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footer16.xml" ContentType="application/vnd.openxmlformats-officedocument.wordprocessingml.footer+xml"/>
  <Override PartName="/word/header16.xml" ContentType="application/vnd.openxmlformats-officedocument.wordprocessingml.header+xml"/>
  <Override PartName="/word/footer17.xml" ContentType="application/vnd.openxmlformats-officedocument.wordprocessingml.footer+xml"/>
  <Override PartName="/word/header17.xml" ContentType="application/vnd.openxmlformats-officedocument.wordprocessingml.header+xml"/>
  <Override PartName="/word/footer18.xml" ContentType="application/vnd.openxmlformats-officedocument.wordprocessingml.footer+xml"/>
  <Override PartName="/word/header18.xml" ContentType="application/vnd.openxmlformats-officedocument.wordprocessingml.header+xml"/>
  <Override PartName="/word/footer19.xml" ContentType="application/vnd.openxmlformats-officedocument.wordprocessingml.footer+xml"/>
  <Override PartName="/word/header19.xml" ContentType="application/vnd.openxmlformats-officedocument.wordprocessingml.header+xml"/>
  <Override PartName="/word/footer20.xml" ContentType="application/vnd.openxmlformats-officedocument.wordprocessingml.footer+xml"/>
  <Override PartName="/word/header20.xml" ContentType="application/vnd.openxmlformats-officedocument.wordprocessingml.header+xml"/>
  <Override PartName="/word/footer21.xml" ContentType="application/vnd.openxmlformats-officedocument.wordprocessingml.footer+xml"/>
  <Override PartName="/word/header21.xml" ContentType="application/vnd.openxmlformats-officedocument.wordprocessingml.header+xml"/>
  <Override PartName="/word/footer22.xml" ContentType="application/vnd.openxmlformats-officedocument.wordprocessingml.footer+xml"/>
  <Override PartName="/word/header22.xml" ContentType="application/vnd.openxmlformats-officedocument.wordprocessingml.header+xml"/>
  <Override PartName="/word/footer23.xml" ContentType="application/vnd.openxmlformats-officedocument.wordprocessingml.footer+xml"/>
  <Override PartName="/word/header23.xml" ContentType="application/vnd.openxmlformats-officedocument.wordprocessingml.header+xml"/>
  <Override PartName="/word/footer24.xml" ContentType="application/vnd.openxmlformats-officedocument.wordprocessingml.footer+xml"/>
  <Override PartName="/word/header24.xml" ContentType="application/vnd.openxmlformats-officedocument.wordprocessingml.header+xml"/>
  <Override PartName="/word/footer25.xml" ContentType="application/vnd.openxmlformats-officedocument.wordprocessingml.footer+xml"/>
  <Override PartName="/word/header25.xml" ContentType="application/vnd.openxmlformats-officedocument.wordprocessingml.header+xml"/>
  <Override PartName="/word/footer26.xml" ContentType="application/vnd.openxmlformats-officedocument.wordprocessingml.footer+xml"/>
  <Override PartName="/word/header26.xml" ContentType="application/vnd.openxmlformats-officedocument.wordprocessingml.header+xml"/>
  <Override PartName="/word/footer27.xml" ContentType="application/vnd.openxmlformats-officedocument.wordprocessingml.footer+xml"/>
  <Override PartName="/word/header27.xml" ContentType="application/vnd.openxmlformats-officedocument.wordprocessingml.header+xml"/>
  <Override PartName="/word/footer28.xml" ContentType="application/vnd.openxmlformats-officedocument.wordprocessingml.footer+xml"/>
  <Override PartName="/word/header28.xml" ContentType="application/vnd.openxmlformats-officedocument.wordprocessingml.header+xml"/>
  <Override PartName="/word/footer29.xml" ContentType="application/vnd.openxmlformats-officedocument.wordprocessingml.footer+xml"/>
  <Override PartName="/word/header29.xml" ContentType="application/vnd.openxmlformats-officedocument.wordprocessingml.header+xml"/>
  <Override PartName="/word/footer30.xml" ContentType="application/vnd.openxmlformats-officedocument.wordprocessingml.footer+xml"/>
  <Override PartName="/word/header30.xml" ContentType="application/vnd.openxmlformats-officedocument.wordprocessingml.header+xml"/>
  <Override PartName="/word/footer31.xml" ContentType="application/vnd.openxmlformats-officedocument.wordprocessingml.footer+xml"/>
  <Override PartName="/word/header31.xml" ContentType="application/vnd.openxmlformats-officedocument.wordprocessingml.header+xml"/>
  <Override PartName="/word/footer32.xml" ContentType="application/vnd.openxmlformats-officedocument.wordprocessingml.footer+xml"/>
  <Override PartName="/word/header32.xml" ContentType="application/vnd.openxmlformats-officedocument.wordprocessingml.header+xml"/>
  <Override PartName="/word/footer33.xml" ContentType="application/vnd.openxmlformats-officedocument.wordprocessingml.footer+xml"/>
  <Override PartName="/word/header33.xml" ContentType="application/vnd.openxmlformats-officedocument.wordprocessingml.header+xml"/>
  <Override PartName="/word/footer34.xml" ContentType="application/vnd.openxmlformats-officedocument.wordprocessingml.footer+xml"/>
  <Override PartName="/word/header34.xml" ContentType="application/vnd.openxmlformats-officedocument.wordprocessingml.header+xml"/>
  <Override PartName="/word/footer35.xml" ContentType="application/vnd.openxmlformats-officedocument.wordprocessingml.footer+xml"/>
  <Override PartName="/word/header35.xml" ContentType="application/vnd.openxmlformats-officedocument.wordprocessingml.header+xml"/>
  <Override PartName="/word/footer36.xml" ContentType="application/vnd.openxmlformats-officedocument.wordprocessingml.footer+xml"/>
  <Override PartName="/word/header36.xml" ContentType="application/vnd.openxmlformats-officedocument.wordprocessingml.header+xml"/>
  <Override PartName="/word/footer37.xml" ContentType="application/vnd.openxmlformats-officedocument.wordprocessingml.footer+xml"/>
  <Override PartName="/word/header37.xml" ContentType="application/vnd.openxmlformats-officedocument.wordprocessingml.header+xml"/>
  <Override PartName="/word/footer38.xml" ContentType="application/vnd.openxmlformats-officedocument.wordprocessingml.footer+xml"/>
  <Override PartName="/word/header38.xml" ContentType="application/vnd.openxmlformats-officedocument.wordprocessingml.header+xml"/>
  <Override PartName="/word/footer39.xml" ContentType="application/vnd.openxmlformats-officedocument.wordprocessingml.footer+xml"/>
  <Override PartName="/word/header39.xml" ContentType="application/vnd.openxmlformats-officedocument.wordprocessingml.header+xml"/>
  <Override PartName="/word/footer40.xml" ContentType="application/vnd.openxmlformats-officedocument.wordprocessingml.footer+xml"/>
  <Override PartName="/word/header40.xml" ContentType="application/vnd.openxmlformats-officedocument.wordprocessingml.header+xml"/>
  <Override PartName="/word/footer41.xml" ContentType="application/vnd.openxmlformats-officedocument.wordprocessingml.footer+xml"/>
  <Override PartName="/word/header41.xml" ContentType="application/vnd.openxmlformats-officedocument.wordprocessingml.header+xml"/>
  <Override PartName="/word/footer42.xml" ContentType="application/vnd.openxmlformats-officedocument.wordprocessingml.footer+xml"/>
  <Override PartName="/word/header42.xml" ContentType="application/vnd.openxmlformats-officedocument.wordprocessingml.header+xml"/>
  <Override PartName="/word/footer43.xml" ContentType="application/vnd.openxmlformats-officedocument.wordprocessingml.footer+xml"/>
  <Override PartName="/word/header43.xml" ContentType="application/vnd.openxmlformats-officedocument.wordprocessingml.header+xml"/>
  <Override PartName="/word/footer44.xml" ContentType="application/vnd.openxmlformats-officedocument.wordprocessingml.footer+xml"/>
  <Override PartName="/word/header44.xml" ContentType="application/vnd.openxmlformats-officedocument.wordprocessingml.header+xml"/>
  <Override PartName="/word/footer45.xml" ContentType="application/vnd.openxmlformats-officedocument.wordprocessingml.footer+xml"/>
  <Override PartName="/word/header45.xml" ContentType="application/vnd.openxmlformats-officedocument.wordprocessingml.header+xml"/>
  <Override PartName="/word/footer46.xml" ContentType="application/vnd.openxmlformats-officedocument.wordprocessingml.footer+xml"/>
  <Override PartName="/word/header46.xml" ContentType="application/vnd.openxmlformats-officedocument.wordprocessingml.header+xml"/>
  <Override PartName="/word/footer47.xml" ContentType="application/vnd.openxmlformats-officedocument.wordprocessingml.footer+xml"/>
  <Override PartName="/word/header47.xml" ContentType="application/vnd.openxmlformats-officedocument.wordprocessingml.header+xml"/>
  <Override PartName="/word/footer48.xml" ContentType="application/vnd.openxmlformats-officedocument.wordprocessingml.footer+xml"/>
  <Override PartName="/word/header48.xml" ContentType="application/vnd.openxmlformats-officedocument.wordprocessingml.header+xml"/>
  <Override PartName="/word/footer49.xml" ContentType="application/vnd.openxmlformats-officedocument.wordprocessingml.footer+xml"/>
  <Override PartName="/word/header49.xml" ContentType="application/vnd.openxmlformats-officedocument.wordprocessingml.header+xml"/>
  <Override PartName="/word/footer50.xml" ContentType="application/vnd.openxmlformats-officedocument.wordprocessingml.footer+xml"/>
  <Override PartName="/word/header50.xml" ContentType="application/vnd.openxmlformats-officedocument.wordprocessingml.header+xml"/>
  <Override PartName="/word/footer51.xml" ContentType="application/vnd.openxmlformats-officedocument.wordprocessingml.footer+xml"/>
  <Override PartName="/word/header51.xml" ContentType="application/vnd.openxmlformats-officedocument.wordprocessingml.header+xml"/>
  <Override PartName="/word/footer52.xml" ContentType="application/vnd.openxmlformats-officedocument.wordprocessingml.footer+xml"/>
  <Override PartName="/word/header52.xml" ContentType="application/vnd.openxmlformats-officedocument.wordprocessingml.header+xml"/>
  <Override PartName="/word/footer53.xml" ContentType="application/vnd.openxmlformats-officedocument.wordprocessingml.footer+xml"/>
  <Override PartName="/word/header53.xml" ContentType="application/vnd.openxmlformats-officedocument.wordprocessingml.header+xml"/>
  <Override PartName="/word/footer54.xml" ContentType="application/vnd.openxmlformats-officedocument.wordprocessingml.footer+xml"/>
  <Override PartName="/word/header54.xml" ContentType="application/vnd.openxmlformats-officedocument.wordprocessingml.header+xml"/>
  <Override PartName="/word/footer55.xml" ContentType="application/vnd.openxmlformats-officedocument.wordprocessingml.footer+xml"/>
  <Override PartName="/word/header55.xml" ContentType="application/vnd.openxmlformats-officedocument.wordprocessingml.header+xml"/>
  <Override PartName="/word/footer56.xml" ContentType="application/vnd.openxmlformats-officedocument.wordprocessingml.footer+xml"/>
  <Override PartName="/word/header56.xml" ContentType="application/vnd.openxmlformats-officedocument.wordprocessingml.header+xml"/>
  <Override PartName="/word/footer57.xml" ContentType="application/vnd.openxmlformats-officedocument.wordprocessingml.footer+xml"/>
  <Override PartName="/word/header57.xml" ContentType="application/vnd.openxmlformats-officedocument.wordprocessingml.header+xml"/>
  <Override PartName="/word/footer58.xml" ContentType="application/vnd.openxmlformats-officedocument.wordprocessingml.footer+xml"/>
  <Override PartName="/word/header58.xml" ContentType="application/vnd.openxmlformats-officedocument.wordprocessingml.header+xml"/>
  <Override PartName="/word/footer59.xml" ContentType="application/vnd.openxmlformats-officedocument.wordprocessingml.footer+xml"/>
  <Override PartName="/word/header59.xml" ContentType="application/vnd.openxmlformats-officedocument.wordprocessingml.header+xml"/>
  <Override PartName="/word/footer60.xml" ContentType="application/vnd.openxmlformats-officedocument.wordprocessingml.footer+xml"/>
  <Override PartName="/word/header60.xml" ContentType="application/vnd.openxmlformats-officedocument.wordprocessingml.header+xml"/>
  <Override PartName="/word/footer61.xml" ContentType="application/vnd.openxmlformats-officedocument.wordprocessingml.footer+xml"/>
  <Override PartName="/word/header61.xml" ContentType="application/vnd.openxmlformats-officedocument.wordprocessingml.header+xml"/>
  <Override PartName="/word/footer62.xml" ContentType="application/vnd.openxmlformats-officedocument.wordprocessingml.footer+xml"/>
  <Override PartName="/word/header62.xml" ContentType="application/vnd.openxmlformats-officedocument.wordprocessingml.header+xml"/>
  <Override PartName="/word/footer63.xml" ContentType="application/vnd.openxmlformats-officedocument.wordprocessingml.footer+xml"/>
  <Override PartName="/word/header63.xml" ContentType="application/vnd.openxmlformats-officedocument.wordprocessingml.header+xml"/>
  <Override PartName="/word/footer64.xml" ContentType="application/vnd.openxmlformats-officedocument.wordprocessingml.footer+xml"/>
  <Override PartName="/word/header64.xml" ContentType="application/vnd.openxmlformats-officedocument.wordprocessingml.header+xml"/>
  <Override PartName="/word/footer65.xml" ContentType="application/vnd.openxmlformats-officedocument.wordprocessingml.footer+xml"/>
  <Override PartName="/word/header65.xml" ContentType="application/vnd.openxmlformats-officedocument.wordprocessingml.header+xml"/>
  <Override PartName="/word/footer66.xml" ContentType="application/vnd.openxmlformats-officedocument.wordprocessingml.footer+xml"/>
  <Override PartName="/word/header66.xml" ContentType="application/vnd.openxmlformats-officedocument.wordprocessingml.header+xml"/>
  <Override PartName="/word/footer67.xml" ContentType="application/vnd.openxmlformats-officedocument.wordprocessingml.footer+xml"/>
  <Override PartName="/word/header67.xml" ContentType="application/vnd.openxmlformats-officedocument.wordprocessingml.header+xml"/>
  <Override PartName="/word/footer68.xml" ContentType="application/vnd.openxmlformats-officedocument.wordprocessingml.footer+xml"/>
  <Override PartName="/word/header68.xml" ContentType="application/vnd.openxmlformats-officedocument.wordprocessingml.header+xml"/>
  <Override PartName="/word/footer69.xml" ContentType="application/vnd.openxmlformats-officedocument.wordprocessingml.footer+xml"/>
  <Override PartName="/word/header69.xml" ContentType="application/vnd.openxmlformats-officedocument.wordprocessingml.header+xml"/>
  <Override PartName="/word/footer70.xml" ContentType="application/vnd.openxmlformats-officedocument.wordprocessingml.footer+xml"/>
  <Override PartName="/word/header70.xml" ContentType="application/vnd.openxmlformats-officedocument.wordprocessingml.header+xml"/>
  <Override PartName="/word/footer71.xml" ContentType="application/vnd.openxmlformats-officedocument.wordprocessingml.footer+xml"/>
  <Override PartName="/word/header71.xml" ContentType="application/vnd.openxmlformats-officedocument.wordprocessingml.header+xml"/>
  <Override PartName="/word/footer72.xml" ContentType="application/vnd.openxmlformats-officedocument.wordprocessingml.footer+xml"/>
  <Override PartName="/word/header72.xml" ContentType="application/vnd.openxmlformats-officedocument.wordprocessingml.header+xml"/>
  <Override PartName="/word/footer73.xml" ContentType="application/vnd.openxmlformats-officedocument.wordprocessingml.footer+xml"/>
  <Override PartName="/word/header73.xml" ContentType="application/vnd.openxmlformats-officedocument.wordprocessingml.header+xml"/>
  <Override PartName="/word/footer74.xml" ContentType="application/vnd.openxmlformats-officedocument.wordprocessingml.footer+xml"/>
  <Override PartName="/word/header74.xml" ContentType="application/vnd.openxmlformats-officedocument.wordprocessingml.header+xml"/>
  <Override PartName="/word/footer75.xml" ContentType="application/vnd.openxmlformats-officedocument.wordprocessingml.footer+xml"/>
  <Override PartName="/word/header75.xml" ContentType="application/vnd.openxmlformats-officedocument.wordprocessingml.header+xml"/>
  <Override PartName="/word/footer76.xml" ContentType="application/vnd.openxmlformats-officedocument.wordprocessingml.footer+xml"/>
  <Override PartName="/word/header76.xml" ContentType="application/vnd.openxmlformats-officedocument.wordprocessingml.header+xml"/>
  <Override PartName="/word/footer77.xml" ContentType="application/vnd.openxmlformats-officedocument.wordprocessingml.footer+xml"/>
  <Override PartName="/word/header77.xml" ContentType="application/vnd.openxmlformats-officedocument.wordprocessingml.header+xml"/>
  <Override PartName="/word/footer78.xml" ContentType="application/vnd.openxmlformats-officedocument.wordprocessingml.footer+xml"/>
  <Override PartName="/word/header78.xml" ContentType="application/vnd.openxmlformats-officedocument.wordprocessingml.header+xml"/>
  <Override PartName="/word/footer79.xml" ContentType="application/vnd.openxmlformats-officedocument.wordprocessingml.footer+xml"/>
  <Override PartName="/word/header79.xml" ContentType="application/vnd.openxmlformats-officedocument.wordprocessingml.header+xml"/>
  <Override PartName="/word/footer80.xml" ContentType="application/vnd.openxmlformats-officedocument.wordprocessingml.footer+xml"/>
  <Override PartName="/word/header80.xml" ContentType="application/vnd.openxmlformats-officedocument.wordprocessingml.header+xml"/>
  <Override PartName="/word/footer81.xml" ContentType="application/vnd.openxmlformats-officedocument.wordprocessingml.footer+xml"/>
  <Override PartName="/word/header81.xml" ContentType="application/vnd.openxmlformats-officedocument.wordprocessingml.header+xml"/>
  <Override PartName="/word/footer82.xml" ContentType="application/vnd.openxmlformats-officedocument.wordprocessingml.footer+xml"/>
  <Override PartName="/word/header82.xml" ContentType="application/vnd.openxmlformats-officedocument.wordprocessingml.header+xml"/>
  <Override PartName="/word/footer83.xml" ContentType="application/vnd.openxmlformats-officedocument.wordprocessingml.footer+xml"/>
  <Override PartName="/word/header83.xml" ContentType="application/vnd.openxmlformats-officedocument.wordprocessingml.header+xml"/>
  <Override PartName="/word/footer84.xml" ContentType="application/vnd.openxmlformats-officedocument.wordprocessingml.footer+xml"/>
  <Override PartName="/word/header84.xml" ContentType="application/vnd.openxmlformats-officedocument.wordprocessingml.header+xml"/>
  <Override PartName="/word/footer85.xml" ContentType="application/vnd.openxmlformats-officedocument.wordprocessingml.footer+xml"/>
  <Override PartName="/word/header85.xml" ContentType="application/vnd.openxmlformats-officedocument.wordprocessingml.header+xml"/>
  <Override PartName="/word/footer86.xml" ContentType="application/vnd.openxmlformats-officedocument.wordprocessingml.footer+xml"/>
  <Override PartName="/word/header86.xml" ContentType="application/vnd.openxmlformats-officedocument.wordprocessingml.header+xml"/>
  <Override PartName="/word/footer87.xml" ContentType="application/vnd.openxmlformats-officedocument.wordprocessingml.footer+xml"/>
  <Override PartName="/word/header87.xml" ContentType="application/vnd.openxmlformats-officedocument.wordprocessingml.header+xml"/>
  <Override PartName="/word/footer88.xml" ContentType="application/vnd.openxmlformats-officedocument.wordprocessingml.footer+xml"/>
  <Override PartName="/word/header88.xml" ContentType="application/vnd.openxmlformats-officedocument.wordprocessingml.header+xml"/>
  <Override PartName="/word/footer89.xml" ContentType="application/vnd.openxmlformats-officedocument.wordprocessingml.footer+xml"/>
  <Override PartName="/word/header89.xml" ContentType="application/vnd.openxmlformats-officedocument.wordprocessingml.header+xml"/>
  <Override PartName="/word/footer90.xml" ContentType="application/vnd.openxmlformats-officedocument.wordprocessingml.footer+xml"/>
  <Override PartName="/word/header90.xml" ContentType="application/vnd.openxmlformats-officedocument.wordprocessingml.header+xml"/>
  <Override PartName="/word/footer91.xml" ContentType="application/vnd.openxmlformats-officedocument.wordprocessingml.footer+xml"/>
  <Override PartName="/word/header91.xml" ContentType="application/vnd.openxmlformats-officedocument.wordprocessingml.header+xml"/>
  <Override PartName="/word/footer92.xml" ContentType="application/vnd.openxmlformats-officedocument.wordprocessingml.footer+xml"/>
  <Override PartName="/word/header92.xml" ContentType="application/vnd.openxmlformats-officedocument.wordprocessingml.header+xml"/>
  <Override PartName="/word/footer93.xml" ContentType="application/vnd.openxmlformats-officedocument.wordprocessingml.footer+xml"/>
  <Override PartName="/word/header93.xml" ContentType="application/vnd.openxmlformats-officedocument.wordprocessingml.header+xml"/>
  <Override PartName="/word/footer94.xml" ContentType="application/vnd.openxmlformats-officedocument.wordprocessingml.footer+xml"/>
  <Override PartName="/word/header94.xml" ContentType="application/vnd.openxmlformats-officedocument.wordprocessingml.header+xml"/>
  <Override PartName="/word/footer95.xml" ContentType="application/vnd.openxmlformats-officedocument.wordprocessingml.footer+xml"/>
  <Override PartName="/word/header95.xml" ContentType="application/vnd.openxmlformats-officedocument.wordprocessingml.header+xml"/>
  <Override PartName="/word/footer96.xml" ContentType="application/vnd.openxmlformats-officedocument.wordprocessingml.footer+xml"/>
  <Override PartName="/word/header96.xml" ContentType="application/vnd.openxmlformats-officedocument.wordprocessingml.header+xml"/>
  <Override PartName="/word/footer97.xml" ContentType="application/vnd.openxmlformats-officedocument.wordprocessingml.footer+xml"/>
  <Override PartName="/word/header97.xml" ContentType="application/vnd.openxmlformats-officedocument.wordprocessingml.header+xml"/>
  <Override PartName="/word/footer98.xml" ContentType="application/vnd.openxmlformats-officedocument.wordprocessingml.footer+xml"/>
  <Override PartName="/word/header98.xml" ContentType="application/vnd.openxmlformats-officedocument.wordprocessingml.header+xml"/>
  <Override PartName="/word/footer99.xml" ContentType="application/vnd.openxmlformats-officedocument.wordprocessingml.footer+xml"/>
  <Override PartName="/word/header99.xml" ContentType="application/vnd.openxmlformats-officedocument.wordprocessingml.header+xml"/>
  <Override PartName="/word/footer100.xml" ContentType="application/vnd.openxmlformats-officedocument.wordprocessingml.footer+xml"/>
  <Override PartName="/word/header100.xml" ContentType="application/vnd.openxmlformats-officedocument.wordprocessingml.header+xml"/>
  <Override PartName="/word/footer101.xml" ContentType="application/vnd.openxmlformats-officedocument.wordprocessingml.footer+xml"/>
  <Override PartName="/word/header101.xml" ContentType="application/vnd.openxmlformats-officedocument.wordprocessingml.header+xml"/>
  <Override PartName="/word/footer102.xml" ContentType="application/vnd.openxmlformats-officedocument.wordprocessingml.footer+xml"/>
  <Override PartName="/word/header102.xml" ContentType="application/vnd.openxmlformats-officedocument.wordprocessingml.header+xml"/>
  <Override PartName="/word/footer103.xml" ContentType="application/vnd.openxmlformats-officedocument.wordprocessingml.footer+xml"/>
  <Override PartName="/word/header103.xml" ContentType="application/vnd.openxmlformats-officedocument.wordprocessingml.header+xml"/>
  <Override PartName="/word/footer104.xml" ContentType="application/vnd.openxmlformats-officedocument.wordprocessingml.footer+xml"/>
  <Override PartName="/word/header104.xml" ContentType="application/vnd.openxmlformats-officedocument.wordprocessingml.header+xml"/>
  <Override PartName="/word/footer105.xml" ContentType="application/vnd.openxmlformats-officedocument.wordprocessingml.footer+xml"/>
  <Override PartName="/word/header105.xml" ContentType="application/vnd.openxmlformats-officedocument.wordprocessingml.header+xml"/>
  <Override PartName="/word/footer106.xml" ContentType="application/vnd.openxmlformats-officedocument.wordprocessingml.footer+xml"/>
  <Override PartName="/word/header106.xml" ContentType="application/vnd.openxmlformats-officedocument.wordprocessingml.header+xml"/>
  <Override PartName="/word/footer107.xml" ContentType="application/vnd.openxmlformats-officedocument.wordprocessingml.footer+xml"/>
  <Override PartName="/word/header107.xml" ContentType="application/vnd.openxmlformats-officedocument.wordprocessingml.header+xml"/>
  <Override PartName="/word/footer108.xml" ContentType="application/vnd.openxmlformats-officedocument.wordprocessingml.footer+xml"/>
  <Override PartName="/word/header108.xml" ContentType="application/vnd.openxmlformats-officedocument.wordprocessingml.header+xml"/>
  <Override PartName="/word/footer109.xml" ContentType="application/vnd.openxmlformats-officedocument.wordprocessingml.footer+xml"/>
  <Override PartName="/word/header109.xml" ContentType="application/vnd.openxmlformats-officedocument.wordprocessingml.header+xml"/>
  <Override PartName="/word/footer110.xml" ContentType="application/vnd.openxmlformats-officedocument.wordprocessingml.footer+xml"/>
  <Override PartName="/word/header110.xml" ContentType="application/vnd.openxmlformats-officedocument.wordprocessingml.header+xml"/>
  <Override PartName="/word/footer111.xml" ContentType="application/vnd.openxmlformats-officedocument.wordprocessingml.footer+xml"/>
  <Override PartName="/word/header111.xml" ContentType="application/vnd.openxmlformats-officedocument.wordprocessingml.header+xml"/>
  <Override PartName="/word/footer112.xml" ContentType="application/vnd.openxmlformats-officedocument.wordprocessingml.footer+xml"/>
  <Override PartName="/word/header112.xml" ContentType="application/vnd.openxmlformats-officedocument.wordprocessingml.header+xml"/>
  <Override PartName="/word/footer113.xml" ContentType="application/vnd.openxmlformats-officedocument.wordprocessingml.footer+xml"/>
  <Override PartName="/word/header113.xml" ContentType="application/vnd.openxmlformats-officedocument.wordprocessingml.header+xml"/>
  <Override PartName="/word/footer114.xml" ContentType="application/vnd.openxmlformats-officedocument.wordprocessingml.footer+xml"/>
  <Override PartName="/word/header114.xml" ContentType="application/vnd.openxmlformats-officedocument.wordprocessingml.header+xml"/>
  <Override PartName="/word/footer115.xml" ContentType="application/vnd.openxmlformats-officedocument.wordprocessingml.footer+xml"/>
  <Override PartName="/word/header115.xml" ContentType="application/vnd.openxmlformats-officedocument.wordprocessingml.header+xml"/>
  <Override PartName="/word/footer116.xml" ContentType="application/vnd.openxmlformats-officedocument.wordprocessingml.footer+xml"/>
  <Override PartName="/word/header116.xml" ContentType="application/vnd.openxmlformats-officedocument.wordprocessingml.header+xml"/>
  <Override PartName="/word/footer117.xml" ContentType="application/vnd.openxmlformats-officedocument.wordprocessingml.footer+xml"/>
  <Override PartName="/word/header117.xml" ContentType="application/vnd.openxmlformats-officedocument.wordprocessingml.header+xml"/>
  <Override PartName="/word/footer118.xml" ContentType="application/vnd.openxmlformats-officedocument.wordprocessingml.footer+xml"/>
  <Override PartName="/word/header118.xml" ContentType="application/vnd.openxmlformats-officedocument.wordprocessingml.header+xml"/>
  <Override PartName="/word/footer119.xml" ContentType="application/vnd.openxmlformats-officedocument.wordprocessingml.footer+xml"/>
  <Override PartName="/word/header119.xml" ContentType="application/vnd.openxmlformats-officedocument.wordprocessingml.header+xml"/>
  <Override PartName="/word/footer120.xml" ContentType="application/vnd.openxmlformats-officedocument.wordprocessingml.footer+xml"/>
  <Override PartName="/word/header120.xml" ContentType="application/vnd.openxmlformats-officedocument.wordprocessingml.header+xml"/>
  <Override PartName="/word/footer121.xml" ContentType="application/vnd.openxmlformats-officedocument.wordprocessingml.footer+xml"/>
  <Override PartName="/word/header121.xml" ContentType="application/vnd.openxmlformats-officedocument.wordprocessingml.header+xml"/>
  <Override PartName="/word/footer122.xml" ContentType="application/vnd.openxmlformats-officedocument.wordprocessingml.footer+xml"/>
  <Override PartName="/word/header122.xml" ContentType="application/vnd.openxmlformats-officedocument.wordprocessingml.header+xml"/>
  <Override PartName="/word/footer123.xml" ContentType="application/vnd.openxmlformats-officedocument.wordprocessingml.footer+xml"/>
  <Override PartName="/word/header123.xml" ContentType="application/vnd.openxmlformats-officedocument.wordprocessingml.header+xml"/>
  <Override PartName="/word/footer124.xml" ContentType="application/vnd.openxmlformats-officedocument.wordprocessingml.footer+xml"/>
  <Override PartName="/word/header124.xml" ContentType="application/vnd.openxmlformats-officedocument.wordprocessingml.header+xml"/>
  <Override PartName="/word/footer125.xml" ContentType="application/vnd.openxmlformats-officedocument.wordprocessingml.footer+xml"/>
  <Override PartName="/word/header125.xml" ContentType="application/vnd.openxmlformats-officedocument.wordprocessingml.header+xml"/>
  <Override PartName="/word/footer126.xml" ContentType="application/vnd.openxmlformats-officedocument.wordprocessingml.footer+xml"/>
  <Override PartName="/word/header126.xml" ContentType="application/vnd.openxmlformats-officedocument.wordprocessingml.header+xml"/>
  <Override PartName="/word/footer127.xml" ContentType="application/vnd.openxmlformats-officedocument.wordprocessingml.footer+xml"/>
  <Override PartName="/word/header127.xml" ContentType="application/vnd.openxmlformats-officedocument.wordprocessingml.header+xml"/>
  <Override PartName="/word/footer128.xml" ContentType="application/vnd.openxmlformats-officedocument.wordprocessingml.footer+xml"/>
  <Override PartName="/word/header128.xml" ContentType="application/vnd.openxmlformats-officedocument.wordprocessingml.header+xml"/>
  <Override PartName="/word/footer129.xml" ContentType="application/vnd.openxmlformats-officedocument.wordprocessingml.footer+xml"/>
  <Override PartName="/word/header129.xml" ContentType="application/vnd.openxmlformats-officedocument.wordprocessingml.header+xml"/>
  <Override PartName="/word/footer130.xml" ContentType="application/vnd.openxmlformats-officedocument.wordprocessingml.footer+xml"/>
  <Override PartName="/word/header130.xml" ContentType="application/vnd.openxmlformats-officedocument.wordprocessingml.header+xml"/>
  <Override PartName="/word/footer131.xml" ContentType="application/vnd.openxmlformats-officedocument.wordprocessingml.footer+xml"/>
  <Override PartName="/word/header131.xml" ContentType="application/vnd.openxmlformats-officedocument.wordprocessingml.header+xml"/>
  <Override PartName="/word/footer132.xml" ContentType="application/vnd.openxmlformats-officedocument.wordprocessingml.footer+xml"/>
  <Override PartName="/word/header132.xml" ContentType="application/vnd.openxmlformats-officedocument.wordprocessingml.header+xml"/>
  <Override PartName="/word/footer133.xml" ContentType="application/vnd.openxmlformats-officedocument.wordprocessingml.footer+xml"/>
  <Override PartName="/word/header133.xml" ContentType="application/vnd.openxmlformats-officedocument.wordprocessingml.header+xml"/>
  <Override PartName="/word/footer134.xml" ContentType="application/vnd.openxmlformats-officedocument.wordprocessingml.footer+xml"/>
  <Override PartName="/word/header134.xml" ContentType="application/vnd.openxmlformats-officedocument.wordprocessingml.header+xml"/>
  <Override PartName="/word/footer135.xml" ContentType="application/vnd.openxmlformats-officedocument.wordprocessingml.footer+xml"/>
  <Override PartName="/word/header135.xml" ContentType="application/vnd.openxmlformats-officedocument.wordprocessingml.header+xml"/>
  <Override PartName="/word/footer136.xml" ContentType="application/vnd.openxmlformats-officedocument.wordprocessingml.footer+xml"/>
  <Override PartName="/word/header136.xml" ContentType="application/vnd.openxmlformats-officedocument.wordprocessingml.header+xml"/>
  <Override PartName="/word/footer137.xml" ContentType="application/vnd.openxmlformats-officedocument.wordprocessingml.footer+xml"/>
  <Override PartName="/word/header137.xml" ContentType="application/vnd.openxmlformats-officedocument.wordprocessingml.header+xml"/>
  <Override PartName="/word/footer138.xml" ContentType="application/vnd.openxmlformats-officedocument.wordprocessingml.footer+xml"/>
  <Override PartName="/word/header138.xml" ContentType="application/vnd.openxmlformats-officedocument.wordprocessingml.header+xml"/>
  <Override PartName="/word/footer139.xml" ContentType="application/vnd.openxmlformats-officedocument.wordprocessingml.footer+xml"/>
  <Override PartName="/word/header139.xml" ContentType="application/vnd.openxmlformats-officedocument.wordprocessingml.header+xml"/>
  <Override PartName="/word/footer140.xml" ContentType="application/vnd.openxmlformats-officedocument.wordprocessingml.footer+xml"/>
  <Override PartName="/word/header140.xml" ContentType="application/vnd.openxmlformats-officedocument.wordprocessingml.header+xml"/>
  <Override PartName="/word/footer141.xml" ContentType="application/vnd.openxmlformats-officedocument.wordprocessingml.footer+xml"/>
  <Override PartName="/word/header141.xml" ContentType="application/vnd.openxmlformats-officedocument.wordprocessingml.header+xml"/>
  <Override PartName="/word/footer142.xml" ContentType="application/vnd.openxmlformats-officedocument.wordprocessingml.footer+xml"/>
  <Override PartName="/word/header142.xml" ContentType="application/vnd.openxmlformats-officedocument.wordprocessingml.header+xml"/>
  <Override PartName="/word/footer143.xml" ContentType="application/vnd.openxmlformats-officedocument.wordprocessingml.footer+xml"/>
  <Override PartName="/word/header143.xml" ContentType="application/vnd.openxmlformats-officedocument.wordprocessingml.header+xml"/>
  <Override PartName="/word/footer144.xml" ContentType="application/vnd.openxmlformats-officedocument.wordprocessingml.footer+xml"/>
  <Override PartName="/word/header144.xml" ContentType="application/vnd.openxmlformats-officedocument.wordprocessingml.header+xml"/>
  <Override PartName="/word/footer145.xml" ContentType="application/vnd.openxmlformats-officedocument.wordprocessingml.footer+xml"/>
  <Override PartName="/word/header145.xml" ContentType="application/vnd.openxmlformats-officedocument.wordprocessingml.header+xml"/>
  <Override PartName="/word/footer146.xml" ContentType="application/vnd.openxmlformats-officedocument.wordprocessingml.footer+xml"/>
  <Override PartName="/word/header146.xml" ContentType="application/vnd.openxmlformats-officedocument.wordprocessingml.header+xml"/>
  <Override PartName="/word/footer147.xml" ContentType="application/vnd.openxmlformats-officedocument.wordprocessingml.footer+xml"/>
  <Override PartName="/word/header147.xml" ContentType="application/vnd.openxmlformats-officedocument.wordprocessingml.header+xml"/>
  <Override PartName="/word/footer148.xml" ContentType="application/vnd.openxmlformats-officedocument.wordprocessingml.footer+xml"/>
  <Override PartName="/word/header148.xml" ContentType="application/vnd.openxmlformats-officedocument.wordprocessingml.header+xml"/>
  <Override PartName="/word/footer149.xml" ContentType="application/vnd.openxmlformats-officedocument.wordprocessingml.footer+xml"/>
  <Override PartName="/word/header149.xml" ContentType="application/vnd.openxmlformats-officedocument.wordprocessingml.header+xml"/>
  <Override PartName="/word/footer150.xml" ContentType="application/vnd.openxmlformats-officedocument.wordprocessingml.footer+xml"/>
  <Override PartName="/word/header150.xml" ContentType="application/vnd.openxmlformats-officedocument.wordprocessingml.header+xml"/>
  <Override PartName="/word/footer151.xml" ContentType="application/vnd.openxmlformats-officedocument.wordprocessingml.footer+xml"/>
  <Override PartName="/word/header151.xml" ContentType="application/vnd.openxmlformats-officedocument.wordprocessingml.header+xml"/>
  <Override PartName="/word/footer152.xml" ContentType="application/vnd.openxmlformats-officedocument.wordprocessingml.footer+xml"/>
  <Override PartName="/word/header152.xml" ContentType="application/vnd.openxmlformats-officedocument.wordprocessingml.header+xml"/>
  <Override PartName="/word/footer153.xml" ContentType="application/vnd.openxmlformats-officedocument.wordprocessingml.footer+xml"/>
  <Override PartName="/word/header153.xml" ContentType="application/vnd.openxmlformats-officedocument.wordprocessingml.header+xml"/>
  <Override PartName="/word/footer154.xml" ContentType="application/vnd.openxmlformats-officedocument.wordprocessingml.footer+xml"/>
  <Override PartName="/word/header154.xml" ContentType="application/vnd.openxmlformats-officedocument.wordprocessingml.header+xml"/>
  <Override PartName="/word/footer155.xml" ContentType="application/vnd.openxmlformats-officedocument.wordprocessingml.footer+xml"/>
  <Override PartName="/word/header155.xml" ContentType="application/vnd.openxmlformats-officedocument.wordprocessingml.header+xml"/>
  <Override PartName="/word/footer156.xml" ContentType="application/vnd.openxmlformats-officedocument.wordprocessingml.footer+xml"/>
  <Override PartName="/word/header156.xml" ContentType="application/vnd.openxmlformats-officedocument.wordprocessingml.header+xml"/>
  <Override PartName="/word/footer157.xml" ContentType="application/vnd.openxmlformats-officedocument.wordprocessingml.footer+xml"/>
  <Override PartName="/word/header157.xml" ContentType="application/vnd.openxmlformats-officedocument.wordprocessingml.header+xml"/>
  <Override PartName="/word/footer158.xml" ContentType="application/vnd.openxmlformats-officedocument.wordprocessingml.footer+xml"/>
  <Override PartName="/word/header158.xml" ContentType="application/vnd.openxmlformats-officedocument.wordprocessingml.header+xml"/>
  <Override PartName="/word/footer159.xml" ContentType="application/vnd.openxmlformats-officedocument.wordprocessingml.footer+xml"/>
  <Override PartName="/word/header159.xml" ContentType="application/vnd.openxmlformats-officedocument.wordprocessingml.header+xml"/>
  <Override PartName="/word/footer160.xml" ContentType="application/vnd.openxmlformats-officedocument.wordprocessingml.footer+xml"/>
  <Override PartName="/word/header160.xml" ContentType="application/vnd.openxmlformats-officedocument.wordprocessingml.header+xml"/>
  <Override PartName="/word/footer161.xml" ContentType="application/vnd.openxmlformats-officedocument.wordprocessingml.footer+xml"/>
  <Override PartName="/word/header161.xml" ContentType="application/vnd.openxmlformats-officedocument.wordprocessingml.header+xml"/>
  <Override PartName="/word/footer162.xml" ContentType="application/vnd.openxmlformats-officedocument.wordprocessingml.footer+xml"/>
  <Override PartName="/word/header162.xml" ContentType="application/vnd.openxmlformats-officedocument.wordprocessingml.header+xml"/>
  <Override PartName="/word/footer163.xml" ContentType="application/vnd.openxmlformats-officedocument.wordprocessingml.footer+xml"/>
  <Override PartName="/word/header163.xml" ContentType="application/vnd.openxmlformats-officedocument.wordprocessingml.header+xml"/>
  <Override PartName="/word/footer164.xml" ContentType="application/vnd.openxmlformats-officedocument.wordprocessingml.footer+xml"/>
  <Override PartName="/word/header164.xml" ContentType="application/vnd.openxmlformats-officedocument.wordprocessingml.header+xml"/>
  <Override PartName="/word/footer165.xml" ContentType="application/vnd.openxmlformats-officedocument.wordprocessingml.footer+xml"/>
  <Override PartName="/word/header165.xml" ContentType="application/vnd.openxmlformats-officedocument.wordprocessingml.header+xml"/>
  <Override PartName="/word/footer166.xml" ContentType="application/vnd.openxmlformats-officedocument.wordprocessingml.footer+xml"/>
  <Override PartName="/word/header166.xml" ContentType="application/vnd.openxmlformats-officedocument.wordprocessingml.header+xml"/>
  <Override PartName="/word/footer167.xml" ContentType="application/vnd.openxmlformats-officedocument.wordprocessingml.footer+xml"/>
  <Override PartName="/word/header167.xml" ContentType="application/vnd.openxmlformats-officedocument.wordprocessingml.header+xml"/>
  <Override PartName="/word/footer168.xml" ContentType="application/vnd.openxmlformats-officedocument.wordprocessingml.footer+xml"/>
  <Override PartName="/word/header168.xml" ContentType="application/vnd.openxmlformats-officedocument.wordprocessingml.header+xml"/>
  <Override PartName="/word/footer169.xml" ContentType="application/vnd.openxmlformats-officedocument.wordprocessingml.footer+xml"/>
  <Override PartName="/word/header169.xml" ContentType="application/vnd.openxmlformats-officedocument.wordprocessingml.header+xml"/>
  <Override PartName="/word/footer170.xml" ContentType="application/vnd.openxmlformats-officedocument.wordprocessingml.footer+xml"/>
  <Override PartName="/word/header170.xml" ContentType="application/vnd.openxmlformats-officedocument.wordprocessingml.header+xml"/>
  <Override PartName="/word/footer171.xml" ContentType="application/vnd.openxmlformats-officedocument.wordprocessingml.footer+xml"/>
  <Override PartName="/word/header171.xml" ContentType="application/vnd.openxmlformats-officedocument.wordprocessingml.header+xml"/>
  <Override PartName="/word/footer172.xml" ContentType="application/vnd.openxmlformats-officedocument.wordprocessingml.footer+xml"/>
  <Override PartName="/word/header172.xml" ContentType="application/vnd.openxmlformats-officedocument.wordprocessingml.header+xml"/>
  <Override PartName="/word/footer173.xml" ContentType="application/vnd.openxmlformats-officedocument.wordprocessingml.footer+xml"/>
  <Override PartName="/word/header173.xml" ContentType="application/vnd.openxmlformats-officedocument.wordprocessingml.header+xml"/>
  <Override PartName="/word/footer174.xml" ContentType="application/vnd.openxmlformats-officedocument.wordprocessingml.footer+xml"/>
  <Override PartName="/word/header174.xml" ContentType="application/vnd.openxmlformats-officedocument.wordprocessingml.header+xml"/>
  <Override PartName="/word/footer175.xml" ContentType="application/vnd.openxmlformats-officedocument.wordprocessingml.footer+xml"/>
  <Override PartName="/word/header175.xml" ContentType="application/vnd.openxmlformats-officedocument.wordprocessingml.header+xml"/>
  <Override PartName="/word/footer176.xml" ContentType="application/vnd.openxmlformats-officedocument.wordprocessingml.footer+xml"/>
  <Override PartName="/word/header176.xml" ContentType="application/vnd.openxmlformats-officedocument.wordprocessingml.header+xml"/>
  <Override PartName="/word/footer177.xml" ContentType="application/vnd.openxmlformats-officedocument.wordprocessingml.footer+xml"/>
  <Override PartName="/word/header177.xml" ContentType="application/vnd.openxmlformats-officedocument.wordprocessingml.header+xml"/>
  <Override PartName="/word/footer178.xml" ContentType="application/vnd.openxmlformats-officedocument.wordprocessingml.footer+xml"/>
  <Override PartName="/word/header178.xml" ContentType="application/vnd.openxmlformats-officedocument.wordprocessingml.header+xml"/>
  <Override PartName="/word/footer179.xml" ContentType="application/vnd.openxmlformats-officedocument.wordprocessingml.footer+xml"/>
  <Override PartName="/word/header179.xml" ContentType="application/vnd.openxmlformats-officedocument.wordprocessingml.header+xml"/>
  <Override PartName="/word/footer180.xml" ContentType="application/vnd.openxmlformats-officedocument.wordprocessingml.footer+xml"/>
  <Override PartName="/word/header180.xml" ContentType="application/vnd.openxmlformats-officedocument.wordprocessingml.header+xml"/>
  <Override PartName="/word/footer181.xml" ContentType="application/vnd.openxmlformats-officedocument.wordprocessingml.footer+xml"/>
  <Override PartName="/word/header181.xml" ContentType="application/vnd.openxmlformats-officedocument.wordprocessingml.header+xml"/>
  <Override PartName="/word/footer182.xml" ContentType="application/vnd.openxmlformats-officedocument.wordprocessingml.footer+xml"/>
  <Override PartName="/word/header182.xml" ContentType="application/vnd.openxmlformats-officedocument.wordprocessingml.header+xml"/>
  <Override PartName="/word/footer183.xml" ContentType="application/vnd.openxmlformats-officedocument.wordprocessingml.footer+xml"/>
  <Override PartName="/word/header183.xml" ContentType="application/vnd.openxmlformats-officedocument.wordprocessingml.header+xml"/>
  <Override PartName="/word/footer184.xml" ContentType="application/vnd.openxmlformats-officedocument.wordprocessingml.footer+xml"/>
  <Override PartName="/word/header184.xml" ContentType="application/vnd.openxmlformats-officedocument.wordprocessingml.header+xml"/>
  <Override PartName="/word/footer185.xml" ContentType="application/vnd.openxmlformats-officedocument.wordprocessingml.footer+xml"/>
  <Override PartName="/word/header185.xml" ContentType="application/vnd.openxmlformats-officedocument.wordprocessingml.header+xml"/>
  <Override PartName="/word/footer186.xml" ContentType="application/vnd.openxmlformats-officedocument.wordprocessingml.footer+xml"/>
  <Override PartName="/word/header186.xml" ContentType="application/vnd.openxmlformats-officedocument.wordprocessingml.header+xml"/>
  <Override PartName="/word/footer187.xml" ContentType="application/vnd.openxmlformats-officedocument.wordprocessingml.footer+xml"/>
  <Override PartName="/word/header187.xml" ContentType="application/vnd.openxmlformats-officedocument.wordprocessingml.header+xml"/>
  <Override PartName="/word/footer188.xml" ContentType="application/vnd.openxmlformats-officedocument.wordprocessingml.footer+xml"/>
  <Override PartName="/word/header188.xml" ContentType="application/vnd.openxmlformats-officedocument.wordprocessingml.header+xml"/>
  <Override PartName="/word/footer189.xml" ContentType="application/vnd.openxmlformats-officedocument.wordprocessingml.footer+xml"/>
  <Override PartName="/word/header189.xml" ContentType="application/vnd.openxmlformats-officedocument.wordprocessingml.header+xml"/>
  <Override PartName="/word/footer190.xml" ContentType="application/vnd.openxmlformats-officedocument.wordprocessingml.footer+xml"/>
  <Override PartName="/word/header190.xml" ContentType="application/vnd.openxmlformats-officedocument.wordprocessingml.header+xml"/>
  <Override PartName="/word/footer191.xml" ContentType="application/vnd.openxmlformats-officedocument.wordprocessingml.footer+xml"/>
  <Override PartName="/word/header191.xml" ContentType="application/vnd.openxmlformats-officedocument.wordprocessingml.header+xml"/>
  <Override PartName="/word/footer192.xml" ContentType="application/vnd.openxmlformats-officedocument.wordprocessingml.footer+xml"/>
  <Override PartName="/word/header192.xml" ContentType="application/vnd.openxmlformats-officedocument.wordprocessingml.header+xml"/>
  <Override PartName="/word/footer193.xml" ContentType="application/vnd.openxmlformats-officedocument.wordprocessingml.footer+xml"/>
  <Override PartName="/word/header193.xml" ContentType="application/vnd.openxmlformats-officedocument.wordprocessingml.header+xml"/>
  <Override PartName="/word/footer194.xml" ContentType="application/vnd.openxmlformats-officedocument.wordprocessingml.footer+xml"/>
  <Override PartName="/word/header194.xml" ContentType="application/vnd.openxmlformats-officedocument.wordprocessingml.header+xml"/>
  <Override PartName="/word/footer195.xml" ContentType="application/vnd.openxmlformats-officedocument.wordprocessingml.footer+xml"/>
  <Override PartName="/word/header195.xml" ContentType="application/vnd.openxmlformats-officedocument.wordprocessingml.header+xml"/>
  <Override PartName="/word/footer196.xml" ContentType="application/vnd.openxmlformats-officedocument.wordprocessingml.footer+xml"/>
  <Override PartName="/word/header196.xml" ContentType="application/vnd.openxmlformats-officedocument.wordprocessingml.header+xml"/>
  <Override PartName="/word/footer197.xml" ContentType="application/vnd.openxmlformats-officedocument.wordprocessingml.footer+xml"/>
  <Override PartName="/word/header197.xml" ContentType="application/vnd.openxmlformats-officedocument.wordprocessingml.header+xml"/>
  <Override PartName="/word/footer198.xml" ContentType="application/vnd.openxmlformats-officedocument.wordprocessingml.footer+xml"/>
  <Override PartName="/word/header198.xml" ContentType="application/vnd.openxmlformats-officedocument.wordprocessingml.header+xml"/>
  <Override PartName="/word/footer199.xml" ContentType="application/vnd.openxmlformats-officedocument.wordprocessingml.footer+xml"/>
  <Override PartName="/word/header199.xml" ContentType="application/vnd.openxmlformats-officedocument.wordprocessingml.header+xml"/>
  <Override PartName="/word/footer200.xml" ContentType="application/vnd.openxmlformats-officedocument.wordprocessingml.footer+xml"/>
  <Override PartName="/word/header200.xml" ContentType="application/vnd.openxmlformats-officedocument.wordprocessingml.header+xml"/>
  <Override PartName="/word/footer201.xml" ContentType="application/vnd.openxmlformats-officedocument.wordprocessingml.footer+xml"/>
  <Override PartName="/word/header201.xml" ContentType="application/vnd.openxmlformats-officedocument.wordprocessingml.header+xml"/>
  <Override PartName="/word/footer202.xml" ContentType="application/vnd.openxmlformats-officedocument.wordprocessingml.footer+xml"/>
  <Override PartName="/word/header202.xml" ContentType="application/vnd.openxmlformats-officedocument.wordprocessingml.header+xml"/>
  <Override PartName="/word/footer203.xml" ContentType="application/vnd.openxmlformats-officedocument.wordprocessingml.footer+xml"/>
  <Override PartName="/word/header203.xml" ContentType="application/vnd.openxmlformats-officedocument.wordprocessingml.header+xml"/>
  <Override PartName="/word/footer204.xml" ContentType="application/vnd.openxmlformats-officedocument.wordprocessingml.footer+xml"/>
  <Override PartName="/word/header204.xml" ContentType="application/vnd.openxmlformats-officedocument.wordprocessingml.header+xml"/>
  <Override PartName="/word/footer205.xml" ContentType="application/vnd.openxmlformats-officedocument.wordprocessingml.footer+xml"/>
  <Override PartName="/word/header205.xml" ContentType="application/vnd.openxmlformats-officedocument.wordprocessingml.header+xml"/>
  <Override PartName="/word/footer206.xml" ContentType="application/vnd.openxmlformats-officedocument.wordprocessingml.footer+xml"/>
  <Override PartName="/word/header206.xml" ContentType="application/vnd.openxmlformats-officedocument.wordprocessingml.header+xml"/>
  <Override PartName="/word/footer207.xml" ContentType="application/vnd.openxmlformats-officedocument.wordprocessingml.footer+xml"/>
  <Override PartName="/word/header207.xml" ContentType="application/vnd.openxmlformats-officedocument.wordprocessingml.header+xml"/>
  <Override PartName="/word/footer208.xml" ContentType="application/vnd.openxmlformats-officedocument.wordprocessingml.footer+xml"/>
  <Override PartName="/word/header208.xml" ContentType="application/vnd.openxmlformats-officedocument.wordprocessingml.header+xml"/>
  <Override PartName="/word/footer209.xml" ContentType="application/vnd.openxmlformats-officedocument.wordprocessingml.footer+xml"/>
  <Override PartName="/word/header209.xml" ContentType="application/vnd.openxmlformats-officedocument.wordprocessingml.header+xml"/>
  <Override PartName="/word/footer210.xml" ContentType="application/vnd.openxmlformats-officedocument.wordprocessingml.footer+xml"/>
  <Override PartName="/word/header210.xml" ContentType="application/vnd.openxmlformats-officedocument.wordprocessingml.header+xml"/>
  <Override PartName="/word/footer211.xml" ContentType="application/vnd.openxmlformats-officedocument.wordprocessingml.footer+xml"/>
  <Override PartName="/word/header211.xml" ContentType="application/vnd.openxmlformats-officedocument.wordprocessingml.header+xml"/>
  <Override PartName="/word/footer212.xml" ContentType="application/vnd.openxmlformats-officedocument.wordprocessingml.footer+xml"/>
  <Override PartName="/word/header212.xml" ContentType="application/vnd.openxmlformats-officedocument.wordprocessingml.header+xml"/>
  <Override PartName="/word/footer213.xml" ContentType="application/vnd.openxmlformats-officedocument.wordprocessingml.footer+xml"/>
  <Override PartName="/word/header213.xml" ContentType="application/vnd.openxmlformats-officedocument.wordprocessingml.header+xml"/>
  <Override PartName="/word/footer214.xml" ContentType="application/vnd.openxmlformats-officedocument.wordprocessingml.footer+xml"/>
  <Override PartName="/word/header214.xml" ContentType="application/vnd.openxmlformats-officedocument.wordprocessingml.header+xml"/>
  <Override PartName="/word/footer215.xml" ContentType="application/vnd.openxmlformats-officedocument.wordprocessingml.footer+xml"/>
  <Override PartName="/word/header215.xml" ContentType="application/vnd.openxmlformats-officedocument.wordprocessingml.header+xml"/>
  <Override PartName="/word/footer216.xml" ContentType="application/vnd.openxmlformats-officedocument.wordprocessingml.footer+xml"/>
  <Override PartName="/word/header216.xml" ContentType="application/vnd.openxmlformats-officedocument.wordprocessingml.header+xml"/>
  <Override PartName="/word/footer217.xml" ContentType="application/vnd.openxmlformats-officedocument.wordprocessingml.footer+xml"/>
  <Override PartName="/word/header217.xml" ContentType="application/vnd.openxmlformats-officedocument.wordprocessingml.header+xml"/>
  <Override PartName="/word/footer218.xml" ContentType="application/vnd.openxmlformats-officedocument.wordprocessingml.footer+xml"/>
  <Override PartName="/word/header218.xml" ContentType="application/vnd.openxmlformats-officedocument.wordprocessingml.header+xml"/>
  <Override PartName="/word/footer219.xml" ContentType="application/vnd.openxmlformats-officedocument.wordprocessingml.footer+xml"/>
  <Override PartName="/word/header219.xml" ContentType="application/vnd.openxmlformats-officedocument.wordprocessingml.header+xml"/>
  <Override PartName="/word/footer220.xml" ContentType="application/vnd.openxmlformats-officedocument.wordprocessingml.footer+xml"/>
  <Override PartName="/word/header220.xml" ContentType="application/vnd.openxmlformats-officedocument.wordprocessingml.header+xml"/>
  <Override PartName="/word/footer221.xml" ContentType="application/vnd.openxmlformats-officedocument.wordprocessingml.footer+xml"/>
  <Override PartName="/word/header221.xml" ContentType="application/vnd.openxmlformats-officedocument.wordprocessingml.header+xml"/>
  <Override PartName="/word/footer222.xml" ContentType="application/vnd.openxmlformats-officedocument.wordprocessingml.footer+xml"/>
  <Override PartName="/word/header222.xml" ContentType="application/vnd.openxmlformats-officedocument.wordprocessingml.header+xml"/>
  <Override PartName="/word/footer223.xml" ContentType="application/vnd.openxmlformats-officedocument.wordprocessingml.footer+xml"/>
  <Override PartName="/word/header223.xml" ContentType="application/vnd.openxmlformats-officedocument.wordprocessingml.header+xml"/>
  <Override PartName="/word/footer224.xml" ContentType="application/vnd.openxmlformats-officedocument.wordprocessingml.footer+xml"/>
  <Override PartName="/word/header224.xml" ContentType="application/vnd.openxmlformats-officedocument.wordprocessingml.header+xml"/>
  <Override PartName="/word/footer225.xml" ContentType="application/vnd.openxmlformats-officedocument.wordprocessingml.footer+xml"/>
  <Override PartName="/word/header225.xml" ContentType="application/vnd.openxmlformats-officedocument.wordprocessingml.header+xml"/>
  <Override PartName="/word/footer226.xml" ContentType="application/vnd.openxmlformats-officedocument.wordprocessingml.footer+xml"/>
  <Override PartName="/word/header226.xml" ContentType="application/vnd.openxmlformats-officedocument.wordprocessingml.header+xml"/>
  <Override PartName="/word/footer227.xml" ContentType="application/vnd.openxmlformats-officedocument.wordprocessingml.footer+xml"/>
  <Override PartName="/word/header227.xml" ContentType="application/vnd.openxmlformats-officedocument.wordprocessingml.header+xml"/>
  <Override PartName="/word/footer228.xml" ContentType="application/vnd.openxmlformats-officedocument.wordprocessingml.footer+xml"/>
  <Override PartName="/word/header228.xml" ContentType="application/vnd.openxmlformats-officedocument.wordprocessingml.header+xml"/>
  <Override PartName="/word/footer229.xml" ContentType="application/vnd.openxmlformats-officedocument.wordprocessingml.footer+xml"/>
  <Override PartName="/word/header229.xml" ContentType="application/vnd.openxmlformats-officedocument.wordprocessingml.header+xml"/>
  <Override PartName="/word/footer230.xml" ContentType="application/vnd.openxmlformats-officedocument.wordprocessingml.footer+xml"/>
  <Override PartName="/word/header230.xml" ContentType="application/vnd.openxmlformats-officedocument.wordprocessingml.header+xml"/>
  <Override PartName="/word/footer231.xml" ContentType="application/vnd.openxmlformats-officedocument.wordprocessingml.footer+xml"/>
  <Override PartName="/word/header231.xml" ContentType="application/vnd.openxmlformats-officedocument.wordprocessingml.header+xml"/>
  <Override PartName="/word/footer23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6"/>
        <w:rPr>
          <w:rFonts w:ascii="Times New Roman"/>
          <w:sz w:val="22"/>
        </w:rPr>
      </w:pPr>
    </w:p>
    <w:p>
      <w:pPr>
        <w:pStyle w:val="Title"/>
        <w:spacing w:line="266" w:lineRule="auto"/>
      </w:pPr>
      <w:r>
        <w:rPr>
          <w:w w:val="95"/>
        </w:rPr>
        <w:t>湖南省房屋建筑工程造价指标指数</w:t>
      </w:r>
      <w:r>
        <w:rPr>
          <w:spacing w:val="-23"/>
        </w:rPr>
        <w:t>测算标准 </w:t>
      </w:r>
      <w:r>
        <w:rPr/>
        <w:t>2.0</w:t>
      </w:r>
      <w:r>
        <w:rPr>
          <w:spacing w:val="-57"/>
        </w:rPr>
        <w:t> 版</w:t>
      </w:r>
      <w:r>
        <w:rPr/>
        <w:t>（</w:t>
      </w:r>
      <w:r>
        <w:rPr>
          <w:spacing w:val="1"/>
        </w:rPr>
        <w:t>征求意见稿</w:t>
      </w:r>
      <w:r>
        <w:rPr/>
        <w:t>）</w:t>
      </w:r>
    </w:p>
    <w:p>
      <w:pPr>
        <w:pStyle w:val="BodyText"/>
        <w:rPr>
          <w:b/>
          <w:sz w:val="44"/>
        </w:rPr>
      </w:pPr>
    </w:p>
    <w:p>
      <w:pPr>
        <w:pStyle w:val="BodyText"/>
        <w:rPr>
          <w:b/>
          <w:sz w:val="44"/>
        </w:rPr>
      </w:pPr>
    </w:p>
    <w:p>
      <w:pPr>
        <w:pStyle w:val="BodyText"/>
        <w:rPr>
          <w:b/>
          <w:sz w:val="44"/>
        </w:rPr>
      </w:pPr>
    </w:p>
    <w:p>
      <w:pPr>
        <w:pStyle w:val="BodyText"/>
        <w:rPr>
          <w:b/>
          <w:sz w:val="44"/>
        </w:rPr>
      </w:pPr>
    </w:p>
    <w:p>
      <w:pPr>
        <w:pStyle w:val="BodyText"/>
        <w:rPr>
          <w:b/>
          <w:sz w:val="44"/>
        </w:rPr>
      </w:pPr>
    </w:p>
    <w:p>
      <w:pPr>
        <w:pStyle w:val="BodyText"/>
        <w:rPr>
          <w:b/>
          <w:sz w:val="44"/>
        </w:rPr>
      </w:pPr>
    </w:p>
    <w:p>
      <w:pPr>
        <w:pStyle w:val="BodyText"/>
        <w:rPr>
          <w:b/>
          <w:sz w:val="44"/>
        </w:rPr>
      </w:pPr>
    </w:p>
    <w:p>
      <w:pPr>
        <w:pStyle w:val="BodyText"/>
        <w:rPr>
          <w:b/>
          <w:sz w:val="44"/>
        </w:rPr>
      </w:pPr>
    </w:p>
    <w:p>
      <w:pPr>
        <w:pStyle w:val="BodyText"/>
        <w:rPr>
          <w:b/>
          <w:sz w:val="44"/>
        </w:rPr>
      </w:pPr>
    </w:p>
    <w:p>
      <w:pPr>
        <w:pStyle w:val="BodyText"/>
        <w:rPr>
          <w:b/>
          <w:sz w:val="44"/>
        </w:rPr>
      </w:pPr>
    </w:p>
    <w:p>
      <w:pPr>
        <w:pStyle w:val="BodyText"/>
        <w:rPr>
          <w:b/>
          <w:sz w:val="44"/>
        </w:rPr>
      </w:pPr>
    </w:p>
    <w:p>
      <w:pPr>
        <w:pStyle w:val="BodyText"/>
        <w:rPr>
          <w:b/>
          <w:sz w:val="44"/>
        </w:rPr>
      </w:pPr>
    </w:p>
    <w:p>
      <w:pPr>
        <w:pStyle w:val="BodyText"/>
        <w:rPr>
          <w:b/>
          <w:sz w:val="44"/>
        </w:rPr>
      </w:pPr>
    </w:p>
    <w:p>
      <w:pPr>
        <w:pStyle w:val="BodyText"/>
        <w:rPr>
          <w:b/>
          <w:sz w:val="44"/>
        </w:rPr>
      </w:pPr>
    </w:p>
    <w:p>
      <w:pPr>
        <w:pStyle w:val="BodyText"/>
        <w:rPr>
          <w:b/>
          <w:sz w:val="44"/>
        </w:rPr>
      </w:pPr>
    </w:p>
    <w:p>
      <w:pPr>
        <w:spacing w:before="355"/>
        <w:ind w:left="1888" w:right="2509" w:firstLine="0"/>
        <w:jc w:val="center"/>
        <w:rPr>
          <w:b/>
          <w:sz w:val="32"/>
        </w:rPr>
      </w:pPr>
      <w:r>
        <w:rPr>
          <w:b/>
          <w:sz w:val="32"/>
        </w:rPr>
        <w:t>2026</w:t>
      </w:r>
      <w:r>
        <w:rPr>
          <w:b/>
          <w:spacing w:val="-54"/>
          <w:sz w:val="32"/>
        </w:rPr>
        <w:t> 年 </w:t>
      </w:r>
      <w:r>
        <w:rPr>
          <w:b/>
          <w:sz w:val="32"/>
        </w:rPr>
        <w:t>7</w:t>
      </w:r>
      <w:r>
        <w:rPr>
          <w:b/>
          <w:spacing w:val="-40"/>
          <w:sz w:val="32"/>
        </w:rPr>
        <w:t> 月</w:t>
      </w:r>
    </w:p>
    <w:p>
      <w:pPr>
        <w:spacing w:after="0"/>
        <w:jc w:val="center"/>
        <w:rPr>
          <w:sz w:val="32"/>
        </w:rPr>
        <w:sectPr>
          <w:footerReference w:type="default" r:id="rId5"/>
          <w:type w:val="continuous"/>
          <w:pgSz w:w="11910" w:h="16840"/>
          <w:pgMar w:footer="973" w:top="1580" w:bottom="1160" w:left="440" w:right="440"/>
          <w:pgNumType w:start="1"/>
        </w:sectPr>
      </w:pPr>
    </w:p>
    <w:p>
      <w:pPr>
        <w:tabs>
          <w:tab w:pos="6037" w:val="left" w:leader="none"/>
        </w:tabs>
        <w:spacing w:before="43"/>
        <w:ind w:left="5286" w:right="0" w:firstLine="0"/>
        <w:jc w:val="left"/>
        <w:rPr>
          <w:b/>
          <w:sz w:val="30"/>
        </w:rPr>
      </w:pPr>
      <w:r>
        <w:rPr>
          <w:b/>
          <w:sz w:val="30"/>
        </w:rPr>
        <w:t>目</w:t>
        <w:tab/>
        <w:t>录</w:t>
      </w:r>
    </w:p>
    <w:p>
      <w:pPr>
        <w:spacing w:after="0"/>
        <w:jc w:val="left"/>
        <w:rPr>
          <w:sz w:val="30"/>
        </w:rPr>
        <w:sectPr>
          <w:pgSz w:w="11910" w:h="16840"/>
          <w:pgMar w:header="0" w:footer="973" w:top="1500" w:bottom="1840" w:left="440" w:right="440"/>
        </w:sectPr>
      </w:pPr>
    </w:p>
    <w:sdt>
      <w:sdtPr>
        <w:docPartObj>
          <w:docPartGallery w:val="Table of Contents"/>
          <w:docPartUnique/>
        </w:docPartObj>
      </w:sdtPr>
      <w:sdtEndPr/>
      <w:sdtContent>
        <w:p>
          <w:pPr>
            <w:pStyle w:val="TOC1"/>
            <w:numPr>
              <w:ilvl w:val="0"/>
              <w:numId w:val="1"/>
            </w:numPr>
            <w:tabs>
              <w:tab w:pos="1292" w:val="left" w:leader="none"/>
              <w:tab w:pos="1770" w:val="left" w:leader="none"/>
              <w:tab w:pos="9975" w:val="right" w:leader="dot"/>
            </w:tabs>
            <w:spacing w:line="240" w:lineRule="auto" w:before="119" w:after="0"/>
            <w:ind w:left="1291" w:right="0" w:hanging="242"/>
            <w:jc w:val="left"/>
          </w:pPr>
          <w:hyperlink w:history="true" w:anchor="_bookmark0">
            <w:r>
              <w:rPr/>
              <w:t>总</w:t>
              <w:tab/>
              <w:t>则</w:t>
            </w:r>
          </w:hyperlink>
          <w:r>
            <w:rPr/>
            <w:tab/>
          </w:r>
          <w:hyperlink w:history="true" w:anchor="_bookmark0">
            <w:r>
              <w:rPr/>
              <w:t>4</w:t>
            </w:r>
          </w:hyperlink>
        </w:p>
        <w:p>
          <w:pPr>
            <w:pStyle w:val="TOC1"/>
            <w:numPr>
              <w:ilvl w:val="0"/>
              <w:numId w:val="1"/>
            </w:numPr>
            <w:tabs>
              <w:tab w:pos="1292" w:val="left" w:leader="none"/>
              <w:tab w:pos="1770" w:val="left" w:leader="none"/>
              <w:tab w:pos="9975" w:val="right" w:leader="dot"/>
            </w:tabs>
            <w:spacing w:line="240" w:lineRule="auto" w:before="161" w:after="0"/>
            <w:ind w:left="1291" w:right="0" w:hanging="242"/>
            <w:jc w:val="left"/>
          </w:pPr>
          <w:hyperlink w:history="true" w:anchor="_bookmark1">
            <w:r>
              <w:rPr/>
              <w:t>术</w:t>
              <w:tab/>
              <w:t>语</w:t>
            </w:r>
          </w:hyperlink>
          <w:r>
            <w:rPr/>
            <w:tab/>
          </w:r>
          <w:hyperlink w:history="true" w:anchor="_bookmark1">
            <w:r>
              <w:rPr/>
              <w:t>5</w:t>
            </w:r>
          </w:hyperlink>
        </w:p>
        <w:p>
          <w:pPr>
            <w:pStyle w:val="TOC1"/>
            <w:numPr>
              <w:ilvl w:val="0"/>
              <w:numId w:val="1"/>
            </w:numPr>
            <w:tabs>
              <w:tab w:pos="1292" w:val="left" w:leader="none"/>
              <w:tab w:pos="9975" w:val="right" w:leader="dot"/>
            </w:tabs>
            <w:spacing w:line="240" w:lineRule="auto" w:before="158" w:after="0"/>
            <w:ind w:left="1291" w:right="0" w:hanging="242"/>
            <w:jc w:val="left"/>
          </w:pPr>
          <w:hyperlink w:history="true" w:anchor="_bookmark2">
            <w:r>
              <w:rPr/>
              <w:t>基本规定</w:t>
            </w:r>
          </w:hyperlink>
          <w:r>
            <w:rPr/>
            <w:tab/>
          </w:r>
          <w:hyperlink w:history="true" w:anchor="_bookmark2">
            <w:r>
              <w:rPr/>
              <w:t>7</w:t>
            </w:r>
          </w:hyperlink>
        </w:p>
        <w:p>
          <w:pPr>
            <w:pStyle w:val="TOC1"/>
            <w:numPr>
              <w:ilvl w:val="0"/>
              <w:numId w:val="1"/>
            </w:numPr>
            <w:tabs>
              <w:tab w:pos="1292" w:val="left" w:leader="none"/>
              <w:tab w:pos="9975" w:val="right" w:leader="dot"/>
            </w:tabs>
            <w:spacing w:line="240" w:lineRule="auto" w:before="160" w:after="0"/>
            <w:ind w:left="1291" w:right="0" w:hanging="242"/>
            <w:jc w:val="left"/>
          </w:pPr>
          <w:hyperlink w:history="true" w:anchor="_bookmark3">
            <w:r>
              <w:rPr/>
              <w:t>工程分类</w:t>
            </w:r>
          </w:hyperlink>
          <w:r>
            <w:rPr/>
            <w:tab/>
          </w:r>
          <w:hyperlink w:history="true" w:anchor="_bookmark3">
            <w:r>
              <w:rPr/>
              <w:t>1</w:t>
            </w:r>
          </w:hyperlink>
          <w:hyperlink w:history="true" w:anchor="_bookmark3">
            <w:r>
              <w:rPr/>
              <w:t>1</w:t>
            </w:r>
          </w:hyperlink>
        </w:p>
        <w:p>
          <w:pPr>
            <w:pStyle w:val="TOC1"/>
            <w:numPr>
              <w:ilvl w:val="0"/>
              <w:numId w:val="1"/>
            </w:numPr>
            <w:tabs>
              <w:tab w:pos="1292" w:val="left" w:leader="none"/>
              <w:tab w:pos="9975" w:val="right" w:leader="dot"/>
            </w:tabs>
            <w:spacing w:line="240" w:lineRule="auto" w:before="159" w:after="0"/>
            <w:ind w:left="1291" w:right="0" w:hanging="242"/>
            <w:jc w:val="left"/>
          </w:pPr>
          <w:hyperlink w:history="true" w:anchor="_bookmark4">
            <w:r>
              <w:rPr/>
              <w:t>工程造价指标分级与分类</w:t>
            </w:r>
          </w:hyperlink>
          <w:r>
            <w:rPr/>
            <w:tab/>
          </w:r>
          <w:hyperlink w:history="true" w:anchor="_bookmark4">
            <w:r>
              <w:rPr/>
              <w:t>1</w:t>
            </w:r>
          </w:hyperlink>
          <w:hyperlink w:history="true" w:anchor="_bookmark4">
            <w:r>
              <w:rPr/>
              <w:t>6</w:t>
            </w:r>
          </w:hyperlink>
        </w:p>
        <w:p>
          <w:pPr>
            <w:pStyle w:val="TOC2"/>
            <w:numPr>
              <w:ilvl w:val="1"/>
              <w:numId w:val="1"/>
            </w:numPr>
            <w:tabs>
              <w:tab w:pos="2070" w:val="left" w:leader="none"/>
              <w:tab w:pos="2071" w:val="left" w:leader="none"/>
              <w:tab w:pos="9975" w:val="right" w:leader="dot"/>
            </w:tabs>
            <w:spacing w:line="240" w:lineRule="auto" w:before="160" w:after="0"/>
            <w:ind w:left="2070" w:right="0" w:hanging="601"/>
            <w:jc w:val="left"/>
          </w:pPr>
          <w:hyperlink w:history="true" w:anchor="_bookmark5">
            <w:r>
              <w:rPr/>
              <w:t>工程造价指标分级</w:t>
            </w:r>
          </w:hyperlink>
          <w:r>
            <w:rPr/>
            <w:tab/>
          </w:r>
          <w:hyperlink w:history="true" w:anchor="_bookmark5">
            <w:r>
              <w:rPr/>
              <w:t>1</w:t>
            </w:r>
          </w:hyperlink>
          <w:hyperlink w:history="true" w:anchor="_bookmark5">
            <w:r>
              <w:rPr/>
              <w:t>6</w:t>
            </w:r>
          </w:hyperlink>
        </w:p>
        <w:p>
          <w:pPr>
            <w:pStyle w:val="TOC2"/>
            <w:numPr>
              <w:ilvl w:val="1"/>
              <w:numId w:val="1"/>
            </w:numPr>
            <w:tabs>
              <w:tab w:pos="2070" w:val="left" w:leader="none"/>
              <w:tab w:pos="2071" w:val="left" w:leader="none"/>
              <w:tab w:pos="9975" w:val="right" w:leader="dot"/>
            </w:tabs>
            <w:spacing w:line="240" w:lineRule="auto" w:before="158" w:after="0"/>
            <w:ind w:left="2070" w:right="0" w:hanging="601"/>
            <w:jc w:val="left"/>
          </w:pPr>
          <w:hyperlink w:history="true" w:anchor="_bookmark6">
            <w:r>
              <w:rPr/>
              <w:t>工程造价指标分类及编码</w:t>
            </w:r>
          </w:hyperlink>
          <w:r>
            <w:rPr/>
            <w:tab/>
          </w:r>
          <w:hyperlink w:history="true" w:anchor="_bookmark6">
            <w:r>
              <w:rPr/>
              <w:t>1</w:t>
            </w:r>
          </w:hyperlink>
          <w:hyperlink w:history="true" w:anchor="_bookmark6">
            <w:r>
              <w:rPr/>
              <w:t>6</w:t>
            </w:r>
          </w:hyperlink>
        </w:p>
        <w:p>
          <w:pPr>
            <w:pStyle w:val="TOC1"/>
            <w:numPr>
              <w:ilvl w:val="0"/>
              <w:numId w:val="1"/>
            </w:numPr>
            <w:tabs>
              <w:tab w:pos="1292" w:val="left" w:leader="none"/>
              <w:tab w:pos="9975" w:val="right" w:leader="dot"/>
            </w:tabs>
            <w:spacing w:line="240" w:lineRule="auto" w:before="161" w:after="0"/>
            <w:ind w:left="1291" w:right="0" w:hanging="242"/>
            <w:jc w:val="left"/>
          </w:pPr>
          <w:hyperlink w:history="true" w:anchor="_bookmark7">
            <w:r>
              <w:rPr/>
              <w:t>工程造价指数分级与分类</w:t>
            </w:r>
          </w:hyperlink>
          <w:r>
            <w:rPr/>
            <w:tab/>
          </w:r>
          <w:hyperlink w:history="true" w:anchor="_bookmark7">
            <w:r>
              <w:rPr/>
              <w:t>1</w:t>
            </w:r>
          </w:hyperlink>
          <w:hyperlink w:history="true" w:anchor="_bookmark7">
            <w:r>
              <w:rPr/>
              <w:t>7</w:t>
            </w:r>
          </w:hyperlink>
        </w:p>
        <w:p>
          <w:pPr>
            <w:pStyle w:val="TOC2"/>
            <w:numPr>
              <w:ilvl w:val="1"/>
              <w:numId w:val="1"/>
            </w:numPr>
            <w:tabs>
              <w:tab w:pos="2070" w:val="left" w:leader="none"/>
              <w:tab w:pos="2071" w:val="left" w:leader="none"/>
              <w:tab w:pos="9975" w:val="right" w:leader="dot"/>
            </w:tabs>
            <w:spacing w:line="240" w:lineRule="auto" w:before="160" w:after="0"/>
            <w:ind w:left="2070" w:right="0" w:hanging="601"/>
            <w:jc w:val="left"/>
          </w:pPr>
          <w:hyperlink w:history="true" w:anchor="_bookmark8">
            <w:r>
              <w:rPr/>
              <w:t>工程造价指数分级</w:t>
            </w:r>
          </w:hyperlink>
          <w:r>
            <w:rPr/>
            <w:tab/>
          </w:r>
          <w:hyperlink w:history="true" w:anchor="_bookmark8">
            <w:r>
              <w:rPr/>
              <w:t>1</w:t>
            </w:r>
          </w:hyperlink>
          <w:hyperlink w:history="true" w:anchor="_bookmark8">
            <w:r>
              <w:rPr/>
              <w:t>7</w:t>
            </w:r>
          </w:hyperlink>
        </w:p>
        <w:p>
          <w:pPr>
            <w:pStyle w:val="TOC2"/>
            <w:numPr>
              <w:ilvl w:val="1"/>
              <w:numId w:val="1"/>
            </w:numPr>
            <w:tabs>
              <w:tab w:pos="2070" w:val="left" w:leader="none"/>
              <w:tab w:pos="2071" w:val="left" w:leader="none"/>
              <w:tab w:pos="9975" w:val="right" w:leader="dot"/>
            </w:tabs>
            <w:spacing w:line="240" w:lineRule="auto" w:before="158" w:after="0"/>
            <w:ind w:left="2070" w:right="0" w:hanging="601"/>
            <w:jc w:val="left"/>
          </w:pPr>
          <w:hyperlink w:history="true" w:anchor="_bookmark9">
            <w:r>
              <w:rPr/>
              <w:t>工程造价指数分类</w:t>
            </w:r>
          </w:hyperlink>
          <w:r>
            <w:rPr/>
            <w:tab/>
          </w:r>
          <w:hyperlink w:history="true" w:anchor="_bookmark9">
            <w:r>
              <w:rPr/>
              <w:t>1</w:t>
            </w:r>
          </w:hyperlink>
          <w:hyperlink w:history="true" w:anchor="_bookmark9">
            <w:r>
              <w:rPr/>
              <w:t>7</w:t>
            </w:r>
          </w:hyperlink>
        </w:p>
        <w:p>
          <w:pPr>
            <w:pStyle w:val="TOC1"/>
            <w:numPr>
              <w:ilvl w:val="0"/>
              <w:numId w:val="1"/>
            </w:numPr>
            <w:tabs>
              <w:tab w:pos="1292" w:val="left" w:leader="none"/>
              <w:tab w:pos="9975" w:val="right" w:leader="dot"/>
            </w:tabs>
            <w:spacing w:line="240" w:lineRule="auto" w:before="158" w:after="0"/>
            <w:ind w:left="1291" w:right="0" w:hanging="242"/>
            <w:jc w:val="left"/>
          </w:pPr>
          <w:hyperlink w:history="true" w:anchor="_bookmark10">
            <w:r>
              <w:rPr/>
              <w:t>工程概况及通用特征</w:t>
            </w:r>
          </w:hyperlink>
          <w:r>
            <w:rPr/>
            <w:tab/>
          </w:r>
          <w:hyperlink w:history="true" w:anchor="_bookmark10">
            <w:r>
              <w:rPr/>
              <w:t>1</w:t>
            </w:r>
          </w:hyperlink>
          <w:hyperlink w:history="true" w:anchor="_bookmark10">
            <w:r>
              <w:rPr/>
              <w:t>8</w:t>
            </w:r>
          </w:hyperlink>
        </w:p>
        <w:p>
          <w:pPr>
            <w:pStyle w:val="TOC2"/>
            <w:numPr>
              <w:ilvl w:val="1"/>
              <w:numId w:val="1"/>
            </w:numPr>
            <w:tabs>
              <w:tab w:pos="2070" w:val="left" w:leader="none"/>
              <w:tab w:pos="2071" w:val="left" w:leader="none"/>
              <w:tab w:pos="9975" w:val="right" w:leader="dot"/>
            </w:tabs>
            <w:spacing w:line="240" w:lineRule="auto" w:before="161" w:after="0"/>
            <w:ind w:left="2070" w:right="0" w:hanging="601"/>
            <w:jc w:val="left"/>
          </w:pPr>
          <w:hyperlink w:history="true" w:anchor="_bookmark11">
            <w:r>
              <w:rPr/>
              <w:t>工程概况</w:t>
            </w:r>
          </w:hyperlink>
          <w:r>
            <w:rPr/>
            <w:tab/>
          </w:r>
          <w:hyperlink w:history="true" w:anchor="_bookmark11">
            <w:r>
              <w:rPr/>
              <w:t>1</w:t>
            </w:r>
          </w:hyperlink>
          <w:hyperlink w:history="true" w:anchor="_bookmark11">
            <w:r>
              <w:rPr/>
              <w:t>8</w:t>
            </w:r>
          </w:hyperlink>
        </w:p>
        <w:p>
          <w:pPr>
            <w:pStyle w:val="TOC2"/>
            <w:numPr>
              <w:ilvl w:val="1"/>
              <w:numId w:val="1"/>
            </w:numPr>
            <w:tabs>
              <w:tab w:pos="2070" w:val="left" w:leader="none"/>
              <w:tab w:pos="2071" w:val="left" w:leader="none"/>
              <w:tab w:pos="9975" w:val="right" w:leader="dot"/>
            </w:tabs>
            <w:spacing w:line="240" w:lineRule="auto" w:before="160" w:after="0"/>
            <w:ind w:left="2070" w:right="0" w:hanging="601"/>
            <w:jc w:val="left"/>
          </w:pPr>
          <w:hyperlink w:history="true" w:anchor="_bookmark12">
            <w:r>
              <w:rPr/>
              <w:t>工程通用特征分类及描述</w:t>
            </w:r>
          </w:hyperlink>
          <w:r>
            <w:rPr/>
            <w:tab/>
          </w:r>
          <w:hyperlink w:history="true" w:anchor="_bookmark12">
            <w:r>
              <w:rPr/>
              <w:t>2</w:t>
            </w:r>
          </w:hyperlink>
          <w:hyperlink w:history="true" w:anchor="_bookmark12">
            <w:r>
              <w:rPr/>
              <w:t>2</w:t>
            </w:r>
          </w:hyperlink>
        </w:p>
        <w:p>
          <w:pPr>
            <w:pStyle w:val="TOC1"/>
            <w:tabs>
              <w:tab w:pos="1950" w:val="left" w:leader="none"/>
              <w:tab w:pos="9975" w:val="right" w:leader="dot"/>
            </w:tabs>
            <w:ind w:left="1050" w:firstLine="0"/>
          </w:pPr>
          <w:hyperlink w:history="true" w:anchor="_bookmark13">
            <w:r>
              <w:rPr/>
              <w:t>附录</w:t>
            </w:r>
            <w:r>
              <w:rPr>
                <w:spacing w:val="-60"/>
              </w:rPr>
              <w:t> </w:t>
            </w:r>
            <w:r>
              <w:rPr/>
              <w:t>A</w:t>
              <w:tab/>
              <w:t>工程造价指标及编码</w:t>
            </w:r>
          </w:hyperlink>
          <w:r>
            <w:rPr/>
            <w:tab/>
          </w:r>
          <w:hyperlink w:history="true" w:anchor="_bookmark13">
            <w:r>
              <w:rPr/>
              <w:t>7</w:t>
            </w:r>
          </w:hyperlink>
          <w:hyperlink w:history="true" w:anchor="_bookmark13">
            <w:r>
              <w:rPr/>
              <w:t>0</w:t>
            </w:r>
          </w:hyperlink>
        </w:p>
        <w:p>
          <w:pPr>
            <w:pStyle w:val="TOC2"/>
            <w:numPr>
              <w:ilvl w:val="1"/>
              <w:numId w:val="2"/>
            </w:numPr>
            <w:tabs>
              <w:tab w:pos="2070" w:val="left" w:leader="none"/>
              <w:tab w:pos="2071" w:val="left" w:leader="none"/>
              <w:tab w:pos="9975" w:val="right" w:leader="dot"/>
            </w:tabs>
            <w:spacing w:line="240" w:lineRule="auto" w:before="161" w:after="0"/>
            <w:ind w:left="2070" w:right="0" w:hanging="601"/>
            <w:jc w:val="left"/>
          </w:pPr>
          <w:hyperlink w:history="true" w:anchor="_bookmark14">
            <w:r>
              <w:rPr/>
              <w:t>建设项目总投资指标及编码</w:t>
            </w:r>
          </w:hyperlink>
          <w:r>
            <w:rPr/>
            <w:tab/>
          </w:r>
          <w:hyperlink w:history="true" w:anchor="_bookmark14">
            <w:r>
              <w:rPr/>
              <w:t>7</w:t>
            </w:r>
          </w:hyperlink>
          <w:hyperlink w:history="true" w:anchor="_bookmark14">
            <w:r>
              <w:rPr/>
              <w:t>0</w:t>
            </w:r>
          </w:hyperlink>
        </w:p>
        <w:p>
          <w:pPr>
            <w:pStyle w:val="TOC2"/>
            <w:numPr>
              <w:ilvl w:val="1"/>
              <w:numId w:val="2"/>
            </w:numPr>
            <w:tabs>
              <w:tab w:pos="2070" w:val="left" w:leader="none"/>
              <w:tab w:pos="2071" w:val="left" w:leader="none"/>
              <w:tab w:pos="9975" w:val="right" w:leader="dot"/>
            </w:tabs>
            <w:spacing w:line="240" w:lineRule="auto" w:before="158" w:after="0"/>
            <w:ind w:left="2070" w:right="0" w:hanging="601"/>
            <w:jc w:val="left"/>
          </w:pPr>
          <w:hyperlink w:history="true" w:anchor="_bookmark15">
            <w:r>
              <w:rPr/>
              <w:t>建筑安装工程造价指标及编码</w:t>
            </w:r>
          </w:hyperlink>
          <w:r>
            <w:rPr/>
            <w:tab/>
          </w:r>
          <w:hyperlink w:history="true" w:anchor="_bookmark15">
            <w:r>
              <w:rPr/>
              <w:t>7</w:t>
            </w:r>
          </w:hyperlink>
          <w:hyperlink w:history="true" w:anchor="_bookmark15">
            <w:r>
              <w:rPr/>
              <w:t>3</w:t>
            </w:r>
          </w:hyperlink>
        </w:p>
        <w:p>
          <w:pPr>
            <w:pStyle w:val="TOC2"/>
            <w:tabs>
              <w:tab w:pos="2190" w:val="left" w:leader="none"/>
              <w:tab w:pos="9975" w:val="right" w:leader="dot"/>
            </w:tabs>
            <w:spacing w:before="161"/>
            <w:ind w:left="1470" w:firstLine="0"/>
          </w:pPr>
          <w:hyperlink w:history="true" w:anchor="_bookmark16">
            <w:r>
              <w:rPr/>
              <w:t>A.3.</w:t>
              <w:tab/>
              <w:t>建筑工程造价分析指标及编码</w:t>
            </w:r>
          </w:hyperlink>
          <w:r>
            <w:rPr/>
            <w:tab/>
          </w:r>
          <w:hyperlink w:history="true" w:anchor="_bookmark16">
            <w:r>
              <w:rPr/>
              <w:t>7</w:t>
            </w:r>
          </w:hyperlink>
          <w:hyperlink w:history="true" w:anchor="_bookmark16">
            <w:r>
              <w:rPr/>
              <w:t>7</w:t>
            </w:r>
          </w:hyperlink>
        </w:p>
        <w:p>
          <w:pPr>
            <w:pStyle w:val="TOC2"/>
            <w:numPr>
              <w:ilvl w:val="1"/>
              <w:numId w:val="3"/>
            </w:numPr>
            <w:tabs>
              <w:tab w:pos="2070" w:val="left" w:leader="none"/>
              <w:tab w:pos="2071" w:val="left" w:leader="none"/>
              <w:tab w:pos="9975" w:val="right" w:leader="dot"/>
            </w:tabs>
            <w:spacing w:line="240" w:lineRule="auto" w:before="158" w:after="0"/>
            <w:ind w:left="2070" w:right="0" w:hanging="601"/>
            <w:jc w:val="left"/>
          </w:pPr>
          <w:hyperlink w:history="true" w:anchor="_bookmark17">
            <w:r>
              <w:rPr/>
              <w:t>装饰工程造价分析指标及编码</w:t>
            </w:r>
          </w:hyperlink>
          <w:r>
            <w:rPr/>
            <w:tab/>
          </w:r>
          <w:hyperlink w:history="true" w:anchor="_bookmark17">
            <w:r>
              <w:rPr/>
              <w:t>9</w:t>
            </w:r>
          </w:hyperlink>
          <w:hyperlink w:history="true" w:anchor="_bookmark17">
            <w:r>
              <w:rPr/>
              <w:t>6</w:t>
            </w:r>
          </w:hyperlink>
        </w:p>
        <w:p>
          <w:pPr>
            <w:pStyle w:val="TOC2"/>
            <w:numPr>
              <w:ilvl w:val="1"/>
              <w:numId w:val="3"/>
            </w:numPr>
            <w:tabs>
              <w:tab w:pos="2070" w:val="left" w:leader="none"/>
              <w:tab w:pos="2071" w:val="left" w:leader="none"/>
              <w:tab w:pos="9975" w:val="right" w:leader="dot"/>
            </w:tabs>
            <w:spacing w:line="240" w:lineRule="auto" w:before="160" w:after="0"/>
            <w:ind w:left="2070" w:right="0" w:hanging="601"/>
            <w:jc w:val="left"/>
          </w:pPr>
          <w:hyperlink w:history="true" w:anchor="_bookmark18">
            <w:r>
              <w:rPr/>
              <w:t>电气工程造价分析指标及编码</w:t>
            </w:r>
          </w:hyperlink>
          <w:r>
            <w:rPr/>
            <w:tab/>
          </w:r>
          <w:hyperlink w:history="true" w:anchor="_bookmark18">
            <w:r>
              <w:rPr/>
              <w:t>1</w:t>
            </w:r>
          </w:hyperlink>
          <w:hyperlink w:history="true" w:anchor="_bookmark18">
            <w:r>
              <w:rPr/>
              <w:t>11</w:t>
            </w:r>
          </w:hyperlink>
        </w:p>
        <w:p>
          <w:pPr>
            <w:pStyle w:val="TOC2"/>
            <w:numPr>
              <w:ilvl w:val="1"/>
              <w:numId w:val="3"/>
            </w:numPr>
            <w:tabs>
              <w:tab w:pos="2070" w:val="left" w:leader="none"/>
              <w:tab w:pos="2071" w:val="left" w:leader="none"/>
              <w:tab w:pos="9975" w:val="right" w:leader="dot"/>
            </w:tabs>
            <w:spacing w:line="240" w:lineRule="auto" w:before="158" w:after="0"/>
            <w:ind w:left="2070" w:right="0" w:hanging="601"/>
            <w:jc w:val="left"/>
          </w:pPr>
          <w:hyperlink w:history="true" w:anchor="_bookmark19">
            <w:r>
              <w:rPr/>
              <w:t>给排水工程造价分析指标及编码</w:t>
            </w:r>
          </w:hyperlink>
          <w:r>
            <w:rPr/>
            <w:tab/>
          </w:r>
          <w:hyperlink w:history="true" w:anchor="_bookmark19">
            <w:r>
              <w:rPr/>
              <w:t>1</w:t>
            </w:r>
          </w:hyperlink>
          <w:hyperlink w:history="true" w:anchor="_bookmark19">
            <w:r>
              <w:rPr/>
              <w:t>18</w:t>
            </w:r>
          </w:hyperlink>
        </w:p>
        <w:p>
          <w:pPr>
            <w:pStyle w:val="TOC2"/>
            <w:numPr>
              <w:ilvl w:val="1"/>
              <w:numId w:val="3"/>
            </w:numPr>
            <w:tabs>
              <w:tab w:pos="2070" w:val="left" w:leader="none"/>
              <w:tab w:pos="2071" w:val="left" w:leader="none"/>
              <w:tab w:pos="9975" w:val="right" w:leader="dot"/>
            </w:tabs>
            <w:spacing w:line="240" w:lineRule="auto" w:before="161" w:after="0"/>
            <w:ind w:left="2070" w:right="0" w:hanging="601"/>
            <w:jc w:val="left"/>
          </w:pPr>
          <w:hyperlink w:history="true" w:anchor="_bookmark20">
            <w:r>
              <w:rPr/>
              <w:t>通风空调工程造价分析指标及编码</w:t>
            </w:r>
          </w:hyperlink>
          <w:r>
            <w:rPr/>
            <w:tab/>
          </w:r>
          <w:hyperlink w:history="true" w:anchor="_bookmark20">
            <w:r>
              <w:rPr/>
              <w:t>1</w:t>
            </w:r>
          </w:hyperlink>
          <w:hyperlink w:history="true" w:anchor="_bookmark20">
            <w:r>
              <w:rPr/>
              <w:t>25</w:t>
            </w:r>
          </w:hyperlink>
        </w:p>
        <w:p>
          <w:pPr>
            <w:pStyle w:val="TOC2"/>
            <w:numPr>
              <w:ilvl w:val="1"/>
              <w:numId w:val="3"/>
            </w:numPr>
            <w:tabs>
              <w:tab w:pos="2070" w:val="left" w:leader="none"/>
              <w:tab w:pos="2071" w:val="left" w:leader="none"/>
              <w:tab w:pos="9975" w:val="right" w:leader="dot"/>
            </w:tabs>
            <w:spacing w:line="240" w:lineRule="auto" w:before="158" w:after="0"/>
            <w:ind w:left="2070" w:right="0" w:hanging="601"/>
            <w:jc w:val="left"/>
          </w:pPr>
          <w:hyperlink w:history="true" w:anchor="_bookmark21">
            <w:r>
              <w:rPr/>
              <w:t>采暖工程造价分析指标及编码</w:t>
            </w:r>
          </w:hyperlink>
          <w:r>
            <w:rPr/>
            <w:tab/>
          </w:r>
          <w:hyperlink w:history="true" w:anchor="_bookmark21">
            <w:r>
              <w:rPr/>
              <w:t>1</w:t>
            </w:r>
          </w:hyperlink>
          <w:hyperlink w:history="true" w:anchor="_bookmark21">
            <w:r>
              <w:rPr/>
              <w:t>29</w:t>
            </w:r>
          </w:hyperlink>
        </w:p>
        <w:p>
          <w:pPr>
            <w:pStyle w:val="TOC2"/>
            <w:numPr>
              <w:ilvl w:val="1"/>
              <w:numId w:val="3"/>
            </w:numPr>
            <w:tabs>
              <w:tab w:pos="2070" w:val="left" w:leader="none"/>
              <w:tab w:pos="2071" w:val="left" w:leader="none"/>
              <w:tab w:pos="9975" w:val="right" w:leader="dot"/>
            </w:tabs>
            <w:spacing w:line="240" w:lineRule="auto" w:before="160" w:after="0"/>
            <w:ind w:left="2070" w:right="0" w:hanging="601"/>
            <w:jc w:val="left"/>
          </w:pPr>
          <w:hyperlink w:history="true" w:anchor="_bookmark22">
            <w:r>
              <w:rPr/>
              <w:t>智能化工程造价分析指标及编码</w:t>
            </w:r>
          </w:hyperlink>
          <w:r>
            <w:rPr/>
            <w:tab/>
          </w:r>
          <w:hyperlink w:history="true" w:anchor="_bookmark22">
            <w:r>
              <w:rPr/>
              <w:t>1</w:t>
            </w:r>
          </w:hyperlink>
          <w:hyperlink w:history="true" w:anchor="_bookmark22">
            <w:r>
              <w:rPr/>
              <w:t>31</w:t>
            </w:r>
          </w:hyperlink>
        </w:p>
        <w:p>
          <w:pPr>
            <w:pStyle w:val="TOC2"/>
            <w:numPr>
              <w:ilvl w:val="1"/>
              <w:numId w:val="3"/>
            </w:numPr>
            <w:tabs>
              <w:tab w:pos="2190" w:val="left" w:leader="none"/>
              <w:tab w:pos="2191" w:val="left" w:leader="none"/>
              <w:tab w:pos="9975" w:val="right" w:leader="dot"/>
            </w:tabs>
            <w:spacing w:line="240" w:lineRule="auto" w:before="161" w:after="0"/>
            <w:ind w:left="2190" w:right="0" w:hanging="721"/>
            <w:jc w:val="left"/>
          </w:pPr>
          <w:hyperlink w:history="true" w:anchor="_bookmark23">
            <w:r>
              <w:rPr/>
              <w:t>消防工程造价分析指标及编码表</w:t>
            </w:r>
          </w:hyperlink>
          <w:r>
            <w:rPr/>
            <w:tab/>
          </w:r>
          <w:hyperlink w:history="true" w:anchor="_bookmark23">
            <w:r>
              <w:rPr/>
              <w:t>1</w:t>
            </w:r>
          </w:hyperlink>
          <w:hyperlink w:history="true" w:anchor="_bookmark23">
            <w:r>
              <w:rPr/>
              <w:t>40</w:t>
            </w:r>
          </w:hyperlink>
        </w:p>
        <w:p>
          <w:pPr>
            <w:pStyle w:val="TOC2"/>
            <w:numPr>
              <w:ilvl w:val="1"/>
              <w:numId w:val="3"/>
            </w:numPr>
            <w:tabs>
              <w:tab w:pos="2190" w:val="left" w:leader="none"/>
              <w:tab w:pos="2191" w:val="left" w:leader="none"/>
              <w:tab w:pos="9975" w:val="right" w:leader="dot"/>
            </w:tabs>
            <w:spacing w:line="240" w:lineRule="auto" w:before="158" w:after="0"/>
            <w:ind w:left="2190" w:right="0" w:hanging="721"/>
            <w:jc w:val="left"/>
          </w:pPr>
          <w:hyperlink w:history="true" w:anchor="_bookmark24">
            <w:r>
              <w:rPr/>
              <w:t>燃气工程造价分析指标及编码</w:t>
            </w:r>
          </w:hyperlink>
          <w:r>
            <w:rPr/>
            <w:tab/>
          </w:r>
          <w:hyperlink w:history="true" w:anchor="_bookmark24">
            <w:r>
              <w:rPr/>
              <w:t>1</w:t>
            </w:r>
          </w:hyperlink>
          <w:hyperlink w:history="true" w:anchor="_bookmark24">
            <w:r>
              <w:rPr/>
              <w:t>46</w:t>
            </w:r>
          </w:hyperlink>
        </w:p>
        <w:p>
          <w:pPr>
            <w:pStyle w:val="TOC2"/>
            <w:numPr>
              <w:ilvl w:val="1"/>
              <w:numId w:val="3"/>
            </w:numPr>
            <w:tabs>
              <w:tab w:pos="2245" w:val="left" w:leader="none"/>
              <w:tab w:pos="2246" w:val="left" w:leader="none"/>
              <w:tab w:pos="9975" w:val="right" w:leader="dot"/>
            </w:tabs>
            <w:spacing w:line="240" w:lineRule="auto" w:before="158" w:after="0"/>
            <w:ind w:left="2245" w:right="0" w:hanging="776"/>
            <w:jc w:val="left"/>
          </w:pPr>
          <w:hyperlink w:history="true" w:anchor="_bookmark25">
            <w:r>
              <w:rPr>
                <w:spacing w:val="16"/>
              </w:rPr>
              <w:t>工</w:t>
            </w:r>
            <w:r>
              <w:rPr>
                <w:spacing w:val="19"/>
              </w:rPr>
              <w:t>业</w:t>
            </w:r>
            <w:r>
              <w:rPr>
                <w:spacing w:val="16"/>
              </w:rPr>
              <w:t>管</w:t>
            </w:r>
            <w:r>
              <w:rPr>
                <w:spacing w:val="19"/>
              </w:rPr>
              <w:t>道</w:t>
            </w:r>
            <w:r>
              <w:rPr>
                <w:spacing w:val="16"/>
              </w:rPr>
              <w:t>工</w:t>
            </w:r>
            <w:r>
              <w:rPr>
                <w:spacing w:val="19"/>
              </w:rPr>
              <w:t>程</w:t>
            </w:r>
            <w:r>
              <w:rPr>
                <w:spacing w:val="16"/>
              </w:rPr>
              <w:t>造</w:t>
            </w:r>
            <w:r>
              <w:rPr>
                <w:spacing w:val="19"/>
              </w:rPr>
              <w:t>价</w:t>
            </w:r>
            <w:r>
              <w:rPr>
                <w:spacing w:val="16"/>
              </w:rPr>
              <w:t>分</w:t>
            </w:r>
            <w:r>
              <w:rPr>
                <w:spacing w:val="19"/>
              </w:rPr>
              <w:t>析</w:t>
            </w:r>
            <w:r>
              <w:rPr>
                <w:spacing w:val="16"/>
              </w:rPr>
              <w:t>指</w:t>
            </w:r>
            <w:r>
              <w:rPr>
                <w:spacing w:val="19"/>
              </w:rPr>
              <w:t>标</w:t>
            </w:r>
            <w:r>
              <w:rPr>
                <w:spacing w:val="16"/>
              </w:rPr>
              <w:t>及</w:t>
            </w:r>
            <w:r>
              <w:rPr>
                <w:spacing w:val="19"/>
              </w:rPr>
              <w:t>编</w:t>
            </w:r>
            <w:r>
              <w:rPr/>
              <w:t>码</w:t>
            </w:r>
          </w:hyperlink>
          <w:r>
            <w:rPr/>
            <w:tab/>
          </w:r>
          <w:hyperlink w:history="true" w:anchor="_bookmark25">
            <w:r>
              <w:rPr/>
              <w:t>1</w:t>
            </w:r>
          </w:hyperlink>
          <w:hyperlink w:history="true" w:anchor="_bookmark25">
            <w:r>
              <w:rPr/>
              <w:t>49</w:t>
            </w:r>
          </w:hyperlink>
        </w:p>
        <w:p>
          <w:pPr>
            <w:pStyle w:val="TOC2"/>
            <w:numPr>
              <w:ilvl w:val="1"/>
              <w:numId w:val="3"/>
            </w:numPr>
            <w:tabs>
              <w:tab w:pos="2190" w:val="left" w:leader="none"/>
              <w:tab w:pos="2191" w:val="left" w:leader="none"/>
              <w:tab w:pos="9975" w:val="right" w:leader="dot"/>
            </w:tabs>
            <w:spacing w:line="240" w:lineRule="auto" w:before="161" w:after="0"/>
            <w:ind w:left="2190" w:right="0" w:hanging="721"/>
            <w:jc w:val="left"/>
          </w:pPr>
          <w:hyperlink w:history="true" w:anchor="_bookmark26">
            <w:r>
              <w:rPr/>
              <w:t>电梯工程造价分析指标及编码</w:t>
            </w:r>
          </w:hyperlink>
          <w:r>
            <w:rPr/>
            <w:tab/>
          </w:r>
          <w:hyperlink w:history="true" w:anchor="_bookmark26">
            <w:r>
              <w:rPr/>
              <w:t>1</w:t>
            </w:r>
          </w:hyperlink>
          <w:hyperlink w:history="true" w:anchor="_bookmark26">
            <w:r>
              <w:rPr/>
              <w:t>53</w:t>
            </w:r>
          </w:hyperlink>
        </w:p>
        <w:p>
          <w:pPr>
            <w:pStyle w:val="TOC2"/>
            <w:numPr>
              <w:ilvl w:val="1"/>
              <w:numId w:val="3"/>
            </w:numPr>
            <w:tabs>
              <w:tab w:pos="2190" w:val="left" w:leader="none"/>
              <w:tab w:pos="2191" w:val="left" w:leader="none"/>
              <w:tab w:pos="9975" w:val="right" w:leader="dot"/>
            </w:tabs>
            <w:spacing w:line="240" w:lineRule="auto" w:before="158" w:after="20"/>
            <w:ind w:left="2190" w:right="0" w:hanging="721"/>
            <w:jc w:val="left"/>
          </w:pPr>
          <w:hyperlink w:history="true" w:anchor="_bookmark27">
            <w:r>
              <w:rPr/>
              <w:t>抗震支吊架工程造价分析指标及编码</w:t>
            </w:r>
          </w:hyperlink>
          <w:r>
            <w:rPr/>
            <w:tab/>
          </w:r>
          <w:hyperlink w:history="true" w:anchor="_bookmark27">
            <w:r>
              <w:rPr/>
              <w:t>1</w:t>
            </w:r>
          </w:hyperlink>
          <w:hyperlink w:history="true" w:anchor="_bookmark27">
            <w:r>
              <w:rPr/>
              <w:t>56</w:t>
            </w:r>
          </w:hyperlink>
        </w:p>
        <w:p>
          <w:pPr>
            <w:pStyle w:val="TOC2"/>
            <w:numPr>
              <w:ilvl w:val="1"/>
              <w:numId w:val="3"/>
            </w:numPr>
            <w:tabs>
              <w:tab w:pos="2190" w:val="left" w:leader="none"/>
              <w:tab w:pos="2191" w:val="left" w:leader="none"/>
              <w:tab w:pos="9975" w:val="right" w:leader="dot"/>
            </w:tabs>
            <w:spacing w:line="240" w:lineRule="auto" w:before="43" w:after="0"/>
            <w:ind w:left="2190" w:right="0" w:hanging="721"/>
            <w:jc w:val="left"/>
          </w:pPr>
          <w:hyperlink w:history="true" w:anchor="_bookmark28">
            <w:r>
              <w:rPr/>
              <w:t>建筑物泛光照明工程造价分析指标及编码</w:t>
            </w:r>
          </w:hyperlink>
          <w:r>
            <w:rPr/>
            <w:tab/>
          </w:r>
          <w:hyperlink w:history="true" w:anchor="_bookmark28">
            <w:r>
              <w:rPr/>
              <w:t>1</w:t>
            </w:r>
          </w:hyperlink>
          <w:hyperlink w:history="true" w:anchor="_bookmark28">
            <w:r>
              <w:rPr/>
              <w:t>59</w:t>
            </w:r>
          </w:hyperlink>
        </w:p>
        <w:p>
          <w:pPr>
            <w:pStyle w:val="TOC2"/>
            <w:numPr>
              <w:ilvl w:val="1"/>
              <w:numId w:val="3"/>
            </w:numPr>
            <w:tabs>
              <w:tab w:pos="2190" w:val="left" w:leader="none"/>
              <w:tab w:pos="2191" w:val="left" w:leader="none"/>
              <w:tab w:pos="9975" w:val="right" w:leader="dot"/>
            </w:tabs>
            <w:spacing w:line="240" w:lineRule="auto" w:before="160" w:after="0"/>
            <w:ind w:left="2190" w:right="0" w:hanging="721"/>
            <w:jc w:val="left"/>
          </w:pPr>
          <w:hyperlink w:history="true" w:anchor="_bookmark29">
            <w:r>
              <w:rPr/>
              <w:t>机械停车位工程造价分析指标及编码</w:t>
            </w:r>
          </w:hyperlink>
          <w:r>
            <w:rPr/>
            <w:tab/>
          </w:r>
          <w:hyperlink w:history="true" w:anchor="_bookmark29">
            <w:r>
              <w:rPr/>
              <w:t>1</w:t>
            </w:r>
          </w:hyperlink>
          <w:hyperlink w:history="true" w:anchor="_bookmark29">
            <w:r>
              <w:rPr/>
              <w:t>62</w:t>
            </w:r>
          </w:hyperlink>
        </w:p>
        <w:p>
          <w:pPr>
            <w:pStyle w:val="TOC2"/>
            <w:numPr>
              <w:ilvl w:val="1"/>
              <w:numId w:val="3"/>
            </w:numPr>
            <w:tabs>
              <w:tab w:pos="2190" w:val="left" w:leader="none"/>
              <w:tab w:pos="2191" w:val="left" w:leader="none"/>
              <w:tab w:pos="9975" w:val="right" w:leader="dot"/>
            </w:tabs>
            <w:spacing w:line="240" w:lineRule="auto" w:before="158" w:after="0"/>
            <w:ind w:left="2190" w:right="0" w:hanging="721"/>
            <w:jc w:val="left"/>
          </w:pPr>
          <w:hyperlink w:history="true" w:anchor="_bookmark30">
            <w:r>
              <w:rPr/>
              <w:t>医疗气体工程造价分析指标及编码</w:t>
            </w:r>
          </w:hyperlink>
          <w:r>
            <w:rPr/>
            <w:tab/>
          </w:r>
          <w:hyperlink w:history="true" w:anchor="_bookmark30">
            <w:r>
              <w:rPr/>
              <w:t>1</w:t>
            </w:r>
          </w:hyperlink>
          <w:hyperlink w:history="true" w:anchor="_bookmark30">
            <w:r>
              <w:rPr/>
              <w:t>65</w:t>
            </w:r>
          </w:hyperlink>
        </w:p>
        <w:p>
          <w:pPr>
            <w:pStyle w:val="TOC2"/>
            <w:numPr>
              <w:ilvl w:val="1"/>
              <w:numId w:val="3"/>
            </w:numPr>
            <w:tabs>
              <w:tab w:pos="2190" w:val="left" w:leader="none"/>
              <w:tab w:pos="2191" w:val="left" w:leader="none"/>
              <w:tab w:pos="9975" w:val="right" w:leader="dot"/>
            </w:tabs>
            <w:spacing w:line="240" w:lineRule="auto" w:before="161" w:after="0"/>
            <w:ind w:left="2190" w:right="0" w:hanging="721"/>
            <w:jc w:val="left"/>
          </w:pPr>
          <w:hyperlink w:history="true" w:anchor="_bookmark31">
            <w:r>
              <w:rPr/>
              <w:t>室外配套工程造价分析指标及编码</w:t>
            </w:r>
          </w:hyperlink>
          <w:r>
            <w:rPr/>
            <w:tab/>
          </w:r>
          <w:hyperlink w:history="true" w:anchor="_bookmark31">
            <w:r>
              <w:rPr/>
              <w:t>1</w:t>
            </w:r>
          </w:hyperlink>
          <w:hyperlink w:history="true" w:anchor="_bookmark31">
            <w:r>
              <w:rPr/>
              <w:t>68</w:t>
            </w:r>
          </w:hyperlink>
        </w:p>
        <w:p>
          <w:pPr>
            <w:pStyle w:val="TOC2"/>
            <w:numPr>
              <w:ilvl w:val="1"/>
              <w:numId w:val="3"/>
            </w:numPr>
            <w:tabs>
              <w:tab w:pos="2190" w:val="left" w:leader="none"/>
              <w:tab w:pos="2191" w:val="left" w:leader="none"/>
              <w:tab w:pos="9975" w:val="right" w:leader="dot"/>
            </w:tabs>
            <w:spacing w:line="240" w:lineRule="auto" w:before="158" w:after="0"/>
            <w:ind w:left="2190" w:right="0" w:hanging="721"/>
            <w:jc w:val="left"/>
          </w:pPr>
          <w:hyperlink w:history="true" w:anchor="_bookmark32">
            <w:r>
              <w:rPr/>
              <w:t>总图工程造价分析指标及编码</w:t>
            </w:r>
          </w:hyperlink>
          <w:r>
            <w:rPr/>
            <w:tab/>
          </w:r>
          <w:hyperlink w:history="true" w:anchor="_bookmark32">
            <w:r>
              <w:rPr/>
              <w:t>1</w:t>
            </w:r>
          </w:hyperlink>
          <w:hyperlink w:history="true" w:anchor="_bookmark32">
            <w:r>
              <w:rPr/>
              <w:t>70</w:t>
            </w:r>
          </w:hyperlink>
        </w:p>
        <w:p>
          <w:pPr>
            <w:pStyle w:val="TOC2"/>
            <w:numPr>
              <w:ilvl w:val="1"/>
              <w:numId w:val="3"/>
            </w:numPr>
            <w:tabs>
              <w:tab w:pos="2190" w:val="left" w:leader="none"/>
              <w:tab w:pos="2191" w:val="left" w:leader="none"/>
              <w:tab w:pos="9975" w:val="right" w:leader="dot"/>
            </w:tabs>
            <w:spacing w:line="240" w:lineRule="auto" w:before="160" w:after="0"/>
            <w:ind w:left="2190" w:right="0" w:hanging="721"/>
            <w:jc w:val="left"/>
          </w:pPr>
          <w:hyperlink w:history="true" w:anchor="_bookmark33">
            <w:r>
              <w:rPr/>
              <w:t>构筑物工程造价分析指标及编码</w:t>
            </w:r>
          </w:hyperlink>
          <w:r>
            <w:rPr/>
            <w:tab/>
          </w:r>
          <w:hyperlink w:history="true" w:anchor="_bookmark33">
            <w:r>
              <w:rPr/>
              <w:t>1</w:t>
            </w:r>
          </w:hyperlink>
          <w:hyperlink w:history="true" w:anchor="_bookmark33">
            <w:r>
              <w:rPr/>
              <w:t>73</w:t>
            </w:r>
          </w:hyperlink>
        </w:p>
        <w:p>
          <w:pPr>
            <w:pStyle w:val="TOC2"/>
            <w:numPr>
              <w:ilvl w:val="1"/>
              <w:numId w:val="3"/>
            </w:numPr>
            <w:tabs>
              <w:tab w:pos="2190" w:val="left" w:leader="none"/>
              <w:tab w:pos="2191" w:val="left" w:leader="none"/>
              <w:tab w:pos="9975" w:val="right" w:leader="dot"/>
            </w:tabs>
            <w:spacing w:line="240" w:lineRule="auto" w:before="159" w:after="0"/>
            <w:ind w:left="2190" w:right="0" w:hanging="721"/>
            <w:jc w:val="left"/>
          </w:pPr>
          <w:hyperlink w:history="true" w:anchor="_bookmark34">
            <w:r>
              <w:rPr/>
              <w:t>功能指标单位索引表</w:t>
            </w:r>
          </w:hyperlink>
          <w:r>
            <w:rPr/>
            <w:tab/>
          </w:r>
          <w:hyperlink w:history="true" w:anchor="_bookmark34">
            <w:r>
              <w:rPr/>
              <w:t>1</w:t>
            </w:r>
          </w:hyperlink>
          <w:hyperlink w:history="true" w:anchor="_bookmark34">
            <w:r>
              <w:rPr/>
              <w:t>74</w:t>
            </w:r>
          </w:hyperlink>
        </w:p>
        <w:p>
          <w:pPr>
            <w:pStyle w:val="TOC1"/>
            <w:tabs>
              <w:tab w:pos="1950" w:val="left" w:leader="none"/>
              <w:tab w:pos="9975" w:val="right" w:leader="dot"/>
            </w:tabs>
            <w:spacing w:before="160"/>
            <w:ind w:left="1050" w:firstLine="0"/>
          </w:pPr>
          <w:hyperlink w:history="true" w:anchor="_bookmark35">
            <w:r>
              <w:rPr/>
              <w:t>附录</w:t>
            </w:r>
            <w:r>
              <w:rPr>
                <w:spacing w:val="-60"/>
              </w:rPr>
              <w:t> </w:t>
            </w:r>
            <w:r>
              <w:rPr/>
              <w:t>B</w:t>
              <w:tab/>
              <w:t>工程造价指标计算内容</w:t>
            </w:r>
          </w:hyperlink>
          <w:r>
            <w:rPr/>
            <w:tab/>
          </w:r>
          <w:hyperlink w:history="true" w:anchor="_bookmark35">
            <w:r>
              <w:rPr/>
              <w:t>1</w:t>
            </w:r>
          </w:hyperlink>
          <w:hyperlink w:history="true" w:anchor="_bookmark35">
            <w:r>
              <w:rPr/>
              <w:t>77</w:t>
            </w:r>
          </w:hyperlink>
        </w:p>
      </w:sdtContent>
    </w:sdt>
    <w:p>
      <w:pPr>
        <w:spacing w:after="0"/>
        <w:sectPr>
          <w:type w:val="continuous"/>
          <w:pgSz w:w="11910" w:h="16840"/>
          <w:pgMar w:top="1400" w:bottom="1840" w:left="440" w:right="440"/>
        </w:sectPr>
      </w:pPr>
    </w:p>
    <w:p>
      <w:pPr>
        <w:pStyle w:val="BodyText"/>
        <w:spacing w:before="2"/>
        <w:rPr>
          <w:sz w:val="15"/>
        </w:rPr>
      </w:pPr>
    </w:p>
    <w:tbl>
      <w:tblPr>
        <w:tblW w:w="0" w:type="auto"/>
        <w:jc w:val="left"/>
        <w:tblInd w:w="14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30"/>
        <w:gridCol w:w="7313"/>
        <w:gridCol w:w="463"/>
      </w:tblGrid>
      <w:tr>
        <w:trPr>
          <w:trHeight w:val="352" w:hRule="atLeast"/>
        </w:trPr>
        <w:tc>
          <w:tcPr>
            <w:tcW w:w="830" w:type="dxa"/>
          </w:tcPr>
          <w:p>
            <w:pPr>
              <w:pStyle w:val="TableParagraph"/>
              <w:spacing w:line="274" w:lineRule="exact"/>
              <w:ind w:left="50"/>
              <w:rPr>
                <w:sz w:val="24"/>
              </w:rPr>
            </w:pPr>
            <w:hyperlink w:history="true" w:anchor="_bookmark36">
              <w:r>
                <w:rPr>
                  <w:sz w:val="24"/>
                </w:rPr>
                <w:t>表 B.1</w:t>
              </w:r>
            </w:hyperlink>
          </w:p>
        </w:tc>
        <w:tc>
          <w:tcPr>
            <w:tcW w:w="7313" w:type="dxa"/>
          </w:tcPr>
          <w:p>
            <w:pPr>
              <w:pStyle w:val="TableParagraph"/>
              <w:spacing w:line="274" w:lineRule="exact"/>
              <w:ind w:left="70" w:right="3"/>
              <w:jc w:val="center"/>
              <w:rPr>
                <w:sz w:val="24"/>
              </w:rPr>
            </w:pPr>
            <w:hyperlink w:history="true" w:anchor="_bookmark36">
              <w:r>
                <w:rPr>
                  <w:sz w:val="24"/>
                </w:rPr>
                <w:t>工程经济指标计算内容 .......................................</w:t>
              </w:r>
            </w:hyperlink>
          </w:p>
        </w:tc>
        <w:tc>
          <w:tcPr>
            <w:tcW w:w="463" w:type="dxa"/>
          </w:tcPr>
          <w:p>
            <w:pPr>
              <w:pStyle w:val="TableParagraph"/>
              <w:spacing w:line="274" w:lineRule="exact"/>
              <w:ind w:left="32" w:right="30"/>
              <w:jc w:val="center"/>
              <w:rPr>
                <w:sz w:val="24"/>
              </w:rPr>
            </w:pPr>
            <w:hyperlink w:history="true" w:anchor="_bookmark36">
              <w:r>
                <w:rPr>
                  <w:sz w:val="24"/>
                </w:rPr>
                <w:t>1</w:t>
              </w:r>
            </w:hyperlink>
            <w:hyperlink w:history="true" w:anchor="_bookmark36">
              <w:r>
                <w:rPr>
                  <w:sz w:val="24"/>
                </w:rPr>
                <w:t>77</w:t>
              </w:r>
            </w:hyperlink>
          </w:p>
        </w:tc>
      </w:tr>
      <w:tr>
        <w:trPr>
          <w:trHeight w:val="465" w:hRule="atLeast"/>
        </w:trPr>
        <w:tc>
          <w:tcPr>
            <w:tcW w:w="830" w:type="dxa"/>
          </w:tcPr>
          <w:p>
            <w:pPr>
              <w:pStyle w:val="TableParagraph"/>
              <w:spacing w:before="79"/>
              <w:ind w:left="50"/>
              <w:rPr>
                <w:sz w:val="24"/>
              </w:rPr>
            </w:pPr>
            <w:hyperlink w:history="true" w:anchor="_bookmark37">
              <w:r>
                <w:rPr>
                  <w:sz w:val="24"/>
                </w:rPr>
                <w:t>表 B.2</w:t>
              </w:r>
            </w:hyperlink>
          </w:p>
        </w:tc>
        <w:tc>
          <w:tcPr>
            <w:tcW w:w="7313" w:type="dxa"/>
          </w:tcPr>
          <w:p>
            <w:pPr>
              <w:pStyle w:val="TableParagraph"/>
              <w:spacing w:before="79"/>
              <w:ind w:left="70" w:right="3"/>
              <w:jc w:val="center"/>
              <w:rPr>
                <w:sz w:val="24"/>
              </w:rPr>
            </w:pPr>
            <w:hyperlink w:history="true" w:anchor="_bookmark37">
              <w:r>
                <w:rPr>
                  <w:sz w:val="24"/>
                </w:rPr>
                <w:t>工程工程量及单价指标计算内容 ...............................</w:t>
              </w:r>
            </w:hyperlink>
          </w:p>
        </w:tc>
        <w:tc>
          <w:tcPr>
            <w:tcW w:w="463" w:type="dxa"/>
          </w:tcPr>
          <w:p>
            <w:pPr>
              <w:pStyle w:val="TableParagraph"/>
              <w:spacing w:before="79"/>
              <w:ind w:left="32" w:right="30"/>
              <w:jc w:val="center"/>
              <w:rPr>
                <w:sz w:val="24"/>
              </w:rPr>
            </w:pPr>
            <w:hyperlink w:history="true" w:anchor="_bookmark37">
              <w:r>
                <w:rPr>
                  <w:sz w:val="24"/>
                </w:rPr>
                <w:t>1</w:t>
              </w:r>
            </w:hyperlink>
            <w:hyperlink w:history="true" w:anchor="_bookmark37">
              <w:r>
                <w:rPr>
                  <w:sz w:val="24"/>
                </w:rPr>
                <w:t>90</w:t>
              </w:r>
            </w:hyperlink>
          </w:p>
        </w:tc>
      </w:tr>
      <w:tr>
        <w:trPr>
          <w:trHeight w:val="352" w:hRule="atLeast"/>
        </w:trPr>
        <w:tc>
          <w:tcPr>
            <w:tcW w:w="830" w:type="dxa"/>
          </w:tcPr>
          <w:p>
            <w:pPr>
              <w:pStyle w:val="TableParagraph"/>
              <w:spacing w:line="254" w:lineRule="exact" w:before="79"/>
              <w:ind w:left="50"/>
              <w:rPr>
                <w:sz w:val="24"/>
              </w:rPr>
            </w:pPr>
            <w:r>
              <w:rPr>
                <w:sz w:val="24"/>
              </w:rPr>
              <w:t>表 </w:t>
            </w:r>
            <w:hyperlink w:history="true" w:anchor="_bookmark38">
              <w:r>
                <w:rPr>
                  <w:sz w:val="24"/>
                </w:rPr>
                <w:t>B.3</w:t>
              </w:r>
            </w:hyperlink>
          </w:p>
        </w:tc>
        <w:tc>
          <w:tcPr>
            <w:tcW w:w="7313" w:type="dxa"/>
          </w:tcPr>
          <w:p>
            <w:pPr>
              <w:pStyle w:val="TableParagraph"/>
              <w:spacing w:line="254" w:lineRule="exact" w:before="79"/>
              <w:ind w:left="70" w:right="3"/>
              <w:jc w:val="center"/>
              <w:rPr>
                <w:sz w:val="24"/>
              </w:rPr>
            </w:pPr>
            <w:hyperlink w:history="true" w:anchor="_bookmark38">
              <w:r>
                <w:rPr>
                  <w:sz w:val="24"/>
                </w:rPr>
                <w:t>主要工料价格及消耗量指标材料范围 ...........................</w:t>
              </w:r>
            </w:hyperlink>
          </w:p>
        </w:tc>
        <w:tc>
          <w:tcPr>
            <w:tcW w:w="463" w:type="dxa"/>
          </w:tcPr>
          <w:p>
            <w:pPr>
              <w:pStyle w:val="TableParagraph"/>
              <w:spacing w:line="254" w:lineRule="exact" w:before="79"/>
              <w:ind w:left="32" w:right="30"/>
              <w:jc w:val="center"/>
              <w:rPr>
                <w:sz w:val="24"/>
              </w:rPr>
            </w:pPr>
            <w:hyperlink w:history="true" w:anchor="_bookmark38">
              <w:r>
                <w:rPr>
                  <w:sz w:val="24"/>
                </w:rPr>
                <w:t>2</w:t>
              </w:r>
            </w:hyperlink>
            <w:hyperlink w:history="true" w:anchor="_bookmark38">
              <w:r>
                <w:rPr>
                  <w:sz w:val="24"/>
                </w:rPr>
                <w:t>56</w:t>
              </w:r>
            </w:hyperlink>
          </w:p>
        </w:tc>
      </w:tr>
    </w:tbl>
    <w:p>
      <w:pPr>
        <w:spacing w:after="0" w:line="254" w:lineRule="exact"/>
        <w:jc w:val="center"/>
        <w:rPr>
          <w:sz w:val="24"/>
        </w:rPr>
        <w:sectPr>
          <w:type w:val="continuous"/>
          <w:pgSz w:w="11910" w:h="16840"/>
          <w:pgMar w:top="1380" w:bottom="1160" w:left="440" w:right="440"/>
        </w:sectPr>
      </w:pPr>
    </w:p>
    <w:p>
      <w:pPr>
        <w:pStyle w:val="BodyText"/>
        <w:rPr>
          <w:sz w:val="20"/>
        </w:rPr>
      </w:pPr>
    </w:p>
    <w:p>
      <w:pPr>
        <w:pStyle w:val="BodyText"/>
        <w:rPr>
          <w:sz w:val="20"/>
        </w:rPr>
      </w:pPr>
    </w:p>
    <w:p>
      <w:pPr>
        <w:pStyle w:val="BodyText"/>
        <w:rPr>
          <w:sz w:val="20"/>
        </w:rPr>
      </w:pPr>
    </w:p>
    <w:p>
      <w:pPr>
        <w:pStyle w:val="BodyText"/>
        <w:rPr>
          <w:sz w:val="27"/>
        </w:rPr>
      </w:pPr>
    </w:p>
    <w:p>
      <w:pPr>
        <w:pStyle w:val="Heading1"/>
        <w:numPr>
          <w:ilvl w:val="2"/>
          <w:numId w:val="3"/>
        </w:numPr>
        <w:tabs>
          <w:tab w:pos="880" w:val="left" w:leader="none"/>
          <w:tab w:pos="5154" w:val="left" w:leader="none"/>
        </w:tabs>
        <w:spacing w:line="240" w:lineRule="auto" w:before="11" w:after="0"/>
        <w:ind w:left="5153" w:right="0" w:hanging="5154"/>
        <w:jc w:val="left"/>
        <w:rPr>
          <w:sz w:val="30"/>
        </w:rPr>
      </w:pPr>
      <w:bookmarkStart w:name="1.总　则" w:id="1"/>
      <w:bookmarkEnd w:id="1"/>
      <w:r>
        <w:rPr/>
      </w:r>
      <w:bookmarkStart w:name="_bookmark0" w:id="2"/>
      <w:bookmarkEnd w:id="2"/>
      <w:r>
        <w:rPr/>
      </w:r>
      <w:bookmarkStart w:name="_bookmark0" w:id="3"/>
      <w:bookmarkEnd w:id="3"/>
      <w:r>
        <w:rPr>
          <w:w w:val="95"/>
        </w:rPr>
        <w:t>总</w:t>
      </w:r>
      <w:r>
        <w:rPr>
          <w:w w:val="95"/>
        </w:rPr>
        <w:tab/>
      </w:r>
      <w:r>
        <w:rPr/>
        <w:t>则</w:t>
      </w:r>
    </w:p>
    <w:p>
      <w:pPr>
        <w:pStyle w:val="BodyText"/>
        <w:spacing w:before="14"/>
        <w:rPr>
          <w:rFonts w:ascii="方正小标宋简体"/>
          <w:sz w:val="52"/>
        </w:rPr>
      </w:pPr>
    </w:p>
    <w:p>
      <w:pPr>
        <w:pStyle w:val="ListParagraph"/>
        <w:numPr>
          <w:ilvl w:val="2"/>
          <w:numId w:val="4"/>
        </w:numPr>
        <w:tabs>
          <w:tab w:pos="1773" w:val="left" w:leader="none"/>
        </w:tabs>
        <w:spacing w:line="256" w:lineRule="auto" w:before="0" w:after="0"/>
        <w:ind w:left="1050" w:right="1048" w:firstLine="0"/>
        <w:jc w:val="both"/>
        <w:rPr>
          <w:sz w:val="24"/>
        </w:rPr>
      </w:pPr>
      <w:r>
        <w:rPr>
          <w:spacing w:val="-1"/>
          <w:sz w:val="24"/>
        </w:rPr>
        <w:t>为规范房屋建筑工程造价指标指数的分类与测算方法，充分运用大数据的技术</w:t>
      </w:r>
      <w:r>
        <w:rPr>
          <w:sz w:val="24"/>
        </w:rPr>
        <w:t>和资源，加强造价数据采集和动态管理，建立科学、全面、适用的多层级造价指标指</w:t>
      </w:r>
    </w:p>
    <w:p>
      <w:pPr>
        <w:pStyle w:val="BodyText"/>
        <w:spacing w:line="312" w:lineRule="auto" w:before="71"/>
        <w:ind w:left="1050" w:right="1050"/>
        <w:jc w:val="both"/>
      </w:pPr>
      <w:r>
        <w:rPr/>
        <w:t>数体系，满足建设工程相关主体对工程造价的指导和控制，提高建设工程投资效益， 规范湖南省房屋建筑工程造价成果文件的编制，结合我省计价工作实际情况，制定本标准。</w:t>
      </w:r>
    </w:p>
    <w:p>
      <w:pPr>
        <w:pStyle w:val="ListParagraph"/>
        <w:numPr>
          <w:ilvl w:val="2"/>
          <w:numId w:val="4"/>
        </w:numPr>
        <w:tabs>
          <w:tab w:pos="1773" w:val="left" w:leader="none"/>
        </w:tabs>
        <w:spacing w:line="372" w:lineRule="exact" w:before="0" w:after="0"/>
        <w:ind w:left="1772" w:right="0" w:hanging="723"/>
        <w:jc w:val="both"/>
        <w:rPr>
          <w:sz w:val="24"/>
        </w:rPr>
      </w:pPr>
      <w:r>
        <w:rPr>
          <w:sz w:val="24"/>
        </w:rPr>
        <w:t>本标准适用于湖南省范围内新建、改建、扩建等采用工程量清单计价的房屋建</w:t>
      </w:r>
    </w:p>
    <w:p>
      <w:pPr>
        <w:pStyle w:val="BodyText"/>
        <w:spacing w:before="29"/>
        <w:ind w:left="1050"/>
      </w:pPr>
      <w:r>
        <w:rPr/>
        <w:t>筑工程的造价指标指数分类与测算。</w:t>
      </w:r>
    </w:p>
    <w:p>
      <w:pPr>
        <w:pStyle w:val="ListParagraph"/>
        <w:numPr>
          <w:ilvl w:val="2"/>
          <w:numId w:val="4"/>
        </w:numPr>
        <w:tabs>
          <w:tab w:pos="1772" w:val="left" w:leader="none"/>
          <w:tab w:pos="1773" w:val="left" w:leader="none"/>
        </w:tabs>
        <w:spacing w:line="256" w:lineRule="auto" w:before="57" w:after="0"/>
        <w:ind w:left="1050" w:right="1048" w:firstLine="0"/>
        <w:jc w:val="left"/>
        <w:rPr>
          <w:sz w:val="24"/>
        </w:rPr>
      </w:pPr>
      <w:r>
        <w:rPr>
          <w:spacing w:val="-1"/>
          <w:sz w:val="24"/>
        </w:rPr>
        <w:t>全部使用国有资金投资或以国有资金投资为主的房屋建筑工程应执行本标准， </w:t>
      </w:r>
      <w:r>
        <w:rPr>
          <w:sz w:val="24"/>
        </w:rPr>
        <w:t>使用其他资金投资的房屋建筑工程可参照本标准执行。</w:t>
      </w:r>
    </w:p>
    <w:p>
      <w:pPr>
        <w:pStyle w:val="ListParagraph"/>
        <w:numPr>
          <w:ilvl w:val="2"/>
          <w:numId w:val="4"/>
        </w:numPr>
        <w:tabs>
          <w:tab w:pos="1770" w:val="left" w:leader="none"/>
          <w:tab w:pos="1771" w:val="left" w:leader="none"/>
        </w:tabs>
        <w:spacing w:line="402" w:lineRule="exact" w:before="38" w:after="0"/>
        <w:ind w:left="1770" w:right="0" w:hanging="721"/>
        <w:jc w:val="left"/>
        <w:rPr>
          <w:sz w:val="24"/>
        </w:rPr>
      </w:pPr>
      <w:r>
        <w:rPr>
          <w:spacing w:val="-5"/>
          <w:sz w:val="24"/>
        </w:rPr>
        <w:t>房屋建筑工程造价成果文件的划分原则、结构层次、编码原则应按本标准执行。</w:t>
      </w:r>
    </w:p>
    <w:p>
      <w:pPr>
        <w:pStyle w:val="ListParagraph"/>
        <w:numPr>
          <w:ilvl w:val="2"/>
          <w:numId w:val="4"/>
        </w:numPr>
        <w:tabs>
          <w:tab w:pos="1772" w:val="left" w:leader="none"/>
          <w:tab w:pos="1773" w:val="left" w:leader="none"/>
        </w:tabs>
        <w:spacing w:line="256" w:lineRule="auto" w:before="0" w:after="0"/>
        <w:ind w:left="1050" w:right="1048" w:firstLine="0"/>
        <w:jc w:val="left"/>
        <w:rPr>
          <w:sz w:val="24"/>
        </w:rPr>
      </w:pPr>
      <w:r>
        <w:rPr>
          <w:spacing w:val="-1"/>
          <w:sz w:val="24"/>
        </w:rPr>
        <w:t>编制工程造价文件和房屋建筑工程造价指标指数测算，除应符合本标准外，尚</w:t>
      </w:r>
      <w:r>
        <w:rPr>
          <w:sz w:val="24"/>
        </w:rPr>
        <w:t>应符合国家现行有关标准的规定。</w:t>
      </w:r>
    </w:p>
    <w:p>
      <w:pPr>
        <w:spacing w:after="0" w:line="256" w:lineRule="auto"/>
        <w:jc w:val="left"/>
        <w:rPr>
          <w:sz w:val="24"/>
        </w:rPr>
        <w:sectPr>
          <w:pgSz w:w="11910" w:h="16840"/>
          <w:pgMar w:header="0" w:footer="973" w:top="1580" w:bottom="1160" w:left="440" w:right="440"/>
        </w:sectPr>
      </w:pPr>
    </w:p>
    <w:p>
      <w:pPr>
        <w:pStyle w:val="BodyText"/>
        <w:rPr>
          <w:sz w:val="28"/>
        </w:rPr>
      </w:pPr>
    </w:p>
    <w:p>
      <w:pPr>
        <w:pStyle w:val="ListParagraph"/>
        <w:numPr>
          <w:ilvl w:val="2"/>
          <w:numId w:val="5"/>
        </w:numPr>
        <w:tabs>
          <w:tab w:pos="1770" w:val="left" w:leader="none"/>
          <w:tab w:pos="1771" w:val="left" w:leader="none"/>
        </w:tabs>
        <w:spacing w:line="240" w:lineRule="auto" w:before="241" w:after="0"/>
        <w:ind w:left="1770" w:right="0" w:hanging="721"/>
        <w:jc w:val="left"/>
        <w:rPr>
          <w:sz w:val="24"/>
        </w:rPr>
      </w:pPr>
      <w:r>
        <w:rPr>
          <w:sz w:val="24"/>
        </w:rPr>
        <w:t>单项工程造价</w:t>
      </w:r>
    </w:p>
    <w:p>
      <w:pPr>
        <w:pStyle w:val="Heading1"/>
        <w:numPr>
          <w:ilvl w:val="2"/>
          <w:numId w:val="3"/>
        </w:numPr>
        <w:tabs>
          <w:tab w:pos="1292" w:val="left" w:leader="none"/>
          <w:tab w:pos="1931" w:val="left" w:leader="none"/>
        </w:tabs>
        <w:spacing w:line="240" w:lineRule="auto" w:before="108" w:after="0"/>
        <w:ind w:left="1291" w:right="0" w:hanging="242"/>
        <w:jc w:val="left"/>
        <w:rPr>
          <w:sz w:val="30"/>
        </w:rPr>
      </w:pPr>
      <w:bookmarkStart w:name="2.术　语" w:id="4"/>
      <w:bookmarkEnd w:id="4"/>
      <w:r>
        <w:rPr/>
      </w:r>
      <w:bookmarkStart w:name="_bookmark1" w:id="5"/>
      <w:bookmarkEnd w:id="5"/>
      <w:r>
        <w:rPr/>
      </w:r>
      <w:bookmarkStart w:name="_bookmark1" w:id="6"/>
      <w:bookmarkEnd w:id="6"/>
      <w:r>
        <w:rPr>
          <w:w w:val="99"/>
        </w:rPr>
        <w:br w:type="column"/>
      </w:r>
      <w:r>
        <w:rPr/>
        <w:t>术</w:t>
        <w:tab/>
        <w:t>语</w:t>
      </w:r>
    </w:p>
    <w:p>
      <w:pPr>
        <w:spacing w:after="0" w:line="240" w:lineRule="auto"/>
        <w:jc w:val="left"/>
        <w:rPr>
          <w:sz w:val="30"/>
        </w:rPr>
        <w:sectPr>
          <w:pgSz w:w="11910" w:h="16840"/>
          <w:pgMar w:header="0" w:footer="973" w:top="1580" w:bottom="1160" w:left="440" w:right="440"/>
          <w:cols w:num="2" w:equalWidth="0">
            <w:col w:w="3251" w:space="611"/>
            <w:col w:w="7168"/>
          </w:cols>
        </w:sectPr>
      </w:pPr>
    </w:p>
    <w:p>
      <w:pPr>
        <w:pStyle w:val="BodyText"/>
        <w:spacing w:line="312" w:lineRule="auto" w:before="30"/>
        <w:ind w:left="1050" w:right="1050" w:firstLine="480"/>
      </w:pPr>
      <w:r>
        <w:rPr/>
        <w:t>单项工程造价是指完成整个单项工程所需人工费、材料费、机械费、管理费、利润、税金等费用的合计，由相应的单位工程造价构成。</w:t>
      </w:r>
    </w:p>
    <w:p>
      <w:pPr>
        <w:pStyle w:val="ListParagraph"/>
        <w:numPr>
          <w:ilvl w:val="2"/>
          <w:numId w:val="5"/>
        </w:numPr>
        <w:tabs>
          <w:tab w:pos="1770" w:val="left" w:leader="none"/>
          <w:tab w:pos="1771" w:val="left" w:leader="none"/>
        </w:tabs>
        <w:spacing w:line="371" w:lineRule="exact" w:before="0" w:after="0"/>
        <w:ind w:left="1770" w:right="0" w:hanging="721"/>
        <w:jc w:val="left"/>
        <w:rPr>
          <w:sz w:val="24"/>
        </w:rPr>
      </w:pPr>
      <w:r>
        <w:rPr>
          <w:sz w:val="24"/>
        </w:rPr>
        <w:t>工程造价指数</w:t>
      </w:r>
    </w:p>
    <w:p>
      <w:pPr>
        <w:pStyle w:val="BodyText"/>
        <w:spacing w:line="312" w:lineRule="auto" w:before="29"/>
        <w:ind w:left="1050" w:right="1050" w:firstLine="480"/>
      </w:pPr>
      <w:r>
        <w:rPr/>
        <w:t>一定时期的建设工程造价指标相对于某一固定时期或上一时期工程造价指标以某一设定值为参照得出同比例数值。</w:t>
      </w:r>
    </w:p>
    <w:p>
      <w:pPr>
        <w:pStyle w:val="ListParagraph"/>
        <w:numPr>
          <w:ilvl w:val="2"/>
          <w:numId w:val="5"/>
        </w:numPr>
        <w:tabs>
          <w:tab w:pos="1770" w:val="left" w:leader="none"/>
          <w:tab w:pos="1771" w:val="left" w:leader="none"/>
        </w:tabs>
        <w:spacing w:line="371" w:lineRule="exact" w:before="0" w:after="0"/>
        <w:ind w:left="1770" w:right="0" w:hanging="721"/>
        <w:jc w:val="left"/>
        <w:rPr>
          <w:sz w:val="24"/>
        </w:rPr>
      </w:pPr>
      <w:r>
        <w:rPr>
          <w:sz w:val="24"/>
        </w:rPr>
        <w:t>样本数据</w:t>
      </w:r>
    </w:p>
    <w:p>
      <w:pPr>
        <w:pStyle w:val="BodyText"/>
        <w:spacing w:before="30"/>
        <w:ind w:left="1530"/>
      </w:pPr>
      <w:r>
        <w:rPr/>
        <w:t>数据真实、内容完整，经筛选确定用来计算建设工程造价指标的造价数据。</w:t>
      </w:r>
    </w:p>
    <w:p>
      <w:pPr>
        <w:pStyle w:val="ListParagraph"/>
        <w:numPr>
          <w:ilvl w:val="2"/>
          <w:numId w:val="5"/>
        </w:numPr>
        <w:tabs>
          <w:tab w:pos="1770" w:val="left" w:leader="none"/>
          <w:tab w:pos="1771" w:val="left" w:leader="none"/>
        </w:tabs>
        <w:spacing w:line="240" w:lineRule="auto" w:before="56" w:after="0"/>
        <w:ind w:left="1770" w:right="0" w:hanging="721"/>
        <w:jc w:val="left"/>
        <w:rPr>
          <w:sz w:val="24"/>
        </w:rPr>
      </w:pPr>
      <w:r>
        <w:rPr>
          <w:sz w:val="24"/>
        </w:rPr>
        <w:t>建设项目</w:t>
      </w:r>
    </w:p>
    <w:p>
      <w:pPr>
        <w:pStyle w:val="BodyText"/>
        <w:spacing w:line="312" w:lineRule="auto" w:before="30"/>
        <w:ind w:left="1050" w:right="1050" w:firstLine="480"/>
      </w:pPr>
      <w:r>
        <w:rPr/>
        <w:t>按一个总体规划或设计建设，由一个或若干个互有内在联系的单项工程组成工程总和。</w:t>
      </w:r>
    </w:p>
    <w:p>
      <w:pPr>
        <w:pStyle w:val="ListParagraph"/>
        <w:numPr>
          <w:ilvl w:val="2"/>
          <w:numId w:val="5"/>
        </w:numPr>
        <w:tabs>
          <w:tab w:pos="1770" w:val="left" w:leader="none"/>
          <w:tab w:pos="1771" w:val="left" w:leader="none"/>
        </w:tabs>
        <w:spacing w:line="371" w:lineRule="exact" w:before="0" w:after="0"/>
        <w:ind w:left="1770" w:right="0" w:hanging="721"/>
        <w:jc w:val="left"/>
        <w:rPr>
          <w:sz w:val="24"/>
        </w:rPr>
      </w:pPr>
      <w:r>
        <w:rPr>
          <w:sz w:val="24"/>
        </w:rPr>
        <w:t>单项工程</w:t>
      </w:r>
    </w:p>
    <w:p>
      <w:pPr>
        <w:pStyle w:val="BodyText"/>
        <w:spacing w:before="29"/>
        <w:ind w:left="1530"/>
      </w:pPr>
      <w:r>
        <w:rPr/>
        <w:t>具有独立的设计文件，建成后能够独立发挥生产能力或使用功能的工程项目。</w:t>
      </w:r>
    </w:p>
    <w:p>
      <w:pPr>
        <w:pStyle w:val="ListParagraph"/>
        <w:numPr>
          <w:ilvl w:val="2"/>
          <w:numId w:val="5"/>
        </w:numPr>
        <w:tabs>
          <w:tab w:pos="1770" w:val="left" w:leader="none"/>
          <w:tab w:pos="1771" w:val="left" w:leader="none"/>
        </w:tabs>
        <w:spacing w:line="240" w:lineRule="auto" w:before="59" w:after="0"/>
        <w:ind w:left="1770" w:right="0" w:hanging="721"/>
        <w:jc w:val="left"/>
        <w:rPr>
          <w:sz w:val="24"/>
        </w:rPr>
      </w:pPr>
      <w:r>
        <w:rPr>
          <w:sz w:val="24"/>
        </w:rPr>
        <w:t>单位工程</w:t>
      </w:r>
    </w:p>
    <w:p>
      <w:pPr>
        <w:pStyle w:val="BodyText"/>
        <w:spacing w:line="312" w:lineRule="auto" w:before="27"/>
        <w:ind w:left="1050" w:right="1050" w:firstLine="480"/>
      </w:pPr>
      <w:r>
        <w:rPr/>
        <w:t>具有独立的设计文件，能够独立组织施工，但不能独立发挥生产能力或使用功能的工程项目。</w:t>
      </w:r>
    </w:p>
    <w:p>
      <w:pPr>
        <w:pStyle w:val="ListParagraph"/>
        <w:numPr>
          <w:ilvl w:val="2"/>
          <w:numId w:val="5"/>
        </w:numPr>
        <w:tabs>
          <w:tab w:pos="1770" w:val="left" w:leader="none"/>
          <w:tab w:pos="1771" w:val="left" w:leader="none"/>
        </w:tabs>
        <w:spacing w:line="373" w:lineRule="exact" w:before="0" w:after="0"/>
        <w:ind w:left="1770" w:right="0" w:hanging="721"/>
        <w:jc w:val="left"/>
        <w:rPr>
          <w:sz w:val="24"/>
        </w:rPr>
      </w:pPr>
      <w:r>
        <w:rPr>
          <w:sz w:val="24"/>
        </w:rPr>
        <w:t>分部工程</w:t>
      </w:r>
    </w:p>
    <w:p>
      <w:pPr>
        <w:pStyle w:val="BodyText"/>
        <w:spacing w:line="312" w:lineRule="auto" w:before="27"/>
        <w:ind w:left="1050" w:right="1050" w:firstLine="480"/>
      </w:pPr>
      <w:r>
        <w:rPr/>
        <w:t>分部工程是单位工程的组成部分，是按施工部位、路段长度、施工特点或施工任务、材料类别等将单位工程划分的若干个项目单元。</w:t>
      </w:r>
    </w:p>
    <w:p>
      <w:pPr>
        <w:pStyle w:val="ListParagraph"/>
        <w:numPr>
          <w:ilvl w:val="2"/>
          <w:numId w:val="5"/>
        </w:numPr>
        <w:tabs>
          <w:tab w:pos="1770" w:val="left" w:leader="none"/>
          <w:tab w:pos="1771" w:val="left" w:leader="none"/>
        </w:tabs>
        <w:spacing w:line="373" w:lineRule="exact" w:before="0" w:after="0"/>
        <w:ind w:left="1770" w:right="0" w:hanging="721"/>
        <w:jc w:val="left"/>
        <w:rPr>
          <w:sz w:val="24"/>
        </w:rPr>
      </w:pPr>
      <w:r>
        <w:rPr>
          <w:sz w:val="24"/>
        </w:rPr>
        <w:t>工程造价指标</w:t>
      </w:r>
    </w:p>
    <w:p>
      <w:pPr>
        <w:pStyle w:val="BodyText"/>
        <w:spacing w:line="312" w:lineRule="auto" w:before="27"/>
        <w:ind w:left="1050" w:right="1050" w:firstLine="480"/>
      </w:pPr>
      <w:r>
        <w:rPr>
          <w:spacing w:val="-1"/>
        </w:rPr>
        <w:t>以建设项目、单项工程、单位工程或分部分项工程为对象，按工程、体积、长度</w:t>
      </w:r>
      <w:r>
        <w:rPr/>
        <w:t>或自然计量单位反映的单位造价数值。</w:t>
      </w:r>
    </w:p>
    <w:p>
      <w:pPr>
        <w:pStyle w:val="ListParagraph"/>
        <w:numPr>
          <w:ilvl w:val="2"/>
          <w:numId w:val="5"/>
        </w:numPr>
        <w:tabs>
          <w:tab w:pos="1770" w:val="left" w:leader="none"/>
          <w:tab w:pos="1771" w:val="left" w:leader="none"/>
        </w:tabs>
        <w:spacing w:line="373" w:lineRule="exact" w:before="0" w:after="0"/>
        <w:ind w:left="1770" w:right="0" w:hanging="721"/>
        <w:jc w:val="left"/>
        <w:rPr>
          <w:sz w:val="24"/>
        </w:rPr>
      </w:pPr>
      <w:r>
        <w:rPr>
          <w:sz w:val="24"/>
        </w:rPr>
        <w:t>建筑安装工程费</w:t>
      </w:r>
    </w:p>
    <w:p>
      <w:pPr>
        <w:pStyle w:val="BodyText"/>
        <w:spacing w:before="27"/>
        <w:ind w:left="1530"/>
      </w:pPr>
      <w:r>
        <w:rPr/>
        <w:t>为完成工程项目建造、生产性设备及配套工程安装所需的费用。</w:t>
      </w:r>
    </w:p>
    <w:p>
      <w:pPr>
        <w:pStyle w:val="ListParagraph"/>
        <w:numPr>
          <w:ilvl w:val="2"/>
          <w:numId w:val="5"/>
        </w:numPr>
        <w:tabs>
          <w:tab w:pos="1890" w:val="left" w:leader="none"/>
          <w:tab w:pos="1891" w:val="left" w:leader="none"/>
        </w:tabs>
        <w:spacing w:line="240" w:lineRule="auto" w:before="59" w:after="0"/>
        <w:ind w:left="1890" w:right="0" w:hanging="841"/>
        <w:jc w:val="left"/>
        <w:rPr>
          <w:sz w:val="24"/>
        </w:rPr>
      </w:pPr>
      <w:r>
        <w:rPr>
          <w:sz w:val="24"/>
        </w:rPr>
        <w:t>设备和工器具购置费</w:t>
      </w:r>
    </w:p>
    <w:p>
      <w:pPr>
        <w:pStyle w:val="BodyText"/>
        <w:spacing w:before="30"/>
        <w:ind w:left="1530"/>
      </w:pPr>
      <w:r>
        <w:rPr/>
        <w:t>购置或自制的达到固定资产标准的设备、工器具及生产家具等所需的费用。</w:t>
      </w:r>
    </w:p>
    <w:p>
      <w:pPr>
        <w:pStyle w:val="ListParagraph"/>
        <w:numPr>
          <w:ilvl w:val="2"/>
          <w:numId w:val="5"/>
        </w:numPr>
        <w:tabs>
          <w:tab w:pos="1890" w:val="left" w:leader="none"/>
          <w:tab w:pos="1891" w:val="left" w:leader="none"/>
        </w:tabs>
        <w:spacing w:line="240" w:lineRule="auto" w:before="56" w:after="0"/>
        <w:ind w:left="1890" w:right="0" w:hanging="841"/>
        <w:jc w:val="left"/>
        <w:rPr>
          <w:sz w:val="24"/>
        </w:rPr>
      </w:pPr>
      <w:r>
        <w:rPr>
          <w:sz w:val="24"/>
        </w:rPr>
        <w:t>功能指标</w:t>
      </w:r>
    </w:p>
    <w:p>
      <w:pPr>
        <w:pStyle w:val="BodyText"/>
        <w:spacing w:line="312" w:lineRule="auto" w:before="29"/>
        <w:ind w:left="1050" w:right="1049" w:firstLine="480"/>
      </w:pPr>
      <w:r>
        <w:rPr>
          <w:spacing w:val="-5"/>
        </w:rPr>
        <w:t>以建设项目功能为对象，如总电容量 </w:t>
      </w:r>
      <w:r>
        <w:rPr/>
        <w:t>kVA</w:t>
      </w:r>
      <w:r>
        <w:rPr>
          <w:spacing w:val="-13"/>
        </w:rPr>
        <w:t>、总制冷量 </w:t>
      </w:r>
      <w:r>
        <w:rPr/>
        <w:t>kW</w:t>
      </w:r>
      <w:r>
        <w:rPr>
          <w:spacing w:val="-9"/>
        </w:rPr>
        <w:t> 等单位反映的单位造价数</w:t>
      </w:r>
      <w:r>
        <w:rPr/>
        <w:t>值。</w:t>
      </w:r>
    </w:p>
    <w:p>
      <w:pPr>
        <w:pStyle w:val="ListParagraph"/>
        <w:numPr>
          <w:ilvl w:val="2"/>
          <w:numId w:val="5"/>
        </w:numPr>
        <w:tabs>
          <w:tab w:pos="1890" w:val="left" w:leader="none"/>
          <w:tab w:pos="1891" w:val="left" w:leader="none"/>
        </w:tabs>
        <w:spacing w:line="371" w:lineRule="exact" w:before="0" w:after="0"/>
        <w:ind w:left="1890" w:right="0" w:hanging="841"/>
        <w:jc w:val="left"/>
        <w:rPr>
          <w:sz w:val="24"/>
        </w:rPr>
      </w:pPr>
      <w:r>
        <w:rPr>
          <w:sz w:val="24"/>
        </w:rPr>
        <w:t>动态样本池法</w:t>
      </w:r>
    </w:p>
    <w:p>
      <w:pPr>
        <w:pStyle w:val="BodyText"/>
        <w:spacing w:line="312" w:lineRule="auto" w:before="30"/>
        <w:ind w:left="1050" w:right="1050" w:firstLine="480"/>
      </w:pPr>
      <w:r>
        <w:rPr>
          <w:spacing w:val="-1"/>
        </w:rPr>
        <w:t>构成工程分类中最小分类的同类样本工程集合，可以根据时间、工艺、工法等变</w:t>
      </w:r>
      <w:r>
        <w:rPr/>
        <w:t>化进行动态调整的一种指标计算方法。</w:t>
      </w:r>
    </w:p>
    <w:p>
      <w:pPr>
        <w:pStyle w:val="ListParagraph"/>
        <w:numPr>
          <w:ilvl w:val="2"/>
          <w:numId w:val="5"/>
        </w:numPr>
        <w:tabs>
          <w:tab w:pos="1890" w:val="left" w:leader="none"/>
          <w:tab w:pos="1891" w:val="left" w:leader="none"/>
        </w:tabs>
        <w:spacing w:line="371" w:lineRule="exact" w:before="0" w:after="0"/>
        <w:ind w:left="1890" w:right="0" w:hanging="841"/>
        <w:jc w:val="left"/>
        <w:rPr>
          <w:sz w:val="24"/>
        </w:rPr>
      </w:pPr>
      <w:r>
        <w:rPr>
          <w:sz w:val="24"/>
        </w:rPr>
        <w:t>基础指标</w:t>
      </w:r>
    </w:p>
    <w:p>
      <w:pPr>
        <w:spacing w:after="0" w:line="371" w:lineRule="exact"/>
        <w:jc w:val="left"/>
        <w:rPr>
          <w:sz w:val="24"/>
        </w:rPr>
        <w:sectPr>
          <w:type w:val="continuous"/>
          <w:pgSz w:w="11910" w:h="16840"/>
          <w:pgMar w:top="1580" w:bottom="1160" w:left="440" w:right="440"/>
        </w:sectPr>
      </w:pPr>
    </w:p>
    <w:p>
      <w:pPr>
        <w:pStyle w:val="BodyText"/>
        <w:spacing w:before="42"/>
        <w:ind w:left="1530"/>
      </w:pPr>
      <w:r>
        <w:rPr/>
        <w:t>工程造价指标计算过程中，通过工程造价数据直接加工计算得出的各类数值。</w:t>
      </w:r>
    </w:p>
    <w:p>
      <w:pPr>
        <w:pStyle w:val="ListParagraph"/>
        <w:numPr>
          <w:ilvl w:val="2"/>
          <w:numId w:val="5"/>
        </w:numPr>
        <w:tabs>
          <w:tab w:pos="1890" w:val="left" w:leader="none"/>
          <w:tab w:pos="1891" w:val="left" w:leader="none"/>
        </w:tabs>
        <w:spacing w:line="240" w:lineRule="auto" w:before="59" w:after="0"/>
        <w:ind w:left="1890" w:right="0" w:hanging="841"/>
        <w:jc w:val="left"/>
        <w:rPr>
          <w:sz w:val="24"/>
        </w:rPr>
      </w:pPr>
      <w:r>
        <w:rPr>
          <w:sz w:val="24"/>
        </w:rPr>
        <w:t>综合指标</w:t>
      </w:r>
    </w:p>
    <w:p>
      <w:pPr>
        <w:pStyle w:val="BodyText"/>
        <w:spacing w:before="29"/>
        <w:ind w:left="1530"/>
      </w:pPr>
      <w:r>
        <w:rPr/>
        <w:t>工程造价指标计算过程中，通过基础指标组合加工计算而成的各类数值。</w:t>
      </w:r>
    </w:p>
    <w:p>
      <w:pPr>
        <w:pStyle w:val="ListParagraph"/>
        <w:numPr>
          <w:ilvl w:val="2"/>
          <w:numId w:val="5"/>
        </w:numPr>
        <w:tabs>
          <w:tab w:pos="1890" w:val="left" w:leader="none"/>
          <w:tab w:pos="1891" w:val="left" w:leader="none"/>
        </w:tabs>
        <w:spacing w:line="240" w:lineRule="auto" w:before="56" w:after="0"/>
        <w:ind w:left="1890" w:right="0" w:hanging="841"/>
        <w:jc w:val="left"/>
        <w:rPr>
          <w:sz w:val="24"/>
        </w:rPr>
      </w:pPr>
      <w:r>
        <w:rPr>
          <w:sz w:val="24"/>
        </w:rPr>
        <w:t>基础指数</w:t>
      </w:r>
    </w:p>
    <w:p>
      <w:pPr>
        <w:pStyle w:val="BodyText"/>
        <w:spacing w:before="30"/>
        <w:ind w:left="1530"/>
      </w:pPr>
      <w:r>
        <w:rPr/>
        <w:t>工程造价指数计算过程中，通过基础指标加工计算得出的比值。</w:t>
      </w:r>
    </w:p>
    <w:p>
      <w:pPr>
        <w:pStyle w:val="ListParagraph"/>
        <w:numPr>
          <w:ilvl w:val="2"/>
          <w:numId w:val="5"/>
        </w:numPr>
        <w:tabs>
          <w:tab w:pos="1890" w:val="left" w:leader="none"/>
          <w:tab w:pos="1891" w:val="left" w:leader="none"/>
        </w:tabs>
        <w:spacing w:line="240" w:lineRule="auto" w:before="58" w:after="0"/>
        <w:ind w:left="1890" w:right="0" w:hanging="841"/>
        <w:jc w:val="left"/>
        <w:rPr>
          <w:sz w:val="24"/>
        </w:rPr>
      </w:pPr>
      <w:r>
        <w:rPr>
          <w:sz w:val="24"/>
        </w:rPr>
        <w:t>综合指数</w:t>
      </w:r>
    </w:p>
    <w:p>
      <w:pPr>
        <w:pStyle w:val="BodyText"/>
        <w:spacing w:before="28"/>
        <w:ind w:left="1530"/>
      </w:pPr>
      <w:r>
        <w:rPr/>
        <w:t>工程造价指数计算过程中，通过基础指标或基础指数加工计算得出的比值。</w:t>
      </w:r>
    </w:p>
    <w:p>
      <w:pPr>
        <w:pStyle w:val="ListParagraph"/>
        <w:numPr>
          <w:ilvl w:val="2"/>
          <w:numId w:val="5"/>
        </w:numPr>
        <w:tabs>
          <w:tab w:pos="1890" w:val="left" w:leader="none"/>
          <w:tab w:pos="1891" w:val="left" w:leader="none"/>
        </w:tabs>
        <w:spacing w:line="240" w:lineRule="auto" w:before="58" w:after="0"/>
        <w:ind w:left="1890" w:right="0" w:hanging="841"/>
        <w:jc w:val="left"/>
        <w:rPr>
          <w:sz w:val="24"/>
        </w:rPr>
      </w:pPr>
      <w:r>
        <w:rPr>
          <w:sz w:val="24"/>
        </w:rPr>
        <w:t>信度</w:t>
      </w:r>
    </w:p>
    <w:p>
      <w:pPr>
        <w:pStyle w:val="BodyText"/>
        <w:spacing w:before="30"/>
        <w:ind w:left="1530"/>
      </w:pPr>
      <w:r>
        <w:rPr/>
        <w:t>用于描述样本工程造价最终结果的一致性、稳定性及可靠性的比值。</w:t>
      </w:r>
    </w:p>
    <w:p>
      <w:pPr>
        <w:pStyle w:val="ListParagraph"/>
        <w:numPr>
          <w:ilvl w:val="2"/>
          <w:numId w:val="5"/>
        </w:numPr>
        <w:tabs>
          <w:tab w:pos="1890" w:val="left" w:leader="none"/>
          <w:tab w:pos="1891" w:val="left" w:leader="none"/>
        </w:tabs>
        <w:spacing w:line="240" w:lineRule="auto" w:before="56" w:after="0"/>
        <w:ind w:left="1890" w:right="0" w:hanging="841"/>
        <w:jc w:val="left"/>
        <w:rPr>
          <w:sz w:val="24"/>
        </w:rPr>
      </w:pPr>
      <w:r>
        <w:rPr>
          <w:sz w:val="24"/>
        </w:rPr>
        <w:t>亚层级</w:t>
      </w:r>
    </w:p>
    <w:p>
      <w:pPr>
        <w:pStyle w:val="BodyText"/>
        <w:spacing w:before="30"/>
        <w:ind w:left="1530"/>
      </w:pPr>
      <w:r>
        <w:rPr/>
        <w:t>在工程造价指标分级中用于个性化应用增加的低于指标分级的次级。</w:t>
      </w:r>
    </w:p>
    <w:p>
      <w:pPr>
        <w:pStyle w:val="ListParagraph"/>
        <w:numPr>
          <w:ilvl w:val="2"/>
          <w:numId w:val="5"/>
        </w:numPr>
        <w:tabs>
          <w:tab w:pos="1890" w:val="left" w:leader="none"/>
          <w:tab w:pos="1891" w:val="left" w:leader="none"/>
        </w:tabs>
        <w:spacing w:line="240" w:lineRule="auto" w:before="58" w:after="0"/>
        <w:ind w:left="1890" w:right="0" w:hanging="841"/>
        <w:jc w:val="left"/>
        <w:rPr>
          <w:sz w:val="24"/>
        </w:rPr>
      </w:pPr>
      <w:r>
        <w:rPr>
          <w:sz w:val="24"/>
        </w:rPr>
        <w:t>标准权重</w:t>
      </w:r>
    </w:p>
    <w:p>
      <w:pPr>
        <w:pStyle w:val="BodyText"/>
        <w:spacing w:before="27"/>
        <w:ind w:left="1530"/>
      </w:pPr>
      <w:r>
        <w:rPr/>
        <w:t>按照本省（市）工程分类中各同级别分类权重确定的占比系数。</w:t>
      </w:r>
    </w:p>
    <w:p>
      <w:pPr>
        <w:pStyle w:val="ListParagraph"/>
        <w:numPr>
          <w:ilvl w:val="2"/>
          <w:numId w:val="5"/>
        </w:numPr>
        <w:tabs>
          <w:tab w:pos="1890" w:val="left" w:leader="none"/>
          <w:tab w:pos="1891" w:val="left" w:leader="none"/>
        </w:tabs>
        <w:spacing w:line="240" w:lineRule="auto" w:before="59" w:after="0"/>
        <w:ind w:left="1890" w:right="0" w:hanging="841"/>
        <w:jc w:val="left"/>
        <w:rPr>
          <w:sz w:val="24"/>
        </w:rPr>
      </w:pPr>
      <w:r>
        <w:rPr>
          <w:sz w:val="24"/>
        </w:rPr>
        <w:t>基期</w:t>
      </w:r>
    </w:p>
    <w:p>
      <w:pPr>
        <w:pStyle w:val="BodyText"/>
        <w:spacing w:before="29"/>
        <w:ind w:left="1530"/>
      </w:pPr>
      <w:r>
        <w:rPr/>
        <w:t>工程造价指数计算制定某个作为基准参考标准的固定时期。</w:t>
      </w:r>
    </w:p>
    <w:p>
      <w:pPr>
        <w:pStyle w:val="ListParagraph"/>
        <w:numPr>
          <w:ilvl w:val="2"/>
          <w:numId w:val="5"/>
        </w:numPr>
        <w:tabs>
          <w:tab w:pos="1890" w:val="left" w:leader="none"/>
          <w:tab w:pos="1891" w:val="left" w:leader="none"/>
        </w:tabs>
        <w:spacing w:line="240" w:lineRule="auto" w:before="57" w:after="0"/>
        <w:ind w:left="1890" w:right="0" w:hanging="841"/>
        <w:jc w:val="left"/>
        <w:rPr>
          <w:sz w:val="24"/>
        </w:rPr>
      </w:pPr>
      <w:r>
        <w:rPr>
          <w:sz w:val="24"/>
        </w:rPr>
        <w:t>报告期</w:t>
      </w:r>
    </w:p>
    <w:p>
      <w:pPr>
        <w:pStyle w:val="BodyText"/>
        <w:spacing w:before="29"/>
        <w:ind w:left="1530"/>
      </w:pPr>
      <w:r>
        <w:rPr/>
        <w:t>工程造价指数计算或发布的当前时期。</w:t>
      </w:r>
    </w:p>
    <w:p>
      <w:pPr>
        <w:pStyle w:val="ListParagraph"/>
        <w:numPr>
          <w:ilvl w:val="2"/>
          <w:numId w:val="5"/>
        </w:numPr>
        <w:tabs>
          <w:tab w:pos="1890" w:val="left" w:leader="none"/>
          <w:tab w:pos="1891" w:val="left" w:leader="none"/>
        </w:tabs>
        <w:spacing w:line="240" w:lineRule="auto" w:before="59" w:after="0"/>
        <w:ind w:left="1890" w:right="0" w:hanging="841"/>
        <w:jc w:val="left"/>
        <w:rPr>
          <w:sz w:val="24"/>
        </w:rPr>
      </w:pPr>
      <w:r>
        <w:rPr>
          <w:sz w:val="24"/>
        </w:rPr>
        <w:t>工程分类</w:t>
      </w:r>
    </w:p>
    <w:p>
      <w:pPr>
        <w:pStyle w:val="BodyText"/>
        <w:spacing w:before="27"/>
        <w:ind w:left="1530"/>
      </w:pPr>
      <w:r>
        <w:rPr/>
        <w:t>对房屋建筑工程按照使用功能进行的类别划分。</w:t>
      </w:r>
    </w:p>
    <w:p>
      <w:pPr>
        <w:pStyle w:val="ListParagraph"/>
        <w:numPr>
          <w:ilvl w:val="2"/>
          <w:numId w:val="5"/>
        </w:numPr>
        <w:tabs>
          <w:tab w:pos="1890" w:val="left" w:leader="none"/>
          <w:tab w:pos="1891" w:val="left" w:leader="none"/>
        </w:tabs>
        <w:spacing w:line="240" w:lineRule="auto" w:before="59" w:after="0"/>
        <w:ind w:left="1890" w:right="0" w:hanging="841"/>
        <w:jc w:val="left"/>
        <w:rPr>
          <w:sz w:val="24"/>
        </w:rPr>
      </w:pPr>
      <w:r>
        <w:rPr>
          <w:sz w:val="24"/>
        </w:rPr>
        <w:t>工程项目（标段）概况表</w:t>
      </w:r>
    </w:p>
    <w:p>
      <w:pPr>
        <w:pStyle w:val="BodyText"/>
        <w:spacing w:before="29"/>
        <w:ind w:left="1530"/>
      </w:pPr>
      <w:r>
        <w:rPr/>
        <w:t>集中反映工程项目（标段）内容、规模及特征等信息的表格。</w:t>
      </w:r>
    </w:p>
    <w:p>
      <w:pPr>
        <w:pStyle w:val="ListParagraph"/>
        <w:numPr>
          <w:ilvl w:val="2"/>
          <w:numId w:val="5"/>
        </w:numPr>
        <w:tabs>
          <w:tab w:pos="1890" w:val="left" w:leader="none"/>
          <w:tab w:pos="1891" w:val="left" w:leader="none"/>
        </w:tabs>
        <w:spacing w:line="240" w:lineRule="auto" w:before="56" w:after="0"/>
        <w:ind w:left="1890" w:right="0" w:hanging="841"/>
        <w:jc w:val="left"/>
        <w:rPr>
          <w:sz w:val="24"/>
        </w:rPr>
      </w:pPr>
      <w:r>
        <w:rPr>
          <w:sz w:val="24"/>
        </w:rPr>
        <w:t>工程特征</w:t>
      </w:r>
    </w:p>
    <w:p>
      <w:pPr>
        <w:pStyle w:val="BodyText"/>
        <w:spacing w:before="30"/>
        <w:ind w:left="1530"/>
      </w:pPr>
      <w:r>
        <w:rPr/>
        <w:t>工程所具备的主要特点信息，工程特征包括工程通用特征和工程实体特征。</w:t>
      </w:r>
    </w:p>
    <w:p>
      <w:pPr>
        <w:pStyle w:val="ListParagraph"/>
        <w:numPr>
          <w:ilvl w:val="2"/>
          <w:numId w:val="5"/>
        </w:numPr>
        <w:tabs>
          <w:tab w:pos="1890" w:val="left" w:leader="none"/>
          <w:tab w:pos="1891" w:val="left" w:leader="none"/>
        </w:tabs>
        <w:spacing w:line="240" w:lineRule="auto" w:before="59" w:after="0"/>
        <w:ind w:left="1890" w:right="0" w:hanging="841"/>
        <w:jc w:val="left"/>
        <w:rPr>
          <w:sz w:val="24"/>
        </w:rPr>
      </w:pPr>
      <w:r>
        <w:rPr>
          <w:sz w:val="24"/>
        </w:rPr>
        <w:t>工程通用特征</w:t>
      </w:r>
    </w:p>
    <w:p>
      <w:pPr>
        <w:pStyle w:val="BodyText"/>
        <w:spacing w:before="27"/>
        <w:ind w:left="1530"/>
      </w:pPr>
      <w:r>
        <w:rPr/>
        <w:t>按照工程类别、结构类型、抗震等级等工程整体信息进行描述的特性。</w:t>
      </w:r>
    </w:p>
    <w:p>
      <w:pPr>
        <w:pStyle w:val="ListParagraph"/>
        <w:numPr>
          <w:ilvl w:val="2"/>
          <w:numId w:val="5"/>
        </w:numPr>
        <w:tabs>
          <w:tab w:pos="1890" w:val="left" w:leader="none"/>
          <w:tab w:pos="1891" w:val="left" w:leader="none"/>
        </w:tabs>
        <w:spacing w:line="240" w:lineRule="auto" w:before="58" w:after="0"/>
        <w:ind w:left="1890" w:right="0" w:hanging="841"/>
        <w:jc w:val="left"/>
        <w:rPr>
          <w:sz w:val="24"/>
        </w:rPr>
      </w:pPr>
      <w:r>
        <w:rPr>
          <w:sz w:val="24"/>
        </w:rPr>
        <w:t>工程实体特征</w:t>
      </w:r>
    </w:p>
    <w:p>
      <w:pPr>
        <w:pStyle w:val="BodyText"/>
        <w:spacing w:before="30"/>
        <w:ind w:left="1530"/>
      </w:pPr>
      <w:r>
        <w:rPr/>
        <w:t>按照工程实体构成结构、构成部位、组成材质等进行描述的特性。</w:t>
      </w:r>
    </w:p>
    <w:p>
      <w:pPr>
        <w:spacing w:after="0"/>
        <w:sectPr>
          <w:pgSz w:w="11910" w:h="16840"/>
          <w:pgMar w:header="0" w:footer="973" w:top="1460" w:bottom="1160" w:left="440" w:right="440"/>
        </w:sectPr>
      </w:pPr>
    </w:p>
    <w:p>
      <w:pPr>
        <w:pStyle w:val="BodyText"/>
        <w:rPr>
          <w:sz w:val="20"/>
        </w:rPr>
      </w:pPr>
    </w:p>
    <w:p>
      <w:pPr>
        <w:pStyle w:val="BodyText"/>
        <w:spacing w:before="3"/>
        <w:rPr>
          <w:sz w:val="25"/>
        </w:rPr>
      </w:pPr>
    </w:p>
    <w:p>
      <w:pPr>
        <w:pStyle w:val="Heading1"/>
        <w:numPr>
          <w:ilvl w:val="2"/>
          <w:numId w:val="3"/>
        </w:numPr>
        <w:tabs>
          <w:tab w:pos="4996" w:val="left" w:leader="none"/>
        </w:tabs>
        <w:spacing w:line="240" w:lineRule="auto" w:before="10" w:after="0"/>
        <w:ind w:left="4995" w:right="0" w:hanging="4996"/>
        <w:jc w:val="left"/>
        <w:rPr>
          <w:sz w:val="30"/>
        </w:rPr>
      </w:pPr>
      <w:bookmarkStart w:name="3.基本规定" w:id="7"/>
      <w:bookmarkEnd w:id="7"/>
      <w:r>
        <w:rPr/>
      </w:r>
      <w:bookmarkStart w:name="_bookmark2" w:id="8"/>
      <w:bookmarkEnd w:id="8"/>
      <w:r>
        <w:rPr/>
      </w:r>
      <w:bookmarkStart w:name="_bookmark2" w:id="9"/>
      <w:bookmarkEnd w:id="9"/>
      <w:r>
        <w:rPr/>
        <w:t>基本规定</w:t>
      </w:r>
    </w:p>
    <w:p>
      <w:pPr>
        <w:pStyle w:val="ListParagraph"/>
        <w:numPr>
          <w:ilvl w:val="2"/>
          <w:numId w:val="6"/>
        </w:numPr>
        <w:tabs>
          <w:tab w:pos="1780" w:val="left" w:leader="none"/>
        </w:tabs>
        <w:spacing w:line="235" w:lineRule="auto" w:before="99" w:after="0"/>
        <w:ind w:left="1050" w:right="1048" w:firstLine="0"/>
        <w:jc w:val="both"/>
        <w:rPr>
          <w:rFonts w:ascii="方正小标宋简体" w:eastAsia="方正小标宋简体" w:hint="eastAsia"/>
          <w:sz w:val="24"/>
        </w:rPr>
      </w:pPr>
      <w:r>
        <w:rPr>
          <w:spacing w:val="6"/>
          <w:sz w:val="24"/>
        </w:rPr>
        <w:t>用于测算指标指数的建设工程造价样本数据应为实际工程的正式造价成果数据。</w:t>
      </w:r>
      <w:r>
        <w:rPr>
          <w:rFonts w:ascii="方正小标宋简体" w:eastAsia="方正小标宋简体" w:hint="eastAsia"/>
          <w:spacing w:val="6"/>
          <w:sz w:val="24"/>
        </w:rPr>
        <w:t>工程造价成果文件应按部位或专业划分为不同的造价单元编制，各造价单元包含相应的分部分项或措施项目工程量清单。</w:t>
      </w:r>
    </w:p>
    <w:p>
      <w:pPr>
        <w:pStyle w:val="ListParagraph"/>
        <w:numPr>
          <w:ilvl w:val="2"/>
          <w:numId w:val="6"/>
        </w:numPr>
        <w:tabs>
          <w:tab w:pos="1651" w:val="left" w:leader="none"/>
        </w:tabs>
        <w:spacing w:line="403" w:lineRule="exact" w:before="1" w:after="0"/>
        <w:ind w:left="1650" w:right="0" w:hanging="601"/>
        <w:jc w:val="left"/>
        <w:rPr>
          <w:sz w:val="24"/>
        </w:rPr>
      </w:pPr>
      <w:r>
        <w:rPr>
          <w:sz w:val="24"/>
        </w:rPr>
        <w:t>工程造价指标指数应区分地区、工程类型、造价类型、时间进行测算。</w:t>
      </w:r>
    </w:p>
    <w:p>
      <w:pPr>
        <w:pStyle w:val="ListParagraph"/>
        <w:numPr>
          <w:ilvl w:val="2"/>
          <w:numId w:val="6"/>
        </w:numPr>
        <w:tabs>
          <w:tab w:pos="1772" w:val="left" w:leader="none"/>
          <w:tab w:pos="1773" w:val="left" w:leader="none"/>
        </w:tabs>
        <w:spacing w:line="256" w:lineRule="auto" w:before="0" w:after="0"/>
        <w:ind w:left="1050" w:right="1048" w:firstLine="0"/>
        <w:jc w:val="left"/>
        <w:rPr>
          <w:sz w:val="24"/>
        </w:rPr>
      </w:pPr>
      <w:r>
        <w:rPr>
          <w:spacing w:val="-1"/>
          <w:sz w:val="24"/>
        </w:rPr>
        <w:t>工程造价指标包括：建设项目投资指标、建设工程造价指标、工程经济指标、</w:t>
      </w:r>
      <w:r>
        <w:rPr>
          <w:sz w:val="24"/>
        </w:rPr>
        <w:t>工程量指标、工程量单价指标、工料价格指标、工料消耗量指标。</w:t>
      </w:r>
    </w:p>
    <w:p>
      <w:pPr>
        <w:pStyle w:val="ListParagraph"/>
        <w:numPr>
          <w:ilvl w:val="2"/>
          <w:numId w:val="6"/>
        </w:numPr>
        <w:tabs>
          <w:tab w:pos="1772" w:val="left" w:leader="none"/>
          <w:tab w:pos="1773" w:val="left" w:leader="none"/>
        </w:tabs>
        <w:spacing w:line="240" w:lineRule="auto" w:before="33" w:after="0"/>
        <w:ind w:left="1772" w:right="0" w:hanging="723"/>
        <w:jc w:val="left"/>
        <w:rPr>
          <w:sz w:val="24"/>
        </w:rPr>
      </w:pPr>
      <w:r>
        <w:rPr>
          <w:sz w:val="24"/>
        </w:rPr>
        <w:t>本标准是以单项工程作为对象进行工程分类和工程特征描述，群体工程应拆分</w:t>
      </w:r>
    </w:p>
    <w:p>
      <w:pPr>
        <w:pStyle w:val="BodyText"/>
        <w:spacing w:line="312" w:lineRule="auto" w:before="30"/>
        <w:ind w:left="1050" w:right="1052"/>
        <w:jc w:val="both"/>
      </w:pPr>
      <w:r>
        <w:rPr>
          <w:spacing w:val="-2"/>
        </w:rPr>
        <w:t>为单项工程分别进行特征分类与描述。工程特征以工程通用特征和工程实体特征进行</w:t>
      </w:r>
      <w:r>
        <w:rPr>
          <w:spacing w:val="-7"/>
        </w:rPr>
        <w:t>特征分类和描述。工程通用特征是按照同一类工程的整体特征进行分类描述，具体参</w:t>
      </w:r>
      <w:r>
        <w:rPr>
          <w:spacing w:val="-8"/>
        </w:rPr>
        <w:t>照本标准第 </w:t>
      </w:r>
      <w:r>
        <w:rPr/>
        <w:t>7</w:t>
      </w:r>
      <w:r>
        <w:rPr>
          <w:spacing w:val="-10"/>
        </w:rPr>
        <w:t> 章的相关规定；工程实体特征是按单位工程信息进行分类描述，具体参</w:t>
      </w:r>
      <w:r>
        <w:rPr>
          <w:spacing w:val="-13"/>
        </w:rPr>
        <w:t>照附录 </w:t>
      </w:r>
      <w:r>
        <w:rPr/>
        <w:t>A</w:t>
      </w:r>
      <w:r>
        <w:rPr>
          <w:spacing w:val="-6"/>
        </w:rPr>
        <w:t> 中经济指标及编码表的相关规定。</w:t>
      </w:r>
    </w:p>
    <w:p>
      <w:pPr>
        <w:pStyle w:val="ListParagraph"/>
        <w:numPr>
          <w:ilvl w:val="2"/>
          <w:numId w:val="6"/>
        </w:numPr>
        <w:tabs>
          <w:tab w:pos="1770" w:val="left" w:leader="none"/>
          <w:tab w:pos="1771" w:val="left" w:leader="none"/>
        </w:tabs>
        <w:spacing w:line="368" w:lineRule="exact" w:before="0" w:after="0"/>
        <w:ind w:left="1770" w:right="0" w:hanging="721"/>
        <w:jc w:val="left"/>
        <w:rPr>
          <w:sz w:val="24"/>
        </w:rPr>
      </w:pPr>
      <w:r>
        <w:rPr>
          <w:sz w:val="24"/>
        </w:rPr>
        <w:t>工程造价指标测算方法分为动态样本池法、典型工程法和汇总计算法。</w:t>
      </w:r>
    </w:p>
    <w:p>
      <w:pPr>
        <w:pStyle w:val="ListParagraph"/>
        <w:numPr>
          <w:ilvl w:val="2"/>
          <w:numId w:val="6"/>
        </w:numPr>
        <w:tabs>
          <w:tab w:pos="1770" w:val="left" w:leader="none"/>
          <w:tab w:pos="1771" w:val="left" w:leader="none"/>
        </w:tabs>
        <w:spacing w:line="256" w:lineRule="auto" w:before="0" w:after="0"/>
        <w:ind w:left="1050" w:right="929" w:firstLine="0"/>
        <w:jc w:val="left"/>
        <w:rPr>
          <w:sz w:val="24"/>
        </w:rPr>
      </w:pPr>
      <w:r>
        <w:rPr>
          <w:spacing w:val="-3"/>
          <w:sz w:val="24"/>
        </w:rPr>
        <w:t>工程造价指标全部计算口径为建筑面积，指标单位缺省值为“元</w:t>
      </w:r>
      <w:r>
        <w:rPr>
          <w:sz w:val="24"/>
        </w:rPr>
        <w:t>/</w:t>
      </w:r>
      <w:r>
        <w:rPr>
          <w:spacing w:val="-7"/>
          <w:sz w:val="24"/>
        </w:rPr>
        <w:t>㎡”，在附录 A</w:t>
      </w:r>
      <w:r>
        <w:rPr>
          <w:spacing w:val="-14"/>
          <w:sz w:val="24"/>
        </w:rPr>
        <w:t> 中不单独描述；其他功能指标以计算口径中描述为准，功能指标单位参考附录 </w:t>
      </w:r>
      <w:r>
        <w:rPr>
          <w:sz w:val="24"/>
        </w:rPr>
        <w:t>A.21</w:t>
      </w:r>
      <w:r>
        <w:rPr>
          <w:spacing w:val="-18"/>
          <w:sz w:val="24"/>
        </w:rPr>
        <w:t>。</w:t>
      </w:r>
    </w:p>
    <w:p>
      <w:pPr>
        <w:pStyle w:val="ListParagraph"/>
        <w:numPr>
          <w:ilvl w:val="2"/>
          <w:numId w:val="6"/>
        </w:numPr>
        <w:tabs>
          <w:tab w:pos="1770" w:val="left" w:leader="none"/>
          <w:tab w:pos="1771" w:val="left" w:leader="none"/>
        </w:tabs>
        <w:spacing w:line="240" w:lineRule="auto" w:before="33" w:after="0"/>
        <w:ind w:left="1770" w:right="0" w:hanging="721"/>
        <w:jc w:val="left"/>
        <w:rPr>
          <w:sz w:val="24"/>
        </w:rPr>
      </w:pPr>
      <w:r>
        <w:rPr>
          <w:sz w:val="24"/>
        </w:rPr>
        <w:t>工程造价指标指数计算小数有效位数应遵守下列规定：</w:t>
      </w:r>
    </w:p>
    <w:p>
      <w:pPr>
        <w:pStyle w:val="ListParagraph"/>
        <w:numPr>
          <w:ilvl w:val="3"/>
          <w:numId w:val="6"/>
        </w:numPr>
        <w:tabs>
          <w:tab w:pos="1890" w:val="left" w:leader="none"/>
          <w:tab w:pos="1891" w:val="left" w:leader="none"/>
        </w:tabs>
        <w:spacing w:line="312" w:lineRule="auto" w:before="29" w:after="0"/>
        <w:ind w:left="1050" w:right="1049" w:firstLine="480"/>
        <w:jc w:val="left"/>
        <w:rPr>
          <w:sz w:val="24"/>
        </w:rPr>
      </w:pPr>
      <w:r>
        <w:rPr>
          <w:spacing w:val="-8"/>
          <w:sz w:val="24"/>
        </w:rPr>
        <w:t>建设项目投资指标、建设工程造价指标保留小数点后两位，第三位小数四舍五</w:t>
      </w:r>
      <w:r>
        <w:rPr>
          <w:sz w:val="24"/>
        </w:rPr>
        <w:t>入。</w:t>
      </w:r>
    </w:p>
    <w:p>
      <w:pPr>
        <w:pStyle w:val="ListParagraph"/>
        <w:numPr>
          <w:ilvl w:val="3"/>
          <w:numId w:val="6"/>
        </w:numPr>
        <w:tabs>
          <w:tab w:pos="1890" w:val="left" w:leader="none"/>
          <w:tab w:pos="1891" w:val="left" w:leader="none"/>
        </w:tabs>
        <w:spacing w:line="307" w:lineRule="exact" w:before="0" w:after="0"/>
        <w:ind w:left="1890" w:right="0" w:hanging="361"/>
        <w:jc w:val="left"/>
        <w:rPr>
          <w:sz w:val="24"/>
        </w:rPr>
      </w:pPr>
      <w:r>
        <w:rPr>
          <w:sz w:val="24"/>
        </w:rPr>
        <w:t>工程经济指标保留小数点后两位，第三位小数四舍五入。</w:t>
      </w:r>
    </w:p>
    <w:p>
      <w:pPr>
        <w:pStyle w:val="ListParagraph"/>
        <w:numPr>
          <w:ilvl w:val="3"/>
          <w:numId w:val="6"/>
        </w:numPr>
        <w:tabs>
          <w:tab w:pos="1890" w:val="left" w:leader="none"/>
          <w:tab w:pos="1891" w:val="left" w:leader="none"/>
        </w:tabs>
        <w:spacing w:line="240" w:lineRule="auto" w:before="94" w:after="0"/>
        <w:ind w:left="1890" w:right="0" w:hanging="361"/>
        <w:jc w:val="left"/>
        <w:rPr>
          <w:sz w:val="24"/>
        </w:rPr>
      </w:pPr>
      <w:r>
        <w:rPr>
          <w:sz w:val="24"/>
        </w:rPr>
        <w:t>工程量指标保留小数点后三位，第四位小数四舍五入。</w:t>
      </w:r>
    </w:p>
    <w:p>
      <w:pPr>
        <w:pStyle w:val="ListParagraph"/>
        <w:numPr>
          <w:ilvl w:val="3"/>
          <w:numId w:val="6"/>
        </w:numPr>
        <w:tabs>
          <w:tab w:pos="1890" w:val="left" w:leader="none"/>
          <w:tab w:pos="1891" w:val="left" w:leader="none"/>
        </w:tabs>
        <w:spacing w:line="240" w:lineRule="auto" w:before="93" w:after="0"/>
        <w:ind w:left="1890" w:right="0" w:hanging="361"/>
        <w:jc w:val="left"/>
        <w:rPr>
          <w:sz w:val="24"/>
        </w:rPr>
      </w:pPr>
      <w:r>
        <w:rPr>
          <w:sz w:val="24"/>
        </w:rPr>
        <w:t>工程量单价指标、工料价格指标保留小数点后两位，第三位小数四舍五入。</w:t>
      </w:r>
    </w:p>
    <w:p>
      <w:pPr>
        <w:pStyle w:val="ListParagraph"/>
        <w:numPr>
          <w:ilvl w:val="3"/>
          <w:numId w:val="6"/>
        </w:numPr>
        <w:tabs>
          <w:tab w:pos="1890" w:val="left" w:leader="none"/>
          <w:tab w:pos="1891" w:val="left" w:leader="none"/>
        </w:tabs>
        <w:spacing w:line="240" w:lineRule="auto" w:before="91" w:after="0"/>
        <w:ind w:left="1890" w:right="0" w:hanging="361"/>
        <w:jc w:val="left"/>
        <w:rPr>
          <w:sz w:val="24"/>
        </w:rPr>
      </w:pPr>
      <w:r>
        <w:rPr>
          <w:sz w:val="24"/>
        </w:rPr>
        <w:t>工料消耗量指标保留小数点后四位，第五位小数四舍五入。</w:t>
      </w:r>
    </w:p>
    <w:p>
      <w:pPr>
        <w:pStyle w:val="ListParagraph"/>
        <w:numPr>
          <w:ilvl w:val="3"/>
          <w:numId w:val="6"/>
        </w:numPr>
        <w:tabs>
          <w:tab w:pos="1890" w:val="left" w:leader="none"/>
          <w:tab w:pos="1891" w:val="left" w:leader="none"/>
        </w:tabs>
        <w:spacing w:line="240" w:lineRule="auto" w:before="93" w:after="0"/>
        <w:ind w:left="1890" w:right="0" w:hanging="361"/>
        <w:jc w:val="left"/>
        <w:rPr>
          <w:sz w:val="24"/>
        </w:rPr>
      </w:pPr>
      <w:r>
        <w:rPr>
          <w:sz w:val="24"/>
        </w:rPr>
        <w:t>工程造价指数保留小数点后两位，第三位小数四舍五入。</w:t>
      </w:r>
    </w:p>
    <w:p>
      <w:pPr>
        <w:pStyle w:val="ListParagraph"/>
        <w:numPr>
          <w:ilvl w:val="2"/>
          <w:numId w:val="6"/>
        </w:numPr>
        <w:tabs>
          <w:tab w:pos="1772" w:val="left" w:leader="none"/>
          <w:tab w:pos="1773" w:val="left" w:leader="none"/>
        </w:tabs>
        <w:spacing w:line="256" w:lineRule="auto" w:before="59" w:after="0"/>
        <w:ind w:left="1050" w:right="1048" w:firstLine="0"/>
        <w:jc w:val="left"/>
        <w:rPr>
          <w:sz w:val="24"/>
        </w:rPr>
      </w:pPr>
      <w:r>
        <w:rPr>
          <w:spacing w:val="-1"/>
          <w:sz w:val="24"/>
        </w:rPr>
        <w:t>工程特征编码，应采用六位编码，第一位表示专业分类码，第二位表示特征分</w:t>
      </w:r>
      <w:r>
        <w:rPr>
          <w:spacing w:val="-3"/>
          <w:sz w:val="24"/>
        </w:rPr>
        <w:t>类码，第三位至第六位表示特征名称码，如图 </w:t>
      </w:r>
      <w:r>
        <w:rPr>
          <w:sz w:val="24"/>
        </w:rPr>
        <w:t>3.0.8</w:t>
      </w:r>
      <w:r>
        <w:rPr>
          <w:spacing w:val="-8"/>
          <w:sz w:val="24"/>
        </w:rPr>
        <w:t> 示意，特征编码见各附录。</w:t>
      </w:r>
    </w:p>
    <w:p>
      <w:pPr>
        <w:pStyle w:val="ListParagraph"/>
        <w:numPr>
          <w:ilvl w:val="0"/>
          <w:numId w:val="7"/>
        </w:numPr>
        <w:tabs>
          <w:tab w:pos="1893" w:val="left" w:leader="none"/>
        </w:tabs>
        <w:spacing w:line="312" w:lineRule="auto" w:before="70" w:after="0"/>
        <w:ind w:left="1892" w:right="1038" w:hanging="360"/>
        <w:jc w:val="both"/>
        <w:rPr>
          <w:sz w:val="24"/>
        </w:rPr>
      </w:pPr>
      <w:r>
        <w:rPr>
          <w:spacing w:val="-11"/>
          <w:sz w:val="24"/>
        </w:rPr>
        <w:t>专业分类码采用一位字母表示，“</w:t>
      </w:r>
      <w:r>
        <w:rPr>
          <w:spacing w:val="-10"/>
          <w:sz w:val="24"/>
        </w:rPr>
        <w:t>A</w:t>
      </w:r>
      <w:r>
        <w:rPr>
          <w:spacing w:val="-12"/>
          <w:sz w:val="24"/>
        </w:rPr>
        <w:t>”表示房屋建筑与装饰工程，“</w:t>
      </w:r>
      <w:r>
        <w:rPr>
          <w:spacing w:val="-10"/>
          <w:sz w:val="24"/>
        </w:rPr>
        <w:t>D</w:t>
      </w:r>
      <w:r>
        <w:rPr>
          <w:spacing w:val="-9"/>
          <w:sz w:val="24"/>
        </w:rPr>
        <w:t>”表示市政</w:t>
      </w:r>
      <w:r>
        <w:rPr>
          <w:spacing w:val="-4"/>
          <w:sz w:val="24"/>
        </w:rPr>
        <w:t>工程。</w:t>
      </w:r>
    </w:p>
    <w:p>
      <w:pPr>
        <w:pStyle w:val="ListParagraph"/>
        <w:numPr>
          <w:ilvl w:val="0"/>
          <w:numId w:val="7"/>
        </w:numPr>
        <w:tabs>
          <w:tab w:pos="1893" w:val="left" w:leader="none"/>
        </w:tabs>
        <w:spacing w:line="312" w:lineRule="auto" w:before="0" w:after="0"/>
        <w:ind w:left="1892" w:right="1049" w:hanging="360"/>
        <w:jc w:val="both"/>
        <w:rPr>
          <w:sz w:val="24"/>
        </w:rPr>
      </w:pPr>
      <w:r>
        <w:rPr>
          <w:spacing w:val="-1"/>
          <w:sz w:val="24"/>
        </w:rPr>
        <w:t>特征分类码采用一位数字表示：</w:t>
      </w:r>
      <w:r>
        <w:rPr>
          <w:spacing w:val="-11"/>
          <w:sz w:val="24"/>
        </w:rPr>
        <w:t>“1</w:t>
      </w:r>
      <w:r>
        <w:rPr>
          <w:spacing w:val="-4"/>
          <w:sz w:val="24"/>
        </w:rPr>
        <w:t>”表示建设项目分类，</w:t>
      </w:r>
      <w:r>
        <w:rPr>
          <w:spacing w:val="-9"/>
          <w:sz w:val="24"/>
        </w:rPr>
        <w:t>“2</w:t>
      </w:r>
      <w:r>
        <w:rPr>
          <w:spacing w:val="-5"/>
          <w:sz w:val="24"/>
        </w:rPr>
        <w:t>”表示单项工程</w:t>
      </w:r>
      <w:r>
        <w:rPr>
          <w:sz w:val="24"/>
        </w:rPr>
        <w:t>分类，“3”表示建设项目通用特征，“4”表示单项工程通用特征，“5”表示单项工程专用特征，“6”表示单位工程实体特征。</w:t>
      </w:r>
    </w:p>
    <w:p>
      <w:pPr>
        <w:pStyle w:val="ListParagraph"/>
        <w:numPr>
          <w:ilvl w:val="0"/>
          <w:numId w:val="7"/>
        </w:numPr>
        <w:tabs>
          <w:tab w:pos="1891" w:val="left" w:leader="none"/>
        </w:tabs>
        <w:spacing w:line="240" w:lineRule="auto" w:before="1" w:after="0"/>
        <w:ind w:left="1890" w:right="0" w:hanging="361"/>
        <w:jc w:val="both"/>
        <w:rPr>
          <w:sz w:val="24"/>
        </w:rPr>
      </w:pPr>
      <w:r>
        <w:rPr>
          <w:sz w:val="24"/>
        </w:rPr>
        <w:t>特征名称码采用四位字母表示。</w:t>
      </w:r>
    </w:p>
    <w:p>
      <w:pPr>
        <w:spacing w:after="0" w:line="240" w:lineRule="auto"/>
        <w:jc w:val="both"/>
        <w:rPr>
          <w:sz w:val="24"/>
        </w:rPr>
        <w:sectPr>
          <w:pgSz w:w="11910" w:h="16840"/>
          <w:pgMar w:header="0" w:footer="973" w:top="1580" w:bottom="1160" w:left="440" w:right="440"/>
        </w:sectPr>
      </w:pPr>
    </w:p>
    <w:p>
      <w:pPr>
        <w:pStyle w:val="BodyText"/>
        <w:rPr>
          <w:sz w:val="20"/>
        </w:rPr>
      </w:pPr>
    </w:p>
    <w:p>
      <w:pPr>
        <w:pStyle w:val="BodyText"/>
        <w:spacing w:before="2"/>
      </w:pPr>
    </w:p>
    <w:p>
      <w:pPr>
        <w:spacing w:line="491" w:lineRule="auto" w:before="70"/>
        <w:ind w:left="6104" w:right="3841" w:hanging="29"/>
        <w:jc w:val="center"/>
        <w:rPr>
          <w:sz w:val="21"/>
        </w:rPr>
      </w:pPr>
      <w:r>
        <w:rPr/>
        <w:pict>
          <v:group style="position:absolute;margin-left:165.975006pt;margin-top:-22.48402pt;width:159.4pt;height:92.4pt;mso-position-horizontal-relative:page;mso-position-vertical-relative:paragraph;z-index:251661312" coordorigin="3320,-450" coordsize="3188,1848">
            <v:shape style="position:absolute;left:3319;top:-450;width:450;height:435" coordorigin="3320,-450" coordsize="450,435" path="m3770,-15l3320,-15,3320,-450,3770,-450,3770,-442,3335,-442,3327,-435,3335,-435,3335,-30,3327,-30,3335,-22,3770,-22,3770,-15xm3335,-435l3327,-435,3335,-442,3335,-435xm3755,-435l3335,-435,3335,-442,3755,-442,3755,-435xm3755,-22l3755,-442,3762,-435,3770,-435,3770,-30,3762,-30,3755,-22xm3770,-435l3762,-435,3755,-442,3770,-442,3770,-435xm3335,-22l3327,-30,3335,-30,3335,-22xm3755,-22l3335,-22,3335,-30,3755,-30,3755,-22xm3770,-22l3755,-22,3762,-30,3770,-30,3770,-22xe" filled="true" fillcolor="#000000" stroked="false">
              <v:path arrowok="t"/>
              <v:fill type="solid"/>
            </v:shape>
            <v:shape style="position:absolute;left:3537;top:-450;width:2970;height:1848" coordorigin="3538,-450" coordsize="2970,1848" path="m6447,229l6432,221,6327,169,6327,221,5299,221,5299,-15,5852,-15,5852,-22,5852,-30,5852,-435,5852,-442,5852,-450,5837,-450,5837,-435,5837,-30,4772,-30,4772,-435,5837,-435,5837,-450,4757,-450,4757,-15,5284,-15,5284,236,6327,236,6327,289,6432,236,6447,229m6477,799l6462,791,6357,739,6357,791,4287,791,4287,-15,4505,-15,4505,-22,4505,-30,4505,-435,4505,-442,4505,-450,4490,-450,4490,-435,4490,-30,4070,-30,4070,-435,4490,-435,4490,-450,4055,-450,4055,-15,4272,-15,4272,806,6357,806,6357,859,6462,806,6477,799m6507,1338l6492,1330,6387,1278,6387,1330,3553,1330,3553,-22,3538,-22,3538,1345,6387,1345,6387,1398,6492,1345,6507,1338e" filled="true" fillcolor="#000000" stroked="false">
              <v:path arrowok="t"/>
              <v:fill type="solid"/>
            </v:shape>
            <v:shape style="position:absolute;left:3480;top:-317;width:171;height:232" type="#_x0000_t202" filled="false" stroked="false">
              <v:textbox inset="0,0,0,0">
                <w:txbxContent>
                  <w:p>
                    <w:pPr>
                      <w:spacing w:line="231" w:lineRule="exact" w:before="0"/>
                      <w:ind w:left="0" w:right="0" w:firstLine="0"/>
                      <w:jc w:val="left"/>
                      <w:rPr>
                        <w:rFonts w:ascii="Times New Roman"/>
                        <w:sz w:val="21"/>
                      </w:rPr>
                    </w:pPr>
                    <w:r>
                      <w:rPr>
                        <w:rFonts w:ascii="Times New Roman"/>
                        <w:w w:val="99"/>
                        <w:sz w:val="21"/>
                      </w:rPr>
                      <w:t>X</w:t>
                    </w:r>
                  </w:p>
                </w:txbxContent>
              </v:textbox>
              <w10:wrap type="none"/>
            </v:shape>
            <v:shape style="position:absolute;left:4214;top:-317;width:171;height:232" type="#_x0000_t202" filled="false" stroked="false">
              <v:textbox inset="0,0,0,0">
                <w:txbxContent>
                  <w:p>
                    <w:pPr>
                      <w:spacing w:line="231" w:lineRule="exact" w:before="0"/>
                      <w:ind w:left="0" w:right="0" w:firstLine="0"/>
                      <w:jc w:val="left"/>
                      <w:rPr>
                        <w:rFonts w:ascii="Times New Roman"/>
                        <w:sz w:val="21"/>
                      </w:rPr>
                    </w:pPr>
                    <w:r>
                      <w:rPr>
                        <w:rFonts w:ascii="Times New Roman"/>
                        <w:w w:val="99"/>
                        <w:sz w:val="21"/>
                      </w:rPr>
                      <w:t>X</w:t>
                    </w:r>
                  </w:p>
                </w:txbxContent>
              </v:textbox>
              <w10:wrap type="none"/>
            </v:shape>
            <v:shape style="position:absolute;left:4999;top:-317;width:625;height:232" type="#_x0000_t202" filled="false" stroked="false">
              <v:textbox inset="0,0,0,0">
                <w:txbxContent>
                  <w:p>
                    <w:pPr>
                      <w:spacing w:line="231" w:lineRule="exact" w:before="0"/>
                      <w:ind w:left="0" w:right="0" w:firstLine="0"/>
                      <w:jc w:val="left"/>
                      <w:rPr>
                        <w:rFonts w:ascii="Times New Roman"/>
                        <w:sz w:val="21"/>
                      </w:rPr>
                    </w:pPr>
                    <w:r>
                      <w:rPr>
                        <w:rFonts w:ascii="Times New Roman"/>
                        <w:sz w:val="21"/>
                      </w:rPr>
                      <w:t>XXXX</w:t>
                    </w:r>
                  </w:p>
                </w:txbxContent>
              </v:textbox>
              <w10:wrap type="none"/>
            </v:shape>
            <w10:wrap type="none"/>
          </v:group>
        </w:pict>
      </w:r>
      <w:r>
        <w:rPr>
          <w:sz w:val="21"/>
        </w:rPr>
        <w:t>特征名称码特征分类码</w:t>
      </w:r>
    </w:p>
    <w:p>
      <w:pPr>
        <w:spacing w:after="0" w:line="491" w:lineRule="auto"/>
        <w:jc w:val="center"/>
        <w:rPr>
          <w:sz w:val="21"/>
        </w:rPr>
        <w:sectPr>
          <w:pgSz w:w="11910" w:h="16840"/>
          <w:pgMar w:header="0" w:footer="973" w:top="1580" w:bottom="1160" w:left="440" w:right="440"/>
        </w:sectPr>
      </w:pPr>
    </w:p>
    <w:p>
      <w:pPr>
        <w:pStyle w:val="BodyText"/>
        <w:spacing w:before="2"/>
        <w:rPr>
          <w:sz w:val="35"/>
        </w:rPr>
      </w:pPr>
    </w:p>
    <w:p>
      <w:pPr>
        <w:pStyle w:val="BodyText"/>
        <w:spacing w:before="1"/>
        <w:jc w:val="right"/>
        <w:rPr>
          <w:rFonts w:ascii="黑体" w:eastAsia="黑体" w:hint="eastAsia"/>
        </w:rPr>
      </w:pPr>
      <w:r>
        <w:rPr>
          <w:rFonts w:ascii="黑体" w:eastAsia="黑体" w:hint="eastAsia"/>
        </w:rPr>
        <w:t>图 3.0.8</w:t>
      </w:r>
    </w:p>
    <w:p>
      <w:pPr>
        <w:spacing w:before="8"/>
        <w:ind w:left="159" w:right="0" w:firstLine="0"/>
        <w:jc w:val="left"/>
        <w:rPr>
          <w:sz w:val="21"/>
        </w:rPr>
      </w:pPr>
      <w:r>
        <w:rPr/>
        <w:br w:type="column"/>
      </w:r>
      <w:r>
        <w:rPr>
          <w:sz w:val="21"/>
        </w:rPr>
        <w:t>专业分类码</w:t>
      </w:r>
    </w:p>
    <w:p>
      <w:pPr>
        <w:spacing w:after="0"/>
        <w:jc w:val="left"/>
        <w:rPr>
          <w:sz w:val="21"/>
        </w:rPr>
        <w:sectPr>
          <w:type w:val="continuous"/>
          <w:pgSz w:w="11910" w:h="16840"/>
          <w:pgMar w:top="1580" w:bottom="1160" w:left="440" w:right="440"/>
          <w:cols w:num="2" w:equalWidth="0">
            <w:col w:w="5964" w:space="40"/>
            <w:col w:w="5026"/>
          </w:cols>
        </w:sectPr>
      </w:pPr>
    </w:p>
    <w:p>
      <w:pPr>
        <w:pStyle w:val="BodyText"/>
        <w:spacing w:before="1"/>
        <w:rPr>
          <w:sz w:val="14"/>
        </w:rPr>
      </w:pPr>
    </w:p>
    <w:p>
      <w:pPr>
        <w:pStyle w:val="ListParagraph"/>
        <w:numPr>
          <w:ilvl w:val="2"/>
          <w:numId w:val="6"/>
        </w:numPr>
        <w:tabs>
          <w:tab w:pos="1771" w:val="left" w:leader="none"/>
        </w:tabs>
        <w:spacing w:line="240" w:lineRule="auto" w:before="34" w:after="0"/>
        <w:ind w:left="1770" w:right="0" w:hanging="721"/>
        <w:jc w:val="both"/>
        <w:rPr>
          <w:sz w:val="24"/>
        </w:rPr>
      </w:pPr>
      <w:r>
        <w:rPr>
          <w:spacing w:val="-8"/>
          <w:sz w:val="24"/>
        </w:rPr>
        <w:t>指标编码，应采用八位编码，第一位表示指标级别码，第二位表示专业分类码，</w:t>
      </w:r>
    </w:p>
    <w:p>
      <w:pPr>
        <w:pStyle w:val="BodyText"/>
        <w:spacing w:line="312" w:lineRule="auto" w:before="29"/>
        <w:ind w:left="1050" w:right="929"/>
        <w:jc w:val="both"/>
      </w:pPr>
      <w:r>
        <w:rPr>
          <w:spacing w:val="-7"/>
        </w:rPr>
        <w:t>第三位表示指标分类码，第四至第七位表示指标名称码，第八位表示指标计算口径码， </w:t>
      </w:r>
      <w:r>
        <w:rPr>
          <w:spacing w:val="-20"/>
        </w:rPr>
        <w:t>如图 </w:t>
      </w:r>
      <w:r>
        <w:rPr/>
        <w:t>3.0.9</w:t>
      </w:r>
      <w:r>
        <w:rPr>
          <w:spacing w:val="-15"/>
        </w:rPr>
        <w:t> 示意。</w:t>
      </w:r>
    </w:p>
    <w:p>
      <w:pPr>
        <w:pStyle w:val="ListParagraph"/>
        <w:numPr>
          <w:ilvl w:val="0"/>
          <w:numId w:val="8"/>
        </w:numPr>
        <w:tabs>
          <w:tab w:pos="1893" w:val="left" w:leader="none"/>
        </w:tabs>
        <w:spacing w:line="312" w:lineRule="auto" w:before="0" w:after="0"/>
        <w:ind w:left="1892" w:right="1050" w:hanging="360"/>
        <w:jc w:val="both"/>
        <w:rPr>
          <w:sz w:val="24"/>
        </w:rPr>
      </w:pPr>
      <w:r>
        <w:rPr>
          <w:sz w:val="24"/>
        </w:rPr>
        <w:t>指标级别码采用一位数字表示：“1”表示建设项目投资指标，“2”</w:t>
      </w:r>
      <w:r>
        <w:rPr>
          <w:spacing w:val="4"/>
          <w:sz w:val="24"/>
        </w:rPr>
        <w:t> 表示建</w:t>
      </w:r>
      <w:r>
        <w:rPr>
          <w:spacing w:val="-2"/>
          <w:sz w:val="24"/>
        </w:rPr>
        <w:t>设项目建安造价指标，</w:t>
      </w:r>
      <w:r>
        <w:rPr>
          <w:spacing w:val="-11"/>
          <w:sz w:val="24"/>
        </w:rPr>
        <w:t>“3</w:t>
      </w:r>
      <w:r>
        <w:rPr>
          <w:spacing w:val="-4"/>
          <w:sz w:val="24"/>
        </w:rPr>
        <w:t>”表示单项工程造价指标，</w:t>
      </w:r>
      <w:r>
        <w:rPr>
          <w:spacing w:val="-10"/>
          <w:sz w:val="24"/>
        </w:rPr>
        <w:t>“4</w:t>
      </w:r>
      <w:r>
        <w:rPr>
          <w:spacing w:val="-5"/>
          <w:sz w:val="24"/>
        </w:rPr>
        <w:t>”表示单位工程造价</w:t>
      </w:r>
      <w:r>
        <w:rPr>
          <w:sz w:val="24"/>
        </w:rPr>
        <w:t>指标，“5”表示分部工程造价指标。</w:t>
      </w:r>
    </w:p>
    <w:p>
      <w:pPr>
        <w:pStyle w:val="ListParagraph"/>
        <w:numPr>
          <w:ilvl w:val="0"/>
          <w:numId w:val="8"/>
        </w:numPr>
        <w:tabs>
          <w:tab w:pos="1893" w:val="left" w:leader="none"/>
        </w:tabs>
        <w:spacing w:line="312" w:lineRule="auto" w:before="1" w:after="0"/>
        <w:ind w:left="1892" w:right="1049" w:hanging="360"/>
        <w:jc w:val="both"/>
        <w:rPr>
          <w:sz w:val="24"/>
        </w:rPr>
      </w:pPr>
      <w:r>
        <w:rPr>
          <w:spacing w:val="-1"/>
          <w:sz w:val="24"/>
        </w:rPr>
        <w:t>专业分类码采用一位字母表示，</w:t>
      </w:r>
      <w:r>
        <w:rPr>
          <w:spacing w:val="-11"/>
          <w:sz w:val="24"/>
        </w:rPr>
        <w:t>“A</w:t>
      </w:r>
      <w:r>
        <w:rPr>
          <w:spacing w:val="-4"/>
          <w:sz w:val="24"/>
        </w:rPr>
        <w:t>”表示房屋建筑与装饰工程，</w:t>
      </w:r>
      <w:r>
        <w:rPr>
          <w:spacing w:val="-9"/>
          <w:sz w:val="24"/>
        </w:rPr>
        <w:t>“D</w:t>
      </w:r>
      <w:r>
        <w:rPr>
          <w:spacing w:val="-8"/>
          <w:sz w:val="24"/>
        </w:rPr>
        <w:t>”表示市</w:t>
      </w:r>
      <w:r>
        <w:rPr>
          <w:sz w:val="24"/>
        </w:rPr>
        <w:t>政工程。</w:t>
      </w:r>
    </w:p>
    <w:p>
      <w:pPr>
        <w:pStyle w:val="ListParagraph"/>
        <w:numPr>
          <w:ilvl w:val="0"/>
          <w:numId w:val="8"/>
        </w:numPr>
        <w:tabs>
          <w:tab w:pos="1891" w:val="left" w:leader="none"/>
        </w:tabs>
        <w:spacing w:line="307" w:lineRule="exact" w:before="0" w:after="0"/>
        <w:ind w:left="1890" w:right="0" w:hanging="361"/>
        <w:jc w:val="both"/>
        <w:rPr>
          <w:sz w:val="24"/>
        </w:rPr>
      </w:pPr>
      <w:r>
        <w:rPr>
          <w:spacing w:val="-3"/>
          <w:sz w:val="24"/>
        </w:rPr>
        <w:t>指标分类码采用一位字母表示，指标分类码见表 </w:t>
      </w:r>
      <w:r>
        <w:rPr>
          <w:sz w:val="24"/>
        </w:rPr>
        <w:t>3.0.9。</w:t>
      </w:r>
    </w:p>
    <w:p>
      <w:pPr>
        <w:pStyle w:val="ListParagraph"/>
        <w:numPr>
          <w:ilvl w:val="0"/>
          <w:numId w:val="8"/>
        </w:numPr>
        <w:tabs>
          <w:tab w:pos="1891" w:val="left" w:leader="none"/>
        </w:tabs>
        <w:spacing w:line="240" w:lineRule="auto" w:before="93" w:after="0"/>
        <w:ind w:left="1890" w:right="0" w:hanging="361"/>
        <w:jc w:val="both"/>
        <w:rPr>
          <w:sz w:val="24"/>
        </w:rPr>
      </w:pPr>
      <w:r>
        <w:rPr>
          <w:spacing w:val="-3"/>
          <w:sz w:val="24"/>
        </w:rPr>
        <w:t>指标名称码采用四位字母表示，指标名称码见附录 </w:t>
      </w:r>
      <w:r>
        <w:rPr>
          <w:sz w:val="24"/>
        </w:rPr>
        <w:t>B.2。</w:t>
      </w:r>
    </w:p>
    <w:p>
      <w:pPr>
        <w:pStyle w:val="ListParagraph"/>
        <w:numPr>
          <w:ilvl w:val="0"/>
          <w:numId w:val="8"/>
        </w:numPr>
        <w:tabs>
          <w:tab w:pos="1891" w:val="left" w:leader="none"/>
        </w:tabs>
        <w:spacing w:line="240" w:lineRule="auto" w:before="93" w:after="0"/>
        <w:ind w:left="1890" w:right="0" w:hanging="361"/>
        <w:jc w:val="both"/>
        <w:rPr>
          <w:sz w:val="24"/>
        </w:rPr>
      </w:pPr>
      <w:r>
        <w:rPr>
          <w:spacing w:val="-3"/>
          <w:sz w:val="24"/>
        </w:rPr>
        <w:t>指标计算口径码采用一位字母表示，指标计算口径码见附录 </w:t>
      </w:r>
      <w:r>
        <w:rPr>
          <w:sz w:val="24"/>
        </w:rPr>
        <w:t>A.19。</w:t>
      </w:r>
    </w:p>
    <w:p>
      <w:pPr>
        <w:pStyle w:val="BodyText"/>
        <w:rPr>
          <w:sz w:val="20"/>
        </w:rPr>
      </w:pPr>
    </w:p>
    <w:p>
      <w:pPr>
        <w:pStyle w:val="BodyText"/>
        <w:rPr>
          <w:sz w:val="20"/>
        </w:rPr>
      </w:pPr>
    </w:p>
    <w:p>
      <w:pPr>
        <w:pStyle w:val="BodyText"/>
        <w:spacing w:before="10"/>
        <w:rPr>
          <w:sz w:val="23"/>
        </w:rPr>
      </w:pPr>
    </w:p>
    <w:p>
      <w:pPr>
        <w:spacing w:line="501" w:lineRule="auto" w:before="70"/>
        <w:ind w:left="7048" w:right="2924" w:firstLine="0"/>
        <w:jc w:val="both"/>
        <w:rPr>
          <w:sz w:val="21"/>
        </w:rPr>
      </w:pPr>
      <w:r>
        <w:rPr/>
        <w:pict>
          <v:group style="position:absolute;margin-left:144.175003pt;margin-top:-23.064997pt;width:214.15pt;height:149.65pt;mso-position-horizontal-relative:page;mso-position-vertical-relative:paragraph;z-index:251667456" coordorigin="2884,-461" coordsize="4283,2993">
            <v:shape style="position:absolute;left:2883;top:-462;width:4283;height:2993" coordorigin="2884,-461" coordsize="4283,2993" path="m7121,2471l7106,2464,7001,2411,7001,2464,3117,2464,3117,-15,3334,-15,3334,-23,3334,-30,3334,-435,3334,-443,3334,-450,3319,-450,3319,-435,3319,-30,2899,-30,2899,-435,3319,-435,3319,-450,2884,-450,2884,-15,3102,-15,3102,2479,7001,2479,7001,2531,7106,2479,7121,2471m7135,1309l7120,1301,7015,1249,7015,1301,4571,1301,4571,-15,4789,-15,4789,-23,4789,-30,4789,-435,4789,-443,4789,-450,4774,-450,4774,-435,4774,-30,4354,-30,4354,-435,4774,-435,4774,-450,4339,-450,4339,-15,4556,-15,4556,1316,7015,1316,7015,1369,7120,1316,7135,1309m7136,1916l7121,1909,7016,1856,7016,1909,3836,1909,3836,-15,4054,-15,4054,-23,4054,-30,4054,-435,4054,-443,4054,-450,4039,-450,4039,-435,4039,-30,3619,-30,3619,-435,4039,-435,4039,-450,3604,-450,3604,-15,3821,-15,3821,1924,7016,1924,7016,1976,7121,1924,7136,1916m7166,250l7151,243,7046,190,7046,243,6668,243,6668,-26,6668,-26,6889,-26,6889,-34,6889,-41,6889,-446,6889,-454,6889,-461,6874,-461,6874,-446,6874,-41,6454,-41,6454,-446,6874,-446,6874,-461,6439,-461,6439,-26,6653,-26,6653,258,7046,258,7046,310,7151,258,7166,250m7166,753l7151,746,7046,693,7046,746,5584,746,5584,-15,6148,-15,6148,-23,6148,-30,6148,-435,6148,-443,6148,-450,6133,-450,6133,-435,6133,-30,5068,-30,5068,-435,6133,-435,6133,-450,5053,-450,5053,-15,5569,-15,5569,761,7046,761,7046,813,7151,761,7166,753e" filled="true" fillcolor="#000000" stroked="false">
              <v:path arrowok="t"/>
              <v:fill type="solid"/>
            </v:shape>
            <v:shape style="position:absolute;left:3043;top:-320;width:171;height:232" type="#_x0000_t202" filled="false" stroked="false">
              <v:textbox inset="0,0,0,0">
                <w:txbxContent>
                  <w:p>
                    <w:pPr>
                      <w:spacing w:line="231" w:lineRule="exact" w:before="0"/>
                      <w:ind w:left="0" w:right="0" w:firstLine="0"/>
                      <w:jc w:val="left"/>
                      <w:rPr>
                        <w:rFonts w:ascii="Times New Roman"/>
                        <w:sz w:val="21"/>
                      </w:rPr>
                    </w:pPr>
                    <w:r>
                      <w:rPr>
                        <w:rFonts w:ascii="Times New Roman"/>
                        <w:w w:val="99"/>
                        <w:sz w:val="21"/>
                      </w:rPr>
                      <w:t>X</w:t>
                    </w:r>
                  </w:p>
                </w:txbxContent>
              </v:textbox>
              <w10:wrap type="none"/>
            </v:shape>
            <v:shape style="position:absolute;left:3763;top:-320;width:171;height:232" type="#_x0000_t202" filled="false" stroked="false">
              <v:textbox inset="0,0,0,0">
                <w:txbxContent>
                  <w:p>
                    <w:pPr>
                      <w:spacing w:line="231" w:lineRule="exact" w:before="0"/>
                      <w:ind w:left="0" w:right="0" w:firstLine="0"/>
                      <w:jc w:val="left"/>
                      <w:rPr>
                        <w:rFonts w:ascii="Times New Roman"/>
                        <w:sz w:val="21"/>
                      </w:rPr>
                    </w:pPr>
                    <w:r>
                      <w:rPr>
                        <w:rFonts w:ascii="Times New Roman"/>
                        <w:w w:val="99"/>
                        <w:sz w:val="21"/>
                      </w:rPr>
                      <w:t>X</w:t>
                    </w:r>
                  </w:p>
                </w:txbxContent>
              </v:textbox>
              <w10:wrap type="none"/>
            </v:shape>
            <v:shape style="position:absolute;left:4497;top:-320;width:171;height:232" type="#_x0000_t202" filled="false" stroked="false">
              <v:textbox inset="0,0,0,0">
                <w:txbxContent>
                  <w:p>
                    <w:pPr>
                      <w:spacing w:line="231" w:lineRule="exact" w:before="0"/>
                      <w:ind w:left="0" w:right="0" w:firstLine="0"/>
                      <w:jc w:val="left"/>
                      <w:rPr>
                        <w:rFonts w:ascii="Times New Roman"/>
                        <w:sz w:val="21"/>
                      </w:rPr>
                    </w:pPr>
                    <w:r>
                      <w:rPr>
                        <w:rFonts w:ascii="Times New Roman"/>
                        <w:w w:val="99"/>
                        <w:sz w:val="21"/>
                      </w:rPr>
                      <w:t>X</w:t>
                    </w:r>
                  </w:p>
                </w:txbxContent>
              </v:textbox>
              <w10:wrap type="none"/>
            </v:shape>
            <v:shape style="position:absolute;left:5297;top:-320;width:625;height:232" type="#_x0000_t202" filled="false" stroked="false">
              <v:textbox inset="0,0,0,0">
                <w:txbxContent>
                  <w:p>
                    <w:pPr>
                      <w:spacing w:line="231" w:lineRule="exact" w:before="0"/>
                      <w:ind w:left="0" w:right="0" w:firstLine="0"/>
                      <w:jc w:val="left"/>
                      <w:rPr>
                        <w:rFonts w:ascii="Times New Roman"/>
                        <w:sz w:val="21"/>
                      </w:rPr>
                    </w:pPr>
                    <w:r>
                      <w:rPr>
                        <w:rFonts w:ascii="Times New Roman"/>
                        <w:sz w:val="21"/>
                      </w:rPr>
                      <w:t>XXXX</w:t>
                    </w:r>
                  </w:p>
                </w:txbxContent>
              </v:textbox>
              <w10:wrap type="none"/>
            </v:shape>
            <v:shape style="position:absolute;left:6597;top:-329;width:171;height:232" type="#_x0000_t202" filled="false" stroked="false">
              <v:textbox inset="0,0,0,0">
                <w:txbxContent>
                  <w:p>
                    <w:pPr>
                      <w:spacing w:line="231" w:lineRule="exact" w:before="0"/>
                      <w:ind w:left="0" w:right="0" w:firstLine="0"/>
                      <w:jc w:val="left"/>
                      <w:rPr>
                        <w:rFonts w:ascii="Times New Roman"/>
                        <w:sz w:val="21"/>
                      </w:rPr>
                    </w:pPr>
                    <w:r>
                      <w:rPr>
                        <w:rFonts w:ascii="Times New Roman"/>
                        <w:w w:val="99"/>
                        <w:sz w:val="21"/>
                      </w:rPr>
                      <w:t>X</w:t>
                    </w:r>
                  </w:p>
                </w:txbxContent>
              </v:textbox>
              <w10:wrap type="none"/>
            </v:shape>
            <w10:wrap type="none"/>
          </v:group>
        </w:pict>
      </w:r>
      <w:r>
        <w:rPr>
          <w:spacing w:val="-3"/>
          <w:sz w:val="21"/>
        </w:rPr>
        <w:t>计算口径码指标名称码</w:t>
      </w:r>
      <w:r>
        <w:rPr>
          <w:spacing w:val="-3"/>
          <w:w w:val="95"/>
          <w:sz w:val="21"/>
        </w:rPr>
        <w:t>指标分类码</w:t>
      </w:r>
    </w:p>
    <w:p>
      <w:pPr>
        <w:spacing w:line="482" w:lineRule="auto" w:before="24"/>
        <w:ind w:left="7064" w:right="2910" w:hanging="15"/>
        <w:jc w:val="left"/>
        <w:rPr>
          <w:sz w:val="21"/>
        </w:rPr>
      </w:pPr>
      <w:r>
        <w:rPr>
          <w:sz w:val="21"/>
        </w:rPr>
        <w:t>专业分类码</w:t>
      </w:r>
      <w:r>
        <w:rPr>
          <w:spacing w:val="-3"/>
          <w:w w:val="95"/>
          <w:sz w:val="21"/>
        </w:rPr>
        <w:t>指标级别码</w:t>
      </w:r>
    </w:p>
    <w:p>
      <w:pPr>
        <w:pStyle w:val="BodyText"/>
        <w:spacing w:before="11"/>
        <w:rPr>
          <w:sz w:val="7"/>
        </w:rPr>
      </w:pPr>
    </w:p>
    <w:p>
      <w:pPr>
        <w:pStyle w:val="BodyText"/>
        <w:spacing w:before="67"/>
        <w:ind w:left="1890" w:right="1890"/>
        <w:jc w:val="center"/>
        <w:rPr>
          <w:rFonts w:ascii="黑体" w:eastAsia="黑体" w:hint="eastAsia"/>
        </w:rPr>
      </w:pPr>
      <w:r>
        <w:rPr>
          <w:rFonts w:ascii="黑体" w:eastAsia="黑体" w:hint="eastAsia"/>
        </w:rPr>
        <w:t>图 3.0.9</w:t>
      </w:r>
    </w:p>
    <w:p>
      <w:pPr>
        <w:pStyle w:val="BodyText"/>
        <w:spacing w:before="5"/>
        <w:rPr>
          <w:rFonts w:ascii="黑体"/>
          <w:sz w:val="19"/>
        </w:rPr>
      </w:pPr>
    </w:p>
    <w:p>
      <w:pPr>
        <w:pStyle w:val="BodyText"/>
        <w:tabs>
          <w:tab w:pos="1140" w:val="left" w:leader="none"/>
        </w:tabs>
        <w:spacing w:before="1"/>
        <w:jc w:val="center"/>
        <w:rPr>
          <w:rFonts w:ascii="黑体" w:eastAsia="黑体" w:hint="eastAsia"/>
        </w:rPr>
      </w:pPr>
      <w:r>
        <w:rPr>
          <w:rFonts w:ascii="黑体" w:eastAsia="黑体" w:hint="eastAsia"/>
        </w:rPr>
        <w:t>表</w:t>
      </w:r>
      <w:r>
        <w:rPr>
          <w:rFonts w:ascii="黑体" w:eastAsia="黑体" w:hint="eastAsia"/>
          <w:spacing w:val="-60"/>
        </w:rPr>
        <w:t> </w:t>
      </w:r>
      <w:r>
        <w:rPr>
          <w:rFonts w:ascii="黑体" w:eastAsia="黑体" w:hint="eastAsia"/>
        </w:rPr>
        <w:t>3.0.9</w:t>
        <w:tab/>
        <w:t>指标分类编码表</w:t>
      </w:r>
    </w:p>
    <w:p>
      <w:pPr>
        <w:pStyle w:val="BodyText"/>
        <w:spacing w:after="1"/>
        <w:rPr>
          <w:rFonts w:ascii="黑体"/>
          <w:sz w:val="13"/>
        </w:rPr>
      </w:pPr>
    </w:p>
    <w:tbl>
      <w:tblPr>
        <w:tblW w:w="0" w:type="auto"/>
        <w:jc w:val="left"/>
        <w:tblInd w:w="10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28"/>
        <w:gridCol w:w="2205"/>
        <w:gridCol w:w="1337"/>
        <w:gridCol w:w="1048"/>
        <w:gridCol w:w="2387"/>
        <w:gridCol w:w="1102"/>
      </w:tblGrid>
      <w:tr>
        <w:trPr>
          <w:trHeight w:val="396" w:hRule="atLeast"/>
        </w:trPr>
        <w:tc>
          <w:tcPr>
            <w:tcW w:w="928" w:type="dxa"/>
            <w:tcBorders>
              <w:right w:val="single" w:sz="4" w:space="0" w:color="000000"/>
            </w:tcBorders>
          </w:tcPr>
          <w:p>
            <w:pPr>
              <w:pStyle w:val="TableParagraph"/>
              <w:spacing w:before="63"/>
              <w:ind w:left="233" w:right="220"/>
              <w:jc w:val="center"/>
              <w:rPr>
                <w:sz w:val="21"/>
              </w:rPr>
            </w:pPr>
            <w:r>
              <w:rPr>
                <w:sz w:val="21"/>
              </w:rPr>
              <w:t>序号</w:t>
            </w:r>
          </w:p>
        </w:tc>
        <w:tc>
          <w:tcPr>
            <w:tcW w:w="2205" w:type="dxa"/>
            <w:tcBorders>
              <w:left w:val="single" w:sz="4" w:space="0" w:color="000000"/>
              <w:right w:val="single" w:sz="4" w:space="0" w:color="000000"/>
            </w:tcBorders>
          </w:tcPr>
          <w:p>
            <w:pPr>
              <w:pStyle w:val="TableParagraph"/>
              <w:spacing w:before="63"/>
              <w:ind w:left="350" w:right="335"/>
              <w:jc w:val="center"/>
              <w:rPr>
                <w:sz w:val="21"/>
              </w:rPr>
            </w:pPr>
            <w:r>
              <w:rPr>
                <w:sz w:val="21"/>
              </w:rPr>
              <w:t>指标分类名称</w:t>
            </w:r>
          </w:p>
        </w:tc>
        <w:tc>
          <w:tcPr>
            <w:tcW w:w="1337" w:type="dxa"/>
            <w:tcBorders>
              <w:left w:val="single" w:sz="4" w:space="0" w:color="000000"/>
              <w:right w:val="single" w:sz="4" w:space="0" w:color="000000"/>
            </w:tcBorders>
          </w:tcPr>
          <w:p>
            <w:pPr>
              <w:pStyle w:val="TableParagraph"/>
              <w:spacing w:before="63"/>
              <w:ind w:left="441" w:right="426"/>
              <w:jc w:val="center"/>
              <w:rPr>
                <w:sz w:val="21"/>
              </w:rPr>
            </w:pPr>
            <w:r>
              <w:rPr>
                <w:sz w:val="21"/>
              </w:rPr>
              <w:t>编码</w:t>
            </w:r>
          </w:p>
        </w:tc>
        <w:tc>
          <w:tcPr>
            <w:tcW w:w="1048" w:type="dxa"/>
            <w:tcBorders>
              <w:left w:val="single" w:sz="4" w:space="0" w:color="000000"/>
              <w:right w:val="single" w:sz="4" w:space="0" w:color="000000"/>
            </w:tcBorders>
          </w:tcPr>
          <w:p>
            <w:pPr>
              <w:pStyle w:val="TableParagraph"/>
              <w:spacing w:before="63"/>
              <w:ind w:left="297" w:right="281"/>
              <w:jc w:val="center"/>
              <w:rPr>
                <w:sz w:val="21"/>
              </w:rPr>
            </w:pPr>
            <w:r>
              <w:rPr>
                <w:sz w:val="21"/>
              </w:rPr>
              <w:t>序号</w:t>
            </w:r>
          </w:p>
        </w:tc>
        <w:tc>
          <w:tcPr>
            <w:tcW w:w="2387" w:type="dxa"/>
            <w:tcBorders>
              <w:left w:val="single" w:sz="4" w:space="0" w:color="000000"/>
              <w:right w:val="single" w:sz="4" w:space="0" w:color="000000"/>
            </w:tcBorders>
          </w:tcPr>
          <w:p>
            <w:pPr>
              <w:pStyle w:val="TableParagraph"/>
              <w:spacing w:before="63"/>
              <w:ind w:left="545" w:right="532"/>
              <w:jc w:val="center"/>
              <w:rPr>
                <w:sz w:val="21"/>
              </w:rPr>
            </w:pPr>
            <w:r>
              <w:rPr>
                <w:sz w:val="21"/>
              </w:rPr>
              <w:t>指标分类名称</w:t>
            </w:r>
          </w:p>
        </w:tc>
        <w:tc>
          <w:tcPr>
            <w:tcW w:w="1102" w:type="dxa"/>
            <w:tcBorders>
              <w:left w:val="single" w:sz="4" w:space="0" w:color="000000"/>
            </w:tcBorders>
          </w:tcPr>
          <w:p>
            <w:pPr>
              <w:pStyle w:val="TableParagraph"/>
              <w:spacing w:before="63"/>
              <w:ind w:left="60" w:right="37"/>
              <w:jc w:val="center"/>
              <w:rPr>
                <w:sz w:val="21"/>
              </w:rPr>
            </w:pPr>
            <w:r>
              <w:rPr>
                <w:sz w:val="21"/>
              </w:rPr>
              <w:t>编码</w:t>
            </w:r>
          </w:p>
        </w:tc>
      </w:tr>
      <w:tr>
        <w:trPr>
          <w:trHeight w:val="397" w:hRule="atLeast"/>
        </w:trPr>
        <w:tc>
          <w:tcPr>
            <w:tcW w:w="928" w:type="dxa"/>
            <w:tcBorders>
              <w:bottom w:val="single" w:sz="4" w:space="0" w:color="000000"/>
              <w:right w:val="single" w:sz="4" w:space="0" w:color="000000"/>
            </w:tcBorders>
          </w:tcPr>
          <w:p>
            <w:pPr>
              <w:pStyle w:val="TableParagraph"/>
              <w:spacing w:before="64"/>
              <w:ind w:left="12"/>
              <w:jc w:val="center"/>
              <w:rPr>
                <w:sz w:val="21"/>
              </w:rPr>
            </w:pPr>
            <w:r>
              <w:rPr>
                <w:w w:val="99"/>
                <w:sz w:val="21"/>
              </w:rPr>
              <w:t>1</w:t>
            </w:r>
          </w:p>
        </w:tc>
        <w:tc>
          <w:tcPr>
            <w:tcW w:w="2205" w:type="dxa"/>
            <w:tcBorders>
              <w:left w:val="single" w:sz="4" w:space="0" w:color="000000"/>
              <w:bottom w:val="single" w:sz="4" w:space="0" w:color="000000"/>
              <w:right w:val="single" w:sz="4" w:space="0" w:color="000000"/>
            </w:tcBorders>
          </w:tcPr>
          <w:p>
            <w:pPr>
              <w:pStyle w:val="TableParagraph"/>
              <w:spacing w:before="64"/>
              <w:ind w:left="350" w:right="333"/>
              <w:jc w:val="center"/>
              <w:rPr>
                <w:sz w:val="21"/>
              </w:rPr>
            </w:pPr>
            <w:r>
              <w:rPr>
                <w:sz w:val="21"/>
              </w:rPr>
              <w:t>投资指标</w:t>
            </w:r>
          </w:p>
        </w:tc>
        <w:tc>
          <w:tcPr>
            <w:tcW w:w="1337" w:type="dxa"/>
            <w:tcBorders>
              <w:left w:val="single" w:sz="4" w:space="0" w:color="000000"/>
              <w:bottom w:val="single" w:sz="4" w:space="0" w:color="000000"/>
              <w:right w:val="single" w:sz="4" w:space="0" w:color="000000"/>
            </w:tcBorders>
          </w:tcPr>
          <w:p>
            <w:pPr>
              <w:pStyle w:val="TableParagraph"/>
              <w:spacing w:before="64"/>
              <w:ind w:left="19"/>
              <w:jc w:val="center"/>
              <w:rPr>
                <w:sz w:val="21"/>
              </w:rPr>
            </w:pPr>
            <w:r>
              <w:rPr>
                <w:w w:val="99"/>
                <w:sz w:val="21"/>
              </w:rPr>
              <w:t>T</w:t>
            </w:r>
          </w:p>
        </w:tc>
        <w:tc>
          <w:tcPr>
            <w:tcW w:w="1048" w:type="dxa"/>
            <w:tcBorders>
              <w:left w:val="single" w:sz="4" w:space="0" w:color="000000"/>
              <w:bottom w:val="single" w:sz="4" w:space="0" w:color="000000"/>
              <w:right w:val="single" w:sz="4" w:space="0" w:color="000000"/>
            </w:tcBorders>
          </w:tcPr>
          <w:p>
            <w:pPr>
              <w:pStyle w:val="TableParagraph"/>
              <w:spacing w:before="64"/>
              <w:ind w:left="15"/>
              <w:jc w:val="center"/>
              <w:rPr>
                <w:sz w:val="21"/>
              </w:rPr>
            </w:pPr>
            <w:r>
              <w:rPr>
                <w:w w:val="99"/>
                <w:sz w:val="21"/>
              </w:rPr>
              <w:t>9</w:t>
            </w:r>
          </w:p>
        </w:tc>
        <w:tc>
          <w:tcPr>
            <w:tcW w:w="2387" w:type="dxa"/>
            <w:tcBorders>
              <w:left w:val="single" w:sz="4" w:space="0" w:color="000000"/>
              <w:bottom w:val="single" w:sz="4" w:space="0" w:color="000000"/>
              <w:right w:val="single" w:sz="4" w:space="0" w:color="000000"/>
            </w:tcBorders>
          </w:tcPr>
          <w:p>
            <w:pPr>
              <w:pStyle w:val="TableParagraph"/>
              <w:spacing w:before="64"/>
              <w:ind w:left="545" w:right="530"/>
              <w:jc w:val="center"/>
              <w:rPr>
                <w:sz w:val="21"/>
              </w:rPr>
            </w:pPr>
            <w:r>
              <w:rPr>
                <w:sz w:val="21"/>
              </w:rPr>
              <w:t>材料费指标</w:t>
            </w:r>
          </w:p>
        </w:tc>
        <w:tc>
          <w:tcPr>
            <w:tcW w:w="1102" w:type="dxa"/>
            <w:tcBorders>
              <w:left w:val="single" w:sz="4" w:space="0" w:color="000000"/>
              <w:bottom w:val="single" w:sz="4" w:space="0" w:color="000000"/>
            </w:tcBorders>
          </w:tcPr>
          <w:p>
            <w:pPr>
              <w:pStyle w:val="TableParagraph"/>
              <w:spacing w:before="64"/>
              <w:ind w:left="22"/>
              <w:jc w:val="center"/>
              <w:rPr>
                <w:sz w:val="21"/>
              </w:rPr>
            </w:pPr>
            <w:r>
              <w:rPr>
                <w:w w:val="99"/>
                <w:sz w:val="21"/>
              </w:rPr>
              <w:t>C</w:t>
            </w:r>
          </w:p>
        </w:tc>
      </w:tr>
      <w:tr>
        <w:trPr>
          <w:trHeight w:val="397" w:hRule="atLeast"/>
        </w:trPr>
        <w:tc>
          <w:tcPr>
            <w:tcW w:w="928" w:type="dxa"/>
            <w:tcBorders>
              <w:top w:val="single" w:sz="4" w:space="0" w:color="000000"/>
              <w:bottom w:val="single" w:sz="4" w:space="0" w:color="000000"/>
              <w:right w:val="single" w:sz="4" w:space="0" w:color="000000"/>
            </w:tcBorders>
          </w:tcPr>
          <w:p>
            <w:pPr>
              <w:pStyle w:val="TableParagraph"/>
              <w:spacing w:before="62"/>
              <w:ind w:left="12"/>
              <w:jc w:val="center"/>
              <w:rPr>
                <w:sz w:val="21"/>
              </w:rPr>
            </w:pPr>
            <w:r>
              <w:rPr>
                <w:w w:val="99"/>
                <w:sz w:val="21"/>
              </w:rPr>
              <w:t>2</w:t>
            </w:r>
          </w:p>
        </w:tc>
        <w:tc>
          <w:tcPr>
            <w:tcW w:w="2205" w:type="dxa"/>
            <w:tcBorders>
              <w:top w:val="single" w:sz="4" w:space="0" w:color="000000"/>
              <w:left w:val="single" w:sz="4" w:space="0" w:color="000000"/>
              <w:bottom w:val="single" w:sz="4" w:space="0" w:color="000000"/>
              <w:right w:val="single" w:sz="4" w:space="0" w:color="000000"/>
            </w:tcBorders>
          </w:tcPr>
          <w:p>
            <w:pPr>
              <w:pStyle w:val="TableParagraph"/>
              <w:spacing w:before="62"/>
              <w:ind w:left="350" w:right="333"/>
              <w:jc w:val="center"/>
              <w:rPr>
                <w:sz w:val="21"/>
              </w:rPr>
            </w:pPr>
            <w:r>
              <w:rPr>
                <w:sz w:val="21"/>
              </w:rPr>
              <w:t>造价指标</w:t>
            </w:r>
          </w:p>
        </w:tc>
        <w:tc>
          <w:tcPr>
            <w:tcW w:w="1337" w:type="dxa"/>
            <w:tcBorders>
              <w:top w:val="single" w:sz="4" w:space="0" w:color="000000"/>
              <w:left w:val="single" w:sz="4" w:space="0" w:color="000000"/>
              <w:bottom w:val="single" w:sz="4" w:space="0" w:color="000000"/>
              <w:right w:val="single" w:sz="4" w:space="0" w:color="000000"/>
            </w:tcBorders>
          </w:tcPr>
          <w:p>
            <w:pPr>
              <w:pStyle w:val="TableParagraph"/>
              <w:spacing w:before="62"/>
              <w:ind w:left="19"/>
              <w:jc w:val="center"/>
              <w:rPr>
                <w:sz w:val="21"/>
              </w:rPr>
            </w:pPr>
            <w:r>
              <w:rPr>
                <w:w w:val="99"/>
                <w:sz w:val="21"/>
              </w:rPr>
              <w:t>Z</w:t>
            </w:r>
          </w:p>
        </w:tc>
        <w:tc>
          <w:tcPr>
            <w:tcW w:w="1048" w:type="dxa"/>
            <w:tcBorders>
              <w:top w:val="single" w:sz="4" w:space="0" w:color="000000"/>
              <w:left w:val="single" w:sz="4" w:space="0" w:color="000000"/>
              <w:bottom w:val="single" w:sz="4" w:space="0" w:color="000000"/>
              <w:right w:val="single" w:sz="4" w:space="0" w:color="000000"/>
            </w:tcBorders>
          </w:tcPr>
          <w:p>
            <w:pPr>
              <w:pStyle w:val="TableParagraph"/>
              <w:spacing w:before="62"/>
              <w:ind w:left="297" w:right="277"/>
              <w:jc w:val="center"/>
              <w:rPr>
                <w:sz w:val="21"/>
              </w:rPr>
            </w:pPr>
            <w:r>
              <w:rPr>
                <w:sz w:val="21"/>
              </w:rPr>
              <w:t>10</w:t>
            </w:r>
          </w:p>
        </w:tc>
        <w:tc>
          <w:tcPr>
            <w:tcW w:w="2387" w:type="dxa"/>
            <w:tcBorders>
              <w:top w:val="single" w:sz="4" w:space="0" w:color="000000"/>
              <w:left w:val="single" w:sz="4" w:space="0" w:color="000000"/>
              <w:bottom w:val="single" w:sz="4" w:space="0" w:color="000000"/>
              <w:right w:val="single" w:sz="4" w:space="0" w:color="000000"/>
            </w:tcBorders>
          </w:tcPr>
          <w:p>
            <w:pPr>
              <w:pStyle w:val="TableParagraph"/>
              <w:spacing w:before="62"/>
              <w:ind w:left="545" w:right="530"/>
              <w:jc w:val="center"/>
              <w:rPr>
                <w:sz w:val="21"/>
              </w:rPr>
            </w:pPr>
            <w:r>
              <w:rPr>
                <w:sz w:val="21"/>
              </w:rPr>
              <w:t>机械费指标</w:t>
            </w:r>
          </w:p>
        </w:tc>
        <w:tc>
          <w:tcPr>
            <w:tcW w:w="1102" w:type="dxa"/>
            <w:tcBorders>
              <w:top w:val="single" w:sz="4" w:space="0" w:color="000000"/>
              <w:left w:val="single" w:sz="4" w:space="0" w:color="000000"/>
              <w:bottom w:val="single" w:sz="4" w:space="0" w:color="000000"/>
            </w:tcBorders>
          </w:tcPr>
          <w:p>
            <w:pPr>
              <w:pStyle w:val="TableParagraph"/>
              <w:spacing w:before="62"/>
              <w:ind w:left="22"/>
              <w:jc w:val="center"/>
              <w:rPr>
                <w:sz w:val="21"/>
              </w:rPr>
            </w:pPr>
            <w:r>
              <w:rPr>
                <w:w w:val="99"/>
                <w:sz w:val="21"/>
              </w:rPr>
              <w:t>J</w:t>
            </w:r>
          </w:p>
        </w:tc>
      </w:tr>
      <w:tr>
        <w:trPr>
          <w:trHeight w:val="394" w:hRule="atLeast"/>
        </w:trPr>
        <w:tc>
          <w:tcPr>
            <w:tcW w:w="928" w:type="dxa"/>
            <w:tcBorders>
              <w:top w:val="single" w:sz="4" w:space="0" w:color="000000"/>
              <w:right w:val="single" w:sz="4" w:space="0" w:color="000000"/>
            </w:tcBorders>
          </w:tcPr>
          <w:p>
            <w:pPr>
              <w:pStyle w:val="TableParagraph"/>
              <w:spacing w:before="63"/>
              <w:ind w:left="12"/>
              <w:jc w:val="center"/>
              <w:rPr>
                <w:sz w:val="21"/>
              </w:rPr>
            </w:pPr>
            <w:r>
              <w:rPr>
                <w:w w:val="99"/>
                <w:sz w:val="21"/>
              </w:rPr>
              <w:t>3</w:t>
            </w:r>
          </w:p>
        </w:tc>
        <w:tc>
          <w:tcPr>
            <w:tcW w:w="2205" w:type="dxa"/>
            <w:tcBorders>
              <w:top w:val="single" w:sz="4" w:space="0" w:color="000000"/>
              <w:left w:val="single" w:sz="4" w:space="0" w:color="000000"/>
              <w:right w:val="single" w:sz="4" w:space="0" w:color="000000"/>
            </w:tcBorders>
          </w:tcPr>
          <w:p>
            <w:pPr>
              <w:pStyle w:val="TableParagraph"/>
              <w:spacing w:before="63"/>
              <w:ind w:left="350" w:right="333"/>
              <w:jc w:val="center"/>
              <w:rPr>
                <w:sz w:val="21"/>
              </w:rPr>
            </w:pPr>
            <w:r>
              <w:rPr>
                <w:sz w:val="21"/>
              </w:rPr>
              <w:t>经济指标</w:t>
            </w:r>
          </w:p>
        </w:tc>
        <w:tc>
          <w:tcPr>
            <w:tcW w:w="1337" w:type="dxa"/>
            <w:tcBorders>
              <w:top w:val="single" w:sz="4" w:space="0" w:color="000000"/>
              <w:left w:val="single" w:sz="4" w:space="0" w:color="000000"/>
              <w:right w:val="single" w:sz="4" w:space="0" w:color="000000"/>
            </w:tcBorders>
          </w:tcPr>
          <w:p>
            <w:pPr>
              <w:pStyle w:val="TableParagraph"/>
              <w:spacing w:before="63"/>
              <w:ind w:left="19"/>
              <w:jc w:val="center"/>
              <w:rPr>
                <w:sz w:val="21"/>
              </w:rPr>
            </w:pPr>
            <w:r>
              <w:rPr>
                <w:w w:val="99"/>
                <w:sz w:val="21"/>
              </w:rPr>
              <w:t>E</w:t>
            </w:r>
          </w:p>
        </w:tc>
        <w:tc>
          <w:tcPr>
            <w:tcW w:w="1048" w:type="dxa"/>
            <w:tcBorders>
              <w:top w:val="single" w:sz="4" w:space="0" w:color="000000"/>
              <w:left w:val="single" w:sz="4" w:space="0" w:color="000000"/>
              <w:right w:val="single" w:sz="4" w:space="0" w:color="000000"/>
            </w:tcBorders>
          </w:tcPr>
          <w:p>
            <w:pPr>
              <w:pStyle w:val="TableParagraph"/>
              <w:spacing w:before="63"/>
              <w:ind w:left="297" w:right="277"/>
              <w:jc w:val="center"/>
              <w:rPr>
                <w:sz w:val="21"/>
              </w:rPr>
            </w:pPr>
            <w:r>
              <w:rPr>
                <w:sz w:val="21"/>
              </w:rPr>
              <w:t>11</w:t>
            </w:r>
          </w:p>
        </w:tc>
        <w:tc>
          <w:tcPr>
            <w:tcW w:w="2387" w:type="dxa"/>
            <w:tcBorders>
              <w:top w:val="single" w:sz="4" w:space="0" w:color="000000"/>
              <w:left w:val="single" w:sz="4" w:space="0" w:color="000000"/>
              <w:right w:val="single" w:sz="4" w:space="0" w:color="000000"/>
            </w:tcBorders>
          </w:tcPr>
          <w:p>
            <w:pPr>
              <w:pStyle w:val="TableParagraph"/>
              <w:spacing w:before="63"/>
              <w:ind w:left="545" w:right="530"/>
              <w:jc w:val="center"/>
              <w:rPr>
                <w:sz w:val="21"/>
              </w:rPr>
            </w:pPr>
            <w:r>
              <w:rPr>
                <w:sz w:val="21"/>
              </w:rPr>
              <w:t>管理费指标</w:t>
            </w:r>
          </w:p>
        </w:tc>
        <w:tc>
          <w:tcPr>
            <w:tcW w:w="1102" w:type="dxa"/>
            <w:tcBorders>
              <w:top w:val="single" w:sz="4" w:space="0" w:color="000000"/>
              <w:left w:val="single" w:sz="4" w:space="0" w:color="000000"/>
            </w:tcBorders>
          </w:tcPr>
          <w:p>
            <w:pPr>
              <w:pStyle w:val="TableParagraph"/>
              <w:spacing w:before="63"/>
              <w:ind w:left="22"/>
              <w:jc w:val="center"/>
              <w:rPr>
                <w:sz w:val="21"/>
              </w:rPr>
            </w:pPr>
            <w:r>
              <w:rPr>
                <w:w w:val="99"/>
                <w:sz w:val="21"/>
              </w:rPr>
              <w:t>G</w:t>
            </w:r>
          </w:p>
        </w:tc>
      </w:tr>
    </w:tbl>
    <w:p>
      <w:pPr>
        <w:spacing w:after="0"/>
        <w:jc w:val="center"/>
        <w:rPr>
          <w:sz w:val="21"/>
        </w:rPr>
        <w:sectPr>
          <w:type w:val="continuous"/>
          <w:pgSz w:w="11910" w:h="16840"/>
          <w:pgMar w:top="1580" w:bottom="1160" w:left="440" w:right="440"/>
        </w:sectPr>
      </w:pPr>
    </w:p>
    <w:tbl>
      <w:tblPr>
        <w:tblW w:w="0" w:type="auto"/>
        <w:jc w:val="left"/>
        <w:tblInd w:w="10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28"/>
        <w:gridCol w:w="2205"/>
        <w:gridCol w:w="1337"/>
        <w:gridCol w:w="1048"/>
        <w:gridCol w:w="2387"/>
        <w:gridCol w:w="1102"/>
      </w:tblGrid>
      <w:tr>
        <w:trPr>
          <w:trHeight w:val="397" w:hRule="atLeast"/>
        </w:trPr>
        <w:tc>
          <w:tcPr>
            <w:tcW w:w="928" w:type="dxa"/>
            <w:tcBorders>
              <w:right w:val="single" w:sz="4" w:space="0" w:color="000000"/>
            </w:tcBorders>
          </w:tcPr>
          <w:p>
            <w:pPr>
              <w:pStyle w:val="TableParagraph"/>
              <w:spacing w:before="64"/>
              <w:ind w:left="233" w:right="220"/>
              <w:jc w:val="center"/>
              <w:rPr>
                <w:sz w:val="21"/>
              </w:rPr>
            </w:pPr>
            <w:r>
              <w:rPr>
                <w:sz w:val="21"/>
              </w:rPr>
              <w:t>序号</w:t>
            </w:r>
          </w:p>
        </w:tc>
        <w:tc>
          <w:tcPr>
            <w:tcW w:w="2205" w:type="dxa"/>
            <w:tcBorders>
              <w:left w:val="single" w:sz="4" w:space="0" w:color="000000"/>
              <w:right w:val="single" w:sz="4" w:space="0" w:color="000000"/>
            </w:tcBorders>
          </w:tcPr>
          <w:p>
            <w:pPr>
              <w:pStyle w:val="TableParagraph"/>
              <w:spacing w:before="64"/>
              <w:ind w:left="350" w:right="335"/>
              <w:jc w:val="center"/>
              <w:rPr>
                <w:sz w:val="21"/>
              </w:rPr>
            </w:pPr>
            <w:r>
              <w:rPr>
                <w:sz w:val="21"/>
              </w:rPr>
              <w:t>指标分类名称</w:t>
            </w:r>
          </w:p>
        </w:tc>
        <w:tc>
          <w:tcPr>
            <w:tcW w:w="1337" w:type="dxa"/>
            <w:tcBorders>
              <w:left w:val="single" w:sz="4" w:space="0" w:color="000000"/>
              <w:right w:val="single" w:sz="4" w:space="0" w:color="000000"/>
            </w:tcBorders>
          </w:tcPr>
          <w:p>
            <w:pPr>
              <w:pStyle w:val="TableParagraph"/>
              <w:spacing w:before="64"/>
              <w:ind w:left="441" w:right="426"/>
              <w:jc w:val="center"/>
              <w:rPr>
                <w:sz w:val="21"/>
              </w:rPr>
            </w:pPr>
            <w:r>
              <w:rPr>
                <w:sz w:val="21"/>
              </w:rPr>
              <w:t>编码</w:t>
            </w:r>
          </w:p>
        </w:tc>
        <w:tc>
          <w:tcPr>
            <w:tcW w:w="1048" w:type="dxa"/>
            <w:tcBorders>
              <w:left w:val="single" w:sz="4" w:space="0" w:color="000000"/>
              <w:right w:val="single" w:sz="4" w:space="0" w:color="000000"/>
            </w:tcBorders>
          </w:tcPr>
          <w:p>
            <w:pPr>
              <w:pStyle w:val="TableParagraph"/>
              <w:spacing w:before="64"/>
              <w:ind w:left="297" w:right="281"/>
              <w:jc w:val="center"/>
              <w:rPr>
                <w:sz w:val="21"/>
              </w:rPr>
            </w:pPr>
            <w:r>
              <w:rPr>
                <w:sz w:val="21"/>
              </w:rPr>
              <w:t>序号</w:t>
            </w:r>
          </w:p>
        </w:tc>
        <w:tc>
          <w:tcPr>
            <w:tcW w:w="2387" w:type="dxa"/>
            <w:tcBorders>
              <w:left w:val="single" w:sz="4" w:space="0" w:color="000000"/>
              <w:right w:val="single" w:sz="4" w:space="0" w:color="000000"/>
            </w:tcBorders>
          </w:tcPr>
          <w:p>
            <w:pPr>
              <w:pStyle w:val="TableParagraph"/>
              <w:spacing w:before="64"/>
              <w:ind w:left="545" w:right="532"/>
              <w:jc w:val="center"/>
              <w:rPr>
                <w:sz w:val="21"/>
              </w:rPr>
            </w:pPr>
            <w:r>
              <w:rPr>
                <w:sz w:val="21"/>
              </w:rPr>
              <w:t>指标分类名称</w:t>
            </w:r>
          </w:p>
        </w:tc>
        <w:tc>
          <w:tcPr>
            <w:tcW w:w="1102" w:type="dxa"/>
            <w:tcBorders>
              <w:left w:val="single" w:sz="4" w:space="0" w:color="000000"/>
            </w:tcBorders>
          </w:tcPr>
          <w:p>
            <w:pPr>
              <w:pStyle w:val="TableParagraph"/>
              <w:spacing w:before="64"/>
              <w:ind w:left="60" w:right="37"/>
              <w:jc w:val="center"/>
              <w:rPr>
                <w:sz w:val="21"/>
              </w:rPr>
            </w:pPr>
            <w:r>
              <w:rPr>
                <w:sz w:val="21"/>
              </w:rPr>
              <w:t>编码</w:t>
            </w:r>
          </w:p>
        </w:tc>
      </w:tr>
      <w:tr>
        <w:trPr>
          <w:trHeight w:val="397" w:hRule="atLeast"/>
        </w:trPr>
        <w:tc>
          <w:tcPr>
            <w:tcW w:w="928" w:type="dxa"/>
            <w:tcBorders>
              <w:bottom w:val="single" w:sz="4" w:space="0" w:color="000000"/>
              <w:right w:val="single" w:sz="4" w:space="0" w:color="000000"/>
            </w:tcBorders>
          </w:tcPr>
          <w:p>
            <w:pPr>
              <w:pStyle w:val="TableParagraph"/>
              <w:spacing w:before="62"/>
              <w:ind w:left="12"/>
              <w:jc w:val="center"/>
              <w:rPr>
                <w:sz w:val="21"/>
              </w:rPr>
            </w:pPr>
            <w:r>
              <w:rPr>
                <w:w w:val="99"/>
                <w:sz w:val="21"/>
              </w:rPr>
              <w:t>4</w:t>
            </w:r>
          </w:p>
        </w:tc>
        <w:tc>
          <w:tcPr>
            <w:tcW w:w="2205" w:type="dxa"/>
            <w:tcBorders>
              <w:left w:val="single" w:sz="4" w:space="0" w:color="000000"/>
              <w:bottom w:val="single" w:sz="4" w:space="0" w:color="000000"/>
              <w:right w:val="single" w:sz="4" w:space="0" w:color="000000"/>
            </w:tcBorders>
          </w:tcPr>
          <w:p>
            <w:pPr>
              <w:pStyle w:val="TableParagraph"/>
              <w:spacing w:before="62"/>
              <w:ind w:left="350" w:right="333"/>
              <w:jc w:val="center"/>
              <w:rPr>
                <w:sz w:val="21"/>
              </w:rPr>
            </w:pPr>
            <w:r>
              <w:rPr>
                <w:sz w:val="21"/>
              </w:rPr>
              <w:t>工程量指标</w:t>
            </w:r>
          </w:p>
        </w:tc>
        <w:tc>
          <w:tcPr>
            <w:tcW w:w="1337" w:type="dxa"/>
            <w:tcBorders>
              <w:left w:val="single" w:sz="4" w:space="0" w:color="000000"/>
              <w:bottom w:val="single" w:sz="4" w:space="0" w:color="000000"/>
              <w:right w:val="single" w:sz="4" w:space="0" w:color="000000"/>
            </w:tcBorders>
          </w:tcPr>
          <w:p>
            <w:pPr>
              <w:pStyle w:val="TableParagraph"/>
              <w:spacing w:before="62"/>
              <w:ind w:left="19"/>
              <w:jc w:val="center"/>
              <w:rPr>
                <w:sz w:val="21"/>
              </w:rPr>
            </w:pPr>
            <w:r>
              <w:rPr>
                <w:w w:val="99"/>
                <w:sz w:val="21"/>
              </w:rPr>
              <w:t>Q</w:t>
            </w:r>
          </w:p>
        </w:tc>
        <w:tc>
          <w:tcPr>
            <w:tcW w:w="1048" w:type="dxa"/>
            <w:tcBorders>
              <w:left w:val="single" w:sz="4" w:space="0" w:color="000000"/>
              <w:bottom w:val="single" w:sz="4" w:space="0" w:color="000000"/>
              <w:right w:val="single" w:sz="4" w:space="0" w:color="000000"/>
            </w:tcBorders>
          </w:tcPr>
          <w:p>
            <w:pPr>
              <w:pStyle w:val="TableParagraph"/>
              <w:spacing w:before="62"/>
              <w:ind w:left="297" w:right="277"/>
              <w:jc w:val="center"/>
              <w:rPr>
                <w:sz w:val="21"/>
              </w:rPr>
            </w:pPr>
            <w:r>
              <w:rPr>
                <w:sz w:val="21"/>
              </w:rPr>
              <w:t>12</w:t>
            </w:r>
          </w:p>
        </w:tc>
        <w:tc>
          <w:tcPr>
            <w:tcW w:w="2387" w:type="dxa"/>
            <w:tcBorders>
              <w:left w:val="single" w:sz="4" w:space="0" w:color="000000"/>
              <w:bottom w:val="single" w:sz="4" w:space="0" w:color="000000"/>
              <w:right w:val="single" w:sz="4" w:space="0" w:color="000000"/>
            </w:tcBorders>
          </w:tcPr>
          <w:p>
            <w:pPr>
              <w:pStyle w:val="TableParagraph"/>
              <w:spacing w:before="62"/>
              <w:ind w:left="545" w:right="530"/>
              <w:jc w:val="center"/>
              <w:rPr>
                <w:sz w:val="21"/>
              </w:rPr>
            </w:pPr>
            <w:r>
              <w:rPr>
                <w:sz w:val="21"/>
              </w:rPr>
              <w:t>利润指标</w:t>
            </w:r>
          </w:p>
        </w:tc>
        <w:tc>
          <w:tcPr>
            <w:tcW w:w="1102" w:type="dxa"/>
            <w:tcBorders>
              <w:left w:val="single" w:sz="4" w:space="0" w:color="000000"/>
              <w:bottom w:val="single" w:sz="4" w:space="0" w:color="000000"/>
            </w:tcBorders>
          </w:tcPr>
          <w:p>
            <w:pPr>
              <w:pStyle w:val="TableParagraph"/>
              <w:spacing w:before="62"/>
              <w:ind w:left="22"/>
              <w:jc w:val="center"/>
              <w:rPr>
                <w:sz w:val="21"/>
              </w:rPr>
            </w:pPr>
            <w:r>
              <w:rPr>
                <w:w w:val="99"/>
                <w:sz w:val="21"/>
              </w:rPr>
              <w:t>L</w:t>
            </w:r>
          </w:p>
        </w:tc>
      </w:tr>
      <w:tr>
        <w:trPr>
          <w:trHeight w:val="397" w:hRule="atLeast"/>
        </w:trPr>
        <w:tc>
          <w:tcPr>
            <w:tcW w:w="928" w:type="dxa"/>
            <w:tcBorders>
              <w:top w:val="single" w:sz="4" w:space="0" w:color="000000"/>
              <w:bottom w:val="single" w:sz="4" w:space="0" w:color="000000"/>
              <w:right w:val="single" w:sz="4" w:space="0" w:color="000000"/>
            </w:tcBorders>
          </w:tcPr>
          <w:p>
            <w:pPr>
              <w:pStyle w:val="TableParagraph"/>
              <w:spacing w:before="63"/>
              <w:ind w:left="12"/>
              <w:jc w:val="center"/>
              <w:rPr>
                <w:sz w:val="21"/>
              </w:rPr>
            </w:pPr>
            <w:r>
              <w:rPr>
                <w:w w:val="99"/>
                <w:sz w:val="21"/>
              </w:rPr>
              <w:t>5</w:t>
            </w:r>
          </w:p>
        </w:tc>
        <w:tc>
          <w:tcPr>
            <w:tcW w:w="2205" w:type="dxa"/>
            <w:tcBorders>
              <w:top w:val="single" w:sz="4" w:space="0" w:color="000000"/>
              <w:left w:val="single" w:sz="4" w:space="0" w:color="000000"/>
              <w:bottom w:val="single" w:sz="4" w:space="0" w:color="000000"/>
              <w:right w:val="single" w:sz="4" w:space="0" w:color="000000"/>
            </w:tcBorders>
          </w:tcPr>
          <w:p>
            <w:pPr>
              <w:pStyle w:val="TableParagraph"/>
              <w:spacing w:before="63"/>
              <w:ind w:left="350" w:right="335"/>
              <w:jc w:val="center"/>
              <w:rPr>
                <w:sz w:val="21"/>
              </w:rPr>
            </w:pPr>
            <w:r>
              <w:rPr>
                <w:sz w:val="21"/>
              </w:rPr>
              <w:t>工程量单价指标</w:t>
            </w:r>
          </w:p>
        </w:tc>
        <w:tc>
          <w:tcPr>
            <w:tcW w:w="1337" w:type="dxa"/>
            <w:tcBorders>
              <w:top w:val="single" w:sz="4" w:space="0" w:color="000000"/>
              <w:left w:val="single" w:sz="4" w:space="0" w:color="000000"/>
              <w:bottom w:val="single" w:sz="4" w:space="0" w:color="000000"/>
              <w:right w:val="single" w:sz="4" w:space="0" w:color="000000"/>
            </w:tcBorders>
          </w:tcPr>
          <w:p>
            <w:pPr>
              <w:pStyle w:val="TableParagraph"/>
              <w:spacing w:before="63"/>
              <w:ind w:left="19"/>
              <w:jc w:val="center"/>
              <w:rPr>
                <w:sz w:val="21"/>
              </w:rPr>
            </w:pPr>
            <w:r>
              <w:rPr>
                <w:w w:val="99"/>
                <w:sz w:val="21"/>
              </w:rPr>
              <w:t>D</w:t>
            </w:r>
          </w:p>
        </w:tc>
        <w:tc>
          <w:tcPr>
            <w:tcW w:w="1048" w:type="dxa"/>
            <w:tcBorders>
              <w:top w:val="single" w:sz="4" w:space="0" w:color="000000"/>
              <w:left w:val="single" w:sz="4" w:space="0" w:color="000000"/>
              <w:bottom w:val="single" w:sz="4" w:space="0" w:color="000000"/>
              <w:right w:val="single" w:sz="4" w:space="0" w:color="000000"/>
            </w:tcBorders>
          </w:tcPr>
          <w:p>
            <w:pPr>
              <w:pStyle w:val="TableParagraph"/>
              <w:spacing w:before="63"/>
              <w:ind w:left="297" w:right="277"/>
              <w:jc w:val="center"/>
              <w:rPr>
                <w:sz w:val="21"/>
              </w:rPr>
            </w:pPr>
            <w:r>
              <w:rPr>
                <w:sz w:val="21"/>
              </w:rPr>
              <w:t>13</w:t>
            </w:r>
          </w:p>
        </w:tc>
        <w:tc>
          <w:tcPr>
            <w:tcW w:w="2387" w:type="dxa"/>
            <w:tcBorders>
              <w:top w:val="single" w:sz="4" w:space="0" w:color="000000"/>
              <w:left w:val="single" w:sz="4" w:space="0" w:color="000000"/>
              <w:bottom w:val="single" w:sz="4" w:space="0" w:color="000000"/>
              <w:right w:val="single" w:sz="4" w:space="0" w:color="000000"/>
            </w:tcBorders>
          </w:tcPr>
          <w:p>
            <w:pPr>
              <w:pStyle w:val="TableParagraph"/>
              <w:spacing w:before="63"/>
              <w:ind w:left="545" w:right="532"/>
              <w:jc w:val="center"/>
              <w:rPr>
                <w:sz w:val="21"/>
              </w:rPr>
            </w:pPr>
            <w:r>
              <w:rPr>
                <w:sz w:val="21"/>
              </w:rPr>
              <w:t>风险费用指标</w:t>
            </w:r>
          </w:p>
        </w:tc>
        <w:tc>
          <w:tcPr>
            <w:tcW w:w="1102" w:type="dxa"/>
            <w:tcBorders>
              <w:top w:val="single" w:sz="4" w:space="0" w:color="000000"/>
              <w:left w:val="single" w:sz="4" w:space="0" w:color="000000"/>
              <w:bottom w:val="single" w:sz="4" w:space="0" w:color="000000"/>
            </w:tcBorders>
          </w:tcPr>
          <w:p>
            <w:pPr>
              <w:pStyle w:val="TableParagraph"/>
              <w:spacing w:before="63"/>
              <w:ind w:left="22"/>
              <w:jc w:val="center"/>
              <w:rPr>
                <w:sz w:val="21"/>
              </w:rPr>
            </w:pPr>
            <w:r>
              <w:rPr>
                <w:w w:val="99"/>
                <w:sz w:val="21"/>
              </w:rPr>
              <w:t>F</w:t>
            </w:r>
          </w:p>
        </w:tc>
      </w:tr>
      <w:tr>
        <w:trPr>
          <w:trHeight w:val="397" w:hRule="atLeast"/>
        </w:trPr>
        <w:tc>
          <w:tcPr>
            <w:tcW w:w="928" w:type="dxa"/>
            <w:tcBorders>
              <w:top w:val="single" w:sz="4" w:space="0" w:color="000000"/>
              <w:bottom w:val="single" w:sz="4" w:space="0" w:color="000000"/>
              <w:right w:val="single" w:sz="4" w:space="0" w:color="000000"/>
            </w:tcBorders>
          </w:tcPr>
          <w:p>
            <w:pPr>
              <w:pStyle w:val="TableParagraph"/>
              <w:spacing w:before="64"/>
              <w:ind w:left="12"/>
              <w:jc w:val="center"/>
              <w:rPr>
                <w:sz w:val="21"/>
              </w:rPr>
            </w:pPr>
            <w:r>
              <w:rPr>
                <w:w w:val="99"/>
                <w:sz w:val="21"/>
              </w:rPr>
              <w:t>6</w:t>
            </w:r>
          </w:p>
        </w:tc>
        <w:tc>
          <w:tcPr>
            <w:tcW w:w="2205" w:type="dxa"/>
            <w:tcBorders>
              <w:top w:val="single" w:sz="4" w:space="0" w:color="000000"/>
              <w:left w:val="single" w:sz="4" w:space="0" w:color="000000"/>
              <w:bottom w:val="single" w:sz="4" w:space="0" w:color="000000"/>
              <w:right w:val="single" w:sz="4" w:space="0" w:color="000000"/>
            </w:tcBorders>
          </w:tcPr>
          <w:p>
            <w:pPr>
              <w:pStyle w:val="TableParagraph"/>
              <w:spacing w:before="64"/>
              <w:ind w:left="350" w:right="333"/>
              <w:jc w:val="center"/>
              <w:rPr>
                <w:sz w:val="21"/>
              </w:rPr>
            </w:pPr>
            <w:r>
              <w:rPr>
                <w:sz w:val="21"/>
              </w:rPr>
              <w:t>消耗量指标</w:t>
            </w:r>
          </w:p>
        </w:tc>
        <w:tc>
          <w:tcPr>
            <w:tcW w:w="1337" w:type="dxa"/>
            <w:tcBorders>
              <w:top w:val="single" w:sz="4" w:space="0" w:color="000000"/>
              <w:left w:val="single" w:sz="4" w:space="0" w:color="000000"/>
              <w:bottom w:val="single" w:sz="4" w:space="0" w:color="000000"/>
              <w:right w:val="single" w:sz="4" w:space="0" w:color="000000"/>
            </w:tcBorders>
          </w:tcPr>
          <w:p>
            <w:pPr>
              <w:pStyle w:val="TableParagraph"/>
              <w:spacing w:before="64"/>
              <w:ind w:left="19"/>
              <w:jc w:val="center"/>
              <w:rPr>
                <w:sz w:val="21"/>
              </w:rPr>
            </w:pPr>
            <w:r>
              <w:rPr>
                <w:w w:val="99"/>
                <w:sz w:val="21"/>
              </w:rPr>
              <w:t>H</w:t>
            </w:r>
          </w:p>
        </w:tc>
        <w:tc>
          <w:tcPr>
            <w:tcW w:w="1048" w:type="dxa"/>
            <w:tcBorders>
              <w:top w:val="single" w:sz="4" w:space="0" w:color="000000"/>
              <w:left w:val="single" w:sz="4" w:space="0" w:color="000000"/>
              <w:bottom w:val="single" w:sz="4" w:space="0" w:color="000000"/>
              <w:right w:val="single" w:sz="4" w:space="0" w:color="000000"/>
            </w:tcBorders>
          </w:tcPr>
          <w:p>
            <w:pPr>
              <w:pStyle w:val="TableParagraph"/>
              <w:spacing w:before="64"/>
              <w:ind w:left="297" w:right="277"/>
              <w:jc w:val="center"/>
              <w:rPr>
                <w:sz w:val="21"/>
              </w:rPr>
            </w:pPr>
            <w:r>
              <w:rPr>
                <w:sz w:val="21"/>
              </w:rPr>
              <w:t>14</w:t>
            </w:r>
          </w:p>
        </w:tc>
        <w:tc>
          <w:tcPr>
            <w:tcW w:w="2387" w:type="dxa"/>
            <w:tcBorders>
              <w:top w:val="single" w:sz="4" w:space="0" w:color="000000"/>
              <w:left w:val="single" w:sz="4" w:space="0" w:color="000000"/>
              <w:bottom w:val="single" w:sz="4" w:space="0" w:color="000000"/>
              <w:right w:val="single" w:sz="4" w:space="0" w:color="000000"/>
            </w:tcBorders>
          </w:tcPr>
          <w:p>
            <w:pPr>
              <w:pStyle w:val="TableParagraph"/>
              <w:spacing w:before="64"/>
              <w:ind w:left="545" w:right="530"/>
              <w:jc w:val="center"/>
              <w:rPr>
                <w:sz w:val="21"/>
              </w:rPr>
            </w:pPr>
            <w:r>
              <w:rPr>
                <w:sz w:val="21"/>
              </w:rPr>
              <w:t>措施费指标</w:t>
            </w:r>
          </w:p>
        </w:tc>
        <w:tc>
          <w:tcPr>
            <w:tcW w:w="1102" w:type="dxa"/>
            <w:tcBorders>
              <w:top w:val="single" w:sz="4" w:space="0" w:color="000000"/>
              <w:left w:val="single" w:sz="4" w:space="0" w:color="000000"/>
              <w:bottom w:val="single" w:sz="4" w:space="0" w:color="000000"/>
            </w:tcBorders>
          </w:tcPr>
          <w:p>
            <w:pPr>
              <w:pStyle w:val="TableParagraph"/>
              <w:spacing w:before="64"/>
              <w:ind w:left="22"/>
              <w:jc w:val="center"/>
              <w:rPr>
                <w:sz w:val="21"/>
              </w:rPr>
            </w:pPr>
            <w:r>
              <w:rPr>
                <w:w w:val="99"/>
                <w:sz w:val="21"/>
              </w:rPr>
              <w:t>U</w:t>
            </w:r>
          </w:p>
        </w:tc>
      </w:tr>
      <w:tr>
        <w:trPr>
          <w:trHeight w:val="397" w:hRule="atLeast"/>
        </w:trPr>
        <w:tc>
          <w:tcPr>
            <w:tcW w:w="928" w:type="dxa"/>
            <w:tcBorders>
              <w:top w:val="single" w:sz="4" w:space="0" w:color="000000"/>
              <w:bottom w:val="single" w:sz="4" w:space="0" w:color="000000"/>
              <w:right w:val="single" w:sz="4" w:space="0" w:color="000000"/>
            </w:tcBorders>
          </w:tcPr>
          <w:p>
            <w:pPr>
              <w:pStyle w:val="TableParagraph"/>
              <w:spacing w:before="63"/>
              <w:ind w:left="12"/>
              <w:jc w:val="center"/>
              <w:rPr>
                <w:sz w:val="21"/>
              </w:rPr>
            </w:pPr>
            <w:r>
              <w:rPr>
                <w:w w:val="99"/>
                <w:sz w:val="21"/>
              </w:rPr>
              <w:t>7</w:t>
            </w:r>
          </w:p>
        </w:tc>
        <w:tc>
          <w:tcPr>
            <w:tcW w:w="2205" w:type="dxa"/>
            <w:tcBorders>
              <w:top w:val="single" w:sz="4" w:space="0" w:color="000000"/>
              <w:left w:val="single" w:sz="4" w:space="0" w:color="000000"/>
              <w:bottom w:val="single" w:sz="4" w:space="0" w:color="000000"/>
              <w:right w:val="single" w:sz="4" w:space="0" w:color="000000"/>
            </w:tcBorders>
          </w:tcPr>
          <w:p>
            <w:pPr>
              <w:pStyle w:val="TableParagraph"/>
              <w:spacing w:before="63"/>
              <w:ind w:left="350" w:right="335"/>
              <w:jc w:val="center"/>
              <w:rPr>
                <w:sz w:val="21"/>
              </w:rPr>
            </w:pPr>
            <w:r>
              <w:rPr>
                <w:sz w:val="21"/>
              </w:rPr>
              <w:t>工料价格指标</w:t>
            </w:r>
          </w:p>
        </w:tc>
        <w:tc>
          <w:tcPr>
            <w:tcW w:w="1337" w:type="dxa"/>
            <w:tcBorders>
              <w:top w:val="single" w:sz="4" w:space="0" w:color="000000"/>
              <w:left w:val="single" w:sz="4" w:space="0" w:color="000000"/>
              <w:bottom w:val="single" w:sz="4" w:space="0" w:color="000000"/>
              <w:right w:val="single" w:sz="4" w:space="0" w:color="000000"/>
            </w:tcBorders>
          </w:tcPr>
          <w:p>
            <w:pPr>
              <w:pStyle w:val="TableParagraph"/>
              <w:spacing w:before="63"/>
              <w:ind w:left="19"/>
              <w:jc w:val="center"/>
              <w:rPr>
                <w:sz w:val="21"/>
              </w:rPr>
            </w:pPr>
            <w:r>
              <w:rPr>
                <w:w w:val="99"/>
                <w:sz w:val="21"/>
              </w:rPr>
              <w:t>P</w:t>
            </w:r>
          </w:p>
        </w:tc>
        <w:tc>
          <w:tcPr>
            <w:tcW w:w="1048" w:type="dxa"/>
            <w:tcBorders>
              <w:top w:val="single" w:sz="4" w:space="0" w:color="000000"/>
              <w:left w:val="single" w:sz="4" w:space="0" w:color="000000"/>
              <w:bottom w:val="single" w:sz="4" w:space="0" w:color="000000"/>
              <w:right w:val="single" w:sz="4" w:space="0" w:color="000000"/>
            </w:tcBorders>
          </w:tcPr>
          <w:p>
            <w:pPr>
              <w:pStyle w:val="TableParagraph"/>
              <w:spacing w:before="63"/>
              <w:ind w:left="297" w:right="277"/>
              <w:jc w:val="center"/>
              <w:rPr>
                <w:sz w:val="21"/>
              </w:rPr>
            </w:pPr>
            <w:r>
              <w:rPr>
                <w:sz w:val="21"/>
              </w:rPr>
              <w:t>15</w:t>
            </w:r>
          </w:p>
        </w:tc>
        <w:tc>
          <w:tcPr>
            <w:tcW w:w="2387" w:type="dxa"/>
            <w:tcBorders>
              <w:top w:val="single" w:sz="4" w:space="0" w:color="000000"/>
              <w:left w:val="single" w:sz="4" w:space="0" w:color="000000"/>
              <w:bottom w:val="single" w:sz="4" w:space="0" w:color="000000"/>
              <w:right w:val="single" w:sz="4" w:space="0" w:color="000000"/>
            </w:tcBorders>
          </w:tcPr>
          <w:p>
            <w:pPr>
              <w:pStyle w:val="TableParagraph"/>
              <w:spacing w:before="63"/>
              <w:ind w:left="545" w:right="532"/>
              <w:jc w:val="center"/>
              <w:rPr>
                <w:sz w:val="21"/>
              </w:rPr>
            </w:pPr>
            <w:r>
              <w:rPr>
                <w:sz w:val="21"/>
              </w:rPr>
              <w:t>其他项目指标</w:t>
            </w:r>
          </w:p>
        </w:tc>
        <w:tc>
          <w:tcPr>
            <w:tcW w:w="1102" w:type="dxa"/>
            <w:tcBorders>
              <w:top w:val="single" w:sz="4" w:space="0" w:color="000000"/>
              <w:left w:val="single" w:sz="4" w:space="0" w:color="000000"/>
              <w:bottom w:val="single" w:sz="4" w:space="0" w:color="000000"/>
            </w:tcBorders>
          </w:tcPr>
          <w:p>
            <w:pPr>
              <w:pStyle w:val="TableParagraph"/>
              <w:spacing w:before="63"/>
              <w:ind w:left="22"/>
              <w:jc w:val="center"/>
              <w:rPr>
                <w:sz w:val="21"/>
              </w:rPr>
            </w:pPr>
            <w:r>
              <w:rPr>
                <w:w w:val="99"/>
                <w:sz w:val="21"/>
              </w:rPr>
              <w:t>X</w:t>
            </w:r>
          </w:p>
        </w:tc>
      </w:tr>
      <w:tr>
        <w:trPr>
          <w:trHeight w:val="396" w:hRule="atLeast"/>
        </w:trPr>
        <w:tc>
          <w:tcPr>
            <w:tcW w:w="928" w:type="dxa"/>
            <w:tcBorders>
              <w:top w:val="single" w:sz="4" w:space="0" w:color="000000"/>
              <w:right w:val="single" w:sz="4" w:space="0" w:color="000000"/>
            </w:tcBorders>
          </w:tcPr>
          <w:p>
            <w:pPr>
              <w:pStyle w:val="TableParagraph"/>
              <w:spacing w:before="64"/>
              <w:ind w:left="12"/>
              <w:jc w:val="center"/>
              <w:rPr>
                <w:sz w:val="21"/>
              </w:rPr>
            </w:pPr>
            <w:r>
              <w:rPr>
                <w:w w:val="99"/>
                <w:sz w:val="21"/>
              </w:rPr>
              <w:t>8</w:t>
            </w:r>
          </w:p>
        </w:tc>
        <w:tc>
          <w:tcPr>
            <w:tcW w:w="2205" w:type="dxa"/>
            <w:tcBorders>
              <w:top w:val="single" w:sz="4" w:space="0" w:color="000000"/>
              <w:left w:val="single" w:sz="4" w:space="0" w:color="000000"/>
              <w:right w:val="single" w:sz="4" w:space="0" w:color="000000"/>
            </w:tcBorders>
          </w:tcPr>
          <w:p>
            <w:pPr>
              <w:pStyle w:val="TableParagraph"/>
              <w:spacing w:before="64"/>
              <w:ind w:left="350" w:right="333"/>
              <w:jc w:val="center"/>
              <w:rPr>
                <w:sz w:val="21"/>
              </w:rPr>
            </w:pPr>
            <w:r>
              <w:rPr>
                <w:sz w:val="21"/>
              </w:rPr>
              <w:t>人工费指标</w:t>
            </w:r>
          </w:p>
        </w:tc>
        <w:tc>
          <w:tcPr>
            <w:tcW w:w="1337" w:type="dxa"/>
            <w:tcBorders>
              <w:top w:val="single" w:sz="4" w:space="0" w:color="000000"/>
              <w:left w:val="single" w:sz="4" w:space="0" w:color="000000"/>
              <w:right w:val="single" w:sz="4" w:space="0" w:color="000000"/>
            </w:tcBorders>
          </w:tcPr>
          <w:p>
            <w:pPr>
              <w:pStyle w:val="TableParagraph"/>
              <w:spacing w:before="64"/>
              <w:ind w:left="19"/>
              <w:jc w:val="center"/>
              <w:rPr>
                <w:sz w:val="21"/>
              </w:rPr>
            </w:pPr>
            <w:r>
              <w:rPr>
                <w:w w:val="99"/>
                <w:sz w:val="21"/>
              </w:rPr>
              <w:t>R</w:t>
            </w:r>
          </w:p>
        </w:tc>
        <w:tc>
          <w:tcPr>
            <w:tcW w:w="1048" w:type="dxa"/>
            <w:tcBorders>
              <w:top w:val="single" w:sz="4" w:space="0" w:color="000000"/>
              <w:left w:val="single" w:sz="4" w:space="0" w:color="000000"/>
              <w:right w:val="single" w:sz="4" w:space="0" w:color="000000"/>
            </w:tcBorders>
          </w:tcPr>
          <w:p>
            <w:pPr>
              <w:pStyle w:val="TableParagraph"/>
              <w:spacing w:before="64"/>
              <w:ind w:left="297" w:right="277"/>
              <w:jc w:val="center"/>
              <w:rPr>
                <w:sz w:val="21"/>
              </w:rPr>
            </w:pPr>
            <w:r>
              <w:rPr>
                <w:sz w:val="21"/>
              </w:rPr>
              <w:t>16</w:t>
            </w:r>
          </w:p>
        </w:tc>
        <w:tc>
          <w:tcPr>
            <w:tcW w:w="2387" w:type="dxa"/>
            <w:tcBorders>
              <w:top w:val="single" w:sz="4" w:space="0" w:color="000000"/>
              <w:left w:val="single" w:sz="4" w:space="0" w:color="000000"/>
              <w:right w:val="single" w:sz="4" w:space="0" w:color="000000"/>
            </w:tcBorders>
          </w:tcPr>
          <w:p>
            <w:pPr>
              <w:pStyle w:val="TableParagraph"/>
              <w:spacing w:before="64"/>
              <w:ind w:left="545" w:right="530"/>
              <w:jc w:val="center"/>
              <w:rPr>
                <w:sz w:val="21"/>
              </w:rPr>
            </w:pPr>
            <w:r>
              <w:rPr>
                <w:sz w:val="21"/>
              </w:rPr>
              <w:t>税金指标</w:t>
            </w:r>
          </w:p>
        </w:tc>
        <w:tc>
          <w:tcPr>
            <w:tcW w:w="1102" w:type="dxa"/>
            <w:tcBorders>
              <w:top w:val="single" w:sz="4" w:space="0" w:color="000000"/>
              <w:left w:val="single" w:sz="4" w:space="0" w:color="000000"/>
            </w:tcBorders>
          </w:tcPr>
          <w:p>
            <w:pPr>
              <w:pStyle w:val="TableParagraph"/>
              <w:spacing w:before="64"/>
              <w:ind w:left="22"/>
              <w:jc w:val="center"/>
              <w:rPr>
                <w:sz w:val="21"/>
              </w:rPr>
            </w:pPr>
            <w:r>
              <w:rPr>
                <w:w w:val="99"/>
                <w:sz w:val="21"/>
              </w:rPr>
              <w:t>S</w:t>
            </w:r>
          </w:p>
        </w:tc>
      </w:tr>
    </w:tbl>
    <w:p>
      <w:pPr>
        <w:pStyle w:val="ListParagraph"/>
        <w:numPr>
          <w:ilvl w:val="2"/>
          <w:numId w:val="6"/>
        </w:numPr>
        <w:tabs>
          <w:tab w:pos="1771" w:val="left" w:leader="none"/>
        </w:tabs>
        <w:spacing w:line="240" w:lineRule="auto" w:before="46" w:after="0"/>
        <w:ind w:left="1770" w:right="0" w:hanging="721"/>
        <w:jc w:val="both"/>
        <w:rPr>
          <w:sz w:val="24"/>
        </w:rPr>
      </w:pPr>
      <w:r>
        <w:rPr>
          <w:sz w:val="24"/>
        </w:rPr>
        <w:t>为加强工程造价指标指数测算的质量，工程造价成果文件应应符合以下规定：</w:t>
      </w:r>
    </w:p>
    <w:p>
      <w:pPr>
        <w:pStyle w:val="ListParagraph"/>
        <w:numPr>
          <w:ilvl w:val="0"/>
          <w:numId w:val="9"/>
        </w:numPr>
        <w:tabs>
          <w:tab w:pos="1785" w:val="left" w:leader="none"/>
        </w:tabs>
        <w:spacing w:line="312" w:lineRule="auto" w:before="29" w:after="0"/>
        <w:ind w:left="1050" w:right="1048" w:firstLine="489"/>
        <w:jc w:val="both"/>
        <w:rPr>
          <w:sz w:val="24"/>
        </w:rPr>
      </w:pPr>
      <w:r>
        <w:rPr>
          <w:spacing w:val="-1"/>
          <w:sz w:val="24"/>
        </w:rPr>
        <w:t>最高投标限价工程造价文件中建筑与装饰工程、安装工程、构筑物工程分部分</w:t>
      </w:r>
      <w:r>
        <w:rPr>
          <w:spacing w:val="-3"/>
          <w:sz w:val="24"/>
        </w:rPr>
        <w:t>项和措施项目的划分及编码应按附录 </w:t>
      </w:r>
      <w:r>
        <w:rPr>
          <w:sz w:val="24"/>
        </w:rPr>
        <w:t>A</w:t>
      </w:r>
      <w:r>
        <w:rPr>
          <w:spacing w:val="-8"/>
          <w:sz w:val="24"/>
        </w:rPr>
        <w:t> 中经济指标和编码表相关规定执行；其他内容</w:t>
      </w:r>
      <w:r>
        <w:rPr>
          <w:sz w:val="24"/>
        </w:rPr>
        <w:t>及编制方法应符合现行湖南省工程造价管理文件的有关规定。</w:t>
      </w:r>
    </w:p>
    <w:p>
      <w:pPr>
        <w:pStyle w:val="ListParagraph"/>
        <w:numPr>
          <w:ilvl w:val="0"/>
          <w:numId w:val="9"/>
        </w:numPr>
        <w:tabs>
          <w:tab w:pos="1900" w:val="left" w:leader="none"/>
        </w:tabs>
        <w:spacing w:line="231" w:lineRule="exact" w:before="0" w:after="0"/>
        <w:ind w:left="1900" w:right="0" w:hanging="370"/>
        <w:jc w:val="both"/>
        <w:rPr>
          <w:sz w:val="24"/>
        </w:rPr>
      </w:pPr>
      <w:r>
        <w:rPr>
          <w:spacing w:val="3"/>
          <w:sz w:val="24"/>
        </w:rPr>
        <w:t>施工图预算工程造价文件内容及编制方法应与最高投标限价工程造价文件一</w:t>
      </w:r>
    </w:p>
    <w:p>
      <w:pPr>
        <w:pStyle w:val="BodyText"/>
        <w:spacing w:before="5"/>
        <w:ind w:left="1050"/>
      </w:pPr>
      <w:r>
        <w:rPr/>
        <w:t>致。</w:t>
      </w:r>
    </w:p>
    <w:p>
      <w:pPr>
        <w:pStyle w:val="ListParagraph"/>
        <w:numPr>
          <w:ilvl w:val="0"/>
          <w:numId w:val="9"/>
        </w:numPr>
        <w:tabs>
          <w:tab w:pos="1771" w:val="left" w:leader="none"/>
        </w:tabs>
        <w:spacing w:line="312" w:lineRule="auto" w:before="81" w:after="0"/>
        <w:ind w:left="1050" w:right="1057" w:firstLine="480"/>
        <w:jc w:val="left"/>
        <w:rPr>
          <w:sz w:val="24"/>
        </w:rPr>
      </w:pPr>
      <w:r>
        <w:rPr>
          <w:spacing w:val="6"/>
          <w:sz w:val="24"/>
        </w:rPr>
        <w:t>竣工结算工程造价文件除应包括最高投标限价工程造价文件内容外，尚应符</w:t>
      </w:r>
      <w:r>
        <w:rPr>
          <w:spacing w:val="5"/>
          <w:sz w:val="24"/>
        </w:rPr>
        <w:t>合下列要求：</w:t>
      </w:r>
    </w:p>
    <w:p>
      <w:pPr>
        <w:pStyle w:val="ListParagraph"/>
        <w:numPr>
          <w:ilvl w:val="0"/>
          <w:numId w:val="10"/>
        </w:numPr>
        <w:tabs>
          <w:tab w:pos="1891" w:val="left" w:leader="none"/>
        </w:tabs>
        <w:spacing w:line="312" w:lineRule="auto" w:before="0" w:after="0"/>
        <w:ind w:left="1890" w:right="1055" w:hanging="368"/>
        <w:jc w:val="left"/>
        <w:rPr>
          <w:sz w:val="24"/>
        </w:rPr>
      </w:pPr>
      <w:r>
        <w:rPr>
          <w:spacing w:val="3"/>
          <w:sz w:val="24"/>
        </w:rPr>
        <w:t>工程量偏差调整及错漏项调整部分工程造价应按本标准规定的编制方法并入</w:t>
      </w:r>
      <w:r>
        <w:rPr>
          <w:sz w:val="24"/>
        </w:rPr>
        <w:t>相应造价单元，造价单元分类格式及编码不变；</w:t>
      </w:r>
    </w:p>
    <w:p>
      <w:pPr>
        <w:pStyle w:val="ListParagraph"/>
        <w:numPr>
          <w:ilvl w:val="0"/>
          <w:numId w:val="10"/>
        </w:numPr>
        <w:tabs>
          <w:tab w:pos="1885" w:val="left" w:leader="none"/>
        </w:tabs>
        <w:spacing w:line="312" w:lineRule="auto" w:before="2" w:after="0"/>
        <w:ind w:left="1883" w:right="1049" w:hanging="360"/>
        <w:jc w:val="both"/>
        <w:rPr>
          <w:sz w:val="24"/>
        </w:rPr>
      </w:pPr>
      <w:r>
        <w:rPr>
          <w:spacing w:val="-2"/>
          <w:sz w:val="24"/>
        </w:rPr>
        <w:t>专业工程暂估价工程造价文件应单独编制，并按本标准规定的编制方法并入</w:t>
      </w:r>
      <w:r>
        <w:rPr>
          <w:spacing w:val="-10"/>
          <w:sz w:val="24"/>
        </w:rPr>
        <w:t>相应造价单元，其中建筑与装饰工程和安装工程分部分项和措施项目划分应按</w:t>
      </w:r>
      <w:r>
        <w:rPr>
          <w:spacing w:val="-21"/>
          <w:sz w:val="24"/>
        </w:rPr>
        <w:t>第附录 </w:t>
      </w:r>
      <w:r>
        <w:rPr>
          <w:sz w:val="24"/>
        </w:rPr>
        <w:t>A</w:t>
      </w:r>
      <w:r>
        <w:rPr>
          <w:spacing w:val="-8"/>
          <w:sz w:val="24"/>
        </w:rPr>
        <w:t> 中经济指标和编码表相关规定执行；</w:t>
      </w:r>
    </w:p>
    <w:p>
      <w:pPr>
        <w:pStyle w:val="ListParagraph"/>
        <w:numPr>
          <w:ilvl w:val="0"/>
          <w:numId w:val="10"/>
        </w:numPr>
        <w:tabs>
          <w:tab w:pos="1885" w:val="left" w:leader="none"/>
        </w:tabs>
        <w:spacing w:line="312" w:lineRule="auto" w:before="0" w:after="0"/>
        <w:ind w:left="1883" w:right="1049" w:hanging="360"/>
        <w:jc w:val="left"/>
        <w:rPr>
          <w:sz w:val="24"/>
        </w:rPr>
      </w:pPr>
      <w:r>
        <w:rPr>
          <w:spacing w:val="-2"/>
          <w:sz w:val="24"/>
        </w:rPr>
        <w:t>工程变更及现场签证等费用应按本标准规定的编制方法并入相应造价单元， </w:t>
      </w:r>
      <w:r>
        <w:rPr>
          <w:spacing w:val="-5"/>
          <w:sz w:val="24"/>
        </w:rPr>
        <w:t>且应按以下顺序处理：</w:t>
      </w:r>
    </w:p>
    <w:p>
      <w:pPr>
        <w:pStyle w:val="BodyText"/>
        <w:spacing w:line="307" w:lineRule="exact"/>
        <w:ind w:left="1530"/>
      </w:pPr>
      <w:r>
        <w:rPr/>
        <w:t>①可计入分部分项工程的，应计入相应单位工程中的分部分项工程；</w:t>
      </w:r>
    </w:p>
    <w:p>
      <w:pPr>
        <w:pStyle w:val="BodyText"/>
        <w:spacing w:line="312" w:lineRule="auto" w:before="94"/>
        <w:ind w:left="1050" w:right="1048" w:firstLine="480"/>
      </w:pPr>
      <w:r>
        <w:rPr/>
        <w:t>②不可计入分部分项工程，但可计入单位工程的，宜计入相应单位工程的变更签证；</w:t>
      </w:r>
    </w:p>
    <w:p>
      <w:pPr>
        <w:pStyle w:val="BodyText"/>
        <w:spacing w:line="307" w:lineRule="exact"/>
        <w:ind w:left="1530"/>
      </w:pPr>
      <w:r>
        <w:rPr/>
        <w:t>③不可计入单位工程的，则视为单项工程计入整体项目。</w:t>
      </w:r>
    </w:p>
    <w:p>
      <w:pPr>
        <w:pStyle w:val="ListParagraph"/>
        <w:numPr>
          <w:ilvl w:val="0"/>
          <w:numId w:val="10"/>
        </w:numPr>
        <w:tabs>
          <w:tab w:pos="1891" w:val="left" w:leader="none"/>
        </w:tabs>
        <w:spacing w:line="312" w:lineRule="auto" w:before="93" w:after="0"/>
        <w:ind w:left="1890" w:right="1055" w:hanging="368"/>
        <w:jc w:val="left"/>
        <w:rPr>
          <w:sz w:val="24"/>
        </w:rPr>
      </w:pPr>
      <w:r>
        <w:rPr>
          <w:spacing w:val="3"/>
          <w:sz w:val="24"/>
        </w:rPr>
        <w:t>工料机调差及其他政策性调整应计入工程造价文件，宜按专业编制并入相应</w:t>
      </w:r>
      <w:r>
        <w:rPr>
          <w:spacing w:val="1"/>
          <w:sz w:val="24"/>
        </w:rPr>
        <w:t>造价单元。</w:t>
      </w:r>
    </w:p>
    <w:p>
      <w:pPr>
        <w:pStyle w:val="ListParagraph"/>
        <w:numPr>
          <w:ilvl w:val="2"/>
          <w:numId w:val="6"/>
        </w:numPr>
        <w:tabs>
          <w:tab w:pos="1890" w:val="left" w:leader="none"/>
          <w:tab w:pos="1891" w:val="left" w:leader="none"/>
        </w:tabs>
        <w:spacing w:line="371" w:lineRule="exact" w:before="0" w:after="0"/>
        <w:ind w:left="1890" w:right="0" w:hanging="841"/>
        <w:jc w:val="left"/>
        <w:rPr>
          <w:sz w:val="24"/>
        </w:rPr>
      </w:pPr>
      <w:r>
        <w:rPr>
          <w:spacing w:val="-5"/>
          <w:sz w:val="24"/>
        </w:rPr>
        <w:t>分部分项工程项目清单和措施项目清单，必须根据相关工程现行国家清单计价</w:t>
      </w:r>
    </w:p>
    <w:p>
      <w:pPr>
        <w:pStyle w:val="BodyText"/>
        <w:spacing w:before="30"/>
        <w:ind w:left="1050"/>
      </w:pPr>
      <w:r>
        <w:rPr/>
        <w:t>规范规定的项目编码、项目名称、项目特征规则进行编制，清单项目名称不允许修改。</w:t>
      </w:r>
    </w:p>
    <w:p>
      <w:pPr>
        <w:pStyle w:val="ListParagraph"/>
        <w:numPr>
          <w:ilvl w:val="2"/>
          <w:numId w:val="6"/>
        </w:numPr>
        <w:tabs>
          <w:tab w:pos="1890" w:val="left" w:leader="none"/>
          <w:tab w:pos="1891" w:val="left" w:leader="none"/>
        </w:tabs>
        <w:spacing w:line="256" w:lineRule="auto" w:before="56" w:after="0"/>
        <w:ind w:left="1050" w:right="1049" w:firstLine="0"/>
        <w:jc w:val="left"/>
        <w:rPr>
          <w:sz w:val="24"/>
        </w:rPr>
      </w:pPr>
      <w:r>
        <w:rPr>
          <w:spacing w:val="-5"/>
          <w:sz w:val="24"/>
        </w:rPr>
        <w:t>本标准中工程概况和工程特征需要输入数值部分，小数有效位数应符合下列规</w:t>
      </w:r>
      <w:r>
        <w:rPr>
          <w:sz w:val="24"/>
        </w:rPr>
        <w:t>定：</w:t>
      </w:r>
    </w:p>
    <w:p>
      <w:pPr>
        <w:pStyle w:val="ListParagraph"/>
        <w:numPr>
          <w:ilvl w:val="0"/>
          <w:numId w:val="11"/>
        </w:numPr>
        <w:tabs>
          <w:tab w:pos="1885" w:val="left" w:leader="none"/>
        </w:tabs>
        <w:spacing w:line="312" w:lineRule="auto" w:before="73" w:after="0"/>
        <w:ind w:left="1883" w:right="929" w:hanging="360"/>
        <w:jc w:val="left"/>
        <w:rPr>
          <w:sz w:val="24"/>
        </w:rPr>
      </w:pPr>
      <w:r>
        <w:rPr>
          <w:spacing w:val="-21"/>
          <w:sz w:val="24"/>
        </w:rPr>
        <w:t>“工程造价”、“规模”、“单位规模造价”、“控制价总价”、“投标总价”</w:t>
      </w:r>
      <w:r>
        <w:rPr>
          <w:spacing w:val="-20"/>
          <w:sz w:val="24"/>
        </w:rPr>
        <w:t>、 “合同价”、“暂列金额”、“暂估价”、“建筑面积”、“檐口高度”、“ </w:t>
      </w:r>
      <w:r>
        <w:rPr>
          <w:spacing w:val="-23"/>
          <w:sz w:val="24"/>
        </w:rPr>
        <w:t>地下建筑面积”、“地下总高度”、“人防建筑面积”、“地上建筑面积”、“ </w:t>
      </w:r>
      <w:r>
        <w:rPr>
          <w:sz w:val="24"/>
        </w:rPr>
        <w:t>裙楼面积”、“裙楼层高”、“主楼面积”、“首层层高”、“标准层层高” 、</w:t>
      </w:r>
    </w:p>
    <w:p>
      <w:pPr>
        <w:spacing w:after="0" w:line="312" w:lineRule="auto"/>
        <w:jc w:val="left"/>
        <w:rPr>
          <w:sz w:val="24"/>
        </w:rPr>
        <w:sectPr>
          <w:pgSz w:w="11910" w:h="16840"/>
          <w:pgMar w:header="0" w:footer="973" w:top="1420" w:bottom="1160" w:left="440" w:right="440"/>
        </w:sectPr>
      </w:pPr>
    </w:p>
    <w:p>
      <w:pPr>
        <w:pStyle w:val="BodyText"/>
        <w:spacing w:line="312" w:lineRule="auto" w:before="42"/>
        <w:ind w:left="1883" w:right="929"/>
      </w:pPr>
      <w:r>
        <w:rPr>
          <w:spacing w:val="-9"/>
        </w:rPr>
        <w:t>“二次装修面积”、“空调使用面积”、“跨度”、“宽度”、“地暖使用面</w:t>
      </w:r>
      <w:r>
        <w:rPr>
          <w:spacing w:val="-16"/>
        </w:rPr>
        <w:t>积、太阳能光伏板安装面积”应保留小数点后两位数字，第三位小数四舍五入；</w:t>
      </w:r>
    </w:p>
    <w:p>
      <w:pPr>
        <w:pStyle w:val="ListParagraph"/>
        <w:numPr>
          <w:ilvl w:val="0"/>
          <w:numId w:val="11"/>
        </w:numPr>
        <w:tabs>
          <w:tab w:pos="1885" w:val="left" w:leader="none"/>
        </w:tabs>
        <w:spacing w:line="312" w:lineRule="auto" w:before="2" w:after="0"/>
        <w:ind w:left="1883" w:right="980" w:hanging="360"/>
        <w:jc w:val="left"/>
        <w:rPr>
          <w:sz w:val="24"/>
        </w:rPr>
      </w:pPr>
      <w:r>
        <w:rPr>
          <w:spacing w:val="-1"/>
          <w:sz w:val="24"/>
        </w:rPr>
        <w:t>“工期”、“地下层数”、“机动车位数”、“裙楼层数”、“地上层数”、</w:t>
      </w:r>
      <w:r>
        <w:rPr>
          <w:spacing w:val="-8"/>
          <w:sz w:val="24"/>
        </w:rPr>
        <w:t>“主楼层数”、“装配率”、“单元数”、“户数”、“宿舍间数”、“客房</w:t>
      </w:r>
    </w:p>
    <w:p>
      <w:pPr>
        <w:pStyle w:val="BodyText"/>
        <w:spacing w:line="312" w:lineRule="auto"/>
        <w:ind w:left="1883" w:right="929"/>
        <w:jc w:val="both"/>
      </w:pPr>
      <w:r>
        <w:rPr>
          <w:spacing w:val="-13"/>
        </w:rPr>
        <w:t>数”、“座席数”、“藏书量”、“档案数量”、“教室数”、“教室容量”、</w:t>
      </w:r>
      <w:r>
        <w:rPr>
          <w:spacing w:val="-25"/>
        </w:rPr>
        <w:t>“可容纳就餐人数”、“床位数”、“救护车数量”、“车位数”、“车道数”、</w:t>
      </w:r>
      <w:r>
        <w:rPr/>
        <w:t>“容量”、“充电桩数量”应取整数。</w:t>
      </w:r>
    </w:p>
    <w:p>
      <w:pPr>
        <w:pStyle w:val="ListParagraph"/>
        <w:numPr>
          <w:ilvl w:val="0"/>
          <w:numId w:val="11"/>
        </w:numPr>
        <w:tabs>
          <w:tab w:pos="1885" w:val="left" w:leader="none"/>
        </w:tabs>
        <w:spacing w:line="240" w:lineRule="auto" w:before="0" w:after="0"/>
        <w:ind w:left="1884" w:right="0" w:hanging="362"/>
        <w:jc w:val="left"/>
        <w:rPr>
          <w:sz w:val="24"/>
        </w:rPr>
      </w:pPr>
      <w:r>
        <w:rPr>
          <w:sz w:val="24"/>
        </w:rPr>
        <w:t>其他未尽内容的小数有效位数，可根据常用习惯确定。</w:t>
      </w:r>
    </w:p>
    <w:p>
      <w:pPr>
        <w:spacing w:after="0" w:line="240" w:lineRule="auto"/>
        <w:jc w:val="left"/>
        <w:rPr>
          <w:sz w:val="24"/>
        </w:rPr>
        <w:sectPr>
          <w:pgSz w:w="11910" w:h="16840"/>
          <w:pgMar w:header="0" w:footer="973" w:top="1460" w:bottom="1160" w:left="440" w:right="440"/>
        </w:sectPr>
      </w:pPr>
    </w:p>
    <w:p>
      <w:pPr>
        <w:pStyle w:val="BodyText"/>
        <w:spacing w:before="11"/>
        <w:rPr>
          <w:sz w:val="20"/>
        </w:rPr>
      </w:pPr>
    </w:p>
    <w:p>
      <w:pPr>
        <w:pStyle w:val="Heading1"/>
        <w:numPr>
          <w:ilvl w:val="2"/>
          <w:numId w:val="3"/>
        </w:numPr>
        <w:tabs>
          <w:tab w:pos="4996" w:val="left" w:leader="none"/>
        </w:tabs>
        <w:spacing w:line="240" w:lineRule="auto" w:before="11" w:after="0"/>
        <w:ind w:left="4995" w:right="0" w:hanging="4996"/>
        <w:jc w:val="left"/>
        <w:rPr>
          <w:sz w:val="30"/>
        </w:rPr>
      </w:pPr>
      <w:bookmarkStart w:name="4.工程分类" w:id="10"/>
      <w:bookmarkEnd w:id="10"/>
      <w:r>
        <w:rPr/>
      </w:r>
      <w:bookmarkStart w:name="_bookmark3" w:id="11"/>
      <w:bookmarkEnd w:id="11"/>
      <w:r>
        <w:rPr/>
      </w:r>
      <w:bookmarkStart w:name="_bookmark3" w:id="12"/>
      <w:bookmarkEnd w:id="12"/>
      <w:r>
        <w:rPr/>
        <w:t>工程分类</w:t>
      </w:r>
    </w:p>
    <w:p>
      <w:pPr>
        <w:pStyle w:val="BodyText"/>
        <w:spacing w:before="3"/>
        <w:rPr>
          <w:rFonts w:ascii="方正小标宋简体"/>
          <w:sz w:val="29"/>
        </w:rPr>
      </w:pPr>
    </w:p>
    <w:p>
      <w:pPr>
        <w:pStyle w:val="ListParagraph"/>
        <w:numPr>
          <w:ilvl w:val="1"/>
          <w:numId w:val="12"/>
        </w:numPr>
        <w:tabs>
          <w:tab w:pos="1590" w:val="left" w:leader="none"/>
          <w:tab w:pos="1591" w:val="left" w:leader="none"/>
        </w:tabs>
        <w:spacing w:line="402" w:lineRule="exact" w:before="0" w:after="0"/>
        <w:ind w:left="1590" w:right="0" w:hanging="541"/>
        <w:jc w:val="left"/>
        <w:rPr>
          <w:sz w:val="24"/>
        </w:rPr>
      </w:pPr>
      <w:r>
        <w:rPr>
          <w:w w:val="95"/>
          <w:sz w:val="24"/>
        </w:rPr>
        <w:t>房屋建筑工程包含的范围：民用建筑、工业建筑、构筑物、</w:t>
      </w:r>
      <w:r>
        <w:rPr>
          <w:w w:val="95"/>
          <w:sz w:val="21"/>
        </w:rPr>
        <w:t>总图及附属配套工程</w:t>
      </w:r>
      <w:r>
        <w:rPr>
          <w:w w:val="95"/>
          <w:sz w:val="24"/>
        </w:rPr>
        <w:t>。</w:t>
      </w:r>
    </w:p>
    <w:p>
      <w:pPr>
        <w:pStyle w:val="ListParagraph"/>
        <w:numPr>
          <w:ilvl w:val="1"/>
          <w:numId w:val="12"/>
        </w:numPr>
        <w:tabs>
          <w:tab w:pos="1590" w:val="left" w:leader="none"/>
          <w:tab w:pos="1591" w:val="left" w:leader="none"/>
        </w:tabs>
        <w:spacing w:line="402" w:lineRule="exact" w:before="0" w:after="0"/>
        <w:ind w:left="1590" w:right="0" w:hanging="541"/>
        <w:jc w:val="left"/>
        <w:rPr>
          <w:sz w:val="24"/>
        </w:rPr>
      </w:pPr>
      <w:r>
        <w:rPr>
          <w:spacing w:val="-4"/>
          <w:sz w:val="24"/>
        </w:rPr>
        <w:t>民用建筑工程包含的范围：居住建筑、办公建筑、旅馆酒店建筑、商业建筑、文</w:t>
      </w:r>
    </w:p>
    <w:p>
      <w:pPr>
        <w:pStyle w:val="BodyText"/>
        <w:spacing w:line="312" w:lineRule="auto" w:before="29"/>
        <w:ind w:left="1050" w:right="1050"/>
      </w:pPr>
      <w:r>
        <w:rPr/>
        <w:t>化建筑、教育建筑、体育建筑、卫生建筑、交通建筑、独立人防建筑、广播电影电视建筑、其他。</w:t>
      </w:r>
    </w:p>
    <w:p>
      <w:pPr>
        <w:pStyle w:val="ListParagraph"/>
        <w:numPr>
          <w:ilvl w:val="1"/>
          <w:numId w:val="12"/>
        </w:numPr>
        <w:tabs>
          <w:tab w:pos="1590" w:val="left" w:leader="none"/>
          <w:tab w:pos="1591" w:val="left" w:leader="none"/>
        </w:tabs>
        <w:spacing w:line="368" w:lineRule="exact" w:before="0" w:after="0"/>
        <w:ind w:left="1590" w:right="0" w:hanging="541"/>
        <w:jc w:val="left"/>
        <w:rPr>
          <w:sz w:val="24"/>
        </w:rPr>
      </w:pPr>
      <w:r>
        <w:rPr>
          <w:sz w:val="24"/>
        </w:rPr>
        <w:t>工业建筑工程包含的范围：普通工业厂房、仓库、其他。</w:t>
      </w:r>
    </w:p>
    <w:p>
      <w:pPr>
        <w:pStyle w:val="ListParagraph"/>
        <w:numPr>
          <w:ilvl w:val="1"/>
          <w:numId w:val="12"/>
        </w:numPr>
        <w:tabs>
          <w:tab w:pos="1590" w:val="left" w:leader="none"/>
          <w:tab w:pos="1591" w:val="left" w:leader="none"/>
        </w:tabs>
        <w:spacing w:line="401" w:lineRule="exact" w:before="0" w:after="0"/>
        <w:ind w:left="1590" w:right="0" w:hanging="541"/>
        <w:jc w:val="left"/>
        <w:rPr>
          <w:sz w:val="24"/>
        </w:rPr>
      </w:pPr>
      <w:r>
        <w:rPr>
          <w:sz w:val="24"/>
        </w:rPr>
        <w:t>构筑物工程包含的范围：工业构筑物、民用构筑物、水工构筑物。</w:t>
      </w:r>
    </w:p>
    <w:p>
      <w:pPr>
        <w:pStyle w:val="ListParagraph"/>
        <w:numPr>
          <w:ilvl w:val="1"/>
          <w:numId w:val="12"/>
        </w:numPr>
        <w:tabs>
          <w:tab w:pos="1590" w:val="left" w:leader="none"/>
          <w:tab w:pos="1591" w:val="left" w:leader="none"/>
        </w:tabs>
        <w:spacing w:line="400" w:lineRule="exact" w:before="0" w:after="0"/>
        <w:ind w:left="1590" w:right="0" w:hanging="541"/>
        <w:jc w:val="left"/>
        <w:rPr>
          <w:sz w:val="21"/>
        </w:rPr>
      </w:pPr>
      <w:r>
        <w:rPr>
          <w:sz w:val="24"/>
        </w:rPr>
        <w:t>总图及附属配套工程包含的范围：</w:t>
      </w:r>
      <w:r>
        <w:rPr>
          <w:sz w:val="21"/>
        </w:rPr>
        <w:t>总图工程、附属设施、室外配套工程。</w:t>
      </w:r>
    </w:p>
    <w:p>
      <w:pPr>
        <w:pStyle w:val="ListParagraph"/>
        <w:numPr>
          <w:ilvl w:val="1"/>
          <w:numId w:val="12"/>
        </w:numPr>
        <w:tabs>
          <w:tab w:pos="1590" w:val="left" w:leader="none"/>
          <w:tab w:pos="1591" w:val="left" w:leader="none"/>
        </w:tabs>
        <w:spacing w:line="402" w:lineRule="exact" w:before="0" w:after="0"/>
        <w:ind w:left="1590" w:right="0" w:hanging="541"/>
        <w:jc w:val="left"/>
        <w:rPr>
          <w:sz w:val="24"/>
        </w:rPr>
      </w:pPr>
      <w:r>
        <w:rPr>
          <w:spacing w:val="-7"/>
          <w:sz w:val="24"/>
        </w:rPr>
        <w:t>工程分类详细见表 </w:t>
      </w:r>
      <w:r>
        <w:rPr>
          <w:sz w:val="24"/>
        </w:rPr>
        <w:t>4.1</w:t>
      </w:r>
      <w:r>
        <w:rPr>
          <w:spacing w:val="-8"/>
          <w:sz w:val="24"/>
        </w:rPr>
        <w:t> 房屋建筑工程功能特征分类及编码表。</w:t>
      </w:r>
    </w:p>
    <w:p>
      <w:pPr>
        <w:pStyle w:val="BodyText"/>
        <w:rPr>
          <w:sz w:val="28"/>
        </w:rPr>
      </w:pPr>
    </w:p>
    <w:p>
      <w:pPr>
        <w:pStyle w:val="BodyText"/>
        <w:tabs>
          <w:tab w:pos="899" w:val="left" w:leader="none"/>
        </w:tabs>
        <w:spacing w:before="228"/>
        <w:ind w:right="343"/>
        <w:jc w:val="center"/>
        <w:rPr>
          <w:rFonts w:ascii="黑体" w:eastAsia="黑体" w:hint="eastAsia"/>
        </w:rPr>
      </w:pPr>
      <w:r>
        <w:rPr>
          <w:rFonts w:ascii="黑体" w:eastAsia="黑体" w:hint="eastAsia"/>
        </w:rPr>
        <w:t>表</w:t>
      </w:r>
      <w:r>
        <w:rPr>
          <w:rFonts w:ascii="黑体" w:eastAsia="黑体" w:hint="eastAsia"/>
          <w:spacing w:val="-60"/>
        </w:rPr>
        <w:t> </w:t>
      </w:r>
      <w:r>
        <w:rPr>
          <w:rFonts w:ascii="黑体" w:eastAsia="黑体" w:hint="eastAsia"/>
        </w:rPr>
        <w:t>4.1</w:t>
        <w:tab/>
        <w:t>房屋建筑工程功能特征分类及编码表</w:t>
      </w:r>
    </w:p>
    <w:p>
      <w:pPr>
        <w:pStyle w:val="BodyText"/>
        <w:rPr>
          <w:rFonts w:ascii="黑体"/>
          <w:sz w:val="13"/>
        </w:rPr>
      </w:pPr>
    </w:p>
    <w:tbl>
      <w:tblPr>
        <w:tblW w:w="0" w:type="auto"/>
        <w:jc w:val="left"/>
        <w:tblInd w:w="137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83"/>
        <w:gridCol w:w="1735"/>
        <w:gridCol w:w="1856"/>
        <w:gridCol w:w="2076"/>
        <w:gridCol w:w="1649"/>
      </w:tblGrid>
      <w:tr>
        <w:trPr>
          <w:trHeight w:val="470" w:hRule="atLeast"/>
        </w:trPr>
        <w:tc>
          <w:tcPr>
            <w:tcW w:w="983" w:type="dxa"/>
            <w:tcBorders>
              <w:right w:val="single" w:sz="4" w:space="0" w:color="000000"/>
            </w:tcBorders>
          </w:tcPr>
          <w:p>
            <w:pPr>
              <w:pStyle w:val="TableParagraph"/>
              <w:spacing w:before="114"/>
              <w:ind w:left="45" w:right="36"/>
              <w:jc w:val="center"/>
              <w:rPr>
                <w:sz w:val="21"/>
              </w:rPr>
            </w:pPr>
            <w:r>
              <w:rPr>
                <w:sz w:val="21"/>
              </w:rPr>
              <w:t>序号</w:t>
            </w:r>
          </w:p>
        </w:tc>
        <w:tc>
          <w:tcPr>
            <w:tcW w:w="1735" w:type="dxa"/>
            <w:tcBorders>
              <w:left w:val="single" w:sz="4" w:space="0" w:color="000000"/>
              <w:right w:val="single" w:sz="4" w:space="0" w:color="000000"/>
            </w:tcBorders>
          </w:tcPr>
          <w:p>
            <w:pPr>
              <w:pStyle w:val="TableParagraph"/>
              <w:spacing w:before="114"/>
              <w:ind w:left="451"/>
              <w:rPr>
                <w:sz w:val="21"/>
              </w:rPr>
            </w:pPr>
            <w:r>
              <w:rPr>
                <w:sz w:val="21"/>
              </w:rPr>
              <w:t>一级分类</w:t>
            </w:r>
          </w:p>
        </w:tc>
        <w:tc>
          <w:tcPr>
            <w:tcW w:w="1856" w:type="dxa"/>
            <w:tcBorders>
              <w:left w:val="single" w:sz="4" w:space="0" w:color="000000"/>
              <w:right w:val="single" w:sz="4" w:space="0" w:color="000000"/>
            </w:tcBorders>
          </w:tcPr>
          <w:p>
            <w:pPr>
              <w:pStyle w:val="TableParagraph"/>
              <w:spacing w:before="114"/>
              <w:ind w:left="511"/>
              <w:rPr>
                <w:sz w:val="21"/>
              </w:rPr>
            </w:pPr>
            <w:r>
              <w:rPr>
                <w:sz w:val="21"/>
              </w:rPr>
              <w:t>二级分类</w:t>
            </w:r>
          </w:p>
        </w:tc>
        <w:tc>
          <w:tcPr>
            <w:tcW w:w="2076" w:type="dxa"/>
            <w:tcBorders>
              <w:left w:val="single" w:sz="4" w:space="0" w:color="000000"/>
              <w:right w:val="single" w:sz="4" w:space="0" w:color="000000"/>
            </w:tcBorders>
          </w:tcPr>
          <w:p>
            <w:pPr>
              <w:pStyle w:val="TableParagraph"/>
              <w:spacing w:before="114"/>
              <w:ind w:left="623"/>
              <w:rPr>
                <w:sz w:val="21"/>
              </w:rPr>
            </w:pPr>
            <w:r>
              <w:rPr>
                <w:sz w:val="21"/>
              </w:rPr>
              <w:t>三级分类</w:t>
            </w:r>
          </w:p>
        </w:tc>
        <w:tc>
          <w:tcPr>
            <w:tcW w:w="1649" w:type="dxa"/>
            <w:tcBorders>
              <w:left w:val="single" w:sz="4" w:space="0" w:color="000000"/>
            </w:tcBorders>
          </w:tcPr>
          <w:p>
            <w:pPr>
              <w:pStyle w:val="TableParagraph"/>
              <w:spacing w:before="114"/>
              <w:ind w:left="492" w:right="471"/>
              <w:jc w:val="center"/>
              <w:rPr>
                <w:sz w:val="21"/>
              </w:rPr>
            </w:pPr>
            <w:r>
              <w:rPr>
                <w:sz w:val="21"/>
              </w:rPr>
              <w:t>编码</w:t>
            </w:r>
          </w:p>
        </w:tc>
      </w:tr>
      <w:tr>
        <w:trPr>
          <w:trHeight w:val="477" w:hRule="atLeast"/>
        </w:trPr>
        <w:tc>
          <w:tcPr>
            <w:tcW w:w="983" w:type="dxa"/>
            <w:tcBorders>
              <w:bottom w:val="single" w:sz="4" w:space="0" w:color="000000"/>
              <w:right w:val="single" w:sz="4" w:space="0" w:color="000000"/>
            </w:tcBorders>
          </w:tcPr>
          <w:p>
            <w:pPr>
              <w:pStyle w:val="TableParagraph"/>
              <w:spacing w:before="121"/>
              <w:ind w:left="12"/>
              <w:jc w:val="center"/>
              <w:rPr>
                <w:sz w:val="21"/>
              </w:rPr>
            </w:pPr>
            <w:r>
              <w:rPr>
                <w:w w:val="99"/>
                <w:sz w:val="21"/>
              </w:rPr>
              <w:t>1</w:t>
            </w:r>
          </w:p>
        </w:tc>
        <w:tc>
          <w:tcPr>
            <w:tcW w:w="1735" w:type="dxa"/>
            <w:vMerge w:val="restart"/>
            <w:tcBorders>
              <w:left w:val="single" w:sz="4" w:space="0" w:color="000000"/>
              <w:right w:val="single" w:sz="4"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6"/>
              <w:rPr>
                <w:rFonts w:ascii="黑体"/>
                <w:sz w:val="29"/>
              </w:rPr>
            </w:pPr>
          </w:p>
          <w:p>
            <w:pPr>
              <w:pStyle w:val="TableParagraph"/>
              <w:ind w:left="242"/>
              <w:rPr>
                <w:sz w:val="21"/>
              </w:rPr>
            </w:pPr>
            <w:r>
              <w:rPr>
                <w:sz w:val="21"/>
              </w:rPr>
              <w:t>民用建筑工程</w:t>
            </w:r>
          </w:p>
        </w:tc>
        <w:tc>
          <w:tcPr>
            <w:tcW w:w="1856" w:type="dxa"/>
            <w:vMerge w:val="restart"/>
            <w:tcBorders>
              <w:left w:val="single" w:sz="4" w:space="0" w:color="000000"/>
              <w:bottom w:val="single" w:sz="4" w:space="0" w:color="000000"/>
              <w:right w:val="single" w:sz="4"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10"/>
              <w:rPr>
                <w:rFonts w:ascii="黑体"/>
                <w:sz w:val="23"/>
              </w:rPr>
            </w:pPr>
          </w:p>
          <w:p>
            <w:pPr>
              <w:pStyle w:val="TableParagraph"/>
              <w:ind w:left="511"/>
              <w:rPr>
                <w:sz w:val="21"/>
              </w:rPr>
            </w:pPr>
            <w:r>
              <w:rPr>
                <w:sz w:val="21"/>
              </w:rPr>
              <w:t>居住建筑</w:t>
            </w:r>
          </w:p>
        </w:tc>
        <w:tc>
          <w:tcPr>
            <w:tcW w:w="2076" w:type="dxa"/>
            <w:tcBorders>
              <w:left w:val="single" w:sz="4" w:space="0" w:color="000000"/>
              <w:bottom w:val="single" w:sz="4" w:space="0" w:color="000000"/>
              <w:right w:val="single" w:sz="4" w:space="0" w:color="000000"/>
            </w:tcBorders>
          </w:tcPr>
          <w:p>
            <w:pPr>
              <w:pStyle w:val="TableParagraph"/>
              <w:spacing w:before="121"/>
              <w:ind w:left="706" w:right="690"/>
              <w:jc w:val="center"/>
              <w:rPr>
                <w:sz w:val="21"/>
              </w:rPr>
            </w:pPr>
            <w:r>
              <w:rPr>
                <w:sz w:val="21"/>
              </w:rPr>
              <w:t>别墅</w:t>
            </w:r>
          </w:p>
        </w:tc>
        <w:tc>
          <w:tcPr>
            <w:tcW w:w="1649" w:type="dxa"/>
            <w:tcBorders>
              <w:left w:val="single" w:sz="4" w:space="0" w:color="000000"/>
              <w:bottom w:val="single" w:sz="4" w:space="0" w:color="000000"/>
            </w:tcBorders>
          </w:tcPr>
          <w:p>
            <w:pPr>
              <w:pStyle w:val="TableParagraph"/>
              <w:spacing w:before="107"/>
              <w:ind w:left="493" w:right="471"/>
              <w:jc w:val="center"/>
              <w:rPr>
                <w:sz w:val="21"/>
              </w:rPr>
            </w:pPr>
            <w:r>
              <w:rPr>
                <w:sz w:val="21"/>
              </w:rPr>
              <w:t>A2BPUU</w:t>
            </w:r>
          </w:p>
        </w:tc>
      </w:tr>
      <w:tr>
        <w:trPr>
          <w:trHeight w:val="472" w:hRule="atLeast"/>
        </w:trPr>
        <w:tc>
          <w:tcPr>
            <w:tcW w:w="983" w:type="dxa"/>
            <w:tcBorders>
              <w:top w:val="single" w:sz="4" w:space="0" w:color="000000"/>
              <w:bottom w:val="single" w:sz="4" w:space="0" w:color="000000"/>
              <w:right w:val="single" w:sz="4" w:space="0" w:color="000000"/>
            </w:tcBorders>
          </w:tcPr>
          <w:p>
            <w:pPr>
              <w:pStyle w:val="TableParagraph"/>
              <w:spacing w:before="116"/>
              <w:ind w:left="12"/>
              <w:jc w:val="center"/>
              <w:rPr>
                <w:sz w:val="21"/>
              </w:rPr>
            </w:pPr>
            <w:r>
              <w:rPr>
                <w:w w:val="99"/>
                <w:sz w:val="21"/>
              </w:rPr>
              <w:t>2</w:t>
            </w:r>
          </w:p>
        </w:tc>
        <w:tc>
          <w:tcPr>
            <w:tcW w:w="1735" w:type="dxa"/>
            <w:vMerge/>
            <w:tcBorders>
              <w:top w:val="nil"/>
              <w:left w:val="single" w:sz="4" w:space="0" w:color="000000"/>
              <w:right w:val="single" w:sz="4" w:space="0" w:color="000000"/>
            </w:tcBorders>
          </w:tcPr>
          <w:p>
            <w:pPr>
              <w:rPr>
                <w:sz w:val="2"/>
                <w:szCs w:val="2"/>
              </w:rPr>
            </w:pPr>
          </w:p>
        </w:tc>
        <w:tc>
          <w:tcPr>
            <w:tcW w:w="1856" w:type="dxa"/>
            <w:vMerge/>
            <w:tcBorders>
              <w:top w:val="nil"/>
              <w:left w:val="single" w:sz="4" w:space="0" w:color="000000"/>
              <w:bottom w:val="single" w:sz="4" w:space="0" w:color="000000"/>
              <w:right w:val="single" w:sz="4" w:space="0" w:color="000000"/>
            </w:tcBorders>
          </w:tcPr>
          <w:p>
            <w:pPr>
              <w:rPr>
                <w:sz w:val="2"/>
                <w:szCs w:val="2"/>
              </w:rPr>
            </w:pPr>
          </w:p>
        </w:tc>
        <w:tc>
          <w:tcPr>
            <w:tcW w:w="2076" w:type="dxa"/>
            <w:tcBorders>
              <w:top w:val="single" w:sz="4" w:space="0" w:color="000000"/>
              <w:left w:val="single" w:sz="4" w:space="0" w:color="000000"/>
              <w:bottom w:val="single" w:sz="4" w:space="0" w:color="000000"/>
              <w:right w:val="single" w:sz="4" w:space="0" w:color="000000"/>
            </w:tcBorders>
          </w:tcPr>
          <w:p>
            <w:pPr>
              <w:pStyle w:val="TableParagraph"/>
              <w:spacing w:before="116"/>
              <w:ind w:left="706" w:right="690"/>
              <w:jc w:val="center"/>
              <w:rPr>
                <w:sz w:val="21"/>
              </w:rPr>
            </w:pPr>
            <w:r>
              <w:rPr>
                <w:sz w:val="21"/>
              </w:rPr>
              <w:t>公寓</w:t>
            </w:r>
          </w:p>
        </w:tc>
        <w:tc>
          <w:tcPr>
            <w:tcW w:w="1649" w:type="dxa"/>
            <w:tcBorders>
              <w:top w:val="single" w:sz="4" w:space="0" w:color="000000"/>
              <w:left w:val="single" w:sz="4" w:space="0" w:color="000000"/>
              <w:bottom w:val="single" w:sz="4" w:space="0" w:color="000000"/>
            </w:tcBorders>
          </w:tcPr>
          <w:p>
            <w:pPr>
              <w:pStyle w:val="TableParagraph"/>
              <w:spacing w:before="101"/>
              <w:ind w:left="493" w:right="471"/>
              <w:jc w:val="center"/>
              <w:rPr>
                <w:sz w:val="21"/>
              </w:rPr>
            </w:pPr>
            <w:r>
              <w:rPr>
                <w:sz w:val="21"/>
              </w:rPr>
              <w:t>A2PTVV</w:t>
            </w:r>
          </w:p>
        </w:tc>
      </w:tr>
      <w:tr>
        <w:trPr>
          <w:trHeight w:val="471" w:hRule="atLeast"/>
        </w:trPr>
        <w:tc>
          <w:tcPr>
            <w:tcW w:w="983" w:type="dxa"/>
            <w:tcBorders>
              <w:top w:val="single" w:sz="4" w:space="0" w:color="000000"/>
              <w:bottom w:val="single" w:sz="4" w:space="0" w:color="000000"/>
              <w:right w:val="single" w:sz="4" w:space="0" w:color="000000"/>
            </w:tcBorders>
          </w:tcPr>
          <w:p>
            <w:pPr>
              <w:pStyle w:val="TableParagraph"/>
              <w:spacing w:before="116"/>
              <w:ind w:left="12"/>
              <w:jc w:val="center"/>
              <w:rPr>
                <w:sz w:val="21"/>
              </w:rPr>
            </w:pPr>
            <w:r>
              <w:rPr>
                <w:w w:val="99"/>
                <w:sz w:val="21"/>
              </w:rPr>
              <w:t>3</w:t>
            </w:r>
          </w:p>
        </w:tc>
        <w:tc>
          <w:tcPr>
            <w:tcW w:w="1735" w:type="dxa"/>
            <w:vMerge/>
            <w:tcBorders>
              <w:top w:val="nil"/>
              <w:left w:val="single" w:sz="4" w:space="0" w:color="000000"/>
              <w:right w:val="single" w:sz="4" w:space="0" w:color="000000"/>
            </w:tcBorders>
          </w:tcPr>
          <w:p>
            <w:pPr>
              <w:rPr>
                <w:sz w:val="2"/>
                <w:szCs w:val="2"/>
              </w:rPr>
            </w:pPr>
          </w:p>
        </w:tc>
        <w:tc>
          <w:tcPr>
            <w:tcW w:w="1856" w:type="dxa"/>
            <w:vMerge/>
            <w:tcBorders>
              <w:top w:val="nil"/>
              <w:left w:val="single" w:sz="4" w:space="0" w:color="000000"/>
              <w:bottom w:val="single" w:sz="4" w:space="0" w:color="000000"/>
              <w:right w:val="single" w:sz="4" w:space="0" w:color="000000"/>
            </w:tcBorders>
          </w:tcPr>
          <w:p>
            <w:pPr>
              <w:rPr>
                <w:sz w:val="2"/>
                <w:szCs w:val="2"/>
              </w:rPr>
            </w:pPr>
          </w:p>
        </w:tc>
        <w:tc>
          <w:tcPr>
            <w:tcW w:w="2076" w:type="dxa"/>
            <w:tcBorders>
              <w:top w:val="single" w:sz="4" w:space="0" w:color="000000"/>
              <w:left w:val="single" w:sz="4" w:space="0" w:color="000000"/>
              <w:bottom w:val="single" w:sz="4" w:space="0" w:color="000000"/>
              <w:right w:val="single" w:sz="4" w:space="0" w:color="000000"/>
            </w:tcBorders>
          </w:tcPr>
          <w:p>
            <w:pPr>
              <w:pStyle w:val="TableParagraph"/>
              <w:spacing w:before="116"/>
              <w:ind w:left="623"/>
              <w:rPr>
                <w:sz w:val="21"/>
              </w:rPr>
            </w:pPr>
            <w:r>
              <w:rPr>
                <w:sz w:val="21"/>
              </w:rPr>
              <w:t>普通住宅</w:t>
            </w:r>
          </w:p>
        </w:tc>
        <w:tc>
          <w:tcPr>
            <w:tcW w:w="1649" w:type="dxa"/>
            <w:tcBorders>
              <w:top w:val="single" w:sz="4" w:space="0" w:color="000000"/>
              <w:left w:val="single" w:sz="4" w:space="0" w:color="000000"/>
              <w:bottom w:val="single" w:sz="4" w:space="0" w:color="000000"/>
            </w:tcBorders>
          </w:tcPr>
          <w:p>
            <w:pPr>
              <w:pStyle w:val="TableParagraph"/>
              <w:spacing w:before="101"/>
              <w:ind w:left="493" w:right="471"/>
              <w:jc w:val="center"/>
              <w:rPr>
                <w:sz w:val="21"/>
              </w:rPr>
            </w:pPr>
            <w:r>
              <w:rPr>
                <w:sz w:val="21"/>
              </w:rPr>
              <w:t>A2GLYU</w:t>
            </w:r>
          </w:p>
        </w:tc>
      </w:tr>
      <w:tr>
        <w:trPr>
          <w:trHeight w:val="472" w:hRule="atLeast"/>
        </w:trPr>
        <w:tc>
          <w:tcPr>
            <w:tcW w:w="983" w:type="dxa"/>
            <w:tcBorders>
              <w:top w:val="single" w:sz="4" w:space="0" w:color="000000"/>
              <w:bottom w:val="single" w:sz="4" w:space="0" w:color="000000"/>
              <w:right w:val="single" w:sz="4" w:space="0" w:color="000000"/>
            </w:tcBorders>
          </w:tcPr>
          <w:p>
            <w:pPr>
              <w:pStyle w:val="TableParagraph"/>
              <w:spacing w:before="116"/>
              <w:ind w:left="12"/>
              <w:jc w:val="center"/>
              <w:rPr>
                <w:sz w:val="21"/>
              </w:rPr>
            </w:pPr>
            <w:r>
              <w:rPr>
                <w:w w:val="99"/>
                <w:sz w:val="21"/>
              </w:rPr>
              <w:t>4</w:t>
            </w:r>
          </w:p>
        </w:tc>
        <w:tc>
          <w:tcPr>
            <w:tcW w:w="1735" w:type="dxa"/>
            <w:vMerge/>
            <w:tcBorders>
              <w:top w:val="nil"/>
              <w:left w:val="single" w:sz="4" w:space="0" w:color="000000"/>
              <w:right w:val="single" w:sz="4" w:space="0" w:color="000000"/>
            </w:tcBorders>
          </w:tcPr>
          <w:p>
            <w:pPr>
              <w:rPr>
                <w:sz w:val="2"/>
                <w:szCs w:val="2"/>
              </w:rPr>
            </w:pPr>
          </w:p>
        </w:tc>
        <w:tc>
          <w:tcPr>
            <w:tcW w:w="1856" w:type="dxa"/>
            <w:vMerge/>
            <w:tcBorders>
              <w:top w:val="nil"/>
              <w:left w:val="single" w:sz="4" w:space="0" w:color="000000"/>
              <w:bottom w:val="single" w:sz="4" w:space="0" w:color="000000"/>
              <w:right w:val="single" w:sz="4" w:space="0" w:color="000000"/>
            </w:tcBorders>
          </w:tcPr>
          <w:p>
            <w:pPr>
              <w:rPr>
                <w:sz w:val="2"/>
                <w:szCs w:val="2"/>
              </w:rPr>
            </w:pPr>
          </w:p>
        </w:tc>
        <w:tc>
          <w:tcPr>
            <w:tcW w:w="2076" w:type="dxa"/>
            <w:tcBorders>
              <w:top w:val="single" w:sz="4" w:space="0" w:color="000000"/>
              <w:left w:val="single" w:sz="4" w:space="0" w:color="000000"/>
              <w:bottom w:val="single" w:sz="4" w:space="0" w:color="000000"/>
              <w:right w:val="single" w:sz="4" w:space="0" w:color="000000"/>
            </w:tcBorders>
          </w:tcPr>
          <w:p>
            <w:pPr>
              <w:pStyle w:val="TableParagraph"/>
              <w:spacing w:before="116"/>
              <w:ind w:right="288"/>
              <w:jc w:val="right"/>
              <w:rPr>
                <w:sz w:val="21"/>
              </w:rPr>
            </w:pPr>
            <w:r>
              <w:rPr>
                <w:w w:val="95"/>
                <w:sz w:val="21"/>
              </w:rPr>
              <w:t>住宅（含底商）</w:t>
            </w:r>
          </w:p>
        </w:tc>
        <w:tc>
          <w:tcPr>
            <w:tcW w:w="1649" w:type="dxa"/>
            <w:tcBorders>
              <w:top w:val="single" w:sz="4" w:space="0" w:color="000000"/>
              <w:left w:val="single" w:sz="4" w:space="0" w:color="000000"/>
              <w:bottom w:val="single" w:sz="4" w:space="0" w:color="000000"/>
            </w:tcBorders>
          </w:tcPr>
          <w:p>
            <w:pPr>
              <w:pStyle w:val="TableParagraph"/>
              <w:spacing w:before="101"/>
              <w:ind w:left="493" w:right="471"/>
              <w:jc w:val="center"/>
              <w:rPr>
                <w:sz w:val="21"/>
              </w:rPr>
            </w:pPr>
            <w:r>
              <w:rPr>
                <w:sz w:val="21"/>
              </w:rPr>
              <w:t>A2DUVV</w:t>
            </w:r>
          </w:p>
        </w:tc>
      </w:tr>
      <w:tr>
        <w:trPr>
          <w:trHeight w:val="472" w:hRule="atLeast"/>
        </w:trPr>
        <w:tc>
          <w:tcPr>
            <w:tcW w:w="983" w:type="dxa"/>
            <w:tcBorders>
              <w:top w:val="single" w:sz="4" w:space="0" w:color="000000"/>
              <w:bottom w:val="single" w:sz="4" w:space="0" w:color="000000"/>
              <w:right w:val="single" w:sz="4" w:space="0" w:color="000000"/>
            </w:tcBorders>
          </w:tcPr>
          <w:p>
            <w:pPr>
              <w:pStyle w:val="TableParagraph"/>
              <w:spacing w:before="116"/>
              <w:ind w:left="12"/>
              <w:jc w:val="center"/>
              <w:rPr>
                <w:sz w:val="21"/>
              </w:rPr>
            </w:pPr>
            <w:r>
              <w:rPr>
                <w:w w:val="99"/>
                <w:sz w:val="21"/>
              </w:rPr>
              <w:t>5</w:t>
            </w:r>
          </w:p>
        </w:tc>
        <w:tc>
          <w:tcPr>
            <w:tcW w:w="1735" w:type="dxa"/>
            <w:vMerge/>
            <w:tcBorders>
              <w:top w:val="nil"/>
              <w:left w:val="single" w:sz="4" w:space="0" w:color="000000"/>
              <w:right w:val="single" w:sz="4" w:space="0" w:color="000000"/>
            </w:tcBorders>
          </w:tcPr>
          <w:p>
            <w:pPr>
              <w:rPr>
                <w:sz w:val="2"/>
                <w:szCs w:val="2"/>
              </w:rPr>
            </w:pPr>
          </w:p>
        </w:tc>
        <w:tc>
          <w:tcPr>
            <w:tcW w:w="1856" w:type="dxa"/>
            <w:vMerge/>
            <w:tcBorders>
              <w:top w:val="nil"/>
              <w:left w:val="single" w:sz="4" w:space="0" w:color="000000"/>
              <w:bottom w:val="single" w:sz="4" w:space="0" w:color="000000"/>
              <w:right w:val="single" w:sz="4" w:space="0" w:color="000000"/>
            </w:tcBorders>
          </w:tcPr>
          <w:p>
            <w:pPr>
              <w:rPr>
                <w:sz w:val="2"/>
                <w:szCs w:val="2"/>
              </w:rPr>
            </w:pPr>
          </w:p>
        </w:tc>
        <w:tc>
          <w:tcPr>
            <w:tcW w:w="2076" w:type="dxa"/>
            <w:tcBorders>
              <w:top w:val="single" w:sz="4" w:space="0" w:color="000000"/>
              <w:left w:val="single" w:sz="4" w:space="0" w:color="000000"/>
              <w:bottom w:val="single" w:sz="4" w:space="0" w:color="000000"/>
              <w:right w:val="single" w:sz="4" w:space="0" w:color="000000"/>
            </w:tcBorders>
          </w:tcPr>
          <w:p>
            <w:pPr>
              <w:pStyle w:val="TableParagraph"/>
              <w:spacing w:before="116"/>
              <w:ind w:right="341"/>
              <w:jc w:val="right"/>
              <w:rPr>
                <w:sz w:val="21"/>
              </w:rPr>
            </w:pPr>
            <w:r>
              <w:rPr>
                <w:w w:val="95"/>
                <w:sz w:val="21"/>
              </w:rPr>
              <w:t>会所/售楼中心</w:t>
            </w:r>
          </w:p>
        </w:tc>
        <w:tc>
          <w:tcPr>
            <w:tcW w:w="1649" w:type="dxa"/>
            <w:tcBorders>
              <w:top w:val="single" w:sz="4" w:space="0" w:color="000000"/>
              <w:left w:val="single" w:sz="4" w:space="0" w:color="000000"/>
              <w:bottom w:val="single" w:sz="4" w:space="0" w:color="000000"/>
            </w:tcBorders>
          </w:tcPr>
          <w:p>
            <w:pPr>
              <w:pStyle w:val="TableParagraph"/>
              <w:spacing w:before="102"/>
              <w:ind w:left="493" w:right="471"/>
              <w:jc w:val="center"/>
              <w:rPr>
                <w:sz w:val="21"/>
              </w:rPr>
            </w:pPr>
            <w:r>
              <w:rPr>
                <w:sz w:val="21"/>
              </w:rPr>
              <w:t>A2HVSO</w:t>
            </w:r>
          </w:p>
        </w:tc>
      </w:tr>
      <w:tr>
        <w:trPr>
          <w:trHeight w:val="471" w:hRule="atLeast"/>
        </w:trPr>
        <w:tc>
          <w:tcPr>
            <w:tcW w:w="983" w:type="dxa"/>
            <w:tcBorders>
              <w:top w:val="single" w:sz="4" w:space="0" w:color="000000"/>
              <w:bottom w:val="single" w:sz="4" w:space="0" w:color="000000"/>
              <w:right w:val="single" w:sz="4" w:space="0" w:color="000000"/>
            </w:tcBorders>
          </w:tcPr>
          <w:p>
            <w:pPr>
              <w:pStyle w:val="TableParagraph"/>
              <w:spacing w:before="116"/>
              <w:ind w:left="12"/>
              <w:jc w:val="center"/>
              <w:rPr>
                <w:sz w:val="21"/>
              </w:rPr>
            </w:pPr>
            <w:r>
              <w:rPr>
                <w:w w:val="99"/>
                <w:sz w:val="21"/>
              </w:rPr>
              <w:t>6</w:t>
            </w:r>
          </w:p>
        </w:tc>
        <w:tc>
          <w:tcPr>
            <w:tcW w:w="1735" w:type="dxa"/>
            <w:vMerge/>
            <w:tcBorders>
              <w:top w:val="nil"/>
              <w:left w:val="single" w:sz="4" w:space="0" w:color="000000"/>
              <w:right w:val="single" w:sz="4" w:space="0" w:color="000000"/>
            </w:tcBorders>
          </w:tcPr>
          <w:p>
            <w:pPr>
              <w:rPr>
                <w:sz w:val="2"/>
                <w:szCs w:val="2"/>
              </w:rPr>
            </w:pPr>
          </w:p>
        </w:tc>
        <w:tc>
          <w:tcPr>
            <w:tcW w:w="1856" w:type="dxa"/>
            <w:vMerge/>
            <w:tcBorders>
              <w:top w:val="nil"/>
              <w:left w:val="single" w:sz="4" w:space="0" w:color="000000"/>
              <w:bottom w:val="single" w:sz="4" w:space="0" w:color="000000"/>
              <w:right w:val="single" w:sz="4" w:space="0" w:color="000000"/>
            </w:tcBorders>
          </w:tcPr>
          <w:p>
            <w:pPr>
              <w:rPr>
                <w:sz w:val="2"/>
                <w:szCs w:val="2"/>
              </w:rPr>
            </w:pPr>
          </w:p>
        </w:tc>
        <w:tc>
          <w:tcPr>
            <w:tcW w:w="2076" w:type="dxa"/>
            <w:tcBorders>
              <w:top w:val="single" w:sz="4" w:space="0" w:color="000000"/>
              <w:left w:val="single" w:sz="4" w:space="0" w:color="000000"/>
              <w:bottom w:val="single" w:sz="4" w:space="0" w:color="000000"/>
              <w:right w:val="single" w:sz="4" w:space="0" w:color="000000"/>
            </w:tcBorders>
          </w:tcPr>
          <w:p>
            <w:pPr>
              <w:pStyle w:val="TableParagraph"/>
              <w:spacing w:before="116"/>
              <w:ind w:left="706" w:right="690"/>
              <w:jc w:val="center"/>
              <w:rPr>
                <w:sz w:val="21"/>
              </w:rPr>
            </w:pPr>
            <w:r>
              <w:rPr>
                <w:sz w:val="21"/>
              </w:rPr>
              <w:t>宿舍</w:t>
            </w:r>
          </w:p>
        </w:tc>
        <w:tc>
          <w:tcPr>
            <w:tcW w:w="1649" w:type="dxa"/>
            <w:tcBorders>
              <w:top w:val="single" w:sz="4" w:space="0" w:color="000000"/>
              <w:left w:val="single" w:sz="4" w:space="0" w:color="000000"/>
              <w:bottom w:val="single" w:sz="4" w:space="0" w:color="000000"/>
            </w:tcBorders>
          </w:tcPr>
          <w:p>
            <w:pPr>
              <w:pStyle w:val="TableParagraph"/>
              <w:spacing w:before="102"/>
              <w:ind w:left="493" w:right="471"/>
              <w:jc w:val="center"/>
              <w:rPr>
                <w:sz w:val="21"/>
              </w:rPr>
            </w:pPr>
            <w:r>
              <w:rPr>
                <w:sz w:val="21"/>
              </w:rPr>
              <w:t>A2SUUE</w:t>
            </w:r>
          </w:p>
        </w:tc>
      </w:tr>
      <w:tr>
        <w:trPr>
          <w:trHeight w:val="472" w:hRule="atLeast"/>
        </w:trPr>
        <w:tc>
          <w:tcPr>
            <w:tcW w:w="983" w:type="dxa"/>
            <w:tcBorders>
              <w:top w:val="single" w:sz="4" w:space="0" w:color="000000"/>
              <w:bottom w:val="single" w:sz="4" w:space="0" w:color="000000"/>
              <w:right w:val="single" w:sz="4" w:space="0" w:color="000000"/>
            </w:tcBorders>
          </w:tcPr>
          <w:p>
            <w:pPr>
              <w:pStyle w:val="TableParagraph"/>
              <w:spacing w:before="116"/>
              <w:ind w:left="12"/>
              <w:jc w:val="center"/>
              <w:rPr>
                <w:sz w:val="21"/>
              </w:rPr>
            </w:pPr>
            <w:r>
              <w:rPr>
                <w:w w:val="99"/>
                <w:sz w:val="21"/>
              </w:rPr>
              <w:t>7</w:t>
            </w:r>
          </w:p>
        </w:tc>
        <w:tc>
          <w:tcPr>
            <w:tcW w:w="1735" w:type="dxa"/>
            <w:vMerge/>
            <w:tcBorders>
              <w:top w:val="nil"/>
              <w:left w:val="single" w:sz="4" w:space="0" w:color="000000"/>
              <w:right w:val="single" w:sz="4" w:space="0" w:color="000000"/>
            </w:tcBorders>
          </w:tcPr>
          <w:p>
            <w:pPr>
              <w:rPr>
                <w:sz w:val="2"/>
                <w:szCs w:val="2"/>
              </w:rPr>
            </w:pPr>
          </w:p>
        </w:tc>
        <w:tc>
          <w:tcPr>
            <w:tcW w:w="1856" w:type="dxa"/>
            <w:vMerge/>
            <w:tcBorders>
              <w:top w:val="nil"/>
              <w:left w:val="single" w:sz="4" w:space="0" w:color="000000"/>
              <w:bottom w:val="single" w:sz="4" w:space="0" w:color="000000"/>
              <w:right w:val="single" w:sz="4" w:space="0" w:color="000000"/>
            </w:tcBorders>
          </w:tcPr>
          <w:p>
            <w:pPr>
              <w:rPr>
                <w:sz w:val="2"/>
                <w:szCs w:val="2"/>
              </w:rPr>
            </w:pPr>
          </w:p>
        </w:tc>
        <w:tc>
          <w:tcPr>
            <w:tcW w:w="2076" w:type="dxa"/>
            <w:tcBorders>
              <w:top w:val="single" w:sz="4" w:space="0" w:color="000000"/>
              <w:left w:val="single" w:sz="4" w:space="0" w:color="000000"/>
              <w:bottom w:val="single" w:sz="4" w:space="0" w:color="000000"/>
              <w:right w:val="single" w:sz="4" w:space="0" w:color="000000"/>
            </w:tcBorders>
          </w:tcPr>
          <w:p>
            <w:pPr>
              <w:pStyle w:val="TableParagraph"/>
              <w:spacing w:before="116"/>
              <w:ind w:right="393"/>
              <w:jc w:val="right"/>
              <w:rPr>
                <w:sz w:val="21"/>
              </w:rPr>
            </w:pPr>
            <w:r>
              <w:rPr>
                <w:w w:val="95"/>
                <w:sz w:val="21"/>
              </w:rPr>
              <w:t>居民配套用房</w:t>
            </w:r>
          </w:p>
        </w:tc>
        <w:tc>
          <w:tcPr>
            <w:tcW w:w="1649" w:type="dxa"/>
            <w:tcBorders>
              <w:top w:val="single" w:sz="4" w:space="0" w:color="000000"/>
              <w:left w:val="single" w:sz="4" w:space="0" w:color="000000"/>
              <w:bottom w:val="single" w:sz="4" w:space="0" w:color="000000"/>
            </w:tcBorders>
          </w:tcPr>
          <w:p>
            <w:pPr>
              <w:pStyle w:val="TableParagraph"/>
              <w:spacing w:before="101"/>
              <w:ind w:left="493" w:right="471"/>
              <w:jc w:val="center"/>
              <w:rPr>
                <w:sz w:val="21"/>
              </w:rPr>
            </w:pPr>
            <w:r>
              <w:rPr>
                <w:sz w:val="21"/>
              </w:rPr>
              <w:t>A2JMPT</w:t>
            </w:r>
          </w:p>
        </w:tc>
      </w:tr>
      <w:tr>
        <w:trPr>
          <w:trHeight w:val="472" w:hRule="atLeast"/>
        </w:trPr>
        <w:tc>
          <w:tcPr>
            <w:tcW w:w="983" w:type="dxa"/>
            <w:tcBorders>
              <w:top w:val="single" w:sz="4" w:space="0" w:color="000000"/>
              <w:bottom w:val="single" w:sz="4" w:space="0" w:color="000000"/>
              <w:right w:val="single" w:sz="4" w:space="0" w:color="000000"/>
            </w:tcBorders>
          </w:tcPr>
          <w:p>
            <w:pPr>
              <w:pStyle w:val="TableParagraph"/>
              <w:spacing w:before="116"/>
              <w:ind w:left="12"/>
              <w:jc w:val="center"/>
              <w:rPr>
                <w:sz w:val="21"/>
              </w:rPr>
            </w:pPr>
            <w:r>
              <w:rPr>
                <w:w w:val="99"/>
                <w:sz w:val="21"/>
              </w:rPr>
              <w:t>8</w:t>
            </w:r>
          </w:p>
        </w:tc>
        <w:tc>
          <w:tcPr>
            <w:tcW w:w="1735" w:type="dxa"/>
            <w:vMerge/>
            <w:tcBorders>
              <w:top w:val="nil"/>
              <w:left w:val="single" w:sz="4" w:space="0" w:color="000000"/>
              <w:right w:val="single" w:sz="4" w:space="0" w:color="000000"/>
            </w:tcBorders>
          </w:tcPr>
          <w:p>
            <w:pPr>
              <w:rPr>
                <w:sz w:val="2"/>
                <w:szCs w:val="2"/>
              </w:rPr>
            </w:pPr>
          </w:p>
        </w:tc>
        <w:tc>
          <w:tcPr>
            <w:tcW w:w="1856" w:type="dxa"/>
            <w:vMerge/>
            <w:tcBorders>
              <w:top w:val="nil"/>
              <w:left w:val="single" w:sz="4" w:space="0" w:color="000000"/>
              <w:bottom w:val="single" w:sz="4" w:space="0" w:color="000000"/>
              <w:right w:val="single" w:sz="4" w:space="0" w:color="000000"/>
            </w:tcBorders>
          </w:tcPr>
          <w:p>
            <w:pPr>
              <w:rPr>
                <w:sz w:val="2"/>
                <w:szCs w:val="2"/>
              </w:rPr>
            </w:pPr>
          </w:p>
        </w:tc>
        <w:tc>
          <w:tcPr>
            <w:tcW w:w="2076" w:type="dxa"/>
            <w:tcBorders>
              <w:top w:val="single" w:sz="4" w:space="0" w:color="000000"/>
              <w:left w:val="single" w:sz="4" w:space="0" w:color="000000"/>
              <w:bottom w:val="single" w:sz="4" w:space="0" w:color="000000"/>
              <w:right w:val="single" w:sz="4" w:space="0" w:color="000000"/>
            </w:tcBorders>
          </w:tcPr>
          <w:p>
            <w:pPr>
              <w:pStyle w:val="TableParagraph"/>
              <w:spacing w:before="116"/>
              <w:ind w:left="706" w:right="690"/>
              <w:jc w:val="center"/>
              <w:rPr>
                <w:sz w:val="21"/>
              </w:rPr>
            </w:pPr>
            <w:r>
              <w:rPr>
                <w:sz w:val="21"/>
              </w:rPr>
              <w:t>其他</w:t>
            </w:r>
          </w:p>
        </w:tc>
        <w:tc>
          <w:tcPr>
            <w:tcW w:w="1649" w:type="dxa"/>
            <w:tcBorders>
              <w:top w:val="single" w:sz="4" w:space="0" w:color="000000"/>
              <w:left w:val="single" w:sz="4" w:space="0" w:color="000000"/>
              <w:bottom w:val="single" w:sz="4" w:space="0" w:color="000000"/>
            </w:tcBorders>
          </w:tcPr>
          <w:p>
            <w:pPr>
              <w:pStyle w:val="TableParagraph"/>
              <w:spacing w:before="101"/>
              <w:ind w:left="493" w:right="471"/>
              <w:jc w:val="center"/>
              <w:rPr>
                <w:sz w:val="21"/>
              </w:rPr>
            </w:pPr>
            <w:r>
              <w:rPr>
                <w:sz w:val="21"/>
              </w:rPr>
              <w:t>A2JVQT</w:t>
            </w:r>
          </w:p>
        </w:tc>
      </w:tr>
      <w:tr>
        <w:trPr>
          <w:trHeight w:val="472" w:hRule="atLeast"/>
        </w:trPr>
        <w:tc>
          <w:tcPr>
            <w:tcW w:w="983" w:type="dxa"/>
            <w:tcBorders>
              <w:top w:val="single" w:sz="4" w:space="0" w:color="000000"/>
              <w:bottom w:val="single" w:sz="4" w:space="0" w:color="000000"/>
              <w:right w:val="single" w:sz="4" w:space="0" w:color="000000"/>
            </w:tcBorders>
          </w:tcPr>
          <w:p>
            <w:pPr>
              <w:pStyle w:val="TableParagraph"/>
              <w:spacing w:before="116"/>
              <w:ind w:left="12"/>
              <w:jc w:val="center"/>
              <w:rPr>
                <w:sz w:val="21"/>
              </w:rPr>
            </w:pPr>
            <w:r>
              <w:rPr>
                <w:w w:val="99"/>
                <w:sz w:val="21"/>
              </w:rPr>
              <w:t>9</w:t>
            </w:r>
          </w:p>
        </w:tc>
        <w:tc>
          <w:tcPr>
            <w:tcW w:w="1735" w:type="dxa"/>
            <w:vMerge/>
            <w:tcBorders>
              <w:top w:val="nil"/>
              <w:left w:val="single" w:sz="4" w:space="0" w:color="000000"/>
              <w:right w:val="single" w:sz="4" w:space="0" w:color="000000"/>
            </w:tcBorders>
          </w:tcPr>
          <w:p>
            <w:pPr>
              <w:rPr>
                <w:sz w:val="2"/>
                <w:szCs w:val="2"/>
              </w:rPr>
            </w:pPr>
          </w:p>
        </w:tc>
        <w:tc>
          <w:tcPr>
            <w:tcW w:w="1856" w:type="dxa"/>
            <w:vMerge w:val="restart"/>
            <w:tcBorders>
              <w:top w:val="single" w:sz="4" w:space="0" w:color="000000"/>
              <w:left w:val="single" w:sz="4" w:space="0" w:color="000000"/>
              <w:right w:val="single" w:sz="4"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6"/>
              <w:rPr>
                <w:rFonts w:ascii="黑体"/>
                <w:sz w:val="15"/>
              </w:rPr>
            </w:pPr>
          </w:p>
          <w:p>
            <w:pPr>
              <w:pStyle w:val="TableParagraph"/>
              <w:ind w:left="511"/>
              <w:rPr>
                <w:sz w:val="21"/>
              </w:rPr>
            </w:pPr>
            <w:r>
              <w:rPr>
                <w:sz w:val="21"/>
              </w:rPr>
              <w:t>办公建筑</w:t>
            </w:r>
          </w:p>
        </w:tc>
        <w:tc>
          <w:tcPr>
            <w:tcW w:w="2076" w:type="dxa"/>
            <w:tcBorders>
              <w:top w:val="single" w:sz="4" w:space="0" w:color="000000"/>
              <w:left w:val="single" w:sz="4" w:space="0" w:color="000000"/>
              <w:bottom w:val="single" w:sz="4" w:space="0" w:color="000000"/>
              <w:right w:val="single" w:sz="4" w:space="0" w:color="000000"/>
            </w:tcBorders>
          </w:tcPr>
          <w:p>
            <w:pPr>
              <w:pStyle w:val="TableParagraph"/>
              <w:spacing w:before="116"/>
              <w:ind w:left="706" w:right="690"/>
              <w:jc w:val="center"/>
              <w:rPr>
                <w:sz w:val="21"/>
              </w:rPr>
            </w:pPr>
            <w:r>
              <w:rPr>
                <w:sz w:val="21"/>
              </w:rPr>
              <w:t>写字楼</w:t>
            </w:r>
          </w:p>
        </w:tc>
        <w:tc>
          <w:tcPr>
            <w:tcW w:w="1649" w:type="dxa"/>
            <w:tcBorders>
              <w:top w:val="single" w:sz="4" w:space="0" w:color="000000"/>
              <w:left w:val="single" w:sz="4" w:space="0" w:color="000000"/>
              <w:bottom w:val="single" w:sz="4" w:space="0" w:color="000000"/>
            </w:tcBorders>
          </w:tcPr>
          <w:p>
            <w:pPr>
              <w:pStyle w:val="TableParagraph"/>
              <w:spacing w:before="101"/>
              <w:ind w:left="493" w:right="471"/>
              <w:jc w:val="center"/>
              <w:rPr>
                <w:sz w:val="21"/>
              </w:rPr>
            </w:pPr>
            <w:r>
              <w:rPr>
                <w:sz w:val="21"/>
              </w:rPr>
              <w:t>A2XZLC</w:t>
            </w:r>
          </w:p>
        </w:tc>
      </w:tr>
      <w:tr>
        <w:trPr>
          <w:trHeight w:val="471" w:hRule="atLeast"/>
        </w:trPr>
        <w:tc>
          <w:tcPr>
            <w:tcW w:w="983" w:type="dxa"/>
            <w:tcBorders>
              <w:top w:val="single" w:sz="4" w:space="0" w:color="000000"/>
              <w:bottom w:val="single" w:sz="4" w:space="0" w:color="000000"/>
              <w:right w:val="single" w:sz="4" w:space="0" w:color="000000"/>
            </w:tcBorders>
          </w:tcPr>
          <w:p>
            <w:pPr>
              <w:pStyle w:val="TableParagraph"/>
              <w:spacing w:before="116"/>
              <w:ind w:left="48" w:right="36"/>
              <w:jc w:val="center"/>
              <w:rPr>
                <w:sz w:val="21"/>
              </w:rPr>
            </w:pPr>
            <w:r>
              <w:rPr>
                <w:sz w:val="21"/>
              </w:rPr>
              <w:t>10</w:t>
            </w:r>
          </w:p>
        </w:tc>
        <w:tc>
          <w:tcPr>
            <w:tcW w:w="1735" w:type="dxa"/>
            <w:vMerge/>
            <w:tcBorders>
              <w:top w:val="nil"/>
              <w:left w:val="single" w:sz="4" w:space="0" w:color="000000"/>
              <w:right w:val="single" w:sz="4" w:space="0" w:color="000000"/>
            </w:tcBorders>
          </w:tcPr>
          <w:p>
            <w:pPr>
              <w:rPr>
                <w:sz w:val="2"/>
                <w:szCs w:val="2"/>
              </w:rPr>
            </w:pPr>
          </w:p>
        </w:tc>
        <w:tc>
          <w:tcPr>
            <w:tcW w:w="1856" w:type="dxa"/>
            <w:vMerge/>
            <w:tcBorders>
              <w:top w:val="nil"/>
              <w:left w:val="single" w:sz="4" w:space="0" w:color="000000"/>
              <w:right w:val="single" w:sz="4" w:space="0" w:color="000000"/>
            </w:tcBorders>
          </w:tcPr>
          <w:p>
            <w:pPr>
              <w:rPr>
                <w:sz w:val="2"/>
                <w:szCs w:val="2"/>
              </w:rPr>
            </w:pPr>
          </w:p>
        </w:tc>
        <w:tc>
          <w:tcPr>
            <w:tcW w:w="2076" w:type="dxa"/>
            <w:tcBorders>
              <w:top w:val="single" w:sz="4" w:space="0" w:color="000000"/>
              <w:left w:val="single" w:sz="4" w:space="0" w:color="000000"/>
              <w:bottom w:val="single" w:sz="4" w:space="0" w:color="000000"/>
              <w:right w:val="single" w:sz="4" w:space="0" w:color="000000"/>
            </w:tcBorders>
          </w:tcPr>
          <w:p>
            <w:pPr>
              <w:pStyle w:val="TableParagraph"/>
              <w:spacing w:before="116"/>
              <w:ind w:left="706" w:right="690"/>
              <w:jc w:val="center"/>
              <w:rPr>
                <w:sz w:val="21"/>
              </w:rPr>
            </w:pPr>
            <w:r>
              <w:rPr>
                <w:sz w:val="21"/>
              </w:rPr>
              <w:t>办公楼</w:t>
            </w:r>
          </w:p>
        </w:tc>
        <w:tc>
          <w:tcPr>
            <w:tcW w:w="1649" w:type="dxa"/>
            <w:tcBorders>
              <w:top w:val="single" w:sz="4" w:space="0" w:color="000000"/>
              <w:left w:val="single" w:sz="4" w:space="0" w:color="000000"/>
              <w:bottom w:val="single" w:sz="4" w:space="0" w:color="000000"/>
            </w:tcBorders>
          </w:tcPr>
          <w:p>
            <w:pPr>
              <w:pStyle w:val="TableParagraph"/>
              <w:spacing w:before="102"/>
              <w:ind w:left="493" w:right="471"/>
              <w:jc w:val="center"/>
              <w:rPr>
                <w:sz w:val="21"/>
              </w:rPr>
            </w:pPr>
            <w:r>
              <w:rPr>
                <w:sz w:val="21"/>
              </w:rPr>
              <w:t>A2BGLC</w:t>
            </w:r>
          </w:p>
        </w:tc>
      </w:tr>
      <w:tr>
        <w:trPr>
          <w:trHeight w:val="760" w:hRule="atLeast"/>
        </w:trPr>
        <w:tc>
          <w:tcPr>
            <w:tcW w:w="983" w:type="dxa"/>
            <w:tcBorders>
              <w:top w:val="single" w:sz="4" w:space="0" w:color="000000"/>
              <w:bottom w:val="single" w:sz="4" w:space="0" w:color="000000"/>
              <w:right w:val="single" w:sz="4" w:space="0" w:color="000000"/>
            </w:tcBorders>
          </w:tcPr>
          <w:p>
            <w:pPr>
              <w:pStyle w:val="TableParagraph"/>
              <w:spacing w:before="3"/>
              <w:rPr>
                <w:rFonts w:ascii="黑体"/>
                <w:sz w:val="20"/>
              </w:rPr>
            </w:pPr>
          </w:p>
          <w:p>
            <w:pPr>
              <w:pStyle w:val="TableParagraph"/>
              <w:spacing w:before="1"/>
              <w:ind w:left="48" w:right="36"/>
              <w:jc w:val="center"/>
              <w:rPr>
                <w:sz w:val="21"/>
              </w:rPr>
            </w:pPr>
            <w:r>
              <w:rPr>
                <w:sz w:val="21"/>
              </w:rPr>
              <w:t>11</w:t>
            </w:r>
          </w:p>
        </w:tc>
        <w:tc>
          <w:tcPr>
            <w:tcW w:w="1735" w:type="dxa"/>
            <w:vMerge/>
            <w:tcBorders>
              <w:top w:val="nil"/>
              <w:left w:val="single" w:sz="4" w:space="0" w:color="000000"/>
              <w:right w:val="single" w:sz="4" w:space="0" w:color="000000"/>
            </w:tcBorders>
          </w:tcPr>
          <w:p>
            <w:pPr>
              <w:rPr>
                <w:sz w:val="2"/>
                <w:szCs w:val="2"/>
              </w:rPr>
            </w:pPr>
          </w:p>
        </w:tc>
        <w:tc>
          <w:tcPr>
            <w:tcW w:w="1856" w:type="dxa"/>
            <w:vMerge/>
            <w:tcBorders>
              <w:top w:val="nil"/>
              <w:left w:val="single" w:sz="4" w:space="0" w:color="000000"/>
              <w:right w:val="single" w:sz="4" w:space="0" w:color="000000"/>
            </w:tcBorders>
          </w:tcPr>
          <w:p>
            <w:pPr>
              <w:rPr>
                <w:sz w:val="2"/>
                <w:szCs w:val="2"/>
              </w:rPr>
            </w:pPr>
          </w:p>
        </w:tc>
        <w:tc>
          <w:tcPr>
            <w:tcW w:w="2076" w:type="dxa"/>
            <w:tcBorders>
              <w:top w:val="single" w:sz="4" w:space="0" w:color="000000"/>
              <w:left w:val="single" w:sz="4" w:space="0" w:color="000000"/>
              <w:bottom w:val="single" w:sz="4" w:space="0" w:color="000000"/>
              <w:right w:val="single" w:sz="4" w:space="0" w:color="000000"/>
            </w:tcBorders>
          </w:tcPr>
          <w:p>
            <w:pPr>
              <w:pStyle w:val="TableParagraph"/>
              <w:spacing w:line="266" w:lineRule="auto" w:before="109"/>
              <w:ind w:left="832" w:right="79" w:hanging="735"/>
              <w:rPr>
                <w:sz w:val="21"/>
              </w:rPr>
            </w:pPr>
            <w:r>
              <w:rPr>
                <w:sz w:val="21"/>
              </w:rPr>
              <w:t>科技/研发/数据处理中心</w:t>
            </w:r>
          </w:p>
        </w:tc>
        <w:tc>
          <w:tcPr>
            <w:tcW w:w="1649" w:type="dxa"/>
            <w:tcBorders>
              <w:top w:val="single" w:sz="4" w:space="0" w:color="000000"/>
              <w:left w:val="single" w:sz="4" w:space="0" w:color="000000"/>
              <w:bottom w:val="single" w:sz="4" w:space="0" w:color="000000"/>
            </w:tcBorders>
          </w:tcPr>
          <w:p>
            <w:pPr>
              <w:pStyle w:val="TableParagraph"/>
              <w:spacing w:before="2"/>
              <w:rPr>
                <w:rFonts w:ascii="黑体"/>
                <w:sz w:val="19"/>
              </w:rPr>
            </w:pPr>
          </w:p>
          <w:p>
            <w:pPr>
              <w:pStyle w:val="TableParagraph"/>
              <w:ind w:left="493" w:right="471"/>
              <w:jc w:val="center"/>
              <w:rPr>
                <w:sz w:val="21"/>
              </w:rPr>
            </w:pPr>
            <w:r>
              <w:rPr>
                <w:sz w:val="21"/>
              </w:rPr>
              <w:t>A2UJVX</w:t>
            </w:r>
          </w:p>
        </w:tc>
      </w:tr>
      <w:tr>
        <w:trPr>
          <w:trHeight w:val="472" w:hRule="atLeast"/>
        </w:trPr>
        <w:tc>
          <w:tcPr>
            <w:tcW w:w="983" w:type="dxa"/>
            <w:tcBorders>
              <w:top w:val="single" w:sz="4" w:space="0" w:color="000000"/>
              <w:bottom w:val="single" w:sz="4" w:space="0" w:color="000000"/>
              <w:right w:val="single" w:sz="4" w:space="0" w:color="000000"/>
            </w:tcBorders>
          </w:tcPr>
          <w:p>
            <w:pPr>
              <w:pStyle w:val="TableParagraph"/>
              <w:spacing w:before="116"/>
              <w:ind w:left="48" w:right="36"/>
              <w:jc w:val="center"/>
              <w:rPr>
                <w:sz w:val="21"/>
              </w:rPr>
            </w:pPr>
            <w:r>
              <w:rPr>
                <w:sz w:val="21"/>
              </w:rPr>
              <w:t>12</w:t>
            </w:r>
          </w:p>
        </w:tc>
        <w:tc>
          <w:tcPr>
            <w:tcW w:w="1735" w:type="dxa"/>
            <w:vMerge/>
            <w:tcBorders>
              <w:top w:val="nil"/>
              <w:left w:val="single" w:sz="4" w:space="0" w:color="000000"/>
              <w:right w:val="single" w:sz="4" w:space="0" w:color="000000"/>
            </w:tcBorders>
          </w:tcPr>
          <w:p>
            <w:pPr>
              <w:rPr>
                <w:sz w:val="2"/>
                <w:szCs w:val="2"/>
              </w:rPr>
            </w:pPr>
          </w:p>
        </w:tc>
        <w:tc>
          <w:tcPr>
            <w:tcW w:w="1856" w:type="dxa"/>
            <w:vMerge/>
            <w:tcBorders>
              <w:top w:val="nil"/>
              <w:left w:val="single" w:sz="4" w:space="0" w:color="000000"/>
              <w:right w:val="single" w:sz="4" w:space="0" w:color="000000"/>
            </w:tcBorders>
          </w:tcPr>
          <w:p>
            <w:pPr>
              <w:rPr>
                <w:sz w:val="2"/>
                <w:szCs w:val="2"/>
              </w:rPr>
            </w:pPr>
          </w:p>
        </w:tc>
        <w:tc>
          <w:tcPr>
            <w:tcW w:w="2076" w:type="dxa"/>
            <w:tcBorders>
              <w:top w:val="single" w:sz="4" w:space="0" w:color="000000"/>
              <w:left w:val="single" w:sz="4" w:space="0" w:color="000000"/>
              <w:bottom w:val="single" w:sz="4" w:space="0" w:color="000000"/>
              <w:right w:val="single" w:sz="4" w:space="0" w:color="000000"/>
            </w:tcBorders>
          </w:tcPr>
          <w:p>
            <w:pPr>
              <w:pStyle w:val="TableParagraph"/>
              <w:spacing w:before="116"/>
              <w:ind w:left="623"/>
              <w:rPr>
                <w:sz w:val="21"/>
              </w:rPr>
            </w:pPr>
            <w:r>
              <w:rPr>
                <w:sz w:val="21"/>
              </w:rPr>
              <w:t>会议中心</w:t>
            </w:r>
          </w:p>
        </w:tc>
        <w:tc>
          <w:tcPr>
            <w:tcW w:w="1649" w:type="dxa"/>
            <w:tcBorders>
              <w:top w:val="single" w:sz="4" w:space="0" w:color="000000"/>
              <w:left w:val="single" w:sz="4" w:space="0" w:color="000000"/>
              <w:bottom w:val="single" w:sz="4" w:space="0" w:color="000000"/>
            </w:tcBorders>
          </w:tcPr>
          <w:p>
            <w:pPr>
              <w:pStyle w:val="TableParagraph"/>
              <w:spacing w:before="101"/>
              <w:ind w:left="493" w:right="471"/>
              <w:jc w:val="center"/>
              <w:rPr>
                <w:sz w:val="21"/>
              </w:rPr>
            </w:pPr>
            <w:r>
              <w:rPr>
                <w:sz w:val="21"/>
              </w:rPr>
              <w:t>A2HYVX</w:t>
            </w:r>
          </w:p>
        </w:tc>
      </w:tr>
      <w:tr>
        <w:trPr>
          <w:trHeight w:val="472" w:hRule="atLeast"/>
        </w:trPr>
        <w:tc>
          <w:tcPr>
            <w:tcW w:w="983" w:type="dxa"/>
            <w:tcBorders>
              <w:top w:val="single" w:sz="4" w:space="0" w:color="000000"/>
              <w:bottom w:val="single" w:sz="4" w:space="0" w:color="000000"/>
              <w:right w:val="single" w:sz="4" w:space="0" w:color="000000"/>
            </w:tcBorders>
          </w:tcPr>
          <w:p>
            <w:pPr>
              <w:pStyle w:val="TableParagraph"/>
              <w:spacing w:before="116"/>
              <w:ind w:left="48" w:right="36"/>
              <w:jc w:val="center"/>
              <w:rPr>
                <w:sz w:val="21"/>
              </w:rPr>
            </w:pPr>
            <w:r>
              <w:rPr>
                <w:sz w:val="21"/>
              </w:rPr>
              <w:t>13</w:t>
            </w:r>
          </w:p>
        </w:tc>
        <w:tc>
          <w:tcPr>
            <w:tcW w:w="1735" w:type="dxa"/>
            <w:vMerge/>
            <w:tcBorders>
              <w:top w:val="nil"/>
              <w:left w:val="single" w:sz="4" w:space="0" w:color="000000"/>
              <w:right w:val="single" w:sz="4" w:space="0" w:color="000000"/>
            </w:tcBorders>
          </w:tcPr>
          <w:p>
            <w:pPr>
              <w:rPr>
                <w:sz w:val="2"/>
                <w:szCs w:val="2"/>
              </w:rPr>
            </w:pPr>
          </w:p>
        </w:tc>
        <w:tc>
          <w:tcPr>
            <w:tcW w:w="1856" w:type="dxa"/>
            <w:vMerge/>
            <w:tcBorders>
              <w:top w:val="nil"/>
              <w:left w:val="single" w:sz="4" w:space="0" w:color="000000"/>
              <w:right w:val="single" w:sz="4" w:space="0" w:color="000000"/>
            </w:tcBorders>
          </w:tcPr>
          <w:p>
            <w:pPr>
              <w:rPr>
                <w:sz w:val="2"/>
                <w:szCs w:val="2"/>
              </w:rPr>
            </w:pPr>
          </w:p>
        </w:tc>
        <w:tc>
          <w:tcPr>
            <w:tcW w:w="2076" w:type="dxa"/>
            <w:tcBorders>
              <w:top w:val="single" w:sz="4" w:space="0" w:color="000000"/>
              <w:left w:val="single" w:sz="4" w:space="0" w:color="000000"/>
              <w:bottom w:val="single" w:sz="4" w:space="0" w:color="000000"/>
              <w:right w:val="single" w:sz="4" w:space="0" w:color="000000"/>
            </w:tcBorders>
          </w:tcPr>
          <w:p>
            <w:pPr>
              <w:pStyle w:val="TableParagraph"/>
              <w:spacing w:before="116"/>
              <w:ind w:left="517"/>
              <w:rPr>
                <w:sz w:val="21"/>
              </w:rPr>
            </w:pPr>
            <w:r>
              <w:rPr>
                <w:sz w:val="21"/>
              </w:rPr>
              <w:t>园区综合楼</w:t>
            </w:r>
          </w:p>
        </w:tc>
        <w:tc>
          <w:tcPr>
            <w:tcW w:w="1649" w:type="dxa"/>
            <w:tcBorders>
              <w:top w:val="single" w:sz="4" w:space="0" w:color="000000"/>
              <w:left w:val="single" w:sz="4" w:space="0" w:color="000000"/>
              <w:bottom w:val="single" w:sz="4" w:space="0" w:color="000000"/>
            </w:tcBorders>
          </w:tcPr>
          <w:p>
            <w:pPr>
              <w:pStyle w:val="TableParagraph"/>
              <w:spacing w:before="102"/>
              <w:ind w:left="493" w:right="471"/>
              <w:jc w:val="center"/>
              <w:rPr>
                <w:sz w:val="21"/>
              </w:rPr>
            </w:pPr>
            <w:r>
              <w:rPr>
                <w:sz w:val="21"/>
              </w:rPr>
              <w:t>A2YQZH</w:t>
            </w:r>
          </w:p>
        </w:tc>
      </w:tr>
      <w:tr>
        <w:trPr>
          <w:trHeight w:val="472" w:hRule="atLeast"/>
        </w:trPr>
        <w:tc>
          <w:tcPr>
            <w:tcW w:w="983" w:type="dxa"/>
            <w:tcBorders>
              <w:top w:val="single" w:sz="4" w:space="0" w:color="000000"/>
              <w:bottom w:val="single" w:sz="4" w:space="0" w:color="000000"/>
              <w:right w:val="single" w:sz="4" w:space="0" w:color="000000"/>
            </w:tcBorders>
          </w:tcPr>
          <w:p>
            <w:pPr>
              <w:pStyle w:val="TableParagraph"/>
              <w:spacing w:before="116"/>
              <w:ind w:left="48" w:right="36"/>
              <w:jc w:val="center"/>
              <w:rPr>
                <w:sz w:val="21"/>
              </w:rPr>
            </w:pPr>
            <w:r>
              <w:rPr>
                <w:sz w:val="21"/>
              </w:rPr>
              <w:t>14</w:t>
            </w:r>
          </w:p>
        </w:tc>
        <w:tc>
          <w:tcPr>
            <w:tcW w:w="1735" w:type="dxa"/>
            <w:vMerge/>
            <w:tcBorders>
              <w:top w:val="nil"/>
              <w:left w:val="single" w:sz="4" w:space="0" w:color="000000"/>
              <w:right w:val="single" w:sz="4" w:space="0" w:color="000000"/>
            </w:tcBorders>
          </w:tcPr>
          <w:p>
            <w:pPr>
              <w:rPr>
                <w:sz w:val="2"/>
                <w:szCs w:val="2"/>
              </w:rPr>
            </w:pPr>
          </w:p>
        </w:tc>
        <w:tc>
          <w:tcPr>
            <w:tcW w:w="1856" w:type="dxa"/>
            <w:vMerge/>
            <w:tcBorders>
              <w:top w:val="nil"/>
              <w:left w:val="single" w:sz="4" w:space="0" w:color="000000"/>
              <w:right w:val="single" w:sz="4" w:space="0" w:color="000000"/>
            </w:tcBorders>
          </w:tcPr>
          <w:p>
            <w:pPr>
              <w:rPr>
                <w:sz w:val="2"/>
                <w:szCs w:val="2"/>
              </w:rPr>
            </w:pPr>
          </w:p>
        </w:tc>
        <w:tc>
          <w:tcPr>
            <w:tcW w:w="2076" w:type="dxa"/>
            <w:tcBorders>
              <w:top w:val="single" w:sz="4" w:space="0" w:color="000000"/>
              <w:left w:val="single" w:sz="4" w:space="0" w:color="000000"/>
              <w:bottom w:val="single" w:sz="4" w:space="0" w:color="000000"/>
              <w:right w:val="single" w:sz="4" w:space="0" w:color="000000"/>
            </w:tcBorders>
          </w:tcPr>
          <w:p>
            <w:pPr>
              <w:pStyle w:val="TableParagraph"/>
              <w:spacing w:before="116"/>
              <w:ind w:right="393"/>
              <w:jc w:val="right"/>
              <w:rPr>
                <w:sz w:val="21"/>
              </w:rPr>
            </w:pPr>
            <w:r>
              <w:rPr>
                <w:w w:val="95"/>
                <w:sz w:val="21"/>
              </w:rPr>
              <w:t>公寓式办公楼</w:t>
            </w:r>
          </w:p>
        </w:tc>
        <w:tc>
          <w:tcPr>
            <w:tcW w:w="1649" w:type="dxa"/>
            <w:tcBorders>
              <w:top w:val="single" w:sz="4" w:space="0" w:color="000000"/>
              <w:left w:val="single" w:sz="4" w:space="0" w:color="000000"/>
              <w:bottom w:val="single" w:sz="4" w:space="0" w:color="000000"/>
            </w:tcBorders>
          </w:tcPr>
          <w:p>
            <w:pPr>
              <w:pStyle w:val="TableParagraph"/>
              <w:spacing w:before="102"/>
              <w:ind w:left="493" w:right="471"/>
              <w:jc w:val="center"/>
              <w:rPr>
                <w:sz w:val="21"/>
              </w:rPr>
            </w:pPr>
            <w:r>
              <w:rPr>
                <w:sz w:val="21"/>
              </w:rPr>
              <w:t>A2GYBG</w:t>
            </w:r>
          </w:p>
        </w:tc>
      </w:tr>
      <w:tr>
        <w:trPr>
          <w:trHeight w:val="476" w:hRule="atLeast"/>
        </w:trPr>
        <w:tc>
          <w:tcPr>
            <w:tcW w:w="983" w:type="dxa"/>
            <w:tcBorders>
              <w:top w:val="single" w:sz="4" w:space="0" w:color="000000"/>
              <w:right w:val="single" w:sz="4" w:space="0" w:color="000000"/>
            </w:tcBorders>
          </w:tcPr>
          <w:p>
            <w:pPr>
              <w:pStyle w:val="TableParagraph"/>
              <w:spacing w:before="116"/>
              <w:ind w:left="48" w:right="36"/>
              <w:jc w:val="center"/>
              <w:rPr>
                <w:sz w:val="21"/>
              </w:rPr>
            </w:pPr>
            <w:r>
              <w:rPr>
                <w:sz w:val="21"/>
              </w:rPr>
              <w:t>15</w:t>
            </w:r>
          </w:p>
        </w:tc>
        <w:tc>
          <w:tcPr>
            <w:tcW w:w="1735" w:type="dxa"/>
            <w:vMerge/>
            <w:tcBorders>
              <w:top w:val="nil"/>
              <w:left w:val="single" w:sz="4" w:space="0" w:color="000000"/>
              <w:right w:val="single" w:sz="4" w:space="0" w:color="000000"/>
            </w:tcBorders>
          </w:tcPr>
          <w:p>
            <w:pPr>
              <w:rPr>
                <w:sz w:val="2"/>
                <w:szCs w:val="2"/>
              </w:rPr>
            </w:pPr>
          </w:p>
        </w:tc>
        <w:tc>
          <w:tcPr>
            <w:tcW w:w="1856" w:type="dxa"/>
            <w:vMerge/>
            <w:tcBorders>
              <w:top w:val="nil"/>
              <w:left w:val="single" w:sz="4" w:space="0" w:color="000000"/>
              <w:right w:val="single" w:sz="4" w:space="0" w:color="000000"/>
            </w:tcBorders>
          </w:tcPr>
          <w:p>
            <w:pPr>
              <w:rPr>
                <w:sz w:val="2"/>
                <w:szCs w:val="2"/>
              </w:rPr>
            </w:pPr>
          </w:p>
        </w:tc>
        <w:tc>
          <w:tcPr>
            <w:tcW w:w="2076" w:type="dxa"/>
            <w:tcBorders>
              <w:top w:val="single" w:sz="4" w:space="0" w:color="000000"/>
              <w:left w:val="single" w:sz="4" w:space="0" w:color="000000"/>
              <w:right w:val="single" w:sz="4" w:space="0" w:color="000000"/>
            </w:tcBorders>
          </w:tcPr>
          <w:p>
            <w:pPr>
              <w:pStyle w:val="TableParagraph"/>
              <w:spacing w:before="116"/>
              <w:ind w:left="706" w:right="690"/>
              <w:jc w:val="center"/>
              <w:rPr>
                <w:sz w:val="21"/>
              </w:rPr>
            </w:pPr>
            <w:r>
              <w:rPr>
                <w:sz w:val="21"/>
              </w:rPr>
              <w:t>其他</w:t>
            </w:r>
          </w:p>
        </w:tc>
        <w:tc>
          <w:tcPr>
            <w:tcW w:w="1649" w:type="dxa"/>
            <w:tcBorders>
              <w:top w:val="single" w:sz="4" w:space="0" w:color="000000"/>
              <w:left w:val="single" w:sz="4" w:space="0" w:color="000000"/>
            </w:tcBorders>
          </w:tcPr>
          <w:p>
            <w:pPr>
              <w:pStyle w:val="TableParagraph"/>
              <w:spacing w:before="101"/>
              <w:ind w:left="493" w:right="471"/>
              <w:jc w:val="center"/>
              <w:rPr>
                <w:sz w:val="21"/>
              </w:rPr>
            </w:pPr>
            <w:r>
              <w:rPr>
                <w:sz w:val="21"/>
              </w:rPr>
              <w:t>A2BGQT</w:t>
            </w:r>
          </w:p>
        </w:tc>
      </w:tr>
    </w:tbl>
    <w:p>
      <w:pPr>
        <w:spacing w:after="0"/>
        <w:jc w:val="center"/>
        <w:rPr>
          <w:sz w:val="21"/>
        </w:rPr>
        <w:sectPr>
          <w:pgSz w:w="11910" w:h="16840"/>
          <w:pgMar w:header="0" w:footer="973" w:top="1580" w:bottom="1160" w:left="440" w:right="440"/>
        </w:sectPr>
      </w:pPr>
    </w:p>
    <w:p>
      <w:pPr>
        <w:pStyle w:val="BodyText"/>
        <w:spacing w:before="8"/>
        <w:rPr>
          <w:rFonts w:ascii="黑体"/>
          <w:sz w:val="8"/>
        </w:rPr>
      </w:pPr>
    </w:p>
    <w:tbl>
      <w:tblPr>
        <w:tblW w:w="0" w:type="auto"/>
        <w:jc w:val="left"/>
        <w:tblInd w:w="137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82"/>
        <w:gridCol w:w="1734"/>
        <w:gridCol w:w="1856"/>
        <w:gridCol w:w="2075"/>
        <w:gridCol w:w="1652"/>
      </w:tblGrid>
      <w:tr>
        <w:trPr>
          <w:trHeight w:val="470" w:hRule="atLeast"/>
        </w:trPr>
        <w:tc>
          <w:tcPr>
            <w:tcW w:w="982" w:type="dxa"/>
          </w:tcPr>
          <w:p>
            <w:pPr>
              <w:pStyle w:val="TableParagraph"/>
              <w:spacing w:before="115"/>
              <w:ind w:left="258" w:right="243"/>
              <w:jc w:val="center"/>
              <w:rPr>
                <w:sz w:val="21"/>
              </w:rPr>
            </w:pPr>
            <w:r>
              <w:rPr>
                <w:sz w:val="21"/>
              </w:rPr>
              <w:t>序号</w:t>
            </w:r>
          </w:p>
        </w:tc>
        <w:tc>
          <w:tcPr>
            <w:tcW w:w="1734" w:type="dxa"/>
          </w:tcPr>
          <w:p>
            <w:pPr>
              <w:pStyle w:val="TableParagraph"/>
              <w:spacing w:before="115"/>
              <w:ind w:left="447"/>
              <w:rPr>
                <w:sz w:val="21"/>
              </w:rPr>
            </w:pPr>
            <w:r>
              <w:rPr>
                <w:sz w:val="21"/>
              </w:rPr>
              <w:t>一级分类</w:t>
            </w:r>
          </w:p>
        </w:tc>
        <w:tc>
          <w:tcPr>
            <w:tcW w:w="1856" w:type="dxa"/>
          </w:tcPr>
          <w:p>
            <w:pPr>
              <w:pStyle w:val="TableParagraph"/>
              <w:spacing w:before="115"/>
              <w:ind w:left="508"/>
              <w:rPr>
                <w:sz w:val="21"/>
              </w:rPr>
            </w:pPr>
            <w:r>
              <w:rPr>
                <w:sz w:val="21"/>
              </w:rPr>
              <w:t>二级分类</w:t>
            </w:r>
          </w:p>
        </w:tc>
        <w:tc>
          <w:tcPr>
            <w:tcW w:w="2075" w:type="dxa"/>
          </w:tcPr>
          <w:p>
            <w:pPr>
              <w:pStyle w:val="TableParagraph"/>
              <w:spacing w:before="115"/>
              <w:ind w:left="594" w:right="580"/>
              <w:jc w:val="center"/>
              <w:rPr>
                <w:sz w:val="21"/>
              </w:rPr>
            </w:pPr>
            <w:r>
              <w:rPr>
                <w:sz w:val="21"/>
              </w:rPr>
              <w:t>三级分类</w:t>
            </w:r>
          </w:p>
        </w:tc>
        <w:tc>
          <w:tcPr>
            <w:tcW w:w="1652" w:type="dxa"/>
          </w:tcPr>
          <w:p>
            <w:pPr>
              <w:pStyle w:val="TableParagraph"/>
              <w:spacing w:before="115"/>
              <w:ind w:left="593" w:right="579"/>
              <w:jc w:val="center"/>
              <w:rPr>
                <w:sz w:val="21"/>
              </w:rPr>
            </w:pPr>
            <w:r>
              <w:rPr>
                <w:sz w:val="21"/>
              </w:rPr>
              <w:t>编码</w:t>
            </w:r>
          </w:p>
        </w:tc>
      </w:tr>
      <w:tr>
        <w:trPr>
          <w:trHeight w:val="482" w:hRule="atLeast"/>
        </w:trPr>
        <w:tc>
          <w:tcPr>
            <w:tcW w:w="982" w:type="dxa"/>
            <w:tcBorders>
              <w:bottom w:val="single" w:sz="4" w:space="0" w:color="000000"/>
              <w:right w:val="single" w:sz="4" w:space="0" w:color="000000"/>
            </w:tcBorders>
          </w:tcPr>
          <w:p>
            <w:pPr>
              <w:pStyle w:val="TableParagraph"/>
              <w:spacing w:before="122"/>
              <w:ind w:left="365" w:right="352"/>
              <w:jc w:val="center"/>
              <w:rPr>
                <w:sz w:val="21"/>
              </w:rPr>
            </w:pPr>
            <w:r>
              <w:rPr>
                <w:sz w:val="21"/>
              </w:rPr>
              <w:t>16</w:t>
            </w:r>
          </w:p>
        </w:tc>
        <w:tc>
          <w:tcPr>
            <w:tcW w:w="1734" w:type="dxa"/>
            <w:vMerge w:val="restart"/>
            <w:tcBorders>
              <w:left w:val="single" w:sz="4" w:space="0" w:color="000000"/>
              <w:bottom w:val="single" w:sz="4" w:space="0" w:color="000000"/>
              <w:right w:val="single" w:sz="4" w:space="0" w:color="000000"/>
            </w:tcBorders>
          </w:tcPr>
          <w:p>
            <w:pPr>
              <w:pStyle w:val="TableParagraph"/>
              <w:rPr>
                <w:rFonts w:ascii="Times New Roman"/>
                <w:sz w:val="20"/>
              </w:rPr>
            </w:pPr>
          </w:p>
        </w:tc>
        <w:tc>
          <w:tcPr>
            <w:tcW w:w="1856" w:type="dxa"/>
            <w:vMerge w:val="restart"/>
            <w:tcBorders>
              <w:left w:val="single" w:sz="4" w:space="0" w:color="000000"/>
              <w:bottom w:val="single" w:sz="4" w:space="0" w:color="000000"/>
              <w:right w:val="single" w:sz="4" w:space="0" w:color="000000"/>
            </w:tcBorders>
          </w:tcPr>
          <w:p>
            <w:pPr>
              <w:pStyle w:val="TableParagraph"/>
              <w:rPr>
                <w:rFonts w:ascii="黑体"/>
                <w:sz w:val="20"/>
              </w:rPr>
            </w:pPr>
          </w:p>
          <w:p>
            <w:pPr>
              <w:pStyle w:val="TableParagraph"/>
              <w:spacing w:before="11"/>
              <w:rPr>
                <w:rFonts w:ascii="黑体"/>
                <w:sz w:val="27"/>
              </w:rPr>
            </w:pPr>
          </w:p>
          <w:p>
            <w:pPr>
              <w:pStyle w:val="TableParagraph"/>
              <w:ind w:left="302"/>
              <w:rPr>
                <w:sz w:val="21"/>
              </w:rPr>
            </w:pPr>
            <w:r>
              <w:rPr>
                <w:sz w:val="21"/>
              </w:rPr>
              <w:t>旅馆酒店建筑</w:t>
            </w:r>
          </w:p>
        </w:tc>
        <w:tc>
          <w:tcPr>
            <w:tcW w:w="2075" w:type="dxa"/>
            <w:tcBorders>
              <w:left w:val="single" w:sz="4" w:space="0" w:color="000000"/>
              <w:bottom w:val="single" w:sz="4" w:space="0" w:color="000000"/>
              <w:right w:val="single" w:sz="4" w:space="0" w:color="000000"/>
            </w:tcBorders>
          </w:tcPr>
          <w:p>
            <w:pPr>
              <w:pStyle w:val="TableParagraph"/>
              <w:spacing w:before="122"/>
              <w:ind w:left="390" w:right="374"/>
              <w:jc w:val="center"/>
              <w:rPr>
                <w:sz w:val="21"/>
              </w:rPr>
            </w:pPr>
            <w:r>
              <w:rPr>
                <w:sz w:val="21"/>
              </w:rPr>
              <w:t>酒店（宾馆）</w:t>
            </w:r>
          </w:p>
        </w:tc>
        <w:tc>
          <w:tcPr>
            <w:tcW w:w="1652" w:type="dxa"/>
            <w:tcBorders>
              <w:left w:val="single" w:sz="4" w:space="0" w:color="000000"/>
              <w:bottom w:val="single" w:sz="4" w:space="0" w:color="000000"/>
            </w:tcBorders>
          </w:tcPr>
          <w:p>
            <w:pPr>
              <w:pStyle w:val="TableParagraph"/>
              <w:spacing w:before="107"/>
              <w:ind w:left="496" w:right="471"/>
              <w:jc w:val="center"/>
              <w:rPr>
                <w:sz w:val="21"/>
              </w:rPr>
            </w:pPr>
            <w:r>
              <w:rPr>
                <w:sz w:val="21"/>
              </w:rPr>
              <w:t>A2BBGR</w:t>
            </w:r>
          </w:p>
        </w:tc>
      </w:tr>
      <w:tr>
        <w:trPr>
          <w:trHeight w:val="482" w:hRule="atLeast"/>
        </w:trPr>
        <w:tc>
          <w:tcPr>
            <w:tcW w:w="982" w:type="dxa"/>
            <w:tcBorders>
              <w:top w:val="single" w:sz="4" w:space="0" w:color="000000"/>
              <w:bottom w:val="single" w:sz="4" w:space="0" w:color="000000"/>
              <w:right w:val="single" w:sz="4" w:space="0" w:color="000000"/>
            </w:tcBorders>
          </w:tcPr>
          <w:p>
            <w:pPr>
              <w:pStyle w:val="TableParagraph"/>
              <w:spacing w:before="121"/>
              <w:ind w:left="365" w:right="352"/>
              <w:jc w:val="center"/>
              <w:rPr>
                <w:sz w:val="21"/>
              </w:rPr>
            </w:pPr>
            <w:r>
              <w:rPr>
                <w:sz w:val="21"/>
              </w:rPr>
              <w:t>17</w:t>
            </w:r>
          </w:p>
        </w:tc>
        <w:tc>
          <w:tcPr>
            <w:tcW w:w="1734" w:type="dxa"/>
            <w:vMerge/>
            <w:tcBorders>
              <w:top w:val="nil"/>
              <w:left w:val="single" w:sz="4" w:space="0" w:color="000000"/>
              <w:bottom w:val="single" w:sz="4" w:space="0" w:color="000000"/>
              <w:right w:val="single" w:sz="4" w:space="0" w:color="000000"/>
            </w:tcBorders>
          </w:tcPr>
          <w:p>
            <w:pPr>
              <w:rPr>
                <w:sz w:val="2"/>
                <w:szCs w:val="2"/>
              </w:rPr>
            </w:pPr>
          </w:p>
        </w:tc>
        <w:tc>
          <w:tcPr>
            <w:tcW w:w="1856" w:type="dxa"/>
            <w:vMerge/>
            <w:tcBorders>
              <w:top w:val="nil"/>
              <w:left w:val="single" w:sz="4" w:space="0" w:color="000000"/>
              <w:bottom w:val="single" w:sz="4" w:space="0" w:color="000000"/>
              <w:right w:val="single" w:sz="4" w:space="0" w:color="000000"/>
            </w:tcBorders>
          </w:tcPr>
          <w:p>
            <w:pPr>
              <w:rPr>
                <w:sz w:val="2"/>
                <w:szCs w:val="2"/>
              </w:rPr>
            </w:pPr>
          </w:p>
        </w:tc>
        <w:tc>
          <w:tcPr>
            <w:tcW w:w="2075" w:type="dxa"/>
            <w:tcBorders>
              <w:top w:val="single" w:sz="4" w:space="0" w:color="000000"/>
              <w:left w:val="single" w:sz="4" w:space="0" w:color="000000"/>
              <w:bottom w:val="single" w:sz="4" w:space="0" w:color="000000"/>
              <w:right w:val="single" w:sz="4" w:space="0" w:color="000000"/>
            </w:tcBorders>
          </w:tcPr>
          <w:p>
            <w:pPr>
              <w:pStyle w:val="TableParagraph"/>
              <w:spacing w:before="121"/>
              <w:ind w:left="390" w:right="374"/>
              <w:jc w:val="center"/>
              <w:rPr>
                <w:sz w:val="21"/>
              </w:rPr>
            </w:pPr>
            <w:r>
              <w:rPr>
                <w:sz w:val="21"/>
              </w:rPr>
              <w:t>民宿</w:t>
            </w:r>
          </w:p>
        </w:tc>
        <w:tc>
          <w:tcPr>
            <w:tcW w:w="1652" w:type="dxa"/>
            <w:tcBorders>
              <w:top w:val="single" w:sz="4" w:space="0" w:color="000000"/>
              <w:left w:val="single" w:sz="4" w:space="0" w:color="000000"/>
              <w:bottom w:val="single" w:sz="4" w:space="0" w:color="000000"/>
            </w:tcBorders>
          </w:tcPr>
          <w:p>
            <w:pPr>
              <w:pStyle w:val="TableParagraph"/>
              <w:spacing w:before="107"/>
              <w:ind w:left="496" w:right="471"/>
              <w:jc w:val="center"/>
              <w:rPr>
                <w:sz w:val="21"/>
              </w:rPr>
            </w:pPr>
            <w:r>
              <w:rPr>
                <w:sz w:val="21"/>
              </w:rPr>
              <w:t>A2LGMS</w:t>
            </w:r>
          </w:p>
        </w:tc>
      </w:tr>
      <w:tr>
        <w:trPr>
          <w:trHeight w:val="482" w:hRule="atLeast"/>
        </w:trPr>
        <w:tc>
          <w:tcPr>
            <w:tcW w:w="982" w:type="dxa"/>
            <w:tcBorders>
              <w:top w:val="single" w:sz="4" w:space="0" w:color="000000"/>
              <w:bottom w:val="single" w:sz="4" w:space="0" w:color="000000"/>
              <w:right w:val="single" w:sz="4" w:space="0" w:color="000000"/>
            </w:tcBorders>
          </w:tcPr>
          <w:p>
            <w:pPr>
              <w:pStyle w:val="TableParagraph"/>
              <w:spacing w:before="121"/>
              <w:ind w:left="365" w:right="352"/>
              <w:jc w:val="center"/>
              <w:rPr>
                <w:sz w:val="21"/>
              </w:rPr>
            </w:pPr>
            <w:r>
              <w:rPr>
                <w:sz w:val="21"/>
              </w:rPr>
              <w:t>18</w:t>
            </w:r>
          </w:p>
        </w:tc>
        <w:tc>
          <w:tcPr>
            <w:tcW w:w="1734" w:type="dxa"/>
            <w:vMerge/>
            <w:tcBorders>
              <w:top w:val="nil"/>
              <w:left w:val="single" w:sz="4" w:space="0" w:color="000000"/>
              <w:bottom w:val="single" w:sz="4" w:space="0" w:color="000000"/>
              <w:right w:val="single" w:sz="4" w:space="0" w:color="000000"/>
            </w:tcBorders>
          </w:tcPr>
          <w:p>
            <w:pPr>
              <w:rPr>
                <w:sz w:val="2"/>
                <w:szCs w:val="2"/>
              </w:rPr>
            </w:pPr>
          </w:p>
        </w:tc>
        <w:tc>
          <w:tcPr>
            <w:tcW w:w="1856" w:type="dxa"/>
            <w:vMerge/>
            <w:tcBorders>
              <w:top w:val="nil"/>
              <w:left w:val="single" w:sz="4" w:space="0" w:color="000000"/>
              <w:bottom w:val="single" w:sz="4" w:space="0" w:color="000000"/>
              <w:right w:val="single" w:sz="4" w:space="0" w:color="000000"/>
            </w:tcBorders>
          </w:tcPr>
          <w:p>
            <w:pPr>
              <w:rPr>
                <w:sz w:val="2"/>
                <w:szCs w:val="2"/>
              </w:rPr>
            </w:pPr>
          </w:p>
        </w:tc>
        <w:tc>
          <w:tcPr>
            <w:tcW w:w="2075" w:type="dxa"/>
            <w:tcBorders>
              <w:top w:val="single" w:sz="4" w:space="0" w:color="000000"/>
              <w:left w:val="single" w:sz="4" w:space="0" w:color="000000"/>
              <w:bottom w:val="single" w:sz="4" w:space="0" w:color="000000"/>
              <w:right w:val="single" w:sz="4" w:space="0" w:color="000000"/>
            </w:tcBorders>
          </w:tcPr>
          <w:p>
            <w:pPr>
              <w:pStyle w:val="TableParagraph"/>
              <w:spacing w:before="121"/>
              <w:ind w:left="390" w:right="374"/>
              <w:jc w:val="center"/>
              <w:rPr>
                <w:sz w:val="21"/>
              </w:rPr>
            </w:pPr>
            <w:r>
              <w:rPr>
                <w:sz w:val="21"/>
              </w:rPr>
              <w:t>其他</w:t>
            </w:r>
          </w:p>
        </w:tc>
        <w:tc>
          <w:tcPr>
            <w:tcW w:w="1652" w:type="dxa"/>
            <w:tcBorders>
              <w:top w:val="single" w:sz="4" w:space="0" w:color="000000"/>
              <w:left w:val="single" w:sz="4" w:space="0" w:color="000000"/>
              <w:bottom w:val="single" w:sz="4" w:space="0" w:color="000000"/>
            </w:tcBorders>
          </w:tcPr>
          <w:p>
            <w:pPr>
              <w:pStyle w:val="TableParagraph"/>
              <w:spacing w:before="107"/>
              <w:ind w:left="496" w:right="471"/>
              <w:jc w:val="center"/>
              <w:rPr>
                <w:sz w:val="21"/>
              </w:rPr>
            </w:pPr>
            <w:r>
              <w:rPr>
                <w:sz w:val="21"/>
              </w:rPr>
              <w:t>A2JDQT</w:t>
            </w:r>
          </w:p>
        </w:tc>
      </w:tr>
      <w:tr>
        <w:trPr>
          <w:trHeight w:val="482" w:hRule="atLeast"/>
        </w:trPr>
        <w:tc>
          <w:tcPr>
            <w:tcW w:w="982" w:type="dxa"/>
            <w:tcBorders>
              <w:top w:val="single" w:sz="4" w:space="0" w:color="000000"/>
              <w:bottom w:val="single" w:sz="4" w:space="0" w:color="000000"/>
              <w:right w:val="single" w:sz="4" w:space="0" w:color="000000"/>
            </w:tcBorders>
          </w:tcPr>
          <w:p>
            <w:pPr>
              <w:pStyle w:val="TableParagraph"/>
              <w:spacing w:before="121"/>
              <w:ind w:left="365" w:right="352"/>
              <w:jc w:val="center"/>
              <w:rPr>
                <w:sz w:val="21"/>
              </w:rPr>
            </w:pPr>
            <w:r>
              <w:rPr>
                <w:sz w:val="21"/>
              </w:rPr>
              <w:t>19</w:t>
            </w:r>
          </w:p>
        </w:tc>
        <w:tc>
          <w:tcPr>
            <w:tcW w:w="1734" w:type="dxa"/>
            <w:vMerge w:val="restart"/>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856" w:type="dxa"/>
            <w:vMerge w:val="restart"/>
            <w:tcBorders>
              <w:top w:val="single" w:sz="4" w:space="0" w:color="000000"/>
              <w:left w:val="single" w:sz="4" w:space="0" w:color="000000"/>
              <w:bottom w:val="single" w:sz="4" w:space="0" w:color="000000"/>
              <w:right w:val="single" w:sz="4"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3"/>
              <w:rPr>
                <w:rFonts w:ascii="黑体"/>
                <w:sz w:val="26"/>
              </w:rPr>
            </w:pPr>
          </w:p>
          <w:p>
            <w:pPr>
              <w:pStyle w:val="TableParagraph"/>
              <w:ind w:left="513"/>
              <w:rPr>
                <w:sz w:val="21"/>
              </w:rPr>
            </w:pPr>
            <w:r>
              <w:rPr>
                <w:sz w:val="21"/>
              </w:rPr>
              <w:t>饮食建筑</w:t>
            </w:r>
          </w:p>
        </w:tc>
        <w:tc>
          <w:tcPr>
            <w:tcW w:w="2075" w:type="dxa"/>
            <w:tcBorders>
              <w:top w:val="single" w:sz="4" w:space="0" w:color="000000"/>
              <w:left w:val="single" w:sz="4" w:space="0" w:color="000000"/>
              <w:bottom w:val="single" w:sz="4" w:space="0" w:color="000000"/>
              <w:right w:val="single" w:sz="4" w:space="0" w:color="000000"/>
            </w:tcBorders>
          </w:tcPr>
          <w:p>
            <w:pPr>
              <w:pStyle w:val="TableParagraph"/>
              <w:spacing w:before="121"/>
              <w:ind w:left="390" w:right="374"/>
              <w:jc w:val="center"/>
              <w:rPr>
                <w:sz w:val="21"/>
              </w:rPr>
            </w:pPr>
            <w:r>
              <w:rPr>
                <w:sz w:val="21"/>
              </w:rPr>
              <w:t>餐馆</w:t>
            </w:r>
          </w:p>
        </w:tc>
        <w:tc>
          <w:tcPr>
            <w:tcW w:w="1652" w:type="dxa"/>
            <w:tcBorders>
              <w:top w:val="single" w:sz="4" w:space="0" w:color="000000"/>
              <w:left w:val="single" w:sz="4" w:space="0" w:color="000000"/>
              <w:bottom w:val="single" w:sz="4" w:space="0" w:color="000000"/>
            </w:tcBorders>
          </w:tcPr>
          <w:p>
            <w:pPr>
              <w:pStyle w:val="TableParagraph"/>
              <w:spacing w:before="107"/>
              <w:ind w:left="496" w:right="471"/>
              <w:jc w:val="center"/>
              <w:rPr>
                <w:sz w:val="21"/>
              </w:rPr>
            </w:pPr>
            <w:r>
              <w:rPr>
                <w:sz w:val="21"/>
              </w:rPr>
              <w:t>A2YUCG</w:t>
            </w:r>
          </w:p>
        </w:tc>
      </w:tr>
      <w:tr>
        <w:trPr>
          <w:trHeight w:val="482" w:hRule="atLeast"/>
        </w:trPr>
        <w:tc>
          <w:tcPr>
            <w:tcW w:w="982" w:type="dxa"/>
            <w:tcBorders>
              <w:top w:val="single" w:sz="4" w:space="0" w:color="000000"/>
              <w:bottom w:val="single" w:sz="4" w:space="0" w:color="000000"/>
              <w:right w:val="single" w:sz="4" w:space="0" w:color="000000"/>
            </w:tcBorders>
          </w:tcPr>
          <w:p>
            <w:pPr>
              <w:pStyle w:val="TableParagraph"/>
              <w:spacing w:before="121"/>
              <w:ind w:left="365" w:right="352"/>
              <w:jc w:val="center"/>
              <w:rPr>
                <w:sz w:val="21"/>
              </w:rPr>
            </w:pPr>
            <w:r>
              <w:rPr>
                <w:sz w:val="21"/>
              </w:rPr>
              <w:t>20</w:t>
            </w:r>
          </w:p>
        </w:tc>
        <w:tc>
          <w:tcPr>
            <w:tcW w:w="1734" w:type="dxa"/>
            <w:vMerge/>
            <w:tcBorders>
              <w:top w:val="nil"/>
              <w:left w:val="single" w:sz="4" w:space="0" w:color="000000"/>
              <w:bottom w:val="single" w:sz="4" w:space="0" w:color="000000"/>
              <w:right w:val="single" w:sz="4" w:space="0" w:color="000000"/>
            </w:tcBorders>
          </w:tcPr>
          <w:p>
            <w:pPr>
              <w:rPr>
                <w:sz w:val="2"/>
                <w:szCs w:val="2"/>
              </w:rPr>
            </w:pPr>
          </w:p>
        </w:tc>
        <w:tc>
          <w:tcPr>
            <w:tcW w:w="1856" w:type="dxa"/>
            <w:vMerge/>
            <w:tcBorders>
              <w:top w:val="nil"/>
              <w:left w:val="single" w:sz="4" w:space="0" w:color="000000"/>
              <w:bottom w:val="single" w:sz="4" w:space="0" w:color="000000"/>
              <w:right w:val="single" w:sz="4" w:space="0" w:color="000000"/>
            </w:tcBorders>
          </w:tcPr>
          <w:p>
            <w:pPr>
              <w:rPr>
                <w:sz w:val="2"/>
                <w:szCs w:val="2"/>
              </w:rPr>
            </w:pPr>
          </w:p>
        </w:tc>
        <w:tc>
          <w:tcPr>
            <w:tcW w:w="2075" w:type="dxa"/>
            <w:tcBorders>
              <w:top w:val="single" w:sz="4" w:space="0" w:color="000000"/>
              <w:left w:val="single" w:sz="4" w:space="0" w:color="000000"/>
              <w:bottom w:val="single" w:sz="4" w:space="0" w:color="000000"/>
              <w:right w:val="single" w:sz="4" w:space="0" w:color="000000"/>
            </w:tcBorders>
          </w:tcPr>
          <w:p>
            <w:pPr>
              <w:pStyle w:val="TableParagraph"/>
              <w:spacing w:before="121"/>
              <w:ind w:left="390" w:right="374"/>
              <w:jc w:val="center"/>
              <w:rPr>
                <w:sz w:val="21"/>
              </w:rPr>
            </w:pPr>
            <w:r>
              <w:rPr>
                <w:sz w:val="21"/>
              </w:rPr>
              <w:t>快餐店</w:t>
            </w:r>
          </w:p>
        </w:tc>
        <w:tc>
          <w:tcPr>
            <w:tcW w:w="1652" w:type="dxa"/>
            <w:tcBorders>
              <w:top w:val="single" w:sz="4" w:space="0" w:color="000000"/>
              <w:left w:val="single" w:sz="4" w:space="0" w:color="000000"/>
              <w:bottom w:val="single" w:sz="4" w:space="0" w:color="000000"/>
            </w:tcBorders>
          </w:tcPr>
          <w:p>
            <w:pPr>
              <w:pStyle w:val="TableParagraph"/>
              <w:spacing w:before="107"/>
              <w:ind w:left="496" w:right="471"/>
              <w:jc w:val="center"/>
              <w:rPr>
                <w:sz w:val="21"/>
              </w:rPr>
            </w:pPr>
            <w:r>
              <w:rPr>
                <w:sz w:val="21"/>
              </w:rPr>
              <w:t>A2YKCD</w:t>
            </w:r>
          </w:p>
        </w:tc>
      </w:tr>
      <w:tr>
        <w:trPr>
          <w:trHeight w:val="481" w:hRule="atLeast"/>
        </w:trPr>
        <w:tc>
          <w:tcPr>
            <w:tcW w:w="982" w:type="dxa"/>
            <w:tcBorders>
              <w:top w:val="single" w:sz="4" w:space="0" w:color="000000"/>
              <w:bottom w:val="single" w:sz="4" w:space="0" w:color="000000"/>
              <w:right w:val="single" w:sz="4" w:space="0" w:color="000000"/>
            </w:tcBorders>
          </w:tcPr>
          <w:p>
            <w:pPr>
              <w:pStyle w:val="TableParagraph"/>
              <w:spacing w:before="121"/>
              <w:ind w:left="365" w:right="352"/>
              <w:jc w:val="center"/>
              <w:rPr>
                <w:sz w:val="21"/>
              </w:rPr>
            </w:pPr>
            <w:r>
              <w:rPr>
                <w:sz w:val="21"/>
              </w:rPr>
              <w:t>21</w:t>
            </w:r>
          </w:p>
        </w:tc>
        <w:tc>
          <w:tcPr>
            <w:tcW w:w="1734" w:type="dxa"/>
            <w:vMerge/>
            <w:tcBorders>
              <w:top w:val="nil"/>
              <w:left w:val="single" w:sz="4" w:space="0" w:color="000000"/>
              <w:bottom w:val="single" w:sz="4" w:space="0" w:color="000000"/>
              <w:right w:val="single" w:sz="4" w:space="0" w:color="000000"/>
            </w:tcBorders>
          </w:tcPr>
          <w:p>
            <w:pPr>
              <w:rPr>
                <w:sz w:val="2"/>
                <w:szCs w:val="2"/>
              </w:rPr>
            </w:pPr>
          </w:p>
        </w:tc>
        <w:tc>
          <w:tcPr>
            <w:tcW w:w="1856" w:type="dxa"/>
            <w:vMerge/>
            <w:tcBorders>
              <w:top w:val="nil"/>
              <w:left w:val="single" w:sz="4" w:space="0" w:color="000000"/>
              <w:bottom w:val="single" w:sz="4" w:space="0" w:color="000000"/>
              <w:right w:val="single" w:sz="4" w:space="0" w:color="000000"/>
            </w:tcBorders>
          </w:tcPr>
          <w:p>
            <w:pPr>
              <w:rPr>
                <w:sz w:val="2"/>
                <w:szCs w:val="2"/>
              </w:rPr>
            </w:pPr>
          </w:p>
        </w:tc>
        <w:tc>
          <w:tcPr>
            <w:tcW w:w="2075" w:type="dxa"/>
            <w:tcBorders>
              <w:top w:val="single" w:sz="4" w:space="0" w:color="000000"/>
              <w:left w:val="single" w:sz="4" w:space="0" w:color="000000"/>
              <w:bottom w:val="single" w:sz="4" w:space="0" w:color="000000"/>
              <w:right w:val="single" w:sz="4" w:space="0" w:color="000000"/>
            </w:tcBorders>
          </w:tcPr>
          <w:p>
            <w:pPr>
              <w:pStyle w:val="TableParagraph"/>
              <w:spacing w:before="121"/>
              <w:ind w:left="390" w:right="374"/>
              <w:jc w:val="center"/>
              <w:rPr>
                <w:sz w:val="21"/>
              </w:rPr>
            </w:pPr>
            <w:r>
              <w:rPr>
                <w:sz w:val="21"/>
              </w:rPr>
              <w:t>饮品店</w:t>
            </w:r>
          </w:p>
        </w:tc>
        <w:tc>
          <w:tcPr>
            <w:tcW w:w="1652" w:type="dxa"/>
            <w:tcBorders>
              <w:top w:val="single" w:sz="4" w:space="0" w:color="000000"/>
              <w:left w:val="single" w:sz="4" w:space="0" w:color="000000"/>
              <w:bottom w:val="single" w:sz="4" w:space="0" w:color="000000"/>
            </w:tcBorders>
          </w:tcPr>
          <w:p>
            <w:pPr>
              <w:pStyle w:val="TableParagraph"/>
              <w:spacing w:before="107"/>
              <w:ind w:left="496" w:right="471"/>
              <w:jc w:val="center"/>
              <w:rPr>
                <w:sz w:val="21"/>
              </w:rPr>
            </w:pPr>
            <w:r>
              <w:rPr>
                <w:sz w:val="21"/>
              </w:rPr>
              <w:t>A2YYPD</w:t>
            </w:r>
          </w:p>
        </w:tc>
      </w:tr>
      <w:tr>
        <w:trPr>
          <w:trHeight w:val="482" w:hRule="atLeast"/>
        </w:trPr>
        <w:tc>
          <w:tcPr>
            <w:tcW w:w="982" w:type="dxa"/>
            <w:tcBorders>
              <w:top w:val="single" w:sz="4" w:space="0" w:color="000000"/>
              <w:bottom w:val="single" w:sz="4" w:space="0" w:color="000000"/>
              <w:right w:val="single" w:sz="4" w:space="0" w:color="000000"/>
            </w:tcBorders>
          </w:tcPr>
          <w:p>
            <w:pPr>
              <w:pStyle w:val="TableParagraph"/>
              <w:spacing w:before="121"/>
              <w:ind w:left="365" w:right="352"/>
              <w:jc w:val="center"/>
              <w:rPr>
                <w:sz w:val="21"/>
              </w:rPr>
            </w:pPr>
            <w:r>
              <w:rPr>
                <w:sz w:val="21"/>
              </w:rPr>
              <w:t>22</w:t>
            </w:r>
          </w:p>
        </w:tc>
        <w:tc>
          <w:tcPr>
            <w:tcW w:w="1734" w:type="dxa"/>
            <w:vMerge/>
            <w:tcBorders>
              <w:top w:val="nil"/>
              <w:left w:val="single" w:sz="4" w:space="0" w:color="000000"/>
              <w:bottom w:val="single" w:sz="4" w:space="0" w:color="000000"/>
              <w:right w:val="single" w:sz="4" w:space="0" w:color="000000"/>
            </w:tcBorders>
          </w:tcPr>
          <w:p>
            <w:pPr>
              <w:rPr>
                <w:sz w:val="2"/>
                <w:szCs w:val="2"/>
              </w:rPr>
            </w:pPr>
          </w:p>
        </w:tc>
        <w:tc>
          <w:tcPr>
            <w:tcW w:w="1856" w:type="dxa"/>
            <w:vMerge/>
            <w:tcBorders>
              <w:top w:val="nil"/>
              <w:left w:val="single" w:sz="4" w:space="0" w:color="000000"/>
              <w:bottom w:val="single" w:sz="4" w:space="0" w:color="000000"/>
              <w:right w:val="single" w:sz="4" w:space="0" w:color="000000"/>
            </w:tcBorders>
          </w:tcPr>
          <w:p>
            <w:pPr>
              <w:rPr>
                <w:sz w:val="2"/>
                <w:szCs w:val="2"/>
              </w:rPr>
            </w:pPr>
          </w:p>
        </w:tc>
        <w:tc>
          <w:tcPr>
            <w:tcW w:w="2075" w:type="dxa"/>
            <w:tcBorders>
              <w:top w:val="single" w:sz="4" w:space="0" w:color="000000"/>
              <w:left w:val="single" w:sz="4" w:space="0" w:color="000000"/>
              <w:bottom w:val="single" w:sz="4" w:space="0" w:color="000000"/>
              <w:right w:val="single" w:sz="4" w:space="0" w:color="000000"/>
            </w:tcBorders>
          </w:tcPr>
          <w:p>
            <w:pPr>
              <w:pStyle w:val="TableParagraph"/>
              <w:spacing w:before="121"/>
              <w:ind w:left="390" w:right="374"/>
              <w:jc w:val="center"/>
              <w:rPr>
                <w:sz w:val="21"/>
              </w:rPr>
            </w:pPr>
            <w:r>
              <w:rPr>
                <w:sz w:val="21"/>
              </w:rPr>
              <w:t>食堂</w:t>
            </w:r>
          </w:p>
        </w:tc>
        <w:tc>
          <w:tcPr>
            <w:tcW w:w="1652" w:type="dxa"/>
            <w:tcBorders>
              <w:top w:val="single" w:sz="4" w:space="0" w:color="000000"/>
              <w:left w:val="single" w:sz="4" w:space="0" w:color="000000"/>
              <w:bottom w:val="single" w:sz="4" w:space="0" w:color="000000"/>
            </w:tcBorders>
          </w:tcPr>
          <w:p>
            <w:pPr>
              <w:pStyle w:val="TableParagraph"/>
              <w:spacing w:before="107"/>
              <w:ind w:left="496" w:right="471"/>
              <w:jc w:val="center"/>
              <w:rPr>
                <w:sz w:val="21"/>
              </w:rPr>
            </w:pPr>
            <w:r>
              <w:rPr>
                <w:sz w:val="21"/>
              </w:rPr>
              <w:t>A2YUUT</w:t>
            </w:r>
          </w:p>
        </w:tc>
      </w:tr>
      <w:tr>
        <w:trPr>
          <w:trHeight w:val="481" w:hRule="atLeast"/>
        </w:trPr>
        <w:tc>
          <w:tcPr>
            <w:tcW w:w="982" w:type="dxa"/>
            <w:tcBorders>
              <w:top w:val="single" w:sz="4" w:space="0" w:color="000000"/>
              <w:bottom w:val="single" w:sz="4" w:space="0" w:color="000000"/>
              <w:right w:val="single" w:sz="4" w:space="0" w:color="000000"/>
            </w:tcBorders>
          </w:tcPr>
          <w:p>
            <w:pPr>
              <w:pStyle w:val="TableParagraph"/>
              <w:spacing w:before="121"/>
              <w:ind w:left="365" w:right="352"/>
              <w:jc w:val="center"/>
              <w:rPr>
                <w:sz w:val="21"/>
              </w:rPr>
            </w:pPr>
            <w:r>
              <w:rPr>
                <w:sz w:val="21"/>
              </w:rPr>
              <w:t>23</w:t>
            </w:r>
          </w:p>
        </w:tc>
        <w:tc>
          <w:tcPr>
            <w:tcW w:w="1734" w:type="dxa"/>
            <w:vMerge/>
            <w:tcBorders>
              <w:top w:val="nil"/>
              <w:left w:val="single" w:sz="4" w:space="0" w:color="000000"/>
              <w:bottom w:val="single" w:sz="4" w:space="0" w:color="000000"/>
              <w:right w:val="single" w:sz="4" w:space="0" w:color="000000"/>
            </w:tcBorders>
          </w:tcPr>
          <w:p>
            <w:pPr>
              <w:rPr>
                <w:sz w:val="2"/>
                <w:szCs w:val="2"/>
              </w:rPr>
            </w:pPr>
          </w:p>
        </w:tc>
        <w:tc>
          <w:tcPr>
            <w:tcW w:w="1856" w:type="dxa"/>
            <w:vMerge/>
            <w:tcBorders>
              <w:top w:val="nil"/>
              <w:left w:val="single" w:sz="4" w:space="0" w:color="000000"/>
              <w:bottom w:val="single" w:sz="4" w:space="0" w:color="000000"/>
              <w:right w:val="single" w:sz="4" w:space="0" w:color="000000"/>
            </w:tcBorders>
          </w:tcPr>
          <w:p>
            <w:pPr>
              <w:rPr>
                <w:sz w:val="2"/>
                <w:szCs w:val="2"/>
              </w:rPr>
            </w:pPr>
          </w:p>
        </w:tc>
        <w:tc>
          <w:tcPr>
            <w:tcW w:w="2075" w:type="dxa"/>
            <w:tcBorders>
              <w:top w:val="single" w:sz="4" w:space="0" w:color="000000"/>
              <w:left w:val="single" w:sz="4" w:space="0" w:color="000000"/>
              <w:bottom w:val="single" w:sz="4" w:space="0" w:color="000000"/>
              <w:right w:val="single" w:sz="4" w:space="0" w:color="000000"/>
            </w:tcBorders>
          </w:tcPr>
          <w:p>
            <w:pPr>
              <w:pStyle w:val="TableParagraph"/>
              <w:spacing w:before="121"/>
              <w:ind w:left="390" w:right="374"/>
              <w:jc w:val="center"/>
              <w:rPr>
                <w:sz w:val="21"/>
              </w:rPr>
            </w:pPr>
            <w:r>
              <w:rPr>
                <w:sz w:val="21"/>
              </w:rPr>
              <w:t>其他</w:t>
            </w:r>
          </w:p>
        </w:tc>
        <w:tc>
          <w:tcPr>
            <w:tcW w:w="1652" w:type="dxa"/>
            <w:tcBorders>
              <w:top w:val="single" w:sz="4" w:space="0" w:color="000000"/>
              <w:left w:val="single" w:sz="4" w:space="0" w:color="000000"/>
              <w:bottom w:val="single" w:sz="4" w:space="0" w:color="000000"/>
            </w:tcBorders>
          </w:tcPr>
          <w:p>
            <w:pPr>
              <w:pStyle w:val="TableParagraph"/>
              <w:spacing w:before="107"/>
              <w:ind w:left="496" w:right="471"/>
              <w:jc w:val="center"/>
              <w:rPr>
                <w:sz w:val="21"/>
              </w:rPr>
            </w:pPr>
            <w:r>
              <w:rPr>
                <w:sz w:val="21"/>
              </w:rPr>
              <w:t>A2YUQT</w:t>
            </w:r>
          </w:p>
        </w:tc>
      </w:tr>
      <w:tr>
        <w:trPr>
          <w:trHeight w:val="477" w:hRule="atLeast"/>
        </w:trPr>
        <w:tc>
          <w:tcPr>
            <w:tcW w:w="982" w:type="dxa"/>
            <w:tcBorders>
              <w:top w:val="single" w:sz="4" w:space="0" w:color="000000"/>
              <w:bottom w:val="single" w:sz="4" w:space="0" w:color="000000"/>
              <w:right w:val="single" w:sz="4" w:space="0" w:color="000000"/>
            </w:tcBorders>
          </w:tcPr>
          <w:p>
            <w:pPr>
              <w:pStyle w:val="TableParagraph"/>
              <w:spacing w:before="114"/>
              <w:ind w:left="365" w:right="352"/>
              <w:jc w:val="center"/>
              <w:rPr>
                <w:sz w:val="21"/>
              </w:rPr>
            </w:pPr>
            <w:r>
              <w:rPr>
                <w:sz w:val="21"/>
              </w:rPr>
              <w:t>22</w:t>
            </w:r>
          </w:p>
        </w:tc>
        <w:tc>
          <w:tcPr>
            <w:tcW w:w="1734" w:type="dxa"/>
            <w:vMerge w:val="restart"/>
            <w:tcBorders>
              <w:top w:val="single" w:sz="4" w:space="0" w:color="000000"/>
              <w:left w:val="single" w:sz="4" w:space="0" w:color="000000"/>
              <w:right w:val="single" w:sz="4"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8"/>
              <w:rPr>
                <w:rFonts w:ascii="黑体"/>
                <w:sz w:val="16"/>
              </w:rPr>
            </w:pPr>
          </w:p>
          <w:p>
            <w:pPr>
              <w:pStyle w:val="TableParagraph"/>
              <w:spacing w:before="1"/>
              <w:ind w:left="241"/>
              <w:rPr>
                <w:sz w:val="21"/>
              </w:rPr>
            </w:pPr>
            <w:r>
              <w:rPr>
                <w:sz w:val="21"/>
              </w:rPr>
              <w:t>民用建筑工程</w:t>
            </w:r>
          </w:p>
        </w:tc>
        <w:tc>
          <w:tcPr>
            <w:tcW w:w="1856" w:type="dxa"/>
            <w:vMerge w:val="restart"/>
            <w:tcBorders>
              <w:top w:val="single" w:sz="4" w:space="0" w:color="000000"/>
              <w:left w:val="single" w:sz="4" w:space="0" w:color="000000"/>
              <w:bottom w:val="single" w:sz="4" w:space="0" w:color="000000"/>
              <w:right w:val="single" w:sz="4" w:space="0" w:color="000000"/>
            </w:tcBorders>
          </w:tcPr>
          <w:p>
            <w:pPr>
              <w:pStyle w:val="TableParagraph"/>
              <w:rPr>
                <w:rFonts w:ascii="黑体"/>
                <w:sz w:val="20"/>
              </w:rPr>
            </w:pPr>
          </w:p>
          <w:p>
            <w:pPr>
              <w:pStyle w:val="TableParagraph"/>
              <w:spacing w:before="1"/>
              <w:rPr>
                <w:rFonts w:ascii="黑体"/>
                <w:sz w:val="16"/>
              </w:rPr>
            </w:pPr>
          </w:p>
          <w:p>
            <w:pPr>
              <w:pStyle w:val="TableParagraph"/>
              <w:ind w:left="513"/>
              <w:rPr>
                <w:sz w:val="21"/>
              </w:rPr>
            </w:pPr>
            <w:r>
              <w:rPr>
                <w:sz w:val="21"/>
              </w:rPr>
              <w:t>商业建筑</w:t>
            </w:r>
          </w:p>
        </w:tc>
        <w:tc>
          <w:tcPr>
            <w:tcW w:w="2075" w:type="dxa"/>
            <w:tcBorders>
              <w:top w:val="single" w:sz="4" w:space="0" w:color="000000"/>
              <w:left w:val="single" w:sz="4" w:space="0" w:color="000000"/>
              <w:bottom w:val="single" w:sz="4" w:space="0" w:color="000000"/>
              <w:right w:val="single" w:sz="4" w:space="0" w:color="000000"/>
            </w:tcBorders>
          </w:tcPr>
          <w:p>
            <w:pPr>
              <w:pStyle w:val="TableParagraph"/>
              <w:spacing w:before="121"/>
              <w:ind w:left="390" w:right="371"/>
              <w:jc w:val="center"/>
              <w:rPr>
                <w:sz w:val="21"/>
              </w:rPr>
            </w:pPr>
            <w:r>
              <w:rPr>
                <w:sz w:val="21"/>
              </w:rPr>
              <w:t>商业综合体</w:t>
            </w:r>
          </w:p>
        </w:tc>
        <w:tc>
          <w:tcPr>
            <w:tcW w:w="1652" w:type="dxa"/>
            <w:tcBorders>
              <w:top w:val="single" w:sz="4" w:space="0" w:color="000000"/>
              <w:left w:val="single" w:sz="4" w:space="0" w:color="000000"/>
              <w:bottom w:val="single" w:sz="4" w:space="0" w:color="000000"/>
            </w:tcBorders>
          </w:tcPr>
          <w:p>
            <w:pPr>
              <w:pStyle w:val="TableParagraph"/>
              <w:spacing w:before="107"/>
              <w:ind w:left="496" w:right="471"/>
              <w:jc w:val="center"/>
              <w:rPr>
                <w:sz w:val="21"/>
              </w:rPr>
            </w:pPr>
            <w:r>
              <w:rPr>
                <w:sz w:val="21"/>
              </w:rPr>
              <w:t>A2UYZH</w:t>
            </w:r>
          </w:p>
        </w:tc>
      </w:tr>
      <w:tr>
        <w:trPr>
          <w:trHeight w:val="471" w:hRule="atLeast"/>
        </w:trPr>
        <w:tc>
          <w:tcPr>
            <w:tcW w:w="982" w:type="dxa"/>
            <w:tcBorders>
              <w:top w:val="single" w:sz="4" w:space="0" w:color="000000"/>
              <w:bottom w:val="single" w:sz="4" w:space="0" w:color="000000"/>
              <w:right w:val="single" w:sz="4" w:space="0" w:color="000000"/>
            </w:tcBorders>
          </w:tcPr>
          <w:p>
            <w:pPr>
              <w:pStyle w:val="TableParagraph"/>
              <w:spacing w:before="109"/>
              <w:ind w:left="365" w:right="352"/>
              <w:jc w:val="center"/>
              <w:rPr>
                <w:sz w:val="21"/>
              </w:rPr>
            </w:pPr>
            <w:r>
              <w:rPr>
                <w:sz w:val="21"/>
              </w:rPr>
              <w:t>23</w:t>
            </w:r>
          </w:p>
        </w:tc>
        <w:tc>
          <w:tcPr>
            <w:tcW w:w="1734" w:type="dxa"/>
            <w:vMerge/>
            <w:tcBorders>
              <w:top w:val="nil"/>
              <w:left w:val="single" w:sz="4" w:space="0" w:color="000000"/>
              <w:right w:val="single" w:sz="4" w:space="0" w:color="000000"/>
            </w:tcBorders>
          </w:tcPr>
          <w:p>
            <w:pPr>
              <w:rPr>
                <w:sz w:val="2"/>
                <w:szCs w:val="2"/>
              </w:rPr>
            </w:pPr>
          </w:p>
        </w:tc>
        <w:tc>
          <w:tcPr>
            <w:tcW w:w="1856" w:type="dxa"/>
            <w:vMerge/>
            <w:tcBorders>
              <w:top w:val="nil"/>
              <w:left w:val="single" w:sz="4" w:space="0" w:color="000000"/>
              <w:bottom w:val="single" w:sz="4" w:space="0" w:color="000000"/>
              <w:right w:val="single" w:sz="4" w:space="0" w:color="000000"/>
            </w:tcBorders>
          </w:tcPr>
          <w:p>
            <w:pPr>
              <w:rPr>
                <w:sz w:val="2"/>
                <w:szCs w:val="2"/>
              </w:rPr>
            </w:pPr>
          </w:p>
        </w:tc>
        <w:tc>
          <w:tcPr>
            <w:tcW w:w="2075" w:type="dxa"/>
            <w:tcBorders>
              <w:top w:val="single" w:sz="4" w:space="0" w:color="000000"/>
              <w:left w:val="single" w:sz="4" w:space="0" w:color="000000"/>
              <w:bottom w:val="single" w:sz="4" w:space="0" w:color="000000"/>
              <w:right w:val="single" w:sz="4" w:space="0" w:color="000000"/>
            </w:tcBorders>
          </w:tcPr>
          <w:p>
            <w:pPr>
              <w:pStyle w:val="TableParagraph"/>
              <w:spacing w:before="116"/>
              <w:ind w:left="388" w:right="374"/>
              <w:jc w:val="center"/>
              <w:rPr>
                <w:sz w:val="21"/>
              </w:rPr>
            </w:pPr>
            <w:r>
              <w:rPr>
                <w:sz w:val="21"/>
              </w:rPr>
              <w:t>专业商场</w:t>
            </w:r>
          </w:p>
        </w:tc>
        <w:tc>
          <w:tcPr>
            <w:tcW w:w="1652" w:type="dxa"/>
            <w:tcBorders>
              <w:top w:val="single" w:sz="4" w:space="0" w:color="000000"/>
              <w:left w:val="single" w:sz="4" w:space="0" w:color="000000"/>
              <w:bottom w:val="single" w:sz="4" w:space="0" w:color="000000"/>
            </w:tcBorders>
          </w:tcPr>
          <w:p>
            <w:pPr>
              <w:pStyle w:val="TableParagraph"/>
              <w:spacing w:before="102"/>
              <w:ind w:left="496" w:right="471"/>
              <w:jc w:val="center"/>
              <w:rPr>
                <w:sz w:val="21"/>
              </w:rPr>
            </w:pPr>
            <w:r>
              <w:rPr>
                <w:sz w:val="21"/>
              </w:rPr>
              <w:t>A2VYUI</w:t>
            </w:r>
          </w:p>
        </w:tc>
      </w:tr>
      <w:tr>
        <w:trPr>
          <w:trHeight w:val="472" w:hRule="atLeast"/>
        </w:trPr>
        <w:tc>
          <w:tcPr>
            <w:tcW w:w="982" w:type="dxa"/>
            <w:tcBorders>
              <w:top w:val="single" w:sz="4" w:space="0" w:color="000000"/>
              <w:bottom w:val="single" w:sz="4" w:space="0" w:color="000000"/>
              <w:right w:val="single" w:sz="4" w:space="0" w:color="000000"/>
            </w:tcBorders>
          </w:tcPr>
          <w:p>
            <w:pPr>
              <w:pStyle w:val="TableParagraph"/>
              <w:spacing w:before="109"/>
              <w:ind w:left="365" w:right="352"/>
              <w:jc w:val="center"/>
              <w:rPr>
                <w:sz w:val="21"/>
              </w:rPr>
            </w:pPr>
            <w:r>
              <w:rPr>
                <w:sz w:val="21"/>
              </w:rPr>
              <w:t>24</w:t>
            </w:r>
          </w:p>
        </w:tc>
        <w:tc>
          <w:tcPr>
            <w:tcW w:w="1734" w:type="dxa"/>
            <w:vMerge/>
            <w:tcBorders>
              <w:top w:val="nil"/>
              <w:left w:val="single" w:sz="4" w:space="0" w:color="000000"/>
              <w:right w:val="single" w:sz="4" w:space="0" w:color="000000"/>
            </w:tcBorders>
          </w:tcPr>
          <w:p>
            <w:pPr>
              <w:rPr>
                <w:sz w:val="2"/>
                <w:szCs w:val="2"/>
              </w:rPr>
            </w:pPr>
          </w:p>
        </w:tc>
        <w:tc>
          <w:tcPr>
            <w:tcW w:w="1856" w:type="dxa"/>
            <w:vMerge/>
            <w:tcBorders>
              <w:top w:val="nil"/>
              <w:left w:val="single" w:sz="4" w:space="0" w:color="000000"/>
              <w:bottom w:val="single" w:sz="4" w:space="0" w:color="000000"/>
              <w:right w:val="single" w:sz="4" w:space="0" w:color="000000"/>
            </w:tcBorders>
          </w:tcPr>
          <w:p>
            <w:pPr>
              <w:rPr>
                <w:sz w:val="2"/>
                <w:szCs w:val="2"/>
              </w:rPr>
            </w:pPr>
          </w:p>
        </w:tc>
        <w:tc>
          <w:tcPr>
            <w:tcW w:w="2075" w:type="dxa"/>
            <w:tcBorders>
              <w:top w:val="single" w:sz="4" w:space="0" w:color="000000"/>
              <w:left w:val="single" w:sz="4" w:space="0" w:color="000000"/>
              <w:bottom w:val="single" w:sz="4" w:space="0" w:color="000000"/>
              <w:right w:val="single" w:sz="4" w:space="0" w:color="000000"/>
            </w:tcBorders>
          </w:tcPr>
          <w:p>
            <w:pPr>
              <w:pStyle w:val="TableParagraph"/>
              <w:spacing w:before="116"/>
              <w:ind w:left="390" w:right="374"/>
              <w:jc w:val="center"/>
              <w:rPr>
                <w:sz w:val="21"/>
              </w:rPr>
            </w:pPr>
            <w:r>
              <w:rPr>
                <w:sz w:val="21"/>
              </w:rPr>
              <w:t>其他</w:t>
            </w:r>
          </w:p>
        </w:tc>
        <w:tc>
          <w:tcPr>
            <w:tcW w:w="1652" w:type="dxa"/>
            <w:tcBorders>
              <w:top w:val="single" w:sz="4" w:space="0" w:color="000000"/>
              <w:left w:val="single" w:sz="4" w:space="0" w:color="000000"/>
              <w:bottom w:val="single" w:sz="4" w:space="0" w:color="000000"/>
            </w:tcBorders>
          </w:tcPr>
          <w:p>
            <w:pPr>
              <w:pStyle w:val="TableParagraph"/>
              <w:spacing w:before="102"/>
              <w:ind w:left="496" w:right="471"/>
              <w:jc w:val="center"/>
              <w:rPr>
                <w:sz w:val="21"/>
              </w:rPr>
            </w:pPr>
            <w:r>
              <w:rPr>
                <w:sz w:val="21"/>
              </w:rPr>
              <w:t>A2UYQT</w:t>
            </w:r>
          </w:p>
        </w:tc>
      </w:tr>
      <w:tr>
        <w:trPr>
          <w:trHeight w:val="472" w:hRule="atLeast"/>
        </w:trPr>
        <w:tc>
          <w:tcPr>
            <w:tcW w:w="982" w:type="dxa"/>
            <w:tcBorders>
              <w:top w:val="single" w:sz="4" w:space="0" w:color="000000"/>
              <w:bottom w:val="single" w:sz="4" w:space="0" w:color="000000"/>
              <w:right w:val="single" w:sz="4" w:space="0" w:color="000000"/>
            </w:tcBorders>
          </w:tcPr>
          <w:p>
            <w:pPr>
              <w:pStyle w:val="TableParagraph"/>
              <w:spacing w:before="109"/>
              <w:ind w:left="365" w:right="352"/>
              <w:jc w:val="center"/>
              <w:rPr>
                <w:sz w:val="21"/>
              </w:rPr>
            </w:pPr>
            <w:r>
              <w:rPr>
                <w:sz w:val="21"/>
              </w:rPr>
              <w:t>25</w:t>
            </w:r>
          </w:p>
        </w:tc>
        <w:tc>
          <w:tcPr>
            <w:tcW w:w="1734" w:type="dxa"/>
            <w:vMerge/>
            <w:tcBorders>
              <w:top w:val="nil"/>
              <w:left w:val="single" w:sz="4" w:space="0" w:color="000000"/>
              <w:right w:val="single" w:sz="4" w:space="0" w:color="000000"/>
            </w:tcBorders>
          </w:tcPr>
          <w:p>
            <w:pPr>
              <w:rPr>
                <w:sz w:val="2"/>
                <w:szCs w:val="2"/>
              </w:rPr>
            </w:pPr>
          </w:p>
        </w:tc>
        <w:tc>
          <w:tcPr>
            <w:tcW w:w="1856" w:type="dxa"/>
            <w:vMerge w:val="restart"/>
            <w:tcBorders>
              <w:top w:val="single" w:sz="4" w:space="0" w:color="000000"/>
              <w:left w:val="single" w:sz="4" w:space="0" w:color="000000"/>
              <w:right w:val="single" w:sz="4"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7"/>
              <w:rPr>
                <w:rFonts w:ascii="黑体"/>
                <w:sz w:val="18"/>
              </w:rPr>
            </w:pPr>
          </w:p>
          <w:p>
            <w:pPr>
              <w:pStyle w:val="TableParagraph"/>
              <w:ind w:left="513"/>
              <w:rPr>
                <w:sz w:val="21"/>
              </w:rPr>
            </w:pPr>
            <w:r>
              <w:rPr>
                <w:sz w:val="21"/>
              </w:rPr>
              <w:t>文化建筑</w:t>
            </w:r>
          </w:p>
        </w:tc>
        <w:tc>
          <w:tcPr>
            <w:tcW w:w="2075" w:type="dxa"/>
            <w:tcBorders>
              <w:top w:val="single" w:sz="4" w:space="0" w:color="000000"/>
              <w:left w:val="single" w:sz="4" w:space="0" w:color="000000"/>
              <w:bottom w:val="single" w:sz="4" w:space="0" w:color="000000"/>
              <w:right w:val="single" w:sz="4" w:space="0" w:color="000000"/>
            </w:tcBorders>
          </w:tcPr>
          <w:p>
            <w:pPr>
              <w:pStyle w:val="TableParagraph"/>
              <w:spacing w:before="116"/>
              <w:ind w:left="390" w:right="374"/>
              <w:jc w:val="center"/>
              <w:rPr>
                <w:sz w:val="21"/>
              </w:rPr>
            </w:pPr>
            <w:r>
              <w:rPr>
                <w:sz w:val="21"/>
              </w:rPr>
              <w:t>图书馆</w:t>
            </w:r>
          </w:p>
        </w:tc>
        <w:tc>
          <w:tcPr>
            <w:tcW w:w="1652" w:type="dxa"/>
            <w:tcBorders>
              <w:top w:val="single" w:sz="4" w:space="0" w:color="000000"/>
              <w:left w:val="single" w:sz="4" w:space="0" w:color="000000"/>
              <w:bottom w:val="single" w:sz="4" w:space="0" w:color="000000"/>
            </w:tcBorders>
          </w:tcPr>
          <w:p>
            <w:pPr>
              <w:pStyle w:val="TableParagraph"/>
              <w:spacing w:before="102"/>
              <w:ind w:left="496" w:right="471"/>
              <w:jc w:val="center"/>
              <w:rPr>
                <w:sz w:val="21"/>
              </w:rPr>
            </w:pPr>
            <w:r>
              <w:rPr>
                <w:sz w:val="21"/>
              </w:rPr>
              <w:t>A2TUGR</w:t>
            </w:r>
          </w:p>
        </w:tc>
      </w:tr>
      <w:tr>
        <w:trPr>
          <w:trHeight w:val="471" w:hRule="atLeast"/>
        </w:trPr>
        <w:tc>
          <w:tcPr>
            <w:tcW w:w="982" w:type="dxa"/>
            <w:tcBorders>
              <w:top w:val="single" w:sz="4" w:space="0" w:color="000000"/>
              <w:bottom w:val="single" w:sz="4" w:space="0" w:color="000000"/>
              <w:right w:val="single" w:sz="4" w:space="0" w:color="000000"/>
            </w:tcBorders>
          </w:tcPr>
          <w:p>
            <w:pPr>
              <w:pStyle w:val="TableParagraph"/>
              <w:spacing w:before="109"/>
              <w:ind w:left="365" w:right="352"/>
              <w:jc w:val="center"/>
              <w:rPr>
                <w:sz w:val="21"/>
              </w:rPr>
            </w:pPr>
            <w:r>
              <w:rPr>
                <w:sz w:val="21"/>
              </w:rPr>
              <w:t>26</w:t>
            </w:r>
          </w:p>
        </w:tc>
        <w:tc>
          <w:tcPr>
            <w:tcW w:w="1734" w:type="dxa"/>
            <w:vMerge/>
            <w:tcBorders>
              <w:top w:val="nil"/>
              <w:left w:val="single" w:sz="4" w:space="0" w:color="000000"/>
              <w:right w:val="single" w:sz="4" w:space="0" w:color="000000"/>
            </w:tcBorders>
          </w:tcPr>
          <w:p>
            <w:pPr>
              <w:rPr>
                <w:sz w:val="2"/>
                <w:szCs w:val="2"/>
              </w:rPr>
            </w:pPr>
          </w:p>
        </w:tc>
        <w:tc>
          <w:tcPr>
            <w:tcW w:w="1856" w:type="dxa"/>
            <w:vMerge/>
            <w:tcBorders>
              <w:top w:val="nil"/>
              <w:left w:val="single" w:sz="4" w:space="0" w:color="000000"/>
              <w:right w:val="single" w:sz="4" w:space="0" w:color="000000"/>
            </w:tcBorders>
          </w:tcPr>
          <w:p>
            <w:pPr>
              <w:rPr>
                <w:sz w:val="2"/>
                <w:szCs w:val="2"/>
              </w:rPr>
            </w:pPr>
          </w:p>
        </w:tc>
        <w:tc>
          <w:tcPr>
            <w:tcW w:w="2075" w:type="dxa"/>
            <w:tcBorders>
              <w:top w:val="single" w:sz="4" w:space="0" w:color="000000"/>
              <w:left w:val="single" w:sz="4" w:space="0" w:color="000000"/>
              <w:bottom w:val="single" w:sz="4" w:space="0" w:color="000000"/>
              <w:right w:val="single" w:sz="4" w:space="0" w:color="000000"/>
            </w:tcBorders>
          </w:tcPr>
          <w:p>
            <w:pPr>
              <w:pStyle w:val="TableParagraph"/>
              <w:spacing w:before="116"/>
              <w:ind w:left="390" w:right="374"/>
              <w:jc w:val="center"/>
              <w:rPr>
                <w:sz w:val="21"/>
              </w:rPr>
            </w:pPr>
            <w:r>
              <w:rPr>
                <w:sz w:val="21"/>
              </w:rPr>
              <w:t>档案馆</w:t>
            </w:r>
          </w:p>
        </w:tc>
        <w:tc>
          <w:tcPr>
            <w:tcW w:w="1652" w:type="dxa"/>
            <w:tcBorders>
              <w:top w:val="single" w:sz="4" w:space="0" w:color="000000"/>
              <w:left w:val="single" w:sz="4" w:space="0" w:color="000000"/>
              <w:bottom w:val="single" w:sz="4" w:space="0" w:color="000000"/>
            </w:tcBorders>
          </w:tcPr>
          <w:p>
            <w:pPr>
              <w:pStyle w:val="TableParagraph"/>
              <w:spacing w:before="102"/>
              <w:ind w:left="496" w:right="471"/>
              <w:jc w:val="center"/>
              <w:rPr>
                <w:sz w:val="21"/>
              </w:rPr>
            </w:pPr>
            <w:r>
              <w:rPr>
                <w:sz w:val="21"/>
              </w:rPr>
              <w:t>A2DAGR</w:t>
            </w:r>
          </w:p>
        </w:tc>
      </w:tr>
      <w:tr>
        <w:trPr>
          <w:trHeight w:val="472" w:hRule="atLeast"/>
        </w:trPr>
        <w:tc>
          <w:tcPr>
            <w:tcW w:w="982" w:type="dxa"/>
            <w:tcBorders>
              <w:top w:val="single" w:sz="4" w:space="0" w:color="000000"/>
              <w:bottom w:val="single" w:sz="4" w:space="0" w:color="000000"/>
              <w:right w:val="single" w:sz="4" w:space="0" w:color="000000"/>
            </w:tcBorders>
          </w:tcPr>
          <w:p>
            <w:pPr>
              <w:pStyle w:val="TableParagraph"/>
              <w:spacing w:before="109"/>
              <w:ind w:left="365" w:right="352"/>
              <w:jc w:val="center"/>
              <w:rPr>
                <w:sz w:val="21"/>
              </w:rPr>
            </w:pPr>
            <w:r>
              <w:rPr>
                <w:sz w:val="21"/>
              </w:rPr>
              <w:t>27</w:t>
            </w:r>
          </w:p>
        </w:tc>
        <w:tc>
          <w:tcPr>
            <w:tcW w:w="1734" w:type="dxa"/>
            <w:vMerge/>
            <w:tcBorders>
              <w:top w:val="nil"/>
              <w:left w:val="single" w:sz="4" w:space="0" w:color="000000"/>
              <w:right w:val="single" w:sz="4" w:space="0" w:color="000000"/>
            </w:tcBorders>
          </w:tcPr>
          <w:p>
            <w:pPr>
              <w:rPr>
                <w:sz w:val="2"/>
                <w:szCs w:val="2"/>
              </w:rPr>
            </w:pPr>
          </w:p>
        </w:tc>
        <w:tc>
          <w:tcPr>
            <w:tcW w:w="1856" w:type="dxa"/>
            <w:vMerge/>
            <w:tcBorders>
              <w:top w:val="nil"/>
              <w:left w:val="single" w:sz="4" w:space="0" w:color="000000"/>
              <w:right w:val="single" w:sz="4" w:space="0" w:color="000000"/>
            </w:tcBorders>
          </w:tcPr>
          <w:p>
            <w:pPr>
              <w:rPr>
                <w:sz w:val="2"/>
                <w:szCs w:val="2"/>
              </w:rPr>
            </w:pPr>
          </w:p>
        </w:tc>
        <w:tc>
          <w:tcPr>
            <w:tcW w:w="2075" w:type="dxa"/>
            <w:tcBorders>
              <w:top w:val="single" w:sz="4" w:space="0" w:color="000000"/>
              <w:left w:val="single" w:sz="4" w:space="0" w:color="000000"/>
              <w:bottom w:val="single" w:sz="4" w:space="0" w:color="000000"/>
              <w:right w:val="single" w:sz="4" w:space="0" w:color="000000"/>
            </w:tcBorders>
          </w:tcPr>
          <w:p>
            <w:pPr>
              <w:pStyle w:val="TableParagraph"/>
              <w:spacing w:before="116"/>
              <w:ind w:left="390" w:right="374"/>
              <w:jc w:val="center"/>
              <w:rPr>
                <w:sz w:val="21"/>
              </w:rPr>
            </w:pPr>
            <w:r>
              <w:rPr>
                <w:sz w:val="21"/>
              </w:rPr>
              <w:t>博物馆</w:t>
            </w:r>
          </w:p>
        </w:tc>
        <w:tc>
          <w:tcPr>
            <w:tcW w:w="1652" w:type="dxa"/>
            <w:tcBorders>
              <w:top w:val="single" w:sz="4" w:space="0" w:color="000000"/>
              <w:left w:val="single" w:sz="4" w:space="0" w:color="000000"/>
              <w:bottom w:val="single" w:sz="4" w:space="0" w:color="000000"/>
            </w:tcBorders>
          </w:tcPr>
          <w:p>
            <w:pPr>
              <w:pStyle w:val="TableParagraph"/>
              <w:spacing w:before="102"/>
              <w:ind w:left="496" w:right="471"/>
              <w:jc w:val="center"/>
              <w:rPr>
                <w:sz w:val="21"/>
              </w:rPr>
            </w:pPr>
            <w:r>
              <w:rPr>
                <w:sz w:val="21"/>
              </w:rPr>
              <w:t>A2BWGR</w:t>
            </w:r>
          </w:p>
        </w:tc>
      </w:tr>
      <w:tr>
        <w:trPr>
          <w:trHeight w:val="471" w:hRule="atLeast"/>
        </w:trPr>
        <w:tc>
          <w:tcPr>
            <w:tcW w:w="982" w:type="dxa"/>
            <w:tcBorders>
              <w:top w:val="single" w:sz="4" w:space="0" w:color="000000"/>
              <w:bottom w:val="single" w:sz="4" w:space="0" w:color="000000"/>
              <w:right w:val="single" w:sz="4" w:space="0" w:color="000000"/>
            </w:tcBorders>
          </w:tcPr>
          <w:p>
            <w:pPr>
              <w:pStyle w:val="TableParagraph"/>
              <w:spacing w:before="109"/>
              <w:ind w:left="365" w:right="352"/>
              <w:jc w:val="center"/>
              <w:rPr>
                <w:sz w:val="21"/>
              </w:rPr>
            </w:pPr>
            <w:r>
              <w:rPr>
                <w:sz w:val="21"/>
              </w:rPr>
              <w:t>28</w:t>
            </w:r>
          </w:p>
        </w:tc>
        <w:tc>
          <w:tcPr>
            <w:tcW w:w="1734" w:type="dxa"/>
            <w:vMerge/>
            <w:tcBorders>
              <w:top w:val="nil"/>
              <w:left w:val="single" w:sz="4" w:space="0" w:color="000000"/>
              <w:right w:val="single" w:sz="4" w:space="0" w:color="000000"/>
            </w:tcBorders>
          </w:tcPr>
          <w:p>
            <w:pPr>
              <w:rPr>
                <w:sz w:val="2"/>
                <w:szCs w:val="2"/>
              </w:rPr>
            </w:pPr>
          </w:p>
        </w:tc>
        <w:tc>
          <w:tcPr>
            <w:tcW w:w="1856" w:type="dxa"/>
            <w:vMerge/>
            <w:tcBorders>
              <w:top w:val="nil"/>
              <w:left w:val="single" w:sz="4" w:space="0" w:color="000000"/>
              <w:right w:val="single" w:sz="4" w:space="0" w:color="000000"/>
            </w:tcBorders>
          </w:tcPr>
          <w:p>
            <w:pPr>
              <w:rPr>
                <w:sz w:val="2"/>
                <w:szCs w:val="2"/>
              </w:rPr>
            </w:pPr>
          </w:p>
        </w:tc>
        <w:tc>
          <w:tcPr>
            <w:tcW w:w="2075" w:type="dxa"/>
            <w:tcBorders>
              <w:top w:val="single" w:sz="4" w:space="0" w:color="000000"/>
              <w:left w:val="single" w:sz="4" w:space="0" w:color="000000"/>
              <w:bottom w:val="single" w:sz="4" w:space="0" w:color="000000"/>
              <w:right w:val="single" w:sz="4" w:space="0" w:color="000000"/>
            </w:tcBorders>
          </w:tcPr>
          <w:p>
            <w:pPr>
              <w:pStyle w:val="TableParagraph"/>
              <w:spacing w:before="116"/>
              <w:ind w:left="390" w:right="374"/>
              <w:jc w:val="center"/>
              <w:rPr>
                <w:sz w:val="21"/>
              </w:rPr>
            </w:pPr>
            <w:r>
              <w:rPr>
                <w:sz w:val="21"/>
              </w:rPr>
              <w:t>纪念馆</w:t>
            </w:r>
          </w:p>
        </w:tc>
        <w:tc>
          <w:tcPr>
            <w:tcW w:w="1652" w:type="dxa"/>
            <w:tcBorders>
              <w:top w:val="single" w:sz="4" w:space="0" w:color="000000"/>
              <w:left w:val="single" w:sz="4" w:space="0" w:color="000000"/>
              <w:bottom w:val="single" w:sz="4" w:space="0" w:color="000000"/>
            </w:tcBorders>
          </w:tcPr>
          <w:p>
            <w:pPr>
              <w:pStyle w:val="TableParagraph"/>
              <w:spacing w:before="102"/>
              <w:ind w:left="496" w:right="471"/>
              <w:jc w:val="center"/>
              <w:rPr>
                <w:sz w:val="21"/>
              </w:rPr>
            </w:pPr>
            <w:r>
              <w:rPr>
                <w:sz w:val="21"/>
              </w:rPr>
              <w:t>A2JNGR</w:t>
            </w:r>
          </w:p>
        </w:tc>
      </w:tr>
      <w:tr>
        <w:trPr>
          <w:trHeight w:val="472" w:hRule="atLeast"/>
        </w:trPr>
        <w:tc>
          <w:tcPr>
            <w:tcW w:w="982" w:type="dxa"/>
            <w:tcBorders>
              <w:top w:val="single" w:sz="4" w:space="0" w:color="000000"/>
              <w:bottom w:val="single" w:sz="4" w:space="0" w:color="000000"/>
              <w:right w:val="single" w:sz="4" w:space="0" w:color="000000"/>
            </w:tcBorders>
          </w:tcPr>
          <w:p>
            <w:pPr>
              <w:pStyle w:val="TableParagraph"/>
              <w:spacing w:before="109"/>
              <w:ind w:left="365" w:right="352"/>
              <w:jc w:val="center"/>
              <w:rPr>
                <w:sz w:val="21"/>
              </w:rPr>
            </w:pPr>
            <w:r>
              <w:rPr>
                <w:sz w:val="21"/>
              </w:rPr>
              <w:t>29</w:t>
            </w:r>
          </w:p>
        </w:tc>
        <w:tc>
          <w:tcPr>
            <w:tcW w:w="1734" w:type="dxa"/>
            <w:vMerge/>
            <w:tcBorders>
              <w:top w:val="nil"/>
              <w:left w:val="single" w:sz="4" w:space="0" w:color="000000"/>
              <w:right w:val="single" w:sz="4" w:space="0" w:color="000000"/>
            </w:tcBorders>
          </w:tcPr>
          <w:p>
            <w:pPr>
              <w:rPr>
                <w:sz w:val="2"/>
                <w:szCs w:val="2"/>
              </w:rPr>
            </w:pPr>
          </w:p>
        </w:tc>
        <w:tc>
          <w:tcPr>
            <w:tcW w:w="1856" w:type="dxa"/>
            <w:vMerge/>
            <w:tcBorders>
              <w:top w:val="nil"/>
              <w:left w:val="single" w:sz="4" w:space="0" w:color="000000"/>
              <w:right w:val="single" w:sz="4" w:space="0" w:color="000000"/>
            </w:tcBorders>
          </w:tcPr>
          <w:p>
            <w:pPr>
              <w:rPr>
                <w:sz w:val="2"/>
                <w:szCs w:val="2"/>
              </w:rPr>
            </w:pPr>
          </w:p>
        </w:tc>
        <w:tc>
          <w:tcPr>
            <w:tcW w:w="2075" w:type="dxa"/>
            <w:tcBorders>
              <w:top w:val="single" w:sz="4" w:space="0" w:color="000000"/>
              <w:left w:val="single" w:sz="4" w:space="0" w:color="000000"/>
              <w:bottom w:val="single" w:sz="4" w:space="0" w:color="000000"/>
              <w:right w:val="single" w:sz="4" w:space="0" w:color="000000"/>
            </w:tcBorders>
          </w:tcPr>
          <w:p>
            <w:pPr>
              <w:pStyle w:val="TableParagraph"/>
              <w:spacing w:before="116"/>
              <w:ind w:left="390" w:right="374"/>
              <w:jc w:val="center"/>
              <w:rPr>
                <w:sz w:val="21"/>
              </w:rPr>
            </w:pPr>
            <w:r>
              <w:rPr>
                <w:sz w:val="21"/>
              </w:rPr>
              <w:t>展览馆</w:t>
            </w:r>
          </w:p>
        </w:tc>
        <w:tc>
          <w:tcPr>
            <w:tcW w:w="1652" w:type="dxa"/>
            <w:tcBorders>
              <w:top w:val="single" w:sz="4" w:space="0" w:color="000000"/>
              <w:left w:val="single" w:sz="4" w:space="0" w:color="000000"/>
              <w:bottom w:val="single" w:sz="4" w:space="0" w:color="000000"/>
            </w:tcBorders>
          </w:tcPr>
          <w:p>
            <w:pPr>
              <w:pStyle w:val="TableParagraph"/>
              <w:spacing w:before="102"/>
              <w:ind w:left="496" w:right="471"/>
              <w:jc w:val="center"/>
              <w:rPr>
                <w:sz w:val="21"/>
              </w:rPr>
            </w:pPr>
            <w:r>
              <w:rPr>
                <w:sz w:val="21"/>
              </w:rPr>
              <w:t>A2VLGR</w:t>
            </w:r>
          </w:p>
        </w:tc>
      </w:tr>
      <w:tr>
        <w:trPr>
          <w:trHeight w:val="471" w:hRule="atLeast"/>
        </w:trPr>
        <w:tc>
          <w:tcPr>
            <w:tcW w:w="982" w:type="dxa"/>
            <w:tcBorders>
              <w:top w:val="single" w:sz="4" w:space="0" w:color="000000"/>
              <w:bottom w:val="single" w:sz="4" w:space="0" w:color="000000"/>
              <w:right w:val="single" w:sz="4" w:space="0" w:color="000000"/>
            </w:tcBorders>
          </w:tcPr>
          <w:p>
            <w:pPr>
              <w:pStyle w:val="TableParagraph"/>
              <w:spacing w:before="109"/>
              <w:ind w:left="365" w:right="352"/>
              <w:jc w:val="center"/>
              <w:rPr>
                <w:sz w:val="21"/>
              </w:rPr>
            </w:pPr>
            <w:r>
              <w:rPr>
                <w:sz w:val="21"/>
              </w:rPr>
              <w:t>30</w:t>
            </w:r>
          </w:p>
        </w:tc>
        <w:tc>
          <w:tcPr>
            <w:tcW w:w="1734" w:type="dxa"/>
            <w:vMerge/>
            <w:tcBorders>
              <w:top w:val="nil"/>
              <w:left w:val="single" w:sz="4" w:space="0" w:color="000000"/>
              <w:right w:val="single" w:sz="4" w:space="0" w:color="000000"/>
            </w:tcBorders>
          </w:tcPr>
          <w:p>
            <w:pPr>
              <w:rPr>
                <w:sz w:val="2"/>
                <w:szCs w:val="2"/>
              </w:rPr>
            </w:pPr>
          </w:p>
        </w:tc>
        <w:tc>
          <w:tcPr>
            <w:tcW w:w="1856" w:type="dxa"/>
            <w:vMerge/>
            <w:tcBorders>
              <w:top w:val="nil"/>
              <w:left w:val="single" w:sz="4" w:space="0" w:color="000000"/>
              <w:right w:val="single" w:sz="4" w:space="0" w:color="000000"/>
            </w:tcBorders>
          </w:tcPr>
          <w:p>
            <w:pPr>
              <w:rPr>
                <w:sz w:val="2"/>
                <w:szCs w:val="2"/>
              </w:rPr>
            </w:pPr>
          </w:p>
        </w:tc>
        <w:tc>
          <w:tcPr>
            <w:tcW w:w="2075" w:type="dxa"/>
            <w:tcBorders>
              <w:top w:val="single" w:sz="4" w:space="0" w:color="000000"/>
              <w:left w:val="single" w:sz="4" w:space="0" w:color="000000"/>
              <w:bottom w:val="single" w:sz="4" w:space="0" w:color="000000"/>
              <w:right w:val="single" w:sz="4" w:space="0" w:color="000000"/>
            </w:tcBorders>
          </w:tcPr>
          <w:p>
            <w:pPr>
              <w:pStyle w:val="TableParagraph"/>
              <w:spacing w:before="116"/>
              <w:ind w:left="390" w:right="374"/>
              <w:jc w:val="center"/>
              <w:rPr>
                <w:sz w:val="21"/>
              </w:rPr>
            </w:pPr>
            <w:r>
              <w:rPr>
                <w:sz w:val="21"/>
              </w:rPr>
              <w:t>美术馆</w:t>
            </w:r>
          </w:p>
        </w:tc>
        <w:tc>
          <w:tcPr>
            <w:tcW w:w="1652" w:type="dxa"/>
            <w:tcBorders>
              <w:top w:val="single" w:sz="4" w:space="0" w:color="000000"/>
              <w:left w:val="single" w:sz="4" w:space="0" w:color="000000"/>
              <w:bottom w:val="single" w:sz="4" w:space="0" w:color="000000"/>
            </w:tcBorders>
          </w:tcPr>
          <w:p>
            <w:pPr>
              <w:pStyle w:val="TableParagraph"/>
              <w:spacing w:before="102"/>
              <w:ind w:left="496" w:right="471"/>
              <w:jc w:val="center"/>
              <w:rPr>
                <w:sz w:val="21"/>
              </w:rPr>
            </w:pPr>
            <w:r>
              <w:rPr>
                <w:sz w:val="21"/>
              </w:rPr>
              <w:t>A2WMUG</w:t>
            </w:r>
          </w:p>
        </w:tc>
      </w:tr>
      <w:tr>
        <w:trPr>
          <w:trHeight w:val="472" w:hRule="atLeast"/>
        </w:trPr>
        <w:tc>
          <w:tcPr>
            <w:tcW w:w="982" w:type="dxa"/>
            <w:tcBorders>
              <w:top w:val="single" w:sz="4" w:space="0" w:color="000000"/>
              <w:bottom w:val="single" w:sz="4" w:space="0" w:color="000000"/>
              <w:right w:val="single" w:sz="4" w:space="0" w:color="000000"/>
            </w:tcBorders>
          </w:tcPr>
          <w:p>
            <w:pPr>
              <w:pStyle w:val="TableParagraph"/>
              <w:spacing w:before="109"/>
              <w:ind w:left="365" w:right="352"/>
              <w:jc w:val="center"/>
              <w:rPr>
                <w:sz w:val="21"/>
              </w:rPr>
            </w:pPr>
            <w:r>
              <w:rPr>
                <w:sz w:val="21"/>
              </w:rPr>
              <w:t>31</w:t>
            </w:r>
          </w:p>
        </w:tc>
        <w:tc>
          <w:tcPr>
            <w:tcW w:w="1734" w:type="dxa"/>
            <w:vMerge/>
            <w:tcBorders>
              <w:top w:val="nil"/>
              <w:left w:val="single" w:sz="4" w:space="0" w:color="000000"/>
              <w:right w:val="single" w:sz="4" w:space="0" w:color="000000"/>
            </w:tcBorders>
          </w:tcPr>
          <w:p>
            <w:pPr>
              <w:rPr>
                <w:sz w:val="2"/>
                <w:szCs w:val="2"/>
              </w:rPr>
            </w:pPr>
          </w:p>
        </w:tc>
        <w:tc>
          <w:tcPr>
            <w:tcW w:w="1856" w:type="dxa"/>
            <w:vMerge/>
            <w:tcBorders>
              <w:top w:val="nil"/>
              <w:left w:val="single" w:sz="4" w:space="0" w:color="000000"/>
              <w:right w:val="single" w:sz="4" w:space="0" w:color="000000"/>
            </w:tcBorders>
          </w:tcPr>
          <w:p>
            <w:pPr>
              <w:rPr>
                <w:sz w:val="2"/>
                <w:szCs w:val="2"/>
              </w:rPr>
            </w:pPr>
          </w:p>
        </w:tc>
        <w:tc>
          <w:tcPr>
            <w:tcW w:w="2075" w:type="dxa"/>
            <w:tcBorders>
              <w:top w:val="single" w:sz="4" w:space="0" w:color="000000"/>
              <w:left w:val="single" w:sz="4" w:space="0" w:color="000000"/>
              <w:bottom w:val="single" w:sz="4" w:space="0" w:color="000000"/>
              <w:right w:val="single" w:sz="4" w:space="0" w:color="000000"/>
            </w:tcBorders>
          </w:tcPr>
          <w:p>
            <w:pPr>
              <w:pStyle w:val="TableParagraph"/>
              <w:spacing w:before="116"/>
              <w:ind w:left="390" w:right="374"/>
              <w:jc w:val="center"/>
              <w:rPr>
                <w:sz w:val="21"/>
              </w:rPr>
            </w:pPr>
            <w:r>
              <w:rPr>
                <w:sz w:val="21"/>
              </w:rPr>
              <w:t>科技馆</w:t>
            </w:r>
          </w:p>
        </w:tc>
        <w:tc>
          <w:tcPr>
            <w:tcW w:w="1652" w:type="dxa"/>
            <w:tcBorders>
              <w:top w:val="single" w:sz="4" w:space="0" w:color="000000"/>
              <w:left w:val="single" w:sz="4" w:space="0" w:color="000000"/>
              <w:bottom w:val="single" w:sz="4" w:space="0" w:color="000000"/>
            </w:tcBorders>
          </w:tcPr>
          <w:p>
            <w:pPr>
              <w:pStyle w:val="TableParagraph"/>
              <w:spacing w:before="102"/>
              <w:ind w:left="496" w:right="471"/>
              <w:jc w:val="center"/>
              <w:rPr>
                <w:sz w:val="21"/>
              </w:rPr>
            </w:pPr>
            <w:r>
              <w:rPr>
                <w:sz w:val="21"/>
              </w:rPr>
              <w:t>A2WKJG</w:t>
            </w:r>
          </w:p>
        </w:tc>
      </w:tr>
      <w:tr>
        <w:trPr>
          <w:trHeight w:val="472" w:hRule="atLeast"/>
        </w:trPr>
        <w:tc>
          <w:tcPr>
            <w:tcW w:w="982" w:type="dxa"/>
            <w:tcBorders>
              <w:top w:val="single" w:sz="4" w:space="0" w:color="000000"/>
              <w:bottom w:val="single" w:sz="4" w:space="0" w:color="000000"/>
              <w:right w:val="single" w:sz="4" w:space="0" w:color="000000"/>
            </w:tcBorders>
          </w:tcPr>
          <w:p>
            <w:pPr>
              <w:pStyle w:val="TableParagraph"/>
              <w:spacing w:before="109"/>
              <w:ind w:left="365" w:right="352"/>
              <w:jc w:val="center"/>
              <w:rPr>
                <w:sz w:val="21"/>
              </w:rPr>
            </w:pPr>
            <w:r>
              <w:rPr>
                <w:sz w:val="21"/>
              </w:rPr>
              <w:t>32</w:t>
            </w:r>
          </w:p>
        </w:tc>
        <w:tc>
          <w:tcPr>
            <w:tcW w:w="1734" w:type="dxa"/>
            <w:vMerge/>
            <w:tcBorders>
              <w:top w:val="nil"/>
              <w:left w:val="single" w:sz="4" w:space="0" w:color="000000"/>
              <w:right w:val="single" w:sz="4" w:space="0" w:color="000000"/>
            </w:tcBorders>
          </w:tcPr>
          <w:p>
            <w:pPr>
              <w:rPr>
                <w:sz w:val="2"/>
                <w:szCs w:val="2"/>
              </w:rPr>
            </w:pPr>
          </w:p>
        </w:tc>
        <w:tc>
          <w:tcPr>
            <w:tcW w:w="1856" w:type="dxa"/>
            <w:vMerge/>
            <w:tcBorders>
              <w:top w:val="nil"/>
              <w:left w:val="single" w:sz="4" w:space="0" w:color="000000"/>
              <w:right w:val="single" w:sz="4" w:space="0" w:color="000000"/>
            </w:tcBorders>
          </w:tcPr>
          <w:p>
            <w:pPr>
              <w:rPr>
                <w:sz w:val="2"/>
                <w:szCs w:val="2"/>
              </w:rPr>
            </w:pPr>
          </w:p>
        </w:tc>
        <w:tc>
          <w:tcPr>
            <w:tcW w:w="2075" w:type="dxa"/>
            <w:tcBorders>
              <w:top w:val="single" w:sz="4" w:space="0" w:color="000000"/>
              <w:left w:val="single" w:sz="4" w:space="0" w:color="000000"/>
              <w:bottom w:val="single" w:sz="4" w:space="0" w:color="000000"/>
              <w:right w:val="single" w:sz="4" w:space="0" w:color="000000"/>
            </w:tcBorders>
          </w:tcPr>
          <w:p>
            <w:pPr>
              <w:pStyle w:val="TableParagraph"/>
              <w:spacing w:before="116"/>
              <w:ind w:left="390" w:right="374"/>
              <w:jc w:val="center"/>
              <w:rPr>
                <w:sz w:val="21"/>
              </w:rPr>
            </w:pPr>
            <w:r>
              <w:rPr>
                <w:sz w:val="21"/>
              </w:rPr>
              <w:t>文化馆</w:t>
            </w:r>
          </w:p>
        </w:tc>
        <w:tc>
          <w:tcPr>
            <w:tcW w:w="1652" w:type="dxa"/>
            <w:tcBorders>
              <w:top w:val="single" w:sz="4" w:space="0" w:color="000000"/>
              <w:left w:val="single" w:sz="4" w:space="0" w:color="000000"/>
              <w:bottom w:val="single" w:sz="4" w:space="0" w:color="000000"/>
            </w:tcBorders>
          </w:tcPr>
          <w:p>
            <w:pPr>
              <w:pStyle w:val="TableParagraph"/>
              <w:spacing w:before="102"/>
              <w:ind w:left="496" w:right="471"/>
              <w:jc w:val="center"/>
              <w:rPr>
                <w:sz w:val="21"/>
              </w:rPr>
            </w:pPr>
            <w:r>
              <w:rPr>
                <w:sz w:val="21"/>
              </w:rPr>
              <w:t>A2WHGR</w:t>
            </w:r>
          </w:p>
        </w:tc>
      </w:tr>
      <w:tr>
        <w:trPr>
          <w:trHeight w:val="472" w:hRule="atLeast"/>
        </w:trPr>
        <w:tc>
          <w:tcPr>
            <w:tcW w:w="982" w:type="dxa"/>
            <w:tcBorders>
              <w:top w:val="single" w:sz="4" w:space="0" w:color="000000"/>
              <w:bottom w:val="single" w:sz="4" w:space="0" w:color="000000"/>
              <w:right w:val="single" w:sz="4" w:space="0" w:color="000000"/>
            </w:tcBorders>
          </w:tcPr>
          <w:p>
            <w:pPr>
              <w:pStyle w:val="TableParagraph"/>
              <w:spacing w:before="109"/>
              <w:ind w:left="365" w:right="352"/>
              <w:jc w:val="center"/>
              <w:rPr>
                <w:sz w:val="21"/>
              </w:rPr>
            </w:pPr>
            <w:r>
              <w:rPr>
                <w:sz w:val="21"/>
              </w:rPr>
              <w:t>33</w:t>
            </w:r>
          </w:p>
        </w:tc>
        <w:tc>
          <w:tcPr>
            <w:tcW w:w="1734" w:type="dxa"/>
            <w:vMerge/>
            <w:tcBorders>
              <w:top w:val="nil"/>
              <w:left w:val="single" w:sz="4" w:space="0" w:color="000000"/>
              <w:right w:val="single" w:sz="4" w:space="0" w:color="000000"/>
            </w:tcBorders>
          </w:tcPr>
          <w:p>
            <w:pPr>
              <w:rPr>
                <w:sz w:val="2"/>
                <w:szCs w:val="2"/>
              </w:rPr>
            </w:pPr>
          </w:p>
        </w:tc>
        <w:tc>
          <w:tcPr>
            <w:tcW w:w="1856" w:type="dxa"/>
            <w:vMerge/>
            <w:tcBorders>
              <w:top w:val="nil"/>
              <w:left w:val="single" w:sz="4" w:space="0" w:color="000000"/>
              <w:right w:val="single" w:sz="4" w:space="0" w:color="000000"/>
            </w:tcBorders>
          </w:tcPr>
          <w:p>
            <w:pPr>
              <w:rPr>
                <w:sz w:val="2"/>
                <w:szCs w:val="2"/>
              </w:rPr>
            </w:pPr>
          </w:p>
        </w:tc>
        <w:tc>
          <w:tcPr>
            <w:tcW w:w="2075" w:type="dxa"/>
            <w:tcBorders>
              <w:top w:val="single" w:sz="4" w:space="0" w:color="000000"/>
              <w:left w:val="single" w:sz="4" w:space="0" w:color="000000"/>
              <w:bottom w:val="single" w:sz="4" w:space="0" w:color="000000"/>
              <w:right w:val="single" w:sz="4" w:space="0" w:color="000000"/>
            </w:tcBorders>
          </w:tcPr>
          <w:p>
            <w:pPr>
              <w:pStyle w:val="TableParagraph"/>
              <w:spacing w:before="116"/>
              <w:ind w:left="390" w:right="374"/>
              <w:jc w:val="center"/>
              <w:rPr>
                <w:sz w:val="21"/>
              </w:rPr>
            </w:pPr>
            <w:r>
              <w:rPr>
                <w:sz w:val="21"/>
              </w:rPr>
              <w:t>文化活动中心</w:t>
            </w:r>
          </w:p>
        </w:tc>
        <w:tc>
          <w:tcPr>
            <w:tcW w:w="1652" w:type="dxa"/>
            <w:tcBorders>
              <w:top w:val="single" w:sz="4" w:space="0" w:color="000000"/>
              <w:left w:val="single" w:sz="4" w:space="0" w:color="000000"/>
              <w:bottom w:val="single" w:sz="4" w:space="0" w:color="000000"/>
            </w:tcBorders>
          </w:tcPr>
          <w:p>
            <w:pPr>
              <w:pStyle w:val="TableParagraph"/>
              <w:spacing w:before="102"/>
              <w:ind w:left="496" w:right="471"/>
              <w:jc w:val="center"/>
              <w:rPr>
                <w:sz w:val="21"/>
              </w:rPr>
            </w:pPr>
            <w:r>
              <w:rPr>
                <w:sz w:val="21"/>
              </w:rPr>
              <w:t>A2WHVX</w:t>
            </w:r>
          </w:p>
        </w:tc>
      </w:tr>
      <w:tr>
        <w:trPr>
          <w:trHeight w:val="472" w:hRule="atLeast"/>
        </w:trPr>
        <w:tc>
          <w:tcPr>
            <w:tcW w:w="982" w:type="dxa"/>
            <w:tcBorders>
              <w:top w:val="single" w:sz="4" w:space="0" w:color="000000"/>
              <w:bottom w:val="single" w:sz="4" w:space="0" w:color="000000"/>
              <w:right w:val="single" w:sz="4" w:space="0" w:color="000000"/>
            </w:tcBorders>
          </w:tcPr>
          <w:p>
            <w:pPr>
              <w:pStyle w:val="TableParagraph"/>
              <w:spacing w:before="109"/>
              <w:ind w:left="365" w:right="352"/>
              <w:jc w:val="center"/>
              <w:rPr>
                <w:sz w:val="21"/>
              </w:rPr>
            </w:pPr>
            <w:r>
              <w:rPr>
                <w:sz w:val="21"/>
              </w:rPr>
              <w:t>34</w:t>
            </w:r>
          </w:p>
        </w:tc>
        <w:tc>
          <w:tcPr>
            <w:tcW w:w="1734" w:type="dxa"/>
            <w:vMerge/>
            <w:tcBorders>
              <w:top w:val="nil"/>
              <w:left w:val="single" w:sz="4" w:space="0" w:color="000000"/>
              <w:right w:val="single" w:sz="4" w:space="0" w:color="000000"/>
            </w:tcBorders>
          </w:tcPr>
          <w:p>
            <w:pPr>
              <w:rPr>
                <w:sz w:val="2"/>
                <w:szCs w:val="2"/>
              </w:rPr>
            </w:pPr>
          </w:p>
        </w:tc>
        <w:tc>
          <w:tcPr>
            <w:tcW w:w="1856" w:type="dxa"/>
            <w:vMerge/>
            <w:tcBorders>
              <w:top w:val="nil"/>
              <w:left w:val="single" w:sz="4" w:space="0" w:color="000000"/>
              <w:right w:val="single" w:sz="4" w:space="0" w:color="000000"/>
            </w:tcBorders>
          </w:tcPr>
          <w:p>
            <w:pPr>
              <w:rPr>
                <w:sz w:val="2"/>
                <w:szCs w:val="2"/>
              </w:rPr>
            </w:pPr>
          </w:p>
        </w:tc>
        <w:tc>
          <w:tcPr>
            <w:tcW w:w="2075" w:type="dxa"/>
            <w:tcBorders>
              <w:top w:val="single" w:sz="4" w:space="0" w:color="000000"/>
              <w:left w:val="single" w:sz="4" w:space="0" w:color="000000"/>
              <w:bottom w:val="single" w:sz="4" w:space="0" w:color="000000"/>
              <w:right w:val="single" w:sz="4" w:space="0" w:color="000000"/>
            </w:tcBorders>
          </w:tcPr>
          <w:p>
            <w:pPr>
              <w:pStyle w:val="TableParagraph"/>
              <w:spacing w:before="116"/>
              <w:ind w:left="390" w:right="371"/>
              <w:jc w:val="center"/>
              <w:rPr>
                <w:sz w:val="21"/>
              </w:rPr>
            </w:pPr>
            <w:r>
              <w:rPr>
                <w:sz w:val="21"/>
              </w:rPr>
              <w:t>工人文化宫</w:t>
            </w:r>
          </w:p>
        </w:tc>
        <w:tc>
          <w:tcPr>
            <w:tcW w:w="1652" w:type="dxa"/>
            <w:tcBorders>
              <w:top w:val="single" w:sz="4" w:space="0" w:color="000000"/>
              <w:left w:val="single" w:sz="4" w:space="0" w:color="000000"/>
              <w:bottom w:val="single" w:sz="4" w:space="0" w:color="000000"/>
            </w:tcBorders>
          </w:tcPr>
          <w:p>
            <w:pPr>
              <w:pStyle w:val="TableParagraph"/>
              <w:spacing w:before="102"/>
              <w:ind w:left="496" w:right="471"/>
              <w:jc w:val="center"/>
              <w:rPr>
                <w:sz w:val="21"/>
              </w:rPr>
            </w:pPr>
            <w:r>
              <w:rPr>
                <w:sz w:val="21"/>
              </w:rPr>
              <w:t>A2WWHG</w:t>
            </w:r>
          </w:p>
        </w:tc>
      </w:tr>
      <w:tr>
        <w:trPr>
          <w:trHeight w:val="471" w:hRule="atLeast"/>
        </w:trPr>
        <w:tc>
          <w:tcPr>
            <w:tcW w:w="982" w:type="dxa"/>
            <w:tcBorders>
              <w:top w:val="single" w:sz="4" w:space="0" w:color="000000"/>
              <w:bottom w:val="single" w:sz="4" w:space="0" w:color="000000"/>
              <w:right w:val="single" w:sz="4" w:space="0" w:color="000000"/>
            </w:tcBorders>
          </w:tcPr>
          <w:p>
            <w:pPr>
              <w:pStyle w:val="TableParagraph"/>
              <w:spacing w:before="109"/>
              <w:ind w:left="365" w:right="352"/>
              <w:jc w:val="center"/>
              <w:rPr>
                <w:sz w:val="21"/>
              </w:rPr>
            </w:pPr>
            <w:r>
              <w:rPr>
                <w:sz w:val="21"/>
              </w:rPr>
              <w:t>35</w:t>
            </w:r>
          </w:p>
        </w:tc>
        <w:tc>
          <w:tcPr>
            <w:tcW w:w="1734" w:type="dxa"/>
            <w:vMerge/>
            <w:tcBorders>
              <w:top w:val="nil"/>
              <w:left w:val="single" w:sz="4" w:space="0" w:color="000000"/>
              <w:right w:val="single" w:sz="4" w:space="0" w:color="000000"/>
            </w:tcBorders>
          </w:tcPr>
          <w:p>
            <w:pPr>
              <w:rPr>
                <w:sz w:val="2"/>
                <w:szCs w:val="2"/>
              </w:rPr>
            </w:pPr>
          </w:p>
        </w:tc>
        <w:tc>
          <w:tcPr>
            <w:tcW w:w="1856" w:type="dxa"/>
            <w:vMerge/>
            <w:tcBorders>
              <w:top w:val="nil"/>
              <w:left w:val="single" w:sz="4" w:space="0" w:color="000000"/>
              <w:right w:val="single" w:sz="4" w:space="0" w:color="000000"/>
            </w:tcBorders>
          </w:tcPr>
          <w:p>
            <w:pPr>
              <w:rPr>
                <w:sz w:val="2"/>
                <w:szCs w:val="2"/>
              </w:rPr>
            </w:pPr>
          </w:p>
        </w:tc>
        <w:tc>
          <w:tcPr>
            <w:tcW w:w="2075" w:type="dxa"/>
            <w:tcBorders>
              <w:top w:val="single" w:sz="4" w:space="0" w:color="000000"/>
              <w:left w:val="single" w:sz="4" w:space="0" w:color="000000"/>
              <w:bottom w:val="single" w:sz="4" w:space="0" w:color="000000"/>
              <w:right w:val="single" w:sz="4" w:space="0" w:color="000000"/>
            </w:tcBorders>
          </w:tcPr>
          <w:p>
            <w:pPr>
              <w:pStyle w:val="TableParagraph"/>
              <w:spacing w:before="116"/>
              <w:ind w:left="390" w:right="374"/>
              <w:jc w:val="center"/>
              <w:rPr>
                <w:sz w:val="21"/>
              </w:rPr>
            </w:pPr>
            <w:r>
              <w:rPr>
                <w:sz w:val="21"/>
              </w:rPr>
              <w:t>影剧院</w:t>
            </w:r>
          </w:p>
        </w:tc>
        <w:tc>
          <w:tcPr>
            <w:tcW w:w="1652" w:type="dxa"/>
            <w:tcBorders>
              <w:top w:val="single" w:sz="4" w:space="0" w:color="000000"/>
              <w:left w:val="single" w:sz="4" w:space="0" w:color="000000"/>
              <w:bottom w:val="single" w:sz="4" w:space="0" w:color="000000"/>
            </w:tcBorders>
          </w:tcPr>
          <w:p>
            <w:pPr>
              <w:pStyle w:val="TableParagraph"/>
              <w:spacing w:before="102"/>
              <w:ind w:left="496" w:right="471"/>
              <w:jc w:val="center"/>
              <w:rPr>
                <w:sz w:val="21"/>
              </w:rPr>
            </w:pPr>
            <w:r>
              <w:rPr>
                <w:sz w:val="21"/>
              </w:rPr>
              <w:t>A2WYJY</w:t>
            </w:r>
          </w:p>
        </w:tc>
      </w:tr>
      <w:tr>
        <w:trPr>
          <w:trHeight w:val="472" w:hRule="atLeast"/>
        </w:trPr>
        <w:tc>
          <w:tcPr>
            <w:tcW w:w="982" w:type="dxa"/>
            <w:tcBorders>
              <w:top w:val="single" w:sz="4" w:space="0" w:color="000000"/>
              <w:bottom w:val="single" w:sz="4" w:space="0" w:color="000000"/>
              <w:right w:val="single" w:sz="4" w:space="0" w:color="000000"/>
            </w:tcBorders>
          </w:tcPr>
          <w:p>
            <w:pPr>
              <w:pStyle w:val="TableParagraph"/>
              <w:spacing w:before="109"/>
              <w:ind w:left="365" w:right="352"/>
              <w:jc w:val="center"/>
              <w:rPr>
                <w:sz w:val="21"/>
              </w:rPr>
            </w:pPr>
            <w:r>
              <w:rPr>
                <w:sz w:val="21"/>
              </w:rPr>
              <w:t>36</w:t>
            </w:r>
          </w:p>
        </w:tc>
        <w:tc>
          <w:tcPr>
            <w:tcW w:w="1734" w:type="dxa"/>
            <w:vMerge/>
            <w:tcBorders>
              <w:top w:val="nil"/>
              <w:left w:val="single" w:sz="4" w:space="0" w:color="000000"/>
              <w:right w:val="single" w:sz="4" w:space="0" w:color="000000"/>
            </w:tcBorders>
          </w:tcPr>
          <w:p>
            <w:pPr>
              <w:rPr>
                <w:sz w:val="2"/>
                <w:szCs w:val="2"/>
              </w:rPr>
            </w:pPr>
          </w:p>
        </w:tc>
        <w:tc>
          <w:tcPr>
            <w:tcW w:w="1856" w:type="dxa"/>
            <w:vMerge/>
            <w:tcBorders>
              <w:top w:val="nil"/>
              <w:left w:val="single" w:sz="4" w:space="0" w:color="000000"/>
              <w:right w:val="single" w:sz="4" w:space="0" w:color="000000"/>
            </w:tcBorders>
          </w:tcPr>
          <w:p>
            <w:pPr>
              <w:rPr>
                <w:sz w:val="2"/>
                <w:szCs w:val="2"/>
              </w:rPr>
            </w:pPr>
          </w:p>
        </w:tc>
        <w:tc>
          <w:tcPr>
            <w:tcW w:w="2075" w:type="dxa"/>
            <w:tcBorders>
              <w:top w:val="single" w:sz="4" w:space="0" w:color="000000"/>
              <w:left w:val="single" w:sz="4" w:space="0" w:color="000000"/>
              <w:bottom w:val="single" w:sz="4" w:space="0" w:color="000000"/>
              <w:right w:val="single" w:sz="4" w:space="0" w:color="000000"/>
            </w:tcBorders>
          </w:tcPr>
          <w:p>
            <w:pPr>
              <w:pStyle w:val="TableParagraph"/>
              <w:spacing w:before="116"/>
              <w:ind w:left="390" w:right="374"/>
              <w:jc w:val="center"/>
              <w:rPr>
                <w:sz w:val="21"/>
              </w:rPr>
            </w:pPr>
            <w:r>
              <w:rPr>
                <w:sz w:val="21"/>
              </w:rPr>
              <w:t>剧场</w:t>
            </w:r>
          </w:p>
        </w:tc>
        <w:tc>
          <w:tcPr>
            <w:tcW w:w="1652" w:type="dxa"/>
            <w:tcBorders>
              <w:top w:val="single" w:sz="4" w:space="0" w:color="000000"/>
              <w:left w:val="single" w:sz="4" w:space="0" w:color="000000"/>
              <w:bottom w:val="single" w:sz="4" w:space="0" w:color="000000"/>
            </w:tcBorders>
          </w:tcPr>
          <w:p>
            <w:pPr>
              <w:pStyle w:val="TableParagraph"/>
              <w:spacing w:before="102"/>
              <w:ind w:left="496" w:right="471"/>
              <w:jc w:val="center"/>
              <w:rPr>
                <w:sz w:val="21"/>
              </w:rPr>
            </w:pPr>
            <w:r>
              <w:rPr>
                <w:sz w:val="21"/>
              </w:rPr>
              <w:t>A2YHJI</w:t>
            </w:r>
          </w:p>
        </w:tc>
      </w:tr>
      <w:tr>
        <w:trPr>
          <w:trHeight w:val="472" w:hRule="atLeast"/>
        </w:trPr>
        <w:tc>
          <w:tcPr>
            <w:tcW w:w="982" w:type="dxa"/>
            <w:tcBorders>
              <w:top w:val="single" w:sz="4" w:space="0" w:color="000000"/>
              <w:bottom w:val="single" w:sz="4" w:space="0" w:color="000000"/>
              <w:right w:val="single" w:sz="4" w:space="0" w:color="000000"/>
            </w:tcBorders>
          </w:tcPr>
          <w:p>
            <w:pPr>
              <w:pStyle w:val="TableParagraph"/>
              <w:spacing w:before="109"/>
              <w:ind w:left="365" w:right="352"/>
              <w:jc w:val="center"/>
              <w:rPr>
                <w:sz w:val="21"/>
              </w:rPr>
            </w:pPr>
            <w:r>
              <w:rPr>
                <w:sz w:val="21"/>
              </w:rPr>
              <w:t>37</w:t>
            </w:r>
          </w:p>
        </w:tc>
        <w:tc>
          <w:tcPr>
            <w:tcW w:w="1734" w:type="dxa"/>
            <w:vMerge/>
            <w:tcBorders>
              <w:top w:val="nil"/>
              <w:left w:val="single" w:sz="4" w:space="0" w:color="000000"/>
              <w:right w:val="single" w:sz="4" w:space="0" w:color="000000"/>
            </w:tcBorders>
          </w:tcPr>
          <w:p>
            <w:pPr>
              <w:rPr>
                <w:sz w:val="2"/>
                <w:szCs w:val="2"/>
              </w:rPr>
            </w:pPr>
          </w:p>
        </w:tc>
        <w:tc>
          <w:tcPr>
            <w:tcW w:w="1856" w:type="dxa"/>
            <w:vMerge/>
            <w:tcBorders>
              <w:top w:val="nil"/>
              <w:left w:val="single" w:sz="4" w:space="0" w:color="000000"/>
              <w:right w:val="single" w:sz="4" w:space="0" w:color="000000"/>
            </w:tcBorders>
          </w:tcPr>
          <w:p>
            <w:pPr>
              <w:rPr>
                <w:sz w:val="2"/>
                <w:szCs w:val="2"/>
              </w:rPr>
            </w:pPr>
          </w:p>
        </w:tc>
        <w:tc>
          <w:tcPr>
            <w:tcW w:w="2075" w:type="dxa"/>
            <w:tcBorders>
              <w:top w:val="single" w:sz="4" w:space="0" w:color="000000"/>
              <w:left w:val="single" w:sz="4" w:space="0" w:color="000000"/>
              <w:bottom w:val="single" w:sz="4" w:space="0" w:color="000000"/>
              <w:right w:val="single" w:sz="4" w:space="0" w:color="000000"/>
            </w:tcBorders>
          </w:tcPr>
          <w:p>
            <w:pPr>
              <w:pStyle w:val="TableParagraph"/>
              <w:spacing w:before="116"/>
              <w:ind w:left="390" w:right="374"/>
              <w:jc w:val="center"/>
              <w:rPr>
                <w:sz w:val="21"/>
              </w:rPr>
            </w:pPr>
            <w:r>
              <w:rPr>
                <w:sz w:val="21"/>
              </w:rPr>
              <w:t>音乐厅</w:t>
            </w:r>
          </w:p>
        </w:tc>
        <w:tc>
          <w:tcPr>
            <w:tcW w:w="1652" w:type="dxa"/>
            <w:tcBorders>
              <w:top w:val="single" w:sz="4" w:space="0" w:color="000000"/>
              <w:left w:val="single" w:sz="4" w:space="0" w:color="000000"/>
              <w:bottom w:val="single" w:sz="4" w:space="0" w:color="000000"/>
            </w:tcBorders>
          </w:tcPr>
          <w:p>
            <w:pPr>
              <w:pStyle w:val="TableParagraph"/>
              <w:spacing w:before="102"/>
              <w:ind w:left="496" w:right="471"/>
              <w:jc w:val="center"/>
              <w:rPr>
                <w:sz w:val="21"/>
              </w:rPr>
            </w:pPr>
            <w:r>
              <w:rPr>
                <w:sz w:val="21"/>
              </w:rPr>
              <w:t>A2WYYT</w:t>
            </w:r>
          </w:p>
        </w:tc>
      </w:tr>
      <w:tr>
        <w:trPr>
          <w:trHeight w:val="476" w:hRule="atLeast"/>
        </w:trPr>
        <w:tc>
          <w:tcPr>
            <w:tcW w:w="982" w:type="dxa"/>
            <w:tcBorders>
              <w:top w:val="single" w:sz="4" w:space="0" w:color="000000"/>
              <w:right w:val="single" w:sz="4" w:space="0" w:color="000000"/>
            </w:tcBorders>
          </w:tcPr>
          <w:p>
            <w:pPr>
              <w:pStyle w:val="TableParagraph"/>
              <w:spacing w:before="109"/>
              <w:ind w:left="365" w:right="352"/>
              <w:jc w:val="center"/>
              <w:rPr>
                <w:sz w:val="21"/>
              </w:rPr>
            </w:pPr>
            <w:r>
              <w:rPr>
                <w:sz w:val="21"/>
              </w:rPr>
              <w:t>38</w:t>
            </w:r>
          </w:p>
        </w:tc>
        <w:tc>
          <w:tcPr>
            <w:tcW w:w="1734" w:type="dxa"/>
            <w:vMerge/>
            <w:tcBorders>
              <w:top w:val="nil"/>
              <w:left w:val="single" w:sz="4" w:space="0" w:color="000000"/>
              <w:right w:val="single" w:sz="4" w:space="0" w:color="000000"/>
            </w:tcBorders>
          </w:tcPr>
          <w:p>
            <w:pPr>
              <w:rPr>
                <w:sz w:val="2"/>
                <w:szCs w:val="2"/>
              </w:rPr>
            </w:pPr>
          </w:p>
        </w:tc>
        <w:tc>
          <w:tcPr>
            <w:tcW w:w="1856" w:type="dxa"/>
            <w:vMerge/>
            <w:tcBorders>
              <w:top w:val="nil"/>
              <w:left w:val="single" w:sz="4" w:space="0" w:color="000000"/>
              <w:right w:val="single" w:sz="4" w:space="0" w:color="000000"/>
            </w:tcBorders>
          </w:tcPr>
          <w:p>
            <w:pPr>
              <w:rPr>
                <w:sz w:val="2"/>
                <w:szCs w:val="2"/>
              </w:rPr>
            </w:pPr>
          </w:p>
        </w:tc>
        <w:tc>
          <w:tcPr>
            <w:tcW w:w="2075" w:type="dxa"/>
            <w:tcBorders>
              <w:top w:val="single" w:sz="4" w:space="0" w:color="000000"/>
              <w:left w:val="single" w:sz="4" w:space="0" w:color="000000"/>
              <w:right w:val="single" w:sz="4" w:space="0" w:color="000000"/>
            </w:tcBorders>
          </w:tcPr>
          <w:p>
            <w:pPr>
              <w:pStyle w:val="TableParagraph"/>
              <w:spacing w:before="116"/>
              <w:ind w:left="390" w:right="374"/>
              <w:jc w:val="center"/>
              <w:rPr>
                <w:sz w:val="21"/>
              </w:rPr>
            </w:pPr>
            <w:r>
              <w:rPr>
                <w:sz w:val="21"/>
              </w:rPr>
              <w:t>其他</w:t>
            </w:r>
          </w:p>
        </w:tc>
        <w:tc>
          <w:tcPr>
            <w:tcW w:w="1652" w:type="dxa"/>
            <w:tcBorders>
              <w:top w:val="single" w:sz="4" w:space="0" w:color="000000"/>
              <w:left w:val="single" w:sz="4" w:space="0" w:color="000000"/>
            </w:tcBorders>
          </w:tcPr>
          <w:p>
            <w:pPr>
              <w:pStyle w:val="TableParagraph"/>
              <w:spacing w:before="102"/>
              <w:ind w:left="496" w:right="471"/>
              <w:jc w:val="center"/>
              <w:rPr>
                <w:sz w:val="21"/>
              </w:rPr>
            </w:pPr>
            <w:r>
              <w:rPr>
                <w:sz w:val="21"/>
              </w:rPr>
              <w:t>A2WHQT</w:t>
            </w:r>
          </w:p>
        </w:tc>
      </w:tr>
    </w:tbl>
    <w:p>
      <w:pPr>
        <w:spacing w:after="0"/>
        <w:jc w:val="center"/>
        <w:rPr>
          <w:sz w:val="21"/>
        </w:rPr>
        <w:sectPr>
          <w:headerReference w:type="default" r:id="rId6"/>
          <w:footerReference w:type="default" r:id="rId7"/>
          <w:pgSz w:w="11910" w:h="16840"/>
          <w:pgMar w:header="1871" w:footer="973" w:top="2100" w:bottom="1160" w:left="440" w:right="440"/>
          <w:pgNumType w:start="12"/>
        </w:sectPr>
      </w:pPr>
    </w:p>
    <w:p>
      <w:pPr>
        <w:pStyle w:val="BodyText"/>
        <w:spacing w:before="3"/>
        <w:rPr>
          <w:rFonts w:ascii="黑体"/>
          <w:sz w:val="10"/>
        </w:rPr>
      </w:pPr>
    </w:p>
    <w:tbl>
      <w:tblPr>
        <w:tblW w:w="0" w:type="auto"/>
        <w:jc w:val="left"/>
        <w:tblInd w:w="13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99"/>
        <w:gridCol w:w="1706"/>
        <w:gridCol w:w="1842"/>
        <w:gridCol w:w="2047"/>
        <w:gridCol w:w="1763"/>
      </w:tblGrid>
      <w:tr>
        <w:trPr>
          <w:trHeight w:val="470" w:hRule="atLeast"/>
        </w:trPr>
        <w:tc>
          <w:tcPr>
            <w:tcW w:w="999" w:type="dxa"/>
            <w:tcBorders>
              <w:right w:val="single" w:sz="2" w:space="0" w:color="000000"/>
            </w:tcBorders>
          </w:tcPr>
          <w:p>
            <w:pPr>
              <w:pStyle w:val="TableParagraph"/>
              <w:spacing w:before="114"/>
              <w:ind w:left="268" w:right="258"/>
              <w:jc w:val="center"/>
              <w:rPr>
                <w:sz w:val="21"/>
              </w:rPr>
            </w:pPr>
            <w:r>
              <w:rPr>
                <w:sz w:val="21"/>
              </w:rPr>
              <w:t>序号</w:t>
            </w:r>
          </w:p>
        </w:tc>
        <w:tc>
          <w:tcPr>
            <w:tcW w:w="1706" w:type="dxa"/>
            <w:tcBorders>
              <w:left w:val="single" w:sz="2" w:space="0" w:color="000000"/>
              <w:right w:val="single" w:sz="2" w:space="0" w:color="000000"/>
            </w:tcBorders>
          </w:tcPr>
          <w:p>
            <w:pPr>
              <w:pStyle w:val="TableParagraph"/>
              <w:spacing w:before="114"/>
              <w:ind w:left="440"/>
              <w:rPr>
                <w:sz w:val="21"/>
              </w:rPr>
            </w:pPr>
            <w:r>
              <w:rPr>
                <w:sz w:val="21"/>
              </w:rPr>
              <w:t>一级分类</w:t>
            </w:r>
          </w:p>
        </w:tc>
        <w:tc>
          <w:tcPr>
            <w:tcW w:w="1842" w:type="dxa"/>
            <w:tcBorders>
              <w:left w:val="single" w:sz="2" w:space="0" w:color="000000"/>
              <w:right w:val="single" w:sz="2" w:space="0" w:color="000000"/>
            </w:tcBorders>
          </w:tcPr>
          <w:p>
            <w:pPr>
              <w:pStyle w:val="TableParagraph"/>
              <w:spacing w:before="114"/>
              <w:ind w:left="275" w:right="259"/>
              <w:jc w:val="center"/>
              <w:rPr>
                <w:sz w:val="21"/>
              </w:rPr>
            </w:pPr>
            <w:r>
              <w:rPr>
                <w:sz w:val="21"/>
              </w:rPr>
              <w:t>二级分类</w:t>
            </w:r>
          </w:p>
        </w:tc>
        <w:tc>
          <w:tcPr>
            <w:tcW w:w="2047" w:type="dxa"/>
            <w:tcBorders>
              <w:left w:val="single" w:sz="2" w:space="0" w:color="000000"/>
              <w:right w:val="single" w:sz="2" w:space="0" w:color="000000"/>
            </w:tcBorders>
          </w:tcPr>
          <w:p>
            <w:pPr>
              <w:pStyle w:val="TableParagraph"/>
              <w:spacing w:before="114"/>
              <w:ind w:left="63" w:right="48"/>
              <w:jc w:val="center"/>
              <w:rPr>
                <w:sz w:val="21"/>
              </w:rPr>
            </w:pPr>
            <w:r>
              <w:rPr>
                <w:sz w:val="21"/>
              </w:rPr>
              <w:t>三级分类</w:t>
            </w:r>
          </w:p>
        </w:tc>
        <w:tc>
          <w:tcPr>
            <w:tcW w:w="1763" w:type="dxa"/>
            <w:tcBorders>
              <w:left w:val="single" w:sz="2" w:space="0" w:color="000000"/>
            </w:tcBorders>
          </w:tcPr>
          <w:p>
            <w:pPr>
              <w:pStyle w:val="TableParagraph"/>
              <w:spacing w:before="114"/>
              <w:ind w:left="550" w:right="528"/>
              <w:jc w:val="center"/>
              <w:rPr>
                <w:sz w:val="21"/>
              </w:rPr>
            </w:pPr>
            <w:r>
              <w:rPr>
                <w:sz w:val="21"/>
              </w:rPr>
              <w:t>编码</w:t>
            </w:r>
          </w:p>
        </w:tc>
      </w:tr>
      <w:tr>
        <w:trPr>
          <w:trHeight w:val="482" w:hRule="atLeast"/>
        </w:trPr>
        <w:tc>
          <w:tcPr>
            <w:tcW w:w="999" w:type="dxa"/>
            <w:tcBorders>
              <w:bottom w:val="single" w:sz="2" w:space="0" w:color="000000"/>
              <w:right w:val="single" w:sz="2" w:space="0" w:color="000000"/>
            </w:tcBorders>
          </w:tcPr>
          <w:p>
            <w:pPr>
              <w:pStyle w:val="TableParagraph"/>
              <w:spacing w:before="116"/>
              <w:ind w:left="267" w:right="258"/>
              <w:jc w:val="center"/>
              <w:rPr>
                <w:sz w:val="21"/>
              </w:rPr>
            </w:pPr>
            <w:r>
              <w:rPr>
                <w:sz w:val="21"/>
              </w:rPr>
              <w:t>39</w:t>
            </w:r>
          </w:p>
        </w:tc>
        <w:tc>
          <w:tcPr>
            <w:tcW w:w="1706" w:type="dxa"/>
            <w:vMerge w:val="restart"/>
            <w:tcBorders>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11"/>
              <w:rPr>
                <w:rFonts w:ascii="黑体"/>
                <w:sz w:val="18"/>
              </w:rPr>
            </w:pPr>
          </w:p>
          <w:p>
            <w:pPr>
              <w:pStyle w:val="TableParagraph"/>
              <w:ind w:left="229"/>
              <w:rPr>
                <w:sz w:val="21"/>
              </w:rPr>
            </w:pPr>
            <w:r>
              <w:rPr>
                <w:sz w:val="21"/>
              </w:rPr>
              <w:t>民用建筑工程</w:t>
            </w:r>
          </w:p>
        </w:tc>
        <w:tc>
          <w:tcPr>
            <w:tcW w:w="1842" w:type="dxa"/>
            <w:vMerge w:val="restart"/>
            <w:tcBorders>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5"/>
              <w:rPr>
                <w:rFonts w:ascii="黑体"/>
                <w:sz w:val="22"/>
              </w:rPr>
            </w:pPr>
          </w:p>
          <w:p>
            <w:pPr>
              <w:pStyle w:val="TableParagraph"/>
              <w:ind w:left="508"/>
              <w:rPr>
                <w:sz w:val="21"/>
              </w:rPr>
            </w:pPr>
            <w:r>
              <w:rPr>
                <w:sz w:val="21"/>
              </w:rPr>
              <w:t>教育建筑</w:t>
            </w:r>
          </w:p>
        </w:tc>
        <w:tc>
          <w:tcPr>
            <w:tcW w:w="2047" w:type="dxa"/>
            <w:tcBorders>
              <w:left w:val="single" w:sz="2" w:space="0" w:color="000000"/>
              <w:bottom w:val="single" w:sz="2" w:space="0" w:color="000000"/>
              <w:right w:val="single" w:sz="2" w:space="0" w:color="000000"/>
            </w:tcBorders>
          </w:tcPr>
          <w:p>
            <w:pPr>
              <w:pStyle w:val="TableParagraph"/>
              <w:spacing w:before="121"/>
              <w:ind w:left="61" w:right="48"/>
              <w:jc w:val="center"/>
              <w:rPr>
                <w:sz w:val="21"/>
              </w:rPr>
            </w:pPr>
            <w:r>
              <w:rPr>
                <w:sz w:val="21"/>
              </w:rPr>
              <w:t>幼儿园综合楼</w:t>
            </w:r>
          </w:p>
        </w:tc>
        <w:tc>
          <w:tcPr>
            <w:tcW w:w="1763" w:type="dxa"/>
            <w:tcBorders>
              <w:left w:val="single" w:sz="2" w:space="0" w:color="000000"/>
              <w:bottom w:val="single" w:sz="2" w:space="0" w:color="000000"/>
            </w:tcBorders>
          </w:tcPr>
          <w:p>
            <w:pPr>
              <w:pStyle w:val="TableParagraph"/>
              <w:spacing w:before="106"/>
              <w:ind w:left="551" w:right="528"/>
              <w:jc w:val="center"/>
              <w:rPr>
                <w:sz w:val="21"/>
              </w:rPr>
            </w:pPr>
            <w:r>
              <w:rPr>
                <w:sz w:val="21"/>
              </w:rPr>
              <w:t>A2YZHL</w:t>
            </w:r>
          </w:p>
        </w:tc>
      </w:tr>
      <w:tr>
        <w:trPr>
          <w:trHeight w:val="482" w:hRule="atLeast"/>
        </w:trPr>
        <w:tc>
          <w:tcPr>
            <w:tcW w:w="999" w:type="dxa"/>
            <w:tcBorders>
              <w:top w:val="single" w:sz="2" w:space="0" w:color="000000"/>
              <w:bottom w:val="single" w:sz="2" w:space="0" w:color="000000"/>
              <w:right w:val="single" w:sz="2" w:space="0" w:color="000000"/>
            </w:tcBorders>
          </w:tcPr>
          <w:p>
            <w:pPr>
              <w:pStyle w:val="TableParagraph"/>
              <w:spacing w:before="116"/>
              <w:ind w:left="267" w:right="258"/>
              <w:jc w:val="center"/>
              <w:rPr>
                <w:sz w:val="21"/>
              </w:rPr>
            </w:pPr>
            <w:r>
              <w:rPr>
                <w:sz w:val="21"/>
              </w:rPr>
              <w:t>40</w:t>
            </w:r>
          </w:p>
        </w:tc>
        <w:tc>
          <w:tcPr>
            <w:tcW w:w="1706" w:type="dxa"/>
            <w:vMerge/>
            <w:tcBorders>
              <w:top w:val="nil"/>
              <w:left w:val="single" w:sz="2" w:space="0" w:color="000000"/>
              <w:bottom w:val="single" w:sz="2" w:space="0" w:color="000000"/>
              <w:right w:val="single" w:sz="2" w:space="0" w:color="000000"/>
            </w:tcBorders>
          </w:tcPr>
          <w:p>
            <w:pPr>
              <w:rPr>
                <w:sz w:val="2"/>
                <w:szCs w:val="2"/>
              </w:rPr>
            </w:pPr>
          </w:p>
        </w:tc>
        <w:tc>
          <w:tcPr>
            <w:tcW w:w="1842" w:type="dxa"/>
            <w:vMerge/>
            <w:tcBorders>
              <w:top w:val="nil"/>
              <w:left w:val="single" w:sz="2" w:space="0" w:color="000000"/>
              <w:bottom w:val="single" w:sz="2" w:space="0" w:color="000000"/>
              <w:right w:val="single" w:sz="2" w:space="0" w:color="000000"/>
            </w:tcBorders>
          </w:tcPr>
          <w:p>
            <w:pPr>
              <w:rPr>
                <w:sz w:val="2"/>
                <w:szCs w:val="2"/>
              </w:rPr>
            </w:pPr>
          </w:p>
        </w:tc>
        <w:tc>
          <w:tcPr>
            <w:tcW w:w="2047" w:type="dxa"/>
            <w:tcBorders>
              <w:top w:val="single" w:sz="2" w:space="0" w:color="000000"/>
              <w:left w:val="single" w:sz="2" w:space="0" w:color="000000"/>
              <w:bottom w:val="single" w:sz="2" w:space="0" w:color="000000"/>
              <w:right w:val="single" w:sz="2" w:space="0" w:color="000000"/>
            </w:tcBorders>
          </w:tcPr>
          <w:p>
            <w:pPr>
              <w:pStyle w:val="TableParagraph"/>
              <w:spacing w:before="121"/>
              <w:ind w:left="63" w:right="45"/>
              <w:jc w:val="center"/>
              <w:rPr>
                <w:sz w:val="21"/>
              </w:rPr>
            </w:pPr>
            <w:r>
              <w:rPr>
                <w:sz w:val="21"/>
              </w:rPr>
              <w:t>教学楼</w:t>
            </w:r>
          </w:p>
        </w:tc>
        <w:tc>
          <w:tcPr>
            <w:tcW w:w="1763" w:type="dxa"/>
            <w:tcBorders>
              <w:top w:val="single" w:sz="2" w:space="0" w:color="000000"/>
              <w:left w:val="single" w:sz="2" w:space="0" w:color="000000"/>
              <w:bottom w:val="single" w:sz="2" w:space="0" w:color="000000"/>
            </w:tcBorders>
          </w:tcPr>
          <w:p>
            <w:pPr>
              <w:pStyle w:val="TableParagraph"/>
              <w:spacing w:before="106"/>
              <w:ind w:left="551" w:right="528"/>
              <w:jc w:val="center"/>
              <w:rPr>
                <w:sz w:val="21"/>
              </w:rPr>
            </w:pPr>
            <w:r>
              <w:rPr>
                <w:sz w:val="21"/>
              </w:rPr>
              <w:t>A2JXLC</w:t>
            </w:r>
          </w:p>
        </w:tc>
      </w:tr>
      <w:tr>
        <w:trPr>
          <w:trHeight w:val="481" w:hRule="atLeast"/>
        </w:trPr>
        <w:tc>
          <w:tcPr>
            <w:tcW w:w="999" w:type="dxa"/>
            <w:tcBorders>
              <w:top w:val="single" w:sz="2" w:space="0" w:color="000000"/>
              <w:bottom w:val="single" w:sz="2" w:space="0" w:color="000000"/>
              <w:right w:val="single" w:sz="2" w:space="0" w:color="000000"/>
            </w:tcBorders>
          </w:tcPr>
          <w:p>
            <w:pPr>
              <w:pStyle w:val="TableParagraph"/>
              <w:spacing w:before="114"/>
              <w:ind w:left="267" w:right="258"/>
              <w:jc w:val="center"/>
              <w:rPr>
                <w:sz w:val="21"/>
              </w:rPr>
            </w:pPr>
            <w:r>
              <w:rPr>
                <w:sz w:val="21"/>
              </w:rPr>
              <w:t>41</w:t>
            </w:r>
          </w:p>
        </w:tc>
        <w:tc>
          <w:tcPr>
            <w:tcW w:w="1706" w:type="dxa"/>
            <w:vMerge/>
            <w:tcBorders>
              <w:top w:val="nil"/>
              <w:left w:val="single" w:sz="2" w:space="0" w:color="000000"/>
              <w:bottom w:val="single" w:sz="2" w:space="0" w:color="000000"/>
              <w:right w:val="single" w:sz="2" w:space="0" w:color="000000"/>
            </w:tcBorders>
          </w:tcPr>
          <w:p>
            <w:pPr>
              <w:rPr>
                <w:sz w:val="2"/>
                <w:szCs w:val="2"/>
              </w:rPr>
            </w:pPr>
          </w:p>
        </w:tc>
        <w:tc>
          <w:tcPr>
            <w:tcW w:w="1842" w:type="dxa"/>
            <w:vMerge/>
            <w:tcBorders>
              <w:top w:val="nil"/>
              <w:left w:val="single" w:sz="2" w:space="0" w:color="000000"/>
              <w:bottom w:val="single" w:sz="2" w:space="0" w:color="000000"/>
              <w:right w:val="single" w:sz="2" w:space="0" w:color="000000"/>
            </w:tcBorders>
          </w:tcPr>
          <w:p>
            <w:pPr>
              <w:rPr>
                <w:sz w:val="2"/>
                <w:szCs w:val="2"/>
              </w:rPr>
            </w:pPr>
          </w:p>
        </w:tc>
        <w:tc>
          <w:tcPr>
            <w:tcW w:w="2047" w:type="dxa"/>
            <w:tcBorders>
              <w:top w:val="single" w:sz="2" w:space="0" w:color="000000"/>
              <w:left w:val="single" w:sz="2" w:space="0" w:color="000000"/>
              <w:bottom w:val="single" w:sz="2" w:space="0" w:color="000000"/>
              <w:right w:val="single" w:sz="2" w:space="0" w:color="000000"/>
            </w:tcBorders>
          </w:tcPr>
          <w:p>
            <w:pPr>
              <w:pStyle w:val="TableParagraph"/>
              <w:spacing w:before="121"/>
              <w:ind w:left="63" w:right="45"/>
              <w:jc w:val="center"/>
              <w:rPr>
                <w:sz w:val="21"/>
              </w:rPr>
            </w:pPr>
            <w:r>
              <w:rPr>
                <w:sz w:val="21"/>
              </w:rPr>
              <w:t>实验楼</w:t>
            </w:r>
          </w:p>
        </w:tc>
        <w:tc>
          <w:tcPr>
            <w:tcW w:w="1763" w:type="dxa"/>
            <w:tcBorders>
              <w:top w:val="single" w:sz="2" w:space="0" w:color="000000"/>
              <w:left w:val="single" w:sz="2" w:space="0" w:color="000000"/>
              <w:bottom w:val="single" w:sz="2" w:space="0" w:color="000000"/>
            </w:tcBorders>
          </w:tcPr>
          <w:p>
            <w:pPr>
              <w:pStyle w:val="TableParagraph"/>
              <w:spacing w:before="106"/>
              <w:ind w:left="551" w:right="528"/>
              <w:jc w:val="center"/>
              <w:rPr>
                <w:sz w:val="21"/>
              </w:rPr>
            </w:pPr>
            <w:r>
              <w:rPr>
                <w:sz w:val="21"/>
              </w:rPr>
              <w:t>A2UYLC</w:t>
            </w:r>
          </w:p>
        </w:tc>
      </w:tr>
      <w:tr>
        <w:trPr>
          <w:trHeight w:val="482" w:hRule="atLeast"/>
        </w:trPr>
        <w:tc>
          <w:tcPr>
            <w:tcW w:w="999" w:type="dxa"/>
            <w:tcBorders>
              <w:top w:val="single" w:sz="2" w:space="0" w:color="000000"/>
              <w:bottom w:val="single" w:sz="2" w:space="0" w:color="000000"/>
              <w:right w:val="single" w:sz="2" w:space="0" w:color="000000"/>
            </w:tcBorders>
          </w:tcPr>
          <w:p>
            <w:pPr>
              <w:pStyle w:val="TableParagraph"/>
              <w:spacing w:before="114"/>
              <w:ind w:left="267" w:right="258"/>
              <w:jc w:val="center"/>
              <w:rPr>
                <w:sz w:val="21"/>
              </w:rPr>
            </w:pPr>
            <w:r>
              <w:rPr>
                <w:sz w:val="21"/>
              </w:rPr>
              <w:t>42</w:t>
            </w:r>
          </w:p>
        </w:tc>
        <w:tc>
          <w:tcPr>
            <w:tcW w:w="1706" w:type="dxa"/>
            <w:vMerge/>
            <w:tcBorders>
              <w:top w:val="nil"/>
              <w:left w:val="single" w:sz="2" w:space="0" w:color="000000"/>
              <w:bottom w:val="single" w:sz="2" w:space="0" w:color="000000"/>
              <w:right w:val="single" w:sz="2" w:space="0" w:color="000000"/>
            </w:tcBorders>
          </w:tcPr>
          <w:p>
            <w:pPr>
              <w:rPr>
                <w:sz w:val="2"/>
                <w:szCs w:val="2"/>
              </w:rPr>
            </w:pPr>
          </w:p>
        </w:tc>
        <w:tc>
          <w:tcPr>
            <w:tcW w:w="1842" w:type="dxa"/>
            <w:vMerge/>
            <w:tcBorders>
              <w:top w:val="nil"/>
              <w:left w:val="single" w:sz="2" w:space="0" w:color="000000"/>
              <w:bottom w:val="single" w:sz="2" w:space="0" w:color="000000"/>
              <w:right w:val="single" w:sz="2" w:space="0" w:color="000000"/>
            </w:tcBorders>
          </w:tcPr>
          <w:p>
            <w:pPr>
              <w:rPr>
                <w:sz w:val="2"/>
                <w:szCs w:val="2"/>
              </w:rPr>
            </w:pPr>
          </w:p>
        </w:tc>
        <w:tc>
          <w:tcPr>
            <w:tcW w:w="2047" w:type="dxa"/>
            <w:tcBorders>
              <w:top w:val="single" w:sz="2" w:space="0" w:color="000000"/>
              <w:left w:val="single" w:sz="2" w:space="0" w:color="000000"/>
              <w:bottom w:val="single" w:sz="2" w:space="0" w:color="000000"/>
              <w:right w:val="single" w:sz="2" w:space="0" w:color="000000"/>
            </w:tcBorders>
          </w:tcPr>
          <w:p>
            <w:pPr>
              <w:pStyle w:val="TableParagraph"/>
              <w:spacing w:before="121"/>
              <w:ind w:left="63" w:right="45"/>
              <w:jc w:val="center"/>
              <w:rPr>
                <w:sz w:val="21"/>
              </w:rPr>
            </w:pPr>
            <w:r>
              <w:rPr>
                <w:sz w:val="21"/>
              </w:rPr>
              <w:t>实训楼</w:t>
            </w:r>
          </w:p>
        </w:tc>
        <w:tc>
          <w:tcPr>
            <w:tcW w:w="1763" w:type="dxa"/>
            <w:tcBorders>
              <w:top w:val="single" w:sz="2" w:space="0" w:color="000000"/>
              <w:left w:val="single" w:sz="2" w:space="0" w:color="000000"/>
              <w:bottom w:val="single" w:sz="2" w:space="0" w:color="000000"/>
            </w:tcBorders>
          </w:tcPr>
          <w:p>
            <w:pPr>
              <w:pStyle w:val="TableParagraph"/>
              <w:spacing w:before="107"/>
              <w:ind w:left="551" w:right="528"/>
              <w:jc w:val="center"/>
              <w:rPr>
                <w:sz w:val="21"/>
              </w:rPr>
            </w:pPr>
            <w:r>
              <w:rPr>
                <w:sz w:val="21"/>
              </w:rPr>
              <w:t>A2UXLC</w:t>
            </w:r>
          </w:p>
        </w:tc>
      </w:tr>
      <w:tr>
        <w:trPr>
          <w:trHeight w:val="482" w:hRule="atLeast"/>
        </w:trPr>
        <w:tc>
          <w:tcPr>
            <w:tcW w:w="999" w:type="dxa"/>
            <w:tcBorders>
              <w:top w:val="single" w:sz="2" w:space="0" w:color="000000"/>
              <w:bottom w:val="single" w:sz="2" w:space="0" w:color="000000"/>
              <w:right w:val="single" w:sz="2" w:space="0" w:color="000000"/>
            </w:tcBorders>
          </w:tcPr>
          <w:p>
            <w:pPr>
              <w:pStyle w:val="TableParagraph"/>
              <w:spacing w:before="114"/>
              <w:ind w:left="267" w:right="258"/>
              <w:jc w:val="center"/>
              <w:rPr>
                <w:sz w:val="21"/>
              </w:rPr>
            </w:pPr>
            <w:r>
              <w:rPr>
                <w:sz w:val="21"/>
              </w:rPr>
              <w:t>43</w:t>
            </w:r>
          </w:p>
        </w:tc>
        <w:tc>
          <w:tcPr>
            <w:tcW w:w="1706" w:type="dxa"/>
            <w:vMerge/>
            <w:tcBorders>
              <w:top w:val="nil"/>
              <w:left w:val="single" w:sz="2" w:space="0" w:color="000000"/>
              <w:bottom w:val="single" w:sz="2" w:space="0" w:color="000000"/>
              <w:right w:val="single" w:sz="2" w:space="0" w:color="000000"/>
            </w:tcBorders>
          </w:tcPr>
          <w:p>
            <w:pPr>
              <w:rPr>
                <w:sz w:val="2"/>
                <w:szCs w:val="2"/>
              </w:rPr>
            </w:pPr>
          </w:p>
        </w:tc>
        <w:tc>
          <w:tcPr>
            <w:tcW w:w="1842" w:type="dxa"/>
            <w:vMerge/>
            <w:tcBorders>
              <w:top w:val="nil"/>
              <w:left w:val="single" w:sz="2" w:space="0" w:color="000000"/>
              <w:bottom w:val="single" w:sz="2" w:space="0" w:color="000000"/>
              <w:right w:val="single" w:sz="2" w:space="0" w:color="000000"/>
            </w:tcBorders>
          </w:tcPr>
          <w:p>
            <w:pPr>
              <w:rPr>
                <w:sz w:val="2"/>
                <w:szCs w:val="2"/>
              </w:rPr>
            </w:pPr>
          </w:p>
        </w:tc>
        <w:tc>
          <w:tcPr>
            <w:tcW w:w="2047" w:type="dxa"/>
            <w:tcBorders>
              <w:top w:val="single" w:sz="2" w:space="0" w:color="000000"/>
              <w:left w:val="single" w:sz="2" w:space="0" w:color="000000"/>
              <w:bottom w:val="single" w:sz="2" w:space="0" w:color="000000"/>
              <w:right w:val="single" w:sz="2" w:space="0" w:color="000000"/>
            </w:tcBorders>
          </w:tcPr>
          <w:p>
            <w:pPr>
              <w:pStyle w:val="TableParagraph"/>
              <w:spacing w:before="121"/>
              <w:ind w:left="63" w:right="48"/>
              <w:jc w:val="center"/>
              <w:rPr>
                <w:sz w:val="21"/>
              </w:rPr>
            </w:pPr>
            <w:r>
              <w:rPr>
                <w:sz w:val="21"/>
              </w:rPr>
              <w:t>多功能厅</w:t>
            </w:r>
          </w:p>
        </w:tc>
        <w:tc>
          <w:tcPr>
            <w:tcW w:w="1763" w:type="dxa"/>
            <w:tcBorders>
              <w:top w:val="single" w:sz="2" w:space="0" w:color="000000"/>
              <w:left w:val="single" w:sz="2" w:space="0" w:color="000000"/>
              <w:bottom w:val="single" w:sz="2" w:space="0" w:color="000000"/>
            </w:tcBorders>
          </w:tcPr>
          <w:p>
            <w:pPr>
              <w:pStyle w:val="TableParagraph"/>
              <w:spacing w:before="107"/>
              <w:ind w:left="551" w:right="528"/>
              <w:jc w:val="center"/>
              <w:rPr>
                <w:sz w:val="21"/>
              </w:rPr>
            </w:pPr>
            <w:r>
              <w:rPr>
                <w:sz w:val="21"/>
              </w:rPr>
              <w:t>A2DGNT</w:t>
            </w:r>
          </w:p>
        </w:tc>
      </w:tr>
      <w:tr>
        <w:trPr>
          <w:trHeight w:val="482" w:hRule="atLeast"/>
        </w:trPr>
        <w:tc>
          <w:tcPr>
            <w:tcW w:w="999" w:type="dxa"/>
            <w:tcBorders>
              <w:top w:val="single" w:sz="2" w:space="0" w:color="000000"/>
              <w:bottom w:val="single" w:sz="2" w:space="0" w:color="000000"/>
              <w:right w:val="single" w:sz="2" w:space="0" w:color="000000"/>
            </w:tcBorders>
          </w:tcPr>
          <w:p>
            <w:pPr>
              <w:pStyle w:val="TableParagraph"/>
              <w:spacing w:before="114"/>
              <w:ind w:left="267" w:right="258"/>
              <w:jc w:val="center"/>
              <w:rPr>
                <w:sz w:val="21"/>
              </w:rPr>
            </w:pPr>
            <w:r>
              <w:rPr>
                <w:sz w:val="21"/>
              </w:rPr>
              <w:t>44</w:t>
            </w:r>
          </w:p>
        </w:tc>
        <w:tc>
          <w:tcPr>
            <w:tcW w:w="1706" w:type="dxa"/>
            <w:vMerge/>
            <w:tcBorders>
              <w:top w:val="nil"/>
              <w:left w:val="single" w:sz="2" w:space="0" w:color="000000"/>
              <w:bottom w:val="single" w:sz="2" w:space="0" w:color="000000"/>
              <w:right w:val="single" w:sz="2" w:space="0" w:color="000000"/>
            </w:tcBorders>
          </w:tcPr>
          <w:p>
            <w:pPr>
              <w:rPr>
                <w:sz w:val="2"/>
                <w:szCs w:val="2"/>
              </w:rPr>
            </w:pPr>
          </w:p>
        </w:tc>
        <w:tc>
          <w:tcPr>
            <w:tcW w:w="1842" w:type="dxa"/>
            <w:vMerge/>
            <w:tcBorders>
              <w:top w:val="nil"/>
              <w:left w:val="single" w:sz="2" w:space="0" w:color="000000"/>
              <w:bottom w:val="single" w:sz="2" w:space="0" w:color="000000"/>
              <w:right w:val="single" w:sz="2" w:space="0" w:color="000000"/>
            </w:tcBorders>
          </w:tcPr>
          <w:p>
            <w:pPr>
              <w:rPr>
                <w:sz w:val="2"/>
                <w:szCs w:val="2"/>
              </w:rPr>
            </w:pPr>
          </w:p>
        </w:tc>
        <w:tc>
          <w:tcPr>
            <w:tcW w:w="2047" w:type="dxa"/>
            <w:tcBorders>
              <w:top w:val="single" w:sz="2" w:space="0" w:color="000000"/>
              <w:left w:val="single" w:sz="2" w:space="0" w:color="000000"/>
              <w:bottom w:val="single" w:sz="2" w:space="0" w:color="000000"/>
              <w:right w:val="single" w:sz="2" w:space="0" w:color="000000"/>
            </w:tcBorders>
          </w:tcPr>
          <w:p>
            <w:pPr>
              <w:pStyle w:val="TableParagraph"/>
              <w:spacing w:before="121"/>
              <w:ind w:left="63" w:right="48"/>
              <w:jc w:val="center"/>
              <w:rPr>
                <w:sz w:val="21"/>
              </w:rPr>
            </w:pPr>
            <w:r>
              <w:rPr>
                <w:sz w:val="21"/>
              </w:rPr>
              <w:t>学校礼堂</w:t>
            </w:r>
          </w:p>
        </w:tc>
        <w:tc>
          <w:tcPr>
            <w:tcW w:w="1763" w:type="dxa"/>
            <w:tcBorders>
              <w:top w:val="single" w:sz="2" w:space="0" w:color="000000"/>
              <w:left w:val="single" w:sz="2" w:space="0" w:color="000000"/>
              <w:bottom w:val="single" w:sz="2" w:space="0" w:color="000000"/>
            </w:tcBorders>
          </w:tcPr>
          <w:p>
            <w:pPr>
              <w:pStyle w:val="TableParagraph"/>
              <w:spacing w:before="105"/>
              <w:ind w:left="551" w:right="528"/>
              <w:jc w:val="center"/>
              <w:rPr>
                <w:sz w:val="21"/>
              </w:rPr>
            </w:pPr>
            <w:r>
              <w:rPr>
                <w:sz w:val="21"/>
              </w:rPr>
              <w:t>A2XXLT</w:t>
            </w:r>
          </w:p>
        </w:tc>
      </w:tr>
      <w:tr>
        <w:trPr>
          <w:trHeight w:val="482" w:hRule="atLeast"/>
        </w:trPr>
        <w:tc>
          <w:tcPr>
            <w:tcW w:w="999" w:type="dxa"/>
            <w:tcBorders>
              <w:top w:val="single" w:sz="2" w:space="0" w:color="000000"/>
              <w:bottom w:val="single" w:sz="2" w:space="0" w:color="000000"/>
              <w:right w:val="single" w:sz="2" w:space="0" w:color="000000"/>
            </w:tcBorders>
          </w:tcPr>
          <w:p>
            <w:pPr>
              <w:pStyle w:val="TableParagraph"/>
              <w:spacing w:before="114"/>
              <w:ind w:left="267" w:right="258"/>
              <w:jc w:val="center"/>
              <w:rPr>
                <w:sz w:val="21"/>
              </w:rPr>
            </w:pPr>
            <w:r>
              <w:rPr>
                <w:sz w:val="21"/>
              </w:rPr>
              <w:t>45</w:t>
            </w:r>
          </w:p>
        </w:tc>
        <w:tc>
          <w:tcPr>
            <w:tcW w:w="1706" w:type="dxa"/>
            <w:vMerge/>
            <w:tcBorders>
              <w:top w:val="nil"/>
              <w:left w:val="single" w:sz="2" w:space="0" w:color="000000"/>
              <w:bottom w:val="single" w:sz="2" w:space="0" w:color="000000"/>
              <w:right w:val="single" w:sz="2" w:space="0" w:color="000000"/>
            </w:tcBorders>
          </w:tcPr>
          <w:p>
            <w:pPr>
              <w:rPr>
                <w:sz w:val="2"/>
                <w:szCs w:val="2"/>
              </w:rPr>
            </w:pPr>
          </w:p>
        </w:tc>
        <w:tc>
          <w:tcPr>
            <w:tcW w:w="1842" w:type="dxa"/>
            <w:vMerge/>
            <w:tcBorders>
              <w:top w:val="nil"/>
              <w:left w:val="single" w:sz="2" w:space="0" w:color="000000"/>
              <w:bottom w:val="single" w:sz="2" w:space="0" w:color="000000"/>
              <w:right w:val="single" w:sz="2" w:space="0" w:color="000000"/>
            </w:tcBorders>
          </w:tcPr>
          <w:p>
            <w:pPr>
              <w:rPr>
                <w:sz w:val="2"/>
                <w:szCs w:val="2"/>
              </w:rPr>
            </w:pPr>
          </w:p>
        </w:tc>
        <w:tc>
          <w:tcPr>
            <w:tcW w:w="2047" w:type="dxa"/>
            <w:tcBorders>
              <w:top w:val="single" w:sz="2" w:space="0" w:color="000000"/>
              <w:left w:val="single" w:sz="2" w:space="0" w:color="000000"/>
              <w:bottom w:val="single" w:sz="2" w:space="0" w:color="000000"/>
              <w:right w:val="single" w:sz="2" w:space="0" w:color="000000"/>
            </w:tcBorders>
          </w:tcPr>
          <w:p>
            <w:pPr>
              <w:pStyle w:val="TableParagraph"/>
              <w:spacing w:before="122"/>
              <w:ind w:left="63" w:right="48"/>
              <w:jc w:val="center"/>
              <w:rPr>
                <w:sz w:val="21"/>
              </w:rPr>
            </w:pPr>
            <w:r>
              <w:rPr>
                <w:sz w:val="21"/>
              </w:rPr>
              <w:t>学生食堂</w:t>
            </w:r>
          </w:p>
        </w:tc>
        <w:tc>
          <w:tcPr>
            <w:tcW w:w="1763" w:type="dxa"/>
            <w:tcBorders>
              <w:top w:val="single" w:sz="2" w:space="0" w:color="000000"/>
              <w:left w:val="single" w:sz="2" w:space="0" w:color="000000"/>
              <w:bottom w:val="single" w:sz="2" w:space="0" w:color="000000"/>
            </w:tcBorders>
          </w:tcPr>
          <w:p>
            <w:pPr>
              <w:pStyle w:val="TableParagraph"/>
              <w:spacing w:before="105"/>
              <w:ind w:left="551" w:right="528"/>
              <w:jc w:val="center"/>
              <w:rPr>
                <w:sz w:val="21"/>
              </w:rPr>
            </w:pPr>
            <w:r>
              <w:rPr>
                <w:sz w:val="21"/>
              </w:rPr>
              <w:t>A2XUUT</w:t>
            </w:r>
          </w:p>
        </w:tc>
      </w:tr>
      <w:tr>
        <w:trPr>
          <w:trHeight w:val="481" w:hRule="atLeast"/>
        </w:trPr>
        <w:tc>
          <w:tcPr>
            <w:tcW w:w="999" w:type="dxa"/>
            <w:tcBorders>
              <w:top w:val="single" w:sz="2" w:space="0" w:color="000000"/>
              <w:bottom w:val="single" w:sz="2" w:space="0" w:color="000000"/>
              <w:right w:val="single" w:sz="2" w:space="0" w:color="000000"/>
            </w:tcBorders>
          </w:tcPr>
          <w:p>
            <w:pPr>
              <w:pStyle w:val="TableParagraph"/>
              <w:spacing w:before="115"/>
              <w:ind w:left="267" w:right="258"/>
              <w:jc w:val="center"/>
              <w:rPr>
                <w:sz w:val="21"/>
              </w:rPr>
            </w:pPr>
            <w:r>
              <w:rPr>
                <w:sz w:val="21"/>
              </w:rPr>
              <w:t>46</w:t>
            </w:r>
          </w:p>
        </w:tc>
        <w:tc>
          <w:tcPr>
            <w:tcW w:w="1706" w:type="dxa"/>
            <w:vMerge/>
            <w:tcBorders>
              <w:top w:val="nil"/>
              <w:left w:val="single" w:sz="2" w:space="0" w:color="000000"/>
              <w:bottom w:val="single" w:sz="2" w:space="0" w:color="000000"/>
              <w:right w:val="single" w:sz="2" w:space="0" w:color="000000"/>
            </w:tcBorders>
          </w:tcPr>
          <w:p>
            <w:pPr>
              <w:rPr>
                <w:sz w:val="2"/>
                <w:szCs w:val="2"/>
              </w:rPr>
            </w:pPr>
          </w:p>
        </w:tc>
        <w:tc>
          <w:tcPr>
            <w:tcW w:w="1842" w:type="dxa"/>
            <w:vMerge/>
            <w:tcBorders>
              <w:top w:val="nil"/>
              <w:left w:val="single" w:sz="2" w:space="0" w:color="000000"/>
              <w:bottom w:val="single" w:sz="2" w:space="0" w:color="000000"/>
              <w:right w:val="single" w:sz="2" w:space="0" w:color="000000"/>
            </w:tcBorders>
          </w:tcPr>
          <w:p>
            <w:pPr>
              <w:rPr>
                <w:sz w:val="2"/>
                <w:szCs w:val="2"/>
              </w:rPr>
            </w:pPr>
          </w:p>
        </w:tc>
        <w:tc>
          <w:tcPr>
            <w:tcW w:w="2047" w:type="dxa"/>
            <w:tcBorders>
              <w:top w:val="single" w:sz="2" w:space="0" w:color="000000"/>
              <w:left w:val="single" w:sz="2" w:space="0" w:color="000000"/>
              <w:bottom w:val="single" w:sz="2" w:space="0" w:color="000000"/>
              <w:right w:val="single" w:sz="2" w:space="0" w:color="000000"/>
            </w:tcBorders>
          </w:tcPr>
          <w:p>
            <w:pPr>
              <w:pStyle w:val="TableParagraph"/>
              <w:spacing w:before="122"/>
              <w:ind w:left="61" w:right="48"/>
              <w:jc w:val="center"/>
              <w:rPr>
                <w:sz w:val="21"/>
              </w:rPr>
            </w:pPr>
            <w:r>
              <w:rPr>
                <w:sz w:val="21"/>
              </w:rPr>
              <w:t>其他</w:t>
            </w:r>
          </w:p>
        </w:tc>
        <w:tc>
          <w:tcPr>
            <w:tcW w:w="1763" w:type="dxa"/>
            <w:tcBorders>
              <w:top w:val="single" w:sz="2" w:space="0" w:color="000000"/>
              <w:left w:val="single" w:sz="2" w:space="0" w:color="000000"/>
              <w:bottom w:val="single" w:sz="2" w:space="0" w:color="000000"/>
            </w:tcBorders>
          </w:tcPr>
          <w:p>
            <w:pPr>
              <w:pStyle w:val="TableParagraph"/>
              <w:spacing w:before="105"/>
              <w:ind w:left="551" w:right="528"/>
              <w:jc w:val="center"/>
              <w:rPr>
                <w:sz w:val="21"/>
              </w:rPr>
            </w:pPr>
            <w:r>
              <w:rPr>
                <w:sz w:val="21"/>
              </w:rPr>
              <w:t>A2JYQT</w:t>
            </w:r>
          </w:p>
        </w:tc>
      </w:tr>
      <w:tr>
        <w:trPr>
          <w:trHeight w:val="482" w:hRule="atLeast"/>
        </w:trPr>
        <w:tc>
          <w:tcPr>
            <w:tcW w:w="999" w:type="dxa"/>
            <w:tcBorders>
              <w:top w:val="single" w:sz="2" w:space="0" w:color="000000"/>
              <w:bottom w:val="single" w:sz="2" w:space="0" w:color="000000"/>
              <w:right w:val="single" w:sz="2" w:space="0" w:color="000000"/>
            </w:tcBorders>
          </w:tcPr>
          <w:p>
            <w:pPr>
              <w:pStyle w:val="TableParagraph"/>
              <w:spacing w:before="115"/>
              <w:ind w:left="267" w:right="258"/>
              <w:jc w:val="center"/>
              <w:rPr>
                <w:sz w:val="21"/>
              </w:rPr>
            </w:pPr>
            <w:r>
              <w:rPr>
                <w:sz w:val="21"/>
              </w:rPr>
              <w:t>47</w:t>
            </w:r>
          </w:p>
        </w:tc>
        <w:tc>
          <w:tcPr>
            <w:tcW w:w="1706" w:type="dxa"/>
            <w:vMerge/>
            <w:tcBorders>
              <w:top w:val="nil"/>
              <w:left w:val="single" w:sz="2" w:space="0" w:color="000000"/>
              <w:bottom w:val="single" w:sz="2" w:space="0" w:color="000000"/>
              <w:right w:val="single" w:sz="2" w:space="0" w:color="000000"/>
            </w:tcBorders>
          </w:tcPr>
          <w:p>
            <w:pPr>
              <w:rPr>
                <w:sz w:val="2"/>
                <w:szCs w:val="2"/>
              </w:rPr>
            </w:pPr>
          </w:p>
        </w:tc>
        <w:tc>
          <w:tcPr>
            <w:tcW w:w="1842" w:type="dxa"/>
            <w:vMerge w:val="restart"/>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9"/>
              <w:rPr>
                <w:rFonts w:ascii="黑体"/>
                <w:sz w:val="15"/>
              </w:rPr>
            </w:pPr>
          </w:p>
          <w:p>
            <w:pPr>
              <w:pStyle w:val="TableParagraph"/>
              <w:ind w:left="508"/>
              <w:rPr>
                <w:sz w:val="21"/>
              </w:rPr>
            </w:pPr>
            <w:r>
              <w:rPr>
                <w:sz w:val="21"/>
              </w:rPr>
              <w:t>体育建筑</w:t>
            </w:r>
          </w:p>
        </w:tc>
        <w:tc>
          <w:tcPr>
            <w:tcW w:w="2047" w:type="dxa"/>
            <w:tcBorders>
              <w:top w:val="single" w:sz="2" w:space="0" w:color="000000"/>
              <w:left w:val="single" w:sz="2" w:space="0" w:color="000000"/>
              <w:bottom w:val="single" w:sz="2" w:space="0" w:color="000000"/>
              <w:right w:val="single" w:sz="2" w:space="0" w:color="000000"/>
            </w:tcBorders>
          </w:tcPr>
          <w:p>
            <w:pPr>
              <w:pStyle w:val="TableParagraph"/>
              <w:spacing w:before="120"/>
              <w:ind w:left="63" w:right="45"/>
              <w:jc w:val="center"/>
              <w:rPr>
                <w:sz w:val="21"/>
              </w:rPr>
            </w:pPr>
            <w:r>
              <w:rPr>
                <w:sz w:val="21"/>
              </w:rPr>
              <w:t>体育馆</w:t>
            </w:r>
          </w:p>
        </w:tc>
        <w:tc>
          <w:tcPr>
            <w:tcW w:w="1763" w:type="dxa"/>
            <w:tcBorders>
              <w:top w:val="single" w:sz="2" w:space="0" w:color="000000"/>
              <w:left w:val="single" w:sz="2" w:space="0" w:color="000000"/>
              <w:bottom w:val="single" w:sz="2" w:space="0" w:color="000000"/>
            </w:tcBorders>
          </w:tcPr>
          <w:p>
            <w:pPr>
              <w:pStyle w:val="TableParagraph"/>
              <w:spacing w:before="105"/>
              <w:ind w:left="551" w:right="528"/>
              <w:jc w:val="center"/>
              <w:rPr>
                <w:sz w:val="21"/>
              </w:rPr>
            </w:pPr>
            <w:r>
              <w:rPr>
                <w:sz w:val="21"/>
              </w:rPr>
              <w:t>A2TYGR</w:t>
            </w:r>
          </w:p>
        </w:tc>
      </w:tr>
      <w:tr>
        <w:trPr>
          <w:trHeight w:val="482" w:hRule="atLeast"/>
        </w:trPr>
        <w:tc>
          <w:tcPr>
            <w:tcW w:w="999" w:type="dxa"/>
            <w:tcBorders>
              <w:top w:val="single" w:sz="2" w:space="0" w:color="000000"/>
              <w:bottom w:val="single" w:sz="2" w:space="0" w:color="000000"/>
              <w:right w:val="single" w:sz="2" w:space="0" w:color="000000"/>
            </w:tcBorders>
          </w:tcPr>
          <w:p>
            <w:pPr>
              <w:pStyle w:val="TableParagraph"/>
              <w:spacing w:before="115"/>
              <w:ind w:left="267" w:right="258"/>
              <w:jc w:val="center"/>
              <w:rPr>
                <w:sz w:val="21"/>
              </w:rPr>
            </w:pPr>
            <w:r>
              <w:rPr>
                <w:sz w:val="21"/>
              </w:rPr>
              <w:t>48</w:t>
            </w:r>
          </w:p>
        </w:tc>
        <w:tc>
          <w:tcPr>
            <w:tcW w:w="1706" w:type="dxa"/>
            <w:vMerge/>
            <w:tcBorders>
              <w:top w:val="nil"/>
              <w:left w:val="single" w:sz="2" w:space="0" w:color="000000"/>
              <w:bottom w:val="single" w:sz="2" w:space="0" w:color="000000"/>
              <w:right w:val="single" w:sz="2" w:space="0" w:color="000000"/>
            </w:tcBorders>
          </w:tcPr>
          <w:p>
            <w:pPr>
              <w:rPr>
                <w:sz w:val="2"/>
                <w:szCs w:val="2"/>
              </w:rPr>
            </w:pPr>
          </w:p>
        </w:tc>
        <w:tc>
          <w:tcPr>
            <w:tcW w:w="1842" w:type="dxa"/>
            <w:vMerge/>
            <w:tcBorders>
              <w:top w:val="nil"/>
              <w:left w:val="single" w:sz="2" w:space="0" w:color="000000"/>
              <w:bottom w:val="single" w:sz="2" w:space="0" w:color="000000"/>
              <w:right w:val="single" w:sz="2" w:space="0" w:color="000000"/>
            </w:tcBorders>
          </w:tcPr>
          <w:p>
            <w:pPr>
              <w:rPr>
                <w:sz w:val="2"/>
                <w:szCs w:val="2"/>
              </w:rPr>
            </w:pPr>
          </w:p>
        </w:tc>
        <w:tc>
          <w:tcPr>
            <w:tcW w:w="2047" w:type="dxa"/>
            <w:tcBorders>
              <w:top w:val="single" w:sz="2" w:space="0" w:color="000000"/>
              <w:left w:val="single" w:sz="2" w:space="0" w:color="000000"/>
              <w:bottom w:val="single" w:sz="2" w:space="0" w:color="000000"/>
              <w:right w:val="single" w:sz="2" w:space="0" w:color="000000"/>
            </w:tcBorders>
          </w:tcPr>
          <w:p>
            <w:pPr>
              <w:pStyle w:val="TableParagraph"/>
              <w:spacing w:before="120"/>
              <w:ind w:left="63" w:right="45"/>
              <w:jc w:val="center"/>
              <w:rPr>
                <w:sz w:val="21"/>
              </w:rPr>
            </w:pPr>
            <w:r>
              <w:rPr>
                <w:sz w:val="21"/>
              </w:rPr>
              <w:t>体育场</w:t>
            </w:r>
          </w:p>
        </w:tc>
        <w:tc>
          <w:tcPr>
            <w:tcW w:w="1763" w:type="dxa"/>
            <w:tcBorders>
              <w:top w:val="single" w:sz="2" w:space="0" w:color="000000"/>
              <w:left w:val="single" w:sz="2" w:space="0" w:color="000000"/>
              <w:bottom w:val="single" w:sz="2" w:space="0" w:color="000000"/>
            </w:tcBorders>
          </w:tcPr>
          <w:p>
            <w:pPr>
              <w:pStyle w:val="TableParagraph"/>
              <w:spacing w:before="105"/>
              <w:ind w:left="551" w:right="528"/>
              <w:jc w:val="center"/>
              <w:rPr>
                <w:sz w:val="21"/>
              </w:rPr>
            </w:pPr>
            <w:r>
              <w:rPr>
                <w:sz w:val="21"/>
              </w:rPr>
              <w:t>A2TYIF</w:t>
            </w:r>
          </w:p>
        </w:tc>
      </w:tr>
      <w:tr>
        <w:trPr>
          <w:trHeight w:val="482" w:hRule="atLeast"/>
        </w:trPr>
        <w:tc>
          <w:tcPr>
            <w:tcW w:w="999" w:type="dxa"/>
            <w:tcBorders>
              <w:top w:val="single" w:sz="2" w:space="0" w:color="000000"/>
              <w:bottom w:val="single" w:sz="2" w:space="0" w:color="000000"/>
              <w:right w:val="single" w:sz="2" w:space="0" w:color="000000"/>
            </w:tcBorders>
          </w:tcPr>
          <w:p>
            <w:pPr>
              <w:pStyle w:val="TableParagraph"/>
              <w:spacing w:before="115"/>
              <w:ind w:left="267" w:right="258"/>
              <w:jc w:val="center"/>
              <w:rPr>
                <w:sz w:val="21"/>
              </w:rPr>
            </w:pPr>
            <w:r>
              <w:rPr>
                <w:sz w:val="21"/>
              </w:rPr>
              <w:t>49</w:t>
            </w:r>
          </w:p>
        </w:tc>
        <w:tc>
          <w:tcPr>
            <w:tcW w:w="1706" w:type="dxa"/>
            <w:vMerge/>
            <w:tcBorders>
              <w:top w:val="nil"/>
              <w:left w:val="single" w:sz="2" w:space="0" w:color="000000"/>
              <w:bottom w:val="single" w:sz="2" w:space="0" w:color="000000"/>
              <w:right w:val="single" w:sz="2" w:space="0" w:color="000000"/>
            </w:tcBorders>
          </w:tcPr>
          <w:p>
            <w:pPr>
              <w:rPr>
                <w:sz w:val="2"/>
                <w:szCs w:val="2"/>
              </w:rPr>
            </w:pPr>
          </w:p>
        </w:tc>
        <w:tc>
          <w:tcPr>
            <w:tcW w:w="1842" w:type="dxa"/>
            <w:vMerge/>
            <w:tcBorders>
              <w:top w:val="nil"/>
              <w:left w:val="single" w:sz="2" w:space="0" w:color="000000"/>
              <w:bottom w:val="single" w:sz="2" w:space="0" w:color="000000"/>
              <w:right w:val="single" w:sz="2" w:space="0" w:color="000000"/>
            </w:tcBorders>
          </w:tcPr>
          <w:p>
            <w:pPr>
              <w:rPr>
                <w:sz w:val="2"/>
                <w:szCs w:val="2"/>
              </w:rPr>
            </w:pPr>
          </w:p>
        </w:tc>
        <w:tc>
          <w:tcPr>
            <w:tcW w:w="2047" w:type="dxa"/>
            <w:tcBorders>
              <w:top w:val="single" w:sz="2" w:space="0" w:color="000000"/>
              <w:left w:val="single" w:sz="2" w:space="0" w:color="000000"/>
              <w:bottom w:val="single" w:sz="2" w:space="0" w:color="000000"/>
              <w:right w:val="single" w:sz="2" w:space="0" w:color="000000"/>
            </w:tcBorders>
          </w:tcPr>
          <w:p>
            <w:pPr>
              <w:pStyle w:val="TableParagraph"/>
              <w:spacing w:before="120"/>
              <w:ind w:left="63" w:right="45"/>
              <w:jc w:val="center"/>
              <w:rPr>
                <w:sz w:val="21"/>
              </w:rPr>
            </w:pPr>
            <w:r>
              <w:rPr>
                <w:sz w:val="21"/>
              </w:rPr>
              <w:t>游泳馆</w:t>
            </w:r>
          </w:p>
        </w:tc>
        <w:tc>
          <w:tcPr>
            <w:tcW w:w="1763" w:type="dxa"/>
            <w:tcBorders>
              <w:top w:val="single" w:sz="2" w:space="0" w:color="000000"/>
              <w:left w:val="single" w:sz="2" w:space="0" w:color="000000"/>
              <w:bottom w:val="single" w:sz="2" w:space="0" w:color="000000"/>
            </w:tcBorders>
          </w:tcPr>
          <w:p>
            <w:pPr>
              <w:pStyle w:val="TableParagraph"/>
              <w:spacing w:before="106"/>
              <w:ind w:left="551" w:right="528"/>
              <w:jc w:val="center"/>
              <w:rPr>
                <w:sz w:val="21"/>
              </w:rPr>
            </w:pPr>
            <w:r>
              <w:rPr>
                <w:sz w:val="21"/>
              </w:rPr>
              <w:t>A2YYGR</w:t>
            </w:r>
          </w:p>
        </w:tc>
      </w:tr>
      <w:tr>
        <w:trPr>
          <w:trHeight w:val="481" w:hRule="atLeast"/>
        </w:trPr>
        <w:tc>
          <w:tcPr>
            <w:tcW w:w="999" w:type="dxa"/>
            <w:tcBorders>
              <w:top w:val="single" w:sz="2" w:space="0" w:color="000000"/>
              <w:bottom w:val="single" w:sz="2" w:space="0" w:color="000000"/>
              <w:right w:val="single" w:sz="2" w:space="0" w:color="000000"/>
            </w:tcBorders>
          </w:tcPr>
          <w:p>
            <w:pPr>
              <w:pStyle w:val="TableParagraph"/>
              <w:spacing w:before="115"/>
              <w:ind w:left="267" w:right="258"/>
              <w:jc w:val="center"/>
              <w:rPr>
                <w:sz w:val="21"/>
              </w:rPr>
            </w:pPr>
            <w:r>
              <w:rPr>
                <w:sz w:val="21"/>
              </w:rPr>
              <w:t>50</w:t>
            </w:r>
          </w:p>
        </w:tc>
        <w:tc>
          <w:tcPr>
            <w:tcW w:w="1706" w:type="dxa"/>
            <w:vMerge/>
            <w:tcBorders>
              <w:top w:val="nil"/>
              <w:left w:val="single" w:sz="2" w:space="0" w:color="000000"/>
              <w:bottom w:val="single" w:sz="2" w:space="0" w:color="000000"/>
              <w:right w:val="single" w:sz="2" w:space="0" w:color="000000"/>
            </w:tcBorders>
          </w:tcPr>
          <w:p>
            <w:pPr>
              <w:rPr>
                <w:sz w:val="2"/>
                <w:szCs w:val="2"/>
              </w:rPr>
            </w:pPr>
          </w:p>
        </w:tc>
        <w:tc>
          <w:tcPr>
            <w:tcW w:w="1842" w:type="dxa"/>
            <w:vMerge/>
            <w:tcBorders>
              <w:top w:val="nil"/>
              <w:left w:val="single" w:sz="2" w:space="0" w:color="000000"/>
              <w:bottom w:val="single" w:sz="2" w:space="0" w:color="000000"/>
              <w:right w:val="single" w:sz="2" w:space="0" w:color="000000"/>
            </w:tcBorders>
          </w:tcPr>
          <w:p>
            <w:pPr>
              <w:rPr>
                <w:sz w:val="2"/>
                <w:szCs w:val="2"/>
              </w:rPr>
            </w:pPr>
          </w:p>
        </w:tc>
        <w:tc>
          <w:tcPr>
            <w:tcW w:w="2047" w:type="dxa"/>
            <w:tcBorders>
              <w:top w:val="single" w:sz="2" w:space="0" w:color="000000"/>
              <w:left w:val="single" w:sz="2" w:space="0" w:color="000000"/>
              <w:bottom w:val="single" w:sz="2" w:space="0" w:color="000000"/>
              <w:right w:val="single" w:sz="2" w:space="0" w:color="000000"/>
            </w:tcBorders>
          </w:tcPr>
          <w:p>
            <w:pPr>
              <w:pStyle w:val="TableParagraph"/>
              <w:spacing w:before="120"/>
              <w:ind w:left="63" w:right="45"/>
              <w:jc w:val="center"/>
              <w:rPr>
                <w:sz w:val="21"/>
              </w:rPr>
            </w:pPr>
            <w:r>
              <w:rPr>
                <w:sz w:val="21"/>
              </w:rPr>
              <w:t>跳水馆</w:t>
            </w:r>
          </w:p>
        </w:tc>
        <w:tc>
          <w:tcPr>
            <w:tcW w:w="1763" w:type="dxa"/>
            <w:tcBorders>
              <w:top w:val="single" w:sz="2" w:space="0" w:color="000000"/>
              <w:left w:val="single" w:sz="2" w:space="0" w:color="000000"/>
              <w:bottom w:val="single" w:sz="2" w:space="0" w:color="000000"/>
            </w:tcBorders>
          </w:tcPr>
          <w:p>
            <w:pPr>
              <w:pStyle w:val="TableParagraph"/>
              <w:spacing w:before="106"/>
              <w:ind w:left="551" w:right="528"/>
              <w:jc w:val="center"/>
              <w:rPr>
                <w:sz w:val="21"/>
              </w:rPr>
            </w:pPr>
            <w:r>
              <w:rPr>
                <w:sz w:val="21"/>
              </w:rPr>
              <w:t>A2TNUV</w:t>
            </w:r>
          </w:p>
        </w:tc>
      </w:tr>
      <w:tr>
        <w:trPr>
          <w:trHeight w:val="770" w:hRule="atLeast"/>
        </w:trPr>
        <w:tc>
          <w:tcPr>
            <w:tcW w:w="999" w:type="dxa"/>
            <w:tcBorders>
              <w:top w:val="single" w:sz="2" w:space="0" w:color="000000"/>
              <w:bottom w:val="single" w:sz="2" w:space="0" w:color="000000"/>
              <w:right w:val="single" w:sz="2" w:space="0" w:color="000000"/>
            </w:tcBorders>
          </w:tcPr>
          <w:p>
            <w:pPr>
              <w:pStyle w:val="TableParagraph"/>
              <w:spacing w:before="116"/>
              <w:ind w:left="267" w:right="258"/>
              <w:jc w:val="center"/>
              <w:rPr>
                <w:sz w:val="21"/>
              </w:rPr>
            </w:pPr>
            <w:r>
              <w:rPr>
                <w:sz w:val="21"/>
              </w:rPr>
              <w:t>51</w:t>
            </w:r>
          </w:p>
        </w:tc>
        <w:tc>
          <w:tcPr>
            <w:tcW w:w="1706" w:type="dxa"/>
            <w:vMerge/>
            <w:tcBorders>
              <w:top w:val="nil"/>
              <w:left w:val="single" w:sz="2" w:space="0" w:color="000000"/>
              <w:bottom w:val="single" w:sz="2" w:space="0" w:color="000000"/>
              <w:right w:val="single" w:sz="2" w:space="0" w:color="000000"/>
            </w:tcBorders>
          </w:tcPr>
          <w:p>
            <w:pPr>
              <w:rPr>
                <w:sz w:val="2"/>
                <w:szCs w:val="2"/>
              </w:rPr>
            </w:pPr>
          </w:p>
        </w:tc>
        <w:tc>
          <w:tcPr>
            <w:tcW w:w="1842" w:type="dxa"/>
            <w:vMerge/>
            <w:tcBorders>
              <w:top w:val="nil"/>
              <w:left w:val="single" w:sz="2" w:space="0" w:color="000000"/>
              <w:bottom w:val="single" w:sz="2" w:space="0" w:color="000000"/>
              <w:right w:val="single" w:sz="2" w:space="0" w:color="000000"/>
            </w:tcBorders>
          </w:tcPr>
          <w:p>
            <w:pPr>
              <w:rPr>
                <w:sz w:val="2"/>
                <w:szCs w:val="2"/>
              </w:rPr>
            </w:pPr>
          </w:p>
        </w:tc>
        <w:tc>
          <w:tcPr>
            <w:tcW w:w="2047" w:type="dxa"/>
            <w:tcBorders>
              <w:top w:val="single" w:sz="2" w:space="0" w:color="000000"/>
              <w:left w:val="single" w:sz="2" w:space="0" w:color="000000"/>
              <w:bottom w:val="single" w:sz="2" w:space="0" w:color="000000"/>
              <w:right w:val="single" w:sz="2" w:space="0" w:color="000000"/>
            </w:tcBorders>
          </w:tcPr>
          <w:p>
            <w:pPr>
              <w:pStyle w:val="TableParagraph"/>
              <w:spacing w:line="266" w:lineRule="auto" w:before="116"/>
              <w:ind w:left="924" w:right="66" w:hanging="840"/>
              <w:rPr>
                <w:sz w:val="21"/>
              </w:rPr>
            </w:pPr>
            <w:r>
              <w:rPr>
                <w:sz w:val="21"/>
              </w:rPr>
              <w:t>综合训练馆及健身中心</w:t>
            </w:r>
          </w:p>
        </w:tc>
        <w:tc>
          <w:tcPr>
            <w:tcW w:w="1763" w:type="dxa"/>
            <w:tcBorders>
              <w:top w:val="single" w:sz="2" w:space="0" w:color="000000"/>
              <w:left w:val="single" w:sz="2" w:space="0" w:color="000000"/>
              <w:bottom w:val="single" w:sz="2" w:space="0" w:color="000000"/>
            </w:tcBorders>
          </w:tcPr>
          <w:p>
            <w:pPr>
              <w:pStyle w:val="TableParagraph"/>
              <w:spacing w:before="6"/>
              <w:rPr>
                <w:rFonts w:ascii="黑体"/>
                <w:sz w:val="19"/>
              </w:rPr>
            </w:pPr>
          </w:p>
          <w:p>
            <w:pPr>
              <w:pStyle w:val="TableParagraph"/>
              <w:spacing w:before="1"/>
              <w:ind w:left="551" w:right="528"/>
              <w:jc w:val="center"/>
              <w:rPr>
                <w:sz w:val="21"/>
              </w:rPr>
            </w:pPr>
            <w:r>
              <w:rPr>
                <w:sz w:val="21"/>
              </w:rPr>
              <w:t>A2XLJU</w:t>
            </w:r>
          </w:p>
        </w:tc>
      </w:tr>
      <w:tr>
        <w:trPr>
          <w:trHeight w:val="482" w:hRule="atLeast"/>
        </w:trPr>
        <w:tc>
          <w:tcPr>
            <w:tcW w:w="999" w:type="dxa"/>
            <w:tcBorders>
              <w:top w:val="single" w:sz="2" w:space="0" w:color="000000"/>
              <w:bottom w:val="single" w:sz="2" w:space="0" w:color="000000"/>
              <w:right w:val="single" w:sz="2" w:space="0" w:color="000000"/>
            </w:tcBorders>
          </w:tcPr>
          <w:p>
            <w:pPr>
              <w:pStyle w:val="TableParagraph"/>
              <w:spacing w:before="116"/>
              <w:ind w:left="267" w:right="258"/>
              <w:jc w:val="center"/>
              <w:rPr>
                <w:sz w:val="21"/>
              </w:rPr>
            </w:pPr>
            <w:r>
              <w:rPr>
                <w:sz w:val="21"/>
              </w:rPr>
              <w:t>52</w:t>
            </w:r>
          </w:p>
        </w:tc>
        <w:tc>
          <w:tcPr>
            <w:tcW w:w="1706" w:type="dxa"/>
            <w:vMerge/>
            <w:tcBorders>
              <w:top w:val="nil"/>
              <w:left w:val="single" w:sz="2" w:space="0" w:color="000000"/>
              <w:bottom w:val="single" w:sz="2" w:space="0" w:color="000000"/>
              <w:right w:val="single" w:sz="2" w:space="0" w:color="000000"/>
            </w:tcBorders>
          </w:tcPr>
          <w:p>
            <w:pPr>
              <w:rPr>
                <w:sz w:val="2"/>
                <w:szCs w:val="2"/>
              </w:rPr>
            </w:pPr>
          </w:p>
        </w:tc>
        <w:tc>
          <w:tcPr>
            <w:tcW w:w="1842" w:type="dxa"/>
            <w:vMerge/>
            <w:tcBorders>
              <w:top w:val="nil"/>
              <w:left w:val="single" w:sz="2" w:space="0" w:color="000000"/>
              <w:bottom w:val="single" w:sz="2" w:space="0" w:color="000000"/>
              <w:right w:val="single" w:sz="2" w:space="0" w:color="000000"/>
            </w:tcBorders>
          </w:tcPr>
          <w:p>
            <w:pPr>
              <w:rPr>
                <w:sz w:val="2"/>
                <w:szCs w:val="2"/>
              </w:rPr>
            </w:pPr>
          </w:p>
        </w:tc>
        <w:tc>
          <w:tcPr>
            <w:tcW w:w="2047" w:type="dxa"/>
            <w:tcBorders>
              <w:top w:val="single" w:sz="2" w:space="0" w:color="000000"/>
              <w:left w:val="single" w:sz="2" w:space="0" w:color="000000"/>
              <w:bottom w:val="single" w:sz="2" w:space="0" w:color="000000"/>
              <w:right w:val="single" w:sz="2" w:space="0" w:color="000000"/>
            </w:tcBorders>
          </w:tcPr>
          <w:p>
            <w:pPr>
              <w:pStyle w:val="TableParagraph"/>
              <w:spacing w:before="121"/>
              <w:ind w:left="61" w:right="48"/>
              <w:jc w:val="center"/>
              <w:rPr>
                <w:sz w:val="21"/>
              </w:rPr>
            </w:pPr>
            <w:r>
              <w:rPr>
                <w:sz w:val="21"/>
              </w:rPr>
              <w:t>其他</w:t>
            </w:r>
          </w:p>
        </w:tc>
        <w:tc>
          <w:tcPr>
            <w:tcW w:w="1763" w:type="dxa"/>
            <w:tcBorders>
              <w:top w:val="single" w:sz="2" w:space="0" w:color="000000"/>
              <w:left w:val="single" w:sz="2" w:space="0" w:color="000000"/>
              <w:bottom w:val="single" w:sz="2" w:space="0" w:color="000000"/>
            </w:tcBorders>
          </w:tcPr>
          <w:p>
            <w:pPr>
              <w:pStyle w:val="TableParagraph"/>
              <w:spacing w:before="106"/>
              <w:ind w:left="551" w:right="528"/>
              <w:jc w:val="center"/>
              <w:rPr>
                <w:sz w:val="21"/>
              </w:rPr>
            </w:pPr>
            <w:r>
              <w:rPr>
                <w:sz w:val="21"/>
              </w:rPr>
              <w:t>A2TYQT</w:t>
            </w:r>
          </w:p>
        </w:tc>
      </w:tr>
      <w:tr>
        <w:trPr>
          <w:trHeight w:val="510" w:hRule="atLeast"/>
        </w:trPr>
        <w:tc>
          <w:tcPr>
            <w:tcW w:w="999" w:type="dxa"/>
            <w:tcBorders>
              <w:top w:val="single" w:sz="2" w:space="0" w:color="000000"/>
              <w:bottom w:val="single" w:sz="2" w:space="0" w:color="000000"/>
              <w:right w:val="single" w:sz="2" w:space="0" w:color="000000"/>
            </w:tcBorders>
          </w:tcPr>
          <w:p>
            <w:pPr>
              <w:pStyle w:val="TableParagraph"/>
              <w:spacing w:before="114"/>
              <w:ind w:left="267" w:right="258"/>
              <w:jc w:val="center"/>
              <w:rPr>
                <w:sz w:val="21"/>
              </w:rPr>
            </w:pPr>
            <w:r>
              <w:rPr>
                <w:sz w:val="21"/>
              </w:rPr>
              <w:t>53</w:t>
            </w:r>
          </w:p>
        </w:tc>
        <w:tc>
          <w:tcPr>
            <w:tcW w:w="1706" w:type="dxa"/>
            <w:vMerge/>
            <w:tcBorders>
              <w:top w:val="nil"/>
              <w:left w:val="single" w:sz="2" w:space="0" w:color="000000"/>
              <w:bottom w:val="single" w:sz="2" w:space="0" w:color="000000"/>
              <w:right w:val="single" w:sz="2" w:space="0" w:color="000000"/>
            </w:tcBorders>
          </w:tcPr>
          <w:p>
            <w:pPr>
              <w:rPr>
                <w:sz w:val="2"/>
                <w:szCs w:val="2"/>
              </w:rPr>
            </w:pPr>
          </w:p>
        </w:tc>
        <w:tc>
          <w:tcPr>
            <w:tcW w:w="1842" w:type="dxa"/>
            <w:vMerge w:val="restart"/>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5"/>
              <w:rPr>
                <w:rFonts w:ascii="黑体"/>
                <w:sz w:val="21"/>
              </w:rPr>
            </w:pPr>
          </w:p>
          <w:p>
            <w:pPr>
              <w:pStyle w:val="TableParagraph"/>
              <w:ind w:left="508"/>
              <w:rPr>
                <w:sz w:val="21"/>
              </w:rPr>
            </w:pPr>
            <w:r>
              <w:rPr>
                <w:sz w:val="21"/>
              </w:rPr>
              <w:t>卫生建筑</w:t>
            </w:r>
          </w:p>
        </w:tc>
        <w:tc>
          <w:tcPr>
            <w:tcW w:w="2047" w:type="dxa"/>
            <w:tcBorders>
              <w:top w:val="single" w:sz="2" w:space="0" w:color="000000"/>
              <w:left w:val="single" w:sz="2" w:space="0" w:color="000000"/>
              <w:bottom w:val="single" w:sz="2" w:space="0" w:color="000000"/>
              <w:right w:val="single" w:sz="2" w:space="0" w:color="000000"/>
            </w:tcBorders>
          </w:tcPr>
          <w:p>
            <w:pPr>
              <w:pStyle w:val="TableParagraph"/>
              <w:spacing w:before="135"/>
              <w:ind w:left="63" w:right="45"/>
              <w:jc w:val="center"/>
              <w:rPr>
                <w:sz w:val="21"/>
              </w:rPr>
            </w:pPr>
            <w:r>
              <w:rPr>
                <w:sz w:val="21"/>
              </w:rPr>
              <w:t>住院楼</w:t>
            </w:r>
          </w:p>
        </w:tc>
        <w:tc>
          <w:tcPr>
            <w:tcW w:w="1763" w:type="dxa"/>
            <w:tcBorders>
              <w:top w:val="single" w:sz="2" w:space="0" w:color="000000"/>
              <w:left w:val="single" w:sz="2" w:space="0" w:color="000000"/>
              <w:bottom w:val="single" w:sz="2" w:space="0" w:color="000000"/>
            </w:tcBorders>
          </w:tcPr>
          <w:p>
            <w:pPr>
              <w:pStyle w:val="TableParagraph"/>
              <w:spacing w:before="121"/>
              <w:ind w:left="551" w:right="528"/>
              <w:jc w:val="center"/>
              <w:rPr>
                <w:sz w:val="21"/>
              </w:rPr>
            </w:pPr>
            <w:r>
              <w:rPr>
                <w:sz w:val="21"/>
              </w:rPr>
              <w:t>A2VYLC</w:t>
            </w:r>
          </w:p>
        </w:tc>
      </w:tr>
      <w:tr>
        <w:trPr>
          <w:trHeight w:val="509" w:hRule="atLeast"/>
        </w:trPr>
        <w:tc>
          <w:tcPr>
            <w:tcW w:w="999" w:type="dxa"/>
            <w:tcBorders>
              <w:top w:val="single" w:sz="2" w:space="0" w:color="000000"/>
              <w:bottom w:val="single" w:sz="2" w:space="0" w:color="000000"/>
              <w:right w:val="single" w:sz="2" w:space="0" w:color="000000"/>
            </w:tcBorders>
          </w:tcPr>
          <w:p>
            <w:pPr>
              <w:pStyle w:val="TableParagraph"/>
              <w:spacing w:before="115"/>
              <w:ind w:left="267" w:right="258"/>
              <w:jc w:val="center"/>
              <w:rPr>
                <w:sz w:val="21"/>
              </w:rPr>
            </w:pPr>
            <w:r>
              <w:rPr>
                <w:sz w:val="21"/>
              </w:rPr>
              <w:t>54</w:t>
            </w:r>
          </w:p>
        </w:tc>
        <w:tc>
          <w:tcPr>
            <w:tcW w:w="1706" w:type="dxa"/>
            <w:vMerge/>
            <w:tcBorders>
              <w:top w:val="nil"/>
              <w:left w:val="single" w:sz="2" w:space="0" w:color="000000"/>
              <w:bottom w:val="single" w:sz="2" w:space="0" w:color="000000"/>
              <w:right w:val="single" w:sz="2" w:space="0" w:color="000000"/>
            </w:tcBorders>
          </w:tcPr>
          <w:p>
            <w:pPr>
              <w:rPr>
                <w:sz w:val="2"/>
                <w:szCs w:val="2"/>
              </w:rPr>
            </w:pPr>
          </w:p>
        </w:tc>
        <w:tc>
          <w:tcPr>
            <w:tcW w:w="1842" w:type="dxa"/>
            <w:vMerge/>
            <w:tcBorders>
              <w:top w:val="nil"/>
              <w:left w:val="single" w:sz="2" w:space="0" w:color="000000"/>
              <w:bottom w:val="single" w:sz="2" w:space="0" w:color="000000"/>
              <w:right w:val="single" w:sz="2" w:space="0" w:color="000000"/>
            </w:tcBorders>
          </w:tcPr>
          <w:p>
            <w:pPr>
              <w:rPr>
                <w:sz w:val="2"/>
                <w:szCs w:val="2"/>
              </w:rPr>
            </w:pPr>
          </w:p>
        </w:tc>
        <w:tc>
          <w:tcPr>
            <w:tcW w:w="2047" w:type="dxa"/>
            <w:tcBorders>
              <w:top w:val="single" w:sz="2" w:space="0" w:color="000000"/>
              <w:left w:val="single" w:sz="2" w:space="0" w:color="000000"/>
              <w:bottom w:val="single" w:sz="2" w:space="0" w:color="000000"/>
              <w:right w:val="single" w:sz="2" w:space="0" w:color="000000"/>
            </w:tcBorders>
          </w:tcPr>
          <w:p>
            <w:pPr>
              <w:pStyle w:val="TableParagraph"/>
              <w:spacing w:before="134"/>
              <w:ind w:left="63" w:right="45"/>
              <w:jc w:val="center"/>
              <w:rPr>
                <w:sz w:val="21"/>
              </w:rPr>
            </w:pPr>
            <w:r>
              <w:rPr>
                <w:sz w:val="21"/>
              </w:rPr>
              <w:t>医技楼</w:t>
            </w:r>
          </w:p>
        </w:tc>
        <w:tc>
          <w:tcPr>
            <w:tcW w:w="1763" w:type="dxa"/>
            <w:tcBorders>
              <w:top w:val="single" w:sz="2" w:space="0" w:color="000000"/>
              <w:left w:val="single" w:sz="2" w:space="0" w:color="000000"/>
              <w:bottom w:val="single" w:sz="2" w:space="0" w:color="000000"/>
            </w:tcBorders>
          </w:tcPr>
          <w:p>
            <w:pPr>
              <w:pStyle w:val="TableParagraph"/>
              <w:spacing w:before="119"/>
              <w:ind w:left="551" w:right="528"/>
              <w:jc w:val="center"/>
              <w:rPr>
                <w:sz w:val="21"/>
              </w:rPr>
            </w:pPr>
            <w:r>
              <w:rPr>
                <w:sz w:val="21"/>
              </w:rPr>
              <w:t>A2YJLC</w:t>
            </w:r>
          </w:p>
        </w:tc>
      </w:tr>
      <w:tr>
        <w:trPr>
          <w:trHeight w:val="510" w:hRule="atLeast"/>
        </w:trPr>
        <w:tc>
          <w:tcPr>
            <w:tcW w:w="999" w:type="dxa"/>
            <w:tcBorders>
              <w:top w:val="single" w:sz="2" w:space="0" w:color="000000"/>
              <w:bottom w:val="single" w:sz="2" w:space="0" w:color="000000"/>
              <w:right w:val="single" w:sz="2" w:space="0" w:color="000000"/>
            </w:tcBorders>
          </w:tcPr>
          <w:p>
            <w:pPr>
              <w:pStyle w:val="TableParagraph"/>
              <w:spacing w:before="116"/>
              <w:ind w:left="267" w:right="258"/>
              <w:jc w:val="center"/>
              <w:rPr>
                <w:sz w:val="21"/>
              </w:rPr>
            </w:pPr>
            <w:r>
              <w:rPr>
                <w:sz w:val="21"/>
              </w:rPr>
              <w:t>55</w:t>
            </w:r>
          </w:p>
        </w:tc>
        <w:tc>
          <w:tcPr>
            <w:tcW w:w="1706" w:type="dxa"/>
            <w:vMerge/>
            <w:tcBorders>
              <w:top w:val="nil"/>
              <w:left w:val="single" w:sz="2" w:space="0" w:color="000000"/>
              <w:bottom w:val="single" w:sz="2" w:space="0" w:color="000000"/>
              <w:right w:val="single" w:sz="2" w:space="0" w:color="000000"/>
            </w:tcBorders>
          </w:tcPr>
          <w:p>
            <w:pPr>
              <w:rPr>
                <w:sz w:val="2"/>
                <w:szCs w:val="2"/>
              </w:rPr>
            </w:pPr>
          </w:p>
        </w:tc>
        <w:tc>
          <w:tcPr>
            <w:tcW w:w="1842" w:type="dxa"/>
            <w:vMerge/>
            <w:tcBorders>
              <w:top w:val="nil"/>
              <w:left w:val="single" w:sz="2" w:space="0" w:color="000000"/>
              <w:bottom w:val="single" w:sz="2" w:space="0" w:color="000000"/>
              <w:right w:val="single" w:sz="2" w:space="0" w:color="000000"/>
            </w:tcBorders>
          </w:tcPr>
          <w:p>
            <w:pPr>
              <w:rPr>
                <w:sz w:val="2"/>
                <w:szCs w:val="2"/>
              </w:rPr>
            </w:pPr>
          </w:p>
        </w:tc>
        <w:tc>
          <w:tcPr>
            <w:tcW w:w="2047" w:type="dxa"/>
            <w:tcBorders>
              <w:top w:val="single" w:sz="2" w:space="0" w:color="000000"/>
              <w:left w:val="single" w:sz="2" w:space="0" w:color="000000"/>
              <w:bottom w:val="single" w:sz="2" w:space="0" w:color="000000"/>
              <w:right w:val="single" w:sz="2" w:space="0" w:color="000000"/>
            </w:tcBorders>
          </w:tcPr>
          <w:p>
            <w:pPr>
              <w:pStyle w:val="TableParagraph"/>
              <w:spacing w:before="135"/>
              <w:ind w:left="63" w:right="45"/>
              <w:jc w:val="center"/>
              <w:rPr>
                <w:sz w:val="21"/>
              </w:rPr>
            </w:pPr>
            <w:r>
              <w:rPr>
                <w:sz w:val="21"/>
              </w:rPr>
              <w:t>门诊楼/综合楼</w:t>
            </w:r>
          </w:p>
        </w:tc>
        <w:tc>
          <w:tcPr>
            <w:tcW w:w="1763" w:type="dxa"/>
            <w:tcBorders>
              <w:top w:val="single" w:sz="2" w:space="0" w:color="000000"/>
              <w:left w:val="single" w:sz="2" w:space="0" w:color="000000"/>
              <w:bottom w:val="single" w:sz="2" w:space="0" w:color="000000"/>
            </w:tcBorders>
          </w:tcPr>
          <w:p>
            <w:pPr>
              <w:pStyle w:val="TableParagraph"/>
              <w:spacing w:before="120"/>
              <w:ind w:left="551" w:right="528"/>
              <w:jc w:val="center"/>
              <w:rPr>
                <w:sz w:val="21"/>
              </w:rPr>
            </w:pPr>
            <w:r>
              <w:rPr>
                <w:sz w:val="21"/>
              </w:rPr>
              <w:t>A2MVLC</w:t>
            </w:r>
          </w:p>
        </w:tc>
      </w:tr>
      <w:tr>
        <w:trPr>
          <w:trHeight w:val="770" w:hRule="atLeast"/>
        </w:trPr>
        <w:tc>
          <w:tcPr>
            <w:tcW w:w="999" w:type="dxa"/>
            <w:tcBorders>
              <w:top w:val="single" w:sz="2" w:space="0" w:color="000000"/>
              <w:bottom w:val="single" w:sz="2" w:space="0" w:color="000000"/>
              <w:right w:val="single" w:sz="2" w:space="0" w:color="000000"/>
            </w:tcBorders>
          </w:tcPr>
          <w:p>
            <w:pPr>
              <w:pStyle w:val="TableParagraph"/>
              <w:spacing w:before="114"/>
              <w:ind w:left="267" w:right="258"/>
              <w:jc w:val="center"/>
              <w:rPr>
                <w:sz w:val="21"/>
              </w:rPr>
            </w:pPr>
            <w:r>
              <w:rPr>
                <w:sz w:val="21"/>
              </w:rPr>
              <w:t>56</w:t>
            </w:r>
          </w:p>
        </w:tc>
        <w:tc>
          <w:tcPr>
            <w:tcW w:w="1706" w:type="dxa"/>
            <w:vMerge/>
            <w:tcBorders>
              <w:top w:val="nil"/>
              <w:left w:val="single" w:sz="2" w:space="0" w:color="000000"/>
              <w:bottom w:val="single" w:sz="2" w:space="0" w:color="000000"/>
              <w:right w:val="single" w:sz="2" w:space="0" w:color="000000"/>
            </w:tcBorders>
          </w:tcPr>
          <w:p>
            <w:pPr>
              <w:rPr>
                <w:sz w:val="2"/>
                <w:szCs w:val="2"/>
              </w:rPr>
            </w:pPr>
          </w:p>
        </w:tc>
        <w:tc>
          <w:tcPr>
            <w:tcW w:w="1842" w:type="dxa"/>
            <w:vMerge/>
            <w:tcBorders>
              <w:top w:val="nil"/>
              <w:left w:val="single" w:sz="2" w:space="0" w:color="000000"/>
              <w:bottom w:val="single" w:sz="2" w:space="0" w:color="000000"/>
              <w:right w:val="single" w:sz="2" w:space="0" w:color="000000"/>
            </w:tcBorders>
          </w:tcPr>
          <w:p>
            <w:pPr>
              <w:rPr>
                <w:sz w:val="2"/>
                <w:szCs w:val="2"/>
              </w:rPr>
            </w:pPr>
          </w:p>
        </w:tc>
        <w:tc>
          <w:tcPr>
            <w:tcW w:w="2047" w:type="dxa"/>
            <w:tcBorders>
              <w:top w:val="single" w:sz="2" w:space="0" w:color="000000"/>
              <w:left w:val="single" w:sz="2" w:space="0" w:color="000000"/>
              <w:bottom w:val="single" w:sz="2" w:space="0" w:color="000000"/>
              <w:right w:val="single" w:sz="2" w:space="0" w:color="000000"/>
            </w:tcBorders>
          </w:tcPr>
          <w:p>
            <w:pPr>
              <w:pStyle w:val="TableParagraph"/>
              <w:spacing w:line="266" w:lineRule="auto" w:before="114"/>
              <w:ind w:left="715" w:right="116" w:hanging="579"/>
              <w:rPr>
                <w:sz w:val="21"/>
              </w:rPr>
            </w:pPr>
            <w:r>
              <w:rPr>
                <w:sz w:val="21"/>
              </w:rPr>
              <w:t>预防保健所/疗养康复中心</w:t>
            </w:r>
          </w:p>
        </w:tc>
        <w:tc>
          <w:tcPr>
            <w:tcW w:w="1763" w:type="dxa"/>
            <w:tcBorders>
              <w:top w:val="single" w:sz="2" w:space="0" w:color="000000"/>
              <w:left w:val="single" w:sz="2" w:space="0" w:color="000000"/>
              <w:bottom w:val="single" w:sz="2" w:space="0" w:color="000000"/>
            </w:tcBorders>
          </w:tcPr>
          <w:p>
            <w:pPr>
              <w:pStyle w:val="TableParagraph"/>
              <w:spacing w:before="5"/>
              <w:rPr>
                <w:rFonts w:ascii="黑体"/>
                <w:sz w:val="19"/>
              </w:rPr>
            </w:pPr>
          </w:p>
          <w:p>
            <w:pPr>
              <w:pStyle w:val="TableParagraph"/>
              <w:ind w:left="551" w:right="528"/>
              <w:jc w:val="center"/>
              <w:rPr>
                <w:sz w:val="21"/>
              </w:rPr>
            </w:pPr>
            <w:r>
              <w:rPr>
                <w:sz w:val="21"/>
              </w:rPr>
              <w:t>A2BJLC</w:t>
            </w:r>
          </w:p>
        </w:tc>
      </w:tr>
      <w:tr>
        <w:trPr>
          <w:trHeight w:val="510" w:hRule="atLeast"/>
        </w:trPr>
        <w:tc>
          <w:tcPr>
            <w:tcW w:w="999" w:type="dxa"/>
            <w:tcBorders>
              <w:top w:val="single" w:sz="2" w:space="0" w:color="000000"/>
              <w:bottom w:val="single" w:sz="2" w:space="0" w:color="000000"/>
              <w:right w:val="single" w:sz="2" w:space="0" w:color="000000"/>
            </w:tcBorders>
          </w:tcPr>
          <w:p>
            <w:pPr>
              <w:pStyle w:val="TableParagraph"/>
              <w:spacing w:before="114"/>
              <w:ind w:left="267" w:right="258"/>
              <w:jc w:val="center"/>
              <w:rPr>
                <w:sz w:val="21"/>
              </w:rPr>
            </w:pPr>
            <w:r>
              <w:rPr>
                <w:sz w:val="21"/>
              </w:rPr>
              <w:t>57</w:t>
            </w:r>
          </w:p>
        </w:tc>
        <w:tc>
          <w:tcPr>
            <w:tcW w:w="1706" w:type="dxa"/>
            <w:vMerge/>
            <w:tcBorders>
              <w:top w:val="nil"/>
              <w:left w:val="single" w:sz="2" w:space="0" w:color="000000"/>
              <w:bottom w:val="single" w:sz="2" w:space="0" w:color="000000"/>
              <w:right w:val="single" w:sz="2" w:space="0" w:color="000000"/>
            </w:tcBorders>
          </w:tcPr>
          <w:p>
            <w:pPr>
              <w:rPr>
                <w:sz w:val="2"/>
                <w:szCs w:val="2"/>
              </w:rPr>
            </w:pPr>
          </w:p>
        </w:tc>
        <w:tc>
          <w:tcPr>
            <w:tcW w:w="1842" w:type="dxa"/>
            <w:vMerge/>
            <w:tcBorders>
              <w:top w:val="nil"/>
              <w:left w:val="single" w:sz="2" w:space="0" w:color="000000"/>
              <w:bottom w:val="single" w:sz="2" w:space="0" w:color="000000"/>
              <w:right w:val="single" w:sz="2" w:space="0" w:color="000000"/>
            </w:tcBorders>
          </w:tcPr>
          <w:p>
            <w:pPr>
              <w:rPr>
                <w:sz w:val="2"/>
                <w:szCs w:val="2"/>
              </w:rPr>
            </w:pPr>
          </w:p>
        </w:tc>
        <w:tc>
          <w:tcPr>
            <w:tcW w:w="2047" w:type="dxa"/>
            <w:tcBorders>
              <w:top w:val="single" w:sz="2" w:space="0" w:color="000000"/>
              <w:left w:val="single" w:sz="2" w:space="0" w:color="000000"/>
              <w:bottom w:val="single" w:sz="2" w:space="0" w:color="000000"/>
              <w:right w:val="single" w:sz="2" w:space="0" w:color="000000"/>
            </w:tcBorders>
          </w:tcPr>
          <w:p>
            <w:pPr>
              <w:pStyle w:val="TableParagraph"/>
              <w:spacing w:before="134"/>
              <w:ind w:left="63" w:right="48"/>
              <w:jc w:val="center"/>
              <w:rPr>
                <w:sz w:val="21"/>
              </w:rPr>
            </w:pPr>
            <w:r>
              <w:rPr>
                <w:sz w:val="21"/>
              </w:rPr>
              <w:t>急救中心</w:t>
            </w:r>
          </w:p>
        </w:tc>
        <w:tc>
          <w:tcPr>
            <w:tcW w:w="1763" w:type="dxa"/>
            <w:tcBorders>
              <w:top w:val="single" w:sz="2" w:space="0" w:color="000000"/>
              <w:left w:val="single" w:sz="2" w:space="0" w:color="000000"/>
              <w:bottom w:val="single" w:sz="2" w:space="0" w:color="000000"/>
            </w:tcBorders>
          </w:tcPr>
          <w:p>
            <w:pPr>
              <w:pStyle w:val="TableParagraph"/>
              <w:spacing w:before="119"/>
              <w:ind w:left="551" w:right="528"/>
              <w:jc w:val="center"/>
              <w:rPr>
                <w:sz w:val="21"/>
              </w:rPr>
            </w:pPr>
            <w:r>
              <w:rPr>
                <w:sz w:val="21"/>
              </w:rPr>
              <w:t>A2JJVX</w:t>
            </w:r>
          </w:p>
        </w:tc>
      </w:tr>
      <w:tr>
        <w:trPr>
          <w:trHeight w:val="510" w:hRule="atLeast"/>
        </w:trPr>
        <w:tc>
          <w:tcPr>
            <w:tcW w:w="999" w:type="dxa"/>
            <w:tcBorders>
              <w:top w:val="single" w:sz="2" w:space="0" w:color="000000"/>
              <w:bottom w:val="single" w:sz="2" w:space="0" w:color="000000"/>
              <w:right w:val="single" w:sz="2" w:space="0" w:color="000000"/>
            </w:tcBorders>
          </w:tcPr>
          <w:p>
            <w:pPr>
              <w:pStyle w:val="TableParagraph"/>
              <w:spacing w:before="115"/>
              <w:ind w:left="267" w:right="258"/>
              <w:jc w:val="center"/>
              <w:rPr>
                <w:sz w:val="21"/>
              </w:rPr>
            </w:pPr>
            <w:r>
              <w:rPr>
                <w:sz w:val="21"/>
              </w:rPr>
              <w:t>58</w:t>
            </w:r>
          </w:p>
        </w:tc>
        <w:tc>
          <w:tcPr>
            <w:tcW w:w="1706" w:type="dxa"/>
            <w:vMerge/>
            <w:tcBorders>
              <w:top w:val="nil"/>
              <w:left w:val="single" w:sz="2" w:space="0" w:color="000000"/>
              <w:bottom w:val="single" w:sz="2" w:space="0" w:color="000000"/>
              <w:right w:val="single" w:sz="2" w:space="0" w:color="000000"/>
            </w:tcBorders>
          </w:tcPr>
          <w:p>
            <w:pPr>
              <w:rPr>
                <w:sz w:val="2"/>
                <w:szCs w:val="2"/>
              </w:rPr>
            </w:pPr>
          </w:p>
        </w:tc>
        <w:tc>
          <w:tcPr>
            <w:tcW w:w="1842" w:type="dxa"/>
            <w:vMerge/>
            <w:tcBorders>
              <w:top w:val="nil"/>
              <w:left w:val="single" w:sz="2" w:space="0" w:color="000000"/>
              <w:bottom w:val="single" w:sz="2" w:space="0" w:color="000000"/>
              <w:right w:val="single" w:sz="2" w:space="0" w:color="000000"/>
            </w:tcBorders>
          </w:tcPr>
          <w:p>
            <w:pPr>
              <w:rPr>
                <w:sz w:val="2"/>
                <w:szCs w:val="2"/>
              </w:rPr>
            </w:pPr>
          </w:p>
        </w:tc>
        <w:tc>
          <w:tcPr>
            <w:tcW w:w="2047" w:type="dxa"/>
            <w:tcBorders>
              <w:top w:val="single" w:sz="2" w:space="0" w:color="000000"/>
              <w:left w:val="single" w:sz="2" w:space="0" w:color="000000"/>
              <w:bottom w:val="single" w:sz="2" w:space="0" w:color="000000"/>
              <w:right w:val="single" w:sz="2" w:space="0" w:color="000000"/>
            </w:tcBorders>
          </w:tcPr>
          <w:p>
            <w:pPr>
              <w:pStyle w:val="TableParagraph"/>
              <w:spacing w:before="135"/>
              <w:ind w:left="63" w:right="48"/>
              <w:jc w:val="center"/>
              <w:rPr>
                <w:sz w:val="21"/>
              </w:rPr>
            </w:pPr>
            <w:r>
              <w:rPr>
                <w:sz w:val="21"/>
              </w:rPr>
              <w:t>血液中心</w:t>
            </w:r>
          </w:p>
        </w:tc>
        <w:tc>
          <w:tcPr>
            <w:tcW w:w="1763" w:type="dxa"/>
            <w:tcBorders>
              <w:top w:val="single" w:sz="2" w:space="0" w:color="000000"/>
              <w:left w:val="single" w:sz="2" w:space="0" w:color="000000"/>
              <w:bottom w:val="single" w:sz="2" w:space="0" w:color="000000"/>
            </w:tcBorders>
          </w:tcPr>
          <w:p>
            <w:pPr>
              <w:pStyle w:val="TableParagraph"/>
              <w:spacing w:before="120"/>
              <w:ind w:left="551" w:right="528"/>
              <w:jc w:val="center"/>
              <w:rPr>
                <w:sz w:val="21"/>
              </w:rPr>
            </w:pPr>
            <w:r>
              <w:rPr>
                <w:sz w:val="21"/>
              </w:rPr>
              <w:t>A2XYVX</w:t>
            </w:r>
          </w:p>
        </w:tc>
      </w:tr>
      <w:tr>
        <w:trPr>
          <w:trHeight w:val="510" w:hRule="atLeast"/>
        </w:trPr>
        <w:tc>
          <w:tcPr>
            <w:tcW w:w="999" w:type="dxa"/>
            <w:tcBorders>
              <w:top w:val="single" w:sz="2" w:space="0" w:color="000000"/>
              <w:bottom w:val="single" w:sz="2" w:space="0" w:color="000000"/>
              <w:right w:val="single" w:sz="2" w:space="0" w:color="000000"/>
            </w:tcBorders>
          </w:tcPr>
          <w:p>
            <w:pPr>
              <w:pStyle w:val="TableParagraph"/>
              <w:spacing w:before="114"/>
              <w:ind w:left="267" w:right="258"/>
              <w:jc w:val="center"/>
              <w:rPr>
                <w:sz w:val="21"/>
              </w:rPr>
            </w:pPr>
            <w:r>
              <w:rPr>
                <w:sz w:val="21"/>
              </w:rPr>
              <w:t>59</w:t>
            </w:r>
          </w:p>
        </w:tc>
        <w:tc>
          <w:tcPr>
            <w:tcW w:w="1706" w:type="dxa"/>
            <w:vMerge/>
            <w:tcBorders>
              <w:top w:val="nil"/>
              <w:left w:val="single" w:sz="2" w:space="0" w:color="000000"/>
              <w:bottom w:val="single" w:sz="2" w:space="0" w:color="000000"/>
              <w:right w:val="single" w:sz="2" w:space="0" w:color="000000"/>
            </w:tcBorders>
          </w:tcPr>
          <w:p>
            <w:pPr>
              <w:rPr>
                <w:sz w:val="2"/>
                <w:szCs w:val="2"/>
              </w:rPr>
            </w:pPr>
          </w:p>
        </w:tc>
        <w:tc>
          <w:tcPr>
            <w:tcW w:w="1842" w:type="dxa"/>
            <w:vMerge/>
            <w:tcBorders>
              <w:top w:val="nil"/>
              <w:left w:val="single" w:sz="2" w:space="0" w:color="000000"/>
              <w:bottom w:val="single" w:sz="2" w:space="0" w:color="000000"/>
              <w:right w:val="single" w:sz="2" w:space="0" w:color="000000"/>
            </w:tcBorders>
          </w:tcPr>
          <w:p>
            <w:pPr>
              <w:rPr>
                <w:sz w:val="2"/>
                <w:szCs w:val="2"/>
              </w:rPr>
            </w:pPr>
          </w:p>
        </w:tc>
        <w:tc>
          <w:tcPr>
            <w:tcW w:w="2047" w:type="dxa"/>
            <w:tcBorders>
              <w:top w:val="single" w:sz="2" w:space="0" w:color="000000"/>
              <w:left w:val="single" w:sz="2" w:space="0" w:color="000000"/>
              <w:bottom w:val="single" w:sz="2" w:space="0" w:color="000000"/>
              <w:right w:val="single" w:sz="2" w:space="0" w:color="000000"/>
            </w:tcBorders>
          </w:tcPr>
          <w:p>
            <w:pPr>
              <w:pStyle w:val="TableParagraph"/>
              <w:spacing w:before="136"/>
              <w:ind w:left="63" w:right="48"/>
              <w:jc w:val="center"/>
              <w:rPr>
                <w:sz w:val="21"/>
              </w:rPr>
            </w:pPr>
            <w:r>
              <w:rPr>
                <w:sz w:val="21"/>
              </w:rPr>
              <w:t>体检中心</w:t>
            </w:r>
          </w:p>
        </w:tc>
        <w:tc>
          <w:tcPr>
            <w:tcW w:w="1763" w:type="dxa"/>
            <w:tcBorders>
              <w:top w:val="single" w:sz="2" w:space="0" w:color="000000"/>
              <w:left w:val="single" w:sz="2" w:space="0" w:color="000000"/>
              <w:bottom w:val="single" w:sz="2" w:space="0" w:color="000000"/>
            </w:tcBorders>
          </w:tcPr>
          <w:p>
            <w:pPr>
              <w:pStyle w:val="TableParagraph"/>
              <w:spacing w:before="119"/>
              <w:ind w:left="551" w:right="528"/>
              <w:jc w:val="center"/>
              <w:rPr>
                <w:sz w:val="21"/>
              </w:rPr>
            </w:pPr>
            <w:r>
              <w:rPr>
                <w:sz w:val="21"/>
              </w:rPr>
              <w:t>A2TJVX</w:t>
            </w:r>
          </w:p>
        </w:tc>
      </w:tr>
      <w:tr>
        <w:trPr>
          <w:trHeight w:val="510" w:hRule="atLeast"/>
        </w:trPr>
        <w:tc>
          <w:tcPr>
            <w:tcW w:w="999" w:type="dxa"/>
            <w:tcBorders>
              <w:top w:val="single" w:sz="2" w:space="0" w:color="000000"/>
              <w:bottom w:val="single" w:sz="2" w:space="0" w:color="000000"/>
              <w:right w:val="single" w:sz="2" w:space="0" w:color="000000"/>
            </w:tcBorders>
          </w:tcPr>
          <w:p>
            <w:pPr>
              <w:pStyle w:val="TableParagraph"/>
              <w:spacing w:before="115"/>
              <w:ind w:left="267" w:right="258"/>
              <w:jc w:val="center"/>
              <w:rPr>
                <w:sz w:val="21"/>
              </w:rPr>
            </w:pPr>
            <w:r>
              <w:rPr>
                <w:sz w:val="21"/>
              </w:rPr>
              <w:t>60</w:t>
            </w:r>
          </w:p>
        </w:tc>
        <w:tc>
          <w:tcPr>
            <w:tcW w:w="1706" w:type="dxa"/>
            <w:vMerge/>
            <w:tcBorders>
              <w:top w:val="nil"/>
              <w:left w:val="single" w:sz="2" w:space="0" w:color="000000"/>
              <w:bottom w:val="single" w:sz="2" w:space="0" w:color="000000"/>
              <w:right w:val="single" w:sz="2" w:space="0" w:color="000000"/>
            </w:tcBorders>
          </w:tcPr>
          <w:p>
            <w:pPr>
              <w:rPr>
                <w:sz w:val="2"/>
                <w:szCs w:val="2"/>
              </w:rPr>
            </w:pPr>
          </w:p>
        </w:tc>
        <w:tc>
          <w:tcPr>
            <w:tcW w:w="1842" w:type="dxa"/>
            <w:vMerge/>
            <w:tcBorders>
              <w:top w:val="nil"/>
              <w:left w:val="single" w:sz="2" w:space="0" w:color="000000"/>
              <w:bottom w:val="single" w:sz="2" w:space="0" w:color="000000"/>
              <w:right w:val="single" w:sz="2" w:space="0" w:color="000000"/>
            </w:tcBorders>
          </w:tcPr>
          <w:p>
            <w:pPr>
              <w:rPr>
                <w:sz w:val="2"/>
                <w:szCs w:val="2"/>
              </w:rPr>
            </w:pPr>
          </w:p>
        </w:tc>
        <w:tc>
          <w:tcPr>
            <w:tcW w:w="2047" w:type="dxa"/>
            <w:tcBorders>
              <w:top w:val="single" w:sz="2" w:space="0" w:color="000000"/>
              <w:left w:val="single" w:sz="2" w:space="0" w:color="000000"/>
              <w:bottom w:val="single" w:sz="2" w:space="0" w:color="000000"/>
              <w:right w:val="single" w:sz="2" w:space="0" w:color="000000"/>
            </w:tcBorders>
          </w:tcPr>
          <w:p>
            <w:pPr>
              <w:pStyle w:val="TableParagraph"/>
              <w:spacing w:before="134"/>
              <w:ind w:left="63" w:right="45"/>
              <w:jc w:val="center"/>
              <w:rPr>
                <w:sz w:val="21"/>
              </w:rPr>
            </w:pPr>
            <w:r>
              <w:rPr>
                <w:sz w:val="21"/>
              </w:rPr>
              <w:t>殡仪馆</w:t>
            </w:r>
          </w:p>
        </w:tc>
        <w:tc>
          <w:tcPr>
            <w:tcW w:w="1763" w:type="dxa"/>
            <w:tcBorders>
              <w:top w:val="single" w:sz="2" w:space="0" w:color="000000"/>
              <w:left w:val="single" w:sz="2" w:space="0" w:color="000000"/>
              <w:bottom w:val="single" w:sz="2" w:space="0" w:color="000000"/>
            </w:tcBorders>
          </w:tcPr>
          <w:p>
            <w:pPr>
              <w:pStyle w:val="TableParagraph"/>
              <w:spacing w:before="120"/>
              <w:ind w:left="551" w:right="528"/>
              <w:jc w:val="center"/>
              <w:rPr>
                <w:sz w:val="21"/>
              </w:rPr>
            </w:pPr>
            <w:r>
              <w:rPr>
                <w:sz w:val="21"/>
              </w:rPr>
              <w:t>A2BYGR</w:t>
            </w:r>
          </w:p>
        </w:tc>
      </w:tr>
      <w:tr>
        <w:trPr>
          <w:trHeight w:val="510" w:hRule="atLeast"/>
        </w:trPr>
        <w:tc>
          <w:tcPr>
            <w:tcW w:w="999" w:type="dxa"/>
            <w:tcBorders>
              <w:top w:val="single" w:sz="2" w:space="0" w:color="000000"/>
              <w:bottom w:val="single" w:sz="2" w:space="0" w:color="000000"/>
              <w:right w:val="single" w:sz="2" w:space="0" w:color="000000"/>
            </w:tcBorders>
          </w:tcPr>
          <w:p>
            <w:pPr>
              <w:pStyle w:val="TableParagraph"/>
              <w:spacing w:before="114"/>
              <w:ind w:left="267" w:right="258"/>
              <w:jc w:val="center"/>
              <w:rPr>
                <w:sz w:val="21"/>
              </w:rPr>
            </w:pPr>
            <w:r>
              <w:rPr>
                <w:sz w:val="21"/>
              </w:rPr>
              <w:t>61</w:t>
            </w:r>
          </w:p>
        </w:tc>
        <w:tc>
          <w:tcPr>
            <w:tcW w:w="1706" w:type="dxa"/>
            <w:vMerge/>
            <w:tcBorders>
              <w:top w:val="nil"/>
              <w:left w:val="single" w:sz="2" w:space="0" w:color="000000"/>
              <w:bottom w:val="single" w:sz="2" w:space="0" w:color="000000"/>
              <w:right w:val="single" w:sz="2" w:space="0" w:color="000000"/>
            </w:tcBorders>
          </w:tcPr>
          <w:p>
            <w:pPr>
              <w:rPr>
                <w:sz w:val="2"/>
                <w:szCs w:val="2"/>
              </w:rPr>
            </w:pPr>
          </w:p>
        </w:tc>
        <w:tc>
          <w:tcPr>
            <w:tcW w:w="1842" w:type="dxa"/>
            <w:vMerge/>
            <w:tcBorders>
              <w:top w:val="nil"/>
              <w:left w:val="single" w:sz="2" w:space="0" w:color="000000"/>
              <w:bottom w:val="single" w:sz="2" w:space="0" w:color="000000"/>
              <w:right w:val="single" w:sz="2" w:space="0" w:color="000000"/>
            </w:tcBorders>
          </w:tcPr>
          <w:p>
            <w:pPr>
              <w:rPr>
                <w:sz w:val="2"/>
                <w:szCs w:val="2"/>
              </w:rPr>
            </w:pPr>
          </w:p>
        </w:tc>
        <w:tc>
          <w:tcPr>
            <w:tcW w:w="2047" w:type="dxa"/>
            <w:tcBorders>
              <w:top w:val="single" w:sz="2" w:space="0" w:color="000000"/>
              <w:left w:val="single" w:sz="2" w:space="0" w:color="000000"/>
              <w:bottom w:val="single" w:sz="2" w:space="0" w:color="000000"/>
              <w:right w:val="single" w:sz="2" w:space="0" w:color="000000"/>
            </w:tcBorders>
          </w:tcPr>
          <w:p>
            <w:pPr>
              <w:pStyle w:val="TableParagraph"/>
              <w:spacing w:before="135"/>
              <w:ind w:left="61" w:right="48"/>
              <w:jc w:val="center"/>
              <w:rPr>
                <w:sz w:val="21"/>
              </w:rPr>
            </w:pPr>
            <w:r>
              <w:rPr>
                <w:sz w:val="21"/>
              </w:rPr>
              <w:t>其他</w:t>
            </w:r>
          </w:p>
        </w:tc>
        <w:tc>
          <w:tcPr>
            <w:tcW w:w="1763" w:type="dxa"/>
            <w:tcBorders>
              <w:top w:val="single" w:sz="2" w:space="0" w:color="000000"/>
              <w:left w:val="single" w:sz="2" w:space="0" w:color="000000"/>
              <w:bottom w:val="single" w:sz="2" w:space="0" w:color="000000"/>
            </w:tcBorders>
          </w:tcPr>
          <w:p>
            <w:pPr>
              <w:pStyle w:val="TableParagraph"/>
              <w:spacing w:before="121"/>
              <w:ind w:left="551" w:right="528"/>
              <w:jc w:val="center"/>
              <w:rPr>
                <w:sz w:val="21"/>
              </w:rPr>
            </w:pPr>
            <w:r>
              <w:rPr>
                <w:sz w:val="21"/>
              </w:rPr>
              <w:t>A2WUQT</w:t>
            </w:r>
          </w:p>
        </w:tc>
      </w:tr>
      <w:tr>
        <w:trPr>
          <w:trHeight w:val="508" w:hRule="atLeast"/>
        </w:trPr>
        <w:tc>
          <w:tcPr>
            <w:tcW w:w="999" w:type="dxa"/>
            <w:tcBorders>
              <w:top w:val="single" w:sz="2" w:space="0" w:color="000000"/>
              <w:bottom w:val="single" w:sz="2" w:space="0" w:color="000000"/>
              <w:right w:val="single" w:sz="2" w:space="0" w:color="000000"/>
            </w:tcBorders>
          </w:tcPr>
          <w:p>
            <w:pPr>
              <w:pStyle w:val="TableParagraph"/>
              <w:spacing w:before="115"/>
              <w:ind w:left="267" w:right="258"/>
              <w:jc w:val="center"/>
              <w:rPr>
                <w:sz w:val="21"/>
              </w:rPr>
            </w:pPr>
            <w:r>
              <w:rPr>
                <w:sz w:val="21"/>
              </w:rPr>
              <w:t>62</w:t>
            </w:r>
          </w:p>
        </w:tc>
        <w:tc>
          <w:tcPr>
            <w:tcW w:w="1706" w:type="dxa"/>
            <w:vMerge/>
            <w:tcBorders>
              <w:top w:val="nil"/>
              <w:left w:val="single" w:sz="2" w:space="0" w:color="000000"/>
              <w:bottom w:val="single" w:sz="2" w:space="0" w:color="000000"/>
              <w:right w:val="single" w:sz="2" w:space="0" w:color="000000"/>
            </w:tcBorders>
          </w:tcPr>
          <w:p>
            <w:pPr>
              <w:rPr>
                <w:sz w:val="2"/>
                <w:szCs w:val="2"/>
              </w:rPr>
            </w:pPr>
          </w:p>
        </w:tc>
        <w:tc>
          <w:tcPr>
            <w:tcW w:w="1842" w:type="dxa"/>
            <w:tcBorders>
              <w:top w:val="single" w:sz="2" w:space="0" w:color="000000"/>
              <w:left w:val="single" w:sz="2" w:space="0" w:color="000000"/>
              <w:bottom w:val="single" w:sz="2" w:space="0" w:color="000000"/>
              <w:right w:val="single" w:sz="2" w:space="0" w:color="000000"/>
            </w:tcBorders>
          </w:tcPr>
          <w:p>
            <w:pPr>
              <w:pStyle w:val="TableParagraph"/>
              <w:spacing w:before="134"/>
              <w:ind w:left="275" w:right="259"/>
              <w:jc w:val="center"/>
              <w:rPr>
                <w:sz w:val="21"/>
              </w:rPr>
            </w:pPr>
            <w:r>
              <w:rPr>
                <w:sz w:val="21"/>
              </w:rPr>
              <w:t>交通建筑</w:t>
            </w:r>
          </w:p>
        </w:tc>
        <w:tc>
          <w:tcPr>
            <w:tcW w:w="2047" w:type="dxa"/>
            <w:tcBorders>
              <w:top w:val="single" w:sz="2" w:space="0" w:color="000000"/>
              <w:left w:val="single" w:sz="2" w:space="0" w:color="000000"/>
              <w:bottom w:val="single" w:sz="2" w:space="0" w:color="000000"/>
              <w:right w:val="single" w:sz="2" w:space="0" w:color="000000"/>
            </w:tcBorders>
          </w:tcPr>
          <w:p>
            <w:pPr>
              <w:pStyle w:val="TableParagraph"/>
              <w:spacing w:before="134"/>
              <w:ind w:left="63" w:right="45"/>
              <w:jc w:val="center"/>
              <w:rPr>
                <w:sz w:val="21"/>
              </w:rPr>
            </w:pPr>
            <w:r>
              <w:rPr>
                <w:sz w:val="21"/>
              </w:rPr>
              <w:t>机场航站楼/候机楼</w:t>
            </w:r>
          </w:p>
        </w:tc>
        <w:tc>
          <w:tcPr>
            <w:tcW w:w="1763" w:type="dxa"/>
            <w:tcBorders>
              <w:top w:val="single" w:sz="2" w:space="0" w:color="000000"/>
              <w:left w:val="single" w:sz="2" w:space="0" w:color="000000"/>
              <w:bottom w:val="single" w:sz="2" w:space="0" w:color="000000"/>
            </w:tcBorders>
          </w:tcPr>
          <w:p>
            <w:pPr>
              <w:pStyle w:val="TableParagraph"/>
              <w:spacing w:before="119"/>
              <w:ind w:left="551" w:right="528"/>
              <w:jc w:val="center"/>
              <w:rPr>
                <w:sz w:val="21"/>
              </w:rPr>
            </w:pPr>
            <w:r>
              <w:rPr>
                <w:sz w:val="21"/>
              </w:rPr>
              <w:t>A2JIHV</w:t>
            </w:r>
          </w:p>
        </w:tc>
      </w:tr>
    </w:tbl>
    <w:p>
      <w:pPr>
        <w:spacing w:after="0"/>
        <w:jc w:val="center"/>
        <w:rPr>
          <w:sz w:val="21"/>
        </w:rPr>
        <w:sectPr>
          <w:headerReference w:type="default" r:id="rId8"/>
          <w:footerReference w:type="default" r:id="rId9"/>
          <w:pgSz w:w="11910" w:h="16840"/>
          <w:pgMar w:header="1580" w:footer="973" w:top="1780" w:bottom="1160" w:left="440" w:right="440"/>
          <w:pgNumType w:start="13"/>
        </w:sectPr>
      </w:pPr>
    </w:p>
    <w:p>
      <w:pPr>
        <w:pStyle w:val="BodyText"/>
        <w:spacing w:before="8"/>
        <w:rPr>
          <w:rFonts w:ascii="黑体"/>
          <w:sz w:val="8"/>
        </w:rPr>
      </w:pPr>
    </w:p>
    <w:tbl>
      <w:tblPr>
        <w:tblW w:w="0" w:type="auto"/>
        <w:jc w:val="left"/>
        <w:tblInd w:w="13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99"/>
        <w:gridCol w:w="1706"/>
        <w:gridCol w:w="1842"/>
        <w:gridCol w:w="2047"/>
        <w:gridCol w:w="1763"/>
      </w:tblGrid>
      <w:tr>
        <w:trPr>
          <w:trHeight w:val="470" w:hRule="atLeast"/>
        </w:trPr>
        <w:tc>
          <w:tcPr>
            <w:tcW w:w="999" w:type="dxa"/>
            <w:tcBorders>
              <w:right w:val="single" w:sz="2" w:space="0" w:color="000000"/>
            </w:tcBorders>
          </w:tcPr>
          <w:p>
            <w:pPr>
              <w:pStyle w:val="TableParagraph"/>
              <w:spacing w:before="115"/>
              <w:ind w:left="268" w:right="258"/>
              <w:jc w:val="center"/>
              <w:rPr>
                <w:sz w:val="21"/>
              </w:rPr>
            </w:pPr>
            <w:r>
              <w:rPr>
                <w:sz w:val="21"/>
              </w:rPr>
              <w:t>序号</w:t>
            </w:r>
          </w:p>
        </w:tc>
        <w:tc>
          <w:tcPr>
            <w:tcW w:w="1706" w:type="dxa"/>
            <w:tcBorders>
              <w:left w:val="single" w:sz="2" w:space="0" w:color="000000"/>
              <w:right w:val="single" w:sz="2" w:space="0" w:color="000000"/>
            </w:tcBorders>
          </w:tcPr>
          <w:p>
            <w:pPr>
              <w:pStyle w:val="TableParagraph"/>
              <w:spacing w:before="115"/>
              <w:ind w:left="440"/>
              <w:rPr>
                <w:sz w:val="21"/>
              </w:rPr>
            </w:pPr>
            <w:r>
              <w:rPr>
                <w:sz w:val="21"/>
              </w:rPr>
              <w:t>一级分类</w:t>
            </w:r>
          </w:p>
        </w:tc>
        <w:tc>
          <w:tcPr>
            <w:tcW w:w="1842" w:type="dxa"/>
            <w:tcBorders>
              <w:left w:val="single" w:sz="2" w:space="0" w:color="000000"/>
              <w:right w:val="single" w:sz="2" w:space="0" w:color="000000"/>
            </w:tcBorders>
          </w:tcPr>
          <w:p>
            <w:pPr>
              <w:pStyle w:val="TableParagraph"/>
              <w:spacing w:before="115"/>
              <w:ind w:left="275" w:right="259"/>
              <w:jc w:val="center"/>
              <w:rPr>
                <w:sz w:val="21"/>
              </w:rPr>
            </w:pPr>
            <w:r>
              <w:rPr>
                <w:sz w:val="21"/>
              </w:rPr>
              <w:t>二级分类</w:t>
            </w:r>
          </w:p>
        </w:tc>
        <w:tc>
          <w:tcPr>
            <w:tcW w:w="2047" w:type="dxa"/>
            <w:tcBorders>
              <w:left w:val="single" w:sz="2" w:space="0" w:color="000000"/>
              <w:right w:val="single" w:sz="2" w:space="0" w:color="000000"/>
            </w:tcBorders>
          </w:tcPr>
          <w:p>
            <w:pPr>
              <w:pStyle w:val="TableParagraph"/>
              <w:spacing w:before="115"/>
              <w:ind w:left="63" w:right="48"/>
              <w:jc w:val="center"/>
              <w:rPr>
                <w:sz w:val="21"/>
              </w:rPr>
            </w:pPr>
            <w:r>
              <w:rPr>
                <w:sz w:val="21"/>
              </w:rPr>
              <w:t>三级分类</w:t>
            </w:r>
          </w:p>
        </w:tc>
        <w:tc>
          <w:tcPr>
            <w:tcW w:w="1763" w:type="dxa"/>
            <w:tcBorders>
              <w:left w:val="single" w:sz="2" w:space="0" w:color="000000"/>
            </w:tcBorders>
          </w:tcPr>
          <w:p>
            <w:pPr>
              <w:pStyle w:val="TableParagraph"/>
              <w:spacing w:before="115"/>
              <w:ind w:left="550" w:right="528"/>
              <w:jc w:val="center"/>
              <w:rPr>
                <w:sz w:val="21"/>
              </w:rPr>
            </w:pPr>
            <w:r>
              <w:rPr>
                <w:sz w:val="21"/>
              </w:rPr>
              <w:t>编码</w:t>
            </w:r>
          </w:p>
        </w:tc>
      </w:tr>
      <w:tr>
        <w:trPr>
          <w:trHeight w:val="495" w:hRule="atLeast"/>
        </w:trPr>
        <w:tc>
          <w:tcPr>
            <w:tcW w:w="999" w:type="dxa"/>
            <w:tcBorders>
              <w:right w:val="single" w:sz="2" w:space="0" w:color="000000"/>
            </w:tcBorders>
          </w:tcPr>
          <w:p>
            <w:pPr>
              <w:pStyle w:val="TableParagraph"/>
              <w:spacing w:before="100"/>
              <w:ind w:left="267" w:right="258"/>
              <w:jc w:val="center"/>
              <w:rPr>
                <w:sz w:val="21"/>
              </w:rPr>
            </w:pPr>
            <w:r>
              <w:rPr>
                <w:sz w:val="21"/>
              </w:rPr>
              <w:t>63</w:t>
            </w:r>
          </w:p>
        </w:tc>
        <w:tc>
          <w:tcPr>
            <w:tcW w:w="1706" w:type="dxa"/>
            <w:vMerge w:val="restart"/>
            <w:tcBorders>
              <w:left w:val="single" w:sz="2" w:space="0" w:color="000000"/>
              <w:bottom w:val="single" w:sz="2" w:space="0" w:color="000000"/>
              <w:right w:val="single" w:sz="2" w:space="0" w:color="000000"/>
            </w:tcBorders>
          </w:tcPr>
          <w:p>
            <w:pPr>
              <w:pStyle w:val="TableParagraph"/>
              <w:rPr>
                <w:rFonts w:ascii="Times New Roman"/>
                <w:sz w:val="20"/>
              </w:rPr>
            </w:pPr>
          </w:p>
        </w:tc>
        <w:tc>
          <w:tcPr>
            <w:tcW w:w="1842" w:type="dxa"/>
            <w:vMerge w:val="restart"/>
            <w:tcBorders>
              <w:left w:val="single" w:sz="2" w:space="0" w:color="000000"/>
              <w:bottom w:val="single" w:sz="2" w:space="0" w:color="000000"/>
              <w:right w:val="single" w:sz="2" w:space="0" w:color="000000"/>
            </w:tcBorders>
          </w:tcPr>
          <w:p>
            <w:pPr>
              <w:pStyle w:val="TableParagraph"/>
              <w:rPr>
                <w:rFonts w:ascii="Times New Roman"/>
                <w:sz w:val="20"/>
              </w:rPr>
            </w:pPr>
          </w:p>
        </w:tc>
        <w:tc>
          <w:tcPr>
            <w:tcW w:w="2047" w:type="dxa"/>
            <w:tcBorders>
              <w:left w:val="single" w:sz="2" w:space="0" w:color="000000"/>
              <w:right w:val="single" w:sz="2" w:space="0" w:color="000000"/>
            </w:tcBorders>
          </w:tcPr>
          <w:p>
            <w:pPr>
              <w:pStyle w:val="TableParagraph"/>
              <w:spacing w:before="119"/>
              <w:ind w:left="63" w:right="48"/>
              <w:jc w:val="center"/>
              <w:rPr>
                <w:sz w:val="21"/>
              </w:rPr>
            </w:pPr>
            <w:r>
              <w:rPr>
                <w:sz w:val="21"/>
              </w:rPr>
              <w:t>机场指挥塔</w:t>
            </w:r>
          </w:p>
        </w:tc>
        <w:tc>
          <w:tcPr>
            <w:tcW w:w="1763" w:type="dxa"/>
            <w:tcBorders>
              <w:left w:val="single" w:sz="2" w:space="0" w:color="000000"/>
            </w:tcBorders>
          </w:tcPr>
          <w:p>
            <w:pPr>
              <w:pStyle w:val="TableParagraph"/>
              <w:spacing w:before="105"/>
              <w:ind w:left="551" w:right="528"/>
              <w:jc w:val="center"/>
              <w:rPr>
                <w:sz w:val="21"/>
              </w:rPr>
            </w:pPr>
            <w:r>
              <w:rPr>
                <w:sz w:val="21"/>
              </w:rPr>
              <w:t>A2JIVH</w:t>
            </w:r>
          </w:p>
        </w:tc>
      </w:tr>
      <w:tr>
        <w:trPr>
          <w:trHeight w:val="510" w:hRule="atLeast"/>
        </w:trPr>
        <w:tc>
          <w:tcPr>
            <w:tcW w:w="999" w:type="dxa"/>
            <w:tcBorders>
              <w:bottom w:val="single" w:sz="2" w:space="0" w:color="000000"/>
              <w:right w:val="single" w:sz="2" w:space="0" w:color="000000"/>
            </w:tcBorders>
          </w:tcPr>
          <w:p>
            <w:pPr>
              <w:pStyle w:val="TableParagraph"/>
              <w:spacing w:before="115"/>
              <w:ind w:left="267" w:right="258"/>
              <w:jc w:val="center"/>
              <w:rPr>
                <w:sz w:val="21"/>
              </w:rPr>
            </w:pPr>
            <w:r>
              <w:rPr>
                <w:sz w:val="21"/>
              </w:rPr>
              <w:t>64</w:t>
            </w:r>
          </w:p>
        </w:tc>
        <w:tc>
          <w:tcPr>
            <w:tcW w:w="1706" w:type="dxa"/>
            <w:vMerge/>
            <w:tcBorders>
              <w:top w:val="nil"/>
              <w:left w:val="single" w:sz="2" w:space="0" w:color="000000"/>
              <w:bottom w:val="single" w:sz="2" w:space="0" w:color="000000"/>
              <w:right w:val="single" w:sz="2" w:space="0" w:color="000000"/>
            </w:tcBorders>
          </w:tcPr>
          <w:p>
            <w:pPr>
              <w:rPr>
                <w:sz w:val="2"/>
                <w:szCs w:val="2"/>
              </w:rPr>
            </w:pPr>
          </w:p>
        </w:tc>
        <w:tc>
          <w:tcPr>
            <w:tcW w:w="1842" w:type="dxa"/>
            <w:vMerge/>
            <w:tcBorders>
              <w:top w:val="nil"/>
              <w:left w:val="single" w:sz="2" w:space="0" w:color="000000"/>
              <w:bottom w:val="single" w:sz="2" w:space="0" w:color="000000"/>
              <w:right w:val="single" w:sz="2" w:space="0" w:color="000000"/>
            </w:tcBorders>
          </w:tcPr>
          <w:p>
            <w:pPr>
              <w:rPr>
                <w:sz w:val="2"/>
                <w:szCs w:val="2"/>
              </w:rPr>
            </w:pPr>
          </w:p>
        </w:tc>
        <w:tc>
          <w:tcPr>
            <w:tcW w:w="2047" w:type="dxa"/>
            <w:tcBorders>
              <w:left w:val="single" w:sz="2" w:space="0" w:color="000000"/>
              <w:bottom w:val="single" w:sz="2" w:space="0" w:color="000000"/>
              <w:right w:val="single" w:sz="2" w:space="0" w:color="000000"/>
            </w:tcBorders>
          </w:tcPr>
          <w:p>
            <w:pPr>
              <w:pStyle w:val="TableParagraph"/>
              <w:spacing w:before="135"/>
              <w:ind w:left="63" w:right="45"/>
              <w:jc w:val="center"/>
              <w:rPr>
                <w:sz w:val="21"/>
              </w:rPr>
            </w:pPr>
            <w:r>
              <w:rPr>
                <w:sz w:val="21"/>
              </w:rPr>
              <w:t>综合交通枢纽楼</w:t>
            </w:r>
          </w:p>
        </w:tc>
        <w:tc>
          <w:tcPr>
            <w:tcW w:w="1763" w:type="dxa"/>
            <w:tcBorders>
              <w:left w:val="single" w:sz="2" w:space="0" w:color="000000"/>
              <w:bottom w:val="single" w:sz="2" w:space="0" w:color="000000"/>
            </w:tcBorders>
          </w:tcPr>
          <w:p>
            <w:pPr>
              <w:pStyle w:val="TableParagraph"/>
              <w:spacing w:before="120"/>
              <w:ind w:left="551" w:right="528"/>
              <w:jc w:val="center"/>
              <w:rPr>
                <w:sz w:val="21"/>
              </w:rPr>
            </w:pPr>
            <w:r>
              <w:rPr>
                <w:sz w:val="21"/>
              </w:rPr>
              <w:t>A2JTUN</w:t>
            </w:r>
          </w:p>
        </w:tc>
      </w:tr>
      <w:tr>
        <w:trPr>
          <w:trHeight w:val="510" w:hRule="atLeast"/>
        </w:trPr>
        <w:tc>
          <w:tcPr>
            <w:tcW w:w="999" w:type="dxa"/>
            <w:tcBorders>
              <w:top w:val="single" w:sz="2" w:space="0" w:color="000000"/>
              <w:bottom w:val="single" w:sz="2" w:space="0" w:color="000000"/>
              <w:right w:val="single" w:sz="2" w:space="0" w:color="000000"/>
            </w:tcBorders>
          </w:tcPr>
          <w:p>
            <w:pPr>
              <w:pStyle w:val="TableParagraph"/>
              <w:spacing w:before="114"/>
              <w:ind w:left="267" w:right="258"/>
              <w:jc w:val="center"/>
              <w:rPr>
                <w:sz w:val="21"/>
              </w:rPr>
            </w:pPr>
            <w:r>
              <w:rPr>
                <w:sz w:val="21"/>
              </w:rPr>
              <w:t>65</w:t>
            </w:r>
          </w:p>
        </w:tc>
        <w:tc>
          <w:tcPr>
            <w:tcW w:w="1706" w:type="dxa"/>
            <w:vMerge/>
            <w:tcBorders>
              <w:top w:val="nil"/>
              <w:left w:val="single" w:sz="2" w:space="0" w:color="000000"/>
              <w:bottom w:val="single" w:sz="2" w:space="0" w:color="000000"/>
              <w:right w:val="single" w:sz="2" w:space="0" w:color="000000"/>
            </w:tcBorders>
          </w:tcPr>
          <w:p>
            <w:pPr>
              <w:rPr>
                <w:sz w:val="2"/>
                <w:szCs w:val="2"/>
              </w:rPr>
            </w:pPr>
          </w:p>
        </w:tc>
        <w:tc>
          <w:tcPr>
            <w:tcW w:w="1842" w:type="dxa"/>
            <w:vMerge/>
            <w:tcBorders>
              <w:top w:val="nil"/>
              <w:left w:val="single" w:sz="2" w:space="0" w:color="000000"/>
              <w:bottom w:val="single" w:sz="2" w:space="0" w:color="000000"/>
              <w:right w:val="single" w:sz="2" w:space="0" w:color="000000"/>
            </w:tcBorders>
          </w:tcPr>
          <w:p>
            <w:pPr>
              <w:rPr>
                <w:sz w:val="2"/>
                <w:szCs w:val="2"/>
              </w:rPr>
            </w:pPr>
          </w:p>
        </w:tc>
        <w:tc>
          <w:tcPr>
            <w:tcW w:w="2047" w:type="dxa"/>
            <w:tcBorders>
              <w:top w:val="single" w:sz="2" w:space="0" w:color="000000"/>
              <w:left w:val="single" w:sz="2" w:space="0" w:color="000000"/>
              <w:bottom w:val="single" w:sz="2" w:space="0" w:color="000000"/>
              <w:right w:val="single" w:sz="2" w:space="0" w:color="000000"/>
            </w:tcBorders>
          </w:tcPr>
          <w:p>
            <w:pPr>
              <w:pStyle w:val="TableParagraph"/>
              <w:spacing w:before="135"/>
              <w:ind w:left="63" w:right="48"/>
              <w:jc w:val="center"/>
              <w:rPr>
                <w:sz w:val="21"/>
              </w:rPr>
            </w:pPr>
            <w:r>
              <w:rPr>
                <w:sz w:val="21"/>
              </w:rPr>
              <w:t>普通汽车库</w:t>
            </w:r>
          </w:p>
        </w:tc>
        <w:tc>
          <w:tcPr>
            <w:tcW w:w="1763" w:type="dxa"/>
            <w:tcBorders>
              <w:top w:val="single" w:sz="2" w:space="0" w:color="000000"/>
              <w:left w:val="single" w:sz="2" w:space="0" w:color="000000"/>
              <w:bottom w:val="single" w:sz="2" w:space="0" w:color="000000"/>
            </w:tcBorders>
          </w:tcPr>
          <w:p>
            <w:pPr>
              <w:pStyle w:val="TableParagraph"/>
              <w:spacing w:before="121"/>
              <w:ind w:left="551" w:right="528"/>
              <w:jc w:val="center"/>
              <w:rPr>
                <w:sz w:val="21"/>
              </w:rPr>
            </w:pPr>
            <w:r>
              <w:rPr>
                <w:sz w:val="21"/>
              </w:rPr>
              <w:t>A2PTIK</w:t>
            </w:r>
          </w:p>
        </w:tc>
      </w:tr>
      <w:tr>
        <w:trPr>
          <w:trHeight w:val="510" w:hRule="atLeast"/>
        </w:trPr>
        <w:tc>
          <w:tcPr>
            <w:tcW w:w="999" w:type="dxa"/>
            <w:tcBorders>
              <w:top w:val="single" w:sz="2" w:space="0" w:color="000000"/>
              <w:bottom w:val="single" w:sz="2" w:space="0" w:color="000000"/>
              <w:right w:val="single" w:sz="2" w:space="0" w:color="000000"/>
            </w:tcBorders>
          </w:tcPr>
          <w:p>
            <w:pPr>
              <w:pStyle w:val="TableParagraph"/>
              <w:spacing w:before="115"/>
              <w:ind w:left="267" w:right="258"/>
              <w:jc w:val="center"/>
              <w:rPr>
                <w:sz w:val="21"/>
              </w:rPr>
            </w:pPr>
            <w:r>
              <w:rPr>
                <w:sz w:val="21"/>
              </w:rPr>
              <w:t>66</w:t>
            </w:r>
          </w:p>
        </w:tc>
        <w:tc>
          <w:tcPr>
            <w:tcW w:w="1706" w:type="dxa"/>
            <w:vMerge/>
            <w:tcBorders>
              <w:top w:val="nil"/>
              <w:left w:val="single" w:sz="2" w:space="0" w:color="000000"/>
              <w:bottom w:val="single" w:sz="2" w:space="0" w:color="000000"/>
              <w:right w:val="single" w:sz="2" w:space="0" w:color="000000"/>
            </w:tcBorders>
          </w:tcPr>
          <w:p>
            <w:pPr>
              <w:rPr>
                <w:sz w:val="2"/>
                <w:szCs w:val="2"/>
              </w:rPr>
            </w:pPr>
          </w:p>
        </w:tc>
        <w:tc>
          <w:tcPr>
            <w:tcW w:w="1842" w:type="dxa"/>
            <w:vMerge/>
            <w:tcBorders>
              <w:top w:val="nil"/>
              <w:left w:val="single" w:sz="2" w:space="0" w:color="000000"/>
              <w:bottom w:val="single" w:sz="2" w:space="0" w:color="000000"/>
              <w:right w:val="single" w:sz="2" w:space="0" w:color="000000"/>
            </w:tcBorders>
          </w:tcPr>
          <w:p>
            <w:pPr>
              <w:rPr>
                <w:sz w:val="2"/>
                <w:szCs w:val="2"/>
              </w:rPr>
            </w:pPr>
          </w:p>
        </w:tc>
        <w:tc>
          <w:tcPr>
            <w:tcW w:w="2047" w:type="dxa"/>
            <w:tcBorders>
              <w:top w:val="single" w:sz="2" w:space="0" w:color="000000"/>
              <w:left w:val="single" w:sz="2" w:space="0" w:color="000000"/>
              <w:bottom w:val="single" w:sz="2" w:space="0" w:color="000000"/>
              <w:right w:val="single" w:sz="2" w:space="0" w:color="000000"/>
            </w:tcBorders>
          </w:tcPr>
          <w:p>
            <w:pPr>
              <w:pStyle w:val="TableParagraph"/>
              <w:spacing w:before="134"/>
              <w:ind w:left="63" w:right="48"/>
              <w:jc w:val="center"/>
              <w:rPr>
                <w:sz w:val="21"/>
              </w:rPr>
            </w:pPr>
            <w:r>
              <w:rPr>
                <w:sz w:val="21"/>
              </w:rPr>
              <w:t>机械式立体汽车库</w:t>
            </w:r>
          </w:p>
        </w:tc>
        <w:tc>
          <w:tcPr>
            <w:tcW w:w="1763" w:type="dxa"/>
            <w:tcBorders>
              <w:top w:val="single" w:sz="2" w:space="0" w:color="000000"/>
              <w:left w:val="single" w:sz="2" w:space="0" w:color="000000"/>
              <w:bottom w:val="single" w:sz="2" w:space="0" w:color="000000"/>
            </w:tcBorders>
          </w:tcPr>
          <w:p>
            <w:pPr>
              <w:pStyle w:val="TableParagraph"/>
              <w:spacing w:before="119"/>
              <w:ind w:left="551" w:right="528"/>
              <w:jc w:val="center"/>
              <w:rPr>
                <w:sz w:val="21"/>
              </w:rPr>
            </w:pPr>
            <w:r>
              <w:rPr>
                <w:sz w:val="21"/>
              </w:rPr>
              <w:t>A2JXIK</w:t>
            </w:r>
          </w:p>
        </w:tc>
      </w:tr>
      <w:tr>
        <w:trPr>
          <w:trHeight w:val="510" w:hRule="atLeast"/>
        </w:trPr>
        <w:tc>
          <w:tcPr>
            <w:tcW w:w="999" w:type="dxa"/>
            <w:tcBorders>
              <w:top w:val="single" w:sz="2" w:space="0" w:color="000000"/>
              <w:bottom w:val="single" w:sz="2" w:space="0" w:color="000000"/>
              <w:right w:val="single" w:sz="2" w:space="0" w:color="000000"/>
            </w:tcBorders>
          </w:tcPr>
          <w:p>
            <w:pPr>
              <w:pStyle w:val="TableParagraph"/>
              <w:spacing w:before="116"/>
              <w:ind w:left="267" w:right="258"/>
              <w:jc w:val="center"/>
              <w:rPr>
                <w:sz w:val="21"/>
              </w:rPr>
            </w:pPr>
            <w:r>
              <w:rPr>
                <w:sz w:val="21"/>
              </w:rPr>
              <w:t>67</w:t>
            </w:r>
          </w:p>
        </w:tc>
        <w:tc>
          <w:tcPr>
            <w:tcW w:w="1706" w:type="dxa"/>
            <w:vMerge/>
            <w:tcBorders>
              <w:top w:val="nil"/>
              <w:left w:val="single" w:sz="2" w:space="0" w:color="000000"/>
              <w:bottom w:val="single" w:sz="2" w:space="0" w:color="000000"/>
              <w:right w:val="single" w:sz="2" w:space="0" w:color="000000"/>
            </w:tcBorders>
          </w:tcPr>
          <w:p>
            <w:pPr>
              <w:rPr>
                <w:sz w:val="2"/>
                <w:szCs w:val="2"/>
              </w:rPr>
            </w:pPr>
          </w:p>
        </w:tc>
        <w:tc>
          <w:tcPr>
            <w:tcW w:w="1842" w:type="dxa"/>
            <w:vMerge/>
            <w:tcBorders>
              <w:top w:val="nil"/>
              <w:left w:val="single" w:sz="2" w:space="0" w:color="000000"/>
              <w:bottom w:val="single" w:sz="2" w:space="0" w:color="000000"/>
              <w:right w:val="single" w:sz="2" w:space="0" w:color="000000"/>
            </w:tcBorders>
          </w:tcPr>
          <w:p>
            <w:pPr>
              <w:rPr>
                <w:sz w:val="2"/>
                <w:szCs w:val="2"/>
              </w:rPr>
            </w:pPr>
          </w:p>
        </w:tc>
        <w:tc>
          <w:tcPr>
            <w:tcW w:w="2047" w:type="dxa"/>
            <w:tcBorders>
              <w:top w:val="single" w:sz="2" w:space="0" w:color="000000"/>
              <w:left w:val="single" w:sz="2" w:space="0" w:color="000000"/>
              <w:bottom w:val="single" w:sz="2" w:space="0" w:color="000000"/>
              <w:right w:val="single" w:sz="2" w:space="0" w:color="000000"/>
            </w:tcBorders>
          </w:tcPr>
          <w:p>
            <w:pPr>
              <w:pStyle w:val="TableParagraph"/>
              <w:spacing w:before="135"/>
              <w:ind w:left="63" w:right="48"/>
              <w:jc w:val="center"/>
              <w:rPr>
                <w:sz w:val="21"/>
              </w:rPr>
            </w:pPr>
            <w:r>
              <w:rPr>
                <w:sz w:val="21"/>
              </w:rPr>
              <w:t>汽车客运站</w:t>
            </w:r>
          </w:p>
        </w:tc>
        <w:tc>
          <w:tcPr>
            <w:tcW w:w="1763" w:type="dxa"/>
            <w:tcBorders>
              <w:top w:val="single" w:sz="2" w:space="0" w:color="000000"/>
              <w:left w:val="single" w:sz="2" w:space="0" w:color="000000"/>
              <w:bottom w:val="single" w:sz="2" w:space="0" w:color="000000"/>
            </w:tcBorders>
          </w:tcPr>
          <w:p>
            <w:pPr>
              <w:pStyle w:val="TableParagraph"/>
              <w:spacing w:before="120"/>
              <w:ind w:left="551" w:right="528"/>
              <w:jc w:val="center"/>
              <w:rPr>
                <w:sz w:val="21"/>
              </w:rPr>
            </w:pPr>
            <w:r>
              <w:rPr>
                <w:sz w:val="21"/>
              </w:rPr>
              <w:t>A2QIVH</w:t>
            </w:r>
          </w:p>
        </w:tc>
      </w:tr>
      <w:tr>
        <w:trPr>
          <w:trHeight w:val="510" w:hRule="atLeast"/>
        </w:trPr>
        <w:tc>
          <w:tcPr>
            <w:tcW w:w="999" w:type="dxa"/>
            <w:tcBorders>
              <w:top w:val="single" w:sz="2" w:space="0" w:color="000000"/>
              <w:bottom w:val="single" w:sz="2" w:space="0" w:color="000000"/>
              <w:right w:val="single" w:sz="2" w:space="0" w:color="000000"/>
            </w:tcBorders>
          </w:tcPr>
          <w:p>
            <w:pPr>
              <w:pStyle w:val="TableParagraph"/>
              <w:spacing w:before="114"/>
              <w:ind w:left="267" w:right="258"/>
              <w:jc w:val="center"/>
              <w:rPr>
                <w:sz w:val="21"/>
              </w:rPr>
            </w:pPr>
            <w:r>
              <w:rPr>
                <w:sz w:val="21"/>
              </w:rPr>
              <w:t>68</w:t>
            </w:r>
          </w:p>
        </w:tc>
        <w:tc>
          <w:tcPr>
            <w:tcW w:w="1706" w:type="dxa"/>
            <w:vMerge/>
            <w:tcBorders>
              <w:top w:val="nil"/>
              <w:left w:val="single" w:sz="2" w:space="0" w:color="000000"/>
              <w:bottom w:val="single" w:sz="2" w:space="0" w:color="000000"/>
              <w:right w:val="single" w:sz="2" w:space="0" w:color="000000"/>
            </w:tcBorders>
          </w:tcPr>
          <w:p>
            <w:pPr>
              <w:rPr>
                <w:sz w:val="2"/>
                <w:szCs w:val="2"/>
              </w:rPr>
            </w:pPr>
          </w:p>
        </w:tc>
        <w:tc>
          <w:tcPr>
            <w:tcW w:w="1842" w:type="dxa"/>
            <w:vMerge/>
            <w:tcBorders>
              <w:top w:val="nil"/>
              <w:left w:val="single" w:sz="2" w:space="0" w:color="000000"/>
              <w:bottom w:val="single" w:sz="2" w:space="0" w:color="000000"/>
              <w:right w:val="single" w:sz="2" w:space="0" w:color="000000"/>
            </w:tcBorders>
          </w:tcPr>
          <w:p>
            <w:pPr>
              <w:rPr>
                <w:sz w:val="2"/>
                <w:szCs w:val="2"/>
              </w:rPr>
            </w:pPr>
          </w:p>
        </w:tc>
        <w:tc>
          <w:tcPr>
            <w:tcW w:w="2047" w:type="dxa"/>
            <w:tcBorders>
              <w:top w:val="single" w:sz="2" w:space="0" w:color="000000"/>
              <w:left w:val="single" w:sz="2" w:space="0" w:color="000000"/>
              <w:bottom w:val="single" w:sz="2" w:space="0" w:color="000000"/>
              <w:right w:val="single" w:sz="2" w:space="0" w:color="000000"/>
            </w:tcBorders>
          </w:tcPr>
          <w:p>
            <w:pPr>
              <w:pStyle w:val="TableParagraph"/>
              <w:spacing w:before="136"/>
              <w:ind w:left="63" w:right="45"/>
              <w:jc w:val="center"/>
              <w:rPr>
                <w:sz w:val="21"/>
              </w:rPr>
            </w:pPr>
            <w:r>
              <w:rPr>
                <w:sz w:val="21"/>
              </w:rPr>
              <w:t>公交停保场/首末站</w:t>
            </w:r>
          </w:p>
        </w:tc>
        <w:tc>
          <w:tcPr>
            <w:tcW w:w="1763" w:type="dxa"/>
            <w:tcBorders>
              <w:top w:val="single" w:sz="2" w:space="0" w:color="000000"/>
              <w:left w:val="single" w:sz="2" w:space="0" w:color="000000"/>
              <w:bottom w:val="single" w:sz="2" w:space="0" w:color="000000"/>
            </w:tcBorders>
          </w:tcPr>
          <w:p>
            <w:pPr>
              <w:pStyle w:val="TableParagraph"/>
              <w:spacing w:before="119"/>
              <w:ind w:left="551" w:right="528"/>
              <w:jc w:val="center"/>
              <w:rPr>
                <w:sz w:val="21"/>
              </w:rPr>
            </w:pPr>
            <w:r>
              <w:rPr>
                <w:sz w:val="21"/>
              </w:rPr>
              <w:t>A2GJTB</w:t>
            </w:r>
          </w:p>
        </w:tc>
      </w:tr>
      <w:tr>
        <w:trPr>
          <w:trHeight w:val="510" w:hRule="atLeast"/>
        </w:trPr>
        <w:tc>
          <w:tcPr>
            <w:tcW w:w="999" w:type="dxa"/>
            <w:tcBorders>
              <w:top w:val="single" w:sz="2" w:space="0" w:color="000000"/>
              <w:bottom w:val="single" w:sz="2" w:space="0" w:color="000000"/>
              <w:right w:val="single" w:sz="2" w:space="0" w:color="000000"/>
            </w:tcBorders>
          </w:tcPr>
          <w:p>
            <w:pPr>
              <w:pStyle w:val="TableParagraph"/>
              <w:spacing w:before="115"/>
              <w:ind w:left="267" w:right="258"/>
              <w:jc w:val="center"/>
              <w:rPr>
                <w:sz w:val="21"/>
              </w:rPr>
            </w:pPr>
            <w:r>
              <w:rPr>
                <w:sz w:val="21"/>
              </w:rPr>
              <w:t>69</w:t>
            </w:r>
          </w:p>
        </w:tc>
        <w:tc>
          <w:tcPr>
            <w:tcW w:w="1706" w:type="dxa"/>
            <w:vMerge/>
            <w:tcBorders>
              <w:top w:val="nil"/>
              <w:left w:val="single" w:sz="2" w:space="0" w:color="000000"/>
              <w:bottom w:val="single" w:sz="2" w:space="0" w:color="000000"/>
              <w:right w:val="single" w:sz="2" w:space="0" w:color="000000"/>
            </w:tcBorders>
          </w:tcPr>
          <w:p>
            <w:pPr>
              <w:rPr>
                <w:sz w:val="2"/>
                <w:szCs w:val="2"/>
              </w:rPr>
            </w:pPr>
          </w:p>
        </w:tc>
        <w:tc>
          <w:tcPr>
            <w:tcW w:w="1842" w:type="dxa"/>
            <w:vMerge/>
            <w:tcBorders>
              <w:top w:val="nil"/>
              <w:left w:val="single" w:sz="2" w:space="0" w:color="000000"/>
              <w:bottom w:val="single" w:sz="2" w:space="0" w:color="000000"/>
              <w:right w:val="single" w:sz="2" w:space="0" w:color="000000"/>
            </w:tcBorders>
          </w:tcPr>
          <w:p>
            <w:pPr>
              <w:rPr>
                <w:sz w:val="2"/>
                <w:szCs w:val="2"/>
              </w:rPr>
            </w:pPr>
          </w:p>
        </w:tc>
        <w:tc>
          <w:tcPr>
            <w:tcW w:w="2047" w:type="dxa"/>
            <w:tcBorders>
              <w:top w:val="single" w:sz="2" w:space="0" w:color="000000"/>
              <w:left w:val="single" w:sz="2" w:space="0" w:color="000000"/>
              <w:bottom w:val="single" w:sz="2" w:space="0" w:color="000000"/>
              <w:right w:val="single" w:sz="2" w:space="0" w:color="000000"/>
            </w:tcBorders>
          </w:tcPr>
          <w:p>
            <w:pPr>
              <w:pStyle w:val="TableParagraph"/>
              <w:spacing w:before="134"/>
              <w:ind w:left="63" w:right="48"/>
              <w:jc w:val="center"/>
              <w:rPr>
                <w:sz w:val="21"/>
              </w:rPr>
            </w:pPr>
            <w:r>
              <w:rPr>
                <w:sz w:val="21"/>
              </w:rPr>
              <w:t>高速公路服务区用房</w:t>
            </w:r>
          </w:p>
        </w:tc>
        <w:tc>
          <w:tcPr>
            <w:tcW w:w="1763" w:type="dxa"/>
            <w:tcBorders>
              <w:top w:val="single" w:sz="2" w:space="0" w:color="000000"/>
              <w:left w:val="single" w:sz="2" w:space="0" w:color="000000"/>
              <w:bottom w:val="single" w:sz="2" w:space="0" w:color="000000"/>
            </w:tcBorders>
          </w:tcPr>
          <w:p>
            <w:pPr>
              <w:pStyle w:val="TableParagraph"/>
              <w:spacing w:before="120"/>
              <w:ind w:left="551" w:right="528"/>
              <w:jc w:val="center"/>
              <w:rPr>
                <w:sz w:val="21"/>
              </w:rPr>
            </w:pPr>
            <w:r>
              <w:rPr>
                <w:sz w:val="21"/>
              </w:rPr>
              <w:t>A2GSYF</w:t>
            </w:r>
          </w:p>
        </w:tc>
      </w:tr>
      <w:tr>
        <w:trPr>
          <w:trHeight w:val="510" w:hRule="atLeast"/>
        </w:trPr>
        <w:tc>
          <w:tcPr>
            <w:tcW w:w="999" w:type="dxa"/>
            <w:tcBorders>
              <w:top w:val="single" w:sz="2" w:space="0" w:color="000000"/>
              <w:bottom w:val="single" w:sz="2" w:space="0" w:color="000000"/>
              <w:right w:val="single" w:sz="2" w:space="0" w:color="000000"/>
            </w:tcBorders>
          </w:tcPr>
          <w:p>
            <w:pPr>
              <w:pStyle w:val="TableParagraph"/>
              <w:spacing w:before="114"/>
              <w:ind w:left="267" w:right="258"/>
              <w:jc w:val="center"/>
              <w:rPr>
                <w:sz w:val="21"/>
              </w:rPr>
            </w:pPr>
            <w:r>
              <w:rPr>
                <w:sz w:val="21"/>
              </w:rPr>
              <w:t>70</w:t>
            </w:r>
          </w:p>
        </w:tc>
        <w:tc>
          <w:tcPr>
            <w:tcW w:w="1706" w:type="dxa"/>
            <w:vMerge/>
            <w:tcBorders>
              <w:top w:val="nil"/>
              <w:left w:val="single" w:sz="2" w:space="0" w:color="000000"/>
              <w:bottom w:val="single" w:sz="2" w:space="0" w:color="000000"/>
              <w:right w:val="single" w:sz="2" w:space="0" w:color="000000"/>
            </w:tcBorders>
          </w:tcPr>
          <w:p>
            <w:pPr>
              <w:rPr>
                <w:sz w:val="2"/>
                <w:szCs w:val="2"/>
              </w:rPr>
            </w:pPr>
          </w:p>
        </w:tc>
        <w:tc>
          <w:tcPr>
            <w:tcW w:w="1842" w:type="dxa"/>
            <w:vMerge/>
            <w:tcBorders>
              <w:top w:val="nil"/>
              <w:left w:val="single" w:sz="2" w:space="0" w:color="000000"/>
              <w:bottom w:val="single" w:sz="2" w:space="0" w:color="000000"/>
              <w:right w:val="single" w:sz="2" w:space="0" w:color="000000"/>
            </w:tcBorders>
          </w:tcPr>
          <w:p>
            <w:pPr>
              <w:rPr>
                <w:sz w:val="2"/>
                <w:szCs w:val="2"/>
              </w:rPr>
            </w:pPr>
          </w:p>
        </w:tc>
        <w:tc>
          <w:tcPr>
            <w:tcW w:w="2047" w:type="dxa"/>
            <w:tcBorders>
              <w:top w:val="single" w:sz="2" w:space="0" w:color="000000"/>
              <w:left w:val="single" w:sz="2" w:space="0" w:color="000000"/>
              <w:bottom w:val="single" w:sz="2" w:space="0" w:color="000000"/>
              <w:right w:val="single" w:sz="2" w:space="0" w:color="000000"/>
            </w:tcBorders>
          </w:tcPr>
          <w:p>
            <w:pPr>
              <w:pStyle w:val="TableParagraph"/>
              <w:spacing w:before="135"/>
              <w:ind w:left="63" w:right="48"/>
              <w:jc w:val="center"/>
              <w:rPr>
                <w:sz w:val="21"/>
              </w:rPr>
            </w:pPr>
            <w:r>
              <w:rPr>
                <w:sz w:val="21"/>
              </w:rPr>
              <w:t>收费天棚</w:t>
            </w:r>
          </w:p>
        </w:tc>
        <w:tc>
          <w:tcPr>
            <w:tcW w:w="1763" w:type="dxa"/>
            <w:tcBorders>
              <w:top w:val="single" w:sz="2" w:space="0" w:color="000000"/>
              <w:left w:val="single" w:sz="2" w:space="0" w:color="000000"/>
              <w:bottom w:val="single" w:sz="2" w:space="0" w:color="000000"/>
            </w:tcBorders>
          </w:tcPr>
          <w:p>
            <w:pPr>
              <w:pStyle w:val="TableParagraph"/>
              <w:spacing w:before="119"/>
              <w:ind w:left="551" w:right="528"/>
              <w:jc w:val="center"/>
              <w:rPr>
                <w:sz w:val="21"/>
              </w:rPr>
            </w:pPr>
            <w:r>
              <w:rPr>
                <w:sz w:val="21"/>
              </w:rPr>
              <w:t>A2UFTP</w:t>
            </w:r>
          </w:p>
        </w:tc>
      </w:tr>
      <w:tr>
        <w:trPr>
          <w:trHeight w:val="510" w:hRule="atLeast"/>
        </w:trPr>
        <w:tc>
          <w:tcPr>
            <w:tcW w:w="999" w:type="dxa"/>
            <w:tcBorders>
              <w:top w:val="single" w:sz="2" w:space="0" w:color="000000"/>
              <w:bottom w:val="single" w:sz="2" w:space="0" w:color="000000"/>
              <w:right w:val="single" w:sz="2" w:space="0" w:color="000000"/>
            </w:tcBorders>
          </w:tcPr>
          <w:p>
            <w:pPr>
              <w:pStyle w:val="TableParagraph"/>
              <w:spacing w:before="115"/>
              <w:ind w:left="267" w:right="258"/>
              <w:jc w:val="center"/>
              <w:rPr>
                <w:sz w:val="21"/>
              </w:rPr>
            </w:pPr>
            <w:r>
              <w:rPr>
                <w:sz w:val="21"/>
              </w:rPr>
              <w:t>71</w:t>
            </w:r>
          </w:p>
        </w:tc>
        <w:tc>
          <w:tcPr>
            <w:tcW w:w="1706" w:type="dxa"/>
            <w:vMerge/>
            <w:tcBorders>
              <w:top w:val="nil"/>
              <w:left w:val="single" w:sz="2" w:space="0" w:color="000000"/>
              <w:bottom w:val="single" w:sz="2" w:space="0" w:color="000000"/>
              <w:right w:val="single" w:sz="2" w:space="0" w:color="000000"/>
            </w:tcBorders>
          </w:tcPr>
          <w:p>
            <w:pPr>
              <w:rPr>
                <w:sz w:val="2"/>
                <w:szCs w:val="2"/>
              </w:rPr>
            </w:pPr>
          </w:p>
        </w:tc>
        <w:tc>
          <w:tcPr>
            <w:tcW w:w="1842" w:type="dxa"/>
            <w:vMerge/>
            <w:tcBorders>
              <w:top w:val="nil"/>
              <w:left w:val="single" w:sz="2" w:space="0" w:color="000000"/>
              <w:bottom w:val="single" w:sz="2" w:space="0" w:color="000000"/>
              <w:right w:val="single" w:sz="2" w:space="0" w:color="000000"/>
            </w:tcBorders>
          </w:tcPr>
          <w:p>
            <w:pPr>
              <w:rPr>
                <w:sz w:val="2"/>
                <w:szCs w:val="2"/>
              </w:rPr>
            </w:pPr>
          </w:p>
        </w:tc>
        <w:tc>
          <w:tcPr>
            <w:tcW w:w="2047" w:type="dxa"/>
            <w:tcBorders>
              <w:top w:val="single" w:sz="2" w:space="0" w:color="000000"/>
              <w:left w:val="single" w:sz="2" w:space="0" w:color="000000"/>
              <w:bottom w:val="single" w:sz="2" w:space="0" w:color="000000"/>
              <w:right w:val="single" w:sz="2" w:space="0" w:color="000000"/>
            </w:tcBorders>
          </w:tcPr>
          <w:p>
            <w:pPr>
              <w:pStyle w:val="TableParagraph"/>
              <w:spacing w:before="134"/>
              <w:ind w:left="63" w:right="45"/>
              <w:jc w:val="center"/>
              <w:rPr>
                <w:sz w:val="21"/>
              </w:rPr>
            </w:pPr>
            <w:r>
              <w:rPr>
                <w:sz w:val="21"/>
              </w:rPr>
              <w:t>加油站</w:t>
            </w:r>
          </w:p>
        </w:tc>
        <w:tc>
          <w:tcPr>
            <w:tcW w:w="1763" w:type="dxa"/>
            <w:tcBorders>
              <w:top w:val="single" w:sz="2" w:space="0" w:color="000000"/>
              <w:left w:val="single" w:sz="2" w:space="0" w:color="000000"/>
              <w:bottom w:val="single" w:sz="2" w:space="0" w:color="000000"/>
            </w:tcBorders>
          </w:tcPr>
          <w:p>
            <w:pPr>
              <w:pStyle w:val="TableParagraph"/>
              <w:spacing w:before="120"/>
              <w:ind w:left="551" w:right="528"/>
              <w:jc w:val="center"/>
              <w:rPr>
                <w:sz w:val="21"/>
              </w:rPr>
            </w:pPr>
            <w:r>
              <w:rPr>
                <w:sz w:val="21"/>
              </w:rPr>
              <w:t>A2JJYV</w:t>
            </w:r>
          </w:p>
        </w:tc>
      </w:tr>
      <w:tr>
        <w:trPr>
          <w:trHeight w:val="510" w:hRule="atLeast"/>
        </w:trPr>
        <w:tc>
          <w:tcPr>
            <w:tcW w:w="999" w:type="dxa"/>
            <w:tcBorders>
              <w:top w:val="single" w:sz="2" w:space="0" w:color="000000"/>
              <w:bottom w:val="single" w:sz="2" w:space="0" w:color="000000"/>
              <w:right w:val="single" w:sz="2" w:space="0" w:color="000000"/>
            </w:tcBorders>
          </w:tcPr>
          <w:p>
            <w:pPr>
              <w:pStyle w:val="TableParagraph"/>
              <w:spacing w:before="116"/>
              <w:ind w:left="267" w:right="258"/>
              <w:jc w:val="center"/>
              <w:rPr>
                <w:sz w:val="21"/>
              </w:rPr>
            </w:pPr>
            <w:r>
              <w:rPr>
                <w:sz w:val="21"/>
              </w:rPr>
              <w:t>72</w:t>
            </w:r>
          </w:p>
        </w:tc>
        <w:tc>
          <w:tcPr>
            <w:tcW w:w="1706" w:type="dxa"/>
            <w:vMerge/>
            <w:tcBorders>
              <w:top w:val="nil"/>
              <w:left w:val="single" w:sz="2" w:space="0" w:color="000000"/>
              <w:bottom w:val="single" w:sz="2" w:space="0" w:color="000000"/>
              <w:right w:val="single" w:sz="2" w:space="0" w:color="000000"/>
            </w:tcBorders>
          </w:tcPr>
          <w:p>
            <w:pPr>
              <w:rPr>
                <w:sz w:val="2"/>
                <w:szCs w:val="2"/>
              </w:rPr>
            </w:pPr>
          </w:p>
        </w:tc>
        <w:tc>
          <w:tcPr>
            <w:tcW w:w="1842" w:type="dxa"/>
            <w:vMerge/>
            <w:tcBorders>
              <w:top w:val="nil"/>
              <w:left w:val="single" w:sz="2" w:space="0" w:color="000000"/>
              <w:bottom w:val="single" w:sz="2" w:space="0" w:color="000000"/>
              <w:right w:val="single" w:sz="2" w:space="0" w:color="000000"/>
            </w:tcBorders>
          </w:tcPr>
          <w:p>
            <w:pPr>
              <w:rPr>
                <w:sz w:val="2"/>
                <w:szCs w:val="2"/>
              </w:rPr>
            </w:pPr>
          </w:p>
        </w:tc>
        <w:tc>
          <w:tcPr>
            <w:tcW w:w="2047" w:type="dxa"/>
            <w:tcBorders>
              <w:top w:val="single" w:sz="2" w:space="0" w:color="000000"/>
              <w:left w:val="single" w:sz="2" w:space="0" w:color="000000"/>
              <w:bottom w:val="single" w:sz="2" w:space="0" w:color="000000"/>
              <w:right w:val="single" w:sz="2" w:space="0" w:color="000000"/>
            </w:tcBorders>
          </w:tcPr>
          <w:p>
            <w:pPr>
              <w:pStyle w:val="TableParagraph"/>
              <w:spacing w:before="135"/>
              <w:ind w:left="61" w:right="48"/>
              <w:jc w:val="center"/>
              <w:rPr>
                <w:sz w:val="21"/>
              </w:rPr>
            </w:pPr>
            <w:r>
              <w:rPr>
                <w:sz w:val="21"/>
              </w:rPr>
              <w:t>其他</w:t>
            </w:r>
          </w:p>
        </w:tc>
        <w:tc>
          <w:tcPr>
            <w:tcW w:w="1763" w:type="dxa"/>
            <w:tcBorders>
              <w:top w:val="single" w:sz="2" w:space="0" w:color="000000"/>
              <w:left w:val="single" w:sz="2" w:space="0" w:color="000000"/>
              <w:bottom w:val="single" w:sz="2" w:space="0" w:color="000000"/>
            </w:tcBorders>
          </w:tcPr>
          <w:p>
            <w:pPr>
              <w:pStyle w:val="TableParagraph"/>
              <w:spacing w:before="121"/>
              <w:ind w:left="551" w:right="528"/>
              <w:jc w:val="center"/>
              <w:rPr>
                <w:sz w:val="21"/>
              </w:rPr>
            </w:pPr>
            <w:r>
              <w:rPr>
                <w:sz w:val="21"/>
              </w:rPr>
              <w:t>A2JTQT</w:t>
            </w:r>
          </w:p>
        </w:tc>
      </w:tr>
      <w:tr>
        <w:trPr>
          <w:trHeight w:val="510" w:hRule="atLeast"/>
        </w:trPr>
        <w:tc>
          <w:tcPr>
            <w:tcW w:w="999" w:type="dxa"/>
            <w:tcBorders>
              <w:top w:val="single" w:sz="2" w:space="0" w:color="000000"/>
              <w:bottom w:val="single" w:sz="2" w:space="0" w:color="000000"/>
              <w:right w:val="single" w:sz="2" w:space="0" w:color="000000"/>
            </w:tcBorders>
          </w:tcPr>
          <w:p>
            <w:pPr>
              <w:pStyle w:val="TableParagraph"/>
              <w:spacing w:before="114"/>
              <w:ind w:left="267" w:right="258"/>
              <w:jc w:val="center"/>
              <w:rPr>
                <w:sz w:val="21"/>
              </w:rPr>
            </w:pPr>
            <w:r>
              <w:rPr>
                <w:sz w:val="21"/>
              </w:rPr>
              <w:t>73</w:t>
            </w:r>
          </w:p>
        </w:tc>
        <w:tc>
          <w:tcPr>
            <w:tcW w:w="1706" w:type="dxa"/>
            <w:vMerge/>
            <w:tcBorders>
              <w:top w:val="nil"/>
              <w:left w:val="single" w:sz="2" w:space="0" w:color="000000"/>
              <w:bottom w:val="single" w:sz="2" w:space="0" w:color="000000"/>
              <w:right w:val="single" w:sz="2" w:space="0" w:color="000000"/>
            </w:tcBorders>
          </w:tcPr>
          <w:p>
            <w:pPr>
              <w:rPr>
                <w:sz w:val="2"/>
                <w:szCs w:val="2"/>
              </w:rPr>
            </w:pPr>
          </w:p>
        </w:tc>
        <w:tc>
          <w:tcPr>
            <w:tcW w:w="1842" w:type="dxa"/>
            <w:tcBorders>
              <w:top w:val="single" w:sz="2" w:space="0" w:color="000000"/>
              <w:left w:val="single" w:sz="2" w:space="0" w:color="000000"/>
              <w:bottom w:val="single" w:sz="2" w:space="0" w:color="000000"/>
              <w:right w:val="single" w:sz="2" w:space="0" w:color="000000"/>
            </w:tcBorders>
          </w:tcPr>
          <w:p>
            <w:pPr>
              <w:pStyle w:val="TableParagraph"/>
              <w:spacing w:before="134"/>
              <w:ind w:left="275" w:right="261"/>
              <w:jc w:val="center"/>
              <w:rPr>
                <w:sz w:val="21"/>
              </w:rPr>
            </w:pPr>
            <w:r>
              <w:rPr>
                <w:sz w:val="21"/>
              </w:rPr>
              <w:t>独立人防建筑</w:t>
            </w:r>
          </w:p>
        </w:tc>
        <w:tc>
          <w:tcPr>
            <w:tcW w:w="204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63" w:type="dxa"/>
            <w:tcBorders>
              <w:top w:val="single" w:sz="2" w:space="0" w:color="000000"/>
              <w:left w:val="single" w:sz="2" w:space="0" w:color="000000"/>
              <w:bottom w:val="single" w:sz="2" w:space="0" w:color="000000"/>
            </w:tcBorders>
          </w:tcPr>
          <w:p>
            <w:pPr>
              <w:pStyle w:val="TableParagraph"/>
              <w:spacing w:before="119"/>
              <w:ind w:left="551" w:right="528"/>
              <w:jc w:val="center"/>
              <w:rPr>
                <w:sz w:val="21"/>
              </w:rPr>
            </w:pPr>
            <w:r>
              <w:rPr>
                <w:sz w:val="21"/>
              </w:rPr>
              <w:t>A2RFJV</w:t>
            </w:r>
          </w:p>
        </w:tc>
      </w:tr>
      <w:tr>
        <w:trPr>
          <w:trHeight w:val="510" w:hRule="atLeast"/>
        </w:trPr>
        <w:tc>
          <w:tcPr>
            <w:tcW w:w="999" w:type="dxa"/>
            <w:tcBorders>
              <w:top w:val="single" w:sz="2" w:space="0" w:color="000000"/>
              <w:bottom w:val="single" w:sz="2" w:space="0" w:color="000000"/>
              <w:right w:val="single" w:sz="2" w:space="0" w:color="000000"/>
            </w:tcBorders>
          </w:tcPr>
          <w:p>
            <w:pPr>
              <w:pStyle w:val="TableParagraph"/>
              <w:spacing w:before="115"/>
              <w:ind w:left="267" w:right="258"/>
              <w:jc w:val="center"/>
              <w:rPr>
                <w:sz w:val="21"/>
              </w:rPr>
            </w:pPr>
            <w:r>
              <w:rPr>
                <w:sz w:val="21"/>
              </w:rPr>
              <w:t>74</w:t>
            </w:r>
          </w:p>
        </w:tc>
        <w:tc>
          <w:tcPr>
            <w:tcW w:w="1706" w:type="dxa"/>
            <w:vMerge/>
            <w:tcBorders>
              <w:top w:val="nil"/>
              <w:left w:val="single" w:sz="2" w:space="0" w:color="000000"/>
              <w:bottom w:val="single" w:sz="2" w:space="0" w:color="000000"/>
              <w:right w:val="single" w:sz="2" w:space="0" w:color="000000"/>
            </w:tcBorders>
          </w:tcPr>
          <w:p>
            <w:pPr>
              <w:rPr>
                <w:sz w:val="2"/>
                <w:szCs w:val="2"/>
              </w:rPr>
            </w:pPr>
          </w:p>
        </w:tc>
        <w:tc>
          <w:tcPr>
            <w:tcW w:w="1842" w:type="dxa"/>
            <w:vMerge w:val="restart"/>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138"/>
              <w:ind w:left="88"/>
              <w:rPr>
                <w:sz w:val="21"/>
              </w:rPr>
            </w:pPr>
            <w:r>
              <w:rPr>
                <w:sz w:val="21"/>
              </w:rPr>
              <w:t>广播电影电视建筑</w:t>
            </w:r>
          </w:p>
        </w:tc>
        <w:tc>
          <w:tcPr>
            <w:tcW w:w="2047" w:type="dxa"/>
            <w:tcBorders>
              <w:top w:val="single" w:sz="2" w:space="0" w:color="000000"/>
              <w:left w:val="single" w:sz="2" w:space="0" w:color="000000"/>
              <w:bottom w:val="single" w:sz="2" w:space="0" w:color="000000"/>
              <w:right w:val="single" w:sz="2" w:space="0" w:color="000000"/>
            </w:tcBorders>
          </w:tcPr>
          <w:p>
            <w:pPr>
              <w:pStyle w:val="TableParagraph"/>
              <w:spacing w:before="135"/>
              <w:ind w:left="63" w:right="45"/>
              <w:jc w:val="center"/>
              <w:rPr>
                <w:sz w:val="21"/>
              </w:rPr>
            </w:pPr>
            <w:r>
              <w:rPr>
                <w:sz w:val="21"/>
              </w:rPr>
              <w:t>电视台</w:t>
            </w:r>
          </w:p>
        </w:tc>
        <w:tc>
          <w:tcPr>
            <w:tcW w:w="1763" w:type="dxa"/>
            <w:tcBorders>
              <w:top w:val="single" w:sz="2" w:space="0" w:color="000000"/>
              <w:left w:val="single" w:sz="2" w:space="0" w:color="000000"/>
              <w:bottom w:val="single" w:sz="2" w:space="0" w:color="000000"/>
            </w:tcBorders>
          </w:tcPr>
          <w:p>
            <w:pPr>
              <w:pStyle w:val="TableParagraph"/>
              <w:spacing w:before="120"/>
              <w:ind w:left="551" w:right="528"/>
              <w:jc w:val="center"/>
              <w:rPr>
                <w:sz w:val="21"/>
              </w:rPr>
            </w:pPr>
            <w:r>
              <w:rPr>
                <w:sz w:val="21"/>
              </w:rPr>
              <w:t>A2GDUT</w:t>
            </w:r>
          </w:p>
        </w:tc>
      </w:tr>
      <w:tr>
        <w:trPr>
          <w:trHeight w:val="510" w:hRule="atLeast"/>
        </w:trPr>
        <w:tc>
          <w:tcPr>
            <w:tcW w:w="999" w:type="dxa"/>
            <w:tcBorders>
              <w:top w:val="single" w:sz="2" w:space="0" w:color="000000"/>
              <w:bottom w:val="single" w:sz="2" w:space="0" w:color="000000"/>
              <w:right w:val="single" w:sz="2" w:space="0" w:color="000000"/>
            </w:tcBorders>
          </w:tcPr>
          <w:p>
            <w:pPr>
              <w:pStyle w:val="TableParagraph"/>
              <w:spacing w:before="114"/>
              <w:ind w:left="267" w:right="258"/>
              <w:jc w:val="center"/>
              <w:rPr>
                <w:sz w:val="21"/>
              </w:rPr>
            </w:pPr>
            <w:r>
              <w:rPr>
                <w:sz w:val="21"/>
              </w:rPr>
              <w:t>75</w:t>
            </w:r>
          </w:p>
        </w:tc>
        <w:tc>
          <w:tcPr>
            <w:tcW w:w="1706" w:type="dxa"/>
            <w:vMerge/>
            <w:tcBorders>
              <w:top w:val="nil"/>
              <w:left w:val="single" w:sz="2" w:space="0" w:color="000000"/>
              <w:bottom w:val="single" w:sz="2" w:space="0" w:color="000000"/>
              <w:right w:val="single" w:sz="2" w:space="0" w:color="000000"/>
            </w:tcBorders>
          </w:tcPr>
          <w:p>
            <w:pPr>
              <w:rPr>
                <w:sz w:val="2"/>
                <w:szCs w:val="2"/>
              </w:rPr>
            </w:pPr>
          </w:p>
        </w:tc>
        <w:tc>
          <w:tcPr>
            <w:tcW w:w="1842" w:type="dxa"/>
            <w:vMerge/>
            <w:tcBorders>
              <w:top w:val="nil"/>
              <w:left w:val="single" w:sz="2" w:space="0" w:color="000000"/>
              <w:bottom w:val="single" w:sz="2" w:space="0" w:color="000000"/>
              <w:right w:val="single" w:sz="2" w:space="0" w:color="000000"/>
            </w:tcBorders>
          </w:tcPr>
          <w:p>
            <w:pPr>
              <w:rPr>
                <w:sz w:val="2"/>
                <w:szCs w:val="2"/>
              </w:rPr>
            </w:pPr>
          </w:p>
        </w:tc>
        <w:tc>
          <w:tcPr>
            <w:tcW w:w="2047" w:type="dxa"/>
            <w:tcBorders>
              <w:top w:val="single" w:sz="2" w:space="0" w:color="000000"/>
              <w:left w:val="single" w:sz="2" w:space="0" w:color="000000"/>
              <w:bottom w:val="single" w:sz="2" w:space="0" w:color="000000"/>
              <w:right w:val="single" w:sz="2" w:space="0" w:color="000000"/>
            </w:tcBorders>
          </w:tcPr>
          <w:p>
            <w:pPr>
              <w:pStyle w:val="TableParagraph"/>
              <w:spacing w:before="136"/>
              <w:ind w:left="63" w:right="48"/>
              <w:jc w:val="center"/>
              <w:rPr>
                <w:sz w:val="21"/>
              </w:rPr>
            </w:pPr>
            <w:r>
              <w:rPr>
                <w:sz w:val="21"/>
              </w:rPr>
              <w:t>广播电台</w:t>
            </w:r>
          </w:p>
        </w:tc>
        <w:tc>
          <w:tcPr>
            <w:tcW w:w="1763" w:type="dxa"/>
            <w:tcBorders>
              <w:top w:val="single" w:sz="2" w:space="0" w:color="000000"/>
              <w:left w:val="single" w:sz="2" w:space="0" w:color="000000"/>
              <w:bottom w:val="single" w:sz="2" w:space="0" w:color="000000"/>
            </w:tcBorders>
          </w:tcPr>
          <w:p>
            <w:pPr>
              <w:pStyle w:val="TableParagraph"/>
              <w:spacing w:before="119"/>
              <w:ind w:left="551" w:right="528"/>
              <w:jc w:val="center"/>
              <w:rPr>
                <w:sz w:val="21"/>
              </w:rPr>
            </w:pPr>
            <w:r>
              <w:rPr>
                <w:sz w:val="21"/>
              </w:rPr>
              <w:t>A2GBDT</w:t>
            </w:r>
          </w:p>
        </w:tc>
      </w:tr>
      <w:tr>
        <w:trPr>
          <w:trHeight w:val="510" w:hRule="atLeast"/>
        </w:trPr>
        <w:tc>
          <w:tcPr>
            <w:tcW w:w="999" w:type="dxa"/>
            <w:tcBorders>
              <w:top w:val="single" w:sz="2" w:space="0" w:color="000000"/>
              <w:bottom w:val="single" w:sz="2" w:space="0" w:color="000000"/>
              <w:right w:val="single" w:sz="2" w:space="0" w:color="000000"/>
            </w:tcBorders>
          </w:tcPr>
          <w:p>
            <w:pPr>
              <w:pStyle w:val="TableParagraph"/>
              <w:spacing w:before="115"/>
              <w:ind w:left="267" w:right="258"/>
              <w:jc w:val="center"/>
              <w:rPr>
                <w:sz w:val="21"/>
              </w:rPr>
            </w:pPr>
            <w:r>
              <w:rPr>
                <w:sz w:val="21"/>
              </w:rPr>
              <w:t>76</w:t>
            </w:r>
          </w:p>
        </w:tc>
        <w:tc>
          <w:tcPr>
            <w:tcW w:w="1706" w:type="dxa"/>
            <w:vMerge/>
            <w:tcBorders>
              <w:top w:val="nil"/>
              <w:left w:val="single" w:sz="2" w:space="0" w:color="000000"/>
              <w:bottom w:val="single" w:sz="2" w:space="0" w:color="000000"/>
              <w:right w:val="single" w:sz="2" w:space="0" w:color="000000"/>
            </w:tcBorders>
          </w:tcPr>
          <w:p>
            <w:pPr>
              <w:rPr>
                <w:sz w:val="2"/>
                <w:szCs w:val="2"/>
              </w:rPr>
            </w:pPr>
          </w:p>
        </w:tc>
        <w:tc>
          <w:tcPr>
            <w:tcW w:w="1842" w:type="dxa"/>
            <w:vMerge/>
            <w:tcBorders>
              <w:top w:val="nil"/>
              <w:left w:val="single" w:sz="2" w:space="0" w:color="000000"/>
              <w:bottom w:val="single" w:sz="2" w:space="0" w:color="000000"/>
              <w:right w:val="single" w:sz="2" w:space="0" w:color="000000"/>
            </w:tcBorders>
          </w:tcPr>
          <w:p>
            <w:pPr>
              <w:rPr>
                <w:sz w:val="2"/>
                <w:szCs w:val="2"/>
              </w:rPr>
            </w:pPr>
          </w:p>
        </w:tc>
        <w:tc>
          <w:tcPr>
            <w:tcW w:w="2047" w:type="dxa"/>
            <w:tcBorders>
              <w:top w:val="single" w:sz="2" w:space="0" w:color="000000"/>
              <w:left w:val="single" w:sz="2" w:space="0" w:color="000000"/>
              <w:bottom w:val="single" w:sz="2" w:space="0" w:color="000000"/>
              <w:right w:val="single" w:sz="2" w:space="0" w:color="000000"/>
            </w:tcBorders>
          </w:tcPr>
          <w:p>
            <w:pPr>
              <w:pStyle w:val="TableParagraph"/>
              <w:spacing w:before="134"/>
              <w:ind w:left="61" w:right="48"/>
              <w:jc w:val="center"/>
              <w:rPr>
                <w:sz w:val="21"/>
              </w:rPr>
            </w:pPr>
            <w:r>
              <w:rPr>
                <w:sz w:val="21"/>
              </w:rPr>
              <w:t>其他</w:t>
            </w:r>
          </w:p>
        </w:tc>
        <w:tc>
          <w:tcPr>
            <w:tcW w:w="1763" w:type="dxa"/>
            <w:tcBorders>
              <w:top w:val="single" w:sz="2" w:space="0" w:color="000000"/>
              <w:left w:val="single" w:sz="2" w:space="0" w:color="000000"/>
              <w:bottom w:val="single" w:sz="2" w:space="0" w:color="000000"/>
            </w:tcBorders>
          </w:tcPr>
          <w:p>
            <w:pPr>
              <w:pStyle w:val="TableParagraph"/>
              <w:spacing w:before="120"/>
              <w:ind w:left="551" w:right="528"/>
              <w:jc w:val="center"/>
              <w:rPr>
                <w:sz w:val="21"/>
              </w:rPr>
            </w:pPr>
            <w:r>
              <w:rPr>
                <w:sz w:val="21"/>
              </w:rPr>
              <w:t>A2GDQT</w:t>
            </w:r>
          </w:p>
        </w:tc>
      </w:tr>
      <w:tr>
        <w:trPr>
          <w:trHeight w:val="510" w:hRule="atLeast"/>
        </w:trPr>
        <w:tc>
          <w:tcPr>
            <w:tcW w:w="999" w:type="dxa"/>
            <w:tcBorders>
              <w:top w:val="single" w:sz="2" w:space="0" w:color="000000"/>
              <w:bottom w:val="single" w:sz="2" w:space="0" w:color="000000"/>
              <w:right w:val="single" w:sz="2" w:space="0" w:color="000000"/>
            </w:tcBorders>
          </w:tcPr>
          <w:p>
            <w:pPr>
              <w:pStyle w:val="TableParagraph"/>
              <w:spacing w:before="114"/>
              <w:ind w:left="267" w:right="258"/>
              <w:jc w:val="center"/>
              <w:rPr>
                <w:sz w:val="21"/>
              </w:rPr>
            </w:pPr>
            <w:r>
              <w:rPr>
                <w:sz w:val="21"/>
              </w:rPr>
              <w:t>77</w:t>
            </w:r>
          </w:p>
        </w:tc>
        <w:tc>
          <w:tcPr>
            <w:tcW w:w="1706" w:type="dxa"/>
            <w:vMerge/>
            <w:tcBorders>
              <w:top w:val="nil"/>
              <w:left w:val="single" w:sz="2" w:space="0" w:color="000000"/>
              <w:bottom w:val="single" w:sz="2" w:space="0" w:color="000000"/>
              <w:right w:val="single" w:sz="2" w:space="0" w:color="000000"/>
            </w:tcBorders>
          </w:tcPr>
          <w:p>
            <w:pPr>
              <w:rPr>
                <w:sz w:val="2"/>
                <w:szCs w:val="2"/>
              </w:rPr>
            </w:pPr>
          </w:p>
        </w:tc>
        <w:tc>
          <w:tcPr>
            <w:tcW w:w="1842" w:type="dxa"/>
            <w:tcBorders>
              <w:top w:val="single" w:sz="2" w:space="0" w:color="000000"/>
              <w:left w:val="single" w:sz="2" w:space="0" w:color="000000"/>
              <w:bottom w:val="single" w:sz="2" w:space="0" w:color="000000"/>
              <w:right w:val="single" w:sz="2" w:space="0" w:color="000000"/>
            </w:tcBorders>
          </w:tcPr>
          <w:p>
            <w:pPr>
              <w:pStyle w:val="TableParagraph"/>
              <w:spacing w:before="135"/>
              <w:ind w:left="275" w:right="261"/>
              <w:jc w:val="center"/>
              <w:rPr>
                <w:sz w:val="21"/>
              </w:rPr>
            </w:pPr>
            <w:r>
              <w:rPr>
                <w:sz w:val="21"/>
              </w:rPr>
              <w:t>其他</w:t>
            </w:r>
          </w:p>
        </w:tc>
        <w:tc>
          <w:tcPr>
            <w:tcW w:w="204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63" w:type="dxa"/>
            <w:tcBorders>
              <w:top w:val="single" w:sz="2" w:space="0" w:color="000000"/>
              <w:left w:val="single" w:sz="2" w:space="0" w:color="000000"/>
              <w:bottom w:val="single" w:sz="2" w:space="0" w:color="000000"/>
            </w:tcBorders>
          </w:tcPr>
          <w:p>
            <w:pPr>
              <w:pStyle w:val="TableParagraph"/>
              <w:spacing w:before="121"/>
              <w:ind w:left="551" w:right="528"/>
              <w:jc w:val="center"/>
              <w:rPr>
                <w:sz w:val="21"/>
              </w:rPr>
            </w:pPr>
            <w:r>
              <w:rPr>
                <w:sz w:val="21"/>
              </w:rPr>
              <w:t>A2MYQT</w:t>
            </w:r>
          </w:p>
        </w:tc>
      </w:tr>
      <w:tr>
        <w:trPr>
          <w:trHeight w:val="510" w:hRule="atLeast"/>
        </w:trPr>
        <w:tc>
          <w:tcPr>
            <w:tcW w:w="999" w:type="dxa"/>
            <w:tcBorders>
              <w:top w:val="single" w:sz="2" w:space="0" w:color="000000"/>
              <w:bottom w:val="single" w:sz="2" w:space="0" w:color="000000"/>
              <w:right w:val="single" w:sz="2" w:space="0" w:color="000000"/>
            </w:tcBorders>
          </w:tcPr>
          <w:p>
            <w:pPr>
              <w:pStyle w:val="TableParagraph"/>
              <w:spacing w:before="115"/>
              <w:ind w:left="267" w:right="258"/>
              <w:jc w:val="center"/>
              <w:rPr>
                <w:sz w:val="21"/>
              </w:rPr>
            </w:pPr>
            <w:r>
              <w:rPr>
                <w:sz w:val="21"/>
              </w:rPr>
              <w:t>78</w:t>
            </w:r>
          </w:p>
        </w:tc>
        <w:tc>
          <w:tcPr>
            <w:tcW w:w="1706" w:type="dxa"/>
            <w:vMerge w:val="restart"/>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142"/>
              <w:ind w:left="229"/>
              <w:rPr>
                <w:sz w:val="21"/>
              </w:rPr>
            </w:pPr>
            <w:r>
              <w:rPr>
                <w:sz w:val="21"/>
              </w:rPr>
              <w:t>工业建筑工程</w:t>
            </w:r>
          </w:p>
        </w:tc>
        <w:tc>
          <w:tcPr>
            <w:tcW w:w="1842" w:type="dxa"/>
            <w:tcBorders>
              <w:top w:val="single" w:sz="2" w:space="0" w:color="000000"/>
              <w:left w:val="single" w:sz="2" w:space="0" w:color="000000"/>
              <w:bottom w:val="single" w:sz="2" w:space="0" w:color="000000"/>
              <w:right w:val="single" w:sz="2" w:space="0" w:color="000000"/>
            </w:tcBorders>
          </w:tcPr>
          <w:p>
            <w:pPr>
              <w:pStyle w:val="TableParagraph"/>
              <w:spacing w:before="134"/>
              <w:ind w:left="275" w:right="261"/>
              <w:jc w:val="center"/>
              <w:rPr>
                <w:sz w:val="21"/>
              </w:rPr>
            </w:pPr>
            <w:r>
              <w:rPr>
                <w:sz w:val="21"/>
              </w:rPr>
              <w:t>普通工业厂房</w:t>
            </w:r>
          </w:p>
        </w:tc>
        <w:tc>
          <w:tcPr>
            <w:tcW w:w="204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63" w:type="dxa"/>
            <w:tcBorders>
              <w:top w:val="single" w:sz="2" w:space="0" w:color="000000"/>
              <w:left w:val="single" w:sz="2" w:space="0" w:color="000000"/>
              <w:bottom w:val="single" w:sz="2" w:space="0" w:color="000000"/>
            </w:tcBorders>
          </w:tcPr>
          <w:p>
            <w:pPr>
              <w:pStyle w:val="TableParagraph"/>
              <w:spacing w:before="119"/>
              <w:ind w:left="551" w:right="528"/>
              <w:jc w:val="center"/>
              <w:rPr>
                <w:sz w:val="21"/>
              </w:rPr>
            </w:pPr>
            <w:r>
              <w:rPr>
                <w:sz w:val="21"/>
              </w:rPr>
              <w:t>A2GYIF</w:t>
            </w:r>
          </w:p>
        </w:tc>
      </w:tr>
      <w:tr>
        <w:trPr>
          <w:trHeight w:val="510" w:hRule="atLeast"/>
        </w:trPr>
        <w:tc>
          <w:tcPr>
            <w:tcW w:w="999" w:type="dxa"/>
            <w:tcBorders>
              <w:top w:val="single" w:sz="2" w:space="0" w:color="000000"/>
              <w:bottom w:val="single" w:sz="2" w:space="0" w:color="000000"/>
              <w:right w:val="single" w:sz="2" w:space="0" w:color="000000"/>
            </w:tcBorders>
          </w:tcPr>
          <w:p>
            <w:pPr>
              <w:pStyle w:val="TableParagraph"/>
              <w:spacing w:before="116"/>
              <w:ind w:left="267" w:right="258"/>
              <w:jc w:val="center"/>
              <w:rPr>
                <w:sz w:val="21"/>
              </w:rPr>
            </w:pPr>
            <w:r>
              <w:rPr>
                <w:sz w:val="21"/>
              </w:rPr>
              <w:t>79</w:t>
            </w:r>
          </w:p>
        </w:tc>
        <w:tc>
          <w:tcPr>
            <w:tcW w:w="1706" w:type="dxa"/>
            <w:vMerge/>
            <w:tcBorders>
              <w:top w:val="nil"/>
              <w:left w:val="single" w:sz="2" w:space="0" w:color="000000"/>
              <w:bottom w:val="single" w:sz="2" w:space="0" w:color="000000"/>
              <w:right w:val="single" w:sz="2" w:space="0" w:color="000000"/>
            </w:tcBorders>
          </w:tcPr>
          <w:p>
            <w:pPr>
              <w:rPr>
                <w:sz w:val="2"/>
                <w:szCs w:val="2"/>
              </w:rPr>
            </w:pPr>
          </w:p>
        </w:tc>
        <w:tc>
          <w:tcPr>
            <w:tcW w:w="1842" w:type="dxa"/>
            <w:tcBorders>
              <w:top w:val="single" w:sz="2" w:space="0" w:color="000000"/>
              <w:left w:val="single" w:sz="2" w:space="0" w:color="000000"/>
              <w:bottom w:val="single" w:sz="2" w:space="0" w:color="000000"/>
              <w:right w:val="single" w:sz="2" w:space="0" w:color="000000"/>
            </w:tcBorders>
          </w:tcPr>
          <w:p>
            <w:pPr>
              <w:pStyle w:val="TableParagraph"/>
              <w:spacing w:before="135"/>
              <w:ind w:left="275" w:right="261"/>
              <w:jc w:val="center"/>
              <w:rPr>
                <w:sz w:val="21"/>
              </w:rPr>
            </w:pPr>
            <w:r>
              <w:rPr>
                <w:sz w:val="21"/>
              </w:rPr>
              <w:t>仓库</w:t>
            </w:r>
          </w:p>
        </w:tc>
        <w:tc>
          <w:tcPr>
            <w:tcW w:w="204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63" w:type="dxa"/>
            <w:tcBorders>
              <w:top w:val="single" w:sz="2" w:space="0" w:color="000000"/>
              <w:left w:val="single" w:sz="2" w:space="0" w:color="000000"/>
              <w:bottom w:val="single" w:sz="2" w:space="0" w:color="000000"/>
            </w:tcBorders>
          </w:tcPr>
          <w:p>
            <w:pPr>
              <w:pStyle w:val="TableParagraph"/>
              <w:spacing w:before="120"/>
              <w:ind w:left="551" w:right="528"/>
              <w:jc w:val="center"/>
              <w:rPr>
                <w:sz w:val="21"/>
              </w:rPr>
            </w:pPr>
            <w:r>
              <w:rPr>
                <w:sz w:val="21"/>
              </w:rPr>
              <w:t>A2GYCK</w:t>
            </w:r>
          </w:p>
        </w:tc>
      </w:tr>
      <w:tr>
        <w:trPr>
          <w:trHeight w:val="510" w:hRule="atLeast"/>
        </w:trPr>
        <w:tc>
          <w:tcPr>
            <w:tcW w:w="999" w:type="dxa"/>
            <w:tcBorders>
              <w:top w:val="single" w:sz="2" w:space="0" w:color="000000"/>
              <w:bottom w:val="single" w:sz="2" w:space="0" w:color="000000"/>
              <w:right w:val="single" w:sz="2" w:space="0" w:color="000000"/>
            </w:tcBorders>
          </w:tcPr>
          <w:p>
            <w:pPr>
              <w:pStyle w:val="TableParagraph"/>
              <w:spacing w:before="114"/>
              <w:ind w:left="267" w:right="258"/>
              <w:jc w:val="center"/>
              <w:rPr>
                <w:sz w:val="21"/>
              </w:rPr>
            </w:pPr>
            <w:r>
              <w:rPr>
                <w:sz w:val="21"/>
              </w:rPr>
              <w:t>80</w:t>
            </w:r>
          </w:p>
        </w:tc>
        <w:tc>
          <w:tcPr>
            <w:tcW w:w="1706" w:type="dxa"/>
            <w:vMerge/>
            <w:tcBorders>
              <w:top w:val="nil"/>
              <w:left w:val="single" w:sz="2" w:space="0" w:color="000000"/>
              <w:bottom w:val="single" w:sz="2" w:space="0" w:color="000000"/>
              <w:right w:val="single" w:sz="2" w:space="0" w:color="000000"/>
            </w:tcBorders>
          </w:tcPr>
          <w:p>
            <w:pPr>
              <w:rPr>
                <w:sz w:val="2"/>
                <w:szCs w:val="2"/>
              </w:rPr>
            </w:pPr>
          </w:p>
        </w:tc>
        <w:tc>
          <w:tcPr>
            <w:tcW w:w="184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2047" w:type="dxa"/>
            <w:tcBorders>
              <w:top w:val="single" w:sz="2" w:space="0" w:color="000000"/>
              <w:left w:val="single" w:sz="2" w:space="0" w:color="000000"/>
              <w:bottom w:val="single" w:sz="2" w:space="0" w:color="000000"/>
              <w:right w:val="single" w:sz="2" w:space="0" w:color="000000"/>
            </w:tcBorders>
          </w:tcPr>
          <w:p>
            <w:pPr>
              <w:pStyle w:val="TableParagraph"/>
              <w:spacing w:before="136"/>
              <w:ind w:left="63" w:right="48"/>
              <w:jc w:val="center"/>
              <w:rPr>
                <w:sz w:val="21"/>
              </w:rPr>
            </w:pPr>
            <w:r>
              <w:rPr>
                <w:sz w:val="21"/>
              </w:rPr>
              <w:t>物流仓库</w:t>
            </w:r>
          </w:p>
        </w:tc>
        <w:tc>
          <w:tcPr>
            <w:tcW w:w="1763" w:type="dxa"/>
            <w:tcBorders>
              <w:top w:val="single" w:sz="2" w:space="0" w:color="000000"/>
              <w:left w:val="single" w:sz="2" w:space="0" w:color="000000"/>
              <w:bottom w:val="single" w:sz="2" w:space="0" w:color="000000"/>
            </w:tcBorders>
          </w:tcPr>
          <w:p>
            <w:pPr>
              <w:pStyle w:val="TableParagraph"/>
              <w:spacing w:before="119"/>
              <w:ind w:left="551" w:right="528"/>
              <w:jc w:val="center"/>
              <w:rPr>
                <w:sz w:val="21"/>
              </w:rPr>
            </w:pPr>
            <w:r>
              <w:rPr>
                <w:sz w:val="21"/>
              </w:rPr>
              <w:t>A2WLCK</w:t>
            </w:r>
          </w:p>
        </w:tc>
      </w:tr>
      <w:tr>
        <w:trPr>
          <w:trHeight w:val="510" w:hRule="atLeast"/>
        </w:trPr>
        <w:tc>
          <w:tcPr>
            <w:tcW w:w="999" w:type="dxa"/>
            <w:tcBorders>
              <w:top w:val="single" w:sz="2" w:space="0" w:color="000000"/>
              <w:bottom w:val="single" w:sz="2" w:space="0" w:color="000000"/>
              <w:right w:val="single" w:sz="2" w:space="0" w:color="000000"/>
            </w:tcBorders>
          </w:tcPr>
          <w:p>
            <w:pPr>
              <w:pStyle w:val="TableParagraph"/>
              <w:spacing w:before="115"/>
              <w:ind w:left="267" w:right="258"/>
              <w:jc w:val="center"/>
              <w:rPr>
                <w:sz w:val="21"/>
              </w:rPr>
            </w:pPr>
            <w:r>
              <w:rPr>
                <w:sz w:val="21"/>
              </w:rPr>
              <w:t>81</w:t>
            </w:r>
          </w:p>
        </w:tc>
        <w:tc>
          <w:tcPr>
            <w:tcW w:w="1706" w:type="dxa"/>
            <w:vMerge/>
            <w:tcBorders>
              <w:top w:val="nil"/>
              <w:left w:val="single" w:sz="2" w:space="0" w:color="000000"/>
              <w:bottom w:val="single" w:sz="2" w:space="0" w:color="000000"/>
              <w:right w:val="single" w:sz="2" w:space="0" w:color="000000"/>
            </w:tcBorders>
          </w:tcPr>
          <w:p>
            <w:pPr>
              <w:rPr>
                <w:sz w:val="2"/>
                <w:szCs w:val="2"/>
              </w:rPr>
            </w:pPr>
          </w:p>
        </w:tc>
        <w:tc>
          <w:tcPr>
            <w:tcW w:w="184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2047" w:type="dxa"/>
            <w:tcBorders>
              <w:top w:val="single" w:sz="2" w:space="0" w:color="000000"/>
              <w:left w:val="single" w:sz="2" w:space="0" w:color="000000"/>
              <w:bottom w:val="single" w:sz="2" w:space="0" w:color="000000"/>
              <w:right w:val="single" w:sz="2" w:space="0" w:color="000000"/>
            </w:tcBorders>
          </w:tcPr>
          <w:p>
            <w:pPr>
              <w:pStyle w:val="TableParagraph"/>
              <w:spacing w:before="134"/>
              <w:ind w:left="61" w:right="48"/>
              <w:jc w:val="center"/>
              <w:rPr>
                <w:sz w:val="21"/>
              </w:rPr>
            </w:pPr>
            <w:r>
              <w:rPr>
                <w:sz w:val="21"/>
              </w:rPr>
              <w:t>粮库</w:t>
            </w:r>
          </w:p>
        </w:tc>
        <w:tc>
          <w:tcPr>
            <w:tcW w:w="1763" w:type="dxa"/>
            <w:tcBorders>
              <w:top w:val="single" w:sz="2" w:space="0" w:color="000000"/>
              <w:left w:val="single" w:sz="2" w:space="0" w:color="000000"/>
              <w:bottom w:val="single" w:sz="2" w:space="0" w:color="000000"/>
            </w:tcBorders>
          </w:tcPr>
          <w:p>
            <w:pPr>
              <w:pStyle w:val="TableParagraph"/>
              <w:spacing w:before="120"/>
              <w:ind w:left="551" w:right="528"/>
              <w:jc w:val="center"/>
              <w:rPr>
                <w:sz w:val="21"/>
              </w:rPr>
            </w:pPr>
            <w:r>
              <w:rPr>
                <w:sz w:val="21"/>
              </w:rPr>
              <w:t>A2GLUK</w:t>
            </w:r>
          </w:p>
        </w:tc>
      </w:tr>
      <w:tr>
        <w:trPr>
          <w:trHeight w:val="510" w:hRule="atLeast"/>
        </w:trPr>
        <w:tc>
          <w:tcPr>
            <w:tcW w:w="999" w:type="dxa"/>
            <w:tcBorders>
              <w:top w:val="single" w:sz="2" w:space="0" w:color="000000"/>
              <w:bottom w:val="single" w:sz="2" w:space="0" w:color="000000"/>
              <w:right w:val="single" w:sz="2" w:space="0" w:color="000000"/>
            </w:tcBorders>
          </w:tcPr>
          <w:p>
            <w:pPr>
              <w:pStyle w:val="TableParagraph"/>
              <w:spacing w:before="114"/>
              <w:ind w:left="267" w:right="258"/>
              <w:jc w:val="center"/>
              <w:rPr>
                <w:sz w:val="21"/>
              </w:rPr>
            </w:pPr>
            <w:r>
              <w:rPr>
                <w:sz w:val="21"/>
              </w:rPr>
              <w:t>82</w:t>
            </w:r>
          </w:p>
        </w:tc>
        <w:tc>
          <w:tcPr>
            <w:tcW w:w="1706" w:type="dxa"/>
            <w:vMerge/>
            <w:tcBorders>
              <w:top w:val="nil"/>
              <w:left w:val="single" w:sz="2" w:space="0" w:color="000000"/>
              <w:bottom w:val="single" w:sz="2" w:space="0" w:color="000000"/>
              <w:right w:val="single" w:sz="2" w:space="0" w:color="000000"/>
            </w:tcBorders>
          </w:tcPr>
          <w:p>
            <w:pPr>
              <w:rPr>
                <w:sz w:val="2"/>
                <w:szCs w:val="2"/>
              </w:rPr>
            </w:pPr>
          </w:p>
        </w:tc>
        <w:tc>
          <w:tcPr>
            <w:tcW w:w="184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2047" w:type="dxa"/>
            <w:tcBorders>
              <w:top w:val="single" w:sz="2" w:space="0" w:color="000000"/>
              <w:left w:val="single" w:sz="2" w:space="0" w:color="000000"/>
              <w:bottom w:val="single" w:sz="2" w:space="0" w:color="000000"/>
              <w:right w:val="single" w:sz="2" w:space="0" w:color="000000"/>
            </w:tcBorders>
          </w:tcPr>
          <w:p>
            <w:pPr>
              <w:pStyle w:val="TableParagraph"/>
              <w:spacing w:before="135"/>
              <w:ind w:left="61" w:right="48"/>
              <w:jc w:val="center"/>
              <w:rPr>
                <w:sz w:val="21"/>
              </w:rPr>
            </w:pPr>
            <w:r>
              <w:rPr>
                <w:sz w:val="21"/>
              </w:rPr>
              <w:t>冷库</w:t>
            </w:r>
          </w:p>
        </w:tc>
        <w:tc>
          <w:tcPr>
            <w:tcW w:w="1763" w:type="dxa"/>
            <w:tcBorders>
              <w:top w:val="single" w:sz="2" w:space="0" w:color="000000"/>
              <w:left w:val="single" w:sz="2" w:space="0" w:color="000000"/>
              <w:bottom w:val="single" w:sz="2" w:space="0" w:color="000000"/>
            </w:tcBorders>
          </w:tcPr>
          <w:p>
            <w:pPr>
              <w:pStyle w:val="TableParagraph"/>
              <w:spacing w:before="119"/>
              <w:ind w:left="551" w:right="528"/>
              <w:jc w:val="center"/>
              <w:rPr>
                <w:sz w:val="21"/>
              </w:rPr>
            </w:pPr>
            <w:r>
              <w:rPr>
                <w:sz w:val="21"/>
              </w:rPr>
              <w:t>A2GLDK</w:t>
            </w:r>
          </w:p>
        </w:tc>
      </w:tr>
      <w:tr>
        <w:trPr>
          <w:trHeight w:val="510" w:hRule="atLeast"/>
        </w:trPr>
        <w:tc>
          <w:tcPr>
            <w:tcW w:w="999" w:type="dxa"/>
            <w:tcBorders>
              <w:top w:val="single" w:sz="2" w:space="0" w:color="000000"/>
              <w:bottom w:val="single" w:sz="2" w:space="0" w:color="000000"/>
              <w:right w:val="single" w:sz="2" w:space="0" w:color="000000"/>
            </w:tcBorders>
          </w:tcPr>
          <w:p>
            <w:pPr>
              <w:pStyle w:val="TableParagraph"/>
              <w:spacing w:before="115"/>
              <w:ind w:left="267" w:right="258"/>
              <w:jc w:val="center"/>
              <w:rPr>
                <w:sz w:val="21"/>
              </w:rPr>
            </w:pPr>
            <w:r>
              <w:rPr>
                <w:sz w:val="21"/>
              </w:rPr>
              <w:t>83</w:t>
            </w:r>
          </w:p>
        </w:tc>
        <w:tc>
          <w:tcPr>
            <w:tcW w:w="1706" w:type="dxa"/>
            <w:vMerge/>
            <w:tcBorders>
              <w:top w:val="nil"/>
              <w:left w:val="single" w:sz="2" w:space="0" w:color="000000"/>
              <w:bottom w:val="single" w:sz="2" w:space="0" w:color="000000"/>
              <w:right w:val="single" w:sz="2" w:space="0" w:color="000000"/>
            </w:tcBorders>
          </w:tcPr>
          <w:p>
            <w:pPr>
              <w:rPr>
                <w:sz w:val="2"/>
                <w:szCs w:val="2"/>
              </w:rPr>
            </w:pPr>
          </w:p>
        </w:tc>
        <w:tc>
          <w:tcPr>
            <w:tcW w:w="184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2047" w:type="dxa"/>
            <w:tcBorders>
              <w:top w:val="single" w:sz="2" w:space="0" w:color="000000"/>
              <w:left w:val="single" w:sz="2" w:space="0" w:color="000000"/>
              <w:bottom w:val="single" w:sz="2" w:space="0" w:color="000000"/>
              <w:right w:val="single" w:sz="2" w:space="0" w:color="000000"/>
            </w:tcBorders>
          </w:tcPr>
          <w:p>
            <w:pPr>
              <w:pStyle w:val="TableParagraph"/>
              <w:spacing w:before="134"/>
              <w:ind w:left="61" w:right="48"/>
              <w:jc w:val="center"/>
              <w:rPr>
                <w:sz w:val="21"/>
              </w:rPr>
            </w:pPr>
            <w:r>
              <w:rPr>
                <w:sz w:val="21"/>
              </w:rPr>
              <w:t>其他</w:t>
            </w:r>
          </w:p>
        </w:tc>
        <w:tc>
          <w:tcPr>
            <w:tcW w:w="1763" w:type="dxa"/>
            <w:tcBorders>
              <w:top w:val="single" w:sz="2" w:space="0" w:color="000000"/>
              <w:left w:val="single" w:sz="2" w:space="0" w:color="000000"/>
              <w:bottom w:val="single" w:sz="2" w:space="0" w:color="000000"/>
            </w:tcBorders>
          </w:tcPr>
          <w:p>
            <w:pPr>
              <w:pStyle w:val="TableParagraph"/>
              <w:spacing w:before="120"/>
              <w:ind w:left="551" w:right="528"/>
              <w:jc w:val="center"/>
              <w:rPr>
                <w:sz w:val="21"/>
              </w:rPr>
            </w:pPr>
            <w:r>
              <w:rPr>
                <w:sz w:val="21"/>
              </w:rPr>
              <w:t>A2GJQT</w:t>
            </w:r>
          </w:p>
        </w:tc>
      </w:tr>
      <w:tr>
        <w:trPr>
          <w:trHeight w:val="510" w:hRule="atLeast"/>
        </w:trPr>
        <w:tc>
          <w:tcPr>
            <w:tcW w:w="999" w:type="dxa"/>
            <w:tcBorders>
              <w:top w:val="single" w:sz="2" w:space="0" w:color="000000"/>
              <w:bottom w:val="single" w:sz="2" w:space="0" w:color="000000"/>
              <w:right w:val="single" w:sz="2" w:space="0" w:color="000000"/>
            </w:tcBorders>
          </w:tcPr>
          <w:p>
            <w:pPr>
              <w:pStyle w:val="TableParagraph"/>
              <w:spacing w:before="116"/>
              <w:ind w:left="267" w:right="258"/>
              <w:jc w:val="center"/>
              <w:rPr>
                <w:sz w:val="21"/>
              </w:rPr>
            </w:pPr>
            <w:r>
              <w:rPr>
                <w:sz w:val="21"/>
              </w:rPr>
              <w:t>84</w:t>
            </w:r>
          </w:p>
        </w:tc>
        <w:tc>
          <w:tcPr>
            <w:tcW w:w="1706" w:type="dxa"/>
            <w:vMerge/>
            <w:tcBorders>
              <w:top w:val="nil"/>
              <w:left w:val="single" w:sz="2" w:space="0" w:color="000000"/>
              <w:bottom w:val="single" w:sz="2" w:space="0" w:color="000000"/>
              <w:right w:val="single" w:sz="2" w:space="0" w:color="000000"/>
            </w:tcBorders>
          </w:tcPr>
          <w:p>
            <w:pPr>
              <w:rPr>
                <w:sz w:val="2"/>
                <w:szCs w:val="2"/>
              </w:rPr>
            </w:pPr>
          </w:p>
        </w:tc>
        <w:tc>
          <w:tcPr>
            <w:tcW w:w="1842" w:type="dxa"/>
            <w:tcBorders>
              <w:top w:val="single" w:sz="2" w:space="0" w:color="000000"/>
              <w:left w:val="single" w:sz="2" w:space="0" w:color="000000"/>
              <w:bottom w:val="single" w:sz="2" w:space="0" w:color="000000"/>
              <w:right w:val="single" w:sz="2" w:space="0" w:color="000000"/>
            </w:tcBorders>
          </w:tcPr>
          <w:p>
            <w:pPr>
              <w:pStyle w:val="TableParagraph"/>
              <w:spacing w:before="135"/>
              <w:ind w:left="275" w:right="261"/>
              <w:jc w:val="center"/>
              <w:rPr>
                <w:sz w:val="21"/>
              </w:rPr>
            </w:pPr>
            <w:r>
              <w:rPr>
                <w:sz w:val="21"/>
              </w:rPr>
              <w:t>其他</w:t>
            </w:r>
          </w:p>
        </w:tc>
        <w:tc>
          <w:tcPr>
            <w:tcW w:w="204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63" w:type="dxa"/>
            <w:tcBorders>
              <w:top w:val="single" w:sz="2" w:space="0" w:color="000000"/>
              <w:left w:val="single" w:sz="2" w:space="0" w:color="000000"/>
              <w:bottom w:val="single" w:sz="2" w:space="0" w:color="000000"/>
            </w:tcBorders>
          </w:tcPr>
          <w:p>
            <w:pPr>
              <w:pStyle w:val="TableParagraph"/>
              <w:spacing w:before="121"/>
              <w:ind w:left="551" w:right="528"/>
              <w:jc w:val="center"/>
              <w:rPr>
                <w:sz w:val="21"/>
              </w:rPr>
            </w:pPr>
            <w:r>
              <w:rPr>
                <w:sz w:val="21"/>
              </w:rPr>
              <w:t>A2GYQT</w:t>
            </w:r>
          </w:p>
        </w:tc>
      </w:tr>
      <w:tr>
        <w:trPr>
          <w:trHeight w:val="482" w:hRule="atLeast"/>
        </w:trPr>
        <w:tc>
          <w:tcPr>
            <w:tcW w:w="999" w:type="dxa"/>
            <w:tcBorders>
              <w:top w:val="single" w:sz="2" w:space="0" w:color="000000"/>
              <w:bottom w:val="single" w:sz="2" w:space="0" w:color="000000"/>
              <w:right w:val="single" w:sz="2" w:space="0" w:color="000000"/>
            </w:tcBorders>
          </w:tcPr>
          <w:p>
            <w:pPr>
              <w:pStyle w:val="TableParagraph"/>
              <w:spacing w:before="114"/>
              <w:ind w:left="267" w:right="258"/>
              <w:jc w:val="center"/>
              <w:rPr>
                <w:sz w:val="21"/>
              </w:rPr>
            </w:pPr>
            <w:r>
              <w:rPr>
                <w:sz w:val="21"/>
              </w:rPr>
              <w:t>85</w:t>
            </w:r>
          </w:p>
        </w:tc>
        <w:tc>
          <w:tcPr>
            <w:tcW w:w="1706" w:type="dxa"/>
            <w:vMerge w:val="restart"/>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6"/>
              <w:rPr>
                <w:rFonts w:ascii="黑体"/>
                <w:sz w:val="27"/>
              </w:rPr>
            </w:pPr>
          </w:p>
          <w:p>
            <w:pPr>
              <w:pStyle w:val="TableParagraph"/>
              <w:spacing w:before="1"/>
              <w:ind w:left="334"/>
              <w:rPr>
                <w:sz w:val="21"/>
              </w:rPr>
            </w:pPr>
            <w:r>
              <w:rPr>
                <w:sz w:val="21"/>
              </w:rPr>
              <w:t>构筑物工程</w:t>
            </w:r>
          </w:p>
        </w:tc>
        <w:tc>
          <w:tcPr>
            <w:tcW w:w="1842" w:type="dxa"/>
            <w:vMerge w:val="restart"/>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6"/>
              <w:rPr>
                <w:rFonts w:ascii="黑体"/>
                <w:sz w:val="27"/>
              </w:rPr>
            </w:pPr>
          </w:p>
          <w:p>
            <w:pPr>
              <w:pStyle w:val="TableParagraph"/>
              <w:spacing w:before="1"/>
              <w:ind w:left="402"/>
              <w:rPr>
                <w:sz w:val="21"/>
              </w:rPr>
            </w:pPr>
            <w:r>
              <w:rPr>
                <w:sz w:val="21"/>
              </w:rPr>
              <w:t>工业构筑物</w:t>
            </w:r>
          </w:p>
        </w:tc>
        <w:tc>
          <w:tcPr>
            <w:tcW w:w="2047" w:type="dxa"/>
            <w:tcBorders>
              <w:top w:val="single" w:sz="2" w:space="0" w:color="000000"/>
              <w:left w:val="single" w:sz="2" w:space="0" w:color="000000"/>
              <w:bottom w:val="single" w:sz="2" w:space="0" w:color="000000"/>
              <w:right w:val="single" w:sz="2" w:space="0" w:color="000000"/>
            </w:tcBorders>
          </w:tcPr>
          <w:p>
            <w:pPr>
              <w:pStyle w:val="TableParagraph"/>
              <w:spacing w:before="122"/>
              <w:ind w:left="63" w:right="45"/>
              <w:jc w:val="center"/>
              <w:rPr>
                <w:sz w:val="21"/>
              </w:rPr>
            </w:pPr>
            <w:r>
              <w:rPr>
                <w:sz w:val="21"/>
              </w:rPr>
              <w:t>冷却塔</w:t>
            </w:r>
          </w:p>
        </w:tc>
        <w:tc>
          <w:tcPr>
            <w:tcW w:w="1763" w:type="dxa"/>
            <w:tcBorders>
              <w:top w:val="single" w:sz="2" w:space="0" w:color="000000"/>
              <w:left w:val="single" w:sz="2" w:space="0" w:color="000000"/>
              <w:bottom w:val="single" w:sz="2" w:space="0" w:color="000000"/>
            </w:tcBorders>
          </w:tcPr>
          <w:p>
            <w:pPr>
              <w:pStyle w:val="TableParagraph"/>
              <w:spacing w:before="105"/>
              <w:ind w:left="551" w:right="528"/>
              <w:jc w:val="center"/>
              <w:rPr>
                <w:sz w:val="21"/>
              </w:rPr>
            </w:pPr>
            <w:r>
              <w:rPr>
                <w:sz w:val="21"/>
              </w:rPr>
              <w:t>A2GGLQ</w:t>
            </w:r>
          </w:p>
        </w:tc>
      </w:tr>
      <w:tr>
        <w:trPr>
          <w:trHeight w:val="482" w:hRule="atLeast"/>
        </w:trPr>
        <w:tc>
          <w:tcPr>
            <w:tcW w:w="999" w:type="dxa"/>
            <w:tcBorders>
              <w:top w:val="single" w:sz="2" w:space="0" w:color="000000"/>
              <w:bottom w:val="single" w:sz="2" w:space="0" w:color="000000"/>
              <w:right w:val="single" w:sz="2" w:space="0" w:color="000000"/>
            </w:tcBorders>
          </w:tcPr>
          <w:p>
            <w:pPr>
              <w:pStyle w:val="TableParagraph"/>
              <w:spacing w:before="115"/>
              <w:ind w:left="267" w:right="258"/>
              <w:jc w:val="center"/>
              <w:rPr>
                <w:sz w:val="21"/>
              </w:rPr>
            </w:pPr>
            <w:r>
              <w:rPr>
                <w:sz w:val="21"/>
              </w:rPr>
              <w:t>86</w:t>
            </w:r>
          </w:p>
        </w:tc>
        <w:tc>
          <w:tcPr>
            <w:tcW w:w="1706" w:type="dxa"/>
            <w:vMerge/>
            <w:tcBorders>
              <w:top w:val="nil"/>
              <w:left w:val="single" w:sz="2" w:space="0" w:color="000000"/>
              <w:bottom w:val="single" w:sz="2" w:space="0" w:color="000000"/>
              <w:right w:val="single" w:sz="2" w:space="0" w:color="000000"/>
            </w:tcBorders>
          </w:tcPr>
          <w:p>
            <w:pPr>
              <w:rPr>
                <w:sz w:val="2"/>
                <w:szCs w:val="2"/>
              </w:rPr>
            </w:pPr>
          </w:p>
        </w:tc>
        <w:tc>
          <w:tcPr>
            <w:tcW w:w="1842" w:type="dxa"/>
            <w:vMerge/>
            <w:tcBorders>
              <w:top w:val="nil"/>
              <w:left w:val="single" w:sz="2" w:space="0" w:color="000000"/>
              <w:bottom w:val="single" w:sz="2" w:space="0" w:color="000000"/>
              <w:right w:val="single" w:sz="2" w:space="0" w:color="000000"/>
            </w:tcBorders>
          </w:tcPr>
          <w:p>
            <w:pPr>
              <w:rPr>
                <w:sz w:val="2"/>
                <w:szCs w:val="2"/>
              </w:rPr>
            </w:pPr>
          </w:p>
        </w:tc>
        <w:tc>
          <w:tcPr>
            <w:tcW w:w="2047" w:type="dxa"/>
            <w:tcBorders>
              <w:top w:val="single" w:sz="2" w:space="0" w:color="000000"/>
              <w:left w:val="single" w:sz="2" w:space="0" w:color="000000"/>
              <w:bottom w:val="single" w:sz="2" w:space="0" w:color="000000"/>
              <w:right w:val="single" w:sz="2" w:space="0" w:color="000000"/>
            </w:tcBorders>
          </w:tcPr>
          <w:p>
            <w:pPr>
              <w:pStyle w:val="TableParagraph"/>
              <w:spacing w:before="122"/>
              <w:ind w:left="63" w:right="45"/>
              <w:jc w:val="center"/>
              <w:rPr>
                <w:sz w:val="21"/>
              </w:rPr>
            </w:pPr>
            <w:r>
              <w:rPr>
                <w:sz w:val="21"/>
              </w:rPr>
              <w:t>观测塔</w:t>
            </w:r>
          </w:p>
        </w:tc>
        <w:tc>
          <w:tcPr>
            <w:tcW w:w="1763" w:type="dxa"/>
            <w:tcBorders>
              <w:top w:val="single" w:sz="2" w:space="0" w:color="000000"/>
              <w:left w:val="single" w:sz="2" w:space="0" w:color="000000"/>
              <w:bottom w:val="single" w:sz="2" w:space="0" w:color="000000"/>
            </w:tcBorders>
          </w:tcPr>
          <w:p>
            <w:pPr>
              <w:pStyle w:val="TableParagraph"/>
              <w:spacing w:before="105"/>
              <w:ind w:left="551" w:right="528"/>
              <w:jc w:val="center"/>
              <w:rPr>
                <w:sz w:val="21"/>
              </w:rPr>
            </w:pPr>
            <w:r>
              <w:rPr>
                <w:sz w:val="21"/>
              </w:rPr>
              <w:t>A2GGGC</w:t>
            </w:r>
          </w:p>
        </w:tc>
      </w:tr>
      <w:tr>
        <w:trPr>
          <w:trHeight w:val="480" w:hRule="atLeast"/>
        </w:trPr>
        <w:tc>
          <w:tcPr>
            <w:tcW w:w="999" w:type="dxa"/>
            <w:tcBorders>
              <w:top w:val="single" w:sz="2" w:space="0" w:color="000000"/>
              <w:bottom w:val="single" w:sz="2" w:space="0" w:color="000000"/>
              <w:right w:val="single" w:sz="2" w:space="0" w:color="000000"/>
            </w:tcBorders>
          </w:tcPr>
          <w:p>
            <w:pPr>
              <w:pStyle w:val="TableParagraph"/>
              <w:spacing w:before="115"/>
              <w:ind w:left="267" w:right="258"/>
              <w:jc w:val="center"/>
              <w:rPr>
                <w:sz w:val="21"/>
              </w:rPr>
            </w:pPr>
            <w:r>
              <w:rPr>
                <w:sz w:val="21"/>
              </w:rPr>
              <w:t>87</w:t>
            </w:r>
          </w:p>
        </w:tc>
        <w:tc>
          <w:tcPr>
            <w:tcW w:w="1706" w:type="dxa"/>
            <w:vMerge/>
            <w:tcBorders>
              <w:top w:val="nil"/>
              <w:left w:val="single" w:sz="2" w:space="0" w:color="000000"/>
              <w:bottom w:val="single" w:sz="2" w:space="0" w:color="000000"/>
              <w:right w:val="single" w:sz="2" w:space="0" w:color="000000"/>
            </w:tcBorders>
          </w:tcPr>
          <w:p>
            <w:pPr>
              <w:rPr>
                <w:sz w:val="2"/>
                <w:szCs w:val="2"/>
              </w:rPr>
            </w:pPr>
          </w:p>
        </w:tc>
        <w:tc>
          <w:tcPr>
            <w:tcW w:w="1842" w:type="dxa"/>
            <w:vMerge/>
            <w:tcBorders>
              <w:top w:val="nil"/>
              <w:left w:val="single" w:sz="2" w:space="0" w:color="000000"/>
              <w:bottom w:val="single" w:sz="2" w:space="0" w:color="000000"/>
              <w:right w:val="single" w:sz="2" w:space="0" w:color="000000"/>
            </w:tcBorders>
          </w:tcPr>
          <w:p>
            <w:pPr>
              <w:rPr>
                <w:sz w:val="2"/>
                <w:szCs w:val="2"/>
              </w:rPr>
            </w:pPr>
          </w:p>
        </w:tc>
        <w:tc>
          <w:tcPr>
            <w:tcW w:w="2047" w:type="dxa"/>
            <w:tcBorders>
              <w:top w:val="single" w:sz="2" w:space="0" w:color="000000"/>
              <w:left w:val="single" w:sz="2" w:space="0" w:color="000000"/>
              <w:bottom w:val="single" w:sz="2" w:space="0" w:color="000000"/>
              <w:right w:val="single" w:sz="2" w:space="0" w:color="000000"/>
            </w:tcBorders>
          </w:tcPr>
          <w:p>
            <w:pPr>
              <w:pStyle w:val="TableParagraph"/>
              <w:spacing w:before="120"/>
              <w:ind w:left="61" w:right="48"/>
              <w:jc w:val="center"/>
              <w:rPr>
                <w:sz w:val="21"/>
              </w:rPr>
            </w:pPr>
            <w:r>
              <w:rPr>
                <w:sz w:val="21"/>
              </w:rPr>
              <w:t>烟囱</w:t>
            </w:r>
          </w:p>
        </w:tc>
        <w:tc>
          <w:tcPr>
            <w:tcW w:w="1763" w:type="dxa"/>
            <w:tcBorders>
              <w:top w:val="single" w:sz="2" w:space="0" w:color="000000"/>
              <w:left w:val="single" w:sz="2" w:space="0" w:color="000000"/>
              <w:bottom w:val="single" w:sz="2" w:space="0" w:color="000000"/>
            </w:tcBorders>
          </w:tcPr>
          <w:p>
            <w:pPr>
              <w:pStyle w:val="TableParagraph"/>
              <w:spacing w:before="105"/>
              <w:ind w:left="551" w:right="528"/>
              <w:jc w:val="center"/>
              <w:rPr>
                <w:sz w:val="21"/>
              </w:rPr>
            </w:pPr>
            <w:r>
              <w:rPr>
                <w:sz w:val="21"/>
              </w:rPr>
              <w:t>A2GGYC</w:t>
            </w:r>
          </w:p>
        </w:tc>
      </w:tr>
    </w:tbl>
    <w:p>
      <w:pPr>
        <w:spacing w:after="0"/>
        <w:jc w:val="center"/>
        <w:rPr>
          <w:sz w:val="21"/>
        </w:rPr>
        <w:sectPr>
          <w:pgSz w:w="11910" w:h="16840"/>
          <w:pgMar w:header="1580" w:footer="973" w:top="1780" w:bottom="1160" w:left="440" w:right="440"/>
        </w:sectPr>
      </w:pPr>
    </w:p>
    <w:p>
      <w:pPr>
        <w:pStyle w:val="BodyText"/>
        <w:spacing w:before="8"/>
        <w:rPr>
          <w:rFonts w:ascii="黑体"/>
          <w:sz w:val="8"/>
        </w:rPr>
      </w:pPr>
    </w:p>
    <w:tbl>
      <w:tblPr>
        <w:tblW w:w="0" w:type="auto"/>
        <w:jc w:val="left"/>
        <w:tblInd w:w="13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99"/>
        <w:gridCol w:w="1706"/>
        <w:gridCol w:w="1842"/>
        <w:gridCol w:w="2047"/>
        <w:gridCol w:w="1763"/>
      </w:tblGrid>
      <w:tr>
        <w:trPr>
          <w:trHeight w:val="470" w:hRule="atLeast"/>
        </w:trPr>
        <w:tc>
          <w:tcPr>
            <w:tcW w:w="999" w:type="dxa"/>
            <w:tcBorders>
              <w:right w:val="single" w:sz="2" w:space="0" w:color="000000"/>
            </w:tcBorders>
          </w:tcPr>
          <w:p>
            <w:pPr>
              <w:pStyle w:val="TableParagraph"/>
              <w:spacing w:before="115"/>
              <w:ind w:left="268" w:right="258"/>
              <w:jc w:val="center"/>
              <w:rPr>
                <w:sz w:val="21"/>
              </w:rPr>
            </w:pPr>
            <w:r>
              <w:rPr>
                <w:sz w:val="21"/>
              </w:rPr>
              <w:t>序号</w:t>
            </w:r>
          </w:p>
        </w:tc>
        <w:tc>
          <w:tcPr>
            <w:tcW w:w="1706" w:type="dxa"/>
            <w:tcBorders>
              <w:left w:val="single" w:sz="2" w:space="0" w:color="000000"/>
              <w:right w:val="single" w:sz="2" w:space="0" w:color="000000"/>
            </w:tcBorders>
          </w:tcPr>
          <w:p>
            <w:pPr>
              <w:pStyle w:val="TableParagraph"/>
              <w:spacing w:before="115"/>
              <w:ind w:left="440"/>
              <w:rPr>
                <w:sz w:val="21"/>
              </w:rPr>
            </w:pPr>
            <w:r>
              <w:rPr>
                <w:sz w:val="21"/>
              </w:rPr>
              <w:t>一级分类</w:t>
            </w:r>
          </w:p>
        </w:tc>
        <w:tc>
          <w:tcPr>
            <w:tcW w:w="1842" w:type="dxa"/>
            <w:tcBorders>
              <w:left w:val="single" w:sz="2" w:space="0" w:color="000000"/>
              <w:right w:val="single" w:sz="2" w:space="0" w:color="000000"/>
            </w:tcBorders>
          </w:tcPr>
          <w:p>
            <w:pPr>
              <w:pStyle w:val="TableParagraph"/>
              <w:spacing w:before="115"/>
              <w:ind w:left="275" w:right="259"/>
              <w:jc w:val="center"/>
              <w:rPr>
                <w:sz w:val="21"/>
              </w:rPr>
            </w:pPr>
            <w:r>
              <w:rPr>
                <w:sz w:val="21"/>
              </w:rPr>
              <w:t>二级分类</w:t>
            </w:r>
          </w:p>
        </w:tc>
        <w:tc>
          <w:tcPr>
            <w:tcW w:w="2047" w:type="dxa"/>
            <w:tcBorders>
              <w:left w:val="single" w:sz="2" w:space="0" w:color="000000"/>
              <w:right w:val="single" w:sz="2" w:space="0" w:color="000000"/>
            </w:tcBorders>
          </w:tcPr>
          <w:p>
            <w:pPr>
              <w:pStyle w:val="TableParagraph"/>
              <w:spacing w:before="115"/>
              <w:ind w:left="63" w:right="48"/>
              <w:jc w:val="center"/>
              <w:rPr>
                <w:sz w:val="21"/>
              </w:rPr>
            </w:pPr>
            <w:r>
              <w:rPr>
                <w:sz w:val="21"/>
              </w:rPr>
              <w:t>三级分类</w:t>
            </w:r>
          </w:p>
        </w:tc>
        <w:tc>
          <w:tcPr>
            <w:tcW w:w="1763" w:type="dxa"/>
            <w:tcBorders>
              <w:left w:val="single" w:sz="2" w:space="0" w:color="000000"/>
            </w:tcBorders>
          </w:tcPr>
          <w:p>
            <w:pPr>
              <w:pStyle w:val="TableParagraph"/>
              <w:spacing w:before="115"/>
              <w:ind w:left="550" w:right="528"/>
              <w:jc w:val="center"/>
              <w:rPr>
                <w:sz w:val="21"/>
              </w:rPr>
            </w:pPr>
            <w:r>
              <w:rPr>
                <w:sz w:val="21"/>
              </w:rPr>
              <w:t>编码</w:t>
            </w:r>
          </w:p>
        </w:tc>
      </w:tr>
      <w:tr>
        <w:trPr>
          <w:trHeight w:val="467" w:hRule="atLeast"/>
        </w:trPr>
        <w:tc>
          <w:tcPr>
            <w:tcW w:w="999" w:type="dxa"/>
            <w:tcBorders>
              <w:bottom w:val="single" w:sz="2" w:space="0" w:color="000000"/>
              <w:right w:val="single" w:sz="2" w:space="0" w:color="000000"/>
            </w:tcBorders>
          </w:tcPr>
          <w:p>
            <w:pPr>
              <w:pStyle w:val="TableParagraph"/>
              <w:spacing w:before="100"/>
              <w:ind w:left="267" w:right="258"/>
              <w:jc w:val="center"/>
              <w:rPr>
                <w:sz w:val="21"/>
              </w:rPr>
            </w:pPr>
            <w:r>
              <w:rPr>
                <w:sz w:val="21"/>
              </w:rPr>
              <w:t>88</w:t>
            </w:r>
          </w:p>
        </w:tc>
        <w:tc>
          <w:tcPr>
            <w:tcW w:w="1706" w:type="dxa"/>
            <w:vMerge w:val="restart"/>
            <w:tcBorders>
              <w:left w:val="single" w:sz="2" w:space="0" w:color="000000"/>
              <w:bottom w:val="single" w:sz="2" w:space="0" w:color="000000"/>
              <w:right w:val="single" w:sz="2" w:space="0" w:color="000000"/>
            </w:tcBorders>
          </w:tcPr>
          <w:p>
            <w:pPr>
              <w:pStyle w:val="TableParagraph"/>
              <w:rPr>
                <w:rFonts w:ascii="Times New Roman"/>
                <w:sz w:val="20"/>
              </w:rPr>
            </w:pPr>
          </w:p>
        </w:tc>
        <w:tc>
          <w:tcPr>
            <w:tcW w:w="1842" w:type="dxa"/>
            <w:vMerge w:val="restart"/>
            <w:tcBorders>
              <w:left w:val="single" w:sz="2" w:space="0" w:color="000000"/>
              <w:bottom w:val="single" w:sz="2" w:space="0" w:color="000000"/>
              <w:right w:val="single" w:sz="2" w:space="0" w:color="000000"/>
            </w:tcBorders>
          </w:tcPr>
          <w:p>
            <w:pPr>
              <w:pStyle w:val="TableParagraph"/>
              <w:rPr>
                <w:rFonts w:ascii="Times New Roman"/>
                <w:sz w:val="20"/>
              </w:rPr>
            </w:pPr>
          </w:p>
        </w:tc>
        <w:tc>
          <w:tcPr>
            <w:tcW w:w="2047" w:type="dxa"/>
            <w:tcBorders>
              <w:left w:val="single" w:sz="2" w:space="0" w:color="000000"/>
              <w:bottom w:val="single" w:sz="2" w:space="0" w:color="000000"/>
              <w:right w:val="single" w:sz="2" w:space="0" w:color="000000"/>
            </w:tcBorders>
          </w:tcPr>
          <w:p>
            <w:pPr>
              <w:pStyle w:val="TableParagraph"/>
              <w:spacing w:before="107"/>
              <w:ind w:left="61" w:right="48"/>
              <w:jc w:val="center"/>
              <w:rPr>
                <w:sz w:val="21"/>
              </w:rPr>
            </w:pPr>
            <w:r>
              <w:rPr>
                <w:sz w:val="21"/>
              </w:rPr>
              <w:t>烟道</w:t>
            </w:r>
          </w:p>
        </w:tc>
        <w:tc>
          <w:tcPr>
            <w:tcW w:w="1763" w:type="dxa"/>
            <w:tcBorders>
              <w:left w:val="single" w:sz="2" w:space="0" w:color="000000"/>
              <w:bottom w:val="single" w:sz="2" w:space="0" w:color="000000"/>
            </w:tcBorders>
          </w:tcPr>
          <w:p>
            <w:pPr>
              <w:pStyle w:val="TableParagraph"/>
              <w:spacing w:before="90"/>
              <w:ind w:left="-158" w:right="546"/>
              <w:jc w:val="right"/>
              <w:rPr>
                <w:sz w:val="21"/>
              </w:rPr>
            </w:pPr>
            <w:r>
              <w:rPr>
                <w:w w:val="95"/>
                <w:sz w:val="21"/>
              </w:rPr>
              <w:t>A2GGYD</w:t>
            </w:r>
          </w:p>
        </w:tc>
      </w:tr>
      <w:tr>
        <w:trPr>
          <w:trHeight w:val="482" w:hRule="atLeast"/>
        </w:trPr>
        <w:tc>
          <w:tcPr>
            <w:tcW w:w="999" w:type="dxa"/>
            <w:tcBorders>
              <w:top w:val="single" w:sz="2" w:space="0" w:color="000000"/>
              <w:bottom w:val="single" w:sz="2" w:space="0" w:color="000000"/>
              <w:right w:val="single" w:sz="2" w:space="0" w:color="000000"/>
            </w:tcBorders>
          </w:tcPr>
          <w:p>
            <w:pPr>
              <w:pStyle w:val="TableParagraph"/>
              <w:spacing w:before="115"/>
              <w:ind w:left="267" w:right="258"/>
              <w:jc w:val="center"/>
              <w:rPr>
                <w:sz w:val="21"/>
              </w:rPr>
            </w:pPr>
            <w:r>
              <w:rPr>
                <w:sz w:val="21"/>
              </w:rPr>
              <w:t>89</w:t>
            </w:r>
          </w:p>
        </w:tc>
        <w:tc>
          <w:tcPr>
            <w:tcW w:w="1706" w:type="dxa"/>
            <w:vMerge/>
            <w:tcBorders>
              <w:top w:val="nil"/>
              <w:left w:val="single" w:sz="2" w:space="0" w:color="000000"/>
              <w:bottom w:val="single" w:sz="2" w:space="0" w:color="000000"/>
              <w:right w:val="single" w:sz="2" w:space="0" w:color="000000"/>
            </w:tcBorders>
          </w:tcPr>
          <w:p>
            <w:pPr>
              <w:rPr>
                <w:sz w:val="2"/>
                <w:szCs w:val="2"/>
              </w:rPr>
            </w:pPr>
          </w:p>
        </w:tc>
        <w:tc>
          <w:tcPr>
            <w:tcW w:w="1842" w:type="dxa"/>
            <w:vMerge/>
            <w:tcBorders>
              <w:top w:val="nil"/>
              <w:left w:val="single" w:sz="2" w:space="0" w:color="000000"/>
              <w:bottom w:val="single" w:sz="2" w:space="0" w:color="000000"/>
              <w:right w:val="single" w:sz="2" w:space="0" w:color="000000"/>
            </w:tcBorders>
          </w:tcPr>
          <w:p>
            <w:pPr>
              <w:rPr>
                <w:sz w:val="2"/>
                <w:szCs w:val="2"/>
              </w:rPr>
            </w:pPr>
          </w:p>
        </w:tc>
        <w:tc>
          <w:tcPr>
            <w:tcW w:w="2047" w:type="dxa"/>
            <w:tcBorders>
              <w:top w:val="single" w:sz="2" w:space="0" w:color="000000"/>
              <w:left w:val="single" w:sz="2" w:space="0" w:color="000000"/>
              <w:bottom w:val="single" w:sz="2" w:space="0" w:color="000000"/>
              <w:right w:val="single" w:sz="2" w:space="0" w:color="000000"/>
            </w:tcBorders>
          </w:tcPr>
          <w:p>
            <w:pPr>
              <w:pStyle w:val="TableParagraph"/>
              <w:spacing w:before="120"/>
              <w:ind w:left="61" w:right="48"/>
              <w:jc w:val="center"/>
              <w:rPr>
                <w:sz w:val="21"/>
              </w:rPr>
            </w:pPr>
            <w:r>
              <w:rPr>
                <w:sz w:val="21"/>
              </w:rPr>
              <w:t>井架</w:t>
            </w:r>
          </w:p>
        </w:tc>
        <w:tc>
          <w:tcPr>
            <w:tcW w:w="1763" w:type="dxa"/>
            <w:tcBorders>
              <w:top w:val="single" w:sz="2" w:space="0" w:color="000000"/>
              <w:left w:val="single" w:sz="2" w:space="0" w:color="000000"/>
              <w:bottom w:val="single" w:sz="2" w:space="0" w:color="000000"/>
            </w:tcBorders>
          </w:tcPr>
          <w:p>
            <w:pPr>
              <w:pStyle w:val="TableParagraph"/>
              <w:spacing w:before="105"/>
              <w:ind w:left="-158" w:right="546"/>
              <w:jc w:val="right"/>
              <w:rPr>
                <w:sz w:val="21"/>
              </w:rPr>
            </w:pPr>
            <w:r>
              <w:rPr>
                <w:w w:val="95"/>
                <w:sz w:val="21"/>
              </w:rPr>
              <w:t>A2GGJJ</w:t>
            </w:r>
          </w:p>
        </w:tc>
      </w:tr>
      <w:tr>
        <w:trPr>
          <w:trHeight w:val="481" w:hRule="atLeast"/>
        </w:trPr>
        <w:tc>
          <w:tcPr>
            <w:tcW w:w="999" w:type="dxa"/>
            <w:tcBorders>
              <w:top w:val="single" w:sz="2" w:space="0" w:color="000000"/>
              <w:bottom w:val="single" w:sz="2" w:space="0" w:color="000000"/>
              <w:right w:val="single" w:sz="2" w:space="0" w:color="000000"/>
            </w:tcBorders>
          </w:tcPr>
          <w:p>
            <w:pPr>
              <w:pStyle w:val="TableParagraph"/>
              <w:spacing w:before="115"/>
              <w:ind w:left="267" w:right="258"/>
              <w:jc w:val="center"/>
              <w:rPr>
                <w:sz w:val="21"/>
              </w:rPr>
            </w:pPr>
            <w:r>
              <w:rPr>
                <w:sz w:val="21"/>
              </w:rPr>
              <w:t>90</w:t>
            </w:r>
          </w:p>
        </w:tc>
        <w:tc>
          <w:tcPr>
            <w:tcW w:w="1706" w:type="dxa"/>
            <w:vMerge/>
            <w:tcBorders>
              <w:top w:val="nil"/>
              <w:left w:val="single" w:sz="2" w:space="0" w:color="000000"/>
              <w:bottom w:val="single" w:sz="2" w:space="0" w:color="000000"/>
              <w:right w:val="single" w:sz="2" w:space="0" w:color="000000"/>
            </w:tcBorders>
          </w:tcPr>
          <w:p>
            <w:pPr>
              <w:rPr>
                <w:sz w:val="2"/>
                <w:szCs w:val="2"/>
              </w:rPr>
            </w:pPr>
          </w:p>
        </w:tc>
        <w:tc>
          <w:tcPr>
            <w:tcW w:w="1842" w:type="dxa"/>
            <w:vMerge/>
            <w:tcBorders>
              <w:top w:val="nil"/>
              <w:left w:val="single" w:sz="2" w:space="0" w:color="000000"/>
              <w:bottom w:val="single" w:sz="2" w:space="0" w:color="000000"/>
              <w:right w:val="single" w:sz="2" w:space="0" w:color="000000"/>
            </w:tcBorders>
          </w:tcPr>
          <w:p>
            <w:pPr>
              <w:rPr>
                <w:sz w:val="2"/>
                <w:szCs w:val="2"/>
              </w:rPr>
            </w:pPr>
          </w:p>
        </w:tc>
        <w:tc>
          <w:tcPr>
            <w:tcW w:w="2047" w:type="dxa"/>
            <w:tcBorders>
              <w:top w:val="single" w:sz="2" w:space="0" w:color="000000"/>
              <w:left w:val="single" w:sz="2" w:space="0" w:color="000000"/>
              <w:bottom w:val="single" w:sz="2" w:space="0" w:color="000000"/>
              <w:right w:val="single" w:sz="2" w:space="0" w:color="000000"/>
            </w:tcBorders>
          </w:tcPr>
          <w:p>
            <w:pPr>
              <w:pStyle w:val="TableParagraph"/>
              <w:spacing w:before="120"/>
              <w:ind w:left="61" w:right="48"/>
              <w:jc w:val="center"/>
              <w:rPr>
                <w:sz w:val="21"/>
              </w:rPr>
            </w:pPr>
            <w:r>
              <w:rPr>
                <w:sz w:val="21"/>
              </w:rPr>
              <w:t>井塔</w:t>
            </w:r>
          </w:p>
        </w:tc>
        <w:tc>
          <w:tcPr>
            <w:tcW w:w="1763" w:type="dxa"/>
            <w:tcBorders>
              <w:top w:val="single" w:sz="2" w:space="0" w:color="000000"/>
              <w:left w:val="single" w:sz="2" w:space="0" w:color="000000"/>
              <w:bottom w:val="single" w:sz="2" w:space="0" w:color="000000"/>
            </w:tcBorders>
          </w:tcPr>
          <w:p>
            <w:pPr>
              <w:pStyle w:val="TableParagraph"/>
              <w:spacing w:before="105"/>
              <w:ind w:left="-158" w:right="546"/>
              <w:jc w:val="right"/>
              <w:rPr>
                <w:sz w:val="21"/>
              </w:rPr>
            </w:pPr>
            <w:r>
              <w:rPr>
                <w:w w:val="95"/>
                <w:sz w:val="21"/>
              </w:rPr>
              <w:t>A2GGJT</w:t>
            </w:r>
          </w:p>
        </w:tc>
      </w:tr>
      <w:tr>
        <w:trPr>
          <w:trHeight w:val="482" w:hRule="atLeast"/>
        </w:trPr>
        <w:tc>
          <w:tcPr>
            <w:tcW w:w="999" w:type="dxa"/>
            <w:tcBorders>
              <w:top w:val="single" w:sz="2" w:space="0" w:color="000000"/>
              <w:bottom w:val="single" w:sz="2" w:space="0" w:color="000000"/>
              <w:right w:val="single" w:sz="2" w:space="0" w:color="000000"/>
            </w:tcBorders>
          </w:tcPr>
          <w:p>
            <w:pPr>
              <w:pStyle w:val="TableParagraph"/>
              <w:spacing w:before="115"/>
              <w:ind w:left="267" w:right="258"/>
              <w:jc w:val="center"/>
              <w:rPr>
                <w:sz w:val="21"/>
              </w:rPr>
            </w:pPr>
            <w:r>
              <w:rPr>
                <w:sz w:val="21"/>
              </w:rPr>
              <w:t>91</w:t>
            </w:r>
          </w:p>
        </w:tc>
        <w:tc>
          <w:tcPr>
            <w:tcW w:w="1706" w:type="dxa"/>
            <w:vMerge/>
            <w:tcBorders>
              <w:top w:val="nil"/>
              <w:left w:val="single" w:sz="2" w:space="0" w:color="000000"/>
              <w:bottom w:val="single" w:sz="2" w:space="0" w:color="000000"/>
              <w:right w:val="single" w:sz="2" w:space="0" w:color="000000"/>
            </w:tcBorders>
          </w:tcPr>
          <w:p>
            <w:pPr>
              <w:rPr>
                <w:sz w:val="2"/>
                <w:szCs w:val="2"/>
              </w:rPr>
            </w:pPr>
          </w:p>
        </w:tc>
        <w:tc>
          <w:tcPr>
            <w:tcW w:w="1842" w:type="dxa"/>
            <w:vMerge/>
            <w:tcBorders>
              <w:top w:val="nil"/>
              <w:left w:val="single" w:sz="2" w:space="0" w:color="000000"/>
              <w:bottom w:val="single" w:sz="2" w:space="0" w:color="000000"/>
              <w:right w:val="single" w:sz="2" w:space="0" w:color="000000"/>
            </w:tcBorders>
          </w:tcPr>
          <w:p>
            <w:pPr>
              <w:rPr>
                <w:sz w:val="2"/>
                <w:szCs w:val="2"/>
              </w:rPr>
            </w:pPr>
          </w:p>
        </w:tc>
        <w:tc>
          <w:tcPr>
            <w:tcW w:w="2047" w:type="dxa"/>
            <w:tcBorders>
              <w:top w:val="single" w:sz="2" w:space="0" w:color="000000"/>
              <w:left w:val="single" w:sz="2" w:space="0" w:color="000000"/>
              <w:bottom w:val="single" w:sz="2" w:space="0" w:color="000000"/>
              <w:right w:val="single" w:sz="2" w:space="0" w:color="000000"/>
            </w:tcBorders>
          </w:tcPr>
          <w:p>
            <w:pPr>
              <w:pStyle w:val="TableParagraph"/>
              <w:spacing w:before="120"/>
              <w:ind w:left="61" w:right="48"/>
              <w:jc w:val="center"/>
              <w:rPr>
                <w:sz w:val="21"/>
              </w:rPr>
            </w:pPr>
            <w:r>
              <w:rPr>
                <w:sz w:val="21"/>
              </w:rPr>
              <w:t>筒仓</w:t>
            </w:r>
          </w:p>
        </w:tc>
        <w:tc>
          <w:tcPr>
            <w:tcW w:w="1763" w:type="dxa"/>
            <w:tcBorders>
              <w:top w:val="single" w:sz="2" w:space="0" w:color="000000"/>
              <w:left w:val="single" w:sz="2" w:space="0" w:color="000000"/>
              <w:bottom w:val="single" w:sz="2" w:space="0" w:color="000000"/>
            </w:tcBorders>
          </w:tcPr>
          <w:p>
            <w:pPr>
              <w:pStyle w:val="TableParagraph"/>
              <w:spacing w:before="106"/>
              <w:ind w:left="-158" w:right="546"/>
              <w:jc w:val="right"/>
              <w:rPr>
                <w:sz w:val="21"/>
              </w:rPr>
            </w:pPr>
            <w:r>
              <w:rPr>
                <w:w w:val="95"/>
                <w:sz w:val="21"/>
              </w:rPr>
              <w:t>A2GGTC</w:t>
            </w:r>
          </w:p>
        </w:tc>
      </w:tr>
      <w:tr>
        <w:trPr>
          <w:trHeight w:val="482" w:hRule="atLeast"/>
        </w:trPr>
        <w:tc>
          <w:tcPr>
            <w:tcW w:w="999" w:type="dxa"/>
            <w:tcBorders>
              <w:top w:val="single" w:sz="2" w:space="0" w:color="000000"/>
              <w:bottom w:val="single" w:sz="2" w:space="0" w:color="000000"/>
              <w:right w:val="single" w:sz="2" w:space="0" w:color="000000"/>
            </w:tcBorders>
          </w:tcPr>
          <w:p>
            <w:pPr>
              <w:pStyle w:val="TableParagraph"/>
              <w:spacing w:before="115"/>
              <w:ind w:left="267" w:right="258"/>
              <w:jc w:val="center"/>
              <w:rPr>
                <w:sz w:val="21"/>
              </w:rPr>
            </w:pPr>
            <w:r>
              <w:rPr>
                <w:sz w:val="21"/>
              </w:rPr>
              <w:t>92</w:t>
            </w:r>
          </w:p>
        </w:tc>
        <w:tc>
          <w:tcPr>
            <w:tcW w:w="1706" w:type="dxa"/>
            <w:vMerge/>
            <w:tcBorders>
              <w:top w:val="nil"/>
              <w:left w:val="single" w:sz="2" w:space="0" w:color="000000"/>
              <w:bottom w:val="single" w:sz="2" w:space="0" w:color="000000"/>
              <w:right w:val="single" w:sz="2" w:space="0" w:color="000000"/>
            </w:tcBorders>
          </w:tcPr>
          <w:p>
            <w:pPr>
              <w:rPr>
                <w:sz w:val="2"/>
                <w:szCs w:val="2"/>
              </w:rPr>
            </w:pPr>
          </w:p>
        </w:tc>
        <w:tc>
          <w:tcPr>
            <w:tcW w:w="1842" w:type="dxa"/>
            <w:vMerge/>
            <w:tcBorders>
              <w:top w:val="nil"/>
              <w:left w:val="single" w:sz="2" w:space="0" w:color="000000"/>
              <w:bottom w:val="single" w:sz="2" w:space="0" w:color="000000"/>
              <w:right w:val="single" w:sz="2" w:space="0" w:color="000000"/>
            </w:tcBorders>
          </w:tcPr>
          <w:p>
            <w:pPr>
              <w:rPr>
                <w:sz w:val="2"/>
                <w:szCs w:val="2"/>
              </w:rPr>
            </w:pPr>
          </w:p>
        </w:tc>
        <w:tc>
          <w:tcPr>
            <w:tcW w:w="2047" w:type="dxa"/>
            <w:tcBorders>
              <w:top w:val="single" w:sz="2" w:space="0" w:color="000000"/>
              <w:left w:val="single" w:sz="2" w:space="0" w:color="000000"/>
              <w:bottom w:val="single" w:sz="2" w:space="0" w:color="000000"/>
              <w:right w:val="single" w:sz="2" w:space="0" w:color="000000"/>
            </w:tcBorders>
          </w:tcPr>
          <w:p>
            <w:pPr>
              <w:pStyle w:val="TableParagraph"/>
              <w:spacing w:before="120"/>
              <w:ind w:left="61" w:right="48"/>
              <w:jc w:val="center"/>
              <w:rPr>
                <w:sz w:val="21"/>
              </w:rPr>
            </w:pPr>
            <w:r>
              <w:rPr>
                <w:sz w:val="21"/>
              </w:rPr>
              <w:t>栈桥</w:t>
            </w:r>
          </w:p>
        </w:tc>
        <w:tc>
          <w:tcPr>
            <w:tcW w:w="1763" w:type="dxa"/>
            <w:tcBorders>
              <w:top w:val="single" w:sz="2" w:space="0" w:color="000000"/>
              <w:left w:val="single" w:sz="2" w:space="0" w:color="000000"/>
              <w:bottom w:val="single" w:sz="2" w:space="0" w:color="000000"/>
            </w:tcBorders>
          </w:tcPr>
          <w:p>
            <w:pPr>
              <w:pStyle w:val="TableParagraph"/>
              <w:spacing w:before="106"/>
              <w:ind w:left="-158" w:right="546"/>
              <w:jc w:val="right"/>
              <w:rPr>
                <w:sz w:val="21"/>
              </w:rPr>
            </w:pPr>
            <w:r>
              <w:rPr>
                <w:w w:val="95"/>
                <w:sz w:val="21"/>
              </w:rPr>
              <w:t>A2GGVQ</w:t>
            </w:r>
          </w:p>
        </w:tc>
      </w:tr>
      <w:tr>
        <w:trPr>
          <w:trHeight w:val="482" w:hRule="atLeast"/>
        </w:trPr>
        <w:tc>
          <w:tcPr>
            <w:tcW w:w="999" w:type="dxa"/>
            <w:tcBorders>
              <w:top w:val="single" w:sz="2" w:space="0" w:color="000000"/>
              <w:bottom w:val="single" w:sz="2" w:space="0" w:color="000000"/>
              <w:right w:val="single" w:sz="2" w:space="0" w:color="000000"/>
            </w:tcBorders>
          </w:tcPr>
          <w:p>
            <w:pPr>
              <w:pStyle w:val="TableParagraph"/>
              <w:spacing w:before="116"/>
              <w:ind w:left="267" w:right="258"/>
              <w:jc w:val="center"/>
              <w:rPr>
                <w:sz w:val="21"/>
              </w:rPr>
            </w:pPr>
            <w:r>
              <w:rPr>
                <w:sz w:val="21"/>
              </w:rPr>
              <w:t>93</w:t>
            </w:r>
          </w:p>
        </w:tc>
        <w:tc>
          <w:tcPr>
            <w:tcW w:w="1706" w:type="dxa"/>
            <w:vMerge/>
            <w:tcBorders>
              <w:top w:val="nil"/>
              <w:left w:val="single" w:sz="2" w:space="0" w:color="000000"/>
              <w:bottom w:val="single" w:sz="2" w:space="0" w:color="000000"/>
              <w:right w:val="single" w:sz="2" w:space="0" w:color="000000"/>
            </w:tcBorders>
          </w:tcPr>
          <w:p>
            <w:pPr>
              <w:rPr>
                <w:sz w:val="2"/>
                <w:szCs w:val="2"/>
              </w:rPr>
            </w:pPr>
          </w:p>
        </w:tc>
        <w:tc>
          <w:tcPr>
            <w:tcW w:w="1842" w:type="dxa"/>
            <w:vMerge/>
            <w:tcBorders>
              <w:top w:val="nil"/>
              <w:left w:val="single" w:sz="2" w:space="0" w:color="000000"/>
              <w:bottom w:val="single" w:sz="2" w:space="0" w:color="000000"/>
              <w:right w:val="single" w:sz="2" w:space="0" w:color="000000"/>
            </w:tcBorders>
          </w:tcPr>
          <w:p>
            <w:pPr>
              <w:rPr>
                <w:sz w:val="2"/>
                <w:szCs w:val="2"/>
              </w:rPr>
            </w:pPr>
          </w:p>
        </w:tc>
        <w:tc>
          <w:tcPr>
            <w:tcW w:w="2047" w:type="dxa"/>
            <w:tcBorders>
              <w:top w:val="single" w:sz="2" w:space="0" w:color="000000"/>
              <w:left w:val="single" w:sz="2" w:space="0" w:color="000000"/>
              <w:bottom w:val="single" w:sz="2" w:space="0" w:color="000000"/>
              <w:right w:val="single" w:sz="2" w:space="0" w:color="000000"/>
            </w:tcBorders>
          </w:tcPr>
          <w:p>
            <w:pPr>
              <w:pStyle w:val="TableParagraph"/>
              <w:spacing w:before="120"/>
              <w:ind w:left="63" w:right="48"/>
              <w:jc w:val="center"/>
              <w:rPr>
                <w:sz w:val="21"/>
              </w:rPr>
            </w:pPr>
            <w:r>
              <w:rPr>
                <w:sz w:val="21"/>
              </w:rPr>
              <w:t>架空索道</w:t>
            </w:r>
          </w:p>
        </w:tc>
        <w:tc>
          <w:tcPr>
            <w:tcW w:w="1763" w:type="dxa"/>
            <w:tcBorders>
              <w:top w:val="single" w:sz="2" w:space="0" w:color="000000"/>
              <w:left w:val="single" w:sz="2" w:space="0" w:color="000000"/>
              <w:bottom w:val="single" w:sz="2" w:space="0" w:color="000000"/>
            </w:tcBorders>
          </w:tcPr>
          <w:p>
            <w:pPr>
              <w:pStyle w:val="TableParagraph"/>
              <w:spacing w:before="106"/>
              <w:ind w:left="-158" w:right="546"/>
              <w:jc w:val="right"/>
              <w:rPr>
                <w:sz w:val="21"/>
              </w:rPr>
            </w:pPr>
            <w:r>
              <w:rPr>
                <w:w w:val="95"/>
                <w:sz w:val="21"/>
              </w:rPr>
              <w:t>A2GGSD</w:t>
            </w:r>
          </w:p>
        </w:tc>
      </w:tr>
      <w:tr>
        <w:trPr>
          <w:trHeight w:val="482" w:hRule="atLeast"/>
        </w:trPr>
        <w:tc>
          <w:tcPr>
            <w:tcW w:w="999" w:type="dxa"/>
            <w:tcBorders>
              <w:top w:val="single" w:sz="2" w:space="0" w:color="000000"/>
              <w:bottom w:val="single" w:sz="2" w:space="0" w:color="000000"/>
              <w:right w:val="single" w:sz="2" w:space="0" w:color="000000"/>
            </w:tcBorders>
          </w:tcPr>
          <w:p>
            <w:pPr>
              <w:pStyle w:val="TableParagraph"/>
              <w:spacing w:before="116"/>
              <w:ind w:left="267" w:right="258"/>
              <w:jc w:val="center"/>
              <w:rPr>
                <w:sz w:val="21"/>
              </w:rPr>
            </w:pPr>
            <w:r>
              <w:rPr>
                <w:sz w:val="21"/>
              </w:rPr>
              <w:t>94</w:t>
            </w:r>
          </w:p>
        </w:tc>
        <w:tc>
          <w:tcPr>
            <w:tcW w:w="1706" w:type="dxa"/>
            <w:vMerge/>
            <w:tcBorders>
              <w:top w:val="nil"/>
              <w:left w:val="single" w:sz="2" w:space="0" w:color="000000"/>
              <w:bottom w:val="single" w:sz="2" w:space="0" w:color="000000"/>
              <w:right w:val="single" w:sz="2" w:space="0" w:color="000000"/>
            </w:tcBorders>
          </w:tcPr>
          <w:p>
            <w:pPr>
              <w:rPr>
                <w:sz w:val="2"/>
                <w:szCs w:val="2"/>
              </w:rPr>
            </w:pPr>
          </w:p>
        </w:tc>
        <w:tc>
          <w:tcPr>
            <w:tcW w:w="1842" w:type="dxa"/>
            <w:vMerge/>
            <w:tcBorders>
              <w:top w:val="nil"/>
              <w:left w:val="single" w:sz="2" w:space="0" w:color="000000"/>
              <w:bottom w:val="single" w:sz="2" w:space="0" w:color="000000"/>
              <w:right w:val="single" w:sz="2" w:space="0" w:color="000000"/>
            </w:tcBorders>
          </w:tcPr>
          <w:p>
            <w:pPr>
              <w:rPr>
                <w:sz w:val="2"/>
                <w:szCs w:val="2"/>
              </w:rPr>
            </w:pPr>
          </w:p>
        </w:tc>
        <w:tc>
          <w:tcPr>
            <w:tcW w:w="2047" w:type="dxa"/>
            <w:tcBorders>
              <w:top w:val="single" w:sz="2" w:space="0" w:color="000000"/>
              <w:left w:val="single" w:sz="2" w:space="0" w:color="000000"/>
              <w:bottom w:val="single" w:sz="2" w:space="0" w:color="000000"/>
              <w:right w:val="single" w:sz="2" w:space="0" w:color="000000"/>
            </w:tcBorders>
          </w:tcPr>
          <w:p>
            <w:pPr>
              <w:pStyle w:val="TableParagraph"/>
              <w:spacing w:before="121"/>
              <w:ind w:left="63" w:right="48"/>
              <w:jc w:val="center"/>
              <w:rPr>
                <w:sz w:val="21"/>
              </w:rPr>
            </w:pPr>
            <w:r>
              <w:rPr>
                <w:sz w:val="21"/>
              </w:rPr>
              <w:t>装卸平台</w:t>
            </w:r>
          </w:p>
        </w:tc>
        <w:tc>
          <w:tcPr>
            <w:tcW w:w="1763" w:type="dxa"/>
            <w:tcBorders>
              <w:top w:val="single" w:sz="2" w:space="0" w:color="000000"/>
              <w:left w:val="single" w:sz="2" w:space="0" w:color="000000"/>
              <w:bottom w:val="single" w:sz="2" w:space="0" w:color="000000"/>
            </w:tcBorders>
          </w:tcPr>
          <w:p>
            <w:pPr>
              <w:pStyle w:val="TableParagraph"/>
              <w:spacing w:before="106"/>
              <w:ind w:left="-158" w:right="546"/>
              <w:jc w:val="right"/>
              <w:rPr>
                <w:sz w:val="21"/>
              </w:rPr>
            </w:pPr>
            <w:r>
              <w:rPr>
                <w:w w:val="95"/>
                <w:sz w:val="21"/>
              </w:rPr>
              <w:t>A2GGPT</w:t>
            </w:r>
          </w:p>
        </w:tc>
      </w:tr>
      <w:tr>
        <w:trPr>
          <w:trHeight w:val="481" w:hRule="atLeast"/>
        </w:trPr>
        <w:tc>
          <w:tcPr>
            <w:tcW w:w="999" w:type="dxa"/>
            <w:tcBorders>
              <w:top w:val="single" w:sz="2" w:space="0" w:color="000000"/>
              <w:bottom w:val="single" w:sz="2" w:space="0" w:color="000000"/>
              <w:right w:val="single" w:sz="2" w:space="0" w:color="000000"/>
            </w:tcBorders>
          </w:tcPr>
          <w:p>
            <w:pPr>
              <w:pStyle w:val="TableParagraph"/>
              <w:spacing w:before="114"/>
              <w:ind w:left="267" w:right="258"/>
              <w:jc w:val="center"/>
              <w:rPr>
                <w:sz w:val="21"/>
              </w:rPr>
            </w:pPr>
            <w:r>
              <w:rPr>
                <w:sz w:val="21"/>
              </w:rPr>
              <w:t>95</w:t>
            </w:r>
          </w:p>
        </w:tc>
        <w:tc>
          <w:tcPr>
            <w:tcW w:w="1706" w:type="dxa"/>
            <w:vMerge/>
            <w:tcBorders>
              <w:top w:val="nil"/>
              <w:left w:val="single" w:sz="2" w:space="0" w:color="000000"/>
              <w:bottom w:val="single" w:sz="2" w:space="0" w:color="000000"/>
              <w:right w:val="single" w:sz="2" w:space="0" w:color="000000"/>
            </w:tcBorders>
          </w:tcPr>
          <w:p>
            <w:pPr>
              <w:rPr>
                <w:sz w:val="2"/>
                <w:szCs w:val="2"/>
              </w:rPr>
            </w:pPr>
          </w:p>
        </w:tc>
        <w:tc>
          <w:tcPr>
            <w:tcW w:w="1842" w:type="dxa"/>
            <w:vMerge/>
            <w:tcBorders>
              <w:top w:val="nil"/>
              <w:left w:val="single" w:sz="2" w:space="0" w:color="000000"/>
              <w:bottom w:val="single" w:sz="2" w:space="0" w:color="000000"/>
              <w:right w:val="single" w:sz="2" w:space="0" w:color="000000"/>
            </w:tcBorders>
          </w:tcPr>
          <w:p>
            <w:pPr>
              <w:rPr>
                <w:sz w:val="2"/>
                <w:szCs w:val="2"/>
              </w:rPr>
            </w:pPr>
          </w:p>
        </w:tc>
        <w:tc>
          <w:tcPr>
            <w:tcW w:w="2047" w:type="dxa"/>
            <w:tcBorders>
              <w:top w:val="single" w:sz="2" w:space="0" w:color="000000"/>
              <w:left w:val="single" w:sz="2" w:space="0" w:color="000000"/>
              <w:bottom w:val="single" w:sz="2" w:space="0" w:color="000000"/>
              <w:right w:val="single" w:sz="2" w:space="0" w:color="000000"/>
            </w:tcBorders>
          </w:tcPr>
          <w:p>
            <w:pPr>
              <w:pStyle w:val="TableParagraph"/>
              <w:spacing w:before="121"/>
              <w:ind w:left="61" w:right="48"/>
              <w:jc w:val="center"/>
              <w:rPr>
                <w:sz w:val="21"/>
              </w:rPr>
            </w:pPr>
            <w:r>
              <w:rPr>
                <w:sz w:val="21"/>
              </w:rPr>
              <w:t>槽仓</w:t>
            </w:r>
          </w:p>
        </w:tc>
        <w:tc>
          <w:tcPr>
            <w:tcW w:w="1763" w:type="dxa"/>
            <w:tcBorders>
              <w:top w:val="single" w:sz="2" w:space="0" w:color="000000"/>
              <w:left w:val="single" w:sz="2" w:space="0" w:color="000000"/>
              <w:bottom w:val="single" w:sz="2" w:space="0" w:color="000000"/>
            </w:tcBorders>
          </w:tcPr>
          <w:p>
            <w:pPr>
              <w:pStyle w:val="TableParagraph"/>
              <w:spacing w:before="106"/>
              <w:ind w:left="-158" w:right="546"/>
              <w:jc w:val="right"/>
              <w:rPr>
                <w:sz w:val="21"/>
              </w:rPr>
            </w:pPr>
            <w:r>
              <w:rPr>
                <w:w w:val="95"/>
                <w:sz w:val="21"/>
              </w:rPr>
              <w:t>A2GGCC</w:t>
            </w:r>
          </w:p>
        </w:tc>
      </w:tr>
      <w:tr>
        <w:trPr>
          <w:trHeight w:val="482" w:hRule="atLeast"/>
        </w:trPr>
        <w:tc>
          <w:tcPr>
            <w:tcW w:w="999" w:type="dxa"/>
            <w:tcBorders>
              <w:top w:val="single" w:sz="2" w:space="0" w:color="000000"/>
              <w:bottom w:val="single" w:sz="2" w:space="0" w:color="000000"/>
              <w:right w:val="single" w:sz="2" w:space="0" w:color="000000"/>
            </w:tcBorders>
          </w:tcPr>
          <w:p>
            <w:pPr>
              <w:pStyle w:val="TableParagraph"/>
              <w:spacing w:before="114"/>
              <w:ind w:left="267" w:right="258"/>
              <w:jc w:val="center"/>
              <w:rPr>
                <w:sz w:val="21"/>
              </w:rPr>
            </w:pPr>
            <w:r>
              <w:rPr>
                <w:sz w:val="21"/>
              </w:rPr>
              <w:t>96</w:t>
            </w:r>
          </w:p>
        </w:tc>
        <w:tc>
          <w:tcPr>
            <w:tcW w:w="1706" w:type="dxa"/>
            <w:vMerge/>
            <w:tcBorders>
              <w:top w:val="nil"/>
              <w:left w:val="single" w:sz="2" w:space="0" w:color="000000"/>
              <w:bottom w:val="single" w:sz="2" w:space="0" w:color="000000"/>
              <w:right w:val="single" w:sz="2" w:space="0" w:color="000000"/>
            </w:tcBorders>
          </w:tcPr>
          <w:p>
            <w:pPr>
              <w:rPr>
                <w:sz w:val="2"/>
                <w:szCs w:val="2"/>
              </w:rPr>
            </w:pPr>
          </w:p>
        </w:tc>
        <w:tc>
          <w:tcPr>
            <w:tcW w:w="1842" w:type="dxa"/>
            <w:vMerge/>
            <w:tcBorders>
              <w:top w:val="nil"/>
              <w:left w:val="single" w:sz="2" w:space="0" w:color="000000"/>
              <w:bottom w:val="single" w:sz="2" w:space="0" w:color="000000"/>
              <w:right w:val="single" w:sz="2" w:space="0" w:color="000000"/>
            </w:tcBorders>
          </w:tcPr>
          <w:p>
            <w:pPr>
              <w:rPr>
                <w:sz w:val="2"/>
                <w:szCs w:val="2"/>
              </w:rPr>
            </w:pPr>
          </w:p>
        </w:tc>
        <w:tc>
          <w:tcPr>
            <w:tcW w:w="2047" w:type="dxa"/>
            <w:tcBorders>
              <w:top w:val="single" w:sz="2" w:space="0" w:color="000000"/>
              <w:left w:val="single" w:sz="2" w:space="0" w:color="000000"/>
              <w:bottom w:val="single" w:sz="2" w:space="0" w:color="000000"/>
              <w:right w:val="single" w:sz="2" w:space="0" w:color="000000"/>
            </w:tcBorders>
          </w:tcPr>
          <w:p>
            <w:pPr>
              <w:pStyle w:val="TableParagraph"/>
              <w:spacing w:before="121"/>
              <w:ind w:left="61" w:right="48"/>
              <w:jc w:val="center"/>
              <w:rPr>
                <w:sz w:val="21"/>
              </w:rPr>
            </w:pPr>
            <w:r>
              <w:rPr>
                <w:sz w:val="21"/>
              </w:rPr>
              <w:t>地道</w:t>
            </w:r>
          </w:p>
        </w:tc>
        <w:tc>
          <w:tcPr>
            <w:tcW w:w="1763" w:type="dxa"/>
            <w:tcBorders>
              <w:top w:val="single" w:sz="2" w:space="0" w:color="000000"/>
              <w:left w:val="single" w:sz="2" w:space="0" w:color="000000"/>
              <w:bottom w:val="single" w:sz="2" w:space="0" w:color="000000"/>
            </w:tcBorders>
          </w:tcPr>
          <w:p>
            <w:pPr>
              <w:pStyle w:val="TableParagraph"/>
              <w:spacing w:before="107"/>
              <w:ind w:left="-158" w:right="546"/>
              <w:jc w:val="right"/>
              <w:rPr>
                <w:sz w:val="21"/>
              </w:rPr>
            </w:pPr>
            <w:r>
              <w:rPr>
                <w:w w:val="95"/>
                <w:sz w:val="21"/>
              </w:rPr>
              <w:t>A2GGDD</w:t>
            </w:r>
          </w:p>
        </w:tc>
      </w:tr>
      <w:tr>
        <w:trPr>
          <w:trHeight w:val="482" w:hRule="atLeast"/>
        </w:trPr>
        <w:tc>
          <w:tcPr>
            <w:tcW w:w="999" w:type="dxa"/>
            <w:tcBorders>
              <w:top w:val="single" w:sz="2" w:space="0" w:color="000000"/>
              <w:bottom w:val="single" w:sz="2" w:space="0" w:color="000000"/>
              <w:right w:val="single" w:sz="2" w:space="0" w:color="000000"/>
            </w:tcBorders>
          </w:tcPr>
          <w:p>
            <w:pPr>
              <w:pStyle w:val="TableParagraph"/>
              <w:spacing w:before="114"/>
              <w:ind w:left="267" w:right="258"/>
              <w:jc w:val="center"/>
              <w:rPr>
                <w:sz w:val="21"/>
              </w:rPr>
            </w:pPr>
            <w:r>
              <w:rPr>
                <w:sz w:val="21"/>
              </w:rPr>
              <w:t>97</w:t>
            </w:r>
          </w:p>
        </w:tc>
        <w:tc>
          <w:tcPr>
            <w:tcW w:w="1706" w:type="dxa"/>
            <w:vMerge/>
            <w:tcBorders>
              <w:top w:val="nil"/>
              <w:left w:val="single" w:sz="2" w:space="0" w:color="000000"/>
              <w:bottom w:val="single" w:sz="2" w:space="0" w:color="000000"/>
              <w:right w:val="single" w:sz="2" w:space="0" w:color="000000"/>
            </w:tcBorders>
          </w:tcPr>
          <w:p>
            <w:pPr>
              <w:rPr>
                <w:sz w:val="2"/>
                <w:szCs w:val="2"/>
              </w:rPr>
            </w:pPr>
          </w:p>
        </w:tc>
        <w:tc>
          <w:tcPr>
            <w:tcW w:w="1842" w:type="dxa"/>
            <w:vMerge/>
            <w:tcBorders>
              <w:top w:val="nil"/>
              <w:left w:val="single" w:sz="2" w:space="0" w:color="000000"/>
              <w:bottom w:val="single" w:sz="2" w:space="0" w:color="000000"/>
              <w:right w:val="single" w:sz="2" w:space="0" w:color="000000"/>
            </w:tcBorders>
          </w:tcPr>
          <w:p>
            <w:pPr>
              <w:rPr>
                <w:sz w:val="2"/>
                <w:szCs w:val="2"/>
              </w:rPr>
            </w:pPr>
          </w:p>
        </w:tc>
        <w:tc>
          <w:tcPr>
            <w:tcW w:w="2047" w:type="dxa"/>
            <w:tcBorders>
              <w:top w:val="single" w:sz="2" w:space="0" w:color="000000"/>
              <w:left w:val="single" w:sz="2" w:space="0" w:color="000000"/>
              <w:bottom w:val="single" w:sz="2" w:space="0" w:color="000000"/>
              <w:right w:val="single" w:sz="2" w:space="0" w:color="000000"/>
            </w:tcBorders>
          </w:tcPr>
          <w:p>
            <w:pPr>
              <w:pStyle w:val="TableParagraph"/>
              <w:spacing w:before="121"/>
              <w:ind w:left="61" w:right="48"/>
              <w:jc w:val="center"/>
              <w:rPr>
                <w:sz w:val="21"/>
              </w:rPr>
            </w:pPr>
            <w:r>
              <w:rPr>
                <w:sz w:val="21"/>
              </w:rPr>
              <w:t>其他</w:t>
            </w:r>
          </w:p>
        </w:tc>
        <w:tc>
          <w:tcPr>
            <w:tcW w:w="1763" w:type="dxa"/>
            <w:tcBorders>
              <w:top w:val="single" w:sz="2" w:space="0" w:color="000000"/>
              <w:left w:val="single" w:sz="2" w:space="0" w:color="000000"/>
              <w:bottom w:val="single" w:sz="2" w:space="0" w:color="000000"/>
            </w:tcBorders>
          </w:tcPr>
          <w:p>
            <w:pPr>
              <w:pStyle w:val="TableParagraph"/>
              <w:spacing w:before="107"/>
              <w:ind w:left="-158" w:right="546"/>
              <w:jc w:val="right"/>
              <w:rPr>
                <w:sz w:val="21"/>
              </w:rPr>
            </w:pPr>
            <w:r>
              <w:rPr>
                <w:w w:val="95"/>
                <w:sz w:val="21"/>
              </w:rPr>
              <w:t>A2GGQT</w:t>
            </w:r>
          </w:p>
        </w:tc>
      </w:tr>
      <w:tr>
        <w:trPr>
          <w:trHeight w:val="482" w:hRule="atLeast"/>
        </w:trPr>
        <w:tc>
          <w:tcPr>
            <w:tcW w:w="999" w:type="dxa"/>
            <w:tcBorders>
              <w:top w:val="single" w:sz="2" w:space="0" w:color="000000"/>
              <w:bottom w:val="single" w:sz="2" w:space="0" w:color="000000"/>
              <w:right w:val="single" w:sz="2" w:space="0" w:color="000000"/>
            </w:tcBorders>
          </w:tcPr>
          <w:p>
            <w:pPr>
              <w:pStyle w:val="TableParagraph"/>
              <w:spacing w:before="114"/>
              <w:ind w:left="267" w:right="258"/>
              <w:jc w:val="center"/>
              <w:rPr>
                <w:sz w:val="21"/>
              </w:rPr>
            </w:pPr>
            <w:r>
              <w:rPr>
                <w:sz w:val="21"/>
              </w:rPr>
              <w:t>98</w:t>
            </w:r>
          </w:p>
        </w:tc>
        <w:tc>
          <w:tcPr>
            <w:tcW w:w="1706" w:type="dxa"/>
            <w:vMerge/>
            <w:tcBorders>
              <w:top w:val="nil"/>
              <w:left w:val="single" w:sz="2" w:space="0" w:color="000000"/>
              <w:bottom w:val="single" w:sz="2" w:space="0" w:color="000000"/>
              <w:right w:val="single" w:sz="2" w:space="0" w:color="000000"/>
            </w:tcBorders>
          </w:tcPr>
          <w:p>
            <w:pPr>
              <w:rPr>
                <w:sz w:val="2"/>
                <w:szCs w:val="2"/>
              </w:rPr>
            </w:pPr>
          </w:p>
        </w:tc>
        <w:tc>
          <w:tcPr>
            <w:tcW w:w="1842" w:type="dxa"/>
            <w:vMerge w:val="restart"/>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5"/>
              <w:rPr>
                <w:rFonts w:ascii="黑体"/>
                <w:sz w:val="26"/>
              </w:rPr>
            </w:pPr>
          </w:p>
          <w:p>
            <w:pPr>
              <w:pStyle w:val="TableParagraph"/>
              <w:ind w:left="402"/>
              <w:rPr>
                <w:sz w:val="21"/>
              </w:rPr>
            </w:pPr>
            <w:r>
              <w:rPr>
                <w:sz w:val="21"/>
              </w:rPr>
              <w:t>民用构筑物</w:t>
            </w:r>
          </w:p>
        </w:tc>
        <w:tc>
          <w:tcPr>
            <w:tcW w:w="2047" w:type="dxa"/>
            <w:tcBorders>
              <w:top w:val="single" w:sz="2" w:space="0" w:color="000000"/>
              <w:left w:val="single" w:sz="2" w:space="0" w:color="000000"/>
              <w:bottom w:val="single" w:sz="2" w:space="0" w:color="000000"/>
              <w:right w:val="single" w:sz="2" w:space="0" w:color="000000"/>
            </w:tcBorders>
          </w:tcPr>
          <w:p>
            <w:pPr>
              <w:pStyle w:val="TableParagraph"/>
              <w:spacing w:before="121"/>
              <w:ind w:left="13" w:right="98"/>
              <w:jc w:val="center"/>
              <w:rPr>
                <w:sz w:val="21"/>
              </w:rPr>
            </w:pPr>
            <w:r>
              <w:rPr>
                <w:sz w:val="21"/>
              </w:rPr>
              <w:t>电视塔（信号发射塔</w:t>
            </w:r>
          </w:p>
        </w:tc>
        <w:tc>
          <w:tcPr>
            <w:tcW w:w="1763" w:type="dxa"/>
            <w:tcBorders>
              <w:top w:val="single" w:sz="2" w:space="0" w:color="000000"/>
              <w:left w:val="single" w:sz="2" w:space="0" w:color="000000"/>
              <w:bottom w:val="single" w:sz="2" w:space="0" w:color="000000"/>
            </w:tcBorders>
          </w:tcPr>
          <w:p>
            <w:pPr>
              <w:pStyle w:val="TableParagraph"/>
              <w:tabs>
                <w:tab w:pos="571" w:val="left" w:leader="none"/>
              </w:tabs>
              <w:spacing w:before="101"/>
              <w:ind w:left="-158" w:right="546"/>
              <w:jc w:val="right"/>
              <w:rPr>
                <w:sz w:val="21"/>
              </w:rPr>
            </w:pPr>
            <w:r>
              <w:rPr>
                <w:sz w:val="21"/>
              </w:rPr>
              <w:t>）</w:t>
              <w:tab/>
            </w:r>
            <w:r>
              <w:rPr>
                <w:spacing w:val="-3"/>
                <w:position w:val="2"/>
                <w:sz w:val="21"/>
              </w:rPr>
              <w:t>A2MGDU</w:t>
            </w:r>
          </w:p>
        </w:tc>
      </w:tr>
      <w:tr>
        <w:trPr>
          <w:trHeight w:val="481" w:hRule="atLeast"/>
        </w:trPr>
        <w:tc>
          <w:tcPr>
            <w:tcW w:w="999" w:type="dxa"/>
            <w:tcBorders>
              <w:top w:val="single" w:sz="2" w:space="0" w:color="000000"/>
              <w:bottom w:val="single" w:sz="2" w:space="0" w:color="000000"/>
              <w:right w:val="single" w:sz="2" w:space="0" w:color="000000"/>
            </w:tcBorders>
          </w:tcPr>
          <w:p>
            <w:pPr>
              <w:pStyle w:val="TableParagraph"/>
              <w:spacing w:before="114"/>
              <w:ind w:left="267" w:right="258"/>
              <w:jc w:val="center"/>
              <w:rPr>
                <w:sz w:val="21"/>
              </w:rPr>
            </w:pPr>
            <w:r>
              <w:rPr>
                <w:sz w:val="21"/>
              </w:rPr>
              <w:t>99</w:t>
            </w:r>
          </w:p>
        </w:tc>
        <w:tc>
          <w:tcPr>
            <w:tcW w:w="1706" w:type="dxa"/>
            <w:vMerge/>
            <w:tcBorders>
              <w:top w:val="nil"/>
              <w:left w:val="single" w:sz="2" w:space="0" w:color="000000"/>
              <w:bottom w:val="single" w:sz="2" w:space="0" w:color="000000"/>
              <w:right w:val="single" w:sz="2" w:space="0" w:color="000000"/>
            </w:tcBorders>
          </w:tcPr>
          <w:p>
            <w:pPr>
              <w:rPr>
                <w:sz w:val="2"/>
                <w:szCs w:val="2"/>
              </w:rPr>
            </w:pPr>
          </w:p>
        </w:tc>
        <w:tc>
          <w:tcPr>
            <w:tcW w:w="1842" w:type="dxa"/>
            <w:vMerge/>
            <w:tcBorders>
              <w:top w:val="nil"/>
              <w:left w:val="single" w:sz="2" w:space="0" w:color="000000"/>
              <w:bottom w:val="single" w:sz="2" w:space="0" w:color="000000"/>
              <w:right w:val="single" w:sz="2" w:space="0" w:color="000000"/>
            </w:tcBorders>
          </w:tcPr>
          <w:p>
            <w:pPr>
              <w:rPr>
                <w:sz w:val="2"/>
                <w:szCs w:val="2"/>
              </w:rPr>
            </w:pPr>
          </w:p>
        </w:tc>
        <w:tc>
          <w:tcPr>
            <w:tcW w:w="2047" w:type="dxa"/>
            <w:tcBorders>
              <w:top w:val="single" w:sz="2" w:space="0" w:color="000000"/>
              <w:left w:val="single" w:sz="2" w:space="0" w:color="000000"/>
              <w:bottom w:val="single" w:sz="2" w:space="0" w:color="000000"/>
              <w:right w:val="single" w:sz="2" w:space="0" w:color="000000"/>
            </w:tcBorders>
          </w:tcPr>
          <w:p>
            <w:pPr>
              <w:pStyle w:val="TableParagraph"/>
              <w:spacing w:before="122"/>
              <w:ind w:left="63" w:right="45"/>
              <w:jc w:val="center"/>
              <w:rPr>
                <w:sz w:val="21"/>
              </w:rPr>
            </w:pPr>
            <w:r>
              <w:rPr>
                <w:sz w:val="21"/>
              </w:rPr>
              <w:t>纪念塔</w:t>
            </w:r>
          </w:p>
        </w:tc>
        <w:tc>
          <w:tcPr>
            <w:tcW w:w="1763" w:type="dxa"/>
            <w:tcBorders>
              <w:top w:val="single" w:sz="2" w:space="0" w:color="000000"/>
              <w:left w:val="single" w:sz="2" w:space="0" w:color="000000"/>
              <w:bottom w:val="single" w:sz="2" w:space="0" w:color="000000"/>
            </w:tcBorders>
          </w:tcPr>
          <w:p>
            <w:pPr>
              <w:pStyle w:val="TableParagraph"/>
              <w:spacing w:before="105"/>
              <w:ind w:left="-158" w:right="546"/>
              <w:jc w:val="right"/>
              <w:rPr>
                <w:sz w:val="21"/>
              </w:rPr>
            </w:pPr>
            <w:r>
              <w:rPr>
                <w:w w:val="95"/>
                <w:sz w:val="21"/>
              </w:rPr>
              <w:t>A2MGJN</w:t>
            </w:r>
          </w:p>
        </w:tc>
      </w:tr>
      <w:tr>
        <w:trPr>
          <w:trHeight w:val="482" w:hRule="atLeast"/>
        </w:trPr>
        <w:tc>
          <w:tcPr>
            <w:tcW w:w="999" w:type="dxa"/>
            <w:tcBorders>
              <w:top w:val="single" w:sz="2" w:space="0" w:color="000000"/>
              <w:bottom w:val="single" w:sz="2" w:space="0" w:color="000000"/>
              <w:right w:val="single" w:sz="2" w:space="0" w:color="000000"/>
            </w:tcBorders>
          </w:tcPr>
          <w:p>
            <w:pPr>
              <w:pStyle w:val="TableParagraph"/>
              <w:spacing w:before="115"/>
              <w:ind w:left="268" w:right="255"/>
              <w:jc w:val="center"/>
              <w:rPr>
                <w:sz w:val="21"/>
              </w:rPr>
            </w:pPr>
            <w:r>
              <w:rPr>
                <w:sz w:val="21"/>
              </w:rPr>
              <w:t>100</w:t>
            </w:r>
          </w:p>
        </w:tc>
        <w:tc>
          <w:tcPr>
            <w:tcW w:w="1706" w:type="dxa"/>
            <w:vMerge/>
            <w:tcBorders>
              <w:top w:val="nil"/>
              <w:left w:val="single" w:sz="2" w:space="0" w:color="000000"/>
              <w:bottom w:val="single" w:sz="2" w:space="0" w:color="000000"/>
              <w:right w:val="single" w:sz="2" w:space="0" w:color="000000"/>
            </w:tcBorders>
          </w:tcPr>
          <w:p>
            <w:pPr>
              <w:rPr>
                <w:sz w:val="2"/>
                <w:szCs w:val="2"/>
              </w:rPr>
            </w:pPr>
          </w:p>
        </w:tc>
        <w:tc>
          <w:tcPr>
            <w:tcW w:w="1842" w:type="dxa"/>
            <w:vMerge/>
            <w:tcBorders>
              <w:top w:val="nil"/>
              <w:left w:val="single" w:sz="2" w:space="0" w:color="000000"/>
              <w:bottom w:val="single" w:sz="2" w:space="0" w:color="000000"/>
              <w:right w:val="single" w:sz="2" w:space="0" w:color="000000"/>
            </w:tcBorders>
          </w:tcPr>
          <w:p>
            <w:pPr>
              <w:rPr>
                <w:sz w:val="2"/>
                <w:szCs w:val="2"/>
              </w:rPr>
            </w:pPr>
          </w:p>
        </w:tc>
        <w:tc>
          <w:tcPr>
            <w:tcW w:w="2047" w:type="dxa"/>
            <w:tcBorders>
              <w:top w:val="single" w:sz="2" w:space="0" w:color="000000"/>
              <w:left w:val="single" w:sz="2" w:space="0" w:color="000000"/>
              <w:bottom w:val="single" w:sz="2" w:space="0" w:color="000000"/>
              <w:right w:val="single" w:sz="2" w:space="0" w:color="000000"/>
            </w:tcBorders>
          </w:tcPr>
          <w:p>
            <w:pPr>
              <w:pStyle w:val="TableParagraph"/>
              <w:spacing w:before="122"/>
              <w:ind w:left="61" w:right="48"/>
              <w:jc w:val="center"/>
              <w:rPr>
                <w:sz w:val="21"/>
              </w:rPr>
            </w:pPr>
            <w:r>
              <w:rPr>
                <w:sz w:val="21"/>
              </w:rPr>
              <w:t>广告牌（塔）</w:t>
            </w:r>
          </w:p>
        </w:tc>
        <w:tc>
          <w:tcPr>
            <w:tcW w:w="1763" w:type="dxa"/>
            <w:tcBorders>
              <w:top w:val="single" w:sz="2" w:space="0" w:color="000000"/>
              <w:left w:val="single" w:sz="2" w:space="0" w:color="000000"/>
              <w:bottom w:val="single" w:sz="2" w:space="0" w:color="000000"/>
            </w:tcBorders>
          </w:tcPr>
          <w:p>
            <w:pPr>
              <w:pStyle w:val="TableParagraph"/>
              <w:spacing w:before="105"/>
              <w:ind w:left="-158" w:right="546"/>
              <w:jc w:val="right"/>
              <w:rPr>
                <w:sz w:val="21"/>
              </w:rPr>
            </w:pPr>
            <w:r>
              <w:rPr>
                <w:w w:val="95"/>
                <w:sz w:val="21"/>
              </w:rPr>
              <w:t>A2MGGG</w:t>
            </w:r>
          </w:p>
        </w:tc>
      </w:tr>
      <w:tr>
        <w:trPr>
          <w:trHeight w:val="481" w:hRule="atLeast"/>
        </w:trPr>
        <w:tc>
          <w:tcPr>
            <w:tcW w:w="999" w:type="dxa"/>
            <w:tcBorders>
              <w:top w:val="single" w:sz="2" w:space="0" w:color="000000"/>
              <w:bottom w:val="single" w:sz="2" w:space="0" w:color="000000"/>
              <w:right w:val="single" w:sz="2" w:space="0" w:color="000000"/>
            </w:tcBorders>
          </w:tcPr>
          <w:p>
            <w:pPr>
              <w:pStyle w:val="TableParagraph"/>
              <w:spacing w:before="115"/>
              <w:ind w:left="268" w:right="255"/>
              <w:jc w:val="center"/>
              <w:rPr>
                <w:sz w:val="21"/>
              </w:rPr>
            </w:pPr>
            <w:r>
              <w:rPr>
                <w:sz w:val="21"/>
              </w:rPr>
              <w:t>101</w:t>
            </w:r>
          </w:p>
        </w:tc>
        <w:tc>
          <w:tcPr>
            <w:tcW w:w="1706" w:type="dxa"/>
            <w:vMerge/>
            <w:tcBorders>
              <w:top w:val="nil"/>
              <w:left w:val="single" w:sz="2" w:space="0" w:color="000000"/>
              <w:bottom w:val="single" w:sz="2" w:space="0" w:color="000000"/>
              <w:right w:val="single" w:sz="2" w:space="0" w:color="000000"/>
            </w:tcBorders>
          </w:tcPr>
          <w:p>
            <w:pPr>
              <w:rPr>
                <w:sz w:val="2"/>
                <w:szCs w:val="2"/>
              </w:rPr>
            </w:pPr>
          </w:p>
        </w:tc>
        <w:tc>
          <w:tcPr>
            <w:tcW w:w="1842" w:type="dxa"/>
            <w:vMerge/>
            <w:tcBorders>
              <w:top w:val="nil"/>
              <w:left w:val="single" w:sz="2" w:space="0" w:color="000000"/>
              <w:bottom w:val="single" w:sz="2" w:space="0" w:color="000000"/>
              <w:right w:val="single" w:sz="2" w:space="0" w:color="000000"/>
            </w:tcBorders>
          </w:tcPr>
          <w:p>
            <w:pPr>
              <w:rPr>
                <w:sz w:val="2"/>
                <w:szCs w:val="2"/>
              </w:rPr>
            </w:pPr>
          </w:p>
        </w:tc>
        <w:tc>
          <w:tcPr>
            <w:tcW w:w="2047" w:type="dxa"/>
            <w:tcBorders>
              <w:top w:val="single" w:sz="2" w:space="0" w:color="000000"/>
              <w:left w:val="single" w:sz="2" w:space="0" w:color="000000"/>
              <w:bottom w:val="single" w:sz="2" w:space="0" w:color="000000"/>
              <w:right w:val="single" w:sz="2" w:space="0" w:color="000000"/>
            </w:tcBorders>
          </w:tcPr>
          <w:p>
            <w:pPr>
              <w:pStyle w:val="TableParagraph"/>
              <w:spacing w:before="120"/>
              <w:ind w:left="61" w:right="48"/>
              <w:jc w:val="center"/>
              <w:rPr>
                <w:sz w:val="21"/>
              </w:rPr>
            </w:pPr>
            <w:r>
              <w:rPr>
                <w:sz w:val="21"/>
              </w:rPr>
              <w:t>其他</w:t>
            </w:r>
          </w:p>
        </w:tc>
        <w:tc>
          <w:tcPr>
            <w:tcW w:w="1763" w:type="dxa"/>
            <w:tcBorders>
              <w:top w:val="single" w:sz="2" w:space="0" w:color="000000"/>
              <w:left w:val="single" w:sz="2" w:space="0" w:color="000000"/>
              <w:bottom w:val="single" w:sz="2" w:space="0" w:color="000000"/>
            </w:tcBorders>
          </w:tcPr>
          <w:p>
            <w:pPr>
              <w:pStyle w:val="TableParagraph"/>
              <w:spacing w:before="105"/>
              <w:ind w:left="-158" w:right="546"/>
              <w:jc w:val="right"/>
              <w:rPr>
                <w:sz w:val="21"/>
              </w:rPr>
            </w:pPr>
            <w:r>
              <w:rPr>
                <w:w w:val="95"/>
                <w:sz w:val="21"/>
              </w:rPr>
              <w:t>A2MGQT</w:t>
            </w:r>
          </w:p>
        </w:tc>
      </w:tr>
      <w:tr>
        <w:trPr>
          <w:trHeight w:val="482" w:hRule="atLeast"/>
        </w:trPr>
        <w:tc>
          <w:tcPr>
            <w:tcW w:w="999" w:type="dxa"/>
            <w:tcBorders>
              <w:top w:val="single" w:sz="2" w:space="0" w:color="000000"/>
              <w:bottom w:val="single" w:sz="2" w:space="0" w:color="000000"/>
              <w:right w:val="single" w:sz="2" w:space="0" w:color="000000"/>
            </w:tcBorders>
          </w:tcPr>
          <w:p>
            <w:pPr>
              <w:pStyle w:val="TableParagraph"/>
              <w:spacing w:before="115"/>
              <w:ind w:left="268" w:right="255"/>
              <w:jc w:val="center"/>
              <w:rPr>
                <w:sz w:val="21"/>
              </w:rPr>
            </w:pPr>
            <w:r>
              <w:rPr>
                <w:sz w:val="21"/>
              </w:rPr>
              <w:t>102</w:t>
            </w:r>
          </w:p>
        </w:tc>
        <w:tc>
          <w:tcPr>
            <w:tcW w:w="1706" w:type="dxa"/>
            <w:vMerge/>
            <w:tcBorders>
              <w:top w:val="nil"/>
              <w:left w:val="single" w:sz="2" w:space="0" w:color="000000"/>
              <w:bottom w:val="single" w:sz="2" w:space="0" w:color="000000"/>
              <w:right w:val="single" w:sz="2" w:space="0" w:color="000000"/>
            </w:tcBorders>
          </w:tcPr>
          <w:p>
            <w:pPr>
              <w:rPr>
                <w:sz w:val="2"/>
                <w:szCs w:val="2"/>
              </w:rPr>
            </w:pPr>
          </w:p>
        </w:tc>
        <w:tc>
          <w:tcPr>
            <w:tcW w:w="1842" w:type="dxa"/>
            <w:vMerge w:val="restart"/>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6"/>
              <w:rPr>
                <w:rFonts w:ascii="黑体"/>
                <w:sz w:val="26"/>
              </w:rPr>
            </w:pPr>
          </w:p>
          <w:p>
            <w:pPr>
              <w:pStyle w:val="TableParagraph"/>
              <w:ind w:left="402"/>
              <w:rPr>
                <w:sz w:val="21"/>
              </w:rPr>
            </w:pPr>
            <w:r>
              <w:rPr>
                <w:sz w:val="21"/>
              </w:rPr>
              <w:t>水工构筑物</w:t>
            </w:r>
          </w:p>
        </w:tc>
        <w:tc>
          <w:tcPr>
            <w:tcW w:w="2047" w:type="dxa"/>
            <w:tcBorders>
              <w:top w:val="single" w:sz="2" w:space="0" w:color="000000"/>
              <w:left w:val="single" w:sz="2" w:space="0" w:color="000000"/>
              <w:bottom w:val="single" w:sz="2" w:space="0" w:color="000000"/>
              <w:right w:val="single" w:sz="2" w:space="0" w:color="000000"/>
            </w:tcBorders>
          </w:tcPr>
          <w:p>
            <w:pPr>
              <w:pStyle w:val="TableParagraph"/>
              <w:spacing w:before="120"/>
              <w:ind w:left="15"/>
              <w:jc w:val="center"/>
              <w:rPr>
                <w:sz w:val="21"/>
              </w:rPr>
            </w:pPr>
            <w:r>
              <w:rPr>
                <w:w w:val="99"/>
                <w:sz w:val="21"/>
              </w:rPr>
              <w:t>沟</w:t>
            </w:r>
          </w:p>
        </w:tc>
        <w:tc>
          <w:tcPr>
            <w:tcW w:w="1763" w:type="dxa"/>
            <w:tcBorders>
              <w:top w:val="single" w:sz="2" w:space="0" w:color="000000"/>
              <w:left w:val="single" w:sz="2" w:space="0" w:color="000000"/>
              <w:bottom w:val="single" w:sz="2" w:space="0" w:color="000000"/>
            </w:tcBorders>
          </w:tcPr>
          <w:p>
            <w:pPr>
              <w:pStyle w:val="TableParagraph"/>
              <w:spacing w:before="105"/>
              <w:ind w:left="-158" w:right="546"/>
              <w:jc w:val="right"/>
              <w:rPr>
                <w:sz w:val="21"/>
              </w:rPr>
            </w:pPr>
            <w:r>
              <w:rPr>
                <w:w w:val="95"/>
                <w:sz w:val="21"/>
              </w:rPr>
              <w:t>A2UGGG</w:t>
            </w:r>
          </w:p>
        </w:tc>
      </w:tr>
      <w:tr>
        <w:trPr>
          <w:trHeight w:val="482" w:hRule="atLeast"/>
        </w:trPr>
        <w:tc>
          <w:tcPr>
            <w:tcW w:w="999" w:type="dxa"/>
            <w:tcBorders>
              <w:top w:val="single" w:sz="2" w:space="0" w:color="000000"/>
              <w:bottom w:val="single" w:sz="2" w:space="0" w:color="000000"/>
              <w:right w:val="single" w:sz="2" w:space="0" w:color="000000"/>
            </w:tcBorders>
          </w:tcPr>
          <w:p>
            <w:pPr>
              <w:pStyle w:val="TableParagraph"/>
              <w:spacing w:before="115"/>
              <w:ind w:left="268" w:right="255"/>
              <w:jc w:val="center"/>
              <w:rPr>
                <w:sz w:val="21"/>
              </w:rPr>
            </w:pPr>
            <w:r>
              <w:rPr>
                <w:sz w:val="21"/>
              </w:rPr>
              <w:t>103</w:t>
            </w:r>
          </w:p>
        </w:tc>
        <w:tc>
          <w:tcPr>
            <w:tcW w:w="1706" w:type="dxa"/>
            <w:vMerge/>
            <w:tcBorders>
              <w:top w:val="nil"/>
              <w:left w:val="single" w:sz="2" w:space="0" w:color="000000"/>
              <w:bottom w:val="single" w:sz="2" w:space="0" w:color="000000"/>
              <w:right w:val="single" w:sz="2" w:space="0" w:color="000000"/>
            </w:tcBorders>
          </w:tcPr>
          <w:p>
            <w:pPr>
              <w:rPr>
                <w:sz w:val="2"/>
                <w:szCs w:val="2"/>
              </w:rPr>
            </w:pPr>
          </w:p>
        </w:tc>
        <w:tc>
          <w:tcPr>
            <w:tcW w:w="1842" w:type="dxa"/>
            <w:vMerge/>
            <w:tcBorders>
              <w:top w:val="nil"/>
              <w:left w:val="single" w:sz="2" w:space="0" w:color="000000"/>
              <w:bottom w:val="single" w:sz="2" w:space="0" w:color="000000"/>
              <w:right w:val="single" w:sz="2" w:space="0" w:color="000000"/>
            </w:tcBorders>
          </w:tcPr>
          <w:p>
            <w:pPr>
              <w:rPr>
                <w:sz w:val="2"/>
                <w:szCs w:val="2"/>
              </w:rPr>
            </w:pPr>
          </w:p>
        </w:tc>
        <w:tc>
          <w:tcPr>
            <w:tcW w:w="2047" w:type="dxa"/>
            <w:tcBorders>
              <w:top w:val="single" w:sz="2" w:space="0" w:color="000000"/>
              <w:left w:val="single" w:sz="2" w:space="0" w:color="000000"/>
              <w:bottom w:val="single" w:sz="2" w:space="0" w:color="000000"/>
              <w:right w:val="single" w:sz="2" w:space="0" w:color="000000"/>
            </w:tcBorders>
          </w:tcPr>
          <w:p>
            <w:pPr>
              <w:pStyle w:val="TableParagraph"/>
              <w:spacing w:before="120"/>
              <w:ind w:left="15"/>
              <w:jc w:val="center"/>
              <w:rPr>
                <w:sz w:val="21"/>
              </w:rPr>
            </w:pPr>
            <w:r>
              <w:rPr>
                <w:w w:val="99"/>
                <w:sz w:val="21"/>
              </w:rPr>
              <w:t>池</w:t>
            </w:r>
          </w:p>
        </w:tc>
        <w:tc>
          <w:tcPr>
            <w:tcW w:w="1763" w:type="dxa"/>
            <w:tcBorders>
              <w:top w:val="single" w:sz="2" w:space="0" w:color="000000"/>
              <w:left w:val="single" w:sz="2" w:space="0" w:color="000000"/>
              <w:bottom w:val="single" w:sz="2" w:space="0" w:color="000000"/>
            </w:tcBorders>
          </w:tcPr>
          <w:p>
            <w:pPr>
              <w:pStyle w:val="TableParagraph"/>
              <w:spacing w:before="106"/>
              <w:ind w:left="-158" w:right="546"/>
              <w:jc w:val="right"/>
              <w:rPr>
                <w:sz w:val="21"/>
              </w:rPr>
            </w:pPr>
            <w:r>
              <w:rPr>
                <w:w w:val="95"/>
                <w:sz w:val="21"/>
              </w:rPr>
              <w:t>A2UGGI</w:t>
            </w:r>
          </w:p>
        </w:tc>
      </w:tr>
      <w:tr>
        <w:trPr>
          <w:trHeight w:val="482" w:hRule="atLeast"/>
        </w:trPr>
        <w:tc>
          <w:tcPr>
            <w:tcW w:w="999" w:type="dxa"/>
            <w:tcBorders>
              <w:top w:val="single" w:sz="2" w:space="0" w:color="000000"/>
              <w:bottom w:val="single" w:sz="2" w:space="0" w:color="000000"/>
              <w:right w:val="single" w:sz="2" w:space="0" w:color="000000"/>
            </w:tcBorders>
          </w:tcPr>
          <w:p>
            <w:pPr>
              <w:pStyle w:val="TableParagraph"/>
              <w:spacing w:before="115"/>
              <w:ind w:left="268" w:right="255"/>
              <w:jc w:val="center"/>
              <w:rPr>
                <w:sz w:val="21"/>
              </w:rPr>
            </w:pPr>
            <w:r>
              <w:rPr>
                <w:sz w:val="21"/>
              </w:rPr>
              <w:t>104</w:t>
            </w:r>
          </w:p>
        </w:tc>
        <w:tc>
          <w:tcPr>
            <w:tcW w:w="1706" w:type="dxa"/>
            <w:vMerge/>
            <w:tcBorders>
              <w:top w:val="nil"/>
              <w:left w:val="single" w:sz="2" w:space="0" w:color="000000"/>
              <w:bottom w:val="single" w:sz="2" w:space="0" w:color="000000"/>
              <w:right w:val="single" w:sz="2" w:space="0" w:color="000000"/>
            </w:tcBorders>
          </w:tcPr>
          <w:p>
            <w:pPr>
              <w:rPr>
                <w:sz w:val="2"/>
                <w:szCs w:val="2"/>
              </w:rPr>
            </w:pPr>
          </w:p>
        </w:tc>
        <w:tc>
          <w:tcPr>
            <w:tcW w:w="1842" w:type="dxa"/>
            <w:vMerge/>
            <w:tcBorders>
              <w:top w:val="nil"/>
              <w:left w:val="single" w:sz="2" w:space="0" w:color="000000"/>
              <w:bottom w:val="single" w:sz="2" w:space="0" w:color="000000"/>
              <w:right w:val="single" w:sz="2" w:space="0" w:color="000000"/>
            </w:tcBorders>
          </w:tcPr>
          <w:p>
            <w:pPr>
              <w:rPr>
                <w:sz w:val="2"/>
                <w:szCs w:val="2"/>
              </w:rPr>
            </w:pPr>
          </w:p>
        </w:tc>
        <w:tc>
          <w:tcPr>
            <w:tcW w:w="2047" w:type="dxa"/>
            <w:tcBorders>
              <w:top w:val="single" w:sz="2" w:space="0" w:color="000000"/>
              <w:left w:val="single" w:sz="2" w:space="0" w:color="000000"/>
              <w:bottom w:val="single" w:sz="2" w:space="0" w:color="000000"/>
              <w:right w:val="single" w:sz="2" w:space="0" w:color="000000"/>
            </w:tcBorders>
          </w:tcPr>
          <w:p>
            <w:pPr>
              <w:pStyle w:val="TableParagraph"/>
              <w:spacing w:before="120"/>
              <w:ind w:left="61" w:right="48"/>
              <w:jc w:val="center"/>
              <w:rPr>
                <w:sz w:val="21"/>
              </w:rPr>
            </w:pPr>
            <w:r>
              <w:rPr>
                <w:sz w:val="21"/>
              </w:rPr>
              <w:t>沉井</w:t>
            </w:r>
          </w:p>
        </w:tc>
        <w:tc>
          <w:tcPr>
            <w:tcW w:w="1763" w:type="dxa"/>
            <w:tcBorders>
              <w:top w:val="single" w:sz="2" w:space="0" w:color="000000"/>
              <w:left w:val="single" w:sz="2" w:space="0" w:color="000000"/>
              <w:bottom w:val="single" w:sz="2" w:space="0" w:color="000000"/>
            </w:tcBorders>
          </w:tcPr>
          <w:p>
            <w:pPr>
              <w:pStyle w:val="TableParagraph"/>
              <w:spacing w:before="106"/>
              <w:ind w:left="-158" w:right="546"/>
              <w:jc w:val="right"/>
              <w:rPr>
                <w:sz w:val="21"/>
              </w:rPr>
            </w:pPr>
            <w:r>
              <w:rPr>
                <w:w w:val="95"/>
                <w:sz w:val="21"/>
              </w:rPr>
              <w:t>A2UGIJ</w:t>
            </w:r>
          </w:p>
        </w:tc>
      </w:tr>
      <w:tr>
        <w:trPr>
          <w:trHeight w:val="481" w:hRule="atLeast"/>
        </w:trPr>
        <w:tc>
          <w:tcPr>
            <w:tcW w:w="999" w:type="dxa"/>
            <w:tcBorders>
              <w:top w:val="single" w:sz="2" w:space="0" w:color="000000"/>
              <w:bottom w:val="single" w:sz="2" w:space="0" w:color="000000"/>
              <w:right w:val="single" w:sz="2" w:space="0" w:color="000000"/>
            </w:tcBorders>
          </w:tcPr>
          <w:p>
            <w:pPr>
              <w:pStyle w:val="TableParagraph"/>
              <w:spacing w:before="116"/>
              <w:ind w:left="268" w:right="255"/>
              <w:jc w:val="center"/>
              <w:rPr>
                <w:sz w:val="21"/>
              </w:rPr>
            </w:pPr>
            <w:r>
              <w:rPr>
                <w:sz w:val="21"/>
              </w:rPr>
              <w:t>105</w:t>
            </w:r>
          </w:p>
        </w:tc>
        <w:tc>
          <w:tcPr>
            <w:tcW w:w="1706" w:type="dxa"/>
            <w:vMerge/>
            <w:tcBorders>
              <w:top w:val="nil"/>
              <w:left w:val="single" w:sz="2" w:space="0" w:color="000000"/>
              <w:bottom w:val="single" w:sz="2" w:space="0" w:color="000000"/>
              <w:right w:val="single" w:sz="2" w:space="0" w:color="000000"/>
            </w:tcBorders>
          </w:tcPr>
          <w:p>
            <w:pPr>
              <w:rPr>
                <w:sz w:val="2"/>
                <w:szCs w:val="2"/>
              </w:rPr>
            </w:pPr>
          </w:p>
        </w:tc>
        <w:tc>
          <w:tcPr>
            <w:tcW w:w="1842" w:type="dxa"/>
            <w:vMerge/>
            <w:tcBorders>
              <w:top w:val="nil"/>
              <w:left w:val="single" w:sz="2" w:space="0" w:color="000000"/>
              <w:bottom w:val="single" w:sz="2" w:space="0" w:color="000000"/>
              <w:right w:val="single" w:sz="2" w:space="0" w:color="000000"/>
            </w:tcBorders>
          </w:tcPr>
          <w:p>
            <w:pPr>
              <w:rPr>
                <w:sz w:val="2"/>
                <w:szCs w:val="2"/>
              </w:rPr>
            </w:pPr>
          </w:p>
        </w:tc>
        <w:tc>
          <w:tcPr>
            <w:tcW w:w="2047" w:type="dxa"/>
            <w:tcBorders>
              <w:top w:val="single" w:sz="2" w:space="0" w:color="000000"/>
              <w:left w:val="single" w:sz="2" w:space="0" w:color="000000"/>
              <w:bottom w:val="single" w:sz="2" w:space="0" w:color="000000"/>
              <w:right w:val="single" w:sz="2" w:space="0" w:color="000000"/>
            </w:tcBorders>
          </w:tcPr>
          <w:p>
            <w:pPr>
              <w:pStyle w:val="TableParagraph"/>
              <w:spacing w:before="120"/>
              <w:ind w:left="61" w:right="48"/>
              <w:jc w:val="center"/>
              <w:rPr>
                <w:sz w:val="21"/>
              </w:rPr>
            </w:pPr>
            <w:r>
              <w:rPr>
                <w:sz w:val="21"/>
              </w:rPr>
              <w:t>其他</w:t>
            </w:r>
          </w:p>
        </w:tc>
        <w:tc>
          <w:tcPr>
            <w:tcW w:w="1763" w:type="dxa"/>
            <w:tcBorders>
              <w:top w:val="single" w:sz="2" w:space="0" w:color="000000"/>
              <w:left w:val="single" w:sz="2" w:space="0" w:color="000000"/>
              <w:bottom w:val="single" w:sz="2" w:space="0" w:color="000000"/>
            </w:tcBorders>
          </w:tcPr>
          <w:p>
            <w:pPr>
              <w:pStyle w:val="TableParagraph"/>
              <w:spacing w:before="106"/>
              <w:ind w:left="-158" w:right="546"/>
              <w:jc w:val="right"/>
              <w:rPr>
                <w:sz w:val="21"/>
              </w:rPr>
            </w:pPr>
            <w:r>
              <w:rPr>
                <w:w w:val="95"/>
                <w:sz w:val="21"/>
              </w:rPr>
              <w:t>A2UGQT</w:t>
            </w:r>
          </w:p>
        </w:tc>
      </w:tr>
      <w:tr>
        <w:trPr>
          <w:trHeight w:val="510" w:hRule="atLeast"/>
        </w:trPr>
        <w:tc>
          <w:tcPr>
            <w:tcW w:w="999" w:type="dxa"/>
            <w:tcBorders>
              <w:top w:val="single" w:sz="2" w:space="0" w:color="000000"/>
              <w:bottom w:val="single" w:sz="2" w:space="0" w:color="000000"/>
              <w:right w:val="single" w:sz="2" w:space="0" w:color="000000"/>
            </w:tcBorders>
          </w:tcPr>
          <w:p>
            <w:pPr>
              <w:pStyle w:val="TableParagraph"/>
              <w:spacing w:before="116"/>
              <w:ind w:left="268" w:right="255"/>
              <w:jc w:val="center"/>
              <w:rPr>
                <w:sz w:val="21"/>
              </w:rPr>
            </w:pPr>
            <w:r>
              <w:rPr>
                <w:sz w:val="21"/>
              </w:rPr>
              <w:t>106</w:t>
            </w:r>
          </w:p>
        </w:tc>
        <w:tc>
          <w:tcPr>
            <w:tcW w:w="1706" w:type="dxa"/>
            <w:vMerge w:val="restart"/>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2"/>
              <w:rPr>
                <w:rFonts w:ascii="黑体"/>
                <w:sz w:val="20"/>
              </w:rPr>
            </w:pPr>
          </w:p>
          <w:p>
            <w:pPr>
              <w:pStyle w:val="TableParagraph"/>
              <w:spacing w:line="266" w:lineRule="auto"/>
              <w:ind w:left="649" w:right="103" w:hanging="524"/>
              <w:rPr>
                <w:sz w:val="21"/>
              </w:rPr>
            </w:pPr>
            <w:r>
              <w:rPr>
                <w:sz w:val="21"/>
              </w:rPr>
              <w:t>总图及附属配套工程</w:t>
            </w:r>
          </w:p>
        </w:tc>
        <w:tc>
          <w:tcPr>
            <w:tcW w:w="1842" w:type="dxa"/>
            <w:tcBorders>
              <w:top w:val="single" w:sz="2" w:space="0" w:color="000000"/>
              <w:left w:val="single" w:sz="2" w:space="0" w:color="000000"/>
              <w:bottom w:val="single" w:sz="2" w:space="0" w:color="000000"/>
              <w:right w:val="single" w:sz="2" w:space="0" w:color="000000"/>
            </w:tcBorders>
          </w:tcPr>
          <w:p>
            <w:pPr>
              <w:pStyle w:val="TableParagraph"/>
              <w:spacing w:before="135"/>
              <w:ind w:left="275" w:right="259"/>
              <w:jc w:val="center"/>
              <w:rPr>
                <w:sz w:val="21"/>
              </w:rPr>
            </w:pPr>
            <w:r>
              <w:rPr>
                <w:sz w:val="21"/>
              </w:rPr>
              <w:t>总图工程</w:t>
            </w:r>
          </w:p>
        </w:tc>
        <w:tc>
          <w:tcPr>
            <w:tcW w:w="204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63" w:type="dxa"/>
            <w:tcBorders>
              <w:top w:val="single" w:sz="2" w:space="0" w:color="000000"/>
              <w:left w:val="single" w:sz="2" w:space="0" w:color="000000"/>
              <w:bottom w:val="single" w:sz="2" w:space="0" w:color="000000"/>
            </w:tcBorders>
          </w:tcPr>
          <w:p>
            <w:pPr>
              <w:pStyle w:val="TableParagraph"/>
              <w:spacing w:before="121"/>
              <w:ind w:left="-158" w:right="546"/>
              <w:jc w:val="right"/>
              <w:rPr>
                <w:sz w:val="21"/>
              </w:rPr>
            </w:pPr>
            <w:r>
              <w:rPr>
                <w:w w:val="95"/>
                <w:sz w:val="21"/>
              </w:rPr>
              <w:t>A2ZTGI</w:t>
            </w:r>
          </w:p>
        </w:tc>
      </w:tr>
      <w:tr>
        <w:trPr>
          <w:trHeight w:val="510" w:hRule="atLeast"/>
        </w:trPr>
        <w:tc>
          <w:tcPr>
            <w:tcW w:w="999" w:type="dxa"/>
            <w:tcBorders>
              <w:top w:val="single" w:sz="2" w:space="0" w:color="000000"/>
              <w:bottom w:val="single" w:sz="2" w:space="0" w:color="000000"/>
              <w:right w:val="single" w:sz="2" w:space="0" w:color="000000"/>
            </w:tcBorders>
          </w:tcPr>
          <w:p>
            <w:pPr>
              <w:pStyle w:val="TableParagraph"/>
              <w:spacing w:before="114"/>
              <w:ind w:left="268" w:right="255"/>
              <w:jc w:val="center"/>
              <w:rPr>
                <w:sz w:val="21"/>
              </w:rPr>
            </w:pPr>
            <w:r>
              <w:rPr>
                <w:sz w:val="21"/>
              </w:rPr>
              <w:t>107</w:t>
            </w:r>
          </w:p>
        </w:tc>
        <w:tc>
          <w:tcPr>
            <w:tcW w:w="1706" w:type="dxa"/>
            <w:vMerge/>
            <w:tcBorders>
              <w:top w:val="nil"/>
              <w:left w:val="single" w:sz="2" w:space="0" w:color="000000"/>
              <w:bottom w:val="single" w:sz="2" w:space="0" w:color="000000"/>
              <w:right w:val="single" w:sz="2" w:space="0" w:color="000000"/>
            </w:tcBorders>
          </w:tcPr>
          <w:p>
            <w:pPr>
              <w:rPr>
                <w:sz w:val="2"/>
                <w:szCs w:val="2"/>
              </w:rPr>
            </w:pPr>
          </w:p>
        </w:tc>
        <w:tc>
          <w:tcPr>
            <w:tcW w:w="1842" w:type="dxa"/>
            <w:vMerge w:val="restart"/>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148"/>
              <w:ind w:left="508"/>
              <w:rPr>
                <w:sz w:val="21"/>
              </w:rPr>
            </w:pPr>
            <w:r>
              <w:rPr>
                <w:sz w:val="21"/>
              </w:rPr>
              <w:t>附属设施</w:t>
            </w:r>
          </w:p>
        </w:tc>
        <w:tc>
          <w:tcPr>
            <w:tcW w:w="2047" w:type="dxa"/>
            <w:tcBorders>
              <w:top w:val="single" w:sz="2" w:space="0" w:color="000000"/>
              <w:left w:val="single" w:sz="2" w:space="0" w:color="000000"/>
              <w:bottom w:val="single" w:sz="2" w:space="0" w:color="000000"/>
              <w:right w:val="single" w:sz="2" w:space="0" w:color="000000"/>
            </w:tcBorders>
          </w:tcPr>
          <w:p>
            <w:pPr>
              <w:pStyle w:val="TableParagraph"/>
              <w:spacing w:before="134"/>
              <w:ind w:left="61" w:right="48"/>
              <w:jc w:val="center"/>
              <w:rPr>
                <w:sz w:val="21"/>
              </w:rPr>
            </w:pPr>
            <w:r>
              <w:rPr>
                <w:sz w:val="21"/>
              </w:rPr>
              <w:t>门房</w:t>
            </w:r>
          </w:p>
        </w:tc>
        <w:tc>
          <w:tcPr>
            <w:tcW w:w="1763" w:type="dxa"/>
            <w:tcBorders>
              <w:top w:val="single" w:sz="2" w:space="0" w:color="000000"/>
              <w:left w:val="single" w:sz="2" w:space="0" w:color="000000"/>
              <w:bottom w:val="single" w:sz="2" w:space="0" w:color="000000"/>
            </w:tcBorders>
          </w:tcPr>
          <w:p>
            <w:pPr>
              <w:pStyle w:val="TableParagraph"/>
              <w:spacing w:before="119"/>
              <w:ind w:left="-158" w:right="546"/>
              <w:jc w:val="right"/>
              <w:rPr>
                <w:sz w:val="21"/>
              </w:rPr>
            </w:pPr>
            <w:r>
              <w:rPr>
                <w:w w:val="95"/>
                <w:sz w:val="21"/>
              </w:rPr>
              <w:t>A2FUMF</w:t>
            </w:r>
          </w:p>
        </w:tc>
      </w:tr>
      <w:tr>
        <w:trPr>
          <w:trHeight w:val="510" w:hRule="atLeast"/>
        </w:trPr>
        <w:tc>
          <w:tcPr>
            <w:tcW w:w="999" w:type="dxa"/>
            <w:tcBorders>
              <w:top w:val="single" w:sz="2" w:space="0" w:color="000000"/>
              <w:bottom w:val="single" w:sz="2" w:space="0" w:color="000000"/>
              <w:right w:val="single" w:sz="2" w:space="0" w:color="000000"/>
            </w:tcBorders>
          </w:tcPr>
          <w:p>
            <w:pPr>
              <w:pStyle w:val="TableParagraph"/>
              <w:spacing w:before="115"/>
              <w:ind w:left="268" w:right="255"/>
              <w:jc w:val="center"/>
              <w:rPr>
                <w:sz w:val="21"/>
              </w:rPr>
            </w:pPr>
            <w:r>
              <w:rPr>
                <w:sz w:val="21"/>
              </w:rPr>
              <w:t>108</w:t>
            </w:r>
          </w:p>
        </w:tc>
        <w:tc>
          <w:tcPr>
            <w:tcW w:w="1706" w:type="dxa"/>
            <w:vMerge/>
            <w:tcBorders>
              <w:top w:val="nil"/>
              <w:left w:val="single" w:sz="2" w:space="0" w:color="000000"/>
              <w:bottom w:val="single" w:sz="2" w:space="0" w:color="000000"/>
              <w:right w:val="single" w:sz="2" w:space="0" w:color="000000"/>
            </w:tcBorders>
          </w:tcPr>
          <w:p>
            <w:pPr>
              <w:rPr>
                <w:sz w:val="2"/>
                <w:szCs w:val="2"/>
              </w:rPr>
            </w:pPr>
          </w:p>
        </w:tc>
        <w:tc>
          <w:tcPr>
            <w:tcW w:w="1842" w:type="dxa"/>
            <w:vMerge/>
            <w:tcBorders>
              <w:top w:val="nil"/>
              <w:left w:val="single" w:sz="2" w:space="0" w:color="000000"/>
              <w:bottom w:val="single" w:sz="2" w:space="0" w:color="000000"/>
              <w:right w:val="single" w:sz="2" w:space="0" w:color="000000"/>
            </w:tcBorders>
          </w:tcPr>
          <w:p>
            <w:pPr>
              <w:rPr>
                <w:sz w:val="2"/>
                <w:szCs w:val="2"/>
              </w:rPr>
            </w:pPr>
          </w:p>
        </w:tc>
        <w:tc>
          <w:tcPr>
            <w:tcW w:w="2047" w:type="dxa"/>
            <w:tcBorders>
              <w:top w:val="single" w:sz="2" w:space="0" w:color="000000"/>
              <w:left w:val="single" w:sz="2" w:space="0" w:color="000000"/>
              <w:bottom w:val="single" w:sz="2" w:space="0" w:color="000000"/>
              <w:right w:val="single" w:sz="2" w:space="0" w:color="000000"/>
            </w:tcBorders>
          </w:tcPr>
          <w:p>
            <w:pPr>
              <w:pStyle w:val="TableParagraph"/>
              <w:spacing w:before="135"/>
              <w:ind w:left="63" w:right="45"/>
              <w:jc w:val="center"/>
              <w:rPr>
                <w:sz w:val="21"/>
              </w:rPr>
            </w:pPr>
            <w:r>
              <w:rPr>
                <w:sz w:val="21"/>
              </w:rPr>
              <w:t>变电站</w:t>
            </w:r>
          </w:p>
        </w:tc>
        <w:tc>
          <w:tcPr>
            <w:tcW w:w="1763" w:type="dxa"/>
            <w:tcBorders>
              <w:top w:val="single" w:sz="2" w:space="0" w:color="000000"/>
              <w:left w:val="single" w:sz="2" w:space="0" w:color="000000"/>
              <w:bottom w:val="single" w:sz="2" w:space="0" w:color="000000"/>
            </w:tcBorders>
          </w:tcPr>
          <w:p>
            <w:pPr>
              <w:pStyle w:val="TableParagraph"/>
              <w:spacing w:before="120"/>
              <w:ind w:left="-158" w:right="546"/>
              <w:jc w:val="right"/>
              <w:rPr>
                <w:sz w:val="21"/>
              </w:rPr>
            </w:pPr>
            <w:r>
              <w:rPr>
                <w:w w:val="95"/>
                <w:sz w:val="21"/>
              </w:rPr>
              <w:t>A2FBDV</w:t>
            </w:r>
          </w:p>
        </w:tc>
      </w:tr>
      <w:tr>
        <w:trPr>
          <w:trHeight w:val="509" w:hRule="atLeast"/>
        </w:trPr>
        <w:tc>
          <w:tcPr>
            <w:tcW w:w="999" w:type="dxa"/>
            <w:tcBorders>
              <w:top w:val="single" w:sz="2" w:space="0" w:color="000000"/>
              <w:right w:val="single" w:sz="2" w:space="0" w:color="000000"/>
            </w:tcBorders>
          </w:tcPr>
          <w:p>
            <w:pPr>
              <w:pStyle w:val="TableParagraph"/>
              <w:spacing w:before="114"/>
              <w:ind w:left="268" w:right="255"/>
              <w:jc w:val="center"/>
              <w:rPr>
                <w:sz w:val="21"/>
              </w:rPr>
            </w:pPr>
            <w:r>
              <w:rPr>
                <w:sz w:val="21"/>
              </w:rPr>
              <w:t>109</w:t>
            </w:r>
          </w:p>
        </w:tc>
        <w:tc>
          <w:tcPr>
            <w:tcW w:w="1706" w:type="dxa"/>
            <w:vMerge/>
            <w:tcBorders>
              <w:top w:val="nil"/>
              <w:left w:val="single" w:sz="2" w:space="0" w:color="000000"/>
              <w:bottom w:val="single" w:sz="2" w:space="0" w:color="000000"/>
              <w:right w:val="single" w:sz="2" w:space="0" w:color="000000"/>
            </w:tcBorders>
          </w:tcPr>
          <w:p>
            <w:pPr>
              <w:rPr>
                <w:sz w:val="2"/>
                <w:szCs w:val="2"/>
              </w:rPr>
            </w:pPr>
          </w:p>
        </w:tc>
        <w:tc>
          <w:tcPr>
            <w:tcW w:w="1842" w:type="dxa"/>
            <w:vMerge/>
            <w:tcBorders>
              <w:top w:val="nil"/>
              <w:left w:val="single" w:sz="2" w:space="0" w:color="000000"/>
              <w:bottom w:val="single" w:sz="2" w:space="0" w:color="000000"/>
              <w:right w:val="single" w:sz="2" w:space="0" w:color="000000"/>
            </w:tcBorders>
          </w:tcPr>
          <w:p>
            <w:pPr>
              <w:rPr>
                <w:sz w:val="2"/>
                <w:szCs w:val="2"/>
              </w:rPr>
            </w:pPr>
          </w:p>
        </w:tc>
        <w:tc>
          <w:tcPr>
            <w:tcW w:w="2047" w:type="dxa"/>
            <w:tcBorders>
              <w:top w:val="single" w:sz="2" w:space="0" w:color="000000"/>
              <w:left w:val="single" w:sz="2" w:space="0" w:color="000000"/>
              <w:right w:val="single" w:sz="2" w:space="0" w:color="000000"/>
            </w:tcBorders>
          </w:tcPr>
          <w:p>
            <w:pPr>
              <w:pStyle w:val="TableParagraph"/>
              <w:spacing w:before="136"/>
              <w:ind w:left="63" w:right="48"/>
              <w:jc w:val="center"/>
              <w:rPr>
                <w:sz w:val="21"/>
              </w:rPr>
            </w:pPr>
            <w:r>
              <w:rPr>
                <w:sz w:val="21"/>
              </w:rPr>
              <w:t>泵房（站）</w:t>
            </w:r>
          </w:p>
        </w:tc>
        <w:tc>
          <w:tcPr>
            <w:tcW w:w="1763" w:type="dxa"/>
            <w:tcBorders>
              <w:top w:val="single" w:sz="2" w:space="0" w:color="000000"/>
              <w:left w:val="single" w:sz="2" w:space="0" w:color="000000"/>
            </w:tcBorders>
          </w:tcPr>
          <w:p>
            <w:pPr>
              <w:pStyle w:val="TableParagraph"/>
              <w:spacing w:before="119"/>
              <w:ind w:left="-158" w:right="546"/>
              <w:jc w:val="right"/>
              <w:rPr>
                <w:sz w:val="21"/>
              </w:rPr>
            </w:pPr>
            <w:r>
              <w:rPr>
                <w:w w:val="95"/>
                <w:sz w:val="21"/>
              </w:rPr>
              <w:t>A2FUBF</w:t>
            </w:r>
          </w:p>
        </w:tc>
      </w:tr>
      <w:tr>
        <w:trPr>
          <w:trHeight w:val="510" w:hRule="atLeast"/>
        </w:trPr>
        <w:tc>
          <w:tcPr>
            <w:tcW w:w="999" w:type="dxa"/>
            <w:tcBorders>
              <w:bottom w:val="single" w:sz="2" w:space="0" w:color="000000"/>
              <w:right w:val="single" w:sz="2" w:space="0" w:color="000000"/>
            </w:tcBorders>
          </w:tcPr>
          <w:p>
            <w:pPr>
              <w:pStyle w:val="TableParagraph"/>
              <w:spacing w:before="115"/>
              <w:ind w:left="268" w:right="255"/>
              <w:jc w:val="center"/>
              <w:rPr>
                <w:sz w:val="21"/>
              </w:rPr>
            </w:pPr>
            <w:r>
              <w:rPr>
                <w:sz w:val="21"/>
              </w:rPr>
              <w:t>110</w:t>
            </w:r>
          </w:p>
        </w:tc>
        <w:tc>
          <w:tcPr>
            <w:tcW w:w="1706" w:type="dxa"/>
            <w:vMerge/>
            <w:tcBorders>
              <w:top w:val="nil"/>
              <w:left w:val="single" w:sz="2" w:space="0" w:color="000000"/>
              <w:bottom w:val="single" w:sz="2" w:space="0" w:color="000000"/>
              <w:right w:val="single" w:sz="2" w:space="0" w:color="000000"/>
            </w:tcBorders>
          </w:tcPr>
          <w:p>
            <w:pPr>
              <w:rPr>
                <w:sz w:val="2"/>
                <w:szCs w:val="2"/>
              </w:rPr>
            </w:pPr>
          </w:p>
        </w:tc>
        <w:tc>
          <w:tcPr>
            <w:tcW w:w="1842" w:type="dxa"/>
            <w:vMerge/>
            <w:tcBorders>
              <w:top w:val="nil"/>
              <w:left w:val="single" w:sz="2" w:space="0" w:color="000000"/>
              <w:bottom w:val="single" w:sz="2" w:space="0" w:color="000000"/>
              <w:right w:val="single" w:sz="2" w:space="0" w:color="000000"/>
            </w:tcBorders>
          </w:tcPr>
          <w:p>
            <w:pPr>
              <w:rPr>
                <w:sz w:val="2"/>
                <w:szCs w:val="2"/>
              </w:rPr>
            </w:pPr>
          </w:p>
        </w:tc>
        <w:tc>
          <w:tcPr>
            <w:tcW w:w="2047" w:type="dxa"/>
            <w:tcBorders>
              <w:left w:val="single" w:sz="2" w:space="0" w:color="000000"/>
              <w:bottom w:val="single" w:sz="2" w:space="0" w:color="000000"/>
              <w:right w:val="single" w:sz="2" w:space="0" w:color="000000"/>
            </w:tcBorders>
          </w:tcPr>
          <w:p>
            <w:pPr>
              <w:pStyle w:val="TableParagraph"/>
              <w:spacing w:before="134"/>
              <w:ind w:left="63" w:right="48"/>
              <w:jc w:val="center"/>
              <w:rPr>
                <w:sz w:val="21"/>
              </w:rPr>
            </w:pPr>
            <w:r>
              <w:rPr>
                <w:sz w:val="21"/>
              </w:rPr>
              <w:t>公共厕所</w:t>
            </w:r>
          </w:p>
        </w:tc>
        <w:tc>
          <w:tcPr>
            <w:tcW w:w="1763" w:type="dxa"/>
            <w:tcBorders>
              <w:left w:val="single" w:sz="2" w:space="0" w:color="000000"/>
              <w:bottom w:val="single" w:sz="2" w:space="0" w:color="000000"/>
            </w:tcBorders>
          </w:tcPr>
          <w:p>
            <w:pPr>
              <w:pStyle w:val="TableParagraph"/>
              <w:spacing w:before="119"/>
              <w:ind w:left="-158" w:right="546"/>
              <w:jc w:val="right"/>
              <w:rPr>
                <w:sz w:val="21"/>
              </w:rPr>
            </w:pPr>
            <w:r>
              <w:rPr>
                <w:w w:val="95"/>
                <w:sz w:val="21"/>
              </w:rPr>
              <w:t>A2FUGC</w:t>
            </w:r>
          </w:p>
        </w:tc>
      </w:tr>
      <w:tr>
        <w:trPr>
          <w:trHeight w:val="510" w:hRule="atLeast"/>
        </w:trPr>
        <w:tc>
          <w:tcPr>
            <w:tcW w:w="999" w:type="dxa"/>
            <w:tcBorders>
              <w:top w:val="single" w:sz="2" w:space="0" w:color="000000"/>
              <w:bottom w:val="single" w:sz="2" w:space="0" w:color="000000"/>
              <w:right w:val="single" w:sz="2" w:space="0" w:color="000000"/>
            </w:tcBorders>
          </w:tcPr>
          <w:p>
            <w:pPr>
              <w:pStyle w:val="TableParagraph"/>
              <w:spacing w:before="115"/>
              <w:ind w:left="268" w:right="255"/>
              <w:jc w:val="center"/>
              <w:rPr>
                <w:sz w:val="21"/>
              </w:rPr>
            </w:pPr>
            <w:r>
              <w:rPr>
                <w:sz w:val="21"/>
              </w:rPr>
              <w:t>111</w:t>
            </w:r>
          </w:p>
        </w:tc>
        <w:tc>
          <w:tcPr>
            <w:tcW w:w="1706" w:type="dxa"/>
            <w:vMerge/>
            <w:tcBorders>
              <w:top w:val="nil"/>
              <w:left w:val="single" w:sz="2" w:space="0" w:color="000000"/>
              <w:bottom w:val="single" w:sz="2" w:space="0" w:color="000000"/>
              <w:right w:val="single" w:sz="2" w:space="0" w:color="000000"/>
            </w:tcBorders>
          </w:tcPr>
          <w:p>
            <w:pPr>
              <w:rPr>
                <w:sz w:val="2"/>
                <w:szCs w:val="2"/>
              </w:rPr>
            </w:pPr>
          </w:p>
        </w:tc>
        <w:tc>
          <w:tcPr>
            <w:tcW w:w="1842" w:type="dxa"/>
            <w:vMerge/>
            <w:tcBorders>
              <w:top w:val="nil"/>
              <w:left w:val="single" w:sz="2" w:space="0" w:color="000000"/>
              <w:bottom w:val="single" w:sz="2" w:space="0" w:color="000000"/>
              <w:right w:val="single" w:sz="2" w:space="0" w:color="000000"/>
            </w:tcBorders>
          </w:tcPr>
          <w:p>
            <w:pPr>
              <w:rPr>
                <w:sz w:val="2"/>
                <w:szCs w:val="2"/>
              </w:rPr>
            </w:pPr>
          </w:p>
        </w:tc>
        <w:tc>
          <w:tcPr>
            <w:tcW w:w="2047" w:type="dxa"/>
            <w:tcBorders>
              <w:top w:val="single" w:sz="2" w:space="0" w:color="000000"/>
              <w:left w:val="single" w:sz="2" w:space="0" w:color="000000"/>
              <w:bottom w:val="single" w:sz="2" w:space="0" w:color="000000"/>
              <w:right w:val="single" w:sz="2" w:space="0" w:color="000000"/>
            </w:tcBorders>
          </w:tcPr>
          <w:p>
            <w:pPr>
              <w:pStyle w:val="TableParagraph"/>
              <w:spacing w:before="135"/>
              <w:ind w:left="63" w:right="45"/>
              <w:jc w:val="center"/>
              <w:rPr>
                <w:sz w:val="21"/>
              </w:rPr>
            </w:pPr>
            <w:r>
              <w:rPr>
                <w:sz w:val="21"/>
              </w:rPr>
              <w:t>垃圾站</w:t>
            </w:r>
          </w:p>
        </w:tc>
        <w:tc>
          <w:tcPr>
            <w:tcW w:w="1763" w:type="dxa"/>
            <w:tcBorders>
              <w:top w:val="single" w:sz="2" w:space="0" w:color="000000"/>
              <w:left w:val="single" w:sz="2" w:space="0" w:color="000000"/>
              <w:bottom w:val="single" w:sz="2" w:space="0" w:color="000000"/>
            </w:tcBorders>
          </w:tcPr>
          <w:p>
            <w:pPr>
              <w:pStyle w:val="TableParagraph"/>
              <w:spacing w:before="120"/>
              <w:ind w:left="-158" w:right="546"/>
              <w:jc w:val="right"/>
              <w:rPr>
                <w:sz w:val="21"/>
              </w:rPr>
            </w:pPr>
            <w:r>
              <w:rPr>
                <w:w w:val="95"/>
                <w:sz w:val="21"/>
              </w:rPr>
              <w:t>A2FLJV</w:t>
            </w:r>
          </w:p>
        </w:tc>
      </w:tr>
      <w:tr>
        <w:trPr>
          <w:trHeight w:val="510" w:hRule="atLeast"/>
        </w:trPr>
        <w:tc>
          <w:tcPr>
            <w:tcW w:w="999" w:type="dxa"/>
            <w:tcBorders>
              <w:top w:val="single" w:sz="2" w:space="0" w:color="000000"/>
              <w:bottom w:val="single" w:sz="2" w:space="0" w:color="000000"/>
              <w:right w:val="single" w:sz="2" w:space="0" w:color="000000"/>
            </w:tcBorders>
          </w:tcPr>
          <w:p>
            <w:pPr>
              <w:pStyle w:val="TableParagraph"/>
              <w:spacing w:before="114"/>
              <w:ind w:left="268" w:right="255"/>
              <w:jc w:val="center"/>
              <w:rPr>
                <w:sz w:val="21"/>
              </w:rPr>
            </w:pPr>
            <w:r>
              <w:rPr>
                <w:sz w:val="21"/>
              </w:rPr>
              <w:t>112</w:t>
            </w:r>
          </w:p>
        </w:tc>
        <w:tc>
          <w:tcPr>
            <w:tcW w:w="1706" w:type="dxa"/>
            <w:vMerge/>
            <w:tcBorders>
              <w:top w:val="nil"/>
              <w:left w:val="single" w:sz="2" w:space="0" w:color="000000"/>
              <w:bottom w:val="single" w:sz="2" w:space="0" w:color="000000"/>
              <w:right w:val="single" w:sz="2" w:space="0" w:color="000000"/>
            </w:tcBorders>
          </w:tcPr>
          <w:p>
            <w:pPr>
              <w:rPr>
                <w:sz w:val="2"/>
                <w:szCs w:val="2"/>
              </w:rPr>
            </w:pPr>
          </w:p>
        </w:tc>
        <w:tc>
          <w:tcPr>
            <w:tcW w:w="1842" w:type="dxa"/>
            <w:vMerge/>
            <w:tcBorders>
              <w:top w:val="nil"/>
              <w:left w:val="single" w:sz="2" w:space="0" w:color="000000"/>
              <w:bottom w:val="single" w:sz="2" w:space="0" w:color="000000"/>
              <w:right w:val="single" w:sz="2" w:space="0" w:color="000000"/>
            </w:tcBorders>
          </w:tcPr>
          <w:p>
            <w:pPr>
              <w:rPr>
                <w:sz w:val="2"/>
                <w:szCs w:val="2"/>
              </w:rPr>
            </w:pPr>
          </w:p>
        </w:tc>
        <w:tc>
          <w:tcPr>
            <w:tcW w:w="2047" w:type="dxa"/>
            <w:tcBorders>
              <w:top w:val="single" w:sz="2" w:space="0" w:color="000000"/>
              <w:left w:val="single" w:sz="2" w:space="0" w:color="000000"/>
              <w:bottom w:val="single" w:sz="2" w:space="0" w:color="000000"/>
              <w:right w:val="single" w:sz="2" w:space="0" w:color="000000"/>
            </w:tcBorders>
          </w:tcPr>
          <w:p>
            <w:pPr>
              <w:pStyle w:val="TableParagraph"/>
              <w:spacing w:before="136"/>
              <w:ind w:left="61" w:right="48"/>
              <w:jc w:val="center"/>
              <w:rPr>
                <w:sz w:val="21"/>
              </w:rPr>
            </w:pPr>
            <w:r>
              <w:rPr>
                <w:sz w:val="21"/>
              </w:rPr>
              <w:t>其他</w:t>
            </w:r>
          </w:p>
        </w:tc>
        <w:tc>
          <w:tcPr>
            <w:tcW w:w="1763" w:type="dxa"/>
            <w:tcBorders>
              <w:top w:val="single" w:sz="2" w:space="0" w:color="000000"/>
              <w:left w:val="single" w:sz="2" w:space="0" w:color="000000"/>
              <w:bottom w:val="single" w:sz="2" w:space="0" w:color="000000"/>
            </w:tcBorders>
          </w:tcPr>
          <w:p>
            <w:pPr>
              <w:pStyle w:val="TableParagraph"/>
              <w:spacing w:before="119"/>
              <w:ind w:left="-158" w:right="546"/>
              <w:jc w:val="right"/>
              <w:rPr>
                <w:sz w:val="21"/>
              </w:rPr>
            </w:pPr>
            <w:r>
              <w:rPr>
                <w:w w:val="95"/>
                <w:sz w:val="21"/>
              </w:rPr>
              <w:t>A2FLQT</w:t>
            </w:r>
          </w:p>
        </w:tc>
      </w:tr>
      <w:tr>
        <w:trPr>
          <w:trHeight w:val="510" w:hRule="atLeast"/>
        </w:trPr>
        <w:tc>
          <w:tcPr>
            <w:tcW w:w="999" w:type="dxa"/>
            <w:tcBorders>
              <w:top w:val="single" w:sz="2" w:space="0" w:color="000000"/>
              <w:bottom w:val="single" w:sz="2" w:space="0" w:color="000000"/>
              <w:right w:val="single" w:sz="2" w:space="0" w:color="000000"/>
            </w:tcBorders>
          </w:tcPr>
          <w:p>
            <w:pPr>
              <w:pStyle w:val="TableParagraph"/>
              <w:spacing w:before="115"/>
              <w:ind w:left="268" w:right="255"/>
              <w:jc w:val="center"/>
              <w:rPr>
                <w:sz w:val="21"/>
              </w:rPr>
            </w:pPr>
            <w:r>
              <w:rPr>
                <w:sz w:val="21"/>
              </w:rPr>
              <w:t>113</w:t>
            </w:r>
          </w:p>
        </w:tc>
        <w:tc>
          <w:tcPr>
            <w:tcW w:w="1706" w:type="dxa"/>
            <w:vMerge/>
            <w:tcBorders>
              <w:top w:val="nil"/>
              <w:left w:val="single" w:sz="2" w:space="0" w:color="000000"/>
              <w:bottom w:val="single" w:sz="2" w:space="0" w:color="000000"/>
              <w:right w:val="single" w:sz="2" w:space="0" w:color="000000"/>
            </w:tcBorders>
          </w:tcPr>
          <w:p>
            <w:pPr>
              <w:rPr>
                <w:sz w:val="2"/>
                <w:szCs w:val="2"/>
              </w:rPr>
            </w:pPr>
          </w:p>
        </w:tc>
        <w:tc>
          <w:tcPr>
            <w:tcW w:w="1842" w:type="dxa"/>
            <w:tcBorders>
              <w:top w:val="single" w:sz="2" w:space="0" w:color="000000"/>
              <w:left w:val="single" w:sz="2" w:space="0" w:color="000000"/>
              <w:bottom w:val="single" w:sz="2" w:space="0" w:color="000000"/>
              <w:right w:val="single" w:sz="2" w:space="0" w:color="000000"/>
            </w:tcBorders>
          </w:tcPr>
          <w:p>
            <w:pPr>
              <w:pStyle w:val="TableParagraph"/>
              <w:spacing w:before="134"/>
              <w:ind w:left="275" w:right="261"/>
              <w:jc w:val="center"/>
              <w:rPr>
                <w:sz w:val="21"/>
              </w:rPr>
            </w:pPr>
            <w:r>
              <w:rPr>
                <w:sz w:val="21"/>
              </w:rPr>
              <w:t>室外配套工程</w:t>
            </w:r>
          </w:p>
        </w:tc>
        <w:tc>
          <w:tcPr>
            <w:tcW w:w="204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63" w:type="dxa"/>
            <w:tcBorders>
              <w:top w:val="single" w:sz="2" w:space="0" w:color="000000"/>
              <w:left w:val="single" w:sz="2" w:space="0" w:color="000000"/>
              <w:bottom w:val="single" w:sz="2" w:space="0" w:color="000000"/>
            </w:tcBorders>
          </w:tcPr>
          <w:p>
            <w:pPr>
              <w:pStyle w:val="TableParagraph"/>
              <w:spacing w:before="115"/>
              <w:ind w:left="-158" w:right="528"/>
              <w:jc w:val="right"/>
              <w:rPr>
                <w:sz w:val="22"/>
              </w:rPr>
            </w:pPr>
            <w:r>
              <w:rPr>
                <w:sz w:val="22"/>
              </w:rPr>
              <w:t>A2UWPT</w:t>
            </w:r>
          </w:p>
        </w:tc>
      </w:tr>
    </w:tbl>
    <w:p>
      <w:pPr>
        <w:spacing w:after="0"/>
        <w:jc w:val="right"/>
        <w:rPr>
          <w:sz w:val="22"/>
        </w:rPr>
        <w:sectPr>
          <w:pgSz w:w="11910" w:h="16840"/>
          <w:pgMar w:header="1580" w:footer="973" w:top="1780" w:bottom="1160" w:left="440" w:right="440"/>
        </w:sectPr>
      </w:pPr>
    </w:p>
    <w:p>
      <w:pPr>
        <w:pStyle w:val="BodyText"/>
        <w:spacing w:before="12"/>
        <w:rPr>
          <w:rFonts w:ascii="黑体"/>
          <w:sz w:val="13"/>
        </w:rPr>
      </w:pPr>
    </w:p>
    <w:p>
      <w:pPr>
        <w:pStyle w:val="ListParagraph"/>
        <w:numPr>
          <w:ilvl w:val="2"/>
          <w:numId w:val="3"/>
        </w:numPr>
        <w:tabs>
          <w:tab w:pos="3534" w:val="left" w:leader="none"/>
        </w:tabs>
        <w:spacing w:line="240" w:lineRule="auto" w:before="11" w:after="0"/>
        <w:ind w:left="3533" w:right="667" w:hanging="3534"/>
        <w:jc w:val="left"/>
        <w:rPr>
          <w:rFonts w:ascii="方正小标宋简体" w:eastAsia="方正小标宋简体" w:hint="eastAsia"/>
          <w:b/>
          <w:sz w:val="30"/>
        </w:rPr>
      </w:pPr>
      <w:bookmarkStart w:name="5.工程造价指标分级与分类" w:id="13"/>
      <w:bookmarkEnd w:id="13"/>
      <w:r>
        <w:rPr/>
      </w:r>
      <w:bookmarkStart w:name="_bookmark4" w:id="14"/>
      <w:bookmarkEnd w:id="14"/>
      <w:r>
        <w:rPr/>
      </w:r>
      <w:bookmarkStart w:name="_bookmark4" w:id="15"/>
      <w:bookmarkEnd w:id="15"/>
      <w:r>
        <w:rPr>
          <w:rFonts w:ascii="方正小标宋简体" w:eastAsia="方正小标宋简体" w:hint="eastAsia"/>
          <w:b/>
          <w:sz w:val="32"/>
        </w:rPr>
        <w:t>工程造价指标分级与分类</w:t>
      </w:r>
    </w:p>
    <w:p>
      <w:pPr>
        <w:pStyle w:val="ListParagraph"/>
        <w:numPr>
          <w:ilvl w:val="3"/>
          <w:numId w:val="3"/>
        </w:numPr>
        <w:tabs>
          <w:tab w:pos="4851" w:val="left" w:leader="none"/>
          <w:tab w:pos="4852" w:val="left" w:leader="none"/>
        </w:tabs>
        <w:spacing w:line="240" w:lineRule="auto" w:before="127" w:after="0"/>
        <w:ind w:left="4852" w:right="0" w:hanging="600"/>
        <w:jc w:val="left"/>
        <w:rPr>
          <w:rFonts w:ascii="黑体" w:eastAsia="黑体" w:hint="eastAsia"/>
          <w:sz w:val="24"/>
        </w:rPr>
      </w:pPr>
      <w:bookmarkStart w:name="5.1　工程造价指标分级" w:id="16"/>
      <w:bookmarkEnd w:id="16"/>
      <w:r>
        <w:rPr/>
      </w:r>
      <w:bookmarkStart w:name="_bookmark5" w:id="17"/>
      <w:bookmarkEnd w:id="17"/>
      <w:r>
        <w:rPr/>
      </w:r>
      <w:bookmarkStart w:name="_bookmark5" w:id="18"/>
      <w:bookmarkEnd w:id="18"/>
      <w:r>
        <w:rPr>
          <w:rFonts w:ascii="黑体" w:eastAsia="黑体" w:hint="eastAsia"/>
          <w:sz w:val="24"/>
        </w:rPr>
        <w:t>工程造价指标分级</w:t>
      </w:r>
    </w:p>
    <w:p>
      <w:pPr>
        <w:pStyle w:val="BodyText"/>
        <w:spacing w:before="11"/>
        <w:rPr>
          <w:rFonts w:ascii="黑体"/>
          <w:sz w:val="35"/>
        </w:rPr>
      </w:pPr>
    </w:p>
    <w:p>
      <w:pPr>
        <w:pStyle w:val="ListParagraph"/>
        <w:numPr>
          <w:ilvl w:val="2"/>
          <w:numId w:val="13"/>
        </w:numPr>
        <w:tabs>
          <w:tab w:pos="1772" w:val="left" w:leader="none"/>
          <w:tab w:pos="1773" w:val="left" w:leader="none"/>
        </w:tabs>
        <w:spacing w:line="256" w:lineRule="auto" w:before="0" w:after="0"/>
        <w:ind w:left="1050" w:right="1048" w:firstLine="0"/>
        <w:jc w:val="left"/>
        <w:rPr>
          <w:sz w:val="24"/>
        </w:rPr>
      </w:pPr>
      <w:r>
        <w:rPr>
          <w:spacing w:val="-1"/>
          <w:sz w:val="24"/>
        </w:rPr>
        <w:t>工程造价指标分为五级：建设项目投资指标、建设项目建安造价指标、单项工</w:t>
      </w:r>
      <w:r>
        <w:rPr>
          <w:sz w:val="24"/>
        </w:rPr>
        <w:t>程造价指标、单位工程造价指标、分部工程造价指标。</w:t>
      </w:r>
    </w:p>
    <w:p>
      <w:pPr>
        <w:pStyle w:val="ListParagraph"/>
        <w:numPr>
          <w:ilvl w:val="2"/>
          <w:numId w:val="13"/>
        </w:numPr>
        <w:tabs>
          <w:tab w:pos="1770" w:val="left" w:leader="none"/>
          <w:tab w:pos="1771" w:val="left" w:leader="none"/>
        </w:tabs>
        <w:spacing w:line="403" w:lineRule="exact" w:before="36" w:after="0"/>
        <w:ind w:left="1770" w:right="0" w:hanging="721"/>
        <w:jc w:val="left"/>
        <w:rPr>
          <w:sz w:val="24"/>
        </w:rPr>
      </w:pPr>
      <w:r>
        <w:rPr>
          <w:sz w:val="24"/>
        </w:rPr>
        <w:t>工程造价指标级别可根据需要增加亚层级。</w:t>
      </w:r>
    </w:p>
    <w:p>
      <w:pPr>
        <w:pStyle w:val="ListParagraph"/>
        <w:numPr>
          <w:ilvl w:val="2"/>
          <w:numId w:val="13"/>
        </w:numPr>
        <w:tabs>
          <w:tab w:pos="1770" w:val="left" w:leader="none"/>
          <w:tab w:pos="1771" w:val="left" w:leader="none"/>
        </w:tabs>
        <w:spacing w:line="400" w:lineRule="exact" w:before="0" w:after="0"/>
        <w:ind w:left="1770" w:right="0" w:hanging="721"/>
        <w:jc w:val="left"/>
        <w:rPr>
          <w:sz w:val="24"/>
        </w:rPr>
      </w:pPr>
      <w:r>
        <w:rPr>
          <w:sz w:val="24"/>
        </w:rPr>
        <w:t>建设项目投资指标包括工程费用指标、工程建设其他费用指标、预备费指标。</w:t>
      </w:r>
    </w:p>
    <w:p>
      <w:pPr>
        <w:pStyle w:val="ListParagraph"/>
        <w:numPr>
          <w:ilvl w:val="2"/>
          <w:numId w:val="13"/>
        </w:numPr>
        <w:tabs>
          <w:tab w:pos="1772" w:val="left" w:leader="none"/>
          <w:tab w:pos="1773" w:val="left" w:leader="none"/>
        </w:tabs>
        <w:spacing w:line="256" w:lineRule="auto" w:before="0" w:after="0"/>
        <w:ind w:left="1050" w:right="1048" w:firstLine="0"/>
        <w:jc w:val="left"/>
        <w:rPr>
          <w:sz w:val="24"/>
        </w:rPr>
      </w:pPr>
      <w:r>
        <w:rPr>
          <w:spacing w:val="-1"/>
          <w:sz w:val="24"/>
        </w:rPr>
        <w:t>建设项目建安造价指标包括建筑工程费用指标、安装工程费用指标，或者项目</w:t>
      </w:r>
      <w:r>
        <w:rPr>
          <w:sz w:val="24"/>
        </w:rPr>
        <w:t>下各单项工程造价指标加权计算构成。</w:t>
      </w:r>
    </w:p>
    <w:p>
      <w:pPr>
        <w:pStyle w:val="ListParagraph"/>
        <w:numPr>
          <w:ilvl w:val="2"/>
          <w:numId w:val="13"/>
        </w:numPr>
        <w:tabs>
          <w:tab w:pos="1770" w:val="left" w:leader="none"/>
          <w:tab w:pos="1771" w:val="left" w:leader="none"/>
        </w:tabs>
        <w:spacing w:line="256" w:lineRule="auto" w:before="34" w:after="0"/>
        <w:ind w:left="1050" w:right="929" w:firstLine="0"/>
        <w:jc w:val="left"/>
        <w:rPr>
          <w:sz w:val="24"/>
        </w:rPr>
      </w:pPr>
      <w:r>
        <w:rPr>
          <w:spacing w:val="-8"/>
          <w:sz w:val="24"/>
        </w:rPr>
        <w:t>单项工程造价指标，如：普通住宅建筑指标，办公楼建筑指标、酒店建筑指标、</w:t>
      </w:r>
      <w:r>
        <w:rPr>
          <w:sz w:val="24"/>
        </w:rPr>
        <w:t>图书馆建筑指标、教学楼建筑指标、体育场建筑指标、住院楼建筑指标等。</w:t>
      </w:r>
    </w:p>
    <w:p>
      <w:pPr>
        <w:pStyle w:val="ListParagraph"/>
        <w:numPr>
          <w:ilvl w:val="2"/>
          <w:numId w:val="13"/>
        </w:numPr>
        <w:tabs>
          <w:tab w:pos="1772" w:val="left" w:leader="none"/>
          <w:tab w:pos="1773" w:val="left" w:leader="none"/>
        </w:tabs>
        <w:spacing w:line="240" w:lineRule="auto" w:before="36" w:after="0"/>
        <w:ind w:left="1772" w:right="0" w:hanging="723"/>
        <w:jc w:val="left"/>
        <w:rPr>
          <w:sz w:val="24"/>
        </w:rPr>
      </w:pPr>
      <w:r>
        <w:rPr>
          <w:sz w:val="24"/>
        </w:rPr>
        <w:t>单位工程造价指标，如：建筑工程指标、装饰工程指标、电气工程指标、给排</w:t>
      </w:r>
    </w:p>
    <w:p>
      <w:pPr>
        <w:pStyle w:val="BodyText"/>
        <w:spacing w:line="312" w:lineRule="auto" w:before="30"/>
        <w:ind w:left="1050" w:right="1050"/>
      </w:pPr>
      <w:r>
        <w:rPr/>
        <w:t>水工程指标、采暖工程指标、消防工程指标、燃气工程指标、智能化工程指标、电梯工程指标等。</w:t>
      </w:r>
    </w:p>
    <w:p>
      <w:pPr>
        <w:pStyle w:val="ListParagraph"/>
        <w:numPr>
          <w:ilvl w:val="2"/>
          <w:numId w:val="13"/>
        </w:numPr>
        <w:tabs>
          <w:tab w:pos="1772" w:val="left" w:leader="none"/>
          <w:tab w:pos="1773" w:val="left" w:leader="none"/>
        </w:tabs>
        <w:spacing w:line="371" w:lineRule="exact" w:before="0" w:after="0"/>
        <w:ind w:left="1772" w:right="0" w:hanging="723"/>
        <w:jc w:val="left"/>
        <w:rPr>
          <w:sz w:val="24"/>
        </w:rPr>
      </w:pPr>
      <w:r>
        <w:rPr>
          <w:sz w:val="24"/>
        </w:rPr>
        <w:t>分部分项工程造价指标，如：土石方工程指标、地基处理工程指标、桩基础工</w:t>
      </w:r>
    </w:p>
    <w:p>
      <w:pPr>
        <w:pStyle w:val="BodyText"/>
        <w:spacing w:line="312" w:lineRule="auto" w:before="29"/>
        <w:ind w:left="1050" w:right="1050"/>
      </w:pPr>
      <w:r>
        <w:rPr/>
        <w:t>程指标、混凝土工程指标、钢筋工程指标、照明及动力系统指标、冷水系统指标、空调风系统指标、综合布线系统指标等。</w:t>
      </w:r>
    </w:p>
    <w:p>
      <w:pPr>
        <w:pStyle w:val="ListParagraph"/>
        <w:numPr>
          <w:ilvl w:val="3"/>
          <w:numId w:val="3"/>
        </w:numPr>
        <w:tabs>
          <w:tab w:pos="4491" w:val="left" w:leader="none"/>
          <w:tab w:pos="4492" w:val="left" w:leader="none"/>
        </w:tabs>
        <w:spacing w:line="307" w:lineRule="exact" w:before="0" w:after="0"/>
        <w:ind w:left="4492" w:right="0" w:hanging="600"/>
        <w:jc w:val="left"/>
        <w:rPr>
          <w:rFonts w:ascii="黑体" w:eastAsia="黑体" w:hint="eastAsia"/>
          <w:sz w:val="24"/>
        </w:rPr>
      </w:pPr>
      <w:bookmarkStart w:name="5.2　工程造价指标分类及编码" w:id="19"/>
      <w:bookmarkEnd w:id="19"/>
      <w:r>
        <w:rPr/>
      </w:r>
      <w:bookmarkStart w:name="_bookmark6" w:id="20"/>
      <w:bookmarkEnd w:id="20"/>
      <w:r>
        <w:rPr/>
      </w:r>
      <w:bookmarkStart w:name="_bookmark6" w:id="21"/>
      <w:bookmarkEnd w:id="21"/>
      <w:r>
        <w:rPr>
          <w:rFonts w:ascii="黑体" w:eastAsia="黑体" w:hint="eastAsia"/>
          <w:sz w:val="24"/>
        </w:rPr>
        <w:t>工程造价指标分类及编码</w:t>
      </w:r>
    </w:p>
    <w:p>
      <w:pPr>
        <w:pStyle w:val="BodyText"/>
        <w:spacing w:before="2"/>
        <w:rPr>
          <w:rFonts w:ascii="黑体"/>
          <w:sz w:val="32"/>
        </w:rPr>
      </w:pPr>
    </w:p>
    <w:p>
      <w:pPr>
        <w:pStyle w:val="ListParagraph"/>
        <w:numPr>
          <w:ilvl w:val="2"/>
          <w:numId w:val="14"/>
        </w:numPr>
        <w:tabs>
          <w:tab w:pos="1773" w:val="left" w:leader="none"/>
        </w:tabs>
        <w:spacing w:line="400" w:lineRule="exact" w:before="0" w:after="0"/>
        <w:ind w:left="1050" w:right="1048" w:firstLine="0"/>
        <w:jc w:val="both"/>
        <w:rPr>
          <w:sz w:val="24"/>
        </w:rPr>
      </w:pPr>
      <w:r>
        <w:rPr>
          <w:spacing w:val="-1"/>
          <w:sz w:val="24"/>
        </w:rPr>
        <w:t>工程造价指标按计算内容分为：建设项目投资指标、建设工程造价指标、工程</w:t>
      </w:r>
      <w:r>
        <w:rPr>
          <w:sz w:val="24"/>
        </w:rPr>
        <w:t>经济指标、主要工程量指标、主要工程量单价指标、主要工料价格指标、主要工料消耗量指标。</w:t>
      </w:r>
    </w:p>
    <w:p>
      <w:pPr>
        <w:pStyle w:val="ListParagraph"/>
        <w:numPr>
          <w:ilvl w:val="2"/>
          <w:numId w:val="14"/>
        </w:numPr>
        <w:tabs>
          <w:tab w:pos="1771" w:val="left" w:leader="none"/>
        </w:tabs>
        <w:spacing w:line="403" w:lineRule="exact" w:before="45" w:after="0"/>
        <w:ind w:left="1770" w:right="0" w:hanging="721"/>
        <w:jc w:val="both"/>
        <w:rPr>
          <w:sz w:val="24"/>
        </w:rPr>
      </w:pPr>
      <w:r>
        <w:rPr>
          <w:sz w:val="24"/>
        </w:rPr>
        <w:t>工程造价指标按计算方法分为：基础指标、综合指标。</w:t>
      </w:r>
    </w:p>
    <w:p>
      <w:pPr>
        <w:pStyle w:val="ListParagraph"/>
        <w:numPr>
          <w:ilvl w:val="2"/>
          <w:numId w:val="14"/>
        </w:numPr>
        <w:tabs>
          <w:tab w:pos="1771" w:val="left" w:leader="none"/>
        </w:tabs>
        <w:spacing w:line="401" w:lineRule="exact" w:before="0" w:after="0"/>
        <w:ind w:left="1770" w:right="0" w:hanging="721"/>
        <w:jc w:val="both"/>
        <w:rPr>
          <w:sz w:val="24"/>
        </w:rPr>
      </w:pPr>
      <w:r>
        <w:rPr>
          <w:spacing w:val="-4"/>
          <w:sz w:val="24"/>
        </w:rPr>
        <w:t>建设项目投资指标及编码见附录 </w:t>
      </w:r>
      <w:r>
        <w:rPr>
          <w:sz w:val="24"/>
        </w:rPr>
        <w:t>A.1。</w:t>
      </w:r>
    </w:p>
    <w:p>
      <w:pPr>
        <w:pStyle w:val="ListParagraph"/>
        <w:numPr>
          <w:ilvl w:val="2"/>
          <w:numId w:val="14"/>
        </w:numPr>
        <w:tabs>
          <w:tab w:pos="1773" w:val="left" w:leader="none"/>
        </w:tabs>
        <w:spacing w:line="256" w:lineRule="auto" w:before="0" w:after="0"/>
        <w:ind w:left="1050" w:right="1049" w:firstLine="0"/>
        <w:jc w:val="both"/>
        <w:rPr>
          <w:sz w:val="24"/>
        </w:rPr>
      </w:pPr>
      <w:r>
        <w:rPr>
          <w:spacing w:val="-2"/>
          <w:sz w:val="24"/>
        </w:rPr>
        <w:t>建设工程造价指标及编码见附录 </w:t>
      </w:r>
      <w:r>
        <w:rPr>
          <w:sz w:val="24"/>
        </w:rPr>
        <w:t>A.2，工程经济指标及编码、工程量指标及编</w:t>
      </w:r>
      <w:r>
        <w:rPr>
          <w:spacing w:val="-24"/>
          <w:sz w:val="24"/>
        </w:rPr>
        <w:t>码、工程量单价指标及编码、工料价格指标及编码、工料消耗量指标及编码见附录 </w:t>
      </w:r>
      <w:r>
        <w:rPr>
          <w:spacing w:val="-5"/>
          <w:sz w:val="24"/>
        </w:rPr>
        <w:t>A.3～</w:t>
      </w:r>
    </w:p>
    <w:p>
      <w:pPr>
        <w:pStyle w:val="BodyText"/>
        <w:spacing w:before="68"/>
        <w:ind w:left="1050"/>
      </w:pPr>
      <w:r>
        <w:rPr/>
        <w:t>A.20。</w:t>
      </w:r>
    </w:p>
    <w:p>
      <w:pPr>
        <w:spacing w:after="0"/>
        <w:sectPr>
          <w:headerReference w:type="default" r:id="rId10"/>
          <w:footerReference w:type="default" r:id="rId11"/>
          <w:pgSz w:w="11910" w:h="16840"/>
          <w:pgMar w:header="0" w:footer="973" w:top="1580" w:bottom="1160" w:left="440" w:right="440"/>
          <w:pgNumType w:start="16"/>
        </w:sectPr>
      </w:pPr>
    </w:p>
    <w:p>
      <w:pPr>
        <w:pStyle w:val="BodyText"/>
        <w:rPr>
          <w:sz w:val="20"/>
        </w:rPr>
      </w:pPr>
    </w:p>
    <w:p>
      <w:pPr>
        <w:pStyle w:val="BodyText"/>
        <w:rPr>
          <w:sz w:val="20"/>
        </w:rPr>
      </w:pPr>
    </w:p>
    <w:p>
      <w:pPr>
        <w:pStyle w:val="BodyText"/>
        <w:spacing w:before="4"/>
        <w:rPr>
          <w:sz w:val="22"/>
        </w:rPr>
      </w:pPr>
    </w:p>
    <w:p>
      <w:pPr>
        <w:pStyle w:val="ListParagraph"/>
        <w:numPr>
          <w:ilvl w:val="1"/>
          <w:numId w:val="15"/>
        </w:numPr>
        <w:tabs>
          <w:tab w:pos="4851" w:val="left" w:leader="none"/>
          <w:tab w:pos="4852" w:val="left" w:leader="none"/>
        </w:tabs>
        <w:spacing w:line="240" w:lineRule="auto" w:before="67" w:after="0"/>
        <w:ind w:left="4852" w:right="0" w:hanging="600"/>
        <w:jc w:val="left"/>
        <w:rPr>
          <w:rFonts w:ascii="黑体" w:eastAsia="黑体" w:hint="eastAsia"/>
          <w:sz w:val="24"/>
        </w:rPr>
      </w:pPr>
      <w:bookmarkStart w:name="6.工程造价指数分级与分类" w:id="22"/>
      <w:bookmarkEnd w:id="22"/>
      <w:r>
        <w:rPr/>
      </w:r>
      <w:bookmarkStart w:name="6.1　工程造价指数分级" w:id="23"/>
      <w:bookmarkEnd w:id="23"/>
      <w:r>
        <w:rPr/>
      </w:r>
      <w:bookmarkStart w:name="_bookmark7" w:id="24"/>
      <w:bookmarkEnd w:id="24"/>
      <w:r>
        <w:rPr/>
      </w:r>
      <w:bookmarkStart w:name="_bookmark8" w:id="25"/>
      <w:bookmarkEnd w:id="25"/>
      <w:r>
        <w:rPr/>
      </w:r>
      <w:bookmarkStart w:name="_bookmark8" w:id="26"/>
      <w:bookmarkEnd w:id="26"/>
      <w:r>
        <w:rPr>
          <w:rFonts w:ascii="黑体" w:eastAsia="黑体" w:hint="eastAsia"/>
          <w:sz w:val="24"/>
        </w:rPr>
        <w:t>工程造价指数分级</w:t>
      </w:r>
    </w:p>
    <w:p>
      <w:pPr>
        <w:pStyle w:val="BodyText"/>
        <w:spacing w:before="10"/>
        <w:rPr>
          <w:rFonts w:ascii="黑体"/>
          <w:sz w:val="35"/>
        </w:rPr>
      </w:pPr>
    </w:p>
    <w:p>
      <w:pPr>
        <w:pStyle w:val="ListParagraph"/>
        <w:numPr>
          <w:ilvl w:val="2"/>
          <w:numId w:val="16"/>
        </w:numPr>
        <w:tabs>
          <w:tab w:pos="1772" w:val="left" w:leader="none"/>
          <w:tab w:pos="1773" w:val="left" w:leader="none"/>
        </w:tabs>
        <w:spacing w:line="256" w:lineRule="auto" w:before="1" w:after="0"/>
        <w:ind w:left="1050" w:right="1048" w:firstLine="0"/>
        <w:jc w:val="left"/>
        <w:rPr>
          <w:sz w:val="24"/>
        </w:rPr>
      </w:pPr>
      <w:r>
        <w:rPr>
          <w:spacing w:val="-1"/>
          <w:sz w:val="24"/>
        </w:rPr>
        <w:t>工程造价指数分为五级：建设项目投资指数、建设项目建安造价指数、单项工</w:t>
      </w:r>
      <w:r>
        <w:rPr>
          <w:sz w:val="24"/>
        </w:rPr>
        <w:t>程造价指数、单位工程造价指数、分部工程造价指数。</w:t>
      </w:r>
    </w:p>
    <w:p>
      <w:pPr>
        <w:pStyle w:val="ListParagraph"/>
        <w:numPr>
          <w:ilvl w:val="2"/>
          <w:numId w:val="16"/>
        </w:numPr>
        <w:tabs>
          <w:tab w:pos="1772" w:val="left" w:leader="none"/>
          <w:tab w:pos="1773" w:val="left" w:leader="none"/>
        </w:tabs>
        <w:spacing w:line="256" w:lineRule="auto" w:before="35" w:after="0"/>
        <w:ind w:left="1050" w:right="1048" w:firstLine="0"/>
        <w:jc w:val="left"/>
        <w:rPr>
          <w:sz w:val="24"/>
        </w:rPr>
      </w:pPr>
      <w:r>
        <w:rPr>
          <w:spacing w:val="-1"/>
          <w:sz w:val="24"/>
        </w:rPr>
        <w:t>单项工程造价指数，包括普通住宅指数，办公楼指数、酒店指数、商业综合体</w:t>
      </w:r>
      <w:r>
        <w:rPr>
          <w:sz w:val="24"/>
        </w:rPr>
        <w:t>指数、图书馆指数、教学楼指数、体育馆指数、住院楼指数、停车楼指数等。</w:t>
      </w:r>
    </w:p>
    <w:p>
      <w:pPr>
        <w:pStyle w:val="ListParagraph"/>
        <w:numPr>
          <w:ilvl w:val="2"/>
          <w:numId w:val="16"/>
        </w:numPr>
        <w:tabs>
          <w:tab w:pos="1772" w:val="left" w:leader="none"/>
          <w:tab w:pos="1773" w:val="left" w:leader="none"/>
        </w:tabs>
        <w:spacing w:line="240" w:lineRule="auto" w:before="36" w:after="0"/>
        <w:ind w:left="1772" w:right="0" w:hanging="723"/>
        <w:jc w:val="left"/>
        <w:rPr>
          <w:sz w:val="24"/>
        </w:rPr>
      </w:pPr>
      <w:r>
        <w:rPr>
          <w:sz w:val="24"/>
        </w:rPr>
        <w:t>单位工程造价指数，包括建筑工程指数、装饰工程指数、电气工程指数、给排</w:t>
      </w:r>
    </w:p>
    <w:p>
      <w:pPr>
        <w:pStyle w:val="BodyText"/>
        <w:spacing w:line="312" w:lineRule="auto" w:before="30"/>
        <w:ind w:left="1050" w:right="1050"/>
      </w:pPr>
      <w:r>
        <w:rPr/>
        <w:t>水工程指数、采暖工程指数、消防工程指数、燃气工程指数、智能化工程指数、电梯工程指数等。</w:t>
      </w:r>
    </w:p>
    <w:p>
      <w:pPr>
        <w:pStyle w:val="ListParagraph"/>
        <w:numPr>
          <w:ilvl w:val="2"/>
          <w:numId w:val="16"/>
        </w:numPr>
        <w:tabs>
          <w:tab w:pos="1772" w:val="left" w:leader="none"/>
          <w:tab w:pos="1773" w:val="left" w:leader="none"/>
        </w:tabs>
        <w:spacing w:line="371" w:lineRule="exact" w:before="0" w:after="0"/>
        <w:ind w:left="1772" w:right="0" w:hanging="723"/>
        <w:jc w:val="left"/>
        <w:rPr>
          <w:sz w:val="24"/>
        </w:rPr>
      </w:pPr>
      <w:r>
        <w:rPr>
          <w:sz w:val="24"/>
        </w:rPr>
        <w:t>分部工程造价指数，包括土石方工程指数、地基处理工程指数、桩基础工程指</w:t>
      </w:r>
    </w:p>
    <w:p>
      <w:pPr>
        <w:pStyle w:val="BodyText"/>
        <w:spacing w:line="312" w:lineRule="auto" w:before="29"/>
        <w:ind w:left="1050" w:right="1050"/>
      </w:pPr>
      <w:r>
        <w:rPr/>
        <w:t>数、混凝土工程指数、钢筋工程指数、照明及动力系统指数、冷水系统指数、空调风系统指数、综合布线系统指数等。</w:t>
      </w:r>
    </w:p>
    <w:p>
      <w:pPr>
        <w:pStyle w:val="BodyText"/>
      </w:pPr>
    </w:p>
    <w:p>
      <w:pPr>
        <w:pStyle w:val="BodyText"/>
      </w:pPr>
    </w:p>
    <w:p>
      <w:pPr>
        <w:pStyle w:val="ListParagraph"/>
        <w:numPr>
          <w:ilvl w:val="1"/>
          <w:numId w:val="15"/>
        </w:numPr>
        <w:tabs>
          <w:tab w:pos="4851" w:val="left" w:leader="none"/>
          <w:tab w:pos="4852" w:val="left" w:leader="none"/>
        </w:tabs>
        <w:spacing w:line="240" w:lineRule="auto" w:before="187" w:after="0"/>
        <w:ind w:left="4852" w:right="0" w:hanging="600"/>
        <w:jc w:val="left"/>
        <w:rPr>
          <w:rFonts w:ascii="黑体" w:eastAsia="黑体" w:hint="eastAsia"/>
          <w:sz w:val="24"/>
        </w:rPr>
      </w:pPr>
      <w:bookmarkStart w:name="6.2　工程造价指数分类" w:id="27"/>
      <w:bookmarkEnd w:id="27"/>
      <w:r>
        <w:rPr/>
      </w:r>
      <w:bookmarkStart w:name="_bookmark9" w:id="28"/>
      <w:bookmarkEnd w:id="28"/>
      <w:r>
        <w:rPr/>
      </w:r>
      <w:bookmarkStart w:name="_bookmark9" w:id="29"/>
      <w:bookmarkEnd w:id="29"/>
      <w:r>
        <w:rPr>
          <w:rFonts w:ascii="黑体" w:eastAsia="黑体" w:hint="eastAsia"/>
          <w:sz w:val="24"/>
        </w:rPr>
        <w:t>工程造价指数分类</w:t>
      </w:r>
    </w:p>
    <w:p>
      <w:pPr>
        <w:pStyle w:val="BodyText"/>
        <w:spacing w:before="8"/>
        <w:rPr>
          <w:rFonts w:ascii="黑体"/>
          <w:sz w:val="35"/>
        </w:rPr>
      </w:pPr>
    </w:p>
    <w:p>
      <w:pPr>
        <w:pStyle w:val="ListParagraph"/>
        <w:numPr>
          <w:ilvl w:val="2"/>
          <w:numId w:val="17"/>
        </w:numPr>
        <w:tabs>
          <w:tab w:pos="1772" w:val="left" w:leader="none"/>
          <w:tab w:pos="1773" w:val="left" w:leader="none"/>
        </w:tabs>
        <w:spacing w:line="256" w:lineRule="auto" w:before="0" w:after="0"/>
        <w:ind w:left="1050" w:right="1048" w:firstLine="0"/>
        <w:jc w:val="left"/>
        <w:rPr>
          <w:sz w:val="24"/>
        </w:rPr>
      </w:pPr>
      <w:r>
        <w:rPr>
          <w:spacing w:val="-1"/>
          <w:sz w:val="24"/>
        </w:rPr>
        <w:t>工程造价指数按计算内容分为：建设项目投资指数、建设工程造价指数、工料</w:t>
      </w:r>
      <w:r>
        <w:rPr>
          <w:sz w:val="24"/>
        </w:rPr>
        <w:t>价格指数。</w:t>
      </w:r>
    </w:p>
    <w:p>
      <w:pPr>
        <w:pStyle w:val="ListParagraph"/>
        <w:numPr>
          <w:ilvl w:val="2"/>
          <w:numId w:val="17"/>
        </w:numPr>
        <w:tabs>
          <w:tab w:pos="1770" w:val="left" w:leader="none"/>
          <w:tab w:pos="1771" w:val="left" w:leader="none"/>
        </w:tabs>
        <w:spacing w:line="403" w:lineRule="exact" w:before="36" w:after="0"/>
        <w:ind w:left="1770" w:right="0" w:hanging="721"/>
        <w:jc w:val="left"/>
        <w:rPr>
          <w:sz w:val="24"/>
        </w:rPr>
      </w:pPr>
      <w:r>
        <w:rPr>
          <w:sz w:val="24"/>
        </w:rPr>
        <w:t>工程造价指数按计算方法分为：基础指数、综合指数。</w:t>
      </w:r>
    </w:p>
    <w:p>
      <w:pPr>
        <w:pStyle w:val="ListParagraph"/>
        <w:numPr>
          <w:ilvl w:val="2"/>
          <w:numId w:val="17"/>
        </w:numPr>
        <w:tabs>
          <w:tab w:pos="1772" w:val="left" w:leader="none"/>
          <w:tab w:pos="1773" w:val="left" w:leader="none"/>
        </w:tabs>
        <w:spacing w:line="403" w:lineRule="exact" w:before="0" w:after="0"/>
        <w:ind w:left="1772" w:right="0" w:hanging="723"/>
        <w:jc w:val="left"/>
        <w:rPr>
          <w:sz w:val="24"/>
        </w:rPr>
      </w:pPr>
      <w:r>
        <w:rPr>
          <w:sz w:val="24"/>
        </w:rPr>
        <w:t>建设工程造价指数如：建设项目建安造价指数、单项工程造价指数、单位工程</w:t>
      </w:r>
    </w:p>
    <w:p>
      <w:pPr>
        <w:pStyle w:val="BodyText"/>
        <w:spacing w:line="312" w:lineRule="auto" w:before="30"/>
        <w:ind w:left="1050" w:right="1050"/>
      </w:pPr>
      <w:r>
        <w:rPr/>
        <w:t>造价指数、分部工程造价指数。分部工程造价指数可再分为人工费造价指数、材料费造价指数、机械费造价指数。</w:t>
      </w:r>
    </w:p>
    <w:p>
      <w:pPr>
        <w:pStyle w:val="ListParagraph"/>
        <w:numPr>
          <w:ilvl w:val="2"/>
          <w:numId w:val="17"/>
        </w:numPr>
        <w:tabs>
          <w:tab w:pos="1770" w:val="left" w:leader="none"/>
          <w:tab w:pos="1771" w:val="left" w:leader="none"/>
        </w:tabs>
        <w:spacing w:line="371" w:lineRule="exact" w:before="0" w:after="0"/>
        <w:ind w:left="1770" w:right="0" w:hanging="721"/>
        <w:jc w:val="left"/>
        <w:rPr>
          <w:sz w:val="24"/>
        </w:rPr>
      </w:pPr>
      <w:r>
        <w:rPr>
          <w:spacing w:val="-8"/>
          <w:sz w:val="24"/>
        </w:rPr>
        <w:t>工料价格指数，其中人工价格指数包括建筑人工价格指数、装饰人工价格指数、</w:t>
      </w:r>
    </w:p>
    <w:p>
      <w:pPr>
        <w:pStyle w:val="BodyText"/>
        <w:spacing w:before="29"/>
        <w:ind w:left="1050"/>
      </w:pPr>
      <w:r>
        <w:rPr/>
        <w:t>安装人工价格指数；材料价格指数包括混凝土价格指数、钢筋价格指数。</w:t>
      </w:r>
    </w:p>
    <w:p>
      <w:pPr>
        <w:spacing w:after="0"/>
        <w:sectPr>
          <w:headerReference w:type="default" r:id="rId12"/>
          <w:footerReference w:type="default" r:id="rId13"/>
          <w:pgSz w:w="11910" w:h="16840"/>
          <w:pgMar w:header="2108" w:footer="973" w:top="2460" w:bottom="1160" w:left="440" w:right="440"/>
          <w:pgNumType w:start="17"/>
        </w:sectPr>
      </w:pPr>
    </w:p>
    <w:p>
      <w:pPr>
        <w:pStyle w:val="BodyText"/>
        <w:spacing w:before="7"/>
        <w:rPr>
          <w:sz w:val="25"/>
        </w:rPr>
      </w:pPr>
    </w:p>
    <w:p>
      <w:pPr>
        <w:pStyle w:val="Heading1"/>
        <w:numPr>
          <w:ilvl w:val="1"/>
          <w:numId w:val="18"/>
        </w:numPr>
        <w:tabs>
          <w:tab w:pos="5233" w:val="left" w:leader="none"/>
          <w:tab w:pos="5234" w:val="left" w:leader="none"/>
        </w:tabs>
        <w:spacing w:line="240" w:lineRule="auto" w:before="11" w:after="0"/>
        <w:ind w:left="5233" w:right="0" w:hanging="721"/>
        <w:jc w:val="left"/>
      </w:pPr>
      <w:bookmarkStart w:name="7.工程概况及通用特征" w:id="30"/>
      <w:bookmarkEnd w:id="30"/>
      <w:r>
        <w:rPr/>
      </w:r>
      <w:bookmarkStart w:name="7.1　工程概况" w:id="31"/>
      <w:bookmarkEnd w:id="31"/>
      <w:r>
        <w:rPr/>
      </w:r>
      <w:bookmarkStart w:name="_bookmark10" w:id="32"/>
      <w:bookmarkEnd w:id="32"/>
      <w:r>
        <w:rPr/>
      </w:r>
      <w:bookmarkStart w:name="_bookmark11" w:id="33"/>
      <w:bookmarkEnd w:id="33"/>
      <w:r>
        <w:rPr/>
      </w:r>
      <w:bookmarkStart w:name="_bookmark11" w:id="34"/>
      <w:bookmarkEnd w:id="34"/>
      <w:r>
        <w:rPr/>
        <w:t>工程概况</w:t>
      </w:r>
    </w:p>
    <w:p>
      <w:pPr>
        <w:pStyle w:val="BodyText"/>
        <w:spacing w:before="14"/>
        <w:rPr>
          <w:rFonts w:ascii="方正小标宋简体"/>
          <w:sz w:val="22"/>
        </w:rPr>
      </w:pPr>
    </w:p>
    <w:p>
      <w:pPr>
        <w:pStyle w:val="ListParagraph"/>
        <w:numPr>
          <w:ilvl w:val="2"/>
          <w:numId w:val="18"/>
        </w:numPr>
        <w:tabs>
          <w:tab w:pos="5451" w:val="left" w:leader="none"/>
          <w:tab w:pos="5452" w:val="left" w:leader="none"/>
        </w:tabs>
        <w:spacing w:line="240" w:lineRule="auto" w:before="0" w:after="0"/>
        <w:ind w:left="5452" w:right="0" w:hanging="840"/>
        <w:jc w:val="left"/>
        <w:rPr>
          <w:rFonts w:ascii="黑体" w:eastAsia="黑体" w:hint="eastAsia"/>
          <w:sz w:val="24"/>
        </w:rPr>
      </w:pPr>
      <w:r>
        <w:rPr>
          <w:rFonts w:ascii="黑体" w:eastAsia="黑体" w:hint="eastAsia"/>
          <w:sz w:val="24"/>
        </w:rPr>
        <w:t>一般规定</w:t>
      </w:r>
    </w:p>
    <w:p>
      <w:pPr>
        <w:pStyle w:val="ListParagraph"/>
        <w:numPr>
          <w:ilvl w:val="3"/>
          <w:numId w:val="19"/>
        </w:numPr>
        <w:tabs>
          <w:tab w:pos="1953" w:val="left" w:leader="none"/>
        </w:tabs>
        <w:spacing w:line="256" w:lineRule="auto" w:before="59" w:after="0"/>
        <w:ind w:left="1050" w:right="1050" w:firstLine="0"/>
        <w:jc w:val="both"/>
        <w:rPr>
          <w:sz w:val="24"/>
        </w:rPr>
      </w:pPr>
      <w:r>
        <w:rPr>
          <w:sz w:val="24"/>
        </w:rPr>
        <w:t>工程概况应包括项目（</w:t>
      </w:r>
      <w:r>
        <w:rPr>
          <w:spacing w:val="2"/>
          <w:sz w:val="24"/>
        </w:rPr>
        <w:t>标段</w:t>
      </w:r>
      <w:r>
        <w:rPr>
          <w:sz w:val="24"/>
        </w:rPr>
        <w:t>）信息，工程介绍，计价依据等内容。具体内容</w:t>
      </w:r>
      <w:r>
        <w:rPr>
          <w:spacing w:val="-12"/>
          <w:sz w:val="24"/>
        </w:rPr>
        <w:t>详细见表 </w:t>
      </w:r>
      <w:r>
        <w:rPr>
          <w:sz w:val="24"/>
        </w:rPr>
        <w:t>7.1</w:t>
      </w:r>
      <w:r>
        <w:rPr>
          <w:spacing w:val="-12"/>
          <w:sz w:val="24"/>
        </w:rPr>
        <w:t> 工程项目</w:t>
      </w:r>
      <w:r>
        <w:rPr>
          <w:sz w:val="24"/>
        </w:rPr>
        <w:t>（标段）概况及编码表。</w:t>
      </w:r>
    </w:p>
    <w:p>
      <w:pPr>
        <w:pStyle w:val="ListParagraph"/>
        <w:numPr>
          <w:ilvl w:val="3"/>
          <w:numId w:val="19"/>
        </w:numPr>
        <w:tabs>
          <w:tab w:pos="1953" w:val="left" w:leader="none"/>
        </w:tabs>
        <w:spacing w:line="256" w:lineRule="auto" w:before="36" w:after="0"/>
        <w:ind w:left="1050" w:right="1050" w:firstLine="0"/>
        <w:jc w:val="both"/>
        <w:rPr>
          <w:sz w:val="24"/>
        </w:rPr>
      </w:pPr>
      <w:r>
        <w:rPr>
          <w:sz w:val="24"/>
        </w:rPr>
        <w:t>工程项目</w:t>
      </w:r>
      <w:r>
        <w:rPr>
          <w:spacing w:val="4"/>
          <w:sz w:val="24"/>
        </w:rPr>
        <w:t>（</w:t>
      </w:r>
      <w:r>
        <w:rPr>
          <w:sz w:val="24"/>
        </w:rPr>
        <w:t>标段</w:t>
      </w:r>
      <w:r>
        <w:rPr>
          <w:spacing w:val="4"/>
          <w:sz w:val="24"/>
        </w:rPr>
        <w:t>）</w:t>
      </w:r>
      <w:r>
        <w:rPr>
          <w:sz w:val="24"/>
        </w:rPr>
        <w:t>概况应结合工程项目实际情况，由工程造价文件编制人按照本章规定的内容和要求填写。</w:t>
      </w:r>
    </w:p>
    <w:p>
      <w:pPr>
        <w:pStyle w:val="BodyText"/>
      </w:pPr>
    </w:p>
    <w:p>
      <w:pPr>
        <w:pStyle w:val="ListParagraph"/>
        <w:numPr>
          <w:ilvl w:val="2"/>
          <w:numId w:val="18"/>
        </w:numPr>
        <w:tabs>
          <w:tab w:pos="4731" w:val="left" w:leader="none"/>
          <w:tab w:pos="4732" w:val="left" w:leader="none"/>
        </w:tabs>
        <w:spacing w:line="240" w:lineRule="auto" w:before="163" w:after="0"/>
        <w:ind w:left="4732" w:right="0" w:hanging="840"/>
        <w:jc w:val="left"/>
        <w:rPr>
          <w:rFonts w:ascii="黑体" w:eastAsia="黑体" w:hint="eastAsia"/>
          <w:sz w:val="24"/>
        </w:rPr>
      </w:pPr>
      <w:r>
        <w:rPr>
          <w:rFonts w:ascii="黑体" w:eastAsia="黑体" w:hint="eastAsia"/>
          <w:sz w:val="24"/>
        </w:rPr>
        <w:t>工程项目（标段）概况</w:t>
      </w:r>
    </w:p>
    <w:p>
      <w:pPr>
        <w:pStyle w:val="BodyText"/>
        <w:spacing w:before="9"/>
        <w:rPr>
          <w:rFonts w:ascii="黑体"/>
          <w:sz w:val="35"/>
        </w:rPr>
      </w:pPr>
    </w:p>
    <w:p>
      <w:pPr>
        <w:pStyle w:val="ListParagraph"/>
        <w:numPr>
          <w:ilvl w:val="3"/>
          <w:numId w:val="20"/>
        </w:numPr>
        <w:tabs>
          <w:tab w:pos="1951" w:val="left" w:leader="none"/>
        </w:tabs>
        <w:spacing w:line="256" w:lineRule="auto" w:before="0" w:after="0"/>
        <w:ind w:left="1050" w:right="929" w:firstLine="0"/>
        <w:jc w:val="both"/>
        <w:rPr>
          <w:sz w:val="24"/>
        </w:rPr>
      </w:pPr>
      <w:r>
        <w:rPr>
          <w:spacing w:val="-2"/>
          <w:sz w:val="24"/>
        </w:rPr>
        <w:t>项目</w:t>
      </w:r>
      <w:r>
        <w:rPr>
          <w:sz w:val="24"/>
        </w:rPr>
        <w:t>（标段）</w:t>
      </w:r>
      <w:r>
        <w:rPr>
          <w:spacing w:val="-1"/>
          <w:sz w:val="24"/>
        </w:rPr>
        <w:t>信息应描述项目</w:t>
      </w:r>
      <w:r>
        <w:rPr>
          <w:sz w:val="24"/>
        </w:rPr>
        <w:t>（标段</w:t>
      </w:r>
      <w:r>
        <w:rPr>
          <w:spacing w:val="-3"/>
          <w:sz w:val="24"/>
        </w:rPr>
        <w:t>）</w:t>
      </w:r>
      <w:r>
        <w:rPr>
          <w:spacing w:val="-2"/>
          <w:sz w:val="24"/>
        </w:rPr>
        <w:t>编码、项目</w:t>
      </w:r>
      <w:r>
        <w:rPr>
          <w:sz w:val="24"/>
        </w:rPr>
        <w:t>（标段</w:t>
      </w:r>
      <w:r>
        <w:rPr>
          <w:spacing w:val="-3"/>
          <w:sz w:val="24"/>
        </w:rPr>
        <w:t>）</w:t>
      </w:r>
      <w:r>
        <w:rPr>
          <w:spacing w:val="-2"/>
          <w:sz w:val="24"/>
        </w:rPr>
        <w:t>名称、建设单位、</w:t>
      </w:r>
      <w:r>
        <w:rPr>
          <w:sz w:val="24"/>
        </w:rPr>
        <w:t>建设单位统一社会信用代码、建设性质、资金来源、项目所在地。</w:t>
      </w:r>
    </w:p>
    <w:p>
      <w:pPr>
        <w:pStyle w:val="ListParagraph"/>
        <w:numPr>
          <w:ilvl w:val="4"/>
          <w:numId w:val="20"/>
        </w:numPr>
        <w:tabs>
          <w:tab w:pos="2132" w:val="left" w:leader="none"/>
        </w:tabs>
        <w:spacing w:line="312" w:lineRule="auto" w:before="73" w:after="0"/>
        <w:ind w:left="1050" w:right="1049" w:firstLine="480"/>
        <w:jc w:val="both"/>
        <w:rPr>
          <w:sz w:val="24"/>
        </w:rPr>
      </w:pPr>
      <w:r>
        <w:rPr>
          <w:spacing w:val="-2"/>
          <w:sz w:val="24"/>
        </w:rPr>
        <w:t>工程概况表中的项目</w:t>
      </w:r>
      <w:r>
        <w:rPr>
          <w:spacing w:val="-3"/>
          <w:sz w:val="24"/>
        </w:rPr>
        <w:t>（</w:t>
      </w:r>
      <w:r>
        <w:rPr>
          <w:sz w:val="24"/>
        </w:rPr>
        <w:t>标段</w:t>
      </w:r>
      <w:r>
        <w:rPr>
          <w:spacing w:val="-12"/>
          <w:sz w:val="24"/>
        </w:rPr>
        <w:t>）</w:t>
      </w:r>
      <w:r>
        <w:rPr>
          <w:spacing w:val="-5"/>
          <w:sz w:val="24"/>
        </w:rPr>
        <w:t>编码、项目</w:t>
      </w:r>
      <w:r>
        <w:rPr>
          <w:sz w:val="24"/>
        </w:rPr>
        <w:t>（标段</w:t>
      </w:r>
      <w:r>
        <w:rPr>
          <w:spacing w:val="-12"/>
          <w:sz w:val="24"/>
        </w:rPr>
        <w:t>）</w:t>
      </w:r>
      <w:r>
        <w:rPr>
          <w:spacing w:val="-2"/>
          <w:sz w:val="24"/>
        </w:rPr>
        <w:t>名称应按职能部门统一登</w:t>
      </w:r>
      <w:r>
        <w:rPr>
          <w:sz w:val="24"/>
        </w:rPr>
        <w:t>记的项目（标段）编码及项目（标段）名称填写，项目（标段）编码、项目（标段） 名称需要编码及名称唯一。</w:t>
      </w:r>
    </w:p>
    <w:p>
      <w:pPr>
        <w:pStyle w:val="ListParagraph"/>
        <w:numPr>
          <w:ilvl w:val="4"/>
          <w:numId w:val="20"/>
        </w:numPr>
        <w:tabs>
          <w:tab w:pos="2179" w:val="left" w:leader="none"/>
        </w:tabs>
        <w:spacing w:line="312" w:lineRule="auto" w:before="1" w:after="0"/>
        <w:ind w:left="1050" w:right="1057" w:firstLine="496"/>
        <w:jc w:val="left"/>
        <w:rPr>
          <w:sz w:val="24"/>
        </w:rPr>
      </w:pPr>
      <w:r>
        <w:rPr>
          <w:spacing w:val="8"/>
          <w:sz w:val="24"/>
        </w:rPr>
        <w:t>建设性质应描述为新建工程、改建工程、扩建工程、维修工程、加固工</w:t>
      </w:r>
      <w:r>
        <w:rPr>
          <w:spacing w:val="5"/>
          <w:sz w:val="24"/>
        </w:rPr>
        <w:t>程、其他。</w:t>
      </w:r>
    </w:p>
    <w:p>
      <w:pPr>
        <w:pStyle w:val="ListParagraph"/>
        <w:numPr>
          <w:ilvl w:val="3"/>
          <w:numId w:val="20"/>
        </w:numPr>
        <w:tabs>
          <w:tab w:pos="1952" w:val="left" w:leader="none"/>
          <w:tab w:pos="1953" w:val="left" w:leader="none"/>
        </w:tabs>
        <w:spacing w:line="371" w:lineRule="exact" w:before="0" w:after="0"/>
        <w:ind w:left="1952" w:right="0" w:hanging="903"/>
        <w:jc w:val="left"/>
        <w:rPr>
          <w:sz w:val="24"/>
        </w:rPr>
      </w:pPr>
      <w:r>
        <w:rPr>
          <w:sz w:val="24"/>
        </w:rPr>
        <w:t>其他重要特征，若工程项目存在本表前述属性字段未覆盖的关键工程特征，</w:t>
      </w:r>
    </w:p>
    <w:p>
      <w:pPr>
        <w:pStyle w:val="BodyText"/>
        <w:spacing w:before="29"/>
        <w:ind w:left="1050"/>
      </w:pPr>
      <w:r>
        <w:rPr/>
        <w:t>均统一归集至本栏手动填写。</w:t>
      </w:r>
    </w:p>
    <w:p>
      <w:pPr>
        <w:pStyle w:val="ListParagraph"/>
        <w:numPr>
          <w:ilvl w:val="3"/>
          <w:numId w:val="20"/>
        </w:numPr>
        <w:tabs>
          <w:tab w:pos="1952" w:val="left" w:leader="none"/>
          <w:tab w:pos="1953" w:val="left" w:leader="none"/>
        </w:tabs>
        <w:spacing w:line="240" w:lineRule="auto" w:before="56" w:after="0"/>
        <w:ind w:left="1952" w:right="0" w:hanging="903"/>
        <w:jc w:val="left"/>
        <w:rPr>
          <w:sz w:val="24"/>
        </w:rPr>
      </w:pPr>
      <w:r>
        <w:rPr>
          <w:sz w:val="24"/>
        </w:rPr>
        <w:t>工程介绍应描述合同类型、造价类型、工程承包模式、计价方式、工程造价</w:t>
      </w:r>
    </w:p>
    <w:p>
      <w:pPr>
        <w:pStyle w:val="BodyText"/>
        <w:spacing w:before="30"/>
        <w:ind w:left="1050"/>
      </w:pPr>
      <w:r>
        <w:rPr/>
        <w:t>（万元）、规模单位、规模、单位规模造价（元/规模单位）。</w:t>
      </w:r>
    </w:p>
    <w:p>
      <w:pPr>
        <w:pStyle w:val="ListParagraph"/>
        <w:numPr>
          <w:ilvl w:val="0"/>
          <w:numId w:val="21"/>
        </w:numPr>
        <w:tabs>
          <w:tab w:pos="2175" w:val="left" w:leader="none"/>
        </w:tabs>
        <w:spacing w:line="312" w:lineRule="auto" w:before="93" w:after="0"/>
        <w:ind w:left="1050" w:right="935" w:firstLine="504"/>
        <w:jc w:val="left"/>
        <w:rPr>
          <w:sz w:val="24"/>
        </w:rPr>
      </w:pPr>
      <w:r>
        <w:rPr>
          <w:spacing w:val="2"/>
          <w:sz w:val="24"/>
        </w:rPr>
        <w:t>合同类型应描述为“单价合同”、“总价合同”、“成本加酬金合同”、</w:t>
      </w:r>
      <w:r>
        <w:rPr>
          <w:spacing w:val="9"/>
          <w:sz w:val="24"/>
        </w:rPr>
        <w:t>“其他”。</w:t>
      </w:r>
    </w:p>
    <w:p>
      <w:pPr>
        <w:pStyle w:val="ListParagraph"/>
        <w:numPr>
          <w:ilvl w:val="0"/>
          <w:numId w:val="21"/>
        </w:numPr>
        <w:tabs>
          <w:tab w:pos="2132" w:val="left" w:leader="none"/>
        </w:tabs>
        <w:spacing w:line="307" w:lineRule="exact" w:before="0" w:after="0"/>
        <w:ind w:left="2131" w:right="0" w:hanging="602"/>
        <w:jc w:val="left"/>
        <w:rPr>
          <w:sz w:val="24"/>
        </w:rPr>
      </w:pPr>
      <w:r>
        <w:rPr>
          <w:sz w:val="24"/>
        </w:rPr>
        <w:t>造价类型应描述为最高投标限价、预算价、合同价、结算价四类。</w:t>
      </w:r>
    </w:p>
    <w:p>
      <w:pPr>
        <w:pStyle w:val="ListParagraph"/>
        <w:numPr>
          <w:ilvl w:val="0"/>
          <w:numId w:val="21"/>
        </w:numPr>
        <w:tabs>
          <w:tab w:pos="2136" w:val="left" w:leader="none"/>
        </w:tabs>
        <w:spacing w:line="312" w:lineRule="auto" w:before="94" w:after="0"/>
        <w:ind w:left="1050" w:right="1050" w:firstLine="480"/>
        <w:jc w:val="both"/>
        <w:rPr>
          <w:sz w:val="24"/>
        </w:rPr>
      </w:pPr>
      <w:r>
        <w:rPr>
          <w:sz w:val="24"/>
        </w:rPr>
        <w:t>工程承包模式应描述为工程总承包（EPC），项目管理承包（PMC）</w:t>
      </w:r>
      <w:r>
        <w:rPr>
          <w:spacing w:val="-3"/>
          <w:sz w:val="24"/>
        </w:rPr>
        <w:t>，设计- </w:t>
      </w:r>
      <w:r>
        <w:rPr>
          <w:sz w:val="24"/>
        </w:rPr>
        <w:t>建造（DB），平行发包（DBB），施工管理承包（CM），建造-运营-移交（BOT）</w:t>
      </w:r>
      <w:r>
        <w:rPr>
          <w:spacing w:val="-5"/>
          <w:sz w:val="24"/>
        </w:rPr>
        <w:t>，公</w:t>
      </w:r>
      <w:r>
        <w:rPr>
          <w:sz w:val="24"/>
        </w:rPr>
        <w:t>共部门与私人企业合作（PPP）、其他。</w:t>
      </w:r>
    </w:p>
    <w:p>
      <w:pPr>
        <w:pStyle w:val="ListParagraph"/>
        <w:numPr>
          <w:ilvl w:val="0"/>
          <w:numId w:val="21"/>
        </w:numPr>
        <w:tabs>
          <w:tab w:pos="2132" w:val="left" w:leader="none"/>
        </w:tabs>
        <w:spacing w:line="240" w:lineRule="auto" w:before="0" w:after="0"/>
        <w:ind w:left="2131" w:right="0" w:hanging="602"/>
        <w:jc w:val="left"/>
        <w:rPr>
          <w:sz w:val="24"/>
        </w:rPr>
      </w:pPr>
      <w:r>
        <w:rPr>
          <w:sz w:val="24"/>
        </w:rPr>
        <w:t>计价方式应描述为清单、其他两种形式。</w:t>
      </w:r>
    </w:p>
    <w:p>
      <w:pPr>
        <w:pStyle w:val="ListParagraph"/>
        <w:numPr>
          <w:ilvl w:val="3"/>
          <w:numId w:val="20"/>
        </w:numPr>
        <w:tabs>
          <w:tab w:pos="1952" w:val="left" w:leader="none"/>
          <w:tab w:pos="1953" w:val="left" w:leader="none"/>
        </w:tabs>
        <w:spacing w:line="256" w:lineRule="auto" w:before="56" w:after="0"/>
        <w:ind w:left="1050" w:right="1050" w:firstLine="0"/>
        <w:jc w:val="left"/>
        <w:rPr>
          <w:sz w:val="24"/>
        </w:rPr>
      </w:pPr>
      <w:r>
        <w:rPr>
          <w:sz w:val="24"/>
        </w:rPr>
        <w:t>计价依据应描述清单依据、消耗量标准依据、材料价格依据、甲供材料（设备）、人工费依据、其他计价依据。</w:t>
      </w:r>
    </w:p>
    <w:p>
      <w:pPr>
        <w:pStyle w:val="ListParagraph"/>
        <w:numPr>
          <w:ilvl w:val="0"/>
          <w:numId w:val="22"/>
        </w:numPr>
        <w:tabs>
          <w:tab w:pos="2132" w:val="left" w:leader="none"/>
        </w:tabs>
        <w:spacing w:line="240" w:lineRule="auto" w:before="73" w:after="0"/>
        <w:ind w:left="2131" w:right="0" w:hanging="602"/>
        <w:jc w:val="left"/>
        <w:rPr>
          <w:sz w:val="24"/>
        </w:rPr>
      </w:pPr>
      <w:r>
        <w:rPr>
          <w:sz w:val="24"/>
        </w:rPr>
        <w:t>清单依据应描述所采用的清单版本，如：《建设工程工程量清单计价规范》</w:t>
      </w:r>
    </w:p>
    <w:p>
      <w:pPr>
        <w:spacing w:after="0" w:line="240" w:lineRule="auto"/>
        <w:jc w:val="left"/>
        <w:rPr>
          <w:sz w:val="24"/>
        </w:rPr>
        <w:sectPr>
          <w:headerReference w:type="default" r:id="rId14"/>
          <w:footerReference w:type="default" r:id="rId15"/>
          <w:pgSz w:w="11910" w:h="16840"/>
          <w:pgMar w:header="2108" w:footer="973" w:top="2460" w:bottom="1160" w:left="440" w:right="440"/>
          <w:pgNumType w:start="18"/>
        </w:sectPr>
      </w:pPr>
    </w:p>
    <w:p>
      <w:pPr>
        <w:pStyle w:val="BodyText"/>
        <w:spacing w:before="42"/>
        <w:ind w:left="1050"/>
      </w:pPr>
      <w:r>
        <w:rPr/>
        <w:t>（GB 50500-2013）、《建设工程工程量清单计价规范》（GB/T 50500-2024）。</w:t>
      </w:r>
    </w:p>
    <w:p>
      <w:pPr>
        <w:pStyle w:val="ListParagraph"/>
        <w:numPr>
          <w:ilvl w:val="0"/>
          <w:numId w:val="22"/>
        </w:numPr>
        <w:tabs>
          <w:tab w:pos="2140" w:val="left" w:leader="none"/>
        </w:tabs>
        <w:spacing w:line="312" w:lineRule="auto" w:before="93" w:after="0"/>
        <w:ind w:left="1050" w:right="1048" w:firstLine="480"/>
        <w:jc w:val="left"/>
        <w:rPr>
          <w:sz w:val="24"/>
        </w:rPr>
      </w:pPr>
      <w:r>
        <w:rPr>
          <w:sz w:val="24"/>
        </w:rPr>
        <w:t>消耗量标准依据应描述所采用的消耗量标准版本，如：2020</w:t>
      </w:r>
      <w:r>
        <w:rPr>
          <w:spacing w:val="-5"/>
          <w:sz w:val="24"/>
        </w:rPr>
        <w:t> 年《湖南省建设工程消耗量标准》、2025</w:t>
      </w:r>
      <w:r>
        <w:rPr>
          <w:spacing w:val="-8"/>
          <w:sz w:val="24"/>
        </w:rPr>
        <w:t> 年《湖南省建设工程消耗量标准》。</w:t>
      </w:r>
    </w:p>
    <w:p>
      <w:pPr>
        <w:pStyle w:val="ListParagraph"/>
        <w:numPr>
          <w:ilvl w:val="0"/>
          <w:numId w:val="22"/>
        </w:numPr>
        <w:tabs>
          <w:tab w:pos="2145" w:val="left" w:leader="none"/>
        </w:tabs>
        <w:spacing w:line="312" w:lineRule="auto" w:before="0" w:after="0"/>
        <w:ind w:left="1050" w:right="1049" w:firstLine="480"/>
        <w:jc w:val="left"/>
        <w:rPr>
          <w:sz w:val="24"/>
        </w:rPr>
      </w:pPr>
      <w:r>
        <w:rPr>
          <w:spacing w:val="4"/>
          <w:sz w:val="24"/>
        </w:rPr>
        <w:t>材料价格依据应描述材料价格所采用杂志或文件的期数，如：《</w:t>
      </w:r>
      <w:r>
        <w:rPr>
          <w:sz w:val="24"/>
        </w:rPr>
        <w:t>XX</w:t>
      </w:r>
      <w:r>
        <w:rPr>
          <w:spacing w:val="3"/>
          <w:sz w:val="24"/>
        </w:rPr>
        <w:t>》期刊XX</w:t>
      </w:r>
      <w:r>
        <w:rPr>
          <w:spacing w:val="-30"/>
          <w:sz w:val="24"/>
        </w:rPr>
        <w:t> 年第 </w:t>
      </w:r>
      <w:r>
        <w:rPr>
          <w:sz w:val="24"/>
        </w:rPr>
        <w:t>X</w:t>
      </w:r>
      <w:r>
        <w:rPr>
          <w:spacing w:val="-20"/>
          <w:sz w:val="24"/>
        </w:rPr>
        <w:t> 期。</w:t>
      </w:r>
    </w:p>
    <w:p>
      <w:pPr>
        <w:pStyle w:val="ListParagraph"/>
        <w:numPr>
          <w:ilvl w:val="0"/>
          <w:numId w:val="22"/>
        </w:numPr>
        <w:tabs>
          <w:tab w:pos="2132" w:val="left" w:leader="none"/>
        </w:tabs>
        <w:spacing w:line="240" w:lineRule="auto" w:before="2" w:after="0"/>
        <w:ind w:left="2131" w:right="0" w:hanging="2058"/>
        <w:jc w:val="left"/>
        <w:rPr>
          <w:sz w:val="24"/>
        </w:rPr>
      </w:pPr>
      <w:r>
        <w:rPr>
          <w:sz w:val="24"/>
        </w:rPr>
        <w:t>人工费依据应描述所执行人工费文号，其他计价依据应描述取费依据。</w:t>
      </w:r>
    </w:p>
    <w:p>
      <w:pPr>
        <w:pStyle w:val="ListParagraph"/>
        <w:numPr>
          <w:ilvl w:val="3"/>
          <w:numId w:val="20"/>
        </w:numPr>
        <w:tabs>
          <w:tab w:pos="899" w:val="left" w:leader="none"/>
          <w:tab w:pos="1951" w:val="left" w:leader="none"/>
        </w:tabs>
        <w:spacing w:line="240" w:lineRule="auto" w:before="56" w:after="0"/>
        <w:ind w:left="1950" w:right="583" w:hanging="1951"/>
        <w:jc w:val="left"/>
        <w:rPr>
          <w:sz w:val="24"/>
        </w:rPr>
      </w:pPr>
      <w:r>
        <w:rPr>
          <w:sz w:val="24"/>
        </w:rPr>
        <w:t>工程项目（标段）</w:t>
      </w:r>
      <w:r>
        <w:rPr>
          <w:spacing w:val="-9"/>
          <w:sz w:val="24"/>
        </w:rPr>
        <w:t>概况详细见表 </w:t>
      </w:r>
      <w:r>
        <w:rPr>
          <w:sz w:val="24"/>
        </w:rPr>
        <w:t>7.1</w:t>
      </w:r>
      <w:r>
        <w:rPr>
          <w:spacing w:val="-12"/>
          <w:sz w:val="24"/>
        </w:rPr>
        <w:t> 工程项目</w:t>
      </w:r>
      <w:r>
        <w:rPr>
          <w:sz w:val="24"/>
        </w:rPr>
        <w:t>（标段）概况及编码表。</w:t>
      </w:r>
    </w:p>
    <w:p>
      <w:pPr>
        <w:pStyle w:val="BodyText"/>
        <w:spacing w:before="11"/>
        <w:rPr>
          <w:sz w:val="38"/>
        </w:rPr>
      </w:pPr>
    </w:p>
    <w:p>
      <w:pPr>
        <w:pStyle w:val="BodyText"/>
        <w:tabs>
          <w:tab w:pos="900" w:val="left" w:leader="none"/>
        </w:tabs>
        <w:jc w:val="center"/>
        <w:rPr>
          <w:rFonts w:ascii="黑体" w:eastAsia="黑体" w:hint="eastAsia"/>
        </w:rPr>
      </w:pPr>
      <w:r>
        <w:rPr>
          <w:rFonts w:ascii="黑体" w:eastAsia="黑体" w:hint="eastAsia"/>
        </w:rPr>
        <w:t>表</w:t>
      </w:r>
      <w:r>
        <w:rPr>
          <w:rFonts w:ascii="黑体" w:eastAsia="黑体" w:hint="eastAsia"/>
          <w:spacing w:val="-60"/>
        </w:rPr>
        <w:t> </w:t>
      </w:r>
      <w:r>
        <w:rPr>
          <w:rFonts w:ascii="黑体" w:eastAsia="黑体" w:hint="eastAsia"/>
        </w:rPr>
        <w:t>7.1</w:t>
        <w:tab/>
        <w:t>工程项目（标段）概况及编码表</w:t>
      </w:r>
    </w:p>
    <w:p>
      <w:pPr>
        <w:pStyle w:val="BodyText"/>
        <w:spacing w:before="1"/>
        <w:rPr>
          <w:rFonts w:ascii="黑体"/>
          <w:sz w:val="13"/>
        </w:rPr>
      </w:pPr>
    </w:p>
    <w:tbl>
      <w:tblPr>
        <w:tblW w:w="0" w:type="auto"/>
        <w:jc w:val="left"/>
        <w:tblInd w:w="42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40"/>
        <w:gridCol w:w="909"/>
        <w:gridCol w:w="2689"/>
        <w:gridCol w:w="627"/>
        <w:gridCol w:w="3177"/>
        <w:gridCol w:w="2255"/>
      </w:tblGrid>
      <w:tr>
        <w:trPr>
          <w:trHeight w:val="976" w:hRule="atLeast"/>
        </w:trPr>
        <w:tc>
          <w:tcPr>
            <w:tcW w:w="540" w:type="dxa"/>
            <w:tcBorders>
              <w:right w:val="single" w:sz="2" w:space="0" w:color="000000"/>
            </w:tcBorders>
          </w:tcPr>
          <w:p>
            <w:pPr>
              <w:pStyle w:val="TableParagraph"/>
              <w:spacing w:before="4"/>
              <w:rPr>
                <w:rFonts w:ascii="黑体"/>
                <w:sz w:val="28"/>
              </w:rPr>
            </w:pPr>
          </w:p>
          <w:p>
            <w:pPr>
              <w:pStyle w:val="TableParagraph"/>
              <w:ind w:left="59"/>
              <w:rPr>
                <w:sz w:val="21"/>
              </w:rPr>
            </w:pPr>
            <w:r>
              <w:rPr>
                <w:sz w:val="21"/>
              </w:rPr>
              <w:t>序号</w:t>
            </w:r>
          </w:p>
        </w:tc>
        <w:tc>
          <w:tcPr>
            <w:tcW w:w="909" w:type="dxa"/>
            <w:tcBorders>
              <w:left w:val="single" w:sz="2" w:space="0" w:color="000000"/>
              <w:right w:val="single" w:sz="2" w:space="0" w:color="000000"/>
            </w:tcBorders>
          </w:tcPr>
          <w:p>
            <w:pPr>
              <w:pStyle w:val="TableParagraph"/>
              <w:spacing w:before="3"/>
              <w:rPr>
                <w:rFonts w:ascii="黑体"/>
                <w:sz w:val="17"/>
              </w:rPr>
            </w:pPr>
          </w:p>
          <w:p>
            <w:pPr>
              <w:pStyle w:val="TableParagraph"/>
              <w:spacing w:line="249" w:lineRule="auto" w:before="1"/>
              <w:ind w:left="355" w:right="126" w:hanging="209"/>
              <w:rPr>
                <w:sz w:val="21"/>
              </w:rPr>
            </w:pPr>
            <w:r>
              <w:rPr>
                <w:sz w:val="21"/>
              </w:rPr>
              <w:t>属性分组</w:t>
            </w:r>
          </w:p>
        </w:tc>
        <w:tc>
          <w:tcPr>
            <w:tcW w:w="2689" w:type="dxa"/>
            <w:tcBorders>
              <w:left w:val="single" w:sz="2" w:space="0" w:color="000000"/>
              <w:right w:val="single" w:sz="2" w:space="0" w:color="000000"/>
            </w:tcBorders>
          </w:tcPr>
          <w:p>
            <w:pPr>
              <w:pStyle w:val="TableParagraph"/>
              <w:spacing w:before="4"/>
              <w:rPr>
                <w:rFonts w:ascii="黑体"/>
                <w:sz w:val="28"/>
              </w:rPr>
            </w:pPr>
          </w:p>
          <w:p>
            <w:pPr>
              <w:pStyle w:val="TableParagraph"/>
              <w:ind w:left="68" w:right="53"/>
              <w:jc w:val="center"/>
              <w:rPr>
                <w:sz w:val="21"/>
              </w:rPr>
            </w:pPr>
            <w:r>
              <w:rPr>
                <w:sz w:val="21"/>
              </w:rPr>
              <w:t>属性名</w:t>
            </w:r>
          </w:p>
        </w:tc>
        <w:tc>
          <w:tcPr>
            <w:tcW w:w="627" w:type="dxa"/>
            <w:tcBorders>
              <w:left w:val="single" w:sz="2" w:space="0" w:color="000000"/>
              <w:right w:val="single" w:sz="2" w:space="0" w:color="000000"/>
            </w:tcBorders>
          </w:tcPr>
          <w:p>
            <w:pPr>
              <w:pStyle w:val="TableParagraph"/>
              <w:spacing w:before="3"/>
              <w:rPr>
                <w:rFonts w:ascii="黑体"/>
                <w:sz w:val="17"/>
              </w:rPr>
            </w:pPr>
          </w:p>
          <w:p>
            <w:pPr>
              <w:pStyle w:val="TableParagraph"/>
              <w:spacing w:line="249" w:lineRule="auto" w:before="1"/>
              <w:ind w:left="110" w:right="91"/>
              <w:rPr>
                <w:sz w:val="21"/>
              </w:rPr>
            </w:pPr>
            <w:r>
              <w:rPr>
                <w:sz w:val="21"/>
              </w:rPr>
              <w:t>是否必填</w:t>
            </w:r>
          </w:p>
        </w:tc>
        <w:tc>
          <w:tcPr>
            <w:tcW w:w="3177" w:type="dxa"/>
            <w:tcBorders>
              <w:left w:val="single" w:sz="2" w:space="0" w:color="000000"/>
              <w:right w:val="single" w:sz="2" w:space="0" w:color="000000"/>
            </w:tcBorders>
          </w:tcPr>
          <w:p>
            <w:pPr>
              <w:pStyle w:val="TableParagraph"/>
              <w:spacing w:before="4"/>
              <w:rPr>
                <w:rFonts w:ascii="黑体"/>
                <w:sz w:val="28"/>
              </w:rPr>
            </w:pPr>
          </w:p>
          <w:p>
            <w:pPr>
              <w:pStyle w:val="TableParagraph"/>
              <w:ind w:left="1154" w:right="1138"/>
              <w:jc w:val="center"/>
              <w:rPr>
                <w:sz w:val="21"/>
              </w:rPr>
            </w:pPr>
            <w:r>
              <w:rPr>
                <w:sz w:val="21"/>
              </w:rPr>
              <w:t>概况内容</w:t>
            </w:r>
          </w:p>
        </w:tc>
        <w:tc>
          <w:tcPr>
            <w:tcW w:w="2255" w:type="dxa"/>
            <w:tcBorders>
              <w:left w:val="single" w:sz="2" w:space="0" w:color="000000"/>
            </w:tcBorders>
          </w:tcPr>
          <w:p>
            <w:pPr>
              <w:pStyle w:val="TableParagraph"/>
              <w:spacing w:before="4"/>
              <w:rPr>
                <w:rFonts w:ascii="黑体"/>
                <w:sz w:val="28"/>
              </w:rPr>
            </w:pPr>
          </w:p>
          <w:p>
            <w:pPr>
              <w:pStyle w:val="TableParagraph"/>
              <w:ind w:left="693" w:right="668"/>
              <w:jc w:val="center"/>
              <w:rPr>
                <w:sz w:val="21"/>
              </w:rPr>
            </w:pPr>
            <w:r>
              <w:rPr>
                <w:sz w:val="21"/>
              </w:rPr>
              <w:t>特征编码</w:t>
            </w:r>
          </w:p>
        </w:tc>
      </w:tr>
      <w:tr>
        <w:trPr>
          <w:trHeight w:val="706" w:hRule="atLeast"/>
        </w:trPr>
        <w:tc>
          <w:tcPr>
            <w:tcW w:w="540" w:type="dxa"/>
            <w:vMerge w:val="restart"/>
            <w:tcBorders>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6"/>
              <w:rPr>
                <w:rFonts w:ascii="黑体"/>
                <w:sz w:val="24"/>
              </w:rPr>
            </w:pPr>
          </w:p>
          <w:p>
            <w:pPr>
              <w:pStyle w:val="TableParagraph"/>
              <w:ind w:left="9"/>
              <w:jc w:val="center"/>
              <w:rPr>
                <w:sz w:val="21"/>
              </w:rPr>
            </w:pPr>
            <w:r>
              <w:rPr>
                <w:w w:val="99"/>
                <w:sz w:val="21"/>
              </w:rPr>
              <w:t>1</w:t>
            </w:r>
          </w:p>
        </w:tc>
        <w:tc>
          <w:tcPr>
            <w:tcW w:w="909" w:type="dxa"/>
            <w:vMerge w:val="restart"/>
            <w:tcBorders>
              <w:left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line="247" w:lineRule="auto" w:before="175"/>
              <w:ind w:left="67" w:right="47"/>
              <w:rPr>
                <w:sz w:val="21"/>
              </w:rPr>
            </w:pPr>
            <w:r>
              <w:rPr>
                <w:spacing w:val="-25"/>
                <w:sz w:val="21"/>
              </w:rPr>
              <w:t>项目</w:t>
            </w:r>
            <w:r>
              <w:rPr>
                <w:sz w:val="21"/>
              </w:rPr>
              <w:t>（</w:t>
            </w:r>
            <w:r>
              <w:rPr>
                <w:spacing w:val="-15"/>
                <w:sz w:val="21"/>
              </w:rPr>
              <w:t>标</w:t>
            </w:r>
            <w:r>
              <w:rPr>
                <w:sz w:val="21"/>
              </w:rPr>
              <w:t>段</w:t>
            </w:r>
            <w:r>
              <w:rPr>
                <w:spacing w:val="-49"/>
                <w:sz w:val="21"/>
              </w:rPr>
              <w:t>）</w:t>
            </w:r>
            <w:r>
              <w:rPr>
                <w:spacing w:val="-8"/>
                <w:sz w:val="21"/>
              </w:rPr>
              <w:t>信息</w:t>
            </w:r>
          </w:p>
        </w:tc>
        <w:tc>
          <w:tcPr>
            <w:tcW w:w="2689" w:type="dxa"/>
            <w:tcBorders>
              <w:left w:val="single" w:sz="2" w:space="0" w:color="000000"/>
              <w:bottom w:val="single" w:sz="2" w:space="0" w:color="000000"/>
              <w:right w:val="single" w:sz="2" w:space="0" w:color="000000"/>
            </w:tcBorders>
          </w:tcPr>
          <w:p>
            <w:pPr>
              <w:pStyle w:val="TableParagraph"/>
              <w:rPr>
                <w:rFonts w:ascii="黑体"/>
                <w:sz w:val="18"/>
              </w:rPr>
            </w:pPr>
          </w:p>
          <w:p>
            <w:pPr>
              <w:pStyle w:val="TableParagraph"/>
              <w:ind w:left="70" w:right="53"/>
              <w:jc w:val="center"/>
              <w:rPr>
                <w:sz w:val="21"/>
              </w:rPr>
            </w:pPr>
            <w:r>
              <w:rPr>
                <w:sz w:val="21"/>
              </w:rPr>
              <w:t>项目（标段）编码</w:t>
            </w:r>
          </w:p>
        </w:tc>
        <w:tc>
          <w:tcPr>
            <w:tcW w:w="627" w:type="dxa"/>
            <w:tcBorders>
              <w:left w:val="single" w:sz="2" w:space="0" w:color="000000"/>
              <w:bottom w:val="single" w:sz="2" w:space="0" w:color="000000"/>
              <w:right w:val="single" w:sz="2" w:space="0" w:color="000000"/>
            </w:tcBorders>
          </w:tcPr>
          <w:p>
            <w:pPr>
              <w:pStyle w:val="TableParagraph"/>
              <w:rPr>
                <w:rFonts w:ascii="黑体"/>
                <w:sz w:val="18"/>
              </w:rPr>
            </w:pPr>
          </w:p>
          <w:p>
            <w:pPr>
              <w:pStyle w:val="TableParagraph"/>
              <w:ind w:right="195"/>
              <w:jc w:val="right"/>
              <w:rPr>
                <w:sz w:val="21"/>
              </w:rPr>
            </w:pPr>
            <w:r>
              <w:rPr>
                <w:w w:val="99"/>
                <w:sz w:val="21"/>
              </w:rPr>
              <w:t>是</w:t>
            </w:r>
          </w:p>
        </w:tc>
        <w:tc>
          <w:tcPr>
            <w:tcW w:w="3177" w:type="dxa"/>
            <w:tcBorders>
              <w:left w:val="single" w:sz="2" w:space="0" w:color="000000"/>
              <w:bottom w:val="single" w:sz="2" w:space="0" w:color="000000"/>
              <w:right w:val="single" w:sz="2" w:space="0" w:color="000000"/>
            </w:tcBorders>
          </w:tcPr>
          <w:p>
            <w:pPr>
              <w:pStyle w:val="TableParagraph"/>
              <w:rPr>
                <w:rFonts w:ascii="黑体"/>
                <w:sz w:val="18"/>
              </w:rPr>
            </w:pPr>
          </w:p>
          <w:p>
            <w:pPr>
              <w:pStyle w:val="TableParagraph"/>
              <w:ind w:left="66"/>
              <w:rPr>
                <w:sz w:val="21"/>
              </w:rPr>
            </w:pPr>
            <w:r>
              <w:rPr>
                <w:sz w:val="21"/>
              </w:rPr>
              <w:t>描述编码</w:t>
            </w:r>
          </w:p>
        </w:tc>
        <w:tc>
          <w:tcPr>
            <w:tcW w:w="2255" w:type="dxa"/>
            <w:tcBorders>
              <w:left w:val="single" w:sz="2" w:space="0" w:color="000000"/>
              <w:bottom w:val="single" w:sz="2" w:space="0" w:color="000000"/>
            </w:tcBorders>
          </w:tcPr>
          <w:p>
            <w:pPr>
              <w:pStyle w:val="TableParagraph"/>
              <w:spacing w:before="11"/>
              <w:rPr>
                <w:rFonts w:ascii="黑体"/>
                <w:sz w:val="16"/>
              </w:rPr>
            </w:pPr>
          </w:p>
          <w:p>
            <w:pPr>
              <w:pStyle w:val="TableParagraph"/>
              <w:ind w:left="693" w:right="666"/>
              <w:jc w:val="center"/>
              <w:rPr>
                <w:sz w:val="22"/>
              </w:rPr>
            </w:pPr>
            <w:r>
              <w:rPr>
                <w:sz w:val="22"/>
              </w:rPr>
              <w:t>A3XMBM</w:t>
            </w:r>
          </w:p>
        </w:tc>
      </w:tr>
      <w:tr>
        <w:trPr>
          <w:trHeight w:val="751" w:hRule="atLeast"/>
        </w:trPr>
        <w:tc>
          <w:tcPr>
            <w:tcW w:w="540" w:type="dxa"/>
            <w:vMerge/>
            <w:tcBorders>
              <w:top w:val="nil"/>
              <w:right w:val="single" w:sz="2" w:space="0" w:color="000000"/>
            </w:tcBorders>
          </w:tcPr>
          <w:p>
            <w:pPr>
              <w:rPr>
                <w:sz w:val="2"/>
                <w:szCs w:val="2"/>
              </w:rPr>
            </w:pPr>
          </w:p>
        </w:tc>
        <w:tc>
          <w:tcPr>
            <w:tcW w:w="909" w:type="dxa"/>
            <w:vMerge/>
            <w:tcBorders>
              <w:top w:val="nil"/>
              <w:left w:val="single" w:sz="2" w:space="0" w:color="000000"/>
              <w:right w:val="single" w:sz="2" w:space="0" w:color="000000"/>
            </w:tcBorders>
          </w:tcPr>
          <w:p>
            <w:pPr>
              <w:rPr>
                <w:sz w:val="2"/>
                <w:szCs w:val="2"/>
              </w:rPr>
            </w:pPr>
          </w:p>
        </w:tc>
        <w:tc>
          <w:tcPr>
            <w:tcW w:w="2689" w:type="dxa"/>
            <w:tcBorders>
              <w:top w:val="single" w:sz="2" w:space="0" w:color="000000"/>
              <w:left w:val="single" w:sz="2" w:space="0" w:color="000000"/>
              <w:bottom w:val="single" w:sz="2" w:space="0" w:color="000000"/>
              <w:right w:val="single" w:sz="2" w:space="0" w:color="000000"/>
            </w:tcBorders>
          </w:tcPr>
          <w:p>
            <w:pPr>
              <w:pStyle w:val="TableParagraph"/>
              <w:spacing w:before="5"/>
              <w:rPr>
                <w:rFonts w:ascii="黑体"/>
                <w:sz w:val="19"/>
              </w:rPr>
            </w:pPr>
          </w:p>
          <w:p>
            <w:pPr>
              <w:pStyle w:val="TableParagraph"/>
              <w:ind w:left="70" w:right="53"/>
              <w:jc w:val="center"/>
              <w:rPr>
                <w:sz w:val="21"/>
              </w:rPr>
            </w:pPr>
            <w:r>
              <w:rPr>
                <w:sz w:val="21"/>
              </w:rPr>
              <w:t>项目（标段）名称</w:t>
            </w:r>
          </w:p>
        </w:tc>
        <w:tc>
          <w:tcPr>
            <w:tcW w:w="627" w:type="dxa"/>
            <w:tcBorders>
              <w:top w:val="single" w:sz="2" w:space="0" w:color="000000"/>
              <w:left w:val="single" w:sz="2" w:space="0" w:color="000000"/>
              <w:bottom w:val="single" w:sz="2" w:space="0" w:color="000000"/>
              <w:right w:val="single" w:sz="2" w:space="0" w:color="000000"/>
            </w:tcBorders>
          </w:tcPr>
          <w:p>
            <w:pPr>
              <w:pStyle w:val="TableParagraph"/>
              <w:spacing w:before="5"/>
              <w:rPr>
                <w:rFonts w:ascii="黑体"/>
                <w:sz w:val="19"/>
              </w:rPr>
            </w:pPr>
          </w:p>
          <w:p>
            <w:pPr>
              <w:pStyle w:val="TableParagraph"/>
              <w:ind w:right="195"/>
              <w:jc w:val="right"/>
              <w:rPr>
                <w:sz w:val="21"/>
              </w:rPr>
            </w:pPr>
            <w:r>
              <w:rPr>
                <w:w w:val="99"/>
                <w:sz w:val="21"/>
              </w:rPr>
              <w:t>是</w:t>
            </w:r>
          </w:p>
        </w:tc>
        <w:tc>
          <w:tcPr>
            <w:tcW w:w="3177" w:type="dxa"/>
            <w:tcBorders>
              <w:top w:val="single" w:sz="2" w:space="0" w:color="000000"/>
              <w:left w:val="single" w:sz="2" w:space="0" w:color="000000"/>
              <w:bottom w:val="single" w:sz="2" w:space="0" w:color="000000"/>
              <w:right w:val="single" w:sz="2" w:space="0" w:color="000000"/>
            </w:tcBorders>
          </w:tcPr>
          <w:p>
            <w:pPr>
              <w:pStyle w:val="TableParagraph"/>
              <w:spacing w:before="5"/>
              <w:rPr>
                <w:rFonts w:ascii="黑体"/>
                <w:sz w:val="19"/>
              </w:rPr>
            </w:pPr>
          </w:p>
          <w:p>
            <w:pPr>
              <w:pStyle w:val="TableParagraph"/>
              <w:ind w:left="66"/>
              <w:rPr>
                <w:sz w:val="21"/>
              </w:rPr>
            </w:pPr>
            <w:r>
              <w:rPr>
                <w:sz w:val="21"/>
              </w:rPr>
              <w:t>描述名称</w:t>
            </w:r>
          </w:p>
        </w:tc>
        <w:tc>
          <w:tcPr>
            <w:tcW w:w="2255" w:type="dxa"/>
            <w:tcBorders>
              <w:top w:val="single" w:sz="2" w:space="0" w:color="000000"/>
              <w:left w:val="single" w:sz="2" w:space="0" w:color="000000"/>
              <w:bottom w:val="single" w:sz="2" w:space="0" w:color="000000"/>
            </w:tcBorders>
          </w:tcPr>
          <w:p>
            <w:pPr>
              <w:pStyle w:val="TableParagraph"/>
              <w:spacing w:before="5"/>
              <w:rPr>
                <w:rFonts w:ascii="黑体"/>
                <w:sz w:val="18"/>
              </w:rPr>
            </w:pPr>
          </w:p>
          <w:p>
            <w:pPr>
              <w:pStyle w:val="TableParagraph"/>
              <w:ind w:left="693" w:right="666"/>
              <w:jc w:val="center"/>
              <w:rPr>
                <w:sz w:val="22"/>
              </w:rPr>
            </w:pPr>
            <w:r>
              <w:rPr>
                <w:sz w:val="22"/>
              </w:rPr>
              <w:t>A3XMMI</w:t>
            </w:r>
          </w:p>
        </w:tc>
      </w:tr>
      <w:tr>
        <w:trPr>
          <w:trHeight w:val="678" w:hRule="atLeast"/>
        </w:trPr>
        <w:tc>
          <w:tcPr>
            <w:tcW w:w="540" w:type="dxa"/>
            <w:vMerge/>
            <w:tcBorders>
              <w:top w:val="nil"/>
              <w:right w:val="single" w:sz="2" w:space="0" w:color="000000"/>
            </w:tcBorders>
          </w:tcPr>
          <w:p>
            <w:pPr>
              <w:rPr>
                <w:sz w:val="2"/>
                <w:szCs w:val="2"/>
              </w:rPr>
            </w:pPr>
          </w:p>
        </w:tc>
        <w:tc>
          <w:tcPr>
            <w:tcW w:w="909" w:type="dxa"/>
            <w:vMerge/>
            <w:tcBorders>
              <w:top w:val="nil"/>
              <w:left w:val="single" w:sz="2" w:space="0" w:color="000000"/>
              <w:right w:val="single" w:sz="2" w:space="0" w:color="000000"/>
            </w:tcBorders>
          </w:tcPr>
          <w:p>
            <w:pPr>
              <w:rPr>
                <w:sz w:val="2"/>
                <w:szCs w:val="2"/>
              </w:rPr>
            </w:pPr>
          </w:p>
        </w:tc>
        <w:tc>
          <w:tcPr>
            <w:tcW w:w="2689" w:type="dxa"/>
            <w:tcBorders>
              <w:top w:val="single" w:sz="2" w:space="0" w:color="000000"/>
              <w:left w:val="single" w:sz="2" w:space="0" w:color="000000"/>
              <w:bottom w:val="single" w:sz="2" w:space="0" w:color="000000"/>
              <w:right w:val="single" w:sz="2" w:space="0" w:color="000000"/>
            </w:tcBorders>
          </w:tcPr>
          <w:p>
            <w:pPr>
              <w:pStyle w:val="TableParagraph"/>
              <w:spacing w:before="9"/>
              <w:rPr>
                <w:rFonts w:ascii="黑体"/>
                <w:sz w:val="16"/>
              </w:rPr>
            </w:pPr>
          </w:p>
          <w:p>
            <w:pPr>
              <w:pStyle w:val="TableParagraph"/>
              <w:ind w:left="70" w:right="53"/>
              <w:jc w:val="center"/>
              <w:rPr>
                <w:sz w:val="21"/>
              </w:rPr>
            </w:pPr>
            <w:r>
              <w:rPr>
                <w:sz w:val="21"/>
              </w:rPr>
              <w:t>建设单位</w:t>
            </w:r>
          </w:p>
        </w:tc>
        <w:tc>
          <w:tcPr>
            <w:tcW w:w="627" w:type="dxa"/>
            <w:tcBorders>
              <w:top w:val="single" w:sz="2" w:space="0" w:color="000000"/>
              <w:left w:val="single" w:sz="2" w:space="0" w:color="000000"/>
              <w:bottom w:val="single" w:sz="2" w:space="0" w:color="000000"/>
              <w:right w:val="single" w:sz="2" w:space="0" w:color="000000"/>
            </w:tcBorders>
          </w:tcPr>
          <w:p>
            <w:pPr>
              <w:pStyle w:val="TableParagraph"/>
              <w:spacing w:before="9"/>
              <w:rPr>
                <w:rFonts w:ascii="黑体"/>
                <w:sz w:val="16"/>
              </w:rPr>
            </w:pPr>
          </w:p>
          <w:p>
            <w:pPr>
              <w:pStyle w:val="TableParagraph"/>
              <w:ind w:right="195"/>
              <w:jc w:val="right"/>
              <w:rPr>
                <w:sz w:val="21"/>
              </w:rPr>
            </w:pPr>
            <w:r>
              <w:rPr>
                <w:w w:val="99"/>
                <w:sz w:val="21"/>
              </w:rPr>
              <w:t>是</w:t>
            </w:r>
          </w:p>
        </w:tc>
        <w:tc>
          <w:tcPr>
            <w:tcW w:w="3177" w:type="dxa"/>
            <w:tcBorders>
              <w:top w:val="single" w:sz="2" w:space="0" w:color="000000"/>
              <w:left w:val="single" w:sz="2" w:space="0" w:color="000000"/>
              <w:bottom w:val="single" w:sz="2" w:space="0" w:color="000000"/>
              <w:right w:val="single" w:sz="2" w:space="0" w:color="000000"/>
            </w:tcBorders>
          </w:tcPr>
          <w:p>
            <w:pPr>
              <w:pStyle w:val="TableParagraph"/>
              <w:spacing w:before="9"/>
              <w:rPr>
                <w:rFonts w:ascii="黑体"/>
                <w:sz w:val="16"/>
              </w:rPr>
            </w:pPr>
          </w:p>
          <w:p>
            <w:pPr>
              <w:pStyle w:val="TableParagraph"/>
              <w:ind w:left="66"/>
              <w:rPr>
                <w:sz w:val="21"/>
              </w:rPr>
            </w:pPr>
            <w:r>
              <w:rPr>
                <w:sz w:val="21"/>
              </w:rPr>
              <w:t>描述单位名称</w:t>
            </w:r>
          </w:p>
        </w:tc>
        <w:tc>
          <w:tcPr>
            <w:tcW w:w="2255" w:type="dxa"/>
            <w:tcBorders>
              <w:top w:val="single" w:sz="2" w:space="0" w:color="000000"/>
              <w:left w:val="single" w:sz="2" w:space="0" w:color="000000"/>
              <w:bottom w:val="single" w:sz="2" w:space="0" w:color="000000"/>
            </w:tcBorders>
          </w:tcPr>
          <w:p>
            <w:pPr>
              <w:pStyle w:val="TableParagraph"/>
              <w:spacing w:before="7"/>
              <w:rPr>
                <w:rFonts w:ascii="黑体"/>
                <w:sz w:val="15"/>
              </w:rPr>
            </w:pPr>
          </w:p>
          <w:p>
            <w:pPr>
              <w:pStyle w:val="TableParagraph"/>
              <w:ind w:left="693" w:right="666"/>
              <w:jc w:val="center"/>
              <w:rPr>
                <w:sz w:val="22"/>
              </w:rPr>
            </w:pPr>
            <w:r>
              <w:rPr>
                <w:sz w:val="22"/>
              </w:rPr>
              <w:t>A3JUDW</w:t>
            </w:r>
          </w:p>
        </w:tc>
      </w:tr>
      <w:tr>
        <w:trPr>
          <w:trHeight w:val="685" w:hRule="atLeast"/>
        </w:trPr>
        <w:tc>
          <w:tcPr>
            <w:tcW w:w="540" w:type="dxa"/>
            <w:vMerge/>
            <w:tcBorders>
              <w:top w:val="nil"/>
              <w:right w:val="single" w:sz="2" w:space="0" w:color="000000"/>
            </w:tcBorders>
          </w:tcPr>
          <w:p>
            <w:pPr>
              <w:rPr>
                <w:sz w:val="2"/>
                <w:szCs w:val="2"/>
              </w:rPr>
            </w:pPr>
          </w:p>
        </w:tc>
        <w:tc>
          <w:tcPr>
            <w:tcW w:w="909" w:type="dxa"/>
            <w:vMerge/>
            <w:tcBorders>
              <w:top w:val="nil"/>
              <w:left w:val="single" w:sz="2" w:space="0" w:color="000000"/>
              <w:right w:val="single" w:sz="2" w:space="0" w:color="000000"/>
            </w:tcBorders>
          </w:tcPr>
          <w:p>
            <w:pPr>
              <w:rPr>
                <w:sz w:val="2"/>
                <w:szCs w:val="2"/>
              </w:rPr>
            </w:pPr>
          </w:p>
        </w:tc>
        <w:tc>
          <w:tcPr>
            <w:tcW w:w="2689"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16"/>
              </w:rPr>
            </w:pPr>
          </w:p>
          <w:p>
            <w:pPr>
              <w:pStyle w:val="TableParagraph"/>
              <w:ind w:left="70" w:right="53"/>
              <w:jc w:val="center"/>
              <w:rPr>
                <w:sz w:val="21"/>
              </w:rPr>
            </w:pPr>
            <w:r>
              <w:rPr>
                <w:sz w:val="21"/>
              </w:rPr>
              <w:t>建设单位统一社会信用代码</w:t>
            </w:r>
          </w:p>
        </w:tc>
        <w:tc>
          <w:tcPr>
            <w:tcW w:w="627"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16"/>
              </w:rPr>
            </w:pPr>
          </w:p>
          <w:p>
            <w:pPr>
              <w:pStyle w:val="TableParagraph"/>
              <w:ind w:right="195"/>
              <w:jc w:val="right"/>
              <w:rPr>
                <w:sz w:val="21"/>
              </w:rPr>
            </w:pPr>
            <w:r>
              <w:rPr>
                <w:w w:val="99"/>
                <w:sz w:val="21"/>
              </w:rPr>
              <w:t>是</w:t>
            </w:r>
          </w:p>
        </w:tc>
        <w:tc>
          <w:tcPr>
            <w:tcW w:w="3177"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16"/>
              </w:rPr>
            </w:pPr>
          </w:p>
          <w:p>
            <w:pPr>
              <w:pStyle w:val="TableParagraph"/>
              <w:ind w:left="66"/>
              <w:rPr>
                <w:sz w:val="21"/>
              </w:rPr>
            </w:pPr>
            <w:r>
              <w:rPr>
                <w:sz w:val="21"/>
              </w:rPr>
              <w:t>描述社会统一社会信用代码</w:t>
            </w:r>
          </w:p>
        </w:tc>
        <w:tc>
          <w:tcPr>
            <w:tcW w:w="2255" w:type="dxa"/>
            <w:tcBorders>
              <w:top w:val="single" w:sz="2" w:space="0" w:color="000000"/>
              <w:left w:val="single" w:sz="2" w:space="0" w:color="000000"/>
              <w:bottom w:val="single" w:sz="2" w:space="0" w:color="000000"/>
            </w:tcBorders>
          </w:tcPr>
          <w:p>
            <w:pPr>
              <w:pStyle w:val="TableParagraph"/>
              <w:spacing w:before="9"/>
              <w:rPr>
                <w:rFonts w:ascii="黑体"/>
                <w:sz w:val="15"/>
              </w:rPr>
            </w:pPr>
          </w:p>
          <w:p>
            <w:pPr>
              <w:pStyle w:val="TableParagraph"/>
              <w:ind w:left="693" w:right="666"/>
              <w:jc w:val="center"/>
              <w:rPr>
                <w:sz w:val="22"/>
              </w:rPr>
            </w:pPr>
            <w:r>
              <w:rPr>
                <w:sz w:val="22"/>
              </w:rPr>
              <w:t>A3JUDM</w:t>
            </w:r>
          </w:p>
        </w:tc>
      </w:tr>
      <w:tr>
        <w:trPr>
          <w:trHeight w:val="943" w:hRule="atLeast"/>
        </w:trPr>
        <w:tc>
          <w:tcPr>
            <w:tcW w:w="540" w:type="dxa"/>
            <w:vMerge/>
            <w:tcBorders>
              <w:top w:val="nil"/>
              <w:right w:val="single" w:sz="2" w:space="0" w:color="000000"/>
            </w:tcBorders>
          </w:tcPr>
          <w:p>
            <w:pPr>
              <w:rPr>
                <w:sz w:val="2"/>
                <w:szCs w:val="2"/>
              </w:rPr>
            </w:pPr>
          </w:p>
        </w:tc>
        <w:tc>
          <w:tcPr>
            <w:tcW w:w="909" w:type="dxa"/>
            <w:vMerge/>
            <w:tcBorders>
              <w:top w:val="nil"/>
              <w:left w:val="single" w:sz="2" w:space="0" w:color="000000"/>
              <w:right w:val="single" w:sz="2" w:space="0" w:color="000000"/>
            </w:tcBorders>
          </w:tcPr>
          <w:p>
            <w:pPr>
              <w:rPr>
                <w:sz w:val="2"/>
                <w:szCs w:val="2"/>
              </w:rPr>
            </w:pPr>
          </w:p>
        </w:tc>
        <w:tc>
          <w:tcPr>
            <w:tcW w:w="2689"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7"/>
              </w:rPr>
            </w:pPr>
          </w:p>
          <w:p>
            <w:pPr>
              <w:pStyle w:val="TableParagraph"/>
              <w:ind w:left="70" w:right="53"/>
              <w:jc w:val="center"/>
              <w:rPr>
                <w:sz w:val="21"/>
              </w:rPr>
            </w:pPr>
            <w:r>
              <w:rPr>
                <w:sz w:val="21"/>
              </w:rPr>
              <w:t>建设性质</w:t>
            </w:r>
          </w:p>
        </w:tc>
        <w:tc>
          <w:tcPr>
            <w:tcW w:w="627"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7"/>
              </w:rPr>
            </w:pPr>
          </w:p>
          <w:p>
            <w:pPr>
              <w:pStyle w:val="TableParagraph"/>
              <w:ind w:right="195"/>
              <w:jc w:val="right"/>
              <w:rPr>
                <w:sz w:val="21"/>
              </w:rPr>
            </w:pPr>
            <w:r>
              <w:rPr>
                <w:w w:val="99"/>
                <w:sz w:val="21"/>
              </w:rPr>
              <w:t>是</w:t>
            </w:r>
          </w:p>
        </w:tc>
        <w:tc>
          <w:tcPr>
            <w:tcW w:w="3177" w:type="dxa"/>
            <w:tcBorders>
              <w:top w:val="single" w:sz="2" w:space="0" w:color="000000"/>
              <w:left w:val="single" w:sz="2" w:space="0" w:color="000000"/>
              <w:bottom w:val="single" w:sz="2" w:space="0" w:color="000000"/>
              <w:right w:val="single" w:sz="2" w:space="0" w:color="000000"/>
            </w:tcBorders>
          </w:tcPr>
          <w:p>
            <w:pPr>
              <w:pStyle w:val="TableParagraph"/>
              <w:spacing w:before="12"/>
              <w:rPr>
                <w:rFonts w:ascii="黑体"/>
                <w:sz w:val="15"/>
              </w:rPr>
            </w:pPr>
          </w:p>
          <w:p>
            <w:pPr>
              <w:pStyle w:val="TableParagraph"/>
              <w:spacing w:line="249" w:lineRule="auto"/>
              <w:ind w:left="66" w:right="-58"/>
              <w:rPr>
                <w:sz w:val="21"/>
              </w:rPr>
            </w:pPr>
            <w:r>
              <w:rPr>
                <w:sz w:val="21"/>
              </w:rPr>
              <w:t>新建工程、改建工程、扩建工程、维修工程、加固工程、其他</w:t>
            </w:r>
          </w:p>
        </w:tc>
        <w:tc>
          <w:tcPr>
            <w:tcW w:w="2255" w:type="dxa"/>
            <w:tcBorders>
              <w:top w:val="single" w:sz="2" w:space="0" w:color="000000"/>
              <w:left w:val="single" w:sz="2" w:space="0" w:color="000000"/>
              <w:bottom w:val="single" w:sz="2" w:space="0" w:color="000000"/>
            </w:tcBorders>
          </w:tcPr>
          <w:p>
            <w:pPr>
              <w:pStyle w:val="TableParagraph"/>
              <w:spacing w:before="11"/>
              <w:rPr>
                <w:rFonts w:ascii="黑体"/>
                <w:sz w:val="25"/>
              </w:rPr>
            </w:pPr>
          </w:p>
          <w:p>
            <w:pPr>
              <w:pStyle w:val="TableParagraph"/>
              <w:ind w:left="693" w:right="666"/>
              <w:jc w:val="center"/>
              <w:rPr>
                <w:sz w:val="22"/>
              </w:rPr>
            </w:pPr>
            <w:r>
              <w:rPr>
                <w:sz w:val="22"/>
              </w:rPr>
              <w:t>A3XMXV</w:t>
            </w:r>
          </w:p>
        </w:tc>
      </w:tr>
      <w:tr>
        <w:trPr>
          <w:trHeight w:val="612" w:hRule="atLeast"/>
        </w:trPr>
        <w:tc>
          <w:tcPr>
            <w:tcW w:w="540" w:type="dxa"/>
            <w:vMerge/>
            <w:tcBorders>
              <w:top w:val="nil"/>
              <w:right w:val="single" w:sz="2" w:space="0" w:color="000000"/>
            </w:tcBorders>
          </w:tcPr>
          <w:p>
            <w:pPr>
              <w:rPr>
                <w:sz w:val="2"/>
                <w:szCs w:val="2"/>
              </w:rPr>
            </w:pPr>
          </w:p>
        </w:tc>
        <w:tc>
          <w:tcPr>
            <w:tcW w:w="909" w:type="dxa"/>
            <w:vMerge/>
            <w:tcBorders>
              <w:top w:val="nil"/>
              <w:left w:val="single" w:sz="2" w:space="0" w:color="000000"/>
              <w:right w:val="single" w:sz="2" w:space="0" w:color="000000"/>
            </w:tcBorders>
          </w:tcPr>
          <w:p>
            <w:pPr>
              <w:rPr>
                <w:sz w:val="2"/>
                <w:szCs w:val="2"/>
              </w:rPr>
            </w:pPr>
          </w:p>
        </w:tc>
        <w:tc>
          <w:tcPr>
            <w:tcW w:w="2689"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14"/>
              </w:rPr>
            </w:pPr>
          </w:p>
          <w:p>
            <w:pPr>
              <w:pStyle w:val="TableParagraph"/>
              <w:spacing w:before="1"/>
              <w:ind w:left="70" w:right="53"/>
              <w:jc w:val="center"/>
              <w:rPr>
                <w:sz w:val="21"/>
              </w:rPr>
            </w:pPr>
            <w:r>
              <w:rPr>
                <w:sz w:val="21"/>
              </w:rPr>
              <w:t>资金来源</w:t>
            </w:r>
          </w:p>
        </w:tc>
        <w:tc>
          <w:tcPr>
            <w:tcW w:w="627"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14"/>
              </w:rPr>
            </w:pPr>
          </w:p>
          <w:p>
            <w:pPr>
              <w:pStyle w:val="TableParagraph"/>
              <w:spacing w:before="1"/>
              <w:ind w:right="195"/>
              <w:jc w:val="right"/>
              <w:rPr>
                <w:sz w:val="21"/>
              </w:rPr>
            </w:pPr>
            <w:r>
              <w:rPr>
                <w:w w:val="99"/>
                <w:sz w:val="21"/>
              </w:rPr>
              <w:t>是</w:t>
            </w:r>
          </w:p>
        </w:tc>
        <w:tc>
          <w:tcPr>
            <w:tcW w:w="3177"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14"/>
              </w:rPr>
            </w:pPr>
          </w:p>
          <w:p>
            <w:pPr>
              <w:pStyle w:val="TableParagraph"/>
              <w:spacing w:before="1"/>
              <w:ind w:left="66"/>
              <w:rPr>
                <w:sz w:val="21"/>
              </w:rPr>
            </w:pPr>
            <w:r>
              <w:rPr>
                <w:sz w:val="21"/>
              </w:rPr>
              <w:t>国有资金、非国有资金</w:t>
            </w:r>
          </w:p>
        </w:tc>
        <w:tc>
          <w:tcPr>
            <w:tcW w:w="2255" w:type="dxa"/>
            <w:tcBorders>
              <w:top w:val="single" w:sz="2" w:space="0" w:color="000000"/>
              <w:left w:val="single" w:sz="2" w:space="0" w:color="000000"/>
              <w:bottom w:val="single" w:sz="2" w:space="0" w:color="000000"/>
            </w:tcBorders>
          </w:tcPr>
          <w:p>
            <w:pPr>
              <w:pStyle w:val="TableParagraph"/>
              <w:spacing w:before="170"/>
              <w:ind w:left="692" w:right="668"/>
              <w:jc w:val="center"/>
              <w:rPr>
                <w:sz w:val="21"/>
              </w:rPr>
            </w:pPr>
            <w:r>
              <w:rPr>
                <w:sz w:val="21"/>
              </w:rPr>
              <w:t>A3TZVT</w:t>
            </w:r>
          </w:p>
        </w:tc>
      </w:tr>
      <w:tr>
        <w:trPr>
          <w:trHeight w:val="942" w:hRule="atLeast"/>
        </w:trPr>
        <w:tc>
          <w:tcPr>
            <w:tcW w:w="540" w:type="dxa"/>
            <w:vMerge/>
            <w:tcBorders>
              <w:top w:val="nil"/>
              <w:right w:val="single" w:sz="2" w:space="0" w:color="000000"/>
            </w:tcBorders>
          </w:tcPr>
          <w:p>
            <w:pPr>
              <w:rPr>
                <w:sz w:val="2"/>
                <w:szCs w:val="2"/>
              </w:rPr>
            </w:pPr>
          </w:p>
        </w:tc>
        <w:tc>
          <w:tcPr>
            <w:tcW w:w="909" w:type="dxa"/>
            <w:vMerge/>
            <w:tcBorders>
              <w:top w:val="nil"/>
              <w:left w:val="single" w:sz="2" w:space="0" w:color="000000"/>
              <w:right w:val="single" w:sz="2" w:space="0" w:color="000000"/>
            </w:tcBorders>
          </w:tcPr>
          <w:p>
            <w:pPr>
              <w:rPr>
                <w:sz w:val="2"/>
                <w:szCs w:val="2"/>
              </w:rPr>
            </w:pPr>
          </w:p>
        </w:tc>
        <w:tc>
          <w:tcPr>
            <w:tcW w:w="2689"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26"/>
              </w:rPr>
            </w:pPr>
          </w:p>
          <w:p>
            <w:pPr>
              <w:pStyle w:val="TableParagraph"/>
              <w:spacing w:before="1"/>
              <w:ind w:left="70" w:right="53"/>
              <w:jc w:val="center"/>
              <w:rPr>
                <w:sz w:val="21"/>
              </w:rPr>
            </w:pPr>
            <w:r>
              <w:rPr>
                <w:sz w:val="21"/>
              </w:rPr>
              <w:t>项目所在地</w:t>
            </w:r>
          </w:p>
        </w:tc>
        <w:tc>
          <w:tcPr>
            <w:tcW w:w="627"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26"/>
              </w:rPr>
            </w:pPr>
          </w:p>
          <w:p>
            <w:pPr>
              <w:pStyle w:val="TableParagraph"/>
              <w:spacing w:before="1"/>
              <w:ind w:right="195"/>
              <w:jc w:val="right"/>
              <w:rPr>
                <w:sz w:val="21"/>
              </w:rPr>
            </w:pPr>
            <w:r>
              <w:rPr>
                <w:w w:val="99"/>
                <w:sz w:val="21"/>
              </w:rPr>
              <w:t>是</w:t>
            </w:r>
          </w:p>
        </w:tc>
        <w:tc>
          <w:tcPr>
            <w:tcW w:w="3177"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16"/>
              </w:rPr>
            </w:pPr>
          </w:p>
          <w:p>
            <w:pPr>
              <w:pStyle w:val="TableParagraph"/>
              <w:spacing w:line="249" w:lineRule="auto"/>
              <w:ind w:left="66" w:right="-58"/>
              <w:rPr>
                <w:sz w:val="21"/>
              </w:rPr>
            </w:pPr>
            <w:r>
              <w:rPr>
                <w:sz w:val="21"/>
              </w:rPr>
              <w:t>（请注意在省市区之间加空格）： 省、市、区（县）</w:t>
            </w:r>
          </w:p>
        </w:tc>
        <w:tc>
          <w:tcPr>
            <w:tcW w:w="2255" w:type="dxa"/>
            <w:tcBorders>
              <w:top w:val="single" w:sz="2" w:space="0" w:color="000000"/>
              <w:left w:val="single" w:sz="2" w:space="0" w:color="000000"/>
              <w:bottom w:val="single" w:sz="2" w:space="0" w:color="000000"/>
            </w:tcBorders>
          </w:tcPr>
          <w:p>
            <w:pPr>
              <w:pStyle w:val="TableParagraph"/>
              <w:spacing w:before="2"/>
              <w:rPr>
                <w:rFonts w:ascii="黑体"/>
                <w:sz w:val="26"/>
              </w:rPr>
            </w:pPr>
          </w:p>
          <w:p>
            <w:pPr>
              <w:pStyle w:val="TableParagraph"/>
              <w:ind w:left="692" w:right="668"/>
              <w:jc w:val="center"/>
              <w:rPr>
                <w:sz w:val="21"/>
              </w:rPr>
            </w:pPr>
            <w:r>
              <w:rPr>
                <w:sz w:val="21"/>
              </w:rPr>
              <w:t>A3GIDD</w:t>
            </w:r>
          </w:p>
        </w:tc>
      </w:tr>
      <w:tr>
        <w:trPr>
          <w:trHeight w:val="1058" w:hRule="atLeast"/>
        </w:trPr>
        <w:tc>
          <w:tcPr>
            <w:tcW w:w="540" w:type="dxa"/>
            <w:vMerge/>
            <w:tcBorders>
              <w:top w:val="nil"/>
              <w:right w:val="single" w:sz="2" w:space="0" w:color="000000"/>
            </w:tcBorders>
          </w:tcPr>
          <w:p>
            <w:pPr>
              <w:rPr>
                <w:sz w:val="2"/>
                <w:szCs w:val="2"/>
              </w:rPr>
            </w:pPr>
          </w:p>
        </w:tc>
        <w:tc>
          <w:tcPr>
            <w:tcW w:w="909" w:type="dxa"/>
            <w:vMerge/>
            <w:tcBorders>
              <w:top w:val="nil"/>
              <w:left w:val="single" w:sz="2" w:space="0" w:color="000000"/>
              <w:right w:val="single" w:sz="2" w:space="0" w:color="000000"/>
            </w:tcBorders>
          </w:tcPr>
          <w:p>
            <w:pPr>
              <w:rPr>
                <w:sz w:val="2"/>
                <w:szCs w:val="2"/>
              </w:rPr>
            </w:pPr>
          </w:p>
        </w:tc>
        <w:tc>
          <w:tcPr>
            <w:tcW w:w="2689" w:type="dxa"/>
            <w:tcBorders>
              <w:top w:val="single" w:sz="2" w:space="0" w:color="000000"/>
              <w:left w:val="single" w:sz="2" w:space="0" w:color="000000"/>
              <w:right w:val="single" w:sz="2" w:space="0" w:color="000000"/>
            </w:tcBorders>
          </w:tcPr>
          <w:p>
            <w:pPr>
              <w:pStyle w:val="TableParagraph"/>
              <w:rPr>
                <w:rFonts w:ascii="黑体"/>
                <w:sz w:val="20"/>
              </w:rPr>
            </w:pPr>
          </w:p>
          <w:p>
            <w:pPr>
              <w:pStyle w:val="TableParagraph"/>
              <w:spacing w:before="143"/>
              <w:ind w:left="68" w:right="53"/>
              <w:jc w:val="center"/>
              <w:rPr>
                <w:sz w:val="21"/>
              </w:rPr>
            </w:pPr>
            <w:r>
              <w:rPr>
                <w:sz w:val="21"/>
              </w:rPr>
              <w:t>单项工程组成</w:t>
            </w:r>
          </w:p>
        </w:tc>
        <w:tc>
          <w:tcPr>
            <w:tcW w:w="627" w:type="dxa"/>
            <w:tcBorders>
              <w:top w:val="single" w:sz="2" w:space="0" w:color="000000"/>
              <w:left w:val="single" w:sz="2" w:space="0" w:color="000000"/>
              <w:right w:val="single" w:sz="2" w:space="0" w:color="000000"/>
            </w:tcBorders>
          </w:tcPr>
          <w:p>
            <w:pPr>
              <w:pStyle w:val="TableParagraph"/>
              <w:rPr>
                <w:rFonts w:ascii="黑体"/>
                <w:sz w:val="20"/>
              </w:rPr>
            </w:pPr>
          </w:p>
          <w:p>
            <w:pPr>
              <w:pStyle w:val="TableParagraph"/>
              <w:spacing w:before="143"/>
              <w:ind w:right="195"/>
              <w:jc w:val="right"/>
              <w:rPr>
                <w:sz w:val="21"/>
              </w:rPr>
            </w:pPr>
            <w:r>
              <w:rPr>
                <w:w w:val="99"/>
                <w:sz w:val="21"/>
              </w:rPr>
              <w:t>是</w:t>
            </w:r>
          </w:p>
        </w:tc>
        <w:tc>
          <w:tcPr>
            <w:tcW w:w="3177" w:type="dxa"/>
            <w:tcBorders>
              <w:top w:val="single" w:sz="2" w:space="0" w:color="000000"/>
              <w:left w:val="single" w:sz="2" w:space="0" w:color="000000"/>
              <w:right w:val="single" w:sz="2" w:space="0" w:color="000000"/>
            </w:tcBorders>
          </w:tcPr>
          <w:p>
            <w:pPr>
              <w:pStyle w:val="TableParagraph"/>
              <w:spacing w:line="249" w:lineRule="auto" w:before="118"/>
              <w:ind w:left="66" w:right="45"/>
              <w:jc w:val="both"/>
              <w:rPr>
                <w:sz w:val="21"/>
              </w:rPr>
            </w:pPr>
            <w:r>
              <w:rPr>
                <w:spacing w:val="-11"/>
                <w:sz w:val="21"/>
              </w:rPr>
              <w:t>主体工程 </w:t>
            </w:r>
            <w:r>
              <w:rPr>
                <w:sz w:val="21"/>
              </w:rPr>
              <w:t>1</w:t>
            </w:r>
            <w:r>
              <w:rPr>
                <w:spacing w:val="-8"/>
                <w:sz w:val="21"/>
              </w:rPr>
              <w:t>、主体工程 </w:t>
            </w:r>
            <w:r>
              <w:rPr>
                <w:sz w:val="21"/>
              </w:rPr>
              <w:t>2</w:t>
            </w:r>
            <w:r>
              <w:rPr>
                <w:spacing w:val="-4"/>
                <w:sz w:val="21"/>
              </w:rPr>
              <w:t>、裙楼工</w:t>
            </w:r>
            <w:r>
              <w:rPr>
                <w:spacing w:val="-11"/>
                <w:sz w:val="21"/>
              </w:rPr>
              <w:t>程、地下室工程、总图工程、室外配套工程、构筑物等</w:t>
            </w:r>
          </w:p>
        </w:tc>
        <w:tc>
          <w:tcPr>
            <w:tcW w:w="2255" w:type="dxa"/>
            <w:tcBorders>
              <w:top w:val="single" w:sz="2" w:space="0" w:color="000000"/>
              <w:left w:val="single" w:sz="2" w:space="0" w:color="000000"/>
            </w:tcBorders>
          </w:tcPr>
          <w:p>
            <w:pPr>
              <w:pStyle w:val="TableParagraph"/>
              <w:rPr>
                <w:rFonts w:ascii="黑体"/>
                <w:sz w:val="20"/>
              </w:rPr>
            </w:pPr>
          </w:p>
          <w:p>
            <w:pPr>
              <w:pStyle w:val="TableParagraph"/>
              <w:spacing w:before="133"/>
              <w:ind w:left="692" w:right="668"/>
              <w:jc w:val="center"/>
              <w:rPr>
                <w:sz w:val="21"/>
              </w:rPr>
            </w:pPr>
            <w:r>
              <w:rPr>
                <w:sz w:val="21"/>
              </w:rPr>
              <w:t>A3DXGI</w:t>
            </w:r>
          </w:p>
        </w:tc>
      </w:tr>
    </w:tbl>
    <w:p>
      <w:pPr>
        <w:spacing w:after="0"/>
        <w:jc w:val="center"/>
        <w:rPr>
          <w:sz w:val="21"/>
        </w:rPr>
        <w:sectPr>
          <w:headerReference w:type="default" r:id="rId16"/>
          <w:footerReference w:type="default" r:id="rId17"/>
          <w:pgSz w:w="11910" w:h="16840"/>
          <w:pgMar w:header="0" w:footer="973" w:top="1460" w:bottom="1160" w:left="440" w:right="440"/>
          <w:pgNumType w:start="19"/>
        </w:sectPr>
      </w:pPr>
    </w:p>
    <w:p>
      <w:pPr>
        <w:pStyle w:val="BodyText"/>
        <w:spacing w:before="44"/>
        <w:ind w:left="1890" w:right="1892"/>
        <w:jc w:val="center"/>
        <w:rPr>
          <w:rFonts w:ascii="黑体" w:eastAsia="黑体" w:hint="eastAsia"/>
        </w:rPr>
      </w:pPr>
      <w:r>
        <w:rPr>
          <w:rFonts w:ascii="黑体" w:eastAsia="黑体" w:hint="eastAsia"/>
        </w:rPr>
        <w:t>表 7.1（续）</w:t>
      </w:r>
    </w:p>
    <w:p>
      <w:pPr>
        <w:pStyle w:val="BodyText"/>
        <w:spacing w:before="5"/>
        <w:rPr>
          <w:rFonts w:ascii="黑体"/>
          <w:sz w:val="18"/>
        </w:rPr>
      </w:pPr>
    </w:p>
    <w:p>
      <w:pPr>
        <w:spacing w:after="0"/>
        <w:rPr>
          <w:rFonts w:ascii="黑体"/>
          <w:sz w:val="18"/>
        </w:rPr>
        <w:sectPr>
          <w:headerReference w:type="default" r:id="rId18"/>
          <w:footerReference w:type="default" r:id="rId19"/>
          <w:pgSz w:w="11910" w:h="16840"/>
          <w:pgMar w:header="0" w:footer="973" w:top="1540" w:bottom="1160" w:left="440" w:right="440"/>
          <w:pgNumType w:start="20"/>
        </w:sectPr>
      </w:pPr>
    </w:p>
    <w:p>
      <w:pPr>
        <w:tabs>
          <w:tab w:pos="1093" w:val="left" w:leader="none"/>
        </w:tabs>
        <w:spacing w:line="160" w:lineRule="auto" w:before="92"/>
        <w:ind w:left="474" w:right="0" w:firstLine="0"/>
        <w:jc w:val="left"/>
        <w:rPr>
          <w:sz w:val="21"/>
        </w:rPr>
      </w:pPr>
      <w:r>
        <w:rPr>
          <w:position w:val="-13"/>
          <w:sz w:val="21"/>
        </w:rPr>
        <w:t>序号</w:t>
        <w:tab/>
      </w:r>
      <w:r>
        <w:rPr>
          <w:sz w:val="21"/>
        </w:rPr>
        <w:t>属性分</w:t>
      </w:r>
    </w:p>
    <w:p>
      <w:pPr>
        <w:spacing w:line="205" w:lineRule="exact" w:before="0"/>
        <w:ind w:left="0" w:right="249" w:firstLine="0"/>
        <w:jc w:val="right"/>
        <w:rPr>
          <w:sz w:val="21"/>
        </w:rPr>
      </w:pPr>
      <w:r>
        <w:rPr>
          <w:w w:val="99"/>
          <w:sz w:val="21"/>
        </w:rPr>
        <w:t>组</w:t>
      </w:r>
    </w:p>
    <w:p>
      <w:pPr>
        <w:tabs>
          <w:tab w:pos="2238" w:val="left" w:leader="none"/>
        </w:tabs>
        <w:spacing w:line="345" w:lineRule="exact" w:before="69"/>
        <w:ind w:left="474" w:right="0" w:firstLine="0"/>
        <w:jc w:val="left"/>
        <w:rPr>
          <w:sz w:val="21"/>
        </w:rPr>
      </w:pPr>
      <w:r>
        <w:rPr/>
        <w:br w:type="column"/>
      </w:r>
      <w:r>
        <w:rPr>
          <w:sz w:val="21"/>
        </w:rPr>
        <w:t>属性名</w:t>
        <w:tab/>
      </w:r>
      <w:r>
        <w:rPr>
          <w:spacing w:val="-1"/>
          <w:w w:val="95"/>
          <w:position w:val="14"/>
          <w:sz w:val="21"/>
        </w:rPr>
        <w:t>是</w:t>
      </w:r>
      <w:r>
        <w:rPr>
          <w:w w:val="95"/>
          <w:position w:val="14"/>
          <w:sz w:val="21"/>
        </w:rPr>
        <w:t>否</w:t>
      </w:r>
    </w:p>
    <w:p>
      <w:pPr>
        <w:spacing w:line="205" w:lineRule="exact" w:before="0"/>
        <w:ind w:left="0" w:right="38" w:firstLine="0"/>
        <w:jc w:val="right"/>
        <w:rPr>
          <w:sz w:val="21"/>
        </w:rPr>
      </w:pPr>
      <w:r>
        <w:rPr>
          <w:spacing w:val="-1"/>
          <w:w w:val="95"/>
          <w:sz w:val="21"/>
        </w:rPr>
        <w:t>必填</w:t>
      </w:r>
    </w:p>
    <w:p>
      <w:pPr>
        <w:pStyle w:val="BodyText"/>
        <w:spacing w:before="4"/>
        <w:rPr>
          <w:sz w:val="16"/>
        </w:rPr>
      </w:pPr>
      <w:r>
        <w:rPr/>
        <w:br w:type="column"/>
      </w:r>
      <w:r>
        <w:rPr>
          <w:sz w:val="16"/>
        </w:rPr>
      </w:r>
    </w:p>
    <w:p>
      <w:pPr>
        <w:spacing w:before="0"/>
        <w:ind w:left="474" w:right="0" w:firstLine="0"/>
        <w:jc w:val="left"/>
        <w:rPr>
          <w:sz w:val="21"/>
        </w:rPr>
      </w:pPr>
      <w:r>
        <w:rPr>
          <w:sz w:val="21"/>
        </w:rPr>
        <w:t>概况内容</w:t>
      </w:r>
    </w:p>
    <w:p>
      <w:pPr>
        <w:pStyle w:val="BodyText"/>
        <w:spacing w:before="4"/>
        <w:rPr>
          <w:sz w:val="16"/>
        </w:rPr>
      </w:pPr>
      <w:r>
        <w:rPr/>
        <w:br w:type="column"/>
      </w:r>
      <w:r>
        <w:rPr>
          <w:sz w:val="16"/>
        </w:rPr>
      </w:r>
    </w:p>
    <w:p>
      <w:pPr>
        <w:spacing w:before="0"/>
        <w:ind w:left="474" w:right="0" w:firstLine="0"/>
        <w:jc w:val="left"/>
        <w:rPr>
          <w:sz w:val="21"/>
        </w:rPr>
      </w:pPr>
      <w:r>
        <w:rPr>
          <w:sz w:val="21"/>
        </w:rPr>
        <w:t>特征编码</w:t>
      </w:r>
    </w:p>
    <w:p>
      <w:pPr>
        <w:spacing w:after="0"/>
        <w:jc w:val="left"/>
        <w:rPr>
          <w:sz w:val="21"/>
        </w:rPr>
        <w:sectPr>
          <w:type w:val="continuous"/>
          <w:pgSz w:w="11910" w:h="16840"/>
          <w:pgMar w:top="1580" w:bottom="1160" w:left="440" w:right="440"/>
          <w:cols w:num="4" w:equalWidth="0">
            <w:col w:w="1763" w:space="654"/>
            <w:col w:w="2697" w:space="759"/>
            <w:col w:w="1353" w:space="1364"/>
            <w:col w:w="2440"/>
          </w:cols>
        </w:sectPr>
      </w:pPr>
    </w:p>
    <w:p>
      <w:pPr>
        <w:pStyle w:val="BodyText"/>
        <w:spacing w:before="4"/>
        <w:rPr>
          <w:sz w:val="12"/>
        </w:rPr>
      </w:pPr>
    </w:p>
    <w:p>
      <w:pPr>
        <w:spacing w:after="0"/>
        <w:rPr>
          <w:sz w:val="12"/>
        </w:rPr>
        <w:sectPr>
          <w:type w:val="continuous"/>
          <w:pgSz w:w="11910" w:h="16840"/>
          <w:pgMar w:top="1580" w:bottom="1160" w:left="440" w:right="44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before="158"/>
        <w:ind w:left="2156" w:right="0" w:firstLine="0"/>
        <w:jc w:val="left"/>
        <w:rPr>
          <w:sz w:val="21"/>
        </w:rPr>
      </w:pPr>
      <w:r>
        <w:rPr>
          <w:sz w:val="21"/>
        </w:rPr>
        <w:t>海绵城市（具体做法</w:t>
      </w:r>
      <w:r>
        <w:rPr>
          <w:spacing w:val="-15"/>
          <w:sz w:val="21"/>
        </w:rPr>
        <w:t>）</w:t>
      </w:r>
    </w:p>
    <w:p>
      <w:pPr>
        <w:spacing w:line="278" w:lineRule="auto" w:before="70"/>
        <w:ind w:left="943" w:right="0" w:firstLine="0"/>
        <w:jc w:val="left"/>
        <w:rPr>
          <w:sz w:val="21"/>
        </w:rPr>
      </w:pPr>
      <w:r>
        <w:rPr/>
        <w:br w:type="column"/>
      </w:r>
      <w:r>
        <w:rPr>
          <w:spacing w:val="-6"/>
          <w:sz w:val="21"/>
        </w:rPr>
        <w:t>手动填写主要做法</w:t>
      </w:r>
      <w:r>
        <w:rPr>
          <w:sz w:val="21"/>
        </w:rPr>
        <w:t>（</w:t>
      </w:r>
      <w:r>
        <w:rPr>
          <w:spacing w:val="-9"/>
          <w:sz w:val="21"/>
        </w:rPr>
        <w:t>示例：项目采</w:t>
      </w:r>
      <w:r>
        <w:rPr>
          <w:spacing w:val="-13"/>
          <w:sz w:val="21"/>
        </w:rPr>
        <w:t>用下凹式绿地、雨水花园、透水铺</w:t>
      </w:r>
      <w:r>
        <w:rPr>
          <w:spacing w:val="-18"/>
          <w:sz w:val="21"/>
        </w:rPr>
        <w:t>装、绿色屋顶、植草沟、人工湿地、</w:t>
      </w:r>
      <w:r>
        <w:rPr>
          <w:sz w:val="21"/>
        </w:rPr>
        <w:t>地埋雨水收集池及湖区调蓄水体 等海绵设施，年径流总量控制率75%，满足《湖南省海绵城市建设</w:t>
      </w:r>
    </w:p>
    <w:p>
      <w:pPr>
        <w:tabs>
          <w:tab w:pos="943" w:val="left" w:leader="none"/>
        </w:tabs>
        <w:spacing w:line="276" w:lineRule="auto" w:before="0"/>
        <w:ind w:left="943" w:right="0" w:hanging="478"/>
        <w:jc w:val="left"/>
        <w:rPr>
          <w:sz w:val="21"/>
        </w:rPr>
      </w:pPr>
      <w:r>
        <w:rPr>
          <w:sz w:val="21"/>
        </w:rPr>
        <w:t>是</w:t>
        <w:tab/>
      </w:r>
      <w:r>
        <w:rPr>
          <w:position w:val="1"/>
          <w:sz w:val="21"/>
        </w:rPr>
        <w:t>技术导则》（DBJ43/T500-2024） </w:t>
      </w:r>
      <w:r>
        <w:rPr>
          <w:sz w:val="21"/>
        </w:rPr>
        <w:t>中新建区域年径流总量控制率不 低于</w:t>
      </w:r>
      <w:r>
        <w:rPr>
          <w:spacing w:val="-55"/>
          <w:sz w:val="21"/>
        </w:rPr>
        <w:t> </w:t>
      </w:r>
      <w:r>
        <w:rPr>
          <w:sz w:val="21"/>
        </w:rPr>
        <w:t>75%的建设要求</w:t>
      </w:r>
      <w:r>
        <w:rPr>
          <w:spacing w:val="-41"/>
          <w:sz w:val="21"/>
        </w:rPr>
        <w:t>。</w:t>
      </w:r>
      <w:r>
        <w:rPr>
          <w:sz w:val="21"/>
        </w:rPr>
        <w:t>地块年污染物总量去除率可达</w:t>
      </w:r>
      <w:r>
        <w:rPr>
          <w:spacing w:val="-55"/>
          <w:sz w:val="21"/>
        </w:rPr>
        <w:t> </w:t>
      </w:r>
      <w:r>
        <w:rPr>
          <w:sz w:val="21"/>
        </w:rPr>
        <w:t>60%以上</w:t>
      </w:r>
      <w:r>
        <w:rPr>
          <w:spacing w:val="-39"/>
          <w:sz w:val="21"/>
        </w:rPr>
        <w:t>；</w:t>
      </w:r>
      <w:r>
        <w:rPr>
          <w:sz w:val="21"/>
        </w:rPr>
        <w:t>全域设置大面积下凹式绿地</w:t>
      </w:r>
      <w:r>
        <w:rPr>
          <w:spacing w:val="-92"/>
          <w:sz w:val="21"/>
        </w:rPr>
        <w:t>，</w:t>
      </w:r>
      <w:r>
        <w:rPr>
          <w:sz w:val="21"/>
        </w:rPr>
        <w:t>整体下凹深度</w:t>
      </w:r>
      <w:r>
        <w:rPr>
          <w:spacing w:val="13"/>
          <w:sz w:val="21"/>
        </w:rPr>
        <w:t> </w:t>
      </w:r>
      <w:r>
        <w:rPr>
          <w:sz w:val="21"/>
        </w:rPr>
        <w:t>15-20cm，配套生态调蓄设施</w:t>
      </w:r>
      <w:r>
        <w:rPr>
          <w:spacing w:val="-22"/>
          <w:sz w:val="21"/>
        </w:rPr>
        <w:t>、</w:t>
      </w:r>
      <w:r>
        <w:rPr>
          <w:sz w:val="21"/>
        </w:rPr>
        <w:t>湖区调蓄库容约</w:t>
      </w:r>
      <w:r>
        <w:rPr>
          <w:spacing w:val="-53"/>
          <w:sz w:val="21"/>
        </w:rPr>
        <w:t> </w:t>
      </w:r>
      <w:r>
        <w:rPr>
          <w:sz w:val="21"/>
        </w:rPr>
        <w:t>120</w:t>
      </w:r>
      <w:r>
        <w:rPr>
          <w:spacing w:val="-56"/>
          <w:sz w:val="21"/>
        </w:rPr>
        <w:t> </w:t>
      </w:r>
      <w:r>
        <w:rPr>
          <w:sz w:val="21"/>
        </w:rPr>
        <w:t>万</w:t>
      </w:r>
      <w:r>
        <w:rPr>
          <w:spacing w:val="-53"/>
          <w:sz w:val="21"/>
        </w:rPr>
        <w:t> </w:t>
      </w:r>
      <w:r>
        <w:rPr>
          <w:sz w:val="21"/>
        </w:rPr>
        <w:t>m³</w:t>
      </w:r>
      <w:r>
        <w:rPr>
          <w:spacing w:val="-20"/>
          <w:sz w:val="21"/>
        </w:rPr>
        <w:t>。</w:t>
      </w:r>
      <w:r>
        <w:rPr>
          <w:spacing w:val="-14"/>
          <w:sz w:val="21"/>
        </w:rPr>
        <w:t>）</w:t>
      </w:r>
    </w:p>
    <w:p>
      <w:pPr>
        <w:pStyle w:val="BodyText"/>
        <w:rPr>
          <w:sz w:val="20"/>
        </w:rPr>
      </w:pPr>
      <w:r>
        <w:rPr/>
        <w:br w:type="column"/>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before="148"/>
        <w:ind w:left="727" w:right="0" w:firstLine="0"/>
        <w:jc w:val="left"/>
        <w:rPr>
          <w:sz w:val="21"/>
        </w:rPr>
      </w:pPr>
      <w:r>
        <w:rPr>
          <w:sz w:val="21"/>
        </w:rPr>
        <w:t>A3HMIU</w:t>
      </w:r>
    </w:p>
    <w:p>
      <w:pPr>
        <w:spacing w:after="0"/>
        <w:jc w:val="left"/>
        <w:rPr>
          <w:sz w:val="21"/>
        </w:rPr>
        <w:sectPr>
          <w:type w:val="continuous"/>
          <w:pgSz w:w="11910" w:h="16840"/>
          <w:pgMar w:top="1580" w:bottom="1160" w:left="440" w:right="440"/>
          <w:cols w:num="3" w:equalWidth="0">
            <w:col w:w="4255" w:space="40"/>
            <w:col w:w="4105" w:space="39"/>
            <w:col w:w="2591"/>
          </w:cols>
        </w:sectPr>
      </w:pPr>
    </w:p>
    <w:p>
      <w:pPr>
        <w:pStyle w:val="BodyText"/>
        <w:rPr>
          <w:sz w:val="9"/>
        </w:rPr>
      </w:pPr>
    </w:p>
    <w:p>
      <w:pPr>
        <w:spacing w:after="0"/>
        <w:rPr>
          <w:sz w:val="9"/>
        </w:rPr>
        <w:sectPr>
          <w:type w:val="continuous"/>
          <w:pgSz w:w="11910" w:h="16840"/>
          <w:pgMar w:top="1580" w:bottom="1160" w:left="440" w:right="440"/>
        </w:sectPr>
      </w:pPr>
    </w:p>
    <w:p>
      <w:pPr>
        <w:pStyle w:val="BodyText"/>
        <w:spacing w:before="4"/>
        <w:rPr>
          <w:sz w:val="27"/>
        </w:rPr>
      </w:pPr>
    </w:p>
    <w:p>
      <w:pPr>
        <w:spacing w:before="0"/>
        <w:ind w:left="0" w:right="0" w:firstLine="0"/>
        <w:jc w:val="right"/>
        <w:rPr>
          <w:sz w:val="21"/>
        </w:rPr>
      </w:pPr>
      <w:r>
        <w:rPr>
          <w:w w:val="95"/>
          <w:sz w:val="21"/>
        </w:rPr>
        <w:t>其他重要特征</w:t>
      </w:r>
    </w:p>
    <w:p>
      <w:pPr>
        <w:tabs>
          <w:tab w:pos="1363" w:val="left" w:leader="none"/>
        </w:tabs>
        <w:spacing w:line="249" w:lineRule="auto" w:before="69"/>
        <w:ind w:left="886" w:right="0" w:firstLine="477"/>
        <w:jc w:val="left"/>
        <w:rPr>
          <w:sz w:val="21"/>
        </w:rPr>
      </w:pPr>
      <w:r>
        <w:rPr/>
        <w:br w:type="column"/>
      </w:r>
      <w:r>
        <w:rPr>
          <w:sz w:val="21"/>
        </w:rPr>
        <w:t>手动填写其他重要特</w:t>
      </w:r>
      <w:r>
        <w:rPr>
          <w:spacing w:val="-44"/>
          <w:sz w:val="21"/>
        </w:rPr>
        <w:t>征</w:t>
      </w:r>
      <w:r>
        <w:rPr>
          <w:sz w:val="21"/>
        </w:rPr>
        <w:t>（示例</w:t>
      </w:r>
      <w:r>
        <w:rPr>
          <w:spacing w:val="-46"/>
          <w:sz w:val="21"/>
        </w:rPr>
        <w:t>：</w:t>
      </w:r>
      <w:r>
        <w:rPr>
          <w:spacing w:val="-12"/>
          <w:sz w:val="21"/>
        </w:rPr>
        <w:t>土</w:t>
      </w:r>
      <w:r>
        <w:rPr>
          <w:sz w:val="21"/>
        </w:rPr>
        <w:t>否</w:t>
        <w:tab/>
        <w:t>建装修一体化</w:t>
      </w:r>
      <w:r>
        <w:rPr>
          <w:spacing w:val="-46"/>
          <w:sz w:val="21"/>
        </w:rPr>
        <w:t>、</w:t>
      </w:r>
      <w:r>
        <w:rPr>
          <w:sz w:val="21"/>
        </w:rPr>
        <w:t>工业预制构建</w:t>
      </w:r>
      <w:r>
        <w:rPr>
          <w:spacing w:val="-46"/>
          <w:sz w:val="21"/>
        </w:rPr>
        <w:t>、</w:t>
      </w:r>
      <w:r>
        <w:rPr>
          <w:spacing w:val="-13"/>
          <w:sz w:val="21"/>
        </w:rPr>
        <w:t>夜</w:t>
      </w:r>
    </w:p>
    <w:p>
      <w:pPr>
        <w:spacing w:line="269" w:lineRule="exact" w:before="0"/>
        <w:ind w:left="1363" w:right="0" w:firstLine="0"/>
        <w:jc w:val="left"/>
        <w:rPr>
          <w:sz w:val="21"/>
        </w:rPr>
      </w:pPr>
      <w:r>
        <w:rPr>
          <w:sz w:val="21"/>
        </w:rPr>
        <w:t>景照明）</w:t>
      </w:r>
    </w:p>
    <w:p>
      <w:pPr>
        <w:pStyle w:val="BodyText"/>
        <w:spacing w:before="7"/>
        <w:rPr>
          <w:sz w:val="26"/>
        </w:rPr>
      </w:pPr>
      <w:r>
        <w:rPr/>
        <w:br w:type="column"/>
      </w:r>
      <w:r>
        <w:rPr>
          <w:sz w:val="26"/>
        </w:rPr>
      </w:r>
    </w:p>
    <w:p>
      <w:pPr>
        <w:spacing w:before="0"/>
        <w:ind w:left="833" w:right="0" w:firstLine="0"/>
        <w:jc w:val="left"/>
        <w:rPr>
          <w:sz w:val="21"/>
        </w:rPr>
      </w:pPr>
      <w:r>
        <w:rPr>
          <w:sz w:val="21"/>
        </w:rPr>
        <w:t>A3QTTV</w:t>
      </w:r>
    </w:p>
    <w:p>
      <w:pPr>
        <w:spacing w:after="0"/>
        <w:jc w:val="left"/>
        <w:rPr>
          <w:sz w:val="21"/>
        </w:rPr>
        <w:sectPr>
          <w:type w:val="continuous"/>
          <w:pgSz w:w="11910" w:h="16840"/>
          <w:pgMar w:top="1580" w:bottom="1160" w:left="440" w:right="440"/>
          <w:cols w:num="3" w:equalWidth="0">
            <w:col w:w="3835" w:space="40"/>
            <w:col w:w="4420" w:space="39"/>
            <w:col w:w="2696"/>
          </w:cols>
        </w:sectPr>
      </w:pPr>
    </w:p>
    <w:p>
      <w:pPr>
        <w:pStyle w:val="BodyText"/>
        <w:spacing w:before="1"/>
        <w:rPr>
          <w:sz w:val="16"/>
        </w:rPr>
      </w:pPr>
    </w:p>
    <w:p>
      <w:pPr>
        <w:spacing w:after="0"/>
        <w:rPr>
          <w:sz w:val="16"/>
        </w:rPr>
        <w:sectPr>
          <w:type w:val="continuous"/>
          <w:pgSz w:w="11910" w:h="16840"/>
          <w:pgMar w:top="1580" w:bottom="1160" w:left="440" w:right="440"/>
        </w:sectPr>
      </w:pPr>
    </w:p>
    <w:p>
      <w:pPr>
        <w:pStyle w:val="BodyText"/>
        <w:spacing w:before="5"/>
        <w:rPr>
          <w:sz w:val="27"/>
        </w:rPr>
      </w:pPr>
    </w:p>
    <w:p>
      <w:pPr>
        <w:spacing w:before="0"/>
        <w:ind w:left="0" w:right="0" w:firstLine="0"/>
        <w:jc w:val="right"/>
        <w:rPr>
          <w:sz w:val="21"/>
        </w:rPr>
      </w:pPr>
      <w:r>
        <w:rPr>
          <w:w w:val="95"/>
          <w:sz w:val="21"/>
        </w:rPr>
        <w:t>合同类型</w:t>
      </w:r>
    </w:p>
    <w:p>
      <w:pPr>
        <w:tabs>
          <w:tab w:pos="1572" w:val="left" w:leader="none"/>
        </w:tabs>
        <w:spacing w:line="249" w:lineRule="auto" w:before="70"/>
        <w:ind w:left="1095" w:right="103" w:firstLine="477"/>
        <w:jc w:val="left"/>
        <w:rPr>
          <w:sz w:val="21"/>
        </w:rPr>
      </w:pPr>
      <w:r>
        <w:rPr/>
        <w:br w:type="column"/>
      </w:r>
      <w:r>
        <w:rPr>
          <w:w w:val="95"/>
          <w:sz w:val="21"/>
        </w:rPr>
        <w:t>分为“固定总价合同”</w:t>
      </w:r>
      <w:r>
        <w:rPr>
          <w:spacing w:val="-92"/>
          <w:w w:val="95"/>
          <w:sz w:val="21"/>
        </w:rPr>
        <w:t>、</w:t>
      </w:r>
      <w:r>
        <w:rPr>
          <w:w w:val="95"/>
          <w:sz w:val="21"/>
        </w:rPr>
        <w:t>“固定单</w:t>
      </w:r>
      <w:r>
        <w:rPr>
          <w:sz w:val="21"/>
        </w:rPr>
        <w:t>否</w:t>
        <w:tab/>
      </w:r>
      <w:r>
        <w:rPr>
          <w:w w:val="95"/>
          <w:sz w:val="21"/>
        </w:rPr>
        <w:t>价合同”</w:t>
      </w:r>
      <w:r>
        <w:rPr>
          <w:spacing w:val="-46"/>
          <w:w w:val="95"/>
          <w:sz w:val="21"/>
        </w:rPr>
        <w:t>、</w:t>
      </w:r>
      <w:r>
        <w:rPr>
          <w:w w:val="95"/>
          <w:sz w:val="21"/>
        </w:rPr>
        <w:t>“可调价合同”</w:t>
      </w:r>
      <w:r>
        <w:rPr>
          <w:spacing w:val="-46"/>
          <w:w w:val="95"/>
          <w:sz w:val="21"/>
        </w:rPr>
        <w:t>、</w:t>
      </w:r>
      <w:r>
        <w:rPr>
          <w:w w:val="95"/>
          <w:sz w:val="21"/>
        </w:rPr>
        <w:t>“</w:t>
      </w:r>
      <w:r>
        <w:rPr>
          <w:spacing w:val="-11"/>
          <w:w w:val="95"/>
          <w:sz w:val="21"/>
        </w:rPr>
        <w:t>其</w:t>
      </w:r>
    </w:p>
    <w:p>
      <w:pPr>
        <w:spacing w:line="269" w:lineRule="exact" w:before="0"/>
        <w:ind w:left="1572" w:right="0" w:firstLine="0"/>
        <w:jc w:val="left"/>
        <w:rPr>
          <w:sz w:val="21"/>
        </w:rPr>
      </w:pPr>
      <w:r>
        <w:rPr>
          <w:spacing w:val="-22"/>
          <w:w w:val="99"/>
          <w:sz w:val="21"/>
        </w:rPr>
        <w:t>他”，填报时任选一类</w:t>
      </w:r>
      <w:r>
        <w:rPr>
          <w:spacing w:val="-1"/>
          <w:w w:val="99"/>
          <w:sz w:val="21"/>
        </w:rPr>
        <w:t>（下拉菜单</w:t>
      </w:r>
      <w:r>
        <w:rPr>
          <w:spacing w:val="-12"/>
          <w:w w:val="99"/>
          <w:sz w:val="21"/>
        </w:rPr>
        <w:t>）</w:t>
      </w:r>
    </w:p>
    <w:p>
      <w:pPr>
        <w:pStyle w:val="BodyText"/>
        <w:spacing w:before="8"/>
        <w:rPr>
          <w:sz w:val="26"/>
        </w:rPr>
      </w:pPr>
      <w:r>
        <w:rPr/>
        <w:br w:type="column"/>
      </w:r>
      <w:r>
        <w:rPr>
          <w:sz w:val="26"/>
        </w:rPr>
      </w:r>
    </w:p>
    <w:p>
      <w:pPr>
        <w:spacing w:before="0"/>
        <w:ind w:left="727" w:right="0" w:firstLine="0"/>
        <w:jc w:val="left"/>
        <w:rPr>
          <w:sz w:val="21"/>
        </w:rPr>
      </w:pPr>
      <w:r>
        <w:rPr>
          <w:sz w:val="21"/>
        </w:rPr>
        <w:t>A3HTLX</w:t>
      </w:r>
    </w:p>
    <w:p>
      <w:pPr>
        <w:spacing w:after="0"/>
        <w:jc w:val="left"/>
        <w:rPr>
          <w:sz w:val="21"/>
        </w:rPr>
        <w:sectPr>
          <w:type w:val="continuous"/>
          <w:pgSz w:w="11910" w:h="16840"/>
          <w:pgMar w:top="1580" w:bottom="1160" w:left="440" w:right="440"/>
          <w:cols w:num="3" w:equalWidth="0">
            <w:col w:w="3626" w:space="40"/>
            <w:col w:w="4734" w:space="39"/>
            <w:col w:w="2591"/>
          </w:cols>
        </w:sectPr>
      </w:pPr>
    </w:p>
    <w:p>
      <w:pPr>
        <w:pStyle w:val="BodyText"/>
        <w:spacing w:before="10"/>
        <w:rPr>
          <w:sz w:val="20"/>
        </w:rPr>
      </w:pPr>
    </w:p>
    <w:p>
      <w:pPr>
        <w:spacing w:after="0"/>
        <w:rPr>
          <w:sz w:val="20"/>
        </w:rPr>
        <w:sectPr>
          <w:type w:val="continuous"/>
          <w:pgSz w:w="11910" w:h="16840"/>
          <w:pgMar w:top="1580" w:bottom="1160" w:left="440" w:right="440"/>
        </w:sectPr>
      </w:pPr>
    </w:p>
    <w:p>
      <w:pPr>
        <w:pStyle w:val="BodyText"/>
        <w:spacing w:before="4"/>
        <w:rPr>
          <w:sz w:val="27"/>
        </w:rPr>
      </w:pPr>
    </w:p>
    <w:p>
      <w:pPr>
        <w:spacing w:before="0"/>
        <w:ind w:left="0" w:right="0" w:firstLine="0"/>
        <w:jc w:val="right"/>
        <w:rPr>
          <w:sz w:val="21"/>
        </w:rPr>
      </w:pPr>
      <w:r>
        <w:rPr>
          <w:w w:val="95"/>
          <w:sz w:val="21"/>
        </w:rPr>
        <w:t>造价类型</w:t>
      </w:r>
    </w:p>
    <w:p>
      <w:pPr>
        <w:tabs>
          <w:tab w:pos="1572" w:val="left" w:leader="none"/>
        </w:tabs>
        <w:spacing w:line="249" w:lineRule="auto" w:before="70"/>
        <w:ind w:left="1095" w:right="0" w:firstLine="477"/>
        <w:jc w:val="left"/>
        <w:rPr>
          <w:sz w:val="21"/>
        </w:rPr>
      </w:pPr>
      <w:r>
        <w:rPr/>
        <w:br w:type="column"/>
      </w:r>
      <w:r>
        <w:rPr>
          <w:sz w:val="21"/>
        </w:rPr>
        <w:t>为最高投标限价</w:t>
      </w:r>
      <w:r>
        <w:rPr>
          <w:spacing w:val="-99"/>
          <w:sz w:val="21"/>
        </w:rPr>
        <w:t>、</w:t>
      </w:r>
      <w:r>
        <w:rPr>
          <w:sz w:val="21"/>
        </w:rPr>
        <w:t>预算价</w:t>
      </w:r>
      <w:r>
        <w:rPr>
          <w:spacing w:val="-97"/>
          <w:sz w:val="21"/>
        </w:rPr>
        <w:t>、</w:t>
      </w:r>
      <w:r>
        <w:rPr>
          <w:sz w:val="21"/>
        </w:rPr>
        <w:t>合同价</w:t>
      </w:r>
      <w:r>
        <w:rPr>
          <w:spacing w:val="-12"/>
          <w:sz w:val="21"/>
        </w:rPr>
        <w:t>、</w:t>
      </w:r>
      <w:r>
        <w:rPr>
          <w:sz w:val="21"/>
        </w:rPr>
        <w:t>是</w:t>
        <w:tab/>
        <w:t>结算价四类</w:t>
      </w:r>
      <w:r>
        <w:rPr>
          <w:spacing w:val="-46"/>
          <w:sz w:val="21"/>
        </w:rPr>
        <w:t>，</w:t>
      </w:r>
      <w:r>
        <w:rPr>
          <w:sz w:val="21"/>
        </w:rPr>
        <w:t>填报时任选一</w:t>
      </w:r>
      <w:r>
        <w:rPr>
          <w:spacing w:val="-46"/>
          <w:sz w:val="21"/>
        </w:rPr>
        <w:t>类</w:t>
      </w:r>
      <w:r>
        <w:rPr>
          <w:sz w:val="21"/>
        </w:rPr>
        <w:t>（下</w:t>
      </w:r>
    </w:p>
    <w:p>
      <w:pPr>
        <w:spacing w:line="269" w:lineRule="exact" w:before="0"/>
        <w:ind w:left="1572" w:right="0" w:firstLine="0"/>
        <w:jc w:val="left"/>
        <w:rPr>
          <w:sz w:val="21"/>
        </w:rPr>
      </w:pPr>
      <w:r>
        <w:rPr>
          <w:sz w:val="21"/>
        </w:rPr>
        <w:t>拉菜单），默认为结算价</w:t>
      </w:r>
    </w:p>
    <w:p>
      <w:pPr>
        <w:pStyle w:val="BodyText"/>
        <w:spacing w:before="7"/>
        <w:rPr>
          <w:sz w:val="26"/>
        </w:rPr>
      </w:pPr>
      <w:r>
        <w:rPr/>
        <w:br w:type="column"/>
      </w:r>
      <w:r>
        <w:rPr>
          <w:sz w:val="26"/>
        </w:rPr>
      </w:r>
    </w:p>
    <w:p>
      <w:pPr>
        <w:spacing w:before="1"/>
        <w:ind w:left="727" w:right="0" w:firstLine="0"/>
        <w:jc w:val="left"/>
        <w:rPr>
          <w:sz w:val="21"/>
        </w:rPr>
      </w:pPr>
      <w:r>
        <w:rPr>
          <w:sz w:val="21"/>
        </w:rPr>
        <w:t>A3ZJLB</w:t>
      </w:r>
    </w:p>
    <w:p>
      <w:pPr>
        <w:spacing w:after="0"/>
        <w:jc w:val="left"/>
        <w:rPr>
          <w:sz w:val="21"/>
        </w:rPr>
        <w:sectPr>
          <w:type w:val="continuous"/>
          <w:pgSz w:w="11910" w:h="16840"/>
          <w:pgMar w:top="1580" w:bottom="1160" w:left="440" w:right="440"/>
          <w:cols w:num="3" w:equalWidth="0">
            <w:col w:w="3626" w:space="40"/>
            <w:col w:w="4734" w:space="39"/>
            <w:col w:w="2591"/>
          </w:cols>
        </w:sectPr>
      </w:pPr>
    </w:p>
    <w:p>
      <w:pPr>
        <w:pStyle w:val="BodyText"/>
        <w:spacing w:before="7"/>
        <w:rPr>
          <w:sz w:val="14"/>
        </w:rPr>
      </w:pPr>
    </w:p>
    <w:p>
      <w:pPr>
        <w:spacing w:after="0"/>
        <w:rPr>
          <w:sz w:val="14"/>
        </w:rPr>
        <w:sectPr>
          <w:type w:val="continuous"/>
          <w:pgSz w:w="11910" w:h="16840"/>
          <w:pgMar w:top="1580" w:bottom="1160" w:left="440" w:right="440"/>
        </w:sectPr>
      </w:pPr>
    </w:p>
    <w:p>
      <w:pPr>
        <w:pStyle w:val="BodyText"/>
        <w:rPr>
          <w:sz w:val="20"/>
        </w:rPr>
      </w:pPr>
    </w:p>
    <w:p>
      <w:pPr>
        <w:pStyle w:val="BodyText"/>
        <w:rPr>
          <w:sz w:val="20"/>
        </w:rPr>
      </w:pPr>
    </w:p>
    <w:p>
      <w:pPr>
        <w:pStyle w:val="BodyText"/>
        <w:spacing w:before="2"/>
        <w:rPr>
          <w:sz w:val="20"/>
        </w:rPr>
      </w:pPr>
    </w:p>
    <w:p>
      <w:pPr>
        <w:tabs>
          <w:tab w:pos="1093" w:val="left" w:leader="none"/>
        </w:tabs>
        <w:spacing w:line="165" w:lineRule="auto" w:before="0"/>
        <w:ind w:left="1302" w:right="38" w:hanging="672"/>
        <w:jc w:val="left"/>
        <w:rPr>
          <w:sz w:val="21"/>
        </w:rPr>
      </w:pPr>
      <w:r>
        <w:rPr>
          <w:position w:val="-13"/>
          <w:sz w:val="21"/>
        </w:rPr>
        <w:t>2</w:t>
        <w:tab/>
      </w:r>
      <w:r>
        <w:rPr>
          <w:spacing w:val="-6"/>
          <w:sz w:val="21"/>
        </w:rPr>
        <w:t>工程介</w:t>
      </w:r>
      <w:r>
        <w:rPr>
          <w:sz w:val="21"/>
        </w:rPr>
        <w:t>绍</w:t>
      </w:r>
    </w:p>
    <w:p>
      <w:pPr>
        <w:pStyle w:val="BodyText"/>
        <w:rPr>
          <w:sz w:val="20"/>
        </w:rPr>
      </w:pPr>
      <w:r>
        <w:rPr/>
        <w:br w:type="column"/>
      </w:r>
      <w:r>
        <w:rPr>
          <w:sz w:val="20"/>
        </w:rPr>
      </w:r>
    </w:p>
    <w:p>
      <w:pPr>
        <w:pStyle w:val="BodyText"/>
        <w:spacing w:before="3"/>
        <w:rPr>
          <w:sz w:val="29"/>
        </w:rPr>
      </w:pPr>
    </w:p>
    <w:p>
      <w:pPr>
        <w:spacing w:before="1"/>
        <w:ind w:left="630" w:right="0" w:firstLine="0"/>
        <w:jc w:val="left"/>
        <w:rPr>
          <w:sz w:val="21"/>
        </w:rPr>
      </w:pPr>
      <w:r>
        <w:rPr>
          <w:sz w:val="21"/>
        </w:rPr>
        <w:t>工程承包模式</w:t>
      </w:r>
    </w:p>
    <w:p>
      <w:pPr>
        <w:spacing w:line="249" w:lineRule="auto" w:before="70"/>
        <w:ind w:left="1108" w:right="143" w:firstLine="0"/>
        <w:jc w:val="left"/>
        <w:rPr>
          <w:sz w:val="21"/>
        </w:rPr>
      </w:pPr>
      <w:r>
        <w:rPr/>
        <w:br w:type="column"/>
      </w:r>
      <w:r>
        <w:rPr>
          <w:sz w:val="21"/>
        </w:rPr>
        <w:t>工程总承包（EPC）</w:t>
      </w:r>
      <w:r>
        <w:rPr>
          <w:spacing w:val="-3"/>
          <w:sz w:val="21"/>
        </w:rPr>
        <w:t>、项目管理承</w:t>
      </w:r>
      <w:r>
        <w:rPr>
          <w:spacing w:val="-15"/>
          <w:w w:val="95"/>
          <w:sz w:val="21"/>
        </w:rPr>
        <w:t>包</w:t>
      </w:r>
      <w:r>
        <w:rPr>
          <w:spacing w:val="-3"/>
          <w:w w:val="95"/>
          <w:sz w:val="21"/>
        </w:rPr>
        <w:t>（PMC）</w:t>
      </w:r>
      <w:r>
        <w:rPr>
          <w:spacing w:val="-6"/>
          <w:w w:val="95"/>
          <w:sz w:val="21"/>
        </w:rPr>
        <w:t>、设计-建造</w:t>
      </w:r>
      <w:r>
        <w:rPr>
          <w:spacing w:val="-4"/>
          <w:w w:val="95"/>
          <w:sz w:val="21"/>
        </w:rPr>
        <w:t>（DB）</w:t>
      </w:r>
      <w:r>
        <w:rPr>
          <w:spacing w:val="-13"/>
          <w:w w:val="95"/>
          <w:sz w:val="21"/>
        </w:rPr>
        <w:t>、平</w:t>
      </w:r>
    </w:p>
    <w:p>
      <w:pPr>
        <w:tabs>
          <w:tab w:pos="1107" w:val="left" w:leader="none"/>
        </w:tabs>
        <w:spacing w:line="249" w:lineRule="auto" w:before="2"/>
        <w:ind w:left="1108" w:right="38" w:hanging="478"/>
        <w:jc w:val="left"/>
        <w:rPr>
          <w:sz w:val="21"/>
        </w:rPr>
      </w:pPr>
      <w:r>
        <w:rPr>
          <w:w w:val="99"/>
          <w:sz w:val="21"/>
        </w:rPr>
        <w:t>是</w:t>
      </w:r>
      <w:r>
        <w:rPr>
          <w:sz w:val="21"/>
        </w:rPr>
        <w:tab/>
      </w:r>
      <w:r>
        <w:rPr>
          <w:spacing w:val="-1"/>
          <w:w w:val="99"/>
          <w:sz w:val="21"/>
        </w:rPr>
        <w:t>行</w:t>
      </w:r>
      <w:r>
        <w:rPr>
          <w:spacing w:val="2"/>
          <w:w w:val="99"/>
          <w:sz w:val="21"/>
        </w:rPr>
        <w:t>发</w:t>
      </w:r>
      <w:r>
        <w:rPr>
          <w:spacing w:val="-99"/>
          <w:w w:val="99"/>
          <w:sz w:val="21"/>
        </w:rPr>
        <w:t>包</w:t>
      </w:r>
      <w:r>
        <w:rPr>
          <w:spacing w:val="-1"/>
          <w:w w:val="99"/>
          <w:sz w:val="21"/>
        </w:rPr>
        <w:t>（</w:t>
      </w:r>
      <w:r>
        <w:rPr>
          <w:spacing w:val="1"/>
          <w:w w:val="99"/>
          <w:sz w:val="21"/>
        </w:rPr>
        <w:t>DB</w:t>
      </w:r>
      <w:r>
        <w:rPr>
          <w:spacing w:val="-2"/>
          <w:w w:val="99"/>
          <w:sz w:val="21"/>
        </w:rPr>
        <w:t>B</w:t>
      </w:r>
      <w:r>
        <w:rPr>
          <w:spacing w:val="-101"/>
          <w:w w:val="99"/>
          <w:sz w:val="21"/>
        </w:rPr>
        <w:t>）、</w:t>
      </w:r>
      <w:r>
        <w:rPr>
          <w:spacing w:val="-1"/>
          <w:w w:val="99"/>
          <w:sz w:val="21"/>
        </w:rPr>
        <w:t>施</w:t>
      </w:r>
      <w:r>
        <w:rPr>
          <w:spacing w:val="2"/>
          <w:w w:val="99"/>
          <w:sz w:val="21"/>
        </w:rPr>
        <w:t>工</w:t>
      </w:r>
      <w:r>
        <w:rPr>
          <w:spacing w:val="-1"/>
          <w:w w:val="99"/>
          <w:sz w:val="21"/>
        </w:rPr>
        <w:t>管</w:t>
      </w:r>
      <w:r>
        <w:rPr>
          <w:spacing w:val="2"/>
          <w:w w:val="99"/>
          <w:sz w:val="21"/>
        </w:rPr>
        <w:t>理</w:t>
      </w:r>
      <w:r>
        <w:rPr>
          <w:spacing w:val="-1"/>
          <w:w w:val="99"/>
          <w:sz w:val="21"/>
        </w:rPr>
        <w:t>承</w:t>
      </w:r>
      <w:r>
        <w:rPr>
          <w:spacing w:val="-99"/>
          <w:w w:val="99"/>
          <w:sz w:val="21"/>
        </w:rPr>
        <w:t>包</w:t>
      </w:r>
      <w:r>
        <w:rPr>
          <w:spacing w:val="-1"/>
          <w:w w:val="99"/>
          <w:sz w:val="21"/>
        </w:rPr>
        <w:t>（</w:t>
      </w:r>
      <w:r>
        <w:rPr>
          <w:spacing w:val="1"/>
          <w:w w:val="99"/>
          <w:sz w:val="21"/>
        </w:rPr>
        <w:t>C</w:t>
      </w:r>
      <w:r>
        <w:rPr>
          <w:spacing w:val="-2"/>
          <w:w w:val="99"/>
          <w:sz w:val="21"/>
        </w:rPr>
        <w:t>M</w:t>
      </w:r>
      <w:r>
        <w:rPr>
          <w:spacing w:val="-104"/>
          <w:w w:val="99"/>
          <w:sz w:val="21"/>
        </w:rPr>
        <w:t>）</w:t>
      </w:r>
      <w:r>
        <w:rPr>
          <w:w w:val="99"/>
          <w:sz w:val="21"/>
        </w:rPr>
        <w:t>、</w:t>
      </w:r>
      <w:r>
        <w:rPr>
          <w:sz w:val="21"/>
        </w:rPr>
        <w:t>建造-运营-移交（BOT）、公共部门与私人企业合作（PPP）、其他</w:t>
      </w:r>
    </w:p>
    <w:p>
      <w:pPr>
        <w:pStyle w:val="BodyText"/>
        <w:rPr>
          <w:sz w:val="20"/>
        </w:rPr>
      </w:pPr>
      <w:r>
        <w:rPr/>
        <w:br w:type="column"/>
      </w:r>
      <w:r>
        <w:rPr>
          <w:sz w:val="20"/>
        </w:rPr>
      </w:r>
    </w:p>
    <w:p>
      <w:pPr>
        <w:pStyle w:val="BodyText"/>
        <w:spacing w:before="7"/>
        <w:rPr>
          <w:sz w:val="28"/>
        </w:rPr>
      </w:pPr>
    </w:p>
    <w:p>
      <w:pPr>
        <w:spacing w:before="0"/>
        <w:ind w:left="630" w:right="0" w:firstLine="0"/>
        <w:jc w:val="left"/>
        <w:rPr>
          <w:sz w:val="21"/>
        </w:rPr>
      </w:pPr>
      <w:r>
        <w:rPr>
          <w:sz w:val="21"/>
        </w:rPr>
        <w:t>A3GIIB</w:t>
      </w:r>
    </w:p>
    <w:p>
      <w:pPr>
        <w:spacing w:after="0"/>
        <w:jc w:val="left"/>
        <w:rPr>
          <w:sz w:val="21"/>
        </w:rPr>
        <w:sectPr>
          <w:type w:val="continuous"/>
          <w:pgSz w:w="11910" w:h="16840"/>
          <w:pgMar w:top="1580" w:bottom="1160" w:left="440" w:right="440"/>
          <w:cols w:num="4" w:equalWidth="0">
            <w:col w:w="1763" w:space="183"/>
            <w:col w:w="1929" w:space="256"/>
            <w:col w:w="4310" w:space="96"/>
            <w:col w:w="2493"/>
          </w:cols>
        </w:sectPr>
      </w:pPr>
    </w:p>
    <w:p>
      <w:pPr>
        <w:pStyle w:val="BodyText"/>
        <w:spacing w:before="10"/>
        <w:rPr>
          <w:sz w:val="17"/>
        </w:rPr>
      </w:pPr>
    </w:p>
    <w:p>
      <w:pPr>
        <w:spacing w:after="0"/>
        <w:rPr>
          <w:sz w:val="17"/>
        </w:rPr>
        <w:sectPr>
          <w:type w:val="continuous"/>
          <w:pgSz w:w="11910" w:h="16840"/>
          <w:pgMar w:top="1580" w:bottom="1160" w:left="440" w:right="440"/>
        </w:sectPr>
      </w:pPr>
    </w:p>
    <w:p>
      <w:pPr>
        <w:spacing w:before="80"/>
        <w:ind w:left="0" w:right="0" w:firstLine="0"/>
        <w:jc w:val="right"/>
        <w:rPr>
          <w:sz w:val="21"/>
        </w:rPr>
      </w:pPr>
      <w:r>
        <w:rPr>
          <w:w w:val="95"/>
          <w:sz w:val="21"/>
        </w:rPr>
        <w:t>计价方式</w:t>
      </w:r>
    </w:p>
    <w:p>
      <w:pPr>
        <w:tabs>
          <w:tab w:pos="1572" w:val="left" w:leader="none"/>
        </w:tabs>
        <w:spacing w:before="80"/>
        <w:ind w:left="1095" w:right="0" w:firstLine="0"/>
        <w:jc w:val="left"/>
        <w:rPr>
          <w:sz w:val="21"/>
        </w:rPr>
      </w:pPr>
      <w:r>
        <w:rPr/>
        <w:br w:type="column"/>
      </w:r>
      <w:r>
        <w:rPr>
          <w:sz w:val="21"/>
        </w:rPr>
        <w:t>是</w:t>
        <w:tab/>
        <w:t>清单、其他</w:t>
      </w:r>
    </w:p>
    <w:p>
      <w:pPr>
        <w:spacing w:before="70"/>
        <w:ind w:left="2788" w:right="0" w:firstLine="0"/>
        <w:jc w:val="left"/>
        <w:rPr>
          <w:sz w:val="21"/>
        </w:rPr>
      </w:pPr>
      <w:r>
        <w:rPr/>
        <w:br w:type="column"/>
      </w:r>
      <w:r>
        <w:rPr>
          <w:sz w:val="21"/>
        </w:rPr>
        <w:t>A3JJFU</w:t>
      </w:r>
    </w:p>
    <w:p>
      <w:pPr>
        <w:spacing w:after="0"/>
        <w:jc w:val="left"/>
        <w:rPr>
          <w:sz w:val="21"/>
        </w:rPr>
        <w:sectPr>
          <w:type w:val="continuous"/>
          <w:pgSz w:w="11910" w:h="16840"/>
          <w:pgMar w:top="1580" w:bottom="1160" w:left="440" w:right="440"/>
          <w:cols w:num="3" w:equalWidth="0">
            <w:col w:w="3626" w:space="40"/>
            <w:col w:w="2662" w:space="51"/>
            <w:col w:w="4651"/>
          </w:cols>
        </w:sectPr>
      </w:pPr>
    </w:p>
    <w:p>
      <w:pPr>
        <w:pStyle w:val="BodyText"/>
        <w:spacing w:before="8"/>
        <w:rPr>
          <w:sz w:val="28"/>
        </w:rPr>
      </w:pPr>
    </w:p>
    <w:p>
      <w:pPr>
        <w:spacing w:after="0"/>
        <w:rPr>
          <w:sz w:val="28"/>
        </w:rPr>
        <w:sectPr>
          <w:type w:val="continuous"/>
          <w:pgSz w:w="11910" w:h="16840"/>
          <w:pgMar w:top="1580" w:bottom="1160" w:left="440" w:right="440"/>
        </w:sectPr>
      </w:pPr>
    </w:p>
    <w:p>
      <w:pPr>
        <w:spacing w:before="79"/>
        <w:ind w:left="2368" w:right="0" w:firstLine="0"/>
        <w:jc w:val="left"/>
        <w:rPr>
          <w:sz w:val="21"/>
        </w:rPr>
      </w:pPr>
      <w:r>
        <w:rPr>
          <w:sz w:val="21"/>
        </w:rPr>
        <w:t>工程造价（万元</w:t>
      </w:r>
      <w:r>
        <w:rPr>
          <w:spacing w:val="-17"/>
          <w:sz w:val="21"/>
        </w:rPr>
        <w:t>）</w:t>
      </w:r>
    </w:p>
    <w:p>
      <w:pPr>
        <w:tabs>
          <w:tab w:pos="1152" w:val="left" w:leader="none"/>
        </w:tabs>
        <w:spacing w:before="79"/>
        <w:ind w:left="675" w:right="0" w:firstLine="0"/>
        <w:jc w:val="left"/>
        <w:rPr>
          <w:sz w:val="21"/>
        </w:rPr>
      </w:pPr>
      <w:r>
        <w:rPr/>
        <w:br w:type="column"/>
      </w:r>
      <w:r>
        <w:rPr>
          <w:sz w:val="21"/>
        </w:rPr>
        <w:t>是</w:t>
        <w:tab/>
        <w:t>软件自动关联</w:t>
      </w:r>
    </w:p>
    <w:p>
      <w:pPr>
        <w:spacing w:before="69"/>
        <w:ind w:left="2368" w:right="0" w:firstLine="0"/>
        <w:jc w:val="left"/>
        <w:rPr>
          <w:sz w:val="21"/>
        </w:rPr>
      </w:pPr>
      <w:r>
        <w:rPr/>
        <w:br w:type="column"/>
      </w:r>
      <w:r>
        <w:rPr>
          <w:sz w:val="21"/>
        </w:rPr>
        <w:t>A3GIZJ</w:t>
      </w:r>
    </w:p>
    <w:p>
      <w:pPr>
        <w:spacing w:after="0"/>
        <w:jc w:val="left"/>
        <w:rPr>
          <w:sz w:val="21"/>
        </w:rPr>
        <w:sectPr>
          <w:type w:val="continuous"/>
          <w:pgSz w:w="11910" w:h="16840"/>
          <w:pgMar w:top="1580" w:bottom="1160" w:left="440" w:right="440"/>
          <w:cols w:num="3" w:equalWidth="0">
            <w:col w:w="4046" w:space="40"/>
            <w:col w:w="2451" w:space="262"/>
            <w:col w:w="4231"/>
          </w:cols>
        </w:sectPr>
      </w:pPr>
    </w:p>
    <w:p>
      <w:pPr>
        <w:pStyle w:val="BodyText"/>
        <w:spacing w:before="6"/>
        <w:rPr>
          <w:sz w:val="27"/>
        </w:rPr>
      </w:pPr>
    </w:p>
    <w:p>
      <w:pPr>
        <w:spacing w:after="0"/>
        <w:rPr>
          <w:sz w:val="27"/>
        </w:rPr>
        <w:sectPr>
          <w:type w:val="continuous"/>
          <w:pgSz w:w="11910" w:h="16840"/>
          <w:pgMar w:top="1580" w:bottom="1160" w:left="440" w:right="440"/>
        </w:sectPr>
      </w:pPr>
    </w:p>
    <w:p>
      <w:pPr>
        <w:spacing w:before="87"/>
        <w:ind w:left="0" w:right="0" w:firstLine="0"/>
        <w:jc w:val="right"/>
        <w:rPr>
          <w:sz w:val="21"/>
        </w:rPr>
      </w:pPr>
      <w:r>
        <w:rPr>
          <w:w w:val="95"/>
          <w:sz w:val="21"/>
        </w:rPr>
        <w:t>规模单位</w:t>
      </w:r>
    </w:p>
    <w:p>
      <w:pPr>
        <w:tabs>
          <w:tab w:pos="1572" w:val="left" w:leader="none"/>
        </w:tabs>
        <w:spacing w:before="87"/>
        <w:ind w:left="1095" w:right="0" w:firstLine="0"/>
        <w:jc w:val="left"/>
        <w:rPr>
          <w:sz w:val="21"/>
        </w:rPr>
      </w:pPr>
      <w:r>
        <w:rPr/>
        <w:br w:type="column"/>
      </w:r>
      <w:r>
        <w:rPr>
          <w:w w:val="99"/>
          <w:sz w:val="21"/>
        </w:rPr>
        <w:t>是</w:t>
      </w:r>
      <w:r>
        <w:rPr>
          <w:sz w:val="21"/>
        </w:rPr>
        <w:tab/>
      </w:r>
      <w:r>
        <w:rPr>
          <w:spacing w:val="1"/>
          <w:w w:val="99"/>
          <w:sz w:val="21"/>
        </w:rPr>
        <w:t>m</w:t>
      </w:r>
      <w:r>
        <w:rPr>
          <w:spacing w:val="-13"/>
          <w:w w:val="99"/>
          <w:sz w:val="21"/>
        </w:rPr>
        <w:t>、</w:t>
      </w:r>
      <w:r>
        <w:rPr>
          <w:spacing w:val="-2"/>
          <w:w w:val="99"/>
          <w:sz w:val="21"/>
        </w:rPr>
        <w:t>m</w:t>
      </w:r>
      <w:r>
        <w:rPr>
          <w:spacing w:val="-1"/>
          <w:w w:val="106"/>
          <w:position w:val="11"/>
          <w:sz w:val="10"/>
        </w:rPr>
        <w:t>2</w:t>
      </w:r>
      <w:r>
        <w:rPr>
          <w:spacing w:val="-13"/>
          <w:w w:val="99"/>
          <w:sz w:val="21"/>
        </w:rPr>
        <w:t>、</w:t>
      </w:r>
      <w:r>
        <w:rPr>
          <w:spacing w:val="2"/>
          <w:w w:val="99"/>
          <w:sz w:val="21"/>
        </w:rPr>
        <w:t>座</w:t>
      </w:r>
      <w:r>
        <w:rPr>
          <w:spacing w:val="-13"/>
          <w:w w:val="99"/>
          <w:sz w:val="21"/>
        </w:rPr>
        <w:t>、</w:t>
      </w:r>
      <w:r>
        <w:rPr>
          <w:spacing w:val="1"/>
          <w:w w:val="99"/>
          <w:sz w:val="21"/>
        </w:rPr>
        <w:t>k</w:t>
      </w:r>
      <w:r>
        <w:rPr>
          <w:spacing w:val="-2"/>
          <w:w w:val="99"/>
          <w:sz w:val="21"/>
        </w:rPr>
        <w:t>m</w:t>
      </w:r>
      <w:r>
        <w:rPr>
          <w:spacing w:val="-13"/>
          <w:w w:val="99"/>
          <w:sz w:val="21"/>
        </w:rPr>
        <w:t>、</w:t>
      </w:r>
      <w:r>
        <w:rPr>
          <w:spacing w:val="1"/>
          <w:w w:val="99"/>
          <w:sz w:val="21"/>
        </w:rPr>
        <w:t>hm</w:t>
      </w:r>
      <w:r>
        <w:rPr>
          <w:spacing w:val="-3"/>
          <w:w w:val="106"/>
          <w:position w:val="11"/>
          <w:sz w:val="10"/>
        </w:rPr>
        <w:t>2</w:t>
      </w:r>
      <w:r>
        <w:rPr>
          <w:spacing w:val="-10"/>
          <w:w w:val="99"/>
          <w:sz w:val="21"/>
        </w:rPr>
        <w:t>、</w:t>
      </w:r>
      <w:r>
        <w:rPr>
          <w:spacing w:val="-2"/>
          <w:w w:val="99"/>
          <w:sz w:val="21"/>
        </w:rPr>
        <w:t>t</w:t>
      </w:r>
      <w:r>
        <w:rPr>
          <w:spacing w:val="-13"/>
          <w:w w:val="99"/>
          <w:sz w:val="21"/>
        </w:rPr>
        <w:t>、</w:t>
      </w:r>
      <w:r>
        <w:rPr>
          <w:spacing w:val="2"/>
          <w:w w:val="99"/>
          <w:sz w:val="21"/>
        </w:rPr>
        <w:t>套</w:t>
      </w:r>
      <w:r>
        <w:rPr>
          <w:spacing w:val="-13"/>
          <w:w w:val="99"/>
          <w:sz w:val="21"/>
        </w:rPr>
        <w:t>、</w:t>
      </w:r>
      <w:r>
        <w:rPr>
          <w:spacing w:val="-1"/>
          <w:w w:val="99"/>
          <w:sz w:val="21"/>
        </w:rPr>
        <w:t>其</w:t>
      </w:r>
      <w:r>
        <w:rPr>
          <w:w w:val="99"/>
          <w:sz w:val="21"/>
        </w:rPr>
        <w:t>他</w:t>
      </w:r>
    </w:p>
    <w:p>
      <w:pPr>
        <w:spacing w:before="72"/>
        <w:ind w:left="819" w:right="0" w:firstLine="0"/>
        <w:jc w:val="left"/>
        <w:rPr>
          <w:sz w:val="22"/>
        </w:rPr>
      </w:pPr>
      <w:r>
        <w:rPr/>
        <w:br w:type="column"/>
      </w:r>
      <w:r>
        <w:rPr>
          <w:sz w:val="22"/>
        </w:rPr>
        <w:t>A3GMDW</w:t>
      </w:r>
    </w:p>
    <w:p>
      <w:pPr>
        <w:spacing w:after="0"/>
        <w:jc w:val="left"/>
        <w:rPr>
          <w:sz w:val="22"/>
        </w:rPr>
        <w:sectPr>
          <w:type w:val="continuous"/>
          <w:pgSz w:w="11910" w:h="16840"/>
          <w:pgMar w:top="1580" w:bottom="1160" w:left="440" w:right="440"/>
          <w:cols w:num="3" w:equalWidth="0">
            <w:col w:w="3626" w:space="40"/>
            <w:col w:w="4629" w:space="39"/>
            <w:col w:w="2696"/>
          </w:cols>
        </w:sectPr>
      </w:pPr>
    </w:p>
    <w:p>
      <w:pPr>
        <w:pStyle w:val="BodyText"/>
        <w:spacing w:before="8"/>
        <w:rPr>
          <w:sz w:val="27"/>
        </w:rPr>
      </w:pPr>
    </w:p>
    <w:p>
      <w:pPr>
        <w:spacing w:after="0"/>
        <w:rPr>
          <w:sz w:val="27"/>
        </w:rPr>
        <w:sectPr>
          <w:type w:val="continuous"/>
          <w:pgSz w:w="11910" w:h="16840"/>
          <w:pgMar w:top="1580" w:bottom="1160" w:left="440" w:right="440"/>
        </w:sectPr>
      </w:pPr>
    </w:p>
    <w:p>
      <w:pPr>
        <w:tabs>
          <w:tab w:pos="4760" w:val="left" w:leader="none"/>
        </w:tabs>
        <w:spacing w:before="85"/>
        <w:ind w:left="2996" w:right="0" w:firstLine="0"/>
        <w:jc w:val="left"/>
        <w:rPr>
          <w:sz w:val="21"/>
        </w:rPr>
      </w:pPr>
      <w:r>
        <w:rPr/>
        <w:pict>
          <v:group style="position:absolute;margin-left:42.220001pt;margin-top:103.800026pt;width:510.85pt;height:642pt;mso-position-horizontal-relative:page;mso-position-vertical-relative:page;z-index:-337601536" coordorigin="844,2076" coordsize="10217,12840">
            <v:shape style="position:absolute;left:844;top:1932;width:10217;height:12820" coordorigin="844,1932" coordsize="10217,12820" path="m844,2086l11061,2086m844,2877l11061,2877m844,14906l11061,14906e" filled="false" stroked="true" strokeweight=".96pt" strokecolor="#000000">
              <v:path arrowok="t"/>
              <v:stroke dashstyle="solid"/>
            </v:shape>
            <v:line style="position:absolute" from="864,8149" to="11041,8149" stroked="true" strokeweight=".24pt" strokecolor="#000000">
              <v:stroke dashstyle="solid"/>
            </v:line>
            <v:shape style="position:absolute;left:854;top:1922;width:7942;height:12840" coordorigin="854,1923" coordsize="7942,12840" path="m854,2076l854,14915m1394,2076l1394,2867m2303,2076l2303,2867m4992,2076l4992,2867m5619,2076l5619,2867m8796,2076l8796,2867e" filled="false" stroked="true" strokeweight=".96pt" strokecolor="#000000">
              <v:path arrowok="t"/>
              <v:stroke dashstyle="solid"/>
            </v:shape>
            <v:shape style="position:absolute;left:2300;top:2647;width:8741;height:7075" coordorigin="2301,2648" coordsize="8741,7075" path="m2301,7115l11041,7115m2301,9322l11041,9322m2301,10478l11041,10478m2301,12053l11041,12053m2301,12774l11041,12774m2301,13482l11041,13482m2301,14190l11041,14190e" filled="false" stroked="true" strokeweight=".24pt" strokecolor="#000000">
              <v:path arrowok="t"/>
              <v:stroke dashstyle="solid"/>
            </v:shape>
            <v:line style="position:absolute" from="11051,2095" to="11051,14915" stroked="true" strokeweight=".96pt" strokecolor="#000000">
              <v:stroke dashstyle="solid"/>
            </v:line>
            <v:shape style="position:absolute;left:1394;top:1942;width:7402;height:12010" coordorigin="1394,1942" coordsize="7402,12010" path="m1394,2886l1394,14896m2303,2886l2303,14896m4992,2886l4992,14896m5619,2886l5619,14896m8796,2886l8796,14896e" filled="false" stroked="true" strokeweight=".24pt" strokecolor="#000000">
              <v:path arrowok="t"/>
              <v:stroke dashstyle="solid"/>
            </v:shape>
            <w10:wrap type="none"/>
          </v:group>
        </w:pict>
      </w:r>
      <w:r>
        <w:rPr>
          <w:sz w:val="21"/>
        </w:rPr>
        <w:t>规模</w:t>
        <w:tab/>
      </w:r>
      <w:r>
        <w:rPr>
          <w:spacing w:val="-20"/>
          <w:sz w:val="21"/>
        </w:rPr>
        <w:t>是</w:t>
      </w:r>
    </w:p>
    <w:p>
      <w:pPr>
        <w:spacing w:before="85"/>
        <w:ind w:left="228" w:right="0" w:firstLine="0"/>
        <w:jc w:val="left"/>
        <w:rPr>
          <w:sz w:val="21"/>
        </w:rPr>
      </w:pPr>
      <w:r>
        <w:rPr/>
        <w:br w:type="column"/>
      </w:r>
      <w:r>
        <w:rPr>
          <w:sz w:val="21"/>
        </w:rPr>
        <w:t>描述项目（标段）</w:t>
      </w:r>
      <w:r>
        <w:rPr>
          <w:spacing w:val="-8"/>
          <w:sz w:val="21"/>
        </w:rPr>
        <w:t>规模</w:t>
      </w:r>
    </w:p>
    <w:p>
      <w:pPr>
        <w:spacing w:before="70"/>
        <w:ind w:left="1776" w:right="0" w:firstLine="0"/>
        <w:jc w:val="left"/>
        <w:rPr>
          <w:sz w:val="22"/>
        </w:rPr>
      </w:pPr>
      <w:r>
        <w:rPr/>
        <w:br w:type="column"/>
      </w:r>
      <w:r>
        <w:rPr>
          <w:sz w:val="22"/>
        </w:rPr>
        <w:t>A3JUGM</w:t>
      </w:r>
    </w:p>
    <w:p>
      <w:pPr>
        <w:spacing w:after="0"/>
        <w:jc w:val="left"/>
        <w:rPr>
          <w:sz w:val="22"/>
        </w:rPr>
        <w:sectPr>
          <w:type w:val="continuous"/>
          <w:pgSz w:w="11910" w:h="16840"/>
          <w:pgMar w:top="1580" w:bottom="1160" w:left="440" w:right="440"/>
          <w:cols w:num="3" w:equalWidth="0">
            <w:col w:w="4970" w:space="40"/>
            <w:col w:w="2327" w:space="39"/>
            <w:col w:w="3654"/>
          </w:cols>
        </w:sectPr>
      </w:pPr>
    </w:p>
    <w:p>
      <w:pPr>
        <w:pStyle w:val="BodyText"/>
        <w:rPr>
          <w:sz w:val="20"/>
        </w:rPr>
      </w:pPr>
    </w:p>
    <w:p>
      <w:pPr>
        <w:pStyle w:val="BodyText"/>
        <w:spacing w:before="9"/>
        <w:rPr>
          <w:sz w:val="22"/>
        </w:rPr>
      </w:pPr>
    </w:p>
    <w:p>
      <w:pPr>
        <w:pStyle w:val="BodyText"/>
        <w:spacing w:before="66"/>
        <w:ind w:left="1890" w:right="1892"/>
        <w:jc w:val="center"/>
        <w:rPr>
          <w:rFonts w:ascii="黑体" w:eastAsia="黑体" w:hint="eastAsia"/>
        </w:rPr>
      </w:pPr>
      <w:bookmarkStart w:name="7.2　工程通用特征分类及描述" w:id="35"/>
      <w:bookmarkEnd w:id="35"/>
      <w:r>
        <w:rPr/>
      </w:r>
      <w:r>
        <w:rPr>
          <w:rFonts w:ascii="黑体" w:eastAsia="黑体" w:hint="eastAsia"/>
        </w:rPr>
        <w:t>表 7.1（续）</w:t>
      </w:r>
    </w:p>
    <w:p>
      <w:pPr>
        <w:pStyle w:val="BodyText"/>
        <w:spacing w:before="2"/>
        <w:rPr>
          <w:rFonts w:ascii="黑体"/>
          <w:sz w:val="17"/>
        </w:rPr>
      </w:pPr>
    </w:p>
    <w:tbl>
      <w:tblPr>
        <w:tblW w:w="0" w:type="auto"/>
        <w:jc w:val="left"/>
        <w:tblInd w:w="4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7"/>
        <w:gridCol w:w="927"/>
        <w:gridCol w:w="2673"/>
        <w:gridCol w:w="627"/>
        <w:gridCol w:w="3177"/>
        <w:gridCol w:w="2250"/>
      </w:tblGrid>
      <w:tr>
        <w:trPr>
          <w:trHeight w:val="1428" w:hRule="atLeast"/>
        </w:trPr>
        <w:tc>
          <w:tcPr>
            <w:tcW w:w="467" w:type="dxa"/>
            <w:tcBorders>
              <w:right w:val="single" w:sz="4" w:space="0" w:color="000000"/>
            </w:tcBorders>
          </w:tcPr>
          <w:p>
            <w:pPr>
              <w:pStyle w:val="TableParagraph"/>
              <w:rPr>
                <w:rFonts w:ascii="黑体"/>
                <w:sz w:val="20"/>
              </w:rPr>
            </w:pPr>
          </w:p>
          <w:p>
            <w:pPr>
              <w:pStyle w:val="TableParagraph"/>
              <w:spacing w:before="11"/>
              <w:rPr>
                <w:rFonts w:ascii="黑体"/>
                <w:sz w:val="14"/>
              </w:rPr>
            </w:pPr>
          </w:p>
          <w:p>
            <w:pPr>
              <w:pStyle w:val="TableParagraph"/>
              <w:spacing w:line="249" w:lineRule="auto" w:before="1"/>
              <w:ind w:left="127" w:right="113"/>
              <w:rPr>
                <w:sz w:val="21"/>
              </w:rPr>
            </w:pPr>
            <w:r>
              <w:rPr>
                <w:sz w:val="21"/>
              </w:rPr>
              <w:t>序号</w:t>
            </w:r>
          </w:p>
        </w:tc>
        <w:tc>
          <w:tcPr>
            <w:tcW w:w="927" w:type="dxa"/>
            <w:tcBorders>
              <w:left w:val="single" w:sz="4" w:space="0" w:color="000000"/>
              <w:right w:val="single" w:sz="4" w:space="0" w:color="000000"/>
            </w:tcBorders>
          </w:tcPr>
          <w:p>
            <w:pPr>
              <w:pStyle w:val="TableParagraph"/>
              <w:rPr>
                <w:rFonts w:ascii="黑体"/>
                <w:sz w:val="20"/>
              </w:rPr>
            </w:pPr>
          </w:p>
          <w:p>
            <w:pPr>
              <w:pStyle w:val="TableParagraph"/>
              <w:spacing w:before="11"/>
              <w:rPr>
                <w:rFonts w:ascii="黑体"/>
                <w:sz w:val="14"/>
              </w:rPr>
            </w:pPr>
          </w:p>
          <w:p>
            <w:pPr>
              <w:pStyle w:val="TableParagraph"/>
              <w:spacing w:line="249" w:lineRule="auto" w:before="1"/>
              <w:ind w:left="361" w:right="133" w:hanging="209"/>
              <w:rPr>
                <w:sz w:val="21"/>
              </w:rPr>
            </w:pPr>
            <w:r>
              <w:rPr>
                <w:sz w:val="21"/>
              </w:rPr>
              <w:t>属性分组</w:t>
            </w:r>
          </w:p>
        </w:tc>
        <w:tc>
          <w:tcPr>
            <w:tcW w:w="2673" w:type="dxa"/>
            <w:tcBorders>
              <w:left w:val="single" w:sz="4" w:space="0" w:color="000000"/>
              <w:right w:val="single" w:sz="4" w:space="0" w:color="000000"/>
            </w:tcBorders>
          </w:tcPr>
          <w:p>
            <w:pPr>
              <w:pStyle w:val="TableParagraph"/>
              <w:rPr>
                <w:rFonts w:ascii="黑体"/>
                <w:sz w:val="20"/>
              </w:rPr>
            </w:pPr>
          </w:p>
          <w:p>
            <w:pPr>
              <w:pStyle w:val="TableParagraph"/>
              <w:spacing w:before="12"/>
              <w:rPr>
                <w:rFonts w:ascii="黑体"/>
                <w:sz w:val="25"/>
              </w:rPr>
            </w:pPr>
          </w:p>
          <w:p>
            <w:pPr>
              <w:pStyle w:val="TableParagraph"/>
              <w:ind w:left="270" w:right="253"/>
              <w:jc w:val="center"/>
              <w:rPr>
                <w:sz w:val="21"/>
              </w:rPr>
            </w:pPr>
            <w:r>
              <w:rPr>
                <w:sz w:val="21"/>
              </w:rPr>
              <w:t>属性名</w:t>
            </w:r>
          </w:p>
        </w:tc>
        <w:tc>
          <w:tcPr>
            <w:tcW w:w="627" w:type="dxa"/>
            <w:tcBorders>
              <w:left w:val="single" w:sz="4" w:space="0" w:color="000000"/>
              <w:right w:val="single" w:sz="4" w:space="0" w:color="000000"/>
            </w:tcBorders>
          </w:tcPr>
          <w:p>
            <w:pPr>
              <w:pStyle w:val="TableParagraph"/>
              <w:rPr>
                <w:rFonts w:ascii="黑体"/>
                <w:sz w:val="20"/>
              </w:rPr>
            </w:pPr>
          </w:p>
          <w:p>
            <w:pPr>
              <w:pStyle w:val="TableParagraph"/>
              <w:spacing w:before="11"/>
              <w:rPr>
                <w:rFonts w:ascii="黑体"/>
                <w:sz w:val="14"/>
              </w:rPr>
            </w:pPr>
          </w:p>
          <w:p>
            <w:pPr>
              <w:pStyle w:val="TableParagraph"/>
              <w:spacing w:line="249" w:lineRule="auto" w:before="1"/>
              <w:ind w:left="107" w:right="90"/>
              <w:rPr>
                <w:sz w:val="21"/>
              </w:rPr>
            </w:pPr>
            <w:r>
              <w:rPr>
                <w:sz w:val="21"/>
              </w:rPr>
              <w:t>是否必填</w:t>
            </w:r>
          </w:p>
        </w:tc>
        <w:tc>
          <w:tcPr>
            <w:tcW w:w="3177" w:type="dxa"/>
            <w:tcBorders>
              <w:left w:val="single" w:sz="4" w:space="0" w:color="000000"/>
              <w:right w:val="single" w:sz="4" w:space="0" w:color="000000"/>
            </w:tcBorders>
          </w:tcPr>
          <w:p>
            <w:pPr>
              <w:pStyle w:val="TableParagraph"/>
              <w:rPr>
                <w:rFonts w:ascii="黑体"/>
                <w:sz w:val="20"/>
              </w:rPr>
            </w:pPr>
          </w:p>
          <w:p>
            <w:pPr>
              <w:pStyle w:val="TableParagraph"/>
              <w:spacing w:before="12"/>
              <w:rPr>
                <w:rFonts w:ascii="黑体"/>
                <w:sz w:val="25"/>
              </w:rPr>
            </w:pPr>
          </w:p>
          <w:p>
            <w:pPr>
              <w:pStyle w:val="TableParagraph"/>
              <w:ind w:left="1151" w:right="1136"/>
              <w:jc w:val="center"/>
              <w:rPr>
                <w:sz w:val="21"/>
              </w:rPr>
            </w:pPr>
            <w:r>
              <w:rPr>
                <w:sz w:val="21"/>
              </w:rPr>
              <w:t>概况内容</w:t>
            </w:r>
          </w:p>
        </w:tc>
        <w:tc>
          <w:tcPr>
            <w:tcW w:w="2250" w:type="dxa"/>
            <w:tcBorders>
              <w:left w:val="single" w:sz="4" w:space="0" w:color="000000"/>
            </w:tcBorders>
          </w:tcPr>
          <w:p>
            <w:pPr>
              <w:pStyle w:val="TableParagraph"/>
              <w:rPr>
                <w:rFonts w:ascii="黑体"/>
                <w:sz w:val="20"/>
              </w:rPr>
            </w:pPr>
          </w:p>
          <w:p>
            <w:pPr>
              <w:pStyle w:val="TableParagraph"/>
              <w:spacing w:before="12"/>
              <w:rPr>
                <w:rFonts w:ascii="黑体"/>
                <w:sz w:val="25"/>
              </w:rPr>
            </w:pPr>
          </w:p>
          <w:p>
            <w:pPr>
              <w:pStyle w:val="TableParagraph"/>
              <w:ind w:left="688" w:right="667"/>
              <w:jc w:val="center"/>
              <w:rPr>
                <w:sz w:val="21"/>
              </w:rPr>
            </w:pPr>
            <w:r>
              <w:rPr>
                <w:sz w:val="21"/>
              </w:rPr>
              <w:t>特征编码</w:t>
            </w:r>
          </w:p>
        </w:tc>
      </w:tr>
      <w:tr>
        <w:trPr>
          <w:trHeight w:val="1139" w:hRule="atLeast"/>
        </w:trPr>
        <w:tc>
          <w:tcPr>
            <w:tcW w:w="467" w:type="dxa"/>
            <w:tcBorders>
              <w:bottom w:val="single" w:sz="4" w:space="0" w:color="000000"/>
              <w:right w:val="single" w:sz="4" w:space="0" w:color="000000"/>
            </w:tcBorders>
          </w:tcPr>
          <w:p>
            <w:pPr>
              <w:pStyle w:val="TableParagraph"/>
              <w:rPr>
                <w:rFonts w:ascii="Times New Roman"/>
                <w:sz w:val="20"/>
              </w:rPr>
            </w:pPr>
          </w:p>
        </w:tc>
        <w:tc>
          <w:tcPr>
            <w:tcW w:w="927" w:type="dxa"/>
            <w:tcBorders>
              <w:left w:val="single" w:sz="4" w:space="0" w:color="000000"/>
              <w:bottom w:val="single" w:sz="4" w:space="0" w:color="000000"/>
              <w:right w:val="single" w:sz="4" w:space="0" w:color="000000"/>
            </w:tcBorders>
          </w:tcPr>
          <w:p>
            <w:pPr>
              <w:pStyle w:val="TableParagraph"/>
              <w:rPr>
                <w:rFonts w:ascii="Times New Roman"/>
                <w:sz w:val="20"/>
              </w:rPr>
            </w:pPr>
          </w:p>
        </w:tc>
        <w:tc>
          <w:tcPr>
            <w:tcW w:w="2673" w:type="dxa"/>
            <w:tcBorders>
              <w:left w:val="single" w:sz="4" w:space="0" w:color="000000"/>
              <w:bottom w:val="single" w:sz="4" w:space="0" w:color="000000"/>
              <w:right w:val="single" w:sz="4" w:space="0" w:color="000000"/>
            </w:tcBorders>
          </w:tcPr>
          <w:p>
            <w:pPr>
              <w:pStyle w:val="TableParagraph"/>
              <w:spacing w:before="3"/>
              <w:rPr>
                <w:rFonts w:ascii="黑体"/>
                <w:sz w:val="23"/>
              </w:rPr>
            </w:pPr>
          </w:p>
          <w:p>
            <w:pPr>
              <w:pStyle w:val="TableParagraph"/>
              <w:spacing w:line="249" w:lineRule="auto"/>
              <w:ind w:left="63" w:right="46"/>
              <w:rPr>
                <w:sz w:val="21"/>
              </w:rPr>
            </w:pPr>
            <w:r>
              <w:rPr>
                <w:sz w:val="21"/>
              </w:rPr>
              <w:t>单位规模造价（元/规模单位）</w:t>
            </w:r>
          </w:p>
        </w:tc>
        <w:tc>
          <w:tcPr>
            <w:tcW w:w="627" w:type="dxa"/>
            <w:tcBorders>
              <w:left w:val="single" w:sz="4" w:space="0" w:color="000000"/>
              <w:bottom w:val="single" w:sz="4" w:space="0" w:color="000000"/>
              <w:right w:val="single" w:sz="4" w:space="0" w:color="000000"/>
            </w:tcBorders>
          </w:tcPr>
          <w:p>
            <w:pPr>
              <w:pStyle w:val="TableParagraph"/>
              <w:rPr>
                <w:rFonts w:ascii="黑体"/>
                <w:sz w:val="20"/>
              </w:rPr>
            </w:pPr>
          </w:p>
          <w:p>
            <w:pPr>
              <w:pStyle w:val="TableParagraph"/>
              <w:spacing w:before="1"/>
              <w:rPr>
                <w:rFonts w:ascii="黑体"/>
                <w:sz w:val="14"/>
              </w:rPr>
            </w:pPr>
          </w:p>
          <w:p>
            <w:pPr>
              <w:pStyle w:val="TableParagraph"/>
              <w:ind w:left="17"/>
              <w:jc w:val="center"/>
              <w:rPr>
                <w:sz w:val="21"/>
              </w:rPr>
            </w:pPr>
            <w:r>
              <w:rPr>
                <w:w w:val="99"/>
                <w:sz w:val="21"/>
              </w:rPr>
              <w:t>是</w:t>
            </w:r>
          </w:p>
        </w:tc>
        <w:tc>
          <w:tcPr>
            <w:tcW w:w="3177" w:type="dxa"/>
            <w:tcBorders>
              <w:left w:val="single" w:sz="4" w:space="0" w:color="000000"/>
              <w:bottom w:val="single" w:sz="4" w:space="0" w:color="000000"/>
              <w:right w:val="single" w:sz="4" w:space="0" w:color="000000"/>
            </w:tcBorders>
          </w:tcPr>
          <w:p>
            <w:pPr>
              <w:pStyle w:val="TableParagraph"/>
              <w:rPr>
                <w:rFonts w:ascii="黑体"/>
                <w:sz w:val="20"/>
              </w:rPr>
            </w:pPr>
          </w:p>
          <w:p>
            <w:pPr>
              <w:pStyle w:val="TableParagraph"/>
              <w:spacing w:before="1"/>
              <w:rPr>
                <w:rFonts w:ascii="黑体"/>
                <w:sz w:val="14"/>
              </w:rPr>
            </w:pPr>
          </w:p>
          <w:p>
            <w:pPr>
              <w:pStyle w:val="TableParagraph"/>
              <w:ind w:left="63"/>
              <w:rPr>
                <w:sz w:val="21"/>
              </w:rPr>
            </w:pPr>
            <w:r>
              <w:rPr>
                <w:sz w:val="21"/>
              </w:rPr>
              <w:t>软件自动关联计算</w:t>
            </w:r>
          </w:p>
        </w:tc>
        <w:tc>
          <w:tcPr>
            <w:tcW w:w="2250" w:type="dxa"/>
            <w:tcBorders>
              <w:left w:val="single" w:sz="4" w:space="0" w:color="000000"/>
              <w:bottom w:val="single" w:sz="4" w:space="0" w:color="000000"/>
            </w:tcBorders>
          </w:tcPr>
          <w:p>
            <w:pPr>
              <w:pStyle w:val="TableParagraph"/>
              <w:rPr>
                <w:rFonts w:ascii="黑体"/>
                <w:sz w:val="22"/>
              </w:rPr>
            </w:pPr>
          </w:p>
          <w:p>
            <w:pPr>
              <w:pStyle w:val="TableParagraph"/>
              <w:spacing w:before="147"/>
              <w:ind w:left="688" w:right="664"/>
              <w:jc w:val="center"/>
              <w:rPr>
                <w:sz w:val="22"/>
              </w:rPr>
            </w:pPr>
            <w:r>
              <w:rPr>
                <w:sz w:val="22"/>
              </w:rPr>
              <w:t>A3GMZJ</w:t>
            </w:r>
          </w:p>
        </w:tc>
      </w:tr>
      <w:tr>
        <w:trPr>
          <w:trHeight w:val="1284" w:hRule="atLeast"/>
        </w:trPr>
        <w:tc>
          <w:tcPr>
            <w:tcW w:w="467" w:type="dxa"/>
            <w:vMerge w:val="restart"/>
            <w:tcBorders>
              <w:top w:val="single" w:sz="4" w:space="0" w:color="000000"/>
              <w:right w:val="single" w:sz="4"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11"/>
              <w:rPr>
                <w:rFonts w:ascii="黑体"/>
                <w:sz w:val="26"/>
              </w:rPr>
            </w:pPr>
          </w:p>
          <w:p>
            <w:pPr>
              <w:pStyle w:val="TableParagraph"/>
              <w:ind w:left="13"/>
              <w:jc w:val="center"/>
              <w:rPr>
                <w:sz w:val="21"/>
              </w:rPr>
            </w:pPr>
            <w:r>
              <w:rPr>
                <w:w w:val="99"/>
                <w:sz w:val="21"/>
              </w:rPr>
              <w:t>3</w:t>
            </w:r>
          </w:p>
        </w:tc>
        <w:tc>
          <w:tcPr>
            <w:tcW w:w="927" w:type="dxa"/>
            <w:vMerge w:val="restart"/>
            <w:tcBorders>
              <w:top w:val="single" w:sz="4" w:space="0" w:color="000000"/>
              <w:left w:val="single" w:sz="4" w:space="0" w:color="000000"/>
              <w:right w:val="single" w:sz="4"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10"/>
              <w:rPr>
                <w:rFonts w:ascii="黑体"/>
                <w:sz w:val="15"/>
              </w:rPr>
            </w:pPr>
          </w:p>
          <w:p>
            <w:pPr>
              <w:pStyle w:val="TableParagraph"/>
              <w:spacing w:line="249" w:lineRule="auto" w:before="1"/>
              <w:ind w:left="361" w:right="133" w:hanging="209"/>
              <w:rPr>
                <w:sz w:val="21"/>
              </w:rPr>
            </w:pPr>
            <w:r>
              <w:rPr>
                <w:sz w:val="21"/>
              </w:rPr>
              <w:t>计价依据</w:t>
            </w:r>
          </w:p>
        </w:tc>
        <w:tc>
          <w:tcPr>
            <w:tcW w:w="2673"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20"/>
              </w:rPr>
            </w:pPr>
          </w:p>
          <w:p>
            <w:pPr>
              <w:pStyle w:val="TableParagraph"/>
              <w:spacing w:before="6"/>
              <w:rPr>
                <w:rFonts w:ascii="黑体"/>
                <w:sz w:val="20"/>
              </w:rPr>
            </w:pPr>
          </w:p>
          <w:p>
            <w:pPr>
              <w:pStyle w:val="TableParagraph"/>
              <w:ind w:left="268" w:right="253"/>
              <w:jc w:val="center"/>
              <w:rPr>
                <w:sz w:val="21"/>
              </w:rPr>
            </w:pPr>
            <w:r>
              <w:rPr>
                <w:sz w:val="21"/>
              </w:rPr>
              <w:t>清单依据</w:t>
            </w:r>
          </w:p>
        </w:tc>
        <w:tc>
          <w:tcPr>
            <w:tcW w:w="627"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20"/>
              </w:rPr>
            </w:pPr>
          </w:p>
          <w:p>
            <w:pPr>
              <w:pStyle w:val="TableParagraph"/>
              <w:spacing w:before="6"/>
              <w:rPr>
                <w:rFonts w:ascii="黑体"/>
                <w:sz w:val="20"/>
              </w:rPr>
            </w:pPr>
          </w:p>
          <w:p>
            <w:pPr>
              <w:pStyle w:val="TableParagraph"/>
              <w:ind w:left="17"/>
              <w:jc w:val="center"/>
              <w:rPr>
                <w:sz w:val="21"/>
              </w:rPr>
            </w:pPr>
            <w:r>
              <w:rPr>
                <w:w w:val="99"/>
                <w:sz w:val="21"/>
              </w:rPr>
              <w:t>是</w:t>
            </w:r>
          </w:p>
        </w:tc>
        <w:tc>
          <w:tcPr>
            <w:tcW w:w="3177" w:type="dxa"/>
            <w:tcBorders>
              <w:top w:val="single" w:sz="4" w:space="0" w:color="000000"/>
              <w:left w:val="single" w:sz="4" w:space="0" w:color="000000"/>
              <w:bottom w:val="single" w:sz="4" w:space="0" w:color="000000"/>
              <w:right w:val="single" w:sz="4" w:space="0" w:color="000000"/>
            </w:tcBorders>
          </w:tcPr>
          <w:p>
            <w:pPr>
              <w:pStyle w:val="TableParagraph"/>
              <w:spacing w:line="249" w:lineRule="auto" w:before="99"/>
              <w:ind w:left="63" w:right="24"/>
              <w:jc w:val="both"/>
              <w:rPr>
                <w:sz w:val="21"/>
              </w:rPr>
            </w:pPr>
            <w:r>
              <w:rPr>
                <w:spacing w:val="-20"/>
                <w:w w:val="95"/>
                <w:sz w:val="21"/>
              </w:rPr>
              <w:t>下拉采用的清单版本，默认为《建设</w:t>
            </w:r>
            <w:r>
              <w:rPr>
                <w:spacing w:val="10"/>
                <w:sz w:val="21"/>
              </w:rPr>
              <w:t>工程工程量清单计价规范》</w:t>
            </w:r>
            <w:r>
              <w:rPr>
                <w:sz w:val="21"/>
              </w:rPr>
              <w:t>（GB </w:t>
            </w:r>
            <w:r>
              <w:rPr>
                <w:spacing w:val="-11"/>
                <w:sz w:val="21"/>
              </w:rPr>
              <w:t>50500-2013）</w:t>
            </w:r>
            <w:r>
              <w:rPr>
                <w:spacing w:val="-19"/>
                <w:sz w:val="21"/>
              </w:rPr>
              <w:t>、《建设工程工程量清</w:t>
            </w:r>
            <w:r>
              <w:rPr>
                <w:spacing w:val="-20"/>
                <w:sz w:val="21"/>
              </w:rPr>
              <w:t>单计价规范》</w:t>
            </w:r>
            <w:r>
              <w:rPr>
                <w:spacing w:val="-9"/>
                <w:sz w:val="21"/>
              </w:rPr>
              <w:t>（GB/T </w:t>
            </w:r>
            <w:r>
              <w:rPr>
                <w:spacing w:val="-10"/>
                <w:sz w:val="21"/>
              </w:rPr>
              <w:t>50500-2024）</w:t>
            </w:r>
          </w:p>
        </w:tc>
        <w:tc>
          <w:tcPr>
            <w:tcW w:w="2250" w:type="dxa"/>
            <w:tcBorders>
              <w:top w:val="single" w:sz="4" w:space="0" w:color="000000"/>
              <w:left w:val="single" w:sz="4" w:space="0" w:color="000000"/>
              <w:bottom w:val="single" w:sz="4" w:space="0" w:color="000000"/>
            </w:tcBorders>
          </w:tcPr>
          <w:p>
            <w:pPr>
              <w:pStyle w:val="TableParagraph"/>
              <w:rPr>
                <w:rFonts w:ascii="黑体"/>
                <w:sz w:val="22"/>
              </w:rPr>
            </w:pPr>
          </w:p>
          <w:p>
            <w:pPr>
              <w:pStyle w:val="TableParagraph"/>
              <w:spacing w:before="4"/>
              <w:rPr>
                <w:rFonts w:ascii="黑体"/>
                <w:sz w:val="17"/>
              </w:rPr>
            </w:pPr>
          </w:p>
          <w:p>
            <w:pPr>
              <w:pStyle w:val="TableParagraph"/>
              <w:ind w:left="688" w:right="664"/>
              <w:jc w:val="center"/>
              <w:rPr>
                <w:sz w:val="22"/>
              </w:rPr>
            </w:pPr>
            <w:r>
              <w:rPr>
                <w:sz w:val="22"/>
              </w:rPr>
              <w:t>A3QDYJ</w:t>
            </w:r>
          </w:p>
        </w:tc>
      </w:tr>
      <w:tr>
        <w:trPr>
          <w:trHeight w:val="1280" w:hRule="atLeast"/>
        </w:trPr>
        <w:tc>
          <w:tcPr>
            <w:tcW w:w="467" w:type="dxa"/>
            <w:vMerge/>
            <w:tcBorders>
              <w:top w:val="nil"/>
              <w:right w:val="single" w:sz="4" w:space="0" w:color="000000"/>
            </w:tcBorders>
          </w:tcPr>
          <w:p>
            <w:pPr>
              <w:rPr>
                <w:sz w:val="2"/>
                <w:szCs w:val="2"/>
              </w:rPr>
            </w:pPr>
          </w:p>
        </w:tc>
        <w:tc>
          <w:tcPr>
            <w:tcW w:w="927" w:type="dxa"/>
            <w:vMerge/>
            <w:tcBorders>
              <w:top w:val="nil"/>
              <w:left w:val="single" w:sz="4" w:space="0" w:color="000000"/>
              <w:right w:val="single" w:sz="4" w:space="0" w:color="000000"/>
            </w:tcBorders>
          </w:tcPr>
          <w:p>
            <w:pPr>
              <w:rPr>
                <w:sz w:val="2"/>
                <w:szCs w:val="2"/>
              </w:rPr>
            </w:pPr>
          </w:p>
        </w:tc>
        <w:tc>
          <w:tcPr>
            <w:tcW w:w="2673"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20"/>
              </w:rPr>
            </w:pPr>
          </w:p>
          <w:p>
            <w:pPr>
              <w:pStyle w:val="TableParagraph"/>
              <w:spacing w:before="2"/>
              <w:rPr>
                <w:rFonts w:ascii="黑体"/>
                <w:sz w:val="20"/>
              </w:rPr>
            </w:pPr>
          </w:p>
          <w:p>
            <w:pPr>
              <w:pStyle w:val="TableParagraph"/>
              <w:ind w:left="268" w:right="253"/>
              <w:jc w:val="center"/>
              <w:rPr>
                <w:sz w:val="21"/>
              </w:rPr>
            </w:pPr>
            <w:r>
              <w:rPr>
                <w:sz w:val="21"/>
              </w:rPr>
              <w:t>消耗量标准依据</w:t>
            </w:r>
          </w:p>
        </w:tc>
        <w:tc>
          <w:tcPr>
            <w:tcW w:w="627"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20"/>
              </w:rPr>
            </w:pPr>
          </w:p>
          <w:p>
            <w:pPr>
              <w:pStyle w:val="TableParagraph"/>
              <w:spacing w:before="2"/>
              <w:rPr>
                <w:rFonts w:ascii="黑体"/>
                <w:sz w:val="20"/>
              </w:rPr>
            </w:pPr>
          </w:p>
          <w:p>
            <w:pPr>
              <w:pStyle w:val="TableParagraph"/>
              <w:ind w:left="17"/>
              <w:jc w:val="center"/>
              <w:rPr>
                <w:sz w:val="21"/>
              </w:rPr>
            </w:pPr>
            <w:r>
              <w:rPr>
                <w:w w:val="99"/>
                <w:sz w:val="21"/>
              </w:rPr>
              <w:t>否</w:t>
            </w:r>
          </w:p>
        </w:tc>
        <w:tc>
          <w:tcPr>
            <w:tcW w:w="3177" w:type="dxa"/>
            <w:tcBorders>
              <w:top w:val="single" w:sz="4" w:space="0" w:color="000000"/>
              <w:left w:val="single" w:sz="4" w:space="0" w:color="000000"/>
              <w:bottom w:val="single" w:sz="4" w:space="0" w:color="000000"/>
              <w:right w:val="single" w:sz="4" w:space="0" w:color="000000"/>
            </w:tcBorders>
          </w:tcPr>
          <w:p>
            <w:pPr>
              <w:pStyle w:val="TableParagraph"/>
              <w:spacing w:line="249" w:lineRule="auto" w:before="95"/>
              <w:ind w:left="63" w:right="43"/>
              <w:jc w:val="both"/>
              <w:rPr>
                <w:sz w:val="21"/>
              </w:rPr>
            </w:pPr>
            <w:r>
              <w:rPr>
                <w:spacing w:val="-9"/>
                <w:sz w:val="21"/>
              </w:rPr>
              <w:t>下拉采用消耗量标准版本，默认为</w:t>
            </w:r>
            <w:r>
              <w:rPr>
                <w:sz w:val="21"/>
              </w:rPr>
              <w:t>2020</w:t>
            </w:r>
            <w:r>
              <w:rPr>
                <w:spacing w:val="-4"/>
                <w:sz w:val="21"/>
              </w:rPr>
              <w:t> 年《湖南省建设工程消耗量</w:t>
            </w:r>
            <w:r>
              <w:rPr>
                <w:spacing w:val="5"/>
                <w:sz w:val="21"/>
              </w:rPr>
              <w:t>标准》、</w:t>
            </w:r>
            <w:r>
              <w:rPr>
                <w:sz w:val="21"/>
              </w:rPr>
              <w:t>2025</w:t>
            </w:r>
            <w:r>
              <w:rPr>
                <w:spacing w:val="-5"/>
                <w:sz w:val="21"/>
              </w:rPr>
              <w:t> 年《湖南省建设工</w:t>
            </w:r>
            <w:r>
              <w:rPr>
                <w:sz w:val="21"/>
              </w:rPr>
              <w:t>程消耗量标准》</w:t>
            </w:r>
          </w:p>
        </w:tc>
        <w:tc>
          <w:tcPr>
            <w:tcW w:w="2250" w:type="dxa"/>
            <w:tcBorders>
              <w:top w:val="single" w:sz="4" w:space="0" w:color="000000"/>
              <w:left w:val="single" w:sz="4" w:space="0" w:color="000000"/>
              <w:bottom w:val="single" w:sz="4" w:space="0" w:color="000000"/>
            </w:tcBorders>
          </w:tcPr>
          <w:p>
            <w:pPr>
              <w:pStyle w:val="TableParagraph"/>
              <w:rPr>
                <w:rFonts w:ascii="黑体"/>
                <w:sz w:val="22"/>
              </w:rPr>
            </w:pPr>
          </w:p>
          <w:p>
            <w:pPr>
              <w:pStyle w:val="TableParagraph"/>
              <w:rPr>
                <w:rFonts w:ascii="黑体"/>
                <w:sz w:val="17"/>
              </w:rPr>
            </w:pPr>
          </w:p>
          <w:p>
            <w:pPr>
              <w:pStyle w:val="TableParagraph"/>
              <w:ind w:left="688" w:right="664"/>
              <w:jc w:val="center"/>
              <w:rPr>
                <w:sz w:val="22"/>
              </w:rPr>
            </w:pPr>
            <w:r>
              <w:rPr>
                <w:sz w:val="22"/>
              </w:rPr>
              <w:t>A3XHYJ</w:t>
            </w:r>
          </w:p>
        </w:tc>
      </w:tr>
      <w:tr>
        <w:trPr>
          <w:trHeight w:val="1138" w:hRule="atLeast"/>
        </w:trPr>
        <w:tc>
          <w:tcPr>
            <w:tcW w:w="467" w:type="dxa"/>
            <w:vMerge/>
            <w:tcBorders>
              <w:top w:val="nil"/>
              <w:right w:val="single" w:sz="4" w:space="0" w:color="000000"/>
            </w:tcBorders>
          </w:tcPr>
          <w:p>
            <w:pPr>
              <w:rPr>
                <w:sz w:val="2"/>
                <w:szCs w:val="2"/>
              </w:rPr>
            </w:pPr>
          </w:p>
        </w:tc>
        <w:tc>
          <w:tcPr>
            <w:tcW w:w="927" w:type="dxa"/>
            <w:vMerge/>
            <w:tcBorders>
              <w:top w:val="nil"/>
              <w:left w:val="single" w:sz="4" w:space="0" w:color="000000"/>
              <w:right w:val="single" w:sz="4" w:space="0" w:color="000000"/>
            </w:tcBorders>
          </w:tcPr>
          <w:p>
            <w:pPr>
              <w:rPr>
                <w:sz w:val="2"/>
                <w:szCs w:val="2"/>
              </w:rPr>
            </w:pPr>
          </w:p>
        </w:tc>
        <w:tc>
          <w:tcPr>
            <w:tcW w:w="2673"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20"/>
              </w:rPr>
            </w:pPr>
          </w:p>
          <w:p>
            <w:pPr>
              <w:pStyle w:val="TableParagraph"/>
              <w:spacing w:before="8"/>
              <w:rPr>
                <w:rFonts w:ascii="黑体"/>
                <w:sz w:val="14"/>
              </w:rPr>
            </w:pPr>
          </w:p>
          <w:p>
            <w:pPr>
              <w:pStyle w:val="TableParagraph"/>
              <w:ind w:left="270" w:right="253"/>
              <w:jc w:val="center"/>
              <w:rPr>
                <w:sz w:val="21"/>
              </w:rPr>
            </w:pPr>
            <w:r>
              <w:rPr>
                <w:sz w:val="21"/>
              </w:rPr>
              <w:t>材料价格依据</w:t>
            </w:r>
          </w:p>
        </w:tc>
        <w:tc>
          <w:tcPr>
            <w:tcW w:w="627"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20"/>
              </w:rPr>
            </w:pPr>
          </w:p>
          <w:p>
            <w:pPr>
              <w:pStyle w:val="TableParagraph"/>
              <w:spacing w:before="8"/>
              <w:rPr>
                <w:rFonts w:ascii="黑体"/>
                <w:sz w:val="14"/>
              </w:rPr>
            </w:pPr>
          </w:p>
          <w:p>
            <w:pPr>
              <w:pStyle w:val="TableParagraph"/>
              <w:ind w:left="17"/>
              <w:jc w:val="center"/>
              <w:rPr>
                <w:sz w:val="21"/>
              </w:rPr>
            </w:pPr>
            <w:r>
              <w:rPr>
                <w:w w:val="99"/>
                <w:sz w:val="21"/>
              </w:rPr>
              <w:t>是</w:t>
            </w:r>
          </w:p>
        </w:tc>
        <w:tc>
          <w:tcPr>
            <w:tcW w:w="3177" w:type="dxa"/>
            <w:tcBorders>
              <w:top w:val="single" w:sz="4" w:space="0" w:color="000000"/>
              <w:left w:val="single" w:sz="4" w:space="0" w:color="000000"/>
              <w:bottom w:val="single" w:sz="4" w:space="0" w:color="000000"/>
              <w:right w:val="single" w:sz="4" w:space="0" w:color="000000"/>
            </w:tcBorders>
          </w:tcPr>
          <w:p>
            <w:pPr>
              <w:pStyle w:val="TableParagraph"/>
              <w:spacing w:line="249" w:lineRule="auto" w:before="163"/>
              <w:ind w:left="63" w:right="45"/>
              <w:jc w:val="both"/>
              <w:rPr>
                <w:sz w:val="21"/>
              </w:rPr>
            </w:pPr>
            <w:r>
              <w:rPr>
                <w:w w:val="95"/>
                <w:sz w:val="21"/>
              </w:rPr>
              <w:t>指材料价格采用杂志或文件的期</w:t>
            </w:r>
            <w:r>
              <w:rPr>
                <w:sz w:val="21"/>
              </w:rPr>
              <w:t>数，填报格式如：《XX》期刊 XX 年第 X 期。</w:t>
            </w:r>
          </w:p>
        </w:tc>
        <w:tc>
          <w:tcPr>
            <w:tcW w:w="2250" w:type="dxa"/>
            <w:tcBorders>
              <w:top w:val="single" w:sz="4" w:space="0" w:color="000000"/>
              <w:left w:val="single" w:sz="4" w:space="0" w:color="000000"/>
              <w:bottom w:val="single" w:sz="4" w:space="0" w:color="000000"/>
            </w:tcBorders>
          </w:tcPr>
          <w:p>
            <w:pPr>
              <w:pStyle w:val="TableParagraph"/>
              <w:rPr>
                <w:rFonts w:ascii="黑体"/>
                <w:sz w:val="22"/>
              </w:rPr>
            </w:pPr>
          </w:p>
          <w:p>
            <w:pPr>
              <w:pStyle w:val="TableParagraph"/>
              <w:spacing w:before="147"/>
              <w:ind w:left="688" w:right="664"/>
              <w:jc w:val="center"/>
              <w:rPr>
                <w:sz w:val="22"/>
              </w:rPr>
            </w:pPr>
            <w:r>
              <w:rPr>
                <w:sz w:val="22"/>
              </w:rPr>
              <w:t>A3CJYJ</w:t>
            </w:r>
          </w:p>
        </w:tc>
      </w:tr>
      <w:tr>
        <w:trPr>
          <w:trHeight w:val="751" w:hRule="atLeast"/>
        </w:trPr>
        <w:tc>
          <w:tcPr>
            <w:tcW w:w="467" w:type="dxa"/>
            <w:vMerge/>
            <w:tcBorders>
              <w:top w:val="nil"/>
              <w:right w:val="single" w:sz="4" w:space="0" w:color="000000"/>
            </w:tcBorders>
          </w:tcPr>
          <w:p>
            <w:pPr>
              <w:rPr>
                <w:sz w:val="2"/>
                <w:szCs w:val="2"/>
              </w:rPr>
            </w:pPr>
          </w:p>
        </w:tc>
        <w:tc>
          <w:tcPr>
            <w:tcW w:w="927" w:type="dxa"/>
            <w:vMerge/>
            <w:tcBorders>
              <w:top w:val="nil"/>
              <w:left w:val="single" w:sz="4" w:space="0" w:color="000000"/>
              <w:right w:val="single" w:sz="4" w:space="0" w:color="000000"/>
            </w:tcBorders>
          </w:tcPr>
          <w:p>
            <w:pPr>
              <w:rPr>
                <w:sz w:val="2"/>
                <w:szCs w:val="2"/>
              </w:rPr>
            </w:pPr>
          </w:p>
        </w:tc>
        <w:tc>
          <w:tcPr>
            <w:tcW w:w="2673" w:type="dxa"/>
            <w:tcBorders>
              <w:top w:val="single" w:sz="4" w:space="0" w:color="000000"/>
              <w:left w:val="single" w:sz="4" w:space="0" w:color="000000"/>
              <w:bottom w:val="single" w:sz="4" w:space="0" w:color="000000"/>
              <w:right w:val="single" w:sz="4" w:space="0" w:color="000000"/>
            </w:tcBorders>
          </w:tcPr>
          <w:p>
            <w:pPr>
              <w:pStyle w:val="TableParagraph"/>
              <w:spacing w:before="6"/>
              <w:rPr>
                <w:rFonts w:ascii="黑体"/>
                <w:sz w:val="19"/>
              </w:rPr>
            </w:pPr>
          </w:p>
          <w:p>
            <w:pPr>
              <w:pStyle w:val="TableParagraph"/>
              <w:ind w:left="270" w:right="253"/>
              <w:jc w:val="center"/>
              <w:rPr>
                <w:sz w:val="21"/>
              </w:rPr>
            </w:pPr>
            <w:r>
              <w:rPr>
                <w:sz w:val="21"/>
              </w:rPr>
              <w:t>甲供材料（设备）造价</w:t>
            </w:r>
          </w:p>
        </w:tc>
        <w:tc>
          <w:tcPr>
            <w:tcW w:w="627" w:type="dxa"/>
            <w:tcBorders>
              <w:top w:val="single" w:sz="4" w:space="0" w:color="000000"/>
              <w:left w:val="single" w:sz="4" w:space="0" w:color="000000"/>
              <w:bottom w:val="single" w:sz="4" w:space="0" w:color="000000"/>
              <w:right w:val="single" w:sz="4" w:space="0" w:color="000000"/>
            </w:tcBorders>
          </w:tcPr>
          <w:p>
            <w:pPr>
              <w:pStyle w:val="TableParagraph"/>
              <w:spacing w:before="6"/>
              <w:rPr>
                <w:rFonts w:ascii="黑体"/>
                <w:sz w:val="19"/>
              </w:rPr>
            </w:pPr>
          </w:p>
          <w:p>
            <w:pPr>
              <w:pStyle w:val="TableParagraph"/>
              <w:ind w:left="17"/>
              <w:jc w:val="center"/>
              <w:rPr>
                <w:sz w:val="21"/>
              </w:rPr>
            </w:pPr>
            <w:r>
              <w:rPr>
                <w:w w:val="99"/>
                <w:sz w:val="21"/>
              </w:rPr>
              <w:t>是</w:t>
            </w:r>
          </w:p>
        </w:tc>
        <w:tc>
          <w:tcPr>
            <w:tcW w:w="3177" w:type="dxa"/>
            <w:tcBorders>
              <w:top w:val="single" w:sz="4" w:space="0" w:color="000000"/>
              <w:left w:val="single" w:sz="4" w:space="0" w:color="000000"/>
              <w:bottom w:val="single" w:sz="4" w:space="0" w:color="000000"/>
              <w:right w:val="single" w:sz="4" w:space="0" w:color="000000"/>
            </w:tcBorders>
          </w:tcPr>
          <w:p>
            <w:pPr>
              <w:pStyle w:val="TableParagraph"/>
              <w:spacing w:before="6"/>
              <w:rPr>
                <w:rFonts w:ascii="黑体"/>
                <w:sz w:val="19"/>
              </w:rPr>
            </w:pPr>
          </w:p>
          <w:p>
            <w:pPr>
              <w:pStyle w:val="TableParagraph"/>
              <w:ind w:left="63"/>
              <w:rPr>
                <w:sz w:val="21"/>
              </w:rPr>
            </w:pPr>
            <w:r>
              <w:rPr>
                <w:sz w:val="21"/>
              </w:rPr>
              <w:t>含、不含</w:t>
            </w:r>
          </w:p>
        </w:tc>
        <w:tc>
          <w:tcPr>
            <w:tcW w:w="2250" w:type="dxa"/>
            <w:tcBorders>
              <w:top w:val="single" w:sz="4" w:space="0" w:color="000000"/>
              <w:left w:val="single" w:sz="4" w:space="0" w:color="000000"/>
              <w:bottom w:val="single" w:sz="4" w:space="0" w:color="000000"/>
            </w:tcBorders>
          </w:tcPr>
          <w:p>
            <w:pPr>
              <w:pStyle w:val="TableParagraph"/>
              <w:spacing w:before="6"/>
              <w:rPr>
                <w:rFonts w:ascii="黑体"/>
                <w:sz w:val="18"/>
              </w:rPr>
            </w:pPr>
          </w:p>
          <w:p>
            <w:pPr>
              <w:pStyle w:val="TableParagraph"/>
              <w:ind w:left="688" w:right="664"/>
              <w:jc w:val="center"/>
              <w:rPr>
                <w:sz w:val="22"/>
              </w:rPr>
            </w:pPr>
            <w:r>
              <w:rPr>
                <w:sz w:val="22"/>
              </w:rPr>
              <w:t>A3JGCL</w:t>
            </w:r>
          </w:p>
        </w:tc>
      </w:tr>
      <w:tr>
        <w:trPr>
          <w:trHeight w:val="752" w:hRule="atLeast"/>
        </w:trPr>
        <w:tc>
          <w:tcPr>
            <w:tcW w:w="467" w:type="dxa"/>
            <w:vMerge/>
            <w:tcBorders>
              <w:top w:val="nil"/>
              <w:right w:val="single" w:sz="4" w:space="0" w:color="000000"/>
            </w:tcBorders>
          </w:tcPr>
          <w:p>
            <w:pPr>
              <w:rPr>
                <w:sz w:val="2"/>
                <w:szCs w:val="2"/>
              </w:rPr>
            </w:pPr>
          </w:p>
        </w:tc>
        <w:tc>
          <w:tcPr>
            <w:tcW w:w="927" w:type="dxa"/>
            <w:vMerge/>
            <w:tcBorders>
              <w:top w:val="nil"/>
              <w:left w:val="single" w:sz="4" w:space="0" w:color="000000"/>
              <w:right w:val="single" w:sz="4" w:space="0" w:color="000000"/>
            </w:tcBorders>
          </w:tcPr>
          <w:p>
            <w:pPr>
              <w:rPr>
                <w:sz w:val="2"/>
                <w:szCs w:val="2"/>
              </w:rPr>
            </w:pPr>
          </w:p>
        </w:tc>
        <w:tc>
          <w:tcPr>
            <w:tcW w:w="2673" w:type="dxa"/>
            <w:tcBorders>
              <w:top w:val="single" w:sz="4" w:space="0" w:color="000000"/>
              <w:left w:val="single" w:sz="4" w:space="0" w:color="000000"/>
              <w:bottom w:val="single" w:sz="4" w:space="0" w:color="000000"/>
              <w:right w:val="single" w:sz="4" w:space="0" w:color="000000"/>
            </w:tcBorders>
          </w:tcPr>
          <w:p>
            <w:pPr>
              <w:pStyle w:val="TableParagraph"/>
              <w:spacing w:before="6"/>
              <w:rPr>
                <w:rFonts w:ascii="黑体"/>
                <w:sz w:val="19"/>
              </w:rPr>
            </w:pPr>
          </w:p>
          <w:p>
            <w:pPr>
              <w:pStyle w:val="TableParagraph"/>
              <w:spacing w:before="1"/>
              <w:ind w:left="268" w:right="253"/>
              <w:jc w:val="center"/>
              <w:rPr>
                <w:sz w:val="21"/>
              </w:rPr>
            </w:pPr>
            <w:r>
              <w:rPr>
                <w:sz w:val="21"/>
              </w:rPr>
              <w:t>人工费依据</w:t>
            </w:r>
          </w:p>
        </w:tc>
        <w:tc>
          <w:tcPr>
            <w:tcW w:w="627" w:type="dxa"/>
            <w:tcBorders>
              <w:top w:val="single" w:sz="4" w:space="0" w:color="000000"/>
              <w:left w:val="single" w:sz="4" w:space="0" w:color="000000"/>
              <w:bottom w:val="single" w:sz="4" w:space="0" w:color="000000"/>
              <w:right w:val="single" w:sz="4" w:space="0" w:color="000000"/>
            </w:tcBorders>
          </w:tcPr>
          <w:p>
            <w:pPr>
              <w:pStyle w:val="TableParagraph"/>
              <w:spacing w:before="6"/>
              <w:rPr>
                <w:rFonts w:ascii="黑体"/>
                <w:sz w:val="19"/>
              </w:rPr>
            </w:pPr>
          </w:p>
          <w:p>
            <w:pPr>
              <w:pStyle w:val="TableParagraph"/>
              <w:spacing w:before="1"/>
              <w:ind w:left="17"/>
              <w:jc w:val="center"/>
              <w:rPr>
                <w:sz w:val="21"/>
              </w:rPr>
            </w:pPr>
            <w:r>
              <w:rPr>
                <w:w w:val="99"/>
                <w:sz w:val="21"/>
              </w:rPr>
              <w:t>是</w:t>
            </w:r>
          </w:p>
        </w:tc>
        <w:tc>
          <w:tcPr>
            <w:tcW w:w="3177" w:type="dxa"/>
            <w:tcBorders>
              <w:top w:val="single" w:sz="4" w:space="0" w:color="000000"/>
              <w:left w:val="single" w:sz="4" w:space="0" w:color="000000"/>
              <w:bottom w:val="single" w:sz="4" w:space="0" w:color="000000"/>
              <w:right w:val="single" w:sz="4" w:space="0" w:color="000000"/>
            </w:tcBorders>
          </w:tcPr>
          <w:p>
            <w:pPr>
              <w:pStyle w:val="TableParagraph"/>
              <w:spacing w:before="6"/>
              <w:rPr>
                <w:rFonts w:ascii="黑体"/>
                <w:sz w:val="19"/>
              </w:rPr>
            </w:pPr>
          </w:p>
          <w:p>
            <w:pPr>
              <w:pStyle w:val="TableParagraph"/>
              <w:spacing w:before="1"/>
              <w:ind w:left="63"/>
              <w:rPr>
                <w:sz w:val="21"/>
              </w:rPr>
            </w:pPr>
            <w:r>
              <w:rPr>
                <w:sz w:val="21"/>
              </w:rPr>
              <w:t>描述执行人工费文号。</w:t>
            </w:r>
          </w:p>
        </w:tc>
        <w:tc>
          <w:tcPr>
            <w:tcW w:w="2250" w:type="dxa"/>
            <w:tcBorders>
              <w:top w:val="single" w:sz="4" w:space="0" w:color="000000"/>
              <w:left w:val="single" w:sz="4" w:space="0" w:color="000000"/>
              <w:bottom w:val="single" w:sz="4" w:space="0" w:color="000000"/>
            </w:tcBorders>
          </w:tcPr>
          <w:p>
            <w:pPr>
              <w:pStyle w:val="TableParagraph"/>
              <w:spacing w:before="4"/>
              <w:rPr>
                <w:rFonts w:ascii="黑体"/>
                <w:sz w:val="18"/>
              </w:rPr>
            </w:pPr>
          </w:p>
          <w:p>
            <w:pPr>
              <w:pStyle w:val="TableParagraph"/>
              <w:spacing w:before="1"/>
              <w:ind w:left="688" w:right="664"/>
              <w:jc w:val="center"/>
              <w:rPr>
                <w:sz w:val="22"/>
              </w:rPr>
            </w:pPr>
            <w:r>
              <w:rPr>
                <w:sz w:val="22"/>
              </w:rPr>
              <w:t>A3RGYJ</w:t>
            </w:r>
          </w:p>
        </w:tc>
      </w:tr>
      <w:tr>
        <w:trPr>
          <w:trHeight w:val="756" w:hRule="atLeast"/>
        </w:trPr>
        <w:tc>
          <w:tcPr>
            <w:tcW w:w="467" w:type="dxa"/>
            <w:vMerge/>
            <w:tcBorders>
              <w:top w:val="nil"/>
              <w:right w:val="single" w:sz="4" w:space="0" w:color="000000"/>
            </w:tcBorders>
          </w:tcPr>
          <w:p>
            <w:pPr>
              <w:rPr>
                <w:sz w:val="2"/>
                <w:szCs w:val="2"/>
              </w:rPr>
            </w:pPr>
          </w:p>
        </w:tc>
        <w:tc>
          <w:tcPr>
            <w:tcW w:w="927" w:type="dxa"/>
            <w:vMerge/>
            <w:tcBorders>
              <w:top w:val="nil"/>
              <w:left w:val="single" w:sz="4" w:space="0" w:color="000000"/>
              <w:right w:val="single" w:sz="4" w:space="0" w:color="000000"/>
            </w:tcBorders>
          </w:tcPr>
          <w:p>
            <w:pPr>
              <w:rPr>
                <w:sz w:val="2"/>
                <w:szCs w:val="2"/>
              </w:rPr>
            </w:pPr>
          </w:p>
        </w:tc>
        <w:tc>
          <w:tcPr>
            <w:tcW w:w="2673" w:type="dxa"/>
            <w:tcBorders>
              <w:top w:val="single" w:sz="4" w:space="0" w:color="000000"/>
              <w:left w:val="single" w:sz="4" w:space="0" w:color="000000"/>
              <w:right w:val="single" w:sz="4" w:space="0" w:color="000000"/>
            </w:tcBorders>
          </w:tcPr>
          <w:p>
            <w:pPr>
              <w:pStyle w:val="TableParagraph"/>
              <w:spacing w:before="7"/>
              <w:rPr>
                <w:rFonts w:ascii="黑体"/>
                <w:sz w:val="19"/>
              </w:rPr>
            </w:pPr>
          </w:p>
          <w:p>
            <w:pPr>
              <w:pStyle w:val="TableParagraph"/>
              <w:ind w:left="270" w:right="253"/>
              <w:jc w:val="center"/>
              <w:rPr>
                <w:sz w:val="21"/>
              </w:rPr>
            </w:pPr>
            <w:r>
              <w:rPr>
                <w:sz w:val="21"/>
              </w:rPr>
              <w:t>其他计价依据</w:t>
            </w:r>
          </w:p>
        </w:tc>
        <w:tc>
          <w:tcPr>
            <w:tcW w:w="627" w:type="dxa"/>
            <w:tcBorders>
              <w:top w:val="single" w:sz="4" w:space="0" w:color="000000"/>
              <w:left w:val="single" w:sz="4" w:space="0" w:color="000000"/>
              <w:right w:val="single" w:sz="4" w:space="0" w:color="000000"/>
            </w:tcBorders>
          </w:tcPr>
          <w:p>
            <w:pPr>
              <w:pStyle w:val="TableParagraph"/>
              <w:spacing w:before="7"/>
              <w:rPr>
                <w:rFonts w:ascii="黑体"/>
                <w:sz w:val="19"/>
              </w:rPr>
            </w:pPr>
          </w:p>
          <w:p>
            <w:pPr>
              <w:pStyle w:val="TableParagraph"/>
              <w:ind w:left="17"/>
              <w:jc w:val="center"/>
              <w:rPr>
                <w:sz w:val="21"/>
              </w:rPr>
            </w:pPr>
            <w:r>
              <w:rPr>
                <w:w w:val="99"/>
                <w:sz w:val="21"/>
              </w:rPr>
              <w:t>是</w:t>
            </w:r>
          </w:p>
        </w:tc>
        <w:tc>
          <w:tcPr>
            <w:tcW w:w="3177" w:type="dxa"/>
            <w:tcBorders>
              <w:top w:val="single" w:sz="4" w:space="0" w:color="000000"/>
              <w:left w:val="single" w:sz="4" w:space="0" w:color="000000"/>
              <w:right w:val="single" w:sz="4" w:space="0" w:color="000000"/>
            </w:tcBorders>
          </w:tcPr>
          <w:p>
            <w:pPr>
              <w:pStyle w:val="TableParagraph"/>
              <w:spacing w:before="7"/>
              <w:rPr>
                <w:rFonts w:ascii="黑体"/>
                <w:sz w:val="19"/>
              </w:rPr>
            </w:pPr>
          </w:p>
          <w:p>
            <w:pPr>
              <w:pStyle w:val="TableParagraph"/>
              <w:ind w:left="63"/>
              <w:rPr>
                <w:sz w:val="21"/>
              </w:rPr>
            </w:pPr>
            <w:r>
              <w:rPr>
                <w:sz w:val="21"/>
              </w:rPr>
              <w:t>描述取费依据</w:t>
            </w:r>
          </w:p>
        </w:tc>
        <w:tc>
          <w:tcPr>
            <w:tcW w:w="2250" w:type="dxa"/>
            <w:tcBorders>
              <w:top w:val="single" w:sz="4" w:space="0" w:color="000000"/>
              <w:left w:val="single" w:sz="4" w:space="0" w:color="000000"/>
            </w:tcBorders>
          </w:tcPr>
          <w:p>
            <w:pPr>
              <w:pStyle w:val="TableParagraph"/>
              <w:spacing w:before="5"/>
              <w:rPr>
                <w:rFonts w:ascii="黑体"/>
                <w:sz w:val="18"/>
              </w:rPr>
            </w:pPr>
          </w:p>
          <w:p>
            <w:pPr>
              <w:pStyle w:val="TableParagraph"/>
              <w:ind w:left="688" w:right="664"/>
              <w:jc w:val="center"/>
              <w:rPr>
                <w:sz w:val="22"/>
              </w:rPr>
            </w:pPr>
            <w:r>
              <w:rPr>
                <w:sz w:val="22"/>
              </w:rPr>
              <w:t>A3QTYJ</w:t>
            </w:r>
          </w:p>
        </w:tc>
      </w:tr>
    </w:tbl>
    <w:p>
      <w:pPr>
        <w:spacing w:after="0"/>
        <w:jc w:val="center"/>
        <w:rPr>
          <w:sz w:val="22"/>
        </w:rPr>
        <w:sectPr>
          <w:headerReference w:type="default" r:id="rId20"/>
          <w:footerReference w:type="default" r:id="rId21"/>
          <w:pgSz w:w="11910" w:h="16840"/>
          <w:pgMar w:header="0" w:footer="973" w:top="1580" w:bottom="1160" w:left="440" w:right="440"/>
          <w:pgNumType w:start="21"/>
        </w:sectPr>
      </w:pPr>
    </w:p>
    <w:p>
      <w:pPr>
        <w:pStyle w:val="Heading1"/>
        <w:numPr>
          <w:ilvl w:val="1"/>
          <w:numId w:val="23"/>
        </w:numPr>
        <w:tabs>
          <w:tab w:pos="4112" w:val="left" w:leader="none"/>
          <w:tab w:pos="4113" w:val="left" w:leader="none"/>
        </w:tabs>
        <w:spacing w:line="539" w:lineRule="exact" w:before="0" w:after="0"/>
        <w:ind w:left="4112" w:right="0" w:hanging="721"/>
        <w:jc w:val="left"/>
      </w:pPr>
      <w:bookmarkStart w:name="_bookmark12" w:id="36"/>
      <w:bookmarkEnd w:id="36"/>
      <w:r>
        <w:rPr/>
      </w:r>
      <w:bookmarkStart w:name="_bookmark12" w:id="37"/>
      <w:bookmarkEnd w:id="37"/>
      <w:r>
        <w:rPr/>
        <w:t>工程通用特征分类及描述</w:t>
      </w:r>
    </w:p>
    <w:p>
      <w:pPr>
        <w:pStyle w:val="BodyText"/>
        <w:rPr>
          <w:rFonts w:ascii="方正小标宋简体"/>
          <w:sz w:val="36"/>
        </w:rPr>
      </w:pPr>
    </w:p>
    <w:p>
      <w:pPr>
        <w:pStyle w:val="ListParagraph"/>
        <w:numPr>
          <w:ilvl w:val="2"/>
          <w:numId w:val="23"/>
        </w:numPr>
        <w:tabs>
          <w:tab w:pos="5451" w:val="left" w:leader="none"/>
          <w:tab w:pos="5452" w:val="left" w:leader="none"/>
        </w:tabs>
        <w:spacing w:line="240" w:lineRule="auto" w:before="320" w:after="0"/>
        <w:ind w:left="5452" w:right="0" w:hanging="840"/>
        <w:jc w:val="left"/>
        <w:rPr>
          <w:rFonts w:ascii="黑体" w:eastAsia="黑体" w:hint="eastAsia"/>
          <w:sz w:val="24"/>
        </w:rPr>
      </w:pPr>
      <w:r>
        <w:rPr>
          <w:rFonts w:ascii="黑体" w:eastAsia="黑体" w:hint="eastAsia"/>
          <w:sz w:val="24"/>
        </w:rPr>
        <w:t>一般规定</w:t>
      </w:r>
    </w:p>
    <w:p>
      <w:pPr>
        <w:pStyle w:val="BodyText"/>
        <w:spacing w:before="8"/>
        <w:rPr>
          <w:rFonts w:ascii="黑体"/>
          <w:sz w:val="35"/>
        </w:rPr>
      </w:pPr>
    </w:p>
    <w:p>
      <w:pPr>
        <w:pStyle w:val="ListParagraph"/>
        <w:numPr>
          <w:ilvl w:val="3"/>
          <w:numId w:val="24"/>
        </w:numPr>
        <w:tabs>
          <w:tab w:pos="1950" w:val="left" w:leader="none"/>
          <w:tab w:pos="1951" w:val="left" w:leader="none"/>
        </w:tabs>
        <w:spacing w:line="403" w:lineRule="exact" w:before="0" w:after="0"/>
        <w:ind w:left="1950" w:right="0" w:hanging="901"/>
        <w:jc w:val="left"/>
        <w:rPr>
          <w:sz w:val="24"/>
        </w:rPr>
      </w:pPr>
      <w:r>
        <w:rPr>
          <w:sz w:val="24"/>
        </w:rPr>
        <w:t>以单项工程为单位描述不同业态的详细特征。</w:t>
      </w:r>
    </w:p>
    <w:p>
      <w:pPr>
        <w:pStyle w:val="ListParagraph"/>
        <w:numPr>
          <w:ilvl w:val="3"/>
          <w:numId w:val="24"/>
        </w:numPr>
        <w:tabs>
          <w:tab w:pos="1950" w:val="left" w:leader="none"/>
          <w:tab w:pos="1951" w:val="left" w:leader="none"/>
        </w:tabs>
        <w:spacing w:line="400" w:lineRule="exact" w:before="0" w:after="0"/>
        <w:ind w:left="1950" w:right="0" w:hanging="901"/>
        <w:jc w:val="left"/>
        <w:rPr>
          <w:sz w:val="24"/>
        </w:rPr>
      </w:pPr>
      <w:r>
        <w:rPr>
          <w:spacing w:val="-1"/>
          <w:sz w:val="24"/>
        </w:rPr>
        <w:t>单项工程特征表应结合工程项目实际情况，按照本章规定的内容和要求填写。</w:t>
      </w:r>
    </w:p>
    <w:p>
      <w:pPr>
        <w:pStyle w:val="ListParagraph"/>
        <w:numPr>
          <w:ilvl w:val="3"/>
          <w:numId w:val="24"/>
        </w:numPr>
        <w:tabs>
          <w:tab w:pos="1950" w:val="left" w:leader="none"/>
          <w:tab w:pos="1951" w:val="left" w:leader="none"/>
        </w:tabs>
        <w:spacing w:line="400" w:lineRule="exact" w:before="0" w:after="0"/>
        <w:ind w:left="1950" w:right="0" w:hanging="901"/>
        <w:jc w:val="left"/>
        <w:rPr>
          <w:sz w:val="24"/>
        </w:rPr>
      </w:pPr>
      <w:r>
        <w:rPr>
          <w:sz w:val="24"/>
        </w:rPr>
        <w:t>工程分类应描述为房屋建筑工程分类标准最末级。</w:t>
      </w:r>
    </w:p>
    <w:p>
      <w:pPr>
        <w:pStyle w:val="ListParagraph"/>
        <w:numPr>
          <w:ilvl w:val="3"/>
          <w:numId w:val="24"/>
        </w:numPr>
        <w:tabs>
          <w:tab w:pos="1959" w:val="left" w:leader="none"/>
          <w:tab w:pos="1960" w:val="left" w:leader="none"/>
        </w:tabs>
        <w:spacing w:line="256" w:lineRule="auto" w:before="0" w:after="0"/>
        <w:ind w:left="1050" w:right="1050" w:firstLine="0"/>
        <w:jc w:val="left"/>
        <w:rPr>
          <w:sz w:val="24"/>
        </w:rPr>
      </w:pPr>
      <w:r>
        <w:rPr>
          <w:spacing w:val="8"/>
          <w:sz w:val="24"/>
        </w:rPr>
        <w:t>构筑物工程及工程分类中三级分类为其他时均不列建筑与装饰工程通用特征。</w:t>
      </w:r>
    </w:p>
    <w:p>
      <w:pPr>
        <w:pStyle w:val="ListParagraph"/>
        <w:numPr>
          <w:ilvl w:val="3"/>
          <w:numId w:val="24"/>
        </w:numPr>
        <w:tabs>
          <w:tab w:pos="1952" w:val="left" w:leader="none"/>
          <w:tab w:pos="1953" w:val="left" w:leader="none"/>
        </w:tabs>
        <w:spacing w:line="256" w:lineRule="auto" w:before="34" w:after="0"/>
        <w:ind w:left="1050" w:right="1050" w:firstLine="0"/>
        <w:jc w:val="left"/>
        <w:rPr>
          <w:sz w:val="24"/>
        </w:rPr>
      </w:pPr>
      <w:r>
        <w:rPr>
          <w:sz w:val="24"/>
        </w:rPr>
        <w:t>工程通用特征分类属性根据单项工程包含范围选定，其中除裙楼、地下室部分之外的特征分类信息都属于主楼信息。</w:t>
      </w:r>
    </w:p>
    <w:p>
      <w:pPr>
        <w:pStyle w:val="ListParagraph"/>
        <w:numPr>
          <w:ilvl w:val="3"/>
          <w:numId w:val="24"/>
        </w:numPr>
        <w:tabs>
          <w:tab w:pos="1950" w:val="left" w:leader="none"/>
          <w:tab w:pos="1951" w:val="left" w:leader="none"/>
        </w:tabs>
        <w:spacing w:line="402" w:lineRule="exact" w:before="38" w:after="0"/>
        <w:ind w:left="1950" w:right="0" w:hanging="901"/>
        <w:jc w:val="left"/>
        <w:rPr>
          <w:sz w:val="24"/>
        </w:rPr>
      </w:pPr>
      <w:r>
        <w:rPr>
          <w:sz w:val="24"/>
        </w:rPr>
        <w:t>地上=裙楼面积+主楼面积。</w:t>
      </w:r>
    </w:p>
    <w:p>
      <w:pPr>
        <w:pStyle w:val="ListParagraph"/>
        <w:numPr>
          <w:ilvl w:val="3"/>
          <w:numId w:val="24"/>
        </w:numPr>
        <w:tabs>
          <w:tab w:pos="1950" w:val="left" w:leader="none"/>
          <w:tab w:pos="1951" w:val="left" w:leader="none"/>
        </w:tabs>
        <w:spacing w:line="402" w:lineRule="exact" w:before="0" w:after="0"/>
        <w:ind w:left="1950" w:right="0" w:hanging="901"/>
        <w:jc w:val="left"/>
        <w:rPr>
          <w:sz w:val="24"/>
        </w:rPr>
      </w:pPr>
      <w:r>
        <w:rPr>
          <w:sz w:val="24"/>
        </w:rPr>
        <w:t>地上层数=裙楼层数+主楼层数。</w:t>
      </w:r>
    </w:p>
    <w:p>
      <w:pPr>
        <w:pStyle w:val="BodyText"/>
        <w:spacing w:before="7"/>
        <w:rPr>
          <w:sz w:val="33"/>
        </w:rPr>
      </w:pPr>
    </w:p>
    <w:p>
      <w:pPr>
        <w:pStyle w:val="ListParagraph"/>
        <w:numPr>
          <w:ilvl w:val="2"/>
          <w:numId w:val="23"/>
        </w:numPr>
        <w:tabs>
          <w:tab w:pos="5211" w:val="left" w:leader="none"/>
          <w:tab w:pos="5212" w:val="left" w:leader="none"/>
        </w:tabs>
        <w:spacing w:line="240" w:lineRule="auto" w:before="0" w:after="0"/>
        <w:ind w:left="5212" w:right="0" w:hanging="840"/>
        <w:jc w:val="left"/>
        <w:rPr>
          <w:rFonts w:ascii="黑体" w:eastAsia="黑体" w:hint="eastAsia"/>
          <w:sz w:val="24"/>
        </w:rPr>
      </w:pPr>
      <w:r>
        <w:rPr>
          <w:rFonts w:ascii="黑体" w:eastAsia="黑体" w:hint="eastAsia"/>
          <w:sz w:val="24"/>
        </w:rPr>
        <w:t>民用建筑工程</w:t>
      </w:r>
    </w:p>
    <w:p>
      <w:pPr>
        <w:pStyle w:val="BodyText"/>
        <w:spacing w:before="9"/>
        <w:rPr>
          <w:rFonts w:ascii="黑体"/>
          <w:sz w:val="35"/>
        </w:rPr>
      </w:pPr>
    </w:p>
    <w:p>
      <w:pPr>
        <w:pStyle w:val="ListParagraph"/>
        <w:numPr>
          <w:ilvl w:val="3"/>
          <w:numId w:val="25"/>
        </w:numPr>
        <w:tabs>
          <w:tab w:pos="1950" w:val="left" w:leader="none"/>
          <w:tab w:pos="1951" w:val="left" w:leader="none"/>
        </w:tabs>
        <w:spacing w:line="240" w:lineRule="auto" w:before="0" w:after="0"/>
        <w:ind w:left="1950" w:right="0" w:hanging="901"/>
        <w:jc w:val="left"/>
        <w:rPr>
          <w:sz w:val="24"/>
        </w:rPr>
      </w:pPr>
      <w:r>
        <w:rPr>
          <w:sz w:val="24"/>
        </w:rPr>
        <w:t>民用建筑工程的建筑与装饰工程通用特征按工程类别进行分类与描述。</w:t>
      </w:r>
    </w:p>
    <w:p>
      <w:pPr>
        <w:pStyle w:val="BodyText"/>
        <w:spacing w:before="30"/>
        <w:ind w:left="1530"/>
      </w:pPr>
      <w:r>
        <w:rPr/>
        <w:t>（1）建筑与装饰工程（居住建筑）通用特征信息及编码应符合表 7.2 的规定。</w:t>
      </w:r>
    </w:p>
    <w:p>
      <w:pPr>
        <w:pStyle w:val="BodyText"/>
        <w:spacing w:before="3"/>
        <w:rPr>
          <w:sz w:val="19"/>
        </w:rPr>
      </w:pPr>
    </w:p>
    <w:p>
      <w:pPr>
        <w:pStyle w:val="BodyText"/>
        <w:tabs>
          <w:tab w:pos="900" w:val="left" w:leader="none"/>
        </w:tabs>
        <w:jc w:val="center"/>
        <w:rPr>
          <w:rFonts w:ascii="黑体" w:eastAsia="黑体" w:hint="eastAsia"/>
        </w:rPr>
      </w:pPr>
      <w:r>
        <w:rPr>
          <w:rFonts w:ascii="黑体" w:eastAsia="黑体" w:hint="eastAsia"/>
        </w:rPr>
        <w:t>表</w:t>
      </w:r>
      <w:r>
        <w:rPr>
          <w:rFonts w:ascii="黑体" w:eastAsia="黑体" w:hint="eastAsia"/>
          <w:spacing w:val="-60"/>
        </w:rPr>
        <w:t> </w:t>
      </w:r>
      <w:r>
        <w:rPr>
          <w:rFonts w:ascii="黑体" w:eastAsia="黑体" w:hint="eastAsia"/>
        </w:rPr>
        <w:t>7.2</w:t>
        <w:tab/>
        <w:t>建筑与装饰工程（居住建筑）通用特征信息及编码表</w:t>
      </w:r>
    </w:p>
    <w:p>
      <w:pPr>
        <w:pStyle w:val="BodyText"/>
        <w:spacing w:before="2"/>
        <w:rPr>
          <w:rFonts w:ascii="黑体"/>
          <w:sz w:val="13"/>
        </w:rPr>
      </w:pPr>
    </w:p>
    <w:tbl>
      <w:tblPr>
        <w:tblW w:w="0" w:type="auto"/>
        <w:jc w:val="left"/>
        <w:tblInd w:w="2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141"/>
        <w:gridCol w:w="709"/>
        <w:gridCol w:w="1200"/>
        <w:gridCol w:w="3942"/>
        <w:gridCol w:w="1248"/>
        <w:gridCol w:w="1248"/>
      </w:tblGrid>
      <w:tr>
        <w:trPr>
          <w:trHeight w:val="730" w:hRule="atLeast"/>
        </w:trPr>
        <w:tc>
          <w:tcPr>
            <w:tcW w:w="2141" w:type="dxa"/>
            <w:tcBorders>
              <w:right w:val="single" w:sz="4" w:space="0" w:color="000000"/>
            </w:tcBorders>
          </w:tcPr>
          <w:p>
            <w:pPr>
              <w:pStyle w:val="TableParagraph"/>
              <w:spacing w:before="9"/>
              <w:rPr>
                <w:rFonts w:ascii="黑体"/>
                <w:sz w:val="18"/>
              </w:rPr>
            </w:pPr>
          </w:p>
          <w:p>
            <w:pPr>
              <w:pStyle w:val="TableParagraph"/>
              <w:ind w:left="648"/>
              <w:rPr>
                <w:sz w:val="21"/>
              </w:rPr>
            </w:pPr>
            <w:r>
              <w:rPr>
                <w:sz w:val="21"/>
              </w:rPr>
              <w:t>字段名称</w:t>
            </w:r>
          </w:p>
        </w:tc>
        <w:tc>
          <w:tcPr>
            <w:tcW w:w="709" w:type="dxa"/>
            <w:tcBorders>
              <w:left w:val="single" w:sz="4" w:space="0" w:color="000000"/>
              <w:right w:val="single" w:sz="4" w:space="0" w:color="000000"/>
            </w:tcBorders>
          </w:tcPr>
          <w:p>
            <w:pPr>
              <w:pStyle w:val="TableParagraph"/>
              <w:spacing w:line="249" w:lineRule="auto" w:before="98"/>
              <w:ind w:left="147" w:right="131"/>
              <w:rPr>
                <w:sz w:val="21"/>
              </w:rPr>
            </w:pPr>
            <w:r>
              <w:rPr>
                <w:sz w:val="21"/>
              </w:rPr>
              <w:t>是否必填</w:t>
            </w:r>
          </w:p>
        </w:tc>
        <w:tc>
          <w:tcPr>
            <w:tcW w:w="1200" w:type="dxa"/>
            <w:tcBorders>
              <w:left w:val="single" w:sz="4" w:space="0" w:color="000000"/>
              <w:right w:val="single" w:sz="4" w:space="0" w:color="000000"/>
            </w:tcBorders>
          </w:tcPr>
          <w:p>
            <w:pPr>
              <w:pStyle w:val="TableParagraph"/>
              <w:spacing w:before="9"/>
              <w:rPr>
                <w:rFonts w:ascii="黑体"/>
                <w:sz w:val="18"/>
              </w:rPr>
            </w:pPr>
          </w:p>
          <w:p>
            <w:pPr>
              <w:pStyle w:val="TableParagraph"/>
              <w:ind w:left="163" w:right="146"/>
              <w:jc w:val="center"/>
              <w:rPr>
                <w:sz w:val="21"/>
              </w:rPr>
            </w:pPr>
            <w:r>
              <w:rPr>
                <w:sz w:val="21"/>
              </w:rPr>
              <w:t>特征类型</w:t>
            </w:r>
          </w:p>
        </w:tc>
        <w:tc>
          <w:tcPr>
            <w:tcW w:w="3942" w:type="dxa"/>
            <w:tcBorders>
              <w:left w:val="single" w:sz="4" w:space="0" w:color="000000"/>
              <w:right w:val="single" w:sz="4" w:space="0" w:color="000000"/>
            </w:tcBorders>
          </w:tcPr>
          <w:p>
            <w:pPr>
              <w:pStyle w:val="TableParagraph"/>
              <w:spacing w:before="9"/>
              <w:rPr>
                <w:rFonts w:ascii="黑体"/>
                <w:sz w:val="18"/>
              </w:rPr>
            </w:pPr>
          </w:p>
          <w:p>
            <w:pPr>
              <w:pStyle w:val="TableParagraph"/>
              <w:ind w:left="274" w:right="256"/>
              <w:jc w:val="center"/>
              <w:rPr>
                <w:sz w:val="21"/>
              </w:rPr>
            </w:pPr>
            <w:r>
              <w:rPr>
                <w:sz w:val="21"/>
              </w:rPr>
              <w:t>特征描述选项</w:t>
            </w:r>
          </w:p>
        </w:tc>
        <w:tc>
          <w:tcPr>
            <w:tcW w:w="1248" w:type="dxa"/>
            <w:tcBorders>
              <w:left w:val="single" w:sz="4" w:space="0" w:color="000000"/>
              <w:right w:val="single" w:sz="4" w:space="0" w:color="000000"/>
            </w:tcBorders>
          </w:tcPr>
          <w:p>
            <w:pPr>
              <w:pStyle w:val="TableParagraph"/>
              <w:spacing w:before="9"/>
              <w:rPr>
                <w:rFonts w:ascii="黑体"/>
                <w:sz w:val="18"/>
              </w:rPr>
            </w:pPr>
          </w:p>
          <w:p>
            <w:pPr>
              <w:pStyle w:val="TableParagraph"/>
              <w:ind w:left="418"/>
              <w:rPr>
                <w:sz w:val="21"/>
              </w:rPr>
            </w:pPr>
            <w:r>
              <w:rPr>
                <w:sz w:val="21"/>
              </w:rPr>
              <w:t>备注</w:t>
            </w:r>
          </w:p>
        </w:tc>
        <w:tc>
          <w:tcPr>
            <w:tcW w:w="1248" w:type="dxa"/>
            <w:tcBorders>
              <w:left w:val="single" w:sz="4" w:space="0" w:color="000000"/>
            </w:tcBorders>
          </w:tcPr>
          <w:p>
            <w:pPr>
              <w:pStyle w:val="TableParagraph"/>
              <w:spacing w:before="9"/>
              <w:rPr>
                <w:rFonts w:ascii="黑体"/>
                <w:sz w:val="18"/>
              </w:rPr>
            </w:pPr>
          </w:p>
          <w:p>
            <w:pPr>
              <w:pStyle w:val="TableParagraph"/>
              <w:ind w:left="186" w:right="167"/>
              <w:jc w:val="center"/>
              <w:rPr>
                <w:sz w:val="21"/>
              </w:rPr>
            </w:pPr>
            <w:r>
              <w:rPr>
                <w:sz w:val="21"/>
              </w:rPr>
              <w:t>特征编码</w:t>
            </w:r>
          </w:p>
        </w:tc>
      </w:tr>
      <w:tr>
        <w:trPr>
          <w:trHeight w:val="482" w:hRule="atLeast"/>
        </w:trPr>
        <w:tc>
          <w:tcPr>
            <w:tcW w:w="2141" w:type="dxa"/>
            <w:tcBorders>
              <w:bottom w:val="single" w:sz="2" w:space="0" w:color="000000"/>
              <w:right w:val="single" w:sz="2" w:space="0" w:color="000000"/>
            </w:tcBorders>
          </w:tcPr>
          <w:p>
            <w:pPr>
              <w:pStyle w:val="TableParagraph"/>
              <w:spacing w:before="112"/>
              <w:ind w:left="648"/>
              <w:rPr>
                <w:sz w:val="21"/>
              </w:rPr>
            </w:pPr>
            <w:r>
              <w:rPr>
                <w:sz w:val="21"/>
              </w:rPr>
              <w:t>单项名称</w:t>
            </w:r>
          </w:p>
        </w:tc>
        <w:tc>
          <w:tcPr>
            <w:tcW w:w="709" w:type="dxa"/>
            <w:tcBorders>
              <w:left w:val="single" w:sz="2" w:space="0" w:color="000000"/>
              <w:bottom w:val="single" w:sz="2" w:space="0" w:color="000000"/>
              <w:right w:val="single" w:sz="2" w:space="0" w:color="000000"/>
            </w:tcBorders>
          </w:tcPr>
          <w:p>
            <w:pPr>
              <w:pStyle w:val="TableParagraph"/>
              <w:spacing w:before="112"/>
              <w:ind w:left="16"/>
              <w:jc w:val="center"/>
              <w:rPr>
                <w:sz w:val="21"/>
              </w:rPr>
            </w:pPr>
            <w:r>
              <w:rPr>
                <w:w w:val="99"/>
                <w:sz w:val="21"/>
              </w:rPr>
              <w:t>是</w:t>
            </w:r>
          </w:p>
        </w:tc>
        <w:tc>
          <w:tcPr>
            <w:tcW w:w="1200" w:type="dxa"/>
            <w:tcBorders>
              <w:left w:val="single" w:sz="2" w:space="0" w:color="000000"/>
              <w:bottom w:val="single" w:sz="2" w:space="0" w:color="000000"/>
              <w:right w:val="single" w:sz="2" w:space="0" w:color="000000"/>
            </w:tcBorders>
          </w:tcPr>
          <w:p>
            <w:pPr>
              <w:pStyle w:val="TableParagraph"/>
              <w:spacing w:before="112"/>
              <w:ind w:left="163" w:right="149"/>
              <w:jc w:val="center"/>
              <w:rPr>
                <w:sz w:val="21"/>
              </w:rPr>
            </w:pPr>
            <w:r>
              <w:rPr>
                <w:sz w:val="21"/>
              </w:rPr>
              <w:t>填写</w:t>
            </w:r>
          </w:p>
        </w:tc>
        <w:tc>
          <w:tcPr>
            <w:tcW w:w="3942" w:type="dxa"/>
            <w:tcBorders>
              <w:left w:val="single" w:sz="2" w:space="0" w:color="000000"/>
              <w:bottom w:val="single" w:sz="2" w:space="0" w:color="000000"/>
              <w:right w:val="single" w:sz="2" w:space="0" w:color="000000"/>
            </w:tcBorders>
          </w:tcPr>
          <w:p>
            <w:pPr>
              <w:pStyle w:val="TableParagraph"/>
              <w:rPr>
                <w:rFonts w:ascii="Times New Roman"/>
                <w:sz w:val="22"/>
              </w:rPr>
            </w:pPr>
          </w:p>
        </w:tc>
        <w:tc>
          <w:tcPr>
            <w:tcW w:w="1248" w:type="dxa"/>
            <w:tcBorders>
              <w:left w:val="single" w:sz="2" w:space="0" w:color="000000"/>
              <w:bottom w:val="single" w:sz="2" w:space="0" w:color="000000"/>
              <w:right w:val="single" w:sz="2" w:space="0" w:color="000000"/>
            </w:tcBorders>
          </w:tcPr>
          <w:p>
            <w:pPr>
              <w:pStyle w:val="TableParagraph"/>
              <w:rPr>
                <w:rFonts w:ascii="Times New Roman"/>
                <w:sz w:val="22"/>
              </w:rPr>
            </w:pPr>
          </w:p>
        </w:tc>
        <w:tc>
          <w:tcPr>
            <w:tcW w:w="1248" w:type="dxa"/>
            <w:tcBorders>
              <w:left w:val="single" w:sz="2" w:space="0" w:color="000000"/>
              <w:bottom w:val="single" w:sz="2" w:space="0" w:color="000000"/>
            </w:tcBorders>
          </w:tcPr>
          <w:p>
            <w:pPr>
              <w:pStyle w:val="TableParagraph"/>
              <w:spacing w:before="114"/>
              <w:ind w:left="310" w:right="285"/>
              <w:jc w:val="center"/>
              <w:rPr>
                <w:sz w:val="20"/>
              </w:rPr>
            </w:pPr>
            <w:r>
              <w:rPr>
                <w:sz w:val="20"/>
              </w:rPr>
              <w:t>A4DXMI</w:t>
            </w:r>
          </w:p>
        </w:tc>
      </w:tr>
      <w:tr>
        <w:trPr>
          <w:trHeight w:val="482" w:hRule="atLeast"/>
        </w:trPr>
        <w:tc>
          <w:tcPr>
            <w:tcW w:w="2141" w:type="dxa"/>
            <w:tcBorders>
              <w:top w:val="single" w:sz="2" w:space="0" w:color="000000"/>
              <w:bottom w:val="single" w:sz="2" w:space="0" w:color="000000"/>
              <w:right w:val="single" w:sz="2" w:space="0" w:color="000000"/>
            </w:tcBorders>
          </w:tcPr>
          <w:p>
            <w:pPr>
              <w:pStyle w:val="TableParagraph"/>
              <w:spacing w:before="111"/>
              <w:ind w:left="648"/>
              <w:rPr>
                <w:sz w:val="21"/>
              </w:rPr>
            </w:pPr>
            <w:r>
              <w:rPr>
                <w:sz w:val="21"/>
              </w:rPr>
              <w:t>工程分类</w:t>
            </w:r>
          </w:p>
        </w:tc>
        <w:tc>
          <w:tcPr>
            <w:tcW w:w="709" w:type="dxa"/>
            <w:tcBorders>
              <w:top w:val="single" w:sz="2" w:space="0" w:color="000000"/>
              <w:left w:val="single" w:sz="2" w:space="0" w:color="000000"/>
              <w:bottom w:val="single" w:sz="2" w:space="0" w:color="000000"/>
              <w:right w:val="single" w:sz="2" w:space="0" w:color="000000"/>
            </w:tcBorders>
          </w:tcPr>
          <w:p>
            <w:pPr>
              <w:pStyle w:val="TableParagraph"/>
              <w:spacing w:before="111"/>
              <w:ind w:left="16"/>
              <w:jc w:val="center"/>
              <w:rPr>
                <w:sz w:val="21"/>
              </w:rPr>
            </w:pPr>
            <w:r>
              <w:rPr>
                <w:w w:val="99"/>
                <w:sz w:val="21"/>
              </w:rPr>
              <w:t>是</w:t>
            </w:r>
          </w:p>
        </w:tc>
        <w:tc>
          <w:tcPr>
            <w:tcW w:w="1200" w:type="dxa"/>
            <w:tcBorders>
              <w:top w:val="single" w:sz="2" w:space="0" w:color="000000"/>
              <w:left w:val="single" w:sz="2" w:space="0" w:color="000000"/>
              <w:bottom w:val="single" w:sz="2" w:space="0" w:color="000000"/>
              <w:right w:val="single" w:sz="2" w:space="0" w:color="000000"/>
            </w:tcBorders>
          </w:tcPr>
          <w:p>
            <w:pPr>
              <w:pStyle w:val="TableParagraph"/>
              <w:spacing w:before="111"/>
              <w:ind w:left="163" w:right="149"/>
              <w:jc w:val="center"/>
              <w:rPr>
                <w:sz w:val="21"/>
              </w:rPr>
            </w:pPr>
            <w:r>
              <w:rPr>
                <w:sz w:val="21"/>
              </w:rPr>
              <w:t>单选</w:t>
            </w:r>
          </w:p>
        </w:tc>
        <w:tc>
          <w:tcPr>
            <w:tcW w:w="3942" w:type="dxa"/>
            <w:tcBorders>
              <w:top w:val="single" w:sz="2" w:space="0" w:color="000000"/>
              <w:left w:val="single" w:sz="2" w:space="0" w:color="000000"/>
              <w:bottom w:val="single" w:sz="2" w:space="0" w:color="000000"/>
              <w:right w:val="single" w:sz="2" w:space="0" w:color="000000"/>
            </w:tcBorders>
          </w:tcPr>
          <w:p>
            <w:pPr>
              <w:pStyle w:val="TableParagraph"/>
              <w:spacing w:before="111"/>
              <w:ind w:left="591" w:right="573"/>
              <w:jc w:val="center"/>
              <w:rPr>
                <w:sz w:val="21"/>
              </w:rPr>
            </w:pPr>
            <w:r>
              <w:rPr>
                <w:sz w:val="21"/>
              </w:rPr>
              <w:t>末级</w:t>
            </w:r>
          </w:p>
        </w:tc>
        <w:tc>
          <w:tcPr>
            <w:tcW w:w="124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1248" w:type="dxa"/>
            <w:tcBorders>
              <w:top w:val="single" w:sz="2" w:space="0" w:color="000000"/>
              <w:left w:val="single" w:sz="2" w:space="0" w:color="000000"/>
              <w:bottom w:val="single" w:sz="2" w:space="0" w:color="000000"/>
            </w:tcBorders>
          </w:tcPr>
          <w:p>
            <w:pPr>
              <w:pStyle w:val="TableParagraph"/>
              <w:spacing w:before="114"/>
              <w:ind w:left="310" w:right="285"/>
              <w:jc w:val="center"/>
              <w:rPr>
                <w:sz w:val="20"/>
              </w:rPr>
            </w:pPr>
            <w:r>
              <w:rPr>
                <w:sz w:val="20"/>
              </w:rPr>
              <w:t>A2JZJV</w:t>
            </w:r>
          </w:p>
        </w:tc>
      </w:tr>
      <w:tr>
        <w:trPr>
          <w:trHeight w:val="710" w:hRule="atLeast"/>
        </w:trPr>
        <w:tc>
          <w:tcPr>
            <w:tcW w:w="2141" w:type="dxa"/>
            <w:tcBorders>
              <w:top w:val="single" w:sz="2" w:space="0" w:color="000000"/>
              <w:bottom w:val="single" w:sz="2" w:space="0" w:color="000000"/>
              <w:right w:val="single" w:sz="2" w:space="0" w:color="000000"/>
            </w:tcBorders>
          </w:tcPr>
          <w:p>
            <w:pPr>
              <w:pStyle w:val="TableParagraph"/>
              <w:spacing w:line="242" w:lineRule="auto" w:before="90"/>
              <w:ind w:left="860" w:right="219" w:hanging="632"/>
              <w:rPr>
                <w:sz w:val="21"/>
              </w:rPr>
            </w:pPr>
            <w:r>
              <w:rPr>
                <w:sz w:val="21"/>
              </w:rPr>
              <w:t>工程通用特征分类属性</w:t>
            </w:r>
          </w:p>
        </w:tc>
        <w:tc>
          <w:tcPr>
            <w:tcW w:w="709" w:type="dxa"/>
            <w:tcBorders>
              <w:top w:val="single" w:sz="2" w:space="0" w:color="000000"/>
              <w:left w:val="single" w:sz="2" w:space="0" w:color="000000"/>
              <w:bottom w:val="single" w:sz="2" w:space="0" w:color="000000"/>
              <w:right w:val="single" w:sz="2" w:space="0" w:color="000000"/>
            </w:tcBorders>
          </w:tcPr>
          <w:p>
            <w:pPr>
              <w:pStyle w:val="TableParagraph"/>
              <w:spacing w:before="9"/>
              <w:rPr>
                <w:rFonts w:ascii="黑体"/>
                <w:sz w:val="17"/>
              </w:rPr>
            </w:pPr>
          </w:p>
          <w:p>
            <w:pPr>
              <w:pStyle w:val="TableParagraph"/>
              <w:ind w:left="16"/>
              <w:jc w:val="center"/>
              <w:rPr>
                <w:sz w:val="21"/>
              </w:rPr>
            </w:pPr>
            <w:r>
              <w:rPr>
                <w:w w:val="99"/>
                <w:sz w:val="21"/>
              </w:rPr>
              <w:t>是</w:t>
            </w:r>
          </w:p>
        </w:tc>
        <w:tc>
          <w:tcPr>
            <w:tcW w:w="1200" w:type="dxa"/>
            <w:tcBorders>
              <w:top w:val="single" w:sz="2" w:space="0" w:color="000000"/>
              <w:left w:val="single" w:sz="2" w:space="0" w:color="000000"/>
              <w:bottom w:val="single" w:sz="2" w:space="0" w:color="000000"/>
              <w:right w:val="single" w:sz="2" w:space="0" w:color="000000"/>
            </w:tcBorders>
          </w:tcPr>
          <w:p>
            <w:pPr>
              <w:pStyle w:val="TableParagraph"/>
              <w:spacing w:before="9"/>
              <w:rPr>
                <w:rFonts w:ascii="黑体"/>
                <w:sz w:val="17"/>
              </w:rPr>
            </w:pPr>
          </w:p>
          <w:p>
            <w:pPr>
              <w:pStyle w:val="TableParagraph"/>
              <w:ind w:left="166" w:right="149"/>
              <w:jc w:val="center"/>
              <w:rPr>
                <w:sz w:val="21"/>
              </w:rPr>
            </w:pPr>
            <w:r>
              <w:rPr>
                <w:sz w:val="21"/>
              </w:rPr>
              <w:t>多选</w:t>
            </w:r>
          </w:p>
        </w:tc>
        <w:tc>
          <w:tcPr>
            <w:tcW w:w="3942" w:type="dxa"/>
            <w:tcBorders>
              <w:top w:val="single" w:sz="2" w:space="0" w:color="000000"/>
              <w:left w:val="single" w:sz="2" w:space="0" w:color="000000"/>
              <w:bottom w:val="single" w:sz="2" w:space="0" w:color="000000"/>
              <w:right w:val="single" w:sz="2" w:space="0" w:color="000000"/>
            </w:tcBorders>
          </w:tcPr>
          <w:p>
            <w:pPr>
              <w:pStyle w:val="TableParagraph"/>
              <w:spacing w:line="242" w:lineRule="auto" w:before="90"/>
              <w:ind w:left="1137" w:right="68" w:hanging="1049"/>
              <w:rPr>
                <w:sz w:val="21"/>
              </w:rPr>
            </w:pPr>
            <w:r>
              <w:rPr>
                <w:w w:val="95"/>
                <w:sz w:val="21"/>
              </w:rPr>
              <w:t>主楼、裙楼、地下室、主楼（含裙楼）、</w:t>
            </w:r>
            <w:r>
              <w:rPr>
                <w:sz w:val="21"/>
              </w:rPr>
              <w:t>主楼（含地下室）</w:t>
            </w:r>
          </w:p>
        </w:tc>
        <w:tc>
          <w:tcPr>
            <w:tcW w:w="124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1248" w:type="dxa"/>
            <w:tcBorders>
              <w:top w:val="single" w:sz="2" w:space="0" w:color="000000"/>
              <w:left w:val="single" w:sz="2" w:space="0" w:color="000000"/>
              <w:bottom w:val="single" w:sz="2" w:space="0" w:color="000000"/>
            </w:tcBorders>
          </w:tcPr>
          <w:p>
            <w:pPr>
              <w:pStyle w:val="TableParagraph"/>
              <w:spacing w:before="9"/>
              <w:rPr>
                <w:rFonts w:ascii="黑体"/>
                <w:sz w:val="17"/>
              </w:rPr>
            </w:pPr>
          </w:p>
          <w:p>
            <w:pPr>
              <w:pStyle w:val="TableParagraph"/>
              <w:ind w:left="310" w:right="285"/>
              <w:jc w:val="center"/>
              <w:rPr>
                <w:sz w:val="20"/>
              </w:rPr>
            </w:pPr>
            <w:r>
              <w:rPr>
                <w:sz w:val="20"/>
              </w:rPr>
              <w:t>A4GIUX</w:t>
            </w:r>
          </w:p>
        </w:tc>
      </w:tr>
      <w:tr>
        <w:trPr>
          <w:trHeight w:val="980" w:hRule="atLeast"/>
        </w:trPr>
        <w:tc>
          <w:tcPr>
            <w:tcW w:w="2141" w:type="dxa"/>
            <w:tcBorders>
              <w:top w:val="single" w:sz="2" w:space="0" w:color="000000"/>
              <w:bottom w:val="single" w:sz="2" w:space="0" w:color="000000"/>
              <w:right w:val="single" w:sz="2" w:space="0" w:color="000000"/>
            </w:tcBorders>
          </w:tcPr>
          <w:p>
            <w:pPr>
              <w:pStyle w:val="TableParagraph"/>
              <w:spacing w:before="2"/>
              <w:rPr>
                <w:rFonts w:ascii="黑体"/>
                <w:sz w:val="28"/>
              </w:rPr>
            </w:pPr>
          </w:p>
          <w:p>
            <w:pPr>
              <w:pStyle w:val="TableParagraph"/>
              <w:spacing w:before="1"/>
              <w:ind w:left="648"/>
              <w:rPr>
                <w:sz w:val="21"/>
              </w:rPr>
            </w:pPr>
            <w:r>
              <w:rPr>
                <w:sz w:val="21"/>
              </w:rPr>
              <w:t>建筑分类</w:t>
            </w:r>
          </w:p>
        </w:tc>
        <w:tc>
          <w:tcPr>
            <w:tcW w:w="709"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28"/>
              </w:rPr>
            </w:pPr>
          </w:p>
          <w:p>
            <w:pPr>
              <w:pStyle w:val="TableParagraph"/>
              <w:spacing w:before="1"/>
              <w:ind w:left="16"/>
              <w:jc w:val="center"/>
              <w:rPr>
                <w:sz w:val="21"/>
              </w:rPr>
            </w:pPr>
            <w:r>
              <w:rPr>
                <w:w w:val="99"/>
                <w:sz w:val="21"/>
              </w:rPr>
              <w:t>是</w:t>
            </w:r>
          </w:p>
        </w:tc>
        <w:tc>
          <w:tcPr>
            <w:tcW w:w="1200"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28"/>
              </w:rPr>
            </w:pPr>
          </w:p>
          <w:p>
            <w:pPr>
              <w:pStyle w:val="TableParagraph"/>
              <w:spacing w:before="1"/>
              <w:ind w:left="163" w:right="149"/>
              <w:jc w:val="center"/>
              <w:rPr>
                <w:sz w:val="21"/>
              </w:rPr>
            </w:pPr>
            <w:r>
              <w:rPr>
                <w:sz w:val="21"/>
              </w:rPr>
              <w:t>单选</w:t>
            </w:r>
          </w:p>
        </w:tc>
        <w:tc>
          <w:tcPr>
            <w:tcW w:w="3942" w:type="dxa"/>
            <w:tcBorders>
              <w:top w:val="single" w:sz="2" w:space="0" w:color="000000"/>
              <w:left w:val="single" w:sz="2" w:space="0" w:color="000000"/>
              <w:bottom w:val="single" w:sz="2" w:space="0" w:color="000000"/>
              <w:right w:val="single" w:sz="2" w:space="0" w:color="000000"/>
            </w:tcBorders>
          </w:tcPr>
          <w:p>
            <w:pPr>
              <w:pStyle w:val="TableParagraph"/>
              <w:spacing w:before="90"/>
              <w:ind w:left="67"/>
              <w:rPr>
                <w:sz w:val="21"/>
              </w:rPr>
            </w:pPr>
            <w:r>
              <w:rPr>
                <w:spacing w:val="-44"/>
                <w:sz w:val="21"/>
              </w:rPr>
              <w:t>单</w:t>
            </w:r>
            <w:r>
              <w:rPr>
                <w:sz w:val="21"/>
              </w:rPr>
              <w:t>（多</w:t>
            </w:r>
            <w:r>
              <w:rPr>
                <w:spacing w:val="-44"/>
                <w:sz w:val="21"/>
              </w:rPr>
              <w:t>）</w:t>
            </w:r>
            <w:r>
              <w:rPr>
                <w:spacing w:val="-15"/>
                <w:sz w:val="21"/>
              </w:rPr>
              <w:t>层建筑</w:t>
            </w:r>
            <w:r>
              <w:rPr>
                <w:spacing w:val="-7"/>
                <w:sz w:val="21"/>
              </w:rPr>
              <w:t>（H≤27m）</w:t>
            </w:r>
            <w:r>
              <w:rPr>
                <w:spacing w:val="-18"/>
                <w:sz w:val="21"/>
              </w:rPr>
              <w:t>、二类高层</w:t>
            </w:r>
            <w:r>
              <w:rPr>
                <w:sz w:val="21"/>
              </w:rPr>
              <w:t>（27m</w:t>
            </w:r>
          </w:p>
          <w:p>
            <w:pPr>
              <w:pStyle w:val="TableParagraph"/>
              <w:spacing w:before="2"/>
              <w:ind w:left="1084" w:right="137" w:hanging="1018"/>
              <w:rPr>
                <w:sz w:val="21"/>
              </w:rPr>
            </w:pPr>
            <w:r>
              <w:rPr>
                <w:w w:val="95"/>
                <w:sz w:val="21"/>
              </w:rPr>
              <w:t>＜H≤54m）、一类高层（54m＜H≤100m） </w:t>
            </w:r>
            <w:r>
              <w:rPr>
                <w:sz w:val="21"/>
              </w:rPr>
              <w:t>超高层（H＞100m）</w:t>
            </w:r>
          </w:p>
        </w:tc>
        <w:tc>
          <w:tcPr>
            <w:tcW w:w="1248"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28"/>
              </w:rPr>
            </w:pPr>
          </w:p>
          <w:p>
            <w:pPr>
              <w:pStyle w:val="TableParagraph"/>
              <w:spacing w:before="1"/>
              <w:ind w:left="-158"/>
              <w:rPr>
                <w:sz w:val="21"/>
              </w:rPr>
            </w:pPr>
            <w:r>
              <w:rPr>
                <w:w w:val="99"/>
                <w:sz w:val="21"/>
              </w:rPr>
              <w:t>、</w:t>
            </w:r>
          </w:p>
        </w:tc>
        <w:tc>
          <w:tcPr>
            <w:tcW w:w="1248" w:type="dxa"/>
            <w:tcBorders>
              <w:top w:val="single" w:sz="2" w:space="0" w:color="000000"/>
              <w:left w:val="single" w:sz="2" w:space="0" w:color="000000"/>
              <w:bottom w:val="single" w:sz="2" w:space="0" w:color="000000"/>
            </w:tcBorders>
          </w:tcPr>
          <w:p>
            <w:pPr>
              <w:pStyle w:val="TableParagraph"/>
              <w:spacing w:before="3"/>
              <w:rPr>
                <w:rFonts w:ascii="黑体"/>
                <w:sz w:val="28"/>
              </w:rPr>
            </w:pPr>
          </w:p>
          <w:p>
            <w:pPr>
              <w:pStyle w:val="TableParagraph"/>
              <w:ind w:left="310" w:right="285"/>
              <w:jc w:val="center"/>
              <w:rPr>
                <w:sz w:val="20"/>
              </w:rPr>
            </w:pPr>
            <w:r>
              <w:rPr>
                <w:sz w:val="20"/>
              </w:rPr>
              <w:t>A4JVFL</w:t>
            </w:r>
          </w:p>
        </w:tc>
      </w:tr>
      <w:tr>
        <w:trPr>
          <w:trHeight w:val="710" w:hRule="atLeast"/>
        </w:trPr>
        <w:tc>
          <w:tcPr>
            <w:tcW w:w="2141" w:type="dxa"/>
            <w:tcBorders>
              <w:top w:val="single" w:sz="2" w:space="0" w:color="000000"/>
              <w:bottom w:val="single" w:sz="2" w:space="0" w:color="000000"/>
              <w:right w:val="single" w:sz="2" w:space="0" w:color="000000"/>
            </w:tcBorders>
          </w:tcPr>
          <w:p>
            <w:pPr>
              <w:pStyle w:val="TableParagraph"/>
              <w:spacing w:before="8"/>
              <w:rPr>
                <w:rFonts w:ascii="黑体"/>
                <w:sz w:val="17"/>
              </w:rPr>
            </w:pPr>
          </w:p>
          <w:p>
            <w:pPr>
              <w:pStyle w:val="TableParagraph"/>
              <w:ind w:left="648"/>
              <w:rPr>
                <w:sz w:val="21"/>
              </w:rPr>
            </w:pPr>
            <w:r>
              <w:rPr>
                <w:sz w:val="21"/>
              </w:rPr>
              <w:t>别墅类型</w:t>
            </w:r>
          </w:p>
        </w:tc>
        <w:tc>
          <w:tcPr>
            <w:tcW w:w="709"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17"/>
              </w:rPr>
            </w:pPr>
          </w:p>
          <w:p>
            <w:pPr>
              <w:pStyle w:val="TableParagraph"/>
              <w:ind w:left="16"/>
              <w:jc w:val="center"/>
              <w:rPr>
                <w:sz w:val="21"/>
              </w:rPr>
            </w:pPr>
            <w:r>
              <w:rPr>
                <w:w w:val="99"/>
                <w:sz w:val="21"/>
              </w:rPr>
              <w:t>是</w:t>
            </w:r>
          </w:p>
        </w:tc>
        <w:tc>
          <w:tcPr>
            <w:tcW w:w="1200"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17"/>
              </w:rPr>
            </w:pPr>
          </w:p>
          <w:p>
            <w:pPr>
              <w:pStyle w:val="TableParagraph"/>
              <w:ind w:left="163" w:right="149"/>
              <w:jc w:val="center"/>
              <w:rPr>
                <w:sz w:val="21"/>
              </w:rPr>
            </w:pPr>
            <w:r>
              <w:rPr>
                <w:sz w:val="21"/>
              </w:rPr>
              <w:t>单选</w:t>
            </w:r>
          </w:p>
        </w:tc>
        <w:tc>
          <w:tcPr>
            <w:tcW w:w="3942" w:type="dxa"/>
            <w:tcBorders>
              <w:top w:val="single" w:sz="2" w:space="0" w:color="000000"/>
              <w:left w:val="single" w:sz="2" w:space="0" w:color="000000"/>
              <w:bottom w:val="single" w:sz="2" w:space="0" w:color="000000"/>
              <w:right w:val="single" w:sz="2" w:space="0" w:color="000000"/>
            </w:tcBorders>
          </w:tcPr>
          <w:p>
            <w:pPr>
              <w:pStyle w:val="TableParagraph"/>
              <w:spacing w:before="92"/>
              <w:ind w:left="1557" w:right="68" w:hanging="1469"/>
              <w:rPr>
                <w:sz w:val="21"/>
              </w:rPr>
            </w:pPr>
            <w:r>
              <w:rPr>
                <w:w w:val="95"/>
                <w:sz w:val="21"/>
              </w:rPr>
              <w:t>独立式、双拼式、联排式、叠加式、合院</w:t>
            </w:r>
            <w:r>
              <w:rPr>
                <w:sz w:val="21"/>
              </w:rPr>
              <w:t>式、其他</w:t>
            </w:r>
          </w:p>
        </w:tc>
        <w:tc>
          <w:tcPr>
            <w:tcW w:w="1248"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17"/>
              </w:rPr>
            </w:pPr>
          </w:p>
          <w:p>
            <w:pPr>
              <w:pStyle w:val="TableParagraph"/>
              <w:ind w:left="210"/>
              <w:rPr>
                <w:sz w:val="21"/>
              </w:rPr>
            </w:pPr>
            <w:r>
              <w:rPr>
                <w:sz w:val="21"/>
              </w:rPr>
              <w:t>别墅特征</w:t>
            </w:r>
          </w:p>
        </w:tc>
        <w:tc>
          <w:tcPr>
            <w:tcW w:w="1248" w:type="dxa"/>
            <w:tcBorders>
              <w:top w:val="single" w:sz="2" w:space="0" w:color="000000"/>
              <w:left w:val="single" w:sz="2" w:space="0" w:color="000000"/>
              <w:bottom w:val="single" w:sz="2" w:space="0" w:color="000000"/>
            </w:tcBorders>
          </w:tcPr>
          <w:p>
            <w:pPr>
              <w:pStyle w:val="TableParagraph"/>
              <w:spacing w:before="11"/>
              <w:rPr>
                <w:rFonts w:ascii="黑体"/>
                <w:sz w:val="17"/>
              </w:rPr>
            </w:pPr>
          </w:p>
          <w:p>
            <w:pPr>
              <w:pStyle w:val="TableParagraph"/>
              <w:ind w:left="310" w:right="285"/>
              <w:jc w:val="center"/>
              <w:rPr>
                <w:sz w:val="20"/>
              </w:rPr>
            </w:pPr>
            <w:r>
              <w:rPr>
                <w:sz w:val="20"/>
              </w:rPr>
              <w:t>A2BPUU</w:t>
            </w:r>
          </w:p>
        </w:tc>
      </w:tr>
      <w:tr>
        <w:trPr>
          <w:trHeight w:val="709" w:hRule="atLeast"/>
        </w:trPr>
        <w:tc>
          <w:tcPr>
            <w:tcW w:w="2141" w:type="dxa"/>
            <w:tcBorders>
              <w:top w:val="single" w:sz="2" w:space="0" w:color="000000"/>
              <w:right w:val="single" w:sz="2" w:space="0" w:color="000000"/>
            </w:tcBorders>
          </w:tcPr>
          <w:p>
            <w:pPr>
              <w:pStyle w:val="TableParagraph"/>
              <w:spacing w:before="8"/>
              <w:rPr>
                <w:rFonts w:ascii="黑体"/>
                <w:sz w:val="17"/>
              </w:rPr>
            </w:pPr>
          </w:p>
          <w:p>
            <w:pPr>
              <w:pStyle w:val="TableParagraph"/>
              <w:ind w:left="648"/>
              <w:rPr>
                <w:sz w:val="21"/>
              </w:rPr>
            </w:pPr>
            <w:r>
              <w:rPr>
                <w:sz w:val="21"/>
              </w:rPr>
              <w:t>公寓类型</w:t>
            </w:r>
          </w:p>
        </w:tc>
        <w:tc>
          <w:tcPr>
            <w:tcW w:w="709" w:type="dxa"/>
            <w:tcBorders>
              <w:top w:val="single" w:sz="2" w:space="0" w:color="000000"/>
              <w:left w:val="single" w:sz="2" w:space="0" w:color="000000"/>
              <w:right w:val="single" w:sz="2" w:space="0" w:color="000000"/>
            </w:tcBorders>
          </w:tcPr>
          <w:p>
            <w:pPr>
              <w:pStyle w:val="TableParagraph"/>
              <w:spacing w:before="8"/>
              <w:rPr>
                <w:rFonts w:ascii="黑体"/>
                <w:sz w:val="17"/>
              </w:rPr>
            </w:pPr>
          </w:p>
          <w:p>
            <w:pPr>
              <w:pStyle w:val="TableParagraph"/>
              <w:ind w:left="16"/>
              <w:jc w:val="center"/>
              <w:rPr>
                <w:sz w:val="21"/>
              </w:rPr>
            </w:pPr>
            <w:r>
              <w:rPr>
                <w:w w:val="99"/>
                <w:sz w:val="21"/>
              </w:rPr>
              <w:t>是</w:t>
            </w:r>
          </w:p>
        </w:tc>
        <w:tc>
          <w:tcPr>
            <w:tcW w:w="1200" w:type="dxa"/>
            <w:tcBorders>
              <w:top w:val="single" w:sz="2" w:space="0" w:color="000000"/>
              <w:left w:val="single" w:sz="2" w:space="0" w:color="000000"/>
              <w:right w:val="single" w:sz="2" w:space="0" w:color="000000"/>
            </w:tcBorders>
          </w:tcPr>
          <w:p>
            <w:pPr>
              <w:pStyle w:val="TableParagraph"/>
              <w:spacing w:before="8"/>
              <w:rPr>
                <w:rFonts w:ascii="黑体"/>
                <w:sz w:val="17"/>
              </w:rPr>
            </w:pPr>
          </w:p>
          <w:p>
            <w:pPr>
              <w:pStyle w:val="TableParagraph"/>
              <w:ind w:left="163" w:right="149"/>
              <w:jc w:val="center"/>
              <w:rPr>
                <w:sz w:val="21"/>
              </w:rPr>
            </w:pPr>
            <w:r>
              <w:rPr>
                <w:sz w:val="21"/>
              </w:rPr>
              <w:t>单选</w:t>
            </w:r>
          </w:p>
        </w:tc>
        <w:tc>
          <w:tcPr>
            <w:tcW w:w="3942" w:type="dxa"/>
            <w:tcBorders>
              <w:top w:val="single" w:sz="2" w:space="0" w:color="000000"/>
              <w:left w:val="single" w:sz="2" w:space="0" w:color="000000"/>
              <w:right w:val="single" w:sz="2" w:space="0" w:color="000000"/>
            </w:tcBorders>
          </w:tcPr>
          <w:p>
            <w:pPr>
              <w:pStyle w:val="TableParagraph"/>
              <w:spacing w:before="92"/>
              <w:ind w:left="1348" w:right="68" w:hanging="1260"/>
              <w:rPr>
                <w:sz w:val="21"/>
              </w:rPr>
            </w:pPr>
            <w:r>
              <w:rPr>
                <w:w w:val="95"/>
                <w:sz w:val="21"/>
              </w:rPr>
              <w:t>普通公寓、商务公寓、酒店式公寓、老年</w:t>
            </w:r>
            <w:r>
              <w:rPr>
                <w:sz w:val="21"/>
              </w:rPr>
              <w:t>人公寓、其他</w:t>
            </w:r>
          </w:p>
        </w:tc>
        <w:tc>
          <w:tcPr>
            <w:tcW w:w="1248" w:type="dxa"/>
            <w:tcBorders>
              <w:top w:val="single" w:sz="2" w:space="0" w:color="000000"/>
              <w:left w:val="single" w:sz="2" w:space="0" w:color="000000"/>
              <w:right w:val="single" w:sz="2" w:space="0" w:color="000000"/>
            </w:tcBorders>
          </w:tcPr>
          <w:p>
            <w:pPr>
              <w:pStyle w:val="TableParagraph"/>
              <w:spacing w:before="8"/>
              <w:rPr>
                <w:rFonts w:ascii="黑体"/>
                <w:sz w:val="17"/>
              </w:rPr>
            </w:pPr>
          </w:p>
          <w:p>
            <w:pPr>
              <w:pStyle w:val="TableParagraph"/>
              <w:ind w:left="421"/>
              <w:rPr>
                <w:sz w:val="21"/>
              </w:rPr>
            </w:pPr>
            <w:r>
              <w:rPr>
                <w:sz w:val="21"/>
              </w:rPr>
              <w:t>公寓</w:t>
            </w:r>
          </w:p>
        </w:tc>
        <w:tc>
          <w:tcPr>
            <w:tcW w:w="1248" w:type="dxa"/>
            <w:tcBorders>
              <w:top w:val="single" w:sz="2" w:space="0" w:color="000000"/>
              <w:left w:val="single" w:sz="2" w:space="0" w:color="000000"/>
            </w:tcBorders>
          </w:tcPr>
          <w:p>
            <w:pPr>
              <w:pStyle w:val="TableParagraph"/>
              <w:spacing w:before="9"/>
              <w:rPr>
                <w:rFonts w:ascii="黑体"/>
                <w:sz w:val="17"/>
              </w:rPr>
            </w:pPr>
          </w:p>
          <w:p>
            <w:pPr>
              <w:pStyle w:val="TableParagraph"/>
              <w:ind w:left="310" w:right="285"/>
              <w:jc w:val="center"/>
              <w:rPr>
                <w:sz w:val="20"/>
              </w:rPr>
            </w:pPr>
            <w:r>
              <w:rPr>
                <w:sz w:val="20"/>
              </w:rPr>
              <w:t>A2GLYU</w:t>
            </w:r>
          </w:p>
        </w:tc>
      </w:tr>
    </w:tbl>
    <w:p>
      <w:pPr>
        <w:spacing w:after="0"/>
        <w:jc w:val="center"/>
        <w:rPr>
          <w:sz w:val="20"/>
        </w:rPr>
        <w:sectPr>
          <w:headerReference w:type="default" r:id="rId22"/>
          <w:footerReference w:type="default" r:id="rId23"/>
          <w:pgSz w:w="11910" w:h="16840"/>
          <w:pgMar w:header="0" w:footer="973" w:top="1460" w:bottom="1160" w:left="440" w:right="440"/>
          <w:pgNumType w:start="22"/>
        </w:sectPr>
      </w:pPr>
    </w:p>
    <w:p>
      <w:pPr>
        <w:pStyle w:val="BodyText"/>
        <w:spacing w:before="6"/>
        <w:rPr>
          <w:rFonts w:ascii="黑体"/>
          <w:sz w:val="17"/>
        </w:rPr>
      </w:pPr>
    </w:p>
    <w:tbl>
      <w:tblPr>
        <w:tblW w:w="0" w:type="auto"/>
        <w:jc w:val="left"/>
        <w:tblInd w:w="2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70"/>
        <w:gridCol w:w="1071"/>
        <w:gridCol w:w="709"/>
        <w:gridCol w:w="1200"/>
        <w:gridCol w:w="3942"/>
        <w:gridCol w:w="1248"/>
        <w:gridCol w:w="1248"/>
      </w:tblGrid>
      <w:tr>
        <w:trPr>
          <w:trHeight w:val="875" w:hRule="atLeast"/>
        </w:trPr>
        <w:tc>
          <w:tcPr>
            <w:tcW w:w="2141" w:type="dxa"/>
            <w:gridSpan w:val="2"/>
          </w:tcPr>
          <w:p>
            <w:pPr>
              <w:pStyle w:val="TableParagraph"/>
              <w:spacing w:before="4"/>
              <w:rPr>
                <w:rFonts w:ascii="黑体"/>
                <w:sz w:val="24"/>
              </w:rPr>
            </w:pPr>
          </w:p>
          <w:p>
            <w:pPr>
              <w:pStyle w:val="TableParagraph"/>
              <w:ind w:left="648"/>
              <w:rPr>
                <w:sz w:val="21"/>
              </w:rPr>
            </w:pPr>
            <w:r>
              <w:rPr>
                <w:sz w:val="21"/>
              </w:rPr>
              <w:t>字段名称</w:t>
            </w:r>
          </w:p>
        </w:tc>
        <w:tc>
          <w:tcPr>
            <w:tcW w:w="709" w:type="dxa"/>
          </w:tcPr>
          <w:p>
            <w:pPr>
              <w:pStyle w:val="TableParagraph"/>
              <w:spacing w:line="249" w:lineRule="auto" w:before="170"/>
              <w:ind w:left="142" w:right="126"/>
              <w:rPr>
                <w:sz w:val="21"/>
              </w:rPr>
            </w:pPr>
            <w:r>
              <w:rPr>
                <w:sz w:val="21"/>
              </w:rPr>
              <w:t>是否必填</w:t>
            </w:r>
          </w:p>
        </w:tc>
        <w:tc>
          <w:tcPr>
            <w:tcW w:w="1200" w:type="dxa"/>
          </w:tcPr>
          <w:p>
            <w:pPr>
              <w:pStyle w:val="TableParagraph"/>
              <w:spacing w:before="4"/>
              <w:rPr>
                <w:rFonts w:ascii="黑体"/>
                <w:sz w:val="24"/>
              </w:rPr>
            </w:pPr>
          </w:p>
          <w:p>
            <w:pPr>
              <w:pStyle w:val="TableParagraph"/>
              <w:ind w:left="158" w:right="141"/>
              <w:jc w:val="center"/>
              <w:rPr>
                <w:sz w:val="21"/>
              </w:rPr>
            </w:pPr>
            <w:r>
              <w:rPr>
                <w:sz w:val="21"/>
              </w:rPr>
              <w:t>特征类型</w:t>
            </w:r>
          </w:p>
        </w:tc>
        <w:tc>
          <w:tcPr>
            <w:tcW w:w="3942" w:type="dxa"/>
          </w:tcPr>
          <w:p>
            <w:pPr>
              <w:pStyle w:val="TableParagraph"/>
              <w:spacing w:before="4"/>
              <w:rPr>
                <w:rFonts w:ascii="黑体"/>
                <w:sz w:val="24"/>
              </w:rPr>
            </w:pPr>
          </w:p>
          <w:p>
            <w:pPr>
              <w:pStyle w:val="TableParagraph"/>
              <w:ind w:left="1320" w:right="1302"/>
              <w:jc w:val="center"/>
              <w:rPr>
                <w:sz w:val="21"/>
              </w:rPr>
            </w:pPr>
            <w:r>
              <w:rPr>
                <w:sz w:val="21"/>
              </w:rPr>
              <w:t>特征描述选项</w:t>
            </w:r>
          </w:p>
        </w:tc>
        <w:tc>
          <w:tcPr>
            <w:tcW w:w="1248" w:type="dxa"/>
          </w:tcPr>
          <w:p>
            <w:pPr>
              <w:pStyle w:val="TableParagraph"/>
              <w:spacing w:before="4"/>
              <w:rPr>
                <w:rFonts w:ascii="黑体"/>
                <w:sz w:val="24"/>
              </w:rPr>
            </w:pPr>
          </w:p>
          <w:p>
            <w:pPr>
              <w:pStyle w:val="TableParagraph"/>
              <w:ind w:left="413"/>
              <w:rPr>
                <w:sz w:val="21"/>
              </w:rPr>
            </w:pPr>
            <w:r>
              <w:rPr>
                <w:sz w:val="21"/>
              </w:rPr>
              <w:t>备注</w:t>
            </w:r>
          </w:p>
        </w:tc>
        <w:tc>
          <w:tcPr>
            <w:tcW w:w="1248" w:type="dxa"/>
          </w:tcPr>
          <w:p>
            <w:pPr>
              <w:pStyle w:val="TableParagraph"/>
              <w:spacing w:before="4"/>
              <w:rPr>
                <w:rFonts w:ascii="黑体"/>
                <w:sz w:val="24"/>
              </w:rPr>
            </w:pPr>
          </w:p>
          <w:p>
            <w:pPr>
              <w:pStyle w:val="TableParagraph"/>
              <w:ind w:left="181" w:right="167"/>
              <w:jc w:val="center"/>
              <w:rPr>
                <w:sz w:val="21"/>
              </w:rPr>
            </w:pPr>
            <w:r>
              <w:rPr>
                <w:sz w:val="21"/>
              </w:rPr>
              <w:t>特征编码</w:t>
            </w:r>
          </w:p>
        </w:tc>
      </w:tr>
      <w:tr>
        <w:trPr>
          <w:trHeight w:val="722" w:hRule="atLeast"/>
        </w:trPr>
        <w:tc>
          <w:tcPr>
            <w:tcW w:w="2141" w:type="dxa"/>
            <w:gridSpan w:val="2"/>
            <w:tcBorders>
              <w:bottom w:val="single" w:sz="2" w:space="0" w:color="000000"/>
              <w:right w:val="single" w:sz="2" w:space="0" w:color="000000"/>
            </w:tcBorders>
          </w:tcPr>
          <w:p>
            <w:pPr>
              <w:pStyle w:val="TableParagraph"/>
              <w:spacing w:before="2"/>
              <w:rPr>
                <w:rFonts w:ascii="黑体"/>
                <w:sz w:val="18"/>
              </w:rPr>
            </w:pPr>
          </w:p>
          <w:p>
            <w:pPr>
              <w:pStyle w:val="TableParagraph"/>
              <w:ind w:left="648"/>
              <w:rPr>
                <w:sz w:val="21"/>
              </w:rPr>
            </w:pPr>
            <w:r>
              <w:rPr>
                <w:sz w:val="21"/>
              </w:rPr>
              <w:t>住宅类型</w:t>
            </w:r>
          </w:p>
        </w:tc>
        <w:tc>
          <w:tcPr>
            <w:tcW w:w="709" w:type="dxa"/>
            <w:tcBorders>
              <w:left w:val="single" w:sz="2" w:space="0" w:color="000000"/>
              <w:bottom w:val="single" w:sz="2" w:space="0" w:color="000000"/>
              <w:right w:val="single" w:sz="2" w:space="0" w:color="000000"/>
            </w:tcBorders>
          </w:tcPr>
          <w:p>
            <w:pPr>
              <w:pStyle w:val="TableParagraph"/>
              <w:spacing w:before="2"/>
              <w:rPr>
                <w:rFonts w:ascii="黑体"/>
                <w:sz w:val="18"/>
              </w:rPr>
            </w:pPr>
          </w:p>
          <w:p>
            <w:pPr>
              <w:pStyle w:val="TableParagraph"/>
              <w:ind w:left="16"/>
              <w:jc w:val="center"/>
              <w:rPr>
                <w:sz w:val="21"/>
              </w:rPr>
            </w:pPr>
            <w:r>
              <w:rPr>
                <w:w w:val="99"/>
                <w:sz w:val="21"/>
              </w:rPr>
              <w:t>是</w:t>
            </w:r>
          </w:p>
        </w:tc>
        <w:tc>
          <w:tcPr>
            <w:tcW w:w="1200" w:type="dxa"/>
            <w:tcBorders>
              <w:left w:val="single" w:sz="2" w:space="0" w:color="000000"/>
              <w:bottom w:val="single" w:sz="2" w:space="0" w:color="000000"/>
              <w:right w:val="single" w:sz="2" w:space="0" w:color="000000"/>
            </w:tcBorders>
          </w:tcPr>
          <w:p>
            <w:pPr>
              <w:pStyle w:val="TableParagraph"/>
              <w:spacing w:before="2"/>
              <w:rPr>
                <w:rFonts w:ascii="黑体"/>
                <w:sz w:val="18"/>
              </w:rPr>
            </w:pPr>
          </w:p>
          <w:p>
            <w:pPr>
              <w:pStyle w:val="TableParagraph"/>
              <w:ind w:left="163" w:right="149"/>
              <w:jc w:val="center"/>
              <w:rPr>
                <w:sz w:val="21"/>
              </w:rPr>
            </w:pPr>
            <w:r>
              <w:rPr>
                <w:sz w:val="21"/>
              </w:rPr>
              <w:t>单选</w:t>
            </w:r>
          </w:p>
        </w:tc>
        <w:tc>
          <w:tcPr>
            <w:tcW w:w="3942" w:type="dxa"/>
            <w:tcBorders>
              <w:left w:val="single" w:sz="2" w:space="0" w:color="000000"/>
              <w:bottom w:val="single" w:sz="2" w:space="0" w:color="000000"/>
              <w:right w:val="single" w:sz="2" w:space="0" w:color="000000"/>
            </w:tcBorders>
          </w:tcPr>
          <w:p>
            <w:pPr>
              <w:pStyle w:val="TableParagraph"/>
              <w:spacing w:before="2"/>
              <w:rPr>
                <w:rFonts w:ascii="黑体"/>
                <w:sz w:val="18"/>
              </w:rPr>
            </w:pPr>
          </w:p>
          <w:p>
            <w:pPr>
              <w:pStyle w:val="TableParagraph"/>
              <w:ind w:left="591" w:right="575"/>
              <w:jc w:val="center"/>
              <w:rPr>
                <w:sz w:val="21"/>
              </w:rPr>
            </w:pPr>
            <w:r>
              <w:rPr>
                <w:sz w:val="21"/>
              </w:rPr>
              <w:t>塔式、单元式、通廊式、其他</w:t>
            </w:r>
          </w:p>
        </w:tc>
        <w:tc>
          <w:tcPr>
            <w:tcW w:w="1248" w:type="dxa"/>
            <w:tcBorders>
              <w:left w:val="single" w:sz="2" w:space="0" w:color="000000"/>
              <w:bottom w:val="single" w:sz="2" w:space="0" w:color="000000"/>
              <w:right w:val="single" w:sz="2" w:space="0" w:color="000000"/>
            </w:tcBorders>
          </w:tcPr>
          <w:p>
            <w:pPr>
              <w:pStyle w:val="TableParagraph"/>
              <w:spacing w:line="247" w:lineRule="auto" w:before="96"/>
              <w:ind w:left="421" w:right="85" w:hanging="315"/>
              <w:rPr>
                <w:sz w:val="21"/>
              </w:rPr>
            </w:pPr>
            <w:r>
              <w:rPr>
                <w:sz w:val="21"/>
              </w:rPr>
              <w:t>普通住宅、宿舍</w:t>
            </w:r>
          </w:p>
        </w:tc>
        <w:tc>
          <w:tcPr>
            <w:tcW w:w="1248" w:type="dxa"/>
            <w:tcBorders>
              <w:left w:val="single" w:sz="2" w:space="0" w:color="000000"/>
              <w:bottom w:val="single" w:sz="2" w:space="0" w:color="000000"/>
            </w:tcBorders>
          </w:tcPr>
          <w:p>
            <w:pPr>
              <w:pStyle w:val="TableParagraph"/>
              <w:spacing w:before="2"/>
              <w:rPr>
                <w:rFonts w:ascii="黑体"/>
                <w:sz w:val="18"/>
              </w:rPr>
            </w:pPr>
          </w:p>
          <w:p>
            <w:pPr>
              <w:pStyle w:val="TableParagraph"/>
              <w:ind w:left="310" w:right="285"/>
              <w:jc w:val="center"/>
              <w:rPr>
                <w:sz w:val="20"/>
              </w:rPr>
            </w:pPr>
            <w:r>
              <w:rPr>
                <w:sz w:val="20"/>
              </w:rPr>
              <w:t>A2PTVV</w:t>
            </w:r>
          </w:p>
        </w:tc>
      </w:tr>
      <w:tr>
        <w:trPr>
          <w:trHeight w:val="482" w:hRule="atLeast"/>
        </w:trPr>
        <w:tc>
          <w:tcPr>
            <w:tcW w:w="2141" w:type="dxa"/>
            <w:gridSpan w:val="2"/>
            <w:tcBorders>
              <w:top w:val="single" w:sz="2" w:space="0" w:color="000000"/>
              <w:bottom w:val="single" w:sz="2" w:space="0" w:color="000000"/>
              <w:right w:val="single" w:sz="2" w:space="0" w:color="000000"/>
            </w:tcBorders>
          </w:tcPr>
          <w:p>
            <w:pPr>
              <w:pStyle w:val="TableParagraph"/>
              <w:spacing w:before="113"/>
              <w:ind w:left="648"/>
              <w:rPr>
                <w:sz w:val="21"/>
              </w:rPr>
            </w:pPr>
            <w:r>
              <w:rPr>
                <w:sz w:val="21"/>
              </w:rPr>
              <w:t>宿舍类型</w:t>
            </w:r>
          </w:p>
        </w:tc>
        <w:tc>
          <w:tcPr>
            <w:tcW w:w="709" w:type="dxa"/>
            <w:tcBorders>
              <w:top w:val="single" w:sz="2" w:space="0" w:color="000000"/>
              <w:left w:val="single" w:sz="2" w:space="0" w:color="000000"/>
              <w:bottom w:val="single" w:sz="2" w:space="0" w:color="000000"/>
              <w:right w:val="single" w:sz="2" w:space="0" w:color="000000"/>
            </w:tcBorders>
          </w:tcPr>
          <w:p>
            <w:pPr>
              <w:pStyle w:val="TableParagraph"/>
              <w:spacing w:before="113"/>
              <w:ind w:left="16"/>
              <w:jc w:val="center"/>
              <w:rPr>
                <w:sz w:val="21"/>
              </w:rPr>
            </w:pPr>
            <w:r>
              <w:rPr>
                <w:w w:val="99"/>
                <w:sz w:val="21"/>
              </w:rPr>
              <w:t>是</w:t>
            </w:r>
          </w:p>
        </w:tc>
        <w:tc>
          <w:tcPr>
            <w:tcW w:w="1200" w:type="dxa"/>
            <w:tcBorders>
              <w:top w:val="single" w:sz="2" w:space="0" w:color="000000"/>
              <w:left w:val="single" w:sz="2" w:space="0" w:color="000000"/>
              <w:bottom w:val="single" w:sz="2" w:space="0" w:color="000000"/>
              <w:right w:val="single" w:sz="2" w:space="0" w:color="000000"/>
            </w:tcBorders>
          </w:tcPr>
          <w:p>
            <w:pPr>
              <w:pStyle w:val="TableParagraph"/>
              <w:spacing w:before="113"/>
              <w:ind w:left="163" w:right="149"/>
              <w:jc w:val="center"/>
              <w:rPr>
                <w:sz w:val="21"/>
              </w:rPr>
            </w:pPr>
            <w:r>
              <w:rPr>
                <w:sz w:val="21"/>
              </w:rPr>
              <w:t>单选</w:t>
            </w:r>
          </w:p>
        </w:tc>
        <w:tc>
          <w:tcPr>
            <w:tcW w:w="3942" w:type="dxa"/>
            <w:tcBorders>
              <w:top w:val="single" w:sz="2" w:space="0" w:color="000000"/>
              <w:left w:val="single" w:sz="2" w:space="0" w:color="000000"/>
              <w:bottom w:val="single" w:sz="2" w:space="0" w:color="000000"/>
              <w:right w:val="single" w:sz="2" w:space="0" w:color="000000"/>
            </w:tcBorders>
          </w:tcPr>
          <w:p>
            <w:pPr>
              <w:pStyle w:val="TableParagraph"/>
              <w:spacing w:before="113"/>
              <w:ind w:left="591" w:right="575"/>
              <w:jc w:val="center"/>
              <w:rPr>
                <w:sz w:val="21"/>
              </w:rPr>
            </w:pPr>
            <w:r>
              <w:rPr>
                <w:sz w:val="21"/>
              </w:rPr>
              <w:t>集体、学生</w:t>
            </w:r>
          </w:p>
        </w:tc>
        <w:tc>
          <w:tcPr>
            <w:tcW w:w="1248" w:type="dxa"/>
            <w:tcBorders>
              <w:top w:val="single" w:sz="2" w:space="0" w:color="000000"/>
              <w:left w:val="single" w:sz="2" w:space="0" w:color="000000"/>
              <w:bottom w:val="single" w:sz="2" w:space="0" w:color="000000"/>
              <w:right w:val="single" w:sz="2" w:space="0" w:color="000000"/>
            </w:tcBorders>
          </w:tcPr>
          <w:p>
            <w:pPr>
              <w:pStyle w:val="TableParagraph"/>
              <w:spacing w:before="113"/>
              <w:ind w:left="421"/>
              <w:rPr>
                <w:sz w:val="21"/>
              </w:rPr>
            </w:pPr>
            <w:r>
              <w:rPr>
                <w:sz w:val="21"/>
              </w:rPr>
              <w:t>宿舍</w:t>
            </w:r>
          </w:p>
        </w:tc>
        <w:tc>
          <w:tcPr>
            <w:tcW w:w="1248" w:type="dxa"/>
            <w:tcBorders>
              <w:top w:val="single" w:sz="2" w:space="0" w:color="000000"/>
              <w:left w:val="single" w:sz="2" w:space="0" w:color="000000"/>
              <w:bottom w:val="single" w:sz="2" w:space="0" w:color="000000"/>
            </w:tcBorders>
          </w:tcPr>
          <w:p>
            <w:pPr>
              <w:pStyle w:val="TableParagraph"/>
              <w:spacing w:before="113"/>
              <w:ind w:left="310" w:right="285"/>
              <w:jc w:val="center"/>
              <w:rPr>
                <w:sz w:val="20"/>
              </w:rPr>
            </w:pPr>
            <w:r>
              <w:rPr>
                <w:sz w:val="20"/>
              </w:rPr>
              <w:t>A2SUUE</w:t>
            </w:r>
          </w:p>
        </w:tc>
      </w:tr>
      <w:tr>
        <w:trPr>
          <w:trHeight w:val="482" w:hRule="atLeast"/>
        </w:trPr>
        <w:tc>
          <w:tcPr>
            <w:tcW w:w="2141" w:type="dxa"/>
            <w:gridSpan w:val="2"/>
            <w:vMerge w:val="restart"/>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3"/>
              <w:rPr>
                <w:rFonts w:ascii="黑体"/>
                <w:sz w:val="17"/>
              </w:rPr>
            </w:pPr>
          </w:p>
          <w:p>
            <w:pPr>
              <w:pStyle w:val="TableParagraph"/>
              <w:spacing w:before="1"/>
              <w:ind w:left="648"/>
              <w:rPr>
                <w:sz w:val="21"/>
              </w:rPr>
            </w:pPr>
            <w:r>
              <w:rPr>
                <w:sz w:val="21"/>
              </w:rPr>
              <w:t>政策属性</w:t>
            </w:r>
          </w:p>
        </w:tc>
        <w:tc>
          <w:tcPr>
            <w:tcW w:w="709" w:type="dxa"/>
            <w:vMerge w:val="restart"/>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3"/>
              <w:rPr>
                <w:rFonts w:ascii="黑体"/>
                <w:sz w:val="17"/>
              </w:rPr>
            </w:pPr>
          </w:p>
          <w:p>
            <w:pPr>
              <w:pStyle w:val="TableParagraph"/>
              <w:spacing w:before="1"/>
              <w:ind w:left="16"/>
              <w:jc w:val="center"/>
              <w:rPr>
                <w:sz w:val="21"/>
              </w:rPr>
            </w:pPr>
            <w:r>
              <w:rPr>
                <w:w w:val="99"/>
                <w:sz w:val="21"/>
              </w:rPr>
              <w:t>是</w:t>
            </w:r>
          </w:p>
        </w:tc>
        <w:tc>
          <w:tcPr>
            <w:tcW w:w="1200" w:type="dxa"/>
            <w:vMerge w:val="restart"/>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3"/>
              <w:rPr>
                <w:rFonts w:ascii="黑体"/>
                <w:sz w:val="17"/>
              </w:rPr>
            </w:pPr>
          </w:p>
          <w:p>
            <w:pPr>
              <w:pStyle w:val="TableParagraph"/>
              <w:spacing w:before="1"/>
              <w:ind w:left="396"/>
              <w:rPr>
                <w:sz w:val="21"/>
              </w:rPr>
            </w:pPr>
            <w:r>
              <w:rPr>
                <w:sz w:val="21"/>
              </w:rPr>
              <w:t>单选</w:t>
            </w:r>
          </w:p>
        </w:tc>
        <w:tc>
          <w:tcPr>
            <w:tcW w:w="3942" w:type="dxa"/>
            <w:tcBorders>
              <w:top w:val="single" w:sz="2" w:space="0" w:color="000000"/>
              <w:left w:val="single" w:sz="2" w:space="0" w:color="000000"/>
              <w:bottom w:val="single" w:sz="2" w:space="0" w:color="000000"/>
              <w:right w:val="single" w:sz="2" w:space="0" w:color="000000"/>
            </w:tcBorders>
          </w:tcPr>
          <w:p>
            <w:pPr>
              <w:pStyle w:val="TableParagraph"/>
              <w:spacing w:before="113"/>
              <w:ind w:left="591" w:right="575"/>
              <w:jc w:val="center"/>
              <w:rPr>
                <w:sz w:val="21"/>
              </w:rPr>
            </w:pPr>
            <w:r>
              <w:rPr>
                <w:sz w:val="21"/>
              </w:rPr>
              <w:t>保障性住房、商品房、其他</w:t>
            </w:r>
          </w:p>
        </w:tc>
        <w:tc>
          <w:tcPr>
            <w:tcW w:w="1248" w:type="dxa"/>
            <w:tcBorders>
              <w:top w:val="single" w:sz="2" w:space="0" w:color="000000"/>
              <w:left w:val="single" w:sz="2" w:space="0" w:color="000000"/>
              <w:bottom w:val="single" w:sz="2" w:space="0" w:color="000000"/>
              <w:right w:val="single" w:sz="2" w:space="0" w:color="000000"/>
            </w:tcBorders>
          </w:tcPr>
          <w:p>
            <w:pPr>
              <w:pStyle w:val="TableParagraph"/>
              <w:spacing w:before="113"/>
              <w:ind w:left="210"/>
              <w:rPr>
                <w:sz w:val="21"/>
              </w:rPr>
            </w:pPr>
            <w:r>
              <w:rPr>
                <w:sz w:val="21"/>
              </w:rPr>
              <w:t>普通住宅</w:t>
            </w:r>
          </w:p>
        </w:tc>
        <w:tc>
          <w:tcPr>
            <w:tcW w:w="1248" w:type="dxa"/>
            <w:tcBorders>
              <w:top w:val="single" w:sz="2" w:space="0" w:color="000000"/>
              <w:left w:val="single" w:sz="2" w:space="0" w:color="000000"/>
              <w:bottom w:val="single" w:sz="2" w:space="0" w:color="000000"/>
            </w:tcBorders>
          </w:tcPr>
          <w:p>
            <w:pPr>
              <w:pStyle w:val="TableParagraph"/>
              <w:spacing w:before="113"/>
              <w:ind w:left="310" w:right="285"/>
              <w:jc w:val="center"/>
              <w:rPr>
                <w:sz w:val="20"/>
              </w:rPr>
            </w:pPr>
            <w:r>
              <w:rPr>
                <w:sz w:val="20"/>
              </w:rPr>
              <w:t>A5VCUX</w:t>
            </w:r>
          </w:p>
        </w:tc>
      </w:tr>
      <w:tr>
        <w:trPr>
          <w:trHeight w:val="727" w:hRule="atLeast"/>
        </w:trPr>
        <w:tc>
          <w:tcPr>
            <w:tcW w:w="2141" w:type="dxa"/>
            <w:gridSpan w:val="2"/>
            <w:vMerge/>
            <w:tcBorders>
              <w:top w:val="nil"/>
              <w:bottom w:val="single" w:sz="2" w:space="0" w:color="000000"/>
              <w:right w:val="single" w:sz="2" w:space="0" w:color="000000"/>
            </w:tcBorders>
          </w:tcPr>
          <w:p>
            <w:pPr>
              <w:rPr>
                <w:sz w:val="2"/>
                <w:szCs w:val="2"/>
              </w:rPr>
            </w:pPr>
          </w:p>
        </w:tc>
        <w:tc>
          <w:tcPr>
            <w:tcW w:w="709" w:type="dxa"/>
            <w:vMerge/>
            <w:tcBorders>
              <w:top w:val="nil"/>
              <w:left w:val="single" w:sz="2" w:space="0" w:color="000000"/>
              <w:bottom w:val="single" w:sz="2" w:space="0" w:color="000000"/>
              <w:right w:val="single" w:sz="2" w:space="0" w:color="000000"/>
            </w:tcBorders>
          </w:tcPr>
          <w:p>
            <w:pPr>
              <w:rPr>
                <w:sz w:val="2"/>
                <w:szCs w:val="2"/>
              </w:rPr>
            </w:pPr>
          </w:p>
        </w:tc>
        <w:tc>
          <w:tcPr>
            <w:tcW w:w="1200" w:type="dxa"/>
            <w:vMerge/>
            <w:tcBorders>
              <w:top w:val="nil"/>
              <w:left w:val="single" w:sz="2" w:space="0" w:color="000000"/>
              <w:bottom w:val="single" w:sz="2" w:space="0" w:color="000000"/>
              <w:right w:val="single" w:sz="2" w:space="0" w:color="000000"/>
            </w:tcBorders>
          </w:tcPr>
          <w:p>
            <w:pPr>
              <w:rPr>
                <w:sz w:val="2"/>
                <w:szCs w:val="2"/>
              </w:rPr>
            </w:pPr>
          </w:p>
        </w:tc>
        <w:tc>
          <w:tcPr>
            <w:tcW w:w="3942" w:type="dxa"/>
            <w:tcBorders>
              <w:top w:val="single" w:sz="2" w:space="0" w:color="000000"/>
              <w:left w:val="single" w:sz="2" w:space="0" w:color="000000"/>
              <w:bottom w:val="single" w:sz="2" w:space="0" w:color="000000"/>
              <w:right w:val="single" w:sz="2" w:space="0" w:color="000000"/>
            </w:tcBorders>
          </w:tcPr>
          <w:p>
            <w:pPr>
              <w:pStyle w:val="TableParagraph"/>
              <w:spacing w:line="247" w:lineRule="auto" w:before="99"/>
              <w:ind w:left="1348" w:right="68" w:hanging="1260"/>
              <w:rPr>
                <w:sz w:val="21"/>
              </w:rPr>
            </w:pPr>
            <w:r>
              <w:rPr>
                <w:w w:val="95"/>
                <w:sz w:val="21"/>
              </w:rPr>
              <w:t>公租房、廉租房、限价房、安置房、经济</w:t>
            </w:r>
            <w:r>
              <w:rPr>
                <w:sz w:val="21"/>
              </w:rPr>
              <w:t>适用房、其他</w:t>
            </w:r>
          </w:p>
        </w:tc>
        <w:tc>
          <w:tcPr>
            <w:tcW w:w="1248"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8"/>
              </w:rPr>
            </w:pPr>
          </w:p>
          <w:p>
            <w:pPr>
              <w:pStyle w:val="TableParagraph"/>
              <w:ind w:left="106"/>
              <w:rPr>
                <w:sz w:val="21"/>
              </w:rPr>
            </w:pPr>
            <w:r>
              <w:rPr>
                <w:sz w:val="21"/>
              </w:rPr>
              <w:t>保障性住房</w:t>
            </w:r>
          </w:p>
        </w:tc>
        <w:tc>
          <w:tcPr>
            <w:tcW w:w="1248" w:type="dxa"/>
            <w:tcBorders>
              <w:top w:val="single" w:sz="2" w:space="0" w:color="000000"/>
              <w:left w:val="single" w:sz="2" w:space="0" w:color="000000"/>
              <w:bottom w:val="single" w:sz="2" w:space="0" w:color="000000"/>
            </w:tcBorders>
          </w:tcPr>
          <w:p>
            <w:pPr>
              <w:pStyle w:val="TableParagraph"/>
              <w:spacing w:before="7"/>
              <w:rPr>
                <w:rFonts w:ascii="黑体"/>
                <w:sz w:val="18"/>
              </w:rPr>
            </w:pPr>
          </w:p>
          <w:p>
            <w:pPr>
              <w:pStyle w:val="TableParagraph"/>
              <w:spacing w:before="1"/>
              <w:ind w:left="310" w:right="285"/>
              <w:jc w:val="center"/>
              <w:rPr>
                <w:sz w:val="20"/>
              </w:rPr>
            </w:pPr>
            <w:r>
              <w:rPr>
                <w:sz w:val="20"/>
              </w:rPr>
              <w:t>A5VCUX</w:t>
            </w:r>
          </w:p>
        </w:tc>
      </w:tr>
      <w:tr>
        <w:trPr>
          <w:trHeight w:val="481" w:hRule="atLeast"/>
        </w:trPr>
        <w:tc>
          <w:tcPr>
            <w:tcW w:w="2141" w:type="dxa"/>
            <w:gridSpan w:val="2"/>
            <w:tcBorders>
              <w:top w:val="single" w:sz="2" w:space="0" w:color="000000"/>
              <w:bottom w:val="single" w:sz="2" w:space="0" w:color="000000"/>
              <w:right w:val="single" w:sz="2" w:space="0" w:color="000000"/>
            </w:tcBorders>
          </w:tcPr>
          <w:p>
            <w:pPr>
              <w:pStyle w:val="TableParagraph"/>
              <w:spacing w:before="113"/>
              <w:ind w:left="360"/>
              <w:rPr>
                <w:sz w:val="21"/>
              </w:rPr>
            </w:pPr>
            <w:r>
              <w:rPr>
                <w:spacing w:val="-1"/>
                <w:w w:val="99"/>
                <w:sz w:val="21"/>
              </w:rPr>
              <w:t>建筑面积（</w:t>
            </w:r>
            <w:r>
              <w:rPr>
                <w:spacing w:val="1"/>
                <w:w w:val="99"/>
                <w:sz w:val="21"/>
              </w:rPr>
              <w:t>m</w:t>
            </w:r>
            <w:r>
              <w:rPr>
                <w:spacing w:val="-1"/>
                <w:w w:val="106"/>
                <w:position w:val="11"/>
                <w:sz w:val="10"/>
              </w:rPr>
              <w:t>2</w:t>
            </w:r>
            <w:r>
              <w:rPr>
                <w:w w:val="99"/>
                <w:sz w:val="21"/>
              </w:rPr>
              <w:t>）</w:t>
            </w:r>
          </w:p>
        </w:tc>
        <w:tc>
          <w:tcPr>
            <w:tcW w:w="709" w:type="dxa"/>
            <w:tcBorders>
              <w:top w:val="single" w:sz="2" w:space="0" w:color="000000"/>
              <w:left w:val="single" w:sz="2" w:space="0" w:color="000000"/>
              <w:bottom w:val="single" w:sz="2" w:space="0" w:color="000000"/>
              <w:right w:val="single" w:sz="2" w:space="0" w:color="000000"/>
            </w:tcBorders>
          </w:tcPr>
          <w:p>
            <w:pPr>
              <w:pStyle w:val="TableParagraph"/>
              <w:spacing w:before="113"/>
              <w:ind w:left="16"/>
              <w:jc w:val="center"/>
              <w:rPr>
                <w:sz w:val="21"/>
              </w:rPr>
            </w:pPr>
            <w:r>
              <w:rPr>
                <w:w w:val="99"/>
                <w:sz w:val="21"/>
              </w:rPr>
              <w:t>是</w:t>
            </w:r>
          </w:p>
        </w:tc>
        <w:tc>
          <w:tcPr>
            <w:tcW w:w="1200" w:type="dxa"/>
            <w:tcBorders>
              <w:top w:val="single" w:sz="2" w:space="0" w:color="000000"/>
              <w:left w:val="single" w:sz="2" w:space="0" w:color="000000"/>
              <w:bottom w:val="single" w:sz="2" w:space="0" w:color="000000"/>
              <w:right w:val="single" w:sz="2" w:space="0" w:color="000000"/>
            </w:tcBorders>
          </w:tcPr>
          <w:p>
            <w:pPr>
              <w:pStyle w:val="TableParagraph"/>
              <w:spacing w:before="113"/>
              <w:ind w:left="166" w:right="149"/>
              <w:jc w:val="center"/>
              <w:rPr>
                <w:sz w:val="21"/>
              </w:rPr>
            </w:pPr>
            <w:r>
              <w:rPr>
                <w:sz w:val="21"/>
              </w:rPr>
              <w:t>输入数值</w:t>
            </w:r>
          </w:p>
        </w:tc>
        <w:tc>
          <w:tcPr>
            <w:tcW w:w="394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24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248" w:type="dxa"/>
            <w:tcBorders>
              <w:top w:val="single" w:sz="2" w:space="0" w:color="000000"/>
              <w:left w:val="single" w:sz="2" w:space="0" w:color="000000"/>
              <w:bottom w:val="single" w:sz="2" w:space="0" w:color="000000"/>
            </w:tcBorders>
          </w:tcPr>
          <w:p>
            <w:pPr>
              <w:pStyle w:val="TableParagraph"/>
              <w:spacing w:before="113"/>
              <w:ind w:left="310" w:right="285"/>
              <w:jc w:val="center"/>
              <w:rPr>
                <w:sz w:val="20"/>
              </w:rPr>
            </w:pPr>
            <w:r>
              <w:rPr>
                <w:sz w:val="20"/>
              </w:rPr>
              <w:t>A4JVMJ</w:t>
            </w:r>
          </w:p>
        </w:tc>
      </w:tr>
      <w:tr>
        <w:trPr>
          <w:trHeight w:val="722" w:hRule="atLeast"/>
        </w:trPr>
        <w:tc>
          <w:tcPr>
            <w:tcW w:w="2141" w:type="dxa"/>
            <w:gridSpan w:val="2"/>
            <w:tcBorders>
              <w:top w:val="single" w:sz="2" w:space="0" w:color="000000"/>
              <w:bottom w:val="single" w:sz="2" w:space="0" w:color="000000"/>
              <w:right w:val="single" w:sz="2" w:space="0" w:color="000000"/>
            </w:tcBorders>
          </w:tcPr>
          <w:p>
            <w:pPr>
              <w:pStyle w:val="TableParagraph"/>
              <w:spacing w:before="2"/>
              <w:rPr>
                <w:rFonts w:ascii="黑体"/>
                <w:sz w:val="18"/>
              </w:rPr>
            </w:pPr>
          </w:p>
          <w:p>
            <w:pPr>
              <w:pStyle w:val="TableParagraph"/>
              <w:spacing w:before="1"/>
              <w:ind w:left="648"/>
              <w:rPr>
                <w:sz w:val="21"/>
              </w:rPr>
            </w:pPr>
            <w:r>
              <w:rPr>
                <w:sz w:val="21"/>
              </w:rPr>
              <w:t>基础类型</w:t>
            </w:r>
          </w:p>
        </w:tc>
        <w:tc>
          <w:tcPr>
            <w:tcW w:w="709"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18"/>
              </w:rPr>
            </w:pPr>
          </w:p>
          <w:p>
            <w:pPr>
              <w:pStyle w:val="TableParagraph"/>
              <w:spacing w:before="1"/>
              <w:ind w:left="16"/>
              <w:jc w:val="center"/>
              <w:rPr>
                <w:sz w:val="21"/>
              </w:rPr>
            </w:pPr>
            <w:r>
              <w:rPr>
                <w:w w:val="99"/>
                <w:sz w:val="21"/>
              </w:rPr>
              <w:t>是</w:t>
            </w:r>
          </w:p>
        </w:tc>
        <w:tc>
          <w:tcPr>
            <w:tcW w:w="1200"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18"/>
              </w:rPr>
            </w:pPr>
          </w:p>
          <w:p>
            <w:pPr>
              <w:pStyle w:val="TableParagraph"/>
              <w:spacing w:before="1"/>
              <w:ind w:left="163" w:right="149"/>
              <w:jc w:val="center"/>
              <w:rPr>
                <w:sz w:val="21"/>
              </w:rPr>
            </w:pPr>
            <w:r>
              <w:rPr>
                <w:sz w:val="21"/>
              </w:rPr>
              <w:t>多选</w:t>
            </w:r>
          </w:p>
        </w:tc>
        <w:tc>
          <w:tcPr>
            <w:tcW w:w="3942" w:type="dxa"/>
            <w:tcBorders>
              <w:top w:val="single" w:sz="2" w:space="0" w:color="000000"/>
              <w:left w:val="single" w:sz="2" w:space="0" w:color="000000"/>
              <w:bottom w:val="single" w:sz="2" w:space="0" w:color="000000"/>
              <w:right w:val="single" w:sz="2" w:space="0" w:color="000000"/>
            </w:tcBorders>
          </w:tcPr>
          <w:p>
            <w:pPr>
              <w:pStyle w:val="TableParagraph"/>
              <w:spacing w:line="247" w:lineRule="auto" w:before="94"/>
              <w:ind w:left="1348" w:right="68" w:hanging="1260"/>
              <w:rPr>
                <w:sz w:val="21"/>
              </w:rPr>
            </w:pPr>
            <w:r>
              <w:rPr>
                <w:w w:val="95"/>
                <w:sz w:val="21"/>
              </w:rPr>
              <w:t>不含、条形基础、独立基础、满堂基础、</w:t>
            </w:r>
            <w:r>
              <w:rPr>
                <w:sz w:val="21"/>
              </w:rPr>
              <w:t>桩基础、其他</w:t>
            </w:r>
          </w:p>
        </w:tc>
        <w:tc>
          <w:tcPr>
            <w:tcW w:w="124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248" w:type="dxa"/>
            <w:tcBorders>
              <w:top w:val="single" w:sz="2" w:space="0" w:color="000000"/>
              <w:left w:val="single" w:sz="2" w:space="0" w:color="000000"/>
              <w:bottom w:val="single" w:sz="2" w:space="0" w:color="000000"/>
            </w:tcBorders>
          </w:tcPr>
          <w:p>
            <w:pPr>
              <w:pStyle w:val="TableParagraph"/>
              <w:spacing w:before="3"/>
              <w:rPr>
                <w:rFonts w:ascii="黑体"/>
                <w:sz w:val="18"/>
              </w:rPr>
            </w:pPr>
          </w:p>
          <w:p>
            <w:pPr>
              <w:pStyle w:val="TableParagraph"/>
              <w:ind w:left="310" w:right="285"/>
              <w:jc w:val="center"/>
              <w:rPr>
                <w:sz w:val="20"/>
              </w:rPr>
            </w:pPr>
            <w:r>
              <w:rPr>
                <w:sz w:val="20"/>
              </w:rPr>
              <w:t>A4JILX</w:t>
            </w:r>
          </w:p>
        </w:tc>
      </w:tr>
      <w:tr>
        <w:trPr>
          <w:trHeight w:val="482" w:hRule="atLeast"/>
        </w:trPr>
        <w:tc>
          <w:tcPr>
            <w:tcW w:w="2141" w:type="dxa"/>
            <w:gridSpan w:val="2"/>
            <w:tcBorders>
              <w:top w:val="single" w:sz="2" w:space="0" w:color="000000"/>
              <w:bottom w:val="single" w:sz="2" w:space="0" w:color="000000"/>
              <w:right w:val="single" w:sz="2" w:space="0" w:color="000000"/>
            </w:tcBorders>
          </w:tcPr>
          <w:p>
            <w:pPr>
              <w:pStyle w:val="TableParagraph"/>
              <w:spacing w:before="113"/>
              <w:ind w:left="360"/>
              <w:rPr>
                <w:sz w:val="21"/>
              </w:rPr>
            </w:pPr>
            <w:r>
              <w:rPr>
                <w:spacing w:val="-1"/>
                <w:w w:val="99"/>
                <w:sz w:val="21"/>
              </w:rPr>
              <w:t>基底面积（</w:t>
            </w:r>
            <w:r>
              <w:rPr>
                <w:spacing w:val="1"/>
                <w:w w:val="99"/>
                <w:sz w:val="21"/>
              </w:rPr>
              <w:t>m</w:t>
            </w:r>
            <w:r>
              <w:rPr>
                <w:spacing w:val="-1"/>
                <w:w w:val="106"/>
                <w:position w:val="11"/>
                <w:sz w:val="10"/>
              </w:rPr>
              <w:t>2</w:t>
            </w:r>
            <w:r>
              <w:rPr>
                <w:w w:val="99"/>
                <w:sz w:val="21"/>
              </w:rPr>
              <w:t>）</w:t>
            </w:r>
          </w:p>
        </w:tc>
        <w:tc>
          <w:tcPr>
            <w:tcW w:w="709" w:type="dxa"/>
            <w:tcBorders>
              <w:top w:val="single" w:sz="2" w:space="0" w:color="000000"/>
              <w:left w:val="single" w:sz="2" w:space="0" w:color="000000"/>
              <w:bottom w:val="single" w:sz="2" w:space="0" w:color="000000"/>
              <w:right w:val="single" w:sz="2" w:space="0" w:color="000000"/>
            </w:tcBorders>
          </w:tcPr>
          <w:p>
            <w:pPr>
              <w:pStyle w:val="TableParagraph"/>
              <w:spacing w:before="113"/>
              <w:ind w:left="16"/>
              <w:jc w:val="center"/>
              <w:rPr>
                <w:sz w:val="21"/>
              </w:rPr>
            </w:pPr>
            <w:r>
              <w:rPr>
                <w:w w:val="99"/>
                <w:sz w:val="21"/>
              </w:rPr>
              <w:t>否</w:t>
            </w:r>
          </w:p>
        </w:tc>
        <w:tc>
          <w:tcPr>
            <w:tcW w:w="1200" w:type="dxa"/>
            <w:tcBorders>
              <w:top w:val="single" w:sz="2" w:space="0" w:color="000000"/>
              <w:left w:val="single" w:sz="2" w:space="0" w:color="000000"/>
              <w:bottom w:val="single" w:sz="2" w:space="0" w:color="000000"/>
              <w:right w:val="single" w:sz="2" w:space="0" w:color="000000"/>
            </w:tcBorders>
          </w:tcPr>
          <w:p>
            <w:pPr>
              <w:pStyle w:val="TableParagraph"/>
              <w:spacing w:before="113"/>
              <w:ind w:left="166" w:right="149"/>
              <w:jc w:val="center"/>
              <w:rPr>
                <w:sz w:val="21"/>
              </w:rPr>
            </w:pPr>
            <w:r>
              <w:rPr>
                <w:sz w:val="21"/>
              </w:rPr>
              <w:t>输入数值</w:t>
            </w:r>
          </w:p>
        </w:tc>
        <w:tc>
          <w:tcPr>
            <w:tcW w:w="394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24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248" w:type="dxa"/>
            <w:tcBorders>
              <w:top w:val="single" w:sz="2" w:space="0" w:color="000000"/>
              <w:left w:val="single" w:sz="2" w:space="0" w:color="000000"/>
              <w:bottom w:val="single" w:sz="2" w:space="0" w:color="000000"/>
            </w:tcBorders>
          </w:tcPr>
          <w:p>
            <w:pPr>
              <w:pStyle w:val="TableParagraph"/>
              <w:spacing w:before="114"/>
              <w:ind w:left="310" w:right="285"/>
              <w:jc w:val="center"/>
              <w:rPr>
                <w:sz w:val="20"/>
              </w:rPr>
            </w:pPr>
            <w:r>
              <w:rPr>
                <w:sz w:val="20"/>
              </w:rPr>
              <w:t>A4JDMJ</w:t>
            </w:r>
          </w:p>
        </w:tc>
      </w:tr>
      <w:tr>
        <w:trPr>
          <w:trHeight w:val="722" w:hRule="atLeast"/>
        </w:trPr>
        <w:tc>
          <w:tcPr>
            <w:tcW w:w="2141" w:type="dxa"/>
            <w:gridSpan w:val="2"/>
            <w:tcBorders>
              <w:top w:val="single" w:sz="2" w:space="0" w:color="000000"/>
              <w:bottom w:val="single" w:sz="2" w:space="0" w:color="000000"/>
              <w:right w:val="single" w:sz="2" w:space="0" w:color="000000"/>
            </w:tcBorders>
          </w:tcPr>
          <w:p>
            <w:pPr>
              <w:pStyle w:val="TableParagraph"/>
              <w:spacing w:before="3"/>
              <w:rPr>
                <w:rFonts w:ascii="黑体"/>
                <w:sz w:val="18"/>
              </w:rPr>
            </w:pPr>
          </w:p>
          <w:p>
            <w:pPr>
              <w:pStyle w:val="TableParagraph"/>
              <w:ind w:left="648"/>
              <w:rPr>
                <w:sz w:val="21"/>
              </w:rPr>
            </w:pPr>
            <w:r>
              <w:rPr>
                <w:sz w:val="21"/>
              </w:rPr>
              <w:t>抗震等级</w:t>
            </w:r>
          </w:p>
        </w:tc>
        <w:tc>
          <w:tcPr>
            <w:tcW w:w="709"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18"/>
              </w:rPr>
            </w:pPr>
          </w:p>
          <w:p>
            <w:pPr>
              <w:pStyle w:val="TableParagraph"/>
              <w:ind w:left="16"/>
              <w:jc w:val="center"/>
              <w:rPr>
                <w:sz w:val="21"/>
              </w:rPr>
            </w:pPr>
            <w:r>
              <w:rPr>
                <w:w w:val="99"/>
                <w:sz w:val="21"/>
              </w:rPr>
              <w:t>是</w:t>
            </w:r>
          </w:p>
        </w:tc>
        <w:tc>
          <w:tcPr>
            <w:tcW w:w="1200"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18"/>
              </w:rPr>
            </w:pPr>
          </w:p>
          <w:p>
            <w:pPr>
              <w:pStyle w:val="TableParagraph"/>
              <w:ind w:left="163" w:right="149"/>
              <w:jc w:val="center"/>
              <w:rPr>
                <w:sz w:val="21"/>
              </w:rPr>
            </w:pPr>
            <w:r>
              <w:rPr>
                <w:sz w:val="21"/>
              </w:rPr>
              <w:t>单选</w:t>
            </w:r>
          </w:p>
        </w:tc>
        <w:tc>
          <w:tcPr>
            <w:tcW w:w="3942" w:type="dxa"/>
            <w:tcBorders>
              <w:top w:val="single" w:sz="2" w:space="0" w:color="000000"/>
              <w:left w:val="single" w:sz="2" w:space="0" w:color="000000"/>
              <w:bottom w:val="single" w:sz="2" w:space="0" w:color="000000"/>
              <w:right w:val="single" w:sz="2" w:space="0" w:color="000000"/>
            </w:tcBorders>
          </w:tcPr>
          <w:p>
            <w:pPr>
              <w:pStyle w:val="TableParagraph"/>
              <w:spacing w:line="247" w:lineRule="auto" w:before="94"/>
              <w:ind w:left="508" w:right="488"/>
              <w:rPr>
                <w:sz w:val="21"/>
              </w:rPr>
            </w:pPr>
            <w:r>
              <w:rPr>
                <w:sz w:val="21"/>
              </w:rPr>
              <w:t>地下：一级、二级、三级、四级地上：一级、二级、三级、四级</w:t>
            </w:r>
          </w:p>
        </w:tc>
        <w:tc>
          <w:tcPr>
            <w:tcW w:w="124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248" w:type="dxa"/>
            <w:tcBorders>
              <w:top w:val="single" w:sz="2" w:space="0" w:color="000000"/>
              <w:left w:val="single" w:sz="2" w:space="0" w:color="000000"/>
              <w:bottom w:val="single" w:sz="2" w:space="0" w:color="000000"/>
            </w:tcBorders>
          </w:tcPr>
          <w:p>
            <w:pPr>
              <w:pStyle w:val="TableParagraph"/>
              <w:spacing w:before="3"/>
              <w:rPr>
                <w:rFonts w:ascii="黑体"/>
                <w:sz w:val="18"/>
              </w:rPr>
            </w:pPr>
          </w:p>
          <w:p>
            <w:pPr>
              <w:pStyle w:val="TableParagraph"/>
              <w:ind w:left="310" w:right="285"/>
              <w:jc w:val="center"/>
              <w:rPr>
                <w:sz w:val="20"/>
              </w:rPr>
            </w:pPr>
            <w:r>
              <w:rPr>
                <w:sz w:val="20"/>
              </w:rPr>
              <w:t>A4KVDJ</w:t>
            </w:r>
          </w:p>
        </w:tc>
      </w:tr>
      <w:tr>
        <w:trPr>
          <w:trHeight w:val="481" w:hRule="atLeast"/>
        </w:trPr>
        <w:tc>
          <w:tcPr>
            <w:tcW w:w="2141" w:type="dxa"/>
            <w:gridSpan w:val="2"/>
            <w:tcBorders>
              <w:top w:val="single" w:sz="2" w:space="0" w:color="000000"/>
              <w:bottom w:val="single" w:sz="2" w:space="0" w:color="000000"/>
              <w:right w:val="single" w:sz="2" w:space="0" w:color="000000"/>
            </w:tcBorders>
          </w:tcPr>
          <w:p>
            <w:pPr>
              <w:pStyle w:val="TableParagraph"/>
              <w:spacing w:before="114"/>
              <w:ind w:left="387"/>
              <w:rPr>
                <w:sz w:val="21"/>
              </w:rPr>
            </w:pPr>
            <w:r>
              <w:rPr>
                <w:sz w:val="21"/>
              </w:rPr>
              <w:t>檐口高度（m）</w:t>
            </w:r>
          </w:p>
        </w:tc>
        <w:tc>
          <w:tcPr>
            <w:tcW w:w="709" w:type="dxa"/>
            <w:tcBorders>
              <w:top w:val="single" w:sz="2" w:space="0" w:color="000000"/>
              <w:left w:val="single" w:sz="2" w:space="0" w:color="000000"/>
              <w:bottom w:val="single" w:sz="2" w:space="0" w:color="000000"/>
              <w:right w:val="single" w:sz="2" w:space="0" w:color="000000"/>
            </w:tcBorders>
          </w:tcPr>
          <w:p>
            <w:pPr>
              <w:pStyle w:val="TableParagraph"/>
              <w:spacing w:before="114"/>
              <w:ind w:left="16"/>
              <w:jc w:val="center"/>
              <w:rPr>
                <w:sz w:val="21"/>
              </w:rPr>
            </w:pPr>
            <w:r>
              <w:rPr>
                <w:w w:val="99"/>
                <w:sz w:val="21"/>
              </w:rPr>
              <w:t>是</w:t>
            </w:r>
          </w:p>
        </w:tc>
        <w:tc>
          <w:tcPr>
            <w:tcW w:w="1200" w:type="dxa"/>
            <w:tcBorders>
              <w:top w:val="single" w:sz="2" w:space="0" w:color="000000"/>
              <w:left w:val="single" w:sz="2" w:space="0" w:color="000000"/>
              <w:bottom w:val="single" w:sz="2" w:space="0" w:color="000000"/>
              <w:right w:val="single" w:sz="2" w:space="0" w:color="000000"/>
            </w:tcBorders>
          </w:tcPr>
          <w:p>
            <w:pPr>
              <w:pStyle w:val="TableParagraph"/>
              <w:spacing w:before="114"/>
              <w:ind w:left="166" w:right="149"/>
              <w:jc w:val="center"/>
              <w:rPr>
                <w:sz w:val="21"/>
              </w:rPr>
            </w:pPr>
            <w:r>
              <w:rPr>
                <w:sz w:val="21"/>
              </w:rPr>
              <w:t>输入数值</w:t>
            </w:r>
          </w:p>
        </w:tc>
        <w:tc>
          <w:tcPr>
            <w:tcW w:w="394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24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248" w:type="dxa"/>
            <w:tcBorders>
              <w:top w:val="single" w:sz="2" w:space="0" w:color="000000"/>
              <w:left w:val="single" w:sz="2" w:space="0" w:color="000000"/>
              <w:bottom w:val="single" w:sz="2" w:space="0" w:color="000000"/>
            </w:tcBorders>
          </w:tcPr>
          <w:p>
            <w:pPr>
              <w:pStyle w:val="TableParagraph"/>
              <w:spacing w:before="114"/>
              <w:ind w:left="310" w:right="285"/>
              <w:jc w:val="center"/>
              <w:rPr>
                <w:sz w:val="20"/>
              </w:rPr>
            </w:pPr>
            <w:r>
              <w:rPr>
                <w:sz w:val="20"/>
              </w:rPr>
              <w:t>A4YKGD</w:t>
            </w:r>
          </w:p>
        </w:tc>
      </w:tr>
      <w:tr>
        <w:trPr>
          <w:trHeight w:val="998" w:hRule="atLeast"/>
        </w:trPr>
        <w:tc>
          <w:tcPr>
            <w:tcW w:w="2141" w:type="dxa"/>
            <w:gridSpan w:val="2"/>
            <w:tcBorders>
              <w:top w:val="single" w:sz="2" w:space="0" w:color="000000"/>
              <w:bottom w:val="single" w:sz="2" w:space="0" w:color="000000"/>
              <w:right w:val="single" w:sz="2" w:space="0" w:color="000000"/>
            </w:tcBorders>
          </w:tcPr>
          <w:p>
            <w:pPr>
              <w:pStyle w:val="TableParagraph"/>
              <w:spacing w:before="12"/>
              <w:rPr>
                <w:rFonts w:ascii="黑体"/>
                <w:sz w:val="28"/>
              </w:rPr>
            </w:pPr>
          </w:p>
          <w:p>
            <w:pPr>
              <w:pStyle w:val="TableParagraph"/>
              <w:ind w:left="648"/>
              <w:rPr>
                <w:sz w:val="21"/>
              </w:rPr>
            </w:pPr>
            <w:r>
              <w:rPr>
                <w:sz w:val="21"/>
              </w:rPr>
              <w:t>结构形式</w:t>
            </w:r>
          </w:p>
        </w:tc>
        <w:tc>
          <w:tcPr>
            <w:tcW w:w="709" w:type="dxa"/>
            <w:tcBorders>
              <w:top w:val="single" w:sz="2" w:space="0" w:color="000000"/>
              <w:left w:val="single" w:sz="2" w:space="0" w:color="000000"/>
              <w:bottom w:val="single" w:sz="2" w:space="0" w:color="000000"/>
              <w:right w:val="single" w:sz="2" w:space="0" w:color="000000"/>
            </w:tcBorders>
          </w:tcPr>
          <w:p>
            <w:pPr>
              <w:pStyle w:val="TableParagraph"/>
              <w:spacing w:before="12"/>
              <w:rPr>
                <w:rFonts w:ascii="黑体"/>
                <w:sz w:val="28"/>
              </w:rPr>
            </w:pPr>
          </w:p>
          <w:p>
            <w:pPr>
              <w:pStyle w:val="TableParagraph"/>
              <w:ind w:left="16"/>
              <w:jc w:val="center"/>
              <w:rPr>
                <w:sz w:val="21"/>
              </w:rPr>
            </w:pPr>
            <w:r>
              <w:rPr>
                <w:w w:val="99"/>
                <w:sz w:val="21"/>
              </w:rPr>
              <w:t>是</w:t>
            </w:r>
          </w:p>
        </w:tc>
        <w:tc>
          <w:tcPr>
            <w:tcW w:w="1200" w:type="dxa"/>
            <w:tcBorders>
              <w:top w:val="single" w:sz="2" w:space="0" w:color="000000"/>
              <w:left w:val="single" w:sz="2" w:space="0" w:color="000000"/>
              <w:bottom w:val="single" w:sz="2" w:space="0" w:color="000000"/>
              <w:right w:val="single" w:sz="2" w:space="0" w:color="000000"/>
            </w:tcBorders>
          </w:tcPr>
          <w:p>
            <w:pPr>
              <w:pStyle w:val="TableParagraph"/>
              <w:spacing w:before="12"/>
              <w:rPr>
                <w:rFonts w:ascii="黑体"/>
                <w:sz w:val="28"/>
              </w:rPr>
            </w:pPr>
          </w:p>
          <w:p>
            <w:pPr>
              <w:pStyle w:val="TableParagraph"/>
              <w:ind w:left="163" w:right="149"/>
              <w:jc w:val="center"/>
              <w:rPr>
                <w:sz w:val="21"/>
              </w:rPr>
            </w:pPr>
            <w:r>
              <w:rPr>
                <w:sz w:val="21"/>
              </w:rPr>
              <w:t>单选</w:t>
            </w:r>
          </w:p>
        </w:tc>
        <w:tc>
          <w:tcPr>
            <w:tcW w:w="3942" w:type="dxa"/>
            <w:tcBorders>
              <w:top w:val="single" w:sz="2" w:space="0" w:color="000000"/>
              <w:left w:val="single" w:sz="2" w:space="0" w:color="000000"/>
              <w:bottom w:val="single" w:sz="2" w:space="0" w:color="000000"/>
              <w:right w:val="single" w:sz="2" w:space="0" w:color="000000"/>
            </w:tcBorders>
          </w:tcPr>
          <w:p>
            <w:pPr>
              <w:pStyle w:val="TableParagraph"/>
              <w:spacing w:line="247" w:lineRule="auto" w:before="95"/>
              <w:ind w:left="67" w:right="-15"/>
              <w:rPr>
                <w:sz w:val="21"/>
              </w:rPr>
            </w:pPr>
            <w:r>
              <w:rPr>
                <w:w w:val="95"/>
                <w:sz w:val="21"/>
              </w:rPr>
              <w:t>砖混结构、框架结构、钢结构+框架结构、</w:t>
            </w:r>
            <w:r>
              <w:rPr>
                <w:spacing w:val="-9"/>
                <w:sz w:val="21"/>
              </w:rPr>
              <w:t>框剪结构、剪力墙结构、框架核心筒结构</w:t>
            </w:r>
          </w:p>
          <w:p>
            <w:pPr>
              <w:pStyle w:val="TableParagraph"/>
              <w:spacing w:line="267" w:lineRule="exact"/>
              <w:ind w:left="928"/>
              <w:rPr>
                <w:sz w:val="21"/>
              </w:rPr>
            </w:pPr>
            <w:r>
              <w:rPr>
                <w:sz w:val="21"/>
              </w:rPr>
              <w:t>钢结构、木结构、其他</w:t>
            </w:r>
          </w:p>
        </w:tc>
        <w:tc>
          <w:tcPr>
            <w:tcW w:w="1248" w:type="dxa"/>
            <w:tcBorders>
              <w:top w:val="single" w:sz="2" w:space="0" w:color="000000"/>
              <w:left w:val="single" w:sz="2" w:space="0" w:color="000000"/>
              <w:bottom w:val="single" w:sz="2" w:space="0" w:color="000000"/>
              <w:right w:val="single" w:sz="2" w:space="0" w:color="000000"/>
            </w:tcBorders>
          </w:tcPr>
          <w:p>
            <w:pPr>
              <w:pStyle w:val="TableParagraph"/>
              <w:spacing w:before="12"/>
              <w:rPr>
                <w:rFonts w:ascii="黑体"/>
                <w:sz w:val="28"/>
              </w:rPr>
            </w:pPr>
          </w:p>
          <w:p>
            <w:pPr>
              <w:pStyle w:val="TableParagraph"/>
              <w:ind w:left="-158"/>
              <w:rPr>
                <w:sz w:val="21"/>
              </w:rPr>
            </w:pPr>
            <w:r>
              <w:rPr>
                <w:w w:val="99"/>
                <w:sz w:val="21"/>
              </w:rPr>
              <w:t>、</w:t>
            </w:r>
          </w:p>
        </w:tc>
        <w:tc>
          <w:tcPr>
            <w:tcW w:w="1248" w:type="dxa"/>
            <w:tcBorders>
              <w:top w:val="single" w:sz="2" w:space="0" w:color="000000"/>
              <w:left w:val="single" w:sz="2" w:space="0" w:color="000000"/>
              <w:bottom w:val="single" w:sz="2" w:space="0" w:color="000000"/>
            </w:tcBorders>
          </w:tcPr>
          <w:p>
            <w:pPr>
              <w:pStyle w:val="TableParagraph"/>
              <w:spacing w:before="12"/>
              <w:rPr>
                <w:rFonts w:ascii="黑体"/>
                <w:sz w:val="28"/>
              </w:rPr>
            </w:pPr>
          </w:p>
          <w:p>
            <w:pPr>
              <w:pStyle w:val="TableParagraph"/>
              <w:ind w:left="310" w:right="285"/>
              <w:jc w:val="center"/>
              <w:rPr>
                <w:sz w:val="20"/>
              </w:rPr>
            </w:pPr>
            <w:r>
              <w:rPr>
                <w:sz w:val="20"/>
              </w:rPr>
              <w:t>A4JGXU</w:t>
            </w:r>
          </w:p>
        </w:tc>
      </w:tr>
      <w:tr>
        <w:trPr>
          <w:trHeight w:val="721" w:hRule="atLeast"/>
        </w:trPr>
        <w:tc>
          <w:tcPr>
            <w:tcW w:w="2141" w:type="dxa"/>
            <w:gridSpan w:val="2"/>
            <w:tcBorders>
              <w:top w:val="single" w:sz="2" w:space="0" w:color="000000"/>
              <w:bottom w:val="single" w:sz="2" w:space="0" w:color="000000"/>
              <w:right w:val="single" w:sz="2" w:space="0" w:color="000000"/>
            </w:tcBorders>
          </w:tcPr>
          <w:p>
            <w:pPr>
              <w:pStyle w:val="TableParagraph"/>
              <w:spacing w:before="1"/>
              <w:rPr>
                <w:rFonts w:ascii="黑体"/>
                <w:sz w:val="18"/>
              </w:rPr>
            </w:pPr>
          </w:p>
          <w:p>
            <w:pPr>
              <w:pStyle w:val="TableParagraph"/>
              <w:ind w:left="648"/>
              <w:rPr>
                <w:sz w:val="21"/>
              </w:rPr>
            </w:pPr>
            <w:r>
              <w:rPr>
                <w:sz w:val="21"/>
              </w:rPr>
              <w:t>屋面材料</w:t>
            </w:r>
          </w:p>
        </w:tc>
        <w:tc>
          <w:tcPr>
            <w:tcW w:w="709" w:type="dxa"/>
            <w:tcBorders>
              <w:top w:val="single" w:sz="2" w:space="0" w:color="000000"/>
              <w:left w:val="single" w:sz="2" w:space="0" w:color="000000"/>
              <w:bottom w:val="single" w:sz="2" w:space="0" w:color="000000"/>
              <w:right w:val="single" w:sz="2" w:space="0" w:color="000000"/>
            </w:tcBorders>
          </w:tcPr>
          <w:p>
            <w:pPr>
              <w:pStyle w:val="TableParagraph"/>
              <w:spacing w:before="1"/>
              <w:rPr>
                <w:rFonts w:ascii="黑体"/>
                <w:sz w:val="18"/>
              </w:rPr>
            </w:pPr>
          </w:p>
          <w:p>
            <w:pPr>
              <w:pStyle w:val="TableParagraph"/>
              <w:ind w:left="16"/>
              <w:jc w:val="center"/>
              <w:rPr>
                <w:sz w:val="21"/>
              </w:rPr>
            </w:pPr>
            <w:r>
              <w:rPr>
                <w:w w:val="99"/>
                <w:sz w:val="21"/>
              </w:rPr>
              <w:t>是</w:t>
            </w:r>
          </w:p>
        </w:tc>
        <w:tc>
          <w:tcPr>
            <w:tcW w:w="1200" w:type="dxa"/>
            <w:tcBorders>
              <w:top w:val="single" w:sz="2" w:space="0" w:color="000000"/>
              <w:left w:val="single" w:sz="2" w:space="0" w:color="000000"/>
              <w:bottom w:val="single" w:sz="2" w:space="0" w:color="000000"/>
              <w:right w:val="single" w:sz="2" w:space="0" w:color="000000"/>
            </w:tcBorders>
          </w:tcPr>
          <w:p>
            <w:pPr>
              <w:pStyle w:val="TableParagraph"/>
              <w:spacing w:before="1"/>
              <w:rPr>
                <w:rFonts w:ascii="黑体"/>
                <w:sz w:val="18"/>
              </w:rPr>
            </w:pPr>
          </w:p>
          <w:p>
            <w:pPr>
              <w:pStyle w:val="TableParagraph"/>
              <w:ind w:left="163" w:right="149"/>
              <w:jc w:val="center"/>
              <w:rPr>
                <w:sz w:val="21"/>
              </w:rPr>
            </w:pPr>
            <w:r>
              <w:rPr>
                <w:sz w:val="21"/>
              </w:rPr>
              <w:t>多选</w:t>
            </w:r>
          </w:p>
        </w:tc>
        <w:tc>
          <w:tcPr>
            <w:tcW w:w="3942" w:type="dxa"/>
            <w:tcBorders>
              <w:top w:val="single" w:sz="2" w:space="0" w:color="000000"/>
              <w:left w:val="single" w:sz="2" w:space="0" w:color="000000"/>
              <w:bottom w:val="single" w:sz="2" w:space="0" w:color="000000"/>
              <w:right w:val="single" w:sz="2" w:space="0" w:color="000000"/>
            </w:tcBorders>
          </w:tcPr>
          <w:p>
            <w:pPr>
              <w:pStyle w:val="TableParagraph"/>
              <w:spacing w:line="247" w:lineRule="auto" w:before="95"/>
              <w:ind w:left="823" w:right="68" w:hanging="735"/>
              <w:rPr>
                <w:sz w:val="21"/>
              </w:rPr>
            </w:pPr>
            <w:r>
              <w:rPr>
                <w:w w:val="95"/>
                <w:sz w:val="21"/>
              </w:rPr>
              <w:t>钢筋混凝土屋面、瓦屋面、金属屋面、玻</w:t>
            </w:r>
            <w:r>
              <w:rPr>
                <w:sz w:val="21"/>
              </w:rPr>
              <w:t>璃屋面、种植屋面、其他</w:t>
            </w:r>
          </w:p>
        </w:tc>
        <w:tc>
          <w:tcPr>
            <w:tcW w:w="124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248" w:type="dxa"/>
            <w:tcBorders>
              <w:top w:val="single" w:sz="2" w:space="0" w:color="000000"/>
              <w:left w:val="single" w:sz="2" w:space="0" w:color="000000"/>
              <w:bottom w:val="single" w:sz="2" w:space="0" w:color="000000"/>
            </w:tcBorders>
          </w:tcPr>
          <w:p>
            <w:pPr>
              <w:pStyle w:val="TableParagraph"/>
              <w:spacing w:before="4"/>
              <w:rPr>
                <w:rFonts w:ascii="黑体"/>
                <w:sz w:val="18"/>
              </w:rPr>
            </w:pPr>
          </w:p>
          <w:p>
            <w:pPr>
              <w:pStyle w:val="TableParagraph"/>
              <w:ind w:left="310" w:right="285"/>
              <w:jc w:val="center"/>
              <w:rPr>
                <w:sz w:val="20"/>
              </w:rPr>
            </w:pPr>
            <w:r>
              <w:rPr>
                <w:sz w:val="20"/>
              </w:rPr>
              <w:t>A4WMCL</w:t>
            </w:r>
          </w:p>
        </w:tc>
      </w:tr>
      <w:tr>
        <w:trPr>
          <w:trHeight w:val="714" w:hRule="atLeast"/>
        </w:trPr>
        <w:tc>
          <w:tcPr>
            <w:tcW w:w="1070" w:type="dxa"/>
            <w:vMerge w:val="restart"/>
            <w:tcBorders>
              <w:top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3"/>
              <w:rPr>
                <w:rFonts w:ascii="黑体"/>
                <w:sz w:val="29"/>
              </w:rPr>
            </w:pPr>
          </w:p>
          <w:p>
            <w:pPr>
              <w:pStyle w:val="TableParagraph"/>
              <w:spacing w:line="247" w:lineRule="auto"/>
              <w:ind w:left="430" w:right="408"/>
              <w:jc w:val="both"/>
              <w:rPr>
                <w:sz w:val="21"/>
              </w:rPr>
            </w:pPr>
            <w:r>
              <w:rPr>
                <w:sz w:val="21"/>
              </w:rPr>
              <w:t>地下室</w:t>
            </w:r>
          </w:p>
        </w:tc>
        <w:tc>
          <w:tcPr>
            <w:tcW w:w="1071" w:type="dxa"/>
            <w:tcBorders>
              <w:top w:val="single" w:sz="2" w:space="0" w:color="000000"/>
              <w:bottom w:val="single" w:sz="2" w:space="0" w:color="000000"/>
              <w:right w:val="single" w:sz="2" w:space="0" w:color="000000"/>
            </w:tcBorders>
          </w:tcPr>
          <w:p>
            <w:pPr>
              <w:pStyle w:val="TableParagraph"/>
              <w:spacing w:line="247" w:lineRule="auto" w:before="95"/>
              <w:ind w:left="325" w:right="104" w:hanging="212"/>
              <w:rPr>
                <w:sz w:val="21"/>
              </w:rPr>
            </w:pPr>
            <w:r>
              <w:rPr>
                <w:sz w:val="21"/>
              </w:rPr>
              <w:t>基坑支护面积</w:t>
            </w:r>
          </w:p>
        </w:tc>
        <w:tc>
          <w:tcPr>
            <w:tcW w:w="709" w:type="dxa"/>
            <w:tcBorders>
              <w:top w:val="single" w:sz="2" w:space="0" w:color="000000"/>
              <w:left w:val="single" w:sz="2" w:space="0" w:color="000000"/>
              <w:bottom w:val="single" w:sz="2" w:space="0" w:color="000000"/>
              <w:right w:val="single" w:sz="2" w:space="0" w:color="000000"/>
            </w:tcBorders>
          </w:tcPr>
          <w:p>
            <w:pPr>
              <w:pStyle w:val="TableParagraph"/>
              <w:spacing w:before="1"/>
              <w:rPr>
                <w:rFonts w:ascii="黑体"/>
                <w:sz w:val="18"/>
              </w:rPr>
            </w:pPr>
          </w:p>
          <w:p>
            <w:pPr>
              <w:pStyle w:val="TableParagraph"/>
              <w:ind w:left="16"/>
              <w:jc w:val="center"/>
              <w:rPr>
                <w:sz w:val="21"/>
              </w:rPr>
            </w:pPr>
            <w:r>
              <w:rPr>
                <w:w w:val="99"/>
                <w:sz w:val="21"/>
              </w:rPr>
              <w:t>否</w:t>
            </w:r>
          </w:p>
        </w:tc>
        <w:tc>
          <w:tcPr>
            <w:tcW w:w="1200" w:type="dxa"/>
            <w:tcBorders>
              <w:top w:val="single" w:sz="2" w:space="0" w:color="000000"/>
              <w:left w:val="single" w:sz="2" w:space="0" w:color="000000"/>
              <w:bottom w:val="single" w:sz="2" w:space="0" w:color="000000"/>
              <w:right w:val="single" w:sz="2" w:space="0" w:color="000000"/>
            </w:tcBorders>
          </w:tcPr>
          <w:p>
            <w:pPr>
              <w:pStyle w:val="TableParagraph"/>
              <w:spacing w:before="1"/>
              <w:rPr>
                <w:rFonts w:ascii="黑体"/>
                <w:sz w:val="18"/>
              </w:rPr>
            </w:pPr>
          </w:p>
          <w:p>
            <w:pPr>
              <w:pStyle w:val="TableParagraph"/>
              <w:ind w:left="166" w:right="149"/>
              <w:jc w:val="center"/>
              <w:rPr>
                <w:sz w:val="21"/>
              </w:rPr>
            </w:pPr>
            <w:r>
              <w:rPr>
                <w:sz w:val="21"/>
              </w:rPr>
              <w:t>输入数值</w:t>
            </w:r>
          </w:p>
        </w:tc>
        <w:tc>
          <w:tcPr>
            <w:tcW w:w="394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24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248" w:type="dxa"/>
            <w:tcBorders>
              <w:top w:val="single" w:sz="2" w:space="0" w:color="000000"/>
              <w:left w:val="single" w:sz="2" w:space="0" w:color="000000"/>
              <w:bottom w:val="single" w:sz="2" w:space="0" w:color="000000"/>
            </w:tcBorders>
          </w:tcPr>
          <w:p>
            <w:pPr>
              <w:pStyle w:val="TableParagraph"/>
              <w:spacing w:before="4"/>
              <w:rPr>
                <w:rFonts w:ascii="黑体"/>
                <w:sz w:val="18"/>
              </w:rPr>
            </w:pPr>
          </w:p>
          <w:p>
            <w:pPr>
              <w:pStyle w:val="TableParagraph"/>
              <w:ind w:left="310" w:right="285"/>
              <w:jc w:val="center"/>
              <w:rPr>
                <w:sz w:val="20"/>
              </w:rPr>
            </w:pPr>
            <w:r>
              <w:rPr>
                <w:sz w:val="20"/>
              </w:rPr>
              <w:t>A4JKMJ</w:t>
            </w:r>
          </w:p>
        </w:tc>
      </w:tr>
      <w:tr>
        <w:trPr>
          <w:trHeight w:val="712" w:hRule="atLeast"/>
        </w:trPr>
        <w:tc>
          <w:tcPr>
            <w:tcW w:w="1070" w:type="dxa"/>
            <w:vMerge/>
            <w:tcBorders>
              <w:top w:val="nil"/>
            </w:tcBorders>
          </w:tcPr>
          <w:p>
            <w:pPr>
              <w:rPr>
                <w:sz w:val="2"/>
                <w:szCs w:val="2"/>
              </w:rPr>
            </w:pPr>
          </w:p>
        </w:tc>
        <w:tc>
          <w:tcPr>
            <w:tcW w:w="1071" w:type="dxa"/>
            <w:tcBorders>
              <w:top w:val="single" w:sz="2" w:space="0" w:color="000000"/>
              <w:bottom w:val="single" w:sz="2" w:space="0" w:color="000000"/>
              <w:right w:val="single" w:sz="2" w:space="0" w:color="000000"/>
            </w:tcBorders>
          </w:tcPr>
          <w:p>
            <w:pPr>
              <w:pStyle w:val="TableParagraph"/>
              <w:spacing w:line="247" w:lineRule="auto" w:before="93"/>
              <w:ind w:left="59" w:right="1" w:firstLine="55"/>
              <w:rPr>
                <w:sz w:val="21"/>
              </w:rPr>
            </w:pPr>
            <w:r>
              <w:rPr>
                <w:sz w:val="21"/>
              </w:rPr>
              <w:t>地下建筑</w:t>
            </w:r>
            <w:r>
              <w:rPr>
                <w:w w:val="99"/>
                <w:sz w:val="21"/>
              </w:rPr>
              <w:t>面积（m</w:t>
            </w:r>
            <w:r>
              <w:rPr>
                <w:w w:val="106"/>
                <w:position w:val="11"/>
                <w:sz w:val="10"/>
              </w:rPr>
              <w:t>2</w:t>
            </w:r>
            <w:r>
              <w:rPr>
                <w:w w:val="99"/>
                <w:sz w:val="21"/>
              </w:rPr>
              <w:t>）</w:t>
            </w:r>
          </w:p>
        </w:tc>
        <w:tc>
          <w:tcPr>
            <w:tcW w:w="709"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17"/>
              </w:rPr>
            </w:pPr>
          </w:p>
          <w:p>
            <w:pPr>
              <w:pStyle w:val="TableParagraph"/>
              <w:spacing w:before="1"/>
              <w:ind w:left="16"/>
              <w:jc w:val="center"/>
              <w:rPr>
                <w:sz w:val="21"/>
              </w:rPr>
            </w:pPr>
            <w:r>
              <w:rPr>
                <w:w w:val="99"/>
                <w:sz w:val="21"/>
              </w:rPr>
              <w:t>是</w:t>
            </w:r>
          </w:p>
        </w:tc>
        <w:tc>
          <w:tcPr>
            <w:tcW w:w="1200"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17"/>
              </w:rPr>
            </w:pPr>
          </w:p>
          <w:p>
            <w:pPr>
              <w:pStyle w:val="TableParagraph"/>
              <w:spacing w:before="1"/>
              <w:ind w:left="166" w:right="149"/>
              <w:jc w:val="center"/>
              <w:rPr>
                <w:sz w:val="21"/>
              </w:rPr>
            </w:pPr>
            <w:r>
              <w:rPr>
                <w:sz w:val="21"/>
              </w:rPr>
              <w:t>输入数值</w:t>
            </w:r>
          </w:p>
        </w:tc>
        <w:tc>
          <w:tcPr>
            <w:tcW w:w="394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24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248" w:type="dxa"/>
            <w:tcBorders>
              <w:top w:val="single" w:sz="2" w:space="0" w:color="000000"/>
              <w:left w:val="single" w:sz="2" w:space="0" w:color="000000"/>
              <w:bottom w:val="single" w:sz="2" w:space="0" w:color="000000"/>
            </w:tcBorders>
          </w:tcPr>
          <w:p>
            <w:pPr>
              <w:pStyle w:val="TableParagraph"/>
              <w:spacing w:before="1"/>
              <w:rPr>
                <w:rFonts w:ascii="黑体"/>
                <w:sz w:val="18"/>
              </w:rPr>
            </w:pPr>
          </w:p>
          <w:p>
            <w:pPr>
              <w:pStyle w:val="TableParagraph"/>
              <w:spacing w:before="1"/>
              <w:ind w:left="310" w:right="285"/>
              <w:jc w:val="center"/>
              <w:rPr>
                <w:sz w:val="20"/>
              </w:rPr>
            </w:pPr>
            <w:r>
              <w:rPr>
                <w:sz w:val="20"/>
              </w:rPr>
              <w:t>A4DXJM</w:t>
            </w:r>
          </w:p>
        </w:tc>
      </w:tr>
      <w:tr>
        <w:trPr>
          <w:trHeight w:val="712" w:hRule="atLeast"/>
        </w:trPr>
        <w:tc>
          <w:tcPr>
            <w:tcW w:w="1070" w:type="dxa"/>
            <w:vMerge/>
            <w:tcBorders>
              <w:top w:val="nil"/>
            </w:tcBorders>
          </w:tcPr>
          <w:p>
            <w:pPr>
              <w:rPr>
                <w:sz w:val="2"/>
                <w:szCs w:val="2"/>
              </w:rPr>
            </w:pPr>
          </w:p>
        </w:tc>
        <w:tc>
          <w:tcPr>
            <w:tcW w:w="1071" w:type="dxa"/>
            <w:tcBorders>
              <w:top w:val="single" w:sz="2" w:space="0" w:color="000000"/>
              <w:bottom w:val="single" w:sz="2" w:space="0" w:color="000000"/>
              <w:right w:val="single" w:sz="2" w:space="0" w:color="000000"/>
            </w:tcBorders>
          </w:tcPr>
          <w:p>
            <w:pPr>
              <w:pStyle w:val="TableParagraph"/>
              <w:spacing w:before="93"/>
              <w:ind w:left="56" w:right="49"/>
              <w:jc w:val="center"/>
              <w:rPr>
                <w:sz w:val="21"/>
              </w:rPr>
            </w:pPr>
            <w:r>
              <w:rPr>
                <w:sz w:val="21"/>
              </w:rPr>
              <w:t>地下层数</w:t>
            </w:r>
          </w:p>
          <w:p>
            <w:pPr>
              <w:pStyle w:val="TableParagraph"/>
              <w:spacing w:before="7"/>
              <w:ind w:left="58" w:right="48"/>
              <w:jc w:val="center"/>
              <w:rPr>
                <w:sz w:val="21"/>
              </w:rPr>
            </w:pPr>
            <w:r>
              <w:rPr>
                <w:sz w:val="21"/>
              </w:rPr>
              <w:t>（层）</w:t>
            </w:r>
          </w:p>
        </w:tc>
        <w:tc>
          <w:tcPr>
            <w:tcW w:w="709"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17"/>
              </w:rPr>
            </w:pPr>
          </w:p>
          <w:p>
            <w:pPr>
              <w:pStyle w:val="TableParagraph"/>
              <w:spacing w:before="1"/>
              <w:ind w:left="16"/>
              <w:jc w:val="center"/>
              <w:rPr>
                <w:sz w:val="21"/>
              </w:rPr>
            </w:pPr>
            <w:r>
              <w:rPr>
                <w:w w:val="99"/>
                <w:sz w:val="21"/>
              </w:rPr>
              <w:t>是</w:t>
            </w:r>
          </w:p>
        </w:tc>
        <w:tc>
          <w:tcPr>
            <w:tcW w:w="1200"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17"/>
              </w:rPr>
            </w:pPr>
          </w:p>
          <w:p>
            <w:pPr>
              <w:pStyle w:val="TableParagraph"/>
              <w:spacing w:before="1"/>
              <w:ind w:left="166" w:right="149"/>
              <w:jc w:val="center"/>
              <w:rPr>
                <w:sz w:val="21"/>
              </w:rPr>
            </w:pPr>
            <w:r>
              <w:rPr>
                <w:sz w:val="21"/>
              </w:rPr>
              <w:t>输入数值</w:t>
            </w:r>
          </w:p>
        </w:tc>
        <w:tc>
          <w:tcPr>
            <w:tcW w:w="394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24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248" w:type="dxa"/>
            <w:tcBorders>
              <w:top w:val="single" w:sz="2" w:space="0" w:color="000000"/>
              <w:left w:val="single" w:sz="2" w:space="0" w:color="000000"/>
              <w:bottom w:val="single" w:sz="2" w:space="0" w:color="000000"/>
            </w:tcBorders>
          </w:tcPr>
          <w:p>
            <w:pPr>
              <w:pStyle w:val="TableParagraph"/>
              <w:spacing w:before="1"/>
              <w:rPr>
                <w:rFonts w:ascii="黑体"/>
                <w:sz w:val="18"/>
              </w:rPr>
            </w:pPr>
          </w:p>
          <w:p>
            <w:pPr>
              <w:pStyle w:val="TableParagraph"/>
              <w:spacing w:before="1"/>
              <w:ind w:left="310" w:right="285"/>
              <w:jc w:val="center"/>
              <w:rPr>
                <w:sz w:val="20"/>
              </w:rPr>
            </w:pPr>
            <w:r>
              <w:rPr>
                <w:sz w:val="20"/>
              </w:rPr>
              <w:t>A4DXCU</w:t>
            </w:r>
          </w:p>
        </w:tc>
      </w:tr>
      <w:tr>
        <w:trPr>
          <w:trHeight w:val="712" w:hRule="atLeast"/>
        </w:trPr>
        <w:tc>
          <w:tcPr>
            <w:tcW w:w="1070" w:type="dxa"/>
            <w:vMerge/>
            <w:tcBorders>
              <w:top w:val="nil"/>
            </w:tcBorders>
          </w:tcPr>
          <w:p>
            <w:pPr>
              <w:rPr>
                <w:sz w:val="2"/>
                <w:szCs w:val="2"/>
              </w:rPr>
            </w:pPr>
          </w:p>
        </w:tc>
        <w:tc>
          <w:tcPr>
            <w:tcW w:w="1071" w:type="dxa"/>
            <w:tcBorders>
              <w:top w:val="single" w:sz="2" w:space="0" w:color="000000"/>
              <w:bottom w:val="single" w:sz="2" w:space="0" w:color="000000"/>
              <w:right w:val="single" w:sz="2" w:space="0" w:color="000000"/>
            </w:tcBorders>
          </w:tcPr>
          <w:p>
            <w:pPr>
              <w:pStyle w:val="TableParagraph"/>
              <w:spacing w:line="247" w:lineRule="auto" w:before="93"/>
              <w:ind w:left="166" w:right="104" w:hanging="53"/>
              <w:rPr>
                <w:sz w:val="21"/>
              </w:rPr>
            </w:pPr>
            <w:r>
              <w:rPr>
                <w:sz w:val="21"/>
              </w:rPr>
              <w:t>地下总高度（m）</w:t>
            </w:r>
          </w:p>
        </w:tc>
        <w:tc>
          <w:tcPr>
            <w:tcW w:w="709"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17"/>
              </w:rPr>
            </w:pPr>
          </w:p>
          <w:p>
            <w:pPr>
              <w:pStyle w:val="TableParagraph"/>
              <w:spacing w:before="1"/>
              <w:ind w:left="16"/>
              <w:jc w:val="center"/>
              <w:rPr>
                <w:sz w:val="21"/>
              </w:rPr>
            </w:pPr>
            <w:r>
              <w:rPr>
                <w:w w:val="99"/>
                <w:sz w:val="21"/>
              </w:rPr>
              <w:t>是</w:t>
            </w:r>
          </w:p>
        </w:tc>
        <w:tc>
          <w:tcPr>
            <w:tcW w:w="1200"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17"/>
              </w:rPr>
            </w:pPr>
          </w:p>
          <w:p>
            <w:pPr>
              <w:pStyle w:val="TableParagraph"/>
              <w:spacing w:before="1"/>
              <w:ind w:left="166" w:right="149"/>
              <w:jc w:val="center"/>
              <w:rPr>
                <w:sz w:val="21"/>
              </w:rPr>
            </w:pPr>
            <w:r>
              <w:rPr>
                <w:sz w:val="21"/>
              </w:rPr>
              <w:t>输入数值</w:t>
            </w:r>
          </w:p>
        </w:tc>
        <w:tc>
          <w:tcPr>
            <w:tcW w:w="394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24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248" w:type="dxa"/>
            <w:tcBorders>
              <w:top w:val="single" w:sz="2" w:space="0" w:color="000000"/>
              <w:left w:val="single" w:sz="2" w:space="0" w:color="000000"/>
              <w:bottom w:val="single" w:sz="2" w:space="0" w:color="000000"/>
            </w:tcBorders>
          </w:tcPr>
          <w:p>
            <w:pPr>
              <w:pStyle w:val="TableParagraph"/>
              <w:spacing w:before="1"/>
              <w:rPr>
                <w:rFonts w:ascii="黑体"/>
                <w:sz w:val="18"/>
              </w:rPr>
            </w:pPr>
          </w:p>
          <w:p>
            <w:pPr>
              <w:pStyle w:val="TableParagraph"/>
              <w:spacing w:before="1"/>
              <w:ind w:left="310" w:right="285"/>
              <w:jc w:val="center"/>
              <w:rPr>
                <w:sz w:val="20"/>
              </w:rPr>
            </w:pPr>
            <w:r>
              <w:rPr>
                <w:sz w:val="20"/>
              </w:rPr>
              <w:t>A4DXGD</w:t>
            </w:r>
          </w:p>
        </w:tc>
      </w:tr>
      <w:tr>
        <w:trPr>
          <w:trHeight w:val="712" w:hRule="atLeast"/>
        </w:trPr>
        <w:tc>
          <w:tcPr>
            <w:tcW w:w="1070" w:type="dxa"/>
            <w:vMerge/>
            <w:tcBorders>
              <w:top w:val="nil"/>
            </w:tcBorders>
          </w:tcPr>
          <w:p>
            <w:pPr>
              <w:rPr>
                <w:sz w:val="2"/>
                <w:szCs w:val="2"/>
              </w:rPr>
            </w:pPr>
          </w:p>
        </w:tc>
        <w:tc>
          <w:tcPr>
            <w:tcW w:w="1071" w:type="dxa"/>
            <w:tcBorders>
              <w:top w:val="single" w:sz="2" w:space="0" w:color="000000"/>
              <w:bottom w:val="single" w:sz="2" w:space="0" w:color="000000"/>
              <w:right w:val="single" w:sz="2" w:space="0" w:color="000000"/>
            </w:tcBorders>
          </w:tcPr>
          <w:p>
            <w:pPr>
              <w:pStyle w:val="TableParagraph"/>
              <w:spacing w:line="247" w:lineRule="auto" w:before="93"/>
              <w:ind w:left="428" w:right="104" w:hanging="315"/>
              <w:rPr>
                <w:sz w:val="21"/>
              </w:rPr>
            </w:pPr>
            <w:r>
              <w:rPr>
                <w:sz w:val="21"/>
              </w:rPr>
              <w:t>是否含人防</w:t>
            </w:r>
          </w:p>
        </w:tc>
        <w:tc>
          <w:tcPr>
            <w:tcW w:w="709"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17"/>
              </w:rPr>
            </w:pPr>
          </w:p>
          <w:p>
            <w:pPr>
              <w:pStyle w:val="TableParagraph"/>
              <w:spacing w:before="1"/>
              <w:ind w:left="16"/>
              <w:jc w:val="center"/>
              <w:rPr>
                <w:sz w:val="21"/>
              </w:rPr>
            </w:pPr>
            <w:r>
              <w:rPr>
                <w:w w:val="99"/>
                <w:sz w:val="21"/>
              </w:rPr>
              <w:t>是</w:t>
            </w:r>
          </w:p>
        </w:tc>
        <w:tc>
          <w:tcPr>
            <w:tcW w:w="1200"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17"/>
              </w:rPr>
            </w:pPr>
          </w:p>
          <w:p>
            <w:pPr>
              <w:pStyle w:val="TableParagraph"/>
              <w:spacing w:before="1"/>
              <w:ind w:left="163" w:right="149"/>
              <w:jc w:val="center"/>
              <w:rPr>
                <w:sz w:val="21"/>
              </w:rPr>
            </w:pPr>
            <w:r>
              <w:rPr>
                <w:sz w:val="21"/>
              </w:rPr>
              <w:t>单选</w:t>
            </w:r>
          </w:p>
        </w:tc>
        <w:tc>
          <w:tcPr>
            <w:tcW w:w="3942"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17"/>
              </w:rPr>
            </w:pPr>
          </w:p>
          <w:p>
            <w:pPr>
              <w:pStyle w:val="TableParagraph"/>
              <w:spacing w:before="1"/>
              <w:ind w:left="591" w:right="573"/>
              <w:jc w:val="center"/>
              <w:rPr>
                <w:sz w:val="21"/>
              </w:rPr>
            </w:pPr>
            <w:r>
              <w:rPr>
                <w:sz w:val="21"/>
              </w:rPr>
              <w:t>是、否</w:t>
            </w:r>
          </w:p>
        </w:tc>
        <w:tc>
          <w:tcPr>
            <w:tcW w:w="124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248" w:type="dxa"/>
            <w:tcBorders>
              <w:top w:val="single" w:sz="2" w:space="0" w:color="000000"/>
              <w:left w:val="single" w:sz="2" w:space="0" w:color="000000"/>
              <w:bottom w:val="single" w:sz="2" w:space="0" w:color="000000"/>
            </w:tcBorders>
          </w:tcPr>
          <w:p>
            <w:pPr>
              <w:pStyle w:val="TableParagraph"/>
              <w:spacing w:before="1"/>
              <w:rPr>
                <w:rFonts w:ascii="黑体"/>
                <w:sz w:val="18"/>
              </w:rPr>
            </w:pPr>
          </w:p>
          <w:p>
            <w:pPr>
              <w:pStyle w:val="TableParagraph"/>
              <w:spacing w:before="1"/>
              <w:ind w:left="310" w:right="285"/>
              <w:jc w:val="center"/>
              <w:rPr>
                <w:sz w:val="20"/>
              </w:rPr>
            </w:pPr>
            <w:r>
              <w:rPr>
                <w:sz w:val="20"/>
              </w:rPr>
              <w:t>A4UFRF</w:t>
            </w:r>
          </w:p>
        </w:tc>
      </w:tr>
      <w:tr>
        <w:trPr>
          <w:trHeight w:val="995" w:hRule="atLeast"/>
        </w:trPr>
        <w:tc>
          <w:tcPr>
            <w:tcW w:w="1070" w:type="dxa"/>
            <w:vMerge/>
            <w:tcBorders>
              <w:top w:val="nil"/>
            </w:tcBorders>
          </w:tcPr>
          <w:p>
            <w:pPr>
              <w:rPr>
                <w:sz w:val="2"/>
                <w:szCs w:val="2"/>
              </w:rPr>
            </w:pPr>
          </w:p>
        </w:tc>
        <w:tc>
          <w:tcPr>
            <w:tcW w:w="1071" w:type="dxa"/>
            <w:tcBorders>
              <w:top w:val="single" w:sz="2" w:space="0" w:color="000000"/>
              <w:right w:val="single" w:sz="2" w:space="0" w:color="000000"/>
            </w:tcBorders>
          </w:tcPr>
          <w:p>
            <w:pPr>
              <w:pStyle w:val="TableParagraph"/>
              <w:spacing w:line="247" w:lineRule="auto" w:before="93"/>
              <w:ind w:left="58" w:right="49"/>
              <w:jc w:val="center"/>
              <w:rPr>
                <w:sz w:val="21"/>
              </w:rPr>
            </w:pPr>
            <w:r>
              <w:rPr>
                <w:spacing w:val="-24"/>
                <w:sz w:val="21"/>
              </w:rPr>
              <w:t>其中：人防</w:t>
            </w:r>
            <w:r>
              <w:rPr>
                <w:sz w:val="21"/>
              </w:rPr>
              <w:t>建筑面积</w:t>
            </w:r>
          </w:p>
          <w:p>
            <w:pPr>
              <w:pStyle w:val="TableParagraph"/>
              <w:spacing w:line="267" w:lineRule="exact"/>
              <w:ind w:left="58" w:right="48"/>
              <w:jc w:val="center"/>
              <w:rPr>
                <w:sz w:val="21"/>
              </w:rPr>
            </w:pPr>
            <w:r>
              <w:rPr>
                <w:spacing w:val="-1"/>
                <w:w w:val="99"/>
                <w:sz w:val="21"/>
              </w:rPr>
              <w:t>（</w:t>
            </w:r>
            <w:r>
              <w:rPr>
                <w:spacing w:val="1"/>
                <w:w w:val="99"/>
                <w:sz w:val="21"/>
              </w:rPr>
              <w:t>m</w:t>
            </w:r>
            <w:r>
              <w:rPr>
                <w:spacing w:val="-1"/>
                <w:w w:val="106"/>
                <w:position w:val="11"/>
                <w:sz w:val="10"/>
              </w:rPr>
              <w:t>2</w:t>
            </w:r>
            <w:r>
              <w:rPr>
                <w:w w:val="99"/>
                <w:sz w:val="21"/>
              </w:rPr>
              <w:t>）</w:t>
            </w:r>
          </w:p>
        </w:tc>
        <w:tc>
          <w:tcPr>
            <w:tcW w:w="709" w:type="dxa"/>
            <w:tcBorders>
              <w:top w:val="single" w:sz="2" w:space="0" w:color="000000"/>
              <w:left w:val="single" w:sz="2" w:space="0" w:color="000000"/>
              <w:right w:val="single" w:sz="2" w:space="0" w:color="000000"/>
            </w:tcBorders>
          </w:tcPr>
          <w:p>
            <w:pPr>
              <w:pStyle w:val="TableParagraph"/>
              <w:spacing w:before="10"/>
              <w:rPr>
                <w:rFonts w:ascii="黑体"/>
                <w:sz w:val="28"/>
              </w:rPr>
            </w:pPr>
          </w:p>
          <w:p>
            <w:pPr>
              <w:pStyle w:val="TableParagraph"/>
              <w:ind w:left="16"/>
              <w:jc w:val="center"/>
              <w:rPr>
                <w:sz w:val="21"/>
              </w:rPr>
            </w:pPr>
            <w:r>
              <w:rPr>
                <w:w w:val="99"/>
                <w:sz w:val="21"/>
              </w:rPr>
              <w:t>是</w:t>
            </w:r>
          </w:p>
        </w:tc>
        <w:tc>
          <w:tcPr>
            <w:tcW w:w="1200" w:type="dxa"/>
            <w:tcBorders>
              <w:top w:val="single" w:sz="2" w:space="0" w:color="000000"/>
              <w:left w:val="single" w:sz="2" w:space="0" w:color="000000"/>
              <w:right w:val="single" w:sz="2" w:space="0" w:color="000000"/>
            </w:tcBorders>
          </w:tcPr>
          <w:p>
            <w:pPr>
              <w:pStyle w:val="TableParagraph"/>
              <w:spacing w:before="10"/>
              <w:rPr>
                <w:rFonts w:ascii="黑体"/>
                <w:sz w:val="28"/>
              </w:rPr>
            </w:pPr>
          </w:p>
          <w:p>
            <w:pPr>
              <w:pStyle w:val="TableParagraph"/>
              <w:ind w:left="166" w:right="149"/>
              <w:jc w:val="center"/>
              <w:rPr>
                <w:sz w:val="21"/>
              </w:rPr>
            </w:pPr>
            <w:r>
              <w:rPr>
                <w:sz w:val="21"/>
              </w:rPr>
              <w:t>输入数值</w:t>
            </w:r>
          </w:p>
        </w:tc>
        <w:tc>
          <w:tcPr>
            <w:tcW w:w="3942"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1248"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1248" w:type="dxa"/>
            <w:tcBorders>
              <w:top w:val="single" w:sz="2" w:space="0" w:color="000000"/>
              <w:left w:val="single" w:sz="2" w:space="0" w:color="000000"/>
            </w:tcBorders>
          </w:tcPr>
          <w:p>
            <w:pPr>
              <w:pStyle w:val="TableParagraph"/>
              <w:spacing w:before="10"/>
              <w:rPr>
                <w:rFonts w:ascii="黑体"/>
                <w:sz w:val="28"/>
              </w:rPr>
            </w:pPr>
          </w:p>
          <w:p>
            <w:pPr>
              <w:pStyle w:val="TableParagraph"/>
              <w:ind w:left="310" w:right="285"/>
              <w:jc w:val="center"/>
              <w:rPr>
                <w:sz w:val="20"/>
              </w:rPr>
            </w:pPr>
            <w:r>
              <w:rPr>
                <w:sz w:val="20"/>
              </w:rPr>
              <w:t>A4RFJM</w:t>
            </w:r>
          </w:p>
        </w:tc>
      </w:tr>
      <w:tr>
        <w:trPr>
          <w:trHeight w:val="505" w:hRule="atLeast"/>
        </w:trPr>
        <w:tc>
          <w:tcPr>
            <w:tcW w:w="1070" w:type="dxa"/>
            <w:vMerge/>
            <w:tcBorders>
              <w:top w:val="nil"/>
            </w:tcBorders>
          </w:tcPr>
          <w:p>
            <w:pPr>
              <w:rPr>
                <w:sz w:val="2"/>
                <w:szCs w:val="2"/>
              </w:rPr>
            </w:pPr>
          </w:p>
        </w:tc>
        <w:tc>
          <w:tcPr>
            <w:tcW w:w="1071" w:type="dxa"/>
            <w:tcBorders>
              <w:left w:val="single" w:sz="4" w:space="0" w:color="000000"/>
              <w:right w:val="single" w:sz="4" w:space="0" w:color="000000"/>
            </w:tcBorders>
          </w:tcPr>
          <w:p>
            <w:pPr>
              <w:pStyle w:val="TableParagraph"/>
              <w:spacing w:before="119"/>
              <w:ind w:left="119"/>
              <w:rPr>
                <w:sz w:val="21"/>
              </w:rPr>
            </w:pPr>
            <w:r>
              <w:rPr>
                <w:sz w:val="21"/>
              </w:rPr>
              <w:t>主要用途</w:t>
            </w:r>
          </w:p>
        </w:tc>
        <w:tc>
          <w:tcPr>
            <w:tcW w:w="709" w:type="dxa"/>
            <w:tcBorders>
              <w:left w:val="single" w:sz="4" w:space="0" w:color="000000"/>
              <w:right w:val="single" w:sz="4" w:space="0" w:color="000000"/>
            </w:tcBorders>
          </w:tcPr>
          <w:p>
            <w:pPr>
              <w:pStyle w:val="TableParagraph"/>
              <w:spacing w:before="119"/>
              <w:ind w:left="16"/>
              <w:jc w:val="center"/>
              <w:rPr>
                <w:sz w:val="21"/>
              </w:rPr>
            </w:pPr>
            <w:r>
              <w:rPr>
                <w:w w:val="99"/>
                <w:sz w:val="21"/>
              </w:rPr>
              <w:t>是</w:t>
            </w:r>
          </w:p>
        </w:tc>
        <w:tc>
          <w:tcPr>
            <w:tcW w:w="1200" w:type="dxa"/>
            <w:tcBorders>
              <w:left w:val="single" w:sz="4" w:space="0" w:color="000000"/>
              <w:right w:val="single" w:sz="4" w:space="0" w:color="000000"/>
            </w:tcBorders>
          </w:tcPr>
          <w:p>
            <w:pPr>
              <w:pStyle w:val="TableParagraph"/>
              <w:spacing w:before="119"/>
              <w:ind w:left="160" w:right="146"/>
              <w:jc w:val="center"/>
              <w:rPr>
                <w:sz w:val="21"/>
              </w:rPr>
            </w:pPr>
            <w:r>
              <w:rPr>
                <w:sz w:val="21"/>
              </w:rPr>
              <w:t>多选</w:t>
            </w:r>
          </w:p>
        </w:tc>
        <w:tc>
          <w:tcPr>
            <w:tcW w:w="3942" w:type="dxa"/>
            <w:tcBorders>
              <w:left w:val="single" w:sz="4" w:space="0" w:color="000000"/>
              <w:right w:val="single" w:sz="4" w:space="0" w:color="000000"/>
            </w:tcBorders>
          </w:tcPr>
          <w:p>
            <w:pPr>
              <w:pStyle w:val="TableParagraph"/>
              <w:spacing w:before="119"/>
              <w:ind w:left="274" w:right="258"/>
              <w:jc w:val="center"/>
              <w:rPr>
                <w:sz w:val="21"/>
              </w:rPr>
            </w:pPr>
            <w:r>
              <w:rPr>
                <w:sz w:val="21"/>
              </w:rPr>
              <w:t>车库、商业、人防层、设备层、其他</w:t>
            </w:r>
          </w:p>
        </w:tc>
        <w:tc>
          <w:tcPr>
            <w:tcW w:w="1248" w:type="dxa"/>
            <w:tcBorders>
              <w:left w:val="single" w:sz="4" w:space="0" w:color="000000"/>
              <w:right w:val="single" w:sz="4" w:space="0" w:color="000000"/>
            </w:tcBorders>
          </w:tcPr>
          <w:p>
            <w:pPr>
              <w:pStyle w:val="TableParagraph"/>
              <w:rPr>
                <w:rFonts w:ascii="Times New Roman"/>
                <w:sz w:val="20"/>
              </w:rPr>
            </w:pPr>
          </w:p>
        </w:tc>
        <w:tc>
          <w:tcPr>
            <w:tcW w:w="1248" w:type="dxa"/>
            <w:tcBorders>
              <w:left w:val="single" w:sz="4" w:space="0" w:color="000000"/>
            </w:tcBorders>
          </w:tcPr>
          <w:p>
            <w:pPr>
              <w:pStyle w:val="TableParagraph"/>
              <w:spacing w:before="131"/>
              <w:ind w:left="186" w:right="163"/>
              <w:jc w:val="center"/>
              <w:rPr>
                <w:sz w:val="20"/>
              </w:rPr>
            </w:pPr>
            <w:r>
              <w:rPr>
                <w:sz w:val="20"/>
              </w:rPr>
              <w:t>A4GCYT</w:t>
            </w:r>
          </w:p>
        </w:tc>
      </w:tr>
    </w:tbl>
    <w:p>
      <w:pPr>
        <w:spacing w:after="0"/>
        <w:jc w:val="center"/>
        <w:rPr>
          <w:sz w:val="20"/>
        </w:rPr>
        <w:sectPr>
          <w:headerReference w:type="default" r:id="rId24"/>
          <w:footerReference w:type="default" r:id="rId25"/>
          <w:pgSz w:w="11910" w:h="16840"/>
          <w:pgMar w:header="1657" w:footer="973" w:top="1880" w:bottom="1160" w:left="440" w:right="440"/>
          <w:pgNumType w:start="23"/>
        </w:sectPr>
      </w:pPr>
    </w:p>
    <w:p>
      <w:pPr>
        <w:pStyle w:val="BodyText"/>
        <w:spacing w:before="3"/>
        <w:rPr>
          <w:rFonts w:ascii="黑体"/>
          <w:sz w:val="21"/>
        </w:rPr>
      </w:pPr>
    </w:p>
    <w:tbl>
      <w:tblPr>
        <w:tblW w:w="0" w:type="auto"/>
        <w:jc w:val="left"/>
        <w:tblInd w:w="4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95"/>
        <w:gridCol w:w="1090"/>
        <w:gridCol w:w="968"/>
        <w:gridCol w:w="1307"/>
        <w:gridCol w:w="3053"/>
        <w:gridCol w:w="1960"/>
        <w:gridCol w:w="1147"/>
      </w:tblGrid>
      <w:tr>
        <w:trPr>
          <w:trHeight w:val="875" w:hRule="atLeast"/>
        </w:trPr>
        <w:tc>
          <w:tcPr>
            <w:tcW w:w="1685" w:type="dxa"/>
            <w:gridSpan w:val="2"/>
            <w:tcBorders>
              <w:right w:val="single" w:sz="4" w:space="0" w:color="000000"/>
            </w:tcBorders>
          </w:tcPr>
          <w:p>
            <w:pPr>
              <w:pStyle w:val="TableParagraph"/>
              <w:spacing w:before="3"/>
              <w:rPr>
                <w:rFonts w:ascii="黑体"/>
                <w:sz w:val="24"/>
              </w:rPr>
            </w:pPr>
          </w:p>
          <w:p>
            <w:pPr>
              <w:pStyle w:val="TableParagraph"/>
              <w:ind w:left="421"/>
              <w:rPr>
                <w:sz w:val="21"/>
              </w:rPr>
            </w:pPr>
            <w:r>
              <w:rPr>
                <w:sz w:val="21"/>
              </w:rPr>
              <w:t>字段名称</w:t>
            </w:r>
          </w:p>
        </w:tc>
        <w:tc>
          <w:tcPr>
            <w:tcW w:w="968" w:type="dxa"/>
            <w:tcBorders>
              <w:left w:val="single" w:sz="4" w:space="0" w:color="000000"/>
              <w:right w:val="single" w:sz="4" w:space="0" w:color="000000"/>
            </w:tcBorders>
          </w:tcPr>
          <w:p>
            <w:pPr>
              <w:pStyle w:val="TableParagraph"/>
              <w:spacing w:before="3"/>
              <w:rPr>
                <w:rFonts w:ascii="黑体"/>
                <w:sz w:val="24"/>
              </w:rPr>
            </w:pPr>
          </w:p>
          <w:p>
            <w:pPr>
              <w:pStyle w:val="TableParagraph"/>
              <w:ind w:left="46" w:right="29"/>
              <w:jc w:val="center"/>
              <w:rPr>
                <w:sz w:val="21"/>
              </w:rPr>
            </w:pPr>
            <w:r>
              <w:rPr>
                <w:sz w:val="21"/>
              </w:rPr>
              <w:t>是否必填</w:t>
            </w:r>
          </w:p>
        </w:tc>
        <w:tc>
          <w:tcPr>
            <w:tcW w:w="1307" w:type="dxa"/>
            <w:tcBorders>
              <w:left w:val="single" w:sz="4" w:space="0" w:color="000000"/>
              <w:right w:val="single" w:sz="4" w:space="0" w:color="000000"/>
            </w:tcBorders>
          </w:tcPr>
          <w:p>
            <w:pPr>
              <w:pStyle w:val="TableParagraph"/>
              <w:spacing w:before="3"/>
              <w:rPr>
                <w:rFonts w:ascii="黑体"/>
                <w:sz w:val="24"/>
              </w:rPr>
            </w:pPr>
          </w:p>
          <w:p>
            <w:pPr>
              <w:pStyle w:val="TableParagraph"/>
              <w:ind w:left="217" w:right="200"/>
              <w:jc w:val="center"/>
              <w:rPr>
                <w:sz w:val="21"/>
              </w:rPr>
            </w:pPr>
            <w:r>
              <w:rPr>
                <w:sz w:val="21"/>
              </w:rPr>
              <w:t>特征类型</w:t>
            </w:r>
          </w:p>
        </w:tc>
        <w:tc>
          <w:tcPr>
            <w:tcW w:w="3053" w:type="dxa"/>
            <w:tcBorders>
              <w:left w:val="single" w:sz="4" w:space="0" w:color="000000"/>
              <w:right w:val="single" w:sz="4" w:space="0" w:color="000000"/>
            </w:tcBorders>
          </w:tcPr>
          <w:p>
            <w:pPr>
              <w:pStyle w:val="TableParagraph"/>
              <w:spacing w:before="3"/>
              <w:rPr>
                <w:rFonts w:ascii="黑体"/>
                <w:sz w:val="24"/>
              </w:rPr>
            </w:pPr>
          </w:p>
          <w:p>
            <w:pPr>
              <w:pStyle w:val="TableParagraph"/>
              <w:ind w:left="899"/>
              <w:rPr>
                <w:sz w:val="21"/>
              </w:rPr>
            </w:pPr>
            <w:r>
              <w:rPr>
                <w:sz w:val="21"/>
              </w:rPr>
              <w:t>特征描述选项</w:t>
            </w:r>
          </w:p>
        </w:tc>
        <w:tc>
          <w:tcPr>
            <w:tcW w:w="1960" w:type="dxa"/>
            <w:tcBorders>
              <w:left w:val="single" w:sz="4" w:space="0" w:color="000000"/>
              <w:right w:val="single" w:sz="4" w:space="0" w:color="000000"/>
            </w:tcBorders>
          </w:tcPr>
          <w:p>
            <w:pPr>
              <w:pStyle w:val="TableParagraph"/>
              <w:spacing w:before="3"/>
              <w:rPr>
                <w:rFonts w:ascii="黑体"/>
                <w:sz w:val="24"/>
              </w:rPr>
            </w:pPr>
          </w:p>
          <w:p>
            <w:pPr>
              <w:pStyle w:val="TableParagraph"/>
              <w:ind w:left="69" w:right="53"/>
              <w:jc w:val="center"/>
              <w:rPr>
                <w:sz w:val="21"/>
              </w:rPr>
            </w:pPr>
            <w:r>
              <w:rPr>
                <w:sz w:val="21"/>
              </w:rPr>
              <w:t>备注</w:t>
            </w:r>
          </w:p>
        </w:tc>
        <w:tc>
          <w:tcPr>
            <w:tcW w:w="1147" w:type="dxa"/>
            <w:tcBorders>
              <w:left w:val="single" w:sz="4" w:space="0" w:color="000000"/>
            </w:tcBorders>
          </w:tcPr>
          <w:p>
            <w:pPr>
              <w:pStyle w:val="TableParagraph"/>
              <w:spacing w:before="3"/>
              <w:rPr>
                <w:rFonts w:ascii="黑体"/>
                <w:sz w:val="24"/>
              </w:rPr>
            </w:pPr>
          </w:p>
          <w:p>
            <w:pPr>
              <w:pStyle w:val="TableParagraph"/>
              <w:ind w:left="137" w:right="115"/>
              <w:jc w:val="center"/>
              <w:rPr>
                <w:sz w:val="21"/>
              </w:rPr>
            </w:pPr>
            <w:r>
              <w:rPr>
                <w:sz w:val="21"/>
              </w:rPr>
              <w:t>特征编码</w:t>
            </w:r>
          </w:p>
        </w:tc>
      </w:tr>
      <w:tr>
        <w:trPr>
          <w:trHeight w:val="897" w:hRule="atLeast"/>
        </w:trPr>
        <w:tc>
          <w:tcPr>
            <w:tcW w:w="595" w:type="dxa"/>
            <w:tcBorders>
              <w:bottom w:val="single" w:sz="4" w:space="0" w:color="000000"/>
              <w:right w:val="single" w:sz="4" w:space="0" w:color="000000"/>
            </w:tcBorders>
          </w:tcPr>
          <w:p>
            <w:pPr>
              <w:pStyle w:val="TableParagraph"/>
              <w:rPr>
                <w:rFonts w:ascii="Times New Roman"/>
                <w:sz w:val="20"/>
              </w:rPr>
            </w:pPr>
          </w:p>
        </w:tc>
        <w:tc>
          <w:tcPr>
            <w:tcW w:w="1090" w:type="dxa"/>
            <w:tcBorders>
              <w:left w:val="single" w:sz="4" w:space="0" w:color="000000"/>
              <w:bottom w:val="single" w:sz="4" w:space="0" w:color="000000"/>
              <w:right w:val="single" w:sz="4" w:space="0" w:color="000000"/>
            </w:tcBorders>
          </w:tcPr>
          <w:p>
            <w:pPr>
              <w:pStyle w:val="TableParagraph"/>
              <w:spacing w:line="247" w:lineRule="auto" w:before="177"/>
              <w:ind w:left="129" w:right="110"/>
              <w:rPr>
                <w:sz w:val="21"/>
              </w:rPr>
            </w:pPr>
            <w:r>
              <w:rPr>
                <w:sz w:val="21"/>
              </w:rPr>
              <w:t>机动车位数（个）</w:t>
            </w:r>
          </w:p>
        </w:tc>
        <w:tc>
          <w:tcPr>
            <w:tcW w:w="968" w:type="dxa"/>
            <w:tcBorders>
              <w:left w:val="single" w:sz="4" w:space="0" w:color="000000"/>
              <w:bottom w:val="single" w:sz="4" w:space="0" w:color="000000"/>
              <w:right w:val="single" w:sz="4" w:space="0" w:color="000000"/>
            </w:tcBorders>
          </w:tcPr>
          <w:p>
            <w:pPr>
              <w:pStyle w:val="TableParagraph"/>
              <w:spacing w:before="8"/>
              <w:rPr>
                <w:rFonts w:ascii="黑体"/>
                <w:sz w:val="24"/>
              </w:rPr>
            </w:pPr>
          </w:p>
          <w:p>
            <w:pPr>
              <w:pStyle w:val="TableParagraph"/>
              <w:ind w:left="17"/>
              <w:jc w:val="center"/>
              <w:rPr>
                <w:sz w:val="21"/>
              </w:rPr>
            </w:pPr>
            <w:r>
              <w:rPr>
                <w:w w:val="99"/>
                <w:sz w:val="21"/>
              </w:rPr>
              <w:t>否</w:t>
            </w:r>
          </w:p>
        </w:tc>
        <w:tc>
          <w:tcPr>
            <w:tcW w:w="1307" w:type="dxa"/>
            <w:tcBorders>
              <w:left w:val="single" w:sz="4" w:space="0" w:color="000000"/>
              <w:bottom w:val="single" w:sz="4" w:space="0" w:color="000000"/>
              <w:right w:val="single" w:sz="4" w:space="0" w:color="000000"/>
            </w:tcBorders>
          </w:tcPr>
          <w:p>
            <w:pPr>
              <w:pStyle w:val="TableParagraph"/>
              <w:spacing w:before="8"/>
              <w:rPr>
                <w:rFonts w:ascii="黑体"/>
                <w:sz w:val="24"/>
              </w:rPr>
            </w:pPr>
          </w:p>
          <w:p>
            <w:pPr>
              <w:pStyle w:val="TableParagraph"/>
              <w:ind w:left="217" w:right="200"/>
              <w:jc w:val="center"/>
              <w:rPr>
                <w:sz w:val="21"/>
              </w:rPr>
            </w:pPr>
            <w:r>
              <w:rPr>
                <w:sz w:val="21"/>
              </w:rPr>
              <w:t>输入数值</w:t>
            </w:r>
          </w:p>
        </w:tc>
        <w:tc>
          <w:tcPr>
            <w:tcW w:w="3053" w:type="dxa"/>
            <w:tcBorders>
              <w:left w:val="single" w:sz="4" w:space="0" w:color="000000"/>
              <w:bottom w:val="single" w:sz="4" w:space="0" w:color="000000"/>
              <w:right w:val="single" w:sz="4" w:space="0" w:color="000000"/>
            </w:tcBorders>
          </w:tcPr>
          <w:p>
            <w:pPr>
              <w:pStyle w:val="TableParagraph"/>
              <w:rPr>
                <w:rFonts w:ascii="Times New Roman"/>
                <w:sz w:val="20"/>
              </w:rPr>
            </w:pPr>
          </w:p>
        </w:tc>
        <w:tc>
          <w:tcPr>
            <w:tcW w:w="1960" w:type="dxa"/>
            <w:tcBorders>
              <w:left w:val="single" w:sz="4" w:space="0" w:color="000000"/>
              <w:bottom w:val="single" w:sz="4" w:space="0" w:color="000000"/>
              <w:right w:val="single" w:sz="4" w:space="0" w:color="000000"/>
            </w:tcBorders>
          </w:tcPr>
          <w:p>
            <w:pPr>
              <w:pStyle w:val="TableParagraph"/>
              <w:rPr>
                <w:rFonts w:ascii="Times New Roman"/>
                <w:sz w:val="20"/>
              </w:rPr>
            </w:pPr>
          </w:p>
        </w:tc>
        <w:tc>
          <w:tcPr>
            <w:tcW w:w="1147" w:type="dxa"/>
            <w:tcBorders>
              <w:left w:val="single" w:sz="4" w:space="0" w:color="000000"/>
              <w:bottom w:val="single" w:sz="4" w:space="0" w:color="000000"/>
            </w:tcBorders>
          </w:tcPr>
          <w:p>
            <w:pPr>
              <w:pStyle w:val="TableParagraph"/>
              <w:spacing w:before="9"/>
              <w:rPr>
                <w:rFonts w:ascii="黑体"/>
                <w:sz w:val="24"/>
              </w:rPr>
            </w:pPr>
          </w:p>
          <w:p>
            <w:pPr>
              <w:pStyle w:val="TableParagraph"/>
              <w:ind w:left="137" w:right="114"/>
              <w:jc w:val="center"/>
              <w:rPr>
                <w:sz w:val="20"/>
              </w:rPr>
            </w:pPr>
            <w:r>
              <w:rPr>
                <w:sz w:val="20"/>
              </w:rPr>
              <w:t>A4IWUU</w:t>
            </w:r>
          </w:p>
        </w:tc>
      </w:tr>
      <w:tr>
        <w:trPr>
          <w:trHeight w:val="1153" w:hRule="atLeast"/>
        </w:trPr>
        <w:tc>
          <w:tcPr>
            <w:tcW w:w="1685" w:type="dxa"/>
            <w:gridSpan w:val="2"/>
            <w:tcBorders>
              <w:top w:val="single" w:sz="4" w:space="0" w:color="000000"/>
              <w:bottom w:val="single" w:sz="4" w:space="0" w:color="000000"/>
              <w:right w:val="single" w:sz="4" w:space="0" w:color="000000"/>
            </w:tcBorders>
          </w:tcPr>
          <w:p>
            <w:pPr>
              <w:pStyle w:val="TableParagraph"/>
              <w:spacing w:before="1"/>
              <w:rPr>
                <w:rFonts w:ascii="黑体"/>
                <w:sz w:val="24"/>
              </w:rPr>
            </w:pPr>
          </w:p>
          <w:p>
            <w:pPr>
              <w:pStyle w:val="TableParagraph"/>
              <w:ind w:left="189" w:right="181"/>
              <w:jc w:val="center"/>
              <w:rPr>
                <w:sz w:val="21"/>
              </w:rPr>
            </w:pPr>
            <w:r>
              <w:rPr>
                <w:sz w:val="21"/>
              </w:rPr>
              <w:t>地上建筑面积</w:t>
            </w:r>
          </w:p>
          <w:p>
            <w:pPr>
              <w:pStyle w:val="TableParagraph"/>
              <w:spacing w:before="7"/>
              <w:ind w:left="189" w:right="180"/>
              <w:jc w:val="center"/>
              <w:rPr>
                <w:sz w:val="21"/>
              </w:rPr>
            </w:pPr>
            <w:r>
              <w:rPr>
                <w:spacing w:val="2"/>
                <w:w w:val="99"/>
                <w:sz w:val="21"/>
              </w:rPr>
              <w:t>（</w:t>
            </w:r>
            <w:r>
              <w:rPr>
                <w:spacing w:val="1"/>
                <w:w w:val="99"/>
                <w:sz w:val="21"/>
              </w:rPr>
              <w:t>m</w:t>
            </w:r>
            <w:r>
              <w:rPr>
                <w:spacing w:val="-3"/>
                <w:w w:val="106"/>
                <w:position w:val="10"/>
                <w:sz w:val="10"/>
              </w:rPr>
              <w:t>2</w:t>
            </w:r>
            <w:r>
              <w:rPr>
                <w:w w:val="99"/>
                <w:sz w:val="21"/>
              </w:rPr>
              <w:t>）</w:t>
            </w:r>
          </w:p>
        </w:tc>
        <w:tc>
          <w:tcPr>
            <w:tcW w:w="968"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20"/>
              </w:rPr>
            </w:pPr>
          </w:p>
          <w:p>
            <w:pPr>
              <w:pStyle w:val="TableParagraph"/>
              <w:spacing w:before="12"/>
              <w:rPr>
                <w:rFonts w:ascii="黑体"/>
                <w:sz w:val="14"/>
              </w:rPr>
            </w:pPr>
          </w:p>
          <w:p>
            <w:pPr>
              <w:pStyle w:val="TableParagraph"/>
              <w:ind w:left="17"/>
              <w:jc w:val="center"/>
              <w:rPr>
                <w:sz w:val="21"/>
              </w:rPr>
            </w:pPr>
            <w:r>
              <w:rPr>
                <w:w w:val="99"/>
                <w:sz w:val="21"/>
              </w:rPr>
              <w:t>是</w:t>
            </w:r>
          </w:p>
        </w:tc>
        <w:tc>
          <w:tcPr>
            <w:tcW w:w="1307"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20"/>
              </w:rPr>
            </w:pPr>
          </w:p>
          <w:p>
            <w:pPr>
              <w:pStyle w:val="TableParagraph"/>
              <w:spacing w:before="12"/>
              <w:rPr>
                <w:rFonts w:ascii="黑体"/>
                <w:sz w:val="14"/>
              </w:rPr>
            </w:pPr>
          </w:p>
          <w:p>
            <w:pPr>
              <w:pStyle w:val="TableParagraph"/>
              <w:ind w:left="217" w:right="200"/>
              <w:jc w:val="center"/>
              <w:rPr>
                <w:sz w:val="21"/>
              </w:rPr>
            </w:pPr>
            <w:r>
              <w:rPr>
                <w:sz w:val="21"/>
              </w:rPr>
              <w:t>输入数值</w:t>
            </w:r>
          </w:p>
        </w:tc>
        <w:tc>
          <w:tcPr>
            <w:tcW w:w="3053"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960"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20"/>
              </w:rPr>
            </w:pPr>
          </w:p>
          <w:p>
            <w:pPr>
              <w:pStyle w:val="TableParagraph"/>
              <w:spacing w:before="12"/>
              <w:rPr>
                <w:rFonts w:ascii="黑体"/>
                <w:sz w:val="14"/>
              </w:rPr>
            </w:pPr>
          </w:p>
          <w:p>
            <w:pPr>
              <w:pStyle w:val="TableParagraph"/>
              <w:ind w:left="69" w:right="55"/>
              <w:jc w:val="center"/>
              <w:rPr>
                <w:sz w:val="21"/>
              </w:rPr>
            </w:pPr>
            <w:r>
              <w:rPr>
                <w:sz w:val="21"/>
              </w:rPr>
              <w:t>裙楼面积+主楼面积</w:t>
            </w:r>
          </w:p>
        </w:tc>
        <w:tc>
          <w:tcPr>
            <w:tcW w:w="1147" w:type="dxa"/>
            <w:tcBorders>
              <w:top w:val="single" w:sz="4" w:space="0" w:color="000000"/>
              <w:left w:val="single" w:sz="4" w:space="0" w:color="000000"/>
              <w:bottom w:val="single" w:sz="4" w:space="0" w:color="000000"/>
            </w:tcBorders>
          </w:tcPr>
          <w:p>
            <w:pPr>
              <w:pStyle w:val="TableParagraph"/>
              <w:rPr>
                <w:rFonts w:ascii="黑体"/>
                <w:sz w:val="20"/>
              </w:rPr>
            </w:pPr>
          </w:p>
          <w:p>
            <w:pPr>
              <w:pStyle w:val="TableParagraph"/>
              <w:rPr>
                <w:rFonts w:ascii="黑体"/>
                <w:sz w:val="15"/>
              </w:rPr>
            </w:pPr>
          </w:p>
          <w:p>
            <w:pPr>
              <w:pStyle w:val="TableParagraph"/>
              <w:ind w:left="137" w:right="114"/>
              <w:jc w:val="center"/>
              <w:rPr>
                <w:sz w:val="20"/>
              </w:rPr>
            </w:pPr>
            <w:r>
              <w:rPr>
                <w:sz w:val="20"/>
              </w:rPr>
              <w:t>A4DSJM</w:t>
            </w:r>
          </w:p>
        </w:tc>
      </w:tr>
      <w:tr>
        <w:trPr>
          <w:trHeight w:val="931" w:hRule="atLeast"/>
        </w:trPr>
        <w:tc>
          <w:tcPr>
            <w:tcW w:w="1685" w:type="dxa"/>
            <w:gridSpan w:val="2"/>
            <w:tcBorders>
              <w:top w:val="single" w:sz="4" w:space="0" w:color="000000"/>
              <w:bottom w:val="single" w:sz="4" w:space="0" w:color="000000"/>
              <w:right w:val="single" w:sz="4" w:space="0" w:color="000000"/>
            </w:tcBorders>
          </w:tcPr>
          <w:p>
            <w:pPr>
              <w:pStyle w:val="TableParagraph"/>
              <w:spacing w:before="10"/>
              <w:rPr>
                <w:rFonts w:ascii="黑体"/>
                <w:sz w:val="26"/>
              </w:rPr>
            </w:pPr>
          </w:p>
          <w:p>
            <w:pPr>
              <w:pStyle w:val="TableParagraph"/>
              <w:ind w:left="107"/>
              <w:rPr>
                <w:sz w:val="21"/>
              </w:rPr>
            </w:pPr>
            <w:r>
              <w:rPr>
                <w:sz w:val="21"/>
              </w:rPr>
              <w:t>地上层数（层）</w:t>
            </w:r>
          </w:p>
        </w:tc>
        <w:tc>
          <w:tcPr>
            <w:tcW w:w="968" w:type="dxa"/>
            <w:tcBorders>
              <w:top w:val="single" w:sz="4" w:space="0" w:color="000000"/>
              <w:left w:val="single" w:sz="4" w:space="0" w:color="000000"/>
              <w:bottom w:val="single" w:sz="4" w:space="0" w:color="000000"/>
              <w:right w:val="single" w:sz="4" w:space="0" w:color="000000"/>
            </w:tcBorders>
          </w:tcPr>
          <w:p>
            <w:pPr>
              <w:pStyle w:val="TableParagraph"/>
              <w:spacing w:before="10"/>
              <w:rPr>
                <w:rFonts w:ascii="黑体"/>
                <w:sz w:val="26"/>
              </w:rPr>
            </w:pPr>
          </w:p>
          <w:p>
            <w:pPr>
              <w:pStyle w:val="TableParagraph"/>
              <w:ind w:left="17"/>
              <w:jc w:val="center"/>
              <w:rPr>
                <w:sz w:val="21"/>
              </w:rPr>
            </w:pPr>
            <w:r>
              <w:rPr>
                <w:w w:val="99"/>
                <w:sz w:val="21"/>
              </w:rPr>
              <w:t>是</w:t>
            </w:r>
          </w:p>
        </w:tc>
        <w:tc>
          <w:tcPr>
            <w:tcW w:w="1307" w:type="dxa"/>
            <w:tcBorders>
              <w:top w:val="single" w:sz="4" w:space="0" w:color="000000"/>
              <w:left w:val="single" w:sz="4" w:space="0" w:color="000000"/>
              <w:bottom w:val="single" w:sz="4" w:space="0" w:color="000000"/>
              <w:right w:val="single" w:sz="4" w:space="0" w:color="000000"/>
            </w:tcBorders>
          </w:tcPr>
          <w:p>
            <w:pPr>
              <w:pStyle w:val="TableParagraph"/>
              <w:spacing w:before="10"/>
              <w:rPr>
                <w:rFonts w:ascii="黑体"/>
                <w:sz w:val="26"/>
              </w:rPr>
            </w:pPr>
          </w:p>
          <w:p>
            <w:pPr>
              <w:pStyle w:val="TableParagraph"/>
              <w:ind w:left="217" w:right="200"/>
              <w:jc w:val="center"/>
              <w:rPr>
                <w:sz w:val="21"/>
              </w:rPr>
            </w:pPr>
            <w:r>
              <w:rPr>
                <w:sz w:val="21"/>
              </w:rPr>
              <w:t>输入数值</w:t>
            </w:r>
          </w:p>
        </w:tc>
        <w:tc>
          <w:tcPr>
            <w:tcW w:w="3053"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9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147" w:type="dxa"/>
            <w:tcBorders>
              <w:top w:val="single" w:sz="4" w:space="0" w:color="000000"/>
              <w:left w:val="single" w:sz="4" w:space="0" w:color="000000"/>
              <w:bottom w:val="single" w:sz="4" w:space="0" w:color="000000"/>
            </w:tcBorders>
          </w:tcPr>
          <w:p>
            <w:pPr>
              <w:pStyle w:val="TableParagraph"/>
              <w:spacing w:before="6"/>
              <w:rPr>
                <w:rFonts w:ascii="黑体"/>
                <w:sz w:val="26"/>
              </w:rPr>
            </w:pPr>
          </w:p>
          <w:p>
            <w:pPr>
              <w:pStyle w:val="TableParagraph"/>
              <w:ind w:left="137" w:right="114"/>
              <w:jc w:val="center"/>
              <w:rPr>
                <w:sz w:val="20"/>
              </w:rPr>
            </w:pPr>
            <w:r>
              <w:rPr>
                <w:sz w:val="20"/>
              </w:rPr>
              <w:t>A4DUCU</w:t>
            </w:r>
          </w:p>
        </w:tc>
      </w:tr>
      <w:tr>
        <w:trPr>
          <w:trHeight w:val="907" w:hRule="atLeast"/>
        </w:trPr>
        <w:tc>
          <w:tcPr>
            <w:tcW w:w="595" w:type="dxa"/>
            <w:vMerge w:val="restart"/>
            <w:tcBorders>
              <w:top w:val="single" w:sz="4" w:space="0" w:color="000000"/>
              <w:bottom w:val="single" w:sz="4" w:space="0" w:color="000000"/>
              <w:right w:val="single" w:sz="4"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5"/>
              <w:rPr>
                <w:rFonts w:ascii="黑体"/>
                <w:sz w:val="15"/>
              </w:rPr>
            </w:pPr>
          </w:p>
          <w:p>
            <w:pPr>
              <w:pStyle w:val="TableParagraph"/>
              <w:spacing w:line="491" w:lineRule="auto"/>
              <w:ind w:left="85" w:right="74"/>
              <w:rPr>
                <w:sz w:val="21"/>
              </w:rPr>
            </w:pPr>
            <w:r>
              <w:rPr>
                <w:sz w:val="21"/>
              </w:rPr>
              <w:t>裙楼裙楼</w:t>
            </w:r>
          </w:p>
        </w:tc>
        <w:tc>
          <w:tcPr>
            <w:tcW w:w="1090" w:type="dxa"/>
            <w:tcBorders>
              <w:top w:val="single" w:sz="4" w:space="0" w:color="000000"/>
              <w:left w:val="single" w:sz="4" w:space="0" w:color="000000"/>
              <w:bottom w:val="single" w:sz="4" w:space="0" w:color="000000"/>
              <w:right w:val="single" w:sz="4" w:space="0" w:color="000000"/>
            </w:tcBorders>
          </w:tcPr>
          <w:p>
            <w:pPr>
              <w:pStyle w:val="TableParagraph"/>
              <w:spacing w:before="7"/>
              <w:rPr>
                <w:rFonts w:ascii="黑体"/>
                <w:sz w:val="14"/>
              </w:rPr>
            </w:pPr>
          </w:p>
          <w:p>
            <w:pPr>
              <w:pStyle w:val="TableParagraph"/>
              <w:ind w:left="108" w:right="89"/>
              <w:jc w:val="center"/>
              <w:rPr>
                <w:sz w:val="21"/>
              </w:rPr>
            </w:pPr>
            <w:r>
              <w:rPr>
                <w:sz w:val="21"/>
              </w:rPr>
              <w:t>裙楼面积</w:t>
            </w:r>
          </w:p>
          <w:p>
            <w:pPr>
              <w:pStyle w:val="TableParagraph"/>
              <w:spacing w:before="7"/>
              <w:ind w:left="108" w:right="89"/>
              <w:jc w:val="center"/>
              <w:rPr>
                <w:sz w:val="21"/>
              </w:rPr>
            </w:pPr>
            <w:r>
              <w:rPr>
                <w:spacing w:val="-1"/>
                <w:w w:val="99"/>
                <w:sz w:val="21"/>
              </w:rPr>
              <w:t>（</w:t>
            </w:r>
            <w:r>
              <w:rPr>
                <w:spacing w:val="1"/>
                <w:w w:val="99"/>
                <w:sz w:val="21"/>
              </w:rPr>
              <w:t>m</w:t>
            </w:r>
            <w:r>
              <w:rPr>
                <w:spacing w:val="-1"/>
                <w:w w:val="106"/>
                <w:position w:val="10"/>
                <w:sz w:val="10"/>
              </w:rPr>
              <w:t>2</w:t>
            </w:r>
            <w:r>
              <w:rPr>
                <w:w w:val="99"/>
                <w:sz w:val="21"/>
              </w:rPr>
              <w:t>）</w:t>
            </w:r>
          </w:p>
        </w:tc>
        <w:tc>
          <w:tcPr>
            <w:tcW w:w="968" w:type="dxa"/>
            <w:tcBorders>
              <w:top w:val="single" w:sz="4" w:space="0" w:color="000000"/>
              <w:left w:val="single" w:sz="4" w:space="0" w:color="000000"/>
              <w:bottom w:val="single" w:sz="4" w:space="0" w:color="000000"/>
              <w:right w:val="single" w:sz="4" w:space="0" w:color="000000"/>
            </w:tcBorders>
          </w:tcPr>
          <w:p>
            <w:pPr>
              <w:pStyle w:val="TableParagraph"/>
              <w:spacing w:before="5"/>
              <w:rPr>
                <w:rFonts w:ascii="黑体"/>
                <w:sz w:val="25"/>
              </w:rPr>
            </w:pPr>
          </w:p>
          <w:p>
            <w:pPr>
              <w:pStyle w:val="TableParagraph"/>
              <w:ind w:left="17"/>
              <w:jc w:val="center"/>
              <w:rPr>
                <w:sz w:val="21"/>
              </w:rPr>
            </w:pPr>
            <w:r>
              <w:rPr>
                <w:w w:val="99"/>
                <w:sz w:val="21"/>
              </w:rPr>
              <w:t>是</w:t>
            </w:r>
          </w:p>
        </w:tc>
        <w:tc>
          <w:tcPr>
            <w:tcW w:w="1307" w:type="dxa"/>
            <w:tcBorders>
              <w:top w:val="single" w:sz="4" w:space="0" w:color="000000"/>
              <w:left w:val="single" w:sz="4" w:space="0" w:color="000000"/>
              <w:bottom w:val="single" w:sz="4" w:space="0" w:color="000000"/>
              <w:right w:val="single" w:sz="4" w:space="0" w:color="000000"/>
            </w:tcBorders>
          </w:tcPr>
          <w:p>
            <w:pPr>
              <w:pStyle w:val="TableParagraph"/>
              <w:spacing w:before="5"/>
              <w:rPr>
                <w:rFonts w:ascii="黑体"/>
                <w:sz w:val="25"/>
              </w:rPr>
            </w:pPr>
          </w:p>
          <w:p>
            <w:pPr>
              <w:pStyle w:val="TableParagraph"/>
              <w:ind w:left="217" w:right="200"/>
              <w:jc w:val="center"/>
              <w:rPr>
                <w:sz w:val="21"/>
              </w:rPr>
            </w:pPr>
            <w:r>
              <w:rPr>
                <w:sz w:val="21"/>
              </w:rPr>
              <w:t>输入数值</w:t>
            </w:r>
          </w:p>
        </w:tc>
        <w:tc>
          <w:tcPr>
            <w:tcW w:w="3053"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9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147" w:type="dxa"/>
            <w:tcBorders>
              <w:top w:val="single" w:sz="4" w:space="0" w:color="000000"/>
              <w:left w:val="single" w:sz="4" w:space="0" w:color="000000"/>
              <w:bottom w:val="single" w:sz="4" w:space="0" w:color="000000"/>
            </w:tcBorders>
          </w:tcPr>
          <w:p>
            <w:pPr>
              <w:pStyle w:val="TableParagraph"/>
              <w:spacing w:before="5"/>
              <w:rPr>
                <w:rFonts w:ascii="黑体"/>
                <w:sz w:val="25"/>
              </w:rPr>
            </w:pPr>
          </w:p>
          <w:p>
            <w:pPr>
              <w:pStyle w:val="TableParagraph"/>
              <w:ind w:left="137" w:right="114"/>
              <w:jc w:val="center"/>
              <w:rPr>
                <w:sz w:val="20"/>
              </w:rPr>
            </w:pPr>
            <w:r>
              <w:rPr>
                <w:sz w:val="20"/>
              </w:rPr>
              <w:t>A4QLJM</w:t>
            </w:r>
          </w:p>
        </w:tc>
      </w:tr>
      <w:tr>
        <w:trPr>
          <w:trHeight w:val="906" w:hRule="atLeast"/>
        </w:trPr>
        <w:tc>
          <w:tcPr>
            <w:tcW w:w="595" w:type="dxa"/>
            <w:vMerge/>
            <w:tcBorders>
              <w:top w:val="nil"/>
              <w:bottom w:val="single" w:sz="4" w:space="0" w:color="000000"/>
              <w:right w:val="single" w:sz="4" w:space="0" w:color="000000"/>
            </w:tcBorders>
          </w:tcPr>
          <w:p>
            <w:pPr>
              <w:rPr>
                <w:sz w:val="2"/>
                <w:szCs w:val="2"/>
              </w:rPr>
            </w:pPr>
          </w:p>
        </w:tc>
        <w:tc>
          <w:tcPr>
            <w:tcW w:w="1090" w:type="dxa"/>
            <w:tcBorders>
              <w:top w:val="single" w:sz="4" w:space="0" w:color="000000"/>
              <w:left w:val="single" w:sz="4" w:space="0" w:color="000000"/>
              <w:bottom w:val="single" w:sz="4" w:space="0" w:color="000000"/>
              <w:right w:val="single" w:sz="4" w:space="0" w:color="000000"/>
            </w:tcBorders>
          </w:tcPr>
          <w:p>
            <w:pPr>
              <w:pStyle w:val="TableParagraph"/>
              <w:spacing w:before="6"/>
              <w:rPr>
                <w:rFonts w:ascii="黑体"/>
                <w:sz w:val="14"/>
              </w:rPr>
            </w:pPr>
          </w:p>
          <w:p>
            <w:pPr>
              <w:pStyle w:val="TableParagraph"/>
              <w:spacing w:before="1"/>
              <w:ind w:left="108" w:right="89"/>
              <w:jc w:val="center"/>
              <w:rPr>
                <w:sz w:val="21"/>
              </w:rPr>
            </w:pPr>
            <w:r>
              <w:rPr>
                <w:sz w:val="21"/>
              </w:rPr>
              <w:t>裙楼总高</w:t>
            </w:r>
          </w:p>
          <w:p>
            <w:pPr>
              <w:pStyle w:val="TableParagraph"/>
              <w:spacing w:before="6"/>
              <w:ind w:left="106" w:right="90"/>
              <w:jc w:val="center"/>
              <w:rPr>
                <w:sz w:val="21"/>
              </w:rPr>
            </w:pPr>
            <w:r>
              <w:rPr>
                <w:sz w:val="21"/>
              </w:rPr>
              <w:t>（m）</w:t>
            </w:r>
          </w:p>
        </w:tc>
        <w:tc>
          <w:tcPr>
            <w:tcW w:w="968" w:type="dxa"/>
            <w:tcBorders>
              <w:top w:val="single" w:sz="4" w:space="0" w:color="000000"/>
              <w:left w:val="single" w:sz="4" w:space="0" w:color="000000"/>
              <w:bottom w:val="single" w:sz="4" w:space="0" w:color="000000"/>
              <w:right w:val="single" w:sz="4" w:space="0" w:color="000000"/>
            </w:tcBorders>
          </w:tcPr>
          <w:p>
            <w:pPr>
              <w:pStyle w:val="TableParagraph"/>
              <w:spacing w:before="5"/>
              <w:rPr>
                <w:rFonts w:ascii="黑体"/>
                <w:sz w:val="25"/>
              </w:rPr>
            </w:pPr>
          </w:p>
          <w:p>
            <w:pPr>
              <w:pStyle w:val="TableParagraph"/>
              <w:ind w:left="17"/>
              <w:jc w:val="center"/>
              <w:rPr>
                <w:sz w:val="21"/>
              </w:rPr>
            </w:pPr>
            <w:r>
              <w:rPr>
                <w:w w:val="99"/>
                <w:sz w:val="21"/>
              </w:rPr>
              <w:t>是</w:t>
            </w:r>
          </w:p>
        </w:tc>
        <w:tc>
          <w:tcPr>
            <w:tcW w:w="1307" w:type="dxa"/>
            <w:tcBorders>
              <w:top w:val="single" w:sz="4" w:space="0" w:color="000000"/>
              <w:left w:val="single" w:sz="4" w:space="0" w:color="000000"/>
              <w:bottom w:val="single" w:sz="4" w:space="0" w:color="000000"/>
              <w:right w:val="single" w:sz="4" w:space="0" w:color="000000"/>
            </w:tcBorders>
          </w:tcPr>
          <w:p>
            <w:pPr>
              <w:pStyle w:val="TableParagraph"/>
              <w:spacing w:before="5"/>
              <w:rPr>
                <w:rFonts w:ascii="黑体"/>
                <w:sz w:val="25"/>
              </w:rPr>
            </w:pPr>
          </w:p>
          <w:p>
            <w:pPr>
              <w:pStyle w:val="TableParagraph"/>
              <w:ind w:left="217" w:right="200"/>
              <w:jc w:val="center"/>
              <w:rPr>
                <w:sz w:val="21"/>
              </w:rPr>
            </w:pPr>
            <w:r>
              <w:rPr>
                <w:sz w:val="21"/>
              </w:rPr>
              <w:t>输入数值</w:t>
            </w:r>
          </w:p>
        </w:tc>
        <w:tc>
          <w:tcPr>
            <w:tcW w:w="3053"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9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147" w:type="dxa"/>
            <w:tcBorders>
              <w:top w:val="single" w:sz="4" w:space="0" w:color="000000"/>
              <w:left w:val="single" w:sz="4" w:space="0" w:color="000000"/>
              <w:bottom w:val="single" w:sz="4" w:space="0" w:color="000000"/>
            </w:tcBorders>
          </w:tcPr>
          <w:p>
            <w:pPr>
              <w:pStyle w:val="TableParagraph"/>
              <w:spacing w:before="5"/>
              <w:rPr>
                <w:rFonts w:ascii="黑体"/>
                <w:sz w:val="25"/>
              </w:rPr>
            </w:pPr>
          </w:p>
          <w:p>
            <w:pPr>
              <w:pStyle w:val="TableParagraph"/>
              <w:ind w:left="137" w:right="114"/>
              <w:jc w:val="center"/>
              <w:rPr>
                <w:sz w:val="20"/>
              </w:rPr>
            </w:pPr>
            <w:r>
              <w:rPr>
                <w:sz w:val="20"/>
              </w:rPr>
              <w:t>A4QLZG</w:t>
            </w:r>
          </w:p>
        </w:tc>
      </w:tr>
      <w:tr>
        <w:trPr>
          <w:trHeight w:val="907" w:hRule="atLeast"/>
        </w:trPr>
        <w:tc>
          <w:tcPr>
            <w:tcW w:w="595" w:type="dxa"/>
            <w:vMerge/>
            <w:tcBorders>
              <w:top w:val="nil"/>
              <w:bottom w:val="single" w:sz="4" w:space="0" w:color="000000"/>
              <w:right w:val="single" w:sz="4" w:space="0" w:color="000000"/>
            </w:tcBorders>
          </w:tcPr>
          <w:p>
            <w:pPr>
              <w:rPr>
                <w:sz w:val="2"/>
                <w:szCs w:val="2"/>
              </w:rPr>
            </w:pPr>
          </w:p>
        </w:tc>
        <w:tc>
          <w:tcPr>
            <w:tcW w:w="1090" w:type="dxa"/>
            <w:tcBorders>
              <w:top w:val="single" w:sz="4" w:space="0" w:color="000000"/>
              <w:left w:val="single" w:sz="4" w:space="0" w:color="000000"/>
              <w:bottom w:val="single" w:sz="4" w:space="0" w:color="000000"/>
              <w:right w:val="single" w:sz="4" w:space="0" w:color="000000"/>
            </w:tcBorders>
          </w:tcPr>
          <w:p>
            <w:pPr>
              <w:pStyle w:val="TableParagraph"/>
              <w:spacing w:before="6"/>
              <w:rPr>
                <w:rFonts w:ascii="黑体"/>
                <w:sz w:val="14"/>
              </w:rPr>
            </w:pPr>
          </w:p>
          <w:p>
            <w:pPr>
              <w:pStyle w:val="TableParagraph"/>
              <w:ind w:left="106" w:right="90"/>
              <w:jc w:val="center"/>
              <w:rPr>
                <w:sz w:val="21"/>
              </w:rPr>
            </w:pPr>
            <w:r>
              <w:rPr>
                <w:sz w:val="21"/>
              </w:rPr>
              <w:t>裙楼层数</w:t>
            </w:r>
          </w:p>
          <w:p>
            <w:pPr>
              <w:pStyle w:val="TableParagraph"/>
              <w:spacing w:before="7"/>
              <w:ind w:left="108" w:right="90"/>
              <w:jc w:val="center"/>
              <w:rPr>
                <w:sz w:val="21"/>
              </w:rPr>
            </w:pPr>
            <w:r>
              <w:rPr>
                <w:sz w:val="21"/>
              </w:rPr>
              <w:t>（层）</w:t>
            </w:r>
          </w:p>
        </w:tc>
        <w:tc>
          <w:tcPr>
            <w:tcW w:w="968" w:type="dxa"/>
            <w:tcBorders>
              <w:top w:val="single" w:sz="4" w:space="0" w:color="000000"/>
              <w:left w:val="single" w:sz="4" w:space="0" w:color="000000"/>
              <w:bottom w:val="single" w:sz="4" w:space="0" w:color="000000"/>
              <w:right w:val="single" w:sz="4" w:space="0" w:color="000000"/>
            </w:tcBorders>
          </w:tcPr>
          <w:p>
            <w:pPr>
              <w:pStyle w:val="TableParagraph"/>
              <w:spacing w:before="4"/>
              <w:rPr>
                <w:rFonts w:ascii="黑体"/>
                <w:sz w:val="25"/>
              </w:rPr>
            </w:pPr>
          </w:p>
          <w:p>
            <w:pPr>
              <w:pStyle w:val="TableParagraph"/>
              <w:spacing w:before="1"/>
              <w:ind w:left="17"/>
              <w:jc w:val="center"/>
              <w:rPr>
                <w:sz w:val="21"/>
              </w:rPr>
            </w:pPr>
            <w:r>
              <w:rPr>
                <w:w w:val="99"/>
                <w:sz w:val="21"/>
              </w:rPr>
              <w:t>是</w:t>
            </w:r>
          </w:p>
        </w:tc>
        <w:tc>
          <w:tcPr>
            <w:tcW w:w="1307" w:type="dxa"/>
            <w:tcBorders>
              <w:top w:val="single" w:sz="4" w:space="0" w:color="000000"/>
              <w:left w:val="single" w:sz="4" w:space="0" w:color="000000"/>
              <w:bottom w:val="single" w:sz="4" w:space="0" w:color="000000"/>
              <w:right w:val="single" w:sz="4" w:space="0" w:color="000000"/>
            </w:tcBorders>
          </w:tcPr>
          <w:p>
            <w:pPr>
              <w:pStyle w:val="TableParagraph"/>
              <w:spacing w:before="4"/>
              <w:rPr>
                <w:rFonts w:ascii="黑体"/>
                <w:sz w:val="25"/>
              </w:rPr>
            </w:pPr>
          </w:p>
          <w:p>
            <w:pPr>
              <w:pStyle w:val="TableParagraph"/>
              <w:spacing w:before="1"/>
              <w:ind w:left="217" w:right="200"/>
              <w:jc w:val="center"/>
              <w:rPr>
                <w:sz w:val="21"/>
              </w:rPr>
            </w:pPr>
            <w:r>
              <w:rPr>
                <w:sz w:val="21"/>
              </w:rPr>
              <w:t>输入数值</w:t>
            </w:r>
          </w:p>
        </w:tc>
        <w:tc>
          <w:tcPr>
            <w:tcW w:w="3053"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9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147" w:type="dxa"/>
            <w:tcBorders>
              <w:top w:val="single" w:sz="4" w:space="0" w:color="000000"/>
              <w:left w:val="single" w:sz="4" w:space="0" w:color="000000"/>
              <w:bottom w:val="single" w:sz="4" w:space="0" w:color="000000"/>
            </w:tcBorders>
          </w:tcPr>
          <w:p>
            <w:pPr>
              <w:pStyle w:val="TableParagraph"/>
              <w:spacing w:before="5"/>
              <w:rPr>
                <w:rFonts w:ascii="黑体"/>
                <w:sz w:val="25"/>
              </w:rPr>
            </w:pPr>
          </w:p>
          <w:p>
            <w:pPr>
              <w:pStyle w:val="TableParagraph"/>
              <w:ind w:left="137" w:right="114"/>
              <w:jc w:val="center"/>
              <w:rPr>
                <w:sz w:val="20"/>
              </w:rPr>
            </w:pPr>
            <w:r>
              <w:rPr>
                <w:sz w:val="20"/>
              </w:rPr>
              <w:t>A4QLCU</w:t>
            </w:r>
          </w:p>
        </w:tc>
      </w:tr>
      <w:tr>
        <w:trPr>
          <w:trHeight w:val="1088" w:hRule="atLeast"/>
        </w:trPr>
        <w:tc>
          <w:tcPr>
            <w:tcW w:w="1685" w:type="dxa"/>
            <w:gridSpan w:val="2"/>
            <w:tcBorders>
              <w:top w:val="single" w:sz="4" w:space="0" w:color="000000"/>
              <w:bottom w:val="single" w:sz="4" w:space="0" w:color="000000"/>
              <w:right w:val="single" w:sz="4" w:space="0" w:color="000000"/>
            </w:tcBorders>
          </w:tcPr>
          <w:p>
            <w:pPr>
              <w:pStyle w:val="TableParagraph"/>
              <w:spacing w:before="11"/>
              <w:rPr>
                <w:rFonts w:ascii="黑体"/>
                <w:sz w:val="32"/>
              </w:rPr>
            </w:pPr>
          </w:p>
          <w:p>
            <w:pPr>
              <w:pStyle w:val="TableParagraph"/>
              <w:ind w:left="131"/>
              <w:rPr>
                <w:sz w:val="21"/>
              </w:rPr>
            </w:pPr>
            <w:r>
              <w:rPr>
                <w:spacing w:val="-1"/>
                <w:w w:val="99"/>
                <w:sz w:val="21"/>
              </w:rPr>
              <w:t>主楼面积</w:t>
            </w:r>
            <w:r>
              <w:rPr>
                <w:spacing w:val="2"/>
                <w:w w:val="99"/>
                <w:sz w:val="21"/>
              </w:rPr>
              <w:t>（</w:t>
            </w:r>
            <w:r>
              <w:rPr>
                <w:spacing w:val="1"/>
                <w:w w:val="99"/>
                <w:sz w:val="21"/>
              </w:rPr>
              <w:t>m</w:t>
            </w:r>
            <w:r>
              <w:rPr>
                <w:spacing w:val="-3"/>
                <w:w w:val="106"/>
                <w:position w:val="11"/>
                <w:sz w:val="10"/>
              </w:rPr>
              <w:t>2</w:t>
            </w:r>
            <w:r>
              <w:rPr>
                <w:w w:val="99"/>
                <w:sz w:val="21"/>
              </w:rPr>
              <w:t>）</w:t>
            </w:r>
          </w:p>
        </w:tc>
        <w:tc>
          <w:tcPr>
            <w:tcW w:w="968"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20"/>
              </w:rPr>
            </w:pPr>
          </w:p>
          <w:p>
            <w:pPr>
              <w:pStyle w:val="TableParagraph"/>
              <w:spacing w:before="164"/>
              <w:ind w:left="17"/>
              <w:jc w:val="center"/>
              <w:rPr>
                <w:sz w:val="21"/>
              </w:rPr>
            </w:pPr>
            <w:r>
              <w:rPr>
                <w:w w:val="99"/>
                <w:sz w:val="21"/>
              </w:rPr>
              <w:t>是</w:t>
            </w:r>
          </w:p>
        </w:tc>
        <w:tc>
          <w:tcPr>
            <w:tcW w:w="1307"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20"/>
              </w:rPr>
            </w:pPr>
          </w:p>
          <w:p>
            <w:pPr>
              <w:pStyle w:val="TableParagraph"/>
              <w:spacing w:before="164"/>
              <w:ind w:left="217" w:right="200"/>
              <w:jc w:val="center"/>
              <w:rPr>
                <w:sz w:val="21"/>
              </w:rPr>
            </w:pPr>
            <w:r>
              <w:rPr>
                <w:sz w:val="21"/>
              </w:rPr>
              <w:t>输入数值</w:t>
            </w:r>
          </w:p>
        </w:tc>
        <w:tc>
          <w:tcPr>
            <w:tcW w:w="3053"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9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147" w:type="dxa"/>
            <w:tcBorders>
              <w:top w:val="single" w:sz="4" w:space="0" w:color="000000"/>
              <w:left w:val="single" w:sz="4" w:space="0" w:color="000000"/>
              <w:bottom w:val="single" w:sz="4" w:space="0" w:color="000000"/>
            </w:tcBorders>
          </w:tcPr>
          <w:p>
            <w:pPr>
              <w:pStyle w:val="TableParagraph"/>
              <w:rPr>
                <w:rFonts w:ascii="黑体"/>
                <w:sz w:val="20"/>
              </w:rPr>
            </w:pPr>
          </w:p>
          <w:p>
            <w:pPr>
              <w:pStyle w:val="TableParagraph"/>
              <w:spacing w:before="160"/>
              <w:ind w:left="137" w:right="114"/>
              <w:jc w:val="center"/>
              <w:rPr>
                <w:sz w:val="20"/>
              </w:rPr>
            </w:pPr>
            <w:r>
              <w:rPr>
                <w:sz w:val="20"/>
              </w:rPr>
              <w:t>A4VLJM</w:t>
            </w:r>
          </w:p>
        </w:tc>
      </w:tr>
      <w:tr>
        <w:trPr>
          <w:trHeight w:val="1089" w:hRule="atLeast"/>
        </w:trPr>
        <w:tc>
          <w:tcPr>
            <w:tcW w:w="1685" w:type="dxa"/>
            <w:gridSpan w:val="2"/>
            <w:tcBorders>
              <w:top w:val="single" w:sz="4" w:space="0" w:color="000000"/>
              <w:bottom w:val="single" w:sz="4" w:space="0" w:color="000000"/>
              <w:right w:val="single" w:sz="4" w:space="0" w:color="000000"/>
            </w:tcBorders>
          </w:tcPr>
          <w:p>
            <w:pPr>
              <w:pStyle w:val="TableParagraph"/>
              <w:rPr>
                <w:rFonts w:ascii="黑体"/>
                <w:sz w:val="20"/>
              </w:rPr>
            </w:pPr>
          </w:p>
          <w:p>
            <w:pPr>
              <w:pStyle w:val="TableParagraph"/>
              <w:spacing w:before="165"/>
              <w:ind w:left="107"/>
              <w:rPr>
                <w:sz w:val="21"/>
              </w:rPr>
            </w:pPr>
            <w:r>
              <w:rPr>
                <w:sz w:val="21"/>
              </w:rPr>
              <w:t>主楼层数（层）</w:t>
            </w:r>
          </w:p>
        </w:tc>
        <w:tc>
          <w:tcPr>
            <w:tcW w:w="968"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20"/>
              </w:rPr>
            </w:pPr>
          </w:p>
          <w:p>
            <w:pPr>
              <w:pStyle w:val="TableParagraph"/>
              <w:spacing w:before="165"/>
              <w:ind w:left="17"/>
              <w:jc w:val="center"/>
              <w:rPr>
                <w:sz w:val="21"/>
              </w:rPr>
            </w:pPr>
            <w:r>
              <w:rPr>
                <w:w w:val="99"/>
                <w:sz w:val="21"/>
              </w:rPr>
              <w:t>是</w:t>
            </w:r>
          </w:p>
        </w:tc>
        <w:tc>
          <w:tcPr>
            <w:tcW w:w="1307"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20"/>
              </w:rPr>
            </w:pPr>
          </w:p>
          <w:p>
            <w:pPr>
              <w:pStyle w:val="TableParagraph"/>
              <w:spacing w:before="165"/>
              <w:ind w:left="217" w:right="200"/>
              <w:jc w:val="center"/>
              <w:rPr>
                <w:sz w:val="21"/>
              </w:rPr>
            </w:pPr>
            <w:r>
              <w:rPr>
                <w:sz w:val="21"/>
              </w:rPr>
              <w:t>输入数值</w:t>
            </w:r>
          </w:p>
        </w:tc>
        <w:tc>
          <w:tcPr>
            <w:tcW w:w="3053"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9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147" w:type="dxa"/>
            <w:tcBorders>
              <w:top w:val="single" w:sz="4" w:space="0" w:color="000000"/>
              <w:left w:val="single" w:sz="4" w:space="0" w:color="000000"/>
              <w:bottom w:val="single" w:sz="4" w:space="0" w:color="000000"/>
            </w:tcBorders>
          </w:tcPr>
          <w:p>
            <w:pPr>
              <w:pStyle w:val="TableParagraph"/>
              <w:rPr>
                <w:rFonts w:ascii="黑体"/>
                <w:sz w:val="20"/>
              </w:rPr>
            </w:pPr>
          </w:p>
          <w:p>
            <w:pPr>
              <w:pStyle w:val="TableParagraph"/>
              <w:spacing w:before="160"/>
              <w:ind w:left="137" w:right="114"/>
              <w:jc w:val="center"/>
              <w:rPr>
                <w:sz w:val="20"/>
              </w:rPr>
            </w:pPr>
            <w:r>
              <w:rPr>
                <w:sz w:val="20"/>
              </w:rPr>
              <w:t>A4VLCU</w:t>
            </w:r>
          </w:p>
        </w:tc>
      </w:tr>
      <w:tr>
        <w:trPr>
          <w:trHeight w:val="1088" w:hRule="atLeast"/>
        </w:trPr>
        <w:tc>
          <w:tcPr>
            <w:tcW w:w="1685" w:type="dxa"/>
            <w:gridSpan w:val="2"/>
            <w:tcBorders>
              <w:top w:val="single" w:sz="4" w:space="0" w:color="000000"/>
              <w:bottom w:val="single" w:sz="4" w:space="0" w:color="000000"/>
              <w:right w:val="single" w:sz="4" w:space="0" w:color="000000"/>
            </w:tcBorders>
          </w:tcPr>
          <w:p>
            <w:pPr>
              <w:pStyle w:val="TableParagraph"/>
              <w:rPr>
                <w:rFonts w:ascii="黑体"/>
                <w:sz w:val="20"/>
              </w:rPr>
            </w:pPr>
          </w:p>
          <w:p>
            <w:pPr>
              <w:pStyle w:val="TableParagraph"/>
              <w:spacing w:before="165"/>
              <w:ind w:left="160"/>
              <w:rPr>
                <w:sz w:val="21"/>
              </w:rPr>
            </w:pPr>
            <w:r>
              <w:rPr>
                <w:sz w:val="21"/>
              </w:rPr>
              <w:t>首层层高（m）</w:t>
            </w:r>
          </w:p>
        </w:tc>
        <w:tc>
          <w:tcPr>
            <w:tcW w:w="968"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20"/>
              </w:rPr>
            </w:pPr>
          </w:p>
          <w:p>
            <w:pPr>
              <w:pStyle w:val="TableParagraph"/>
              <w:spacing w:before="165"/>
              <w:ind w:left="17"/>
              <w:jc w:val="center"/>
              <w:rPr>
                <w:sz w:val="21"/>
              </w:rPr>
            </w:pPr>
            <w:r>
              <w:rPr>
                <w:w w:val="99"/>
                <w:sz w:val="21"/>
              </w:rPr>
              <w:t>是</w:t>
            </w:r>
          </w:p>
        </w:tc>
        <w:tc>
          <w:tcPr>
            <w:tcW w:w="1307"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20"/>
              </w:rPr>
            </w:pPr>
          </w:p>
          <w:p>
            <w:pPr>
              <w:pStyle w:val="TableParagraph"/>
              <w:spacing w:before="165"/>
              <w:ind w:left="217" w:right="200"/>
              <w:jc w:val="center"/>
              <w:rPr>
                <w:sz w:val="21"/>
              </w:rPr>
            </w:pPr>
            <w:r>
              <w:rPr>
                <w:sz w:val="21"/>
              </w:rPr>
              <w:t>输入数值</w:t>
            </w:r>
          </w:p>
        </w:tc>
        <w:tc>
          <w:tcPr>
            <w:tcW w:w="3053"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9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147" w:type="dxa"/>
            <w:tcBorders>
              <w:top w:val="single" w:sz="4" w:space="0" w:color="000000"/>
              <w:left w:val="single" w:sz="4" w:space="0" w:color="000000"/>
              <w:bottom w:val="single" w:sz="4" w:space="0" w:color="000000"/>
            </w:tcBorders>
          </w:tcPr>
          <w:p>
            <w:pPr>
              <w:pStyle w:val="TableParagraph"/>
              <w:rPr>
                <w:rFonts w:ascii="黑体"/>
                <w:sz w:val="20"/>
              </w:rPr>
            </w:pPr>
          </w:p>
          <w:p>
            <w:pPr>
              <w:pStyle w:val="TableParagraph"/>
              <w:spacing w:before="160"/>
              <w:ind w:left="137" w:right="114"/>
              <w:jc w:val="center"/>
              <w:rPr>
                <w:sz w:val="20"/>
              </w:rPr>
            </w:pPr>
            <w:r>
              <w:rPr>
                <w:sz w:val="20"/>
              </w:rPr>
              <w:t>A4UCCG</w:t>
            </w:r>
          </w:p>
        </w:tc>
      </w:tr>
      <w:tr>
        <w:trPr>
          <w:trHeight w:val="1089" w:hRule="atLeast"/>
        </w:trPr>
        <w:tc>
          <w:tcPr>
            <w:tcW w:w="1685" w:type="dxa"/>
            <w:gridSpan w:val="2"/>
            <w:tcBorders>
              <w:top w:val="single" w:sz="4" w:space="0" w:color="000000"/>
              <w:bottom w:val="single" w:sz="4" w:space="0" w:color="000000"/>
              <w:right w:val="single" w:sz="4" w:space="0" w:color="000000"/>
            </w:tcBorders>
          </w:tcPr>
          <w:p>
            <w:pPr>
              <w:pStyle w:val="TableParagraph"/>
              <w:rPr>
                <w:rFonts w:ascii="黑体"/>
                <w:sz w:val="20"/>
              </w:rPr>
            </w:pPr>
          </w:p>
          <w:p>
            <w:pPr>
              <w:pStyle w:val="TableParagraph"/>
              <w:spacing w:before="165"/>
              <w:ind w:left="59"/>
              <w:rPr>
                <w:sz w:val="21"/>
              </w:rPr>
            </w:pPr>
            <w:r>
              <w:rPr>
                <w:sz w:val="21"/>
              </w:rPr>
              <w:t>标准层层高（m）</w:t>
            </w:r>
          </w:p>
        </w:tc>
        <w:tc>
          <w:tcPr>
            <w:tcW w:w="968"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20"/>
              </w:rPr>
            </w:pPr>
          </w:p>
          <w:p>
            <w:pPr>
              <w:pStyle w:val="TableParagraph"/>
              <w:spacing w:before="165"/>
              <w:ind w:left="17"/>
              <w:jc w:val="center"/>
              <w:rPr>
                <w:sz w:val="21"/>
              </w:rPr>
            </w:pPr>
            <w:r>
              <w:rPr>
                <w:w w:val="99"/>
                <w:sz w:val="21"/>
              </w:rPr>
              <w:t>是</w:t>
            </w:r>
          </w:p>
        </w:tc>
        <w:tc>
          <w:tcPr>
            <w:tcW w:w="1307"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20"/>
              </w:rPr>
            </w:pPr>
          </w:p>
          <w:p>
            <w:pPr>
              <w:pStyle w:val="TableParagraph"/>
              <w:spacing w:before="165"/>
              <w:ind w:left="217" w:right="200"/>
              <w:jc w:val="center"/>
              <w:rPr>
                <w:sz w:val="21"/>
              </w:rPr>
            </w:pPr>
            <w:r>
              <w:rPr>
                <w:sz w:val="21"/>
              </w:rPr>
              <w:t>输入数值</w:t>
            </w:r>
          </w:p>
        </w:tc>
        <w:tc>
          <w:tcPr>
            <w:tcW w:w="3053"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9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147" w:type="dxa"/>
            <w:tcBorders>
              <w:top w:val="single" w:sz="4" w:space="0" w:color="000000"/>
              <w:left w:val="single" w:sz="4" w:space="0" w:color="000000"/>
              <w:bottom w:val="single" w:sz="4" w:space="0" w:color="000000"/>
            </w:tcBorders>
          </w:tcPr>
          <w:p>
            <w:pPr>
              <w:pStyle w:val="TableParagraph"/>
              <w:rPr>
                <w:rFonts w:ascii="黑体"/>
                <w:sz w:val="20"/>
              </w:rPr>
            </w:pPr>
          </w:p>
          <w:p>
            <w:pPr>
              <w:pStyle w:val="TableParagraph"/>
              <w:spacing w:before="161"/>
              <w:ind w:left="137" w:right="114"/>
              <w:jc w:val="center"/>
              <w:rPr>
                <w:sz w:val="20"/>
              </w:rPr>
            </w:pPr>
            <w:r>
              <w:rPr>
                <w:sz w:val="20"/>
              </w:rPr>
              <w:t>A4BVCG</w:t>
            </w:r>
          </w:p>
        </w:tc>
      </w:tr>
      <w:tr>
        <w:trPr>
          <w:trHeight w:val="1935" w:hRule="atLeast"/>
        </w:trPr>
        <w:tc>
          <w:tcPr>
            <w:tcW w:w="1685" w:type="dxa"/>
            <w:gridSpan w:val="2"/>
            <w:tcBorders>
              <w:top w:val="single" w:sz="4" w:space="0" w:color="000000"/>
              <w:right w:val="single" w:sz="4" w:space="0" w:color="000000"/>
            </w:tcBorders>
          </w:tcPr>
          <w:p>
            <w:pPr>
              <w:pStyle w:val="TableParagraph"/>
              <w:rPr>
                <w:rFonts w:ascii="黑体"/>
                <w:sz w:val="20"/>
              </w:rPr>
            </w:pPr>
          </w:p>
          <w:p>
            <w:pPr>
              <w:pStyle w:val="TableParagraph"/>
              <w:rPr>
                <w:rFonts w:ascii="黑体"/>
                <w:sz w:val="20"/>
              </w:rPr>
            </w:pPr>
          </w:p>
          <w:p>
            <w:pPr>
              <w:pStyle w:val="TableParagraph"/>
              <w:rPr>
                <w:rFonts w:ascii="黑体"/>
                <w:sz w:val="26"/>
              </w:rPr>
            </w:pPr>
          </w:p>
          <w:p>
            <w:pPr>
              <w:pStyle w:val="TableParagraph"/>
              <w:spacing w:before="1"/>
              <w:ind w:left="421"/>
              <w:rPr>
                <w:sz w:val="21"/>
              </w:rPr>
            </w:pPr>
            <w:r>
              <w:rPr>
                <w:sz w:val="21"/>
              </w:rPr>
              <w:t>装配形式</w:t>
            </w:r>
          </w:p>
        </w:tc>
        <w:tc>
          <w:tcPr>
            <w:tcW w:w="968" w:type="dxa"/>
            <w:tcBorders>
              <w:top w:val="single" w:sz="4" w:space="0" w:color="000000"/>
              <w:left w:val="single" w:sz="4" w:space="0" w:color="000000"/>
              <w:right w:val="single" w:sz="4" w:space="0" w:color="000000"/>
            </w:tcBorders>
          </w:tcPr>
          <w:p>
            <w:pPr>
              <w:pStyle w:val="TableParagraph"/>
              <w:rPr>
                <w:rFonts w:ascii="黑体"/>
                <w:sz w:val="20"/>
              </w:rPr>
            </w:pPr>
          </w:p>
          <w:p>
            <w:pPr>
              <w:pStyle w:val="TableParagraph"/>
              <w:rPr>
                <w:rFonts w:ascii="黑体"/>
                <w:sz w:val="20"/>
              </w:rPr>
            </w:pPr>
          </w:p>
          <w:p>
            <w:pPr>
              <w:pStyle w:val="TableParagraph"/>
              <w:rPr>
                <w:rFonts w:ascii="黑体"/>
                <w:sz w:val="26"/>
              </w:rPr>
            </w:pPr>
          </w:p>
          <w:p>
            <w:pPr>
              <w:pStyle w:val="TableParagraph"/>
              <w:spacing w:before="1"/>
              <w:ind w:left="17"/>
              <w:jc w:val="center"/>
              <w:rPr>
                <w:sz w:val="21"/>
              </w:rPr>
            </w:pPr>
            <w:r>
              <w:rPr>
                <w:w w:val="99"/>
                <w:sz w:val="21"/>
              </w:rPr>
              <w:t>是</w:t>
            </w:r>
          </w:p>
        </w:tc>
        <w:tc>
          <w:tcPr>
            <w:tcW w:w="1307" w:type="dxa"/>
            <w:tcBorders>
              <w:top w:val="single" w:sz="4" w:space="0" w:color="000000"/>
              <w:left w:val="single" w:sz="4" w:space="0" w:color="000000"/>
              <w:right w:val="single" w:sz="4" w:space="0" w:color="000000"/>
            </w:tcBorders>
          </w:tcPr>
          <w:p>
            <w:pPr>
              <w:pStyle w:val="TableParagraph"/>
              <w:rPr>
                <w:rFonts w:ascii="黑体"/>
                <w:sz w:val="20"/>
              </w:rPr>
            </w:pPr>
          </w:p>
          <w:p>
            <w:pPr>
              <w:pStyle w:val="TableParagraph"/>
              <w:rPr>
                <w:rFonts w:ascii="黑体"/>
                <w:sz w:val="20"/>
              </w:rPr>
            </w:pPr>
          </w:p>
          <w:p>
            <w:pPr>
              <w:pStyle w:val="TableParagraph"/>
              <w:rPr>
                <w:rFonts w:ascii="黑体"/>
                <w:sz w:val="26"/>
              </w:rPr>
            </w:pPr>
          </w:p>
          <w:p>
            <w:pPr>
              <w:pStyle w:val="TableParagraph"/>
              <w:spacing w:before="1"/>
              <w:ind w:left="215" w:right="200"/>
              <w:jc w:val="center"/>
              <w:rPr>
                <w:sz w:val="21"/>
              </w:rPr>
            </w:pPr>
            <w:r>
              <w:rPr>
                <w:sz w:val="21"/>
              </w:rPr>
              <w:t>单选</w:t>
            </w:r>
          </w:p>
        </w:tc>
        <w:tc>
          <w:tcPr>
            <w:tcW w:w="3053" w:type="dxa"/>
            <w:tcBorders>
              <w:top w:val="single" w:sz="4" w:space="0" w:color="000000"/>
              <w:left w:val="single" w:sz="4" w:space="0" w:color="000000"/>
              <w:right w:val="single" w:sz="4" w:space="0" w:color="000000"/>
            </w:tcBorders>
          </w:tcPr>
          <w:p>
            <w:pPr>
              <w:pStyle w:val="TableParagraph"/>
              <w:spacing w:line="259" w:lineRule="auto" w:before="121"/>
              <w:ind w:left="64" w:right="43" w:hanging="3"/>
              <w:jc w:val="center"/>
              <w:rPr>
                <w:sz w:val="21"/>
              </w:rPr>
            </w:pPr>
            <w:r>
              <w:rPr>
                <w:spacing w:val="-3"/>
                <w:w w:val="95"/>
                <w:sz w:val="21"/>
              </w:rPr>
              <w:t>无、全装配式混凝土结构、装配</w:t>
            </w:r>
            <w:r>
              <w:rPr>
                <w:spacing w:val="-3"/>
                <w:sz w:val="21"/>
              </w:rPr>
              <w:t>整体式混凝土叠合结构（叠合 </w:t>
            </w:r>
            <w:r>
              <w:rPr>
                <w:spacing w:val="-3"/>
                <w:w w:val="95"/>
                <w:sz w:val="21"/>
              </w:rPr>
              <w:t>板</w:t>
            </w:r>
            <w:r>
              <w:rPr>
                <w:spacing w:val="-5"/>
                <w:w w:val="95"/>
                <w:sz w:val="21"/>
              </w:rPr>
              <w:t>）</w:t>
            </w:r>
            <w:r>
              <w:rPr>
                <w:spacing w:val="-1"/>
                <w:w w:val="95"/>
                <w:sz w:val="21"/>
              </w:rPr>
              <w:t>、装配整体式混凝土叠合结</w:t>
            </w:r>
            <w:r>
              <w:rPr>
                <w:w w:val="95"/>
                <w:sz w:val="21"/>
              </w:rPr>
              <w:t>构（空腔墙柱</w:t>
            </w:r>
            <w:r>
              <w:rPr>
                <w:spacing w:val="-3"/>
                <w:w w:val="95"/>
                <w:sz w:val="21"/>
              </w:rPr>
              <w:t>）</w:t>
            </w:r>
            <w:r>
              <w:rPr>
                <w:w w:val="95"/>
                <w:sz w:val="21"/>
              </w:rPr>
              <w:t>、装配式格构式</w:t>
            </w:r>
            <w:r>
              <w:rPr>
                <w:spacing w:val="-2"/>
                <w:w w:val="95"/>
                <w:sz w:val="21"/>
              </w:rPr>
              <w:t>组合结构、全预制模块化建筑工</w:t>
            </w:r>
            <w:r>
              <w:rPr>
                <w:sz w:val="21"/>
              </w:rPr>
              <w:t>程、装配式木结构、其他</w:t>
            </w:r>
          </w:p>
        </w:tc>
        <w:tc>
          <w:tcPr>
            <w:tcW w:w="1960" w:type="dxa"/>
            <w:tcBorders>
              <w:top w:val="single" w:sz="4" w:space="0" w:color="000000"/>
              <w:left w:val="single" w:sz="4" w:space="0" w:color="000000"/>
              <w:right w:val="single" w:sz="4" w:space="0" w:color="000000"/>
            </w:tcBorders>
          </w:tcPr>
          <w:p>
            <w:pPr>
              <w:pStyle w:val="TableParagraph"/>
              <w:rPr>
                <w:rFonts w:ascii="Times New Roman"/>
                <w:sz w:val="20"/>
              </w:rPr>
            </w:pPr>
          </w:p>
        </w:tc>
        <w:tc>
          <w:tcPr>
            <w:tcW w:w="1147" w:type="dxa"/>
            <w:tcBorders>
              <w:top w:val="single" w:sz="4" w:space="0" w:color="000000"/>
              <w:left w:val="single" w:sz="4" w:space="0" w:color="000000"/>
            </w:tcBorders>
          </w:tcPr>
          <w:p>
            <w:pPr>
              <w:pStyle w:val="TableParagraph"/>
              <w:rPr>
                <w:rFonts w:ascii="黑体"/>
                <w:sz w:val="20"/>
              </w:rPr>
            </w:pPr>
          </w:p>
          <w:p>
            <w:pPr>
              <w:pStyle w:val="TableParagraph"/>
              <w:rPr>
                <w:rFonts w:ascii="黑体"/>
                <w:sz w:val="20"/>
              </w:rPr>
            </w:pPr>
          </w:p>
          <w:p>
            <w:pPr>
              <w:pStyle w:val="TableParagraph"/>
              <w:spacing w:before="9"/>
              <w:rPr>
                <w:rFonts w:ascii="黑体"/>
                <w:sz w:val="25"/>
              </w:rPr>
            </w:pPr>
          </w:p>
          <w:p>
            <w:pPr>
              <w:pStyle w:val="TableParagraph"/>
              <w:ind w:left="137" w:right="114"/>
              <w:jc w:val="center"/>
              <w:rPr>
                <w:sz w:val="20"/>
              </w:rPr>
            </w:pPr>
            <w:r>
              <w:rPr>
                <w:sz w:val="20"/>
              </w:rPr>
              <w:t>A4VPXU</w:t>
            </w:r>
          </w:p>
        </w:tc>
      </w:tr>
    </w:tbl>
    <w:p>
      <w:pPr>
        <w:spacing w:after="0"/>
        <w:jc w:val="center"/>
        <w:rPr>
          <w:sz w:val="20"/>
        </w:rPr>
        <w:sectPr>
          <w:pgSz w:w="11910" w:h="16840"/>
          <w:pgMar w:header="1657" w:footer="973" w:top="1980" w:bottom="1160" w:left="440" w:right="440"/>
        </w:sectPr>
      </w:pPr>
    </w:p>
    <w:p>
      <w:pPr>
        <w:pStyle w:val="BodyText"/>
        <w:spacing w:before="4"/>
        <w:rPr>
          <w:rFonts w:ascii="黑体"/>
          <w:sz w:val="21"/>
        </w:rPr>
      </w:pPr>
    </w:p>
    <w:tbl>
      <w:tblPr>
        <w:tblW w:w="0" w:type="auto"/>
        <w:jc w:val="left"/>
        <w:tblInd w:w="4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95"/>
        <w:gridCol w:w="1090"/>
        <w:gridCol w:w="968"/>
        <w:gridCol w:w="1307"/>
        <w:gridCol w:w="3053"/>
        <w:gridCol w:w="1960"/>
        <w:gridCol w:w="1147"/>
      </w:tblGrid>
      <w:tr>
        <w:trPr>
          <w:trHeight w:val="875" w:hRule="atLeast"/>
        </w:trPr>
        <w:tc>
          <w:tcPr>
            <w:tcW w:w="1685" w:type="dxa"/>
            <w:gridSpan w:val="2"/>
            <w:tcBorders>
              <w:right w:val="single" w:sz="4" w:space="0" w:color="000000"/>
            </w:tcBorders>
          </w:tcPr>
          <w:p>
            <w:pPr>
              <w:pStyle w:val="TableParagraph"/>
              <w:spacing w:before="2"/>
              <w:rPr>
                <w:rFonts w:ascii="黑体"/>
                <w:sz w:val="24"/>
              </w:rPr>
            </w:pPr>
          </w:p>
          <w:p>
            <w:pPr>
              <w:pStyle w:val="TableParagraph"/>
              <w:spacing w:before="1"/>
              <w:ind w:left="421"/>
              <w:rPr>
                <w:sz w:val="21"/>
              </w:rPr>
            </w:pPr>
            <w:r>
              <w:rPr>
                <w:sz w:val="21"/>
              </w:rPr>
              <w:t>字段名称</w:t>
            </w:r>
          </w:p>
        </w:tc>
        <w:tc>
          <w:tcPr>
            <w:tcW w:w="968" w:type="dxa"/>
            <w:tcBorders>
              <w:left w:val="single" w:sz="4" w:space="0" w:color="000000"/>
              <w:right w:val="single" w:sz="4" w:space="0" w:color="000000"/>
            </w:tcBorders>
          </w:tcPr>
          <w:p>
            <w:pPr>
              <w:pStyle w:val="TableParagraph"/>
              <w:spacing w:before="2"/>
              <w:rPr>
                <w:rFonts w:ascii="黑体"/>
                <w:sz w:val="24"/>
              </w:rPr>
            </w:pPr>
          </w:p>
          <w:p>
            <w:pPr>
              <w:pStyle w:val="TableParagraph"/>
              <w:spacing w:before="1"/>
              <w:ind w:left="46" w:right="29"/>
              <w:jc w:val="center"/>
              <w:rPr>
                <w:sz w:val="21"/>
              </w:rPr>
            </w:pPr>
            <w:r>
              <w:rPr>
                <w:sz w:val="21"/>
              </w:rPr>
              <w:t>是否必填</w:t>
            </w:r>
          </w:p>
        </w:tc>
        <w:tc>
          <w:tcPr>
            <w:tcW w:w="1307" w:type="dxa"/>
            <w:tcBorders>
              <w:left w:val="single" w:sz="4" w:space="0" w:color="000000"/>
              <w:right w:val="single" w:sz="4" w:space="0" w:color="000000"/>
            </w:tcBorders>
          </w:tcPr>
          <w:p>
            <w:pPr>
              <w:pStyle w:val="TableParagraph"/>
              <w:spacing w:before="2"/>
              <w:rPr>
                <w:rFonts w:ascii="黑体"/>
                <w:sz w:val="24"/>
              </w:rPr>
            </w:pPr>
          </w:p>
          <w:p>
            <w:pPr>
              <w:pStyle w:val="TableParagraph"/>
              <w:spacing w:before="1"/>
              <w:ind w:left="217" w:right="200"/>
              <w:jc w:val="center"/>
              <w:rPr>
                <w:sz w:val="21"/>
              </w:rPr>
            </w:pPr>
            <w:r>
              <w:rPr>
                <w:sz w:val="21"/>
              </w:rPr>
              <w:t>特征类型</w:t>
            </w:r>
          </w:p>
        </w:tc>
        <w:tc>
          <w:tcPr>
            <w:tcW w:w="3053" w:type="dxa"/>
            <w:tcBorders>
              <w:left w:val="single" w:sz="4" w:space="0" w:color="000000"/>
              <w:right w:val="single" w:sz="4" w:space="0" w:color="000000"/>
            </w:tcBorders>
          </w:tcPr>
          <w:p>
            <w:pPr>
              <w:pStyle w:val="TableParagraph"/>
              <w:spacing w:before="2"/>
              <w:rPr>
                <w:rFonts w:ascii="黑体"/>
                <w:sz w:val="24"/>
              </w:rPr>
            </w:pPr>
          </w:p>
          <w:p>
            <w:pPr>
              <w:pStyle w:val="TableParagraph"/>
              <w:spacing w:before="1"/>
              <w:ind w:left="561" w:right="548"/>
              <w:jc w:val="center"/>
              <w:rPr>
                <w:sz w:val="21"/>
              </w:rPr>
            </w:pPr>
            <w:r>
              <w:rPr>
                <w:sz w:val="21"/>
              </w:rPr>
              <w:t>特征描述选项</w:t>
            </w:r>
          </w:p>
        </w:tc>
        <w:tc>
          <w:tcPr>
            <w:tcW w:w="1960" w:type="dxa"/>
            <w:tcBorders>
              <w:left w:val="single" w:sz="4" w:space="0" w:color="000000"/>
              <w:right w:val="single" w:sz="4" w:space="0" w:color="000000"/>
            </w:tcBorders>
          </w:tcPr>
          <w:p>
            <w:pPr>
              <w:pStyle w:val="TableParagraph"/>
              <w:spacing w:before="2"/>
              <w:rPr>
                <w:rFonts w:ascii="黑体"/>
                <w:sz w:val="24"/>
              </w:rPr>
            </w:pPr>
          </w:p>
          <w:p>
            <w:pPr>
              <w:pStyle w:val="TableParagraph"/>
              <w:spacing w:before="1"/>
              <w:ind w:left="69" w:right="53"/>
              <w:jc w:val="center"/>
              <w:rPr>
                <w:sz w:val="21"/>
              </w:rPr>
            </w:pPr>
            <w:r>
              <w:rPr>
                <w:sz w:val="21"/>
              </w:rPr>
              <w:t>备注</w:t>
            </w:r>
          </w:p>
        </w:tc>
        <w:tc>
          <w:tcPr>
            <w:tcW w:w="1147" w:type="dxa"/>
            <w:tcBorders>
              <w:left w:val="single" w:sz="4" w:space="0" w:color="000000"/>
            </w:tcBorders>
          </w:tcPr>
          <w:p>
            <w:pPr>
              <w:pStyle w:val="TableParagraph"/>
              <w:spacing w:before="2"/>
              <w:rPr>
                <w:rFonts w:ascii="黑体"/>
                <w:sz w:val="24"/>
              </w:rPr>
            </w:pPr>
          </w:p>
          <w:p>
            <w:pPr>
              <w:pStyle w:val="TableParagraph"/>
              <w:spacing w:before="1"/>
              <w:ind w:left="137" w:right="115"/>
              <w:jc w:val="center"/>
              <w:rPr>
                <w:sz w:val="21"/>
              </w:rPr>
            </w:pPr>
            <w:r>
              <w:rPr>
                <w:sz w:val="21"/>
              </w:rPr>
              <w:t>特征编码</w:t>
            </w:r>
          </w:p>
        </w:tc>
      </w:tr>
      <w:tr>
        <w:trPr>
          <w:trHeight w:val="1079" w:hRule="atLeast"/>
        </w:trPr>
        <w:tc>
          <w:tcPr>
            <w:tcW w:w="1685" w:type="dxa"/>
            <w:gridSpan w:val="2"/>
            <w:tcBorders>
              <w:bottom w:val="single" w:sz="4" w:space="0" w:color="000000"/>
              <w:right w:val="single" w:sz="4" w:space="0" w:color="000000"/>
            </w:tcBorders>
          </w:tcPr>
          <w:p>
            <w:pPr>
              <w:pStyle w:val="TableParagraph"/>
              <w:rPr>
                <w:rFonts w:ascii="黑体"/>
                <w:sz w:val="20"/>
              </w:rPr>
            </w:pPr>
          </w:p>
          <w:p>
            <w:pPr>
              <w:pStyle w:val="TableParagraph"/>
              <w:spacing w:before="155"/>
              <w:ind w:left="263"/>
              <w:rPr>
                <w:sz w:val="21"/>
              </w:rPr>
            </w:pPr>
            <w:r>
              <w:rPr>
                <w:sz w:val="21"/>
              </w:rPr>
              <w:t>装配率（%）</w:t>
            </w:r>
          </w:p>
        </w:tc>
        <w:tc>
          <w:tcPr>
            <w:tcW w:w="968" w:type="dxa"/>
            <w:tcBorders>
              <w:left w:val="single" w:sz="4" w:space="0" w:color="000000"/>
              <w:bottom w:val="single" w:sz="4" w:space="0" w:color="000000"/>
              <w:right w:val="single" w:sz="4" w:space="0" w:color="000000"/>
            </w:tcBorders>
          </w:tcPr>
          <w:p>
            <w:pPr>
              <w:pStyle w:val="TableParagraph"/>
              <w:rPr>
                <w:rFonts w:ascii="黑体"/>
                <w:sz w:val="20"/>
              </w:rPr>
            </w:pPr>
          </w:p>
          <w:p>
            <w:pPr>
              <w:pStyle w:val="TableParagraph"/>
              <w:spacing w:before="155"/>
              <w:ind w:left="17"/>
              <w:jc w:val="center"/>
              <w:rPr>
                <w:sz w:val="21"/>
              </w:rPr>
            </w:pPr>
            <w:r>
              <w:rPr>
                <w:w w:val="99"/>
                <w:sz w:val="21"/>
              </w:rPr>
              <w:t>是</w:t>
            </w:r>
          </w:p>
        </w:tc>
        <w:tc>
          <w:tcPr>
            <w:tcW w:w="1307" w:type="dxa"/>
            <w:tcBorders>
              <w:left w:val="single" w:sz="4" w:space="0" w:color="000000"/>
              <w:bottom w:val="single" w:sz="4" w:space="0" w:color="000000"/>
              <w:right w:val="single" w:sz="4" w:space="0" w:color="000000"/>
            </w:tcBorders>
          </w:tcPr>
          <w:p>
            <w:pPr>
              <w:pStyle w:val="TableParagraph"/>
              <w:rPr>
                <w:rFonts w:ascii="黑体"/>
                <w:sz w:val="20"/>
              </w:rPr>
            </w:pPr>
          </w:p>
          <w:p>
            <w:pPr>
              <w:pStyle w:val="TableParagraph"/>
              <w:spacing w:before="155"/>
              <w:ind w:left="217" w:right="200"/>
              <w:jc w:val="center"/>
              <w:rPr>
                <w:sz w:val="21"/>
              </w:rPr>
            </w:pPr>
            <w:r>
              <w:rPr>
                <w:sz w:val="21"/>
              </w:rPr>
              <w:t>输入数值</w:t>
            </w:r>
          </w:p>
        </w:tc>
        <w:tc>
          <w:tcPr>
            <w:tcW w:w="3053" w:type="dxa"/>
            <w:tcBorders>
              <w:left w:val="single" w:sz="4" w:space="0" w:color="000000"/>
              <w:bottom w:val="single" w:sz="4" w:space="0" w:color="000000"/>
              <w:right w:val="single" w:sz="4" w:space="0" w:color="000000"/>
            </w:tcBorders>
          </w:tcPr>
          <w:p>
            <w:pPr>
              <w:pStyle w:val="TableParagraph"/>
              <w:rPr>
                <w:rFonts w:ascii="Times New Roman"/>
                <w:sz w:val="20"/>
              </w:rPr>
            </w:pPr>
          </w:p>
        </w:tc>
        <w:tc>
          <w:tcPr>
            <w:tcW w:w="1960" w:type="dxa"/>
            <w:tcBorders>
              <w:left w:val="single" w:sz="4" w:space="0" w:color="000000"/>
              <w:bottom w:val="single" w:sz="4" w:space="0" w:color="000000"/>
              <w:right w:val="single" w:sz="4" w:space="0" w:color="000000"/>
            </w:tcBorders>
          </w:tcPr>
          <w:p>
            <w:pPr>
              <w:pStyle w:val="TableParagraph"/>
              <w:rPr>
                <w:rFonts w:ascii="Times New Roman"/>
                <w:sz w:val="20"/>
              </w:rPr>
            </w:pPr>
          </w:p>
        </w:tc>
        <w:tc>
          <w:tcPr>
            <w:tcW w:w="1147" w:type="dxa"/>
            <w:tcBorders>
              <w:left w:val="single" w:sz="4" w:space="0" w:color="000000"/>
              <w:bottom w:val="single" w:sz="4" w:space="0" w:color="000000"/>
            </w:tcBorders>
          </w:tcPr>
          <w:p>
            <w:pPr>
              <w:pStyle w:val="TableParagraph"/>
              <w:rPr>
                <w:rFonts w:ascii="黑体"/>
                <w:sz w:val="20"/>
              </w:rPr>
            </w:pPr>
          </w:p>
          <w:p>
            <w:pPr>
              <w:pStyle w:val="TableParagraph"/>
              <w:spacing w:before="150"/>
              <w:ind w:left="137" w:right="114"/>
              <w:jc w:val="center"/>
              <w:rPr>
                <w:sz w:val="20"/>
              </w:rPr>
            </w:pPr>
            <w:r>
              <w:rPr>
                <w:sz w:val="20"/>
              </w:rPr>
              <w:t>A4VPLV</w:t>
            </w:r>
          </w:p>
        </w:tc>
      </w:tr>
      <w:tr>
        <w:trPr>
          <w:trHeight w:val="1088" w:hRule="atLeast"/>
        </w:trPr>
        <w:tc>
          <w:tcPr>
            <w:tcW w:w="1685" w:type="dxa"/>
            <w:gridSpan w:val="2"/>
            <w:tcBorders>
              <w:top w:val="single" w:sz="4" w:space="0" w:color="000000"/>
              <w:bottom w:val="single" w:sz="4" w:space="0" w:color="000000"/>
              <w:right w:val="single" w:sz="4" w:space="0" w:color="000000"/>
            </w:tcBorders>
          </w:tcPr>
          <w:p>
            <w:pPr>
              <w:pStyle w:val="TableParagraph"/>
              <w:rPr>
                <w:rFonts w:ascii="黑体"/>
                <w:sz w:val="20"/>
              </w:rPr>
            </w:pPr>
          </w:p>
          <w:p>
            <w:pPr>
              <w:pStyle w:val="TableParagraph"/>
              <w:spacing w:before="165"/>
              <w:ind w:left="210"/>
              <w:rPr>
                <w:sz w:val="21"/>
              </w:rPr>
            </w:pPr>
            <w:r>
              <w:rPr>
                <w:sz w:val="21"/>
              </w:rPr>
              <w:t>绿色建筑等级</w:t>
            </w:r>
          </w:p>
        </w:tc>
        <w:tc>
          <w:tcPr>
            <w:tcW w:w="968"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20"/>
              </w:rPr>
            </w:pPr>
          </w:p>
          <w:p>
            <w:pPr>
              <w:pStyle w:val="TableParagraph"/>
              <w:spacing w:before="165"/>
              <w:ind w:left="17"/>
              <w:jc w:val="center"/>
              <w:rPr>
                <w:sz w:val="21"/>
              </w:rPr>
            </w:pPr>
            <w:r>
              <w:rPr>
                <w:w w:val="99"/>
                <w:sz w:val="21"/>
              </w:rPr>
              <w:t>否</w:t>
            </w:r>
          </w:p>
        </w:tc>
        <w:tc>
          <w:tcPr>
            <w:tcW w:w="1307"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20"/>
              </w:rPr>
            </w:pPr>
          </w:p>
          <w:p>
            <w:pPr>
              <w:pStyle w:val="TableParagraph"/>
              <w:spacing w:before="165"/>
              <w:ind w:left="215" w:right="200"/>
              <w:jc w:val="center"/>
              <w:rPr>
                <w:sz w:val="21"/>
              </w:rPr>
            </w:pPr>
            <w:r>
              <w:rPr>
                <w:sz w:val="21"/>
              </w:rPr>
              <w:t>单选</w:t>
            </w:r>
          </w:p>
        </w:tc>
        <w:tc>
          <w:tcPr>
            <w:tcW w:w="3053" w:type="dxa"/>
            <w:tcBorders>
              <w:top w:val="single" w:sz="4" w:space="0" w:color="000000"/>
              <w:left w:val="single" w:sz="4" w:space="0" w:color="000000"/>
              <w:bottom w:val="single" w:sz="4" w:space="0" w:color="000000"/>
              <w:right w:val="single" w:sz="4" w:space="0" w:color="000000"/>
            </w:tcBorders>
          </w:tcPr>
          <w:p>
            <w:pPr>
              <w:pStyle w:val="TableParagraph"/>
              <w:spacing w:before="5"/>
              <w:rPr>
                <w:rFonts w:ascii="黑体"/>
                <w:sz w:val="21"/>
              </w:rPr>
            </w:pPr>
          </w:p>
          <w:p>
            <w:pPr>
              <w:pStyle w:val="TableParagraph"/>
              <w:spacing w:line="259" w:lineRule="auto" w:before="1"/>
              <w:ind w:left="1425" w:right="46" w:hanging="1361"/>
              <w:rPr>
                <w:sz w:val="21"/>
              </w:rPr>
            </w:pPr>
            <w:r>
              <w:rPr>
                <w:w w:val="95"/>
                <w:sz w:val="21"/>
              </w:rPr>
              <w:t>基本级、一星级、二星级、三星</w:t>
            </w:r>
            <w:r>
              <w:rPr>
                <w:sz w:val="21"/>
              </w:rPr>
              <w:t>级</w:t>
            </w:r>
          </w:p>
        </w:tc>
        <w:tc>
          <w:tcPr>
            <w:tcW w:w="19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147" w:type="dxa"/>
            <w:tcBorders>
              <w:top w:val="single" w:sz="4" w:space="0" w:color="000000"/>
              <w:left w:val="single" w:sz="4" w:space="0" w:color="000000"/>
              <w:bottom w:val="single" w:sz="4" w:space="0" w:color="000000"/>
            </w:tcBorders>
          </w:tcPr>
          <w:p>
            <w:pPr>
              <w:pStyle w:val="TableParagraph"/>
              <w:rPr>
                <w:rFonts w:ascii="黑体"/>
                <w:sz w:val="20"/>
              </w:rPr>
            </w:pPr>
          </w:p>
          <w:p>
            <w:pPr>
              <w:pStyle w:val="TableParagraph"/>
              <w:spacing w:before="160"/>
              <w:ind w:left="137" w:right="114"/>
              <w:jc w:val="center"/>
              <w:rPr>
                <w:sz w:val="20"/>
              </w:rPr>
            </w:pPr>
            <w:r>
              <w:rPr>
                <w:sz w:val="20"/>
              </w:rPr>
              <w:t>A4LSJV</w:t>
            </w:r>
          </w:p>
        </w:tc>
      </w:tr>
      <w:tr>
        <w:trPr>
          <w:trHeight w:val="1938" w:hRule="atLeast"/>
        </w:trPr>
        <w:tc>
          <w:tcPr>
            <w:tcW w:w="1685" w:type="dxa"/>
            <w:gridSpan w:val="2"/>
            <w:tcBorders>
              <w:top w:val="single" w:sz="4" w:space="0" w:color="000000"/>
              <w:bottom w:val="single" w:sz="4" w:space="0" w:color="000000"/>
              <w:right w:val="single" w:sz="4" w:space="0" w:color="000000"/>
            </w:tcBorders>
          </w:tcPr>
          <w:p>
            <w:pPr>
              <w:pStyle w:val="TableParagraph"/>
              <w:rPr>
                <w:rFonts w:ascii="黑体"/>
                <w:sz w:val="20"/>
              </w:rPr>
            </w:pPr>
          </w:p>
          <w:p>
            <w:pPr>
              <w:pStyle w:val="TableParagraph"/>
              <w:rPr>
                <w:rFonts w:ascii="黑体"/>
                <w:sz w:val="20"/>
              </w:rPr>
            </w:pPr>
          </w:p>
          <w:p>
            <w:pPr>
              <w:pStyle w:val="TableParagraph"/>
              <w:rPr>
                <w:rFonts w:ascii="黑体"/>
                <w:sz w:val="26"/>
              </w:rPr>
            </w:pPr>
          </w:p>
          <w:p>
            <w:pPr>
              <w:pStyle w:val="TableParagraph"/>
              <w:ind w:left="421"/>
              <w:rPr>
                <w:sz w:val="21"/>
              </w:rPr>
            </w:pPr>
            <w:r>
              <w:rPr>
                <w:sz w:val="21"/>
              </w:rPr>
              <w:t>智能建造</w:t>
            </w:r>
          </w:p>
        </w:tc>
        <w:tc>
          <w:tcPr>
            <w:tcW w:w="968"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20"/>
              </w:rPr>
            </w:pPr>
          </w:p>
          <w:p>
            <w:pPr>
              <w:pStyle w:val="TableParagraph"/>
              <w:rPr>
                <w:rFonts w:ascii="黑体"/>
                <w:sz w:val="20"/>
              </w:rPr>
            </w:pPr>
          </w:p>
          <w:p>
            <w:pPr>
              <w:pStyle w:val="TableParagraph"/>
              <w:rPr>
                <w:rFonts w:ascii="黑体"/>
                <w:sz w:val="26"/>
              </w:rPr>
            </w:pPr>
          </w:p>
          <w:p>
            <w:pPr>
              <w:pStyle w:val="TableParagraph"/>
              <w:ind w:left="17"/>
              <w:jc w:val="center"/>
              <w:rPr>
                <w:sz w:val="21"/>
              </w:rPr>
            </w:pPr>
            <w:r>
              <w:rPr>
                <w:w w:val="99"/>
                <w:sz w:val="21"/>
              </w:rPr>
              <w:t>否</w:t>
            </w:r>
          </w:p>
        </w:tc>
        <w:tc>
          <w:tcPr>
            <w:tcW w:w="1307"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20"/>
              </w:rPr>
            </w:pPr>
          </w:p>
          <w:p>
            <w:pPr>
              <w:pStyle w:val="TableParagraph"/>
              <w:rPr>
                <w:rFonts w:ascii="黑体"/>
                <w:sz w:val="20"/>
              </w:rPr>
            </w:pPr>
          </w:p>
          <w:p>
            <w:pPr>
              <w:pStyle w:val="TableParagraph"/>
              <w:rPr>
                <w:rFonts w:ascii="黑体"/>
                <w:sz w:val="26"/>
              </w:rPr>
            </w:pPr>
          </w:p>
          <w:p>
            <w:pPr>
              <w:pStyle w:val="TableParagraph"/>
              <w:ind w:left="215" w:right="200"/>
              <w:jc w:val="center"/>
              <w:rPr>
                <w:sz w:val="21"/>
              </w:rPr>
            </w:pPr>
            <w:r>
              <w:rPr>
                <w:sz w:val="21"/>
              </w:rPr>
              <w:t>多选</w:t>
            </w:r>
          </w:p>
        </w:tc>
        <w:tc>
          <w:tcPr>
            <w:tcW w:w="3053" w:type="dxa"/>
            <w:tcBorders>
              <w:top w:val="single" w:sz="4" w:space="0" w:color="000000"/>
              <w:left w:val="single" w:sz="4" w:space="0" w:color="000000"/>
              <w:bottom w:val="single" w:sz="4" w:space="0" w:color="000000"/>
              <w:right w:val="single" w:sz="4" w:space="0" w:color="000000"/>
            </w:tcBorders>
          </w:tcPr>
          <w:p>
            <w:pPr>
              <w:pStyle w:val="TableParagraph"/>
              <w:spacing w:line="259" w:lineRule="auto" w:before="121"/>
              <w:ind w:left="64" w:right="43" w:hanging="3"/>
              <w:jc w:val="center"/>
              <w:rPr>
                <w:sz w:val="21"/>
              </w:rPr>
            </w:pPr>
            <w:r>
              <w:rPr>
                <w:spacing w:val="-1"/>
                <w:w w:val="95"/>
                <w:sz w:val="21"/>
              </w:rPr>
              <w:t>砖石工程机器人、混凝土及钢筋</w:t>
            </w:r>
            <w:r>
              <w:rPr>
                <w:spacing w:val="-3"/>
                <w:w w:val="95"/>
                <w:sz w:val="21"/>
              </w:rPr>
              <w:t>混凝土工程机器人、楼地面工程机器人、墙柱面工程机器人、油</w:t>
            </w:r>
            <w:r>
              <w:rPr>
                <w:sz w:val="21"/>
              </w:rPr>
              <w:t>漆涂料裱糊工程机器人、其他 (消耗量标准中未体现的新型 建筑机器人)</w:t>
            </w:r>
          </w:p>
        </w:tc>
        <w:tc>
          <w:tcPr>
            <w:tcW w:w="19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147" w:type="dxa"/>
            <w:tcBorders>
              <w:top w:val="single" w:sz="4" w:space="0" w:color="000000"/>
              <w:left w:val="single" w:sz="4" w:space="0" w:color="000000"/>
              <w:bottom w:val="single" w:sz="4" w:space="0" w:color="000000"/>
            </w:tcBorders>
          </w:tcPr>
          <w:p>
            <w:pPr>
              <w:pStyle w:val="TableParagraph"/>
              <w:rPr>
                <w:rFonts w:ascii="黑体"/>
                <w:sz w:val="20"/>
              </w:rPr>
            </w:pPr>
          </w:p>
          <w:p>
            <w:pPr>
              <w:pStyle w:val="TableParagraph"/>
              <w:rPr>
                <w:rFonts w:ascii="黑体"/>
                <w:sz w:val="20"/>
              </w:rPr>
            </w:pPr>
          </w:p>
          <w:p>
            <w:pPr>
              <w:pStyle w:val="TableParagraph"/>
              <w:spacing w:before="9"/>
              <w:rPr>
                <w:rFonts w:ascii="黑体"/>
                <w:sz w:val="25"/>
              </w:rPr>
            </w:pPr>
          </w:p>
          <w:p>
            <w:pPr>
              <w:pStyle w:val="TableParagraph"/>
              <w:ind w:left="137" w:right="114"/>
              <w:jc w:val="center"/>
              <w:rPr>
                <w:sz w:val="20"/>
              </w:rPr>
            </w:pPr>
            <w:r>
              <w:rPr>
                <w:sz w:val="20"/>
              </w:rPr>
              <w:t>A4VNJZ</w:t>
            </w:r>
          </w:p>
        </w:tc>
      </w:tr>
      <w:tr>
        <w:trPr>
          <w:trHeight w:val="1604" w:hRule="atLeast"/>
        </w:trPr>
        <w:tc>
          <w:tcPr>
            <w:tcW w:w="1685" w:type="dxa"/>
            <w:gridSpan w:val="2"/>
            <w:tcBorders>
              <w:top w:val="single" w:sz="4" w:space="0" w:color="000000"/>
              <w:bottom w:val="single" w:sz="4" w:space="0" w:color="000000"/>
              <w:right w:val="single" w:sz="4" w:space="0" w:color="000000"/>
            </w:tcBorders>
          </w:tcPr>
          <w:p>
            <w:pPr>
              <w:pStyle w:val="TableParagraph"/>
              <w:rPr>
                <w:rFonts w:ascii="黑体"/>
                <w:sz w:val="20"/>
              </w:rPr>
            </w:pPr>
          </w:p>
          <w:p>
            <w:pPr>
              <w:pStyle w:val="TableParagraph"/>
              <w:rPr>
                <w:rFonts w:ascii="黑体"/>
                <w:sz w:val="20"/>
              </w:rPr>
            </w:pPr>
          </w:p>
          <w:p>
            <w:pPr>
              <w:pStyle w:val="TableParagraph"/>
              <w:spacing w:before="166"/>
              <w:ind w:left="421"/>
              <w:rPr>
                <w:sz w:val="21"/>
              </w:rPr>
            </w:pPr>
            <w:r>
              <w:rPr>
                <w:sz w:val="21"/>
              </w:rPr>
              <w:t>耐火等级</w:t>
            </w:r>
          </w:p>
        </w:tc>
        <w:tc>
          <w:tcPr>
            <w:tcW w:w="968"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20"/>
              </w:rPr>
            </w:pPr>
          </w:p>
          <w:p>
            <w:pPr>
              <w:pStyle w:val="TableParagraph"/>
              <w:rPr>
                <w:rFonts w:ascii="黑体"/>
                <w:sz w:val="20"/>
              </w:rPr>
            </w:pPr>
          </w:p>
          <w:p>
            <w:pPr>
              <w:pStyle w:val="TableParagraph"/>
              <w:spacing w:before="166"/>
              <w:ind w:left="17"/>
              <w:jc w:val="center"/>
              <w:rPr>
                <w:sz w:val="21"/>
              </w:rPr>
            </w:pPr>
            <w:r>
              <w:rPr>
                <w:w w:val="99"/>
                <w:sz w:val="21"/>
              </w:rPr>
              <w:t>否</w:t>
            </w:r>
          </w:p>
        </w:tc>
        <w:tc>
          <w:tcPr>
            <w:tcW w:w="1307"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20"/>
              </w:rPr>
            </w:pPr>
          </w:p>
          <w:p>
            <w:pPr>
              <w:pStyle w:val="TableParagraph"/>
              <w:rPr>
                <w:rFonts w:ascii="黑体"/>
                <w:sz w:val="20"/>
              </w:rPr>
            </w:pPr>
          </w:p>
          <w:p>
            <w:pPr>
              <w:pStyle w:val="TableParagraph"/>
              <w:spacing w:before="166"/>
              <w:ind w:left="215" w:right="200"/>
              <w:jc w:val="center"/>
              <w:rPr>
                <w:sz w:val="21"/>
              </w:rPr>
            </w:pPr>
            <w:r>
              <w:rPr>
                <w:sz w:val="21"/>
              </w:rPr>
              <w:t>单选</w:t>
            </w:r>
          </w:p>
        </w:tc>
        <w:tc>
          <w:tcPr>
            <w:tcW w:w="3053"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20"/>
              </w:rPr>
            </w:pPr>
          </w:p>
          <w:p>
            <w:pPr>
              <w:pStyle w:val="TableParagraph"/>
              <w:spacing w:before="9"/>
              <w:rPr>
                <w:rFonts w:ascii="黑体"/>
                <w:sz w:val="21"/>
              </w:rPr>
            </w:pPr>
          </w:p>
          <w:p>
            <w:pPr>
              <w:pStyle w:val="TableParagraph"/>
              <w:spacing w:line="256" w:lineRule="auto" w:before="1"/>
              <w:ind w:left="64" w:right="46"/>
              <w:rPr>
                <w:sz w:val="21"/>
              </w:rPr>
            </w:pPr>
            <w:r>
              <w:rPr>
                <w:w w:val="95"/>
                <w:sz w:val="21"/>
              </w:rPr>
              <w:t>地下：一级、二级、三级、四级地上：一级、二级、三级、四级</w:t>
            </w:r>
          </w:p>
        </w:tc>
        <w:tc>
          <w:tcPr>
            <w:tcW w:w="19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147" w:type="dxa"/>
            <w:tcBorders>
              <w:top w:val="single" w:sz="4" w:space="0" w:color="000000"/>
              <w:left w:val="single" w:sz="4" w:space="0" w:color="000000"/>
              <w:bottom w:val="single" w:sz="4" w:space="0" w:color="000000"/>
            </w:tcBorders>
          </w:tcPr>
          <w:p>
            <w:pPr>
              <w:pStyle w:val="TableParagraph"/>
              <w:rPr>
                <w:rFonts w:ascii="黑体"/>
                <w:sz w:val="20"/>
              </w:rPr>
            </w:pPr>
          </w:p>
          <w:p>
            <w:pPr>
              <w:pStyle w:val="TableParagraph"/>
              <w:rPr>
                <w:rFonts w:ascii="黑体"/>
                <w:sz w:val="20"/>
              </w:rPr>
            </w:pPr>
          </w:p>
          <w:p>
            <w:pPr>
              <w:pStyle w:val="TableParagraph"/>
              <w:spacing w:before="162"/>
              <w:ind w:left="137" w:right="114"/>
              <w:jc w:val="center"/>
              <w:rPr>
                <w:sz w:val="20"/>
              </w:rPr>
            </w:pPr>
            <w:r>
              <w:rPr>
                <w:sz w:val="20"/>
              </w:rPr>
              <w:t>A4NHDJ</w:t>
            </w:r>
          </w:p>
        </w:tc>
      </w:tr>
      <w:tr>
        <w:trPr>
          <w:trHeight w:val="1449" w:hRule="atLeast"/>
        </w:trPr>
        <w:tc>
          <w:tcPr>
            <w:tcW w:w="1685" w:type="dxa"/>
            <w:gridSpan w:val="2"/>
            <w:tcBorders>
              <w:top w:val="single" w:sz="4" w:space="0" w:color="000000"/>
              <w:bottom w:val="single" w:sz="4" w:space="0" w:color="000000"/>
              <w:right w:val="single" w:sz="4" w:space="0" w:color="000000"/>
            </w:tcBorders>
          </w:tcPr>
          <w:p>
            <w:pPr>
              <w:pStyle w:val="TableParagraph"/>
              <w:rPr>
                <w:rFonts w:ascii="黑体"/>
                <w:sz w:val="20"/>
              </w:rPr>
            </w:pPr>
          </w:p>
          <w:p>
            <w:pPr>
              <w:pStyle w:val="TableParagraph"/>
              <w:spacing w:before="11"/>
              <w:rPr>
                <w:rFonts w:ascii="黑体"/>
                <w:sz w:val="26"/>
              </w:rPr>
            </w:pPr>
          </w:p>
          <w:p>
            <w:pPr>
              <w:pStyle w:val="TableParagraph"/>
              <w:spacing w:before="1"/>
              <w:ind w:left="210"/>
              <w:rPr>
                <w:sz w:val="21"/>
              </w:rPr>
            </w:pPr>
            <w:r>
              <w:rPr>
                <w:sz w:val="21"/>
              </w:rPr>
              <w:t>单元数（个）</w:t>
            </w:r>
          </w:p>
        </w:tc>
        <w:tc>
          <w:tcPr>
            <w:tcW w:w="968"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20"/>
              </w:rPr>
            </w:pPr>
          </w:p>
          <w:p>
            <w:pPr>
              <w:pStyle w:val="TableParagraph"/>
              <w:spacing w:before="11"/>
              <w:rPr>
                <w:rFonts w:ascii="黑体"/>
                <w:sz w:val="26"/>
              </w:rPr>
            </w:pPr>
          </w:p>
          <w:p>
            <w:pPr>
              <w:pStyle w:val="TableParagraph"/>
              <w:spacing w:before="1"/>
              <w:ind w:left="17"/>
              <w:jc w:val="center"/>
              <w:rPr>
                <w:sz w:val="21"/>
              </w:rPr>
            </w:pPr>
            <w:r>
              <w:rPr>
                <w:w w:val="99"/>
                <w:sz w:val="21"/>
              </w:rPr>
              <w:t>是</w:t>
            </w:r>
          </w:p>
        </w:tc>
        <w:tc>
          <w:tcPr>
            <w:tcW w:w="1307"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20"/>
              </w:rPr>
            </w:pPr>
          </w:p>
          <w:p>
            <w:pPr>
              <w:pStyle w:val="TableParagraph"/>
              <w:spacing w:before="11"/>
              <w:rPr>
                <w:rFonts w:ascii="黑体"/>
                <w:sz w:val="26"/>
              </w:rPr>
            </w:pPr>
          </w:p>
          <w:p>
            <w:pPr>
              <w:pStyle w:val="TableParagraph"/>
              <w:spacing w:before="1"/>
              <w:ind w:left="217" w:right="200"/>
              <w:jc w:val="center"/>
              <w:rPr>
                <w:sz w:val="21"/>
              </w:rPr>
            </w:pPr>
            <w:r>
              <w:rPr>
                <w:sz w:val="21"/>
              </w:rPr>
              <w:t>输入数值</w:t>
            </w:r>
          </w:p>
        </w:tc>
        <w:tc>
          <w:tcPr>
            <w:tcW w:w="3053"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960"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20"/>
              </w:rPr>
            </w:pPr>
          </w:p>
          <w:p>
            <w:pPr>
              <w:pStyle w:val="TableParagraph"/>
              <w:spacing w:before="8"/>
              <w:rPr>
                <w:rFonts w:ascii="黑体"/>
                <w:sz w:val="15"/>
              </w:rPr>
            </w:pPr>
          </w:p>
          <w:p>
            <w:pPr>
              <w:pStyle w:val="TableParagraph"/>
              <w:spacing w:line="259" w:lineRule="auto"/>
              <w:ind w:left="880" w:right="45" w:hanging="816"/>
              <w:rPr>
                <w:sz w:val="21"/>
              </w:rPr>
            </w:pPr>
            <w:r>
              <w:rPr>
                <w:spacing w:val="-8"/>
                <w:sz w:val="21"/>
              </w:rPr>
              <w:t>普通住宅、保障性住</w:t>
            </w:r>
            <w:r>
              <w:rPr>
                <w:sz w:val="21"/>
              </w:rPr>
              <w:t>房</w:t>
            </w:r>
          </w:p>
        </w:tc>
        <w:tc>
          <w:tcPr>
            <w:tcW w:w="1147" w:type="dxa"/>
            <w:tcBorders>
              <w:top w:val="single" w:sz="4" w:space="0" w:color="000000"/>
              <w:left w:val="single" w:sz="4" w:space="0" w:color="000000"/>
              <w:bottom w:val="single" w:sz="4" w:space="0" w:color="000000"/>
            </w:tcBorders>
          </w:tcPr>
          <w:p>
            <w:pPr>
              <w:pStyle w:val="TableParagraph"/>
              <w:rPr>
                <w:rFonts w:ascii="黑体"/>
                <w:sz w:val="20"/>
              </w:rPr>
            </w:pPr>
          </w:p>
          <w:p>
            <w:pPr>
              <w:pStyle w:val="TableParagraph"/>
              <w:spacing w:before="9"/>
              <w:rPr>
                <w:rFonts w:ascii="黑体"/>
                <w:sz w:val="26"/>
              </w:rPr>
            </w:pPr>
          </w:p>
          <w:p>
            <w:pPr>
              <w:pStyle w:val="TableParagraph"/>
              <w:spacing w:before="1"/>
              <w:ind w:left="137" w:right="114"/>
              <w:jc w:val="center"/>
              <w:rPr>
                <w:sz w:val="20"/>
              </w:rPr>
            </w:pPr>
            <w:r>
              <w:rPr>
                <w:sz w:val="20"/>
              </w:rPr>
              <w:t>A5DYUU</w:t>
            </w:r>
          </w:p>
        </w:tc>
      </w:tr>
      <w:tr>
        <w:trPr>
          <w:trHeight w:val="1089" w:hRule="atLeast"/>
        </w:trPr>
        <w:tc>
          <w:tcPr>
            <w:tcW w:w="1685" w:type="dxa"/>
            <w:gridSpan w:val="2"/>
            <w:tcBorders>
              <w:top w:val="single" w:sz="4" w:space="0" w:color="000000"/>
              <w:bottom w:val="single" w:sz="4" w:space="0" w:color="000000"/>
              <w:right w:val="single" w:sz="4" w:space="0" w:color="000000"/>
            </w:tcBorders>
          </w:tcPr>
          <w:p>
            <w:pPr>
              <w:pStyle w:val="TableParagraph"/>
              <w:rPr>
                <w:rFonts w:ascii="黑体"/>
                <w:sz w:val="20"/>
              </w:rPr>
            </w:pPr>
          </w:p>
          <w:p>
            <w:pPr>
              <w:pStyle w:val="TableParagraph"/>
              <w:spacing w:before="164"/>
              <w:ind w:left="316"/>
              <w:rPr>
                <w:sz w:val="21"/>
              </w:rPr>
            </w:pPr>
            <w:r>
              <w:rPr>
                <w:sz w:val="21"/>
              </w:rPr>
              <w:t>户数（户）</w:t>
            </w:r>
          </w:p>
        </w:tc>
        <w:tc>
          <w:tcPr>
            <w:tcW w:w="968"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20"/>
              </w:rPr>
            </w:pPr>
          </w:p>
          <w:p>
            <w:pPr>
              <w:pStyle w:val="TableParagraph"/>
              <w:spacing w:before="164"/>
              <w:ind w:left="17"/>
              <w:jc w:val="center"/>
              <w:rPr>
                <w:sz w:val="21"/>
              </w:rPr>
            </w:pPr>
            <w:r>
              <w:rPr>
                <w:w w:val="99"/>
                <w:sz w:val="21"/>
              </w:rPr>
              <w:t>是</w:t>
            </w:r>
          </w:p>
        </w:tc>
        <w:tc>
          <w:tcPr>
            <w:tcW w:w="1307"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20"/>
              </w:rPr>
            </w:pPr>
          </w:p>
          <w:p>
            <w:pPr>
              <w:pStyle w:val="TableParagraph"/>
              <w:spacing w:before="164"/>
              <w:ind w:left="217" w:right="200"/>
              <w:jc w:val="center"/>
              <w:rPr>
                <w:sz w:val="21"/>
              </w:rPr>
            </w:pPr>
            <w:r>
              <w:rPr>
                <w:sz w:val="21"/>
              </w:rPr>
              <w:t>输入数值</w:t>
            </w:r>
          </w:p>
        </w:tc>
        <w:tc>
          <w:tcPr>
            <w:tcW w:w="3053"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9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147" w:type="dxa"/>
            <w:tcBorders>
              <w:top w:val="single" w:sz="4" w:space="0" w:color="000000"/>
              <w:left w:val="single" w:sz="4" w:space="0" w:color="000000"/>
              <w:bottom w:val="single" w:sz="4" w:space="0" w:color="000000"/>
            </w:tcBorders>
          </w:tcPr>
          <w:p>
            <w:pPr>
              <w:pStyle w:val="TableParagraph"/>
              <w:rPr>
                <w:rFonts w:ascii="黑体"/>
                <w:sz w:val="20"/>
              </w:rPr>
            </w:pPr>
          </w:p>
          <w:p>
            <w:pPr>
              <w:pStyle w:val="TableParagraph"/>
              <w:spacing w:before="159"/>
              <w:ind w:left="137" w:right="114"/>
              <w:jc w:val="center"/>
              <w:rPr>
                <w:sz w:val="20"/>
              </w:rPr>
            </w:pPr>
            <w:r>
              <w:rPr>
                <w:sz w:val="20"/>
              </w:rPr>
              <w:t>A5VHUU</w:t>
            </w:r>
          </w:p>
        </w:tc>
      </w:tr>
      <w:tr>
        <w:trPr>
          <w:trHeight w:val="1089" w:hRule="atLeast"/>
        </w:trPr>
        <w:tc>
          <w:tcPr>
            <w:tcW w:w="1685" w:type="dxa"/>
            <w:gridSpan w:val="2"/>
            <w:tcBorders>
              <w:top w:val="single" w:sz="4" w:space="0" w:color="000000"/>
              <w:bottom w:val="single" w:sz="4" w:space="0" w:color="000000"/>
              <w:right w:val="single" w:sz="4" w:space="0" w:color="000000"/>
            </w:tcBorders>
          </w:tcPr>
          <w:p>
            <w:pPr>
              <w:pStyle w:val="TableParagraph"/>
              <w:rPr>
                <w:rFonts w:ascii="黑体"/>
                <w:sz w:val="20"/>
              </w:rPr>
            </w:pPr>
          </w:p>
          <w:p>
            <w:pPr>
              <w:pStyle w:val="TableParagraph"/>
              <w:spacing w:before="164"/>
              <w:ind w:left="107"/>
              <w:rPr>
                <w:sz w:val="21"/>
              </w:rPr>
            </w:pPr>
            <w:r>
              <w:rPr>
                <w:sz w:val="21"/>
              </w:rPr>
              <w:t>床位数量（张）</w:t>
            </w:r>
          </w:p>
        </w:tc>
        <w:tc>
          <w:tcPr>
            <w:tcW w:w="968"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20"/>
              </w:rPr>
            </w:pPr>
          </w:p>
          <w:p>
            <w:pPr>
              <w:pStyle w:val="TableParagraph"/>
              <w:spacing w:before="164"/>
              <w:ind w:left="17"/>
              <w:jc w:val="center"/>
              <w:rPr>
                <w:sz w:val="21"/>
              </w:rPr>
            </w:pPr>
            <w:r>
              <w:rPr>
                <w:w w:val="99"/>
                <w:sz w:val="21"/>
              </w:rPr>
              <w:t>是</w:t>
            </w:r>
          </w:p>
        </w:tc>
        <w:tc>
          <w:tcPr>
            <w:tcW w:w="1307"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20"/>
              </w:rPr>
            </w:pPr>
          </w:p>
          <w:p>
            <w:pPr>
              <w:pStyle w:val="TableParagraph"/>
              <w:spacing w:before="164"/>
              <w:ind w:left="217" w:right="200"/>
              <w:jc w:val="center"/>
              <w:rPr>
                <w:sz w:val="21"/>
              </w:rPr>
            </w:pPr>
            <w:r>
              <w:rPr>
                <w:sz w:val="21"/>
              </w:rPr>
              <w:t>输入数值</w:t>
            </w:r>
          </w:p>
        </w:tc>
        <w:tc>
          <w:tcPr>
            <w:tcW w:w="3053"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960"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20"/>
              </w:rPr>
            </w:pPr>
          </w:p>
          <w:p>
            <w:pPr>
              <w:pStyle w:val="TableParagraph"/>
              <w:spacing w:before="164"/>
              <w:ind w:left="69" w:right="53"/>
              <w:jc w:val="center"/>
              <w:rPr>
                <w:sz w:val="21"/>
              </w:rPr>
            </w:pPr>
            <w:r>
              <w:rPr>
                <w:sz w:val="21"/>
              </w:rPr>
              <w:t>宿舍</w:t>
            </w:r>
          </w:p>
        </w:tc>
        <w:tc>
          <w:tcPr>
            <w:tcW w:w="1147" w:type="dxa"/>
            <w:tcBorders>
              <w:top w:val="single" w:sz="4" w:space="0" w:color="000000"/>
              <w:left w:val="single" w:sz="4" w:space="0" w:color="000000"/>
              <w:bottom w:val="single" w:sz="4" w:space="0" w:color="000000"/>
            </w:tcBorders>
          </w:tcPr>
          <w:p>
            <w:pPr>
              <w:pStyle w:val="TableParagraph"/>
              <w:rPr>
                <w:rFonts w:ascii="黑体"/>
                <w:sz w:val="20"/>
              </w:rPr>
            </w:pPr>
          </w:p>
          <w:p>
            <w:pPr>
              <w:pStyle w:val="TableParagraph"/>
              <w:spacing w:before="160"/>
              <w:ind w:left="137" w:right="114"/>
              <w:jc w:val="center"/>
              <w:rPr>
                <w:sz w:val="20"/>
              </w:rPr>
            </w:pPr>
            <w:r>
              <w:rPr>
                <w:sz w:val="20"/>
              </w:rPr>
              <w:t>A4IWUL</w:t>
            </w:r>
          </w:p>
        </w:tc>
      </w:tr>
      <w:tr>
        <w:trPr>
          <w:trHeight w:val="995" w:hRule="atLeast"/>
        </w:trPr>
        <w:tc>
          <w:tcPr>
            <w:tcW w:w="1685" w:type="dxa"/>
            <w:gridSpan w:val="2"/>
            <w:tcBorders>
              <w:top w:val="single" w:sz="4" w:space="0" w:color="000000"/>
              <w:bottom w:val="single" w:sz="4" w:space="0" w:color="000000"/>
              <w:right w:val="single" w:sz="4" w:space="0" w:color="000000"/>
            </w:tcBorders>
          </w:tcPr>
          <w:p>
            <w:pPr>
              <w:pStyle w:val="TableParagraph"/>
              <w:spacing w:before="3"/>
              <w:rPr>
                <w:rFonts w:ascii="黑体"/>
                <w:sz w:val="29"/>
              </w:rPr>
            </w:pPr>
          </w:p>
          <w:p>
            <w:pPr>
              <w:pStyle w:val="TableParagraph"/>
              <w:ind w:left="421"/>
              <w:rPr>
                <w:sz w:val="21"/>
              </w:rPr>
            </w:pPr>
            <w:r>
              <w:rPr>
                <w:sz w:val="21"/>
              </w:rPr>
              <w:t>装修类别</w:t>
            </w:r>
          </w:p>
        </w:tc>
        <w:tc>
          <w:tcPr>
            <w:tcW w:w="968" w:type="dxa"/>
            <w:tcBorders>
              <w:top w:val="single" w:sz="4" w:space="0" w:color="000000"/>
              <w:left w:val="single" w:sz="4" w:space="0" w:color="000000"/>
              <w:bottom w:val="single" w:sz="4" w:space="0" w:color="000000"/>
              <w:right w:val="single" w:sz="4" w:space="0" w:color="000000"/>
            </w:tcBorders>
          </w:tcPr>
          <w:p>
            <w:pPr>
              <w:pStyle w:val="TableParagraph"/>
              <w:spacing w:before="3"/>
              <w:rPr>
                <w:rFonts w:ascii="黑体"/>
                <w:sz w:val="29"/>
              </w:rPr>
            </w:pPr>
          </w:p>
          <w:p>
            <w:pPr>
              <w:pStyle w:val="TableParagraph"/>
              <w:ind w:left="17"/>
              <w:jc w:val="center"/>
              <w:rPr>
                <w:sz w:val="21"/>
              </w:rPr>
            </w:pPr>
            <w:r>
              <w:rPr>
                <w:w w:val="99"/>
                <w:sz w:val="21"/>
              </w:rPr>
              <w:t>是</w:t>
            </w:r>
          </w:p>
        </w:tc>
        <w:tc>
          <w:tcPr>
            <w:tcW w:w="1307" w:type="dxa"/>
            <w:tcBorders>
              <w:top w:val="single" w:sz="4" w:space="0" w:color="000000"/>
              <w:left w:val="single" w:sz="4" w:space="0" w:color="000000"/>
              <w:bottom w:val="single" w:sz="4" w:space="0" w:color="000000"/>
              <w:right w:val="single" w:sz="4" w:space="0" w:color="000000"/>
            </w:tcBorders>
          </w:tcPr>
          <w:p>
            <w:pPr>
              <w:pStyle w:val="TableParagraph"/>
              <w:spacing w:before="3"/>
              <w:rPr>
                <w:rFonts w:ascii="黑体"/>
                <w:sz w:val="29"/>
              </w:rPr>
            </w:pPr>
          </w:p>
          <w:p>
            <w:pPr>
              <w:pStyle w:val="TableParagraph"/>
              <w:ind w:left="215" w:right="200"/>
              <w:jc w:val="center"/>
              <w:rPr>
                <w:sz w:val="21"/>
              </w:rPr>
            </w:pPr>
            <w:r>
              <w:rPr>
                <w:sz w:val="21"/>
              </w:rPr>
              <w:t>单选</w:t>
            </w:r>
          </w:p>
        </w:tc>
        <w:tc>
          <w:tcPr>
            <w:tcW w:w="3053" w:type="dxa"/>
            <w:tcBorders>
              <w:top w:val="single" w:sz="4" w:space="0" w:color="000000"/>
              <w:left w:val="single" w:sz="4" w:space="0" w:color="000000"/>
              <w:bottom w:val="single" w:sz="4" w:space="0" w:color="000000"/>
              <w:right w:val="single" w:sz="4" w:space="0" w:color="000000"/>
            </w:tcBorders>
          </w:tcPr>
          <w:p>
            <w:pPr>
              <w:pStyle w:val="TableParagraph"/>
              <w:spacing w:before="3"/>
              <w:rPr>
                <w:rFonts w:ascii="黑体"/>
                <w:sz w:val="29"/>
              </w:rPr>
            </w:pPr>
          </w:p>
          <w:p>
            <w:pPr>
              <w:pStyle w:val="TableParagraph"/>
              <w:ind w:left="564" w:right="548"/>
              <w:jc w:val="center"/>
              <w:rPr>
                <w:sz w:val="21"/>
              </w:rPr>
            </w:pPr>
            <w:r>
              <w:rPr>
                <w:sz w:val="21"/>
              </w:rPr>
              <w:t>一次装修、二次装修</w:t>
            </w:r>
          </w:p>
        </w:tc>
        <w:tc>
          <w:tcPr>
            <w:tcW w:w="19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147" w:type="dxa"/>
            <w:tcBorders>
              <w:top w:val="single" w:sz="4" w:space="0" w:color="000000"/>
              <w:left w:val="single" w:sz="4" w:space="0" w:color="000000"/>
              <w:bottom w:val="single" w:sz="4" w:space="0" w:color="000000"/>
            </w:tcBorders>
          </w:tcPr>
          <w:p>
            <w:pPr>
              <w:pStyle w:val="TableParagraph"/>
              <w:spacing w:before="12"/>
              <w:rPr>
                <w:rFonts w:ascii="黑体"/>
                <w:sz w:val="28"/>
              </w:rPr>
            </w:pPr>
          </w:p>
          <w:p>
            <w:pPr>
              <w:pStyle w:val="TableParagraph"/>
              <w:ind w:left="137" w:right="114"/>
              <w:jc w:val="center"/>
              <w:rPr>
                <w:sz w:val="20"/>
              </w:rPr>
            </w:pPr>
            <w:r>
              <w:rPr>
                <w:sz w:val="20"/>
              </w:rPr>
              <w:t>A4VXLB</w:t>
            </w:r>
          </w:p>
        </w:tc>
      </w:tr>
      <w:tr>
        <w:trPr>
          <w:trHeight w:val="1120" w:hRule="atLeast"/>
        </w:trPr>
        <w:tc>
          <w:tcPr>
            <w:tcW w:w="595" w:type="dxa"/>
            <w:tcBorders>
              <w:top w:val="single" w:sz="4" w:space="0" w:color="000000"/>
              <w:right w:val="single" w:sz="4" w:space="0" w:color="000000"/>
            </w:tcBorders>
          </w:tcPr>
          <w:p>
            <w:pPr>
              <w:pStyle w:val="TableParagraph"/>
              <w:spacing w:line="259" w:lineRule="auto" w:before="147"/>
              <w:ind w:left="191" w:right="177"/>
              <w:jc w:val="both"/>
              <w:rPr>
                <w:sz w:val="21"/>
              </w:rPr>
            </w:pPr>
            <w:r>
              <w:rPr>
                <w:sz w:val="21"/>
              </w:rPr>
              <w:t>充电桩</w:t>
            </w:r>
          </w:p>
        </w:tc>
        <w:tc>
          <w:tcPr>
            <w:tcW w:w="1090" w:type="dxa"/>
            <w:tcBorders>
              <w:top w:val="single" w:sz="4" w:space="0" w:color="000000"/>
              <w:left w:val="single" w:sz="4" w:space="0" w:color="000000"/>
              <w:right w:val="single" w:sz="4" w:space="0" w:color="000000"/>
            </w:tcBorders>
          </w:tcPr>
          <w:p>
            <w:pPr>
              <w:pStyle w:val="TableParagraph"/>
              <w:rPr>
                <w:rFonts w:ascii="黑体"/>
                <w:sz w:val="20"/>
              </w:rPr>
            </w:pPr>
          </w:p>
          <w:p>
            <w:pPr>
              <w:pStyle w:val="TableParagraph"/>
              <w:spacing w:before="2"/>
              <w:rPr>
                <w:rFonts w:ascii="黑体"/>
                <w:sz w:val="14"/>
              </w:rPr>
            </w:pPr>
          </w:p>
          <w:p>
            <w:pPr>
              <w:pStyle w:val="TableParagraph"/>
              <w:ind w:left="340"/>
              <w:rPr>
                <w:sz w:val="21"/>
              </w:rPr>
            </w:pPr>
            <w:r>
              <w:rPr>
                <w:sz w:val="21"/>
              </w:rPr>
              <w:t>数量</w:t>
            </w:r>
          </w:p>
        </w:tc>
        <w:tc>
          <w:tcPr>
            <w:tcW w:w="968" w:type="dxa"/>
            <w:tcBorders>
              <w:top w:val="single" w:sz="4" w:space="0" w:color="000000"/>
              <w:left w:val="single" w:sz="4" w:space="0" w:color="000000"/>
              <w:right w:val="single" w:sz="4" w:space="0" w:color="000000"/>
            </w:tcBorders>
          </w:tcPr>
          <w:p>
            <w:pPr>
              <w:pStyle w:val="TableParagraph"/>
              <w:rPr>
                <w:rFonts w:ascii="黑体"/>
                <w:sz w:val="20"/>
              </w:rPr>
            </w:pPr>
          </w:p>
          <w:p>
            <w:pPr>
              <w:pStyle w:val="TableParagraph"/>
              <w:spacing w:before="2"/>
              <w:rPr>
                <w:rFonts w:ascii="黑体"/>
                <w:sz w:val="14"/>
              </w:rPr>
            </w:pPr>
          </w:p>
          <w:p>
            <w:pPr>
              <w:pStyle w:val="TableParagraph"/>
              <w:ind w:left="17"/>
              <w:jc w:val="center"/>
              <w:rPr>
                <w:sz w:val="21"/>
              </w:rPr>
            </w:pPr>
            <w:r>
              <w:rPr>
                <w:w w:val="99"/>
                <w:sz w:val="21"/>
              </w:rPr>
              <w:t>否</w:t>
            </w:r>
          </w:p>
        </w:tc>
        <w:tc>
          <w:tcPr>
            <w:tcW w:w="1307" w:type="dxa"/>
            <w:tcBorders>
              <w:top w:val="single" w:sz="4" w:space="0" w:color="000000"/>
              <w:left w:val="single" w:sz="4" w:space="0" w:color="000000"/>
              <w:right w:val="single" w:sz="4" w:space="0" w:color="000000"/>
            </w:tcBorders>
          </w:tcPr>
          <w:p>
            <w:pPr>
              <w:pStyle w:val="TableParagraph"/>
              <w:rPr>
                <w:rFonts w:ascii="黑体"/>
                <w:sz w:val="20"/>
              </w:rPr>
            </w:pPr>
          </w:p>
          <w:p>
            <w:pPr>
              <w:pStyle w:val="TableParagraph"/>
              <w:spacing w:before="2"/>
              <w:rPr>
                <w:rFonts w:ascii="黑体"/>
                <w:sz w:val="14"/>
              </w:rPr>
            </w:pPr>
          </w:p>
          <w:p>
            <w:pPr>
              <w:pStyle w:val="TableParagraph"/>
              <w:ind w:left="217" w:right="200"/>
              <w:jc w:val="center"/>
              <w:rPr>
                <w:sz w:val="21"/>
              </w:rPr>
            </w:pPr>
            <w:r>
              <w:rPr>
                <w:sz w:val="21"/>
              </w:rPr>
              <w:t>输入数值</w:t>
            </w:r>
          </w:p>
        </w:tc>
        <w:tc>
          <w:tcPr>
            <w:tcW w:w="3053" w:type="dxa"/>
            <w:tcBorders>
              <w:top w:val="single" w:sz="4" w:space="0" w:color="000000"/>
              <w:left w:val="single" w:sz="4" w:space="0" w:color="000000"/>
              <w:right w:val="single" w:sz="4" w:space="0" w:color="000000"/>
            </w:tcBorders>
          </w:tcPr>
          <w:p>
            <w:pPr>
              <w:pStyle w:val="TableParagraph"/>
              <w:rPr>
                <w:rFonts w:ascii="Times New Roman"/>
                <w:sz w:val="20"/>
              </w:rPr>
            </w:pPr>
          </w:p>
        </w:tc>
        <w:tc>
          <w:tcPr>
            <w:tcW w:w="1960" w:type="dxa"/>
            <w:tcBorders>
              <w:top w:val="single" w:sz="4" w:space="0" w:color="000000"/>
              <w:left w:val="single" w:sz="4" w:space="0" w:color="000000"/>
              <w:right w:val="single" w:sz="4" w:space="0" w:color="000000"/>
            </w:tcBorders>
          </w:tcPr>
          <w:p>
            <w:pPr>
              <w:pStyle w:val="TableParagraph"/>
              <w:rPr>
                <w:rFonts w:ascii="Times New Roman"/>
                <w:sz w:val="20"/>
              </w:rPr>
            </w:pPr>
          </w:p>
        </w:tc>
        <w:tc>
          <w:tcPr>
            <w:tcW w:w="1147" w:type="dxa"/>
            <w:tcBorders>
              <w:top w:val="single" w:sz="4" w:space="0" w:color="000000"/>
              <w:left w:val="single" w:sz="4" w:space="0" w:color="000000"/>
            </w:tcBorders>
          </w:tcPr>
          <w:p>
            <w:pPr>
              <w:pStyle w:val="TableParagraph"/>
              <w:rPr>
                <w:rFonts w:ascii="黑体"/>
                <w:sz w:val="20"/>
              </w:rPr>
            </w:pPr>
          </w:p>
          <w:p>
            <w:pPr>
              <w:pStyle w:val="TableParagraph"/>
              <w:spacing w:before="177"/>
              <w:ind w:left="137" w:right="114"/>
              <w:jc w:val="center"/>
              <w:rPr>
                <w:sz w:val="20"/>
              </w:rPr>
            </w:pPr>
            <w:r>
              <w:rPr>
                <w:sz w:val="20"/>
              </w:rPr>
              <w:t>A4IDVU</w:t>
            </w:r>
          </w:p>
        </w:tc>
      </w:tr>
    </w:tbl>
    <w:p>
      <w:pPr>
        <w:spacing w:after="0"/>
        <w:jc w:val="center"/>
        <w:rPr>
          <w:sz w:val="20"/>
        </w:rPr>
        <w:sectPr>
          <w:pgSz w:w="11910" w:h="16840"/>
          <w:pgMar w:header="1657" w:footer="973" w:top="1940" w:bottom="1160" w:left="440" w:right="440"/>
        </w:sectPr>
      </w:pPr>
    </w:p>
    <w:p>
      <w:pPr>
        <w:pStyle w:val="BodyText"/>
        <w:spacing w:before="4"/>
        <w:rPr>
          <w:rFonts w:ascii="黑体"/>
          <w:sz w:val="21"/>
        </w:rPr>
      </w:pPr>
    </w:p>
    <w:tbl>
      <w:tblPr>
        <w:tblW w:w="0" w:type="auto"/>
        <w:jc w:val="left"/>
        <w:tblInd w:w="4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95"/>
        <w:gridCol w:w="1090"/>
        <w:gridCol w:w="968"/>
        <w:gridCol w:w="1307"/>
        <w:gridCol w:w="3053"/>
        <w:gridCol w:w="1960"/>
        <w:gridCol w:w="1147"/>
      </w:tblGrid>
      <w:tr>
        <w:trPr>
          <w:trHeight w:val="875" w:hRule="atLeast"/>
        </w:trPr>
        <w:tc>
          <w:tcPr>
            <w:tcW w:w="1685" w:type="dxa"/>
            <w:gridSpan w:val="2"/>
            <w:tcBorders>
              <w:right w:val="single" w:sz="4" w:space="0" w:color="000000"/>
            </w:tcBorders>
          </w:tcPr>
          <w:p>
            <w:pPr>
              <w:pStyle w:val="TableParagraph"/>
              <w:spacing w:before="2"/>
              <w:rPr>
                <w:rFonts w:ascii="黑体"/>
                <w:sz w:val="24"/>
              </w:rPr>
            </w:pPr>
          </w:p>
          <w:p>
            <w:pPr>
              <w:pStyle w:val="TableParagraph"/>
              <w:spacing w:before="1"/>
              <w:ind w:left="421"/>
              <w:rPr>
                <w:sz w:val="21"/>
              </w:rPr>
            </w:pPr>
            <w:r>
              <w:rPr>
                <w:sz w:val="21"/>
              </w:rPr>
              <w:t>字段名称</w:t>
            </w:r>
          </w:p>
        </w:tc>
        <w:tc>
          <w:tcPr>
            <w:tcW w:w="968" w:type="dxa"/>
            <w:tcBorders>
              <w:left w:val="single" w:sz="4" w:space="0" w:color="000000"/>
              <w:right w:val="single" w:sz="4" w:space="0" w:color="000000"/>
            </w:tcBorders>
          </w:tcPr>
          <w:p>
            <w:pPr>
              <w:pStyle w:val="TableParagraph"/>
              <w:spacing w:before="2"/>
              <w:rPr>
                <w:rFonts w:ascii="黑体"/>
                <w:sz w:val="24"/>
              </w:rPr>
            </w:pPr>
          </w:p>
          <w:p>
            <w:pPr>
              <w:pStyle w:val="TableParagraph"/>
              <w:spacing w:before="1"/>
              <w:ind w:left="46" w:right="29"/>
              <w:jc w:val="center"/>
              <w:rPr>
                <w:sz w:val="21"/>
              </w:rPr>
            </w:pPr>
            <w:r>
              <w:rPr>
                <w:sz w:val="21"/>
              </w:rPr>
              <w:t>是否必填</w:t>
            </w:r>
          </w:p>
        </w:tc>
        <w:tc>
          <w:tcPr>
            <w:tcW w:w="1307" w:type="dxa"/>
            <w:tcBorders>
              <w:left w:val="single" w:sz="4" w:space="0" w:color="000000"/>
              <w:right w:val="single" w:sz="4" w:space="0" w:color="000000"/>
            </w:tcBorders>
          </w:tcPr>
          <w:p>
            <w:pPr>
              <w:pStyle w:val="TableParagraph"/>
              <w:spacing w:before="2"/>
              <w:rPr>
                <w:rFonts w:ascii="黑体"/>
                <w:sz w:val="24"/>
              </w:rPr>
            </w:pPr>
          </w:p>
          <w:p>
            <w:pPr>
              <w:pStyle w:val="TableParagraph"/>
              <w:spacing w:before="1"/>
              <w:ind w:left="217" w:right="200"/>
              <w:jc w:val="center"/>
              <w:rPr>
                <w:sz w:val="21"/>
              </w:rPr>
            </w:pPr>
            <w:r>
              <w:rPr>
                <w:sz w:val="21"/>
              </w:rPr>
              <w:t>特征类型</w:t>
            </w:r>
          </w:p>
        </w:tc>
        <w:tc>
          <w:tcPr>
            <w:tcW w:w="3053" w:type="dxa"/>
            <w:tcBorders>
              <w:left w:val="single" w:sz="4" w:space="0" w:color="000000"/>
              <w:right w:val="single" w:sz="4" w:space="0" w:color="000000"/>
            </w:tcBorders>
          </w:tcPr>
          <w:p>
            <w:pPr>
              <w:pStyle w:val="TableParagraph"/>
              <w:spacing w:before="2"/>
              <w:rPr>
                <w:rFonts w:ascii="黑体"/>
                <w:sz w:val="24"/>
              </w:rPr>
            </w:pPr>
          </w:p>
          <w:p>
            <w:pPr>
              <w:pStyle w:val="TableParagraph"/>
              <w:spacing w:before="1"/>
              <w:ind w:left="899"/>
              <w:rPr>
                <w:sz w:val="21"/>
              </w:rPr>
            </w:pPr>
            <w:r>
              <w:rPr>
                <w:sz w:val="21"/>
              </w:rPr>
              <w:t>特征描述选项</w:t>
            </w:r>
          </w:p>
        </w:tc>
        <w:tc>
          <w:tcPr>
            <w:tcW w:w="1960" w:type="dxa"/>
            <w:tcBorders>
              <w:left w:val="single" w:sz="4" w:space="0" w:color="000000"/>
              <w:right w:val="single" w:sz="4" w:space="0" w:color="000000"/>
            </w:tcBorders>
          </w:tcPr>
          <w:p>
            <w:pPr>
              <w:pStyle w:val="TableParagraph"/>
              <w:spacing w:before="2"/>
              <w:rPr>
                <w:rFonts w:ascii="黑体"/>
                <w:sz w:val="24"/>
              </w:rPr>
            </w:pPr>
          </w:p>
          <w:p>
            <w:pPr>
              <w:pStyle w:val="TableParagraph"/>
              <w:spacing w:before="1"/>
              <w:ind w:left="69" w:right="53"/>
              <w:jc w:val="center"/>
              <w:rPr>
                <w:sz w:val="21"/>
              </w:rPr>
            </w:pPr>
            <w:r>
              <w:rPr>
                <w:sz w:val="21"/>
              </w:rPr>
              <w:t>备注</w:t>
            </w:r>
          </w:p>
        </w:tc>
        <w:tc>
          <w:tcPr>
            <w:tcW w:w="1147" w:type="dxa"/>
            <w:tcBorders>
              <w:left w:val="single" w:sz="4" w:space="0" w:color="000000"/>
            </w:tcBorders>
          </w:tcPr>
          <w:p>
            <w:pPr>
              <w:pStyle w:val="TableParagraph"/>
              <w:spacing w:before="2"/>
              <w:rPr>
                <w:rFonts w:ascii="黑体"/>
                <w:sz w:val="24"/>
              </w:rPr>
            </w:pPr>
          </w:p>
          <w:p>
            <w:pPr>
              <w:pStyle w:val="TableParagraph"/>
              <w:spacing w:before="1"/>
              <w:ind w:left="137" w:right="115"/>
              <w:jc w:val="center"/>
              <w:rPr>
                <w:sz w:val="21"/>
              </w:rPr>
            </w:pPr>
            <w:r>
              <w:rPr>
                <w:sz w:val="21"/>
              </w:rPr>
              <w:t>特征编码</w:t>
            </w:r>
          </w:p>
        </w:tc>
      </w:tr>
      <w:tr>
        <w:trPr>
          <w:trHeight w:val="1079" w:hRule="atLeast"/>
        </w:trPr>
        <w:tc>
          <w:tcPr>
            <w:tcW w:w="595" w:type="dxa"/>
            <w:tcBorders>
              <w:bottom w:val="single" w:sz="4" w:space="0" w:color="000000"/>
              <w:right w:val="single" w:sz="4" w:space="0" w:color="000000"/>
            </w:tcBorders>
          </w:tcPr>
          <w:p>
            <w:pPr>
              <w:pStyle w:val="TableParagraph"/>
              <w:rPr>
                <w:rFonts w:ascii="Times New Roman"/>
                <w:sz w:val="20"/>
              </w:rPr>
            </w:pPr>
          </w:p>
        </w:tc>
        <w:tc>
          <w:tcPr>
            <w:tcW w:w="1090" w:type="dxa"/>
            <w:tcBorders>
              <w:left w:val="single" w:sz="4" w:space="0" w:color="000000"/>
              <w:bottom w:val="single" w:sz="4" w:space="0" w:color="000000"/>
              <w:right w:val="single" w:sz="4" w:space="0" w:color="000000"/>
            </w:tcBorders>
          </w:tcPr>
          <w:p>
            <w:pPr>
              <w:pStyle w:val="TableParagraph"/>
              <w:rPr>
                <w:rFonts w:ascii="黑体"/>
                <w:sz w:val="20"/>
              </w:rPr>
            </w:pPr>
          </w:p>
          <w:p>
            <w:pPr>
              <w:pStyle w:val="TableParagraph"/>
              <w:spacing w:before="155"/>
              <w:ind w:left="129"/>
              <w:rPr>
                <w:sz w:val="21"/>
              </w:rPr>
            </w:pPr>
            <w:r>
              <w:rPr>
                <w:sz w:val="21"/>
              </w:rPr>
              <w:t>建设方式</w:t>
            </w:r>
          </w:p>
        </w:tc>
        <w:tc>
          <w:tcPr>
            <w:tcW w:w="968" w:type="dxa"/>
            <w:tcBorders>
              <w:left w:val="single" w:sz="4" w:space="0" w:color="000000"/>
              <w:bottom w:val="single" w:sz="4" w:space="0" w:color="000000"/>
              <w:right w:val="single" w:sz="4" w:space="0" w:color="000000"/>
            </w:tcBorders>
          </w:tcPr>
          <w:p>
            <w:pPr>
              <w:pStyle w:val="TableParagraph"/>
              <w:rPr>
                <w:rFonts w:ascii="黑体"/>
                <w:sz w:val="20"/>
              </w:rPr>
            </w:pPr>
          </w:p>
          <w:p>
            <w:pPr>
              <w:pStyle w:val="TableParagraph"/>
              <w:spacing w:before="155"/>
              <w:ind w:left="17"/>
              <w:jc w:val="center"/>
              <w:rPr>
                <w:sz w:val="21"/>
              </w:rPr>
            </w:pPr>
            <w:r>
              <w:rPr>
                <w:w w:val="99"/>
                <w:sz w:val="21"/>
              </w:rPr>
              <w:t>否</w:t>
            </w:r>
          </w:p>
        </w:tc>
        <w:tc>
          <w:tcPr>
            <w:tcW w:w="1307" w:type="dxa"/>
            <w:tcBorders>
              <w:left w:val="single" w:sz="4" w:space="0" w:color="000000"/>
              <w:bottom w:val="single" w:sz="4" w:space="0" w:color="000000"/>
              <w:right w:val="single" w:sz="4" w:space="0" w:color="000000"/>
            </w:tcBorders>
          </w:tcPr>
          <w:p>
            <w:pPr>
              <w:pStyle w:val="TableParagraph"/>
              <w:rPr>
                <w:rFonts w:ascii="黑体"/>
                <w:sz w:val="20"/>
              </w:rPr>
            </w:pPr>
          </w:p>
          <w:p>
            <w:pPr>
              <w:pStyle w:val="TableParagraph"/>
              <w:spacing w:before="155"/>
              <w:ind w:left="215" w:right="200"/>
              <w:jc w:val="center"/>
              <w:rPr>
                <w:sz w:val="21"/>
              </w:rPr>
            </w:pPr>
            <w:r>
              <w:rPr>
                <w:sz w:val="21"/>
              </w:rPr>
              <w:t>单选</w:t>
            </w:r>
          </w:p>
        </w:tc>
        <w:tc>
          <w:tcPr>
            <w:tcW w:w="3053" w:type="dxa"/>
            <w:tcBorders>
              <w:left w:val="single" w:sz="4" w:space="0" w:color="000000"/>
              <w:bottom w:val="single" w:sz="4" w:space="0" w:color="000000"/>
              <w:right w:val="single" w:sz="4" w:space="0" w:color="000000"/>
            </w:tcBorders>
          </w:tcPr>
          <w:p>
            <w:pPr>
              <w:pStyle w:val="TableParagraph"/>
              <w:spacing w:before="11"/>
              <w:rPr>
                <w:rFonts w:ascii="黑体"/>
                <w:sz w:val="20"/>
              </w:rPr>
            </w:pPr>
          </w:p>
          <w:p>
            <w:pPr>
              <w:pStyle w:val="TableParagraph"/>
              <w:spacing w:line="256" w:lineRule="auto"/>
              <w:ind w:left="1319" w:right="20" w:hanging="1256"/>
              <w:rPr>
                <w:sz w:val="21"/>
              </w:rPr>
            </w:pPr>
            <w:r>
              <w:rPr>
                <w:sz w:val="21"/>
              </w:rPr>
              <w:t>自建自营、自建外营、预留外建外营</w:t>
            </w:r>
          </w:p>
        </w:tc>
        <w:tc>
          <w:tcPr>
            <w:tcW w:w="1960" w:type="dxa"/>
            <w:tcBorders>
              <w:left w:val="single" w:sz="4" w:space="0" w:color="000000"/>
              <w:bottom w:val="single" w:sz="4" w:space="0" w:color="000000"/>
              <w:right w:val="single" w:sz="4" w:space="0" w:color="000000"/>
            </w:tcBorders>
          </w:tcPr>
          <w:p>
            <w:pPr>
              <w:pStyle w:val="TableParagraph"/>
              <w:rPr>
                <w:rFonts w:ascii="Times New Roman"/>
                <w:sz w:val="20"/>
              </w:rPr>
            </w:pPr>
          </w:p>
        </w:tc>
        <w:tc>
          <w:tcPr>
            <w:tcW w:w="1147" w:type="dxa"/>
            <w:tcBorders>
              <w:left w:val="single" w:sz="4" w:space="0" w:color="000000"/>
              <w:bottom w:val="single" w:sz="4" w:space="0" w:color="000000"/>
            </w:tcBorders>
          </w:tcPr>
          <w:p>
            <w:pPr>
              <w:pStyle w:val="TableParagraph"/>
              <w:rPr>
                <w:rFonts w:ascii="黑体"/>
                <w:sz w:val="20"/>
              </w:rPr>
            </w:pPr>
          </w:p>
          <w:p>
            <w:pPr>
              <w:pStyle w:val="TableParagraph"/>
              <w:spacing w:before="165"/>
              <w:ind w:left="137" w:right="114"/>
              <w:jc w:val="center"/>
              <w:rPr>
                <w:sz w:val="20"/>
              </w:rPr>
            </w:pPr>
            <w:r>
              <w:rPr>
                <w:sz w:val="20"/>
              </w:rPr>
              <w:t>A4VJFU</w:t>
            </w:r>
          </w:p>
        </w:tc>
      </w:tr>
      <w:tr>
        <w:trPr>
          <w:trHeight w:val="1088" w:hRule="atLeast"/>
        </w:trPr>
        <w:tc>
          <w:tcPr>
            <w:tcW w:w="1685" w:type="dxa"/>
            <w:gridSpan w:val="2"/>
            <w:tcBorders>
              <w:top w:val="single" w:sz="4" w:space="0" w:color="000000"/>
              <w:bottom w:val="single" w:sz="4" w:space="0" w:color="000000"/>
              <w:right w:val="single" w:sz="4" w:space="0" w:color="000000"/>
            </w:tcBorders>
          </w:tcPr>
          <w:p>
            <w:pPr>
              <w:pStyle w:val="TableParagraph"/>
              <w:spacing w:before="5"/>
              <w:rPr>
                <w:rFonts w:ascii="黑体"/>
                <w:sz w:val="21"/>
              </w:rPr>
            </w:pPr>
          </w:p>
          <w:p>
            <w:pPr>
              <w:pStyle w:val="TableParagraph"/>
              <w:spacing w:before="1"/>
              <w:ind w:left="189" w:right="181"/>
              <w:jc w:val="center"/>
              <w:rPr>
                <w:sz w:val="21"/>
              </w:rPr>
            </w:pPr>
            <w:r>
              <w:rPr>
                <w:sz w:val="21"/>
              </w:rPr>
              <w:t>二次装修面积</w:t>
            </w:r>
          </w:p>
          <w:p>
            <w:pPr>
              <w:pStyle w:val="TableParagraph"/>
              <w:spacing w:before="21"/>
              <w:ind w:left="189" w:right="180"/>
              <w:jc w:val="center"/>
              <w:rPr>
                <w:sz w:val="21"/>
              </w:rPr>
            </w:pPr>
            <w:r>
              <w:rPr>
                <w:spacing w:val="2"/>
                <w:w w:val="99"/>
                <w:sz w:val="21"/>
              </w:rPr>
              <w:t>（</w:t>
            </w:r>
            <w:r>
              <w:rPr>
                <w:spacing w:val="1"/>
                <w:w w:val="99"/>
                <w:sz w:val="21"/>
              </w:rPr>
              <w:t>m</w:t>
            </w:r>
            <w:r>
              <w:rPr>
                <w:spacing w:val="-3"/>
                <w:w w:val="106"/>
                <w:position w:val="10"/>
                <w:sz w:val="10"/>
              </w:rPr>
              <w:t>2</w:t>
            </w:r>
            <w:r>
              <w:rPr>
                <w:w w:val="99"/>
                <w:sz w:val="21"/>
              </w:rPr>
              <w:t>）</w:t>
            </w:r>
          </w:p>
        </w:tc>
        <w:tc>
          <w:tcPr>
            <w:tcW w:w="968"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20"/>
              </w:rPr>
            </w:pPr>
          </w:p>
          <w:p>
            <w:pPr>
              <w:pStyle w:val="TableParagraph"/>
              <w:spacing w:before="165"/>
              <w:ind w:left="17"/>
              <w:jc w:val="center"/>
              <w:rPr>
                <w:sz w:val="21"/>
              </w:rPr>
            </w:pPr>
            <w:r>
              <w:rPr>
                <w:w w:val="99"/>
                <w:sz w:val="21"/>
              </w:rPr>
              <w:t>是</w:t>
            </w:r>
          </w:p>
        </w:tc>
        <w:tc>
          <w:tcPr>
            <w:tcW w:w="1307"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20"/>
              </w:rPr>
            </w:pPr>
          </w:p>
          <w:p>
            <w:pPr>
              <w:pStyle w:val="TableParagraph"/>
              <w:spacing w:before="165"/>
              <w:ind w:left="217" w:right="200"/>
              <w:jc w:val="center"/>
              <w:rPr>
                <w:sz w:val="21"/>
              </w:rPr>
            </w:pPr>
            <w:r>
              <w:rPr>
                <w:sz w:val="21"/>
              </w:rPr>
              <w:t>输入数值</w:t>
            </w:r>
          </w:p>
        </w:tc>
        <w:tc>
          <w:tcPr>
            <w:tcW w:w="3053"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9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147" w:type="dxa"/>
            <w:tcBorders>
              <w:top w:val="single" w:sz="4" w:space="0" w:color="000000"/>
              <w:left w:val="single" w:sz="4" w:space="0" w:color="000000"/>
              <w:bottom w:val="single" w:sz="4" w:space="0" w:color="000000"/>
            </w:tcBorders>
          </w:tcPr>
          <w:p>
            <w:pPr>
              <w:pStyle w:val="TableParagraph"/>
              <w:rPr>
                <w:rFonts w:ascii="黑体"/>
                <w:sz w:val="20"/>
              </w:rPr>
            </w:pPr>
          </w:p>
          <w:p>
            <w:pPr>
              <w:pStyle w:val="TableParagraph"/>
              <w:spacing w:before="160"/>
              <w:ind w:left="137" w:right="114"/>
              <w:jc w:val="center"/>
              <w:rPr>
                <w:sz w:val="20"/>
              </w:rPr>
            </w:pPr>
            <w:r>
              <w:rPr>
                <w:sz w:val="20"/>
              </w:rPr>
              <w:t>A4EVMJ</w:t>
            </w:r>
          </w:p>
        </w:tc>
      </w:tr>
      <w:tr>
        <w:trPr>
          <w:trHeight w:val="1124" w:hRule="atLeast"/>
        </w:trPr>
        <w:tc>
          <w:tcPr>
            <w:tcW w:w="1685" w:type="dxa"/>
            <w:gridSpan w:val="2"/>
            <w:tcBorders>
              <w:top w:val="single" w:sz="4" w:space="0" w:color="000000"/>
              <w:right w:val="single" w:sz="4" w:space="0" w:color="000000"/>
            </w:tcBorders>
          </w:tcPr>
          <w:p>
            <w:pPr>
              <w:pStyle w:val="TableParagraph"/>
              <w:spacing w:before="12"/>
              <w:rPr>
                <w:rFonts w:ascii="黑体"/>
                <w:sz w:val="22"/>
              </w:rPr>
            </w:pPr>
          </w:p>
          <w:p>
            <w:pPr>
              <w:pStyle w:val="TableParagraph"/>
              <w:ind w:left="189" w:right="181"/>
              <w:jc w:val="center"/>
              <w:rPr>
                <w:sz w:val="21"/>
              </w:rPr>
            </w:pPr>
            <w:r>
              <w:rPr>
                <w:sz w:val="21"/>
              </w:rPr>
              <w:t>空调使用面积</w:t>
            </w:r>
          </w:p>
          <w:p>
            <w:pPr>
              <w:pStyle w:val="TableParagraph"/>
              <w:spacing w:before="22"/>
              <w:ind w:left="189" w:right="180"/>
              <w:jc w:val="center"/>
              <w:rPr>
                <w:sz w:val="21"/>
              </w:rPr>
            </w:pPr>
            <w:r>
              <w:rPr>
                <w:spacing w:val="2"/>
                <w:w w:val="99"/>
                <w:sz w:val="21"/>
              </w:rPr>
              <w:t>（</w:t>
            </w:r>
            <w:r>
              <w:rPr>
                <w:spacing w:val="1"/>
                <w:w w:val="99"/>
                <w:sz w:val="21"/>
              </w:rPr>
              <w:t>m</w:t>
            </w:r>
            <w:r>
              <w:rPr>
                <w:spacing w:val="-3"/>
                <w:w w:val="106"/>
                <w:position w:val="11"/>
                <w:sz w:val="10"/>
              </w:rPr>
              <w:t>2</w:t>
            </w:r>
            <w:r>
              <w:rPr>
                <w:w w:val="99"/>
                <w:sz w:val="21"/>
              </w:rPr>
              <w:t>）</w:t>
            </w:r>
          </w:p>
        </w:tc>
        <w:tc>
          <w:tcPr>
            <w:tcW w:w="968" w:type="dxa"/>
            <w:tcBorders>
              <w:top w:val="single" w:sz="4" w:space="0" w:color="000000"/>
              <w:left w:val="single" w:sz="4" w:space="0" w:color="000000"/>
              <w:right w:val="single" w:sz="4" w:space="0" w:color="000000"/>
            </w:tcBorders>
          </w:tcPr>
          <w:p>
            <w:pPr>
              <w:pStyle w:val="TableParagraph"/>
              <w:rPr>
                <w:rFonts w:ascii="黑体"/>
                <w:sz w:val="20"/>
              </w:rPr>
            </w:pPr>
          </w:p>
          <w:p>
            <w:pPr>
              <w:pStyle w:val="TableParagraph"/>
              <w:spacing w:before="2"/>
              <w:rPr>
                <w:rFonts w:ascii="黑体"/>
                <w:sz w:val="14"/>
              </w:rPr>
            </w:pPr>
          </w:p>
          <w:p>
            <w:pPr>
              <w:pStyle w:val="TableParagraph"/>
              <w:ind w:left="17"/>
              <w:jc w:val="center"/>
              <w:rPr>
                <w:sz w:val="21"/>
              </w:rPr>
            </w:pPr>
            <w:r>
              <w:rPr>
                <w:w w:val="99"/>
                <w:sz w:val="21"/>
              </w:rPr>
              <w:t>否</w:t>
            </w:r>
          </w:p>
        </w:tc>
        <w:tc>
          <w:tcPr>
            <w:tcW w:w="1307" w:type="dxa"/>
            <w:tcBorders>
              <w:top w:val="single" w:sz="4" w:space="0" w:color="000000"/>
              <w:left w:val="single" w:sz="4" w:space="0" w:color="000000"/>
              <w:right w:val="single" w:sz="4" w:space="0" w:color="000000"/>
            </w:tcBorders>
          </w:tcPr>
          <w:p>
            <w:pPr>
              <w:pStyle w:val="TableParagraph"/>
              <w:rPr>
                <w:rFonts w:ascii="黑体"/>
                <w:sz w:val="20"/>
              </w:rPr>
            </w:pPr>
          </w:p>
          <w:p>
            <w:pPr>
              <w:pStyle w:val="TableParagraph"/>
              <w:spacing w:before="2"/>
              <w:rPr>
                <w:rFonts w:ascii="黑体"/>
                <w:sz w:val="14"/>
              </w:rPr>
            </w:pPr>
          </w:p>
          <w:p>
            <w:pPr>
              <w:pStyle w:val="TableParagraph"/>
              <w:ind w:left="217" w:right="200"/>
              <w:jc w:val="center"/>
              <w:rPr>
                <w:sz w:val="21"/>
              </w:rPr>
            </w:pPr>
            <w:r>
              <w:rPr>
                <w:sz w:val="21"/>
              </w:rPr>
              <w:t>输入数值</w:t>
            </w:r>
          </w:p>
        </w:tc>
        <w:tc>
          <w:tcPr>
            <w:tcW w:w="3053" w:type="dxa"/>
            <w:tcBorders>
              <w:top w:val="single" w:sz="4" w:space="0" w:color="000000"/>
              <w:left w:val="single" w:sz="4" w:space="0" w:color="000000"/>
              <w:right w:val="single" w:sz="4" w:space="0" w:color="000000"/>
            </w:tcBorders>
          </w:tcPr>
          <w:p>
            <w:pPr>
              <w:pStyle w:val="TableParagraph"/>
              <w:rPr>
                <w:rFonts w:ascii="Times New Roman"/>
                <w:sz w:val="20"/>
              </w:rPr>
            </w:pPr>
          </w:p>
        </w:tc>
        <w:tc>
          <w:tcPr>
            <w:tcW w:w="1960" w:type="dxa"/>
            <w:tcBorders>
              <w:top w:val="single" w:sz="4" w:space="0" w:color="000000"/>
              <w:left w:val="single" w:sz="4" w:space="0" w:color="000000"/>
              <w:right w:val="single" w:sz="4" w:space="0" w:color="000000"/>
            </w:tcBorders>
          </w:tcPr>
          <w:p>
            <w:pPr>
              <w:pStyle w:val="TableParagraph"/>
              <w:rPr>
                <w:rFonts w:ascii="Times New Roman"/>
                <w:sz w:val="20"/>
              </w:rPr>
            </w:pPr>
          </w:p>
        </w:tc>
        <w:tc>
          <w:tcPr>
            <w:tcW w:w="1147" w:type="dxa"/>
            <w:tcBorders>
              <w:top w:val="single" w:sz="4" w:space="0" w:color="000000"/>
              <w:left w:val="single" w:sz="4" w:space="0" w:color="000000"/>
            </w:tcBorders>
          </w:tcPr>
          <w:p>
            <w:pPr>
              <w:pStyle w:val="TableParagraph"/>
              <w:rPr>
                <w:rFonts w:ascii="黑体"/>
                <w:sz w:val="20"/>
              </w:rPr>
            </w:pPr>
          </w:p>
          <w:p>
            <w:pPr>
              <w:pStyle w:val="TableParagraph"/>
              <w:spacing w:before="177"/>
              <w:ind w:left="137" w:right="114"/>
              <w:jc w:val="center"/>
              <w:rPr>
                <w:sz w:val="20"/>
              </w:rPr>
            </w:pPr>
            <w:r>
              <w:rPr>
                <w:sz w:val="20"/>
              </w:rPr>
              <w:t>A4KTMJ</w:t>
            </w:r>
          </w:p>
        </w:tc>
      </w:tr>
    </w:tbl>
    <w:p>
      <w:pPr>
        <w:spacing w:after="0"/>
        <w:jc w:val="center"/>
        <w:rPr>
          <w:sz w:val="20"/>
        </w:rPr>
        <w:sectPr>
          <w:pgSz w:w="11910" w:h="16840"/>
          <w:pgMar w:header="1657" w:footer="973" w:top="1940" w:bottom="1160" w:left="440" w:right="440"/>
        </w:sectPr>
      </w:pPr>
    </w:p>
    <w:p>
      <w:pPr>
        <w:pStyle w:val="BodyText"/>
        <w:spacing w:before="1"/>
        <w:rPr>
          <w:rFonts w:ascii="黑体"/>
          <w:sz w:val="13"/>
        </w:rPr>
      </w:pPr>
    </w:p>
    <w:p>
      <w:pPr>
        <w:pStyle w:val="ListParagraph"/>
        <w:numPr>
          <w:ilvl w:val="0"/>
          <w:numId w:val="26"/>
        </w:numPr>
        <w:tabs>
          <w:tab w:pos="1652" w:val="left" w:leader="none"/>
        </w:tabs>
        <w:spacing w:line="240" w:lineRule="auto" w:before="66" w:after="0"/>
        <w:ind w:left="1651" w:right="643" w:hanging="1652"/>
        <w:jc w:val="left"/>
        <w:rPr>
          <w:sz w:val="24"/>
        </w:rPr>
      </w:pPr>
      <w:r>
        <w:rPr>
          <w:sz w:val="24"/>
        </w:rPr>
        <w:t>建筑与装饰工程（办公建筑）</w:t>
      </w:r>
      <w:r>
        <w:rPr>
          <w:spacing w:val="-5"/>
          <w:sz w:val="24"/>
        </w:rPr>
        <w:t>通用特征信息及编码应符合表 </w:t>
      </w:r>
      <w:r>
        <w:rPr>
          <w:sz w:val="24"/>
        </w:rPr>
        <w:t>7.3</w:t>
      </w:r>
      <w:r>
        <w:rPr>
          <w:spacing w:val="-12"/>
          <w:sz w:val="24"/>
        </w:rPr>
        <w:t> 的规定。</w:t>
      </w:r>
    </w:p>
    <w:p>
      <w:pPr>
        <w:pStyle w:val="BodyText"/>
        <w:tabs>
          <w:tab w:pos="899" w:val="left" w:leader="none"/>
        </w:tabs>
        <w:spacing w:before="94" w:after="11"/>
        <w:ind w:right="583"/>
        <w:jc w:val="center"/>
        <w:rPr>
          <w:rFonts w:ascii="黑体" w:eastAsia="黑体" w:hint="eastAsia"/>
        </w:rPr>
      </w:pPr>
      <w:r>
        <w:rPr>
          <w:rFonts w:ascii="黑体" w:eastAsia="黑体" w:hint="eastAsia"/>
        </w:rPr>
        <w:t>表</w:t>
      </w:r>
      <w:r>
        <w:rPr>
          <w:rFonts w:ascii="黑体" w:eastAsia="黑体" w:hint="eastAsia"/>
          <w:spacing w:val="-60"/>
        </w:rPr>
        <w:t> </w:t>
      </w:r>
      <w:r>
        <w:rPr>
          <w:rFonts w:ascii="黑体" w:eastAsia="黑体" w:hint="eastAsia"/>
        </w:rPr>
        <w:t>7.3</w:t>
        <w:tab/>
        <w:t>建筑与装饰工程（办公建筑）通用特征信息及编码表</w:t>
      </w:r>
    </w:p>
    <w:tbl>
      <w:tblPr>
        <w:tblW w:w="0" w:type="auto"/>
        <w:jc w:val="left"/>
        <w:tblInd w:w="2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7"/>
        <w:gridCol w:w="1435"/>
        <w:gridCol w:w="644"/>
        <w:gridCol w:w="1204"/>
        <w:gridCol w:w="4327"/>
        <w:gridCol w:w="1110"/>
        <w:gridCol w:w="1056"/>
      </w:tblGrid>
      <w:tr>
        <w:trPr>
          <w:trHeight w:val="730" w:hRule="atLeast"/>
        </w:trPr>
        <w:tc>
          <w:tcPr>
            <w:tcW w:w="2242" w:type="dxa"/>
            <w:gridSpan w:val="2"/>
            <w:tcBorders>
              <w:right w:val="single" w:sz="2" w:space="0" w:color="000000"/>
            </w:tcBorders>
          </w:tcPr>
          <w:p>
            <w:pPr>
              <w:pStyle w:val="TableParagraph"/>
              <w:spacing w:before="7"/>
              <w:rPr>
                <w:rFonts w:ascii="黑体"/>
                <w:sz w:val="18"/>
              </w:rPr>
            </w:pPr>
          </w:p>
          <w:p>
            <w:pPr>
              <w:pStyle w:val="TableParagraph"/>
              <w:spacing w:before="1"/>
              <w:ind w:left="699"/>
              <w:rPr>
                <w:sz w:val="21"/>
              </w:rPr>
            </w:pPr>
            <w:r>
              <w:rPr>
                <w:sz w:val="21"/>
              </w:rPr>
              <w:t>字段名称</w:t>
            </w:r>
          </w:p>
        </w:tc>
        <w:tc>
          <w:tcPr>
            <w:tcW w:w="644" w:type="dxa"/>
            <w:tcBorders>
              <w:left w:val="single" w:sz="2" w:space="0" w:color="000000"/>
              <w:right w:val="single" w:sz="2" w:space="0" w:color="000000"/>
            </w:tcBorders>
          </w:tcPr>
          <w:p>
            <w:pPr>
              <w:pStyle w:val="TableParagraph"/>
              <w:spacing w:line="249" w:lineRule="auto" w:before="99"/>
              <w:ind w:left="118" w:right="100"/>
              <w:rPr>
                <w:sz w:val="21"/>
              </w:rPr>
            </w:pPr>
            <w:r>
              <w:rPr>
                <w:sz w:val="21"/>
              </w:rPr>
              <w:t>是否必填</w:t>
            </w:r>
          </w:p>
        </w:tc>
        <w:tc>
          <w:tcPr>
            <w:tcW w:w="1204" w:type="dxa"/>
            <w:tcBorders>
              <w:left w:val="single" w:sz="2" w:space="0" w:color="000000"/>
              <w:right w:val="single" w:sz="2" w:space="0" w:color="000000"/>
            </w:tcBorders>
          </w:tcPr>
          <w:p>
            <w:pPr>
              <w:pStyle w:val="TableParagraph"/>
              <w:spacing w:before="7"/>
              <w:rPr>
                <w:rFonts w:ascii="黑体"/>
                <w:sz w:val="18"/>
              </w:rPr>
            </w:pPr>
          </w:p>
          <w:p>
            <w:pPr>
              <w:pStyle w:val="TableParagraph"/>
              <w:spacing w:before="1"/>
              <w:ind w:left="168" w:right="150"/>
              <w:jc w:val="center"/>
              <w:rPr>
                <w:sz w:val="21"/>
              </w:rPr>
            </w:pPr>
            <w:r>
              <w:rPr>
                <w:sz w:val="21"/>
              </w:rPr>
              <w:t>特征类型</w:t>
            </w:r>
          </w:p>
        </w:tc>
        <w:tc>
          <w:tcPr>
            <w:tcW w:w="4327" w:type="dxa"/>
            <w:tcBorders>
              <w:left w:val="single" w:sz="2" w:space="0" w:color="000000"/>
              <w:right w:val="single" w:sz="2" w:space="0" w:color="000000"/>
            </w:tcBorders>
          </w:tcPr>
          <w:p>
            <w:pPr>
              <w:pStyle w:val="TableParagraph"/>
              <w:spacing w:before="7"/>
              <w:rPr>
                <w:rFonts w:ascii="黑体"/>
                <w:sz w:val="18"/>
              </w:rPr>
            </w:pPr>
          </w:p>
          <w:p>
            <w:pPr>
              <w:pStyle w:val="TableParagraph"/>
              <w:spacing w:before="1"/>
              <w:ind w:left="68" w:right="54"/>
              <w:jc w:val="center"/>
              <w:rPr>
                <w:sz w:val="21"/>
              </w:rPr>
            </w:pPr>
            <w:r>
              <w:rPr>
                <w:sz w:val="21"/>
              </w:rPr>
              <w:t>特征描述选项</w:t>
            </w:r>
          </w:p>
        </w:tc>
        <w:tc>
          <w:tcPr>
            <w:tcW w:w="1110" w:type="dxa"/>
            <w:tcBorders>
              <w:left w:val="single" w:sz="2" w:space="0" w:color="000000"/>
              <w:right w:val="single" w:sz="2" w:space="0" w:color="000000"/>
            </w:tcBorders>
          </w:tcPr>
          <w:p>
            <w:pPr>
              <w:pStyle w:val="TableParagraph"/>
              <w:spacing w:before="7"/>
              <w:rPr>
                <w:rFonts w:ascii="黑体"/>
                <w:sz w:val="18"/>
              </w:rPr>
            </w:pPr>
          </w:p>
          <w:p>
            <w:pPr>
              <w:pStyle w:val="TableParagraph"/>
              <w:spacing w:before="1"/>
              <w:ind w:left="351"/>
              <w:rPr>
                <w:sz w:val="21"/>
              </w:rPr>
            </w:pPr>
            <w:r>
              <w:rPr>
                <w:sz w:val="21"/>
              </w:rPr>
              <w:t>备注</w:t>
            </w:r>
          </w:p>
        </w:tc>
        <w:tc>
          <w:tcPr>
            <w:tcW w:w="1056" w:type="dxa"/>
            <w:tcBorders>
              <w:left w:val="single" w:sz="2" w:space="0" w:color="000000"/>
            </w:tcBorders>
          </w:tcPr>
          <w:p>
            <w:pPr>
              <w:pStyle w:val="TableParagraph"/>
              <w:spacing w:before="7"/>
              <w:rPr>
                <w:rFonts w:ascii="黑体"/>
                <w:sz w:val="18"/>
              </w:rPr>
            </w:pPr>
          </w:p>
          <w:p>
            <w:pPr>
              <w:pStyle w:val="TableParagraph"/>
              <w:spacing w:before="1"/>
              <w:ind w:left="93" w:right="69"/>
              <w:jc w:val="center"/>
              <w:rPr>
                <w:sz w:val="21"/>
              </w:rPr>
            </w:pPr>
            <w:r>
              <w:rPr>
                <w:sz w:val="21"/>
              </w:rPr>
              <w:t>特征编码</w:t>
            </w:r>
          </w:p>
        </w:tc>
      </w:tr>
      <w:tr>
        <w:trPr>
          <w:trHeight w:val="482" w:hRule="atLeast"/>
        </w:trPr>
        <w:tc>
          <w:tcPr>
            <w:tcW w:w="2242" w:type="dxa"/>
            <w:gridSpan w:val="2"/>
            <w:tcBorders>
              <w:bottom w:val="single" w:sz="2" w:space="0" w:color="000000"/>
              <w:right w:val="single" w:sz="2" w:space="0" w:color="000000"/>
            </w:tcBorders>
          </w:tcPr>
          <w:p>
            <w:pPr>
              <w:pStyle w:val="TableParagraph"/>
              <w:spacing w:before="115"/>
              <w:ind w:left="699"/>
              <w:rPr>
                <w:sz w:val="21"/>
              </w:rPr>
            </w:pPr>
            <w:r>
              <w:rPr>
                <w:sz w:val="21"/>
              </w:rPr>
              <w:t>单项名称</w:t>
            </w:r>
          </w:p>
        </w:tc>
        <w:tc>
          <w:tcPr>
            <w:tcW w:w="644" w:type="dxa"/>
            <w:tcBorders>
              <w:left w:val="single" w:sz="2" w:space="0" w:color="000000"/>
              <w:bottom w:val="single" w:sz="2" w:space="0" w:color="000000"/>
              <w:right w:val="single" w:sz="2" w:space="0" w:color="000000"/>
            </w:tcBorders>
          </w:tcPr>
          <w:p>
            <w:pPr>
              <w:pStyle w:val="TableParagraph"/>
              <w:spacing w:before="115"/>
              <w:ind w:right="203"/>
              <w:jc w:val="right"/>
              <w:rPr>
                <w:sz w:val="21"/>
              </w:rPr>
            </w:pPr>
            <w:r>
              <w:rPr>
                <w:w w:val="99"/>
                <w:sz w:val="21"/>
              </w:rPr>
              <w:t>是</w:t>
            </w:r>
          </w:p>
        </w:tc>
        <w:tc>
          <w:tcPr>
            <w:tcW w:w="1204" w:type="dxa"/>
            <w:tcBorders>
              <w:left w:val="single" w:sz="2" w:space="0" w:color="000000"/>
              <w:bottom w:val="single" w:sz="2" w:space="0" w:color="000000"/>
              <w:right w:val="single" w:sz="2" w:space="0" w:color="000000"/>
            </w:tcBorders>
          </w:tcPr>
          <w:p>
            <w:pPr>
              <w:pStyle w:val="TableParagraph"/>
              <w:spacing w:before="115"/>
              <w:ind w:left="165" w:right="150"/>
              <w:jc w:val="center"/>
              <w:rPr>
                <w:sz w:val="21"/>
              </w:rPr>
            </w:pPr>
            <w:r>
              <w:rPr>
                <w:sz w:val="21"/>
              </w:rPr>
              <w:t>填写</w:t>
            </w:r>
          </w:p>
        </w:tc>
        <w:tc>
          <w:tcPr>
            <w:tcW w:w="4327"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111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1056" w:type="dxa"/>
            <w:tcBorders>
              <w:left w:val="single" w:sz="2" w:space="0" w:color="000000"/>
              <w:bottom w:val="single" w:sz="2" w:space="0" w:color="000000"/>
            </w:tcBorders>
          </w:tcPr>
          <w:p>
            <w:pPr>
              <w:pStyle w:val="TableParagraph"/>
              <w:spacing w:before="115"/>
              <w:ind w:left="93" w:right="66"/>
              <w:jc w:val="center"/>
              <w:rPr>
                <w:sz w:val="20"/>
              </w:rPr>
            </w:pPr>
            <w:r>
              <w:rPr>
                <w:sz w:val="20"/>
              </w:rPr>
              <w:t>A4DXMI</w:t>
            </w:r>
          </w:p>
        </w:tc>
      </w:tr>
      <w:tr>
        <w:trPr>
          <w:trHeight w:val="481" w:hRule="atLeast"/>
        </w:trPr>
        <w:tc>
          <w:tcPr>
            <w:tcW w:w="2242" w:type="dxa"/>
            <w:gridSpan w:val="2"/>
            <w:tcBorders>
              <w:top w:val="single" w:sz="2" w:space="0" w:color="000000"/>
              <w:bottom w:val="single" w:sz="2" w:space="0" w:color="000000"/>
              <w:right w:val="single" w:sz="2" w:space="0" w:color="000000"/>
            </w:tcBorders>
          </w:tcPr>
          <w:p>
            <w:pPr>
              <w:pStyle w:val="TableParagraph"/>
              <w:spacing w:before="115"/>
              <w:ind w:left="699"/>
              <w:rPr>
                <w:sz w:val="21"/>
              </w:rPr>
            </w:pPr>
            <w:r>
              <w:rPr>
                <w:sz w:val="21"/>
              </w:rPr>
              <w:t>工程分类</w:t>
            </w:r>
          </w:p>
        </w:tc>
        <w:tc>
          <w:tcPr>
            <w:tcW w:w="644" w:type="dxa"/>
            <w:tcBorders>
              <w:top w:val="single" w:sz="2" w:space="0" w:color="000000"/>
              <w:left w:val="single" w:sz="2" w:space="0" w:color="000000"/>
              <w:bottom w:val="single" w:sz="2" w:space="0" w:color="000000"/>
              <w:right w:val="single" w:sz="2" w:space="0" w:color="000000"/>
            </w:tcBorders>
          </w:tcPr>
          <w:p>
            <w:pPr>
              <w:pStyle w:val="TableParagraph"/>
              <w:spacing w:before="115"/>
              <w:ind w:right="203"/>
              <w:jc w:val="right"/>
              <w:rPr>
                <w:sz w:val="21"/>
              </w:rPr>
            </w:pPr>
            <w:r>
              <w:rPr>
                <w:w w:val="99"/>
                <w:sz w:val="21"/>
              </w:rPr>
              <w:t>是</w:t>
            </w:r>
          </w:p>
        </w:tc>
        <w:tc>
          <w:tcPr>
            <w:tcW w:w="1204" w:type="dxa"/>
            <w:tcBorders>
              <w:top w:val="single" w:sz="2" w:space="0" w:color="000000"/>
              <w:left w:val="single" w:sz="2" w:space="0" w:color="000000"/>
              <w:bottom w:val="single" w:sz="2" w:space="0" w:color="000000"/>
              <w:right w:val="single" w:sz="2" w:space="0" w:color="000000"/>
            </w:tcBorders>
          </w:tcPr>
          <w:p>
            <w:pPr>
              <w:pStyle w:val="TableParagraph"/>
              <w:spacing w:before="115"/>
              <w:ind w:left="165" w:right="150"/>
              <w:jc w:val="center"/>
              <w:rPr>
                <w:sz w:val="21"/>
              </w:rPr>
            </w:pPr>
            <w:r>
              <w:rPr>
                <w:sz w:val="21"/>
              </w:rPr>
              <w:t>单选</w:t>
            </w:r>
          </w:p>
        </w:tc>
        <w:tc>
          <w:tcPr>
            <w:tcW w:w="4327" w:type="dxa"/>
            <w:tcBorders>
              <w:top w:val="single" w:sz="2" w:space="0" w:color="000000"/>
              <w:left w:val="single" w:sz="2" w:space="0" w:color="000000"/>
              <w:bottom w:val="single" w:sz="2" w:space="0" w:color="000000"/>
              <w:right w:val="single" w:sz="2" w:space="0" w:color="000000"/>
            </w:tcBorders>
          </w:tcPr>
          <w:p>
            <w:pPr>
              <w:pStyle w:val="TableParagraph"/>
              <w:spacing w:before="115"/>
              <w:ind w:left="68" w:right="54"/>
              <w:jc w:val="center"/>
              <w:rPr>
                <w:sz w:val="21"/>
              </w:rPr>
            </w:pPr>
            <w:r>
              <w:rPr>
                <w:sz w:val="21"/>
              </w:rPr>
              <w:t>末级</w:t>
            </w:r>
          </w:p>
        </w:tc>
        <w:tc>
          <w:tcPr>
            <w:tcW w:w="11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56" w:type="dxa"/>
            <w:tcBorders>
              <w:top w:val="single" w:sz="2" w:space="0" w:color="000000"/>
              <w:left w:val="single" w:sz="2" w:space="0" w:color="000000"/>
              <w:bottom w:val="single" w:sz="2" w:space="0" w:color="000000"/>
            </w:tcBorders>
          </w:tcPr>
          <w:p>
            <w:pPr>
              <w:pStyle w:val="TableParagraph"/>
              <w:spacing w:before="113"/>
              <w:ind w:left="93" w:right="66"/>
              <w:jc w:val="center"/>
              <w:rPr>
                <w:sz w:val="20"/>
              </w:rPr>
            </w:pPr>
            <w:r>
              <w:rPr>
                <w:sz w:val="20"/>
              </w:rPr>
              <w:t>A2BGJV</w:t>
            </w:r>
          </w:p>
        </w:tc>
      </w:tr>
      <w:tr>
        <w:trPr>
          <w:trHeight w:val="863" w:hRule="atLeast"/>
        </w:trPr>
        <w:tc>
          <w:tcPr>
            <w:tcW w:w="2242" w:type="dxa"/>
            <w:gridSpan w:val="2"/>
            <w:tcBorders>
              <w:top w:val="single" w:sz="2" w:space="0" w:color="000000"/>
              <w:bottom w:val="single" w:sz="2" w:space="0" w:color="000000"/>
              <w:right w:val="single" w:sz="2" w:space="0" w:color="000000"/>
            </w:tcBorders>
          </w:tcPr>
          <w:p>
            <w:pPr>
              <w:pStyle w:val="TableParagraph"/>
              <w:spacing w:line="247" w:lineRule="auto" w:before="165"/>
              <w:ind w:left="910" w:right="270" w:hanging="632"/>
              <w:rPr>
                <w:sz w:val="21"/>
              </w:rPr>
            </w:pPr>
            <w:r>
              <w:rPr>
                <w:sz w:val="21"/>
              </w:rPr>
              <w:t>工程通用特征分类属性</w:t>
            </w:r>
          </w:p>
        </w:tc>
        <w:tc>
          <w:tcPr>
            <w:tcW w:w="644" w:type="dxa"/>
            <w:tcBorders>
              <w:top w:val="single" w:sz="2" w:space="0" w:color="000000"/>
              <w:left w:val="single" w:sz="2" w:space="0" w:color="000000"/>
              <w:bottom w:val="single" w:sz="2" w:space="0" w:color="000000"/>
              <w:right w:val="single" w:sz="2" w:space="0" w:color="000000"/>
            </w:tcBorders>
          </w:tcPr>
          <w:p>
            <w:pPr>
              <w:pStyle w:val="TableParagraph"/>
              <w:spacing w:before="10"/>
              <w:rPr>
                <w:rFonts w:ascii="黑体"/>
                <w:sz w:val="23"/>
              </w:rPr>
            </w:pPr>
          </w:p>
          <w:p>
            <w:pPr>
              <w:pStyle w:val="TableParagraph"/>
              <w:ind w:right="203"/>
              <w:jc w:val="right"/>
              <w:rPr>
                <w:sz w:val="21"/>
              </w:rPr>
            </w:pPr>
            <w:r>
              <w:rPr>
                <w:w w:val="99"/>
                <w:sz w:val="21"/>
              </w:rPr>
              <w:t>是</w:t>
            </w:r>
          </w:p>
        </w:tc>
        <w:tc>
          <w:tcPr>
            <w:tcW w:w="1204" w:type="dxa"/>
            <w:tcBorders>
              <w:top w:val="single" w:sz="2" w:space="0" w:color="000000"/>
              <w:left w:val="single" w:sz="2" w:space="0" w:color="000000"/>
              <w:bottom w:val="single" w:sz="2" w:space="0" w:color="000000"/>
              <w:right w:val="single" w:sz="2" w:space="0" w:color="000000"/>
            </w:tcBorders>
          </w:tcPr>
          <w:p>
            <w:pPr>
              <w:pStyle w:val="TableParagraph"/>
              <w:spacing w:before="10"/>
              <w:rPr>
                <w:rFonts w:ascii="黑体"/>
                <w:sz w:val="23"/>
              </w:rPr>
            </w:pPr>
          </w:p>
          <w:p>
            <w:pPr>
              <w:pStyle w:val="TableParagraph"/>
              <w:ind w:left="168" w:right="150"/>
              <w:jc w:val="center"/>
              <w:rPr>
                <w:sz w:val="21"/>
              </w:rPr>
            </w:pPr>
            <w:r>
              <w:rPr>
                <w:sz w:val="21"/>
              </w:rPr>
              <w:t>多选</w:t>
            </w:r>
          </w:p>
        </w:tc>
        <w:tc>
          <w:tcPr>
            <w:tcW w:w="4327" w:type="dxa"/>
            <w:tcBorders>
              <w:top w:val="single" w:sz="2" w:space="0" w:color="000000"/>
              <w:left w:val="single" w:sz="2" w:space="0" w:color="000000"/>
              <w:bottom w:val="single" w:sz="2" w:space="0" w:color="000000"/>
              <w:right w:val="single" w:sz="2" w:space="0" w:color="000000"/>
            </w:tcBorders>
          </w:tcPr>
          <w:p>
            <w:pPr>
              <w:pStyle w:val="TableParagraph"/>
              <w:spacing w:before="10"/>
              <w:rPr>
                <w:rFonts w:ascii="黑体"/>
                <w:sz w:val="23"/>
              </w:rPr>
            </w:pPr>
          </w:p>
          <w:p>
            <w:pPr>
              <w:pStyle w:val="TableParagraph"/>
              <w:ind w:left="68" w:right="52"/>
              <w:jc w:val="center"/>
              <w:rPr>
                <w:sz w:val="21"/>
              </w:rPr>
            </w:pPr>
            <w:r>
              <w:rPr>
                <w:sz w:val="21"/>
              </w:rPr>
              <w:t>主楼、裙楼、地下室</w:t>
            </w:r>
          </w:p>
        </w:tc>
        <w:tc>
          <w:tcPr>
            <w:tcW w:w="11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56" w:type="dxa"/>
            <w:tcBorders>
              <w:top w:val="single" w:sz="2" w:space="0" w:color="000000"/>
              <w:left w:val="single" w:sz="2" w:space="0" w:color="000000"/>
              <w:bottom w:val="single" w:sz="2" w:space="0" w:color="000000"/>
            </w:tcBorders>
          </w:tcPr>
          <w:p>
            <w:pPr>
              <w:pStyle w:val="TableParagraph"/>
              <w:spacing w:before="10"/>
              <w:rPr>
                <w:rFonts w:ascii="黑体"/>
                <w:sz w:val="23"/>
              </w:rPr>
            </w:pPr>
          </w:p>
          <w:p>
            <w:pPr>
              <w:pStyle w:val="TableParagraph"/>
              <w:ind w:left="93" w:right="66"/>
              <w:jc w:val="center"/>
              <w:rPr>
                <w:sz w:val="20"/>
              </w:rPr>
            </w:pPr>
            <w:r>
              <w:rPr>
                <w:sz w:val="20"/>
              </w:rPr>
              <w:t>A4GIUX</w:t>
            </w:r>
          </w:p>
        </w:tc>
      </w:tr>
      <w:tr>
        <w:trPr>
          <w:trHeight w:val="1010" w:hRule="atLeast"/>
        </w:trPr>
        <w:tc>
          <w:tcPr>
            <w:tcW w:w="2242" w:type="dxa"/>
            <w:gridSpan w:val="2"/>
            <w:tcBorders>
              <w:top w:val="single" w:sz="2" w:space="0" w:color="000000"/>
              <w:bottom w:val="single" w:sz="2" w:space="0" w:color="000000"/>
              <w:right w:val="single" w:sz="2" w:space="0" w:color="000000"/>
            </w:tcBorders>
          </w:tcPr>
          <w:p>
            <w:pPr>
              <w:pStyle w:val="TableParagraph"/>
              <w:spacing w:before="8"/>
              <w:rPr>
                <w:rFonts w:ascii="黑体"/>
                <w:sz w:val="29"/>
              </w:rPr>
            </w:pPr>
          </w:p>
          <w:p>
            <w:pPr>
              <w:pStyle w:val="TableParagraph"/>
              <w:ind w:left="699"/>
              <w:rPr>
                <w:sz w:val="21"/>
              </w:rPr>
            </w:pPr>
            <w:r>
              <w:rPr>
                <w:sz w:val="21"/>
              </w:rPr>
              <w:t>建筑分类</w:t>
            </w:r>
          </w:p>
        </w:tc>
        <w:tc>
          <w:tcPr>
            <w:tcW w:w="644"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29"/>
              </w:rPr>
            </w:pPr>
          </w:p>
          <w:p>
            <w:pPr>
              <w:pStyle w:val="TableParagraph"/>
              <w:ind w:right="203"/>
              <w:jc w:val="right"/>
              <w:rPr>
                <w:sz w:val="21"/>
              </w:rPr>
            </w:pPr>
            <w:r>
              <w:rPr>
                <w:w w:val="99"/>
                <w:sz w:val="21"/>
              </w:rPr>
              <w:t>是</w:t>
            </w:r>
          </w:p>
        </w:tc>
        <w:tc>
          <w:tcPr>
            <w:tcW w:w="1204"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29"/>
              </w:rPr>
            </w:pPr>
          </w:p>
          <w:p>
            <w:pPr>
              <w:pStyle w:val="TableParagraph"/>
              <w:ind w:left="165" w:right="150"/>
              <w:jc w:val="center"/>
              <w:rPr>
                <w:sz w:val="21"/>
              </w:rPr>
            </w:pPr>
            <w:r>
              <w:rPr>
                <w:sz w:val="21"/>
              </w:rPr>
              <w:t>单选</w:t>
            </w:r>
          </w:p>
        </w:tc>
        <w:tc>
          <w:tcPr>
            <w:tcW w:w="4327" w:type="dxa"/>
            <w:tcBorders>
              <w:top w:val="single" w:sz="2" w:space="0" w:color="000000"/>
              <w:left w:val="single" w:sz="2" w:space="0" w:color="000000"/>
              <w:bottom w:val="single" w:sz="2" w:space="0" w:color="000000"/>
              <w:right w:val="single" w:sz="2" w:space="0" w:color="000000"/>
            </w:tcBorders>
          </w:tcPr>
          <w:p>
            <w:pPr>
              <w:pStyle w:val="TableParagraph"/>
              <w:spacing w:before="99"/>
              <w:ind w:left="123"/>
              <w:rPr>
                <w:sz w:val="21"/>
              </w:rPr>
            </w:pPr>
            <w:r>
              <w:rPr>
                <w:sz w:val="21"/>
              </w:rPr>
              <w:t>单（多）层建筑（H≤24m）、二类高层（24m</w:t>
            </w:r>
          </w:p>
          <w:p>
            <w:pPr>
              <w:pStyle w:val="TableParagraph"/>
              <w:spacing w:line="247" w:lineRule="auto" w:before="12"/>
              <w:ind w:left="1383" w:right="51" w:hanging="1313"/>
              <w:rPr>
                <w:sz w:val="21"/>
              </w:rPr>
            </w:pPr>
            <w:r>
              <w:rPr>
                <w:w w:val="95"/>
                <w:sz w:val="21"/>
              </w:rPr>
              <w:t>＜H≤50m）、一类高层（50m＜H≤100m）、超 </w:t>
            </w:r>
            <w:r>
              <w:rPr>
                <w:sz w:val="21"/>
              </w:rPr>
              <w:t>高层（H＞100m）</w:t>
            </w:r>
          </w:p>
        </w:tc>
        <w:tc>
          <w:tcPr>
            <w:tcW w:w="11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56" w:type="dxa"/>
            <w:tcBorders>
              <w:top w:val="single" w:sz="2" w:space="0" w:color="000000"/>
              <w:left w:val="single" w:sz="2" w:space="0" w:color="000000"/>
              <w:bottom w:val="single" w:sz="2" w:space="0" w:color="000000"/>
            </w:tcBorders>
          </w:tcPr>
          <w:p>
            <w:pPr>
              <w:pStyle w:val="TableParagraph"/>
              <w:spacing w:before="6"/>
              <w:rPr>
                <w:rFonts w:ascii="黑体"/>
                <w:sz w:val="29"/>
              </w:rPr>
            </w:pPr>
          </w:p>
          <w:p>
            <w:pPr>
              <w:pStyle w:val="TableParagraph"/>
              <w:ind w:left="93" w:right="66"/>
              <w:jc w:val="center"/>
              <w:rPr>
                <w:sz w:val="20"/>
              </w:rPr>
            </w:pPr>
            <w:r>
              <w:rPr>
                <w:sz w:val="20"/>
              </w:rPr>
              <w:t>A4JVFL</w:t>
            </w:r>
          </w:p>
        </w:tc>
      </w:tr>
      <w:tr>
        <w:trPr>
          <w:trHeight w:val="481" w:hRule="atLeast"/>
        </w:trPr>
        <w:tc>
          <w:tcPr>
            <w:tcW w:w="2242" w:type="dxa"/>
            <w:gridSpan w:val="2"/>
            <w:tcBorders>
              <w:top w:val="single" w:sz="2" w:space="0" w:color="000000"/>
              <w:bottom w:val="single" w:sz="2" w:space="0" w:color="000000"/>
              <w:right w:val="single" w:sz="2" w:space="0" w:color="000000"/>
            </w:tcBorders>
          </w:tcPr>
          <w:p>
            <w:pPr>
              <w:pStyle w:val="TableParagraph"/>
              <w:spacing w:before="116"/>
              <w:ind w:left="411"/>
              <w:rPr>
                <w:sz w:val="21"/>
              </w:rPr>
            </w:pPr>
            <w:r>
              <w:rPr>
                <w:spacing w:val="-1"/>
                <w:w w:val="99"/>
                <w:sz w:val="21"/>
              </w:rPr>
              <w:t>建筑面积</w:t>
            </w:r>
            <w:r>
              <w:rPr>
                <w:spacing w:val="2"/>
                <w:w w:val="99"/>
                <w:sz w:val="21"/>
              </w:rPr>
              <w:t>（</w:t>
            </w:r>
            <w:r>
              <w:rPr>
                <w:spacing w:val="-2"/>
                <w:w w:val="99"/>
                <w:sz w:val="21"/>
              </w:rPr>
              <w:t>m</w:t>
            </w:r>
            <w:r>
              <w:rPr>
                <w:spacing w:val="-1"/>
                <w:w w:val="106"/>
                <w:position w:val="11"/>
                <w:sz w:val="10"/>
              </w:rPr>
              <w:t>2</w:t>
            </w:r>
            <w:r>
              <w:rPr>
                <w:w w:val="99"/>
                <w:sz w:val="21"/>
              </w:rPr>
              <w:t>）</w:t>
            </w:r>
          </w:p>
        </w:tc>
        <w:tc>
          <w:tcPr>
            <w:tcW w:w="644" w:type="dxa"/>
            <w:tcBorders>
              <w:top w:val="single" w:sz="2" w:space="0" w:color="000000"/>
              <w:left w:val="single" w:sz="2" w:space="0" w:color="000000"/>
              <w:bottom w:val="single" w:sz="2" w:space="0" w:color="000000"/>
              <w:right w:val="single" w:sz="2" w:space="0" w:color="000000"/>
            </w:tcBorders>
          </w:tcPr>
          <w:p>
            <w:pPr>
              <w:pStyle w:val="TableParagraph"/>
              <w:spacing w:before="116"/>
              <w:ind w:right="203"/>
              <w:jc w:val="right"/>
              <w:rPr>
                <w:sz w:val="21"/>
              </w:rPr>
            </w:pPr>
            <w:r>
              <w:rPr>
                <w:w w:val="99"/>
                <w:sz w:val="21"/>
              </w:rPr>
              <w:t>是</w:t>
            </w:r>
          </w:p>
        </w:tc>
        <w:tc>
          <w:tcPr>
            <w:tcW w:w="1204" w:type="dxa"/>
            <w:tcBorders>
              <w:top w:val="single" w:sz="2" w:space="0" w:color="000000"/>
              <w:left w:val="single" w:sz="2" w:space="0" w:color="000000"/>
              <w:bottom w:val="single" w:sz="2" w:space="0" w:color="000000"/>
              <w:right w:val="single" w:sz="2" w:space="0" w:color="000000"/>
            </w:tcBorders>
          </w:tcPr>
          <w:p>
            <w:pPr>
              <w:pStyle w:val="TableParagraph"/>
              <w:spacing w:before="116"/>
              <w:ind w:left="168" w:right="150"/>
              <w:jc w:val="center"/>
              <w:rPr>
                <w:sz w:val="21"/>
              </w:rPr>
            </w:pPr>
            <w:r>
              <w:rPr>
                <w:sz w:val="21"/>
              </w:rPr>
              <w:t>输入数值</w:t>
            </w:r>
          </w:p>
        </w:tc>
        <w:tc>
          <w:tcPr>
            <w:tcW w:w="432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1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56" w:type="dxa"/>
            <w:tcBorders>
              <w:top w:val="single" w:sz="2" w:space="0" w:color="000000"/>
              <w:left w:val="single" w:sz="2" w:space="0" w:color="000000"/>
              <w:bottom w:val="single" w:sz="2" w:space="0" w:color="000000"/>
            </w:tcBorders>
          </w:tcPr>
          <w:p>
            <w:pPr>
              <w:pStyle w:val="TableParagraph"/>
              <w:spacing w:before="114"/>
              <w:ind w:left="93" w:right="66"/>
              <w:jc w:val="center"/>
              <w:rPr>
                <w:sz w:val="20"/>
              </w:rPr>
            </w:pPr>
            <w:r>
              <w:rPr>
                <w:sz w:val="20"/>
              </w:rPr>
              <w:t>A4JVMJ</w:t>
            </w:r>
          </w:p>
        </w:tc>
      </w:tr>
      <w:tr>
        <w:trPr>
          <w:trHeight w:val="730" w:hRule="atLeast"/>
        </w:trPr>
        <w:tc>
          <w:tcPr>
            <w:tcW w:w="2242" w:type="dxa"/>
            <w:gridSpan w:val="2"/>
            <w:tcBorders>
              <w:top w:val="single" w:sz="2" w:space="0" w:color="000000"/>
              <w:bottom w:val="single" w:sz="2" w:space="0" w:color="000000"/>
              <w:right w:val="single" w:sz="2" w:space="0" w:color="000000"/>
            </w:tcBorders>
          </w:tcPr>
          <w:p>
            <w:pPr>
              <w:pStyle w:val="TableParagraph"/>
              <w:spacing w:before="8"/>
              <w:rPr>
                <w:rFonts w:ascii="黑体"/>
                <w:sz w:val="18"/>
              </w:rPr>
            </w:pPr>
          </w:p>
          <w:p>
            <w:pPr>
              <w:pStyle w:val="TableParagraph"/>
              <w:ind w:left="699"/>
              <w:rPr>
                <w:sz w:val="21"/>
              </w:rPr>
            </w:pPr>
            <w:r>
              <w:rPr>
                <w:sz w:val="21"/>
              </w:rPr>
              <w:t>基础类型</w:t>
            </w:r>
          </w:p>
        </w:tc>
        <w:tc>
          <w:tcPr>
            <w:tcW w:w="644"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18"/>
              </w:rPr>
            </w:pPr>
          </w:p>
          <w:p>
            <w:pPr>
              <w:pStyle w:val="TableParagraph"/>
              <w:ind w:right="203"/>
              <w:jc w:val="right"/>
              <w:rPr>
                <w:sz w:val="21"/>
              </w:rPr>
            </w:pPr>
            <w:r>
              <w:rPr>
                <w:w w:val="99"/>
                <w:sz w:val="21"/>
              </w:rPr>
              <w:t>是</w:t>
            </w:r>
          </w:p>
        </w:tc>
        <w:tc>
          <w:tcPr>
            <w:tcW w:w="1204"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18"/>
              </w:rPr>
            </w:pPr>
          </w:p>
          <w:p>
            <w:pPr>
              <w:pStyle w:val="TableParagraph"/>
              <w:ind w:left="165" w:right="150"/>
              <w:jc w:val="center"/>
              <w:rPr>
                <w:sz w:val="21"/>
              </w:rPr>
            </w:pPr>
            <w:r>
              <w:rPr>
                <w:sz w:val="21"/>
              </w:rPr>
              <w:t>多选</w:t>
            </w:r>
          </w:p>
        </w:tc>
        <w:tc>
          <w:tcPr>
            <w:tcW w:w="4327" w:type="dxa"/>
            <w:tcBorders>
              <w:top w:val="single" w:sz="2" w:space="0" w:color="000000"/>
              <w:left w:val="single" w:sz="2" w:space="0" w:color="000000"/>
              <w:bottom w:val="single" w:sz="2" w:space="0" w:color="000000"/>
              <w:right w:val="single" w:sz="2" w:space="0" w:color="000000"/>
            </w:tcBorders>
          </w:tcPr>
          <w:p>
            <w:pPr>
              <w:pStyle w:val="TableParagraph"/>
              <w:spacing w:line="247" w:lineRule="auto" w:before="99"/>
              <w:ind w:left="1539" w:right="263" w:hanging="1260"/>
              <w:rPr>
                <w:sz w:val="21"/>
              </w:rPr>
            </w:pPr>
            <w:r>
              <w:rPr>
                <w:w w:val="95"/>
                <w:sz w:val="21"/>
              </w:rPr>
              <w:t>不含、条形基础、独立基础、满堂基础、</w:t>
            </w:r>
            <w:r>
              <w:rPr>
                <w:sz w:val="21"/>
              </w:rPr>
              <w:t>桩基础、其他</w:t>
            </w:r>
          </w:p>
        </w:tc>
        <w:tc>
          <w:tcPr>
            <w:tcW w:w="11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56" w:type="dxa"/>
            <w:tcBorders>
              <w:top w:val="single" w:sz="2" w:space="0" w:color="000000"/>
              <w:left w:val="single" w:sz="2" w:space="0" w:color="000000"/>
              <w:bottom w:val="single" w:sz="2" w:space="0" w:color="000000"/>
            </w:tcBorders>
          </w:tcPr>
          <w:p>
            <w:pPr>
              <w:pStyle w:val="TableParagraph"/>
              <w:spacing w:before="8"/>
              <w:rPr>
                <w:rFonts w:ascii="黑体"/>
                <w:sz w:val="18"/>
              </w:rPr>
            </w:pPr>
          </w:p>
          <w:p>
            <w:pPr>
              <w:pStyle w:val="TableParagraph"/>
              <w:ind w:left="93" w:right="66"/>
              <w:jc w:val="center"/>
              <w:rPr>
                <w:sz w:val="20"/>
              </w:rPr>
            </w:pPr>
            <w:r>
              <w:rPr>
                <w:sz w:val="20"/>
              </w:rPr>
              <w:t>A4JILX</w:t>
            </w:r>
          </w:p>
        </w:tc>
      </w:tr>
      <w:tr>
        <w:trPr>
          <w:trHeight w:val="481" w:hRule="atLeast"/>
        </w:trPr>
        <w:tc>
          <w:tcPr>
            <w:tcW w:w="2242" w:type="dxa"/>
            <w:gridSpan w:val="2"/>
            <w:tcBorders>
              <w:top w:val="single" w:sz="2" w:space="0" w:color="000000"/>
              <w:bottom w:val="single" w:sz="2" w:space="0" w:color="000000"/>
              <w:right w:val="single" w:sz="2" w:space="0" w:color="000000"/>
            </w:tcBorders>
          </w:tcPr>
          <w:p>
            <w:pPr>
              <w:pStyle w:val="TableParagraph"/>
              <w:spacing w:before="115"/>
              <w:ind w:left="411"/>
              <w:rPr>
                <w:sz w:val="21"/>
              </w:rPr>
            </w:pPr>
            <w:r>
              <w:rPr>
                <w:spacing w:val="-1"/>
                <w:w w:val="99"/>
                <w:sz w:val="21"/>
              </w:rPr>
              <w:t>基底面积</w:t>
            </w:r>
            <w:r>
              <w:rPr>
                <w:spacing w:val="2"/>
                <w:w w:val="99"/>
                <w:sz w:val="21"/>
              </w:rPr>
              <w:t>（</w:t>
            </w:r>
            <w:r>
              <w:rPr>
                <w:spacing w:val="-2"/>
                <w:w w:val="99"/>
                <w:sz w:val="21"/>
              </w:rPr>
              <w:t>m</w:t>
            </w:r>
            <w:r>
              <w:rPr>
                <w:spacing w:val="-1"/>
                <w:w w:val="106"/>
                <w:position w:val="11"/>
                <w:sz w:val="10"/>
              </w:rPr>
              <w:t>2</w:t>
            </w:r>
            <w:r>
              <w:rPr>
                <w:w w:val="99"/>
                <w:sz w:val="21"/>
              </w:rPr>
              <w:t>）</w:t>
            </w:r>
          </w:p>
        </w:tc>
        <w:tc>
          <w:tcPr>
            <w:tcW w:w="644" w:type="dxa"/>
            <w:tcBorders>
              <w:top w:val="single" w:sz="2" w:space="0" w:color="000000"/>
              <w:left w:val="single" w:sz="2" w:space="0" w:color="000000"/>
              <w:bottom w:val="single" w:sz="2" w:space="0" w:color="000000"/>
              <w:right w:val="single" w:sz="2" w:space="0" w:color="000000"/>
            </w:tcBorders>
          </w:tcPr>
          <w:p>
            <w:pPr>
              <w:pStyle w:val="TableParagraph"/>
              <w:spacing w:before="115"/>
              <w:ind w:right="203"/>
              <w:jc w:val="right"/>
              <w:rPr>
                <w:sz w:val="21"/>
              </w:rPr>
            </w:pPr>
            <w:r>
              <w:rPr>
                <w:w w:val="99"/>
                <w:sz w:val="21"/>
              </w:rPr>
              <w:t>否</w:t>
            </w:r>
          </w:p>
        </w:tc>
        <w:tc>
          <w:tcPr>
            <w:tcW w:w="1204" w:type="dxa"/>
            <w:tcBorders>
              <w:top w:val="single" w:sz="2" w:space="0" w:color="000000"/>
              <w:left w:val="single" w:sz="2" w:space="0" w:color="000000"/>
              <w:bottom w:val="single" w:sz="2" w:space="0" w:color="000000"/>
              <w:right w:val="single" w:sz="2" w:space="0" w:color="000000"/>
            </w:tcBorders>
          </w:tcPr>
          <w:p>
            <w:pPr>
              <w:pStyle w:val="TableParagraph"/>
              <w:spacing w:before="115"/>
              <w:ind w:left="168" w:right="150"/>
              <w:jc w:val="center"/>
              <w:rPr>
                <w:sz w:val="21"/>
              </w:rPr>
            </w:pPr>
            <w:r>
              <w:rPr>
                <w:sz w:val="21"/>
              </w:rPr>
              <w:t>输入数值</w:t>
            </w:r>
          </w:p>
        </w:tc>
        <w:tc>
          <w:tcPr>
            <w:tcW w:w="432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1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56" w:type="dxa"/>
            <w:tcBorders>
              <w:top w:val="single" w:sz="2" w:space="0" w:color="000000"/>
              <w:left w:val="single" w:sz="2" w:space="0" w:color="000000"/>
              <w:bottom w:val="single" w:sz="2" w:space="0" w:color="000000"/>
            </w:tcBorders>
          </w:tcPr>
          <w:p>
            <w:pPr>
              <w:pStyle w:val="TableParagraph"/>
              <w:spacing w:before="113"/>
              <w:ind w:left="93" w:right="66"/>
              <w:jc w:val="center"/>
              <w:rPr>
                <w:sz w:val="20"/>
              </w:rPr>
            </w:pPr>
            <w:r>
              <w:rPr>
                <w:sz w:val="20"/>
              </w:rPr>
              <w:t>A4JDMJ</w:t>
            </w:r>
          </w:p>
        </w:tc>
      </w:tr>
      <w:tr>
        <w:trPr>
          <w:trHeight w:val="730" w:hRule="atLeast"/>
        </w:trPr>
        <w:tc>
          <w:tcPr>
            <w:tcW w:w="2242" w:type="dxa"/>
            <w:gridSpan w:val="2"/>
            <w:tcBorders>
              <w:top w:val="single" w:sz="2" w:space="0" w:color="000000"/>
              <w:bottom w:val="single" w:sz="2" w:space="0" w:color="000000"/>
              <w:right w:val="single" w:sz="2" w:space="0" w:color="000000"/>
            </w:tcBorders>
          </w:tcPr>
          <w:p>
            <w:pPr>
              <w:pStyle w:val="TableParagraph"/>
              <w:spacing w:before="7"/>
              <w:rPr>
                <w:rFonts w:ascii="黑体"/>
                <w:sz w:val="18"/>
              </w:rPr>
            </w:pPr>
          </w:p>
          <w:p>
            <w:pPr>
              <w:pStyle w:val="TableParagraph"/>
              <w:ind w:left="699"/>
              <w:rPr>
                <w:sz w:val="21"/>
              </w:rPr>
            </w:pPr>
            <w:r>
              <w:rPr>
                <w:sz w:val="21"/>
              </w:rPr>
              <w:t>抗震等级</w:t>
            </w:r>
          </w:p>
        </w:tc>
        <w:tc>
          <w:tcPr>
            <w:tcW w:w="644"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8"/>
              </w:rPr>
            </w:pPr>
          </w:p>
          <w:p>
            <w:pPr>
              <w:pStyle w:val="TableParagraph"/>
              <w:ind w:right="203"/>
              <w:jc w:val="right"/>
              <w:rPr>
                <w:sz w:val="21"/>
              </w:rPr>
            </w:pPr>
            <w:r>
              <w:rPr>
                <w:w w:val="99"/>
                <w:sz w:val="21"/>
              </w:rPr>
              <w:t>是</w:t>
            </w:r>
          </w:p>
        </w:tc>
        <w:tc>
          <w:tcPr>
            <w:tcW w:w="1204"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8"/>
              </w:rPr>
            </w:pPr>
          </w:p>
          <w:p>
            <w:pPr>
              <w:pStyle w:val="TableParagraph"/>
              <w:ind w:left="165" w:right="150"/>
              <w:jc w:val="center"/>
              <w:rPr>
                <w:sz w:val="21"/>
              </w:rPr>
            </w:pPr>
            <w:r>
              <w:rPr>
                <w:sz w:val="21"/>
              </w:rPr>
              <w:t>单选</w:t>
            </w:r>
          </w:p>
        </w:tc>
        <w:tc>
          <w:tcPr>
            <w:tcW w:w="4327" w:type="dxa"/>
            <w:tcBorders>
              <w:top w:val="single" w:sz="2" w:space="0" w:color="000000"/>
              <w:left w:val="single" w:sz="2" w:space="0" w:color="000000"/>
              <w:bottom w:val="single" w:sz="2" w:space="0" w:color="000000"/>
              <w:right w:val="single" w:sz="2" w:space="0" w:color="000000"/>
            </w:tcBorders>
          </w:tcPr>
          <w:p>
            <w:pPr>
              <w:pStyle w:val="TableParagraph"/>
              <w:spacing w:line="249" w:lineRule="auto" w:before="99"/>
              <w:ind w:left="699" w:right="643"/>
              <w:rPr>
                <w:sz w:val="21"/>
              </w:rPr>
            </w:pPr>
            <w:r>
              <w:rPr>
                <w:sz w:val="21"/>
              </w:rPr>
              <w:t>地下：一级、二级、三级、四级地上：一级、二级、三级、四级</w:t>
            </w:r>
          </w:p>
        </w:tc>
        <w:tc>
          <w:tcPr>
            <w:tcW w:w="11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56" w:type="dxa"/>
            <w:tcBorders>
              <w:top w:val="single" w:sz="2" w:space="0" w:color="000000"/>
              <w:left w:val="single" w:sz="2" w:space="0" w:color="000000"/>
              <w:bottom w:val="single" w:sz="2" w:space="0" w:color="000000"/>
            </w:tcBorders>
          </w:tcPr>
          <w:p>
            <w:pPr>
              <w:pStyle w:val="TableParagraph"/>
              <w:spacing w:before="8"/>
              <w:rPr>
                <w:rFonts w:ascii="黑体"/>
                <w:sz w:val="18"/>
              </w:rPr>
            </w:pPr>
          </w:p>
          <w:p>
            <w:pPr>
              <w:pStyle w:val="TableParagraph"/>
              <w:ind w:left="93" w:right="66"/>
              <w:jc w:val="center"/>
              <w:rPr>
                <w:sz w:val="20"/>
              </w:rPr>
            </w:pPr>
            <w:r>
              <w:rPr>
                <w:sz w:val="20"/>
              </w:rPr>
              <w:t>A4KVDJ</w:t>
            </w:r>
          </w:p>
        </w:tc>
      </w:tr>
      <w:tr>
        <w:trPr>
          <w:trHeight w:val="482" w:hRule="atLeast"/>
        </w:trPr>
        <w:tc>
          <w:tcPr>
            <w:tcW w:w="2242" w:type="dxa"/>
            <w:gridSpan w:val="2"/>
            <w:tcBorders>
              <w:top w:val="single" w:sz="2" w:space="0" w:color="000000"/>
              <w:bottom w:val="single" w:sz="2" w:space="0" w:color="000000"/>
              <w:right w:val="single" w:sz="2" w:space="0" w:color="000000"/>
            </w:tcBorders>
          </w:tcPr>
          <w:p>
            <w:pPr>
              <w:pStyle w:val="TableParagraph"/>
              <w:spacing w:before="115"/>
              <w:ind w:left="437"/>
              <w:rPr>
                <w:sz w:val="21"/>
              </w:rPr>
            </w:pPr>
            <w:r>
              <w:rPr>
                <w:sz w:val="21"/>
              </w:rPr>
              <w:t>檐口高度（m）</w:t>
            </w:r>
          </w:p>
        </w:tc>
        <w:tc>
          <w:tcPr>
            <w:tcW w:w="644" w:type="dxa"/>
            <w:tcBorders>
              <w:top w:val="single" w:sz="2" w:space="0" w:color="000000"/>
              <w:left w:val="single" w:sz="2" w:space="0" w:color="000000"/>
              <w:bottom w:val="single" w:sz="2" w:space="0" w:color="000000"/>
              <w:right w:val="single" w:sz="2" w:space="0" w:color="000000"/>
            </w:tcBorders>
          </w:tcPr>
          <w:p>
            <w:pPr>
              <w:pStyle w:val="TableParagraph"/>
              <w:spacing w:before="115"/>
              <w:ind w:right="203"/>
              <w:jc w:val="right"/>
              <w:rPr>
                <w:sz w:val="21"/>
              </w:rPr>
            </w:pPr>
            <w:r>
              <w:rPr>
                <w:w w:val="99"/>
                <w:sz w:val="21"/>
              </w:rPr>
              <w:t>是</w:t>
            </w:r>
          </w:p>
        </w:tc>
        <w:tc>
          <w:tcPr>
            <w:tcW w:w="1204" w:type="dxa"/>
            <w:tcBorders>
              <w:top w:val="single" w:sz="2" w:space="0" w:color="000000"/>
              <w:left w:val="single" w:sz="2" w:space="0" w:color="000000"/>
              <w:bottom w:val="single" w:sz="2" w:space="0" w:color="000000"/>
              <w:right w:val="single" w:sz="2" w:space="0" w:color="000000"/>
            </w:tcBorders>
          </w:tcPr>
          <w:p>
            <w:pPr>
              <w:pStyle w:val="TableParagraph"/>
              <w:spacing w:before="115"/>
              <w:ind w:left="168" w:right="150"/>
              <w:jc w:val="center"/>
              <w:rPr>
                <w:sz w:val="21"/>
              </w:rPr>
            </w:pPr>
            <w:r>
              <w:rPr>
                <w:sz w:val="21"/>
              </w:rPr>
              <w:t>输入数值</w:t>
            </w:r>
          </w:p>
        </w:tc>
        <w:tc>
          <w:tcPr>
            <w:tcW w:w="432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1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56" w:type="dxa"/>
            <w:tcBorders>
              <w:top w:val="single" w:sz="2" w:space="0" w:color="000000"/>
              <w:left w:val="single" w:sz="2" w:space="0" w:color="000000"/>
              <w:bottom w:val="single" w:sz="2" w:space="0" w:color="000000"/>
            </w:tcBorders>
          </w:tcPr>
          <w:p>
            <w:pPr>
              <w:pStyle w:val="TableParagraph"/>
              <w:spacing w:before="113"/>
              <w:ind w:left="93" w:right="66"/>
              <w:jc w:val="center"/>
              <w:rPr>
                <w:sz w:val="20"/>
              </w:rPr>
            </w:pPr>
            <w:r>
              <w:rPr>
                <w:sz w:val="20"/>
              </w:rPr>
              <w:t>A4YKGD</w:t>
            </w:r>
          </w:p>
        </w:tc>
      </w:tr>
      <w:tr>
        <w:trPr>
          <w:trHeight w:val="1010" w:hRule="atLeast"/>
        </w:trPr>
        <w:tc>
          <w:tcPr>
            <w:tcW w:w="2242" w:type="dxa"/>
            <w:gridSpan w:val="2"/>
            <w:tcBorders>
              <w:top w:val="single" w:sz="2" w:space="0" w:color="000000"/>
              <w:bottom w:val="single" w:sz="2" w:space="0" w:color="000000"/>
              <w:right w:val="single" w:sz="2" w:space="0" w:color="000000"/>
            </w:tcBorders>
          </w:tcPr>
          <w:p>
            <w:pPr>
              <w:pStyle w:val="TableParagraph"/>
              <w:spacing w:before="7"/>
              <w:rPr>
                <w:rFonts w:ascii="黑体"/>
                <w:sz w:val="29"/>
              </w:rPr>
            </w:pPr>
          </w:p>
          <w:p>
            <w:pPr>
              <w:pStyle w:val="TableParagraph"/>
              <w:spacing w:before="1"/>
              <w:ind w:left="699"/>
              <w:rPr>
                <w:sz w:val="21"/>
              </w:rPr>
            </w:pPr>
            <w:r>
              <w:rPr>
                <w:sz w:val="21"/>
              </w:rPr>
              <w:t>结构形式</w:t>
            </w:r>
          </w:p>
        </w:tc>
        <w:tc>
          <w:tcPr>
            <w:tcW w:w="644"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29"/>
              </w:rPr>
            </w:pPr>
          </w:p>
          <w:p>
            <w:pPr>
              <w:pStyle w:val="TableParagraph"/>
              <w:spacing w:before="1"/>
              <w:ind w:right="203"/>
              <w:jc w:val="right"/>
              <w:rPr>
                <w:sz w:val="21"/>
              </w:rPr>
            </w:pPr>
            <w:r>
              <w:rPr>
                <w:w w:val="99"/>
                <w:sz w:val="21"/>
              </w:rPr>
              <w:t>是</w:t>
            </w:r>
          </w:p>
        </w:tc>
        <w:tc>
          <w:tcPr>
            <w:tcW w:w="1204"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29"/>
              </w:rPr>
            </w:pPr>
          </w:p>
          <w:p>
            <w:pPr>
              <w:pStyle w:val="TableParagraph"/>
              <w:spacing w:before="1"/>
              <w:ind w:left="165" w:right="150"/>
              <w:jc w:val="center"/>
              <w:rPr>
                <w:sz w:val="21"/>
              </w:rPr>
            </w:pPr>
            <w:r>
              <w:rPr>
                <w:sz w:val="21"/>
              </w:rPr>
              <w:t>单选</w:t>
            </w:r>
          </w:p>
        </w:tc>
        <w:tc>
          <w:tcPr>
            <w:tcW w:w="4327" w:type="dxa"/>
            <w:tcBorders>
              <w:top w:val="single" w:sz="2" w:space="0" w:color="000000"/>
              <w:left w:val="single" w:sz="2" w:space="0" w:color="000000"/>
              <w:bottom w:val="single" w:sz="2" w:space="0" w:color="000000"/>
              <w:right w:val="single" w:sz="2" w:space="0" w:color="000000"/>
            </w:tcBorders>
          </w:tcPr>
          <w:p>
            <w:pPr>
              <w:pStyle w:val="TableParagraph"/>
              <w:spacing w:line="249" w:lineRule="auto" w:before="98"/>
              <w:ind w:left="68" w:right="152"/>
              <w:jc w:val="center"/>
              <w:rPr>
                <w:sz w:val="21"/>
              </w:rPr>
            </w:pPr>
            <w:r>
              <w:rPr>
                <w:spacing w:val="-11"/>
                <w:w w:val="95"/>
                <w:sz w:val="21"/>
              </w:rPr>
              <w:t>砖混结构、框架结构、框剪结构、剪力墙结构 框架核心筒结构、钢结构+框架结构、钢结构 </w:t>
            </w:r>
            <w:r>
              <w:rPr>
                <w:spacing w:val="-11"/>
                <w:sz w:val="21"/>
              </w:rPr>
              <w:t>木结构、其他</w:t>
            </w:r>
          </w:p>
        </w:tc>
        <w:tc>
          <w:tcPr>
            <w:tcW w:w="1110" w:type="dxa"/>
            <w:tcBorders>
              <w:top w:val="single" w:sz="2" w:space="0" w:color="000000"/>
              <w:left w:val="single" w:sz="2" w:space="0" w:color="000000"/>
              <w:bottom w:val="single" w:sz="2" w:space="0" w:color="000000"/>
              <w:right w:val="single" w:sz="2" w:space="0" w:color="000000"/>
            </w:tcBorders>
          </w:tcPr>
          <w:p>
            <w:pPr>
              <w:pStyle w:val="TableParagraph"/>
              <w:spacing w:before="98"/>
              <w:ind w:left="-158"/>
              <w:rPr>
                <w:sz w:val="21"/>
              </w:rPr>
            </w:pPr>
            <w:r>
              <w:rPr>
                <w:w w:val="99"/>
                <w:sz w:val="21"/>
              </w:rPr>
              <w:t>、</w:t>
            </w:r>
          </w:p>
          <w:p>
            <w:pPr>
              <w:pStyle w:val="TableParagraph"/>
              <w:spacing w:before="12"/>
              <w:ind w:left="-165"/>
              <w:rPr>
                <w:sz w:val="21"/>
              </w:rPr>
            </w:pPr>
            <w:r>
              <w:rPr>
                <w:w w:val="99"/>
                <w:sz w:val="21"/>
              </w:rPr>
              <w:t>、</w:t>
            </w:r>
          </w:p>
        </w:tc>
        <w:tc>
          <w:tcPr>
            <w:tcW w:w="1056" w:type="dxa"/>
            <w:tcBorders>
              <w:top w:val="single" w:sz="2" w:space="0" w:color="000000"/>
              <w:left w:val="single" w:sz="2" w:space="0" w:color="000000"/>
              <w:bottom w:val="single" w:sz="2" w:space="0" w:color="000000"/>
            </w:tcBorders>
          </w:tcPr>
          <w:p>
            <w:pPr>
              <w:pStyle w:val="TableParagraph"/>
              <w:spacing w:before="5"/>
              <w:rPr>
                <w:rFonts w:ascii="黑体"/>
                <w:sz w:val="29"/>
              </w:rPr>
            </w:pPr>
          </w:p>
          <w:p>
            <w:pPr>
              <w:pStyle w:val="TableParagraph"/>
              <w:spacing w:before="1"/>
              <w:ind w:left="93" w:right="66"/>
              <w:jc w:val="center"/>
              <w:rPr>
                <w:sz w:val="20"/>
              </w:rPr>
            </w:pPr>
            <w:r>
              <w:rPr>
                <w:sz w:val="20"/>
              </w:rPr>
              <w:t>A4JGXU</w:t>
            </w:r>
          </w:p>
        </w:tc>
      </w:tr>
      <w:tr>
        <w:trPr>
          <w:trHeight w:val="730" w:hRule="atLeast"/>
        </w:trPr>
        <w:tc>
          <w:tcPr>
            <w:tcW w:w="2242" w:type="dxa"/>
            <w:gridSpan w:val="2"/>
            <w:tcBorders>
              <w:top w:val="single" w:sz="2" w:space="0" w:color="000000"/>
              <w:bottom w:val="single" w:sz="2" w:space="0" w:color="000000"/>
              <w:right w:val="single" w:sz="2" w:space="0" w:color="000000"/>
            </w:tcBorders>
          </w:tcPr>
          <w:p>
            <w:pPr>
              <w:pStyle w:val="TableParagraph"/>
              <w:spacing w:before="7"/>
              <w:rPr>
                <w:rFonts w:ascii="黑体"/>
                <w:sz w:val="18"/>
              </w:rPr>
            </w:pPr>
          </w:p>
          <w:p>
            <w:pPr>
              <w:pStyle w:val="TableParagraph"/>
              <w:ind w:left="699"/>
              <w:rPr>
                <w:sz w:val="21"/>
              </w:rPr>
            </w:pPr>
            <w:r>
              <w:rPr>
                <w:sz w:val="21"/>
              </w:rPr>
              <w:t>屋面材料</w:t>
            </w:r>
          </w:p>
        </w:tc>
        <w:tc>
          <w:tcPr>
            <w:tcW w:w="644"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8"/>
              </w:rPr>
            </w:pPr>
          </w:p>
          <w:p>
            <w:pPr>
              <w:pStyle w:val="TableParagraph"/>
              <w:ind w:right="203"/>
              <w:jc w:val="right"/>
              <w:rPr>
                <w:sz w:val="21"/>
              </w:rPr>
            </w:pPr>
            <w:r>
              <w:rPr>
                <w:w w:val="99"/>
                <w:sz w:val="21"/>
              </w:rPr>
              <w:t>是</w:t>
            </w:r>
          </w:p>
        </w:tc>
        <w:tc>
          <w:tcPr>
            <w:tcW w:w="1204"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8"/>
              </w:rPr>
            </w:pPr>
          </w:p>
          <w:p>
            <w:pPr>
              <w:pStyle w:val="TableParagraph"/>
              <w:ind w:left="165" w:right="150"/>
              <w:jc w:val="center"/>
              <w:rPr>
                <w:sz w:val="21"/>
              </w:rPr>
            </w:pPr>
            <w:r>
              <w:rPr>
                <w:sz w:val="21"/>
              </w:rPr>
              <w:t>多选</w:t>
            </w:r>
          </w:p>
        </w:tc>
        <w:tc>
          <w:tcPr>
            <w:tcW w:w="4327" w:type="dxa"/>
            <w:tcBorders>
              <w:top w:val="single" w:sz="2" w:space="0" w:color="000000"/>
              <w:left w:val="single" w:sz="2" w:space="0" w:color="000000"/>
              <w:bottom w:val="single" w:sz="2" w:space="0" w:color="000000"/>
              <w:right w:val="single" w:sz="2" w:space="0" w:color="000000"/>
            </w:tcBorders>
          </w:tcPr>
          <w:p>
            <w:pPr>
              <w:pStyle w:val="TableParagraph"/>
              <w:spacing w:line="249" w:lineRule="auto" w:before="99"/>
              <w:ind w:left="1224" w:right="51" w:hanging="1155"/>
              <w:rPr>
                <w:sz w:val="21"/>
              </w:rPr>
            </w:pPr>
            <w:r>
              <w:rPr>
                <w:w w:val="95"/>
                <w:sz w:val="21"/>
              </w:rPr>
              <w:t>钢筋混凝土屋面、瓦屋面、金属屋面、玻璃屋 </w:t>
            </w:r>
            <w:r>
              <w:rPr>
                <w:sz w:val="21"/>
              </w:rPr>
              <w:t>面、种植屋面、其他</w:t>
            </w:r>
          </w:p>
        </w:tc>
        <w:tc>
          <w:tcPr>
            <w:tcW w:w="11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56" w:type="dxa"/>
            <w:tcBorders>
              <w:top w:val="single" w:sz="2" w:space="0" w:color="000000"/>
              <w:left w:val="single" w:sz="2" w:space="0" w:color="000000"/>
              <w:bottom w:val="single" w:sz="2" w:space="0" w:color="000000"/>
            </w:tcBorders>
          </w:tcPr>
          <w:p>
            <w:pPr>
              <w:pStyle w:val="TableParagraph"/>
              <w:spacing w:before="7"/>
              <w:rPr>
                <w:rFonts w:ascii="黑体"/>
                <w:sz w:val="18"/>
              </w:rPr>
            </w:pPr>
          </w:p>
          <w:p>
            <w:pPr>
              <w:pStyle w:val="TableParagraph"/>
              <w:spacing w:before="1"/>
              <w:ind w:left="93" w:right="66"/>
              <w:jc w:val="center"/>
              <w:rPr>
                <w:sz w:val="20"/>
              </w:rPr>
            </w:pPr>
            <w:r>
              <w:rPr>
                <w:sz w:val="20"/>
              </w:rPr>
              <w:t>A4WMCL</w:t>
            </w:r>
          </w:p>
        </w:tc>
      </w:tr>
      <w:tr>
        <w:trPr>
          <w:trHeight w:val="454" w:hRule="atLeast"/>
        </w:trPr>
        <w:tc>
          <w:tcPr>
            <w:tcW w:w="807" w:type="dxa"/>
            <w:vMerge w:val="restart"/>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6"/>
              <w:rPr>
                <w:rFonts w:ascii="黑体"/>
                <w:sz w:val="22"/>
              </w:rPr>
            </w:pPr>
          </w:p>
          <w:p>
            <w:pPr>
              <w:pStyle w:val="TableParagraph"/>
              <w:spacing w:line="249" w:lineRule="auto"/>
              <w:ind w:left="298" w:right="284"/>
              <w:jc w:val="both"/>
              <w:rPr>
                <w:sz w:val="21"/>
              </w:rPr>
            </w:pPr>
            <w:r>
              <w:rPr>
                <w:sz w:val="21"/>
              </w:rPr>
              <w:t>地下室</w:t>
            </w:r>
          </w:p>
        </w:tc>
        <w:tc>
          <w:tcPr>
            <w:tcW w:w="1435" w:type="dxa"/>
            <w:tcBorders>
              <w:top w:val="single" w:sz="2" w:space="0" w:color="000000"/>
              <w:left w:val="single" w:sz="2" w:space="0" w:color="000000"/>
              <w:bottom w:val="single" w:sz="2" w:space="0" w:color="000000"/>
              <w:right w:val="single" w:sz="2" w:space="0" w:color="000000"/>
            </w:tcBorders>
          </w:tcPr>
          <w:p>
            <w:pPr>
              <w:pStyle w:val="TableParagraph"/>
              <w:spacing w:before="100"/>
              <w:ind w:left="23" w:right="7"/>
              <w:jc w:val="center"/>
              <w:rPr>
                <w:sz w:val="21"/>
              </w:rPr>
            </w:pPr>
            <w:r>
              <w:rPr>
                <w:sz w:val="21"/>
              </w:rPr>
              <w:t>基坑支护面积</w:t>
            </w:r>
          </w:p>
        </w:tc>
        <w:tc>
          <w:tcPr>
            <w:tcW w:w="644" w:type="dxa"/>
            <w:tcBorders>
              <w:top w:val="single" w:sz="2" w:space="0" w:color="000000"/>
              <w:left w:val="single" w:sz="2" w:space="0" w:color="000000"/>
              <w:bottom w:val="single" w:sz="2" w:space="0" w:color="000000"/>
              <w:right w:val="single" w:sz="2" w:space="0" w:color="000000"/>
            </w:tcBorders>
          </w:tcPr>
          <w:p>
            <w:pPr>
              <w:pStyle w:val="TableParagraph"/>
              <w:spacing w:before="100"/>
              <w:ind w:right="203"/>
              <w:jc w:val="right"/>
              <w:rPr>
                <w:sz w:val="21"/>
              </w:rPr>
            </w:pPr>
            <w:r>
              <w:rPr>
                <w:w w:val="99"/>
                <w:sz w:val="21"/>
              </w:rPr>
              <w:t>否</w:t>
            </w:r>
          </w:p>
        </w:tc>
        <w:tc>
          <w:tcPr>
            <w:tcW w:w="1204" w:type="dxa"/>
            <w:tcBorders>
              <w:top w:val="single" w:sz="2" w:space="0" w:color="000000"/>
              <w:left w:val="single" w:sz="2" w:space="0" w:color="000000"/>
              <w:bottom w:val="single" w:sz="2" w:space="0" w:color="000000"/>
              <w:right w:val="single" w:sz="2" w:space="0" w:color="000000"/>
            </w:tcBorders>
          </w:tcPr>
          <w:p>
            <w:pPr>
              <w:pStyle w:val="TableParagraph"/>
              <w:spacing w:before="100"/>
              <w:ind w:left="168" w:right="150"/>
              <w:jc w:val="center"/>
              <w:rPr>
                <w:sz w:val="21"/>
              </w:rPr>
            </w:pPr>
            <w:r>
              <w:rPr>
                <w:sz w:val="21"/>
              </w:rPr>
              <w:t>输入数值</w:t>
            </w:r>
          </w:p>
        </w:tc>
        <w:tc>
          <w:tcPr>
            <w:tcW w:w="432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1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56" w:type="dxa"/>
            <w:tcBorders>
              <w:top w:val="single" w:sz="2" w:space="0" w:color="000000"/>
              <w:left w:val="single" w:sz="2" w:space="0" w:color="000000"/>
              <w:bottom w:val="single" w:sz="2" w:space="0" w:color="000000"/>
            </w:tcBorders>
          </w:tcPr>
          <w:p>
            <w:pPr>
              <w:pStyle w:val="TableParagraph"/>
              <w:spacing w:before="101"/>
              <w:ind w:left="93" w:right="66"/>
              <w:jc w:val="center"/>
              <w:rPr>
                <w:sz w:val="20"/>
              </w:rPr>
            </w:pPr>
            <w:r>
              <w:rPr>
                <w:sz w:val="20"/>
              </w:rPr>
              <w:t>A4JKMJ</w:t>
            </w:r>
          </w:p>
        </w:tc>
      </w:tr>
      <w:tr>
        <w:trPr>
          <w:trHeight w:val="701" w:hRule="atLeast"/>
        </w:trPr>
        <w:tc>
          <w:tcPr>
            <w:tcW w:w="807" w:type="dxa"/>
            <w:vMerge/>
            <w:tcBorders>
              <w:top w:val="nil"/>
              <w:bottom w:val="single" w:sz="2" w:space="0" w:color="000000"/>
              <w:right w:val="single" w:sz="2" w:space="0" w:color="000000"/>
            </w:tcBorders>
          </w:tcPr>
          <w:p>
            <w:pPr>
              <w:rPr>
                <w:sz w:val="2"/>
                <w:szCs w:val="2"/>
              </w:rPr>
            </w:pPr>
          </w:p>
        </w:tc>
        <w:tc>
          <w:tcPr>
            <w:tcW w:w="1435" w:type="dxa"/>
            <w:tcBorders>
              <w:top w:val="single" w:sz="2" w:space="0" w:color="000000"/>
              <w:left w:val="single" w:sz="2" w:space="0" w:color="000000"/>
              <w:bottom w:val="single" w:sz="2" w:space="0" w:color="000000"/>
              <w:right w:val="single" w:sz="2" w:space="0" w:color="000000"/>
            </w:tcBorders>
          </w:tcPr>
          <w:p>
            <w:pPr>
              <w:pStyle w:val="TableParagraph"/>
              <w:spacing w:before="85"/>
              <w:ind w:left="23" w:right="7"/>
              <w:jc w:val="center"/>
              <w:rPr>
                <w:sz w:val="21"/>
              </w:rPr>
            </w:pPr>
            <w:r>
              <w:rPr>
                <w:sz w:val="21"/>
              </w:rPr>
              <w:t>地下建筑面积</w:t>
            </w:r>
          </w:p>
          <w:p>
            <w:pPr>
              <w:pStyle w:val="TableParagraph"/>
              <w:spacing w:before="10"/>
              <w:ind w:left="23" w:right="7"/>
              <w:jc w:val="center"/>
              <w:rPr>
                <w:sz w:val="21"/>
              </w:rPr>
            </w:pPr>
            <w:r>
              <w:rPr>
                <w:spacing w:val="-1"/>
                <w:w w:val="99"/>
                <w:sz w:val="21"/>
              </w:rPr>
              <w:t>（</w:t>
            </w:r>
            <w:r>
              <w:rPr>
                <w:spacing w:val="1"/>
                <w:w w:val="99"/>
                <w:sz w:val="21"/>
              </w:rPr>
              <w:t>m</w:t>
            </w:r>
            <w:r>
              <w:rPr>
                <w:spacing w:val="-1"/>
                <w:w w:val="106"/>
                <w:position w:val="10"/>
                <w:sz w:val="10"/>
              </w:rPr>
              <w:t>2</w:t>
            </w:r>
            <w:r>
              <w:rPr>
                <w:w w:val="99"/>
                <w:sz w:val="21"/>
              </w:rPr>
              <w:t>）</w:t>
            </w:r>
          </w:p>
        </w:tc>
        <w:tc>
          <w:tcPr>
            <w:tcW w:w="644"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7"/>
              </w:rPr>
            </w:pPr>
          </w:p>
          <w:p>
            <w:pPr>
              <w:pStyle w:val="TableParagraph"/>
              <w:ind w:right="203"/>
              <w:jc w:val="right"/>
              <w:rPr>
                <w:sz w:val="21"/>
              </w:rPr>
            </w:pPr>
            <w:r>
              <w:rPr>
                <w:w w:val="99"/>
                <w:sz w:val="21"/>
              </w:rPr>
              <w:t>是</w:t>
            </w:r>
          </w:p>
        </w:tc>
        <w:tc>
          <w:tcPr>
            <w:tcW w:w="1204"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7"/>
              </w:rPr>
            </w:pPr>
          </w:p>
          <w:p>
            <w:pPr>
              <w:pStyle w:val="TableParagraph"/>
              <w:ind w:left="168" w:right="150"/>
              <w:jc w:val="center"/>
              <w:rPr>
                <w:sz w:val="21"/>
              </w:rPr>
            </w:pPr>
            <w:r>
              <w:rPr>
                <w:sz w:val="21"/>
              </w:rPr>
              <w:t>输入数值</w:t>
            </w:r>
          </w:p>
        </w:tc>
        <w:tc>
          <w:tcPr>
            <w:tcW w:w="432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1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56" w:type="dxa"/>
            <w:tcBorders>
              <w:top w:val="single" w:sz="2" w:space="0" w:color="000000"/>
              <w:left w:val="single" w:sz="2" w:space="0" w:color="000000"/>
              <w:bottom w:val="single" w:sz="2" w:space="0" w:color="000000"/>
            </w:tcBorders>
          </w:tcPr>
          <w:p>
            <w:pPr>
              <w:pStyle w:val="TableParagraph"/>
              <w:spacing w:before="5"/>
              <w:rPr>
                <w:rFonts w:ascii="黑体"/>
                <w:sz w:val="17"/>
              </w:rPr>
            </w:pPr>
          </w:p>
          <w:p>
            <w:pPr>
              <w:pStyle w:val="TableParagraph"/>
              <w:ind w:left="93" w:right="66"/>
              <w:jc w:val="center"/>
              <w:rPr>
                <w:sz w:val="20"/>
              </w:rPr>
            </w:pPr>
            <w:r>
              <w:rPr>
                <w:sz w:val="20"/>
              </w:rPr>
              <w:t>A4DXJM</w:t>
            </w:r>
          </w:p>
        </w:tc>
      </w:tr>
      <w:tr>
        <w:trPr>
          <w:trHeight w:val="454" w:hRule="atLeast"/>
        </w:trPr>
        <w:tc>
          <w:tcPr>
            <w:tcW w:w="807" w:type="dxa"/>
            <w:vMerge/>
            <w:tcBorders>
              <w:top w:val="nil"/>
              <w:bottom w:val="single" w:sz="2" w:space="0" w:color="000000"/>
              <w:right w:val="single" w:sz="2" w:space="0" w:color="000000"/>
            </w:tcBorders>
          </w:tcPr>
          <w:p>
            <w:pPr>
              <w:rPr>
                <w:sz w:val="2"/>
                <w:szCs w:val="2"/>
              </w:rPr>
            </w:pPr>
          </w:p>
        </w:tc>
        <w:tc>
          <w:tcPr>
            <w:tcW w:w="1435" w:type="dxa"/>
            <w:tcBorders>
              <w:top w:val="single" w:sz="2" w:space="0" w:color="000000"/>
              <w:left w:val="single" w:sz="2" w:space="0" w:color="000000"/>
              <w:bottom w:val="single" w:sz="2" w:space="0" w:color="000000"/>
              <w:right w:val="single" w:sz="2" w:space="0" w:color="000000"/>
            </w:tcBorders>
          </w:tcPr>
          <w:p>
            <w:pPr>
              <w:pStyle w:val="TableParagraph"/>
              <w:spacing w:before="101"/>
              <w:ind w:left="23" w:right="107"/>
              <w:jc w:val="center"/>
              <w:rPr>
                <w:sz w:val="21"/>
              </w:rPr>
            </w:pPr>
            <w:r>
              <w:rPr>
                <w:sz w:val="21"/>
              </w:rPr>
              <w:t>地下层数（层</w:t>
            </w:r>
          </w:p>
        </w:tc>
        <w:tc>
          <w:tcPr>
            <w:tcW w:w="644" w:type="dxa"/>
            <w:tcBorders>
              <w:top w:val="single" w:sz="2" w:space="0" w:color="000000"/>
              <w:left w:val="single" w:sz="2" w:space="0" w:color="000000"/>
              <w:bottom w:val="single" w:sz="2" w:space="0" w:color="000000"/>
              <w:right w:val="single" w:sz="2" w:space="0" w:color="000000"/>
            </w:tcBorders>
          </w:tcPr>
          <w:p>
            <w:pPr>
              <w:pStyle w:val="TableParagraph"/>
              <w:spacing w:before="101"/>
              <w:ind w:left="-157" w:right="203"/>
              <w:jc w:val="right"/>
              <w:rPr>
                <w:sz w:val="21"/>
              </w:rPr>
            </w:pPr>
            <w:r>
              <w:rPr>
                <w:sz w:val="21"/>
              </w:rPr>
              <w:t>）</w:t>
            </w:r>
            <w:r>
              <w:rPr>
                <w:spacing w:val="24"/>
                <w:sz w:val="21"/>
              </w:rPr>
              <w:t> 是</w:t>
            </w:r>
          </w:p>
        </w:tc>
        <w:tc>
          <w:tcPr>
            <w:tcW w:w="1204" w:type="dxa"/>
            <w:tcBorders>
              <w:top w:val="single" w:sz="2" w:space="0" w:color="000000"/>
              <w:left w:val="single" w:sz="2" w:space="0" w:color="000000"/>
              <w:bottom w:val="single" w:sz="2" w:space="0" w:color="000000"/>
              <w:right w:val="single" w:sz="2" w:space="0" w:color="000000"/>
            </w:tcBorders>
          </w:tcPr>
          <w:p>
            <w:pPr>
              <w:pStyle w:val="TableParagraph"/>
              <w:spacing w:before="101"/>
              <w:ind w:left="168" w:right="150"/>
              <w:jc w:val="center"/>
              <w:rPr>
                <w:sz w:val="21"/>
              </w:rPr>
            </w:pPr>
            <w:r>
              <w:rPr>
                <w:sz w:val="21"/>
              </w:rPr>
              <w:t>输入数值</w:t>
            </w:r>
          </w:p>
        </w:tc>
        <w:tc>
          <w:tcPr>
            <w:tcW w:w="432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1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56" w:type="dxa"/>
            <w:tcBorders>
              <w:top w:val="single" w:sz="2" w:space="0" w:color="000000"/>
              <w:left w:val="single" w:sz="2" w:space="0" w:color="000000"/>
              <w:bottom w:val="single" w:sz="2" w:space="0" w:color="000000"/>
            </w:tcBorders>
          </w:tcPr>
          <w:p>
            <w:pPr>
              <w:pStyle w:val="TableParagraph"/>
              <w:spacing w:before="99"/>
              <w:ind w:left="93" w:right="66"/>
              <w:jc w:val="center"/>
              <w:rPr>
                <w:sz w:val="20"/>
              </w:rPr>
            </w:pPr>
            <w:r>
              <w:rPr>
                <w:sz w:val="20"/>
              </w:rPr>
              <w:t>A4DXCU</w:t>
            </w:r>
          </w:p>
        </w:tc>
      </w:tr>
      <w:tr>
        <w:trPr>
          <w:trHeight w:val="702" w:hRule="atLeast"/>
        </w:trPr>
        <w:tc>
          <w:tcPr>
            <w:tcW w:w="807" w:type="dxa"/>
            <w:vMerge/>
            <w:tcBorders>
              <w:top w:val="nil"/>
              <w:bottom w:val="single" w:sz="2" w:space="0" w:color="000000"/>
              <w:right w:val="single" w:sz="2" w:space="0" w:color="000000"/>
            </w:tcBorders>
          </w:tcPr>
          <w:p>
            <w:pPr>
              <w:rPr>
                <w:sz w:val="2"/>
                <w:szCs w:val="2"/>
              </w:rPr>
            </w:pPr>
          </w:p>
        </w:tc>
        <w:tc>
          <w:tcPr>
            <w:tcW w:w="1435" w:type="dxa"/>
            <w:tcBorders>
              <w:top w:val="single" w:sz="2" w:space="0" w:color="000000"/>
              <w:left w:val="single" w:sz="2" w:space="0" w:color="000000"/>
              <w:bottom w:val="single" w:sz="2" w:space="0" w:color="000000"/>
              <w:right w:val="single" w:sz="2" w:space="0" w:color="000000"/>
            </w:tcBorders>
          </w:tcPr>
          <w:p>
            <w:pPr>
              <w:pStyle w:val="TableParagraph"/>
              <w:spacing w:before="86"/>
              <w:ind w:left="23" w:right="5"/>
              <w:jc w:val="center"/>
              <w:rPr>
                <w:sz w:val="21"/>
              </w:rPr>
            </w:pPr>
            <w:r>
              <w:rPr>
                <w:sz w:val="21"/>
              </w:rPr>
              <w:t>地下总高度</w:t>
            </w:r>
          </w:p>
          <w:p>
            <w:pPr>
              <w:pStyle w:val="TableParagraph"/>
              <w:spacing w:before="9"/>
              <w:ind w:left="23" w:right="7"/>
              <w:jc w:val="center"/>
              <w:rPr>
                <w:sz w:val="21"/>
              </w:rPr>
            </w:pPr>
            <w:r>
              <w:rPr>
                <w:sz w:val="21"/>
              </w:rPr>
              <w:t>（m）</w:t>
            </w:r>
          </w:p>
        </w:tc>
        <w:tc>
          <w:tcPr>
            <w:tcW w:w="644"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7"/>
              </w:rPr>
            </w:pPr>
          </w:p>
          <w:p>
            <w:pPr>
              <w:pStyle w:val="TableParagraph"/>
              <w:ind w:right="203"/>
              <w:jc w:val="right"/>
              <w:rPr>
                <w:sz w:val="21"/>
              </w:rPr>
            </w:pPr>
            <w:r>
              <w:rPr>
                <w:w w:val="99"/>
                <w:sz w:val="21"/>
              </w:rPr>
              <w:t>是</w:t>
            </w:r>
          </w:p>
        </w:tc>
        <w:tc>
          <w:tcPr>
            <w:tcW w:w="1204"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7"/>
              </w:rPr>
            </w:pPr>
          </w:p>
          <w:p>
            <w:pPr>
              <w:pStyle w:val="TableParagraph"/>
              <w:ind w:left="168" w:right="150"/>
              <w:jc w:val="center"/>
              <w:rPr>
                <w:sz w:val="21"/>
              </w:rPr>
            </w:pPr>
            <w:r>
              <w:rPr>
                <w:sz w:val="21"/>
              </w:rPr>
              <w:t>输入数值</w:t>
            </w:r>
          </w:p>
        </w:tc>
        <w:tc>
          <w:tcPr>
            <w:tcW w:w="432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1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56" w:type="dxa"/>
            <w:tcBorders>
              <w:top w:val="single" w:sz="2" w:space="0" w:color="000000"/>
              <w:left w:val="single" w:sz="2" w:space="0" w:color="000000"/>
              <w:bottom w:val="single" w:sz="2" w:space="0" w:color="000000"/>
            </w:tcBorders>
          </w:tcPr>
          <w:p>
            <w:pPr>
              <w:pStyle w:val="TableParagraph"/>
              <w:spacing w:before="5"/>
              <w:rPr>
                <w:rFonts w:ascii="黑体"/>
                <w:sz w:val="17"/>
              </w:rPr>
            </w:pPr>
          </w:p>
          <w:p>
            <w:pPr>
              <w:pStyle w:val="TableParagraph"/>
              <w:ind w:left="93" w:right="66"/>
              <w:jc w:val="center"/>
              <w:rPr>
                <w:sz w:val="20"/>
              </w:rPr>
            </w:pPr>
            <w:r>
              <w:rPr>
                <w:sz w:val="20"/>
              </w:rPr>
              <w:t>A4DXGD</w:t>
            </w:r>
          </w:p>
        </w:tc>
      </w:tr>
      <w:tr>
        <w:trPr>
          <w:trHeight w:val="453" w:hRule="atLeast"/>
        </w:trPr>
        <w:tc>
          <w:tcPr>
            <w:tcW w:w="807" w:type="dxa"/>
            <w:vMerge/>
            <w:tcBorders>
              <w:top w:val="nil"/>
              <w:bottom w:val="single" w:sz="2" w:space="0" w:color="000000"/>
              <w:right w:val="single" w:sz="2" w:space="0" w:color="000000"/>
            </w:tcBorders>
          </w:tcPr>
          <w:p>
            <w:pPr>
              <w:rPr>
                <w:sz w:val="2"/>
                <w:szCs w:val="2"/>
              </w:rPr>
            </w:pPr>
          </w:p>
        </w:tc>
        <w:tc>
          <w:tcPr>
            <w:tcW w:w="1435" w:type="dxa"/>
            <w:tcBorders>
              <w:top w:val="single" w:sz="2" w:space="0" w:color="000000"/>
              <w:left w:val="single" w:sz="2" w:space="0" w:color="000000"/>
              <w:bottom w:val="single" w:sz="2" w:space="0" w:color="000000"/>
              <w:right w:val="single" w:sz="2" w:space="0" w:color="000000"/>
            </w:tcBorders>
          </w:tcPr>
          <w:p>
            <w:pPr>
              <w:pStyle w:val="TableParagraph"/>
              <w:spacing w:before="101"/>
              <w:ind w:left="23" w:right="5"/>
              <w:jc w:val="center"/>
              <w:rPr>
                <w:sz w:val="21"/>
              </w:rPr>
            </w:pPr>
            <w:r>
              <w:rPr>
                <w:sz w:val="21"/>
              </w:rPr>
              <w:t>是否含人防</w:t>
            </w:r>
          </w:p>
        </w:tc>
        <w:tc>
          <w:tcPr>
            <w:tcW w:w="644" w:type="dxa"/>
            <w:tcBorders>
              <w:top w:val="single" w:sz="2" w:space="0" w:color="000000"/>
              <w:left w:val="single" w:sz="2" w:space="0" w:color="000000"/>
              <w:bottom w:val="single" w:sz="2" w:space="0" w:color="000000"/>
              <w:right w:val="single" w:sz="2" w:space="0" w:color="000000"/>
            </w:tcBorders>
          </w:tcPr>
          <w:p>
            <w:pPr>
              <w:pStyle w:val="TableParagraph"/>
              <w:spacing w:before="101"/>
              <w:ind w:right="203"/>
              <w:jc w:val="right"/>
              <w:rPr>
                <w:sz w:val="21"/>
              </w:rPr>
            </w:pPr>
            <w:r>
              <w:rPr>
                <w:w w:val="99"/>
                <w:sz w:val="21"/>
              </w:rPr>
              <w:t>是</w:t>
            </w:r>
          </w:p>
        </w:tc>
        <w:tc>
          <w:tcPr>
            <w:tcW w:w="1204" w:type="dxa"/>
            <w:tcBorders>
              <w:top w:val="single" w:sz="2" w:space="0" w:color="000000"/>
              <w:left w:val="single" w:sz="2" w:space="0" w:color="000000"/>
              <w:bottom w:val="single" w:sz="2" w:space="0" w:color="000000"/>
              <w:right w:val="single" w:sz="2" w:space="0" w:color="000000"/>
            </w:tcBorders>
          </w:tcPr>
          <w:p>
            <w:pPr>
              <w:pStyle w:val="TableParagraph"/>
              <w:spacing w:before="101"/>
              <w:ind w:left="165" w:right="150"/>
              <w:jc w:val="center"/>
              <w:rPr>
                <w:sz w:val="21"/>
              </w:rPr>
            </w:pPr>
            <w:r>
              <w:rPr>
                <w:sz w:val="21"/>
              </w:rPr>
              <w:t>单选</w:t>
            </w:r>
          </w:p>
        </w:tc>
        <w:tc>
          <w:tcPr>
            <w:tcW w:w="4327" w:type="dxa"/>
            <w:tcBorders>
              <w:top w:val="single" w:sz="2" w:space="0" w:color="000000"/>
              <w:left w:val="single" w:sz="2" w:space="0" w:color="000000"/>
              <w:bottom w:val="single" w:sz="2" w:space="0" w:color="000000"/>
              <w:right w:val="single" w:sz="2" w:space="0" w:color="000000"/>
            </w:tcBorders>
          </w:tcPr>
          <w:p>
            <w:pPr>
              <w:pStyle w:val="TableParagraph"/>
              <w:spacing w:before="101"/>
              <w:ind w:left="68" w:right="49"/>
              <w:jc w:val="center"/>
              <w:rPr>
                <w:sz w:val="21"/>
              </w:rPr>
            </w:pPr>
            <w:r>
              <w:rPr>
                <w:sz w:val="21"/>
              </w:rPr>
              <w:t>是、否</w:t>
            </w:r>
          </w:p>
        </w:tc>
        <w:tc>
          <w:tcPr>
            <w:tcW w:w="11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56" w:type="dxa"/>
            <w:tcBorders>
              <w:top w:val="single" w:sz="2" w:space="0" w:color="000000"/>
              <w:left w:val="single" w:sz="2" w:space="0" w:color="000000"/>
              <w:bottom w:val="single" w:sz="2" w:space="0" w:color="000000"/>
            </w:tcBorders>
          </w:tcPr>
          <w:p>
            <w:pPr>
              <w:pStyle w:val="TableParagraph"/>
              <w:spacing w:before="99"/>
              <w:ind w:left="93" w:right="66"/>
              <w:jc w:val="center"/>
              <w:rPr>
                <w:sz w:val="20"/>
              </w:rPr>
            </w:pPr>
            <w:r>
              <w:rPr>
                <w:sz w:val="20"/>
              </w:rPr>
              <w:t>A4UFRF</w:t>
            </w:r>
          </w:p>
        </w:tc>
      </w:tr>
      <w:tr>
        <w:trPr>
          <w:trHeight w:val="702" w:hRule="atLeast"/>
        </w:trPr>
        <w:tc>
          <w:tcPr>
            <w:tcW w:w="807" w:type="dxa"/>
            <w:vMerge/>
            <w:tcBorders>
              <w:top w:val="nil"/>
              <w:bottom w:val="single" w:sz="2" w:space="0" w:color="000000"/>
              <w:right w:val="single" w:sz="2" w:space="0" w:color="000000"/>
            </w:tcBorders>
          </w:tcPr>
          <w:p>
            <w:pPr>
              <w:rPr>
                <w:sz w:val="2"/>
                <w:szCs w:val="2"/>
              </w:rPr>
            </w:pPr>
          </w:p>
        </w:tc>
        <w:tc>
          <w:tcPr>
            <w:tcW w:w="1435" w:type="dxa"/>
            <w:tcBorders>
              <w:top w:val="single" w:sz="2" w:space="0" w:color="000000"/>
              <w:left w:val="single" w:sz="2" w:space="0" w:color="000000"/>
              <w:bottom w:val="single" w:sz="2" w:space="0" w:color="000000"/>
              <w:right w:val="single" w:sz="2" w:space="0" w:color="000000"/>
            </w:tcBorders>
          </w:tcPr>
          <w:p>
            <w:pPr>
              <w:pStyle w:val="TableParagraph"/>
              <w:spacing w:line="249" w:lineRule="auto" w:before="84"/>
              <w:ind w:left="120" w:right="75" w:hanging="27"/>
              <w:rPr>
                <w:sz w:val="21"/>
              </w:rPr>
            </w:pPr>
            <w:r>
              <w:rPr>
                <w:sz w:val="21"/>
              </w:rPr>
              <w:t>其中：人防建</w:t>
            </w:r>
            <w:r>
              <w:rPr>
                <w:w w:val="99"/>
                <w:sz w:val="21"/>
              </w:rPr>
              <w:t>筑面积（m</w:t>
            </w:r>
            <w:r>
              <w:rPr>
                <w:w w:val="106"/>
                <w:position w:val="11"/>
                <w:sz w:val="10"/>
              </w:rPr>
              <w:t>2</w:t>
            </w:r>
            <w:r>
              <w:rPr>
                <w:w w:val="99"/>
                <w:sz w:val="21"/>
              </w:rPr>
              <w:t>）</w:t>
            </w:r>
          </w:p>
        </w:tc>
        <w:tc>
          <w:tcPr>
            <w:tcW w:w="644"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7"/>
              </w:rPr>
            </w:pPr>
          </w:p>
          <w:p>
            <w:pPr>
              <w:pStyle w:val="TableParagraph"/>
              <w:spacing w:before="1"/>
              <w:ind w:right="203"/>
              <w:jc w:val="right"/>
              <w:rPr>
                <w:sz w:val="21"/>
              </w:rPr>
            </w:pPr>
            <w:r>
              <w:rPr>
                <w:w w:val="99"/>
                <w:sz w:val="21"/>
              </w:rPr>
              <w:t>是</w:t>
            </w:r>
          </w:p>
        </w:tc>
        <w:tc>
          <w:tcPr>
            <w:tcW w:w="1204"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7"/>
              </w:rPr>
            </w:pPr>
          </w:p>
          <w:p>
            <w:pPr>
              <w:pStyle w:val="TableParagraph"/>
              <w:spacing w:before="1"/>
              <w:ind w:left="168" w:right="150"/>
              <w:jc w:val="center"/>
              <w:rPr>
                <w:sz w:val="21"/>
              </w:rPr>
            </w:pPr>
            <w:r>
              <w:rPr>
                <w:sz w:val="21"/>
              </w:rPr>
              <w:t>输入数值</w:t>
            </w:r>
          </w:p>
        </w:tc>
        <w:tc>
          <w:tcPr>
            <w:tcW w:w="432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1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56" w:type="dxa"/>
            <w:tcBorders>
              <w:top w:val="single" w:sz="2" w:space="0" w:color="000000"/>
              <w:left w:val="single" w:sz="2" w:space="0" w:color="000000"/>
              <w:bottom w:val="single" w:sz="2" w:space="0" w:color="000000"/>
            </w:tcBorders>
          </w:tcPr>
          <w:p>
            <w:pPr>
              <w:pStyle w:val="TableParagraph"/>
              <w:spacing w:before="5"/>
              <w:rPr>
                <w:rFonts w:ascii="黑体"/>
                <w:sz w:val="17"/>
              </w:rPr>
            </w:pPr>
          </w:p>
          <w:p>
            <w:pPr>
              <w:pStyle w:val="TableParagraph"/>
              <w:spacing w:before="1"/>
              <w:ind w:left="93" w:right="66"/>
              <w:jc w:val="center"/>
              <w:rPr>
                <w:sz w:val="20"/>
              </w:rPr>
            </w:pPr>
            <w:r>
              <w:rPr>
                <w:sz w:val="20"/>
              </w:rPr>
              <w:t>A4RFJM</w:t>
            </w:r>
          </w:p>
        </w:tc>
      </w:tr>
      <w:tr>
        <w:trPr>
          <w:trHeight w:val="454" w:hRule="atLeast"/>
        </w:trPr>
        <w:tc>
          <w:tcPr>
            <w:tcW w:w="807" w:type="dxa"/>
            <w:vMerge/>
            <w:tcBorders>
              <w:top w:val="nil"/>
              <w:bottom w:val="single" w:sz="2" w:space="0" w:color="000000"/>
              <w:right w:val="single" w:sz="2" w:space="0" w:color="000000"/>
            </w:tcBorders>
          </w:tcPr>
          <w:p>
            <w:pPr>
              <w:rPr>
                <w:sz w:val="2"/>
                <w:szCs w:val="2"/>
              </w:rPr>
            </w:pPr>
          </w:p>
        </w:tc>
        <w:tc>
          <w:tcPr>
            <w:tcW w:w="1435" w:type="dxa"/>
            <w:tcBorders>
              <w:top w:val="single" w:sz="2" w:space="0" w:color="000000"/>
              <w:left w:val="single" w:sz="2" w:space="0" w:color="000000"/>
              <w:bottom w:val="single" w:sz="2" w:space="0" w:color="000000"/>
              <w:right w:val="single" w:sz="2" w:space="0" w:color="000000"/>
            </w:tcBorders>
          </w:tcPr>
          <w:p>
            <w:pPr>
              <w:pStyle w:val="TableParagraph"/>
              <w:spacing w:before="102"/>
              <w:ind w:left="23" w:right="10"/>
              <w:jc w:val="center"/>
              <w:rPr>
                <w:sz w:val="21"/>
              </w:rPr>
            </w:pPr>
            <w:r>
              <w:rPr>
                <w:sz w:val="21"/>
              </w:rPr>
              <w:t>主要用途</w:t>
            </w:r>
          </w:p>
        </w:tc>
        <w:tc>
          <w:tcPr>
            <w:tcW w:w="644" w:type="dxa"/>
            <w:tcBorders>
              <w:top w:val="single" w:sz="2" w:space="0" w:color="000000"/>
              <w:left w:val="single" w:sz="2" w:space="0" w:color="000000"/>
              <w:bottom w:val="single" w:sz="2" w:space="0" w:color="000000"/>
              <w:right w:val="single" w:sz="2" w:space="0" w:color="000000"/>
            </w:tcBorders>
          </w:tcPr>
          <w:p>
            <w:pPr>
              <w:pStyle w:val="TableParagraph"/>
              <w:spacing w:before="102"/>
              <w:ind w:right="203"/>
              <w:jc w:val="right"/>
              <w:rPr>
                <w:sz w:val="21"/>
              </w:rPr>
            </w:pPr>
            <w:r>
              <w:rPr>
                <w:w w:val="99"/>
                <w:sz w:val="21"/>
              </w:rPr>
              <w:t>是</w:t>
            </w:r>
          </w:p>
        </w:tc>
        <w:tc>
          <w:tcPr>
            <w:tcW w:w="1204" w:type="dxa"/>
            <w:tcBorders>
              <w:top w:val="single" w:sz="2" w:space="0" w:color="000000"/>
              <w:left w:val="single" w:sz="2" w:space="0" w:color="000000"/>
              <w:bottom w:val="single" w:sz="2" w:space="0" w:color="000000"/>
              <w:right w:val="single" w:sz="2" w:space="0" w:color="000000"/>
            </w:tcBorders>
          </w:tcPr>
          <w:p>
            <w:pPr>
              <w:pStyle w:val="TableParagraph"/>
              <w:spacing w:before="102"/>
              <w:ind w:left="165" w:right="150"/>
              <w:jc w:val="center"/>
              <w:rPr>
                <w:sz w:val="21"/>
              </w:rPr>
            </w:pPr>
            <w:r>
              <w:rPr>
                <w:sz w:val="21"/>
              </w:rPr>
              <w:t>多选</w:t>
            </w:r>
          </w:p>
        </w:tc>
        <w:tc>
          <w:tcPr>
            <w:tcW w:w="4327" w:type="dxa"/>
            <w:tcBorders>
              <w:top w:val="single" w:sz="2" w:space="0" w:color="000000"/>
              <w:left w:val="single" w:sz="2" w:space="0" w:color="000000"/>
              <w:bottom w:val="single" w:sz="2" w:space="0" w:color="000000"/>
              <w:right w:val="single" w:sz="2" w:space="0" w:color="000000"/>
            </w:tcBorders>
          </w:tcPr>
          <w:p>
            <w:pPr>
              <w:pStyle w:val="TableParagraph"/>
              <w:spacing w:before="102"/>
              <w:ind w:left="68" w:right="52"/>
              <w:jc w:val="center"/>
              <w:rPr>
                <w:sz w:val="21"/>
              </w:rPr>
            </w:pPr>
            <w:r>
              <w:rPr>
                <w:sz w:val="21"/>
              </w:rPr>
              <w:t>车库、商业、人防层、设备层、其他</w:t>
            </w:r>
          </w:p>
        </w:tc>
        <w:tc>
          <w:tcPr>
            <w:tcW w:w="11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56" w:type="dxa"/>
            <w:tcBorders>
              <w:top w:val="single" w:sz="2" w:space="0" w:color="000000"/>
              <w:left w:val="single" w:sz="2" w:space="0" w:color="000000"/>
              <w:bottom w:val="single" w:sz="2" w:space="0" w:color="000000"/>
            </w:tcBorders>
          </w:tcPr>
          <w:p>
            <w:pPr>
              <w:pStyle w:val="TableParagraph"/>
              <w:spacing w:before="100"/>
              <w:ind w:left="93" w:right="66"/>
              <w:jc w:val="center"/>
              <w:rPr>
                <w:sz w:val="20"/>
              </w:rPr>
            </w:pPr>
            <w:r>
              <w:rPr>
                <w:sz w:val="20"/>
              </w:rPr>
              <w:t>A4GCYT</w:t>
            </w:r>
          </w:p>
        </w:tc>
      </w:tr>
    </w:tbl>
    <w:p>
      <w:pPr>
        <w:spacing w:after="0"/>
        <w:jc w:val="center"/>
        <w:rPr>
          <w:sz w:val="20"/>
        </w:rPr>
        <w:sectPr>
          <w:headerReference w:type="default" r:id="rId26"/>
          <w:footerReference w:type="default" r:id="rId27"/>
          <w:pgSz w:w="11910" w:h="16840"/>
          <w:pgMar w:header="0" w:footer="973" w:top="1580" w:bottom="1160" w:left="440" w:right="440"/>
          <w:pgNumType w:start="27"/>
        </w:sectPr>
      </w:pPr>
    </w:p>
    <w:p>
      <w:pPr>
        <w:pStyle w:val="BodyText"/>
        <w:spacing w:before="46"/>
        <w:ind w:left="1890" w:right="1892"/>
        <w:jc w:val="center"/>
        <w:rPr>
          <w:rFonts w:ascii="黑体" w:eastAsia="黑体" w:hint="eastAsia"/>
        </w:rPr>
      </w:pPr>
      <w:r>
        <w:rPr>
          <w:rFonts w:ascii="黑体" w:eastAsia="黑体" w:hint="eastAsia"/>
        </w:rPr>
        <w:t>表 7.3（续）</w:t>
      </w:r>
    </w:p>
    <w:p>
      <w:pPr>
        <w:pStyle w:val="BodyText"/>
        <w:spacing w:before="9"/>
        <w:rPr>
          <w:rFonts w:ascii="黑体"/>
          <w:sz w:val="5"/>
        </w:rPr>
      </w:pPr>
    </w:p>
    <w:tbl>
      <w:tblPr>
        <w:tblW w:w="0" w:type="auto"/>
        <w:jc w:val="left"/>
        <w:tblInd w:w="25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90"/>
        <w:gridCol w:w="101"/>
        <w:gridCol w:w="1059"/>
        <w:gridCol w:w="616"/>
        <w:gridCol w:w="1217"/>
        <w:gridCol w:w="4308"/>
        <w:gridCol w:w="1100"/>
        <w:gridCol w:w="1042"/>
      </w:tblGrid>
      <w:tr>
        <w:trPr>
          <w:trHeight w:val="730" w:hRule="atLeast"/>
        </w:trPr>
        <w:tc>
          <w:tcPr>
            <w:tcW w:w="2250" w:type="dxa"/>
            <w:gridSpan w:val="3"/>
            <w:tcBorders>
              <w:right w:val="single" w:sz="2" w:space="0" w:color="000000"/>
            </w:tcBorders>
          </w:tcPr>
          <w:p>
            <w:pPr>
              <w:pStyle w:val="TableParagraph"/>
              <w:spacing w:before="8"/>
              <w:rPr>
                <w:rFonts w:ascii="黑体"/>
                <w:sz w:val="18"/>
              </w:rPr>
            </w:pPr>
          </w:p>
          <w:p>
            <w:pPr>
              <w:pStyle w:val="TableParagraph"/>
              <w:ind w:left="705"/>
              <w:rPr>
                <w:sz w:val="21"/>
              </w:rPr>
            </w:pPr>
            <w:r>
              <w:rPr>
                <w:sz w:val="21"/>
              </w:rPr>
              <w:t>字段名称</w:t>
            </w:r>
          </w:p>
        </w:tc>
        <w:tc>
          <w:tcPr>
            <w:tcW w:w="616" w:type="dxa"/>
            <w:tcBorders>
              <w:left w:val="single" w:sz="2" w:space="0" w:color="000000"/>
              <w:right w:val="single" w:sz="2" w:space="0" w:color="000000"/>
            </w:tcBorders>
          </w:tcPr>
          <w:p>
            <w:pPr>
              <w:pStyle w:val="TableParagraph"/>
              <w:spacing w:line="247" w:lineRule="auto" w:before="100"/>
              <w:ind w:left="104" w:right="86"/>
              <w:rPr>
                <w:sz w:val="21"/>
              </w:rPr>
            </w:pPr>
            <w:r>
              <w:rPr>
                <w:sz w:val="21"/>
              </w:rPr>
              <w:t>是否必填</w:t>
            </w:r>
          </w:p>
        </w:tc>
        <w:tc>
          <w:tcPr>
            <w:tcW w:w="1217" w:type="dxa"/>
            <w:tcBorders>
              <w:left w:val="single" w:sz="2" w:space="0" w:color="000000"/>
              <w:right w:val="single" w:sz="2" w:space="0" w:color="000000"/>
            </w:tcBorders>
          </w:tcPr>
          <w:p>
            <w:pPr>
              <w:pStyle w:val="TableParagraph"/>
              <w:spacing w:before="8"/>
              <w:rPr>
                <w:rFonts w:ascii="黑体"/>
                <w:sz w:val="18"/>
              </w:rPr>
            </w:pPr>
          </w:p>
          <w:p>
            <w:pPr>
              <w:pStyle w:val="TableParagraph"/>
              <w:ind w:left="173" w:right="159"/>
              <w:jc w:val="center"/>
              <w:rPr>
                <w:sz w:val="21"/>
              </w:rPr>
            </w:pPr>
            <w:r>
              <w:rPr>
                <w:sz w:val="21"/>
              </w:rPr>
              <w:t>特征类型</w:t>
            </w:r>
          </w:p>
        </w:tc>
        <w:tc>
          <w:tcPr>
            <w:tcW w:w="4308" w:type="dxa"/>
            <w:tcBorders>
              <w:left w:val="single" w:sz="2" w:space="0" w:color="000000"/>
              <w:right w:val="single" w:sz="2" w:space="0" w:color="000000"/>
            </w:tcBorders>
          </w:tcPr>
          <w:p>
            <w:pPr>
              <w:pStyle w:val="TableParagraph"/>
              <w:spacing w:before="8"/>
              <w:rPr>
                <w:rFonts w:ascii="黑体"/>
                <w:sz w:val="18"/>
              </w:rPr>
            </w:pPr>
          </w:p>
          <w:p>
            <w:pPr>
              <w:pStyle w:val="TableParagraph"/>
              <w:ind w:left="64" w:right="48"/>
              <w:jc w:val="center"/>
              <w:rPr>
                <w:sz w:val="21"/>
              </w:rPr>
            </w:pPr>
            <w:r>
              <w:rPr>
                <w:sz w:val="21"/>
              </w:rPr>
              <w:t>特征描述选项</w:t>
            </w:r>
          </w:p>
        </w:tc>
        <w:tc>
          <w:tcPr>
            <w:tcW w:w="1100" w:type="dxa"/>
            <w:tcBorders>
              <w:left w:val="single" w:sz="2" w:space="0" w:color="000000"/>
              <w:right w:val="single" w:sz="2" w:space="0" w:color="000000"/>
            </w:tcBorders>
          </w:tcPr>
          <w:p>
            <w:pPr>
              <w:pStyle w:val="TableParagraph"/>
              <w:spacing w:before="8"/>
              <w:rPr>
                <w:rFonts w:ascii="黑体"/>
                <w:sz w:val="18"/>
              </w:rPr>
            </w:pPr>
          </w:p>
          <w:p>
            <w:pPr>
              <w:pStyle w:val="TableParagraph"/>
              <w:ind w:left="347"/>
              <w:rPr>
                <w:sz w:val="21"/>
              </w:rPr>
            </w:pPr>
            <w:r>
              <w:rPr>
                <w:sz w:val="21"/>
              </w:rPr>
              <w:t>备注</w:t>
            </w:r>
          </w:p>
        </w:tc>
        <w:tc>
          <w:tcPr>
            <w:tcW w:w="1042" w:type="dxa"/>
            <w:tcBorders>
              <w:left w:val="single" w:sz="2" w:space="0" w:color="000000"/>
            </w:tcBorders>
          </w:tcPr>
          <w:p>
            <w:pPr>
              <w:pStyle w:val="TableParagraph"/>
              <w:spacing w:before="8"/>
              <w:rPr>
                <w:rFonts w:ascii="黑体"/>
                <w:sz w:val="18"/>
              </w:rPr>
            </w:pPr>
          </w:p>
          <w:p>
            <w:pPr>
              <w:pStyle w:val="TableParagraph"/>
              <w:ind w:left="85" w:right="63"/>
              <w:jc w:val="center"/>
              <w:rPr>
                <w:sz w:val="21"/>
              </w:rPr>
            </w:pPr>
            <w:r>
              <w:rPr>
                <w:sz w:val="21"/>
              </w:rPr>
              <w:t>特征编码</w:t>
            </w:r>
          </w:p>
        </w:tc>
      </w:tr>
      <w:tr>
        <w:trPr>
          <w:trHeight w:val="702" w:hRule="atLeast"/>
        </w:trPr>
        <w:tc>
          <w:tcPr>
            <w:tcW w:w="2250" w:type="dxa"/>
            <w:gridSpan w:val="3"/>
            <w:tcBorders>
              <w:bottom w:val="single" w:sz="2" w:space="0" w:color="000000"/>
              <w:right w:val="single" w:sz="2" w:space="0" w:color="000000"/>
            </w:tcBorders>
          </w:tcPr>
          <w:p>
            <w:pPr>
              <w:pStyle w:val="TableParagraph"/>
              <w:spacing w:before="8"/>
              <w:rPr>
                <w:rFonts w:ascii="黑体"/>
                <w:sz w:val="17"/>
              </w:rPr>
            </w:pPr>
          </w:p>
          <w:p>
            <w:pPr>
              <w:pStyle w:val="TableParagraph"/>
              <w:ind w:left="206"/>
              <w:rPr>
                <w:sz w:val="21"/>
              </w:rPr>
            </w:pPr>
            <w:r>
              <w:rPr>
                <w:spacing w:val="-1"/>
                <w:w w:val="99"/>
                <w:sz w:val="21"/>
              </w:rPr>
              <w:t>地上建筑面积（</w:t>
            </w:r>
            <w:r>
              <w:rPr>
                <w:spacing w:val="1"/>
                <w:w w:val="99"/>
                <w:sz w:val="21"/>
              </w:rPr>
              <w:t>m</w:t>
            </w:r>
            <w:r>
              <w:rPr>
                <w:spacing w:val="-1"/>
                <w:w w:val="106"/>
                <w:position w:val="11"/>
                <w:sz w:val="10"/>
              </w:rPr>
              <w:t>2</w:t>
            </w:r>
            <w:r>
              <w:rPr>
                <w:w w:val="99"/>
                <w:sz w:val="21"/>
              </w:rPr>
              <w:t>）</w:t>
            </w:r>
          </w:p>
        </w:tc>
        <w:tc>
          <w:tcPr>
            <w:tcW w:w="616" w:type="dxa"/>
            <w:tcBorders>
              <w:left w:val="single" w:sz="2" w:space="0" w:color="000000"/>
              <w:bottom w:val="single" w:sz="2" w:space="0" w:color="000000"/>
              <w:right w:val="single" w:sz="2" w:space="0" w:color="000000"/>
            </w:tcBorders>
          </w:tcPr>
          <w:p>
            <w:pPr>
              <w:pStyle w:val="TableParagraph"/>
              <w:spacing w:before="8"/>
              <w:rPr>
                <w:rFonts w:ascii="黑体"/>
                <w:sz w:val="17"/>
              </w:rPr>
            </w:pPr>
          </w:p>
          <w:p>
            <w:pPr>
              <w:pStyle w:val="TableParagraph"/>
              <w:ind w:left="18"/>
              <w:jc w:val="center"/>
              <w:rPr>
                <w:sz w:val="21"/>
              </w:rPr>
            </w:pPr>
            <w:r>
              <w:rPr>
                <w:w w:val="99"/>
                <w:sz w:val="21"/>
              </w:rPr>
              <w:t>是</w:t>
            </w:r>
          </w:p>
        </w:tc>
        <w:tc>
          <w:tcPr>
            <w:tcW w:w="1217" w:type="dxa"/>
            <w:tcBorders>
              <w:left w:val="single" w:sz="2" w:space="0" w:color="000000"/>
              <w:bottom w:val="single" w:sz="2" w:space="0" w:color="000000"/>
              <w:right w:val="single" w:sz="2" w:space="0" w:color="000000"/>
            </w:tcBorders>
          </w:tcPr>
          <w:p>
            <w:pPr>
              <w:pStyle w:val="TableParagraph"/>
              <w:spacing w:before="8"/>
              <w:rPr>
                <w:rFonts w:ascii="黑体"/>
                <w:sz w:val="17"/>
              </w:rPr>
            </w:pPr>
          </w:p>
          <w:p>
            <w:pPr>
              <w:pStyle w:val="TableParagraph"/>
              <w:ind w:left="173" w:right="159"/>
              <w:jc w:val="center"/>
              <w:rPr>
                <w:sz w:val="21"/>
              </w:rPr>
            </w:pPr>
            <w:r>
              <w:rPr>
                <w:sz w:val="21"/>
              </w:rPr>
              <w:t>输入数值</w:t>
            </w:r>
          </w:p>
        </w:tc>
        <w:tc>
          <w:tcPr>
            <w:tcW w:w="4308"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1100" w:type="dxa"/>
            <w:tcBorders>
              <w:left w:val="single" w:sz="2" w:space="0" w:color="000000"/>
              <w:bottom w:val="single" w:sz="2" w:space="0" w:color="000000"/>
              <w:right w:val="single" w:sz="2" w:space="0" w:color="000000"/>
            </w:tcBorders>
          </w:tcPr>
          <w:p>
            <w:pPr>
              <w:pStyle w:val="TableParagraph"/>
              <w:spacing w:line="249" w:lineRule="auto" w:before="84"/>
              <w:ind w:left="136" w:right="64" w:hanging="53"/>
              <w:rPr>
                <w:sz w:val="21"/>
              </w:rPr>
            </w:pPr>
            <w:r>
              <w:rPr>
                <w:sz w:val="21"/>
              </w:rPr>
              <w:t>裙楼面积+ 主楼面积</w:t>
            </w:r>
          </w:p>
        </w:tc>
        <w:tc>
          <w:tcPr>
            <w:tcW w:w="1042" w:type="dxa"/>
            <w:tcBorders>
              <w:left w:val="single" w:sz="2" w:space="0" w:color="000000"/>
              <w:bottom w:val="single" w:sz="2" w:space="0" w:color="000000"/>
            </w:tcBorders>
          </w:tcPr>
          <w:p>
            <w:pPr>
              <w:pStyle w:val="TableParagraph"/>
              <w:spacing w:before="6"/>
              <w:rPr>
                <w:rFonts w:ascii="黑体"/>
                <w:sz w:val="17"/>
              </w:rPr>
            </w:pPr>
          </w:p>
          <w:p>
            <w:pPr>
              <w:pStyle w:val="TableParagraph"/>
              <w:ind w:left="85" w:right="60"/>
              <w:jc w:val="center"/>
              <w:rPr>
                <w:sz w:val="20"/>
              </w:rPr>
            </w:pPr>
            <w:r>
              <w:rPr>
                <w:sz w:val="20"/>
              </w:rPr>
              <w:t>A4DSJM</w:t>
            </w:r>
          </w:p>
        </w:tc>
      </w:tr>
      <w:tr>
        <w:trPr>
          <w:trHeight w:val="545" w:hRule="atLeast"/>
        </w:trPr>
        <w:tc>
          <w:tcPr>
            <w:tcW w:w="2250" w:type="dxa"/>
            <w:gridSpan w:val="3"/>
            <w:tcBorders>
              <w:top w:val="single" w:sz="2" w:space="0" w:color="000000"/>
              <w:bottom w:val="single" w:sz="2" w:space="0" w:color="000000"/>
              <w:right w:val="single" w:sz="2" w:space="0" w:color="000000"/>
            </w:tcBorders>
          </w:tcPr>
          <w:p>
            <w:pPr>
              <w:pStyle w:val="TableParagraph"/>
              <w:spacing w:before="145"/>
              <w:ind w:left="388"/>
              <w:rPr>
                <w:sz w:val="21"/>
              </w:rPr>
            </w:pPr>
            <w:r>
              <w:rPr>
                <w:sz w:val="21"/>
              </w:rPr>
              <w:t>地上层数（层）</w:t>
            </w:r>
          </w:p>
        </w:tc>
        <w:tc>
          <w:tcPr>
            <w:tcW w:w="616" w:type="dxa"/>
            <w:tcBorders>
              <w:top w:val="single" w:sz="2" w:space="0" w:color="000000"/>
              <w:left w:val="single" w:sz="2" w:space="0" w:color="000000"/>
              <w:bottom w:val="single" w:sz="2" w:space="0" w:color="000000"/>
              <w:right w:val="single" w:sz="2" w:space="0" w:color="000000"/>
            </w:tcBorders>
          </w:tcPr>
          <w:p>
            <w:pPr>
              <w:pStyle w:val="TableParagraph"/>
              <w:spacing w:before="145"/>
              <w:ind w:left="18"/>
              <w:jc w:val="center"/>
              <w:rPr>
                <w:sz w:val="21"/>
              </w:rPr>
            </w:pPr>
            <w:r>
              <w:rPr>
                <w:w w:val="99"/>
                <w:sz w:val="21"/>
              </w:rPr>
              <w:t>是</w:t>
            </w:r>
          </w:p>
        </w:tc>
        <w:tc>
          <w:tcPr>
            <w:tcW w:w="1217" w:type="dxa"/>
            <w:tcBorders>
              <w:top w:val="single" w:sz="2" w:space="0" w:color="000000"/>
              <w:left w:val="single" w:sz="2" w:space="0" w:color="000000"/>
              <w:bottom w:val="single" w:sz="2" w:space="0" w:color="000000"/>
              <w:right w:val="single" w:sz="2" w:space="0" w:color="000000"/>
            </w:tcBorders>
          </w:tcPr>
          <w:p>
            <w:pPr>
              <w:pStyle w:val="TableParagraph"/>
              <w:spacing w:before="145"/>
              <w:ind w:left="173" w:right="159"/>
              <w:jc w:val="center"/>
              <w:rPr>
                <w:sz w:val="21"/>
              </w:rPr>
            </w:pPr>
            <w:r>
              <w:rPr>
                <w:sz w:val="21"/>
              </w:rPr>
              <w:t>输入数值</w:t>
            </w:r>
          </w:p>
        </w:tc>
        <w:tc>
          <w:tcPr>
            <w:tcW w:w="430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10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42" w:type="dxa"/>
            <w:tcBorders>
              <w:top w:val="single" w:sz="2" w:space="0" w:color="000000"/>
              <w:left w:val="single" w:sz="2" w:space="0" w:color="000000"/>
              <w:bottom w:val="single" w:sz="2" w:space="0" w:color="000000"/>
            </w:tcBorders>
          </w:tcPr>
          <w:p>
            <w:pPr>
              <w:pStyle w:val="TableParagraph"/>
              <w:spacing w:before="145"/>
              <w:ind w:left="85" w:right="60"/>
              <w:jc w:val="center"/>
              <w:rPr>
                <w:sz w:val="20"/>
              </w:rPr>
            </w:pPr>
            <w:r>
              <w:rPr>
                <w:sz w:val="20"/>
              </w:rPr>
              <w:t>A4DUCU</w:t>
            </w:r>
          </w:p>
        </w:tc>
      </w:tr>
      <w:tr>
        <w:trPr>
          <w:trHeight w:val="702" w:hRule="atLeast"/>
        </w:trPr>
        <w:tc>
          <w:tcPr>
            <w:tcW w:w="1191" w:type="dxa"/>
            <w:gridSpan w:val="2"/>
            <w:vMerge w:val="restart"/>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10"/>
              <w:rPr>
                <w:rFonts w:ascii="黑体"/>
                <w:sz w:val="17"/>
              </w:rPr>
            </w:pPr>
          </w:p>
          <w:p>
            <w:pPr>
              <w:pStyle w:val="TableParagraph"/>
              <w:ind w:left="384"/>
              <w:rPr>
                <w:sz w:val="21"/>
              </w:rPr>
            </w:pPr>
            <w:r>
              <w:rPr>
                <w:sz w:val="21"/>
              </w:rPr>
              <w:t>裙楼</w:t>
            </w:r>
          </w:p>
        </w:tc>
        <w:tc>
          <w:tcPr>
            <w:tcW w:w="1059" w:type="dxa"/>
            <w:tcBorders>
              <w:top w:val="single" w:sz="2" w:space="0" w:color="000000"/>
              <w:left w:val="single" w:sz="2" w:space="0" w:color="000000"/>
              <w:bottom w:val="single" w:sz="2" w:space="0" w:color="000000"/>
              <w:right w:val="single" w:sz="2" w:space="0" w:color="000000"/>
            </w:tcBorders>
          </w:tcPr>
          <w:p>
            <w:pPr>
              <w:pStyle w:val="TableParagraph"/>
              <w:spacing w:before="84"/>
              <w:ind w:left="92" w:right="79"/>
              <w:jc w:val="center"/>
              <w:rPr>
                <w:sz w:val="21"/>
              </w:rPr>
            </w:pPr>
            <w:r>
              <w:rPr>
                <w:sz w:val="21"/>
              </w:rPr>
              <w:t>裙楼面积</w:t>
            </w:r>
          </w:p>
          <w:p>
            <w:pPr>
              <w:pStyle w:val="TableParagraph"/>
              <w:spacing w:before="12"/>
              <w:ind w:left="93" w:right="77"/>
              <w:jc w:val="center"/>
              <w:rPr>
                <w:sz w:val="21"/>
              </w:rPr>
            </w:pPr>
            <w:r>
              <w:rPr>
                <w:spacing w:val="2"/>
                <w:w w:val="99"/>
                <w:sz w:val="21"/>
              </w:rPr>
              <w:t>（</w:t>
            </w:r>
            <w:r>
              <w:rPr>
                <w:spacing w:val="-2"/>
                <w:w w:val="99"/>
                <w:sz w:val="21"/>
              </w:rPr>
              <w:t>m</w:t>
            </w:r>
            <w:r>
              <w:rPr>
                <w:spacing w:val="-1"/>
                <w:w w:val="106"/>
                <w:position w:val="11"/>
                <w:sz w:val="10"/>
              </w:rPr>
              <w:t>2</w:t>
            </w:r>
            <w:r>
              <w:rPr>
                <w:w w:val="99"/>
                <w:sz w:val="21"/>
              </w:rPr>
              <w:t>）</w:t>
            </w:r>
          </w:p>
        </w:tc>
        <w:tc>
          <w:tcPr>
            <w:tcW w:w="616"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17"/>
              </w:rPr>
            </w:pPr>
          </w:p>
          <w:p>
            <w:pPr>
              <w:pStyle w:val="TableParagraph"/>
              <w:ind w:left="18"/>
              <w:jc w:val="center"/>
              <w:rPr>
                <w:sz w:val="21"/>
              </w:rPr>
            </w:pPr>
            <w:r>
              <w:rPr>
                <w:w w:val="99"/>
                <w:sz w:val="21"/>
              </w:rPr>
              <w:t>是</w:t>
            </w:r>
          </w:p>
        </w:tc>
        <w:tc>
          <w:tcPr>
            <w:tcW w:w="1217"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17"/>
              </w:rPr>
            </w:pPr>
          </w:p>
          <w:p>
            <w:pPr>
              <w:pStyle w:val="TableParagraph"/>
              <w:ind w:left="173" w:right="159"/>
              <w:jc w:val="center"/>
              <w:rPr>
                <w:sz w:val="21"/>
              </w:rPr>
            </w:pPr>
            <w:r>
              <w:rPr>
                <w:sz w:val="21"/>
              </w:rPr>
              <w:t>输入数值</w:t>
            </w:r>
          </w:p>
        </w:tc>
        <w:tc>
          <w:tcPr>
            <w:tcW w:w="430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10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42" w:type="dxa"/>
            <w:tcBorders>
              <w:top w:val="single" w:sz="2" w:space="0" w:color="000000"/>
              <w:left w:val="single" w:sz="2" w:space="0" w:color="000000"/>
              <w:bottom w:val="single" w:sz="2" w:space="0" w:color="000000"/>
            </w:tcBorders>
          </w:tcPr>
          <w:p>
            <w:pPr>
              <w:pStyle w:val="TableParagraph"/>
              <w:spacing w:before="6"/>
              <w:rPr>
                <w:rFonts w:ascii="黑体"/>
                <w:sz w:val="17"/>
              </w:rPr>
            </w:pPr>
          </w:p>
          <w:p>
            <w:pPr>
              <w:pStyle w:val="TableParagraph"/>
              <w:ind w:left="85" w:right="60"/>
              <w:jc w:val="center"/>
              <w:rPr>
                <w:sz w:val="20"/>
              </w:rPr>
            </w:pPr>
            <w:r>
              <w:rPr>
                <w:sz w:val="20"/>
              </w:rPr>
              <w:t>A4QLJM</w:t>
            </w:r>
          </w:p>
        </w:tc>
      </w:tr>
      <w:tr>
        <w:trPr>
          <w:trHeight w:val="701" w:hRule="atLeast"/>
        </w:trPr>
        <w:tc>
          <w:tcPr>
            <w:tcW w:w="1191" w:type="dxa"/>
            <w:gridSpan w:val="2"/>
            <w:vMerge/>
            <w:tcBorders>
              <w:top w:val="nil"/>
              <w:bottom w:val="single" w:sz="2" w:space="0" w:color="000000"/>
              <w:right w:val="single" w:sz="2" w:space="0" w:color="000000"/>
            </w:tcBorders>
          </w:tcPr>
          <w:p>
            <w:pPr>
              <w:rPr>
                <w:sz w:val="2"/>
                <w:szCs w:val="2"/>
              </w:rPr>
            </w:pPr>
          </w:p>
        </w:tc>
        <w:tc>
          <w:tcPr>
            <w:tcW w:w="1059" w:type="dxa"/>
            <w:tcBorders>
              <w:top w:val="single" w:sz="2" w:space="0" w:color="000000"/>
              <w:left w:val="single" w:sz="2" w:space="0" w:color="000000"/>
              <w:bottom w:val="single" w:sz="2" w:space="0" w:color="000000"/>
              <w:right w:val="single" w:sz="2" w:space="0" w:color="000000"/>
            </w:tcBorders>
          </w:tcPr>
          <w:p>
            <w:pPr>
              <w:pStyle w:val="TableParagraph"/>
              <w:spacing w:before="85"/>
              <w:ind w:left="93" w:right="77"/>
              <w:jc w:val="center"/>
              <w:rPr>
                <w:sz w:val="21"/>
              </w:rPr>
            </w:pPr>
            <w:r>
              <w:rPr>
                <w:sz w:val="21"/>
              </w:rPr>
              <w:t>裙楼总高</w:t>
            </w:r>
          </w:p>
          <w:p>
            <w:pPr>
              <w:pStyle w:val="TableParagraph"/>
              <w:spacing w:before="10"/>
              <w:ind w:left="93" w:right="75"/>
              <w:jc w:val="center"/>
              <w:rPr>
                <w:sz w:val="21"/>
              </w:rPr>
            </w:pPr>
            <w:r>
              <w:rPr>
                <w:sz w:val="21"/>
              </w:rPr>
              <w:t>（m）</w:t>
            </w:r>
          </w:p>
        </w:tc>
        <w:tc>
          <w:tcPr>
            <w:tcW w:w="616"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7"/>
              </w:rPr>
            </w:pPr>
          </w:p>
          <w:p>
            <w:pPr>
              <w:pStyle w:val="TableParagraph"/>
              <w:ind w:left="18"/>
              <w:jc w:val="center"/>
              <w:rPr>
                <w:sz w:val="21"/>
              </w:rPr>
            </w:pPr>
            <w:r>
              <w:rPr>
                <w:w w:val="99"/>
                <w:sz w:val="21"/>
              </w:rPr>
              <w:t>是</w:t>
            </w:r>
          </w:p>
        </w:tc>
        <w:tc>
          <w:tcPr>
            <w:tcW w:w="1217"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7"/>
              </w:rPr>
            </w:pPr>
          </w:p>
          <w:p>
            <w:pPr>
              <w:pStyle w:val="TableParagraph"/>
              <w:ind w:left="173" w:right="159"/>
              <w:jc w:val="center"/>
              <w:rPr>
                <w:sz w:val="21"/>
              </w:rPr>
            </w:pPr>
            <w:r>
              <w:rPr>
                <w:sz w:val="21"/>
              </w:rPr>
              <w:t>输入数值</w:t>
            </w:r>
          </w:p>
        </w:tc>
        <w:tc>
          <w:tcPr>
            <w:tcW w:w="430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10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42" w:type="dxa"/>
            <w:tcBorders>
              <w:top w:val="single" w:sz="2" w:space="0" w:color="000000"/>
              <w:left w:val="single" w:sz="2" w:space="0" w:color="000000"/>
              <w:bottom w:val="single" w:sz="2" w:space="0" w:color="000000"/>
            </w:tcBorders>
          </w:tcPr>
          <w:p>
            <w:pPr>
              <w:pStyle w:val="TableParagraph"/>
              <w:spacing w:before="7"/>
              <w:rPr>
                <w:rFonts w:ascii="黑体"/>
                <w:sz w:val="17"/>
              </w:rPr>
            </w:pPr>
          </w:p>
          <w:p>
            <w:pPr>
              <w:pStyle w:val="TableParagraph"/>
              <w:ind w:left="85" w:right="60"/>
              <w:jc w:val="center"/>
              <w:rPr>
                <w:sz w:val="21"/>
              </w:rPr>
            </w:pPr>
            <w:r>
              <w:rPr>
                <w:sz w:val="21"/>
              </w:rPr>
              <w:t>A4QLZG</w:t>
            </w:r>
          </w:p>
        </w:tc>
      </w:tr>
      <w:tr>
        <w:trPr>
          <w:trHeight w:val="830" w:hRule="atLeast"/>
        </w:trPr>
        <w:tc>
          <w:tcPr>
            <w:tcW w:w="1191" w:type="dxa"/>
            <w:gridSpan w:val="2"/>
            <w:vMerge/>
            <w:tcBorders>
              <w:top w:val="nil"/>
              <w:bottom w:val="single" w:sz="2" w:space="0" w:color="000000"/>
              <w:right w:val="single" w:sz="2" w:space="0" w:color="000000"/>
            </w:tcBorders>
          </w:tcPr>
          <w:p>
            <w:pPr>
              <w:rPr>
                <w:sz w:val="2"/>
                <w:szCs w:val="2"/>
              </w:rPr>
            </w:pPr>
          </w:p>
        </w:tc>
        <w:tc>
          <w:tcPr>
            <w:tcW w:w="1059" w:type="dxa"/>
            <w:tcBorders>
              <w:top w:val="single" w:sz="2" w:space="0" w:color="000000"/>
              <w:left w:val="single" w:sz="2" w:space="0" w:color="000000"/>
              <w:bottom w:val="single" w:sz="2" w:space="0" w:color="000000"/>
              <w:right w:val="single" w:sz="2" w:space="0" w:color="000000"/>
            </w:tcBorders>
          </w:tcPr>
          <w:p>
            <w:pPr>
              <w:pStyle w:val="TableParagraph"/>
              <w:spacing w:before="149"/>
              <w:ind w:left="92" w:right="79"/>
              <w:jc w:val="center"/>
              <w:rPr>
                <w:sz w:val="21"/>
              </w:rPr>
            </w:pPr>
            <w:r>
              <w:rPr>
                <w:sz w:val="21"/>
              </w:rPr>
              <w:t>裙楼层数</w:t>
            </w:r>
          </w:p>
          <w:p>
            <w:pPr>
              <w:pStyle w:val="TableParagraph"/>
              <w:spacing w:before="12"/>
              <w:ind w:left="93" w:right="78"/>
              <w:jc w:val="center"/>
              <w:rPr>
                <w:sz w:val="21"/>
              </w:rPr>
            </w:pPr>
            <w:r>
              <w:rPr>
                <w:sz w:val="21"/>
              </w:rPr>
              <w:t>（层）</w:t>
            </w:r>
          </w:p>
        </w:tc>
        <w:tc>
          <w:tcPr>
            <w:tcW w:w="616"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22"/>
              </w:rPr>
            </w:pPr>
          </w:p>
          <w:p>
            <w:pPr>
              <w:pStyle w:val="TableParagraph"/>
              <w:ind w:left="18"/>
              <w:jc w:val="center"/>
              <w:rPr>
                <w:sz w:val="21"/>
              </w:rPr>
            </w:pPr>
            <w:r>
              <w:rPr>
                <w:w w:val="99"/>
                <w:sz w:val="21"/>
              </w:rPr>
              <w:t>是</w:t>
            </w:r>
          </w:p>
        </w:tc>
        <w:tc>
          <w:tcPr>
            <w:tcW w:w="1217"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22"/>
              </w:rPr>
            </w:pPr>
          </w:p>
          <w:p>
            <w:pPr>
              <w:pStyle w:val="TableParagraph"/>
              <w:ind w:left="173" w:right="159"/>
              <w:jc w:val="center"/>
              <w:rPr>
                <w:sz w:val="21"/>
              </w:rPr>
            </w:pPr>
            <w:r>
              <w:rPr>
                <w:sz w:val="21"/>
              </w:rPr>
              <w:t>输入数值</w:t>
            </w:r>
          </w:p>
        </w:tc>
        <w:tc>
          <w:tcPr>
            <w:tcW w:w="430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10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42" w:type="dxa"/>
            <w:tcBorders>
              <w:top w:val="single" w:sz="2" w:space="0" w:color="000000"/>
              <w:left w:val="single" w:sz="2" w:space="0" w:color="000000"/>
              <w:bottom w:val="single" w:sz="2" w:space="0" w:color="000000"/>
            </w:tcBorders>
          </w:tcPr>
          <w:p>
            <w:pPr>
              <w:pStyle w:val="TableParagraph"/>
              <w:spacing w:before="6"/>
              <w:rPr>
                <w:rFonts w:ascii="黑体"/>
                <w:sz w:val="22"/>
              </w:rPr>
            </w:pPr>
          </w:p>
          <w:p>
            <w:pPr>
              <w:pStyle w:val="TableParagraph"/>
              <w:spacing w:before="1"/>
              <w:ind w:left="85" w:right="60"/>
              <w:jc w:val="center"/>
              <w:rPr>
                <w:sz w:val="20"/>
              </w:rPr>
            </w:pPr>
            <w:r>
              <w:rPr>
                <w:sz w:val="20"/>
              </w:rPr>
              <w:t>A4QLCU</w:t>
            </w:r>
          </w:p>
        </w:tc>
      </w:tr>
      <w:tr>
        <w:trPr>
          <w:trHeight w:val="482" w:hRule="atLeast"/>
        </w:trPr>
        <w:tc>
          <w:tcPr>
            <w:tcW w:w="2250" w:type="dxa"/>
            <w:gridSpan w:val="3"/>
            <w:tcBorders>
              <w:top w:val="single" w:sz="2" w:space="0" w:color="000000"/>
              <w:bottom w:val="single" w:sz="2" w:space="0" w:color="000000"/>
              <w:right w:val="single" w:sz="2" w:space="0" w:color="000000"/>
            </w:tcBorders>
          </w:tcPr>
          <w:p>
            <w:pPr>
              <w:pStyle w:val="TableParagraph"/>
              <w:spacing w:before="115"/>
              <w:ind w:left="415"/>
              <w:rPr>
                <w:sz w:val="21"/>
              </w:rPr>
            </w:pPr>
            <w:r>
              <w:rPr>
                <w:spacing w:val="-1"/>
                <w:w w:val="99"/>
                <w:sz w:val="21"/>
              </w:rPr>
              <w:t>主楼面积</w:t>
            </w:r>
            <w:r>
              <w:rPr>
                <w:spacing w:val="2"/>
                <w:w w:val="99"/>
                <w:sz w:val="21"/>
              </w:rPr>
              <w:t>（</w:t>
            </w:r>
            <w:r>
              <w:rPr>
                <w:spacing w:val="-2"/>
                <w:w w:val="99"/>
                <w:sz w:val="21"/>
              </w:rPr>
              <w:t>m</w:t>
            </w:r>
            <w:r>
              <w:rPr>
                <w:spacing w:val="-1"/>
                <w:w w:val="106"/>
                <w:position w:val="11"/>
                <w:sz w:val="10"/>
              </w:rPr>
              <w:t>2</w:t>
            </w:r>
            <w:r>
              <w:rPr>
                <w:w w:val="99"/>
                <w:sz w:val="21"/>
              </w:rPr>
              <w:t>）</w:t>
            </w:r>
          </w:p>
        </w:tc>
        <w:tc>
          <w:tcPr>
            <w:tcW w:w="616" w:type="dxa"/>
            <w:tcBorders>
              <w:top w:val="single" w:sz="2" w:space="0" w:color="000000"/>
              <w:left w:val="single" w:sz="2" w:space="0" w:color="000000"/>
              <w:bottom w:val="single" w:sz="2" w:space="0" w:color="000000"/>
              <w:right w:val="single" w:sz="2" w:space="0" w:color="000000"/>
            </w:tcBorders>
          </w:tcPr>
          <w:p>
            <w:pPr>
              <w:pStyle w:val="TableParagraph"/>
              <w:spacing w:before="115"/>
              <w:ind w:left="18"/>
              <w:jc w:val="center"/>
              <w:rPr>
                <w:sz w:val="21"/>
              </w:rPr>
            </w:pPr>
            <w:r>
              <w:rPr>
                <w:w w:val="99"/>
                <w:sz w:val="21"/>
              </w:rPr>
              <w:t>是</w:t>
            </w:r>
          </w:p>
        </w:tc>
        <w:tc>
          <w:tcPr>
            <w:tcW w:w="1217" w:type="dxa"/>
            <w:tcBorders>
              <w:top w:val="single" w:sz="2" w:space="0" w:color="000000"/>
              <w:left w:val="single" w:sz="2" w:space="0" w:color="000000"/>
              <w:bottom w:val="single" w:sz="2" w:space="0" w:color="000000"/>
              <w:right w:val="single" w:sz="2" w:space="0" w:color="000000"/>
            </w:tcBorders>
          </w:tcPr>
          <w:p>
            <w:pPr>
              <w:pStyle w:val="TableParagraph"/>
              <w:spacing w:before="115"/>
              <w:ind w:left="173" w:right="159"/>
              <w:jc w:val="center"/>
              <w:rPr>
                <w:sz w:val="21"/>
              </w:rPr>
            </w:pPr>
            <w:r>
              <w:rPr>
                <w:sz w:val="21"/>
              </w:rPr>
              <w:t>输入数值</w:t>
            </w:r>
          </w:p>
        </w:tc>
        <w:tc>
          <w:tcPr>
            <w:tcW w:w="430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10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42" w:type="dxa"/>
            <w:tcBorders>
              <w:top w:val="single" w:sz="2" w:space="0" w:color="000000"/>
              <w:left w:val="single" w:sz="2" w:space="0" w:color="000000"/>
              <w:bottom w:val="single" w:sz="2" w:space="0" w:color="000000"/>
            </w:tcBorders>
          </w:tcPr>
          <w:p>
            <w:pPr>
              <w:pStyle w:val="TableParagraph"/>
              <w:spacing w:before="113"/>
              <w:ind w:left="85" w:right="60"/>
              <w:jc w:val="center"/>
              <w:rPr>
                <w:sz w:val="20"/>
              </w:rPr>
            </w:pPr>
            <w:r>
              <w:rPr>
                <w:sz w:val="20"/>
              </w:rPr>
              <w:t>A4VLJM</w:t>
            </w:r>
          </w:p>
        </w:tc>
      </w:tr>
      <w:tr>
        <w:trPr>
          <w:trHeight w:val="482" w:hRule="atLeast"/>
        </w:trPr>
        <w:tc>
          <w:tcPr>
            <w:tcW w:w="2250" w:type="dxa"/>
            <w:gridSpan w:val="3"/>
            <w:tcBorders>
              <w:top w:val="single" w:sz="2" w:space="0" w:color="000000"/>
              <w:bottom w:val="single" w:sz="2" w:space="0" w:color="000000"/>
              <w:right w:val="single" w:sz="2" w:space="0" w:color="000000"/>
            </w:tcBorders>
          </w:tcPr>
          <w:p>
            <w:pPr>
              <w:pStyle w:val="TableParagraph"/>
              <w:spacing w:before="116"/>
              <w:ind w:left="388"/>
              <w:rPr>
                <w:sz w:val="21"/>
              </w:rPr>
            </w:pPr>
            <w:r>
              <w:rPr>
                <w:sz w:val="21"/>
              </w:rPr>
              <w:t>主楼层数（层）</w:t>
            </w:r>
          </w:p>
        </w:tc>
        <w:tc>
          <w:tcPr>
            <w:tcW w:w="616" w:type="dxa"/>
            <w:tcBorders>
              <w:top w:val="single" w:sz="2" w:space="0" w:color="000000"/>
              <w:left w:val="single" w:sz="2" w:space="0" w:color="000000"/>
              <w:bottom w:val="single" w:sz="2" w:space="0" w:color="000000"/>
              <w:right w:val="single" w:sz="2" w:space="0" w:color="000000"/>
            </w:tcBorders>
          </w:tcPr>
          <w:p>
            <w:pPr>
              <w:pStyle w:val="TableParagraph"/>
              <w:spacing w:before="116"/>
              <w:ind w:left="18"/>
              <w:jc w:val="center"/>
              <w:rPr>
                <w:sz w:val="21"/>
              </w:rPr>
            </w:pPr>
            <w:r>
              <w:rPr>
                <w:w w:val="99"/>
                <w:sz w:val="21"/>
              </w:rPr>
              <w:t>是</w:t>
            </w:r>
          </w:p>
        </w:tc>
        <w:tc>
          <w:tcPr>
            <w:tcW w:w="1217" w:type="dxa"/>
            <w:tcBorders>
              <w:top w:val="single" w:sz="2" w:space="0" w:color="000000"/>
              <w:left w:val="single" w:sz="2" w:space="0" w:color="000000"/>
              <w:bottom w:val="single" w:sz="2" w:space="0" w:color="000000"/>
              <w:right w:val="single" w:sz="2" w:space="0" w:color="000000"/>
            </w:tcBorders>
          </w:tcPr>
          <w:p>
            <w:pPr>
              <w:pStyle w:val="TableParagraph"/>
              <w:spacing w:before="116"/>
              <w:ind w:left="173" w:right="159"/>
              <w:jc w:val="center"/>
              <w:rPr>
                <w:sz w:val="21"/>
              </w:rPr>
            </w:pPr>
            <w:r>
              <w:rPr>
                <w:sz w:val="21"/>
              </w:rPr>
              <w:t>输入数值</w:t>
            </w:r>
          </w:p>
        </w:tc>
        <w:tc>
          <w:tcPr>
            <w:tcW w:w="430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10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42" w:type="dxa"/>
            <w:tcBorders>
              <w:top w:val="single" w:sz="2" w:space="0" w:color="000000"/>
              <w:left w:val="single" w:sz="2" w:space="0" w:color="000000"/>
              <w:bottom w:val="single" w:sz="2" w:space="0" w:color="000000"/>
            </w:tcBorders>
          </w:tcPr>
          <w:p>
            <w:pPr>
              <w:pStyle w:val="TableParagraph"/>
              <w:spacing w:before="114"/>
              <w:ind w:left="85" w:right="60"/>
              <w:jc w:val="center"/>
              <w:rPr>
                <w:sz w:val="20"/>
              </w:rPr>
            </w:pPr>
            <w:r>
              <w:rPr>
                <w:sz w:val="20"/>
              </w:rPr>
              <w:t>A4VLCU</w:t>
            </w:r>
          </w:p>
        </w:tc>
      </w:tr>
      <w:tr>
        <w:trPr>
          <w:trHeight w:val="482" w:hRule="atLeast"/>
        </w:trPr>
        <w:tc>
          <w:tcPr>
            <w:tcW w:w="2250" w:type="dxa"/>
            <w:gridSpan w:val="3"/>
            <w:tcBorders>
              <w:top w:val="single" w:sz="2" w:space="0" w:color="000000"/>
              <w:bottom w:val="single" w:sz="2" w:space="0" w:color="000000"/>
              <w:right w:val="single" w:sz="2" w:space="0" w:color="000000"/>
            </w:tcBorders>
          </w:tcPr>
          <w:p>
            <w:pPr>
              <w:pStyle w:val="TableParagraph"/>
              <w:spacing w:before="116"/>
              <w:ind w:left="441"/>
              <w:rPr>
                <w:sz w:val="21"/>
              </w:rPr>
            </w:pPr>
            <w:r>
              <w:rPr>
                <w:sz w:val="21"/>
              </w:rPr>
              <w:t>首层层高（m）</w:t>
            </w:r>
          </w:p>
        </w:tc>
        <w:tc>
          <w:tcPr>
            <w:tcW w:w="616" w:type="dxa"/>
            <w:tcBorders>
              <w:top w:val="single" w:sz="2" w:space="0" w:color="000000"/>
              <w:left w:val="single" w:sz="2" w:space="0" w:color="000000"/>
              <w:bottom w:val="single" w:sz="2" w:space="0" w:color="000000"/>
              <w:right w:val="single" w:sz="2" w:space="0" w:color="000000"/>
            </w:tcBorders>
          </w:tcPr>
          <w:p>
            <w:pPr>
              <w:pStyle w:val="TableParagraph"/>
              <w:spacing w:before="116"/>
              <w:ind w:left="18"/>
              <w:jc w:val="center"/>
              <w:rPr>
                <w:sz w:val="21"/>
              </w:rPr>
            </w:pPr>
            <w:r>
              <w:rPr>
                <w:w w:val="99"/>
                <w:sz w:val="21"/>
              </w:rPr>
              <w:t>是</w:t>
            </w:r>
          </w:p>
        </w:tc>
        <w:tc>
          <w:tcPr>
            <w:tcW w:w="1217" w:type="dxa"/>
            <w:tcBorders>
              <w:top w:val="single" w:sz="2" w:space="0" w:color="000000"/>
              <w:left w:val="single" w:sz="2" w:space="0" w:color="000000"/>
              <w:bottom w:val="single" w:sz="2" w:space="0" w:color="000000"/>
              <w:right w:val="single" w:sz="2" w:space="0" w:color="000000"/>
            </w:tcBorders>
          </w:tcPr>
          <w:p>
            <w:pPr>
              <w:pStyle w:val="TableParagraph"/>
              <w:spacing w:before="116"/>
              <w:ind w:left="173" w:right="159"/>
              <w:jc w:val="center"/>
              <w:rPr>
                <w:sz w:val="21"/>
              </w:rPr>
            </w:pPr>
            <w:r>
              <w:rPr>
                <w:sz w:val="21"/>
              </w:rPr>
              <w:t>输入数值</w:t>
            </w:r>
          </w:p>
        </w:tc>
        <w:tc>
          <w:tcPr>
            <w:tcW w:w="430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10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42" w:type="dxa"/>
            <w:tcBorders>
              <w:top w:val="single" w:sz="2" w:space="0" w:color="000000"/>
              <w:left w:val="single" w:sz="2" w:space="0" w:color="000000"/>
              <w:bottom w:val="single" w:sz="2" w:space="0" w:color="000000"/>
            </w:tcBorders>
          </w:tcPr>
          <w:p>
            <w:pPr>
              <w:pStyle w:val="TableParagraph"/>
              <w:spacing w:before="114"/>
              <w:ind w:left="85" w:right="60"/>
              <w:jc w:val="center"/>
              <w:rPr>
                <w:sz w:val="20"/>
              </w:rPr>
            </w:pPr>
            <w:r>
              <w:rPr>
                <w:sz w:val="20"/>
              </w:rPr>
              <w:t>A4UCCG</w:t>
            </w:r>
          </w:p>
        </w:tc>
      </w:tr>
      <w:tr>
        <w:trPr>
          <w:trHeight w:val="481" w:hRule="atLeast"/>
        </w:trPr>
        <w:tc>
          <w:tcPr>
            <w:tcW w:w="2250" w:type="dxa"/>
            <w:gridSpan w:val="3"/>
            <w:tcBorders>
              <w:top w:val="single" w:sz="2" w:space="0" w:color="000000"/>
              <w:bottom w:val="single" w:sz="2" w:space="0" w:color="000000"/>
              <w:right w:val="single" w:sz="2" w:space="0" w:color="000000"/>
            </w:tcBorders>
          </w:tcPr>
          <w:p>
            <w:pPr>
              <w:pStyle w:val="TableParagraph"/>
              <w:spacing w:before="114"/>
              <w:ind w:left="335"/>
              <w:rPr>
                <w:sz w:val="21"/>
              </w:rPr>
            </w:pPr>
            <w:r>
              <w:rPr>
                <w:sz w:val="21"/>
              </w:rPr>
              <w:t>标准层层高（m）</w:t>
            </w:r>
          </w:p>
        </w:tc>
        <w:tc>
          <w:tcPr>
            <w:tcW w:w="616" w:type="dxa"/>
            <w:tcBorders>
              <w:top w:val="single" w:sz="2" w:space="0" w:color="000000"/>
              <w:left w:val="single" w:sz="2" w:space="0" w:color="000000"/>
              <w:bottom w:val="single" w:sz="2" w:space="0" w:color="000000"/>
              <w:right w:val="single" w:sz="2" w:space="0" w:color="000000"/>
            </w:tcBorders>
          </w:tcPr>
          <w:p>
            <w:pPr>
              <w:pStyle w:val="TableParagraph"/>
              <w:spacing w:before="114"/>
              <w:ind w:left="18"/>
              <w:jc w:val="center"/>
              <w:rPr>
                <w:sz w:val="21"/>
              </w:rPr>
            </w:pPr>
            <w:r>
              <w:rPr>
                <w:w w:val="99"/>
                <w:sz w:val="21"/>
              </w:rPr>
              <w:t>是</w:t>
            </w:r>
          </w:p>
        </w:tc>
        <w:tc>
          <w:tcPr>
            <w:tcW w:w="1217" w:type="dxa"/>
            <w:tcBorders>
              <w:top w:val="single" w:sz="2" w:space="0" w:color="000000"/>
              <w:left w:val="single" w:sz="2" w:space="0" w:color="000000"/>
              <w:bottom w:val="single" w:sz="2" w:space="0" w:color="000000"/>
              <w:right w:val="single" w:sz="2" w:space="0" w:color="000000"/>
            </w:tcBorders>
          </w:tcPr>
          <w:p>
            <w:pPr>
              <w:pStyle w:val="TableParagraph"/>
              <w:spacing w:before="114"/>
              <w:ind w:left="173" w:right="159"/>
              <w:jc w:val="center"/>
              <w:rPr>
                <w:sz w:val="21"/>
              </w:rPr>
            </w:pPr>
            <w:r>
              <w:rPr>
                <w:sz w:val="21"/>
              </w:rPr>
              <w:t>输入数值</w:t>
            </w:r>
          </w:p>
        </w:tc>
        <w:tc>
          <w:tcPr>
            <w:tcW w:w="430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10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42" w:type="dxa"/>
            <w:tcBorders>
              <w:top w:val="single" w:sz="2" w:space="0" w:color="000000"/>
              <w:left w:val="single" w:sz="2" w:space="0" w:color="000000"/>
              <w:bottom w:val="single" w:sz="2" w:space="0" w:color="000000"/>
            </w:tcBorders>
          </w:tcPr>
          <w:p>
            <w:pPr>
              <w:pStyle w:val="TableParagraph"/>
              <w:spacing w:before="114"/>
              <w:ind w:left="85" w:right="60"/>
              <w:jc w:val="center"/>
              <w:rPr>
                <w:sz w:val="20"/>
              </w:rPr>
            </w:pPr>
            <w:r>
              <w:rPr>
                <w:sz w:val="20"/>
              </w:rPr>
              <w:t>A4BVCG</w:t>
            </w:r>
          </w:p>
        </w:tc>
      </w:tr>
      <w:tr>
        <w:trPr>
          <w:trHeight w:val="1330" w:hRule="atLeast"/>
        </w:trPr>
        <w:tc>
          <w:tcPr>
            <w:tcW w:w="2250" w:type="dxa"/>
            <w:gridSpan w:val="3"/>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3"/>
              <w:rPr>
                <w:rFonts w:ascii="黑体"/>
                <w:sz w:val="22"/>
              </w:rPr>
            </w:pPr>
          </w:p>
          <w:p>
            <w:pPr>
              <w:pStyle w:val="TableParagraph"/>
              <w:ind w:left="705"/>
              <w:rPr>
                <w:sz w:val="21"/>
              </w:rPr>
            </w:pPr>
            <w:r>
              <w:rPr>
                <w:sz w:val="21"/>
              </w:rPr>
              <w:t>装配形式</w:t>
            </w:r>
          </w:p>
        </w:tc>
        <w:tc>
          <w:tcPr>
            <w:tcW w:w="61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3"/>
              <w:rPr>
                <w:rFonts w:ascii="黑体"/>
                <w:sz w:val="22"/>
              </w:rPr>
            </w:pPr>
          </w:p>
          <w:p>
            <w:pPr>
              <w:pStyle w:val="TableParagraph"/>
              <w:ind w:left="18"/>
              <w:jc w:val="center"/>
              <w:rPr>
                <w:sz w:val="21"/>
              </w:rPr>
            </w:pPr>
            <w:r>
              <w:rPr>
                <w:w w:val="99"/>
                <w:sz w:val="21"/>
              </w:rPr>
              <w:t>是</w:t>
            </w:r>
          </w:p>
        </w:tc>
        <w:tc>
          <w:tcPr>
            <w:tcW w:w="1217"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3"/>
              <w:rPr>
                <w:rFonts w:ascii="黑体"/>
                <w:sz w:val="22"/>
              </w:rPr>
            </w:pPr>
          </w:p>
          <w:p>
            <w:pPr>
              <w:pStyle w:val="TableParagraph"/>
              <w:ind w:left="173" w:right="157"/>
              <w:jc w:val="center"/>
              <w:rPr>
                <w:sz w:val="21"/>
              </w:rPr>
            </w:pPr>
            <w:r>
              <w:rPr>
                <w:sz w:val="21"/>
              </w:rPr>
              <w:t>单选</w:t>
            </w:r>
          </w:p>
        </w:tc>
        <w:tc>
          <w:tcPr>
            <w:tcW w:w="4308" w:type="dxa"/>
            <w:tcBorders>
              <w:top w:val="single" w:sz="2" w:space="0" w:color="000000"/>
              <w:left w:val="single" w:sz="2" w:space="0" w:color="000000"/>
              <w:bottom w:val="single" w:sz="2" w:space="0" w:color="000000"/>
              <w:right w:val="single" w:sz="2" w:space="0" w:color="000000"/>
            </w:tcBorders>
          </w:tcPr>
          <w:p>
            <w:pPr>
              <w:pStyle w:val="TableParagraph"/>
              <w:spacing w:line="259" w:lineRule="auto" w:before="107"/>
              <w:ind w:left="66" w:right="33"/>
              <w:jc w:val="both"/>
              <w:rPr>
                <w:sz w:val="21"/>
              </w:rPr>
            </w:pPr>
            <w:r>
              <w:rPr>
                <w:spacing w:val="-3"/>
                <w:sz w:val="21"/>
              </w:rPr>
              <w:t>无、全装配式混凝土结构、装配整体式混凝土叠合结构</w:t>
            </w:r>
            <w:r>
              <w:rPr>
                <w:sz w:val="21"/>
              </w:rPr>
              <w:t>（叠合板</w:t>
            </w:r>
            <w:r>
              <w:rPr>
                <w:spacing w:val="-3"/>
                <w:sz w:val="21"/>
              </w:rPr>
              <w:t>）</w:t>
            </w:r>
            <w:r>
              <w:rPr>
                <w:spacing w:val="-2"/>
                <w:sz w:val="21"/>
              </w:rPr>
              <w:t>、装配整体式混凝土叠合</w:t>
            </w:r>
            <w:r>
              <w:rPr>
                <w:spacing w:val="-2"/>
                <w:w w:val="95"/>
                <w:sz w:val="21"/>
              </w:rPr>
              <w:t>结构（空腔墙柱）、装配式格构式组合结构、 </w:t>
            </w:r>
            <w:r>
              <w:rPr>
                <w:spacing w:val="-4"/>
                <w:sz w:val="21"/>
              </w:rPr>
              <w:t>全预制模块化建筑工程、装配式木结构、其他</w:t>
            </w:r>
          </w:p>
        </w:tc>
        <w:tc>
          <w:tcPr>
            <w:tcW w:w="110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42" w:type="dxa"/>
            <w:tcBorders>
              <w:top w:val="single" w:sz="2" w:space="0" w:color="000000"/>
              <w:left w:val="single" w:sz="2" w:space="0" w:color="000000"/>
              <w:bottom w:val="single" w:sz="2" w:space="0" w:color="000000"/>
            </w:tcBorders>
          </w:tcPr>
          <w:p>
            <w:pPr>
              <w:pStyle w:val="TableParagraph"/>
              <w:rPr>
                <w:rFonts w:ascii="黑体"/>
                <w:sz w:val="20"/>
              </w:rPr>
            </w:pPr>
          </w:p>
          <w:p>
            <w:pPr>
              <w:pStyle w:val="TableParagraph"/>
              <w:spacing w:before="11"/>
              <w:rPr>
                <w:rFonts w:ascii="黑体"/>
                <w:sz w:val="21"/>
              </w:rPr>
            </w:pPr>
          </w:p>
          <w:p>
            <w:pPr>
              <w:pStyle w:val="TableParagraph"/>
              <w:ind w:left="85" w:right="60"/>
              <w:jc w:val="center"/>
              <w:rPr>
                <w:sz w:val="20"/>
              </w:rPr>
            </w:pPr>
            <w:r>
              <w:rPr>
                <w:sz w:val="20"/>
              </w:rPr>
              <w:t>A4VPXU</w:t>
            </w:r>
          </w:p>
        </w:tc>
      </w:tr>
      <w:tr>
        <w:trPr>
          <w:trHeight w:val="482" w:hRule="atLeast"/>
        </w:trPr>
        <w:tc>
          <w:tcPr>
            <w:tcW w:w="2250" w:type="dxa"/>
            <w:gridSpan w:val="3"/>
            <w:tcBorders>
              <w:top w:val="single" w:sz="2" w:space="0" w:color="000000"/>
              <w:bottom w:val="single" w:sz="2" w:space="0" w:color="000000"/>
              <w:right w:val="single" w:sz="2" w:space="0" w:color="000000"/>
            </w:tcBorders>
          </w:tcPr>
          <w:p>
            <w:pPr>
              <w:pStyle w:val="TableParagraph"/>
              <w:spacing w:before="116"/>
              <w:ind w:left="547"/>
              <w:rPr>
                <w:sz w:val="21"/>
              </w:rPr>
            </w:pPr>
            <w:r>
              <w:rPr>
                <w:sz w:val="21"/>
              </w:rPr>
              <w:t>装配率（%）</w:t>
            </w:r>
          </w:p>
        </w:tc>
        <w:tc>
          <w:tcPr>
            <w:tcW w:w="616" w:type="dxa"/>
            <w:tcBorders>
              <w:top w:val="single" w:sz="2" w:space="0" w:color="000000"/>
              <w:left w:val="single" w:sz="2" w:space="0" w:color="000000"/>
              <w:bottom w:val="single" w:sz="2" w:space="0" w:color="000000"/>
              <w:right w:val="single" w:sz="2" w:space="0" w:color="000000"/>
            </w:tcBorders>
          </w:tcPr>
          <w:p>
            <w:pPr>
              <w:pStyle w:val="TableParagraph"/>
              <w:spacing w:before="116"/>
              <w:ind w:left="18"/>
              <w:jc w:val="center"/>
              <w:rPr>
                <w:sz w:val="21"/>
              </w:rPr>
            </w:pPr>
            <w:r>
              <w:rPr>
                <w:w w:val="99"/>
                <w:sz w:val="21"/>
              </w:rPr>
              <w:t>是</w:t>
            </w:r>
          </w:p>
        </w:tc>
        <w:tc>
          <w:tcPr>
            <w:tcW w:w="1217" w:type="dxa"/>
            <w:tcBorders>
              <w:top w:val="single" w:sz="2" w:space="0" w:color="000000"/>
              <w:left w:val="single" w:sz="2" w:space="0" w:color="000000"/>
              <w:bottom w:val="single" w:sz="2" w:space="0" w:color="000000"/>
              <w:right w:val="single" w:sz="2" w:space="0" w:color="000000"/>
            </w:tcBorders>
          </w:tcPr>
          <w:p>
            <w:pPr>
              <w:pStyle w:val="TableParagraph"/>
              <w:spacing w:before="116"/>
              <w:ind w:left="173" w:right="159"/>
              <w:jc w:val="center"/>
              <w:rPr>
                <w:sz w:val="21"/>
              </w:rPr>
            </w:pPr>
            <w:r>
              <w:rPr>
                <w:sz w:val="21"/>
              </w:rPr>
              <w:t>输入数值</w:t>
            </w:r>
          </w:p>
        </w:tc>
        <w:tc>
          <w:tcPr>
            <w:tcW w:w="430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10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42" w:type="dxa"/>
            <w:tcBorders>
              <w:top w:val="single" w:sz="2" w:space="0" w:color="000000"/>
              <w:left w:val="single" w:sz="2" w:space="0" w:color="000000"/>
              <w:bottom w:val="single" w:sz="2" w:space="0" w:color="000000"/>
            </w:tcBorders>
          </w:tcPr>
          <w:p>
            <w:pPr>
              <w:pStyle w:val="TableParagraph"/>
              <w:spacing w:before="114"/>
              <w:ind w:left="85" w:right="60"/>
              <w:jc w:val="center"/>
              <w:rPr>
                <w:sz w:val="20"/>
              </w:rPr>
            </w:pPr>
            <w:r>
              <w:rPr>
                <w:sz w:val="20"/>
              </w:rPr>
              <w:t>A4VPLV</w:t>
            </w:r>
          </w:p>
        </w:tc>
      </w:tr>
      <w:tr>
        <w:trPr>
          <w:trHeight w:val="481" w:hRule="atLeast"/>
        </w:trPr>
        <w:tc>
          <w:tcPr>
            <w:tcW w:w="2250" w:type="dxa"/>
            <w:gridSpan w:val="3"/>
            <w:tcBorders>
              <w:top w:val="single" w:sz="2" w:space="0" w:color="000000"/>
              <w:bottom w:val="single" w:sz="2" w:space="0" w:color="000000"/>
              <w:right w:val="single" w:sz="2" w:space="0" w:color="000000"/>
            </w:tcBorders>
          </w:tcPr>
          <w:p>
            <w:pPr>
              <w:pStyle w:val="TableParagraph"/>
              <w:spacing w:before="116"/>
              <w:ind w:left="494"/>
              <w:rPr>
                <w:sz w:val="21"/>
              </w:rPr>
            </w:pPr>
            <w:r>
              <w:rPr>
                <w:sz w:val="21"/>
              </w:rPr>
              <w:t>绿色建筑等级</w:t>
            </w:r>
          </w:p>
        </w:tc>
        <w:tc>
          <w:tcPr>
            <w:tcW w:w="616" w:type="dxa"/>
            <w:tcBorders>
              <w:top w:val="single" w:sz="2" w:space="0" w:color="000000"/>
              <w:left w:val="single" w:sz="2" w:space="0" w:color="000000"/>
              <w:bottom w:val="single" w:sz="2" w:space="0" w:color="000000"/>
              <w:right w:val="single" w:sz="2" w:space="0" w:color="000000"/>
            </w:tcBorders>
          </w:tcPr>
          <w:p>
            <w:pPr>
              <w:pStyle w:val="TableParagraph"/>
              <w:spacing w:before="116"/>
              <w:ind w:left="18"/>
              <w:jc w:val="center"/>
              <w:rPr>
                <w:sz w:val="21"/>
              </w:rPr>
            </w:pPr>
            <w:r>
              <w:rPr>
                <w:w w:val="99"/>
                <w:sz w:val="21"/>
              </w:rPr>
              <w:t>否</w:t>
            </w:r>
          </w:p>
        </w:tc>
        <w:tc>
          <w:tcPr>
            <w:tcW w:w="1217" w:type="dxa"/>
            <w:tcBorders>
              <w:top w:val="single" w:sz="2" w:space="0" w:color="000000"/>
              <w:left w:val="single" w:sz="2" w:space="0" w:color="000000"/>
              <w:bottom w:val="single" w:sz="2" w:space="0" w:color="000000"/>
              <w:right w:val="single" w:sz="2" w:space="0" w:color="000000"/>
            </w:tcBorders>
          </w:tcPr>
          <w:p>
            <w:pPr>
              <w:pStyle w:val="TableParagraph"/>
              <w:spacing w:before="116"/>
              <w:ind w:left="173" w:right="157"/>
              <w:jc w:val="center"/>
              <w:rPr>
                <w:sz w:val="21"/>
              </w:rPr>
            </w:pPr>
            <w:r>
              <w:rPr>
                <w:sz w:val="21"/>
              </w:rPr>
              <w:t>单选</w:t>
            </w:r>
          </w:p>
        </w:tc>
        <w:tc>
          <w:tcPr>
            <w:tcW w:w="4308" w:type="dxa"/>
            <w:tcBorders>
              <w:top w:val="single" w:sz="2" w:space="0" w:color="000000"/>
              <w:left w:val="single" w:sz="2" w:space="0" w:color="000000"/>
              <w:bottom w:val="single" w:sz="2" w:space="0" w:color="000000"/>
              <w:right w:val="single" w:sz="2" w:space="0" w:color="000000"/>
            </w:tcBorders>
          </w:tcPr>
          <w:p>
            <w:pPr>
              <w:pStyle w:val="TableParagraph"/>
              <w:spacing w:before="116"/>
              <w:ind w:left="64" w:right="48"/>
              <w:jc w:val="center"/>
              <w:rPr>
                <w:sz w:val="21"/>
              </w:rPr>
            </w:pPr>
            <w:r>
              <w:rPr>
                <w:sz w:val="21"/>
              </w:rPr>
              <w:t>基本级、一星级、二星级、三星级</w:t>
            </w:r>
          </w:p>
        </w:tc>
        <w:tc>
          <w:tcPr>
            <w:tcW w:w="110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42" w:type="dxa"/>
            <w:tcBorders>
              <w:top w:val="single" w:sz="2" w:space="0" w:color="000000"/>
              <w:left w:val="single" w:sz="2" w:space="0" w:color="000000"/>
              <w:bottom w:val="single" w:sz="2" w:space="0" w:color="000000"/>
            </w:tcBorders>
          </w:tcPr>
          <w:p>
            <w:pPr>
              <w:pStyle w:val="TableParagraph"/>
              <w:spacing w:before="114"/>
              <w:ind w:left="85" w:right="60"/>
              <w:jc w:val="center"/>
              <w:rPr>
                <w:sz w:val="20"/>
              </w:rPr>
            </w:pPr>
            <w:r>
              <w:rPr>
                <w:sz w:val="20"/>
              </w:rPr>
              <w:t>A4LSJV</w:t>
            </w:r>
          </w:p>
        </w:tc>
      </w:tr>
      <w:tr>
        <w:trPr>
          <w:trHeight w:val="1620" w:hRule="atLeast"/>
        </w:trPr>
        <w:tc>
          <w:tcPr>
            <w:tcW w:w="2250" w:type="dxa"/>
            <w:gridSpan w:val="3"/>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175"/>
              <w:ind w:left="705"/>
              <w:rPr>
                <w:sz w:val="21"/>
              </w:rPr>
            </w:pPr>
            <w:r>
              <w:rPr>
                <w:sz w:val="21"/>
              </w:rPr>
              <w:t>智能建造</w:t>
            </w:r>
          </w:p>
        </w:tc>
        <w:tc>
          <w:tcPr>
            <w:tcW w:w="61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175"/>
              <w:ind w:left="18"/>
              <w:jc w:val="center"/>
              <w:rPr>
                <w:sz w:val="21"/>
              </w:rPr>
            </w:pPr>
            <w:r>
              <w:rPr>
                <w:w w:val="99"/>
                <w:sz w:val="21"/>
              </w:rPr>
              <w:t>否</w:t>
            </w:r>
          </w:p>
        </w:tc>
        <w:tc>
          <w:tcPr>
            <w:tcW w:w="1217"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175"/>
              <w:ind w:left="173" w:right="157"/>
              <w:jc w:val="center"/>
              <w:rPr>
                <w:sz w:val="21"/>
              </w:rPr>
            </w:pPr>
            <w:r>
              <w:rPr>
                <w:sz w:val="21"/>
              </w:rPr>
              <w:t>多选</w:t>
            </w:r>
          </w:p>
        </w:tc>
        <w:tc>
          <w:tcPr>
            <w:tcW w:w="4308" w:type="dxa"/>
            <w:tcBorders>
              <w:top w:val="single" w:sz="2" w:space="0" w:color="000000"/>
              <w:left w:val="single" w:sz="2" w:space="0" w:color="000000"/>
              <w:bottom w:val="single" w:sz="2" w:space="0" w:color="000000"/>
              <w:right w:val="single" w:sz="2" w:space="0" w:color="000000"/>
            </w:tcBorders>
          </w:tcPr>
          <w:p>
            <w:pPr>
              <w:pStyle w:val="TableParagraph"/>
              <w:spacing w:line="259" w:lineRule="auto" w:before="106"/>
              <w:ind w:left="66" w:right="48"/>
              <w:jc w:val="center"/>
              <w:rPr>
                <w:sz w:val="21"/>
              </w:rPr>
            </w:pPr>
            <w:r>
              <w:rPr>
                <w:spacing w:val="-2"/>
                <w:w w:val="95"/>
                <w:sz w:val="21"/>
              </w:rPr>
              <w:t>砖石工程机器人、混凝土及钢筋混凝土工程机 </w:t>
            </w:r>
            <w:r>
              <w:rPr>
                <w:spacing w:val="-12"/>
                <w:sz w:val="21"/>
              </w:rPr>
              <w:t>器人、楼地面工程机器人、墙柱面工程机器人油漆涂料裱糊工程机器人、其他(消耗量标准中未体现的新型</w:t>
            </w:r>
          </w:p>
          <w:p>
            <w:pPr>
              <w:pStyle w:val="TableParagraph"/>
              <w:spacing w:line="266" w:lineRule="exact"/>
              <w:ind w:left="65" w:right="48"/>
              <w:jc w:val="center"/>
              <w:rPr>
                <w:sz w:val="21"/>
              </w:rPr>
            </w:pPr>
            <w:r>
              <w:rPr>
                <w:sz w:val="21"/>
              </w:rPr>
              <w:t>建筑机器人)</w:t>
            </w:r>
          </w:p>
        </w:tc>
        <w:tc>
          <w:tcPr>
            <w:tcW w:w="110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41"/>
              <w:ind w:left="-159"/>
              <w:rPr>
                <w:sz w:val="21"/>
              </w:rPr>
            </w:pPr>
            <w:r>
              <w:rPr>
                <w:w w:val="99"/>
                <w:sz w:val="21"/>
              </w:rPr>
              <w:t>、</w:t>
            </w:r>
          </w:p>
        </w:tc>
        <w:tc>
          <w:tcPr>
            <w:tcW w:w="1042" w:type="dxa"/>
            <w:tcBorders>
              <w:top w:val="single" w:sz="2" w:space="0" w:color="000000"/>
              <w:left w:val="single" w:sz="2" w:space="0" w:color="000000"/>
              <w:bottom w:val="single" w:sz="2" w:space="0" w:color="000000"/>
            </w:tcBorders>
          </w:tcPr>
          <w:p>
            <w:pPr>
              <w:pStyle w:val="TableParagraph"/>
              <w:rPr>
                <w:rFonts w:ascii="黑体"/>
                <w:sz w:val="20"/>
              </w:rPr>
            </w:pPr>
          </w:p>
          <w:p>
            <w:pPr>
              <w:pStyle w:val="TableParagraph"/>
              <w:rPr>
                <w:rFonts w:ascii="黑体"/>
                <w:sz w:val="20"/>
              </w:rPr>
            </w:pPr>
          </w:p>
          <w:p>
            <w:pPr>
              <w:pStyle w:val="TableParagraph"/>
              <w:spacing w:before="170"/>
              <w:ind w:left="85" w:right="60"/>
              <w:jc w:val="center"/>
              <w:rPr>
                <w:sz w:val="20"/>
              </w:rPr>
            </w:pPr>
            <w:r>
              <w:rPr>
                <w:sz w:val="20"/>
              </w:rPr>
              <w:t>A4VNJZ</w:t>
            </w:r>
          </w:p>
        </w:tc>
      </w:tr>
      <w:tr>
        <w:trPr>
          <w:trHeight w:val="730" w:hRule="atLeast"/>
        </w:trPr>
        <w:tc>
          <w:tcPr>
            <w:tcW w:w="2250" w:type="dxa"/>
            <w:gridSpan w:val="3"/>
            <w:tcBorders>
              <w:top w:val="single" w:sz="2" w:space="0" w:color="000000"/>
              <w:bottom w:val="single" w:sz="2" w:space="0" w:color="000000"/>
              <w:right w:val="single" w:sz="2" w:space="0" w:color="000000"/>
            </w:tcBorders>
          </w:tcPr>
          <w:p>
            <w:pPr>
              <w:pStyle w:val="TableParagraph"/>
              <w:spacing w:before="7"/>
              <w:rPr>
                <w:rFonts w:ascii="黑体"/>
                <w:sz w:val="18"/>
              </w:rPr>
            </w:pPr>
          </w:p>
          <w:p>
            <w:pPr>
              <w:pStyle w:val="TableParagraph"/>
              <w:spacing w:before="1"/>
              <w:ind w:left="705"/>
              <w:rPr>
                <w:sz w:val="21"/>
              </w:rPr>
            </w:pPr>
            <w:r>
              <w:rPr>
                <w:sz w:val="21"/>
              </w:rPr>
              <w:t>耐火等级</w:t>
            </w:r>
          </w:p>
        </w:tc>
        <w:tc>
          <w:tcPr>
            <w:tcW w:w="616"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8"/>
              </w:rPr>
            </w:pPr>
          </w:p>
          <w:p>
            <w:pPr>
              <w:pStyle w:val="TableParagraph"/>
              <w:spacing w:before="1"/>
              <w:ind w:left="18"/>
              <w:jc w:val="center"/>
              <w:rPr>
                <w:sz w:val="21"/>
              </w:rPr>
            </w:pPr>
            <w:r>
              <w:rPr>
                <w:w w:val="99"/>
                <w:sz w:val="21"/>
              </w:rPr>
              <w:t>否</w:t>
            </w:r>
          </w:p>
        </w:tc>
        <w:tc>
          <w:tcPr>
            <w:tcW w:w="1217"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8"/>
              </w:rPr>
            </w:pPr>
          </w:p>
          <w:p>
            <w:pPr>
              <w:pStyle w:val="TableParagraph"/>
              <w:spacing w:before="1"/>
              <w:ind w:left="173" w:right="157"/>
              <w:jc w:val="center"/>
              <w:rPr>
                <w:sz w:val="21"/>
              </w:rPr>
            </w:pPr>
            <w:r>
              <w:rPr>
                <w:sz w:val="21"/>
              </w:rPr>
              <w:t>单选</w:t>
            </w:r>
          </w:p>
        </w:tc>
        <w:tc>
          <w:tcPr>
            <w:tcW w:w="4308" w:type="dxa"/>
            <w:tcBorders>
              <w:top w:val="single" w:sz="2" w:space="0" w:color="000000"/>
              <w:left w:val="single" w:sz="2" w:space="0" w:color="000000"/>
              <w:bottom w:val="single" w:sz="2" w:space="0" w:color="000000"/>
              <w:right w:val="single" w:sz="2" w:space="0" w:color="000000"/>
            </w:tcBorders>
          </w:tcPr>
          <w:p>
            <w:pPr>
              <w:pStyle w:val="TableParagraph"/>
              <w:spacing w:line="249" w:lineRule="auto" w:before="99"/>
              <w:ind w:left="690" w:right="672"/>
              <w:rPr>
                <w:sz w:val="21"/>
              </w:rPr>
            </w:pPr>
            <w:r>
              <w:rPr>
                <w:sz w:val="21"/>
              </w:rPr>
              <w:t>地下：一级、二级、三级、四级地上：一级、二级、三级、四级</w:t>
            </w:r>
          </w:p>
        </w:tc>
        <w:tc>
          <w:tcPr>
            <w:tcW w:w="110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42" w:type="dxa"/>
            <w:tcBorders>
              <w:top w:val="single" w:sz="2" w:space="0" w:color="000000"/>
              <w:left w:val="single" w:sz="2" w:space="0" w:color="000000"/>
              <w:bottom w:val="single" w:sz="2" w:space="0" w:color="000000"/>
            </w:tcBorders>
          </w:tcPr>
          <w:p>
            <w:pPr>
              <w:pStyle w:val="TableParagraph"/>
              <w:spacing w:before="8"/>
              <w:rPr>
                <w:rFonts w:ascii="黑体"/>
                <w:sz w:val="18"/>
              </w:rPr>
            </w:pPr>
          </w:p>
          <w:p>
            <w:pPr>
              <w:pStyle w:val="TableParagraph"/>
              <w:ind w:left="85" w:right="60"/>
              <w:jc w:val="center"/>
              <w:rPr>
                <w:sz w:val="20"/>
              </w:rPr>
            </w:pPr>
            <w:r>
              <w:rPr>
                <w:sz w:val="20"/>
              </w:rPr>
              <w:t>A4NHDJ</w:t>
            </w:r>
          </w:p>
        </w:tc>
      </w:tr>
      <w:tr>
        <w:trPr>
          <w:trHeight w:val="482" w:hRule="atLeast"/>
        </w:trPr>
        <w:tc>
          <w:tcPr>
            <w:tcW w:w="2250" w:type="dxa"/>
            <w:gridSpan w:val="3"/>
            <w:tcBorders>
              <w:top w:val="single" w:sz="2" w:space="0" w:color="000000"/>
              <w:bottom w:val="single" w:sz="2" w:space="0" w:color="000000"/>
              <w:right w:val="single" w:sz="2" w:space="0" w:color="000000"/>
            </w:tcBorders>
          </w:tcPr>
          <w:p>
            <w:pPr>
              <w:pStyle w:val="TableParagraph"/>
              <w:spacing w:before="115"/>
              <w:ind w:left="705"/>
              <w:rPr>
                <w:sz w:val="21"/>
              </w:rPr>
            </w:pPr>
            <w:r>
              <w:rPr>
                <w:sz w:val="21"/>
              </w:rPr>
              <w:t>装修类别</w:t>
            </w:r>
          </w:p>
        </w:tc>
        <w:tc>
          <w:tcPr>
            <w:tcW w:w="616" w:type="dxa"/>
            <w:tcBorders>
              <w:top w:val="single" w:sz="2" w:space="0" w:color="000000"/>
              <w:left w:val="single" w:sz="2" w:space="0" w:color="000000"/>
              <w:bottom w:val="single" w:sz="2" w:space="0" w:color="000000"/>
              <w:right w:val="single" w:sz="2" w:space="0" w:color="000000"/>
            </w:tcBorders>
          </w:tcPr>
          <w:p>
            <w:pPr>
              <w:pStyle w:val="TableParagraph"/>
              <w:spacing w:before="115"/>
              <w:ind w:left="18"/>
              <w:jc w:val="center"/>
              <w:rPr>
                <w:sz w:val="21"/>
              </w:rPr>
            </w:pPr>
            <w:r>
              <w:rPr>
                <w:w w:val="99"/>
                <w:sz w:val="21"/>
              </w:rPr>
              <w:t>是</w:t>
            </w:r>
          </w:p>
        </w:tc>
        <w:tc>
          <w:tcPr>
            <w:tcW w:w="1217" w:type="dxa"/>
            <w:tcBorders>
              <w:top w:val="single" w:sz="2" w:space="0" w:color="000000"/>
              <w:left w:val="single" w:sz="2" w:space="0" w:color="000000"/>
              <w:bottom w:val="single" w:sz="2" w:space="0" w:color="000000"/>
              <w:right w:val="single" w:sz="2" w:space="0" w:color="000000"/>
            </w:tcBorders>
          </w:tcPr>
          <w:p>
            <w:pPr>
              <w:pStyle w:val="TableParagraph"/>
              <w:spacing w:before="115"/>
              <w:ind w:left="173" w:right="157"/>
              <w:jc w:val="center"/>
              <w:rPr>
                <w:sz w:val="21"/>
              </w:rPr>
            </w:pPr>
            <w:r>
              <w:rPr>
                <w:sz w:val="21"/>
              </w:rPr>
              <w:t>单选</w:t>
            </w:r>
          </w:p>
        </w:tc>
        <w:tc>
          <w:tcPr>
            <w:tcW w:w="4308" w:type="dxa"/>
            <w:tcBorders>
              <w:top w:val="single" w:sz="2" w:space="0" w:color="000000"/>
              <w:left w:val="single" w:sz="2" w:space="0" w:color="000000"/>
              <w:bottom w:val="single" w:sz="2" w:space="0" w:color="000000"/>
              <w:right w:val="single" w:sz="2" w:space="0" w:color="000000"/>
            </w:tcBorders>
          </w:tcPr>
          <w:p>
            <w:pPr>
              <w:pStyle w:val="TableParagraph"/>
              <w:spacing w:before="115"/>
              <w:ind w:left="66" w:right="48"/>
              <w:jc w:val="center"/>
              <w:rPr>
                <w:sz w:val="21"/>
              </w:rPr>
            </w:pPr>
            <w:r>
              <w:rPr>
                <w:sz w:val="21"/>
              </w:rPr>
              <w:t>一次装修、二次装修</w:t>
            </w:r>
          </w:p>
        </w:tc>
        <w:tc>
          <w:tcPr>
            <w:tcW w:w="110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42" w:type="dxa"/>
            <w:tcBorders>
              <w:top w:val="single" w:sz="2" w:space="0" w:color="000000"/>
              <w:left w:val="single" w:sz="2" w:space="0" w:color="000000"/>
              <w:bottom w:val="single" w:sz="2" w:space="0" w:color="000000"/>
            </w:tcBorders>
          </w:tcPr>
          <w:p>
            <w:pPr>
              <w:pStyle w:val="TableParagraph"/>
              <w:spacing w:before="113"/>
              <w:ind w:left="85" w:right="60"/>
              <w:jc w:val="center"/>
              <w:rPr>
                <w:sz w:val="20"/>
              </w:rPr>
            </w:pPr>
            <w:r>
              <w:rPr>
                <w:sz w:val="20"/>
              </w:rPr>
              <w:t>A4VXLB</w:t>
            </w:r>
          </w:p>
        </w:tc>
      </w:tr>
      <w:tr>
        <w:trPr>
          <w:trHeight w:val="500" w:hRule="atLeast"/>
        </w:trPr>
        <w:tc>
          <w:tcPr>
            <w:tcW w:w="1090" w:type="dxa"/>
            <w:vMerge w:val="restart"/>
            <w:tcBorders>
              <w:top w:val="single" w:sz="2" w:space="0" w:color="000000"/>
              <w:bottom w:val="single" w:sz="2" w:space="0" w:color="000000"/>
              <w:right w:val="single" w:sz="2" w:space="0" w:color="000000"/>
            </w:tcBorders>
          </w:tcPr>
          <w:p>
            <w:pPr>
              <w:pStyle w:val="TableParagraph"/>
              <w:spacing w:line="249" w:lineRule="auto" w:before="99"/>
              <w:ind w:left="439" w:right="427"/>
              <w:jc w:val="both"/>
              <w:rPr>
                <w:sz w:val="21"/>
              </w:rPr>
            </w:pPr>
            <w:r>
              <w:rPr>
                <w:sz w:val="21"/>
              </w:rPr>
              <w:t>充电桩</w:t>
            </w:r>
          </w:p>
        </w:tc>
        <w:tc>
          <w:tcPr>
            <w:tcW w:w="1160" w:type="dxa"/>
            <w:gridSpan w:val="2"/>
            <w:tcBorders>
              <w:top w:val="single" w:sz="2" w:space="0" w:color="000000"/>
              <w:left w:val="single" w:sz="2" w:space="0" w:color="000000"/>
              <w:bottom w:val="single" w:sz="2" w:space="0" w:color="000000"/>
              <w:right w:val="single" w:sz="2" w:space="0" w:color="000000"/>
            </w:tcBorders>
          </w:tcPr>
          <w:p>
            <w:pPr>
              <w:pStyle w:val="TableParagraph"/>
              <w:spacing w:before="123"/>
              <w:ind w:left="376"/>
              <w:rPr>
                <w:sz w:val="21"/>
              </w:rPr>
            </w:pPr>
            <w:r>
              <w:rPr>
                <w:sz w:val="21"/>
              </w:rPr>
              <w:t>数量</w:t>
            </w:r>
          </w:p>
        </w:tc>
        <w:tc>
          <w:tcPr>
            <w:tcW w:w="616" w:type="dxa"/>
            <w:tcBorders>
              <w:top w:val="single" w:sz="2" w:space="0" w:color="000000"/>
              <w:left w:val="single" w:sz="2" w:space="0" w:color="000000"/>
              <w:bottom w:val="single" w:sz="2" w:space="0" w:color="000000"/>
              <w:right w:val="single" w:sz="2" w:space="0" w:color="000000"/>
            </w:tcBorders>
          </w:tcPr>
          <w:p>
            <w:pPr>
              <w:pStyle w:val="TableParagraph"/>
              <w:spacing w:before="123"/>
              <w:ind w:left="18"/>
              <w:jc w:val="center"/>
              <w:rPr>
                <w:sz w:val="21"/>
              </w:rPr>
            </w:pPr>
            <w:r>
              <w:rPr>
                <w:w w:val="99"/>
                <w:sz w:val="21"/>
              </w:rPr>
              <w:t>否</w:t>
            </w:r>
          </w:p>
        </w:tc>
        <w:tc>
          <w:tcPr>
            <w:tcW w:w="1217" w:type="dxa"/>
            <w:tcBorders>
              <w:top w:val="single" w:sz="2" w:space="0" w:color="000000"/>
              <w:left w:val="single" w:sz="2" w:space="0" w:color="000000"/>
              <w:bottom w:val="single" w:sz="2" w:space="0" w:color="000000"/>
              <w:right w:val="single" w:sz="2" w:space="0" w:color="000000"/>
            </w:tcBorders>
          </w:tcPr>
          <w:p>
            <w:pPr>
              <w:pStyle w:val="TableParagraph"/>
              <w:spacing w:before="123"/>
              <w:ind w:left="173" w:right="159"/>
              <w:jc w:val="center"/>
              <w:rPr>
                <w:sz w:val="21"/>
              </w:rPr>
            </w:pPr>
            <w:r>
              <w:rPr>
                <w:sz w:val="21"/>
              </w:rPr>
              <w:t>输入数值</w:t>
            </w:r>
          </w:p>
        </w:tc>
        <w:tc>
          <w:tcPr>
            <w:tcW w:w="430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10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42" w:type="dxa"/>
            <w:tcBorders>
              <w:top w:val="single" w:sz="2" w:space="0" w:color="000000"/>
              <w:left w:val="single" w:sz="2" w:space="0" w:color="000000"/>
              <w:bottom w:val="single" w:sz="2" w:space="0" w:color="000000"/>
            </w:tcBorders>
          </w:tcPr>
          <w:p>
            <w:pPr>
              <w:pStyle w:val="TableParagraph"/>
              <w:spacing w:before="123"/>
              <w:ind w:left="85" w:right="60"/>
              <w:jc w:val="center"/>
              <w:rPr>
                <w:sz w:val="20"/>
              </w:rPr>
            </w:pPr>
            <w:r>
              <w:rPr>
                <w:sz w:val="20"/>
              </w:rPr>
              <w:t>A4IDVU</w:t>
            </w:r>
          </w:p>
        </w:tc>
      </w:tr>
      <w:tr>
        <w:trPr>
          <w:trHeight w:val="502" w:hRule="atLeast"/>
        </w:trPr>
        <w:tc>
          <w:tcPr>
            <w:tcW w:w="1090" w:type="dxa"/>
            <w:vMerge/>
            <w:tcBorders>
              <w:top w:val="nil"/>
              <w:bottom w:val="single" w:sz="2" w:space="0" w:color="000000"/>
              <w:right w:val="single" w:sz="2" w:space="0" w:color="000000"/>
            </w:tcBorders>
          </w:tcPr>
          <w:p>
            <w:pPr>
              <w:rPr>
                <w:sz w:val="2"/>
                <w:szCs w:val="2"/>
              </w:rPr>
            </w:pPr>
          </w:p>
        </w:tc>
        <w:tc>
          <w:tcPr>
            <w:tcW w:w="1160" w:type="dxa"/>
            <w:gridSpan w:val="2"/>
            <w:tcBorders>
              <w:top w:val="single" w:sz="2" w:space="0" w:color="000000"/>
              <w:left w:val="single" w:sz="2" w:space="0" w:color="000000"/>
              <w:bottom w:val="single" w:sz="2" w:space="0" w:color="000000"/>
              <w:right w:val="single" w:sz="2" w:space="0" w:color="000000"/>
            </w:tcBorders>
          </w:tcPr>
          <w:p>
            <w:pPr>
              <w:pStyle w:val="TableParagraph"/>
              <w:spacing w:before="126"/>
              <w:ind w:left="167"/>
              <w:rPr>
                <w:sz w:val="21"/>
              </w:rPr>
            </w:pPr>
            <w:r>
              <w:rPr>
                <w:sz w:val="21"/>
              </w:rPr>
              <w:t>建设方式</w:t>
            </w:r>
          </w:p>
        </w:tc>
        <w:tc>
          <w:tcPr>
            <w:tcW w:w="616" w:type="dxa"/>
            <w:tcBorders>
              <w:top w:val="single" w:sz="2" w:space="0" w:color="000000"/>
              <w:left w:val="single" w:sz="2" w:space="0" w:color="000000"/>
              <w:bottom w:val="single" w:sz="2" w:space="0" w:color="000000"/>
              <w:right w:val="single" w:sz="2" w:space="0" w:color="000000"/>
            </w:tcBorders>
          </w:tcPr>
          <w:p>
            <w:pPr>
              <w:pStyle w:val="TableParagraph"/>
              <w:spacing w:before="126"/>
              <w:ind w:left="18"/>
              <w:jc w:val="center"/>
              <w:rPr>
                <w:sz w:val="21"/>
              </w:rPr>
            </w:pPr>
            <w:r>
              <w:rPr>
                <w:w w:val="99"/>
                <w:sz w:val="21"/>
              </w:rPr>
              <w:t>否</w:t>
            </w:r>
          </w:p>
        </w:tc>
        <w:tc>
          <w:tcPr>
            <w:tcW w:w="1217" w:type="dxa"/>
            <w:tcBorders>
              <w:top w:val="single" w:sz="2" w:space="0" w:color="000000"/>
              <w:left w:val="single" w:sz="2" w:space="0" w:color="000000"/>
              <w:bottom w:val="single" w:sz="2" w:space="0" w:color="000000"/>
              <w:right w:val="single" w:sz="2" w:space="0" w:color="000000"/>
            </w:tcBorders>
          </w:tcPr>
          <w:p>
            <w:pPr>
              <w:pStyle w:val="TableParagraph"/>
              <w:spacing w:before="126"/>
              <w:ind w:left="173" w:right="157"/>
              <w:jc w:val="center"/>
              <w:rPr>
                <w:sz w:val="21"/>
              </w:rPr>
            </w:pPr>
            <w:r>
              <w:rPr>
                <w:sz w:val="21"/>
              </w:rPr>
              <w:t>单选</w:t>
            </w:r>
          </w:p>
        </w:tc>
        <w:tc>
          <w:tcPr>
            <w:tcW w:w="4308" w:type="dxa"/>
            <w:tcBorders>
              <w:top w:val="single" w:sz="2" w:space="0" w:color="000000"/>
              <w:left w:val="single" w:sz="2" w:space="0" w:color="000000"/>
              <w:bottom w:val="single" w:sz="2" w:space="0" w:color="000000"/>
              <w:right w:val="single" w:sz="2" w:space="0" w:color="000000"/>
            </w:tcBorders>
          </w:tcPr>
          <w:p>
            <w:pPr>
              <w:pStyle w:val="TableParagraph"/>
              <w:spacing w:before="126"/>
              <w:ind w:left="66" w:right="48"/>
              <w:jc w:val="center"/>
              <w:rPr>
                <w:sz w:val="21"/>
              </w:rPr>
            </w:pPr>
            <w:r>
              <w:rPr>
                <w:sz w:val="21"/>
              </w:rPr>
              <w:t>自建自营、自建外营、预留外建外营</w:t>
            </w:r>
          </w:p>
        </w:tc>
        <w:tc>
          <w:tcPr>
            <w:tcW w:w="110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42" w:type="dxa"/>
            <w:tcBorders>
              <w:top w:val="single" w:sz="2" w:space="0" w:color="000000"/>
              <w:left w:val="single" w:sz="2" w:space="0" w:color="000000"/>
              <w:bottom w:val="single" w:sz="2" w:space="0" w:color="000000"/>
            </w:tcBorders>
          </w:tcPr>
          <w:p>
            <w:pPr>
              <w:pStyle w:val="TableParagraph"/>
              <w:spacing w:before="124"/>
              <w:ind w:left="85" w:right="60"/>
              <w:jc w:val="center"/>
              <w:rPr>
                <w:sz w:val="20"/>
              </w:rPr>
            </w:pPr>
            <w:r>
              <w:rPr>
                <w:sz w:val="20"/>
              </w:rPr>
              <w:t>A4VJFU</w:t>
            </w:r>
          </w:p>
        </w:tc>
      </w:tr>
    </w:tbl>
    <w:p>
      <w:pPr>
        <w:spacing w:after="0"/>
        <w:jc w:val="center"/>
        <w:rPr>
          <w:sz w:val="20"/>
        </w:rPr>
        <w:sectPr>
          <w:headerReference w:type="default" r:id="rId28"/>
          <w:footerReference w:type="default" r:id="rId29"/>
          <w:pgSz w:w="11910" w:h="16840"/>
          <w:pgMar w:header="0" w:footer="973" w:top="1360" w:bottom="1160" w:left="440" w:right="440"/>
          <w:pgNumType w:start="28"/>
        </w:sectPr>
      </w:pPr>
    </w:p>
    <w:p>
      <w:pPr>
        <w:pStyle w:val="BodyText"/>
        <w:rPr>
          <w:rFonts w:ascii="黑体"/>
          <w:sz w:val="20"/>
        </w:rPr>
      </w:pPr>
    </w:p>
    <w:p>
      <w:pPr>
        <w:pStyle w:val="BodyText"/>
        <w:rPr>
          <w:rFonts w:ascii="黑体"/>
          <w:sz w:val="20"/>
        </w:rPr>
      </w:pPr>
    </w:p>
    <w:p>
      <w:pPr>
        <w:pStyle w:val="BodyText"/>
        <w:spacing w:before="9"/>
        <w:rPr>
          <w:rFonts w:ascii="黑体"/>
          <w:sz w:val="18"/>
        </w:rPr>
      </w:pPr>
    </w:p>
    <w:p>
      <w:pPr>
        <w:pStyle w:val="BodyText"/>
        <w:ind w:left="1890" w:right="1892"/>
        <w:jc w:val="center"/>
        <w:rPr>
          <w:rFonts w:ascii="黑体" w:eastAsia="黑体" w:hint="eastAsia"/>
        </w:rPr>
      </w:pPr>
      <w:r>
        <w:rPr>
          <w:rFonts w:ascii="黑体" w:eastAsia="黑体" w:hint="eastAsia"/>
        </w:rPr>
        <w:t>表 7.3（续）</w:t>
      </w:r>
    </w:p>
    <w:p>
      <w:pPr>
        <w:pStyle w:val="BodyText"/>
        <w:spacing w:before="8"/>
        <w:rPr>
          <w:rFonts w:ascii="黑体"/>
          <w:sz w:val="5"/>
        </w:rPr>
      </w:pPr>
    </w:p>
    <w:tbl>
      <w:tblPr>
        <w:tblW w:w="0" w:type="auto"/>
        <w:jc w:val="left"/>
        <w:tblInd w:w="25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250"/>
        <w:gridCol w:w="616"/>
        <w:gridCol w:w="1217"/>
        <w:gridCol w:w="4308"/>
        <w:gridCol w:w="1100"/>
        <w:gridCol w:w="1042"/>
      </w:tblGrid>
      <w:tr>
        <w:trPr>
          <w:trHeight w:val="730" w:hRule="atLeast"/>
        </w:trPr>
        <w:tc>
          <w:tcPr>
            <w:tcW w:w="2250" w:type="dxa"/>
          </w:tcPr>
          <w:p>
            <w:pPr>
              <w:pStyle w:val="TableParagraph"/>
              <w:spacing w:before="7"/>
              <w:rPr>
                <w:rFonts w:ascii="黑体"/>
                <w:sz w:val="18"/>
              </w:rPr>
            </w:pPr>
          </w:p>
          <w:p>
            <w:pPr>
              <w:pStyle w:val="TableParagraph"/>
              <w:ind w:left="684" w:right="666"/>
              <w:jc w:val="center"/>
              <w:rPr>
                <w:sz w:val="21"/>
              </w:rPr>
            </w:pPr>
            <w:r>
              <w:rPr>
                <w:sz w:val="21"/>
              </w:rPr>
              <w:t>字段名称</w:t>
            </w:r>
          </w:p>
        </w:tc>
        <w:tc>
          <w:tcPr>
            <w:tcW w:w="616" w:type="dxa"/>
          </w:tcPr>
          <w:p>
            <w:pPr>
              <w:pStyle w:val="TableParagraph"/>
              <w:spacing w:line="249" w:lineRule="auto" w:before="99"/>
              <w:ind w:left="97" w:right="79"/>
              <w:rPr>
                <w:sz w:val="21"/>
              </w:rPr>
            </w:pPr>
            <w:r>
              <w:rPr>
                <w:sz w:val="21"/>
              </w:rPr>
              <w:t>是否必填</w:t>
            </w:r>
          </w:p>
        </w:tc>
        <w:tc>
          <w:tcPr>
            <w:tcW w:w="1217" w:type="dxa"/>
          </w:tcPr>
          <w:p>
            <w:pPr>
              <w:pStyle w:val="TableParagraph"/>
              <w:spacing w:before="7"/>
              <w:rPr>
                <w:rFonts w:ascii="黑体"/>
                <w:sz w:val="18"/>
              </w:rPr>
            </w:pPr>
          </w:p>
          <w:p>
            <w:pPr>
              <w:pStyle w:val="TableParagraph"/>
              <w:ind w:left="165" w:right="151"/>
              <w:jc w:val="center"/>
              <w:rPr>
                <w:sz w:val="21"/>
              </w:rPr>
            </w:pPr>
            <w:r>
              <w:rPr>
                <w:sz w:val="21"/>
              </w:rPr>
              <w:t>特征类型</w:t>
            </w:r>
          </w:p>
        </w:tc>
        <w:tc>
          <w:tcPr>
            <w:tcW w:w="4308" w:type="dxa"/>
          </w:tcPr>
          <w:p>
            <w:pPr>
              <w:pStyle w:val="TableParagraph"/>
              <w:spacing w:before="7"/>
              <w:rPr>
                <w:rFonts w:ascii="黑体"/>
                <w:sz w:val="18"/>
              </w:rPr>
            </w:pPr>
          </w:p>
          <w:p>
            <w:pPr>
              <w:pStyle w:val="TableParagraph"/>
              <w:ind w:left="1502" w:right="1486"/>
              <w:jc w:val="center"/>
              <w:rPr>
                <w:sz w:val="21"/>
              </w:rPr>
            </w:pPr>
            <w:r>
              <w:rPr>
                <w:sz w:val="21"/>
              </w:rPr>
              <w:t>特征描述选项</w:t>
            </w:r>
          </w:p>
        </w:tc>
        <w:tc>
          <w:tcPr>
            <w:tcW w:w="1100" w:type="dxa"/>
          </w:tcPr>
          <w:p>
            <w:pPr>
              <w:pStyle w:val="TableParagraph"/>
              <w:spacing w:before="7"/>
              <w:rPr>
                <w:rFonts w:ascii="黑体"/>
                <w:sz w:val="18"/>
              </w:rPr>
            </w:pPr>
          </w:p>
          <w:p>
            <w:pPr>
              <w:pStyle w:val="TableParagraph"/>
              <w:ind w:left="340"/>
              <w:rPr>
                <w:sz w:val="21"/>
              </w:rPr>
            </w:pPr>
            <w:r>
              <w:rPr>
                <w:sz w:val="21"/>
              </w:rPr>
              <w:t>备注</w:t>
            </w:r>
          </w:p>
        </w:tc>
        <w:tc>
          <w:tcPr>
            <w:tcW w:w="1042" w:type="dxa"/>
          </w:tcPr>
          <w:p>
            <w:pPr>
              <w:pStyle w:val="TableParagraph"/>
              <w:spacing w:before="7"/>
              <w:rPr>
                <w:rFonts w:ascii="黑体"/>
                <w:sz w:val="18"/>
              </w:rPr>
            </w:pPr>
          </w:p>
          <w:p>
            <w:pPr>
              <w:pStyle w:val="TableParagraph"/>
              <w:ind w:left="78" w:right="64"/>
              <w:jc w:val="center"/>
              <w:rPr>
                <w:sz w:val="21"/>
              </w:rPr>
            </w:pPr>
            <w:r>
              <w:rPr>
                <w:sz w:val="21"/>
              </w:rPr>
              <w:t>特征编码</w:t>
            </w:r>
          </w:p>
        </w:tc>
      </w:tr>
      <w:tr>
        <w:trPr>
          <w:trHeight w:val="482" w:hRule="atLeast"/>
        </w:trPr>
        <w:tc>
          <w:tcPr>
            <w:tcW w:w="2250" w:type="dxa"/>
            <w:tcBorders>
              <w:right w:val="single" w:sz="2" w:space="0" w:color="000000"/>
            </w:tcBorders>
          </w:tcPr>
          <w:p>
            <w:pPr>
              <w:pStyle w:val="TableParagraph"/>
              <w:spacing w:before="114"/>
              <w:ind w:left="53" w:right="42"/>
              <w:jc w:val="center"/>
              <w:rPr>
                <w:sz w:val="21"/>
              </w:rPr>
            </w:pPr>
            <w:r>
              <w:rPr>
                <w:sz w:val="21"/>
              </w:rPr>
              <w:t>机动车位数（个）</w:t>
            </w:r>
          </w:p>
        </w:tc>
        <w:tc>
          <w:tcPr>
            <w:tcW w:w="616" w:type="dxa"/>
            <w:tcBorders>
              <w:left w:val="single" w:sz="2" w:space="0" w:color="000000"/>
              <w:right w:val="single" w:sz="2" w:space="0" w:color="000000"/>
            </w:tcBorders>
          </w:tcPr>
          <w:p>
            <w:pPr>
              <w:pStyle w:val="TableParagraph"/>
              <w:spacing w:before="114"/>
              <w:ind w:left="18"/>
              <w:jc w:val="center"/>
              <w:rPr>
                <w:sz w:val="21"/>
              </w:rPr>
            </w:pPr>
            <w:r>
              <w:rPr>
                <w:w w:val="99"/>
                <w:sz w:val="21"/>
              </w:rPr>
              <w:t>否</w:t>
            </w:r>
          </w:p>
        </w:tc>
        <w:tc>
          <w:tcPr>
            <w:tcW w:w="1217" w:type="dxa"/>
            <w:tcBorders>
              <w:left w:val="single" w:sz="2" w:space="0" w:color="000000"/>
              <w:right w:val="single" w:sz="2" w:space="0" w:color="000000"/>
            </w:tcBorders>
          </w:tcPr>
          <w:p>
            <w:pPr>
              <w:pStyle w:val="TableParagraph"/>
              <w:spacing w:before="114"/>
              <w:ind w:left="173" w:right="159"/>
              <w:jc w:val="center"/>
              <w:rPr>
                <w:sz w:val="21"/>
              </w:rPr>
            </w:pPr>
            <w:r>
              <w:rPr>
                <w:sz w:val="21"/>
              </w:rPr>
              <w:t>输入数值</w:t>
            </w:r>
          </w:p>
        </w:tc>
        <w:tc>
          <w:tcPr>
            <w:tcW w:w="4308" w:type="dxa"/>
            <w:tcBorders>
              <w:left w:val="single" w:sz="2" w:space="0" w:color="000000"/>
              <w:right w:val="single" w:sz="2" w:space="0" w:color="000000"/>
            </w:tcBorders>
          </w:tcPr>
          <w:p>
            <w:pPr>
              <w:pStyle w:val="TableParagraph"/>
              <w:rPr>
                <w:rFonts w:ascii="Times New Roman"/>
                <w:sz w:val="20"/>
              </w:rPr>
            </w:pPr>
          </w:p>
        </w:tc>
        <w:tc>
          <w:tcPr>
            <w:tcW w:w="1100" w:type="dxa"/>
            <w:tcBorders>
              <w:left w:val="single" w:sz="2" w:space="0" w:color="000000"/>
              <w:right w:val="single" w:sz="2" w:space="0" w:color="000000"/>
            </w:tcBorders>
          </w:tcPr>
          <w:p>
            <w:pPr>
              <w:pStyle w:val="TableParagraph"/>
              <w:rPr>
                <w:rFonts w:ascii="Times New Roman"/>
                <w:sz w:val="20"/>
              </w:rPr>
            </w:pPr>
          </w:p>
        </w:tc>
        <w:tc>
          <w:tcPr>
            <w:tcW w:w="1042" w:type="dxa"/>
            <w:tcBorders>
              <w:left w:val="single" w:sz="2" w:space="0" w:color="000000"/>
            </w:tcBorders>
          </w:tcPr>
          <w:p>
            <w:pPr>
              <w:pStyle w:val="TableParagraph"/>
              <w:spacing w:before="115"/>
              <w:ind w:left="85" w:right="60"/>
              <w:jc w:val="center"/>
              <w:rPr>
                <w:sz w:val="20"/>
              </w:rPr>
            </w:pPr>
            <w:r>
              <w:rPr>
                <w:sz w:val="20"/>
              </w:rPr>
              <w:t>A4IWUU</w:t>
            </w:r>
          </w:p>
        </w:tc>
      </w:tr>
      <w:tr>
        <w:trPr>
          <w:trHeight w:val="481" w:hRule="atLeast"/>
        </w:trPr>
        <w:tc>
          <w:tcPr>
            <w:tcW w:w="2250" w:type="dxa"/>
            <w:tcBorders>
              <w:right w:val="single" w:sz="2" w:space="0" w:color="000000"/>
            </w:tcBorders>
          </w:tcPr>
          <w:p>
            <w:pPr>
              <w:pStyle w:val="TableParagraph"/>
              <w:spacing w:before="114"/>
              <w:ind w:left="53" w:right="42"/>
              <w:jc w:val="center"/>
              <w:rPr>
                <w:sz w:val="21"/>
              </w:rPr>
            </w:pPr>
            <w:r>
              <w:rPr>
                <w:spacing w:val="-1"/>
                <w:w w:val="99"/>
                <w:sz w:val="21"/>
              </w:rPr>
              <w:t>二次装修面积（</w:t>
            </w:r>
            <w:r>
              <w:rPr>
                <w:spacing w:val="1"/>
                <w:w w:val="99"/>
                <w:sz w:val="21"/>
              </w:rPr>
              <w:t>m</w:t>
            </w:r>
            <w:r>
              <w:rPr>
                <w:spacing w:val="-1"/>
                <w:w w:val="106"/>
                <w:position w:val="10"/>
                <w:sz w:val="10"/>
              </w:rPr>
              <w:t>2</w:t>
            </w:r>
            <w:r>
              <w:rPr>
                <w:w w:val="99"/>
                <w:sz w:val="21"/>
              </w:rPr>
              <w:t>）</w:t>
            </w:r>
          </w:p>
        </w:tc>
        <w:tc>
          <w:tcPr>
            <w:tcW w:w="616" w:type="dxa"/>
            <w:tcBorders>
              <w:left w:val="single" w:sz="2" w:space="0" w:color="000000"/>
              <w:right w:val="single" w:sz="2" w:space="0" w:color="000000"/>
            </w:tcBorders>
          </w:tcPr>
          <w:p>
            <w:pPr>
              <w:pStyle w:val="TableParagraph"/>
              <w:spacing w:before="114"/>
              <w:ind w:left="18"/>
              <w:jc w:val="center"/>
              <w:rPr>
                <w:sz w:val="21"/>
              </w:rPr>
            </w:pPr>
            <w:r>
              <w:rPr>
                <w:w w:val="99"/>
                <w:sz w:val="21"/>
              </w:rPr>
              <w:t>是</w:t>
            </w:r>
          </w:p>
        </w:tc>
        <w:tc>
          <w:tcPr>
            <w:tcW w:w="1217" w:type="dxa"/>
            <w:tcBorders>
              <w:left w:val="single" w:sz="2" w:space="0" w:color="000000"/>
              <w:right w:val="single" w:sz="2" w:space="0" w:color="000000"/>
            </w:tcBorders>
          </w:tcPr>
          <w:p>
            <w:pPr>
              <w:pStyle w:val="TableParagraph"/>
              <w:spacing w:before="114"/>
              <w:ind w:left="173" w:right="159"/>
              <w:jc w:val="center"/>
              <w:rPr>
                <w:sz w:val="21"/>
              </w:rPr>
            </w:pPr>
            <w:r>
              <w:rPr>
                <w:sz w:val="21"/>
              </w:rPr>
              <w:t>输入数值</w:t>
            </w:r>
          </w:p>
        </w:tc>
        <w:tc>
          <w:tcPr>
            <w:tcW w:w="4308" w:type="dxa"/>
            <w:tcBorders>
              <w:left w:val="single" w:sz="2" w:space="0" w:color="000000"/>
              <w:right w:val="single" w:sz="2" w:space="0" w:color="000000"/>
            </w:tcBorders>
          </w:tcPr>
          <w:p>
            <w:pPr>
              <w:pStyle w:val="TableParagraph"/>
              <w:rPr>
                <w:rFonts w:ascii="Times New Roman"/>
                <w:sz w:val="20"/>
              </w:rPr>
            </w:pPr>
          </w:p>
        </w:tc>
        <w:tc>
          <w:tcPr>
            <w:tcW w:w="1100" w:type="dxa"/>
            <w:tcBorders>
              <w:left w:val="single" w:sz="2" w:space="0" w:color="000000"/>
              <w:right w:val="single" w:sz="2" w:space="0" w:color="000000"/>
            </w:tcBorders>
          </w:tcPr>
          <w:p>
            <w:pPr>
              <w:pStyle w:val="TableParagraph"/>
              <w:rPr>
                <w:rFonts w:ascii="Times New Roman"/>
                <w:sz w:val="20"/>
              </w:rPr>
            </w:pPr>
          </w:p>
        </w:tc>
        <w:tc>
          <w:tcPr>
            <w:tcW w:w="1042" w:type="dxa"/>
            <w:tcBorders>
              <w:left w:val="single" w:sz="2" w:space="0" w:color="000000"/>
            </w:tcBorders>
          </w:tcPr>
          <w:p>
            <w:pPr>
              <w:pStyle w:val="TableParagraph"/>
              <w:spacing w:before="114"/>
              <w:ind w:left="85" w:right="60"/>
              <w:jc w:val="center"/>
              <w:rPr>
                <w:sz w:val="20"/>
              </w:rPr>
            </w:pPr>
            <w:r>
              <w:rPr>
                <w:sz w:val="20"/>
              </w:rPr>
              <w:t>A4EVMJ</w:t>
            </w:r>
          </w:p>
        </w:tc>
      </w:tr>
      <w:tr>
        <w:trPr>
          <w:trHeight w:val="450" w:hRule="atLeast"/>
        </w:trPr>
        <w:tc>
          <w:tcPr>
            <w:tcW w:w="2250" w:type="dxa"/>
            <w:tcBorders>
              <w:right w:val="single" w:sz="2" w:space="0" w:color="000000"/>
            </w:tcBorders>
          </w:tcPr>
          <w:p>
            <w:pPr>
              <w:pStyle w:val="TableParagraph"/>
              <w:spacing w:before="99"/>
              <w:ind w:left="53" w:right="42"/>
              <w:jc w:val="center"/>
              <w:rPr>
                <w:sz w:val="21"/>
              </w:rPr>
            </w:pPr>
            <w:r>
              <w:rPr>
                <w:spacing w:val="-1"/>
                <w:w w:val="99"/>
                <w:sz w:val="21"/>
              </w:rPr>
              <w:t>空调使用面积（</w:t>
            </w:r>
            <w:r>
              <w:rPr>
                <w:spacing w:val="1"/>
                <w:w w:val="99"/>
                <w:sz w:val="21"/>
              </w:rPr>
              <w:t>m</w:t>
            </w:r>
            <w:r>
              <w:rPr>
                <w:spacing w:val="-1"/>
                <w:w w:val="106"/>
                <w:position w:val="11"/>
                <w:sz w:val="10"/>
              </w:rPr>
              <w:t>2</w:t>
            </w:r>
            <w:r>
              <w:rPr>
                <w:w w:val="99"/>
                <w:sz w:val="21"/>
              </w:rPr>
              <w:t>）</w:t>
            </w:r>
          </w:p>
        </w:tc>
        <w:tc>
          <w:tcPr>
            <w:tcW w:w="616" w:type="dxa"/>
            <w:tcBorders>
              <w:left w:val="single" w:sz="2" w:space="0" w:color="000000"/>
              <w:right w:val="single" w:sz="2" w:space="0" w:color="000000"/>
            </w:tcBorders>
          </w:tcPr>
          <w:p>
            <w:pPr>
              <w:pStyle w:val="TableParagraph"/>
              <w:spacing w:before="99"/>
              <w:ind w:left="18"/>
              <w:jc w:val="center"/>
              <w:rPr>
                <w:sz w:val="21"/>
              </w:rPr>
            </w:pPr>
            <w:r>
              <w:rPr>
                <w:w w:val="99"/>
                <w:sz w:val="21"/>
              </w:rPr>
              <w:t>否</w:t>
            </w:r>
          </w:p>
        </w:tc>
        <w:tc>
          <w:tcPr>
            <w:tcW w:w="1217" w:type="dxa"/>
            <w:tcBorders>
              <w:left w:val="single" w:sz="2" w:space="0" w:color="000000"/>
              <w:right w:val="single" w:sz="2" w:space="0" w:color="000000"/>
            </w:tcBorders>
          </w:tcPr>
          <w:p>
            <w:pPr>
              <w:pStyle w:val="TableParagraph"/>
              <w:spacing w:before="99"/>
              <w:ind w:left="173" w:right="159"/>
              <w:jc w:val="center"/>
              <w:rPr>
                <w:sz w:val="21"/>
              </w:rPr>
            </w:pPr>
            <w:r>
              <w:rPr>
                <w:sz w:val="21"/>
              </w:rPr>
              <w:t>输入数值</w:t>
            </w:r>
          </w:p>
        </w:tc>
        <w:tc>
          <w:tcPr>
            <w:tcW w:w="4308" w:type="dxa"/>
            <w:tcBorders>
              <w:left w:val="single" w:sz="2" w:space="0" w:color="000000"/>
              <w:right w:val="single" w:sz="2" w:space="0" w:color="000000"/>
            </w:tcBorders>
          </w:tcPr>
          <w:p>
            <w:pPr>
              <w:pStyle w:val="TableParagraph"/>
              <w:rPr>
                <w:rFonts w:ascii="Times New Roman"/>
                <w:sz w:val="20"/>
              </w:rPr>
            </w:pPr>
          </w:p>
        </w:tc>
        <w:tc>
          <w:tcPr>
            <w:tcW w:w="1100" w:type="dxa"/>
            <w:tcBorders>
              <w:left w:val="single" w:sz="2" w:space="0" w:color="000000"/>
              <w:right w:val="single" w:sz="2" w:space="0" w:color="000000"/>
            </w:tcBorders>
          </w:tcPr>
          <w:p>
            <w:pPr>
              <w:pStyle w:val="TableParagraph"/>
              <w:rPr>
                <w:rFonts w:ascii="Times New Roman"/>
                <w:sz w:val="20"/>
              </w:rPr>
            </w:pPr>
          </w:p>
        </w:tc>
        <w:tc>
          <w:tcPr>
            <w:tcW w:w="1042" w:type="dxa"/>
            <w:tcBorders>
              <w:left w:val="single" w:sz="2" w:space="0" w:color="000000"/>
            </w:tcBorders>
          </w:tcPr>
          <w:p>
            <w:pPr>
              <w:pStyle w:val="TableParagraph"/>
              <w:spacing w:before="109"/>
              <w:ind w:left="85" w:right="60"/>
              <w:jc w:val="center"/>
              <w:rPr>
                <w:sz w:val="20"/>
              </w:rPr>
            </w:pPr>
            <w:r>
              <w:rPr>
                <w:sz w:val="20"/>
              </w:rPr>
              <w:t>A4KTMJ</w:t>
            </w:r>
          </w:p>
        </w:tc>
      </w:tr>
      <w:tr>
        <w:trPr>
          <w:trHeight w:val="450" w:hRule="atLeast"/>
        </w:trPr>
        <w:tc>
          <w:tcPr>
            <w:tcW w:w="2250" w:type="dxa"/>
            <w:tcBorders>
              <w:right w:val="single" w:sz="2" w:space="0" w:color="000000"/>
            </w:tcBorders>
          </w:tcPr>
          <w:p>
            <w:pPr>
              <w:pStyle w:val="TableParagraph"/>
              <w:spacing w:before="99"/>
              <w:ind w:left="53" w:right="42"/>
              <w:jc w:val="center"/>
              <w:rPr>
                <w:sz w:val="21"/>
              </w:rPr>
            </w:pPr>
            <w:r>
              <w:rPr>
                <w:spacing w:val="-1"/>
                <w:w w:val="99"/>
                <w:sz w:val="21"/>
              </w:rPr>
              <w:t>地暖使用面积（</w:t>
            </w:r>
            <w:r>
              <w:rPr>
                <w:spacing w:val="1"/>
                <w:w w:val="99"/>
                <w:sz w:val="21"/>
              </w:rPr>
              <w:t>m</w:t>
            </w:r>
            <w:r>
              <w:rPr>
                <w:spacing w:val="-1"/>
                <w:w w:val="106"/>
                <w:position w:val="11"/>
                <w:sz w:val="10"/>
              </w:rPr>
              <w:t>2</w:t>
            </w:r>
            <w:r>
              <w:rPr>
                <w:w w:val="99"/>
                <w:sz w:val="21"/>
              </w:rPr>
              <w:t>）</w:t>
            </w:r>
          </w:p>
        </w:tc>
        <w:tc>
          <w:tcPr>
            <w:tcW w:w="616" w:type="dxa"/>
            <w:tcBorders>
              <w:left w:val="single" w:sz="2" w:space="0" w:color="000000"/>
              <w:right w:val="single" w:sz="2" w:space="0" w:color="000000"/>
            </w:tcBorders>
          </w:tcPr>
          <w:p>
            <w:pPr>
              <w:pStyle w:val="TableParagraph"/>
              <w:spacing w:before="99"/>
              <w:ind w:left="18"/>
              <w:jc w:val="center"/>
              <w:rPr>
                <w:sz w:val="21"/>
              </w:rPr>
            </w:pPr>
            <w:r>
              <w:rPr>
                <w:w w:val="99"/>
                <w:sz w:val="21"/>
              </w:rPr>
              <w:t>否</w:t>
            </w:r>
          </w:p>
        </w:tc>
        <w:tc>
          <w:tcPr>
            <w:tcW w:w="1217" w:type="dxa"/>
            <w:tcBorders>
              <w:left w:val="single" w:sz="2" w:space="0" w:color="000000"/>
              <w:right w:val="single" w:sz="2" w:space="0" w:color="000000"/>
            </w:tcBorders>
          </w:tcPr>
          <w:p>
            <w:pPr>
              <w:pStyle w:val="TableParagraph"/>
              <w:spacing w:before="99"/>
              <w:ind w:left="173" w:right="159"/>
              <w:jc w:val="center"/>
              <w:rPr>
                <w:sz w:val="21"/>
              </w:rPr>
            </w:pPr>
            <w:r>
              <w:rPr>
                <w:sz w:val="21"/>
              </w:rPr>
              <w:t>输入数值</w:t>
            </w:r>
          </w:p>
        </w:tc>
        <w:tc>
          <w:tcPr>
            <w:tcW w:w="4308" w:type="dxa"/>
            <w:tcBorders>
              <w:left w:val="single" w:sz="2" w:space="0" w:color="000000"/>
              <w:right w:val="single" w:sz="2" w:space="0" w:color="000000"/>
            </w:tcBorders>
          </w:tcPr>
          <w:p>
            <w:pPr>
              <w:pStyle w:val="TableParagraph"/>
              <w:rPr>
                <w:rFonts w:ascii="Times New Roman"/>
                <w:sz w:val="20"/>
              </w:rPr>
            </w:pPr>
          </w:p>
        </w:tc>
        <w:tc>
          <w:tcPr>
            <w:tcW w:w="1100" w:type="dxa"/>
            <w:tcBorders>
              <w:left w:val="single" w:sz="2" w:space="0" w:color="000000"/>
              <w:right w:val="single" w:sz="2" w:space="0" w:color="000000"/>
            </w:tcBorders>
          </w:tcPr>
          <w:p>
            <w:pPr>
              <w:pStyle w:val="TableParagraph"/>
              <w:rPr>
                <w:rFonts w:ascii="Times New Roman"/>
                <w:sz w:val="20"/>
              </w:rPr>
            </w:pPr>
          </w:p>
        </w:tc>
        <w:tc>
          <w:tcPr>
            <w:tcW w:w="1042" w:type="dxa"/>
            <w:tcBorders>
              <w:left w:val="single" w:sz="2" w:space="0" w:color="000000"/>
            </w:tcBorders>
          </w:tcPr>
          <w:p>
            <w:pPr>
              <w:pStyle w:val="TableParagraph"/>
              <w:spacing w:before="109"/>
              <w:ind w:left="85" w:right="60"/>
              <w:jc w:val="center"/>
              <w:rPr>
                <w:sz w:val="20"/>
              </w:rPr>
            </w:pPr>
            <w:r>
              <w:rPr>
                <w:sz w:val="20"/>
              </w:rPr>
              <w:t>A4DNMJ</w:t>
            </w:r>
          </w:p>
        </w:tc>
      </w:tr>
      <w:tr>
        <w:trPr>
          <w:trHeight w:val="730" w:hRule="atLeast"/>
        </w:trPr>
        <w:tc>
          <w:tcPr>
            <w:tcW w:w="2250" w:type="dxa"/>
            <w:tcBorders>
              <w:right w:val="single" w:sz="2" w:space="0" w:color="000000"/>
            </w:tcBorders>
          </w:tcPr>
          <w:p>
            <w:pPr>
              <w:pStyle w:val="TableParagraph"/>
              <w:spacing w:before="100"/>
              <w:ind w:left="53" w:right="44"/>
              <w:jc w:val="center"/>
              <w:rPr>
                <w:sz w:val="21"/>
              </w:rPr>
            </w:pPr>
            <w:r>
              <w:rPr>
                <w:sz w:val="21"/>
              </w:rPr>
              <w:t>太阳能光伏板安装面积</w:t>
            </w:r>
          </w:p>
          <w:p>
            <w:pPr>
              <w:pStyle w:val="TableParagraph"/>
              <w:spacing w:before="9"/>
              <w:ind w:left="53" w:right="44"/>
              <w:jc w:val="center"/>
              <w:rPr>
                <w:sz w:val="21"/>
              </w:rPr>
            </w:pPr>
            <w:r>
              <w:rPr>
                <w:spacing w:val="2"/>
                <w:w w:val="99"/>
                <w:sz w:val="21"/>
              </w:rPr>
              <w:t>（</w:t>
            </w:r>
            <w:r>
              <w:rPr>
                <w:spacing w:val="-2"/>
                <w:w w:val="99"/>
                <w:sz w:val="21"/>
              </w:rPr>
              <w:t>m</w:t>
            </w:r>
            <w:r>
              <w:rPr>
                <w:spacing w:val="-1"/>
                <w:w w:val="106"/>
                <w:position w:val="10"/>
                <w:sz w:val="10"/>
              </w:rPr>
              <w:t>2</w:t>
            </w:r>
            <w:r>
              <w:rPr>
                <w:w w:val="99"/>
                <w:sz w:val="21"/>
              </w:rPr>
              <w:t>）</w:t>
            </w:r>
          </w:p>
        </w:tc>
        <w:tc>
          <w:tcPr>
            <w:tcW w:w="616" w:type="dxa"/>
            <w:tcBorders>
              <w:left w:val="single" w:sz="2" w:space="0" w:color="000000"/>
              <w:right w:val="single" w:sz="2" w:space="0" w:color="000000"/>
            </w:tcBorders>
          </w:tcPr>
          <w:p>
            <w:pPr>
              <w:pStyle w:val="TableParagraph"/>
              <w:spacing w:before="8"/>
              <w:rPr>
                <w:rFonts w:ascii="黑体"/>
                <w:sz w:val="18"/>
              </w:rPr>
            </w:pPr>
          </w:p>
          <w:p>
            <w:pPr>
              <w:pStyle w:val="TableParagraph"/>
              <w:ind w:left="18"/>
              <w:jc w:val="center"/>
              <w:rPr>
                <w:sz w:val="21"/>
              </w:rPr>
            </w:pPr>
            <w:r>
              <w:rPr>
                <w:w w:val="99"/>
                <w:sz w:val="21"/>
              </w:rPr>
              <w:t>否</w:t>
            </w:r>
          </w:p>
        </w:tc>
        <w:tc>
          <w:tcPr>
            <w:tcW w:w="1217" w:type="dxa"/>
            <w:tcBorders>
              <w:left w:val="single" w:sz="2" w:space="0" w:color="000000"/>
              <w:right w:val="single" w:sz="2" w:space="0" w:color="000000"/>
            </w:tcBorders>
          </w:tcPr>
          <w:p>
            <w:pPr>
              <w:pStyle w:val="TableParagraph"/>
              <w:spacing w:before="8"/>
              <w:rPr>
                <w:rFonts w:ascii="黑体"/>
                <w:sz w:val="18"/>
              </w:rPr>
            </w:pPr>
          </w:p>
          <w:p>
            <w:pPr>
              <w:pStyle w:val="TableParagraph"/>
              <w:ind w:left="173" w:right="159"/>
              <w:jc w:val="center"/>
              <w:rPr>
                <w:sz w:val="21"/>
              </w:rPr>
            </w:pPr>
            <w:r>
              <w:rPr>
                <w:sz w:val="21"/>
              </w:rPr>
              <w:t>输入数值</w:t>
            </w:r>
          </w:p>
        </w:tc>
        <w:tc>
          <w:tcPr>
            <w:tcW w:w="4308" w:type="dxa"/>
            <w:tcBorders>
              <w:left w:val="single" w:sz="2" w:space="0" w:color="000000"/>
              <w:right w:val="single" w:sz="2" w:space="0" w:color="000000"/>
            </w:tcBorders>
          </w:tcPr>
          <w:p>
            <w:pPr>
              <w:pStyle w:val="TableParagraph"/>
              <w:rPr>
                <w:rFonts w:ascii="Times New Roman"/>
                <w:sz w:val="20"/>
              </w:rPr>
            </w:pPr>
          </w:p>
        </w:tc>
        <w:tc>
          <w:tcPr>
            <w:tcW w:w="1100" w:type="dxa"/>
            <w:tcBorders>
              <w:left w:val="single" w:sz="2" w:space="0" w:color="000000"/>
              <w:right w:val="single" w:sz="2" w:space="0" w:color="000000"/>
            </w:tcBorders>
          </w:tcPr>
          <w:p>
            <w:pPr>
              <w:pStyle w:val="TableParagraph"/>
              <w:rPr>
                <w:rFonts w:ascii="Times New Roman"/>
                <w:sz w:val="20"/>
              </w:rPr>
            </w:pPr>
          </w:p>
        </w:tc>
        <w:tc>
          <w:tcPr>
            <w:tcW w:w="1042" w:type="dxa"/>
            <w:tcBorders>
              <w:left w:val="single" w:sz="2" w:space="0" w:color="000000"/>
            </w:tcBorders>
          </w:tcPr>
          <w:p>
            <w:pPr>
              <w:pStyle w:val="TableParagraph"/>
              <w:spacing w:before="5"/>
              <w:rPr>
                <w:rFonts w:ascii="黑体"/>
                <w:sz w:val="19"/>
              </w:rPr>
            </w:pPr>
          </w:p>
          <w:p>
            <w:pPr>
              <w:pStyle w:val="TableParagraph"/>
              <w:spacing w:before="1"/>
              <w:ind w:left="85" w:right="60"/>
              <w:jc w:val="center"/>
              <w:rPr>
                <w:sz w:val="20"/>
              </w:rPr>
            </w:pPr>
            <w:r>
              <w:rPr>
                <w:sz w:val="20"/>
              </w:rPr>
              <w:t>A4GFMJ</w:t>
            </w:r>
          </w:p>
        </w:tc>
      </w:tr>
    </w:tbl>
    <w:p>
      <w:pPr>
        <w:spacing w:after="0"/>
        <w:jc w:val="center"/>
        <w:rPr>
          <w:sz w:val="20"/>
        </w:rPr>
        <w:sectPr>
          <w:headerReference w:type="default" r:id="rId30"/>
          <w:footerReference w:type="default" r:id="rId31"/>
          <w:pgSz w:w="11910" w:h="16840"/>
          <w:pgMar w:header="0" w:footer="973" w:top="1580" w:bottom="1160" w:left="440" w:right="440"/>
          <w:pgNumType w:start="29"/>
        </w:sectPr>
      </w:pPr>
    </w:p>
    <w:p>
      <w:pPr>
        <w:pStyle w:val="ListParagraph"/>
        <w:numPr>
          <w:ilvl w:val="0"/>
          <w:numId w:val="26"/>
        </w:numPr>
        <w:tabs>
          <w:tab w:pos="1652" w:val="left" w:leader="none"/>
        </w:tabs>
        <w:spacing w:line="240" w:lineRule="auto" w:before="45" w:after="0"/>
        <w:ind w:left="1651" w:right="163" w:hanging="1652"/>
        <w:jc w:val="left"/>
        <w:rPr>
          <w:sz w:val="24"/>
        </w:rPr>
      </w:pPr>
      <w:r>
        <w:rPr>
          <w:sz w:val="24"/>
        </w:rPr>
        <w:t>建筑与装饰工程（旅馆酒店建筑）</w:t>
      </w:r>
      <w:r>
        <w:rPr>
          <w:spacing w:val="-5"/>
          <w:sz w:val="24"/>
        </w:rPr>
        <w:t>通用特征信息及编码应符合表 </w:t>
      </w:r>
      <w:r>
        <w:rPr>
          <w:sz w:val="24"/>
        </w:rPr>
        <w:t>7.4</w:t>
      </w:r>
      <w:r>
        <w:rPr>
          <w:spacing w:val="-12"/>
          <w:sz w:val="24"/>
        </w:rPr>
        <w:t> 的规定。</w:t>
      </w:r>
    </w:p>
    <w:p>
      <w:pPr>
        <w:pStyle w:val="BodyText"/>
        <w:tabs>
          <w:tab w:pos="899" w:val="left" w:leader="none"/>
        </w:tabs>
        <w:spacing w:before="5"/>
        <w:ind w:right="103"/>
        <w:jc w:val="center"/>
        <w:rPr>
          <w:rFonts w:ascii="黑体" w:eastAsia="黑体" w:hint="eastAsia"/>
        </w:rPr>
      </w:pPr>
      <w:r>
        <w:rPr>
          <w:rFonts w:ascii="黑体" w:eastAsia="黑体" w:hint="eastAsia"/>
        </w:rPr>
        <w:t>表</w:t>
      </w:r>
      <w:r>
        <w:rPr>
          <w:rFonts w:ascii="黑体" w:eastAsia="黑体" w:hint="eastAsia"/>
          <w:spacing w:val="-60"/>
        </w:rPr>
        <w:t> </w:t>
      </w:r>
      <w:r>
        <w:rPr>
          <w:rFonts w:ascii="黑体" w:eastAsia="黑体" w:hint="eastAsia"/>
        </w:rPr>
        <w:t>7.4</w:t>
        <w:tab/>
        <w:t>建筑与装饰工程（旅馆酒店建筑）通用特征信息及编码表</w:t>
      </w:r>
    </w:p>
    <w:tbl>
      <w:tblPr>
        <w:tblW w:w="0" w:type="auto"/>
        <w:jc w:val="left"/>
        <w:tblInd w:w="1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39"/>
        <w:gridCol w:w="1488"/>
        <w:gridCol w:w="709"/>
        <w:gridCol w:w="1276"/>
        <w:gridCol w:w="3826"/>
        <w:gridCol w:w="1382"/>
        <w:gridCol w:w="1382"/>
      </w:tblGrid>
      <w:tr>
        <w:trPr>
          <w:trHeight w:val="730" w:hRule="atLeast"/>
        </w:trPr>
        <w:tc>
          <w:tcPr>
            <w:tcW w:w="2127" w:type="dxa"/>
            <w:gridSpan w:val="2"/>
            <w:tcBorders>
              <w:right w:val="single" w:sz="4" w:space="0" w:color="000000"/>
            </w:tcBorders>
          </w:tcPr>
          <w:p>
            <w:pPr>
              <w:pStyle w:val="TableParagraph"/>
              <w:spacing w:before="8"/>
              <w:rPr>
                <w:rFonts w:ascii="黑体"/>
                <w:sz w:val="18"/>
              </w:rPr>
            </w:pPr>
          </w:p>
          <w:p>
            <w:pPr>
              <w:pStyle w:val="TableParagraph"/>
              <w:ind w:left="643"/>
              <w:rPr>
                <w:sz w:val="21"/>
              </w:rPr>
            </w:pPr>
            <w:r>
              <w:rPr>
                <w:sz w:val="21"/>
              </w:rPr>
              <w:t>字段名称</w:t>
            </w:r>
          </w:p>
        </w:tc>
        <w:tc>
          <w:tcPr>
            <w:tcW w:w="709" w:type="dxa"/>
            <w:tcBorders>
              <w:left w:val="single" w:sz="4" w:space="0" w:color="000000"/>
              <w:right w:val="single" w:sz="4" w:space="0" w:color="000000"/>
            </w:tcBorders>
          </w:tcPr>
          <w:p>
            <w:pPr>
              <w:pStyle w:val="TableParagraph"/>
              <w:spacing w:line="247" w:lineRule="auto" w:before="100"/>
              <w:ind w:left="148" w:right="130"/>
              <w:rPr>
                <w:sz w:val="21"/>
              </w:rPr>
            </w:pPr>
            <w:r>
              <w:rPr>
                <w:sz w:val="21"/>
              </w:rPr>
              <w:t>是否必填</w:t>
            </w:r>
          </w:p>
        </w:tc>
        <w:tc>
          <w:tcPr>
            <w:tcW w:w="1276" w:type="dxa"/>
            <w:tcBorders>
              <w:left w:val="single" w:sz="4" w:space="0" w:color="000000"/>
              <w:right w:val="single" w:sz="4" w:space="0" w:color="000000"/>
            </w:tcBorders>
          </w:tcPr>
          <w:p>
            <w:pPr>
              <w:pStyle w:val="TableParagraph"/>
              <w:spacing w:before="8"/>
              <w:rPr>
                <w:rFonts w:ascii="黑体"/>
                <w:sz w:val="18"/>
              </w:rPr>
            </w:pPr>
          </w:p>
          <w:p>
            <w:pPr>
              <w:pStyle w:val="TableParagraph"/>
              <w:ind w:left="200" w:right="185"/>
              <w:jc w:val="center"/>
              <w:rPr>
                <w:sz w:val="21"/>
              </w:rPr>
            </w:pPr>
            <w:r>
              <w:rPr>
                <w:sz w:val="21"/>
              </w:rPr>
              <w:t>特征类型</w:t>
            </w:r>
          </w:p>
        </w:tc>
        <w:tc>
          <w:tcPr>
            <w:tcW w:w="3826" w:type="dxa"/>
            <w:tcBorders>
              <w:left w:val="single" w:sz="4" w:space="0" w:color="000000"/>
              <w:right w:val="single" w:sz="4" w:space="0" w:color="000000"/>
            </w:tcBorders>
          </w:tcPr>
          <w:p>
            <w:pPr>
              <w:pStyle w:val="TableParagraph"/>
              <w:spacing w:before="8"/>
              <w:rPr>
                <w:rFonts w:ascii="黑体"/>
                <w:sz w:val="18"/>
              </w:rPr>
            </w:pPr>
          </w:p>
          <w:p>
            <w:pPr>
              <w:pStyle w:val="TableParagraph"/>
              <w:ind w:left="1267" w:right="1249"/>
              <w:jc w:val="center"/>
              <w:rPr>
                <w:sz w:val="21"/>
              </w:rPr>
            </w:pPr>
            <w:r>
              <w:rPr>
                <w:sz w:val="21"/>
              </w:rPr>
              <w:t>特征描述选项</w:t>
            </w:r>
          </w:p>
        </w:tc>
        <w:tc>
          <w:tcPr>
            <w:tcW w:w="1382" w:type="dxa"/>
            <w:tcBorders>
              <w:left w:val="single" w:sz="4" w:space="0" w:color="000000"/>
              <w:right w:val="single" w:sz="4" w:space="0" w:color="000000"/>
            </w:tcBorders>
          </w:tcPr>
          <w:p>
            <w:pPr>
              <w:pStyle w:val="TableParagraph"/>
              <w:spacing w:before="8"/>
              <w:rPr>
                <w:rFonts w:ascii="黑体"/>
                <w:sz w:val="18"/>
              </w:rPr>
            </w:pPr>
          </w:p>
          <w:p>
            <w:pPr>
              <w:pStyle w:val="TableParagraph"/>
              <w:ind w:left="18"/>
              <w:jc w:val="center"/>
              <w:rPr>
                <w:sz w:val="21"/>
              </w:rPr>
            </w:pPr>
            <w:r>
              <w:rPr>
                <w:sz w:val="21"/>
              </w:rPr>
              <w:t>备注</w:t>
            </w:r>
          </w:p>
        </w:tc>
        <w:tc>
          <w:tcPr>
            <w:tcW w:w="1382" w:type="dxa"/>
            <w:tcBorders>
              <w:left w:val="single" w:sz="4" w:space="0" w:color="000000"/>
            </w:tcBorders>
          </w:tcPr>
          <w:p>
            <w:pPr>
              <w:pStyle w:val="TableParagraph"/>
              <w:spacing w:before="8"/>
              <w:rPr>
                <w:rFonts w:ascii="黑体"/>
                <w:sz w:val="18"/>
              </w:rPr>
            </w:pPr>
          </w:p>
          <w:p>
            <w:pPr>
              <w:pStyle w:val="TableParagraph"/>
              <w:ind w:left="134" w:right="113"/>
              <w:jc w:val="center"/>
              <w:rPr>
                <w:sz w:val="21"/>
              </w:rPr>
            </w:pPr>
            <w:r>
              <w:rPr>
                <w:sz w:val="21"/>
              </w:rPr>
              <w:t>特征编码</w:t>
            </w:r>
          </w:p>
        </w:tc>
      </w:tr>
      <w:tr>
        <w:trPr>
          <w:trHeight w:val="482" w:hRule="atLeast"/>
        </w:trPr>
        <w:tc>
          <w:tcPr>
            <w:tcW w:w="2127" w:type="dxa"/>
            <w:gridSpan w:val="2"/>
            <w:tcBorders>
              <w:bottom w:val="single" w:sz="2" w:space="0" w:color="000000"/>
              <w:right w:val="single" w:sz="2" w:space="0" w:color="000000"/>
            </w:tcBorders>
          </w:tcPr>
          <w:p>
            <w:pPr>
              <w:pStyle w:val="TableParagraph"/>
              <w:spacing w:before="116"/>
              <w:ind w:left="643"/>
              <w:rPr>
                <w:sz w:val="21"/>
              </w:rPr>
            </w:pPr>
            <w:r>
              <w:rPr>
                <w:sz w:val="21"/>
              </w:rPr>
              <w:t>单项名称</w:t>
            </w:r>
          </w:p>
        </w:tc>
        <w:tc>
          <w:tcPr>
            <w:tcW w:w="709" w:type="dxa"/>
            <w:tcBorders>
              <w:left w:val="single" w:sz="2" w:space="0" w:color="000000"/>
              <w:bottom w:val="single" w:sz="2" w:space="0" w:color="000000"/>
              <w:right w:val="single" w:sz="2" w:space="0" w:color="000000"/>
            </w:tcBorders>
          </w:tcPr>
          <w:p>
            <w:pPr>
              <w:pStyle w:val="TableParagraph"/>
              <w:spacing w:before="116"/>
              <w:ind w:right="236"/>
              <w:jc w:val="right"/>
              <w:rPr>
                <w:sz w:val="21"/>
              </w:rPr>
            </w:pPr>
            <w:r>
              <w:rPr>
                <w:w w:val="99"/>
                <w:sz w:val="21"/>
              </w:rPr>
              <w:t>是</w:t>
            </w:r>
          </w:p>
        </w:tc>
        <w:tc>
          <w:tcPr>
            <w:tcW w:w="1276" w:type="dxa"/>
            <w:tcBorders>
              <w:left w:val="single" w:sz="2" w:space="0" w:color="000000"/>
              <w:bottom w:val="single" w:sz="2" w:space="0" w:color="000000"/>
              <w:right w:val="single" w:sz="2" w:space="0" w:color="000000"/>
            </w:tcBorders>
          </w:tcPr>
          <w:p>
            <w:pPr>
              <w:pStyle w:val="TableParagraph"/>
              <w:spacing w:before="116"/>
              <w:ind w:left="203" w:right="186"/>
              <w:jc w:val="center"/>
              <w:rPr>
                <w:sz w:val="21"/>
              </w:rPr>
            </w:pPr>
            <w:r>
              <w:rPr>
                <w:sz w:val="21"/>
              </w:rPr>
              <w:t>填写</w:t>
            </w:r>
          </w:p>
        </w:tc>
        <w:tc>
          <w:tcPr>
            <w:tcW w:w="3826"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1382"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1382" w:type="dxa"/>
            <w:tcBorders>
              <w:left w:val="single" w:sz="2" w:space="0" w:color="000000"/>
              <w:bottom w:val="single" w:sz="2" w:space="0" w:color="000000"/>
            </w:tcBorders>
          </w:tcPr>
          <w:p>
            <w:pPr>
              <w:pStyle w:val="TableParagraph"/>
              <w:spacing w:before="113"/>
              <w:ind w:left="363" w:right="336"/>
              <w:jc w:val="center"/>
              <w:rPr>
                <w:sz w:val="20"/>
              </w:rPr>
            </w:pPr>
            <w:r>
              <w:rPr>
                <w:sz w:val="20"/>
              </w:rPr>
              <w:t>A4DXMI</w:t>
            </w:r>
          </w:p>
        </w:tc>
      </w:tr>
      <w:tr>
        <w:trPr>
          <w:trHeight w:val="482" w:hRule="atLeast"/>
        </w:trPr>
        <w:tc>
          <w:tcPr>
            <w:tcW w:w="2127" w:type="dxa"/>
            <w:gridSpan w:val="2"/>
            <w:tcBorders>
              <w:top w:val="single" w:sz="2" w:space="0" w:color="000000"/>
              <w:bottom w:val="single" w:sz="2" w:space="0" w:color="000000"/>
              <w:right w:val="single" w:sz="2" w:space="0" w:color="000000"/>
            </w:tcBorders>
          </w:tcPr>
          <w:p>
            <w:pPr>
              <w:pStyle w:val="TableParagraph"/>
              <w:spacing w:before="115"/>
              <w:ind w:left="643"/>
              <w:rPr>
                <w:sz w:val="21"/>
              </w:rPr>
            </w:pPr>
            <w:r>
              <w:rPr>
                <w:sz w:val="21"/>
              </w:rPr>
              <w:t>工程分类</w:t>
            </w:r>
          </w:p>
        </w:tc>
        <w:tc>
          <w:tcPr>
            <w:tcW w:w="709" w:type="dxa"/>
            <w:tcBorders>
              <w:top w:val="single" w:sz="2" w:space="0" w:color="000000"/>
              <w:left w:val="single" w:sz="2" w:space="0" w:color="000000"/>
              <w:bottom w:val="single" w:sz="2" w:space="0" w:color="000000"/>
              <w:right w:val="single" w:sz="2" w:space="0" w:color="000000"/>
            </w:tcBorders>
          </w:tcPr>
          <w:p>
            <w:pPr>
              <w:pStyle w:val="TableParagraph"/>
              <w:spacing w:before="115"/>
              <w:ind w:right="236"/>
              <w:jc w:val="right"/>
              <w:rPr>
                <w:sz w:val="21"/>
              </w:rPr>
            </w:pPr>
            <w:r>
              <w:rPr>
                <w:w w:val="99"/>
                <w:sz w:val="21"/>
              </w:rPr>
              <w:t>是</w:t>
            </w:r>
          </w:p>
        </w:tc>
        <w:tc>
          <w:tcPr>
            <w:tcW w:w="1276" w:type="dxa"/>
            <w:tcBorders>
              <w:top w:val="single" w:sz="2" w:space="0" w:color="000000"/>
              <w:left w:val="single" w:sz="2" w:space="0" w:color="000000"/>
              <w:bottom w:val="single" w:sz="2" w:space="0" w:color="000000"/>
              <w:right w:val="single" w:sz="2" w:space="0" w:color="000000"/>
            </w:tcBorders>
          </w:tcPr>
          <w:p>
            <w:pPr>
              <w:pStyle w:val="TableParagraph"/>
              <w:spacing w:before="115"/>
              <w:ind w:left="203" w:right="186"/>
              <w:jc w:val="center"/>
              <w:rPr>
                <w:sz w:val="21"/>
              </w:rPr>
            </w:pPr>
            <w:r>
              <w:rPr>
                <w:sz w:val="21"/>
              </w:rPr>
              <w:t>单选</w:t>
            </w:r>
          </w:p>
        </w:tc>
        <w:tc>
          <w:tcPr>
            <w:tcW w:w="3826" w:type="dxa"/>
            <w:tcBorders>
              <w:top w:val="single" w:sz="2" w:space="0" w:color="000000"/>
              <w:left w:val="single" w:sz="2" w:space="0" w:color="000000"/>
              <w:bottom w:val="single" w:sz="2" w:space="0" w:color="000000"/>
              <w:right w:val="single" w:sz="2" w:space="0" w:color="000000"/>
            </w:tcBorders>
          </w:tcPr>
          <w:p>
            <w:pPr>
              <w:pStyle w:val="TableParagraph"/>
              <w:spacing w:before="115"/>
              <w:ind w:left="64" w:right="46"/>
              <w:jc w:val="center"/>
              <w:rPr>
                <w:sz w:val="21"/>
              </w:rPr>
            </w:pPr>
            <w:r>
              <w:rPr>
                <w:sz w:val="21"/>
              </w:rPr>
              <w:t>末级</w:t>
            </w:r>
          </w:p>
        </w:tc>
        <w:tc>
          <w:tcPr>
            <w:tcW w:w="138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82" w:type="dxa"/>
            <w:tcBorders>
              <w:top w:val="single" w:sz="2" w:space="0" w:color="000000"/>
              <w:left w:val="single" w:sz="2" w:space="0" w:color="000000"/>
              <w:bottom w:val="single" w:sz="2" w:space="0" w:color="000000"/>
            </w:tcBorders>
          </w:tcPr>
          <w:p>
            <w:pPr>
              <w:pStyle w:val="TableParagraph"/>
              <w:spacing w:before="113"/>
              <w:ind w:left="363" w:right="336"/>
              <w:jc w:val="center"/>
              <w:rPr>
                <w:sz w:val="20"/>
              </w:rPr>
            </w:pPr>
            <w:r>
              <w:rPr>
                <w:sz w:val="20"/>
              </w:rPr>
              <w:t>A2LGJD</w:t>
            </w:r>
          </w:p>
        </w:tc>
      </w:tr>
      <w:tr>
        <w:trPr>
          <w:trHeight w:val="730" w:hRule="atLeast"/>
        </w:trPr>
        <w:tc>
          <w:tcPr>
            <w:tcW w:w="2127" w:type="dxa"/>
            <w:gridSpan w:val="2"/>
            <w:tcBorders>
              <w:top w:val="single" w:sz="2" w:space="0" w:color="000000"/>
              <w:bottom w:val="single" w:sz="2" w:space="0" w:color="000000"/>
              <w:right w:val="single" w:sz="2" w:space="0" w:color="000000"/>
            </w:tcBorders>
          </w:tcPr>
          <w:p>
            <w:pPr>
              <w:pStyle w:val="TableParagraph"/>
              <w:spacing w:line="249" w:lineRule="auto" w:before="99"/>
              <w:ind w:left="851" w:right="211" w:hanging="629"/>
              <w:rPr>
                <w:sz w:val="21"/>
              </w:rPr>
            </w:pPr>
            <w:r>
              <w:rPr>
                <w:sz w:val="21"/>
              </w:rPr>
              <w:t>工程通用特征分类属性</w:t>
            </w:r>
          </w:p>
        </w:tc>
        <w:tc>
          <w:tcPr>
            <w:tcW w:w="709"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8"/>
              </w:rPr>
            </w:pPr>
          </w:p>
          <w:p>
            <w:pPr>
              <w:pStyle w:val="TableParagraph"/>
              <w:ind w:right="236"/>
              <w:jc w:val="right"/>
              <w:rPr>
                <w:sz w:val="21"/>
              </w:rPr>
            </w:pPr>
            <w:r>
              <w:rPr>
                <w:w w:val="99"/>
                <w:sz w:val="21"/>
              </w:rPr>
              <w:t>是</w:t>
            </w:r>
          </w:p>
        </w:tc>
        <w:tc>
          <w:tcPr>
            <w:tcW w:w="1276"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8"/>
              </w:rPr>
            </w:pPr>
          </w:p>
          <w:p>
            <w:pPr>
              <w:pStyle w:val="TableParagraph"/>
              <w:ind w:left="203" w:right="186"/>
              <w:jc w:val="center"/>
              <w:rPr>
                <w:sz w:val="21"/>
              </w:rPr>
            </w:pPr>
            <w:r>
              <w:rPr>
                <w:sz w:val="21"/>
              </w:rPr>
              <w:t>多选</w:t>
            </w:r>
          </w:p>
        </w:tc>
        <w:tc>
          <w:tcPr>
            <w:tcW w:w="3826"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8"/>
              </w:rPr>
            </w:pPr>
          </w:p>
          <w:p>
            <w:pPr>
              <w:pStyle w:val="TableParagraph"/>
              <w:ind w:left="61" w:right="46"/>
              <w:jc w:val="center"/>
              <w:rPr>
                <w:sz w:val="21"/>
              </w:rPr>
            </w:pPr>
            <w:r>
              <w:rPr>
                <w:sz w:val="21"/>
              </w:rPr>
              <w:t>主楼、裙楼、地下室</w:t>
            </w:r>
          </w:p>
        </w:tc>
        <w:tc>
          <w:tcPr>
            <w:tcW w:w="138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82" w:type="dxa"/>
            <w:tcBorders>
              <w:top w:val="single" w:sz="2" w:space="0" w:color="000000"/>
              <w:left w:val="single" w:sz="2" w:space="0" w:color="000000"/>
              <w:bottom w:val="single" w:sz="2" w:space="0" w:color="000000"/>
            </w:tcBorders>
          </w:tcPr>
          <w:p>
            <w:pPr>
              <w:pStyle w:val="TableParagraph"/>
              <w:spacing w:before="8"/>
              <w:rPr>
                <w:rFonts w:ascii="黑体"/>
                <w:sz w:val="18"/>
              </w:rPr>
            </w:pPr>
          </w:p>
          <w:p>
            <w:pPr>
              <w:pStyle w:val="TableParagraph"/>
              <w:ind w:left="363" w:right="336"/>
              <w:jc w:val="center"/>
              <w:rPr>
                <w:sz w:val="20"/>
              </w:rPr>
            </w:pPr>
            <w:r>
              <w:rPr>
                <w:sz w:val="20"/>
              </w:rPr>
              <w:t>A4GIUX</w:t>
            </w:r>
          </w:p>
        </w:tc>
      </w:tr>
      <w:tr>
        <w:trPr>
          <w:trHeight w:val="1010" w:hRule="atLeast"/>
        </w:trPr>
        <w:tc>
          <w:tcPr>
            <w:tcW w:w="2127" w:type="dxa"/>
            <w:gridSpan w:val="2"/>
            <w:tcBorders>
              <w:top w:val="single" w:sz="2" w:space="0" w:color="000000"/>
              <w:bottom w:val="single" w:sz="2" w:space="0" w:color="000000"/>
              <w:right w:val="single" w:sz="2" w:space="0" w:color="000000"/>
            </w:tcBorders>
          </w:tcPr>
          <w:p>
            <w:pPr>
              <w:pStyle w:val="TableParagraph"/>
              <w:spacing w:before="7"/>
              <w:rPr>
                <w:rFonts w:ascii="黑体"/>
                <w:sz w:val="29"/>
              </w:rPr>
            </w:pPr>
          </w:p>
          <w:p>
            <w:pPr>
              <w:pStyle w:val="TableParagraph"/>
              <w:ind w:left="643"/>
              <w:rPr>
                <w:sz w:val="21"/>
              </w:rPr>
            </w:pPr>
            <w:r>
              <w:rPr>
                <w:sz w:val="21"/>
              </w:rPr>
              <w:t>建筑分类</w:t>
            </w:r>
          </w:p>
        </w:tc>
        <w:tc>
          <w:tcPr>
            <w:tcW w:w="709"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29"/>
              </w:rPr>
            </w:pPr>
          </w:p>
          <w:p>
            <w:pPr>
              <w:pStyle w:val="TableParagraph"/>
              <w:ind w:right="236"/>
              <w:jc w:val="right"/>
              <w:rPr>
                <w:sz w:val="21"/>
              </w:rPr>
            </w:pPr>
            <w:r>
              <w:rPr>
                <w:w w:val="99"/>
                <w:sz w:val="21"/>
              </w:rPr>
              <w:t>是</w:t>
            </w:r>
          </w:p>
        </w:tc>
        <w:tc>
          <w:tcPr>
            <w:tcW w:w="1276"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29"/>
              </w:rPr>
            </w:pPr>
          </w:p>
          <w:p>
            <w:pPr>
              <w:pStyle w:val="TableParagraph"/>
              <w:ind w:left="203" w:right="186"/>
              <w:jc w:val="center"/>
              <w:rPr>
                <w:sz w:val="21"/>
              </w:rPr>
            </w:pPr>
            <w:r>
              <w:rPr>
                <w:sz w:val="21"/>
              </w:rPr>
              <w:t>单选</w:t>
            </w:r>
          </w:p>
        </w:tc>
        <w:tc>
          <w:tcPr>
            <w:tcW w:w="3826" w:type="dxa"/>
            <w:tcBorders>
              <w:top w:val="single" w:sz="2" w:space="0" w:color="000000"/>
              <w:left w:val="single" w:sz="2" w:space="0" w:color="000000"/>
              <w:bottom w:val="single" w:sz="2" w:space="0" w:color="000000"/>
              <w:right w:val="single" w:sz="2" w:space="0" w:color="000000"/>
            </w:tcBorders>
          </w:tcPr>
          <w:p>
            <w:pPr>
              <w:pStyle w:val="TableParagraph"/>
              <w:spacing w:before="98"/>
              <w:ind w:left="66"/>
              <w:rPr>
                <w:sz w:val="21"/>
              </w:rPr>
            </w:pPr>
            <w:r>
              <w:rPr>
                <w:spacing w:val="-63"/>
                <w:sz w:val="21"/>
              </w:rPr>
              <w:t>单</w:t>
            </w:r>
            <w:r>
              <w:rPr>
                <w:sz w:val="21"/>
              </w:rPr>
              <w:t>（多</w:t>
            </w:r>
            <w:r>
              <w:rPr>
                <w:spacing w:val="-65"/>
                <w:sz w:val="21"/>
              </w:rPr>
              <w:t>）</w:t>
            </w:r>
            <w:r>
              <w:rPr>
                <w:spacing w:val="-21"/>
                <w:sz w:val="21"/>
              </w:rPr>
              <w:t>层建筑</w:t>
            </w:r>
            <w:r>
              <w:rPr>
                <w:spacing w:val="-10"/>
                <w:sz w:val="21"/>
              </w:rPr>
              <w:t>（H≤24m）</w:t>
            </w:r>
            <w:r>
              <w:rPr>
                <w:spacing w:val="-25"/>
                <w:sz w:val="21"/>
              </w:rPr>
              <w:t>、二类高层</w:t>
            </w:r>
            <w:r>
              <w:rPr>
                <w:sz w:val="21"/>
              </w:rPr>
              <w:t>（24m</w:t>
            </w:r>
          </w:p>
          <w:p>
            <w:pPr>
              <w:pStyle w:val="TableParagraph"/>
              <w:spacing w:line="249" w:lineRule="auto" w:before="12"/>
              <w:ind w:left="1026" w:right="51" w:hanging="960"/>
              <w:rPr>
                <w:sz w:val="21"/>
              </w:rPr>
            </w:pPr>
            <w:r>
              <w:rPr>
                <w:w w:val="95"/>
                <w:sz w:val="21"/>
              </w:rPr>
              <w:t>＜H≤50m）、一类高层（50m＜H≤100m） </w:t>
            </w:r>
            <w:r>
              <w:rPr>
                <w:sz w:val="21"/>
              </w:rPr>
              <w:t>超高层（H＞100m）</w:t>
            </w:r>
          </w:p>
        </w:tc>
        <w:tc>
          <w:tcPr>
            <w:tcW w:w="138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82" w:type="dxa"/>
            <w:tcBorders>
              <w:top w:val="single" w:sz="2" w:space="0" w:color="000000"/>
              <w:left w:val="single" w:sz="2" w:space="0" w:color="000000"/>
              <w:bottom w:val="single" w:sz="2" w:space="0" w:color="000000"/>
            </w:tcBorders>
          </w:tcPr>
          <w:p>
            <w:pPr>
              <w:pStyle w:val="TableParagraph"/>
              <w:spacing w:before="5"/>
              <w:rPr>
                <w:rFonts w:ascii="黑体"/>
                <w:sz w:val="29"/>
              </w:rPr>
            </w:pPr>
          </w:p>
          <w:p>
            <w:pPr>
              <w:pStyle w:val="TableParagraph"/>
              <w:ind w:left="363" w:right="336"/>
              <w:jc w:val="center"/>
              <w:rPr>
                <w:sz w:val="20"/>
              </w:rPr>
            </w:pPr>
            <w:r>
              <w:rPr>
                <w:sz w:val="20"/>
              </w:rPr>
              <w:t>A4JVFL</w:t>
            </w:r>
          </w:p>
        </w:tc>
      </w:tr>
      <w:tr>
        <w:trPr>
          <w:trHeight w:val="730" w:hRule="atLeast"/>
        </w:trPr>
        <w:tc>
          <w:tcPr>
            <w:tcW w:w="2127" w:type="dxa"/>
            <w:gridSpan w:val="2"/>
            <w:tcBorders>
              <w:top w:val="single" w:sz="2" w:space="0" w:color="000000"/>
              <w:bottom w:val="single" w:sz="2" w:space="0" w:color="000000"/>
              <w:right w:val="single" w:sz="2" w:space="0" w:color="000000"/>
            </w:tcBorders>
          </w:tcPr>
          <w:p>
            <w:pPr>
              <w:pStyle w:val="TableParagraph"/>
              <w:spacing w:before="7"/>
              <w:rPr>
                <w:rFonts w:ascii="黑体"/>
                <w:sz w:val="18"/>
              </w:rPr>
            </w:pPr>
          </w:p>
          <w:p>
            <w:pPr>
              <w:pStyle w:val="TableParagraph"/>
              <w:ind w:left="643"/>
              <w:rPr>
                <w:sz w:val="21"/>
              </w:rPr>
            </w:pPr>
            <w:r>
              <w:rPr>
                <w:sz w:val="21"/>
              </w:rPr>
              <w:t>酒店类型</w:t>
            </w:r>
          </w:p>
        </w:tc>
        <w:tc>
          <w:tcPr>
            <w:tcW w:w="709"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8"/>
              </w:rPr>
            </w:pPr>
          </w:p>
          <w:p>
            <w:pPr>
              <w:pStyle w:val="TableParagraph"/>
              <w:ind w:right="236"/>
              <w:jc w:val="right"/>
              <w:rPr>
                <w:sz w:val="21"/>
              </w:rPr>
            </w:pPr>
            <w:r>
              <w:rPr>
                <w:w w:val="99"/>
                <w:sz w:val="21"/>
              </w:rPr>
              <w:t>是</w:t>
            </w:r>
          </w:p>
        </w:tc>
        <w:tc>
          <w:tcPr>
            <w:tcW w:w="1276"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8"/>
              </w:rPr>
            </w:pPr>
          </w:p>
          <w:p>
            <w:pPr>
              <w:pStyle w:val="TableParagraph"/>
              <w:ind w:left="203" w:right="186"/>
              <w:jc w:val="center"/>
              <w:rPr>
                <w:sz w:val="21"/>
              </w:rPr>
            </w:pPr>
            <w:r>
              <w:rPr>
                <w:sz w:val="21"/>
              </w:rPr>
              <w:t>单选</w:t>
            </w:r>
          </w:p>
        </w:tc>
        <w:tc>
          <w:tcPr>
            <w:tcW w:w="3826" w:type="dxa"/>
            <w:tcBorders>
              <w:top w:val="single" w:sz="2" w:space="0" w:color="000000"/>
              <w:left w:val="single" w:sz="2" w:space="0" w:color="000000"/>
              <w:bottom w:val="single" w:sz="2" w:space="0" w:color="000000"/>
              <w:right w:val="single" w:sz="2" w:space="0" w:color="000000"/>
            </w:tcBorders>
          </w:tcPr>
          <w:p>
            <w:pPr>
              <w:pStyle w:val="TableParagraph"/>
              <w:spacing w:line="249" w:lineRule="auto" w:before="98"/>
              <w:ind w:left="1393" w:right="46" w:hanging="1328"/>
              <w:rPr>
                <w:sz w:val="21"/>
              </w:rPr>
            </w:pPr>
            <w:r>
              <w:rPr>
                <w:spacing w:val="-8"/>
                <w:w w:val="95"/>
                <w:sz w:val="21"/>
              </w:rPr>
              <w:t>商务酒店，度假酒店，快捷酒店，公寓式</w:t>
            </w:r>
            <w:r>
              <w:rPr>
                <w:spacing w:val="-8"/>
                <w:sz w:val="21"/>
              </w:rPr>
              <w:t>酒店，其他</w:t>
            </w:r>
          </w:p>
        </w:tc>
        <w:tc>
          <w:tcPr>
            <w:tcW w:w="1382" w:type="dxa"/>
            <w:tcBorders>
              <w:top w:val="single" w:sz="2" w:space="0" w:color="000000"/>
              <w:left w:val="single" w:sz="2" w:space="0" w:color="000000"/>
              <w:bottom w:val="single" w:sz="2" w:space="0" w:color="000000"/>
              <w:right w:val="single" w:sz="2" w:space="0" w:color="000000"/>
            </w:tcBorders>
          </w:tcPr>
          <w:p>
            <w:pPr>
              <w:pStyle w:val="TableParagraph"/>
              <w:spacing w:before="98"/>
              <w:ind w:left="256" w:right="238"/>
              <w:jc w:val="center"/>
              <w:rPr>
                <w:sz w:val="21"/>
              </w:rPr>
            </w:pPr>
            <w:r>
              <w:rPr>
                <w:sz w:val="21"/>
              </w:rPr>
              <w:t>酒店</w:t>
            </w:r>
          </w:p>
          <w:p>
            <w:pPr>
              <w:pStyle w:val="TableParagraph"/>
              <w:spacing w:before="12"/>
              <w:ind w:left="256" w:right="241"/>
              <w:jc w:val="center"/>
              <w:rPr>
                <w:sz w:val="21"/>
              </w:rPr>
            </w:pPr>
            <w:r>
              <w:rPr>
                <w:sz w:val="21"/>
              </w:rPr>
              <w:t>（宾馆）</w:t>
            </w:r>
          </w:p>
        </w:tc>
        <w:tc>
          <w:tcPr>
            <w:tcW w:w="1382" w:type="dxa"/>
            <w:tcBorders>
              <w:top w:val="single" w:sz="2" w:space="0" w:color="000000"/>
              <w:left w:val="single" w:sz="2" w:space="0" w:color="000000"/>
              <w:bottom w:val="single" w:sz="2" w:space="0" w:color="000000"/>
            </w:tcBorders>
          </w:tcPr>
          <w:p>
            <w:pPr>
              <w:pStyle w:val="TableParagraph"/>
              <w:spacing w:before="7"/>
              <w:rPr>
                <w:rFonts w:ascii="黑体"/>
                <w:sz w:val="18"/>
              </w:rPr>
            </w:pPr>
          </w:p>
          <w:p>
            <w:pPr>
              <w:pStyle w:val="TableParagraph"/>
              <w:ind w:left="363" w:right="336"/>
              <w:jc w:val="center"/>
              <w:rPr>
                <w:sz w:val="20"/>
              </w:rPr>
            </w:pPr>
            <w:r>
              <w:rPr>
                <w:sz w:val="20"/>
              </w:rPr>
              <w:t>A5JDLW</w:t>
            </w:r>
          </w:p>
        </w:tc>
      </w:tr>
      <w:tr>
        <w:trPr>
          <w:trHeight w:val="730" w:hRule="atLeast"/>
        </w:trPr>
        <w:tc>
          <w:tcPr>
            <w:tcW w:w="2127" w:type="dxa"/>
            <w:gridSpan w:val="2"/>
            <w:tcBorders>
              <w:top w:val="single" w:sz="2" w:space="0" w:color="000000"/>
              <w:bottom w:val="single" w:sz="2" w:space="0" w:color="000000"/>
              <w:right w:val="single" w:sz="2" w:space="0" w:color="000000"/>
            </w:tcBorders>
          </w:tcPr>
          <w:p>
            <w:pPr>
              <w:pStyle w:val="TableParagraph"/>
              <w:spacing w:before="9"/>
              <w:rPr>
                <w:rFonts w:ascii="黑体"/>
                <w:sz w:val="18"/>
              </w:rPr>
            </w:pPr>
          </w:p>
          <w:p>
            <w:pPr>
              <w:pStyle w:val="TableParagraph"/>
              <w:ind w:left="643"/>
              <w:rPr>
                <w:sz w:val="21"/>
              </w:rPr>
            </w:pPr>
            <w:r>
              <w:rPr>
                <w:sz w:val="21"/>
              </w:rPr>
              <w:t>星级标准</w:t>
            </w:r>
          </w:p>
        </w:tc>
        <w:tc>
          <w:tcPr>
            <w:tcW w:w="709" w:type="dxa"/>
            <w:tcBorders>
              <w:top w:val="single" w:sz="2" w:space="0" w:color="000000"/>
              <w:left w:val="single" w:sz="2" w:space="0" w:color="000000"/>
              <w:bottom w:val="single" w:sz="2" w:space="0" w:color="000000"/>
              <w:right w:val="single" w:sz="2" w:space="0" w:color="000000"/>
            </w:tcBorders>
          </w:tcPr>
          <w:p>
            <w:pPr>
              <w:pStyle w:val="TableParagraph"/>
              <w:spacing w:before="9"/>
              <w:rPr>
                <w:rFonts w:ascii="黑体"/>
                <w:sz w:val="18"/>
              </w:rPr>
            </w:pPr>
          </w:p>
          <w:p>
            <w:pPr>
              <w:pStyle w:val="TableParagraph"/>
              <w:ind w:right="236"/>
              <w:jc w:val="right"/>
              <w:rPr>
                <w:sz w:val="21"/>
              </w:rPr>
            </w:pPr>
            <w:r>
              <w:rPr>
                <w:w w:val="99"/>
                <w:sz w:val="21"/>
              </w:rPr>
              <w:t>是</w:t>
            </w:r>
          </w:p>
        </w:tc>
        <w:tc>
          <w:tcPr>
            <w:tcW w:w="1276" w:type="dxa"/>
            <w:tcBorders>
              <w:top w:val="single" w:sz="2" w:space="0" w:color="000000"/>
              <w:left w:val="single" w:sz="2" w:space="0" w:color="000000"/>
              <w:bottom w:val="single" w:sz="2" w:space="0" w:color="000000"/>
              <w:right w:val="single" w:sz="2" w:space="0" w:color="000000"/>
            </w:tcBorders>
          </w:tcPr>
          <w:p>
            <w:pPr>
              <w:pStyle w:val="TableParagraph"/>
              <w:spacing w:before="9"/>
              <w:rPr>
                <w:rFonts w:ascii="黑体"/>
                <w:sz w:val="18"/>
              </w:rPr>
            </w:pPr>
          </w:p>
          <w:p>
            <w:pPr>
              <w:pStyle w:val="TableParagraph"/>
              <w:ind w:left="203" w:right="186"/>
              <w:jc w:val="center"/>
              <w:rPr>
                <w:sz w:val="21"/>
              </w:rPr>
            </w:pPr>
            <w:r>
              <w:rPr>
                <w:sz w:val="21"/>
              </w:rPr>
              <w:t>单选</w:t>
            </w:r>
          </w:p>
        </w:tc>
        <w:tc>
          <w:tcPr>
            <w:tcW w:w="3826" w:type="dxa"/>
            <w:tcBorders>
              <w:top w:val="single" w:sz="2" w:space="0" w:color="000000"/>
              <w:left w:val="single" w:sz="2" w:space="0" w:color="000000"/>
              <w:bottom w:val="single" w:sz="2" w:space="0" w:color="000000"/>
              <w:right w:val="single" w:sz="2" w:space="0" w:color="000000"/>
            </w:tcBorders>
          </w:tcPr>
          <w:p>
            <w:pPr>
              <w:pStyle w:val="TableParagraph"/>
              <w:spacing w:line="249" w:lineRule="auto" w:before="98"/>
              <w:ind w:left="450" w:right="48" w:hanging="384"/>
              <w:rPr>
                <w:sz w:val="21"/>
              </w:rPr>
            </w:pPr>
            <w:r>
              <w:rPr>
                <w:spacing w:val="-8"/>
                <w:w w:val="95"/>
                <w:sz w:val="21"/>
              </w:rPr>
              <w:t>经济型，一星级，二星级，三星级，四星</w:t>
            </w:r>
            <w:r>
              <w:rPr>
                <w:spacing w:val="-8"/>
                <w:sz w:val="21"/>
              </w:rPr>
              <w:t>级，五星级，白金五星级，其他</w:t>
            </w:r>
          </w:p>
        </w:tc>
        <w:tc>
          <w:tcPr>
            <w:tcW w:w="138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82" w:type="dxa"/>
            <w:tcBorders>
              <w:top w:val="single" w:sz="2" w:space="0" w:color="000000"/>
              <w:left w:val="single" w:sz="2" w:space="0" w:color="000000"/>
              <w:bottom w:val="single" w:sz="2" w:space="0" w:color="000000"/>
            </w:tcBorders>
          </w:tcPr>
          <w:p>
            <w:pPr>
              <w:pStyle w:val="TableParagraph"/>
              <w:spacing w:before="7"/>
              <w:rPr>
                <w:rFonts w:ascii="黑体"/>
                <w:sz w:val="18"/>
              </w:rPr>
            </w:pPr>
          </w:p>
          <w:p>
            <w:pPr>
              <w:pStyle w:val="TableParagraph"/>
              <w:ind w:left="363" w:right="336"/>
              <w:jc w:val="center"/>
              <w:rPr>
                <w:sz w:val="20"/>
              </w:rPr>
            </w:pPr>
            <w:r>
              <w:rPr>
                <w:sz w:val="20"/>
              </w:rPr>
              <w:t>A5JDXJ</w:t>
            </w:r>
          </w:p>
        </w:tc>
      </w:tr>
      <w:tr>
        <w:trPr>
          <w:trHeight w:val="482" w:hRule="atLeast"/>
        </w:trPr>
        <w:tc>
          <w:tcPr>
            <w:tcW w:w="2127" w:type="dxa"/>
            <w:gridSpan w:val="2"/>
            <w:tcBorders>
              <w:top w:val="single" w:sz="2" w:space="0" w:color="000000"/>
              <w:bottom w:val="single" w:sz="2" w:space="0" w:color="000000"/>
              <w:right w:val="single" w:sz="2" w:space="0" w:color="000000"/>
            </w:tcBorders>
          </w:tcPr>
          <w:p>
            <w:pPr>
              <w:pStyle w:val="TableParagraph"/>
              <w:spacing w:before="114"/>
              <w:ind w:left="352"/>
              <w:rPr>
                <w:sz w:val="21"/>
              </w:rPr>
            </w:pPr>
            <w:r>
              <w:rPr>
                <w:spacing w:val="-1"/>
                <w:w w:val="99"/>
                <w:sz w:val="21"/>
              </w:rPr>
              <w:t>建筑面积</w:t>
            </w:r>
            <w:r>
              <w:rPr>
                <w:spacing w:val="2"/>
                <w:w w:val="99"/>
                <w:sz w:val="21"/>
              </w:rPr>
              <w:t>（</w:t>
            </w:r>
            <w:r>
              <w:rPr>
                <w:spacing w:val="1"/>
                <w:w w:val="99"/>
                <w:sz w:val="21"/>
              </w:rPr>
              <w:t>m</w:t>
            </w:r>
            <w:r>
              <w:rPr>
                <w:spacing w:val="-3"/>
                <w:w w:val="106"/>
                <w:position w:val="10"/>
                <w:sz w:val="10"/>
              </w:rPr>
              <w:t>2</w:t>
            </w:r>
            <w:r>
              <w:rPr>
                <w:w w:val="99"/>
                <w:sz w:val="21"/>
              </w:rPr>
              <w:t>）</w:t>
            </w:r>
          </w:p>
        </w:tc>
        <w:tc>
          <w:tcPr>
            <w:tcW w:w="709" w:type="dxa"/>
            <w:tcBorders>
              <w:top w:val="single" w:sz="2" w:space="0" w:color="000000"/>
              <w:left w:val="single" w:sz="2" w:space="0" w:color="000000"/>
              <w:bottom w:val="single" w:sz="2" w:space="0" w:color="000000"/>
              <w:right w:val="single" w:sz="2" w:space="0" w:color="000000"/>
            </w:tcBorders>
          </w:tcPr>
          <w:p>
            <w:pPr>
              <w:pStyle w:val="TableParagraph"/>
              <w:spacing w:before="114"/>
              <w:ind w:right="236"/>
              <w:jc w:val="right"/>
              <w:rPr>
                <w:sz w:val="21"/>
              </w:rPr>
            </w:pPr>
            <w:r>
              <w:rPr>
                <w:w w:val="99"/>
                <w:sz w:val="21"/>
              </w:rPr>
              <w:t>是</w:t>
            </w:r>
          </w:p>
        </w:tc>
        <w:tc>
          <w:tcPr>
            <w:tcW w:w="1276" w:type="dxa"/>
            <w:tcBorders>
              <w:top w:val="single" w:sz="2" w:space="0" w:color="000000"/>
              <w:left w:val="single" w:sz="2" w:space="0" w:color="000000"/>
              <w:bottom w:val="single" w:sz="2" w:space="0" w:color="000000"/>
              <w:right w:val="single" w:sz="2" w:space="0" w:color="000000"/>
            </w:tcBorders>
          </w:tcPr>
          <w:p>
            <w:pPr>
              <w:pStyle w:val="TableParagraph"/>
              <w:spacing w:before="114"/>
              <w:ind w:left="203" w:right="188"/>
              <w:jc w:val="center"/>
              <w:rPr>
                <w:sz w:val="21"/>
              </w:rPr>
            </w:pPr>
            <w:r>
              <w:rPr>
                <w:sz w:val="21"/>
              </w:rPr>
              <w:t>输入数值</w:t>
            </w:r>
          </w:p>
        </w:tc>
        <w:tc>
          <w:tcPr>
            <w:tcW w:w="3826"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8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82" w:type="dxa"/>
            <w:tcBorders>
              <w:top w:val="single" w:sz="2" w:space="0" w:color="000000"/>
              <w:left w:val="single" w:sz="2" w:space="0" w:color="000000"/>
              <w:bottom w:val="single" w:sz="2" w:space="0" w:color="000000"/>
            </w:tcBorders>
          </w:tcPr>
          <w:p>
            <w:pPr>
              <w:pStyle w:val="TableParagraph"/>
              <w:spacing w:before="114"/>
              <w:ind w:left="363" w:right="336"/>
              <w:jc w:val="center"/>
              <w:rPr>
                <w:sz w:val="20"/>
              </w:rPr>
            </w:pPr>
            <w:r>
              <w:rPr>
                <w:sz w:val="20"/>
              </w:rPr>
              <w:t>A4JVMJ</w:t>
            </w:r>
          </w:p>
        </w:tc>
      </w:tr>
      <w:tr>
        <w:trPr>
          <w:trHeight w:val="920" w:hRule="atLeast"/>
        </w:trPr>
        <w:tc>
          <w:tcPr>
            <w:tcW w:w="2127" w:type="dxa"/>
            <w:gridSpan w:val="2"/>
            <w:tcBorders>
              <w:top w:val="single" w:sz="2" w:space="0" w:color="000000"/>
              <w:bottom w:val="single" w:sz="2" w:space="0" w:color="000000"/>
              <w:right w:val="single" w:sz="2" w:space="0" w:color="000000"/>
            </w:tcBorders>
          </w:tcPr>
          <w:p>
            <w:pPr>
              <w:pStyle w:val="TableParagraph"/>
              <w:spacing w:before="12"/>
              <w:rPr>
                <w:rFonts w:ascii="黑体"/>
                <w:sz w:val="25"/>
              </w:rPr>
            </w:pPr>
          </w:p>
          <w:p>
            <w:pPr>
              <w:pStyle w:val="TableParagraph"/>
              <w:ind w:left="643"/>
              <w:rPr>
                <w:sz w:val="21"/>
              </w:rPr>
            </w:pPr>
            <w:r>
              <w:rPr>
                <w:sz w:val="21"/>
              </w:rPr>
              <w:t>基础类型</w:t>
            </w:r>
          </w:p>
        </w:tc>
        <w:tc>
          <w:tcPr>
            <w:tcW w:w="709" w:type="dxa"/>
            <w:tcBorders>
              <w:top w:val="single" w:sz="2" w:space="0" w:color="000000"/>
              <w:left w:val="single" w:sz="2" w:space="0" w:color="000000"/>
              <w:bottom w:val="single" w:sz="2" w:space="0" w:color="000000"/>
              <w:right w:val="single" w:sz="2" w:space="0" w:color="000000"/>
            </w:tcBorders>
          </w:tcPr>
          <w:p>
            <w:pPr>
              <w:pStyle w:val="TableParagraph"/>
              <w:spacing w:before="12"/>
              <w:rPr>
                <w:rFonts w:ascii="黑体"/>
                <w:sz w:val="25"/>
              </w:rPr>
            </w:pPr>
          </w:p>
          <w:p>
            <w:pPr>
              <w:pStyle w:val="TableParagraph"/>
              <w:ind w:right="236"/>
              <w:jc w:val="right"/>
              <w:rPr>
                <w:sz w:val="21"/>
              </w:rPr>
            </w:pPr>
            <w:r>
              <w:rPr>
                <w:w w:val="99"/>
                <w:sz w:val="21"/>
              </w:rPr>
              <w:t>是</w:t>
            </w:r>
          </w:p>
        </w:tc>
        <w:tc>
          <w:tcPr>
            <w:tcW w:w="1276" w:type="dxa"/>
            <w:tcBorders>
              <w:top w:val="single" w:sz="2" w:space="0" w:color="000000"/>
              <w:left w:val="single" w:sz="2" w:space="0" w:color="000000"/>
              <w:bottom w:val="single" w:sz="2" w:space="0" w:color="000000"/>
              <w:right w:val="single" w:sz="2" w:space="0" w:color="000000"/>
            </w:tcBorders>
          </w:tcPr>
          <w:p>
            <w:pPr>
              <w:pStyle w:val="TableParagraph"/>
              <w:spacing w:before="12"/>
              <w:rPr>
                <w:rFonts w:ascii="黑体"/>
                <w:sz w:val="25"/>
              </w:rPr>
            </w:pPr>
          </w:p>
          <w:p>
            <w:pPr>
              <w:pStyle w:val="TableParagraph"/>
              <w:ind w:left="203" w:right="186"/>
              <w:jc w:val="center"/>
              <w:rPr>
                <w:sz w:val="21"/>
              </w:rPr>
            </w:pPr>
            <w:r>
              <w:rPr>
                <w:sz w:val="21"/>
              </w:rPr>
              <w:t>多选</w:t>
            </w:r>
          </w:p>
        </w:tc>
        <w:tc>
          <w:tcPr>
            <w:tcW w:w="3826" w:type="dxa"/>
            <w:tcBorders>
              <w:top w:val="single" w:sz="2" w:space="0" w:color="000000"/>
              <w:left w:val="single" w:sz="2" w:space="0" w:color="000000"/>
              <w:bottom w:val="single" w:sz="2" w:space="0" w:color="000000"/>
              <w:right w:val="single" w:sz="2" w:space="0" w:color="000000"/>
            </w:tcBorders>
          </w:tcPr>
          <w:p>
            <w:pPr>
              <w:pStyle w:val="TableParagraph"/>
              <w:spacing w:before="1"/>
              <w:rPr>
                <w:rFonts w:ascii="黑体"/>
                <w:sz w:val="15"/>
              </w:rPr>
            </w:pPr>
          </w:p>
          <w:p>
            <w:pPr>
              <w:pStyle w:val="TableParagraph"/>
              <w:spacing w:line="249" w:lineRule="auto"/>
              <w:ind w:left="1290" w:right="-29" w:hanging="1224"/>
              <w:rPr>
                <w:sz w:val="21"/>
              </w:rPr>
            </w:pPr>
            <w:r>
              <w:rPr>
                <w:sz w:val="21"/>
              </w:rPr>
              <w:t>不含、条形基础、独立基础、满堂基础、桩基础、其他</w:t>
            </w:r>
          </w:p>
        </w:tc>
        <w:tc>
          <w:tcPr>
            <w:tcW w:w="138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82" w:type="dxa"/>
            <w:tcBorders>
              <w:top w:val="single" w:sz="2" w:space="0" w:color="000000"/>
              <w:left w:val="single" w:sz="2" w:space="0" w:color="000000"/>
              <w:bottom w:val="single" w:sz="2" w:space="0" w:color="000000"/>
            </w:tcBorders>
          </w:tcPr>
          <w:p>
            <w:pPr>
              <w:pStyle w:val="TableParagraph"/>
              <w:rPr>
                <w:rFonts w:ascii="黑体"/>
                <w:sz w:val="26"/>
              </w:rPr>
            </w:pPr>
          </w:p>
          <w:p>
            <w:pPr>
              <w:pStyle w:val="TableParagraph"/>
              <w:ind w:left="363" w:right="336"/>
              <w:jc w:val="center"/>
              <w:rPr>
                <w:sz w:val="20"/>
              </w:rPr>
            </w:pPr>
            <w:r>
              <w:rPr>
                <w:sz w:val="20"/>
              </w:rPr>
              <w:t>A4JILX</w:t>
            </w:r>
          </w:p>
        </w:tc>
      </w:tr>
      <w:tr>
        <w:trPr>
          <w:trHeight w:val="617" w:hRule="atLeast"/>
        </w:trPr>
        <w:tc>
          <w:tcPr>
            <w:tcW w:w="2127" w:type="dxa"/>
            <w:gridSpan w:val="2"/>
            <w:tcBorders>
              <w:top w:val="single" w:sz="2" w:space="0" w:color="000000"/>
              <w:bottom w:val="single" w:sz="2" w:space="0" w:color="000000"/>
              <w:right w:val="single" w:sz="2" w:space="0" w:color="000000"/>
            </w:tcBorders>
          </w:tcPr>
          <w:p>
            <w:pPr>
              <w:pStyle w:val="TableParagraph"/>
              <w:spacing w:before="183"/>
              <w:ind w:left="352"/>
              <w:rPr>
                <w:sz w:val="21"/>
              </w:rPr>
            </w:pPr>
            <w:r>
              <w:rPr>
                <w:spacing w:val="-1"/>
                <w:w w:val="99"/>
                <w:sz w:val="21"/>
              </w:rPr>
              <w:t>基底面积</w:t>
            </w:r>
            <w:r>
              <w:rPr>
                <w:spacing w:val="2"/>
                <w:w w:val="99"/>
                <w:sz w:val="21"/>
              </w:rPr>
              <w:t>（</w:t>
            </w:r>
            <w:r>
              <w:rPr>
                <w:spacing w:val="1"/>
                <w:w w:val="99"/>
                <w:sz w:val="21"/>
              </w:rPr>
              <w:t>m</w:t>
            </w:r>
            <w:r>
              <w:rPr>
                <w:spacing w:val="-3"/>
                <w:w w:val="106"/>
                <w:position w:val="11"/>
                <w:sz w:val="10"/>
              </w:rPr>
              <w:t>2</w:t>
            </w:r>
            <w:r>
              <w:rPr>
                <w:w w:val="99"/>
                <w:sz w:val="21"/>
              </w:rPr>
              <w:t>）</w:t>
            </w:r>
          </w:p>
        </w:tc>
        <w:tc>
          <w:tcPr>
            <w:tcW w:w="709"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14"/>
              </w:rPr>
            </w:pPr>
          </w:p>
          <w:p>
            <w:pPr>
              <w:pStyle w:val="TableParagraph"/>
              <w:ind w:right="236"/>
              <w:jc w:val="right"/>
              <w:rPr>
                <w:sz w:val="21"/>
              </w:rPr>
            </w:pPr>
            <w:r>
              <w:rPr>
                <w:w w:val="99"/>
                <w:sz w:val="21"/>
              </w:rPr>
              <w:t>否</w:t>
            </w:r>
          </w:p>
        </w:tc>
        <w:tc>
          <w:tcPr>
            <w:tcW w:w="1276"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14"/>
              </w:rPr>
            </w:pPr>
          </w:p>
          <w:p>
            <w:pPr>
              <w:pStyle w:val="TableParagraph"/>
              <w:ind w:left="203" w:right="188"/>
              <w:jc w:val="center"/>
              <w:rPr>
                <w:sz w:val="21"/>
              </w:rPr>
            </w:pPr>
            <w:r>
              <w:rPr>
                <w:sz w:val="21"/>
              </w:rPr>
              <w:t>输入数值</w:t>
            </w:r>
          </w:p>
        </w:tc>
        <w:tc>
          <w:tcPr>
            <w:tcW w:w="3826"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8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82" w:type="dxa"/>
            <w:tcBorders>
              <w:top w:val="single" w:sz="2" w:space="0" w:color="000000"/>
              <w:left w:val="single" w:sz="2" w:space="0" w:color="000000"/>
              <w:bottom w:val="single" w:sz="2" w:space="0" w:color="000000"/>
            </w:tcBorders>
          </w:tcPr>
          <w:p>
            <w:pPr>
              <w:pStyle w:val="TableParagraph"/>
              <w:spacing w:before="1"/>
              <w:rPr>
                <w:rFonts w:ascii="黑体"/>
                <w:sz w:val="14"/>
              </w:rPr>
            </w:pPr>
          </w:p>
          <w:p>
            <w:pPr>
              <w:pStyle w:val="TableParagraph"/>
              <w:ind w:left="363" w:right="336"/>
              <w:jc w:val="center"/>
              <w:rPr>
                <w:sz w:val="20"/>
              </w:rPr>
            </w:pPr>
            <w:r>
              <w:rPr>
                <w:sz w:val="20"/>
              </w:rPr>
              <w:t>A4JDMJ</w:t>
            </w:r>
          </w:p>
        </w:tc>
      </w:tr>
      <w:tr>
        <w:trPr>
          <w:trHeight w:val="730" w:hRule="atLeast"/>
        </w:trPr>
        <w:tc>
          <w:tcPr>
            <w:tcW w:w="2127" w:type="dxa"/>
            <w:gridSpan w:val="2"/>
            <w:tcBorders>
              <w:top w:val="single" w:sz="2" w:space="0" w:color="000000"/>
              <w:bottom w:val="single" w:sz="2" w:space="0" w:color="000000"/>
              <w:right w:val="single" w:sz="2" w:space="0" w:color="000000"/>
            </w:tcBorders>
          </w:tcPr>
          <w:p>
            <w:pPr>
              <w:pStyle w:val="TableParagraph"/>
              <w:spacing w:before="8"/>
              <w:rPr>
                <w:rFonts w:ascii="黑体"/>
                <w:sz w:val="18"/>
              </w:rPr>
            </w:pPr>
          </w:p>
          <w:p>
            <w:pPr>
              <w:pStyle w:val="TableParagraph"/>
              <w:ind w:left="643"/>
              <w:rPr>
                <w:sz w:val="21"/>
              </w:rPr>
            </w:pPr>
            <w:r>
              <w:rPr>
                <w:sz w:val="21"/>
              </w:rPr>
              <w:t>抗震等级</w:t>
            </w:r>
          </w:p>
        </w:tc>
        <w:tc>
          <w:tcPr>
            <w:tcW w:w="709"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18"/>
              </w:rPr>
            </w:pPr>
          </w:p>
          <w:p>
            <w:pPr>
              <w:pStyle w:val="TableParagraph"/>
              <w:ind w:right="236"/>
              <w:jc w:val="right"/>
              <w:rPr>
                <w:sz w:val="21"/>
              </w:rPr>
            </w:pPr>
            <w:r>
              <w:rPr>
                <w:w w:val="99"/>
                <w:sz w:val="21"/>
              </w:rPr>
              <w:t>是</w:t>
            </w:r>
          </w:p>
        </w:tc>
        <w:tc>
          <w:tcPr>
            <w:tcW w:w="1276"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18"/>
              </w:rPr>
            </w:pPr>
          </w:p>
          <w:p>
            <w:pPr>
              <w:pStyle w:val="TableParagraph"/>
              <w:ind w:left="203" w:right="186"/>
              <w:jc w:val="center"/>
              <w:rPr>
                <w:sz w:val="21"/>
              </w:rPr>
            </w:pPr>
            <w:r>
              <w:rPr>
                <w:sz w:val="21"/>
              </w:rPr>
              <w:t>单选</w:t>
            </w:r>
          </w:p>
        </w:tc>
        <w:tc>
          <w:tcPr>
            <w:tcW w:w="3826" w:type="dxa"/>
            <w:tcBorders>
              <w:top w:val="single" w:sz="2" w:space="0" w:color="000000"/>
              <w:left w:val="single" w:sz="2" w:space="0" w:color="000000"/>
              <w:bottom w:val="single" w:sz="2" w:space="0" w:color="000000"/>
              <w:right w:val="single" w:sz="2" w:space="0" w:color="000000"/>
            </w:tcBorders>
          </w:tcPr>
          <w:p>
            <w:pPr>
              <w:pStyle w:val="TableParagraph"/>
              <w:spacing w:line="247" w:lineRule="auto" w:before="100"/>
              <w:ind w:left="450" w:right="430"/>
              <w:rPr>
                <w:sz w:val="21"/>
              </w:rPr>
            </w:pPr>
            <w:r>
              <w:rPr>
                <w:sz w:val="21"/>
              </w:rPr>
              <w:t>地下：一级、二级、三级、四级地上：一级、二级、三级、四级</w:t>
            </w:r>
          </w:p>
        </w:tc>
        <w:tc>
          <w:tcPr>
            <w:tcW w:w="138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82" w:type="dxa"/>
            <w:tcBorders>
              <w:top w:val="single" w:sz="2" w:space="0" w:color="000000"/>
              <w:left w:val="single" w:sz="2" w:space="0" w:color="000000"/>
              <w:bottom w:val="single" w:sz="2" w:space="0" w:color="000000"/>
            </w:tcBorders>
          </w:tcPr>
          <w:p>
            <w:pPr>
              <w:pStyle w:val="TableParagraph"/>
              <w:spacing w:before="8"/>
              <w:rPr>
                <w:rFonts w:ascii="黑体"/>
                <w:sz w:val="18"/>
              </w:rPr>
            </w:pPr>
          </w:p>
          <w:p>
            <w:pPr>
              <w:pStyle w:val="TableParagraph"/>
              <w:ind w:left="363" w:right="336"/>
              <w:jc w:val="center"/>
              <w:rPr>
                <w:sz w:val="21"/>
              </w:rPr>
            </w:pPr>
            <w:r>
              <w:rPr>
                <w:sz w:val="21"/>
              </w:rPr>
              <w:t>A4KVDJ</w:t>
            </w:r>
          </w:p>
        </w:tc>
      </w:tr>
      <w:tr>
        <w:trPr>
          <w:trHeight w:val="482" w:hRule="atLeast"/>
        </w:trPr>
        <w:tc>
          <w:tcPr>
            <w:tcW w:w="2127" w:type="dxa"/>
            <w:gridSpan w:val="2"/>
            <w:tcBorders>
              <w:top w:val="single" w:sz="2" w:space="0" w:color="000000"/>
              <w:bottom w:val="single" w:sz="2" w:space="0" w:color="000000"/>
              <w:right w:val="single" w:sz="2" w:space="0" w:color="000000"/>
            </w:tcBorders>
          </w:tcPr>
          <w:p>
            <w:pPr>
              <w:pStyle w:val="TableParagraph"/>
              <w:spacing w:before="114"/>
              <w:ind w:left="381"/>
              <w:rPr>
                <w:sz w:val="21"/>
              </w:rPr>
            </w:pPr>
            <w:r>
              <w:rPr>
                <w:sz w:val="21"/>
              </w:rPr>
              <w:t>檐口高度（m）</w:t>
            </w:r>
          </w:p>
        </w:tc>
        <w:tc>
          <w:tcPr>
            <w:tcW w:w="709" w:type="dxa"/>
            <w:tcBorders>
              <w:top w:val="single" w:sz="2" w:space="0" w:color="000000"/>
              <w:left w:val="single" w:sz="2" w:space="0" w:color="000000"/>
              <w:bottom w:val="single" w:sz="2" w:space="0" w:color="000000"/>
              <w:right w:val="single" w:sz="2" w:space="0" w:color="000000"/>
            </w:tcBorders>
          </w:tcPr>
          <w:p>
            <w:pPr>
              <w:pStyle w:val="TableParagraph"/>
              <w:spacing w:before="114"/>
              <w:ind w:right="236"/>
              <w:jc w:val="right"/>
              <w:rPr>
                <w:sz w:val="21"/>
              </w:rPr>
            </w:pPr>
            <w:r>
              <w:rPr>
                <w:w w:val="99"/>
                <w:sz w:val="21"/>
              </w:rPr>
              <w:t>是</w:t>
            </w:r>
          </w:p>
        </w:tc>
        <w:tc>
          <w:tcPr>
            <w:tcW w:w="1276" w:type="dxa"/>
            <w:tcBorders>
              <w:top w:val="single" w:sz="2" w:space="0" w:color="000000"/>
              <w:left w:val="single" w:sz="2" w:space="0" w:color="000000"/>
              <w:bottom w:val="single" w:sz="2" w:space="0" w:color="000000"/>
              <w:right w:val="single" w:sz="2" w:space="0" w:color="000000"/>
            </w:tcBorders>
          </w:tcPr>
          <w:p>
            <w:pPr>
              <w:pStyle w:val="TableParagraph"/>
              <w:spacing w:before="114"/>
              <w:ind w:left="203" w:right="188"/>
              <w:jc w:val="center"/>
              <w:rPr>
                <w:sz w:val="21"/>
              </w:rPr>
            </w:pPr>
            <w:r>
              <w:rPr>
                <w:sz w:val="21"/>
              </w:rPr>
              <w:t>输入数值</w:t>
            </w:r>
          </w:p>
        </w:tc>
        <w:tc>
          <w:tcPr>
            <w:tcW w:w="3826"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8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82" w:type="dxa"/>
            <w:tcBorders>
              <w:top w:val="single" w:sz="2" w:space="0" w:color="000000"/>
              <w:left w:val="single" w:sz="2" w:space="0" w:color="000000"/>
              <w:bottom w:val="single" w:sz="2" w:space="0" w:color="000000"/>
            </w:tcBorders>
          </w:tcPr>
          <w:p>
            <w:pPr>
              <w:pStyle w:val="TableParagraph"/>
              <w:spacing w:before="114"/>
              <w:ind w:left="363" w:right="336"/>
              <w:jc w:val="center"/>
              <w:rPr>
                <w:sz w:val="20"/>
              </w:rPr>
            </w:pPr>
            <w:r>
              <w:rPr>
                <w:sz w:val="20"/>
              </w:rPr>
              <w:t>A4YKGD</w:t>
            </w:r>
          </w:p>
        </w:tc>
      </w:tr>
      <w:tr>
        <w:trPr>
          <w:trHeight w:val="1010" w:hRule="atLeast"/>
        </w:trPr>
        <w:tc>
          <w:tcPr>
            <w:tcW w:w="2127" w:type="dxa"/>
            <w:gridSpan w:val="2"/>
            <w:tcBorders>
              <w:top w:val="single" w:sz="2" w:space="0" w:color="000000"/>
              <w:bottom w:val="single" w:sz="2" w:space="0" w:color="000000"/>
              <w:right w:val="single" w:sz="2" w:space="0" w:color="000000"/>
            </w:tcBorders>
          </w:tcPr>
          <w:p>
            <w:pPr>
              <w:pStyle w:val="TableParagraph"/>
              <w:spacing w:before="6"/>
              <w:rPr>
                <w:rFonts w:ascii="黑体"/>
                <w:sz w:val="29"/>
              </w:rPr>
            </w:pPr>
          </w:p>
          <w:p>
            <w:pPr>
              <w:pStyle w:val="TableParagraph"/>
              <w:ind w:left="643"/>
              <w:rPr>
                <w:sz w:val="21"/>
              </w:rPr>
            </w:pPr>
            <w:r>
              <w:rPr>
                <w:sz w:val="21"/>
              </w:rPr>
              <w:t>结构形式</w:t>
            </w:r>
          </w:p>
        </w:tc>
        <w:tc>
          <w:tcPr>
            <w:tcW w:w="709"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29"/>
              </w:rPr>
            </w:pPr>
          </w:p>
          <w:p>
            <w:pPr>
              <w:pStyle w:val="TableParagraph"/>
              <w:ind w:right="236"/>
              <w:jc w:val="right"/>
              <w:rPr>
                <w:sz w:val="21"/>
              </w:rPr>
            </w:pPr>
            <w:r>
              <w:rPr>
                <w:w w:val="99"/>
                <w:sz w:val="21"/>
              </w:rPr>
              <w:t>是</w:t>
            </w:r>
          </w:p>
        </w:tc>
        <w:tc>
          <w:tcPr>
            <w:tcW w:w="1276"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29"/>
              </w:rPr>
            </w:pPr>
          </w:p>
          <w:p>
            <w:pPr>
              <w:pStyle w:val="TableParagraph"/>
              <w:ind w:left="203" w:right="186"/>
              <w:jc w:val="center"/>
              <w:rPr>
                <w:sz w:val="21"/>
              </w:rPr>
            </w:pPr>
            <w:r>
              <w:rPr>
                <w:sz w:val="21"/>
              </w:rPr>
              <w:t>单选</w:t>
            </w:r>
          </w:p>
        </w:tc>
        <w:tc>
          <w:tcPr>
            <w:tcW w:w="3826" w:type="dxa"/>
            <w:tcBorders>
              <w:top w:val="single" w:sz="2" w:space="0" w:color="000000"/>
              <w:left w:val="single" w:sz="2" w:space="0" w:color="000000"/>
              <w:bottom w:val="single" w:sz="2" w:space="0" w:color="000000"/>
              <w:right w:val="single" w:sz="2" w:space="0" w:color="000000"/>
            </w:tcBorders>
          </w:tcPr>
          <w:p>
            <w:pPr>
              <w:pStyle w:val="TableParagraph"/>
              <w:spacing w:line="249" w:lineRule="auto" w:before="99"/>
              <w:ind w:left="66" w:right="46"/>
              <w:jc w:val="center"/>
              <w:rPr>
                <w:sz w:val="21"/>
              </w:rPr>
            </w:pPr>
            <w:r>
              <w:rPr>
                <w:spacing w:val="-8"/>
                <w:w w:val="95"/>
                <w:sz w:val="21"/>
              </w:rPr>
              <w:t>砖混结构、框架结构、框剪结构、剪力墙</w:t>
            </w:r>
            <w:r>
              <w:rPr>
                <w:spacing w:val="-8"/>
                <w:sz w:val="21"/>
              </w:rPr>
              <w:t>结构、框架核心筒结构、钢结构+框架结构、钢结构、木结构、其他</w:t>
            </w:r>
          </w:p>
        </w:tc>
        <w:tc>
          <w:tcPr>
            <w:tcW w:w="138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82" w:type="dxa"/>
            <w:tcBorders>
              <w:top w:val="single" w:sz="2" w:space="0" w:color="000000"/>
              <w:left w:val="single" w:sz="2" w:space="0" w:color="000000"/>
              <w:bottom w:val="single" w:sz="2" w:space="0" w:color="000000"/>
            </w:tcBorders>
          </w:tcPr>
          <w:p>
            <w:pPr>
              <w:pStyle w:val="TableParagraph"/>
              <w:spacing w:before="6"/>
              <w:rPr>
                <w:rFonts w:ascii="黑体"/>
                <w:sz w:val="29"/>
              </w:rPr>
            </w:pPr>
          </w:p>
          <w:p>
            <w:pPr>
              <w:pStyle w:val="TableParagraph"/>
              <w:spacing w:before="1"/>
              <w:ind w:left="363" w:right="336"/>
              <w:jc w:val="center"/>
              <w:rPr>
                <w:sz w:val="20"/>
              </w:rPr>
            </w:pPr>
            <w:r>
              <w:rPr>
                <w:sz w:val="20"/>
              </w:rPr>
              <w:t>A4JGXU</w:t>
            </w:r>
          </w:p>
        </w:tc>
      </w:tr>
      <w:tr>
        <w:trPr>
          <w:trHeight w:val="730" w:hRule="atLeast"/>
        </w:trPr>
        <w:tc>
          <w:tcPr>
            <w:tcW w:w="2127" w:type="dxa"/>
            <w:gridSpan w:val="2"/>
            <w:tcBorders>
              <w:top w:val="single" w:sz="2" w:space="0" w:color="000000"/>
              <w:bottom w:val="single" w:sz="2" w:space="0" w:color="000000"/>
              <w:right w:val="single" w:sz="2" w:space="0" w:color="000000"/>
            </w:tcBorders>
          </w:tcPr>
          <w:p>
            <w:pPr>
              <w:pStyle w:val="TableParagraph"/>
              <w:spacing w:before="8"/>
              <w:rPr>
                <w:rFonts w:ascii="黑体"/>
                <w:sz w:val="18"/>
              </w:rPr>
            </w:pPr>
          </w:p>
          <w:p>
            <w:pPr>
              <w:pStyle w:val="TableParagraph"/>
              <w:ind w:left="643"/>
              <w:rPr>
                <w:sz w:val="21"/>
              </w:rPr>
            </w:pPr>
            <w:r>
              <w:rPr>
                <w:sz w:val="21"/>
              </w:rPr>
              <w:t>屋面材料</w:t>
            </w:r>
          </w:p>
        </w:tc>
        <w:tc>
          <w:tcPr>
            <w:tcW w:w="709"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18"/>
              </w:rPr>
            </w:pPr>
          </w:p>
          <w:p>
            <w:pPr>
              <w:pStyle w:val="TableParagraph"/>
              <w:ind w:right="236"/>
              <w:jc w:val="right"/>
              <w:rPr>
                <w:sz w:val="21"/>
              </w:rPr>
            </w:pPr>
            <w:r>
              <w:rPr>
                <w:w w:val="99"/>
                <w:sz w:val="21"/>
              </w:rPr>
              <w:t>是</w:t>
            </w:r>
          </w:p>
        </w:tc>
        <w:tc>
          <w:tcPr>
            <w:tcW w:w="1276"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18"/>
              </w:rPr>
            </w:pPr>
          </w:p>
          <w:p>
            <w:pPr>
              <w:pStyle w:val="TableParagraph"/>
              <w:ind w:left="203" w:right="186"/>
              <w:jc w:val="center"/>
              <w:rPr>
                <w:sz w:val="21"/>
              </w:rPr>
            </w:pPr>
            <w:r>
              <w:rPr>
                <w:sz w:val="21"/>
              </w:rPr>
              <w:t>多选</w:t>
            </w:r>
          </w:p>
        </w:tc>
        <w:tc>
          <w:tcPr>
            <w:tcW w:w="3826" w:type="dxa"/>
            <w:tcBorders>
              <w:top w:val="single" w:sz="2" w:space="0" w:color="000000"/>
              <w:left w:val="single" w:sz="2" w:space="0" w:color="000000"/>
              <w:bottom w:val="single" w:sz="2" w:space="0" w:color="000000"/>
              <w:right w:val="single" w:sz="2" w:space="0" w:color="000000"/>
            </w:tcBorders>
          </w:tcPr>
          <w:p>
            <w:pPr>
              <w:pStyle w:val="TableParagraph"/>
              <w:spacing w:line="247" w:lineRule="auto" w:before="100"/>
              <w:ind w:left="765" w:right="46" w:hanging="699"/>
              <w:rPr>
                <w:sz w:val="21"/>
              </w:rPr>
            </w:pPr>
            <w:r>
              <w:rPr>
                <w:spacing w:val="-7"/>
                <w:w w:val="95"/>
                <w:sz w:val="21"/>
              </w:rPr>
              <w:t>钢筋混凝土屋面、瓦屋面、金属屋面、玻</w:t>
            </w:r>
            <w:r>
              <w:rPr>
                <w:spacing w:val="-7"/>
                <w:sz w:val="21"/>
              </w:rPr>
              <w:t>璃屋面、种植屋面、其他</w:t>
            </w:r>
          </w:p>
        </w:tc>
        <w:tc>
          <w:tcPr>
            <w:tcW w:w="138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82" w:type="dxa"/>
            <w:tcBorders>
              <w:top w:val="single" w:sz="2" w:space="0" w:color="000000"/>
              <w:left w:val="single" w:sz="2" w:space="0" w:color="000000"/>
              <w:bottom w:val="single" w:sz="2" w:space="0" w:color="000000"/>
            </w:tcBorders>
          </w:tcPr>
          <w:p>
            <w:pPr>
              <w:pStyle w:val="TableParagraph"/>
              <w:spacing w:before="6"/>
              <w:rPr>
                <w:rFonts w:ascii="黑体"/>
                <w:sz w:val="18"/>
              </w:rPr>
            </w:pPr>
          </w:p>
          <w:p>
            <w:pPr>
              <w:pStyle w:val="TableParagraph"/>
              <w:ind w:left="363" w:right="336"/>
              <w:jc w:val="center"/>
              <w:rPr>
                <w:sz w:val="20"/>
              </w:rPr>
            </w:pPr>
            <w:r>
              <w:rPr>
                <w:sz w:val="20"/>
              </w:rPr>
              <w:t>A4WMCL</w:t>
            </w:r>
          </w:p>
        </w:tc>
      </w:tr>
      <w:tr>
        <w:trPr>
          <w:trHeight w:val="448" w:hRule="atLeast"/>
        </w:trPr>
        <w:tc>
          <w:tcPr>
            <w:tcW w:w="639" w:type="dxa"/>
            <w:vMerge w:val="restart"/>
            <w:tcBorders>
              <w:top w:val="single" w:sz="2" w:space="0" w:color="000000"/>
              <w:right w:val="single" w:sz="4"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5"/>
              <w:rPr>
                <w:rFonts w:ascii="黑体"/>
                <w:sz w:val="14"/>
              </w:rPr>
            </w:pPr>
          </w:p>
          <w:p>
            <w:pPr>
              <w:pStyle w:val="TableParagraph"/>
              <w:spacing w:line="232" w:lineRule="auto"/>
              <w:ind w:left="213" w:right="199"/>
              <w:jc w:val="both"/>
              <w:rPr>
                <w:sz w:val="21"/>
              </w:rPr>
            </w:pPr>
            <w:r>
              <w:rPr>
                <w:sz w:val="21"/>
              </w:rPr>
              <w:t>地下室</w:t>
            </w:r>
          </w:p>
        </w:tc>
        <w:tc>
          <w:tcPr>
            <w:tcW w:w="1488" w:type="dxa"/>
            <w:tcBorders>
              <w:top w:val="single" w:sz="2" w:space="0" w:color="000000"/>
              <w:left w:val="single" w:sz="4" w:space="0" w:color="000000"/>
              <w:bottom w:val="single" w:sz="4" w:space="0" w:color="000000"/>
              <w:right w:val="single" w:sz="4" w:space="0" w:color="000000"/>
            </w:tcBorders>
          </w:tcPr>
          <w:p>
            <w:pPr>
              <w:pStyle w:val="TableParagraph"/>
              <w:spacing w:before="94"/>
              <w:ind w:left="44" w:right="26"/>
              <w:jc w:val="center"/>
              <w:rPr>
                <w:sz w:val="21"/>
              </w:rPr>
            </w:pPr>
            <w:r>
              <w:rPr>
                <w:sz w:val="21"/>
              </w:rPr>
              <w:t>基坑支护面积</w:t>
            </w:r>
          </w:p>
        </w:tc>
        <w:tc>
          <w:tcPr>
            <w:tcW w:w="709" w:type="dxa"/>
            <w:tcBorders>
              <w:top w:val="single" w:sz="2" w:space="0" w:color="000000"/>
              <w:left w:val="single" w:sz="4" w:space="0" w:color="000000"/>
              <w:bottom w:val="single" w:sz="4" w:space="0" w:color="000000"/>
              <w:right w:val="single" w:sz="4" w:space="0" w:color="000000"/>
            </w:tcBorders>
          </w:tcPr>
          <w:p>
            <w:pPr>
              <w:pStyle w:val="TableParagraph"/>
              <w:spacing w:before="94"/>
              <w:ind w:right="235"/>
              <w:jc w:val="right"/>
              <w:rPr>
                <w:sz w:val="21"/>
              </w:rPr>
            </w:pPr>
            <w:r>
              <w:rPr>
                <w:w w:val="99"/>
                <w:sz w:val="21"/>
              </w:rPr>
              <w:t>否</w:t>
            </w:r>
          </w:p>
        </w:tc>
        <w:tc>
          <w:tcPr>
            <w:tcW w:w="1276" w:type="dxa"/>
            <w:tcBorders>
              <w:top w:val="single" w:sz="2" w:space="0" w:color="000000"/>
              <w:left w:val="single" w:sz="4" w:space="0" w:color="000000"/>
              <w:bottom w:val="single" w:sz="4" w:space="0" w:color="000000"/>
              <w:right w:val="single" w:sz="4" w:space="0" w:color="000000"/>
            </w:tcBorders>
          </w:tcPr>
          <w:p>
            <w:pPr>
              <w:pStyle w:val="TableParagraph"/>
              <w:spacing w:before="94"/>
              <w:ind w:left="200" w:right="185"/>
              <w:jc w:val="center"/>
              <w:rPr>
                <w:sz w:val="21"/>
              </w:rPr>
            </w:pPr>
            <w:r>
              <w:rPr>
                <w:sz w:val="21"/>
              </w:rPr>
              <w:t>输入数值</w:t>
            </w:r>
          </w:p>
        </w:tc>
        <w:tc>
          <w:tcPr>
            <w:tcW w:w="3826" w:type="dxa"/>
            <w:tcBorders>
              <w:top w:val="single" w:sz="2"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82" w:type="dxa"/>
            <w:tcBorders>
              <w:top w:val="single" w:sz="2"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82" w:type="dxa"/>
            <w:tcBorders>
              <w:top w:val="single" w:sz="2" w:space="0" w:color="000000"/>
              <w:left w:val="single" w:sz="4" w:space="0" w:color="000000"/>
              <w:bottom w:val="single" w:sz="4" w:space="0" w:color="000000"/>
            </w:tcBorders>
          </w:tcPr>
          <w:p>
            <w:pPr>
              <w:pStyle w:val="TableParagraph"/>
              <w:spacing w:before="99"/>
              <w:ind w:left="137" w:right="113"/>
              <w:jc w:val="center"/>
              <w:rPr>
                <w:sz w:val="20"/>
              </w:rPr>
            </w:pPr>
            <w:r>
              <w:rPr>
                <w:sz w:val="20"/>
              </w:rPr>
              <w:t>A4JKMJ</w:t>
            </w:r>
          </w:p>
        </w:tc>
      </w:tr>
      <w:tr>
        <w:trPr>
          <w:trHeight w:val="651" w:hRule="atLeast"/>
        </w:trPr>
        <w:tc>
          <w:tcPr>
            <w:tcW w:w="639" w:type="dxa"/>
            <w:vMerge/>
            <w:tcBorders>
              <w:top w:val="nil"/>
              <w:right w:val="single" w:sz="4" w:space="0" w:color="000000"/>
            </w:tcBorders>
          </w:tcPr>
          <w:p>
            <w:pPr>
              <w:rPr>
                <w:sz w:val="2"/>
                <w:szCs w:val="2"/>
              </w:rPr>
            </w:pPr>
          </w:p>
        </w:tc>
        <w:tc>
          <w:tcPr>
            <w:tcW w:w="1488" w:type="dxa"/>
            <w:tcBorders>
              <w:top w:val="single" w:sz="4" w:space="0" w:color="000000"/>
              <w:left w:val="single" w:sz="4" w:space="0" w:color="000000"/>
              <w:bottom w:val="single" w:sz="4" w:space="0" w:color="000000"/>
              <w:right w:val="single" w:sz="4" w:space="0" w:color="000000"/>
            </w:tcBorders>
          </w:tcPr>
          <w:p>
            <w:pPr>
              <w:pStyle w:val="TableParagraph"/>
              <w:spacing w:line="264" w:lineRule="exact" w:before="64"/>
              <w:ind w:left="44" w:right="26"/>
              <w:jc w:val="center"/>
              <w:rPr>
                <w:sz w:val="21"/>
              </w:rPr>
            </w:pPr>
            <w:r>
              <w:rPr>
                <w:sz w:val="21"/>
              </w:rPr>
              <w:t>地下建筑面积</w:t>
            </w:r>
          </w:p>
          <w:p>
            <w:pPr>
              <w:pStyle w:val="TableParagraph"/>
              <w:spacing w:line="264" w:lineRule="exact"/>
              <w:ind w:left="44" w:right="25"/>
              <w:jc w:val="center"/>
              <w:rPr>
                <w:sz w:val="21"/>
              </w:rPr>
            </w:pPr>
            <w:r>
              <w:rPr>
                <w:spacing w:val="-1"/>
                <w:w w:val="99"/>
                <w:sz w:val="21"/>
              </w:rPr>
              <w:t>（</w:t>
            </w:r>
            <w:r>
              <w:rPr>
                <w:spacing w:val="1"/>
                <w:w w:val="99"/>
                <w:sz w:val="21"/>
              </w:rPr>
              <w:t>m</w:t>
            </w:r>
            <w:r>
              <w:rPr>
                <w:spacing w:val="-1"/>
                <w:w w:val="106"/>
                <w:position w:val="11"/>
                <w:sz w:val="10"/>
              </w:rPr>
              <w:t>2</w:t>
            </w:r>
            <w:r>
              <w:rPr>
                <w:w w:val="99"/>
                <w:sz w:val="21"/>
              </w:rPr>
              <w:t>）</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2"/>
              <w:rPr>
                <w:rFonts w:ascii="黑体"/>
                <w:sz w:val="15"/>
              </w:rPr>
            </w:pPr>
          </w:p>
          <w:p>
            <w:pPr>
              <w:pStyle w:val="TableParagraph"/>
              <w:ind w:right="235"/>
              <w:jc w:val="right"/>
              <w:rPr>
                <w:sz w:val="21"/>
              </w:rPr>
            </w:pPr>
            <w:r>
              <w:rPr>
                <w:w w:val="99"/>
                <w:sz w:val="21"/>
              </w:rPr>
              <w:t>是</w:t>
            </w:r>
          </w:p>
        </w:tc>
        <w:tc>
          <w:tcPr>
            <w:tcW w:w="1276" w:type="dxa"/>
            <w:tcBorders>
              <w:top w:val="single" w:sz="4" w:space="0" w:color="000000"/>
              <w:left w:val="single" w:sz="4" w:space="0" w:color="000000"/>
              <w:bottom w:val="single" w:sz="4" w:space="0" w:color="000000"/>
              <w:right w:val="single" w:sz="4" w:space="0" w:color="000000"/>
            </w:tcBorders>
          </w:tcPr>
          <w:p>
            <w:pPr>
              <w:pStyle w:val="TableParagraph"/>
              <w:spacing w:before="2"/>
              <w:rPr>
                <w:rFonts w:ascii="黑体"/>
                <w:sz w:val="15"/>
              </w:rPr>
            </w:pPr>
          </w:p>
          <w:p>
            <w:pPr>
              <w:pStyle w:val="TableParagraph"/>
              <w:ind w:left="200" w:right="185"/>
              <w:jc w:val="center"/>
              <w:rPr>
                <w:sz w:val="21"/>
              </w:rPr>
            </w:pPr>
            <w:r>
              <w:rPr>
                <w:sz w:val="21"/>
              </w:rPr>
              <w:t>输入数值</w:t>
            </w:r>
          </w:p>
        </w:tc>
        <w:tc>
          <w:tcPr>
            <w:tcW w:w="382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8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82" w:type="dxa"/>
            <w:tcBorders>
              <w:top w:val="single" w:sz="4" w:space="0" w:color="000000"/>
              <w:left w:val="single" w:sz="4" w:space="0" w:color="000000"/>
              <w:bottom w:val="single" w:sz="4" w:space="0" w:color="000000"/>
            </w:tcBorders>
          </w:tcPr>
          <w:p>
            <w:pPr>
              <w:pStyle w:val="TableParagraph"/>
              <w:spacing w:before="7"/>
              <w:rPr>
                <w:rFonts w:ascii="黑体"/>
                <w:sz w:val="15"/>
              </w:rPr>
            </w:pPr>
          </w:p>
          <w:p>
            <w:pPr>
              <w:pStyle w:val="TableParagraph"/>
              <w:ind w:left="137" w:right="113"/>
              <w:jc w:val="center"/>
              <w:rPr>
                <w:sz w:val="20"/>
              </w:rPr>
            </w:pPr>
            <w:r>
              <w:rPr>
                <w:sz w:val="20"/>
              </w:rPr>
              <w:t>A4DXJM</w:t>
            </w:r>
          </w:p>
        </w:tc>
      </w:tr>
      <w:tr>
        <w:trPr>
          <w:trHeight w:val="444" w:hRule="atLeast"/>
        </w:trPr>
        <w:tc>
          <w:tcPr>
            <w:tcW w:w="639" w:type="dxa"/>
            <w:vMerge/>
            <w:tcBorders>
              <w:top w:val="nil"/>
              <w:right w:val="single" w:sz="4" w:space="0" w:color="000000"/>
            </w:tcBorders>
          </w:tcPr>
          <w:p>
            <w:pPr>
              <w:rPr>
                <w:sz w:val="2"/>
                <w:szCs w:val="2"/>
              </w:rPr>
            </w:pPr>
          </w:p>
        </w:tc>
        <w:tc>
          <w:tcPr>
            <w:tcW w:w="1488" w:type="dxa"/>
            <w:tcBorders>
              <w:top w:val="single" w:sz="4" w:space="0" w:color="000000"/>
              <w:left w:val="single" w:sz="4" w:space="0" w:color="000000"/>
              <w:bottom w:val="single" w:sz="4" w:space="0" w:color="000000"/>
              <w:right w:val="single" w:sz="4" w:space="0" w:color="000000"/>
            </w:tcBorders>
          </w:tcPr>
          <w:p>
            <w:pPr>
              <w:pStyle w:val="TableParagraph"/>
              <w:spacing w:before="91"/>
              <w:ind w:left="44" w:right="133"/>
              <w:jc w:val="center"/>
              <w:rPr>
                <w:sz w:val="21"/>
              </w:rPr>
            </w:pPr>
            <w:r>
              <w:rPr>
                <w:sz w:val="21"/>
              </w:rPr>
              <w:t>地下层数（层</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tabs>
                <w:tab w:pos="253" w:val="left" w:leader="none"/>
              </w:tabs>
              <w:spacing w:before="91"/>
              <w:ind w:left="-164" w:right="235"/>
              <w:jc w:val="right"/>
              <w:rPr>
                <w:sz w:val="21"/>
              </w:rPr>
            </w:pPr>
            <w:r>
              <w:rPr>
                <w:sz w:val="21"/>
              </w:rPr>
              <w:t>）</w:t>
              <w:tab/>
            </w:r>
            <w:r>
              <w:rPr>
                <w:spacing w:val="-18"/>
                <w:w w:val="95"/>
                <w:sz w:val="21"/>
              </w:rPr>
              <w:t>是</w:t>
            </w:r>
          </w:p>
        </w:tc>
        <w:tc>
          <w:tcPr>
            <w:tcW w:w="1276" w:type="dxa"/>
            <w:tcBorders>
              <w:top w:val="single" w:sz="4" w:space="0" w:color="000000"/>
              <w:left w:val="single" w:sz="4" w:space="0" w:color="000000"/>
              <w:bottom w:val="single" w:sz="4" w:space="0" w:color="000000"/>
              <w:right w:val="single" w:sz="4" w:space="0" w:color="000000"/>
            </w:tcBorders>
          </w:tcPr>
          <w:p>
            <w:pPr>
              <w:pStyle w:val="TableParagraph"/>
              <w:spacing w:before="91"/>
              <w:ind w:left="200" w:right="185"/>
              <w:jc w:val="center"/>
              <w:rPr>
                <w:sz w:val="21"/>
              </w:rPr>
            </w:pPr>
            <w:r>
              <w:rPr>
                <w:sz w:val="21"/>
              </w:rPr>
              <w:t>输入数值</w:t>
            </w:r>
          </w:p>
        </w:tc>
        <w:tc>
          <w:tcPr>
            <w:tcW w:w="382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8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82" w:type="dxa"/>
            <w:tcBorders>
              <w:top w:val="single" w:sz="4" w:space="0" w:color="000000"/>
              <w:left w:val="single" w:sz="4" w:space="0" w:color="000000"/>
              <w:bottom w:val="single" w:sz="4" w:space="0" w:color="000000"/>
            </w:tcBorders>
          </w:tcPr>
          <w:p>
            <w:pPr>
              <w:pStyle w:val="TableParagraph"/>
              <w:spacing w:before="94"/>
              <w:ind w:left="137" w:right="113"/>
              <w:jc w:val="center"/>
              <w:rPr>
                <w:sz w:val="20"/>
              </w:rPr>
            </w:pPr>
            <w:r>
              <w:rPr>
                <w:sz w:val="20"/>
              </w:rPr>
              <w:t>A4DXCU</w:t>
            </w:r>
          </w:p>
        </w:tc>
      </w:tr>
      <w:tr>
        <w:trPr>
          <w:trHeight w:val="444" w:hRule="atLeast"/>
        </w:trPr>
        <w:tc>
          <w:tcPr>
            <w:tcW w:w="639" w:type="dxa"/>
            <w:vMerge/>
            <w:tcBorders>
              <w:top w:val="nil"/>
              <w:right w:val="single" w:sz="4" w:space="0" w:color="000000"/>
            </w:tcBorders>
          </w:tcPr>
          <w:p>
            <w:pPr>
              <w:rPr>
                <w:sz w:val="2"/>
                <w:szCs w:val="2"/>
              </w:rPr>
            </w:pPr>
          </w:p>
        </w:tc>
        <w:tc>
          <w:tcPr>
            <w:tcW w:w="1488" w:type="dxa"/>
            <w:tcBorders>
              <w:top w:val="single" w:sz="4" w:space="0" w:color="000000"/>
              <w:left w:val="single" w:sz="4" w:space="0" w:color="000000"/>
              <w:bottom w:val="single" w:sz="4" w:space="0" w:color="000000"/>
              <w:right w:val="single" w:sz="4" w:space="0" w:color="000000"/>
            </w:tcBorders>
          </w:tcPr>
          <w:p>
            <w:pPr>
              <w:pStyle w:val="TableParagraph"/>
              <w:spacing w:before="90"/>
              <w:ind w:right="83"/>
              <w:jc w:val="center"/>
              <w:rPr>
                <w:sz w:val="21"/>
              </w:rPr>
            </w:pPr>
            <w:r>
              <w:rPr>
                <w:sz w:val="21"/>
              </w:rPr>
              <w:t>地下总高度（m</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tabs>
                <w:tab w:pos="253" w:val="left" w:leader="none"/>
              </w:tabs>
              <w:spacing w:before="90"/>
              <w:ind w:left="-162" w:right="235"/>
              <w:jc w:val="right"/>
              <w:rPr>
                <w:sz w:val="21"/>
              </w:rPr>
            </w:pPr>
            <w:r>
              <w:rPr>
                <w:sz w:val="21"/>
              </w:rPr>
              <w:t>）</w:t>
              <w:tab/>
            </w:r>
            <w:r>
              <w:rPr>
                <w:spacing w:val="-18"/>
                <w:w w:val="95"/>
                <w:sz w:val="21"/>
              </w:rPr>
              <w:t>是</w:t>
            </w:r>
          </w:p>
        </w:tc>
        <w:tc>
          <w:tcPr>
            <w:tcW w:w="1276" w:type="dxa"/>
            <w:tcBorders>
              <w:top w:val="single" w:sz="4" w:space="0" w:color="000000"/>
              <w:left w:val="single" w:sz="4" w:space="0" w:color="000000"/>
              <w:bottom w:val="single" w:sz="4" w:space="0" w:color="000000"/>
              <w:right w:val="single" w:sz="4" w:space="0" w:color="000000"/>
            </w:tcBorders>
          </w:tcPr>
          <w:p>
            <w:pPr>
              <w:pStyle w:val="TableParagraph"/>
              <w:spacing w:before="90"/>
              <w:ind w:left="200" w:right="185"/>
              <w:jc w:val="center"/>
              <w:rPr>
                <w:sz w:val="21"/>
              </w:rPr>
            </w:pPr>
            <w:r>
              <w:rPr>
                <w:sz w:val="21"/>
              </w:rPr>
              <w:t>输入数值</w:t>
            </w:r>
          </w:p>
        </w:tc>
        <w:tc>
          <w:tcPr>
            <w:tcW w:w="382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8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82" w:type="dxa"/>
            <w:tcBorders>
              <w:top w:val="single" w:sz="4" w:space="0" w:color="000000"/>
              <w:left w:val="single" w:sz="4" w:space="0" w:color="000000"/>
              <w:bottom w:val="single" w:sz="4" w:space="0" w:color="000000"/>
            </w:tcBorders>
          </w:tcPr>
          <w:p>
            <w:pPr>
              <w:pStyle w:val="TableParagraph"/>
              <w:spacing w:before="95"/>
              <w:ind w:left="137" w:right="113"/>
              <w:jc w:val="center"/>
              <w:rPr>
                <w:sz w:val="20"/>
              </w:rPr>
            </w:pPr>
            <w:r>
              <w:rPr>
                <w:sz w:val="20"/>
              </w:rPr>
              <w:t>A4DXGD</w:t>
            </w:r>
          </w:p>
        </w:tc>
      </w:tr>
      <w:tr>
        <w:trPr>
          <w:trHeight w:val="443" w:hRule="atLeast"/>
        </w:trPr>
        <w:tc>
          <w:tcPr>
            <w:tcW w:w="639" w:type="dxa"/>
            <w:vMerge/>
            <w:tcBorders>
              <w:top w:val="nil"/>
              <w:right w:val="single" w:sz="4" w:space="0" w:color="000000"/>
            </w:tcBorders>
          </w:tcPr>
          <w:p>
            <w:pPr>
              <w:rPr>
                <w:sz w:val="2"/>
                <w:szCs w:val="2"/>
              </w:rPr>
            </w:pPr>
          </w:p>
        </w:tc>
        <w:tc>
          <w:tcPr>
            <w:tcW w:w="1488" w:type="dxa"/>
            <w:tcBorders>
              <w:top w:val="single" w:sz="4" w:space="0" w:color="000000"/>
              <w:left w:val="single" w:sz="4" w:space="0" w:color="000000"/>
              <w:bottom w:val="single" w:sz="4" w:space="0" w:color="000000"/>
              <w:right w:val="single" w:sz="4" w:space="0" w:color="000000"/>
            </w:tcBorders>
          </w:tcPr>
          <w:p>
            <w:pPr>
              <w:pStyle w:val="TableParagraph"/>
              <w:spacing w:before="89"/>
              <w:ind w:left="44" w:right="28"/>
              <w:jc w:val="center"/>
              <w:rPr>
                <w:sz w:val="21"/>
              </w:rPr>
            </w:pPr>
            <w:r>
              <w:rPr>
                <w:sz w:val="21"/>
              </w:rPr>
              <w:t>是否含人防</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spacing w:before="89"/>
              <w:ind w:right="235"/>
              <w:jc w:val="right"/>
              <w:rPr>
                <w:sz w:val="21"/>
              </w:rPr>
            </w:pPr>
            <w:r>
              <w:rPr>
                <w:w w:val="99"/>
                <w:sz w:val="21"/>
              </w:rPr>
              <w:t>是</w:t>
            </w:r>
          </w:p>
        </w:tc>
        <w:tc>
          <w:tcPr>
            <w:tcW w:w="1276" w:type="dxa"/>
            <w:tcBorders>
              <w:top w:val="single" w:sz="4" w:space="0" w:color="000000"/>
              <w:left w:val="single" w:sz="4" w:space="0" w:color="000000"/>
              <w:bottom w:val="single" w:sz="4" w:space="0" w:color="000000"/>
              <w:right w:val="single" w:sz="4" w:space="0" w:color="000000"/>
            </w:tcBorders>
          </w:tcPr>
          <w:p>
            <w:pPr>
              <w:pStyle w:val="TableParagraph"/>
              <w:spacing w:before="89"/>
              <w:ind w:left="200" w:right="183"/>
              <w:jc w:val="center"/>
              <w:rPr>
                <w:sz w:val="21"/>
              </w:rPr>
            </w:pPr>
            <w:r>
              <w:rPr>
                <w:sz w:val="21"/>
              </w:rPr>
              <w:t>单选</w:t>
            </w:r>
          </w:p>
        </w:tc>
        <w:tc>
          <w:tcPr>
            <w:tcW w:w="3826" w:type="dxa"/>
            <w:tcBorders>
              <w:top w:val="single" w:sz="4" w:space="0" w:color="000000"/>
              <w:left w:val="single" w:sz="4" w:space="0" w:color="000000"/>
              <w:bottom w:val="single" w:sz="4" w:space="0" w:color="000000"/>
              <w:right w:val="single" w:sz="4" w:space="0" w:color="000000"/>
            </w:tcBorders>
          </w:tcPr>
          <w:p>
            <w:pPr>
              <w:pStyle w:val="TableParagraph"/>
              <w:spacing w:before="89"/>
              <w:ind w:left="1267" w:right="1249"/>
              <w:jc w:val="center"/>
              <w:rPr>
                <w:sz w:val="21"/>
              </w:rPr>
            </w:pPr>
            <w:r>
              <w:rPr>
                <w:sz w:val="21"/>
              </w:rPr>
              <w:t>是、否</w:t>
            </w:r>
          </w:p>
        </w:tc>
        <w:tc>
          <w:tcPr>
            <w:tcW w:w="138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82" w:type="dxa"/>
            <w:tcBorders>
              <w:top w:val="single" w:sz="4" w:space="0" w:color="000000"/>
              <w:left w:val="single" w:sz="4" w:space="0" w:color="000000"/>
              <w:bottom w:val="single" w:sz="4" w:space="0" w:color="000000"/>
            </w:tcBorders>
          </w:tcPr>
          <w:p>
            <w:pPr>
              <w:pStyle w:val="TableParagraph"/>
              <w:spacing w:before="94"/>
              <w:ind w:left="137" w:right="113"/>
              <w:jc w:val="center"/>
              <w:rPr>
                <w:sz w:val="20"/>
              </w:rPr>
            </w:pPr>
            <w:r>
              <w:rPr>
                <w:sz w:val="20"/>
              </w:rPr>
              <w:t>A4UFRF</w:t>
            </w:r>
          </w:p>
        </w:tc>
      </w:tr>
      <w:tr>
        <w:trPr>
          <w:trHeight w:val="656" w:hRule="atLeast"/>
        </w:trPr>
        <w:tc>
          <w:tcPr>
            <w:tcW w:w="639" w:type="dxa"/>
            <w:vMerge/>
            <w:tcBorders>
              <w:top w:val="nil"/>
              <w:right w:val="single" w:sz="4" w:space="0" w:color="000000"/>
            </w:tcBorders>
          </w:tcPr>
          <w:p>
            <w:pPr>
              <w:rPr>
                <w:sz w:val="2"/>
                <w:szCs w:val="2"/>
              </w:rPr>
            </w:pPr>
          </w:p>
        </w:tc>
        <w:tc>
          <w:tcPr>
            <w:tcW w:w="1488" w:type="dxa"/>
            <w:tcBorders>
              <w:top w:val="single" w:sz="4" w:space="0" w:color="000000"/>
              <w:left w:val="single" w:sz="4" w:space="0" w:color="000000"/>
              <w:right w:val="single" w:sz="4" w:space="0" w:color="000000"/>
            </w:tcBorders>
          </w:tcPr>
          <w:p>
            <w:pPr>
              <w:pStyle w:val="TableParagraph"/>
              <w:spacing w:line="230" w:lineRule="auto" w:before="73"/>
              <w:ind w:left="249" w:right="45" w:hanging="185"/>
              <w:rPr>
                <w:sz w:val="21"/>
              </w:rPr>
            </w:pPr>
            <w:r>
              <w:rPr>
                <w:spacing w:val="-18"/>
                <w:sz w:val="21"/>
              </w:rPr>
              <w:t>其中：人防建筑</w:t>
            </w:r>
            <w:r>
              <w:rPr>
                <w:w w:val="99"/>
                <w:sz w:val="21"/>
              </w:rPr>
              <w:t>面积</w:t>
            </w:r>
            <w:r>
              <w:rPr>
                <w:spacing w:val="2"/>
                <w:w w:val="99"/>
                <w:sz w:val="21"/>
              </w:rPr>
              <w:t>（</w:t>
            </w:r>
            <w:r>
              <w:rPr>
                <w:spacing w:val="-2"/>
                <w:w w:val="99"/>
                <w:sz w:val="21"/>
              </w:rPr>
              <w:t>m</w:t>
            </w:r>
            <w:r>
              <w:rPr>
                <w:spacing w:val="-1"/>
                <w:w w:val="106"/>
                <w:position w:val="11"/>
                <w:sz w:val="10"/>
              </w:rPr>
              <w:t>2</w:t>
            </w:r>
            <w:r>
              <w:rPr>
                <w:w w:val="99"/>
                <w:sz w:val="21"/>
              </w:rPr>
              <w:t>）</w:t>
            </w:r>
          </w:p>
        </w:tc>
        <w:tc>
          <w:tcPr>
            <w:tcW w:w="709" w:type="dxa"/>
            <w:tcBorders>
              <w:top w:val="single" w:sz="4" w:space="0" w:color="000000"/>
              <w:left w:val="single" w:sz="4" w:space="0" w:color="000000"/>
              <w:right w:val="single" w:sz="4" w:space="0" w:color="000000"/>
            </w:tcBorders>
          </w:tcPr>
          <w:p>
            <w:pPr>
              <w:pStyle w:val="TableParagraph"/>
              <w:spacing w:before="2"/>
              <w:rPr>
                <w:rFonts w:ascii="黑体"/>
                <w:sz w:val="15"/>
              </w:rPr>
            </w:pPr>
          </w:p>
          <w:p>
            <w:pPr>
              <w:pStyle w:val="TableParagraph"/>
              <w:ind w:right="235"/>
              <w:jc w:val="right"/>
              <w:rPr>
                <w:sz w:val="21"/>
              </w:rPr>
            </w:pPr>
            <w:r>
              <w:rPr>
                <w:w w:val="99"/>
                <w:sz w:val="21"/>
              </w:rPr>
              <w:t>是</w:t>
            </w:r>
          </w:p>
        </w:tc>
        <w:tc>
          <w:tcPr>
            <w:tcW w:w="1276" w:type="dxa"/>
            <w:tcBorders>
              <w:top w:val="single" w:sz="4" w:space="0" w:color="000000"/>
              <w:left w:val="single" w:sz="4" w:space="0" w:color="000000"/>
              <w:right w:val="single" w:sz="4" w:space="0" w:color="000000"/>
            </w:tcBorders>
          </w:tcPr>
          <w:p>
            <w:pPr>
              <w:pStyle w:val="TableParagraph"/>
              <w:spacing w:before="2"/>
              <w:rPr>
                <w:rFonts w:ascii="黑体"/>
                <w:sz w:val="15"/>
              </w:rPr>
            </w:pPr>
          </w:p>
          <w:p>
            <w:pPr>
              <w:pStyle w:val="TableParagraph"/>
              <w:ind w:left="200" w:right="185"/>
              <w:jc w:val="center"/>
              <w:rPr>
                <w:sz w:val="21"/>
              </w:rPr>
            </w:pPr>
            <w:r>
              <w:rPr>
                <w:sz w:val="21"/>
              </w:rPr>
              <w:t>输入数值</w:t>
            </w:r>
          </w:p>
        </w:tc>
        <w:tc>
          <w:tcPr>
            <w:tcW w:w="3826" w:type="dxa"/>
            <w:tcBorders>
              <w:top w:val="single" w:sz="4" w:space="0" w:color="000000"/>
              <w:left w:val="single" w:sz="4" w:space="0" w:color="000000"/>
              <w:right w:val="single" w:sz="4" w:space="0" w:color="000000"/>
            </w:tcBorders>
          </w:tcPr>
          <w:p>
            <w:pPr>
              <w:pStyle w:val="TableParagraph"/>
              <w:rPr>
                <w:rFonts w:ascii="Times New Roman"/>
                <w:sz w:val="20"/>
              </w:rPr>
            </w:pPr>
          </w:p>
        </w:tc>
        <w:tc>
          <w:tcPr>
            <w:tcW w:w="1382" w:type="dxa"/>
            <w:tcBorders>
              <w:top w:val="single" w:sz="4" w:space="0" w:color="000000"/>
              <w:left w:val="single" w:sz="4" w:space="0" w:color="000000"/>
              <w:right w:val="single" w:sz="4" w:space="0" w:color="000000"/>
            </w:tcBorders>
          </w:tcPr>
          <w:p>
            <w:pPr>
              <w:pStyle w:val="TableParagraph"/>
              <w:rPr>
                <w:rFonts w:ascii="Times New Roman"/>
                <w:sz w:val="20"/>
              </w:rPr>
            </w:pPr>
          </w:p>
        </w:tc>
        <w:tc>
          <w:tcPr>
            <w:tcW w:w="1382" w:type="dxa"/>
            <w:tcBorders>
              <w:top w:val="single" w:sz="4" w:space="0" w:color="000000"/>
              <w:left w:val="single" w:sz="4" w:space="0" w:color="000000"/>
            </w:tcBorders>
          </w:tcPr>
          <w:p>
            <w:pPr>
              <w:pStyle w:val="TableParagraph"/>
              <w:spacing w:before="12"/>
              <w:rPr>
                <w:rFonts w:ascii="黑体"/>
                <w:sz w:val="15"/>
              </w:rPr>
            </w:pPr>
          </w:p>
          <w:p>
            <w:pPr>
              <w:pStyle w:val="TableParagraph"/>
              <w:ind w:left="137" w:right="113"/>
              <w:jc w:val="center"/>
              <w:rPr>
                <w:sz w:val="20"/>
              </w:rPr>
            </w:pPr>
            <w:r>
              <w:rPr>
                <w:sz w:val="20"/>
              </w:rPr>
              <w:t>A4RFJM</w:t>
            </w:r>
          </w:p>
        </w:tc>
      </w:tr>
    </w:tbl>
    <w:p>
      <w:pPr>
        <w:spacing w:after="0"/>
        <w:jc w:val="center"/>
        <w:rPr>
          <w:sz w:val="20"/>
        </w:rPr>
        <w:sectPr>
          <w:headerReference w:type="default" r:id="rId32"/>
          <w:footerReference w:type="default" r:id="rId33"/>
          <w:pgSz w:w="11910" w:h="16840"/>
          <w:pgMar w:header="0" w:footer="973" w:top="1380" w:bottom="1160" w:left="440" w:right="440"/>
          <w:pgNumType w:start="30"/>
        </w:sectPr>
      </w:pPr>
    </w:p>
    <w:p>
      <w:pPr>
        <w:pStyle w:val="BodyText"/>
        <w:spacing w:before="3"/>
        <w:rPr>
          <w:rFonts w:ascii="黑体"/>
          <w:sz w:val="8"/>
        </w:rPr>
      </w:pPr>
    </w:p>
    <w:tbl>
      <w:tblPr>
        <w:tblW w:w="0" w:type="auto"/>
        <w:jc w:val="left"/>
        <w:tblInd w:w="2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65"/>
        <w:gridCol w:w="1716"/>
        <w:gridCol w:w="683"/>
        <w:gridCol w:w="1292"/>
        <w:gridCol w:w="3816"/>
        <w:gridCol w:w="1392"/>
        <w:gridCol w:w="1320"/>
      </w:tblGrid>
      <w:tr>
        <w:trPr>
          <w:trHeight w:val="730" w:hRule="atLeast"/>
        </w:trPr>
        <w:tc>
          <w:tcPr>
            <w:tcW w:w="2081" w:type="dxa"/>
            <w:gridSpan w:val="2"/>
            <w:tcBorders>
              <w:right w:val="single" w:sz="4" w:space="0" w:color="000000"/>
            </w:tcBorders>
          </w:tcPr>
          <w:p>
            <w:pPr>
              <w:pStyle w:val="TableParagraph"/>
              <w:spacing w:before="7"/>
              <w:rPr>
                <w:rFonts w:ascii="黑体"/>
                <w:sz w:val="18"/>
              </w:rPr>
            </w:pPr>
          </w:p>
          <w:p>
            <w:pPr>
              <w:pStyle w:val="TableParagraph"/>
              <w:ind w:left="620"/>
              <w:rPr>
                <w:sz w:val="21"/>
              </w:rPr>
            </w:pPr>
            <w:r>
              <w:rPr>
                <w:sz w:val="21"/>
              </w:rPr>
              <w:t>字段名称</w:t>
            </w:r>
          </w:p>
        </w:tc>
        <w:tc>
          <w:tcPr>
            <w:tcW w:w="683" w:type="dxa"/>
            <w:tcBorders>
              <w:left w:val="single" w:sz="4" w:space="0" w:color="000000"/>
              <w:right w:val="single" w:sz="4" w:space="0" w:color="000000"/>
            </w:tcBorders>
          </w:tcPr>
          <w:p>
            <w:pPr>
              <w:pStyle w:val="TableParagraph"/>
              <w:spacing w:line="249" w:lineRule="auto" w:before="99"/>
              <w:ind w:left="135" w:right="117"/>
              <w:rPr>
                <w:sz w:val="21"/>
              </w:rPr>
            </w:pPr>
            <w:r>
              <w:rPr>
                <w:sz w:val="21"/>
              </w:rPr>
              <w:t>是否必填</w:t>
            </w:r>
          </w:p>
        </w:tc>
        <w:tc>
          <w:tcPr>
            <w:tcW w:w="1292" w:type="dxa"/>
            <w:tcBorders>
              <w:left w:val="single" w:sz="4" w:space="0" w:color="000000"/>
              <w:right w:val="single" w:sz="4" w:space="0" w:color="000000"/>
            </w:tcBorders>
          </w:tcPr>
          <w:p>
            <w:pPr>
              <w:pStyle w:val="TableParagraph"/>
              <w:spacing w:before="7"/>
              <w:rPr>
                <w:rFonts w:ascii="黑体"/>
                <w:sz w:val="18"/>
              </w:rPr>
            </w:pPr>
          </w:p>
          <w:p>
            <w:pPr>
              <w:pStyle w:val="TableParagraph"/>
              <w:ind w:left="208" w:right="193"/>
              <w:jc w:val="center"/>
              <w:rPr>
                <w:sz w:val="21"/>
              </w:rPr>
            </w:pPr>
            <w:r>
              <w:rPr>
                <w:sz w:val="21"/>
              </w:rPr>
              <w:t>特征类型</w:t>
            </w:r>
          </w:p>
        </w:tc>
        <w:tc>
          <w:tcPr>
            <w:tcW w:w="3816" w:type="dxa"/>
            <w:tcBorders>
              <w:left w:val="single" w:sz="4" w:space="0" w:color="000000"/>
              <w:right w:val="single" w:sz="4" w:space="0" w:color="000000"/>
            </w:tcBorders>
          </w:tcPr>
          <w:p>
            <w:pPr>
              <w:pStyle w:val="TableParagraph"/>
              <w:spacing w:before="7"/>
              <w:rPr>
                <w:rFonts w:ascii="黑体"/>
                <w:sz w:val="18"/>
              </w:rPr>
            </w:pPr>
          </w:p>
          <w:p>
            <w:pPr>
              <w:pStyle w:val="TableParagraph"/>
              <w:ind w:left="210" w:right="193"/>
              <w:jc w:val="center"/>
              <w:rPr>
                <w:sz w:val="21"/>
              </w:rPr>
            </w:pPr>
            <w:r>
              <w:rPr>
                <w:sz w:val="21"/>
              </w:rPr>
              <w:t>特征描述选项</w:t>
            </w:r>
          </w:p>
        </w:tc>
        <w:tc>
          <w:tcPr>
            <w:tcW w:w="1392" w:type="dxa"/>
            <w:tcBorders>
              <w:left w:val="single" w:sz="4" w:space="0" w:color="000000"/>
              <w:right w:val="single" w:sz="4" w:space="0" w:color="000000"/>
            </w:tcBorders>
          </w:tcPr>
          <w:p>
            <w:pPr>
              <w:pStyle w:val="TableParagraph"/>
              <w:spacing w:before="7"/>
              <w:rPr>
                <w:rFonts w:ascii="黑体"/>
                <w:sz w:val="18"/>
              </w:rPr>
            </w:pPr>
          </w:p>
          <w:p>
            <w:pPr>
              <w:pStyle w:val="TableParagraph"/>
              <w:ind w:left="469" w:right="452"/>
              <w:jc w:val="center"/>
              <w:rPr>
                <w:sz w:val="21"/>
              </w:rPr>
            </w:pPr>
            <w:r>
              <w:rPr>
                <w:sz w:val="21"/>
              </w:rPr>
              <w:t>备注</w:t>
            </w:r>
          </w:p>
        </w:tc>
        <w:tc>
          <w:tcPr>
            <w:tcW w:w="1320" w:type="dxa"/>
            <w:tcBorders>
              <w:left w:val="single" w:sz="4" w:space="0" w:color="000000"/>
            </w:tcBorders>
          </w:tcPr>
          <w:p>
            <w:pPr>
              <w:pStyle w:val="TableParagraph"/>
              <w:spacing w:before="7"/>
              <w:rPr>
                <w:rFonts w:ascii="黑体"/>
                <w:sz w:val="18"/>
              </w:rPr>
            </w:pPr>
          </w:p>
          <w:p>
            <w:pPr>
              <w:pStyle w:val="TableParagraph"/>
              <w:ind w:left="113" w:right="94"/>
              <w:jc w:val="center"/>
              <w:rPr>
                <w:sz w:val="21"/>
              </w:rPr>
            </w:pPr>
            <w:r>
              <w:rPr>
                <w:sz w:val="21"/>
              </w:rPr>
              <w:t>特征编码</w:t>
            </w:r>
          </w:p>
        </w:tc>
      </w:tr>
      <w:tr>
        <w:trPr>
          <w:trHeight w:val="444" w:hRule="atLeast"/>
        </w:trPr>
        <w:tc>
          <w:tcPr>
            <w:tcW w:w="365" w:type="dxa"/>
            <w:vMerge w:val="restart"/>
            <w:tcBorders>
              <w:bottom w:val="single" w:sz="4" w:space="0" w:color="000000"/>
              <w:right w:val="single" w:sz="4" w:space="0" w:color="000000"/>
            </w:tcBorders>
          </w:tcPr>
          <w:p>
            <w:pPr>
              <w:pStyle w:val="TableParagraph"/>
              <w:spacing w:line="232" w:lineRule="auto" w:before="65"/>
              <w:ind w:left="75" w:right="63"/>
              <w:jc w:val="both"/>
              <w:rPr>
                <w:sz w:val="21"/>
              </w:rPr>
            </w:pPr>
            <w:r>
              <w:rPr>
                <w:sz w:val="21"/>
              </w:rPr>
              <w:t>地下室</w:t>
            </w:r>
          </w:p>
        </w:tc>
        <w:tc>
          <w:tcPr>
            <w:tcW w:w="1716" w:type="dxa"/>
            <w:tcBorders>
              <w:left w:val="single" w:sz="4" w:space="0" w:color="000000"/>
              <w:bottom w:val="single" w:sz="4" w:space="0" w:color="000000"/>
              <w:right w:val="single" w:sz="4" w:space="0" w:color="000000"/>
            </w:tcBorders>
          </w:tcPr>
          <w:p>
            <w:pPr>
              <w:pStyle w:val="TableParagraph"/>
              <w:spacing w:before="85"/>
              <w:ind w:left="442"/>
              <w:rPr>
                <w:sz w:val="21"/>
              </w:rPr>
            </w:pPr>
            <w:r>
              <w:rPr>
                <w:sz w:val="21"/>
              </w:rPr>
              <w:t>主要用途</w:t>
            </w:r>
          </w:p>
        </w:tc>
        <w:tc>
          <w:tcPr>
            <w:tcW w:w="683" w:type="dxa"/>
            <w:tcBorders>
              <w:left w:val="single" w:sz="4" w:space="0" w:color="000000"/>
              <w:bottom w:val="single" w:sz="4" w:space="0" w:color="000000"/>
              <w:right w:val="single" w:sz="4" w:space="0" w:color="000000"/>
            </w:tcBorders>
          </w:tcPr>
          <w:p>
            <w:pPr>
              <w:pStyle w:val="TableParagraph"/>
              <w:spacing w:before="85"/>
              <w:ind w:left="18"/>
              <w:jc w:val="center"/>
              <w:rPr>
                <w:sz w:val="21"/>
              </w:rPr>
            </w:pPr>
            <w:r>
              <w:rPr>
                <w:w w:val="99"/>
                <w:sz w:val="21"/>
              </w:rPr>
              <w:t>是</w:t>
            </w:r>
          </w:p>
        </w:tc>
        <w:tc>
          <w:tcPr>
            <w:tcW w:w="1292" w:type="dxa"/>
            <w:tcBorders>
              <w:left w:val="single" w:sz="4" w:space="0" w:color="000000"/>
              <w:bottom w:val="single" w:sz="4" w:space="0" w:color="000000"/>
              <w:right w:val="single" w:sz="4" w:space="0" w:color="000000"/>
            </w:tcBorders>
          </w:tcPr>
          <w:p>
            <w:pPr>
              <w:pStyle w:val="TableParagraph"/>
              <w:spacing w:before="85"/>
              <w:ind w:left="208" w:right="190"/>
              <w:jc w:val="center"/>
              <w:rPr>
                <w:sz w:val="21"/>
              </w:rPr>
            </w:pPr>
            <w:r>
              <w:rPr>
                <w:sz w:val="21"/>
              </w:rPr>
              <w:t>多选</w:t>
            </w:r>
          </w:p>
        </w:tc>
        <w:tc>
          <w:tcPr>
            <w:tcW w:w="3816" w:type="dxa"/>
            <w:tcBorders>
              <w:left w:val="single" w:sz="4" w:space="0" w:color="000000"/>
              <w:bottom w:val="single" w:sz="4" w:space="0" w:color="000000"/>
              <w:right w:val="single" w:sz="4" w:space="0" w:color="000000"/>
            </w:tcBorders>
          </w:tcPr>
          <w:p>
            <w:pPr>
              <w:pStyle w:val="TableParagraph"/>
              <w:spacing w:before="85"/>
              <w:ind w:left="208" w:right="194"/>
              <w:jc w:val="center"/>
              <w:rPr>
                <w:sz w:val="21"/>
              </w:rPr>
            </w:pPr>
            <w:r>
              <w:rPr>
                <w:sz w:val="21"/>
              </w:rPr>
              <w:t>车库、商业、人防层、设备层、其他</w:t>
            </w:r>
          </w:p>
        </w:tc>
        <w:tc>
          <w:tcPr>
            <w:tcW w:w="1392" w:type="dxa"/>
            <w:tcBorders>
              <w:left w:val="single" w:sz="4" w:space="0" w:color="000000"/>
              <w:bottom w:val="single" w:sz="4" w:space="0" w:color="000000"/>
              <w:right w:val="single" w:sz="4" w:space="0" w:color="000000"/>
            </w:tcBorders>
          </w:tcPr>
          <w:p>
            <w:pPr>
              <w:pStyle w:val="TableParagraph"/>
              <w:rPr>
                <w:rFonts w:ascii="Times New Roman"/>
                <w:sz w:val="20"/>
              </w:rPr>
            </w:pPr>
          </w:p>
        </w:tc>
        <w:tc>
          <w:tcPr>
            <w:tcW w:w="1320" w:type="dxa"/>
            <w:tcBorders>
              <w:left w:val="single" w:sz="4" w:space="0" w:color="000000"/>
              <w:bottom w:val="single" w:sz="4" w:space="0" w:color="000000"/>
            </w:tcBorders>
          </w:tcPr>
          <w:p>
            <w:pPr>
              <w:pStyle w:val="TableParagraph"/>
              <w:spacing w:before="91"/>
              <w:ind w:left="113" w:right="90"/>
              <w:jc w:val="center"/>
              <w:rPr>
                <w:sz w:val="20"/>
              </w:rPr>
            </w:pPr>
            <w:r>
              <w:rPr>
                <w:sz w:val="20"/>
              </w:rPr>
              <w:t>A4GCYT</w:t>
            </w:r>
          </w:p>
        </w:tc>
      </w:tr>
      <w:tr>
        <w:trPr>
          <w:trHeight w:val="457" w:hRule="atLeast"/>
        </w:trPr>
        <w:tc>
          <w:tcPr>
            <w:tcW w:w="365" w:type="dxa"/>
            <w:vMerge/>
            <w:tcBorders>
              <w:top w:val="nil"/>
              <w:bottom w:val="single" w:sz="4" w:space="0" w:color="000000"/>
              <w:right w:val="single" w:sz="4" w:space="0" w:color="000000"/>
            </w:tcBorders>
          </w:tcPr>
          <w:p>
            <w:pPr>
              <w:rPr>
                <w:sz w:val="2"/>
                <w:szCs w:val="2"/>
              </w:rPr>
            </w:pPr>
          </w:p>
        </w:tc>
        <w:tc>
          <w:tcPr>
            <w:tcW w:w="1716" w:type="dxa"/>
            <w:tcBorders>
              <w:top w:val="single" w:sz="4" w:space="0" w:color="000000"/>
              <w:left w:val="single" w:sz="4" w:space="0" w:color="000000"/>
              <w:bottom w:val="single" w:sz="4" w:space="0" w:color="000000"/>
              <w:right w:val="single" w:sz="4" w:space="0" w:color="000000"/>
            </w:tcBorders>
          </w:tcPr>
          <w:p>
            <w:pPr>
              <w:pStyle w:val="TableParagraph"/>
              <w:spacing w:before="97"/>
              <w:ind w:left="63" w:right="-44"/>
              <w:rPr>
                <w:sz w:val="21"/>
              </w:rPr>
            </w:pPr>
            <w:r>
              <w:rPr>
                <w:sz w:val="21"/>
              </w:rPr>
              <w:t>机动车位数（个</w:t>
            </w:r>
            <w:r>
              <w:rPr>
                <w:spacing w:val="-10"/>
                <w:sz w:val="21"/>
              </w:rPr>
              <w:t>）</w:t>
            </w:r>
          </w:p>
        </w:tc>
        <w:tc>
          <w:tcPr>
            <w:tcW w:w="683" w:type="dxa"/>
            <w:tcBorders>
              <w:top w:val="single" w:sz="4" w:space="0" w:color="000000"/>
              <w:left w:val="single" w:sz="4" w:space="0" w:color="000000"/>
              <w:bottom w:val="single" w:sz="4" w:space="0" w:color="000000"/>
              <w:right w:val="single" w:sz="4" w:space="0" w:color="000000"/>
            </w:tcBorders>
          </w:tcPr>
          <w:p>
            <w:pPr>
              <w:pStyle w:val="TableParagraph"/>
              <w:spacing w:before="97"/>
              <w:ind w:left="18"/>
              <w:jc w:val="center"/>
              <w:rPr>
                <w:sz w:val="21"/>
              </w:rPr>
            </w:pPr>
            <w:r>
              <w:rPr>
                <w:w w:val="99"/>
                <w:sz w:val="21"/>
              </w:rPr>
              <w:t>否</w:t>
            </w:r>
          </w:p>
        </w:tc>
        <w:tc>
          <w:tcPr>
            <w:tcW w:w="1292" w:type="dxa"/>
            <w:tcBorders>
              <w:top w:val="single" w:sz="4" w:space="0" w:color="000000"/>
              <w:left w:val="single" w:sz="4" w:space="0" w:color="000000"/>
              <w:bottom w:val="single" w:sz="4" w:space="0" w:color="000000"/>
              <w:right w:val="single" w:sz="4" w:space="0" w:color="000000"/>
            </w:tcBorders>
          </w:tcPr>
          <w:p>
            <w:pPr>
              <w:pStyle w:val="TableParagraph"/>
              <w:spacing w:before="97"/>
              <w:ind w:left="208" w:right="193"/>
              <w:jc w:val="center"/>
              <w:rPr>
                <w:sz w:val="21"/>
              </w:rPr>
            </w:pPr>
            <w:r>
              <w:rPr>
                <w:sz w:val="21"/>
              </w:rPr>
              <w:t>输入数值</w:t>
            </w:r>
          </w:p>
        </w:tc>
        <w:tc>
          <w:tcPr>
            <w:tcW w:w="381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9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20" w:type="dxa"/>
            <w:tcBorders>
              <w:top w:val="single" w:sz="4" w:space="0" w:color="000000"/>
              <w:left w:val="single" w:sz="4" w:space="0" w:color="000000"/>
              <w:bottom w:val="single" w:sz="4" w:space="0" w:color="000000"/>
            </w:tcBorders>
          </w:tcPr>
          <w:p>
            <w:pPr>
              <w:pStyle w:val="TableParagraph"/>
              <w:spacing w:before="102"/>
              <w:ind w:left="113" w:right="90"/>
              <w:jc w:val="center"/>
              <w:rPr>
                <w:sz w:val="20"/>
              </w:rPr>
            </w:pPr>
            <w:r>
              <w:rPr>
                <w:sz w:val="20"/>
              </w:rPr>
              <w:t>A4IWUU</w:t>
            </w:r>
          </w:p>
        </w:tc>
      </w:tr>
      <w:tr>
        <w:trPr>
          <w:trHeight w:val="692" w:hRule="atLeast"/>
        </w:trPr>
        <w:tc>
          <w:tcPr>
            <w:tcW w:w="2081" w:type="dxa"/>
            <w:gridSpan w:val="2"/>
            <w:tcBorders>
              <w:top w:val="single" w:sz="4" w:space="0" w:color="000000"/>
              <w:bottom w:val="single" w:sz="4" w:space="0" w:color="000000"/>
              <w:right w:val="single" w:sz="4" w:space="0" w:color="000000"/>
            </w:tcBorders>
          </w:tcPr>
          <w:p>
            <w:pPr>
              <w:pStyle w:val="TableParagraph"/>
              <w:spacing w:before="12"/>
              <w:rPr>
                <w:rFonts w:ascii="黑体"/>
                <w:sz w:val="16"/>
              </w:rPr>
            </w:pPr>
          </w:p>
          <w:p>
            <w:pPr>
              <w:pStyle w:val="TableParagraph"/>
              <w:ind w:left="120"/>
              <w:rPr>
                <w:sz w:val="21"/>
              </w:rPr>
            </w:pPr>
            <w:r>
              <w:rPr>
                <w:spacing w:val="-1"/>
                <w:w w:val="99"/>
                <w:sz w:val="21"/>
              </w:rPr>
              <w:t>地上建筑面积（</w:t>
            </w:r>
            <w:r>
              <w:rPr>
                <w:spacing w:val="1"/>
                <w:w w:val="99"/>
                <w:sz w:val="21"/>
              </w:rPr>
              <w:t>m</w:t>
            </w:r>
            <w:r>
              <w:rPr>
                <w:spacing w:val="-1"/>
                <w:w w:val="106"/>
                <w:position w:val="11"/>
                <w:sz w:val="10"/>
              </w:rPr>
              <w:t>2</w:t>
            </w:r>
            <w:r>
              <w:rPr>
                <w:w w:val="99"/>
                <w:sz w:val="21"/>
              </w:rPr>
              <w:t>）</w:t>
            </w:r>
          </w:p>
        </w:tc>
        <w:tc>
          <w:tcPr>
            <w:tcW w:w="683" w:type="dxa"/>
            <w:tcBorders>
              <w:top w:val="single" w:sz="4" w:space="0" w:color="000000"/>
              <w:left w:val="single" w:sz="4" w:space="0" w:color="000000"/>
              <w:bottom w:val="single" w:sz="4" w:space="0" w:color="000000"/>
              <w:right w:val="single" w:sz="4" w:space="0" w:color="000000"/>
            </w:tcBorders>
          </w:tcPr>
          <w:p>
            <w:pPr>
              <w:pStyle w:val="TableParagraph"/>
              <w:spacing w:before="12"/>
              <w:rPr>
                <w:rFonts w:ascii="黑体"/>
                <w:sz w:val="16"/>
              </w:rPr>
            </w:pPr>
          </w:p>
          <w:p>
            <w:pPr>
              <w:pStyle w:val="TableParagraph"/>
              <w:ind w:left="18"/>
              <w:jc w:val="center"/>
              <w:rPr>
                <w:sz w:val="21"/>
              </w:rPr>
            </w:pPr>
            <w:r>
              <w:rPr>
                <w:w w:val="99"/>
                <w:sz w:val="21"/>
              </w:rPr>
              <w:t>是</w:t>
            </w:r>
          </w:p>
        </w:tc>
        <w:tc>
          <w:tcPr>
            <w:tcW w:w="1292" w:type="dxa"/>
            <w:tcBorders>
              <w:top w:val="single" w:sz="4" w:space="0" w:color="000000"/>
              <w:left w:val="single" w:sz="4" w:space="0" w:color="000000"/>
              <w:bottom w:val="single" w:sz="4" w:space="0" w:color="000000"/>
              <w:right w:val="single" w:sz="4" w:space="0" w:color="000000"/>
            </w:tcBorders>
          </w:tcPr>
          <w:p>
            <w:pPr>
              <w:pStyle w:val="TableParagraph"/>
              <w:spacing w:before="12"/>
              <w:rPr>
                <w:rFonts w:ascii="黑体"/>
                <w:sz w:val="16"/>
              </w:rPr>
            </w:pPr>
          </w:p>
          <w:p>
            <w:pPr>
              <w:pStyle w:val="TableParagraph"/>
              <w:ind w:left="208" w:right="193"/>
              <w:jc w:val="center"/>
              <w:rPr>
                <w:sz w:val="21"/>
              </w:rPr>
            </w:pPr>
            <w:r>
              <w:rPr>
                <w:sz w:val="21"/>
              </w:rPr>
              <w:t>输入数值</w:t>
            </w:r>
          </w:p>
        </w:tc>
        <w:tc>
          <w:tcPr>
            <w:tcW w:w="381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92"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85"/>
              <w:ind w:left="279" w:right="208" w:hanging="53"/>
              <w:rPr>
                <w:sz w:val="21"/>
              </w:rPr>
            </w:pPr>
            <w:r>
              <w:rPr>
                <w:sz w:val="21"/>
              </w:rPr>
              <w:t>裙楼面积+ 主楼面积</w:t>
            </w:r>
          </w:p>
        </w:tc>
        <w:tc>
          <w:tcPr>
            <w:tcW w:w="1320" w:type="dxa"/>
            <w:tcBorders>
              <w:top w:val="single" w:sz="4" w:space="0" w:color="000000"/>
              <w:left w:val="single" w:sz="4" w:space="0" w:color="000000"/>
              <w:bottom w:val="single" w:sz="4" w:space="0" w:color="000000"/>
            </w:tcBorders>
          </w:tcPr>
          <w:p>
            <w:pPr>
              <w:pStyle w:val="TableParagraph"/>
              <w:spacing w:before="2"/>
              <w:rPr>
                <w:rFonts w:ascii="黑体"/>
                <w:sz w:val="17"/>
              </w:rPr>
            </w:pPr>
          </w:p>
          <w:p>
            <w:pPr>
              <w:pStyle w:val="TableParagraph"/>
              <w:ind w:left="113" w:right="90"/>
              <w:jc w:val="center"/>
              <w:rPr>
                <w:sz w:val="20"/>
              </w:rPr>
            </w:pPr>
            <w:r>
              <w:rPr>
                <w:sz w:val="20"/>
              </w:rPr>
              <w:t>A4DSJM</w:t>
            </w:r>
          </w:p>
        </w:tc>
      </w:tr>
      <w:tr>
        <w:trPr>
          <w:trHeight w:val="454" w:hRule="atLeast"/>
        </w:trPr>
        <w:tc>
          <w:tcPr>
            <w:tcW w:w="2081" w:type="dxa"/>
            <w:gridSpan w:val="2"/>
            <w:tcBorders>
              <w:top w:val="single" w:sz="4" w:space="0" w:color="000000"/>
              <w:bottom w:val="single" w:sz="4" w:space="0" w:color="000000"/>
              <w:right w:val="single" w:sz="4" w:space="0" w:color="000000"/>
            </w:tcBorders>
          </w:tcPr>
          <w:p>
            <w:pPr>
              <w:pStyle w:val="TableParagraph"/>
              <w:spacing w:before="103"/>
              <w:ind w:left="303"/>
              <w:rPr>
                <w:sz w:val="21"/>
              </w:rPr>
            </w:pPr>
            <w:r>
              <w:rPr>
                <w:sz w:val="21"/>
              </w:rPr>
              <w:t>地上层数（层）</w:t>
            </w:r>
          </w:p>
        </w:tc>
        <w:tc>
          <w:tcPr>
            <w:tcW w:w="683" w:type="dxa"/>
            <w:tcBorders>
              <w:top w:val="single" w:sz="4" w:space="0" w:color="000000"/>
              <w:left w:val="single" w:sz="4" w:space="0" w:color="000000"/>
              <w:bottom w:val="single" w:sz="4" w:space="0" w:color="000000"/>
              <w:right w:val="single" w:sz="4" w:space="0" w:color="000000"/>
            </w:tcBorders>
          </w:tcPr>
          <w:p>
            <w:pPr>
              <w:pStyle w:val="TableParagraph"/>
              <w:spacing w:before="103"/>
              <w:ind w:left="18"/>
              <w:jc w:val="center"/>
              <w:rPr>
                <w:sz w:val="21"/>
              </w:rPr>
            </w:pPr>
            <w:r>
              <w:rPr>
                <w:w w:val="99"/>
                <w:sz w:val="21"/>
              </w:rPr>
              <w:t>是</w:t>
            </w:r>
          </w:p>
        </w:tc>
        <w:tc>
          <w:tcPr>
            <w:tcW w:w="1292" w:type="dxa"/>
            <w:tcBorders>
              <w:top w:val="single" w:sz="4" w:space="0" w:color="000000"/>
              <w:left w:val="single" w:sz="4" w:space="0" w:color="000000"/>
              <w:bottom w:val="single" w:sz="4" w:space="0" w:color="000000"/>
              <w:right w:val="single" w:sz="4" w:space="0" w:color="000000"/>
            </w:tcBorders>
          </w:tcPr>
          <w:p>
            <w:pPr>
              <w:pStyle w:val="TableParagraph"/>
              <w:spacing w:before="103"/>
              <w:ind w:left="208" w:right="193"/>
              <w:jc w:val="center"/>
              <w:rPr>
                <w:sz w:val="21"/>
              </w:rPr>
            </w:pPr>
            <w:r>
              <w:rPr>
                <w:sz w:val="21"/>
              </w:rPr>
              <w:t>输入数值</w:t>
            </w:r>
          </w:p>
        </w:tc>
        <w:tc>
          <w:tcPr>
            <w:tcW w:w="381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9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20" w:type="dxa"/>
            <w:tcBorders>
              <w:top w:val="single" w:sz="4" w:space="0" w:color="000000"/>
              <w:left w:val="single" w:sz="4" w:space="0" w:color="000000"/>
              <w:bottom w:val="single" w:sz="4" w:space="0" w:color="000000"/>
            </w:tcBorders>
          </w:tcPr>
          <w:p>
            <w:pPr>
              <w:pStyle w:val="TableParagraph"/>
              <w:spacing w:before="101"/>
              <w:ind w:left="113" w:right="90"/>
              <w:jc w:val="center"/>
              <w:rPr>
                <w:sz w:val="20"/>
              </w:rPr>
            </w:pPr>
            <w:r>
              <w:rPr>
                <w:sz w:val="20"/>
              </w:rPr>
              <w:t>A4DUCU</w:t>
            </w:r>
          </w:p>
        </w:tc>
      </w:tr>
      <w:tr>
        <w:trPr>
          <w:trHeight w:val="453" w:hRule="atLeast"/>
        </w:trPr>
        <w:tc>
          <w:tcPr>
            <w:tcW w:w="365" w:type="dxa"/>
            <w:vMerge w:val="restart"/>
            <w:tcBorders>
              <w:top w:val="single" w:sz="4" w:space="0" w:color="000000"/>
              <w:bottom w:val="single" w:sz="4" w:space="0" w:color="000000"/>
              <w:right w:val="single" w:sz="4" w:space="0" w:color="000000"/>
            </w:tcBorders>
          </w:tcPr>
          <w:p>
            <w:pPr>
              <w:pStyle w:val="TableParagraph"/>
              <w:rPr>
                <w:rFonts w:ascii="黑体"/>
                <w:sz w:val="20"/>
              </w:rPr>
            </w:pPr>
          </w:p>
          <w:p>
            <w:pPr>
              <w:pStyle w:val="TableParagraph"/>
              <w:spacing w:before="151"/>
              <w:ind w:left="75" w:right="63"/>
              <w:rPr>
                <w:sz w:val="21"/>
              </w:rPr>
            </w:pPr>
            <w:r>
              <w:rPr>
                <w:sz w:val="21"/>
              </w:rPr>
              <w:t>裙楼</w:t>
            </w:r>
          </w:p>
        </w:tc>
        <w:tc>
          <w:tcPr>
            <w:tcW w:w="1716" w:type="dxa"/>
            <w:tcBorders>
              <w:top w:val="single" w:sz="4" w:space="0" w:color="000000"/>
              <w:left w:val="single" w:sz="4" w:space="0" w:color="000000"/>
              <w:bottom w:val="single" w:sz="4" w:space="0" w:color="000000"/>
              <w:right w:val="single" w:sz="4" w:space="0" w:color="000000"/>
            </w:tcBorders>
          </w:tcPr>
          <w:p>
            <w:pPr>
              <w:pStyle w:val="TableParagraph"/>
              <w:spacing w:before="97"/>
              <w:ind w:left="154"/>
              <w:rPr>
                <w:sz w:val="21"/>
              </w:rPr>
            </w:pPr>
            <w:r>
              <w:rPr>
                <w:spacing w:val="-1"/>
                <w:w w:val="99"/>
                <w:sz w:val="21"/>
              </w:rPr>
              <w:t>裙楼面积（</w:t>
            </w:r>
            <w:r>
              <w:rPr>
                <w:spacing w:val="1"/>
                <w:w w:val="99"/>
                <w:sz w:val="21"/>
              </w:rPr>
              <w:t>m</w:t>
            </w:r>
            <w:r>
              <w:rPr>
                <w:spacing w:val="-3"/>
                <w:w w:val="106"/>
                <w:position w:val="11"/>
                <w:sz w:val="10"/>
              </w:rPr>
              <w:t>2</w:t>
            </w:r>
            <w:r>
              <w:rPr>
                <w:w w:val="99"/>
                <w:sz w:val="21"/>
              </w:rPr>
              <w:t>）</w:t>
            </w:r>
          </w:p>
        </w:tc>
        <w:tc>
          <w:tcPr>
            <w:tcW w:w="683" w:type="dxa"/>
            <w:tcBorders>
              <w:top w:val="single" w:sz="4" w:space="0" w:color="000000"/>
              <w:left w:val="single" w:sz="4" w:space="0" w:color="000000"/>
              <w:bottom w:val="single" w:sz="4" w:space="0" w:color="000000"/>
              <w:right w:val="single" w:sz="4" w:space="0" w:color="000000"/>
            </w:tcBorders>
          </w:tcPr>
          <w:p>
            <w:pPr>
              <w:pStyle w:val="TableParagraph"/>
              <w:spacing w:before="97"/>
              <w:ind w:left="18"/>
              <w:jc w:val="center"/>
              <w:rPr>
                <w:sz w:val="21"/>
              </w:rPr>
            </w:pPr>
            <w:r>
              <w:rPr>
                <w:w w:val="99"/>
                <w:sz w:val="21"/>
              </w:rPr>
              <w:t>是</w:t>
            </w:r>
          </w:p>
        </w:tc>
        <w:tc>
          <w:tcPr>
            <w:tcW w:w="1292" w:type="dxa"/>
            <w:tcBorders>
              <w:top w:val="single" w:sz="4" w:space="0" w:color="000000"/>
              <w:left w:val="single" w:sz="4" w:space="0" w:color="000000"/>
              <w:bottom w:val="single" w:sz="4" w:space="0" w:color="000000"/>
              <w:right w:val="single" w:sz="4" w:space="0" w:color="000000"/>
            </w:tcBorders>
          </w:tcPr>
          <w:p>
            <w:pPr>
              <w:pStyle w:val="TableParagraph"/>
              <w:spacing w:before="97"/>
              <w:ind w:left="208" w:right="193"/>
              <w:jc w:val="center"/>
              <w:rPr>
                <w:sz w:val="21"/>
              </w:rPr>
            </w:pPr>
            <w:r>
              <w:rPr>
                <w:sz w:val="21"/>
              </w:rPr>
              <w:t>输入数值</w:t>
            </w:r>
          </w:p>
        </w:tc>
        <w:tc>
          <w:tcPr>
            <w:tcW w:w="381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9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20" w:type="dxa"/>
            <w:tcBorders>
              <w:top w:val="single" w:sz="4" w:space="0" w:color="000000"/>
              <w:left w:val="single" w:sz="4" w:space="0" w:color="000000"/>
              <w:bottom w:val="single" w:sz="4" w:space="0" w:color="000000"/>
            </w:tcBorders>
          </w:tcPr>
          <w:p>
            <w:pPr>
              <w:pStyle w:val="TableParagraph"/>
              <w:spacing w:before="100"/>
              <w:ind w:left="113" w:right="90"/>
              <w:jc w:val="center"/>
              <w:rPr>
                <w:sz w:val="20"/>
              </w:rPr>
            </w:pPr>
            <w:r>
              <w:rPr>
                <w:sz w:val="20"/>
              </w:rPr>
              <w:t>A4QLJM</w:t>
            </w:r>
          </w:p>
        </w:tc>
      </w:tr>
      <w:tr>
        <w:trPr>
          <w:trHeight w:val="412" w:hRule="atLeast"/>
        </w:trPr>
        <w:tc>
          <w:tcPr>
            <w:tcW w:w="365" w:type="dxa"/>
            <w:vMerge/>
            <w:tcBorders>
              <w:top w:val="nil"/>
              <w:bottom w:val="single" w:sz="4" w:space="0" w:color="000000"/>
              <w:right w:val="single" w:sz="4" w:space="0" w:color="000000"/>
            </w:tcBorders>
          </w:tcPr>
          <w:p>
            <w:pPr>
              <w:rPr>
                <w:sz w:val="2"/>
                <w:szCs w:val="2"/>
              </w:rPr>
            </w:pPr>
          </w:p>
        </w:tc>
        <w:tc>
          <w:tcPr>
            <w:tcW w:w="1716" w:type="dxa"/>
            <w:tcBorders>
              <w:top w:val="single" w:sz="4" w:space="0" w:color="000000"/>
              <w:left w:val="single" w:sz="4" w:space="0" w:color="000000"/>
              <w:bottom w:val="single" w:sz="4" w:space="0" w:color="000000"/>
              <w:right w:val="single" w:sz="4" w:space="0" w:color="000000"/>
            </w:tcBorders>
          </w:tcPr>
          <w:p>
            <w:pPr>
              <w:pStyle w:val="TableParagraph"/>
              <w:spacing w:before="77"/>
              <w:ind w:left="178"/>
              <w:rPr>
                <w:sz w:val="21"/>
              </w:rPr>
            </w:pPr>
            <w:r>
              <w:rPr>
                <w:sz w:val="21"/>
              </w:rPr>
              <w:t>裙楼总高（m）</w:t>
            </w:r>
          </w:p>
        </w:tc>
        <w:tc>
          <w:tcPr>
            <w:tcW w:w="683" w:type="dxa"/>
            <w:tcBorders>
              <w:top w:val="single" w:sz="4" w:space="0" w:color="000000"/>
              <w:left w:val="single" w:sz="4" w:space="0" w:color="000000"/>
              <w:bottom w:val="single" w:sz="4" w:space="0" w:color="000000"/>
              <w:right w:val="single" w:sz="4" w:space="0" w:color="000000"/>
            </w:tcBorders>
          </w:tcPr>
          <w:p>
            <w:pPr>
              <w:pStyle w:val="TableParagraph"/>
              <w:spacing w:before="77"/>
              <w:ind w:left="18"/>
              <w:jc w:val="center"/>
              <w:rPr>
                <w:sz w:val="21"/>
              </w:rPr>
            </w:pPr>
            <w:r>
              <w:rPr>
                <w:w w:val="99"/>
                <w:sz w:val="21"/>
              </w:rPr>
              <w:t>是</w:t>
            </w:r>
          </w:p>
        </w:tc>
        <w:tc>
          <w:tcPr>
            <w:tcW w:w="1292" w:type="dxa"/>
            <w:tcBorders>
              <w:top w:val="single" w:sz="4" w:space="0" w:color="000000"/>
              <w:left w:val="single" w:sz="4" w:space="0" w:color="000000"/>
              <w:bottom w:val="single" w:sz="4" w:space="0" w:color="000000"/>
              <w:right w:val="single" w:sz="4" w:space="0" w:color="000000"/>
            </w:tcBorders>
          </w:tcPr>
          <w:p>
            <w:pPr>
              <w:pStyle w:val="TableParagraph"/>
              <w:spacing w:before="77"/>
              <w:ind w:left="208" w:right="193"/>
              <w:jc w:val="center"/>
              <w:rPr>
                <w:sz w:val="21"/>
              </w:rPr>
            </w:pPr>
            <w:r>
              <w:rPr>
                <w:sz w:val="21"/>
              </w:rPr>
              <w:t>输入数值</w:t>
            </w:r>
          </w:p>
        </w:tc>
        <w:tc>
          <w:tcPr>
            <w:tcW w:w="381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9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20" w:type="dxa"/>
            <w:tcBorders>
              <w:top w:val="single" w:sz="4" w:space="0" w:color="000000"/>
              <w:left w:val="single" w:sz="4" w:space="0" w:color="000000"/>
              <w:bottom w:val="single" w:sz="4" w:space="0" w:color="000000"/>
            </w:tcBorders>
          </w:tcPr>
          <w:p>
            <w:pPr>
              <w:pStyle w:val="TableParagraph"/>
              <w:spacing w:before="77"/>
              <w:ind w:left="113" w:right="90"/>
              <w:jc w:val="center"/>
              <w:rPr>
                <w:sz w:val="21"/>
              </w:rPr>
            </w:pPr>
            <w:r>
              <w:rPr>
                <w:sz w:val="21"/>
              </w:rPr>
              <w:t>A4QLZG</w:t>
            </w:r>
          </w:p>
        </w:tc>
      </w:tr>
      <w:tr>
        <w:trPr>
          <w:trHeight w:val="453" w:hRule="atLeast"/>
        </w:trPr>
        <w:tc>
          <w:tcPr>
            <w:tcW w:w="365" w:type="dxa"/>
            <w:vMerge/>
            <w:tcBorders>
              <w:top w:val="nil"/>
              <w:bottom w:val="single" w:sz="4" w:space="0" w:color="000000"/>
              <w:right w:val="single" w:sz="4" w:space="0" w:color="000000"/>
            </w:tcBorders>
          </w:tcPr>
          <w:p>
            <w:pPr>
              <w:rPr>
                <w:sz w:val="2"/>
                <w:szCs w:val="2"/>
              </w:rPr>
            </w:pPr>
          </w:p>
        </w:tc>
        <w:tc>
          <w:tcPr>
            <w:tcW w:w="1716" w:type="dxa"/>
            <w:tcBorders>
              <w:top w:val="single" w:sz="4" w:space="0" w:color="000000"/>
              <w:left w:val="single" w:sz="4" w:space="0" w:color="000000"/>
              <w:bottom w:val="single" w:sz="4" w:space="0" w:color="000000"/>
              <w:right w:val="single" w:sz="4" w:space="0" w:color="000000"/>
            </w:tcBorders>
          </w:tcPr>
          <w:p>
            <w:pPr>
              <w:pStyle w:val="TableParagraph"/>
              <w:spacing w:before="97"/>
              <w:ind w:left="128"/>
              <w:rPr>
                <w:sz w:val="21"/>
              </w:rPr>
            </w:pPr>
            <w:r>
              <w:rPr>
                <w:sz w:val="21"/>
              </w:rPr>
              <w:t>裙楼层数（层）</w:t>
            </w:r>
          </w:p>
        </w:tc>
        <w:tc>
          <w:tcPr>
            <w:tcW w:w="683" w:type="dxa"/>
            <w:tcBorders>
              <w:top w:val="single" w:sz="4" w:space="0" w:color="000000"/>
              <w:left w:val="single" w:sz="4" w:space="0" w:color="000000"/>
              <w:bottom w:val="single" w:sz="4" w:space="0" w:color="000000"/>
              <w:right w:val="single" w:sz="4" w:space="0" w:color="000000"/>
            </w:tcBorders>
          </w:tcPr>
          <w:p>
            <w:pPr>
              <w:pStyle w:val="TableParagraph"/>
              <w:spacing w:before="97"/>
              <w:ind w:left="18"/>
              <w:jc w:val="center"/>
              <w:rPr>
                <w:sz w:val="21"/>
              </w:rPr>
            </w:pPr>
            <w:r>
              <w:rPr>
                <w:w w:val="99"/>
                <w:sz w:val="21"/>
              </w:rPr>
              <w:t>是</w:t>
            </w:r>
          </w:p>
        </w:tc>
        <w:tc>
          <w:tcPr>
            <w:tcW w:w="1292" w:type="dxa"/>
            <w:tcBorders>
              <w:top w:val="single" w:sz="4" w:space="0" w:color="000000"/>
              <w:left w:val="single" w:sz="4" w:space="0" w:color="000000"/>
              <w:bottom w:val="single" w:sz="4" w:space="0" w:color="000000"/>
              <w:right w:val="single" w:sz="4" w:space="0" w:color="000000"/>
            </w:tcBorders>
          </w:tcPr>
          <w:p>
            <w:pPr>
              <w:pStyle w:val="TableParagraph"/>
              <w:spacing w:before="97"/>
              <w:ind w:left="208" w:right="193"/>
              <w:jc w:val="center"/>
              <w:rPr>
                <w:sz w:val="21"/>
              </w:rPr>
            </w:pPr>
            <w:r>
              <w:rPr>
                <w:sz w:val="21"/>
              </w:rPr>
              <w:t>输入数值</w:t>
            </w:r>
          </w:p>
        </w:tc>
        <w:tc>
          <w:tcPr>
            <w:tcW w:w="381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9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20" w:type="dxa"/>
            <w:tcBorders>
              <w:top w:val="single" w:sz="4" w:space="0" w:color="000000"/>
              <w:left w:val="single" w:sz="4" w:space="0" w:color="000000"/>
              <w:bottom w:val="single" w:sz="4" w:space="0" w:color="000000"/>
            </w:tcBorders>
          </w:tcPr>
          <w:p>
            <w:pPr>
              <w:pStyle w:val="TableParagraph"/>
              <w:spacing w:before="100"/>
              <w:ind w:left="113" w:right="90"/>
              <w:jc w:val="center"/>
              <w:rPr>
                <w:sz w:val="20"/>
              </w:rPr>
            </w:pPr>
            <w:r>
              <w:rPr>
                <w:sz w:val="20"/>
              </w:rPr>
              <w:t>A4QLCU</w:t>
            </w:r>
          </w:p>
        </w:tc>
      </w:tr>
      <w:tr>
        <w:trPr>
          <w:trHeight w:val="510" w:hRule="atLeast"/>
        </w:trPr>
        <w:tc>
          <w:tcPr>
            <w:tcW w:w="2081" w:type="dxa"/>
            <w:gridSpan w:val="2"/>
            <w:tcBorders>
              <w:top w:val="single" w:sz="4" w:space="0" w:color="000000"/>
              <w:bottom w:val="single" w:sz="4" w:space="0" w:color="000000"/>
              <w:right w:val="single" w:sz="4" w:space="0" w:color="000000"/>
            </w:tcBorders>
          </w:tcPr>
          <w:p>
            <w:pPr>
              <w:pStyle w:val="TableParagraph"/>
              <w:spacing w:before="132"/>
              <w:ind w:left="329"/>
              <w:rPr>
                <w:sz w:val="21"/>
              </w:rPr>
            </w:pPr>
            <w:r>
              <w:rPr>
                <w:spacing w:val="-1"/>
                <w:w w:val="99"/>
                <w:sz w:val="21"/>
              </w:rPr>
              <w:t>主楼面积</w:t>
            </w:r>
            <w:r>
              <w:rPr>
                <w:spacing w:val="2"/>
                <w:w w:val="99"/>
                <w:sz w:val="21"/>
              </w:rPr>
              <w:t>（</w:t>
            </w:r>
            <w:r>
              <w:rPr>
                <w:spacing w:val="1"/>
                <w:w w:val="99"/>
                <w:sz w:val="21"/>
              </w:rPr>
              <w:t>m</w:t>
            </w:r>
            <w:r>
              <w:rPr>
                <w:spacing w:val="-3"/>
                <w:w w:val="106"/>
                <w:position w:val="11"/>
                <w:sz w:val="10"/>
              </w:rPr>
              <w:t>2</w:t>
            </w:r>
            <w:r>
              <w:rPr>
                <w:w w:val="99"/>
                <w:sz w:val="21"/>
              </w:rPr>
              <w:t>）</w:t>
            </w:r>
          </w:p>
        </w:tc>
        <w:tc>
          <w:tcPr>
            <w:tcW w:w="683" w:type="dxa"/>
            <w:tcBorders>
              <w:top w:val="single" w:sz="4" w:space="0" w:color="000000"/>
              <w:left w:val="single" w:sz="4" w:space="0" w:color="000000"/>
              <w:bottom w:val="single" w:sz="4" w:space="0" w:color="000000"/>
              <w:right w:val="single" w:sz="4" w:space="0" w:color="000000"/>
            </w:tcBorders>
          </w:tcPr>
          <w:p>
            <w:pPr>
              <w:pStyle w:val="TableParagraph"/>
              <w:spacing w:before="132"/>
              <w:ind w:left="18"/>
              <w:jc w:val="center"/>
              <w:rPr>
                <w:sz w:val="21"/>
              </w:rPr>
            </w:pPr>
            <w:r>
              <w:rPr>
                <w:w w:val="99"/>
                <w:sz w:val="21"/>
              </w:rPr>
              <w:t>是</w:t>
            </w:r>
          </w:p>
        </w:tc>
        <w:tc>
          <w:tcPr>
            <w:tcW w:w="1292" w:type="dxa"/>
            <w:tcBorders>
              <w:top w:val="single" w:sz="4" w:space="0" w:color="000000"/>
              <w:left w:val="single" w:sz="4" w:space="0" w:color="000000"/>
              <w:bottom w:val="single" w:sz="4" w:space="0" w:color="000000"/>
              <w:right w:val="single" w:sz="4" w:space="0" w:color="000000"/>
            </w:tcBorders>
          </w:tcPr>
          <w:p>
            <w:pPr>
              <w:pStyle w:val="TableParagraph"/>
              <w:spacing w:before="132"/>
              <w:ind w:left="208" w:right="193"/>
              <w:jc w:val="center"/>
              <w:rPr>
                <w:sz w:val="21"/>
              </w:rPr>
            </w:pPr>
            <w:r>
              <w:rPr>
                <w:sz w:val="21"/>
              </w:rPr>
              <w:t>输入数值</w:t>
            </w:r>
          </w:p>
        </w:tc>
        <w:tc>
          <w:tcPr>
            <w:tcW w:w="381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9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20" w:type="dxa"/>
            <w:tcBorders>
              <w:top w:val="single" w:sz="4" w:space="0" w:color="000000"/>
              <w:left w:val="single" w:sz="4" w:space="0" w:color="000000"/>
              <w:bottom w:val="single" w:sz="4" w:space="0" w:color="000000"/>
            </w:tcBorders>
          </w:tcPr>
          <w:p>
            <w:pPr>
              <w:pStyle w:val="TableParagraph"/>
              <w:spacing w:before="128"/>
              <w:ind w:left="113" w:right="90"/>
              <w:jc w:val="center"/>
              <w:rPr>
                <w:sz w:val="20"/>
              </w:rPr>
            </w:pPr>
            <w:r>
              <w:rPr>
                <w:sz w:val="20"/>
              </w:rPr>
              <w:t>A4VLJM</w:t>
            </w:r>
          </w:p>
        </w:tc>
      </w:tr>
      <w:tr>
        <w:trPr>
          <w:trHeight w:val="510" w:hRule="atLeast"/>
        </w:trPr>
        <w:tc>
          <w:tcPr>
            <w:tcW w:w="2081" w:type="dxa"/>
            <w:gridSpan w:val="2"/>
            <w:tcBorders>
              <w:top w:val="single" w:sz="4" w:space="0" w:color="000000"/>
              <w:bottom w:val="single" w:sz="4" w:space="0" w:color="000000"/>
              <w:right w:val="single" w:sz="4" w:space="0" w:color="000000"/>
            </w:tcBorders>
          </w:tcPr>
          <w:p>
            <w:pPr>
              <w:pStyle w:val="TableParagraph"/>
              <w:spacing w:before="133"/>
              <w:ind w:left="303"/>
              <w:rPr>
                <w:sz w:val="21"/>
              </w:rPr>
            </w:pPr>
            <w:r>
              <w:rPr>
                <w:sz w:val="21"/>
              </w:rPr>
              <w:t>主楼层数（层）</w:t>
            </w:r>
          </w:p>
        </w:tc>
        <w:tc>
          <w:tcPr>
            <w:tcW w:w="683" w:type="dxa"/>
            <w:tcBorders>
              <w:top w:val="single" w:sz="4" w:space="0" w:color="000000"/>
              <w:left w:val="single" w:sz="4" w:space="0" w:color="000000"/>
              <w:bottom w:val="single" w:sz="4" w:space="0" w:color="000000"/>
              <w:right w:val="single" w:sz="4" w:space="0" w:color="000000"/>
            </w:tcBorders>
          </w:tcPr>
          <w:p>
            <w:pPr>
              <w:pStyle w:val="TableParagraph"/>
              <w:spacing w:before="133"/>
              <w:ind w:left="18"/>
              <w:jc w:val="center"/>
              <w:rPr>
                <w:sz w:val="21"/>
              </w:rPr>
            </w:pPr>
            <w:r>
              <w:rPr>
                <w:w w:val="99"/>
                <w:sz w:val="21"/>
              </w:rPr>
              <w:t>是</w:t>
            </w:r>
          </w:p>
        </w:tc>
        <w:tc>
          <w:tcPr>
            <w:tcW w:w="1292" w:type="dxa"/>
            <w:tcBorders>
              <w:top w:val="single" w:sz="4" w:space="0" w:color="000000"/>
              <w:left w:val="single" w:sz="4" w:space="0" w:color="000000"/>
              <w:bottom w:val="single" w:sz="4" w:space="0" w:color="000000"/>
              <w:right w:val="single" w:sz="4" w:space="0" w:color="000000"/>
            </w:tcBorders>
          </w:tcPr>
          <w:p>
            <w:pPr>
              <w:pStyle w:val="TableParagraph"/>
              <w:spacing w:before="133"/>
              <w:ind w:left="208" w:right="193"/>
              <w:jc w:val="center"/>
              <w:rPr>
                <w:sz w:val="21"/>
              </w:rPr>
            </w:pPr>
            <w:r>
              <w:rPr>
                <w:sz w:val="21"/>
              </w:rPr>
              <w:t>输入数值</w:t>
            </w:r>
          </w:p>
        </w:tc>
        <w:tc>
          <w:tcPr>
            <w:tcW w:w="381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9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20" w:type="dxa"/>
            <w:tcBorders>
              <w:top w:val="single" w:sz="4" w:space="0" w:color="000000"/>
              <w:left w:val="single" w:sz="4" w:space="0" w:color="000000"/>
              <w:bottom w:val="single" w:sz="4" w:space="0" w:color="000000"/>
            </w:tcBorders>
          </w:tcPr>
          <w:p>
            <w:pPr>
              <w:pStyle w:val="TableParagraph"/>
              <w:spacing w:before="128"/>
              <w:ind w:left="113" w:right="90"/>
              <w:jc w:val="center"/>
              <w:rPr>
                <w:sz w:val="20"/>
              </w:rPr>
            </w:pPr>
            <w:r>
              <w:rPr>
                <w:sz w:val="20"/>
              </w:rPr>
              <w:t>A4VLCU</w:t>
            </w:r>
          </w:p>
        </w:tc>
      </w:tr>
      <w:tr>
        <w:trPr>
          <w:trHeight w:val="510" w:hRule="atLeast"/>
        </w:trPr>
        <w:tc>
          <w:tcPr>
            <w:tcW w:w="2081" w:type="dxa"/>
            <w:gridSpan w:val="2"/>
            <w:tcBorders>
              <w:top w:val="single" w:sz="4" w:space="0" w:color="000000"/>
              <w:bottom w:val="single" w:sz="4" w:space="0" w:color="000000"/>
              <w:right w:val="single" w:sz="4" w:space="0" w:color="000000"/>
            </w:tcBorders>
          </w:tcPr>
          <w:p>
            <w:pPr>
              <w:pStyle w:val="TableParagraph"/>
              <w:spacing w:before="131"/>
              <w:ind w:left="358"/>
              <w:rPr>
                <w:sz w:val="21"/>
              </w:rPr>
            </w:pPr>
            <w:r>
              <w:rPr>
                <w:sz w:val="21"/>
              </w:rPr>
              <w:t>首层层高（m）</w:t>
            </w:r>
          </w:p>
        </w:tc>
        <w:tc>
          <w:tcPr>
            <w:tcW w:w="683" w:type="dxa"/>
            <w:tcBorders>
              <w:top w:val="single" w:sz="4" w:space="0" w:color="000000"/>
              <w:left w:val="single" w:sz="4" w:space="0" w:color="000000"/>
              <w:bottom w:val="single" w:sz="4" w:space="0" w:color="000000"/>
              <w:right w:val="single" w:sz="4" w:space="0" w:color="000000"/>
            </w:tcBorders>
          </w:tcPr>
          <w:p>
            <w:pPr>
              <w:pStyle w:val="TableParagraph"/>
              <w:spacing w:before="131"/>
              <w:ind w:left="18"/>
              <w:jc w:val="center"/>
              <w:rPr>
                <w:sz w:val="21"/>
              </w:rPr>
            </w:pPr>
            <w:r>
              <w:rPr>
                <w:w w:val="99"/>
                <w:sz w:val="21"/>
              </w:rPr>
              <w:t>是</w:t>
            </w:r>
          </w:p>
        </w:tc>
        <w:tc>
          <w:tcPr>
            <w:tcW w:w="1292" w:type="dxa"/>
            <w:tcBorders>
              <w:top w:val="single" w:sz="4" w:space="0" w:color="000000"/>
              <w:left w:val="single" w:sz="4" w:space="0" w:color="000000"/>
              <w:bottom w:val="single" w:sz="4" w:space="0" w:color="000000"/>
              <w:right w:val="single" w:sz="4" w:space="0" w:color="000000"/>
            </w:tcBorders>
          </w:tcPr>
          <w:p>
            <w:pPr>
              <w:pStyle w:val="TableParagraph"/>
              <w:spacing w:before="131"/>
              <w:ind w:left="208" w:right="193"/>
              <w:jc w:val="center"/>
              <w:rPr>
                <w:sz w:val="21"/>
              </w:rPr>
            </w:pPr>
            <w:r>
              <w:rPr>
                <w:sz w:val="21"/>
              </w:rPr>
              <w:t>输入数值</w:t>
            </w:r>
          </w:p>
        </w:tc>
        <w:tc>
          <w:tcPr>
            <w:tcW w:w="381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9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20" w:type="dxa"/>
            <w:tcBorders>
              <w:top w:val="single" w:sz="4" w:space="0" w:color="000000"/>
              <w:left w:val="single" w:sz="4" w:space="0" w:color="000000"/>
              <w:bottom w:val="single" w:sz="4" w:space="0" w:color="000000"/>
            </w:tcBorders>
          </w:tcPr>
          <w:p>
            <w:pPr>
              <w:pStyle w:val="TableParagraph"/>
              <w:spacing w:before="127"/>
              <w:ind w:left="113" w:right="90"/>
              <w:jc w:val="center"/>
              <w:rPr>
                <w:sz w:val="20"/>
              </w:rPr>
            </w:pPr>
            <w:r>
              <w:rPr>
                <w:sz w:val="20"/>
              </w:rPr>
              <w:t>A4UCCG</w:t>
            </w:r>
          </w:p>
        </w:tc>
      </w:tr>
      <w:tr>
        <w:trPr>
          <w:trHeight w:val="510" w:hRule="atLeast"/>
        </w:trPr>
        <w:tc>
          <w:tcPr>
            <w:tcW w:w="2081" w:type="dxa"/>
            <w:gridSpan w:val="2"/>
            <w:tcBorders>
              <w:top w:val="single" w:sz="4" w:space="0" w:color="000000"/>
              <w:bottom w:val="single" w:sz="4" w:space="0" w:color="000000"/>
              <w:right w:val="single" w:sz="4" w:space="0" w:color="000000"/>
            </w:tcBorders>
          </w:tcPr>
          <w:p>
            <w:pPr>
              <w:pStyle w:val="TableParagraph"/>
              <w:spacing w:before="132"/>
              <w:ind w:left="252"/>
              <w:rPr>
                <w:sz w:val="21"/>
              </w:rPr>
            </w:pPr>
            <w:r>
              <w:rPr>
                <w:sz w:val="21"/>
              </w:rPr>
              <w:t>标准层层高（m）</w:t>
            </w:r>
          </w:p>
        </w:tc>
        <w:tc>
          <w:tcPr>
            <w:tcW w:w="683" w:type="dxa"/>
            <w:tcBorders>
              <w:top w:val="single" w:sz="4" w:space="0" w:color="000000"/>
              <w:left w:val="single" w:sz="4" w:space="0" w:color="000000"/>
              <w:bottom w:val="single" w:sz="4" w:space="0" w:color="000000"/>
              <w:right w:val="single" w:sz="4" w:space="0" w:color="000000"/>
            </w:tcBorders>
          </w:tcPr>
          <w:p>
            <w:pPr>
              <w:pStyle w:val="TableParagraph"/>
              <w:spacing w:before="132"/>
              <w:ind w:left="18"/>
              <w:jc w:val="center"/>
              <w:rPr>
                <w:sz w:val="21"/>
              </w:rPr>
            </w:pPr>
            <w:r>
              <w:rPr>
                <w:w w:val="99"/>
                <w:sz w:val="21"/>
              </w:rPr>
              <w:t>是</w:t>
            </w:r>
          </w:p>
        </w:tc>
        <w:tc>
          <w:tcPr>
            <w:tcW w:w="1292" w:type="dxa"/>
            <w:tcBorders>
              <w:top w:val="single" w:sz="4" w:space="0" w:color="000000"/>
              <w:left w:val="single" w:sz="4" w:space="0" w:color="000000"/>
              <w:bottom w:val="single" w:sz="4" w:space="0" w:color="000000"/>
              <w:right w:val="single" w:sz="4" w:space="0" w:color="000000"/>
            </w:tcBorders>
          </w:tcPr>
          <w:p>
            <w:pPr>
              <w:pStyle w:val="TableParagraph"/>
              <w:spacing w:before="132"/>
              <w:ind w:left="208" w:right="193"/>
              <w:jc w:val="center"/>
              <w:rPr>
                <w:sz w:val="21"/>
              </w:rPr>
            </w:pPr>
            <w:r>
              <w:rPr>
                <w:sz w:val="21"/>
              </w:rPr>
              <w:t>输入数值</w:t>
            </w:r>
          </w:p>
        </w:tc>
        <w:tc>
          <w:tcPr>
            <w:tcW w:w="381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9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20" w:type="dxa"/>
            <w:tcBorders>
              <w:top w:val="single" w:sz="4" w:space="0" w:color="000000"/>
              <w:left w:val="single" w:sz="4" w:space="0" w:color="000000"/>
              <w:bottom w:val="single" w:sz="4" w:space="0" w:color="000000"/>
            </w:tcBorders>
          </w:tcPr>
          <w:p>
            <w:pPr>
              <w:pStyle w:val="TableParagraph"/>
              <w:spacing w:before="128"/>
              <w:ind w:left="113" w:right="90"/>
              <w:jc w:val="center"/>
              <w:rPr>
                <w:sz w:val="20"/>
              </w:rPr>
            </w:pPr>
            <w:r>
              <w:rPr>
                <w:sz w:val="20"/>
              </w:rPr>
              <w:t>A4BVCG</w:t>
            </w:r>
          </w:p>
        </w:tc>
      </w:tr>
      <w:tr>
        <w:trPr>
          <w:trHeight w:val="510" w:hRule="atLeast"/>
        </w:trPr>
        <w:tc>
          <w:tcPr>
            <w:tcW w:w="2081" w:type="dxa"/>
            <w:gridSpan w:val="2"/>
            <w:tcBorders>
              <w:top w:val="single" w:sz="4" w:space="0" w:color="000000"/>
              <w:bottom w:val="single" w:sz="4" w:space="0" w:color="000000"/>
              <w:right w:val="single" w:sz="4" w:space="0" w:color="000000"/>
            </w:tcBorders>
          </w:tcPr>
          <w:p>
            <w:pPr>
              <w:pStyle w:val="TableParagraph"/>
              <w:spacing w:before="133"/>
              <w:ind w:left="409"/>
              <w:rPr>
                <w:sz w:val="21"/>
              </w:rPr>
            </w:pPr>
            <w:r>
              <w:rPr>
                <w:sz w:val="21"/>
              </w:rPr>
              <w:t>客房数（间）</w:t>
            </w:r>
          </w:p>
        </w:tc>
        <w:tc>
          <w:tcPr>
            <w:tcW w:w="683" w:type="dxa"/>
            <w:tcBorders>
              <w:top w:val="single" w:sz="4" w:space="0" w:color="000000"/>
              <w:left w:val="single" w:sz="4" w:space="0" w:color="000000"/>
              <w:bottom w:val="single" w:sz="4" w:space="0" w:color="000000"/>
              <w:right w:val="single" w:sz="4" w:space="0" w:color="000000"/>
            </w:tcBorders>
          </w:tcPr>
          <w:p>
            <w:pPr>
              <w:pStyle w:val="TableParagraph"/>
              <w:spacing w:before="133"/>
              <w:ind w:left="18"/>
              <w:jc w:val="center"/>
              <w:rPr>
                <w:sz w:val="21"/>
              </w:rPr>
            </w:pPr>
            <w:r>
              <w:rPr>
                <w:w w:val="99"/>
                <w:sz w:val="21"/>
              </w:rPr>
              <w:t>是</w:t>
            </w:r>
          </w:p>
        </w:tc>
        <w:tc>
          <w:tcPr>
            <w:tcW w:w="1292" w:type="dxa"/>
            <w:tcBorders>
              <w:top w:val="single" w:sz="4" w:space="0" w:color="000000"/>
              <w:left w:val="single" w:sz="4" w:space="0" w:color="000000"/>
              <w:bottom w:val="single" w:sz="4" w:space="0" w:color="000000"/>
              <w:right w:val="single" w:sz="4" w:space="0" w:color="000000"/>
            </w:tcBorders>
          </w:tcPr>
          <w:p>
            <w:pPr>
              <w:pStyle w:val="TableParagraph"/>
              <w:spacing w:before="133"/>
              <w:ind w:left="208" w:right="193"/>
              <w:jc w:val="center"/>
              <w:rPr>
                <w:sz w:val="21"/>
              </w:rPr>
            </w:pPr>
            <w:r>
              <w:rPr>
                <w:sz w:val="21"/>
              </w:rPr>
              <w:t>输入数值</w:t>
            </w:r>
          </w:p>
        </w:tc>
        <w:tc>
          <w:tcPr>
            <w:tcW w:w="381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9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20" w:type="dxa"/>
            <w:tcBorders>
              <w:top w:val="single" w:sz="4" w:space="0" w:color="000000"/>
              <w:left w:val="single" w:sz="4" w:space="0" w:color="000000"/>
              <w:bottom w:val="single" w:sz="4" w:space="0" w:color="000000"/>
            </w:tcBorders>
          </w:tcPr>
          <w:p>
            <w:pPr>
              <w:pStyle w:val="TableParagraph"/>
              <w:spacing w:before="128"/>
              <w:ind w:left="113" w:right="90"/>
              <w:jc w:val="center"/>
              <w:rPr>
                <w:sz w:val="20"/>
              </w:rPr>
            </w:pPr>
            <w:r>
              <w:rPr>
                <w:sz w:val="20"/>
              </w:rPr>
              <w:t>A5KFUU</w:t>
            </w:r>
          </w:p>
        </w:tc>
      </w:tr>
      <w:tr>
        <w:trPr>
          <w:trHeight w:val="1647" w:hRule="atLeast"/>
        </w:trPr>
        <w:tc>
          <w:tcPr>
            <w:tcW w:w="2081" w:type="dxa"/>
            <w:gridSpan w:val="2"/>
            <w:tcBorders>
              <w:top w:val="single" w:sz="4" w:space="0" w:color="000000"/>
              <w:bottom w:val="single" w:sz="4" w:space="0" w:color="000000"/>
              <w:right w:val="single" w:sz="4" w:space="0" w:color="000000"/>
            </w:tcBorders>
          </w:tcPr>
          <w:p>
            <w:pPr>
              <w:pStyle w:val="TableParagraph"/>
              <w:rPr>
                <w:rFonts w:ascii="黑体"/>
                <w:sz w:val="20"/>
              </w:rPr>
            </w:pPr>
          </w:p>
          <w:p>
            <w:pPr>
              <w:pStyle w:val="TableParagraph"/>
              <w:rPr>
                <w:rFonts w:ascii="黑体"/>
                <w:sz w:val="20"/>
              </w:rPr>
            </w:pPr>
          </w:p>
          <w:p>
            <w:pPr>
              <w:pStyle w:val="TableParagraph"/>
              <w:spacing w:before="8"/>
              <w:rPr>
                <w:rFonts w:ascii="黑体"/>
                <w:sz w:val="14"/>
              </w:rPr>
            </w:pPr>
          </w:p>
          <w:p>
            <w:pPr>
              <w:pStyle w:val="TableParagraph"/>
              <w:ind w:left="620"/>
              <w:rPr>
                <w:sz w:val="21"/>
              </w:rPr>
            </w:pPr>
            <w:r>
              <w:rPr>
                <w:sz w:val="21"/>
              </w:rPr>
              <w:t>装配形式</w:t>
            </w:r>
          </w:p>
        </w:tc>
        <w:tc>
          <w:tcPr>
            <w:tcW w:w="683"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20"/>
              </w:rPr>
            </w:pPr>
          </w:p>
          <w:p>
            <w:pPr>
              <w:pStyle w:val="TableParagraph"/>
              <w:rPr>
                <w:rFonts w:ascii="黑体"/>
                <w:sz w:val="20"/>
              </w:rPr>
            </w:pPr>
          </w:p>
          <w:p>
            <w:pPr>
              <w:pStyle w:val="TableParagraph"/>
              <w:spacing w:before="8"/>
              <w:rPr>
                <w:rFonts w:ascii="黑体"/>
                <w:sz w:val="14"/>
              </w:rPr>
            </w:pPr>
          </w:p>
          <w:p>
            <w:pPr>
              <w:pStyle w:val="TableParagraph"/>
              <w:ind w:left="18"/>
              <w:jc w:val="center"/>
              <w:rPr>
                <w:sz w:val="21"/>
              </w:rPr>
            </w:pPr>
            <w:r>
              <w:rPr>
                <w:w w:val="99"/>
                <w:sz w:val="21"/>
              </w:rPr>
              <w:t>是</w:t>
            </w:r>
          </w:p>
        </w:tc>
        <w:tc>
          <w:tcPr>
            <w:tcW w:w="1292"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20"/>
              </w:rPr>
            </w:pPr>
          </w:p>
          <w:p>
            <w:pPr>
              <w:pStyle w:val="TableParagraph"/>
              <w:rPr>
                <w:rFonts w:ascii="黑体"/>
                <w:sz w:val="20"/>
              </w:rPr>
            </w:pPr>
          </w:p>
          <w:p>
            <w:pPr>
              <w:pStyle w:val="TableParagraph"/>
              <w:spacing w:before="8"/>
              <w:rPr>
                <w:rFonts w:ascii="黑体"/>
                <w:sz w:val="14"/>
              </w:rPr>
            </w:pPr>
          </w:p>
          <w:p>
            <w:pPr>
              <w:pStyle w:val="TableParagraph"/>
              <w:ind w:left="208" w:right="190"/>
              <w:jc w:val="center"/>
              <w:rPr>
                <w:sz w:val="21"/>
              </w:rPr>
            </w:pPr>
            <w:r>
              <w:rPr>
                <w:sz w:val="21"/>
              </w:rPr>
              <w:t>单选</w:t>
            </w:r>
          </w:p>
        </w:tc>
        <w:tc>
          <w:tcPr>
            <w:tcW w:w="3816" w:type="dxa"/>
            <w:tcBorders>
              <w:top w:val="single" w:sz="4" w:space="0" w:color="000000"/>
              <w:left w:val="single" w:sz="4" w:space="0" w:color="000000"/>
              <w:bottom w:val="single" w:sz="4" w:space="0" w:color="000000"/>
              <w:right w:val="single" w:sz="4" w:space="0" w:color="000000"/>
            </w:tcBorders>
          </w:tcPr>
          <w:p>
            <w:pPr>
              <w:pStyle w:val="TableParagraph"/>
              <w:spacing w:line="259" w:lineRule="auto" w:before="122"/>
              <w:ind w:left="63" w:right="44" w:hanging="3"/>
              <w:jc w:val="center"/>
              <w:rPr>
                <w:sz w:val="21"/>
              </w:rPr>
            </w:pPr>
            <w:r>
              <w:rPr>
                <w:spacing w:val="-10"/>
                <w:w w:val="95"/>
                <w:sz w:val="21"/>
              </w:rPr>
              <w:t>无、全装配式混凝土结构、装配整体式混</w:t>
            </w:r>
            <w:r>
              <w:rPr>
                <w:spacing w:val="-13"/>
                <w:w w:val="95"/>
                <w:sz w:val="21"/>
              </w:rPr>
              <w:t>凝土叠合结构</w:t>
            </w:r>
            <w:r>
              <w:rPr>
                <w:w w:val="95"/>
                <w:sz w:val="21"/>
              </w:rPr>
              <w:t>（叠合板</w:t>
            </w:r>
            <w:r>
              <w:rPr>
                <w:spacing w:val="-27"/>
                <w:w w:val="95"/>
                <w:sz w:val="21"/>
              </w:rPr>
              <w:t>）</w:t>
            </w:r>
            <w:r>
              <w:rPr>
                <w:spacing w:val="-6"/>
                <w:w w:val="95"/>
                <w:sz w:val="21"/>
              </w:rPr>
              <w:t>、装配整体式混</w:t>
            </w:r>
            <w:r>
              <w:rPr>
                <w:spacing w:val="-10"/>
                <w:w w:val="95"/>
                <w:sz w:val="21"/>
              </w:rPr>
              <w:t>凝土叠合结构</w:t>
            </w:r>
            <w:r>
              <w:rPr>
                <w:w w:val="95"/>
                <w:sz w:val="21"/>
              </w:rPr>
              <w:t>（空腔墙柱</w:t>
            </w:r>
            <w:r>
              <w:rPr>
                <w:spacing w:val="-27"/>
                <w:w w:val="95"/>
                <w:sz w:val="21"/>
              </w:rPr>
              <w:t>）</w:t>
            </w:r>
            <w:r>
              <w:rPr>
                <w:spacing w:val="-6"/>
                <w:w w:val="95"/>
                <w:sz w:val="21"/>
              </w:rPr>
              <w:t>、装配式格构</w:t>
            </w:r>
            <w:r>
              <w:rPr>
                <w:spacing w:val="-11"/>
                <w:w w:val="95"/>
                <w:sz w:val="21"/>
              </w:rPr>
              <w:t>式组合结构、全预制模块化建筑工程、装</w:t>
            </w:r>
            <w:r>
              <w:rPr>
                <w:sz w:val="21"/>
              </w:rPr>
              <w:t>配式木结构、其他</w:t>
            </w:r>
          </w:p>
        </w:tc>
        <w:tc>
          <w:tcPr>
            <w:tcW w:w="139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20" w:type="dxa"/>
            <w:tcBorders>
              <w:top w:val="single" w:sz="4" w:space="0" w:color="000000"/>
              <w:left w:val="single" w:sz="4" w:space="0" w:color="000000"/>
              <w:bottom w:val="single" w:sz="4" w:space="0" w:color="000000"/>
            </w:tcBorders>
          </w:tcPr>
          <w:p>
            <w:pPr>
              <w:pStyle w:val="TableParagraph"/>
              <w:rPr>
                <w:rFonts w:ascii="黑体"/>
                <w:sz w:val="20"/>
              </w:rPr>
            </w:pPr>
          </w:p>
          <w:p>
            <w:pPr>
              <w:pStyle w:val="TableParagraph"/>
              <w:rPr>
                <w:rFonts w:ascii="黑体"/>
                <w:sz w:val="20"/>
              </w:rPr>
            </w:pPr>
          </w:p>
          <w:p>
            <w:pPr>
              <w:pStyle w:val="TableParagraph"/>
              <w:spacing w:before="4"/>
              <w:rPr>
                <w:rFonts w:ascii="黑体"/>
                <w:sz w:val="14"/>
              </w:rPr>
            </w:pPr>
          </w:p>
          <w:p>
            <w:pPr>
              <w:pStyle w:val="TableParagraph"/>
              <w:ind w:left="113" w:right="90"/>
              <w:jc w:val="center"/>
              <w:rPr>
                <w:sz w:val="20"/>
              </w:rPr>
            </w:pPr>
            <w:r>
              <w:rPr>
                <w:sz w:val="20"/>
              </w:rPr>
              <w:t>A4VPXU</w:t>
            </w:r>
          </w:p>
        </w:tc>
      </w:tr>
      <w:tr>
        <w:trPr>
          <w:trHeight w:val="510" w:hRule="atLeast"/>
        </w:trPr>
        <w:tc>
          <w:tcPr>
            <w:tcW w:w="2081" w:type="dxa"/>
            <w:gridSpan w:val="2"/>
            <w:tcBorders>
              <w:top w:val="single" w:sz="4" w:space="0" w:color="000000"/>
              <w:bottom w:val="single" w:sz="4" w:space="0" w:color="000000"/>
              <w:right w:val="single" w:sz="4" w:space="0" w:color="000000"/>
            </w:tcBorders>
          </w:tcPr>
          <w:p>
            <w:pPr>
              <w:pStyle w:val="TableParagraph"/>
              <w:spacing w:before="132"/>
              <w:ind w:left="461"/>
              <w:rPr>
                <w:sz w:val="21"/>
              </w:rPr>
            </w:pPr>
            <w:r>
              <w:rPr>
                <w:sz w:val="21"/>
              </w:rPr>
              <w:t>装配率（%）</w:t>
            </w:r>
          </w:p>
        </w:tc>
        <w:tc>
          <w:tcPr>
            <w:tcW w:w="683" w:type="dxa"/>
            <w:tcBorders>
              <w:top w:val="single" w:sz="4" w:space="0" w:color="000000"/>
              <w:left w:val="single" w:sz="4" w:space="0" w:color="000000"/>
              <w:bottom w:val="single" w:sz="4" w:space="0" w:color="000000"/>
              <w:right w:val="single" w:sz="4" w:space="0" w:color="000000"/>
            </w:tcBorders>
          </w:tcPr>
          <w:p>
            <w:pPr>
              <w:pStyle w:val="TableParagraph"/>
              <w:spacing w:before="132"/>
              <w:ind w:left="18"/>
              <w:jc w:val="center"/>
              <w:rPr>
                <w:sz w:val="21"/>
              </w:rPr>
            </w:pPr>
            <w:r>
              <w:rPr>
                <w:w w:val="99"/>
                <w:sz w:val="21"/>
              </w:rPr>
              <w:t>是</w:t>
            </w:r>
          </w:p>
        </w:tc>
        <w:tc>
          <w:tcPr>
            <w:tcW w:w="1292" w:type="dxa"/>
            <w:tcBorders>
              <w:top w:val="single" w:sz="4" w:space="0" w:color="000000"/>
              <w:left w:val="single" w:sz="4" w:space="0" w:color="000000"/>
              <w:bottom w:val="single" w:sz="4" w:space="0" w:color="000000"/>
              <w:right w:val="single" w:sz="4" w:space="0" w:color="000000"/>
            </w:tcBorders>
          </w:tcPr>
          <w:p>
            <w:pPr>
              <w:pStyle w:val="TableParagraph"/>
              <w:spacing w:before="132"/>
              <w:ind w:left="208" w:right="193"/>
              <w:jc w:val="center"/>
              <w:rPr>
                <w:sz w:val="21"/>
              </w:rPr>
            </w:pPr>
            <w:r>
              <w:rPr>
                <w:sz w:val="21"/>
              </w:rPr>
              <w:t>输入数值</w:t>
            </w:r>
          </w:p>
        </w:tc>
        <w:tc>
          <w:tcPr>
            <w:tcW w:w="381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9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20" w:type="dxa"/>
            <w:tcBorders>
              <w:top w:val="single" w:sz="4" w:space="0" w:color="000000"/>
              <w:left w:val="single" w:sz="4" w:space="0" w:color="000000"/>
              <w:bottom w:val="single" w:sz="4" w:space="0" w:color="000000"/>
            </w:tcBorders>
          </w:tcPr>
          <w:p>
            <w:pPr>
              <w:pStyle w:val="TableParagraph"/>
              <w:spacing w:before="127"/>
              <w:ind w:left="113" w:right="90"/>
              <w:jc w:val="center"/>
              <w:rPr>
                <w:sz w:val="20"/>
              </w:rPr>
            </w:pPr>
            <w:r>
              <w:rPr>
                <w:sz w:val="20"/>
              </w:rPr>
              <w:t>A4VPLV</w:t>
            </w:r>
          </w:p>
        </w:tc>
      </w:tr>
      <w:tr>
        <w:trPr>
          <w:trHeight w:val="510" w:hRule="atLeast"/>
        </w:trPr>
        <w:tc>
          <w:tcPr>
            <w:tcW w:w="2081" w:type="dxa"/>
            <w:gridSpan w:val="2"/>
            <w:tcBorders>
              <w:top w:val="single" w:sz="4" w:space="0" w:color="000000"/>
              <w:bottom w:val="single" w:sz="4" w:space="0" w:color="000000"/>
              <w:right w:val="single" w:sz="4" w:space="0" w:color="000000"/>
            </w:tcBorders>
          </w:tcPr>
          <w:p>
            <w:pPr>
              <w:pStyle w:val="TableParagraph"/>
              <w:spacing w:before="133"/>
              <w:ind w:left="409"/>
              <w:rPr>
                <w:sz w:val="21"/>
              </w:rPr>
            </w:pPr>
            <w:r>
              <w:rPr>
                <w:sz w:val="21"/>
              </w:rPr>
              <w:t>绿色建筑等级</w:t>
            </w:r>
          </w:p>
        </w:tc>
        <w:tc>
          <w:tcPr>
            <w:tcW w:w="683" w:type="dxa"/>
            <w:tcBorders>
              <w:top w:val="single" w:sz="4" w:space="0" w:color="000000"/>
              <w:left w:val="single" w:sz="4" w:space="0" w:color="000000"/>
              <w:bottom w:val="single" w:sz="4" w:space="0" w:color="000000"/>
              <w:right w:val="single" w:sz="4" w:space="0" w:color="000000"/>
            </w:tcBorders>
          </w:tcPr>
          <w:p>
            <w:pPr>
              <w:pStyle w:val="TableParagraph"/>
              <w:spacing w:before="133"/>
              <w:ind w:left="18"/>
              <w:jc w:val="center"/>
              <w:rPr>
                <w:sz w:val="21"/>
              </w:rPr>
            </w:pPr>
            <w:r>
              <w:rPr>
                <w:w w:val="99"/>
                <w:sz w:val="21"/>
              </w:rPr>
              <w:t>否</w:t>
            </w:r>
          </w:p>
        </w:tc>
        <w:tc>
          <w:tcPr>
            <w:tcW w:w="1292" w:type="dxa"/>
            <w:tcBorders>
              <w:top w:val="single" w:sz="4" w:space="0" w:color="000000"/>
              <w:left w:val="single" w:sz="4" w:space="0" w:color="000000"/>
              <w:bottom w:val="single" w:sz="4" w:space="0" w:color="000000"/>
              <w:right w:val="single" w:sz="4" w:space="0" w:color="000000"/>
            </w:tcBorders>
          </w:tcPr>
          <w:p>
            <w:pPr>
              <w:pStyle w:val="TableParagraph"/>
              <w:spacing w:before="133"/>
              <w:ind w:left="208" w:right="190"/>
              <w:jc w:val="center"/>
              <w:rPr>
                <w:sz w:val="21"/>
              </w:rPr>
            </w:pPr>
            <w:r>
              <w:rPr>
                <w:sz w:val="21"/>
              </w:rPr>
              <w:t>单选</w:t>
            </w:r>
          </w:p>
        </w:tc>
        <w:tc>
          <w:tcPr>
            <w:tcW w:w="3816" w:type="dxa"/>
            <w:tcBorders>
              <w:top w:val="single" w:sz="4" w:space="0" w:color="000000"/>
              <w:left w:val="single" w:sz="4" w:space="0" w:color="000000"/>
              <w:bottom w:val="single" w:sz="4" w:space="0" w:color="000000"/>
              <w:right w:val="single" w:sz="4" w:space="0" w:color="000000"/>
            </w:tcBorders>
          </w:tcPr>
          <w:p>
            <w:pPr>
              <w:pStyle w:val="TableParagraph"/>
              <w:spacing w:before="133"/>
              <w:ind w:left="210" w:right="193"/>
              <w:jc w:val="center"/>
              <w:rPr>
                <w:sz w:val="21"/>
              </w:rPr>
            </w:pPr>
            <w:r>
              <w:rPr>
                <w:sz w:val="21"/>
              </w:rPr>
              <w:t>基本级、一星级、二星级、三星级</w:t>
            </w:r>
          </w:p>
        </w:tc>
        <w:tc>
          <w:tcPr>
            <w:tcW w:w="139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20" w:type="dxa"/>
            <w:tcBorders>
              <w:top w:val="single" w:sz="4" w:space="0" w:color="000000"/>
              <w:left w:val="single" w:sz="4" w:space="0" w:color="000000"/>
              <w:bottom w:val="single" w:sz="4" w:space="0" w:color="000000"/>
            </w:tcBorders>
          </w:tcPr>
          <w:p>
            <w:pPr>
              <w:pStyle w:val="TableParagraph"/>
              <w:spacing w:before="128"/>
              <w:ind w:left="113" w:right="90"/>
              <w:jc w:val="center"/>
              <w:rPr>
                <w:sz w:val="20"/>
              </w:rPr>
            </w:pPr>
            <w:r>
              <w:rPr>
                <w:sz w:val="20"/>
              </w:rPr>
              <w:t>A4LSJV</w:t>
            </w:r>
          </w:p>
        </w:tc>
      </w:tr>
      <w:tr>
        <w:trPr>
          <w:trHeight w:val="1647" w:hRule="atLeast"/>
        </w:trPr>
        <w:tc>
          <w:tcPr>
            <w:tcW w:w="2081" w:type="dxa"/>
            <w:gridSpan w:val="2"/>
            <w:tcBorders>
              <w:top w:val="single" w:sz="4" w:space="0" w:color="000000"/>
              <w:bottom w:val="single" w:sz="4" w:space="0" w:color="000000"/>
              <w:right w:val="single" w:sz="4" w:space="0" w:color="000000"/>
            </w:tcBorders>
          </w:tcPr>
          <w:p>
            <w:pPr>
              <w:pStyle w:val="TableParagraph"/>
              <w:rPr>
                <w:rFonts w:ascii="黑体"/>
                <w:sz w:val="20"/>
              </w:rPr>
            </w:pPr>
          </w:p>
          <w:p>
            <w:pPr>
              <w:pStyle w:val="TableParagraph"/>
              <w:rPr>
                <w:rFonts w:ascii="黑体"/>
                <w:sz w:val="20"/>
              </w:rPr>
            </w:pPr>
          </w:p>
          <w:p>
            <w:pPr>
              <w:pStyle w:val="TableParagraph"/>
              <w:spacing w:before="8"/>
              <w:rPr>
                <w:rFonts w:ascii="黑体"/>
                <w:sz w:val="14"/>
              </w:rPr>
            </w:pPr>
          </w:p>
          <w:p>
            <w:pPr>
              <w:pStyle w:val="TableParagraph"/>
              <w:ind w:left="620"/>
              <w:rPr>
                <w:sz w:val="21"/>
              </w:rPr>
            </w:pPr>
            <w:r>
              <w:rPr>
                <w:sz w:val="21"/>
              </w:rPr>
              <w:t>智能建造</w:t>
            </w:r>
          </w:p>
        </w:tc>
        <w:tc>
          <w:tcPr>
            <w:tcW w:w="683"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20"/>
              </w:rPr>
            </w:pPr>
          </w:p>
          <w:p>
            <w:pPr>
              <w:pStyle w:val="TableParagraph"/>
              <w:rPr>
                <w:rFonts w:ascii="黑体"/>
                <w:sz w:val="20"/>
              </w:rPr>
            </w:pPr>
          </w:p>
          <w:p>
            <w:pPr>
              <w:pStyle w:val="TableParagraph"/>
              <w:spacing w:before="8"/>
              <w:rPr>
                <w:rFonts w:ascii="黑体"/>
                <w:sz w:val="14"/>
              </w:rPr>
            </w:pPr>
          </w:p>
          <w:p>
            <w:pPr>
              <w:pStyle w:val="TableParagraph"/>
              <w:ind w:left="18"/>
              <w:jc w:val="center"/>
              <w:rPr>
                <w:sz w:val="21"/>
              </w:rPr>
            </w:pPr>
            <w:r>
              <w:rPr>
                <w:w w:val="99"/>
                <w:sz w:val="21"/>
              </w:rPr>
              <w:t>否</w:t>
            </w:r>
          </w:p>
        </w:tc>
        <w:tc>
          <w:tcPr>
            <w:tcW w:w="1292"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20"/>
              </w:rPr>
            </w:pPr>
          </w:p>
          <w:p>
            <w:pPr>
              <w:pStyle w:val="TableParagraph"/>
              <w:rPr>
                <w:rFonts w:ascii="黑体"/>
                <w:sz w:val="20"/>
              </w:rPr>
            </w:pPr>
          </w:p>
          <w:p>
            <w:pPr>
              <w:pStyle w:val="TableParagraph"/>
              <w:spacing w:before="8"/>
              <w:rPr>
                <w:rFonts w:ascii="黑体"/>
                <w:sz w:val="14"/>
              </w:rPr>
            </w:pPr>
          </w:p>
          <w:p>
            <w:pPr>
              <w:pStyle w:val="TableParagraph"/>
              <w:ind w:left="208" w:right="190"/>
              <w:jc w:val="center"/>
              <w:rPr>
                <w:sz w:val="21"/>
              </w:rPr>
            </w:pPr>
            <w:r>
              <w:rPr>
                <w:sz w:val="21"/>
              </w:rPr>
              <w:t>多选</w:t>
            </w:r>
          </w:p>
        </w:tc>
        <w:tc>
          <w:tcPr>
            <w:tcW w:w="3816" w:type="dxa"/>
            <w:tcBorders>
              <w:top w:val="single" w:sz="4" w:space="0" w:color="000000"/>
              <w:left w:val="single" w:sz="4" w:space="0" w:color="000000"/>
              <w:bottom w:val="single" w:sz="4" w:space="0" w:color="000000"/>
              <w:right w:val="single" w:sz="4" w:space="0" w:color="000000"/>
            </w:tcBorders>
          </w:tcPr>
          <w:p>
            <w:pPr>
              <w:pStyle w:val="TableParagraph"/>
              <w:spacing w:line="259" w:lineRule="auto" w:before="121"/>
              <w:ind w:left="63" w:right="44" w:hanging="3"/>
              <w:jc w:val="center"/>
              <w:rPr>
                <w:sz w:val="21"/>
              </w:rPr>
            </w:pPr>
            <w:r>
              <w:rPr>
                <w:spacing w:val="-9"/>
                <w:w w:val="95"/>
                <w:sz w:val="21"/>
              </w:rPr>
              <w:t>砖石工程机器人、混凝土及钢筋混凝土工</w:t>
            </w:r>
            <w:r>
              <w:rPr>
                <w:spacing w:val="-12"/>
                <w:w w:val="95"/>
                <w:sz w:val="21"/>
              </w:rPr>
              <w:t>程机器人、楼地面工程机器人、墙柱面工程机器人、油漆涂料裱糊工程机器人、其</w:t>
            </w:r>
            <w:r>
              <w:rPr>
                <w:sz w:val="21"/>
              </w:rPr>
              <w:t>他(消耗量标准中未体现的新型</w:t>
            </w:r>
          </w:p>
          <w:p>
            <w:pPr>
              <w:pStyle w:val="TableParagraph"/>
              <w:spacing w:line="266" w:lineRule="exact"/>
              <w:ind w:left="210" w:right="192"/>
              <w:jc w:val="center"/>
              <w:rPr>
                <w:sz w:val="21"/>
              </w:rPr>
            </w:pPr>
            <w:r>
              <w:rPr>
                <w:sz w:val="21"/>
              </w:rPr>
              <w:t>建筑机器人)</w:t>
            </w:r>
          </w:p>
        </w:tc>
        <w:tc>
          <w:tcPr>
            <w:tcW w:w="139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20" w:type="dxa"/>
            <w:tcBorders>
              <w:top w:val="single" w:sz="4" w:space="0" w:color="000000"/>
              <w:left w:val="single" w:sz="4" w:space="0" w:color="000000"/>
              <w:bottom w:val="single" w:sz="4" w:space="0" w:color="000000"/>
            </w:tcBorders>
          </w:tcPr>
          <w:p>
            <w:pPr>
              <w:pStyle w:val="TableParagraph"/>
              <w:rPr>
                <w:rFonts w:ascii="黑体"/>
                <w:sz w:val="20"/>
              </w:rPr>
            </w:pPr>
          </w:p>
          <w:p>
            <w:pPr>
              <w:pStyle w:val="TableParagraph"/>
              <w:rPr>
                <w:rFonts w:ascii="黑体"/>
                <w:sz w:val="20"/>
              </w:rPr>
            </w:pPr>
          </w:p>
          <w:p>
            <w:pPr>
              <w:pStyle w:val="TableParagraph"/>
              <w:spacing w:before="8"/>
              <w:rPr>
                <w:rFonts w:ascii="黑体"/>
                <w:sz w:val="14"/>
              </w:rPr>
            </w:pPr>
          </w:p>
          <w:p>
            <w:pPr>
              <w:pStyle w:val="TableParagraph"/>
              <w:ind w:left="113" w:right="90"/>
              <w:jc w:val="center"/>
              <w:rPr>
                <w:sz w:val="21"/>
              </w:rPr>
            </w:pPr>
            <w:r>
              <w:rPr>
                <w:sz w:val="21"/>
              </w:rPr>
              <w:t>A4VNJZ</w:t>
            </w:r>
          </w:p>
        </w:tc>
      </w:tr>
      <w:tr>
        <w:trPr>
          <w:trHeight w:val="778" w:hRule="atLeast"/>
        </w:trPr>
        <w:tc>
          <w:tcPr>
            <w:tcW w:w="2081" w:type="dxa"/>
            <w:gridSpan w:val="2"/>
            <w:tcBorders>
              <w:top w:val="single" w:sz="4" w:space="0" w:color="000000"/>
              <w:bottom w:val="single" w:sz="4" w:space="0" w:color="000000"/>
              <w:right w:val="single" w:sz="4" w:space="0" w:color="000000"/>
            </w:tcBorders>
          </w:tcPr>
          <w:p>
            <w:pPr>
              <w:pStyle w:val="TableParagraph"/>
              <w:spacing w:before="9"/>
              <w:rPr>
                <w:rFonts w:ascii="黑体"/>
                <w:sz w:val="20"/>
              </w:rPr>
            </w:pPr>
          </w:p>
          <w:p>
            <w:pPr>
              <w:pStyle w:val="TableParagraph"/>
              <w:ind w:left="620"/>
              <w:rPr>
                <w:sz w:val="21"/>
              </w:rPr>
            </w:pPr>
            <w:r>
              <w:rPr>
                <w:sz w:val="21"/>
              </w:rPr>
              <w:t>耐火等级</w:t>
            </w:r>
          </w:p>
        </w:tc>
        <w:tc>
          <w:tcPr>
            <w:tcW w:w="683" w:type="dxa"/>
            <w:tcBorders>
              <w:top w:val="single" w:sz="4" w:space="0" w:color="000000"/>
              <w:left w:val="single" w:sz="4" w:space="0" w:color="000000"/>
              <w:bottom w:val="single" w:sz="4" w:space="0" w:color="000000"/>
              <w:right w:val="single" w:sz="4" w:space="0" w:color="000000"/>
            </w:tcBorders>
          </w:tcPr>
          <w:p>
            <w:pPr>
              <w:pStyle w:val="TableParagraph"/>
              <w:spacing w:before="9"/>
              <w:rPr>
                <w:rFonts w:ascii="黑体"/>
                <w:sz w:val="20"/>
              </w:rPr>
            </w:pPr>
          </w:p>
          <w:p>
            <w:pPr>
              <w:pStyle w:val="TableParagraph"/>
              <w:ind w:left="18"/>
              <w:jc w:val="center"/>
              <w:rPr>
                <w:sz w:val="21"/>
              </w:rPr>
            </w:pPr>
            <w:r>
              <w:rPr>
                <w:w w:val="99"/>
                <w:sz w:val="21"/>
              </w:rPr>
              <w:t>否</w:t>
            </w:r>
          </w:p>
        </w:tc>
        <w:tc>
          <w:tcPr>
            <w:tcW w:w="1292" w:type="dxa"/>
            <w:tcBorders>
              <w:top w:val="single" w:sz="4" w:space="0" w:color="000000"/>
              <w:left w:val="single" w:sz="4" w:space="0" w:color="000000"/>
              <w:bottom w:val="single" w:sz="4" w:space="0" w:color="000000"/>
              <w:right w:val="single" w:sz="4" w:space="0" w:color="000000"/>
            </w:tcBorders>
          </w:tcPr>
          <w:p>
            <w:pPr>
              <w:pStyle w:val="TableParagraph"/>
              <w:spacing w:before="9"/>
              <w:rPr>
                <w:rFonts w:ascii="黑体"/>
                <w:sz w:val="20"/>
              </w:rPr>
            </w:pPr>
          </w:p>
          <w:p>
            <w:pPr>
              <w:pStyle w:val="TableParagraph"/>
              <w:ind w:left="208" w:right="190"/>
              <w:jc w:val="center"/>
              <w:rPr>
                <w:sz w:val="21"/>
              </w:rPr>
            </w:pPr>
            <w:r>
              <w:rPr>
                <w:sz w:val="21"/>
              </w:rPr>
              <w:t>单选</w:t>
            </w:r>
          </w:p>
        </w:tc>
        <w:tc>
          <w:tcPr>
            <w:tcW w:w="3816" w:type="dxa"/>
            <w:tcBorders>
              <w:top w:val="single" w:sz="4" w:space="0" w:color="000000"/>
              <w:left w:val="single" w:sz="4" w:space="0" w:color="000000"/>
              <w:bottom w:val="single" w:sz="4" w:space="0" w:color="000000"/>
              <w:right w:val="single" w:sz="4" w:space="0" w:color="000000"/>
            </w:tcBorders>
          </w:tcPr>
          <w:p>
            <w:pPr>
              <w:pStyle w:val="TableParagraph"/>
              <w:spacing w:line="256" w:lineRule="auto" w:before="122"/>
              <w:ind w:left="442" w:right="423"/>
              <w:rPr>
                <w:sz w:val="21"/>
              </w:rPr>
            </w:pPr>
            <w:r>
              <w:rPr>
                <w:sz w:val="21"/>
              </w:rPr>
              <w:t>地下：一级、二级、三级、四级地上：一级、二级、三级、四级</w:t>
            </w:r>
          </w:p>
        </w:tc>
        <w:tc>
          <w:tcPr>
            <w:tcW w:w="139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20" w:type="dxa"/>
            <w:tcBorders>
              <w:top w:val="single" w:sz="4" w:space="0" w:color="000000"/>
              <w:left w:val="single" w:sz="4" w:space="0" w:color="000000"/>
              <w:bottom w:val="single" w:sz="4" w:space="0" w:color="000000"/>
            </w:tcBorders>
          </w:tcPr>
          <w:p>
            <w:pPr>
              <w:pStyle w:val="TableParagraph"/>
              <w:spacing w:before="9"/>
              <w:rPr>
                <w:rFonts w:ascii="黑体"/>
                <w:sz w:val="20"/>
              </w:rPr>
            </w:pPr>
          </w:p>
          <w:p>
            <w:pPr>
              <w:pStyle w:val="TableParagraph"/>
              <w:ind w:left="113" w:right="90"/>
              <w:jc w:val="center"/>
              <w:rPr>
                <w:sz w:val="21"/>
              </w:rPr>
            </w:pPr>
            <w:r>
              <w:rPr>
                <w:sz w:val="21"/>
              </w:rPr>
              <w:t>A4NHDJ</w:t>
            </w:r>
          </w:p>
        </w:tc>
      </w:tr>
      <w:tr>
        <w:trPr>
          <w:trHeight w:val="485" w:hRule="atLeast"/>
        </w:trPr>
        <w:tc>
          <w:tcPr>
            <w:tcW w:w="2081" w:type="dxa"/>
            <w:gridSpan w:val="2"/>
            <w:tcBorders>
              <w:top w:val="single" w:sz="4" w:space="0" w:color="000000"/>
              <w:right w:val="single" w:sz="4" w:space="0" w:color="000000"/>
            </w:tcBorders>
          </w:tcPr>
          <w:p>
            <w:pPr>
              <w:pStyle w:val="TableParagraph"/>
              <w:spacing w:before="121"/>
              <w:ind w:left="620"/>
              <w:rPr>
                <w:sz w:val="21"/>
              </w:rPr>
            </w:pPr>
            <w:r>
              <w:rPr>
                <w:sz w:val="21"/>
              </w:rPr>
              <w:t>装修类别</w:t>
            </w:r>
          </w:p>
        </w:tc>
        <w:tc>
          <w:tcPr>
            <w:tcW w:w="683" w:type="dxa"/>
            <w:tcBorders>
              <w:top w:val="single" w:sz="4" w:space="0" w:color="000000"/>
              <w:left w:val="single" w:sz="4" w:space="0" w:color="000000"/>
              <w:right w:val="single" w:sz="4" w:space="0" w:color="000000"/>
            </w:tcBorders>
          </w:tcPr>
          <w:p>
            <w:pPr>
              <w:pStyle w:val="TableParagraph"/>
              <w:spacing w:before="121"/>
              <w:ind w:left="18"/>
              <w:jc w:val="center"/>
              <w:rPr>
                <w:sz w:val="21"/>
              </w:rPr>
            </w:pPr>
            <w:r>
              <w:rPr>
                <w:w w:val="99"/>
                <w:sz w:val="21"/>
              </w:rPr>
              <w:t>是</w:t>
            </w:r>
          </w:p>
        </w:tc>
        <w:tc>
          <w:tcPr>
            <w:tcW w:w="1292" w:type="dxa"/>
            <w:tcBorders>
              <w:top w:val="single" w:sz="4" w:space="0" w:color="000000"/>
              <w:left w:val="single" w:sz="4" w:space="0" w:color="000000"/>
              <w:right w:val="single" w:sz="4" w:space="0" w:color="000000"/>
            </w:tcBorders>
          </w:tcPr>
          <w:p>
            <w:pPr>
              <w:pStyle w:val="TableParagraph"/>
              <w:spacing w:before="121"/>
              <w:ind w:left="208" w:right="190"/>
              <w:jc w:val="center"/>
              <w:rPr>
                <w:sz w:val="21"/>
              </w:rPr>
            </w:pPr>
            <w:r>
              <w:rPr>
                <w:sz w:val="21"/>
              </w:rPr>
              <w:t>单选</w:t>
            </w:r>
          </w:p>
        </w:tc>
        <w:tc>
          <w:tcPr>
            <w:tcW w:w="3816" w:type="dxa"/>
            <w:tcBorders>
              <w:top w:val="single" w:sz="4" w:space="0" w:color="000000"/>
              <w:left w:val="single" w:sz="4" w:space="0" w:color="000000"/>
              <w:right w:val="single" w:sz="4" w:space="0" w:color="000000"/>
            </w:tcBorders>
          </w:tcPr>
          <w:p>
            <w:pPr>
              <w:pStyle w:val="TableParagraph"/>
              <w:spacing w:before="121"/>
              <w:ind w:left="210" w:right="191"/>
              <w:jc w:val="center"/>
              <w:rPr>
                <w:sz w:val="21"/>
              </w:rPr>
            </w:pPr>
            <w:r>
              <w:rPr>
                <w:sz w:val="21"/>
              </w:rPr>
              <w:t>一次装修、二次装修</w:t>
            </w:r>
          </w:p>
        </w:tc>
        <w:tc>
          <w:tcPr>
            <w:tcW w:w="1392" w:type="dxa"/>
            <w:tcBorders>
              <w:top w:val="single" w:sz="4" w:space="0" w:color="000000"/>
              <w:left w:val="single" w:sz="4" w:space="0" w:color="000000"/>
              <w:right w:val="single" w:sz="4" w:space="0" w:color="000000"/>
            </w:tcBorders>
          </w:tcPr>
          <w:p>
            <w:pPr>
              <w:pStyle w:val="TableParagraph"/>
              <w:rPr>
                <w:rFonts w:ascii="Times New Roman"/>
                <w:sz w:val="20"/>
              </w:rPr>
            </w:pPr>
          </w:p>
        </w:tc>
        <w:tc>
          <w:tcPr>
            <w:tcW w:w="1320" w:type="dxa"/>
            <w:tcBorders>
              <w:top w:val="single" w:sz="4" w:space="0" w:color="000000"/>
              <w:left w:val="single" w:sz="4" w:space="0" w:color="000000"/>
            </w:tcBorders>
          </w:tcPr>
          <w:p>
            <w:pPr>
              <w:pStyle w:val="TableParagraph"/>
              <w:spacing w:before="131"/>
              <w:ind w:left="113" w:right="90"/>
              <w:jc w:val="center"/>
              <w:rPr>
                <w:sz w:val="20"/>
              </w:rPr>
            </w:pPr>
            <w:r>
              <w:rPr>
                <w:sz w:val="20"/>
              </w:rPr>
              <w:t>A4VXLB</w:t>
            </w:r>
          </w:p>
        </w:tc>
      </w:tr>
    </w:tbl>
    <w:p>
      <w:pPr>
        <w:spacing w:after="0"/>
        <w:jc w:val="center"/>
        <w:rPr>
          <w:sz w:val="20"/>
        </w:rPr>
        <w:sectPr>
          <w:headerReference w:type="default" r:id="rId34"/>
          <w:footerReference w:type="default" r:id="rId35"/>
          <w:pgSz w:w="11910" w:h="16840"/>
          <w:pgMar w:header="1856" w:footer="973" w:top="2080" w:bottom="1160" w:left="440" w:right="440"/>
          <w:pgNumType w:start="31"/>
        </w:sectPr>
      </w:pPr>
    </w:p>
    <w:p>
      <w:pPr>
        <w:pStyle w:val="BodyText"/>
        <w:spacing w:before="3"/>
        <w:rPr>
          <w:rFonts w:ascii="黑体"/>
          <w:sz w:val="8"/>
        </w:rPr>
      </w:pPr>
    </w:p>
    <w:tbl>
      <w:tblPr>
        <w:tblW w:w="0" w:type="auto"/>
        <w:jc w:val="left"/>
        <w:tblInd w:w="2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97"/>
        <w:gridCol w:w="1584"/>
        <w:gridCol w:w="683"/>
        <w:gridCol w:w="1292"/>
        <w:gridCol w:w="3816"/>
        <w:gridCol w:w="1392"/>
        <w:gridCol w:w="1320"/>
      </w:tblGrid>
      <w:tr>
        <w:trPr>
          <w:trHeight w:val="730" w:hRule="atLeast"/>
        </w:trPr>
        <w:tc>
          <w:tcPr>
            <w:tcW w:w="2081" w:type="dxa"/>
            <w:gridSpan w:val="2"/>
            <w:tcBorders>
              <w:right w:val="single" w:sz="4" w:space="0" w:color="000000"/>
            </w:tcBorders>
          </w:tcPr>
          <w:p>
            <w:pPr>
              <w:pStyle w:val="TableParagraph"/>
              <w:spacing w:before="7"/>
              <w:rPr>
                <w:rFonts w:ascii="黑体"/>
                <w:sz w:val="18"/>
              </w:rPr>
            </w:pPr>
          </w:p>
          <w:p>
            <w:pPr>
              <w:pStyle w:val="TableParagraph"/>
              <w:ind w:left="620"/>
              <w:rPr>
                <w:sz w:val="21"/>
              </w:rPr>
            </w:pPr>
            <w:r>
              <w:rPr>
                <w:sz w:val="21"/>
              </w:rPr>
              <w:t>字段名称</w:t>
            </w:r>
          </w:p>
        </w:tc>
        <w:tc>
          <w:tcPr>
            <w:tcW w:w="683" w:type="dxa"/>
            <w:tcBorders>
              <w:left w:val="single" w:sz="4" w:space="0" w:color="000000"/>
              <w:right w:val="single" w:sz="4" w:space="0" w:color="000000"/>
            </w:tcBorders>
          </w:tcPr>
          <w:p>
            <w:pPr>
              <w:pStyle w:val="TableParagraph"/>
              <w:spacing w:line="249" w:lineRule="auto" w:before="99"/>
              <w:ind w:left="135" w:right="117"/>
              <w:rPr>
                <w:sz w:val="21"/>
              </w:rPr>
            </w:pPr>
            <w:r>
              <w:rPr>
                <w:sz w:val="21"/>
              </w:rPr>
              <w:t>是否必填</w:t>
            </w:r>
          </w:p>
        </w:tc>
        <w:tc>
          <w:tcPr>
            <w:tcW w:w="1292" w:type="dxa"/>
            <w:tcBorders>
              <w:left w:val="single" w:sz="4" w:space="0" w:color="000000"/>
              <w:right w:val="single" w:sz="4" w:space="0" w:color="000000"/>
            </w:tcBorders>
          </w:tcPr>
          <w:p>
            <w:pPr>
              <w:pStyle w:val="TableParagraph"/>
              <w:spacing w:before="7"/>
              <w:rPr>
                <w:rFonts w:ascii="黑体"/>
                <w:sz w:val="18"/>
              </w:rPr>
            </w:pPr>
          </w:p>
          <w:p>
            <w:pPr>
              <w:pStyle w:val="TableParagraph"/>
              <w:ind w:left="208" w:right="193"/>
              <w:jc w:val="center"/>
              <w:rPr>
                <w:sz w:val="21"/>
              </w:rPr>
            </w:pPr>
            <w:r>
              <w:rPr>
                <w:sz w:val="21"/>
              </w:rPr>
              <w:t>特征类型</w:t>
            </w:r>
          </w:p>
        </w:tc>
        <w:tc>
          <w:tcPr>
            <w:tcW w:w="3816" w:type="dxa"/>
            <w:tcBorders>
              <w:left w:val="single" w:sz="4" w:space="0" w:color="000000"/>
              <w:right w:val="single" w:sz="4" w:space="0" w:color="000000"/>
            </w:tcBorders>
          </w:tcPr>
          <w:p>
            <w:pPr>
              <w:pStyle w:val="TableParagraph"/>
              <w:spacing w:before="7"/>
              <w:rPr>
                <w:rFonts w:ascii="黑体"/>
                <w:sz w:val="18"/>
              </w:rPr>
            </w:pPr>
          </w:p>
          <w:p>
            <w:pPr>
              <w:pStyle w:val="TableParagraph"/>
              <w:ind w:left="210" w:right="193"/>
              <w:jc w:val="center"/>
              <w:rPr>
                <w:sz w:val="21"/>
              </w:rPr>
            </w:pPr>
            <w:r>
              <w:rPr>
                <w:sz w:val="21"/>
              </w:rPr>
              <w:t>特征描述选项</w:t>
            </w:r>
          </w:p>
        </w:tc>
        <w:tc>
          <w:tcPr>
            <w:tcW w:w="1392" w:type="dxa"/>
            <w:tcBorders>
              <w:left w:val="single" w:sz="4" w:space="0" w:color="000000"/>
              <w:right w:val="single" w:sz="4" w:space="0" w:color="000000"/>
            </w:tcBorders>
          </w:tcPr>
          <w:p>
            <w:pPr>
              <w:pStyle w:val="TableParagraph"/>
              <w:spacing w:before="7"/>
              <w:rPr>
                <w:rFonts w:ascii="黑体"/>
                <w:sz w:val="18"/>
              </w:rPr>
            </w:pPr>
          </w:p>
          <w:p>
            <w:pPr>
              <w:pStyle w:val="TableParagraph"/>
              <w:ind w:left="469" w:right="452"/>
              <w:jc w:val="center"/>
              <w:rPr>
                <w:sz w:val="21"/>
              </w:rPr>
            </w:pPr>
            <w:r>
              <w:rPr>
                <w:sz w:val="21"/>
              </w:rPr>
              <w:t>备注</w:t>
            </w:r>
          </w:p>
        </w:tc>
        <w:tc>
          <w:tcPr>
            <w:tcW w:w="1320" w:type="dxa"/>
            <w:tcBorders>
              <w:left w:val="single" w:sz="4" w:space="0" w:color="000000"/>
            </w:tcBorders>
          </w:tcPr>
          <w:p>
            <w:pPr>
              <w:pStyle w:val="TableParagraph"/>
              <w:spacing w:before="7"/>
              <w:rPr>
                <w:rFonts w:ascii="黑体"/>
                <w:sz w:val="18"/>
              </w:rPr>
            </w:pPr>
          </w:p>
          <w:p>
            <w:pPr>
              <w:pStyle w:val="TableParagraph"/>
              <w:ind w:left="113" w:right="94"/>
              <w:jc w:val="center"/>
              <w:rPr>
                <w:sz w:val="21"/>
              </w:rPr>
            </w:pPr>
            <w:r>
              <w:rPr>
                <w:sz w:val="21"/>
              </w:rPr>
              <w:t>特征编码</w:t>
            </w:r>
          </w:p>
        </w:tc>
      </w:tr>
      <w:tr>
        <w:trPr>
          <w:trHeight w:val="768" w:hRule="atLeast"/>
        </w:trPr>
        <w:tc>
          <w:tcPr>
            <w:tcW w:w="497" w:type="dxa"/>
            <w:vMerge w:val="restart"/>
            <w:tcBorders>
              <w:bottom w:val="single" w:sz="4" w:space="0" w:color="000000"/>
              <w:right w:val="single" w:sz="4" w:space="0" w:color="000000"/>
            </w:tcBorders>
          </w:tcPr>
          <w:p>
            <w:pPr>
              <w:pStyle w:val="TableParagraph"/>
              <w:rPr>
                <w:rFonts w:ascii="黑体"/>
                <w:sz w:val="20"/>
              </w:rPr>
            </w:pPr>
          </w:p>
          <w:p>
            <w:pPr>
              <w:pStyle w:val="TableParagraph"/>
              <w:spacing w:line="259" w:lineRule="auto" w:before="144"/>
              <w:ind w:left="142" w:right="128"/>
              <w:jc w:val="both"/>
              <w:rPr>
                <w:sz w:val="21"/>
              </w:rPr>
            </w:pPr>
            <w:r>
              <w:rPr>
                <w:sz w:val="21"/>
              </w:rPr>
              <w:t>充电桩</w:t>
            </w:r>
          </w:p>
        </w:tc>
        <w:tc>
          <w:tcPr>
            <w:tcW w:w="1584" w:type="dxa"/>
            <w:tcBorders>
              <w:left w:val="single" w:sz="4" w:space="0" w:color="000000"/>
              <w:bottom w:val="single" w:sz="4" w:space="0" w:color="000000"/>
              <w:right w:val="single" w:sz="4" w:space="0" w:color="000000"/>
            </w:tcBorders>
          </w:tcPr>
          <w:p>
            <w:pPr>
              <w:pStyle w:val="TableParagraph"/>
              <w:rPr>
                <w:rFonts w:ascii="黑体"/>
                <w:sz w:val="20"/>
              </w:rPr>
            </w:pPr>
          </w:p>
          <w:p>
            <w:pPr>
              <w:pStyle w:val="TableParagraph"/>
              <w:spacing w:before="144"/>
              <w:ind w:left="354" w:right="338"/>
              <w:jc w:val="center"/>
              <w:rPr>
                <w:sz w:val="21"/>
              </w:rPr>
            </w:pPr>
            <w:r>
              <w:rPr>
                <w:sz w:val="21"/>
              </w:rPr>
              <w:t>数量</w:t>
            </w:r>
          </w:p>
        </w:tc>
        <w:tc>
          <w:tcPr>
            <w:tcW w:w="683" w:type="dxa"/>
            <w:tcBorders>
              <w:left w:val="single" w:sz="4" w:space="0" w:color="000000"/>
              <w:bottom w:val="single" w:sz="4" w:space="0" w:color="000000"/>
              <w:right w:val="single" w:sz="4" w:space="0" w:color="000000"/>
            </w:tcBorders>
          </w:tcPr>
          <w:p>
            <w:pPr>
              <w:pStyle w:val="TableParagraph"/>
              <w:spacing w:before="12"/>
              <w:rPr>
                <w:rFonts w:ascii="黑体"/>
                <w:sz w:val="19"/>
              </w:rPr>
            </w:pPr>
          </w:p>
          <w:p>
            <w:pPr>
              <w:pStyle w:val="TableParagraph"/>
              <w:ind w:left="18"/>
              <w:jc w:val="center"/>
              <w:rPr>
                <w:sz w:val="21"/>
              </w:rPr>
            </w:pPr>
            <w:r>
              <w:rPr>
                <w:w w:val="99"/>
                <w:sz w:val="21"/>
              </w:rPr>
              <w:t>否</w:t>
            </w:r>
          </w:p>
        </w:tc>
        <w:tc>
          <w:tcPr>
            <w:tcW w:w="1292" w:type="dxa"/>
            <w:tcBorders>
              <w:left w:val="single" w:sz="4" w:space="0" w:color="000000"/>
              <w:bottom w:val="single" w:sz="4" w:space="0" w:color="000000"/>
              <w:right w:val="single" w:sz="4" w:space="0" w:color="000000"/>
            </w:tcBorders>
          </w:tcPr>
          <w:p>
            <w:pPr>
              <w:pStyle w:val="TableParagraph"/>
              <w:spacing w:before="12"/>
              <w:rPr>
                <w:rFonts w:ascii="黑体"/>
                <w:sz w:val="19"/>
              </w:rPr>
            </w:pPr>
          </w:p>
          <w:p>
            <w:pPr>
              <w:pStyle w:val="TableParagraph"/>
              <w:ind w:left="208" w:right="193"/>
              <w:jc w:val="center"/>
              <w:rPr>
                <w:sz w:val="21"/>
              </w:rPr>
            </w:pPr>
            <w:r>
              <w:rPr>
                <w:sz w:val="21"/>
              </w:rPr>
              <w:t>输入数值</w:t>
            </w:r>
          </w:p>
        </w:tc>
        <w:tc>
          <w:tcPr>
            <w:tcW w:w="3816" w:type="dxa"/>
            <w:tcBorders>
              <w:left w:val="single" w:sz="4" w:space="0" w:color="000000"/>
              <w:bottom w:val="single" w:sz="4" w:space="0" w:color="000000"/>
              <w:right w:val="single" w:sz="4" w:space="0" w:color="000000"/>
            </w:tcBorders>
          </w:tcPr>
          <w:p>
            <w:pPr>
              <w:pStyle w:val="TableParagraph"/>
              <w:rPr>
                <w:rFonts w:ascii="Times New Roman"/>
                <w:sz w:val="20"/>
              </w:rPr>
            </w:pPr>
          </w:p>
        </w:tc>
        <w:tc>
          <w:tcPr>
            <w:tcW w:w="1392" w:type="dxa"/>
            <w:tcBorders>
              <w:left w:val="single" w:sz="4" w:space="0" w:color="000000"/>
              <w:bottom w:val="single" w:sz="4" w:space="0" w:color="000000"/>
              <w:right w:val="single" w:sz="4" w:space="0" w:color="000000"/>
            </w:tcBorders>
          </w:tcPr>
          <w:p>
            <w:pPr>
              <w:pStyle w:val="TableParagraph"/>
              <w:rPr>
                <w:rFonts w:ascii="Times New Roman"/>
                <w:sz w:val="20"/>
              </w:rPr>
            </w:pPr>
          </w:p>
        </w:tc>
        <w:tc>
          <w:tcPr>
            <w:tcW w:w="1320" w:type="dxa"/>
            <w:tcBorders>
              <w:left w:val="single" w:sz="4" w:space="0" w:color="000000"/>
              <w:bottom w:val="single" w:sz="4" w:space="0" w:color="000000"/>
            </w:tcBorders>
          </w:tcPr>
          <w:p>
            <w:pPr>
              <w:pStyle w:val="TableParagraph"/>
              <w:spacing w:before="8"/>
              <w:rPr>
                <w:rFonts w:ascii="黑体"/>
                <w:sz w:val="19"/>
              </w:rPr>
            </w:pPr>
          </w:p>
          <w:p>
            <w:pPr>
              <w:pStyle w:val="TableParagraph"/>
              <w:ind w:left="113" w:right="90"/>
              <w:jc w:val="center"/>
              <w:rPr>
                <w:sz w:val="20"/>
              </w:rPr>
            </w:pPr>
            <w:r>
              <w:rPr>
                <w:sz w:val="20"/>
              </w:rPr>
              <w:t>A4IDVU</w:t>
            </w:r>
          </w:p>
        </w:tc>
      </w:tr>
      <w:tr>
        <w:trPr>
          <w:trHeight w:val="570" w:hRule="atLeast"/>
        </w:trPr>
        <w:tc>
          <w:tcPr>
            <w:tcW w:w="497" w:type="dxa"/>
            <w:vMerge/>
            <w:tcBorders>
              <w:top w:val="nil"/>
              <w:bottom w:val="single" w:sz="4" w:space="0" w:color="000000"/>
              <w:right w:val="single" w:sz="4" w:space="0" w:color="000000"/>
            </w:tcBorders>
          </w:tcPr>
          <w:p>
            <w:pPr>
              <w:rPr>
                <w:sz w:val="2"/>
                <w:szCs w:val="2"/>
              </w:rPr>
            </w:pPr>
          </w:p>
        </w:tc>
        <w:tc>
          <w:tcPr>
            <w:tcW w:w="1584" w:type="dxa"/>
            <w:tcBorders>
              <w:top w:val="single" w:sz="4" w:space="0" w:color="000000"/>
              <w:left w:val="single" w:sz="4" w:space="0" w:color="000000"/>
              <w:bottom w:val="single" w:sz="4" w:space="0" w:color="000000"/>
              <w:right w:val="single" w:sz="4" w:space="0" w:color="000000"/>
            </w:tcBorders>
          </w:tcPr>
          <w:p>
            <w:pPr>
              <w:pStyle w:val="TableParagraph"/>
              <w:spacing w:before="162"/>
              <w:ind w:left="354" w:right="340"/>
              <w:jc w:val="center"/>
              <w:rPr>
                <w:sz w:val="21"/>
              </w:rPr>
            </w:pPr>
            <w:r>
              <w:rPr>
                <w:sz w:val="21"/>
              </w:rPr>
              <w:t>建设方式</w:t>
            </w:r>
          </w:p>
        </w:tc>
        <w:tc>
          <w:tcPr>
            <w:tcW w:w="683" w:type="dxa"/>
            <w:tcBorders>
              <w:top w:val="single" w:sz="4" w:space="0" w:color="000000"/>
              <w:left w:val="single" w:sz="4" w:space="0" w:color="000000"/>
              <w:bottom w:val="single" w:sz="4" w:space="0" w:color="000000"/>
              <w:right w:val="single" w:sz="4" w:space="0" w:color="000000"/>
            </w:tcBorders>
          </w:tcPr>
          <w:p>
            <w:pPr>
              <w:pStyle w:val="TableParagraph"/>
              <w:spacing w:before="162"/>
              <w:ind w:left="18"/>
              <w:jc w:val="center"/>
              <w:rPr>
                <w:sz w:val="21"/>
              </w:rPr>
            </w:pPr>
            <w:r>
              <w:rPr>
                <w:w w:val="99"/>
                <w:sz w:val="21"/>
              </w:rPr>
              <w:t>否</w:t>
            </w:r>
          </w:p>
        </w:tc>
        <w:tc>
          <w:tcPr>
            <w:tcW w:w="1292" w:type="dxa"/>
            <w:tcBorders>
              <w:top w:val="single" w:sz="4" w:space="0" w:color="000000"/>
              <w:left w:val="single" w:sz="4" w:space="0" w:color="000000"/>
              <w:bottom w:val="single" w:sz="4" w:space="0" w:color="000000"/>
              <w:right w:val="single" w:sz="4" w:space="0" w:color="000000"/>
            </w:tcBorders>
          </w:tcPr>
          <w:p>
            <w:pPr>
              <w:pStyle w:val="TableParagraph"/>
              <w:spacing w:before="162"/>
              <w:ind w:left="208" w:right="190"/>
              <w:jc w:val="center"/>
              <w:rPr>
                <w:sz w:val="21"/>
              </w:rPr>
            </w:pPr>
            <w:r>
              <w:rPr>
                <w:sz w:val="21"/>
              </w:rPr>
              <w:t>单选</w:t>
            </w:r>
          </w:p>
        </w:tc>
        <w:tc>
          <w:tcPr>
            <w:tcW w:w="3816" w:type="dxa"/>
            <w:tcBorders>
              <w:top w:val="single" w:sz="4" w:space="0" w:color="000000"/>
              <w:left w:val="single" w:sz="4" w:space="0" w:color="000000"/>
              <w:bottom w:val="single" w:sz="4" w:space="0" w:color="000000"/>
              <w:right w:val="single" w:sz="4" w:space="0" w:color="000000"/>
            </w:tcBorders>
          </w:tcPr>
          <w:p>
            <w:pPr>
              <w:pStyle w:val="TableParagraph"/>
              <w:spacing w:before="162"/>
              <w:ind w:left="208" w:right="194"/>
              <w:jc w:val="center"/>
              <w:rPr>
                <w:sz w:val="21"/>
              </w:rPr>
            </w:pPr>
            <w:r>
              <w:rPr>
                <w:sz w:val="21"/>
              </w:rPr>
              <w:t>自建自营、自建外营、预留外建外营</w:t>
            </w:r>
          </w:p>
        </w:tc>
        <w:tc>
          <w:tcPr>
            <w:tcW w:w="139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20" w:type="dxa"/>
            <w:tcBorders>
              <w:top w:val="single" w:sz="4" w:space="0" w:color="000000"/>
              <w:left w:val="single" w:sz="4" w:space="0" w:color="000000"/>
              <w:bottom w:val="single" w:sz="4" w:space="0" w:color="000000"/>
            </w:tcBorders>
          </w:tcPr>
          <w:p>
            <w:pPr>
              <w:pStyle w:val="TableParagraph"/>
              <w:spacing w:before="157"/>
              <w:ind w:left="113" w:right="90"/>
              <w:jc w:val="center"/>
              <w:rPr>
                <w:sz w:val="20"/>
              </w:rPr>
            </w:pPr>
            <w:r>
              <w:rPr>
                <w:sz w:val="20"/>
              </w:rPr>
              <w:t>A4VJFU</w:t>
            </w:r>
          </w:p>
        </w:tc>
      </w:tr>
      <w:tr>
        <w:trPr>
          <w:trHeight w:val="510" w:hRule="atLeast"/>
        </w:trPr>
        <w:tc>
          <w:tcPr>
            <w:tcW w:w="2081" w:type="dxa"/>
            <w:gridSpan w:val="2"/>
            <w:tcBorders>
              <w:top w:val="single" w:sz="4" w:space="0" w:color="000000"/>
              <w:bottom w:val="single" w:sz="4" w:space="0" w:color="000000"/>
              <w:right w:val="single" w:sz="4" w:space="0" w:color="000000"/>
            </w:tcBorders>
          </w:tcPr>
          <w:p>
            <w:pPr>
              <w:pStyle w:val="TableParagraph"/>
              <w:spacing w:before="131"/>
              <w:ind w:left="120"/>
              <w:rPr>
                <w:sz w:val="21"/>
              </w:rPr>
            </w:pPr>
            <w:r>
              <w:rPr>
                <w:spacing w:val="-1"/>
                <w:w w:val="99"/>
                <w:sz w:val="21"/>
              </w:rPr>
              <w:t>二次装修面积（</w:t>
            </w:r>
            <w:r>
              <w:rPr>
                <w:spacing w:val="1"/>
                <w:w w:val="99"/>
                <w:sz w:val="21"/>
              </w:rPr>
              <w:t>m</w:t>
            </w:r>
            <w:r>
              <w:rPr>
                <w:spacing w:val="-1"/>
                <w:w w:val="106"/>
                <w:position w:val="11"/>
                <w:sz w:val="10"/>
              </w:rPr>
              <w:t>2</w:t>
            </w:r>
            <w:r>
              <w:rPr>
                <w:w w:val="99"/>
                <w:sz w:val="21"/>
              </w:rPr>
              <w:t>）</w:t>
            </w:r>
          </w:p>
        </w:tc>
        <w:tc>
          <w:tcPr>
            <w:tcW w:w="683" w:type="dxa"/>
            <w:tcBorders>
              <w:top w:val="single" w:sz="4" w:space="0" w:color="000000"/>
              <w:left w:val="single" w:sz="4" w:space="0" w:color="000000"/>
              <w:bottom w:val="single" w:sz="4" w:space="0" w:color="000000"/>
              <w:right w:val="single" w:sz="4" w:space="0" w:color="000000"/>
            </w:tcBorders>
          </w:tcPr>
          <w:p>
            <w:pPr>
              <w:pStyle w:val="TableParagraph"/>
              <w:spacing w:before="131"/>
              <w:ind w:left="18"/>
              <w:jc w:val="center"/>
              <w:rPr>
                <w:sz w:val="21"/>
              </w:rPr>
            </w:pPr>
            <w:r>
              <w:rPr>
                <w:w w:val="99"/>
                <w:sz w:val="21"/>
              </w:rPr>
              <w:t>是</w:t>
            </w:r>
          </w:p>
        </w:tc>
        <w:tc>
          <w:tcPr>
            <w:tcW w:w="1292" w:type="dxa"/>
            <w:tcBorders>
              <w:top w:val="single" w:sz="4" w:space="0" w:color="000000"/>
              <w:left w:val="single" w:sz="4" w:space="0" w:color="000000"/>
              <w:bottom w:val="single" w:sz="4" w:space="0" w:color="000000"/>
              <w:right w:val="single" w:sz="4" w:space="0" w:color="000000"/>
            </w:tcBorders>
          </w:tcPr>
          <w:p>
            <w:pPr>
              <w:pStyle w:val="TableParagraph"/>
              <w:spacing w:before="131"/>
              <w:ind w:left="208" w:right="193"/>
              <w:jc w:val="center"/>
              <w:rPr>
                <w:sz w:val="21"/>
              </w:rPr>
            </w:pPr>
            <w:r>
              <w:rPr>
                <w:sz w:val="21"/>
              </w:rPr>
              <w:t>输入数值</w:t>
            </w:r>
          </w:p>
        </w:tc>
        <w:tc>
          <w:tcPr>
            <w:tcW w:w="381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9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20" w:type="dxa"/>
            <w:tcBorders>
              <w:top w:val="single" w:sz="4" w:space="0" w:color="000000"/>
              <w:left w:val="single" w:sz="4" w:space="0" w:color="000000"/>
              <w:bottom w:val="single" w:sz="4" w:space="0" w:color="000000"/>
            </w:tcBorders>
          </w:tcPr>
          <w:p>
            <w:pPr>
              <w:pStyle w:val="TableParagraph"/>
              <w:spacing w:before="127"/>
              <w:ind w:left="113" w:right="90"/>
              <w:jc w:val="center"/>
              <w:rPr>
                <w:sz w:val="20"/>
              </w:rPr>
            </w:pPr>
            <w:r>
              <w:rPr>
                <w:sz w:val="20"/>
              </w:rPr>
              <w:t>A4EVMJ</w:t>
            </w:r>
          </w:p>
        </w:tc>
      </w:tr>
      <w:tr>
        <w:trPr>
          <w:trHeight w:val="510" w:hRule="atLeast"/>
        </w:trPr>
        <w:tc>
          <w:tcPr>
            <w:tcW w:w="2081" w:type="dxa"/>
            <w:gridSpan w:val="2"/>
            <w:tcBorders>
              <w:top w:val="single" w:sz="4" w:space="0" w:color="000000"/>
              <w:bottom w:val="single" w:sz="4" w:space="0" w:color="000000"/>
              <w:right w:val="single" w:sz="4" w:space="0" w:color="000000"/>
            </w:tcBorders>
          </w:tcPr>
          <w:p>
            <w:pPr>
              <w:pStyle w:val="TableParagraph"/>
              <w:spacing w:before="132"/>
              <w:ind w:left="120"/>
              <w:rPr>
                <w:sz w:val="21"/>
              </w:rPr>
            </w:pPr>
            <w:r>
              <w:rPr>
                <w:spacing w:val="-1"/>
                <w:w w:val="99"/>
                <w:sz w:val="21"/>
              </w:rPr>
              <w:t>空调使用面积（</w:t>
            </w:r>
            <w:r>
              <w:rPr>
                <w:spacing w:val="1"/>
                <w:w w:val="99"/>
                <w:sz w:val="21"/>
              </w:rPr>
              <w:t>m</w:t>
            </w:r>
            <w:r>
              <w:rPr>
                <w:spacing w:val="-1"/>
                <w:w w:val="106"/>
                <w:position w:val="11"/>
                <w:sz w:val="10"/>
              </w:rPr>
              <w:t>2</w:t>
            </w:r>
            <w:r>
              <w:rPr>
                <w:w w:val="99"/>
                <w:sz w:val="21"/>
              </w:rPr>
              <w:t>）</w:t>
            </w:r>
          </w:p>
        </w:tc>
        <w:tc>
          <w:tcPr>
            <w:tcW w:w="683" w:type="dxa"/>
            <w:tcBorders>
              <w:top w:val="single" w:sz="4" w:space="0" w:color="000000"/>
              <w:left w:val="single" w:sz="4" w:space="0" w:color="000000"/>
              <w:bottom w:val="single" w:sz="4" w:space="0" w:color="000000"/>
              <w:right w:val="single" w:sz="4" w:space="0" w:color="000000"/>
            </w:tcBorders>
          </w:tcPr>
          <w:p>
            <w:pPr>
              <w:pStyle w:val="TableParagraph"/>
              <w:spacing w:before="132"/>
              <w:ind w:left="18"/>
              <w:jc w:val="center"/>
              <w:rPr>
                <w:sz w:val="21"/>
              </w:rPr>
            </w:pPr>
            <w:r>
              <w:rPr>
                <w:w w:val="99"/>
                <w:sz w:val="21"/>
              </w:rPr>
              <w:t>否</w:t>
            </w:r>
          </w:p>
        </w:tc>
        <w:tc>
          <w:tcPr>
            <w:tcW w:w="1292" w:type="dxa"/>
            <w:tcBorders>
              <w:top w:val="single" w:sz="4" w:space="0" w:color="000000"/>
              <w:left w:val="single" w:sz="4" w:space="0" w:color="000000"/>
              <w:bottom w:val="single" w:sz="4" w:space="0" w:color="000000"/>
              <w:right w:val="single" w:sz="4" w:space="0" w:color="000000"/>
            </w:tcBorders>
          </w:tcPr>
          <w:p>
            <w:pPr>
              <w:pStyle w:val="TableParagraph"/>
              <w:spacing w:before="132"/>
              <w:ind w:left="208" w:right="193"/>
              <w:jc w:val="center"/>
              <w:rPr>
                <w:sz w:val="21"/>
              </w:rPr>
            </w:pPr>
            <w:r>
              <w:rPr>
                <w:sz w:val="21"/>
              </w:rPr>
              <w:t>输入数值</w:t>
            </w:r>
          </w:p>
        </w:tc>
        <w:tc>
          <w:tcPr>
            <w:tcW w:w="381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9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20" w:type="dxa"/>
            <w:tcBorders>
              <w:top w:val="single" w:sz="4" w:space="0" w:color="000000"/>
              <w:left w:val="single" w:sz="4" w:space="0" w:color="000000"/>
              <w:bottom w:val="single" w:sz="4" w:space="0" w:color="000000"/>
            </w:tcBorders>
          </w:tcPr>
          <w:p>
            <w:pPr>
              <w:pStyle w:val="TableParagraph"/>
              <w:spacing w:before="128"/>
              <w:ind w:left="113" w:right="90"/>
              <w:jc w:val="center"/>
              <w:rPr>
                <w:sz w:val="20"/>
              </w:rPr>
            </w:pPr>
            <w:r>
              <w:rPr>
                <w:sz w:val="20"/>
              </w:rPr>
              <w:t>A4KTMJ</w:t>
            </w:r>
          </w:p>
        </w:tc>
      </w:tr>
      <w:tr>
        <w:trPr>
          <w:trHeight w:val="510" w:hRule="atLeast"/>
        </w:trPr>
        <w:tc>
          <w:tcPr>
            <w:tcW w:w="2081" w:type="dxa"/>
            <w:gridSpan w:val="2"/>
            <w:tcBorders>
              <w:top w:val="single" w:sz="4" w:space="0" w:color="000000"/>
              <w:bottom w:val="single" w:sz="4" w:space="0" w:color="000000"/>
              <w:right w:val="single" w:sz="4" w:space="0" w:color="000000"/>
            </w:tcBorders>
          </w:tcPr>
          <w:p>
            <w:pPr>
              <w:pStyle w:val="TableParagraph"/>
              <w:spacing w:before="133"/>
              <w:ind w:left="120"/>
              <w:rPr>
                <w:sz w:val="21"/>
              </w:rPr>
            </w:pPr>
            <w:r>
              <w:rPr>
                <w:spacing w:val="-1"/>
                <w:w w:val="99"/>
                <w:sz w:val="21"/>
              </w:rPr>
              <w:t>地暖使用面积（</w:t>
            </w:r>
            <w:r>
              <w:rPr>
                <w:spacing w:val="1"/>
                <w:w w:val="99"/>
                <w:sz w:val="21"/>
              </w:rPr>
              <w:t>m</w:t>
            </w:r>
            <w:r>
              <w:rPr>
                <w:spacing w:val="-1"/>
                <w:w w:val="106"/>
                <w:position w:val="11"/>
                <w:sz w:val="10"/>
              </w:rPr>
              <w:t>2</w:t>
            </w:r>
            <w:r>
              <w:rPr>
                <w:w w:val="99"/>
                <w:sz w:val="21"/>
              </w:rPr>
              <w:t>）</w:t>
            </w:r>
          </w:p>
        </w:tc>
        <w:tc>
          <w:tcPr>
            <w:tcW w:w="683" w:type="dxa"/>
            <w:tcBorders>
              <w:top w:val="single" w:sz="4" w:space="0" w:color="000000"/>
              <w:left w:val="single" w:sz="4" w:space="0" w:color="000000"/>
              <w:bottom w:val="single" w:sz="4" w:space="0" w:color="000000"/>
              <w:right w:val="single" w:sz="4" w:space="0" w:color="000000"/>
            </w:tcBorders>
          </w:tcPr>
          <w:p>
            <w:pPr>
              <w:pStyle w:val="TableParagraph"/>
              <w:spacing w:before="133"/>
              <w:ind w:left="18"/>
              <w:jc w:val="center"/>
              <w:rPr>
                <w:sz w:val="21"/>
              </w:rPr>
            </w:pPr>
            <w:r>
              <w:rPr>
                <w:w w:val="99"/>
                <w:sz w:val="21"/>
              </w:rPr>
              <w:t>否</w:t>
            </w:r>
          </w:p>
        </w:tc>
        <w:tc>
          <w:tcPr>
            <w:tcW w:w="1292" w:type="dxa"/>
            <w:tcBorders>
              <w:top w:val="single" w:sz="4" w:space="0" w:color="000000"/>
              <w:left w:val="single" w:sz="4" w:space="0" w:color="000000"/>
              <w:bottom w:val="single" w:sz="4" w:space="0" w:color="000000"/>
              <w:right w:val="single" w:sz="4" w:space="0" w:color="000000"/>
            </w:tcBorders>
          </w:tcPr>
          <w:p>
            <w:pPr>
              <w:pStyle w:val="TableParagraph"/>
              <w:spacing w:before="133"/>
              <w:ind w:left="208" w:right="193"/>
              <w:jc w:val="center"/>
              <w:rPr>
                <w:sz w:val="21"/>
              </w:rPr>
            </w:pPr>
            <w:r>
              <w:rPr>
                <w:sz w:val="21"/>
              </w:rPr>
              <w:t>输入数值</w:t>
            </w:r>
          </w:p>
        </w:tc>
        <w:tc>
          <w:tcPr>
            <w:tcW w:w="381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9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20" w:type="dxa"/>
            <w:tcBorders>
              <w:top w:val="single" w:sz="4" w:space="0" w:color="000000"/>
              <w:left w:val="single" w:sz="4" w:space="0" w:color="000000"/>
              <w:bottom w:val="single" w:sz="4" w:space="0" w:color="000000"/>
            </w:tcBorders>
          </w:tcPr>
          <w:p>
            <w:pPr>
              <w:pStyle w:val="TableParagraph"/>
              <w:spacing w:before="128"/>
              <w:ind w:left="113" w:right="90"/>
              <w:jc w:val="center"/>
              <w:rPr>
                <w:sz w:val="20"/>
              </w:rPr>
            </w:pPr>
            <w:r>
              <w:rPr>
                <w:sz w:val="20"/>
              </w:rPr>
              <w:t>A4DNMJ</w:t>
            </w:r>
          </w:p>
        </w:tc>
      </w:tr>
      <w:tr>
        <w:trPr>
          <w:trHeight w:val="777" w:hRule="atLeast"/>
        </w:trPr>
        <w:tc>
          <w:tcPr>
            <w:tcW w:w="2081" w:type="dxa"/>
            <w:gridSpan w:val="2"/>
            <w:tcBorders>
              <w:top w:val="single" w:sz="4" w:space="0" w:color="000000"/>
              <w:right w:val="single" w:sz="4" w:space="0" w:color="000000"/>
            </w:tcBorders>
          </w:tcPr>
          <w:p>
            <w:pPr>
              <w:pStyle w:val="TableParagraph"/>
              <w:spacing w:line="256" w:lineRule="auto" w:before="122"/>
              <w:ind w:left="540" w:right="186" w:hanging="341"/>
              <w:rPr>
                <w:sz w:val="21"/>
              </w:rPr>
            </w:pPr>
            <w:r>
              <w:rPr>
                <w:sz w:val="21"/>
              </w:rPr>
              <w:t>太阳能光伏板安装</w:t>
            </w:r>
            <w:r>
              <w:rPr>
                <w:w w:val="99"/>
                <w:sz w:val="21"/>
              </w:rPr>
              <w:t>面积（m</w:t>
            </w:r>
            <w:r>
              <w:rPr>
                <w:w w:val="106"/>
                <w:position w:val="10"/>
                <w:sz w:val="10"/>
              </w:rPr>
              <w:t>2</w:t>
            </w:r>
            <w:r>
              <w:rPr>
                <w:w w:val="99"/>
                <w:sz w:val="21"/>
              </w:rPr>
              <w:t>）</w:t>
            </w:r>
          </w:p>
        </w:tc>
        <w:tc>
          <w:tcPr>
            <w:tcW w:w="683" w:type="dxa"/>
            <w:tcBorders>
              <w:top w:val="single" w:sz="4" w:space="0" w:color="000000"/>
              <w:left w:val="single" w:sz="4" w:space="0" w:color="000000"/>
              <w:right w:val="single" w:sz="4" w:space="0" w:color="000000"/>
            </w:tcBorders>
          </w:tcPr>
          <w:p>
            <w:pPr>
              <w:pStyle w:val="TableParagraph"/>
              <w:spacing w:before="9"/>
              <w:rPr>
                <w:rFonts w:ascii="黑体"/>
                <w:sz w:val="20"/>
              </w:rPr>
            </w:pPr>
          </w:p>
          <w:p>
            <w:pPr>
              <w:pStyle w:val="TableParagraph"/>
              <w:ind w:left="18"/>
              <w:jc w:val="center"/>
              <w:rPr>
                <w:sz w:val="21"/>
              </w:rPr>
            </w:pPr>
            <w:r>
              <w:rPr>
                <w:w w:val="99"/>
                <w:sz w:val="21"/>
              </w:rPr>
              <w:t>否</w:t>
            </w:r>
          </w:p>
        </w:tc>
        <w:tc>
          <w:tcPr>
            <w:tcW w:w="1292" w:type="dxa"/>
            <w:tcBorders>
              <w:top w:val="single" w:sz="4" w:space="0" w:color="000000"/>
              <w:left w:val="single" w:sz="4" w:space="0" w:color="000000"/>
              <w:right w:val="single" w:sz="4" w:space="0" w:color="000000"/>
            </w:tcBorders>
          </w:tcPr>
          <w:p>
            <w:pPr>
              <w:pStyle w:val="TableParagraph"/>
              <w:spacing w:before="9"/>
              <w:rPr>
                <w:rFonts w:ascii="黑体"/>
                <w:sz w:val="20"/>
              </w:rPr>
            </w:pPr>
          </w:p>
          <w:p>
            <w:pPr>
              <w:pStyle w:val="TableParagraph"/>
              <w:ind w:left="208" w:right="193"/>
              <w:jc w:val="center"/>
              <w:rPr>
                <w:sz w:val="21"/>
              </w:rPr>
            </w:pPr>
            <w:r>
              <w:rPr>
                <w:sz w:val="21"/>
              </w:rPr>
              <w:t>输入数值</w:t>
            </w:r>
          </w:p>
        </w:tc>
        <w:tc>
          <w:tcPr>
            <w:tcW w:w="3816" w:type="dxa"/>
            <w:tcBorders>
              <w:top w:val="single" w:sz="4" w:space="0" w:color="000000"/>
              <w:left w:val="single" w:sz="4" w:space="0" w:color="000000"/>
              <w:right w:val="single" w:sz="4" w:space="0" w:color="000000"/>
            </w:tcBorders>
          </w:tcPr>
          <w:p>
            <w:pPr>
              <w:pStyle w:val="TableParagraph"/>
              <w:rPr>
                <w:rFonts w:ascii="Times New Roman"/>
                <w:sz w:val="20"/>
              </w:rPr>
            </w:pPr>
          </w:p>
        </w:tc>
        <w:tc>
          <w:tcPr>
            <w:tcW w:w="1392" w:type="dxa"/>
            <w:tcBorders>
              <w:top w:val="single" w:sz="4" w:space="0" w:color="000000"/>
              <w:left w:val="single" w:sz="4" w:space="0" w:color="000000"/>
              <w:right w:val="single" w:sz="4" w:space="0" w:color="000000"/>
            </w:tcBorders>
          </w:tcPr>
          <w:p>
            <w:pPr>
              <w:pStyle w:val="TableParagraph"/>
              <w:rPr>
                <w:rFonts w:ascii="Times New Roman"/>
                <w:sz w:val="20"/>
              </w:rPr>
            </w:pPr>
          </w:p>
        </w:tc>
        <w:tc>
          <w:tcPr>
            <w:tcW w:w="1320" w:type="dxa"/>
            <w:tcBorders>
              <w:top w:val="single" w:sz="4" w:space="0" w:color="000000"/>
              <w:left w:val="single" w:sz="4" w:space="0" w:color="000000"/>
            </w:tcBorders>
          </w:tcPr>
          <w:p>
            <w:pPr>
              <w:pStyle w:val="TableParagraph"/>
              <w:spacing w:before="5"/>
              <w:rPr>
                <w:rFonts w:ascii="黑体"/>
                <w:sz w:val="20"/>
              </w:rPr>
            </w:pPr>
          </w:p>
          <w:p>
            <w:pPr>
              <w:pStyle w:val="TableParagraph"/>
              <w:ind w:left="113" w:right="90"/>
              <w:jc w:val="center"/>
              <w:rPr>
                <w:sz w:val="20"/>
              </w:rPr>
            </w:pPr>
            <w:r>
              <w:rPr>
                <w:sz w:val="20"/>
              </w:rPr>
              <w:t>A4GFMJ</w:t>
            </w:r>
          </w:p>
        </w:tc>
      </w:tr>
    </w:tbl>
    <w:p>
      <w:pPr>
        <w:spacing w:after="0"/>
        <w:jc w:val="center"/>
        <w:rPr>
          <w:sz w:val="20"/>
        </w:rPr>
        <w:sectPr>
          <w:headerReference w:type="default" r:id="rId36"/>
          <w:footerReference w:type="default" r:id="rId37"/>
          <w:pgSz w:w="11910" w:h="16840"/>
          <w:pgMar w:header="1544" w:footer="973" w:top="1780" w:bottom="1160" w:left="440" w:right="440"/>
          <w:pgNumType w:start="32"/>
        </w:sectPr>
      </w:pPr>
    </w:p>
    <w:p>
      <w:pPr>
        <w:pStyle w:val="BodyText"/>
        <w:spacing w:before="1"/>
        <w:rPr>
          <w:rFonts w:ascii="黑体"/>
          <w:sz w:val="13"/>
        </w:rPr>
      </w:pPr>
    </w:p>
    <w:p>
      <w:pPr>
        <w:pStyle w:val="ListParagraph"/>
        <w:numPr>
          <w:ilvl w:val="0"/>
          <w:numId w:val="26"/>
        </w:numPr>
        <w:tabs>
          <w:tab w:pos="1652" w:val="left" w:leader="none"/>
        </w:tabs>
        <w:spacing w:line="240" w:lineRule="auto" w:before="66" w:after="0"/>
        <w:ind w:left="1651" w:right="0" w:hanging="602"/>
        <w:jc w:val="left"/>
        <w:rPr>
          <w:sz w:val="24"/>
        </w:rPr>
      </w:pPr>
      <w:r>
        <w:rPr>
          <w:sz w:val="24"/>
        </w:rPr>
        <w:t>建筑与装饰工程（商业建筑）</w:t>
      </w:r>
      <w:r>
        <w:rPr>
          <w:spacing w:val="-5"/>
          <w:sz w:val="24"/>
        </w:rPr>
        <w:t>通用特征信息及编码应符合表 </w:t>
      </w:r>
      <w:r>
        <w:rPr>
          <w:sz w:val="24"/>
        </w:rPr>
        <w:t>7.5</w:t>
      </w:r>
      <w:r>
        <w:rPr>
          <w:spacing w:val="-12"/>
          <w:sz w:val="24"/>
        </w:rPr>
        <w:t> 的规定。</w:t>
      </w:r>
    </w:p>
    <w:p>
      <w:pPr>
        <w:pStyle w:val="BodyText"/>
        <w:spacing w:before="6"/>
        <w:rPr>
          <w:sz w:val="19"/>
        </w:rPr>
      </w:pPr>
    </w:p>
    <w:p>
      <w:pPr>
        <w:pStyle w:val="BodyText"/>
        <w:tabs>
          <w:tab w:pos="900" w:val="left" w:leader="none"/>
        </w:tabs>
        <w:jc w:val="center"/>
        <w:rPr>
          <w:rFonts w:ascii="黑体" w:eastAsia="黑体" w:hint="eastAsia"/>
        </w:rPr>
      </w:pPr>
      <w:r>
        <w:rPr>
          <w:rFonts w:ascii="黑体" w:eastAsia="黑体" w:hint="eastAsia"/>
        </w:rPr>
        <w:t>表</w:t>
      </w:r>
      <w:r>
        <w:rPr>
          <w:rFonts w:ascii="黑体" w:eastAsia="黑体" w:hint="eastAsia"/>
          <w:spacing w:val="-60"/>
        </w:rPr>
        <w:t> </w:t>
      </w:r>
      <w:r>
        <w:rPr>
          <w:rFonts w:ascii="黑体" w:eastAsia="黑体" w:hint="eastAsia"/>
        </w:rPr>
        <w:t>7.5</w:t>
        <w:tab/>
        <w:t>建筑与装饰工程（商业建筑）通用特征信息及编码表</w:t>
      </w:r>
    </w:p>
    <w:p>
      <w:pPr>
        <w:pStyle w:val="BodyText"/>
        <w:spacing w:before="1"/>
        <w:rPr>
          <w:rFonts w:ascii="黑体"/>
          <w:sz w:val="13"/>
        </w:rPr>
      </w:pPr>
    </w:p>
    <w:tbl>
      <w:tblPr>
        <w:tblW w:w="0" w:type="auto"/>
        <w:jc w:val="left"/>
        <w:tblInd w:w="18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74"/>
        <w:gridCol w:w="1609"/>
        <w:gridCol w:w="571"/>
        <w:gridCol w:w="1278"/>
        <w:gridCol w:w="3780"/>
        <w:gridCol w:w="1433"/>
        <w:gridCol w:w="1433"/>
      </w:tblGrid>
      <w:tr>
        <w:trPr>
          <w:trHeight w:val="730" w:hRule="atLeast"/>
        </w:trPr>
        <w:tc>
          <w:tcPr>
            <w:tcW w:w="2183" w:type="dxa"/>
            <w:gridSpan w:val="2"/>
            <w:tcBorders>
              <w:right w:val="single" w:sz="4" w:space="0" w:color="000000"/>
            </w:tcBorders>
          </w:tcPr>
          <w:p>
            <w:pPr>
              <w:pStyle w:val="TableParagraph"/>
              <w:spacing w:before="7"/>
              <w:rPr>
                <w:rFonts w:ascii="黑体"/>
                <w:sz w:val="18"/>
              </w:rPr>
            </w:pPr>
          </w:p>
          <w:p>
            <w:pPr>
              <w:pStyle w:val="TableParagraph"/>
              <w:spacing w:before="1"/>
              <w:ind w:left="669"/>
              <w:rPr>
                <w:sz w:val="21"/>
              </w:rPr>
            </w:pPr>
            <w:r>
              <w:rPr>
                <w:sz w:val="21"/>
              </w:rPr>
              <w:t>字段名称</w:t>
            </w:r>
          </w:p>
        </w:tc>
        <w:tc>
          <w:tcPr>
            <w:tcW w:w="571" w:type="dxa"/>
            <w:tcBorders>
              <w:left w:val="single" w:sz="4" w:space="0" w:color="000000"/>
              <w:right w:val="single" w:sz="4" w:space="0" w:color="000000"/>
            </w:tcBorders>
          </w:tcPr>
          <w:p>
            <w:pPr>
              <w:pStyle w:val="TableParagraph"/>
              <w:spacing w:line="249" w:lineRule="auto" w:before="99"/>
              <w:ind w:left="80" w:right="60"/>
              <w:rPr>
                <w:sz w:val="21"/>
              </w:rPr>
            </w:pPr>
            <w:r>
              <w:rPr>
                <w:sz w:val="21"/>
              </w:rPr>
              <w:t>是否必填</w:t>
            </w:r>
          </w:p>
        </w:tc>
        <w:tc>
          <w:tcPr>
            <w:tcW w:w="1278" w:type="dxa"/>
            <w:tcBorders>
              <w:left w:val="single" w:sz="4" w:space="0" w:color="000000"/>
              <w:right w:val="single" w:sz="4" w:space="0" w:color="000000"/>
            </w:tcBorders>
          </w:tcPr>
          <w:p>
            <w:pPr>
              <w:pStyle w:val="TableParagraph"/>
              <w:spacing w:before="7"/>
              <w:rPr>
                <w:rFonts w:ascii="黑体"/>
                <w:sz w:val="18"/>
              </w:rPr>
            </w:pPr>
          </w:p>
          <w:p>
            <w:pPr>
              <w:pStyle w:val="TableParagraph"/>
              <w:spacing w:before="1"/>
              <w:ind w:left="203" w:right="185"/>
              <w:jc w:val="center"/>
              <w:rPr>
                <w:sz w:val="21"/>
              </w:rPr>
            </w:pPr>
            <w:r>
              <w:rPr>
                <w:sz w:val="21"/>
              </w:rPr>
              <w:t>特征类型</w:t>
            </w:r>
          </w:p>
        </w:tc>
        <w:tc>
          <w:tcPr>
            <w:tcW w:w="3780" w:type="dxa"/>
            <w:tcBorders>
              <w:left w:val="single" w:sz="4" w:space="0" w:color="000000"/>
              <w:right w:val="single" w:sz="4" w:space="0" w:color="000000"/>
            </w:tcBorders>
          </w:tcPr>
          <w:p>
            <w:pPr>
              <w:pStyle w:val="TableParagraph"/>
              <w:spacing w:before="7"/>
              <w:rPr>
                <w:rFonts w:ascii="黑体"/>
                <w:sz w:val="18"/>
              </w:rPr>
            </w:pPr>
          </w:p>
          <w:p>
            <w:pPr>
              <w:pStyle w:val="TableParagraph"/>
              <w:spacing w:before="1"/>
              <w:ind w:left="192" w:right="175"/>
              <w:jc w:val="center"/>
              <w:rPr>
                <w:sz w:val="21"/>
              </w:rPr>
            </w:pPr>
            <w:r>
              <w:rPr>
                <w:sz w:val="21"/>
              </w:rPr>
              <w:t>特征描述选项</w:t>
            </w:r>
          </w:p>
        </w:tc>
        <w:tc>
          <w:tcPr>
            <w:tcW w:w="1433" w:type="dxa"/>
            <w:tcBorders>
              <w:left w:val="single" w:sz="4" w:space="0" w:color="000000"/>
              <w:right w:val="single" w:sz="4" w:space="0" w:color="000000"/>
            </w:tcBorders>
          </w:tcPr>
          <w:p>
            <w:pPr>
              <w:pStyle w:val="TableParagraph"/>
              <w:spacing w:before="7"/>
              <w:rPr>
                <w:rFonts w:ascii="黑体"/>
                <w:sz w:val="18"/>
              </w:rPr>
            </w:pPr>
          </w:p>
          <w:p>
            <w:pPr>
              <w:pStyle w:val="TableParagraph"/>
              <w:spacing w:before="1"/>
              <w:ind w:left="63" w:right="46"/>
              <w:jc w:val="center"/>
              <w:rPr>
                <w:sz w:val="21"/>
              </w:rPr>
            </w:pPr>
            <w:r>
              <w:rPr>
                <w:sz w:val="21"/>
              </w:rPr>
              <w:t>备注</w:t>
            </w:r>
          </w:p>
        </w:tc>
        <w:tc>
          <w:tcPr>
            <w:tcW w:w="1433" w:type="dxa"/>
            <w:tcBorders>
              <w:left w:val="single" w:sz="4" w:space="0" w:color="000000"/>
            </w:tcBorders>
          </w:tcPr>
          <w:p>
            <w:pPr>
              <w:pStyle w:val="TableParagraph"/>
              <w:spacing w:before="7"/>
              <w:rPr>
                <w:rFonts w:ascii="黑体"/>
                <w:sz w:val="18"/>
              </w:rPr>
            </w:pPr>
          </w:p>
          <w:p>
            <w:pPr>
              <w:pStyle w:val="TableParagraph"/>
              <w:spacing w:before="1"/>
              <w:ind w:left="278" w:right="259"/>
              <w:jc w:val="center"/>
              <w:rPr>
                <w:sz w:val="21"/>
              </w:rPr>
            </w:pPr>
            <w:r>
              <w:rPr>
                <w:sz w:val="21"/>
              </w:rPr>
              <w:t>特征编码</w:t>
            </w:r>
          </w:p>
        </w:tc>
      </w:tr>
      <w:tr>
        <w:trPr>
          <w:trHeight w:val="482" w:hRule="atLeast"/>
        </w:trPr>
        <w:tc>
          <w:tcPr>
            <w:tcW w:w="2183" w:type="dxa"/>
            <w:gridSpan w:val="2"/>
            <w:tcBorders>
              <w:bottom w:val="single" w:sz="2" w:space="0" w:color="000000"/>
              <w:right w:val="single" w:sz="2" w:space="0" w:color="000000"/>
            </w:tcBorders>
          </w:tcPr>
          <w:p>
            <w:pPr>
              <w:pStyle w:val="TableParagraph"/>
              <w:spacing w:before="115"/>
              <w:ind w:left="669"/>
              <w:rPr>
                <w:sz w:val="21"/>
              </w:rPr>
            </w:pPr>
            <w:r>
              <w:rPr>
                <w:sz w:val="21"/>
              </w:rPr>
              <w:t>单项名称</w:t>
            </w:r>
          </w:p>
        </w:tc>
        <w:tc>
          <w:tcPr>
            <w:tcW w:w="571" w:type="dxa"/>
            <w:tcBorders>
              <w:left w:val="single" w:sz="2" w:space="0" w:color="000000"/>
              <w:bottom w:val="single" w:sz="2" w:space="0" w:color="000000"/>
              <w:right w:val="single" w:sz="2" w:space="0" w:color="000000"/>
            </w:tcBorders>
          </w:tcPr>
          <w:p>
            <w:pPr>
              <w:pStyle w:val="TableParagraph"/>
              <w:spacing w:before="115"/>
              <w:ind w:left="15"/>
              <w:jc w:val="center"/>
              <w:rPr>
                <w:sz w:val="21"/>
              </w:rPr>
            </w:pPr>
            <w:r>
              <w:rPr>
                <w:w w:val="99"/>
                <w:sz w:val="21"/>
              </w:rPr>
              <w:t>是</w:t>
            </w:r>
          </w:p>
        </w:tc>
        <w:tc>
          <w:tcPr>
            <w:tcW w:w="1278" w:type="dxa"/>
            <w:tcBorders>
              <w:left w:val="single" w:sz="2" w:space="0" w:color="000000"/>
              <w:bottom w:val="single" w:sz="2" w:space="0" w:color="000000"/>
              <w:right w:val="single" w:sz="2" w:space="0" w:color="000000"/>
            </w:tcBorders>
          </w:tcPr>
          <w:p>
            <w:pPr>
              <w:pStyle w:val="TableParagraph"/>
              <w:spacing w:before="115"/>
              <w:ind w:left="203" w:right="187"/>
              <w:jc w:val="center"/>
              <w:rPr>
                <w:sz w:val="21"/>
              </w:rPr>
            </w:pPr>
            <w:r>
              <w:rPr>
                <w:sz w:val="21"/>
              </w:rPr>
              <w:t>填写</w:t>
            </w:r>
          </w:p>
        </w:tc>
        <w:tc>
          <w:tcPr>
            <w:tcW w:w="378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1433"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1433" w:type="dxa"/>
            <w:tcBorders>
              <w:left w:val="single" w:sz="2" w:space="0" w:color="000000"/>
              <w:bottom w:val="single" w:sz="2" w:space="0" w:color="000000"/>
            </w:tcBorders>
          </w:tcPr>
          <w:p>
            <w:pPr>
              <w:pStyle w:val="TableParagraph"/>
              <w:spacing w:before="115"/>
              <w:ind w:left="281" w:right="256"/>
              <w:jc w:val="center"/>
              <w:rPr>
                <w:sz w:val="20"/>
              </w:rPr>
            </w:pPr>
            <w:r>
              <w:rPr>
                <w:sz w:val="20"/>
              </w:rPr>
              <w:t>A4DXMI</w:t>
            </w:r>
          </w:p>
        </w:tc>
      </w:tr>
      <w:tr>
        <w:trPr>
          <w:trHeight w:val="482" w:hRule="atLeast"/>
        </w:trPr>
        <w:tc>
          <w:tcPr>
            <w:tcW w:w="2183" w:type="dxa"/>
            <w:gridSpan w:val="2"/>
            <w:tcBorders>
              <w:top w:val="single" w:sz="2" w:space="0" w:color="000000"/>
              <w:bottom w:val="single" w:sz="2" w:space="0" w:color="000000"/>
              <w:right w:val="single" w:sz="2" w:space="0" w:color="000000"/>
            </w:tcBorders>
          </w:tcPr>
          <w:p>
            <w:pPr>
              <w:pStyle w:val="TableParagraph"/>
              <w:spacing w:before="115"/>
              <w:ind w:left="669"/>
              <w:rPr>
                <w:sz w:val="21"/>
              </w:rPr>
            </w:pPr>
            <w:r>
              <w:rPr>
                <w:sz w:val="21"/>
              </w:rPr>
              <w:t>工程分类</w:t>
            </w:r>
          </w:p>
        </w:tc>
        <w:tc>
          <w:tcPr>
            <w:tcW w:w="571" w:type="dxa"/>
            <w:tcBorders>
              <w:top w:val="single" w:sz="2" w:space="0" w:color="000000"/>
              <w:left w:val="single" w:sz="2" w:space="0" w:color="000000"/>
              <w:bottom w:val="single" w:sz="2" w:space="0" w:color="000000"/>
              <w:right w:val="single" w:sz="2" w:space="0" w:color="000000"/>
            </w:tcBorders>
          </w:tcPr>
          <w:p>
            <w:pPr>
              <w:pStyle w:val="TableParagraph"/>
              <w:spacing w:before="115"/>
              <w:ind w:left="15"/>
              <w:jc w:val="center"/>
              <w:rPr>
                <w:sz w:val="21"/>
              </w:rPr>
            </w:pPr>
            <w:r>
              <w:rPr>
                <w:w w:val="99"/>
                <w:sz w:val="21"/>
              </w:rPr>
              <w:t>是</w:t>
            </w:r>
          </w:p>
        </w:tc>
        <w:tc>
          <w:tcPr>
            <w:tcW w:w="1278" w:type="dxa"/>
            <w:tcBorders>
              <w:top w:val="single" w:sz="2" w:space="0" w:color="000000"/>
              <w:left w:val="single" w:sz="2" w:space="0" w:color="000000"/>
              <w:bottom w:val="single" w:sz="2" w:space="0" w:color="000000"/>
              <w:right w:val="single" w:sz="2" w:space="0" w:color="000000"/>
            </w:tcBorders>
          </w:tcPr>
          <w:p>
            <w:pPr>
              <w:pStyle w:val="TableParagraph"/>
              <w:spacing w:before="115"/>
              <w:ind w:left="203" w:right="187"/>
              <w:jc w:val="center"/>
              <w:rPr>
                <w:sz w:val="21"/>
              </w:rPr>
            </w:pPr>
            <w:r>
              <w:rPr>
                <w:sz w:val="21"/>
              </w:rPr>
              <w:t>单选</w:t>
            </w:r>
          </w:p>
        </w:tc>
        <w:tc>
          <w:tcPr>
            <w:tcW w:w="3780" w:type="dxa"/>
            <w:tcBorders>
              <w:top w:val="single" w:sz="2" w:space="0" w:color="000000"/>
              <w:left w:val="single" w:sz="2" w:space="0" w:color="000000"/>
              <w:bottom w:val="single" w:sz="2" w:space="0" w:color="000000"/>
              <w:right w:val="single" w:sz="2" w:space="0" w:color="000000"/>
            </w:tcBorders>
          </w:tcPr>
          <w:p>
            <w:pPr>
              <w:pStyle w:val="TableParagraph"/>
              <w:spacing w:before="115"/>
              <w:ind w:left="929" w:right="912"/>
              <w:jc w:val="center"/>
              <w:rPr>
                <w:sz w:val="21"/>
              </w:rPr>
            </w:pPr>
            <w:r>
              <w:rPr>
                <w:sz w:val="21"/>
              </w:rPr>
              <w:t>末级</w:t>
            </w:r>
          </w:p>
        </w:tc>
        <w:tc>
          <w:tcPr>
            <w:tcW w:w="143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33" w:type="dxa"/>
            <w:tcBorders>
              <w:top w:val="single" w:sz="2" w:space="0" w:color="000000"/>
              <w:left w:val="single" w:sz="2" w:space="0" w:color="000000"/>
              <w:bottom w:val="single" w:sz="2" w:space="0" w:color="000000"/>
            </w:tcBorders>
          </w:tcPr>
          <w:p>
            <w:pPr>
              <w:pStyle w:val="TableParagraph"/>
              <w:spacing w:before="113"/>
              <w:ind w:left="281" w:right="256"/>
              <w:jc w:val="center"/>
              <w:rPr>
                <w:sz w:val="20"/>
              </w:rPr>
            </w:pPr>
            <w:r>
              <w:rPr>
                <w:sz w:val="20"/>
              </w:rPr>
              <w:t>A2UYJV</w:t>
            </w:r>
          </w:p>
        </w:tc>
      </w:tr>
      <w:tr>
        <w:trPr>
          <w:trHeight w:val="730" w:hRule="atLeast"/>
        </w:trPr>
        <w:tc>
          <w:tcPr>
            <w:tcW w:w="2183" w:type="dxa"/>
            <w:gridSpan w:val="2"/>
            <w:tcBorders>
              <w:top w:val="single" w:sz="2" w:space="0" w:color="000000"/>
              <w:bottom w:val="single" w:sz="2" w:space="0" w:color="000000"/>
              <w:right w:val="single" w:sz="2" w:space="0" w:color="000000"/>
            </w:tcBorders>
          </w:tcPr>
          <w:p>
            <w:pPr>
              <w:pStyle w:val="TableParagraph"/>
              <w:spacing w:line="249" w:lineRule="auto" w:before="98"/>
              <w:ind w:left="880" w:right="241" w:hanging="632"/>
              <w:rPr>
                <w:sz w:val="21"/>
              </w:rPr>
            </w:pPr>
            <w:r>
              <w:rPr>
                <w:sz w:val="21"/>
              </w:rPr>
              <w:t>工程通用特征分类属性</w:t>
            </w:r>
          </w:p>
        </w:tc>
        <w:tc>
          <w:tcPr>
            <w:tcW w:w="571" w:type="dxa"/>
            <w:tcBorders>
              <w:top w:val="single" w:sz="2" w:space="0" w:color="000000"/>
              <w:left w:val="single" w:sz="2" w:space="0" w:color="000000"/>
              <w:bottom w:val="single" w:sz="2" w:space="0" w:color="000000"/>
              <w:right w:val="single" w:sz="2" w:space="0" w:color="000000"/>
            </w:tcBorders>
          </w:tcPr>
          <w:p>
            <w:pPr>
              <w:pStyle w:val="TableParagraph"/>
              <w:spacing w:before="9"/>
              <w:rPr>
                <w:rFonts w:ascii="黑体"/>
                <w:sz w:val="18"/>
              </w:rPr>
            </w:pPr>
          </w:p>
          <w:p>
            <w:pPr>
              <w:pStyle w:val="TableParagraph"/>
              <w:ind w:left="15"/>
              <w:jc w:val="center"/>
              <w:rPr>
                <w:sz w:val="21"/>
              </w:rPr>
            </w:pPr>
            <w:r>
              <w:rPr>
                <w:w w:val="99"/>
                <w:sz w:val="21"/>
              </w:rPr>
              <w:t>是</w:t>
            </w:r>
          </w:p>
        </w:tc>
        <w:tc>
          <w:tcPr>
            <w:tcW w:w="1278" w:type="dxa"/>
            <w:tcBorders>
              <w:top w:val="single" w:sz="2" w:space="0" w:color="000000"/>
              <w:left w:val="single" w:sz="2" w:space="0" w:color="000000"/>
              <w:bottom w:val="single" w:sz="2" w:space="0" w:color="000000"/>
              <w:right w:val="single" w:sz="2" w:space="0" w:color="000000"/>
            </w:tcBorders>
          </w:tcPr>
          <w:p>
            <w:pPr>
              <w:pStyle w:val="TableParagraph"/>
              <w:spacing w:before="9"/>
              <w:rPr>
                <w:rFonts w:ascii="黑体"/>
                <w:sz w:val="18"/>
              </w:rPr>
            </w:pPr>
          </w:p>
          <w:p>
            <w:pPr>
              <w:pStyle w:val="TableParagraph"/>
              <w:ind w:left="203" w:right="184"/>
              <w:jc w:val="center"/>
              <w:rPr>
                <w:sz w:val="21"/>
              </w:rPr>
            </w:pPr>
            <w:r>
              <w:rPr>
                <w:sz w:val="21"/>
              </w:rPr>
              <w:t>多选</w:t>
            </w:r>
          </w:p>
        </w:tc>
        <w:tc>
          <w:tcPr>
            <w:tcW w:w="3780" w:type="dxa"/>
            <w:tcBorders>
              <w:top w:val="single" w:sz="2" w:space="0" w:color="000000"/>
              <w:left w:val="single" w:sz="2" w:space="0" w:color="000000"/>
              <w:bottom w:val="single" w:sz="2" w:space="0" w:color="000000"/>
              <w:right w:val="single" w:sz="2" w:space="0" w:color="000000"/>
            </w:tcBorders>
          </w:tcPr>
          <w:p>
            <w:pPr>
              <w:pStyle w:val="TableParagraph"/>
              <w:spacing w:before="9"/>
              <w:rPr>
                <w:rFonts w:ascii="黑体"/>
                <w:sz w:val="18"/>
              </w:rPr>
            </w:pPr>
          </w:p>
          <w:p>
            <w:pPr>
              <w:pStyle w:val="TableParagraph"/>
              <w:ind w:left="932" w:right="912"/>
              <w:jc w:val="center"/>
              <w:rPr>
                <w:sz w:val="21"/>
              </w:rPr>
            </w:pPr>
            <w:r>
              <w:rPr>
                <w:sz w:val="21"/>
              </w:rPr>
              <w:t>主楼、裙楼、地下室</w:t>
            </w:r>
          </w:p>
        </w:tc>
        <w:tc>
          <w:tcPr>
            <w:tcW w:w="143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33" w:type="dxa"/>
            <w:tcBorders>
              <w:top w:val="single" w:sz="2" w:space="0" w:color="000000"/>
              <w:left w:val="single" w:sz="2" w:space="0" w:color="000000"/>
              <w:bottom w:val="single" w:sz="2" w:space="0" w:color="000000"/>
            </w:tcBorders>
          </w:tcPr>
          <w:p>
            <w:pPr>
              <w:pStyle w:val="TableParagraph"/>
              <w:spacing w:before="7"/>
              <w:rPr>
                <w:rFonts w:ascii="黑体"/>
                <w:sz w:val="18"/>
              </w:rPr>
            </w:pPr>
          </w:p>
          <w:p>
            <w:pPr>
              <w:pStyle w:val="TableParagraph"/>
              <w:ind w:left="281" w:right="256"/>
              <w:jc w:val="center"/>
              <w:rPr>
                <w:sz w:val="20"/>
              </w:rPr>
            </w:pPr>
            <w:r>
              <w:rPr>
                <w:sz w:val="20"/>
              </w:rPr>
              <w:t>A4GIUX</w:t>
            </w:r>
          </w:p>
        </w:tc>
      </w:tr>
      <w:tr>
        <w:trPr>
          <w:trHeight w:val="1010" w:hRule="atLeast"/>
        </w:trPr>
        <w:tc>
          <w:tcPr>
            <w:tcW w:w="2183" w:type="dxa"/>
            <w:gridSpan w:val="2"/>
            <w:tcBorders>
              <w:top w:val="single" w:sz="2" w:space="0" w:color="000000"/>
              <w:bottom w:val="single" w:sz="2" w:space="0" w:color="000000"/>
              <w:right w:val="single" w:sz="2" w:space="0" w:color="000000"/>
            </w:tcBorders>
          </w:tcPr>
          <w:p>
            <w:pPr>
              <w:pStyle w:val="TableParagraph"/>
              <w:spacing w:before="6"/>
              <w:rPr>
                <w:rFonts w:ascii="黑体"/>
                <w:sz w:val="29"/>
              </w:rPr>
            </w:pPr>
          </w:p>
          <w:p>
            <w:pPr>
              <w:pStyle w:val="TableParagraph"/>
              <w:spacing w:before="1"/>
              <w:ind w:left="669"/>
              <w:rPr>
                <w:sz w:val="21"/>
              </w:rPr>
            </w:pPr>
            <w:r>
              <w:rPr>
                <w:sz w:val="21"/>
              </w:rPr>
              <w:t>建筑分类</w:t>
            </w:r>
          </w:p>
        </w:tc>
        <w:tc>
          <w:tcPr>
            <w:tcW w:w="571"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29"/>
              </w:rPr>
            </w:pPr>
          </w:p>
          <w:p>
            <w:pPr>
              <w:pStyle w:val="TableParagraph"/>
              <w:spacing w:before="1"/>
              <w:ind w:left="15"/>
              <w:jc w:val="center"/>
              <w:rPr>
                <w:sz w:val="21"/>
              </w:rPr>
            </w:pPr>
            <w:r>
              <w:rPr>
                <w:w w:val="99"/>
                <w:sz w:val="21"/>
              </w:rPr>
              <w:t>是</w:t>
            </w:r>
          </w:p>
        </w:tc>
        <w:tc>
          <w:tcPr>
            <w:tcW w:w="1278"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29"/>
              </w:rPr>
            </w:pPr>
          </w:p>
          <w:p>
            <w:pPr>
              <w:pStyle w:val="TableParagraph"/>
              <w:spacing w:before="1"/>
              <w:ind w:left="203" w:right="187"/>
              <w:jc w:val="center"/>
              <w:rPr>
                <w:sz w:val="21"/>
              </w:rPr>
            </w:pPr>
            <w:r>
              <w:rPr>
                <w:sz w:val="21"/>
              </w:rPr>
              <w:t>单选</w:t>
            </w:r>
          </w:p>
        </w:tc>
        <w:tc>
          <w:tcPr>
            <w:tcW w:w="3780" w:type="dxa"/>
            <w:tcBorders>
              <w:top w:val="single" w:sz="2" w:space="0" w:color="000000"/>
              <w:left w:val="single" w:sz="2" w:space="0" w:color="000000"/>
              <w:bottom w:val="single" w:sz="2" w:space="0" w:color="000000"/>
              <w:right w:val="single" w:sz="2" w:space="0" w:color="000000"/>
            </w:tcBorders>
          </w:tcPr>
          <w:p>
            <w:pPr>
              <w:pStyle w:val="TableParagraph"/>
              <w:spacing w:before="100"/>
              <w:ind w:left="113"/>
              <w:rPr>
                <w:sz w:val="21"/>
              </w:rPr>
            </w:pPr>
            <w:r>
              <w:rPr>
                <w:sz w:val="21"/>
              </w:rPr>
              <w:t>单（多）层建筑（H≤24m）、二类高层</w:t>
            </w:r>
          </w:p>
          <w:p>
            <w:pPr>
              <w:pStyle w:val="TableParagraph"/>
              <w:spacing w:line="249" w:lineRule="auto" w:before="9"/>
              <w:ind w:left="427" w:right="180" w:hanging="212"/>
              <w:rPr>
                <w:sz w:val="21"/>
              </w:rPr>
            </w:pPr>
            <w:r>
              <w:rPr>
                <w:sz w:val="21"/>
              </w:rPr>
              <w:t>（24m＜H≤50m）、一类高层（50m＜ H≤100m）、超高层（H＞100m）</w:t>
            </w:r>
          </w:p>
        </w:tc>
        <w:tc>
          <w:tcPr>
            <w:tcW w:w="143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33" w:type="dxa"/>
            <w:tcBorders>
              <w:top w:val="single" w:sz="2" w:space="0" w:color="000000"/>
              <w:left w:val="single" w:sz="2" w:space="0" w:color="000000"/>
              <w:bottom w:val="single" w:sz="2" w:space="0" w:color="000000"/>
            </w:tcBorders>
          </w:tcPr>
          <w:p>
            <w:pPr>
              <w:pStyle w:val="TableParagraph"/>
              <w:spacing w:before="7"/>
              <w:rPr>
                <w:rFonts w:ascii="黑体"/>
                <w:sz w:val="29"/>
              </w:rPr>
            </w:pPr>
          </w:p>
          <w:p>
            <w:pPr>
              <w:pStyle w:val="TableParagraph"/>
              <w:ind w:left="281" w:right="256"/>
              <w:jc w:val="center"/>
              <w:rPr>
                <w:sz w:val="20"/>
              </w:rPr>
            </w:pPr>
            <w:r>
              <w:rPr>
                <w:sz w:val="20"/>
              </w:rPr>
              <w:t>A4JVFL</w:t>
            </w:r>
          </w:p>
        </w:tc>
      </w:tr>
      <w:tr>
        <w:trPr>
          <w:trHeight w:val="730" w:hRule="atLeast"/>
        </w:trPr>
        <w:tc>
          <w:tcPr>
            <w:tcW w:w="2183" w:type="dxa"/>
            <w:gridSpan w:val="2"/>
            <w:vMerge w:val="restart"/>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4"/>
              <w:rPr>
                <w:rFonts w:ascii="黑体"/>
                <w:sz w:val="27"/>
              </w:rPr>
            </w:pPr>
          </w:p>
          <w:p>
            <w:pPr>
              <w:pStyle w:val="TableParagraph"/>
              <w:ind w:left="669"/>
              <w:rPr>
                <w:sz w:val="21"/>
              </w:rPr>
            </w:pPr>
            <w:r>
              <w:rPr>
                <w:sz w:val="21"/>
              </w:rPr>
              <w:t>功能分类</w:t>
            </w:r>
          </w:p>
        </w:tc>
        <w:tc>
          <w:tcPr>
            <w:tcW w:w="571"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18"/>
              </w:rPr>
            </w:pPr>
          </w:p>
          <w:p>
            <w:pPr>
              <w:pStyle w:val="TableParagraph"/>
              <w:spacing w:before="1"/>
              <w:ind w:left="15"/>
              <w:jc w:val="center"/>
              <w:rPr>
                <w:sz w:val="21"/>
              </w:rPr>
            </w:pPr>
            <w:r>
              <w:rPr>
                <w:w w:val="99"/>
                <w:sz w:val="21"/>
              </w:rPr>
              <w:t>是</w:t>
            </w:r>
          </w:p>
        </w:tc>
        <w:tc>
          <w:tcPr>
            <w:tcW w:w="1278"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18"/>
              </w:rPr>
            </w:pPr>
          </w:p>
          <w:p>
            <w:pPr>
              <w:pStyle w:val="TableParagraph"/>
              <w:spacing w:before="1"/>
              <w:ind w:left="203" w:right="187"/>
              <w:jc w:val="center"/>
              <w:rPr>
                <w:sz w:val="21"/>
              </w:rPr>
            </w:pPr>
            <w:r>
              <w:rPr>
                <w:sz w:val="21"/>
              </w:rPr>
              <w:t>多选</w:t>
            </w:r>
          </w:p>
        </w:tc>
        <w:tc>
          <w:tcPr>
            <w:tcW w:w="3780" w:type="dxa"/>
            <w:tcBorders>
              <w:top w:val="single" w:sz="2" w:space="0" w:color="000000"/>
              <w:left w:val="single" w:sz="2" w:space="0" w:color="000000"/>
              <w:bottom w:val="single" w:sz="2" w:space="0" w:color="000000"/>
              <w:right w:val="single" w:sz="2" w:space="0" w:color="000000"/>
            </w:tcBorders>
          </w:tcPr>
          <w:p>
            <w:pPr>
              <w:pStyle w:val="TableParagraph"/>
              <w:spacing w:line="249" w:lineRule="auto" w:before="98"/>
              <w:ind w:left="1373" w:right="89" w:hanging="1306"/>
              <w:rPr>
                <w:sz w:val="21"/>
              </w:rPr>
            </w:pPr>
            <w:r>
              <w:rPr>
                <w:w w:val="95"/>
                <w:sz w:val="21"/>
              </w:rPr>
              <w:t>商业、酒店、办公、居住、餐饮、娱乐</w:t>
            </w:r>
            <w:r>
              <w:rPr>
                <w:sz w:val="21"/>
              </w:rPr>
              <w:t>会展、其他</w:t>
            </w:r>
          </w:p>
        </w:tc>
        <w:tc>
          <w:tcPr>
            <w:tcW w:w="1433" w:type="dxa"/>
            <w:tcBorders>
              <w:top w:val="single" w:sz="2" w:space="0" w:color="000000"/>
              <w:left w:val="single" w:sz="2" w:space="0" w:color="000000"/>
              <w:bottom w:val="single" w:sz="2" w:space="0" w:color="000000"/>
              <w:right w:val="single" w:sz="2" w:space="0" w:color="000000"/>
            </w:tcBorders>
          </w:tcPr>
          <w:p>
            <w:pPr>
              <w:pStyle w:val="TableParagraph"/>
              <w:spacing w:line="205" w:lineRule="exact" w:before="98"/>
              <w:ind w:left="-159"/>
              <w:rPr>
                <w:sz w:val="21"/>
              </w:rPr>
            </w:pPr>
            <w:r>
              <w:rPr>
                <w:w w:val="99"/>
                <w:sz w:val="21"/>
              </w:rPr>
              <w:t>、</w:t>
            </w:r>
          </w:p>
          <w:p>
            <w:pPr>
              <w:pStyle w:val="TableParagraph"/>
              <w:spacing w:line="205" w:lineRule="exact"/>
              <w:ind w:left="197"/>
              <w:rPr>
                <w:sz w:val="21"/>
              </w:rPr>
            </w:pPr>
            <w:r>
              <w:rPr>
                <w:sz w:val="21"/>
              </w:rPr>
              <w:t>商业综合体</w:t>
            </w:r>
          </w:p>
        </w:tc>
        <w:tc>
          <w:tcPr>
            <w:tcW w:w="1433" w:type="dxa"/>
            <w:tcBorders>
              <w:top w:val="single" w:sz="2" w:space="0" w:color="000000"/>
              <w:left w:val="single" w:sz="2" w:space="0" w:color="000000"/>
              <w:bottom w:val="single" w:sz="2" w:space="0" w:color="000000"/>
            </w:tcBorders>
          </w:tcPr>
          <w:p>
            <w:pPr>
              <w:pStyle w:val="TableParagraph"/>
              <w:spacing w:before="6"/>
              <w:rPr>
                <w:rFonts w:ascii="黑体"/>
                <w:sz w:val="18"/>
              </w:rPr>
            </w:pPr>
          </w:p>
          <w:p>
            <w:pPr>
              <w:pStyle w:val="TableParagraph"/>
              <w:spacing w:before="1"/>
              <w:ind w:left="281" w:right="256"/>
              <w:jc w:val="center"/>
              <w:rPr>
                <w:sz w:val="20"/>
              </w:rPr>
            </w:pPr>
            <w:r>
              <w:rPr>
                <w:sz w:val="20"/>
              </w:rPr>
              <w:t>A5UZGN</w:t>
            </w:r>
          </w:p>
        </w:tc>
      </w:tr>
      <w:tr>
        <w:trPr>
          <w:trHeight w:val="730" w:hRule="atLeast"/>
        </w:trPr>
        <w:tc>
          <w:tcPr>
            <w:tcW w:w="2183" w:type="dxa"/>
            <w:gridSpan w:val="2"/>
            <w:vMerge/>
            <w:tcBorders>
              <w:top w:val="nil"/>
              <w:bottom w:val="single" w:sz="2" w:space="0" w:color="000000"/>
              <w:right w:val="single" w:sz="2" w:space="0" w:color="000000"/>
            </w:tcBorders>
          </w:tcPr>
          <w:p>
            <w:pPr>
              <w:rPr>
                <w:sz w:val="2"/>
                <w:szCs w:val="2"/>
              </w:rPr>
            </w:pPr>
          </w:p>
        </w:tc>
        <w:tc>
          <w:tcPr>
            <w:tcW w:w="571"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18"/>
              </w:rPr>
            </w:pPr>
          </w:p>
          <w:p>
            <w:pPr>
              <w:pStyle w:val="TableParagraph"/>
              <w:ind w:left="15"/>
              <w:jc w:val="center"/>
              <w:rPr>
                <w:sz w:val="21"/>
              </w:rPr>
            </w:pPr>
            <w:r>
              <w:rPr>
                <w:w w:val="99"/>
                <w:sz w:val="21"/>
              </w:rPr>
              <w:t>是</w:t>
            </w:r>
          </w:p>
        </w:tc>
        <w:tc>
          <w:tcPr>
            <w:tcW w:w="1278"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18"/>
              </w:rPr>
            </w:pPr>
          </w:p>
          <w:p>
            <w:pPr>
              <w:pStyle w:val="TableParagraph"/>
              <w:ind w:left="203" w:right="187"/>
              <w:jc w:val="center"/>
              <w:rPr>
                <w:sz w:val="21"/>
              </w:rPr>
            </w:pPr>
            <w:r>
              <w:rPr>
                <w:sz w:val="21"/>
              </w:rPr>
              <w:t>多选</w:t>
            </w:r>
          </w:p>
        </w:tc>
        <w:tc>
          <w:tcPr>
            <w:tcW w:w="3780" w:type="dxa"/>
            <w:tcBorders>
              <w:top w:val="single" w:sz="2" w:space="0" w:color="000000"/>
              <w:left w:val="single" w:sz="2" w:space="0" w:color="000000"/>
              <w:bottom w:val="single" w:sz="2" w:space="0" w:color="000000"/>
              <w:right w:val="single" w:sz="2" w:space="0" w:color="000000"/>
            </w:tcBorders>
          </w:tcPr>
          <w:p>
            <w:pPr>
              <w:pStyle w:val="TableParagraph"/>
              <w:spacing w:line="247" w:lineRule="auto" w:before="99"/>
              <w:ind w:left="1687" w:right="91" w:hanging="1575"/>
              <w:rPr>
                <w:sz w:val="21"/>
              </w:rPr>
            </w:pPr>
            <w:r>
              <w:rPr>
                <w:w w:val="95"/>
                <w:sz w:val="21"/>
              </w:rPr>
              <w:t>建材市场、菜市场、超市、物流中心， </w:t>
            </w:r>
            <w:r>
              <w:rPr>
                <w:sz w:val="21"/>
              </w:rPr>
              <w:t>其他</w:t>
            </w:r>
          </w:p>
        </w:tc>
        <w:tc>
          <w:tcPr>
            <w:tcW w:w="1433"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18"/>
              </w:rPr>
            </w:pPr>
          </w:p>
          <w:p>
            <w:pPr>
              <w:pStyle w:val="TableParagraph"/>
              <w:ind w:left="302"/>
              <w:rPr>
                <w:sz w:val="21"/>
              </w:rPr>
            </w:pPr>
            <w:r>
              <w:rPr>
                <w:sz w:val="21"/>
              </w:rPr>
              <w:t>专业商场</w:t>
            </w:r>
          </w:p>
        </w:tc>
        <w:tc>
          <w:tcPr>
            <w:tcW w:w="1433" w:type="dxa"/>
            <w:tcBorders>
              <w:top w:val="single" w:sz="2" w:space="0" w:color="000000"/>
              <w:left w:val="single" w:sz="2" w:space="0" w:color="000000"/>
              <w:bottom w:val="single" w:sz="2" w:space="0" w:color="000000"/>
            </w:tcBorders>
          </w:tcPr>
          <w:p>
            <w:pPr>
              <w:pStyle w:val="TableParagraph"/>
              <w:spacing w:before="6"/>
              <w:rPr>
                <w:rFonts w:ascii="黑体"/>
                <w:sz w:val="18"/>
              </w:rPr>
            </w:pPr>
          </w:p>
          <w:p>
            <w:pPr>
              <w:pStyle w:val="TableParagraph"/>
              <w:ind w:left="281" w:right="256"/>
              <w:jc w:val="center"/>
              <w:rPr>
                <w:sz w:val="20"/>
              </w:rPr>
            </w:pPr>
            <w:r>
              <w:rPr>
                <w:sz w:val="20"/>
              </w:rPr>
              <w:t>A5VUGN</w:t>
            </w:r>
          </w:p>
        </w:tc>
      </w:tr>
      <w:tr>
        <w:trPr>
          <w:trHeight w:val="1010" w:hRule="atLeast"/>
        </w:trPr>
        <w:tc>
          <w:tcPr>
            <w:tcW w:w="2183" w:type="dxa"/>
            <w:gridSpan w:val="2"/>
            <w:tcBorders>
              <w:top w:val="single" w:sz="2" w:space="0" w:color="000000"/>
              <w:bottom w:val="single" w:sz="2" w:space="0" w:color="000000"/>
              <w:right w:val="single" w:sz="2" w:space="0" w:color="000000"/>
            </w:tcBorders>
          </w:tcPr>
          <w:p>
            <w:pPr>
              <w:pStyle w:val="TableParagraph"/>
              <w:spacing w:before="8"/>
              <w:rPr>
                <w:rFonts w:ascii="黑体"/>
                <w:sz w:val="29"/>
              </w:rPr>
            </w:pPr>
          </w:p>
          <w:p>
            <w:pPr>
              <w:pStyle w:val="TableParagraph"/>
              <w:ind w:left="669"/>
              <w:rPr>
                <w:sz w:val="21"/>
              </w:rPr>
            </w:pPr>
            <w:r>
              <w:rPr>
                <w:sz w:val="21"/>
              </w:rPr>
              <w:t>规模分类</w:t>
            </w:r>
          </w:p>
        </w:tc>
        <w:tc>
          <w:tcPr>
            <w:tcW w:w="571"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29"/>
              </w:rPr>
            </w:pPr>
          </w:p>
          <w:p>
            <w:pPr>
              <w:pStyle w:val="TableParagraph"/>
              <w:ind w:left="15"/>
              <w:jc w:val="center"/>
              <w:rPr>
                <w:sz w:val="21"/>
              </w:rPr>
            </w:pPr>
            <w:r>
              <w:rPr>
                <w:w w:val="99"/>
                <w:sz w:val="21"/>
              </w:rPr>
              <w:t>是</w:t>
            </w:r>
          </w:p>
        </w:tc>
        <w:tc>
          <w:tcPr>
            <w:tcW w:w="1278"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29"/>
              </w:rPr>
            </w:pPr>
          </w:p>
          <w:p>
            <w:pPr>
              <w:pStyle w:val="TableParagraph"/>
              <w:ind w:left="203" w:right="187"/>
              <w:jc w:val="center"/>
              <w:rPr>
                <w:sz w:val="21"/>
              </w:rPr>
            </w:pPr>
            <w:r>
              <w:rPr>
                <w:sz w:val="21"/>
              </w:rPr>
              <w:t>单选</w:t>
            </w:r>
          </w:p>
        </w:tc>
        <w:tc>
          <w:tcPr>
            <w:tcW w:w="3780" w:type="dxa"/>
            <w:tcBorders>
              <w:top w:val="single" w:sz="2" w:space="0" w:color="000000"/>
              <w:left w:val="single" w:sz="2" w:space="0" w:color="000000"/>
              <w:bottom w:val="single" w:sz="2" w:space="0" w:color="000000"/>
              <w:right w:val="single" w:sz="2" w:space="0" w:color="000000"/>
            </w:tcBorders>
          </w:tcPr>
          <w:p>
            <w:pPr>
              <w:pStyle w:val="TableParagraph"/>
              <w:spacing w:line="249" w:lineRule="auto" w:before="99"/>
              <w:ind w:left="67" w:right="86" w:hanging="65"/>
              <w:jc w:val="center"/>
              <w:rPr>
                <w:sz w:val="21"/>
              </w:rPr>
            </w:pPr>
            <w:r>
              <w:rPr>
                <w:spacing w:val="-28"/>
                <w:w w:val="99"/>
                <w:sz w:val="21"/>
              </w:rPr>
              <w:t>小型</w:t>
            </w:r>
            <w:r>
              <w:rPr>
                <w:spacing w:val="-1"/>
                <w:w w:val="99"/>
                <w:sz w:val="21"/>
              </w:rPr>
              <w:t>（</w:t>
            </w:r>
            <w:r>
              <w:rPr>
                <w:spacing w:val="1"/>
                <w:w w:val="99"/>
                <w:sz w:val="21"/>
              </w:rPr>
              <w:t>5-</w:t>
            </w:r>
            <w:r>
              <w:rPr>
                <w:spacing w:val="-2"/>
                <w:w w:val="99"/>
                <w:sz w:val="21"/>
              </w:rPr>
              <w:t>1</w:t>
            </w:r>
            <w:r>
              <w:rPr>
                <w:w w:val="99"/>
                <w:sz w:val="21"/>
              </w:rPr>
              <w:t>0</w:t>
            </w:r>
            <w:r>
              <w:rPr>
                <w:spacing w:val="-52"/>
                <w:sz w:val="21"/>
              </w:rPr>
              <w:t> </w:t>
            </w:r>
            <w:r>
              <w:rPr>
                <w:w w:val="99"/>
                <w:sz w:val="21"/>
              </w:rPr>
              <w:t>万</w:t>
            </w:r>
            <w:r>
              <w:rPr>
                <w:spacing w:val="-53"/>
                <w:sz w:val="21"/>
              </w:rPr>
              <w:t> </w:t>
            </w:r>
            <w:r>
              <w:rPr>
                <w:spacing w:val="1"/>
                <w:w w:val="99"/>
                <w:sz w:val="21"/>
              </w:rPr>
              <w:t>m</w:t>
            </w:r>
            <w:r>
              <w:rPr>
                <w:spacing w:val="-2"/>
                <w:w w:val="99"/>
                <w:sz w:val="21"/>
              </w:rPr>
              <w:t>2</w:t>
            </w:r>
            <w:r>
              <w:rPr>
                <w:spacing w:val="-56"/>
                <w:w w:val="99"/>
                <w:sz w:val="21"/>
              </w:rPr>
              <w:t>）</w:t>
            </w:r>
            <w:r>
              <w:rPr>
                <w:spacing w:val="-36"/>
                <w:w w:val="99"/>
                <w:sz w:val="21"/>
              </w:rPr>
              <w:t>、中型</w:t>
            </w:r>
            <w:r>
              <w:rPr>
                <w:spacing w:val="-1"/>
                <w:w w:val="99"/>
                <w:sz w:val="21"/>
              </w:rPr>
              <w:t>（</w:t>
            </w:r>
            <w:r>
              <w:rPr>
                <w:spacing w:val="1"/>
                <w:w w:val="99"/>
                <w:sz w:val="21"/>
              </w:rPr>
              <w:t>10-</w:t>
            </w:r>
            <w:r>
              <w:rPr>
                <w:spacing w:val="-2"/>
                <w:w w:val="99"/>
                <w:sz w:val="21"/>
              </w:rPr>
              <w:t>3</w:t>
            </w:r>
            <w:r>
              <w:rPr>
                <w:w w:val="99"/>
                <w:sz w:val="21"/>
              </w:rPr>
              <w:t>0</w:t>
            </w:r>
            <w:r>
              <w:rPr>
                <w:spacing w:val="-54"/>
                <w:sz w:val="21"/>
              </w:rPr>
              <w:t> </w:t>
            </w:r>
            <w:r>
              <w:rPr>
                <w:w w:val="99"/>
                <w:sz w:val="21"/>
              </w:rPr>
              <w:t>万</w:t>
            </w:r>
            <w:r>
              <w:rPr>
                <w:sz w:val="21"/>
              </w:rPr>
              <w:t> </w:t>
            </w:r>
            <w:r>
              <w:rPr>
                <w:spacing w:val="1"/>
                <w:w w:val="99"/>
                <w:sz w:val="21"/>
              </w:rPr>
              <w:t>m</w:t>
            </w:r>
            <w:r>
              <w:rPr>
                <w:spacing w:val="-2"/>
                <w:w w:val="99"/>
                <w:sz w:val="21"/>
              </w:rPr>
              <w:t>2</w:t>
            </w:r>
            <w:r>
              <w:rPr>
                <w:spacing w:val="-104"/>
                <w:w w:val="99"/>
                <w:sz w:val="21"/>
              </w:rPr>
              <w:t>）</w:t>
            </w:r>
            <w:r>
              <w:rPr>
                <w:sz w:val="21"/>
              </w:rPr>
              <w:t>大型（30-50</w:t>
            </w:r>
            <w:r>
              <w:rPr>
                <w:spacing w:val="-38"/>
                <w:sz w:val="21"/>
              </w:rPr>
              <w:t> 万 </w:t>
            </w:r>
            <w:r>
              <w:rPr>
                <w:sz w:val="21"/>
              </w:rPr>
              <w:t>m2）、特大型（＞50</w:t>
            </w:r>
            <w:r>
              <w:rPr>
                <w:spacing w:val="-29"/>
                <w:sz w:val="21"/>
              </w:rPr>
              <w:t> 万m2）</w:t>
            </w:r>
          </w:p>
        </w:tc>
        <w:tc>
          <w:tcPr>
            <w:tcW w:w="1433" w:type="dxa"/>
            <w:tcBorders>
              <w:top w:val="single" w:sz="2" w:space="0" w:color="000000"/>
              <w:left w:val="single" w:sz="2" w:space="0" w:color="000000"/>
              <w:bottom w:val="single" w:sz="2" w:space="0" w:color="000000"/>
              <w:right w:val="single" w:sz="2" w:space="0" w:color="000000"/>
            </w:tcBorders>
          </w:tcPr>
          <w:p>
            <w:pPr>
              <w:pStyle w:val="TableParagraph"/>
              <w:spacing w:before="99"/>
              <w:ind w:left="-159"/>
              <w:rPr>
                <w:sz w:val="21"/>
              </w:rPr>
            </w:pPr>
            <w:r>
              <w:rPr>
                <w:w w:val="99"/>
                <w:sz w:val="21"/>
              </w:rPr>
              <w:t>、</w:t>
            </w:r>
          </w:p>
          <w:p>
            <w:pPr>
              <w:pStyle w:val="TableParagraph"/>
              <w:spacing w:before="12"/>
              <w:ind w:left="197"/>
              <w:rPr>
                <w:sz w:val="21"/>
              </w:rPr>
            </w:pPr>
            <w:r>
              <w:rPr>
                <w:sz w:val="21"/>
              </w:rPr>
              <w:t>商业综合体</w:t>
            </w:r>
          </w:p>
        </w:tc>
        <w:tc>
          <w:tcPr>
            <w:tcW w:w="1433" w:type="dxa"/>
            <w:tcBorders>
              <w:top w:val="single" w:sz="2" w:space="0" w:color="000000"/>
              <w:left w:val="single" w:sz="2" w:space="0" w:color="000000"/>
              <w:bottom w:val="single" w:sz="2" w:space="0" w:color="000000"/>
            </w:tcBorders>
          </w:tcPr>
          <w:p>
            <w:pPr>
              <w:pStyle w:val="TableParagraph"/>
              <w:spacing w:before="6"/>
              <w:rPr>
                <w:rFonts w:ascii="黑体"/>
                <w:sz w:val="29"/>
              </w:rPr>
            </w:pPr>
          </w:p>
          <w:p>
            <w:pPr>
              <w:pStyle w:val="TableParagraph"/>
              <w:ind w:left="281" w:right="256"/>
              <w:jc w:val="center"/>
              <w:rPr>
                <w:sz w:val="20"/>
              </w:rPr>
            </w:pPr>
            <w:r>
              <w:rPr>
                <w:sz w:val="20"/>
              </w:rPr>
              <w:t>A5UZGM</w:t>
            </w:r>
          </w:p>
        </w:tc>
      </w:tr>
      <w:tr>
        <w:trPr>
          <w:trHeight w:val="482" w:hRule="atLeast"/>
        </w:trPr>
        <w:tc>
          <w:tcPr>
            <w:tcW w:w="2183" w:type="dxa"/>
            <w:gridSpan w:val="2"/>
            <w:tcBorders>
              <w:top w:val="single" w:sz="2" w:space="0" w:color="000000"/>
              <w:bottom w:val="single" w:sz="2" w:space="0" w:color="000000"/>
              <w:right w:val="single" w:sz="2" w:space="0" w:color="000000"/>
            </w:tcBorders>
          </w:tcPr>
          <w:p>
            <w:pPr>
              <w:pStyle w:val="TableParagraph"/>
              <w:spacing w:before="116"/>
              <w:ind w:left="381"/>
              <w:rPr>
                <w:sz w:val="21"/>
              </w:rPr>
            </w:pPr>
            <w:r>
              <w:rPr>
                <w:spacing w:val="-1"/>
                <w:w w:val="99"/>
                <w:sz w:val="21"/>
              </w:rPr>
              <w:t>建筑面积（</w:t>
            </w:r>
            <w:r>
              <w:rPr>
                <w:spacing w:val="1"/>
                <w:w w:val="99"/>
                <w:sz w:val="21"/>
              </w:rPr>
              <w:t>m</w:t>
            </w:r>
            <w:r>
              <w:rPr>
                <w:spacing w:val="-1"/>
                <w:w w:val="106"/>
                <w:position w:val="11"/>
                <w:sz w:val="10"/>
              </w:rPr>
              <w:t>2</w:t>
            </w:r>
            <w:r>
              <w:rPr>
                <w:w w:val="99"/>
                <w:sz w:val="21"/>
              </w:rPr>
              <w:t>）</w:t>
            </w:r>
          </w:p>
        </w:tc>
        <w:tc>
          <w:tcPr>
            <w:tcW w:w="571" w:type="dxa"/>
            <w:tcBorders>
              <w:top w:val="single" w:sz="2" w:space="0" w:color="000000"/>
              <w:left w:val="single" w:sz="2" w:space="0" w:color="000000"/>
              <w:bottom w:val="single" w:sz="2" w:space="0" w:color="000000"/>
              <w:right w:val="single" w:sz="2" w:space="0" w:color="000000"/>
            </w:tcBorders>
          </w:tcPr>
          <w:p>
            <w:pPr>
              <w:pStyle w:val="TableParagraph"/>
              <w:spacing w:before="116"/>
              <w:ind w:left="15"/>
              <w:jc w:val="center"/>
              <w:rPr>
                <w:sz w:val="21"/>
              </w:rPr>
            </w:pPr>
            <w:r>
              <w:rPr>
                <w:w w:val="99"/>
                <w:sz w:val="21"/>
              </w:rPr>
              <w:t>是</w:t>
            </w:r>
          </w:p>
        </w:tc>
        <w:tc>
          <w:tcPr>
            <w:tcW w:w="1278" w:type="dxa"/>
            <w:tcBorders>
              <w:top w:val="single" w:sz="2" w:space="0" w:color="000000"/>
              <w:left w:val="single" w:sz="2" w:space="0" w:color="000000"/>
              <w:bottom w:val="single" w:sz="2" w:space="0" w:color="000000"/>
              <w:right w:val="single" w:sz="2" w:space="0" w:color="000000"/>
            </w:tcBorders>
          </w:tcPr>
          <w:p>
            <w:pPr>
              <w:pStyle w:val="TableParagraph"/>
              <w:spacing w:before="116"/>
              <w:ind w:left="203" w:right="185"/>
              <w:jc w:val="center"/>
              <w:rPr>
                <w:sz w:val="21"/>
              </w:rPr>
            </w:pPr>
            <w:r>
              <w:rPr>
                <w:sz w:val="21"/>
              </w:rPr>
              <w:t>输入数值</w:t>
            </w:r>
          </w:p>
        </w:tc>
        <w:tc>
          <w:tcPr>
            <w:tcW w:w="37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3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33" w:type="dxa"/>
            <w:tcBorders>
              <w:top w:val="single" w:sz="2" w:space="0" w:color="000000"/>
              <w:left w:val="single" w:sz="2" w:space="0" w:color="000000"/>
              <w:bottom w:val="single" w:sz="2" w:space="0" w:color="000000"/>
            </w:tcBorders>
          </w:tcPr>
          <w:p>
            <w:pPr>
              <w:pStyle w:val="TableParagraph"/>
              <w:spacing w:before="114"/>
              <w:ind w:left="281" w:right="256"/>
              <w:jc w:val="center"/>
              <w:rPr>
                <w:sz w:val="20"/>
              </w:rPr>
            </w:pPr>
            <w:r>
              <w:rPr>
                <w:sz w:val="20"/>
              </w:rPr>
              <w:t>A4JVMJ</w:t>
            </w:r>
          </w:p>
        </w:tc>
      </w:tr>
      <w:tr>
        <w:trPr>
          <w:trHeight w:val="730" w:hRule="atLeast"/>
        </w:trPr>
        <w:tc>
          <w:tcPr>
            <w:tcW w:w="2183" w:type="dxa"/>
            <w:gridSpan w:val="2"/>
            <w:tcBorders>
              <w:top w:val="single" w:sz="2" w:space="0" w:color="000000"/>
              <w:bottom w:val="single" w:sz="2" w:space="0" w:color="000000"/>
              <w:right w:val="single" w:sz="2" w:space="0" w:color="000000"/>
            </w:tcBorders>
          </w:tcPr>
          <w:p>
            <w:pPr>
              <w:pStyle w:val="TableParagraph"/>
              <w:spacing w:before="8"/>
              <w:rPr>
                <w:rFonts w:ascii="黑体"/>
                <w:sz w:val="18"/>
              </w:rPr>
            </w:pPr>
          </w:p>
          <w:p>
            <w:pPr>
              <w:pStyle w:val="TableParagraph"/>
              <w:ind w:left="669"/>
              <w:rPr>
                <w:sz w:val="21"/>
              </w:rPr>
            </w:pPr>
            <w:r>
              <w:rPr>
                <w:sz w:val="21"/>
              </w:rPr>
              <w:t>基础类型</w:t>
            </w:r>
          </w:p>
        </w:tc>
        <w:tc>
          <w:tcPr>
            <w:tcW w:w="571"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18"/>
              </w:rPr>
            </w:pPr>
          </w:p>
          <w:p>
            <w:pPr>
              <w:pStyle w:val="TableParagraph"/>
              <w:ind w:left="15"/>
              <w:jc w:val="center"/>
              <w:rPr>
                <w:sz w:val="21"/>
              </w:rPr>
            </w:pPr>
            <w:r>
              <w:rPr>
                <w:w w:val="99"/>
                <w:sz w:val="21"/>
              </w:rPr>
              <w:t>是</w:t>
            </w:r>
          </w:p>
        </w:tc>
        <w:tc>
          <w:tcPr>
            <w:tcW w:w="1278"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18"/>
              </w:rPr>
            </w:pPr>
          </w:p>
          <w:p>
            <w:pPr>
              <w:pStyle w:val="TableParagraph"/>
              <w:ind w:left="203" w:right="187"/>
              <w:jc w:val="center"/>
              <w:rPr>
                <w:sz w:val="21"/>
              </w:rPr>
            </w:pPr>
            <w:r>
              <w:rPr>
                <w:sz w:val="21"/>
              </w:rPr>
              <w:t>多选</w:t>
            </w:r>
          </w:p>
        </w:tc>
        <w:tc>
          <w:tcPr>
            <w:tcW w:w="3780" w:type="dxa"/>
            <w:tcBorders>
              <w:top w:val="single" w:sz="2" w:space="0" w:color="000000"/>
              <w:left w:val="single" w:sz="2" w:space="0" w:color="000000"/>
              <w:bottom w:val="single" w:sz="2" w:space="0" w:color="000000"/>
              <w:right w:val="single" w:sz="2" w:space="0" w:color="000000"/>
            </w:tcBorders>
          </w:tcPr>
          <w:p>
            <w:pPr>
              <w:pStyle w:val="TableParagraph"/>
              <w:spacing w:line="247" w:lineRule="auto" w:before="99"/>
              <w:ind w:left="1267" w:right="105" w:hanging="1200"/>
              <w:rPr>
                <w:sz w:val="21"/>
              </w:rPr>
            </w:pPr>
            <w:r>
              <w:rPr>
                <w:sz w:val="21"/>
              </w:rPr>
              <w:t>不含、条形基础、独立基础、满堂基础桩基础、其他</w:t>
            </w:r>
          </w:p>
        </w:tc>
        <w:tc>
          <w:tcPr>
            <w:tcW w:w="1433" w:type="dxa"/>
            <w:tcBorders>
              <w:top w:val="single" w:sz="2" w:space="0" w:color="000000"/>
              <w:left w:val="single" w:sz="2" w:space="0" w:color="000000"/>
              <w:bottom w:val="single" w:sz="2" w:space="0" w:color="000000"/>
              <w:right w:val="single" w:sz="2" w:space="0" w:color="000000"/>
            </w:tcBorders>
          </w:tcPr>
          <w:p>
            <w:pPr>
              <w:pStyle w:val="TableParagraph"/>
              <w:spacing w:before="99"/>
              <w:ind w:left="-159"/>
              <w:rPr>
                <w:sz w:val="21"/>
              </w:rPr>
            </w:pPr>
            <w:r>
              <w:rPr>
                <w:w w:val="99"/>
                <w:sz w:val="21"/>
              </w:rPr>
              <w:t>、</w:t>
            </w:r>
          </w:p>
        </w:tc>
        <w:tc>
          <w:tcPr>
            <w:tcW w:w="1433" w:type="dxa"/>
            <w:tcBorders>
              <w:top w:val="single" w:sz="2" w:space="0" w:color="000000"/>
              <w:left w:val="single" w:sz="2" w:space="0" w:color="000000"/>
              <w:bottom w:val="single" w:sz="2" w:space="0" w:color="000000"/>
            </w:tcBorders>
          </w:tcPr>
          <w:p>
            <w:pPr>
              <w:pStyle w:val="TableParagraph"/>
              <w:spacing w:before="8"/>
              <w:rPr>
                <w:rFonts w:ascii="黑体"/>
                <w:sz w:val="18"/>
              </w:rPr>
            </w:pPr>
          </w:p>
          <w:p>
            <w:pPr>
              <w:pStyle w:val="TableParagraph"/>
              <w:ind w:left="281" w:right="256"/>
              <w:jc w:val="center"/>
              <w:rPr>
                <w:sz w:val="20"/>
              </w:rPr>
            </w:pPr>
            <w:r>
              <w:rPr>
                <w:sz w:val="20"/>
              </w:rPr>
              <w:t>A4JILX</w:t>
            </w:r>
          </w:p>
        </w:tc>
      </w:tr>
      <w:tr>
        <w:trPr>
          <w:trHeight w:val="482" w:hRule="atLeast"/>
        </w:trPr>
        <w:tc>
          <w:tcPr>
            <w:tcW w:w="2183" w:type="dxa"/>
            <w:gridSpan w:val="2"/>
            <w:tcBorders>
              <w:top w:val="single" w:sz="2" w:space="0" w:color="000000"/>
              <w:bottom w:val="single" w:sz="2" w:space="0" w:color="000000"/>
              <w:right w:val="single" w:sz="2" w:space="0" w:color="000000"/>
            </w:tcBorders>
          </w:tcPr>
          <w:p>
            <w:pPr>
              <w:pStyle w:val="TableParagraph"/>
              <w:spacing w:before="115"/>
              <w:ind w:left="381"/>
              <w:rPr>
                <w:sz w:val="21"/>
              </w:rPr>
            </w:pPr>
            <w:r>
              <w:rPr>
                <w:spacing w:val="-1"/>
                <w:w w:val="99"/>
                <w:sz w:val="21"/>
              </w:rPr>
              <w:t>基底面积（</w:t>
            </w:r>
            <w:r>
              <w:rPr>
                <w:spacing w:val="1"/>
                <w:w w:val="99"/>
                <w:sz w:val="21"/>
              </w:rPr>
              <w:t>m</w:t>
            </w:r>
            <w:r>
              <w:rPr>
                <w:spacing w:val="-1"/>
                <w:w w:val="106"/>
                <w:position w:val="11"/>
                <w:sz w:val="10"/>
              </w:rPr>
              <w:t>2</w:t>
            </w:r>
            <w:r>
              <w:rPr>
                <w:w w:val="99"/>
                <w:sz w:val="21"/>
              </w:rPr>
              <w:t>）</w:t>
            </w:r>
          </w:p>
        </w:tc>
        <w:tc>
          <w:tcPr>
            <w:tcW w:w="571" w:type="dxa"/>
            <w:tcBorders>
              <w:top w:val="single" w:sz="2" w:space="0" w:color="000000"/>
              <w:left w:val="single" w:sz="2" w:space="0" w:color="000000"/>
              <w:bottom w:val="single" w:sz="2" w:space="0" w:color="000000"/>
              <w:right w:val="single" w:sz="2" w:space="0" w:color="000000"/>
            </w:tcBorders>
          </w:tcPr>
          <w:p>
            <w:pPr>
              <w:pStyle w:val="TableParagraph"/>
              <w:spacing w:before="115"/>
              <w:ind w:left="15"/>
              <w:jc w:val="center"/>
              <w:rPr>
                <w:sz w:val="21"/>
              </w:rPr>
            </w:pPr>
            <w:r>
              <w:rPr>
                <w:w w:val="99"/>
                <w:sz w:val="21"/>
              </w:rPr>
              <w:t>否</w:t>
            </w:r>
          </w:p>
        </w:tc>
        <w:tc>
          <w:tcPr>
            <w:tcW w:w="1278" w:type="dxa"/>
            <w:tcBorders>
              <w:top w:val="single" w:sz="2" w:space="0" w:color="000000"/>
              <w:left w:val="single" w:sz="2" w:space="0" w:color="000000"/>
              <w:bottom w:val="single" w:sz="2" w:space="0" w:color="000000"/>
              <w:right w:val="single" w:sz="2" w:space="0" w:color="000000"/>
            </w:tcBorders>
          </w:tcPr>
          <w:p>
            <w:pPr>
              <w:pStyle w:val="TableParagraph"/>
              <w:spacing w:before="115"/>
              <w:ind w:left="203" w:right="185"/>
              <w:jc w:val="center"/>
              <w:rPr>
                <w:sz w:val="21"/>
              </w:rPr>
            </w:pPr>
            <w:r>
              <w:rPr>
                <w:sz w:val="21"/>
              </w:rPr>
              <w:t>输入数值</w:t>
            </w:r>
          </w:p>
        </w:tc>
        <w:tc>
          <w:tcPr>
            <w:tcW w:w="37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3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33" w:type="dxa"/>
            <w:tcBorders>
              <w:top w:val="single" w:sz="2" w:space="0" w:color="000000"/>
              <w:left w:val="single" w:sz="2" w:space="0" w:color="000000"/>
              <w:bottom w:val="single" w:sz="2" w:space="0" w:color="000000"/>
            </w:tcBorders>
          </w:tcPr>
          <w:p>
            <w:pPr>
              <w:pStyle w:val="TableParagraph"/>
              <w:spacing w:before="113"/>
              <w:ind w:left="281" w:right="256"/>
              <w:jc w:val="center"/>
              <w:rPr>
                <w:sz w:val="20"/>
              </w:rPr>
            </w:pPr>
            <w:r>
              <w:rPr>
                <w:sz w:val="20"/>
              </w:rPr>
              <w:t>A4JDMJ</w:t>
            </w:r>
          </w:p>
        </w:tc>
      </w:tr>
      <w:tr>
        <w:trPr>
          <w:trHeight w:val="730" w:hRule="atLeast"/>
        </w:trPr>
        <w:tc>
          <w:tcPr>
            <w:tcW w:w="2183" w:type="dxa"/>
            <w:gridSpan w:val="2"/>
            <w:tcBorders>
              <w:top w:val="single" w:sz="2" w:space="0" w:color="000000"/>
              <w:bottom w:val="single" w:sz="2" w:space="0" w:color="000000"/>
              <w:right w:val="single" w:sz="2" w:space="0" w:color="000000"/>
            </w:tcBorders>
          </w:tcPr>
          <w:p>
            <w:pPr>
              <w:pStyle w:val="TableParagraph"/>
              <w:spacing w:before="7"/>
              <w:rPr>
                <w:rFonts w:ascii="黑体"/>
                <w:sz w:val="18"/>
              </w:rPr>
            </w:pPr>
          </w:p>
          <w:p>
            <w:pPr>
              <w:pStyle w:val="TableParagraph"/>
              <w:ind w:left="669"/>
              <w:rPr>
                <w:sz w:val="21"/>
              </w:rPr>
            </w:pPr>
            <w:r>
              <w:rPr>
                <w:sz w:val="21"/>
              </w:rPr>
              <w:t>抗震等级</w:t>
            </w:r>
          </w:p>
        </w:tc>
        <w:tc>
          <w:tcPr>
            <w:tcW w:w="571"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8"/>
              </w:rPr>
            </w:pPr>
          </w:p>
          <w:p>
            <w:pPr>
              <w:pStyle w:val="TableParagraph"/>
              <w:ind w:left="15"/>
              <w:jc w:val="center"/>
              <w:rPr>
                <w:sz w:val="21"/>
              </w:rPr>
            </w:pPr>
            <w:r>
              <w:rPr>
                <w:w w:val="99"/>
                <w:sz w:val="21"/>
              </w:rPr>
              <w:t>是</w:t>
            </w:r>
          </w:p>
        </w:tc>
        <w:tc>
          <w:tcPr>
            <w:tcW w:w="1278"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8"/>
              </w:rPr>
            </w:pPr>
          </w:p>
          <w:p>
            <w:pPr>
              <w:pStyle w:val="TableParagraph"/>
              <w:ind w:left="203" w:right="187"/>
              <w:jc w:val="center"/>
              <w:rPr>
                <w:sz w:val="21"/>
              </w:rPr>
            </w:pPr>
            <w:r>
              <w:rPr>
                <w:sz w:val="21"/>
              </w:rPr>
              <w:t>单选</w:t>
            </w:r>
          </w:p>
        </w:tc>
        <w:tc>
          <w:tcPr>
            <w:tcW w:w="3780" w:type="dxa"/>
            <w:tcBorders>
              <w:top w:val="single" w:sz="2" w:space="0" w:color="000000"/>
              <w:left w:val="single" w:sz="2" w:space="0" w:color="000000"/>
              <w:bottom w:val="single" w:sz="2" w:space="0" w:color="000000"/>
              <w:right w:val="single" w:sz="2" w:space="0" w:color="000000"/>
            </w:tcBorders>
          </w:tcPr>
          <w:p>
            <w:pPr>
              <w:pStyle w:val="TableParagraph"/>
              <w:spacing w:line="249" w:lineRule="auto" w:before="99"/>
              <w:ind w:left="427" w:right="407"/>
              <w:rPr>
                <w:sz w:val="21"/>
              </w:rPr>
            </w:pPr>
            <w:r>
              <w:rPr>
                <w:sz w:val="21"/>
              </w:rPr>
              <w:t>地下：一级、二级、三级、四级地上：一级、二级、三级、四级</w:t>
            </w:r>
          </w:p>
        </w:tc>
        <w:tc>
          <w:tcPr>
            <w:tcW w:w="143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33" w:type="dxa"/>
            <w:tcBorders>
              <w:top w:val="single" w:sz="2" w:space="0" w:color="000000"/>
              <w:left w:val="single" w:sz="2" w:space="0" w:color="000000"/>
              <w:bottom w:val="single" w:sz="2" w:space="0" w:color="000000"/>
            </w:tcBorders>
          </w:tcPr>
          <w:p>
            <w:pPr>
              <w:pStyle w:val="TableParagraph"/>
              <w:spacing w:before="7"/>
              <w:rPr>
                <w:rFonts w:ascii="黑体"/>
                <w:sz w:val="19"/>
              </w:rPr>
            </w:pPr>
          </w:p>
          <w:p>
            <w:pPr>
              <w:pStyle w:val="TableParagraph"/>
              <w:ind w:left="281" w:right="256"/>
              <w:jc w:val="center"/>
              <w:rPr>
                <w:sz w:val="20"/>
              </w:rPr>
            </w:pPr>
            <w:r>
              <w:rPr>
                <w:sz w:val="20"/>
              </w:rPr>
              <w:t>A4KVDJ</w:t>
            </w:r>
          </w:p>
        </w:tc>
      </w:tr>
      <w:tr>
        <w:trPr>
          <w:trHeight w:val="482" w:hRule="atLeast"/>
        </w:trPr>
        <w:tc>
          <w:tcPr>
            <w:tcW w:w="2183" w:type="dxa"/>
            <w:gridSpan w:val="2"/>
            <w:tcBorders>
              <w:top w:val="single" w:sz="2" w:space="0" w:color="000000"/>
              <w:bottom w:val="single" w:sz="2" w:space="0" w:color="000000"/>
              <w:right w:val="single" w:sz="2" w:space="0" w:color="000000"/>
            </w:tcBorders>
          </w:tcPr>
          <w:p>
            <w:pPr>
              <w:pStyle w:val="TableParagraph"/>
              <w:spacing w:before="115"/>
              <w:ind w:left="408"/>
              <w:rPr>
                <w:sz w:val="21"/>
              </w:rPr>
            </w:pPr>
            <w:r>
              <w:rPr>
                <w:sz w:val="21"/>
              </w:rPr>
              <w:t>檐口高度（m）</w:t>
            </w:r>
          </w:p>
        </w:tc>
        <w:tc>
          <w:tcPr>
            <w:tcW w:w="571" w:type="dxa"/>
            <w:tcBorders>
              <w:top w:val="single" w:sz="2" w:space="0" w:color="000000"/>
              <w:left w:val="single" w:sz="2" w:space="0" w:color="000000"/>
              <w:bottom w:val="single" w:sz="2" w:space="0" w:color="000000"/>
              <w:right w:val="single" w:sz="2" w:space="0" w:color="000000"/>
            </w:tcBorders>
          </w:tcPr>
          <w:p>
            <w:pPr>
              <w:pStyle w:val="TableParagraph"/>
              <w:spacing w:before="115"/>
              <w:ind w:left="15"/>
              <w:jc w:val="center"/>
              <w:rPr>
                <w:sz w:val="21"/>
              </w:rPr>
            </w:pPr>
            <w:r>
              <w:rPr>
                <w:w w:val="99"/>
                <w:sz w:val="21"/>
              </w:rPr>
              <w:t>是</w:t>
            </w:r>
          </w:p>
        </w:tc>
        <w:tc>
          <w:tcPr>
            <w:tcW w:w="1278" w:type="dxa"/>
            <w:tcBorders>
              <w:top w:val="single" w:sz="2" w:space="0" w:color="000000"/>
              <w:left w:val="single" w:sz="2" w:space="0" w:color="000000"/>
              <w:bottom w:val="single" w:sz="2" w:space="0" w:color="000000"/>
              <w:right w:val="single" w:sz="2" w:space="0" w:color="000000"/>
            </w:tcBorders>
          </w:tcPr>
          <w:p>
            <w:pPr>
              <w:pStyle w:val="TableParagraph"/>
              <w:spacing w:before="115"/>
              <w:ind w:left="203" w:right="185"/>
              <w:jc w:val="center"/>
              <w:rPr>
                <w:sz w:val="21"/>
              </w:rPr>
            </w:pPr>
            <w:r>
              <w:rPr>
                <w:sz w:val="21"/>
              </w:rPr>
              <w:t>输入数值</w:t>
            </w:r>
          </w:p>
        </w:tc>
        <w:tc>
          <w:tcPr>
            <w:tcW w:w="37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3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33" w:type="dxa"/>
            <w:tcBorders>
              <w:top w:val="single" w:sz="2" w:space="0" w:color="000000"/>
              <w:left w:val="single" w:sz="2" w:space="0" w:color="000000"/>
              <w:bottom w:val="single" w:sz="2" w:space="0" w:color="000000"/>
            </w:tcBorders>
          </w:tcPr>
          <w:p>
            <w:pPr>
              <w:pStyle w:val="TableParagraph"/>
              <w:spacing w:before="113"/>
              <w:ind w:left="281" w:right="256"/>
              <w:jc w:val="center"/>
              <w:rPr>
                <w:sz w:val="20"/>
              </w:rPr>
            </w:pPr>
            <w:r>
              <w:rPr>
                <w:sz w:val="20"/>
              </w:rPr>
              <w:t>A4YKGD</w:t>
            </w:r>
          </w:p>
        </w:tc>
      </w:tr>
      <w:tr>
        <w:trPr>
          <w:trHeight w:val="1010" w:hRule="atLeast"/>
        </w:trPr>
        <w:tc>
          <w:tcPr>
            <w:tcW w:w="2183" w:type="dxa"/>
            <w:gridSpan w:val="2"/>
            <w:tcBorders>
              <w:top w:val="single" w:sz="2" w:space="0" w:color="000000"/>
              <w:bottom w:val="single" w:sz="2" w:space="0" w:color="000000"/>
              <w:right w:val="single" w:sz="2" w:space="0" w:color="000000"/>
            </w:tcBorders>
          </w:tcPr>
          <w:p>
            <w:pPr>
              <w:pStyle w:val="TableParagraph"/>
              <w:spacing w:before="7"/>
              <w:rPr>
                <w:rFonts w:ascii="黑体"/>
                <w:sz w:val="29"/>
              </w:rPr>
            </w:pPr>
          </w:p>
          <w:p>
            <w:pPr>
              <w:pStyle w:val="TableParagraph"/>
              <w:spacing w:before="1"/>
              <w:ind w:left="669"/>
              <w:rPr>
                <w:sz w:val="21"/>
              </w:rPr>
            </w:pPr>
            <w:r>
              <w:rPr>
                <w:sz w:val="21"/>
              </w:rPr>
              <w:t>结构形式</w:t>
            </w:r>
          </w:p>
        </w:tc>
        <w:tc>
          <w:tcPr>
            <w:tcW w:w="571"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29"/>
              </w:rPr>
            </w:pPr>
          </w:p>
          <w:p>
            <w:pPr>
              <w:pStyle w:val="TableParagraph"/>
              <w:spacing w:before="1"/>
              <w:ind w:left="15"/>
              <w:jc w:val="center"/>
              <w:rPr>
                <w:sz w:val="21"/>
              </w:rPr>
            </w:pPr>
            <w:r>
              <w:rPr>
                <w:w w:val="99"/>
                <w:sz w:val="21"/>
              </w:rPr>
              <w:t>是</w:t>
            </w:r>
          </w:p>
        </w:tc>
        <w:tc>
          <w:tcPr>
            <w:tcW w:w="1278"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29"/>
              </w:rPr>
            </w:pPr>
          </w:p>
          <w:p>
            <w:pPr>
              <w:pStyle w:val="TableParagraph"/>
              <w:spacing w:before="1"/>
              <w:ind w:left="203" w:right="187"/>
              <w:jc w:val="center"/>
              <w:rPr>
                <w:sz w:val="21"/>
              </w:rPr>
            </w:pPr>
            <w:r>
              <w:rPr>
                <w:sz w:val="21"/>
              </w:rPr>
              <w:t>单选</w:t>
            </w:r>
          </w:p>
        </w:tc>
        <w:tc>
          <w:tcPr>
            <w:tcW w:w="3780" w:type="dxa"/>
            <w:tcBorders>
              <w:top w:val="single" w:sz="2" w:space="0" w:color="000000"/>
              <w:left w:val="single" w:sz="2" w:space="0" w:color="000000"/>
              <w:bottom w:val="single" w:sz="2" w:space="0" w:color="000000"/>
              <w:right w:val="single" w:sz="2" w:space="0" w:color="000000"/>
            </w:tcBorders>
          </w:tcPr>
          <w:p>
            <w:pPr>
              <w:pStyle w:val="TableParagraph"/>
              <w:spacing w:line="249" w:lineRule="auto" w:before="98"/>
              <w:ind w:left="67" w:right="47" w:firstLine="2"/>
              <w:jc w:val="center"/>
              <w:rPr>
                <w:sz w:val="21"/>
              </w:rPr>
            </w:pPr>
            <w:r>
              <w:rPr>
                <w:sz w:val="21"/>
              </w:rPr>
              <w:t>砖混结构、框架结构、框剪结构、剪力</w:t>
            </w:r>
            <w:r>
              <w:rPr>
                <w:spacing w:val="-3"/>
                <w:w w:val="95"/>
                <w:sz w:val="21"/>
              </w:rPr>
              <w:t>墙结构、框架核心筒结构、钢结构+框架</w:t>
            </w:r>
            <w:r>
              <w:rPr>
                <w:spacing w:val="-3"/>
                <w:sz w:val="21"/>
              </w:rPr>
              <w:t>结构、钢结构、木结构、其他</w:t>
            </w:r>
          </w:p>
        </w:tc>
        <w:tc>
          <w:tcPr>
            <w:tcW w:w="143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33" w:type="dxa"/>
            <w:tcBorders>
              <w:top w:val="single" w:sz="2" w:space="0" w:color="000000"/>
              <w:left w:val="single" w:sz="2" w:space="0" w:color="000000"/>
              <w:bottom w:val="single" w:sz="2" w:space="0" w:color="000000"/>
            </w:tcBorders>
          </w:tcPr>
          <w:p>
            <w:pPr>
              <w:pStyle w:val="TableParagraph"/>
              <w:spacing w:before="5"/>
              <w:rPr>
                <w:rFonts w:ascii="黑体"/>
                <w:sz w:val="29"/>
              </w:rPr>
            </w:pPr>
          </w:p>
          <w:p>
            <w:pPr>
              <w:pStyle w:val="TableParagraph"/>
              <w:spacing w:before="1"/>
              <w:ind w:left="281" w:right="256"/>
              <w:jc w:val="center"/>
              <w:rPr>
                <w:sz w:val="20"/>
              </w:rPr>
            </w:pPr>
            <w:r>
              <w:rPr>
                <w:sz w:val="20"/>
              </w:rPr>
              <w:t>A4JGXU</w:t>
            </w:r>
          </w:p>
        </w:tc>
      </w:tr>
      <w:tr>
        <w:trPr>
          <w:trHeight w:val="730" w:hRule="atLeast"/>
        </w:trPr>
        <w:tc>
          <w:tcPr>
            <w:tcW w:w="2183" w:type="dxa"/>
            <w:gridSpan w:val="2"/>
            <w:tcBorders>
              <w:top w:val="single" w:sz="2" w:space="0" w:color="000000"/>
              <w:bottom w:val="single" w:sz="2" w:space="0" w:color="000000"/>
              <w:right w:val="single" w:sz="2" w:space="0" w:color="000000"/>
            </w:tcBorders>
          </w:tcPr>
          <w:p>
            <w:pPr>
              <w:pStyle w:val="TableParagraph"/>
              <w:spacing w:before="7"/>
              <w:rPr>
                <w:rFonts w:ascii="黑体"/>
                <w:sz w:val="18"/>
              </w:rPr>
            </w:pPr>
          </w:p>
          <w:p>
            <w:pPr>
              <w:pStyle w:val="TableParagraph"/>
              <w:ind w:left="669"/>
              <w:rPr>
                <w:sz w:val="21"/>
              </w:rPr>
            </w:pPr>
            <w:r>
              <w:rPr>
                <w:sz w:val="21"/>
              </w:rPr>
              <w:t>屋面材料</w:t>
            </w:r>
          </w:p>
        </w:tc>
        <w:tc>
          <w:tcPr>
            <w:tcW w:w="571"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8"/>
              </w:rPr>
            </w:pPr>
          </w:p>
          <w:p>
            <w:pPr>
              <w:pStyle w:val="TableParagraph"/>
              <w:ind w:left="15"/>
              <w:jc w:val="center"/>
              <w:rPr>
                <w:sz w:val="21"/>
              </w:rPr>
            </w:pPr>
            <w:r>
              <w:rPr>
                <w:w w:val="99"/>
                <w:sz w:val="21"/>
              </w:rPr>
              <w:t>是</w:t>
            </w:r>
          </w:p>
        </w:tc>
        <w:tc>
          <w:tcPr>
            <w:tcW w:w="1278"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8"/>
              </w:rPr>
            </w:pPr>
          </w:p>
          <w:p>
            <w:pPr>
              <w:pStyle w:val="TableParagraph"/>
              <w:ind w:left="203" w:right="187"/>
              <w:jc w:val="center"/>
              <w:rPr>
                <w:sz w:val="21"/>
              </w:rPr>
            </w:pPr>
            <w:r>
              <w:rPr>
                <w:sz w:val="21"/>
              </w:rPr>
              <w:t>多选</w:t>
            </w:r>
          </w:p>
        </w:tc>
        <w:tc>
          <w:tcPr>
            <w:tcW w:w="3780" w:type="dxa"/>
            <w:tcBorders>
              <w:top w:val="single" w:sz="2" w:space="0" w:color="000000"/>
              <w:left w:val="single" w:sz="2" w:space="0" w:color="000000"/>
              <w:bottom w:val="single" w:sz="2" w:space="0" w:color="000000"/>
              <w:right w:val="single" w:sz="2" w:space="0" w:color="000000"/>
            </w:tcBorders>
          </w:tcPr>
          <w:p>
            <w:pPr>
              <w:pStyle w:val="TableParagraph"/>
              <w:spacing w:line="249" w:lineRule="auto" w:before="99"/>
              <w:ind w:left="636" w:right="91" w:hanging="524"/>
              <w:rPr>
                <w:sz w:val="21"/>
              </w:rPr>
            </w:pPr>
            <w:r>
              <w:rPr>
                <w:w w:val="95"/>
                <w:sz w:val="21"/>
              </w:rPr>
              <w:t>钢筋混凝土屋面、瓦屋面、金属屋面、</w:t>
            </w:r>
            <w:r>
              <w:rPr>
                <w:sz w:val="21"/>
              </w:rPr>
              <w:t>玻璃屋面、种植屋面、其他</w:t>
            </w:r>
          </w:p>
        </w:tc>
        <w:tc>
          <w:tcPr>
            <w:tcW w:w="143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33" w:type="dxa"/>
            <w:tcBorders>
              <w:top w:val="single" w:sz="2" w:space="0" w:color="000000"/>
              <w:left w:val="single" w:sz="2" w:space="0" w:color="000000"/>
              <w:bottom w:val="single" w:sz="2" w:space="0" w:color="000000"/>
            </w:tcBorders>
          </w:tcPr>
          <w:p>
            <w:pPr>
              <w:pStyle w:val="TableParagraph"/>
              <w:spacing w:before="7"/>
              <w:rPr>
                <w:rFonts w:ascii="黑体"/>
                <w:sz w:val="18"/>
              </w:rPr>
            </w:pPr>
          </w:p>
          <w:p>
            <w:pPr>
              <w:pStyle w:val="TableParagraph"/>
              <w:spacing w:before="1"/>
              <w:ind w:left="281" w:right="256"/>
              <w:jc w:val="center"/>
              <w:rPr>
                <w:sz w:val="20"/>
              </w:rPr>
            </w:pPr>
            <w:r>
              <w:rPr>
                <w:sz w:val="20"/>
              </w:rPr>
              <w:t>A4WMCL</w:t>
            </w:r>
          </w:p>
        </w:tc>
      </w:tr>
      <w:tr>
        <w:trPr>
          <w:trHeight w:val="474" w:hRule="atLeast"/>
        </w:trPr>
        <w:tc>
          <w:tcPr>
            <w:tcW w:w="574" w:type="dxa"/>
            <w:vMerge w:val="restart"/>
            <w:tcBorders>
              <w:top w:val="single" w:sz="2" w:space="0" w:color="000000"/>
              <w:right w:val="single" w:sz="2" w:space="0" w:color="000000"/>
            </w:tcBorders>
          </w:tcPr>
          <w:p>
            <w:pPr>
              <w:pStyle w:val="TableParagraph"/>
              <w:rPr>
                <w:rFonts w:ascii="黑体"/>
                <w:sz w:val="20"/>
              </w:rPr>
            </w:pPr>
          </w:p>
          <w:p>
            <w:pPr>
              <w:pStyle w:val="TableParagraph"/>
              <w:rPr>
                <w:rFonts w:ascii="黑体"/>
                <w:sz w:val="15"/>
              </w:rPr>
            </w:pPr>
          </w:p>
          <w:p>
            <w:pPr>
              <w:pStyle w:val="TableParagraph"/>
              <w:spacing w:line="259" w:lineRule="auto"/>
              <w:ind w:left="182" w:right="168"/>
              <w:jc w:val="both"/>
              <w:rPr>
                <w:sz w:val="21"/>
              </w:rPr>
            </w:pPr>
            <w:r>
              <w:rPr>
                <w:sz w:val="21"/>
              </w:rPr>
              <w:t>地下室</w:t>
            </w:r>
          </w:p>
        </w:tc>
        <w:tc>
          <w:tcPr>
            <w:tcW w:w="1609" w:type="dxa"/>
            <w:tcBorders>
              <w:top w:val="single" w:sz="2" w:space="0" w:color="000000"/>
              <w:left w:val="single" w:sz="2" w:space="0" w:color="000000"/>
              <w:bottom w:val="single" w:sz="2" w:space="0" w:color="000000"/>
              <w:right w:val="single" w:sz="2" w:space="0" w:color="000000"/>
            </w:tcBorders>
          </w:tcPr>
          <w:p>
            <w:pPr>
              <w:pStyle w:val="TableParagraph"/>
              <w:spacing w:before="117"/>
              <w:ind w:left="51" w:right="38"/>
              <w:jc w:val="center"/>
              <w:rPr>
                <w:sz w:val="21"/>
              </w:rPr>
            </w:pPr>
            <w:r>
              <w:rPr>
                <w:sz w:val="21"/>
              </w:rPr>
              <w:t>基坑支护面积</w:t>
            </w:r>
          </w:p>
        </w:tc>
        <w:tc>
          <w:tcPr>
            <w:tcW w:w="571" w:type="dxa"/>
            <w:tcBorders>
              <w:top w:val="single" w:sz="2" w:space="0" w:color="000000"/>
              <w:left w:val="single" w:sz="2" w:space="0" w:color="000000"/>
              <w:bottom w:val="single" w:sz="2" w:space="0" w:color="000000"/>
              <w:right w:val="single" w:sz="2" w:space="0" w:color="000000"/>
            </w:tcBorders>
          </w:tcPr>
          <w:p>
            <w:pPr>
              <w:pStyle w:val="TableParagraph"/>
              <w:spacing w:before="117"/>
              <w:ind w:left="15"/>
              <w:jc w:val="center"/>
              <w:rPr>
                <w:sz w:val="21"/>
              </w:rPr>
            </w:pPr>
            <w:r>
              <w:rPr>
                <w:w w:val="99"/>
                <w:sz w:val="21"/>
              </w:rPr>
              <w:t>否</w:t>
            </w:r>
          </w:p>
        </w:tc>
        <w:tc>
          <w:tcPr>
            <w:tcW w:w="1278" w:type="dxa"/>
            <w:tcBorders>
              <w:top w:val="single" w:sz="2" w:space="0" w:color="000000"/>
              <w:left w:val="single" w:sz="2" w:space="0" w:color="000000"/>
              <w:bottom w:val="single" w:sz="2" w:space="0" w:color="000000"/>
              <w:right w:val="single" w:sz="2" w:space="0" w:color="000000"/>
            </w:tcBorders>
          </w:tcPr>
          <w:p>
            <w:pPr>
              <w:pStyle w:val="TableParagraph"/>
              <w:spacing w:before="117"/>
              <w:ind w:left="203" w:right="185"/>
              <w:jc w:val="center"/>
              <w:rPr>
                <w:sz w:val="21"/>
              </w:rPr>
            </w:pPr>
            <w:r>
              <w:rPr>
                <w:sz w:val="21"/>
              </w:rPr>
              <w:t>输入数值</w:t>
            </w:r>
          </w:p>
        </w:tc>
        <w:tc>
          <w:tcPr>
            <w:tcW w:w="37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3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33" w:type="dxa"/>
            <w:tcBorders>
              <w:top w:val="single" w:sz="2" w:space="0" w:color="000000"/>
              <w:left w:val="single" w:sz="2" w:space="0" w:color="000000"/>
              <w:bottom w:val="single" w:sz="2" w:space="0" w:color="000000"/>
            </w:tcBorders>
          </w:tcPr>
          <w:p>
            <w:pPr>
              <w:pStyle w:val="TableParagraph"/>
              <w:spacing w:before="113"/>
              <w:ind w:left="281" w:right="256"/>
              <w:jc w:val="center"/>
              <w:rPr>
                <w:sz w:val="20"/>
              </w:rPr>
            </w:pPr>
            <w:r>
              <w:rPr>
                <w:sz w:val="20"/>
              </w:rPr>
              <w:t>A4JKMJ</w:t>
            </w:r>
          </w:p>
        </w:tc>
      </w:tr>
      <w:tr>
        <w:trPr>
          <w:trHeight w:val="735" w:hRule="atLeast"/>
        </w:trPr>
        <w:tc>
          <w:tcPr>
            <w:tcW w:w="574" w:type="dxa"/>
            <w:vMerge/>
            <w:tcBorders>
              <w:top w:val="nil"/>
              <w:right w:val="single" w:sz="2" w:space="0" w:color="000000"/>
            </w:tcBorders>
          </w:tcPr>
          <w:p>
            <w:pPr>
              <w:rPr>
                <w:sz w:val="2"/>
                <w:szCs w:val="2"/>
              </w:rPr>
            </w:pPr>
          </w:p>
        </w:tc>
        <w:tc>
          <w:tcPr>
            <w:tcW w:w="1609" w:type="dxa"/>
            <w:tcBorders>
              <w:top w:val="single" w:sz="2" w:space="0" w:color="000000"/>
              <w:left w:val="single" w:sz="2" w:space="0" w:color="000000"/>
              <w:bottom w:val="single" w:sz="2" w:space="0" w:color="000000"/>
              <w:right w:val="single" w:sz="2" w:space="0" w:color="000000"/>
            </w:tcBorders>
          </w:tcPr>
          <w:p>
            <w:pPr>
              <w:pStyle w:val="TableParagraph"/>
              <w:spacing w:before="100"/>
              <w:ind w:left="51" w:right="38"/>
              <w:jc w:val="center"/>
              <w:rPr>
                <w:sz w:val="21"/>
              </w:rPr>
            </w:pPr>
            <w:r>
              <w:rPr>
                <w:sz w:val="21"/>
              </w:rPr>
              <w:t>地下建筑面积</w:t>
            </w:r>
          </w:p>
          <w:p>
            <w:pPr>
              <w:pStyle w:val="TableParagraph"/>
              <w:spacing w:before="19"/>
              <w:ind w:left="54" w:right="38"/>
              <w:jc w:val="center"/>
              <w:rPr>
                <w:sz w:val="21"/>
              </w:rPr>
            </w:pPr>
            <w:r>
              <w:rPr>
                <w:spacing w:val="-1"/>
                <w:w w:val="99"/>
                <w:sz w:val="21"/>
              </w:rPr>
              <w:t>（</w:t>
            </w:r>
            <w:r>
              <w:rPr>
                <w:spacing w:val="1"/>
                <w:w w:val="99"/>
                <w:sz w:val="21"/>
              </w:rPr>
              <w:t>m</w:t>
            </w:r>
            <w:r>
              <w:rPr>
                <w:spacing w:val="-3"/>
                <w:w w:val="106"/>
                <w:position w:val="10"/>
                <w:sz w:val="10"/>
              </w:rPr>
              <w:t>2</w:t>
            </w:r>
            <w:r>
              <w:rPr>
                <w:w w:val="99"/>
                <w:sz w:val="21"/>
              </w:rPr>
              <w:t>）</w:t>
            </w:r>
          </w:p>
        </w:tc>
        <w:tc>
          <w:tcPr>
            <w:tcW w:w="571" w:type="dxa"/>
            <w:tcBorders>
              <w:top w:val="single" w:sz="2" w:space="0" w:color="000000"/>
              <w:left w:val="single" w:sz="2" w:space="0" w:color="000000"/>
              <w:bottom w:val="single" w:sz="2" w:space="0" w:color="000000"/>
              <w:right w:val="single" w:sz="2" w:space="0" w:color="000000"/>
            </w:tcBorders>
          </w:tcPr>
          <w:p>
            <w:pPr>
              <w:pStyle w:val="TableParagraph"/>
              <w:spacing w:before="1"/>
              <w:rPr>
                <w:rFonts w:ascii="黑体"/>
                <w:sz w:val="19"/>
              </w:rPr>
            </w:pPr>
          </w:p>
          <w:p>
            <w:pPr>
              <w:pStyle w:val="TableParagraph"/>
              <w:ind w:left="15"/>
              <w:jc w:val="center"/>
              <w:rPr>
                <w:sz w:val="21"/>
              </w:rPr>
            </w:pPr>
            <w:r>
              <w:rPr>
                <w:w w:val="99"/>
                <w:sz w:val="21"/>
              </w:rPr>
              <w:t>是</w:t>
            </w:r>
          </w:p>
        </w:tc>
        <w:tc>
          <w:tcPr>
            <w:tcW w:w="1278" w:type="dxa"/>
            <w:tcBorders>
              <w:top w:val="single" w:sz="2" w:space="0" w:color="000000"/>
              <w:left w:val="single" w:sz="2" w:space="0" w:color="000000"/>
              <w:bottom w:val="single" w:sz="2" w:space="0" w:color="000000"/>
              <w:right w:val="single" w:sz="2" w:space="0" w:color="000000"/>
            </w:tcBorders>
          </w:tcPr>
          <w:p>
            <w:pPr>
              <w:pStyle w:val="TableParagraph"/>
              <w:spacing w:before="1"/>
              <w:rPr>
                <w:rFonts w:ascii="黑体"/>
                <w:sz w:val="19"/>
              </w:rPr>
            </w:pPr>
          </w:p>
          <w:p>
            <w:pPr>
              <w:pStyle w:val="TableParagraph"/>
              <w:ind w:left="203" w:right="185"/>
              <w:jc w:val="center"/>
              <w:rPr>
                <w:sz w:val="21"/>
              </w:rPr>
            </w:pPr>
            <w:r>
              <w:rPr>
                <w:sz w:val="21"/>
              </w:rPr>
              <w:t>输入数值</w:t>
            </w:r>
          </w:p>
        </w:tc>
        <w:tc>
          <w:tcPr>
            <w:tcW w:w="37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3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33" w:type="dxa"/>
            <w:tcBorders>
              <w:top w:val="single" w:sz="2" w:space="0" w:color="000000"/>
              <w:left w:val="single" w:sz="2" w:space="0" w:color="000000"/>
              <w:bottom w:val="single" w:sz="2" w:space="0" w:color="000000"/>
            </w:tcBorders>
          </w:tcPr>
          <w:p>
            <w:pPr>
              <w:pStyle w:val="TableParagraph"/>
              <w:spacing w:before="9"/>
              <w:rPr>
                <w:rFonts w:ascii="黑体"/>
                <w:sz w:val="18"/>
              </w:rPr>
            </w:pPr>
          </w:p>
          <w:p>
            <w:pPr>
              <w:pStyle w:val="TableParagraph"/>
              <w:ind w:left="281" w:right="256"/>
              <w:jc w:val="center"/>
              <w:rPr>
                <w:sz w:val="20"/>
              </w:rPr>
            </w:pPr>
            <w:r>
              <w:rPr>
                <w:sz w:val="20"/>
              </w:rPr>
              <w:t>A4DXJM</w:t>
            </w:r>
          </w:p>
        </w:tc>
      </w:tr>
      <w:tr>
        <w:trPr>
          <w:trHeight w:val="474" w:hRule="atLeast"/>
        </w:trPr>
        <w:tc>
          <w:tcPr>
            <w:tcW w:w="574" w:type="dxa"/>
            <w:vMerge/>
            <w:tcBorders>
              <w:top w:val="nil"/>
              <w:right w:val="single" w:sz="2" w:space="0" w:color="000000"/>
            </w:tcBorders>
          </w:tcPr>
          <w:p>
            <w:pPr>
              <w:rPr>
                <w:sz w:val="2"/>
                <w:szCs w:val="2"/>
              </w:rPr>
            </w:pPr>
          </w:p>
        </w:tc>
        <w:tc>
          <w:tcPr>
            <w:tcW w:w="1609" w:type="dxa"/>
            <w:tcBorders>
              <w:top w:val="single" w:sz="2" w:space="0" w:color="000000"/>
              <w:left w:val="single" w:sz="2" w:space="0" w:color="000000"/>
              <w:right w:val="single" w:sz="2" w:space="0" w:color="000000"/>
            </w:tcBorders>
          </w:tcPr>
          <w:p>
            <w:pPr>
              <w:pStyle w:val="TableParagraph"/>
              <w:spacing w:before="111"/>
              <w:ind w:left="56" w:right="38"/>
              <w:jc w:val="center"/>
              <w:rPr>
                <w:sz w:val="21"/>
              </w:rPr>
            </w:pPr>
            <w:r>
              <w:rPr>
                <w:sz w:val="21"/>
              </w:rPr>
              <w:t>地下层数（层）</w:t>
            </w:r>
          </w:p>
        </w:tc>
        <w:tc>
          <w:tcPr>
            <w:tcW w:w="571" w:type="dxa"/>
            <w:tcBorders>
              <w:top w:val="single" w:sz="2" w:space="0" w:color="000000"/>
              <w:left w:val="single" w:sz="2" w:space="0" w:color="000000"/>
              <w:right w:val="single" w:sz="2" w:space="0" w:color="000000"/>
            </w:tcBorders>
          </w:tcPr>
          <w:p>
            <w:pPr>
              <w:pStyle w:val="TableParagraph"/>
              <w:spacing w:before="111"/>
              <w:ind w:left="15"/>
              <w:jc w:val="center"/>
              <w:rPr>
                <w:sz w:val="21"/>
              </w:rPr>
            </w:pPr>
            <w:r>
              <w:rPr>
                <w:w w:val="99"/>
                <w:sz w:val="21"/>
              </w:rPr>
              <w:t>是</w:t>
            </w:r>
          </w:p>
        </w:tc>
        <w:tc>
          <w:tcPr>
            <w:tcW w:w="1278" w:type="dxa"/>
            <w:tcBorders>
              <w:top w:val="single" w:sz="2" w:space="0" w:color="000000"/>
              <w:left w:val="single" w:sz="2" w:space="0" w:color="000000"/>
              <w:right w:val="single" w:sz="2" w:space="0" w:color="000000"/>
            </w:tcBorders>
          </w:tcPr>
          <w:p>
            <w:pPr>
              <w:pStyle w:val="TableParagraph"/>
              <w:spacing w:before="111"/>
              <w:ind w:left="203" w:right="185"/>
              <w:jc w:val="center"/>
              <w:rPr>
                <w:sz w:val="21"/>
              </w:rPr>
            </w:pPr>
            <w:r>
              <w:rPr>
                <w:sz w:val="21"/>
              </w:rPr>
              <w:t>输入数值</w:t>
            </w:r>
          </w:p>
        </w:tc>
        <w:tc>
          <w:tcPr>
            <w:tcW w:w="3780"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1433"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1433" w:type="dxa"/>
            <w:tcBorders>
              <w:top w:val="single" w:sz="2" w:space="0" w:color="000000"/>
              <w:left w:val="single" w:sz="2" w:space="0" w:color="000000"/>
            </w:tcBorders>
          </w:tcPr>
          <w:p>
            <w:pPr>
              <w:pStyle w:val="TableParagraph"/>
              <w:spacing w:before="106"/>
              <w:ind w:left="281" w:right="256"/>
              <w:jc w:val="center"/>
              <w:rPr>
                <w:sz w:val="20"/>
              </w:rPr>
            </w:pPr>
            <w:r>
              <w:rPr>
                <w:sz w:val="20"/>
              </w:rPr>
              <w:t>A4DXCU</w:t>
            </w:r>
          </w:p>
        </w:tc>
      </w:tr>
    </w:tbl>
    <w:p>
      <w:pPr>
        <w:spacing w:after="0"/>
        <w:jc w:val="center"/>
        <w:rPr>
          <w:sz w:val="20"/>
        </w:rPr>
        <w:sectPr>
          <w:headerReference w:type="default" r:id="rId38"/>
          <w:footerReference w:type="default" r:id="rId39"/>
          <w:pgSz w:w="11910" w:h="16840"/>
          <w:pgMar w:header="0" w:footer="973" w:top="1580" w:bottom="1160" w:left="440" w:right="440"/>
          <w:pgNumType w:start="33"/>
        </w:sectPr>
      </w:pPr>
    </w:p>
    <w:p>
      <w:pPr>
        <w:pStyle w:val="BodyText"/>
        <w:spacing w:before="3"/>
        <w:rPr>
          <w:rFonts w:ascii="黑体"/>
          <w:sz w:val="8"/>
        </w:rPr>
      </w:pPr>
    </w:p>
    <w:tbl>
      <w:tblPr>
        <w:tblW w:w="0" w:type="auto"/>
        <w:jc w:val="left"/>
        <w:tblInd w:w="2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31"/>
        <w:gridCol w:w="1616"/>
        <w:gridCol w:w="567"/>
        <w:gridCol w:w="1283"/>
        <w:gridCol w:w="3767"/>
        <w:gridCol w:w="1433"/>
        <w:gridCol w:w="1387"/>
      </w:tblGrid>
      <w:tr>
        <w:trPr>
          <w:trHeight w:val="730" w:hRule="atLeast"/>
        </w:trPr>
        <w:tc>
          <w:tcPr>
            <w:tcW w:w="2147" w:type="dxa"/>
            <w:gridSpan w:val="2"/>
            <w:tcBorders>
              <w:right w:val="single" w:sz="2" w:space="0" w:color="000000"/>
            </w:tcBorders>
          </w:tcPr>
          <w:p>
            <w:pPr>
              <w:pStyle w:val="TableParagraph"/>
              <w:spacing w:before="7"/>
              <w:rPr>
                <w:rFonts w:ascii="黑体"/>
                <w:sz w:val="18"/>
              </w:rPr>
            </w:pPr>
          </w:p>
          <w:p>
            <w:pPr>
              <w:pStyle w:val="TableParagraph"/>
              <w:ind w:left="651"/>
              <w:rPr>
                <w:sz w:val="21"/>
              </w:rPr>
            </w:pPr>
            <w:r>
              <w:rPr>
                <w:sz w:val="21"/>
              </w:rPr>
              <w:t>字段名称</w:t>
            </w:r>
          </w:p>
        </w:tc>
        <w:tc>
          <w:tcPr>
            <w:tcW w:w="567" w:type="dxa"/>
            <w:tcBorders>
              <w:left w:val="single" w:sz="2" w:space="0" w:color="000000"/>
              <w:right w:val="single" w:sz="2" w:space="0" w:color="000000"/>
            </w:tcBorders>
          </w:tcPr>
          <w:p>
            <w:pPr>
              <w:pStyle w:val="TableParagraph"/>
              <w:spacing w:line="249" w:lineRule="auto" w:before="99"/>
              <w:ind w:left="79" w:right="63"/>
              <w:rPr>
                <w:sz w:val="21"/>
              </w:rPr>
            </w:pPr>
            <w:r>
              <w:rPr>
                <w:sz w:val="21"/>
              </w:rPr>
              <w:t>是否必填</w:t>
            </w:r>
          </w:p>
        </w:tc>
        <w:tc>
          <w:tcPr>
            <w:tcW w:w="1283" w:type="dxa"/>
            <w:tcBorders>
              <w:left w:val="single" w:sz="2" w:space="0" w:color="000000"/>
              <w:right w:val="single" w:sz="2" w:space="0" w:color="000000"/>
            </w:tcBorders>
          </w:tcPr>
          <w:p>
            <w:pPr>
              <w:pStyle w:val="TableParagraph"/>
              <w:spacing w:before="7"/>
              <w:rPr>
                <w:rFonts w:ascii="黑体"/>
                <w:sz w:val="18"/>
              </w:rPr>
            </w:pPr>
          </w:p>
          <w:p>
            <w:pPr>
              <w:pStyle w:val="TableParagraph"/>
              <w:ind w:left="206" w:right="192"/>
              <w:jc w:val="center"/>
              <w:rPr>
                <w:sz w:val="21"/>
              </w:rPr>
            </w:pPr>
            <w:r>
              <w:rPr>
                <w:sz w:val="21"/>
              </w:rPr>
              <w:t>特征类型</w:t>
            </w:r>
          </w:p>
        </w:tc>
        <w:tc>
          <w:tcPr>
            <w:tcW w:w="3767" w:type="dxa"/>
            <w:tcBorders>
              <w:left w:val="single" w:sz="2" w:space="0" w:color="000000"/>
              <w:right w:val="single" w:sz="2" w:space="0" w:color="000000"/>
            </w:tcBorders>
          </w:tcPr>
          <w:p>
            <w:pPr>
              <w:pStyle w:val="TableParagraph"/>
              <w:spacing w:before="7"/>
              <w:rPr>
                <w:rFonts w:ascii="黑体"/>
                <w:sz w:val="18"/>
              </w:rPr>
            </w:pPr>
          </w:p>
          <w:p>
            <w:pPr>
              <w:pStyle w:val="TableParagraph"/>
              <w:ind w:left="101" w:right="85"/>
              <w:jc w:val="center"/>
              <w:rPr>
                <w:sz w:val="21"/>
              </w:rPr>
            </w:pPr>
            <w:r>
              <w:rPr>
                <w:sz w:val="21"/>
              </w:rPr>
              <w:t>特征描述选项</w:t>
            </w:r>
          </w:p>
        </w:tc>
        <w:tc>
          <w:tcPr>
            <w:tcW w:w="1433" w:type="dxa"/>
            <w:tcBorders>
              <w:left w:val="single" w:sz="2" w:space="0" w:color="000000"/>
              <w:right w:val="single" w:sz="2" w:space="0" w:color="000000"/>
            </w:tcBorders>
          </w:tcPr>
          <w:p>
            <w:pPr>
              <w:pStyle w:val="TableParagraph"/>
              <w:spacing w:before="7"/>
              <w:rPr>
                <w:rFonts w:ascii="黑体"/>
                <w:sz w:val="18"/>
              </w:rPr>
            </w:pPr>
          </w:p>
          <w:p>
            <w:pPr>
              <w:pStyle w:val="TableParagraph"/>
              <w:ind w:left="489" w:right="475"/>
              <w:jc w:val="center"/>
              <w:rPr>
                <w:sz w:val="21"/>
              </w:rPr>
            </w:pPr>
            <w:r>
              <w:rPr>
                <w:sz w:val="21"/>
              </w:rPr>
              <w:t>备注</w:t>
            </w:r>
          </w:p>
        </w:tc>
        <w:tc>
          <w:tcPr>
            <w:tcW w:w="1387" w:type="dxa"/>
            <w:tcBorders>
              <w:left w:val="single" w:sz="2" w:space="0" w:color="000000"/>
            </w:tcBorders>
          </w:tcPr>
          <w:p>
            <w:pPr>
              <w:pStyle w:val="TableParagraph"/>
              <w:spacing w:before="7"/>
              <w:rPr>
                <w:rFonts w:ascii="黑体"/>
                <w:sz w:val="18"/>
              </w:rPr>
            </w:pPr>
          </w:p>
          <w:p>
            <w:pPr>
              <w:pStyle w:val="TableParagraph"/>
              <w:ind w:left="258" w:right="236"/>
              <w:jc w:val="center"/>
              <w:rPr>
                <w:sz w:val="21"/>
              </w:rPr>
            </w:pPr>
            <w:r>
              <w:rPr>
                <w:sz w:val="21"/>
              </w:rPr>
              <w:t>特征编码</w:t>
            </w:r>
          </w:p>
        </w:tc>
      </w:tr>
      <w:tr>
        <w:trPr>
          <w:trHeight w:val="482" w:hRule="atLeast"/>
        </w:trPr>
        <w:tc>
          <w:tcPr>
            <w:tcW w:w="531" w:type="dxa"/>
            <w:vMerge w:val="restart"/>
            <w:tcBorders>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line="259" w:lineRule="auto" w:before="166"/>
              <w:ind w:left="159" w:right="148"/>
              <w:jc w:val="both"/>
              <w:rPr>
                <w:sz w:val="21"/>
              </w:rPr>
            </w:pPr>
            <w:r>
              <w:rPr>
                <w:sz w:val="21"/>
              </w:rPr>
              <w:t>地下室</w:t>
            </w:r>
          </w:p>
        </w:tc>
        <w:tc>
          <w:tcPr>
            <w:tcW w:w="1616" w:type="dxa"/>
            <w:tcBorders>
              <w:left w:val="single" w:sz="2" w:space="0" w:color="000000"/>
              <w:bottom w:val="single" w:sz="2" w:space="0" w:color="000000"/>
              <w:right w:val="single" w:sz="2" w:space="0" w:color="000000"/>
            </w:tcBorders>
          </w:tcPr>
          <w:p>
            <w:pPr>
              <w:pStyle w:val="TableParagraph"/>
              <w:spacing w:before="119"/>
              <w:ind w:left="67" w:right="-44"/>
              <w:rPr>
                <w:sz w:val="21"/>
              </w:rPr>
            </w:pPr>
            <w:r>
              <w:rPr>
                <w:sz w:val="21"/>
              </w:rPr>
              <w:t>地下总高度（m）</w:t>
            </w:r>
          </w:p>
        </w:tc>
        <w:tc>
          <w:tcPr>
            <w:tcW w:w="567" w:type="dxa"/>
            <w:tcBorders>
              <w:left w:val="single" w:sz="2" w:space="0" w:color="000000"/>
              <w:bottom w:val="single" w:sz="2" w:space="0" w:color="000000"/>
              <w:right w:val="single" w:sz="2" w:space="0" w:color="000000"/>
            </w:tcBorders>
          </w:tcPr>
          <w:p>
            <w:pPr>
              <w:pStyle w:val="TableParagraph"/>
              <w:spacing w:before="119"/>
              <w:ind w:right="166"/>
              <w:jc w:val="right"/>
              <w:rPr>
                <w:sz w:val="21"/>
              </w:rPr>
            </w:pPr>
            <w:r>
              <w:rPr>
                <w:w w:val="99"/>
                <w:sz w:val="21"/>
              </w:rPr>
              <w:t>是</w:t>
            </w:r>
          </w:p>
        </w:tc>
        <w:tc>
          <w:tcPr>
            <w:tcW w:w="1283" w:type="dxa"/>
            <w:tcBorders>
              <w:left w:val="single" w:sz="2" w:space="0" w:color="000000"/>
              <w:bottom w:val="single" w:sz="2" w:space="0" w:color="000000"/>
              <w:right w:val="single" w:sz="2" w:space="0" w:color="000000"/>
            </w:tcBorders>
          </w:tcPr>
          <w:p>
            <w:pPr>
              <w:pStyle w:val="TableParagraph"/>
              <w:spacing w:before="119"/>
              <w:ind w:left="206" w:right="192"/>
              <w:jc w:val="center"/>
              <w:rPr>
                <w:sz w:val="21"/>
              </w:rPr>
            </w:pPr>
            <w:r>
              <w:rPr>
                <w:sz w:val="21"/>
              </w:rPr>
              <w:t>输入数值</w:t>
            </w:r>
          </w:p>
        </w:tc>
        <w:tc>
          <w:tcPr>
            <w:tcW w:w="3767"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1433"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1387" w:type="dxa"/>
            <w:tcBorders>
              <w:left w:val="single" w:sz="2" w:space="0" w:color="000000"/>
              <w:bottom w:val="single" w:sz="2" w:space="0" w:color="000000"/>
            </w:tcBorders>
          </w:tcPr>
          <w:p>
            <w:pPr>
              <w:pStyle w:val="TableParagraph"/>
              <w:spacing w:before="115"/>
              <w:ind w:left="258" w:right="233"/>
              <w:jc w:val="center"/>
              <w:rPr>
                <w:sz w:val="20"/>
              </w:rPr>
            </w:pPr>
            <w:r>
              <w:rPr>
                <w:sz w:val="20"/>
              </w:rPr>
              <w:t>A4DXGD</w:t>
            </w:r>
          </w:p>
        </w:tc>
      </w:tr>
      <w:tr>
        <w:trPr>
          <w:trHeight w:val="481" w:hRule="atLeast"/>
        </w:trPr>
        <w:tc>
          <w:tcPr>
            <w:tcW w:w="531" w:type="dxa"/>
            <w:vMerge/>
            <w:tcBorders>
              <w:top w:val="nil"/>
              <w:bottom w:val="single" w:sz="2" w:space="0" w:color="000000"/>
              <w:right w:val="single" w:sz="2" w:space="0" w:color="000000"/>
            </w:tcBorders>
          </w:tcPr>
          <w:p>
            <w:pPr>
              <w:rPr>
                <w:sz w:val="2"/>
                <w:szCs w:val="2"/>
              </w:rPr>
            </w:pPr>
          </w:p>
        </w:tc>
        <w:tc>
          <w:tcPr>
            <w:tcW w:w="1616" w:type="dxa"/>
            <w:tcBorders>
              <w:top w:val="single" w:sz="2" w:space="0" w:color="000000"/>
              <w:left w:val="single" w:sz="2" w:space="0" w:color="000000"/>
              <w:bottom w:val="single" w:sz="2" w:space="0" w:color="000000"/>
              <w:right w:val="single" w:sz="2" w:space="0" w:color="000000"/>
            </w:tcBorders>
          </w:tcPr>
          <w:p>
            <w:pPr>
              <w:pStyle w:val="TableParagraph"/>
              <w:spacing w:before="117"/>
              <w:ind w:left="291"/>
              <w:rPr>
                <w:sz w:val="21"/>
              </w:rPr>
            </w:pPr>
            <w:r>
              <w:rPr>
                <w:sz w:val="21"/>
              </w:rPr>
              <w:t>是否含人防</w:t>
            </w:r>
          </w:p>
        </w:tc>
        <w:tc>
          <w:tcPr>
            <w:tcW w:w="567" w:type="dxa"/>
            <w:tcBorders>
              <w:top w:val="single" w:sz="2" w:space="0" w:color="000000"/>
              <w:left w:val="single" w:sz="2" w:space="0" w:color="000000"/>
              <w:bottom w:val="single" w:sz="2" w:space="0" w:color="000000"/>
              <w:right w:val="single" w:sz="2" w:space="0" w:color="000000"/>
            </w:tcBorders>
          </w:tcPr>
          <w:p>
            <w:pPr>
              <w:pStyle w:val="TableParagraph"/>
              <w:spacing w:before="117"/>
              <w:ind w:right="166"/>
              <w:jc w:val="right"/>
              <w:rPr>
                <w:sz w:val="21"/>
              </w:rPr>
            </w:pPr>
            <w:r>
              <w:rPr>
                <w:w w:val="99"/>
                <w:sz w:val="21"/>
              </w:rPr>
              <w:t>是</w:t>
            </w:r>
          </w:p>
        </w:tc>
        <w:tc>
          <w:tcPr>
            <w:tcW w:w="1283" w:type="dxa"/>
            <w:tcBorders>
              <w:top w:val="single" w:sz="2" w:space="0" w:color="000000"/>
              <w:left w:val="single" w:sz="2" w:space="0" w:color="000000"/>
              <w:bottom w:val="single" w:sz="2" w:space="0" w:color="000000"/>
              <w:right w:val="single" w:sz="2" w:space="0" w:color="000000"/>
            </w:tcBorders>
          </w:tcPr>
          <w:p>
            <w:pPr>
              <w:pStyle w:val="TableParagraph"/>
              <w:spacing w:before="117"/>
              <w:ind w:left="206" w:right="190"/>
              <w:jc w:val="center"/>
              <w:rPr>
                <w:sz w:val="21"/>
              </w:rPr>
            </w:pPr>
            <w:r>
              <w:rPr>
                <w:sz w:val="21"/>
              </w:rPr>
              <w:t>单选</w:t>
            </w:r>
          </w:p>
        </w:tc>
        <w:tc>
          <w:tcPr>
            <w:tcW w:w="3767" w:type="dxa"/>
            <w:tcBorders>
              <w:top w:val="single" w:sz="2" w:space="0" w:color="000000"/>
              <w:left w:val="single" w:sz="2" w:space="0" w:color="000000"/>
              <w:bottom w:val="single" w:sz="2" w:space="0" w:color="000000"/>
              <w:right w:val="single" w:sz="2" w:space="0" w:color="000000"/>
            </w:tcBorders>
          </w:tcPr>
          <w:p>
            <w:pPr>
              <w:pStyle w:val="TableParagraph"/>
              <w:spacing w:before="117"/>
              <w:ind w:left="101" w:right="85"/>
              <w:jc w:val="center"/>
              <w:rPr>
                <w:sz w:val="21"/>
              </w:rPr>
            </w:pPr>
            <w:r>
              <w:rPr>
                <w:sz w:val="21"/>
              </w:rPr>
              <w:t>是、否</w:t>
            </w:r>
          </w:p>
        </w:tc>
        <w:tc>
          <w:tcPr>
            <w:tcW w:w="143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87" w:type="dxa"/>
            <w:tcBorders>
              <w:top w:val="single" w:sz="2" w:space="0" w:color="000000"/>
              <w:left w:val="single" w:sz="2" w:space="0" w:color="000000"/>
              <w:bottom w:val="single" w:sz="2" w:space="0" w:color="000000"/>
            </w:tcBorders>
          </w:tcPr>
          <w:p>
            <w:pPr>
              <w:pStyle w:val="TableParagraph"/>
              <w:spacing w:before="115"/>
              <w:ind w:left="258" w:right="233"/>
              <w:jc w:val="center"/>
              <w:rPr>
                <w:sz w:val="20"/>
              </w:rPr>
            </w:pPr>
            <w:r>
              <w:rPr>
                <w:sz w:val="20"/>
              </w:rPr>
              <w:t>A4UFRF</w:t>
            </w:r>
          </w:p>
        </w:tc>
      </w:tr>
      <w:tr>
        <w:trPr>
          <w:trHeight w:val="750" w:hRule="atLeast"/>
        </w:trPr>
        <w:tc>
          <w:tcPr>
            <w:tcW w:w="531" w:type="dxa"/>
            <w:vMerge/>
            <w:tcBorders>
              <w:top w:val="nil"/>
              <w:bottom w:val="single" w:sz="2" w:space="0" w:color="000000"/>
              <w:right w:val="single" w:sz="2" w:space="0" w:color="000000"/>
            </w:tcBorders>
          </w:tcPr>
          <w:p>
            <w:pPr>
              <w:rPr>
                <w:sz w:val="2"/>
                <w:szCs w:val="2"/>
              </w:rPr>
            </w:pPr>
          </w:p>
        </w:tc>
        <w:tc>
          <w:tcPr>
            <w:tcW w:w="1616" w:type="dxa"/>
            <w:tcBorders>
              <w:top w:val="single" w:sz="2" w:space="0" w:color="000000"/>
              <w:left w:val="single" w:sz="2" w:space="0" w:color="000000"/>
              <w:bottom w:val="single" w:sz="2" w:space="0" w:color="000000"/>
              <w:right w:val="single" w:sz="2" w:space="0" w:color="000000"/>
            </w:tcBorders>
          </w:tcPr>
          <w:p>
            <w:pPr>
              <w:pStyle w:val="TableParagraph"/>
              <w:spacing w:line="259" w:lineRule="auto" w:before="107"/>
              <w:ind w:left="315" w:right="60" w:hanging="236"/>
              <w:rPr>
                <w:sz w:val="21"/>
              </w:rPr>
            </w:pPr>
            <w:r>
              <w:rPr>
                <w:sz w:val="21"/>
              </w:rPr>
              <w:t>其中：人防建筑</w:t>
            </w:r>
            <w:r>
              <w:rPr>
                <w:w w:val="99"/>
                <w:sz w:val="21"/>
              </w:rPr>
              <w:t>面积（m</w:t>
            </w:r>
            <w:r>
              <w:rPr>
                <w:w w:val="106"/>
                <w:position w:val="11"/>
                <w:sz w:val="10"/>
              </w:rPr>
              <w:t>2</w:t>
            </w:r>
            <w:r>
              <w:rPr>
                <w:w w:val="99"/>
                <w:sz w:val="21"/>
              </w:rPr>
              <w:t>）</w:t>
            </w:r>
          </w:p>
        </w:tc>
        <w:tc>
          <w:tcPr>
            <w:tcW w:w="567"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19"/>
              </w:rPr>
            </w:pPr>
          </w:p>
          <w:p>
            <w:pPr>
              <w:pStyle w:val="TableParagraph"/>
              <w:ind w:right="166"/>
              <w:jc w:val="right"/>
              <w:rPr>
                <w:sz w:val="21"/>
              </w:rPr>
            </w:pPr>
            <w:r>
              <w:rPr>
                <w:w w:val="99"/>
                <w:sz w:val="21"/>
              </w:rPr>
              <w:t>是</w:t>
            </w:r>
          </w:p>
        </w:tc>
        <w:tc>
          <w:tcPr>
            <w:tcW w:w="1283"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19"/>
              </w:rPr>
            </w:pPr>
          </w:p>
          <w:p>
            <w:pPr>
              <w:pStyle w:val="TableParagraph"/>
              <w:ind w:left="206" w:right="192"/>
              <w:jc w:val="center"/>
              <w:rPr>
                <w:sz w:val="21"/>
              </w:rPr>
            </w:pPr>
            <w:r>
              <w:rPr>
                <w:sz w:val="21"/>
              </w:rPr>
              <w:t>输入数值</w:t>
            </w:r>
          </w:p>
        </w:tc>
        <w:tc>
          <w:tcPr>
            <w:tcW w:w="376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3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87" w:type="dxa"/>
            <w:tcBorders>
              <w:top w:val="single" w:sz="2" w:space="0" w:color="000000"/>
              <w:left w:val="single" w:sz="2" w:space="0" w:color="000000"/>
              <w:bottom w:val="single" w:sz="2" w:space="0" w:color="000000"/>
            </w:tcBorders>
          </w:tcPr>
          <w:p>
            <w:pPr>
              <w:pStyle w:val="TableParagraph"/>
              <w:spacing w:before="3"/>
              <w:rPr>
                <w:rFonts w:ascii="黑体"/>
                <w:sz w:val="19"/>
              </w:rPr>
            </w:pPr>
          </w:p>
          <w:p>
            <w:pPr>
              <w:pStyle w:val="TableParagraph"/>
              <w:ind w:left="258" w:right="233"/>
              <w:jc w:val="center"/>
              <w:rPr>
                <w:sz w:val="20"/>
              </w:rPr>
            </w:pPr>
            <w:r>
              <w:rPr>
                <w:sz w:val="20"/>
              </w:rPr>
              <w:t>A4RFJM</w:t>
            </w:r>
          </w:p>
        </w:tc>
      </w:tr>
      <w:tr>
        <w:trPr>
          <w:trHeight w:val="482" w:hRule="atLeast"/>
        </w:trPr>
        <w:tc>
          <w:tcPr>
            <w:tcW w:w="531" w:type="dxa"/>
            <w:vMerge/>
            <w:tcBorders>
              <w:top w:val="nil"/>
              <w:bottom w:val="single" w:sz="2" w:space="0" w:color="000000"/>
              <w:right w:val="single" w:sz="2" w:space="0" w:color="000000"/>
            </w:tcBorders>
          </w:tcPr>
          <w:p>
            <w:pPr>
              <w:rPr>
                <w:sz w:val="2"/>
                <w:szCs w:val="2"/>
              </w:rPr>
            </w:pPr>
          </w:p>
        </w:tc>
        <w:tc>
          <w:tcPr>
            <w:tcW w:w="1616" w:type="dxa"/>
            <w:tcBorders>
              <w:top w:val="single" w:sz="2" w:space="0" w:color="000000"/>
              <w:left w:val="single" w:sz="2" w:space="0" w:color="000000"/>
              <w:bottom w:val="single" w:sz="2" w:space="0" w:color="000000"/>
              <w:right w:val="single" w:sz="2" w:space="0" w:color="000000"/>
            </w:tcBorders>
          </w:tcPr>
          <w:p>
            <w:pPr>
              <w:pStyle w:val="TableParagraph"/>
              <w:spacing w:before="118"/>
              <w:ind w:left="394"/>
              <w:rPr>
                <w:sz w:val="21"/>
              </w:rPr>
            </w:pPr>
            <w:r>
              <w:rPr>
                <w:sz w:val="21"/>
              </w:rPr>
              <w:t>主要用途</w:t>
            </w:r>
          </w:p>
        </w:tc>
        <w:tc>
          <w:tcPr>
            <w:tcW w:w="567" w:type="dxa"/>
            <w:tcBorders>
              <w:top w:val="single" w:sz="2" w:space="0" w:color="000000"/>
              <w:left w:val="single" w:sz="2" w:space="0" w:color="000000"/>
              <w:bottom w:val="single" w:sz="2" w:space="0" w:color="000000"/>
              <w:right w:val="single" w:sz="2" w:space="0" w:color="000000"/>
            </w:tcBorders>
          </w:tcPr>
          <w:p>
            <w:pPr>
              <w:pStyle w:val="TableParagraph"/>
              <w:spacing w:before="118"/>
              <w:ind w:right="166"/>
              <w:jc w:val="right"/>
              <w:rPr>
                <w:sz w:val="21"/>
              </w:rPr>
            </w:pPr>
            <w:r>
              <w:rPr>
                <w:w w:val="99"/>
                <w:sz w:val="21"/>
              </w:rPr>
              <w:t>是</w:t>
            </w:r>
          </w:p>
        </w:tc>
        <w:tc>
          <w:tcPr>
            <w:tcW w:w="1283" w:type="dxa"/>
            <w:tcBorders>
              <w:top w:val="single" w:sz="2" w:space="0" w:color="000000"/>
              <w:left w:val="single" w:sz="2" w:space="0" w:color="000000"/>
              <w:bottom w:val="single" w:sz="2" w:space="0" w:color="000000"/>
              <w:right w:val="single" w:sz="2" w:space="0" w:color="000000"/>
            </w:tcBorders>
          </w:tcPr>
          <w:p>
            <w:pPr>
              <w:pStyle w:val="TableParagraph"/>
              <w:spacing w:before="118"/>
              <w:ind w:left="206" w:right="190"/>
              <w:jc w:val="center"/>
              <w:rPr>
                <w:sz w:val="21"/>
              </w:rPr>
            </w:pPr>
            <w:r>
              <w:rPr>
                <w:sz w:val="21"/>
              </w:rPr>
              <w:t>多选</w:t>
            </w:r>
          </w:p>
        </w:tc>
        <w:tc>
          <w:tcPr>
            <w:tcW w:w="3767" w:type="dxa"/>
            <w:tcBorders>
              <w:top w:val="single" w:sz="2" w:space="0" w:color="000000"/>
              <w:left w:val="single" w:sz="2" w:space="0" w:color="000000"/>
              <w:bottom w:val="single" w:sz="2" w:space="0" w:color="000000"/>
              <w:right w:val="single" w:sz="2" w:space="0" w:color="000000"/>
            </w:tcBorders>
          </w:tcPr>
          <w:p>
            <w:pPr>
              <w:pStyle w:val="TableParagraph"/>
              <w:spacing w:before="118"/>
              <w:ind w:left="98" w:right="85"/>
              <w:jc w:val="center"/>
              <w:rPr>
                <w:sz w:val="21"/>
              </w:rPr>
            </w:pPr>
            <w:r>
              <w:rPr>
                <w:sz w:val="21"/>
              </w:rPr>
              <w:t>车库、商业、人防层、设备层、其他</w:t>
            </w:r>
          </w:p>
        </w:tc>
        <w:tc>
          <w:tcPr>
            <w:tcW w:w="143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87" w:type="dxa"/>
            <w:tcBorders>
              <w:top w:val="single" w:sz="2" w:space="0" w:color="000000"/>
              <w:left w:val="single" w:sz="2" w:space="0" w:color="000000"/>
              <w:bottom w:val="single" w:sz="2" w:space="0" w:color="000000"/>
            </w:tcBorders>
          </w:tcPr>
          <w:p>
            <w:pPr>
              <w:pStyle w:val="TableParagraph"/>
              <w:spacing w:before="113"/>
              <w:ind w:left="258" w:right="233"/>
              <w:jc w:val="center"/>
              <w:rPr>
                <w:sz w:val="20"/>
              </w:rPr>
            </w:pPr>
            <w:r>
              <w:rPr>
                <w:sz w:val="20"/>
              </w:rPr>
              <w:t>A4GCYT</w:t>
            </w:r>
          </w:p>
        </w:tc>
      </w:tr>
      <w:tr>
        <w:trPr>
          <w:trHeight w:val="482" w:hRule="atLeast"/>
        </w:trPr>
        <w:tc>
          <w:tcPr>
            <w:tcW w:w="531" w:type="dxa"/>
            <w:vMerge/>
            <w:tcBorders>
              <w:top w:val="nil"/>
              <w:bottom w:val="single" w:sz="2" w:space="0" w:color="000000"/>
              <w:right w:val="single" w:sz="2" w:space="0" w:color="000000"/>
            </w:tcBorders>
          </w:tcPr>
          <w:p>
            <w:pPr>
              <w:rPr>
                <w:sz w:val="2"/>
                <w:szCs w:val="2"/>
              </w:rPr>
            </w:pPr>
          </w:p>
        </w:tc>
        <w:tc>
          <w:tcPr>
            <w:tcW w:w="1616" w:type="dxa"/>
            <w:tcBorders>
              <w:top w:val="single" w:sz="2" w:space="0" w:color="000000"/>
              <w:left w:val="single" w:sz="2" w:space="0" w:color="000000"/>
              <w:bottom w:val="single" w:sz="2" w:space="0" w:color="000000"/>
              <w:right w:val="single" w:sz="2" w:space="0" w:color="000000"/>
            </w:tcBorders>
          </w:tcPr>
          <w:p>
            <w:pPr>
              <w:pStyle w:val="TableParagraph"/>
              <w:spacing w:before="118"/>
              <w:ind w:left="67"/>
              <w:rPr>
                <w:sz w:val="21"/>
              </w:rPr>
            </w:pPr>
            <w:r>
              <w:rPr>
                <w:sz w:val="21"/>
              </w:rPr>
              <w:t>机动车位数（个</w:t>
            </w:r>
          </w:p>
        </w:tc>
        <w:tc>
          <w:tcPr>
            <w:tcW w:w="567" w:type="dxa"/>
            <w:tcBorders>
              <w:top w:val="single" w:sz="2" w:space="0" w:color="000000"/>
              <w:left w:val="single" w:sz="2" w:space="0" w:color="000000"/>
              <w:bottom w:val="single" w:sz="2" w:space="0" w:color="000000"/>
              <w:right w:val="single" w:sz="2" w:space="0" w:color="000000"/>
            </w:tcBorders>
          </w:tcPr>
          <w:p>
            <w:pPr>
              <w:pStyle w:val="TableParagraph"/>
              <w:spacing w:before="118"/>
              <w:ind w:left="-159" w:right="166"/>
              <w:jc w:val="right"/>
              <w:rPr>
                <w:sz w:val="21"/>
              </w:rPr>
            </w:pPr>
            <w:r>
              <w:rPr>
                <w:sz w:val="21"/>
              </w:rPr>
              <w:t>）</w:t>
            </w:r>
            <w:r>
              <w:rPr>
                <w:spacing w:val="5"/>
                <w:sz w:val="21"/>
              </w:rPr>
              <w:t> 否</w:t>
            </w:r>
          </w:p>
        </w:tc>
        <w:tc>
          <w:tcPr>
            <w:tcW w:w="1283" w:type="dxa"/>
            <w:tcBorders>
              <w:top w:val="single" w:sz="2" w:space="0" w:color="000000"/>
              <w:left w:val="single" w:sz="2" w:space="0" w:color="000000"/>
              <w:bottom w:val="single" w:sz="2" w:space="0" w:color="000000"/>
              <w:right w:val="single" w:sz="2" w:space="0" w:color="000000"/>
            </w:tcBorders>
          </w:tcPr>
          <w:p>
            <w:pPr>
              <w:pStyle w:val="TableParagraph"/>
              <w:spacing w:before="118"/>
              <w:ind w:left="206" w:right="192"/>
              <w:jc w:val="center"/>
              <w:rPr>
                <w:sz w:val="21"/>
              </w:rPr>
            </w:pPr>
            <w:r>
              <w:rPr>
                <w:sz w:val="21"/>
              </w:rPr>
              <w:t>输入数值</w:t>
            </w:r>
          </w:p>
        </w:tc>
        <w:tc>
          <w:tcPr>
            <w:tcW w:w="376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3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87" w:type="dxa"/>
            <w:tcBorders>
              <w:top w:val="single" w:sz="2" w:space="0" w:color="000000"/>
              <w:left w:val="single" w:sz="2" w:space="0" w:color="000000"/>
              <w:bottom w:val="single" w:sz="2" w:space="0" w:color="000000"/>
            </w:tcBorders>
          </w:tcPr>
          <w:p>
            <w:pPr>
              <w:pStyle w:val="TableParagraph"/>
              <w:spacing w:before="114"/>
              <w:ind w:left="258" w:right="233"/>
              <w:jc w:val="center"/>
              <w:rPr>
                <w:sz w:val="20"/>
              </w:rPr>
            </w:pPr>
            <w:r>
              <w:rPr>
                <w:sz w:val="20"/>
              </w:rPr>
              <w:t>A4IWUU</w:t>
            </w:r>
          </w:p>
        </w:tc>
      </w:tr>
      <w:tr>
        <w:trPr>
          <w:trHeight w:val="770" w:hRule="atLeast"/>
        </w:trPr>
        <w:tc>
          <w:tcPr>
            <w:tcW w:w="2147" w:type="dxa"/>
            <w:gridSpan w:val="2"/>
            <w:tcBorders>
              <w:top w:val="single" w:sz="2" w:space="0" w:color="000000"/>
              <w:bottom w:val="single" w:sz="2" w:space="0" w:color="000000"/>
              <w:right w:val="single" w:sz="2" w:space="0" w:color="000000"/>
            </w:tcBorders>
          </w:tcPr>
          <w:p>
            <w:pPr>
              <w:pStyle w:val="TableParagraph"/>
              <w:spacing w:before="3"/>
              <w:rPr>
                <w:rFonts w:ascii="黑体"/>
                <w:sz w:val="21"/>
              </w:rPr>
            </w:pPr>
          </w:p>
          <w:p>
            <w:pPr>
              <w:pStyle w:val="TableParagraph"/>
              <w:ind w:left="154"/>
              <w:rPr>
                <w:sz w:val="21"/>
              </w:rPr>
            </w:pPr>
            <w:r>
              <w:rPr>
                <w:spacing w:val="-1"/>
                <w:w w:val="99"/>
                <w:sz w:val="21"/>
              </w:rPr>
              <w:t>地上建筑面积（</w:t>
            </w:r>
            <w:r>
              <w:rPr>
                <w:spacing w:val="1"/>
                <w:w w:val="99"/>
                <w:sz w:val="21"/>
              </w:rPr>
              <w:t>m</w:t>
            </w:r>
            <w:r>
              <w:rPr>
                <w:spacing w:val="-3"/>
                <w:w w:val="106"/>
                <w:position w:val="11"/>
                <w:sz w:val="10"/>
              </w:rPr>
              <w:t>2</w:t>
            </w:r>
            <w:r>
              <w:rPr>
                <w:w w:val="99"/>
                <w:sz w:val="21"/>
              </w:rPr>
              <w:t>）</w:t>
            </w:r>
          </w:p>
        </w:tc>
        <w:tc>
          <w:tcPr>
            <w:tcW w:w="567"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21"/>
              </w:rPr>
            </w:pPr>
          </w:p>
          <w:p>
            <w:pPr>
              <w:pStyle w:val="TableParagraph"/>
              <w:ind w:right="166"/>
              <w:jc w:val="right"/>
              <w:rPr>
                <w:sz w:val="21"/>
              </w:rPr>
            </w:pPr>
            <w:r>
              <w:rPr>
                <w:w w:val="99"/>
                <w:sz w:val="21"/>
              </w:rPr>
              <w:t>是</w:t>
            </w:r>
          </w:p>
        </w:tc>
        <w:tc>
          <w:tcPr>
            <w:tcW w:w="1283"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21"/>
              </w:rPr>
            </w:pPr>
          </w:p>
          <w:p>
            <w:pPr>
              <w:pStyle w:val="TableParagraph"/>
              <w:ind w:left="206" w:right="192"/>
              <w:jc w:val="center"/>
              <w:rPr>
                <w:sz w:val="21"/>
              </w:rPr>
            </w:pPr>
            <w:r>
              <w:rPr>
                <w:sz w:val="21"/>
              </w:rPr>
              <w:t>输入数值</w:t>
            </w:r>
          </w:p>
        </w:tc>
        <w:tc>
          <w:tcPr>
            <w:tcW w:w="376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33" w:type="dxa"/>
            <w:tcBorders>
              <w:top w:val="single" w:sz="2" w:space="0" w:color="000000"/>
              <w:left w:val="single" w:sz="2" w:space="0" w:color="000000"/>
              <w:bottom w:val="single" w:sz="2" w:space="0" w:color="000000"/>
              <w:right w:val="single" w:sz="2" w:space="0" w:color="000000"/>
            </w:tcBorders>
          </w:tcPr>
          <w:p>
            <w:pPr>
              <w:pStyle w:val="TableParagraph"/>
              <w:spacing w:line="278" w:lineRule="auto" w:before="99"/>
              <w:ind w:left="303" w:right="230" w:hanging="53"/>
              <w:rPr>
                <w:sz w:val="21"/>
              </w:rPr>
            </w:pPr>
            <w:r>
              <w:rPr>
                <w:sz w:val="21"/>
              </w:rPr>
              <w:t>裙楼面积+ 主楼面积</w:t>
            </w:r>
          </w:p>
        </w:tc>
        <w:tc>
          <w:tcPr>
            <w:tcW w:w="1387" w:type="dxa"/>
            <w:tcBorders>
              <w:top w:val="single" w:sz="2" w:space="0" w:color="000000"/>
              <w:left w:val="single" w:sz="2" w:space="0" w:color="000000"/>
              <w:bottom w:val="single" w:sz="2" w:space="0" w:color="000000"/>
            </w:tcBorders>
          </w:tcPr>
          <w:p>
            <w:pPr>
              <w:pStyle w:val="TableParagraph"/>
              <w:spacing w:before="1"/>
              <w:rPr>
                <w:rFonts w:ascii="黑体"/>
                <w:sz w:val="20"/>
              </w:rPr>
            </w:pPr>
          </w:p>
          <w:p>
            <w:pPr>
              <w:pStyle w:val="TableParagraph"/>
              <w:spacing w:before="1"/>
              <w:ind w:left="258" w:right="233"/>
              <w:jc w:val="center"/>
              <w:rPr>
                <w:sz w:val="20"/>
              </w:rPr>
            </w:pPr>
            <w:r>
              <w:rPr>
                <w:sz w:val="20"/>
              </w:rPr>
              <w:t>A4DSJM</w:t>
            </w:r>
          </w:p>
        </w:tc>
      </w:tr>
      <w:tr>
        <w:trPr>
          <w:trHeight w:val="490" w:hRule="atLeast"/>
        </w:trPr>
        <w:tc>
          <w:tcPr>
            <w:tcW w:w="2147" w:type="dxa"/>
            <w:gridSpan w:val="2"/>
            <w:tcBorders>
              <w:top w:val="single" w:sz="2" w:space="0" w:color="000000"/>
              <w:bottom w:val="single" w:sz="2" w:space="0" w:color="000000"/>
              <w:right w:val="single" w:sz="2" w:space="0" w:color="000000"/>
            </w:tcBorders>
          </w:tcPr>
          <w:p>
            <w:pPr>
              <w:pStyle w:val="TableParagraph"/>
              <w:spacing w:before="130"/>
              <w:ind w:left="337"/>
              <w:rPr>
                <w:sz w:val="21"/>
              </w:rPr>
            </w:pPr>
            <w:r>
              <w:rPr>
                <w:sz w:val="21"/>
              </w:rPr>
              <w:t>地上层数（层）</w:t>
            </w:r>
          </w:p>
        </w:tc>
        <w:tc>
          <w:tcPr>
            <w:tcW w:w="567" w:type="dxa"/>
            <w:tcBorders>
              <w:top w:val="single" w:sz="2" w:space="0" w:color="000000"/>
              <w:left w:val="single" w:sz="2" w:space="0" w:color="000000"/>
              <w:bottom w:val="single" w:sz="2" w:space="0" w:color="000000"/>
              <w:right w:val="single" w:sz="2" w:space="0" w:color="000000"/>
            </w:tcBorders>
          </w:tcPr>
          <w:p>
            <w:pPr>
              <w:pStyle w:val="TableParagraph"/>
              <w:spacing w:before="130"/>
              <w:ind w:right="166"/>
              <w:jc w:val="right"/>
              <w:rPr>
                <w:sz w:val="21"/>
              </w:rPr>
            </w:pPr>
            <w:r>
              <w:rPr>
                <w:w w:val="99"/>
                <w:sz w:val="21"/>
              </w:rPr>
              <w:t>是</w:t>
            </w:r>
          </w:p>
        </w:tc>
        <w:tc>
          <w:tcPr>
            <w:tcW w:w="1283" w:type="dxa"/>
            <w:tcBorders>
              <w:top w:val="single" w:sz="2" w:space="0" w:color="000000"/>
              <w:left w:val="single" w:sz="2" w:space="0" w:color="000000"/>
              <w:bottom w:val="single" w:sz="2" w:space="0" w:color="000000"/>
              <w:right w:val="single" w:sz="2" w:space="0" w:color="000000"/>
            </w:tcBorders>
          </w:tcPr>
          <w:p>
            <w:pPr>
              <w:pStyle w:val="TableParagraph"/>
              <w:spacing w:before="130"/>
              <w:ind w:left="206" w:right="192"/>
              <w:jc w:val="center"/>
              <w:rPr>
                <w:sz w:val="21"/>
              </w:rPr>
            </w:pPr>
            <w:r>
              <w:rPr>
                <w:sz w:val="21"/>
              </w:rPr>
              <w:t>输入数值</w:t>
            </w:r>
          </w:p>
        </w:tc>
        <w:tc>
          <w:tcPr>
            <w:tcW w:w="376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3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87" w:type="dxa"/>
            <w:tcBorders>
              <w:top w:val="single" w:sz="2" w:space="0" w:color="000000"/>
              <w:left w:val="single" w:sz="2" w:space="0" w:color="000000"/>
              <w:bottom w:val="single" w:sz="2" w:space="0" w:color="000000"/>
            </w:tcBorders>
          </w:tcPr>
          <w:p>
            <w:pPr>
              <w:pStyle w:val="TableParagraph"/>
              <w:spacing w:before="119"/>
              <w:ind w:left="258" w:right="233"/>
              <w:jc w:val="center"/>
              <w:rPr>
                <w:sz w:val="20"/>
              </w:rPr>
            </w:pPr>
            <w:r>
              <w:rPr>
                <w:sz w:val="20"/>
              </w:rPr>
              <w:t>A4DUCU</w:t>
            </w:r>
          </w:p>
        </w:tc>
      </w:tr>
      <w:tr>
        <w:trPr>
          <w:trHeight w:val="490" w:hRule="atLeast"/>
        </w:trPr>
        <w:tc>
          <w:tcPr>
            <w:tcW w:w="531" w:type="dxa"/>
            <w:vMerge w:val="restart"/>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4"/>
              <w:rPr>
                <w:rFonts w:ascii="黑体"/>
                <w:sz w:val="16"/>
              </w:rPr>
            </w:pPr>
          </w:p>
          <w:p>
            <w:pPr>
              <w:pStyle w:val="TableParagraph"/>
              <w:spacing w:line="285" w:lineRule="auto" w:before="1"/>
              <w:ind w:left="159" w:right="148"/>
              <w:rPr>
                <w:sz w:val="21"/>
              </w:rPr>
            </w:pPr>
            <w:r>
              <w:rPr>
                <w:sz w:val="21"/>
              </w:rPr>
              <w:t>裙楼</w:t>
            </w:r>
          </w:p>
        </w:tc>
        <w:tc>
          <w:tcPr>
            <w:tcW w:w="1616" w:type="dxa"/>
            <w:tcBorders>
              <w:top w:val="single" w:sz="2" w:space="0" w:color="000000"/>
              <w:left w:val="single" w:sz="2" w:space="0" w:color="000000"/>
              <w:bottom w:val="single" w:sz="2" w:space="0" w:color="000000"/>
              <w:right w:val="single" w:sz="2" w:space="0" w:color="000000"/>
            </w:tcBorders>
          </w:tcPr>
          <w:p>
            <w:pPr>
              <w:pStyle w:val="TableParagraph"/>
              <w:spacing w:before="130"/>
              <w:ind w:left="106"/>
              <w:rPr>
                <w:sz w:val="21"/>
              </w:rPr>
            </w:pPr>
            <w:r>
              <w:rPr>
                <w:spacing w:val="-1"/>
                <w:w w:val="99"/>
                <w:sz w:val="21"/>
              </w:rPr>
              <w:t>裙楼面积（</w:t>
            </w:r>
            <w:r>
              <w:rPr>
                <w:spacing w:val="1"/>
                <w:w w:val="99"/>
                <w:sz w:val="21"/>
              </w:rPr>
              <w:t>m</w:t>
            </w:r>
            <w:r>
              <w:rPr>
                <w:spacing w:val="-1"/>
                <w:w w:val="106"/>
                <w:position w:val="10"/>
                <w:sz w:val="10"/>
              </w:rPr>
              <w:t>2</w:t>
            </w:r>
            <w:r>
              <w:rPr>
                <w:w w:val="99"/>
                <w:sz w:val="21"/>
              </w:rPr>
              <w:t>）</w:t>
            </w:r>
          </w:p>
        </w:tc>
        <w:tc>
          <w:tcPr>
            <w:tcW w:w="567" w:type="dxa"/>
            <w:tcBorders>
              <w:top w:val="single" w:sz="2" w:space="0" w:color="000000"/>
              <w:left w:val="single" w:sz="2" w:space="0" w:color="000000"/>
              <w:bottom w:val="single" w:sz="2" w:space="0" w:color="000000"/>
              <w:right w:val="single" w:sz="2" w:space="0" w:color="000000"/>
            </w:tcBorders>
          </w:tcPr>
          <w:p>
            <w:pPr>
              <w:pStyle w:val="TableParagraph"/>
              <w:spacing w:before="130"/>
              <w:ind w:right="166"/>
              <w:jc w:val="right"/>
              <w:rPr>
                <w:sz w:val="21"/>
              </w:rPr>
            </w:pPr>
            <w:r>
              <w:rPr>
                <w:w w:val="99"/>
                <w:sz w:val="21"/>
              </w:rPr>
              <w:t>是</w:t>
            </w:r>
          </w:p>
        </w:tc>
        <w:tc>
          <w:tcPr>
            <w:tcW w:w="1283" w:type="dxa"/>
            <w:tcBorders>
              <w:top w:val="single" w:sz="2" w:space="0" w:color="000000"/>
              <w:left w:val="single" w:sz="2" w:space="0" w:color="000000"/>
              <w:bottom w:val="single" w:sz="2" w:space="0" w:color="000000"/>
              <w:right w:val="single" w:sz="2" w:space="0" w:color="000000"/>
            </w:tcBorders>
          </w:tcPr>
          <w:p>
            <w:pPr>
              <w:pStyle w:val="TableParagraph"/>
              <w:spacing w:before="130"/>
              <w:ind w:left="206" w:right="192"/>
              <w:jc w:val="center"/>
              <w:rPr>
                <w:sz w:val="21"/>
              </w:rPr>
            </w:pPr>
            <w:r>
              <w:rPr>
                <w:sz w:val="21"/>
              </w:rPr>
              <w:t>输入数值</w:t>
            </w:r>
          </w:p>
        </w:tc>
        <w:tc>
          <w:tcPr>
            <w:tcW w:w="376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3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87" w:type="dxa"/>
            <w:tcBorders>
              <w:top w:val="single" w:sz="2" w:space="0" w:color="000000"/>
              <w:left w:val="single" w:sz="2" w:space="0" w:color="000000"/>
              <w:bottom w:val="single" w:sz="2" w:space="0" w:color="000000"/>
            </w:tcBorders>
          </w:tcPr>
          <w:p>
            <w:pPr>
              <w:pStyle w:val="TableParagraph"/>
              <w:spacing w:before="118"/>
              <w:ind w:left="258" w:right="233"/>
              <w:jc w:val="center"/>
              <w:rPr>
                <w:sz w:val="20"/>
              </w:rPr>
            </w:pPr>
            <w:r>
              <w:rPr>
                <w:sz w:val="20"/>
              </w:rPr>
              <w:t>A4QLJM</w:t>
            </w:r>
          </w:p>
        </w:tc>
      </w:tr>
      <w:tr>
        <w:trPr>
          <w:trHeight w:val="490" w:hRule="atLeast"/>
        </w:trPr>
        <w:tc>
          <w:tcPr>
            <w:tcW w:w="531" w:type="dxa"/>
            <w:vMerge/>
            <w:tcBorders>
              <w:top w:val="nil"/>
              <w:bottom w:val="single" w:sz="2" w:space="0" w:color="000000"/>
              <w:right w:val="single" w:sz="2" w:space="0" w:color="000000"/>
            </w:tcBorders>
          </w:tcPr>
          <w:p>
            <w:pPr>
              <w:rPr>
                <w:sz w:val="2"/>
                <w:szCs w:val="2"/>
              </w:rPr>
            </w:pPr>
          </w:p>
        </w:tc>
        <w:tc>
          <w:tcPr>
            <w:tcW w:w="1616" w:type="dxa"/>
            <w:tcBorders>
              <w:top w:val="single" w:sz="2" w:space="0" w:color="000000"/>
              <w:left w:val="single" w:sz="2" w:space="0" w:color="000000"/>
              <w:bottom w:val="single" w:sz="2" w:space="0" w:color="000000"/>
              <w:right w:val="single" w:sz="2" w:space="0" w:color="000000"/>
            </w:tcBorders>
          </w:tcPr>
          <w:p>
            <w:pPr>
              <w:pStyle w:val="TableParagraph"/>
              <w:spacing w:before="132"/>
              <w:ind w:left="132"/>
              <w:rPr>
                <w:sz w:val="21"/>
              </w:rPr>
            </w:pPr>
            <w:r>
              <w:rPr>
                <w:sz w:val="21"/>
              </w:rPr>
              <w:t>裙楼总高（m）</w:t>
            </w:r>
          </w:p>
        </w:tc>
        <w:tc>
          <w:tcPr>
            <w:tcW w:w="567" w:type="dxa"/>
            <w:tcBorders>
              <w:top w:val="single" w:sz="2" w:space="0" w:color="000000"/>
              <w:left w:val="single" w:sz="2" w:space="0" w:color="000000"/>
              <w:bottom w:val="single" w:sz="2" w:space="0" w:color="000000"/>
              <w:right w:val="single" w:sz="2" w:space="0" w:color="000000"/>
            </w:tcBorders>
          </w:tcPr>
          <w:p>
            <w:pPr>
              <w:pStyle w:val="TableParagraph"/>
              <w:spacing w:before="132"/>
              <w:ind w:right="166"/>
              <w:jc w:val="right"/>
              <w:rPr>
                <w:sz w:val="21"/>
              </w:rPr>
            </w:pPr>
            <w:r>
              <w:rPr>
                <w:w w:val="99"/>
                <w:sz w:val="21"/>
              </w:rPr>
              <w:t>是</w:t>
            </w:r>
          </w:p>
        </w:tc>
        <w:tc>
          <w:tcPr>
            <w:tcW w:w="1283" w:type="dxa"/>
            <w:tcBorders>
              <w:top w:val="single" w:sz="2" w:space="0" w:color="000000"/>
              <w:left w:val="single" w:sz="2" w:space="0" w:color="000000"/>
              <w:bottom w:val="single" w:sz="2" w:space="0" w:color="000000"/>
              <w:right w:val="single" w:sz="2" w:space="0" w:color="000000"/>
            </w:tcBorders>
          </w:tcPr>
          <w:p>
            <w:pPr>
              <w:pStyle w:val="TableParagraph"/>
              <w:spacing w:before="132"/>
              <w:ind w:left="206" w:right="192"/>
              <w:jc w:val="center"/>
              <w:rPr>
                <w:sz w:val="21"/>
              </w:rPr>
            </w:pPr>
            <w:r>
              <w:rPr>
                <w:sz w:val="21"/>
              </w:rPr>
              <w:t>输入数值</w:t>
            </w:r>
          </w:p>
        </w:tc>
        <w:tc>
          <w:tcPr>
            <w:tcW w:w="376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3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87" w:type="dxa"/>
            <w:tcBorders>
              <w:top w:val="single" w:sz="2" w:space="0" w:color="000000"/>
              <w:left w:val="single" w:sz="2" w:space="0" w:color="000000"/>
              <w:bottom w:val="single" w:sz="2" w:space="0" w:color="000000"/>
            </w:tcBorders>
          </w:tcPr>
          <w:p>
            <w:pPr>
              <w:pStyle w:val="TableParagraph"/>
              <w:spacing w:before="132"/>
              <w:ind w:left="258" w:right="233"/>
              <w:jc w:val="center"/>
              <w:rPr>
                <w:sz w:val="21"/>
              </w:rPr>
            </w:pPr>
            <w:r>
              <w:rPr>
                <w:sz w:val="21"/>
              </w:rPr>
              <w:t>A4QLZG</w:t>
            </w:r>
          </w:p>
        </w:tc>
      </w:tr>
      <w:tr>
        <w:trPr>
          <w:trHeight w:val="490" w:hRule="atLeast"/>
        </w:trPr>
        <w:tc>
          <w:tcPr>
            <w:tcW w:w="531" w:type="dxa"/>
            <w:vMerge/>
            <w:tcBorders>
              <w:top w:val="nil"/>
              <w:bottom w:val="single" w:sz="2" w:space="0" w:color="000000"/>
              <w:right w:val="single" w:sz="2" w:space="0" w:color="000000"/>
            </w:tcBorders>
          </w:tcPr>
          <w:p>
            <w:pPr>
              <w:rPr>
                <w:sz w:val="2"/>
                <w:szCs w:val="2"/>
              </w:rPr>
            </w:pPr>
          </w:p>
        </w:tc>
        <w:tc>
          <w:tcPr>
            <w:tcW w:w="1616" w:type="dxa"/>
            <w:tcBorders>
              <w:top w:val="single" w:sz="2" w:space="0" w:color="000000"/>
              <w:left w:val="single" w:sz="2" w:space="0" w:color="000000"/>
              <w:bottom w:val="single" w:sz="2" w:space="0" w:color="000000"/>
              <w:right w:val="single" w:sz="2" w:space="0" w:color="000000"/>
            </w:tcBorders>
          </w:tcPr>
          <w:p>
            <w:pPr>
              <w:pStyle w:val="TableParagraph"/>
              <w:spacing w:before="131"/>
              <w:ind w:left="79"/>
              <w:rPr>
                <w:sz w:val="21"/>
              </w:rPr>
            </w:pPr>
            <w:r>
              <w:rPr>
                <w:sz w:val="21"/>
              </w:rPr>
              <w:t>裙楼层数（层）</w:t>
            </w:r>
          </w:p>
        </w:tc>
        <w:tc>
          <w:tcPr>
            <w:tcW w:w="567" w:type="dxa"/>
            <w:tcBorders>
              <w:top w:val="single" w:sz="2" w:space="0" w:color="000000"/>
              <w:left w:val="single" w:sz="2" w:space="0" w:color="000000"/>
              <w:bottom w:val="single" w:sz="2" w:space="0" w:color="000000"/>
              <w:right w:val="single" w:sz="2" w:space="0" w:color="000000"/>
            </w:tcBorders>
          </w:tcPr>
          <w:p>
            <w:pPr>
              <w:pStyle w:val="TableParagraph"/>
              <w:spacing w:before="131"/>
              <w:ind w:right="166"/>
              <w:jc w:val="right"/>
              <w:rPr>
                <w:sz w:val="21"/>
              </w:rPr>
            </w:pPr>
            <w:r>
              <w:rPr>
                <w:w w:val="99"/>
                <w:sz w:val="21"/>
              </w:rPr>
              <w:t>是</w:t>
            </w:r>
          </w:p>
        </w:tc>
        <w:tc>
          <w:tcPr>
            <w:tcW w:w="1283" w:type="dxa"/>
            <w:tcBorders>
              <w:top w:val="single" w:sz="2" w:space="0" w:color="000000"/>
              <w:left w:val="single" w:sz="2" w:space="0" w:color="000000"/>
              <w:bottom w:val="single" w:sz="2" w:space="0" w:color="000000"/>
              <w:right w:val="single" w:sz="2" w:space="0" w:color="000000"/>
            </w:tcBorders>
          </w:tcPr>
          <w:p>
            <w:pPr>
              <w:pStyle w:val="TableParagraph"/>
              <w:spacing w:before="131"/>
              <w:ind w:left="206" w:right="192"/>
              <w:jc w:val="center"/>
              <w:rPr>
                <w:sz w:val="21"/>
              </w:rPr>
            </w:pPr>
            <w:r>
              <w:rPr>
                <w:sz w:val="21"/>
              </w:rPr>
              <w:t>输入数值</w:t>
            </w:r>
          </w:p>
        </w:tc>
        <w:tc>
          <w:tcPr>
            <w:tcW w:w="376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3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87" w:type="dxa"/>
            <w:tcBorders>
              <w:top w:val="single" w:sz="2" w:space="0" w:color="000000"/>
              <w:left w:val="single" w:sz="2" w:space="0" w:color="000000"/>
              <w:bottom w:val="single" w:sz="2" w:space="0" w:color="000000"/>
            </w:tcBorders>
          </w:tcPr>
          <w:p>
            <w:pPr>
              <w:pStyle w:val="TableParagraph"/>
              <w:spacing w:before="117"/>
              <w:ind w:left="258" w:right="233"/>
              <w:jc w:val="center"/>
              <w:rPr>
                <w:sz w:val="20"/>
              </w:rPr>
            </w:pPr>
            <w:r>
              <w:rPr>
                <w:sz w:val="20"/>
              </w:rPr>
              <w:t>A4QLCU</w:t>
            </w:r>
          </w:p>
        </w:tc>
      </w:tr>
      <w:tr>
        <w:trPr>
          <w:trHeight w:val="490" w:hRule="atLeast"/>
        </w:trPr>
        <w:tc>
          <w:tcPr>
            <w:tcW w:w="2147" w:type="dxa"/>
            <w:gridSpan w:val="2"/>
            <w:tcBorders>
              <w:top w:val="single" w:sz="2" w:space="0" w:color="000000"/>
              <w:bottom w:val="single" w:sz="2" w:space="0" w:color="000000"/>
              <w:right w:val="single" w:sz="2" w:space="0" w:color="000000"/>
            </w:tcBorders>
          </w:tcPr>
          <w:p>
            <w:pPr>
              <w:pStyle w:val="TableParagraph"/>
              <w:spacing w:before="130"/>
              <w:ind w:left="363"/>
              <w:rPr>
                <w:sz w:val="21"/>
              </w:rPr>
            </w:pPr>
            <w:r>
              <w:rPr>
                <w:spacing w:val="-1"/>
                <w:w w:val="99"/>
                <w:sz w:val="21"/>
              </w:rPr>
              <w:t>主楼面积</w:t>
            </w:r>
            <w:r>
              <w:rPr>
                <w:spacing w:val="2"/>
                <w:w w:val="99"/>
                <w:sz w:val="21"/>
              </w:rPr>
              <w:t>（</w:t>
            </w:r>
            <w:r>
              <w:rPr>
                <w:spacing w:val="-2"/>
                <w:w w:val="99"/>
                <w:sz w:val="21"/>
              </w:rPr>
              <w:t>m</w:t>
            </w:r>
            <w:r>
              <w:rPr>
                <w:spacing w:val="-1"/>
                <w:w w:val="106"/>
                <w:position w:val="11"/>
                <w:sz w:val="10"/>
              </w:rPr>
              <w:t>2</w:t>
            </w:r>
            <w:r>
              <w:rPr>
                <w:w w:val="99"/>
                <w:sz w:val="21"/>
              </w:rPr>
              <w:t>）</w:t>
            </w:r>
          </w:p>
        </w:tc>
        <w:tc>
          <w:tcPr>
            <w:tcW w:w="567" w:type="dxa"/>
            <w:tcBorders>
              <w:top w:val="single" w:sz="2" w:space="0" w:color="000000"/>
              <w:left w:val="single" w:sz="2" w:space="0" w:color="000000"/>
              <w:bottom w:val="single" w:sz="2" w:space="0" w:color="000000"/>
              <w:right w:val="single" w:sz="2" w:space="0" w:color="000000"/>
            </w:tcBorders>
          </w:tcPr>
          <w:p>
            <w:pPr>
              <w:pStyle w:val="TableParagraph"/>
              <w:spacing w:before="130"/>
              <w:ind w:right="166"/>
              <w:jc w:val="right"/>
              <w:rPr>
                <w:sz w:val="21"/>
              </w:rPr>
            </w:pPr>
            <w:r>
              <w:rPr>
                <w:w w:val="99"/>
                <w:sz w:val="21"/>
              </w:rPr>
              <w:t>是</w:t>
            </w:r>
          </w:p>
        </w:tc>
        <w:tc>
          <w:tcPr>
            <w:tcW w:w="1283" w:type="dxa"/>
            <w:tcBorders>
              <w:top w:val="single" w:sz="2" w:space="0" w:color="000000"/>
              <w:left w:val="single" w:sz="2" w:space="0" w:color="000000"/>
              <w:bottom w:val="single" w:sz="2" w:space="0" w:color="000000"/>
              <w:right w:val="single" w:sz="2" w:space="0" w:color="000000"/>
            </w:tcBorders>
          </w:tcPr>
          <w:p>
            <w:pPr>
              <w:pStyle w:val="TableParagraph"/>
              <w:spacing w:before="130"/>
              <w:ind w:left="206" w:right="192"/>
              <w:jc w:val="center"/>
              <w:rPr>
                <w:sz w:val="21"/>
              </w:rPr>
            </w:pPr>
            <w:r>
              <w:rPr>
                <w:sz w:val="21"/>
              </w:rPr>
              <w:t>输入数值</w:t>
            </w:r>
          </w:p>
        </w:tc>
        <w:tc>
          <w:tcPr>
            <w:tcW w:w="376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3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87" w:type="dxa"/>
            <w:tcBorders>
              <w:top w:val="single" w:sz="2" w:space="0" w:color="000000"/>
              <w:left w:val="single" w:sz="2" w:space="0" w:color="000000"/>
              <w:bottom w:val="single" w:sz="2" w:space="0" w:color="000000"/>
            </w:tcBorders>
          </w:tcPr>
          <w:p>
            <w:pPr>
              <w:pStyle w:val="TableParagraph"/>
              <w:spacing w:before="119"/>
              <w:ind w:left="258" w:right="233"/>
              <w:jc w:val="center"/>
              <w:rPr>
                <w:sz w:val="20"/>
              </w:rPr>
            </w:pPr>
            <w:r>
              <w:rPr>
                <w:sz w:val="20"/>
              </w:rPr>
              <w:t>A4VLJM</w:t>
            </w:r>
          </w:p>
        </w:tc>
      </w:tr>
      <w:tr>
        <w:trPr>
          <w:trHeight w:val="490" w:hRule="atLeast"/>
        </w:trPr>
        <w:tc>
          <w:tcPr>
            <w:tcW w:w="2147" w:type="dxa"/>
            <w:gridSpan w:val="2"/>
            <w:tcBorders>
              <w:top w:val="single" w:sz="2" w:space="0" w:color="000000"/>
              <w:bottom w:val="single" w:sz="2" w:space="0" w:color="000000"/>
              <w:right w:val="single" w:sz="2" w:space="0" w:color="000000"/>
            </w:tcBorders>
          </w:tcPr>
          <w:p>
            <w:pPr>
              <w:pStyle w:val="TableParagraph"/>
              <w:spacing w:before="130"/>
              <w:ind w:left="337"/>
              <w:rPr>
                <w:sz w:val="21"/>
              </w:rPr>
            </w:pPr>
            <w:r>
              <w:rPr>
                <w:sz w:val="21"/>
              </w:rPr>
              <w:t>主楼层数（层）</w:t>
            </w:r>
          </w:p>
        </w:tc>
        <w:tc>
          <w:tcPr>
            <w:tcW w:w="567" w:type="dxa"/>
            <w:tcBorders>
              <w:top w:val="single" w:sz="2" w:space="0" w:color="000000"/>
              <w:left w:val="single" w:sz="2" w:space="0" w:color="000000"/>
              <w:bottom w:val="single" w:sz="2" w:space="0" w:color="000000"/>
              <w:right w:val="single" w:sz="2" w:space="0" w:color="000000"/>
            </w:tcBorders>
          </w:tcPr>
          <w:p>
            <w:pPr>
              <w:pStyle w:val="TableParagraph"/>
              <w:spacing w:before="130"/>
              <w:ind w:right="166"/>
              <w:jc w:val="right"/>
              <w:rPr>
                <w:sz w:val="21"/>
              </w:rPr>
            </w:pPr>
            <w:r>
              <w:rPr>
                <w:w w:val="99"/>
                <w:sz w:val="21"/>
              </w:rPr>
              <w:t>是</w:t>
            </w:r>
          </w:p>
        </w:tc>
        <w:tc>
          <w:tcPr>
            <w:tcW w:w="1283" w:type="dxa"/>
            <w:tcBorders>
              <w:top w:val="single" w:sz="2" w:space="0" w:color="000000"/>
              <w:left w:val="single" w:sz="2" w:space="0" w:color="000000"/>
              <w:bottom w:val="single" w:sz="2" w:space="0" w:color="000000"/>
              <w:right w:val="single" w:sz="2" w:space="0" w:color="000000"/>
            </w:tcBorders>
          </w:tcPr>
          <w:p>
            <w:pPr>
              <w:pStyle w:val="TableParagraph"/>
              <w:spacing w:before="130"/>
              <w:ind w:left="206" w:right="192"/>
              <w:jc w:val="center"/>
              <w:rPr>
                <w:sz w:val="21"/>
              </w:rPr>
            </w:pPr>
            <w:r>
              <w:rPr>
                <w:sz w:val="21"/>
              </w:rPr>
              <w:t>输入数值</w:t>
            </w:r>
          </w:p>
        </w:tc>
        <w:tc>
          <w:tcPr>
            <w:tcW w:w="376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3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87" w:type="dxa"/>
            <w:tcBorders>
              <w:top w:val="single" w:sz="2" w:space="0" w:color="000000"/>
              <w:left w:val="single" w:sz="2" w:space="0" w:color="000000"/>
              <w:bottom w:val="single" w:sz="2" w:space="0" w:color="000000"/>
            </w:tcBorders>
          </w:tcPr>
          <w:p>
            <w:pPr>
              <w:pStyle w:val="TableParagraph"/>
              <w:spacing w:before="118"/>
              <w:ind w:left="258" w:right="233"/>
              <w:jc w:val="center"/>
              <w:rPr>
                <w:sz w:val="20"/>
              </w:rPr>
            </w:pPr>
            <w:r>
              <w:rPr>
                <w:sz w:val="20"/>
              </w:rPr>
              <w:t>A4VLCU</w:t>
            </w:r>
          </w:p>
        </w:tc>
      </w:tr>
      <w:tr>
        <w:trPr>
          <w:trHeight w:val="490" w:hRule="atLeast"/>
        </w:trPr>
        <w:tc>
          <w:tcPr>
            <w:tcW w:w="2147" w:type="dxa"/>
            <w:gridSpan w:val="2"/>
            <w:tcBorders>
              <w:top w:val="single" w:sz="2" w:space="0" w:color="000000"/>
              <w:bottom w:val="single" w:sz="2" w:space="0" w:color="000000"/>
              <w:right w:val="single" w:sz="2" w:space="0" w:color="000000"/>
            </w:tcBorders>
          </w:tcPr>
          <w:p>
            <w:pPr>
              <w:pStyle w:val="TableParagraph"/>
              <w:spacing w:before="132"/>
              <w:ind w:left="389"/>
              <w:rPr>
                <w:sz w:val="21"/>
              </w:rPr>
            </w:pPr>
            <w:r>
              <w:rPr>
                <w:sz w:val="21"/>
              </w:rPr>
              <w:t>首层层高（m）</w:t>
            </w:r>
          </w:p>
        </w:tc>
        <w:tc>
          <w:tcPr>
            <w:tcW w:w="567" w:type="dxa"/>
            <w:tcBorders>
              <w:top w:val="single" w:sz="2" w:space="0" w:color="000000"/>
              <w:left w:val="single" w:sz="2" w:space="0" w:color="000000"/>
              <w:bottom w:val="single" w:sz="2" w:space="0" w:color="000000"/>
              <w:right w:val="single" w:sz="2" w:space="0" w:color="000000"/>
            </w:tcBorders>
          </w:tcPr>
          <w:p>
            <w:pPr>
              <w:pStyle w:val="TableParagraph"/>
              <w:spacing w:before="132"/>
              <w:ind w:right="166"/>
              <w:jc w:val="right"/>
              <w:rPr>
                <w:sz w:val="21"/>
              </w:rPr>
            </w:pPr>
            <w:r>
              <w:rPr>
                <w:w w:val="99"/>
                <w:sz w:val="21"/>
              </w:rPr>
              <w:t>是</w:t>
            </w:r>
          </w:p>
        </w:tc>
        <w:tc>
          <w:tcPr>
            <w:tcW w:w="1283" w:type="dxa"/>
            <w:tcBorders>
              <w:top w:val="single" w:sz="2" w:space="0" w:color="000000"/>
              <w:left w:val="single" w:sz="2" w:space="0" w:color="000000"/>
              <w:bottom w:val="single" w:sz="2" w:space="0" w:color="000000"/>
              <w:right w:val="single" w:sz="2" w:space="0" w:color="000000"/>
            </w:tcBorders>
          </w:tcPr>
          <w:p>
            <w:pPr>
              <w:pStyle w:val="TableParagraph"/>
              <w:spacing w:before="132"/>
              <w:ind w:left="206" w:right="192"/>
              <w:jc w:val="center"/>
              <w:rPr>
                <w:sz w:val="21"/>
              </w:rPr>
            </w:pPr>
            <w:r>
              <w:rPr>
                <w:sz w:val="21"/>
              </w:rPr>
              <w:t>输入数值</w:t>
            </w:r>
          </w:p>
        </w:tc>
        <w:tc>
          <w:tcPr>
            <w:tcW w:w="376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3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87" w:type="dxa"/>
            <w:tcBorders>
              <w:top w:val="single" w:sz="2" w:space="0" w:color="000000"/>
              <w:left w:val="single" w:sz="2" w:space="0" w:color="000000"/>
              <w:bottom w:val="single" w:sz="2" w:space="0" w:color="000000"/>
            </w:tcBorders>
          </w:tcPr>
          <w:p>
            <w:pPr>
              <w:pStyle w:val="TableParagraph"/>
              <w:spacing w:before="118"/>
              <w:ind w:left="258" w:right="233"/>
              <w:jc w:val="center"/>
              <w:rPr>
                <w:sz w:val="20"/>
              </w:rPr>
            </w:pPr>
            <w:r>
              <w:rPr>
                <w:sz w:val="20"/>
              </w:rPr>
              <w:t>A4UCCG</w:t>
            </w:r>
          </w:p>
        </w:tc>
      </w:tr>
      <w:tr>
        <w:trPr>
          <w:trHeight w:val="490" w:hRule="atLeast"/>
        </w:trPr>
        <w:tc>
          <w:tcPr>
            <w:tcW w:w="2147" w:type="dxa"/>
            <w:gridSpan w:val="2"/>
            <w:tcBorders>
              <w:top w:val="single" w:sz="2" w:space="0" w:color="000000"/>
              <w:bottom w:val="single" w:sz="2" w:space="0" w:color="000000"/>
              <w:right w:val="single" w:sz="2" w:space="0" w:color="000000"/>
            </w:tcBorders>
          </w:tcPr>
          <w:p>
            <w:pPr>
              <w:pStyle w:val="TableParagraph"/>
              <w:spacing w:before="131"/>
              <w:ind w:left="286"/>
              <w:rPr>
                <w:sz w:val="21"/>
              </w:rPr>
            </w:pPr>
            <w:r>
              <w:rPr>
                <w:sz w:val="21"/>
              </w:rPr>
              <w:t>标准层层高（m）</w:t>
            </w:r>
          </w:p>
        </w:tc>
        <w:tc>
          <w:tcPr>
            <w:tcW w:w="567" w:type="dxa"/>
            <w:tcBorders>
              <w:top w:val="single" w:sz="2" w:space="0" w:color="000000"/>
              <w:left w:val="single" w:sz="2" w:space="0" w:color="000000"/>
              <w:bottom w:val="single" w:sz="2" w:space="0" w:color="000000"/>
              <w:right w:val="single" w:sz="2" w:space="0" w:color="000000"/>
            </w:tcBorders>
          </w:tcPr>
          <w:p>
            <w:pPr>
              <w:pStyle w:val="TableParagraph"/>
              <w:spacing w:before="131"/>
              <w:ind w:right="166"/>
              <w:jc w:val="right"/>
              <w:rPr>
                <w:sz w:val="21"/>
              </w:rPr>
            </w:pPr>
            <w:r>
              <w:rPr>
                <w:w w:val="99"/>
                <w:sz w:val="21"/>
              </w:rPr>
              <w:t>是</w:t>
            </w:r>
          </w:p>
        </w:tc>
        <w:tc>
          <w:tcPr>
            <w:tcW w:w="1283" w:type="dxa"/>
            <w:tcBorders>
              <w:top w:val="single" w:sz="2" w:space="0" w:color="000000"/>
              <w:left w:val="single" w:sz="2" w:space="0" w:color="000000"/>
              <w:bottom w:val="single" w:sz="2" w:space="0" w:color="000000"/>
              <w:right w:val="single" w:sz="2" w:space="0" w:color="000000"/>
            </w:tcBorders>
          </w:tcPr>
          <w:p>
            <w:pPr>
              <w:pStyle w:val="TableParagraph"/>
              <w:spacing w:before="131"/>
              <w:ind w:left="206" w:right="192"/>
              <w:jc w:val="center"/>
              <w:rPr>
                <w:sz w:val="21"/>
              </w:rPr>
            </w:pPr>
            <w:r>
              <w:rPr>
                <w:sz w:val="21"/>
              </w:rPr>
              <w:t>输入数值</w:t>
            </w:r>
          </w:p>
        </w:tc>
        <w:tc>
          <w:tcPr>
            <w:tcW w:w="376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3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87" w:type="dxa"/>
            <w:tcBorders>
              <w:top w:val="single" w:sz="2" w:space="0" w:color="000000"/>
              <w:left w:val="single" w:sz="2" w:space="0" w:color="000000"/>
              <w:bottom w:val="single" w:sz="2" w:space="0" w:color="000000"/>
            </w:tcBorders>
          </w:tcPr>
          <w:p>
            <w:pPr>
              <w:pStyle w:val="TableParagraph"/>
              <w:spacing w:before="117"/>
              <w:ind w:left="258" w:right="233"/>
              <w:jc w:val="center"/>
              <w:rPr>
                <w:sz w:val="20"/>
              </w:rPr>
            </w:pPr>
            <w:r>
              <w:rPr>
                <w:sz w:val="20"/>
              </w:rPr>
              <w:t>A4BVCG</w:t>
            </w:r>
          </w:p>
        </w:tc>
      </w:tr>
      <w:tr>
        <w:trPr>
          <w:trHeight w:val="1620" w:hRule="atLeast"/>
        </w:trPr>
        <w:tc>
          <w:tcPr>
            <w:tcW w:w="2147" w:type="dxa"/>
            <w:gridSpan w:val="2"/>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175"/>
              <w:ind w:left="651"/>
              <w:rPr>
                <w:sz w:val="21"/>
              </w:rPr>
            </w:pPr>
            <w:r>
              <w:rPr>
                <w:sz w:val="21"/>
              </w:rPr>
              <w:t>装配形式</w:t>
            </w:r>
          </w:p>
        </w:tc>
        <w:tc>
          <w:tcPr>
            <w:tcW w:w="567"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175"/>
              <w:ind w:right="166"/>
              <w:jc w:val="right"/>
              <w:rPr>
                <w:sz w:val="21"/>
              </w:rPr>
            </w:pPr>
            <w:r>
              <w:rPr>
                <w:w w:val="99"/>
                <w:sz w:val="21"/>
              </w:rPr>
              <w:t>是</w:t>
            </w:r>
          </w:p>
        </w:tc>
        <w:tc>
          <w:tcPr>
            <w:tcW w:w="1283"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175"/>
              <w:ind w:left="206" w:right="190"/>
              <w:jc w:val="center"/>
              <w:rPr>
                <w:sz w:val="21"/>
              </w:rPr>
            </w:pPr>
            <w:r>
              <w:rPr>
                <w:sz w:val="21"/>
              </w:rPr>
              <w:t>单选</w:t>
            </w:r>
          </w:p>
        </w:tc>
        <w:tc>
          <w:tcPr>
            <w:tcW w:w="3767" w:type="dxa"/>
            <w:tcBorders>
              <w:top w:val="single" w:sz="2" w:space="0" w:color="000000"/>
              <w:left w:val="single" w:sz="2" w:space="0" w:color="000000"/>
              <w:bottom w:val="single" w:sz="2" w:space="0" w:color="000000"/>
              <w:right w:val="single" w:sz="2" w:space="0" w:color="000000"/>
            </w:tcBorders>
          </w:tcPr>
          <w:p>
            <w:pPr>
              <w:pStyle w:val="TableParagraph"/>
              <w:spacing w:line="259" w:lineRule="auto" w:before="106"/>
              <w:ind w:left="105" w:right="85"/>
              <w:jc w:val="center"/>
              <w:rPr>
                <w:sz w:val="21"/>
              </w:rPr>
            </w:pPr>
            <w:r>
              <w:rPr>
                <w:w w:val="95"/>
                <w:sz w:val="21"/>
              </w:rPr>
              <w:t>无、全装配式混凝土结构、装配整体式混凝土叠合结构（叠合板）、装配整体式混凝土叠合结构（空腔墙柱）、装配式格构式组合结构、全预制模块化建筑</w:t>
            </w:r>
            <w:r>
              <w:rPr>
                <w:sz w:val="21"/>
              </w:rPr>
              <w:t>工程、装配式木结构、其他</w:t>
            </w:r>
          </w:p>
        </w:tc>
        <w:tc>
          <w:tcPr>
            <w:tcW w:w="143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87" w:type="dxa"/>
            <w:tcBorders>
              <w:top w:val="single" w:sz="2" w:space="0" w:color="000000"/>
              <w:left w:val="single" w:sz="2" w:space="0" w:color="000000"/>
              <w:bottom w:val="single" w:sz="2" w:space="0" w:color="000000"/>
            </w:tcBorders>
          </w:tcPr>
          <w:p>
            <w:pPr>
              <w:pStyle w:val="TableParagraph"/>
              <w:rPr>
                <w:rFonts w:ascii="黑体"/>
                <w:sz w:val="20"/>
              </w:rPr>
            </w:pPr>
          </w:p>
          <w:p>
            <w:pPr>
              <w:pStyle w:val="TableParagraph"/>
              <w:rPr>
                <w:rFonts w:ascii="黑体"/>
                <w:sz w:val="20"/>
              </w:rPr>
            </w:pPr>
          </w:p>
          <w:p>
            <w:pPr>
              <w:pStyle w:val="TableParagraph"/>
              <w:spacing w:before="170"/>
              <w:ind w:left="258" w:right="233"/>
              <w:jc w:val="center"/>
              <w:rPr>
                <w:sz w:val="20"/>
              </w:rPr>
            </w:pPr>
            <w:r>
              <w:rPr>
                <w:sz w:val="20"/>
              </w:rPr>
              <w:t>A4VPXU</w:t>
            </w:r>
          </w:p>
        </w:tc>
      </w:tr>
      <w:tr>
        <w:trPr>
          <w:trHeight w:val="490" w:hRule="atLeast"/>
        </w:trPr>
        <w:tc>
          <w:tcPr>
            <w:tcW w:w="2147" w:type="dxa"/>
            <w:gridSpan w:val="2"/>
            <w:tcBorders>
              <w:top w:val="single" w:sz="2" w:space="0" w:color="000000"/>
              <w:bottom w:val="single" w:sz="2" w:space="0" w:color="000000"/>
              <w:right w:val="single" w:sz="2" w:space="0" w:color="000000"/>
            </w:tcBorders>
          </w:tcPr>
          <w:p>
            <w:pPr>
              <w:pStyle w:val="TableParagraph"/>
              <w:spacing w:before="130"/>
              <w:ind w:left="495"/>
              <w:rPr>
                <w:sz w:val="21"/>
              </w:rPr>
            </w:pPr>
            <w:r>
              <w:rPr>
                <w:sz w:val="21"/>
              </w:rPr>
              <w:t>装配率（%）</w:t>
            </w:r>
          </w:p>
        </w:tc>
        <w:tc>
          <w:tcPr>
            <w:tcW w:w="567" w:type="dxa"/>
            <w:tcBorders>
              <w:top w:val="single" w:sz="2" w:space="0" w:color="000000"/>
              <w:left w:val="single" w:sz="2" w:space="0" w:color="000000"/>
              <w:bottom w:val="single" w:sz="2" w:space="0" w:color="000000"/>
              <w:right w:val="single" w:sz="2" w:space="0" w:color="000000"/>
            </w:tcBorders>
          </w:tcPr>
          <w:p>
            <w:pPr>
              <w:pStyle w:val="TableParagraph"/>
              <w:spacing w:before="130"/>
              <w:ind w:right="166"/>
              <w:jc w:val="right"/>
              <w:rPr>
                <w:sz w:val="21"/>
              </w:rPr>
            </w:pPr>
            <w:r>
              <w:rPr>
                <w:w w:val="99"/>
                <w:sz w:val="21"/>
              </w:rPr>
              <w:t>是</w:t>
            </w:r>
          </w:p>
        </w:tc>
        <w:tc>
          <w:tcPr>
            <w:tcW w:w="1283" w:type="dxa"/>
            <w:tcBorders>
              <w:top w:val="single" w:sz="2" w:space="0" w:color="000000"/>
              <w:left w:val="single" w:sz="2" w:space="0" w:color="000000"/>
              <w:bottom w:val="single" w:sz="2" w:space="0" w:color="000000"/>
              <w:right w:val="single" w:sz="2" w:space="0" w:color="000000"/>
            </w:tcBorders>
          </w:tcPr>
          <w:p>
            <w:pPr>
              <w:pStyle w:val="TableParagraph"/>
              <w:spacing w:before="130"/>
              <w:ind w:left="206" w:right="192"/>
              <w:jc w:val="center"/>
              <w:rPr>
                <w:sz w:val="21"/>
              </w:rPr>
            </w:pPr>
            <w:r>
              <w:rPr>
                <w:sz w:val="21"/>
              </w:rPr>
              <w:t>输入数值</w:t>
            </w:r>
          </w:p>
        </w:tc>
        <w:tc>
          <w:tcPr>
            <w:tcW w:w="376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3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87" w:type="dxa"/>
            <w:tcBorders>
              <w:top w:val="single" w:sz="2" w:space="0" w:color="000000"/>
              <w:left w:val="single" w:sz="2" w:space="0" w:color="000000"/>
              <w:bottom w:val="single" w:sz="2" w:space="0" w:color="000000"/>
            </w:tcBorders>
          </w:tcPr>
          <w:p>
            <w:pPr>
              <w:pStyle w:val="TableParagraph"/>
              <w:spacing w:before="119"/>
              <w:ind w:left="258" w:right="233"/>
              <w:jc w:val="center"/>
              <w:rPr>
                <w:sz w:val="20"/>
              </w:rPr>
            </w:pPr>
            <w:r>
              <w:rPr>
                <w:sz w:val="20"/>
              </w:rPr>
              <w:t>A4VPLV</w:t>
            </w:r>
          </w:p>
        </w:tc>
      </w:tr>
      <w:tr>
        <w:trPr>
          <w:trHeight w:val="490" w:hRule="atLeast"/>
        </w:trPr>
        <w:tc>
          <w:tcPr>
            <w:tcW w:w="2147" w:type="dxa"/>
            <w:gridSpan w:val="2"/>
            <w:tcBorders>
              <w:top w:val="single" w:sz="2" w:space="0" w:color="000000"/>
              <w:bottom w:val="single" w:sz="2" w:space="0" w:color="000000"/>
              <w:right w:val="single" w:sz="2" w:space="0" w:color="000000"/>
            </w:tcBorders>
          </w:tcPr>
          <w:p>
            <w:pPr>
              <w:pStyle w:val="TableParagraph"/>
              <w:spacing w:before="130"/>
              <w:ind w:left="442"/>
              <w:rPr>
                <w:sz w:val="21"/>
              </w:rPr>
            </w:pPr>
            <w:r>
              <w:rPr>
                <w:sz w:val="21"/>
              </w:rPr>
              <w:t>绿色建筑等级</w:t>
            </w:r>
          </w:p>
        </w:tc>
        <w:tc>
          <w:tcPr>
            <w:tcW w:w="567" w:type="dxa"/>
            <w:tcBorders>
              <w:top w:val="single" w:sz="2" w:space="0" w:color="000000"/>
              <w:left w:val="single" w:sz="2" w:space="0" w:color="000000"/>
              <w:bottom w:val="single" w:sz="2" w:space="0" w:color="000000"/>
              <w:right w:val="single" w:sz="2" w:space="0" w:color="000000"/>
            </w:tcBorders>
          </w:tcPr>
          <w:p>
            <w:pPr>
              <w:pStyle w:val="TableParagraph"/>
              <w:spacing w:before="130"/>
              <w:ind w:right="166"/>
              <w:jc w:val="right"/>
              <w:rPr>
                <w:sz w:val="21"/>
              </w:rPr>
            </w:pPr>
            <w:r>
              <w:rPr>
                <w:w w:val="99"/>
                <w:sz w:val="21"/>
              </w:rPr>
              <w:t>否</w:t>
            </w:r>
          </w:p>
        </w:tc>
        <w:tc>
          <w:tcPr>
            <w:tcW w:w="1283" w:type="dxa"/>
            <w:tcBorders>
              <w:top w:val="single" w:sz="2" w:space="0" w:color="000000"/>
              <w:left w:val="single" w:sz="2" w:space="0" w:color="000000"/>
              <w:bottom w:val="single" w:sz="2" w:space="0" w:color="000000"/>
              <w:right w:val="single" w:sz="2" w:space="0" w:color="000000"/>
            </w:tcBorders>
          </w:tcPr>
          <w:p>
            <w:pPr>
              <w:pStyle w:val="TableParagraph"/>
              <w:spacing w:before="130"/>
              <w:ind w:left="206" w:right="190"/>
              <w:jc w:val="center"/>
              <w:rPr>
                <w:sz w:val="21"/>
              </w:rPr>
            </w:pPr>
            <w:r>
              <w:rPr>
                <w:sz w:val="21"/>
              </w:rPr>
              <w:t>单选</w:t>
            </w:r>
          </w:p>
        </w:tc>
        <w:tc>
          <w:tcPr>
            <w:tcW w:w="3767" w:type="dxa"/>
            <w:tcBorders>
              <w:top w:val="single" w:sz="2" w:space="0" w:color="000000"/>
              <w:left w:val="single" w:sz="2" w:space="0" w:color="000000"/>
              <w:bottom w:val="single" w:sz="2" w:space="0" w:color="000000"/>
              <w:right w:val="single" w:sz="2" w:space="0" w:color="000000"/>
            </w:tcBorders>
          </w:tcPr>
          <w:p>
            <w:pPr>
              <w:pStyle w:val="TableParagraph"/>
              <w:spacing w:before="130"/>
              <w:ind w:left="101" w:right="85"/>
              <w:jc w:val="center"/>
              <w:rPr>
                <w:sz w:val="21"/>
              </w:rPr>
            </w:pPr>
            <w:r>
              <w:rPr>
                <w:sz w:val="21"/>
              </w:rPr>
              <w:t>基本级、一星级、二星级、三星级</w:t>
            </w:r>
          </w:p>
        </w:tc>
        <w:tc>
          <w:tcPr>
            <w:tcW w:w="143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87" w:type="dxa"/>
            <w:tcBorders>
              <w:top w:val="single" w:sz="2" w:space="0" w:color="000000"/>
              <w:left w:val="single" w:sz="2" w:space="0" w:color="000000"/>
              <w:bottom w:val="single" w:sz="2" w:space="0" w:color="000000"/>
            </w:tcBorders>
          </w:tcPr>
          <w:p>
            <w:pPr>
              <w:pStyle w:val="TableParagraph"/>
              <w:spacing w:before="118"/>
              <w:ind w:left="258" w:right="233"/>
              <w:jc w:val="center"/>
              <w:rPr>
                <w:sz w:val="20"/>
              </w:rPr>
            </w:pPr>
            <w:r>
              <w:rPr>
                <w:sz w:val="20"/>
              </w:rPr>
              <w:t>A4LSJV</w:t>
            </w:r>
          </w:p>
        </w:tc>
      </w:tr>
      <w:tr>
        <w:trPr>
          <w:trHeight w:val="1617" w:hRule="atLeast"/>
        </w:trPr>
        <w:tc>
          <w:tcPr>
            <w:tcW w:w="2147" w:type="dxa"/>
            <w:gridSpan w:val="2"/>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173"/>
              <w:ind w:left="651"/>
              <w:rPr>
                <w:sz w:val="21"/>
              </w:rPr>
            </w:pPr>
            <w:r>
              <w:rPr>
                <w:sz w:val="21"/>
              </w:rPr>
              <w:t>智能建造</w:t>
            </w:r>
          </w:p>
        </w:tc>
        <w:tc>
          <w:tcPr>
            <w:tcW w:w="567"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173"/>
              <w:ind w:right="166"/>
              <w:jc w:val="right"/>
              <w:rPr>
                <w:sz w:val="21"/>
              </w:rPr>
            </w:pPr>
            <w:r>
              <w:rPr>
                <w:w w:val="99"/>
                <w:sz w:val="21"/>
              </w:rPr>
              <w:t>否</w:t>
            </w:r>
          </w:p>
        </w:tc>
        <w:tc>
          <w:tcPr>
            <w:tcW w:w="1283"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173"/>
              <w:ind w:left="206" w:right="190"/>
              <w:jc w:val="center"/>
              <w:rPr>
                <w:sz w:val="21"/>
              </w:rPr>
            </w:pPr>
            <w:r>
              <w:rPr>
                <w:sz w:val="21"/>
              </w:rPr>
              <w:t>多选</w:t>
            </w:r>
          </w:p>
        </w:tc>
        <w:tc>
          <w:tcPr>
            <w:tcW w:w="3767" w:type="dxa"/>
            <w:tcBorders>
              <w:top w:val="single" w:sz="2" w:space="0" w:color="000000"/>
              <w:left w:val="single" w:sz="2" w:space="0" w:color="000000"/>
              <w:bottom w:val="single" w:sz="2" w:space="0" w:color="000000"/>
              <w:right w:val="single" w:sz="2" w:space="0" w:color="000000"/>
            </w:tcBorders>
          </w:tcPr>
          <w:p>
            <w:pPr>
              <w:pStyle w:val="TableParagraph"/>
              <w:spacing w:line="259" w:lineRule="auto" w:before="107"/>
              <w:ind w:left="105" w:right="85"/>
              <w:jc w:val="center"/>
              <w:rPr>
                <w:sz w:val="21"/>
              </w:rPr>
            </w:pPr>
            <w:r>
              <w:rPr>
                <w:w w:val="95"/>
                <w:sz w:val="21"/>
              </w:rPr>
              <w:t>砖石工程机器人、混凝土及钢筋混凝土工程机器人、楼地面工程机器人、墙柱面工程机器人、油漆涂料裱糊工程机器</w:t>
            </w:r>
            <w:r>
              <w:rPr>
                <w:sz w:val="21"/>
              </w:rPr>
              <w:t>人、其他(消耗量标准中未体现的新型建筑机器人)</w:t>
            </w:r>
          </w:p>
        </w:tc>
        <w:tc>
          <w:tcPr>
            <w:tcW w:w="143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87" w:type="dxa"/>
            <w:tcBorders>
              <w:top w:val="single" w:sz="2" w:space="0" w:color="000000"/>
              <w:left w:val="single" w:sz="2" w:space="0" w:color="000000"/>
              <w:bottom w:val="single" w:sz="2" w:space="0" w:color="000000"/>
            </w:tcBorders>
          </w:tcPr>
          <w:p>
            <w:pPr>
              <w:pStyle w:val="TableParagraph"/>
              <w:rPr>
                <w:rFonts w:ascii="黑体"/>
                <w:sz w:val="20"/>
              </w:rPr>
            </w:pPr>
          </w:p>
          <w:p>
            <w:pPr>
              <w:pStyle w:val="TableParagraph"/>
              <w:rPr>
                <w:rFonts w:ascii="黑体"/>
                <w:sz w:val="20"/>
              </w:rPr>
            </w:pPr>
          </w:p>
          <w:p>
            <w:pPr>
              <w:pStyle w:val="TableParagraph"/>
              <w:spacing w:before="173"/>
              <w:ind w:left="258" w:right="233"/>
              <w:jc w:val="center"/>
              <w:rPr>
                <w:sz w:val="21"/>
              </w:rPr>
            </w:pPr>
            <w:r>
              <w:rPr>
                <w:sz w:val="21"/>
              </w:rPr>
              <w:t>A4VNJZ</w:t>
            </w:r>
          </w:p>
        </w:tc>
      </w:tr>
    </w:tbl>
    <w:p>
      <w:pPr>
        <w:spacing w:after="0"/>
        <w:jc w:val="center"/>
        <w:rPr>
          <w:sz w:val="21"/>
        </w:rPr>
        <w:sectPr>
          <w:headerReference w:type="default" r:id="rId40"/>
          <w:footerReference w:type="default" r:id="rId41"/>
          <w:pgSz w:w="11910" w:h="16840"/>
          <w:pgMar w:header="1856" w:footer="973" w:top="2080" w:bottom="1160" w:left="440" w:right="440"/>
          <w:pgNumType w:start="34"/>
        </w:sectPr>
      </w:pPr>
    </w:p>
    <w:p>
      <w:pPr>
        <w:pStyle w:val="BodyText"/>
        <w:spacing w:before="3"/>
        <w:rPr>
          <w:rFonts w:ascii="黑体"/>
          <w:sz w:val="8"/>
        </w:rPr>
      </w:pPr>
    </w:p>
    <w:tbl>
      <w:tblPr>
        <w:tblW w:w="0" w:type="auto"/>
        <w:jc w:val="left"/>
        <w:tblInd w:w="2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31"/>
        <w:gridCol w:w="1616"/>
        <w:gridCol w:w="567"/>
        <w:gridCol w:w="1283"/>
        <w:gridCol w:w="3767"/>
        <w:gridCol w:w="1433"/>
        <w:gridCol w:w="1387"/>
      </w:tblGrid>
      <w:tr>
        <w:trPr>
          <w:trHeight w:val="730" w:hRule="atLeast"/>
        </w:trPr>
        <w:tc>
          <w:tcPr>
            <w:tcW w:w="2147" w:type="dxa"/>
            <w:gridSpan w:val="2"/>
            <w:tcBorders>
              <w:right w:val="single" w:sz="2" w:space="0" w:color="000000"/>
            </w:tcBorders>
          </w:tcPr>
          <w:p>
            <w:pPr>
              <w:pStyle w:val="TableParagraph"/>
              <w:spacing w:before="7"/>
              <w:rPr>
                <w:rFonts w:ascii="黑体"/>
                <w:sz w:val="18"/>
              </w:rPr>
            </w:pPr>
          </w:p>
          <w:p>
            <w:pPr>
              <w:pStyle w:val="TableParagraph"/>
              <w:ind w:left="651"/>
              <w:rPr>
                <w:sz w:val="21"/>
              </w:rPr>
            </w:pPr>
            <w:r>
              <w:rPr>
                <w:sz w:val="21"/>
              </w:rPr>
              <w:t>字段名称</w:t>
            </w:r>
          </w:p>
        </w:tc>
        <w:tc>
          <w:tcPr>
            <w:tcW w:w="567" w:type="dxa"/>
            <w:tcBorders>
              <w:left w:val="single" w:sz="2" w:space="0" w:color="000000"/>
              <w:right w:val="single" w:sz="2" w:space="0" w:color="000000"/>
            </w:tcBorders>
          </w:tcPr>
          <w:p>
            <w:pPr>
              <w:pStyle w:val="TableParagraph"/>
              <w:spacing w:line="249" w:lineRule="auto" w:before="99"/>
              <w:ind w:left="79" w:right="63"/>
              <w:rPr>
                <w:sz w:val="21"/>
              </w:rPr>
            </w:pPr>
            <w:r>
              <w:rPr>
                <w:sz w:val="21"/>
              </w:rPr>
              <w:t>是否必填</w:t>
            </w:r>
          </w:p>
        </w:tc>
        <w:tc>
          <w:tcPr>
            <w:tcW w:w="1283" w:type="dxa"/>
            <w:tcBorders>
              <w:left w:val="single" w:sz="2" w:space="0" w:color="000000"/>
              <w:right w:val="single" w:sz="2" w:space="0" w:color="000000"/>
            </w:tcBorders>
          </w:tcPr>
          <w:p>
            <w:pPr>
              <w:pStyle w:val="TableParagraph"/>
              <w:spacing w:before="7"/>
              <w:rPr>
                <w:rFonts w:ascii="黑体"/>
                <w:sz w:val="18"/>
              </w:rPr>
            </w:pPr>
          </w:p>
          <w:p>
            <w:pPr>
              <w:pStyle w:val="TableParagraph"/>
              <w:ind w:left="206" w:right="192"/>
              <w:jc w:val="center"/>
              <w:rPr>
                <w:sz w:val="21"/>
              </w:rPr>
            </w:pPr>
            <w:r>
              <w:rPr>
                <w:sz w:val="21"/>
              </w:rPr>
              <w:t>特征类型</w:t>
            </w:r>
          </w:p>
        </w:tc>
        <w:tc>
          <w:tcPr>
            <w:tcW w:w="3767" w:type="dxa"/>
            <w:tcBorders>
              <w:left w:val="single" w:sz="2" w:space="0" w:color="000000"/>
              <w:right w:val="single" w:sz="2" w:space="0" w:color="000000"/>
            </w:tcBorders>
          </w:tcPr>
          <w:p>
            <w:pPr>
              <w:pStyle w:val="TableParagraph"/>
              <w:spacing w:before="7"/>
              <w:rPr>
                <w:rFonts w:ascii="黑体"/>
                <w:sz w:val="18"/>
              </w:rPr>
            </w:pPr>
          </w:p>
          <w:p>
            <w:pPr>
              <w:pStyle w:val="TableParagraph"/>
              <w:ind w:left="101" w:right="85"/>
              <w:jc w:val="center"/>
              <w:rPr>
                <w:sz w:val="21"/>
              </w:rPr>
            </w:pPr>
            <w:r>
              <w:rPr>
                <w:sz w:val="21"/>
              </w:rPr>
              <w:t>特征描述选项</w:t>
            </w:r>
          </w:p>
        </w:tc>
        <w:tc>
          <w:tcPr>
            <w:tcW w:w="1433" w:type="dxa"/>
            <w:tcBorders>
              <w:left w:val="single" w:sz="2" w:space="0" w:color="000000"/>
              <w:right w:val="single" w:sz="2" w:space="0" w:color="000000"/>
            </w:tcBorders>
          </w:tcPr>
          <w:p>
            <w:pPr>
              <w:pStyle w:val="TableParagraph"/>
              <w:spacing w:before="7"/>
              <w:rPr>
                <w:rFonts w:ascii="黑体"/>
                <w:sz w:val="18"/>
              </w:rPr>
            </w:pPr>
          </w:p>
          <w:p>
            <w:pPr>
              <w:pStyle w:val="TableParagraph"/>
              <w:ind w:left="489" w:right="475"/>
              <w:jc w:val="center"/>
              <w:rPr>
                <w:sz w:val="21"/>
              </w:rPr>
            </w:pPr>
            <w:r>
              <w:rPr>
                <w:sz w:val="21"/>
              </w:rPr>
              <w:t>备注</w:t>
            </w:r>
          </w:p>
        </w:tc>
        <w:tc>
          <w:tcPr>
            <w:tcW w:w="1387" w:type="dxa"/>
            <w:tcBorders>
              <w:left w:val="single" w:sz="2" w:space="0" w:color="000000"/>
            </w:tcBorders>
          </w:tcPr>
          <w:p>
            <w:pPr>
              <w:pStyle w:val="TableParagraph"/>
              <w:spacing w:before="7"/>
              <w:rPr>
                <w:rFonts w:ascii="黑体"/>
                <w:sz w:val="18"/>
              </w:rPr>
            </w:pPr>
          </w:p>
          <w:p>
            <w:pPr>
              <w:pStyle w:val="TableParagraph"/>
              <w:ind w:left="258" w:right="236"/>
              <w:jc w:val="center"/>
              <w:rPr>
                <w:sz w:val="21"/>
              </w:rPr>
            </w:pPr>
            <w:r>
              <w:rPr>
                <w:sz w:val="21"/>
              </w:rPr>
              <w:t>特征编码</w:t>
            </w:r>
          </w:p>
        </w:tc>
      </w:tr>
      <w:tr>
        <w:trPr>
          <w:trHeight w:val="795" w:hRule="atLeast"/>
        </w:trPr>
        <w:tc>
          <w:tcPr>
            <w:tcW w:w="2147" w:type="dxa"/>
            <w:gridSpan w:val="2"/>
            <w:tcBorders>
              <w:right w:val="single" w:sz="2" w:space="0" w:color="000000"/>
            </w:tcBorders>
          </w:tcPr>
          <w:p>
            <w:pPr>
              <w:pStyle w:val="TableParagraph"/>
              <w:spacing w:before="6"/>
              <w:rPr>
                <w:rFonts w:ascii="黑体"/>
                <w:sz w:val="21"/>
              </w:rPr>
            </w:pPr>
          </w:p>
          <w:p>
            <w:pPr>
              <w:pStyle w:val="TableParagraph"/>
              <w:ind w:left="651"/>
              <w:rPr>
                <w:sz w:val="21"/>
              </w:rPr>
            </w:pPr>
            <w:r>
              <w:rPr>
                <w:sz w:val="21"/>
              </w:rPr>
              <w:t>耐火等级</w:t>
            </w:r>
          </w:p>
        </w:tc>
        <w:tc>
          <w:tcPr>
            <w:tcW w:w="567" w:type="dxa"/>
            <w:tcBorders>
              <w:left w:val="single" w:sz="2" w:space="0" w:color="000000"/>
              <w:right w:val="single" w:sz="2" w:space="0" w:color="000000"/>
            </w:tcBorders>
          </w:tcPr>
          <w:p>
            <w:pPr>
              <w:pStyle w:val="TableParagraph"/>
              <w:spacing w:before="6"/>
              <w:rPr>
                <w:rFonts w:ascii="黑体"/>
                <w:sz w:val="21"/>
              </w:rPr>
            </w:pPr>
          </w:p>
          <w:p>
            <w:pPr>
              <w:pStyle w:val="TableParagraph"/>
              <w:ind w:left="16"/>
              <w:jc w:val="center"/>
              <w:rPr>
                <w:sz w:val="21"/>
              </w:rPr>
            </w:pPr>
            <w:r>
              <w:rPr>
                <w:w w:val="99"/>
                <w:sz w:val="21"/>
              </w:rPr>
              <w:t>否</w:t>
            </w:r>
          </w:p>
        </w:tc>
        <w:tc>
          <w:tcPr>
            <w:tcW w:w="1283" w:type="dxa"/>
            <w:tcBorders>
              <w:left w:val="single" w:sz="2" w:space="0" w:color="000000"/>
              <w:right w:val="single" w:sz="2" w:space="0" w:color="000000"/>
            </w:tcBorders>
          </w:tcPr>
          <w:p>
            <w:pPr>
              <w:pStyle w:val="TableParagraph"/>
              <w:spacing w:before="6"/>
              <w:rPr>
                <w:rFonts w:ascii="黑体"/>
                <w:sz w:val="21"/>
              </w:rPr>
            </w:pPr>
          </w:p>
          <w:p>
            <w:pPr>
              <w:pStyle w:val="TableParagraph"/>
              <w:ind w:left="206" w:right="190"/>
              <w:jc w:val="center"/>
              <w:rPr>
                <w:sz w:val="21"/>
              </w:rPr>
            </w:pPr>
            <w:r>
              <w:rPr>
                <w:sz w:val="21"/>
              </w:rPr>
              <w:t>单选</w:t>
            </w:r>
          </w:p>
        </w:tc>
        <w:tc>
          <w:tcPr>
            <w:tcW w:w="3767" w:type="dxa"/>
            <w:tcBorders>
              <w:left w:val="single" w:sz="2" w:space="0" w:color="000000"/>
              <w:right w:val="single" w:sz="2" w:space="0" w:color="000000"/>
            </w:tcBorders>
          </w:tcPr>
          <w:p>
            <w:pPr>
              <w:pStyle w:val="TableParagraph"/>
              <w:spacing w:line="285" w:lineRule="auto" w:before="117"/>
              <w:ind w:left="420" w:right="362"/>
              <w:rPr>
                <w:sz w:val="21"/>
              </w:rPr>
            </w:pPr>
            <w:r>
              <w:rPr>
                <w:sz w:val="21"/>
              </w:rPr>
              <w:t>地下：一级、二级、三级、四级地上：一级、二级、三级、四级</w:t>
            </w:r>
          </w:p>
        </w:tc>
        <w:tc>
          <w:tcPr>
            <w:tcW w:w="1433" w:type="dxa"/>
            <w:tcBorders>
              <w:left w:val="single" w:sz="2" w:space="0" w:color="000000"/>
              <w:right w:val="single" w:sz="2" w:space="0" w:color="000000"/>
            </w:tcBorders>
          </w:tcPr>
          <w:p>
            <w:pPr>
              <w:pStyle w:val="TableParagraph"/>
              <w:rPr>
                <w:rFonts w:ascii="Times New Roman"/>
                <w:sz w:val="20"/>
              </w:rPr>
            </w:pPr>
          </w:p>
        </w:tc>
        <w:tc>
          <w:tcPr>
            <w:tcW w:w="1387" w:type="dxa"/>
            <w:tcBorders>
              <w:left w:val="single" w:sz="2" w:space="0" w:color="000000"/>
            </w:tcBorders>
          </w:tcPr>
          <w:p>
            <w:pPr>
              <w:pStyle w:val="TableParagraph"/>
              <w:spacing w:before="6"/>
              <w:rPr>
                <w:rFonts w:ascii="黑体"/>
                <w:sz w:val="21"/>
              </w:rPr>
            </w:pPr>
          </w:p>
          <w:p>
            <w:pPr>
              <w:pStyle w:val="TableParagraph"/>
              <w:ind w:left="258" w:right="233"/>
              <w:jc w:val="center"/>
              <w:rPr>
                <w:sz w:val="21"/>
              </w:rPr>
            </w:pPr>
            <w:r>
              <w:rPr>
                <w:sz w:val="21"/>
              </w:rPr>
              <w:t>A4NHDJ</w:t>
            </w:r>
          </w:p>
        </w:tc>
      </w:tr>
      <w:tr>
        <w:trPr>
          <w:trHeight w:val="490" w:hRule="atLeast"/>
        </w:trPr>
        <w:tc>
          <w:tcPr>
            <w:tcW w:w="2147" w:type="dxa"/>
            <w:gridSpan w:val="2"/>
            <w:tcBorders>
              <w:bottom w:val="single" w:sz="2" w:space="0" w:color="000000"/>
              <w:right w:val="single" w:sz="2" w:space="0" w:color="000000"/>
            </w:tcBorders>
          </w:tcPr>
          <w:p>
            <w:pPr>
              <w:pStyle w:val="TableParagraph"/>
              <w:spacing w:before="132"/>
              <w:ind w:left="651"/>
              <w:rPr>
                <w:sz w:val="21"/>
              </w:rPr>
            </w:pPr>
            <w:r>
              <w:rPr>
                <w:sz w:val="21"/>
              </w:rPr>
              <w:t>装修类别</w:t>
            </w:r>
          </w:p>
        </w:tc>
        <w:tc>
          <w:tcPr>
            <w:tcW w:w="567" w:type="dxa"/>
            <w:tcBorders>
              <w:left w:val="single" w:sz="2" w:space="0" w:color="000000"/>
              <w:bottom w:val="single" w:sz="2" w:space="0" w:color="000000"/>
              <w:right w:val="single" w:sz="2" w:space="0" w:color="000000"/>
            </w:tcBorders>
          </w:tcPr>
          <w:p>
            <w:pPr>
              <w:pStyle w:val="TableParagraph"/>
              <w:spacing w:before="132"/>
              <w:ind w:left="16"/>
              <w:jc w:val="center"/>
              <w:rPr>
                <w:sz w:val="21"/>
              </w:rPr>
            </w:pPr>
            <w:r>
              <w:rPr>
                <w:w w:val="99"/>
                <w:sz w:val="21"/>
              </w:rPr>
              <w:t>是</w:t>
            </w:r>
          </w:p>
        </w:tc>
        <w:tc>
          <w:tcPr>
            <w:tcW w:w="1283" w:type="dxa"/>
            <w:tcBorders>
              <w:left w:val="single" w:sz="2" w:space="0" w:color="000000"/>
              <w:bottom w:val="single" w:sz="2" w:space="0" w:color="000000"/>
              <w:right w:val="single" w:sz="2" w:space="0" w:color="000000"/>
            </w:tcBorders>
          </w:tcPr>
          <w:p>
            <w:pPr>
              <w:pStyle w:val="TableParagraph"/>
              <w:spacing w:before="132"/>
              <w:ind w:left="206" w:right="190"/>
              <w:jc w:val="center"/>
              <w:rPr>
                <w:sz w:val="21"/>
              </w:rPr>
            </w:pPr>
            <w:r>
              <w:rPr>
                <w:sz w:val="21"/>
              </w:rPr>
              <w:t>单选</w:t>
            </w:r>
          </w:p>
        </w:tc>
        <w:tc>
          <w:tcPr>
            <w:tcW w:w="3767" w:type="dxa"/>
            <w:tcBorders>
              <w:left w:val="single" w:sz="2" w:space="0" w:color="000000"/>
              <w:bottom w:val="single" w:sz="2" w:space="0" w:color="000000"/>
              <w:right w:val="single" w:sz="2" w:space="0" w:color="000000"/>
            </w:tcBorders>
          </w:tcPr>
          <w:p>
            <w:pPr>
              <w:pStyle w:val="TableParagraph"/>
              <w:spacing w:before="132"/>
              <w:ind w:left="103" w:right="85"/>
              <w:jc w:val="center"/>
              <w:rPr>
                <w:sz w:val="21"/>
              </w:rPr>
            </w:pPr>
            <w:r>
              <w:rPr>
                <w:sz w:val="21"/>
              </w:rPr>
              <w:t>一次装修、二次装修</w:t>
            </w:r>
          </w:p>
        </w:tc>
        <w:tc>
          <w:tcPr>
            <w:tcW w:w="1433"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1387" w:type="dxa"/>
            <w:tcBorders>
              <w:left w:val="single" w:sz="2" w:space="0" w:color="000000"/>
              <w:bottom w:val="single" w:sz="2" w:space="0" w:color="000000"/>
            </w:tcBorders>
          </w:tcPr>
          <w:p>
            <w:pPr>
              <w:pStyle w:val="TableParagraph"/>
              <w:spacing w:before="118"/>
              <w:ind w:left="258" w:right="233"/>
              <w:jc w:val="center"/>
              <w:rPr>
                <w:sz w:val="20"/>
              </w:rPr>
            </w:pPr>
            <w:r>
              <w:rPr>
                <w:sz w:val="20"/>
              </w:rPr>
              <w:t>A4VXLB</w:t>
            </w:r>
          </w:p>
        </w:tc>
      </w:tr>
      <w:tr>
        <w:trPr>
          <w:trHeight w:val="530" w:hRule="atLeast"/>
        </w:trPr>
        <w:tc>
          <w:tcPr>
            <w:tcW w:w="531" w:type="dxa"/>
            <w:vMerge w:val="restart"/>
            <w:tcBorders>
              <w:top w:val="single" w:sz="2" w:space="0" w:color="000000"/>
              <w:bottom w:val="single" w:sz="2" w:space="0" w:color="000000"/>
              <w:right w:val="single" w:sz="2" w:space="0" w:color="000000"/>
            </w:tcBorders>
          </w:tcPr>
          <w:p>
            <w:pPr>
              <w:pStyle w:val="TableParagraph"/>
              <w:spacing w:line="285" w:lineRule="auto" w:before="131"/>
              <w:ind w:left="159" w:right="148"/>
              <w:jc w:val="both"/>
              <w:rPr>
                <w:sz w:val="21"/>
              </w:rPr>
            </w:pPr>
            <w:r>
              <w:rPr>
                <w:sz w:val="21"/>
              </w:rPr>
              <w:t>充电桩</w:t>
            </w:r>
          </w:p>
        </w:tc>
        <w:tc>
          <w:tcPr>
            <w:tcW w:w="1616" w:type="dxa"/>
            <w:tcBorders>
              <w:top w:val="single" w:sz="2" w:space="0" w:color="000000"/>
              <w:left w:val="single" w:sz="2" w:space="0" w:color="000000"/>
              <w:bottom w:val="single" w:sz="2" w:space="0" w:color="000000"/>
              <w:right w:val="single" w:sz="2" w:space="0" w:color="000000"/>
            </w:tcBorders>
          </w:tcPr>
          <w:p>
            <w:pPr>
              <w:pStyle w:val="TableParagraph"/>
              <w:spacing w:before="150"/>
              <w:ind w:left="373" w:right="356"/>
              <w:jc w:val="center"/>
              <w:rPr>
                <w:sz w:val="21"/>
              </w:rPr>
            </w:pPr>
            <w:r>
              <w:rPr>
                <w:sz w:val="21"/>
              </w:rPr>
              <w:t>数量</w:t>
            </w:r>
          </w:p>
        </w:tc>
        <w:tc>
          <w:tcPr>
            <w:tcW w:w="567" w:type="dxa"/>
            <w:tcBorders>
              <w:top w:val="single" w:sz="2" w:space="0" w:color="000000"/>
              <w:left w:val="single" w:sz="2" w:space="0" w:color="000000"/>
              <w:bottom w:val="single" w:sz="2" w:space="0" w:color="000000"/>
              <w:right w:val="single" w:sz="2" w:space="0" w:color="000000"/>
            </w:tcBorders>
          </w:tcPr>
          <w:p>
            <w:pPr>
              <w:pStyle w:val="TableParagraph"/>
              <w:spacing w:before="150"/>
              <w:ind w:left="16"/>
              <w:jc w:val="center"/>
              <w:rPr>
                <w:sz w:val="21"/>
              </w:rPr>
            </w:pPr>
            <w:r>
              <w:rPr>
                <w:w w:val="99"/>
                <w:sz w:val="21"/>
              </w:rPr>
              <w:t>否</w:t>
            </w:r>
          </w:p>
        </w:tc>
        <w:tc>
          <w:tcPr>
            <w:tcW w:w="1283" w:type="dxa"/>
            <w:tcBorders>
              <w:top w:val="single" w:sz="2" w:space="0" w:color="000000"/>
              <w:left w:val="single" w:sz="2" w:space="0" w:color="000000"/>
              <w:bottom w:val="single" w:sz="2" w:space="0" w:color="000000"/>
              <w:right w:val="single" w:sz="2" w:space="0" w:color="000000"/>
            </w:tcBorders>
          </w:tcPr>
          <w:p>
            <w:pPr>
              <w:pStyle w:val="TableParagraph"/>
              <w:spacing w:before="150"/>
              <w:ind w:left="206" w:right="192"/>
              <w:jc w:val="center"/>
              <w:rPr>
                <w:sz w:val="21"/>
              </w:rPr>
            </w:pPr>
            <w:r>
              <w:rPr>
                <w:sz w:val="21"/>
              </w:rPr>
              <w:t>输入数值</w:t>
            </w:r>
          </w:p>
        </w:tc>
        <w:tc>
          <w:tcPr>
            <w:tcW w:w="376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3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87" w:type="dxa"/>
            <w:tcBorders>
              <w:top w:val="single" w:sz="2" w:space="0" w:color="000000"/>
              <w:left w:val="single" w:sz="2" w:space="0" w:color="000000"/>
              <w:bottom w:val="single" w:sz="2" w:space="0" w:color="000000"/>
            </w:tcBorders>
          </w:tcPr>
          <w:p>
            <w:pPr>
              <w:pStyle w:val="TableParagraph"/>
              <w:spacing w:before="139"/>
              <w:ind w:left="258" w:right="233"/>
              <w:jc w:val="center"/>
              <w:rPr>
                <w:sz w:val="20"/>
              </w:rPr>
            </w:pPr>
            <w:r>
              <w:rPr>
                <w:sz w:val="20"/>
              </w:rPr>
              <w:t>A4IDVU</w:t>
            </w:r>
          </w:p>
        </w:tc>
      </w:tr>
      <w:tr>
        <w:trPr>
          <w:trHeight w:val="595" w:hRule="atLeast"/>
        </w:trPr>
        <w:tc>
          <w:tcPr>
            <w:tcW w:w="531" w:type="dxa"/>
            <w:vMerge/>
            <w:tcBorders>
              <w:top w:val="nil"/>
              <w:bottom w:val="single" w:sz="2" w:space="0" w:color="000000"/>
              <w:right w:val="single" w:sz="2" w:space="0" w:color="000000"/>
            </w:tcBorders>
          </w:tcPr>
          <w:p>
            <w:pPr>
              <w:rPr>
                <w:sz w:val="2"/>
                <w:szCs w:val="2"/>
              </w:rPr>
            </w:pPr>
          </w:p>
        </w:tc>
        <w:tc>
          <w:tcPr>
            <w:tcW w:w="1616"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14"/>
              </w:rPr>
            </w:pPr>
          </w:p>
          <w:p>
            <w:pPr>
              <w:pStyle w:val="TableParagraph"/>
              <w:ind w:left="373" w:right="358"/>
              <w:jc w:val="center"/>
              <w:rPr>
                <w:sz w:val="21"/>
              </w:rPr>
            </w:pPr>
            <w:r>
              <w:rPr>
                <w:sz w:val="21"/>
              </w:rPr>
              <w:t>建设方式</w:t>
            </w:r>
          </w:p>
        </w:tc>
        <w:tc>
          <w:tcPr>
            <w:tcW w:w="567"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14"/>
              </w:rPr>
            </w:pPr>
          </w:p>
          <w:p>
            <w:pPr>
              <w:pStyle w:val="TableParagraph"/>
              <w:ind w:left="16"/>
              <w:jc w:val="center"/>
              <w:rPr>
                <w:sz w:val="21"/>
              </w:rPr>
            </w:pPr>
            <w:r>
              <w:rPr>
                <w:w w:val="99"/>
                <w:sz w:val="21"/>
              </w:rPr>
              <w:t>否</w:t>
            </w:r>
          </w:p>
        </w:tc>
        <w:tc>
          <w:tcPr>
            <w:tcW w:w="1283"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14"/>
              </w:rPr>
            </w:pPr>
          </w:p>
          <w:p>
            <w:pPr>
              <w:pStyle w:val="TableParagraph"/>
              <w:ind w:left="206" w:right="190"/>
              <w:jc w:val="center"/>
              <w:rPr>
                <w:sz w:val="21"/>
              </w:rPr>
            </w:pPr>
            <w:r>
              <w:rPr>
                <w:sz w:val="21"/>
              </w:rPr>
              <w:t>单选</w:t>
            </w:r>
          </w:p>
        </w:tc>
        <w:tc>
          <w:tcPr>
            <w:tcW w:w="3767"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14"/>
              </w:rPr>
            </w:pPr>
          </w:p>
          <w:p>
            <w:pPr>
              <w:pStyle w:val="TableParagraph"/>
              <w:ind w:left="98" w:right="85"/>
              <w:jc w:val="center"/>
              <w:rPr>
                <w:sz w:val="21"/>
              </w:rPr>
            </w:pPr>
            <w:r>
              <w:rPr>
                <w:sz w:val="21"/>
              </w:rPr>
              <w:t>自建自营、自建外营、预留外建外营</w:t>
            </w:r>
          </w:p>
        </w:tc>
        <w:tc>
          <w:tcPr>
            <w:tcW w:w="143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87" w:type="dxa"/>
            <w:tcBorders>
              <w:top w:val="single" w:sz="2" w:space="0" w:color="000000"/>
              <w:left w:val="single" w:sz="2" w:space="0" w:color="000000"/>
              <w:bottom w:val="single" w:sz="2" w:space="0" w:color="000000"/>
            </w:tcBorders>
          </w:tcPr>
          <w:p>
            <w:pPr>
              <w:pStyle w:val="TableParagraph"/>
              <w:spacing w:before="170"/>
              <w:ind w:left="258" w:right="233"/>
              <w:jc w:val="center"/>
              <w:rPr>
                <w:sz w:val="20"/>
              </w:rPr>
            </w:pPr>
            <w:r>
              <w:rPr>
                <w:sz w:val="20"/>
              </w:rPr>
              <w:t>A4VJFU</w:t>
            </w:r>
          </w:p>
        </w:tc>
      </w:tr>
      <w:tr>
        <w:trPr>
          <w:trHeight w:val="490" w:hRule="atLeast"/>
        </w:trPr>
        <w:tc>
          <w:tcPr>
            <w:tcW w:w="2147" w:type="dxa"/>
            <w:gridSpan w:val="2"/>
            <w:tcBorders>
              <w:top w:val="single" w:sz="2" w:space="0" w:color="000000"/>
              <w:bottom w:val="single" w:sz="2" w:space="0" w:color="000000"/>
              <w:right w:val="single" w:sz="2" w:space="0" w:color="000000"/>
            </w:tcBorders>
          </w:tcPr>
          <w:p>
            <w:pPr>
              <w:pStyle w:val="TableParagraph"/>
              <w:spacing w:before="131"/>
              <w:ind w:left="154"/>
              <w:rPr>
                <w:sz w:val="21"/>
              </w:rPr>
            </w:pPr>
            <w:r>
              <w:rPr>
                <w:spacing w:val="-1"/>
                <w:w w:val="99"/>
                <w:sz w:val="21"/>
              </w:rPr>
              <w:t>二次装修面积（</w:t>
            </w:r>
            <w:r>
              <w:rPr>
                <w:spacing w:val="1"/>
                <w:w w:val="99"/>
                <w:sz w:val="21"/>
              </w:rPr>
              <w:t>m</w:t>
            </w:r>
            <w:r>
              <w:rPr>
                <w:spacing w:val="-3"/>
                <w:w w:val="106"/>
                <w:position w:val="11"/>
                <w:sz w:val="10"/>
              </w:rPr>
              <w:t>2</w:t>
            </w:r>
            <w:r>
              <w:rPr>
                <w:w w:val="99"/>
                <w:sz w:val="21"/>
              </w:rPr>
              <w:t>）</w:t>
            </w:r>
          </w:p>
        </w:tc>
        <w:tc>
          <w:tcPr>
            <w:tcW w:w="567" w:type="dxa"/>
            <w:tcBorders>
              <w:top w:val="single" w:sz="2" w:space="0" w:color="000000"/>
              <w:left w:val="single" w:sz="2" w:space="0" w:color="000000"/>
              <w:bottom w:val="single" w:sz="2" w:space="0" w:color="000000"/>
              <w:right w:val="single" w:sz="2" w:space="0" w:color="000000"/>
            </w:tcBorders>
          </w:tcPr>
          <w:p>
            <w:pPr>
              <w:pStyle w:val="TableParagraph"/>
              <w:spacing w:before="131"/>
              <w:ind w:left="16"/>
              <w:jc w:val="center"/>
              <w:rPr>
                <w:sz w:val="21"/>
              </w:rPr>
            </w:pPr>
            <w:r>
              <w:rPr>
                <w:w w:val="99"/>
                <w:sz w:val="21"/>
              </w:rPr>
              <w:t>是</w:t>
            </w:r>
          </w:p>
        </w:tc>
        <w:tc>
          <w:tcPr>
            <w:tcW w:w="1283" w:type="dxa"/>
            <w:tcBorders>
              <w:top w:val="single" w:sz="2" w:space="0" w:color="000000"/>
              <w:left w:val="single" w:sz="2" w:space="0" w:color="000000"/>
              <w:bottom w:val="single" w:sz="2" w:space="0" w:color="000000"/>
              <w:right w:val="single" w:sz="2" w:space="0" w:color="000000"/>
            </w:tcBorders>
          </w:tcPr>
          <w:p>
            <w:pPr>
              <w:pStyle w:val="TableParagraph"/>
              <w:spacing w:before="131"/>
              <w:ind w:left="206" w:right="192"/>
              <w:jc w:val="center"/>
              <w:rPr>
                <w:sz w:val="21"/>
              </w:rPr>
            </w:pPr>
            <w:r>
              <w:rPr>
                <w:sz w:val="21"/>
              </w:rPr>
              <w:t>输入数值</w:t>
            </w:r>
          </w:p>
        </w:tc>
        <w:tc>
          <w:tcPr>
            <w:tcW w:w="376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3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87" w:type="dxa"/>
            <w:tcBorders>
              <w:top w:val="single" w:sz="2" w:space="0" w:color="000000"/>
              <w:left w:val="single" w:sz="2" w:space="0" w:color="000000"/>
              <w:bottom w:val="single" w:sz="2" w:space="0" w:color="000000"/>
            </w:tcBorders>
          </w:tcPr>
          <w:p>
            <w:pPr>
              <w:pStyle w:val="TableParagraph"/>
              <w:spacing w:before="117"/>
              <w:ind w:left="258" w:right="233"/>
              <w:jc w:val="center"/>
              <w:rPr>
                <w:sz w:val="20"/>
              </w:rPr>
            </w:pPr>
            <w:r>
              <w:rPr>
                <w:sz w:val="20"/>
              </w:rPr>
              <w:t>A4EVMJ</w:t>
            </w:r>
          </w:p>
        </w:tc>
      </w:tr>
      <w:tr>
        <w:trPr>
          <w:trHeight w:val="490" w:hRule="atLeast"/>
        </w:trPr>
        <w:tc>
          <w:tcPr>
            <w:tcW w:w="2147" w:type="dxa"/>
            <w:gridSpan w:val="2"/>
            <w:tcBorders>
              <w:top w:val="single" w:sz="2" w:space="0" w:color="000000"/>
              <w:bottom w:val="single" w:sz="2" w:space="0" w:color="000000"/>
              <w:right w:val="single" w:sz="2" w:space="0" w:color="000000"/>
            </w:tcBorders>
          </w:tcPr>
          <w:p>
            <w:pPr>
              <w:pStyle w:val="TableParagraph"/>
              <w:spacing w:before="131"/>
              <w:ind w:left="154"/>
              <w:rPr>
                <w:sz w:val="21"/>
              </w:rPr>
            </w:pPr>
            <w:r>
              <w:rPr>
                <w:spacing w:val="-1"/>
                <w:w w:val="99"/>
                <w:sz w:val="21"/>
              </w:rPr>
              <w:t>空调使用面积（</w:t>
            </w:r>
            <w:r>
              <w:rPr>
                <w:spacing w:val="1"/>
                <w:w w:val="99"/>
                <w:sz w:val="21"/>
              </w:rPr>
              <w:t>m</w:t>
            </w:r>
            <w:r>
              <w:rPr>
                <w:spacing w:val="-3"/>
                <w:w w:val="106"/>
                <w:position w:val="11"/>
                <w:sz w:val="10"/>
              </w:rPr>
              <w:t>2</w:t>
            </w:r>
            <w:r>
              <w:rPr>
                <w:w w:val="99"/>
                <w:sz w:val="21"/>
              </w:rPr>
              <w:t>）</w:t>
            </w:r>
          </w:p>
        </w:tc>
        <w:tc>
          <w:tcPr>
            <w:tcW w:w="567" w:type="dxa"/>
            <w:tcBorders>
              <w:top w:val="single" w:sz="2" w:space="0" w:color="000000"/>
              <w:left w:val="single" w:sz="2" w:space="0" w:color="000000"/>
              <w:bottom w:val="single" w:sz="2" w:space="0" w:color="000000"/>
              <w:right w:val="single" w:sz="2" w:space="0" w:color="000000"/>
            </w:tcBorders>
          </w:tcPr>
          <w:p>
            <w:pPr>
              <w:pStyle w:val="TableParagraph"/>
              <w:spacing w:before="131"/>
              <w:ind w:left="16"/>
              <w:jc w:val="center"/>
              <w:rPr>
                <w:sz w:val="21"/>
              </w:rPr>
            </w:pPr>
            <w:r>
              <w:rPr>
                <w:w w:val="99"/>
                <w:sz w:val="21"/>
              </w:rPr>
              <w:t>否</w:t>
            </w:r>
          </w:p>
        </w:tc>
        <w:tc>
          <w:tcPr>
            <w:tcW w:w="1283" w:type="dxa"/>
            <w:tcBorders>
              <w:top w:val="single" w:sz="2" w:space="0" w:color="000000"/>
              <w:left w:val="single" w:sz="2" w:space="0" w:color="000000"/>
              <w:bottom w:val="single" w:sz="2" w:space="0" w:color="000000"/>
              <w:right w:val="single" w:sz="2" w:space="0" w:color="000000"/>
            </w:tcBorders>
          </w:tcPr>
          <w:p>
            <w:pPr>
              <w:pStyle w:val="TableParagraph"/>
              <w:spacing w:before="131"/>
              <w:ind w:left="206" w:right="192"/>
              <w:jc w:val="center"/>
              <w:rPr>
                <w:sz w:val="21"/>
              </w:rPr>
            </w:pPr>
            <w:r>
              <w:rPr>
                <w:sz w:val="21"/>
              </w:rPr>
              <w:t>输入数值</w:t>
            </w:r>
          </w:p>
        </w:tc>
        <w:tc>
          <w:tcPr>
            <w:tcW w:w="376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3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87" w:type="dxa"/>
            <w:tcBorders>
              <w:top w:val="single" w:sz="2" w:space="0" w:color="000000"/>
              <w:left w:val="single" w:sz="2" w:space="0" w:color="000000"/>
              <w:bottom w:val="single" w:sz="2" w:space="0" w:color="000000"/>
            </w:tcBorders>
          </w:tcPr>
          <w:p>
            <w:pPr>
              <w:pStyle w:val="TableParagraph"/>
              <w:spacing w:before="117"/>
              <w:ind w:left="258" w:right="233"/>
              <w:jc w:val="center"/>
              <w:rPr>
                <w:sz w:val="20"/>
              </w:rPr>
            </w:pPr>
            <w:r>
              <w:rPr>
                <w:sz w:val="20"/>
              </w:rPr>
              <w:t>A4KTMJ</w:t>
            </w:r>
          </w:p>
        </w:tc>
      </w:tr>
      <w:tr>
        <w:trPr>
          <w:trHeight w:val="489" w:hRule="atLeast"/>
        </w:trPr>
        <w:tc>
          <w:tcPr>
            <w:tcW w:w="2147" w:type="dxa"/>
            <w:gridSpan w:val="2"/>
            <w:tcBorders>
              <w:top w:val="single" w:sz="2" w:space="0" w:color="000000"/>
              <w:bottom w:val="single" w:sz="4" w:space="0" w:color="000000"/>
              <w:right w:val="single" w:sz="4" w:space="0" w:color="000000"/>
            </w:tcBorders>
          </w:tcPr>
          <w:p>
            <w:pPr>
              <w:pStyle w:val="TableParagraph"/>
              <w:spacing w:before="130"/>
              <w:ind w:left="154"/>
              <w:rPr>
                <w:sz w:val="21"/>
              </w:rPr>
            </w:pPr>
            <w:r>
              <w:rPr>
                <w:spacing w:val="-1"/>
                <w:w w:val="99"/>
                <w:sz w:val="21"/>
              </w:rPr>
              <w:t>地暖使用面积（</w:t>
            </w:r>
            <w:r>
              <w:rPr>
                <w:spacing w:val="1"/>
                <w:w w:val="99"/>
                <w:sz w:val="21"/>
              </w:rPr>
              <w:t>m</w:t>
            </w:r>
            <w:r>
              <w:rPr>
                <w:spacing w:val="-3"/>
                <w:w w:val="106"/>
                <w:position w:val="11"/>
                <w:sz w:val="10"/>
              </w:rPr>
              <w:t>2</w:t>
            </w:r>
            <w:r>
              <w:rPr>
                <w:w w:val="99"/>
                <w:sz w:val="21"/>
              </w:rPr>
              <w:t>）</w:t>
            </w:r>
          </w:p>
        </w:tc>
        <w:tc>
          <w:tcPr>
            <w:tcW w:w="567" w:type="dxa"/>
            <w:tcBorders>
              <w:top w:val="single" w:sz="2" w:space="0" w:color="000000"/>
              <w:left w:val="single" w:sz="4" w:space="0" w:color="000000"/>
              <w:bottom w:val="single" w:sz="4" w:space="0" w:color="000000"/>
              <w:right w:val="single" w:sz="4" w:space="0" w:color="000000"/>
            </w:tcBorders>
          </w:tcPr>
          <w:p>
            <w:pPr>
              <w:pStyle w:val="TableParagraph"/>
              <w:spacing w:before="130"/>
              <w:ind w:left="16"/>
              <w:jc w:val="center"/>
              <w:rPr>
                <w:sz w:val="21"/>
              </w:rPr>
            </w:pPr>
            <w:r>
              <w:rPr>
                <w:w w:val="99"/>
                <w:sz w:val="21"/>
              </w:rPr>
              <w:t>否</w:t>
            </w:r>
          </w:p>
        </w:tc>
        <w:tc>
          <w:tcPr>
            <w:tcW w:w="1283" w:type="dxa"/>
            <w:tcBorders>
              <w:top w:val="single" w:sz="2" w:space="0" w:color="000000"/>
              <w:left w:val="single" w:sz="4" w:space="0" w:color="000000"/>
              <w:bottom w:val="single" w:sz="4" w:space="0" w:color="000000"/>
              <w:right w:val="single" w:sz="4" w:space="0" w:color="000000"/>
            </w:tcBorders>
          </w:tcPr>
          <w:p>
            <w:pPr>
              <w:pStyle w:val="TableParagraph"/>
              <w:spacing w:before="130"/>
              <w:ind w:left="201" w:right="187"/>
              <w:jc w:val="center"/>
              <w:rPr>
                <w:sz w:val="21"/>
              </w:rPr>
            </w:pPr>
            <w:r>
              <w:rPr>
                <w:sz w:val="21"/>
              </w:rPr>
              <w:t>输入数值</w:t>
            </w:r>
          </w:p>
        </w:tc>
        <w:tc>
          <w:tcPr>
            <w:tcW w:w="3767" w:type="dxa"/>
            <w:tcBorders>
              <w:top w:val="single" w:sz="2"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33" w:type="dxa"/>
            <w:tcBorders>
              <w:top w:val="single" w:sz="2"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87" w:type="dxa"/>
            <w:tcBorders>
              <w:top w:val="single" w:sz="2" w:space="0" w:color="000000"/>
              <w:left w:val="single" w:sz="4" w:space="0" w:color="000000"/>
              <w:bottom w:val="single" w:sz="4" w:space="0" w:color="000000"/>
            </w:tcBorders>
          </w:tcPr>
          <w:p>
            <w:pPr>
              <w:pStyle w:val="TableParagraph"/>
              <w:spacing w:before="119"/>
              <w:ind w:left="23"/>
              <w:jc w:val="center"/>
              <w:rPr>
                <w:sz w:val="20"/>
              </w:rPr>
            </w:pPr>
            <w:r>
              <w:rPr>
                <w:sz w:val="20"/>
              </w:rPr>
              <w:t>A4DNMJ</w:t>
            </w:r>
          </w:p>
        </w:tc>
      </w:tr>
      <w:tr>
        <w:trPr>
          <w:trHeight w:val="809" w:hRule="atLeast"/>
        </w:trPr>
        <w:tc>
          <w:tcPr>
            <w:tcW w:w="2147" w:type="dxa"/>
            <w:gridSpan w:val="2"/>
            <w:tcBorders>
              <w:top w:val="single" w:sz="4" w:space="0" w:color="000000"/>
              <w:right w:val="single" w:sz="4" w:space="0" w:color="000000"/>
            </w:tcBorders>
          </w:tcPr>
          <w:p>
            <w:pPr>
              <w:pStyle w:val="TableParagraph"/>
              <w:spacing w:line="285" w:lineRule="auto" w:before="132"/>
              <w:ind w:left="574" w:right="220" w:hanging="344"/>
              <w:rPr>
                <w:sz w:val="21"/>
              </w:rPr>
            </w:pPr>
            <w:r>
              <w:rPr>
                <w:sz w:val="21"/>
              </w:rPr>
              <w:t>太阳能光伏板安装</w:t>
            </w:r>
            <w:r>
              <w:rPr>
                <w:w w:val="99"/>
                <w:sz w:val="21"/>
              </w:rPr>
              <w:t>面积（m</w:t>
            </w:r>
            <w:r>
              <w:rPr>
                <w:w w:val="106"/>
                <w:position w:val="11"/>
                <w:sz w:val="10"/>
              </w:rPr>
              <w:t>2</w:t>
            </w:r>
            <w:r>
              <w:rPr>
                <w:w w:val="99"/>
                <w:sz w:val="21"/>
              </w:rPr>
              <w:t>）</w:t>
            </w:r>
          </w:p>
        </w:tc>
        <w:tc>
          <w:tcPr>
            <w:tcW w:w="567" w:type="dxa"/>
            <w:tcBorders>
              <w:top w:val="single" w:sz="4" w:space="0" w:color="000000"/>
              <w:left w:val="single" w:sz="4" w:space="0" w:color="000000"/>
              <w:right w:val="single" w:sz="4" w:space="0" w:color="000000"/>
            </w:tcBorders>
          </w:tcPr>
          <w:p>
            <w:pPr>
              <w:pStyle w:val="TableParagraph"/>
              <w:spacing w:before="8"/>
              <w:rPr>
                <w:rFonts w:ascii="黑体"/>
                <w:sz w:val="22"/>
              </w:rPr>
            </w:pPr>
          </w:p>
          <w:p>
            <w:pPr>
              <w:pStyle w:val="TableParagraph"/>
              <w:ind w:left="16"/>
              <w:jc w:val="center"/>
              <w:rPr>
                <w:sz w:val="21"/>
              </w:rPr>
            </w:pPr>
            <w:r>
              <w:rPr>
                <w:w w:val="99"/>
                <w:sz w:val="21"/>
              </w:rPr>
              <w:t>否</w:t>
            </w:r>
          </w:p>
        </w:tc>
        <w:tc>
          <w:tcPr>
            <w:tcW w:w="1283" w:type="dxa"/>
            <w:tcBorders>
              <w:top w:val="single" w:sz="4" w:space="0" w:color="000000"/>
              <w:left w:val="single" w:sz="4" w:space="0" w:color="000000"/>
              <w:right w:val="single" w:sz="4" w:space="0" w:color="000000"/>
            </w:tcBorders>
          </w:tcPr>
          <w:p>
            <w:pPr>
              <w:pStyle w:val="TableParagraph"/>
              <w:spacing w:before="8"/>
              <w:rPr>
                <w:rFonts w:ascii="黑体"/>
                <w:sz w:val="22"/>
              </w:rPr>
            </w:pPr>
          </w:p>
          <w:p>
            <w:pPr>
              <w:pStyle w:val="TableParagraph"/>
              <w:ind w:left="201" w:right="187"/>
              <w:jc w:val="center"/>
              <w:rPr>
                <w:sz w:val="21"/>
              </w:rPr>
            </w:pPr>
            <w:r>
              <w:rPr>
                <w:sz w:val="21"/>
              </w:rPr>
              <w:t>输入数值</w:t>
            </w:r>
          </w:p>
        </w:tc>
        <w:tc>
          <w:tcPr>
            <w:tcW w:w="3767" w:type="dxa"/>
            <w:tcBorders>
              <w:top w:val="single" w:sz="4" w:space="0" w:color="000000"/>
              <w:left w:val="single" w:sz="4" w:space="0" w:color="000000"/>
              <w:right w:val="single" w:sz="4" w:space="0" w:color="000000"/>
            </w:tcBorders>
          </w:tcPr>
          <w:p>
            <w:pPr>
              <w:pStyle w:val="TableParagraph"/>
              <w:rPr>
                <w:rFonts w:ascii="Times New Roman"/>
                <w:sz w:val="20"/>
              </w:rPr>
            </w:pPr>
          </w:p>
        </w:tc>
        <w:tc>
          <w:tcPr>
            <w:tcW w:w="1433" w:type="dxa"/>
            <w:tcBorders>
              <w:top w:val="single" w:sz="4" w:space="0" w:color="000000"/>
              <w:left w:val="single" w:sz="4" w:space="0" w:color="000000"/>
              <w:right w:val="single" w:sz="4" w:space="0" w:color="000000"/>
            </w:tcBorders>
          </w:tcPr>
          <w:p>
            <w:pPr>
              <w:pStyle w:val="TableParagraph"/>
              <w:rPr>
                <w:rFonts w:ascii="Times New Roman"/>
                <w:sz w:val="20"/>
              </w:rPr>
            </w:pPr>
          </w:p>
        </w:tc>
        <w:tc>
          <w:tcPr>
            <w:tcW w:w="1387" w:type="dxa"/>
            <w:tcBorders>
              <w:top w:val="single" w:sz="4" w:space="0" w:color="000000"/>
              <w:left w:val="single" w:sz="4" w:space="0" w:color="000000"/>
            </w:tcBorders>
          </w:tcPr>
          <w:p>
            <w:pPr>
              <w:pStyle w:val="TableParagraph"/>
              <w:spacing w:before="9"/>
              <w:rPr>
                <w:rFonts w:ascii="黑体"/>
                <w:sz w:val="21"/>
              </w:rPr>
            </w:pPr>
          </w:p>
          <w:p>
            <w:pPr>
              <w:pStyle w:val="TableParagraph"/>
              <w:spacing w:before="1"/>
              <w:ind w:left="23"/>
              <w:jc w:val="center"/>
              <w:rPr>
                <w:sz w:val="20"/>
              </w:rPr>
            </w:pPr>
            <w:r>
              <w:rPr>
                <w:sz w:val="20"/>
              </w:rPr>
              <w:t>A4GFMJ</w:t>
            </w:r>
          </w:p>
        </w:tc>
      </w:tr>
    </w:tbl>
    <w:p>
      <w:pPr>
        <w:spacing w:after="0"/>
        <w:jc w:val="center"/>
        <w:rPr>
          <w:sz w:val="20"/>
        </w:rPr>
        <w:sectPr>
          <w:headerReference w:type="default" r:id="rId42"/>
          <w:footerReference w:type="default" r:id="rId43"/>
          <w:pgSz w:w="11910" w:h="16840"/>
          <w:pgMar w:header="1544" w:footer="973" w:top="1780" w:bottom="1160" w:left="440" w:right="440"/>
          <w:pgNumType w:start="35"/>
        </w:sectPr>
      </w:pPr>
    </w:p>
    <w:p>
      <w:pPr>
        <w:pStyle w:val="BodyText"/>
        <w:spacing w:before="1"/>
        <w:rPr>
          <w:rFonts w:ascii="黑体"/>
          <w:sz w:val="13"/>
        </w:rPr>
      </w:pPr>
    </w:p>
    <w:p>
      <w:pPr>
        <w:pStyle w:val="ListParagraph"/>
        <w:numPr>
          <w:ilvl w:val="0"/>
          <w:numId w:val="26"/>
        </w:numPr>
        <w:tabs>
          <w:tab w:pos="1652" w:val="left" w:leader="none"/>
        </w:tabs>
        <w:spacing w:line="240" w:lineRule="auto" w:before="66" w:after="0"/>
        <w:ind w:left="1651" w:right="0" w:hanging="602"/>
        <w:jc w:val="left"/>
        <w:rPr>
          <w:sz w:val="24"/>
        </w:rPr>
      </w:pPr>
      <w:r>
        <w:rPr>
          <w:sz w:val="24"/>
        </w:rPr>
        <w:t>建筑与装饰工程（文化建筑）</w:t>
      </w:r>
      <w:r>
        <w:rPr>
          <w:spacing w:val="-5"/>
          <w:sz w:val="24"/>
        </w:rPr>
        <w:t>通用特征信息及编码应符合表 </w:t>
      </w:r>
      <w:r>
        <w:rPr>
          <w:sz w:val="24"/>
        </w:rPr>
        <w:t>7.6</w:t>
      </w:r>
      <w:r>
        <w:rPr>
          <w:spacing w:val="-12"/>
          <w:sz w:val="24"/>
        </w:rPr>
        <w:t> 的规定。</w:t>
      </w:r>
    </w:p>
    <w:p>
      <w:pPr>
        <w:pStyle w:val="BodyText"/>
        <w:spacing w:before="6"/>
        <w:rPr>
          <w:sz w:val="19"/>
        </w:rPr>
      </w:pPr>
    </w:p>
    <w:p>
      <w:pPr>
        <w:pStyle w:val="BodyText"/>
        <w:tabs>
          <w:tab w:pos="900" w:val="left" w:leader="none"/>
        </w:tabs>
        <w:jc w:val="center"/>
        <w:rPr>
          <w:rFonts w:ascii="黑体" w:eastAsia="黑体" w:hint="eastAsia"/>
        </w:rPr>
      </w:pPr>
      <w:r>
        <w:rPr>
          <w:rFonts w:ascii="黑体" w:eastAsia="黑体" w:hint="eastAsia"/>
        </w:rPr>
        <w:t>表</w:t>
      </w:r>
      <w:r>
        <w:rPr>
          <w:rFonts w:ascii="黑体" w:eastAsia="黑体" w:hint="eastAsia"/>
          <w:spacing w:val="-60"/>
        </w:rPr>
        <w:t> </w:t>
      </w:r>
      <w:r>
        <w:rPr>
          <w:rFonts w:ascii="黑体" w:eastAsia="黑体" w:hint="eastAsia"/>
        </w:rPr>
        <w:t>7.6</w:t>
        <w:tab/>
        <w:t>建筑与装饰工程（文化建筑）通用特征信息及编码表</w:t>
      </w:r>
    </w:p>
    <w:p>
      <w:pPr>
        <w:pStyle w:val="BodyText"/>
        <w:spacing w:before="1"/>
        <w:rPr>
          <w:rFonts w:ascii="黑体"/>
          <w:sz w:val="13"/>
        </w:rPr>
      </w:pPr>
    </w:p>
    <w:tbl>
      <w:tblPr>
        <w:tblW w:w="0" w:type="auto"/>
        <w:jc w:val="left"/>
        <w:tblInd w:w="16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197"/>
        <w:gridCol w:w="574"/>
        <w:gridCol w:w="1274"/>
        <w:gridCol w:w="3779"/>
        <w:gridCol w:w="1444"/>
        <w:gridCol w:w="1444"/>
      </w:tblGrid>
      <w:tr>
        <w:trPr>
          <w:trHeight w:val="730" w:hRule="atLeast"/>
        </w:trPr>
        <w:tc>
          <w:tcPr>
            <w:tcW w:w="2197" w:type="dxa"/>
            <w:tcBorders>
              <w:right w:val="single" w:sz="4" w:space="0" w:color="000000"/>
            </w:tcBorders>
          </w:tcPr>
          <w:p>
            <w:pPr>
              <w:pStyle w:val="TableParagraph"/>
              <w:spacing w:before="7"/>
              <w:rPr>
                <w:rFonts w:ascii="黑体"/>
                <w:sz w:val="18"/>
              </w:rPr>
            </w:pPr>
          </w:p>
          <w:p>
            <w:pPr>
              <w:pStyle w:val="TableParagraph"/>
              <w:spacing w:before="1"/>
              <w:ind w:left="655" w:right="646"/>
              <w:jc w:val="center"/>
              <w:rPr>
                <w:sz w:val="21"/>
              </w:rPr>
            </w:pPr>
            <w:r>
              <w:rPr>
                <w:sz w:val="21"/>
              </w:rPr>
              <w:t>字段名称</w:t>
            </w:r>
          </w:p>
        </w:tc>
        <w:tc>
          <w:tcPr>
            <w:tcW w:w="574" w:type="dxa"/>
            <w:tcBorders>
              <w:left w:val="single" w:sz="4" w:space="0" w:color="000000"/>
              <w:right w:val="single" w:sz="4" w:space="0" w:color="000000"/>
            </w:tcBorders>
          </w:tcPr>
          <w:p>
            <w:pPr>
              <w:pStyle w:val="TableParagraph"/>
              <w:spacing w:line="249" w:lineRule="auto" w:before="99"/>
              <w:ind w:left="81" w:right="63"/>
              <w:rPr>
                <w:sz w:val="21"/>
              </w:rPr>
            </w:pPr>
            <w:r>
              <w:rPr>
                <w:sz w:val="21"/>
              </w:rPr>
              <w:t>是否必填</w:t>
            </w:r>
          </w:p>
        </w:tc>
        <w:tc>
          <w:tcPr>
            <w:tcW w:w="1274" w:type="dxa"/>
            <w:tcBorders>
              <w:left w:val="single" w:sz="4" w:space="0" w:color="000000"/>
              <w:right w:val="single" w:sz="4" w:space="0" w:color="000000"/>
            </w:tcBorders>
          </w:tcPr>
          <w:p>
            <w:pPr>
              <w:pStyle w:val="TableParagraph"/>
              <w:spacing w:line="249" w:lineRule="auto" w:before="99"/>
              <w:ind w:left="431" w:right="413"/>
              <w:rPr>
                <w:sz w:val="21"/>
              </w:rPr>
            </w:pPr>
            <w:r>
              <w:rPr>
                <w:sz w:val="21"/>
              </w:rPr>
              <w:t>特征类型</w:t>
            </w:r>
          </w:p>
        </w:tc>
        <w:tc>
          <w:tcPr>
            <w:tcW w:w="3779" w:type="dxa"/>
            <w:tcBorders>
              <w:left w:val="single" w:sz="4" w:space="0" w:color="000000"/>
              <w:right w:val="single" w:sz="4" w:space="0" w:color="000000"/>
            </w:tcBorders>
          </w:tcPr>
          <w:p>
            <w:pPr>
              <w:pStyle w:val="TableParagraph"/>
              <w:spacing w:before="7"/>
              <w:rPr>
                <w:rFonts w:ascii="黑体"/>
                <w:sz w:val="18"/>
              </w:rPr>
            </w:pPr>
          </w:p>
          <w:p>
            <w:pPr>
              <w:pStyle w:val="TableParagraph"/>
              <w:spacing w:before="1"/>
              <w:ind w:left="1243" w:right="1226"/>
              <w:jc w:val="center"/>
              <w:rPr>
                <w:sz w:val="21"/>
              </w:rPr>
            </w:pPr>
            <w:r>
              <w:rPr>
                <w:sz w:val="21"/>
              </w:rPr>
              <w:t>特征描述选项</w:t>
            </w:r>
          </w:p>
        </w:tc>
        <w:tc>
          <w:tcPr>
            <w:tcW w:w="1444" w:type="dxa"/>
            <w:tcBorders>
              <w:left w:val="single" w:sz="4" w:space="0" w:color="000000"/>
              <w:right w:val="single" w:sz="4" w:space="0" w:color="000000"/>
            </w:tcBorders>
          </w:tcPr>
          <w:p>
            <w:pPr>
              <w:pStyle w:val="TableParagraph"/>
              <w:spacing w:before="7"/>
              <w:rPr>
                <w:rFonts w:ascii="黑体"/>
                <w:sz w:val="18"/>
              </w:rPr>
            </w:pPr>
          </w:p>
          <w:p>
            <w:pPr>
              <w:pStyle w:val="TableParagraph"/>
              <w:spacing w:before="1"/>
              <w:ind w:left="495" w:right="479"/>
              <w:jc w:val="center"/>
              <w:rPr>
                <w:sz w:val="21"/>
              </w:rPr>
            </w:pPr>
            <w:r>
              <w:rPr>
                <w:sz w:val="21"/>
              </w:rPr>
              <w:t>备注</w:t>
            </w:r>
          </w:p>
        </w:tc>
        <w:tc>
          <w:tcPr>
            <w:tcW w:w="1444" w:type="dxa"/>
            <w:tcBorders>
              <w:left w:val="single" w:sz="4" w:space="0" w:color="000000"/>
            </w:tcBorders>
          </w:tcPr>
          <w:p>
            <w:pPr>
              <w:pStyle w:val="TableParagraph"/>
              <w:spacing w:before="7"/>
              <w:rPr>
                <w:rFonts w:ascii="黑体"/>
                <w:sz w:val="18"/>
              </w:rPr>
            </w:pPr>
          </w:p>
          <w:p>
            <w:pPr>
              <w:pStyle w:val="TableParagraph"/>
              <w:spacing w:before="1"/>
              <w:ind w:left="284" w:right="264"/>
              <w:jc w:val="center"/>
              <w:rPr>
                <w:sz w:val="21"/>
              </w:rPr>
            </w:pPr>
            <w:r>
              <w:rPr>
                <w:sz w:val="21"/>
              </w:rPr>
              <w:t>特征编码</w:t>
            </w:r>
          </w:p>
        </w:tc>
      </w:tr>
      <w:tr>
        <w:trPr>
          <w:trHeight w:val="482" w:hRule="atLeast"/>
        </w:trPr>
        <w:tc>
          <w:tcPr>
            <w:tcW w:w="2197" w:type="dxa"/>
            <w:tcBorders>
              <w:bottom w:val="single" w:sz="2" w:space="0" w:color="000000"/>
              <w:right w:val="single" w:sz="2" w:space="0" w:color="000000"/>
            </w:tcBorders>
          </w:tcPr>
          <w:p>
            <w:pPr>
              <w:pStyle w:val="TableParagraph"/>
              <w:spacing w:before="117"/>
              <w:ind w:left="655" w:right="648"/>
              <w:jc w:val="center"/>
              <w:rPr>
                <w:sz w:val="21"/>
              </w:rPr>
            </w:pPr>
            <w:r>
              <w:rPr>
                <w:sz w:val="21"/>
              </w:rPr>
              <w:t>单项名称</w:t>
            </w:r>
          </w:p>
        </w:tc>
        <w:tc>
          <w:tcPr>
            <w:tcW w:w="574" w:type="dxa"/>
            <w:tcBorders>
              <w:left w:val="single" w:sz="2" w:space="0" w:color="000000"/>
              <w:bottom w:val="single" w:sz="2" w:space="0" w:color="000000"/>
              <w:right w:val="single" w:sz="2" w:space="0" w:color="000000"/>
            </w:tcBorders>
          </w:tcPr>
          <w:p>
            <w:pPr>
              <w:pStyle w:val="TableParagraph"/>
              <w:spacing w:before="117"/>
              <w:ind w:left="18"/>
              <w:jc w:val="center"/>
              <w:rPr>
                <w:sz w:val="21"/>
              </w:rPr>
            </w:pPr>
            <w:r>
              <w:rPr>
                <w:w w:val="99"/>
                <w:sz w:val="21"/>
              </w:rPr>
              <w:t>是</w:t>
            </w:r>
          </w:p>
        </w:tc>
        <w:tc>
          <w:tcPr>
            <w:tcW w:w="1274" w:type="dxa"/>
            <w:tcBorders>
              <w:left w:val="single" w:sz="2" w:space="0" w:color="000000"/>
              <w:bottom w:val="single" w:sz="2" w:space="0" w:color="000000"/>
              <w:right w:val="single" w:sz="2" w:space="0" w:color="000000"/>
            </w:tcBorders>
          </w:tcPr>
          <w:p>
            <w:pPr>
              <w:pStyle w:val="TableParagraph"/>
              <w:spacing w:before="117"/>
              <w:ind w:left="200" w:right="185"/>
              <w:jc w:val="center"/>
              <w:rPr>
                <w:sz w:val="21"/>
              </w:rPr>
            </w:pPr>
            <w:r>
              <w:rPr>
                <w:sz w:val="21"/>
              </w:rPr>
              <w:t>填写</w:t>
            </w:r>
          </w:p>
        </w:tc>
        <w:tc>
          <w:tcPr>
            <w:tcW w:w="3779"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1444"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1444" w:type="dxa"/>
            <w:tcBorders>
              <w:left w:val="single" w:sz="2" w:space="0" w:color="000000"/>
              <w:bottom w:val="single" w:sz="2" w:space="0" w:color="000000"/>
            </w:tcBorders>
          </w:tcPr>
          <w:p>
            <w:pPr>
              <w:pStyle w:val="TableParagraph"/>
              <w:spacing w:before="115"/>
              <w:ind w:left="408" w:right="382"/>
              <w:jc w:val="center"/>
              <w:rPr>
                <w:sz w:val="20"/>
              </w:rPr>
            </w:pPr>
            <w:r>
              <w:rPr>
                <w:sz w:val="20"/>
              </w:rPr>
              <w:t>A4DXMI</w:t>
            </w:r>
          </w:p>
        </w:tc>
      </w:tr>
      <w:tr>
        <w:trPr>
          <w:trHeight w:val="482" w:hRule="atLeast"/>
        </w:trPr>
        <w:tc>
          <w:tcPr>
            <w:tcW w:w="2197" w:type="dxa"/>
            <w:tcBorders>
              <w:top w:val="single" w:sz="2" w:space="0" w:color="000000"/>
              <w:bottom w:val="single" w:sz="2" w:space="0" w:color="000000"/>
              <w:right w:val="single" w:sz="2" w:space="0" w:color="000000"/>
            </w:tcBorders>
          </w:tcPr>
          <w:p>
            <w:pPr>
              <w:pStyle w:val="TableParagraph"/>
              <w:spacing w:before="117"/>
              <w:ind w:left="655" w:right="648"/>
              <w:jc w:val="center"/>
              <w:rPr>
                <w:sz w:val="21"/>
              </w:rPr>
            </w:pPr>
            <w:r>
              <w:rPr>
                <w:sz w:val="21"/>
              </w:rPr>
              <w:t>工程分类</w:t>
            </w:r>
          </w:p>
        </w:tc>
        <w:tc>
          <w:tcPr>
            <w:tcW w:w="574" w:type="dxa"/>
            <w:tcBorders>
              <w:top w:val="single" w:sz="2" w:space="0" w:color="000000"/>
              <w:left w:val="single" w:sz="2" w:space="0" w:color="000000"/>
              <w:bottom w:val="single" w:sz="2" w:space="0" w:color="000000"/>
              <w:right w:val="single" w:sz="2" w:space="0" w:color="000000"/>
            </w:tcBorders>
          </w:tcPr>
          <w:p>
            <w:pPr>
              <w:pStyle w:val="TableParagraph"/>
              <w:spacing w:before="117"/>
              <w:ind w:left="18"/>
              <w:jc w:val="center"/>
              <w:rPr>
                <w:sz w:val="21"/>
              </w:rPr>
            </w:pPr>
            <w:r>
              <w:rPr>
                <w:w w:val="99"/>
                <w:sz w:val="21"/>
              </w:rPr>
              <w:t>是</w:t>
            </w:r>
          </w:p>
        </w:tc>
        <w:tc>
          <w:tcPr>
            <w:tcW w:w="1274" w:type="dxa"/>
            <w:tcBorders>
              <w:top w:val="single" w:sz="2" w:space="0" w:color="000000"/>
              <w:left w:val="single" w:sz="2" w:space="0" w:color="000000"/>
              <w:bottom w:val="single" w:sz="2" w:space="0" w:color="000000"/>
              <w:right w:val="single" w:sz="2" w:space="0" w:color="000000"/>
            </w:tcBorders>
          </w:tcPr>
          <w:p>
            <w:pPr>
              <w:pStyle w:val="TableParagraph"/>
              <w:spacing w:before="117"/>
              <w:ind w:left="200" w:right="185"/>
              <w:jc w:val="center"/>
              <w:rPr>
                <w:sz w:val="21"/>
              </w:rPr>
            </w:pPr>
            <w:r>
              <w:rPr>
                <w:sz w:val="21"/>
              </w:rPr>
              <w:t>单选</w:t>
            </w:r>
          </w:p>
        </w:tc>
        <w:tc>
          <w:tcPr>
            <w:tcW w:w="3779" w:type="dxa"/>
            <w:tcBorders>
              <w:top w:val="single" w:sz="2" w:space="0" w:color="000000"/>
              <w:left w:val="single" w:sz="2" w:space="0" w:color="000000"/>
              <w:bottom w:val="single" w:sz="2" w:space="0" w:color="000000"/>
              <w:right w:val="single" w:sz="2" w:space="0" w:color="000000"/>
            </w:tcBorders>
          </w:tcPr>
          <w:p>
            <w:pPr>
              <w:pStyle w:val="TableParagraph"/>
              <w:spacing w:before="117"/>
              <w:ind w:left="63" w:right="46"/>
              <w:jc w:val="center"/>
              <w:rPr>
                <w:sz w:val="21"/>
              </w:rPr>
            </w:pPr>
            <w:r>
              <w:rPr>
                <w:sz w:val="21"/>
              </w:rPr>
              <w:t>末级</w:t>
            </w:r>
          </w:p>
        </w:tc>
        <w:tc>
          <w:tcPr>
            <w:tcW w:w="144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44" w:type="dxa"/>
            <w:tcBorders>
              <w:top w:val="single" w:sz="2" w:space="0" w:color="000000"/>
              <w:left w:val="single" w:sz="2" w:space="0" w:color="000000"/>
              <w:bottom w:val="single" w:sz="2" w:space="0" w:color="000000"/>
            </w:tcBorders>
          </w:tcPr>
          <w:p>
            <w:pPr>
              <w:pStyle w:val="TableParagraph"/>
              <w:spacing w:before="113"/>
              <w:ind w:left="408" w:right="382"/>
              <w:jc w:val="center"/>
              <w:rPr>
                <w:sz w:val="20"/>
              </w:rPr>
            </w:pPr>
            <w:r>
              <w:rPr>
                <w:sz w:val="20"/>
              </w:rPr>
              <w:t>A2WHJV</w:t>
            </w:r>
          </w:p>
        </w:tc>
      </w:tr>
      <w:tr>
        <w:trPr>
          <w:trHeight w:val="750" w:hRule="atLeast"/>
        </w:trPr>
        <w:tc>
          <w:tcPr>
            <w:tcW w:w="2197" w:type="dxa"/>
            <w:tcBorders>
              <w:top w:val="single" w:sz="2" w:space="0" w:color="000000"/>
              <w:bottom w:val="single" w:sz="2" w:space="0" w:color="000000"/>
              <w:right w:val="single" w:sz="2" w:space="0" w:color="000000"/>
            </w:tcBorders>
          </w:tcPr>
          <w:p>
            <w:pPr>
              <w:pStyle w:val="TableParagraph"/>
              <w:spacing w:line="256" w:lineRule="auto" w:before="108"/>
              <w:ind w:left="888" w:right="247" w:hanging="632"/>
              <w:rPr>
                <w:sz w:val="21"/>
              </w:rPr>
            </w:pPr>
            <w:r>
              <w:rPr>
                <w:sz w:val="21"/>
              </w:rPr>
              <w:t>工程通用特征分类属性</w:t>
            </w:r>
          </w:p>
        </w:tc>
        <w:tc>
          <w:tcPr>
            <w:tcW w:w="574"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19"/>
              </w:rPr>
            </w:pPr>
          </w:p>
          <w:p>
            <w:pPr>
              <w:pStyle w:val="TableParagraph"/>
              <w:ind w:left="18"/>
              <w:jc w:val="center"/>
              <w:rPr>
                <w:sz w:val="21"/>
              </w:rPr>
            </w:pPr>
            <w:r>
              <w:rPr>
                <w:w w:val="99"/>
                <w:sz w:val="21"/>
              </w:rPr>
              <w:t>是</w:t>
            </w:r>
          </w:p>
        </w:tc>
        <w:tc>
          <w:tcPr>
            <w:tcW w:w="1274"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19"/>
              </w:rPr>
            </w:pPr>
          </w:p>
          <w:p>
            <w:pPr>
              <w:pStyle w:val="TableParagraph"/>
              <w:ind w:left="203" w:right="185"/>
              <w:jc w:val="center"/>
              <w:rPr>
                <w:sz w:val="21"/>
              </w:rPr>
            </w:pPr>
            <w:r>
              <w:rPr>
                <w:sz w:val="21"/>
              </w:rPr>
              <w:t>多选</w:t>
            </w:r>
          </w:p>
        </w:tc>
        <w:tc>
          <w:tcPr>
            <w:tcW w:w="3779"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19"/>
              </w:rPr>
            </w:pPr>
          </w:p>
          <w:p>
            <w:pPr>
              <w:pStyle w:val="TableParagraph"/>
              <w:ind w:left="60" w:right="46"/>
              <w:jc w:val="center"/>
              <w:rPr>
                <w:sz w:val="21"/>
              </w:rPr>
            </w:pPr>
            <w:r>
              <w:rPr>
                <w:sz w:val="21"/>
              </w:rPr>
              <w:t>主楼、裙楼、地下室</w:t>
            </w:r>
          </w:p>
        </w:tc>
        <w:tc>
          <w:tcPr>
            <w:tcW w:w="144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44" w:type="dxa"/>
            <w:tcBorders>
              <w:top w:val="single" w:sz="2" w:space="0" w:color="000000"/>
              <w:left w:val="single" w:sz="2" w:space="0" w:color="000000"/>
              <w:bottom w:val="single" w:sz="2" w:space="0" w:color="000000"/>
            </w:tcBorders>
          </w:tcPr>
          <w:p>
            <w:pPr>
              <w:pStyle w:val="TableParagraph"/>
              <w:spacing w:before="4"/>
              <w:rPr>
                <w:rFonts w:ascii="黑体"/>
                <w:sz w:val="19"/>
              </w:rPr>
            </w:pPr>
          </w:p>
          <w:p>
            <w:pPr>
              <w:pStyle w:val="TableParagraph"/>
              <w:ind w:left="408" w:right="382"/>
              <w:jc w:val="center"/>
              <w:rPr>
                <w:sz w:val="20"/>
              </w:rPr>
            </w:pPr>
            <w:r>
              <w:rPr>
                <w:sz w:val="20"/>
              </w:rPr>
              <w:t>A4GIUX</w:t>
            </w:r>
          </w:p>
        </w:tc>
      </w:tr>
      <w:tr>
        <w:trPr>
          <w:trHeight w:val="1040" w:hRule="atLeast"/>
        </w:trPr>
        <w:tc>
          <w:tcPr>
            <w:tcW w:w="2197"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40"/>
              <w:ind w:left="655" w:right="648"/>
              <w:jc w:val="center"/>
              <w:rPr>
                <w:sz w:val="21"/>
              </w:rPr>
            </w:pPr>
            <w:r>
              <w:rPr>
                <w:sz w:val="21"/>
              </w:rPr>
              <w:t>建筑分类</w:t>
            </w:r>
          </w:p>
        </w:tc>
        <w:tc>
          <w:tcPr>
            <w:tcW w:w="574"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40"/>
              <w:ind w:left="18"/>
              <w:jc w:val="center"/>
              <w:rPr>
                <w:sz w:val="21"/>
              </w:rPr>
            </w:pPr>
            <w:r>
              <w:rPr>
                <w:w w:val="99"/>
                <w:sz w:val="21"/>
              </w:rPr>
              <w:t>是</w:t>
            </w:r>
          </w:p>
        </w:tc>
        <w:tc>
          <w:tcPr>
            <w:tcW w:w="1274"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40"/>
              <w:ind w:left="200" w:right="185"/>
              <w:jc w:val="center"/>
              <w:rPr>
                <w:sz w:val="21"/>
              </w:rPr>
            </w:pPr>
            <w:r>
              <w:rPr>
                <w:sz w:val="21"/>
              </w:rPr>
              <w:t>单选</w:t>
            </w:r>
          </w:p>
        </w:tc>
        <w:tc>
          <w:tcPr>
            <w:tcW w:w="3779" w:type="dxa"/>
            <w:tcBorders>
              <w:top w:val="single" w:sz="2" w:space="0" w:color="000000"/>
              <w:left w:val="single" w:sz="2" w:space="0" w:color="000000"/>
              <w:bottom w:val="single" w:sz="2" w:space="0" w:color="000000"/>
              <w:right w:val="single" w:sz="2" w:space="0" w:color="000000"/>
            </w:tcBorders>
          </w:tcPr>
          <w:p>
            <w:pPr>
              <w:pStyle w:val="TableParagraph"/>
              <w:spacing w:before="106"/>
              <w:ind w:left="60" w:right="46"/>
              <w:jc w:val="center"/>
              <w:rPr>
                <w:sz w:val="21"/>
              </w:rPr>
            </w:pPr>
            <w:r>
              <w:rPr>
                <w:sz w:val="21"/>
              </w:rPr>
              <w:t>单（多）层建筑（H≤24m）、二类高层</w:t>
            </w:r>
          </w:p>
          <w:p>
            <w:pPr>
              <w:pStyle w:val="TableParagraph"/>
              <w:spacing w:line="259" w:lineRule="auto" w:before="22"/>
              <w:ind w:left="65" w:right="46"/>
              <w:jc w:val="center"/>
              <w:rPr>
                <w:sz w:val="21"/>
              </w:rPr>
            </w:pPr>
            <w:r>
              <w:rPr>
                <w:w w:val="95"/>
                <w:sz w:val="21"/>
              </w:rPr>
              <w:t>（24m＜H≤50m）、一类高层（50m＜ </w:t>
            </w:r>
            <w:r>
              <w:rPr>
                <w:sz w:val="21"/>
              </w:rPr>
              <w:t>H≤100m）、超高层（H＞100m）</w:t>
            </w:r>
          </w:p>
        </w:tc>
        <w:tc>
          <w:tcPr>
            <w:tcW w:w="144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44" w:type="dxa"/>
            <w:tcBorders>
              <w:top w:val="single" w:sz="2" w:space="0" w:color="000000"/>
              <w:left w:val="single" w:sz="2" w:space="0" w:color="000000"/>
              <w:bottom w:val="single" w:sz="2" w:space="0" w:color="000000"/>
            </w:tcBorders>
          </w:tcPr>
          <w:p>
            <w:pPr>
              <w:pStyle w:val="TableParagraph"/>
              <w:rPr>
                <w:rFonts w:ascii="黑体"/>
                <w:sz w:val="20"/>
              </w:rPr>
            </w:pPr>
          </w:p>
          <w:p>
            <w:pPr>
              <w:pStyle w:val="TableParagraph"/>
              <w:spacing w:before="136"/>
              <w:ind w:left="408" w:right="382"/>
              <w:jc w:val="center"/>
              <w:rPr>
                <w:sz w:val="20"/>
              </w:rPr>
            </w:pPr>
            <w:r>
              <w:rPr>
                <w:sz w:val="20"/>
              </w:rPr>
              <w:t>A4JVFL</w:t>
            </w:r>
          </w:p>
        </w:tc>
      </w:tr>
      <w:tr>
        <w:trPr>
          <w:trHeight w:val="750" w:hRule="atLeast"/>
        </w:trPr>
        <w:tc>
          <w:tcPr>
            <w:tcW w:w="2197" w:type="dxa"/>
            <w:vMerge w:val="restart"/>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3"/>
              <w:rPr>
                <w:rFonts w:ascii="黑体"/>
                <w:sz w:val="20"/>
              </w:rPr>
            </w:pPr>
          </w:p>
          <w:p>
            <w:pPr>
              <w:pStyle w:val="TableParagraph"/>
              <w:ind w:left="676"/>
              <w:rPr>
                <w:sz w:val="21"/>
              </w:rPr>
            </w:pPr>
            <w:r>
              <w:rPr>
                <w:sz w:val="21"/>
              </w:rPr>
              <w:t>等级分类</w:t>
            </w:r>
          </w:p>
        </w:tc>
        <w:tc>
          <w:tcPr>
            <w:tcW w:w="574"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19"/>
              </w:rPr>
            </w:pPr>
          </w:p>
          <w:p>
            <w:pPr>
              <w:pStyle w:val="TableParagraph"/>
              <w:ind w:left="18"/>
              <w:jc w:val="center"/>
              <w:rPr>
                <w:sz w:val="21"/>
              </w:rPr>
            </w:pPr>
            <w:r>
              <w:rPr>
                <w:w w:val="99"/>
                <w:sz w:val="21"/>
              </w:rPr>
              <w:t>是</w:t>
            </w:r>
          </w:p>
        </w:tc>
        <w:tc>
          <w:tcPr>
            <w:tcW w:w="1274"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19"/>
              </w:rPr>
            </w:pPr>
          </w:p>
          <w:p>
            <w:pPr>
              <w:pStyle w:val="TableParagraph"/>
              <w:ind w:left="200" w:right="185"/>
              <w:jc w:val="center"/>
              <w:rPr>
                <w:sz w:val="21"/>
              </w:rPr>
            </w:pPr>
            <w:r>
              <w:rPr>
                <w:sz w:val="21"/>
              </w:rPr>
              <w:t>单选</w:t>
            </w:r>
          </w:p>
        </w:tc>
        <w:tc>
          <w:tcPr>
            <w:tcW w:w="3779"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19"/>
              </w:rPr>
            </w:pPr>
          </w:p>
          <w:p>
            <w:pPr>
              <w:pStyle w:val="TableParagraph"/>
              <w:ind w:left="60" w:right="46"/>
              <w:jc w:val="center"/>
              <w:rPr>
                <w:sz w:val="21"/>
              </w:rPr>
            </w:pPr>
            <w:r>
              <w:rPr>
                <w:sz w:val="21"/>
              </w:rPr>
              <w:t>丙级、乙级、甲级、特级</w:t>
            </w:r>
          </w:p>
        </w:tc>
        <w:tc>
          <w:tcPr>
            <w:tcW w:w="1444" w:type="dxa"/>
            <w:tcBorders>
              <w:top w:val="single" w:sz="2" w:space="0" w:color="000000"/>
              <w:left w:val="single" w:sz="2" w:space="0" w:color="000000"/>
              <w:bottom w:val="single" w:sz="2" w:space="0" w:color="000000"/>
              <w:right w:val="single" w:sz="2" w:space="0" w:color="000000"/>
            </w:tcBorders>
          </w:tcPr>
          <w:p>
            <w:pPr>
              <w:pStyle w:val="TableParagraph"/>
              <w:spacing w:line="256" w:lineRule="auto" w:before="108"/>
              <w:ind w:left="204" w:right="183"/>
              <w:rPr>
                <w:sz w:val="21"/>
              </w:rPr>
            </w:pPr>
            <w:r>
              <w:rPr>
                <w:sz w:val="21"/>
              </w:rPr>
              <w:t>文艺演出用房、展览馆</w:t>
            </w:r>
          </w:p>
        </w:tc>
        <w:tc>
          <w:tcPr>
            <w:tcW w:w="1444" w:type="dxa"/>
            <w:tcBorders>
              <w:top w:val="single" w:sz="2" w:space="0" w:color="000000"/>
              <w:left w:val="single" w:sz="2" w:space="0" w:color="000000"/>
              <w:bottom w:val="single" w:sz="2" w:space="0" w:color="000000"/>
            </w:tcBorders>
          </w:tcPr>
          <w:p>
            <w:pPr>
              <w:pStyle w:val="TableParagraph"/>
              <w:spacing w:before="4"/>
              <w:rPr>
                <w:rFonts w:ascii="黑体"/>
                <w:sz w:val="19"/>
              </w:rPr>
            </w:pPr>
          </w:p>
          <w:p>
            <w:pPr>
              <w:pStyle w:val="TableParagraph"/>
              <w:ind w:left="408" w:right="382"/>
              <w:jc w:val="center"/>
              <w:rPr>
                <w:sz w:val="20"/>
              </w:rPr>
            </w:pPr>
            <w:r>
              <w:rPr>
                <w:sz w:val="20"/>
              </w:rPr>
              <w:t>A5WVDJ</w:t>
            </w:r>
          </w:p>
        </w:tc>
      </w:tr>
      <w:tr>
        <w:trPr>
          <w:trHeight w:val="1040" w:hRule="atLeast"/>
        </w:trPr>
        <w:tc>
          <w:tcPr>
            <w:tcW w:w="2197" w:type="dxa"/>
            <w:vMerge/>
            <w:tcBorders>
              <w:top w:val="nil"/>
              <w:bottom w:val="single" w:sz="2" w:space="0" w:color="000000"/>
              <w:right w:val="single" w:sz="2" w:space="0" w:color="000000"/>
            </w:tcBorders>
          </w:tcPr>
          <w:p>
            <w:pPr>
              <w:rPr>
                <w:sz w:val="2"/>
                <w:szCs w:val="2"/>
              </w:rPr>
            </w:pPr>
          </w:p>
        </w:tc>
        <w:tc>
          <w:tcPr>
            <w:tcW w:w="574"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40"/>
              <w:ind w:left="18"/>
              <w:jc w:val="center"/>
              <w:rPr>
                <w:sz w:val="21"/>
              </w:rPr>
            </w:pPr>
            <w:r>
              <w:rPr>
                <w:w w:val="99"/>
                <w:sz w:val="21"/>
              </w:rPr>
              <w:t>是</w:t>
            </w:r>
          </w:p>
        </w:tc>
        <w:tc>
          <w:tcPr>
            <w:tcW w:w="1274"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40"/>
              <w:ind w:left="200" w:right="185"/>
              <w:jc w:val="center"/>
              <w:rPr>
                <w:sz w:val="21"/>
              </w:rPr>
            </w:pPr>
            <w:r>
              <w:rPr>
                <w:sz w:val="21"/>
              </w:rPr>
              <w:t>单选</w:t>
            </w:r>
          </w:p>
        </w:tc>
        <w:tc>
          <w:tcPr>
            <w:tcW w:w="3779" w:type="dxa"/>
            <w:tcBorders>
              <w:top w:val="single" w:sz="2" w:space="0" w:color="000000"/>
              <w:left w:val="single" w:sz="2" w:space="0" w:color="000000"/>
              <w:bottom w:val="single" w:sz="2" w:space="0" w:color="000000"/>
              <w:right w:val="single" w:sz="2" w:space="0" w:color="000000"/>
            </w:tcBorders>
          </w:tcPr>
          <w:p>
            <w:pPr>
              <w:pStyle w:val="TableParagraph"/>
              <w:spacing w:before="9"/>
              <w:rPr>
                <w:rFonts w:ascii="黑体"/>
                <w:sz w:val="19"/>
              </w:rPr>
            </w:pPr>
          </w:p>
          <w:p>
            <w:pPr>
              <w:pStyle w:val="TableParagraph"/>
              <w:spacing w:line="256" w:lineRule="auto"/>
              <w:ind w:left="529" w:right="153" w:hanging="464"/>
              <w:rPr>
                <w:sz w:val="21"/>
              </w:rPr>
            </w:pPr>
            <w:r>
              <w:rPr>
                <w:w w:val="95"/>
                <w:sz w:val="21"/>
              </w:rPr>
              <w:t>国家级、省（直辖市）级、地（市）级</w:t>
            </w:r>
            <w:r>
              <w:rPr>
                <w:sz w:val="21"/>
              </w:rPr>
              <w:t>县（区）级、乡镇（街道）级</w:t>
            </w:r>
          </w:p>
        </w:tc>
        <w:tc>
          <w:tcPr>
            <w:tcW w:w="1444" w:type="dxa"/>
            <w:tcBorders>
              <w:top w:val="single" w:sz="2" w:space="0" w:color="000000"/>
              <w:left w:val="single" w:sz="2" w:space="0" w:color="000000"/>
              <w:bottom w:val="single" w:sz="2" w:space="0" w:color="000000"/>
              <w:right w:val="single" w:sz="2" w:space="0" w:color="000000"/>
            </w:tcBorders>
          </w:tcPr>
          <w:p>
            <w:pPr>
              <w:pStyle w:val="TableParagraph"/>
              <w:spacing w:line="208" w:lineRule="exact" w:before="106"/>
              <w:ind w:left="310"/>
              <w:rPr>
                <w:sz w:val="21"/>
              </w:rPr>
            </w:pPr>
            <w:r>
              <w:rPr>
                <w:w w:val="95"/>
                <w:sz w:val="21"/>
              </w:rPr>
              <w:t>纪念馆、</w:t>
            </w:r>
          </w:p>
          <w:p>
            <w:pPr>
              <w:pStyle w:val="TableParagraph"/>
              <w:spacing w:line="145" w:lineRule="exact"/>
              <w:ind w:left="-158"/>
              <w:rPr>
                <w:sz w:val="21"/>
              </w:rPr>
            </w:pPr>
            <w:r>
              <w:rPr>
                <w:w w:val="99"/>
                <w:sz w:val="21"/>
              </w:rPr>
              <w:t>、</w:t>
            </w:r>
          </w:p>
          <w:p>
            <w:pPr>
              <w:pStyle w:val="TableParagraph"/>
              <w:spacing w:line="207" w:lineRule="exact"/>
              <w:ind w:left="310"/>
              <w:rPr>
                <w:sz w:val="21"/>
              </w:rPr>
            </w:pPr>
            <w:r>
              <w:rPr>
                <w:w w:val="95"/>
                <w:sz w:val="21"/>
              </w:rPr>
              <w:t>博物馆、</w:t>
            </w:r>
          </w:p>
          <w:p>
            <w:pPr>
              <w:pStyle w:val="TableParagraph"/>
              <w:spacing w:before="21"/>
              <w:ind w:left="413"/>
              <w:rPr>
                <w:sz w:val="21"/>
              </w:rPr>
            </w:pPr>
            <w:r>
              <w:rPr>
                <w:sz w:val="21"/>
              </w:rPr>
              <w:t>文化馆</w:t>
            </w:r>
          </w:p>
        </w:tc>
        <w:tc>
          <w:tcPr>
            <w:tcW w:w="1444" w:type="dxa"/>
            <w:tcBorders>
              <w:top w:val="single" w:sz="2" w:space="0" w:color="000000"/>
              <w:left w:val="single" w:sz="2" w:space="0" w:color="000000"/>
              <w:bottom w:val="single" w:sz="2" w:space="0" w:color="000000"/>
            </w:tcBorders>
          </w:tcPr>
          <w:p>
            <w:pPr>
              <w:pStyle w:val="TableParagraph"/>
              <w:rPr>
                <w:rFonts w:ascii="黑体"/>
                <w:sz w:val="20"/>
              </w:rPr>
            </w:pPr>
          </w:p>
          <w:p>
            <w:pPr>
              <w:pStyle w:val="TableParagraph"/>
              <w:spacing w:before="136"/>
              <w:ind w:left="408" w:right="382"/>
              <w:jc w:val="center"/>
              <w:rPr>
                <w:sz w:val="20"/>
              </w:rPr>
            </w:pPr>
            <w:r>
              <w:rPr>
                <w:sz w:val="20"/>
              </w:rPr>
              <w:t>A5JNDJ</w:t>
            </w:r>
          </w:p>
        </w:tc>
      </w:tr>
      <w:tr>
        <w:trPr>
          <w:trHeight w:val="1040" w:hRule="atLeast"/>
        </w:trPr>
        <w:tc>
          <w:tcPr>
            <w:tcW w:w="2197" w:type="dxa"/>
            <w:vMerge/>
            <w:tcBorders>
              <w:top w:val="nil"/>
              <w:bottom w:val="single" w:sz="2" w:space="0" w:color="000000"/>
              <w:right w:val="single" w:sz="2" w:space="0" w:color="000000"/>
            </w:tcBorders>
          </w:tcPr>
          <w:p>
            <w:pPr>
              <w:rPr>
                <w:sz w:val="2"/>
                <w:szCs w:val="2"/>
              </w:rPr>
            </w:pPr>
          </w:p>
        </w:tc>
        <w:tc>
          <w:tcPr>
            <w:tcW w:w="574"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39"/>
              <w:ind w:left="18"/>
              <w:jc w:val="center"/>
              <w:rPr>
                <w:sz w:val="21"/>
              </w:rPr>
            </w:pPr>
            <w:r>
              <w:rPr>
                <w:w w:val="99"/>
                <w:sz w:val="21"/>
              </w:rPr>
              <w:t>是</w:t>
            </w:r>
          </w:p>
        </w:tc>
        <w:tc>
          <w:tcPr>
            <w:tcW w:w="1274"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39"/>
              <w:ind w:left="200" w:right="185"/>
              <w:jc w:val="center"/>
              <w:rPr>
                <w:sz w:val="21"/>
              </w:rPr>
            </w:pPr>
            <w:r>
              <w:rPr>
                <w:sz w:val="21"/>
              </w:rPr>
              <w:t>单选</w:t>
            </w:r>
          </w:p>
        </w:tc>
        <w:tc>
          <w:tcPr>
            <w:tcW w:w="3779" w:type="dxa"/>
            <w:tcBorders>
              <w:top w:val="single" w:sz="2" w:space="0" w:color="000000"/>
              <w:left w:val="single" w:sz="2" w:space="0" w:color="000000"/>
              <w:bottom w:val="single" w:sz="2" w:space="0" w:color="000000"/>
              <w:right w:val="single" w:sz="2" w:space="0" w:color="000000"/>
            </w:tcBorders>
          </w:tcPr>
          <w:p>
            <w:pPr>
              <w:pStyle w:val="TableParagraph"/>
              <w:spacing w:line="256" w:lineRule="auto" w:before="108"/>
              <w:ind w:left="66" w:right="93" w:hanging="60"/>
              <w:jc w:val="center"/>
              <w:rPr>
                <w:sz w:val="21"/>
              </w:rPr>
            </w:pPr>
            <w:r>
              <w:rPr>
                <w:sz w:val="21"/>
              </w:rPr>
              <w:t>国家级、省（直辖市）级、地（市）级县（区）级、乡镇（街道）级、大学、中小学</w:t>
            </w:r>
          </w:p>
        </w:tc>
        <w:tc>
          <w:tcPr>
            <w:tcW w:w="1444" w:type="dxa"/>
            <w:tcBorders>
              <w:top w:val="single" w:sz="2" w:space="0" w:color="000000"/>
              <w:left w:val="single" w:sz="2" w:space="0" w:color="000000"/>
              <w:bottom w:val="single" w:sz="2" w:space="0" w:color="000000"/>
              <w:right w:val="single" w:sz="2" w:space="0" w:color="000000"/>
            </w:tcBorders>
          </w:tcPr>
          <w:p>
            <w:pPr>
              <w:pStyle w:val="TableParagraph"/>
              <w:spacing w:before="108"/>
              <w:ind w:left="-158"/>
              <w:rPr>
                <w:sz w:val="21"/>
              </w:rPr>
            </w:pPr>
            <w:r>
              <w:rPr>
                <w:w w:val="99"/>
                <w:sz w:val="21"/>
              </w:rPr>
              <w:t>、</w:t>
            </w:r>
          </w:p>
          <w:p>
            <w:pPr>
              <w:pStyle w:val="TableParagraph"/>
              <w:spacing w:before="19"/>
              <w:ind w:left="413"/>
              <w:rPr>
                <w:sz w:val="21"/>
              </w:rPr>
            </w:pPr>
            <w:r>
              <w:rPr>
                <w:sz w:val="21"/>
              </w:rPr>
              <w:t>图书馆</w:t>
            </w:r>
          </w:p>
        </w:tc>
        <w:tc>
          <w:tcPr>
            <w:tcW w:w="1444" w:type="dxa"/>
            <w:tcBorders>
              <w:top w:val="single" w:sz="2" w:space="0" w:color="000000"/>
              <w:left w:val="single" w:sz="2" w:space="0" w:color="000000"/>
              <w:bottom w:val="single" w:sz="2" w:space="0" w:color="000000"/>
            </w:tcBorders>
          </w:tcPr>
          <w:p>
            <w:pPr>
              <w:pStyle w:val="TableParagraph"/>
              <w:rPr>
                <w:rFonts w:ascii="黑体"/>
                <w:sz w:val="20"/>
              </w:rPr>
            </w:pPr>
          </w:p>
          <w:p>
            <w:pPr>
              <w:pStyle w:val="TableParagraph"/>
              <w:spacing w:before="137"/>
              <w:ind w:left="408" w:right="382"/>
              <w:jc w:val="center"/>
              <w:rPr>
                <w:sz w:val="20"/>
              </w:rPr>
            </w:pPr>
            <w:r>
              <w:rPr>
                <w:sz w:val="20"/>
              </w:rPr>
              <w:t>A5TUDJ</w:t>
            </w:r>
          </w:p>
        </w:tc>
      </w:tr>
      <w:tr>
        <w:trPr>
          <w:trHeight w:val="482" w:hRule="atLeast"/>
        </w:trPr>
        <w:tc>
          <w:tcPr>
            <w:tcW w:w="2197" w:type="dxa"/>
            <w:vMerge/>
            <w:tcBorders>
              <w:top w:val="nil"/>
              <w:bottom w:val="single" w:sz="2" w:space="0" w:color="000000"/>
              <w:right w:val="single" w:sz="2" w:space="0" w:color="000000"/>
            </w:tcBorders>
          </w:tcPr>
          <w:p>
            <w:pPr>
              <w:rPr>
                <w:sz w:val="2"/>
                <w:szCs w:val="2"/>
              </w:rPr>
            </w:pPr>
          </w:p>
        </w:tc>
        <w:tc>
          <w:tcPr>
            <w:tcW w:w="574" w:type="dxa"/>
            <w:tcBorders>
              <w:top w:val="single" w:sz="2" w:space="0" w:color="000000"/>
              <w:left w:val="single" w:sz="2" w:space="0" w:color="000000"/>
              <w:bottom w:val="single" w:sz="2" w:space="0" w:color="000000"/>
              <w:right w:val="single" w:sz="2" w:space="0" w:color="000000"/>
            </w:tcBorders>
          </w:tcPr>
          <w:p>
            <w:pPr>
              <w:pStyle w:val="TableParagraph"/>
              <w:spacing w:before="119"/>
              <w:ind w:left="18"/>
              <w:jc w:val="center"/>
              <w:rPr>
                <w:sz w:val="21"/>
              </w:rPr>
            </w:pPr>
            <w:r>
              <w:rPr>
                <w:w w:val="99"/>
                <w:sz w:val="21"/>
              </w:rPr>
              <w:t>是</w:t>
            </w:r>
          </w:p>
        </w:tc>
        <w:tc>
          <w:tcPr>
            <w:tcW w:w="1274" w:type="dxa"/>
            <w:tcBorders>
              <w:top w:val="single" w:sz="2" w:space="0" w:color="000000"/>
              <w:left w:val="single" w:sz="2" w:space="0" w:color="000000"/>
              <w:bottom w:val="single" w:sz="2" w:space="0" w:color="000000"/>
              <w:right w:val="single" w:sz="2" w:space="0" w:color="000000"/>
            </w:tcBorders>
          </w:tcPr>
          <w:p>
            <w:pPr>
              <w:pStyle w:val="TableParagraph"/>
              <w:spacing w:before="119"/>
              <w:ind w:left="200" w:right="185"/>
              <w:jc w:val="center"/>
              <w:rPr>
                <w:sz w:val="21"/>
              </w:rPr>
            </w:pPr>
            <w:r>
              <w:rPr>
                <w:sz w:val="21"/>
              </w:rPr>
              <w:t>单选</w:t>
            </w:r>
          </w:p>
        </w:tc>
        <w:tc>
          <w:tcPr>
            <w:tcW w:w="3779" w:type="dxa"/>
            <w:tcBorders>
              <w:top w:val="single" w:sz="2" w:space="0" w:color="000000"/>
              <w:left w:val="single" w:sz="2" w:space="0" w:color="000000"/>
              <w:bottom w:val="single" w:sz="2" w:space="0" w:color="000000"/>
              <w:right w:val="single" w:sz="2" w:space="0" w:color="000000"/>
            </w:tcBorders>
          </w:tcPr>
          <w:p>
            <w:pPr>
              <w:pStyle w:val="TableParagraph"/>
              <w:spacing w:before="119"/>
              <w:ind w:left="63" w:right="46"/>
              <w:jc w:val="center"/>
              <w:rPr>
                <w:sz w:val="21"/>
              </w:rPr>
            </w:pPr>
            <w:r>
              <w:rPr>
                <w:sz w:val="21"/>
              </w:rPr>
              <w:t>中央级、省级、市县级、企事业单位</w:t>
            </w:r>
          </w:p>
        </w:tc>
        <w:tc>
          <w:tcPr>
            <w:tcW w:w="1444" w:type="dxa"/>
            <w:tcBorders>
              <w:top w:val="single" w:sz="2" w:space="0" w:color="000000"/>
              <w:left w:val="single" w:sz="2" w:space="0" w:color="000000"/>
              <w:bottom w:val="single" w:sz="2" w:space="0" w:color="000000"/>
              <w:right w:val="single" w:sz="2" w:space="0" w:color="000000"/>
            </w:tcBorders>
          </w:tcPr>
          <w:p>
            <w:pPr>
              <w:pStyle w:val="TableParagraph"/>
              <w:spacing w:before="119"/>
              <w:ind w:left="392" w:right="376"/>
              <w:jc w:val="center"/>
              <w:rPr>
                <w:sz w:val="21"/>
              </w:rPr>
            </w:pPr>
            <w:r>
              <w:rPr>
                <w:sz w:val="21"/>
              </w:rPr>
              <w:t>档案馆</w:t>
            </w:r>
          </w:p>
        </w:tc>
        <w:tc>
          <w:tcPr>
            <w:tcW w:w="1444" w:type="dxa"/>
            <w:tcBorders>
              <w:top w:val="single" w:sz="2" w:space="0" w:color="000000"/>
              <w:left w:val="single" w:sz="2" w:space="0" w:color="000000"/>
              <w:bottom w:val="single" w:sz="2" w:space="0" w:color="000000"/>
            </w:tcBorders>
          </w:tcPr>
          <w:p>
            <w:pPr>
              <w:pStyle w:val="TableParagraph"/>
              <w:spacing w:before="114"/>
              <w:ind w:left="408" w:right="382"/>
              <w:jc w:val="center"/>
              <w:rPr>
                <w:sz w:val="20"/>
              </w:rPr>
            </w:pPr>
            <w:r>
              <w:rPr>
                <w:sz w:val="20"/>
              </w:rPr>
              <w:t>A5DADJ</w:t>
            </w:r>
          </w:p>
        </w:tc>
      </w:tr>
      <w:tr>
        <w:trPr>
          <w:trHeight w:val="750" w:hRule="atLeast"/>
        </w:trPr>
        <w:tc>
          <w:tcPr>
            <w:tcW w:w="2197" w:type="dxa"/>
            <w:vMerge w:val="restart"/>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7"/>
              </w:rPr>
            </w:pPr>
          </w:p>
          <w:p>
            <w:pPr>
              <w:pStyle w:val="TableParagraph"/>
              <w:ind w:left="676"/>
              <w:rPr>
                <w:sz w:val="21"/>
              </w:rPr>
            </w:pPr>
            <w:r>
              <w:rPr>
                <w:sz w:val="21"/>
              </w:rPr>
              <w:t>功能分类</w:t>
            </w:r>
          </w:p>
        </w:tc>
        <w:tc>
          <w:tcPr>
            <w:tcW w:w="574"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9"/>
              </w:rPr>
            </w:pPr>
          </w:p>
          <w:p>
            <w:pPr>
              <w:pStyle w:val="TableParagraph"/>
              <w:ind w:left="18"/>
              <w:jc w:val="center"/>
              <w:rPr>
                <w:sz w:val="21"/>
              </w:rPr>
            </w:pPr>
            <w:r>
              <w:rPr>
                <w:w w:val="99"/>
                <w:sz w:val="21"/>
              </w:rPr>
              <w:t>是</w:t>
            </w:r>
          </w:p>
        </w:tc>
        <w:tc>
          <w:tcPr>
            <w:tcW w:w="1274"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9"/>
              </w:rPr>
            </w:pPr>
          </w:p>
          <w:p>
            <w:pPr>
              <w:pStyle w:val="TableParagraph"/>
              <w:ind w:left="200" w:right="185"/>
              <w:jc w:val="center"/>
              <w:rPr>
                <w:sz w:val="21"/>
              </w:rPr>
            </w:pPr>
            <w:r>
              <w:rPr>
                <w:sz w:val="21"/>
              </w:rPr>
              <w:t>单选</w:t>
            </w:r>
          </w:p>
        </w:tc>
        <w:tc>
          <w:tcPr>
            <w:tcW w:w="3779"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9"/>
              </w:rPr>
            </w:pPr>
          </w:p>
          <w:p>
            <w:pPr>
              <w:pStyle w:val="TableParagraph"/>
              <w:ind w:left="60" w:right="46"/>
              <w:jc w:val="center"/>
              <w:rPr>
                <w:sz w:val="21"/>
              </w:rPr>
            </w:pPr>
            <w:r>
              <w:rPr>
                <w:sz w:val="21"/>
              </w:rPr>
              <w:t>大剧院、音乐厅、露天剧场</w:t>
            </w:r>
          </w:p>
        </w:tc>
        <w:tc>
          <w:tcPr>
            <w:tcW w:w="1444" w:type="dxa"/>
            <w:tcBorders>
              <w:top w:val="single" w:sz="2" w:space="0" w:color="000000"/>
              <w:left w:val="single" w:sz="2" w:space="0" w:color="000000"/>
              <w:bottom w:val="single" w:sz="2" w:space="0" w:color="000000"/>
              <w:right w:val="single" w:sz="2" w:space="0" w:color="000000"/>
            </w:tcBorders>
          </w:tcPr>
          <w:p>
            <w:pPr>
              <w:pStyle w:val="TableParagraph"/>
              <w:spacing w:line="259" w:lineRule="auto" w:before="107"/>
              <w:ind w:left="518" w:right="289" w:hanging="209"/>
              <w:rPr>
                <w:sz w:val="21"/>
              </w:rPr>
            </w:pPr>
            <w:r>
              <w:rPr>
                <w:sz w:val="21"/>
              </w:rPr>
              <w:t>文艺演出用房</w:t>
            </w:r>
          </w:p>
        </w:tc>
        <w:tc>
          <w:tcPr>
            <w:tcW w:w="1444" w:type="dxa"/>
            <w:tcBorders>
              <w:top w:val="single" w:sz="2" w:space="0" w:color="000000"/>
              <w:left w:val="single" w:sz="2" w:space="0" w:color="000000"/>
              <w:bottom w:val="single" w:sz="2" w:space="0" w:color="000000"/>
            </w:tcBorders>
          </w:tcPr>
          <w:p>
            <w:pPr>
              <w:pStyle w:val="TableParagraph"/>
              <w:spacing w:before="5"/>
              <w:rPr>
                <w:rFonts w:ascii="黑体"/>
                <w:sz w:val="19"/>
              </w:rPr>
            </w:pPr>
          </w:p>
          <w:p>
            <w:pPr>
              <w:pStyle w:val="TableParagraph"/>
              <w:ind w:left="408" w:right="382"/>
              <w:jc w:val="center"/>
              <w:rPr>
                <w:sz w:val="20"/>
              </w:rPr>
            </w:pPr>
            <w:r>
              <w:rPr>
                <w:sz w:val="20"/>
              </w:rPr>
              <w:t>A5WYGN</w:t>
            </w:r>
          </w:p>
        </w:tc>
      </w:tr>
      <w:tr>
        <w:trPr>
          <w:trHeight w:val="750" w:hRule="atLeast"/>
        </w:trPr>
        <w:tc>
          <w:tcPr>
            <w:tcW w:w="2197" w:type="dxa"/>
            <w:vMerge/>
            <w:tcBorders>
              <w:top w:val="nil"/>
              <w:bottom w:val="single" w:sz="2" w:space="0" w:color="000000"/>
              <w:right w:val="single" w:sz="2" w:space="0" w:color="000000"/>
            </w:tcBorders>
          </w:tcPr>
          <w:p>
            <w:pPr>
              <w:rPr>
                <w:sz w:val="2"/>
                <w:szCs w:val="2"/>
              </w:rPr>
            </w:pPr>
          </w:p>
        </w:tc>
        <w:tc>
          <w:tcPr>
            <w:tcW w:w="574"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19"/>
              </w:rPr>
            </w:pPr>
          </w:p>
          <w:p>
            <w:pPr>
              <w:pStyle w:val="TableParagraph"/>
              <w:ind w:left="18"/>
              <w:jc w:val="center"/>
              <w:rPr>
                <w:sz w:val="21"/>
              </w:rPr>
            </w:pPr>
            <w:r>
              <w:rPr>
                <w:w w:val="99"/>
                <w:sz w:val="21"/>
              </w:rPr>
              <w:t>是</w:t>
            </w:r>
          </w:p>
        </w:tc>
        <w:tc>
          <w:tcPr>
            <w:tcW w:w="1274"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19"/>
              </w:rPr>
            </w:pPr>
          </w:p>
          <w:p>
            <w:pPr>
              <w:pStyle w:val="TableParagraph"/>
              <w:ind w:left="200" w:right="185"/>
              <w:jc w:val="center"/>
              <w:rPr>
                <w:sz w:val="21"/>
              </w:rPr>
            </w:pPr>
            <w:r>
              <w:rPr>
                <w:sz w:val="21"/>
              </w:rPr>
              <w:t>单选</w:t>
            </w:r>
          </w:p>
        </w:tc>
        <w:tc>
          <w:tcPr>
            <w:tcW w:w="3779" w:type="dxa"/>
            <w:tcBorders>
              <w:top w:val="single" w:sz="2" w:space="0" w:color="000000"/>
              <w:left w:val="single" w:sz="2" w:space="0" w:color="000000"/>
              <w:bottom w:val="single" w:sz="2" w:space="0" w:color="000000"/>
              <w:right w:val="single" w:sz="2" w:space="0" w:color="000000"/>
            </w:tcBorders>
          </w:tcPr>
          <w:p>
            <w:pPr>
              <w:pStyle w:val="TableParagraph"/>
              <w:spacing w:line="256" w:lineRule="auto" w:before="108"/>
              <w:ind w:left="1266" w:right="93" w:hanging="1157"/>
              <w:rPr>
                <w:sz w:val="21"/>
              </w:rPr>
            </w:pPr>
            <w:r>
              <w:rPr>
                <w:w w:val="95"/>
                <w:sz w:val="21"/>
              </w:rPr>
              <w:t>工人文化宫、文化站、青少年宫、妇女</w:t>
            </w:r>
            <w:r>
              <w:rPr>
                <w:sz w:val="21"/>
              </w:rPr>
              <w:t>儿童活动中心</w:t>
            </w:r>
          </w:p>
        </w:tc>
        <w:tc>
          <w:tcPr>
            <w:tcW w:w="1444"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19"/>
              </w:rPr>
            </w:pPr>
          </w:p>
          <w:p>
            <w:pPr>
              <w:pStyle w:val="TableParagraph"/>
              <w:ind w:left="392" w:right="376"/>
              <w:jc w:val="center"/>
              <w:rPr>
                <w:sz w:val="21"/>
              </w:rPr>
            </w:pPr>
            <w:r>
              <w:rPr>
                <w:sz w:val="21"/>
              </w:rPr>
              <w:t>文化馆</w:t>
            </w:r>
          </w:p>
        </w:tc>
        <w:tc>
          <w:tcPr>
            <w:tcW w:w="1444" w:type="dxa"/>
            <w:tcBorders>
              <w:top w:val="single" w:sz="2" w:space="0" w:color="000000"/>
              <w:left w:val="single" w:sz="2" w:space="0" w:color="000000"/>
              <w:bottom w:val="single" w:sz="2" w:space="0" w:color="000000"/>
            </w:tcBorders>
          </w:tcPr>
          <w:p>
            <w:pPr>
              <w:pStyle w:val="TableParagraph"/>
              <w:spacing w:before="4"/>
              <w:rPr>
                <w:rFonts w:ascii="黑体"/>
                <w:sz w:val="19"/>
              </w:rPr>
            </w:pPr>
          </w:p>
          <w:p>
            <w:pPr>
              <w:pStyle w:val="TableParagraph"/>
              <w:ind w:left="408" w:right="382"/>
              <w:jc w:val="center"/>
              <w:rPr>
                <w:sz w:val="20"/>
              </w:rPr>
            </w:pPr>
            <w:r>
              <w:rPr>
                <w:sz w:val="20"/>
              </w:rPr>
              <w:t>A5VHGN</w:t>
            </w:r>
          </w:p>
        </w:tc>
      </w:tr>
      <w:tr>
        <w:trPr>
          <w:trHeight w:val="482" w:hRule="atLeast"/>
        </w:trPr>
        <w:tc>
          <w:tcPr>
            <w:tcW w:w="2197" w:type="dxa"/>
            <w:vMerge/>
            <w:tcBorders>
              <w:top w:val="nil"/>
              <w:bottom w:val="single" w:sz="2" w:space="0" w:color="000000"/>
              <w:right w:val="single" w:sz="2" w:space="0" w:color="000000"/>
            </w:tcBorders>
          </w:tcPr>
          <w:p>
            <w:pPr>
              <w:rPr>
                <w:sz w:val="2"/>
                <w:szCs w:val="2"/>
              </w:rPr>
            </w:pPr>
          </w:p>
        </w:tc>
        <w:tc>
          <w:tcPr>
            <w:tcW w:w="574" w:type="dxa"/>
            <w:tcBorders>
              <w:top w:val="single" w:sz="2" w:space="0" w:color="000000"/>
              <w:left w:val="single" w:sz="2" w:space="0" w:color="000000"/>
              <w:bottom w:val="single" w:sz="2" w:space="0" w:color="000000"/>
              <w:right w:val="single" w:sz="2" w:space="0" w:color="000000"/>
            </w:tcBorders>
          </w:tcPr>
          <w:p>
            <w:pPr>
              <w:pStyle w:val="TableParagraph"/>
              <w:spacing w:before="118"/>
              <w:ind w:left="18"/>
              <w:jc w:val="center"/>
              <w:rPr>
                <w:sz w:val="21"/>
              </w:rPr>
            </w:pPr>
            <w:r>
              <w:rPr>
                <w:w w:val="99"/>
                <w:sz w:val="21"/>
              </w:rPr>
              <w:t>是</w:t>
            </w:r>
          </w:p>
        </w:tc>
        <w:tc>
          <w:tcPr>
            <w:tcW w:w="1274" w:type="dxa"/>
            <w:tcBorders>
              <w:top w:val="single" w:sz="2" w:space="0" w:color="000000"/>
              <w:left w:val="single" w:sz="2" w:space="0" w:color="000000"/>
              <w:bottom w:val="single" w:sz="2" w:space="0" w:color="000000"/>
              <w:right w:val="single" w:sz="2" w:space="0" w:color="000000"/>
            </w:tcBorders>
          </w:tcPr>
          <w:p>
            <w:pPr>
              <w:pStyle w:val="TableParagraph"/>
              <w:spacing w:before="118"/>
              <w:ind w:left="200" w:right="185"/>
              <w:jc w:val="center"/>
              <w:rPr>
                <w:sz w:val="21"/>
              </w:rPr>
            </w:pPr>
            <w:r>
              <w:rPr>
                <w:sz w:val="21"/>
              </w:rPr>
              <w:t>单选</w:t>
            </w:r>
          </w:p>
        </w:tc>
        <w:tc>
          <w:tcPr>
            <w:tcW w:w="3779" w:type="dxa"/>
            <w:tcBorders>
              <w:top w:val="single" w:sz="2" w:space="0" w:color="000000"/>
              <w:left w:val="single" w:sz="2" w:space="0" w:color="000000"/>
              <w:bottom w:val="single" w:sz="2" w:space="0" w:color="000000"/>
              <w:right w:val="single" w:sz="2" w:space="0" w:color="000000"/>
            </w:tcBorders>
          </w:tcPr>
          <w:p>
            <w:pPr>
              <w:pStyle w:val="TableParagraph"/>
              <w:spacing w:before="118"/>
              <w:ind w:left="63" w:right="46"/>
              <w:jc w:val="center"/>
              <w:rPr>
                <w:sz w:val="21"/>
              </w:rPr>
            </w:pPr>
            <w:r>
              <w:rPr>
                <w:sz w:val="21"/>
              </w:rPr>
              <w:t>会展中心、专业展览馆</w:t>
            </w:r>
          </w:p>
        </w:tc>
        <w:tc>
          <w:tcPr>
            <w:tcW w:w="1444" w:type="dxa"/>
            <w:tcBorders>
              <w:top w:val="single" w:sz="2" w:space="0" w:color="000000"/>
              <w:left w:val="single" w:sz="2" w:space="0" w:color="000000"/>
              <w:bottom w:val="single" w:sz="2" w:space="0" w:color="000000"/>
              <w:right w:val="single" w:sz="2" w:space="0" w:color="000000"/>
            </w:tcBorders>
          </w:tcPr>
          <w:p>
            <w:pPr>
              <w:pStyle w:val="TableParagraph"/>
              <w:spacing w:before="118"/>
              <w:ind w:left="392" w:right="376"/>
              <w:jc w:val="center"/>
              <w:rPr>
                <w:sz w:val="21"/>
              </w:rPr>
            </w:pPr>
            <w:r>
              <w:rPr>
                <w:sz w:val="21"/>
              </w:rPr>
              <w:t>展览馆</w:t>
            </w:r>
          </w:p>
        </w:tc>
        <w:tc>
          <w:tcPr>
            <w:tcW w:w="1444" w:type="dxa"/>
            <w:tcBorders>
              <w:top w:val="single" w:sz="2" w:space="0" w:color="000000"/>
              <w:left w:val="single" w:sz="2" w:space="0" w:color="000000"/>
              <w:bottom w:val="single" w:sz="2" w:space="0" w:color="000000"/>
            </w:tcBorders>
          </w:tcPr>
          <w:p>
            <w:pPr>
              <w:pStyle w:val="TableParagraph"/>
              <w:spacing w:before="114"/>
              <w:ind w:left="408" w:right="382"/>
              <w:jc w:val="center"/>
              <w:rPr>
                <w:sz w:val="20"/>
              </w:rPr>
            </w:pPr>
            <w:r>
              <w:rPr>
                <w:sz w:val="20"/>
              </w:rPr>
              <w:t>A5VLGN</w:t>
            </w:r>
          </w:p>
        </w:tc>
      </w:tr>
      <w:tr>
        <w:trPr>
          <w:trHeight w:val="482" w:hRule="atLeast"/>
        </w:trPr>
        <w:tc>
          <w:tcPr>
            <w:tcW w:w="2197" w:type="dxa"/>
            <w:vMerge/>
            <w:tcBorders>
              <w:top w:val="nil"/>
              <w:bottom w:val="single" w:sz="2" w:space="0" w:color="000000"/>
              <w:right w:val="single" w:sz="2" w:space="0" w:color="000000"/>
            </w:tcBorders>
          </w:tcPr>
          <w:p>
            <w:pPr>
              <w:rPr>
                <w:sz w:val="2"/>
                <w:szCs w:val="2"/>
              </w:rPr>
            </w:pPr>
          </w:p>
        </w:tc>
        <w:tc>
          <w:tcPr>
            <w:tcW w:w="574" w:type="dxa"/>
            <w:tcBorders>
              <w:top w:val="single" w:sz="2" w:space="0" w:color="000000"/>
              <w:left w:val="single" w:sz="2" w:space="0" w:color="000000"/>
              <w:bottom w:val="single" w:sz="2" w:space="0" w:color="000000"/>
              <w:right w:val="single" w:sz="2" w:space="0" w:color="000000"/>
            </w:tcBorders>
          </w:tcPr>
          <w:p>
            <w:pPr>
              <w:pStyle w:val="TableParagraph"/>
              <w:spacing w:before="119"/>
              <w:ind w:left="18"/>
              <w:jc w:val="center"/>
              <w:rPr>
                <w:sz w:val="21"/>
              </w:rPr>
            </w:pPr>
            <w:r>
              <w:rPr>
                <w:w w:val="99"/>
                <w:sz w:val="21"/>
              </w:rPr>
              <w:t>是</w:t>
            </w:r>
          </w:p>
        </w:tc>
        <w:tc>
          <w:tcPr>
            <w:tcW w:w="1274" w:type="dxa"/>
            <w:tcBorders>
              <w:top w:val="single" w:sz="2" w:space="0" w:color="000000"/>
              <w:left w:val="single" w:sz="2" w:space="0" w:color="000000"/>
              <w:bottom w:val="single" w:sz="2" w:space="0" w:color="000000"/>
              <w:right w:val="single" w:sz="2" w:space="0" w:color="000000"/>
            </w:tcBorders>
          </w:tcPr>
          <w:p>
            <w:pPr>
              <w:pStyle w:val="TableParagraph"/>
              <w:spacing w:before="119"/>
              <w:ind w:left="200" w:right="185"/>
              <w:jc w:val="center"/>
              <w:rPr>
                <w:sz w:val="21"/>
              </w:rPr>
            </w:pPr>
            <w:r>
              <w:rPr>
                <w:sz w:val="21"/>
              </w:rPr>
              <w:t>单选</w:t>
            </w:r>
          </w:p>
        </w:tc>
        <w:tc>
          <w:tcPr>
            <w:tcW w:w="3779" w:type="dxa"/>
            <w:tcBorders>
              <w:top w:val="single" w:sz="2" w:space="0" w:color="000000"/>
              <w:left w:val="single" w:sz="2" w:space="0" w:color="000000"/>
              <w:bottom w:val="single" w:sz="2" w:space="0" w:color="000000"/>
              <w:right w:val="single" w:sz="2" w:space="0" w:color="000000"/>
            </w:tcBorders>
          </w:tcPr>
          <w:p>
            <w:pPr>
              <w:pStyle w:val="TableParagraph"/>
              <w:spacing w:before="119"/>
              <w:ind w:left="63" w:right="46"/>
              <w:jc w:val="center"/>
              <w:rPr>
                <w:sz w:val="21"/>
              </w:rPr>
            </w:pPr>
            <w:r>
              <w:rPr>
                <w:sz w:val="21"/>
              </w:rPr>
              <w:t>综合档案馆、专业档案馆</w:t>
            </w:r>
          </w:p>
        </w:tc>
        <w:tc>
          <w:tcPr>
            <w:tcW w:w="1444" w:type="dxa"/>
            <w:tcBorders>
              <w:top w:val="single" w:sz="2" w:space="0" w:color="000000"/>
              <w:left w:val="single" w:sz="2" w:space="0" w:color="000000"/>
              <w:bottom w:val="single" w:sz="2" w:space="0" w:color="000000"/>
              <w:right w:val="single" w:sz="2" w:space="0" w:color="000000"/>
            </w:tcBorders>
          </w:tcPr>
          <w:p>
            <w:pPr>
              <w:pStyle w:val="TableParagraph"/>
              <w:spacing w:before="119"/>
              <w:ind w:left="392" w:right="376"/>
              <w:jc w:val="center"/>
              <w:rPr>
                <w:sz w:val="21"/>
              </w:rPr>
            </w:pPr>
            <w:r>
              <w:rPr>
                <w:sz w:val="21"/>
              </w:rPr>
              <w:t>档案馆</w:t>
            </w:r>
          </w:p>
        </w:tc>
        <w:tc>
          <w:tcPr>
            <w:tcW w:w="1444" w:type="dxa"/>
            <w:tcBorders>
              <w:top w:val="single" w:sz="2" w:space="0" w:color="000000"/>
              <w:left w:val="single" w:sz="2" w:space="0" w:color="000000"/>
              <w:bottom w:val="single" w:sz="2" w:space="0" w:color="000000"/>
            </w:tcBorders>
          </w:tcPr>
          <w:p>
            <w:pPr>
              <w:pStyle w:val="TableParagraph"/>
              <w:spacing w:before="114"/>
              <w:ind w:left="408" w:right="382"/>
              <w:jc w:val="center"/>
              <w:rPr>
                <w:sz w:val="20"/>
              </w:rPr>
            </w:pPr>
            <w:r>
              <w:rPr>
                <w:sz w:val="20"/>
              </w:rPr>
              <w:t>A5DAGN</w:t>
            </w:r>
          </w:p>
        </w:tc>
      </w:tr>
      <w:tr>
        <w:trPr>
          <w:trHeight w:val="1032" w:hRule="atLeast"/>
        </w:trPr>
        <w:tc>
          <w:tcPr>
            <w:tcW w:w="2197" w:type="dxa"/>
            <w:vMerge w:val="restart"/>
            <w:tcBorders>
              <w:top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3"/>
              <w:rPr>
                <w:rFonts w:ascii="黑体"/>
                <w:sz w:val="21"/>
              </w:rPr>
            </w:pPr>
          </w:p>
          <w:p>
            <w:pPr>
              <w:pStyle w:val="TableParagraph"/>
              <w:ind w:left="676"/>
              <w:rPr>
                <w:sz w:val="21"/>
              </w:rPr>
            </w:pPr>
            <w:r>
              <w:rPr>
                <w:sz w:val="21"/>
              </w:rPr>
              <w:t>规模分类</w:t>
            </w:r>
          </w:p>
        </w:tc>
        <w:tc>
          <w:tcPr>
            <w:tcW w:w="574"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41"/>
              <w:ind w:left="18"/>
              <w:jc w:val="center"/>
              <w:rPr>
                <w:sz w:val="21"/>
              </w:rPr>
            </w:pPr>
            <w:r>
              <w:rPr>
                <w:w w:val="99"/>
                <w:sz w:val="21"/>
              </w:rPr>
              <w:t>是</w:t>
            </w:r>
          </w:p>
        </w:tc>
        <w:tc>
          <w:tcPr>
            <w:tcW w:w="1274"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41"/>
              <w:ind w:left="200" w:right="185"/>
              <w:jc w:val="center"/>
              <w:rPr>
                <w:sz w:val="21"/>
              </w:rPr>
            </w:pPr>
            <w:r>
              <w:rPr>
                <w:sz w:val="21"/>
              </w:rPr>
              <w:t>单选</w:t>
            </w:r>
          </w:p>
        </w:tc>
        <w:tc>
          <w:tcPr>
            <w:tcW w:w="3779" w:type="dxa"/>
            <w:tcBorders>
              <w:top w:val="single" w:sz="2" w:space="0" w:color="000000"/>
              <w:left w:val="single" w:sz="2" w:space="0" w:color="000000"/>
              <w:bottom w:val="single" w:sz="2" w:space="0" w:color="000000"/>
              <w:right w:val="single" w:sz="2" w:space="0" w:color="000000"/>
            </w:tcBorders>
          </w:tcPr>
          <w:p>
            <w:pPr>
              <w:pStyle w:val="TableParagraph"/>
              <w:spacing w:line="259" w:lineRule="auto" w:before="107"/>
              <w:ind w:left="66" w:right="46" w:hanging="36"/>
              <w:jc w:val="center"/>
              <w:rPr>
                <w:sz w:val="21"/>
              </w:rPr>
            </w:pPr>
            <w:r>
              <w:rPr>
                <w:sz w:val="21"/>
              </w:rPr>
              <w:t>小型（300～800</w:t>
            </w:r>
            <w:r>
              <w:rPr>
                <w:spacing w:val="-29"/>
                <w:sz w:val="21"/>
              </w:rPr>
              <w:t> 座</w:t>
            </w:r>
            <w:r>
              <w:rPr>
                <w:sz w:val="21"/>
              </w:rPr>
              <w:t>）、中型（801-1200 座</w:t>
            </w:r>
            <w:r>
              <w:rPr>
                <w:spacing w:val="-82"/>
                <w:sz w:val="21"/>
              </w:rPr>
              <w:t>）</w:t>
            </w:r>
            <w:r>
              <w:rPr>
                <w:spacing w:val="-53"/>
                <w:sz w:val="21"/>
              </w:rPr>
              <w:t>、大型</w:t>
            </w:r>
            <w:r>
              <w:rPr>
                <w:sz w:val="21"/>
              </w:rPr>
              <w:t>（1201-1500</w:t>
            </w:r>
            <w:r>
              <w:rPr>
                <w:spacing w:val="-34"/>
                <w:sz w:val="21"/>
              </w:rPr>
              <w:t> 座</w:t>
            </w:r>
            <w:r>
              <w:rPr>
                <w:spacing w:val="-82"/>
                <w:sz w:val="21"/>
              </w:rPr>
              <w:t>）</w:t>
            </w:r>
            <w:r>
              <w:rPr>
                <w:spacing w:val="-40"/>
                <w:sz w:val="21"/>
              </w:rPr>
              <w:t>、特大型</w:t>
            </w:r>
            <w:r>
              <w:rPr>
                <w:sz w:val="21"/>
              </w:rPr>
              <w:t>（1501 座以上）</w:t>
            </w:r>
          </w:p>
        </w:tc>
        <w:tc>
          <w:tcPr>
            <w:tcW w:w="1444"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9"/>
              </w:rPr>
            </w:pPr>
          </w:p>
          <w:p>
            <w:pPr>
              <w:pStyle w:val="TableParagraph"/>
              <w:spacing w:line="259" w:lineRule="auto"/>
              <w:ind w:left="518" w:right="289" w:hanging="209"/>
              <w:rPr>
                <w:sz w:val="21"/>
              </w:rPr>
            </w:pPr>
            <w:r>
              <w:rPr>
                <w:sz w:val="21"/>
              </w:rPr>
              <w:t>文艺演出用房</w:t>
            </w:r>
          </w:p>
        </w:tc>
        <w:tc>
          <w:tcPr>
            <w:tcW w:w="1444" w:type="dxa"/>
            <w:tcBorders>
              <w:top w:val="single" w:sz="2" w:space="0" w:color="000000"/>
              <w:left w:val="single" w:sz="2" w:space="0" w:color="000000"/>
              <w:bottom w:val="single" w:sz="2" w:space="0" w:color="000000"/>
            </w:tcBorders>
          </w:tcPr>
          <w:p>
            <w:pPr>
              <w:pStyle w:val="TableParagraph"/>
              <w:rPr>
                <w:rFonts w:ascii="黑体"/>
                <w:sz w:val="20"/>
              </w:rPr>
            </w:pPr>
          </w:p>
          <w:p>
            <w:pPr>
              <w:pStyle w:val="TableParagraph"/>
              <w:spacing w:before="137"/>
              <w:ind w:left="408" w:right="382"/>
              <w:jc w:val="center"/>
              <w:rPr>
                <w:sz w:val="20"/>
              </w:rPr>
            </w:pPr>
            <w:r>
              <w:rPr>
                <w:sz w:val="20"/>
              </w:rPr>
              <w:t>A5WYGM</w:t>
            </w:r>
          </w:p>
        </w:tc>
      </w:tr>
      <w:tr>
        <w:trPr>
          <w:trHeight w:val="1025" w:hRule="atLeast"/>
        </w:trPr>
        <w:tc>
          <w:tcPr>
            <w:tcW w:w="2197" w:type="dxa"/>
            <w:vMerge/>
            <w:tcBorders>
              <w:top w:val="nil"/>
              <w:right w:val="single" w:sz="2" w:space="0" w:color="000000"/>
            </w:tcBorders>
          </w:tcPr>
          <w:p>
            <w:pPr>
              <w:rPr>
                <w:sz w:val="2"/>
                <w:szCs w:val="2"/>
              </w:rPr>
            </w:pPr>
          </w:p>
        </w:tc>
        <w:tc>
          <w:tcPr>
            <w:tcW w:w="574"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32"/>
              <w:ind w:left="18"/>
              <w:jc w:val="center"/>
              <w:rPr>
                <w:sz w:val="21"/>
              </w:rPr>
            </w:pPr>
            <w:r>
              <w:rPr>
                <w:w w:val="99"/>
                <w:sz w:val="21"/>
              </w:rPr>
              <w:t>是</w:t>
            </w:r>
          </w:p>
        </w:tc>
        <w:tc>
          <w:tcPr>
            <w:tcW w:w="1274"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32"/>
              <w:ind w:left="200" w:right="185"/>
              <w:jc w:val="center"/>
              <w:rPr>
                <w:sz w:val="21"/>
              </w:rPr>
            </w:pPr>
            <w:r>
              <w:rPr>
                <w:sz w:val="21"/>
              </w:rPr>
              <w:t>单选</w:t>
            </w:r>
          </w:p>
        </w:tc>
        <w:tc>
          <w:tcPr>
            <w:tcW w:w="3779" w:type="dxa"/>
            <w:tcBorders>
              <w:top w:val="single" w:sz="2" w:space="0" w:color="000000"/>
              <w:left w:val="single" w:sz="2" w:space="0" w:color="000000"/>
              <w:bottom w:val="single" w:sz="2" w:space="0" w:color="000000"/>
              <w:right w:val="single" w:sz="2" w:space="0" w:color="000000"/>
            </w:tcBorders>
          </w:tcPr>
          <w:p>
            <w:pPr>
              <w:pStyle w:val="TableParagraph"/>
              <w:spacing w:line="259" w:lineRule="auto" w:before="98"/>
              <w:ind w:left="66" w:right="46"/>
              <w:jc w:val="center"/>
              <w:rPr>
                <w:sz w:val="21"/>
              </w:rPr>
            </w:pPr>
            <w:r>
              <w:rPr>
                <w:spacing w:val="-47"/>
                <w:w w:val="99"/>
                <w:sz w:val="21"/>
              </w:rPr>
              <w:t>小型</w:t>
            </w:r>
            <w:r>
              <w:rPr>
                <w:spacing w:val="-1"/>
                <w:w w:val="99"/>
                <w:sz w:val="21"/>
              </w:rPr>
              <w:t>（小于</w:t>
            </w:r>
            <w:r>
              <w:rPr>
                <w:spacing w:val="-53"/>
                <w:sz w:val="21"/>
              </w:rPr>
              <w:t> </w:t>
            </w:r>
            <w:r>
              <w:rPr>
                <w:spacing w:val="1"/>
                <w:w w:val="99"/>
                <w:sz w:val="21"/>
              </w:rPr>
              <w:t>100</w:t>
            </w:r>
            <w:r>
              <w:rPr>
                <w:spacing w:val="-2"/>
                <w:w w:val="99"/>
                <w:sz w:val="21"/>
              </w:rPr>
              <w:t>0</w:t>
            </w:r>
            <w:r>
              <w:rPr>
                <w:w w:val="99"/>
                <w:sz w:val="21"/>
              </w:rPr>
              <w:t>0</w:t>
            </w:r>
            <w:r>
              <w:rPr>
                <w:spacing w:val="-52"/>
                <w:sz w:val="21"/>
              </w:rPr>
              <w:t> </w:t>
            </w:r>
            <w:r>
              <w:rPr>
                <w:spacing w:val="1"/>
                <w:w w:val="99"/>
                <w:sz w:val="21"/>
              </w:rPr>
              <w:t>m</w:t>
            </w:r>
            <w:r>
              <w:rPr>
                <w:spacing w:val="-1"/>
                <w:w w:val="106"/>
                <w:position w:val="10"/>
                <w:sz w:val="10"/>
              </w:rPr>
              <w:t>2</w:t>
            </w:r>
            <w:r>
              <w:rPr>
                <w:spacing w:val="-97"/>
                <w:w w:val="99"/>
                <w:sz w:val="21"/>
              </w:rPr>
              <w:t>）</w:t>
            </w:r>
            <w:r>
              <w:rPr>
                <w:spacing w:val="-64"/>
                <w:w w:val="99"/>
                <w:sz w:val="21"/>
              </w:rPr>
              <w:t>、中型</w:t>
            </w:r>
            <w:r>
              <w:rPr>
                <w:spacing w:val="-1"/>
                <w:w w:val="99"/>
                <w:sz w:val="21"/>
              </w:rPr>
              <w:t>（</w:t>
            </w:r>
            <w:r>
              <w:rPr>
                <w:spacing w:val="1"/>
                <w:w w:val="99"/>
                <w:sz w:val="21"/>
              </w:rPr>
              <w:t>100</w:t>
            </w:r>
            <w:r>
              <w:rPr>
                <w:spacing w:val="-2"/>
                <w:w w:val="99"/>
                <w:sz w:val="21"/>
              </w:rPr>
              <w:t>0</w:t>
            </w:r>
            <w:r>
              <w:rPr>
                <w:spacing w:val="1"/>
                <w:w w:val="99"/>
                <w:sz w:val="21"/>
              </w:rPr>
              <w:t>1-30</w:t>
            </w:r>
            <w:r>
              <w:rPr>
                <w:spacing w:val="-2"/>
                <w:w w:val="99"/>
                <w:sz w:val="21"/>
              </w:rPr>
              <w:t>0</w:t>
            </w:r>
            <w:r>
              <w:rPr>
                <w:spacing w:val="1"/>
                <w:w w:val="99"/>
                <w:sz w:val="21"/>
              </w:rPr>
              <w:t>0</w:t>
            </w:r>
            <w:r>
              <w:rPr>
                <w:w w:val="99"/>
                <w:sz w:val="21"/>
              </w:rPr>
              <w:t>0 </w:t>
            </w:r>
            <w:r>
              <w:rPr>
                <w:spacing w:val="1"/>
                <w:w w:val="99"/>
                <w:sz w:val="21"/>
              </w:rPr>
              <w:t>m</w:t>
            </w:r>
            <w:r>
              <w:rPr>
                <w:spacing w:val="-1"/>
                <w:w w:val="106"/>
                <w:position w:val="11"/>
                <w:sz w:val="10"/>
              </w:rPr>
              <w:t>2</w:t>
            </w:r>
            <w:r>
              <w:rPr>
                <w:spacing w:val="-1"/>
                <w:w w:val="99"/>
                <w:sz w:val="21"/>
              </w:rPr>
              <w:t>）</w:t>
            </w:r>
            <w:r>
              <w:rPr>
                <w:w w:val="99"/>
                <w:sz w:val="21"/>
              </w:rPr>
              <w:t>、大型</w:t>
            </w:r>
            <w:r>
              <w:rPr>
                <w:spacing w:val="-1"/>
                <w:w w:val="99"/>
                <w:sz w:val="21"/>
              </w:rPr>
              <w:t>（</w:t>
            </w:r>
            <w:r>
              <w:rPr>
                <w:spacing w:val="1"/>
                <w:w w:val="99"/>
                <w:sz w:val="21"/>
              </w:rPr>
              <w:t>300</w:t>
            </w:r>
            <w:r>
              <w:rPr>
                <w:spacing w:val="-2"/>
                <w:w w:val="99"/>
                <w:sz w:val="21"/>
              </w:rPr>
              <w:t>0</w:t>
            </w:r>
            <w:r>
              <w:rPr>
                <w:spacing w:val="1"/>
                <w:w w:val="99"/>
                <w:sz w:val="21"/>
              </w:rPr>
              <w:t>1-10</w:t>
            </w:r>
            <w:r>
              <w:rPr>
                <w:spacing w:val="-2"/>
                <w:w w:val="99"/>
                <w:sz w:val="21"/>
              </w:rPr>
              <w:t>0</w:t>
            </w:r>
            <w:r>
              <w:rPr>
                <w:spacing w:val="1"/>
                <w:w w:val="99"/>
                <w:sz w:val="21"/>
              </w:rPr>
              <w:t>00</w:t>
            </w:r>
            <w:r>
              <w:rPr>
                <w:w w:val="99"/>
                <w:sz w:val="21"/>
              </w:rPr>
              <w:t>0</w:t>
            </w:r>
            <w:r>
              <w:rPr>
                <w:spacing w:val="-1"/>
                <w:sz w:val="21"/>
              </w:rPr>
              <w:t> </w:t>
            </w:r>
            <w:r>
              <w:rPr>
                <w:spacing w:val="1"/>
                <w:w w:val="99"/>
                <w:sz w:val="21"/>
              </w:rPr>
              <w:t>m</w:t>
            </w:r>
            <w:r>
              <w:rPr>
                <w:spacing w:val="-1"/>
                <w:w w:val="106"/>
                <w:position w:val="11"/>
                <w:sz w:val="10"/>
              </w:rPr>
              <w:t>2</w:t>
            </w:r>
            <w:r>
              <w:rPr>
                <w:spacing w:val="-1"/>
                <w:w w:val="99"/>
                <w:sz w:val="21"/>
              </w:rPr>
              <w:t>）</w:t>
            </w:r>
            <w:r>
              <w:rPr>
                <w:w w:val="99"/>
                <w:sz w:val="21"/>
              </w:rPr>
              <w:t>、特大</w:t>
            </w:r>
            <w:r>
              <w:rPr>
                <w:spacing w:val="-1"/>
                <w:w w:val="99"/>
                <w:sz w:val="21"/>
              </w:rPr>
              <w:t>型</w:t>
            </w:r>
            <w:r>
              <w:rPr>
                <w:spacing w:val="2"/>
                <w:w w:val="99"/>
                <w:sz w:val="21"/>
              </w:rPr>
              <w:t>（</w:t>
            </w:r>
            <w:r>
              <w:rPr>
                <w:spacing w:val="1"/>
                <w:w w:val="99"/>
                <w:sz w:val="21"/>
              </w:rPr>
              <w:t>100</w:t>
            </w:r>
            <w:r>
              <w:rPr>
                <w:spacing w:val="-2"/>
                <w:w w:val="99"/>
                <w:sz w:val="21"/>
              </w:rPr>
              <w:t>0</w:t>
            </w:r>
            <w:r>
              <w:rPr>
                <w:spacing w:val="1"/>
                <w:w w:val="99"/>
                <w:sz w:val="21"/>
              </w:rPr>
              <w:t>01</w:t>
            </w:r>
            <w:r>
              <w:rPr>
                <w:spacing w:val="-2"/>
                <w:w w:val="99"/>
                <w:sz w:val="21"/>
              </w:rPr>
              <w:t>m</w:t>
            </w:r>
            <w:r>
              <w:rPr>
                <w:w w:val="106"/>
                <w:position w:val="11"/>
                <w:sz w:val="10"/>
              </w:rPr>
              <w:t>2</w:t>
            </w:r>
            <w:r>
              <w:rPr>
                <w:spacing w:val="-24"/>
                <w:position w:val="11"/>
                <w:sz w:val="10"/>
              </w:rPr>
              <w:t> </w:t>
            </w:r>
            <w:r>
              <w:rPr>
                <w:w w:val="99"/>
                <w:sz w:val="21"/>
              </w:rPr>
              <w:t>以上）</w:t>
            </w:r>
          </w:p>
        </w:tc>
        <w:tc>
          <w:tcPr>
            <w:tcW w:w="1444"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32"/>
              <w:ind w:left="392" w:right="376"/>
              <w:jc w:val="center"/>
              <w:rPr>
                <w:sz w:val="21"/>
              </w:rPr>
            </w:pPr>
            <w:r>
              <w:rPr>
                <w:sz w:val="21"/>
              </w:rPr>
              <w:t>展览馆</w:t>
            </w:r>
          </w:p>
        </w:tc>
        <w:tc>
          <w:tcPr>
            <w:tcW w:w="1444" w:type="dxa"/>
            <w:tcBorders>
              <w:top w:val="single" w:sz="2" w:space="0" w:color="000000"/>
              <w:left w:val="single" w:sz="2" w:space="0" w:color="000000"/>
              <w:bottom w:val="single" w:sz="2" w:space="0" w:color="000000"/>
            </w:tcBorders>
          </w:tcPr>
          <w:p>
            <w:pPr>
              <w:pStyle w:val="TableParagraph"/>
              <w:rPr>
                <w:rFonts w:ascii="黑体"/>
                <w:sz w:val="20"/>
              </w:rPr>
            </w:pPr>
          </w:p>
          <w:p>
            <w:pPr>
              <w:pStyle w:val="TableParagraph"/>
              <w:spacing w:before="128"/>
              <w:ind w:left="408" w:right="382"/>
              <w:jc w:val="center"/>
              <w:rPr>
                <w:sz w:val="20"/>
              </w:rPr>
            </w:pPr>
            <w:r>
              <w:rPr>
                <w:sz w:val="20"/>
              </w:rPr>
              <w:t>A5VLGM</w:t>
            </w:r>
          </w:p>
        </w:tc>
      </w:tr>
      <w:tr>
        <w:trPr>
          <w:trHeight w:val="742" w:hRule="atLeast"/>
        </w:trPr>
        <w:tc>
          <w:tcPr>
            <w:tcW w:w="2197" w:type="dxa"/>
            <w:vMerge/>
            <w:tcBorders>
              <w:top w:val="nil"/>
              <w:right w:val="single" w:sz="2" w:space="0" w:color="000000"/>
            </w:tcBorders>
          </w:tcPr>
          <w:p>
            <w:pPr>
              <w:rPr>
                <w:sz w:val="2"/>
                <w:szCs w:val="2"/>
              </w:rPr>
            </w:pPr>
          </w:p>
        </w:tc>
        <w:tc>
          <w:tcPr>
            <w:tcW w:w="574" w:type="dxa"/>
            <w:tcBorders>
              <w:top w:val="single" w:sz="2" w:space="0" w:color="000000"/>
              <w:left w:val="single" w:sz="2" w:space="0" w:color="000000"/>
              <w:right w:val="single" w:sz="2" w:space="0" w:color="000000"/>
            </w:tcBorders>
          </w:tcPr>
          <w:p>
            <w:pPr>
              <w:pStyle w:val="TableParagraph"/>
              <w:rPr>
                <w:rFonts w:ascii="黑体"/>
                <w:sz w:val="19"/>
              </w:rPr>
            </w:pPr>
          </w:p>
          <w:p>
            <w:pPr>
              <w:pStyle w:val="TableParagraph"/>
              <w:ind w:left="18"/>
              <w:jc w:val="center"/>
              <w:rPr>
                <w:sz w:val="21"/>
              </w:rPr>
            </w:pPr>
            <w:r>
              <w:rPr>
                <w:w w:val="99"/>
                <w:sz w:val="21"/>
              </w:rPr>
              <w:t>是</w:t>
            </w:r>
          </w:p>
        </w:tc>
        <w:tc>
          <w:tcPr>
            <w:tcW w:w="1274" w:type="dxa"/>
            <w:tcBorders>
              <w:top w:val="single" w:sz="2" w:space="0" w:color="000000"/>
              <w:left w:val="single" w:sz="2" w:space="0" w:color="000000"/>
              <w:right w:val="single" w:sz="2" w:space="0" w:color="000000"/>
            </w:tcBorders>
          </w:tcPr>
          <w:p>
            <w:pPr>
              <w:pStyle w:val="TableParagraph"/>
              <w:rPr>
                <w:rFonts w:ascii="黑体"/>
                <w:sz w:val="19"/>
              </w:rPr>
            </w:pPr>
          </w:p>
          <w:p>
            <w:pPr>
              <w:pStyle w:val="TableParagraph"/>
              <w:ind w:left="200" w:right="185"/>
              <w:jc w:val="center"/>
              <w:rPr>
                <w:sz w:val="21"/>
              </w:rPr>
            </w:pPr>
            <w:r>
              <w:rPr>
                <w:sz w:val="21"/>
              </w:rPr>
              <w:t>单选</w:t>
            </w:r>
          </w:p>
        </w:tc>
        <w:tc>
          <w:tcPr>
            <w:tcW w:w="3779" w:type="dxa"/>
            <w:tcBorders>
              <w:top w:val="single" w:sz="2" w:space="0" w:color="000000"/>
              <w:left w:val="single" w:sz="2" w:space="0" w:color="000000"/>
              <w:right w:val="single" w:sz="2" w:space="0" w:color="000000"/>
            </w:tcBorders>
          </w:tcPr>
          <w:p>
            <w:pPr>
              <w:pStyle w:val="TableParagraph"/>
              <w:spacing w:line="259" w:lineRule="auto" w:before="100"/>
              <w:ind w:left="623" w:right="38" w:hanging="557"/>
              <w:rPr>
                <w:sz w:val="21"/>
              </w:rPr>
            </w:pPr>
            <w:r>
              <w:rPr>
                <w:spacing w:val="-8"/>
                <w:w w:val="99"/>
                <w:sz w:val="21"/>
              </w:rPr>
              <w:t>小型</w:t>
            </w:r>
            <w:r>
              <w:rPr>
                <w:spacing w:val="-1"/>
                <w:w w:val="99"/>
                <w:sz w:val="21"/>
              </w:rPr>
              <w:t>（小于</w:t>
            </w:r>
            <w:r>
              <w:rPr>
                <w:spacing w:val="-50"/>
                <w:sz w:val="21"/>
              </w:rPr>
              <w:t> </w:t>
            </w:r>
            <w:r>
              <w:rPr>
                <w:spacing w:val="1"/>
                <w:w w:val="99"/>
                <w:sz w:val="21"/>
              </w:rPr>
              <w:t>400</w:t>
            </w:r>
            <w:r>
              <w:rPr>
                <w:w w:val="99"/>
                <w:sz w:val="21"/>
              </w:rPr>
              <w:t>0</w:t>
            </w:r>
            <w:r>
              <w:rPr>
                <w:spacing w:val="-54"/>
                <w:sz w:val="21"/>
              </w:rPr>
              <w:t> </w:t>
            </w:r>
            <w:r>
              <w:rPr>
                <w:spacing w:val="1"/>
                <w:w w:val="99"/>
                <w:sz w:val="21"/>
              </w:rPr>
              <w:t>m</w:t>
            </w:r>
            <w:r>
              <w:rPr>
                <w:spacing w:val="-1"/>
                <w:w w:val="106"/>
                <w:position w:val="11"/>
                <w:sz w:val="10"/>
              </w:rPr>
              <w:t>2</w:t>
            </w:r>
            <w:r>
              <w:rPr>
                <w:spacing w:val="-17"/>
                <w:w w:val="99"/>
                <w:sz w:val="21"/>
              </w:rPr>
              <w:t>）</w:t>
            </w:r>
            <w:r>
              <w:rPr>
                <w:spacing w:val="-11"/>
                <w:w w:val="99"/>
                <w:sz w:val="21"/>
              </w:rPr>
              <w:t>、中型</w:t>
            </w:r>
            <w:r>
              <w:rPr>
                <w:spacing w:val="2"/>
                <w:w w:val="99"/>
                <w:sz w:val="21"/>
              </w:rPr>
              <w:t>（</w:t>
            </w:r>
            <w:r>
              <w:rPr>
                <w:spacing w:val="1"/>
                <w:w w:val="99"/>
                <w:sz w:val="21"/>
              </w:rPr>
              <w:t>40</w:t>
            </w:r>
            <w:r>
              <w:rPr>
                <w:spacing w:val="-2"/>
                <w:w w:val="99"/>
                <w:sz w:val="21"/>
              </w:rPr>
              <w:t>0</w:t>
            </w:r>
            <w:r>
              <w:rPr>
                <w:spacing w:val="1"/>
                <w:w w:val="99"/>
                <w:sz w:val="21"/>
              </w:rPr>
              <w:t>1-60</w:t>
            </w:r>
            <w:r>
              <w:rPr>
                <w:spacing w:val="-2"/>
                <w:w w:val="99"/>
                <w:sz w:val="21"/>
              </w:rPr>
              <w:t>0</w:t>
            </w:r>
            <w:r>
              <w:rPr>
                <w:w w:val="99"/>
                <w:sz w:val="21"/>
              </w:rPr>
              <w:t>0 </w:t>
            </w:r>
            <w:r>
              <w:rPr>
                <w:spacing w:val="1"/>
                <w:w w:val="99"/>
                <w:sz w:val="21"/>
              </w:rPr>
              <w:t>m</w:t>
            </w:r>
            <w:r>
              <w:rPr>
                <w:spacing w:val="-3"/>
                <w:w w:val="106"/>
                <w:position w:val="11"/>
                <w:sz w:val="10"/>
              </w:rPr>
              <w:t>2</w:t>
            </w:r>
            <w:r>
              <w:rPr>
                <w:spacing w:val="2"/>
                <w:w w:val="99"/>
                <w:sz w:val="21"/>
              </w:rPr>
              <w:t>）</w:t>
            </w:r>
            <w:r>
              <w:rPr>
                <w:w w:val="99"/>
                <w:sz w:val="21"/>
              </w:rPr>
              <w:t>、大型</w:t>
            </w:r>
            <w:r>
              <w:rPr>
                <w:spacing w:val="2"/>
                <w:w w:val="99"/>
                <w:sz w:val="21"/>
              </w:rPr>
              <w:t>（</w:t>
            </w:r>
            <w:r>
              <w:rPr>
                <w:spacing w:val="1"/>
                <w:w w:val="99"/>
                <w:sz w:val="21"/>
              </w:rPr>
              <w:t>60</w:t>
            </w:r>
            <w:r>
              <w:rPr>
                <w:spacing w:val="-2"/>
                <w:w w:val="99"/>
                <w:sz w:val="21"/>
              </w:rPr>
              <w:t>0</w:t>
            </w:r>
            <w:r>
              <w:rPr>
                <w:w w:val="99"/>
                <w:sz w:val="21"/>
              </w:rPr>
              <w:t>1</w:t>
            </w:r>
            <w:r>
              <w:rPr>
                <w:spacing w:val="-1"/>
                <w:sz w:val="21"/>
              </w:rPr>
              <w:t> </w:t>
            </w:r>
            <w:r>
              <w:rPr>
                <w:spacing w:val="1"/>
                <w:w w:val="99"/>
                <w:sz w:val="21"/>
              </w:rPr>
              <w:t>m</w:t>
            </w:r>
            <w:r>
              <w:rPr>
                <w:w w:val="106"/>
                <w:position w:val="11"/>
                <w:sz w:val="10"/>
              </w:rPr>
              <w:t>2</w:t>
            </w:r>
            <w:r>
              <w:rPr>
                <w:spacing w:val="-24"/>
                <w:position w:val="11"/>
                <w:sz w:val="10"/>
              </w:rPr>
              <w:t> </w:t>
            </w:r>
            <w:r>
              <w:rPr>
                <w:w w:val="99"/>
                <w:sz w:val="21"/>
              </w:rPr>
              <w:t>以上）</w:t>
            </w:r>
          </w:p>
        </w:tc>
        <w:tc>
          <w:tcPr>
            <w:tcW w:w="1444" w:type="dxa"/>
            <w:tcBorders>
              <w:top w:val="single" w:sz="2" w:space="0" w:color="000000"/>
              <w:left w:val="single" w:sz="2" w:space="0" w:color="000000"/>
              <w:right w:val="single" w:sz="2" w:space="0" w:color="000000"/>
            </w:tcBorders>
          </w:tcPr>
          <w:p>
            <w:pPr>
              <w:pStyle w:val="TableParagraph"/>
              <w:rPr>
                <w:rFonts w:ascii="黑体"/>
                <w:sz w:val="19"/>
              </w:rPr>
            </w:pPr>
          </w:p>
          <w:p>
            <w:pPr>
              <w:pStyle w:val="TableParagraph"/>
              <w:ind w:left="392" w:right="376"/>
              <w:jc w:val="center"/>
              <w:rPr>
                <w:sz w:val="21"/>
              </w:rPr>
            </w:pPr>
            <w:r>
              <w:rPr>
                <w:sz w:val="21"/>
              </w:rPr>
              <w:t>文化馆</w:t>
            </w:r>
          </w:p>
        </w:tc>
        <w:tc>
          <w:tcPr>
            <w:tcW w:w="1444" w:type="dxa"/>
            <w:tcBorders>
              <w:top w:val="single" w:sz="2" w:space="0" w:color="000000"/>
              <w:left w:val="single" w:sz="2" w:space="0" w:color="000000"/>
            </w:tcBorders>
          </w:tcPr>
          <w:p>
            <w:pPr>
              <w:pStyle w:val="TableParagraph"/>
              <w:spacing w:before="8"/>
              <w:rPr>
                <w:rFonts w:ascii="黑体"/>
                <w:sz w:val="18"/>
              </w:rPr>
            </w:pPr>
          </w:p>
          <w:p>
            <w:pPr>
              <w:pStyle w:val="TableParagraph"/>
              <w:spacing w:before="1"/>
              <w:ind w:left="408" w:right="382"/>
              <w:jc w:val="center"/>
              <w:rPr>
                <w:sz w:val="20"/>
              </w:rPr>
            </w:pPr>
            <w:r>
              <w:rPr>
                <w:sz w:val="20"/>
              </w:rPr>
              <w:t>A5WHGM</w:t>
            </w:r>
          </w:p>
        </w:tc>
      </w:tr>
    </w:tbl>
    <w:p>
      <w:pPr>
        <w:spacing w:after="0"/>
        <w:jc w:val="center"/>
        <w:rPr>
          <w:sz w:val="20"/>
        </w:rPr>
        <w:sectPr>
          <w:headerReference w:type="default" r:id="rId44"/>
          <w:footerReference w:type="default" r:id="rId45"/>
          <w:pgSz w:w="11910" w:h="16840"/>
          <w:pgMar w:header="0" w:footer="973" w:top="1580" w:bottom="1160" w:left="440" w:right="440"/>
          <w:pgNumType w:start="36"/>
        </w:sectPr>
      </w:pPr>
    </w:p>
    <w:p>
      <w:pPr>
        <w:pStyle w:val="BodyText"/>
        <w:spacing w:before="42"/>
        <w:ind w:left="1890" w:right="1890"/>
        <w:jc w:val="center"/>
        <w:rPr>
          <w:rFonts w:ascii="黑体" w:eastAsia="黑体" w:hint="eastAsia"/>
        </w:rPr>
      </w:pPr>
      <w:r>
        <w:rPr>
          <w:rFonts w:ascii="黑体" w:eastAsia="黑体" w:hint="eastAsia"/>
        </w:rPr>
        <w:t>表 7.6（续）</w:t>
      </w:r>
    </w:p>
    <w:p>
      <w:pPr>
        <w:pStyle w:val="BodyText"/>
        <w:spacing w:before="1" w:after="1"/>
        <w:rPr>
          <w:rFonts w:ascii="黑体"/>
          <w:sz w:val="13"/>
        </w:rPr>
      </w:pPr>
    </w:p>
    <w:tbl>
      <w:tblPr>
        <w:tblW w:w="0" w:type="auto"/>
        <w:jc w:val="left"/>
        <w:tblInd w:w="16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83"/>
        <w:gridCol w:w="1615"/>
        <w:gridCol w:w="574"/>
        <w:gridCol w:w="1274"/>
        <w:gridCol w:w="3779"/>
        <w:gridCol w:w="1534"/>
        <w:gridCol w:w="1354"/>
      </w:tblGrid>
      <w:tr>
        <w:trPr>
          <w:trHeight w:val="730" w:hRule="atLeast"/>
        </w:trPr>
        <w:tc>
          <w:tcPr>
            <w:tcW w:w="2198" w:type="dxa"/>
            <w:gridSpan w:val="2"/>
            <w:tcBorders>
              <w:right w:val="single" w:sz="2" w:space="0" w:color="000000"/>
            </w:tcBorders>
          </w:tcPr>
          <w:p>
            <w:pPr>
              <w:pStyle w:val="TableParagraph"/>
              <w:spacing w:before="9"/>
              <w:rPr>
                <w:rFonts w:ascii="黑体"/>
                <w:sz w:val="18"/>
              </w:rPr>
            </w:pPr>
          </w:p>
          <w:p>
            <w:pPr>
              <w:pStyle w:val="TableParagraph"/>
              <w:ind w:left="678"/>
              <w:rPr>
                <w:sz w:val="21"/>
              </w:rPr>
            </w:pPr>
            <w:r>
              <w:rPr>
                <w:sz w:val="21"/>
              </w:rPr>
              <w:t>字段名称</w:t>
            </w:r>
          </w:p>
        </w:tc>
        <w:tc>
          <w:tcPr>
            <w:tcW w:w="574" w:type="dxa"/>
            <w:tcBorders>
              <w:left w:val="single" w:sz="2" w:space="0" w:color="000000"/>
              <w:right w:val="single" w:sz="2" w:space="0" w:color="000000"/>
            </w:tcBorders>
          </w:tcPr>
          <w:p>
            <w:pPr>
              <w:pStyle w:val="TableParagraph"/>
              <w:spacing w:line="249" w:lineRule="auto" w:before="98"/>
              <w:ind w:left="83" w:right="65"/>
              <w:rPr>
                <w:sz w:val="21"/>
              </w:rPr>
            </w:pPr>
            <w:r>
              <w:rPr>
                <w:sz w:val="21"/>
              </w:rPr>
              <w:t>是否必填</w:t>
            </w:r>
          </w:p>
        </w:tc>
        <w:tc>
          <w:tcPr>
            <w:tcW w:w="1274" w:type="dxa"/>
            <w:tcBorders>
              <w:left w:val="single" w:sz="2" w:space="0" w:color="000000"/>
              <w:right w:val="single" w:sz="2" w:space="0" w:color="000000"/>
            </w:tcBorders>
          </w:tcPr>
          <w:p>
            <w:pPr>
              <w:pStyle w:val="TableParagraph"/>
              <w:spacing w:line="249" w:lineRule="auto" w:before="98"/>
              <w:ind w:left="433" w:right="415"/>
              <w:rPr>
                <w:sz w:val="21"/>
              </w:rPr>
            </w:pPr>
            <w:r>
              <w:rPr>
                <w:sz w:val="21"/>
              </w:rPr>
              <w:t>特征类型</w:t>
            </w:r>
          </w:p>
        </w:tc>
        <w:tc>
          <w:tcPr>
            <w:tcW w:w="3779" w:type="dxa"/>
            <w:tcBorders>
              <w:left w:val="single" w:sz="2" w:space="0" w:color="000000"/>
              <w:right w:val="single" w:sz="2" w:space="0" w:color="000000"/>
            </w:tcBorders>
          </w:tcPr>
          <w:p>
            <w:pPr>
              <w:pStyle w:val="TableParagraph"/>
              <w:spacing w:before="9"/>
              <w:rPr>
                <w:rFonts w:ascii="黑体"/>
                <w:sz w:val="18"/>
              </w:rPr>
            </w:pPr>
          </w:p>
          <w:p>
            <w:pPr>
              <w:pStyle w:val="TableParagraph"/>
              <w:ind w:left="63" w:right="46"/>
              <w:jc w:val="center"/>
              <w:rPr>
                <w:sz w:val="21"/>
              </w:rPr>
            </w:pPr>
            <w:r>
              <w:rPr>
                <w:sz w:val="21"/>
              </w:rPr>
              <w:t>特征描述选项</w:t>
            </w:r>
          </w:p>
        </w:tc>
        <w:tc>
          <w:tcPr>
            <w:tcW w:w="1534" w:type="dxa"/>
            <w:tcBorders>
              <w:left w:val="single" w:sz="2" w:space="0" w:color="000000"/>
              <w:right w:val="single" w:sz="2" w:space="0" w:color="000000"/>
            </w:tcBorders>
          </w:tcPr>
          <w:p>
            <w:pPr>
              <w:pStyle w:val="TableParagraph"/>
              <w:spacing w:before="9"/>
              <w:rPr>
                <w:rFonts w:ascii="黑体"/>
                <w:sz w:val="18"/>
              </w:rPr>
            </w:pPr>
          </w:p>
          <w:p>
            <w:pPr>
              <w:pStyle w:val="TableParagraph"/>
              <w:ind w:left="543" w:right="526"/>
              <w:jc w:val="center"/>
              <w:rPr>
                <w:sz w:val="21"/>
              </w:rPr>
            </w:pPr>
            <w:r>
              <w:rPr>
                <w:sz w:val="21"/>
              </w:rPr>
              <w:t>备注</w:t>
            </w:r>
          </w:p>
        </w:tc>
        <w:tc>
          <w:tcPr>
            <w:tcW w:w="1354" w:type="dxa"/>
            <w:tcBorders>
              <w:left w:val="single" w:sz="2" w:space="0" w:color="000000"/>
            </w:tcBorders>
          </w:tcPr>
          <w:p>
            <w:pPr>
              <w:pStyle w:val="TableParagraph"/>
              <w:spacing w:before="9"/>
              <w:rPr>
                <w:rFonts w:ascii="黑体"/>
                <w:sz w:val="18"/>
              </w:rPr>
            </w:pPr>
          </w:p>
          <w:p>
            <w:pPr>
              <w:pStyle w:val="TableParagraph"/>
              <w:ind w:left="242" w:right="218"/>
              <w:jc w:val="center"/>
              <w:rPr>
                <w:sz w:val="21"/>
              </w:rPr>
            </w:pPr>
            <w:r>
              <w:rPr>
                <w:sz w:val="21"/>
              </w:rPr>
              <w:t>特征编码</w:t>
            </w:r>
          </w:p>
        </w:tc>
      </w:tr>
      <w:tr>
        <w:trPr>
          <w:trHeight w:val="735" w:hRule="atLeast"/>
        </w:trPr>
        <w:tc>
          <w:tcPr>
            <w:tcW w:w="2198" w:type="dxa"/>
            <w:gridSpan w:val="2"/>
            <w:tcBorders>
              <w:bottom w:val="single" w:sz="2" w:space="0" w:color="000000"/>
              <w:right w:val="single" w:sz="2" w:space="0" w:color="000000"/>
            </w:tcBorders>
          </w:tcPr>
          <w:p>
            <w:pPr>
              <w:pStyle w:val="TableParagraph"/>
              <w:spacing w:before="5"/>
              <w:rPr>
                <w:rFonts w:ascii="黑体"/>
                <w:sz w:val="18"/>
              </w:rPr>
            </w:pPr>
          </w:p>
          <w:p>
            <w:pPr>
              <w:pStyle w:val="TableParagraph"/>
              <w:spacing w:before="1"/>
              <w:ind w:left="678"/>
              <w:rPr>
                <w:sz w:val="21"/>
              </w:rPr>
            </w:pPr>
            <w:r>
              <w:rPr>
                <w:sz w:val="21"/>
              </w:rPr>
              <w:t>舞台分类</w:t>
            </w:r>
          </w:p>
        </w:tc>
        <w:tc>
          <w:tcPr>
            <w:tcW w:w="574" w:type="dxa"/>
            <w:tcBorders>
              <w:left w:val="single" w:sz="2" w:space="0" w:color="000000"/>
              <w:bottom w:val="single" w:sz="2" w:space="0" w:color="000000"/>
              <w:right w:val="single" w:sz="2" w:space="0" w:color="000000"/>
            </w:tcBorders>
          </w:tcPr>
          <w:p>
            <w:pPr>
              <w:pStyle w:val="TableParagraph"/>
              <w:spacing w:before="5"/>
              <w:rPr>
                <w:rFonts w:ascii="黑体"/>
                <w:sz w:val="18"/>
              </w:rPr>
            </w:pPr>
          </w:p>
          <w:p>
            <w:pPr>
              <w:pStyle w:val="TableParagraph"/>
              <w:spacing w:before="1"/>
              <w:ind w:right="168"/>
              <w:jc w:val="right"/>
              <w:rPr>
                <w:sz w:val="21"/>
              </w:rPr>
            </w:pPr>
            <w:r>
              <w:rPr>
                <w:w w:val="99"/>
                <w:sz w:val="21"/>
              </w:rPr>
              <w:t>是</w:t>
            </w:r>
          </w:p>
        </w:tc>
        <w:tc>
          <w:tcPr>
            <w:tcW w:w="1274" w:type="dxa"/>
            <w:tcBorders>
              <w:left w:val="single" w:sz="2" w:space="0" w:color="000000"/>
              <w:bottom w:val="single" w:sz="2" w:space="0" w:color="000000"/>
              <w:right w:val="single" w:sz="2" w:space="0" w:color="000000"/>
            </w:tcBorders>
          </w:tcPr>
          <w:p>
            <w:pPr>
              <w:pStyle w:val="TableParagraph"/>
              <w:spacing w:before="5"/>
              <w:rPr>
                <w:rFonts w:ascii="黑体"/>
                <w:sz w:val="18"/>
              </w:rPr>
            </w:pPr>
          </w:p>
          <w:p>
            <w:pPr>
              <w:pStyle w:val="TableParagraph"/>
              <w:spacing w:before="1"/>
              <w:ind w:left="200" w:right="185"/>
              <w:jc w:val="center"/>
              <w:rPr>
                <w:sz w:val="21"/>
              </w:rPr>
            </w:pPr>
            <w:r>
              <w:rPr>
                <w:sz w:val="21"/>
              </w:rPr>
              <w:t>单选</w:t>
            </w:r>
          </w:p>
        </w:tc>
        <w:tc>
          <w:tcPr>
            <w:tcW w:w="3779" w:type="dxa"/>
            <w:tcBorders>
              <w:left w:val="single" w:sz="2" w:space="0" w:color="000000"/>
              <w:bottom w:val="single" w:sz="2" w:space="0" w:color="000000"/>
              <w:right w:val="single" w:sz="2" w:space="0" w:color="000000"/>
            </w:tcBorders>
          </w:tcPr>
          <w:p>
            <w:pPr>
              <w:pStyle w:val="TableParagraph"/>
              <w:spacing w:line="259" w:lineRule="auto" w:before="92"/>
              <w:ind w:left="1686" w:right="93" w:hanging="1577"/>
              <w:rPr>
                <w:sz w:val="21"/>
              </w:rPr>
            </w:pPr>
            <w:r>
              <w:rPr>
                <w:w w:val="95"/>
                <w:sz w:val="21"/>
              </w:rPr>
              <w:t>镜框式舞台、开敞式舞台、岛式舞台、</w:t>
            </w:r>
            <w:r>
              <w:rPr>
                <w:sz w:val="21"/>
              </w:rPr>
              <w:t>其他</w:t>
            </w:r>
          </w:p>
        </w:tc>
        <w:tc>
          <w:tcPr>
            <w:tcW w:w="1534" w:type="dxa"/>
            <w:tcBorders>
              <w:left w:val="single" w:sz="2" w:space="0" w:color="000000"/>
              <w:bottom w:val="single" w:sz="2" w:space="0" w:color="000000"/>
              <w:right w:val="single" w:sz="2" w:space="0" w:color="000000"/>
            </w:tcBorders>
          </w:tcPr>
          <w:p>
            <w:pPr>
              <w:pStyle w:val="TableParagraph"/>
              <w:spacing w:line="259" w:lineRule="auto" w:before="92"/>
              <w:ind w:left="564" w:right="335" w:hanging="212"/>
              <w:rPr>
                <w:sz w:val="21"/>
              </w:rPr>
            </w:pPr>
            <w:r>
              <w:rPr>
                <w:sz w:val="21"/>
              </w:rPr>
              <w:t>文艺演出用房</w:t>
            </w:r>
          </w:p>
        </w:tc>
        <w:tc>
          <w:tcPr>
            <w:tcW w:w="1354" w:type="dxa"/>
            <w:tcBorders>
              <w:left w:val="single" w:sz="2" w:space="0" w:color="000000"/>
              <w:bottom w:val="single" w:sz="2" w:space="0" w:color="000000"/>
            </w:tcBorders>
          </w:tcPr>
          <w:p>
            <w:pPr>
              <w:pStyle w:val="TableParagraph"/>
              <w:spacing w:before="1"/>
              <w:rPr>
                <w:rFonts w:ascii="黑体"/>
                <w:sz w:val="18"/>
              </w:rPr>
            </w:pPr>
          </w:p>
          <w:p>
            <w:pPr>
              <w:pStyle w:val="TableParagraph"/>
              <w:ind w:left="242" w:right="215"/>
              <w:jc w:val="center"/>
              <w:rPr>
                <w:sz w:val="20"/>
              </w:rPr>
            </w:pPr>
            <w:r>
              <w:rPr>
                <w:sz w:val="20"/>
              </w:rPr>
              <w:t>A5WYWT</w:t>
            </w:r>
          </w:p>
        </w:tc>
      </w:tr>
      <w:tr>
        <w:trPr>
          <w:trHeight w:val="1016" w:hRule="atLeast"/>
        </w:trPr>
        <w:tc>
          <w:tcPr>
            <w:tcW w:w="2198" w:type="dxa"/>
            <w:gridSpan w:val="2"/>
            <w:tcBorders>
              <w:top w:val="single" w:sz="2" w:space="0" w:color="000000"/>
              <w:bottom w:val="single" w:sz="2" w:space="0" w:color="000000"/>
              <w:right w:val="single" w:sz="2" w:space="0" w:color="000000"/>
            </w:tcBorders>
          </w:tcPr>
          <w:p>
            <w:pPr>
              <w:pStyle w:val="TableParagraph"/>
              <w:spacing w:before="12"/>
              <w:rPr>
                <w:rFonts w:ascii="黑体"/>
                <w:sz w:val="29"/>
              </w:rPr>
            </w:pPr>
          </w:p>
          <w:p>
            <w:pPr>
              <w:pStyle w:val="TableParagraph"/>
              <w:ind w:left="469"/>
              <w:rPr>
                <w:sz w:val="21"/>
              </w:rPr>
            </w:pPr>
            <w:r>
              <w:rPr>
                <w:sz w:val="21"/>
              </w:rPr>
              <w:t>座席数（座）</w:t>
            </w:r>
          </w:p>
        </w:tc>
        <w:tc>
          <w:tcPr>
            <w:tcW w:w="574" w:type="dxa"/>
            <w:tcBorders>
              <w:top w:val="single" w:sz="2" w:space="0" w:color="000000"/>
              <w:left w:val="single" w:sz="2" w:space="0" w:color="000000"/>
              <w:bottom w:val="single" w:sz="2" w:space="0" w:color="000000"/>
              <w:right w:val="single" w:sz="2" w:space="0" w:color="000000"/>
            </w:tcBorders>
          </w:tcPr>
          <w:p>
            <w:pPr>
              <w:pStyle w:val="TableParagraph"/>
              <w:spacing w:before="12"/>
              <w:rPr>
                <w:rFonts w:ascii="黑体"/>
                <w:sz w:val="29"/>
              </w:rPr>
            </w:pPr>
          </w:p>
          <w:p>
            <w:pPr>
              <w:pStyle w:val="TableParagraph"/>
              <w:ind w:right="168"/>
              <w:jc w:val="right"/>
              <w:rPr>
                <w:sz w:val="21"/>
              </w:rPr>
            </w:pPr>
            <w:r>
              <w:rPr>
                <w:w w:val="99"/>
                <w:sz w:val="21"/>
              </w:rPr>
              <w:t>是</w:t>
            </w:r>
          </w:p>
        </w:tc>
        <w:tc>
          <w:tcPr>
            <w:tcW w:w="1274" w:type="dxa"/>
            <w:tcBorders>
              <w:top w:val="single" w:sz="2" w:space="0" w:color="000000"/>
              <w:left w:val="single" w:sz="2" w:space="0" w:color="000000"/>
              <w:bottom w:val="single" w:sz="2" w:space="0" w:color="000000"/>
              <w:right w:val="single" w:sz="2" w:space="0" w:color="000000"/>
            </w:tcBorders>
          </w:tcPr>
          <w:p>
            <w:pPr>
              <w:pStyle w:val="TableParagraph"/>
              <w:spacing w:before="12"/>
              <w:rPr>
                <w:rFonts w:ascii="黑体"/>
                <w:sz w:val="29"/>
              </w:rPr>
            </w:pPr>
          </w:p>
          <w:p>
            <w:pPr>
              <w:pStyle w:val="TableParagraph"/>
              <w:ind w:left="203" w:right="185"/>
              <w:jc w:val="center"/>
              <w:rPr>
                <w:sz w:val="21"/>
              </w:rPr>
            </w:pPr>
            <w:r>
              <w:rPr>
                <w:sz w:val="21"/>
              </w:rPr>
              <w:t>输入数值</w:t>
            </w:r>
          </w:p>
        </w:tc>
        <w:tc>
          <w:tcPr>
            <w:tcW w:w="37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534" w:type="dxa"/>
            <w:tcBorders>
              <w:top w:val="single" w:sz="2" w:space="0" w:color="000000"/>
              <w:left w:val="single" w:sz="2" w:space="0" w:color="000000"/>
              <w:bottom w:val="single" w:sz="2" w:space="0" w:color="000000"/>
              <w:right w:val="single" w:sz="2" w:space="0" w:color="000000"/>
            </w:tcBorders>
          </w:tcPr>
          <w:p>
            <w:pPr>
              <w:pStyle w:val="TableParagraph"/>
              <w:spacing w:before="9"/>
              <w:rPr>
                <w:rFonts w:ascii="黑体"/>
                <w:sz w:val="18"/>
              </w:rPr>
            </w:pPr>
          </w:p>
          <w:p>
            <w:pPr>
              <w:pStyle w:val="TableParagraph"/>
              <w:spacing w:line="259" w:lineRule="auto"/>
              <w:ind w:left="250" w:right="-15" w:hanging="183"/>
              <w:rPr>
                <w:sz w:val="21"/>
              </w:rPr>
            </w:pPr>
            <w:r>
              <w:rPr>
                <w:sz w:val="21"/>
              </w:rPr>
              <w:t>文艺演出用房、公共图书馆</w:t>
            </w:r>
          </w:p>
        </w:tc>
        <w:tc>
          <w:tcPr>
            <w:tcW w:w="1354" w:type="dxa"/>
            <w:tcBorders>
              <w:top w:val="single" w:sz="2" w:space="0" w:color="000000"/>
              <w:left w:val="single" w:sz="2" w:space="0" w:color="000000"/>
              <w:bottom w:val="single" w:sz="2" w:space="0" w:color="000000"/>
            </w:tcBorders>
          </w:tcPr>
          <w:p>
            <w:pPr>
              <w:pStyle w:val="TableParagraph"/>
              <w:spacing w:before="8"/>
              <w:rPr>
                <w:rFonts w:ascii="黑体"/>
                <w:sz w:val="29"/>
              </w:rPr>
            </w:pPr>
          </w:p>
          <w:p>
            <w:pPr>
              <w:pStyle w:val="TableParagraph"/>
              <w:ind w:left="242" w:right="215"/>
              <w:jc w:val="center"/>
              <w:rPr>
                <w:sz w:val="20"/>
              </w:rPr>
            </w:pPr>
            <w:r>
              <w:rPr>
                <w:sz w:val="20"/>
              </w:rPr>
              <w:t>A5WHZX</w:t>
            </w:r>
          </w:p>
        </w:tc>
      </w:tr>
      <w:tr>
        <w:trPr>
          <w:trHeight w:val="482" w:hRule="atLeast"/>
        </w:trPr>
        <w:tc>
          <w:tcPr>
            <w:tcW w:w="2198" w:type="dxa"/>
            <w:gridSpan w:val="2"/>
            <w:tcBorders>
              <w:top w:val="single" w:sz="2" w:space="0" w:color="000000"/>
              <w:bottom w:val="single" w:sz="2" w:space="0" w:color="000000"/>
              <w:right w:val="single" w:sz="2" w:space="0" w:color="000000"/>
            </w:tcBorders>
          </w:tcPr>
          <w:p>
            <w:pPr>
              <w:pStyle w:val="TableParagraph"/>
              <w:spacing w:before="117"/>
              <w:ind w:left="363"/>
              <w:rPr>
                <w:sz w:val="21"/>
              </w:rPr>
            </w:pPr>
            <w:r>
              <w:rPr>
                <w:sz w:val="21"/>
              </w:rPr>
              <w:t>藏书量（万册）</w:t>
            </w:r>
          </w:p>
        </w:tc>
        <w:tc>
          <w:tcPr>
            <w:tcW w:w="574" w:type="dxa"/>
            <w:tcBorders>
              <w:top w:val="single" w:sz="2" w:space="0" w:color="000000"/>
              <w:left w:val="single" w:sz="2" w:space="0" w:color="000000"/>
              <w:bottom w:val="single" w:sz="2" w:space="0" w:color="000000"/>
              <w:right w:val="single" w:sz="2" w:space="0" w:color="000000"/>
            </w:tcBorders>
          </w:tcPr>
          <w:p>
            <w:pPr>
              <w:pStyle w:val="TableParagraph"/>
              <w:spacing w:before="117"/>
              <w:ind w:right="168"/>
              <w:jc w:val="right"/>
              <w:rPr>
                <w:sz w:val="21"/>
              </w:rPr>
            </w:pPr>
            <w:r>
              <w:rPr>
                <w:w w:val="99"/>
                <w:sz w:val="21"/>
              </w:rPr>
              <w:t>是</w:t>
            </w:r>
          </w:p>
        </w:tc>
        <w:tc>
          <w:tcPr>
            <w:tcW w:w="1274" w:type="dxa"/>
            <w:tcBorders>
              <w:top w:val="single" w:sz="2" w:space="0" w:color="000000"/>
              <w:left w:val="single" w:sz="2" w:space="0" w:color="000000"/>
              <w:bottom w:val="single" w:sz="2" w:space="0" w:color="000000"/>
              <w:right w:val="single" w:sz="2" w:space="0" w:color="000000"/>
            </w:tcBorders>
          </w:tcPr>
          <w:p>
            <w:pPr>
              <w:pStyle w:val="TableParagraph"/>
              <w:spacing w:before="117"/>
              <w:ind w:left="203" w:right="185"/>
              <w:jc w:val="center"/>
              <w:rPr>
                <w:sz w:val="21"/>
              </w:rPr>
            </w:pPr>
            <w:r>
              <w:rPr>
                <w:sz w:val="21"/>
              </w:rPr>
              <w:t>输入数值</w:t>
            </w:r>
          </w:p>
        </w:tc>
        <w:tc>
          <w:tcPr>
            <w:tcW w:w="37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534" w:type="dxa"/>
            <w:tcBorders>
              <w:top w:val="single" w:sz="2" w:space="0" w:color="000000"/>
              <w:left w:val="single" w:sz="2" w:space="0" w:color="000000"/>
              <w:bottom w:val="single" w:sz="2" w:space="0" w:color="000000"/>
              <w:right w:val="single" w:sz="2" w:space="0" w:color="000000"/>
            </w:tcBorders>
          </w:tcPr>
          <w:p>
            <w:pPr>
              <w:pStyle w:val="TableParagraph"/>
              <w:spacing w:before="117"/>
              <w:ind w:left="458"/>
              <w:rPr>
                <w:sz w:val="21"/>
              </w:rPr>
            </w:pPr>
            <w:r>
              <w:rPr>
                <w:sz w:val="21"/>
              </w:rPr>
              <w:t>图书馆</w:t>
            </w:r>
          </w:p>
        </w:tc>
        <w:tc>
          <w:tcPr>
            <w:tcW w:w="1354" w:type="dxa"/>
            <w:tcBorders>
              <w:top w:val="single" w:sz="2" w:space="0" w:color="000000"/>
              <w:left w:val="single" w:sz="2" w:space="0" w:color="000000"/>
              <w:bottom w:val="single" w:sz="2" w:space="0" w:color="000000"/>
            </w:tcBorders>
          </w:tcPr>
          <w:p>
            <w:pPr>
              <w:pStyle w:val="TableParagraph"/>
              <w:spacing w:before="115"/>
              <w:ind w:left="242" w:right="215"/>
              <w:jc w:val="center"/>
              <w:rPr>
                <w:sz w:val="20"/>
              </w:rPr>
            </w:pPr>
            <w:r>
              <w:rPr>
                <w:sz w:val="20"/>
              </w:rPr>
              <w:t>A5CULJ</w:t>
            </w:r>
          </w:p>
        </w:tc>
      </w:tr>
      <w:tr>
        <w:trPr>
          <w:trHeight w:val="481" w:hRule="atLeast"/>
        </w:trPr>
        <w:tc>
          <w:tcPr>
            <w:tcW w:w="2198" w:type="dxa"/>
            <w:gridSpan w:val="2"/>
            <w:tcBorders>
              <w:top w:val="single" w:sz="2" w:space="0" w:color="000000"/>
              <w:bottom w:val="single" w:sz="2" w:space="0" w:color="000000"/>
              <w:right w:val="single" w:sz="2" w:space="0" w:color="000000"/>
            </w:tcBorders>
          </w:tcPr>
          <w:p>
            <w:pPr>
              <w:pStyle w:val="TableParagraph"/>
              <w:spacing w:before="117"/>
              <w:ind w:left="257"/>
              <w:rPr>
                <w:sz w:val="21"/>
              </w:rPr>
            </w:pPr>
            <w:r>
              <w:rPr>
                <w:sz w:val="21"/>
              </w:rPr>
              <w:t>档案数量（万卷）</w:t>
            </w:r>
          </w:p>
        </w:tc>
        <w:tc>
          <w:tcPr>
            <w:tcW w:w="574" w:type="dxa"/>
            <w:tcBorders>
              <w:top w:val="single" w:sz="2" w:space="0" w:color="000000"/>
              <w:left w:val="single" w:sz="2" w:space="0" w:color="000000"/>
              <w:bottom w:val="single" w:sz="2" w:space="0" w:color="000000"/>
              <w:right w:val="single" w:sz="2" w:space="0" w:color="000000"/>
            </w:tcBorders>
          </w:tcPr>
          <w:p>
            <w:pPr>
              <w:pStyle w:val="TableParagraph"/>
              <w:spacing w:before="117"/>
              <w:ind w:right="168"/>
              <w:jc w:val="right"/>
              <w:rPr>
                <w:sz w:val="21"/>
              </w:rPr>
            </w:pPr>
            <w:r>
              <w:rPr>
                <w:w w:val="99"/>
                <w:sz w:val="21"/>
              </w:rPr>
              <w:t>是</w:t>
            </w:r>
          </w:p>
        </w:tc>
        <w:tc>
          <w:tcPr>
            <w:tcW w:w="1274" w:type="dxa"/>
            <w:tcBorders>
              <w:top w:val="single" w:sz="2" w:space="0" w:color="000000"/>
              <w:left w:val="single" w:sz="2" w:space="0" w:color="000000"/>
              <w:bottom w:val="single" w:sz="2" w:space="0" w:color="000000"/>
              <w:right w:val="single" w:sz="2" w:space="0" w:color="000000"/>
            </w:tcBorders>
          </w:tcPr>
          <w:p>
            <w:pPr>
              <w:pStyle w:val="TableParagraph"/>
              <w:spacing w:before="117"/>
              <w:ind w:left="203" w:right="185"/>
              <w:jc w:val="center"/>
              <w:rPr>
                <w:sz w:val="21"/>
              </w:rPr>
            </w:pPr>
            <w:r>
              <w:rPr>
                <w:sz w:val="21"/>
              </w:rPr>
              <w:t>输入数值</w:t>
            </w:r>
          </w:p>
        </w:tc>
        <w:tc>
          <w:tcPr>
            <w:tcW w:w="37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534" w:type="dxa"/>
            <w:tcBorders>
              <w:top w:val="single" w:sz="2" w:space="0" w:color="000000"/>
              <w:left w:val="single" w:sz="2" w:space="0" w:color="000000"/>
              <w:bottom w:val="single" w:sz="2" w:space="0" w:color="000000"/>
              <w:right w:val="single" w:sz="2" w:space="0" w:color="000000"/>
            </w:tcBorders>
          </w:tcPr>
          <w:p>
            <w:pPr>
              <w:pStyle w:val="TableParagraph"/>
              <w:spacing w:before="117"/>
              <w:ind w:left="458"/>
              <w:rPr>
                <w:sz w:val="21"/>
              </w:rPr>
            </w:pPr>
            <w:r>
              <w:rPr>
                <w:sz w:val="21"/>
              </w:rPr>
              <w:t>档案馆</w:t>
            </w:r>
          </w:p>
        </w:tc>
        <w:tc>
          <w:tcPr>
            <w:tcW w:w="1354" w:type="dxa"/>
            <w:tcBorders>
              <w:top w:val="single" w:sz="2" w:space="0" w:color="000000"/>
              <w:left w:val="single" w:sz="2" w:space="0" w:color="000000"/>
              <w:bottom w:val="single" w:sz="2" w:space="0" w:color="000000"/>
            </w:tcBorders>
          </w:tcPr>
          <w:p>
            <w:pPr>
              <w:pStyle w:val="TableParagraph"/>
              <w:spacing w:before="115"/>
              <w:ind w:left="242" w:right="215"/>
              <w:jc w:val="center"/>
              <w:rPr>
                <w:sz w:val="20"/>
              </w:rPr>
            </w:pPr>
            <w:r>
              <w:rPr>
                <w:sz w:val="20"/>
              </w:rPr>
              <w:t>A5DAUL</w:t>
            </w:r>
          </w:p>
        </w:tc>
      </w:tr>
      <w:tr>
        <w:trPr>
          <w:trHeight w:val="482" w:hRule="atLeast"/>
        </w:trPr>
        <w:tc>
          <w:tcPr>
            <w:tcW w:w="2198" w:type="dxa"/>
            <w:gridSpan w:val="2"/>
            <w:tcBorders>
              <w:top w:val="single" w:sz="2" w:space="0" w:color="000000"/>
              <w:bottom w:val="single" w:sz="2" w:space="0" w:color="000000"/>
              <w:right w:val="single" w:sz="2" w:space="0" w:color="000000"/>
            </w:tcBorders>
          </w:tcPr>
          <w:p>
            <w:pPr>
              <w:pStyle w:val="TableParagraph"/>
              <w:spacing w:before="117"/>
              <w:ind w:left="678"/>
              <w:rPr>
                <w:sz w:val="21"/>
              </w:rPr>
            </w:pPr>
            <w:r>
              <w:rPr>
                <w:sz w:val="21"/>
              </w:rPr>
              <w:t>宗教分类</w:t>
            </w:r>
          </w:p>
        </w:tc>
        <w:tc>
          <w:tcPr>
            <w:tcW w:w="574" w:type="dxa"/>
            <w:tcBorders>
              <w:top w:val="single" w:sz="2" w:space="0" w:color="000000"/>
              <w:left w:val="single" w:sz="2" w:space="0" w:color="000000"/>
              <w:bottom w:val="single" w:sz="2" w:space="0" w:color="000000"/>
              <w:right w:val="single" w:sz="2" w:space="0" w:color="000000"/>
            </w:tcBorders>
          </w:tcPr>
          <w:p>
            <w:pPr>
              <w:pStyle w:val="TableParagraph"/>
              <w:spacing w:before="117"/>
              <w:ind w:right="168"/>
              <w:jc w:val="right"/>
              <w:rPr>
                <w:sz w:val="21"/>
              </w:rPr>
            </w:pPr>
            <w:r>
              <w:rPr>
                <w:w w:val="99"/>
                <w:sz w:val="21"/>
              </w:rPr>
              <w:t>是</w:t>
            </w:r>
          </w:p>
        </w:tc>
        <w:tc>
          <w:tcPr>
            <w:tcW w:w="1274" w:type="dxa"/>
            <w:tcBorders>
              <w:top w:val="single" w:sz="2" w:space="0" w:color="000000"/>
              <w:left w:val="single" w:sz="2" w:space="0" w:color="000000"/>
              <w:bottom w:val="single" w:sz="2" w:space="0" w:color="000000"/>
              <w:right w:val="single" w:sz="2" w:space="0" w:color="000000"/>
            </w:tcBorders>
          </w:tcPr>
          <w:p>
            <w:pPr>
              <w:pStyle w:val="TableParagraph"/>
              <w:spacing w:before="117"/>
              <w:ind w:left="200" w:right="185"/>
              <w:jc w:val="center"/>
              <w:rPr>
                <w:sz w:val="21"/>
              </w:rPr>
            </w:pPr>
            <w:r>
              <w:rPr>
                <w:sz w:val="21"/>
              </w:rPr>
              <w:t>单选</w:t>
            </w:r>
          </w:p>
        </w:tc>
        <w:tc>
          <w:tcPr>
            <w:tcW w:w="3779" w:type="dxa"/>
            <w:tcBorders>
              <w:top w:val="single" w:sz="2" w:space="0" w:color="000000"/>
              <w:left w:val="single" w:sz="2" w:space="0" w:color="000000"/>
              <w:bottom w:val="single" w:sz="2" w:space="0" w:color="000000"/>
              <w:right w:val="single" w:sz="2" w:space="0" w:color="000000"/>
            </w:tcBorders>
          </w:tcPr>
          <w:p>
            <w:pPr>
              <w:pStyle w:val="TableParagraph"/>
              <w:spacing w:before="117"/>
              <w:ind w:left="60" w:right="46"/>
              <w:jc w:val="center"/>
              <w:rPr>
                <w:sz w:val="21"/>
              </w:rPr>
            </w:pPr>
            <w:r>
              <w:rPr>
                <w:sz w:val="21"/>
              </w:rPr>
              <w:t>佛教、道教、基督教、伊斯兰教、其他</w:t>
            </w:r>
          </w:p>
        </w:tc>
        <w:tc>
          <w:tcPr>
            <w:tcW w:w="1534" w:type="dxa"/>
            <w:tcBorders>
              <w:top w:val="single" w:sz="2" w:space="0" w:color="000000"/>
              <w:left w:val="single" w:sz="2" w:space="0" w:color="000000"/>
              <w:bottom w:val="single" w:sz="2" w:space="0" w:color="000000"/>
              <w:right w:val="single" w:sz="2" w:space="0" w:color="000000"/>
            </w:tcBorders>
          </w:tcPr>
          <w:p>
            <w:pPr>
              <w:pStyle w:val="TableParagraph"/>
              <w:spacing w:before="117"/>
              <w:ind w:left="353"/>
              <w:rPr>
                <w:sz w:val="21"/>
              </w:rPr>
            </w:pPr>
            <w:r>
              <w:rPr>
                <w:sz w:val="21"/>
              </w:rPr>
              <w:t>宗教场所</w:t>
            </w:r>
          </w:p>
        </w:tc>
        <w:tc>
          <w:tcPr>
            <w:tcW w:w="1354" w:type="dxa"/>
            <w:tcBorders>
              <w:top w:val="single" w:sz="2" w:space="0" w:color="000000"/>
              <w:left w:val="single" w:sz="2" w:space="0" w:color="000000"/>
              <w:bottom w:val="single" w:sz="2" w:space="0" w:color="000000"/>
            </w:tcBorders>
          </w:tcPr>
          <w:p>
            <w:pPr>
              <w:pStyle w:val="TableParagraph"/>
              <w:spacing w:before="113"/>
              <w:ind w:left="242" w:right="215"/>
              <w:jc w:val="center"/>
              <w:rPr>
                <w:sz w:val="20"/>
              </w:rPr>
            </w:pPr>
            <w:r>
              <w:rPr>
                <w:sz w:val="20"/>
              </w:rPr>
              <w:t>A5ZJFL</w:t>
            </w:r>
          </w:p>
        </w:tc>
      </w:tr>
      <w:tr>
        <w:trPr>
          <w:trHeight w:val="482" w:hRule="atLeast"/>
        </w:trPr>
        <w:tc>
          <w:tcPr>
            <w:tcW w:w="2198" w:type="dxa"/>
            <w:gridSpan w:val="2"/>
            <w:tcBorders>
              <w:top w:val="single" w:sz="2" w:space="0" w:color="000000"/>
              <w:bottom w:val="single" w:sz="2" w:space="0" w:color="000000"/>
              <w:right w:val="single" w:sz="2" w:space="0" w:color="000000"/>
            </w:tcBorders>
          </w:tcPr>
          <w:p>
            <w:pPr>
              <w:pStyle w:val="TableParagraph"/>
              <w:spacing w:before="117"/>
              <w:ind w:left="390"/>
              <w:rPr>
                <w:sz w:val="21"/>
              </w:rPr>
            </w:pPr>
            <w:r>
              <w:rPr>
                <w:spacing w:val="-1"/>
                <w:w w:val="99"/>
                <w:sz w:val="21"/>
              </w:rPr>
              <w:t>建筑面积（</w:t>
            </w:r>
            <w:r>
              <w:rPr>
                <w:spacing w:val="1"/>
                <w:w w:val="99"/>
                <w:sz w:val="21"/>
              </w:rPr>
              <w:t>m</w:t>
            </w:r>
            <w:r>
              <w:rPr>
                <w:spacing w:val="-1"/>
                <w:w w:val="106"/>
                <w:position w:val="11"/>
                <w:sz w:val="10"/>
              </w:rPr>
              <w:t>2</w:t>
            </w:r>
            <w:r>
              <w:rPr>
                <w:w w:val="99"/>
                <w:sz w:val="21"/>
              </w:rPr>
              <w:t>）</w:t>
            </w:r>
          </w:p>
        </w:tc>
        <w:tc>
          <w:tcPr>
            <w:tcW w:w="574" w:type="dxa"/>
            <w:tcBorders>
              <w:top w:val="single" w:sz="2" w:space="0" w:color="000000"/>
              <w:left w:val="single" w:sz="2" w:space="0" w:color="000000"/>
              <w:bottom w:val="single" w:sz="2" w:space="0" w:color="000000"/>
              <w:right w:val="single" w:sz="2" w:space="0" w:color="000000"/>
            </w:tcBorders>
          </w:tcPr>
          <w:p>
            <w:pPr>
              <w:pStyle w:val="TableParagraph"/>
              <w:spacing w:before="117"/>
              <w:ind w:right="168"/>
              <w:jc w:val="right"/>
              <w:rPr>
                <w:sz w:val="21"/>
              </w:rPr>
            </w:pPr>
            <w:r>
              <w:rPr>
                <w:w w:val="99"/>
                <w:sz w:val="21"/>
              </w:rPr>
              <w:t>是</w:t>
            </w:r>
          </w:p>
        </w:tc>
        <w:tc>
          <w:tcPr>
            <w:tcW w:w="1274" w:type="dxa"/>
            <w:tcBorders>
              <w:top w:val="single" w:sz="2" w:space="0" w:color="000000"/>
              <w:left w:val="single" w:sz="2" w:space="0" w:color="000000"/>
              <w:bottom w:val="single" w:sz="2" w:space="0" w:color="000000"/>
              <w:right w:val="single" w:sz="2" w:space="0" w:color="000000"/>
            </w:tcBorders>
          </w:tcPr>
          <w:p>
            <w:pPr>
              <w:pStyle w:val="TableParagraph"/>
              <w:spacing w:before="117"/>
              <w:ind w:left="203" w:right="185"/>
              <w:jc w:val="center"/>
              <w:rPr>
                <w:sz w:val="21"/>
              </w:rPr>
            </w:pPr>
            <w:r>
              <w:rPr>
                <w:sz w:val="21"/>
              </w:rPr>
              <w:t>输入数值</w:t>
            </w:r>
          </w:p>
        </w:tc>
        <w:tc>
          <w:tcPr>
            <w:tcW w:w="37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53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54" w:type="dxa"/>
            <w:tcBorders>
              <w:top w:val="single" w:sz="2" w:space="0" w:color="000000"/>
              <w:left w:val="single" w:sz="2" w:space="0" w:color="000000"/>
              <w:bottom w:val="single" w:sz="2" w:space="0" w:color="000000"/>
            </w:tcBorders>
          </w:tcPr>
          <w:p>
            <w:pPr>
              <w:pStyle w:val="TableParagraph"/>
              <w:spacing w:before="113"/>
              <w:ind w:left="242" w:right="215"/>
              <w:jc w:val="center"/>
              <w:rPr>
                <w:sz w:val="20"/>
              </w:rPr>
            </w:pPr>
            <w:r>
              <w:rPr>
                <w:sz w:val="20"/>
              </w:rPr>
              <w:t>A4JVMJ</w:t>
            </w:r>
          </w:p>
        </w:tc>
      </w:tr>
      <w:tr>
        <w:trPr>
          <w:trHeight w:val="750" w:hRule="atLeast"/>
        </w:trPr>
        <w:tc>
          <w:tcPr>
            <w:tcW w:w="2198" w:type="dxa"/>
            <w:gridSpan w:val="2"/>
            <w:tcBorders>
              <w:top w:val="single" w:sz="2" w:space="0" w:color="000000"/>
              <w:bottom w:val="single" w:sz="2" w:space="0" w:color="000000"/>
              <w:right w:val="single" w:sz="2" w:space="0" w:color="000000"/>
            </w:tcBorders>
          </w:tcPr>
          <w:p>
            <w:pPr>
              <w:pStyle w:val="TableParagraph"/>
              <w:spacing w:before="8"/>
              <w:rPr>
                <w:rFonts w:ascii="黑体"/>
                <w:sz w:val="19"/>
              </w:rPr>
            </w:pPr>
          </w:p>
          <w:p>
            <w:pPr>
              <w:pStyle w:val="TableParagraph"/>
              <w:ind w:left="678"/>
              <w:rPr>
                <w:sz w:val="21"/>
              </w:rPr>
            </w:pPr>
            <w:r>
              <w:rPr>
                <w:sz w:val="21"/>
              </w:rPr>
              <w:t>基础类型</w:t>
            </w:r>
          </w:p>
        </w:tc>
        <w:tc>
          <w:tcPr>
            <w:tcW w:w="574"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19"/>
              </w:rPr>
            </w:pPr>
          </w:p>
          <w:p>
            <w:pPr>
              <w:pStyle w:val="TableParagraph"/>
              <w:ind w:right="168"/>
              <w:jc w:val="right"/>
              <w:rPr>
                <w:sz w:val="21"/>
              </w:rPr>
            </w:pPr>
            <w:r>
              <w:rPr>
                <w:w w:val="99"/>
                <w:sz w:val="21"/>
              </w:rPr>
              <w:t>是</w:t>
            </w:r>
          </w:p>
        </w:tc>
        <w:tc>
          <w:tcPr>
            <w:tcW w:w="1274"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19"/>
              </w:rPr>
            </w:pPr>
          </w:p>
          <w:p>
            <w:pPr>
              <w:pStyle w:val="TableParagraph"/>
              <w:ind w:left="200" w:right="185"/>
              <w:jc w:val="center"/>
              <w:rPr>
                <w:sz w:val="21"/>
              </w:rPr>
            </w:pPr>
            <w:r>
              <w:rPr>
                <w:sz w:val="21"/>
              </w:rPr>
              <w:t>多选</w:t>
            </w:r>
          </w:p>
        </w:tc>
        <w:tc>
          <w:tcPr>
            <w:tcW w:w="3779" w:type="dxa"/>
            <w:tcBorders>
              <w:top w:val="single" w:sz="2" w:space="0" w:color="000000"/>
              <w:left w:val="single" w:sz="2" w:space="0" w:color="000000"/>
              <w:bottom w:val="single" w:sz="2" w:space="0" w:color="000000"/>
              <w:right w:val="single" w:sz="2" w:space="0" w:color="000000"/>
            </w:tcBorders>
          </w:tcPr>
          <w:p>
            <w:pPr>
              <w:pStyle w:val="TableParagraph"/>
              <w:spacing w:line="256" w:lineRule="auto" w:before="108"/>
              <w:ind w:left="1266" w:right="105" w:hanging="1200"/>
              <w:rPr>
                <w:sz w:val="21"/>
              </w:rPr>
            </w:pPr>
            <w:r>
              <w:rPr>
                <w:sz w:val="21"/>
              </w:rPr>
              <w:t>不含、条形基础、独立基础、满堂基础桩基础、其他</w:t>
            </w:r>
          </w:p>
        </w:tc>
        <w:tc>
          <w:tcPr>
            <w:tcW w:w="1534" w:type="dxa"/>
            <w:tcBorders>
              <w:top w:val="single" w:sz="2" w:space="0" w:color="000000"/>
              <w:left w:val="single" w:sz="2" w:space="0" w:color="000000"/>
              <w:bottom w:val="single" w:sz="2" w:space="0" w:color="000000"/>
              <w:right w:val="single" w:sz="2" w:space="0" w:color="000000"/>
            </w:tcBorders>
          </w:tcPr>
          <w:p>
            <w:pPr>
              <w:pStyle w:val="TableParagraph"/>
              <w:spacing w:before="108"/>
              <w:ind w:left="-158"/>
              <w:rPr>
                <w:sz w:val="21"/>
              </w:rPr>
            </w:pPr>
            <w:r>
              <w:rPr>
                <w:w w:val="99"/>
                <w:sz w:val="21"/>
              </w:rPr>
              <w:t>、</w:t>
            </w:r>
          </w:p>
        </w:tc>
        <w:tc>
          <w:tcPr>
            <w:tcW w:w="1354" w:type="dxa"/>
            <w:tcBorders>
              <w:top w:val="single" w:sz="2" w:space="0" w:color="000000"/>
              <w:left w:val="single" w:sz="2" w:space="0" w:color="000000"/>
              <w:bottom w:val="single" w:sz="2" w:space="0" w:color="000000"/>
            </w:tcBorders>
          </w:tcPr>
          <w:p>
            <w:pPr>
              <w:pStyle w:val="TableParagraph"/>
              <w:spacing w:before="4"/>
              <w:rPr>
                <w:rFonts w:ascii="黑体"/>
                <w:sz w:val="19"/>
              </w:rPr>
            </w:pPr>
          </w:p>
          <w:p>
            <w:pPr>
              <w:pStyle w:val="TableParagraph"/>
              <w:ind w:left="242" w:right="215"/>
              <w:jc w:val="center"/>
              <w:rPr>
                <w:sz w:val="20"/>
              </w:rPr>
            </w:pPr>
            <w:r>
              <w:rPr>
                <w:sz w:val="20"/>
              </w:rPr>
              <w:t>A4JILX</w:t>
            </w:r>
          </w:p>
        </w:tc>
      </w:tr>
      <w:tr>
        <w:trPr>
          <w:trHeight w:val="482" w:hRule="atLeast"/>
        </w:trPr>
        <w:tc>
          <w:tcPr>
            <w:tcW w:w="2198" w:type="dxa"/>
            <w:gridSpan w:val="2"/>
            <w:tcBorders>
              <w:top w:val="single" w:sz="2" w:space="0" w:color="000000"/>
              <w:bottom w:val="single" w:sz="2" w:space="0" w:color="000000"/>
              <w:right w:val="single" w:sz="2" w:space="0" w:color="000000"/>
            </w:tcBorders>
          </w:tcPr>
          <w:p>
            <w:pPr>
              <w:pStyle w:val="TableParagraph"/>
              <w:spacing w:before="118"/>
              <w:ind w:left="390"/>
              <w:rPr>
                <w:sz w:val="21"/>
              </w:rPr>
            </w:pPr>
            <w:r>
              <w:rPr>
                <w:spacing w:val="-1"/>
                <w:w w:val="99"/>
                <w:sz w:val="21"/>
              </w:rPr>
              <w:t>基底面积（</w:t>
            </w:r>
            <w:r>
              <w:rPr>
                <w:spacing w:val="1"/>
                <w:w w:val="99"/>
                <w:sz w:val="21"/>
              </w:rPr>
              <w:t>m</w:t>
            </w:r>
            <w:r>
              <w:rPr>
                <w:spacing w:val="-1"/>
                <w:w w:val="106"/>
                <w:position w:val="11"/>
                <w:sz w:val="10"/>
              </w:rPr>
              <w:t>2</w:t>
            </w:r>
            <w:r>
              <w:rPr>
                <w:w w:val="99"/>
                <w:sz w:val="21"/>
              </w:rPr>
              <w:t>）</w:t>
            </w:r>
          </w:p>
        </w:tc>
        <w:tc>
          <w:tcPr>
            <w:tcW w:w="574" w:type="dxa"/>
            <w:tcBorders>
              <w:top w:val="single" w:sz="2" w:space="0" w:color="000000"/>
              <w:left w:val="single" w:sz="2" w:space="0" w:color="000000"/>
              <w:bottom w:val="single" w:sz="2" w:space="0" w:color="000000"/>
              <w:right w:val="single" w:sz="2" w:space="0" w:color="000000"/>
            </w:tcBorders>
          </w:tcPr>
          <w:p>
            <w:pPr>
              <w:pStyle w:val="TableParagraph"/>
              <w:spacing w:before="118"/>
              <w:ind w:right="168"/>
              <w:jc w:val="right"/>
              <w:rPr>
                <w:sz w:val="21"/>
              </w:rPr>
            </w:pPr>
            <w:r>
              <w:rPr>
                <w:w w:val="99"/>
                <w:sz w:val="21"/>
              </w:rPr>
              <w:t>否</w:t>
            </w:r>
          </w:p>
        </w:tc>
        <w:tc>
          <w:tcPr>
            <w:tcW w:w="1274" w:type="dxa"/>
            <w:tcBorders>
              <w:top w:val="single" w:sz="2" w:space="0" w:color="000000"/>
              <w:left w:val="single" w:sz="2" w:space="0" w:color="000000"/>
              <w:bottom w:val="single" w:sz="2" w:space="0" w:color="000000"/>
              <w:right w:val="single" w:sz="2" w:space="0" w:color="000000"/>
            </w:tcBorders>
          </w:tcPr>
          <w:p>
            <w:pPr>
              <w:pStyle w:val="TableParagraph"/>
              <w:spacing w:before="118"/>
              <w:ind w:left="203" w:right="185"/>
              <w:jc w:val="center"/>
              <w:rPr>
                <w:sz w:val="21"/>
              </w:rPr>
            </w:pPr>
            <w:r>
              <w:rPr>
                <w:sz w:val="21"/>
              </w:rPr>
              <w:t>输入数值</w:t>
            </w:r>
          </w:p>
        </w:tc>
        <w:tc>
          <w:tcPr>
            <w:tcW w:w="37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53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54" w:type="dxa"/>
            <w:tcBorders>
              <w:top w:val="single" w:sz="2" w:space="0" w:color="000000"/>
              <w:left w:val="single" w:sz="2" w:space="0" w:color="000000"/>
              <w:bottom w:val="single" w:sz="2" w:space="0" w:color="000000"/>
            </w:tcBorders>
          </w:tcPr>
          <w:p>
            <w:pPr>
              <w:pStyle w:val="TableParagraph"/>
              <w:spacing w:before="114"/>
              <w:ind w:left="242" w:right="215"/>
              <w:jc w:val="center"/>
              <w:rPr>
                <w:sz w:val="20"/>
              </w:rPr>
            </w:pPr>
            <w:r>
              <w:rPr>
                <w:sz w:val="20"/>
              </w:rPr>
              <w:t>A4JDMJ</w:t>
            </w:r>
          </w:p>
        </w:tc>
      </w:tr>
      <w:tr>
        <w:trPr>
          <w:trHeight w:val="750" w:hRule="atLeast"/>
        </w:trPr>
        <w:tc>
          <w:tcPr>
            <w:tcW w:w="2198" w:type="dxa"/>
            <w:gridSpan w:val="2"/>
            <w:tcBorders>
              <w:top w:val="single" w:sz="2" w:space="0" w:color="000000"/>
              <w:bottom w:val="single" w:sz="2" w:space="0" w:color="000000"/>
              <w:right w:val="single" w:sz="2" w:space="0" w:color="000000"/>
            </w:tcBorders>
          </w:tcPr>
          <w:p>
            <w:pPr>
              <w:pStyle w:val="TableParagraph"/>
              <w:spacing w:before="7"/>
              <w:rPr>
                <w:rFonts w:ascii="黑体"/>
                <w:sz w:val="19"/>
              </w:rPr>
            </w:pPr>
          </w:p>
          <w:p>
            <w:pPr>
              <w:pStyle w:val="TableParagraph"/>
              <w:ind w:left="678"/>
              <w:rPr>
                <w:sz w:val="21"/>
              </w:rPr>
            </w:pPr>
            <w:r>
              <w:rPr>
                <w:sz w:val="21"/>
              </w:rPr>
              <w:t>抗震等级</w:t>
            </w:r>
          </w:p>
        </w:tc>
        <w:tc>
          <w:tcPr>
            <w:tcW w:w="574"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9"/>
              </w:rPr>
            </w:pPr>
          </w:p>
          <w:p>
            <w:pPr>
              <w:pStyle w:val="TableParagraph"/>
              <w:ind w:right="168"/>
              <w:jc w:val="right"/>
              <w:rPr>
                <w:sz w:val="21"/>
              </w:rPr>
            </w:pPr>
            <w:r>
              <w:rPr>
                <w:w w:val="99"/>
                <w:sz w:val="21"/>
              </w:rPr>
              <w:t>是</w:t>
            </w:r>
          </w:p>
        </w:tc>
        <w:tc>
          <w:tcPr>
            <w:tcW w:w="1274"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9"/>
              </w:rPr>
            </w:pPr>
          </w:p>
          <w:p>
            <w:pPr>
              <w:pStyle w:val="TableParagraph"/>
              <w:ind w:left="200" w:right="185"/>
              <w:jc w:val="center"/>
              <w:rPr>
                <w:sz w:val="21"/>
              </w:rPr>
            </w:pPr>
            <w:r>
              <w:rPr>
                <w:sz w:val="21"/>
              </w:rPr>
              <w:t>单选</w:t>
            </w:r>
          </w:p>
        </w:tc>
        <w:tc>
          <w:tcPr>
            <w:tcW w:w="3779" w:type="dxa"/>
            <w:tcBorders>
              <w:top w:val="single" w:sz="2" w:space="0" w:color="000000"/>
              <w:left w:val="single" w:sz="2" w:space="0" w:color="000000"/>
              <w:bottom w:val="single" w:sz="2" w:space="0" w:color="000000"/>
              <w:right w:val="single" w:sz="2" w:space="0" w:color="000000"/>
            </w:tcBorders>
          </w:tcPr>
          <w:p>
            <w:pPr>
              <w:pStyle w:val="TableParagraph"/>
              <w:spacing w:line="259" w:lineRule="auto" w:before="107"/>
              <w:ind w:left="426" w:right="407"/>
              <w:rPr>
                <w:sz w:val="21"/>
              </w:rPr>
            </w:pPr>
            <w:r>
              <w:rPr>
                <w:sz w:val="21"/>
              </w:rPr>
              <w:t>地下：一级、二级、三级、四级地上：一级、二级、三级、四级</w:t>
            </w:r>
          </w:p>
        </w:tc>
        <w:tc>
          <w:tcPr>
            <w:tcW w:w="153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54" w:type="dxa"/>
            <w:tcBorders>
              <w:top w:val="single" w:sz="2" w:space="0" w:color="000000"/>
              <w:left w:val="single" w:sz="2" w:space="0" w:color="000000"/>
              <w:bottom w:val="single" w:sz="2" w:space="0" w:color="000000"/>
            </w:tcBorders>
          </w:tcPr>
          <w:p>
            <w:pPr>
              <w:pStyle w:val="TableParagraph"/>
              <w:spacing w:before="7"/>
              <w:rPr>
                <w:rFonts w:ascii="黑体"/>
                <w:sz w:val="20"/>
              </w:rPr>
            </w:pPr>
          </w:p>
          <w:p>
            <w:pPr>
              <w:pStyle w:val="TableParagraph"/>
              <w:ind w:left="242" w:right="215"/>
              <w:jc w:val="center"/>
              <w:rPr>
                <w:sz w:val="20"/>
              </w:rPr>
            </w:pPr>
            <w:r>
              <w:rPr>
                <w:sz w:val="20"/>
              </w:rPr>
              <w:t>A4KVDJ</w:t>
            </w:r>
          </w:p>
        </w:tc>
      </w:tr>
      <w:tr>
        <w:trPr>
          <w:trHeight w:val="481" w:hRule="atLeast"/>
        </w:trPr>
        <w:tc>
          <w:tcPr>
            <w:tcW w:w="2198" w:type="dxa"/>
            <w:gridSpan w:val="2"/>
            <w:tcBorders>
              <w:top w:val="single" w:sz="2" w:space="0" w:color="000000"/>
              <w:bottom w:val="single" w:sz="2" w:space="0" w:color="000000"/>
              <w:right w:val="single" w:sz="2" w:space="0" w:color="000000"/>
            </w:tcBorders>
          </w:tcPr>
          <w:p>
            <w:pPr>
              <w:pStyle w:val="TableParagraph"/>
              <w:spacing w:before="117"/>
              <w:ind w:left="416"/>
              <w:rPr>
                <w:sz w:val="21"/>
              </w:rPr>
            </w:pPr>
            <w:r>
              <w:rPr>
                <w:sz w:val="21"/>
              </w:rPr>
              <w:t>檐口高度（m）</w:t>
            </w:r>
          </w:p>
        </w:tc>
        <w:tc>
          <w:tcPr>
            <w:tcW w:w="574" w:type="dxa"/>
            <w:tcBorders>
              <w:top w:val="single" w:sz="2" w:space="0" w:color="000000"/>
              <w:left w:val="single" w:sz="2" w:space="0" w:color="000000"/>
              <w:bottom w:val="single" w:sz="2" w:space="0" w:color="000000"/>
              <w:right w:val="single" w:sz="2" w:space="0" w:color="000000"/>
            </w:tcBorders>
          </w:tcPr>
          <w:p>
            <w:pPr>
              <w:pStyle w:val="TableParagraph"/>
              <w:spacing w:before="117"/>
              <w:ind w:right="168"/>
              <w:jc w:val="right"/>
              <w:rPr>
                <w:sz w:val="21"/>
              </w:rPr>
            </w:pPr>
            <w:r>
              <w:rPr>
                <w:w w:val="99"/>
                <w:sz w:val="21"/>
              </w:rPr>
              <w:t>是</w:t>
            </w:r>
          </w:p>
        </w:tc>
        <w:tc>
          <w:tcPr>
            <w:tcW w:w="1274" w:type="dxa"/>
            <w:tcBorders>
              <w:top w:val="single" w:sz="2" w:space="0" w:color="000000"/>
              <w:left w:val="single" w:sz="2" w:space="0" w:color="000000"/>
              <w:bottom w:val="single" w:sz="2" w:space="0" w:color="000000"/>
              <w:right w:val="single" w:sz="2" w:space="0" w:color="000000"/>
            </w:tcBorders>
          </w:tcPr>
          <w:p>
            <w:pPr>
              <w:pStyle w:val="TableParagraph"/>
              <w:spacing w:before="117"/>
              <w:ind w:left="203" w:right="185"/>
              <w:jc w:val="center"/>
              <w:rPr>
                <w:sz w:val="21"/>
              </w:rPr>
            </w:pPr>
            <w:r>
              <w:rPr>
                <w:sz w:val="21"/>
              </w:rPr>
              <w:t>输入数值</w:t>
            </w:r>
          </w:p>
        </w:tc>
        <w:tc>
          <w:tcPr>
            <w:tcW w:w="37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53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54" w:type="dxa"/>
            <w:tcBorders>
              <w:top w:val="single" w:sz="2" w:space="0" w:color="000000"/>
              <w:left w:val="single" w:sz="2" w:space="0" w:color="000000"/>
              <w:bottom w:val="single" w:sz="2" w:space="0" w:color="000000"/>
            </w:tcBorders>
          </w:tcPr>
          <w:p>
            <w:pPr>
              <w:pStyle w:val="TableParagraph"/>
              <w:spacing w:before="113"/>
              <w:ind w:left="242" w:right="215"/>
              <w:jc w:val="center"/>
              <w:rPr>
                <w:sz w:val="20"/>
              </w:rPr>
            </w:pPr>
            <w:r>
              <w:rPr>
                <w:sz w:val="20"/>
              </w:rPr>
              <w:t>A4YKGD</w:t>
            </w:r>
          </w:p>
        </w:tc>
      </w:tr>
      <w:tr>
        <w:trPr>
          <w:trHeight w:val="1040" w:hRule="atLeast"/>
        </w:trPr>
        <w:tc>
          <w:tcPr>
            <w:tcW w:w="2198" w:type="dxa"/>
            <w:gridSpan w:val="2"/>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40"/>
              <w:ind w:left="678"/>
              <w:rPr>
                <w:sz w:val="21"/>
              </w:rPr>
            </w:pPr>
            <w:r>
              <w:rPr>
                <w:sz w:val="21"/>
              </w:rPr>
              <w:t>结构形式</w:t>
            </w:r>
          </w:p>
        </w:tc>
        <w:tc>
          <w:tcPr>
            <w:tcW w:w="574"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40"/>
              <w:ind w:right="168"/>
              <w:jc w:val="right"/>
              <w:rPr>
                <w:sz w:val="21"/>
              </w:rPr>
            </w:pPr>
            <w:r>
              <w:rPr>
                <w:w w:val="99"/>
                <w:sz w:val="21"/>
              </w:rPr>
              <w:t>是</w:t>
            </w:r>
          </w:p>
        </w:tc>
        <w:tc>
          <w:tcPr>
            <w:tcW w:w="1274"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40"/>
              <w:ind w:left="200" w:right="185"/>
              <w:jc w:val="center"/>
              <w:rPr>
                <w:sz w:val="21"/>
              </w:rPr>
            </w:pPr>
            <w:r>
              <w:rPr>
                <w:sz w:val="21"/>
              </w:rPr>
              <w:t>单选</w:t>
            </w:r>
          </w:p>
        </w:tc>
        <w:tc>
          <w:tcPr>
            <w:tcW w:w="3779" w:type="dxa"/>
            <w:tcBorders>
              <w:top w:val="single" w:sz="2" w:space="0" w:color="000000"/>
              <w:left w:val="single" w:sz="2" w:space="0" w:color="000000"/>
              <w:bottom w:val="single" w:sz="2" w:space="0" w:color="000000"/>
              <w:right w:val="single" w:sz="2" w:space="0" w:color="000000"/>
            </w:tcBorders>
          </w:tcPr>
          <w:p>
            <w:pPr>
              <w:pStyle w:val="TableParagraph"/>
              <w:spacing w:line="256" w:lineRule="auto" w:before="108"/>
              <w:ind w:left="66" w:right="47" w:hanging="3"/>
              <w:jc w:val="center"/>
              <w:rPr>
                <w:sz w:val="21"/>
              </w:rPr>
            </w:pPr>
            <w:r>
              <w:rPr>
                <w:sz w:val="21"/>
              </w:rPr>
              <w:t>砖混结构、框架结构、框剪结构、剪力</w:t>
            </w:r>
            <w:r>
              <w:rPr>
                <w:spacing w:val="-3"/>
                <w:w w:val="95"/>
                <w:sz w:val="21"/>
              </w:rPr>
              <w:t>墙结构、框架核心筒结构、钢结构+框架</w:t>
            </w:r>
            <w:r>
              <w:rPr>
                <w:spacing w:val="-3"/>
                <w:sz w:val="21"/>
              </w:rPr>
              <w:t>结构、钢结构、木结构、其他</w:t>
            </w:r>
          </w:p>
        </w:tc>
        <w:tc>
          <w:tcPr>
            <w:tcW w:w="153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54" w:type="dxa"/>
            <w:tcBorders>
              <w:top w:val="single" w:sz="2" w:space="0" w:color="000000"/>
              <w:left w:val="single" w:sz="2" w:space="0" w:color="000000"/>
              <w:bottom w:val="single" w:sz="2" w:space="0" w:color="000000"/>
            </w:tcBorders>
          </w:tcPr>
          <w:p>
            <w:pPr>
              <w:pStyle w:val="TableParagraph"/>
              <w:rPr>
                <w:rFonts w:ascii="黑体"/>
                <w:sz w:val="20"/>
              </w:rPr>
            </w:pPr>
          </w:p>
          <w:p>
            <w:pPr>
              <w:pStyle w:val="TableParagraph"/>
              <w:spacing w:before="138"/>
              <w:ind w:left="242" w:right="215"/>
              <w:jc w:val="center"/>
              <w:rPr>
                <w:sz w:val="20"/>
              </w:rPr>
            </w:pPr>
            <w:r>
              <w:rPr>
                <w:sz w:val="20"/>
              </w:rPr>
              <w:t>A4JGXU</w:t>
            </w:r>
          </w:p>
        </w:tc>
      </w:tr>
      <w:tr>
        <w:trPr>
          <w:trHeight w:val="750" w:hRule="atLeast"/>
        </w:trPr>
        <w:tc>
          <w:tcPr>
            <w:tcW w:w="2198" w:type="dxa"/>
            <w:gridSpan w:val="2"/>
            <w:tcBorders>
              <w:top w:val="single" w:sz="2" w:space="0" w:color="000000"/>
              <w:bottom w:val="single" w:sz="2" w:space="0" w:color="000000"/>
              <w:right w:val="single" w:sz="2" w:space="0" w:color="000000"/>
            </w:tcBorders>
          </w:tcPr>
          <w:p>
            <w:pPr>
              <w:pStyle w:val="TableParagraph"/>
              <w:spacing w:before="7"/>
              <w:rPr>
                <w:rFonts w:ascii="黑体"/>
                <w:sz w:val="19"/>
              </w:rPr>
            </w:pPr>
          </w:p>
          <w:p>
            <w:pPr>
              <w:pStyle w:val="TableParagraph"/>
              <w:ind w:left="678"/>
              <w:rPr>
                <w:sz w:val="21"/>
              </w:rPr>
            </w:pPr>
            <w:r>
              <w:rPr>
                <w:sz w:val="21"/>
              </w:rPr>
              <w:t>屋面材料</w:t>
            </w:r>
          </w:p>
        </w:tc>
        <w:tc>
          <w:tcPr>
            <w:tcW w:w="574"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9"/>
              </w:rPr>
            </w:pPr>
          </w:p>
          <w:p>
            <w:pPr>
              <w:pStyle w:val="TableParagraph"/>
              <w:ind w:right="168"/>
              <w:jc w:val="right"/>
              <w:rPr>
                <w:sz w:val="21"/>
              </w:rPr>
            </w:pPr>
            <w:r>
              <w:rPr>
                <w:w w:val="99"/>
                <w:sz w:val="21"/>
              </w:rPr>
              <w:t>是</w:t>
            </w:r>
          </w:p>
        </w:tc>
        <w:tc>
          <w:tcPr>
            <w:tcW w:w="1274"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9"/>
              </w:rPr>
            </w:pPr>
          </w:p>
          <w:p>
            <w:pPr>
              <w:pStyle w:val="TableParagraph"/>
              <w:ind w:left="200" w:right="185"/>
              <w:jc w:val="center"/>
              <w:rPr>
                <w:sz w:val="21"/>
              </w:rPr>
            </w:pPr>
            <w:r>
              <w:rPr>
                <w:sz w:val="21"/>
              </w:rPr>
              <w:t>多选</w:t>
            </w:r>
          </w:p>
        </w:tc>
        <w:tc>
          <w:tcPr>
            <w:tcW w:w="3779" w:type="dxa"/>
            <w:tcBorders>
              <w:top w:val="single" w:sz="2" w:space="0" w:color="000000"/>
              <w:left w:val="single" w:sz="2" w:space="0" w:color="000000"/>
              <w:bottom w:val="single" w:sz="2" w:space="0" w:color="000000"/>
              <w:right w:val="single" w:sz="2" w:space="0" w:color="000000"/>
            </w:tcBorders>
          </w:tcPr>
          <w:p>
            <w:pPr>
              <w:pStyle w:val="TableParagraph"/>
              <w:spacing w:line="259" w:lineRule="auto" w:before="107"/>
              <w:ind w:left="635" w:right="93" w:hanging="526"/>
              <w:rPr>
                <w:sz w:val="21"/>
              </w:rPr>
            </w:pPr>
            <w:r>
              <w:rPr>
                <w:w w:val="95"/>
                <w:sz w:val="21"/>
              </w:rPr>
              <w:t>钢筋混凝土屋面、瓦屋面、金属屋面、</w:t>
            </w:r>
            <w:r>
              <w:rPr>
                <w:sz w:val="21"/>
              </w:rPr>
              <w:t>玻璃屋面、种植屋面、其他</w:t>
            </w:r>
          </w:p>
        </w:tc>
        <w:tc>
          <w:tcPr>
            <w:tcW w:w="153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54" w:type="dxa"/>
            <w:tcBorders>
              <w:top w:val="single" w:sz="2" w:space="0" w:color="000000"/>
              <w:left w:val="single" w:sz="2" w:space="0" w:color="000000"/>
              <w:bottom w:val="single" w:sz="2" w:space="0" w:color="000000"/>
            </w:tcBorders>
          </w:tcPr>
          <w:p>
            <w:pPr>
              <w:pStyle w:val="TableParagraph"/>
              <w:spacing w:before="5"/>
              <w:rPr>
                <w:rFonts w:ascii="黑体"/>
                <w:sz w:val="19"/>
              </w:rPr>
            </w:pPr>
          </w:p>
          <w:p>
            <w:pPr>
              <w:pStyle w:val="TableParagraph"/>
              <w:ind w:left="242" w:right="215"/>
              <w:jc w:val="center"/>
              <w:rPr>
                <w:sz w:val="20"/>
              </w:rPr>
            </w:pPr>
            <w:r>
              <w:rPr>
                <w:sz w:val="20"/>
              </w:rPr>
              <w:t>A4WMCL</w:t>
            </w:r>
          </w:p>
        </w:tc>
      </w:tr>
      <w:tr>
        <w:trPr>
          <w:trHeight w:val="446" w:hRule="atLeast"/>
        </w:trPr>
        <w:tc>
          <w:tcPr>
            <w:tcW w:w="583" w:type="dxa"/>
            <w:vMerge w:val="restart"/>
            <w:tcBorders>
              <w:top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7"/>
              <w:rPr>
                <w:rFonts w:ascii="黑体"/>
                <w:sz w:val="17"/>
              </w:rPr>
            </w:pPr>
          </w:p>
          <w:p>
            <w:pPr>
              <w:pStyle w:val="TableParagraph"/>
              <w:spacing w:line="232" w:lineRule="auto" w:before="1"/>
              <w:ind w:left="185" w:right="173"/>
              <w:jc w:val="both"/>
              <w:rPr>
                <w:sz w:val="21"/>
              </w:rPr>
            </w:pPr>
            <w:r>
              <w:rPr>
                <w:sz w:val="21"/>
              </w:rPr>
              <w:t>地下室</w:t>
            </w:r>
          </w:p>
        </w:tc>
        <w:tc>
          <w:tcPr>
            <w:tcW w:w="1615" w:type="dxa"/>
            <w:tcBorders>
              <w:top w:val="single" w:sz="2" w:space="0" w:color="000000"/>
              <w:left w:val="single" w:sz="2" w:space="0" w:color="000000"/>
              <w:bottom w:val="single" w:sz="2" w:space="0" w:color="000000"/>
              <w:right w:val="single" w:sz="2" w:space="0" w:color="000000"/>
            </w:tcBorders>
          </w:tcPr>
          <w:p>
            <w:pPr>
              <w:pStyle w:val="TableParagraph"/>
              <w:spacing w:before="96"/>
              <w:ind w:left="184"/>
              <w:rPr>
                <w:sz w:val="21"/>
              </w:rPr>
            </w:pPr>
            <w:r>
              <w:rPr>
                <w:sz w:val="21"/>
              </w:rPr>
              <w:t>基坑支护面积</w:t>
            </w:r>
          </w:p>
        </w:tc>
        <w:tc>
          <w:tcPr>
            <w:tcW w:w="574" w:type="dxa"/>
            <w:tcBorders>
              <w:top w:val="single" w:sz="2" w:space="0" w:color="000000"/>
              <w:left w:val="single" w:sz="2" w:space="0" w:color="000000"/>
              <w:bottom w:val="single" w:sz="2" w:space="0" w:color="000000"/>
              <w:right w:val="single" w:sz="2" w:space="0" w:color="000000"/>
            </w:tcBorders>
          </w:tcPr>
          <w:p>
            <w:pPr>
              <w:pStyle w:val="TableParagraph"/>
              <w:spacing w:before="96"/>
              <w:ind w:right="168"/>
              <w:jc w:val="right"/>
              <w:rPr>
                <w:sz w:val="21"/>
              </w:rPr>
            </w:pPr>
            <w:r>
              <w:rPr>
                <w:w w:val="99"/>
                <w:sz w:val="21"/>
              </w:rPr>
              <w:t>否</w:t>
            </w:r>
          </w:p>
        </w:tc>
        <w:tc>
          <w:tcPr>
            <w:tcW w:w="1274" w:type="dxa"/>
            <w:tcBorders>
              <w:top w:val="single" w:sz="2" w:space="0" w:color="000000"/>
              <w:left w:val="single" w:sz="2" w:space="0" w:color="000000"/>
              <w:bottom w:val="single" w:sz="2" w:space="0" w:color="000000"/>
              <w:right w:val="single" w:sz="2" w:space="0" w:color="000000"/>
            </w:tcBorders>
          </w:tcPr>
          <w:p>
            <w:pPr>
              <w:pStyle w:val="TableParagraph"/>
              <w:spacing w:before="96"/>
              <w:ind w:left="203" w:right="185"/>
              <w:jc w:val="center"/>
              <w:rPr>
                <w:sz w:val="21"/>
              </w:rPr>
            </w:pPr>
            <w:r>
              <w:rPr>
                <w:sz w:val="21"/>
              </w:rPr>
              <w:t>输入数值</w:t>
            </w:r>
          </w:p>
        </w:tc>
        <w:tc>
          <w:tcPr>
            <w:tcW w:w="37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53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54" w:type="dxa"/>
            <w:tcBorders>
              <w:top w:val="single" w:sz="2" w:space="0" w:color="000000"/>
              <w:left w:val="single" w:sz="2" w:space="0" w:color="000000"/>
              <w:bottom w:val="single" w:sz="2" w:space="0" w:color="000000"/>
            </w:tcBorders>
          </w:tcPr>
          <w:p>
            <w:pPr>
              <w:pStyle w:val="TableParagraph"/>
              <w:spacing w:before="99"/>
              <w:ind w:left="242" w:right="215"/>
              <w:jc w:val="center"/>
              <w:rPr>
                <w:sz w:val="20"/>
              </w:rPr>
            </w:pPr>
            <w:r>
              <w:rPr>
                <w:sz w:val="20"/>
              </w:rPr>
              <w:t>A4JKMJ</w:t>
            </w:r>
          </w:p>
        </w:tc>
      </w:tr>
      <w:tr>
        <w:trPr>
          <w:trHeight w:val="652" w:hRule="atLeast"/>
        </w:trPr>
        <w:tc>
          <w:tcPr>
            <w:tcW w:w="583" w:type="dxa"/>
            <w:vMerge/>
            <w:tcBorders>
              <w:top w:val="nil"/>
              <w:right w:val="single" w:sz="2" w:space="0" w:color="000000"/>
            </w:tcBorders>
          </w:tcPr>
          <w:p>
            <w:pPr>
              <w:rPr>
                <w:sz w:val="2"/>
                <w:szCs w:val="2"/>
              </w:rPr>
            </w:pPr>
          </w:p>
        </w:tc>
        <w:tc>
          <w:tcPr>
            <w:tcW w:w="1615" w:type="dxa"/>
            <w:tcBorders>
              <w:top w:val="single" w:sz="2" w:space="0" w:color="000000"/>
              <w:left w:val="single" w:sz="2" w:space="0" w:color="000000"/>
              <w:bottom w:val="single" w:sz="2" w:space="0" w:color="000000"/>
              <w:right w:val="single" w:sz="2" w:space="0" w:color="000000"/>
            </w:tcBorders>
          </w:tcPr>
          <w:p>
            <w:pPr>
              <w:pStyle w:val="TableParagraph"/>
              <w:spacing w:line="264" w:lineRule="exact" w:before="66"/>
              <w:ind w:left="162" w:right="147"/>
              <w:jc w:val="center"/>
              <w:rPr>
                <w:sz w:val="21"/>
              </w:rPr>
            </w:pPr>
            <w:r>
              <w:rPr>
                <w:sz w:val="21"/>
              </w:rPr>
              <w:t>地下建筑面积</w:t>
            </w:r>
          </w:p>
          <w:p>
            <w:pPr>
              <w:pStyle w:val="TableParagraph"/>
              <w:spacing w:line="264" w:lineRule="exact"/>
              <w:ind w:left="162" w:right="146"/>
              <w:jc w:val="center"/>
              <w:rPr>
                <w:sz w:val="21"/>
              </w:rPr>
            </w:pPr>
            <w:r>
              <w:rPr>
                <w:spacing w:val="2"/>
                <w:w w:val="99"/>
                <w:sz w:val="21"/>
              </w:rPr>
              <w:t>（</w:t>
            </w:r>
            <w:r>
              <w:rPr>
                <w:spacing w:val="-2"/>
                <w:w w:val="99"/>
                <w:sz w:val="21"/>
              </w:rPr>
              <w:t>m</w:t>
            </w:r>
            <w:r>
              <w:rPr>
                <w:spacing w:val="-1"/>
                <w:w w:val="106"/>
                <w:position w:val="10"/>
                <w:sz w:val="10"/>
              </w:rPr>
              <w:t>2</w:t>
            </w:r>
            <w:r>
              <w:rPr>
                <w:w w:val="99"/>
                <w:sz w:val="21"/>
              </w:rPr>
              <w:t>）</w:t>
            </w:r>
          </w:p>
        </w:tc>
        <w:tc>
          <w:tcPr>
            <w:tcW w:w="574"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15"/>
              </w:rPr>
            </w:pPr>
          </w:p>
          <w:p>
            <w:pPr>
              <w:pStyle w:val="TableParagraph"/>
              <w:ind w:right="168"/>
              <w:jc w:val="right"/>
              <w:rPr>
                <w:sz w:val="21"/>
              </w:rPr>
            </w:pPr>
            <w:r>
              <w:rPr>
                <w:w w:val="99"/>
                <w:sz w:val="21"/>
              </w:rPr>
              <w:t>是</w:t>
            </w:r>
          </w:p>
        </w:tc>
        <w:tc>
          <w:tcPr>
            <w:tcW w:w="1274"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15"/>
              </w:rPr>
            </w:pPr>
          </w:p>
          <w:p>
            <w:pPr>
              <w:pStyle w:val="TableParagraph"/>
              <w:ind w:left="203" w:right="185"/>
              <w:jc w:val="center"/>
              <w:rPr>
                <w:sz w:val="21"/>
              </w:rPr>
            </w:pPr>
            <w:r>
              <w:rPr>
                <w:sz w:val="21"/>
              </w:rPr>
              <w:t>输入数值</w:t>
            </w:r>
          </w:p>
        </w:tc>
        <w:tc>
          <w:tcPr>
            <w:tcW w:w="37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53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54" w:type="dxa"/>
            <w:tcBorders>
              <w:top w:val="single" w:sz="2" w:space="0" w:color="000000"/>
              <w:left w:val="single" w:sz="2" w:space="0" w:color="000000"/>
              <w:bottom w:val="single" w:sz="2" w:space="0" w:color="000000"/>
            </w:tcBorders>
          </w:tcPr>
          <w:p>
            <w:pPr>
              <w:pStyle w:val="TableParagraph"/>
              <w:spacing w:before="9"/>
              <w:rPr>
                <w:rFonts w:ascii="黑体"/>
                <w:sz w:val="15"/>
              </w:rPr>
            </w:pPr>
          </w:p>
          <w:p>
            <w:pPr>
              <w:pStyle w:val="TableParagraph"/>
              <w:ind w:left="242" w:right="215"/>
              <w:jc w:val="center"/>
              <w:rPr>
                <w:sz w:val="20"/>
              </w:rPr>
            </w:pPr>
            <w:r>
              <w:rPr>
                <w:sz w:val="20"/>
              </w:rPr>
              <w:t>A4DXJM</w:t>
            </w:r>
          </w:p>
        </w:tc>
      </w:tr>
      <w:tr>
        <w:trPr>
          <w:trHeight w:val="444" w:hRule="atLeast"/>
        </w:trPr>
        <w:tc>
          <w:tcPr>
            <w:tcW w:w="583" w:type="dxa"/>
            <w:vMerge/>
            <w:tcBorders>
              <w:top w:val="nil"/>
              <w:right w:val="single" w:sz="2" w:space="0" w:color="000000"/>
            </w:tcBorders>
          </w:tcPr>
          <w:p>
            <w:pPr>
              <w:rPr>
                <w:sz w:val="2"/>
                <w:szCs w:val="2"/>
              </w:rPr>
            </w:pPr>
          </w:p>
        </w:tc>
        <w:tc>
          <w:tcPr>
            <w:tcW w:w="1615" w:type="dxa"/>
            <w:tcBorders>
              <w:top w:val="single" w:sz="2" w:space="0" w:color="000000"/>
              <w:left w:val="single" w:sz="2" w:space="0" w:color="000000"/>
              <w:bottom w:val="single" w:sz="2" w:space="0" w:color="000000"/>
              <w:right w:val="single" w:sz="2" w:space="0" w:color="000000"/>
            </w:tcBorders>
          </w:tcPr>
          <w:p>
            <w:pPr>
              <w:pStyle w:val="TableParagraph"/>
              <w:spacing w:before="92"/>
              <w:ind w:left="78"/>
              <w:rPr>
                <w:sz w:val="21"/>
              </w:rPr>
            </w:pPr>
            <w:r>
              <w:rPr>
                <w:sz w:val="21"/>
              </w:rPr>
              <w:t>地下层数（层）</w:t>
            </w:r>
          </w:p>
        </w:tc>
        <w:tc>
          <w:tcPr>
            <w:tcW w:w="574" w:type="dxa"/>
            <w:tcBorders>
              <w:top w:val="single" w:sz="2" w:space="0" w:color="000000"/>
              <w:left w:val="single" w:sz="2" w:space="0" w:color="000000"/>
              <w:bottom w:val="single" w:sz="2" w:space="0" w:color="000000"/>
              <w:right w:val="single" w:sz="2" w:space="0" w:color="000000"/>
            </w:tcBorders>
          </w:tcPr>
          <w:p>
            <w:pPr>
              <w:pStyle w:val="TableParagraph"/>
              <w:spacing w:before="92"/>
              <w:ind w:right="168"/>
              <w:jc w:val="right"/>
              <w:rPr>
                <w:sz w:val="21"/>
              </w:rPr>
            </w:pPr>
            <w:r>
              <w:rPr>
                <w:w w:val="99"/>
                <w:sz w:val="21"/>
              </w:rPr>
              <w:t>是</w:t>
            </w:r>
          </w:p>
        </w:tc>
        <w:tc>
          <w:tcPr>
            <w:tcW w:w="1274" w:type="dxa"/>
            <w:tcBorders>
              <w:top w:val="single" w:sz="2" w:space="0" w:color="000000"/>
              <w:left w:val="single" w:sz="2" w:space="0" w:color="000000"/>
              <w:bottom w:val="single" w:sz="2" w:space="0" w:color="000000"/>
              <w:right w:val="single" w:sz="2" w:space="0" w:color="000000"/>
            </w:tcBorders>
          </w:tcPr>
          <w:p>
            <w:pPr>
              <w:pStyle w:val="TableParagraph"/>
              <w:spacing w:before="92"/>
              <w:ind w:left="203" w:right="185"/>
              <w:jc w:val="center"/>
              <w:rPr>
                <w:sz w:val="21"/>
              </w:rPr>
            </w:pPr>
            <w:r>
              <w:rPr>
                <w:sz w:val="21"/>
              </w:rPr>
              <w:t>输入数值</w:t>
            </w:r>
          </w:p>
        </w:tc>
        <w:tc>
          <w:tcPr>
            <w:tcW w:w="37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53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54" w:type="dxa"/>
            <w:tcBorders>
              <w:top w:val="single" w:sz="2" w:space="0" w:color="000000"/>
              <w:left w:val="single" w:sz="2" w:space="0" w:color="000000"/>
              <w:bottom w:val="single" w:sz="2" w:space="0" w:color="000000"/>
            </w:tcBorders>
          </w:tcPr>
          <w:p>
            <w:pPr>
              <w:pStyle w:val="TableParagraph"/>
              <w:spacing w:before="98"/>
              <w:ind w:left="242" w:right="215"/>
              <w:jc w:val="center"/>
              <w:rPr>
                <w:sz w:val="20"/>
              </w:rPr>
            </w:pPr>
            <w:r>
              <w:rPr>
                <w:sz w:val="20"/>
              </w:rPr>
              <w:t>A4DXCU</w:t>
            </w:r>
          </w:p>
        </w:tc>
      </w:tr>
      <w:tr>
        <w:trPr>
          <w:trHeight w:val="541" w:hRule="atLeast"/>
        </w:trPr>
        <w:tc>
          <w:tcPr>
            <w:tcW w:w="583" w:type="dxa"/>
            <w:vMerge/>
            <w:tcBorders>
              <w:top w:val="nil"/>
              <w:right w:val="single" w:sz="2" w:space="0" w:color="000000"/>
            </w:tcBorders>
          </w:tcPr>
          <w:p>
            <w:pPr>
              <w:rPr>
                <w:sz w:val="2"/>
                <w:szCs w:val="2"/>
              </w:rPr>
            </w:pPr>
          </w:p>
        </w:tc>
        <w:tc>
          <w:tcPr>
            <w:tcW w:w="1615" w:type="dxa"/>
            <w:tcBorders>
              <w:top w:val="single" w:sz="2" w:space="0" w:color="000000"/>
              <w:left w:val="single" w:sz="2" w:space="0" w:color="000000"/>
              <w:bottom w:val="single" w:sz="2" w:space="0" w:color="000000"/>
              <w:right w:val="single" w:sz="2" w:space="0" w:color="000000"/>
            </w:tcBorders>
          </w:tcPr>
          <w:p>
            <w:pPr>
              <w:pStyle w:val="TableParagraph"/>
              <w:spacing w:before="142"/>
              <w:ind w:left="66" w:right="-44"/>
              <w:rPr>
                <w:sz w:val="21"/>
              </w:rPr>
            </w:pPr>
            <w:r>
              <w:rPr>
                <w:sz w:val="21"/>
              </w:rPr>
              <w:t>地下总高度（m）</w:t>
            </w:r>
          </w:p>
        </w:tc>
        <w:tc>
          <w:tcPr>
            <w:tcW w:w="574" w:type="dxa"/>
            <w:tcBorders>
              <w:top w:val="single" w:sz="2" w:space="0" w:color="000000"/>
              <w:left w:val="single" w:sz="2" w:space="0" w:color="000000"/>
              <w:bottom w:val="single" w:sz="2" w:space="0" w:color="000000"/>
              <w:right w:val="single" w:sz="2" w:space="0" w:color="000000"/>
            </w:tcBorders>
          </w:tcPr>
          <w:p>
            <w:pPr>
              <w:pStyle w:val="TableParagraph"/>
              <w:spacing w:before="142"/>
              <w:ind w:right="168"/>
              <w:jc w:val="right"/>
              <w:rPr>
                <w:sz w:val="21"/>
              </w:rPr>
            </w:pPr>
            <w:r>
              <w:rPr>
                <w:w w:val="99"/>
                <w:sz w:val="21"/>
              </w:rPr>
              <w:t>是</w:t>
            </w:r>
          </w:p>
        </w:tc>
        <w:tc>
          <w:tcPr>
            <w:tcW w:w="1274" w:type="dxa"/>
            <w:tcBorders>
              <w:top w:val="single" w:sz="2" w:space="0" w:color="000000"/>
              <w:left w:val="single" w:sz="2" w:space="0" w:color="000000"/>
              <w:bottom w:val="single" w:sz="2" w:space="0" w:color="000000"/>
              <w:right w:val="single" w:sz="2" w:space="0" w:color="000000"/>
            </w:tcBorders>
          </w:tcPr>
          <w:p>
            <w:pPr>
              <w:pStyle w:val="TableParagraph"/>
              <w:spacing w:before="142"/>
              <w:ind w:left="203" w:right="185"/>
              <w:jc w:val="center"/>
              <w:rPr>
                <w:sz w:val="21"/>
              </w:rPr>
            </w:pPr>
            <w:r>
              <w:rPr>
                <w:sz w:val="21"/>
              </w:rPr>
              <w:t>输入数值</w:t>
            </w:r>
          </w:p>
        </w:tc>
        <w:tc>
          <w:tcPr>
            <w:tcW w:w="37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53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54" w:type="dxa"/>
            <w:tcBorders>
              <w:top w:val="single" w:sz="2" w:space="0" w:color="000000"/>
              <w:left w:val="single" w:sz="2" w:space="0" w:color="000000"/>
              <w:bottom w:val="single" w:sz="2" w:space="0" w:color="000000"/>
            </w:tcBorders>
          </w:tcPr>
          <w:p>
            <w:pPr>
              <w:pStyle w:val="TableParagraph"/>
              <w:spacing w:before="147"/>
              <w:ind w:left="242" w:right="215"/>
              <w:jc w:val="center"/>
              <w:rPr>
                <w:sz w:val="20"/>
              </w:rPr>
            </w:pPr>
            <w:r>
              <w:rPr>
                <w:sz w:val="20"/>
              </w:rPr>
              <w:t>A4DXGD</w:t>
            </w:r>
          </w:p>
        </w:tc>
      </w:tr>
      <w:tr>
        <w:trPr>
          <w:trHeight w:val="542" w:hRule="atLeast"/>
        </w:trPr>
        <w:tc>
          <w:tcPr>
            <w:tcW w:w="583" w:type="dxa"/>
            <w:vMerge/>
            <w:tcBorders>
              <w:top w:val="nil"/>
              <w:right w:val="single" w:sz="2" w:space="0" w:color="000000"/>
            </w:tcBorders>
          </w:tcPr>
          <w:p>
            <w:pPr>
              <w:rPr>
                <w:sz w:val="2"/>
                <w:szCs w:val="2"/>
              </w:rPr>
            </w:pPr>
          </w:p>
        </w:tc>
        <w:tc>
          <w:tcPr>
            <w:tcW w:w="1615" w:type="dxa"/>
            <w:tcBorders>
              <w:top w:val="single" w:sz="2" w:space="0" w:color="000000"/>
              <w:left w:val="single" w:sz="2" w:space="0" w:color="000000"/>
              <w:bottom w:val="single" w:sz="2" w:space="0" w:color="000000"/>
              <w:right w:val="single" w:sz="2" w:space="0" w:color="000000"/>
            </w:tcBorders>
          </w:tcPr>
          <w:p>
            <w:pPr>
              <w:pStyle w:val="TableParagraph"/>
              <w:spacing w:before="142"/>
              <w:ind w:left="289"/>
              <w:rPr>
                <w:sz w:val="21"/>
              </w:rPr>
            </w:pPr>
            <w:r>
              <w:rPr>
                <w:sz w:val="21"/>
              </w:rPr>
              <w:t>是否含人防</w:t>
            </w:r>
          </w:p>
        </w:tc>
        <w:tc>
          <w:tcPr>
            <w:tcW w:w="574" w:type="dxa"/>
            <w:tcBorders>
              <w:top w:val="single" w:sz="2" w:space="0" w:color="000000"/>
              <w:left w:val="single" w:sz="2" w:space="0" w:color="000000"/>
              <w:bottom w:val="single" w:sz="2" w:space="0" w:color="000000"/>
              <w:right w:val="single" w:sz="2" w:space="0" w:color="000000"/>
            </w:tcBorders>
          </w:tcPr>
          <w:p>
            <w:pPr>
              <w:pStyle w:val="TableParagraph"/>
              <w:spacing w:before="142"/>
              <w:ind w:right="168"/>
              <w:jc w:val="right"/>
              <w:rPr>
                <w:sz w:val="21"/>
              </w:rPr>
            </w:pPr>
            <w:r>
              <w:rPr>
                <w:w w:val="99"/>
                <w:sz w:val="21"/>
              </w:rPr>
              <w:t>是</w:t>
            </w:r>
          </w:p>
        </w:tc>
        <w:tc>
          <w:tcPr>
            <w:tcW w:w="1274" w:type="dxa"/>
            <w:tcBorders>
              <w:top w:val="single" w:sz="2" w:space="0" w:color="000000"/>
              <w:left w:val="single" w:sz="2" w:space="0" w:color="000000"/>
              <w:bottom w:val="single" w:sz="2" w:space="0" w:color="000000"/>
              <w:right w:val="single" w:sz="2" w:space="0" w:color="000000"/>
            </w:tcBorders>
          </w:tcPr>
          <w:p>
            <w:pPr>
              <w:pStyle w:val="TableParagraph"/>
              <w:spacing w:before="142"/>
              <w:ind w:left="200" w:right="185"/>
              <w:jc w:val="center"/>
              <w:rPr>
                <w:sz w:val="21"/>
              </w:rPr>
            </w:pPr>
            <w:r>
              <w:rPr>
                <w:sz w:val="21"/>
              </w:rPr>
              <w:t>单选</w:t>
            </w:r>
          </w:p>
        </w:tc>
        <w:tc>
          <w:tcPr>
            <w:tcW w:w="3779" w:type="dxa"/>
            <w:tcBorders>
              <w:top w:val="single" w:sz="2" w:space="0" w:color="000000"/>
              <w:left w:val="single" w:sz="2" w:space="0" w:color="000000"/>
              <w:bottom w:val="single" w:sz="2" w:space="0" w:color="000000"/>
              <w:right w:val="single" w:sz="2" w:space="0" w:color="000000"/>
            </w:tcBorders>
          </w:tcPr>
          <w:p>
            <w:pPr>
              <w:pStyle w:val="TableParagraph"/>
              <w:spacing w:before="142"/>
              <w:ind w:left="63" w:right="46"/>
              <w:jc w:val="center"/>
              <w:rPr>
                <w:sz w:val="21"/>
              </w:rPr>
            </w:pPr>
            <w:r>
              <w:rPr>
                <w:sz w:val="21"/>
              </w:rPr>
              <w:t>是、否</w:t>
            </w:r>
          </w:p>
        </w:tc>
        <w:tc>
          <w:tcPr>
            <w:tcW w:w="153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54" w:type="dxa"/>
            <w:tcBorders>
              <w:top w:val="single" w:sz="2" w:space="0" w:color="000000"/>
              <w:left w:val="single" w:sz="2" w:space="0" w:color="000000"/>
              <w:bottom w:val="single" w:sz="2" w:space="0" w:color="000000"/>
            </w:tcBorders>
          </w:tcPr>
          <w:p>
            <w:pPr>
              <w:pStyle w:val="TableParagraph"/>
              <w:spacing w:before="147"/>
              <w:ind w:left="242" w:right="215"/>
              <w:jc w:val="center"/>
              <w:rPr>
                <w:sz w:val="20"/>
              </w:rPr>
            </w:pPr>
            <w:r>
              <w:rPr>
                <w:sz w:val="20"/>
              </w:rPr>
              <w:t>A4UFRF</w:t>
            </w:r>
          </w:p>
        </w:tc>
      </w:tr>
      <w:tr>
        <w:trPr>
          <w:trHeight w:val="750" w:hRule="atLeast"/>
        </w:trPr>
        <w:tc>
          <w:tcPr>
            <w:tcW w:w="583" w:type="dxa"/>
            <w:vMerge/>
            <w:tcBorders>
              <w:top w:val="nil"/>
              <w:right w:val="single" w:sz="2" w:space="0" w:color="000000"/>
            </w:tcBorders>
          </w:tcPr>
          <w:p>
            <w:pPr>
              <w:rPr>
                <w:sz w:val="2"/>
                <w:szCs w:val="2"/>
              </w:rPr>
            </w:pPr>
          </w:p>
        </w:tc>
        <w:tc>
          <w:tcPr>
            <w:tcW w:w="1615" w:type="dxa"/>
            <w:tcBorders>
              <w:top w:val="single" w:sz="2" w:space="0" w:color="000000"/>
              <w:left w:val="single" w:sz="2" w:space="0" w:color="000000"/>
              <w:bottom w:val="single" w:sz="2" w:space="0" w:color="000000"/>
              <w:right w:val="single" w:sz="2" w:space="0" w:color="000000"/>
            </w:tcBorders>
          </w:tcPr>
          <w:p>
            <w:pPr>
              <w:pStyle w:val="TableParagraph"/>
              <w:spacing w:line="230" w:lineRule="auto" w:before="123"/>
              <w:ind w:left="316" w:right="60" w:hanging="238"/>
              <w:rPr>
                <w:sz w:val="21"/>
              </w:rPr>
            </w:pPr>
            <w:r>
              <w:rPr>
                <w:sz w:val="21"/>
              </w:rPr>
              <w:t>其中：人防建筑</w:t>
            </w:r>
            <w:r>
              <w:rPr>
                <w:w w:val="99"/>
                <w:sz w:val="21"/>
              </w:rPr>
              <w:t>面积（m</w:t>
            </w:r>
            <w:r>
              <w:rPr>
                <w:w w:val="106"/>
                <w:position w:val="10"/>
                <w:sz w:val="10"/>
              </w:rPr>
              <w:t>2</w:t>
            </w:r>
            <w:r>
              <w:rPr>
                <w:w w:val="99"/>
                <w:sz w:val="21"/>
              </w:rPr>
              <w:t>）</w:t>
            </w:r>
          </w:p>
        </w:tc>
        <w:tc>
          <w:tcPr>
            <w:tcW w:w="574" w:type="dxa"/>
            <w:tcBorders>
              <w:top w:val="single" w:sz="2" w:space="0" w:color="000000"/>
              <w:left w:val="single" w:sz="2" w:space="0" w:color="000000"/>
              <w:bottom w:val="single" w:sz="2" w:space="0" w:color="000000"/>
              <w:right w:val="single" w:sz="2" w:space="0" w:color="000000"/>
            </w:tcBorders>
          </w:tcPr>
          <w:p>
            <w:pPr>
              <w:pStyle w:val="TableParagraph"/>
              <w:spacing w:before="1"/>
              <w:rPr>
                <w:rFonts w:ascii="黑体"/>
                <w:sz w:val="19"/>
              </w:rPr>
            </w:pPr>
          </w:p>
          <w:p>
            <w:pPr>
              <w:pStyle w:val="TableParagraph"/>
              <w:ind w:right="168"/>
              <w:jc w:val="right"/>
              <w:rPr>
                <w:sz w:val="21"/>
              </w:rPr>
            </w:pPr>
            <w:r>
              <w:rPr>
                <w:w w:val="99"/>
                <w:sz w:val="21"/>
              </w:rPr>
              <w:t>是</w:t>
            </w:r>
          </w:p>
        </w:tc>
        <w:tc>
          <w:tcPr>
            <w:tcW w:w="1274" w:type="dxa"/>
            <w:tcBorders>
              <w:top w:val="single" w:sz="2" w:space="0" w:color="000000"/>
              <w:left w:val="single" w:sz="2" w:space="0" w:color="000000"/>
              <w:bottom w:val="single" w:sz="2" w:space="0" w:color="000000"/>
              <w:right w:val="single" w:sz="2" w:space="0" w:color="000000"/>
            </w:tcBorders>
          </w:tcPr>
          <w:p>
            <w:pPr>
              <w:pStyle w:val="TableParagraph"/>
              <w:spacing w:before="1"/>
              <w:rPr>
                <w:rFonts w:ascii="黑体"/>
                <w:sz w:val="19"/>
              </w:rPr>
            </w:pPr>
          </w:p>
          <w:p>
            <w:pPr>
              <w:pStyle w:val="TableParagraph"/>
              <w:ind w:left="203" w:right="185"/>
              <w:jc w:val="center"/>
              <w:rPr>
                <w:sz w:val="21"/>
              </w:rPr>
            </w:pPr>
            <w:r>
              <w:rPr>
                <w:sz w:val="21"/>
              </w:rPr>
              <w:t>输入数值</w:t>
            </w:r>
          </w:p>
        </w:tc>
        <w:tc>
          <w:tcPr>
            <w:tcW w:w="37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53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54" w:type="dxa"/>
            <w:tcBorders>
              <w:top w:val="single" w:sz="2" w:space="0" w:color="000000"/>
              <w:left w:val="single" w:sz="2" w:space="0" w:color="000000"/>
              <w:bottom w:val="single" w:sz="2" w:space="0" w:color="000000"/>
            </w:tcBorders>
          </w:tcPr>
          <w:p>
            <w:pPr>
              <w:pStyle w:val="TableParagraph"/>
              <w:spacing w:before="6"/>
              <w:rPr>
                <w:rFonts w:ascii="黑体"/>
                <w:sz w:val="19"/>
              </w:rPr>
            </w:pPr>
          </w:p>
          <w:p>
            <w:pPr>
              <w:pStyle w:val="TableParagraph"/>
              <w:ind w:left="242" w:right="215"/>
              <w:jc w:val="center"/>
              <w:rPr>
                <w:sz w:val="20"/>
              </w:rPr>
            </w:pPr>
            <w:r>
              <w:rPr>
                <w:sz w:val="20"/>
              </w:rPr>
              <w:t>A4RFJM</w:t>
            </w:r>
          </w:p>
        </w:tc>
      </w:tr>
      <w:tr>
        <w:trPr>
          <w:trHeight w:val="542" w:hRule="atLeast"/>
        </w:trPr>
        <w:tc>
          <w:tcPr>
            <w:tcW w:w="583" w:type="dxa"/>
            <w:vMerge/>
            <w:tcBorders>
              <w:top w:val="nil"/>
              <w:right w:val="single" w:sz="2" w:space="0" w:color="000000"/>
            </w:tcBorders>
          </w:tcPr>
          <w:p>
            <w:pPr>
              <w:rPr>
                <w:sz w:val="2"/>
                <w:szCs w:val="2"/>
              </w:rPr>
            </w:pPr>
          </w:p>
        </w:tc>
        <w:tc>
          <w:tcPr>
            <w:tcW w:w="1615" w:type="dxa"/>
            <w:tcBorders>
              <w:top w:val="single" w:sz="2" w:space="0" w:color="000000"/>
              <w:left w:val="single" w:sz="2" w:space="0" w:color="000000"/>
              <w:bottom w:val="single" w:sz="2" w:space="0" w:color="000000"/>
              <w:right w:val="single" w:sz="2" w:space="0" w:color="000000"/>
            </w:tcBorders>
          </w:tcPr>
          <w:p>
            <w:pPr>
              <w:pStyle w:val="TableParagraph"/>
              <w:spacing w:before="142"/>
              <w:ind w:left="392"/>
              <w:rPr>
                <w:sz w:val="21"/>
              </w:rPr>
            </w:pPr>
            <w:r>
              <w:rPr>
                <w:sz w:val="21"/>
              </w:rPr>
              <w:t>主要用途</w:t>
            </w:r>
          </w:p>
        </w:tc>
        <w:tc>
          <w:tcPr>
            <w:tcW w:w="574" w:type="dxa"/>
            <w:tcBorders>
              <w:top w:val="single" w:sz="2" w:space="0" w:color="000000"/>
              <w:left w:val="single" w:sz="2" w:space="0" w:color="000000"/>
              <w:bottom w:val="single" w:sz="2" w:space="0" w:color="000000"/>
              <w:right w:val="single" w:sz="2" w:space="0" w:color="000000"/>
            </w:tcBorders>
          </w:tcPr>
          <w:p>
            <w:pPr>
              <w:pStyle w:val="TableParagraph"/>
              <w:spacing w:before="142"/>
              <w:ind w:right="168"/>
              <w:jc w:val="right"/>
              <w:rPr>
                <w:sz w:val="21"/>
              </w:rPr>
            </w:pPr>
            <w:r>
              <w:rPr>
                <w:w w:val="99"/>
                <w:sz w:val="21"/>
              </w:rPr>
              <w:t>是</w:t>
            </w:r>
          </w:p>
        </w:tc>
        <w:tc>
          <w:tcPr>
            <w:tcW w:w="1274" w:type="dxa"/>
            <w:tcBorders>
              <w:top w:val="single" w:sz="2" w:space="0" w:color="000000"/>
              <w:left w:val="single" w:sz="2" w:space="0" w:color="000000"/>
              <w:bottom w:val="single" w:sz="2" w:space="0" w:color="000000"/>
              <w:right w:val="single" w:sz="2" w:space="0" w:color="000000"/>
            </w:tcBorders>
          </w:tcPr>
          <w:p>
            <w:pPr>
              <w:pStyle w:val="TableParagraph"/>
              <w:spacing w:before="142"/>
              <w:ind w:left="200" w:right="185"/>
              <w:jc w:val="center"/>
              <w:rPr>
                <w:sz w:val="21"/>
              </w:rPr>
            </w:pPr>
            <w:r>
              <w:rPr>
                <w:sz w:val="21"/>
              </w:rPr>
              <w:t>多选</w:t>
            </w:r>
          </w:p>
        </w:tc>
        <w:tc>
          <w:tcPr>
            <w:tcW w:w="3779" w:type="dxa"/>
            <w:tcBorders>
              <w:top w:val="single" w:sz="2" w:space="0" w:color="000000"/>
              <w:left w:val="single" w:sz="2" w:space="0" w:color="000000"/>
              <w:bottom w:val="single" w:sz="2" w:space="0" w:color="000000"/>
              <w:right w:val="single" w:sz="2" w:space="0" w:color="000000"/>
            </w:tcBorders>
          </w:tcPr>
          <w:p>
            <w:pPr>
              <w:pStyle w:val="TableParagraph"/>
              <w:spacing w:before="142"/>
              <w:ind w:left="60" w:right="46"/>
              <w:jc w:val="center"/>
              <w:rPr>
                <w:sz w:val="21"/>
              </w:rPr>
            </w:pPr>
            <w:r>
              <w:rPr>
                <w:sz w:val="21"/>
              </w:rPr>
              <w:t>车库、商业、人防层、设备层、其他</w:t>
            </w:r>
          </w:p>
        </w:tc>
        <w:tc>
          <w:tcPr>
            <w:tcW w:w="153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54" w:type="dxa"/>
            <w:tcBorders>
              <w:top w:val="single" w:sz="2" w:space="0" w:color="000000"/>
              <w:left w:val="single" w:sz="2" w:space="0" w:color="000000"/>
              <w:bottom w:val="single" w:sz="2" w:space="0" w:color="000000"/>
            </w:tcBorders>
          </w:tcPr>
          <w:p>
            <w:pPr>
              <w:pStyle w:val="TableParagraph"/>
              <w:spacing w:before="147"/>
              <w:ind w:left="242" w:right="215"/>
              <w:jc w:val="center"/>
              <w:rPr>
                <w:sz w:val="20"/>
              </w:rPr>
            </w:pPr>
            <w:r>
              <w:rPr>
                <w:sz w:val="20"/>
              </w:rPr>
              <w:t>A4GCYT</w:t>
            </w:r>
          </w:p>
        </w:tc>
      </w:tr>
      <w:tr>
        <w:trPr>
          <w:trHeight w:val="549" w:hRule="atLeast"/>
        </w:trPr>
        <w:tc>
          <w:tcPr>
            <w:tcW w:w="583" w:type="dxa"/>
            <w:vMerge/>
            <w:tcBorders>
              <w:top w:val="nil"/>
              <w:right w:val="single" w:sz="2" w:space="0" w:color="000000"/>
            </w:tcBorders>
          </w:tcPr>
          <w:p>
            <w:pPr>
              <w:rPr>
                <w:sz w:val="2"/>
                <w:szCs w:val="2"/>
              </w:rPr>
            </w:pPr>
          </w:p>
        </w:tc>
        <w:tc>
          <w:tcPr>
            <w:tcW w:w="1615" w:type="dxa"/>
            <w:tcBorders>
              <w:top w:val="single" w:sz="2" w:space="0" w:color="000000"/>
              <w:left w:val="single" w:sz="2" w:space="0" w:color="000000"/>
              <w:right w:val="single" w:sz="2" w:space="0" w:color="000000"/>
            </w:tcBorders>
          </w:tcPr>
          <w:p>
            <w:pPr>
              <w:pStyle w:val="TableParagraph"/>
              <w:spacing w:before="141"/>
              <w:ind w:left="66"/>
              <w:rPr>
                <w:sz w:val="21"/>
              </w:rPr>
            </w:pPr>
            <w:r>
              <w:rPr>
                <w:sz w:val="21"/>
              </w:rPr>
              <w:t>机动车位数（个</w:t>
            </w:r>
          </w:p>
        </w:tc>
        <w:tc>
          <w:tcPr>
            <w:tcW w:w="574" w:type="dxa"/>
            <w:tcBorders>
              <w:top w:val="single" w:sz="2" w:space="0" w:color="000000"/>
              <w:left w:val="single" w:sz="2" w:space="0" w:color="000000"/>
              <w:right w:val="single" w:sz="2" w:space="0" w:color="000000"/>
            </w:tcBorders>
          </w:tcPr>
          <w:p>
            <w:pPr>
              <w:pStyle w:val="TableParagraph"/>
              <w:spacing w:before="141"/>
              <w:ind w:left="-158" w:right="168"/>
              <w:jc w:val="right"/>
              <w:rPr>
                <w:sz w:val="21"/>
              </w:rPr>
            </w:pPr>
            <w:r>
              <w:rPr>
                <w:sz w:val="21"/>
              </w:rPr>
              <w:t>）</w:t>
            </w:r>
            <w:r>
              <w:rPr>
                <w:spacing w:val="7"/>
                <w:sz w:val="21"/>
              </w:rPr>
              <w:t> 否</w:t>
            </w:r>
          </w:p>
        </w:tc>
        <w:tc>
          <w:tcPr>
            <w:tcW w:w="1274" w:type="dxa"/>
            <w:tcBorders>
              <w:top w:val="single" w:sz="2" w:space="0" w:color="000000"/>
              <w:left w:val="single" w:sz="2" w:space="0" w:color="000000"/>
              <w:right w:val="single" w:sz="2" w:space="0" w:color="000000"/>
            </w:tcBorders>
          </w:tcPr>
          <w:p>
            <w:pPr>
              <w:pStyle w:val="TableParagraph"/>
              <w:spacing w:before="141"/>
              <w:ind w:left="203" w:right="185"/>
              <w:jc w:val="center"/>
              <w:rPr>
                <w:sz w:val="21"/>
              </w:rPr>
            </w:pPr>
            <w:r>
              <w:rPr>
                <w:sz w:val="21"/>
              </w:rPr>
              <w:t>输入数值</w:t>
            </w:r>
          </w:p>
        </w:tc>
        <w:tc>
          <w:tcPr>
            <w:tcW w:w="3779"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1534"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1354" w:type="dxa"/>
            <w:tcBorders>
              <w:top w:val="single" w:sz="2" w:space="0" w:color="000000"/>
              <w:left w:val="single" w:sz="2" w:space="0" w:color="000000"/>
            </w:tcBorders>
          </w:tcPr>
          <w:p>
            <w:pPr>
              <w:pStyle w:val="TableParagraph"/>
              <w:spacing w:before="146"/>
              <w:ind w:left="242" w:right="215"/>
              <w:jc w:val="center"/>
              <w:rPr>
                <w:sz w:val="20"/>
              </w:rPr>
            </w:pPr>
            <w:r>
              <w:rPr>
                <w:sz w:val="20"/>
              </w:rPr>
              <w:t>A4IWUU</w:t>
            </w:r>
          </w:p>
        </w:tc>
      </w:tr>
    </w:tbl>
    <w:p>
      <w:pPr>
        <w:spacing w:after="0"/>
        <w:jc w:val="center"/>
        <w:rPr>
          <w:sz w:val="20"/>
        </w:rPr>
        <w:sectPr>
          <w:headerReference w:type="default" r:id="rId46"/>
          <w:footerReference w:type="default" r:id="rId47"/>
          <w:pgSz w:w="11910" w:h="16840"/>
          <w:pgMar w:header="0" w:footer="973" w:top="1460" w:bottom="1160" w:left="440" w:right="440"/>
          <w:pgNumType w:start="37"/>
        </w:sectPr>
      </w:pPr>
    </w:p>
    <w:p>
      <w:pPr>
        <w:pStyle w:val="BodyText"/>
        <w:spacing w:before="3"/>
        <w:rPr>
          <w:rFonts w:ascii="黑体"/>
          <w:sz w:val="8"/>
        </w:rPr>
      </w:pPr>
    </w:p>
    <w:tbl>
      <w:tblPr>
        <w:tblW w:w="0" w:type="auto"/>
        <w:jc w:val="left"/>
        <w:tblInd w:w="2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22"/>
        <w:gridCol w:w="1592"/>
        <w:gridCol w:w="600"/>
        <w:gridCol w:w="1242"/>
        <w:gridCol w:w="3816"/>
        <w:gridCol w:w="1442"/>
        <w:gridCol w:w="1370"/>
      </w:tblGrid>
      <w:tr>
        <w:trPr>
          <w:trHeight w:val="692" w:hRule="atLeast"/>
        </w:trPr>
        <w:tc>
          <w:tcPr>
            <w:tcW w:w="2114" w:type="dxa"/>
            <w:gridSpan w:val="2"/>
            <w:tcBorders>
              <w:bottom w:val="single" w:sz="4" w:space="0" w:color="000000"/>
              <w:right w:val="single" w:sz="4" w:space="0" w:color="000000"/>
            </w:tcBorders>
          </w:tcPr>
          <w:p>
            <w:pPr>
              <w:pStyle w:val="TableParagraph"/>
              <w:spacing w:before="9"/>
              <w:rPr>
                <w:rFonts w:ascii="黑体"/>
                <w:sz w:val="16"/>
              </w:rPr>
            </w:pPr>
          </w:p>
          <w:p>
            <w:pPr>
              <w:pStyle w:val="TableParagraph"/>
              <w:ind w:left="637"/>
              <w:rPr>
                <w:sz w:val="21"/>
              </w:rPr>
            </w:pPr>
            <w:r>
              <w:rPr>
                <w:sz w:val="21"/>
              </w:rPr>
              <w:t>字段名称</w:t>
            </w:r>
          </w:p>
        </w:tc>
        <w:tc>
          <w:tcPr>
            <w:tcW w:w="600" w:type="dxa"/>
            <w:tcBorders>
              <w:left w:val="single" w:sz="4" w:space="0" w:color="000000"/>
              <w:bottom w:val="single" w:sz="4" w:space="0" w:color="000000"/>
              <w:right w:val="single" w:sz="4" w:space="0" w:color="000000"/>
            </w:tcBorders>
          </w:tcPr>
          <w:p>
            <w:pPr>
              <w:pStyle w:val="TableParagraph"/>
              <w:spacing w:line="249" w:lineRule="auto" w:before="75"/>
              <w:ind w:left="95" w:right="75"/>
              <w:rPr>
                <w:sz w:val="21"/>
              </w:rPr>
            </w:pPr>
            <w:r>
              <w:rPr>
                <w:sz w:val="21"/>
              </w:rPr>
              <w:t>是否必填</w:t>
            </w:r>
          </w:p>
        </w:tc>
        <w:tc>
          <w:tcPr>
            <w:tcW w:w="1242" w:type="dxa"/>
            <w:tcBorders>
              <w:left w:val="single" w:sz="4" w:space="0" w:color="000000"/>
              <w:bottom w:val="single" w:sz="4" w:space="0" w:color="000000"/>
              <w:right w:val="single" w:sz="4" w:space="0" w:color="000000"/>
            </w:tcBorders>
          </w:tcPr>
          <w:p>
            <w:pPr>
              <w:pStyle w:val="TableParagraph"/>
              <w:spacing w:line="249" w:lineRule="auto" w:before="75"/>
              <w:ind w:left="414" w:right="397"/>
              <w:rPr>
                <w:sz w:val="21"/>
              </w:rPr>
            </w:pPr>
            <w:r>
              <w:rPr>
                <w:sz w:val="21"/>
              </w:rPr>
              <w:t>特征类型</w:t>
            </w:r>
          </w:p>
        </w:tc>
        <w:tc>
          <w:tcPr>
            <w:tcW w:w="3816" w:type="dxa"/>
            <w:tcBorders>
              <w:left w:val="single" w:sz="4" w:space="0" w:color="000000"/>
              <w:bottom w:val="single" w:sz="4" w:space="0" w:color="000000"/>
              <w:right w:val="single" w:sz="4" w:space="0" w:color="000000"/>
            </w:tcBorders>
          </w:tcPr>
          <w:p>
            <w:pPr>
              <w:pStyle w:val="TableParagraph"/>
              <w:spacing w:before="9"/>
              <w:rPr>
                <w:rFonts w:ascii="黑体"/>
                <w:sz w:val="16"/>
              </w:rPr>
            </w:pPr>
          </w:p>
          <w:p>
            <w:pPr>
              <w:pStyle w:val="TableParagraph"/>
              <w:ind w:left="209" w:right="194"/>
              <w:jc w:val="center"/>
              <w:rPr>
                <w:sz w:val="21"/>
              </w:rPr>
            </w:pPr>
            <w:r>
              <w:rPr>
                <w:sz w:val="21"/>
              </w:rPr>
              <w:t>特征描述选项</w:t>
            </w:r>
          </w:p>
        </w:tc>
        <w:tc>
          <w:tcPr>
            <w:tcW w:w="1442" w:type="dxa"/>
            <w:tcBorders>
              <w:left w:val="single" w:sz="4" w:space="0" w:color="000000"/>
              <w:bottom w:val="single" w:sz="4" w:space="0" w:color="000000"/>
              <w:right w:val="single" w:sz="4" w:space="0" w:color="000000"/>
            </w:tcBorders>
          </w:tcPr>
          <w:p>
            <w:pPr>
              <w:pStyle w:val="TableParagraph"/>
              <w:spacing w:before="9"/>
              <w:rPr>
                <w:rFonts w:ascii="黑体"/>
                <w:sz w:val="16"/>
              </w:rPr>
            </w:pPr>
          </w:p>
          <w:p>
            <w:pPr>
              <w:pStyle w:val="TableParagraph"/>
              <w:ind w:left="494" w:right="476"/>
              <w:jc w:val="center"/>
              <w:rPr>
                <w:sz w:val="21"/>
              </w:rPr>
            </w:pPr>
            <w:r>
              <w:rPr>
                <w:sz w:val="21"/>
              </w:rPr>
              <w:t>备注</w:t>
            </w:r>
          </w:p>
        </w:tc>
        <w:tc>
          <w:tcPr>
            <w:tcW w:w="1370" w:type="dxa"/>
            <w:tcBorders>
              <w:left w:val="single" w:sz="4" w:space="0" w:color="000000"/>
              <w:bottom w:val="single" w:sz="4" w:space="0" w:color="000000"/>
            </w:tcBorders>
          </w:tcPr>
          <w:p>
            <w:pPr>
              <w:pStyle w:val="TableParagraph"/>
              <w:spacing w:before="9"/>
              <w:rPr>
                <w:rFonts w:ascii="黑体"/>
                <w:sz w:val="16"/>
              </w:rPr>
            </w:pPr>
          </w:p>
          <w:p>
            <w:pPr>
              <w:pStyle w:val="TableParagraph"/>
              <w:ind w:left="248" w:right="227"/>
              <w:jc w:val="center"/>
              <w:rPr>
                <w:sz w:val="21"/>
              </w:rPr>
            </w:pPr>
            <w:r>
              <w:rPr>
                <w:sz w:val="21"/>
              </w:rPr>
              <w:t>特征编码</w:t>
            </w:r>
          </w:p>
        </w:tc>
      </w:tr>
      <w:tr>
        <w:trPr>
          <w:trHeight w:val="662" w:hRule="atLeast"/>
        </w:trPr>
        <w:tc>
          <w:tcPr>
            <w:tcW w:w="2114" w:type="dxa"/>
            <w:gridSpan w:val="2"/>
            <w:tcBorders>
              <w:top w:val="single" w:sz="4" w:space="0" w:color="000000"/>
              <w:bottom w:val="single" w:sz="4" w:space="0" w:color="000000"/>
              <w:right w:val="single" w:sz="4" w:space="0" w:color="000000"/>
            </w:tcBorders>
          </w:tcPr>
          <w:p>
            <w:pPr>
              <w:pStyle w:val="TableParagraph"/>
              <w:spacing w:before="6"/>
              <w:rPr>
                <w:rFonts w:ascii="黑体"/>
                <w:sz w:val="15"/>
              </w:rPr>
            </w:pPr>
          </w:p>
          <w:p>
            <w:pPr>
              <w:pStyle w:val="TableParagraph"/>
              <w:ind w:left="137"/>
              <w:rPr>
                <w:sz w:val="21"/>
              </w:rPr>
            </w:pPr>
            <w:r>
              <w:rPr>
                <w:spacing w:val="-1"/>
                <w:w w:val="99"/>
                <w:sz w:val="21"/>
              </w:rPr>
              <w:t>地上建筑面积（</w:t>
            </w:r>
            <w:r>
              <w:rPr>
                <w:spacing w:val="1"/>
                <w:w w:val="99"/>
                <w:sz w:val="21"/>
              </w:rPr>
              <w:t>m</w:t>
            </w:r>
            <w:r>
              <w:rPr>
                <w:spacing w:val="-1"/>
                <w:w w:val="106"/>
                <w:position w:val="10"/>
                <w:sz w:val="10"/>
              </w:rPr>
              <w:t>2</w:t>
            </w:r>
            <w:r>
              <w:rPr>
                <w:w w:val="99"/>
                <w:sz w:val="21"/>
              </w:rPr>
              <w:t>）</w:t>
            </w:r>
          </w:p>
        </w:tc>
        <w:tc>
          <w:tcPr>
            <w:tcW w:w="600" w:type="dxa"/>
            <w:tcBorders>
              <w:top w:val="single" w:sz="4" w:space="0" w:color="000000"/>
              <w:left w:val="single" w:sz="4" w:space="0" w:color="000000"/>
              <w:bottom w:val="single" w:sz="4" w:space="0" w:color="000000"/>
              <w:right w:val="single" w:sz="4" w:space="0" w:color="000000"/>
            </w:tcBorders>
          </w:tcPr>
          <w:p>
            <w:pPr>
              <w:pStyle w:val="TableParagraph"/>
              <w:spacing w:before="6"/>
              <w:rPr>
                <w:rFonts w:ascii="黑体"/>
                <w:sz w:val="15"/>
              </w:rPr>
            </w:pPr>
          </w:p>
          <w:p>
            <w:pPr>
              <w:pStyle w:val="TableParagraph"/>
              <w:ind w:left="15"/>
              <w:jc w:val="center"/>
              <w:rPr>
                <w:sz w:val="21"/>
              </w:rPr>
            </w:pPr>
            <w:r>
              <w:rPr>
                <w:w w:val="99"/>
                <w:sz w:val="21"/>
              </w:rPr>
              <w:t>是</w:t>
            </w:r>
          </w:p>
        </w:tc>
        <w:tc>
          <w:tcPr>
            <w:tcW w:w="1242" w:type="dxa"/>
            <w:tcBorders>
              <w:top w:val="single" w:sz="4" w:space="0" w:color="000000"/>
              <w:left w:val="single" w:sz="4" w:space="0" w:color="000000"/>
              <w:bottom w:val="single" w:sz="4" w:space="0" w:color="000000"/>
              <w:right w:val="single" w:sz="4" w:space="0" w:color="000000"/>
            </w:tcBorders>
          </w:tcPr>
          <w:p>
            <w:pPr>
              <w:pStyle w:val="TableParagraph"/>
              <w:spacing w:before="6"/>
              <w:rPr>
                <w:rFonts w:ascii="黑体"/>
                <w:sz w:val="15"/>
              </w:rPr>
            </w:pPr>
          </w:p>
          <w:p>
            <w:pPr>
              <w:pStyle w:val="TableParagraph"/>
              <w:ind w:left="184" w:right="168"/>
              <w:jc w:val="center"/>
              <w:rPr>
                <w:sz w:val="21"/>
              </w:rPr>
            </w:pPr>
            <w:r>
              <w:rPr>
                <w:sz w:val="21"/>
              </w:rPr>
              <w:t>输入数值</w:t>
            </w:r>
          </w:p>
        </w:tc>
        <w:tc>
          <w:tcPr>
            <w:tcW w:w="381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42" w:type="dxa"/>
            <w:tcBorders>
              <w:top w:val="single" w:sz="4" w:space="0" w:color="000000"/>
              <w:left w:val="single" w:sz="4" w:space="0" w:color="000000"/>
              <w:bottom w:val="single" w:sz="4" w:space="0" w:color="000000"/>
              <w:right w:val="single" w:sz="4" w:space="0" w:color="000000"/>
            </w:tcBorders>
          </w:tcPr>
          <w:p>
            <w:pPr>
              <w:pStyle w:val="TableParagraph"/>
              <w:spacing w:line="230" w:lineRule="auto" w:before="77"/>
              <w:ind w:left="305" w:right="233" w:hanging="53"/>
              <w:rPr>
                <w:sz w:val="21"/>
              </w:rPr>
            </w:pPr>
            <w:r>
              <w:rPr>
                <w:sz w:val="21"/>
              </w:rPr>
              <w:t>裙楼面积+ 主楼面积</w:t>
            </w:r>
          </w:p>
        </w:tc>
        <w:tc>
          <w:tcPr>
            <w:tcW w:w="1370" w:type="dxa"/>
            <w:tcBorders>
              <w:top w:val="single" w:sz="4" w:space="0" w:color="000000"/>
              <w:left w:val="single" w:sz="4" w:space="0" w:color="000000"/>
              <w:bottom w:val="single" w:sz="4" w:space="0" w:color="000000"/>
            </w:tcBorders>
          </w:tcPr>
          <w:p>
            <w:pPr>
              <w:pStyle w:val="TableParagraph"/>
              <w:spacing w:before="11"/>
              <w:rPr>
                <w:rFonts w:ascii="黑体"/>
                <w:sz w:val="15"/>
              </w:rPr>
            </w:pPr>
          </w:p>
          <w:p>
            <w:pPr>
              <w:pStyle w:val="TableParagraph"/>
              <w:ind w:left="248" w:right="223"/>
              <w:jc w:val="center"/>
              <w:rPr>
                <w:sz w:val="20"/>
              </w:rPr>
            </w:pPr>
            <w:r>
              <w:rPr>
                <w:sz w:val="20"/>
              </w:rPr>
              <w:t>A4DSJM</w:t>
            </w:r>
          </w:p>
        </w:tc>
      </w:tr>
      <w:tr>
        <w:trPr>
          <w:trHeight w:val="454" w:hRule="atLeast"/>
        </w:trPr>
        <w:tc>
          <w:tcPr>
            <w:tcW w:w="2114" w:type="dxa"/>
            <w:gridSpan w:val="2"/>
            <w:tcBorders>
              <w:top w:val="single" w:sz="4" w:space="0" w:color="000000"/>
              <w:bottom w:val="single" w:sz="4" w:space="0" w:color="000000"/>
              <w:right w:val="single" w:sz="4" w:space="0" w:color="000000"/>
            </w:tcBorders>
          </w:tcPr>
          <w:p>
            <w:pPr>
              <w:pStyle w:val="TableParagraph"/>
              <w:spacing w:before="100"/>
              <w:ind w:left="322"/>
              <w:rPr>
                <w:sz w:val="21"/>
              </w:rPr>
            </w:pPr>
            <w:r>
              <w:rPr>
                <w:sz w:val="21"/>
              </w:rPr>
              <w:t>地上层数（层）</w:t>
            </w:r>
          </w:p>
        </w:tc>
        <w:tc>
          <w:tcPr>
            <w:tcW w:w="600" w:type="dxa"/>
            <w:tcBorders>
              <w:top w:val="single" w:sz="4" w:space="0" w:color="000000"/>
              <w:left w:val="single" w:sz="4" w:space="0" w:color="000000"/>
              <w:bottom w:val="single" w:sz="4" w:space="0" w:color="000000"/>
              <w:right w:val="single" w:sz="4" w:space="0" w:color="000000"/>
            </w:tcBorders>
          </w:tcPr>
          <w:p>
            <w:pPr>
              <w:pStyle w:val="TableParagraph"/>
              <w:spacing w:before="100"/>
              <w:ind w:left="15"/>
              <w:jc w:val="center"/>
              <w:rPr>
                <w:sz w:val="21"/>
              </w:rPr>
            </w:pPr>
            <w:r>
              <w:rPr>
                <w:w w:val="99"/>
                <w:sz w:val="21"/>
              </w:rPr>
              <w:t>是</w:t>
            </w:r>
          </w:p>
        </w:tc>
        <w:tc>
          <w:tcPr>
            <w:tcW w:w="1242" w:type="dxa"/>
            <w:tcBorders>
              <w:top w:val="single" w:sz="4" w:space="0" w:color="000000"/>
              <w:left w:val="single" w:sz="4" w:space="0" w:color="000000"/>
              <w:bottom w:val="single" w:sz="4" w:space="0" w:color="000000"/>
              <w:right w:val="single" w:sz="4" w:space="0" w:color="000000"/>
            </w:tcBorders>
          </w:tcPr>
          <w:p>
            <w:pPr>
              <w:pStyle w:val="TableParagraph"/>
              <w:spacing w:before="100"/>
              <w:ind w:left="184" w:right="168"/>
              <w:jc w:val="center"/>
              <w:rPr>
                <w:sz w:val="21"/>
              </w:rPr>
            </w:pPr>
            <w:r>
              <w:rPr>
                <w:sz w:val="21"/>
              </w:rPr>
              <w:t>输入数值</w:t>
            </w:r>
          </w:p>
        </w:tc>
        <w:tc>
          <w:tcPr>
            <w:tcW w:w="381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4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70" w:type="dxa"/>
            <w:tcBorders>
              <w:top w:val="single" w:sz="4" w:space="0" w:color="000000"/>
              <w:left w:val="single" w:sz="4" w:space="0" w:color="000000"/>
              <w:bottom w:val="single" w:sz="4" w:space="0" w:color="000000"/>
            </w:tcBorders>
          </w:tcPr>
          <w:p>
            <w:pPr>
              <w:pStyle w:val="TableParagraph"/>
              <w:spacing w:before="100"/>
              <w:ind w:left="248" w:right="223"/>
              <w:jc w:val="center"/>
              <w:rPr>
                <w:sz w:val="20"/>
              </w:rPr>
            </w:pPr>
            <w:r>
              <w:rPr>
                <w:sz w:val="20"/>
              </w:rPr>
              <w:t>A4DUCU</w:t>
            </w:r>
          </w:p>
        </w:tc>
      </w:tr>
      <w:tr>
        <w:trPr>
          <w:trHeight w:val="453" w:hRule="atLeast"/>
        </w:trPr>
        <w:tc>
          <w:tcPr>
            <w:tcW w:w="522" w:type="dxa"/>
            <w:vMerge w:val="restart"/>
            <w:tcBorders>
              <w:top w:val="single" w:sz="4" w:space="0" w:color="000000"/>
              <w:bottom w:val="single" w:sz="4" w:space="0" w:color="000000"/>
              <w:right w:val="single" w:sz="4" w:space="0" w:color="000000"/>
            </w:tcBorders>
          </w:tcPr>
          <w:p>
            <w:pPr>
              <w:pStyle w:val="TableParagraph"/>
              <w:rPr>
                <w:rFonts w:ascii="黑体"/>
                <w:sz w:val="20"/>
              </w:rPr>
            </w:pPr>
          </w:p>
          <w:p>
            <w:pPr>
              <w:pStyle w:val="TableParagraph"/>
              <w:spacing w:line="230" w:lineRule="auto" w:before="156"/>
              <w:ind w:left="154" w:right="141"/>
              <w:rPr>
                <w:sz w:val="21"/>
              </w:rPr>
            </w:pPr>
            <w:r>
              <w:rPr>
                <w:sz w:val="21"/>
              </w:rPr>
              <w:t>裙楼</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before="94"/>
              <w:ind w:left="44" w:right="28"/>
              <w:jc w:val="center"/>
              <w:rPr>
                <w:sz w:val="21"/>
              </w:rPr>
            </w:pPr>
            <w:r>
              <w:rPr>
                <w:spacing w:val="-1"/>
                <w:w w:val="99"/>
                <w:sz w:val="21"/>
              </w:rPr>
              <w:t>裙楼面积</w:t>
            </w:r>
            <w:r>
              <w:rPr>
                <w:spacing w:val="2"/>
                <w:w w:val="99"/>
                <w:sz w:val="21"/>
              </w:rPr>
              <w:t>（</w:t>
            </w:r>
            <w:r>
              <w:rPr>
                <w:spacing w:val="-2"/>
                <w:w w:val="99"/>
                <w:sz w:val="21"/>
              </w:rPr>
              <w:t>m</w:t>
            </w:r>
            <w:r>
              <w:rPr>
                <w:spacing w:val="-1"/>
                <w:w w:val="106"/>
                <w:position w:val="10"/>
                <w:sz w:val="10"/>
              </w:rPr>
              <w:t>2</w:t>
            </w:r>
            <w:r>
              <w:rPr>
                <w:w w:val="99"/>
                <w:sz w:val="21"/>
              </w:rPr>
              <w:t>）</w:t>
            </w:r>
          </w:p>
        </w:tc>
        <w:tc>
          <w:tcPr>
            <w:tcW w:w="600" w:type="dxa"/>
            <w:tcBorders>
              <w:top w:val="single" w:sz="4" w:space="0" w:color="000000"/>
              <w:left w:val="single" w:sz="4" w:space="0" w:color="000000"/>
              <w:bottom w:val="single" w:sz="4" w:space="0" w:color="000000"/>
              <w:right w:val="single" w:sz="4" w:space="0" w:color="000000"/>
            </w:tcBorders>
          </w:tcPr>
          <w:p>
            <w:pPr>
              <w:pStyle w:val="TableParagraph"/>
              <w:spacing w:before="94"/>
              <w:ind w:left="15"/>
              <w:jc w:val="center"/>
              <w:rPr>
                <w:sz w:val="21"/>
              </w:rPr>
            </w:pPr>
            <w:r>
              <w:rPr>
                <w:w w:val="99"/>
                <w:sz w:val="21"/>
              </w:rPr>
              <w:t>是</w:t>
            </w:r>
          </w:p>
        </w:tc>
        <w:tc>
          <w:tcPr>
            <w:tcW w:w="1242" w:type="dxa"/>
            <w:tcBorders>
              <w:top w:val="single" w:sz="4" w:space="0" w:color="000000"/>
              <w:left w:val="single" w:sz="4" w:space="0" w:color="000000"/>
              <w:bottom w:val="single" w:sz="4" w:space="0" w:color="000000"/>
              <w:right w:val="single" w:sz="4" w:space="0" w:color="000000"/>
            </w:tcBorders>
          </w:tcPr>
          <w:p>
            <w:pPr>
              <w:pStyle w:val="TableParagraph"/>
              <w:spacing w:before="94"/>
              <w:ind w:left="184" w:right="168"/>
              <w:jc w:val="center"/>
              <w:rPr>
                <w:sz w:val="21"/>
              </w:rPr>
            </w:pPr>
            <w:r>
              <w:rPr>
                <w:sz w:val="21"/>
              </w:rPr>
              <w:t>输入数值</w:t>
            </w:r>
          </w:p>
        </w:tc>
        <w:tc>
          <w:tcPr>
            <w:tcW w:w="381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4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70" w:type="dxa"/>
            <w:tcBorders>
              <w:top w:val="single" w:sz="4" w:space="0" w:color="000000"/>
              <w:left w:val="single" w:sz="4" w:space="0" w:color="000000"/>
              <w:bottom w:val="single" w:sz="4" w:space="0" w:color="000000"/>
            </w:tcBorders>
          </w:tcPr>
          <w:p>
            <w:pPr>
              <w:pStyle w:val="TableParagraph"/>
              <w:spacing w:before="99"/>
              <w:ind w:left="248" w:right="223"/>
              <w:jc w:val="center"/>
              <w:rPr>
                <w:sz w:val="20"/>
              </w:rPr>
            </w:pPr>
            <w:r>
              <w:rPr>
                <w:sz w:val="20"/>
              </w:rPr>
              <w:t>A4QLJM</w:t>
            </w:r>
          </w:p>
        </w:tc>
      </w:tr>
      <w:tr>
        <w:trPr>
          <w:trHeight w:val="402" w:hRule="atLeast"/>
        </w:trPr>
        <w:tc>
          <w:tcPr>
            <w:tcW w:w="522" w:type="dxa"/>
            <w:vMerge/>
            <w:tcBorders>
              <w:top w:val="nil"/>
              <w:bottom w:val="single" w:sz="4" w:space="0" w:color="000000"/>
              <w:right w:val="single" w:sz="4" w:space="0" w:color="000000"/>
            </w:tcBorders>
          </w:tcPr>
          <w:p>
            <w:pPr>
              <w:rPr>
                <w:sz w:val="2"/>
                <w:szCs w:val="2"/>
              </w:rPr>
            </w:pP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before="69"/>
              <w:ind w:left="44" w:right="28"/>
              <w:jc w:val="center"/>
              <w:rPr>
                <w:sz w:val="21"/>
              </w:rPr>
            </w:pPr>
            <w:r>
              <w:rPr>
                <w:sz w:val="21"/>
              </w:rPr>
              <w:t>裙楼总高（m）</w:t>
            </w:r>
          </w:p>
        </w:tc>
        <w:tc>
          <w:tcPr>
            <w:tcW w:w="600" w:type="dxa"/>
            <w:tcBorders>
              <w:top w:val="single" w:sz="4" w:space="0" w:color="000000"/>
              <w:left w:val="single" w:sz="4" w:space="0" w:color="000000"/>
              <w:bottom w:val="single" w:sz="4" w:space="0" w:color="000000"/>
              <w:right w:val="single" w:sz="4" w:space="0" w:color="000000"/>
            </w:tcBorders>
          </w:tcPr>
          <w:p>
            <w:pPr>
              <w:pStyle w:val="TableParagraph"/>
              <w:spacing w:before="69"/>
              <w:ind w:left="15"/>
              <w:jc w:val="center"/>
              <w:rPr>
                <w:sz w:val="21"/>
              </w:rPr>
            </w:pPr>
            <w:r>
              <w:rPr>
                <w:w w:val="99"/>
                <w:sz w:val="21"/>
              </w:rPr>
              <w:t>是</w:t>
            </w:r>
          </w:p>
        </w:tc>
        <w:tc>
          <w:tcPr>
            <w:tcW w:w="1242" w:type="dxa"/>
            <w:tcBorders>
              <w:top w:val="single" w:sz="4" w:space="0" w:color="000000"/>
              <w:left w:val="single" w:sz="4" w:space="0" w:color="000000"/>
              <w:bottom w:val="single" w:sz="4" w:space="0" w:color="000000"/>
              <w:right w:val="single" w:sz="4" w:space="0" w:color="000000"/>
            </w:tcBorders>
          </w:tcPr>
          <w:p>
            <w:pPr>
              <w:pStyle w:val="TableParagraph"/>
              <w:spacing w:before="69"/>
              <w:ind w:left="184" w:right="168"/>
              <w:jc w:val="center"/>
              <w:rPr>
                <w:sz w:val="21"/>
              </w:rPr>
            </w:pPr>
            <w:r>
              <w:rPr>
                <w:sz w:val="21"/>
              </w:rPr>
              <w:t>输入数值</w:t>
            </w:r>
          </w:p>
        </w:tc>
        <w:tc>
          <w:tcPr>
            <w:tcW w:w="381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4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70" w:type="dxa"/>
            <w:tcBorders>
              <w:top w:val="single" w:sz="4" w:space="0" w:color="000000"/>
              <w:left w:val="single" w:sz="4" w:space="0" w:color="000000"/>
              <w:bottom w:val="single" w:sz="4" w:space="0" w:color="000000"/>
            </w:tcBorders>
          </w:tcPr>
          <w:p>
            <w:pPr>
              <w:pStyle w:val="TableParagraph"/>
              <w:spacing w:before="79"/>
              <w:ind w:left="248" w:right="223"/>
              <w:jc w:val="center"/>
              <w:rPr>
                <w:sz w:val="20"/>
              </w:rPr>
            </w:pPr>
            <w:r>
              <w:rPr>
                <w:sz w:val="20"/>
              </w:rPr>
              <w:t>A4QLZG</w:t>
            </w:r>
          </w:p>
        </w:tc>
      </w:tr>
      <w:tr>
        <w:trPr>
          <w:trHeight w:val="454" w:hRule="atLeast"/>
        </w:trPr>
        <w:tc>
          <w:tcPr>
            <w:tcW w:w="522" w:type="dxa"/>
            <w:vMerge/>
            <w:tcBorders>
              <w:top w:val="nil"/>
              <w:bottom w:val="single" w:sz="4" w:space="0" w:color="000000"/>
              <w:right w:val="single" w:sz="4" w:space="0" w:color="000000"/>
            </w:tcBorders>
          </w:tcPr>
          <w:p>
            <w:pPr>
              <w:rPr>
                <w:sz w:val="2"/>
                <w:szCs w:val="2"/>
              </w:rPr>
            </w:pP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before="94"/>
              <w:ind w:left="44" w:right="28"/>
              <w:jc w:val="center"/>
              <w:rPr>
                <w:sz w:val="21"/>
              </w:rPr>
            </w:pPr>
            <w:r>
              <w:rPr>
                <w:sz w:val="21"/>
              </w:rPr>
              <w:t>裙楼层数（层）</w:t>
            </w:r>
          </w:p>
        </w:tc>
        <w:tc>
          <w:tcPr>
            <w:tcW w:w="600" w:type="dxa"/>
            <w:tcBorders>
              <w:top w:val="single" w:sz="4" w:space="0" w:color="000000"/>
              <w:left w:val="single" w:sz="4" w:space="0" w:color="000000"/>
              <w:bottom w:val="single" w:sz="4" w:space="0" w:color="000000"/>
              <w:right w:val="single" w:sz="4" w:space="0" w:color="000000"/>
            </w:tcBorders>
          </w:tcPr>
          <w:p>
            <w:pPr>
              <w:pStyle w:val="TableParagraph"/>
              <w:spacing w:before="94"/>
              <w:ind w:left="15"/>
              <w:jc w:val="center"/>
              <w:rPr>
                <w:sz w:val="21"/>
              </w:rPr>
            </w:pPr>
            <w:r>
              <w:rPr>
                <w:w w:val="99"/>
                <w:sz w:val="21"/>
              </w:rPr>
              <w:t>是</w:t>
            </w:r>
          </w:p>
        </w:tc>
        <w:tc>
          <w:tcPr>
            <w:tcW w:w="1242" w:type="dxa"/>
            <w:tcBorders>
              <w:top w:val="single" w:sz="4" w:space="0" w:color="000000"/>
              <w:left w:val="single" w:sz="4" w:space="0" w:color="000000"/>
              <w:bottom w:val="single" w:sz="4" w:space="0" w:color="000000"/>
              <w:right w:val="single" w:sz="4" w:space="0" w:color="000000"/>
            </w:tcBorders>
          </w:tcPr>
          <w:p>
            <w:pPr>
              <w:pStyle w:val="TableParagraph"/>
              <w:spacing w:before="94"/>
              <w:ind w:left="184" w:right="168"/>
              <w:jc w:val="center"/>
              <w:rPr>
                <w:sz w:val="21"/>
              </w:rPr>
            </w:pPr>
            <w:r>
              <w:rPr>
                <w:sz w:val="21"/>
              </w:rPr>
              <w:t>输入数值</w:t>
            </w:r>
          </w:p>
        </w:tc>
        <w:tc>
          <w:tcPr>
            <w:tcW w:w="381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4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70" w:type="dxa"/>
            <w:tcBorders>
              <w:top w:val="single" w:sz="4" w:space="0" w:color="000000"/>
              <w:left w:val="single" w:sz="4" w:space="0" w:color="000000"/>
              <w:bottom w:val="single" w:sz="4" w:space="0" w:color="000000"/>
            </w:tcBorders>
          </w:tcPr>
          <w:p>
            <w:pPr>
              <w:pStyle w:val="TableParagraph"/>
              <w:spacing w:before="99"/>
              <w:ind w:left="248" w:right="223"/>
              <w:jc w:val="center"/>
              <w:rPr>
                <w:sz w:val="20"/>
              </w:rPr>
            </w:pPr>
            <w:r>
              <w:rPr>
                <w:sz w:val="20"/>
              </w:rPr>
              <w:t>A4QLCU</w:t>
            </w:r>
          </w:p>
        </w:tc>
      </w:tr>
      <w:tr>
        <w:trPr>
          <w:trHeight w:val="510" w:hRule="atLeast"/>
        </w:trPr>
        <w:tc>
          <w:tcPr>
            <w:tcW w:w="2114" w:type="dxa"/>
            <w:gridSpan w:val="2"/>
            <w:tcBorders>
              <w:top w:val="single" w:sz="4" w:space="0" w:color="000000"/>
              <w:bottom w:val="single" w:sz="4" w:space="0" w:color="000000"/>
              <w:right w:val="single" w:sz="4" w:space="0" w:color="000000"/>
            </w:tcBorders>
          </w:tcPr>
          <w:p>
            <w:pPr>
              <w:pStyle w:val="TableParagraph"/>
              <w:spacing w:before="129"/>
              <w:ind w:left="346"/>
              <w:rPr>
                <w:sz w:val="21"/>
              </w:rPr>
            </w:pPr>
            <w:r>
              <w:rPr>
                <w:spacing w:val="-1"/>
                <w:w w:val="99"/>
                <w:sz w:val="21"/>
              </w:rPr>
              <w:t>主楼面积</w:t>
            </w:r>
            <w:r>
              <w:rPr>
                <w:spacing w:val="2"/>
                <w:w w:val="99"/>
                <w:sz w:val="21"/>
              </w:rPr>
              <w:t>（</w:t>
            </w:r>
            <w:r>
              <w:rPr>
                <w:spacing w:val="1"/>
                <w:w w:val="99"/>
                <w:sz w:val="21"/>
              </w:rPr>
              <w:t>m</w:t>
            </w:r>
            <w:r>
              <w:rPr>
                <w:spacing w:val="-3"/>
                <w:w w:val="106"/>
                <w:position w:val="11"/>
                <w:sz w:val="10"/>
              </w:rPr>
              <w:t>2</w:t>
            </w:r>
            <w:r>
              <w:rPr>
                <w:w w:val="99"/>
                <w:sz w:val="21"/>
              </w:rPr>
              <w:t>）</w:t>
            </w:r>
          </w:p>
        </w:tc>
        <w:tc>
          <w:tcPr>
            <w:tcW w:w="600" w:type="dxa"/>
            <w:tcBorders>
              <w:top w:val="single" w:sz="4" w:space="0" w:color="000000"/>
              <w:left w:val="single" w:sz="4" w:space="0" w:color="000000"/>
              <w:bottom w:val="single" w:sz="4" w:space="0" w:color="000000"/>
              <w:right w:val="single" w:sz="4" w:space="0" w:color="000000"/>
            </w:tcBorders>
          </w:tcPr>
          <w:p>
            <w:pPr>
              <w:pStyle w:val="TableParagraph"/>
              <w:spacing w:before="129"/>
              <w:ind w:left="15"/>
              <w:jc w:val="center"/>
              <w:rPr>
                <w:sz w:val="21"/>
              </w:rPr>
            </w:pPr>
            <w:r>
              <w:rPr>
                <w:w w:val="99"/>
                <w:sz w:val="21"/>
              </w:rPr>
              <w:t>是</w:t>
            </w:r>
          </w:p>
        </w:tc>
        <w:tc>
          <w:tcPr>
            <w:tcW w:w="1242" w:type="dxa"/>
            <w:tcBorders>
              <w:top w:val="single" w:sz="4" w:space="0" w:color="000000"/>
              <w:left w:val="single" w:sz="4" w:space="0" w:color="000000"/>
              <w:bottom w:val="single" w:sz="4" w:space="0" w:color="000000"/>
              <w:right w:val="single" w:sz="4" w:space="0" w:color="000000"/>
            </w:tcBorders>
          </w:tcPr>
          <w:p>
            <w:pPr>
              <w:pStyle w:val="TableParagraph"/>
              <w:spacing w:before="129"/>
              <w:ind w:left="184" w:right="168"/>
              <w:jc w:val="center"/>
              <w:rPr>
                <w:sz w:val="21"/>
              </w:rPr>
            </w:pPr>
            <w:r>
              <w:rPr>
                <w:sz w:val="21"/>
              </w:rPr>
              <w:t>输入数值</w:t>
            </w:r>
          </w:p>
        </w:tc>
        <w:tc>
          <w:tcPr>
            <w:tcW w:w="381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4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70" w:type="dxa"/>
            <w:tcBorders>
              <w:top w:val="single" w:sz="4" w:space="0" w:color="000000"/>
              <w:left w:val="single" w:sz="4" w:space="0" w:color="000000"/>
              <w:bottom w:val="single" w:sz="4" w:space="0" w:color="000000"/>
            </w:tcBorders>
          </w:tcPr>
          <w:p>
            <w:pPr>
              <w:pStyle w:val="TableParagraph"/>
              <w:spacing w:before="127"/>
              <w:ind w:left="248" w:right="223"/>
              <w:jc w:val="center"/>
              <w:rPr>
                <w:sz w:val="20"/>
              </w:rPr>
            </w:pPr>
            <w:r>
              <w:rPr>
                <w:sz w:val="20"/>
              </w:rPr>
              <w:t>A4VLJM</w:t>
            </w:r>
          </w:p>
        </w:tc>
      </w:tr>
      <w:tr>
        <w:trPr>
          <w:trHeight w:val="510" w:hRule="atLeast"/>
        </w:trPr>
        <w:tc>
          <w:tcPr>
            <w:tcW w:w="2114" w:type="dxa"/>
            <w:gridSpan w:val="2"/>
            <w:tcBorders>
              <w:top w:val="single" w:sz="4" w:space="0" w:color="000000"/>
              <w:bottom w:val="single" w:sz="4" w:space="0" w:color="000000"/>
              <w:right w:val="single" w:sz="4" w:space="0" w:color="000000"/>
            </w:tcBorders>
          </w:tcPr>
          <w:p>
            <w:pPr>
              <w:pStyle w:val="TableParagraph"/>
              <w:spacing w:before="128"/>
              <w:ind w:left="322"/>
              <w:rPr>
                <w:sz w:val="21"/>
              </w:rPr>
            </w:pPr>
            <w:r>
              <w:rPr>
                <w:sz w:val="21"/>
              </w:rPr>
              <w:t>主楼层数（层）</w:t>
            </w:r>
          </w:p>
        </w:tc>
        <w:tc>
          <w:tcPr>
            <w:tcW w:w="600" w:type="dxa"/>
            <w:tcBorders>
              <w:top w:val="single" w:sz="4" w:space="0" w:color="000000"/>
              <w:left w:val="single" w:sz="4" w:space="0" w:color="000000"/>
              <w:bottom w:val="single" w:sz="4" w:space="0" w:color="000000"/>
              <w:right w:val="single" w:sz="4" w:space="0" w:color="000000"/>
            </w:tcBorders>
          </w:tcPr>
          <w:p>
            <w:pPr>
              <w:pStyle w:val="TableParagraph"/>
              <w:spacing w:before="128"/>
              <w:ind w:left="15"/>
              <w:jc w:val="center"/>
              <w:rPr>
                <w:sz w:val="21"/>
              </w:rPr>
            </w:pPr>
            <w:r>
              <w:rPr>
                <w:w w:val="99"/>
                <w:sz w:val="21"/>
              </w:rPr>
              <w:t>是</w:t>
            </w:r>
          </w:p>
        </w:tc>
        <w:tc>
          <w:tcPr>
            <w:tcW w:w="1242" w:type="dxa"/>
            <w:tcBorders>
              <w:top w:val="single" w:sz="4" w:space="0" w:color="000000"/>
              <w:left w:val="single" w:sz="4" w:space="0" w:color="000000"/>
              <w:bottom w:val="single" w:sz="4" w:space="0" w:color="000000"/>
              <w:right w:val="single" w:sz="4" w:space="0" w:color="000000"/>
            </w:tcBorders>
          </w:tcPr>
          <w:p>
            <w:pPr>
              <w:pStyle w:val="TableParagraph"/>
              <w:spacing w:before="128"/>
              <w:ind w:left="184" w:right="168"/>
              <w:jc w:val="center"/>
              <w:rPr>
                <w:sz w:val="21"/>
              </w:rPr>
            </w:pPr>
            <w:r>
              <w:rPr>
                <w:sz w:val="21"/>
              </w:rPr>
              <w:t>输入数值</w:t>
            </w:r>
          </w:p>
        </w:tc>
        <w:tc>
          <w:tcPr>
            <w:tcW w:w="381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4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70" w:type="dxa"/>
            <w:tcBorders>
              <w:top w:val="single" w:sz="4" w:space="0" w:color="000000"/>
              <w:left w:val="single" w:sz="4" w:space="0" w:color="000000"/>
              <w:bottom w:val="single" w:sz="4" w:space="0" w:color="000000"/>
            </w:tcBorders>
          </w:tcPr>
          <w:p>
            <w:pPr>
              <w:pStyle w:val="TableParagraph"/>
              <w:spacing w:before="128"/>
              <w:ind w:left="248" w:right="223"/>
              <w:jc w:val="center"/>
              <w:rPr>
                <w:sz w:val="20"/>
              </w:rPr>
            </w:pPr>
            <w:r>
              <w:rPr>
                <w:sz w:val="20"/>
              </w:rPr>
              <w:t>A4VLCU</w:t>
            </w:r>
          </w:p>
        </w:tc>
      </w:tr>
      <w:tr>
        <w:trPr>
          <w:trHeight w:val="510" w:hRule="atLeast"/>
        </w:trPr>
        <w:tc>
          <w:tcPr>
            <w:tcW w:w="2114" w:type="dxa"/>
            <w:gridSpan w:val="2"/>
            <w:tcBorders>
              <w:top w:val="single" w:sz="4" w:space="0" w:color="000000"/>
              <w:bottom w:val="single" w:sz="4" w:space="0" w:color="000000"/>
              <w:right w:val="single" w:sz="4" w:space="0" w:color="000000"/>
            </w:tcBorders>
          </w:tcPr>
          <w:p>
            <w:pPr>
              <w:pStyle w:val="TableParagraph"/>
              <w:spacing w:before="128"/>
              <w:ind w:left="373"/>
              <w:rPr>
                <w:sz w:val="21"/>
              </w:rPr>
            </w:pPr>
            <w:r>
              <w:rPr>
                <w:sz w:val="21"/>
              </w:rPr>
              <w:t>首层层高（m）</w:t>
            </w:r>
          </w:p>
        </w:tc>
        <w:tc>
          <w:tcPr>
            <w:tcW w:w="600" w:type="dxa"/>
            <w:tcBorders>
              <w:top w:val="single" w:sz="4" w:space="0" w:color="000000"/>
              <w:left w:val="single" w:sz="4" w:space="0" w:color="000000"/>
              <w:bottom w:val="single" w:sz="4" w:space="0" w:color="000000"/>
              <w:right w:val="single" w:sz="4" w:space="0" w:color="000000"/>
            </w:tcBorders>
          </w:tcPr>
          <w:p>
            <w:pPr>
              <w:pStyle w:val="TableParagraph"/>
              <w:spacing w:before="128"/>
              <w:ind w:left="15"/>
              <w:jc w:val="center"/>
              <w:rPr>
                <w:sz w:val="21"/>
              </w:rPr>
            </w:pPr>
            <w:r>
              <w:rPr>
                <w:w w:val="99"/>
                <w:sz w:val="21"/>
              </w:rPr>
              <w:t>是</w:t>
            </w:r>
          </w:p>
        </w:tc>
        <w:tc>
          <w:tcPr>
            <w:tcW w:w="1242" w:type="dxa"/>
            <w:tcBorders>
              <w:top w:val="single" w:sz="4" w:space="0" w:color="000000"/>
              <w:left w:val="single" w:sz="4" w:space="0" w:color="000000"/>
              <w:bottom w:val="single" w:sz="4" w:space="0" w:color="000000"/>
              <w:right w:val="single" w:sz="4" w:space="0" w:color="000000"/>
            </w:tcBorders>
          </w:tcPr>
          <w:p>
            <w:pPr>
              <w:pStyle w:val="TableParagraph"/>
              <w:spacing w:before="128"/>
              <w:ind w:left="184" w:right="168"/>
              <w:jc w:val="center"/>
              <w:rPr>
                <w:sz w:val="21"/>
              </w:rPr>
            </w:pPr>
            <w:r>
              <w:rPr>
                <w:sz w:val="21"/>
              </w:rPr>
              <w:t>输入数值</w:t>
            </w:r>
          </w:p>
        </w:tc>
        <w:tc>
          <w:tcPr>
            <w:tcW w:w="381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4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70" w:type="dxa"/>
            <w:tcBorders>
              <w:top w:val="single" w:sz="4" w:space="0" w:color="000000"/>
              <w:left w:val="single" w:sz="4" w:space="0" w:color="000000"/>
              <w:bottom w:val="single" w:sz="4" w:space="0" w:color="000000"/>
            </w:tcBorders>
          </w:tcPr>
          <w:p>
            <w:pPr>
              <w:pStyle w:val="TableParagraph"/>
              <w:spacing w:before="129"/>
              <w:ind w:left="248" w:right="223"/>
              <w:jc w:val="center"/>
              <w:rPr>
                <w:sz w:val="20"/>
              </w:rPr>
            </w:pPr>
            <w:r>
              <w:rPr>
                <w:sz w:val="20"/>
              </w:rPr>
              <w:t>A4UCCG</w:t>
            </w:r>
          </w:p>
        </w:tc>
      </w:tr>
      <w:tr>
        <w:trPr>
          <w:trHeight w:val="510" w:hRule="atLeast"/>
        </w:trPr>
        <w:tc>
          <w:tcPr>
            <w:tcW w:w="2114" w:type="dxa"/>
            <w:gridSpan w:val="2"/>
            <w:tcBorders>
              <w:top w:val="single" w:sz="4" w:space="0" w:color="000000"/>
              <w:bottom w:val="single" w:sz="4" w:space="0" w:color="000000"/>
              <w:right w:val="single" w:sz="4" w:space="0" w:color="000000"/>
            </w:tcBorders>
          </w:tcPr>
          <w:p>
            <w:pPr>
              <w:pStyle w:val="TableParagraph"/>
              <w:spacing w:before="129"/>
              <w:ind w:left="267"/>
              <w:rPr>
                <w:sz w:val="21"/>
              </w:rPr>
            </w:pPr>
            <w:r>
              <w:rPr>
                <w:sz w:val="21"/>
              </w:rPr>
              <w:t>标准层层高（m）</w:t>
            </w:r>
          </w:p>
        </w:tc>
        <w:tc>
          <w:tcPr>
            <w:tcW w:w="600" w:type="dxa"/>
            <w:tcBorders>
              <w:top w:val="single" w:sz="4" w:space="0" w:color="000000"/>
              <w:left w:val="single" w:sz="4" w:space="0" w:color="000000"/>
              <w:bottom w:val="single" w:sz="4" w:space="0" w:color="000000"/>
              <w:right w:val="single" w:sz="4" w:space="0" w:color="000000"/>
            </w:tcBorders>
          </w:tcPr>
          <w:p>
            <w:pPr>
              <w:pStyle w:val="TableParagraph"/>
              <w:spacing w:before="129"/>
              <w:ind w:left="15"/>
              <w:jc w:val="center"/>
              <w:rPr>
                <w:sz w:val="21"/>
              </w:rPr>
            </w:pPr>
            <w:r>
              <w:rPr>
                <w:w w:val="99"/>
                <w:sz w:val="21"/>
              </w:rPr>
              <w:t>是</w:t>
            </w:r>
          </w:p>
        </w:tc>
        <w:tc>
          <w:tcPr>
            <w:tcW w:w="1242" w:type="dxa"/>
            <w:tcBorders>
              <w:top w:val="single" w:sz="4" w:space="0" w:color="000000"/>
              <w:left w:val="single" w:sz="4" w:space="0" w:color="000000"/>
              <w:bottom w:val="single" w:sz="4" w:space="0" w:color="000000"/>
              <w:right w:val="single" w:sz="4" w:space="0" w:color="000000"/>
            </w:tcBorders>
          </w:tcPr>
          <w:p>
            <w:pPr>
              <w:pStyle w:val="TableParagraph"/>
              <w:spacing w:before="129"/>
              <w:ind w:left="184" w:right="168"/>
              <w:jc w:val="center"/>
              <w:rPr>
                <w:sz w:val="21"/>
              </w:rPr>
            </w:pPr>
            <w:r>
              <w:rPr>
                <w:sz w:val="21"/>
              </w:rPr>
              <w:t>输入数值</w:t>
            </w:r>
          </w:p>
        </w:tc>
        <w:tc>
          <w:tcPr>
            <w:tcW w:w="381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4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70" w:type="dxa"/>
            <w:tcBorders>
              <w:top w:val="single" w:sz="4" w:space="0" w:color="000000"/>
              <w:left w:val="single" w:sz="4" w:space="0" w:color="000000"/>
              <w:bottom w:val="single" w:sz="4" w:space="0" w:color="000000"/>
            </w:tcBorders>
          </w:tcPr>
          <w:p>
            <w:pPr>
              <w:pStyle w:val="TableParagraph"/>
              <w:spacing w:before="127"/>
              <w:ind w:left="248" w:right="223"/>
              <w:jc w:val="center"/>
              <w:rPr>
                <w:sz w:val="20"/>
              </w:rPr>
            </w:pPr>
            <w:r>
              <w:rPr>
                <w:sz w:val="20"/>
              </w:rPr>
              <w:t>A4BVCG</w:t>
            </w:r>
          </w:p>
        </w:tc>
      </w:tr>
      <w:tr>
        <w:trPr>
          <w:trHeight w:val="1647" w:hRule="atLeast"/>
        </w:trPr>
        <w:tc>
          <w:tcPr>
            <w:tcW w:w="2114" w:type="dxa"/>
            <w:gridSpan w:val="2"/>
            <w:tcBorders>
              <w:top w:val="single" w:sz="4" w:space="0" w:color="000000"/>
              <w:bottom w:val="single" w:sz="4" w:space="0" w:color="000000"/>
              <w:right w:val="single" w:sz="4" w:space="0" w:color="000000"/>
            </w:tcBorders>
          </w:tcPr>
          <w:p>
            <w:pPr>
              <w:pStyle w:val="TableParagraph"/>
              <w:rPr>
                <w:rFonts w:ascii="黑体"/>
                <w:sz w:val="20"/>
              </w:rPr>
            </w:pPr>
          </w:p>
          <w:p>
            <w:pPr>
              <w:pStyle w:val="TableParagraph"/>
              <w:rPr>
                <w:rFonts w:ascii="黑体"/>
                <w:sz w:val="20"/>
              </w:rPr>
            </w:pPr>
          </w:p>
          <w:p>
            <w:pPr>
              <w:pStyle w:val="TableParagraph"/>
              <w:spacing w:before="9"/>
              <w:rPr>
                <w:rFonts w:ascii="黑体"/>
                <w:sz w:val="14"/>
              </w:rPr>
            </w:pPr>
          </w:p>
          <w:p>
            <w:pPr>
              <w:pStyle w:val="TableParagraph"/>
              <w:ind w:left="637"/>
              <w:rPr>
                <w:sz w:val="21"/>
              </w:rPr>
            </w:pPr>
            <w:r>
              <w:rPr>
                <w:sz w:val="21"/>
              </w:rPr>
              <w:t>装配形式</w:t>
            </w:r>
          </w:p>
        </w:tc>
        <w:tc>
          <w:tcPr>
            <w:tcW w:w="600"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20"/>
              </w:rPr>
            </w:pPr>
          </w:p>
          <w:p>
            <w:pPr>
              <w:pStyle w:val="TableParagraph"/>
              <w:rPr>
                <w:rFonts w:ascii="黑体"/>
                <w:sz w:val="20"/>
              </w:rPr>
            </w:pPr>
          </w:p>
          <w:p>
            <w:pPr>
              <w:pStyle w:val="TableParagraph"/>
              <w:spacing w:before="9"/>
              <w:rPr>
                <w:rFonts w:ascii="黑体"/>
                <w:sz w:val="14"/>
              </w:rPr>
            </w:pPr>
          </w:p>
          <w:p>
            <w:pPr>
              <w:pStyle w:val="TableParagraph"/>
              <w:ind w:left="15"/>
              <w:jc w:val="center"/>
              <w:rPr>
                <w:sz w:val="21"/>
              </w:rPr>
            </w:pPr>
            <w:r>
              <w:rPr>
                <w:w w:val="99"/>
                <w:sz w:val="21"/>
              </w:rPr>
              <w:t>是</w:t>
            </w:r>
          </w:p>
        </w:tc>
        <w:tc>
          <w:tcPr>
            <w:tcW w:w="1242"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20"/>
              </w:rPr>
            </w:pPr>
          </w:p>
          <w:p>
            <w:pPr>
              <w:pStyle w:val="TableParagraph"/>
              <w:rPr>
                <w:rFonts w:ascii="黑体"/>
                <w:sz w:val="20"/>
              </w:rPr>
            </w:pPr>
          </w:p>
          <w:p>
            <w:pPr>
              <w:pStyle w:val="TableParagraph"/>
              <w:spacing w:before="9"/>
              <w:rPr>
                <w:rFonts w:ascii="黑体"/>
                <w:sz w:val="14"/>
              </w:rPr>
            </w:pPr>
          </w:p>
          <w:p>
            <w:pPr>
              <w:pStyle w:val="TableParagraph"/>
              <w:ind w:left="182" w:right="168"/>
              <w:jc w:val="center"/>
              <w:rPr>
                <w:sz w:val="21"/>
              </w:rPr>
            </w:pPr>
            <w:r>
              <w:rPr>
                <w:sz w:val="21"/>
              </w:rPr>
              <w:t>单选</w:t>
            </w:r>
          </w:p>
        </w:tc>
        <w:tc>
          <w:tcPr>
            <w:tcW w:w="3816" w:type="dxa"/>
            <w:tcBorders>
              <w:top w:val="single" w:sz="4" w:space="0" w:color="000000"/>
              <w:left w:val="single" w:sz="4" w:space="0" w:color="000000"/>
              <w:bottom w:val="single" w:sz="4" w:space="0" w:color="000000"/>
              <w:right w:val="single" w:sz="4" w:space="0" w:color="000000"/>
            </w:tcBorders>
          </w:tcPr>
          <w:p>
            <w:pPr>
              <w:pStyle w:val="TableParagraph"/>
              <w:spacing w:line="259" w:lineRule="auto" w:before="121"/>
              <w:ind w:left="65" w:right="46" w:hanging="1"/>
              <w:jc w:val="center"/>
              <w:rPr>
                <w:sz w:val="21"/>
              </w:rPr>
            </w:pPr>
            <w:r>
              <w:rPr>
                <w:spacing w:val="-10"/>
                <w:w w:val="95"/>
                <w:sz w:val="21"/>
              </w:rPr>
              <w:t>无、全装配式混凝土结构、装配整体式混</w:t>
            </w:r>
            <w:r>
              <w:rPr>
                <w:spacing w:val="-5"/>
                <w:w w:val="95"/>
                <w:sz w:val="21"/>
              </w:rPr>
              <w:t>凝土叠合结构</w:t>
            </w:r>
            <w:r>
              <w:rPr>
                <w:w w:val="95"/>
                <w:sz w:val="21"/>
              </w:rPr>
              <w:t>（叠合板</w:t>
            </w:r>
            <w:r>
              <w:rPr>
                <w:spacing w:val="-27"/>
                <w:w w:val="95"/>
                <w:sz w:val="21"/>
              </w:rPr>
              <w:t>）</w:t>
            </w:r>
            <w:r>
              <w:rPr>
                <w:spacing w:val="-7"/>
                <w:w w:val="95"/>
                <w:sz w:val="21"/>
              </w:rPr>
              <w:t>、装配整体式混</w:t>
            </w:r>
            <w:r>
              <w:rPr>
                <w:spacing w:val="-5"/>
                <w:w w:val="95"/>
                <w:sz w:val="21"/>
              </w:rPr>
              <w:t>凝土叠合结构</w:t>
            </w:r>
            <w:r>
              <w:rPr>
                <w:w w:val="95"/>
                <w:sz w:val="21"/>
              </w:rPr>
              <w:t>（空腔墙柱</w:t>
            </w:r>
            <w:r>
              <w:rPr>
                <w:spacing w:val="-29"/>
                <w:w w:val="95"/>
                <w:sz w:val="21"/>
              </w:rPr>
              <w:t>）</w:t>
            </w:r>
            <w:r>
              <w:rPr>
                <w:spacing w:val="-8"/>
                <w:w w:val="95"/>
                <w:sz w:val="21"/>
              </w:rPr>
              <w:t>、装配式格构</w:t>
            </w:r>
            <w:r>
              <w:rPr>
                <w:spacing w:val="-10"/>
                <w:w w:val="95"/>
                <w:sz w:val="21"/>
              </w:rPr>
              <w:t>式组合结构、全预制模块化建筑工程、装</w:t>
            </w:r>
            <w:r>
              <w:rPr>
                <w:sz w:val="21"/>
              </w:rPr>
              <w:t>配式木结构、其他</w:t>
            </w:r>
          </w:p>
        </w:tc>
        <w:tc>
          <w:tcPr>
            <w:tcW w:w="144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70" w:type="dxa"/>
            <w:tcBorders>
              <w:top w:val="single" w:sz="4" w:space="0" w:color="000000"/>
              <w:left w:val="single" w:sz="4" w:space="0" w:color="000000"/>
              <w:bottom w:val="single" w:sz="4" w:space="0" w:color="000000"/>
            </w:tcBorders>
          </w:tcPr>
          <w:p>
            <w:pPr>
              <w:pStyle w:val="TableParagraph"/>
              <w:rPr>
                <w:rFonts w:ascii="黑体"/>
                <w:sz w:val="20"/>
              </w:rPr>
            </w:pPr>
          </w:p>
          <w:p>
            <w:pPr>
              <w:pStyle w:val="TableParagraph"/>
              <w:rPr>
                <w:rFonts w:ascii="黑体"/>
                <w:sz w:val="20"/>
              </w:rPr>
            </w:pPr>
          </w:p>
          <w:p>
            <w:pPr>
              <w:pStyle w:val="TableParagraph"/>
              <w:spacing w:before="5"/>
              <w:rPr>
                <w:rFonts w:ascii="黑体"/>
                <w:sz w:val="14"/>
              </w:rPr>
            </w:pPr>
          </w:p>
          <w:p>
            <w:pPr>
              <w:pStyle w:val="TableParagraph"/>
              <w:ind w:left="248" w:right="223"/>
              <w:jc w:val="center"/>
              <w:rPr>
                <w:sz w:val="20"/>
              </w:rPr>
            </w:pPr>
            <w:r>
              <w:rPr>
                <w:sz w:val="20"/>
              </w:rPr>
              <w:t>A4VPXU</w:t>
            </w:r>
          </w:p>
        </w:tc>
      </w:tr>
      <w:tr>
        <w:trPr>
          <w:trHeight w:val="510" w:hRule="atLeast"/>
        </w:trPr>
        <w:tc>
          <w:tcPr>
            <w:tcW w:w="2114" w:type="dxa"/>
            <w:gridSpan w:val="2"/>
            <w:tcBorders>
              <w:top w:val="single" w:sz="4" w:space="0" w:color="000000"/>
              <w:bottom w:val="single" w:sz="4" w:space="0" w:color="000000"/>
              <w:right w:val="single" w:sz="4" w:space="0" w:color="000000"/>
            </w:tcBorders>
          </w:tcPr>
          <w:p>
            <w:pPr>
              <w:pStyle w:val="TableParagraph"/>
              <w:spacing w:before="128"/>
              <w:ind w:left="478"/>
              <w:rPr>
                <w:sz w:val="21"/>
              </w:rPr>
            </w:pPr>
            <w:r>
              <w:rPr>
                <w:sz w:val="21"/>
              </w:rPr>
              <w:t>装配率（%）</w:t>
            </w:r>
          </w:p>
        </w:tc>
        <w:tc>
          <w:tcPr>
            <w:tcW w:w="600" w:type="dxa"/>
            <w:tcBorders>
              <w:top w:val="single" w:sz="4" w:space="0" w:color="000000"/>
              <w:left w:val="single" w:sz="4" w:space="0" w:color="000000"/>
              <w:bottom w:val="single" w:sz="4" w:space="0" w:color="000000"/>
              <w:right w:val="single" w:sz="4" w:space="0" w:color="000000"/>
            </w:tcBorders>
          </w:tcPr>
          <w:p>
            <w:pPr>
              <w:pStyle w:val="TableParagraph"/>
              <w:spacing w:before="128"/>
              <w:ind w:left="15"/>
              <w:jc w:val="center"/>
              <w:rPr>
                <w:sz w:val="21"/>
              </w:rPr>
            </w:pPr>
            <w:r>
              <w:rPr>
                <w:w w:val="99"/>
                <w:sz w:val="21"/>
              </w:rPr>
              <w:t>是</w:t>
            </w:r>
          </w:p>
        </w:tc>
        <w:tc>
          <w:tcPr>
            <w:tcW w:w="1242" w:type="dxa"/>
            <w:tcBorders>
              <w:top w:val="single" w:sz="4" w:space="0" w:color="000000"/>
              <w:left w:val="single" w:sz="4" w:space="0" w:color="000000"/>
              <w:bottom w:val="single" w:sz="4" w:space="0" w:color="000000"/>
              <w:right w:val="single" w:sz="4" w:space="0" w:color="000000"/>
            </w:tcBorders>
          </w:tcPr>
          <w:p>
            <w:pPr>
              <w:pStyle w:val="TableParagraph"/>
              <w:spacing w:before="128"/>
              <w:ind w:left="184" w:right="168"/>
              <w:jc w:val="center"/>
              <w:rPr>
                <w:sz w:val="21"/>
              </w:rPr>
            </w:pPr>
            <w:r>
              <w:rPr>
                <w:sz w:val="21"/>
              </w:rPr>
              <w:t>输入数值</w:t>
            </w:r>
          </w:p>
        </w:tc>
        <w:tc>
          <w:tcPr>
            <w:tcW w:w="381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4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70" w:type="dxa"/>
            <w:tcBorders>
              <w:top w:val="single" w:sz="4" w:space="0" w:color="000000"/>
              <w:left w:val="single" w:sz="4" w:space="0" w:color="000000"/>
              <w:bottom w:val="single" w:sz="4" w:space="0" w:color="000000"/>
            </w:tcBorders>
          </w:tcPr>
          <w:p>
            <w:pPr>
              <w:pStyle w:val="TableParagraph"/>
              <w:spacing w:before="128"/>
              <w:ind w:left="248" w:right="223"/>
              <w:jc w:val="center"/>
              <w:rPr>
                <w:sz w:val="20"/>
              </w:rPr>
            </w:pPr>
            <w:r>
              <w:rPr>
                <w:sz w:val="20"/>
              </w:rPr>
              <w:t>A4VPLV</w:t>
            </w:r>
          </w:p>
        </w:tc>
      </w:tr>
      <w:tr>
        <w:trPr>
          <w:trHeight w:val="510" w:hRule="atLeast"/>
        </w:trPr>
        <w:tc>
          <w:tcPr>
            <w:tcW w:w="2114" w:type="dxa"/>
            <w:gridSpan w:val="2"/>
            <w:tcBorders>
              <w:top w:val="single" w:sz="4" w:space="0" w:color="000000"/>
              <w:bottom w:val="single" w:sz="4" w:space="0" w:color="000000"/>
              <w:right w:val="single" w:sz="4" w:space="0" w:color="000000"/>
            </w:tcBorders>
          </w:tcPr>
          <w:p>
            <w:pPr>
              <w:pStyle w:val="TableParagraph"/>
              <w:spacing w:before="129"/>
              <w:ind w:left="425"/>
              <w:rPr>
                <w:sz w:val="21"/>
              </w:rPr>
            </w:pPr>
            <w:r>
              <w:rPr>
                <w:sz w:val="21"/>
              </w:rPr>
              <w:t>绿色建筑等级</w:t>
            </w:r>
          </w:p>
        </w:tc>
        <w:tc>
          <w:tcPr>
            <w:tcW w:w="600" w:type="dxa"/>
            <w:tcBorders>
              <w:top w:val="single" w:sz="4" w:space="0" w:color="000000"/>
              <w:left w:val="single" w:sz="4" w:space="0" w:color="000000"/>
              <w:bottom w:val="single" w:sz="4" w:space="0" w:color="000000"/>
              <w:right w:val="single" w:sz="4" w:space="0" w:color="000000"/>
            </w:tcBorders>
          </w:tcPr>
          <w:p>
            <w:pPr>
              <w:pStyle w:val="TableParagraph"/>
              <w:spacing w:before="129"/>
              <w:ind w:left="15"/>
              <w:jc w:val="center"/>
              <w:rPr>
                <w:sz w:val="21"/>
              </w:rPr>
            </w:pPr>
            <w:r>
              <w:rPr>
                <w:w w:val="99"/>
                <w:sz w:val="21"/>
              </w:rPr>
              <w:t>否</w:t>
            </w:r>
          </w:p>
        </w:tc>
        <w:tc>
          <w:tcPr>
            <w:tcW w:w="1242" w:type="dxa"/>
            <w:tcBorders>
              <w:top w:val="single" w:sz="4" w:space="0" w:color="000000"/>
              <w:left w:val="single" w:sz="4" w:space="0" w:color="000000"/>
              <w:bottom w:val="single" w:sz="4" w:space="0" w:color="000000"/>
              <w:right w:val="single" w:sz="4" w:space="0" w:color="000000"/>
            </w:tcBorders>
          </w:tcPr>
          <w:p>
            <w:pPr>
              <w:pStyle w:val="TableParagraph"/>
              <w:spacing w:before="129"/>
              <w:ind w:left="182" w:right="168"/>
              <w:jc w:val="center"/>
              <w:rPr>
                <w:sz w:val="21"/>
              </w:rPr>
            </w:pPr>
            <w:r>
              <w:rPr>
                <w:sz w:val="21"/>
              </w:rPr>
              <w:t>单选</w:t>
            </w:r>
          </w:p>
        </w:tc>
        <w:tc>
          <w:tcPr>
            <w:tcW w:w="3816" w:type="dxa"/>
            <w:tcBorders>
              <w:top w:val="single" w:sz="4" w:space="0" w:color="000000"/>
              <w:left w:val="single" w:sz="4" w:space="0" w:color="000000"/>
              <w:bottom w:val="single" w:sz="4" w:space="0" w:color="000000"/>
              <w:right w:val="single" w:sz="4" w:space="0" w:color="000000"/>
            </w:tcBorders>
          </w:tcPr>
          <w:p>
            <w:pPr>
              <w:pStyle w:val="TableParagraph"/>
              <w:spacing w:before="129"/>
              <w:ind w:left="209" w:right="194"/>
              <w:jc w:val="center"/>
              <w:rPr>
                <w:sz w:val="21"/>
              </w:rPr>
            </w:pPr>
            <w:r>
              <w:rPr>
                <w:sz w:val="21"/>
              </w:rPr>
              <w:t>基本级、一星级、二星级、三星级</w:t>
            </w:r>
          </w:p>
        </w:tc>
        <w:tc>
          <w:tcPr>
            <w:tcW w:w="144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70" w:type="dxa"/>
            <w:tcBorders>
              <w:top w:val="single" w:sz="4" w:space="0" w:color="000000"/>
              <w:left w:val="single" w:sz="4" w:space="0" w:color="000000"/>
              <w:bottom w:val="single" w:sz="4" w:space="0" w:color="000000"/>
            </w:tcBorders>
          </w:tcPr>
          <w:p>
            <w:pPr>
              <w:pStyle w:val="TableParagraph"/>
              <w:spacing w:before="127"/>
              <w:ind w:left="248" w:right="223"/>
              <w:jc w:val="center"/>
              <w:rPr>
                <w:sz w:val="20"/>
              </w:rPr>
            </w:pPr>
            <w:r>
              <w:rPr>
                <w:sz w:val="20"/>
              </w:rPr>
              <w:t>A4LSJV</w:t>
            </w:r>
          </w:p>
        </w:tc>
      </w:tr>
      <w:tr>
        <w:trPr>
          <w:trHeight w:val="1647" w:hRule="atLeast"/>
        </w:trPr>
        <w:tc>
          <w:tcPr>
            <w:tcW w:w="2114" w:type="dxa"/>
            <w:gridSpan w:val="2"/>
            <w:tcBorders>
              <w:top w:val="single" w:sz="4" w:space="0" w:color="000000"/>
              <w:bottom w:val="single" w:sz="4" w:space="0" w:color="000000"/>
              <w:right w:val="single" w:sz="4" w:space="0" w:color="000000"/>
            </w:tcBorders>
          </w:tcPr>
          <w:p>
            <w:pPr>
              <w:pStyle w:val="TableParagraph"/>
              <w:rPr>
                <w:rFonts w:ascii="黑体"/>
                <w:sz w:val="20"/>
              </w:rPr>
            </w:pPr>
          </w:p>
          <w:p>
            <w:pPr>
              <w:pStyle w:val="TableParagraph"/>
              <w:rPr>
                <w:rFonts w:ascii="黑体"/>
                <w:sz w:val="20"/>
              </w:rPr>
            </w:pPr>
          </w:p>
          <w:p>
            <w:pPr>
              <w:pStyle w:val="TableParagraph"/>
              <w:spacing w:before="9"/>
              <w:rPr>
                <w:rFonts w:ascii="黑体"/>
                <w:sz w:val="14"/>
              </w:rPr>
            </w:pPr>
          </w:p>
          <w:p>
            <w:pPr>
              <w:pStyle w:val="TableParagraph"/>
              <w:ind w:left="637"/>
              <w:rPr>
                <w:sz w:val="21"/>
              </w:rPr>
            </w:pPr>
            <w:r>
              <w:rPr>
                <w:sz w:val="21"/>
              </w:rPr>
              <w:t>智能建造</w:t>
            </w:r>
          </w:p>
        </w:tc>
        <w:tc>
          <w:tcPr>
            <w:tcW w:w="600"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20"/>
              </w:rPr>
            </w:pPr>
          </w:p>
          <w:p>
            <w:pPr>
              <w:pStyle w:val="TableParagraph"/>
              <w:rPr>
                <w:rFonts w:ascii="黑体"/>
                <w:sz w:val="20"/>
              </w:rPr>
            </w:pPr>
          </w:p>
          <w:p>
            <w:pPr>
              <w:pStyle w:val="TableParagraph"/>
              <w:spacing w:before="9"/>
              <w:rPr>
                <w:rFonts w:ascii="黑体"/>
                <w:sz w:val="14"/>
              </w:rPr>
            </w:pPr>
          </w:p>
          <w:p>
            <w:pPr>
              <w:pStyle w:val="TableParagraph"/>
              <w:ind w:left="15"/>
              <w:jc w:val="center"/>
              <w:rPr>
                <w:sz w:val="21"/>
              </w:rPr>
            </w:pPr>
            <w:r>
              <w:rPr>
                <w:w w:val="99"/>
                <w:sz w:val="21"/>
              </w:rPr>
              <w:t>否</w:t>
            </w:r>
          </w:p>
        </w:tc>
        <w:tc>
          <w:tcPr>
            <w:tcW w:w="1242"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20"/>
              </w:rPr>
            </w:pPr>
          </w:p>
          <w:p>
            <w:pPr>
              <w:pStyle w:val="TableParagraph"/>
              <w:rPr>
                <w:rFonts w:ascii="黑体"/>
                <w:sz w:val="20"/>
              </w:rPr>
            </w:pPr>
          </w:p>
          <w:p>
            <w:pPr>
              <w:pStyle w:val="TableParagraph"/>
              <w:spacing w:before="9"/>
              <w:rPr>
                <w:rFonts w:ascii="黑体"/>
                <w:sz w:val="14"/>
              </w:rPr>
            </w:pPr>
          </w:p>
          <w:p>
            <w:pPr>
              <w:pStyle w:val="TableParagraph"/>
              <w:ind w:left="182" w:right="168"/>
              <w:jc w:val="center"/>
              <w:rPr>
                <w:sz w:val="21"/>
              </w:rPr>
            </w:pPr>
            <w:r>
              <w:rPr>
                <w:sz w:val="21"/>
              </w:rPr>
              <w:t>多选</w:t>
            </w:r>
          </w:p>
        </w:tc>
        <w:tc>
          <w:tcPr>
            <w:tcW w:w="3816" w:type="dxa"/>
            <w:tcBorders>
              <w:top w:val="single" w:sz="4" w:space="0" w:color="000000"/>
              <w:left w:val="single" w:sz="4" w:space="0" w:color="000000"/>
              <w:bottom w:val="single" w:sz="4" w:space="0" w:color="000000"/>
              <w:right w:val="single" w:sz="4" w:space="0" w:color="000000"/>
            </w:tcBorders>
          </w:tcPr>
          <w:p>
            <w:pPr>
              <w:pStyle w:val="TableParagraph"/>
              <w:spacing w:line="259" w:lineRule="auto" w:before="120"/>
              <w:ind w:left="65" w:right="46" w:hanging="1"/>
              <w:jc w:val="center"/>
              <w:rPr>
                <w:sz w:val="21"/>
              </w:rPr>
            </w:pPr>
            <w:r>
              <w:rPr>
                <w:spacing w:val="-9"/>
                <w:w w:val="95"/>
                <w:sz w:val="21"/>
              </w:rPr>
              <w:t>砖石工程机器人、混凝土及钢筋混凝土工</w:t>
            </w:r>
            <w:r>
              <w:rPr>
                <w:spacing w:val="-12"/>
                <w:w w:val="95"/>
                <w:sz w:val="21"/>
              </w:rPr>
              <w:t>程机器人、楼地面工程机器人、墙柱面工</w:t>
            </w:r>
            <w:r>
              <w:rPr>
                <w:spacing w:val="-10"/>
                <w:w w:val="95"/>
                <w:sz w:val="21"/>
              </w:rPr>
              <w:t>程机器人、油漆涂料裱糊工程机器人、其</w:t>
            </w:r>
            <w:r>
              <w:rPr>
                <w:sz w:val="21"/>
              </w:rPr>
              <w:t>他(消耗量标准中未体现的新型</w:t>
            </w:r>
          </w:p>
          <w:p>
            <w:pPr>
              <w:pStyle w:val="TableParagraph"/>
              <w:spacing w:line="268" w:lineRule="exact"/>
              <w:ind w:left="210" w:right="194"/>
              <w:jc w:val="center"/>
              <w:rPr>
                <w:sz w:val="21"/>
              </w:rPr>
            </w:pPr>
            <w:r>
              <w:rPr>
                <w:sz w:val="21"/>
              </w:rPr>
              <w:t>建筑机器人)</w:t>
            </w:r>
          </w:p>
        </w:tc>
        <w:tc>
          <w:tcPr>
            <w:tcW w:w="144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70" w:type="dxa"/>
            <w:tcBorders>
              <w:top w:val="single" w:sz="4" w:space="0" w:color="000000"/>
              <w:left w:val="single" w:sz="4" w:space="0" w:color="000000"/>
              <w:bottom w:val="single" w:sz="4" w:space="0" w:color="000000"/>
            </w:tcBorders>
          </w:tcPr>
          <w:p>
            <w:pPr>
              <w:pStyle w:val="TableParagraph"/>
              <w:rPr>
                <w:rFonts w:ascii="黑体"/>
                <w:sz w:val="20"/>
              </w:rPr>
            </w:pPr>
          </w:p>
          <w:p>
            <w:pPr>
              <w:pStyle w:val="TableParagraph"/>
              <w:rPr>
                <w:rFonts w:ascii="黑体"/>
                <w:sz w:val="20"/>
              </w:rPr>
            </w:pPr>
          </w:p>
          <w:p>
            <w:pPr>
              <w:pStyle w:val="TableParagraph"/>
              <w:spacing w:before="9"/>
              <w:rPr>
                <w:rFonts w:ascii="黑体"/>
                <w:sz w:val="14"/>
              </w:rPr>
            </w:pPr>
          </w:p>
          <w:p>
            <w:pPr>
              <w:pStyle w:val="TableParagraph"/>
              <w:ind w:left="248" w:right="223"/>
              <w:jc w:val="center"/>
              <w:rPr>
                <w:sz w:val="21"/>
              </w:rPr>
            </w:pPr>
            <w:r>
              <w:rPr>
                <w:sz w:val="21"/>
              </w:rPr>
              <w:t>A4VNJZ</w:t>
            </w:r>
          </w:p>
        </w:tc>
      </w:tr>
      <w:tr>
        <w:trPr>
          <w:trHeight w:val="758" w:hRule="atLeast"/>
        </w:trPr>
        <w:tc>
          <w:tcPr>
            <w:tcW w:w="2114" w:type="dxa"/>
            <w:gridSpan w:val="2"/>
            <w:tcBorders>
              <w:top w:val="single" w:sz="4" w:space="0" w:color="000000"/>
              <w:bottom w:val="single" w:sz="4" w:space="0" w:color="000000"/>
              <w:right w:val="single" w:sz="4" w:space="0" w:color="000000"/>
            </w:tcBorders>
          </w:tcPr>
          <w:p>
            <w:pPr>
              <w:pStyle w:val="TableParagraph"/>
              <w:spacing w:before="9"/>
              <w:rPr>
                <w:rFonts w:ascii="黑体"/>
                <w:sz w:val="19"/>
              </w:rPr>
            </w:pPr>
          </w:p>
          <w:p>
            <w:pPr>
              <w:pStyle w:val="TableParagraph"/>
              <w:ind w:left="637"/>
              <w:rPr>
                <w:sz w:val="21"/>
              </w:rPr>
            </w:pPr>
            <w:r>
              <w:rPr>
                <w:sz w:val="21"/>
              </w:rPr>
              <w:t>耐火等级</w:t>
            </w:r>
          </w:p>
        </w:tc>
        <w:tc>
          <w:tcPr>
            <w:tcW w:w="600" w:type="dxa"/>
            <w:tcBorders>
              <w:top w:val="single" w:sz="4" w:space="0" w:color="000000"/>
              <w:left w:val="single" w:sz="4" w:space="0" w:color="000000"/>
              <w:bottom w:val="single" w:sz="4" w:space="0" w:color="000000"/>
              <w:right w:val="single" w:sz="4" w:space="0" w:color="000000"/>
            </w:tcBorders>
          </w:tcPr>
          <w:p>
            <w:pPr>
              <w:pStyle w:val="TableParagraph"/>
              <w:spacing w:before="9"/>
              <w:rPr>
                <w:rFonts w:ascii="黑体"/>
                <w:sz w:val="19"/>
              </w:rPr>
            </w:pPr>
          </w:p>
          <w:p>
            <w:pPr>
              <w:pStyle w:val="TableParagraph"/>
              <w:ind w:left="15"/>
              <w:jc w:val="center"/>
              <w:rPr>
                <w:sz w:val="21"/>
              </w:rPr>
            </w:pPr>
            <w:r>
              <w:rPr>
                <w:w w:val="99"/>
                <w:sz w:val="21"/>
              </w:rPr>
              <w:t>否</w:t>
            </w:r>
          </w:p>
        </w:tc>
        <w:tc>
          <w:tcPr>
            <w:tcW w:w="1242" w:type="dxa"/>
            <w:tcBorders>
              <w:top w:val="single" w:sz="4" w:space="0" w:color="000000"/>
              <w:left w:val="single" w:sz="4" w:space="0" w:color="000000"/>
              <w:bottom w:val="single" w:sz="4" w:space="0" w:color="000000"/>
              <w:right w:val="single" w:sz="4" w:space="0" w:color="000000"/>
            </w:tcBorders>
          </w:tcPr>
          <w:p>
            <w:pPr>
              <w:pStyle w:val="TableParagraph"/>
              <w:spacing w:before="9"/>
              <w:rPr>
                <w:rFonts w:ascii="黑体"/>
                <w:sz w:val="19"/>
              </w:rPr>
            </w:pPr>
          </w:p>
          <w:p>
            <w:pPr>
              <w:pStyle w:val="TableParagraph"/>
              <w:ind w:left="182" w:right="168"/>
              <w:jc w:val="center"/>
              <w:rPr>
                <w:sz w:val="21"/>
              </w:rPr>
            </w:pPr>
            <w:r>
              <w:rPr>
                <w:sz w:val="21"/>
              </w:rPr>
              <w:t>单选</w:t>
            </w:r>
          </w:p>
        </w:tc>
        <w:tc>
          <w:tcPr>
            <w:tcW w:w="3816" w:type="dxa"/>
            <w:tcBorders>
              <w:top w:val="single" w:sz="4" w:space="0" w:color="000000"/>
              <w:left w:val="single" w:sz="4" w:space="0" w:color="000000"/>
              <w:bottom w:val="single" w:sz="4" w:space="0" w:color="000000"/>
              <w:right w:val="single" w:sz="4" w:space="0" w:color="000000"/>
            </w:tcBorders>
          </w:tcPr>
          <w:p>
            <w:pPr>
              <w:pStyle w:val="TableParagraph"/>
              <w:spacing w:line="247" w:lineRule="auto" w:before="113"/>
              <w:ind w:left="442" w:right="424"/>
              <w:rPr>
                <w:sz w:val="21"/>
              </w:rPr>
            </w:pPr>
            <w:r>
              <w:rPr>
                <w:sz w:val="21"/>
              </w:rPr>
              <w:t>地下：一级、二级、三级、四级地上：一级、二级、三级、四级</w:t>
            </w:r>
          </w:p>
        </w:tc>
        <w:tc>
          <w:tcPr>
            <w:tcW w:w="144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70" w:type="dxa"/>
            <w:tcBorders>
              <w:top w:val="single" w:sz="4" w:space="0" w:color="000000"/>
              <w:left w:val="single" w:sz="4" w:space="0" w:color="000000"/>
              <w:bottom w:val="single" w:sz="4" w:space="0" w:color="000000"/>
            </w:tcBorders>
          </w:tcPr>
          <w:p>
            <w:pPr>
              <w:pStyle w:val="TableParagraph"/>
              <w:spacing w:before="9"/>
              <w:rPr>
                <w:rFonts w:ascii="黑体"/>
                <w:sz w:val="19"/>
              </w:rPr>
            </w:pPr>
          </w:p>
          <w:p>
            <w:pPr>
              <w:pStyle w:val="TableParagraph"/>
              <w:ind w:left="248" w:right="223"/>
              <w:jc w:val="center"/>
              <w:rPr>
                <w:sz w:val="21"/>
              </w:rPr>
            </w:pPr>
            <w:r>
              <w:rPr>
                <w:sz w:val="21"/>
              </w:rPr>
              <w:t>A4NHDJ</w:t>
            </w:r>
          </w:p>
        </w:tc>
      </w:tr>
      <w:tr>
        <w:trPr>
          <w:trHeight w:val="477" w:hRule="atLeast"/>
        </w:trPr>
        <w:tc>
          <w:tcPr>
            <w:tcW w:w="2114" w:type="dxa"/>
            <w:gridSpan w:val="2"/>
            <w:tcBorders>
              <w:top w:val="single" w:sz="4" w:space="0" w:color="000000"/>
              <w:bottom w:val="single" w:sz="4" w:space="0" w:color="000000"/>
              <w:right w:val="single" w:sz="4" w:space="0" w:color="000000"/>
            </w:tcBorders>
          </w:tcPr>
          <w:p>
            <w:pPr>
              <w:pStyle w:val="TableParagraph"/>
              <w:spacing w:before="113"/>
              <w:ind w:left="637"/>
              <w:rPr>
                <w:sz w:val="21"/>
              </w:rPr>
            </w:pPr>
            <w:r>
              <w:rPr>
                <w:sz w:val="21"/>
              </w:rPr>
              <w:t>装修类别</w:t>
            </w:r>
          </w:p>
        </w:tc>
        <w:tc>
          <w:tcPr>
            <w:tcW w:w="600" w:type="dxa"/>
            <w:tcBorders>
              <w:top w:val="single" w:sz="4" w:space="0" w:color="000000"/>
              <w:left w:val="single" w:sz="4" w:space="0" w:color="000000"/>
              <w:bottom w:val="single" w:sz="4" w:space="0" w:color="000000"/>
              <w:right w:val="single" w:sz="4" w:space="0" w:color="000000"/>
            </w:tcBorders>
          </w:tcPr>
          <w:p>
            <w:pPr>
              <w:pStyle w:val="TableParagraph"/>
              <w:spacing w:before="113"/>
              <w:ind w:left="15"/>
              <w:jc w:val="center"/>
              <w:rPr>
                <w:sz w:val="21"/>
              </w:rPr>
            </w:pPr>
            <w:r>
              <w:rPr>
                <w:w w:val="99"/>
                <w:sz w:val="21"/>
              </w:rPr>
              <w:t>是</w:t>
            </w:r>
          </w:p>
        </w:tc>
        <w:tc>
          <w:tcPr>
            <w:tcW w:w="1242" w:type="dxa"/>
            <w:tcBorders>
              <w:top w:val="single" w:sz="4" w:space="0" w:color="000000"/>
              <w:left w:val="single" w:sz="4" w:space="0" w:color="000000"/>
              <w:bottom w:val="single" w:sz="4" w:space="0" w:color="000000"/>
              <w:right w:val="single" w:sz="4" w:space="0" w:color="000000"/>
            </w:tcBorders>
          </w:tcPr>
          <w:p>
            <w:pPr>
              <w:pStyle w:val="TableParagraph"/>
              <w:spacing w:before="113"/>
              <w:ind w:left="182" w:right="168"/>
              <w:jc w:val="center"/>
              <w:rPr>
                <w:sz w:val="21"/>
              </w:rPr>
            </w:pPr>
            <w:r>
              <w:rPr>
                <w:sz w:val="21"/>
              </w:rPr>
              <w:t>单选</w:t>
            </w:r>
          </w:p>
        </w:tc>
        <w:tc>
          <w:tcPr>
            <w:tcW w:w="3816" w:type="dxa"/>
            <w:tcBorders>
              <w:top w:val="single" w:sz="4" w:space="0" w:color="000000"/>
              <w:left w:val="single" w:sz="4" w:space="0" w:color="000000"/>
              <w:bottom w:val="single" w:sz="4" w:space="0" w:color="000000"/>
              <w:right w:val="single" w:sz="4" w:space="0" w:color="000000"/>
            </w:tcBorders>
          </w:tcPr>
          <w:p>
            <w:pPr>
              <w:pStyle w:val="TableParagraph"/>
              <w:spacing w:before="113"/>
              <w:ind w:left="210" w:right="192"/>
              <w:jc w:val="center"/>
              <w:rPr>
                <w:sz w:val="21"/>
              </w:rPr>
            </w:pPr>
            <w:r>
              <w:rPr>
                <w:sz w:val="21"/>
              </w:rPr>
              <w:t>一次装修、二次装修</w:t>
            </w:r>
          </w:p>
        </w:tc>
        <w:tc>
          <w:tcPr>
            <w:tcW w:w="144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70" w:type="dxa"/>
            <w:tcBorders>
              <w:top w:val="single" w:sz="4" w:space="0" w:color="000000"/>
              <w:left w:val="single" w:sz="4" w:space="0" w:color="000000"/>
              <w:bottom w:val="single" w:sz="4" w:space="0" w:color="000000"/>
            </w:tcBorders>
          </w:tcPr>
          <w:p>
            <w:pPr>
              <w:pStyle w:val="TableParagraph"/>
              <w:spacing w:before="123"/>
              <w:ind w:left="248" w:right="223"/>
              <w:jc w:val="center"/>
              <w:rPr>
                <w:sz w:val="20"/>
              </w:rPr>
            </w:pPr>
            <w:r>
              <w:rPr>
                <w:sz w:val="20"/>
              </w:rPr>
              <w:t>A4VXLB</w:t>
            </w:r>
          </w:p>
        </w:tc>
      </w:tr>
      <w:tr>
        <w:trPr>
          <w:trHeight w:val="527" w:hRule="atLeast"/>
        </w:trPr>
        <w:tc>
          <w:tcPr>
            <w:tcW w:w="522" w:type="dxa"/>
            <w:vMerge w:val="restart"/>
            <w:tcBorders>
              <w:top w:val="single" w:sz="4" w:space="0" w:color="000000"/>
              <w:bottom w:val="single" w:sz="4" w:space="0" w:color="000000"/>
              <w:right w:val="single" w:sz="4" w:space="0" w:color="000000"/>
            </w:tcBorders>
          </w:tcPr>
          <w:p>
            <w:pPr>
              <w:pStyle w:val="TableParagraph"/>
              <w:spacing w:line="249" w:lineRule="auto" w:before="127"/>
              <w:ind w:left="154" w:right="141"/>
              <w:jc w:val="both"/>
              <w:rPr>
                <w:sz w:val="21"/>
              </w:rPr>
            </w:pPr>
            <w:r>
              <w:rPr>
                <w:sz w:val="21"/>
              </w:rPr>
              <w:t>充电桩</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before="139"/>
              <w:ind w:left="44" w:right="28"/>
              <w:jc w:val="center"/>
              <w:rPr>
                <w:sz w:val="21"/>
              </w:rPr>
            </w:pPr>
            <w:r>
              <w:rPr>
                <w:sz w:val="21"/>
              </w:rPr>
              <w:t>数量</w:t>
            </w:r>
          </w:p>
        </w:tc>
        <w:tc>
          <w:tcPr>
            <w:tcW w:w="600" w:type="dxa"/>
            <w:tcBorders>
              <w:top w:val="single" w:sz="4" w:space="0" w:color="000000"/>
              <w:left w:val="single" w:sz="4" w:space="0" w:color="000000"/>
              <w:bottom w:val="single" w:sz="4" w:space="0" w:color="000000"/>
              <w:right w:val="single" w:sz="4" w:space="0" w:color="000000"/>
            </w:tcBorders>
          </w:tcPr>
          <w:p>
            <w:pPr>
              <w:pStyle w:val="TableParagraph"/>
              <w:spacing w:before="139"/>
              <w:ind w:left="15"/>
              <w:jc w:val="center"/>
              <w:rPr>
                <w:sz w:val="21"/>
              </w:rPr>
            </w:pPr>
            <w:r>
              <w:rPr>
                <w:w w:val="99"/>
                <w:sz w:val="21"/>
              </w:rPr>
              <w:t>否</w:t>
            </w:r>
          </w:p>
        </w:tc>
        <w:tc>
          <w:tcPr>
            <w:tcW w:w="1242" w:type="dxa"/>
            <w:tcBorders>
              <w:top w:val="single" w:sz="4" w:space="0" w:color="000000"/>
              <w:left w:val="single" w:sz="4" w:space="0" w:color="000000"/>
              <w:bottom w:val="single" w:sz="4" w:space="0" w:color="000000"/>
              <w:right w:val="single" w:sz="4" w:space="0" w:color="000000"/>
            </w:tcBorders>
          </w:tcPr>
          <w:p>
            <w:pPr>
              <w:pStyle w:val="TableParagraph"/>
              <w:spacing w:before="139"/>
              <w:ind w:left="184" w:right="168"/>
              <w:jc w:val="center"/>
              <w:rPr>
                <w:sz w:val="21"/>
              </w:rPr>
            </w:pPr>
            <w:r>
              <w:rPr>
                <w:sz w:val="21"/>
              </w:rPr>
              <w:t>输入数值</w:t>
            </w:r>
          </w:p>
        </w:tc>
        <w:tc>
          <w:tcPr>
            <w:tcW w:w="381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4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70" w:type="dxa"/>
            <w:tcBorders>
              <w:top w:val="single" w:sz="4" w:space="0" w:color="000000"/>
              <w:left w:val="single" w:sz="4" w:space="0" w:color="000000"/>
              <w:bottom w:val="single" w:sz="4" w:space="0" w:color="000000"/>
            </w:tcBorders>
          </w:tcPr>
          <w:p>
            <w:pPr>
              <w:pStyle w:val="TableParagraph"/>
              <w:spacing w:before="137"/>
              <w:ind w:left="248" w:right="223"/>
              <w:jc w:val="center"/>
              <w:rPr>
                <w:sz w:val="20"/>
              </w:rPr>
            </w:pPr>
            <w:r>
              <w:rPr>
                <w:sz w:val="20"/>
              </w:rPr>
              <w:t>A4IDVU</w:t>
            </w:r>
          </w:p>
        </w:tc>
      </w:tr>
      <w:tr>
        <w:trPr>
          <w:trHeight w:val="527" w:hRule="atLeast"/>
        </w:trPr>
        <w:tc>
          <w:tcPr>
            <w:tcW w:w="522" w:type="dxa"/>
            <w:vMerge/>
            <w:tcBorders>
              <w:top w:val="nil"/>
              <w:bottom w:val="single" w:sz="4" w:space="0" w:color="000000"/>
              <w:right w:val="single" w:sz="4" w:space="0" w:color="000000"/>
            </w:tcBorders>
          </w:tcPr>
          <w:p>
            <w:pPr>
              <w:rPr>
                <w:sz w:val="2"/>
                <w:szCs w:val="2"/>
              </w:rPr>
            </w:pP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before="138"/>
              <w:ind w:left="44" w:right="26"/>
              <w:jc w:val="center"/>
              <w:rPr>
                <w:sz w:val="21"/>
              </w:rPr>
            </w:pPr>
            <w:r>
              <w:rPr>
                <w:sz w:val="21"/>
              </w:rPr>
              <w:t>建设方式</w:t>
            </w:r>
          </w:p>
        </w:tc>
        <w:tc>
          <w:tcPr>
            <w:tcW w:w="600" w:type="dxa"/>
            <w:tcBorders>
              <w:top w:val="single" w:sz="4" w:space="0" w:color="000000"/>
              <w:left w:val="single" w:sz="4" w:space="0" w:color="000000"/>
              <w:bottom w:val="single" w:sz="4" w:space="0" w:color="000000"/>
              <w:right w:val="single" w:sz="4" w:space="0" w:color="000000"/>
            </w:tcBorders>
          </w:tcPr>
          <w:p>
            <w:pPr>
              <w:pStyle w:val="TableParagraph"/>
              <w:spacing w:before="138"/>
              <w:ind w:left="15"/>
              <w:jc w:val="center"/>
              <w:rPr>
                <w:sz w:val="21"/>
              </w:rPr>
            </w:pPr>
            <w:r>
              <w:rPr>
                <w:w w:val="99"/>
                <w:sz w:val="21"/>
              </w:rPr>
              <w:t>否</w:t>
            </w:r>
          </w:p>
        </w:tc>
        <w:tc>
          <w:tcPr>
            <w:tcW w:w="1242" w:type="dxa"/>
            <w:tcBorders>
              <w:top w:val="single" w:sz="4" w:space="0" w:color="000000"/>
              <w:left w:val="single" w:sz="4" w:space="0" w:color="000000"/>
              <w:bottom w:val="single" w:sz="4" w:space="0" w:color="000000"/>
              <w:right w:val="single" w:sz="4" w:space="0" w:color="000000"/>
            </w:tcBorders>
          </w:tcPr>
          <w:p>
            <w:pPr>
              <w:pStyle w:val="TableParagraph"/>
              <w:spacing w:before="138"/>
              <w:ind w:left="182" w:right="168"/>
              <w:jc w:val="center"/>
              <w:rPr>
                <w:sz w:val="21"/>
              </w:rPr>
            </w:pPr>
            <w:r>
              <w:rPr>
                <w:sz w:val="21"/>
              </w:rPr>
              <w:t>单选</w:t>
            </w:r>
          </w:p>
        </w:tc>
        <w:tc>
          <w:tcPr>
            <w:tcW w:w="3816" w:type="dxa"/>
            <w:tcBorders>
              <w:top w:val="single" w:sz="4" w:space="0" w:color="000000"/>
              <w:left w:val="single" w:sz="4" w:space="0" w:color="000000"/>
              <w:bottom w:val="single" w:sz="4" w:space="0" w:color="000000"/>
              <w:right w:val="single" w:sz="4" w:space="0" w:color="000000"/>
            </w:tcBorders>
          </w:tcPr>
          <w:p>
            <w:pPr>
              <w:pStyle w:val="TableParagraph"/>
              <w:spacing w:before="138"/>
              <w:ind w:left="210" w:right="192"/>
              <w:jc w:val="center"/>
              <w:rPr>
                <w:sz w:val="21"/>
              </w:rPr>
            </w:pPr>
            <w:r>
              <w:rPr>
                <w:sz w:val="21"/>
              </w:rPr>
              <w:t>自建自营、自建外营、预留外建外营</w:t>
            </w:r>
          </w:p>
        </w:tc>
        <w:tc>
          <w:tcPr>
            <w:tcW w:w="144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70" w:type="dxa"/>
            <w:tcBorders>
              <w:top w:val="single" w:sz="4" w:space="0" w:color="000000"/>
              <w:left w:val="single" w:sz="4" w:space="0" w:color="000000"/>
              <w:bottom w:val="single" w:sz="4" w:space="0" w:color="000000"/>
            </w:tcBorders>
          </w:tcPr>
          <w:p>
            <w:pPr>
              <w:pStyle w:val="TableParagraph"/>
              <w:spacing w:before="136"/>
              <w:ind w:left="248" w:right="223"/>
              <w:jc w:val="center"/>
              <w:rPr>
                <w:sz w:val="20"/>
              </w:rPr>
            </w:pPr>
            <w:r>
              <w:rPr>
                <w:sz w:val="20"/>
              </w:rPr>
              <w:t>A4VJFU</w:t>
            </w:r>
          </w:p>
        </w:tc>
      </w:tr>
      <w:tr>
        <w:trPr>
          <w:trHeight w:val="510" w:hRule="atLeast"/>
        </w:trPr>
        <w:tc>
          <w:tcPr>
            <w:tcW w:w="2114" w:type="dxa"/>
            <w:gridSpan w:val="2"/>
            <w:tcBorders>
              <w:top w:val="single" w:sz="4" w:space="0" w:color="000000"/>
              <w:bottom w:val="single" w:sz="4" w:space="0" w:color="000000"/>
              <w:right w:val="single" w:sz="4" w:space="0" w:color="000000"/>
            </w:tcBorders>
          </w:tcPr>
          <w:p>
            <w:pPr>
              <w:pStyle w:val="TableParagraph"/>
              <w:spacing w:before="129"/>
              <w:ind w:left="137"/>
              <w:rPr>
                <w:sz w:val="21"/>
              </w:rPr>
            </w:pPr>
            <w:r>
              <w:rPr>
                <w:spacing w:val="-1"/>
                <w:w w:val="99"/>
                <w:sz w:val="21"/>
              </w:rPr>
              <w:t>二次装修面积（</w:t>
            </w:r>
            <w:r>
              <w:rPr>
                <w:spacing w:val="1"/>
                <w:w w:val="99"/>
                <w:sz w:val="21"/>
              </w:rPr>
              <w:t>m</w:t>
            </w:r>
            <w:r>
              <w:rPr>
                <w:spacing w:val="-1"/>
                <w:w w:val="106"/>
                <w:position w:val="11"/>
                <w:sz w:val="10"/>
              </w:rPr>
              <w:t>2</w:t>
            </w:r>
            <w:r>
              <w:rPr>
                <w:w w:val="99"/>
                <w:sz w:val="21"/>
              </w:rPr>
              <w:t>）</w:t>
            </w:r>
          </w:p>
        </w:tc>
        <w:tc>
          <w:tcPr>
            <w:tcW w:w="600" w:type="dxa"/>
            <w:tcBorders>
              <w:top w:val="single" w:sz="4" w:space="0" w:color="000000"/>
              <w:left w:val="single" w:sz="4" w:space="0" w:color="000000"/>
              <w:bottom w:val="single" w:sz="4" w:space="0" w:color="000000"/>
              <w:right w:val="single" w:sz="4" w:space="0" w:color="000000"/>
            </w:tcBorders>
          </w:tcPr>
          <w:p>
            <w:pPr>
              <w:pStyle w:val="TableParagraph"/>
              <w:spacing w:before="129"/>
              <w:ind w:left="15"/>
              <w:jc w:val="center"/>
              <w:rPr>
                <w:sz w:val="21"/>
              </w:rPr>
            </w:pPr>
            <w:r>
              <w:rPr>
                <w:w w:val="99"/>
                <w:sz w:val="21"/>
              </w:rPr>
              <w:t>是</w:t>
            </w:r>
          </w:p>
        </w:tc>
        <w:tc>
          <w:tcPr>
            <w:tcW w:w="1242" w:type="dxa"/>
            <w:tcBorders>
              <w:top w:val="single" w:sz="4" w:space="0" w:color="000000"/>
              <w:left w:val="single" w:sz="4" w:space="0" w:color="000000"/>
              <w:bottom w:val="single" w:sz="4" w:space="0" w:color="000000"/>
              <w:right w:val="single" w:sz="4" w:space="0" w:color="000000"/>
            </w:tcBorders>
          </w:tcPr>
          <w:p>
            <w:pPr>
              <w:pStyle w:val="TableParagraph"/>
              <w:spacing w:before="129"/>
              <w:ind w:left="184" w:right="168"/>
              <w:jc w:val="center"/>
              <w:rPr>
                <w:sz w:val="21"/>
              </w:rPr>
            </w:pPr>
            <w:r>
              <w:rPr>
                <w:sz w:val="21"/>
              </w:rPr>
              <w:t>输入数值</w:t>
            </w:r>
          </w:p>
        </w:tc>
        <w:tc>
          <w:tcPr>
            <w:tcW w:w="381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4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70" w:type="dxa"/>
            <w:tcBorders>
              <w:top w:val="single" w:sz="4" w:space="0" w:color="000000"/>
              <w:left w:val="single" w:sz="4" w:space="0" w:color="000000"/>
              <w:bottom w:val="single" w:sz="4" w:space="0" w:color="000000"/>
            </w:tcBorders>
          </w:tcPr>
          <w:p>
            <w:pPr>
              <w:pStyle w:val="TableParagraph"/>
              <w:spacing w:before="129"/>
              <w:ind w:left="248" w:right="223"/>
              <w:jc w:val="center"/>
              <w:rPr>
                <w:sz w:val="20"/>
              </w:rPr>
            </w:pPr>
            <w:r>
              <w:rPr>
                <w:sz w:val="20"/>
              </w:rPr>
              <w:t>A4EVMJ</w:t>
            </w:r>
          </w:p>
        </w:tc>
      </w:tr>
      <w:tr>
        <w:trPr>
          <w:trHeight w:val="507" w:hRule="atLeast"/>
        </w:trPr>
        <w:tc>
          <w:tcPr>
            <w:tcW w:w="2114" w:type="dxa"/>
            <w:gridSpan w:val="2"/>
            <w:tcBorders>
              <w:top w:val="single" w:sz="4" w:space="0" w:color="000000"/>
              <w:right w:val="single" w:sz="4" w:space="0" w:color="000000"/>
            </w:tcBorders>
          </w:tcPr>
          <w:p>
            <w:pPr>
              <w:pStyle w:val="TableParagraph"/>
              <w:spacing w:before="129"/>
              <w:ind w:left="137"/>
              <w:rPr>
                <w:sz w:val="21"/>
              </w:rPr>
            </w:pPr>
            <w:r>
              <w:rPr>
                <w:spacing w:val="-1"/>
                <w:w w:val="99"/>
                <w:sz w:val="21"/>
              </w:rPr>
              <w:t>空调使用面积（</w:t>
            </w:r>
            <w:r>
              <w:rPr>
                <w:spacing w:val="1"/>
                <w:w w:val="99"/>
                <w:sz w:val="21"/>
              </w:rPr>
              <w:t>m</w:t>
            </w:r>
            <w:r>
              <w:rPr>
                <w:spacing w:val="-1"/>
                <w:w w:val="106"/>
                <w:position w:val="11"/>
                <w:sz w:val="10"/>
              </w:rPr>
              <w:t>2</w:t>
            </w:r>
            <w:r>
              <w:rPr>
                <w:w w:val="99"/>
                <w:sz w:val="21"/>
              </w:rPr>
              <w:t>）</w:t>
            </w:r>
          </w:p>
        </w:tc>
        <w:tc>
          <w:tcPr>
            <w:tcW w:w="600" w:type="dxa"/>
            <w:tcBorders>
              <w:top w:val="single" w:sz="4" w:space="0" w:color="000000"/>
              <w:left w:val="single" w:sz="4" w:space="0" w:color="000000"/>
              <w:right w:val="single" w:sz="4" w:space="0" w:color="000000"/>
            </w:tcBorders>
          </w:tcPr>
          <w:p>
            <w:pPr>
              <w:pStyle w:val="TableParagraph"/>
              <w:spacing w:before="129"/>
              <w:ind w:left="15"/>
              <w:jc w:val="center"/>
              <w:rPr>
                <w:sz w:val="21"/>
              </w:rPr>
            </w:pPr>
            <w:r>
              <w:rPr>
                <w:w w:val="99"/>
                <w:sz w:val="21"/>
              </w:rPr>
              <w:t>否</w:t>
            </w:r>
          </w:p>
        </w:tc>
        <w:tc>
          <w:tcPr>
            <w:tcW w:w="1242" w:type="dxa"/>
            <w:tcBorders>
              <w:top w:val="single" w:sz="4" w:space="0" w:color="000000"/>
              <w:left w:val="single" w:sz="4" w:space="0" w:color="000000"/>
              <w:right w:val="single" w:sz="4" w:space="0" w:color="000000"/>
            </w:tcBorders>
          </w:tcPr>
          <w:p>
            <w:pPr>
              <w:pStyle w:val="TableParagraph"/>
              <w:spacing w:before="129"/>
              <w:ind w:left="184" w:right="168"/>
              <w:jc w:val="center"/>
              <w:rPr>
                <w:sz w:val="21"/>
              </w:rPr>
            </w:pPr>
            <w:r>
              <w:rPr>
                <w:sz w:val="21"/>
              </w:rPr>
              <w:t>输入数值</w:t>
            </w:r>
          </w:p>
        </w:tc>
        <w:tc>
          <w:tcPr>
            <w:tcW w:w="3816" w:type="dxa"/>
            <w:tcBorders>
              <w:top w:val="single" w:sz="4" w:space="0" w:color="000000"/>
              <w:left w:val="single" w:sz="4" w:space="0" w:color="000000"/>
              <w:right w:val="single" w:sz="4" w:space="0" w:color="000000"/>
            </w:tcBorders>
          </w:tcPr>
          <w:p>
            <w:pPr>
              <w:pStyle w:val="TableParagraph"/>
              <w:rPr>
                <w:rFonts w:ascii="Times New Roman"/>
                <w:sz w:val="20"/>
              </w:rPr>
            </w:pPr>
          </w:p>
        </w:tc>
        <w:tc>
          <w:tcPr>
            <w:tcW w:w="1442" w:type="dxa"/>
            <w:tcBorders>
              <w:top w:val="single" w:sz="4" w:space="0" w:color="000000"/>
              <w:left w:val="single" w:sz="4" w:space="0" w:color="000000"/>
              <w:right w:val="single" w:sz="4" w:space="0" w:color="000000"/>
            </w:tcBorders>
          </w:tcPr>
          <w:p>
            <w:pPr>
              <w:pStyle w:val="TableParagraph"/>
              <w:rPr>
                <w:rFonts w:ascii="Times New Roman"/>
                <w:sz w:val="20"/>
              </w:rPr>
            </w:pPr>
          </w:p>
        </w:tc>
        <w:tc>
          <w:tcPr>
            <w:tcW w:w="1370" w:type="dxa"/>
            <w:tcBorders>
              <w:top w:val="single" w:sz="4" w:space="0" w:color="000000"/>
              <w:left w:val="single" w:sz="4" w:space="0" w:color="000000"/>
            </w:tcBorders>
          </w:tcPr>
          <w:p>
            <w:pPr>
              <w:pStyle w:val="TableParagraph"/>
              <w:spacing w:before="127"/>
              <w:ind w:left="248" w:right="223"/>
              <w:jc w:val="center"/>
              <w:rPr>
                <w:sz w:val="20"/>
              </w:rPr>
            </w:pPr>
            <w:r>
              <w:rPr>
                <w:sz w:val="20"/>
              </w:rPr>
              <w:t>A4KTMJ</w:t>
            </w:r>
          </w:p>
        </w:tc>
      </w:tr>
    </w:tbl>
    <w:p>
      <w:pPr>
        <w:spacing w:after="0"/>
        <w:jc w:val="center"/>
        <w:rPr>
          <w:sz w:val="20"/>
        </w:rPr>
        <w:sectPr>
          <w:headerReference w:type="default" r:id="rId48"/>
          <w:footerReference w:type="default" r:id="rId49"/>
          <w:pgSz w:w="11910" w:h="16840"/>
          <w:pgMar w:header="1856" w:footer="973" w:top="2080" w:bottom="1160" w:left="440" w:right="440"/>
          <w:pgNumType w:start="38"/>
        </w:sectPr>
      </w:pPr>
    </w:p>
    <w:p>
      <w:pPr>
        <w:pStyle w:val="BodyText"/>
        <w:spacing w:before="3"/>
        <w:rPr>
          <w:rFonts w:ascii="黑体"/>
          <w:sz w:val="8"/>
        </w:rPr>
      </w:pPr>
    </w:p>
    <w:tbl>
      <w:tblPr>
        <w:tblW w:w="0" w:type="auto"/>
        <w:jc w:val="left"/>
        <w:tblInd w:w="2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114"/>
        <w:gridCol w:w="600"/>
        <w:gridCol w:w="1242"/>
        <w:gridCol w:w="3816"/>
        <w:gridCol w:w="1442"/>
        <w:gridCol w:w="1370"/>
      </w:tblGrid>
      <w:tr>
        <w:trPr>
          <w:trHeight w:val="748" w:hRule="atLeast"/>
        </w:trPr>
        <w:tc>
          <w:tcPr>
            <w:tcW w:w="2114" w:type="dxa"/>
            <w:tcBorders>
              <w:bottom w:val="single" w:sz="4" w:space="0" w:color="000000"/>
              <w:right w:val="single" w:sz="4" w:space="0" w:color="000000"/>
            </w:tcBorders>
          </w:tcPr>
          <w:p>
            <w:pPr>
              <w:pStyle w:val="TableParagraph"/>
              <w:spacing w:before="12"/>
              <w:rPr>
                <w:rFonts w:ascii="黑体"/>
                <w:sz w:val="18"/>
              </w:rPr>
            </w:pPr>
          </w:p>
          <w:p>
            <w:pPr>
              <w:pStyle w:val="TableParagraph"/>
              <w:ind w:left="124" w:right="112"/>
              <w:jc w:val="center"/>
              <w:rPr>
                <w:sz w:val="21"/>
              </w:rPr>
            </w:pPr>
            <w:r>
              <w:rPr>
                <w:sz w:val="21"/>
              </w:rPr>
              <w:t>字段名称</w:t>
            </w:r>
          </w:p>
        </w:tc>
        <w:tc>
          <w:tcPr>
            <w:tcW w:w="600" w:type="dxa"/>
            <w:tcBorders>
              <w:left w:val="single" w:sz="4" w:space="0" w:color="000000"/>
              <w:bottom w:val="single" w:sz="4" w:space="0" w:color="000000"/>
              <w:right w:val="single" w:sz="4" w:space="0" w:color="000000"/>
            </w:tcBorders>
          </w:tcPr>
          <w:p>
            <w:pPr>
              <w:pStyle w:val="TableParagraph"/>
              <w:spacing w:line="247" w:lineRule="auto" w:before="104"/>
              <w:ind w:left="95" w:right="75"/>
              <w:rPr>
                <w:sz w:val="21"/>
              </w:rPr>
            </w:pPr>
            <w:r>
              <w:rPr>
                <w:sz w:val="21"/>
              </w:rPr>
              <w:t>是否必填</w:t>
            </w:r>
          </w:p>
        </w:tc>
        <w:tc>
          <w:tcPr>
            <w:tcW w:w="1242" w:type="dxa"/>
            <w:tcBorders>
              <w:left w:val="single" w:sz="4" w:space="0" w:color="000000"/>
              <w:bottom w:val="single" w:sz="4" w:space="0" w:color="000000"/>
              <w:right w:val="single" w:sz="4" w:space="0" w:color="000000"/>
            </w:tcBorders>
          </w:tcPr>
          <w:p>
            <w:pPr>
              <w:pStyle w:val="TableParagraph"/>
              <w:spacing w:line="247" w:lineRule="auto" w:before="104"/>
              <w:ind w:left="414" w:right="397"/>
              <w:rPr>
                <w:sz w:val="21"/>
              </w:rPr>
            </w:pPr>
            <w:r>
              <w:rPr>
                <w:sz w:val="21"/>
              </w:rPr>
              <w:t>特征类型</w:t>
            </w:r>
          </w:p>
        </w:tc>
        <w:tc>
          <w:tcPr>
            <w:tcW w:w="3816" w:type="dxa"/>
            <w:tcBorders>
              <w:left w:val="single" w:sz="4" w:space="0" w:color="000000"/>
              <w:bottom w:val="single" w:sz="4" w:space="0" w:color="000000"/>
              <w:right w:val="single" w:sz="4" w:space="0" w:color="000000"/>
            </w:tcBorders>
          </w:tcPr>
          <w:p>
            <w:pPr>
              <w:pStyle w:val="TableParagraph"/>
              <w:spacing w:before="12"/>
              <w:rPr>
                <w:rFonts w:ascii="黑体"/>
                <w:sz w:val="18"/>
              </w:rPr>
            </w:pPr>
          </w:p>
          <w:p>
            <w:pPr>
              <w:pStyle w:val="TableParagraph"/>
              <w:ind w:left="1282"/>
              <w:rPr>
                <w:sz w:val="21"/>
              </w:rPr>
            </w:pPr>
            <w:r>
              <w:rPr>
                <w:sz w:val="21"/>
              </w:rPr>
              <w:t>特征描述选项</w:t>
            </w:r>
          </w:p>
        </w:tc>
        <w:tc>
          <w:tcPr>
            <w:tcW w:w="1442" w:type="dxa"/>
            <w:tcBorders>
              <w:left w:val="single" w:sz="4" w:space="0" w:color="000000"/>
              <w:bottom w:val="single" w:sz="4" w:space="0" w:color="000000"/>
              <w:right w:val="single" w:sz="4" w:space="0" w:color="000000"/>
            </w:tcBorders>
          </w:tcPr>
          <w:p>
            <w:pPr>
              <w:pStyle w:val="TableParagraph"/>
              <w:spacing w:before="12"/>
              <w:rPr>
                <w:rFonts w:ascii="黑体"/>
                <w:sz w:val="18"/>
              </w:rPr>
            </w:pPr>
          </w:p>
          <w:p>
            <w:pPr>
              <w:pStyle w:val="TableParagraph"/>
              <w:ind w:left="494" w:right="476"/>
              <w:jc w:val="center"/>
              <w:rPr>
                <w:sz w:val="21"/>
              </w:rPr>
            </w:pPr>
            <w:r>
              <w:rPr>
                <w:sz w:val="21"/>
              </w:rPr>
              <w:t>备注</w:t>
            </w:r>
          </w:p>
        </w:tc>
        <w:tc>
          <w:tcPr>
            <w:tcW w:w="1370" w:type="dxa"/>
            <w:tcBorders>
              <w:left w:val="single" w:sz="4" w:space="0" w:color="000000"/>
              <w:bottom w:val="single" w:sz="4" w:space="0" w:color="000000"/>
            </w:tcBorders>
          </w:tcPr>
          <w:p>
            <w:pPr>
              <w:pStyle w:val="TableParagraph"/>
              <w:spacing w:before="12"/>
              <w:rPr>
                <w:rFonts w:ascii="黑体"/>
                <w:sz w:val="18"/>
              </w:rPr>
            </w:pPr>
          </w:p>
          <w:p>
            <w:pPr>
              <w:pStyle w:val="TableParagraph"/>
              <w:ind w:left="248" w:right="227"/>
              <w:jc w:val="center"/>
              <w:rPr>
                <w:sz w:val="21"/>
              </w:rPr>
            </w:pPr>
            <w:r>
              <w:rPr>
                <w:sz w:val="21"/>
              </w:rPr>
              <w:t>特征编码</w:t>
            </w:r>
          </w:p>
        </w:tc>
      </w:tr>
      <w:tr>
        <w:trPr>
          <w:trHeight w:val="510" w:hRule="atLeast"/>
        </w:trPr>
        <w:tc>
          <w:tcPr>
            <w:tcW w:w="2114" w:type="dxa"/>
            <w:tcBorders>
              <w:top w:val="single" w:sz="4" w:space="0" w:color="000000"/>
              <w:bottom w:val="single" w:sz="4" w:space="0" w:color="000000"/>
              <w:right w:val="single" w:sz="4" w:space="0" w:color="000000"/>
            </w:tcBorders>
          </w:tcPr>
          <w:p>
            <w:pPr>
              <w:pStyle w:val="TableParagraph"/>
              <w:spacing w:before="128"/>
              <w:ind w:left="124" w:right="112"/>
              <w:jc w:val="center"/>
              <w:rPr>
                <w:sz w:val="21"/>
              </w:rPr>
            </w:pPr>
            <w:r>
              <w:rPr>
                <w:spacing w:val="-1"/>
                <w:w w:val="99"/>
                <w:sz w:val="21"/>
              </w:rPr>
              <w:t>地暖使用面积（</w:t>
            </w:r>
            <w:r>
              <w:rPr>
                <w:spacing w:val="1"/>
                <w:w w:val="99"/>
                <w:sz w:val="21"/>
              </w:rPr>
              <w:t>m</w:t>
            </w:r>
            <w:r>
              <w:rPr>
                <w:spacing w:val="-1"/>
                <w:w w:val="106"/>
                <w:position w:val="10"/>
                <w:sz w:val="10"/>
              </w:rPr>
              <w:t>2</w:t>
            </w:r>
            <w:r>
              <w:rPr>
                <w:w w:val="99"/>
                <w:sz w:val="21"/>
              </w:rPr>
              <w:t>）</w:t>
            </w:r>
          </w:p>
        </w:tc>
        <w:tc>
          <w:tcPr>
            <w:tcW w:w="600" w:type="dxa"/>
            <w:tcBorders>
              <w:top w:val="single" w:sz="4" w:space="0" w:color="000000"/>
              <w:left w:val="single" w:sz="4" w:space="0" w:color="000000"/>
              <w:bottom w:val="single" w:sz="4" w:space="0" w:color="000000"/>
              <w:right w:val="single" w:sz="4" w:space="0" w:color="000000"/>
            </w:tcBorders>
          </w:tcPr>
          <w:p>
            <w:pPr>
              <w:pStyle w:val="TableParagraph"/>
              <w:spacing w:before="128"/>
              <w:ind w:left="15"/>
              <w:jc w:val="center"/>
              <w:rPr>
                <w:sz w:val="21"/>
              </w:rPr>
            </w:pPr>
            <w:r>
              <w:rPr>
                <w:w w:val="99"/>
                <w:sz w:val="21"/>
              </w:rPr>
              <w:t>否</w:t>
            </w:r>
          </w:p>
        </w:tc>
        <w:tc>
          <w:tcPr>
            <w:tcW w:w="1242" w:type="dxa"/>
            <w:tcBorders>
              <w:top w:val="single" w:sz="4" w:space="0" w:color="000000"/>
              <w:left w:val="single" w:sz="4" w:space="0" w:color="000000"/>
              <w:bottom w:val="single" w:sz="4" w:space="0" w:color="000000"/>
              <w:right w:val="single" w:sz="4" w:space="0" w:color="000000"/>
            </w:tcBorders>
          </w:tcPr>
          <w:p>
            <w:pPr>
              <w:pStyle w:val="TableParagraph"/>
              <w:spacing w:before="128"/>
              <w:ind w:left="184" w:right="168"/>
              <w:jc w:val="center"/>
              <w:rPr>
                <w:sz w:val="21"/>
              </w:rPr>
            </w:pPr>
            <w:r>
              <w:rPr>
                <w:sz w:val="21"/>
              </w:rPr>
              <w:t>输入数值</w:t>
            </w:r>
          </w:p>
        </w:tc>
        <w:tc>
          <w:tcPr>
            <w:tcW w:w="381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4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70" w:type="dxa"/>
            <w:tcBorders>
              <w:top w:val="single" w:sz="4" w:space="0" w:color="000000"/>
              <w:left w:val="single" w:sz="4" w:space="0" w:color="000000"/>
              <w:bottom w:val="single" w:sz="4" w:space="0" w:color="000000"/>
            </w:tcBorders>
          </w:tcPr>
          <w:p>
            <w:pPr>
              <w:pStyle w:val="TableParagraph"/>
              <w:spacing w:before="128"/>
              <w:ind w:left="248" w:right="223"/>
              <w:jc w:val="center"/>
              <w:rPr>
                <w:sz w:val="20"/>
              </w:rPr>
            </w:pPr>
            <w:r>
              <w:rPr>
                <w:sz w:val="20"/>
              </w:rPr>
              <w:t>A4DNMJ</w:t>
            </w:r>
          </w:p>
        </w:tc>
      </w:tr>
      <w:tr>
        <w:trPr>
          <w:trHeight w:val="757" w:hRule="atLeast"/>
        </w:trPr>
        <w:tc>
          <w:tcPr>
            <w:tcW w:w="2114" w:type="dxa"/>
            <w:tcBorders>
              <w:top w:val="single" w:sz="4" w:space="0" w:color="000000"/>
              <w:right w:val="single" w:sz="4" w:space="0" w:color="000000"/>
            </w:tcBorders>
          </w:tcPr>
          <w:p>
            <w:pPr>
              <w:pStyle w:val="TableParagraph"/>
              <w:spacing w:line="249" w:lineRule="auto" w:before="112"/>
              <w:ind w:left="557" w:right="202" w:hanging="341"/>
              <w:rPr>
                <w:sz w:val="21"/>
              </w:rPr>
            </w:pPr>
            <w:r>
              <w:rPr>
                <w:sz w:val="21"/>
              </w:rPr>
              <w:t>太阳能光伏板安装</w:t>
            </w:r>
            <w:r>
              <w:rPr>
                <w:w w:val="99"/>
                <w:sz w:val="21"/>
              </w:rPr>
              <w:t>面积（m</w:t>
            </w:r>
            <w:r>
              <w:rPr>
                <w:w w:val="106"/>
                <w:position w:val="11"/>
                <w:sz w:val="10"/>
              </w:rPr>
              <w:t>2</w:t>
            </w:r>
            <w:r>
              <w:rPr>
                <w:w w:val="99"/>
                <w:sz w:val="21"/>
              </w:rPr>
              <w:t>）</w:t>
            </w:r>
          </w:p>
        </w:tc>
        <w:tc>
          <w:tcPr>
            <w:tcW w:w="600" w:type="dxa"/>
            <w:tcBorders>
              <w:top w:val="single" w:sz="4" w:space="0" w:color="000000"/>
              <w:left w:val="single" w:sz="4" w:space="0" w:color="000000"/>
              <w:right w:val="single" w:sz="4" w:space="0" w:color="000000"/>
            </w:tcBorders>
          </w:tcPr>
          <w:p>
            <w:pPr>
              <w:pStyle w:val="TableParagraph"/>
              <w:spacing w:before="10"/>
              <w:rPr>
                <w:rFonts w:ascii="黑体"/>
                <w:sz w:val="19"/>
              </w:rPr>
            </w:pPr>
          </w:p>
          <w:p>
            <w:pPr>
              <w:pStyle w:val="TableParagraph"/>
              <w:ind w:left="15"/>
              <w:jc w:val="center"/>
              <w:rPr>
                <w:sz w:val="21"/>
              </w:rPr>
            </w:pPr>
            <w:r>
              <w:rPr>
                <w:w w:val="99"/>
                <w:sz w:val="21"/>
              </w:rPr>
              <w:t>否</w:t>
            </w:r>
          </w:p>
        </w:tc>
        <w:tc>
          <w:tcPr>
            <w:tcW w:w="1242" w:type="dxa"/>
            <w:tcBorders>
              <w:top w:val="single" w:sz="4" w:space="0" w:color="000000"/>
              <w:left w:val="single" w:sz="4" w:space="0" w:color="000000"/>
              <w:right w:val="single" w:sz="4" w:space="0" w:color="000000"/>
            </w:tcBorders>
          </w:tcPr>
          <w:p>
            <w:pPr>
              <w:pStyle w:val="TableParagraph"/>
              <w:spacing w:before="10"/>
              <w:rPr>
                <w:rFonts w:ascii="黑体"/>
                <w:sz w:val="19"/>
              </w:rPr>
            </w:pPr>
          </w:p>
          <w:p>
            <w:pPr>
              <w:pStyle w:val="TableParagraph"/>
              <w:ind w:left="184" w:right="168"/>
              <w:jc w:val="center"/>
              <w:rPr>
                <w:sz w:val="21"/>
              </w:rPr>
            </w:pPr>
            <w:r>
              <w:rPr>
                <w:sz w:val="21"/>
              </w:rPr>
              <w:t>输入数值</w:t>
            </w:r>
          </w:p>
        </w:tc>
        <w:tc>
          <w:tcPr>
            <w:tcW w:w="3816" w:type="dxa"/>
            <w:tcBorders>
              <w:top w:val="single" w:sz="4" w:space="0" w:color="000000"/>
              <w:left w:val="single" w:sz="4" w:space="0" w:color="000000"/>
              <w:right w:val="single" w:sz="4" w:space="0" w:color="000000"/>
            </w:tcBorders>
          </w:tcPr>
          <w:p>
            <w:pPr>
              <w:pStyle w:val="TableParagraph"/>
              <w:rPr>
                <w:rFonts w:ascii="Times New Roman"/>
                <w:sz w:val="20"/>
              </w:rPr>
            </w:pPr>
          </w:p>
        </w:tc>
        <w:tc>
          <w:tcPr>
            <w:tcW w:w="1442" w:type="dxa"/>
            <w:tcBorders>
              <w:top w:val="single" w:sz="4" w:space="0" w:color="000000"/>
              <w:left w:val="single" w:sz="4" w:space="0" w:color="000000"/>
              <w:right w:val="single" w:sz="4" w:space="0" w:color="000000"/>
            </w:tcBorders>
          </w:tcPr>
          <w:p>
            <w:pPr>
              <w:pStyle w:val="TableParagraph"/>
              <w:rPr>
                <w:rFonts w:ascii="Times New Roman"/>
                <w:sz w:val="20"/>
              </w:rPr>
            </w:pPr>
          </w:p>
        </w:tc>
        <w:tc>
          <w:tcPr>
            <w:tcW w:w="1370" w:type="dxa"/>
            <w:tcBorders>
              <w:top w:val="single" w:sz="4" w:space="0" w:color="000000"/>
              <w:left w:val="single" w:sz="4" w:space="0" w:color="000000"/>
            </w:tcBorders>
          </w:tcPr>
          <w:p>
            <w:pPr>
              <w:pStyle w:val="TableParagraph"/>
              <w:spacing w:before="8"/>
              <w:rPr>
                <w:rFonts w:ascii="黑体"/>
                <w:sz w:val="19"/>
              </w:rPr>
            </w:pPr>
          </w:p>
          <w:p>
            <w:pPr>
              <w:pStyle w:val="TableParagraph"/>
              <w:ind w:left="248" w:right="223"/>
              <w:jc w:val="center"/>
              <w:rPr>
                <w:sz w:val="20"/>
              </w:rPr>
            </w:pPr>
            <w:r>
              <w:rPr>
                <w:sz w:val="20"/>
              </w:rPr>
              <w:t>A4GFMJ</w:t>
            </w:r>
          </w:p>
        </w:tc>
      </w:tr>
    </w:tbl>
    <w:p>
      <w:pPr>
        <w:spacing w:after="0"/>
        <w:jc w:val="center"/>
        <w:rPr>
          <w:sz w:val="20"/>
        </w:rPr>
        <w:sectPr>
          <w:headerReference w:type="default" r:id="rId50"/>
          <w:footerReference w:type="default" r:id="rId51"/>
          <w:pgSz w:w="11910" w:h="16840"/>
          <w:pgMar w:header="1544" w:footer="973" w:top="1780" w:bottom="1160" w:left="440" w:right="440"/>
          <w:pgNumType w:start="39"/>
        </w:sectPr>
      </w:pPr>
    </w:p>
    <w:p>
      <w:pPr>
        <w:pStyle w:val="BodyText"/>
        <w:spacing w:before="1"/>
        <w:rPr>
          <w:rFonts w:ascii="黑体"/>
          <w:sz w:val="13"/>
        </w:rPr>
      </w:pPr>
    </w:p>
    <w:p>
      <w:pPr>
        <w:pStyle w:val="ListParagraph"/>
        <w:numPr>
          <w:ilvl w:val="0"/>
          <w:numId w:val="26"/>
        </w:numPr>
        <w:tabs>
          <w:tab w:pos="1652" w:val="left" w:leader="none"/>
        </w:tabs>
        <w:spacing w:line="240" w:lineRule="auto" w:before="66" w:after="0"/>
        <w:ind w:left="1651" w:right="0" w:hanging="602"/>
        <w:jc w:val="left"/>
        <w:rPr>
          <w:sz w:val="24"/>
        </w:rPr>
      </w:pPr>
      <w:r>
        <w:rPr>
          <w:sz w:val="24"/>
        </w:rPr>
        <w:t>建筑与装饰工程（教育建筑）</w:t>
      </w:r>
      <w:r>
        <w:rPr>
          <w:spacing w:val="-5"/>
          <w:sz w:val="24"/>
        </w:rPr>
        <w:t>通用特征信息及编码应符合表 </w:t>
      </w:r>
      <w:r>
        <w:rPr>
          <w:sz w:val="24"/>
        </w:rPr>
        <w:t>7.7</w:t>
      </w:r>
      <w:r>
        <w:rPr>
          <w:spacing w:val="-12"/>
          <w:sz w:val="24"/>
        </w:rPr>
        <w:t> 的规定。</w:t>
      </w:r>
    </w:p>
    <w:p>
      <w:pPr>
        <w:pStyle w:val="BodyText"/>
        <w:spacing w:before="6"/>
        <w:rPr>
          <w:sz w:val="19"/>
        </w:rPr>
      </w:pPr>
    </w:p>
    <w:p>
      <w:pPr>
        <w:pStyle w:val="BodyText"/>
        <w:tabs>
          <w:tab w:pos="900" w:val="left" w:leader="none"/>
        </w:tabs>
        <w:jc w:val="center"/>
        <w:rPr>
          <w:rFonts w:ascii="黑体" w:eastAsia="黑体" w:hint="eastAsia"/>
        </w:rPr>
      </w:pPr>
      <w:r>
        <w:rPr>
          <w:rFonts w:ascii="黑体" w:eastAsia="黑体" w:hint="eastAsia"/>
        </w:rPr>
        <w:t>表</w:t>
      </w:r>
      <w:r>
        <w:rPr>
          <w:rFonts w:ascii="黑体" w:eastAsia="黑体" w:hint="eastAsia"/>
          <w:spacing w:val="-60"/>
        </w:rPr>
        <w:t> </w:t>
      </w:r>
      <w:r>
        <w:rPr>
          <w:rFonts w:ascii="黑体" w:eastAsia="黑体" w:hint="eastAsia"/>
        </w:rPr>
        <w:t>7.7</w:t>
        <w:tab/>
        <w:t>建筑与装饰工程（教育建筑）通用特征信息及编码表</w:t>
      </w:r>
    </w:p>
    <w:p>
      <w:pPr>
        <w:pStyle w:val="BodyText"/>
        <w:spacing w:before="1"/>
        <w:rPr>
          <w:rFonts w:ascii="黑体"/>
          <w:sz w:val="13"/>
        </w:rPr>
      </w:pPr>
    </w:p>
    <w:tbl>
      <w:tblPr>
        <w:tblW w:w="0" w:type="auto"/>
        <w:jc w:val="left"/>
        <w:tblInd w:w="3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849"/>
        <w:gridCol w:w="588"/>
        <w:gridCol w:w="1260"/>
        <w:gridCol w:w="3779"/>
        <w:gridCol w:w="1433"/>
        <w:gridCol w:w="1433"/>
      </w:tblGrid>
      <w:tr>
        <w:trPr>
          <w:trHeight w:val="730" w:hRule="atLeast"/>
        </w:trPr>
        <w:tc>
          <w:tcPr>
            <w:tcW w:w="1849" w:type="dxa"/>
            <w:tcBorders>
              <w:right w:val="single" w:sz="2" w:space="0" w:color="000000"/>
            </w:tcBorders>
          </w:tcPr>
          <w:p>
            <w:pPr>
              <w:pStyle w:val="TableParagraph"/>
              <w:spacing w:before="7"/>
              <w:rPr>
                <w:rFonts w:ascii="黑体"/>
                <w:sz w:val="18"/>
              </w:rPr>
            </w:pPr>
          </w:p>
          <w:p>
            <w:pPr>
              <w:pStyle w:val="TableParagraph"/>
              <w:spacing w:before="1"/>
              <w:ind w:left="22" w:right="13"/>
              <w:jc w:val="center"/>
              <w:rPr>
                <w:sz w:val="21"/>
              </w:rPr>
            </w:pPr>
            <w:r>
              <w:rPr>
                <w:sz w:val="21"/>
              </w:rPr>
              <w:t>字段名称</w:t>
            </w:r>
          </w:p>
        </w:tc>
        <w:tc>
          <w:tcPr>
            <w:tcW w:w="588" w:type="dxa"/>
            <w:tcBorders>
              <w:left w:val="single" w:sz="2" w:space="0" w:color="000000"/>
              <w:right w:val="single" w:sz="2" w:space="0" w:color="000000"/>
            </w:tcBorders>
          </w:tcPr>
          <w:p>
            <w:pPr>
              <w:pStyle w:val="TableParagraph"/>
              <w:spacing w:line="249" w:lineRule="auto" w:before="99"/>
              <w:ind w:left="90" w:right="72"/>
              <w:rPr>
                <w:sz w:val="21"/>
              </w:rPr>
            </w:pPr>
            <w:r>
              <w:rPr>
                <w:sz w:val="21"/>
              </w:rPr>
              <w:t>是否必填</w:t>
            </w:r>
          </w:p>
        </w:tc>
        <w:tc>
          <w:tcPr>
            <w:tcW w:w="1260" w:type="dxa"/>
            <w:tcBorders>
              <w:left w:val="single" w:sz="2" w:space="0" w:color="000000"/>
              <w:right w:val="single" w:sz="2" w:space="0" w:color="000000"/>
            </w:tcBorders>
          </w:tcPr>
          <w:p>
            <w:pPr>
              <w:pStyle w:val="TableParagraph"/>
              <w:spacing w:before="7"/>
              <w:rPr>
                <w:rFonts w:ascii="黑体"/>
                <w:sz w:val="18"/>
              </w:rPr>
            </w:pPr>
          </w:p>
          <w:p>
            <w:pPr>
              <w:pStyle w:val="TableParagraph"/>
              <w:spacing w:before="1"/>
              <w:ind w:left="194" w:right="176"/>
              <w:jc w:val="center"/>
              <w:rPr>
                <w:sz w:val="21"/>
              </w:rPr>
            </w:pPr>
            <w:r>
              <w:rPr>
                <w:sz w:val="21"/>
              </w:rPr>
              <w:t>特征类型</w:t>
            </w:r>
          </w:p>
        </w:tc>
        <w:tc>
          <w:tcPr>
            <w:tcW w:w="3779" w:type="dxa"/>
            <w:tcBorders>
              <w:left w:val="single" w:sz="2" w:space="0" w:color="000000"/>
              <w:right w:val="single" w:sz="2" w:space="0" w:color="000000"/>
            </w:tcBorders>
          </w:tcPr>
          <w:p>
            <w:pPr>
              <w:pStyle w:val="TableParagraph"/>
              <w:spacing w:before="7"/>
              <w:rPr>
                <w:rFonts w:ascii="黑体"/>
                <w:sz w:val="18"/>
              </w:rPr>
            </w:pPr>
          </w:p>
          <w:p>
            <w:pPr>
              <w:pStyle w:val="TableParagraph"/>
              <w:spacing w:before="1"/>
              <w:ind w:left="62" w:right="46"/>
              <w:jc w:val="center"/>
              <w:rPr>
                <w:sz w:val="21"/>
              </w:rPr>
            </w:pPr>
            <w:r>
              <w:rPr>
                <w:sz w:val="21"/>
              </w:rPr>
              <w:t>特征描述选项</w:t>
            </w:r>
          </w:p>
        </w:tc>
        <w:tc>
          <w:tcPr>
            <w:tcW w:w="1433" w:type="dxa"/>
            <w:tcBorders>
              <w:left w:val="single" w:sz="2" w:space="0" w:color="000000"/>
              <w:right w:val="single" w:sz="2" w:space="0" w:color="000000"/>
            </w:tcBorders>
          </w:tcPr>
          <w:p>
            <w:pPr>
              <w:pStyle w:val="TableParagraph"/>
              <w:spacing w:before="7"/>
              <w:rPr>
                <w:rFonts w:ascii="黑体"/>
                <w:sz w:val="18"/>
              </w:rPr>
            </w:pPr>
          </w:p>
          <w:p>
            <w:pPr>
              <w:pStyle w:val="TableParagraph"/>
              <w:spacing w:before="1"/>
              <w:ind w:left="491" w:right="474"/>
              <w:jc w:val="center"/>
              <w:rPr>
                <w:sz w:val="21"/>
              </w:rPr>
            </w:pPr>
            <w:r>
              <w:rPr>
                <w:sz w:val="21"/>
              </w:rPr>
              <w:t>备注</w:t>
            </w:r>
          </w:p>
        </w:tc>
        <w:tc>
          <w:tcPr>
            <w:tcW w:w="1433" w:type="dxa"/>
            <w:tcBorders>
              <w:left w:val="single" w:sz="2" w:space="0" w:color="000000"/>
            </w:tcBorders>
          </w:tcPr>
          <w:p>
            <w:pPr>
              <w:pStyle w:val="TableParagraph"/>
              <w:spacing w:before="7"/>
              <w:rPr>
                <w:rFonts w:ascii="黑体"/>
                <w:sz w:val="18"/>
              </w:rPr>
            </w:pPr>
          </w:p>
          <w:p>
            <w:pPr>
              <w:pStyle w:val="TableParagraph"/>
              <w:spacing w:before="1"/>
              <w:ind w:left="281" w:right="259"/>
              <w:jc w:val="center"/>
              <w:rPr>
                <w:sz w:val="21"/>
              </w:rPr>
            </w:pPr>
            <w:r>
              <w:rPr>
                <w:sz w:val="21"/>
              </w:rPr>
              <w:t>特征编码</w:t>
            </w:r>
          </w:p>
        </w:tc>
      </w:tr>
      <w:tr>
        <w:trPr>
          <w:trHeight w:val="482" w:hRule="atLeast"/>
        </w:trPr>
        <w:tc>
          <w:tcPr>
            <w:tcW w:w="1849" w:type="dxa"/>
            <w:tcBorders>
              <w:bottom w:val="single" w:sz="2" w:space="0" w:color="000000"/>
              <w:right w:val="single" w:sz="2" w:space="0" w:color="000000"/>
            </w:tcBorders>
          </w:tcPr>
          <w:p>
            <w:pPr>
              <w:pStyle w:val="TableParagraph"/>
              <w:spacing w:before="115"/>
              <w:ind w:left="22" w:right="13"/>
              <w:jc w:val="center"/>
              <w:rPr>
                <w:sz w:val="21"/>
              </w:rPr>
            </w:pPr>
            <w:r>
              <w:rPr>
                <w:sz w:val="21"/>
              </w:rPr>
              <w:t>单项名称</w:t>
            </w:r>
          </w:p>
        </w:tc>
        <w:tc>
          <w:tcPr>
            <w:tcW w:w="588" w:type="dxa"/>
            <w:tcBorders>
              <w:left w:val="single" w:sz="2" w:space="0" w:color="000000"/>
              <w:bottom w:val="single" w:sz="2" w:space="0" w:color="000000"/>
              <w:right w:val="single" w:sz="2" w:space="0" w:color="000000"/>
            </w:tcBorders>
          </w:tcPr>
          <w:p>
            <w:pPr>
              <w:pStyle w:val="TableParagraph"/>
              <w:spacing w:before="115"/>
              <w:ind w:left="18"/>
              <w:jc w:val="center"/>
              <w:rPr>
                <w:sz w:val="21"/>
              </w:rPr>
            </w:pPr>
            <w:r>
              <w:rPr>
                <w:w w:val="99"/>
                <w:sz w:val="21"/>
              </w:rPr>
              <w:t>是</w:t>
            </w:r>
          </w:p>
        </w:tc>
        <w:tc>
          <w:tcPr>
            <w:tcW w:w="1260" w:type="dxa"/>
            <w:tcBorders>
              <w:left w:val="single" w:sz="2" w:space="0" w:color="000000"/>
              <w:bottom w:val="single" w:sz="2" w:space="0" w:color="000000"/>
              <w:right w:val="single" w:sz="2" w:space="0" w:color="000000"/>
            </w:tcBorders>
          </w:tcPr>
          <w:p>
            <w:pPr>
              <w:pStyle w:val="TableParagraph"/>
              <w:spacing w:before="115"/>
              <w:ind w:left="193" w:right="178"/>
              <w:jc w:val="center"/>
              <w:rPr>
                <w:sz w:val="21"/>
              </w:rPr>
            </w:pPr>
            <w:r>
              <w:rPr>
                <w:sz w:val="21"/>
              </w:rPr>
              <w:t>填写</w:t>
            </w:r>
          </w:p>
        </w:tc>
        <w:tc>
          <w:tcPr>
            <w:tcW w:w="3779"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1433"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1433" w:type="dxa"/>
            <w:tcBorders>
              <w:left w:val="single" w:sz="2" w:space="0" w:color="000000"/>
              <w:bottom w:val="single" w:sz="2" w:space="0" w:color="000000"/>
            </w:tcBorders>
          </w:tcPr>
          <w:p>
            <w:pPr>
              <w:pStyle w:val="TableParagraph"/>
              <w:spacing w:before="115"/>
              <w:ind w:left="281" w:right="256"/>
              <w:jc w:val="center"/>
              <w:rPr>
                <w:sz w:val="20"/>
              </w:rPr>
            </w:pPr>
            <w:r>
              <w:rPr>
                <w:sz w:val="20"/>
              </w:rPr>
              <w:t>A4DXMI</w:t>
            </w:r>
          </w:p>
        </w:tc>
      </w:tr>
      <w:tr>
        <w:trPr>
          <w:trHeight w:val="482" w:hRule="atLeast"/>
        </w:trPr>
        <w:tc>
          <w:tcPr>
            <w:tcW w:w="1849" w:type="dxa"/>
            <w:tcBorders>
              <w:top w:val="single" w:sz="2" w:space="0" w:color="000000"/>
              <w:bottom w:val="single" w:sz="2" w:space="0" w:color="000000"/>
              <w:right w:val="single" w:sz="2" w:space="0" w:color="000000"/>
            </w:tcBorders>
          </w:tcPr>
          <w:p>
            <w:pPr>
              <w:pStyle w:val="TableParagraph"/>
              <w:spacing w:before="115"/>
              <w:ind w:left="22" w:right="13"/>
              <w:jc w:val="center"/>
              <w:rPr>
                <w:sz w:val="21"/>
              </w:rPr>
            </w:pPr>
            <w:r>
              <w:rPr>
                <w:sz w:val="21"/>
              </w:rPr>
              <w:t>工程分类</w:t>
            </w:r>
          </w:p>
        </w:tc>
        <w:tc>
          <w:tcPr>
            <w:tcW w:w="588" w:type="dxa"/>
            <w:tcBorders>
              <w:top w:val="single" w:sz="2" w:space="0" w:color="000000"/>
              <w:left w:val="single" w:sz="2" w:space="0" w:color="000000"/>
              <w:bottom w:val="single" w:sz="2" w:space="0" w:color="000000"/>
              <w:right w:val="single" w:sz="2" w:space="0" w:color="000000"/>
            </w:tcBorders>
          </w:tcPr>
          <w:p>
            <w:pPr>
              <w:pStyle w:val="TableParagraph"/>
              <w:spacing w:before="115"/>
              <w:ind w:left="18"/>
              <w:jc w:val="center"/>
              <w:rPr>
                <w:sz w:val="21"/>
              </w:rPr>
            </w:pPr>
            <w:r>
              <w:rPr>
                <w:w w:val="99"/>
                <w:sz w:val="21"/>
              </w:rPr>
              <w:t>是</w:t>
            </w:r>
          </w:p>
        </w:tc>
        <w:tc>
          <w:tcPr>
            <w:tcW w:w="1260" w:type="dxa"/>
            <w:tcBorders>
              <w:top w:val="single" w:sz="2" w:space="0" w:color="000000"/>
              <w:left w:val="single" w:sz="2" w:space="0" w:color="000000"/>
              <w:bottom w:val="single" w:sz="2" w:space="0" w:color="000000"/>
              <w:right w:val="single" w:sz="2" w:space="0" w:color="000000"/>
            </w:tcBorders>
          </w:tcPr>
          <w:p>
            <w:pPr>
              <w:pStyle w:val="TableParagraph"/>
              <w:spacing w:before="115"/>
              <w:ind w:left="193" w:right="178"/>
              <w:jc w:val="center"/>
              <w:rPr>
                <w:sz w:val="21"/>
              </w:rPr>
            </w:pPr>
            <w:r>
              <w:rPr>
                <w:sz w:val="21"/>
              </w:rPr>
              <w:t>单选</w:t>
            </w:r>
          </w:p>
        </w:tc>
        <w:tc>
          <w:tcPr>
            <w:tcW w:w="3779" w:type="dxa"/>
            <w:tcBorders>
              <w:top w:val="single" w:sz="2" w:space="0" w:color="000000"/>
              <w:left w:val="single" w:sz="2" w:space="0" w:color="000000"/>
              <w:bottom w:val="single" w:sz="2" w:space="0" w:color="000000"/>
              <w:right w:val="single" w:sz="2" w:space="0" w:color="000000"/>
            </w:tcBorders>
          </w:tcPr>
          <w:p>
            <w:pPr>
              <w:pStyle w:val="TableParagraph"/>
              <w:spacing w:before="115"/>
              <w:ind w:left="62" w:right="46"/>
              <w:jc w:val="center"/>
              <w:rPr>
                <w:sz w:val="21"/>
              </w:rPr>
            </w:pPr>
            <w:r>
              <w:rPr>
                <w:sz w:val="21"/>
              </w:rPr>
              <w:t>末级</w:t>
            </w:r>
          </w:p>
        </w:tc>
        <w:tc>
          <w:tcPr>
            <w:tcW w:w="143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33" w:type="dxa"/>
            <w:tcBorders>
              <w:top w:val="single" w:sz="2" w:space="0" w:color="000000"/>
              <w:left w:val="single" w:sz="2" w:space="0" w:color="000000"/>
              <w:bottom w:val="single" w:sz="2" w:space="0" w:color="000000"/>
            </w:tcBorders>
          </w:tcPr>
          <w:p>
            <w:pPr>
              <w:pStyle w:val="TableParagraph"/>
              <w:spacing w:before="113"/>
              <w:ind w:left="281" w:right="256"/>
              <w:jc w:val="center"/>
              <w:rPr>
                <w:sz w:val="20"/>
              </w:rPr>
            </w:pPr>
            <w:r>
              <w:rPr>
                <w:sz w:val="20"/>
              </w:rPr>
              <w:t>A2JYJV</w:t>
            </w:r>
          </w:p>
        </w:tc>
      </w:tr>
      <w:tr>
        <w:trPr>
          <w:trHeight w:val="730" w:hRule="atLeast"/>
        </w:trPr>
        <w:tc>
          <w:tcPr>
            <w:tcW w:w="1849" w:type="dxa"/>
            <w:tcBorders>
              <w:top w:val="single" w:sz="2" w:space="0" w:color="000000"/>
              <w:bottom w:val="single" w:sz="2" w:space="0" w:color="000000"/>
              <w:right w:val="single" w:sz="2" w:space="0" w:color="000000"/>
            </w:tcBorders>
          </w:tcPr>
          <w:p>
            <w:pPr>
              <w:pStyle w:val="TableParagraph"/>
              <w:spacing w:line="249" w:lineRule="auto" w:before="98"/>
              <w:ind w:left="712" w:right="72" w:hanging="629"/>
              <w:rPr>
                <w:sz w:val="21"/>
              </w:rPr>
            </w:pPr>
            <w:r>
              <w:rPr>
                <w:sz w:val="21"/>
              </w:rPr>
              <w:t>工程通用特征分类属性</w:t>
            </w:r>
          </w:p>
        </w:tc>
        <w:tc>
          <w:tcPr>
            <w:tcW w:w="588" w:type="dxa"/>
            <w:tcBorders>
              <w:top w:val="single" w:sz="2" w:space="0" w:color="000000"/>
              <w:left w:val="single" w:sz="2" w:space="0" w:color="000000"/>
              <w:bottom w:val="single" w:sz="2" w:space="0" w:color="000000"/>
              <w:right w:val="single" w:sz="2" w:space="0" w:color="000000"/>
            </w:tcBorders>
          </w:tcPr>
          <w:p>
            <w:pPr>
              <w:pStyle w:val="TableParagraph"/>
              <w:spacing w:before="9"/>
              <w:rPr>
                <w:rFonts w:ascii="黑体"/>
                <w:sz w:val="18"/>
              </w:rPr>
            </w:pPr>
          </w:p>
          <w:p>
            <w:pPr>
              <w:pStyle w:val="TableParagraph"/>
              <w:ind w:left="18"/>
              <w:jc w:val="center"/>
              <w:rPr>
                <w:sz w:val="21"/>
              </w:rPr>
            </w:pPr>
            <w:r>
              <w:rPr>
                <w:w w:val="99"/>
                <w:sz w:val="21"/>
              </w:rPr>
              <w:t>是</w:t>
            </w:r>
          </w:p>
        </w:tc>
        <w:tc>
          <w:tcPr>
            <w:tcW w:w="1260" w:type="dxa"/>
            <w:tcBorders>
              <w:top w:val="single" w:sz="2" w:space="0" w:color="000000"/>
              <w:left w:val="single" w:sz="2" w:space="0" w:color="000000"/>
              <w:bottom w:val="single" w:sz="2" w:space="0" w:color="000000"/>
              <w:right w:val="single" w:sz="2" w:space="0" w:color="000000"/>
            </w:tcBorders>
          </w:tcPr>
          <w:p>
            <w:pPr>
              <w:pStyle w:val="TableParagraph"/>
              <w:spacing w:before="9"/>
              <w:rPr>
                <w:rFonts w:ascii="黑体"/>
                <w:sz w:val="18"/>
              </w:rPr>
            </w:pPr>
          </w:p>
          <w:p>
            <w:pPr>
              <w:pStyle w:val="TableParagraph"/>
              <w:ind w:left="194" w:right="176"/>
              <w:jc w:val="center"/>
              <w:rPr>
                <w:sz w:val="21"/>
              </w:rPr>
            </w:pPr>
            <w:r>
              <w:rPr>
                <w:sz w:val="21"/>
              </w:rPr>
              <w:t>多选</w:t>
            </w:r>
          </w:p>
        </w:tc>
        <w:tc>
          <w:tcPr>
            <w:tcW w:w="3779" w:type="dxa"/>
            <w:tcBorders>
              <w:top w:val="single" w:sz="2" w:space="0" w:color="000000"/>
              <w:left w:val="single" w:sz="2" w:space="0" w:color="000000"/>
              <w:bottom w:val="single" w:sz="2" w:space="0" w:color="000000"/>
              <w:right w:val="single" w:sz="2" w:space="0" w:color="000000"/>
            </w:tcBorders>
          </w:tcPr>
          <w:p>
            <w:pPr>
              <w:pStyle w:val="TableParagraph"/>
              <w:spacing w:before="9"/>
              <w:rPr>
                <w:rFonts w:ascii="黑体"/>
                <w:sz w:val="18"/>
              </w:rPr>
            </w:pPr>
          </w:p>
          <w:p>
            <w:pPr>
              <w:pStyle w:val="TableParagraph"/>
              <w:ind w:left="65" w:right="46"/>
              <w:jc w:val="center"/>
              <w:rPr>
                <w:sz w:val="21"/>
              </w:rPr>
            </w:pPr>
            <w:r>
              <w:rPr>
                <w:sz w:val="21"/>
              </w:rPr>
              <w:t>主楼、裙楼、地下室</w:t>
            </w:r>
          </w:p>
        </w:tc>
        <w:tc>
          <w:tcPr>
            <w:tcW w:w="143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33" w:type="dxa"/>
            <w:tcBorders>
              <w:top w:val="single" w:sz="2" w:space="0" w:color="000000"/>
              <w:left w:val="single" w:sz="2" w:space="0" w:color="000000"/>
              <w:bottom w:val="single" w:sz="2" w:space="0" w:color="000000"/>
            </w:tcBorders>
          </w:tcPr>
          <w:p>
            <w:pPr>
              <w:pStyle w:val="TableParagraph"/>
              <w:spacing w:before="7"/>
              <w:rPr>
                <w:rFonts w:ascii="黑体"/>
                <w:sz w:val="18"/>
              </w:rPr>
            </w:pPr>
          </w:p>
          <w:p>
            <w:pPr>
              <w:pStyle w:val="TableParagraph"/>
              <w:ind w:left="281" w:right="256"/>
              <w:jc w:val="center"/>
              <w:rPr>
                <w:sz w:val="20"/>
              </w:rPr>
            </w:pPr>
            <w:r>
              <w:rPr>
                <w:sz w:val="20"/>
              </w:rPr>
              <w:t>A4GIUX</w:t>
            </w:r>
          </w:p>
        </w:tc>
      </w:tr>
      <w:tr>
        <w:trPr>
          <w:trHeight w:val="1010" w:hRule="atLeast"/>
        </w:trPr>
        <w:tc>
          <w:tcPr>
            <w:tcW w:w="1849" w:type="dxa"/>
            <w:tcBorders>
              <w:top w:val="single" w:sz="2" w:space="0" w:color="000000"/>
              <w:bottom w:val="single" w:sz="2" w:space="0" w:color="000000"/>
              <w:right w:val="single" w:sz="2" w:space="0" w:color="000000"/>
            </w:tcBorders>
          </w:tcPr>
          <w:p>
            <w:pPr>
              <w:pStyle w:val="TableParagraph"/>
              <w:spacing w:before="6"/>
              <w:rPr>
                <w:rFonts w:ascii="黑体"/>
                <w:sz w:val="29"/>
              </w:rPr>
            </w:pPr>
          </w:p>
          <w:p>
            <w:pPr>
              <w:pStyle w:val="TableParagraph"/>
              <w:spacing w:before="1"/>
              <w:ind w:left="22" w:right="13"/>
              <w:jc w:val="center"/>
              <w:rPr>
                <w:sz w:val="21"/>
              </w:rPr>
            </w:pPr>
            <w:r>
              <w:rPr>
                <w:sz w:val="21"/>
              </w:rPr>
              <w:t>建筑分类</w:t>
            </w:r>
          </w:p>
        </w:tc>
        <w:tc>
          <w:tcPr>
            <w:tcW w:w="588"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29"/>
              </w:rPr>
            </w:pPr>
          </w:p>
          <w:p>
            <w:pPr>
              <w:pStyle w:val="TableParagraph"/>
              <w:spacing w:before="1"/>
              <w:ind w:left="18"/>
              <w:jc w:val="center"/>
              <w:rPr>
                <w:sz w:val="21"/>
              </w:rPr>
            </w:pPr>
            <w:r>
              <w:rPr>
                <w:w w:val="99"/>
                <w:sz w:val="21"/>
              </w:rPr>
              <w:t>是</w:t>
            </w:r>
          </w:p>
        </w:tc>
        <w:tc>
          <w:tcPr>
            <w:tcW w:w="1260"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29"/>
              </w:rPr>
            </w:pPr>
          </w:p>
          <w:p>
            <w:pPr>
              <w:pStyle w:val="TableParagraph"/>
              <w:spacing w:before="1"/>
              <w:ind w:left="193" w:right="178"/>
              <w:jc w:val="center"/>
              <w:rPr>
                <w:sz w:val="21"/>
              </w:rPr>
            </w:pPr>
            <w:r>
              <w:rPr>
                <w:sz w:val="21"/>
              </w:rPr>
              <w:t>单选</w:t>
            </w:r>
          </w:p>
        </w:tc>
        <w:tc>
          <w:tcPr>
            <w:tcW w:w="3779" w:type="dxa"/>
            <w:tcBorders>
              <w:top w:val="single" w:sz="2" w:space="0" w:color="000000"/>
              <w:left w:val="single" w:sz="2" w:space="0" w:color="000000"/>
              <w:bottom w:val="single" w:sz="2" w:space="0" w:color="000000"/>
              <w:right w:val="single" w:sz="2" w:space="0" w:color="000000"/>
            </w:tcBorders>
          </w:tcPr>
          <w:p>
            <w:pPr>
              <w:pStyle w:val="TableParagraph"/>
              <w:spacing w:before="100"/>
              <w:ind w:left="112"/>
              <w:rPr>
                <w:sz w:val="21"/>
              </w:rPr>
            </w:pPr>
            <w:r>
              <w:rPr>
                <w:sz w:val="21"/>
              </w:rPr>
              <w:t>单（多）层建筑（H≤24m）、二类高层</w:t>
            </w:r>
          </w:p>
          <w:p>
            <w:pPr>
              <w:pStyle w:val="TableParagraph"/>
              <w:spacing w:line="249" w:lineRule="auto" w:before="9"/>
              <w:ind w:left="426" w:right="180" w:hanging="212"/>
              <w:rPr>
                <w:sz w:val="21"/>
              </w:rPr>
            </w:pPr>
            <w:r>
              <w:rPr>
                <w:sz w:val="21"/>
              </w:rPr>
              <w:t>（24m＜H≤50m）、一类高层（50m＜ H≤100m）、超高层（H＞100m）</w:t>
            </w:r>
          </w:p>
        </w:tc>
        <w:tc>
          <w:tcPr>
            <w:tcW w:w="143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33" w:type="dxa"/>
            <w:tcBorders>
              <w:top w:val="single" w:sz="2" w:space="0" w:color="000000"/>
              <w:left w:val="single" w:sz="2" w:space="0" w:color="000000"/>
              <w:bottom w:val="single" w:sz="2" w:space="0" w:color="000000"/>
            </w:tcBorders>
          </w:tcPr>
          <w:p>
            <w:pPr>
              <w:pStyle w:val="TableParagraph"/>
              <w:spacing w:before="7"/>
              <w:rPr>
                <w:rFonts w:ascii="黑体"/>
                <w:sz w:val="29"/>
              </w:rPr>
            </w:pPr>
          </w:p>
          <w:p>
            <w:pPr>
              <w:pStyle w:val="TableParagraph"/>
              <w:ind w:left="281" w:right="256"/>
              <w:jc w:val="center"/>
              <w:rPr>
                <w:sz w:val="20"/>
              </w:rPr>
            </w:pPr>
            <w:r>
              <w:rPr>
                <w:sz w:val="20"/>
              </w:rPr>
              <w:t>A4JVFL</w:t>
            </w:r>
          </w:p>
        </w:tc>
      </w:tr>
      <w:tr>
        <w:trPr>
          <w:trHeight w:val="730" w:hRule="atLeast"/>
        </w:trPr>
        <w:tc>
          <w:tcPr>
            <w:tcW w:w="1849" w:type="dxa"/>
            <w:tcBorders>
              <w:top w:val="single" w:sz="2" w:space="0" w:color="000000"/>
              <w:bottom w:val="single" w:sz="2" w:space="0" w:color="000000"/>
              <w:right w:val="single" w:sz="2" w:space="0" w:color="000000"/>
            </w:tcBorders>
          </w:tcPr>
          <w:p>
            <w:pPr>
              <w:pStyle w:val="TableParagraph"/>
              <w:spacing w:before="8"/>
              <w:rPr>
                <w:rFonts w:ascii="黑体"/>
                <w:sz w:val="18"/>
              </w:rPr>
            </w:pPr>
          </w:p>
          <w:p>
            <w:pPr>
              <w:pStyle w:val="TableParagraph"/>
              <w:spacing w:before="1"/>
              <w:ind w:left="22" w:right="13"/>
              <w:jc w:val="center"/>
              <w:rPr>
                <w:sz w:val="21"/>
              </w:rPr>
            </w:pPr>
            <w:r>
              <w:rPr>
                <w:sz w:val="21"/>
              </w:rPr>
              <w:t>建筑类型</w:t>
            </w:r>
          </w:p>
        </w:tc>
        <w:tc>
          <w:tcPr>
            <w:tcW w:w="588"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18"/>
              </w:rPr>
            </w:pPr>
          </w:p>
          <w:p>
            <w:pPr>
              <w:pStyle w:val="TableParagraph"/>
              <w:spacing w:before="1"/>
              <w:ind w:left="18"/>
              <w:jc w:val="center"/>
              <w:rPr>
                <w:sz w:val="21"/>
              </w:rPr>
            </w:pPr>
            <w:r>
              <w:rPr>
                <w:w w:val="99"/>
                <w:sz w:val="21"/>
              </w:rPr>
              <w:t>是</w:t>
            </w:r>
          </w:p>
        </w:tc>
        <w:tc>
          <w:tcPr>
            <w:tcW w:w="1260"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18"/>
              </w:rPr>
            </w:pPr>
          </w:p>
          <w:p>
            <w:pPr>
              <w:pStyle w:val="TableParagraph"/>
              <w:spacing w:before="1"/>
              <w:ind w:left="193" w:right="178"/>
              <w:jc w:val="center"/>
              <w:rPr>
                <w:sz w:val="21"/>
              </w:rPr>
            </w:pPr>
            <w:r>
              <w:rPr>
                <w:sz w:val="21"/>
              </w:rPr>
              <w:t>单选</w:t>
            </w:r>
          </w:p>
        </w:tc>
        <w:tc>
          <w:tcPr>
            <w:tcW w:w="3779" w:type="dxa"/>
            <w:tcBorders>
              <w:top w:val="single" w:sz="2" w:space="0" w:color="000000"/>
              <w:left w:val="single" w:sz="2" w:space="0" w:color="000000"/>
              <w:bottom w:val="single" w:sz="2" w:space="0" w:color="000000"/>
              <w:right w:val="single" w:sz="2" w:space="0" w:color="000000"/>
            </w:tcBorders>
          </w:tcPr>
          <w:p>
            <w:pPr>
              <w:pStyle w:val="TableParagraph"/>
              <w:spacing w:line="249" w:lineRule="auto" w:before="98"/>
              <w:ind w:left="846" w:right="90" w:hanging="735"/>
              <w:rPr>
                <w:sz w:val="21"/>
              </w:rPr>
            </w:pPr>
            <w:r>
              <w:rPr>
                <w:w w:val="95"/>
                <w:sz w:val="21"/>
              </w:rPr>
              <w:t>幼儿园、中小学校、高等院校、职业教</w:t>
            </w:r>
            <w:r>
              <w:rPr>
                <w:sz w:val="21"/>
              </w:rPr>
              <w:t>育院校、特殊教育学校</w:t>
            </w:r>
          </w:p>
        </w:tc>
        <w:tc>
          <w:tcPr>
            <w:tcW w:w="143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33" w:type="dxa"/>
            <w:tcBorders>
              <w:top w:val="single" w:sz="2" w:space="0" w:color="000000"/>
              <w:left w:val="single" w:sz="2" w:space="0" w:color="000000"/>
              <w:bottom w:val="single" w:sz="2" w:space="0" w:color="000000"/>
            </w:tcBorders>
          </w:tcPr>
          <w:p>
            <w:pPr>
              <w:pStyle w:val="TableParagraph"/>
              <w:spacing w:before="6"/>
              <w:rPr>
                <w:rFonts w:ascii="黑体"/>
                <w:sz w:val="18"/>
              </w:rPr>
            </w:pPr>
          </w:p>
          <w:p>
            <w:pPr>
              <w:pStyle w:val="TableParagraph"/>
              <w:spacing w:before="1"/>
              <w:ind w:left="281" w:right="256"/>
              <w:jc w:val="center"/>
              <w:rPr>
                <w:sz w:val="20"/>
              </w:rPr>
            </w:pPr>
            <w:r>
              <w:rPr>
                <w:sz w:val="20"/>
              </w:rPr>
              <w:t>A5JVLX</w:t>
            </w:r>
          </w:p>
        </w:tc>
      </w:tr>
      <w:tr>
        <w:trPr>
          <w:trHeight w:val="730" w:hRule="atLeast"/>
        </w:trPr>
        <w:tc>
          <w:tcPr>
            <w:tcW w:w="1849" w:type="dxa"/>
            <w:tcBorders>
              <w:top w:val="single" w:sz="2" w:space="0" w:color="000000"/>
              <w:bottom w:val="single" w:sz="2" w:space="0" w:color="000000"/>
              <w:right w:val="single" w:sz="2" w:space="0" w:color="000000"/>
            </w:tcBorders>
          </w:tcPr>
          <w:p>
            <w:pPr>
              <w:pStyle w:val="TableParagraph"/>
              <w:spacing w:before="8"/>
              <w:rPr>
                <w:rFonts w:ascii="黑体"/>
                <w:sz w:val="18"/>
              </w:rPr>
            </w:pPr>
          </w:p>
          <w:p>
            <w:pPr>
              <w:pStyle w:val="TableParagraph"/>
              <w:ind w:left="22" w:right="13"/>
              <w:jc w:val="center"/>
              <w:rPr>
                <w:sz w:val="21"/>
              </w:rPr>
            </w:pPr>
            <w:r>
              <w:rPr>
                <w:sz w:val="21"/>
              </w:rPr>
              <w:t>经营分类</w:t>
            </w:r>
          </w:p>
        </w:tc>
        <w:tc>
          <w:tcPr>
            <w:tcW w:w="588"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18"/>
              </w:rPr>
            </w:pPr>
          </w:p>
          <w:p>
            <w:pPr>
              <w:pStyle w:val="TableParagraph"/>
              <w:ind w:left="18"/>
              <w:jc w:val="center"/>
              <w:rPr>
                <w:sz w:val="21"/>
              </w:rPr>
            </w:pPr>
            <w:r>
              <w:rPr>
                <w:w w:val="99"/>
                <w:sz w:val="21"/>
              </w:rPr>
              <w:t>是</w:t>
            </w:r>
          </w:p>
        </w:tc>
        <w:tc>
          <w:tcPr>
            <w:tcW w:w="1260"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18"/>
              </w:rPr>
            </w:pPr>
          </w:p>
          <w:p>
            <w:pPr>
              <w:pStyle w:val="TableParagraph"/>
              <w:ind w:left="193" w:right="178"/>
              <w:jc w:val="center"/>
              <w:rPr>
                <w:sz w:val="21"/>
              </w:rPr>
            </w:pPr>
            <w:r>
              <w:rPr>
                <w:sz w:val="21"/>
              </w:rPr>
              <w:t>单选</w:t>
            </w:r>
          </w:p>
        </w:tc>
        <w:tc>
          <w:tcPr>
            <w:tcW w:w="3779"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18"/>
              </w:rPr>
            </w:pPr>
          </w:p>
          <w:p>
            <w:pPr>
              <w:pStyle w:val="TableParagraph"/>
              <w:ind w:left="60" w:right="46"/>
              <w:jc w:val="center"/>
              <w:rPr>
                <w:sz w:val="21"/>
              </w:rPr>
            </w:pPr>
            <w:r>
              <w:rPr>
                <w:sz w:val="21"/>
              </w:rPr>
              <w:t>公立、私立、其他</w:t>
            </w:r>
          </w:p>
        </w:tc>
        <w:tc>
          <w:tcPr>
            <w:tcW w:w="1433" w:type="dxa"/>
            <w:tcBorders>
              <w:top w:val="single" w:sz="2" w:space="0" w:color="000000"/>
              <w:left w:val="single" w:sz="2" w:space="0" w:color="000000"/>
              <w:bottom w:val="single" w:sz="2" w:space="0" w:color="000000"/>
              <w:right w:val="single" w:sz="2" w:space="0" w:color="000000"/>
            </w:tcBorders>
          </w:tcPr>
          <w:p>
            <w:pPr>
              <w:pStyle w:val="TableParagraph"/>
              <w:spacing w:line="247" w:lineRule="auto" w:before="99"/>
              <w:ind w:left="408" w:right="388"/>
              <w:rPr>
                <w:sz w:val="21"/>
              </w:rPr>
            </w:pPr>
            <w:r>
              <w:rPr>
                <w:sz w:val="21"/>
              </w:rPr>
              <w:t>幼儿园综合楼</w:t>
            </w:r>
          </w:p>
        </w:tc>
        <w:tc>
          <w:tcPr>
            <w:tcW w:w="1433" w:type="dxa"/>
            <w:tcBorders>
              <w:top w:val="single" w:sz="2" w:space="0" w:color="000000"/>
              <w:left w:val="single" w:sz="2" w:space="0" w:color="000000"/>
              <w:bottom w:val="single" w:sz="2" w:space="0" w:color="000000"/>
            </w:tcBorders>
          </w:tcPr>
          <w:p>
            <w:pPr>
              <w:pStyle w:val="TableParagraph"/>
              <w:spacing w:before="6"/>
              <w:rPr>
                <w:rFonts w:ascii="黑体"/>
                <w:sz w:val="18"/>
              </w:rPr>
            </w:pPr>
          </w:p>
          <w:p>
            <w:pPr>
              <w:pStyle w:val="TableParagraph"/>
              <w:ind w:left="281" w:right="256"/>
              <w:jc w:val="center"/>
              <w:rPr>
                <w:sz w:val="20"/>
              </w:rPr>
            </w:pPr>
            <w:r>
              <w:rPr>
                <w:sz w:val="20"/>
              </w:rPr>
              <w:t>A5JYFL</w:t>
            </w:r>
          </w:p>
        </w:tc>
      </w:tr>
      <w:tr>
        <w:trPr>
          <w:trHeight w:val="482" w:hRule="atLeast"/>
        </w:trPr>
        <w:tc>
          <w:tcPr>
            <w:tcW w:w="1849" w:type="dxa"/>
            <w:tcBorders>
              <w:top w:val="single" w:sz="2" w:space="0" w:color="000000"/>
              <w:bottom w:val="single" w:sz="2" w:space="0" w:color="000000"/>
              <w:right w:val="single" w:sz="2" w:space="0" w:color="000000"/>
            </w:tcBorders>
          </w:tcPr>
          <w:p>
            <w:pPr>
              <w:pStyle w:val="TableParagraph"/>
              <w:spacing w:before="116"/>
              <w:ind w:left="19" w:right="13"/>
              <w:jc w:val="center"/>
              <w:rPr>
                <w:sz w:val="21"/>
              </w:rPr>
            </w:pPr>
            <w:r>
              <w:rPr>
                <w:spacing w:val="-1"/>
                <w:w w:val="99"/>
                <w:sz w:val="21"/>
              </w:rPr>
              <w:t>建筑面积</w:t>
            </w:r>
            <w:r>
              <w:rPr>
                <w:spacing w:val="2"/>
                <w:w w:val="99"/>
                <w:sz w:val="21"/>
              </w:rPr>
              <w:t>（</w:t>
            </w:r>
            <w:r>
              <w:rPr>
                <w:spacing w:val="1"/>
                <w:w w:val="99"/>
                <w:sz w:val="21"/>
              </w:rPr>
              <w:t>m</w:t>
            </w:r>
            <w:r>
              <w:rPr>
                <w:spacing w:val="-3"/>
                <w:w w:val="106"/>
                <w:position w:val="11"/>
                <w:sz w:val="10"/>
              </w:rPr>
              <w:t>2</w:t>
            </w:r>
            <w:r>
              <w:rPr>
                <w:w w:val="99"/>
                <w:sz w:val="21"/>
              </w:rPr>
              <w:t>）</w:t>
            </w:r>
          </w:p>
        </w:tc>
        <w:tc>
          <w:tcPr>
            <w:tcW w:w="588" w:type="dxa"/>
            <w:tcBorders>
              <w:top w:val="single" w:sz="2" w:space="0" w:color="000000"/>
              <w:left w:val="single" w:sz="2" w:space="0" w:color="000000"/>
              <w:bottom w:val="single" w:sz="2" w:space="0" w:color="000000"/>
              <w:right w:val="single" w:sz="2" w:space="0" w:color="000000"/>
            </w:tcBorders>
          </w:tcPr>
          <w:p>
            <w:pPr>
              <w:pStyle w:val="TableParagraph"/>
              <w:spacing w:before="116"/>
              <w:ind w:left="18"/>
              <w:jc w:val="center"/>
              <w:rPr>
                <w:sz w:val="21"/>
              </w:rPr>
            </w:pPr>
            <w:r>
              <w:rPr>
                <w:w w:val="99"/>
                <w:sz w:val="21"/>
              </w:rPr>
              <w:t>是</w:t>
            </w:r>
          </w:p>
        </w:tc>
        <w:tc>
          <w:tcPr>
            <w:tcW w:w="1260" w:type="dxa"/>
            <w:tcBorders>
              <w:top w:val="single" w:sz="2" w:space="0" w:color="000000"/>
              <w:left w:val="single" w:sz="2" w:space="0" w:color="000000"/>
              <w:bottom w:val="single" w:sz="2" w:space="0" w:color="000000"/>
              <w:right w:val="single" w:sz="2" w:space="0" w:color="000000"/>
            </w:tcBorders>
          </w:tcPr>
          <w:p>
            <w:pPr>
              <w:pStyle w:val="TableParagraph"/>
              <w:spacing w:before="116"/>
              <w:ind w:left="194" w:right="176"/>
              <w:jc w:val="center"/>
              <w:rPr>
                <w:sz w:val="21"/>
              </w:rPr>
            </w:pPr>
            <w:r>
              <w:rPr>
                <w:sz w:val="21"/>
              </w:rPr>
              <w:t>输入数值</w:t>
            </w:r>
          </w:p>
        </w:tc>
        <w:tc>
          <w:tcPr>
            <w:tcW w:w="37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3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33" w:type="dxa"/>
            <w:tcBorders>
              <w:top w:val="single" w:sz="2" w:space="0" w:color="000000"/>
              <w:left w:val="single" w:sz="2" w:space="0" w:color="000000"/>
              <w:bottom w:val="single" w:sz="2" w:space="0" w:color="000000"/>
            </w:tcBorders>
          </w:tcPr>
          <w:p>
            <w:pPr>
              <w:pStyle w:val="TableParagraph"/>
              <w:spacing w:before="114"/>
              <w:ind w:left="281" w:right="256"/>
              <w:jc w:val="center"/>
              <w:rPr>
                <w:sz w:val="20"/>
              </w:rPr>
            </w:pPr>
            <w:r>
              <w:rPr>
                <w:sz w:val="20"/>
              </w:rPr>
              <w:t>A4JVMJ</w:t>
            </w:r>
          </w:p>
        </w:tc>
      </w:tr>
      <w:tr>
        <w:trPr>
          <w:trHeight w:val="730" w:hRule="atLeast"/>
        </w:trPr>
        <w:tc>
          <w:tcPr>
            <w:tcW w:w="1849" w:type="dxa"/>
            <w:tcBorders>
              <w:top w:val="single" w:sz="2" w:space="0" w:color="000000"/>
              <w:bottom w:val="single" w:sz="2" w:space="0" w:color="000000"/>
              <w:right w:val="single" w:sz="2" w:space="0" w:color="000000"/>
            </w:tcBorders>
          </w:tcPr>
          <w:p>
            <w:pPr>
              <w:pStyle w:val="TableParagraph"/>
              <w:spacing w:before="7"/>
              <w:rPr>
                <w:rFonts w:ascii="黑体"/>
                <w:sz w:val="18"/>
              </w:rPr>
            </w:pPr>
          </w:p>
          <w:p>
            <w:pPr>
              <w:pStyle w:val="TableParagraph"/>
              <w:spacing w:before="1"/>
              <w:ind w:left="22" w:right="13"/>
              <w:jc w:val="center"/>
              <w:rPr>
                <w:sz w:val="21"/>
              </w:rPr>
            </w:pPr>
            <w:r>
              <w:rPr>
                <w:sz w:val="21"/>
              </w:rPr>
              <w:t>基础类型</w:t>
            </w:r>
          </w:p>
        </w:tc>
        <w:tc>
          <w:tcPr>
            <w:tcW w:w="588"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8"/>
              </w:rPr>
            </w:pPr>
          </w:p>
          <w:p>
            <w:pPr>
              <w:pStyle w:val="TableParagraph"/>
              <w:spacing w:before="1"/>
              <w:ind w:left="18"/>
              <w:jc w:val="center"/>
              <w:rPr>
                <w:sz w:val="21"/>
              </w:rPr>
            </w:pPr>
            <w:r>
              <w:rPr>
                <w:w w:val="99"/>
                <w:sz w:val="21"/>
              </w:rPr>
              <w:t>是</w:t>
            </w:r>
          </w:p>
        </w:tc>
        <w:tc>
          <w:tcPr>
            <w:tcW w:w="1260"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8"/>
              </w:rPr>
            </w:pPr>
          </w:p>
          <w:p>
            <w:pPr>
              <w:pStyle w:val="TableParagraph"/>
              <w:spacing w:before="1"/>
              <w:ind w:left="193" w:right="178"/>
              <w:jc w:val="center"/>
              <w:rPr>
                <w:sz w:val="21"/>
              </w:rPr>
            </w:pPr>
            <w:r>
              <w:rPr>
                <w:sz w:val="21"/>
              </w:rPr>
              <w:t>多选</w:t>
            </w:r>
          </w:p>
        </w:tc>
        <w:tc>
          <w:tcPr>
            <w:tcW w:w="3779" w:type="dxa"/>
            <w:tcBorders>
              <w:top w:val="single" w:sz="2" w:space="0" w:color="000000"/>
              <w:left w:val="single" w:sz="2" w:space="0" w:color="000000"/>
              <w:bottom w:val="single" w:sz="2" w:space="0" w:color="000000"/>
              <w:right w:val="single" w:sz="2" w:space="0" w:color="000000"/>
            </w:tcBorders>
          </w:tcPr>
          <w:p>
            <w:pPr>
              <w:pStyle w:val="TableParagraph"/>
              <w:spacing w:line="249" w:lineRule="auto" w:before="99"/>
              <w:ind w:left="1266" w:right="105" w:hanging="1200"/>
              <w:rPr>
                <w:sz w:val="21"/>
              </w:rPr>
            </w:pPr>
            <w:r>
              <w:rPr>
                <w:sz w:val="21"/>
              </w:rPr>
              <w:t>不含、条形基础、独立基础、满堂基础桩基础、其他</w:t>
            </w:r>
          </w:p>
        </w:tc>
        <w:tc>
          <w:tcPr>
            <w:tcW w:w="1433" w:type="dxa"/>
            <w:tcBorders>
              <w:top w:val="single" w:sz="2" w:space="0" w:color="000000"/>
              <w:left w:val="single" w:sz="2" w:space="0" w:color="000000"/>
              <w:bottom w:val="single" w:sz="2" w:space="0" w:color="000000"/>
              <w:right w:val="single" w:sz="2" w:space="0" w:color="000000"/>
            </w:tcBorders>
          </w:tcPr>
          <w:p>
            <w:pPr>
              <w:pStyle w:val="TableParagraph"/>
              <w:spacing w:before="99"/>
              <w:ind w:left="-159"/>
              <w:rPr>
                <w:sz w:val="21"/>
              </w:rPr>
            </w:pPr>
            <w:r>
              <w:rPr>
                <w:w w:val="99"/>
                <w:sz w:val="21"/>
              </w:rPr>
              <w:t>、</w:t>
            </w:r>
          </w:p>
        </w:tc>
        <w:tc>
          <w:tcPr>
            <w:tcW w:w="1433" w:type="dxa"/>
            <w:tcBorders>
              <w:top w:val="single" w:sz="2" w:space="0" w:color="000000"/>
              <w:left w:val="single" w:sz="2" w:space="0" w:color="000000"/>
              <w:bottom w:val="single" w:sz="2" w:space="0" w:color="000000"/>
            </w:tcBorders>
          </w:tcPr>
          <w:p>
            <w:pPr>
              <w:pStyle w:val="TableParagraph"/>
              <w:spacing w:before="8"/>
              <w:rPr>
                <w:rFonts w:ascii="黑体"/>
                <w:sz w:val="18"/>
              </w:rPr>
            </w:pPr>
          </w:p>
          <w:p>
            <w:pPr>
              <w:pStyle w:val="TableParagraph"/>
              <w:ind w:left="281" w:right="256"/>
              <w:jc w:val="center"/>
              <w:rPr>
                <w:sz w:val="20"/>
              </w:rPr>
            </w:pPr>
            <w:r>
              <w:rPr>
                <w:sz w:val="20"/>
              </w:rPr>
              <w:t>A4JILX</w:t>
            </w:r>
          </w:p>
        </w:tc>
      </w:tr>
      <w:tr>
        <w:trPr>
          <w:trHeight w:val="482" w:hRule="atLeast"/>
        </w:trPr>
        <w:tc>
          <w:tcPr>
            <w:tcW w:w="1849" w:type="dxa"/>
            <w:tcBorders>
              <w:top w:val="single" w:sz="2" w:space="0" w:color="000000"/>
              <w:bottom w:val="single" w:sz="2" w:space="0" w:color="000000"/>
              <w:right w:val="single" w:sz="2" w:space="0" w:color="000000"/>
            </w:tcBorders>
          </w:tcPr>
          <w:p>
            <w:pPr>
              <w:pStyle w:val="TableParagraph"/>
              <w:spacing w:before="115"/>
              <w:ind w:left="19" w:right="13"/>
              <w:jc w:val="center"/>
              <w:rPr>
                <w:sz w:val="21"/>
              </w:rPr>
            </w:pPr>
            <w:r>
              <w:rPr>
                <w:spacing w:val="-1"/>
                <w:w w:val="99"/>
                <w:sz w:val="21"/>
              </w:rPr>
              <w:t>基底面积</w:t>
            </w:r>
            <w:r>
              <w:rPr>
                <w:spacing w:val="2"/>
                <w:w w:val="99"/>
                <w:sz w:val="21"/>
              </w:rPr>
              <w:t>（</w:t>
            </w:r>
            <w:r>
              <w:rPr>
                <w:spacing w:val="1"/>
                <w:w w:val="99"/>
                <w:sz w:val="21"/>
              </w:rPr>
              <w:t>m</w:t>
            </w:r>
            <w:r>
              <w:rPr>
                <w:spacing w:val="-3"/>
                <w:w w:val="106"/>
                <w:position w:val="11"/>
                <w:sz w:val="10"/>
              </w:rPr>
              <w:t>2</w:t>
            </w:r>
            <w:r>
              <w:rPr>
                <w:w w:val="99"/>
                <w:sz w:val="21"/>
              </w:rPr>
              <w:t>）</w:t>
            </w:r>
          </w:p>
        </w:tc>
        <w:tc>
          <w:tcPr>
            <w:tcW w:w="588" w:type="dxa"/>
            <w:tcBorders>
              <w:top w:val="single" w:sz="2" w:space="0" w:color="000000"/>
              <w:left w:val="single" w:sz="2" w:space="0" w:color="000000"/>
              <w:bottom w:val="single" w:sz="2" w:space="0" w:color="000000"/>
              <w:right w:val="single" w:sz="2" w:space="0" w:color="000000"/>
            </w:tcBorders>
          </w:tcPr>
          <w:p>
            <w:pPr>
              <w:pStyle w:val="TableParagraph"/>
              <w:spacing w:before="115"/>
              <w:ind w:left="18"/>
              <w:jc w:val="center"/>
              <w:rPr>
                <w:sz w:val="21"/>
              </w:rPr>
            </w:pPr>
            <w:r>
              <w:rPr>
                <w:w w:val="99"/>
                <w:sz w:val="21"/>
              </w:rPr>
              <w:t>否</w:t>
            </w:r>
          </w:p>
        </w:tc>
        <w:tc>
          <w:tcPr>
            <w:tcW w:w="1260" w:type="dxa"/>
            <w:tcBorders>
              <w:top w:val="single" w:sz="2" w:space="0" w:color="000000"/>
              <w:left w:val="single" w:sz="2" w:space="0" w:color="000000"/>
              <w:bottom w:val="single" w:sz="2" w:space="0" w:color="000000"/>
              <w:right w:val="single" w:sz="2" w:space="0" w:color="000000"/>
            </w:tcBorders>
          </w:tcPr>
          <w:p>
            <w:pPr>
              <w:pStyle w:val="TableParagraph"/>
              <w:spacing w:before="115"/>
              <w:ind w:left="194" w:right="176"/>
              <w:jc w:val="center"/>
              <w:rPr>
                <w:sz w:val="21"/>
              </w:rPr>
            </w:pPr>
            <w:r>
              <w:rPr>
                <w:sz w:val="21"/>
              </w:rPr>
              <w:t>输入数值</w:t>
            </w:r>
          </w:p>
        </w:tc>
        <w:tc>
          <w:tcPr>
            <w:tcW w:w="37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3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33" w:type="dxa"/>
            <w:tcBorders>
              <w:top w:val="single" w:sz="2" w:space="0" w:color="000000"/>
              <w:left w:val="single" w:sz="2" w:space="0" w:color="000000"/>
              <w:bottom w:val="single" w:sz="2" w:space="0" w:color="000000"/>
            </w:tcBorders>
          </w:tcPr>
          <w:p>
            <w:pPr>
              <w:pStyle w:val="TableParagraph"/>
              <w:spacing w:before="113"/>
              <w:ind w:left="281" w:right="256"/>
              <w:jc w:val="center"/>
              <w:rPr>
                <w:sz w:val="20"/>
              </w:rPr>
            </w:pPr>
            <w:r>
              <w:rPr>
                <w:sz w:val="20"/>
              </w:rPr>
              <w:t>A4JDMJ</w:t>
            </w:r>
          </w:p>
        </w:tc>
      </w:tr>
      <w:tr>
        <w:trPr>
          <w:trHeight w:val="730" w:hRule="atLeast"/>
        </w:trPr>
        <w:tc>
          <w:tcPr>
            <w:tcW w:w="1849" w:type="dxa"/>
            <w:tcBorders>
              <w:top w:val="single" w:sz="2" w:space="0" w:color="000000"/>
              <w:bottom w:val="single" w:sz="2" w:space="0" w:color="000000"/>
              <w:right w:val="single" w:sz="2" w:space="0" w:color="000000"/>
            </w:tcBorders>
          </w:tcPr>
          <w:p>
            <w:pPr>
              <w:pStyle w:val="TableParagraph"/>
              <w:spacing w:before="7"/>
              <w:rPr>
                <w:rFonts w:ascii="黑体"/>
                <w:sz w:val="18"/>
              </w:rPr>
            </w:pPr>
          </w:p>
          <w:p>
            <w:pPr>
              <w:pStyle w:val="TableParagraph"/>
              <w:ind w:left="22" w:right="13"/>
              <w:jc w:val="center"/>
              <w:rPr>
                <w:sz w:val="21"/>
              </w:rPr>
            </w:pPr>
            <w:r>
              <w:rPr>
                <w:sz w:val="21"/>
              </w:rPr>
              <w:t>抗震等级</w:t>
            </w:r>
          </w:p>
        </w:tc>
        <w:tc>
          <w:tcPr>
            <w:tcW w:w="588"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8"/>
              </w:rPr>
            </w:pPr>
          </w:p>
          <w:p>
            <w:pPr>
              <w:pStyle w:val="TableParagraph"/>
              <w:ind w:left="18"/>
              <w:jc w:val="center"/>
              <w:rPr>
                <w:sz w:val="21"/>
              </w:rPr>
            </w:pPr>
            <w:r>
              <w:rPr>
                <w:w w:val="99"/>
                <w:sz w:val="21"/>
              </w:rPr>
              <w:t>是</w:t>
            </w:r>
          </w:p>
        </w:tc>
        <w:tc>
          <w:tcPr>
            <w:tcW w:w="1260"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8"/>
              </w:rPr>
            </w:pPr>
          </w:p>
          <w:p>
            <w:pPr>
              <w:pStyle w:val="TableParagraph"/>
              <w:ind w:left="193" w:right="178"/>
              <w:jc w:val="center"/>
              <w:rPr>
                <w:sz w:val="21"/>
              </w:rPr>
            </w:pPr>
            <w:r>
              <w:rPr>
                <w:sz w:val="21"/>
              </w:rPr>
              <w:t>单选</w:t>
            </w:r>
          </w:p>
        </w:tc>
        <w:tc>
          <w:tcPr>
            <w:tcW w:w="3779" w:type="dxa"/>
            <w:tcBorders>
              <w:top w:val="single" w:sz="2" w:space="0" w:color="000000"/>
              <w:left w:val="single" w:sz="2" w:space="0" w:color="000000"/>
              <w:bottom w:val="single" w:sz="2" w:space="0" w:color="000000"/>
              <w:right w:val="single" w:sz="2" w:space="0" w:color="000000"/>
            </w:tcBorders>
          </w:tcPr>
          <w:p>
            <w:pPr>
              <w:pStyle w:val="TableParagraph"/>
              <w:spacing w:line="249" w:lineRule="auto" w:before="99"/>
              <w:ind w:left="426" w:right="407"/>
              <w:rPr>
                <w:sz w:val="21"/>
              </w:rPr>
            </w:pPr>
            <w:r>
              <w:rPr>
                <w:sz w:val="21"/>
              </w:rPr>
              <w:t>地下：一级、二级、三级、四级地上：一级、二级、三级、四级</w:t>
            </w:r>
          </w:p>
        </w:tc>
        <w:tc>
          <w:tcPr>
            <w:tcW w:w="143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33" w:type="dxa"/>
            <w:tcBorders>
              <w:top w:val="single" w:sz="2" w:space="0" w:color="000000"/>
              <w:left w:val="single" w:sz="2" w:space="0" w:color="000000"/>
              <w:bottom w:val="single" w:sz="2" w:space="0" w:color="000000"/>
            </w:tcBorders>
          </w:tcPr>
          <w:p>
            <w:pPr>
              <w:pStyle w:val="TableParagraph"/>
              <w:spacing w:before="7"/>
              <w:rPr>
                <w:rFonts w:ascii="黑体"/>
                <w:sz w:val="18"/>
              </w:rPr>
            </w:pPr>
          </w:p>
          <w:p>
            <w:pPr>
              <w:pStyle w:val="TableParagraph"/>
              <w:ind w:left="281" w:right="256"/>
              <w:jc w:val="center"/>
              <w:rPr>
                <w:sz w:val="21"/>
              </w:rPr>
            </w:pPr>
            <w:r>
              <w:rPr>
                <w:sz w:val="21"/>
              </w:rPr>
              <w:t>A4KVDJ</w:t>
            </w:r>
          </w:p>
        </w:tc>
      </w:tr>
      <w:tr>
        <w:trPr>
          <w:trHeight w:val="482" w:hRule="atLeast"/>
        </w:trPr>
        <w:tc>
          <w:tcPr>
            <w:tcW w:w="1849" w:type="dxa"/>
            <w:tcBorders>
              <w:top w:val="single" w:sz="2" w:space="0" w:color="000000"/>
              <w:bottom w:val="single" w:sz="2" w:space="0" w:color="000000"/>
              <w:right w:val="single" w:sz="2" w:space="0" w:color="000000"/>
            </w:tcBorders>
          </w:tcPr>
          <w:p>
            <w:pPr>
              <w:pStyle w:val="TableParagraph"/>
              <w:spacing w:before="115"/>
              <w:ind w:left="24" w:right="13"/>
              <w:jc w:val="center"/>
              <w:rPr>
                <w:sz w:val="21"/>
              </w:rPr>
            </w:pPr>
            <w:r>
              <w:rPr>
                <w:sz w:val="21"/>
              </w:rPr>
              <w:t>檐口高度（m）</w:t>
            </w:r>
          </w:p>
        </w:tc>
        <w:tc>
          <w:tcPr>
            <w:tcW w:w="588" w:type="dxa"/>
            <w:tcBorders>
              <w:top w:val="single" w:sz="2" w:space="0" w:color="000000"/>
              <w:left w:val="single" w:sz="2" w:space="0" w:color="000000"/>
              <w:bottom w:val="single" w:sz="2" w:space="0" w:color="000000"/>
              <w:right w:val="single" w:sz="2" w:space="0" w:color="000000"/>
            </w:tcBorders>
          </w:tcPr>
          <w:p>
            <w:pPr>
              <w:pStyle w:val="TableParagraph"/>
              <w:spacing w:before="115"/>
              <w:ind w:left="18"/>
              <w:jc w:val="center"/>
              <w:rPr>
                <w:sz w:val="21"/>
              </w:rPr>
            </w:pPr>
            <w:r>
              <w:rPr>
                <w:w w:val="99"/>
                <w:sz w:val="21"/>
              </w:rPr>
              <w:t>是</w:t>
            </w:r>
          </w:p>
        </w:tc>
        <w:tc>
          <w:tcPr>
            <w:tcW w:w="1260" w:type="dxa"/>
            <w:tcBorders>
              <w:top w:val="single" w:sz="2" w:space="0" w:color="000000"/>
              <w:left w:val="single" w:sz="2" w:space="0" w:color="000000"/>
              <w:bottom w:val="single" w:sz="2" w:space="0" w:color="000000"/>
              <w:right w:val="single" w:sz="2" w:space="0" w:color="000000"/>
            </w:tcBorders>
          </w:tcPr>
          <w:p>
            <w:pPr>
              <w:pStyle w:val="TableParagraph"/>
              <w:spacing w:before="115"/>
              <w:ind w:left="194" w:right="176"/>
              <w:jc w:val="center"/>
              <w:rPr>
                <w:sz w:val="21"/>
              </w:rPr>
            </w:pPr>
            <w:r>
              <w:rPr>
                <w:sz w:val="21"/>
              </w:rPr>
              <w:t>输入数值</w:t>
            </w:r>
          </w:p>
        </w:tc>
        <w:tc>
          <w:tcPr>
            <w:tcW w:w="37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3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33" w:type="dxa"/>
            <w:tcBorders>
              <w:top w:val="single" w:sz="2" w:space="0" w:color="000000"/>
              <w:left w:val="single" w:sz="2" w:space="0" w:color="000000"/>
              <w:bottom w:val="single" w:sz="2" w:space="0" w:color="000000"/>
            </w:tcBorders>
          </w:tcPr>
          <w:p>
            <w:pPr>
              <w:pStyle w:val="TableParagraph"/>
              <w:spacing w:before="113"/>
              <w:ind w:left="281" w:right="256"/>
              <w:jc w:val="center"/>
              <w:rPr>
                <w:sz w:val="20"/>
              </w:rPr>
            </w:pPr>
            <w:r>
              <w:rPr>
                <w:sz w:val="20"/>
              </w:rPr>
              <w:t>A4YKGD</w:t>
            </w:r>
          </w:p>
        </w:tc>
      </w:tr>
      <w:tr>
        <w:trPr>
          <w:trHeight w:val="1010" w:hRule="atLeast"/>
        </w:trPr>
        <w:tc>
          <w:tcPr>
            <w:tcW w:w="1849" w:type="dxa"/>
            <w:tcBorders>
              <w:top w:val="single" w:sz="2" w:space="0" w:color="000000"/>
              <w:bottom w:val="single" w:sz="2" w:space="0" w:color="000000"/>
              <w:right w:val="single" w:sz="2" w:space="0" w:color="000000"/>
            </w:tcBorders>
          </w:tcPr>
          <w:p>
            <w:pPr>
              <w:pStyle w:val="TableParagraph"/>
              <w:spacing w:before="7"/>
              <w:rPr>
                <w:rFonts w:ascii="黑体"/>
                <w:sz w:val="29"/>
              </w:rPr>
            </w:pPr>
          </w:p>
          <w:p>
            <w:pPr>
              <w:pStyle w:val="TableParagraph"/>
              <w:ind w:left="22" w:right="13"/>
              <w:jc w:val="center"/>
              <w:rPr>
                <w:sz w:val="21"/>
              </w:rPr>
            </w:pPr>
            <w:r>
              <w:rPr>
                <w:sz w:val="21"/>
              </w:rPr>
              <w:t>结构形式</w:t>
            </w:r>
          </w:p>
        </w:tc>
        <w:tc>
          <w:tcPr>
            <w:tcW w:w="588"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29"/>
              </w:rPr>
            </w:pPr>
          </w:p>
          <w:p>
            <w:pPr>
              <w:pStyle w:val="TableParagraph"/>
              <w:ind w:left="18"/>
              <w:jc w:val="center"/>
              <w:rPr>
                <w:sz w:val="21"/>
              </w:rPr>
            </w:pPr>
            <w:r>
              <w:rPr>
                <w:w w:val="99"/>
                <w:sz w:val="21"/>
              </w:rPr>
              <w:t>是</w:t>
            </w:r>
          </w:p>
        </w:tc>
        <w:tc>
          <w:tcPr>
            <w:tcW w:w="1260"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29"/>
              </w:rPr>
            </w:pPr>
          </w:p>
          <w:p>
            <w:pPr>
              <w:pStyle w:val="TableParagraph"/>
              <w:ind w:left="193" w:right="178"/>
              <w:jc w:val="center"/>
              <w:rPr>
                <w:sz w:val="21"/>
              </w:rPr>
            </w:pPr>
            <w:r>
              <w:rPr>
                <w:sz w:val="21"/>
              </w:rPr>
              <w:t>单选</w:t>
            </w:r>
          </w:p>
        </w:tc>
        <w:tc>
          <w:tcPr>
            <w:tcW w:w="3779" w:type="dxa"/>
            <w:tcBorders>
              <w:top w:val="single" w:sz="2" w:space="0" w:color="000000"/>
              <w:left w:val="single" w:sz="2" w:space="0" w:color="000000"/>
              <w:bottom w:val="single" w:sz="2" w:space="0" w:color="000000"/>
              <w:right w:val="single" w:sz="2" w:space="0" w:color="000000"/>
            </w:tcBorders>
          </w:tcPr>
          <w:p>
            <w:pPr>
              <w:pStyle w:val="TableParagraph"/>
              <w:spacing w:line="249" w:lineRule="auto" w:before="98"/>
              <w:ind w:left="66" w:right="47" w:firstLine="2"/>
              <w:jc w:val="center"/>
              <w:rPr>
                <w:sz w:val="21"/>
              </w:rPr>
            </w:pPr>
            <w:r>
              <w:rPr>
                <w:sz w:val="21"/>
              </w:rPr>
              <w:t>砖混结构、框架结构、框剪结构、剪力</w:t>
            </w:r>
            <w:r>
              <w:rPr>
                <w:spacing w:val="-3"/>
                <w:w w:val="95"/>
                <w:sz w:val="21"/>
              </w:rPr>
              <w:t>墙结构、框架核心筒结构、钢结构+框架</w:t>
            </w:r>
            <w:r>
              <w:rPr>
                <w:spacing w:val="-3"/>
                <w:sz w:val="21"/>
              </w:rPr>
              <w:t>结构、钢结构、木结构、其他</w:t>
            </w:r>
          </w:p>
        </w:tc>
        <w:tc>
          <w:tcPr>
            <w:tcW w:w="143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33" w:type="dxa"/>
            <w:tcBorders>
              <w:top w:val="single" w:sz="2" w:space="0" w:color="000000"/>
              <w:left w:val="single" w:sz="2" w:space="0" w:color="000000"/>
              <w:bottom w:val="single" w:sz="2" w:space="0" w:color="000000"/>
            </w:tcBorders>
          </w:tcPr>
          <w:p>
            <w:pPr>
              <w:pStyle w:val="TableParagraph"/>
              <w:spacing w:before="5"/>
              <w:rPr>
                <w:rFonts w:ascii="黑体"/>
                <w:sz w:val="29"/>
              </w:rPr>
            </w:pPr>
          </w:p>
          <w:p>
            <w:pPr>
              <w:pStyle w:val="TableParagraph"/>
              <w:ind w:left="281" w:right="256"/>
              <w:jc w:val="center"/>
              <w:rPr>
                <w:sz w:val="20"/>
              </w:rPr>
            </w:pPr>
            <w:r>
              <w:rPr>
                <w:sz w:val="20"/>
              </w:rPr>
              <w:t>A4JGXU</w:t>
            </w:r>
          </w:p>
        </w:tc>
      </w:tr>
      <w:tr>
        <w:trPr>
          <w:trHeight w:val="730" w:hRule="atLeast"/>
        </w:trPr>
        <w:tc>
          <w:tcPr>
            <w:tcW w:w="1849" w:type="dxa"/>
            <w:tcBorders>
              <w:top w:val="single" w:sz="2" w:space="0" w:color="000000"/>
              <w:bottom w:val="single" w:sz="2" w:space="0" w:color="000000"/>
              <w:right w:val="single" w:sz="2" w:space="0" w:color="000000"/>
            </w:tcBorders>
          </w:tcPr>
          <w:p>
            <w:pPr>
              <w:pStyle w:val="TableParagraph"/>
              <w:spacing w:before="7"/>
              <w:rPr>
                <w:rFonts w:ascii="黑体"/>
                <w:sz w:val="18"/>
              </w:rPr>
            </w:pPr>
          </w:p>
          <w:p>
            <w:pPr>
              <w:pStyle w:val="TableParagraph"/>
              <w:ind w:left="22" w:right="13"/>
              <w:jc w:val="center"/>
              <w:rPr>
                <w:sz w:val="21"/>
              </w:rPr>
            </w:pPr>
            <w:r>
              <w:rPr>
                <w:sz w:val="21"/>
              </w:rPr>
              <w:t>屋面材料</w:t>
            </w:r>
          </w:p>
        </w:tc>
        <w:tc>
          <w:tcPr>
            <w:tcW w:w="588"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8"/>
              </w:rPr>
            </w:pPr>
          </w:p>
          <w:p>
            <w:pPr>
              <w:pStyle w:val="TableParagraph"/>
              <w:ind w:left="18"/>
              <w:jc w:val="center"/>
              <w:rPr>
                <w:sz w:val="21"/>
              </w:rPr>
            </w:pPr>
            <w:r>
              <w:rPr>
                <w:w w:val="99"/>
                <w:sz w:val="21"/>
              </w:rPr>
              <w:t>是</w:t>
            </w:r>
          </w:p>
        </w:tc>
        <w:tc>
          <w:tcPr>
            <w:tcW w:w="1260"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8"/>
              </w:rPr>
            </w:pPr>
          </w:p>
          <w:p>
            <w:pPr>
              <w:pStyle w:val="TableParagraph"/>
              <w:ind w:left="193" w:right="178"/>
              <w:jc w:val="center"/>
              <w:rPr>
                <w:sz w:val="21"/>
              </w:rPr>
            </w:pPr>
            <w:r>
              <w:rPr>
                <w:sz w:val="21"/>
              </w:rPr>
              <w:t>多选</w:t>
            </w:r>
          </w:p>
        </w:tc>
        <w:tc>
          <w:tcPr>
            <w:tcW w:w="3779" w:type="dxa"/>
            <w:tcBorders>
              <w:top w:val="single" w:sz="2" w:space="0" w:color="000000"/>
              <w:left w:val="single" w:sz="2" w:space="0" w:color="000000"/>
              <w:bottom w:val="single" w:sz="2" w:space="0" w:color="000000"/>
              <w:right w:val="single" w:sz="2" w:space="0" w:color="000000"/>
            </w:tcBorders>
          </w:tcPr>
          <w:p>
            <w:pPr>
              <w:pStyle w:val="TableParagraph"/>
              <w:spacing w:line="249" w:lineRule="auto" w:before="98"/>
              <w:ind w:left="635" w:right="91" w:hanging="524"/>
              <w:rPr>
                <w:sz w:val="21"/>
              </w:rPr>
            </w:pPr>
            <w:r>
              <w:rPr>
                <w:w w:val="95"/>
                <w:sz w:val="21"/>
              </w:rPr>
              <w:t>钢筋混凝土屋面、瓦屋面、金属屋面、</w:t>
            </w:r>
            <w:r>
              <w:rPr>
                <w:sz w:val="21"/>
              </w:rPr>
              <w:t>玻璃屋面、种植屋面、其他</w:t>
            </w:r>
          </w:p>
        </w:tc>
        <w:tc>
          <w:tcPr>
            <w:tcW w:w="143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33" w:type="dxa"/>
            <w:tcBorders>
              <w:top w:val="single" w:sz="2" w:space="0" w:color="000000"/>
              <w:left w:val="single" w:sz="2" w:space="0" w:color="000000"/>
              <w:bottom w:val="single" w:sz="2" w:space="0" w:color="000000"/>
            </w:tcBorders>
          </w:tcPr>
          <w:p>
            <w:pPr>
              <w:pStyle w:val="TableParagraph"/>
              <w:spacing w:before="7"/>
              <w:rPr>
                <w:rFonts w:ascii="黑体"/>
                <w:sz w:val="18"/>
              </w:rPr>
            </w:pPr>
          </w:p>
          <w:p>
            <w:pPr>
              <w:pStyle w:val="TableParagraph"/>
              <w:ind w:left="281" w:right="256"/>
              <w:jc w:val="center"/>
              <w:rPr>
                <w:sz w:val="20"/>
              </w:rPr>
            </w:pPr>
            <w:r>
              <w:rPr>
                <w:sz w:val="20"/>
              </w:rPr>
              <w:t>A4WMCL</w:t>
            </w:r>
          </w:p>
        </w:tc>
      </w:tr>
      <w:tr>
        <w:trPr>
          <w:trHeight w:val="1290" w:hRule="atLeast"/>
        </w:trPr>
        <w:tc>
          <w:tcPr>
            <w:tcW w:w="1849"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5"/>
              <w:rPr>
                <w:rFonts w:ascii="黑体"/>
                <w:sz w:val="20"/>
              </w:rPr>
            </w:pPr>
          </w:p>
          <w:p>
            <w:pPr>
              <w:pStyle w:val="TableParagraph"/>
              <w:ind w:left="19" w:right="13"/>
              <w:jc w:val="center"/>
              <w:rPr>
                <w:sz w:val="21"/>
              </w:rPr>
            </w:pPr>
            <w:r>
              <w:rPr>
                <w:sz w:val="21"/>
              </w:rPr>
              <w:t>屋盖结构形式</w:t>
            </w:r>
          </w:p>
        </w:tc>
        <w:tc>
          <w:tcPr>
            <w:tcW w:w="588"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5"/>
              <w:rPr>
                <w:rFonts w:ascii="黑体"/>
                <w:sz w:val="20"/>
              </w:rPr>
            </w:pPr>
          </w:p>
          <w:p>
            <w:pPr>
              <w:pStyle w:val="TableParagraph"/>
              <w:ind w:left="18"/>
              <w:jc w:val="center"/>
              <w:rPr>
                <w:sz w:val="21"/>
              </w:rPr>
            </w:pPr>
            <w:r>
              <w:rPr>
                <w:w w:val="99"/>
                <w:sz w:val="21"/>
              </w:rPr>
              <w:t>是</w:t>
            </w:r>
          </w:p>
        </w:tc>
        <w:tc>
          <w:tcPr>
            <w:tcW w:w="126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5"/>
              <w:rPr>
                <w:rFonts w:ascii="黑体"/>
                <w:sz w:val="20"/>
              </w:rPr>
            </w:pPr>
          </w:p>
          <w:p>
            <w:pPr>
              <w:pStyle w:val="TableParagraph"/>
              <w:ind w:left="193" w:right="178"/>
              <w:jc w:val="center"/>
              <w:rPr>
                <w:sz w:val="21"/>
              </w:rPr>
            </w:pPr>
            <w:r>
              <w:rPr>
                <w:sz w:val="21"/>
              </w:rPr>
              <w:t>单选</w:t>
            </w:r>
          </w:p>
        </w:tc>
        <w:tc>
          <w:tcPr>
            <w:tcW w:w="3779" w:type="dxa"/>
            <w:tcBorders>
              <w:top w:val="single" w:sz="2" w:space="0" w:color="000000"/>
              <w:left w:val="single" w:sz="2" w:space="0" w:color="000000"/>
              <w:bottom w:val="single" w:sz="2" w:space="0" w:color="000000"/>
              <w:right w:val="single" w:sz="2" w:space="0" w:color="000000"/>
            </w:tcBorders>
          </w:tcPr>
          <w:p>
            <w:pPr>
              <w:pStyle w:val="TableParagraph"/>
              <w:spacing w:line="249" w:lineRule="auto" w:before="98"/>
              <w:ind w:left="112" w:right="90" w:hanging="1"/>
              <w:jc w:val="center"/>
              <w:rPr>
                <w:sz w:val="21"/>
              </w:rPr>
            </w:pPr>
            <w:r>
              <w:rPr>
                <w:w w:val="95"/>
                <w:sz w:val="21"/>
              </w:rPr>
              <w:t>桁架结构、钢架结构、拱结构、壳体结构、折板结构、网架结构、网壳结构、悬索结构、索桅结构、膜结构、张弦结</w:t>
            </w:r>
            <w:r>
              <w:rPr>
                <w:sz w:val="21"/>
              </w:rPr>
              <w:t>构、开合结构</w:t>
            </w:r>
          </w:p>
        </w:tc>
        <w:tc>
          <w:tcPr>
            <w:tcW w:w="1433"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29"/>
              </w:rPr>
            </w:pPr>
          </w:p>
          <w:p>
            <w:pPr>
              <w:pStyle w:val="TableParagraph"/>
              <w:spacing w:line="249" w:lineRule="auto"/>
              <w:ind w:left="513" w:right="285" w:hanging="212"/>
              <w:rPr>
                <w:sz w:val="21"/>
              </w:rPr>
            </w:pPr>
            <w:r>
              <w:rPr>
                <w:sz w:val="21"/>
              </w:rPr>
              <w:t>体育馆、礼堂</w:t>
            </w:r>
          </w:p>
        </w:tc>
        <w:tc>
          <w:tcPr>
            <w:tcW w:w="1433" w:type="dxa"/>
            <w:tcBorders>
              <w:top w:val="single" w:sz="2" w:space="0" w:color="000000"/>
              <w:left w:val="single" w:sz="2" w:space="0" w:color="000000"/>
              <w:bottom w:val="single" w:sz="2" w:space="0" w:color="000000"/>
            </w:tcBorders>
          </w:tcPr>
          <w:p>
            <w:pPr>
              <w:pStyle w:val="TableParagraph"/>
              <w:rPr>
                <w:rFonts w:ascii="黑体"/>
                <w:sz w:val="20"/>
              </w:rPr>
            </w:pPr>
          </w:p>
          <w:p>
            <w:pPr>
              <w:pStyle w:val="TableParagraph"/>
              <w:spacing w:before="5"/>
              <w:rPr>
                <w:rFonts w:ascii="黑体"/>
                <w:sz w:val="20"/>
              </w:rPr>
            </w:pPr>
          </w:p>
          <w:p>
            <w:pPr>
              <w:pStyle w:val="TableParagraph"/>
              <w:ind w:left="281" w:right="256"/>
              <w:jc w:val="center"/>
              <w:rPr>
                <w:sz w:val="21"/>
              </w:rPr>
            </w:pPr>
            <w:r>
              <w:rPr>
                <w:sz w:val="21"/>
              </w:rPr>
              <w:t>A4WGJG</w:t>
            </w:r>
          </w:p>
        </w:tc>
      </w:tr>
      <w:tr>
        <w:trPr>
          <w:trHeight w:val="730" w:hRule="atLeast"/>
        </w:trPr>
        <w:tc>
          <w:tcPr>
            <w:tcW w:w="1849" w:type="dxa"/>
            <w:tcBorders>
              <w:top w:val="single" w:sz="2" w:space="0" w:color="000000"/>
              <w:bottom w:val="single" w:sz="2" w:space="0" w:color="000000"/>
              <w:right w:val="single" w:sz="2" w:space="0" w:color="000000"/>
            </w:tcBorders>
          </w:tcPr>
          <w:p>
            <w:pPr>
              <w:pStyle w:val="TableParagraph"/>
              <w:spacing w:before="7"/>
              <w:rPr>
                <w:rFonts w:ascii="黑体"/>
                <w:sz w:val="18"/>
              </w:rPr>
            </w:pPr>
          </w:p>
          <w:p>
            <w:pPr>
              <w:pStyle w:val="TableParagraph"/>
              <w:ind w:left="19" w:right="13"/>
              <w:jc w:val="center"/>
              <w:rPr>
                <w:sz w:val="21"/>
              </w:rPr>
            </w:pPr>
            <w:r>
              <w:rPr>
                <w:sz w:val="21"/>
              </w:rPr>
              <w:t>教室数（班）</w:t>
            </w:r>
          </w:p>
        </w:tc>
        <w:tc>
          <w:tcPr>
            <w:tcW w:w="588"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8"/>
              </w:rPr>
            </w:pPr>
          </w:p>
          <w:p>
            <w:pPr>
              <w:pStyle w:val="TableParagraph"/>
              <w:ind w:left="18"/>
              <w:jc w:val="center"/>
              <w:rPr>
                <w:sz w:val="21"/>
              </w:rPr>
            </w:pPr>
            <w:r>
              <w:rPr>
                <w:w w:val="99"/>
                <w:sz w:val="21"/>
              </w:rPr>
              <w:t>是</w:t>
            </w:r>
          </w:p>
        </w:tc>
        <w:tc>
          <w:tcPr>
            <w:tcW w:w="1260"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8"/>
              </w:rPr>
            </w:pPr>
          </w:p>
          <w:p>
            <w:pPr>
              <w:pStyle w:val="TableParagraph"/>
              <w:ind w:left="194" w:right="176"/>
              <w:jc w:val="center"/>
              <w:rPr>
                <w:sz w:val="21"/>
              </w:rPr>
            </w:pPr>
            <w:r>
              <w:rPr>
                <w:sz w:val="21"/>
              </w:rPr>
              <w:t>输入数值</w:t>
            </w:r>
          </w:p>
        </w:tc>
        <w:tc>
          <w:tcPr>
            <w:tcW w:w="37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33" w:type="dxa"/>
            <w:tcBorders>
              <w:top w:val="single" w:sz="2" w:space="0" w:color="000000"/>
              <w:left w:val="single" w:sz="2" w:space="0" w:color="000000"/>
              <w:bottom w:val="single" w:sz="2" w:space="0" w:color="000000"/>
              <w:right w:val="single" w:sz="2" w:space="0" w:color="000000"/>
            </w:tcBorders>
          </w:tcPr>
          <w:p>
            <w:pPr>
              <w:pStyle w:val="TableParagraph"/>
              <w:spacing w:line="249" w:lineRule="auto" w:before="99"/>
              <w:ind w:left="302" w:right="74" w:hanging="209"/>
              <w:rPr>
                <w:sz w:val="21"/>
              </w:rPr>
            </w:pPr>
            <w:r>
              <w:rPr>
                <w:sz w:val="21"/>
              </w:rPr>
              <w:t>教学楼、幼儿园综合楼</w:t>
            </w:r>
          </w:p>
        </w:tc>
        <w:tc>
          <w:tcPr>
            <w:tcW w:w="1433" w:type="dxa"/>
            <w:tcBorders>
              <w:top w:val="single" w:sz="2" w:space="0" w:color="000000"/>
              <w:left w:val="single" w:sz="2" w:space="0" w:color="000000"/>
              <w:bottom w:val="single" w:sz="2" w:space="0" w:color="000000"/>
            </w:tcBorders>
          </w:tcPr>
          <w:p>
            <w:pPr>
              <w:pStyle w:val="TableParagraph"/>
              <w:spacing w:before="8"/>
              <w:rPr>
                <w:rFonts w:ascii="黑体"/>
                <w:sz w:val="17"/>
              </w:rPr>
            </w:pPr>
          </w:p>
          <w:p>
            <w:pPr>
              <w:pStyle w:val="TableParagraph"/>
              <w:ind w:left="281" w:right="255"/>
              <w:jc w:val="center"/>
              <w:rPr>
                <w:sz w:val="22"/>
              </w:rPr>
            </w:pPr>
            <w:r>
              <w:rPr>
                <w:sz w:val="22"/>
              </w:rPr>
              <w:t>A5JUBU</w:t>
            </w:r>
          </w:p>
        </w:tc>
      </w:tr>
      <w:tr>
        <w:trPr>
          <w:trHeight w:val="729" w:hRule="atLeast"/>
        </w:trPr>
        <w:tc>
          <w:tcPr>
            <w:tcW w:w="1849" w:type="dxa"/>
            <w:tcBorders>
              <w:top w:val="single" w:sz="2" w:space="0" w:color="000000"/>
              <w:right w:val="single" w:sz="2" w:space="0" w:color="000000"/>
            </w:tcBorders>
          </w:tcPr>
          <w:p>
            <w:pPr>
              <w:pStyle w:val="TableParagraph"/>
              <w:spacing w:before="9"/>
              <w:rPr>
                <w:rFonts w:ascii="黑体"/>
                <w:sz w:val="18"/>
              </w:rPr>
            </w:pPr>
          </w:p>
          <w:p>
            <w:pPr>
              <w:pStyle w:val="TableParagraph"/>
              <w:ind w:left="87" w:right="13"/>
              <w:jc w:val="center"/>
              <w:rPr>
                <w:sz w:val="21"/>
              </w:rPr>
            </w:pPr>
            <w:r>
              <w:rPr>
                <w:w w:val="95"/>
                <w:sz w:val="21"/>
              </w:rPr>
              <w:t>教室容量（人/班）</w:t>
            </w:r>
          </w:p>
        </w:tc>
        <w:tc>
          <w:tcPr>
            <w:tcW w:w="588" w:type="dxa"/>
            <w:tcBorders>
              <w:top w:val="single" w:sz="2" w:space="0" w:color="000000"/>
              <w:left w:val="single" w:sz="2" w:space="0" w:color="000000"/>
              <w:right w:val="single" w:sz="2" w:space="0" w:color="000000"/>
            </w:tcBorders>
          </w:tcPr>
          <w:p>
            <w:pPr>
              <w:pStyle w:val="TableParagraph"/>
              <w:spacing w:before="9"/>
              <w:rPr>
                <w:rFonts w:ascii="黑体"/>
                <w:sz w:val="18"/>
              </w:rPr>
            </w:pPr>
          </w:p>
          <w:p>
            <w:pPr>
              <w:pStyle w:val="TableParagraph"/>
              <w:ind w:left="18"/>
              <w:jc w:val="center"/>
              <w:rPr>
                <w:sz w:val="21"/>
              </w:rPr>
            </w:pPr>
            <w:r>
              <w:rPr>
                <w:w w:val="99"/>
                <w:sz w:val="21"/>
              </w:rPr>
              <w:t>是</w:t>
            </w:r>
          </w:p>
        </w:tc>
        <w:tc>
          <w:tcPr>
            <w:tcW w:w="1260" w:type="dxa"/>
            <w:tcBorders>
              <w:top w:val="single" w:sz="2" w:space="0" w:color="000000"/>
              <w:left w:val="single" w:sz="2" w:space="0" w:color="000000"/>
              <w:right w:val="single" w:sz="2" w:space="0" w:color="000000"/>
            </w:tcBorders>
          </w:tcPr>
          <w:p>
            <w:pPr>
              <w:pStyle w:val="TableParagraph"/>
              <w:spacing w:before="9"/>
              <w:rPr>
                <w:rFonts w:ascii="黑体"/>
                <w:sz w:val="18"/>
              </w:rPr>
            </w:pPr>
          </w:p>
          <w:p>
            <w:pPr>
              <w:pStyle w:val="TableParagraph"/>
              <w:ind w:left="194" w:right="176"/>
              <w:jc w:val="center"/>
              <w:rPr>
                <w:sz w:val="21"/>
              </w:rPr>
            </w:pPr>
            <w:r>
              <w:rPr>
                <w:sz w:val="21"/>
              </w:rPr>
              <w:t>输入数值</w:t>
            </w:r>
          </w:p>
        </w:tc>
        <w:tc>
          <w:tcPr>
            <w:tcW w:w="3779"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1433" w:type="dxa"/>
            <w:tcBorders>
              <w:top w:val="single" w:sz="2" w:space="0" w:color="000000"/>
              <w:left w:val="single" w:sz="2" w:space="0" w:color="000000"/>
              <w:right w:val="single" w:sz="2" w:space="0" w:color="000000"/>
            </w:tcBorders>
          </w:tcPr>
          <w:p>
            <w:pPr>
              <w:pStyle w:val="TableParagraph"/>
              <w:spacing w:line="249" w:lineRule="auto" w:before="98"/>
              <w:ind w:left="302" w:right="74" w:hanging="209"/>
              <w:rPr>
                <w:sz w:val="21"/>
              </w:rPr>
            </w:pPr>
            <w:r>
              <w:rPr>
                <w:sz w:val="21"/>
              </w:rPr>
              <w:t>教学楼、幼儿园综合楼</w:t>
            </w:r>
          </w:p>
        </w:tc>
        <w:tc>
          <w:tcPr>
            <w:tcW w:w="1433" w:type="dxa"/>
            <w:tcBorders>
              <w:top w:val="single" w:sz="2" w:space="0" w:color="000000"/>
              <w:left w:val="single" w:sz="2" w:space="0" w:color="000000"/>
            </w:tcBorders>
          </w:tcPr>
          <w:p>
            <w:pPr>
              <w:pStyle w:val="TableParagraph"/>
              <w:spacing w:before="7"/>
              <w:rPr>
                <w:rFonts w:ascii="黑体"/>
                <w:sz w:val="17"/>
              </w:rPr>
            </w:pPr>
          </w:p>
          <w:p>
            <w:pPr>
              <w:pStyle w:val="TableParagraph"/>
              <w:ind w:left="281" w:right="255"/>
              <w:jc w:val="center"/>
              <w:rPr>
                <w:sz w:val="22"/>
              </w:rPr>
            </w:pPr>
            <w:r>
              <w:rPr>
                <w:sz w:val="22"/>
              </w:rPr>
              <w:t>A5JURL</w:t>
            </w:r>
          </w:p>
        </w:tc>
      </w:tr>
    </w:tbl>
    <w:p>
      <w:pPr>
        <w:spacing w:after="0"/>
        <w:jc w:val="center"/>
        <w:rPr>
          <w:sz w:val="22"/>
        </w:rPr>
        <w:sectPr>
          <w:headerReference w:type="default" r:id="rId52"/>
          <w:footerReference w:type="default" r:id="rId53"/>
          <w:pgSz w:w="11910" w:h="16840"/>
          <w:pgMar w:header="0" w:footer="973" w:top="1580" w:bottom="1160" w:left="440" w:right="440"/>
          <w:pgNumType w:start="40"/>
        </w:sectPr>
      </w:pPr>
    </w:p>
    <w:p>
      <w:pPr>
        <w:pStyle w:val="BodyText"/>
        <w:spacing w:before="3"/>
        <w:rPr>
          <w:rFonts w:ascii="黑体"/>
          <w:sz w:val="8"/>
        </w:rPr>
      </w:pPr>
    </w:p>
    <w:tbl>
      <w:tblPr>
        <w:tblW w:w="0" w:type="auto"/>
        <w:jc w:val="left"/>
        <w:tblInd w:w="29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34"/>
        <w:gridCol w:w="1570"/>
        <w:gridCol w:w="591"/>
        <w:gridCol w:w="1275"/>
        <w:gridCol w:w="3767"/>
        <w:gridCol w:w="1442"/>
        <w:gridCol w:w="1378"/>
      </w:tblGrid>
      <w:tr>
        <w:trPr>
          <w:trHeight w:val="730" w:hRule="atLeast"/>
        </w:trPr>
        <w:tc>
          <w:tcPr>
            <w:tcW w:w="2004" w:type="dxa"/>
            <w:gridSpan w:val="2"/>
            <w:tcBorders>
              <w:right w:val="single" w:sz="2" w:space="0" w:color="000000"/>
            </w:tcBorders>
          </w:tcPr>
          <w:p>
            <w:pPr>
              <w:pStyle w:val="TableParagraph"/>
              <w:spacing w:before="7"/>
              <w:rPr>
                <w:rFonts w:ascii="黑体"/>
                <w:sz w:val="18"/>
              </w:rPr>
            </w:pPr>
          </w:p>
          <w:p>
            <w:pPr>
              <w:pStyle w:val="TableParagraph"/>
              <w:ind w:left="581"/>
              <w:rPr>
                <w:sz w:val="21"/>
              </w:rPr>
            </w:pPr>
            <w:r>
              <w:rPr>
                <w:sz w:val="21"/>
              </w:rPr>
              <w:t>字段名称</w:t>
            </w:r>
          </w:p>
        </w:tc>
        <w:tc>
          <w:tcPr>
            <w:tcW w:w="591" w:type="dxa"/>
            <w:tcBorders>
              <w:left w:val="single" w:sz="2" w:space="0" w:color="000000"/>
              <w:right w:val="single" w:sz="2" w:space="0" w:color="000000"/>
            </w:tcBorders>
          </w:tcPr>
          <w:p>
            <w:pPr>
              <w:pStyle w:val="TableParagraph"/>
              <w:spacing w:line="249" w:lineRule="auto" w:before="99"/>
              <w:ind w:left="91" w:right="74"/>
              <w:rPr>
                <w:sz w:val="21"/>
              </w:rPr>
            </w:pPr>
            <w:r>
              <w:rPr>
                <w:sz w:val="21"/>
              </w:rPr>
              <w:t>是否必填</w:t>
            </w:r>
          </w:p>
        </w:tc>
        <w:tc>
          <w:tcPr>
            <w:tcW w:w="1275" w:type="dxa"/>
            <w:tcBorders>
              <w:left w:val="single" w:sz="2" w:space="0" w:color="000000"/>
              <w:right w:val="single" w:sz="2" w:space="0" w:color="000000"/>
            </w:tcBorders>
          </w:tcPr>
          <w:p>
            <w:pPr>
              <w:pStyle w:val="TableParagraph"/>
              <w:spacing w:before="7"/>
              <w:rPr>
                <w:rFonts w:ascii="黑体"/>
                <w:sz w:val="18"/>
              </w:rPr>
            </w:pPr>
          </w:p>
          <w:p>
            <w:pPr>
              <w:pStyle w:val="TableParagraph"/>
              <w:ind w:left="202" w:right="188"/>
              <w:jc w:val="center"/>
              <w:rPr>
                <w:sz w:val="21"/>
              </w:rPr>
            </w:pPr>
            <w:r>
              <w:rPr>
                <w:sz w:val="21"/>
              </w:rPr>
              <w:t>特征类型</w:t>
            </w:r>
          </w:p>
        </w:tc>
        <w:tc>
          <w:tcPr>
            <w:tcW w:w="3767" w:type="dxa"/>
            <w:tcBorders>
              <w:left w:val="single" w:sz="2" w:space="0" w:color="000000"/>
              <w:right w:val="single" w:sz="2" w:space="0" w:color="000000"/>
            </w:tcBorders>
          </w:tcPr>
          <w:p>
            <w:pPr>
              <w:pStyle w:val="TableParagraph"/>
              <w:spacing w:before="7"/>
              <w:rPr>
                <w:rFonts w:ascii="黑体"/>
                <w:sz w:val="18"/>
              </w:rPr>
            </w:pPr>
          </w:p>
          <w:p>
            <w:pPr>
              <w:pStyle w:val="TableParagraph"/>
              <w:ind w:left="99" w:right="85"/>
              <w:jc w:val="center"/>
              <w:rPr>
                <w:sz w:val="21"/>
              </w:rPr>
            </w:pPr>
            <w:r>
              <w:rPr>
                <w:sz w:val="21"/>
              </w:rPr>
              <w:t>特征描述选项</w:t>
            </w:r>
          </w:p>
        </w:tc>
        <w:tc>
          <w:tcPr>
            <w:tcW w:w="1442" w:type="dxa"/>
            <w:tcBorders>
              <w:left w:val="single" w:sz="2" w:space="0" w:color="000000"/>
              <w:right w:val="single" w:sz="2" w:space="0" w:color="000000"/>
            </w:tcBorders>
          </w:tcPr>
          <w:p>
            <w:pPr>
              <w:pStyle w:val="TableParagraph"/>
              <w:spacing w:before="7"/>
              <w:rPr>
                <w:rFonts w:ascii="黑体"/>
                <w:sz w:val="18"/>
              </w:rPr>
            </w:pPr>
          </w:p>
          <w:p>
            <w:pPr>
              <w:pStyle w:val="TableParagraph"/>
              <w:ind w:left="96" w:right="78"/>
              <w:jc w:val="center"/>
              <w:rPr>
                <w:sz w:val="21"/>
              </w:rPr>
            </w:pPr>
            <w:r>
              <w:rPr>
                <w:sz w:val="21"/>
              </w:rPr>
              <w:t>备注</w:t>
            </w:r>
          </w:p>
        </w:tc>
        <w:tc>
          <w:tcPr>
            <w:tcW w:w="1378" w:type="dxa"/>
            <w:tcBorders>
              <w:left w:val="single" w:sz="2" w:space="0" w:color="000000"/>
            </w:tcBorders>
          </w:tcPr>
          <w:p>
            <w:pPr>
              <w:pStyle w:val="TableParagraph"/>
              <w:spacing w:before="7"/>
              <w:rPr>
                <w:rFonts w:ascii="黑体"/>
                <w:sz w:val="18"/>
              </w:rPr>
            </w:pPr>
          </w:p>
          <w:p>
            <w:pPr>
              <w:pStyle w:val="TableParagraph"/>
              <w:ind w:left="255" w:right="229"/>
              <w:jc w:val="center"/>
              <w:rPr>
                <w:sz w:val="21"/>
              </w:rPr>
            </w:pPr>
            <w:r>
              <w:rPr>
                <w:sz w:val="21"/>
              </w:rPr>
              <w:t>特征编码</w:t>
            </w:r>
          </w:p>
        </w:tc>
      </w:tr>
      <w:tr>
        <w:trPr>
          <w:trHeight w:val="1010" w:hRule="atLeast"/>
        </w:trPr>
        <w:tc>
          <w:tcPr>
            <w:tcW w:w="2004" w:type="dxa"/>
            <w:gridSpan w:val="2"/>
            <w:tcBorders>
              <w:bottom w:val="single" w:sz="2" w:space="0" w:color="000000"/>
              <w:right w:val="single" w:sz="2" w:space="0" w:color="000000"/>
            </w:tcBorders>
          </w:tcPr>
          <w:p>
            <w:pPr>
              <w:pStyle w:val="TableParagraph"/>
              <w:spacing w:before="7"/>
              <w:rPr>
                <w:rFonts w:ascii="黑体"/>
                <w:sz w:val="29"/>
              </w:rPr>
            </w:pPr>
          </w:p>
          <w:p>
            <w:pPr>
              <w:pStyle w:val="TableParagraph"/>
              <w:ind w:left="372"/>
              <w:rPr>
                <w:sz w:val="21"/>
              </w:rPr>
            </w:pPr>
            <w:r>
              <w:rPr>
                <w:sz w:val="21"/>
              </w:rPr>
              <w:t>座席数（座）</w:t>
            </w:r>
          </w:p>
        </w:tc>
        <w:tc>
          <w:tcPr>
            <w:tcW w:w="591" w:type="dxa"/>
            <w:tcBorders>
              <w:left w:val="single" w:sz="2" w:space="0" w:color="000000"/>
              <w:bottom w:val="single" w:sz="2" w:space="0" w:color="000000"/>
              <w:right w:val="single" w:sz="2" w:space="0" w:color="000000"/>
            </w:tcBorders>
          </w:tcPr>
          <w:p>
            <w:pPr>
              <w:pStyle w:val="TableParagraph"/>
              <w:spacing w:before="7"/>
              <w:rPr>
                <w:rFonts w:ascii="黑体"/>
                <w:sz w:val="29"/>
              </w:rPr>
            </w:pPr>
          </w:p>
          <w:p>
            <w:pPr>
              <w:pStyle w:val="TableParagraph"/>
              <w:ind w:right="177"/>
              <w:jc w:val="right"/>
              <w:rPr>
                <w:sz w:val="21"/>
              </w:rPr>
            </w:pPr>
            <w:r>
              <w:rPr>
                <w:w w:val="99"/>
                <w:sz w:val="21"/>
              </w:rPr>
              <w:t>是</w:t>
            </w:r>
          </w:p>
        </w:tc>
        <w:tc>
          <w:tcPr>
            <w:tcW w:w="1275" w:type="dxa"/>
            <w:tcBorders>
              <w:left w:val="single" w:sz="2" w:space="0" w:color="000000"/>
              <w:bottom w:val="single" w:sz="2" w:space="0" w:color="000000"/>
              <w:right w:val="single" w:sz="2" w:space="0" w:color="000000"/>
            </w:tcBorders>
          </w:tcPr>
          <w:p>
            <w:pPr>
              <w:pStyle w:val="TableParagraph"/>
              <w:spacing w:before="7"/>
              <w:rPr>
                <w:rFonts w:ascii="黑体"/>
                <w:sz w:val="29"/>
              </w:rPr>
            </w:pPr>
          </w:p>
          <w:p>
            <w:pPr>
              <w:pStyle w:val="TableParagraph"/>
              <w:ind w:left="202" w:right="188"/>
              <w:jc w:val="center"/>
              <w:rPr>
                <w:sz w:val="21"/>
              </w:rPr>
            </w:pPr>
            <w:r>
              <w:rPr>
                <w:sz w:val="21"/>
              </w:rPr>
              <w:t>输入数值</w:t>
            </w:r>
          </w:p>
        </w:tc>
        <w:tc>
          <w:tcPr>
            <w:tcW w:w="3767"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1442" w:type="dxa"/>
            <w:tcBorders>
              <w:left w:val="single" w:sz="2" w:space="0" w:color="000000"/>
              <w:bottom w:val="single" w:sz="2" w:space="0" w:color="000000"/>
              <w:right w:val="single" w:sz="2" w:space="0" w:color="000000"/>
            </w:tcBorders>
          </w:tcPr>
          <w:p>
            <w:pPr>
              <w:pStyle w:val="TableParagraph"/>
              <w:spacing w:line="249" w:lineRule="auto" w:before="100"/>
              <w:ind w:left="98" w:right="78"/>
              <w:jc w:val="center"/>
              <w:rPr>
                <w:sz w:val="21"/>
              </w:rPr>
            </w:pPr>
            <w:r>
              <w:rPr>
                <w:sz w:val="21"/>
              </w:rPr>
              <w:t>多功能厅、体育馆、操场、球场</w:t>
            </w:r>
          </w:p>
        </w:tc>
        <w:tc>
          <w:tcPr>
            <w:tcW w:w="1378" w:type="dxa"/>
            <w:tcBorders>
              <w:left w:val="single" w:sz="2" w:space="0" w:color="000000"/>
              <w:bottom w:val="single" w:sz="2" w:space="0" w:color="000000"/>
            </w:tcBorders>
          </w:tcPr>
          <w:p>
            <w:pPr>
              <w:pStyle w:val="TableParagraph"/>
              <w:spacing w:before="7"/>
              <w:rPr>
                <w:rFonts w:ascii="黑体"/>
                <w:sz w:val="29"/>
              </w:rPr>
            </w:pPr>
          </w:p>
          <w:p>
            <w:pPr>
              <w:pStyle w:val="TableParagraph"/>
              <w:ind w:left="255" w:right="229"/>
              <w:jc w:val="center"/>
              <w:rPr>
                <w:sz w:val="20"/>
              </w:rPr>
            </w:pPr>
            <w:r>
              <w:rPr>
                <w:sz w:val="20"/>
              </w:rPr>
              <w:t>A5JYZX</w:t>
            </w:r>
          </w:p>
        </w:tc>
      </w:tr>
      <w:tr>
        <w:trPr>
          <w:trHeight w:val="482" w:hRule="atLeast"/>
        </w:trPr>
        <w:tc>
          <w:tcPr>
            <w:tcW w:w="2004" w:type="dxa"/>
            <w:gridSpan w:val="2"/>
            <w:tcBorders>
              <w:top w:val="single" w:sz="2" w:space="0" w:color="000000"/>
              <w:bottom w:val="single" w:sz="2" w:space="0" w:color="000000"/>
              <w:right w:val="single" w:sz="2" w:space="0" w:color="000000"/>
            </w:tcBorders>
          </w:tcPr>
          <w:p>
            <w:pPr>
              <w:pStyle w:val="TableParagraph"/>
              <w:spacing w:before="114"/>
              <w:ind w:left="266"/>
              <w:rPr>
                <w:sz w:val="21"/>
              </w:rPr>
            </w:pPr>
            <w:r>
              <w:rPr>
                <w:sz w:val="21"/>
              </w:rPr>
              <w:t>可容纳就餐人数</w:t>
            </w:r>
          </w:p>
        </w:tc>
        <w:tc>
          <w:tcPr>
            <w:tcW w:w="591" w:type="dxa"/>
            <w:tcBorders>
              <w:top w:val="single" w:sz="2" w:space="0" w:color="000000"/>
              <w:left w:val="single" w:sz="2" w:space="0" w:color="000000"/>
              <w:bottom w:val="single" w:sz="2" w:space="0" w:color="000000"/>
              <w:right w:val="single" w:sz="2" w:space="0" w:color="000000"/>
            </w:tcBorders>
          </w:tcPr>
          <w:p>
            <w:pPr>
              <w:pStyle w:val="TableParagraph"/>
              <w:spacing w:before="114"/>
              <w:ind w:right="177"/>
              <w:jc w:val="right"/>
              <w:rPr>
                <w:sz w:val="21"/>
              </w:rPr>
            </w:pPr>
            <w:r>
              <w:rPr>
                <w:w w:val="99"/>
                <w:sz w:val="21"/>
              </w:rPr>
              <w:t>是</w:t>
            </w:r>
          </w:p>
        </w:tc>
        <w:tc>
          <w:tcPr>
            <w:tcW w:w="1275" w:type="dxa"/>
            <w:tcBorders>
              <w:top w:val="single" w:sz="2" w:space="0" w:color="000000"/>
              <w:left w:val="single" w:sz="2" w:space="0" w:color="000000"/>
              <w:bottom w:val="single" w:sz="2" w:space="0" w:color="000000"/>
              <w:right w:val="single" w:sz="2" w:space="0" w:color="000000"/>
            </w:tcBorders>
          </w:tcPr>
          <w:p>
            <w:pPr>
              <w:pStyle w:val="TableParagraph"/>
              <w:spacing w:before="114"/>
              <w:ind w:left="202" w:right="188"/>
              <w:jc w:val="center"/>
              <w:rPr>
                <w:sz w:val="21"/>
              </w:rPr>
            </w:pPr>
            <w:r>
              <w:rPr>
                <w:sz w:val="21"/>
              </w:rPr>
              <w:t>输入数值</w:t>
            </w:r>
          </w:p>
        </w:tc>
        <w:tc>
          <w:tcPr>
            <w:tcW w:w="376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42" w:type="dxa"/>
            <w:tcBorders>
              <w:top w:val="single" w:sz="2" w:space="0" w:color="000000"/>
              <w:left w:val="single" w:sz="2" w:space="0" w:color="000000"/>
              <w:bottom w:val="single" w:sz="2" w:space="0" w:color="000000"/>
              <w:right w:val="single" w:sz="2" w:space="0" w:color="000000"/>
            </w:tcBorders>
          </w:tcPr>
          <w:p>
            <w:pPr>
              <w:pStyle w:val="TableParagraph"/>
              <w:spacing w:before="114"/>
              <w:ind w:left="94" w:right="78"/>
              <w:jc w:val="center"/>
              <w:rPr>
                <w:sz w:val="21"/>
              </w:rPr>
            </w:pPr>
            <w:r>
              <w:rPr>
                <w:sz w:val="21"/>
              </w:rPr>
              <w:t>学生食堂</w:t>
            </w:r>
          </w:p>
        </w:tc>
        <w:tc>
          <w:tcPr>
            <w:tcW w:w="1378" w:type="dxa"/>
            <w:tcBorders>
              <w:top w:val="single" w:sz="2" w:space="0" w:color="000000"/>
              <w:left w:val="single" w:sz="2" w:space="0" w:color="000000"/>
              <w:bottom w:val="single" w:sz="2" w:space="0" w:color="000000"/>
            </w:tcBorders>
          </w:tcPr>
          <w:p>
            <w:pPr>
              <w:pStyle w:val="TableParagraph"/>
              <w:spacing w:before="115"/>
              <w:ind w:left="255" w:right="229"/>
              <w:jc w:val="center"/>
              <w:rPr>
                <w:sz w:val="20"/>
              </w:rPr>
            </w:pPr>
            <w:r>
              <w:rPr>
                <w:sz w:val="20"/>
              </w:rPr>
              <w:t>A5JCRU</w:t>
            </w:r>
          </w:p>
        </w:tc>
      </w:tr>
      <w:tr>
        <w:trPr>
          <w:trHeight w:val="481" w:hRule="atLeast"/>
        </w:trPr>
        <w:tc>
          <w:tcPr>
            <w:tcW w:w="434" w:type="dxa"/>
            <w:vMerge w:val="restart"/>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5"/>
              <w:rPr>
                <w:rFonts w:ascii="黑体"/>
                <w:sz w:val="17"/>
              </w:rPr>
            </w:pPr>
          </w:p>
          <w:p>
            <w:pPr>
              <w:pStyle w:val="TableParagraph"/>
              <w:spacing w:line="249" w:lineRule="auto"/>
              <w:ind w:left="110" w:right="99"/>
              <w:jc w:val="both"/>
              <w:rPr>
                <w:sz w:val="21"/>
              </w:rPr>
            </w:pPr>
            <w:r>
              <w:rPr>
                <w:sz w:val="21"/>
              </w:rPr>
              <w:t>地下室</w:t>
            </w:r>
          </w:p>
        </w:tc>
        <w:tc>
          <w:tcPr>
            <w:tcW w:w="1570" w:type="dxa"/>
            <w:tcBorders>
              <w:top w:val="single" w:sz="2" w:space="0" w:color="000000"/>
              <w:left w:val="single" w:sz="2" w:space="0" w:color="000000"/>
              <w:bottom w:val="single" w:sz="2" w:space="0" w:color="000000"/>
              <w:right w:val="single" w:sz="2" w:space="0" w:color="000000"/>
            </w:tcBorders>
          </w:tcPr>
          <w:p>
            <w:pPr>
              <w:pStyle w:val="TableParagraph"/>
              <w:spacing w:before="114"/>
              <w:ind w:left="26" w:right="10"/>
              <w:jc w:val="center"/>
              <w:rPr>
                <w:sz w:val="21"/>
              </w:rPr>
            </w:pPr>
            <w:r>
              <w:rPr>
                <w:sz w:val="21"/>
              </w:rPr>
              <w:t>基坑支护面积</w:t>
            </w:r>
          </w:p>
        </w:tc>
        <w:tc>
          <w:tcPr>
            <w:tcW w:w="591" w:type="dxa"/>
            <w:tcBorders>
              <w:top w:val="single" w:sz="2" w:space="0" w:color="000000"/>
              <w:left w:val="single" w:sz="2" w:space="0" w:color="000000"/>
              <w:bottom w:val="single" w:sz="2" w:space="0" w:color="000000"/>
              <w:right w:val="single" w:sz="2" w:space="0" w:color="000000"/>
            </w:tcBorders>
          </w:tcPr>
          <w:p>
            <w:pPr>
              <w:pStyle w:val="TableParagraph"/>
              <w:spacing w:before="114"/>
              <w:ind w:right="177"/>
              <w:jc w:val="right"/>
              <w:rPr>
                <w:sz w:val="21"/>
              </w:rPr>
            </w:pPr>
            <w:r>
              <w:rPr>
                <w:w w:val="99"/>
                <w:sz w:val="21"/>
              </w:rPr>
              <w:t>否</w:t>
            </w:r>
          </w:p>
        </w:tc>
        <w:tc>
          <w:tcPr>
            <w:tcW w:w="1275" w:type="dxa"/>
            <w:tcBorders>
              <w:top w:val="single" w:sz="2" w:space="0" w:color="000000"/>
              <w:left w:val="single" w:sz="2" w:space="0" w:color="000000"/>
              <w:bottom w:val="single" w:sz="2" w:space="0" w:color="000000"/>
              <w:right w:val="single" w:sz="2" w:space="0" w:color="000000"/>
            </w:tcBorders>
          </w:tcPr>
          <w:p>
            <w:pPr>
              <w:pStyle w:val="TableParagraph"/>
              <w:spacing w:before="114"/>
              <w:ind w:left="202" w:right="188"/>
              <w:jc w:val="center"/>
              <w:rPr>
                <w:sz w:val="21"/>
              </w:rPr>
            </w:pPr>
            <w:r>
              <w:rPr>
                <w:sz w:val="21"/>
              </w:rPr>
              <w:t>输入数值</w:t>
            </w:r>
          </w:p>
        </w:tc>
        <w:tc>
          <w:tcPr>
            <w:tcW w:w="376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4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78" w:type="dxa"/>
            <w:tcBorders>
              <w:top w:val="single" w:sz="2" w:space="0" w:color="000000"/>
              <w:left w:val="single" w:sz="2" w:space="0" w:color="000000"/>
              <w:bottom w:val="single" w:sz="2" w:space="0" w:color="000000"/>
            </w:tcBorders>
          </w:tcPr>
          <w:p>
            <w:pPr>
              <w:pStyle w:val="TableParagraph"/>
              <w:spacing w:before="115"/>
              <w:ind w:left="255" w:right="229"/>
              <w:jc w:val="center"/>
              <w:rPr>
                <w:sz w:val="20"/>
              </w:rPr>
            </w:pPr>
            <w:r>
              <w:rPr>
                <w:sz w:val="20"/>
              </w:rPr>
              <w:t>A4JKMJ</w:t>
            </w:r>
          </w:p>
        </w:tc>
      </w:tr>
      <w:tr>
        <w:trPr>
          <w:trHeight w:val="740" w:hRule="atLeast"/>
        </w:trPr>
        <w:tc>
          <w:tcPr>
            <w:tcW w:w="434" w:type="dxa"/>
            <w:vMerge/>
            <w:tcBorders>
              <w:top w:val="nil"/>
              <w:bottom w:val="single" w:sz="2" w:space="0" w:color="000000"/>
              <w:right w:val="single" w:sz="2" w:space="0" w:color="000000"/>
            </w:tcBorders>
          </w:tcPr>
          <w:p>
            <w:pPr>
              <w:rPr>
                <w:sz w:val="2"/>
                <w:szCs w:val="2"/>
              </w:rPr>
            </w:pPr>
          </w:p>
        </w:tc>
        <w:tc>
          <w:tcPr>
            <w:tcW w:w="1570" w:type="dxa"/>
            <w:tcBorders>
              <w:top w:val="single" w:sz="2" w:space="0" w:color="000000"/>
              <w:left w:val="single" w:sz="2" w:space="0" w:color="000000"/>
              <w:bottom w:val="single" w:sz="2" w:space="0" w:color="000000"/>
              <w:right w:val="single" w:sz="2" w:space="0" w:color="000000"/>
            </w:tcBorders>
          </w:tcPr>
          <w:p>
            <w:pPr>
              <w:pStyle w:val="TableParagraph"/>
              <w:spacing w:before="110"/>
              <w:ind w:left="26" w:right="10"/>
              <w:jc w:val="center"/>
              <w:rPr>
                <w:sz w:val="21"/>
              </w:rPr>
            </w:pPr>
            <w:r>
              <w:rPr>
                <w:sz w:val="21"/>
              </w:rPr>
              <w:t>地下建筑面积</w:t>
            </w:r>
          </w:p>
          <w:p>
            <w:pPr>
              <w:pStyle w:val="TableParagraph"/>
              <w:spacing w:before="9"/>
              <w:ind w:left="26" w:right="10"/>
              <w:jc w:val="center"/>
              <w:rPr>
                <w:sz w:val="21"/>
              </w:rPr>
            </w:pPr>
            <w:r>
              <w:rPr>
                <w:spacing w:val="2"/>
                <w:w w:val="99"/>
                <w:sz w:val="21"/>
              </w:rPr>
              <w:t>（</w:t>
            </w:r>
            <w:r>
              <w:rPr>
                <w:spacing w:val="-2"/>
                <w:w w:val="99"/>
                <w:sz w:val="21"/>
              </w:rPr>
              <w:t>m</w:t>
            </w:r>
            <w:r>
              <w:rPr>
                <w:spacing w:val="-1"/>
                <w:w w:val="106"/>
                <w:position w:val="11"/>
                <w:sz w:val="10"/>
              </w:rPr>
              <w:t>2</w:t>
            </w:r>
            <w:r>
              <w:rPr>
                <w:w w:val="99"/>
                <w:sz w:val="21"/>
              </w:rPr>
              <w:t>）</w:t>
            </w:r>
          </w:p>
        </w:tc>
        <w:tc>
          <w:tcPr>
            <w:tcW w:w="591" w:type="dxa"/>
            <w:tcBorders>
              <w:top w:val="single" w:sz="2" w:space="0" w:color="000000"/>
              <w:left w:val="single" w:sz="2" w:space="0" w:color="000000"/>
              <w:bottom w:val="single" w:sz="2" w:space="0" w:color="000000"/>
              <w:right w:val="single" w:sz="2" w:space="0" w:color="000000"/>
            </w:tcBorders>
          </w:tcPr>
          <w:p>
            <w:pPr>
              <w:pStyle w:val="TableParagraph"/>
              <w:spacing w:before="5"/>
              <w:rPr>
                <w:rFonts w:ascii="黑体"/>
                <w:sz w:val="19"/>
              </w:rPr>
            </w:pPr>
          </w:p>
          <w:p>
            <w:pPr>
              <w:pStyle w:val="TableParagraph"/>
              <w:spacing w:before="1"/>
              <w:ind w:right="177"/>
              <w:jc w:val="right"/>
              <w:rPr>
                <w:sz w:val="21"/>
              </w:rPr>
            </w:pPr>
            <w:r>
              <w:rPr>
                <w:w w:val="99"/>
                <w:sz w:val="21"/>
              </w:rPr>
              <w:t>是</w:t>
            </w:r>
          </w:p>
        </w:tc>
        <w:tc>
          <w:tcPr>
            <w:tcW w:w="1275" w:type="dxa"/>
            <w:tcBorders>
              <w:top w:val="single" w:sz="2" w:space="0" w:color="000000"/>
              <w:left w:val="single" w:sz="2" w:space="0" w:color="000000"/>
              <w:bottom w:val="single" w:sz="2" w:space="0" w:color="000000"/>
              <w:right w:val="single" w:sz="2" w:space="0" w:color="000000"/>
            </w:tcBorders>
          </w:tcPr>
          <w:p>
            <w:pPr>
              <w:pStyle w:val="TableParagraph"/>
              <w:spacing w:before="5"/>
              <w:rPr>
                <w:rFonts w:ascii="黑体"/>
                <w:sz w:val="19"/>
              </w:rPr>
            </w:pPr>
          </w:p>
          <w:p>
            <w:pPr>
              <w:pStyle w:val="TableParagraph"/>
              <w:spacing w:before="1"/>
              <w:ind w:left="202" w:right="188"/>
              <w:jc w:val="center"/>
              <w:rPr>
                <w:sz w:val="21"/>
              </w:rPr>
            </w:pPr>
            <w:r>
              <w:rPr>
                <w:sz w:val="21"/>
              </w:rPr>
              <w:t>输入数值</w:t>
            </w:r>
          </w:p>
        </w:tc>
        <w:tc>
          <w:tcPr>
            <w:tcW w:w="376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4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78" w:type="dxa"/>
            <w:tcBorders>
              <w:top w:val="single" w:sz="2" w:space="0" w:color="000000"/>
              <w:left w:val="single" w:sz="2" w:space="0" w:color="000000"/>
              <w:bottom w:val="single" w:sz="2" w:space="0" w:color="000000"/>
            </w:tcBorders>
          </w:tcPr>
          <w:p>
            <w:pPr>
              <w:pStyle w:val="TableParagraph"/>
              <w:spacing w:before="3"/>
              <w:rPr>
                <w:rFonts w:ascii="黑体"/>
                <w:sz w:val="19"/>
              </w:rPr>
            </w:pPr>
          </w:p>
          <w:p>
            <w:pPr>
              <w:pStyle w:val="TableParagraph"/>
              <w:spacing w:before="1"/>
              <w:ind w:left="255" w:right="229"/>
              <w:jc w:val="center"/>
              <w:rPr>
                <w:sz w:val="20"/>
              </w:rPr>
            </w:pPr>
            <w:r>
              <w:rPr>
                <w:sz w:val="20"/>
              </w:rPr>
              <w:t>A4DXJM</w:t>
            </w:r>
          </w:p>
        </w:tc>
      </w:tr>
      <w:tr>
        <w:trPr>
          <w:trHeight w:val="492" w:hRule="atLeast"/>
        </w:trPr>
        <w:tc>
          <w:tcPr>
            <w:tcW w:w="434" w:type="dxa"/>
            <w:vMerge/>
            <w:tcBorders>
              <w:top w:val="nil"/>
              <w:bottom w:val="single" w:sz="2" w:space="0" w:color="000000"/>
              <w:right w:val="single" w:sz="2" w:space="0" w:color="000000"/>
            </w:tcBorders>
          </w:tcPr>
          <w:p>
            <w:pPr>
              <w:rPr>
                <w:sz w:val="2"/>
                <w:szCs w:val="2"/>
              </w:rPr>
            </w:pPr>
          </w:p>
        </w:tc>
        <w:tc>
          <w:tcPr>
            <w:tcW w:w="1570" w:type="dxa"/>
            <w:tcBorders>
              <w:top w:val="single" w:sz="2" w:space="0" w:color="000000"/>
              <w:left w:val="single" w:sz="2" w:space="0" w:color="000000"/>
              <w:bottom w:val="single" w:sz="2" w:space="0" w:color="000000"/>
              <w:right w:val="single" w:sz="2" w:space="0" w:color="000000"/>
            </w:tcBorders>
          </w:tcPr>
          <w:p>
            <w:pPr>
              <w:pStyle w:val="TableParagraph"/>
              <w:spacing w:before="126"/>
              <w:ind w:left="37" w:right="2"/>
              <w:jc w:val="center"/>
              <w:rPr>
                <w:sz w:val="21"/>
              </w:rPr>
            </w:pPr>
            <w:r>
              <w:rPr>
                <w:sz w:val="21"/>
              </w:rPr>
              <w:t>地下层数（层）</w:t>
            </w:r>
          </w:p>
        </w:tc>
        <w:tc>
          <w:tcPr>
            <w:tcW w:w="591" w:type="dxa"/>
            <w:tcBorders>
              <w:top w:val="single" w:sz="2" w:space="0" w:color="000000"/>
              <w:left w:val="single" w:sz="2" w:space="0" w:color="000000"/>
              <w:bottom w:val="single" w:sz="2" w:space="0" w:color="000000"/>
              <w:right w:val="single" w:sz="2" w:space="0" w:color="000000"/>
            </w:tcBorders>
          </w:tcPr>
          <w:p>
            <w:pPr>
              <w:pStyle w:val="TableParagraph"/>
              <w:spacing w:before="126"/>
              <w:ind w:right="177"/>
              <w:jc w:val="right"/>
              <w:rPr>
                <w:sz w:val="21"/>
              </w:rPr>
            </w:pPr>
            <w:r>
              <w:rPr>
                <w:w w:val="99"/>
                <w:sz w:val="21"/>
              </w:rPr>
              <w:t>是</w:t>
            </w:r>
          </w:p>
        </w:tc>
        <w:tc>
          <w:tcPr>
            <w:tcW w:w="1275" w:type="dxa"/>
            <w:tcBorders>
              <w:top w:val="single" w:sz="2" w:space="0" w:color="000000"/>
              <w:left w:val="single" w:sz="2" w:space="0" w:color="000000"/>
              <w:bottom w:val="single" w:sz="2" w:space="0" w:color="000000"/>
              <w:right w:val="single" w:sz="2" w:space="0" w:color="000000"/>
            </w:tcBorders>
          </w:tcPr>
          <w:p>
            <w:pPr>
              <w:pStyle w:val="TableParagraph"/>
              <w:spacing w:before="126"/>
              <w:ind w:left="202" w:right="188"/>
              <w:jc w:val="center"/>
              <w:rPr>
                <w:sz w:val="21"/>
              </w:rPr>
            </w:pPr>
            <w:r>
              <w:rPr>
                <w:sz w:val="21"/>
              </w:rPr>
              <w:t>输入数值</w:t>
            </w:r>
          </w:p>
        </w:tc>
        <w:tc>
          <w:tcPr>
            <w:tcW w:w="376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4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78" w:type="dxa"/>
            <w:tcBorders>
              <w:top w:val="single" w:sz="2" w:space="0" w:color="000000"/>
              <w:left w:val="single" w:sz="2" w:space="0" w:color="000000"/>
              <w:bottom w:val="single" w:sz="2" w:space="0" w:color="000000"/>
            </w:tcBorders>
          </w:tcPr>
          <w:p>
            <w:pPr>
              <w:pStyle w:val="TableParagraph"/>
              <w:spacing w:before="124"/>
              <w:ind w:left="255" w:right="229"/>
              <w:jc w:val="center"/>
              <w:rPr>
                <w:sz w:val="20"/>
              </w:rPr>
            </w:pPr>
            <w:r>
              <w:rPr>
                <w:sz w:val="20"/>
              </w:rPr>
              <w:t>A4DXCU</w:t>
            </w:r>
          </w:p>
        </w:tc>
      </w:tr>
      <w:tr>
        <w:trPr>
          <w:trHeight w:val="492" w:hRule="atLeast"/>
        </w:trPr>
        <w:tc>
          <w:tcPr>
            <w:tcW w:w="434" w:type="dxa"/>
            <w:vMerge/>
            <w:tcBorders>
              <w:top w:val="nil"/>
              <w:bottom w:val="single" w:sz="2" w:space="0" w:color="000000"/>
              <w:right w:val="single" w:sz="2" w:space="0" w:color="000000"/>
            </w:tcBorders>
          </w:tcPr>
          <w:p>
            <w:pPr>
              <w:rPr>
                <w:sz w:val="2"/>
                <w:szCs w:val="2"/>
              </w:rPr>
            </w:pPr>
          </w:p>
        </w:tc>
        <w:tc>
          <w:tcPr>
            <w:tcW w:w="1570" w:type="dxa"/>
            <w:tcBorders>
              <w:top w:val="single" w:sz="2" w:space="0" w:color="000000"/>
              <w:left w:val="single" w:sz="2" w:space="0" w:color="000000"/>
              <w:bottom w:val="single" w:sz="2" w:space="0" w:color="000000"/>
              <w:right w:val="single" w:sz="2" w:space="0" w:color="000000"/>
            </w:tcBorders>
          </w:tcPr>
          <w:p>
            <w:pPr>
              <w:pStyle w:val="TableParagraph"/>
              <w:spacing w:before="116"/>
              <w:ind w:left="37" w:right="122"/>
              <w:jc w:val="center"/>
              <w:rPr>
                <w:sz w:val="21"/>
              </w:rPr>
            </w:pPr>
            <w:r>
              <w:rPr>
                <w:sz w:val="21"/>
              </w:rPr>
              <w:t>地下总高度（m</w:t>
            </w:r>
          </w:p>
        </w:tc>
        <w:tc>
          <w:tcPr>
            <w:tcW w:w="591" w:type="dxa"/>
            <w:tcBorders>
              <w:top w:val="single" w:sz="2" w:space="0" w:color="000000"/>
              <w:left w:val="single" w:sz="2" w:space="0" w:color="000000"/>
              <w:bottom w:val="single" w:sz="2" w:space="0" w:color="000000"/>
              <w:right w:val="single" w:sz="2" w:space="0" w:color="000000"/>
            </w:tcBorders>
          </w:tcPr>
          <w:p>
            <w:pPr>
              <w:pStyle w:val="TableParagraph"/>
              <w:spacing w:before="116"/>
              <w:ind w:left="-158" w:right="177"/>
              <w:jc w:val="right"/>
              <w:rPr>
                <w:sz w:val="21"/>
              </w:rPr>
            </w:pPr>
            <w:r>
              <w:rPr>
                <w:sz w:val="21"/>
              </w:rPr>
              <w:t>）</w:t>
            </w:r>
            <w:r>
              <w:rPr>
                <w:spacing w:val="11"/>
                <w:sz w:val="21"/>
              </w:rPr>
              <w:t> 是</w:t>
            </w:r>
          </w:p>
        </w:tc>
        <w:tc>
          <w:tcPr>
            <w:tcW w:w="1275" w:type="dxa"/>
            <w:tcBorders>
              <w:top w:val="single" w:sz="2" w:space="0" w:color="000000"/>
              <w:left w:val="single" w:sz="2" w:space="0" w:color="000000"/>
              <w:bottom w:val="single" w:sz="2" w:space="0" w:color="000000"/>
              <w:right w:val="single" w:sz="2" w:space="0" w:color="000000"/>
            </w:tcBorders>
          </w:tcPr>
          <w:p>
            <w:pPr>
              <w:pStyle w:val="TableParagraph"/>
              <w:spacing w:before="116"/>
              <w:ind w:left="202" w:right="188"/>
              <w:jc w:val="center"/>
              <w:rPr>
                <w:sz w:val="21"/>
              </w:rPr>
            </w:pPr>
            <w:r>
              <w:rPr>
                <w:sz w:val="21"/>
              </w:rPr>
              <w:t>输入数值</w:t>
            </w:r>
          </w:p>
        </w:tc>
        <w:tc>
          <w:tcPr>
            <w:tcW w:w="376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4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78" w:type="dxa"/>
            <w:tcBorders>
              <w:top w:val="single" w:sz="2" w:space="0" w:color="000000"/>
              <w:left w:val="single" w:sz="2" w:space="0" w:color="000000"/>
              <w:bottom w:val="single" w:sz="2" w:space="0" w:color="000000"/>
            </w:tcBorders>
          </w:tcPr>
          <w:p>
            <w:pPr>
              <w:pStyle w:val="TableParagraph"/>
              <w:spacing w:before="123"/>
              <w:ind w:left="255" w:right="229"/>
              <w:jc w:val="center"/>
              <w:rPr>
                <w:sz w:val="20"/>
              </w:rPr>
            </w:pPr>
            <w:r>
              <w:rPr>
                <w:sz w:val="20"/>
              </w:rPr>
              <w:t>A4DXGD</w:t>
            </w:r>
          </w:p>
        </w:tc>
      </w:tr>
      <w:tr>
        <w:trPr>
          <w:trHeight w:val="492" w:hRule="atLeast"/>
        </w:trPr>
        <w:tc>
          <w:tcPr>
            <w:tcW w:w="434" w:type="dxa"/>
            <w:vMerge/>
            <w:tcBorders>
              <w:top w:val="nil"/>
              <w:bottom w:val="single" w:sz="2" w:space="0" w:color="000000"/>
              <w:right w:val="single" w:sz="2" w:space="0" w:color="000000"/>
            </w:tcBorders>
          </w:tcPr>
          <w:p>
            <w:pPr>
              <w:rPr>
                <w:sz w:val="2"/>
                <w:szCs w:val="2"/>
              </w:rPr>
            </w:pPr>
          </w:p>
        </w:tc>
        <w:tc>
          <w:tcPr>
            <w:tcW w:w="1570" w:type="dxa"/>
            <w:tcBorders>
              <w:top w:val="single" w:sz="2" w:space="0" w:color="000000"/>
              <w:left w:val="single" w:sz="2" w:space="0" w:color="000000"/>
              <w:bottom w:val="single" w:sz="2" w:space="0" w:color="000000"/>
              <w:right w:val="single" w:sz="2" w:space="0" w:color="000000"/>
            </w:tcBorders>
          </w:tcPr>
          <w:p>
            <w:pPr>
              <w:pStyle w:val="TableParagraph"/>
              <w:spacing w:before="116"/>
              <w:ind w:left="28" w:right="10"/>
              <w:jc w:val="center"/>
              <w:rPr>
                <w:sz w:val="21"/>
              </w:rPr>
            </w:pPr>
            <w:r>
              <w:rPr>
                <w:sz w:val="21"/>
              </w:rPr>
              <w:t>是否含人防</w:t>
            </w:r>
          </w:p>
        </w:tc>
        <w:tc>
          <w:tcPr>
            <w:tcW w:w="591" w:type="dxa"/>
            <w:tcBorders>
              <w:top w:val="single" w:sz="2" w:space="0" w:color="000000"/>
              <w:left w:val="single" w:sz="2" w:space="0" w:color="000000"/>
              <w:bottom w:val="single" w:sz="2" w:space="0" w:color="000000"/>
              <w:right w:val="single" w:sz="2" w:space="0" w:color="000000"/>
            </w:tcBorders>
          </w:tcPr>
          <w:p>
            <w:pPr>
              <w:pStyle w:val="TableParagraph"/>
              <w:spacing w:before="116"/>
              <w:ind w:right="177"/>
              <w:jc w:val="right"/>
              <w:rPr>
                <w:sz w:val="21"/>
              </w:rPr>
            </w:pPr>
            <w:r>
              <w:rPr>
                <w:w w:val="99"/>
                <w:sz w:val="21"/>
              </w:rPr>
              <w:t>是</w:t>
            </w:r>
          </w:p>
        </w:tc>
        <w:tc>
          <w:tcPr>
            <w:tcW w:w="1275" w:type="dxa"/>
            <w:tcBorders>
              <w:top w:val="single" w:sz="2" w:space="0" w:color="000000"/>
              <w:left w:val="single" w:sz="2" w:space="0" w:color="000000"/>
              <w:bottom w:val="single" w:sz="2" w:space="0" w:color="000000"/>
              <w:right w:val="single" w:sz="2" w:space="0" w:color="000000"/>
            </w:tcBorders>
          </w:tcPr>
          <w:p>
            <w:pPr>
              <w:pStyle w:val="TableParagraph"/>
              <w:spacing w:before="116"/>
              <w:ind w:left="202" w:right="186"/>
              <w:jc w:val="center"/>
              <w:rPr>
                <w:sz w:val="21"/>
              </w:rPr>
            </w:pPr>
            <w:r>
              <w:rPr>
                <w:sz w:val="21"/>
              </w:rPr>
              <w:t>单选</w:t>
            </w:r>
          </w:p>
        </w:tc>
        <w:tc>
          <w:tcPr>
            <w:tcW w:w="3767" w:type="dxa"/>
            <w:tcBorders>
              <w:top w:val="single" w:sz="2" w:space="0" w:color="000000"/>
              <w:left w:val="single" w:sz="2" w:space="0" w:color="000000"/>
              <w:bottom w:val="single" w:sz="2" w:space="0" w:color="000000"/>
              <w:right w:val="single" w:sz="2" w:space="0" w:color="000000"/>
            </w:tcBorders>
          </w:tcPr>
          <w:p>
            <w:pPr>
              <w:pStyle w:val="TableParagraph"/>
              <w:spacing w:before="116"/>
              <w:ind w:left="99" w:right="85"/>
              <w:jc w:val="center"/>
              <w:rPr>
                <w:sz w:val="21"/>
              </w:rPr>
            </w:pPr>
            <w:r>
              <w:rPr>
                <w:sz w:val="21"/>
              </w:rPr>
              <w:t>是、否</w:t>
            </w:r>
          </w:p>
        </w:tc>
        <w:tc>
          <w:tcPr>
            <w:tcW w:w="144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78" w:type="dxa"/>
            <w:tcBorders>
              <w:top w:val="single" w:sz="2" w:space="0" w:color="000000"/>
              <w:left w:val="single" w:sz="2" w:space="0" w:color="000000"/>
              <w:bottom w:val="single" w:sz="2" w:space="0" w:color="000000"/>
            </w:tcBorders>
          </w:tcPr>
          <w:p>
            <w:pPr>
              <w:pStyle w:val="TableParagraph"/>
              <w:spacing w:before="123"/>
              <w:ind w:left="255" w:right="229"/>
              <w:jc w:val="center"/>
              <w:rPr>
                <w:sz w:val="20"/>
              </w:rPr>
            </w:pPr>
            <w:r>
              <w:rPr>
                <w:sz w:val="20"/>
              </w:rPr>
              <w:t>A4UFRF</w:t>
            </w:r>
          </w:p>
        </w:tc>
      </w:tr>
      <w:tr>
        <w:trPr>
          <w:trHeight w:val="680" w:hRule="atLeast"/>
        </w:trPr>
        <w:tc>
          <w:tcPr>
            <w:tcW w:w="434" w:type="dxa"/>
            <w:vMerge/>
            <w:tcBorders>
              <w:top w:val="nil"/>
              <w:bottom w:val="single" w:sz="2" w:space="0" w:color="000000"/>
              <w:right w:val="single" w:sz="2" w:space="0" w:color="000000"/>
            </w:tcBorders>
          </w:tcPr>
          <w:p>
            <w:pPr>
              <w:rPr>
                <w:sz w:val="2"/>
                <w:szCs w:val="2"/>
              </w:rPr>
            </w:pPr>
          </w:p>
        </w:tc>
        <w:tc>
          <w:tcPr>
            <w:tcW w:w="1570" w:type="dxa"/>
            <w:tcBorders>
              <w:top w:val="single" w:sz="2" w:space="0" w:color="000000"/>
              <w:left w:val="single" w:sz="2" w:space="0" w:color="000000"/>
              <w:bottom w:val="single" w:sz="2" w:space="0" w:color="000000"/>
              <w:right w:val="single" w:sz="2" w:space="0" w:color="000000"/>
            </w:tcBorders>
          </w:tcPr>
          <w:p>
            <w:pPr>
              <w:pStyle w:val="TableParagraph"/>
              <w:spacing w:line="223" w:lineRule="auto" w:before="99"/>
              <w:ind w:left="293" w:right="15" w:hanging="228"/>
              <w:rPr>
                <w:sz w:val="21"/>
              </w:rPr>
            </w:pPr>
            <w:r>
              <w:rPr>
                <w:sz w:val="21"/>
              </w:rPr>
              <w:t>其中：人防建筑</w:t>
            </w:r>
            <w:r>
              <w:rPr>
                <w:w w:val="99"/>
                <w:sz w:val="21"/>
              </w:rPr>
              <w:t>面积（m</w:t>
            </w:r>
            <w:r>
              <w:rPr>
                <w:w w:val="106"/>
                <w:position w:val="10"/>
                <w:sz w:val="10"/>
              </w:rPr>
              <w:t>2</w:t>
            </w:r>
            <w:r>
              <w:rPr>
                <w:w w:val="99"/>
                <w:sz w:val="21"/>
              </w:rPr>
              <w:t>）</w:t>
            </w:r>
          </w:p>
        </w:tc>
        <w:tc>
          <w:tcPr>
            <w:tcW w:w="591" w:type="dxa"/>
            <w:tcBorders>
              <w:top w:val="single" w:sz="2" w:space="0" w:color="000000"/>
              <w:left w:val="single" w:sz="2" w:space="0" w:color="000000"/>
              <w:bottom w:val="single" w:sz="2" w:space="0" w:color="000000"/>
              <w:right w:val="single" w:sz="2" w:space="0" w:color="000000"/>
            </w:tcBorders>
          </w:tcPr>
          <w:p>
            <w:pPr>
              <w:pStyle w:val="TableParagraph"/>
              <w:spacing w:before="4"/>
              <w:rPr>
                <w:rFonts w:ascii="黑体"/>
                <w:sz w:val="16"/>
              </w:rPr>
            </w:pPr>
          </w:p>
          <w:p>
            <w:pPr>
              <w:pStyle w:val="TableParagraph"/>
              <w:ind w:right="177"/>
              <w:jc w:val="right"/>
              <w:rPr>
                <w:sz w:val="21"/>
              </w:rPr>
            </w:pPr>
            <w:r>
              <w:rPr>
                <w:w w:val="99"/>
                <w:sz w:val="21"/>
              </w:rPr>
              <w:t>是</w:t>
            </w:r>
          </w:p>
        </w:tc>
        <w:tc>
          <w:tcPr>
            <w:tcW w:w="1275" w:type="dxa"/>
            <w:tcBorders>
              <w:top w:val="single" w:sz="2" w:space="0" w:color="000000"/>
              <w:left w:val="single" w:sz="2" w:space="0" w:color="000000"/>
              <w:bottom w:val="single" w:sz="2" w:space="0" w:color="000000"/>
              <w:right w:val="single" w:sz="2" w:space="0" w:color="000000"/>
            </w:tcBorders>
          </w:tcPr>
          <w:p>
            <w:pPr>
              <w:pStyle w:val="TableParagraph"/>
              <w:spacing w:before="4"/>
              <w:rPr>
                <w:rFonts w:ascii="黑体"/>
                <w:sz w:val="16"/>
              </w:rPr>
            </w:pPr>
          </w:p>
          <w:p>
            <w:pPr>
              <w:pStyle w:val="TableParagraph"/>
              <w:ind w:left="202" w:right="188"/>
              <w:jc w:val="center"/>
              <w:rPr>
                <w:sz w:val="21"/>
              </w:rPr>
            </w:pPr>
            <w:r>
              <w:rPr>
                <w:sz w:val="21"/>
              </w:rPr>
              <w:t>输入数值</w:t>
            </w:r>
          </w:p>
        </w:tc>
        <w:tc>
          <w:tcPr>
            <w:tcW w:w="376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4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78" w:type="dxa"/>
            <w:tcBorders>
              <w:top w:val="single" w:sz="2" w:space="0" w:color="000000"/>
              <w:left w:val="single" w:sz="2" w:space="0" w:color="000000"/>
              <w:bottom w:val="single" w:sz="2" w:space="0" w:color="000000"/>
            </w:tcBorders>
          </w:tcPr>
          <w:p>
            <w:pPr>
              <w:pStyle w:val="TableParagraph"/>
              <w:spacing w:before="11"/>
              <w:rPr>
                <w:rFonts w:ascii="黑体"/>
                <w:sz w:val="16"/>
              </w:rPr>
            </w:pPr>
          </w:p>
          <w:p>
            <w:pPr>
              <w:pStyle w:val="TableParagraph"/>
              <w:spacing w:before="1"/>
              <w:ind w:left="255" w:right="229"/>
              <w:jc w:val="center"/>
              <w:rPr>
                <w:sz w:val="20"/>
              </w:rPr>
            </w:pPr>
            <w:r>
              <w:rPr>
                <w:sz w:val="20"/>
              </w:rPr>
              <w:t>A4RFJM</w:t>
            </w:r>
          </w:p>
        </w:tc>
      </w:tr>
      <w:tr>
        <w:trPr>
          <w:trHeight w:val="491" w:hRule="atLeast"/>
        </w:trPr>
        <w:tc>
          <w:tcPr>
            <w:tcW w:w="434" w:type="dxa"/>
            <w:vMerge/>
            <w:tcBorders>
              <w:top w:val="nil"/>
              <w:bottom w:val="single" w:sz="2" w:space="0" w:color="000000"/>
              <w:right w:val="single" w:sz="2" w:space="0" w:color="000000"/>
            </w:tcBorders>
          </w:tcPr>
          <w:p>
            <w:pPr>
              <w:rPr>
                <w:sz w:val="2"/>
                <w:szCs w:val="2"/>
              </w:rPr>
            </w:pPr>
          </w:p>
        </w:tc>
        <w:tc>
          <w:tcPr>
            <w:tcW w:w="1570" w:type="dxa"/>
            <w:tcBorders>
              <w:top w:val="single" w:sz="2" w:space="0" w:color="000000"/>
              <w:left w:val="single" w:sz="2" w:space="0" w:color="000000"/>
              <w:bottom w:val="single" w:sz="2" w:space="0" w:color="000000"/>
              <w:right w:val="single" w:sz="2" w:space="0" w:color="000000"/>
            </w:tcBorders>
          </w:tcPr>
          <w:p>
            <w:pPr>
              <w:pStyle w:val="TableParagraph"/>
              <w:spacing w:before="117"/>
              <w:ind w:left="28" w:right="10"/>
              <w:jc w:val="center"/>
              <w:rPr>
                <w:sz w:val="21"/>
              </w:rPr>
            </w:pPr>
            <w:r>
              <w:rPr>
                <w:sz w:val="21"/>
              </w:rPr>
              <w:t>主要用途</w:t>
            </w:r>
          </w:p>
        </w:tc>
        <w:tc>
          <w:tcPr>
            <w:tcW w:w="591" w:type="dxa"/>
            <w:tcBorders>
              <w:top w:val="single" w:sz="2" w:space="0" w:color="000000"/>
              <w:left w:val="single" w:sz="2" w:space="0" w:color="000000"/>
              <w:bottom w:val="single" w:sz="2" w:space="0" w:color="000000"/>
              <w:right w:val="single" w:sz="2" w:space="0" w:color="000000"/>
            </w:tcBorders>
          </w:tcPr>
          <w:p>
            <w:pPr>
              <w:pStyle w:val="TableParagraph"/>
              <w:spacing w:before="117"/>
              <w:ind w:right="177"/>
              <w:jc w:val="right"/>
              <w:rPr>
                <w:sz w:val="21"/>
              </w:rPr>
            </w:pPr>
            <w:r>
              <w:rPr>
                <w:w w:val="99"/>
                <w:sz w:val="21"/>
              </w:rPr>
              <w:t>是</w:t>
            </w:r>
          </w:p>
        </w:tc>
        <w:tc>
          <w:tcPr>
            <w:tcW w:w="1275" w:type="dxa"/>
            <w:tcBorders>
              <w:top w:val="single" w:sz="2" w:space="0" w:color="000000"/>
              <w:left w:val="single" w:sz="2" w:space="0" w:color="000000"/>
              <w:bottom w:val="single" w:sz="2" w:space="0" w:color="000000"/>
              <w:right w:val="single" w:sz="2" w:space="0" w:color="000000"/>
            </w:tcBorders>
          </w:tcPr>
          <w:p>
            <w:pPr>
              <w:pStyle w:val="TableParagraph"/>
              <w:spacing w:before="117"/>
              <w:ind w:left="202" w:right="186"/>
              <w:jc w:val="center"/>
              <w:rPr>
                <w:sz w:val="21"/>
              </w:rPr>
            </w:pPr>
            <w:r>
              <w:rPr>
                <w:sz w:val="21"/>
              </w:rPr>
              <w:t>多选</w:t>
            </w:r>
          </w:p>
        </w:tc>
        <w:tc>
          <w:tcPr>
            <w:tcW w:w="3767" w:type="dxa"/>
            <w:tcBorders>
              <w:top w:val="single" w:sz="2" w:space="0" w:color="000000"/>
              <w:left w:val="single" w:sz="2" w:space="0" w:color="000000"/>
              <w:bottom w:val="single" w:sz="2" w:space="0" w:color="000000"/>
              <w:right w:val="single" w:sz="2" w:space="0" w:color="000000"/>
            </w:tcBorders>
          </w:tcPr>
          <w:p>
            <w:pPr>
              <w:pStyle w:val="TableParagraph"/>
              <w:spacing w:before="117"/>
              <w:ind w:left="102" w:right="85"/>
              <w:jc w:val="center"/>
              <w:rPr>
                <w:sz w:val="21"/>
              </w:rPr>
            </w:pPr>
            <w:r>
              <w:rPr>
                <w:sz w:val="21"/>
              </w:rPr>
              <w:t>车库、商业、人防层、设备层、其他</w:t>
            </w:r>
          </w:p>
        </w:tc>
        <w:tc>
          <w:tcPr>
            <w:tcW w:w="144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78" w:type="dxa"/>
            <w:tcBorders>
              <w:top w:val="single" w:sz="2" w:space="0" w:color="000000"/>
              <w:left w:val="single" w:sz="2" w:space="0" w:color="000000"/>
              <w:bottom w:val="single" w:sz="2" w:space="0" w:color="000000"/>
            </w:tcBorders>
          </w:tcPr>
          <w:p>
            <w:pPr>
              <w:pStyle w:val="TableParagraph"/>
              <w:spacing w:before="124"/>
              <w:ind w:left="255" w:right="229"/>
              <w:jc w:val="center"/>
              <w:rPr>
                <w:sz w:val="20"/>
              </w:rPr>
            </w:pPr>
            <w:r>
              <w:rPr>
                <w:sz w:val="20"/>
              </w:rPr>
              <w:t>A4GCYT</w:t>
            </w:r>
          </w:p>
        </w:tc>
      </w:tr>
      <w:tr>
        <w:trPr>
          <w:trHeight w:val="680" w:hRule="atLeast"/>
        </w:trPr>
        <w:tc>
          <w:tcPr>
            <w:tcW w:w="434" w:type="dxa"/>
            <w:vMerge/>
            <w:tcBorders>
              <w:top w:val="nil"/>
              <w:bottom w:val="single" w:sz="2" w:space="0" w:color="000000"/>
              <w:right w:val="single" w:sz="2" w:space="0" w:color="000000"/>
            </w:tcBorders>
          </w:tcPr>
          <w:p>
            <w:pPr>
              <w:rPr>
                <w:sz w:val="2"/>
                <w:szCs w:val="2"/>
              </w:rPr>
            </w:pPr>
          </w:p>
        </w:tc>
        <w:tc>
          <w:tcPr>
            <w:tcW w:w="1570" w:type="dxa"/>
            <w:tcBorders>
              <w:top w:val="single" w:sz="2" w:space="0" w:color="000000"/>
              <w:left w:val="single" w:sz="2" w:space="0" w:color="000000"/>
              <w:bottom w:val="single" w:sz="2" w:space="0" w:color="000000"/>
              <w:right w:val="single" w:sz="2" w:space="0" w:color="000000"/>
            </w:tcBorders>
          </w:tcPr>
          <w:p>
            <w:pPr>
              <w:pStyle w:val="TableParagraph"/>
              <w:spacing w:line="259" w:lineRule="exact" w:before="85"/>
              <w:ind w:left="28" w:right="10"/>
              <w:jc w:val="center"/>
              <w:rPr>
                <w:sz w:val="21"/>
              </w:rPr>
            </w:pPr>
            <w:r>
              <w:rPr>
                <w:sz w:val="21"/>
              </w:rPr>
              <w:t>机动车位数</w:t>
            </w:r>
          </w:p>
          <w:p>
            <w:pPr>
              <w:pStyle w:val="TableParagraph"/>
              <w:spacing w:line="259" w:lineRule="exact"/>
              <w:ind w:left="26" w:right="10"/>
              <w:jc w:val="center"/>
              <w:rPr>
                <w:sz w:val="21"/>
              </w:rPr>
            </w:pPr>
            <w:r>
              <w:rPr>
                <w:sz w:val="21"/>
              </w:rPr>
              <w:t>（个）</w:t>
            </w:r>
          </w:p>
        </w:tc>
        <w:tc>
          <w:tcPr>
            <w:tcW w:w="591" w:type="dxa"/>
            <w:tcBorders>
              <w:top w:val="single" w:sz="2" w:space="0" w:color="000000"/>
              <w:left w:val="single" w:sz="2" w:space="0" w:color="000000"/>
              <w:bottom w:val="single" w:sz="2" w:space="0" w:color="000000"/>
              <w:right w:val="single" w:sz="2" w:space="0" w:color="000000"/>
            </w:tcBorders>
          </w:tcPr>
          <w:p>
            <w:pPr>
              <w:pStyle w:val="TableParagraph"/>
              <w:spacing w:before="5"/>
              <w:rPr>
                <w:rFonts w:ascii="黑体"/>
                <w:sz w:val="16"/>
              </w:rPr>
            </w:pPr>
          </w:p>
          <w:p>
            <w:pPr>
              <w:pStyle w:val="TableParagraph"/>
              <w:ind w:right="177"/>
              <w:jc w:val="right"/>
              <w:rPr>
                <w:sz w:val="21"/>
              </w:rPr>
            </w:pPr>
            <w:r>
              <w:rPr>
                <w:w w:val="99"/>
                <w:sz w:val="21"/>
              </w:rPr>
              <w:t>否</w:t>
            </w:r>
          </w:p>
        </w:tc>
        <w:tc>
          <w:tcPr>
            <w:tcW w:w="1275" w:type="dxa"/>
            <w:tcBorders>
              <w:top w:val="single" w:sz="2" w:space="0" w:color="000000"/>
              <w:left w:val="single" w:sz="2" w:space="0" w:color="000000"/>
              <w:bottom w:val="single" w:sz="2" w:space="0" w:color="000000"/>
              <w:right w:val="single" w:sz="2" w:space="0" w:color="000000"/>
            </w:tcBorders>
          </w:tcPr>
          <w:p>
            <w:pPr>
              <w:pStyle w:val="TableParagraph"/>
              <w:spacing w:before="5"/>
              <w:rPr>
                <w:rFonts w:ascii="黑体"/>
                <w:sz w:val="16"/>
              </w:rPr>
            </w:pPr>
          </w:p>
          <w:p>
            <w:pPr>
              <w:pStyle w:val="TableParagraph"/>
              <w:ind w:left="202" w:right="188"/>
              <w:jc w:val="center"/>
              <w:rPr>
                <w:sz w:val="21"/>
              </w:rPr>
            </w:pPr>
            <w:r>
              <w:rPr>
                <w:sz w:val="21"/>
              </w:rPr>
              <w:t>输入数值</w:t>
            </w:r>
          </w:p>
        </w:tc>
        <w:tc>
          <w:tcPr>
            <w:tcW w:w="376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4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78" w:type="dxa"/>
            <w:tcBorders>
              <w:top w:val="single" w:sz="2" w:space="0" w:color="000000"/>
              <w:left w:val="single" w:sz="2" w:space="0" w:color="000000"/>
              <w:bottom w:val="single" w:sz="2" w:space="0" w:color="000000"/>
            </w:tcBorders>
          </w:tcPr>
          <w:p>
            <w:pPr>
              <w:pStyle w:val="TableParagraph"/>
              <w:rPr>
                <w:rFonts w:ascii="黑体"/>
                <w:sz w:val="17"/>
              </w:rPr>
            </w:pPr>
          </w:p>
          <w:p>
            <w:pPr>
              <w:pStyle w:val="TableParagraph"/>
              <w:ind w:left="255" w:right="229"/>
              <w:jc w:val="center"/>
              <w:rPr>
                <w:sz w:val="20"/>
              </w:rPr>
            </w:pPr>
            <w:r>
              <w:rPr>
                <w:sz w:val="20"/>
              </w:rPr>
              <w:t>A4IWUU</w:t>
            </w:r>
          </w:p>
        </w:tc>
      </w:tr>
      <w:tr>
        <w:trPr>
          <w:trHeight w:val="670" w:hRule="atLeast"/>
        </w:trPr>
        <w:tc>
          <w:tcPr>
            <w:tcW w:w="2004" w:type="dxa"/>
            <w:gridSpan w:val="2"/>
            <w:tcBorders>
              <w:top w:val="single" w:sz="2" w:space="0" w:color="000000"/>
              <w:bottom w:val="single" w:sz="2" w:space="0" w:color="000000"/>
              <w:right w:val="single" w:sz="2" w:space="0" w:color="000000"/>
            </w:tcBorders>
          </w:tcPr>
          <w:p>
            <w:pPr>
              <w:pStyle w:val="TableParagraph"/>
              <w:spacing w:before="7"/>
              <w:rPr>
                <w:rFonts w:ascii="黑体"/>
                <w:sz w:val="15"/>
              </w:rPr>
            </w:pPr>
          </w:p>
          <w:p>
            <w:pPr>
              <w:pStyle w:val="TableParagraph"/>
              <w:ind w:left="81"/>
              <w:rPr>
                <w:sz w:val="21"/>
              </w:rPr>
            </w:pPr>
            <w:r>
              <w:rPr>
                <w:spacing w:val="-1"/>
                <w:w w:val="99"/>
                <w:sz w:val="21"/>
              </w:rPr>
              <w:t>地上建筑面积</w:t>
            </w:r>
            <w:r>
              <w:rPr>
                <w:spacing w:val="2"/>
                <w:w w:val="99"/>
                <w:sz w:val="21"/>
              </w:rPr>
              <w:t>（</w:t>
            </w:r>
            <w:r>
              <w:rPr>
                <w:spacing w:val="-2"/>
                <w:w w:val="99"/>
                <w:sz w:val="21"/>
              </w:rPr>
              <w:t>m</w:t>
            </w:r>
            <w:r>
              <w:rPr>
                <w:spacing w:val="-1"/>
                <w:w w:val="106"/>
                <w:position w:val="11"/>
                <w:sz w:val="10"/>
              </w:rPr>
              <w:t>2</w:t>
            </w:r>
            <w:r>
              <w:rPr>
                <w:w w:val="99"/>
                <w:sz w:val="21"/>
              </w:rPr>
              <w:t>）</w:t>
            </w:r>
          </w:p>
        </w:tc>
        <w:tc>
          <w:tcPr>
            <w:tcW w:w="591"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5"/>
              </w:rPr>
            </w:pPr>
          </w:p>
          <w:p>
            <w:pPr>
              <w:pStyle w:val="TableParagraph"/>
              <w:ind w:right="177"/>
              <w:jc w:val="right"/>
              <w:rPr>
                <w:sz w:val="21"/>
              </w:rPr>
            </w:pPr>
            <w:r>
              <w:rPr>
                <w:w w:val="99"/>
                <w:sz w:val="21"/>
              </w:rPr>
              <w:t>是</w:t>
            </w:r>
          </w:p>
        </w:tc>
        <w:tc>
          <w:tcPr>
            <w:tcW w:w="1275"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5"/>
              </w:rPr>
            </w:pPr>
          </w:p>
          <w:p>
            <w:pPr>
              <w:pStyle w:val="TableParagraph"/>
              <w:ind w:left="202" w:right="188"/>
              <w:jc w:val="center"/>
              <w:rPr>
                <w:sz w:val="21"/>
              </w:rPr>
            </w:pPr>
            <w:r>
              <w:rPr>
                <w:sz w:val="21"/>
              </w:rPr>
              <w:t>输入数值</w:t>
            </w:r>
          </w:p>
        </w:tc>
        <w:tc>
          <w:tcPr>
            <w:tcW w:w="376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42" w:type="dxa"/>
            <w:tcBorders>
              <w:top w:val="single" w:sz="2" w:space="0" w:color="000000"/>
              <w:left w:val="single" w:sz="2" w:space="0" w:color="000000"/>
              <w:bottom w:val="single" w:sz="2" w:space="0" w:color="000000"/>
              <w:right w:val="single" w:sz="2" w:space="0" w:color="000000"/>
            </w:tcBorders>
          </w:tcPr>
          <w:p>
            <w:pPr>
              <w:pStyle w:val="TableParagraph"/>
              <w:spacing w:line="223" w:lineRule="auto" w:before="89"/>
              <w:ind w:left="307" w:right="235" w:hanging="53"/>
              <w:rPr>
                <w:sz w:val="21"/>
              </w:rPr>
            </w:pPr>
            <w:r>
              <w:rPr>
                <w:sz w:val="21"/>
              </w:rPr>
              <w:t>裙楼面积+ 主楼面积</w:t>
            </w:r>
          </w:p>
        </w:tc>
        <w:tc>
          <w:tcPr>
            <w:tcW w:w="1378" w:type="dxa"/>
            <w:tcBorders>
              <w:top w:val="single" w:sz="2" w:space="0" w:color="000000"/>
              <w:left w:val="single" w:sz="2" w:space="0" w:color="000000"/>
              <w:bottom w:val="single" w:sz="2" w:space="0" w:color="000000"/>
            </w:tcBorders>
          </w:tcPr>
          <w:p>
            <w:pPr>
              <w:pStyle w:val="TableParagraph"/>
              <w:spacing w:before="2"/>
              <w:rPr>
                <w:rFonts w:ascii="黑体"/>
                <w:sz w:val="16"/>
              </w:rPr>
            </w:pPr>
          </w:p>
          <w:p>
            <w:pPr>
              <w:pStyle w:val="TableParagraph"/>
              <w:ind w:left="255" w:right="229"/>
              <w:jc w:val="center"/>
              <w:rPr>
                <w:sz w:val="20"/>
              </w:rPr>
            </w:pPr>
            <w:r>
              <w:rPr>
                <w:sz w:val="20"/>
              </w:rPr>
              <w:t>A4DSJM</w:t>
            </w:r>
          </w:p>
        </w:tc>
      </w:tr>
      <w:tr>
        <w:trPr>
          <w:trHeight w:val="482" w:hRule="atLeast"/>
        </w:trPr>
        <w:tc>
          <w:tcPr>
            <w:tcW w:w="2004" w:type="dxa"/>
            <w:gridSpan w:val="2"/>
            <w:tcBorders>
              <w:top w:val="single" w:sz="2" w:space="0" w:color="000000"/>
              <w:bottom w:val="single" w:sz="2" w:space="0" w:color="000000"/>
              <w:right w:val="single" w:sz="2" w:space="0" w:color="000000"/>
            </w:tcBorders>
          </w:tcPr>
          <w:p>
            <w:pPr>
              <w:pStyle w:val="TableParagraph"/>
              <w:spacing w:before="108"/>
              <w:ind w:left="266"/>
              <w:rPr>
                <w:sz w:val="21"/>
              </w:rPr>
            </w:pPr>
            <w:r>
              <w:rPr>
                <w:sz w:val="21"/>
              </w:rPr>
              <w:t>地上层数（层）</w:t>
            </w:r>
          </w:p>
        </w:tc>
        <w:tc>
          <w:tcPr>
            <w:tcW w:w="591" w:type="dxa"/>
            <w:tcBorders>
              <w:top w:val="single" w:sz="2" w:space="0" w:color="000000"/>
              <w:left w:val="single" w:sz="2" w:space="0" w:color="000000"/>
              <w:bottom w:val="single" w:sz="2" w:space="0" w:color="000000"/>
              <w:right w:val="single" w:sz="2" w:space="0" w:color="000000"/>
            </w:tcBorders>
          </w:tcPr>
          <w:p>
            <w:pPr>
              <w:pStyle w:val="TableParagraph"/>
              <w:spacing w:before="108"/>
              <w:ind w:right="177"/>
              <w:jc w:val="right"/>
              <w:rPr>
                <w:sz w:val="21"/>
              </w:rPr>
            </w:pPr>
            <w:r>
              <w:rPr>
                <w:w w:val="99"/>
                <w:sz w:val="21"/>
              </w:rPr>
              <w:t>是</w:t>
            </w:r>
          </w:p>
        </w:tc>
        <w:tc>
          <w:tcPr>
            <w:tcW w:w="1275" w:type="dxa"/>
            <w:tcBorders>
              <w:top w:val="single" w:sz="2" w:space="0" w:color="000000"/>
              <w:left w:val="single" w:sz="2" w:space="0" w:color="000000"/>
              <w:bottom w:val="single" w:sz="2" w:space="0" w:color="000000"/>
              <w:right w:val="single" w:sz="2" w:space="0" w:color="000000"/>
            </w:tcBorders>
          </w:tcPr>
          <w:p>
            <w:pPr>
              <w:pStyle w:val="TableParagraph"/>
              <w:spacing w:before="108"/>
              <w:ind w:left="202" w:right="188"/>
              <w:jc w:val="center"/>
              <w:rPr>
                <w:sz w:val="21"/>
              </w:rPr>
            </w:pPr>
            <w:r>
              <w:rPr>
                <w:sz w:val="21"/>
              </w:rPr>
              <w:t>输入数值</w:t>
            </w:r>
          </w:p>
        </w:tc>
        <w:tc>
          <w:tcPr>
            <w:tcW w:w="376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4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78" w:type="dxa"/>
            <w:tcBorders>
              <w:top w:val="single" w:sz="2" w:space="0" w:color="000000"/>
              <w:left w:val="single" w:sz="2" w:space="0" w:color="000000"/>
              <w:bottom w:val="single" w:sz="2" w:space="0" w:color="000000"/>
            </w:tcBorders>
          </w:tcPr>
          <w:p>
            <w:pPr>
              <w:pStyle w:val="TableParagraph"/>
              <w:spacing w:before="113"/>
              <w:ind w:left="255" w:right="229"/>
              <w:jc w:val="center"/>
              <w:rPr>
                <w:sz w:val="20"/>
              </w:rPr>
            </w:pPr>
            <w:r>
              <w:rPr>
                <w:sz w:val="20"/>
              </w:rPr>
              <w:t>A4DUCU</w:t>
            </w:r>
          </w:p>
        </w:tc>
      </w:tr>
      <w:tr>
        <w:trPr>
          <w:trHeight w:val="481" w:hRule="atLeast"/>
        </w:trPr>
        <w:tc>
          <w:tcPr>
            <w:tcW w:w="434" w:type="dxa"/>
            <w:vMerge w:val="restart"/>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0"/>
              <w:rPr>
                <w:rFonts w:ascii="黑体"/>
                <w:sz w:val="14"/>
              </w:rPr>
            </w:pPr>
          </w:p>
          <w:p>
            <w:pPr>
              <w:pStyle w:val="TableParagraph"/>
              <w:spacing w:line="232" w:lineRule="auto"/>
              <w:ind w:left="110" w:right="99"/>
              <w:rPr>
                <w:sz w:val="21"/>
              </w:rPr>
            </w:pPr>
            <w:r>
              <w:rPr>
                <w:sz w:val="21"/>
              </w:rPr>
              <w:t>裙楼</w:t>
            </w:r>
          </w:p>
        </w:tc>
        <w:tc>
          <w:tcPr>
            <w:tcW w:w="1570" w:type="dxa"/>
            <w:tcBorders>
              <w:top w:val="single" w:sz="2" w:space="0" w:color="000000"/>
              <w:left w:val="single" w:sz="2" w:space="0" w:color="000000"/>
              <w:bottom w:val="single" w:sz="2" w:space="0" w:color="000000"/>
              <w:right w:val="single" w:sz="2" w:space="0" w:color="000000"/>
            </w:tcBorders>
          </w:tcPr>
          <w:p>
            <w:pPr>
              <w:pStyle w:val="TableParagraph"/>
              <w:spacing w:before="108"/>
              <w:ind w:left="26" w:right="10"/>
              <w:jc w:val="center"/>
              <w:rPr>
                <w:sz w:val="21"/>
              </w:rPr>
            </w:pPr>
            <w:r>
              <w:rPr>
                <w:spacing w:val="-1"/>
                <w:w w:val="99"/>
                <w:sz w:val="21"/>
              </w:rPr>
              <w:t>裙楼面积</w:t>
            </w:r>
            <w:r>
              <w:rPr>
                <w:spacing w:val="2"/>
                <w:w w:val="99"/>
                <w:sz w:val="21"/>
              </w:rPr>
              <w:t>（</w:t>
            </w:r>
            <w:r>
              <w:rPr>
                <w:spacing w:val="-2"/>
                <w:w w:val="99"/>
                <w:sz w:val="21"/>
              </w:rPr>
              <w:t>m</w:t>
            </w:r>
            <w:r>
              <w:rPr>
                <w:spacing w:val="-1"/>
                <w:w w:val="106"/>
                <w:position w:val="10"/>
                <w:sz w:val="10"/>
              </w:rPr>
              <w:t>2</w:t>
            </w:r>
            <w:r>
              <w:rPr>
                <w:w w:val="99"/>
                <w:sz w:val="21"/>
              </w:rPr>
              <w:t>）</w:t>
            </w:r>
          </w:p>
        </w:tc>
        <w:tc>
          <w:tcPr>
            <w:tcW w:w="591" w:type="dxa"/>
            <w:tcBorders>
              <w:top w:val="single" w:sz="2" w:space="0" w:color="000000"/>
              <w:left w:val="single" w:sz="2" w:space="0" w:color="000000"/>
              <w:bottom w:val="single" w:sz="2" w:space="0" w:color="000000"/>
              <w:right w:val="single" w:sz="2" w:space="0" w:color="000000"/>
            </w:tcBorders>
          </w:tcPr>
          <w:p>
            <w:pPr>
              <w:pStyle w:val="TableParagraph"/>
              <w:spacing w:before="108"/>
              <w:ind w:right="177"/>
              <w:jc w:val="right"/>
              <w:rPr>
                <w:sz w:val="21"/>
              </w:rPr>
            </w:pPr>
            <w:r>
              <w:rPr>
                <w:w w:val="99"/>
                <w:sz w:val="21"/>
              </w:rPr>
              <w:t>是</w:t>
            </w:r>
          </w:p>
        </w:tc>
        <w:tc>
          <w:tcPr>
            <w:tcW w:w="1275" w:type="dxa"/>
            <w:tcBorders>
              <w:top w:val="single" w:sz="2" w:space="0" w:color="000000"/>
              <w:left w:val="single" w:sz="2" w:space="0" w:color="000000"/>
              <w:bottom w:val="single" w:sz="2" w:space="0" w:color="000000"/>
              <w:right w:val="single" w:sz="2" w:space="0" w:color="000000"/>
            </w:tcBorders>
          </w:tcPr>
          <w:p>
            <w:pPr>
              <w:pStyle w:val="TableParagraph"/>
              <w:spacing w:before="108"/>
              <w:ind w:left="202" w:right="188"/>
              <w:jc w:val="center"/>
              <w:rPr>
                <w:sz w:val="21"/>
              </w:rPr>
            </w:pPr>
            <w:r>
              <w:rPr>
                <w:sz w:val="21"/>
              </w:rPr>
              <w:t>输入数值</w:t>
            </w:r>
          </w:p>
        </w:tc>
        <w:tc>
          <w:tcPr>
            <w:tcW w:w="376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4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78" w:type="dxa"/>
            <w:tcBorders>
              <w:top w:val="single" w:sz="2" w:space="0" w:color="000000"/>
              <w:left w:val="single" w:sz="2" w:space="0" w:color="000000"/>
              <w:bottom w:val="single" w:sz="2" w:space="0" w:color="000000"/>
            </w:tcBorders>
          </w:tcPr>
          <w:p>
            <w:pPr>
              <w:pStyle w:val="TableParagraph"/>
              <w:spacing w:before="113"/>
              <w:ind w:left="255" w:right="229"/>
              <w:jc w:val="center"/>
              <w:rPr>
                <w:sz w:val="20"/>
              </w:rPr>
            </w:pPr>
            <w:r>
              <w:rPr>
                <w:sz w:val="20"/>
              </w:rPr>
              <w:t>A4QLJM</w:t>
            </w:r>
          </w:p>
        </w:tc>
      </w:tr>
      <w:tr>
        <w:trPr>
          <w:trHeight w:val="430" w:hRule="atLeast"/>
        </w:trPr>
        <w:tc>
          <w:tcPr>
            <w:tcW w:w="434" w:type="dxa"/>
            <w:vMerge/>
            <w:tcBorders>
              <w:top w:val="nil"/>
              <w:bottom w:val="single" w:sz="2" w:space="0" w:color="000000"/>
              <w:right w:val="single" w:sz="2" w:space="0" w:color="000000"/>
            </w:tcBorders>
          </w:tcPr>
          <w:p>
            <w:pPr>
              <w:rPr>
                <w:sz w:val="2"/>
                <w:szCs w:val="2"/>
              </w:rPr>
            </w:pPr>
          </w:p>
        </w:tc>
        <w:tc>
          <w:tcPr>
            <w:tcW w:w="1570" w:type="dxa"/>
            <w:tcBorders>
              <w:top w:val="single" w:sz="2" w:space="0" w:color="000000"/>
              <w:left w:val="single" w:sz="2" w:space="0" w:color="000000"/>
              <w:bottom w:val="single" w:sz="2" w:space="0" w:color="000000"/>
              <w:right w:val="single" w:sz="2" w:space="0" w:color="000000"/>
            </w:tcBorders>
          </w:tcPr>
          <w:p>
            <w:pPr>
              <w:pStyle w:val="TableParagraph"/>
              <w:spacing w:before="82"/>
              <w:ind w:left="26" w:right="10"/>
              <w:jc w:val="center"/>
              <w:rPr>
                <w:sz w:val="21"/>
              </w:rPr>
            </w:pPr>
            <w:r>
              <w:rPr>
                <w:sz w:val="21"/>
              </w:rPr>
              <w:t>裙楼总高（m）</w:t>
            </w:r>
          </w:p>
        </w:tc>
        <w:tc>
          <w:tcPr>
            <w:tcW w:w="591" w:type="dxa"/>
            <w:tcBorders>
              <w:top w:val="single" w:sz="2" w:space="0" w:color="000000"/>
              <w:left w:val="single" w:sz="2" w:space="0" w:color="000000"/>
              <w:bottom w:val="single" w:sz="2" w:space="0" w:color="000000"/>
              <w:right w:val="single" w:sz="2" w:space="0" w:color="000000"/>
            </w:tcBorders>
          </w:tcPr>
          <w:p>
            <w:pPr>
              <w:pStyle w:val="TableParagraph"/>
              <w:spacing w:before="82"/>
              <w:ind w:right="177"/>
              <w:jc w:val="right"/>
              <w:rPr>
                <w:sz w:val="21"/>
              </w:rPr>
            </w:pPr>
            <w:r>
              <w:rPr>
                <w:w w:val="99"/>
                <w:sz w:val="21"/>
              </w:rPr>
              <w:t>是</w:t>
            </w:r>
          </w:p>
        </w:tc>
        <w:tc>
          <w:tcPr>
            <w:tcW w:w="1275" w:type="dxa"/>
            <w:tcBorders>
              <w:top w:val="single" w:sz="2" w:space="0" w:color="000000"/>
              <w:left w:val="single" w:sz="2" w:space="0" w:color="000000"/>
              <w:bottom w:val="single" w:sz="2" w:space="0" w:color="000000"/>
              <w:right w:val="single" w:sz="2" w:space="0" w:color="000000"/>
            </w:tcBorders>
          </w:tcPr>
          <w:p>
            <w:pPr>
              <w:pStyle w:val="TableParagraph"/>
              <w:spacing w:before="82"/>
              <w:ind w:left="202" w:right="188"/>
              <w:jc w:val="center"/>
              <w:rPr>
                <w:sz w:val="21"/>
              </w:rPr>
            </w:pPr>
            <w:r>
              <w:rPr>
                <w:sz w:val="21"/>
              </w:rPr>
              <w:t>输入数值</w:t>
            </w:r>
          </w:p>
        </w:tc>
        <w:tc>
          <w:tcPr>
            <w:tcW w:w="376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4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78" w:type="dxa"/>
            <w:tcBorders>
              <w:top w:val="single" w:sz="2" w:space="0" w:color="000000"/>
              <w:left w:val="single" w:sz="2" w:space="0" w:color="000000"/>
              <w:bottom w:val="single" w:sz="2" w:space="0" w:color="000000"/>
            </w:tcBorders>
          </w:tcPr>
          <w:p>
            <w:pPr>
              <w:pStyle w:val="TableParagraph"/>
              <w:spacing w:before="94"/>
              <w:ind w:left="255" w:right="229"/>
              <w:jc w:val="center"/>
              <w:rPr>
                <w:sz w:val="20"/>
              </w:rPr>
            </w:pPr>
            <w:r>
              <w:rPr>
                <w:sz w:val="20"/>
              </w:rPr>
              <w:t>A4QLZG</w:t>
            </w:r>
          </w:p>
        </w:tc>
      </w:tr>
      <w:tr>
        <w:trPr>
          <w:trHeight w:val="482" w:hRule="atLeast"/>
        </w:trPr>
        <w:tc>
          <w:tcPr>
            <w:tcW w:w="434" w:type="dxa"/>
            <w:vMerge/>
            <w:tcBorders>
              <w:top w:val="nil"/>
              <w:bottom w:val="single" w:sz="2" w:space="0" w:color="000000"/>
              <w:right w:val="single" w:sz="2" w:space="0" w:color="000000"/>
            </w:tcBorders>
          </w:tcPr>
          <w:p>
            <w:pPr>
              <w:rPr>
                <w:sz w:val="2"/>
                <w:szCs w:val="2"/>
              </w:rPr>
            </w:pPr>
          </w:p>
        </w:tc>
        <w:tc>
          <w:tcPr>
            <w:tcW w:w="1570" w:type="dxa"/>
            <w:tcBorders>
              <w:top w:val="single" w:sz="2" w:space="0" w:color="000000"/>
              <w:left w:val="single" w:sz="2" w:space="0" w:color="000000"/>
              <w:bottom w:val="single" w:sz="2" w:space="0" w:color="000000"/>
              <w:right w:val="single" w:sz="2" w:space="0" w:color="000000"/>
            </w:tcBorders>
          </w:tcPr>
          <w:p>
            <w:pPr>
              <w:pStyle w:val="TableParagraph"/>
              <w:spacing w:before="108"/>
              <w:ind w:left="37" w:right="2"/>
              <w:jc w:val="center"/>
              <w:rPr>
                <w:sz w:val="21"/>
              </w:rPr>
            </w:pPr>
            <w:r>
              <w:rPr>
                <w:sz w:val="21"/>
              </w:rPr>
              <w:t>裙楼层数（层）</w:t>
            </w:r>
          </w:p>
        </w:tc>
        <w:tc>
          <w:tcPr>
            <w:tcW w:w="591" w:type="dxa"/>
            <w:tcBorders>
              <w:top w:val="single" w:sz="2" w:space="0" w:color="000000"/>
              <w:left w:val="single" w:sz="2" w:space="0" w:color="000000"/>
              <w:bottom w:val="single" w:sz="2" w:space="0" w:color="000000"/>
              <w:right w:val="single" w:sz="2" w:space="0" w:color="000000"/>
            </w:tcBorders>
          </w:tcPr>
          <w:p>
            <w:pPr>
              <w:pStyle w:val="TableParagraph"/>
              <w:spacing w:before="108"/>
              <w:ind w:right="177"/>
              <w:jc w:val="right"/>
              <w:rPr>
                <w:sz w:val="21"/>
              </w:rPr>
            </w:pPr>
            <w:r>
              <w:rPr>
                <w:w w:val="99"/>
                <w:sz w:val="21"/>
              </w:rPr>
              <w:t>是</w:t>
            </w:r>
          </w:p>
        </w:tc>
        <w:tc>
          <w:tcPr>
            <w:tcW w:w="1275" w:type="dxa"/>
            <w:tcBorders>
              <w:top w:val="single" w:sz="2" w:space="0" w:color="000000"/>
              <w:left w:val="single" w:sz="2" w:space="0" w:color="000000"/>
              <w:bottom w:val="single" w:sz="2" w:space="0" w:color="000000"/>
              <w:right w:val="single" w:sz="2" w:space="0" w:color="000000"/>
            </w:tcBorders>
          </w:tcPr>
          <w:p>
            <w:pPr>
              <w:pStyle w:val="TableParagraph"/>
              <w:spacing w:before="108"/>
              <w:ind w:left="202" w:right="188"/>
              <w:jc w:val="center"/>
              <w:rPr>
                <w:sz w:val="21"/>
              </w:rPr>
            </w:pPr>
            <w:r>
              <w:rPr>
                <w:sz w:val="21"/>
              </w:rPr>
              <w:t>输入数值</w:t>
            </w:r>
          </w:p>
        </w:tc>
        <w:tc>
          <w:tcPr>
            <w:tcW w:w="376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4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78" w:type="dxa"/>
            <w:tcBorders>
              <w:top w:val="single" w:sz="2" w:space="0" w:color="000000"/>
              <w:left w:val="single" w:sz="2" w:space="0" w:color="000000"/>
              <w:bottom w:val="single" w:sz="2" w:space="0" w:color="000000"/>
            </w:tcBorders>
          </w:tcPr>
          <w:p>
            <w:pPr>
              <w:pStyle w:val="TableParagraph"/>
              <w:spacing w:before="113"/>
              <w:ind w:left="255" w:right="229"/>
              <w:jc w:val="center"/>
              <w:rPr>
                <w:sz w:val="20"/>
              </w:rPr>
            </w:pPr>
            <w:r>
              <w:rPr>
                <w:sz w:val="20"/>
              </w:rPr>
              <w:t>A4QLCU</w:t>
            </w:r>
          </w:p>
        </w:tc>
      </w:tr>
      <w:tr>
        <w:trPr>
          <w:trHeight w:val="482" w:hRule="atLeast"/>
        </w:trPr>
        <w:tc>
          <w:tcPr>
            <w:tcW w:w="2004" w:type="dxa"/>
            <w:gridSpan w:val="2"/>
            <w:tcBorders>
              <w:top w:val="single" w:sz="2" w:space="0" w:color="000000"/>
              <w:bottom w:val="single" w:sz="2" w:space="0" w:color="000000"/>
              <w:right w:val="single" w:sz="2" w:space="0" w:color="000000"/>
            </w:tcBorders>
          </w:tcPr>
          <w:p>
            <w:pPr>
              <w:pStyle w:val="TableParagraph"/>
              <w:spacing w:before="108"/>
              <w:ind w:left="293"/>
              <w:rPr>
                <w:sz w:val="21"/>
              </w:rPr>
            </w:pPr>
            <w:r>
              <w:rPr>
                <w:spacing w:val="-1"/>
                <w:w w:val="99"/>
                <w:sz w:val="21"/>
              </w:rPr>
              <w:t>主楼面积（</w:t>
            </w:r>
            <w:r>
              <w:rPr>
                <w:spacing w:val="1"/>
                <w:w w:val="99"/>
                <w:sz w:val="21"/>
              </w:rPr>
              <w:t>m</w:t>
            </w:r>
            <w:r>
              <w:rPr>
                <w:spacing w:val="-1"/>
                <w:w w:val="106"/>
                <w:position w:val="10"/>
                <w:sz w:val="10"/>
              </w:rPr>
              <w:t>2</w:t>
            </w:r>
            <w:r>
              <w:rPr>
                <w:w w:val="99"/>
                <w:sz w:val="21"/>
              </w:rPr>
              <w:t>）</w:t>
            </w:r>
          </w:p>
        </w:tc>
        <w:tc>
          <w:tcPr>
            <w:tcW w:w="591" w:type="dxa"/>
            <w:tcBorders>
              <w:top w:val="single" w:sz="2" w:space="0" w:color="000000"/>
              <w:left w:val="single" w:sz="2" w:space="0" w:color="000000"/>
              <w:bottom w:val="single" w:sz="2" w:space="0" w:color="000000"/>
              <w:right w:val="single" w:sz="2" w:space="0" w:color="000000"/>
            </w:tcBorders>
          </w:tcPr>
          <w:p>
            <w:pPr>
              <w:pStyle w:val="TableParagraph"/>
              <w:spacing w:before="108"/>
              <w:ind w:right="177"/>
              <w:jc w:val="right"/>
              <w:rPr>
                <w:sz w:val="21"/>
              </w:rPr>
            </w:pPr>
            <w:r>
              <w:rPr>
                <w:w w:val="99"/>
                <w:sz w:val="21"/>
              </w:rPr>
              <w:t>是</w:t>
            </w:r>
          </w:p>
        </w:tc>
        <w:tc>
          <w:tcPr>
            <w:tcW w:w="1275" w:type="dxa"/>
            <w:tcBorders>
              <w:top w:val="single" w:sz="2" w:space="0" w:color="000000"/>
              <w:left w:val="single" w:sz="2" w:space="0" w:color="000000"/>
              <w:bottom w:val="single" w:sz="2" w:space="0" w:color="000000"/>
              <w:right w:val="single" w:sz="2" w:space="0" w:color="000000"/>
            </w:tcBorders>
          </w:tcPr>
          <w:p>
            <w:pPr>
              <w:pStyle w:val="TableParagraph"/>
              <w:spacing w:before="108"/>
              <w:ind w:left="202" w:right="188"/>
              <w:jc w:val="center"/>
              <w:rPr>
                <w:sz w:val="21"/>
              </w:rPr>
            </w:pPr>
            <w:r>
              <w:rPr>
                <w:sz w:val="21"/>
              </w:rPr>
              <w:t>输入数值</w:t>
            </w:r>
          </w:p>
        </w:tc>
        <w:tc>
          <w:tcPr>
            <w:tcW w:w="376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4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78" w:type="dxa"/>
            <w:tcBorders>
              <w:top w:val="single" w:sz="2" w:space="0" w:color="000000"/>
              <w:left w:val="single" w:sz="2" w:space="0" w:color="000000"/>
              <w:bottom w:val="single" w:sz="2" w:space="0" w:color="000000"/>
            </w:tcBorders>
          </w:tcPr>
          <w:p>
            <w:pPr>
              <w:pStyle w:val="TableParagraph"/>
              <w:spacing w:before="113"/>
              <w:ind w:left="255" w:right="229"/>
              <w:jc w:val="center"/>
              <w:rPr>
                <w:sz w:val="20"/>
              </w:rPr>
            </w:pPr>
            <w:r>
              <w:rPr>
                <w:sz w:val="20"/>
              </w:rPr>
              <w:t>A4VLJM</w:t>
            </w:r>
          </w:p>
        </w:tc>
      </w:tr>
      <w:tr>
        <w:trPr>
          <w:trHeight w:val="482" w:hRule="atLeast"/>
        </w:trPr>
        <w:tc>
          <w:tcPr>
            <w:tcW w:w="2004" w:type="dxa"/>
            <w:gridSpan w:val="2"/>
            <w:tcBorders>
              <w:top w:val="single" w:sz="2" w:space="0" w:color="000000"/>
              <w:bottom w:val="single" w:sz="2" w:space="0" w:color="000000"/>
              <w:right w:val="single" w:sz="2" w:space="0" w:color="000000"/>
            </w:tcBorders>
          </w:tcPr>
          <w:p>
            <w:pPr>
              <w:pStyle w:val="TableParagraph"/>
              <w:spacing w:before="108"/>
              <w:ind w:left="266"/>
              <w:rPr>
                <w:sz w:val="21"/>
              </w:rPr>
            </w:pPr>
            <w:r>
              <w:rPr>
                <w:sz w:val="21"/>
              </w:rPr>
              <w:t>主楼层数（层）</w:t>
            </w:r>
          </w:p>
        </w:tc>
        <w:tc>
          <w:tcPr>
            <w:tcW w:w="591" w:type="dxa"/>
            <w:tcBorders>
              <w:top w:val="single" w:sz="2" w:space="0" w:color="000000"/>
              <w:left w:val="single" w:sz="2" w:space="0" w:color="000000"/>
              <w:bottom w:val="single" w:sz="2" w:space="0" w:color="000000"/>
              <w:right w:val="single" w:sz="2" w:space="0" w:color="000000"/>
            </w:tcBorders>
          </w:tcPr>
          <w:p>
            <w:pPr>
              <w:pStyle w:val="TableParagraph"/>
              <w:spacing w:before="108"/>
              <w:ind w:right="177"/>
              <w:jc w:val="right"/>
              <w:rPr>
                <w:sz w:val="21"/>
              </w:rPr>
            </w:pPr>
            <w:r>
              <w:rPr>
                <w:w w:val="99"/>
                <w:sz w:val="21"/>
              </w:rPr>
              <w:t>是</w:t>
            </w:r>
          </w:p>
        </w:tc>
        <w:tc>
          <w:tcPr>
            <w:tcW w:w="1275" w:type="dxa"/>
            <w:tcBorders>
              <w:top w:val="single" w:sz="2" w:space="0" w:color="000000"/>
              <w:left w:val="single" w:sz="2" w:space="0" w:color="000000"/>
              <w:bottom w:val="single" w:sz="2" w:space="0" w:color="000000"/>
              <w:right w:val="single" w:sz="2" w:space="0" w:color="000000"/>
            </w:tcBorders>
          </w:tcPr>
          <w:p>
            <w:pPr>
              <w:pStyle w:val="TableParagraph"/>
              <w:spacing w:before="108"/>
              <w:ind w:left="202" w:right="188"/>
              <w:jc w:val="center"/>
              <w:rPr>
                <w:sz w:val="21"/>
              </w:rPr>
            </w:pPr>
            <w:r>
              <w:rPr>
                <w:sz w:val="21"/>
              </w:rPr>
              <w:t>输入数值</w:t>
            </w:r>
          </w:p>
        </w:tc>
        <w:tc>
          <w:tcPr>
            <w:tcW w:w="376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4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78" w:type="dxa"/>
            <w:tcBorders>
              <w:top w:val="single" w:sz="2" w:space="0" w:color="000000"/>
              <w:left w:val="single" w:sz="2" w:space="0" w:color="000000"/>
              <w:bottom w:val="single" w:sz="2" w:space="0" w:color="000000"/>
            </w:tcBorders>
          </w:tcPr>
          <w:p>
            <w:pPr>
              <w:pStyle w:val="TableParagraph"/>
              <w:spacing w:before="113"/>
              <w:ind w:left="255" w:right="229"/>
              <w:jc w:val="center"/>
              <w:rPr>
                <w:sz w:val="20"/>
              </w:rPr>
            </w:pPr>
            <w:r>
              <w:rPr>
                <w:sz w:val="20"/>
              </w:rPr>
              <w:t>A4VLCU</w:t>
            </w:r>
          </w:p>
        </w:tc>
      </w:tr>
      <w:tr>
        <w:trPr>
          <w:trHeight w:val="481" w:hRule="atLeast"/>
        </w:trPr>
        <w:tc>
          <w:tcPr>
            <w:tcW w:w="2004" w:type="dxa"/>
            <w:gridSpan w:val="2"/>
            <w:tcBorders>
              <w:top w:val="single" w:sz="2" w:space="0" w:color="000000"/>
              <w:bottom w:val="single" w:sz="2" w:space="0" w:color="000000"/>
              <w:right w:val="single" w:sz="2" w:space="0" w:color="000000"/>
            </w:tcBorders>
          </w:tcPr>
          <w:p>
            <w:pPr>
              <w:pStyle w:val="TableParagraph"/>
              <w:spacing w:before="108"/>
              <w:ind w:left="319"/>
              <w:rPr>
                <w:sz w:val="21"/>
              </w:rPr>
            </w:pPr>
            <w:r>
              <w:rPr>
                <w:sz w:val="21"/>
              </w:rPr>
              <w:t>首层层高（m）</w:t>
            </w:r>
          </w:p>
        </w:tc>
        <w:tc>
          <w:tcPr>
            <w:tcW w:w="591" w:type="dxa"/>
            <w:tcBorders>
              <w:top w:val="single" w:sz="2" w:space="0" w:color="000000"/>
              <w:left w:val="single" w:sz="2" w:space="0" w:color="000000"/>
              <w:bottom w:val="single" w:sz="2" w:space="0" w:color="000000"/>
              <w:right w:val="single" w:sz="2" w:space="0" w:color="000000"/>
            </w:tcBorders>
          </w:tcPr>
          <w:p>
            <w:pPr>
              <w:pStyle w:val="TableParagraph"/>
              <w:spacing w:before="108"/>
              <w:ind w:right="177"/>
              <w:jc w:val="right"/>
              <w:rPr>
                <w:sz w:val="21"/>
              </w:rPr>
            </w:pPr>
            <w:r>
              <w:rPr>
                <w:w w:val="99"/>
                <w:sz w:val="21"/>
              </w:rPr>
              <w:t>是</w:t>
            </w:r>
          </w:p>
        </w:tc>
        <w:tc>
          <w:tcPr>
            <w:tcW w:w="1275" w:type="dxa"/>
            <w:tcBorders>
              <w:top w:val="single" w:sz="2" w:space="0" w:color="000000"/>
              <w:left w:val="single" w:sz="2" w:space="0" w:color="000000"/>
              <w:bottom w:val="single" w:sz="2" w:space="0" w:color="000000"/>
              <w:right w:val="single" w:sz="2" w:space="0" w:color="000000"/>
            </w:tcBorders>
          </w:tcPr>
          <w:p>
            <w:pPr>
              <w:pStyle w:val="TableParagraph"/>
              <w:spacing w:before="108"/>
              <w:ind w:left="202" w:right="188"/>
              <w:jc w:val="center"/>
              <w:rPr>
                <w:sz w:val="21"/>
              </w:rPr>
            </w:pPr>
            <w:r>
              <w:rPr>
                <w:sz w:val="21"/>
              </w:rPr>
              <w:t>输入数值</w:t>
            </w:r>
          </w:p>
        </w:tc>
        <w:tc>
          <w:tcPr>
            <w:tcW w:w="376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4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78" w:type="dxa"/>
            <w:tcBorders>
              <w:top w:val="single" w:sz="2" w:space="0" w:color="000000"/>
              <w:left w:val="single" w:sz="2" w:space="0" w:color="000000"/>
              <w:bottom w:val="single" w:sz="2" w:space="0" w:color="000000"/>
            </w:tcBorders>
          </w:tcPr>
          <w:p>
            <w:pPr>
              <w:pStyle w:val="TableParagraph"/>
              <w:spacing w:before="113"/>
              <w:ind w:left="255" w:right="229"/>
              <w:jc w:val="center"/>
              <w:rPr>
                <w:sz w:val="20"/>
              </w:rPr>
            </w:pPr>
            <w:r>
              <w:rPr>
                <w:sz w:val="20"/>
              </w:rPr>
              <w:t>A4UCCG</w:t>
            </w:r>
          </w:p>
        </w:tc>
      </w:tr>
      <w:tr>
        <w:trPr>
          <w:trHeight w:val="482" w:hRule="atLeast"/>
        </w:trPr>
        <w:tc>
          <w:tcPr>
            <w:tcW w:w="2004" w:type="dxa"/>
            <w:gridSpan w:val="2"/>
            <w:tcBorders>
              <w:top w:val="single" w:sz="2" w:space="0" w:color="000000"/>
              <w:bottom w:val="single" w:sz="2" w:space="0" w:color="000000"/>
              <w:right w:val="single" w:sz="2" w:space="0" w:color="000000"/>
            </w:tcBorders>
          </w:tcPr>
          <w:p>
            <w:pPr>
              <w:pStyle w:val="TableParagraph"/>
              <w:spacing w:before="108"/>
              <w:ind w:left="213"/>
              <w:rPr>
                <w:sz w:val="21"/>
              </w:rPr>
            </w:pPr>
            <w:r>
              <w:rPr>
                <w:sz w:val="21"/>
              </w:rPr>
              <w:t>标准层层高（m）</w:t>
            </w:r>
          </w:p>
        </w:tc>
        <w:tc>
          <w:tcPr>
            <w:tcW w:w="591" w:type="dxa"/>
            <w:tcBorders>
              <w:top w:val="single" w:sz="2" w:space="0" w:color="000000"/>
              <w:left w:val="single" w:sz="2" w:space="0" w:color="000000"/>
              <w:bottom w:val="single" w:sz="2" w:space="0" w:color="000000"/>
              <w:right w:val="single" w:sz="2" w:space="0" w:color="000000"/>
            </w:tcBorders>
          </w:tcPr>
          <w:p>
            <w:pPr>
              <w:pStyle w:val="TableParagraph"/>
              <w:spacing w:before="108"/>
              <w:ind w:right="177"/>
              <w:jc w:val="right"/>
              <w:rPr>
                <w:sz w:val="21"/>
              </w:rPr>
            </w:pPr>
            <w:r>
              <w:rPr>
                <w:w w:val="99"/>
                <w:sz w:val="21"/>
              </w:rPr>
              <w:t>是</w:t>
            </w:r>
          </w:p>
        </w:tc>
        <w:tc>
          <w:tcPr>
            <w:tcW w:w="1275" w:type="dxa"/>
            <w:tcBorders>
              <w:top w:val="single" w:sz="2" w:space="0" w:color="000000"/>
              <w:left w:val="single" w:sz="2" w:space="0" w:color="000000"/>
              <w:bottom w:val="single" w:sz="2" w:space="0" w:color="000000"/>
              <w:right w:val="single" w:sz="2" w:space="0" w:color="000000"/>
            </w:tcBorders>
          </w:tcPr>
          <w:p>
            <w:pPr>
              <w:pStyle w:val="TableParagraph"/>
              <w:spacing w:before="108"/>
              <w:ind w:left="202" w:right="188"/>
              <w:jc w:val="center"/>
              <w:rPr>
                <w:sz w:val="21"/>
              </w:rPr>
            </w:pPr>
            <w:r>
              <w:rPr>
                <w:sz w:val="21"/>
              </w:rPr>
              <w:t>输入数值</w:t>
            </w:r>
          </w:p>
        </w:tc>
        <w:tc>
          <w:tcPr>
            <w:tcW w:w="376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4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78" w:type="dxa"/>
            <w:tcBorders>
              <w:top w:val="single" w:sz="2" w:space="0" w:color="000000"/>
              <w:left w:val="single" w:sz="2" w:space="0" w:color="000000"/>
              <w:bottom w:val="single" w:sz="2" w:space="0" w:color="000000"/>
            </w:tcBorders>
          </w:tcPr>
          <w:p>
            <w:pPr>
              <w:pStyle w:val="TableParagraph"/>
              <w:spacing w:before="114"/>
              <w:ind w:left="255" w:right="229"/>
              <w:jc w:val="center"/>
              <w:rPr>
                <w:sz w:val="20"/>
              </w:rPr>
            </w:pPr>
            <w:r>
              <w:rPr>
                <w:sz w:val="20"/>
              </w:rPr>
              <w:t>A4BVCG</w:t>
            </w:r>
          </w:p>
        </w:tc>
      </w:tr>
      <w:tr>
        <w:trPr>
          <w:trHeight w:val="1617" w:hRule="atLeast"/>
        </w:trPr>
        <w:tc>
          <w:tcPr>
            <w:tcW w:w="2004" w:type="dxa"/>
            <w:gridSpan w:val="2"/>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174"/>
              <w:ind w:left="581"/>
              <w:rPr>
                <w:sz w:val="21"/>
              </w:rPr>
            </w:pPr>
            <w:r>
              <w:rPr>
                <w:sz w:val="21"/>
              </w:rPr>
              <w:t>装配形式</w:t>
            </w:r>
          </w:p>
        </w:tc>
        <w:tc>
          <w:tcPr>
            <w:tcW w:w="591"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174"/>
              <w:ind w:right="177"/>
              <w:jc w:val="right"/>
              <w:rPr>
                <w:sz w:val="21"/>
              </w:rPr>
            </w:pPr>
            <w:r>
              <w:rPr>
                <w:w w:val="99"/>
                <w:sz w:val="21"/>
              </w:rPr>
              <w:t>是</w:t>
            </w:r>
          </w:p>
        </w:tc>
        <w:tc>
          <w:tcPr>
            <w:tcW w:w="1275"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174"/>
              <w:ind w:left="202" w:right="186"/>
              <w:jc w:val="center"/>
              <w:rPr>
                <w:sz w:val="21"/>
              </w:rPr>
            </w:pPr>
            <w:r>
              <w:rPr>
                <w:sz w:val="21"/>
              </w:rPr>
              <w:t>单选</w:t>
            </w:r>
          </w:p>
        </w:tc>
        <w:tc>
          <w:tcPr>
            <w:tcW w:w="3767" w:type="dxa"/>
            <w:tcBorders>
              <w:top w:val="single" w:sz="2" w:space="0" w:color="000000"/>
              <w:left w:val="single" w:sz="2" w:space="0" w:color="000000"/>
              <w:bottom w:val="single" w:sz="2" w:space="0" w:color="000000"/>
              <w:right w:val="single" w:sz="2" w:space="0" w:color="000000"/>
            </w:tcBorders>
          </w:tcPr>
          <w:p>
            <w:pPr>
              <w:pStyle w:val="TableParagraph"/>
              <w:spacing w:line="259" w:lineRule="auto" w:before="106"/>
              <w:ind w:left="105" w:right="86"/>
              <w:jc w:val="center"/>
              <w:rPr>
                <w:sz w:val="21"/>
              </w:rPr>
            </w:pPr>
            <w:r>
              <w:rPr>
                <w:w w:val="95"/>
                <w:sz w:val="21"/>
              </w:rPr>
              <w:t>无、全装配式混凝土结构、装配整体式混凝土叠合结构（叠合板）、装配整体式混凝土叠合结构（空腔墙柱）、装配式格构式组合结构、全预制模块化建筑</w:t>
            </w:r>
            <w:r>
              <w:rPr>
                <w:sz w:val="21"/>
              </w:rPr>
              <w:t>工程、装配式木结构、其他</w:t>
            </w:r>
          </w:p>
        </w:tc>
        <w:tc>
          <w:tcPr>
            <w:tcW w:w="144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78" w:type="dxa"/>
            <w:tcBorders>
              <w:top w:val="single" w:sz="2" w:space="0" w:color="000000"/>
              <w:left w:val="single" w:sz="2" w:space="0" w:color="000000"/>
              <w:bottom w:val="single" w:sz="2" w:space="0" w:color="000000"/>
            </w:tcBorders>
          </w:tcPr>
          <w:p>
            <w:pPr>
              <w:pStyle w:val="TableParagraph"/>
              <w:rPr>
                <w:rFonts w:ascii="黑体"/>
                <w:sz w:val="20"/>
              </w:rPr>
            </w:pPr>
          </w:p>
          <w:p>
            <w:pPr>
              <w:pStyle w:val="TableParagraph"/>
              <w:rPr>
                <w:rFonts w:ascii="黑体"/>
                <w:sz w:val="20"/>
              </w:rPr>
            </w:pPr>
          </w:p>
          <w:p>
            <w:pPr>
              <w:pStyle w:val="TableParagraph"/>
              <w:spacing w:before="170"/>
              <w:ind w:left="255" w:right="229"/>
              <w:jc w:val="center"/>
              <w:rPr>
                <w:sz w:val="20"/>
              </w:rPr>
            </w:pPr>
            <w:r>
              <w:rPr>
                <w:sz w:val="20"/>
              </w:rPr>
              <w:t>A4VPXU</w:t>
            </w:r>
          </w:p>
        </w:tc>
      </w:tr>
    </w:tbl>
    <w:p>
      <w:pPr>
        <w:spacing w:after="0"/>
        <w:jc w:val="center"/>
        <w:rPr>
          <w:sz w:val="20"/>
        </w:rPr>
        <w:sectPr>
          <w:headerReference w:type="default" r:id="rId54"/>
          <w:footerReference w:type="default" r:id="rId55"/>
          <w:pgSz w:w="11910" w:h="16840"/>
          <w:pgMar w:header="1856" w:footer="973" w:top="2080" w:bottom="1160" w:left="440" w:right="440"/>
          <w:pgNumType w:start="41"/>
        </w:sectPr>
      </w:pPr>
    </w:p>
    <w:p>
      <w:pPr>
        <w:pStyle w:val="BodyText"/>
        <w:spacing w:before="3"/>
        <w:rPr>
          <w:rFonts w:ascii="黑体"/>
          <w:sz w:val="8"/>
        </w:rPr>
      </w:pPr>
    </w:p>
    <w:tbl>
      <w:tblPr>
        <w:tblW w:w="0" w:type="auto"/>
        <w:jc w:val="left"/>
        <w:tblInd w:w="29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34"/>
        <w:gridCol w:w="1570"/>
        <w:gridCol w:w="591"/>
        <w:gridCol w:w="1275"/>
        <w:gridCol w:w="3767"/>
        <w:gridCol w:w="1442"/>
        <w:gridCol w:w="1378"/>
      </w:tblGrid>
      <w:tr>
        <w:trPr>
          <w:trHeight w:val="730" w:hRule="atLeast"/>
        </w:trPr>
        <w:tc>
          <w:tcPr>
            <w:tcW w:w="2004" w:type="dxa"/>
            <w:gridSpan w:val="2"/>
            <w:tcBorders>
              <w:right w:val="single" w:sz="2" w:space="0" w:color="000000"/>
            </w:tcBorders>
          </w:tcPr>
          <w:p>
            <w:pPr>
              <w:pStyle w:val="TableParagraph"/>
              <w:spacing w:before="7"/>
              <w:rPr>
                <w:rFonts w:ascii="黑体"/>
                <w:sz w:val="18"/>
              </w:rPr>
            </w:pPr>
          </w:p>
          <w:p>
            <w:pPr>
              <w:pStyle w:val="TableParagraph"/>
              <w:ind w:left="581"/>
              <w:rPr>
                <w:sz w:val="21"/>
              </w:rPr>
            </w:pPr>
            <w:r>
              <w:rPr>
                <w:sz w:val="21"/>
              </w:rPr>
              <w:t>字段名称</w:t>
            </w:r>
          </w:p>
        </w:tc>
        <w:tc>
          <w:tcPr>
            <w:tcW w:w="591" w:type="dxa"/>
            <w:tcBorders>
              <w:left w:val="single" w:sz="2" w:space="0" w:color="000000"/>
              <w:right w:val="single" w:sz="2" w:space="0" w:color="000000"/>
            </w:tcBorders>
          </w:tcPr>
          <w:p>
            <w:pPr>
              <w:pStyle w:val="TableParagraph"/>
              <w:spacing w:line="249" w:lineRule="auto" w:before="99"/>
              <w:ind w:left="91" w:right="74"/>
              <w:rPr>
                <w:sz w:val="21"/>
              </w:rPr>
            </w:pPr>
            <w:r>
              <w:rPr>
                <w:sz w:val="21"/>
              </w:rPr>
              <w:t>是否必填</w:t>
            </w:r>
          </w:p>
        </w:tc>
        <w:tc>
          <w:tcPr>
            <w:tcW w:w="1275" w:type="dxa"/>
            <w:tcBorders>
              <w:left w:val="single" w:sz="2" w:space="0" w:color="000000"/>
              <w:right w:val="single" w:sz="2" w:space="0" w:color="000000"/>
            </w:tcBorders>
          </w:tcPr>
          <w:p>
            <w:pPr>
              <w:pStyle w:val="TableParagraph"/>
              <w:spacing w:before="7"/>
              <w:rPr>
                <w:rFonts w:ascii="黑体"/>
                <w:sz w:val="18"/>
              </w:rPr>
            </w:pPr>
          </w:p>
          <w:p>
            <w:pPr>
              <w:pStyle w:val="TableParagraph"/>
              <w:ind w:left="202" w:right="188"/>
              <w:jc w:val="center"/>
              <w:rPr>
                <w:sz w:val="21"/>
              </w:rPr>
            </w:pPr>
            <w:r>
              <w:rPr>
                <w:sz w:val="21"/>
              </w:rPr>
              <w:t>特征类型</w:t>
            </w:r>
          </w:p>
        </w:tc>
        <w:tc>
          <w:tcPr>
            <w:tcW w:w="3767" w:type="dxa"/>
            <w:tcBorders>
              <w:left w:val="single" w:sz="2" w:space="0" w:color="000000"/>
              <w:right w:val="single" w:sz="2" w:space="0" w:color="000000"/>
            </w:tcBorders>
          </w:tcPr>
          <w:p>
            <w:pPr>
              <w:pStyle w:val="TableParagraph"/>
              <w:spacing w:before="7"/>
              <w:rPr>
                <w:rFonts w:ascii="黑体"/>
                <w:sz w:val="18"/>
              </w:rPr>
            </w:pPr>
          </w:p>
          <w:p>
            <w:pPr>
              <w:pStyle w:val="TableParagraph"/>
              <w:ind w:left="99" w:right="85"/>
              <w:jc w:val="center"/>
              <w:rPr>
                <w:sz w:val="21"/>
              </w:rPr>
            </w:pPr>
            <w:r>
              <w:rPr>
                <w:sz w:val="21"/>
              </w:rPr>
              <w:t>特征描述选项</w:t>
            </w:r>
          </w:p>
        </w:tc>
        <w:tc>
          <w:tcPr>
            <w:tcW w:w="1442" w:type="dxa"/>
            <w:tcBorders>
              <w:left w:val="single" w:sz="2" w:space="0" w:color="000000"/>
              <w:right w:val="single" w:sz="2" w:space="0" w:color="000000"/>
            </w:tcBorders>
          </w:tcPr>
          <w:p>
            <w:pPr>
              <w:pStyle w:val="TableParagraph"/>
              <w:spacing w:before="7"/>
              <w:rPr>
                <w:rFonts w:ascii="黑体"/>
                <w:sz w:val="18"/>
              </w:rPr>
            </w:pPr>
          </w:p>
          <w:p>
            <w:pPr>
              <w:pStyle w:val="TableParagraph"/>
              <w:ind w:left="96" w:right="78"/>
              <w:jc w:val="center"/>
              <w:rPr>
                <w:sz w:val="21"/>
              </w:rPr>
            </w:pPr>
            <w:r>
              <w:rPr>
                <w:sz w:val="21"/>
              </w:rPr>
              <w:t>备注</w:t>
            </w:r>
          </w:p>
        </w:tc>
        <w:tc>
          <w:tcPr>
            <w:tcW w:w="1378" w:type="dxa"/>
            <w:tcBorders>
              <w:left w:val="single" w:sz="2" w:space="0" w:color="000000"/>
            </w:tcBorders>
          </w:tcPr>
          <w:p>
            <w:pPr>
              <w:pStyle w:val="TableParagraph"/>
              <w:spacing w:before="7"/>
              <w:rPr>
                <w:rFonts w:ascii="黑体"/>
                <w:sz w:val="18"/>
              </w:rPr>
            </w:pPr>
          </w:p>
          <w:p>
            <w:pPr>
              <w:pStyle w:val="TableParagraph"/>
              <w:ind w:left="255" w:right="229"/>
              <w:jc w:val="center"/>
              <w:rPr>
                <w:sz w:val="21"/>
              </w:rPr>
            </w:pPr>
            <w:r>
              <w:rPr>
                <w:sz w:val="21"/>
              </w:rPr>
              <w:t>特征编码</w:t>
            </w:r>
          </w:p>
        </w:tc>
      </w:tr>
      <w:tr>
        <w:trPr>
          <w:trHeight w:val="467" w:hRule="atLeast"/>
        </w:trPr>
        <w:tc>
          <w:tcPr>
            <w:tcW w:w="2004" w:type="dxa"/>
            <w:gridSpan w:val="2"/>
            <w:tcBorders>
              <w:bottom w:val="single" w:sz="2" w:space="0" w:color="000000"/>
              <w:right w:val="single" w:sz="2" w:space="0" w:color="000000"/>
            </w:tcBorders>
          </w:tcPr>
          <w:p>
            <w:pPr>
              <w:pStyle w:val="TableParagraph"/>
              <w:spacing w:before="95"/>
              <w:ind w:left="422"/>
              <w:rPr>
                <w:sz w:val="21"/>
              </w:rPr>
            </w:pPr>
            <w:r>
              <w:rPr>
                <w:sz w:val="21"/>
              </w:rPr>
              <w:t>装配率（%）</w:t>
            </w:r>
          </w:p>
        </w:tc>
        <w:tc>
          <w:tcPr>
            <w:tcW w:w="591" w:type="dxa"/>
            <w:tcBorders>
              <w:left w:val="single" w:sz="2" w:space="0" w:color="000000"/>
              <w:bottom w:val="single" w:sz="2" w:space="0" w:color="000000"/>
              <w:right w:val="single" w:sz="2" w:space="0" w:color="000000"/>
            </w:tcBorders>
          </w:tcPr>
          <w:p>
            <w:pPr>
              <w:pStyle w:val="TableParagraph"/>
              <w:spacing w:before="95"/>
              <w:ind w:left="18"/>
              <w:jc w:val="center"/>
              <w:rPr>
                <w:sz w:val="21"/>
              </w:rPr>
            </w:pPr>
            <w:r>
              <w:rPr>
                <w:w w:val="99"/>
                <w:sz w:val="21"/>
              </w:rPr>
              <w:t>是</w:t>
            </w:r>
          </w:p>
        </w:tc>
        <w:tc>
          <w:tcPr>
            <w:tcW w:w="1275" w:type="dxa"/>
            <w:tcBorders>
              <w:left w:val="single" w:sz="2" w:space="0" w:color="000000"/>
              <w:bottom w:val="single" w:sz="2" w:space="0" w:color="000000"/>
              <w:right w:val="single" w:sz="2" w:space="0" w:color="000000"/>
            </w:tcBorders>
          </w:tcPr>
          <w:p>
            <w:pPr>
              <w:pStyle w:val="TableParagraph"/>
              <w:spacing w:before="95"/>
              <w:ind w:left="202" w:right="188"/>
              <w:jc w:val="center"/>
              <w:rPr>
                <w:sz w:val="21"/>
              </w:rPr>
            </w:pPr>
            <w:r>
              <w:rPr>
                <w:sz w:val="21"/>
              </w:rPr>
              <w:t>输入数值</w:t>
            </w:r>
          </w:p>
        </w:tc>
        <w:tc>
          <w:tcPr>
            <w:tcW w:w="3767"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1442"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1378" w:type="dxa"/>
            <w:tcBorders>
              <w:left w:val="single" w:sz="2" w:space="0" w:color="000000"/>
              <w:bottom w:val="single" w:sz="2" w:space="0" w:color="000000"/>
            </w:tcBorders>
          </w:tcPr>
          <w:p>
            <w:pPr>
              <w:pStyle w:val="TableParagraph"/>
              <w:spacing w:before="98"/>
              <w:ind w:left="255" w:right="229"/>
              <w:jc w:val="center"/>
              <w:rPr>
                <w:sz w:val="20"/>
              </w:rPr>
            </w:pPr>
            <w:r>
              <w:rPr>
                <w:sz w:val="20"/>
              </w:rPr>
              <w:t>A4VPLV</w:t>
            </w:r>
          </w:p>
        </w:tc>
      </w:tr>
      <w:tr>
        <w:trPr>
          <w:trHeight w:val="481" w:hRule="atLeast"/>
        </w:trPr>
        <w:tc>
          <w:tcPr>
            <w:tcW w:w="2004" w:type="dxa"/>
            <w:gridSpan w:val="2"/>
            <w:tcBorders>
              <w:top w:val="single" w:sz="2" w:space="0" w:color="000000"/>
              <w:right w:val="single" w:sz="2" w:space="0" w:color="000000"/>
            </w:tcBorders>
          </w:tcPr>
          <w:p>
            <w:pPr>
              <w:pStyle w:val="TableParagraph"/>
              <w:spacing w:before="108"/>
              <w:ind w:left="372"/>
              <w:rPr>
                <w:sz w:val="21"/>
              </w:rPr>
            </w:pPr>
            <w:r>
              <w:rPr>
                <w:sz w:val="21"/>
              </w:rPr>
              <w:t>绿色建筑等级</w:t>
            </w:r>
          </w:p>
        </w:tc>
        <w:tc>
          <w:tcPr>
            <w:tcW w:w="591" w:type="dxa"/>
            <w:tcBorders>
              <w:top w:val="single" w:sz="2" w:space="0" w:color="000000"/>
              <w:left w:val="single" w:sz="2" w:space="0" w:color="000000"/>
              <w:right w:val="single" w:sz="2" w:space="0" w:color="000000"/>
            </w:tcBorders>
          </w:tcPr>
          <w:p>
            <w:pPr>
              <w:pStyle w:val="TableParagraph"/>
              <w:spacing w:before="108"/>
              <w:ind w:left="18"/>
              <w:jc w:val="center"/>
              <w:rPr>
                <w:sz w:val="21"/>
              </w:rPr>
            </w:pPr>
            <w:r>
              <w:rPr>
                <w:w w:val="99"/>
                <w:sz w:val="21"/>
              </w:rPr>
              <w:t>否</w:t>
            </w:r>
          </w:p>
        </w:tc>
        <w:tc>
          <w:tcPr>
            <w:tcW w:w="1275" w:type="dxa"/>
            <w:tcBorders>
              <w:top w:val="single" w:sz="2" w:space="0" w:color="000000"/>
              <w:left w:val="single" w:sz="2" w:space="0" w:color="000000"/>
              <w:right w:val="single" w:sz="2" w:space="0" w:color="000000"/>
            </w:tcBorders>
          </w:tcPr>
          <w:p>
            <w:pPr>
              <w:pStyle w:val="TableParagraph"/>
              <w:spacing w:before="108"/>
              <w:ind w:left="202" w:right="186"/>
              <w:jc w:val="center"/>
              <w:rPr>
                <w:sz w:val="21"/>
              </w:rPr>
            </w:pPr>
            <w:r>
              <w:rPr>
                <w:sz w:val="21"/>
              </w:rPr>
              <w:t>单选</w:t>
            </w:r>
          </w:p>
        </w:tc>
        <w:tc>
          <w:tcPr>
            <w:tcW w:w="3767" w:type="dxa"/>
            <w:tcBorders>
              <w:top w:val="single" w:sz="2" w:space="0" w:color="000000"/>
              <w:left w:val="single" w:sz="2" w:space="0" w:color="000000"/>
              <w:right w:val="single" w:sz="2" w:space="0" w:color="000000"/>
            </w:tcBorders>
          </w:tcPr>
          <w:p>
            <w:pPr>
              <w:pStyle w:val="TableParagraph"/>
              <w:spacing w:before="108"/>
              <w:ind w:left="99" w:right="85"/>
              <w:jc w:val="center"/>
              <w:rPr>
                <w:sz w:val="21"/>
              </w:rPr>
            </w:pPr>
            <w:r>
              <w:rPr>
                <w:sz w:val="21"/>
              </w:rPr>
              <w:t>基本级、一星级、二星级、三星级</w:t>
            </w:r>
          </w:p>
        </w:tc>
        <w:tc>
          <w:tcPr>
            <w:tcW w:w="1442"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1378" w:type="dxa"/>
            <w:tcBorders>
              <w:top w:val="single" w:sz="2" w:space="0" w:color="000000"/>
              <w:left w:val="single" w:sz="2" w:space="0" w:color="000000"/>
            </w:tcBorders>
          </w:tcPr>
          <w:p>
            <w:pPr>
              <w:pStyle w:val="TableParagraph"/>
              <w:spacing w:before="113"/>
              <w:ind w:left="255" w:right="229"/>
              <w:jc w:val="center"/>
              <w:rPr>
                <w:sz w:val="20"/>
              </w:rPr>
            </w:pPr>
            <w:r>
              <w:rPr>
                <w:sz w:val="20"/>
              </w:rPr>
              <w:t>A4LSJV</w:t>
            </w:r>
          </w:p>
        </w:tc>
      </w:tr>
      <w:tr>
        <w:trPr>
          <w:trHeight w:val="1620" w:hRule="atLeast"/>
        </w:trPr>
        <w:tc>
          <w:tcPr>
            <w:tcW w:w="2004" w:type="dxa"/>
            <w:gridSpan w:val="2"/>
            <w:tcBorders>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173"/>
              <w:ind w:left="581"/>
              <w:rPr>
                <w:sz w:val="21"/>
              </w:rPr>
            </w:pPr>
            <w:r>
              <w:rPr>
                <w:sz w:val="21"/>
              </w:rPr>
              <w:t>智能建造</w:t>
            </w:r>
          </w:p>
        </w:tc>
        <w:tc>
          <w:tcPr>
            <w:tcW w:w="591" w:type="dxa"/>
            <w:tcBorders>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173"/>
              <w:ind w:left="18"/>
              <w:jc w:val="center"/>
              <w:rPr>
                <w:sz w:val="21"/>
              </w:rPr>
            </w:pPr>
            <w:r>
              <w:rPr>
                <w:w w:val="99"/>
                <w:sz w:val="21"/>
              </w:rPr>
              <w:t>否</w:t>
            </w:r>
          </w:p>
        </w:tc>
        <w:tc>
          <w:tcPr>
            <w:tcW w:w="1275" w:type="dxa"/>
            <w:tcBorders>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173"/>
              <w:ind w:left="202" w:right="186"/>
              <w:jc w:val="center"/>
              <w:rPr>
                <w:sz w:val="21"/>
              </w:rPr>
            </w:pPr>
            <w:r>
              <w:rPr>
                <w:sz w:val="21"/>
              </w:rPr>
              <w:t>多选</w:t>
            </w:r>
          </w:p>
        </w:tc>
        <w:tc>
          <w:tcPr>
            <w:tcW w:w="3767" w:type="dxa"/>
            <w:tcBorders>
              <w:left w:val="single" w:sz="2" w:space="0" w:color="000000"/>
              <w:bottom w:val="single" w:sz="2" w:space="0" w:color="000000"/>
              <w:right w:val="single" w:sz="2" w:space="0" w:color="000000"/>
            </w:tcBorders>
          </w:tcPr>
          <w:p>
            <w:pPr>
              <w:pStyle w:val="TableParagraph"/>
              <w:spacing w:line="259" w:lineRule="auto" w:before="107"/>
              <w:ind w:left="105" w:right="86"/>
              <w:jc w:val="center"/>
              <w:rPr>
                <w:sz w:val="21"/>
              </w:rPr>
            </w:pPr>
            <w:r>
              <w:rPr>
                <w:w w:val="95"/>
                <w:sz w:val="21"/>
              </w:rPr>
              <w:t>砖石工程机器人、混凝土及钢筋混凝土工程机器人、楼地面工程机器人、墙柱面工程机器人、油漆涂料裱糊工程机器</w:t>
            </w:r>
            <w:r>
              <w:rPr>
                <w:sz w:val="21"/>
              </w:rPr>
              <w:t>人、其他(消耗量标准中未体现的新型建筑机器人)</w:t>
            </w:r>
          </w:p>
        </w:tc>
        <w:tc>
          <w:tcPr>
            <w:tcW w:w="1442"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1378" w:type="dxa"/>
            <w:tcBorders>
              <w:left w:val="single" w:sz="2" w:space="0" w:color="000000"/>
              <w:bottom w:val="single" w:sz="2" w:space="0" w:color="000000"/>
            </w:tcBorders>
          </w:tcPr>
          <w:p>
            <w:pPr>
              <w:pStyle w:val="TableParagraph"/>
              <w:rPr>
                <w:rFonts w:ascii="黑体"/>
                <w:sz w:val="20"/>
              </w:rPr>
            </w:pPr>
          </w:p>
          <w:p>
            <w:pPr>
              <w:pStyle w:val="TableParagraph"/>
              <w:rPr>
                <w:rFonts w:ascii="黑体"/>
                <w:sz w:val="20"/>
              </w:rPr>
            </w:pPr>
          </w:p>
          <w:p>
            <w:pPr>
              <w:pStyle w:val="TableParagraph"/>
              <w:spacing w:before="173"/>
              <w:ind w:left="253" w:right="229"/>
              <w:jc w:val="center"/>
              <w:rPr>
                <w:sz w:val="21"/>
              </w:rPr>
            </w:pPr>
            <w:r>
              <w:rPr>
                <w:sz w:val="21"/>
              </w:rPr>
              <w:t>A4VNJZ</w:t>
            </w:r>
          </w:p>
        </w:tc>
      </w:tr>
      <w:tr>
        <w:trPr>
          <w:trHeight w:val="690" w:hRule="atLeast"/>
        </w:trPr>
        <w:tc>
          <w:tcPr>
            <w:tcW w:w="2004" w:type="dxa"/>
            <w:gridSpan w:val="2"/>
            <w:tcBorders>
              <w:top w:val="single" w:sz="2" w:space="0" w:color="000000"/>
              <w:bottom w:val="single" w:sz="2" w:space="0" w:color="000000"/>
              <w:right w:val="single" w:sz="2" w:space="0" w:color="000000"/>
            </w:tcBorders>
          </w:tcPr>
          <w:p>
            <w:pPr>
              <w:pStyle w:val="TableParagraph"/>
              <w:spacing w:before="7"/>
              <w:rPr>
                <w:rFonts w:ascii="黑体"/>
                <w:sz w:val="16"/>
              </w:rPr>
            </w:pPr>
          </w:p>
          <w:p>
            <w:pPr>
              <w:pStyle w:val="TableParagraph"/>
              <w:spacing w:before="1"/>
              <w:ind w:left="581"/>
              <w:rPr>
                <w:sz w:val="21"/>
              </w:rPr>
            </w:pPr>
            <w:r>
              <w:rPr>
                <w:sz w:val="21"/>
              </w:rPr>
              <w:t>耐火等级</w:t>
            </w:r>
          </w:p>
        </w:tc>
        <w:tc>
          <w:tcPr>
            <w:tcW w:w="591"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6"/>
              </w:rPr>
            </w:pPr>
          </w:p>
          <w:p>
            <w:pPr>
              <w:pStyle w:val="TableParagraph"/>
              <w:spacing w:before="1"/>
              <w:ind w:left="18"/>
              <w:jc w:val="center"/>
              <w:rPr>
                <w:sz w:val="21"/>
              </w:rPr>
            </w:pPr>
            <w:r>
              <w:rPr>
                <w:w w:val="99"/>
                <w:sz w:val="21"/>
              </w:rPr>
              <w:t>否</w:t>
            </w:r>
          </w:p>
        </w:tc>
        <w:tc>
          <w:tcPr>
            <w:tcW w:w="1275"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6"/>
              </w:rPr>
            </w:pPr>
          </w:p>
          <w:p>
            <w:pPr>
              <w:pStyle w:val="TableParagraph"/>
              <w:spacing w:before="1"/>
              <w:ind w:left="202" w:right="186"/>
              <w:jc w:val="center"/>
              <w:rPr>
                <w:sz w:val="21"/>
              </w:rPr>
            </w:pPr>
            <w:r>
              <w:rPr>
                <w:sz w:val="21"/>
              </w:rPr>
              <w:t>单选</w:t>
            </w:r>
          </w:p>
        </w:tc>
        <w:tc>
          <w:tcPr>
            <w:tcW w:w="3767" w:type="dxa"/>
            <w:tcBorders>
              <w:top w:val="single" w:sz="2" w:space="0" w:color="000000"/>
              <w:left w:val="single" w:sz="2" w:space="0" w:color="000000"/>
              <w:bottom w:val="single" w:sz="2" w:space="0" w:color="000000"/>
              <w:right w:val="single" w:sz="2" w:space="0" w:color="000000"/>
            </w:tcBorders>
          </w:tcPr>
          <w:p>
            <w:pPr>
              <w:pStyle w:val="TableParagraph"/>
              <w:spacing w:line="230" w:lineRule="auto" w:before="91"/>
              <w:ind w:left="419" w:right="402"/>
              <w:rPr>
                <w:sz w:val="21"/>
              </w:rPr>
            </w:pPr>
            <w:r>
              <w:rPr>
                <w:sz w:val="21"/>
              </w:rPr>
              <w:t>地下：一级、二级、三级、四级地上：一级、二级、三级、四级</w:t>
            </w:r>
          </w:p>
        </w:tc>
        <w:tc>
          <w:tcPr>
            <w:tcW w:w="144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78" w:type="dxa"/>
            <w:tcBorders>
              <w:top w:val="single" w:sz="2" w:space="0" w:color="000000"/>
              <w:left w:val="single" w:sz="2" w:space="0" w:color="000000"/>
              <w:bottom w:val="single" w:sz="2" w:space="0" w:color="000000"/>
            </w:tcBorders>
          </w:tcPr>
          <w:p>
            <w:pPr>
              <w:pStyle w:val="TableParagraph"/>
              <w:spacing w:before="5"/>
              <w:rPr>
                <w:rFonts w:ascii="黑体"/>
                <w:sz w:val="16"/>
              </w:rPr>
            </w:pPr>
          </w:p>
          <w:p>
            <w:pPr>
              <w:pStyle w:val="TableParagraph"/>
              <w:ind w:left="253" w:right="229"/>
              <w:jc w:val="center"/>
              <w:rPr>
                <w:sz w:val="21"/>
              </w:rPr>
            </w:pPr>
            <w:r>
              <w:rPr>
                <w:sz w:val="21"/>
              </w:rPr>
              <w:t>A4NHDJ</w:t>
            </w:r>
          </w:p>
        </w:tc>
      </w:tr>
      <w:tr>
        <w:trPr>
          <w:trHeight w:val="481" w:hRule="atLeast"/>
        </w:trPr>
        <w:tc>
          <w:tcPr>
            <w:tcW w:w="2004" w:type="dxa"/>
            <w:gridSpan w:val="2"/>
            <w:tcBorders>
              <w:top w:val="single" w:sz="2" w:space="0" w:color="000000"/>
              <w:bottom w:val="single" w:sz="2" w:space="0" w:color="000000"/>
              <w:right w:val="single" w:sz="2" w:space="0" w:color="000000"/>
            </w:tcBorders>
          </w:tcPr>
          <w:p>
            <w:pPr>
              <w:pStyle w:val="TableParagraph"/>
              <w:spacing w:before="108"/>
              <w:ind w:left="581"/>
              <w:rPr>
                <w:sz w:val="21"/>
              </w:rPr>
            </w:pPr>
            <w:r>
              <w:rPr>
                <w:sz w:val="21"/>
              </w:rPr>
              <w:t>装修类别</w:t>
            </w:r>
          </w:p>
        </w:tc>
        <w:tc>
          <w:tcPr>
            <w:tcW w:w="591" w:type="dxa"/>
            <w:tcBorders>
              <w:top w:val="single" w:sz="2" w:space="0" w:color="000000"/>
              <w:left w:val="single" w:sz="2" w:space="0" w:color="000000"/>
              <w:bottom w:val="single" w:sz="2" w:space="0" w:color="000000"/>
              <w:right w:val="single" w:sz="2" w:space="0" w:color="000000"/>
            </w:tcBorders>
          </w:tcPr>
          <w:p>
            <w:pPr>
              <w:pStyle w:val="TableParagraph"/>
              <w:spacing w:before="108"/>
              <w:ind w:left="18"/>
              <w:jc w:val="center"/>
              <w:rPr>
                <w:sz w:val="21"/>
              </w:rPr>
            </w:pPr>
            <w:r>
              <w:rPr>
                <w:w w:val="99"/>
                <w:sz w:val="21"/>
              </w:rPr>
              <w:t>是</w:t>
            </w:r>
          </w:p>
        </w:tc>
        <w:tc>
          <w:tcPr>
            <w:tcW w:w="1275" w:type="dxa"/>
            <w:tcBorders>
              <w:top w:val="single" w:sz="2" w:space="0" w:color="000000"/>
              <w:left w:val="single" w:sz="2" w:space="0" w:color="000000"/>
              <w:bottom w:val="single" w:sz="2" w:space="0" w:color="000000"/>
              <w:right w:val="single" w:sz="2" w:space="0" w:color="000000"/>
            </w:tcBorders>
          </w:tcPr>
          <w:p>
            <w:pPr>
              <w:pStyle w:val="TableParagraph"/>
              <w:spacing w:before="108"/>
              <w:ind w:left="202" w:right="186"/>
              <w:jc w:val="center"/>
              <w:rPr>
                <w:sz w:val="21"/>
              </w:rPr>
            </w:pPr>
            <w:r>
              <w:rPr>
                <w:sz w:val="21"/>
              </w:rPr>
              <w:t>单选</w:t>
            </w:r>
          </w:p>
        </w:tc>
        <w:tc>
          <w:tcPr>
            <w:tcW w:w="3767" w:type="dxa"/>
            <w:tcBorders>
              <w:top w:val="single" w:sz="2" w:space="0" w:color="000000"/>
              <w:left w:val="single" w:sz="2" w:space="0" w:color="000000"/>
              <w:bottom w:val="single" w:sz="2" w:space="0" w:color="000000"/>
              <w:right w:val="single" w:sz="2" w:space="0" w:color="000000"/>
            </w:tcBorders>
          </w:tcPr>
          <w:p>
            <w:pPr>
              <w:pStyle w:val="TableParagraph"/>
              <w:spacing w:before="108"/>
              <w:ind w:left="102" w:right="85"/>
              <w:jc w:val="center"/>
              <w:rPr>
                <w:sz w:val="21"/>
              </w:rPr>
            </w:pPr>
            <w:r>
              <w:rPr>
                <w:sz w:val="21"/>
              </w:rPr>
              <w:t>一次装修、二次装修</w:t>
            </w:r>
          </w:p>
        </w:tc>
        <w:tc>
          <w:tcPr>
            <w:tcW w:w="144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78" w:type="dxa"/>
            <w:tcBorders>
              <w:top w:val="single" w:sz="2" w:space="0" w:color="000000"/>
              <w:left w:val="single" w:sz="2" w:space="0" w:color="000000"/>
              <w:bottom w:val="single" w:sz="2" w:space="0" w:color="000000"/>
            </w:tcBorders>
          </w:tcPr>
          <w:p>
            <w:pPr>
              <w:pStyle w:val="TableParagraph"/>
              <w:spacing w:before="113"/>
              <w:ind w:left="255" w:right="229"/>
              <w:jc w:val="center"/>
              <w:rPr>
                <w:sz w:val="20"/>
              </w:rPr>
            </w:pPr>
            <w:r>
              <w:rPr>
                <w:sz w:val="20"/>
              </w:rPr>
              <w:t>A4VXLB</w:t>
            </w:r>
          </w:p>
        </w:tc>
      </w:tr>
      <w:tr>
        <w:trPr>
          <w:trHeight w:val="482" w:hRule="atLeast"/>
        </w:trPr>
        <w:tc>
          <w:tcPr>
            <w:tcW w:w="434" w:type="dxa"/>
            <w:vMerge w:val="restart"/>
            <w:tcBorders>
              <w:top w:val="single" w:sz="2" w:space="0" w:color="000000"/>
              <w:bottom w:val="single" w:sz="2" w:space="0" w:color="000000"/>
              <w:right w:val="single" w:sz="2" w:space="0" w:color="000000"/>
            </w:tcBorders>
          </w:tcPr>
          <w:p>
            <w:pPr>
              <w:pStyle w:val="TableParagraph"/>
              <w:spacing w:line="232" w:lineRule="auto" w:before="98"/>
              <w:ind w:left="110" w:right="99"/>
              <w:jc w:val="both"/>
              <w:rPr>
                <w:sz w:val="21"/>
              </w:rPr>
            </w:pPr>
            <w:r>
              <w:rPr>
                <w:sz w:val="21"/>
              </w:rPr>
              <w:t>充电桩</w:t>
            </w:r>
          </w:p>
        </w:tc>
        <w:tc>
          <w:tcPr>
            <w:tcW w:w="1570" w:type="dxa"/>
            <w:tcBorders>
              <w:top w:val="single" w:sz="2" w:space="0" w:color="000000"/>
              <w:left w:val="single" w:sz="2" w:space="0" w:color="000000"/>
              <w:bottom w:val="single" w:sz="2" w:space="0" w:color="000000"/>
              <w:right w:val="single" w:sz="2" w:space="0" w:color="000000"/>
            </w:tcBorders>
          </w:tcPr>
          <w:p>
            <w:pPr>
              <w:pStyle w:val="TableParagraph"/>
              <w:spacing w:before="108"/>
              <w:ind w:left="26" w:right="10"/>
              <w:jc w:val="center"/>
              <w:rPr>
                <w:sz w:val="21"/>
              </w:rPr>
            </w:pPr>
            <w:r>
              <w:rPr>
                <w:sz w:val="21"/>
              </w:rPr>
              <w:t>数量</w:t>
            </w:r>
          </w:p>
        </w:tc>
        <w:tc>
          <w:tcPr>
            <w:tcW w:w="591" w:type="dxa"/>
            <w:tcBorders>
              <w:top w:val="single" w:sz="2" w:space="0" w:color="000000"/>
              <w:left w:val="single" w:sz="2" w:space="0" w:color="000000"/>
              <w:bottom w:val="single" w:sz="2" w:space="0" w:color="000000"/>
              <w:right w:val="single" w:sz="2" w:space="0" w:color="000000"/>
            </w:tcBorders>
          </w:tcPr>
          <w:p>
            <w:pPr>
              <w:pStyle w:val="TableParagraph"/>
              <w:spacing w:before="108"/>
              <w:ind w:left="18"/>
              <w:jc w:val="center"/>
              <w:rPr>
                <w:sz w:val="21"/>
              </w:rPr>
            </w:pPr>
            <w:r>
              <w:rPr>
                <w:w w:val="99"/>
                <w:sz w:val="21"/>
              </w:rPr>
              <w:t>否</w:t>
            </w:r>
          </w:p>
        </w:tc>
        <w:tc>
          <w:tcPr>
            <w:tcW w:w="1275" w:type="dxa"/>
            <w:tcBorders>
              <w:top w:val="single" w:sz="2" w:space="0" w:color="000000"/>
              <w:left w:val="single" w:sz="2" w:space="0" w:color="000000"/>
              <w:bottom w:val="single" w:sz="2" w:space="0" w:color="000000"/>
              <w:right w:val="single" w:sz="2" w:space="0" w:color="000000"/>
            </w:tcBorders>
          </w:tcPr>
          <w:p>
            <w:pPr>
              <w:pStyle w:val="TableParagraph"/>
              <w:spacing w:before="108"/>
              <w:ind w:left="202" w:right="188"/>
              <w:jc w:val="center"/>
              <w:rPr>
                <w:sz w:val="21"/>
              </w:rPr>
            </w:pPr>
            <w:r>
              <w:rPr>
                <w:sz w:val="21"/>
              </w:rPr>
              <w:t>输入数值</w:t>
            </w:r>
          </w:p>
        </w:tc>
        <w:tc>
          <w:tcPr>
            <w:tcW w:w="376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4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78" w:type="dxa"/>
            <w:tcBorders>
              <w:top w:val="single" w:sz="2" w:space="0" w:color="000000"/>
              <w:left w:val="single" w:sz="2" w:space="0" w:color="000000"/>
              <w:bottom w:val="single" w:sz="2" w:space="0" w:color="000000"/>
            </w:tcBorders>
          </w:tcPr>
          <w:p>
            <w:pPr>
              <w:pStyle w:val="TableParagraph"/>
              <w:spacing w:before="113"/>
              <w:ind w:left="255" w:right="229"/>
              <w:jc w:val="center"/>
              <w:rPr>
                <w:sz w:val="20"/>
              </w:rPr>
            </w:pPr>
            <w:r>
              <w:rPr>
                <w:sz w:val="20"/>
              </w:rPr>
              <w:t>A4IDVU</w:t>
            </w:r>
          </w:p>
        </w:tc>
      </w:tr>
      <w:tr>
        <w:trPr>
          <w:trHeight w:val="482" w:hRule="atLeast"/>
        </w:trPr>
        <w:tc>
          <w:tcPr>
            <w:tcW w:w="434" w:type="dxa"/>
            <w:vMerge/>
            <w:tcBorders>
              <w:top w:val="nil"/>
              <w:bottom w:val="single" w:sz="2" w:space="0" w:color="000000"/>
              <w:right w:val="single" w:sz="2" w:space="0" w:color="000000"/>
            </w:tcBorders>
          </w:tcPr>
          <w:p>
            <w:pPr>
              <w:rPr>
                <w:sz w:val="2"/>
                <w:szCs w:val="2"/>
              </w:rPr>
            </w:pPr>
          </w:p>
        </w:tc>
        <w:tc>
          <w:tcPr>
            <w:tcW w:w="1570" w:type="dxa"/>
            <w:tcBorders>
              <w:top w:val="single" w:sz="2" w:space="0" w:color="000000"/>
              <w:left w:val="single" w:sz="2" w:space="0" w:color="000000"/>
              <w:bottom w:val="single" w:sz="2" w:space="0" w:color="000000"/>
              <w:right w:val="single" w:sz="2" w:space="0" w:color="000000"/>
            </w:tcBorders>
          </w:tcPr>
          <w:p>
            <w:pPr>
              <w:pStyle w:val="TableParagraph"/>
              <w:spacing w:before="108"/>
              <w:ind w:left="28" w:right="10"/>
              <w:jc w:val="center"/>
              <w:rPr>
                <w:sz w:val="21"/>
              </w:rPr>
            </w:pPr>
            <w:r>
              <w:rPr>
                <w:sz w:val="21"/>
              </w:rPr>
              <w:t>建设方式</w:t>
            </w:r>
          </w:p>
        </w:tc>
        <w:tc>
          <w:tcPr>
            <w:tcW w:w="591" w:type="dxa"/>
            <w:tcBorders>
              <w:top w:val="single" w:sz="2" w:space="0" w:color="000000"/>
              <w:left w:val="single" w:sz="2" w:space="0" w:color="000000"/>
              <w:bottom w:val="single" w:sz="2" w:space="0" w:color="000000"/>
              <w:right w:val="single" w:sz="2" w:space="0" w:color="000000"/>
            </w:tcBorders>
          </w:tcPr>
          <w:p>
            <w:pPr>
              <w:pStyle w:val="TableParagraph"/>
              <w:spacing w:before="108"/>
              <w:ind w:left="18"/>
              <w:jc w:val="center"/>
              <w:rPr>
                <w:sz w:val="21"/>
              </w:rPr>
            </w:pPr>
            <w:r>
              <w:rPr>
                <w:w w:val="99"/>
                <w:sz w:val="21"/>
              </w:rPr>
              <w:t>否</w:t>
            </w:r>
          </w:p>
        </w:tc>
        <w:tc>
          <w:tcPr>
            <w:tcW w:w="1275" w:type="dxa"/>
            <w:tcBorders>
              <w:top w:val="single" w:sz="2" w:space="0" w:color="000000"/>
              <w:left w:val="single" w:sz="2" w:space="0" w:color="000000"/>
              <w:bottom w:val="single" w:sz="2" w:space="0" w:color="000000"/>
              <w:right w:val="single" w:sz="2" w:space="0" w:color="000000"/>
            </w:tcBorders>
          </w:tcPr>
          <w:p>
            <w:pPr>
              <w:pStyle w:val="TableParagraph"/>
              <w:spacing w:before="108"/>
              <w:ind w:left="202" w:right="186"/>
              <w:jc w:val="center"/>
              <w:rPr>
                <w:sz w:val="21"/>
              </w:rPr>
            </w:pPr>
            <w:r>
              <w:rPr>
                <w:sz w:val="21"/>
              </w:rPr>
              <w:t>单选</w:t>
            </w:r>
          </w:p>
        </w:tc>
        <w:tc>
          <w:tcPr>
            <w:tcW w:w="3767" w:type="dxa"/>
            <w:tcBorders>
              <w:top w:val="single" w:sz="2" w:space="0" w:color="000000"/>
              <w:left w:val="single" w:sz="2" w:space="0" w:color="000000"/>
              <w:bottom w:val="single" w:sz="2" w:space="0" w:color="000000"/>
              <w:right w:val="single" w:sz="2" w:space="0" w:color="000000"/>
            </w:tcBorders>
          </w:tcPr>
          <w:p>
            <w:pPr>
              <w:pStyle w:val="TableParagraph"/>
              <w:spacing w:before="108"/>
              <w:ind w:left="102" w:right="85"/>
              <w:jc w:val="center"/>
              <w:rPr>
                <w:sz w:val="21"/>
              </w:rPr>
            </w:pPr>
            <w:r>
              <w:rPr>
                <w:sz w:val="21"/>
              </w:rPr>
              <w:t>自建自营、自建外营、预留外建外营</w:t>
            </w:r>
          </w:p>
        </w:tc>
        <w:tc>
          <w:tcPr>
            <w:tcW w:w="144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78" w:type="dxa"/>
            <w:tcBorders>
              <w:top w:val="single" w:sz="2" w:space="0" w:color="000000"/>
              <w:left w:val="single" w:sz="2" w:space="0" w:color="000000"/>
              <w:bottom w:val="single" w:sz="2" w:space="0" w:color="000000"/>
            </w:tcBorders>
          </w:tcPr>
          <w:p>
            <w:pPr>
              <w:pStyle w:val="TableParagraph"/>
              <w:spacing w:before="114"/>
              <w:ind w:left="255" w:right="229"/>
              <w:jc w:val="center"/>
              <w:rPr>
                <w:sz w:val="20"/>
              </w:rPr>
            </w:pPr>
            <w:r>
              <w:rPr>
                <w:sz w:val="20"/>
              </w:rPr>
              <w:t>A4VJFU</w:t>
            </w:r>
          </w:p>
        </w:tc>
      </w:tr>
      <w:tr>
        <w:trPr>
          <w:trHeight w:val="482" w:hRule="atLeast"/>
        </w:trPr>
        <w:tc>
          <w:tcPr>
            <w:tcW w:w="2004" w:type="dxa"/>
            <w:gridSpan w:val="2"/>
            <w:tcBorders>
              <w:top w:val="single" w:sz="2" w:space="0" w:color="000000"/>
              <w:bottom w:val="single" w:sz="2" w:space="0" w:color="000000"/>
              <w:right w:val="single" w:sz="2" w:space="0" w:color="000000"/>
            </w:tcBorders>
          </w:tcPr>
          <w:p>
            <w:pPr>
              <w:pStyle w:val="TableParagraph"/>
              <w:spacing w:before="109"/>
              <w:ind w:left="81"/>
              <w:rPr>
                <w:sz w:val="21"/>
              </w:rPr>
            </w:pPr>
            <w:r>
              <w:rPr>
                <w:spacing w:val="-1"/>
                <w:w w:val="99"/>
                <w:sz w:val="21"/>
              </w:rPr>
              <w:t>二次装修面积</w:t>
            </w:r>
            <w:r>
              <w:rPr>
                <w:spacing w:val="2"/>
                <w:w w:val="99"/>
                <w:sz w:val="21"/>
              </w:rPr>
              <w:t>（</w:t>
            </w:r>
            <w:r>
              <w:rPr>
                <w:spacing w:val="-2"/>
                <w:w w:val="99"/>
                <w:sz w:val="21"/>
              </w:rPr>
              <w:t>m</w:t>
            </w:r>
            <w:r>
              <w:rPr>
                <w:spacing w:val="-1"/>
                <w:w w:val="106"/>
                <w:position w:val="11"/>
                <w:sz w:val="10"/>
              </w:rPr>
              <w:t>2</w:t>
            </w:r>
            <w:r>
              <w:rPr>
                <w:w w:val="99"/>
                <w:sz w:val="21"/>
              </w:rPr>
              <w:t>）</w:t>
            </w:r>
          </w:p>
        </w:tc>
        <w:tc>
          <w:tcPr>
            <w:tcW w:w="591" w:type="dxa"/>
            <w:tcBorders>
              <w:top w:val="single" w:sz="2" w:space="0" w:color="000000"/>
              <w:left w:val="single" w:sz="2" w:space="0" w:color="000000"/>
              <w:bottom w:val="single" w:sz="2" w:space="0" w:color="000000"/>
              <w:right w:val="single" w:sz="2" w:space="0" w:color="000000"/>
            </w:tcBorders>
          </w:tcPr>
          <w:p>
            <w:pPr>
              <w:pStyle w:val="TableParagraph"/>
              <w:spacing w:before="109"/>
              <w:ind w:left="18"/>
              <w:jc w:val="center"/>
              <w:rPr>
                <w:sz w:val="21"/>
              </w:rPr>
            </w:pPr>
            <w:r>
              <w:rPr>
                <w:w w:val="99"/>
                <w:sz w:val="21"/>
              </w:rPr>
              <w:t>是</w:t>
            </w:r>
          </w:p>
        </w:tc>
        <w:tc>
          <w:tcPr>
            <w:tcW w:w="1275" w:type="dxa"/>
            <w:tcBorders>
              <w:top w:val="single" w:sz="2" w:space="0" w:color="000000"/>
              <w:left w:val="single" w:sz="2" w:space="0" w:color="000000"/>
              <w:bottom w:val="single" w:sz="2" w:space="0" w:color="000000"/>
              <w:right w:val="single" w:sz="2" w:space="0" w:color="000000"/>
            </w:tcBorders>
          </w:tcPr>
          <w:p>
            <w:pPr>
              <w:pStyle w:val="TableParagraph"/>
              <w:spacing w:before="109"/>
              <w:ind w:left="202" w:right="188"/>
              <w:jc w:val="center"/>
              <w:rPr>
                <w:sz w:val="21"/>
              </w:rPr>
            </w:pPr>
            <w:r>
              <w:rPr>
                <w:sz w:val="21"/>
              </w:rPr>
              <w:t>输入数值</w:t>
            </w:r>
          </w:p>
        </w:tc>
        <w:tc>
          <w:tcPr>
            <w:tcW w:w="376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4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78" w:type="dxa"/>
            <w:tcBorders>
              <w:top w:val="single" w:sz="2" w:space="0" w:color="000000"/>
              <w:left w:val="single" w:sz="2" w:space="0" w:color="000000"/>
              <w:bottom w:val="single" w:sz="2" w:space="0" w:color="000000"/>
            </w:tcBorders>
          </w:tcPr>
          <w:p>
            <w:pPr>
              <w:pStyle w:val="TableParagraph"/>
              <w:spacing w:before="114"/>
              <w:ind w:left="255" w:right="229"/>
              <w:jc w:val="center"/>
              <w:rPr>
                <w:sz w:val="20"/>
              </w:rPr>
            </w:pPr>
            <w:r>
              <w:rPr>
                <w:sz w:val="20"/>
              </w:rPr>
              <w:t>A4EVMJ</w:t>
            </w:r>
          </w:p>
        </w:tc>
      </w:tr>
      <w:tr>
        <w:trPr>
          <w:trHeight w:val="481" w:hRule="atLeast"/>
        </w:trPr>
        <w:tc>
          <w:tcPr>
            <w:tcW w:w="2004" w:type="dxa"/>
            <w:gridSpan w:val="2"/>
            <w:tcBorders>
              <w:top w:val="single" w:sz="2" w:space="0" w:color="000000"/>
              <w:bottom w:val="single" w:sz="2" w:space="0" w:color="000000"/>
              <w:right w:val="single" w:sz="2" w:space="0" w:color="000000"/>
            </w:tcBorders>
          </w:tcPr>
          <w:p>
            <w:pPr>
              <w:pStyle w:val="TableParagraph"/>
              <w:spacing w:before="109"/>
              <w:ind w:left="81"/>
              <w:rPr>
                <w:sz w:val="21"/>
              </w:rPr>
            </w:pPr>
            <w:r>
              <w:rPr>
                <w:spacing w:val="-1"/>
                <w:w w:val="99"/>
                <w:sz w:val="21"/>
              </w:rPr>
              <w:t>空调使用面积</w:t>
            </w:r>
            <w:r>
              <w:rPr>
                <w:spacing w:val="2"/>
                <w:w w:val="99"/>
                <w:sz w:val="21"/>
              </w:rPr>
              <w:t>（</w:t>
            </w:r>
            <w:r>
              <w:rPr>
                <w:spacing w:val="-2"/>
                <w:w w:val="99"/>
                <w:sz w:val="21"/>
              </w:rPr>
              <w:t>m</w:t>
            </w:r>
            <w:r>
              <w:rPr>
                <w:spacing w:val="-1"/>
                <w:w w:val="106"/>
                <w:position w:val="11"/>
                <w:sz w:val="10"/>
              </w:rPr>
              <w:t>2</w:t>
            </w:r>
            <w:r>
              <w:rPr>
                <w:w w:val="99"/>
                <w:sz w:val="21"/>
              </w:rPr>
              <w:t>）</w:t>
            </w:r>
          </w:p>
        </w:tc>
        <w:tc>
          <w:tcPr>
            <w:tcW w:w="591" w:type="dxa"/>
            <w:tcBorders>
              <w:top w:val="single" w:sz="2" w:space="0" w:color="000000"/>
              <w:left w:val="single" w:sz="2" w:space="0" w:color="000000"/>
              <w:bottom w:val="single" w:sz="2" w:space="0" w:color="000000"/>
              <w:right w:val="single" w:sz="2" w:space="0" w:color="000000"/>
            </w:tcBorders>
          </w:tcPr>
          <w:p>
            <w:pPr>
              <w:pStyle w:val="TableParagraph"/>
              <w:spacing w:before="109"/>
              <w:ind w:left="18"/>
              <w:jc w:val="center"/>
              <w:rPr>
                <w:sz w:val="21"/>
              </w:rPr>
            </w:pPr>
            <w:r>
              <w:rPr>
                <w:w w:val="99"/>
                <w:sz w:val="21"/>
              </w:rPr>
              <w:t>否</w:t>
            </w:r>
          </w:p>
        </w:tc>
        <w:tc>
          <w:tcPr>
            <w:tcW w:w="1275" w:type="dxa"/>
            <w:tcBorders>
              <w:top w:val="single" w:sz="2" w:space="0" w:color="000000"/>
              <w:left w:val="single" w:sz="2" w:space="0" w:color="000000"/>
              <w:bottom w:val="single" w:sz="2" w:space="0" w:color="000000"/>
              <w:right w:val="single" w:sz="2" w:space="0" w:color="000000"/>
            </w:tcBorders>
          </w:tcPr>
          <w:p>
            <w:pPr>
              <w:pStyle w:val="TableParagraph"/>
              <w:spacing w:before="109"/>
              <w:ind w:left="202" w:right="188"/>
              <w:jc w:val="center"/>
              <w:rPr>
                <w:sz w:val="21"/>
              </w:rPr>
            </w:pPr>
            <w:r>
              <w:rPr>
                <w:sz w:val="21"/>
              </w:rPr>
              <w:t>输入数值</w:t>
            </w:r>
          </w:p>
        </w:tc>
        <w:tc>
          <w:tcPr>
            <w:tcW w:w="376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4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78" w:type="dxa"/>
            <w:tcBorders>
              <w:top w:val="single" w:sz="2" w:space="0" w:color="000000"/>
              <w:left w:val="single" w:sz="2" w:space="0" w:color="000000"/>
              <w:bottom w:val="single" w:sz="2" w:space="0" w:color="000000"/>
            </w:tcBorders>
          </w:tcPr>
          <w:p>
            <w:pPr>
              <w:pStyle w:val="TableParagraph"/>
              <w:spacing w:before="114"/>
              <w:ind w:left="255" w:right="229"/>
              <w:jc w:val="center"/>
              <w:rPr>
                <w:sz w:val="20"/>
              </w:rPr>
            </w:pPr>
            <w:r>
              <w:rPr>
                <w:sz w:val="20"/>
              </w:rPr>
              <w:t>A4KTMJ</w:t>
            </w:r>
          </w:p>
        </w:tc>
      </w:tr>
      <w:tr>
        <w:trPr>
          <w:trHeight w:val="482" w:hRule="atLeast"/>
        </w:trPr>
        <w:tc>
          <w:tcPr>
            <w:tcW w:w="2004" w:type="dxa"/>
            <w:gridSpan w:val="2"/>
            <w:tcBorders>
              <w:top w:val="single" w:sz="2" w:space="0" w:color="000000"/>
              <w:bottom w:val="single" w:sz="2" w:space="0" w:color="000000"/>
              <w:right w:val="single" w:sz="2" w:space="0" w:color="000000"/>
            </w:tcBorders>
          </w:tcPr>
          <w:p>
            <w:pPr>
              <w:pStyle w:val="TableParagraph"/>
              <w:spacing w:before="109"/>
              <w:ind w:left="81"/>
              <w:rPr>
                <w:sz w:val="21"/>
              </w:rPr>
            </w:pPr>
            <w:r>
              <w:rPr>
                <w:spacing w:val="-1"/>
                <w:w w:val="99"/>
                <w:sz w:val="21"/>
              </w:rPr>
              <w:t>地暖使用面积</w:t>
            </w:r>
            <w:r>
              <w:rPr>
                <w:spacing w:val="2"/>
                <w:w w:val="99"/>
                <w:sz w:val="21"/>
              </w:rPr>
              <w:t>（</w:t>
            </w:r>
            <w:r>
              <w:rPr>
                <w:spacing w:val="-2"/>
                <w:w w:val="99"/>
                <w:sz w:val="21"/>
              </w:rPr>
              <w:t>m</w:t>
            </w:r>
            <w:r>
              <w:rPr>
                <w:spacing w:val="-1"/>
                <w:w w:val="106"/>
                <w:position w:val="11"/>
                <w:sz w:val="10"/>
              </w:rPr>
              <w:t>2</w:t>
            </w:r>
            <w:r>
              <w:rPr>
                <w:w w:val="99"/>
                <w:sz w:val="21"/>
              </w:rPr>
              <w:t>）</w:t>
            </w:r>
          </w:p>
        </w:tc>
        <w:tc>
          <w:tcPr>
            <w:tcW w:w="591" w:type="dxa"/>
            <w:tcBorders>
              <w:top w:val="single" w:sz="2" w:space="0" w:color="000000"/>
              <w:left w:val="single" w:sz="2" w:space="0" w:color="000000"/>
              <w:bottom w:val="single" w:sz="2" w:space="0" w:color="000000"/>
              <w:right w:val="single" w:sz="2" w:space="0" w:color="000000"/>
            </w:tcBorders>
          </w:tcPr>
          <w:p>
            <w:pPr>
              <w:pStyle w:val="TableParagraph"/>
              <w:spacing w:before="109"/>
              <w:ind w:left="18"/>
              <w:jc w:val="center"/>
              <w:rPr>
                <w:sz w:val="21"/>
              </w:rPr>
            </w:pPr>
            <w:r>
              <w:rPr>
                <w:w w:val="99"/>
                <w:sz w:val="21"/>
              </w:rPr>
              <w:t>否</w:t>
            </w:r>
          </w:p>
        </w:tc>
        <w:tc>
          <w:tcPr>
            <w:tcW w:w="1275" w:type="dxa"/>
            <w:tcBorders>
              <w:top w:val="single" w:sz="2" w:space="0" w:color="000000"/>
              <w:left w:val="single" w:sz="2" w:space="0" w:color="000000"/>
              <w:bottom w:val="single" w:sz="2" w:space="0" w:color="000000"/>
              <w:right w:val="single" w:sz="2" w:space="0" w:color="000000"/>
            </w:tcBorders>
          </w:tcPr>
          <w:p>
            <w:pPr>
              <w:pStyle w:val="TableParagraph"/>
              <w:spacing w:before="109"/>
              <w:ind w:left="202" w:right="188"/>
              <w:jc w:val="center"/>
              <w:rPr>
                <w:sz w:val="21"/>
              </w:rPr>
            </w:pPr>
            <w:r>
              <w:rPr>
                <w:sz w:val="21"/>
              </w:rPr>
              <w:t>输入数值</w:t>
            </w:r>
          </w:p>
        </w:tc>
        <w:tc>
          <w:tcPr>
            <w:tcW w:w="376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4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78" w:type="dxa"/>
            <w:tcBorders>
              <w:top w:val="single" w:sz="2" w:space="0" w:color="000000"/>
              <w:left w:val="single" w:sz="2" w:space="0" w:color="000000"/>
              <w:bottom w:val="single" w:sz="2" w:space="0" w:color="000000"/>
            </w:tcBorders>
          </w:tcPr>
          <w:p>
            <w:pPr>
              <w:pStyle w:val="TableParagraph"/>
              <w:spacing w:before="114"/>
              <w:ind w:left="255" w:right="229"/>
              <w:jc w:val="center"/>
              <w:rPr>
                <w:sz w:val="20"/>
              </w:rPr>
            </w:pPr>
            <w:r>
              <w:rPr>
                <w:sz w:val="20"/>
              </w:rPr>
              <w:t>A4DNMJ</w:t>
            </w:r>
          </w:p>
        </w:tc>
      </w:tr>
      <w:tr>
        <w:trPr>
          <w:trHeight w:val="689" w:hRule="atLeast"/>
        </w:trPr>
        <w:tc>
          <w:tcPr>
            <w:tcW w:w="2004" w:type="dxa"/>
            <w:gridSpan w:val="2"/>
            <w:tcBorders>
              <w:top w:val="single" w:sz="2" w:space="0" w:color="000000"/>
              <w:right w:val="single" w:sz="2" w:space="0" w:color="000000"/>
            </w:tcBorders>
          </w:tcPr>
          <w:p>
            <w:pPr>
              <w:pStyle w:val="TableParagraph"/>
              <w:spacing w:line="230" w:lineRule="auto" w:before="91"/>
              <w:ind w:left="501" w:right="150" w:hanging="341"/>
              <w:rPr>
                <w:sz w:val="21"/>
              </w:rPr>
            </w:pPr>
            <w:r>
              <w:rPr>
                <w:sz w:val="21"/>
              </w:rPr>
              <w:t>太阳能光伏板安装</w:t>
            </w:r>
            <w:r>
              <w:rPr>
                <w:w w:val="99"/>
                <w:sz w:val="21"/>
              </w:rPr>
              <w:t>面积（m</w:t>
            </w:r>
            <w:r>
              <w:rPr>
                <w:w w:val="106"/>
                <w:position w:val="10"/>
                <w:sz w:val="10"/>
              </w:rPr>
              <w:t>2</w:t>
            </w:r>
            <w:r>
              <w:rPr>
                <w:w w:val="99"/>
                <w:sz w:val="21"/>
              </w:rPr>
              <w:t>）</w:t>
            </w:r>
          </w:p>
        </w:tc>
        <w:tc>
          <w:tcPr>
            <w:tcW w:w="591" w:type="dxa"/>
            <w:tcBorders>
              <w:top w:val="single" w:sz="2" w:space="0" w:color="000000"/>
              <w:left w:val="single" w:sz="2" w:space="0" w:color="000000"/>
              <w:right w:val="single" w:sz="2" w:space="0" w:color="000000"/>
            </w:tcBorders>
          </w:tcPr>
          <w:p>
            <w:pPr>
              <w:pStyle w:val="TableParagraph"/>
              <w:spacing w:before="7"/>
              <w:rPr>
                <w:rFonts w:ascii="黑体"/>
                <w:sz w:val="16"/>
              </w:rPr>
            </w:pPr>
          </w:p>
          <w:p>
            <w:pPr>
              <w:pStyle w:val="TableParagraph"/>
              <w:ind w:left="18"/>
              <w:jc w:val="center"/>
              <w:rPr>
                <w:sz w:val="21"/>
              </w:rPr>
            </w:pPr>
            <w:r>
              <w:rPr>
                <w:w w:val="99"/>
                <w:sz w:val="21"/>
              </w:rPr>
              <w:t>否</w:t>
            </w:r>
          </w:p>
        </w:tc>
        <w:tc>
          <w:tcPr>
            <w:tcW w:w="1275" w:type="dxa"/>
            <w:tcBorders>
              <w:top w:val="single" w:sz="2" w:space="0" w:color="000000"/>
              <w:left w:val="single" w:sz="2" w:space="0" w:color="000000"/>
              <w:right w:val="single" w:sz="2" w:space="0" w:color="000000"/>
            </w:tcBorders>
          </w:tcPr>
          <w:p>
            <w:pPr>
              <w:pStyle w:val="TableParagraph"/>
              <w:spacing w:before="7"/>
              <w:rPr>
                <w:rFonts w:ascii="黑体"/>
                <w:sz w:val="16"/>
              </w:rPr>
            </w:pPr>
          </w:p>
          <w:p>
            <w:pPr>
              <w:pStyle w:val="TableParagraph"/>
              <w:ind w:left="202" w:right="188"/>
              <w:jc w:val="center"/>
              <w:rPr>
                <w:sz w:val="21"/>
              </w:rPr>
            </w:pPr>
            <w:r>
              <w:rPr>
                <w:sz w:val="21"/>
              </w:rPr>
              <w:t>输入数值</w:t>
            </w:r>
          </w:p>
        </w:tc>
        <w:tc>
          <w:tcPr>
            <w:tcW w:w="3767"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1442"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1378" w:type="dxa"/>
            <w:tcBorders>
              <w:top w:val="single" w:sz="2" w:space="0" w:color="000000"/>
              <w:left w:val="single" w:sz="2" w:space="0" w:color="000000"/>
            </w:tcBorders>
          </w:tcPr>
          <w:p>
            <w:pPr>
              <w:pStyle w:val="TableParagraph"/>
              <w:rPr>
                <w:rFonts w:ascii="黑体"/>
                <w:sz w:val="17"/>
              </w:rPr>
            </w:pPr>
          </w:p>
          <w:p>
            <w:pPr>
              <w:pStyle w:val="TableParagraph"/>
              <w:ind w:left="255" w:right="229"/>
              <w:jc w:val="center"/>
              <w:rPr>
                <w:sz w:val="20"/>
              </w:rPr>
            </w:pPr>
            <w:r>
              <w:rPr>
                <w:sz w:val="20"/>
              </w:rPr>
              <w:t>A4GFMJ</w:t>
            </w:r>
          </w:p>
        </w:tc>
      </w:tr>
    </w:tbl>
    <w:p>
      <w:pPr>
        <w:spacing w:after="0"/>
        <w:jc w:val="center"/>
        <w:rPr>
          <w:sz w:val="20"/>
        </w:rPr>
        <w:sectPr>
          <w:headerReference w:type="default" r:id="rId56"/>
          <w:footerReference w:type="default" r:id="rId57"/>
          <w:pgSz w:w="11910" w:h="16840"/>
          <w:pgMar w:header="1544" w:footer="973" w:top="1780" w:bottom="1160" w:left="440" w:right="440"/>
          <w:pgNumType w:start="42"/>
        </w:sectPr>
      </w:pPr>
    </w:p>
    <w:p>
      <w:pPr>
        <w:pStyle w:val="ListParagraph"/>
        <w:numPr>
          <w:ilvl w:val="0"/>
          <w:numId w:val="26"/>
        </w:numPr>
        <w:tabs>
          <w:tab w:pos="1652" w:val="left" w:leader="none"/>
        </w:tabs>
        <w:spacing w:line="240" w:lineRule="auto" w:before="45" w:after="0"/>
        <w:ind w:left="1651" w:right="643" w:hanging="1652"/>
        <w:jc w:val="left"/>
        <w:rPr>
          <w:sz w:val="24"/>
        </w:rPr>
      </w:pPr>
      <w:r>
        <w:rPr>
          <w:sz w:val="24"/>
        </w:rPr>
        <w:t>建筑与装饰工程（体育建筑）</w:t>
      </w:r>
      <w:r>
        <w:rPr>
          <w:spacing w:val="-5"/>
          <w:sz w:val="24"/>
        </w:rPr>
        <w:t>通用特征信息及编码应符合表 </w:t>
      </w:r>
      <w:r>
        <w:rPr>
          <w:sz w:val="24"/>
        </w:rPr>
        <w:t>7.8</w:t>
      </w:r>
      <w:r>
        <w:rPr>
          <w:spacing w:val="-12"/>
          <w:sz w:val="24"/>
        </w:rPr>
        <w:t> 的规定。</w:t>
      </w:r>
    </w:p>
    <w:p>
      <w:pPr>
        <w:pStyle w:val="BodyText"/>
        <w:tabs>
          <w:tab w:pos="899" w:val="left" w:leader="none"/>
        </w:tabs>
        <w:spacing w:before="81" w:after="13"/>
        <w:ind w:right="583"/>
        <w:jc w:val="center"/>
        <w:rPr>
          <w:rFonts w:ascii="黑体" w:eastAsia="黑体" w:hint="eastAsia"/>
        </w:rPr>
      </w:pPr>
      <w:r>
        <w:rPr>
          <w:rFonts w:ascii="黑体" w:eastAsia="黑体" w:hint="eastAsia"/>
        </w:rPr>
        <w:t>表</w:t>
      </w:r>
      <w:r>
        <w:rPr>
          <w:rFonts w:ascii="黑体" w:eastAsia="黑体" w:hint="eastAsia"/>
          <w:spacing w:val="-60"/>
        </w:rPr>
        <w:t> </w:t>
      </w:r>
      <w:r>
        <w:rPr>
          <w:rFonts w:ascii="黑体" w:eastAsia="黑体" w:hint="eastAsia"/>
        </w:rPr>
        <w:t>7.8</w:t>
        <w:tab/>
        <w:t>建筑与装饰工程（体育建筑）通用特征信息及编码表</w:t>
      </w:r>
    </w:p>
    <w:tbl>
      <w:tblPr>
        <w:tblW w:w="0" w:type="auto"/>
        <w:jc w:val="left"/>
        <w:tblInd w:w="24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005"/>
        <w:gridCol w:w="588"/>
        <w:gridCol w:w="1260"/>
        <w:gridCol w:w="3775"/>
        <w:gridCol w:w="1460"/>
        <w:gridCol w:w="1460"/>
      </w:tblGrid>
      <w:tr>
        <w:trPr>
          <w:trHeight w:val="710" w:hRule="atLeast"/>
        </w:trPr>
        <w:tc>
          <w:tcPr>
            <w:tcW w:w="2005" w:type="dxa"/>
            <w:tcBorders>
              <w:right w:val="single" w:sz="4" w:space="0" w:color="000000"/>
            </w:tcBorders>
          </w:tcPr>
          <w:p>
            <w:pPr>
              <w:pStyle w:val="TableParagraph"/>
              <w:spacing w:before="7"/>
              <w:rPr>
                <w:rFonts w:ascii="黑体"/>
                <w:sz w:val="17"/>
              </w:rPr>
            </w:pPr>
          </w:p>
          <w:p>
            <w:pPr>
              <w:pStyle w:val="TableParagraph"/>
              <w:spacing w:before="1"/>
              <w:ind w:left="242" w:right="234"/>
              <w:jc w:val="center"/>
              <w:rPr>
                <w:sz w:val="21"/>
              </w:rPr>
            </w:pPr>
            <w:r>
              <w:rPr>
                <w:sz w:val="21"/>
              </w:rPr>
              <w:t>字段名称</w:t>
            </w:r>
          </w:p>
        </w:tc>
        <w:tc>
          <w:tcPr>
            <w:tcW w:w="588" w:type="dxa"/>
            <w:tcBorders>
              <w:left w:val="single" w:sz="4" w:space="0" w:color="000000"/>
              <w:right w:val="single" w:sz="4" w:space="0" w:color="000000"/>
            </w:tcBorders>
          </w:tcPr>
          <w:p>
            <w:pPr>
              <w:pStyle w:val="TableParagraph"/>
              <w:spacing w:before="91"/>
              <w:ind w:left="87" w:right="70"/>
              <w:rPr>
                <w:sz w:val="21"/>
              </w:rPr>
            </w:pPr>
            <w:r>
              <w:rPr>
                <w:sz w:val="21"/>
              </w:rPr>
              <w:t>是否必填</w:t>
            </w:r>
          </w:p>
        </w:tc>
        <w:tc>
          <w:tcPr>
            <w:tcW w:w="1260" w:type="dxa"/>
            <w:tcBorders>
              <w:left w:val="single" w:sz="4" w:space="0" w:color="000000"/>
              <w:right w:val="single" w:sz="4" w:space="0" w:color="000000"/>
            </w:tcBorders>
          </w:tcPr>
          <w:p>
            <w:pPr>
              <w:pStyle w:val="TableParagraph"/>
              <w:spacing w:before="7"/>
              <w:rPr>
                <w:rFonts w:ascii="黑体"/>
                <w:sz w:val="17"/>
              </w:rPr>
            </w:pPr>
          </w:p>
          <w:p>
            <w:pPr>
              <w:pStyle w:val="TableParagraph"/>
              <w:spacing w:before="1"/>
              <w:ind w:left="82" w:right="65"/>
              <w:jc w:val="center"/>
              <w:rPr>
                <w:sz w:val="21"/>
              </w:rPr>
            </w:pPr>
            <w:r>
              <w:rPr>
                <w:sz w:val="21"/>
              </w:rPr>
              <w:t>特征类型</w:t>
            </w:r>
          </w:p>
        </w:tc>
        <w:tc>
          <w:tcPr>
            <w:tcW w:w="3775" w:type="dxa"/>
            <w:tcBorders>
              <w:left w:val="single" w:sz="4" w:space="0" w:color="000000"/>
              <w:right w:val="single" w:sz="4" w:space="0" w:color="000000"/>
            </w:tcBorders>
          </w:tcPr>
          <w:p>
            <w:pPr>
              <w:pStyle w:val="TableParagraph"/>
              <w:spacing w:before="7"/>
              <w:rPr>
                <w:rFonts w:ascii="黑体"/>
                <w:sz w:val="17"/>
              </w:rPr>
            </w:pPr>
          </w:p>
          <w:p>
            <w:pPr>
              <w:pStyle w:val="TableParagraph"/>
              <w:spacing w:before="1"/>
              <w:ind w:left="60" w:right="45"/>
              <w:jc w:val="center"/>
              <w:rPr>
                <w:sz w:val="21"/>
              </w:rPr>
            </w:pPr>
            <w:r>
              <w:rPr>
                <w:sz w:val="21"/>
              </w:rPr>
              <w:t>特征描述选项</w:t>
            </w:r>
          </w:p>
        </w:tc>
        <w:tc>
          <w:tcPr>
            <w:tcW w:w="1460" w:type="dxa"/>
            <w:tcBorders>
              <w:left w:val="single" w:sz="4" w:space="0" w:color="000000"/>
              <w:right w:val="single" w:sz="4" w:space="0" w:color="000000"/>
            </w:tcBorders>
          </w:tcPr>
          <w:p>
            <w:pPr>
              <w:pStyle w:val="TableParagraph"/>
              <w:spacing w:before="7"/>
              <w:rPr>
                <w:rFonts w:ascii="黑体"/>
                <w:sz w:val="17"/>
              </w:rPr>
            </w:pPr>
          </w:p>
          <w:p>
            <w:pPr>
              <w:pStyle w:val="TableParagraph"/>
              <w:spacing w:before="1"/>
              <w:ind w:left="502" w:right="485"/>
              <w:jc w:val="center"/>
              <w:rPr>
                <w:sz w:val="21"/>
              </w:rPr>
            </w:pPr>
            <w:r>
              <w:rPr>
                <w:sz w:val="21"/>
              </w:rPr>
              <w:t>备注</w:t>
            </w:r>
          </w:p>
        </w:tc>
        <w:tc>
          <w:tcPr>
            <w:tcW w:w="1460" w:type="dxa"/>
            <w:tcBorders>
              <w:left w:val="single" w:sz="4" w:space="0" w:color="000000"/>
            </w:tcBorders>
          </w:tcPr>
          <w:p>
            <w:pPr>
              <w:pStyle w:val="TableParagraph"/>
              <w:spacing w:before="7"/>
              <w:rPr>
                <w:rFonts w:ascii="黑体"/>
                <w:sz w:val="17"/>
              </w:rPr>
            </w:pPr>
          </w:p>
          <w:p>
            <w:pPr>
              <w:pStyle w:val="TableParagraph"/>
              <w:spacing w:before="1"/>
              <w:ind w:left="293" w:right="270"/>
              <w:jc w:val="center"/>
              <w:rPr>
                <w:sz w:val="21"/>
              </w:rPr>
            </w:pPr>
            <w:r>
              <w:rPr>
                <w:sz w:val="21"/>
              </w:rPr>
              <w:t>特征编码</w:t>
            </w:r>
          </w:p>
        </w:tc>
      </w:tr>
      <w:tr>
        <w:trPr>
          <w:trHeight w:val="482" w:hRule="atLeast"/>
        </w:trPr>
        <w:tc>
          <w:tcPr>
            <w:tcW w:w="2005" w:type="dxa"/>
            <w:tcBorders>
              <w:bottom w:val="single" w:sz="4" w:space="0" w:color="000000"/>
              <w:right w:val="single" w:sz="4" w:space="0" w:color="000000"/>
            </w:tcBorders>
          </w:tcPr>
          <w:p>
            <w:pPr>
              <w:pStyle w:val="TableParagraph"/>
              <w:spacing w:before="112"/>
              <w:ind w:left="242" w:right="234"/>
              <w:jc w:val="center"/>
              <w:rPr>
                <w:sz w:val="21"/>
              </w:rPr>
            </w:pPr>
            <w:r>
              <w:rPr>
                <w:sz w:val="21"/>
              </w:rPr>
              <w:t>单项名称</w:t>
            </w:r>
          </w:p>
        </w:tc>
        <w:tc>
          <w:tcPr>
            <w:tcW w:w="588" w:type="dxa"/>
            <w:tcBorders>
              <w:left w:val="single" w:sz="4" w:space="0" w:color="000000"/>
              <w:bottom w:val="single" w:sz="4" w:space="0" w:color="000000"/>
              <w:right w:val="single" w:sz="4" w:space="0" w:color="000000"/>
            </w:tcBorders>
          </w:tcPr>
          <w:p>
            <w:pPr>
              <w:pStyle w:val="TableParagraph"/>
              <w:spacing w:before="112"/>
              <w:ind w:left="17"/>
              <w:jc w:val="center"/>
              <w:rPr>
                <w:sz w:val="21"/>
              </w:rPr>
            </w:pPr>
            <w:r>
              <w:rPr>
                <w:w w:val="99"/>
                <w:sz w:val="21"/>
              </w:rPr>
              <w:t>是</w:t>
            </w:r>
          </w:p>
        </w:tc>
        <w:tc>
          <w:tcPr>
            <w:tcW w:w="1260" w:type="dxa"/>
            <w:tcBorders>
              <w:left w:val="single" w:sz="4" w:space="0" w:color="000000"/>
              <w:bottom w:val="single" w:sz="4" w:space="0" w:color="000000"/>
              <w:right w:val="single" w:sz="4" w:space="0" w:color="000000"/>
            </w:tcBorders>
          </w:tcPr>
          <w:p>
            <w:pPr>
              <w:pStyle w:val="TableParagraph"/>
              <w:spacing w:before="112"/>
              <w:ind w:left="82" w:right="67"/>
              <w:jc w:val="center"/>
              <w:rPr>
                <w:sz w:val="21"/>
              </w:rPr>
            </w:pPr>
            <w:r>
              <w:rPr>
                <w:sz w:val="21"/>
              </w:rPr>
              <w:t>填写</w:t>
            </w:r>
          </w:p>
        </w:tc>
        <w:tc>
          <w:tcPr>
            <w:tcW w:w="3775" w:type="dxa"/>
            <w:tcBorders>
              <w:left w:val="single" w:sz="4" w:space="0" w:color="000000"/>
              <w:bottom w:val="single" w:sz="4" w:space="0" w:color="000000"/>
              <w:right w:val="single" w:sz="4" w:space="0" w:color="000000"/>
            </w:tcBorders>
          </w:tcPr>
          <w:p>
            <w:pPr>
              <w:pStyle w:val="TableParagraph"/>
              <w:rPr>
                <w:rFonts w:ascii="Times New Roman"/>
                <w:sz w:val="20"/>
              </w:rPr>
            </w:pPr>
          </w:p>
        </w:tc>
        <w:tc>
          <w:tcPr>
            <w:tcW w:w="1460" w:type="dxa"/>
            <w:tcBorders>
              <w:left w:val="single" w:sz="4" w:space="0" w:color="000000"/>
              <w:bottom w:val="single" w:sz="4" w:space="0" w:color="000000"/>
              <w:right w:val="single" w:sz="4" w:space="0" w:color="000000"/>
            </w:tcBorders>
          </w:tcPr>
          <w:p>
            <w:pPr>
              <w:pStyle w:val="TableParagraph"/>
              <w:rPr>
                <w:rFonts w:ascii="Times New Roman"/>
                <w:sz w:val="20"/>
              </w:rPr>
            </w:pPr>
          </w:p>
        </w:tc>
        <w:tc>
          <w:tcPr>
            <w:tcW w:w="1460" w:type="dxa"/>
            <w:tcBorders>
              <w:left w:val="single" w:sz="4" w:space="0" w:color="000000"/>
              <w:bottom w:val="single" w:sz="4" w:space="0" w:color="000000"/>
            </w:tcBorders>
          </w:tcPr>
          <w:p>
            <w:pPr>
              <w:pStyle w:val="TableParagraph"/>
              <w:spacing w:before="115"/>
              <w:ind w:left="293" w:right="267"/>
              <w:jc w:val="center"/>
              <w:rPr>
                <w:sz w:val="20"/>
              </w:rPr>
            </w:pPr>
            <w:r>
              <w:rPr>
                <w:sz w:val="20"/>
              </w:rPr>
              <w:t>A4DXMI</w:t>
            </w:r>
          </w:p>
        </w:tc>
      </w:tr>
      <w:tr>
        <w:trPr>
          <w:trHeight w:val="482" w:hRule="atLeast"/>
        </w:trPr>
        <w:tc>
          <w:tcPr>
            <w:tcW w:w="2005" w:type="dxa"/>
            <w:tcBorders>
              <w:top w:val="single" w:sz="4" w:space="0" w:color="000000"/>
              <w:bottom w:val="single" w:sz="4" w:space="0" w:color="000000"/>
              <w:right w:val="single" w:sz="4" w:space="0" w:color="000000"/>
            </w:tcBorders>
          </w:tcPr>
          <w:p>
            <w:pPr>
              <w:pStyle w:val="TableParagraph"/>
              <w:spacing w:before="112"/>
              <w:ind w:left="242" w:right="234"/>
              <w:jc w:val="center"/>
              <w:rPr>
                <w:sz w:val="21"/>
              </w:rPr>
            </w:pPr>
            <w:r>
              <w:rPr>
                <w:sz w:val="21"/>
              </w:rPr>
              <w:t>工程分类</w:t>
            </w:r>
          </w:p>
        </w:tc>
        <w:tc>
          <w:tcPr>
            <w:tcW w:w="588" w:type="dxa"/>
            <w:tcBorders>
              <w:top w:val="single" w:sz="4" w:space="0" w:color="000000"/>
              <w:left w:val="single" w:sz="4" w:space="0" w:color="000000"/>
              <w:bottom w:val="single" w:sz="4" w:space="0" w:color="000000"/>
              <w:right w:val="single" w:sz="4" w:space="0" w:color="000000"/>
            </w:tcBorders>
          </w:tcPr>
          <w:p>
            <w:pPr>
              <w:pStyle w:val="TableParagraph"/>
              <w:spacing w:before="112"/>
              <w:ind w:left="17"/>
              <w:jc w:val="center"/>
              <w:rPr>
                <w:sz w:val="21"/>
              </w:rPr>
            </w:pPr>
            <w:r>
              <w:rPr>
                <w:w w:val="99"/>
                <w:sz w:val="21"/>
              </w:rPr>
              <w:t>是</w:t>
            </w:r>
          </w:p>
        </w:tc>
        <w:tc>
          <w:tcPr>
            <w:tcW w:w="1260" w:type="dxa"/>
            <w:tcBorders>
              <w:top w:val="single" w:sz="4" w:space="0" w:color="000000"/>
              <w:left w:val="single" w:sz="4" w:space="0" w:color="000000"/>
              <w:bottom w:val="single" w:sz="4" w:space="0" w:color="000000"/>
              <w:right w:val="single" w:sz="4" w:space="0" w:color="000000"/>
            </w:tcBorders>
          </w:tcPr>
          <w:p>
            <w:pPr>
              <w:pStyle w:val="TableParagraph"/>
              <w:spacing w:before="112"/>
              <w:ind w:left="82" w:right="67"/>
              <w:jc w:val="center"/>
              <w:rPr>
                <w:sz w:val="21"/>
              </w:rPr>
            </w:pPr>
            <w:r>
              <w:rPr>
                <w:sz w:val="21"/>
              </w:rPr>
              <w:t>单选</w:t>
            </w:r>
          </w:p>
        </w:tc>
        <w:tc>
          <w:tcPr>
            <w:tcW w:w="3775" w:type="dxa"/>
            <w:tcBorders>
              <w:top w:val="single" w:sz="4" w:space="0" w:color="000000"/>
              <w:left w:val="single" w:sz="4" w:space="0" w:color="000000"/>
              <w:bottom w:val="single" w:sz="4" w:space="0" w:color="000000"/>
              <w:right w:val="single" w:sz="4" w:space="0" w:color="000000"/>
            </w:tcBorders>
          </w:tcPr>
          <w:p>
            <w:pPr>
              <w:pStyle w:val="TableParagraph"/>
              <w:spacing w:before="112"/>
              <w:ind w:left="60" w:right="45"/>
              <w:jc w:val="center"/>
              <w:rPr>
                <w:sz w:val="21"/>
              </w:rPr>
            </w:pPr>
            <w:r>
              <w:rPr>
                <w:sz w:val="21"/>
              </w:rPr>
              <w:t>末级</w:t>
            </w:r>
          </w:p>
        </w:tc>
        <w:tc>
          <w:tcPr>
            <w:tcW w:w="14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60" w:type="dxa"/>
            <w:tcBorders>
              <w:top w:val="single" w:sz="4" w:space="0" w:color="000000"/>
              <w:left w:val="single" w:sz="4" w:space="0" w:color="000000"/>
              <w:bottom w:val="single" w:sz="4" w:space="0" w:color="000000"/>
            </w:tcBorders>
          </w:tcPr>
          <w:p>
            <w:pPr>
              <w:pStyle w:val="TableParagraph"/>
              <w:spacing w:before="115"/>
              <w:ind w:left="293" w:right="267"/>
              <w:jc w:val="center"/>
              <w:rPr>
                <w:sz w:val="20"/>
              </w:rPr>
            </w:pPr>
            <w:r>
              <w:rPr>
                <w:sz w:val="20"/>
              </w:rPr>
              <w:t>A2TYJV</w:t>
            </w:r>
          </w:p>
        </w:tc>
      </w:tr>
      <w:tr>
        <w:trPr>
          <w:trHeight w:val="710" w:hRule="atLeast"/>
        </w:trPr>
        <w:tc>
          <w:tcPr>
            <w:tcW w:w="2005" w:type="dxa"/>
            <w:tcBorders>
              <w:top w:val="single" w:sz="4" w:space="0" w:color="000000"/>
              <w:bottom w:val="single" w:sz="4" w:space="0" w:color="000000"/>
              <w:right w:val="single" w:sz="4" w:space="0" w:color="000000"/>
            </w:tcBorders>
          </w:tcPr>
          <w:p>
            <w:pPr>
              <w:pStyle w:val="TableParagraph"/>
              <w:spacing w:line="242" w:lineRule="auto" w:before="90"/>
              <w:ind w:left="791" w:right="149" w:hanging="632"/>
              <w:rPr>
                <w:sz w:val="21"/>
              </w:rPr>
            </w:pPr>
            <w:r>
              <w:rPr>
                <w:sz w:val="21"/>
              </w:rPr>
              <w:t>工程通用特征分类属性</w:t>
            </w:r>
          </w:p>
        </w:tc>
        <w:tc>
          <w:tcPr>
            <w:tcW w:w="588" w:type="dxa"/>
            <w:tcBorders>
              <w:top w:val="single" w:sz="4" w:space="0" w:color="000000"/>
              <w:left w:val="single" w:sz="4" w:space="0" w:color="000000"/>
              <w:bottom w:val="single" w:sz="4" w:space="0" w:color="000000"/>
              <w:right w:val="single" w:sz="4" w:space="0" w:color="000000"/>
            </w:tcBorders>
          </w:tcPr>
          <w:p>
            <w:pPr>
              <w:pStyle w:val="TableParagraph"/>
              <w:spacing w:before="7"/>
              <w:rPr>
                <w:rFonts w:ascii="黑体"/>
                <w:sz w:val="17"/>
              </w:rPr>
            </w:pPr>
          </w:p>
          <w:p>
            <w:pPr>
              <w:pStyle w:val="TableParagraph"/>
              <w:ind w:left="17"/>
              <w:jc w:val="center"/>
              <w:rPr>
                <w:sz w:val="21"/>
              </w:rPr>
            </w:pPr>
            <w:r>
              <w:rPr>
                <w:w w:val="99"/>
                <w:sz w:val="21"/>
              </w:rPr>
              <w:t>是</w:t>
            </w:r>
          </w:p>
        </w:tc>
        <w:tc>
          <w:tcPr>
            <w:tcW w:w="1260" w:type="dxa"/>
            <w:tcBorders>
              <w:top w:val="single" w:sz="4" w:space="0" w:color="000000"/>
              <w:left w:val="single" w:sz="4" w:space="0" w:color="000000"/>
              <w:bottom w:val="single" w:sz="4" w:space="0" w:color="000000"/>
              <w:right w:val="single" w:sz="4" w:space="0" w:color="000000"/>
            </w:tcBorders>
          </w:tcPr>
          <w:p>
            <w:pPr>
              <w:pStyle w:val="TableParagraph"/>
              <w:spacing w:before="7"/>
              <w:rPr>
                <w:rFonts w:ascii="黑体"/>
                <w:sz w:val="17"/>
              </w:rPr>
            </w:pPr>
          </w:p>
          <w:p>
            <w:pPr>
              <w:pStyle w:val="TableParagraph"/>
              <w:ind w:left="82" w:right="65"/>
              <w:jc w:val="center"/>
              <w:rPr>
                <w:sz w:val="21"/>
              </w:rPr>
            </w:pPr>
            <w:r>
              <w:rPr>
                <w:sz w:val="21"/>
              </w:rPr>
              <w:t>多选</w:t>
            </w:r>
          </w:p>
        </w:tc>
        <w:tc>
          <w:tcPr>
            <w:tcW w:w="3775" w:type="dxa"/>
            <w:tcBorders>
              <w:top w:val="single" w:sz="4" w:space="0" w:color="000000"/>
              <w:left w:val="single" w:sz="4" w:space="0" w:color="000000"/>
              <w:bottom w:val="single" w:sz="4" w:space="0" w:color="000000"/>
              <w:right w:val="single" w:sz="4" w:space="0" w:color="000000"/>
            </w:tcBorders>
          </w:tcPr>
          <w:p>
            <w:pPr>
              <w:pStyle w:val="TableParagraph"/>
              <w:spacing w:before="7"/>
              <w:rPr>
                <w:rFonts w:ascii="黑体"/>
                <w:sz w:val="17"/>
              </w:rPr>
            </w:pPr>
          </w:p>
          <w:p>
            <w:pPr>
              <w:pStyle w:val="TableParagraph"/>
              <w:ind w:left="62" w:right="45"/>
              <w:jc w:val="center"/>
              <w:rPr>
                <w:sz w:val="21"/>
              </w:rPr>
            </w:pPr>
            <w:r>
              <w:rPr>
                <w:sz w:val="21"/>
              </w:rPr>
              <w:t>主楼、裙楼、地下室</w:t>
            </w:r>
          </w:p>
        </w:tc>
        <w:tc>
          <w:tcPr>
            <w:tcW w:w="14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60" w:type="dxa"/>
            <w:tcBorders>
              <w:top w:val="single" w:sz="4" w:space="0" w:color="000000"/>
              <w:left w:val="single" w:sz="4" w:space="0" w:color="000000"/>
              <w:bottom w:val="single" w:sz="4" w:space="0" w:color="000000"/>
            </w:tcBorders>
          </w:tcPr>
          <w:p>
            <w:pPr>
              <w:pStyle w:val="TableParagraph"/>
              <w:spacing w:before="10"/>
              <w:rPr>
                <w:rFonts w:ascii="黑体"/>
                <w:sz w:val="17"/>
              </w:rPr>
            </w:pPr>
          </w:p>
          <w:p>
            <w:pPr>
              <w:pStyle w:val="TableParagraph"/>
              <w:ind w:left="293" w:right="267"/>
              <w:jc w:val="center"/>
              <w:rPr>
                <w:sz w:val="20"/>
              </w:rPr>
            </w:pPr>
            <w:r>
              <w:rPr>
                <w:sz w:val="20"/>
              </w:rPr>
              <w:t>A4GIUX</w:t>
            </w:r>
          </w:p>
        </w:tc>
      </w:tr>
      <w:tr>
        <w:trPr>
          <w:trHeight w:val="980" w:hRule="atLeast"/>
        </w:trPr>
        <w:tc>
          <w:tcPr>
            <w:tcW w:w="2005" w:type="dxa"/>
            <w:tcBorders>
              <w:top w:val="single" w:sz="4" w:space="0" w:color="000000"/>
              <w:bottom w:val="single" w:sz="4" w:space="0" w:color="000000"/>
              <w:right w:val="single" w:sz="4" w:space="0" w:color="000000"/>
            </w:tcBorders>
          </w:tcPr>
          <w:p>
            <w:pPr>
              <w:pStyle w:val="TableParagraph"/>
              <w:spacing w:before="3"/>
              <w:rPr>
                <w:rFonts w:ascii="黑体"/>
                <w:sz w:val="28"/>
              </w:rPr>
            </w:pPr>
          </w:p>
          <w:p>
            <w:pPr>
              <w:pStyle w:val="TableParagraph"/>
              <w:ind w:left="242" w:right="234"/>
              <w:jc w:val="center"/>
              <w:rPr>
                <w:sz w:val="21"/>
              </w:rPr>
            </w:pPr>
            <w:r>
              <w:rPr>
                <w:sz w:val="21"/>
              </w:rPr>
              <w:t>建筑分类</w:t>
            </w:r>
          </w:p>
        </w:tc>
        <w:tc>
          <w:tcPr>
            <w:tcW w:w="588" w:type="dxa"/>
            <w:tcBorders>
              <w:top w:val="single" w:sz="4" w:space="0" w:color="000000"/>
              <w:left w:val="single" w:sz="4" w:space="0" w:color="000000"/>
              <w:bottom w:val="single" w:sz="4" w:space="0" w:color="000000"/>
              <w:right w:val="single" w:sz="4" w:space="0" w:color="000000"/>
            </w:tcBorders>
          </w:tcPr>
          <w:p>
            <w:pPr>
              <w:pStyle w:val="TableParagraph"/>
              <w:spacing w:before="3"/>
              <w:rPr>
                <w:rFonts w:ascii="黑体"/>
                <w:sz w:val="28"/>
              </w:rPr>
            </w:pPr>
          </w:p>
          <w:p>
            <w:pPr>
              <w:pStyle w:val="TableParagraph"/>
              <w:ind w:left="17"/>
              <w:jc w:val="center"/>
              <w:rPr>
                <w:sz w:val="21"/>
              </w:rPr>
            </w:pPr>
            <w:r>
              <w:rPr>
                <w:w w:val="99"/>
                <w:sz w:val="21"/>
              </w:rPr>
              <w:t>是</w:t>
            </w:r>
          </w:p>
        </w:tc>
        <w:tc>
          <w:tcPr>
            <w:tcW w:w="1260" w:type="dxa"/>
            <w:tcBorders>
              <w:top w:val="single" w:sz="4" w:space="0" w:color="000000"/>
              <w:left w:val="single" w:sz="4" w:space="0" w:color="000000"/>
              <w:bottom w:val="single" w:sz="4" w:space="0" w:color="000000"/>
              <w:right w:val="single" w:sz="4" w:space="0" w:color="000000"/>
            </w:tcBorders>
          </w:tcPr>
          <w:p>
            <w:pPr>
              <w:pStyle w:val="TableParagraph"/>
              <w:spacing w:before="3"/>
              <w:rPr>
                <w:rFonts w:ascii="黑体"/>
                <w:sz w:val="28"/>
              </w:rPr>
            </w:pPr>
          </w:p>
          <w:p>
            <w:pPr>
              <w:pStyle w:val="TableParagraph"/>
              <w:ind w:left="82" w:right="67"/>
              <w:jc w:val="center"/>
              <w:rPr>
                <w:sz w:val="21"/>
              </w:rPr>
            </w:pPr>
            <w:r>
              <w:rPr>
                <w:sz w:val="21"/>
              </w:rPr>
              <w:t>单选</w:t>
            </w:r>
          </w:p>
        </w:tc>
        <w:tc>
          <w:tcPr>
            <w:tcW w:w="3775" w:type="dxa"/>
            <w:tcBorders>
              <w:top w:val="single" w:sz="4" w:space="0" w:color="000000"/>
              <w:left w:val="single" w:sz="4" w:space="0" w:color="000000"/>
              <w:bottom w:val="single" w:sz="4" w:space="0" w:color="000000"/>
              <w:right w:val="single" w:sz="4" w:space="0" w:color="000000"/>
            </w:tcBorders>
          </w:tcPr>
          <w:p>
            <w:pPr>
              <w:pStyle w:val="TableParagraph"/>
              <w:spacing w:before="90"/>
              <w:ind w:left="60" w:right="45"/>
              <w:jc w:val="center"/>
              <w:rPr>
                <w:sz w:val="21"/>
              </w:rPr>
            </w:pPr>
            <w:r>
              <w:rPr>
                <w:sz w:val="21"/>
              </w:rPr>
              <w:t>单（多）层建筑（H≤24m）、二类高层</w:t>
            </w:r>
          </w:p>
          <w:p>
            <w:pPr>
              <w:pStyle w:val="TableParagraph"/>
              <w:spacing w:before="3"/>
              <w:ind w:left="63" w:right="43"/>
              <w:jc w:val="center"/>
              <w:rPr>
                <w:sz w:val="21"/>
              </w:rPr>
            </w:pPr>
            <w:r>
              <w:rPr>
                <w:w w:val="95"/>
                <w:sz w:val="21"/>
              </w:rPr>
              <w:t>（24m＜H≤50m）、一类高层（50m＜ </w:t>
            </w:r>
            <w:r>
              <w:rPr>
                <w:sz w:val="21"/>
              </w:rPr>
              <w:t>H≤100m）、超高层（H＞100m）</w:t>
            </w:r>
          </w:p>
        </w:tc>
        <w:tc>
          <w:tcPr>
            <w:tcW w:w="14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60" w:type="dxa"/>
            <w:tcBorders>
              <w:top w:val="single" w:sz="4" w:space="0" w:color="000000"/>
              <w:left w:val="single" w:sz="4" w:space="0" w:color="000000"/>
              <w:bottom w:val="single" w:sz="4" w:space="0" w:color="000000"/>
            </w:tcBorders>
          </w:tcPr>
          <w:p>
            <w:pPr>
              <w:pStyle w:val="TableParagraph"/>
              <w:spacing w:before="3"/>
              <w:rPr>
                <w:rFonts w:ascii="黑体"/>
                <w:sz w:val="28"/>
              </w:rPr>
            </w:pPr>
          </w:p>
          <w:p>
            <w:pPr>
              <w:pStyle w:val="TableParagraph"/>
              <w:ind w:left="293" w:right="267"/>
              <w:jc w:val="center"/>
              <w:rPr>
                <w:sz w:val="20"/>
              </w:rPr>
            </w:pPr>
            <w:r>
              <w:rPr>
                <w:sz w:val="20"/>
              </w:rPr>
              <w:t>A4JVFL</w:t>
            </w:r>
          </w:p>
        </w:tc>
      </w:tr>
      <w:tr>
        <w:trPr>
          <w:trHeight w:val="980" w:hRule="atLeast"/>
        </w:trPr>
        <w:tc>
          <w:tcPr>
            <w:tcW w:w="2005" w:type="dxa"/>
            <w:tcBorders>
              <w:top w:val="single" w:sz="4" w:space="0" w:color="000000"/>
              <w:bottom w:val="single" w:sz="4" w:space="0" w:color="000000"/>
              <w:right w:val="single" w:sz="4" w:space="0" w:color="000000"/>
            </w:tcBorders>
          </w:tcPr>
          <w:p>
            <w:pPr>
              <w:pStyle w:val="TableParagraph"/>
              <w:spacing w:before="2"/>
              <w:rPr>
                <w:rFonts w:ascii="黑体"/>
                <w:sz w:val="28"/>
              </w:rPr>
            </w:pPr>
          </w:p>
          <w:p>
            <w:pPr>
              <w:pStyle w:val="TableParagraph"/>
              <w:ind w:left="242" w:right="234"/>
              <w:jc w:val="center"/>
              <w:rPr>
                <w:sz w:val="21"/>
              </w:rPr>
            </w:pPr>
            <w:r>
              <w:rPr>
                <w:sz w:val="21"/>
              </w:rPr>
              <w:t>规模分类</w:t>
            </w:r>
          </w:p>
        </w:tc>
        <w:tc>
          <w:tcPr>
            <w:tcW w:w="588" w:type="dxa"/>
            <w:tcBorders>
              <w:top w:val="single" w:sz="4" w:space="0" w:color="000000"/>
              <w:left w:val="single" w:sz="4" w:space="0" w:color="000000"/>
              <w:bottom w:val="single" w:sz="4" w:space="0" w:color="000000"/>
              <w:right w:val="single" w:sz="4" w:space="0" w:color="000000"/>
            </w:tcBorders>
          </w:tcPr>
          <w:p>
            <w:pPr>
              <w:pStyle w:val="TableParagraph"/>
              <w:spacing w:before="2"/>
              <w:rPr>
                <w:rFonts w:ascii="黑体"/>
                <w:sz w:val="28"/>
              </w:rPr>
            </w:pPr>
          </w:p>
          <w:p>
            <w:pPr>
              <w:pStyle w:val="TableParagraph"/>
              <w:ind w:left="17"/>
              <w:jc w:val="center"/>
              <w:rPr>
                <w:sz w:val="21"/>
              </w:rPr>
            </w:pPr>
            <w:r>
              <w:rPr>
                <w:w w:val="99"/>
                <w:sz w:val="21"/>
              </w:rPr>
              <w:t>是</w:t>
            </w:r>
          </w:p>
        </w:tc>
        <w:tc>
          <w:tcPr>
            <w:tcW w:w="1260" w:type="dxa"/>
            <w:tcBorders>
              <w:top w:val="single" w:sz="4" w:space="0" w:color="000000"/>
              <w:left w:val="single" w:sz="4" w:space="0" w:color="000000"/>
              <w:bottom w:val="single" w:sz="4" w:space="0" w:color="000000"/>
              <w:right w:val="single" w:sz="4" w:space="0" w:color="000000"/>
            </w:tcBorders>
          </w:tcPr>
          <w:p>
            <w:pPr>
              <w:pStyle w:val="TableParagraph"/>
              <w:spacing w:before="2"/>
              <w:rPr>
                <w:rFonts w:ascii="黑体"/>
                <w:sz w:val="28"/>
              </w:rPr>
            </w:pPr>
          </w:p>
          <w:p>
            <w:pPr>
              <w:pStyle w:val="TableParagraph"/>
              <w:ind w:left="82" w:right="67"/>
              <w:jc w:val="center"/>
              <w:rPr>
                <w:sz w:val="21"/>
              </w:rPr>
            </w:pPr>
            <w:r>
              <w:rPr>
                <w:sz w:val="21"/>
              </w:rPr>
              <w:t>单选</w:t>
            </w:r>
          </w:p>
        </w:tc>
        <w:tc>
          <w:tcPr>
            <w:tcW w:w="3775" w:type="dxa"/>
            <w:tcBorders>
              <w:top w:val="single" w:sz="4" w:space="0" w:color="000000"/>
              <w:left w:val="single" w:sz="4" w:space="0" w:color="000000"/>
              <w:bottom w:val="single" w:sz="4" w:space="0" w:color="000000"/>
              <w:right w:val="single" w:sz="4" w:space="0" w:color="000000"/>
            </w:tcBorders>
          </w:tcPr>
          <w:p>
            <w:pPr>
              <w:pStyle w:val="TableParagraph"/>
              <w:spacing w:line="269" w:lineRule="exact" w:before="92"/>
              <w:ind w:left="60" w:right="45"/>
              <w:jc w:val="center"/>
              <w:rPr>
                <w:sz w:val="21"/>
              </w:rPr>
            </w:pPr>
            <w:r>
              <w:rPr>
                <w:sz w:val="21"/>
              </w:rPr>
              <w:t>小型馆（3000 座以下）、中型馆</w:t>
            </w:r>
          </w:p>
          <w:p>
            <w:pPr>
              <w:pStyle w:val="TableParagraph"/>
              <w:spacing w:line="242" w:lineRule="auto"/>
              <w:ind w:left="63" w:right="45"/>
              <w:jc w:val="center"/>
              <w:rPr>
                <w:sz w:val="21"/>
              </w:rPr>
            </w:pPr>
            <w:r>
              <w:rPr>
                <w:sz w:val="21"/>
              </w:rPr>
              <w:t>（3001~6000</w:t>
            </w:r>
            <w:r>
              <w:rPr>
                <w:spacing w:val="-31"/>
                <w:sz w:val="21"/>
              </w:rPr>
              <w:t> 座</w:t>
            </w:r>
            <w:r>
              <w:rPr>
                <w:spacing w:val="-25"/>
                <w:sz w:val="21"/>
              </w:rPr>
              <w:t>）</w:t>
            </w:r>
            <w:r>
              <w:rPr>
                <w:spacing w:val="-13"/>
                <w:sz w:val="21"/>
              </w:rPr>
              <w:t>、大型馆</w:t>
            </w:r>
            <w:r>
              <w:rPr>
                <w:sz w:val="21"/>
              </w:rPr>
              <w:t>（6001~10000 座）、特大型馆（10001</w:t>
            </w:r>
            <w:r>
              <w:rPr>
                <w:spacing w:val="-14"/>
                <w:sz w:val="21"/>
              </w:rPr>
              <w:t> 座以上</w:t>
            </w:r>
            <w:r>
              <w:rPr>
                <w:sz w:val="21"/>
              </w:rPr>
              <w:t>）</w:t>
            </w:r>
          </w:p>
        </w:tc>
        <w:tc>
          <w:tcPr>
            <w:tcW w:w="1460" w:type="dxa"/>
            <w:tcBorders>
              <w:top w:val="single" w:sz="4" w:space="0" w:color="000000"/>
              <w:left w:val="single" w:sz="4" w:space="0" w:color="000000"/>
              <w:bottom w:val="single" w:sz="4" w:space="0" w:color="000000"/>
              <w:right w:val="single" w:sz="4" w:space="0" w:color="000000"/>
            </w:tcBorders>
          </w:tcPr>
          <w:p>
            <w:pPr>
              <w:pStyle w:val="TableParagraph"/>
              <w:spacing w:before="2"/>
              <w:rPr>
                <w:rFonts w:ascii="黑体"/>
                <w:sz w:val="28"/>
              </w:rPr>
            </w:pPr>
          </w:p>
          <w:p>
            <w:pPr>
              <w:pStyle w:val="TableParagraph"/>
              <w:ind w:left="419"/>
              <w:rPr>
                <w:sz w:val="21"/>
              </w:rPr>
            </w:pPr>
            <w:r>
              <w:rPr>
                <w:sz w:val="21"/>
              </w:rPr>
              <w:t>体育馆</w:t>
            </w:r>
          </w:p>
        </w:tc>
        <w:tc>
          <w:tcPr>
            <w:tcW w:w="1460" w:type="dxa"/>
            <w:tcBorders>
              <w:top w:val="single" w:sz="4" w:space="0" w:color="000000"/>
              <w:left w:val="single" w:sz="4" w:space="0" w:color="000000"/>
              <w:bottom w:val="single" w:sz="4" w:space="0" w:color="000000"/>
            </w:tcBorders>
          </w:tcPr>
          <w:p>
            <w:pPr>
              <w:pStyle w:val="TableParagraph"/>
              <w:spacing w:before="4"/>
              <w:rPr>
                <w:rFonts w:ascii="黑体"/>
                <w:sz w:val="28"/>
              </w:rPr>
            </w:pPr>
          </w:p>
          <w:p>
            <w:pPr>
              <w:pStyle w:val="TableParagraph"/>
              <w:spacing w:before="1"/>
              <w:ind w:left="293" w:right="267"/>
              <w:jc w:val="center"/>
              <w:rPr>
                <w:sz w:val="20"/>
              </w:rPr>
            </w:pPr>
            <w:r>
              <w:rPr>
                <w:sz w:val="20"/>
              </w:rPr>
              <w:t>A5TGGM</w:t>
            </w:r>
          </w:p>
        </w:tc>
      </w:tr>
      <w:tr>
        <w:trPr>
          <w:trHeight w:val="979" w:hRule="atLeast"/>
        </w:trPr>
        <w:tc>
          <w:tcPr>
            <w:tcW w:w="2005" w:type="dxa"/>
            <w:tcBorders>
              <w:top w:val="single" w:sz="4" w:space="0" w:color="000000"/>
              <w:bottom w:val="single" w:sz="4" w:space="0" w:color="000000"/>
              <w:right w:val="single" w:sz="4" w:space="0" w:color="000000"/>
            </w:tcBorders>
          </w:tcPr>
          <w:p>
            <w:pPr>
              <w:pStyle w:val="TableParagraph"/>
              <w:spacing w:before="3"/>
              <w:rPr>
                <w:rFonts w:ascii="黑体"/>
                <w:sz w:val="28"/>
              </w:rPr>
            </w:pPr>
          </w:p>
          <w:p>
            <w:pPr>
              <w:pStyle w:val="TableParagraph"/>
              <w:ind w:left="242" w:right="234"/>
              <w:jc w:val="center"/>
              <w:rPr>
                <w:sz w:val="21"/>
              </w:rPr>
            </w:pPr>
            <w:r>
              <w:rPr>
                <w:sz w:val="21"/>
              </w:rPr>
              <w:t>规模分类</w:t>
            </w:r>
          </w:p>
        </w:tc>
        <w:tc>
          <w:tcPr>
            <w:tcW w:w="588" w:type="dxa"/>
            <w:tcBorders>
              <w:top w:val="single" w:sz="4" w:space="0" w:color="000000"/>
              <w:left w:val="single" w:sz="4" w:space="0" w:color="000000"/>
              <w:bottom w:val="single" w:sz="4" w:space="0" w:color="000000"/>
              <w:right w:val="single" w:sz="4" w:space="0" w:color="000000"/>
            </w:tcBorders>
          </w:tcPr>
          <w:p>
            <w:pPr>
              <w:pStyle w:val="TableParagraph"/>
              <w:spacing w:before="3"/>
              <w:rPr>
                <w:rFonts w:ascii="黑体"/>
                <w:sz w:val="28"/>
              </w:rPr>
            </w:pPr>
          </w:p>
          <w:p>
            <w:pPr>
              <w:pStyle w:val="TableParagraph"/>
              <w:ind w:left="17"/>
              <w:jc w:val="center"/>
              <w:rPr>
                <w:sz w:val="21"/>
              </w:rPr>
            </w:pPr>
            <w:r>
              <w:rPr>
                <w:w w:val="99"/>
                <w:sz w:val="21"/>
              </w:rPr>
              <w:t>是</w:t>
            </w:r>
          </w:p>
        </w:tc>
        <w:tc>
          <w:tcPr>
            <w:tcW w:w="1260" w:type="dxa"/>
            <w:tcBorders>
              <w:top w:val="single" w:sz="4" w:space="0" w:color="000000"/>
              <w:left w:val="single" w:sz="4" w:space="0" w:color="000000"/>
              <w:bottom w:val="single" w:sz="4" w:space="0" w:color="000000"/>
              <w:right w:val="single" w:sz="4" w:space="0" w:color="000000"/>
            </w:tcBorders>
          </w:tcPr>
          <w:p>
            <w:pPr>
              <w:pStyle w:val="TableParagraph"/>
              <w:spacing w:before="3"/>
              <w:rPr>
                <w:rFonts w:ascii="黑体"/>
                <w:sz w:val="28"/>
              </w:rPr>
            </w:pPr>
          </w:p>
          <w:p>
            <w:pPr>
              <w:pStyle w:val="TableParagraph"/>
              <w:ind w:left="82" w:right="67"/>
              <w:jc w:val="center"/>
              <w:rPr>
                <w:sz w:val="21"/>
              </w:rPr>
            </w:pPr>
            <w:r>
              <w:rPr>
                <w:sz w:val="21"/>
              </w:rPr>
              <w:t>单选</w:t>
            </w:r>
          </w:p>
        </w:tc>
        <w:tc>
          <w:tcPr>
            <w:tcW w:w="3775"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90"/>
              <w:ind w:left="63" w:right="43" w:hanging="2"/>
              <w:jc w:val="center"/>
              <w:rPr>
                <w:sz w:val="21"/>
              </w:rPr>
            </w:pPr>
            <w:r>
              <w:rPr>
                <w:spacing w:val="-47"/>
                <w:sz w:val="21"/>
              </w:rPr>
              <w:t>小型</w:t>
            </w:r>
            <w:r>
              <w:rPr>
                <w:sz w:val="21"/>
              </w:rPr>
              <w:t>（20000</w:t>
            </w:r>
            <w:r>
              <w:rPr>
                <w:spacing w:val="-18"/>
                <w:sz w:val="21"/>
              </w:rPr>
              <w:t> 座以下</w:t>
            </w:r>
            <w:r>
              <w:rPr>
                <w:spacing w:val="-97"/>
                <w:sz w:val="21"/>
              </w:rPr>
              <w:t>）</w:t>
            </w:r>
            <w:r>
              <w:rPr>
                <w:spacing w:val="-64"/>
                <w:sz w:val="21"/>
              </w:rPr>
              <w:t>、中型</w:t>
            </w:r>
            <w:r>
              <w:rPr>
                <w:sz w:val="21"/>
              </w:rPr>
              <w:t>（20001~40000 座</w:t>
            </w:r>
            <w:r>
              <w:rPr>
                <w:spacing w:val="-15"/>
                <w:sz w:val="21"/>
              </w:rPr>
              <w:t>）</w:t>
            </w:r>
            <w:r>
              <w:rPr>
                <w:spacing w:val="-9"/>
                <w:sz w:val="21"/>
              </w:rPr>
              <w:t>、大型</w:t>
            </w:r>
            <w:r>
              <w:rPr>
                <w:sz w:val="21"/>
              </w:rPr>
              <w:t>（40001~60000</w:t>
            </w:r>
            <w:r>
              <w:rPr>
                <w:spacing w:val="-32"/>
                <w:sz w:val="21"/>
              </w:rPr>
              <w:t> 座</w:t>
            </w:r>
            <w:r>
              <w:rPr>
                <w:spacing w:val="-15"/>
                <w:sz w:val="21"/>
              </w:rPr>
              <w:t>）</w:t>
            </w:r>
            <w:r>
              <w:rPr>
                <w:spacing w:val="-4"/>
                <w:sz w:val="21"/>
              </w:rPr>
              <w:t>、特大型</w:t>
            </w:r>
          </w:p>
          <w:p>
            <w:pPr>
              <w:pStyle w:val="TableParagraph"/>
              <w:spacing w:line="266" w:lineRule="exact"/>
              <w:ind w:left="58" w:right="45"/>
              <w:jc w:val="center"/>
              <w:rPr>
                <w:sz w:val="21"/>
              </w:rPr>
            </w:pPr>
            <w:r>
              <w:rPr>
                <w:sz w:val="21"/>
              </w:rPr>
              <w:t>（60001 座以上）</w:t>
            </w:r>
          </w:p>
        </w:tc>
        <w:tc>
          <w:tcPr>
            <w:tcW w:w="1460" w:type="dxa"/>
            <w:tcBorders>
              <w:top w:val="single" w:sz="4" w:space="0" w:color="000000"/>
              <w:left w:val="single" w:sz="4" w:space="0" w:color="000000"/>
              <w:bottom w:val="single" w:sz="4" w:space="0" w:color="000000"/>
              <w:right w:val="single" w:sz="4" w:space="0" w:color="000000"/>
            </w:tcBorders>
          </w:tcPr>
          <w:p>
            <w:pPr>
              <w:pStyle w:val="TableParagraph"/>
              <w:spacing w:before="3"/>
              <w:rPr>
                <w:rFonts w:ascii="黑体"/>
                <w:sz w:val="28"/>
              </w:rPr>
            </w:pPr>
          </w:p>
          <w:p>
            <w:pPr>
              <w:pStyle w:val="TableParagraph"/>
              <w:ind w:left="419"/>
              <w:rPr>
                <w:sz w:val="21"/>
              </w:rPr>
            </w:pPr>
            <w:r>
              <w:rPr>
                <w:sz w:val="21"/>
              </w:rPr>
              <w:t>体育场</w:t>
            </w:r>
          </w:p>
        </w:tc>
        <w:tc>
          <w:tcPr>
            <w:tcW w:w="1460" w:type="dxa"/>
            <w:tcBorders>
              <w:top w:val="single" w:sz="4" w:space="0" w:color="000000"/>
              <w:left w:val="single" w:sz="4" w:space="0" w:color="000000"/>
              <w:bottom w:val="single" w:sz="4" w:space="0" w:color="000000"/>
            </w:tcBorders>
          </w:tcPr>
          <w:p>
            <w:pPr>
              <w:pStyle w:val="TableParagraph"/>
              <w:spacing w:before="3"/>
              <w:rPr>
                <w:rFonts w:ascii="黑体"/>
                <w:sz w:val="28"/>
              </w:rPr>
            </w:pPr>
          </w:p>
          <w:p>
            <w:pPr>
              <w:pStyle w:val="TableParagraph"/>
              <w:ind w:left="293" w:right="267"/>
              <w:jc w:val="center"/>
              <w:rPr>
                <w:sz w:val="20"/>
              </w:rPr>
            </w:pPr>
            <w:r>
              <w:rPr>
                <w:sz w:val="20"/>
              </w:rPr>
              <w:t>A5TIGM</w:t>
            </w:r>
          </w:p>
        </w:tc>
      </w:tr>
      <w:tr>
        <w:trPr>
          <w:trHeight w:val="980" w:hRule="atLeast"/>
        </w:trPr>
        <w:tc>
          <w:tcPr>
            <w:tcW w:w="2005" w:type="dxa"/>
            <w:tcBorders>
              <w:top w:val="single" w:sz="4" w:space="0" w:color="000000"/>
              <w:bottom w:val="single" w:sz="4" w:space="0" w:color="000000"/>
              <w:right w:val="single" w:sz="4" w:space="0" w:color="000000"/>
            </w:tcBorders>
          </w:tcPr>
          <w:p>
            <w:pPr>
              <w:pStyle w:val="TableParagraph"/>
              <w:spacing w:before="2"/>
              <w:rPr>
                <w:rFonts w:ascii="黑体"/>
                <w:sz w:val="28"/>
              </w:rPr>
            </w:pPr>
          </w:p>
          <w:p>
            <w:pPr>
              <w:pStyle w:val="TableParagraph"/>
              <w:ind w:left="242" w:right="234"/>
              <w:jc w:val="center"/>
              <w:rPr>
                <w:sz w:val="21"/>
              </w:rPr>
            </w:pPr>
            <w:r>
              <w:rPr>
                <w:sz w:val="21"/>
              </w:rPr>
              <w:t>规模分类</w:t>
            </w:r>
          </w:p>
        </w:tc>
        <w:tc>
          <w:tcPr>
            <w:tcW w:w="588" w:type="dxa"/>
            <w:tcBorders>
              <w:top w:val="single" w:sz="4" w:space="0" w:color="000000"/>
              <w:left w:val="single" w:sz="4" w:space="0" w:color="000000"/>
              <w:bottom w:val="single" w:sz="4" w:space="0" w:color="000000"/>
              <w:right w:val="single" w:sz="4" w:space="0" w:color="000000"/>
            </w:tcBorders>
          </w:tcPr>
          <w:p>
            <w:pPr>
              <w:pStyle w:val="TableParagraph"/>
              <w:spacing w:before="2"/>
              <w:rPr>
                <w:rFonts w:ascii="黑体"/>
                <w:sz w:val="28"/>
              </w:rPr>
            </w:pPr>
          </w:p>
          <w:p>
            <w:pPr>
              <w:pStyle w:val="TableParagraph"/>
              <w:ind w:left="17"/>
              <w:jc w:val="center"/>
              <w:rPr>
                <w:sz w:val="21"/>
              </w:rPr>
            </w:pPr>
            <w:r>
              <w:rPr>
                <w:w w:val="99"/>
                <w:sz w:val="21"/>
              </w:rPr>
              <w:t>是</w:t>
            </w:r>
          </w:p>
        </w:tc>
        <w:tc>
          <w:tcPr>
            <w:tcW w:w="1260" w:type="dxa"/>
            <w:tcBorders>
              <w:top w:val="single" w:sz="4" w:space="0" w:color="000000"/>
              <w:left w:val="single" w:sz="4" w:space="0" w:color="000000"/>
              <w:bottom w:val="single" w:sz="4" w:space="0" w:color="000000"/>
              <w:right w:val="single" w:sz="4" w:space="0" w:color="000000"/>
            </w:tcBorders>
          </w:tcPr>
          <w:p>
            <w:pPr>
              <w:pStyle w:val="TableParagraph"/>
              <w:spacing w:before="2"/>
              <w:rPr>
                <w:rFonts w:ascii="黑体"/>
                <w:sz w:val="28"/>
              </w:rPr>
            </w:pPr>
          </w:p>
          <w:p>
            <w:pPr>
              <w:pStyle w:val="TableParagraph"/>
              <w:ind w:left="82" w:right="67"/>
              <w:jc w:val="center"/>
              <w:rPr>
                <w:sz w:val="21"/>
              </w:rPr>
            </w:pPr>
            <w:r>
              <w:rPr>
                <w:sz w:val="21"/>
              </w:rPr>
              <w:t>单选</w:t>
            </w:r>
          </w:p>
        </w:tc>
        <w:tc>
          <w:tcPr>
            <w:tcW w:w="3775" w:type="dxa"/>
            <w:tcBorders>
              <w:top w:val="single" w:sz="4" w:space="0" w:color="000000"/>
              <w:left w:val="single" w:sz="4" w:space="0" w:color="000000"/>
              <w:bottom w:val="single" w:sz="4" w:space="0" w:color="000000"/>
              <w:right w:val="single" w:sz="4" w:space="0" w:color="000000"/>
            </w:tcBorders>
          </w:tcPr>
          <w:p>
            <w:pPr>
              <w:pStyle w:val="TableParagraph"/>
              <w:spacing w:line="269" w:lineRule="exact" w:before="92"/>
              <w:ind w:left="60" w:right="45"/>
              <w:jc w:val="center"/>
              <w:rPr>
                <w:sz w:val="21"/>
              </w:rPr>
            </w:pPr>
            <w:r>
              <w:rPr>
                <w:sz w:val="21"/>
              </w:rPr>
              <w:t>小型馆（1500</w:t>
            </w:r>
            <w:r>
              <w:rPr>
                <w:spacing w:val="-16"/>
                <w:sz w:val="21"/>
              </w:rPr>
              <w:t> 座以下</w:t>
            </w:r>
            <w:r>
              <w:rPr>
                <w:sz w:val="21"/>
              </w:rPr>
              <w:t>）、中型馆</w:t>
            </w:r>
          </w:p>
          <w:p>
            <w:pPr>
              <w:pStyle w:val="TableParagraph"/>
              <w:spacing w:line="242" w:lineRule="auto"/>
              <w:ind w:left="63" w:right="76"/>
              <w:jc w:val="center"/>
              <w:rPr>
                <w:sz w:val="21"/>
              </w:rPr>
            </w:pPr>
            <w:r>
              <w:rPr>
                <w:sz w:val="21"/>
              </w:rPr>
              <w:t>（1501~3000</w:t>
            </w:r>
            <w:r>
              <w:rPr>
                <w:spacing w:val="-30"/>
                <w:sz w:val="21"/>
              </w:rPr>
              <w:t> 座</w:t>
            </w:r>
            <w:r>
              <w:rPr>
                <w:sz w:val="21"/>
              </w:rPr>
              <w:t>）、大型馆（3001~6000 座）、特大型馆（6001</w:t>
            </w:r>
            <w:r>
              <w:rPr>
                <w:spacing w:val="-14"/>
                <w:sz w:val="21"/>
              </w:rPr>
              <w:t> 座以上</w:t>
            </w:r>
            <w:r>
              <w:rPr>
                <w:sz w:val="21"/>
              </w:rPr>
              <w:t>）</w:t>
            </w:r>
          </w:p>
        </w:tc>
        <w:tc>
          <w:tcPr>
            <w:tcW w:w="1460" w:type="dxa"/>
            <w:tcBorders>
              <w:top w:val="single" w:sz="4" w:space="0" w:color="000000"/>
              <w:left w:val="single" w:sz="4" w:space="0" w:color="000000"/>
              <w:bottom w:val="single" w:sz="4" w:space="0" w:color="000000"/>
              <w:right w:val="single" w:sz="4" w:space="0" w:color="000000"/>
            </w:tcBorders>
          </w:tcPr>
          <w:p>
            <w:pPr>
              <w:pStyle w:val="TableParagraph"/>
              <w:spacing w:before="2"/>
              <w:rPr>
                <w:rFonts w:ascii="黑体"/>
                <w:sz w:val="28"/>
              </w:rPr>
            </w:pPr>
          </w:p>
          <w:p>
            <w:pPr>
              <w:pStyle w:val="TableParagraph"/>
              <w:ind w:right="37"/>
              <w:jc w:val="right"/>
              <w:rPr>
                <w:sz w:val="21"/>
              </w:rPr>
            </w:pPr>
            <w:r>
              <w:rPr>
                <w:w w:val="95"/>
                <w:sz w:val="21"/>
              </w:rPr>
              <w:t>游泳馆、跳水馆</w:t>
            </w:r>
          </w:p>
        </w:tc>
        <w:tc>
          <w:tcPr>
            <w:tcW w:w="1460" w:type="dxa"/>
            <w:tcBorders>
              <w:top w:val="single" w:sz="4" w:space="0" w:color="000000"/>
              <w:left w:val="single" w:sz="4" w:space="0" w:color="000000"/>
              <w:bottom w:val="single" w:sz="4" w:space="0" w:color="000000"/>
            </w:tcBorders>
          </w:tcPr>
          <w:p>
            <w:pPr>
              <w:pStyle w:val="TableParagraph"/>
              <w:spacing w:before="4"/>
              <w:rPr>
                <w:rFonts w:ascii="黑体"/>
                <w:sz w:val="28"/>
              </w:rPr>
            </w:pPr>
          </w:p>
          <w:p>
            <w:pPr>
              <w:pStyle w:val="TableParagraph"/>
              <w:spacing w:before="1"/>
              <w:ind w:left="293" w:right="267"/>
              <w:jc w:val="center"/>
              <w:rPr>
                <w:sz w:val="20"/>
              </w:rPr>
            </w:pPr>
            <w:r>
              <w:rPr>
                <w:sz w:val="20"/>
              </w:rPr>
              <w:t>A5YYGM</w:t>
            </w:r>
          </w:p>
        </w:tc>
      </w:tr>
      <w:tr>
        <w:trPr>
          <w:trHeight w:val="481" w:hRule="atLeast"/>
        </w:trPr>
        <w:tc>
          <w:tcPr>
            <w:tcW w:w="2005" w:type="dxa"/>
            <w:tcBorders>
              <w:top w:val="single" w:sz="4" w:space="0" w:color="000000"/>
              <w:bottom w:val="single" w:sz="4" w:space="0" w:color="000000"/>
              <w:right w:val="single" w:sz="4" w:space="0" w:color="000000"/>
            </w:tcBorders>
          </w:tcPr>
          <w:p>
            <w:pPr>
              <w:pStyle w:val="TableParagraph"/>
              <w:spacing w:before="112"/>
              <w:ind w:left="245" w:right="234"/>
              <w:jc w:val="center"/>
              <w:rPr>
                <w:sz w:val="21"/>
              </w:rPr>
            </w:pPr>
            <w:r>
              <w:rPr>
                <w:sz w:val="21"/>
              </w:rPr>
              <w:t>可举办赛事等级</w:t>
            </w:r>
          </w:p>
        </w:tc>
        <w:tc>
          <w:tcPr>
            <w:tcW w:w="588" w:type="dxa"/>
            <w:tcBorders>
              <w:top w:val="single" w:sz="4" w:space="0" w:color="000000"/>
              <w:left w:val="single" w:sz="4" w:space="0" w:color="000000"/>
              <w:bottom w:val="single" w:sz="4" w:space="0" w:color="000000"/>
              <w:right w:val="single" w:sz="4" w:space="0" w:color="000000"/>
            </w:tcBorders>
          </w:tcPr>
          <w:p>
            <w:pPr>
              <w:pStyle w:val="TableParagraph"/>
              <w:spacing w:before="112"/>
              <w:ind w:left="17"/>
              <w:jc w:val="center"/>
              <w:rPr>
                <w:sz w:val="21"/>
              </w:rPr>
            </w:pPr>
            <w:r>
              <w:rPr>
                <w:w w:val="99"/>
                <w:sz w:val="21"/>
              </w:rPr>
              <w:t>是</w:t>
            </w:r>
          </w:p>
        </w:tc>
        <w:tc>
          <w:tcPr>
            <w:tcW w:w="1260" w:type="dxa"/>
            <w:tcBorders>
              <w:top w:val="single" w:sz="4" w:space="0" w:color="000000"/>
              <w:left w:val="single" w:sz="4" w:space="0" w:color="000000"/>
              <w:bottom w:val="single" w:sz="4" w:space="0" w:color="000000"/>
              <w:right w:val="single" w:sz="4" w:space="0" w:color="000000"/>
            </w:tcBorders>
          </w:tcPr>
          <w:p>
            <w:pPr>
              <w:pStyle w:val="TableParagraph"/>
              <w:spacing w:before="112"/>
              <w:ind w:left="82" w:right="67"/>
              <w:jc w:val="center"/>
              <w:rPr>
                <w:sz w:val="21"/>
              </w:rPr>
            </w:pPr>
            <w:r>
              <w:rPr>
                <w:sz w:val="21"/>
              </w:rPr>
              <w:t>单选</w:t>
            </w:r>
          </w:p>
        </w:tc>
        <w:tc>
          <w:tcPr>
            <w:tcW w:w="3775" w:type="dxa"/>
            <w:tcBorders>
              <w:top w:val="single" w:sz="4" w:space="0" w:color="000000"/>
              <w:left w:val="single" w:sz="4" w:space="0" w:color="000000"/>
              <w:bottom w:val="single" w:sz="4" w:space="0" w:color="000000"/>
              <w:right w:val="single" w:sz="4" w:space="0" w:color="000000"/>
            </w:tcBorders>
          </w:tcPr>
          <w:p>
            <w:pPr>
              <w:pStyle w:val="TableParagraph"/>
              <w:spacing w:before="112"/>
              <w:ind w:left="62" w:right="45"/>
              <w:jc w:val="center"/>
              <w:rPr>
                <w:sz w:val="21"/>
              </w:rPr>
            </w:pPr>
            <w:r>
              <w:rPr>
                <w:sz w:val="21"/>
              </w:rPr>
              <w:t>无、丙级、乙级、甲级、特级</w:t>
            </w:r>
          </w:p>
        </w:tc>
        <w:tc>
          <w:tcPr>
            <w:tcW w:w="1460" w:type="dxa"/>
            <w:tcBorders>
              <w:top w:val="single" w:sz="4" w:space="0" w:color="000000"/>
              <w:left w:val="single" w:sz="4" w:space="0" w:color="000000"/>
              <w:bottom w:val="single" w:sz="4" w:space="0" w:color="000000"/>
              <w:right w:val="single" w:sz="4" w:space="0" w:color="000000"/>
            </w:tcBorders>
          </w:tcPr>
          <w:p>
            <w:pPr>
              <w:pStyle w:val="TableParagraph"/>
              <w:spacing w:before="112"/>
              <w:ind w:right="37"/>
              <w:jc w:val="right"/>
              <w:rPr>
                <w:sz w:val="21"/>
              </w:rPr>
            </w:pPr>
            <w:r>
              <w:rPr>
                <w:w w:val="95"/>
                <w:sz w:val="21"/>
              </w:rPr>
              <w:t>体育馆、体育场</w:t>
            </w:r>
          </w:p>
        </w:tc>
        <w:tc>
          <w:tcPr>
            <w:tcW w:w="1460" w:type="dxa"/>
            <w:tcBorders>
              <w:top w:val="single" w:sz="4" w:space="0" w:color="000000"/>
              <w:left w:val="single" w:sz="4" w:space="0" w:color="000000"/>
              <w:bottom w:val="single" w:sz="4" w:space="0" w:color="000000"/>
            </w:tcBorders>
          </w:tcPr>
          <w:p>
            <w:pPr>
              <w:pStyle w:val="TableParagraph"/>
              <w:spacing w:before="115"/>
              <w:ind w:left="293" w:right="267"/>
              <w:jc w:val="center"/>
              <w:rPr>
                <w:sz w:val="20"/>
              </w:rPr>
            </w:pPr>
            <w:r>
              <w:rPr>
                <w:sz w:val="20"/>
              </w:rPr>
              <w:t>A5SUDJ</w:t>
            </w:r>
          </w:p>
        </w:tc>
      </w:tr>
      <w:tr>
        <w:trPr>
          <w:trHeight w:val="980" w:hRule="atLeast"/>
        </w:trPr>
        <w:tc>
          <w:tcPr>
            <w:tcW w:w="2005" w:type="dxa"/>
            <w:tcBorders>
              <w:top w:val="single" w:sz="4" w:space="0" w:color="000000"/>
              <w:bottom w:val="single" w:sz="4" w:space="0" w:color="000000"/>
              <w:right w:val="single" w:sz="4" w:space="0" w:color="000000"/>
            </w:tcBorders>
          </w:tcPr>
          <w:p>
            <w:pPr>
              <w:pStyle w:val="TableParagraph"/>
              <w:spacing w:before="3"/>
              <w:rPr>
                <w:rFonts w:ascii="黑体"/>
                <w:sz w:val="28"/>
              </w:rPr>
            </w:pPr>
          </w:p>
          <w:p>
            <w:pPr>
              <w:pStyle w:val="TableParagraph"/>
              <w:ind w:left="245" w:right="234"/>
              <w:jc w:val="center"/>
              <w:rPr>
                <w:sz w:val="21"/>
              </w:rPr>
            </w:pPr>
            <w:r>
              <w:rPr>
                <w:sz w:val="21"/>
              </w:rPr>
              <w:t>座席数（座）</w:t>
            </w:r>
          </w:p>
        </w:tc>
        <w:tc>
          <w:tcPr>
            <w:tcW w:w="588" w:type="dxa"/>
            <w:tcBorders>
              <w:top w:val="single" w:sz="4" w:space="0" w:color="000000"/>
              <w:left w:val="single" w:sz="4" w:space="0" w:color="000000"/>
              <w:bottom w:val="single" w:sz="4" w:space="0" w:color="000000"/>
              <w:right w:val="single" w:sz="4" w:space="0" w:color="000000"/>
            </w:tcBorders>
          </w:tcPr>
          <w:p>
            <w:pPr>
              <w:pStyle w:val="TableParagraph"/>
              <w:spacing w:before="3"/>
              <w:rPr>
                <w:rFonts w:ascii="黑体"/>
                <w:sz w:val="28"/>
              </w:rPr>
            </w:pPr>
          </w:p>
          <w:p>
            <w:pPr>
              <w:pStyle w:val="TableParagraph"/>
              <w:ind w:left="17"/>
              <w:jc w:val="center"/>
              <w:rPr>
                <w:sz w:val="21"/>
              </w:rPr>
            </w:pPr>
            <w:r>
              <w:rPr>
                <w:w w:val="99"/>
                <w:sz w:val="21"/>
              </w:rPr>
              <w:t>是</w:t>
            </w:r>
          </w:p>
        </w:tc>
        <w:tc>
          <w:tcPr>
            <w:tcW w:w="1260" w:type="dxa"/>
            <w:tcBorders>
              <w:top w:val="single" w:sz="4" w:space="0" w:color="000000"/>
              <w:left w:val="single" w:sz="4" w:space="0" w:color="000000"/>
              <w:bottom w:val="single" w:sz="4" w:space="0" w:color="000000"/>
              <w:right w:val="single" w:sz="4" w:space="0" w:color="000000"/>
            </w:tcBorders>
          </w:tcPr>
          <w:p>
            <w:pPr>
              <w:pStyle w:val="TableParagraph"/>
              <w:spacing w:before="3"/>
              <w:rPr>
                <w:rFonts w:ascii="黑体"/>
                <w:sz w:val="28"/>
              </w:rPr>
            </w:pPr>
          </w:p>
          <w:p>
            <w:pPr>
              <w:pStyle w:val="TableParagraph"/>
              <w:ind w:left="82" w:right="65"/>
              <w:jc w:val="center"/>
              <w:rPr>
                <w:sz w:val="21"/>
              </w:rPr>
            </w:pPr>
            <w:r>
              <w:rPr>
                <w:sz w:val="21"/>
              </w:rPr>
              <w:t>输入数值</w:t>
            </w:r>
          </w:p>
        </w:tc>
        <w:tc>
          <w:tcPr>
            <w:tcW w:w="37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60" w:type="dxa"/>
            <w:tcBorders>
              <w:top w:val="single" w:sz="4" w:space="0" w:color="000000"/>
              <w:left w:val="single" w:sz="4" w:space="0" w:color="000000"/>
              <w:bottom w:val="single" w:sz="4" w:space="0" w:color="000000"/>
              <w:right w:val="single" w:sz="4" w:space="0" w:color="000000"/>
            </w:tcBorders>
          </w:tcPr>
          <w:p>
            <w:pPr>
              <w:pStyle w:val="TableParagraph"/>
              <w:spacing w:before="90"/>
              <w:ind w:left="128" w:right="99" w:firstLine="201"/>
              <w:rPr>
                <w:sz w:val="21"/>
              </w:rPr>
            </w:pPr>
            <w:r>
              <w:rPr>
                <w:spacing w:val="-7"/>
                <w:sz w:val="21"/>
              </w:rPr>
              <w:t>体育馆、 </w:t>
            </w:r>
            <w:r>
              <w:rPr>
                <w:spacing w:val="-9"/>
                <w:sz w:val="21"/>
              </w:rPr>
              <w:t>体育场、游泳</w:t>
            </w:r>
            <w:r>
              <w:rPr>
                <w:spacing w:val="-7"/>
                <w:sz w:val="21"/>
              </w:rPr>
              <w:t>馆、跳水馆</w:t>
            </w:r>
          </w:p>
        </w:tc>
        <w:tc>
          <w:tcPr>
            <w:tcW w:w="1460" w:type="dxa"/>
            <w:tcBorders>
              <w:top w:val="single" w:sz="4" w:space="0" w:color="000000"/>
              <w:left w:val="single" w:sz="4" w:space="0" w:color="000000"/>
              <w:bottom w:val="single" w:sz="4" w:space="0" w:color="000000"/>
            </w:tcBorders>
          </w:tcPr>
          <w:p>
            <w:pPr>
              <w:pStyle w:val="TableParagraph"/>
              <w:spacing w:before="3"/>
              <w:rPr>
                <w:rFonts w:ascii="黑体"/>
                <w:sz w:val="28"/>
              </w:rPr>
            </w:pPr>
          </w:p>
          <w:p>
            <w:pPr>
              <w:pStyle w:val="TableParagraph"/>
              <w:ind w:left="293" w:right="267"/>
              <w:jc w:val="center"/>
              <w:rPr>
                <w:sz w:val="20"/>
              </w:rPr>
            </w:pPr>
            <w:r>
              <w:rPr>
                <w:sz w:val="20"/>
              </w:rPr>
              <w:t>A5TYZX</w:t>
            </w:r>
          </w:p>
        </w:tc>
      </w:tr>
      <w:tr>
        <w:trPr>
          <w:trHeight w:val="482" w:hRule="atLeast"/>
        </w:trPr>
        <w:tc>
          <w:tcPr>
            <w:tcW w:w="2005" w:type="dxa"/>
            <w:tcBorders>
              <w:top w:val="single" w:sz="4" w:space="0" w:color="000000"/>
              <w:bottom w:val="single" w:sz="4" w:space="0" w:color="000000"/>
              <w:right w:val="single" w:sz="4" w:space="0" w:color="000000"/>
            </w:tcBorders>
          </w:tcPr>
          <w:p>
            <w:pPr>
              <w:pStyle w:val="TableParagraph"/>
              <w:spacing w:before="111"/>
              <w:ind w:left="242" w:right="234"/>
              <w:jc w:val="center"/>
              <w:rPr>
                <w:sz w:val="21"/>
              </w:rPr>
            </w:pPr>
            <w:r>
              <w:rPr>
                <w:sz w:val="21"/>
              </w:rPr>
              <w:t>等级分类</w:t>
            </w:r>
          </w:p>
        </w:tc>
        <w:tc>
          <w:tcPr>
            <w:tcW w:w="588" w:type="dxa"/>
            <w:tcBorders>
              <w:top w:val="single" w:sz="4" w:space="0" w:color="000000"/>
              <w:left w:val="single" w:sz="4" w:space="0" w:color="000000"/>
              <w:bottom w:val="single" w:sz="4" w:space="0" w:color="000000"/>
              <w:right w:val="single" w:sz="4" w:space="0" w:color="000000"/>
            </w:tcBorders>
          </w:tcPr>
          <w:p>
            <w:pPr>
              <w:pStyle w:val="TableParagraph"/>
              <w:spacing w:before="111"/>
              <w:ind w:left="17"/>
              <w:jc w:val="center"/>
              <w:rPr>
                <w:sz w:val="21"/>
              </w:rPr>
            </w:pPr>
            <w:r>
              <w:rPr>
                <w:w w:val="99"/>
                <w:sz w:val="21"/>
              </w:rPr>
              <w:t>是</w:t>
            </w:r>
          </w:p>
        </w:tc>
        <w:tc>
          <w:tcPr>
            <w:tcW w:w="1260" w:type="dxa"/>
            <w:tcBorders>
              <w:top w:val="single" w:sz="4" w:space="0" w:color="000000"/>
              <w:left w:val="single" w:sz="4" w:space="0" w:color="000000"/>
              <w:bottom w:val="single" w:sz="4" w:space="0" w:color="000000"/>
              <w:right w:val="single" w:sz="4" w:space="0" w:color="000000"/>
            </w:tcBorders>
          </w:tcPr>
          <w:p>
            <w:pPr>
              <w:pStyle w:val="TableParagraph"/>
              <w:spacing w:before="111"/>
              <w:ind w:left="82" w:right="67"/>
              <w:jc w:val="center"/>
              <w:rPr>
                <w:sz w:val="21"/>
              </w:rPr>
            </w:pPr>
            <w:r>
              <w:rPr>
                <w:sz w:val="21"/>
              </w:rPr>
              <w:t>单选</w:t>
            </w:r>
          </w:p>
        </w:tc>
        <w:tc>
          <w:tcPr>
            <w:tcW w:w="3775" w:type="dxa"/>
            <w:tcBorders>
              <w:top w:val="single" w:sz="4" w:space="0" w:color="000000"/>
              <w:left w:val="single" w:sz="4" w:space="0" w:color="000000"/>
              <w:bottom w:val="single" w:sz="4" w:space="0" w:color="000000"/>
              <w:right w:val="single" w:sz="4" w:space="0" w:color="000000"/>
            </w:tcBorders>
          </w:tcPr>
          <w:p>
            <w:pPr>
              <w:pStyle w:val="TableParagraph"/>
              <w:spacing w:before="111"/>
              <w:ind w:left="60" w:right="45"/>
              <w:jc w:val="center"/>
              <w:rPr>
                <w:sz w:val="21"/>
              </w:rPr>
            </w:pPr>
            <w:r>
              <w:rPr>
                <w:sz w:val="21"/>
              </w:rPr>
              <w:t>A 级、B 级、C 级</w:t>
            </w:r>
          </w:p>
        </w:tc>
        <w:tc>
          <w:tcPr>
            <w:tcW w:w="1460" w:type="dxa"/>
            <w:tcBorders>
              <w:top w:val="single" w:sz="4" w:space="0" w:color="000000"/>
              <w:left w:val="single" w:sz="4" w:space="0" w:color="000000"/>
              <w:bottom w:val="single" w:sz="4" w:space="0" w:color="000000"/>
              <w:right w:val="single" w:sz="4" w:space="0" w:color="000000"/>
            </w:tcBorders>
          </w:tcPr>
          <w:p>
            <w:pPr>
              <w:pStyle w:val="TableParagraph"/>
              <w:spacing w:before="111"/>
              <w:ind w:right="37"/>
              <w:jc w:val="right"/>
              <w:rPr>
                <w:sz w:val="21"/>
              </w:rPr>
            </w:pPr>
            <w:r>
              <w:rPr>
                <w:w w:val="95"/>
                <w:sz w:val="21"/>
              </w:rPr>
              <w:t>游泳馆、跳水馆</w:t>
            </w:r>
          </w:p>
        </w:tc>
        <w:tc>
          <w:tcPr>
            <w:tcW w:w="1460" w:type="dxa"/>
            <w:tcBorders>
              <w:top w:val="single" w:sz="4" w:space="0" w:color="000000"/>
              <w:left w:val="single" w:sz="4" w:space="0" w:color="000000"/>
              <w:bottom w:val="single" w:sz="4" w:space="0" w:color="000000"/>
            </w:tcBorders>
          </w:tcPr>
          <w:p>
            <w:pPr>
              <w:pStyle w:val="TableParagraph"/>
              <w:spacing w:before="114"/>
              <w:ind w:left="293" w:right="267"/>
              <w:jc w:val="center"/>
              <w:rPr>
                <w:sz w:val="20"/>
              </w:rPr>
            </w:pPr>
            <w:r>
              <w:rPr>
                <w:sz w:val="20"/>
              </w:rPr>
              <w:t>A5TYDJ</w:t>
            </w:r>
          </w:p>
        </w:tc>
      </w:tr>
      <w:tr>
        <w:trPr>
          <w:trHeight w:val="482" w:hRule="atLeast"/>
        </w:trPr>
        <w:tc>
          <w:tcPr>
            <w:tcW w:w="2005" w:type="dxa"/>
            <w:tcBorders>
              <w:top w:val="single" w:sz="4" w:space="0" w:color="000000"/>
              <w:bottom w:val="single" w:sz="4" w:space="0" w:color="000000"/>
              <w:right w:val="single" w:sz="4" w:space="0" w:color="000000"/>
            </w:tcBorders>
          </w:tcPr>
          <w:p>
            <w:pPr>
              <w:pStyle w:val="TableParagraph"/>
              <w:spacing w:before="111"/>
              <w:ind w:left="242" w:right="234"/>
              <w:jc w:val="center"/>
              <w:rPr>
                <w:sz w:val="21"/>
              </w:rPr>
            </w:pPr>
            <w:r>
              <w:rPr>
                <w:sz w:val="21"/>
              </w:rPr>
              <w:t>占地面积</w:t>
            </w:r>
          </w:p>
        </w:tc>
        <w:tc>
          <w:tcPr>
            <w:tcW w:w="588" w:type="dxa"/>
            <w:tcBorders>
              <w:top w:val="single" w:sz="4" w:space="0" w:color="000000"/>
              <w:left w:val="single" w:sz="4" w:space="0" w:color="000000"/>
              <w:bottom w:val="single" w:sz="4" w:space="0" w:color="000000"/>
              <w:right w:val="single" w:sz="4" w:space="0" w:color="000000"/>
            </w:tcBorders>
          </w:tcPr>
          <w:p>
            <w:pPr>
              <w:pStyle w:val="TableParagraph"/>
              <w:spacing w:before="111"/>
              <w:ind w:left="17"/>
              <w:jc w:val="center"/>
              <w:rPr>
                <w:sz w:val="21"/>
              </w:rPr>
            </w:pPr>
            <w:r>
              <w:rPr>
                <w:w w:val="99"/>
                <w:sz w:val="21"/>
              </w:rPr>
              <w:t>是</w:t>
            </w:r>
          </w:p>
        </w:tc>
        <w:tc>
          <w:tcPr>
            <w:tcW w:w="1260" w:type="dxa"/>
            <w:tcBorders>
              <w:top w:val="single" w:sz="4" w:space="0" w:color="000000"/>
              <w:left w:val="single" w:sz="4" w:space="0" w:color="000000"/>
              <w:bottom w:val="single" w:sz="4" w:space="0" w:color="000000"/>
              <w:right w:val="single" w:sz="4" w:space="0" w:color="000000"/>
            </w:tcBorders>
          </w:tcPr>
          <w:p>
            <w:pPr>
              <w:pStyle w:val="TableParagraph"/>
              <w:spacing w:before="111"/>
              <w:ind w:left="82" w:right="65"/>
              <w:jc w:val="center"/>
              <w:rPr>
                <w:sz w:val="21"/>
              </w:rPr>
            </w:pPr>
            <w:r>
              <w:rPr>
                <w:sz w:val="21"/>
              </w:rPr>
              <w:t>输入数值</w:t>
            </w:r>
          </w:p>
        </w:tc>
        <w:tc>
          <w:tcPr>
            <w:tcW w:w="37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60" w:type="dxa"/>
            <w:tcBorders>
              <w:top w:val="single" w:sz="4" w:space="0" w:color="000000"/>
              <w:left w:val="single" w:sz="4" w:space="0" w:color="000000"/>
              <w:bottom w:val="single" w:sz="4" w:space="0" w:color="000000"/>
              <w:right w:val="single" w:sz="4" w:space="0" w:color="000000"/>
            </w:tcBorders>
          </w:tcPr>
          <w:p>
            <w:pPr>
              <w:pStyle w:val="TableParagraph"/>
              <w:spacing w:before="111"/>
              <w:ind w:left="419"/>
              <w:rPr>
                <w:sz w:val="21"/>
              </w:rPr>
            </w:pPr>
            <w:r>
              <w:rPr>
                <w:sz w:val="21"/>
              </w:rPr>
              <w:t>体育场</w:t>
            </w:r>
          </w:p>
        </w:tc>
        <w:tc>
          <w:tcPr>
            <w:tcW w:w="1460" w:type="dxa"/>
            <w:tcBorders>
              <w:top w:val="single" w:sz="4" w:space="0" w:color="000000"/>
              <w:left w:val="single" w:sz="4" w:space="0" w:color="000000"/>
              <w:bottom w:val="single" w:sz="4" w:space="0" w:color="000000"/>
            </w:tcBorders>
          </w:tcPr>
          <w:p>
            <w:pPr>
              <w:pStyle w:val="TableParagraph"/>
              <w:spacing w:before="114"/>
              <w:ind w:left="293" w:right="267"/>
              <w:jc w:val="center"/>
              <w:rPr>
                <w:sz w:val="20"/>
              </w:rPr>
            </w:pPr>
            <w:r>
              <w:rPr>
                <w:sz w:val="20"/>
              </w:rPr>
              <w:t>A5TIMJ</w:t>
            </w:r>
          </w:p>
        </w:tc>
      </w:tr>
      <w:tr>
        <w:trPr>
          <w:trHeight w:val="482" w:hRule="atLeast"/>
        </w:trPr>
        <w:tc>
          <w:tcPr>
            <w:tcW w:w="2005" w:type="dxa"/>
            <w:tcBorders>
              <w:top w:val="single" w:sz="4" w:space="0" w:color="000000"/>
              <w:bottom w:val="single" w:sz="4" w:space="0" w:color="000000"/>
              <w:right w:val="single" w:sz="4" w:space="0" w:color="000000"/>
            </w:tcBorders>
          </w:tcPr>
          <w:p>
            <w:pPr>
              <w:pStyle w:val="TableParagraph"/>
              <w:spacing w:before="111"/>
              <w:ind w:left="242" w:right="234"/>
              <w:jc w:val="center"/>
              <w:rPr>
                <w:sz w:val="21"/>
              </w:rPr>
            </w:pPr>
            <w:r>
              <w:rPr>
                <w:sz w:val="21"/>
              </w:rPr>
              <w:t>看台层数</w:t>
            </w:r>
          </w:p>
        </w:tc>
        <w:tc>
          <w:tcPr>
            <w:tcW w:w="588" w:type="dxa"/>
            <w:tcBorders>
              <w:top w:val="single" w:sz="4" w:space="0" w:color="000000"/>
              <w:left w:val="single" w:sz="4" w:space="0" w:color="000000"/>
              <w:bottom w:val="single" w:sz="4" w:space="0" w:color="000000"/>
              <w:right w:val="single" w:sz="4" w:space="0" w:color="000000"/>
            </w:tcBorders>
          </w:tcPr>
          <w:p>
            <w:pPr>
              <w:pStyle w:val="TableParagraph"/>
              <w:spacing w:before="111"/>
              <w:ind w:left="17"/>
              <w:jc w:val="center"/>
              <w:rPr>
                <w:sz w:val="21"/>
              </w:rPr>
            </w:pPr>
            <w:r>
              <w:rPr>
                <w:w w:val="99"/>
                <w:sz w:val="21"/>
              </w:rPr>
              <w:t>是</w:t>
            </w:r>
          </w:p>
        </w:tc>
        <w:tc>
          <w:tcPr>
            <w:tcW w:w="1260" w:type="dxa"/>
            <w:tcBorders>
              <w:top w:val="single" w:sz="4" w:space="0" w:color="000000"/>
              <w:left w:val="single" w:sz="4" w:space="0" w:color="000000"/>
              <w:bottom w:val="single" w:sz="4" w:space="0" w:color="000000"/>
              <w:right w:val="single" w:sz="4" w:space="0" w:color="000000"/>
            </w:tcBorders>
          </w:tcPr>
          <w:p>
            <w:pPr>
              <w:pStyle w:val="TableParagraph"/>
              <w:spacing w:before="111"/>
              <w:ind w:left="82" w:right="67"/>
              <w:jc w:val="center"/>
              <w:rPr>
                <w:sz w:val="21"/>
              </w:rPr>
            </w:pPr>
            <w:r>
              <w:rPr>
                <w:sz w:val="21"/>
              </w:rPr>
              <w:t>单选</w:t>
            </w:r>
          </w:p>
        </w:tc>
        <w:tc>
          <w:tcPr>
            <w:tcW w:w="3775" w:type="dxa"/>
            <w:tcBorders>
              <w:top w:val="single" w:sz="4" w:space="0" w:color="000000"/>
              <w:left w:val="single" w:sz="4" w:space="0" w:color="000000"/>
              <w:bottom w:val="single" w:sz="4" w:space="0" w:color="000000"/>
              <w:right w:val="single" w:sz="4" w:space="0" w:color="000000"/>
            </w:tcBorders>
          </w:tcPr>
          <w:p>
            <w:pPr>
              <w:pStyle w:val="TableParagraph"/>
              <w:spacing w:before="111"/>
              <w:ind w:left="60" w:right="45"/>
              <w:jc w:val="center"/>
              <w:rPr>
                <w:sz w:val="21"/>
              </w:rPr>
            </w:pPr>
            <w:r>
              <w:rPr>
                <w:sz w:val="21"/>
              </w:rPr>
              <w:t>单层式、多层式</w:t>
            </w:r>
          </w:p>
        </w:tc>
        <w:tc>
          <w:tcPr>
            <w:tcW w:w="1460" w:type="dxa"/>
            <w:tcBorders>
              <w:top w:val="single" w:sz="4" w:space="0" w:color="000000"/>
              <w:left w:val="single" w:sz="4" w:space="0" w:color="000000"/>
              <w:bottom w:val="single" w:sz="4" w:space="0" w:color="000000"/>
              <w:right w:val="single" w:sz="4" w:space="0" w:color="000000"/>
            </w:tcBorders>
          </w:tcPr>
          <w:p>
            <w:pPr>
              <w:pStyle w:val="TableParagraph"/>
              <w:spacing w:before="111"/>
              <w:ind w:left="419"/>
              <w:rPr>
                <w:sz w:val="21"/>
              </w:rPr>
            </w:pPr>
            <w:r>
              <w:rPr>
                <w:sz w:val="21"/>
              </w:rPr>
              <w:t>体育场</w:t>
            </w:r>
          </w:p>
        </w:tc>
        <w:tc>
          <w:tcPr>
            <w:tcW w:w="1460" w:type="dxa"/>
            <w:tcBorders>
              <w:top w:val="single" w:sz="4" w:space="0" w:color="000000"/>
              <w:left w:val="single" w:sz="4" w:space="0" w:color="000000"/>
              <w:bottom w:val="single" w:sz="4" w:space="0" w:color="000000"/>
            </w:tcBorders>
          </w:tcPr>
          <w:p>
            <w:pPr>
              <w:pStyle w:val="TableParagraph"/>
              <w:spacing w:before="114"/>
              <w:ind w:left="293" w:right="267"/>
              <w:jc w:val="center"/>
              <w:rPr>
                <w:sz w:val="20"/>
              </w:rPr>
            </w:pPr>
            <w:r>
              <w:rPr>
                <w:sz w:val="20"/>
              </w:rPr>
              <w:t>A5KTCU</w:t>
            </w:r>
          </w:p>
        </w:tc>
      </w:tr>
      <w:tr>
        <w:trPr>
          <w:trHeight w:val="481" w:hRule="atLeast"/>
        </w:trPr>
        <w:tc>
          <w:tcPr>
            <w:tcW w:w="2005" w:type="dxa"/>
            <w:tcBorders>
              <w:top w:val="single" w:sz="4" w:space="0" w:color="000000"/>
              <w:bottom w:val="single" w:sz="4" w:space="0" w:color="000000"/>
              <w:right w:val="single" w:sz="4" w:space="0" w:color="000000"/>
            </w:tcBorders>
          </w:tcPr>
          <w:p>
            <w:pPr>
              <w:pStyle w:val="TableParagraph"/>
              <w:spacing w:before="111"/>
              <w:ind w:left="245" w:right="234"/>
              <w:jc w:val="center"/>
              <w:rPr>
                <w:sz w:val="21"/>
              </w:rPr>
            </w:pPr>
            <w:r>
              <w:rPr>
                <w:sz w:val="21"/>
              </w:rPr>
              <w:t>看台平面形式</w:t>
            </w:r>
          </w:p>
        </w:tc>
        <w:tc>
          <w:tcPr>
            <w:tcW w:w="588" w:type="dxa"/>
            <w:tcBorders>
              <w:top w:val="single" w:sz="4" w:space="0" w:color="000000"/>
              <w:left w:val="single" w:sz="4" w:space="0" w:color="000000"/>
              <w:bottom w:val="single" w:sz="4" w:space="0" w:color="000000"/>
              <w:right w:val="single" w:sz="4" w:space="0" w:color="000000"/>
            </w:tcBorders>
          </w:tcPr>
          <w:p>
            <w:pPr>
              <w:pStyle w:val="TableParagraph"/>
              <w:spacing w:before="111"/>
              <w:ind w:left="17"/>
              <w:jc w:val="center"/>
              <w:rPr>
                <w:sz w:val="21"/>
              </w:rPr>
            </w:pPr>
            <w:r>
              <w:rPr>
                <w:w w:val="99"/>
                <w:sz w:val="21"/>
              </w:rPr>
              <w:t>是</w:t>
            </w:r>
          </w:p>
        </w:tc>
        <w:tc>
          <w:tcPr>
            <w:tcW w:w="1260" w:type="dxa"/>
            <w:tcBorders>
              <w:top w:val="single" w:sz="4" w:space="0" w:color="000000"/>
              <w:left w:val="single" w:sz="4" w:space="0" w:color="000000"/>
              <w:bottom w:val="single" w:sz="4" w:space="0" w:color="000000"/>
              <w:right w:val="single" w:sz="4" w:space="0" w:color="000000"/>
            </w:tcBorders>
          </w:tcPr>
          <w:p>
            <w:pPr>
              <w:pStyle w:val="TableParagraph"/>
              <w:spacing w:before="111"/>
              <w:ind w:left="82" w:right="67"/>
              <w:jc w:val="center"/>
              <w:rPr>
                <w:sz w:val="21"/>
              </w:rPr>
            </w:pPr>
            <w:r>
              <w:rPr>
                <w:sz w:val="21"/>
              </w:rPr>
              <w:t>单选</w:t>
            </w:r>
          </w:p>
        </w:tc>
        <w:tc>
          <w:tcPr>
            <w:tcW w:w="3775" w:type="dxa"/>
            <w:tcBorders>
              <w:top w:val="single" w:sz="4" w:space="0" w:color="000000"/>
              <w:left w:val="single" w:sz="4" w:space="0" w:color="000000"/>
              <w:bottom w:val="single" w:sz="4" w:space="0" w:color="000000"/>
              <w:right w:val="single" w:sz="4" w:space="0" w:color="000000"/>
            </w:tcBorders>
          </w:tcPr>
          <w:p>
            <w:pPr>
              <w:pStyle w:val="TableParagraph"/>
              <w:spacing w:before="111"/>
              <w:ind w:left="60" w:right="45"/>
              <w:jc w:val="center"/>
              <w:rPr>
                <w:sz w:val="21"/>
              </w:rPr>
            </w:pPr>
            <w:r>
              <w:rPr>
                <w:sz w:val="21"/>
              </w:rPr>
              <w:t>单侧、双侧、U 形、环绕</w:t>
            </w:r>
          </w:p>
        </w:tc>
        <w:tc>
          <w:tcPr>
            <w:tcW w:w="1460" w:type="dxa"/>
            <w:tcBorders>
              <w:top w:val="single" w:sz="4" w:space="0" w:color="000000"/>
              <w:left w:val="single" w:sz="4" w:space="0" w:color="000000"/>
              <w:bottom w:val="single" w:sz="4" w:space="0" w:color="000000"/>
              <w:right w:val="single" w:sz="4" w:space="0" w:color="000000"/>
            </w:tcBorders>
          </w:tcPr>
          <w:p>
            <w:pPr>
              <w:pStyle w:val="TableParagraph"/>
              <w:spacing w:before="111"/>
              <w:ind w:left="419"/>
              <w:rPr>
                <w:sz w:val="21"/>
              </w:rPr>
            </w:pPr>
            <w:r>
              <w:rPr>
                <w:sz w:val="21"/>
              </w:rPr>
              <w:t>体育场</w:t>
            </w:r>
          </w:p>
        </w:tc>
        <w:tc>
          <w:tcPr>
            <w:tcW w:w="1460" w:type="dxa"/>
            <w:tcBorders>
              <w:top w:val="single" w:sz="4" w:space="0" w:color="000000"/>
              <w:left w:val="single" w:sz="4" w:space="0" w:color="000000"/>
              <w:bottom w:val="single" w:sz="4" w:space="0" w:color="000000"/>
            </w:tcBorders>
          </w:tcPr>
          <w:p>
            <w:pPr>
              <w:pStyle w:val="TableParagraph"/>
              <w:spacing w:before="114"/>
              <w:ind w:left="293" w:right="267"/>
              <w:jc w:val="center"/>
              <w:rPr>
                <w:sz w:val="20"/>
              </w:rPr>
            </w:pPr>
            <w:r>
              <w:rPr>
                <w:sz w:val="20"/>
              </w:rPr>
              <w:t>A5KTXU</w:t>
            </w:r>
          </w:p>
        </w:tc>
      </w:tr>
      <w:tr>
        <w:trPr>
          <w:trHeight w:val="482" w:hRule="atLeast"/>
        </w:trPr>
        <w:tc>
          <w:tcPr>
            <w:tcW w:w="2005" w:type="dxa"/>
            <w:tcBorders>
              <w:top w:val="single" w:sz="4" w:space="0" w:color="000000"/>
              <w:bottom w:val="single" w:sz="4" w:space="0" w:color="000000"/>
              <w:right w:val="single" w:sz="4" w:space="0" w:color="000000"/>
            </w:tcBorders>
          </w:tcPr>
          <w:p>
            <w:pPr>
              <w:pStyle w:val="TableParagraph"/>
              <w:spacing w:before="111"/>
              <w:ind w:left="245" w:right="234"/>
              <w:jc w:val="center"/>
              <w:rPr>
                <w:sz w:val="21"/>
              </w:rPr>
            </w:pPr>
            <w:r>
              <w:rPr>
                <w:sz w:val="21"/>
              </w:rPr>
              <w:t>泳道数量和长度</w:t>
            </w:r>
          </w:p>
        </w:tc>
        <w:tc>
          <w:tcPr>
            <w:tcW w:w="588" w:type="dxa"/>
            <w:tcBorders>
              <w:top w:val="single" w:sz="4" w:space="0" w:color="000000"/>
              <w:left w:val="single" w:sz="4" w:space="0" w:color="000000"/>
              <w:bottom w:val="single" w:sz="4" w:space="0" w:color="000000"/>
              <w:right w:val="single" w:sz="4" w:space="0" w:color="000000"/>
            </w:tcBorders>
          </w:tcPr>
          <w:p>
            <w:pPr>
              <w:pStyle w:val="TableParagraph"/>
              <w:spacing w:before="111"/>
              <w:ind w:left="17"/>
              <w:jc w:val="center"/>
              <w:rPr>
                <w:sz w:val="21"/>
              </w:rPr>
            </w:pPr>
            <w:r>
              <w:rPr>
                <w:w w:val="99"/>
                <w:sz w:val="21"/>
              </w:rPr>
              <w:t>是</w:t>
            </w:r>
          </w:p>
        </w:tc>
        <w:tc>
          <w:tcPr>
            <w:tcW w:w="1260" w:type="dxa"/>
            <w:tcBorders>
              <w:top w:val="single" w:sz="4" w:space="0" w:color="000000"/>
              <w:left w:val="single" w:sz="4" w:space="0" w:color="000000"/>
              <w:bottom w:val="single" w:sz="4" w:space="0" w:color="000000"/>
              <w:right w:val="single" w:sz="4" w:space="0" w:color="000000"/>
            </w:tcBorders>
          </w:tcPr>
          <w:p>
            <w:pPr>
              <w:pStyle w:val="TableParagraph"/>
              <w:spacing w:before="111"/>
              <w:ind w:left="82" w:right="67"/>
              <w:jc w:val="center"/>
              <w:rPr>
                <w:sz w:val="21"/>
              </w:rPr>
            </w:pPr>
            <w:r>
              <w:rPr>
                <w:sz w:val="21"/>
              </w:rPr>
              <w:t>填写</w:t>
            </w:r>
          </w:p>
        </w:tc>
        <w:tc>
          <w:tcPr>
            <w:tcW w:w="3775" w:type="dxa"/>
            <w:tcBorders>
              <w:top w:val="single" w:sz="4" w:space="0" w:color="000000"/>
              <w:left w:val="single" w:sz="4" w:space="0" w:color="000000"/>
              <w:bottom w:val="single" w:sz="4" w:space="0" w:color="000000"/>
              <w:right w:val="single" w:sz="4" w:space="0" w:color="000000"/>
            </w:tcBorders>
          </w:tcPr>
          <w:p>
            <w:pPr>
              <w:pStyle w:val="TableParagraph"/>
              <w:spacing w:before="111"/>
              <w:ind w:left="63" w:right="44"/>
              <w:jc w:val="center"/>
              <w:rPr>
                <w:sz w:val="21"/>
              </w:rPr>
            </w:pPr>
            <w:r>
              <w:rPr>
                <w:sz w:val="21"/>
              </w:rPr>
              <w:t>示例：8×50m</w:t>
            </w:r>
          </w:p>
        </w:tc>
        <w:tc>
          <w:tcPr>
            <w:tcW w:w="1460" w:type="dxa"/>
            <w:tcBorders>
              <w:top w:val="single" w:sz="4" w:space="0" w:color="000000"/>
              <w:left w:val="single" w:sz="4" w:space="0" w:color="000000"/>
              <w:bottom w:val="single" w:sz="4" w:space="0" w:color="000000"/>
              <w:right w:val="single" w:sz="4" w:space="0" w:color="000000"/>
            </w:tcBorders>
          </w:tcPr>
          <w:p>
            <w:pPr>
              <w:pStyle w:val="TableParagraph"/>
              <w:spacing w:before="111"/>
              <w:ind w:left="419"/>
              <w:rPr>
                <w:sz w:val="21"/>
              </w:rPr>
            </w:pPr>
            <w:r>
              <w:rPr>
                <w:sz w:val="21"/>
              </w:rPr>
              <w:t>游泳馆</w:t>
            </w:r>
          </w:p>
        </w:tc>
        <w:tc>
          <w:tcPr>
            <w:tcW w:w="1460" w:type="dxa"/>
            <w:tcBorders>
              <w:top w:val="single" w:sz="4" w:space="0" w:color="000000"/>
              <w:left w:val="single" w:sz="4" w:space="0" w:color="000000"/>
              <w:bottom w:val="single" w:sz="4" w:space="0" w:color="000000"/>
            </w:tcBorders>
          </w:tcPr>
          <w:p>
            <w:pPr>
              <w:pStyle w:val="TableParagraph"/>
              <w:spacing w:before="114"/>
              <w:ind w:left="293" w:right="267"/>
              <w:jc w:val="center"/>
              <w:rPr>
                <w:sz w:val="20"/>
              </w:rPr>
            </w:pPr>
            <w:r>
              <w:rPr>
                <w:sz w:val="20"/>
              </w:rPr>
              <w:t>A5YDLI</w:t>
            </w:r>
          </w:p>
        </w:tc>
      </w:tr>
      <w:tr>
        <w:trPr>
          <w:trHeight w:val="482" w:hRule="atLeast"/>
        </w:trPr>
        <w:tc>
          <w:tcPr>
            <w:tcW w:w="2005" w:type="dxa"/>
            <w:tcBorders>
              <w:top w:val="single" w:sz="4" w:space="0" w:color="000000"/>
              <w:bottom w:val="single" w:sz="4" w:space="0" w:color="000000"/>
              <w:right w:val="single" w:sz="4" w:space="0" w:color="000000"/>
            </w:tcBorders>
          </w:tcPr>
          <w:p>
            <w:pPr>
              <w:pStyle w:val="TableParagraph"/>
              <w:spacing w:before="111"/>
              <w:ind w:left="245" w:right="234"/>
              <w:jc w:val="center"/>
              <w:rPr>
                <w:sz w:val="21"/>
              </w:rPr>
            </w:pPr>
            <w:r>
              <w:rPr>
                <w:spacing w:val="-1"/>
                <w:w w:val="99"/>
                <w:sz w:val="21"/>
              </w:rPr>
              <w:t>建筑面积（</w:t>
            </w:r>
            <w:r>
              <w:rPr>
                <w:spacing w:val="1"/>
                <w:w w:val="99"/>
                <w:sz w:val="21"/>
              </w:rPr>
              <w:t>m</w:t>
            </w:r>
            <w:r>
              <w:rPr>
                <w:spacing w:val="-1"/>
                <w:w w:val="106"/>
                <w:position w:val="10"/>
                <w:sz w:val="10"/>
              </w:rPr>
              <w:t>2</w:t>
            </w:r>
            <w:r>
              <w:rPr>
                <w:w w:val="99"/>
                <w:sz w:val="21"/>
              </w:rPr>
              <w:t>）</w:t>
            </w:r>
          </w:p>
        </w:tc>
        <w:tc>
          <w:tcPr>
            <w:tcW w:w="588" w:type="dxa"/>
            <w:tcBorders>
              <w:top w:val="single" w:sz="4" w:space="0" w:color="000000"/>
              <w:left w:val="single" w:sz="4" w:space="0" w:color="000000"/>
              <w:bottom w:val="single" w:sz="4" w:space="0" w:color="000000"/>
              <w:right w:val="single" w:sz="4" w:space="0" w:color="000000"/>
            </w:tcBorders>
          </w:tcPr>
          <w:p>
            <w:pPr>
              <w:pStyle w:val="TableParagraph"/>
              <w:spacing w:before="111"/>
              <w:ind w:left="17"/>
              <w:jc w:val="center"/>
              <w:rPr>
                <w:sz w:val="21"/>
              </w:rPr>
            </w:pPr>
            <w:r>
              <w:rPr>
                <w:w w:val="99"/>
                <w:sz w:val="21"/>
              </w:rPr>
              <w:t>是</w:t>
            </w:r>
          </w:p>
        </w:tc>
        <w:tc>
          <w:tcPr>
            <w:tcW w:w="1260" w:type="dxa"/>
            <w:tcBorders>
              <w:top w:val="single" w:sz="4" w:space="0" w:color="000000"/>
              <w:left w:val="single" w:sz="4" w:space="0" w:color="000000"/>
              <w:bottom w:val="single" w:sz="4" w:space="0" w:color="000000"/>
              <w:right w:val="single" w:sz="4" w:space="0" w:color="000000"/>
            </w:tcBorders>
          </w:tcPr>
          <w:p>
            <w:pPr>
              <w:pStyle w:val="TableParagraph"/>
              <w:spacing w:before="111"/>
              <w:ind w:left="82" w:right="65"/>
              <w:jc w:val="center"/>
              <w:rPr>
                <w:sz w:val="21"/>
              </w:rPr>
            </w:pPr>
            <w:r>
              <w:rPr>
                <w:sz w:val="21"/>
              </w:rPr>
              <w:t>输入数值</w:t>
            </w:r>
          </w:p>
        </w:tc>
        <w:tc>
          <w:tcPr>
            <w:tcW w:w="37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60" w:type="dxa"/>
            <w:tcBorders>
              <w:top w:val="single" w:sz="4" w:space="0" w:color="000000"/>
              <w:left w:val="single" w:sz="4" w:space="0" w:color="000000"/>
              <w:bottom w:val="single" w:sz="4" w:space="0" w:color="000000"/>
            </w:tcBorders>
          </w:tcPr>
          <w:p>
            <w:pPr>
              <w:pStyle w:val="TableParagraph"/>
              <w:spacing w:before="114"/>
              <w:ind w:left="293" w:right="267"/>
              <w:jc w:val="center"/>
              <w:rPr>
                <w:sz w:val="20"/>
              </w:rPr>
            </w:pPr>
            <w:r>
              <w:rPr>
                <w:sz w:val="20"/>
              </w:rPr>
              <w:t>A4JVMJ</w:t>
            </w:r>
          </w:p>
        </w:tc>
      </w:tr>
      <w:tr>
        <w:trPr>
          <w:trHeight w:val="710" w:hRule="atLeast"/>
        </w:trPr>
        <w:tc>
          <w:tcPr>
            <w:tcW w:w="2005" w:type="dxa"/>
            <w:tcBorders>
              <w:top w:val="single" w:sz="4" w:space="0" w:color="000000"/>
              <w:bottom w:val="single" w:sz="4" w:space="0" w:color="000000"/>
              <w:right w:val="single" w:sz="4" w:space="0" w:color="000000"/>
            </w:tcBorders>
          </w:tcPr>
          <w:p>
            <w:pPr>
              <w:pStyle w:val="TableParagraph"/>
              <w:spacing w:before="8"/>
              <w:rPr>
                <w:rFonts w:ascii="黑体"/>
                <w:sz w:val="17"/>
              </w:rPr>
            </w:pPr>
          </w:p>
          <w:p>
            <w:pPr>
              <w:pStyle w:val="TableParagraph"/>
              <w:ind w:left="242" w:right="234"/>
              <w:jc w:val="center"/>
              <w:rPr>
                <w:sz w:val="21"/>
              </w:rPr>
            </w:pPr>
            <w:r>
              <w:rPr>
                <w:sz w:val="21"/>
              </w:rPr>
              <w:t>基础类型</w:t>
            </w:r>
          </w:p>
        </w:tc>
        <w:tc>
          <w:tcPr>
            <w:tcW w:w="588" w:type="dxa"/>
            <w:tcBorders>
              <w:top w:val="single" w:sz="4" w:space="0" w:color="000000"/>
              <w:left w:val="single" w:sz="4" w:space="0" w:color="000000"/>
              <w:bottom w:val="single" w:sz="4" w:space="0" w:color="000000"/>
              <w:right w:val="single" w:sz="4" w:space="0" w:color="000000"/>
            </w:tcBorders>
          </w:tcPr>
          <w:p>
            <w:pPr>
              <w:pStyle w:val="TableParagraph"/>
              <w:spacing w:before="8"/>
              <w:rPr>
                <w:rFonts w:ascii="黑体"/>
                <w:sz w:val="17"/>
              </w:rPr>
            </w:pPr>
          </w:p>
          <w:p>
            <w:pPr>
              <w:pStyle w:val="TableParagraph"/>
              <w:ind w:left="17"/>
              <w:jc w:val="center"/>
              <w:rPr>
                <w:sz w:val="21"/>
              </w:rPr>
            </w:pPr>
            <w:r>
              <w:rPr>
                <w:w w:val="99"/>
                <w:sz w:val="21"/>
              </w:rPr>
              <w:t>是</w:t>
            </w:r>
          </w:p>
        </w:tc>
        <w:tc>
          <w:tcPr>
            <w:tcW w:w="1260" w:type="dxa"/>
            <w:tcBorders>
              <w:top w:val="single" w:sz="4" w:space="0" w:color="000000"/>
              <w:left w:val="single" w:sz="4" w:space="0" w:color="000000"/>
              <w:bottom w:val="single" w:sz="4" w:space="0" w:color="000000"/>
              <w:right w:val="single" w:sz="4" w:space="0" w:color="000000"/>
            </w:tcBorders>
          </w:tcPr>
          <w:p>
            <w:pPr>
              <w:pStyle w:val="TableParagraph"/>
              <w:spacing w:before="8"/>
              <w:rPr>
                <w:rFonts w:ascii="黑体"/>
                <w:sz w:val="17"/>
              </w:rPr>
            </w:pPr>
          </w:p>
          <w:p>
            <w:pPr>
              <w:pStyle w:val="TableParagraph"/>
              <w:ind w:left="82" w:right="67"/>
              <w:jc w:val="center"/>
              <w:rPr>
                <w:sz w:val="21"/>
              </w:rPr>
            </w:pPr>
            <w:r>
              <w:rPr>
                <w:sz w:val="21"/>
              </w:rPr>
              <w:t>多选</w:t>
            </w:r>
          </w:p>
        </w:tc>
        <w:tc>
          <w:tcPr>
            <w:tcW w:w="3775" w:type="dxa"/>
            <w:tcBorders>
              <w:top w:val="single" w:sz="4" w:space="0" w:color="000000"/>
              <w:left w:val="single" w:sz="4" w:space="0" w:color="000000"/>
              <w:bottom w:val="single" w:sz="4" w:space="0" w:color="000000"/>
              <w:right w:val="single" w:sz="4" w:space="0" w:color="000000"/>
            </w:tcBorders>
          </w:tcPr>
          <w:p>
            <w:pPr>
              <w:pStyle w:val="TableParagraph"/>
              <w:spacing w:before="92"/>
              <w:ind w:left="1261" w:right="85" w:hanging="1198"/>
              <w:rPr>
                <w:sz w:val="21"/>
              </w:rPr>
            </w:pPr>
            <w:r>
              <w:rPr>
                <w:w w:val="95"/>
                <w:sz w:val="21"/>
              </w:rPr>
              <w:t>不含、条形基础、独立基础、满堂基础</w:t>
            </w:r>
            <w:r>
              <w:rPr>
                <w:sz w:val="21"/>
              </w:rPr>
              <w:t>桩基础、其他</w:t>
            </w:r>
          </w:p>
        </w:tc>
        <w:tc>
          <w:tcPr>
            <w:tcW w:w="1460" w:type="dxa"/>
            <w:tcBorders>
              <w:top w:val="single" w:sz="4" w:space="0" w:color="000000"/>
              <w:left w:val="single" w:sz="4" w:space="0" w:color="000000"/>
              <w:bottom w:val="single" w:sz="4" w:space="0" w:color="000000"/>
              <w:right w:val="single" w:sz="4" w:space="0" w:color="000000"/>
            </w:tcBorders>
          </w:tcPr>
          <w:p>
            <w:pPr>
              <w:pStyle w:val="TableParagraph"/>
              <w:spacing w:before="92"/>
              <w:ind w:left="-162"/>
              <w:rPr>
                <w:sz w:val="21"/>
              </w:rPr>
            </w:pPr>
            <w:r>
              <w:rPr>
                <w:w w:val="99"/>
                <w:sz w:val="21"/>
              </w:rPr>
              <w:t>、</w:t>
            </w:r>
          </w:p>
        </w:tc>
        <w:tc>
          <w:tcPr>
            <w:tcW w:w="1460" w:type="dxa"/>
            <w:tcBorders>
              <w:top w:val="single" w:sz="4" w:space="0" w:color="000000"/>
              <w:left w:val="single" w:sz="4" w:space="0" w:color="000000"/>
              <w:bottom w:val="single" w:sz="4" w:space="0" w:color="000000"/>
            </w:tcBorders>
          </w:tcPr>
          <w:p>
            <w:pPr>
              <w:pStyle w:val="TableParagraph"/>
              <w:spacing w:before="11"/>
              <w:rPr>
                <w:rFonts w:ascii="黑体"/>
                <w:sz w:val="17"/>
              </w:rPr>
            </w:pPr>
          </w:p>
          <w:p>
            <w:pPr>
              <w:pStyle w:val="TableParagraph"/>
              <w:ind w:left="293" w:right="267"/>
              <w:jc w:val="center"/>
              <w:rPr>
                <w:sz w:val="20"/>
              </w:rPr>
            </w:pPr>
            <w:r>
              <w:rPr>
                <w:sz w:val="20"/>
              </w:rPr>
              <w:t>A4JILX</w:t>
            </w:r>
          </w:p>
        </w:tc>
      </w:tr>
      <w:tr>
        <w:trPr>
          <w:trHeight w:val="482" w:hRule="atLeast"/>
        </w:trPr>
        <w:tc>
          <w:tcPr>
            <w:tcW w:w="2005" w:type="dxa"/>
            <w:tcBorders>
              <w:top w:val="single" w:sz="4" w:space="0" w:color="000000"/>
              <w:bottom w:val="single" w:sz="4" w:space="0" w:color="000000"/>
              <w:right w:val="single" w:sz="4" w:space="0" w:color="000000"/>
            </w:tcBorders>
          </w:tcPr>
          <w:p>
            <w:pPr>
              <w:pStyle w:val="TableParagraph"/>
              <w:spacing w:before="111"/>
              <w:ind w:left="245" w:right="234"/>
              <w:jc w:val="center"/>
              <w:rPr>
                <w:sz w:val="21"/>
              </w:rPr>
            </w:pPr>
            <w:r>
              <w:rPr>
                <w:spacing w:val="-1"/>
                <w:w w:val="99"/>
                <w:sz w:val="21"/>
              </w:rPr>
              <w:t>基底面积（</w:t>
            </w:r>
            <w:r>
              <w:rPr>
                <w:spacing w:val="1"/>
                <w:w w:val="99"/>
                <w:sz w:val="21"/>
              </w:rPr>
              <w:t>m</w:t>
            </w:r>
            <w:r>
              <w:rPr>
                <w:spacing w:val="-1"/>
                <w:w w:val="106"/>
                <w:position w:val="10"/>
                <w:sz w:val="10"/>
              </w:rPr>
              <w:t>2</w:t>
            </w:r>
            <w:r>
              <w:rPr>
                <w:w w:val="99"/>
                <w:sz w:val="21"/>
              </w:rPr>
              <w:t>）</w:t>
            </w:r>
          </w:p>
        </w:tc>
        <w:tc>
          <w:tcPr>
            <w:tcW w:w="588" w:type="dxa"/>
            <w:tcBorders>
              <w:top w:val="single" w:sz="4" w:space="0" w:color="000000"/>
              <w:left w:val="single" w:sz="4" w:space="0" w:color="000000"/>
              <w:bottom w:val="single" w:sz="4" w:space="0" w:color="000000"/>
              <w:right w:val="single" w:sz="4" w:space="0" w:color="000000"/>
            </w:tcBorders>
          </w:tcPr>
          <w:p>
            <w:pPr>
              <w:pStyle w:val="TableParagraph"/>
              <w:spacing w:before="111"/>
              <w:ind w:left="17"/>
              <w:jc w:val="center"/>
              <w:rPr>
                <w:sz w:val="21"/>
              </w:rPr>
            </w:pPr>
            <w:r>
              <w:rPr>
                <w:w w:val="99"/>
                <w:sz w:val="21"/>
              </w:rPr>
              <w:t>否</w:t>
            </w:r>
          </w:p>
        </w:tc>
        <w:tc>
          <w:tcPr>
            <w:tcW w:w="1260" w:type="dxa"/>
            <w:tcBorders>
              <w:top w:val="single" w:sz="4" w:space="0" w:color="000000"/>
              <w:left w:val="single" w:sz="4" w:space="0" w:color="000000"/>
              <w:bottom w:val="single" w:sz="4" w:space="0" w:color="000000"/>
              <w:right w:val="single" w:sz="4" w:space="0" w:color="000000"/>
            </w:tcBorders>
          </w:tcPr>
          <w:p>
            <w:pPr>
              <w:pStyle w:val="TableParagraph"/>
              <w:spacing w:before="111"/>
              <w:ind w:left="82" w:right="65"/>
              <w:jc w:val="center"/>
              <w:rPr>
                <w:sz w:val="21"/>
              </w:rPr>
            </w:pPr>
            <w:r>
              <w:rPr>
                <w:sz w:val="21"/>
              </w:rPr>
              <w:t>输入数值</w:t>
            </w:r>
          </w:p>
        </w:tc>
        <w:tc>
          <w:tcPr>
            <w:tcW w:w="37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60" w:type="dxa"/>
            <w:tcBorders>
              <w:top w:val="single" w:sz="4" w:space="0" w:color="000000"/>
              <w:left w:val="single" w:sz="4" w:space="0" w:color="000000"/>
              <w:bottom w:val="single" w:sz="4" w:space="0" w:color="000000"/>
            </w:tcBorders>
          </w:tcPr>
          <w:p>
            <w:pPr>
              <w:pStyle w:val="TableParagraph"/>
              <w:spacing w:before="114"/>
              <w:ind w:left="293" w:right="267"/>
              <w:jc w:val="center"/>
              <w:rPr>
                <w:sz w:val="20"/>
              </w:rPr>
            </w:pPr>
            <w:r>
              <w:rPr>
                <w:sz w:val="20"/>
              </w:rPr>
              <w:t>A4JDMJ</w:t>
            </w:r>
          </w:p>
        </w:tc>
      </w:tr>
      <w:tr>
        <w:trPr>
          <w:trHeight w:val="710" w:hRule="atLeast"/>
        </w:trPr>
        <w:tc>
          <w:tcPr>
            <w:tcW w:w="2005" w:type="dxa"/>
            <w:tcBorders>
              <w:top w:val="single" w:sz="4" w:space="0" w:color="000000"/>
              <w:bottom w:val="single" w:sz="4" w:space="0" w:color="000000"/>
              <w:right w:val="single" w:sz="4" w:space="0" w:color="000000"/>
            </w:tcBorders>
          </w:tcPr>
          <w:p>
            <w:pPr>
              <w:pStyle w:val="TableParagraph"/>
              <w:spacing w:before="8"/>
              <w:rPr>
                <w:rFonts w:ascii="黑体"/>
                <w:sz w:val="17"/>
              </w:rPr>
            </w:pPr>
          </w:p>
          <w:p>
            <w:pPr>
              <w:pStyle w:val="TableParagraph"/>
              <w:ind w:left="242" w:right="234"/>
              <w:jc w:val="center"/>
              <w:rPr>
                <w:sz w:val="21"/>
              </w:rPr>
            </w:pPr>
            <w:r>
              <w:rPr>
                <w:sz w:val="21"/>
              </w:rPr>
              <w:t>抗震等级</w:t>
            </w:r>
          </w:p>
        </w:tc>
        <w:tc>
          <w:tcPr>
            <w:tcW w:w="588" w:type="dxa"/>
            <w:tcBorders>
              <w:top w:val="single" w:sz="4" w:space="0" w:color="000000"/>
              <w:left w:val="single" w:sz="4" w:space="0" w:color="000000"/>
              <w:bottom w:val="single" w:sz="4" w:space="0" w:color="000000"/>
              <w:right w:val="single" w:sz="4" w:space="0" w:color="000000"/>
            </w:tcBorders>
          </w:tcPr>
          <w:p>
            <w:pPr>
              <w:pStyle w:val="TableParagraph"/>
              <w:spacing w:before="8"/>
              <w:rPr>
                <w:rFonts w:ascii="黑体"/>
                <w:sz w:val="17"/>
              </w:rPr>
            </w:pPr>
          </w:p>
          <w:p>
            <w:pPr>
              <w:pStyle w:val="TableParagraph"/>
              <w:ind w:left="17"/>
              <w:jc w:val="center"/>
              <w:rPr>
                <w:sz w:val="21"/>
              </w:rPr>
            </w:pPr>
            <w:r>
              <w:rPr>
                <w:w w:val="99"/>
                <w:sz w:val="21"/>
              </w:rPr>
              <w:t>是</w:t>
            </w:r>
          </w:p>
        </w:tc>
        <w:tc>
          <w:tcPr>
            <w:tcW w:w="1260" w:type="dxa"/>
            <w:tcBorders>
              <w:top w:val="single" w:sz="4" w:space="0" w:color="000000"/>
              <w:left w:val="single" w:sz="4" w:space="0" w:color="000000"/>
              <w:bottom w:val="single" w:sz="4" w:space="0" w:color="000000"/>
              <w:right w:val="single" w:sz="4" w:space="0" w:color="000000"/>
            </w:tcBorders>
          </w:tcPr>
          <w:p>
            <w:pPr>
              <w:pStyle w:val="TableParagraph"/>
              <w:spacing w:before="8"/>
              <w:rPr>
                <w:rFonts w:ascii="黑体"/>
                <w:sz w:val="17"/>
              </w:rPr>
            </w:pPr>
          </w:p>
          <w:p>
            <w:pPr>
              <w:pStyle w:val="TableParagraph"/>
              <w:ind w:left="82" w:right="67"/>
              <w:jc w:val="center"/>
              <w:rPr>
                <w:sz w:val="21"/>
              </w:rPr>
            </w:pPr>
            <w:r>
              <w:rPr>
                <w:sz w:val="21"/>
              </w:rPr>
              <w:t>单选</w:t>
            </w:r>
          </w:p>
        </w:tc>
        <w:tc>
          <w:tcPr>
            <w:tcW w:w="3775" w:type="dxa"/>
            <w:tcBorders>
              <w:top w:val="single" w:sz="4" w:space="0" w:color="000000"/>
              <w:left w:val="single" w:sz="4" w:space="0" w:color="000000"/>
              <w:bottom w:val="single" w:sz="4" w:space="0" w:color="000000"/>
              <w:right w:val="single" w:sz="4" w:space="0" w:color="000000"/>
            </w:tcBorders>
          </w:tcPr>
          <w:p>
            <w:pPr>
              <w:pStyle w:val="TableParagraph"/>
              <w:spacing w:before="92"/>
              <w:ind w:left="421" w:right="403"/>
              <w:rPr>
                <w:sz w:val="21"/>
              </w:rPr>
            </w:pPr>
            <w:r>
              <w:rPr>
                <w:sz w:val="21"/>
              </w:rPr>
              <w:t>地下：一级、二级、三级、四级地上：一级、二级、三级、四级</w:t>
            </w:r>
          </w:p>
        </w:tc>
        <w:tc>
          <w:tcPr>
            <w:tcW w:w="14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60" w:type="dxa"/>
            <w:tcBorders>
              <w:top w:val="single" w:sz="4" w:space="0" w:color="000000"/>
              <w:left w:val="single" w:sz="4" w:space="0" w:color="000000"/>
              <w:bottom w:val="single" w:sz="4" w:space="0" w:color="000000"/>
            </w:tcBorders>
          </w:tcPr>
          <w:p>
            <w:pPr>
              <w:pStyle w:val="TableParagraph"/>
              <w:spacing w:before="8"/>
              <w:rPr>
                <w:rFonts w:ascii="黑体"/>
                <w:sz w:val="17"/>
              </w:rPr>
            </w:pPr>
          </w:p>
          <w:p>
            <w:pPr>
              <w:pStyle w:val="TableParagraph"/>
              <w:ind w:left="292" w:right="271"/>
              <w:jc w:val="center"/>
              <w:rPr>
                <w:sz w:val="21"/>
              </w:rPr>
            </w:pPr>
            <w:r>
              <w:rPr>
                <w:sz w:val="21"/>
              </w:rPr>
              <w:t>A4KVDJ</w:t>
            </w:r>
          </w:p>
        </w:tc>
      </w:tr>
      <w:tr>
        <w:trPr>
          <w:trHeight w:val="439" w:hRule="atLeast"/>
        </w:trPr>
        <w:tc>
          <w:tcPr>
            <w:tcW w:w="2005" w:type="dxa"/>
            <w:tcBorders>
              <w:top w:val="single" w:sz="4" w:space="0" w:color="000000"/>
              <w:right w:val="single" w:sz="4" w:space="0" w:color="000000"/>
            </w:tcBorders>
          </w:tcPr>
          <w:p>
            <w:pPr>
              <w:pStyle w:val="TableParagraph"/>
              <w:spacing w:before="92"/>
              <w:ind w:left="245" w:right="234"/>
              <w:jc w:val="center"/>
              <w:rPr>
                <w:sz w:val="21"/>
              </w:rPr>
            </w:pPr>
            <w:r>
              <w:rPr>
                <w:sz w:val="21"/>
              </w:rPr>
              <w:t>檐口高度（m）</w:t>
            </w:r>
          </w:p>
        </w:tc>
        <w:tc>
          <w:tcPr>
            <w:tcW w:w="588" w:type="dxa"/>
            <w:tcBorders>
              <w:top w:val="single" w:sz="4" w:space="0" w:color="000000"/>
              <w:left w:val="single" w:sz="4" w:space="0" w:color="000000"/>
              <w:right w:val="single" w:sz="4" w:space="0" w:color="000000"/>
            </w:tcBorders>
          </w:tcPr>
          <w:p>
            <w:pPr>
              <w:pStyle w:val="TableParagraph"/>
              <w:spacing w:before="92"/>
              <w:ind w:left="17"/>
              <w:jc w:val="center"/>
              <w:rPr>
                <w:sz w:val="21"/>
              </w:rPr>
            </w:pPr>
            <w:r>
              <w:rPr>
                <w:w w:val="99"/>
                <w:sz w:val="21"/>
              </w:rPr>
              <w:t>是</w:t>
            </w:r>
          </w:p>
        </w:tc>
        <w:tc>
          <w:tcPr>
            <w:tcW w:w="1260" w:type="dxa"/>
            <w:tcBorders>
              <w:top w:val="single" w:sz="4" w:space="0" w:color="000000"/>
              <w:left w:val="single" w:sz="4" w:space="0" w:color="000000"/>
              <w:right w:val="single" w:sz="4" w:space="0" w:color="000000"/>
            </w:tcBorders>
          </w:tcPr>
          <w:p>
            <w:pPr>
              <w:pStyle w:val="TableParagraph"/>
              <w:spacing w:before="92"/>
              <w:ind w:left="82" w:right="65"/>
              <w:jc w:val="center"/>
              <w:rPr>
                <w:sz w:val="21"/>
              </w:rPr>
            </w:pPr>
            <w:r>
              <w:rPr>
                <w:sz w:val="21"/>
              </w:rPr>
              <w:t>输入数值</w:t>
            </w:r>
          </w:p>
        </w:tc>
        <w:tc>
          <w:tcPr>
            <w:tcW w:w="3775" w:type="dxa"/>
            <w:tcBorders>
              <w:top w:val="single" w:sz="4" w:space="0" w:color="000000"/>
              <w:left w:val="single" w:sz="4" w:space="0" w:color="000000"/>
              <w:right w:val="single" w:sz="4" w:space="0" w:color="000000"/>
            </w:tcBorders>
          </w:tcPr>
          <w:p>
            <w:pPr>
              <w:pStyle w:val="TableParagraph"/>
              <w:rPr>
                <w:rFonts w:ascii="Times New Roman"/>
                <w:sz w:val="20"/>
              </w:rPr>
            </w:pPr>
          </w:p>
        </w:tc>
        <w:tc>
          <w:tcPr>
            <w:tcW w:w="1460" w:type="dxa"/>
            <w:tcBorders>
              <w:top w:val="single" w:sz="4" w:space="0" w:color="000000"/>
              <w:left w:val="single" w:sz="4" w:space="0" w:color="000000"/>
              <w:right w:val="single" w:sz="4" w:space="0" w:color="000000"/>
            </w:tcBorders>
          </w:tcPr>
          <w:p>
            <w:pPr>
              <w:pStyle w:val="TableParagraph"/>
              <w:rPr>
                <w:rFonts w:ascii="Times New Roman"/>
                <w:sz w:val="20"/>
              </w:rPr>
            </w:pPr>
          </w:p>
        </w:tc>
        <w:tc>
          <w:tcPr>
            <w:tcW w:w="1460" w:type="dxa"/>
            <w:tcBorders>
              <w:top w:val="single" w:sz="4" w:space="0" w:color="000000"/>
              <w:left w:val="single" w:sz="4" w:space="0" w:color="000000"/>
            </w:tcBorders>
          </w:tcPr>
          <w:p>
            <w:pPr>
              <w:pStyle w:val="TableParagraph"/>
              <w:spacing w:before="102"/>
              <w:ind w:left="293" w:right="267"/>
              <w:jc w:val="center"/>
              <w:rPr>
                <w:sz w:val="20"/>
              </w:rPr>
            </w:pPr>
            <w:r>
              <w:rPr>
                <w:sz w:val="20"/>
              </w:rPr>
              <w:t>A4YKGD</w:t>
            </w:r>
          </w:p>
        </w:tc>
      </w:tr>
    </w:tbl>
    <w:p>
      <w:pPr>
        <w:spacing w:after="0"/>
        <w:jc w:val="center"/>
        <w:rPr>
          <w:sz w:val="20"/>
        </w:rPr>
        <w:sectPr>
          <w:headerReference w:type="default" r:id="rId58"/>
          <w:footerReference w:type="default" r:id="rId59"/>
          <w:pgSz w:w="11910" w:h="16840"/>
          <w:pgMar w:header="0" w:footer="973" w:top="1380" w:bottom="1160" w:left="440" w:right="440"/>
          <w:pgNumType w:start="43"/>
        </w:sectPr>
      </w:pPr>
    </w:p>
    <w:p>
      <w:pPr>
        <w:pStyle w:val="BodyText"/>
        <w:spacing w:before="7"/>
        <w:rPr>
          <w:rFonts w:ascii="黑体"/>
          <w:sz w:val="3"/>
        </w:rPr>
      </w:pPr>
    </w:p>
    <w:tbl>
      <w:tblPr>
        <w:tblW w:w="0" w:type="auto"/>
        <w:jc w:val="left"/>
        <w:tblInd w:w="2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56"/>
        <w:gridCol w:w="1520"/>
        <w:gridCol w:w="588"/>
        <w:gridCol w:w="1260"/>
        <w:gridCol w:w="3775"/>
        <w:gridCol w:w="1460"/>
        <w:gridCol w:w="1460"/>
      </w:tblGrid>
      <w:tr>
        <w:trPr>
          <w:trHeight w:val="710" w:hRule="atLeast"/>
        </w:trPr>
        <w:tc>
          <w:tcPr>
            <w:tcW w:w="1976" w:type="dxa"/>
            <w:gridSpan w:val="2"/>
            <w:tcBorders>
              <w:right w:val="single" w:sz="4" w:space="0" w:color="000000"/>
            </w:tcBorders>
          </w:tcPr>
          <w:p>
            <w:pPr>
              <w:pStyle w:val="TableParagraph"/>
              <w:spacing w:before="7"/>
              <w:rPr>
                <w:rFonts w:ascii="黑体"/>
                <w:sz w:val="17"/>
              </w:rPr>
            </w:pPr>
          </w:p>
          <w:p>
            <w:pPr>
              <w:pStyle w:val="TableParagraph"/>
              <w:spacing w:before="1"/>
              <w:ind w:left="567"/>
              <w:rPr>
                <w:sz w:val="21"/>
              </w:rPr>
            </w:pPr>
            <w:r>
              <w:rPr>
                <w:sz w:val="21"/>
              </w:rPr>
              <w:t>字段名称</w:t>
            </w:r>
          </w:p>
        </w:tc>
        <w:tc>
          <w:tcPr>
            <w:tcW w:w="588" w:type="dxa"/>
            <w:tcBorders>
              <w:left w:val="single" w:sz="4" w:space="0" w:color="000000"/>
              <w:right w:val="single" w:sz="4" w:space="0" w:color="000000"/>
            </w:tcBorders>
          </w:tcPr>
          <w:p>
            <w:pPr>
              <w:pStyle w:val="TableParagraph"/>
              <w:spacing w:before="91"/>
              <w:ind w:left="89" w:right="69"/>
              <w:rPr>
                <w:sz w:val="21"/>
              </w:rPr>
            </w:pPr>
            <w:r>
              <w:rPr>
                <w:sz w:val="21"/>
              </w:rPr>
              <w:t>是否必填</w:t>
            </w:r>
          </w:p>
        </w:tc>
        <w:tc>
          <w:tcPr>
            <w:tcW w:w="1260" w:type="dxa"/>
            <w:tcBorders>
              <w:left w:val="single" w:sz="4" w:space="0" w:color="000000"/>
              <w:right w:val="single" w:sz="4" w:space="0" w:color="000000"/>
            </w:tcBorders>
          </w:tcPr>
          <w:p>
            <w:pPr>
              <w:pStyle w:val="TableParagraph"/>
              <w:spacing w:before="7"/>
              <w:rPr>
                <w:rFonts w:ascii="黑体"/>
                <w:sz w:val="17"/>
              </w:rPr>
            </w:pPr>
          </w:p>
          <w:p>
            <w:pPr>
              <w:pStyle w:val="TableParagraph"/>
              <w:spacing w:before="1"/>
              <w:ind w:left="82" w:right="67"/>
              <w:jc w:val="center"/>
              <w:rPr>
                <w:sz w:val="21"/>
              </w:rPr>
            </w:pPr>
            <w:r>
              <w:rPr>
                <w:sz w:val="21"/>
              </w:rPr>
              <w:t>特征类型</w:t>
            </w:r>
          </w:p>
        </w:tc>
        <w:tc>
          <w:tcPr>
            <w:tcW w:w="3775" w:type="dxa"/>
            <w:tcBorders>
              <w:left w:val="single" w:sz="4" w:space="0" w:color="000000"/>
              <w:right w:val="single" w:sz="4" w:space="0" w:color="000000"/>
            </w:tcBorders>
          </w:tcPr>
          <w:p>
            <w:pPr>
              <w:pStyle w:val="TableParagraph"/>
              <w:spacing w:before="7"/>
              <w:rPr>
                <w:rFonts w:ascii="黑体"/>
                <w:sz w:val="17"/>
              </w:rPr>
            </w:pPr>
          </w:p>
          <w:p>
            <w:pPr>
              <w:pStyle w:val="TableParagraph"/>
              <w:spacing w:before="1"/>
              <w:ind w:left="58" w:right="45"/>
              <w:jc w:val="center"/>
              <w:rPr>
                <w:sz w:val="21"/>
              </w:rPr>
            </w:pPr>
            <w:r>
              <w:rPr>
                <w:sz w:val="21"/>
              </w:rPr>
              <w:t>特征描述选项</w:t>
            </w:r>
          </w:p>
        </w:tc>
        <w:tc>
          <w:tcPr>
            <w:tcW w:w="1460" w:type="dxa"/>
            <w:tcBorders>
              <w:left w:val="single" w:sz="4" w:space="0" w:color="000000"/>
              <w:right w:val="single" w:sz="4" w:space="0" w:color="000000"/>
            </w:tcBorders>
          </w:tcPr>
          <w:p>
            <w:pPr>
              <w:pStyle w:val="TableParagraph"/>
              <w:spacing w:before="7"/>
              <w:rPr>
                <w:rFonts w:ascii="黑体"/>
                <w:sz w:val="17"/>
              </w:rPr>
            </w:pPr>
          </w:p>
          <w:p>
            <w:pPr>
              <w:pStyle w:val="TableParagraph"/>
              <w:spacing w:before="1"/>
              <w:ind w:left="501" w:right="486"/>
              <w:jc w:val="center"/>
              <w:rPr>
                <w:sz w:val="21"/>
              </w:rPr>
            </w:pPr>
            <w:r>
              <w:rPr>
                <w:sz w:val="21"/>
              </w:rPr>
              <w:t>备注</w:t>
            </w:r>
          </w:p>
        </w:tc>
        <w:tc>
          <w:tcPr>
            <w:tcW w:w="1460" w:type="dxa"/>
            <w:tcBorders>
              <w:left w:val="single" w:sz="4" w:space="0" w:color="000000"/>
            </w:tcBorders>
          </w:tcPr>
          <w:p>
            <w:pPr>
              <w:pStyle w:val="TableParagraph"/>
              <w:spacing w:before="7"/>
              <w:rPr>
                <w:rFonts w:ascii="黑体"/>
                <w:sz w:val="17"/>
              </w:rPr>
            </w:pPr>
          </w:p>
          <w:p>
            <w:pPr>
              <w:pStyle w:val="TableParagraph"/>
              <w:spacing w:before="1"/>
              <w:ind w:left="292" w:right="271"/>
              <w:jc w:val="center"/>
              <w:rPr>
                <w:sz w:val="21"/>
              </w:rPr>
            </w:pPr>
            <w:r>
              <w:rPr>
                <w:sz w:val="21"/>
              </w:rPr>
              <w:t>特征编码</w:t>
            </w:r>
          </w:p>
        </w:tc>
      </w:tr>
      <w:tr>
        <w:trPr>
          <w:trHeight w:val="980" w:hRule="atLeast"/>
        </w:trPr>
        <w:tc>
          <w:tcPr>
            <w:tcW w:w="1976" w:type="dxa"/>
            <w:gridSpan w:val="2"/>
            <w:tcBorders>
              <w:bottom w:val="single" w:sz="2" w:space="0" w:color="000000"/>
              <w:right w:val="single" w:sz="2" w:space="0" w:color="000000"/>
            </w:tcBorders>
          </w:tcPr>
          <w:p>
            <w:pPr>
              <w:pStyle w:val="TableParagraph"/>
              <w:spacing w:before="3"/>
              <w:rPr>
                <w:rFonts w:ascii="黑体"/>
                <w:sz w:val="28"/>
              </w:rPr>
            </w:pPr>
          </w:p>
          <w:p>
            <w:pPr>
              <w:pStyle w:val="TableParagraph"/>
              <w:ind w:left="567"/>
              <w:rPr>
                <w:sz w:val="21"/>
              </w:rPr>
            </w:pPr>
            <w:r>
              <w:rPr>
                <w:sz w:val="21"/>
              </w:rPr>
              <w:t>结构形式</w:t>
            </w:r>
          </w:p>
        </w:tc>
        <w:tc>
          <w:tcPr>
            <w:tcW w:w="588" w:type="dxa"/>
            <w:tcBorders>
              <w:left w:val="single" w:sz="2" w:space="0" w:color="000000"/>
              <w:bottom w:val="single" w:sz="2" w:space="0" w:color="000000"/>
              <w:right w:val="single" w:sz="2" w:space="0" w:color="000000"/>
            </w:tcBorders>
          </w:tcPr>
          <w:p>
            <w:pPr>
              <w:pStyle w:val="TableParagraph"/>
              <w:spacing w:before="3"/>
              <w:rPr>
                <w:rFonts w:ascii="黑体"/>
                <w:sz w:val="28"/>
              </w:rPr>
            </w:pPr>
          </w:p>
          <w:p>
            <w:pPr>
              <w:pStyle w:val="TableParagraph"/>
              <w:ind w:right="177"/>
              <w:jc w:val="right"/>
              <w:rPr>
                <w:sz w:val="21"/>
              </w:rPr>
            </w:pPr>
            <w:r>
              <w:rPr>
                <w:w w:val="99"/>
                <w:sz w:val="21"/>
              </w:rPr>
              <w:t>是</w:t>
            </w:r>
          </w:p>
        </w:tc>
        <w:tc>
          <w:tcPr>
            <w:tcW w:w="1260" w:type="dxa"/>
            <w:tcBorders>
              <w:left w:val="single" w:sz="2" w:space="0" w:color="000000"/>
              <w:bottom w:val="single" w:sz="2" w:space="0" w:color="000000"/>
              <w:right w:val="single" w:sz="2" w:space="0" w:color="000000"/>
            </w:tcBorders>
          </w:tcPr>
          <w:p>
            <w:pPr>
              <w:pStyle w:val="TableParagraph"/>
              <w:spacing w:before="3"/>
              <w:rPr>
                <w:rFonts w:ascii="黑体"/>
                <w:sz w:val="28"/>
              </w:rPr>
            </w:pPr>
          </w:p>
          <w:p>
            <w:pPr>
              <w:pStyle w:val="TableParagraph"/>
              <w:ind w:left="194" w:right="176"/>
              <w:jc w:val="center"/>
              <w:rPr>
                <w:sz w:val="21"/>
              </w:rPr>
            </w:pPr>
            <w:r>
              <w:rPr>
                <w:sz w:val="21"/>
              </w:rPr>
              <w:t>单选</w:t>
            </w:r>
          </w:p>
        </w:tc>
        <w:tc>
          <w:tcPr>
            <w:tcW w:w="3775" w:type="dxa"/>
            <w:tcBorders>
              <w:left w:val="single" w:sz="2" w:space="0" w:color="000000"/>
              <w:bottom w:val="single" w:sz="2" w:space="0" w:color="000000"/>
              <w:right w:val="single" w:sz="2" w:space="0" w:color="000000"/>
            </w:tcBorders>
          </w:tcPr>
          <w:p>
            <w:pPr>
              <w:pStyle w:val="TableParagraph"/>
              <w:spacing w:before="91"/>
              <w:ind w:left="67" w:right="47" w:hanging="3"/>
              <w:jc w:val="center"/>
              <w:rPr>
                <w:sz w:val="21"/>
              </w:rPr>
            </w:pPr>
            <w:r>
              <w:rPr>
                <w:sz w:val="21"/>
              </w:rPr>
              <w:t>砖混结构、框架结构、框剪结构、剪力</w:t>
            </w:r>
            <w:r>
              <w:rPr>
                <w:spacing w:val="-3"/>
                <w:w w:val="95"/>
                <w:sz w:val="21"/>
              </w:rPr>
              <w:t>墙结构、框架核心筒结构、钢结构+框架</w:t>
            </w:r>
            <w:r>
              <w:rPr>
                <w:spacing w:val="-3"/>
                <w:sz w:val="21"/>
              </w:rPr>
              <w:t>结构、钢结构、木结构、其他</w:t>
            </w:r>
          </w:p>
        </w:tc>
        <w:tc>
          <w:tcPr>
            <w:tcW w:w="146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1460" w:type="dxa"/>
            <w:tcBorders>
              <w:left w:val="single" w:sz="2" w:space="0" w:color="000000"/>
              <w:bottom w:val="single" w:sz="2" w:space="0" w:color="000000"/>
            </w:tcBorders>
          </w:tcPr>
          <w:p>
            <w:pPr>
              <w:pStyle w:val="TableParagraph"/>
              <w:spacing w:before="3"/>
              <w:rPr>
                <w:rFonts w:ascii="黑体"/>
                <w:sz w:val="28"/>
              </w:rPr>
            </w:pPr>
          </w:p>
          <w:p>
            <w:pPr>
              <w:pStyle w:val="TableParagraph"/>
              <w:spacing w:before="1"/>
              <w:ind w:left="401" w:right="375"/>
              <w:jc w:val="center"/>
              <w:rPr>
                <w:sz w:val="20"/>
              </w:rPr>
            </w:pPr>
            <w:r>
              <w:rPr>
                <w:sz w:val="20"/>
              </w:rPr>
              <w:t>A4JGXU</w:t>
            </w:r>
          </w:p>
        </w:tc>
      </w:tr>
      <w:tr>
        <w:trPr>
          <w:trHeight w:val="710" w:hRule="atLeast"/>
        </w:trPr>
        <w:tc>
          <w:tcPr>
            <w:tcW w:w="1976" w:type="dxa"/>
            <w:gridSpan w:val="2"/>
            <w:tcBorders>
              <w:top w:val="single" w:sz="2" w:space="0" w:color="000000"/>
              <w:bottom w:val="single" w:sz="2" w:space="0" w:color="000000"/>
              <w:right w:val="single" w:sz="2" w:space="0" w:color="000000"/>
            </w:tcBorders>
          </w:tcPr>
          <w:p>
            <w:pPr>
              <w:pStyle w:val="TableParagraph"/>
              <w:spacing w:before="8"/>
              <w:rPr>
                <w:rFonts w:ascii="黑体"/>
                <w:sz w:val="17"/>
              </w:rPr>
            </w:pPr>
          </w:p>
          <w:p>
            <w:pPr>
              <w:pStyle w:val="TableParagraph"/>
              <w:ind w:left="567"/>
              <w:rPr>
                <w:sz w:val="21"/>
              </w:rPr>
            </w:pPr>
            <w:r>
              <w:rPr>
                <w:sz w:val="21"/>
              </w:rPr>
              <w:t>屋面材料</w:t>
            </w:r>
          </w:p>
        </w:tc>
        <w:tc>
          <w:tcPr>
            <w:tcW w:w="588"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17"/>
              </w:rPr>
            </w:pPr>
          </w:p>
          <w:p>
            <w:pPr>
              <w:pStyle w:val="TableParagraph"/>
              <w:ind w:right="177"/>
              <w:jc w:val="right"/>
              <w:rPr>
                <w:sz w:val="21"/>
              </w:rPr>
            </w:pPr>
            <w:r>
              <w:rPr>
                <w:w w:val="99"/>
                <w:sz w:val="21"/>
              </w:rPr>
              <w:t>是</w:t>
            </w:r>
          </w:p>
        </w:tc>
        <w:tc>
          <w:tcPr>
            <w:tcW w:w="1260"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17"/>
              </w:rPr>
            </w:pPr>
          </w:p>
          <w:p>
            <w:pPr>
              <w:pStyle w:val="TableParagraph"/>
              <w:ind w:left="194" w:right="176"/>
              <w:jc w:val="center"/>
              <w:rPr>
                <w:sz w:val="21"/>
              </w:rPr>
            </w:pPr>
            <w:r>
              <w:rPr>
                <w:sz w:val="21"/>
              </w:rPr>
              <w:t>多选</w:t>
            </w:r>
          </w:p>
        </w:tc>
        <w:tc>
          <w:tcPr>
            <w:tcW w:w="3775" w:type="dxa"/>
            <w:tcBorders>
              <w:top w:val="single" w:sz="2" w:space="0" w:color="000000"/>
              <w:left w:val="single" w:sz="2" w:space="0" w:color="000000"/>
              <w:bottom w:val="single" w:sz="2" w:space="0" w:color="000000"/>
              <w:right w:val="single" w:sz="2" w:space="0" w:color="000000"/>
            </w:tcBorders>
          </w:tcPr>
          <w:p>
            <w:pPr>
              <w:pStyle w:val="TableParagraph"/>
              <w:spacing w:before="92"/>
              <w:ind w:left="634" w:right="90" w:hanging="526"/>
              <w:rPr>
                <w:sz w:val="21"/>
              </w:rPr>
            </w:pPr>
            <w:r>
              <w:rPr>
                <w:w w:val="95"/>
                <w:sz w:val="21"/>
              </w:rPr>
              <w:t>钢筋混凝土屋面、瓦屋面、金属屋面、</w:t>
            </w:r>
            <w:r>
              <w:rPr>
                <w:sz w:val="21"/>
              </w:rPr>
              <w:t>玻璃屋面、种植屋面、其他</w:t>
            </w:r>
          </w:p>
        </w:tc>
        <w:tc>
          <w:tcPr>
            <w:tcW w:w="146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60" w:type="dxa"/>
            <w:tcBorders>
              <w:top w:val="single" w:sz="2" w:space="0" w:color="000000"/>
              <w:left w:val="single" w:sz="2" w:space="0" w:color="000000"/>
              <w:bottom w:val="single" w:sz="2" w:space="0" w:color="000000"/>
            </w:tcBorders>
          </w:tcPr>
          <w:p>
            <w:pPr>
              <w:pStyle w:val="TableParagraph"/>
              <w:spacing w:before="9"/>
              <w:rPr>
                <w:rFonts w:ascii="黑体"/>
                <w:sz w:val="17"/>
              </w:rPr>
            </w:pPr>
          </w:p>
          <w:p>
            <w:pPr>
              <w:pStyle w:val="TableParagraph"/>
              <w:ind w:left="401" w:right="375"/>
              <w:jc w:val="center"/>
              <w:rPr>
                <w:sz w:val="20"/>
              </w:rPr>
            </w:pPr>
            <w:r>
              <w:rPr>
                <w:sz w:val="20"/>
              </w:rPr>
              <w:t>A4WMCL</w:t>
            </w:r>
          </w:p>
        </w:tc>
      </w:tr>
      <w:tr>
        <w:trPr>
          <w:trHeight w:val="710" w:hRule="atLeast"/>
        </w:trPr>
        <w:tc>
          <w:tcPr>
            <w:tcW w:w="1976" w:type="dxa"/>
            <w:gridSpan w:val="2"/>
            <w:tcBorders>
              <w:top w:val="single" w:sz="2" w:space="0" w:color="000000"/>
              <w:bottom w:val="single" w:sz="2" w:space="0" w:color="000000"/>
              <w:right w:val="single" w:sz="2" w:space="0" w:color="000000"/>
            </w:tcBorders>
          </w:tcPr>
          <w:p>
            <w:pPr>
              <w:pStyle w:val="TableParagraph"/>
              <w:spacing w:before="8"/>
              <w:rPr>
                <w:rFonts w:ascii="黑体"/>
                <w:sz w:val="17"/>
              </w:rPr>
            </w:pPr>
          </w:p>
          <w:p>
            <w:pPr>
              <w:pStyle w:val="TableParagraph"/>
              <w:spacing w:before="1"/>
              <w:ind w:left="567"/>
              <w:rPr>
                <w:sz w:val="21"/>
              </w:rPr>
            </w:pPr>
            <w:r>
              <w:rPr>
                <w:sz w:val="21"/>
              </w:rPr>
              <w:t>屋盖分类</w:t>
            </w:r>
          </w:p>
        </w:tc>
        <w:tc>
          <w:tcPr>
            <w:tcW w:w="588"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17"/>
              </w:rPr>
            </w:pPr>
          </w:p>
          <w:p>
            <w:pPr>
              <w:pStyle w:val="TableParagraph"/>
              <w:spacing w:before="1"/>
              <w:ind w:right="177"/>
              <w:jc w:val="right"/>
              <w:rPr>
                <w:sz w:val="21"/>
              </w:rPr>
            </w:pPr>
            <w:r>
              <w:rPr>
                <w:w w:val="99"/>
                <w:sz w:val="21"/>
              </w:rPr>
              <w:t>是</w:t>
            </w:r>
          </w:p>
        </w:tc>
        <w:tc>
          <w:tcPr>
            <w:tcW w:w="1260"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17"/>
              </w:rPr>
            </w:pPr>
          </w:p>
          <w:p>
            <w:pPr>
              <w:pStyle w:val="TableParagraph"/>
              <w:spacing w:before="1"/>
              <w:ind w:left="194" w:right="176"/>
              <w:jc w:val="center"/>
              <w:rPr>
                <w:sz w:val="21"/>
              </w:rPr>
            </w:pPr>
            <w:r>
              <w:rPr>
                <w:sz w:val="21"/>
              </w:rPr>
              <w:t>单选</w:t>
            </w:r>
          </w:p>
        </w:tc>
        <w:tc>
          <w:tcPr>
            <w:tcW w:w="3775" w:type="dxa"/>
            <w:tcBorders>
              <w:top w:val="single" w:sz="2" w:space="0" w:color="000000"/>
              <w:left w:val="single" w:sz="2" w:space="0" w:color="000000"/>
              <w:bottom w:val="single" w:sz="2" w:space="0" w:color="000000"/>
              <w:right w:val="single" w:sz="2" w:space="0" w:color="000000"/>
            </w:tcBorders>
          </w:tcPr>
          <w:p>
            <w:pPr>
              <w:pStyle w:val="TableParagraph"/>
              <w:spacing w:line="242" w:lineRule="auto" w:before="90"/>
              <w:ind w:left="1579" w:right="86" w:hanging="1512"/>
              <w:rPr>
                <w:sz w:val="21"/>
              </w:rPr>
            </w:pPr>
            <w:r>
              <w:rPr>
                <w:w w:val="95"/>
                <w:sz w:val="21"/>
              </w:rPr>
              <w:t>固定全罩棚、可开启全罩棚、局部罩棚</w:t>
            </w:r>
            <w:r>
              <w:rPr>
                <w:sz w:val="21"/>
              </w:rPr>
              <w:t>无罩棚</w:t>
            </w:r>
          </w:p>
        </w:tc>
        <w:tc>
          <w:tcPr>
            <w:tcW w:w="1460" w:type="dxa"/>
            <w:tcBorders>
              <w:top w:val="single" w:sz="2" w:space="0" w:color="000000"/>
              <w:left w:val="single" w:sz="2" w:space="0" w:color="000000"/>
              <w:bottom w:val="single" w:sz="2" w:space="0" w:color="000000"/>
              <w:right w:val="single" w:sz="2" w:space="0" w:color="000000"/>
            </w:tcBorders>
          </w:tcPr>
          <w:p>
            <w:pPr>
              <w:pStyle w:val="TableParagraph"/>
              <w:tabs>
                <w:tab w:pos="423" w:val="left" w:leader="none"/>
              </w:tabs>
              <w:spacing w:before="86"/>
              <w:ind w:left="-158" w:right="400"/>
              <w:jc w:val="right"/>
              <w:rPr>
                <w:sz w:val="21"/>
              </w:rPr>
            </w:pPr>
            <w:r>
              <w:rPr>
                <w:position w:val="14"/>
                <w:sz w:val="21"/>
              </w:rPr>
              <w:t>、</w:t>
              <w:tab/>
            </w:r>
            <w:r>
              <w:rPr>
                <w:w w:val="95"/>
                <w:sz w:val="21"/>
              </w:rPr>
              <w:t>体育</w:t>
            </w:r>
            <w:r>
              <w:rPr>
                <w:spacing w:val="-16"/>
                <w:w w:val="95"/>
                <w:sz w:val="21"/>
              </w:rPr>
              <w:t>场</w:t>
            </w:r>
          </w:p>
        </w:tc>
        <w:tc>
          <w:tcPr>
            <w:tcW w:w="1460" w:type="dxa"/>
            <w:tcBorders>
              <w:top w:val="single" w:sz="2" w:space="0" w:color="000000"/>
              <w:left w:val="single" w:sz="2" w:space="0" w:color="000000"/>
              <w:bottom w:val="single" w:sz="2" w:space="0" w:color="000000"/>
            </w:tcBorders>
          </w:tcPr>
          <w:p>
            <w:pPr>
              <w:pStyle w:val="TableParagraph"/>
              <w:spacing w:before="9"/>
              <w:rPr>
                <w:rFonts w:ascii="黑体"/>
                <w:sz w:val="17"/>
              </w:rPr>
            </w:pPr>
          </w:p>
          <w:p>
            <w:pPr>
              <w:pStyle w:val="TableParagraph"/>
              <w:ind w:left="401" w:right="375"/>
              <w:jc w:val="center"/>
              <w:rPr>
                <w:sz w:val="20"/>
              </w:rPr>
            </w:pPr>
            <w:r>
              <w:rPr>
                <w:sz w:val="20"/>
              </w:rPr>
              <w:t>A5WGFL</w:t>
            </w:r>
          </w:p>
        </w:tc>
      </w:tr>
      <w:tr>
        <w:trPr>
          <w:trHeight w:val="1250" w:hRule="atLeast"/>
        </w:trPr>
        <w:tc>
          <w:tcPr>
            <w:tcW w:w="1976" w:type="dxa"/>
            <w:gridSpan w:val="2"/>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8"/>
              <w:rPr>
                <w:rFonts w:ascii="黑体"/>
                <w:sz w:val="18"/>
              </w:rPr>
            </w:pPr>
          </w:p>
          <w:p>
            <w:pPr>
              <w:pStyle w:val="TableParagraph"/>
              <w:spacing w:before="1"/>
              <w:ind w:left="358"/>
              <w:rPr>
                <w:sz w:val="21"/>
              </w:rPr>
            </w:pPr>
            <w:r>
              <w:rPr>
                <w:sz w:val="21"/>
              </w:rPr>
              <w:t>屋盖结构形式</w:t>
            </w:r>
          </w:p>
        </w:tc>
        <w:tc>
          <w:tcPr>
            <w:tcW w:w="588"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8"/>
              <w:rPr>
                <w:rFonts w:ascii="黑体"/>
                <w:sz w:val="18"/>
              </w:rPr>
            </w:pPr>
          </w:p>
          <w:p>
            <w:pPr>
              <w:pStyle w:val="TableParagraph"/>
              <w:spacing w:before="1"/>
              <w:ind w:right="177"/>
              <w:jc w:val="right"/>
              <w:rPr>
                <w:sz w:val="21"/>
              </w:rPr>
            </w:pPr>
            <w:r>
              <w:rPr>
                <w:w w:val="99"/>
                <w:sz w:val="21"/>
              </w:rPr>
              <w:t>是</w:t>
            </w:r>
          </w:p>
        </w:tc>
        <w:tc>
          <w:tcPr>
            <w:tcW w:w="126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8"/>
              <w:rPr>
                <w:rFonts w:ascii="黑体"/>
                <w:sz w:val="18"/>
              </w:rPr>
            </w:pPr>
          </w:p>
          <w:p>
            <w:pPr>
              <w:pStyle w:val="TableParagraph"/>
              <w:spacing w:before="1"/>
              <w:ind w:left="194" w:right="176"/>
              <w:jc w:val="center"/>
              <w:rPr>
                <w:sz w:val="21"/>
              </w:rPr>
            </w:pPr>
            <w:r>
              <w:rPr>
                <w:sz w:val="21"/>
              </w:rPr>
              <w:t>单选</w:t>
            </w:r>
          </w:p>
        </w:tc>
        <w:tc>
          <w:tcPr>
            <w:tcW w:w="3775" w:type="dxa"/>
            <w:tcBorders>
              <w:top w:val="single" w:sz="2" w:space="0" w:color="000000"/>
              <w:left w:val="single" w:sz="2" w:space="0" w:color="000000"/>
              <w:bottom w:val="single" w:sz="2" w:space="0" w:color="000000"/>
              <w:right w:val="single" w:sz="2" w:space="0" w:color="000000"/>
            </w:tcBorders>
          </w:tcPr>
          <w:p>
            <w:pPr>
              <w:pStyle w:val="TableParagraph"/>
              <w:spacing w:before="90"/>
              <w:ind w:left="108" w:right="90" w:hanging="1"/>
              <w:jc w:val="center"/>
              <w:rPr>
                <w:sz w:val="21"/>
              </w:rPr>
            </w:pPr>
            <w:r>
              <w:rPr>
                <w:w w:val="95"/>
                <w:sz w:val="21"/>
              </w:rPr>
              <w:t>桁架结构、钢架结构、拱结构、壳体结构、折板结构、网架结构、网壳结构、悬索结构、索桅结构、膜结构、张弦结</w:t>
            </w:r>
            <w:r>
              <w:rPr>
                <w:sz w:val="21"/>
              </w:rPr>
              <w:t>构、开合结构</w:t>
            </w:r>
          </w:p>
        </w:tc>
        <w:tc>
          <w:tcPr>
            <w:tcW w:w="146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8"/>
              <w:rPr>
                <w:rFonts w:ascii="黑体"/>
                <w:sz w:val="18"/>
              </w:rPr>
            </w:pPr>
          </w:p>
          <w:p>
            <w:pPr>
              <w:pStyle w:val="TableParagraph"/>
              <w:spacing w:before="1"/>
              <w:ind w:right="400"/>
              <w:jc w:val="right"/>
              <w:rPr>
                <w:sz w:val="21"/>
              </w:rPr>
            </w:pPr>
            <w:r>
              <w:rPr>
                <w:w w:val="95"/>
                <w:sz w:val="21"/>
              </w:rPr>
              <w:t>体育馆</w:t>
            </w:r>
          </w:p>
        </w:tc>
        <w:tc>
          <w:tcPr>
            <w:tcW w:w="1460" w:type="dxa"/>
            <w:tcBorders>
              <w:top w:val="single" w:sz="2" w:space="0" w:color="000000"/>
              <w:left w:val="single" w:sz="2" w:space="0" w:color="000000"/>
              <w:bottom w:val="single" w:sz="2" w:space="0" w:color="000000"/>
            </w:tcBorders>
          </w:tcPr>
          <w:p>
            <w:pPr>
              <w:pStyle w:val="TableParagraph"/>
              <w:rPr>
                <w:rFonts w:ascii="黑体"/>
                <w:sz w:val="20"/>
              </w:rPr>
            </w:pPr>
          </w:p>
          <w:p>
            <w:pPr>
              <w:pStyle w:val="TableParagraph"/>
              <w:spacing w:before="11"/>
              <w:rPr>
                <w:rFonts w:ascii="黑体"/>
                <w:sz w:val="18"/>
              </w:rPr>
            </w:pPr>
          </w:p>
          <w:p>
            <w:pPr>
              <w:pStyle w:val="TableParagraph"/>
              <w:ind w:left="401" w:right="375"/>
              <w:jc w:val="center"/>
              <w:rPr>
                <w:sz w:val="20"/>
              </w:rPr>
            </w:pPr>
            <w:r>
              <w:rPr>
                <w:sz w:val="20"/>
              </w:rPr>
              <w:t>A5TYWG</w:t>
            </w:r>
          </w:p>
        </w:tc>
      </w:tr>
      <w:tr>
        <w:trPr>
          <w:trHeight w:val="482" w:hRule="atLeast"/>
        </w:trPr>
        <w:tc>
          <w:tcPr>
            <w:tcW w:w="456" w:type="dxa"/>
            <w:vMerge w:val="restart"/>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6"/>
              <w:rPr>
                <w:rFonts w:ascii="黑体"/>
                <w:sz w:val="18"/>
              </w:rPr>
            </w:pPr>
          </w:p>
          <w:p>
            <w:pPr>
              <w:pStyle w:val="TableParagraph"/>
              <w:spacing w:line="232" w:lineRule="auto"/>
              <w:ind w:left="123" w:right="109"/>
              <w:jc w:val="both"/>
              <w:rPr>
                <w:sz w:val="21"/>
              </w:rPr>
            </w:pPr>
            <w:r>
              <w:rPr>
                <w:sz w:val="21"/>
              </w:rPr>
              <w:t>地下室</w:t>
            </w:r>
          </w:p>
        </w:tc>
        <w:tc>
          <w:tcPr>
            <w:tcW w:w="1520" w:type="dxa"/>
            <w:tcBorders>
              <w:top w:val="single" w:sz="2" w:space="0" w:color="000000"/>
              <w:left w:val="single" w:sz="2" w:space="0" w:color="000000"/>
              <w:bottom w:val="single" w:sz="2" w:space="0" w:color="000000"/>
              <w:right w:val="single" w:sz="2" w:space="0" w:color="000000"/>
            </w:tcBorders>
          </w:tcPr>
          <w:p>
            <w:pPr>
              <w:pStyle w:val="TableParagraph"/>
              <w:spacing w:before="109"/>
              <w:ind w:left="138"/>
              <w:rPr>
                <w:sz w:val="21"/>
              </w:rPr>
            </w:pPr>
            <w:r>
              <w:rPr>
                <w:sz w:val="21"/>
              </w:rPr>
              <w:t>基坑支护面积</w:t>
            </w:r>
          </w:p>
        </w:tc>
        <w:tc>
          <w:tcPr>
            <w:tcW w:w="588" w:type="dxa"/>
            <w:tcBorders>
              <w:top w:val="single" w:sz="2" w:space="0" w:color="000000"/>
              <w:left w:val="single" w:sz="2" w:space="0" w:color="000000"/>
              <w:bottom w:val="single" w:sz="2" w:space="0" w:color="000000"/>
              <w:right w:val="single" w:sz="2" w:space="0" w:color="000000"/>
            </w:tcBorders>
          </w:tcPr>
          <w:p>
            <w:pPr>
              <w:pStyle w:val="TableParagraph"/>
              <w:spacing w:before="109"/>
              <w:ind w:right="177"/>
              <w:jc w:val="right"/>
              <w:rPr>
                <w:sz w:val="21"/>
              </w:rPr>
            </w:pPr>
            <w:r>
              <w:rPr>
                <w:w w:val="99"/>
                <w:sz w:val="21"/>
              </w:rPr>
              <w:t>否</w:t>
            </w:r>
          </w:p>
        </w:tc>
        <w:tc>
          <w:tcPr>
            <w:tcW w:w="1260" w:type="dxa"/>
            <w:tcBorders>
              <w:top w:val="single" w:sz="2" w:space="0" w:color="000000"/>
              <w:left w:val="single" w:sz="2" w:space="0" w:color="000000"/>
              <w:bottom w:val="single" w:sz="2" w:space="0" w:color="000000"/>
              <w:right w:val="single" w:sz="2" w:space="0" w:color="000000"/>
            </w:tcBorders>
          </w:tcPr>
          <w:p>
            <w:pPr>
              <w:pStyle w:val="TableParagraph"/>
              <w:spacing w:before="109"/>
              <w:ind w:left="193" w:right="178"/>
              <w:jc w:val="center"/>
              <w:rPr>
                <w:sz w:val="21"/>
              </w:rPr>
            </w:pPr>
            <w:r>
              <w:rPr>
                <w:sz w:val="21"/>
              </w:rPr>
              <w:t>输入数值</w:t>
            </w:r>
          </w:p>
        </w:tc>
        <w:tc>
          <w:tcPr>
            <w:tcW w:w="377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6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60" w:type="dxa"/>
            <w:tcBorders>
              <w:top w:val="single" w:sz="2" w:space="0" w:color="000000"/>
              <w:left w:val="single" w:sz="2" w:space="0" w:color="000000"/>
              <w:bottom w:val="single" w:sz="2" w:space="0" w:color="000000"/>
            </w:tcBorders>
          </w:tcPr>
          <w:p>
            <w:pPr>
              <w:pStyle w:val="TableParagraph"/>
              <w:spacing w:before="114"/>
              <w:ind w:left="401" w:right="375"/>
              <w:jc w:val="center"/>
              <w:rPr>
                <w:sz w:val="20"/>
              </w:rPr>
            </w:pPr>
            <w:r>
              <w:rPr>
                <w:sz w:val="20"/>
              </w:rPr>
              <w:t>A4JKMJ</w:t>
            </w:r>
          </w:p>
        </w:tc>
      </w:tr>
      <w:tr>
        <w:trPr>
          <w:trHeight w:val="690" w:hRule="atLeast"/>
        </w:trPr>
        <w:tc>
          <w:tcPr>
            <w:tcW w:w="456" w:type="dxa"/>
            <w:vMerge/>
            <w:tcBorders>
              <w:top w:val="nil"/>
              <w:bottom w:val="single" w:sz="2" w:space="0" w:color="000000"/>
              <w:right w:val="single" w:sz="2" w:space="0" w:color="000000"/>
            </w:tcBorders>
          </w:tcPr>
          <w:p>
            <w:pPr>
              <w:rPr>
                <w:sz w:val="2"/>
                <w:szCs w:val="2"/>
              </w:rPr>
            </w:pPr>
          </w:p>
        </w:tc>
        <w:tc>
          <w:tcPr>
            <w:tcW w:w="1520" w:type="dxa"/>
            <w:tcBorders>
              <w:top w:val="single" w:sz="2" w:space="0" w:color="000000"/>
              <w:left w:val="single" w:sz="2" w:space="0" w:color="000000"/>
              <w:bottom w:val="single" w:sz="2" w:space="0" w:color="000000"/>
              <w:right w:val="single" w:sz="2" w:space="0" w:color="000000"/>
            </w:tcBorders>
          </w:tcPr>
          <w:p>
            <w:pPr>
              <w:pStyle w:val="TableParagraph"/>
              <w:spacing w:line="264" w:lineRule="exact" w:before="83"/>
              <w:ind w:left="116" w:right="98"/>
              <w:jc w:val="center"/>
              <w:rPr>
                <w:sz w:val="21"/>
              </w:rPr>
            </w:pPr>
            <w:r>
              <w:rPr>
                <w:sz w:val="21"/>
              </w:rPr>
              <w:t>地下建筑面积</w:t>
            </w:r>
          </w:p>
          <w:p>
            <w:pPr>
              <w:pStyle w:val="TableParagraph"/>
              <w:spacing w:line="264" w:lineRule="exact"/>
              <w:ind w:left="116" w:right="97"/>
              <w:jc w:val="center"/>
              <w:rPr>
                <w:sz w:val="21"/>
              </w:rPr>
            </w:pPr>
            <w:r>
              <w:rPr>
                <w:spacing w:val="-1"/>
                <w:w w:val="99"/>
                <w:sz w:val="21"/>
              </w:rPr>
              <w:t>（</w:t>
            </w:r>
            <w:r>
              <w:rPr>
                <w:spacing w:val="1"/>
                <w:w w:val="99"/>
                <w:sz w:val="21"/>
              </w:rPr>
              <w:t>m</w:t>
            </w:r>
            <w:r>
              <w:rPr>
                <w:spacing w:val="-1"/>
                <w:w w:val="106"/>
                <w:position w:val="11"/>
                <w:sz w:val="10"/>
              </w:rPr>
              <w:t>2</w:t>
            </w:r>
            <w:r>
              <w:rPr>
                <w:w w:val="99"/>
                <w:sz w:val="21"/>
              </w:rPr>
              <w:t>）</w:t>
            </w:r>
          </w:p>
        </w:tc>
        <w:tc>
          <w:tcPr>
            <w:tcW w:w="588"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6"/>
              </w:rPr>
            </w:pPr>
          </w:p>
          <w:p>
            <w:pPr>
              <w:pStyle w:val="TableParagraph"/>
              <w:spacing w:before="1"/>
              <w:ind w:right="177"/>
              <w:jc w:val="right"/>
              <w:rPr>
                <w:sz w:val="21"/>
              </w:rPr>
            </w:pPr>
            <w:r>
              <w:rPr>
                <w:w w:val="99"/>
                <w:sz w:val="21"/>
              </w:rPr>
              <w:t>是</w:t>
            </w:r>
          </w:p>
        </w:tc>
        <w:tc>
          <w:tcPr>
            <w:tcW w:w="1260"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6"/>
              </w:rPr>
            </w:pPr>
          </w:p>
          <w:p>
            <w:pPr>
              <w:pStyle w:val="TableParagraph"/>
              <w:spacing w:before="1"/>
              <w:ind w:left="193" w:right="178"/>
              <w:jc w:val="center"/>
              <w:rPr>
                <w:sz w:val="21"/>
              </w:rPr>
            </w:pPr>
            <w:r>
              <w:rPr>
                <w:sz w:val="21"/>
              </w:rPr>
              <w:t>输入数值</w:t>
            </w:r>
          </w:p>
        </w:tc>
        <w:tc>
          <w:tcPr>
            <w:tcW w:w="377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6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60" w:type="dxa"/>
            <w:tcBorders>
              <w:top w:val="single" w:sz="2" w:space="0" w:color="000000"/>
              <w:left w:val="single" w:sz="2" w:space="0" w:color="000000"/>
              <w:bottom w:val="single" w:sz="2" w:space="0" w:color="000000"/>
            </w:tcBorders>
          </w:tcPr>
          <w:p>
            <w:pPr>
              <w:pStyle w:val="TableParagraph"/>
              <w:rPr>
                <w:rFonts w:ascii="黑体"/>
                <w:sz w:val="17"/>
              </w:rPr>
            </w:pPr>
          </w:p>
          <w:p>
            <w:pPr>
              <w:pStyle w:val="TableParagraph"/>
              <w:ind w:left="401" w:right="375"/>
              <w:jc w:val="center"/>
              <w:rPr>
                <w:sz w:val="20"/>
              </w:rPr>
            </w:pPr>
            <w:r>
              <w:rPr>
                <w:sz w:val="20"/>
              </w:rPr>
              <w:t>A4DXJM</w:t>
            </w:r>
          </w:p>
        </w:tc>
      </w:tr>
      <w:tr>
        <w:trPr>
          <w:trHeight w:val="481" w:hRule="atLeast"/>
        </w:trPr>
        <w:tc>
          <w:tcPr>
            <w:tcW w:w="456" w:type="dxa"/>
            <w:vMerge/>
            <w:tcBorders>
              <w:top w:val="nil"/>
              <w:bottom w:val="single" w:sz="2" w:space="0" w:color="000000"/>
              <w:right w:val="single" w:sz="2" w:space="0" w:color="000000"/>
            </w:tcBorders>
          </w:tcPr>
          <w:p>
            <w:pPr>
              <w:rPr>
                <w:sz w:val="2"/>
                <w:szCs w:val="2"/>
              </w:rPr>
            </w:pPr>
          </w:p>
        </w:tc>
        <w:tc>
          <w:tcPr>
            <w:tcW w:w="1520" w:type="dxa"/>
            <w:tcBorders>
              <w:top w:val="single" w:sz="2" w:space="0" w:color="000000"/>
              <w:left w:val="single" w:sz="2" w:space="0" w:color="000000"/>
              <w:bottom w:val="single" w:sz="2" w:space="0" w:color="000000"/>
              <w:right w:val="single" w:sz="2" w:space="0" w:color="000000"/>
            </w:tcBorders>
          </w:tcPr>
          <w:p>
            <w:pPr>
              <w:pStyle w:val="TableParagraph"/>
              <w:spacing w:before="108"/>
              <w:ind w:left="66" w:right="-29"/>
              <w:rPr>
                <w:sz w:val="21"/>
              </w:rPr>
            </w:pPr>
            <w:r>
              <w:rPr>
                <w:sz w:val="21"/>
              </w:rPr>
              <w:t>地下层数（层）</w:t>
            </w:r>
          </w:p>
        </w:tc>
        <w:tc>
          <w:tcPr>
            <w:tcW w:w="588" w:type="dxa"/>
            <w:tcBorders>
              <w:top w:val="single" w:sz="2" w:space="0" w:color="000000"/>
              <w:left w:val="single" w:sz="2" w:space="0" w:color="000000"/>
              <w:bottom w:val="single" w:sz="2" w:space="0" w:color="000000"/>
              <w:right w:val="single" w:sz="2" w:space="0" w:color="000000"/>
            </w:tcBorders>
          </w:tcPr>
          <w:p>
            <w:pPr>
              <w:pStyle w:val="TableParagraph"/>
              <w:spacing w:before="108"/>
              <w:ind w:right="177"/>
              <w:jc w:val="right"/>
              <w:rPr>
                <w:sz w:val="21"/>
              </w:rPr>
            </w:pPr>
            <w:r>
              <w:rPr>
                <w:w w:val="99"/>
                <w:sz w:val="21"/>
              </w:rPr>
              <w:t>是</w:t>
            </w:r>
          </w:p>
        </w:tc>
        <w:tc>
          <w:tcPr>
            <w:tcW w:w="1260" w:type="dxa"/>
            <w:tcBorders>
              <w:top w:val="single" w:sz="2" w:space="0" w:color="000000"/>
              <w:left w:val="single" w:sz="2" w:space="0" w:color="000000"/>
              <w:bottom w:val="single" w:sz="2" w:space="0" w:color="000000"/>
              <w:right w:val="single" w:sz="2" w:space="0" w:color="000000"/>
            </w:tcBorders>
          </w:tcPr>
          <w:p>
            <w:pPr>
              <w:pStyle w:val="TableParagraph"/>
              <w:spacing w:before="108"/>
              <w:ind w:left="193" w:right="178"/>
              <w:jc w:val="center"/>
              <w:rPr>
                <w:sz w:val="21"/>
              </w:rPr>
            </w:pPr>
            <w:r>
              <w:rPr>
                <w:sz w:val="21"/>
              </w:rPr>
              <w:t>输入数值</w:t>
            </w:r>
          </w:p>
        </w:tc>
        <w:tc>
          <w:tcPr>
            <w:tcW w:w="377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6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60" w:type="dxa"/>
            <w:tcBorders>
              <w:top w:val="single" w:sz="2" w:space="0" w:color="000000"/>
              <w:left w:val="single" w:sz="2" w:space="0" w:color="000000"/>
              <w:bottom w:val="single" w:sz="2" w:space="0" w:color="000000"/>
            </w:tcBorders>
          </w:tcPr>
          <w:p>
            <w:pPr>
              <w:pStyle w:val="TableParagraph"/>
              <w:spacing w:before="113"/>
              <w:ind w:left="401" w:right="375"/>
              <w:jc w:val="center"/>
              <w:rPr>
                <w:sz w:val="20"/>
              </w:rPr>
            </w:pPr>
            <w:r>
              <w:rPr>
                <w:sz w:val="20"/>
              </w:rPr>
              <w:t>A4DXCU</w:t>
            </w:r>
          </w:p>
        </w:tc>
      </w:tr>
      <w:tr>
        <w:trPr>
          <w:trHeight w:val="482" w:hRule="atLeast"/>
        </w:trPr>
        <w:tc>
          <w:tcPr>
            <w:tcW w:w="456" w:type="dxa"/>
            <w:vMerge/>
            <w:tcBorders>
              <w:top w:val="nil"/>
              <w:bottom w:val="single" w:sz="2" w:space="0" w:color="000000"/>
              <w:right w:val="single" w:sz="2" w:space="0" w:color="000000"/>
            </w:tcBorders>
          </w:tcPr>
          <w:p>
            <w:pPr>
              <w:rPr>
                <w:sz w:val="2"/>
                <w:szCs w:val="2"/>
              </w:rPr>
            </w:pPr>
          </w:p>
        </w:tc>
        <w:tc>
          <w:tcPr>
            <w:tcW w:w="1520" w:type="dxa"/>
            <w:tcBorders>
              <w:top w:val="single" w:sz="2" w:space="0" w:color="000000"/>
              <w:left w:val="single" w:sz="2" w:space="0" w:color="000000"/>
              <w:bottom w:val="single" w:sz="2" w:space="0" w:color="000000"/>
              <w:right w:val="single" w:sz="2" w:space="0" w:color="000000"/>
            </w:tcBorders>
          </w:tcPr>
          <w:p>
            <w:pPr>
              <w:pStyle w:val="TableParagraph"/>
              <w:spacing w:before="108"/>
              <w:ind w:left="66"/>
              <w:rPr>
                <w:sz w:val="21"/>
              </w:rPr>
            </w:pPr>
            <w:r>
              <w:rPr>
                <w:sz w:val="21"/>
              </w:rPr>
              <w:t>地下总高度（m</w:t>
            </w:r>
          </w:p>
        </w:tc>
        <w:tc>
          <w:tcPr>
            <w:tcW w:w="588" w:type="dxa"/>
            <w:tcBorders>
              <w:top w:val="single" w:sz="2" w:space="0" w:color="000000"/>
              <w:left w:val="single" w:sz="2" w:space="0" w:color="000000"/>
              <w:bottom w:val="single" w:sz="2" w:space="0" w:color="000000"/>
              <w:right w:val="single" w:sz="2" w:space="0" w:color="000000"/>
            </w:tcBorders>
          </w:tcPr>
          <w:p>
            <w:pPr>
              <w:pStyle w:val="TableParagraph"/>
              <w:spacing w:before="108"/>
              <w:ind w:left="-157" w:right="177"/>
              <w:jc w:val="right"/>
              <w:rPr>
                <w:sz w:val="21"/>
              </w:rPr>
            </w:pPr>
            <w:r>
              <w:rPr>
                <w:sz w:val="21"/>
              </w:rPr>
              <w:t>）</w:t>
            </w:r>
            <w:r>
              <w:rPr>
                <w:spacing w:val="9"/>
                <w:sz w:val="21"/>
              </w:rPr>
              <w:t> 是</w:t>
            </w:r>
          </w:p>
        </w:tc>
        <w:tc>
          <w:tcPr>
            <w:tcW w:w="1260" w:type="dxa"/>
            <w:tcBorders>
              <w:top w:val="single" w:sz="2" w:space="0" w:color="000000"/>
              <w:left w:val="single" w:sz="2" w:space="0" w:color="000000"/>
              <w:bottom w:val="single" w:sz="2" w:space="0" w:color="000000"/>
              <w:right w:val="single" w:sz="2" w:space="0" w:color="000000"/>
            </w:tcBorders>
          </w:tcPr>
          <w:p>
            <w:pPr>
              <w:pStyle w:val="TableParagraph"/>
              <w:spacing w:before="108"/>
              <w:ind w:left="193" w:right="178"/>
              <w:jc w:val="center"/>
              <w:rPr>
                <w:sz w:val="21"/>
              </w:rPr>
            </w:pPr>
            <w:r>
              <w:rPr>
                <w:sz w:val="21"/>
              </w:rPr>
              <w:t>输入数值</w:t>
            </w:r>
          </w:p>
        </w:tc>
        <w:tc>
          <w:tcPr>
            <w:tcW w:w="377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6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60" w:type="dxa"/>
            <w:tcBorders>
              <w:top w:val="single" w:sz="2" w:space="0" w:color="000000"/>
              <w:left w:val="single" w:sz="2" w:space="0" w:color="000000"/>
              <w:bottom w:val="single" w:sz="2" w:space="0" w:color="000000"/>
            </w:tcBorders>
          </w:tcPr>
          <w:p>
            <w:pPr>
              <w:pStyle w:val="TableParagraph"/>
              <w:spacing w:before="113"/>
              <w:ind w:left="401" w:right="375"/>
              <w:jc w:val="center"/>
              <w:rPr>
                <w:sz w:val="20"/>
              </w:rPr>
            </w:pPr>
            <w:r>
              <w:rPr>
                <w:sz w:val="20"/>
              </w:rPr>
              <w:t>A4DXGD</w:t>
            </w:r>
          </w:p>
        </w:tc>
      </w:tr>
      <w:tr>
        <w:trPr>
          <w:trHeight w:val="481" w:hRule="atLeast"/>
        </w:trPr>
        <w:tc>
          <w:tcPr>
            <w:tcW w:w="456" w:type="dxa"/>
            <w:vMerge/>
            <w:tcBorders>
              <w:top w:val="nil"/>
              <w:bottom w:val="single" w:sz="2" w:space="0" w:color="000000"/>
              <w:right w:val="single" w:sz="2" w:space="0" w:color="000000"/>
            </w:tcBorders>
          </w:tcPr>
          <w:p>
            <w:pPr>
              <w:rPr>
                <w:sz w:val="2"/>
                <w:szCs w:val="2"/>
              </w:rPr>
            </w:pPr>
          </w:p>
        </w:tc>
        <w:tc>
          <w:tcPr>
            <w:tcW w:w="1520" w:type="dxa"/>
            <w:tcBorders>
              <w:top w:val="single" w:sz="2" w:space="0" w:color="000000"/>
              <w:left w:val="single" w:sz="2" w:space="0" w:color="000000"/>
              <w:bottom w:val="single" w:sz="2" w:space="0" w:color="000000"/>
              <w:right w:val="single" w:sz="2" w:space="0" w:color="000000"/>
            </w:tcBorders>
          </w:tcPr>
          <w:p>
            <w:pPr>
              <w:pStyle w:val="TableParagraph"/>
              <w:spacing w:before="108"/>
              <w:ind w:left="241"/>
              <w:rPr>
                <w:sz w:val="21"/>
              </w:rPr>
            </w:pPr>
            <w:r>
              <w:rPr>
                <w:sz w:val="21"/>
              </w:rPr>
              <w:t>是否含人防</w:t>
            </w:r>
          </w:p>
        </w:tc>
        <w:tc>
          <w:tcPr>
            <w:tcW w:w="588" w:type="dxa"/>
            <w:tcBorders>
              <w:top w:val="single" w:sz="2" w:space="0" w:color="000000"/>
              <w:left w:val="single" w:sz="2" w:space="0" w:color="000000"/>
              <w:bottom w:val="single" w:sz="2" w:space="0" w:color="000000"/>
              <w:right w:val="single" w:sz="2" w:space="0" w:color="000000"/>
            </w:tcBorders>
          </w:tcPr>
          <w:p>
            <w:pPr>
              <w:pStyle w:val="TableParagraph"/>
              <w:spacing w:before="108"/>
              <w:ind w:right="177"/>
              <w:jc w:val="right"/>
              <w:rPr>
                <w:sz w:val="21"/>
              </w:rPr>
            </w:pPr>
            <w:r>
              <w:rPr>
                <w:w w:val="99"/>
                <w:sz w:val="21"/>
              </w:rPr>
              <w:t>是</w:t>
            </w:r>
          </w:p>
        </w:tc>
        <w:tc>
          <w:tcPr>
            <w:tcW w:w="1260" w:type="dxa"/>
            <w:tcBorders>
              <w:top w:val="single" w:sz="2" w:space="0" w:color="000000"/>
              <w:left w:val="single" w:sz="2" w:space="0" w:color="000000"/>
              <w:bottom w:val="single" w:sz="2" w:space="0" w:color="000000"/>
              <w:right w:val="single" w:sz="2" w:space="0" w:color="000000"/>
            </w:tcBorders>
          </w:tcPr>
          <w:p>
            <w:pPr>
              <w:pStyle w:val="TableParagraph"/>
              <w:spacing w:before="108"/>
              <w:ind w:left="194" w:right="176"/>
              <w:jc w:val="center"/>
              <w:rPr>
                <w:sz w:val="21"/>
              </w:rPr>
            </w:pPr>
            <w:r>
              <w:rPr>
                <w:sz w:val="21"/>
              </w:rPr>
              <w:t>单选</w:t>
            </w:r>
          </w:p>
        </w:tc>
        <w:tc>
          <w:tcPr>
            <w:tcW w:w="3775" w:type="dxa"/>
            <w:tcBorders>
              <w:top w:val="single" w:sz="2" w:space="0" w:color="000000"/>
              <w:left w:val="single" w:sz="2" w:space="0" w:color="000000"/>
              <w:bottom w:val="single" w:sz="2" w:space="0" w:color="000000"/>
              <w:right w:val="single" w:sz="2" w:space="0" w:color="000000"/>
            </w:tcBorders>
          </w:tcPr>
          <w:p>
            <w:pPr>
              <w:pStyle w:val="TableParagraph"/>
              <w:spacing w:before="108"/>
              <w:ind w:left="192" w:right="174"/>
              <w:jc w:val="center"/>
              <w:rPr>
                <w:sz w:val="21"/>
              </w:rPr>
            </w:pPr>
            <w:r>
              <w:rPr>
                <w:sz w:val="21"/>
              </w:rPr>
              <w:t>是、否</w:t>
            </w:r>
          </w:p>
        </w:tc>
        <w:tc>
          <w:tcPr>
            <w:tcW w:w="146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60" w:type="dxa"/>
            <w:tcBorders>
              <w:top w:val="single" w:sz="2" w:space="0" w:color="000000"/>
              <w:left w:val="single" w:sz="2" w:space="0" w:color="000000"/>
              <w:bottom w:val="single" w:sz="2" w:space="0" w:color="000000"/>
            </w:tcBorders>
          </w:tcPr>
          <w:p>
            <w:pPr>
              <w:pStyle w:val="TableParagraph"/>
              <w:spacing w:before="114"/>
              <w:ind w:left="401" w:right="375"/>
              <w:jc w:val="center"/>
              <w:rPr>
                <w:sz w:val="20"/>
              </w:rPr>
            </w:pPr>
            <w:r>
              <w:rPr>
                <w:sz w:val="20"/>
              </w:rPr>
              <w:t>A4UFRF</w:t>
            </w:r>
          </w:p>
        </w:tc>
      </w:tr>
      <w:tr>
        <w:trPr>
          <w:trHeight w:val="703" w:hRule="atLeast"/>
        </w:trPr>
        <w:tc>
          <w:tcPr>
            <w:tcW w:w="456" w:type="dxa"/>
            <w:vMerge/>
            <w:tcBorders>
              <w:top w:val="nil"/>
              <w:bottom w:val="single" w:sz="2" w:space="0" w:color="000000"/>
              <w:right w:val="single" w:sz="2" w:space="0" w:color="000000"/>
            </w:tcBorders>
          </w:tcPr>
          <w:p>
            <w:pPr>
              <w:rPr>
                <w:sz w:val="2"/>
                <w:szCs w:val="2"/>
              </w:rPr>
            </w:pPr>
          </w:p>
        </w:tc>
        <w:tc>
          <w:tcPr>
            <w:tcW w:w="1520" w:type="dxa"/>
            <w:tcBorders>
              <w:top w:val="single" w:sz="2" w:space="0" w:color="000000"/>
              <w:left w:val="single" w:sz="2" w:space="0" w:color="000000"/>
              <w:bottom w:val="single" w:sz="2" w:space="0" w:color="000000"/>
              <w:right w:val="single" w:sz="2" w:space="0" w:color="000000"/>
            </w:tcBorders>
          </w:tcPr>
          <w:p>
            <w:pPr>
              <w:pStyle w:val="TableParagraph"/>
              <w:spacing w:line="230" w:lineRule="auto" w:before="98"/>
              <w:ind w:left="267" w:right="47" w:hanging="202"/>
              <w:rPr>
                <w:sz w:val="21"/>
              </w:rPr>
            </w:pPr>
            <w:r>
              <w:rPr>
                <w:spacing w:val="-13"/>
                <w:sz w:val="21"/>
              </w:rPr>
              <w:t>其中：人防建筑</w:t>
            </w:r>
            <w:r>
              <w:rPr>
                <w:w w:val="99"/>
                <w:sz w:val="21"/>
              </w:rPr>
              <w:t>面积</w:t>
            </w:r>
            <w:r>
              <w:rPr>
                <w:spacing w:val="2"/>
                <w:w w:val="99"/>
                <w:sz w:val="21"/>
              </w:rPr>
              <w:t>（</w:t>
            </w:r>
            <w:r>
              <w:rPr>
                <w:spacing w:val="-2"/>
                <w:w w:val="99"/>
                <w:sz w:val="21"/>
              </w:rPr>
              <w:t>m</w:t>
            </w:r>
            <w:r>
              <w:rPr>
                <w:spacing w:val="-1"/>
                <w:w w:val="106"/>
                <w:position w:val="11"/>
                <w:sz w:val="10"/>
              </w:rPr>
              <w:t>2</w:t>
            </w:r>
            <w:r>
              <w:rPr>
                <w:w w:val="99"/>
                <w:sz w:val="21"/>
              </w:rPr>
              <w:t>）</w:t>
            </w:r>
          </w:p>
        </w:tc>
        <w:tc>
          <w:tcPr>
            <w:tcW w:w="588" w:type="dxa"/>
            <w:tcBorders>
              <w:top w:val="single" w:sz="2" w:space="0" w:color="000000"/>
              <w:left w:val="single" w:sz="2" w:space="0" w:color="000000"/>
              <w:bottom w:val="single" w:sz="2" w:space="0" w:color="000000"/>
              <w:right w:val="single" w:sz="2" w:space="0" w:color="000000"/>
            </w:tcBorders>
          </w:tcPr>
          <w:p>
            <w:pPr>
              <w:pStyle w:val="TableParagraph"/>
              <w:spacing w:before="1"/>
              <w:rPr>
                <w:rFonts w:ascii="黑体"/>
                <w:sz w:val="17"/>
              </w:rPr>
            </w:pPr>
          </w:p>
          <w:p>
            <w:pPr>
              <w:pStyle w:val="TableParagraph"/>
              <w:ind w:right="177"/>
              <w:jc w:val="right"/>
              <w:rPr>
                <w:sz w:val="21"/>
              </w:rPr>
            </w:pPr>
            <w:r>
              <w:rPr>
                <w:w w:val="99"/>
                <w:sz w:val="21"/>
              </w:rPr>
              <w:t>是</w:t>
            </w:r>
          </w:p>
        </w:tc>
        <w:tc>
          <w:tcPr>
            <w:tcW w:w="1260" w:type="dxa"/>
            <w:tcBorders>
              <w:top w:val="single" w:sz="2" w:space="0" w:color="000000"/>
              <w:left w:val="single" w:sz="2" w:space="0" w:color="000000"/>
              <w:bottom w:val="single" w:sz="2" w:space="0" w:color="000000"/>
              <w:right w:val="single" w:sz="2" w:space="0" w:color="000000"/>
            </w:tcBorders>
          </w:tcPr>
          <w:p>
            <w:pPr>
              <w:pStyle w:val="TableParagraph"/>
              <w:spacing w:before="1"/>
              <w:rPr>
                <w:rFonts w:ascii="黑体"/>
                <w:sz w:val="17"/>
              </w:rPr>
            </w:pPr>
          </w:p>
          <w:p>
            <w:pPr>
              <w:pStyle w:val="TableParagraph"/>
              <w:ind w:left="193" w:right="178"/>
              <w:jc w:val="center"/>
              <w:rPr>
                <w:sz w:val="21"/>
              </w:rPr>
            </w:pPr>
            <w:r>
              <w:rPr>
                <w:sz w:val="21"/>
              </w:rPr>
              <w:t>输入数值</w:t>
            </w:r>
          </w:p>
        </w:tc>
        <w:tc>
          <w:tcPr>
            <w:tcW w:w="377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6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60" w:type="dxa"/>
            <w:tcBorders>
              <w:top w:val="single" w:sz="2" w:space="0" w:color="000000"/>
              <w:left w:val="single" w:sz="2" w:space="0" w:color="000000"/>
              <w:bottom w:val="single" w:sz="2" w:space="0" w:color="000000"/>
            </w:tcBorders>
          </w:tcPr>
          <w:p>
            <w:pPr>
              <w:pStyle w:val="TableParagraph"/>
              <w:spacing w:before="6"/>
              <w:rPr>
                <w:rFonts w:ascii="黑体"/>
                <w:sz w:val="17"/>
              </w:rPr>
            </w:pPr>
          </w:p>
          <w:p>
            <w:pPr>
              <w:pStyle w:val="TableParagraph"/>
              <w:ind w:left="401" w:right="375"/>
              <w:jc w:val="center"/>
              <w:rPr>
                <w:sz w:val="20"/>
              </w:rPr>
            </w:pPr>
            <w:r>
              <w:rPr>
                <w:sz w:val="20"/>
              </w:rPr>
              <w:t>A4RFJM</w:t>
            </w:r>
          </w:p>
        </w:tc>
      </w:tr>
      <w:tr>
        <w:trPr>
          <w:trHeight w:val="481" w:hRule="atLeast"/>
        </w:trPr>
        <w:tc>
          <w:tcPr>
            <w:tcW w:w="456" w:type="dxa"/>
            <w:vMerge/>
            <w:tcBorders>
              <w:top w:val="nil"/>
              <w:bottom w:val="single" w:sz="2" w:space="0" w:color="000000"/>
              <w:right w:val="single" w:sz="2" w:space="0" w:color="000000"/>
            </w:tcBorders>
          </w:tcPr>
          <w:p>
            <w:pPr>
              <w:rPr>
                <w:sz w:val="2"/>
                <w:szCs w:val="2"/>
              </w:rPr>
            </w:pPr>
          </w:p>
        </w:tc>
        <w:tc>
          <w:tcPr>
            <w:tcW w:w="1520" w:type="dxa"/>
            <w:tcBorders>
              <w:top w:val="single" w:sz="2" w:space="0" w:color="000000"/>
              <w:left w:val="single" w:sz="2" w:space="0" w:color="000000"/>
              <w:bottom w:val="single" w:sz="2" w:space="0" w:color="000000"/>
              <w:right w:val="single" w:sz="2" w:space="0" w:color="000000"/>
            </w:tcBorders>
          </w:tcPr>
          <w:p>
            <w:pPr>
              <w:pStyle w:val="TableParagraph"/>
              <w:spacing w:before="109"/>
              <w:ind w:left="346"/>
              <w:rPr>
                <w:sz w:val="21"/>
              </w:rPr>
            </w:pPr>
            <w:r>
              <w:rPr>
                <w:sz w:val="21"/>
              </w:rPr>
              <w:t>主要用途</w:t>
            </w:r>
          </w:p>
        </w:tc>
        <w:tc>
          <w:tcPr>
            <w:tcW w:w="588" w:type="dxa"/>
            <w:tcBorders>
              <w:top w:val="single" w:sz="2" w:space="0" w:color="000000"/>
              <w:left w:val="single" w:sz="2" w:space="0" w:color="000000"/>
              <w:bottom w:val="single" w:sz="2" w:space="0" w:color="000000"/>
              <w:right w:val="single" w:sz="2" w:space="0" w:color="000000"/>
            </w:tcBorders>
          </w:tcPr>
          <w:p>
            <w:pPr>
              <w:pStyle w:val="TableParagraph"/>
              <w:spacing w:before="109"/>
              <w:ind w:right="177"/>
              <w:jc w:val="right"/>
              <w:rPr>
                <w:sz w:val="21"/>
              </w:rPr>
            </w:pPr>
            <w:r>
              <w:rPr>
                <w:w w:val="99"/>
                <w:sz w:val="21"/>
              </w:rPr>
              <w:t>是</w:t>
            </w:r>
          </w:p>
        </w:tc>
        <w:tc>
          <w:tcPr>
            <w:tcW w:w="1260" w:type="dxa"/>
            <w:tcBorders>
              <w:top w:val="single" w:sz="2" w:space="0" w:color="000000"/>
              <w:left w:val="single" w:sz="2" w:space="0" w:color="000000"/>
              <w:bottom w:val="single" w:sz="2" w:space="0" w:color="000000"/>
              <w:right w:val="single" w:sz="2" w:space="0" w:color="000000"/>
            </w:tcBorders>
          </w:tcPr>
          <w:p>
            <w:pPr>
              <w:pStyle w:val="TableParagraph"/>
              <w:spacing w:before="109"/>
              <w:ind w:left="194" w:right="176"/>
              <w:jc w:val="center"/>
              <w:rPr>
                <w:sz w:val="21"/>
              </w:rPr>
            </w:pPr>
            <w:r>
              <w:rPr>
                <w:sz w:val="21"/>
              </w:rPr>
              <w:t>多选</w:t>
            </w:r>
          </w:p>
        </w:tc>
        <w:tc>
          <w:tcPr>
            <w:tcW w:w="3775" w:type="dxa"/>
            <w:tcBorders>
              <w:top w:val="single" w:sz="2" w:space="0" w:color="000000"/>
              <w:left w:val="single" w:sz="2" w:space="0" w:color="000000"/>
              <w:bottom w:val="single" w:sz="2" w:space="0" w:color="000000"/>
              <w:right w:val="single" w:sz="2" w:space="0" w:color="000000"/>
            </w:tcBorders>
          </w:tcPr>
          <w:p>
            <w:pPr>
              <w:pStyle w:val="TableParagraph"/>
              <w:spacing w:before="109"/>
              <w:ind w:left="192" w:right="177"/>
              <w:jc w:val="center"/>
              <w:rPr>
                <w:sz w:val="21"/>
              </w:rPr>
            </w:pPr>
            <w:r>
              <w:rPr>
                <w:sz w:val="21"/>
              </w:rPr>
              <w:t>车库、商业、人防层、设备层、其他</w:t>
            </w:r>
          </w:p>
        </w:tc>
        <w:tc>
          <w:tcPr>
            <w:tcW w:w="146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60" w:type="dxa"/>
            <w:tcBorders>
              <w:top w:val="single" w:sz="2" w:space="0" w:color="000000"/>
              <w:left w:val="single" w:sz="2" w:space="0" w:color="000000"/>
              <w:bottom w:val="single" w:sz="2" w:space="0" w:color="000000"/>
            </w:tcBorders>
          </w:tcPr>
          <w:p>
            <w:pPr>
              <w:pStyle w:val="TableParagraph"/>
              <w:spacing w:before="114"/>
              <w:ind w:left="401" w:right="375"/>
              <w:jc w:val="center"/>
              <w:rPr>
                <w:sz w:val="20"/>
              </w:rPr>
            </w:pPr>
            <w:r>
              <w:rPr>
                <w:sz w:val="20"/>
              </w:rPr>
              <w:t>A4GCYT</w:t>
            </w:r>
          </w:p>
        </w:tc>
      </w:tr>
      <w:tr>
        <w:trPr>
          <w:trHeight w:val="482" w:hRule="atLeast"/>
        </w:trPr>
        <w:tc>
          <w:tcPr>
            <w:tcW w:w="456" w:type="dxa"/>
            <w:vMerge/>
            <w:tcBorders>
              <w:top w:val="nil"/>
              <w:bottom w:val="single" w:sz="2" w:space="0" w:color="000000"/>
              <w:right w:val="single" w:sz="2" w:space="0" w:color="000000"/>
            </w:tcBorders>
          </w:tcPr>
          <w:p>
            <w:pPr>
              <w:rPr>
                <w:sz w:val="2"/>
                <w:szCs w:val="2"/>
              </w:rPr>
            </w:pPr>
          </w:p>
        </w:tc>
        <w:tc>
          <w:tcPr>
            <w:tcW w:w="1520" w:type="dxa"/>
            <w:tcBorders>
              <w:top w:val="single" w:sz="2" w:space="0" w:color="000000"/>
              <w:left w:val="single" w:sz="2" w:space="0" w:color="000000"/>
              <w:bottom w:val="single" w:sz="2" w:space="0" w:color="000000"/>
              <w:right w:val="single" w:sz="2" w:space="0" w:color="000000"/>
            </w:tcBorders>
          </w:tcPr>
          <w:p>
            <w:pPr>
              <w:pStyle w:val="TableParagraph"/>
              <w:spacing w:before="109"/>
              <w:ind w:left="66" w:right="-29"/>
              <w:rPr>
                <w:sz w:val="21"/>
              </w:rPr>
            </w:pPr>
            <w:r>
              <w:rPr>
                <w:sz w:val="21"/>
              </w:rPr>
              <w:t>机动车位（个）</w:t>
            </w:r>
          </w:p>
        </w:tc>
        <w:tc>
          <w:tcPr>
            <w:tcW w:w="588" w:type="dxa"/>
            <w:tcBorders>
              <w:top w:val="single" w:sz="2" w:space="0" w:color="000000"/>
              <w:left w:val="single" w:sz="2" w:space="0" w:color="000000"/>
              <w:bottom w:val="single" w:sz="2" w:space="0" w:color="000000"/>
              <w:right w:val="single" w:sz="2" w:space="0" w:color="000000"/>
            </w:tcBorders>
          </w:tcPr>
          <w:p>
            <w:pPr>
              <w:pStyle w:val="TableParagraph"/>
              <w:spacing w:before="109"/>
              <w:ind w:right="177"/>
              <w:jc w:val="right"/>
              <w:rPr>
                <w:sz w:val="21"/>
              </w:rPr>
            </w:pPr>
            <w:r>
              <w:rPr>
                <w:w w:val="99"/>
                <w:sz w:val="21"/>
              </w:rPr>
              <w:t>否</w:t>
            </w:r>
          </w:p>
        </w:tc>
        <w:tc>
          <w:tcPr>
            <w:tcW w:w="1260" w:type="dxa"/>
            <w:tcBorders>
              <w:top w:val="single" w:sz="2" w:space="0" w:color="000000"/>
              <w:left w:val="single" w:sz="2" w:space="0" w:color="000000"/>
              <w:bottom w:val="single" w:sz="2" w:space="0" w:color="000000"/>
              <w:right w:val="single" w:sz="2" w:space="0" w:color="000000"/>
            </w:tcBorders>
          </w:tcPr>
          <w:p>
            <w:pPr>
              <w:pStyle w:val="TableParagraph"/>
              <w:spacing w:before="109"/>
              <w:ind w:left="193" w:right="178"/>
              <w:jc w:val="center"/>
              <w:rPr>
                <w:sz w:val="21"/>
              </w:rPr>
            </w:pPr>
            <w:r>
              <w:rPr>
                <w:sz w:val="21"/>
              </w:rPr>
              <w:t>输入数值</w:t>
            </w:r>
          </w:p>
        </w:tc>
        <w:tc>
          <w:tcPr>
            <w:tcW w:w="377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6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60" w:type="dxa"/>
            <w:tcBorders>
              <w:top w:val="single" w:sz="2" w:space="0" w:color="000000"/>
              <w:left w:val="single" w:sz="2" w:space="0" w:color="000000"/>
              <w:bottom w:val="single" w:sz="2" w:space="0" w:color="000000"/>
            </w:tcBorders>
          </w:tcPr>
          <w:p>
            <w:pPr>
              <w:pStyle w:val="TableParagraph"/>
              <w:spacing w:before="114"/>
              <w:ind w:left="401" w:right="375"/>
              <w:jc w:val="center"/>
              <w:rPr>
                <w:sz w:val="20"/>
              </w:rPr>
            </w:pPr>
            <w:r>
              <w:rPr>
                <w:sz w:val="20"/>
              </w:rPr>
              <w:t>A4IWUU</w:t>
            </w:r>
          </w:p>
        </w:tc>
      </w:tr>
      <w:tr>
        <w:trPr>
          <w:trHeight w:val="720" w:hRule="atLeast"/>
        </w:trPr>
        <w:tc>
          <w:tcPr>
            <w:tcW w:w="1976" w:type="dxa"/>
            <w:gridSpan w:val="2"/>
            <w:tcBorders>
              <w:top w:val="single" w:sz="2" w:space="0" w:color="000000"/>
              <w:bottom w:val="single" w:sz="2" w:space="0" w:color="000000"/>
              <w:right w:val="single" w:sz="2" w:space="0" w:color="000000"/>
            </w:tcBorders>
          </w:tcPr>
          <w:p>
            <w:pPr>
              <w:pStyle w:val="TableParagraph"/>
              <w:spacing w:before="1"/>
              <w:rPr>
                <w:rFonts w:ascii="黑体"/>
                <w:sz w:val="18"/>
              </w:rPr>
            </w:pPr>
          </w:p>
          <w:p>
            <w:pPr>
              <w:pStyle w:val="TableParagraph"/>
              <w:ind w:left="68"/>
              <w:rPr>
                <w:sz w:val="21"/>
              </w:rPr>
            </w:pPr>
            <w:r>
              <w:rPr>
                <w:spacing w:val="-1"/>
                <w:w w:val="99"/>
                <w:sz w:val="21"/>
              </w:rPr>
              <w:t>地上建筑面积</w:t>
            </w:r>
            <w:r>
              <w:rPr>
                <w:spacing w:val="2"/>
                <w:w w:val="99"/>
                <w:sz w:val="21"/>
              </w:rPr>
              <w:t>（</w:t>
            </w:r>
            <w:r>
              <w:rPr>
                <w:spacing w:val="-2"/>
                <w:w w:val="99"/>
                <w:sz w:val="21"/>
              </w:rPr>
              <w:t>m</w:t>
            </w:r>
            <w:r>
              <w:rPr>
                <w:spacing w:val="-1"/>
                <w:w w:val="106"/>
                <w:position w:val="11"/>
                <w:sz w:val="10"/>
              </w:rPr>
              <w:t>2</w:t>
            </w:r>
            <w:r>
              <w:rPr>
                <w:w w:val="99"/>
                <w:sz w:val="21"/>
              </w:rPr>
              <w:t>）</w:t>
            </w:r>
          </w:p>
        </w:tc>
        <w:tc>
          <w:tcPr>
            <w:tcW w:w="588" w:type="dxa"/>
            <w:tcBorders>
              <w:top w:val="single" w:sz="2" w:space="0" w:color="000000"/>
              <w:left w:val="single" w:sz="2" w:space="0" w:color="000000"/>
              <w:bottom w:val="single" w:sz="2" w:space="0" w:color="000000"/>
              <w:right w:val="single" w:sz="2" w:space="0" w:color="000000"/>
            </w:tcBorders>
          </w:tcPr>
          <w:p>
            <w:pPr>
              <w:pStyle w:val="TableParagraph"/>
              <w:spacing w:before="1"/>
              <w:rPr>
                <w:rFonts w:ascii="黑体"/>
                <w:sz w:val="18"/>
              </w:rPr>
            </w:pPr>
          </w:p>
          <w:p>
            <w:pPr>
              <w:pStyle w:val="TableParagraph"/>
              <w:ind w:right="177"/>
              <w:jc w:val="right"/>
              <w:rPr>
                <w:sz w:val="21"/>
              </w:rPr>
            </w:pPr>
            <w:r>
              <w:rPr>
                <w:w w:val="99"/>
                <w:sz w:val="21"/>
              </w:rPr>
              <w:t>是</w:t>
            </w:r>
          </w:p>
        </w:tc>
        <w:tc>
          <w:tcPr>
            <w:tcW w:w="1260" w:type="dxa"/>
            <w:tcBorders>
              <w:top w:val="single" w:sz="2" w:space="0" w:color="000000"/>
              <w:left w:val="single" w:sz="2" w:space="0" w:color="000000"/>
              <w:bottom w:val="single" w:sz="2" w:space="0" w:color="000000"/>
              <w:right w:val="single" w:sz="2" w:space="0" w:color="000000"/>
            </w:tcBorders>
          </w:tcPr>
          <w:p>
            <w:pPr>
              <w:pStyle w:val="TableParagraph"/>
              <w:spacing w:before="1"/>
              <w:rPr>
                <w:rFonts w:ascii="黑体"/>
                <w:sz w:val="18"/>
              </w:rPr>
            </w:pPr>
          </w:p>
          <w:p>
            <w:pPr>
              <w:pStyle w:val="TableParagraph"/>
              <w:ind w:left="193" w:right="178"/>
              <w:jc w:val="center"/>
              <w:rPr>
                <w:sz w:val="21"/>
              </w:rPr>
            </w:pPr>
            <w:r>
              <w:rPr>
                <w:sz w:val="21"/>
              </w:rPr>
              <w:t>输入数值</w:t>
            </w:r>
          </w:p>
        </w:tc>
        <w:tc>
          <w:tcPr>
            <w:tcW w:w="377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60" w:type="dxa"/>
            <w:tcBorders>
              <w:top w:val="single" w:sz="2" w:space="0" w:color="000000"/>
              <w:left w:val="single" w:sz="2" w:space="0" w:color="000000"/>
              <w:bottom w:val="single" w:sz="2" w:space="0" w:color="000000"/>
              <w:right w:val="single" w:sz="2" w:space="0" w:color="000000"/>
            </w:tcBorders>
          </w:tcPr>
          <w:p>
            <w:pPr>
              <w:pStyle w:val="TableParagraph"/>
              <w:spacing w:line="242" w:lineRule="auto" w:before="99"/>
              <w:ind w:left="317" w:right="243" w:hanging="53"/>
              <w:rPr>
                <w:sz w:val="21"/>
              </w:rPr>
            </w:pPr>
            <w:r>
              <w:rPr>
                <w:sz w:val="21"/>
              </w:rPr>
              <w:t>裙楼面积+ 主楼面积</w:t>
            </w:r>
          </w:p>
        </w:tc>
        <w:tc>
          <w:tcPr>
            <w:tcW w:w="1460" w:type="dxa"/>
            <w:tcBorders>
              <w:top w:val="single" w:sz="2" w:space="0" w:color="000000"/>
              <w:left w:val="single" w:sz="2" w:space="0" w:color="000000"/>
              <w:bottom w:val="single" w:sz="2" w:space="0" w:color="000000"/>
            </w:tcBorders>
          </w:tcPr>
          <w:p>
            <w:pPr>
              <w:pStyle w:val="TableParagraph"/>
              <w:spacing w:before="1"/>
              <w:rPr>
                <w:rFonts w:ascii="黑体"/>
                <w:sz w:val="18"/>
              </w:rPr>
            </w:pPr>
          </w:p>
          <w:p>
            <w:pPr>
              <w:pStyle w:val="TableParagraph"/>
              <w:ind w:left="401" w:right="375"/>
              <w:jc w:val="center"/>
              <w:rPr>
                <w:sz w:val="20"/>
              </w:rPr>
            </w:pPr>
            <w:r>
              <w:rPr>
                <w:sz w:val="20"/>
              </w:rPr>
              <w:t>A4DSJM</w:t>
            </w:r>
          </w:p>
        </w:tc>
      </w:tr>
      <w:tr>
        <w:trPr>
          <w:trHeight w:val="482" w:hRule="atLeast"/>
        </w:trPr>
        <w:tc>
          <w:tcPr>
            <w:tcW w:w="1976" w:type="dxa"/>
            <w:gridSpan w:val="2"/>
            <w:tcBorders>
              <w:top w:val="single" w:sz="2" w:space="0" w:color="000000"/>
              <w:bottom w:val="single" w:sz="2" w:space="0" w:color="000000"/>
              <w:right w:val="single" w:sz="2" w:space="0" w:color="000000"/>
            </w:tcBorders>
          </w:tcPr>
          <w:p>
            <w:pPr>
              <w:pStyle w:val="TableParagraph"/>
              <w:spacing w:before="111"/>
              <w:ind w:left="252"/>
              <w:rPr>
                <w:sz w:val="21"/>
              </w:rPr>
            </w:pPr>
            <w:r>
              <w:rPr>
                <w:sz w:val="21"/>
              </w:rPr>
              <w:t>地上层数（层）</w:t>
            </w:r>
          </w:p>
        </w:tc>
        <w:tc>
          <w:tcPr>
            <w:tcW w:w="588" w:type="dxa"/>
            <w:tcBorders>
              <w:top w:val="single" w:sz="2" w:space="0" w:color="000000"/>
              <w:left w:val="single" w:sz="2" w:space="0" w:color="000000"/>
              <w:bottom w:val="single" w:sz="2" w:space="0" w:color="000000"/>
              <w:right w:val="single" w:sz="2" w:space="0" w:color="000000"/>
            </w:tcBorders>
          </w:tcPr>
          <w:p>
            <w:pPr>
              <w:pStyle w:val="TableParagraph"/>
              <w:spacing w:before="111"/>
              <w:ind w:right="177"/>
              <w:jc w:val="right"/>
              <w:rPr>
                <w:sz w:val="21"/>
              </w:rPr>
            </w:pPr>
            <w:r>
              <w:rPr>
                <w:w w:val="99"/>
                <w:sz w:val="21"/>
              </w:rPr>
              <w:t>是</w:t>
            </w:r>
          </w:p>
        </w:tc>
        <w:tc>
          <w:tcPr>
            <w:tcW w:w="1260" w:type="dxa"/>
            <w:tcBorders>
              <w:top w:val="single" w:sz="2" w:space="0" w:color="000000"/>
              <w:left w:val="single" w:sz="2" w:space="0" w:color="000000"/>
              <w:bottom w:val="single" w:sz="2" w:space="0" w:color="000000"/>
              <w:right w:val="single" w:sz="2" w:space="0" w:color="000000"/>
            </w:tcBorders>
          </w:tcPr>
          <w:p>
            <w:pPr>
              <w:pStyle w:val="TableParagraph"/>
              <w:spacing w:before="111"/>
              <w:ind w:left="193" w:right="178"/>
              <w:jc w:val="center"/>
              <w:rPr>
                <w:sz w:val="21"/>
              </w:rPr>
            </w:pPr>
            <w:r>
              <w:rPr>
                <w:sz w:val="21"/>
              </w:rPr>
              <w:t>输入数值</w:t>
            </w:r>
          </w:p>
        </w:tc>
        <w:tc>
          <w:tcPr>
            <w:tcW w:w="377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6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60" w:type="dxa"/>
            <w:tcBorders>
              <w:top w:val="single" w:sz="2" w:space="0" w:color="000000"/>
              <w:left w:val="single" w:sz="2" w:space="0" w:color="000000"/>
              <w:bottom w:val="single" w:sz="2" w:space="0" w:color="000000"/>
            </w:tcBorders>
          </w:tcPr>
          <w:p>
            <w:pPr>
              <w:pStyle w:val="TableParagraph"/>
              <w:spacing w:before="114"/>
              <w:ind w:left="401" w:right="375"/>
              <w:jc w:val="center"/>
              <w:rPr>
                <w:sz w:val="20"/>
              </w:rPr>
            </w:pPr>
            <w:r>
              <w:rPr>
                <w:sz w:val="20"/>
              </w:rPr>
              <w:t>A4DUCU</w:t>
            </w:r>
          </w:p>
        </w:tc>
      </w:tr>
      <w:tr>
        <w:trPr>
          <w:trHeight w:val="482" w:hRule="atLeast"/>
        </w:trPr>
        <w:tc>
          <w:tcPr>
            <w:tcW w:w="456" w:type="dxa"/>
            <w:vMerge w:val="restart"/>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7"/>
              <w:rPr>
                <w:rFonts w:ascii="黑体"/>
                <w:sz w:val="14"/>
              </w:rPr>
            </w:pPr>
          </w:p>
          <w:p>
            <w:pPr>
              <w:pStyle w:val="TableParagraph"/>
              <w:spacing w:line="242" w:lineRule="auto"/>
              <w:ind w:left="123" w:right="109"/>
              <w:rPr>
                <w:sz w:val="21"/>
              </w:rPr>
            </w:pPr>
            <w:r>
              <w:rPr>
                <w:sz w:val="21"/>
              </w:rPr>
              <w:t>裙楼</w:t>
            </w:r>
          </w:p>
        </w:tc>
        <w:tc>
          <w:tcPr>
            <w:tcW w:w="1520" w:type="dxa"/>
            <w:tcBorders>
              <w:top w:val="single" w:sz="2" w:space="0" w:color="000000"/>
              <w:left w:val="single" w:sz="2" w:space="0" w:color="000000"/>
              <w:bottom w:val="single" w:sz="2" w:space="0" w:color="000000"/>
              <w:right w:val="single" w:sz="2" w:space="0" w:color="000000"/>
            </w:tcBorders>
          </w:tcPr>
          <w:p>
            <w:pPr>
              <w:pStyle w:val="TableParagraph"/>
              <w:spacing w:before="111"/>
              <w:ind w:left="66"/>
              <w:rPr>
                <w:sz w:val="21"/>
              </w:rPr>
            </w:pPr>
            <w:r>
              <w:rPr>
                <w:spacing w:val="-1"/>
                <w:w w:val="99"/>
                <w:sz w:val="21"/>
              </w:rPr>
              <w:t>裙楼面积</w:t>
            </w:r>
            <w:r>
              <w:rPr>
                <w:spacing w:val="2"/>
                <w:w w:val="99"/>
                <w:sz w:val="21"/>
              </w:rPr>
              <w:t>（</w:t>
            </w:r>
            <w:r>
              <w:rPr>
                <w:spacing w:val="1"/>
                <w:w w:val="99"/>
                <w:sz w:val="21"/>
              </w:rPr>
              <w:t>m</w:t>
            </w:r>
            <w:r>
              <w:rPr>
                <w:spacing w:val="-3"/>
                <w:w w:val="106"/>
                <w:position w:val="11"/>
                <w:sz w:val="10"/>
              </w:rPr>
              <w:t>2</w:t>
            </w:r>
            <w:r>
              <w:rPr>
                <w:w w:val="99"/>
                <w:sz w:val="21"/>
              </w:rPr>
              <w:t>）</w:t>
            </w:r>
          </w:p>
        </w:tc>
        <w:tc>
          <w:tcPr>
            <w:tcW w:w="588" w:type="dxa"/>
            <w:tcBorders>
              <w:top w:val="single" w:sz="2" w:space="0" w:color="000000"/>
              <w:left w:val="single" w:sz="2" w:space="0" w:color="000000"/>
              <w:bottom w:val="single" w:sz="2" w:space="0" w:color="000000"/>
              <w:right w:val="single" w:sz="2" w:space="0" w:color="000000"/>
            </w:tcBorders>
          </w:tcPr>
          <w:p>
            <w:pPr>
              <w:pStyle w:val="TableParagraph"/>
              <w:spacing w:before="111"/>
              <w:ind w:right="177"/>
              <w:jc w:val="right"/>
              <w:rPr>
                <w:sz w:val="21"/>
              </w:rPr>
            </w:pPr>
            <w:r>
              <w:rPr>
                <w:w w:val="99"/>
                <w:sz w:val="21"/>
              </w:rPr>
              <w:t>是</w:t>
            </w:r>
          </w:p>
        </w:tc>
        <w:tc>
          <w:tcPr>
            <w:tcW w:w="1260" w:type="dxa"/>
            <w:tcBorders>
              <w:top w:val="single" w:sz="2" w:space="0" w:color="000000"/>
              <w:left w:val="single" w:sz="2" w:space="0" w:color="000000"/>
              <w:bottom w:val="single" w:sz="2" w:space="0" w:color="000000"/>
              <w:right w:val="single" w:sz="2" w:space="0" w:color="000000"/>
            </w:tcBorders>
          </w:tcPr>
          <w:p>
            <w:pPr>
              <w:pStyle w:val="TableParagraph"/>
              <w:spacing w:before="111"/>
              <w:ind w:left="193" w:right="178"/>
              <w:jc w:val="center"/>
              <w:rPr>
                <w:sz w:val="21"/>
              </w:rPr>
            </w:pPr>
            <w:r>
              <w:rPr>
                <w:sz w:val="21"/>
              </w:rPr>
              <w:t>输入数值</w:t>
            </w:r>
          </w:p>
        </w:tc>
        <w:tc>
          <w:tcPr>
            <w:tcW w:w="377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6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60" w:type="dxa"/>
            <w:tcBorders>
              <w:top w:val="single" w:sz="2" w:space="0" w:color="000000"/>
              <w:left w:val="single" w:sz="2" w:space="0" w:color="000000"/>
              <w:bottom w:val="single" w:sz="2" w:space="0" w:color="000000"/>
            </w:tcBorders>
          </w:tcPr>
          <w:p>
            <w:pPr>
              <w:pStyle w:val="TableParagraph"/>
              <w:spacing w:before="114"/>
              <w:ind w:left="401" w:right="375"/>
              <w:jc w:val="center"/>
              <w:rPr>
                <w:sz w:val="20"/>
              </w:rPr>
            </w:pPr>
            <w:r>
              <w:rPr>
                <w:sz w:val="20"/>
              </w:rPr>
              <w:t>A4QLJM</w:t>
            </w:r>
          </w:p>
        </w:tc>
      </w:tr>
      <w:tr>
        <w:trPr>
          <w:trHeight w:val="440" w:hRule="atLeast"/>
        </w:trPr>
        <w:tc>
          <w:tcPr>
            <w:tcW w:w="456" w:type="dxa"/>
            <w:vMerge/>
            <w:tcBorders>
              <w:top w:val="nil"/>
              <w:bottom w:val="single" w:sz="2" w:space="0" w:color="000000"/>
              <w:right w:val="single" w:sz="2" w:space="0" w:color="000000"/>
            </w:tcBorders>
          </w:tcPr>
          <w:p>
            <w:pPr>
              <w:rPr>
                <w:sz w:val="2"/>
                <w:szCs w:val="2"/>
              </w:rPr>
            </w:pPr>
          </w:p>
        </w:tc>
        <w:tc>
          <w:tcPr>
            <w:tcW w:w="1520" w:type="dxa"/>
            <w:tcBorders>
              <w:top w:val="single" w:sz="2" w:space="0" w:color="000000"/>
              <w:left w:val="single" w:sz="2" w:space="0" w:color="000000"/>
              <w:bottom w:val="single" w:sz="2" w:space="0" w:color="000000"/>
              <w:right w:val="single" w:sz="2" w:space="0" w:color="000000"/>
            </w:tcBorders>
          </w:tcPr>
          <w:p>
            <w:pPr>
              <w:pStyle w:val="TableParagraph"/>
              <w:spacing w:before="90"/>
              <w:ind w:left="82"/>
              <w:rPr>
                <w:sz w:val="21"/>
              </w:rPr>
            </w:pPr>
            <w:r>
              <w:rPr>
                <w:sz w:val="21"/>
              </w:rPr>
              <w:t>裙楼总高（m）</w:t>
            </w:r>
          </w:p>
        </w:tc>
        <w:tc>
          <w:tcPr>
            <w:tcW w:w="588" w:type="dxa"/>
            <w:tcBorders>
              <w:top w:val="single" w:sz="2" w:space="0" w:color="000000"/>
              <w:left w:val="single" w:sz="2" w:space="0" w:color="000000"/>
              <w:bottom w:val="single" w:sz="2" w:space="0" w:color="000000"/>
              <w:right w:val="single" w:sz="2" w:space="0" w:color="000000"/>
            </w:tcBorders>
          </w:tcPr>
          <w:p>
            <w:pPr>
              <w:pStyle w:val="TableParagraph"/>
              <w:spacing w:before="90"/>
              <w:ind w:right="177"/>
              <w:jc w:val="right"/>
              <w:rPr>
                <w:sz w:val="21"/>
              </w:rPr>
            </w:pPr>
            <w:r>
              <w:rPr>
                <w:w w:val="99"/>
                <w:sz w:val="21"/>
              </w:rPr>
              <w:t>是</w:t>
            </w:r>
          </w:p>
        </w:tc>
        <w:tc>
          <w:tcPr>
            <w:tcW w:w="1260" w:type="dxa"/>
            <w:tcBorders>
              <w:top w:val="single" w:sz="2" w:space="0" w:color="000000"/>
              <w:left w:val="single" w:sz="2" w:space="0" w:color="000000"/>
              <w:bottom w:val="single" w:sz="2" w:space="0" w:color="000000"/>
              <w:right w:val="single" w:sz="2" w:space="0" w:color="000000"/>
            </w:tcBorders>
          </w:tcPr>
          <w:p>
            <w:pPr>
              <w:pStyle w:val="TableParagraph"/>
              <w:spacing w:before="90"/>
              <w:ind w:left="193" w:right="178"/>
              <w:jc w:val="center"/>
              <w:rPr>
                <w:sz w:val="21"/>
              </w:rPr>
            </w:pPr>
            <w:r>
              <w:rPr>
                <w:sz w:val="21"/>
              </w:rPr>
              <w:t>输入数值</w:t>
            </w:r>
          </w:p>
        </w:tc>
        <w:tc>
          <w:tcPr>
            <w:tcW w:w="377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6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60" w:type="dxa"/>
            <w:tcBorders>
              <w:top w:val="single" w:sz="2" w:space="0" w:color="000000"/>
              <w:left w:val="single" w:sz="2" w:space="0" w:color="000000"/>
              <w:bottom w:val="single" w:sz="2" w:space="0" w:color="000000"/>
            </w:tcBorders>
          </w:tcPr>
          <w:p>
            <w:pPr>
              <w:pStyle w:val="TableParagraph"/>
              <w:spacing w:before="90"/>
              <w:ind w:left="402" w:right="375"/>
              <w:jc w:val="center"/>
              <w:rPr>
                <w:sz w:val="21"/>
              </w:rPr>
            </w:pPr>
            <w:r>
              <w:rPr>
                <w:sz w:val="21"/>
              </w:rPr>
              <w:t>A4QLZG</w:t>
            </w:r>
          </w:p>
        </w:tc>
      </w:tr>
      <w:tr>
        <w:trPr>
          <w:trHeight w:val="481" w:hRule="atLeast"/>
        </w:trPr>
        <w:tc>
          <w:tcPr>
            <w:tcW w:w="456" w:type="dxa"/>
            <w:vMerge/>
            <w:tcBorders>
              <w:top w:val="nil"/>
              <w:bottom w:val="single" w:sz="2" w:space="0" w:color="000000"/>
              <w:right w:val="single" w:sz="2" w:space="0" w:color="000000"/>
            </w:tcBorders>
          </w:tcPr>
          <w:p>
            <w:pPr>
              <w:rPr>
                <w:sz w:val="2"/>
                <w:szCs w:val="2"/>
              </w:rPr>
            </w:pPr>
          </w:p>
        </w:tc>
        <w:tc>
          <w:tcPr>
            <w:tcW w:w="1520" w:type="dxa"/>
            <w:tcBorders>
              <w:top w:val="single" w:sz="2" w:space="0" w:color="000000"/>
              <w:left w:val="single" w:sz="2" w:space="0" w:color="000000"/>
              <w:bottom w:val="single" w:sz="2" w:space="0" w:color="000000"/>
              <w:right w:val="single" w:sz="2" w:space="0" w:color="000000"/>
            </w:tcBorders>
          </w:tcPr>
          <w:p>
            <w:pPr>
              <w:pStyle w:val="TableParagraph"/>
              <w:spacing w:before="111"/>
              <w:ind w:left="66" w:right="-29"/>
              <w:rPr>
                <w:sz w:val="21"/>
              </w:rPr>
            </w:pPr>
            <w:r>
              <w:rPr>
                <w:sz w:val="21"/>
              </w:rPr>
              <w:t>裙楼层数（层）</w:t>
            </w:r>
          </w:p>
        </w:tc>
        <w:tc>
          <w:tcPr>
            <w:tcW w:w="588" w:type="dxa"/>
            <w:tcBorders>
              <w:top w:val="single" w:sz="2" w:space="0" w:color="000000"/>
              <w:left w:val="single" w:sz="2" w:space="0" w:color="000000"/>
              <w:bottom w:val="single" w:sz="2" w:space="0" w:color="000000"/>
              <w:right w:val="single" w:sz="2" w:space="0" w:color="000000"/>
            </w:tcBorders>
          </w:tcPr>
          <w:p>
            <w:pPr>
              <w:pStyle w:val="TableParagraph"/>
              <w:spacing w:before="111"/>
              <w:ind w:right="177"/>
              <w:jc w:val="right"/>
              <w:rPr>
                <w:sz w:val="21"/>
              </w:rPr>
            </w:pPr>
            <w:r>
              <w:rPr>
                <w:w w:val="99"/>
                <w:sz w:val="21"/>
              </w:rPr>
              <w:t>是</w:t>
            </w:r>
          </w:p>
        </w:tc>
        <w:tc>
          <w:tcPr>
            <w:tcW w:w="1260" w:type="dxa"/>
            <w:tcBorders>
              <w:top w:val="single" w:sz="2" w:space="0" w:color="000000"/>
              <w:left w:val="single" w:sz="2" w:space="0" w:color="000000"/>
              <w:bottom w:val="single" w:sz="2" w:space="0" w:color="000000"/>
              <w:right w:val="single" w:sz="2" w:space="0" w:color="000000"/>
            </w:tcBorders>
          </w:tcPr>
          <w:p>
            <w:pPr>
              <w:pStyle w:val="TableParagraph"/>
              <w:spacing w:before="111"/>
              <w:ind w:left="193" w:right="178"/>
              <w:jc w:val="center"/>
              <w:rPr>
                <w:sz w:val="21"/>
              </w:rPr>
            </w:pPr>
            <w:r>
              <w:rPr>
                <w:sz w:val="21"/>
              </w:rPr>
              <w:t>输入数值</w:t>
            </w:r>
          </w:p>
        </w:tc>
        <w:tc>
          <w:tcPr>
            <w:tcW w:w="377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6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60" w:type="dxa"/>
            <w:tcBorders>
              <w:top w:val="single" w:sz="2" w:space="0" w:color="000000"/>
              <w:left w:val="single" w:sz="2" w:space="0" w:color="000000"/>
              <w:bottom w:val="single" w:sz="2" w:space="0" w:color="000000"/>
            </w:tcBorders>
          </w:tcPr>
          <w:p>
            <w:pPr>
              <w:pStyle w:val="TableParagraph"/>
              <w:spacing w:before="113"/>
              <w:ind w:left="401" w:right="375"/>
              <w:jc w:val="center"/>
              <w:rPr>
                <w:sz w:val="20"/>
              </w:rPr>
            </w:pPr>
            <w:r>
              <w:rPr>
                <w:sz w:val="20"/>
              </w:rPr>
              <w:t>A4QLCU</w:t>
            </w:r>
          </w:p>
        </w:tc>
      </w:tr>
      <w:tr>
        <w:trPr>
          <w:trHeight w:val="482" w:hRule="atLeast"/>
        </w:trPr>
        <w:tc>
          <w:tcPr>
            <w:tcW w:w="1976" w:type="dxa"/>
            <w:gridSpan w:val="2"/>
            <w:tcBorders>
              <w:top w:val="single" w:sz="2" w:space="0" w:color="000000"/>
              <w:bottom w:val="single" w:sz="2" w:space="0" w:color="000000"/>
              <w:right w:val="single" w:sz="2" w:space="0" w:color="000000"/>
            </w:tcBorders>
          </w:tcPr>
          <w:p>
            <w:pPr>
              <w:pStyle w:val="TableParagraph"/>
              <w:spacing w:before="111"/>
              <w:ind w:left="279"/>
              <w:rPr>
                <w:sz w:val="21"/>
              </w:rPr>
            </w:pPr>
            <w:r>
              <w:rPr>
                <w:spacing w:val="-1"/>
                <w:w w:val="99"/>
                <w:sz w:val="21"/>
              </w:rPr>
              <w:t>主楼面积（</w:t>
            </w:r>
            <w:r>
              <w:rPr>
                <w:spacing w:val="1"/>
                <w:w w:val="99"/>
                <w:sz w:val="21"/>
              </w:rPr>
              <w:t>m</w:t>
            </w:r>
            <w:r>
              <w:rPr>
                <w:spacing w:val="-1"/>
                <w:w w:val="106"/>
                <w:position w:val="10"/>
                <w:sz w:val="10"/>
              </w:rPr>
              <w:t>2</w:t>
            </w:r>
            <w:r>
              <w:rPr>
                <w:w w:val="99"/>
                <w:sz w:val="21"/>
              </w:rPr>
              <w:t>）</w:t>
            </w:r>
          </w:p>
        </w:tc>
        <w:tc>
          <w:tcPr>
            <w:tcW w:w="588" w:type="dxa"/>
            <w:tcBorders>
              <w:top w:val="single" w:sz="2" w:space="0" w:color="000000"/>
              <w:left w:val="single" w:sz="2" w:space="0" w:color="000000"/>
              <w:bottom w:val="single" w:sz="2" w:space="0" w:color="000000"/>
              <w:right w:val="single" w:sz="2" w:space="0" w:color="000000"/>
            </w:tcBorders>
          </w:tcPr>
          <w:p>
            <w:pPr>
              <w:pStyle w:val="TableParagraph"/>
              <w:spacing w:before="111"/>
              <w:ind w:right="177"/>
              <w:jc w:val="right"/>
              <w:rPr>
                <w:sz w:val="21"/>
              </w:rPr>
            </w:pPr>
            <w:r>
              <w:rPr>
                <w:w w:val="99"/>
                <w:sz w:val="21"/>
              </w:rPr>
              <w:t>是</w:t>
            </w:r>
          </w:p>
        </w:tc>
        <w:tc>
          <w:tcPr>
            <w:tcW w:w="1260" w:type="dxa"/>
            <w:tcBorders>
              <w:top w:val="single" w:sz="2" w:space="0" w:color="000000"/>
              <w:left w:val="single" w:sz="2" w:space="0" w:color="000000"/>
              <w:bottom w:val="single" w:sz="2" w:space="0" w:color="000000"/>
              <w:right w:val="single" w:sz="2" w:space="0" w:color="000000"/>
            </w:tcBorders>
          </w:tcPr>
          <w:p>
            <w:pPr>
              <w:pStyle w:val="TableParagraph"/>
              <w:spacing w:before="111"/>
              <w:ind w:left="193" w:right="178"/>
              <w:jc w:val="center"/>
              <w:rPr>
                <w:sz w:val="21"/>
              </w:rPr>
            </w:pPr>
            <w:r>
              <w:rPr>
                <w:sz w:val="21"/>
              </w:rPr>
              <w:t>输入数值</w:t>
            </w:r>
          </w:p>
        </w:tc>
        <w:tc>
          <w:tcPr>
            <w:tcW w:w="377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6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60" w:type="dxa"/>
            <w:tcBorders>
              <w:top w:val="single" w:sz="2" w:space="0" w:color="000000"/>
              <w:left w:val="single" w:sz="2" w:space="0" w:color="000000"/>
              <w:bottom w:val="single" w:sz="2" w:space="0" w:color="000000"/>
            </w:tcBorders>
          </w:tcPr>
          <w:p>
            <w:pPr>
              <w:pStyle w:val="TableParagraph"/>
              <w:spacing w:before="114"/>
              <w:ind w:left="401" w:right="375"/>
              <w:jc w:val="center"/>
              <w:rPr>
                <w:sz w:val="20"/>
              </w:rPr>
            </w:pPr>
            <w:r>
              <w:rPr>
                <w:sz w:val="20"/>
              </w:rPr>
              <w:t>A4VLJM</w:t>
            </w:r>
          </w:p>
        </w:tc>
      </w:tr>
      <w:tr>
        <w:trPr>
          <w:trHeight w:val="482" w:hRule="atLeast"/>
        </w:trPr>
        <w:tc>
          <w:tcPr>
            <w:tcW w:w="1976" w:type="dxa"/>
            <w:gridSpan w:val="2"/>
            <w:tcBorders>
              <w:top w:val="single" w:sz="2" w:space="0" w:color="000000"/>
              <w:bottom w:val="single" w:sz="2" w:space="0" w:color="000000"/>
              <w:right w:val="single" w:sz="2" w:space="0" w:color="000000"/>
            </w:tcBorders>
          </w:tcPr>
          <w:p>
            <w:pPr>
              <w:pStyle w:val="TableParagraph"/>
              <w:spacing w:before="111"/>
              <w:ind w:left="252"/>
              <w:rPr>
                <w:sz w:val="21"/>
              </w:rPr>
            </w:pPr>
            <w:r>
              <w:rPr>
                <w:sz w:val="21"/>
              </w:rPr>
              <w:t>主楼层数（层）</w:t>
            </w:r>
          </w:p>
        </w:tc>
        <w:tc>
          <w:tcPr>
            <w:tcW w:w="588" w:type="dxa"/>
            <w:tcBorders>
              <w:top w:val="single" w:sz="2" w:space="0" w:color="000000"/>
              <w:left w:val="single" w:sz="2" w:space="0" w:color="000000"/>
              <w:bottom w:val="single" w:sz="2" w:space="0" w:color="000000"/>
              <w:right w:val="single" w:sz="2" w:space="0" w:color="000000"/>
            </w:tcBorders>
          </w:tcPr>
          <w:p>
            <w:pPr>
              <w:pStyle w:val="TableParagraph"/>
              <w:spacing w:before="111"/>
              <w:ind w:right="177"/>
              <w:jc w:val="right"/>
              <w:rPr>
                <w:sz w:val="21"/>
              </w:rPr>
            </w:pPr>
            <w:r>
              <w:rPr>
                <w:w w:val="99"/>
                <w:sz w:val="21"/>
              </w:rPr>
              <w:t>是</w:t>
            </w:r>
          </w:p>
        </w:tc>
        <w:tc>
          <w:tcPr>
            <w:tcW w:w="1260" w:type="dxa"/>
            <w:tcBorders>
              <w:top w:val="single" w:sz="2" w:space="0" w:color="000000"/>
              <w:left w:val="single" w:sz="2" w:space="0" w:color="000000"/>
              <w:bottom w:val="single" w:sz="2" w:space="0" w:color="000000"/>
              <w:right w:val="single" w:sz="2" w:space="0" w:color="000000"/>
            </w:tcBorders>
          </w:tcPr>
          <w:p>
            <w:pPr>
              <w:pStyle w:val="TableParagraph"/>
              <w:spacing w:before="111"/>
              <w:ind w:left="193" w:right="178"/>
              <w:jc w:val="center"/>
              <w:rPr>
                <w:sz w:val="21"/>
              </w:rPr>
            </w:pPr>
            <w:r>
              <w:rPr>
                <w:sz w:val="21"/>
              </w:rPr>
              <w:t>输入数值</w:t>
            </w:r>
          </w:p>
        </w:tc>
        <w:tc>
          <w:tcPr>
            <w:tcW w:w="377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6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60" w:type="dxa"/>
            <w:tcBorders>
              <w:top w:val="single" w:sz="2" w:space="0" w:color="000000"/>
              <w:left w:val="single" w:sz="2" w:space="0" w:color="000000"/>
              <w:bottom w:val="single" w:sz="2" w:space="0" w:color="000000"/>
            </w:tcBorders>
          </w:tcPr>
          <w:p>
            <w:pPr>
              <w:pStyle w:val="TableParagraph"/>
              <w:spacing w:before="114"/>
              <w:ind w:left="401" w:right="375"/>
              <w:jc w:val="center"/>
              <w:rPr>
                <w:sz w:val="20"/>
              </w:rPr>
            </w:pPr>
            <w:r>
              <w:rPr>
                <w:sz w:val="20"/>
              </w:rPr>
              <w:t>A4VLCU</w:t>
            </w:r>
          </w:p>
        </w:tc>
      </w:tr>
      <w:tr>
        <w:trPr>
          <w:trHeight w:val="552" w:hRule="atLeast"/>
        </w:trPr>
        <w:tc>
          <w:tcPr>
            <w:tcW w:w="1976" w:type="dxa"/>
            <w:gridSpan w:val="2"/>
            <w:tcBorders>
              <w:top w:val="single" w:sz="2" w:space="0" w:color="000000"/>
              <w:bottom w:val="single" w:sz="2" w:space="0" w:color="000000"/>
              <w:right w:val="single" w:sz="2" w:space="0" w:color="000000"/>
            </w:tcBorders>
          </w:tcPr>
          <w:p>
            <w:pPr>
              <w:pStyle w:val="TableParagraph"/>
              <w:spacing w:before="147"/>
              <w:ind w:left="303"/>
              <w:rPr>
                <w:sz w:val="21"/>
              </w:rPr>
            </w:pPr>
            <w:r>
              <w:rPr>
                <w:sz w:val="21"/>
              </w:rPr>
              <w:t>首层层高（m）</w:t>
            </w:r>
          </w:p>
        </w:tc>
        <w:tc>
          <w:tcPr>
            <w:tcW w:w="588" w:type="dxa"/>
            <w:tcBorders>
              <w:top w:val="single" w:sz="2" w:space="0" w:color="000000"/>
              <w:left w:val="single" w:sz="2" w:space="0" w:color="000000"/>
              <w:bottom w:val="single" w:sz="2" w:space="0" w:color="000000"/>
              <w:right w:val="single" w:sz="2" w:space="0" w:color="000000"/>
            </w:tcBorders>
          </w:tcPr>
          <w:p>
            <w:pPr>
              <w:pStyle w:val="TableParagraph"/>
              <w:spacing w:before="147"/>
              <w:ind w:right="177"/>
              <w:jc w:val="right"/>
              <w:rPr>
                <w:sz w:val="21"/>
              </w:rPr>
            </w:pPr>
            <w:r>
              <w:rPr>
                <w:w w:val="99"/>
                <w:sz w:val="21"/>
              </w:rPr>
              <w:t>是</w:t>
            </w:r>
          </w:p>
        </w:tc>
        <w:tc>
          <w:tcPr>
            <w:tcW w:w="1260" w:type="dxa"/>
            <w:tcBorders>
              <w:top w:val="single" w:sz="2" w:space="0" w:color="000000"/>
              <w:left w:val="single" w:sz="2" w:space="0" w:color="000000"/>
              <w:bottom w:val="single" w:sz="2" w:space="0" w:color="000000"/>
              <w:right w:val="single" w:sz="2" w:space="0" w:color="000000"/>
            </w:tcBorders>
          </w:tcPr>
          <w:p>
            <w:pPr>
              <w:pStyle w:val="TableParagraph"/>
              <w:spacing w:before="147"/>
              <w:ind w:left="193" w:right="178"/>
              <w:jc w:val="center"/>
              <w:rPr>
                <w:sz w:val="21"/>
              </w:rPr>
            </w:pPr>
            <w:r>
              <w:rPr>
                <w:sz w:val="21"/>
              </w:rPr>
              <w:t>输入数值</w:t>
            </w:r>
          </w:p>
        </w:tc>
        <w:tc>
          <w:tcPr>
            <w:tcW w:w="377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6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60" w:type="dxa"/>
            <w:tcBorders>
              <w:top w:val="single" w:sz="2" w:space="0" w:color="000000"/>
              <w:left w:val="single" w:sz="2" w:space="0" w:color="000000"/>
              <w:bottom w:val="single" w:sz="2" w:space="0" w:color="000000"/>
            </w:tcBorders>
          </w:tcPr>
          <w:p>
            <w:pPr>
              <w:pStyle w:val="TableParagraph"/>
              <w:spacing w:before="148"/>
              <w:ind w:left="401" w:right="375"/>
              <w:jc w:val="center"/>
              <w:rPr>
                <w:sz w:val="20"/>
              </w:rPr>
            </w:pPr>
            <w:r>
              <w:rPr>
                <w:sz w:val="20"/>
              </w:rPr>
              <w:t>A4UCCG</w:t>
            </w:r>
          </w:p>
        </w:tc>
      </w:tr>
      <w:tr>
        <w:trPr>
          <w:trHeight w:val="549" w:hRule="atLeast"/>
        </w:trPr>
        <w:tc>
          <w:tcPr>
            <w:tcW w:w="1976" w:type="dxa"/>
            <w:gridSpan w:val="2"/>
            <w:tcBorders>
              <w:top w:val="single" w:sz="2" w:space="0" w:color="000000"/>
              <w:right w:val="single" w:sz="2" w:space="0" w:color="000000"/>
            </w:tcBorders>
          </w:tcPr>
          <w:p>
            <w:pPr>
              <w:pStyle w:val="TableParagraph"/>
              <w:spacing w:before="147"/>
              <w:ind w:left="200"/>
              <w:rPr>
                <w:sz w:val="21"/>
              </w:rPr>
            </w:pPr>
            <w:r>
              <w:rPr>
                <w:sz w:val="21"/>
              </w:rPr>
              <w:t>标准层层高（m）</w:t>
            </w:r>
          </w:p>
        </w:tc>
        <w:tc>
          <w:tcPr>
            <w:tcW w:w="588" w:type="dxa"/>
            <w:tcBorders>
              <w:top w:val="single" w:sz="2" w:space="0" w:color="000000"/>
              <w:left w:val="single" w:sz="2" w:space="0" w:color="000000"/>
              <w:right w:val="single" w:sz="2" w:space="0" w:color="000000"/>
            </w:tcBorders>
          </w:tcPr>
          <w:p>
            <w:pPr>
              <w:pStyle w:val="TableParagraph"/>
              <w:spacing w:before="147"/>
              <w:ind w:right="177"/>
              <w:jc w:val="right"/>
              <w:rPr>
                <w:sz w:val="21"/>
              </w:rPr>
            </w:pPr>
            <w:r>
              <w:rPr>
                <w:w w:val="99"/>
                <w:sz w:val="21"/>
              </w:rPr>
              <w:t>是</w:t>
            </w:r>
          </w:p>
        </w:tc>
        <w:tc>
          <w:tcPr>
            <w:tcW w:w="1260" w:type="dxa"/>
            <w:tcBorders>
              <w:top w:val="single" w:sz="2" w:space="0" w:color="000000"/>
              <w:left w:val="single" w:sz="2" w:space="0" w:color="000000"/>
              <w:right w:val="single" w:sz="2" w:space="0" w:color="000000"/>
            </w:tcBorders>
          </w:tcPr>
          <w:p>
            <w:pPr>
              <w:pStyle w:val="TableParagraph"/>
              <w:spacing w:before="147"/>
              <w:ind w:left="193" w:right="178"/>
              <w:jc w:val="center"/>
              <w:rPr>
                <w:sz w:val="21"/>
              </w:rPr>
            </w:pPr>
            <w:r>
              <w:rPr>
                <w:sz w:val="21"/>
              </w:rPr>
              <w:t>输入数值</w:t>
            </w:r>
          </w:p>
        </w:tc>
        <w:tc>
          <w:tcPr>
            <w:tcW w:w="3775"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1460"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1460" w:type="dxa"/>
            <w:tcBorders>
              <w:top w:val="single" w:sz="2" w:space="0" w:color="000000"/>
              <w:left w:val="single" w:sz="2" w:space="0" w:color="000000"/>
            </w:tcBorders>
          </w:tcPr>
          <w:p>
            <w:pPr>
              <w:pStyle w:val="TableParagraph"/>
              <w:spacing w:before="150"/>
              <w:ind w:left="401" w:right="375"/>
              <w:jc w:val="center"/>
              <w:rPr>
                <w:sz w:val="20"/>
              </w:rPr>
            </w:pPr>
            <w:r>
              <w:rPr>
                <w:sz w:val="20"/>
              </w:rPr>
              <w:t>A4BVCG</w:t>
            </w:r>
          </w:p>
        </w:tc>
      </w:tr>
    </w:tbl>
    <w:p>
      <w:pPr>
        <w:spacing w:after="0"/>
        <w:jc w:val="center"/>
        <w:rPr>
          <w:sz w:val="20"/>
        </w:rPr>
        <w:sectPr>
          <w:headerReference w:type="default" r:id="rId60"/>
          <w:footerReference w:type="default" r:id="rId61"/>
          <w:pgSz w:w="11910" w:h="16840"/>
          <w:pgMar w:header="1554" w:footer="973" w:top="1780" w:bottom="1160" w:left="440" w:right="440"/>
          <w:pgNumType w:start="44"/>
        </w:sectPr>
      </w:pPr>
    </w:p>
    <w:p>
      <w:pPr>
        <w:pStyle w:val="BodyText"/>
        <w:spacing w:before="3"/>
        <w:rPr>
          <w:rFonts w:ascii="黑体"/>
          <w:sz w:val="22"/>
        </w:rPr>
      </w:pPr>
    </w:p>
    <w:tbl>
      <w:tblPr>
        <w:tblW w:w="0" w:type="auto"/>
        <w:jc w:val="left"/>
        <w:tblInd w:w="2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56"/>
        <w:gridCol w:w="1633"/>
        <w:gridCol w:w="592"/>
        <w:gridCol w:w="1258"/>
        <w:gridCol w:w="3783"/>
        <w:gridCol w:w="1450"/>
        <w:gridCol w:w="1412"/>
      </w:tblGrid>
      <w:tr>
        <w:trPr>
          <w:trHeight w:val="730" w:hRule="atLeast"/>
        </w:trPr>
        <w:tc>
          <w:tcPr>
            <w:tcW w:w="2089" w:type="dxa"/>
            <w:gridSpan w:val="2"/>
            <w:tcBorders>
              <w:right w:val="single" w:sz="4" w:space="0" w:color="000000"/>
            </w:tcBorders>
          </w:tcPr>
          <w:p>
            <w:pPr>
              <w:pStyle w:val="TableParagraph"/>
              <w:spacing w:before="7"/>
              <w:rPr>
                <w:rFonts w:ascii="黑体"/>
                <w:sz w:val="18"/>
              </w:rPr>
            </w:pPr>
          </w:p>
          <w:p>
            <w:pPr>
              <w:pStyle w:val="TableParagraph"/>
              <w:ind w:left="622"/>
              <w:rPr>
                <w:sz w:val="21"/>
              </w:rPr>
            </w:pPr>
            <w:r>
              <w:rPr>
                <w:sz w:val="21"/>
              </w:rPr>
              <w:t>字段名称</w:t>
            </w:r>
          </w:p>
        </w:tc>
        <w:tc>
          <w:tcPr>
            <w:tcW w:w="592" w:type="dxa"/>
            <w:tcBorders>
              <w:left w:val="single" w:sz="4" w:space="0" w:color="000000"/>
              <w:right w:val="single" w:sz="4" w:space="0" w:color="000000"/>
            </w:tcBorders>
          </w:tcPr>
          <w:p>
            <w:pPr>
              <w:pStyle w:val="TableParagraph"/>
              <w:spacing w:line="249" w:lineRule="auto" w:before="99"/>
              <w:ind w:left="91" w:right="70"/>
              <w:rPr>
                <w:sz w:val="21"/>
              </w:rPr>
            </w:pPr>
            <w:r>
              <w:rPr>
                <w:sz w:val="21"/>
              </w:rPr>
              <w:t>是否必填</w:t>
            </w:r>
          </w:p>
        </w:tc>
        <w:tc>
          <w:tcPr>
            <w:tcW w:w="1258" w:type="dxa"/>
            <w:tcBorders>
              <w:left w:val="single" w:sz="4" w:space="0" w:color="000000"/>
              <w:right w:val="single" w:sz="4" w:space="0" w:color="000000"/>
            </w:tcBorders>
          </w:tcPr>
          <w:p>
            <w:pPr>
              <w:pStyle w:val="TableParagraph"/>
              <w:spacing w:before="7"/>
              <w:rPr>
                <w:rFonts w:ascii="黑体"/>
                <w:sz w:val="18"/>
              </w:rPr>
            </w:pPr>
          </w:p>
          <w:p>
            <w:pPr>
              <w:pStyle w:val="TableParagraph"/>
              <w:ind w:left="191" w:right="173"/>
              <w:jc w:val="center"/>
              <w:rPr>
                <w:sz w:val="21"/>
              </w:rPr>
            </w:pPr>
            <w:r>
              <w:rPr>
                <w:sz w:val="21"/>
              </w:rPr>
              <w:t>特征类型</w:t>
            </w:r>
          </w:p>
        </w:tc>
        <w:tc>
          <w:tcPr>
            <w:tcW w:w="3783" w:type="dxa"/>
            <w:tcBorders>
              <w:left w:val="single" w:sz="4" w:space="0" w:color="000000"/>
              <w:right w:val="single" w:sz="4" w:space="0" w:color="000000"/>
            </w:tcBorders>
          </w:tcPr>
          <w:p>
            <w:pPr>
              <w:pStyle w:val="TableParagraph"/>
              <w:spacing w:before="7"/>
              <w:rPr>
                <w:rFonts w:ascii="黑体"/>
                <w:sz w:val="18"/>
              </w:rPr>
            </w:pPr>
          </w:p>
          <w:p>
            <w:pPr>
              <w:pStyle w:val="TableParagraph"/>
              <w:ind w:left="106" w:right="91"/>
              <w:jc w:val="center"/>
              <w:rPr>
                <w:sz w:val="21"/>
              </w:rPr>
            </w:pPr>
            <w:r>
              <w:rPr>
                <w:sz w:val="21"/>
              </w:rPr>
              <w:t>特征描述选项</w:t>
            </w:r>
          </w:p>
        </w:tc>
        <w:tc>
          <w:tcPr>
            <w:tcW w:w="1450" w:type="dxa"/>
            <w:tcBorders>
              <w:left w:val="single" w:sz="4" w:space="0" w:color="000000"/>
              <w:right w:val="single" w:sz="4" w:space="0" w:color="000000"/>
            </w:tcBorders>
          </w:tcPr>
          <w:p>
            <w:pPr>
              <w:pStyle w:val="TableParagraph"/>
              <w:spacing w:before="7"/>
              <w:rPr>
                <w:rFonts w:ascii="黑体"/>
                <w:sz w:val="18"/>
              </w:rPr>
            </w:pPr>
          </w:p>
          <w:p>
            <w:pPr>
              <w:pStyle w:val="TableParagraph"/>
              <w:ind w:left="497" w:right="483"/>
              <w:jc w:val="center"/>
              <w:rPr>
                <w:sz w:val="21"/>
              </w:rPr>
            </w:pPr>
            <w:r>
              <w:rPr>
                <w:sz w:val="21"/>
              </w:rPr>
              <w:t>备注</w:t>
            </w:r>
          </w:p>
        </w:tc>
        <w:tc>
          <w:tcPr>
            <w:tcW w:w="1412" w:type="dxa"/>
            <w:tcBorders>
              <w:left w:val="single" w:sz="4" w:space="0" w:color="000000"/>
            </w:tcBorders>
          </w:tcPr>
          <w:p>
            <w:pPr>
              <w:pStyle w:val="TableParagraph"/>
              <w:spacing w:before="7"/>
              <w:rPr>
                <w:rFonts w:ascii="黑体"/>
                <w:sz w:val="18"/>
              </w:rPr>
            </w:pPr>
          </w:p>
          <w:p>
            <w:pPr>
              <w:pStyle w:val="TableParagraph"/>
              <w:ind w:left="268" w:right="248"/>
              <w:jc w:val="center"/>
              <w:rPr>
                <w:sz w:val="21"/>
              </w:rPr>
            </w:pPr>
            <w:r>
              <w:rPr>
                <w:sz w:val="21"/>
              </w:rPr>
              <w:t>特征编码</w:t>
            </w:r>
          </w:p>
        </w:tc>
      </w:tr>
      <w:tr>
        <w:trPr>
          <w:trHeight w:val="1610" w:hRule="atLeast"/>
        </w:trPr>
        <w:tc>
          <w:tcPr>
            <w:tcW w:w="2089" w:type="dxa"/>
            <w:gridSpan w:val="2"/>
            <w:tcBorders>
              <w:bottom w:val="single" w:sz="4" w:space="0" w:color="000000"/>
              <w:right w:val="single" w:sz="4" w:space="0" w:color="000000"/>
            </w:tcBorders>
          </w:tcPr>
          <w:p>
            <w:pPr>
              <w:pStyle w:val="TableParagraph"/>
              <w:rPr>
                <w:rFonts w:ascii="黑体"/>
                <w:sz w:val="20"/>
              </w:rPr>
            </w:pPr>
          </w:p>
          <w:p>
            <w:pPr>
              <w:pStyle w:val="TableParagraph"/>
              <w:rPr>
                <w:rFonts w:ascii="黑体"/>
                <w:sz w:val="20"/>
              </w:rPr>
            </w:pPr>
          </w:p>
          <w:p>
            <w:pPr>
              <w:pStyle w:val="TableParagraph"/>
              <w:spacing w:before="163"/>
              <w:ind w:left="622"/>
              <w:rPr>
                <w:sz w:val="21"/>
              </w:rPr>
            </w:pPr>
            <w:r>
              <w:rPr>
                <w:sz w:val="21"/>
              </w:rPr>
              <w:t>装配形式</w:t>
            </w:r>
          </w:p>
        </w:tc>
        <w:tc>
          <w:tcPr>
            <w:tcW w:w="592" w:type="dxa"/>
            <w:tcBorders>
              <w:left w:val="single" w:sz="4" w:space="0" w:color="000000"/>
              <w:bottom w:val="single" w:sz="4" w:space="0" w:color="000000"/>
              <w:right w:val="single" w:sz="4" w:space="0" w:color="000000"/>
            </w:tcBorders>
          </w:tcPr>
          <w:p>
            <w:pPr>
              <w:pStyle w:val="TableParagraph"/>
              <w:rPr>
                <w:rFonts w:ascii="黑体"/>
                <w:sz w:val="20"/>
              </w:rPr>
            </w:pPr>
          </w:p>
          <w:p>
            <w:pPr>
              <w:pStyle w:val="TableParagraph"/>
              <w:rPr>
                <w:rFonts w:ascii="黑体"/>
                <w:sz w:val="20"/>
              </w:rPr>
            </w:pPr>
          </w:p>
          <w:p>
            <w:pPr>
              <w:pStyle w:val="TableParagraph"/>
              <w:spacing w:before="163"/>
              <w:ind w:left="16"/>
              <w:jc w:val="center"/>
              <w:rPr>
                <w:sz w:val="21"/>
              </w:rPr>
            </w:pPr>
            <w:r>
              <w:rPr>
                <w:w w:val="99"/>
                <w:sz w:val="21"/>
              </w:rPr>
              <w:t>是</w:t>
            </w:r>
          </w:p>
        </w:tc>
        <w:tc>
          <w:tcPr>
            <w:tcW w:w="1258" w:type="dxa"/>
            <w:tcBorders>
              <w:left w:val="single" w:sz="4" w:space="0" w:color="000000"/>
              <w:bottom w:val="single" w:sz="4" w:space="0" w:color="000000"/>
              <w:right w:val="single" w:sz="4" w:space="0" w:color="000000"/>
            </w:tcBorders>
          </w:tcPr>
          <w:p>
            <w:pPr>
              <w:pStyle w:val="TableParagraph"/>
              <w:rPr>
                <w:rFonts w:ascii="黑体"/>
                <w:sz w:val="20"/>
              </w:rPr>
            </w:pPr>
          </w:p>
          <w:p>
            <w:pPr>
              <w:pStyle w:val="TableParagraph"/>
              <w:rPr>
                <w:rFonts w:ascii="黑体"/>
                <w:sz w:val="20"/>
              </w:rPr>
            </w:pPr>
          </w:p>
          <w:p>
            <w:pPr>
              <w:pStyle w:val="TableParagraph"/>
              <w:spacing w:before="163"/>
              <w:ind w:left="191" w:right="175"/>
              <w:jc w:val="center"/>
              <w:rPr>
                <w:sz w:val="21"/>
              </w:rPr>
            </w:pPr>
            <w:r>
              <w:rPr>
                <w:sz w:val="21"/>
              </w:rPr>
              <w:t>单选</w:t>
            </w:r>
          </w:p>
        </w:tc>
        <w:tc>
          <w:tcPr>
            <w:tcW w:w="3783" w:type="dxa"/>
            <w:tcBorders>
              <w:left w:val="single" w:sz="4" w:space="0" w:color="000000"/>
              <w:bottom w:val="single" w:sz="4" w:space="0" w:color="000000"/>
              <w:right w:val="single" w:sz="4" w:space="0" w:color="000000"/>
            </w:tcBorders>
          </w:tcPr>
          <w:p>
            <w:pPr>
              <w:pStyle w:val="TableParagraph"/>
              <w:spacing w:line="259" w:lineRule="auto" w:before="98"/>
              <w:ind w:left="110" w:right="91"/>
              <w:jc w:val="center"/>
              <w:rPr>
                <w:sz w:val="21"/>
              </w:rPr>
            </w:pPr>
            <w:r>
              <w:rPr>
                <w:w w:val="95"/>
                <w:sz w:val="21"/>
              </w:rPr>
              <w:t>无、全装配式混凝土结构、装配整体式混凝土叠合结构（叠合板）、装配整体式混凝土叠合结构（空腔墙柱）、装配式格构式组合结构、全预制模块化建筑</w:t>
            </w:r>
            <w:r>
              <w:rPr>
                <w:sz w:val="21"/>
              </w:rPr>
              <w:t>工程、装配式木结构、其他</w:t>
            </w:r>
          </w:p>
        </w:tc>
        <w:tc>
          <w:tcPr>
            <w:tcW w:w="1450" w:type="dxa"/>
            <w:tcBorders>
              <w:left w:val="single" w:sz="4" w:space="0" w:color="000000"/>
              <w:bottom w:val="single" w:sz="4" w:space="0" w:color="000000"/>
              <w:right w:val="single" w:sz="4" w:space="0" w:color="000000"/>
            </w:tcBorders>
          </w:tcPr>
          <w:p>
            <w:pPr>
              <w:pStyle w:val="TableParagraph"/>
              <w:rPr>
                <w:rFonts w:ascii="Times New Roman"/>
                <w:sz w:val="20"/>
              </w:rPr>
            </w:pPr>
          </w:p>
        </w:tc>
        <w:tc>
          <w:tcPr>
            <w:tcW w:w="1412" w:type="dxa"/>
            <w:tcBorders>
              <w:left w:val="single" w:sz="4" w:space="0" w:color="000000"/>
              <w:bottom w:val="single" w:sz="4" w:space="0" w:color="000000"/>
            </w:tcBorders>
          </w:tcPr>
          <w:p>
            <w:pPr>
              <w:pStyle w:val="TableParagraph"/>
              <w:rPr>
                <w:rFonts w:ascii="黑体"/>
                <w:sz w:val="20"/>
              </w:rPr>
            </w:pPr>
          </w:p>
          <w:p>
            <w:pPr>
              <w:pStyle w:val="TableParagraph"/>
              <w:rPr>
                <w:rFonts w:ascii="黑体"/>
                <w:sz w:val="20"/>
              </w:rPr>
            </w:pPr>
          </w:p>
          <w:p>
            <w:pPr>
              <w:pStyle w:val="TableParagraph"/>
              <w:spacing w:before="161"/>
              <w:ind w:left="268" w:right="244"/>
              <w:jc w:val="center"/>
              <w:rPr>
                <w:sz w:val="20"/>
              </w:rPr>
            </w:pPr>
            <w:r>
              <w:rPr>
                <w:sz w:val="20"/>
              </w:rPr>
              <w:t>A4VPXU</w:t>
            </w:r>
          </w:p>
        </w:tc>
      </w:tr>
      <w:tr>
        <w:trPr>
          <w:trHeight w:val="481" w:hRule="atLeast"/>
        </w:trPr>
        <w:tc>
          <w:tcPr>
            <w:tcW w:w="2089" w:type="dxa"/>
            <w:gridSpan w:val="2"/>
            <w:tcBorders>
              <w:top w:val="single" w:sz="4" w:space="0" w:color="000000"/>
              <w:bottom w:val="single" w:sz="4" w:space="0" w:color="000000"/>
              <w:right w:val="single" w:sz="4" w:space="0" w:color="000000"/>
            </w:tcBorders>
          </w:tcPr>
          <w:p>
            <w:pPr>
              <w:pStyle w:val="TableParagraph"/>
              <w:spacing w:before="114"/>
              <w:ind w:left="466"/>
              <w:rPr>
                <w:sz w:val="21"/>
              </w:rPr>
            </w:pPr>
            <w:r>
              <w:rPr>
                <w:sz w:val="21"/>
              </w:rPr>
              <w:t>装配率（%）</w:t>
            </w:r>
          </w:p>
        </w:tc>
        <w:tc>
          <w:tcPr>
            <w:tcW w:w="592" w:type="dxa"/>
            <w:tcBorders>
              <w:top w:val="single" w:sz="4" w:space="0" w:color="000000"/>
              <w:left w:val="single" w:sz="4" w:space="0" w:color="000000"/>
              <w:bottom w:val="single" w:sz="4" w:space="0" w:color="000000"/>
              <w:right w:val="single" w:sz="4" w:space="0" w:color="000000"/>
            </w:tcBorders>
          </w:tcPr>
          <w:p>
            <w:pPr>
              <w:pStyle w:val="TableParagraph"/>
              <w:spacing w:before="114"/>
              <w:ind w:left="16"/>
              <w:jc w:val="center"/>
              <w:rPr>
                <w:sz w:val="21"/>
              </w:rPr>
            </w:pPr>
            <w:r>
              <w:rPr>
                <w:w w:val="99"/>
                <w:sz w:val="21"/>
              </w:rPr>
              <w:t>是</w:t>
            </w:r>
          </w:p>
        </w:tc>
        <w:tc>
          <w:tcPr>
            <w:tcW w:w="1258" w:type="dxa"/>
            <w:tcBorders>
              <w:top w:val="single" w:sz="4" w:space="0" w:color="000000"/>
              <w:left w:val="single" w:sz="4" w:space="0" w:color="000000"/>
              <w:bottom w:val="single" w:sz="4" w:space="0" w:color="000000"/>
              <w:right w:val="single" w:sz="4" w:space="0" w:color="000000"/>
            </w:tcBorders>
          </w:tcPr>
          <w:p>
            <w:pPr>
              <w:pStyle w:val="TableParagraph"/>
              <w:spacing w:before="114"/>
              <w:ind w:left="191" w:right="173"/>
              <w:jc w:val="center"/>
              <w:rPr>
                <w:sz w:val="21"/>
              </w:rPr>
            </w:pPr>
            <w:r>
              <w:rPr>
                <w:sz w:val="21"/>
              </w:rPr>
              <w:t>输入数值</w:t>
            </w:r>
          </w:p>
        </w:tc>
        <w:tc>
          <w:tcPr>
            <w:tcW w:w="3783"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5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12" w:type="dxa"/>
            <w:tcBorders>
              <w:top w:val="single" w:sz="4" w:space="0" w:color="000000"/>
              <w:left w:val="single" w:sz="4" w:space="0" w:color="000000"/>
              <w:bottom w:val="single" w:sz="4" w:space="0" w:color="000000"/>
            </w:tcBorders>
          </w:tcPr>
          <w:p>
            <w:pPr>
              <w:pStyle w:val="TableParagraph"/>
              <w:spacing w:before="114"/>
              <w:ind w:left="268" w:right="244"/>
              <w:jc w:val="center"/>
              <w:rPr>
                <w:sz w:val="20"/>
              </w:rPr>
            </w:pPr>
            <w:r>
              <w:rPr>
                <w:sz w:val="20"/>
              </w:rPr>
              <w:t>A4VPLV</w:t>
            </w:r>
          </w:p>
        </w:tc>
      </w:tr>
      <w:tr>
        <w:trPr>
          <w:trHeight w:val="482" w:hRule="atLeast"/>
        </w:trPr>
        <w:tc>
          <w:tcPr>
            <w:tcW w:w="2089" w:type="dxa"/>
            <w:gridSpan w:val="2"/>
            <w:tcBorders>
              <w:top w:val="single" w:sz="4" w:space="0" w:color="000000"/>
              <w:bottom w:val="single" w:sz="4" w:space="0" w:color="000000"/>
              <w:right w:val="single" w:sz="4" w:space="0" w:color="000000"/>
            </w:tcBorders>
          </w:tcPr>
          <w:p>
            <w:pPr>
              <w:pStyle w:val="TableParagraph"/>
              <w:spacing w:before="114"/>
              <w:ind w:left="413"/>
              <w:rPr>
                <w:sz w:val="21"/>
              </w:rPr>
            </w:pPr>
            <w:r>
              <w:rPr>
                <w:sz w:val="21"/>
              </w:rPr>
              <w:t>绿色建筑等级</w:t>
            </w:r>
          </w:p>
        </w:tc>
        <w:tc>
          <w:tcPr>
            <w:tcW w:w="592" w:type="dxa"/>
            <w:tcBorders>
              <w:top w:val="single" w:sz="4" w:space="0" w:color="000000"/>
              <w:left w:val="single" w:sz="4" w:space="0" w:color="000000"/>
              <w:bottom w:val="single" w:sz="4" w:space="0" w:color="000000"/>
              <w:right w:val="single" w:sz="4" w:space="0" w:color="000000"/>
            </w:tcBorders>
          </w:tcPr>
          <w:p>
            <w:pPr>
              <w:pStyle w:val="TableParagraph"/>
              <w:spacing w:before="114"/>
              <w:ind w:left="16"/>
              <w:jc w:val="center"/>
              <w:rPr>
                <w:sz w:val="21"/>
              </w:rPr>
            </w:pPr>
            <w:r>
              <w:rPr>
                <w:w w:val="99"/>
                <w:sz w:val="21"/>
              </w:rPr>
              <w:t>否</w:t>
            </w:r>
          </w:p>
        </w:tc>
        <w:tc>
          <w:tcPr>
            <w:tcW w:w="1258" w:type="dxa"/>
            <w:tcBorders>
              <w:top w:val="single" w:sz="4" w:space="0" w:color="000000"/>
              <w:left w:val="single" w:sz="4" w:space="0" w:color="000000"/>
              <w:bottom w:val="single" w:sz="4" w:space="0" w:color="000000"/>
              <w:right w:val="single" w:sz="4" w:space="0" w:color="000000"/>
            </w:tcBorders>
          </w:tcPr>
          <w:p>
            <w:pPr>
              <w:pStyle w:val="TableParagraph"/>
              <w:spacing w:before="114"/>
              <w:ind w:left="191" w:right="175"/>
              <w:jc w:val="center"/>
              <w:rPr>
                <w:sz w:val="21"/>
              </w:rPr>
            </w:pPr>
            <w:r>
              <w:rPr>
                <w:sz w:val="21"/>
              </w:rPr>
              <w:t>单选</w:t>
            </w:r>
          </w:p>
        </w:tc>
        <w:tc>
          <w:tcPr>
            <w:tcW w:w="3783" w:type="dxa"/>
            <w:tcBorders>
              <w:top w:val="single" w:sz="4" w:space="0" w:color="000000"/>
              <w:left w:val="single" w:sz="4" w:space="0" w:color="000000"/>
              <w:bottom w:val="single" w:sz="4" w:space="0" w:color="000000"/>
              <w:right w:val="single" w:sz="4" w:space="0" w:color="000000"/>
            </w:tcBorders>
          </w:tcPr>
          <w:p>
            <w:pPr>
              <w:pStyle w:val="TableParagraph"/>
              <w:spacing w:before="114"/>
              <w:ind w:left="106" w:right="91"/>
              <w:jc w:val="center"/>
              <w:rPr>
                <w:sz w:val="21"/>
              </w:rPr>
            </w:pPr>
            <w:r>
              <w:rPr>
                <w:sz w:val="21"/>
              </w:rPr>
              <w:t>基本级、一星级、二星级、三星级</w:t>
            </w:r>
          </w:p>
        </w:tc>
        <w:tc>
          <w:tcPr>
            <w:tcW w:w="145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12" w:type="dxa"/>
            <w:tcBorders>
              <w:top w:val="single" w:sz="4" w:space="0" w:color="000000"/>
              <w:left w:val="single" w:sz="4" w:space="0" w:color="000000"/>
              <w:bottom w:val="single" w:sz="4" w:space="0" w:color="000000"/>
            </w:tcBorders>
          </w:tcPr>
          <w:p>
            <w:pPr>
              <w:pStyle w:val="TableParagraph"/>
              <w:spacing w:before="115"/>
              <w:ind w:left="268" w:right="244"/>
              <w:jc w:val="center"/>
              <w:rPr>
                <w:sz w:val="20"/>
              </w:rPr>
            </w:pPr>
            <w:r>
              <w:rPr>
                <w:sz w:val="20"/>
              </w:rPr>
              <w:t>A4LSJV</w:t>
            </w:r>
          </w:p>
        </w:tc>
      </w:tr>
      <w:tr>
        <w:trPr>
          <w:trHeight w:val="1619" w:hRule="atLeast"/>
        </w:trPr>
        <w:tc>
          <w:tcPr>
            <w:tcW w:w="2089" w:type="dxa"/>
            <w:gridSpan w:val="2"/>
            <w:tcBorders>
              <w:top w:val="single" w:sz="4" w:space="0" w:color="000000"/>
              <w:bottom w:val="single" w:sz="4" w:space="0" w:color="000000"/>
              <w:right w:val="single" w:sz="4" w:space="0" w:color="000000"/>
            </w:tcBorders>
          </w:tcPr>
          <w:p>
            <w:pPr>
              <w:pStyle w:val="TableParagraph"/>
              <w:rPr>
                <w:rFonts w:ascii="黑体"/>
                <w:sz w:val="20"/>
              </w:rPr>
            </w:pPr>
          </w:p>
          <w:p>
            <w:pPr>
              <w:pStyle w:val="TableParagraph"/>
              <w:rPr>
                <w:rFonts w:ascii="黑体"/>
                <w:sz w:val="20"/>
              </w:rPr>
            </w:pPr>
          </w:p>
          <w:p>
            <w:pPr>
              <w:pStyle w:val="TableParagraph"/>
              <w:spacing w:before="175"/>
              <w:ind w:left="622"/>
              <w:rPr>
                <w:sz w:val="21"/>
              </w:rPr>
            </w:pPr>
            <w:r>
              <w:rPr>
                <w:sz w:val="21"/>
              </w:rPr>
              <w:t>智能建造</w:t>
            </w:r>
          </w:p>
        </w:tc>
        <w:tc>
          <w:tcPr>
            <w:tcW w:w="592"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20"/>
              </w:rPr>
            </w:pPr>
          </w:p>
          <w:p>
            <w:pPr>
              <w:pStyle w:val="TableParagraph"/>
              <w:rPr>
                <w:rFonts w:ascii="黑体"/>
                <w:sz w:val="20"/>
              </w:rPr>
            </w:pPr>
          </w:p>
          <w:p>
            <w:pPr>
              <w:pStyle w:val="TableParagraph"/>
              <w:spacing w:before="175"/>
              <w:ind w:left="16"/>
              <w:jc w:val="center"/>
              <w:rPr>
                <w:sz w:val="21"/>
              </w:rPr>
            </w:pPr>
            <w:r>
              <w:rPr>
                <w:w w:val="99"/>
                <w:sz w:val="21"/>
              </w:rPr>
              <w:t>否</w:t>
            </w:r>
          </w:p>
        </w:tc>
        <w:tc>
          <w:tcPr>
            <w:tcW w:w="1258"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20"/>
              </w:rPr>
            </w:pPr>
          </w:p>
          <w:p>
            <w:pPr>
              <w:pStyle w:val="TableParagraph"/>
              <w:rPr>
                <w:rFonts w:ascii="黑体"/>
                <w:sz w:val="20"/>
              </w:rPr>
            </w:pPr>
          </w:p>
          <w:p>
            <w:pPr>
              <w:pStyle w:val="TableParagraph"/>
              <w:spacing w:before="175"/>
              <w:ind w:left="191" w:right="175"/>
              <w:jc w:val="center"/>
              <w:rPr>
                <w:sz w:val="21"/>
              </w:rPr>
            </w:pPr>
            <w:r>
              <w:rPr>
                <w:sz w:val="21"/>
              </w:rPr>
              <w:t>多选</w:t>
            </w:r>
          </w:p>
        </w:tc>
        <w:tc>
          <w:tcPr>
            <w:tcW w:w="3783" w:type="dxa"/>
            <w:tcBorders>
              <w:top w:val="single" w:sz="4" w:space="0" w:color="000000"/>
              <w:left w:val="single" w:sz="4" w:space="0" w:color="000000"/>
              <w:bottom w:val="single" w:sz="4" w:space="0" w:color="000000"/>
              <w:right w:val="single" w:sz="4" w:space="0" w:color="000000"/>
            </w:tcBorders>
          </w:tcPr>
          <w:p>
            <w:pPr>
              <w:pStyle w:val="TableParagraph"/>
              <w:spacing w:line="259" w:lineRule="auto" w:before="107"/>
              <w:ind w:left="110" w:right="91"/>
              <w:jc w:val="center"/>
              <w:rPr>
                <w:sz w:val="21"/>
              </w:rPr>
            </w:pPr>
            <w:r>
              <w:rPr>
                <w:w w:val="95"/>
                <w:sz w:val="21"/>
              </w:rPr>
              <w:t>砖石工程机器人、混凝土及钢筋混凝土工程机器人、楼地面工程机器人、墙柱面工程机器人、油漆涂料裱糊工程机器</w:t>
            </w:r>
            <w:r>
              <w:rPr>
                <w:sz w:val="21"/>
              </w:rPr>
              <w:t>人、其他(消耗量标准中未体现的新型建筑机器人)</w:t>
            </w:r>
          </w:p>
        </w:tc>
        <w:tc>
          <w:tcPr>
            <w:tcW w:w="145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12" w:type="dxa"/>
            <w:tcBorders>
              <w:top w:val="single" w:sz="4" w:space="0" w:color="000000"/>
              <w:left w:val="single" w:sz="4" w:space="0" w:color="000000"/>
              <w:bottom w:val="single" w:sz="4" w:space="0" w:color="000000"/>
            </w:tcBorders>
          </w:tcPr>
          <w:p>
            <w:pPr>
              <w:pStyle w:val="TableParagraph"/>
              <w:rPr>
                <w:rFonts w:ascii="黑体"/>
                <w:sz w:val="20"/>
              </w:rPr>
            </w:pPr>
          </w:p>
          <w:p>
            <w:pPr>
              <w:pStyle w:val="TableParagraph"/>
              <w:rPr>
                <w:rFonts w:ascii="黑体"/>
                <w:sz w:val="20"/>
              </w:rPr>
            </w:pPr>
          </w:p>
          <w:p>
            <w:pPr>
              <w:pStyle w:val="TableParagraph"/>
              <w:spacing w:before="6"/>
              <w:rPr>
                <w:rFonts w:ascii="黑体"/>
                <w:sz w:val="14"/>
              </w:rPr>
            </w:pPr>
          </w:p>
          <w:p>
            <w:pPr>
              <w:pStyle w:val="TableParagraph"/>
              <w:ind w:left="268" w:right="244"/>
              <w:jc w:val="center"/>
              <w:rPr>
                <w:sz w:val="20"/>
              </w:rPr>
            </w:pPr>
            <w:r>
              <w:rPr>
                <w:sz w:val="20"/>
              </w:rPr>
              <w:t>A4VNJZ</w:t>
            </w:r>
          </w:p>
        </w:tc>
      </w:tr>
      <w:tr>
        <w:trPr>
          <w:trHeight w:val="730" w:hRule="atLeast"/>
        </w:trPr>
        <w:tc>
          <w:tcPr>
            <w:tcW w:w="2089" w:type="dxa"/>
            <w:gridSpan w:val="2"/>
            <w:tcBorders>
              <w:top w:val="single" w:sz="4" w:space="0" w:color="000000"/>
              <w:bottom w:val="single" w:sz="4" w:space="0" w:color="000000"/>
              <w:right w:val="single" w:sz="4" w:space="0" w:color="000000"/>
            </w:tcBorders>
          </w:tcPr>
          <w:p>
            <w:pPr>
              <w:pStyle w:val="TableParagraph"/>
              <w:spacing w:before="8"/>
              <w:rPr>
                <w:rFonts w:ascii="黑体"/>
                <w:sz w:val="18"/>
              </w:rPr>
            </w:pPr>
          </w:p>
          <w:p>
            <w:pPr>
              <w:pStyle w:val="TableParagraph"/>
              <w:ind w:left="622"/>
              <w:rPr>
                <w:sz w:val="21"/>
              </w:rPr>
            </w:pPr>
            <w:r>
              <w:rPr>
                <w:sz w:val="21"/>
              </w:rPr>
              <w:t>耐火等级</w:t>
            </w:r>
          </w:p>
        </w:tc>
        <w:tc>
          <w:tcPr>
            <w:tcW w:w="592" w:type="dxa"/>
            <w:tcBorders>
              <w:top w:val="single" w:sz="4" w:space="0" w:color="000000"/>
              <w:left w:val="single" w:sz="4" w:space="0" w:color="000000"/>
              <w:bottom w:val="single" w:sz="4" w:space="0" w:color="000000"/>
              <w:right w:val="single" w:sz="4" w:space="0" w:color="000000"/>
            </w:tcBorders>
          </w:tcPr>
          <w:p>
            <w:pPr>
              <w:pStyle w:val="TableParagraph"/>
              <w:spacing w:before="8"/>
              <w:rPr>
                <w:rFonts w:ascii="黑体"/>
                <w:sz w:val="18"/>
              </w:rPr>
            </w:pPr>
          </w:p>
          <w:p>
            <w:pPr>
              <w:pStyle w:val="TableParagraph"/>
              <w:ind w:left="16"/>
              <w:jc w:val="center"/>
              <w:rPr>
                <w:sz w:val="21"/>
              </w:rPr>
            </w:pPr>
            <w:r>
              <w:rPr>
                <w:w w:val="99"/>
                <w:sz w:val="21"/>
              </w:rPr>
              <w:t>否</w:t>
            </w:r>
          </w:p>
        </w:tc>
        <w:tc>
          <w:tcPr>
            <w:tcW w:w="1258" w:type="dxa"/>
            <w:tcBorders>
              <w:top w:val="single" w:sz="4" w:space="0" w:color="000000"/>
              <w:left w:val="single" w:sz="4" w:space="0" w:color="000000"/>
              <w:bottom w:val="single" w:sz="4" w:space="0" w:color="000000"/>
              <w:right w:val="single" w:sz="4" w:space="0" w:color="000000"/>
            </w:tcBorders>
          </w:tcPr>
          <w:p>
            <w:pPr>
              <w:pStyle w:val="TableParagraph"/>
              <w:spacing w:before="8"/>
              <w:rPr>
                <w:rFonts w:ascii="黑体"/>
                <w:sz w:val="18"/>
              </w:rPr>
            </w:pPr>
          </w:p>
          <w:p>
            <w:pPr>
              <w:pStyle w:val="TableParagraph"/>
              <w:ind w:left="191" w:right="175"/>
              <w:jc w:val="center"/>
              <w:rPr>
                <w:sz w:val="21"/>
              </w:rPr>
            </w:pPr>
            <w:r>
              <w:rPr>
                <w:sz w:val="21"/>
              </w:rPr>
              <w:t>单选</w:t>
            </w:r>
          </w:p>
        </w:tc>
        <w:tc>
          <w:tcPr>
            <w:tcW w:w="3783" w:type="dxa"/>
            <w:tcBorders>
              <w:top w:val="single" w:sz="4" w:space="0" w:color="000000"/>
              <w:left w:val="single" w:sz="4" w:space="0" w:color="000000"/>
              <w:bottom w:val="single" w:sz="4" w:space="0" w:color="000000"/>
              <w:right w:val="single" w:sz="4" w:space="0" w:color="000000"/>
            </w:tcBorders>
          </w:tcPr>
          <w:p>
            <w:pPr>
              <w:pStyle w:val="TableParagraph"/>
              <w:spacing w:line="247" w:lineRule="auto" w:before="99"/>
              <w:ind w:left="425" w:right="407"/>
              <w:rPr>
                <w:sz w:val="21"/>
              </w:rPr>
            </w:pPr>
            <w:r>
              <w:rPr>
                <w:sz w:val="21"/>
              </w:rPr>
              <w:t>地下：一级、二级、三级、四级地上：一级、二级、三级、四级</w:t>
            </w:r>
          </w:p>
        </w:tc>
        <w:tc>
          <w:tcPr>
            <w:tcW w:w="145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12" w:type="dxa"/>
            <w:tcBorders>
              <w:top w:val="single" w:sz="4" w:space="0" w:color="000000"/>
              <w:left w:val="single" w:sz="4" w:space="0" w:color="000000"/>
              <w:bottom w:val="single" w:sz="4" w:space="0" w:color="000000"/>
            </w:tcBorders>
          </w:tcPr>
          <w:p>
            <w:pPr>
              <w:pStyle w:val="TableParagraph"/>
              <w:spacing w:before="6"/>
              <w:rPr>
                <w:rFonts w:ascii="黑体"/>
                <w:sz w:val="18"/>
              </w:rPr>
            </w:pPr>
          </w:p>
          <w:p>
            <w:pPr>
              <w:pStyle w:val="TableParagraph"/>
              <w:ind w:left="268" w:right="244"/>
              <w:jc w:val="center"/>
              <w:rPr>
                <w:sz w:val="20"/>
              </w:rPr>
            </w:pPr>
            <w:r>
              <w:rPr>
                <w:sz w:val="20"/>
              </w:rPr>
              <w:t>A4NHDJ</w:t>
            </w:r>
          </w:p>
        </w:tc>
      </w:tr>
      <w:tr>
        <w:trPr>
          <w:trHeight w:val="481" w:hRule="atLeast"/>
        </w:trPr>
        <w:tc>
          <w:tcPr>
            <w:tcW w:w="2089" w:type="dxa"/>
            <w:gridSpan w:val="2"/>
            <w:tcBorders>
              <w:top w:val="single" w:sz="4" w:space="0" w:color="000000"/>
              <w:bottom w:val="single" w:sz="4" w:space="0" w:color="000000"/>
              <w:right w:val="single" w:sz="4" w:space="0" w:color="000000"/>
            </w:tcBorders>
          </w:tcPr>
          <w:p>
            <w:pPr>
              <w:pStyle w:val="TableParagraph"/>
              <w:spacing w:before="115"/>
              <w:ind w:left="622"/>
              <w:rPr>
                <w:sz w:val="21"/>
              </w:rPr>
            </w:pPr>
            <w:r>
              <w:rPr>
                <w:sz w:val="21"/>
              </w:rPr>
              <w:t>装修类别</w:t>
            </w:r>
          </w:p>
        </w:tc>
        <w:tc>
          <w:tcPr>
            <w:tcW w:w="592" w:type="dxa"/>
            <w:tcBorders>
              <w:top w:val="single" w:sz="4" w:space="0" w:color="000000"/>
              <w:left w:val="single" w:sz="4" w:space="0" w:color="000000"/>
              <w:bottom w:val="single" w:sz="4" w:space="0" w:color="000000"/>
              <w:right w:val="single" w:sz="4" w:space="0" w:color="000000"/>
            </w:tcBorders>
          </w:tcPr>
          <w:p>
            <w:pPr>
              <w:pStyle w:val="TableParagraph"/>
              <w:spacing w:before="115"/>
              <w:ind w:left="16"/>
              <w:jc w:val="center"/>
              <w:rPr>
                <w:sz w:val="21"/>
              </w:rPr>
            </w:pPr>
            <w:r>
              <w:rPr>
                <w:w w:val="99"/>
                <w:sz w:val="21"/>
              </w:rPr>
              <w:t>是</w:t>
            </w:r>
          </w:p>
        </w:tc>
        <w:tc>
          <w:tcPr>
            <w:tcW w:w="1258" w:type="dxa"/>
            <w:tcBorders>
              <w:top w:val="single" w:sz="4" w:space="0" w:color="000000"/>
              <w:left w:val="single" w:sz="4" w:space="0" w:color="000000"/>
              <w:bottom w:val="single" w:sz="4" w:space="0" w:color="000000"/>
              <w:right w:val="single" w:sz="4" w:space="0" w:color="000000"/>
            </w:tcBorders>
          </w:tcPr>
          <w:p>
            <w:pPr>
              <w:pStyle w:val="TableParagraph"/>
              <w:spacing w:before="115"/>
              <w:ind w:left="191" w:right="175"/>
              <w:jc w:val="center"/>
              <w:rPr>
                <w:sz w:val="21"/>
              </w:rPr>
            </w:pPr>
            <w:r>
              <w:rPr>
                <w:sz w:val="21"/>
              </w:rPr>
              <w:t>单选</w:t>
            </w:r>
          </w:p>
        </w:tc>
        <w:tc>
          <w:tcPr>
            <w:tcW w:w="3783" w:type="dxa"/>
            <w:tcBorders>
              <w:top w:val="single" w:sz="4" w:space="0" w:color="000000"/>
              <w:left w:val="single" w:sz="4" w:space="0" w:color="000000"/>
              <w:bottom w:val="single" w:sz="4" w:space="0" w:color="000000"/>
              <w:right w:val="single" w:sz="4" w:space="0" w:color="000000"/>
            </w:tcBorders>
          </w:tcPr>
          <w:p>
            <w:pPr>
              <w:pStyle w:val="TableParagraph"/>
              <w:spacing w:before="115"/>
              <w:ind w:left="108" w:right="91"/>
              <w:jc w:val="center"/>
              <w:rPr>
                <w:sz w:val="21"/>
              </w:rPr>
            </w:pPr>
            <w:r>
              <w:rPr>
                <w:sz w:val="21"/>
              </w:rPr>
              <w:t>一次装修、二次装修</w:t>
            </w:r>
          </w:p>
        </w:tc>
        <w:tc>
          <w:tcPr>
            <w:tcW w:w="145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12" w:type="dxa"/>
            <w:tcBorders>
              <w:top w:val="single" w:sz="4" w:space="0" w:color="000000"/>
              <w:left w:val="single" w:sz="4" w:space="0" w:color="000000"/>
              <w:bottom w:val="single" w:sz="4" w:space="0" w:color="000000"/>
            </w:tcBorders>
          </w:tcPr>
          <w:p>
            <w:pPr>
              <w:pStyle w:val="TableParagraph"/>
              <w:spacing w:before="113"/>
              <w:ind w:left="268" w:right="244"/>
              <w:jc w:val="center"/>
              <w:rPr>
                <w:sz w:val="20"/>
              </w:rPr>
            </w:pPr>
            <w:r>
              <w:rPr>
                <w:sz w:val="20"/>
              </w:rPr>
              <w:t>A4VXLB</w:t>
            </w:r>
          </w:p>
        </w:tc>
      </w:tr>
      <w:tr>
        <w:trPr>
          <w:trHeight w:val="500" w:hRule="atLeast"/>
        </w:trPr>
        <w:tc>
          <w:tcPr>
            <w:tcW w:w="456" w:type="dxa"/>
            <w:vMerge w:val="restart"/>
            <w:tcBorders>
              <w:top w:val="single" w:sz="4" w:space="0" w:color="000000"/>
              <w:bottom w:val="single" w:sz="4" w:space="0" w:color="000000"/>
              <w:right w:val="single" w:sz="4" w:space="0" w:color="000000"/>
            </w:tcBorders>
          </w:tcPr>
          <w:p>
            <w:pPr>
              <w:pStyle w:val="TableParagraph"/>
              <w:spacing w:line="249" w:lineRule="auto" w:before="98"/>
              <w:ind w:left="123" w:right="106"/>
              <w:jc w:val="both"/>
              <w:rPr>
                <w:sz w:val="21"/>
              </w:rPr>
            </w:pPr>
            <w:r>
              <w:rPr>
                <w:sz w:val="21"/>
              </w:rPr>
              <w:t>充电桩</w:t>
            </w:r>
          </w:p>
        </w:tc>
        <w:tc>
          <w:tcPr>
            <w:tcW w:w="1633" w:type="dxa"/>
            <w:tcBorders>
              <w:top w:val="single" w:sz="4" w:space="0" w:color="000000"/>
              <w:left w:val="single" w:sz="4" w:space="0" w:color="000000"/>
              <w:bottom w:val="single" w:sz="4" w:space="0" w:color="000000"/>
              <w:right w:val="single" w:sz="4" w:space="0" w:color="000000"/>
            </w:tcBorders>
          </w:tcPr>
          <w:p>
            <w:pPr>
              <w:pStyle w:val="TableParagraph"/>
              <w:spacing w:before="125"/>
              <w:ind w:left="378" w:right="362"/>
              <w:jc w:val="center"/>
              <w:rPr>
                <w:sz w:val="21"/>
              </w:rPr>
            </w:pPr>
            <w:r>
              <w:rPr>
                <w:sz w:val="21"/>
              </w:rPr>
              <w:t>数量</w:t>
            </w:r>
          </w:p>
        </w:tc>
        <w:tc>
          <w:tcPr>
            <w:tcW w:w="592" w:type="dxa"/>
            <w:tcBorders>
              <w:top w:val="single" w:sz="4" w:space="0" w:color="000000"/>
              <w:left w:val="single" w:sz="4" w:space="0" w:color="000000"/>
              <w:bottom w:val="single" w:sz="4" w:space="0" w:color="000000"/>
              <w:right w:val="single" w:sz="4" w:space="0" w:color="000000"/>
            </w:tcBorders>
          </w:tcPr>
          <w:p>
            <w:pPr>
              <w:pStyle w:val="TableParagraph"/>
              <w:spacing w:before="125"/>
              <w:ind w:left="16"/>
              <w:jc w:val="center"/>
              <w:rPr>
                <w:sz w:val="21"/>
              </w:rPr>
            </w:pPr>
            <w:r>
              <w:rPr>
                <w:w w:val="99"/>
                <w:sz w:val="21"/>
              </w:rPr>
              <w:t>否</w:t>
            </w:r>
          </w:p>
        </w:tc>
        <w:tc>
          <w:tcPr>
            <w:tcW w:w="1258" w:type="dxa"/>
            <w:tcBorders>
              <w:top w:val="single" w:sz="4" w:space="0" w:color="000000"/>
              <w:left w:val="single" w:sz="4" w:space="0" w:color="000000"/>
              <w:bottom w:val="single" w:sz="4" w:space="0" w:color="000000"/>
              <w:right w:val="single" w:sz="4" w:space="0" w:color="000000"/>
            </w:tcBorders>
          </w:tcPr>
          <w:p>
            <w:pPr>
              <w:pStyle w:val="TableParagraph"/>
              <w:spacing w:before="125"/>
              <w:ind w:left="191" w:right="173"/>
              <w:jc w:val="center"/>
              <w:rPr>
                <w:sz w:val="21"/>
              </w:rPr>
            </w:pPr>
            <w:r>
              <w:rPr>
                <w:sz w:val="21"/>
              </w:rPr>
              <w:t>输入数值</w:t>
            </w:r>
          </w:p>
        </w:tc>
        <w:tc>
          <w:tcPr>
            <w:tcW w:w="3783"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5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12" w:type="dxa"/>
            <w:tcBorders>
              <w:top w:val="single" w:sz="4" w:space="0" w:color="000000"/>
              <w:left w:val="single" w:sz="4" w:space="0" w:color="000000"/>
              <w:bottom w:val="single" w:sz="4" w:space="0" w:color="000000"/>
            </w:tcBorders>
          </w:tcPr>
          <w:p>
            <w:pPr>
              <w:pStyle w:val="TableParagraph"/>
              <w:spacing w:before="123"/>
              <w:ind w:left="268" w:right="244"/>
              <w:jc w:val="center"/>
              <w:rPr>
                <w:sz w:val="20"/>
              </w:rPr>
            </w:pPr>
            <w:r>
              <w:rPr>
                <w:sz w:val="20"/>
              </w:rPr>
              <w:t>A4IDVU</w:t>
            </w:r>
          </w:p>
        </w:tc>
      </w:tr>
      <w:tr>
        <w:trPr>
          <w:trHeight w:val="500" w:hRule="atLeast"/>
        </w:trPr>
        <w:tc>
          <w:tcPr>
            <w:tcW w:w="456" w:type="dxa"/>
            <w:vMerge/>
            <w:tcBorders>
              <w:top w:val="nil"/>
              <w:bottom w:val="single" w:sz="4" w:space="0" w:color="000000"/>
              <w:right w:val="single" w:sz="4" w:space="0" w:color="000000"/>
            </w:tcBorders>
          </w:tcPr>
          <w:p>
            <w:pPr>
              <w:rPr>
                <w:sz w:val="2"/>
                <w:szCs w:val="2"/>
              </w:rPr>
            </w:pPr>
          </w:p>
        </w:tc>
        <w:tc>
          <w:tcPr>
            <w:tcW w:w="1633" w:type="dxa"/>
            <w:tcBorders>
              <w:top w:val="single" w:sz="4" w:space="0" w:color="000000"/>
              <w:left w:val="single" w:sz="4" w:space="0" w:color="000000"/>
              <w:bottom w:val="single" w:sz="4" w:space="0" w:color="000000"/>
              <w:right w:val="single" w:sz="4" w:space="0" w:color="000000"/>
            </w:tcBorders>
          </w:tcPr>
          <w:p>
            <w:pPr>
              <w:pStyle w:val="TableParagraph"/>
              <w:spacing w:before="124"/>
              <w:ind w:left="378" w:right="365"/>
              <w:jc w:val="center"/>
              <w:rPr>
                <w:sz w:val="21"/>
              </w:rPr>
            </w:pPr>
            <w:r>
              <w:rPr>
                <w:sz w:val="21"/>
              </w:rPr>
              <w:t>建设方式</w:t>
            </w:r>
          </w:p>
        </w:tc>
        <w:tc>
          <w:tcPr>
            <w:tcW w:w="592" w:type="dxa"/>
            <w:tcBorders>
              <w:top w:val="single" w:sz="4" w:space="0" w:color="000000"/>
              <w:left w:val="single" w:sz="4" w:space="0" w:color="000000"/>
              <w:bottom w:val="single" w:sz="4" w:space="0" w:color="000000"/>
              <w:right w:val="single" w:sz="4" w:space="0" w:color="000000"/>
            </w:tcBorders>
          </w:tcPr>
          <w:p>
            <w:pPr>
              <w:pStyle w:val="TableParagraph"/>
              <w:spacing w:before="124"/>
              <w:ind w:left="16"/>
              <w:jc w:val="center"/>
              <w:rPr>
                <w:sz w:val="21"/>
              </w:rPr>
            </w:pPr>
            <w:r>
              <w:rPr>
                <w:w w:val="99"/>
                <w:sz w:val="21"/>
              </w:rPr>
              <w:t>否</w:t>
            </w:r>
          </w:p>
        </w:tc>
        <w:tc>
          <w:tcPr>
            <w:tcW w:w="1258" w:type="dxa"/>
            <w:tcBorders>
              <w:top w:val="single" w:sz="4" w:space="0" w:color="000000"/>
              <w:left w:val="single" w:sz="4" w:space="0" w:color="000000"/>
              <w:bottom w:val="single" w:sz="4" w:space="0" w:color="000000"/>
              <w:right w:val="single" w:sz="4" w:space="0" w:color="000000"/>
            </w:tcBorders>
          </w:tcPr>
          <w:p>
            <w:pPr>
              <w:pStyle w:val="TableParagraph"/>
              <w:spacing w:before="124"/>
              <w:ind w:left="191" w:right="175"/>
              <w:jc w:val="center"/>
              <w:rPr>
                <w:sz w:val="21"/>
              </w:rPr>
            </w:pPr>
            <w:r>
              <w:rPr>
                <w:sz w:val="21"/>
              </w:rPr>
              <w:t>单选</w:t>
            </w:r>
          </w:p>
        </w:tc>
        <w:tc>
          <w:tcPr>
            <w:tcW w:w="3783" w:type="dxa"/>
            <w:tcBorders>
              <w:top w:val="single" w:sz="4" w:space="0" w:color="000000"/>
              <w:left w:val="single" w:sz="4" w:space="0" w:color="000000"/>
              <w:bottom w:val="single" w:sz="4" w:space="0" w:color="000000"/>
              <w:right w:val="single" w:sz="4" w:space="0" w:color="000000"/>
            </w:tcBorders>
          </w:tcPr>
          <w:p>
            <w:pPr>
              <w:pStyle w:val="TableParagraph"/>
              <w:spacing w:before="124"/>
              <w:ind w:left="108" w:right="91"/>
              <w:jc w:val="center"/>
              <w:rPr>
                <w:sz w:val="21"/>
              </w:rPr>
            </w:pPr>
            <w:r>
              <w:rPr>
                <w:sz w:val="21"/>
              </w:rPr>
              <w:t>自建自营、自建外营、预留外建外营</w:t>
            </w:r>
          </w:p>
        </w:tc>
        <w:tc>
          <w:tcPr>
            <w:tcW w:w="145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12" w:type="dxa"/>
            <w:tcBorders>
              <w:top w:val="single" w:sz="4" w:space="0" w:color="000000"/>
              <w:left w:val="single" w:sz="4" w:space="0" w:color="000000"/>
              <w:bottom w:val="single" w:sz="4" w:space="0" w:color="000000"/>
            </w:tcBorders>
          </w:tcPr>
          <w:p>
            <w:pPr>
              <w:pStyle w:val="TableParagraph"/>
              <w:spacing w:before="122"/>
              <w:ind w:left="268" w:right="244"/>
              <w:jc w:val="center"/>
              <w:rPr>
                <w:sz w:val="20"/>
              </w:rPr>
            </w:pPr>
            <w:r>
              <w:rPr>
                <w:sz w:val="20"/>
              </w:rPr>
              <w:t>A4VJFU</w:t>
            </w:r>
          </w:p>
        </w:tc>
      </w:tr>
      <w:tr>
        <w:trPr>
          <w:trHeight w:val="482" w:hRule="atLeast"/>
        </w:trPr>
        <w:tc>
          <w:tcPr>
            <w:tcW w:w="2089" w:type="dxa"/>
            <w:gridSpan w:val="2"/>
            <w:tcBorders>
              <w:top w:val="single" w:sz="4" w:space="0" w:color="000000"/>
              <w:bottom w:val="single" w:sz="4" w:space="0" w:color="000000"/>
              <w:right w:val="single" w:sz="4" w:space="0" w:color="000000"/>
            </w:tcBorders>
          </w:tcPr>
          <w:p>
            <w:pPr>
              <w:pStyle w:val="TableParagraph"/>
              <w:spacing w:before="115"/>
              <w:ind w:left="123"/>
              <w:rPr>
                <w:sz w:val="21"/>
              </w:rPr>
            </w:pPr>
            <w:r>
              <w:rPr>
                <w:spacing w:val="-1"/>
                <w:w w:val="99"/>
                <w:sz w:val="21"/>
              </w:rPr>
              <w:t>二次装修面积</w:t>
            </w:r>
            <w:r>
              <w:rPr>
                <w:spacing w:val="2"/>
                <w:w w:val="99"/>
                <w:sz w:val="21"/>
              </w:rPr>
              <w:t>（</w:t>
            </w:r>
            <w:r>
              <w:rPr>
                <w:spacing w:val="1"/>
                <w:w w:val="99"/>
                <w:sz w:val="21"/>
              </w:rPr>
              <w:t>m</w:t>
            </w:r>
            <w:r>
              <w:rPr>
                <w:spacing w:val="-3"/>
                <w:w w:val="106"/>
                <w:position w:val="11"/>
                <w:sz w:val="10"/>
              </w:rPr>
              <w:t>2</w:t>
            </w:r>
            <w:r>
              <w:rPr>
                <w:w w:val="99"/>
                <w:sz w:val="21"/>
              </w:rPr>
              <w:t>）</w:t>
            </w:r>
          </w:p>
        </w:tc>
        <w:tc>
          <w:tcPr>
            <w:tcW w:w="592" w:type="dxa"/>
            <w:tcBorders>
              <w:top w:val="single" w:sz="4" w:space="0" w:color="000000"/>
              <w:left w:val="single" w:sz="4" w:space="0" w:color="000000"/>
              <w:bottom w:val="single" w:sz="4" w:space="0" w:color="000000"/>
              <w:right w:val="single" w:sz="4" w:space="0" w:color="000000"/>
            </w:tcBorders>
          </w:tcPr>
          <w:p>
            <w:pPr>
              <w:pStyle w:val="TableParagraph"/>
              <w:spacing w:before="115"/>
              <w:ind w:left="16"/>
              <w:jc w:val="center"/>
              <w:rPr>
                <w:sz w:val="21"/>
              </w:rPr>
            </w:pPr>
            <w:r>
              <w:rPr>
                <w:w w:val="99"/>
                <w:sz w:val="21"/>
              </w:rPr>
              <w:t>是</w:t>
            </w:r>
          </w:p>
        </w:tc>
        <w:tc>
          <w:tcPr>
            <w:tcW w:w="1258" w:type="dxa"/>
            <w:tcBorders>
              <w:top w:val="single" w:sz="4" w:space="0" w:color="000000"/>
              <w:left w:val="single" w:sz="4" w:space="0" w:color="000000"/>
              <w:bottom w:val="single" w:sz="4" w:space="0" w:color="000000"/>
              <w:right w:val="single" w:sz="4" w:space="0" w:color="000000"/>
            </w:tcBorders>
          </w:tcPr>
          <w:p>
            <w:pPr>
              <w:pStyle w:val="TableParagraph"/>
              <w:spacing w:before="115"/>
              <w:ind w:left="191" w:right="173"/>
              <w:jc w:val="center"/>
              <w:rPr>
                <w:sz w:val="21"/>
              </w:rPr>
            </w:pPr>
            <w:r>
              <w:rPr>
                <w:sz w:val="21"/>
              </w:rPr>
              <w:t>输入数值</w:t>
            </w:r>
          </w:p>
        </w:tc>
        <w:tc>
          <w:tcPr>
            <w:tcW w:w="3783"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5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12" w:type="dxa"/>
            <w:tcBorders>
              <w:top w:val="single" w:sz="4" w:space="0" w:color="000000"/>
              <w:left w:val="single" w:sz="4" w:space="0" w:color="000000"/>
              <w:bottom w:val="single" w:sz="4" w:space="0" w:color="000000"/>
            </w:tcBorders>
          </w:tcPr>
          <w:p>
            <w:pPr>
              <w:pStyle w:val="TableParagraph"/>
              <w:spacing w:before="113"/>
              <w:ind w:left="268" w:right="244"/>
              <w:jc w:val="center"/>
              <w:rPr>
                <w:sz w:val="20"/>
              </w:rPr>
            </w:pPr>
            <w:r>
              <w:rPr>
                <w:sz w:val="20"/>
              </w:rPr>
              <w:t>A4EVMJ</w:t>
            </w:r>
          </w:p>
        </w:tc>
      </w:tr>
      <w:tr>
        <w:trPr>
          <w:trHeight w:val="482" w:hRule="atLeast"/>
        </w:trPr>
        <w:tc>
          <w:tcPr>
            <w:tcW w:w="2089" w:type="dxa"/>
            <w:gridSpan w:val="2"/>
            <w:tcBorders>
              <w:top w:val="single" w:sz="4" w:space="0" w:color="000000"/>
              <w:bottom w:val="single" w:sz="4" w:space="0" w:color="000000"/>
              <w:right w:val="single" w:sz="4" w:space="0" w:color="000000"/>
            </w:tcBorders>
          </w:tcPr>
          <w:p>
            <w:pPr>
              <w:pStyle w:val="TableParagraph"/>
              <w:spacing w:before="115"/>
              <w:ind w:left="123"/>
              <w:rPr>
                <w:sz w:val="21"/>
              </w:rPr>
            </w:pPr>
            <w:r>
              <w:rPr>
                <w:spacing w:val="-1"/>
                <w:w w:val="99"/>
                <w:sz w:val="21"/>
              </w:rPr>
              <w:t>空调使用面积</w:t>
            </w:r>
            <w:r>
              <w:rPr>
                <w:spacing w:val="2"/>
                <w:w w:val="99"/>
                <w:sz w:val="21"/>
              </w:rPr>
              <w:t>（</w:t>
            </w:r>
            <w:r>
              <w:rPr>
                <w:spacing w:val="1"/>
                <w:w w:val="99"/>
                <w:sz w:val="21"/>
              </w:rPr>
              <w:t>m</w:t>
            </w:r>
            <w:r>
              <w:rPr>
                <w:spacing w:val="-3"/>
                <w:w w:val="106"/>
                <w:position w:val="11"/>
                <w:sz w:val="10"/>
              </w:rPr>
              <w:t>2</w:t>
            </w:r>
            <w:r>
              <w:rPr>
                <w:w w:val="99"/>
                <w:sz w:val="21"/>
              </w:rPr>
              <w:t>）</w:t>
            </w:r>
          </w:p>
        </w:tc>
        <w:tc>
          <w:tcPr>
            <w:tcW w:w="592" w:type="dxa"/>
            <w:tcBorders>
              <w:top w:val="single" w:sz="4" w:space="0" w:color="000000"/>
              <w:left w:val="single" w:sz="4" w:space="0" w:color="000000"/>
              <w:bottom w:val="single" w:sz="4" w:space="0" w:color="000000"/>
              <w:right w:val="single" w:sz="4" w:space="0" w:color="000000"/>
            </w:tcBorders>
          </w:tcPr>
          <w:p>
            <w:pPr>
              <w:pStyle w:val="TableParagraph"/>
              <w:spacing w:before="115"/>
              <w:ind w:left="16"/>
              <w:jc w:val="center"/>
              <w:rPr>
                <w:sz w:val="21"/>
              </w:rPr>
            </w:pPr>
            <w:r>
              <w:rPr>
                <w:w w:val="99"/>
                <w:sz w:val="21"/>
              </w:rPr>
              <w:t>否</w:t>
            </w:r>
          </w:p>
        </w:tc>
        <w:tc>
          <w:tcPr>
            <w:tcW w:w="1258" w:type="dxa"/>
            <w:tcBorders>
              <w:top w:val="single" w:sz="4" w:space="0" w:color="000000"/>
              <w:left w:val="single" w:sz="4" w:space="0" w:color="000000"/>
              <w:bottom w:val="single" w:sz="4" w:space="0" w:color="000000"/>
              <w:right w:val="single" w:sz="4" w:space="0" w:color="000000"/>
            </w:tcBorders>
          </w:tcPr>
          <w:p>
            <w:pPr>
              <w:pStyle w:val="TableParagraph"/>
              <w:spacing w:before="115"/>
              <w:ind w:left="191" w:right="173"/>
              <w:jc w:val="center"/>
              <w:rPr>
                <w:sz w:val="21"/>
              </w:rPr>
            </w:pPr>
            <w:r>
              <w:rPr>
                <w:sz w:val="21"/>
              </w:rPr>
              <w:t>输入数值</w:t>
            </w:r>
          </w:p>
        </w:tc>
        <w:tc>
          <w:tcPr>
            <w:tcW w:w="3783"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5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12" w:type="dxa"/>
            <w:tcBorders>
              <w:top w:val="single" w:sz="4" w:space="0" w:color="000000"/>
              <w:left w:val="single" w:sz="4" w:space="0" w:color="000000"/>
              <w:bottom w:val="single" w:sz="4" w:space="0" w:color="000000"/>
            </w:tcBorders>
          </w:tcPr>
          <w:p>
            <w:pPr>
              <w:pStyle w:val="TableParagraph"/>
              <w:spacing w:before="113"/>
              <w:ind w:left="268" w:right="244"/>
              <w:jc w:val="center"/>
              <w:rPr>
                <w:sz w:val="20"/>
              </w:rPr>
            </w:pPr>
            <w:r>
              <w:rPr>
                <w:sz w:val="20"/>
              </w:rPr>
              <w:t>A4KTMJ</w:t>
            </w:r>
          </w:p>
        </w:tc>
      </w:tr>
      <w:tr>
        <w:trPr>
          <w:trHeight w:val="482" w:hRule="atLeast"/>
        </w:trPr>
        <w:tc>
          <w:tcPr>
            <w:tcW w:w="2089" w:type="dxa"/>
            <w:gridSpan w:val="2"/>
            <w:tcBorders>
              <w:top w:val="single" w:sz="4" w:space="0" w:color="000000"/>
              <w:bottom w:val="single" w:sz="4" w:space="0" w:color="000000"/>
              <w:right w:val="single" w:sz="4" w:space="0" w:color="000000"/>
            </w:tcBorders>
          </w:tcPr>
          <w:p>
            <w:pPr>
              <w:pStyle w:val="TableParagraph"/>
              <w:spacing w:before="115"/>
              <w:ind w:left="123"/>
              <w:rPr>
                <w:sz w:val="21"/>
              </w:rPr>
            </w:pPr>
            <w:r>
              <w:rPr>
                <w:spacing w:val="-1"/>
                <w:w w:val="99"/>
                <w:sz w:val="21"/>
              </w:rPr>
              <w:t>地暖使用面积</w:t>
            </w:r>
            <w:r>
              <w:rPr>
                <w:spacing w:val="2"/>
                <w:w w:val="99"/>
                <w:sz w:val="21"/>
              </w:rPr>
              <w:t>（</w:t>
            </w:r>
            <w:r>
              <w:rPr>
                <w:spacing w:val="1"/>
                <w:w w:val="99"/>
                <w:sz w:val="21"/>
              </w:rPr>
              <w:t>m</w:t>
            </w:r>
            <w:r>
              <w:rPr>
                <w:spacing w:val="-3"/>
                <w:w w:val="106"/>
                <w:position w:val="11"/>
                <w:sz w:val="10"/>
              </w:rPr>
              <w:t>2</w:t>
            </w:r>
            <w:r>
              <w:rPr>
                <w:w w:val="99"/>
                <w:sz w:val="21"/>
              </w:rPr>
              <w:t>）</w:t>
            </w:r>
          </w:p>
        </w:tc>
        <w:tc>
          <w:tcPr>
            <w:tcW w:w="592" w:type="dxa"/>
            <w:tcBorders>
              <w:top w:val="single" w:sz="4" w:space="0" w:color="000000"/>
              <w:left w:val="single" w:sz="4" w:space="0" w:color="000000"/>
              <w:bottom w:val="single" w:sz="4" w:space="0" w:color="000000"/>
              <w:right w:val="single" w:sz="4" w:space="0" w:color="000000"/>
            </w:tcBorders>
          </w:tcPr>
          <w:p>
            <w:pPr>
              <w:pStyle w:val="TableParagraph"/>
              <w:spacing w:before="115"/>
              <w:ind w:left="16"/>
              <w:jc w:val="center"/>
              <w:rPr>
                <w:sz w:val="21"/>
              </w:rPr>
            </w:pPr>
            <w:r>
              <w:rPr>
                <w:w w:val="99"/>
                <w:sz w:val="21"/>
              </w:rPr>
              <w:t>否</w:t>
            </w:r>
          </w:p>
        </w:tc>
        <w:tc>
          <w:tcPr>
            <w:tcW w:w="1258" w:type="dxa"/>
            <w:tcBorders>
              <w:top w:val="single" w:sz="4" w:space="0" w:color="000000"/>
              <w:left w:val="single" w:sz="4" w:space="0" w:color="000000"/>
              <w:bottom w:val="single" w:sz="4" w:space="0" w:color="000000"/>
              <w:right w:val="single" w:sz="4" w:space="0" w:color="000000"/>
            </w:tcBorders>
          </w:tcPr>
          <w:p>
            <w:pPr>
              <w:pStyle w:val="TableParagraph"/>
              <w:spacing w:before="115"/>
              <w:ind w:left="191" w:right="173"/>
              <w:jc w:val="center"/>
              <w:rPr>
                <w:sz w:val="21"/>
              </w:rPr>
            </w:pPr>
            <w:r>
              <w:rPr>
                <w:sz w:val="21"/>
              </w:rPr>
              <w:t>输入数值</w:t>
            </w:r>
          </w:p>
        </w:tc>
        <w:tc>
          <w:tcPr>
            <w:tcW w:w="3783"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5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12" w:type="dxa"/>
            <w:tcBorders>
              <w:top w:val="single" w:sz="4" w:space="0" w:color="000000"/>
              <w:left w:val="single" w:sz="4" w:space="0" w:color="000000"/>
              <w:bottom w:val="single" w:sz="4" w:space="0" w:color="000000"/>
            </w:tcBorders>
          </w:tcPr>
          <w:p>
            <w:pPr>
              <w:pStyle w:val="TableParagraph"/>
              <w:spacing w:before="113"/>
              <w:ind w:left="268" w:right="244"/>
              <w:jc w:val="center"/>
              <w:rPr>
                <w:sz w:val="20"/>
              </w:rPr>
            </w:pPr>
            <w:r>
              <w:rPr>
                <w:sz w:val="20"/>
              </w:rPr>
              <w:t>A4DNMJ</w:t>
            </w:r>
          </w:p>
        </w:tc>
      </w:tr>
      <w:tr>
        <w:trPr>
          <w:trHeight w:val="729" w:hRule="atLeast"/>
        </w:trPr>
        <w:tc>
          <w:tcPr>
            <w:tcW w:w="2089" w:type="dxa"/>
            <w:gridSpan w:val="2"/>
            <w:tcBorders>
              <w:top w:val="single" w:sz="4" w:space="0" w:color="000000"/>
              <w:right w:val="single" w:sz="4" w:space="0" w:color="000000"/>
            </w:tcBorders>
          </w:tcPr>
          <w:p>
            <w:pPr>
              <w:pStyle w:val="TableParagraph"/>
              <w:spacing w:line="249" w:lineRule="auto" w:before="99"/>
              <w:ind w:left="543" w:right="191" w:hanging="341"/>
              <w:rPr>
                <w:sz w:val="21"/>
              </w:rPr>
            </w:pPr>
            <w:r>
              <w:rPr>
                <w:sz w:val="21"/>
              </w:rPr>
              <w:t>太阳能光伏板安装</w:t>
            </w:r>
            <w:r>
              <w:rPr>
                <w:w w:val="99"/>
                <w:sz w:val="21"/>
              </w:rPr>
              <w:t>面积（m</w:t>
            </w:r>
            <w:r>
              <w:rPr>
                <w:w w:val="106"/>
                <w:position w:val="11"/>
                <w:sz w:val="10"/>
              </w:rPr>
              <w:t>2</w:t>
            </w:r>
            <w:r>
              <w:rPr>
                <w:w w:val="99"/>
                <w:sz w:val="21"/>
              </w:rPr>
              <w:t>）</w:t>
            </w:r>
          </w:p>
        </w:tc>
        <w:tc>
          <w:tcPr>
            <w:tcW w:w="592" w:type="dxa"/>
            <w:tcBorders>
              <w:top w:val="single" w:sz="4" w:space="0" w:color="000000"/>
              <w:left w:val="single" w:sz="4" w:space="0" w:color="000000"/>
              <w:right w:val="single" w:sz="4" w:space="0" w:color="000000"/>
            </w:tcBorders>
          </w:tcPr>
          <w:p>
            <w:pPr>
              <w:pStyle w:val="TableParagraph"/>
              <w:spacing w:before="7"/>
              <w:rPr>
                <w:rFonts w:ascii="黑体"/>
                <w:sz w:val="18"/>
              </w:rPr>
            </w:pPr>
          </w:p>
          <w:p>
            <w:pPr>
              <w:pStyle w:val="TableParagraph"/>
              <w:ind w:left="16"/>
              <w:jc w:val="center"/>
              <w:rPr>
                <w:sz w:val="21"/>
              </w:rPr>
            </w:pPr>
            <w:r>
              <w:rPr>
                <w:w w:val="99"/>
                <w:sz w:val="21"/>
              </w:rPr>
              <w:t>否</w:t>
            </w:r>
          </w:p>
        </w:tc>
        <w:tc>
          <w:tcPr>
            <w:tcW w:w="1258" w:type="dxa"/>
            <w:tcBorders>
              <w:top w:val="single" w:sz="4" w:space="0" w:color="000000"/>
              <w:left w:val="single" w:sz="4" w:space="0" w:color="000000"/>
              <w:right w:val="single" w:sz="4" w:space="0" w:color="000000"/>
            </w:tcBorders>
          </w:tcPr>
          <w:p>
            <w:pPr>
              <w:pStyle w:val="TableParagraph"/>
              <w:spacing w:before="7"/>
              <w:rPr>
                <w:rFonts w:ascii="黑体"/>
                <w:sz w:val="18"/>
              </w:rPr>
            </w:pPr>
          </w:p>
          <w:p>
            <w:pPr>
              <w:pStyle w:val="TableParagraph"/>
              <w:ind w:left="191" w:right="173"/>
              <w:jc w:val="center"/>
              <w:rPr>
                <w:sz w:val="21"/>
              </w:rPr>
            </w:pPr>
            <w:r>
              <w:rPr>
                <w:sz w:val="21"/>
              </w:rPr>
              <w:t>输入数值</w:t>
            </w:r>
          </w:p>
        </w:tc>
        <w:tc>
          <w:tcPr>
            <w:tcW w:w="3783" w:type="dxa"/>
            <w:tcBorders>
              <w:top w:val="single" w:sz="4" w:space="0" w:color="000000"/>
              <w:left w:val="single" w:sz="4" w:space="0" w:color="000000"/>
              <w:right w:val="single" w:sz="4" w:space="0" w:color="000000"/>
            </w:tcBorders>
          </w:tcPr>
          <w:p>
            <w:pPr>
              <w:pStyle w:val="TableParagraph"/>
              <w:rPr>
                <w:rFonts w:ascii="Times New Roman"/>
                <w:sz w:val="20"/>
              </w:rPr>
            </w:pPr>
          </w:p>
        </w:tc>
        <w:tc>
          <w:tcPr>
            <w:tcW w:w="1450" w:type="dxa"/>
            <w:tcBorders>
              <w:top w:val="single" w:sz="4" w:space="0" w:color="000000"/>
              <w:left w:val="single" w:sz="4" w:space="0" w:color="000000"/>
              <w:right w:val="single" w:sz="4" w:space="0" w:color="000000"/>
            </w:tcBorders>
          </w:tcPr>
          <w:p>
            <w:pPr>
              <w:pStyle w:val="TableParagraph"/>
              <w:rPr>
                <w:rFonts w:ascii="Times New Roman"/>
                <w:sz w:val="20"/>
              </w:rPr>
            </w:pPr>
          </w:p>
        </w:tc>
        <w:tc>
          <w:tcPr>
            <w:tcW w:w="1412" w:type="dxa"/>
            <w:tcBorders>
              <w:top w:val="single" w:sz="4" w:space="0" w:color="000000"/>
              <w:left w:val="single" w:sz="4" w:space="0" w:color="000000"/>
            </w:tcBorders>
          </w:tcPr>
          <w:p>
            <w:pPr>
              <w:pStyle w:val="TableParagraph"/>
              <w:spacing w:before="7"/>
              <w:rPr>
                <w:rFonts w:ascii="黑体"/>
                <w:sz w:val="18"/>
              </w:rPr>
            </w:pPr>
          </w:p>
          <w:p>
            <w:pPr>
              <w:pStyle w:val="TableParagraph"/>
              <w:ind w:left="268" w:right="244"/>
              <w:jc w:val="center"/>
              <w:rPr>
                <w:sz w:val="20"/>
              </w:rPr>
            </w:pPr>
            <w:r>
              <w:rPr>
                <w:sz w:val="20"/>
              </w:rPr>
              <w:t>A4GFMJ</w:t>
            </w:r>
          </w:p>
        </w:tc>
      </w:tr>
    </w:tbl>
    <w:p>
      <w:pPr>
        <w:spacing w:after="0"/>
        <w:jc w:val="center"/>
        <w:rPr>
          <w:sz w:val="20"/>
        </w:rPr>
        <w:sectPr>
          <w:headerReference w:type="default" r:id="rId62"/>
          <w:footerReference w:type="default" r:id="rId63"/>
          <w:pgSz w:w="11910" w:h="16840"/>
          <w:pgMar w:header="1796" w:footer="973" w:top="2020" w:bottom="1160" w:left="440" w:right="440"/>
          <w:pgNumType w:start="45"/>
        </w:sectPr>
      </w:pPr>
    </w:p>
    <w:p>
      <w:pPr>
        <w:pStyle w:val="ListParagraph"/>
        <w:numPr>
          <w:ilvl w:val="0"/>
          <w:numId w:val="26"/>
        </w:numPr>
        <w:tabs>
          <w:tab w:pos="1652" w:val="left" w:leader="none"/>
        </w:tabs>
        <w:spacing w:line="240" w:lineRule="auto" w:before="42" w:after="0"/>
        <w:ind w:left="1651" w:right="0" w:hanging="602"/>
        <w:jc w:val="left"/>
        <w:rPr>
          <w:sz w:val="24"/>
        </w:rPr>
      </w:pPr>
      <w:r>
        <w:rPr>
          <w:sz w:val="24"/>
        </w:rPr>
        <w:t>建筑与装饰工程（卫生建筑）</w:t>
      </w:r>
      <w:r>
        <w:rPr>
          <w:spacing w:val="-5"/>
          <w:sz w:val="24"/>
        </w:rPr>
        <w:t>通用特征信息及编码应符合表 </w:t>
      </w:r>
      <w:r>
        <w:rPr>
          <w:sz w:val="24"/>
        </w:rPr>
        <w:t>7.9</w:t>
      </w:r>
      <w:r>
        <w:rPr>
          <w:spacing w:val="-12"/>
          <w:sz w:val="24"/>
        </w:rPr>
        <w:t> 的规定。</w:t>
      </w:r>
    </w:p>
    <w:p>
      <w:pPr>
        <w:pStyle w:val="BodyText"/>
        <w:spacing w:before="6"/>
        <w:rPr>
          <w:sz w:val="19"/>
        </w:rPr>
      </w:pPr>
    </w:p>
    <w:p>
      <w:pPr>
        <w:pStyle w:val="BodyText"/>
        <w:tabs>
          <w:tab w:pos="900" w:val="left" w:leader="none"/>
        </w:tabs>
        <w:jc w:val="center"/>
        <w:rPr>
          <w:rFonts w:ascii="黑体" w:eastAsia="黑体" w:hint="eastAsia"/>
        </w:rPr>
      </w:pPr>
      <w:r>
        <w:rPr>
          <w:rFonts w:ascii="黑体" w:eastAsia="黑体" w:hint="eastAsia"/>
        </w:rPr>
        <w:t>表</w:t>
      </w:r>
      <w:r>
        <w:rPr>
          <w:rFonts w:ascii="黑体" w:eastAsia="黑体" w:hint="eastAsia"/>
          <w:spacing w:val="-60"/>
        </w:rPr>
        <w:t> </w:t>
      </w:r>
      <w:r>
        <w:rPr>
          <w:rFonts w:ascii="黑体" w:eastAsia="黑体" w:hint="eastAsia"/>
        </w:rPr>
        <w:t>7.9</w:t>
        <w:tab/>
        <w:t>建筑与装饰工程（卫生建筑）通用特征信息及编码表</w:t>
      </w:r>
    </w:p>
    <w:p>
      <w:pPr>
        <w:pStyle w:val="BodyText"/>
        <w:spacing w:before="1"/>
        <w:rPr>
          <w:rFonts w:ascii="黑体"/>
          <w:sz w:val="13"/>
        </w:rPr>
      </w:pPr>
    </w:p>
    <w:tbl>
      <w:tblPr>
        <w:tblW w:w="0" w:type="auto"/>
        <w:jc w:val="left"/>
        <w:tblInd w:w="2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092"/>
        <w:gridCol w:w="602"/>
        <w:gridCol w:w="1260"/>
        <w:gridCol w:w="3751"/>
        <w:gridCol w:w="1410"/>
        <w:gridCol w:w="1410"/>
      </w:tblGrid>
      <w:tr>
        <w:trPr>
          <w:trHeight w:val="730" w:hRule="atLeast"/>
        </w:trPr>
        <w:tc>
          <w:tcPr>
            <w:tcW w:w="2092" w:type="dxa"/>
            <w:tcBorders>
              <w:right w:val="single" w:sz="4" w:space="0" w:color="000000"/>
            </w:tcBorders>
          </w:tcPr>
          <w:p>
            <w:pPr>
              <w:pStyle w:val="TableParagraph"/>
              <w:spacing w:before="7"/>
              <w:rPr>
                <w:rFonts w:ascii="黑体"/>
                <w:sz w:val="18"/>
              </w:rPr>
            </w:pPr>
          </w:p>
          <w:p>
            <w:pPr>
              <w:pStyle w:val="TableParagraph"/>
              <w:spacing w:before="1"/>
              <w:ind w:left="603" w:right="593"/>
              <w:jc w:val="center"/>
              <w:rPr>
                <w:sz w:val="21"/>
              </w:rPr>
            </w:pPr>
            <w:r>
              <w:rPr>
                <w:sz w:val="21"/>
              </w:rPr>
              <w:t>字段名称</w:t>
            </w:r>
          </w:p>
        </w:tc>
        <w:tc>
          <w:tcPr>
            <w:tcW w:w="602" w:type="dxa"/>
            <w:tcBorders>
              <w:left w:val="single" w:sz="4" w:space="0" w:color="000000"/>
              <w:right w:val="single" w:sz="4" w:space="0" w:color="000000"/>
            </w:tcBorders>
          </w:tcPr>
          <w:p>
            <w:pPr>
              <w:pStyle w:val="TableParagraph"/>
              <w:spacing w:line="249" w:lineRule="auto" w:before="99"/>
              <w:ind w:left="95" w:right="76"/>
              <w:rPr>
                <w:sz w:val="21"/>
              </w:rPr>
            </w:pPr>
            <w:r>
              <w:rPr>
                <w:sz w:val="21"/>
              </w:rPr>
              <w:t>是否必填</w:t>
            </w:r>
          </w:p>
        </w:tc>
        <w:tc>
          <w:tcPr>
            <w:tcW w:w="1260" w:type="dxa"/>
            <w:tcBorders>
              <w:left w:val="single" w:sz="4" w:space="0" w:color="000000"/>
              <w:right w:val="single" w:sz="4" w:space="0" w:color="000000"/>
            </w:tcBorders>
          </w:tcPr>
          <w:p>
            <w:pPr>
              <w:pStyle w:val="TableParagraph"/>
              <w:spacing w:before="7"/>
              <w:rPr>
                <w:rFonts w:ascii="黑体"/>
                <w:sz w:val="18"/>
              </w:rPr>
            </w:pPr>
          </w:p>
          <w:p>
            <w:pPr>
              <w:pStyle w:val="TableParagraph"/>
              <w:spacing w:before="1"/>
              <w:ind w:left="82" w:right="68"/>
              <w:jc w:val="center"/>
              <w:rPr>
                <w:sz w:val="21"/>
              </w:rPr>
            </w:pPr>
            <w:r>
              <w:rPr>
                <w:sz w:val="21"/>
              </w:rPr>
              <w:t>特征类型</w:t>
            </w:r>
          </w:p>
        </w:tc>
        <w:tc>
          <w:tcPr>
            <w:tcW w:w="3751" w:type="dxa"/>
            <w:tcBorders>
              <w:left w:val="single" w:sz="4" w:space="0" w:color="000000"/>
              <w:right w:val="single" w:sz="4" w:space="0" w:color="000000"/>
            </w:tcBorders>
          </w:tcPr>
          <w:p>
            <w:pPr>
              <w:pStyle w:val="TableParagraph"/>
              <w:spacing w:before="7"/>
              <w:rPr>
                <w:rFonts w:ascii="黑体"/>
                <w:sz w:val="18"/>
              </w:rPr>
            </w:pPr>
          </w:p>
          <w:p>
            <w:pPr>
              <w:pStyle w:val="TableParagraph"/>
              <w:spacing w:before="1"/>
              <w:ind w:left="73" w:right="56"/>
              <w:jc w:val="center"/>
              <w:rPr>
                <w:sz w:val="21"/>
              </w:rPr>
            </w:pPr>
            <w:r>
              <w:rPr>
                <w:sz w:val="21"/>
              </w:rPr>
              <w:t>特征描述选项</w:t>
            </w:r>
          </w:p>
        </w:tc>
        <w:tc>
          <w:tcPr>
            <w:tcW w:w="1410" w:type="dxa"/>
            <w:tcBorders>
              <w:left w:val="single" w:sz="4" w:space="0" w:color="000000"/>
              <w:right w:val="single" w:sz="4" w:space="0" w:color="000000"/>
            </w:tcBorders>
          </w:tcPr>
          <w:p>
            <w:pPr>
              <w:pStyle w:val="TableParagraph"/>
              <w:spacing w:before="7"/>
              <w:rPr>
                <w:rFonts w:ascii="黑体"/>
                <w:sz w:val="18"/>
              </w:rPr>
            </w:pPr>
          </w:p>
          <w:p>
            <w:pPr>
              <w:pStyle w:val="TableParagraph"/>
              <w:spacing w:before="1"/>
              <w:ind w:left="478" w:right="462"/>
              <w:jc w:val="center"/>
              <w:rPr>
                <w:sz w:val="21"/>
              </w:rPr>
            </w:pPr>
            <w:r>
              <w:rPr>
                <w:sz w:val="21"/>
              </w:rPr>
              <w:t>备注</w:t>
            </w:r>
          </w:p>
        </w:tc>
        <w:tc>
          <w:tcPr>
            <w:tcW w:w="1410" w:type="dxa"/>
            <w:tcBorders>
              <w:left w:val="single" w:sz="4" w:space="0" w:color="000000"/>
            </w:tcBorders>
          </w:tcPr>
          <w:p>
            <w:pPr>
              <w:pStyle w:val="TableParagraph"/>
              <w:spacing w:before="7"/>
              <w:rPr>
                <w:rFonts w:ascii="黑体"/>
                <w:sz w:val="18"/>
              </w:rPr>
            </w:pPr>
          </w:p>
          <w:p>
            <w:pPr>
              <w:pStyle w:val="TableParagraph"/>
              <w:spacing w:before="1"/>
              <w:ind w:left="268" w:right="247"/>
              <w:jc w:val="center"/>
              <w:rPr>
                <w:sz w:val="21"/>
              </w:rPr>
            </w:pPr>
            <w:r>
              <w:rPr>
                <w:sz w:val="21"/>
              </w:rPr>
              <w:t>特征编码</w:t>
            </w:r>
          </w:p>
        </w:tc>
      </w:tr>
      <w:tr>
        <w:trPr>
          <w:trHeight w:val="705" w:hRule="atLeast"/>
        </w:trPr>
        <w:tc>
          <w:tcPr>
            <w:tcW w:w="2092" w:type="dxa"/>
            <w:tcBorders>
              <w:bottom w:val="single" w:sz="2" w:space="0" w:color="000000"/>
              <w:right w:val="single" w:sz="2" w:space="0" w:color="000000"/>
            </w:tcBorders>
          </w:tcPr>
          <w:p>
            <w:pPr>
              <w:pStyle w:val="TableParagraph"/>
              <w:spacing w:before="2"/>
              <w:rPr>
                <w:rFonts w:ascii="黑体"/>
                <w:sz w:val="17"/>
              </w:rPr>
            </w:pPr>
          </w:p>
          <w:p>
            <w:pPr>
              <w:pStyle w:val="TableParagraph"/>
              <w:ind w:left="183" w:right="175"/>
              <w:jc w:val="center"/>
              <w:rPr>
                <w:sz w:val="21"/>
              </w:rPr>
            </w:pPr>
            <w:r>
              <w:rPr>
                <w:sz w:val="21"/>
              </w:rPr>
              <w:t>单项名称</w:t>
            </w:r>
          </w:p>
        </w:tc>
        <w:tc>
          <w:tcPr>
            <w:tcW w:w="602" w:type="dxa"/>
            <w:tcBorders>
              <w:left w:val="single" w:sz="2" w:space="0" w:color="000000"/>
              <w:bottom w:val="single" w:sz="2" w:space="0" w:color="000000"/>
              <w:right w:val="single" w:sz="2" w:space="0" w:color="000000"/>
            </w:tcBorders>
          </w:tcPr>
          <w:p>
            <w:pPr>
              <w:pStyle w:val="TableParagraph"/>
              <w:spacing w:before="2"/>
              <w:rPr>
                <w:rFonts w:ascii="黑体"/>
                <w:sz w:val="17"/>
              </w:rPr>
            </w:pPr>
          </w:p>
          <w:p>
            <w:pPr>
              <w:pStyle w:val="TableParagraph"/>
              <w:ind w:left="19"/>
              <w:jc w:val="center"/>
              <w:rPr>
                <w:sz w:val="21"/>
              </w:rPr>
            </w:pPr>
            <w:r>
              <w:rPr>
                <w:w w:val="99"/>
                <w:sz w:val="21"/>
              </w:rPr>
              <w:t>是</w:t>
            </w:r>
          </w:p>
        </w:tc>
        <w:tc>
          <w:tcPr>
            <w:tcW w:w="1260" w:type="dxa"/>
            <w:tcBorders>
              <w:left w:val="single" w:sz="2" w:space="0" w:color="000000"/>
              <w:bottom w:val="single" w:sz="2" w:space="0" w:color="000000"/>
              <w:right w:val="single" w:sz="2" w:space="0" w:color="000000"/>
            </w:tcBorders>
          </w:tcPr>
          <w:p>
            <w:pPr>
              <w:pStyle w:val="TableParagraph"/>
              <w:spacing w:before="2"/>
              <w:rPr>
                <w:rFonts w:ascii="黑体"/>
                <w:sz w:val="17"/>
              </w:rPr>
            </w:pPr>
          </w:p>
          <w:p>
            <w:pPr>
              <w:pStyle w:val="TableParagraph"/>
              <w:ind w:left="194" w:right="177"/>
              <w:jc w:val="center"/>
              <w:rPr>
                <w:sz w:val="21"/>
              </w:rPr>
            </w:pPr>
            <w:r>
              <w:rPr>
                <w:sz w:val="21"/>
              </w:rPr>
              <w:t>填写</w:t>
            </w:r>
          </w:p>
        </w:tc>
        <w:tc>
          <w:tcPr>
            <w:tcW w:w="3751"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141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1410" w:type="dxa"/>
            <w:tcBorders>
              <w:left w:val="single" w:sz="2" w:space="0" w:color="000000"/>
              <w:bottom w:val="single" w:sz="2" w:space="0" w:color="000000"/>
            </w:tcBorders>
          </w:tcPr>
          <w:p>
            <w:pPr>
              <w:pStyle w:val="TableParagraph"/>
              <w:spacing w:before="7"/>
              <w:rPr>
                <w:rFonts w:ascii="黑体"/>
                <w:sz w:val="17"/>
              </w:rPr>
            </w:pPr>
          </w:p>
          <w:p>
            <w:pPr>
              <w:pStyle w:val="TableParagraph"/>
              <w:spacing w:before="1"/>
              <w:ind w:left="392" w:right="365"/>
              <w:jc w:val="center"/>
              <w:rPr>
                <w:sz w:val="20"/>
              </w:rPr>
            </w:pPr>
            <w:r>
              <w:rPr>
                <w:sz w:val="20"/>
              </w:rPr>
              <w:t>A4DXMI</w:t>
            </w:r>
          </w:p>
        </w:tc>
      </w:tr>
      <w:tr>
        <w:trPr>
          <w:trHeight w:val="735" w:hRule="atLeast"/>
        </w:trPr>
        <w:tc>
          <w:tcPr>
            <w:tcW w:w="2092" w:type="dxa"/>
            <w:tcBorders>
              <w:top w:val="single" w:sz="2" w:space="0" w:color="000000"/>
              <w:bottom w:val="single" w:sz="2" w:space="0" w:color="000000"/>
              <w:right w:val="single" w:sz="2" w:space="0" w:color="000000"/>
            </w:tcBorders>
          </w:tcPr>
          <w:p>
            <w:pPr>
              <w:pStyle w:val="TableParagraph"/>
              <w:spacing w:before="4"/>
              <w:rPr>
                <w:rFonts w:ascii="黑体"/>
                <w:sz w:val="18"/>
              </w:rPr>
            </w:pPr>
          </w:p>
          <w:p>
            <w:pPr>
              <w:pStyle w:val="TableParagraph"/>
              <w:ind w:left="183" w:right="175"/>
              <w:jc w:val="center"/>
              <w:rPr>
                <w:sz w:val="21"/>
              </w:rPr>
            </w:pPr>
            <w:r>
              <w:rPr>
                <w:sz w:val="21"/>
              </w:rPr>
              <w:t>工程分类</w:t>
            </w:r>
          </w:p>
        </w:tc>
        <w:tc>
          <w:tcPr>
            <w:tcW w:w="602" w:type="dxa"/>
            <w:tcBorders>
              <w:top w:val="single" w:sz="2" w:space="0" w:color="000000"/>
              <w:left w:val="single" w:sz="2" w:space="0" w:color="000000"/>
              <w:bottom w:val="single" w:sz="2" w:space="0" w:color="000000"/>
              <w:right w:val="single" w:sz="2" w:space="0" w:color="000000"/>
            </w:tcBorders>
          </w:tcPr>
          <w:p>
            <w:pPr>
              <w:pStyle w:val="TableParagraph"/>
              <w:spacing w:before="4"/>
              <w:rPr>
                <w:rFonts w:ascii="黑体"/>
                <w:sz w:val="18"/>
              </w:rPr>
            </w:pPr>
          </w:p>
          <w:p>
            <w:pPr>
              <w:pStyle w:val="TableParagraph"/>
              <w:ind w:left="19"/>
              <w:jc w:val="center"/>
              <w:rPr>
                <w:sz w:val="21"/>
              </w:rPr>
            </w:pPr>
            <w:r>
              <w:rPr>
                <w:w w:val="99"/>
                <w:sz w:val="21"/>
              </w:rPr>
              <w:t>是</w:t>
            </w:r>
          </w:p>
        </w:tc>
        <w:tc>
          <w:tcPr>
            <w:tcW w:w="1260" w:type="dxa"/>
            <w:tcBorders>
              <w:top w:val="single" w:sz="2" w:space="0" w:color="000000"/>
              <w:left w:val="single" w:sz="2" w:space="0" w:color="000000"/>
              <w:bottom w:val="single" w:sz="2" w:space="0" w:color="000000"/>
              <w:right w:val="single" w:sz="2" w:space="0" w:color="000000"/>
            </w:tcBorders>
          </w:tcPr>
          <w:p>
            <w:pPr>
              <w:pStyle w:val="TableParagraph"/>
              <w:spacing w:before="4"/>
              <w:rPr>
                <w:rFonts w:ascii="黑体"/>
                <w:sz w:val="18"/>
              </w:rPr>
            </w:pPr>
          </w:p>
          <w:p>
            <w:pPr>
              <w:pStyle w:val="TableParagraph"/>
              <w:ind w:left="194" w:right="177"/>
              <w:jc w:val="center"/>
              <w:rPr>
                <w:sz w:val="21"/>
              </w:rPr>
            </w:pPr>
            <w:r>
              <w:rPr>
                <w:sz w:val="21"/>
              </w:rPr>
              <w:t>单选</w:t>
            </w:r>
          </w:p>
        </w:tc>
        <w:tc>
          <w:tcPr>
            <w:tcW w:w="3751" w:type="dxa"/>
            <w:tcBorders>
              <w:top w:val="single" w:sz="2" w:space="0" w:color="000000"/>
              <w:left w:val="single" w:sz="2" w:space="0" w:color="000000"/>
              <w:bottom w:val="single" w:sz="2" w:space="0" w:color="000000"/>
              <w:right w:val="single" w:sz="2" w:space="0" w:color="000000"/>
            </w:tcBorders>
          </w:tcPr>
          <w:p>
            <w:pPr>
              <w:pStyle w:val="TableParagraph"/>
              <w:spacing w:before="4"/>
              <w:rPr>
                <w:rFonts w:ascii="黑体"/>
                <w:sz w:val="18"/>
              </w:rPr>
            </w:pPr>
          </w:p>
          <w:p>
            <w:pPr>
              <w:pStyle w:val="TableParagraph"/>
              <w:ind w:left="75" w:right="58"/>
              <w:jc w:val="center"/>
              <w:rPr>
                <w:sz w:val="21"/>
              </w:rPr>
            </w:pPr>
            <w:r>
              <w:rPr>
                <w:sz w:val="21"/>
              </w:rPr>
              <w:t>末级</w:t>
            </w:r>
          </w:p>
        </w:tc>
        <w:tc>
          <w:tcPr>
            <w:tcW w:w="14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10" w:type="dxa"/>
            <w:tcBorders>
              <w:top w:val="single" w:sz="2" w:space="0" w:color="000000"/>
              <w:left w:val="single" w:sz="2" w:space="0" w:color="000000"/>
              <w:bottom w:val="single" w:sz="2" w:space="0" w:color="000000"/>
            </w:tcBorders>
          </w:tcPr>
          <w:p>
            <w:pPr>
              <w:pStyle w:val="TableParagraph"/>
              <w:spacing w:before="9"/>
              <w:rPr>
                <w:rFonts w:ascii="黑体"/>
                <w:sz w:val="18"/>
              </w:rPr>
            </w:pPr>
          </w:p>
          <w:p>
            <w:pPr>
              <w:pStyle w:val="TableParagraph"/>
              <w:ind w:left="392" w:right="365"/>
              <w:jc w:val="center"/>
              <w:rPr>
                <w:sz w:val="20"/>
              </w:rPr>
            </w:pPr>
            <w:r>
              <w:rPr>
                <w:sz w:val="20"/>
              </w:rPr>
              <w:t>A2WUJV</w:t>
            </w:r>
          </w:p>
        </w:tc>
      </w:tr>
      <w:tr>
        <w:trPr>
          <w:trHeight w:val="690" w:hRule="atLeast"/>
        </w:trPr>
        <w:tc>
          <w:tcPr>
            <w:tcW w:w="2092" w:type="dxa"/>
            <w:tcBorders>
              <w:top w:val="single" w:sz="2" w:space="0" w:color="000000"/>
              <w:bottom w:val="single" w:sz="2" w:space="0" w:color="000000"/>
              <w:right w:val="single" w:sz="2" w:space="0" w:color="000000"/>
            </w:tcBorders>
          </w:tcPr>
          <w:p>
            <w:pPr>
              <w:pStyle w:val="TableParagraph"/>
              <w:spacing w:line="230" w:lineRule="auto" w:before="91"/>
              <w:ind w:left="836" w:right="194" w:hanging="632"/>
              <w:rPr>
                <w:sz w:val="21"/>
              </w:rPr>
            </w:pPr>
            <w:r>
              <w:rPr>
                <w:sz w:val="21"/>
              </w:rPr>
              <w:t>工程通用特征分类属性</w:t>
            </w:r>
          </w:p>
        </w:tc>
        <w:tc>
          <w:tcPr>
            <w:tcW w:w="602"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6"/>
              </w:rPr>
            </w:pPr>
          </w:p>
          <w:p>
            <w:pPr>
              <w:pStyle w:val="TableParagraph"/>
              <w:ind w:left="19"/>
              <w:jc w:val="center"/>
              <w:rPr>
                <w:sz w:val="21"/>
              </w:rPr>
            </w:pPr>
            <w:r>
              <w:rPr>
                <w:w w:val="99"/>
                <w:sz w:val="21"/>
              </w:rPr>
              <w:t>是</w:t>
            </w:r>
          </w:p>
        </w:tc>
        <w:tc>
          <w:tcPr>
            <w:tcW w:w="1260"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6"/>
              </w:rPr>
            </w:pPr>
          </w:p>
          <w:p>
            <w:pPr>
              <w:pStyle w:val="TableParagraph"/>
              <w:ind w:left="194" w:right="177"/>
              <w:jc w:val="center"/>
              <w:rPr>
                <w:sz w:val="21"/>
              </w:rPr>
            </w:pPr>
            <w:r>
              <w:rPr>
                <w:sz w:val="21"/>
              </w:rPr>
              <w:t>多选</w:t>
            </w:r>
          </w:p>
        </w:tc>
        <w:tc>
          <w:tcPr>
            <w:tcW w:w="3751"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6"/>
              </w:rPr>
            </w:pPr>
          </w:p>
          <w:p>
            <w:pPr>
              <w:pStyle w:val="TableParagraph"/>
              <w:ind w:left="75" w:right="60"/>
              <w:jc w:val="center"/>
              <w:rPr>
                <w:sz w:val="21"/>
              </w:rPr>
            </w:pPr>
            <w:r>
              <w:rPr>
                <w:sz w:val="21"/>
              </w:rPr>
              <w:t>主楼、裙楼、地下室</w:t>
            </w:r>
          </w:p>
        </w:tc>
        <w:tc>
          <w:tcPr>
            <w:tcW w:w="14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10" w:type="dxa"/>
            <w:tcBorders>
              <w:top w:val="single" w:sz="2" w:space="0" w:color="000000"/>
              <w:left w:val="single" w:sz="2" w:space="0" w:color="000000"/>
              <w:bottom w:val="single" w:sz="2" w:space="0" w:color="000000"/>
            </w:tcBorders>
          </w:tcPr>
          <w:p>
            <w:pPr>
              <w:pStyle w:val="TableParagraph"/>
              <w:rPr>
                <w:rFonts w:ascii="黑体"/>
                <w:sz w:val="17"/>
              </w:rPr>
            </w:pPr>
          </w:p>
          <w:p>
            <w:pPr>
              <w:pStyle w:val="TableParagraph"/>
              <w:ind w:left="392" w:right="365"/>
              <w:jc w:val="center"/>
              <w:rPr>
                <w:sz w:val="20"/>
              </w:rPr>
            </w:pPr>
            <w:r>
              <w:rPr>
                <w:sz w:val="20"/>
              </w:rPr>
              <w:t>A4GIUX</w:t>
            </w:r>
          </w:p>
        </w:tc>
      </w:tr>
      <w:tr>
        <w:trPr>
          <w:trHeight w:val="950" w:hRule="atLeast"/>
        </w:trPr>
        <w:tc>
          <w:tcPr>
            <w:tcW w:w="2092" w:type="dxa"/>
            <w:tcBorders>
              <w:top w:val="single" w:sz="2" w:space="0" w:color="000000"/>
              <w:bottom w:val="single" w:sz="2" w:space="0" w:color="000000"/>
              <w:right w:val="single" w:sz="2" w:space="0" w:color="000000"/>
            </w:tcBorders>
          </w:tcPr>
          <w:p>
            <w:pPr>
              <w:pStyle w:val="TableParagraph"/>
              <w:spacing w:before="10"/>
              <w:rPr>
                <w:rFonts w:ascii="黑体"/>
                <w:sz w:val="26"/>
              </w:rPr>
            </w:pPr>
          </w:p>
          <w:p>
            <w:pPr>
              <w:pStyle w:val="TableParagraph"/>
              <w:ind w:left="183" w:right="175"/>
              <w:jc w:val="center"/>
              <w:rPr>
                <w:sz w:val="21"/>
              </w:rPr>
            </w:pPr>
            <w:r>
              <w:rPr>
                <w:sz w:val="21"/>
              </w:rPr>
              <w:t>建筑分类</w:t>
            </w:r>
          </w:p>
        </w:tc>
        <w:tc>
          <w:tcPr>
            <w:tcW w:w="602" w:type="dxa"/>
            <w:tcBorders>
              <w:top w:val="single" w:sz="2" w:space="0" w:color="000000"/>
              <w:left w:val="single" w:sz="2" w:space="0" w:color="000000"/>
              <w:bottom w:val="single" w:sz="2" w:space="0" w:color="000000"/>
              <w:right w:val="single" w:sz="2" w:space="0" w:color="000000"/>
            </w:tcBorders>
          </w:tcPr>
          <w:p>
            <w:pPr>
              <w:pStyle w:val="TableParagraph"/>
              <w:spacing w:before="10"/>
              <w:rPr>
                <w:rFonts w:ascii="黑体"/>
                <w:sz w:val="26"/>
              </w:rPr>
            </w:pPr>
          </w:p>
          <w:p>
            <w:pPr>
              <w:pStyle w:val="TableParagraph"/>
              <w:ind w:left="19"/>
              <w:jc w:val="center"/>
              <w:rPr>
                <w:sz w:val="21"/>
              </w:rPr>
            </w:pPr>
            <w:r>
              <w:rPr>
                <w:w w:val="99"/>
                <w:sz w:val="21"/>
              </w:rPr>
              <w:t>是</w:t>
            </w:r>
          </w:p>
        </w:tc>
        <w:tc>
          <w:tcPr>
            <w:tcW w:w="1260" w:type="dxa"/>
            <w:tcBorders>
              <w:top w:val="single" w:sz="2" w:space="0" w:color="000000"/>
              <w:left w:val="single" w:sz="2" w:space="0" w:color="000000"/>
              <w:bottom w:val="single" w:sz="2" w:space="0" w:color="000000"/>
              <w:right w:val="single" w:sz="2" w:space="0" w:color="000000"/>
            </w:tcBorders>
          </w:tcPr>
          <w:p>
            <w:pPr>
              <w:pStyle w:val="TableParagraph"/>
              <w:spacing w:before="10"/>
              <w:rPr>
                <w:rFonts w:ascii="黑体"/>
                <w:sz w:val="26"/>
              </w:rPr>
            </w:pPr>
          </w:p>
          <w:p>
            <w:pPr>
              <w:pStyle w:val="TableParagraph"/>
              <w:ind w:left="194" w:right="177"/>
              <w:jc w:val="center"/>
              <w:rPr>
                <w:sz w:val="21"/>
              </w:rPr>
            </w:pPr>
            <w:r>
              <w:rPr>
                <w:sz w:val="21"/>
              </w:rPr>
              <w:t>单选</w:t>
            </w:r>
          </w:p>
        </w:tc>
        <w:tc>
          <w:tcPr>
            <w:tcW w:w="3751" w:type="dxa"/>
            <w:tcBorders>
              <w:top w:val="single" w:sz="2" w:space="0" w:color="000000"/>
              <w:left w:val="single" w:sz="2" w:space="0" w:color="000000"/>
              <w:bottom w:val="single" w:sz="2" w:space="0" w:color="000000"/>
              <w:right w:val="single" w:sz="2" w:space="0" w:color="000000"/>
            </w:tcBorders>
          </w:tcPr>
          <w:p>
            <w:pPr>
              <w:pStyle w:val="TableParagraph"/>
              <w:spacing w:line="264" w:lineRule="exact" w:before="84"/>
              <w:ind w:left="75" w:right="60"/>
              <w:jc w:val="center"/>
              <w:rPr>
                <w:sz w:val="21"/>
              </w:rPr>
            </w:pPr>
            <w:r>
              <w:rPr>
                <w:sz w:val="21"/>
              </w:rPr>
              <w:t>单（多）层建筑（H≤24m）、二类高层</w:t>
            </w:r>
          </w:p>
          <w:p>
            <w:pPr>
              <w:pStyle w:val="TableParagraph"/>
              <w:spacing w:line="230" w:lineRule="auto" w:before="3"/>
              <w:ind w:left="75" w:right="56"/>
              <w:jc w:val="center"/>
              <w:rPr>
                <w:sz w:val="21"/>
              </w:rPr>
            </w:pPr>
            <w:r>
              <w:rPr>
                <w:w w:val="95"/>
                <w:sz w:val="21"/>
              </w:rPr>
              <w:t>（24m＜H≤50m）、一类高层（50m＜ </w:t>
            </w:r>
            <w:r>
              <w:rPr>
                <w:sz w:val="21"/>
              </w:rPr>
              <w:t>H≤100m）、超高层（H＞100m）</w:t>
            </w:r>
          </w:p>
        </w:tc>
        <w:tc>
          <w:tcPr>
            <w:tcW w:w="14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10" w:type="dxa"/>
            <w:tcBorders>
              <w:top w:val="single" w:sz="2" w:space="0" w:color="000000"/>
              <w:left w:val="single" w:sz="2" w:space="0" w:color="000000"/>
              <w:bottom w:val="single" w:sz="2" w:space="0" w:color="000000"/>
            </w:tcBorders>
          </w:tcPr>
          <w:p>
            <w:pPr>
              <w:pStyle w:val="TableParagraph"/>
              <w:spacing w:before="2"/>
              <w:rPr>
                <w:rFonts w:ascii="黑体"/>
                <w:sz w:val="27"/>
              </w:rPr>
            </w:pPr>
          </w:p>
          <w:p>
            <w:pPr>
              <w:pStyle w:val="TableParagraph"/>
              <w:ind w:left="392" w:right="365"/>
              <w:jc w:val="center"/>
              <w:rPr>
                <w:sz w:val="20"/>
              </w:rPr>
            </w:pPr>
            <w:r>
              <w:rPr>
                <w:sz w:val="20"/>
              </w:rPr>
              <w:t>A4JVFL</w:t>
            </w:r>
          </w:p>
        </w:tc>
      </w:tr>
      <w:tr>
        <w:trPr>
          <w:trHeight w:val="1470" w:hRule="atLeast"/>
        </w:trPr>
        <w:tc>
          <w:tcPr>
            <w:tcW w:w="2092"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7"/>
              </w:rPr>
            </w:pPr>
          </w:p>
          <w:p>
            <w:pPr>
              <w:pStyle w:val="TableParagraph"/>
              <w:ind w:left="183" w:right="175"/>
              <w:jc w:val="center"/>
              <w:rPr>
                <w:sz w:val="21"/>
              </w:rPr>
            </w:pPr>
            <w:r>
              <w:rPr>
                <w:sz w:val="21"/>
              </w:rPr>
              <w:t>功能分类</w:t>
            </w:r>
          </w:p>
        </w:tc>
        <w:tc>
          <w:tcPr>
            <w:tcW w:w="602"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7"/>
              </w:rPr>
            </w:pPr>
          </w:p>
          <w:p>
            <w:pPr>
              <w:pStyle w:val="TableParagraph"/>
              <w:ind w:left="19"/>
              <w:jc w:val="center"/>
              <w:rPr>
                <w:sz w:val="21"/>
              </w:rPr>
            </w:pPr>
            <w:r>
              <w:rPr>
                <w:w w:val="99"/>
                <w:sz w:val="21"/>
              </w:rPr>
              <w:t>是</w:t>
            </w:r>
          </w:p>
        </w:tc>
        <w:tc>
          <w:tcPr>
            <w:tcW w:w="126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7"/>
              </w:rPr>
            </w:pPr>
          </w:p>
          <w:p>
            <w:pPr>
              <w:pStyle w:val="TableParagraph"/>
              <w:ind w:left="194" w:right="177"/>
              <w:jc w:val="center"/>
              <w:rPr>
                <w:sz w:val="21"/>
              </w:rPr>
            </w:pPr>
            <w:r>
              <w:rPr>
                <w:sz w:val="21"/>
              </w:rPr>
              <w:t>单选</w:t>
            </w:r>
          </w:p>
        </w:tc>
        <w:tc>
          <w:tcPr>
            <w:tcW w:w="3751" w:type="dxa"/>
            <w:tcBorders>
              <w:top w:val="single" w:sz="2" w:space="0" w:color="000000"/>
              <w:left w:val="single" w:sz="2" w:space="0" w:color="000000"/>
              <w:bottom w:val="single" w:sz="2" w:space="0" w:color="000000"/>
              <w:right w:val="single" w:sz="2" w:space="0" w:color="000000"/>
            </w:tcBorders>
          </w:tcPr>
          <w:p>
            <w:pPr>
              <w:pStyle w:val="TableParagraph"/>
              <w:spacing w:line="232" w:lineRule="auto" w:before="88"/>
              <w:ind w:left="67" w:right="78" w:firstLine="28"/>
              <w:jc w:val="center"/>
              <w:rPr>
                <w:sz w:val="21"/>
              </w:rPr>
            </w:pPr>
            <w:r>
              <w:rPr>
                <w:w w:val="95"/>
                <w:sz w:val="21"/>
              </w:rPr>
              <w:t>综合医院、肿瘤医院、妇产医院、儿童 </w:t>
            </w:r>
            <w:r>
              <w:rPr>
                <w:sz w:val="21"/>
              </w:rPr>
              <w:t>医院、老年医院、精神病医院、传染病医院、眼科医院、口腔医院、中医医院中西医结合医院、职业病医院、社区卫生服务中心、乡镇卫生院、其他</w:t>
            </w:r>
          </w:p>
        </w:tc>
        <w:tc>
          <w:tcPr>
            <w:tcW w:w="141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7"/>
              </w:rPr>
            </w:pPr>
          </w:p>
          <w:p>
            <w:pPr>
              <w:pStyle w:val="TableParagraph"/>
              <w:ind w:left="-159"/>
              <w:rPr>
                <w:sz w:val="21"/>
              </w:rPr>
            </w:pPr>
            <w:r>
              <w:rPr>
                <w:w w:val="99"/>
                <w:sz w:val="21"/>
              </w:rPr>
              <w:t>、</w:t>
            </w:r>
          </w:p>
        </w:tc>
        <w:tc>
          <w:tcPr>
            <w:tcW w:w="1410" w:type="dxa"/>
            <w:tcBorders>
              <w:top w:val="single" w:sz="2" w:space="0" w:color="000000"/>
              <w:left w:val="single" w:sz="2" w:space="0" w:color="000000"/>
              <w:bottom w:val="single" w:sz="2" w:space="0" w:color="000000"/>
            </w:tcBorders>
          </w:tcPr>
          <w:p>
            <w:pPr>
              <w:pStyle w:val="TableParagraph"/>
              <w:rPr>
                <w:rFonts w:ascii="黑体"/>
                <w:sz w:val="20"/>
              </w:rPr>
            </w:pPr>
          </w:p>
          <w:p>
            <w:pPr>
              <w:pStyle w:val="TableParagraph"/>
              <w:spacing w:before="5"/>
              <w:rPr>
                <w:rFonts w:ascii="黑体"/>
                <w:sz w:val="27"/>
              </w:rPr>
            </w:pPr>
          </w:p>
          <w:p>
            <w:pPr>
              <w:pStyle w:val="TableParagraph"/>
              <w:ind w:left="392" w:right="365"/>
              <w:jc w:val="center"/>
              <w:rPr>
                <w:sz w:val="20"/>
              </w:rPr>
            </w:pPr>
            <w:r>
              <w:rPr>
                <w:sz w:val="20"/>
              </w:rPr>
              <w:t>A5WUGN</w:t>
            </w:r>
          </w:p>
        </w:tc>
      </w:tr>
      <w:tr>
        <w:trPr>
          <w:trHeight w:val="690" w:hRule="atLeast"/>
        </w:trPr>
        <w:tc>
          <w:tcPr>
            <w:tcW w:w="2092" w:type="dxa"/>
            <w:tcBorders>
              <w:top w:val="single" w:sz="2" w:space="0" w:color="000000"/>
              <w:bottom w:val="single" w:sz="2" w:space="0" w:color="000000"/>
              <w:right w:val="single" w:sz="2" w:space="0" w:color="000000"/>
            </w:tcBorders>
          </w:tcPr>
          <w:p>
            <w:pPr>
              <w:pStyle w:val="TableParagraph"/>
              <w:spacing w:before="7"/>
              <w:rPr>
                <w:rFonts w:ascii="黑体"/>
                <w:sz w:val="16"/>
              </w:rPr>
            </w:pPr>
          </w:p>
          <w:p>
            <w:pPr>
              <w:pStyle w:val="TableParagraph"/>
              <w:ind w:left="183" w:right="175"/>
              <w:jc w:val="center"/>
              <w:rPr>
                <w:sz w:val="21"/>
              </w:rPr>
            </w:pPr>
            <w:r>
              <w:rPr>
                <w:sz w:val="21"/>
              </w:rPr>
              <w:t>医院等级</w:t>
            </w:r>
          </w:p>
        </w:tc>
        <w:tc>
          <w:tcPr>
            <w:tcW w:w="602"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6"/>
              </w:rPr>
            </w:pPr>
          </w:p>
          <w:p>
            <w:pPr>
              <w:pStyle w:val="TableParagraph"/>
              <w:ind w:left="19"/>
              <w:jc w:val="center"/>
              <w:rPr>
                <w:sz w:val="21"/>
              </w:rPr>
            </w:pPr>
            <w:r>
              <w:rPr>
                <w:w w:val="99"/>
                <w:sz w:val="21"/>
              </w:rPr>
              <w:t>是</w:t>
            </w:r>
          </w:p>
        </w:tc>
        <w:tc>
          <w:tcPr>
            <w:tcW w:w="1260"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6"/>
              </w:rPr>
            </w:pPr>
          </w:p>
          <w:p>
            <w:pPr>
              <w:pStyle w:val="TableParagraph"/>
              <w:ind w:left="194" w:right="177"/>
              <w:jc w:val="center"/>
              <w:rPr>
                <w:sz w:val="21"/>
              </w:rPr>
            </w:pPr>
            <w:r>
              <w:rPr>
                <w:sz w:val="21"/>
              </w:rPr>
              <w:t>单选</w:t>
            </w:r>
          </w:p>
        </w:tc>
        <w:tc>
          <w:tcPr>
            <w:tcW w:w="3751" w:type="dxa"/>
            <w:tcBorders>
              <w:top w:val="single" w:sz="2" w:space="0" w:color="000000"/>
              <w:left w:val="single" w:sz="2" w:space="0" w:color="000000"/>
              <w:bottom w:val="single" w:sz="2" w:space="0" w:color="000000"/>
              <w:right w:val="single" w:sz="2" w:space="0" w:color="000000"/>
            </w:tcBorders>
          </w:tcPr>
          <w:p>
            <w:pPr>
              <w:pStyle w:val="TableParagraph"/>
              <w:spacing w:line="230" w:lineRule="auto" w:before="91"/>
              <w:ind w:left="412" w:right="78" w:hanging="317"/>
              <w:rPr>
                <w:sz w:val="21"/>
              </w:rPr>
            </w:pPr>
            <w:r>
              <w:rPr>
                <w:w w:val="95"/>
                <w:sz w:val="21"/>
              </w:rPr>
              <w:t>一级（甲、乙、丙）、二级（甲、乙、</w:t>
            </w:r>
            <w:r>
              <w:rPr>
                <w:sz w:val="21"/>
              </w:rPr>
              <w:t>丙）、三级（特、甲、乙、丙）</w:t>
            </w:r>
          </w:p>
        </w:tc>
        <w:tc>
          <w:tcPr>
            <w:tcW w:w="14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10" w:type="dxa"/>
            <w:tcBorders>
              <w:top w:val="single" w:sz="2" w:space="0" w:color="000000"/>
              <w:left w:val="single" w:sz="2" w:space="0" w:color="000000"/>
              <w:bottom w:val="single" w:sz="2" w:space="0" w:color="000000"/>
            </w:tcBorders>
          </w:tcPr>
          <w:p>
            <w:pPr>
              <w:pStyle w:val="TableParagraph"/>
              <w:spacing w:before="12"/>
              <w:rPr>
                <w:rFonts w:ascii="黑体"/>
                <w:sz w:val="16"/>
              </w:rPr>
            </w:pPr>
          </w:p>
          <w:p>
            <w:pPr>
              <w:pStyle w:val="TableParagraph"/>
              <w:ind w:left="392" w:right="365"/>
              <w:jc w:val="center"/>
              <w:rPr>
                <w:sz w:val="20"/>
              </w:rPr>
            </w:pPr>
            <w:r>
              <w:rPr>
                <w:sz w:val="20"/>
              </w:rPr>
              <w:t>A5YYDJ</w:t>
            </w:r>
          </w:p>
        </w:tc>
      </w:tr>
      <w:tr>
        <w:trPr>
          <w:trHeight w:val="825" w:hRule="atLeast"/>
        </w:trPr>
        <w:tc>
          <w:tcPr>
            <w:tcW w:w="2092" w:type="dxa"/>
            <w:tcBorders>
              <w:top w:val="single" w:sz="2" w:space="0" w:color="000000"/>
              <w:bottom w:val="single" w:sz="2" w:space="0" w:color="000000"/>
              <w:right w:val="single" w:sz="2" w:space="0" w:color="000000"/>
            </w:tcBorders>
          </w:tcPr>
          <w:p>
            <w:pPr>
              <w:pStyle w:val="TableParagraph"/>
              <w:spacing w:before="11"/>
              <w:rPr>
                <w:rFonts w:ascii="黑体"/>
                <w:sz w:val="21"/>
              </w:rPr>
            </w:pPr>
          </w:p>
          <w:p>
            <w:pPr>
              <w:pStyle w:val="TableParagraph"/>
              <w:ind w:left="183" w:right="173"/>
              <w:jc w:val="center"/>
              <w:rPr>
                <w:sz w:val="21"/>
              </w:rPr>
            </w:pPr>
            <w:r>
              <w:rPr>
                <w:sz w:val="21"/>
              </w:rPr>
              <w:t>床位数（床）</w:t>
            </w:r>
          </w:p>
        </w:tc>
        <w:tc>
          <w:tcPr>
            <w:tcW w:w="602"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21"/>
              </w:rPr>
            </w:pPr>
          </w:p>
          <w:p>
            <w:pPr>
              <w:pStyle w:val="TableParagraph"/>
              <w:ind w:left="19"/>
              <w:jc w:val="center"/>
              <w:rPr>
                <w:sz w:val="21"/>
              </w:rPr>
            </w:pPr>
            <w:r>
              <w:rPr>
                <w:w w:val="99"/>
                <w:sz w:val="21"/>
              </w:rPr>
              <w:t>是</w:t>
            </w:r>
          </w:p>
        </w:tc>
        <w:tc>
          <w:tcPr>
            <w:tcW w:w="1260"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21"/>
              </w:rPr>
            </w:pPr>
          </w:p>
          <w:p>
            <w:pPr>
              <w:pStyle w:val="TableParagraph"/>
              <w:ind w:left="192" w:right="178"/>
              <w:jc w:val="center"/>
              <w:rPr>
                <w:sz w:val="21"/>
              </w:rPr>
            </w:pPr>
            <w:r>
              <w:rPr>
                <w:sz w:val="21"/>
              </w:rPr>
              <w:t>输入数值</w:t>
            </w:r>
          </w:p>
        </w:tc>
        <w:tc>
          <w:tcPr>
            <w:tcW w:w="375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10" w:type="dxa"/>
            <w:tcBorders>
              <w:top w:val="single" w:sz="2" w:space="0" w:color="000000"/>
              <w:left w:val="single" w:sz="2" w:space="0" w:color="000000"/>
              <w:bottom w:val="single" w:sz="2" w:space="0" w:color="000000"/>
            </w:tcBorders>
          </w:tcPr>
          <w:p>
            <w:pPr>
              <w:pStyle w:val="TableParagraph"/>
              <w:spacing w:before="4"/>
              <w:rPr>
                <w:rFonts w:ascii="黑体"/>
                <w:sz w:val="22"/>
              </w:rPr>
            </w:pPr>
          </w:p>
          <w:p>
            <w:pPr>
              <w:pStyle w:val="TableParagraph"/>
              <w:ind w:left="392" w:right="365"/>
              <w:jc w:val="center"/>
              <w:rPr>
                <w:sz w:val="20"/>
              </w:rPr>
            </w:pPr>
            <w:r>
              <w:rPr>
                <w:sz w:val="20"/>
              </w:rPr>
              <w:t>A5WUIW</w:t>
            </w:r>
          </w:p>
        </w:tc>
      </w:tr>
      <w:tr>
        <w:trPr>
          <w:trHeight w:val="885" w:hRule="atLeast"/>
        </w:trPr>
        <w:tc>
          <w:tcPr>
            <w:tcW w:w="2092" w:type="dxa"/>
            <w:tcBorders>
              <w:top w:val="single" w:sz="2" w:space="0" w:color="000000"/>
              <w:bottom w:val="single" w:sz="2" w:space="0" w:color="000000"/>
              <w:right w:val="single" w:sz="2" w:space="0" w:color="000000"/>
            </w:tcBorders>
          </w:tcPr>
          <w:p>
            <w:pPr>
              <w:pStyle w:val="TableParagraph"/>
              <w:spacing w:before="2"/>
              <w:rPr>
                <w:rFonts w:ascii="黑体"/>
                <w:sz w:val="24"/>
              </w:rPr>
            </w:pPr>
          </w:p>
          <w:p>
            <w:pPr>
              <w:pStyle w:val="TableParagraph"/>
              <w:ind w:left="183" w:right="175"/>
              <w:jc w:val="center"/>
              <w:rPr>
                <w:sz w:val="21"/>
              </w:rPr>
            </w:pPr>
            <w:r>
              <w:rPr>
                <w:sz w:val="21"/>
              </w:rPr>
              <w:t>救护车数量（辆）</w:t>
            </w:r>
          </w:p>
        </w:tc>
        <w:tc>
          <w:tcPr>
            <w:tcW w:w="602"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24"/>
              </w:rPr>
            </w:pPr>
          </w:p>
          <w:p>
            <w:pPr>
              <w:pStyle w:val="TableParagraph"/>
              <w:ind w:left="19"/>
              <w:jc w:val="center"/>
              <w:rPr>
                <w:sz w:val="21"/>
              </w:rPr>
            </w:pPr>
            <w:r>
              <w:rPr>
                <w:w w:val="99"/>
                <w:sz w:val="21"/>
              </w:rPr>
              <w:t>是</w:t>
            </w:r>
          </w:p>
        </w:tc>
        <w:tc>
          <w:tcPr>
            <w:tcW w:w="1260"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24"/>
              </w:rPr>
            </w:pPr>
          </w:p>
          <w:p>
            <w:pPr>
              <w:pStyle w:val="TableParagraph"/>
              <w:ind w:left="192" w:right="178"/>
              <w:jc w:val="center"/>
              <w:rPr>
                <w:sz w:val="21"/>
              </w:rPr>
            </w:pPr>
            <w:r>
              <w:rPr>
                <w:sz w:val="21"/>
              </w:rPr>
              <w:t>输入数值</w:t>
            </w:r>
          </w:p>
        </w:tc>
        <w:tc>
          <w:tcPr>
            <w:tcW w:w="375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10"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24"/>
              </w:rPr>
            </w:pPr>
          </w:p>
          <w:p>
            <w:pPr>
              <w:pStyle w:val="TableParagraph"/>
              <w:ind w:left="293"/>
              <w:rPr>
                <w:sz w:val="21"/>
              </w:rPr>
            </w:pPr>
            <w:r>
              <w:rPr>
                <w:sz w:val="21"/>
              </w:rPr>
              <w:t>急救中心</w:t>
            </w:r>
          </w:p>
        </w:tc>
        <w:tc>
          <w:tcPr>
            <w:tcW w:w="1410" w:type="dxa"/>
            <w:tcBorders>
              <w:top w:val="single" w:sz="2" w:space="0" w:color="000000"/>
              <w:left w:val="single" w:sz="2" w:space="0" w:color="000000"/>
              <w:bottom w:val="single" w:sz="2" w:space="0" w:color="000000"/>
            </w:tcBorders>
          </w:tcPr>
          <w:p>
            <w:pPr>
              <w:pStyle w:val="TableParagraph"/>
              <w:spacing w:before="7"/>
              <w:rPr>
                <w:rFonts w:ascii="黑体"/>
                <w:sz w:val="24"/>
              </w:rPr>
            </w:pPr>
          </w:p>
          <w:p>
            <w:pPr>
              <w:pStyle w:val="TableParagraph"/>
              <w:ind w:left="392" w:right="365"/>
              <w:jc w:val="center"/>
              <w:rPr>
                <w:sz w:val="20"/>
              </w:rPr>
            </w:pPr>
            <w:r>
              <w:rPr>
                <w:sz w:val="20"/>
              </w:rPr>
              <w:t>A5JHIL</w:t>
            </w:r>
          </w:p>
        </w:tc>
      </w:tr>
      <w:tr>
        <w:trPr>
          <w:trHeight w:val="885" w:hRule="atLeast"/>
        </w:trPr>
        <w:tc>
          <w:tcPr>
            <w:tcW w:w="2092" w:type="dxa"/>
            <w:tcBorders>
              <w:top w:val="single" w:sz="2" w:space="0" w:color="000000"/>
              <w:bottom w:val="single" w:sz="2" w:space="0" w:color="000000"/>
              <w:right w:val="single" w:sz="2" w:space="0" w:color="000000"/>
            </w:tcBorders>
          </w:tcPr>
          <w:p>
            <w:pPr>
              <w:pStyle w:val="TableParagraph"/>
              <w:spacing w:before="2"/>
              <w:rPr>
                <w:rFonts w:ascii="黑体"/>
                <w:sz w:val="24"/>
              </w:rPr>
            </w:pPr>
          </w:p>
          <w:p>
            <w:pPr>
              <w:pStyle w:val="TableParagraph"/>
              <w:ind w:left="183" w:right="173"/>
              <w:jc w:val="center"/>
              <w:rPr>
                <w:sz w:val="21"/>
              </w:rPr>
            </w:pPr>
            <w:r>
              <w:rPr>
                <w:spacing w:val="-1"/>
                <w:w w:val="99"/>
                <w:sz w:val="21"/>
              </w:rPr>
              <w:t>建筑面积（</w:t>
            </w:r>
            <w:r>
              <w:rPr>
                <w:spacing w:val="1"/>
                <w:w w:val="99"/>
                <w:sz w:val="21"/>
              </w:rPr>
              <w:t>m</w:t>
            </w:r>
            <w:r>
              <w:rPr>
                <w:spacing w:val="-1"/>
                <w:w w:val="106"/>
                <w:position w:val="11"/>
                <w:sz w:val="10"/>
              </w:rPr>
              <w:t>2</w:t>
            </w:r>
            <w:r>
              <w:rPr>
                <w:w w:val="99"/>
                <w:sz w:val="21"/>
              </w:rPr>
              <w:t>）</w:t>
            </w:r>
          </w:p>
        </w:tc>
        <w:tc>
          <w:tcPr>
            <w:tcW w:w="602"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24"/>
              </w:rPr>
            </w:pPr>
          </w:p>
          <w:p>
            <w:pPr>
              <w:pStyle w:val="TableParagraph"/>
              <w:ind w:left="19"/>
              <w:jc w:val="center"/>
              <w:rPr>
                <w:sz w:val="21"/>
              </w:rPr>
            </w:pPr>
            <w:r>
              <w:rPr>
                <w:w w:val="99"/>
                <w:sz w:val="21"/>
              </w:rPr>
              <w:t>是</w:t>
            </w:r>
          </w:p>
        </w:tc>
        <w:tc>
          <w:tcPr>
            <w:tcW w:w="1260"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24"/>
              </w:rPr>
            </w:pPr>
          </w:p>
          <w:p>
            <w:pPr>
              <w:pStyle w:val="TableParagraph"/>
              <w:ind w:left="192" w:right="178"/>
              <w:jc w:val="center"/>
              <w:rPr>
                <w:sz w:val="21"/>
              </w:rPr>
            </w:pPr>
            <w:r>
              <w:rPr>
                <w:sz w:val="21"/>
              </w:rPr>
              <w:t>输入数值</w:t>
            </w:r>
          </w:p>
        </w:tc>
        <w:tc>
          <w:tcPr>
            <w:tcW w:w="375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10" w:type="dxa"/>
            <w:tcBorders>
              <w:top w:val="single" w:sz="2" w:space="0" w:color="000000"/>
              <w:left w:val="single" w:sz="2" w:space="0" w:color="000000"/>
              <w:bottom w:val="single" w:sz="2" w:space="0" w:color="000000"/>
            </w:tcBorders>
          </w:tcPr>
          <w:p>
            <w:pPr>
              <w:pStyle w:val="TableParagraph"/>
              <w:spacing w:before="8"/>
              <w:rPr>
                <w:rFonts w:ascii="黑体"/>
                <w:sz w:val="24"/>
              </w:rPr>
            </w:pPr>
          </w:p>
          <w:p>
            <w:pPr>
              <w:pStyle w:val="TableParagraph"/>
              <w:ind w:left="392" w:right="365"/>
              <w:jc w:val="center"/>
              <w:rPr>
                <w:sz w:val="20"/>
              </w:rPr>
            </w:pPr>
            <w:r>
              <w:rPr>
                <w:sz w:val="20"/>
              </w:rPr>
              <w:t>A4JVMJ</w:t>
            </w:r>
          </w:p>
        </w:tc>
      </w:tr>
      <w:tr>
        <w:trPr>
          <w:trHeight w:val="690" w:hRule="atLeast"/>
        </w:trPr>
        <w:tc>
          <w:tcPr>
            <w:tcW w:w="2092" w:type="dxa"/>
            <w:tcBorders>
              <w:top w:val="single" w:sz="2" w:space="0" w:color="000000"/>
              <w:bottom w:val="single" w:sz="2" w:space="0" w:color="000000"/>
              <w:right w:val="single" w:sz="2" w:space="0" w:color="000000"/>
            </w:tcBorders>
          </w:tcPr>
          <w:p>
            <w:pPr>
              <w:pStyle w:val="TableParagraph"/>
              <w:spacing w:before="7"/>
              <w:rPr>
                <w:rFonts w:ascii="黑体"/>
                <w:sz w:val="16"/>
              </w:rPr>
            </w:pPr>
          </w:p>
          <w:p>
            <w:pPr>
              <w:pStyle w:val="TableParagraph"/>
              <w:ind w:left="183" w:right="175"/>
              <w:jc w:val="center"/>
              <w:rPr>
                <w:sz w:val="21"/>
              </w:rPr>
            </w:pPr>
            <w:r>
              <w:rPr>
                <w:sz w:val="21"/>
              </w:rPr>
              <w:t>基础类型</w:t>
            </w:r>
          </w:p>
        </w:tc>
        <w:tc>
          <w:tcPr>
            <w:tcW w:w="602"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6"/>
              </w:rPr>
            </w:pPr>
          </w:p>
          <w:p>
            <w:pPr>
              <w:pStyle w:val="TableParagraph"/>
              <w:ind w:left="19"/>
              <w:jc w:val="center"/>
              <w:rPr>
                <w:sz w:val="21"/>
              </w:rPr>
            </w:pPr>
            <w:r>
              <w:rPr>
                <w:w w:val="99"/>
                <w:sz w:val="21"/>
              </w:rPr>
              <w:t>是</w:t>
            </w:r>
          </w:p>
        </w:tc>
        <w:tc>
          <w:tcPr>
            <w:tcW w:w="1260"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6"/>
              </w:rPr>
            </w:pPr>
          </w:p>
          <w:p>
            <w:pPr>
              <w:pStyle w:val="TableParagraph"/>
              <w:ind w:left="194" w:right="177"/>
              <w:jc w:val="center"/>
              <w:rPr>
                <w:sz w:val="21"/>
              </w:rPr>
            </w:pPr>
            <w:r>
              <w:rPr>
                <w:sz w:val="21"/>
              </w:rPr>
              <w:t>多选</w:t>
            </w:r>
          </w:p>
        </w:tc>
        <w:tc>
          <w:tcPr>
            <w:tcW w:w="3751" w:type="dxa"/>
            <w:tcBorders>
              <w:top w:val="single" w:sz="2" w:space="0" w:color="000000"/>
              <w:left w:val="single" w:sz="2" w:space="0" w:color="000000"/>
              <w:bottom w:val="single" w:sz="2" w:space="0" w:color="000000"/>
              <w:right w:val="single" w:sz="2" w:space="0" w:color="000000"/>
            </w:tcBorders>
          </w:tcPr>
          <w:p>
            <w:pPr>
              <w:pStyle w:val="TableParagraph"/>
              <w:spacing w:line="230" w:lineRule="auto" w:before="91"/>
              <w:ind w:left="1252" w:right="75" w:hanging="1186"/>
              <w:rPr>
                <w:sz w:val="21"/>
              </w:rPr>
            </w:pPr>
            <w:r>
              <w:rPr>
                <w:w w:val="95"/>
                <w:sz w:val="21"/>
              </w:rPr>
              <w:t>不含、条形基础、独立基础、满堂基础</w:t>
            </w:r>
            <w:r>
              <w:rPr>
                <w:sz w:val="21"/>
              </w:rPr>
              <w:t>桩基础、其他</w:t>
            </w:r>
          </w:p>
        </w:tc>
        <w:tc>
          <w:tcPr>
            <w:tcW w:w="1410" w:type="dxa"/>
            <w:tcBorders>
              <w:top w:val="single" w:sz="2" w:space="0" w:color="000000"/>
              <w:left w:val="single" w:sz="2" w:space="0" w:color="000000"/>
              <w:bottom w:val="single" w:sz="2" w:space="0" w:color="000000"/>
              <w:right w:val="single" w:sz="2" w:space="0" w:color="000000"/>
            </w:tcBorders>
          </w:tcPr>
          <w:p>
            <w:pPr>
              <w:pStyle w:val="TableParagraph"/>
              <w:spacing w:before="82"/>
              <w:ind w:left="-159"/>
              <w:rPr>
                <w:sz w:val="21"/>
              </w:rPr>
            </w:pPr>
            <w:r>
              <w:rPr>
                <w:w w:val="99"/>
                <w:sz w:val="21"/>
              </w:rPr>
              <w:t>、</w:t>
            </w:r>
          </w:p>
        </w:tc>
        <w:tc>
          <w:tcPr>
            <w:tcW w:w="1410" w:type="dxa"/>
            <w:tcBorders>
              <w:top w:val="single" w:sz="2" w:space="0" w:color="000000"/>
              <w:left w:val="single" w:sz="2" w:space="0" w:color="000000"/>
              <w:bottom w:val="single" w:sz="2" w:space="0" w:color="000000"/>
            </w:tcBorders>
          </w:tcPr>
          <w:p>
            <w:pPr>
              <w:pStyle w:val="TableParagraph"/>
              <w:spacing w:before="12"/>
              <w:rPr>
                <w:rFonts w:ascii="黑体"/>
                <w:sz w:val="16"/>
              </w:rPr>
            </w:pPr>
          </w:p>
          <w:p>
            <w:pPr>
              <w:pStyle w:val="TableParagraph"/>
              <w:ind w:left="392" w:right="365"/>
              <w:jc w:val="center"/>
              <w:rPr>
                <w:sz w:val="20"/>
              </w:rPr>
            </w:pPr>
            <w:r>
              <w:rPr>
                <w:sz w:val="20"/>
              </w:rPr>
              <w:t>A4JILX</w:t>
            </w:r>
          </w:p>
        </w:tc>
      </w:tr>
      <w:tr>
        <w:trPr>
          <w:trHeight w:val="482" w:hRule="atLeast"/>
        </w:trPr>
        <w:tc>
          <w:tcPr>
            <w:tcW w:w="2092" w:type="dxa"/>
            <w:tcBorders>
              <w:top w:val="single" w:sz="2" w:space="0" w:color="000000"/>
              <w:bottom w:val="single" w:sz="2" w:space="0" w:color="000000"/>
              <w:right w:val="single" w:sz="2" w:space="0" w:color="000000"/>
            </w:tcBorders>
          </w:tcPr>
          <w:p>
            <w:pPr>
              <w:pStyle w:val="TableParagraph"/>
              <w:spacing w:before="110"/>
              <w:ind w:left="183" w:right="173"/>
              <w:jc w:val="center"/>
              <w:rPr>
                <w:sz w:val="21"/>
              </w:rPr>
            </w:pPr>
            <w:r>
              <w:rPr>
                <w:spacing w:val="-1"/>
                <w:w w:val="99"/>
                <w:sz w:val="21"/>
              </w:rPr>
              <w:t>基底面积（</w:t>
            </w:r>
            <w:r>
              <w:rPr>
                <w:spacing w:val="1"/>
                <w:w w:val="99"/>
                <w:sz w:val="21"/>
              </w:rPr>
              <w:t>m</w:t>
            </w:r>
            <w:r>
              <w:rPr>
                <w:spacing w:val="-1"/>
                <w:w w:val="106"/>
                <w:position w:val="11"/>
                <w:sz w:val="10"/>
              </w:rPr>
              <w:t>2</w:t>
            </w:r>
            <w:r>
              <w:rPr>
                <w:w w:val="99"/>
                <w:sz w:val="21"/>
              </w:rPr>
              <w:t>）</w:t>
            </w:r>
          </w:p>
        </w:tc>
        <w:tc>
          <w:tcPr>
            <w:tcW w:w="602" w:type="dxa"/>
            <w:tcBorders>
              <w:top w:val="single" w:sz="2" w:space="0" w:color="000000"/>
              <w:left w:val="single" w:sz="2" w:space="0" w:color="000000"/>
              <w:bottom w:val="single" w:sz="2" w:space="0" w:color="000000"/>
              <w:right w:val="single" w:sz="2" w:space="0" w:color="000000"/>
            </w:tcBorders>
          </w:tcPr>
          <w:p>
            <w:pPr>
              <w:pStyle w:val="TableParagraph"/>
              <w:spacing w:before="110"/>
              <w:ind w:left="19"/>
              <w:jc w:val="center"/>
              <w:rPr>
                <w:sz w:val="21"/>
              </w:rPr>
            </w:pPr>
            <w:r>
              <w:rPr>
                <w:w w:val="99"/>
                <w:sz w:val="21"/>
              </w:rPr>
              <w:t>否</w:t>
            </w:r>
          </w:p>
        </w:tc>
        <w:tc>
          <w:tcPr>
            <w:tcW w:w="1260" w:type="dxa"/>
            <w:tcBorders>
              <w:top w:val="single" w:sz="2" w:space="0" w:color="000000"/>
              <w:left w:val="single" w:sz="2" w:space="0" w:color="000000"/>
              <w:bottom w:val="single" w:sz="2" w:space="0" w:color="000000"/>
              <w:right w:val="single" w:sz="2" w:space="0" w:color="000000"/>
            </w:tcBorders>
          </w:tcPr>
          <w:p>
            <w:pPr>
              <w:pStyle w:val="TableParagraph"/>
              <w:spacing w:before="110"/>
              <w:ind w:left="192" w:right="178"/>
              <w:jc w:val="center"/>
              <w:rPr>
                <w:sz w:val="21"/>
              </w:rPr>
            </w:pPr>
            <w:r>
              <w:rPr>
                <w:sz w:val="21"/>
              </w:rPr>
              <w:t>输入数值</w:t>
            </w:r>
          </w:p>
        </w:tc>
        <w:tc>
          <w:tcPr>
            <w:tcW w:w="375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10" w:type="dxa"/>
            <w:tcBorders>
              <w:top w:val="single" w:sz="2" w:space="0" w:color="000000"/>
              <w:left w:val="single" w:sz="2" w:space="0" w:color="000000"/>
              <w:bottom w:val="single" w:sz="2" w:space="0" w:color="000000"/>
            </w:tcBorders>
          </w:tcPr>
          <w:p>
            <w:pPr>
              <w:pStyle w:val="TableParagraph"/>
              <w:spacing w:before="113"/>
              <w:ind w:left="392" w:right="365"/>
              <w:jc w:val="center"/>
              <w:rPr>
                <w:sz w:val="20"/>
              </w:rPr>
            </w:pPr>
            <w:r>
              <w:rPr>
                <w:sz w:val="20"/>
              </w:rPr>
              <w:t>A4JDMJ</w:t>
            </w:r>
          </w:p>
        </w:tc>
      </w:tr>
      <w:tr>
        <w:trPr>
          <w:trHeight w:val="690" w:hRule="atLeast"/>
        </w:trPr>
        <w:tc>
          <w:tcPr>
            <w:tcW w:w="2092" w:type="dxa"/>
            <w:tcBorders>
              <w:top w:val="single" w:sz="2" w:space="0" w:color="000000"/>
              <w:bottom w:val="single" w:sz="2" w:space="0" w:color="000000"/>
              <w:right w:val="single" w:sz="2" w:space="0" w:color="000000"/>
            </w:tcBorders>
          </w:tcPr>
          <w:p>
            <w:pPr>
              <w:pStyle w:val="TableParagraph"/>
              <w:spacing w:before="8"/>
              <w:rPr>
                <w:rFonts w:ascii="黑体"/>
                <w:sz w:val="16"/>
              </w:rPr>
            </w:pPr>
          </w:p>
          <w:p>
            <w:pPr>
              <w:pStyle w:val="TableParagraph"/>
              <w:ind w:left="183" w:right="175"/>
              <w:jc w:val="center"/>
              <w:rPr>
                <w:sz w:val="21"/>
              </w:rPr>
            </w:pPr>
            <w:r>
              <w:rPr>
                <w:sz w:val="21"/>
              </w:rPr>
              <w:t>抗震等级</w:t>
            </w:r>
          </w:p>
        </w:tc>
        <w:tc>
          <w:tcPr>
            <w:tcW w:w="602"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16"/>
              </w:rPr>
            </w:pPr>
          </w:p>
          <w:p>
            <w:pPr>
              <w:pStyle w:val="TableParagraph"/>
              <w:ind w:left="19"/>
              <w:jc w:val="center"/>
              <w:rPr>
                <w:sz w:val="21"/>
              </w:rPr>
            </w:pPr>
            <w:r>
              <w:rPr>
                <w:w w:val="99"/>
                <w:sz w:val="21"/>
              </w:rPr>
              <w:t>是</w:t>
            </w:r>
          </w:p>
        </w:tc>
        <w:tc>
          <w:tcPr>
            <w:tcW w:w="1260"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16"/>
              </w:rPr>
            </w:pPr>
          </w:p>
          <w:p>
            <w:pPr>
              <w:pStyle w:val="TableParagraph"/>
              <w:ind w:left="194" w:right="177"/>
              <w:jc w:val="center"/>
              <w:rPr>
                <w:sz w:val="21"/>
              </w:rPr>
            </w:pPr>
            <w:r>
              <w:rPr>
                <w:sz w:val="21"/>
              </w:rPr>
              <w:t>单选</w:t>
            </w:r>
          </w:p>
        </w:tc>
        <w:tc>
          <w:tcPr>
            <w:tcW w:w="3751" w:type="dxa"/>
            <w:tcBorders>
              <w:top w:val="single" w:sz="2" w:space="0" w:color="000000"/>
              <w:left w:val="single" w:sz="2" w:space="0" w:color="000000"/>
              <w:bottom w:val="single" w:sz="2" w:space="0" w:color="000000"/>
              <w:right w:val="single" w:sz="2" w:space="0" w:color="000000"/>
            </w:tcBorders>
          </w:tcPr>
          <w:p>
            <w:pPr>
              <w:pStyle w:val="TableParagraph"/>
              <w:spacing w:line="230" w:lineRule="auto" w:before="92"/>
              <w:ind w:left="412" w:right="393"/>
              <w:rPr>
                <w:sz w:val="21"/>
              </w:rPr>
            </w:pPr>
            <w:r>
              <w:rPr>
                <w:sz w:val="21"/>
              </w:rPr>
              <w:t>地下：一级、二级、三级、四级地上：一级、二级、三级、四级</w:t>
            </w:r>
          </w:p>
        </w:tc>
        <w:tc>
          <w:tcPr>
            <w:tcW w:w="14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10" w:type="dxa"/>
            <w:tcBorders>
              <w:top w:val="single" w:sz="2" w:space="0" w:color="000000"/>
              <w:left w:val="single" w:sz="2" w:space="0" w:color="000000"/>
              <w:bottom w:val="single" w:sz="2" w:space="0" w:color="000000"/>
            </w:tcBorders>
          </w:tcPr>
          <w:p>
            <w:pPr>
              <w:pStyle w:val="TableParagraph"/>
              <w:spacing w:before="5"/>
              <w:rPr>
                <w:rFonts w:ascii="黑体"/>
                <w:sz w:val="17"/>
              </w:rPr>
            </w:pPr>
          </w:p>
          <w:p>
            <w:pPr>
              <w:pStyle w:val="TableParagraph"/>
              <w:ind w:left="392" w:right="365"/>
              <w:jc w:val="center"/>
              <w:rPr>
                <w:sz w:val="20"/>
              </w:rPr>
            </w:pPr>
            <w:r>
              <w:rPr>
                <w:sz w:val="20"/>
              </w:rPr>
              <w:t>A4KVDJ</w:t>
            </w:r>
          </w:p>
        </w:tc>
      </w:tr>
      <w:tr>
        <w:trPr>
          <w:trHeight w:val="481" w:hRule="atLeast"/>
        </w:trPr>
        <w:tc>
          <w:tcPr>
            <w:tcW w:w="2092" w:type="dxa"/>
            <w:tcBorders>
              <w:top w:val="single" w:sz="2" w:space="0" w:color="000000"/>
              <w:bottom w:val="single" w:sz="2" w:space="0" w:color="000000"/>
              <w:right w:val="single" w:sz="2" w:space="0" w:color="000000"/>
            </w:tcBorders>
          </w:tcPr>
          <w:p>
            <w:pPr>
              <w:pStyle w:val="TableParagraph"/>
              <w:spacing w:before="111"/>
              <w:ind w:left="183" w:right="173"/>
              <w:jc w:val="center"/>
              <w:rPr>
                <w:sz w:val="21"/>
              </w:rPr>
            </w:pPr>
            <w:r>
              <w:rPr>
                <w:sz w:val="21"/>
              </w:rPr>
              <w:t>檐口高度（m）</w:t>
            </w:r>
          </w:p>
        </w:tc>
        <w:tc>
          <w:tcPr>
            <w:tcW w:w="602" w:type="dxa"/>
            <w:tcBorders>
              <w:top w:val="single" w:sz="2" w:space="0" w:color="000000"/>
              <w:left w:val="single" w:sz="2" w:space="0" w:color="000000"/>
              <w:bottom w:val="single" w:sz="2" w:space="0" w:color="000000"/>
              <w:right w:val="single" w:sz="2" w:space="0" w:color="000000"/>
            </w:tcBorders>
          </w:tcPr>
          <w:p>
            <w:pPr>
              <w:pStyle w:val="TableParagraph"/>
              <w:spacing w:before="111"/>
              <w:ind w:left="19"/>
              <w:jc w:val="center"/>
              <w:rPr>
                <w:sz w:val="21"/>
              </w:rPr>
            </w:pPr>
            <w:r>
              <w:rPr>
                <w:w w:val="99"/>
                <w:sz w:val="21"/>
              </w:rPr>
              <w:t>是</w:t>
            </w:r>
          </w:p>
        </w:tc>
        <w:tc>
          <w:tcPr>
            <w:tcW w:w="1260" w:type="dxa"/>
            <w:tcBorders>
              <w:top w:val="single" w:sz="2" w:space="0" w:color="000000"/>
              <w:left w:val="single" w:sz="2" w:space="0" w:color="000000"/>
              <w:bottom w:val="single" w:sz="2" w:space="0" w:color="000000"/>
              <w:right w:val="single" w:sz="2" w:space="0" w:color="000000"/>
            </w:tcBorders>
          </w:tcPr>
          <w:p>
            <w:pPr>
              <w:pStyle w:val="TableParagraph"/>
              <w:spacing w:before="111"/>
              <w:ind w:left="192" w:right="178"/>
              <w:jc w:val="center"/>
              <w:rPr>
                <w:sz w:val="21"/>
              </w:rPr>
            </w:pPr>
            <w:r>
              <w:rPr>
                <w:sz w:val="21"/>
              </w:rPr>
              <w:t>输入数值</w:t>
            </w:r>
          </w:p>
        </w:tc>
        <w:tc>
          <w:tcPr>
            <w:tcW w:w="375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10" w:type="dxa"/>
            <w:tcBorders>
              <w:top w:val="single" w:sz="2" w:space="0" w:color="000000"/>
              <w:left w:val="single" w:sz="2" w:space="0" w:color="000000"/>
              <w:bottom w:val="single" w:sz="2" w:space="0" w:color="000000"/>
            </w:tcBorders>
          </w:tcPr>
          <w:p>
            <w:pPr>
              <w:pStyle w:val="TableParagraph"/>
              <w:spacing w:before="114"/>
              <w:ind w:left="392" w:right="365"/>
              <w:jc w:val="center"/>
              <w:rPr>
                <w:sz w:val="20"/>
              </w:rPr>
            </w:pPr>
            <w:r>
              <w:rPr>
                <w:sz w:val="20"/>
              </w:rPr>
              <w:t>A4YKGD</w:t>
            </w:r>
          </w:p>
        </w:tc>
      </w:tr>
      <w:tr>
        <w:trPr>
          <w:trHeight w:val="980" w:hRule="atLeast"/>
        </w:trPr>
        <w:tc>
          <w:tcPr>
            <w:tcW w:w="2092" w:type="dxa"/>
            <w:tcBorders>
              <w:top w:val="single" w:sz="2" w:space="0" w:color="000000"/>
              <w:bottom w:val="single" w:sz="2" w:space="0" w:color="000000"/>
              <w:right w:val="single" w:sz="2" w:space="0" w:color="000000"/>
            </w:tcBorders>
          </w:tcPr>
          <w:p>
            <w:pPr>
              <w:pStyle w:val="TableParagraph"/>
              <w:spacing w:before="2"/>
              <w:rPr>
                <w:rFonts w:ascii="黑体"/>
                <w:sz w:val="28"/>
              </w:rPr>
            </w:pPr>
          </w:p>
          <w:p>
            <w:pPr>
              <w:pStyle w:val="TableParagraph"/>
              <w:ind w:left="183" w:right="175"/>
              <w:jc w:val="center"/>
              <w:rPr>
                <w:sz w:val="21"/>
              </w:rPr>
            </w:pPr>
            <w:r>
              <w:rPr>
                <w:sz w:val="21"/>
              </w:rPr>
              <w:t>结构形式</w:t>
            </w:r>
          </w:p>
        </w:tc>
        <w:tc>
          <w:tcPr>
            <w:tcW w:w="602"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28"/>
              </w:rPr>
            </w:pPr>
          </w:p>
          <w:p>
            <w:pPr>
              <w:pStyle w:val="TableParagraph"/>
              <w:ind w:left="19"/>
              <w:jc w:val="center"/>
              <w:rPr>
                <w:sz w:val="21"/>
              </w:rPr>
            </w:pPr>
            <w:r>
              <w:rPr>
                <w:w w:val="99"/>
                <w:sz w:val="21"/>
              </w:rPr>
              <w:t>是</w:t>
            </w:r>
          </w:p>
        </w:tc>
        <w:tc>
          <w:tcPr>
            <w:tcW w:w="1260"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28"/>
              </w:rPr>
            </w:pPr>
          </w:p>
          <w:p>
            <w:pPr>
              <w:pStyle w:val="TableParagraph"/>
              <w:ind w:left="194" w:right="177"/>
              <w:jc w:val="center"/>
              <w:rPr>
                <w:sz w:val="21"/>
              </w:rPr>
            </w:pPr>
            <w:r>
              <w:rPr>
                <w:sz w:val="21"/>
              </w:rPr>
              <w:t>单选</w:t>
            </w:r>
          </w:p>
        </w:tc>
        <w:tc>
          <w:tcPr>
            <w:tcW w:w="3751" w:type="dxa"/>
            <w:tcBorders>
              <w:top w:val="single" w:sz="2" w:space="0" w:color="000000"/>
              <w:left w:val="single" w:sz="2" w:space="0" w:color="000000"/>
              <w:bottom w:val="single" w:sz="2" w:space="0" w:color="000000"/>
              <w:right w:val="single" w:sz="2" w:space="0" w:color="000000"/>
            </w:tcBorders>
          </w:tcPr>
          <w:p>
            <w:pPr>
              <w:pStyle w:val="TableParagraph"/>
              <w:spacing w:before="90"/>
              <w:ind w:left="67" w:right="47" w:hanging="3"/>
              <w:jc w:val="center"/>
              <w:rPr>
                <w:sz w:val="21"/>
              </w:rPr>
            </w:pPr>
            <w:r>
              <w:rPr>
                <w:sz w:val="21"/>
              </w:rPr>
              <w:t>砖混结构、框架结构、框剪结构、剪力</w:t>
            </w:r>
            <w:r>
              <w:rPr>
                <w:spacing w:val="-6"/>
                <w:w w:val="95"/>
                <w:sz w:val="21"/>
              </w:rPr>
              <w:t>墙结构、框架核心筒结构、钢结构+框架</w:t>
            </w:r>
            <w:r>
              <w:rPr>
                <w:spacing w:val="-6"/>
                <w:sz w:val="21"/>
              </w:rPr>
              <w:t>结构、钢结构、木结构、其他</w:t>
            </w:r>
          </w:p>
        </w:tc>
        <w:tc>
          <w:tcPr>
            <w:tcW w:w="14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10" w:type="dxa"/>
            <w:tcBorders>
              <w:top w:val="single" w:sz="2" w:space="0" w:color="000000"/>
              <w:left w:val="single" w:sz="2" w:space="0" w:color="000000"/>
              <w:bottom w:val="single" w:sz="2" w:space="0" w:color="000000"/>
            </w:tcBorders>
          </w:tcPr>
          <w:p>
            <w:pPr>
              <w:pStyle w:val="TableParagraph"/>
              <w:spacing w:before="5"/>
              <w:rPr>
                <w:rFonts w:ascii="黑体"/>
                <w:sz w:val="28"/>
              </w:rPr>
            </w:pPr>
          </w:p>
          <w:p>
            <w:pPr>
              <w:pStyle w:val="TableParagraph"/>
              <w:ind w:left="392" w:right="365"/>
              <w:jc w:val="center"/>
              <w:rPr>
                <w:sz w:val="20"/>
              </w:rPr>
            </w:pPr>
            <w:r>
              <w:rPr>
                <w:sz w:val="20"/>
              </w:rPr>
              <w:t>A4JGXU</w:t>
            </w:r>
          </w:p>
        </w:tc>
      </w:tr>
      <w:tr>
        <w:trPr>
          <w:trHeight w:val="707" w:hRule="atLeast"/>
        </w:trPr>
        <w:tc>
          <w:tcPr>
            <w:tcW w:w="2092" w:type="dxa"/>
            <w:tcBorders>
              <w:top w:val="single" w:sz="2" w:space="0" w:color="000000"/>
              <w:right w:val="single" w:sz="2" w:space="0" w:color="000000"/>
            </w:tcBorders>
          </w:tcPr>
          <w:p>
            <w:pPr>
              <w:pStyle w:val="TableParagraph"/>
              <w:spacing w:before="7"/>
              <w:rPr>
                <w:rFonts w:ascii="黑体"/>
                <w:sz w:val="17"/>
              </w:rPr>
            </w:pPr>
          </w:p>
          <w:p>
            <w:pPr>
              <w:pStyle w:val="TableParagraph"/>
              <w:spacing w:before="1"/>
              <w:ind w:left="183" w:right="175"/>
              <w:jc w:val="center"/>
              <w:rPr>
                <w:sz w:val="21"/>
              </w:rPr>
            </w:pPr>
            <w:r>
              <w:rPr>
                <w:sz w:val="21"/>
              </w:rPr>
              <w:t>屋面材料</w:t>
            </w:r>
          </w:p>
        </w:tc>
        <w:tc>
          <w:tcPr>
            <w:tcW w:w="602" w:type="dxa"/>
            <w:tcBorders>
              <w:top w:val="single" w:sz="2" w:space="0" w:color="000000"/>
              <w:left w:val="single" w:sz="2" w:space="0" w:color="000000"/>
              <w:right w:val="single" w:sz="2" w:space="0" w:color="000000"/>
            </w:tcBorders>
          </w:tcPr>
          <w:p>
            <w:pPr>
              <w:pStyle w:val="TableParagraph"/>
              <w:spacing w:before="7"/>
              <w:rPr>
                <w:rFonts w:ascii="黑体"/>
                <w:sz w:val="17"/>
              </w:rPr>
            </w:pPr>
          </w:p>
          <w:p>
            <w:pPr>
              <w:pStyle w:val="TableParagraph"/>
              <w:spacing w:before="1"/>
              <w:ind w:left="19"/>
              <w:jc w:val="center"/>
              <w:rPr>
                <w:sz w:val="21"/>
              </w:rPr>
            </w:pPr>
            <w:r>
              <w:rPr>
                <w:w w:val="99"/>
                <w:sz w:val="21"/>
              </w:rPr>
              <w:t>是</w:t>
            </w:r>
          </w:p>
        </w:tc>
        <w:tc>
          <w:tcPr>
            <w:tcW w:w="1260" w:type="dxa"/>
            <w:tcBorders>
              <w:top w:val="single" w:sz="2" w:space="0" w:color="000000"/>
              <w:left w:val="single" w:sz="2" w:space="0" w:color="000000"/>
              <w:right w:val="single" w:sz="2" w:space="0" w:color="000000"/>
            </w:tcBorders>
          </w:tcPr>
          <w:p>
            <w:pPr>
              <w:pStyle w:val="TableParagraph"/>
              <w:spacing w:before="7"/>
              <w:rPr>
                <w:rFonts w:ascii="黑体"/>
                <w:sz w:val="17"/>
              </w:rPr>
            </w:pPr>
          </w:p>
          <w:p>
            <w:pPr>
              <w:pStyle w:val="TableParagraph"/>
              <w:spacing w:before="1"/>
              <w:ind w:left="194" w:right="177"/>
              <w:jc w:val="center"/>
              <w:rPr>
                <w:sz w:val="21"/>
              </w:rPr>
            </w:pPr>
            <w:r>
              <w:rPr>
                <w:sz w:val="21"/>
              </w:rPr>
              <w:t>多选</w:t>
            </w:r>
          </w:p>
        </w:tc>
        <w:tc>
          <w:tcPr>
            <w:tcW w:w="3751" w:type="dxa"/>
            <w:tcBorders>
              <w:top w:val="single" w:sz="2" w:space="0" w:color="000000"/>
              <w:left w:val="single" w:sz="2" w:space="0" w:color="000000"/>
              <w:right w:val="single" w:sz="2" w:space="0" w:color="000000"/>
            </w:tcBorders>
          </w:tcPr>
          <w:p>
            <w:pPr>
              <w:pStyle w:val="TableParagraph"/>
              <w:spacing w:before="91"/>
              <w:ind w:left="621" w:right="79" w:hanging="526"/>
              <w:rPr>
                <w:sz w:val="21"/>
              </w:rPr>
            </w:pPr>
            <w:r>
              <w:rPr>
                <w:w w:val="95"/>
                <w:sz w:val="21"/>
              </w:rPr>
              <w:t>钢筋混凝土屋面、瓦屋面、金属屋面、</w:t>
            </w:r>
            <w:r>
              <w:rPr>
                <w:sz w:val="21"/>
              </w:rPr>
              <w:t>玻璃屋面、种植屋面、其他</w:t>
            </w:r>
          </w:p>
        </w:tc>
        <w:tc>
          <w:tcPr>
            <w:tcW w:w="1410"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1410" w:type="dxa"/>
            <w:tcBorders>
              <w:top w:val="single" w:sz="2" w:space="0" w:color="000000"/>
              <w:left w:val="single" w:sz="2" w:space="0" w:color="000000"/>
            </w:tcBorders>
          </w:tcPr>
          <w:p>
            <w:pPr>
              <w:pStyle w:val="TableParagraph"/>
              <w:spacing w:before="10"/>
              <w:rPr>
                <w:rFonts w:ascii="黑体"/>
                <w:sz w:val="17"/>
              </w:rPr>
            </w:pPr>
          </w:p>
          <w:p>
            <w:pPr>
              <w:pStyle w:val="TableParagraph"/>
              <w:ind w:left="392" w:right="365"/>
              <w:jc w:val="center"/>
              <w:rPr>
                <w:sz w:val="20"/>
              </w:rPr>
            </w:pPr>
            <w:r>
              <w:rPr>
                <w:sz w:val="20"/>
              </w:rPr>
              <w:t>A4WMCL</w:t>
            </w:r>
          </w:p>
        </w:tc>
      </w:tr>
    </w:tbl>
    <w:p>
      <w:pPr>
        <w:spacing w:after="0"/>
        <w:jc w:val="center"/>
        <w:rPr>
          <w:sz w:val="20"/>
        </w:rPr>
        <w:sectPr>
          <w:headerReference w:type="default" r:id="rId64"/>
          <w:footerReference w:type="default" r:id="rId65"/>
          <w:pgSz w:w="11910" w:h="16840"/>
          <w:pgMar w:header="0" w:footer="973" w:top="1460" w:bottom="1160" w:left="440" w:right="440"/>
          <w:pgNumType w:start="46"/>
        </w:sectPr>
      </w:pPr>
    </w:p>
    <w:p>
      <w:pPr>
        <w:pStyle w:val="BodyText"/>
        <w:spacing w:before="12"/>
        <w:rPr>
          <w:rFonts w:ascii="黑体"/>
          <w:sz w:val="7"/>
        </w:rPr>
      </w:pPr>
    </w:p>
    <w:tbl>
      <w:tblPr>
        <w:tblW w:w="0" w:type="auto"/>
        <w:jc w:val="left"/>
        <w:tblInd w:w="2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05"/>
        <w:gridCol w:w="1709"/>
        <w:gridCol w:w="617"/>
        <w:gridCol w:w="1250"/>
        <w:gridCol w:w="3750"/>
        <w:gridCol w:w="1425"/>
        <w:gridCol w:w="1428"/>
      </w:tblGrid>
      <w:tr>
        <w:trPr>
          <w:trHeight w:val="730" w:hRule="atLeast"/>
        </w:trPr>
        <w:tc>
          <w:tcPr>
            <w:tcW w:w="2114" w:type="dxa"/>
            <w:gridSpan w:val="2"/>
            <w:tcBorders>
              <w:right w:val="single" w:sz="4" w:space="0" w:color="000000"/>
            </w:tcBorders>
          </w:tcPr>
          <w:p>
            <w:pPr>
              <w:pStyle w:val="TableParagraph"/>
              <w:spacing w:before="8"/>
              <w:rPr>
                <w:rFonts w:ascii="黑体"/>
                <w:sz w:val="18"/>
              </w:rPr>
            </w:pPr>
          </w:p>
          <w:p>
            <w:pPr>
              <w:pStyle w:val="TableParagraph"/>
              <w:ind w:left="637"/>
              <w:rPr>
                <w:sz w:val="21"/>
              </w:rPr>
            </w:pPr>
            <w:r>
              <w:rPr>
                <w:sz w:val="21"/>
              </w:rPr>
              <w:t>字段名称</w:t>
            </w:r>
          </w:p>
        </w:tc>
        <w:tc>
          <w:tcPr>
            <w:tcW w:w="617" w:type="dxa"/>
            <w:tcBorders>
              <w:left w:val="single" w:sz="4" w:space="0" w:color="000000"/>
              <w:right w:val="single" w:sz="4" w:space="0" w:color="000000"/>
            </w:tcBorders>
          </w:tcPr>
          <w:p>
            <w:pPr>
              <w:pStyle w:val="TableParagraph"/>
              <w:spacing w:line="247" w:lineRule="auto" w:before="100"/>
              <w:ind w:left="102" w:right="84"/>
              <w:rPr>
                <w:sz w:val="21"/>
              </w:rPr>
            </w:pPr>
            <w:r>
              <w:rPr>
                <w:sz w:val="21"/>
              </w:rPr>
              <w:t>是否必填</w:t>
            </w:r>
          </w:p>
        </w:tc>
        <w:tc>
          <w:tcPr>
            <w:tcW w:w="1250" w:type="dxa"/>
            <w:tcBorders>
              <w:left w:val="single" w:sz="4" w:space="0" w:color="000000"/>
              <w:right w:val="single" w:sz="4" w:space="0" w:color="000000"/>
            </w:tcBorders>
          </w:tcPr>
          <w:p>
            <w:pPr>
              <w:pStyle w:val="TableParagraph"/>
              <w:spacing w:before="8"/>
              <w:rPr>
                <w:rFonts w:ascii="黑体"/>
                <w:sz w:val="18"/>
              </w:rPr>
            </w:pPr>
          </w:p>
          <w:p>
            <w:pPr>
              <w:pStyle w:val="TableParagraph"/>
              <w:ind w:left="188" w:right="170"/>
              <w:jc w:val="center"/>
              <w:rPr>
                <w:sz w:val="21"/>
              </w:rPr>
            </w:pPr>
            <w:r>
              <w:rPr>
                <w:sz w:val="21"/>
              </w:rPr>
              <w:t>特征类型</w:t>
            </w:r>
          </w:p>
        </w:tc>
        <w:tc>
          <w:tcPr>
            <w:tcW w:w="3750" w:type="dxa"/>
            <w:tcBorders>
              <w:left w:val="single" w:sz="4" w:space="0" w:color="000000"/>
              <w:right w:val="single" w:sz="4" w:space="0" w:color="000000"/>
            </w:tcBorders>
          </w:tcPr>
          <w:p>
            <w:pPr>
              <w:pStyle w:val="TableParagraph"/>
              <w:spacing w:before="8"/>
              <w:rPr>
                <w:rFonts w:ascii="黑体"/>
                <w:sz w:val="18"/>
              </w:rPr>
            </w:pPr>
          </w:p>
          <w:p>
            <w:pPr>
              <w:pStyle w:val="TableParagraph"/>
              <w:ind w:left="90" w:right="73"/>
              <w:jc w:val="center"/>
              <w:rPr>
                <w:sz w:val="21"/>
              </w:rPr>
            </w:pPr>
            <w:r>
              <w:rPr>
                <w:sz w:val="21"/>
              </w:rPr>
              <w:t>特征描述选项</w:t>
            </w:r>
          </w:p>
        </w:tc>
        <w:tc>
          <w:tcPr>
            <w:tcW w:w="1425" w:type="dxa"/>
            <w:tcBorders>
              <w:left w:val="single" w:sz="4" w:space="0" w:color="000000"/>
              <w:right w:val="single" w:sz="4" w:space="0" w:color="000000"/>
            </w:tcBorders>
          </w:tcPr>
          <w:p>
            <w:pPr>
              <w:pStyle w:val="TableParagraph"/>
              <w:spacing w:before="8"/>
              <w:rPr>
                <w:rFonts w:ascii="黑体"/>
                <w:sz w:val="18"/>
              </w:rPr>
            </w:pPr>
          </w:p>
          <w:p>
            <w:pPr>
              <w:pStyle w:val="TableParagraph"/>
              <w:ind w:left="485" w:right="469"/>
              <w:jc w:val="center"/>
              <w:rPr>
                <w:sz w:val="21"/>
              </w:rPr>
            </w:pPr>
            <w:r>
              <w:rPr>
                <w:sz w:val="21"/>
              </w:rPr>
              <w:t>备注</w:t>
            </w:r>
          </w:p>
        </w:tc>
        <w:tc>
          <w:tcPr>
            <w:tcW w:w="1428" w:type="dxa"/>
            <w:tcBorders>
              <w:left w:val="single" w:sz="4" w:space="0" w:color="000000"/>
            </w:tcBorders>
          </w:tcPr>
          <w:p>
            <w:pPr>
              <w:pStyle w:val="TableParagraph"/>
              <w:spacing w:before="8"/>
              <w:rPr>
                <w:rFonts w:ascii="黑体"/>
                <w:sz w:val="18"/>
              </w:rPr>
            </w:pPr>
          </w:p>
          <w:p>
            <w:pPr>
              <w:pStyle w:val="TableParagraph"/>
              <w:ind w:left="277" w:right="255"/>
              <w:jc w:val="center"/>
              <w:rPr>
                <w:sz w:val="21"/>
              </w:rPr>
            </w:pPr>
            <w:r>
              <w:rPr>
                <w:sz w:val="21"/>
              </w:rPr>
              <w:t>特征编码</w:t>
            </w:r>
          </w:p>
        </w:tc>
      </w:tr>
      <w:tr>
        <w:trPr>
          <w:trHeight w:val="472" w:hRule="atLeast"/>
        </w:trPr>
        <w:tc>
          <w:tcPr>
            <w:tcW w:w="405" w:type="dxa"/>
            <w:vMerge w:val="restart"/>
            <w:tcBorders>
              <w:bottom w:val="single" w:sz="4" w:space="0" w:color="000000"/>
              <w:right w:val="single" w:sz="4"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1"/>
              <w:rPr>
                <w:rFonts w:ascii="黑体"/>
                <w:sz w:val="20"/>
              </w:rPr>
            </w:pPr>
          </w:p>
          <w:p>
            <w:pPr>
              <w:pStyle w:val="TableParagraph"/>
              <w:spacing w:line="249" w:lineRule="auto"/>
              <w:ind w:left="97" w:right="83"/>
              <w:jc w:val="both"/>
              <w:rPr>
                <w:sz w:val="21"/>
              </w:rPr>
            </w:pPr>
            <w:r>
              <w:rPr>
                <w:w w:val="95"/>
                <w:sz w:val="21"/>
              </w:rPr>
              <w:t>地下室</w:t>
            </w:r>
          </w:p>
        </w:tc>
        <w:tc>
          <w:tcPr>
            <w:tcW w:w="1709" w:type="dxa"/>
            <w:tcBorders>
              <w:left w:val="single" w:sz="4" w:space="0" w:color="000000"/>
              <w:bottom w:val="single" w:sz="4" w:space="0" w:color="000000"/>
              <w:right w:val="single" w:sz="4" w:space="0" w:color="000000"/>
            </w:tcBorders>
          </w:tcPr>
          <w:p>
            <w:pPr>
              <w:pStyle w:val="TableParagraph"/>
              <w:spacing w:before="105"/>
              <w:ind w:left="227"/>
              <w:rPr>
                <w:sz w:val="21"/>
              </w:rPr>
            </w:pPr>
            <w:r>
              <w:rPr>
                <w:sz w:val="21"/>
              </w:rPr>
              <w:t>基坑支护面积</w:t>
            </w:r>
          </w:p>
        </w:tc>
        <w:tc>
          <w:tcPr>
            <w:tcW w:w="617" w:type="dxa"/>
            <w:tcBorders>
              <w:left w:val="single" w:sz="4" w:space="0" w:color="000000"/>
              <w:bottom w:val="single" w:sz="4" w:space="0" w:color="000000"/>
              <w:right w:val="single" w:sz="4" w:space="0" w:color="000000"/>
            </w:tcBorders>
          </w:tcPr>
          <w:p>
            <w:pPr>
              <w:pStyle w:val="TableParagraph"/>
              <w:spacing w:before="105"/>
              <w:ind w:left="18"/>
              <w:jc w:val="center"/>
              <w:rPr>
                <w:sz w:val="21"/>
              </w:rPr>
            </w:pPr>
            <w:r>
              <w:rPr>
                <w:w w:val="99"/>
                <w:sz w:val="21"/>
              </w:rPr>
              <w:t>否</w:t>
            </w:r>
          </w:p>
        </w:tc>
        <w:tc>
          <w:tcPr>
            <w:tcW w:w="1250" w:type="dxa"/>
            <w:tcBorders>
              <w:left w:val="single" w:sz="4" w:space="0" w:color="000000"/>
              <w:bottom w:val="single" w:sz="4" w:space="0" w:color="000000"/>
              <w:right w:val="single" w:sz="4" w:space="0" w:color="000000"/>
            </w:tcBorders>
          </w:tcPr>
          <w:p>
            <w:pPr>
              <w:pStyle w:val="TableParagraph"/>
              <w:spacing w:before="105"/>
              <w:ind w:left="188" w:right="170"/>
              <w:jc w:val="center"/>
              <w:rPr>
                <w:sz w:val="21"/>
              </w:rPr>
            </w:pPr>
            <w:r>
              <w:rPr>
                <w:sz w:val="21"/>
              </w:rPr>
              <w:t>输入数值</w:t>
            </w:r>
          </w:p>
        </w:tc>
        <w:tc>
          <w:tcPr>
            <w:tcW w:w="3750" w:type="dxa"/>
            <w:tcBorders>
              <w:left w:val="single" w:sz="4" w:space="0" w:color="000000"/>
              <w:bottom w:val="single" w:sz="4" w:space="0" w:color="000000"/>
              <w:right w:val="single" w:sz="4" w:space="0" w:color="000000"/>
            </w:tcBorders>
          </w:tcPr>
          <w:p>
            <w:pPr>
              <w:pStyle w:val="TableParagraph"/>
              <w:rPr>
                <w:rFonts w:ascii="Times New Roman"/>
                <w:sz w:val="20"/>
              </w:rPr>
            </w:pPr>
          </w:p>
        </w:tc>
        <w:tc>
          <w:tcPr>
            <w:tcW w:w="1425" w:type="dxa"/>
            <w:tcBorders>
              <w:left w:val="single" w:sz="4" w:space="0" w:color="000000"/>
              <w:bottom w:val="single" w:sz="4" w:space="0" w:color="000000"/>
              <w:right w:val="single" w:sz="4" w:space="0" w:color="000000"/>
            </w:tcBorders>
          </w:tcPr>
          <w:p>
            <w:pPr>
              <w:pStyle w:val="TableParagraph"/>
              <w:rPr>
                <w:rFonts w:ascii="Times New Roman"/>
                <w:sz w:val="20"/>
              </w:rPr>
            </w:pPr>
          </w:p>
        </w:tc>
        <w:tc>
          <w:tcPr>
            <w:tcW w:w="1428" w:type="dxa"/>
            <w:tcBorders>
              <w:left w:val="single" w:sz="4" w:space="0" w:color="000000"/>
              <w:bottom w:val="single" w:sz="4" w:space="0" w:color="000000"/>
            </w:tcBorders>
          </w:tcPr>
          <w:p>
            <w:pPr>
              <w:pStyle w:val="TableParagraph"/>
              <w:spacing w:before="104"/>
              <w:ind w:left="277" w:right="252"/>
              <w:jc w:val="center"/>
              <w:rPr>
                <w:sz w:val="20"/>
              </w:rPr>
            </w:pPr>
            <w:r>
              <w:rPr>
                <w:sz w:val="20"/>
              </w:rPr>
              <w:t>A4JKMJ</w:t>
            </w:r>
          </w:p>
        </w:tc>
      </w:tr>
      <w:tr>
        <w:trPr>
          <w:trHeight w:val="730" w:hRule="atLeast"/>
        </w:trPr>
        <w:tc>
          <w:tcPr>
            <w:tcW w:w="405" w:type="dxa"/>
            <w:vMerge/>
            <w:tcBorders>
              <w:top w:val="nil"/>
              <w:bottom w:val="single" w:sz="4" w:space="0" w:color="000000"/>
              <w:right w:val="single" w:sz="4" w:space="0" w:color="000000"/>
            </w:tcBorders>
          </w:tcPr>
          <w:p>
            <w:pPr>
              <w:rPr>
                <w:sz w:val="2"/>
                <w:szCs w:val="2"/>
              </w:rPr>
            </w:pPr>
          </w:p>
        </w:tc>
        <w:tc>
          <w:tcPr>
            <w:tcW w:w="1709" w:type="dxa"/>
            <w:tcBorders>
              <w:top w:val="single" w:sz="4" w:space="0" w:color="000000"/>
              <w:left w:val="single" w:sz="4" w:space="0" w:color="000000"/>
              <w:bottom w:val="single" w:sz="4" w:space="0" w:color="000000"/>
              <w:right w:val="single" w:sz="4" w:space="0" w:color="000000"/>
            </w:tcBorders>
          </w:tcPr>
          <w:p>
            <w:pPr>
              <w:pStyle w:val="TableParagraph"/>
              <w:spacing w:before="99"/>
              <w:ind w:left="206" w:right="193"/>
              <w:jc w:val="center"/>
              <w:rPr>
                <w:sz w:val="21"/>
              </w:rPr>
            </w:pPr>
            <w:r>
              <w:rPr>
                <w:sz w:val="21"/>
              </w:rPr>
              <w:t>地下建筑面积</w:t>
            </w:r>
          </w:p>
          <w:p>
            <w:pPr>
              <w:pStyle w:val="TableParagraph"/>
              <w:spacing w:before="11"/>
              <w:ind w:left="206" w:right="190"/>
              <w:jc w:val="center"/>
              <w:rPr>
                <w:sz w:val="21"/>
              </w:rPr>
            </w:pPr>
            <w:r>
              <w:rPr>
                <w:spacing w:val="-1"/>
                <w:w w:val="99"/>
                <w:sz w:val="21"/>
              </w:rPr>
              <w:t>（</w:t>
            </w:r>
            <w:r>
              <w:rPr>
                <w:spacing w:val="1"/>
                <w:w w:val="99"/>
                <w:sz w:val="21"/>
              </w:rPr>
              <w:t>m</w:t>
            </w:r>
            <w:r>
              <w:rPr>
                <w:spacing w:val="-3"/>
                <w:w w:val="106"/>
                <w:position w:val="11"/>
                <w:sz w:val="10"/>
              </w:rPr>
              <w:t>2</w:t>
            </w:r>
            <w:r>
              <w:rPr>
                <w:w w:val="99"/>
                <w:sz w:val="21"/>
              </w:rPr>
              <w:t>）</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7"/>
              <w:rPr>
                <w:rFonts w:ascii="黑体"/>
                <w:sz w:val="18"/>
              </w:rPr>
            </w:pPr>
          </w:p>
          <w:p>
            <w:pPr>
              <w:pStyle w:val="TableParagraph"/>
              <w:ind w:left="18"/>
              <w:jc w:val="center"/>
              <w:rPr>
                <w:sz w:val="21"/>
              </w:rPr>
            </w:pPr>
            <w:r>
              <w:rPr>
                <w:w w:val="99"/>
                <w:sz w:val="21"/>
              </w:rPr>
              <w:t>是</w:t>
            </w:r>
          </w:p>
        </w:tc>
        <w:tc>
          <w:tcPr>
            <w:tcW w:w="1250" w:type="dxa"/>
            <w:tcBorders>
              <w:top w:val="single" w:sz="4" w:space="0" w:color="000000"/>
              <w:left w:val="single" w:sz="4" w:space="0" w:color="000000"/>
              <w:bottom w:val="single" w:sz="4" w:space="0" w:color="000000"/>
              <w:right w:val="single" w:sz="4" w:space="0" w:color="000000"/>
            </w:tcBorders>
          </w:tcPr>
          <w:p>
            <w:pPr>
              <w:pStyle w:val="TableParagraph"/>
              <w:spacing w:before="7"/>
              <w:rPr>
                <w:rFonts w:ascii="黑体"/>
                <w:sz w:val="18"/>
              </w:rPr>
            </w:pPr>
          </w:p>
          <w:p>
            <w:pPr>
              <w:pStyle w:val="TableParagraph"/>
              <w:ind w:left="188" w:right="170"/>
              <w:jc w:val="center"/>
              <w:rPr>
                <w:sz w:val="21"/>
              </w:rPr>
            </w:pPr>
            <w:r>
              <w:rPr>
                <w:sz w:val="21"/>
              </w:rPr>
              <w:t>输入数值</w:t>
            </w:r>
          </w:p>
        </w:tc>
        <w:tc>
          <w:tcPr>
            <w:tcW w:w="375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2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28" w:type="dxa"/>
            <w:tcBorders>
              <w:top w:val="single" w:sz="4" w:space="0" w:color="000000"/>
              <w:left w:val="single" w:sz="4" w:space="0" w:color="000000"/>
              <w:bottom w:val="single" w:sz="4" w:space="0" w:color="000000"/>
            </w:tcBorders>
          </w:tcPr>
          <w:p>
            <w:pPr>
              <w:pStyle w:val="TableParagraph"/>
              <w:spacing w:before="7"/>
              <w:rPr>
                <w:rFonts w:ascii="黑体"/>
                <w:sz w:val="18"/>
              </w:rPr>
            </w:pPr>
          </w:p>
          <w:p>
            <w:pPr>
              <w:pStyle w:val="TableParagraph"/>
              <w:ind w:left="277" w:right="252"/>
              <w:jc w:val="center"/>
              <w:rPr>
                <w:sz w:val="20"/>
              </w:rPr>
            </w:pPr>
            <w:r>
              <w:rPr>
                <w:sz w:val="20"/>
              </w:rPr>
              <w:t>A4DXJM</w:t>
            </w:r>
          </w:p>
        </w:tc>
      </w:tr>
      <w:tr>
        <w:trPr>
          <w:trHeight w:val="481" w:hRule="atLeast"/>
        </w:trPr>
        <w:tc>
          <w:tcPr>
            <w:tcW w:w="405" w:type="dxa"/>
            <w:vMerge/>
            <w:tcBorders>
              <w:top w:val="nil"/>
              <w:bottom w:val="single" w:sz="4" w:space="0" w:color="000000"/>
              <w:right w:val="single" w:sz="4" w:space="0" w:color="000000"/>
            </w:tcBorders>
          </w:tcPr>
          <w:p>
            <w:pPr>
              <w:rPr>
                <w:sz w:val="2"/>
                <w:szCs w:val="2"/>
              </w:rPr>
            </w:pPr>
          </w:p>
        </w:tc>
        <w:tc>
          <w:tcPr>
            <w:tcW w:w="1709" w:type="dxa"/>
            <w:tcBorders>
              <w:top w:val="single" w:sz="4" w:space="0" w:color="000000"/>
              <w:left w:val="single" w:sz="4" w:space="0" w:color="000000"/>
              <w:bottom w:val="single" w:sz="4" w:space="0" w:color="000000"/>
              <w:right w:val="single" w:sz="4" w:space="0" w:color="000000"/>
            </w:tcBorders>
          </w:tcPr>
          <w:p>
            <w:pPr>
              <w:pStyle w:val="TableParagraph"/>
              <w:spacing w:before="114"/>
              <w:ind w:left="124"/>
              <w:rPr>
                <w:sz w:val="21"/>
              </w:rPr>
            </w:pPr>
            <w:r>
              <w:rPr>
                <w:sz w:val="21"/>
              </w:rPr>
              <w:t>地下层数（层）</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114"/>
              <w:ind w:left="18"/>
              <w:jc w:val="center"/>
              <w:rPr>
                <w:sz w:val="21"/>
              </w:rPr>
            </w:pPr>
            <w:r>
              <w:rPr>
                <w:w w:val="99"/>
                <w:sz w:val="21"/>
              </w:rPr>
              <w:t>是</w:t>
            </w:r>
          </w:p>
        </w:tc>
        <w:tc>
          <w:tcPr>
            <w:tcW w:w="1250" w:type="dxa"/>
            <w:tcBorders>
              <w:top w:val="single" w:sz="4" w:space="0" w:color="000000"/>
              <w:left w:val="single" w:sz="4" w:space="0" w:color="000000"/>
              <w:bottom w:val="single" w:sz="4" w:space="0" w:color="000000"/>
              <w:right w:val="single" w:sz="4" w:space="0" w:color="000000"/>
            </w:tcBorders>
          </w:tcPr>
          <w:p>
            <w:pPr>
              <w:pStyle w:val="TableParagraph"/>
              <w:spacing w:before="114"/>
              <w:ind w:left="188" w:right="170"/>
              <w:jc w:val="center"/>
              <w:rPr>
                <w:sz w:val="21"/>
              </w:rPr>
            </w:pPr>
            <w:r>
              <w:rPr>
                <w:sz w:val="21"/>
              </w:rPr>
              <w:t>输入数值</w:t>
            </w:r>
          </w:p>
        </w:tc>
        <w:tc>
          <w:tcPr>
            <w:tcW w:w="375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2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28" w:type="dxa"/>
            <w:tcBorders>
              <w:top w:val="single" w:sz="4" w:space="0" w:color="000000"/>
              <w:left w:val="single" w:sz="4" w:space="0" w:color="000000"/>
              <w:bottom w:val="single" w:sz="4" w:space="0" w:color="000000"/>
            </w:tcBorders>
          </w:tcPr>
          <w:p>
            <w:pPr>
              <w:pStyle w:val="TableParagraph"/>
              <w:spacing w:before="115"/>
              <w:ind w:left="277" w:right="252"/>
              <w:jc w:val="center"/>
              <w:rPr>
                <w:sz w:val="20"/>
              </w:rPr>
            </w:pPr>
            <w:r>
              <w:rPr>
                <w:sz w:val="20"/>
              </w:rPr>
              <w:t>A4DXCU</w:t>
            </w:r>
          </w:p>
        </w:tc>
      </w:tr>
      <w:tr>
        <w:trPr>
          <w:trHeight w:val="482" w:hRule="atLeast"/>
        </w:trPr>
        <w:tc>
          <w:tcPr>
            <w:tcW w:w="405" w:type="dxa"/>
            <w:vMerge/>
            <w:tcBorders>
              <w:top w:val="nil"/>
              <w:bottom w:val="single" w:sz="4" w:space="0" w:color="000000"/>
              <w:right w:val="single" w:sz="4" w:space="0" w:color="000000"/>
            </w:tcBorders>
          </w:tcPr>
          <w:p>
            <w:pPr>
              <w:rPr>
                <w:sz w:val="2"/>
                <w:szCs w:val="2"/>
              </w:rPr>
            </w:pPr>
          </w:p>
        </w:tc>
        <w:tc>
          <w:tcPr>
            <w:tcW w:w="1709" w:type="dxa"/>
            <w:tcBorders>
              <w:top w:val="single" w:sz="4" w:space="0" w:color="000000"/>
              <w:left w:val="single" w:sz="4" w:space="0" w:color="000000"/>
              <w:bottom w:val="single" w:sz="4" w:space="0" w:color="000000"/>
              <w:right w:val="single" w:sz="4" w:space="0" w:color="000000"/>
            </w:tcBorders>
          </w:tcPr>
          <w:p>
            <w:pPr>
              <w:pStyle w:val="TableParagraph"/>
              <w:spacing w:before="115"/>
              <w:ind w:left="71"/>
              <w:rPr>
                <w:sz w:val="21"/>
              </w:rPr>
            </w:pPr>
            <w:r>
              <w:rPr>
                <w:sz w:val="21"/>
              </w:rPr>
              <w:t>地下总高度（m）</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115"/>
              <w:ind w:left="18"/>
              <w:jc w:val="center"/>
              <w:rPr>
                <w:sz w:val="21"/>
              </w:rPr>
            </w:pPr>
            <w:r>
              <w:rPr>
                <w:w w:val="99"/>
                <w:sz w:val="21"/>
              </w:rPr>
              <w:t>是</w:t>
            </w:r>
          </w:p>
        </w:tc>
        <w:tc>
          <w:tcPr>
            <w:tcW w:w="1250" w:type="dxa"/>
            <w:tcBorders>
              <w:top w:val="single" w:sz="4" w:space="0" w:color="000000"/>
              <w:left w:val="single" w:sz="4" w:space="0" w:color="000000"/>
              <w:bottom w:val="single" w:sz="4" w:space="0" w:color="000000"/>
              <w:right w:val="single" w:sz="4" w:space="0" w:color="000000"/>
            </w:tcBorders>
          </w:tcPr>
          <w:p>
            <w:pPr>
              <w:pStyle w:val="TableParagraph"/>
              <w:spacing w:before="115"/>
              <w:ind w:left="188" w:right="170"/>
              <w:jc w:val="center"/>
              <w:rPr>
                <w:sz w:val="21"/>
              </w:rPr>
            </w:pPr>
            <w:r>
              <w:rPr>
                <w:sz w:val="21"/>
              </w:rPr>
              <w:t>输入数值</w:t>
            </w:r>
          </w:p>
        </w:tc>
        <w:tc>
          <w:tcPr>
            <w:tcW w:w="375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2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28" w:type="dxa"/>
            <w:tcBorders>
              <w:top w:val="single" w:sz="4" w:space="0" w:color="000000"/>
              <w:left w:val="single" w:sz="4" w:space="0" w:color="000000"/>
              <w:bottom w:val="single" w:sz="4" w:space="0" w:color="000000"/>
            </w:tcBorders>
          </w:tcPr>
          <w:p>
            <w:pPr>
              <w:pStyle w:val="TableParagraph"/>
              <w:spacing w:before="115"/>
              <w:ind w:left="277" w:right="252"/>
              <w:jc w:val="center"/>
              <w:rPr>
                <w:sz w:val="20"/>
              </w:rPr>
            </w:pPr>
            <w:r>
              <w:rPr>
                <w:sz w:val="20"/>
              </w:rPr>
              <w:t>A4DXGD</w:t>
            </w:r>
          </w:p>
        </w:tc>
      </w:tr>
      <w:tr>
        <w:trPr>
          <w:trHeight w:val="482" w:hRule="atLeast"/>
        </w:trPr>
        <w:tc>
          <w:tcPr>
            <w:tcW w:w="405" w:type="dxa"/>
            <w:vMerge/>
            <w:tcBorders>
              <w:top w:val="nil"/>
              <w:bottom w:val="single" w:sz="4" w:space="0" w:color="000000"/>
              <w:right w:val="single" w:sz="4" w:space="0" w:color="000000"/>
            </w:tcBorders>
          </w:tcPr>
          <w:p>
            <w:pPr>
              <w:rPr>
                <w:sz w:val="2"/>
                <w:szCs w:val="2"/>
              </w:rPr>
            </w:pPr>
          </w:p>
        </w:tc>
        <w:tc>
          <w:tcPr>
            <w:tcW w:w="1709" w:type="dxa"/>
            <w:tcBorders>
              <w:top w:val="single" w:sz="4" w:space="0" w:color="000000"/>
              <w:left w:val="single" w:sz="4" w:space="0" w:color="000000"/>
              <w:bottom w:val="single" w:sz="4" w:space="0" w:color="000000"/>
              <w:right w:val="single" w:sz="4" w:space="0" w:color="000000"/>
            </w:tcBorders>
          </w:tcPr>
          <w:p>
            <w:pPr>
              <w:pStyle w:val="TableParagraph"/>
              <w:spacing w:before="115"/>
              <w:ind w:left="333"/>
              <w:rPr>
                <w:sz w:val="21"/>
              </w:rPr>
            </w:pPr>
            <w:r>
              <w:rPr>
                <w:sz w:val="21"/>
              </w:rPr>
              <w:t>是否含人防</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115"/>
              <w:ind w:left="18"/>
              <w:jc w:val="center"/>
              <w:rPr>
                <w:sz w:val="21"/>
              </w:rPr>
            </w:pPr>
            <w:r>
              <w:rPr>
                <w:w w:val="99"/>
                <w:sz w:val="21"/>
              </w:rPr>
              <w:t>是</w:t>
            </w:r>
          </w:p>
        </w:tc>
        <w:tc>
          <w:tcPr>
            <w:tcW w:w="1250" w:type="dxa"/>
            <w:tcBorders>
              <w:top w:val="single" w:sz="4" w:space="0" w:color="000000"/>
              <w:left w:val="single" w:sz="4" w:space="0" w:color="000000"/>
              <w:bottom w:val="single" w:sz="4" w:space="0" w:color="000000"/>
              <w:right w:val="single" w:sz="4" w:space="0" w:color="000000"/>
            </w:tcBorders>
          </w:tcPr>
          <w:p>
            <w:pPr>
              <w:pStyle w:val="TableParagraph"/>
              <w:spacing w:before="115"/>
              <w:ind w:left="186" w:right="171"/>
              <w:jc w:val="center"/>
              <w:rPr>
                <w:sz w:val="21"/>
              </w:rPr>
            </w:pPr>
            <w:r>
              <w:rPr>
                <w:sz w:val="21"/>
              </w:rPr>
              <w:t>单选</w:t>
            </w:r>
          </w:p>
        </w:tc>
        <w:tc>
          <w:tcPr>
            <w:tcW w:w="3750" w:type="dxa"/>
            <w:tcBorders>
              <w:top w:val="single" w:sz="4" w:space="0" w:color="000000"/>
              <w:left w:val="single" w:sz="4" w:space="0" w:color="000000"/>
              <w:bottom w:val="single" w:sz="4" w:space="0" w:color="000000"/>
              <w:right w:val="single" w:sz="4" w:space="0" w:color="000000"/>
            </w:tcBorders>
          </w:tcPr>
          <w:p>
            <w:pPr>
              <w:pStyle w:val="TableParagraph"/>
              <w:spacing w:before="115"/>
              <w:ind w:left="90" w:right="73"/>
              <w:jc w:val="center"/>
              <w:rPr>
                <w:sz w:val="21"/>
              </w:rPr>
            </w:pPr>
            <w:r>
              <w:rPr>
                <w:sz w:val="21"/>
              </w:rPr>
              <w:t>是、否</w:t>
            </w:r>
          </w:p>
        </w:tc>
        <w:tc>
          <w:tcPr>
            <w:tcW w:w="142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28" w:type="dxa"/>
            <w:tcBorders>
              <w:top w:val="single" w:sz="4" w:space="0" w:color="000000"/>
              <w:left w:val="single" w:sz="4" w:space="0" w:color="000000"/>
              <w:bottom w:val="single" w:sz="4" w:space="0" w:color="000000"/>
            </w:tcBorders>
          </w:tcPr>
          <w:p>
            <w:pPr>
              <w:pStyle w:val="TableParagraph"/>
              <w:spacing w:before="115"/>
              <w:ind w:left="277" w:right="252"/>
              <w:jc w:val="center"/>
              <w:rPr>
                <w:sz w:val="20"/>
              </w:rPr>
            </w:pPr>
            <w:r>
              <w:rPr>
                <w:sz w:val="20"/>
              </w:rPr>
              <w:t>A4UFRF</w:t>
            </w:r>
          </w:p>
        </w:tc>
      </w:tr>
      <w:tr>
        <w:trPr>
          <w:trHeight w:val="730" w:hRule="atLeast"/>
        </w:trPr>
        <w:tc>
          <w:tcPr>
            <w:tcW w:w="405" w:type="dxa"/>
            <w:vMerge/>
            <w:tcBorders>
              <w:top w:val="nil"/>
              <w:bottom w:val="single" w:sz="4" w:space="0" w:color="000000"/>
              <w:right w:val="single" w:sz="4" w:space="0" w:color="000000"/>
            </w:tcBorders>
          </w:tcPr>
          <w:p>
            <w:pPr>
              <w:rPr>
                <w:sz w:val="2"/>
                <w:szCs w:val="2"/>
              </w:rPr>
            </w:pPr>
          </w:p>
        </w:tc>
        <w:tc>
          <w:tcPr>
            <w:tcW w:w="1709" w:type="dxa"/>
            <w:tcBorders>
              <w:top w:val="single" w:sz="4" w:space="0" w:color="000000"/>
              <w:left w:val="single" w:sz="4" w:space="0" w:color="000000"/>
              <w:bottom w:val="single" w:sz="4" w:space="0" w:color="000000"/>
              <w:right w:val="single" w:sz="4" w:space="0" w:color="000000"/>
            </w:tcBorders>
          </w:tcPr>
          <w:p>
            <w:pPr>
              <w:pStyle w:val="TableParagraph"/>
              <w:spacing w:line="249" w:lineRule="auto" w:before="98"/>
              <w:ind w:left="464" w:right="43" w:hanging="401"/>
              <w:rPr>
                <w:sz w:val="21"/>
              </w:rPr>
            </w:pPr>
            <w:r>
              <w:rPr>
                <w:spacing w:val="-14"/>
                <w:sz w:val="21"/>
              </w:rPr>
              <w:t>其中：人防建筑面</w:t>
            </w:r>
            <w:r>
              <w:rPr>
                <w:spacing w:val="-1"/>
                <w:w w:val="99"/>
                <w:sz w:val="21"/>
              </w:rPr>
              <w:t>积</w:t>
            </w:r>
            <w:r>
              <w:rPr>
                <w:spacing w:val="2"/>
                <w:w w:val="99"/>
                <w:sz w:val="21"/>
              </w:rPr>
              <w:t>（</w:t>
            </w:r>
            <w:r>
              <w:rPr>
                <w:spacing w:val="1"/>
                <w:w w:val="99"/>
                <w:sz w:val="21"/>
              </w:rPr>
              <w:t>m</w:t>
            </w:r>
            <w:r>
              <w:rPr>
                <w:spacing w:val="-3"/>
                <w:w w:val="106"/>
                <w:position w:val="11"/>
                <w:sz w:val="10"/>
              </w:rPr>
              <w:t>2</w:t>
            </w:r>
            <w:r>
              <w:rPr>
                <w:w w:val="99"/>
                <w:sz w:val="21"/>
              </w:rPr>
              <w:t>）</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8"/>
              <w:rPr>
                <w:rFonts w:ascii="黑体"/>
                <w:sz w:val="18"/>
              </w:rPr>
            </w:pPr>
          </w:p>
          <w:p>
            <w:pPr>
              <w:pStyle w:val="TableParagraph"/>
              <w:spacing w:before="1"/>
              <w:ind w:left="18"/>
              <w:jc w:val="center"/>
              <w:rPr>
                <w:sz w:val="21"/>
              </w:rPr>
            </w:pPr>
            <w:r>
              <w:rPr>
                <w:w w:val="99"/>
                <w:sz w:val="21"/>
              </w:rPr>
              <w:t>是</w:t>
            </w:r>
          </w:p>
        </w:tc>
        <w:tc>
          <w:tcPr>
            <w:tcW w:w="1250" w:type="dxa"/>
            <w:tcBorders>
              <w:top w:val="single" w:sz="4" w:space="0" w:color="000000"/>
              <w:left w:val="single" w:sz="4" w:space="0" w:color="000000"/>
              <w:bottom w:val="single" w:sz="4" w:space="0" w:color="000000"/>
              <w:right w:val="single" w:sz="4" w:space="0" w:color="000000"/>
            </w:tcBorders>
          </w:tcPr>
          <w:p>
            <w:pPr>
              <w:pStyle w:val="TableParagraph"/>
              <w:spacing w:before="8"/>
              <w:rPr>
                <w:rFonts w:ascii="黑体"/>
                <w:sz w:val="18"/>
              </w:rPr>
            </w:pPr>
          </w:p>
          <w:p>
            <w:pPr>
              <w:pStyle w:val="TableParagraph"/>
              <w:spacing w:before="1"/>
              <w:ind w:left="188" w:right="170"/>
              <w:jc w:val="center"/>
              <w:rPr>
                <w:sz w:val="21"/>
              </w:rPr>
            </w:pPr>
            <w:r>
              <w:rPr>
                <w:sz w:val="21"/>
              </w:rPr>
              <w:t>输入数值</w:t>
            </w:r>
          </w:p>
        </w:tc>
        <w:tc>
          <w:tcPr>
            <w:tcW w:w="375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2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28" w:type="dxa"/>
            <w:tcBorders>
              <w:top w:val="single" w:sz="4" w:space="0" w:color="000000"/>
              <w:left w:val="single" w:sz="4" w:space="0" w:color="000000"/>
              <w:bottom w:val="single" w:sz="4" w:space="0" w:color="000000"/>
            </w:tcBorders>
          </w:tcPr>
          <w:p>
            <w:pPr>
              <w:pStyle w:val="TableParagraph"/>
              <w:spacing w:before="6"/>
              <w:rPr>
                <w:rFonts w:ascii="黑体"/>
                <w:sz w:val="18"/>
              </w:rPr>
            </w:pPr>
          </w:p>
          <w:p>
            <w:pPr>
              <w:pStyle w:val="TableParagraph"/>
              <w:spacing w:before="1"/>
              <w:ind w:left="277" w:right="252"/>
              <w:jc w:val="center"/>
              <w:rPr>
                <w:sz w:val="20"/>
              </w:rPr>
            </w:pPr>
            <w:r>
              <w:rPr>
                <w:sz w:val="20"/>
              </w:rPr>
              <w:t>A4RFJM</w:t>
            </w:r>
          </w:p>
        </w:tc>
      </w:tr>
      <w:tr>
        <w:trPr>
          <w:trHeight w:val="482" w:hRule="atLeast"/>
        </w:trPr>
        <w:tc>
          <w:tcPr>
            <w:tcW w:w="405" w:type="dxa"/>
            <w:vMerge/>
            <w:tcBorders>
              <w:top w:val="nil"/>
              <w:bottom w:val="single" w:sz="4" w:space="0" w:color="000000"/>
              <w:right w:val="single" w:sz="4" w:space="0" w:color="000000"/>
            </w:tcBorders>
          </w:tcPr>
          <w:p>
            <w:pPr>
              <w:rPr>
                <w:sz w:val="2"/>
                <w:szCs w:val="2"/>
              </w:rPr>
            </w:pPr>
          </w:p>
        </w:tc>
        <w:tc>
          <w:tcPr>
            <w:tcW w:w="1709" w:type="dxa"/>
            <w:tcBorders>
              <w:top w:val="single" w:sz="4" w:space="0" w:color="000000"/>
              <w:left w:val="single" w:sz="4" w:space="0" w:color="000000"/>
              <w:bottom w:val="single" w:sz="4" w:space="0" w:color="000000"/>
              <w:right w:val="single" w:sz="4" w:space="0" w:color="000000"/>
            </w:tcBorders>
          </w:tcPr>
          <w:p>
            <w:pPr>
              <w:pStyle w:val="TableParagraph"/>
              <w:spacing w:before="114"/>
              <w:ind w:left="438"/>
              <w:rPr>
                <w:sz w:val="21"/>
              </w:rPr>
            </w:pPr>
            <w:r>
              <w:rPr>
                <w:sz w:val="21"/>
              </w:rPr>
              <w:t>主要用途</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114"/>
              <w:ind w:left="18"/>
              <w:jc w:val="center"/>
              <w:rPr>
                <w:sz w:val="21"/>
              </w:rPr>
            </w:pPr>
            <w:r>
              <w:rPr>
                <w:w w:val="99"/>
                <w:sz w:val="21"/>
              </w:rPr>
              <w:t>是</w:t>
            </w:r>
          </w:p>
        </w:tc>
        <w:tc>
          <w:tcPr>
            <w:tcW w:w="1250" w:type="dxa"/>
            <w:tcBorders>
              <w:top w:val="single" w:sz="4" w:space="0" w:color="000000"/>
              <w:left w:val="single" w:sz="4" w:space="0" w:color="000000"/>
              <w:bottom w:val="single" w:sz="4" w:space="0" w:color="000000"/>
              <w:right w:val="single" w:sz="4" w:space="0" w:color="000000"/>
            </w:tcBorders>
          </w:tcPr>
          <w:p>
            <w:pPr>
              <w:pStyle w:val="TableParagraph"/>
              <w:spacing w:before="114"/>
              <w:ind w:left="186" w:right="171"/>
              <w:jc w:val="center"/>
              <w:rPr>
                <w:sz w:val="21"/>
              </w:rPr>
            </w:pPr>
            <w:r>
              <w:rPr>
                <w:sz w:val="21"/>
              </w:rPr>
              <w:t>多选</w:t>
            </w:r>
          </w:p>
        </w:tc>
        <w:tc>
          <w:tcPr>
            <w:tcW w:w="3750" w:type="dxa"/>
            <w:tcBorders>
              <w:top w:val="single" w:sz="4" w:space="0" w:color="000000"/>
              <w:left w:val="single" w:sz="4" w:space="0" w:color="000000"/>
              <w:bottom w:val="single" w:sz="4" w:space="0" w:color="000000"/>
              <w:right w:val="single" w:sz="4" w:space="0" w:color="000000"/>
            </w:tcBorders>
          </w:tcPr>
          <w:p>
            <w:pPr>
              <w:pStyle w:val="TableParagraph"/>
              <w:spacing w:before="114"/>
              <w:ind w:left="87" w:right="73"/>
              <w:jc w:val="center"/>
              <w:rPr>
                <w:sz w:val="21"/>
              </w:rPr>
            </w:pPr>
            <w:r>
              <w:rPr>
                <w:sz w:val="21"/>
              </w:rPr>
              <w:t>车库、商业、人防层、设备层、其他</w:t>
            </w:r>
          </w:p>
        </w:tc>
        <w:tc>
          <w:tcPr>
            <w:tcW w:w="142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28" w:type="dxa"/>
            <w:tcBorders>
              <w:top w:val="single" w:sz="4" w:space="0" w:color="000000"/>
              <w:left w:val="single" w:sz="4" w:space="0" w:color="000000"/>
              <w:bottom w:val="single" w:sz="4" w:space="0" w:color="000000"/>
            </w:tcBorders>
          </w:tcPr>
          <w:p>
            <w:pPr>
              <w:pStyle w:val="TableParagraph"/>
              <w:spacing w:before="114"/>
              <w:ind w:left="277" w:right="252"/>
              <w:jc w:val="center"/>
              <w:rPr>
                <w:sz w:val="20"/>
              </w:rPr>
            </w:pPr>
            <w:r>
              <w:rPr>
                <w:sz w:val="20"/>
              </w:rPr>
              <w:t>A4GCYT</w:t>
            </w:r>
          </w:p>
        </w:tc>
      </w:tr>
      <w:tr>
        <w:trPr>
          <w:trHeight w:val="481" w:hRule="atLeast"/>
        </w:trPr>
        <w:tc>
          <w:tcPr>
            <w:tcW w:w="405" w:type="dxa"/>
            <w:vMerge/>
            <w:tcBorders>
              <w:top w:val="nil"/>
              <w:bottom w:val="single" w:sz="4" w:space="0" w:color="000000"/>
              <w:right w:val="single" w:sz="4" w:space="0" w:color="000000"/>
            </w:tcBorders>
          </w:tcPr>
          <w:p>
            <w:pPr>
              <w:rPr>
                <w:sz w:val="2"/>
                <w:szCs w:val="2"/>
              </w:rPr>
            </w:pPr>
          </w:p>
        </w:tc>
        <w:tc>
          <w:tcPr>
            <w:tcW w:w="1709" w:type="dxa"/>
            <w:tcBorders>
              <w:top w:val="single" w:sz="4" w:space="0" w:color="000000"/>
              <w:left w:val="single" w:sz="4" w:space="0" w:color="000000"/>
              <w:bottom w:val="single" w:sz="4" w:space="0" w:color="000000"/>
              <w:right w:val="single" w:sz="4" w:space="0" w:color="000000"/>
            </w:tcBorders>
          </w:tcPr>
          <w:p>
            <w:pPr>
              <w:pStyle w:val="TableParagraph"/>
              <w:spacing w:before="114"/>
              <w:ind w:left="64" w:right="-58"/>
              <w:rPr>
                <w:sz w:val="21"/>
              </w:rPr>
            </w:pPr>
            <w:r>
              <w:rPr>
                <w:sz w:val="21"/>
              </w:rPr>
              <w:t>机动车位数（个）</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114"/>
              <w:ind w:left="18"/>
              <w:jc w:val="center"/>
              <w:rPr>
                <w:sz w:val="21"/>
              </w:rPr>
            </w:pPr>
            <w:r>
              <w:rPr>
                <w:w w:val="99"/>
                <w:sz w:val="21"/>
              </w:rPr>
              <w:t>否</w:t>
            </w:r>
          </w:p>
        </w:tc>
        <w:tc>
          <w:tcPr>
            <w:tcW w:w="1250" w:type="dxa"/>
            <w:tcBorders>
              <w:top w:val="single" w:sz="4" w:space="0" w:color="000000"/>
              <w:left w:val="single" w:sz="4" w:space="0" w:color="000000"/>
              <w:bottom w:val="single" w:sz="4" w:space="0" w:color="000000"/>
              <w:right w:val="single" w:sz="4" w:space="0" w:color="000000"/>
            </w:tcBorders>
          </w:tcPr>
          <w:p>
            <w:pPr>
              <w:pStyle w:val="TableParagraph"/>
              <w:spacing w:before="114"/>
              <w:ind w:left="188" w:right="170"/>
              <w:jc w:val="center"/>
              <w:rPr>
                <w:sz w:val="21"/>
              </w:rPr>
            </w:pPr>
            <w:r>
              <w:rPr>
                <w:sz w:val="21"/>
              </w:rPr>
              <w:t>输入数值</w:t>
            </w:r>
          </w:p>
        </w:tc>
        <w:tc>
          <w:tcPr>
            <w:tcW w:w="375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2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28" w:type="dxa"/>
            <w:tcBorders>
              <w:top w:val="single" w:sz="4" w:space="0" w:color="000000"/>
              <w:left w:val="single" w:sz="4" w:space="0" w:color="000000"/>
              <w:bottom w:val="single" w:sz="4" w:space="0" w:color="000000"/>
            </w:tcBorders>
          </w:tcPr>
          <w:p>
            <w:pPr>
              <w:pStyle w:val="TableParagraph"/>
              <w:spacing w:before="114"/>
              <w:ind w:left="277" w:right="252"/>
              <w:jc w:val="center"/>
              <w:rPr>
                <w:sz w:val="20"/>
              </w:rPr>
            </w:pPr>
            <w:r>
              <w:rPr>
                <w:sz w:val="20"/>
              </w:rPr>
              <w:t>A4IWUU</w:t>
            </w:r>
          </w:p>
        </w:tc>
      </w:tr>
      <w:tr>
        <w:trPr>
          <w:trHeight w:val="730" w:hRule="atLeast"/>
        </w:trPr>
        <w:tc>
          <w:tcPr>
            <w:tcW w:w="2114" w:type="dxa"/>
            <w:gridSpan w:val="2"/>
            <w:tcBorders>
              <w:top w:val="single" w:sz="4" w:space="0" w:color="000000"/>
              <w:bottom w:val="single" w:sz="4" w:space="0" w:color="000000"/>
              <w:right w:val="single" w:sz="4" w:space="0" w:color="000000"/>
            </w:tcBorders>
          </w:tcPr>
          <w:p>
            <w:pPr>
              <w:pStyle w:val="TableParagraph"/>
              <w:spacing w:before="8"/>
              <w:rPr>
                <w:rFonts w:ascii="黑体"/>
                <w:sz w:val="18"/>
              </w:rPr>
            </w:pPr>
          </w:p>
          <w:p>
            <w:pPr>
              <w:pStyle w:val="TableParagraph"/>
              <w:ind w:left="137"/>
              <w:rPr>
                <w:sz w:val="21"/>
              </w:rPr>
            </w:pPr>
            <w:r>
              <w:rPr>
                <w:spacing w:val="-1"/>
                <w:w w:val="99"/>
                <w:sz w:val="21"/>
              </w:rPr>
              <w:t>地上建筑面积（</w:t>
            </w:r>
            <w:r>
              <w:rPr>
                <w:spacing w:val="1"/>
                <w:w w:val="99"/>
                <w:sz w:val="21"/>
              </w:rPr>
              <w:t>m</w:t>
            </w:r>
            <w:r>
              <w:rPr>
                <w:spacing w:val="-1"/>
                <w:w w:val="106"/>
                <w:position w:val="11"/>
                <w:sz w:val="10"/>
              </w:rPr>
              <w:t>2</w:t>
            </w:r>
            <w:r>
              <w:rPr>
                <w:w w:val="99"/>
                <w:sz w:val="21"/>
              </w:rPr>
              <w:t>）</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8"/>
              <w:rPr>
                <w:rFonts w:ascii="黑体"/>
                <w:sz w:val="18"/>
              </w:rPr>
            </w:pPr>
          </w:p>
          <w:p>
            <w:pPr>
              <w:pStyle w:val="TableParagraph"/>
              <w:ind w:left="18"/>
              <w:jc w:val="center"/>
              <w:rPr>
                <w:sz w:val="21"/>
              </w:rPr>
            </w:pPr>
            <w:r>
              <w:rPr>
                <w:w w:val="99"/>
                <w:sz w:val="21"/>
              </w:rPr>
              <w:t>是</w:t>
            </w:r>
          </w:p>
        </w:tc>
        <w:tc>
          <w:tcPr>
            <w:tcW w:w="1250" w:type="dxa"/>
            <w:tcBorders>
              <w:top w:val="single" w:sz="4" w:space="0" w:color="000000"/>
              <w:left w:val="single" w:sz="4" w:space="0" w:color="000000"/>
              <w:bottom w:val="single" w:sz="4" w:space="0" w:color="000000"/>
              <w:right w:val="single" w:sz="4" w:space="0" w:color="000000"/>
            </w:tcBorders>
          </w:tcPr>
          <w:p>
            <w:pPr>
              <w:pStyle w:val="TableParagraph"/>
              <w:spacing w:before="8"/>
              <w:rPr>
                <w:rFonts w:ascii="黑体"/>
                <w:sz w:val="18"/>
              </w:rPr>
            </w:pPr>
          </w:p>
          <w:p>
            <w:pPr>
              <w:pStyle w:val="TableParagraph"/>
              <w:ind w:left="188" w:right="170"/>
              <w:jc w:val="center"/>
              <w:rPr>
                <w:sz w:val="21"/>
              </w:rPr>
            </w:pPr>
            <w:r>
              <w:rPr>
                <w:sz w:val="21"/>
              </w:rPr>
              <w:t>输入数值</w:t>
            </w:r>
          </w:p>
        </w:tc>
        <w:tc>
          <w:tcPr>
            <w:tcW w:w="375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25" w:type="dxa"/>
            <w:tcBorders>
              <w:top w:val="single" w:sz="4" w:space="0" w:color="000000"/>
              <w:left w:val="single" w:sz="4" w:space="0" w:color="000000"/>
              <w:bottom w:val="single" w:sz="4" w:space="0" w:color="000000"/>
              <w:right w:val="single" w:sz="4" w:space="0" w:color="000000"/>
            </w:tcBorders>
          </w:tcPr>
          <w:p>
            <w:pPr>
              <w:pStyle w:val="TableParagraph"/>
              <w:spacing w:line="247" w:lineRule="auto" w:before="99"/>
              <w:ind w:left="295" w:right="223" w:hanging="51"/>
              <w:rPr>
                <w:sz w:val="21"/>
              </w:rPr>
            </w:pPr>
            <w:r>
              <w:rPr>
                <w:sz w:val="21"/>
              </w:rPr>
              <w:t>裙楼面积+ 主楼面积</w:t>
            </w:r>
          </w:p>
        </w:tc>
        <w:tc>
          <w:tcPr>
            <w:tcW w:w="1428" w:type="dxa"/>
            <w:tcBorders>
              <w:top w:val="single" w:sz="4" w:space="0" w:color="000000"/>
              <w:left w:val="single" w:sz="4" w:space="0" w:color="000000"/>
              <w:bottom w:val="single" w:sz="4" w:space="0" w:color="000000"/>
            </w:tcBorders>
          </w:tcPr>
          <w:p>
            <w:pPr>
              <w:pStyle w:val="TableParagraph"/>
              <w:spacing w:before="8"/>
              <w:rPr>
                <w:rFonts w:ascii="黑体"/>
                <w:sz w:val="18"/>
              </w:rPr>
            </w:pPr>
          </w:p>
          <w:p>
            <w:pPr>
              <w:pStyle w:val="TableParagraph"/>
              <w:ind w:left="277" w:right="252"/>
              <w:jc w:val="center"/>
              <w:rPr>
                <w:sz w:val="20"/>
              </w:rPr>
            </w:pPr>
            <w:r>
              <w:rPr>
                <w:sz w:val="20"/>
              </w:rPr>
              <w:t>A4DSJM</w:t>
            </w:r>
          </w:p>
        </w:tc>
      </w:tr>
      <w:tr>
        <w:trPr>
          <w:trHeight w:val="482" w:hRule="atLeast"/>
        </w:trPr>
        <w:tc>
          <w:tcPr>
            <w:tcW w:w="2114" w:type="dxa"/>
            <w:gridSpan w:val="2"/>
            <w:tcBorders>
              <w:top w:val="single" w:sz="4" w:space="0" w:color="000000"/>
              <w:bottom w:val="single" w:sz="4" w:space="0" w:color="000000"/>
              <w:right w:val="single" w:sz="4" w:space="0" w:color="000000"/>
            </w:tcBorders>
          </w:tcPr>
          <w:p>
            <w:pPr>
              <w:pStyle w:val="TableParagraph"/>
              <w:spacing w:before="115"/>
              <w:ind w:left="322"/>
              <w:rPr>
                <w:sz w:val="21"/>
              </w:rPr>
            </w:pPr>
            <w:r>
              <w:rPr>
                <w:sz w:val="21"/>
              </w:rPr>
              <w:t>地上层数（层）</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115"/>
              <w:ind w:left="18"/>
              <w:jc w:val="center"/>
              <w:rPr>
                <w:sz w:val="21"/>
              </w:rPr>
            </w:pPr>
            <w:r>
              <w:rPr>
                <w:w w:val="99"/>
                <w:sz w:val="21"/>
              </w:rPr>
              <w:t>是</w:t>
            </w:r>
          </w:p>
        </w:tc>
        <w:tc>
          <w:tcPr>
            <w:tcW w:w="1250" w:type="dxa"/>
            <w:tcBorders>
              <w:top w:val="single" w:sz="4" w:space="0" w:color="000000"/>
              <w:left w:val="single" w:sz="4" w:space="0" w:color="000000"/>
              <w:bottom w:val="single" w:sz="4" w:space="0" w:color="000000"/>
              <w:right w:val="single" w:sz="4" w:space="0" w:color="000000"/>
            </w:tcBorders>
          </w:tcPr>
          <w:p>
            <w:pPr>
              <w:pStyle w:val="TableParagraph"/>
              <w:spacing w:before="115"/>
              <w:ind w:left="188" w:right="170"/>
              <w:jc w:val="center"/>
              <w:rPr>
                <w:sz w:val="21"/>
              </w:rPr>
            </w:pPr>
            <w:r>
              <w:rPr>
                <w:sz w:val="21"/>
              </w:rPr>
              <w:t>输入数值</w:t>
            </w:r>
          </w:p>
        </w:tc>
        <w:tc>
          <w:tcPr>
            <w:tcW w:w="375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2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28" w:type="dxa"/>
            <w:tcBorders>
              <w:top w:val="single" w:sz="4" w:space="0" w:color="000000"/>
              <w:left w:val="single" w:sz="4" w:space="0" w:color="000000"/>
              <w:bottom w:val="single" w:sz="4" w:space="0" w:color="000000"/>
            </w:tcBorders>
          </w:tcPr>
          <w:p>
            <w:pPr>
              <w:pStyle w:val="TableParagraph"/>
              <w:spacing w:before="113"/>
              <w:ind w:left="277" w:right="252"/>
              <w:jc w:val="center"/>
              <w:rPr>
                <w:sz w:val="20"/>
              </w:rPr>
            </w:pPr>
            <w:r>
              <w:rPr>
                <w:sz w:val="20"/>
              </w:rPr>
              <w:t>A4DUCU</w:t>
            </w:r>
          </w:p>
        </w:tc>
      </w:tr>
      <w:tr>
        <w:trPr>
          <w:trHeight w:val="482" w:hRule="atLeast"/>
        </w:trPr>
        <w:tc>
          <w:tcPr>
            <w:tcW w:w="405" w:type="dxa"/>
            <w:vMerge w:val="restart"/>
            <w:tcBorders>
              <w:top w:val="single" w:sz="4" w:space="0" w:color="000000"/>
              <w:bottom w:val="single" w:sz="4" w:space="0" w:color="000000"/>
              <w:right w:val="single" w:sz="4" w:space="0" w:color="000000"/>
            </w:tcBorders>
          </w:tcPr>
          <w:p>
            <w:pPr>
              <w:pStyle w:val="TableParagraph"/>
              <w:rPr>
                <w:rFonts w:ascii="黑体"/>
                <w:sz w:val="20"/>
              </w:rPr>
            </w:pPr>
          </w:p>
          <w:p>
            <w:pPr>
              <w:pStyle w:val="TableParagraph"/>
              <w:spacing w:before="4"/>
              <w:rPr>
                <w:rFonts w:ascii="黑体"/>
                <w:sz w:val="16"/>
              </w:rPr>
            </w:pPr>
          </w:p>
          <w:p>
            <w:pPr>
              <w:pStyle w:val="TableParagraph"/>
              <w:spacing w:line="249" w:lineRule="auto"/>
              <w:ind w:left="97" w:right="83"/>
              <w:rPr>
                <w:sz w:val="21"/>
              </w:rPr>
            </w:pPr>
            <w:r>
              <w:rPr>
                <w:w w:val="95"/>
                <w:sz w:val="21"/>
              </w:rPr>
              <w:t>裙楼</w:t>
            </w:r>
          </w:p>
        </w:tc>
        <w:tc>
          <w:tcPr>
            <w:tcW w:w="1709" w:type="dxa"/>
            <w:tcBorders>
              <w:top w:val="single" w:sz="4" w:space="0" w:color="000000"/>
              <w:left w:val="single" w:sz="4" w:space="0" w:color="000000"/>
              <w:bottom w:val="single" w:sz="4" w:space="0" w:color="000000"/>
              <w:right w:val="single" w:sz="4" w:space="0" w:color="000000"/>
            </w:tcBorders>
          </w:tcPr>
          <w:p>
            <w:pPr>
              <w:pStyle w:val="TableParagraph"/>
              <w:spacing w:before="115"/>
              <w:ind w:left="150"/>
              <w:rPr>
                <w:sz w:val="21"/>
              </w:rPr>
            </w:pPr>
            <w:r>
              <w:rPr>
                <w:spacing w:val="-1"/>
                <w:w w:val="99"/>
                <w:sz w:val="21"/>
              </w:rPr>
              <w:t>裙楼面积（</w:t>
            </w:r>
            <w:r>
              <w:rPr>
                <w:spacing w:val="1"/>
                <w:w w:val="99"/>
                <w:sz w:val="21"/>
              </w:rPr>
              <w:t>m</w:t>
            </w:r>
            <w:r>
              <w:rPr>
                <w:spacing w:val="-3"/>
                <w:w w:val="106"/>
                <w:position w:val="11"/>
                <w:sz w:val="10"/>
              </w:rPr>
              <w:t>2</w:t>
            </w:r>
            <w:r>
              <w:rPr>
                <w:w w:val="99"/>
                <w:sz w:val="21"/>
              </w:rPr>
              <w:t>）</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115"/>
              <w:ind w:left="18"/>
              <w:jc w:val="center"/>
              <w:rPr>
                <w:sz w:val="21"/>
              </w:rPr>
            </w:pPr>
            <w:r>
              <w:rPr>
                <w:w w:val="99"/>
                <w:sz w:val="21"/>
              </w:rPr>
              <w:t>是</w:t>
            </w:r>
          </w:p>
        </w:tc>
        <w:tc>
          <w:tcPr>
            <w:tcW w:w="1250" w:type="dxa"/>
            <w:tcBorders>
              <w:top w:val="single" w:sz="4" w:space="0" w:color="000000"/>
              <w:left w:val="single" w:sz="4" w:space="0" w:color="000000"/>
              <w:bottom w:val="single" w:sz="4" w:space="0" w:color="000000"/>
              <w:right w:val="single" w:sz="4" w:space="0" w:color="000000"/>
            </w:tcBorders>
          </w:tcPr>
          <w:p>
            <w:pPr>
              <w:pStyle w:val="TableParagraph"/>
              <w:spacing w:before="115"/>
              <w:ind w:left="188" w:right="170"/>
              <w:jc w:val="center"/>
              <w:rPr>
                <w:sz w:val="21"/>
              </w:rPr>
            </w:pPr>
            <w:r>
              <w:rPr>
                <w:sz w:val="21"/>
              </w:rPr>
              <w:t>输入数值</w:t>
            </w:r>
          </w:p>
        </w:tc>
        <w:tc>
          <w:tcPr>
            <w:tcW w:w="375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2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28" w:type="dxa"/>
            <w:tcBorders>
              <w:top w:val="single" w:sz="4" w:space="0" w:color="000000"/>
              <w:left w:val="single" w:sz="4" w:space="0" w:color="000000"/>
              <w:bottom w:val="single" w:sz="4" w:space="0" w:color="000000"/>
            </w:tcBorders>
          </w:tcPr>
          <w:p>
            <w:pPr>
              <w:pStyle w:val="TableParagraph"/>
              <w:spacing w:before="113"/>
              <w:ind w:left="277" w:right="252"/>
              <w:jc w:val="center"/>
              <w:rPr>
                <w:sz w:val="20"/>
              </w:rPr>
            </w:pPr>
            <w:r>
              <w:rPr>
                <w:sz w:val="20"/>
              </w:rPr>
              <w:t>A4QLJM</w:t>
            </w:r>
          </w:p>
        </w:tc>
      </w:tr>
      <w:tr>
        <w:trPr>
          <w:trHeight w:val="481" w:hRule="atLeast"/>
        </w:trPr>
        <w:tc>
          <w:tcPr>
            <w:tcW w:w="405" w:type="dxa"/>
            <w:vMerge/>
            <w:tcBorders>
              <w:top w:val="nil"/>
              <w:bottom w:val="single" w:sz="4" w:space="0" w:color="000000"/>
              <w:right w:val="single" w:sz="4" w:space="0" w:color="000000"/>
            </w:tcBorders>
          </w:tcPr>
          <w:p>
            <w:pPr>
              <w:rPr>
                <w:sz w:val="2"/>
                <w:szCs w:val="2"/>
              </w:rPr>
            </w:pPr>
          </w:p>
        </w:tc>
        <w:tc>
          <w:tcPr>
            <w:tcW w:w="1709" w:type="dxa"/>
            <w:tcBorders>
              <w:top w:val="single" w:sz="4" w:space="0" w:color="000000"/>
              <w:left w:val="single" w:sz="4" w:space="0" w:color="000000"/>
              <w:bottom w:val="single" w:sz="4" w:space="0" w:color="000000"/>
              <w:right w:val="single" w:sz="4" w:space="0" w:color="000000"/>
            </w:tcBorders>
          </w:tcPr>
          <w:p>
            <w:pPr>
              <w:pStyle w:val="TableParagraph"/>
              <w:spacing w:before="115"/>
              <w:ind w:left="177"/>
              <w:rPr>
                <w:sz w:val="21"/>
              </w:rPr>
            </w:pPr>
            <w:r>
              <w:rPr>
                <w:sz w:val="21"/>
              </w:rPr>
              <w:t>裙楼总高（m）</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115"/>
              <w:ind w:left="18"/>
              <w:jc w:val="center"/>
              <w:rPr>
                <w:sz w:val="21"/>
              </w:rPr>
            </w:pPr>
            <w:r>
              <w:rPr>
                <w:w w:val="99"/>
                <w:sz w:val="21"/>
              </w:rPr>
              <w:t>是</w:t>
            </w:r>
          </w:p>
        </w:tc>
        <w:tc>
          <w:tcPr>
            <w:tcW w:w="1250" w:type="dxa"/>
            <w:tcBorders>
              <w:top w:val="single" w:sz="4" w:space="0" w:color="000000"/>
              <w:left w:val="single" w:sz="4" w:space="0" w:color="000000"/>
              <w:bottom w:val="single" w:sz="4" w:space="0" w:color="000000"/>
              <w:right w:val="single" w:sz="4" w:space="0" w:color="000000"/>
            </w:tcBorders>
          </w:tcPr>
          <w:p>
            <w:pPr>
              <w:pStyle w:val="TableParagraph"/>
              <w:spacing w:before="115"/>
              <w:ind w:left="188" w:right="170"/>
              <w:jc w:val="center"/>
              <w:rPr>
                <w:sz w:val="21"/>
              </w:rPr>
            </w:pPr>
            <w:r>
              <w:rPr>
                <w:sz w:val="21"/>
              </w:rPr>
              <w:t>输入数值</w:t>
            </w:r>
          </w:p>
        </w:tc>
        <w:tc>
          <w:tcPr>
            <w:tcW w:w="375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2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28" w:type="dxa"/>
            <w:tcBorders>
              <w:top w:val="single" w:sz="4" w:space="0" w:color="000000"/>
              <w:left w:val="single" w:sz="4" w:space="0" w:color="000000"/>
              <w:bottom w:val="single" w:sz="4" w:space="0" w:color="000000"/>
            </w:tcBorders>
          </w:tcPr>
          <w:p>
            <w:pPr>
              <w:pStyle w:val="TableParagraph"/>
              <w:spacing w:before="106"/>
              <w:ind w:left="277" w:right="252"/>
              <w:jc w:val="center"/>
              <w:rPr>
                <w:sz w:val="21"/>
              </w:rPr>
            </w:pPr>
            <w:r>
              <w:rPr>
                <w:sz w:val="21"/>
              </w:rPr>
              <w:t>A4QLZG</w:t>
            </w:r>
          </w:p>
        </w:tc>
      </w:tr>
      <w:tr>
        <w:trPr>
          <w:trHeight w:val="482" w:hRule="atLeast"/>
        </w:trPr>
        <w:tc>
          <w:tcPr>
            <w:tcW w:w="405" w:type="dxa"/>
            <w:vMerge/>
            <w:tcBorders>
              <w:top w:val="nil"/>
              <w:bottom w:val="single" w:sz="4" w:space="0" w:color="000000"/>
              <w:right w:val="single" w:sz="4" w:space="0" w:color="000000"/>
            </w:tcBorders>
          </w:tcPr>
          <w:p>
            <w:pPr>
              <w:rPr>
                <w:sz w:val="2"/>
                <w:szCs w:val="2"/>
              </w:rPr>
            </w:pPr>
          </w:p>
        </w:tc>
        <w:tc>
          <w:tcPr>
            <w:tcW w:w="1709" w:type="dxa"/>
            <w:tcBorders>
              <w:top w:val="single" w:sz="4" w:space="0" w:color="000000"/>
              <w:left w:val="single" w:sz="4" w:space="0" w:color="000000"/>
              <w:bottom w:val="single" w:sz="4" w:space="0" w:color="000000"/>
              <w:right w:val="single" w:sz="4" w:space="0" w:color="000000"/>
            </w:tcBorders>
          </w:tcPr>
          <w:p>
            <w:pPr>
              <w:pStyle w:val="TableParagraph"/>
              <w:spacing w:before="115"/>
              <w:ind w:left="124"/>
              <w:rPr>
                <w:sz w:val="21"/>
              </w:rPr>
            </w:pPr>
            <w:r>
              <w:rPr>
                <w:sz w:val="21"/>
              </w:rPr>
              <w:t>裙楼层数（层）</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115"/>
              <w:ind w:left="18"/>
              <w:jc w:val="center"/>
              <w:rPr>
                <w:sz w:val="21"/>
              </w:rPr>
            </w:pPr>
            <w:r>
              <w:rPr>
                <w:w w:val="99"/>
                <w:sz w:val="21"/>
              </w:rPr>
              <w:t>是</w:t>
            </w:r>
          </w:p>
        </w:tc>
        <w:tc>
          <w:tcPr>
            <w:tcW w:w="1250" w:type="dxa"/>
            <w:tcBorders>
              <w:top w:val="single" w:sz="4" w:space="0" w:color="000000"/>
              <w:left w:val="single" w:sz="4" w:space="0" w:color="000000"/>
              <w:bottom w:val="single" w:sz="4" w:space="0" w:color="000000"/>
              <w:right w:val="single" w:sz="4" w:space="0" w:color="000000"/>
            </w:tcBorders>
          </w:tcPr>
          <w:p>
            <w:pPr>
              <w:pStyle w:val="TableParagraph"/>
              <w:spacing w:before="115"/>
              <w:ind w:left="188" w:right="170"/>
              <w:jc w:val="center"/>
              <w:rPr>
                <w:sz w:val="21"/>
              </w:rPr>
            </w:pPr>
            <w:r>
              <w:rPr>
                <w:sz w:val="21"/>
              </w:rPr>
              <w:t>输入数值</w:t>
            </w:r>
          </w:p>
        </w:tc>
        <w:tc>
          <w:tcPr>
            <w:tcW w:w="375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2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28" w:type="dxa"/>
            <w:tcBorders>
              <w:top w:val="single" w:sz="4" w:space="0" w:color="000000"/>
              <w:left w:val="single" w:sz="4" w:space="0" w:color="000000"/>
              <w:bottom w:val="single" w:sz="4" w:space="0" w:color="000000"/>
            </w:tcBorders>
          </w:tcPr>
          <w:p>
            <w:pPr>
              <w:pStyle w:val="TableParagraph"/>
              <w:spacing w:before="113"/>
              <w:ind w:left="277" w:right="252"/>
              <w:jc w:val="center"/>
              <w:rPr>
                <w:sz w:val="20"/>
              </w:rPr>
            </w:pPr>
            <w:r>
              <w:rPr>
                <w:sz w:val="20"/>
              </w:rPr>
              <w:t>A4QLCU</w:t>
            </w:r>
          </w:p>
        </w:tc>
      </w:tr>
      <w:tr>
        <w:trPr>
          <w:trHeight w:val="482" w:hRule="atLeast"/>
        </w:trPr>
        <w:tc>
          <w:tcPr>
            <w:tcW w:w="2114" w:type="dxa"/>
            <w:gridSpan w:val="2"/>
            <w:tcBorders>
              <w:top w:val="single" w:sz="4" w:space="0" w:color="000000"/>
              <w:bottom w:val="single" w:sz="4" w:space="0" w:color="000000"/>
              <w:right w:val="single" w:sz="4" w:space="0" w:color="000000"/>
            </w:tcBorders>
          </w:tcPr>
          <w:p>
            <w:pPr>
              <w:pStyle w:val="TableParagraph"/>
              <w:spacing w:before="115"/>
              <w:ind w:left="346"/>
              <w:rPr>
                <w:sz w:val="21"/>
              </w:rPr>
            </w:pPr>
            <w:r>
              <w:rPr>
                <w:spacing w:val="-1"/>
                <w:w w:val="99"/>
                <w:sz w:val="21"/>
              </w:rPr>
              <w:t>主楼面积</w:t>
            </w:r>
            <w:r>
              <w:rPr>
                <w:spacing w:val="2"/>
                <w:w w:val="99"/>
                <w:sz w:val="21"/>
              </w:rPr>
              <w:t>（</w:t>
            </w:r>
            <w:r>
              <w:rPr>
                <w:spacing w:val="1"/>
                <w:w w:val="99"/>
                <w:sz w:val="21"/>
              </w:rPr>
              <w:t>m</w:t>
            </w:r>
            <w:r>
              <w:rPr>
                <w:spacing w:val="-3"/>
                <w:w w:val="106"/>
                <w:position w:val="11"/>
                <w:sz w:val="10"/>
              </w:rPr>
              <w:t>2</w:t>
            </w:r>
            <w:r>
              <w:rPr>
                <w:w w:val="99"/>
                <w:sz w:val="21"/>
              </w:rPr>
              <w:t>）</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115"/>
              <w:ind w:left="18"/>
              <w:jc w:val="center"/>
              <w:rPr>
                <w:sz w:val="21"/>
              </w:rPr>
            </w:pPr>
            <w:r>
              <w:rPr>
                <w:w w:val="99"/>
                <w:sz w:val="21"/>
              </w:rPr>
              <w:t>是</w:t>
            </w:r>
          </w:p>
        </w:tc>
        <w:tc>
          <w:tcPr>
            <w:tcW w:w="1250" w:type="dxa"/>
            <w:tcBorders>
              <w:top w:val="single" w:sz="4" w:space="0" w:color="000000"/>
              <w:left w:val="single" w:sz="4" w:space="0" w:color="000000"/>
              <w:bottom w:val="single" w:sz="4" w:space="0" w:color="000000"/>
              <w:right w:val="single" w:sz="4" w:space="0" w:color="000000"/>
            </w:tcBorders>
          </w:tcPr>
          <w:p>
            <w:pPr>
              <w:pStyle w:val="TableParagraph"/>
              <w:spacing w:before="115"/>
              <w:ind w:left="188" w:right="170"/>
              <w:jc w:val="center"/>
              <w:rPr>
                <w:sz w:val="21"/>
              </w:rPr>
            </w:pPr>
            <w:r>
              <w:rPr>
                <w:sz w:val="21"/>
              </w:rPr>
              <w:t>输入数值</w:t>
            </w:r>
          </w:p>
        </w:tc>
        <w:tc>
          <w:tcPr>
            <w:tcW w:w="375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2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28" w:type="dxa"/>
            <w:tcBorders>
              <w:top w:val="single" w:sz="4" w:space="0" w:color="000000"/>
              <w:left w:val="single" w:sz="4" w:space="0" w:color="000000"/>
              <w:bottom w:val="single" w:sz="4" w:space="0" w:color="000000"/>
            </w:tcBorders>
          </w:tcPr>
          <w:p>
            <w:pPr>
              <w:pStyle w:val="TableParagraph"/>
              <w:spacing w:before="113"/>
              <w:ind w:left="277" w:right="252"/>
              <w:jc w:val="center"/>
              <w:rPr>
                <w:sz w:val="20"/>
              </w:rPr>
            </w:pPr>
            <w:r>
              <w:rPr>
                <w:sz w:val="20"/>
              </w:rPr>
              <w:t>A4VLJM</w:t>
            </w:r>
          </w:p>
        </w:tc>
      </w:tr>
      <w:tr>
        <w:trPr>
          <w:trHeight w:val="482" w:hRule="atLeast"/>
        </w:trPr>
        <w:tc>
          <w:tcPr>
            <w:tcW w:w="2114" w:type="dxa"/>
            <w:gridSpan w:val="2"/>
            <w:tcBorders>
              <w:top w:val="single" w:sz="4" w:space="0" w:color="000000"/>
              <w:bottom w:val="single" w:sz="4" w:space="0" w:color="000000"/>
              <w:right w:val="single" w:sz="4" w:space="0" w:color="000000"/>
            </w:tcBorders>
          </w:tcPr>
          <w:p>
            <w:pPr>
              <w:pStyle w:val="TableParagraph"/>
              <w:spacing w:before="115"/>
              <w:ind w:left="322"/>
              <w:rPr>
                <w:sz w:val="21"/>
              </w:rPr>
            </w:pPr>
            <w:r>
              <w:rPr>
                <w:sz w:val="21"/>
              </w:rPr>
              <w:t>主楼层数（层）</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115"/>
              <w:ind w:left="18"/>
              <w:jc w:val="center"/>
              <w:rPr>
                <w:sz w:val="21"/>
              </w:rPr>
            </w:pPr>
            <w:r>
              <w:rPr>
                <w:w w:val="99"/>
                <w:sz w:val="21"/>
              </w:rPr>
              <w:t>是</w:t>
            </w:r>
          </w:p>
        </w:tc>
        <w:tc>
          <w:tcPr>
            <w:tcW w:w="1250" w:type="dxa"/>
            <w:tcBorders>
              <w:top w:val="single" w:sz="4" w:space="0" w:color="000000"/>
              <w:left w:val="single" w:sz="4" w:space="0" w:color="000000"/>
              <w:bottom w:val="single" w:sz="4" w:space="0" w:color="000000"/>
              <w:right w:val="single" w:sz="4" w:space="0" w:color="000000"/>
            </w:tcBorders>
          </w:tcPr>
          <w:p>
            <w:pPr>
              <w:pStyle w:val="TableParagraph"/>
              <w:spacing w:before="115"/>
              <w:ind w:left="188" w:right="170"/>
              <w:jc w:val="center"/>
              <w:rPr>
                <w:sz w:val="21"/>
              </w:rPr>
            </w:pPr>
            <w:r>
              <w:rPr>
                <w:sz w:val="21"/>
              </w:rPr>
              <w:t>输入数值</w:t>
            </w:r>
          </w:p>
        </w:tc>
        <w:tc>
          <w:tcPr>
            <w:tcW w:w="375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2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28" w:type="dxa"/>
            <w:tcBorders>
              <w:top w:val="single" w:sz="4" w:space="0" w:color="000000"/>
              <w:left w:val="single" w:sz="4" w:space="0" w:color="000000"/>
              <w:bottom w:val="single" w:sz="4" w:space="0" w:color="000000"/>
            </w:tcBorders>
          </w:tcPr>
          <w:p>
            <w:pPr>
              <w:pStyle w:val="TableParagraph"/>
              <w:spacing w:before="113"/>
              <w:ind w:left="277" w:right="252"/>
              <w:jc w:val="center"/>
              <w:rPr>
                <w:sz w:val="20"/>
              </w:rPr>
            </w:pPr>
            <w:r>
              <w:rPr>
                <w:sz w:val="20"/>
              </w:rPr>
              <w:t>A4VLCU</w:t>
            </w:r>
          </w:p>
        </w:tc>
      </w:tr>
      <w:tr>
        <w:trPr>
          <w:trHeight w:val="690" w:hRule="atLeast"/>
        </w:trPr>
        <w:tc>
          <w:tcPr>
            <w:tcW w:w="2114" w:type="dxa"/>
            <w:gridSpan w:val="2"/>
            <w:tcBorders>
              <w:top w:val="single" w:sz="4" w:space="0" w:color="000000"/>
              <w:bottom w:val="single" w:sz="4" w:space="0" w:color="000000"/>
              <w:right w:val="single" w:sz="4" w:space="0" w:color="000000"/>
            </w:tcBorders>
          </w:tcPr>
          <w:p>
            <w:pPr>
              <w:pStyle w:val="TableParagraph"/>
              <w:rPr>
                <w:rFonts w:ascii="黑体"/>
                <w:sz w:val="17"/>
              </w:rPr>
            </w:pPr>
          </w:p>
          <w:p>
            <w:pPr>
              <w:pStyle w:val="TableParagraph"/>
              <w:spacing w:before="1"/>
              <w:ind w:left="373"/>
              <w:rPr>
                <w:sz w:val="21"/>
              </w:rPr>
            </w:pPr>
            <w:r>
              <w:rPr>
                <w:sz w:val="21"/>
              </w:rPr>
              <w:t>首层层高（m）</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17"/>
              </w:rPr>
            </w:pPr>
          </w:p>
          <w:p>
            <w:pPr>
              <w:pStyle w:val="TableParagraph"/>
              <w:spacing w:before="1"/>
              <w:ind w:left="18"/>
              <w:jc w:val="center"/>
              <w:rPr>
                <w:sz w:val="21"/>
              </w:rPr>
            </w:pPr>
            <w:r>
              <w:rPr>
                <w:w w:val="99"/>
                <w:sz w:val="21"/>
              </w:rPr>
              <w:t>是</w:t>
            </w:r>
          </w:p>
        </w:tc>
        <w:tc>
          <w:tcPr>
            <w:tcW w:w="1250"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17"/>
              </w:rPr>
            </w:pPr>
          </w:p>
          <w:p>
            <w:pPr>
              <w:pStyle w:val="TableParagraph"/>
              <w:spacing w:before="1"/>
              <w:ind w:left="188" w:right="170"/>
              <w:jc w:val="center"/>
              <w:rPr>
                <w:sz w:val="21"/>
              </w:rPr>
            </w:pPr>
            <w:r>
              <w:rPr>
                <w:sz w:val="21"/>
              </w:rPr>
              <w:t>输入数值</w:t>
            </w:r>
          </w:p>
        </w:tc>
        <w:tc>
          <w:tcPr>
            <w:tcW w:w="375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2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28" w:type="dxa"/>
            <w:tcBorders>
              <w:top w:val="single" w:sz="4" w:space="0" w:color="000000"/>
              <w:left w:val="single" w:sz="4" w:space="0" w:color="000000"/>
              <w:bottom w:val="single" w:sz="4" w:space="0" w:color="000000"/>
            </w:tcBorders>
          </w:tcPr>
          <w:p>
            <w:pPr>
              <w:pStyle w:val="TableParagraph"/>
              <w:spacing w:before="1"/>
              <w:rPr>
                <w:rFonts w:ascii="黑体"/>
                <w:sz w:val="17"/>
              </w:rPr>
            </w:pPr>
          </w:p>
          <w:p>
            <w:pPr>
              <w:pStyle w:val="TableParagraph"/>
              <w:ind w:left="277" w:right="252"/>
              <w:jc w:val="center"/>
              <w:rPr>
                <w:sz w:val="20"/>
              </w:rPr>
            </w:pPr>
            <w:r>
              <w:rPr>
                <w:sz w:val="20"/>
              </w:rPr>
              <w:t>A4UCCG</w:t>
            </w:r>
          </w:p>
        </w:tc>
      </w:tr>
      <w:tr>
        <w:trPr>
          <w:trHeight w:val="730" w:hRule="atLeast"/>
        </w:trPr>
        <w:tc>
          <w:tcPr>
            <w:tcW w:w="2114" w:type="dxa"/>
            <w:gridSpan w:val="2"/>
            <w:tcBorders>
              <w:top w:val="single" w:sz="4" w:space="0" w:color="000000"/>
              <w:bottom w:val="single" w:sz="4" w:space="0" w:color="000000"/>
              <w:right w:val="single" w:sz="4" w:space="0" w:color="000000"/>
            </w:tcBorders>
          </w:tcPr>
          <w:p>
            <w:pPr>
              <w:pStyle w:val="TableParagraph"/>
              <w:spacing w:before="8"/>
              <w:rPr>
                <w:rFonts w:ascii="黑体"/>
                <w:sz w:val="18"/>
              </w:rPr>
            </w:pPr>
          </w:p>
          <w:p>
            <w:pPr>
              <w:pStyle w:val="TableParagraph"/>
              <w:ind w:left="267"/>
              <w:rPr>
                <w:sz w:val="21"/>
              </w:rPr>
            </w:pPr>
            <w:r>
              <w:rPr>
                <w:sz w:val="21"/>
              </w:rPr>
              <w:t>标准层层高（m）</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8"/>
              <w:rPr>
                <w:rFonts w:ascii="黑体"/>
                <w:sz w:val="18"/>
              </w:rPr>
            </w:pPr>
          </w:p>
          <w:p>
            <w:pPr>
              <w:pStyle w:val="TableParagraph"/>
              <w:ind w:left="18"/>
              <w:jc w:val="center"/>
              <w:rPr>
                <w:sz w:val="21"/>
              </w:rPr>
            </w:pPr>
            <w:r>
              <w:rPr>
                <w:w w:val="99"/>
                <w:sz w:val="21"/>
              </w:rPr>
              <w:t>是</w:t>
            </w:r>
          </w:p>
        </w:tc>
        <w:tc>
          <w:tcPr>
            <w:tcW w:w="1250" w:type="dxa"/>
            <w:tcBorders>
              <w:top w:val="single" w:sz="4" w:space="0" w:color="000000"/>
              <w:left w:val="single" w:sz="4" w:space="0" w:color="000000"/>
              <w:bottom w:val="single" w:sz="4" w:space="0" w:color="000000"/>
              <w:right w:val="single" w:sz="4" w:space="0" w:color="000000"/>
            </w:tcBorders>
          </w:tcPr>
          <w:p>
            <w:pPr>
              <w:pStyle w:val="TableParagraph"/>
              <w:spacing w:before="8"/>
              <w:rPr>
                <w:rFonts w:ascii="黑体"/>
                <w:sz w:val="18"/>
              </w:rPr>
            </w:pPr>
          </w:p>
          <w:p>
            <w:pPr>
              <w:pStyle w:val="TableParagraph"/>
              <w:ind w:left="188" w:right="170"/>
              <w:jc w:val="center"/>
              <w:rPr>
                <w:sz w:val="21"/>
              </w:rPr>
            </w:pPr>
            <w:r>
              <w:rPr>
                <w:sz w:val="21"/>
              </w:rPr>
              <w:t>输入数值</w:t>
            </w:r>
          </w:p>
        </w:tc>
        <w:tc>
          <w:tcPr>
            <w:tcW w:w="375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2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28" w:type="dxa"/>
            <w:tcBorders>
              <w:top w:val="single" w:sz="4" w:space="0" w:color="000000"/>
              <w:left w:val="single" w:sz="4" w:space="0" w:color="000000"/>
              <w:bottom w:val="single" w:sz="4" w:space="0" w:color="000000"/>
            </w:tcBorders>
          </w:tcPr>
          <w:p>
            <w:pPr>
              <w:pStyle w:val="TableParagraph"/>
              <w:spacing w:before="8"/>
              <w:rPr>
                <w:rFonts w:ascii="黑体"/>
                <w:sz w:val="18"/>
              </w:rPr>
            </w:pPr>
          </w:p>
          <w:p>
            <w:pPr>
              <w:pStyle w:val="TableParagraph"/>
              <w:ind w:left="277" w:right="252"/>
              <w:jc w:val="center"/>
              <w:rPr>
                <w:sz w:val="20"/>
              </w:rPr>
            </w:pPr>
            <w:r>
              <w:rPr>
                <w:sz w:val="20"/>
              </w:rPr>
              <w:t>A4BVCG</w:t>
            </w:r>
          </w:p>
        </w:tc>
      </w:tr>
      <w:tr>
        <w:trPr>
          <w:trHeight w:val="1620" w:hRule="atLeast"/>
        </w:trPr>
        <w:tc>
          <w:tcPr>
            <w:tcW w:w="2114" w:type="dxa"/>
            <w:gridSpan w:val="2"/>
            <w:tcBorders>
              <w:top w:val="single" w:sz="4" w:space="0" w:color="000000"/>
              <w:bottom w:val="single" w:sz="4" w:space="0" w:color="000000"/>
              <w:right w:val="single" w:sz="4" w:space="0" w:color="000000"/>
            </w:tcBorders>
          </w:tcPr>
          <w:p>
            <w:pPr>
              <w:pStyle w:val="TableParagraph"/>
              <w:rPr>
                <w:rFonts w:ascii="黑体"/>
                <w:sz w:val="20"/>
              </w:rPr>
            </w:pPr>
          </w:p>
          <w:p>
            <w:pPr>
              <w:pStyle w:val="TableParagraph"/>
              <w:rPr>
                <w:rFonts w:ascii="黑体"/>
                <w:sz w:val="20"/>
              </w:rPr>
            </w:pPr>
          </w:p>
          <w:p>
            <w:pPr>
              <w:pStyle w:val="TableParagraph"/>
              <w:spacing w:before="174"/>
              <w:ind w:left="637"/>
              <w:rPr>
                <w:sz w:val="21"/>
              </w:rPr>
            </w:pPr>
            <w:r>
              <w:rPr>
                <w:sz w:val="21"/>
              </w:rPr>
              <w:t>装配形式</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20"/>
              </w:rPr>
            </w:pPr>
          </w:p>
          <w:p>
            <w:pPr>
              <w:pStyle w:val="TableParagraph"/>
              <w:rPr>
                <w:rFonts w:ascii="黑体"/>
                <w:sz w:val="20"/>
              </w:rPr>
            </w:pPr>
          </w:p>
          <w:p>
            <w:pPr>
              <w:pStyle w:val="TableParagraph"/>
              <w:spacing w:before="174"/>
              <w:ind w:left="18"/>
              <w:jc w:val="center"/>
              <w:rPr>
                <w:sz w:val="21"/>
              </w:rPr>
            </w:pPr>
            <w:r>
              <w:rPr>
                <w:w w:val="99"/>
                <w:sz w:val="21"/>
              </w:rPr>
              <w:t>是</w:t>
            </w:r>
          </w:p>
        </w:tc>
        <w:tc>
          <w:tcPr>
            <w:tcW w:w="1250"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20"/>
              </w:rPr>
            </w:pPr>
          </w:p>
          <w:p>
            <w:pPr>
              <w:pStyle w:val="TableParagraph"/>
              <w:rPr>
                <w:rFonts w:ascii="黑体"/>
                <w:sz w:val="20"/>
              </w:rPr>
            </w:pPr>
          </w:p>
          <w:p>
            <w:pPr>
              <w:pStyle w:val="TableParagraph"/>
              <w:spacing w:before="174"/>
              <w:ind w:left="186" w:right="171"/>
              <w:jc w:val="center"/>
              <w:rPr>
                <w:sz w:val="21"/>
              </w:rPr>
            </w:pPr>
            <w:r>
              <w:rPr>
                <w:sz w:val="21"/>
              </w:rPr>
              <w:t>单选</w:t>
            </w:r>
          </w:p>
        </w:tc>
        <w:tc>
          <w:tcPr>
            <w:tcW w:w="3750" w:type="dxa"/>
            <w:tcBorders>
              <w:top w:val="single" w:sz="4" w:space="0" w:color="000000"/>
              <w:left w:val="single" w:sz="4" w:space="0" w:color="000000"/>
              <w:bottom w:val="single" w:sz="4" w:space="0" w:color="000000"/>
              <w:right w:val="single" w:sz="4" w:space="0" w:color="000000"/>
            </w:tcBorders>
          </w:tcPr>
          <w:p>
            <w:pPr>
              <w:pStyle w:val="TableParagraph"/>
              <w:spacing w:line="259" w:lineRule="auto" w:before="106"/>
              <w:ind w:left="95" w:right="73"/>
              <w:jc w:val="center"/>
              <w:rPr>
                <w:sz w:val="21"/>
              </w:rPr>
            </w:pPr>
            <w:r>
              <w:rPr>
                <w:w w:val="95"/>
                <w:sz w:val="21"/>
              </w:rPr>
              <w:t>无、全装配式混凝土结构、装配整体式混凝土叠合结构（叠合板）、装配整体式混凝土叠合结构（空腔墙柱）、装配式格构式组合结构、全预制模块化建筑</w:t>
            </w:r>
            <w:r>
              <w:rPr>
                <w:sz w:val="21"/>
              </w:rPr>
              <w:t>工程、装配式木结构、其他</w:t>
            </w:r>
          </w:p>
        </w:tc>
        <w:tc>
          <w:tcPr>
            <w:tcW w:w="142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28" w:type="dxa"/>
            <w:tcBorders>
              <w:top w:val="single" w:sz="4" w:space="0" w:color="000000"/>
              <w:left w:val="single" w:sz="4" w:space="0" w:color="000000"/>
              <w:bottom w:val="single" w:sz="4" w:space="0" w:color="000000"/>
            </w:tcBorders>
          </w:tcPr>
          <w:p>
            <w:pPr>
              <w:pStyle w:val="TableParagraph"/>
              <w:rPr>
                <w:rFonts w:ascii="黑体"/>
                <w:sz w:val="20"/>
              </w:rPr>
            </w:pPr>
          </w:p>
          <w:p>
            <w:pPr>
              <w:pStyle w:val="TableParagraph"/>
              <w:rPr>
                <w:rFonts w:ascii="黑体"/>
                <w:sz w:val="20"/>
              </w:rPr>
            </w:pPr>
          </w:p>
          <w:p>
            <w:pPr>
              <w:pStyle w:val="TableParagraph"/>
              <w:spacing w:before="170"/>
              <w:ind w:left="277" w:right="252"/>
              <w:jc w:val="center"/>
              <w:rPr>
                <w:sz w:val="20"/>
              </w:rPr>
            </w:pPr>
            <w:r>
              <w:rPr>
                <w:sz w:val="20"/>
              </w:rPr>
              <w:t>A4VPXU</w:t>
            </w:r>
          </w:p>
        </w:tc>
      </w:tr>
      <w:tr>
        <w:trPr>
          <w:trHeight w:val="686" w:hRule="atLeast"/>
        </w:trPr>
        <w:tc>
          <w:tcPr>
            <w:tcW w:w="2114" w:type="dxa"/>
            <w:gridSpan w:val="2"/>
            <w:tcBorders>
              <w:top w:val="single" w:sz="4" w:space="0" w:color="000000"/>
              <w:bottom w:val="single" w:sz="4" w:space="0" w:color="000000"/>
              <w:right w:val="single" w:sz="4" w:space="0" w:color="000000"/>
            </w:tcBorders>
          </w:tcPr>
          <w:p>
            <w:pPr>
              <w:pStyle w:val="TableParagraph"/>
              <w:spacing w:before="11"/>
              <w:rPr>
                <w:rFonts w:ascii="黑体"/>
                <w:sz w:val="16"/>
              </w:rPr>
            </w:pPr>
          </w:p>
          <w:p>
            <w:pPr>
              <w:pStyle w:val="TableParagraph"/>
              <w:ind w:left="478"/>
              <w:rPr>
                <w:sz w:val="21"/>
              </w:rPr>
            </w:pPr>
            <w:r>
              <w:rPr>
                <w:sz w:val="21"/>
              </w:rPr>
              <w:t>装配率（%）</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11"/>
              <w:rPr>
                <w:rFonts w:ascii="黑体"/>
                <w:sz w:val="16"/>
              </w:rPr>
            </w:pPr>
          </w:p>
          <w:p>
            <w:pPr>
              <w:pStyle w:val="TableParagraph"/>
              <w:ind w:left="18"/>
              <w:jc w:val="center"/>
              <w:rPr>
                <w:sz w:val="21"/>
              </w:rPr>
            </w:pPr>
            <w:r>
              <w:rPr>
                <w:w w:val="99"/>
                <w:sz w:val="21"/>
              </w:rPr>
              <w:t>是</w:t>
            </w:r>
          </w:p>
        </w:tc>
        <w:tc>
          <w:tcPr>
            <w:tcW w:w="1250" w:type="dxa"/>
            <w:tcBorders>
              <w:top w:val="single" w:sz="4" w:space="0" w:color="000000"/>
              <w:left w:val="single" w:sz="4" w:space="0" w:color="000000"/>
              <w:bottom w:val="single" w:sz="4" w:space="0" w:color="000000"/>
              <w:right w:val="single" w:sz="4" w:space="0" w:color="000000"/>
            </w:tcBorders>
          </w:tcPr>
          <w:p>
            <w:pPr>
              <w:pStyle w:val="TableParagraph"/>
              <w:spacing w:before="11"/>
              <w:rPr>
                <w:rFonts w:ascii="黑体"/>
                <w:sz w:val="16"/>
              </w:rPr>
            </w:pPr>
          </w:p>
          <w:p>
            <w:pPr>
              <w:pStyle w:val="TableParagraph"/>
              <w:ind w:left="188" w:right="170"/>
              <w:jc w:val="center"/>
              <w:rPr>
                <w:sz w:val="21"/>
              </w:rPr>
            </w:pPr>
            <w:r>
              <w:rPr>
                <w:sz w:val="21"/>
              </w:rPr>
              <w:t>输入数值</w:t>
            </w:r>
          </w:p>
        </w:tc>
        <w:tc>
          <w:tcPr>
            <w:tcW w:w="375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2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28" w:type="dxa"/>
            <w:tcBorders>
              <w:top w:val="single" w:sz="4" w:space="0" w:color="000000"/>
              <w:left w:val="single" w:sz="4" w:space="0" w:color="000000"/>
              <w:bottom w:val="single" w:sz="4" w:space="0" w:color="000000"/>
            </w:tcBorders>
          </w:tcPr>
          <w:p>
            <w:pPr>
              <w:pStyle w:val="TableParagraph"/>
              <w:spacing w:before="11"/>
              <w:rPr>
                <w:rFonts w:ascii="黑体"/>
                <w:sz w:val="16"/>
              </w:rPr>
            </w:pPr>
          </w:p>
          <w:p>
            <w:pPr>
              <w:pStyle w:val="TableParagraph"/>
              <w:ind w:left="277" w:right="252"/>
              <w:jc w:val="center"/>
              <w:rPr>
                <w:sz w:val="20"/>
              </w:rPr>
            </w:pPr>
            <w:r>
              <w:rPr>
                <w:sz w:val="20"/>
              </w:rPr>
              <w:t>A4VPLV</w:t>
            </w:r>
          </w:p>
        </w:tc>
      </w:tr>
      <w:tr>
        <w:trPr>
          <w:trHeight w:val="778" w:hRule="atLeast"/>
        </w:trPr>
        <w:tc>
          <w:tcPr>
            <w:tcW w:w="2114" w:type="dxa"/>
            <w:gridSpan w:val="2"/>
            <w:tcBorders>
              <w:top w:val="single" w:sz="4" w:space="0" w:color="000000"/>
              <w:bottom w:val="nil"/>
              <w:right w:val="single" w:sz="4" w:space="0" w:color="000000"/>
            </w:tcBorders>
          </w:tcPr>
          <w:p>
            <w:pPr>
              <w:pStyle w:val="TableParagraph"/>
              <w:spacing w:before="6"/>
              <w:rPr>
                <w:rFonts w:ascii="黑体"/>
                <w:sz w:val="20"/>
              </w:rPr>
            </w:pPr>
          </w:p>
          <w:p>
            <w:pPr>
              <w:pStyle w:val="TableParagraph"/>
              <w:ind w:left="425"/>
              <w:rPr>
                <w:sz w:val="21"/>
              </w:rPr>
            </w:pPr>
            <w:r>
              <w:rPr>
                <w:sz w:val="21"/>
              </w:rPr>
              <w:t>绿色建筑等级</w:t>
            </w:r>
          </w:p>
        </w:tc>
        <w:tc>
          <w:tcPr>
            <w:tcW w:w="617" w:type="dxa"/>
            <w:tcBorders>
              <w:top w:val="single" w:sz="4" w:space="0" w:color="000000"/>
              <w:left w:val="single" w:sz="4" w:space="0" w:color="000000"/>
              <w:bottom w:val="nil"/>
              <w:right w:val="single" w:sz="4" w:space="0" w:color="000000"/>
            </w:tcBorders>
          </w:tcPr>
          <w:p>
            <w:pPr>
              <w:pStyle w:val="TableParagraph"/>
              <w:spacing w:before="6"/>
              <w:rPr>
                <w:rFonts w:ascii="黑体"/>
                <w:sz w:val="20"/>
              </w:rPr>
            </w:pPr>
          </w:p>
          <w:p>
            <w:pPr>
              <w:pStyle w:val="TableParagraph"/>
              <w:ind w:left="18"/>
              <w:jc w:val="center"/>
              <w:rPr>
                <w:sz w:val="21"/>
              </w:rPr>
            </w:pPr>
            <w:r>
              <w:rPr>
                <w:w w:val="99"/>
                <w:sz w:val="21"/>
              </w:rPr>
              <w:t>否</w:t>
            </w:r>
          </w:p>
        </w:tc>
        <w:tc>
          <w:tcPr>
            <w:tcW w:w="1250" w:type="dxa"/>
            <w:tcBorders>
              <w:top w:val="single" w:sz="4" w:space="0" w:color="000000"/>
              <w:left w:val="single" w:sz="4" w:space="0" w:color="000000"/>
              <w:bottom w:val="nil"/>
              <w:right w:val="single" w:sz="4" w:space="0" w:color="000000"/>
            </w:tcBorders>
          </w:tcPr>
          <w:p>
            <w:pPr>
              <w:pStyle w:val="TableParagraph"/>
              <w:spacing w:before="6"/>
              <w:rPr>
                <w:rFonts w:ascii="黑体"/>
                <w:sz w:val="20"/>
              </w:rPr>
            </w:pPr>
          </w:p>
          <w:p>
            <w:pPr>
              <w:pStyle w:val="TableParagraph"/>
              <w:ind w:left="186" w:right="171"/>
              <w:jc w:val="center"/>
              <w:rPr>
                <w:sz w:val="21"/>
              </w:rPr>
            </w:pPr>
            <w:r>
              <w:rPr>
                <w:sz w:val="21"/>
              </w:rPr>
              <w:t>单选</w:t>
            </w:r>
          </w:p>
        </w:tc>
        <w:tc>
          <w:tcPr>
            <w:tcW w:w="3750" w:type="dxa"/>
            <w:tcBorders>
              <w:top w:val="single" w:sz="4" w:space="0" w:color="000000"/>
              <w:left w:val="single" w:sz="4" w:space="0" w:color="000000"/>
              <w:bottom w:val="nil"/>
              <w:right w:val="single" w:sz="4" w:space="0" w:color="000000"/>
            </w:tcBorders>
          </w:tcPr>
          <w:p>
            <w:pPr>
              <w:pStyle w:val="TableParagraph"/>
              <w:spacing w:before="6"/>
              <w:rPr>
                <w:rFonts w:ascii="黑体"/>
                <w:sz w:val="20"/>
              </w:rPr>
            </w:pPr>
          </w:p>
          <w:p>
            <w:pPr>
              <w:pStyle w:val="TableParagraph"/>
              <w:ind w:left="90" w:right="73"/>
              <w:jc w:val="center"/>
              <w:rPr>
                <w:sz w:val="21"/>
              </w:rPr>
            </w:pPr>
            <w:r>
              <w:rPr>
                <w:sz w:val="21"/>
              </w:rPr>
              <w:t>基本级、一星级、二星级、三星级</w:t>
            </w:r>
          </w:p>
        </w:tc>
        <w:tc>
          <w:tcPr>
            <w:tcW w:w="1425" w:type="dxa"/>
            <w:tcBorders>
              <w:top w:val="single" w:sz="4" w:space="0" w:color="000000"/>
              <w:left w:val="single" w:sz="4" w:space="0" w:color="000000"/>
              <w:bottom w:val="nil"/>
              <w:right w:val="single" w:sz="4" w:space="0" w:color="000000"/>
            </w:tcBorders>
          </w:tcPr>
          <w:p>
            <w:pPr>
              <w:pStyle w:val="TableParagraph"/>
              <w:rPr>
                <w:rFonts w:ascii="Times New Roman"/>
                <w:sz w:val="20"/>
              </w:rPr>
            </w:pPr>
          </w:p>
        </w:tc>
        <w:tc>
          <w:tcPr>
            <w:tcW w:w="1428" w:type="dxa"/>
            <w:tcBorders>
              <w:top w:val="single" w:sz="4" w:space="0" w:color="000000"/>
              <w:left w:val="single" w:sz="4" w:space="0" w:color="000000"/>
              <w:bottom w:val="nil"/>
            </w:tcBorders>
          </w:tcPr>
          <w:p>
            <w:pPr>
              <w:pStyle w:val="TableParagraph"/>
              <w:spacing w:before="6"/>
              <w:rPr>
                <w:rFonts w:ascii="黑体"/>
                <w:sz w:val="21"/>
              </w:rPr>
            </w:pPr>
          </w:p>
          <w:p>
            <w:pPr>
              <w:pStyle w:val="TableParagraph"/>
              <w:ind w:left="277" w:right="252"/>
              <w:jc w:val="center"/>
              <w:rPr>
                <w:sz w:val="20"/>
              </w:rPr>
            </w:pPr>
            <w:r>
              <w:rPr>
                <w:sz w:val="20"/>
              </w:rPr>
              <w:t>A4LSJV</w:t>
            </w:r>
          </w:p>
        </w:tc>
      </w:tr>
    </w:tbl>
    <w:p>
      <w:pPr>
        <w:spacing w:after="0"/>
        <w:jc w:val="center"/>
        <w:rPr>
          <w:sz w:val="20"/>
        </w:rPr>
        <w:sectPr>
          <w:headerReference w:type="default" r:id="rId66"/>
          <w:footerReference w:type="default" r:id="rId67"/>
          <w:pgSz w:w="11910" w:h="16840"/>
          <w:pgMar w:header="1528" w:footer="973" w:top="1760" w:bottom="1160" w:left="440" w:right="440"/>
          <w:pgNumType w:start="47"/>
        </w:sectPr>
      </w:pPr>
    </w:p>
    <w:p>
      <w:pPr>
        <w:pStyle w:val="BodyText"/>
        <w:spacing w:before="5" w:after="1"/>
        <w:rPr>
          <w:rFonts w:ascii="黑体"/>
          <w:sz w:val="8"/>
        </w:rPr>
      </w:pPr>
    </w:p>
    <w:tbl>
      <w:tblPr>
        <w:tblW w:w="0" w:type="auto"/>
        <w:jc w:val="left"/>
        <w:tblInd w:w="2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85"/>
        <w:gridCol w:w="1729"/>
        <w:gridCol w:w="617"/>
        <w:gridCol w:w="1250"/>
        <w:gridCol w:w="3750"/>
        <w:gridCol w:w="1425"/>
        <w:gridCol w:w="1428"/>
      </w:tblGrid>
      <w:tr>
        <w:trPr>
          <w:trHeight w:val="730" w:hRule="atLeast"/>
        </w:trPr>
        <w:tc>
          <w:tcPr>
            <w:tcW w:w="2114" w:type="dxa"/>
            <w:gridSpan w:val="2"/>
          </w:tcPr>
          <w:p>
            <w:pPr>
              <w:pStyle w:val="TableParagraph"/>
              <w:spacing w:before="9"/>
              <w:rPr>
                <w:rFonts w:ascii="黑体"/>
                <w:sz w:val="18"/>
              </w:rPr>
            </w:pPr>
          </w:p>
          <w:p>
            <w:pPr>
              <w:pStyle w:val="TableParagraph"/>
              <w:ind w:left="637"/>
              <w:rPr>
                <w:sz w:val="21"/>
              </w:rPr>
            </w:pPr>
            <w:r>
              <w:rPr>
                <w:sz w:val="21"/>
              </w:rPr>
              <w:t>字段名称</w:t>
            </w:r>
          </w:p>
        </w:tc>
        <w:tc>
          <w:tcPr>
            <w:tcW w:w="617" w:type="dxa"/>
          </w:tcPr>
          <w:p>
            <w:pPr>
              <w:pStyle w:val="TableParagraph"/>
              <w:spacing w:line="249" w:lineRule="auto" w:before="98"/>
              <w:ind w:left="97" w:right="79"/>
              <w:rPr>
                <w:sz w:val="21"/>
              </w:rPr>
            </w:pPr>
            <w:r>
              <w:rPr>
                <w:sz w:val="21"/>
              </w:rPr>
              <w:t>是否必填</w:t>
            </w:r>
          </w:p>
        </w:tc>
        <w:tc>
          <w:tcPr>
            <w:tcW w:w="1250" w:type="dxa"/>
          </w:tcPr>
          <w:p>
            <w:pPr>
              <w:pStyle w:val="TableParagraph"/>
              <w:spacing w:before="9"/>
              <w:rPr>
                <w:rFonts w:ascii="黑体"/>
                <w:sz w:val="18"/>
              </w:rPr>
            </w:pPr>
          </w:p>
          <w:p>
            <w:pPr>
              <w:pStyle w:val="TableParagraph"/>
              <w:ind w:left="184" w:right="166"/>
              <w:jc w:val="center"/>
              <w:rPr>
                <w:sz w:val="21"/>
              </w:rPr>
            </w:pPr>
            <w:r>
              <w:rPr>
                <w:sz w:val="21"/>
              </w:rPr>
              <w:t>特征类型</w:t>
            </w:r>
          </w:p>
        </w:tc>
        <w:tc>
          <w:tcPr>
            <w:tcW w:w="3750" w:type="dxa"/>
          </w:tcPr>
          <w:p>
            <w:pPr>
              <w:pStyle w:val="TableParagraph"/>
              <w:spacing w:before="9"/>
              <w:rPr>
                <w:rFonts w:ascii="黑体"/>
                <w:sz w:val="18"/>
              </w:rPr>
            </w:pPr>
          </w:p>
          <w:p>
            <w:pPr>
              <w:pStyle w:val="TableParagraph"/>
              <w:ind w:left="1223" w:right="1206"/>
              <w:jc w:val="center"/>
              <w:rPr>
                <w:sz w:val="21"/>
              </w:rPr>
            </w:pPr>
            <w:r>
              <w:rPr>
                <w:sz w:val="21"/>
              </w:rPr>
              <w:t>特征描述选项</w:t>
            </w:r>
          </w:p>
        </w:tc>
        <w:tc>
          <w:tcPr>
            <w:tcW w:w="1425" w:type="dxa"/>
          </w:tcPr>
          <w:p>
            <w:pPr>
              <w:pStyle w:val="TableParagraph"/>
              <w:spacing w:before="9"/>
              <w:rPr>
                <w:rFonts w:ascii="黑体"/>
                <w:sz w:val="18"/>
              </w:rPr>
            </w:pPr>
          </w:p>
          <w:p>
            <w:pPr>
              <w:pStyle w:val="TableParagraph"/>
              <w:ind w:left="269" w:right="253"/>
              <w:jc w:val="center"/>
              <w:rPr>
                <w:sz w:val="21"/>
              </w:rPr>
            </w:pPr>
            <w:r>
              <w:rPr>
                <w:sz w:val="21"/>
              </w:rPr>
              <w:t>备注</w:t>
            </w:r>
          </w:p>
        </w:tc>
        <w:tc>
          <w:tcPr>
            <w:tcW w:w="1428" w:type="dxa"/>
          </w:tcPr>
          <w:p>
            <w:pPr>
              <w:pStyle w:val="TableParagraph"/>
              <w:spacing w:before="9"/>
              <w:rPr>
                <w:rFonts w:ascii="黑体"/>
                <w:sz w:val="18"/>
              </w:rPr>
            </w:pPr>
          </w:p>
          <w:p>
            <w:pPr>
              <w:pStyle w:val="TableParagraph"/>
              <w:ind w:left="272" w:right="255"/>
              <w:jc w:val="center"/>
              <w:rPr>
                <w:sz w:val="21"/>
              </w:rPr>
            </w:pPr>
            <w:r>
              <w:rPr>
                <w:sz w:val="21"/>
              </w:rPr>
              <w:t>特征编码</w:t>
            </w:r>
          </w:p>
        </w:tc>
      </w:tr>
      <w:tr>
        <w:trPr>
          <w:trHeight w:val="1620" w:hRule="atLeast"/>
        </w:trPr>
        <w:tc>
          <w:tcPr>
            <w:tcW w:w="2114" w:type="dxa"/>
            <w:gridSpan w:val="2"/>
            <w:tcBorders>
              <w:bottom w:val="single" w:sz="4" w:space="0" w:color="000000"/>
              <w:right w:val="single" w:sz="4" w:space="0" w:color="000000"/>
            </w:tcBorders>
          </w:tcPr>
          <w:p>
            <w:pPr>
              <w:pStyle w:val="TableParagraph"/>
              <w:rPr>
                <w:rFonts w:ascii="黑体"/>
                <w:sz w:val="20"/>
              </w:rPr>
            </w:pPr>
          </w:p>
          <w:p>
            <w:pPr>
              <w:pStyle w:val="TableParagraph"/>
              <w:rPr>
                <w:rFonts w:ascii="黑体"/>
                <w:sz w:val="20"/>
              </w:rPr>
            </w:pPr>
          </w:p>
          <w:p>
            <w:pPr>
              <w:pStyle w:val="TableParagraph"/>
              <w:spacing w:before="175"/>
              <w:ind w:left="637"/>
              <w:rPr>
                <w:sz w:val="21"/>
              </w:rPr>
            </w:pPr>
            <w:r>
              <w:rPr>
                <w:sz w:val="21"/>
              </w:rPr>
              <w:t>智能建造</w:t>
            </w:r>
          </w:p>
        </w:tc>
        <w:tc>
          <w:tcPr>
            <w:tcW w:w="617" w:type="dxa"/>
            <w:tcBorders>
              <w:left w:val="single" w:sz="4" w:space="0" w:color="000000"/>
              <w:bottom w:val="single" w:sz="4" w:space="0" w:color="000000"/>
              <w:right w:val="single" w:sz="4" w:space="0" w:color="000000"/>
            </w:tcBorders>
          </w:tcPr>
          <w:p>
            <w:pPr>
              <w:pStyle w:val="TableParagraph"/>
              <w:rPr>
                <w:rFonts w:ascii="黑体"/>
                <w:sz w:val="20"/>
              </w:rPr>
            </w:pPr>
          </w:p>
          <w:p>
            <w:pPr>
              <w:pStyle w:val="TableParagraph"/>
              <w:rPr>
                <w:rFonts w:ascii="黑体"/>
                <w:sz w:val="20"/>
              </w:rPr>
            </w:pPr>
          </w:p>
          <w:p>
            <w:pPr>
              <w:pStyle w:val="TableParagraph"/>
              <w:spacing w:before="175"/>
              <w:ind w:left="18"/>
              <w:jc w:val="center"/>
              <w:rPr>
                <w:sz w:val="21"/>
              </w:rPr>
            </w:pPr>
            <w:r>
              <w:rPr>
                <w:w w:val="99"/>
                <w:sz w:val="21"/>
              </w:rPr>
              <w:t>否</w:t>
            </w:r>
          </w:p>
        </w:tc>
        <w:tc>
          <w:tcPr>
            <w:tcW w:w="1250" w:type="dxa"/>
            <w:tcBorders>
              <w:left w:val="single" w:sz="4" w:space="0" w:color="000000"/>
              <w:bottom w:val="single" w:sz="4" w:space="0" w:color="000000"/>
              <w:right w:val="single" w:sz="4" w:space="0" w:color="000000"/>
            </w:tcBorders>
          </w:tcPr>
          <w:p>
            <w:pPr>
              <w:pStyle w:val="TableParagraph"/>
              <w:rPr>
                <w:rFonts w:ascii="黑体"/>
                <w:sz w:val="20"/>
              </w:rPr>
            </w:pPr>
          </w:p>
          <w:p>
            <w:pPr>
              <w:pStyle w:val="TableParagraph"/>
              <w:rPr>
                <w:rFonts w:ascii="黑体"/>
                <w:sz w:val="20"/>
              </w:rPr>
            </w:pPr>
          </w:p>
          <w:p>
            <w:pPr>
              <w:pStyle w:val="TableParagraph"/>
              <w:spacing w:before="175"/>
              <w:ind w:left="186" w:right="171"/>
              <w:jc w:val="center"/>
              <w:rPr>
                <w:sz w:val="21"/>
              </w:rPr>
            </w:pPr>
            <w:r>
              <w:rPr>
                <w:sz w:val="21"/>
              </w:rPr>
              <w:t>多选</w:t>
            </w:r>
          </w:p>
        </w:tc>
        <w:tc>
          <w:tcPr>
            <w:tcW w:w="3750" w:type="dxa"/>
            <w:tcBorders>
              <w:left w:val="single" w:sz="4" w:space="0" w:color="000000"/>
              <w:bottom w:val="single" w:sz="4" w:space="0" w:color="000000"/>
              <w:right w:val="single" w:sz="4" w:space="0" w:color="000000"/>
            </w:tcBorders>
          </w:tcPr>
          <w:p>
            <w:pPr>
              <w:pStyle w:val="TableParagraph"/>
              <w:spacing w:line="259" w:lineRule="auto" w:before="107"/>
              <w:ind w:left="95" w:right="73"/>
              <w:jc w:val="center"/>
              <w:rPr>
                <w:sz w:val="21"/>
              </w:rPr>
            </w:pPr>
            <w:r>
              <w:rPr>
                <w:w w:val="95"/>
                <w:sz w:val="21"/>
              </w:rPr>
              <w:t>砖石工程机器人、混凝土及钢筋混凝土工程机器人、楼地面工程机器人、墙柱面工程机器人、油漆涂料裱糊工程机器</w:t>
            </w:r>
            <w:r>
              <w:rPr>
                <w:sz w:val="21"/>
              </w:rPr>
              <w:t>人、其他(消耗量标准中未体现的新型建筑机器人)</w:t>
            </w:r>
          </w:p>
        </w:tc>
        <w:tc>
          <w:tcPr>
            <w:tcW w:w="1425" w:type="dxa"/>
            <w:tcBorders>
              <w:left w:val="single" w:sz="4" w:space="0" w:color="000000"/>
              <w:bottom w:val="single" w:sz="4" w:space="0" w:color="000000"/>
              <w:right w:val="single" w:sz="4" w:space="0" w:color="000000"/>
            </w:tcBorders>
          </w:tcPr>
          <w:p>
            <w:pPr>
              <w:pStyle w:val="TableParagraph"/>
              <w:rPr>
                <w:rFonts w:ascii="Times New Roman"/>
                <w:sz w:val="20"/>
              </w:rPr>
            </w:pPr>
          </w:p>
        </w:tc>
        <w:tc>
          <w:tcPr>
            <w:tcW w:w="1428" w:type="dxa"/>
            <w:tcBorders>
              <w:left w:val="single" w:sz="4" w:space="0" w:color="000000"/>
              <w:bottom w:val="single" w:sz="4" w:space="0" w:color="000000"/>
            </w:tcBorders>
          </w:tcPr>
          <w:p>
            <w:pPr>
              <w:pStyle w:val="TableParagraph"/>
              <w:rPr>
                <w:rFonts w:ascii="黑体"/>
                <w:sz w:val="20"/>
              </w:rPr>
            </w:pPr>
          </w:p>
          <w:p>
            <w:pPr>
              <w:pStyle w:val="TableParagraph"/>
              <w:rPr>
                <w:rFonts w:ascii="黑体"/>
                <w:sz w:val="20"/>
              </w:rPr>
            </w:pPr>
          </w:p>
          <w:p>
            <w:pPr>
              <w:pStyle w:val="TableParagraph"/>
              <w:spacing w:before="175"/>
              <w:ind w:left="277" w:right="252"/>
              <w:jc w:val="center"/>
              <w:rPr>
                <w:sz w:val="21"/>
              </w:rPr>
            </w:pPr>
            <w:r>
              <w:rPr>
                <w:sz w:val="21"/>
              </w:rPr>
              <w:t>A4VNJZ</w:t>
            </w:r>
          </w:p>
        </w:tc>
      </w:tr>
      <w:tr>
        <w:trPr>
          <w:trHeight w:val="730" w:hRule="atLeast"/>
        </w:trPr>
        <w:tc>
          <w:tcPr>
            <w:tcW w:w="2114" w:type="dxa"/>
            <w:gridSpan w:val="2"/>
            <w:tcBorders>
              <w:top w:val="single" w:sz="4" w:space="0" w:color="000000"/>
              <w:bottom w:val="single" w:sz="4" w:space="0" w:color="000000"/>
              <w:right w:val="single" w:sz="4" w:space="0" w:color="000000"/>
            </w:tcBorders>
          </w:tcPr>
          <w:p>
            <w:pPr>
              <w:pStyle w:val="TableParagraph"/>
              <w:spacing w:before="7"/>
              <w:rPr>
                <w:rFonts w:ascii="黑体"/>
                <w:sz w:val="18"/>
              </w:rPr>
            </w:pPr>
          </w:p>
          <w:p>
            <w:pPr>
              <w:pStyle w:val="TableParagraph"/>
              <w:ind w:left="637"/>
              <w:rPr>
                <w:sz w:val="21"/>
              </w:rPr>
            </w:pPr>
            <w:r>
              <w:rPr>
                <w:sz w:val="21"/>
              </w:rPr>
              <w:t>耐火等级</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7"/>
              <w:rPr>
                <w:rFonts w:ascii="黑体"/>
                <w:sz w:val="18"/>
              </w:rPr>
            </w:pPr>
          </w:p>
          <w:p>
            <w:pPr>
              <w:pStyle w:val="TableParagraph"/>
              <w:ind w:left="18"/>
              <w:jc w:val="center"/>
              <w:rPr>
                <w:sz w:val="21"/>
              </w:rPr>
            </w:pPr>
            <w:r>
              <w:rPr>
                <w:w w:val="99"/>
                <w:sz w:val="21"/>
              </w:rPr>
              <w:t>否</w:t>
            </w:r>
          </w:p>
        </w:tc>
        <w:tc>
          <w:tcPr>
            <w:tcW w:w="1250" w:type="dxa"/>
            <w:tcBorders>
              <w:top w:val="single" w:sz="4" w:space="0" w:color="000000"/>
              <w:left w:val="single" w:sz="4" w:space="0" w:color="000000"/>
              <w:bottom w:val="single" w:sz="4" w:space="0" w:color="000000"/>
              <w:right w:val="single" w:sz="4" w:space="0" w:color="000000"/>
            </w:tcBorders>
          </w:tcPr>
          <w:p>
            <w:pPr>
              <w:pStyle w:val="TableParagraph"/>
              <w:spacing w:before="7"/>
              <w:rPr>
                <w:rFonts w:ascii="黑体"/>
                <w:sz w:val="18"/>
              </w:rPr>
            </w:pPr>
          </w:p>
          <w:p>
            <w:pPr>
              <w:pStyle w:val="TableParagraph"/>
              <w:ind w:left="186" w:right="171"/>
              <w:jc w:val="center"/>
              <w:rPr>
                <w:sz w:val="21"/>
              </w:rPr>
            </w:pPr>
            <w:r>
              <w:rPr>
                <w:sz w:val="21"/>
              </w:rPr>
              <w:t>单选</w:t>
            </w:r>
          </w:p>
        </w:tc>
        <w:tc>
          <w:tcPr>
            <w:tcW w:w="3750" w:type="dxa"/>
            <w:tcBorders>
              <w:top w:val="single" w:sz="4" w:space="0" w:color="000000"/>
              <w:left w:val="single" w:sz="4" w:space="0" w:color="000000"/>
              <w:bottom w:val="single" w:sz="4" w:space="0" w:color="000000"/>
              <w:right w:val="single" w:sz="4" w:space="0" w:color="000000"/>
            </w:tcBorders>
          </w:tcPr>
          <w:p>
            <w:pPr>
              <w:pStyle w:val="TableParagraph"/>
              <w:spacing w:line="249" w:lineRule="auto" w:before="99"/>
              <w:ind w:left="409" w:right="390"/>
              <w:rPr>
                <w:sz w:val="21"/>
              </w:rPr>
            </w:pPr>
            <w:r>
              <w:rPr>
                <w:sz w:val="21"/>
              </w:rPr>
              <w:t>地下：一级、二级、三级、四级地上：一级、二级、三级、四级</w:t>
            </w:r>
          </w:p>
        </w:tc>
        <w:tc>
          <w:tcPr>
            <w:tcW w:w="142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28" w:type="dxa"/>
            <w:tcBorders>
              <w:top w:val="single" w:sz="4" w:space="0" w:color="000000"/>
              <w:left w:val="single" w:sz="4" w:space="0" w:color="000000"/>
              <w:bottom w:val="single" w:sz="4" w:space="0" w:color="000000"/>
            </w:tcBorders>
          </w:tcPr>
          <w:p>
            <w:pPr>
              <w:pStyle w:val="TableParagraph"/>
              <w:spacing w:before="7"/>
              <w:rPr>
                <w:rFonts w:ascii="黑体"/>
                <w:sz w:val="18"/>
              </w:rPr>
            </w:pPr>
          </w:p>
          <w:p>
            <w:pPr>
              <w:pStyle w:val="TableParagraph"/>
              <w:ind w:left="277" w:right="252"/>
              <w:jc w:val="center"/>
              <w:rPr>
                <w:sz w:val="21"/>
              </w:rPr>
            </w:pPr>
            <w:r>
              <w:rPr>
                <w:sz w:val="21"/>
              </w:rPr>
              <w:t>A4NHDJ</w:t>
            </w:r>
          </w:p>
        </w:tc>
      </w:tr>
      <w:tr>
        <w:trPr>
          <w:trHeight w:val="482" w:hRule="atLeast"/>
        </w:trPr>
        <w:tc>
          <w:tcPr>
            <w:tcW w:w="2114" w:type="dxa"/>
            <w:gridSpan w:val="2"/>
            <w:tcBorders>
              <w:top w:val="single" w:sz="4" w:space="0" w:color="000000"/>
              <w:bottom w:val="single" w:sz="4" w:space="0" w:color="000000"/>
              <w:right w:val="single" w:sz="4" w:space="0" w:color="000000"/>
            </w:tcBorders>
          </w:tcPr>
          <w:p>
            <w:pPr>
              <w:pStyle w:val="TableParagraph"/>
              <w:spacing w:before="115"/>
              <w:ind w:left="637"/>
              <w:rPr>
                <w:sz w:val="21"/>
              </w:rPr>
            </w:pPr>
            <w:r>
              <w:rPr>
                <w:sz w:val="21"/>
              </w:rPr>
              <w:t>装修类别</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115"/>
              <w:ind w:left="18"/>
              <w:jc w:val="center"/>
              <w:rPr>
                <w:sz w:val="21"/>
              </w:rPr>
            </w:pPr>
            <w:r>
              <w:rPr>
                <w:w w:val="99"/>
                <w:sz w:val="21"/>
              </w:rPr>
              <w:t>是</w:t>
            </w:r>
          </w:p>
        </w:tc>
        <w:tc>
          <w:tcPr>
            <w:tcW w:w="1250" w:type="dxa"/>
            <w:tcBorders>
              <w:top w:val="single" w:sz="4" w:space="0" w:color="000000"/>
              <w:left w:val="single" w:sz="4" w:space="0" w:color="000000"/>
              <w:bottom w:val="single" w:sz="4" w:space="0" w:color="000000"/>
              <w:right w:val="single" w:sz="4" w:space="0" w:color="000000"/>
            </w:tcBorders>
          </w:tcPr>
          <w:p>
            <w:pPr>
              <w:pStyle w:val="TableParagraph"/>
              <w:spacing w:before="115"/>
              <w:ind w:left="186" w:right="171"/>
              <w:jc w:val="center"/>
              <w:rPr>
                <w:sz w:val="21"/>
              </w:rPr>
            </w:pPr>
            <w:r>
              <w:rPr>
                <w:sz w:val="21"/>
              </w:rPr>
              <w:t>单选</w:t>
            </w:r>
          </w:p>
        </w:tc>
        <w:tc>
          <w:tcPr>
            <w:tcW w:w="3750" w:type="dxa"/>
            <w:tcBorders>
              <w:top w:val="single" w:sz="4" w:space="0" w:color="000000"/>
              <w:left w:val="single" w:sz="4" w:space="0" w:color="000000"/>
              <w:bottom w:val="single" w:sz="4" w:space="0" w:color="000000"/>
              <w:right w:val="single" w:sz="4" w:space="0" w:color="000000"/>
            </w:tcBorders>
          </w:tcPr>
          <w:p>
            <w:pPr>
              <w:pStyle w:val="TableParagraph"/>
              <w:spacing w:before="115"/>
              <w:ind w:left="92" w:right="73"/>
              <w:jc w:val="center"/>
              <w:rPr>
                <w:sz w:val="21"/>
              </w:rPr>
            </w:pPr>
            <w:r>
              <w:rPr>
                <w:sz w:val="21"/>
              </w:rPr>
              <w:t>一次装修、二次装修</w:t>
            </w:r>
          </w:p>
        </w:tc>
        <w:tc>
          <w:tcPr>
            <w:tcW w:w="142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28" w:type="dxa"/>
            <w:tcBorders>
              <w:top w:val="single" w:sz="4" w:space="0" w:color="000000"/>
              <w:left w:val="single" w:sz="4" w:space="0" w:color="000000"/>
              <w:bottom w:val="single" w:sz="4" w:space="0" w:color="000000"/>
            </w:tcBorders>
          </w:tcPr>
          <w:p>
            <w:pPr>
              <w:pStyle w:val="TableParagraph"/>
              <w:spacing w:before="113"/>
              <w:ind w:left="277" w:right="252"/>
              <w:jc w:val="center"/>
              <w:rPr>
                <w:sz w:val="20"/>
              </w:rPr>
            </w:pPr>
            <w:r>
              <w:rPr>
                <w:sz w:val="20"/>
              </w:rPr>
              <w:t>A4VXLB</w:t>
            </w:r>
          </w:p>
        </w:tc>
      </w:tr>
      <w:tr>
        <w:trPr>
          <w:trHeight w:val="500" w:hRule="atLeast"/>
        </w:trPr>
        <w:tc>
          <w:tcPr>
            <w:tcW w:w="385" w:type="dxa"/>
            <w:vMerge w:val="restart"/>
            <w:tcBorders>
              <w:top w:val="single" w:sz="4" w:space="0" w:color="000000"/>
              <w:bottom w:val="single" w:sz="4" w:space="0" w:color="000000"/>
              <w:right w:val="single" w:sz="4" w:space="0" w:color="000000"/>
            </w:tcBorders>
          </w:tcPr>
          <w:p>
            <w:pPr>
              <w:pStyle w:val="TableParagraph"/>
              <w:spacing w:line="249" w:lineRule="auto" w:before="98"/>
              <w:ind w:left="87" w:right="71"/>
              <w:jc w:val="both"/>
              <w:rPr>
                <w:sz w:val="21"/>
              </w:rPr>
            </w:pPr>
            <w:r>
              <w:rPr>
                <w:sz w:val="21"/>
              </w:rPr>
              <w:t>充电桩</w:t>
            </w:r>
          </w:p>
        </w:tc>
        <w:tc>
          <w:tcPr>
            <w:tcW w:w="1729" w:type="dxa"/>
            <w:tcBorders>
              <w:top w:val="single" w:sz="4" w:space="0" w:color="000000"/>
              <w:left w:val="single" w:sz="4" w:space="0" w:color="000000"/>
              <w:bottom w:val="single" w:sz="4" w:space="0" w:color="000000"/>
              <w:right w:val="single" w:sz="4" w:space="0" w:color="000000"/>
            </w:tcBorders>
          </w:tcPr>
          <w:p>
            <w:pPr>
              <w:pStyle w:val="TableParagraph"/>
              <w:spacing w:before="124"/>
              <w:ind w:left="129" w:right="115"/>
              <w:jc w:val="center"/>
              <w:rPr>
                <w:sz w:val="21"/>
              </w:rPr>
            </w:pPr>
            <w:r>
              <w:rPr>
                <w:sz w:val="21"/>
              </w:rPr>
              <w:t>数量</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124"/>
              <w:ind w:left="18"/>
              <w:jc w:val="center"/>
              <w:rPr>
                <w:sz w:val="21"/>
              </w:rPr>
            </w:pPr>
            <w:r>
              <w:rPr>
                <w:w w:val="99"/>
                <w:sz w:val="21"/>
              </w:rPr>
              <w:t>否</w:t>
            </w:r>
          </w:p>
        </w:tc>
        <w:tc>
          <w:tcPr>
            <w:tcW w:w="1250" w:type="dxa"/>
            <w:tcBorders>
              <w:top w:val="single" w:sz="4" w:space="0" w:color="000000"/>
              <w:left w:val="single" w:sz="4" w:space="0" w:color="000000"/>
              <w:bottom w:val="single" w:sz="4" w:space="0" w:color="000000"/>
              <w:right w:val="single" w:sz="4" w:space="0" w:color="000000"/>
            </w:tcBorders>
          </w:tcPr>
          <w:p>
            <w:pPr>
              <w:pStyle w:val="TableParagraph"/>
              <w:spacing w:before="124"/>
              <w:ind w:left="188" w:right="170"/>
              <w:jc w:val="center"/>
              <w:rPr>
                <w:sz w:val="21"/>
              </w:rPr>
            </w:pPr>
            <w:r>
              <w:rPr>
                <w:sz w:val="21"/>
              </w:rPr>
              <w:t>输入数值</w:t>
            </w:r>
          </w:p>
        </w:tc>
        <w:tc>
          <w:tcPr>
            <w:tcW w:w="375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2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28" w:type="dxa"/>
            <w:tcBorders>
              <w:top w:val="single" w:sz="4" w:space="0" w:color="000000"/>
              <w:left w:val="single" w:sz="4" w:space="0" w:color="000000"/>
              <w:bottom w:val="single" w:sz="4" w:space="0" w:color="000000"/>
            </w:tcBorders>
          </w:tcPr>
          <w:p>
            <w:pPr>
              <w:pStyle w:val="TableParagraph"/>
              <w:spacing w:before="123"/>
              <w:ind w:left="277" w:right="252"/>
              <w:jc w:val="center"/>
              <w:rPr>
                <w:sz w:val="20"/>
              </w:rPr>
            </w:pPr>
            <w:r>
              <w:rPr>
                <w:sz w:val="20"/>
              </w:rPr>
              <w:t>A4IDVU</w:t>
            </w:r>
          </w:p>
        </w:tc>
      </w:tr>
      <w:tr>
        <w:trPr>
          <w:trHeight w:val="500" w:hRule="atLeast"/>
        </w:trPr>
        <w:tc>
          <w:tcPr>
            <w:tcW w:w="385" w:type="dxa"/>
            <w:vMerge/>
            <w:tcBorders>
              <w:top w:val="nil"/>
              <w:bottom w:val="single" w:sz="4" w:space="0" w:color="000000"/>
              <w:right w:val="single" w:sz="4" w:space="0" w:color="000000"/>
            </w:tcBorders>
          </w:tcPr>
          <w:p>
            <w:pPr>
              <w:rPr>
                <w:sz w:val="2"/>
                <w:szCs w:val="2"/>
              </w:rPr>
            </w:pPr>
          </w:p>
        </w:tc>
        <w:tc>
          <w:tcPr>
            <w:tcW w:w="1729" w:type="dxa"/>
            <w:tcBorders>
              <w:top w:val="single" w:sz="4" w:space="0" w:color="000000"/>
              <w:left w:val="single" w:sz="4" w:space="0" w:color="000000"/>
              <w:bottom w:val="single" w:sz="4" w:space="0" w:color="000000"/>
              <w:right w:val="single" w:sz="4" w:space="0" w:color="000000"/>
            </w:tcBorders>
          </w:tcPr>
          <w:p>
            <w:pPr>
              <w:pStyle w:val="TableParagraph"/>
              <w:spacing w:before="123"/>
              <w:ind w:left="131" w:right="115"/>
              <w:jc w:val="center"/>
              <w:rPr>
                <w:sz w:val="21"/>
              </w:rPr>
            </w:pPr>
            <w:r>
              <w:rPr>
                <w:sz w:val="21"/>
              </w:rPr>
              <w:t>建设方式</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123"/>
              <w:ind w:left="18"/>
              <w:jc w:val="center"/>
              <w:rPr>
                <w:sz w:val="21"/>
              </w:rPr>
            </w:pPr>
            <w:r>
              <w:rPr>
                <w:w w:val="99"/>
                <w:sz w:val="21"/>
              </w:rPr>
              <w:t>否</w:t>
            </w:r>
          </w:p>
        </w:tc>
        <w:tc>
          <w:tcPr>
            <w:tcW w:w="1250" w:type="dxa"/>
            <w:tcBorders>
              <w:top w:val="single" w:sz="4" w:space="0" w:color="000000"/>
              <w:left w:val="single" w:sz="4" w:space="0" w:color="000000"/>
              <w:bottom w:val="single" w:sz="4" w:space="0" w:color="000000"/>
              <w:right w:val="single" w:sz="4" w:space="0" w:color="000000"/>
            </w:tcBorders>
          </w:tcPr>
          <w:p>
            <w:pPr>
              <w:pStyle w:val="TableParagraph"/>
              <w:spacing w:before="123"/>
              <w:ind w:left="186" w:right="171"/>
              <w:jc w:val="center"/>
              <w:rPr>
                <w:sz w:val="21"/>
              </w:rPr>
            </w:pPr>
            <w:r>
              <w:rPr>
                <w:sz w:val="21"/>
              </w:rPr>
              <w:t>单选</w:t>
            </w:r>
          </w:p>
        </w:tc>
        <w:tc>
          <w:tcPr>
            <w:tcW w:w="3750" w:type="dxa"/>
            <w:tcBorders>
              <w:top w:val="single" w:sz="4" w:space="0" w:color="000000"/>
              <w:left w:val="single" w:sz="4" w:space="0" w:color="000000"/>
              <w:bottom w:val="single" w:sz="4" w:space="0" w:color="000000"/>
              <w:right w:val="single" w:sz="4" w:space="0" w:color="000000"/>
            </w:tcBorders>
          </w:tcPr>
          <w:p>
            <w:pPr>
              <w:pStyle w:val="TableParagraph"/>
              <w:spacing w:before="123"/>
              <w:ind w:left="87" w:right="73"/>
              <w:jc w:val="center"/>
              <w:rPr>
                <w:sz w:val="21"/>
              </w:rPr>
            </w:pPr>
            <w:r>
              <w:rPr>
                <w:sz w:val="21"/>
              </w:rPr>
              <w:t>自建自营、自建外营、预留外建外营</w:t>
            </w:r>
          </w:p>
        </w:tc>
        <w:tc>
          <w:tcPr>
            <w:tcW w:w="142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28" w:type="dxa"/>
            <w:tcBorders>
              <w:top w:val="single" w:sz="4" w:space="0" w:color="000000"/>
              <w:left w:val="single" w:sz="4" w:space="0" w:color="000000"/>
              <w:bottom w:val="single" w:sz="4" w:space="0" w:color="000000"/>
            </w:tcBorders>
          </w:tcPr>
          <w:p>
            <w:pPr>
              <w:pStyle w:val="TableParagraph"/>
              <w:spacing w:before="124"/>
              <w:ind w:left="277" w:right="252"/>
              <w:jc w:val="center"/>
              <w:rPr>
                <w:sz w:val="20"/>
              </w:rPr>
            </w:pPr>
            <w:r>
              <w:rPr>
                <w:sz w:val="20"/>
              </w:rPr>
              <w:t>A4VJFU</w:t>
            </w:r>
          </w:p>
        </w:tc>
      </w:tr>
      <w:tr>
        <w:trPr>
          <w:trHeight w:val="481" w:hRule="atLeast"/>
        </w:trPr>
        <w:tc>
          <w:tcPr>
            <w:tcW w:w="2114" w:type="dxa"/>
            <w:gridSpan w:val="2"/>
            <w:tcBorders>
              <w:top w:val="single" w:sz="4" w:space="0" w:color="000000"/>
              <w:bottom w:val="single" w:sz="4" w:space="0" w:color="000000"/>
              <w:right w:val="single" w:sz="4" w:space="0" w:color="000000"/>
            </w:tcBorders>
          </w:tcPr>
          <w:p>
            <w:pPr>
              <w:pStyle w:val="TableParagraph"/>
              <w:spacing w:before="115"/>
              <w:ind w:left="137"/>
              <w:rPr>
                <w:sz w:val="21"/>
              </w:rPr>
            </w:pPr>
            <w:r>
              <w:rPr>
                <w:spacing w:val="-1"/>
                <w:w w:val="99"/>
                <w:sz w:val="21"/>
              </w:rPr>
              <w:t>二次装修面积（</w:t>
            </w:r>
            <w:r>
              <w:rPr>
                <w:spacing w:val="1"/>
                <w:w w:val="99"/>
                <w:sz w:val="21"/>
              </w:rPr>
              <w:t>m</w:t>
            </w:r>
            <w:r>
              <w:rPr>
                <w:spacing w:val="-1"/>
                <w:w w:val="106"/>
                <w:position w:val="11"/>
                <w:sz w:val="10"/>
              </w:rPr>
              <w:t>2</w:t>
            </w:r>
            <w:r>
              <w:rPr>
                <w:w w:val="99"/>
                <w:sz w:val="21"/>
              </w:rPr>
              <w:t>）</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115"/>
              <w:ind w:left="18"/>
              <w:jc w:val="center"/>
              <w:rPr>
                <w:sz w:val="21"/>
              </w:rPr>
            </w:pPr>
            <w:r>
              <w:rPr>
                <w:w w:val="99"/>
                <w:sz w:val="21"/>
              </w:rPr>
              <w:t>是</w:t>
            </w:r>
          </w:p>
        </w:tc>
        <w:tc>
          <w:tcPr>
            <w:tcW w:w="1250" w:type="dxa"/>
            <w:tcBorders>
              <w:top w:val="single" w:sz="4" w:space="0" w:color="000000"/>
              <w:left w:val="single" w:sz="4" w:space="0" w:color="000000"/>
              <w:bottom w:val="single" w:sz="4" w:space="0" w:color="000000"/>
              <w:right w:val="single" w:sz="4" w:space="0" w:color="000000"/>
            </w:tcBorders>
          </w:tcPr>
          <w:p>
            <w:pPr>
              <w:pStyle w:val="TableParagraph"/>
              <w:spacing w:before="115"/>
              <w:ind w:left="188" w:right="170"/>
              <w:jc w:val="center"/>
              <w:rPr>
                <w:sz w:val="21"/>
              </w:rPr>
            </w:pPr>
            <w:r>
              <w:rPr>
                <w:sz w:val="21"/>
              </w:rPr>
              <w:t>输入数值</w:t>
            </w:r>
          </w:p>
        </w:tc>
        <w:tc>
          <w:tcPr>
            <w:tcW w:w="375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2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28" w:type="dxa"/>
            <w:tcBorders>
              <w:top w:val="single" w:sz="4" w:space="0" w:color="000000"/>
              <w:left w:val="single" w:sz="4" w:space="0" w:color="000000"/>
              <w:bottom w:val="single" w:sz="4" w:space="0" w:color="000000"/>
            </w:tcBorders>
          </w:tcPr>
          <w:p>
            <w:pPr>
              <w:pStyle w:val="TableParagraph"/>
              <w:spacing w:before="113"/>
              <w:ind w:left="277" w:right="252"/>
              <w:jc w:val="center"/>
              <w:rPr>
                <w:sz w:val="20"/>
              </w:rPr>
            </w:pPr>
            <w:r>
              <w:rPr>
                <w:sz w:val="20"/>
              </w:rPr>
              <w:t>A4EVMJ</w:t>
            </w:r>
          </w:p>
        </w:tc>
      </w:tr>
      <w:tr>
        <w:trPr>
          <w:trHeight w:val="482" w:hRule="atLeast"/>
        </w:trPr>
        <w:tc>
          <w:tcPr>
            <w:tcW w:w="2114" w:type="dxa"/>
            <w:gridSpan w:val="2"/>
            <w:tcBorders>
              <w:top w:val="single" w:sz="4" w:space="0" w:color="000000"/>
              <w:bottom w:val="single" w:sz="4" w:space="0" w:color="000000"/>
              <w:right w:val="single" w:sz="4" w:space="0" w:color="000000"/>
            </w:tcBorders>
          </w:tcPr>
          <w:p>
            <w:pPr>
              <w:pStyle w:val="TableParagraph"/>
              <w:spacing w:before="115"/>
              <w:ind w:left="137"/>
              <w:rPr>
                <w:sz w:val="21"/>
              </w:rPr>
            </w:pPr>
            <w:r>
              <w:rPr>
                <w:spacing w:val="-1"/>
                <w:w w:val="99"/>
                <w:sz w:val="21"/>
              </w:rPr>
              <w:t>空调使用面积（</w:t>
            </w:r>
            <w:r>
              <w:rPr>
                <w:spacing w:val="1"/>
                <w:w w:val="99"/>
                <w:sz w:val="21"/>
              </w:rPr>
              <w:t>m</w:t>
            </w:r>
            <w:r>
              <w:rPr>
                <w:spacing w:val="-1"/>
                <w:w w:val="106"/>
                <w:position w:val="11"/>
                <w:sz w:val="10"/>
              </w:rPr>
              <w:t>2</w:t>
            </w:r>
            <w:r>
              <w:rPr>
                <w:w w:val="99"/>
                <w:sz w:val="21"/>
              </w:rPr>
              <w:t>）</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115"/>
              <w:ind w:left="18"/>
              <w:jc w:val="center"/>
              <w:rPr>
                <w:sz w:val="21"/>
              </w:rPr>
            </w:pPr>
            <w:r>
              <w:rPr>
                <w:w w:val="99"/>
                <w:sz w:val="21"/>
              </w:rPr>
              <w:t>否</w:t>
            </w:r>
          </w:p>
        </w:tc>
        <w:tc>
          <w:tcPr>
            <w:tcW w:w="1250" w:type="dxa"/>
            <w:tcBorders>
              <w:top w:val="single" w:sz="4" w:space="0" w:color="000000"/>
              <w:left w:val="single" w:sz="4" w:space="0" w:color="000000"/>
              <w:bottom w:val="single" w:sz="4" w:space="0" w:color="000000"/>
              <w:right w:val="single" w:sz="4" w:space="0" w:color="000000"/>
            </w:tcBorders>
          </w:tcPr>
          <w:p>
            <w:pPr>
              <w:pStyle w:val="TableParagraph"/>
              <w:spacing w:before="115"/>
              <w:ind w:left="188" w:right="170"/>
              <w:jc w:val="center"/>
              <w:rPr>
                <w:sz w:val="21"/>
              </w:rPr>
            </w:pPr>
            <w:r>
              <w:rPr>
                <w:sz w:val="21"/>
              </w:rPr>
              <w:t>输入数值</w:t>
            </w:r>
          </w:p>
        </w:tc>
        <w:tc>
          <w:tcPr>
            <w:tcW w:w="375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2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28" w:type="dxa"/>
            <w:tcBorders>
              <w:top w:val="single" w:sz="4" w:space="0" w:color="000000"/>
              <w:left w:val="single" w:sz="4" w:space="0" w:color="000000"/>
              <w:bottom w:val="single" w:sz="4" w:space="0" w:color="000000"/>
            </w:tcBorders>
          </w:tcPr>
          <w:p>
            <w:pPr>
              <w:pStyle w:val="TableParagraph"/>
              <w:spacing w:before="113"/>
              <w:ind w:left="277" w:right="252"/>
              <w:jc w:val="center"/>
              <w:rPr>
                <w:sz w:val="20"/>
              </w:rPr>
            </w:pPr>
            <w:r>
              <w:rPr>
                <w:sz w:val="20"/>
              </w:rPr>
              <w:t>A4KTMJ</w:t>
            </w:r>
          </w:p>
        </w:tc>
      </w:tr>
      <w:tr>
        <w:trPr>
          <w:trHeight w:val="481" w:hRule="atLeast"/>
        </w:trPr>
        <w:tc>
          <w:tcPr>
            <w:tcW w:w="2114" w:type="dxa"/>
            <w:gridSpan w:val="2"/>
            <w:tcBorders>
              <w:top w:val="single" w:sz="4" w:space="0" w:color="000000"/>
              <w:bottom w:val="single" w:sz="4" w:space="0" w:color="000000"/>
              <w:right w:val="single" w:sz="4" w:space="0" w:color="000000"/>
            </w:tcBorders>
          </w:tcPr>
          <w:p>
            <w:pPr>
              <w:pStyle w:val="TableParagraph"/>
              <w:spacing w:before="115"/>
              <w:ind w:left="137"/>
              <w:rPr>
                <w:sz w:val="21"/>
              </w:rPr>
            </w:pPr>
            <w:r>
              <w:rPr>
                <w:spacing w:val="-1"/>
                <w:w w:val="99"/>
                <w:sz w:val="21"/>
              </w:rPr>
              <w:t>地暖使用面积（</w:t>
            </w:r>
            <w:r>
              <w:rPr>
                <w:spacing w:val="1"/>
                <w:w w:val="99"/>
                <w:sz w:val="21"/>
              </w:rPr>
              <w:t>m</w:t>
            </w:r>
            <w:r>
              <w:rPr>
                <w:spacing w:val="-1"/>
                <w:w w:val="106"/>
                <w:position w:val="11"/>
                <w:sz w:val="10"/>
              </w:rPr>
              <w:t>2</w:t>
            </w:r>
            <w:r>
              <w:rPr>
                <w:w w:val="99"/>
                <w:sz w:val="21"/>
              </w:rPr>
              <w:t>）</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115"/>
              <w:ind w:left="18"/>
              <w:jc w:val="center"/>
              <w:rPr>
                <w:sz w:val="21"/>
              </w:rPr>
            </w:pPr>
            <w:r>
              <w:rPr>
                <w:w w:val="99"/>
                <w:sz w:val="21"/>
              </w:rPr>
              <w:t>否</w:t>
            </w:r>
          </w:p>
        </w:tc>
        <w:tc>
          <w:tcPr>
            <w:tcW w:w="1250" w:type="dxa"/>
            <w:tcBorders>
              <w:top w:val="single" w:sz="4" w:space="0" w:color="000000"/>
              <w:left w:val="single" w:sz="4" w:space="0" w:color="000000"/>
              <w:bottom w:val="single" w:sz="4" w:space="0" w:color="000000"/>
              <w:right w:val="single" w:sz="4" w:space="0" w:color="000000"/>
            </w:tcBorders>
          </w:tcPr>
          <w:p>
            <w:pPr>
              <w:pStyle w:val="TableParagraph"/>
              <w:spacing w:before="115"/>
              <w:ind w:left="188" w:right="170"/>
              <w:jc w:val="center"/>
              <w:rPr>
                <w:sz w:val="21"/>
              </w:rPr>
            </w:pPr>
            <w:r>
              <w:rPr>
                <w:sz w:val="21"/>
              </w:rPr>
              <w:t>输入数值</w:t>
            </w:r>
          </w:p>
        </w:tc>
        <w:tc>
          <w:tcPr>
            <w:tcW w:w="375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2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28" w:type="dxa"/>
            <w:tcBorders>
              <w:top w:val="single" w:sz="4" w:space="0" w:color="000000"/>
              <w:left w:val="single" w:sz="4" w:space="0" w:color="000000"/>
              <w:bottom w:val="single" w:sz="4" w:space="0" w:color="000000"/>
            </w:tcBorders>
          </w:tcPr>
          <w:p>
            <w:pPr>
              <w:pStyle w:val="TableParagraph"/>
              <w:spacing w:before="113"/>
              <w:ind w:left="277" w:right="252"/>
              <w:jc w:val="center"/>
              <w:rPr>
                <w:sz w:val="20"/>
              </w:rPr>
            </w:pPr>
            <w:r>
              <w:rPr>
                <w:sz w:val="20"/>
              </w:rPr>
              <w:t>A4DNMJ</w:t>
            </w:r>
          </w:p>
        </w:tc>
      </w:tr>
      <w:tr>
        <w:trPr>
          <w:trHeight w:val="729" w:hRule="atLeast"/>
        </w:trPr>
        <w:tc>
          <w:tcPr>
            <w:tcW w:w="2114" w:type="dxa"/>
            <w:gridSpan w:val="2"/>
            <w:tcBorders>
              <w:top w:val="single" w:sz="4" w:space="0" w:color="000000"/>
              <w:right w:val="single" w:sz="4" w:space="0" w:color="000000"/>
            </w:tcBorders>
          </w:tcPr>
          <w:p>
            <w:pPr>
              <w:pStyle w:val="TableParagraph"/>
              <w:spacing w:line="249" w:lineRule="auto" w:before="98"/>
              <w:ind w:left="557" w:right="202" w:hanging="341"/>
              <w:rPr>
                <w:sz w:val="21"/>
              </w:rPr>
            </w:pPr>
            <w:r>
              <w:rPr>
                <w:sz w:val="21"/>
              </w:rPr>
              <w:t>太阳能光伏板安装</w:t>
            </w:r>
            <w:r>
              <w:rPr>
                <w:w w:val="99"/>
                <w:sz w:val="21"/>
              </w:rPr>
              <w:t>面积（m</w:t>
            </w:r>
            <w:r>
              <w:rPr>
                <w:w w:val="106"/>
                <w:position w:val="11"/>
                <w:sz w:val="10"/>
              </w:rPr>
              <w:t>2</w:t>
            </w:r>
            <w:r>
              <w:rPr>
                <w:w w:val="99"/>
                <w:sz w:val="21"/>
              </w:rPr>
              <w:t>）</w:t>
            </w:r>
          </w:p>
        </w:tc>
        <w:tc>
          <w:tcPr>
            <w:tcW w:w="617" w:type="dxa"/>
            <w:tcBorders>
              <w:top w:val="single" w:sz="4" w:space="0" w:color="000000"/>
              <w:left w:val="single" w:sz="4" w:space="0" w:color="000000"/>
              <w:right w:val="single" w:sz="4" w:space="0" w:color="000000"/>
            </w:tcBorders>
          </w:tcPr>
          <w:p>
            <w:pPr>
              <w:pStyle w:val="TableParagraph"/>
              <w:spacing w:before="9"/>
              <w:rPr>
                <w:rFonts w:ascii="黑体"/>
                <w:sz w:val="18"/>
              </w:rPr>
            </w:pPr>
          </w:p>
          <w:p>
            <w:pPr>
              <w:pStyle w:val="TableParagraph"/>
              <w:ind w:left="18"/>
              <w:jc w:val="center"/>
              <w:rPr>
                <w:sz w:val="21"/>
              </w:rPr>
            </w:pPr>
            <w:r>
              <w:rPr>
                <w:w w:val="99"/>
                <w:sz w:val="21"/>
              </w:rPr>
              <w:t>否</w:t>
            </w:r>
          </w:p>
        </w:tc>
        <w:tc>
          <w:tcPr>
            <w:tcW w:w="1250" w:type="dxa"/>
            <w:tcBorders>
              <w:top w:val="single" w:sz="4" w:space="0" w:color="000000"/>
              <w:left w:val="single" w:sz="4" w:space="0" w:color="000000"/>
              <w:right w:val="single" w:sz="4" w:space="0" w:color="000000"/>
            </w:tcBorders>
          </w:tcPr>
          <w:p>
            <w:pPr>
              <w:pStyle w:val="TableParagraph"/>
              <w:spacing w:before="9"/>
              <w:rPr>
                <w:rFonts w:ascii="黑体"/>
                <w:sz w:val="18"/>
              </w:rPr>
            </w:pPr>
          </w:p>
          <w:p>
            <w:pPr>
              <w:pStyle w:val="TableParagraph"/>
              <w:ind w:left="188" w:right="170"/>
              <w:jc w:val="center"/>
              <w:rPr>
                <w:sz w:val="21"/>
              </w:rPr>
            </w:pPr>
            <w:r>
              <w:rPr>
                <w:sz w:val="21"/>
              </w:rPr>
              <w:t>输入数值</w:t>
            </w:r>
          </w:p>
        </w:tc>
        <w:tc>
          <w:tcPr>
            <w:tcW w:w="3750" w:type="dxa"/>
            <w:tcBorders>
              <w:top w:val="single" w:sz="4" w:space="0" w:color="000000"/>
              <w:left w:val="single" w:sz="4" w:space="0" w:color="000000"/>
              <w:right w:val="single" w:sz="4" w:space="0" w:color="000000"/>
            </w:tcBorders>
          </w:tcPr>
          <w:p>
            <w:pPr>
              <w:pStyle w:val="TableParagraph"/>
              <w:rPr>
                <w:rFonts w:ascii="Times New Roman"/>
                <w:sz w:val="20"/>
              </w:rPr>
            </w:pPr>
          </w:p>
        </w:tc>
        <w:tc>
          <w:tcPr>
            <w:tcW w:w="1425" w:type="dxa"/>
            <w:tcBorders>
              <w:top w:val="single" w:sz="4" w:space="0" w:color="000000"/>
              <w:left w:val="single" w:sz="4" w:space="0" w:color="000000"/>
              <w:right w:val="single" w:sz="4" w:space="0" w:color="000000"/>
            </w:tcBorders>
          </w:tcPr>
          <w:p>
            <w:pPr>
              <w:pStyle w:val="TableParagraph"/>
              <w:rPr>
                <w:rFonts w:ascii="Times New Roman"/>
                <w:sz w:val="20"/>
              </w:rPr>
            </w:pPr>
          </w:p>
        </w:tc>
        <w:tc>
          <w:tcPr>
            <w:tcW w:w="1428" w:type="dxa"/>
            <w:tcBorders>
              <w:top w:val="single" w:sz="4" w:space="0" w:color="000000"/>
              <w:left w:val="single" w:sz="4" w:space="0" w:color="000000"/>
            </w:tcBorders>
          </w:tcPr>
          <w:p>
            <w:pPr>
              <w:pStyle w:val="TableParagraph"/>
              <w:spacing w:before="7"/>
              <w:rPr>
                <w:rFonts w:ascii="黑体"/>
                <w:sz w:val="18"/>
              </w:rPr>
            </w:pPr>
          </w:p>
          <w:p>
            <w:pPr>
              <w:pStyle w:val="TableParagraph"/>
              <w:ind w:left="277" w:right="252"/>
              <w:jc w:val="center"/>
              <w:rPr>
                <w:sz w:val="20"/>
              </w:rPr>
            </w:pPr>
            <w:r>
              <w:rPr>
                <w:sz w:val="20"/>
              </w:rPr>
              <w:t>A4GFMJ</w:t>
            </w:r>
          </w:p>
        </w:tc>
      </w:tr>
    </w:tbl>
    <w:p>
      <w:pPr>
        <w:spacing w:after="0"/>
        <w:jc w:val="center"/>
        <w:rPr>
          <w:sz w:val="20"/>
        </w:rPr>
        <w:sectPr>
          <w:pgSz w:w="11910" w:h="16840"/>
          <w:pgMar w:header="1528" w:footer="973" w:top="1780" w:bottom="1160" w:left="440" w:right="440"/>
        </w:sectPr>
      </w:pPr>
    </w:p>
    <w:p>
      <w:pPr>
        <w:pStyle w:val="ListParagraph"/>
        <w:numPr>
          <w:ilvl w:val="0"/>
          <w:numId w:val="26"/>
        </w:numPr>
        <w:tabs>
          <w:tab w:pos="1652" w:val="left" w:leader="none"/>
        </w:tabs>
        <w:spacing w:line="240" w:lineRule="auto" w:before="45" w:after="0"/>
        <w:ind w:left="1651" w:right="0" w:hanging="602"/>
        <w:jc w:val="left"/>
        <w:rPr>
          <w:sz w:val="24"/>
        </w:rPr>
      </w:pPr>
      <w:r>
        <w:rPr>
          <w:sz w:val="24"/>
        </w:rPr>
        <w:t>建筑与装饰工程（交通建筑）</w:t>
      </w:r>
      <w:r>
        <w:rPr>
          <w:spacing w:val="-5"/>
          <w:sz w:val="24"/>
        </w:rPr>
        <w:t>通用特征信息及编码应符合表 </w:t>
      </w:r>
      <w:r>
        <w:rPr>
          <w:sz w:val="24"/>
        </w:rPr>
        <w:t>7.10</w:t>
      </w:r>
      <w:r>
        <w:rPr>
          <w:spacing w:val="-12"/>
          <w:sz w:val="24"/>
        </w:rPr>
        <w:t> 的规定。</w:t>
      </w:r>
    </w:p>
    <w:p>
      <w:pPr>
        <w:pStyle w:val="BodyText"/>
        <w:spacing w:before="7"/>
        <w:rPr>
          <w:sz w:val="18"/>
        </w:rPr>
      </w:pPr>
    </w:p>
    <w:p>
      <w:pPr>
        <w:pStyle w:val="BodyText"/>
        <w:tabs>
          <w:tab w:pos="1020" w:val="left" w:leader="none"/>
        </w:tabs>
        <w:jc w:val="center"/>
        <w:rPr>
          <w:rFonts w:ascii="黑体" w:eastAsia="黑体" w:hint="eastAsia"/>
        </w:rPr>
      </w:pPr>
      <w:r>
        <w:rPr>
          <w:rFonts w:ascii="黑体" w:eastAsia="黑体" w:hint="eastAsia"/>
        </w:rPr>
        <w:t>表</w:t>
      </w:r>
      <w:r>
        <w:rPr>
          <w:rFonts w:ascii="黑体" w:eastAsia="黑体" w:hint="eastAsia"/>
          <w:spacing w:val="-60"/>
        </w:rPr>
        <w:t> </w:t>
      </w:r>
      <w:r>
        <w:rPr>
          <w:rFonts w:ascii="黑体" w:eastAsia="黑体" w:hint="eastAsia"/>
        </w:rPr>
        <w:t>7.10</w:t>
        <w:tab/>
        <w:t>建筑与装饰工程（交通建筑）通用特征信息及编码表</w:t>
      </w:r>
    </w:p>
    <w:p>
      <w:pPr>
        <w:pStyle w:val="BodyText"/>
        <w:spacing w:before="1" w:after="1"/>
        <w:rPr>
          <w:rFonts w:ascii="黑体"/>
          <w:sz w:val="13"/>
        </w:rPr>
      </w:pPr>
    </w:p>
    <w:tbl>
      <w:tblPr>
        <w:tblW w:w="0" w:type="auto"/>
        <w:jc w:val="left"/>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170"/>
        <w:gridCol w:w="616"/>
        <w:gridCol w:w="1274"/>
        <w:gridCol w:w="3751"/>
        <w:gridCol w:w="1487"/>
        <w:gridCol w:w="1487"/>
      </w:tblGrid>
      <w:tr>
        <w:trPr>
          <w:trHeight w:val="730" w:hRule="atLeast"/>
        </w:trPr>
        <w:tc>
          <w:tcPr>
            <w:tcW w:w="2170" w:type="dxa"/>
            <w:tcBorders>
              <w:right w:val="single" w:sz="4" w:space="0" w:color="000000"/>
            </w:tcBorders>
          </w:tcPr>
          <w:p>
            <w:pPr>
              <w:pStyle w:val="TableParagraph"/>
              <w:spacing w:before="9"/>
              <w:rPr>
                <w:rFonts w:ascii="黑体"/>
                <w:sz w:val="18"/>
              </w:rPr>
            </w:pPr>
          </w:p>
          <w:p>
            <w:pPr>
              <w:pStyle w:val="TableParagraph"/>
              <w:ind w:left="642" w:right="633"/>
              <w:jc w:val="center"/>
              <w:rPr>
                <w:sz w:val="21"/>
              </w:rPr>
            </w:pPr>
            <w:r>
              <w:rPr>
                <w:sz w:val="21"/>
              </w:rPr>
              <w:t>字段名称</w:t>
            </w:r>
          </w:p>
        </w:tc>
        <w:tc>
          <w:tcPr>
            <w:tcW w:w="616" w:type="dxa"/>
            <w:tcBorders>
              <w:left w:val="single" w:sz="4" w:space="0" w:color="000000"/>
              <w:right w:val="single" w:sz="4" w:space="0" w:color="000000"/>
            </w:tcBorders>
          </w:tcPr>
          <w:p>
            <w:pPr>
              <w:pStyle w:val="TableParagraph"/>
              <w:spacing w:line="249" w:lineRule="auto" w:before="98"/>
              <w:ind w:left="101" w:right="84"/>
              <w:rPr>
                <w:sz w:val="21"/>
              </w:rPr>
            </w:pPr>
            <w:r>
              <w:rPr>
                <w:sz w:val="21"/>
              </w:rPr>
              <w:t>是否必填</w:t>
            </w:r>
          </w:p>
        </w:tc>
        <w:tc>
          <w:tcPr>
            <w:tcW w:w="1274" w:type="dxa"/>
            <w:tcBorders>
              <w:left w:val="single" w:sz="4" w:space="0" w:color="000000"/>
              <w:right w:val="single" w:sz="4" w:space="0" w:color="000000"/>
            </w:tcBorders>
          </w:tcPr>
          <w:p>
            <w:pPr>
              <w:pStyle w:val="TableParagraph"/>
              <w:spacing w:before="9"/>
              <w:rPr>
                <w:rFonts w:ascii="黑体"/>
                <w:sz w:val="18"/>
              </w:rPr>
            </w:pPr>
          </w:p>
          <w:p>
            <w:pPr>
              <w:pStyle w:val="TableParagraph"/>
              <w:ind w:left="201" w:right="183"/>
              <w:jc w:val="center"/>
              <w:rPr>
                <w:sz w:val="21"/>
              </w:rPr>
            </w:pPr>
            <w:r>
              <w:rPr>
                <w:sz w:val="21"/>
              </w:rPr>
              <w:t>特征类型</w:t>
            </w:r>
          </w:p>
        </w:tc>
        <w:tc>
          <w:tcPr>
            <w:tcW w:w="3751" w:type="dxa"/>
            <w:tcBorders>
              <w:left w:val="single" w:sz="4" w:space="0" w:color="000000"/>
              <w:right w:val="single" w:sz="4" w:space="0" w:color="000000"/>
            </w:tcBorders>
          </w:tcPr>
          <w:p>
            <w:pPr>
              <w:pStyle w:val="TableParagraph"/>
              <w:spacing w:before="9"/>
              <w:rPr>
                <w:rFonts w:ascii="黑体"/>
                <w:sz w:val="18"/>
              </w:rPr>
            </w:pPr>
          </w:p>
          <w:p>
            <w:pPr>
              <w:pStyle w:val="TableParagraph"/>
              <w:ind w:left="73" w:right="56"/>
              <w:jc w:val="center"/>
              <w:rPr>
                <w:sz w:val="21"/>
              </w:rPr>
            </w:pPr>
            <w:r>
              <w:rPr>
                <w:sz w:val="21"/>
              </w:rPr>
              <w:t>特征描述选项</w:t>
            </w:r>
          </w:p>
        </w:tc>
        <w:tc>
          <w:tcPr>
            <w:tcW w:w="1487" w:type="dxa"/>
            <w:tcBorders>
              <w:left w:val="single" w:sz="4" w:space="0" w:color="000000"/>
              <w:right w:val="single" w:sz="4" w:space="0" w:color="000000"/>
            </w:tcBorders>
          </w:tcPr>
          <w:p>
            <w:pPr>
              <w:pStyle w:val="TableParagraph"/>
              <w:spacing w:before="9"/>
              <w:rPr>
                <w:rFonts w:ascii="黑体"/>
                <w:sz w:val="18"/>
              </w:rPr>
            </w:pPr>
          </w:p>
          <w:p>
            <w:pPr>
              <w:pStyle w:val="TableParagraph"/>
              <w:ind w:left="516" w:right="501"/>
              <w:jc w:val="center"/>
              <w:rPr>
                <w:sz w:val="21"/>
              </w:rPr>
            </w:pPr>
            <w:r>
              <w:rPr>
                <w:sz w:val="21"/>
              </w:rPr>
              <w:t>备注</w:t>
            </w:r>
          </w:p>
        </w:tc>
        <w:tc>
          <w:tcPr>
            <w:tcW w:w="1487" w:type="dxa"/>
            <w:tcBorders>
              <w:left w:val="single" w:sz="4" w:space="0" w:color="000000"/>
            </w:tcBorders>
          </w:tcPr>
          <w:p>
            <w:pPr>
              <w:pStyle w:val="TableParagraph"/>
              <w:spacing w:before="9"/>
              <w:rPr>
                <w:rFonts w:ascii="黑体"/>
                <w:sz w:val="18"/>
              </w:rPr>
            </w:pPr>
          </w:p>
          <w:p>
            <w:pPr>
              <w:pStyle w:val="TableParagraph"/>
              <w:ind w:left="306" w:right="286"/>
              <w:jc w:val="center"/>
              <w:rPr>
                <w:sz w:val="21"/>
              </w:rPr>
            </w:pPr>
            <w:r>
              <w:rPr>
                <w:sz w:val="21"/>
              </w:rPr>
              <w:t>特征编码</w:t>
            </w:r>
          </w:p>
        </w:tc>
      </w:tr>
      <w:tr>
        <w:trPr>
          <w:trHeight w:val="805" w:hRule="atLeast"/>
        </w:trPr>
        <w:tc>
          <w:tcPr>
            <w:tcW w:w="2170" w:type="dxa"/>
            <w:tcBorders>
              <w:bottom w:val="single" w:sz="2" w:space="0" w:color="000000"/>
              <w:right w:val="single" w:sz="2" w:space="0" w:color="000000"/>
            </w:tcBorders>
          </w:tcPr>
          <w:p>
            <w:pPr>
              <w:pStyle w:val="TableParagraph"/>
              <w:spacing w:before="8"/>
              <w:rPr>
                <w:rFonts w:ascii="黑体"/>
                <w:sz w:val="21"/>
              </w:rPr>
            </w:pPr>
          </w:p>
          <w:p>
            <w:pPr>
              <w:pStyle w:val="TableParagraph"/>
              <w:ind w:left="358" w:right="351"/>
              <w:jc w:val="center"/>
              <w:rPr>
                <w:sz w:val="21"/>
              </w:rPr>
            </w:pPr>
            <w:r>
              <w:rPr>
                <w:sz w:val="21"/>
              </w:rPr>
              <w:t>单项名称</w:t>
            </w:r>
          </w:p>
        </w:tc>
        <w:tc>
          <w:tcPr>
            <w:tcW w:w="616" w:type="dxa"/>
            <w:tcBorders>
              <w:left w:val="single" w:sz="2" w:space="0" w:color="000000"/>
              <w:bottom w:val="single" w:sz="2" w:space="0" w:color="000000"/>
              <w:right w:val="single" w:sz="2" w:space="0" w:color="000000"/>
            </w:tcBorders>
          </w:tcPr>
          <w:p>
            <w:pPr>
              <w:pStyle w:val="TableParagraph"/>
              <w:spacing w:before="8"/>
              <w:rPr>
                <w:rFonts w:ascii="黑体"/>
                <w:sz w:val="21"/>
              </w:rPr>
            </w:pPr>
          </w:p>
          <w:p>
            <w:pPr>
              <w:pStyle w:val="TableParagraph"/>
              <w:ind w:left="17"/>
              <w:jc w:val="center"/>
              <w:rPr>
                <w:sz w:val="21"/>
              </w:rPr>
            </w:pPr>
            <w:r>
              <w:rPr>
                <w:w w:val="99"/>
                <w:sz w:val="21"/>
              </w:rPr>
              <w:t>是</w:t>
            </w:r>
          </w:p>
        </w:tc>
        <w:tc>
          <w:tcPr>
            <w:tcW w:w="1274" w:type="dxa"/>
            <w:tcBorders>
              <w:left w:val="single" w:sz="2" w:space="0" w:color="000000"/>
              <w:bottom w:val="single" w:sz="2" w:space="0" w:color="000000"/>
              <w:right w:val="single" w:sz="2" w:space="0" w:color="000000"/>
            </w:tcBorders>
          </w:tcPr>
          <w:p>
            <w:pPr>
              <w:pStyle w:val="TableParagraph"/>
              <w:spacing w:before="8"/>
              <w:rPr>
                <w:rFonts w:ascii="黑体"/>
                <w:sz w:val="21"/>
              </w:rPr>
            </w:pPr>
          </w:p>
          <w:p>
            <w:pPr>
              <w:pStyle w:val="TableParagraph"/>
              <w:ind w:left="201" w:right="185"/>
              <w:jc w:val="center"/>
              <w:rPr>
                <w:sz w:val="21"/>
              </w:rPr>
            </w:pPr>
            <w:r>
              <w:rPr>
                <w:sz w:val="21"/>
              </w:rPr>
              <w:t>填写</w:t>
            </w:r>
          </w:p>
        </w:tc>
        <w:tc>
          <w:tcPr>
            <w:tcW w:w="3751"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1487"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1487" w:type="dxa"/>
            <w:tcBorders>
              <w:left w:val="single" w:sz="2" w:space="0" w:color="000000"/>
              <w:bottom w:val="single" w:sz="2" w:space="0" w:color="000000"/>
            </w:tcBorders>
          </w:tcPr>
          <w:p>
            <w:pPr>
              <w:pStyle w:val="TableParagraph"/>
              <w:spacing w:before="6"/>
              <w:rPr>
                <w:rFonts w:ascii="黑体"/>
                <w:sz w:val="21"/>
              </w:rPr>
            </w:pPr>
          </w:p>
          <w:p>
            <w:pPr>
              <w:pStyle w:val="TableParagraph"/>
              <w:ind w:left="430" w:right="404"/>
              <w:jc w:val="center"/>
              <w:rPr>
                <w:sz w:val="20"/>
              </w:rPr>
            </w:pPr>
            <w:r>
              <w:rPr>
                <w:sz w:val="20"/>
              </w:rPr>
              <w:t>A4DXMI</w:t>
            </w:r>
          </w:p>
        </w:tc>
      </w:tr>
      <w:tr>
        <w:trPr>
          <w:trHeight w:val="845" w:hRule="atLeast"/>
        </w:trPr>
        <w:tc>
          <w:tcPr>
            <w:tcW w:w="2170" w:type="dxa"/>
            <w:tcBorders>
              <w:top w:val="single" w:sz="2" w:space="0" w:color="000000"/>
              <w:bottom w:val="single" w:sz="2" w:space="0" w:color="000000"/>
              <w:right w:val="single" w:sz="2" w:space="0" w:color="000000"/>
            </w:tcBorders>
          </w:tcPr>
          <w:p>
            <w:pPr>
              <w:pStyle w:val="TableParagraph"/>
              <w:rPr>
                <w:rFonts w:ascii="黑体"/>
                <w:sz w:val="23"/>
              </w:rPr>
            </w:pPr>
          </w:p>
          <w:p>
            <w:pPr>
              <w:pStyle w:val="TableParagraph"/>
              <w:ind w:left="358" w:right="351"/>
              <w:jc w:val="center"/>
              <w:rPr>
                <w:sz w:val="21"/>
              </w:rPr>
            </w:pPr>
            <w:r>
              <w:rPr>
                <w:sz w:val="21"/>
              </w:rPr>
              <w:t>工程分类</w:t>
            </w:r>
          </w:p>
        </w:tc>
        <w:tc>
          <w:tcPr>
            <w:tcW w:w="61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3"/>
              </w:rPr>
            </w:pPr>
          </w:p>
          <w:p>
            <w:pPr>
              <w:pStyle w:val="TableParagraph"/>
              <w:ind w:left="17"/>
              <w:jc w:val="center"/>
              <w:rPr>
                <w:sz w:val="21"/>
              </w:rPr>
            </w:pPr>
            <w:r>
              <w:rPr>
                <w:w w:val="99"/>
                <w:sz w:val="21"/>
              </w:rPr>
              <w:t>是</w:t>
            </w:r>
          </w:p>
        </w:tc>
        <w:tc>
          <w:tcPr>
            <w:tcW w:w="1274"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3"/>
              </w:rPr>
            </w:pPr>
          </w:p>
          <w:p>
            <w:pPr>
              <w:pStyle w:val="TableParagraph"/>
              <w:ind w:left="201" w:right="185"/>
              <w:jc w:val="center"/>
              <w:rPr>
                <w:sz w:val="21"/>
              </w:rPr>
            </w:pPr>
            <w:r>
              <w:rPr>
                <w:sz w:val="21"/>
              </w:rPr>
              <w:t>单选</w:t>
            </w:r>
          </w:p>
        </w:tc>
        <w:tc>
          <w:tcPr>
            <w:tcW w:w="3751"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3"/>
              </w:rPr>
            </w:pPr>
          </w:p>
          <w:p>
            <w:pPr>
              <w:pStyle w:val="TableParagraph"/>
              <w:ind w:left="75" w:right="58"/>
              <w:jc w:val="center"/>
              <w:rPr>
                <w:sz w:val="21"/>
              </w:rPr>
            </w:pPr>
            <w:r>
              <w:rPr>
                <w:sz w:val="21"/>
              </w:rPr>
              <w:t>末级</w:t>
            </w:r>
          </w:p>
        </w:tc>
        <w:tc>
          <w:tcPr>
            <w:tcW w:w="148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87" w:type="dxa"/>
            <w:tcBorders>
              <w:top w:val="single" w:sz="2" w:space="0" w:color="000000"/>
              <w:left w:val="single" w:sz="2" w:space="0" w:color="000000"/>
              <w:bottom w:val="single" w:sz="2" w:space="0" w:color="000000"/>
            </w:tcBorders>
          </w:tcPr>
          <w:p>
            <w:pPr>
              <w:pStyle w:val="TableParagraph"/>
              <w:rPr>
                <w:rFonts w:ascii="黑体"/>
                <w:sz w:val="23"/>
              </w:rPr>
            </w:pPr>
          </w:p>
          <w:p>
            <w:pPr>
              <w:pStyle w:val="TableParagraph"/>
              <w:spacing w:before="1"/>
              <w:ind w:left="430" w:right="404"/>
              <w:jc w:val="center"/>
              <w:rPr>
                <w:sz w:val="20"/>
              </w:rPr>
            </w:pPr>
            <w:r>
              <w:rPr>
                <w:sz w:val="20"/>
              </w:rPr>
              <w:t>A2JTJV</w:t>
            </w:r>
          </w:p>
        </w:tc>
      </w:tr>
      <w:tr>
        <w:trPr>
          <w:trHeight w:val="730" w:hRule="atLeast"/>
        </w:trPr>
        <w:tc>
          <w:tcPr>
            <w:tcW w:w="2170" w:type="dxa"/>
            <w:tcBorders>
              <w:top w:val="single" w:sz="2" w:space="0" w:color="000000"/>
              <w:bottom w:val="single" w:sz="2" w:space="0" w:color="000000"/>
              <w:right w:val="single" w:sz="2" w:space="0" w:color="000000"/>
            </w:tcBorders>
          </w:tcPr>
          <w:p>
            <w:pPr>
              <w:pStyle w:val="TableParagraph"/>
              <w:spacing w:line="249" w:lineRule="auto" w:before="98"/>
              <w:ind w:left="874" w:right="234" w:hanging="632"/>
              <w:rPr>
                <w:sz w:val="21"/>
              </w:rPr>
            </w:pPr>
            <w:r>
              <w:rPr>
                <w:sz w:val="21"/>
              </w:rPr>
              <w:t>工程通用特征分类属性</w:t>
            </w:r>
          </w:p>
        </w:tc>
        <w:tc>
          <w:tcPr>
            <w:tcW w:w="616"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18"/>
              </w:rPr>
            </w:pPr>
          </w:p>
          <w:p>
            <w:pPr>
              <w:pStyle w:val="TableParagraph"/>
              <w:spacing w:before="1"/>
              <w:ind w:left="17"/>
              <w:jc w:val="center"/>
              <w:rPr>
                <w:sz w:val="21"/>
              </w:rPr>
            </w:pPr>
            <w:r>
              <w:rPr>
                <w:w w:val="99"/>
                <w:sz w:val="21"/>
              </w:rPr>
              <w:t>是</w:t>
            </w:r>
          </w:p>
        </w:tc>
        <w:tc>
          <w:tcPr>
            <w:tcW w:w="1274"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18"/>
              </w:rPr>
            </w:pPr>
          </w:p>
          <w:p>
            <w:pPr>
              <w:pStyle w:val="TableParagraph"/>
              <w:spacing w:before="1"/>
              <w:ind w:left="203" w:right="184"/>
              <w:jc w:val="center"/>
              <w:rPr>
                <w:sz w:val="21"/>
              </w:rPr>
            </w:pPr>
            <w:r>
              <w:rPr>
                <w:sz w:val="21"/>
              </w:rPr>
              <w:t>多选</w:t>
            </w:r>
          </w:p>
        </w:tc>
        <w:tc>
          <w:tcPr>
            <w:tcW w:w="3751"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18"/>
              </w:rPr>
            </w:pPr>
          </w:p>
          <w:p>
            <w:pPr>
              <w:pStyle w:val="TableParagraph"/>
              <w:spacing w:before="1"/>
              <w:ind w:left="74" w:right="60"/>
              <w:jc w:val="center"/>
              <w:rPr>
                <w:sz w:val="21"/>
              </w:rPr>
            </w:pPr>
            <w:r>
              <w:rPr>
                <w:sz w:val="21"/>
              </w:rPr>
              <w:t>主楼、裙楼、地下室</w:t>
            </w:r>
          </w:p>
        </w:tc>
        <w:tc>
          <w:tcPr>
            <w:tcW w:w="148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87" w:type="dxa"/>
            <w:tcBorders>
              <w:top w:val="single" w:sz="2" w:space="0" w:color="000000"/>
              <w:left w:val="single" w:sz="2" w:space="0" w:color="000000"/>
              <w:bottom w:val="single" w:sz="2" w:space="0" w:color="000000"/>
            </w:tcBorders>
          </w:tcPr>
          <w:p>
            <w:pPr>
              <w:pStyle w:val="TableParagraph"/>
              <w:spacing w:before="6"/>
              <w:rPr>
                <w:rFonts w:ascii="黑体"/>
                <w:sz w:val="18"/>
              </w:rPr>
            </w:pPr>
          </w:p>
          <w:p>
            <w:pPr>
              <w:pStyle w:val="TableParagraph"/>
              <w:spacing w:before="1"/>
              <w:ind w:left="430" w:right="404"/>
              <w:jc w:val="center"/>
              <w:rPr>
                <w:sz w:val="20"/>
              </w:rPr>
            </w:pPr>
            <w:r>
              <w:rPr>
                <w:sz w:val="20"/>
              </w:rPr>
              <w:t>A4GIUX</w:t>
            </w:r>
          </w:p>
        </w:tc>
      </w:tr>
      <w:tr>
        <w:trPr>
          <w:trHeight w:val="1009" w:hRule="atLeast"/>
        </w:trPr>
        <w:tc>
          <w:tcPr>
            <w:tcW w:w="2170" w:type="dxa"/>
            <w:tcBorders>
              <w:top w:val="single" w:sz="2" w:space="0" w:color="000000"/>
              <w:bottom w:val="single" w:sz="2" w:space="0" w:color="000000"/>
              <w:right w:val="single" w:sz="2" w:space="0" w:color="000000"/>
            </w:tcBorders>
          </w:tcPr>
          <w:p>
            <w:pPr>
              <w:pStyle w:val="TableParagraph"/>
              <w:spacing w:before="6"/>
              <w:rPr>
                <w:rFonts w:ascii="黑体"/>
                <w:sz w:val="29"/>
              </w:rPr>
            </w:pPr>
          </w:p>
          <w:p>
            <w:pPr>
              <w:pStyle w:val="TableParagraph"/>
              <w:ind w:left="358" w:right="351"/>
              <w:jc w:val="center"/>
              <w:rPr>
                <w:sz w:val="21"/>
              </w:rPr>
            </w:pPr>
            <w:r>
              <w:rPr>
                <w:sz w:val="21"/>
              </w:rPr>
              <w:t>建筑分类</w:t>
            </w:r>
          </w:p>
        </w:tc>
        <w:tc>
          <w:tcPr>
            <w:tcW w:w="616"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29"/>
              </w:rPr>
            </w:pPr>
          </w:p>
          <w:p>
            <w:pPr>
              <w:pStyle w:val="TableParagraph"/>
              <w:ind w:left="17"/>
              <w:jc w:val="center"/>
              <w:rPr>
                <w:sz w:val="21"/>
              </w:rPr>
            </w:pPr>
            <w:r>
              <w:rPr>
                <w:w w:val="99"/>
                <w:sz w:val="21"/>
              </w:rPr>
              <w:t>是</w:t>
            </w:r>
          </w:p>
        </w:tc>
        <w:tc>
          <w:tcPr>
            <w:tcW w:w="1274"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29"/>
              </w:rPr>
            </w:pPr>
          </w:p>
          <w:p>
            <w:pPr>
              <w:pStyle w:val="TableParagraph"/>
              <w:ind w:left="201" w:right="185"/>
              <w:jc w:val="center"/>
              <w:rPr>
                <w:sz w:val="21"/>
              </w:rPr>
            </w:pPr>
            <w:r>
              <w:rPr>
                <w:sz w:val="21"/>
              </w:rPr>
              <w:t>单选</w:t>
            </w:r>
          </w:p>
        </w:tc>
        <w:tc>
          <w:tcPr>
            <w:tcW w:w="3751" w:type="dxa"/>
            <w:tcBorders>
              <w:top w:val="single" w:sz="2" w:space="0" w:color="000000"/>
              <w:left w:val="single" w:sz="2" w:space="0" w:color="000000"/>
              <w:bottom w:val="single" w:sz="2" w:space="0" w:color="000000"/>
              <w:right w:val="single" w:sz="2" w:space="0" w:color="000000"/>
            </w:tcBorders>
          </w:tcPr>
          <w:p>
            <w:pPr>
              <w:pStyle w:val="TableParagraph"/>
              <w:spacing w:before="99"/>
              <w:ind w:left="74" w:right="60"/>
              <w:jc w:val="center"/>
              <w:rPr>
                <w:sz w:val="21"/>
              </w:rPr>
            </w:pPr>
            <w:r>
              <w:rPr>
                <w:sz w:val="21"/>
              </w:rPr>
              <w:t>单（多）层建筑（H≤24m）、二类高层</w:t>
            </w:r>
          </w:p>
          <w:p>
            <w:pPr>
              <w:pStyle w:val="TableParagraph"/>
              <w:spacing w:line="249" w:lineRule="auto" w:before="10"/>
              <w:ind w:left="75" w:right="56"/>
              <w:jc w:val="center"/>
              <w:rPr>
                <w:sz w:val="21"/>
              </w:rPr>
            </w:pPr>
            <w:r>
              <w:rPr>
                <w:w w:val="95"/>
                <w:sz w:val="21"/>
              </w:rPr>
              <w:t>（24m＜H≤50m）、一类高层（50m＜ </w:t>
            </w:r>
            <w:r>
              <w:rPr>
                <w:sz w:val="21"/>
              </w:rPr>
              <w:t>H≤100m）、超高层（H＞100m）</w:t>
            </w:r>
          </w:p>
        </w:tc>
        <w:tc>
          <w:tcPr>
            <w:tcW w:w="148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87" w:type="dxa"/>
            <w:tcBorders>
              <w:top w:val="single" w:sz="2" w:space="0" w:color="000000"/>
              <w:left w:val="single" w:sz="2" w:space="0" w:color="000000"/>
              <w:bottom w:val="single" w:sz="2" w:space="0" w:color="000000"/>
            </w:tcBorders>
          </w:tcPr>
          <w:p>
            <w:pPr>
              <w:pStyle w:val="TableParagraph"/>
              <w:spacing w:before="6"/>
              <w:rPr>
                <w:rFonts w:ascii="黑体"/>
                <w:sz w:val="29"/>
              </w:rPr>
            </w:pPr>
          </w:p>
          <w:p>
            <w:pPr>
              <w:pStyle w:val="TableParagraph"/>
              <w:spacing w:before="1"/>
              <w:ind w:left="430" w:right="404"/>
              <w:jc w:val="center"/>
              <w:rPr>
                <w:sz w:val="20"/>
              </w:rPr>
            </w:pPr>
            <w:r>
              <w:rPr>
                <w:sz w:val="20"/>
              </w:rPr>
              <w:t>A4JVFL</w:t>
            </w:r>
          </w:p>
        </w:tc>
      </w:tr>
      <w:tr>
        <w:trPr>
          <w:trHeight w:val="730" w:hRule="atLeast"/>
        </w:trPr>
        <w:tc>
          <w:tcPr>
            <w:tcW w:w="2170" w:type="dxa"/>
            <w:tcBorders>
              <w:top w:val="single" w:sz="2" w:space="0" w:color="000000"/>
              <w:bottom w:val="single" w:sz="2" w:space="0" w:color="000000"/>
              <w:right w:val="single" w:sz="2" w:space="0" w:color="000000"/>
            </w:tcBorders>
          </w:tcPr>
          <w:p>
            <w:pPr>
              <w:pStyle w:val="TableParagraph"/>
              <w:spacing w:before="8"/>
              <w:rPr>
                <w:rFonts w:ascii="黑体"/>
                <w:sz w:val="18"/>
              </w:rPr>
            </w:pPr>
          </w:p>
          <w:p>
            <w:pPr>
              <w:pStyle w:val="TableParagraph"/>
              <w:ind w:left="360" w:right="351"/>
              <w:jc w:val="center"/>
              <w:rPr>
                <w:sz w:val="21"/>
              </w:rPr>
            </w:pPr>
            <w:r>
              <w:rPr>
                <w:sz w:val="21"/>
              </w:rPr>
              <w:t>车位数</w:t>
            </w:r>
          </w:p>
        </w:tc>
        <w:tc>
          <w:tcPr>
            <w:tcW w:w="616"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18"/>
              </w:rPr>
            </w:pPr>
          </w:p>
          <w:p>
            <w:pPr>
              <w:pStyle w:val="TableParagraph"/>
              <w:ind w:left="17"/>
              <w:jc w:val="center"/>
              <w:rPr>
                <w:sz w:val="21"/>
              </w:rPr>
            </w:pPr>
            <w:r>
              <w:rPr>
                <w:w w:val="99"/>
                <w:sz w:val="21"/>
              </w:rPr>
              <w:t>是</w:t>
            </w:r>
          </w:p>
        </w:tc>
        <w:tc>
          <w:tcPr>
            <w:tcW w:w="1274"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18"/>
              </w:rPr>
            </w:pPr>
          </w:p>
          <w:p>
            <w:pPr>
              <w:pStyle w:val="TableParagraph"/>
              <w:ind w:left="203" w:right="185"/>
              <w:jc w:val="center"/>
              <w:rPr>
                <w:sz w:val="21"/>
              </w:rPr>
            </w:pPr>
            <w:r>
              <w:rPr>
                <w:sz w:val="21"/>
              </w:rPr>
              <w:t>输入数值</w:t>
            </w:r>
          </w:p>
        </w:tc>
        <w:tc>
          <w:tcPr>
            <w:tcW w:w="375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87" w:type="dxa"/>
            <w:tcBorders>
              <w:top w:val="single" w:sz="2" w:space="0" w:color="000000"/>
              <w:left w:val="single" w:sz="2" w:space="0" w:color="000000"/>
              <w:bottom w:val="single" w:sz="2" w:space="0" w:color="000000"/>
              <w:right w:val="single" w:sz="2" w:space="0" w:color="000000"/>
            </w:tcBorders>
          </w:tcPr>
          <w:p>
            <w:pPr>
              <w:pStyle w:val="TableParagraph"/>
              <w:spacing w:line="247" w:lineRule="auto" w:before="100"/>
              <w:ind w:left="225" w:right="154" w:hanging="53"/>
              <w:rPr>
                <w:sz w:val="21"/>
              </w:rPr>
            </w:pPr>
            <w:r>
              <w:rPr>
                <w:sz w:val="21"/>
              </w:rPr>
              <w:t>停保场/首末站、停车楼</w:t>
            </w:r>
          </w:p>
        </w:tc>
        <w:tc>
          <w:tcPr>
            <w:tcW w:w="1487" w:type="dxa"/>
            <w:tcBorders>
              <w:top w:val="single" w:sz="2" w:space="0" w:color="000000"/>
              <w:left w:val="single" w:sz="2" w:space="0" w:color="000000"/>
              <w:bottom w:val="single" w:sz="2" w:space="0" w:color="000000"/>
            </w:tcBorders>
          </w:tcPr>
          <w:p>
            <w:pPr>
              <w:pStyle w:val="TableParagraph"/>
              <w:spacing w:before="6"/>
              <w:rPr>
                <w:rFonts w:ascii="黑体"/>
                <w:sz w:val="18"/>
              </w:rPr>
            </w:pPr>
          </w:p>
          <w:p>
            <w:pPr>
              <w:pStyle w:val="TableParagraph"/>
              <w:ind w:left="430" w:right="404"/>
              <w:jc w:val="center"/>
              <w:rPr>
                <w:sz w:val="20"/>
              </w:rPr>
            </w:pPr>
            <w:r>
              <w:rPr>
                <w:sz w:val="20"/>
              </w:rPr>
              <w:t>A5IWUU</w:t>
            </w:r>
          </w:p>
        </w:tc>
      </w:tr>
      <w:tr>
        <w:trPr>
          <w:trHeight w:val="705" w:hRule="atLeast"/>
        </w:trPr>
        <w:tc>
          <w:tcPr>
            <w:tcW w:w="2170" w:type="dxa"/>
            <w:tcBorders>
              <w:top w:val="single" w:sz="2" w:space="0" w:color="000000"/>
              <w:bottom w:val="single" w:sz="2" w:space="0" w:color="000000"/>
              <w:right w:val="single" w:sz="2" w:space="0" w:color="000000"/>
            </w:tcBorders>
          </w:tcPr>
          <w:p>
            <w:pPr>
              <w:pStyle w:val="TableParagraph"/>
              <w:spacing w:before="8"/>
              <w:rPr>
                <w:rFonts w:ascii="黑体"/>
                <w:sz w:val="17"/>
              </w:rPr>
            </w:pPr>
          </w:p>
          <w:p>
            <w:pPr>
              <w:pStyle w:val="TableParagraph"/>
              <w:ind w:left="360" w:right="351"/>
              <w:jc w:val="center"/>
              <w:rPr>
                <w:sz w:val="21"/>
              </w:rPr>
            </w:pPr>
            <w:r>
              <w:rPr>
                <w:spacing w:val="-1"/>
                <w:w w:val="99"/>
                <w:sz w:val="21"/>
              </w:rPr>
              <w:t>建筑面积（</w:t>
            </w:r>
            <w:r>
              <w:rPr>
                <w:spacing w:val="1"/>
                <w:w w:val="99"/>
                <w:sz w:val="21"/>
              </w:rPr>
              <w:t>m</w:t>
            </w:r>
            <w:r>
              <w:rPr>
                <w:spacing w:val="-1"/>
                <w:w w:val="106"/>
                <w:position w:val="11"/>
                <w:sz w:val="10"/>
              </w:rPr>
              <w:t>2</w:t>
            </w:r>
            <w:r>
              <w:rPr>
                <w:w w:val="99"/>
                <w:sz w:val="21"/>
              </w:rPr>
              <w:t>）</w:t>
            </w:r>
          </w:p>
        </w:tc>
        <w:tc>
          <w:tcPr>
            <w:tcW w:w="616"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17"/>
              </w:rPr>
            </w:pPr>
          </w:p>
          <w:p>
            <w:pPr>
              <w:pStyle w:val="TableParagraph"/>
              <w:ind w:left="17"/>
              <w:jc w:val="center"/>
              <w:rPr>
                <w:sz w:val="21"/>
              </w:rPr>
            </w:pPr>
            <w:r>
              <w:rPr>
                <w:w w:val="99"/>
                <w:sz w:val="21"/>
              </w:rPr>
              <w:t>是</w:t>
            </w:r>
          </w:p>
        </w:tc>
        <w:tc>
          <w:tcPr>
            <w:tcW w:w="1274"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17"/>
              </w:rPr>
            </w:pPr>
          </w:p>
          <w:p>
            <w:pPr>
              <w:pStyle w:val="TableParagraph"/>
              <w:ind w:left="203" w:right="185"/>
              <w:jc w:val="center"/>
              <w:rPr>
                <w:sz w:val="21"/>
              </w:rPr>
            </w:pPr>
            <w:r>
              <w:rPr>
                <w:sz w:val="21"/>
              </w:rPr>
              <w:t>输入数值</w:t>
            </w:r>
          </w:p>
        </w:tc>
        <w:tc>
          <w:tcPr>
            <w:tcW w:w="375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8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87" w:type="dxa"/>
            <w:tcBorders>
              <w:top w:val="single" w:sz="2" w:space="0" w:color="000000"/>
              <w:left w:val="single" w:sz="2" w:space="0" w:color="000000"/>
              <w:bottom w:val="single" w:sz="2" w:space="0" w:color="000000"/>
            </w:tcBorders>
          </w:tcPr>
          <w:p>
            <w:pPr>
              <w:pStyle w:val="TableParagraph"/>
              <w:spacing w:before="6"/>
              <w:rPr>
                <w:rFonts w:ascii="黑体"/>
                <w:sz w:val="17"/>
              </w:rPr>
            </w:pPr>
          </w:p>
          <w:p>
            <w:pPr>
              <w:pStyle w:val="TableParagraph"/>
              <w:ind w:left="430" w:right="404"/>
              <w:jc w:val="center"/>
              <w:rPr>
                <w:sz w:val="20"/>
              </w:rPr>
            </w:pPr>
            <w:r>
              <w:rPr>
                <w:sz w:val="20"/>
              </w:rPr>
              <w:t>A4JVMJ</w:t>
            </w:r>
          </w:p>
        </w:tc>
      </w:tr>
      <w:tr>
        <w:trPr>
          <w:trHeight w:val="730" w:hRule="atLeast"/>
        </w:trPr>
        <w:tc>
          <w:tcPr>
            <w:tcW w:w="2170" w:type="dxa"/>
            <w:tcBorders>
              <w:top w:val="single" w:sz="2" w:space="0" w:color="000000"/>
              <w:bottom w:val="single" w:sz="2" w:space="0" w:color="000000"/>
              <w:right w:val="single" w:sz="2" w:space="0" w:color="000000"/>
            </w:tcBorders>
          </w:tcPr>
          <w:p>
            <w:pPr>
              <w:pStyle w:val="TableParagraph"/>
              <w:spacing w:before="8"/>
              <w:rPr>
                <w:rFonts w:ascii="黑体"/>
                <w:sz w:val="18"/>
              </w:rPr>
            </w:pPr>
          </w:p>
          <w:p>
            <w:pPr>
              <w:pStyle w:val="TableParagraph"/>
              <w:ind w:left="358" w:right="351"/>
              <w:jc w:val="center"/>
              <w:rPr>
                <w:sz w:val="21"/>
              </w:rPr>
            </w:pPr>
            <w:r>
              <w:rPr>
                <w:sz w:val="21"/>
              </w:rPr>
              <w:t>基础类型</w:t>
            </w:r>
          </w:p>
        </w:tc>
        <w:tc>
          <w:tcPr>
            <w:tcW w:w="616"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18"/>
              </w:rPr>
            </w:pPr>
          </w:p>
          <w:p>
            <w:pPr>
              <w:pStyle w:val="TableParagraph"/>
              <w:ind w:left="17"/>
              <w:jc w:val="center"/>
              <w:rPr>
                <w:sz w:val="21"/>
              </w:rPr>
            </w:pPr>
            <w:r>
              <w:rPr>
                <w:w w:val="99"/>
                <w:sz w:val="21"/>
              </w:rPr>
              <w:t>是</w:t>
            </w:r>
          </w:p>
        </w:tc>
        <w:tc>
          <w:tcPr>
            <w:tcW w:w="1274"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18"/>
              </w:rPr>
            </w:pPr>
          </w:p>
          <w:p>
            <w:pPr>
              <w:pStyle w:val="TableParagraph"/>
              <w:ind w:left="201" w:right="185"/>
              <w:jc w:val="center"/>
              <w:rPr>
                <w:sz w:val="21"/>
              </w:rPr>
            </w:pPr>
            <w:r>
              <w:rPr>
                <w:sz w:val="21"/>
              </w:rPr>
              <w:t>多选</w:t>
            </w:r>
          </w:p>
        </w:tc>
        <w:tc>
          <w:tcPr>
            <w:tcW w:w="3751" w:type="dxa"/>
            <w:tcBorders>
              <w:top w:val="single" w:sz="2" w:space="0" w:color="000000"/>
              <w:left w:val="single" w:sz="2" w:space="0" w:color="000000"/>
              <w:bottom w:val="single" w:sz="2" w:space="0" w:color="000000"/>
              <w:right w:val="single" w:sz="2" w:space="0" w:color="000000"/>
            </w:tcBorders>
          </w:tcPr>
          <w:p>
            <w:pPr>
              <w:pStyle w:val="TableParagraph"/>
              <w:spacing w:line="247" w:lineRule="auto" w:before="99"/>
              <w:ind w:left="1252" w:right="75" w:hanging="1186"/>
              <w:rPr>
                <w:sz w:val="21"/>
              </w:rPr>
            </w:pPr>
            <w:r>
              <w:rPr>
                <w:w w:val="95"/>
                <w:sz w:val="21"/>
              </w:rPr>
              <w:t>不含、条形基础、独立基础、满堂基础</w:t>
            </w:r>
            <w:r>
              <w:rPr>
                <w:sz w:val="21"/>
              </w:rPr>
              <w:t>桩基础、其他</w:t>
            </w:r>
          </w:p>
        </w:tc>
        <w:tc>
          <w:tcPr>
            <w:tcW w:w="1487" w:type="dxa"/>
            <w:tcBorders>
              <w:top w:val="single" w:sz="2" w:space="0" w:color="000000"/>
              <w:left w:val="single" w:sz="2" w:space="0" w:color="000000"/>
              <w:bottom w:val="single" w:sz="2" w:space="0" w:color="000000"/>
              <w:right w:val="single" w:sz="2" w:space="0" w:color="000000"/>
            </w:tcBorders>
          </w:tcPr>
          <w:p>
            <w:pPr>
              <w:pStyle w:val="TableParagraph"/>
              <w:spacing w:before="99"/>
              <w:ind w:left="-159"/>
              <w:rPr>
                <w:sz w:val="21"/>
              </w:rPr>
            </w:pPr>
            <w:r>
              <w:rPr>
                <w:w w:val="99"/>
                <w:sz w:val="21"/>
              </w:rPr>
              <w:t>、</w:t>
            </w:r>
          </w:p>
        </w:tc>
        <w:tc>
          <w:tcPr>
            <w:tcW w:w="1487" w:type="dxa"/>
            <w:tcBorders>
              <w:top w:val="single" w:sz="2" w:space="0" w:color="000000"/>
              <w:left w:val="single" w:sz="2" w:space="0" w:color="000000"/>
              <w:bottom w:val="single" w:sz="2" w:space="0" w:color="000000"/>
            </w:tcBorders>
          </w:tcPr>
          <w:p>
            <w:pPr>
              <w:pStyle w:val="TableParagraph"/>
              <w:spacing w:before="6"/>
              <w:rPr>
                <w:rFonts w:ascii="黑体"/>
                <w:sz w:val="18"/>
              </w:rPr>
            </w:pPr>
          </w:p>
          <w:p>
            <w:pPr>
              <w:pStyle w:val="TableParagraph"/>
              <w:ind w:left="430" w:right="404"/>
              <w:jc w:val="center"/>
              <w:rPr>
                <w:sz w:val="20"/>
              </w:rPr>
            </w:pPr>
            <w:r>
              <w:rPr>
                <w:sz w:val="20"/>
              </w:rPr>
              <w:t>A4JILX</w:t>
            </w:r>
          </w:p>
        </w:tc>
      </w:tr>
      <w:tr>
        <w:trPr>
          <w:trHeight w:val="875" w:hRule="atLeast"/>
        </w:trPr>
        <w:tc>
          <w:tcPr>
            <w:tcW w:w="2170" w:type="dxa"/>
            <w:tcBorders>
              <w:top w:val="single" w:sz="2" w:space="0" w:color="000000"/>
              <w:bottom w:val="single" w:sz="2" w:space="0" w:color="000000"/>
              <w:right w:val="single" w:sz="2" w:space="0" w:color="000000"/>
            </w:tcBorders>
          </w:tcPr>
          <w:p>
            <w:pPr>
              <w:pStyle w:val="TableParagraph"/>
              <w:rPr>
                <w:rFonts w:ascii="黑体"/>
                <w:sz w:val="24"/>
              </w:rPr>
            </w:pPr>
          </w:p>
          <w:p>
            <w:pPr>
              <w:pStyle w:val="TableParagraph"/>
              <w:ind w:left="360" w:right="351"/>
              <w:jc w:val="center"/>
              <w:rPr>
                <w:sz w:val="21"/>
              </w:rPr>
            </w:pPr>
            <w:r>
              <w:rPr>
                <w:spacing w:val="-1"/>
                <w:w w:val="99"/>
                <w:sz w:val="21"/>
              </w:rPr>
              <w:t>基底面积（</w:t>
            </w:r>
            <w:r>
              <w:rPr>
                <w:spacing w:val="1"/>
                <w:w w:val="99"/>
                <w:sz w:val="21"/>
              </w:rPr>
              <w:t>m</w:t>
            </w:r>
            <w:r>
              <w:rPr>
                <w:spacing w:val="-1"/>
                <w:w w:val="106"/>
                <w:position w:val="11"/>
                <w:sz w:val="10"/>
              </w:rPr>
              <w:t>2</w:t>
            </w:r>
            <w:r>
              <w:rPr>
                <w:w w:val="99"/>
                <w:sz w:val="21"/>
              </w:rPr>
              <w:t>）</w:t>
            </w:r>
          </w:p>
        </w:tc>
        <w:tc>
          <w:tcPr>
            <w:tcW w:w="61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4"/>
              </w:rPr>
            </w:pPr>
          </w:p>
          <w:p>
            <w:pPr>
              <w:pStyle w:val="TableParagraph"/>
              <w:ind w:left="17"/>
              <w:jc w:val="center"/>
              <w:rPr>
                <w:sz w:val="21"/>
              </w:rPr>
            </w:pPr>
            <w:r>
              <w:rPr>
                <w:w w:val="99"/>
                <w:sz w:val="21"/>
              </w:rPr>
              <w:t>否</w:t>
            </w:r>
          </w:p>
        </w:tc>
        <w:tc>
          <w:tcPr>
            <w:tcW w:w="1274"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4"/>
              </w:rPr>
            </w:pPr>
          </w:p>
          <w:p>
            <w:pPr>
              <w:pStyle w:val="TableParagraph"/>
              <w:ind w:left="203" w:right="185"/>
              <w:jc w:val="center"/>
              <w:rPr>
                <w:sz w:val="21"/>
              </w:rPr>
            </w:pPr>
            <w:r>
              <w:rPr>
                <w:sz w:val="21"/>
              </w:rPr>
              <w:t>输入数值</w:t>
            </w:r>
          </w:p>
        </w:tc>
        <w:tc>
          <w:tcPr>
            <w:tcW w:w="375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8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87" w:type="dxa"/>
            <w:tcBorders>
              <w:top w:val="single" w:sz="2" w:space="0" w:color="000000"/>
              <w:left w:val="single" w:sz="2" w:space="0" w:color="000000"/>
              <w:bottom w:val="single" w:sz="2" w:space="0" w:color="000000"/>
            </w:tcBorders>
          </w:tcPr>
          <w:p>
            <w:pPr>
              <w:pStyle w:val="TableParagraph"/>
              <w:spacing w:before="3"/>
              <w:rPr>
                <w:rFonts w:ascii="黑体"/>
                <w:sz w:val="24"/>
              </w:rPr>
            </w:pPr>
          </w:p>
          <w:p>
            <w:pPr>
              <w:pStyle w:val="TableParagraph"/>
              <w:ind w:left="430" w:right="404"/>
              <w:jc w:val="center"/>
              <w:rPr>
                <w:sz w:val="20"/>
              </w:rPr>
            </w:pPr>
            <w:r>
              <w:rPr>
                <w:sz w:val="20"/>
              </w:rPr>
              <w:t>A4JDMJ</w:t>
            </w:r>
          </w:p>
        </w:tc>
      </w:tr>
      <w:tr>
        <w:trPr>
          <w:trHeight w:val="710" w:hRule="atLeast"/>
        </w:trPr>
        <w:tc>
          <w:tcPr>
            <w:tcW w:w="2170" w:type="dxa"/>
            <w:tcBorders>
              <w:top w:val="single" w:sz="2" w:space="0" w:color="000000"/>
              <w:bottom w:val="single" w:sz="2" w:space="0" w:color="000000"/>
              <w:right w:val="single" w:sz="2" w:space="0" w:color="000000"/>
            </w:tcBorders>
          </w:tcPr>
          <w:p>
            <w:pPr>
              <w:pStyle w:val="TableParagraph"/>
              <w:spacing w:before="9"/>
              <w:rPr>
                <w:rFonts w:ascii="黑体"/>
                <w:sz w:val="17"/>
              </w:rPr>
            </w:pPr>
          </w:p>
          <w:p>
            <w:pPr>
              <w:pStyle w:val="TableParagraph"/>
              <w:ind w:left="358" w:right="351"/>
              <w:jc w:val="center"/>
              <w:rPr>
                <w:sz w:val="21"/>
              </w:rPr>
            </w:pPr>
            <w:r>
              <w:rPr>
                <w:sz w:val="21"/>
              </w:rPr>
              <w:t>抗震等级</w:t>
            </w:r>
          </w:p>
        </w:tc>
        <w:tc>
          <w:tcPr>
            <w:tcW w:w="616" w:type="dxa"/>
            <w:tcBorders>
              <w:top w:val="single" w:sz="2" w:space="0" w:color="000000"/>
              <w:left w:val="single" w:sz="2" w:space="0" w:color="000000"/>
              <w:bottom w:val="single" w:sz="2" w:space="0" w:color="000000"/>
              <w:right w:val="single" w:sz="2" w:space="0" w:color="000000"/>
            </w:tcBorders>
          </w:tcPr>
          <w:p>
            <w:pPr>
              <w:pStyle w:val="TableParagraph"/>
              <w:spacing w:before="9"/>
              <w:rPr>
                <w:rFonts w:ascii="黑体"/>
                <w:sz w:val="17"/>
              </w:rPr>
            </w:pPr>
          </w:p>
          <w:p>
            <w:pPr>
              <w:pStyle w:val="TableParagraph"/>
              <w:ind w:left="17"/>
              <w:jc w:val="center"/>
              <w:rPr>
                <w:sz w:val="21"/>
              </w:rPr>
            </w:pPr>
            <w:r>
              <w:rPr>
                <w:w w:val="99"/>
                <w:sz w:val="21"/>
              </w:rPr>
              <w:t>是</w:t>
            </w:r>
          </w:p>
        </w:tc>
        <w:tc>
          <w:tcPr>
            <w:tcW w:w="1274" w:type="dxa"/>
            <w:tcBorders>
              <w:top w:val="single" w:sz="2" w:space="0" w:color="000000"/>
              <w:left w:val="single" w:sz="2" w:space="0" w:color="000000"/>
              <w:bottom w:val="single" w:sz="2" w:space="0" w:color="000000"/>
              <w:right w:val="single" w:sz="2" w:space="0" w:color="000000"/>
            </w:tcBorders>
          </w:tcPr>
          <w:p>
            <w:pPr>
              <w:pStyle w:val="TableParagraph"/>
              <w:spacing w:before="9"/>
              <w:rPr>
                <w:rFonts w:ascii="黑体"/>
                <w:sz w:val="17"/>
              </w:rPr>
            </w:pPr>
          </w:p>
          <w:p>
            <w:pPr>
              <w:pStyle w:val="TableParagraph"/>
              <w:ind w:left="201" w:right="185"/>
              <w:jc w:val="center"/>
              <w:rPr>
                <w:sz w:val="21"/>
              </w:rPr>
            </w:pPr>
            <w:r>
              <w:rPr>
                <w:sz w:val="21"/>
              </w:rPr>
              <w:t>单选</w:t>
            </w:r>
          </w:p>
        </w:tc>
        <w:tc>
          <w:tcPr>
            <w:tcW w:w="3751" w:type="dxa"/>
            <w:tcBorders>
              <w:top w:val="single" w:sz="2" w:space="0" w:color="000000"/>
              <w:left w:val="single" w:sz="2" w:space="0" w:color="000000"/>
              <w:bottom w:val="single" w:sz="2" w:space="0" w:color="000000"/>
              <w:right w:val="single" w:sz="2" w:space="0" w:color="000000"/>
            </w:tcBorders>
          </w:tcPr>
          <w:p>
            <w:pPr>
              <w:pStyle w:val="TableParagraph"/>
              <w:spacing w:line="242" w:lineRule="auto" w:before="90"/>
              <w:ind w:left="412" w:right="393"/>
              <w:rPr>
                <w:sz w:val="21"/>
              </w:rPr>
            </w:pPr>
            <w:r>
              <w:rPr>
                <w:sz w:val="21"/>
              </w:rPr>
              <w:t>地下：一级、二级、三级、四级地上：一级、二级、三级、四级</w:t>
            </w:r>
          </w:p>
        </w:tc>
        <w:tc>
          <w:tcPr>
            <w:tcW w:w="148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87" w:type="dxa"/>
            <w:tcBorders>
              <w:top w:val="single" w:sz="2" w:space="0" w:color="000000"/>
              <w:left w:val="single" w:sz="2" w:space="0" w:color="000000"/>
              <w:bottom w:val="single" w:sz="2" w:space="0" w:color="000000"/>
            </w:tcBorders>
          </w:tcPr>
          <w:p>
            <w:pPr>
              <w:pStyle w:val="TableParagraph"/>
              <w:spacing w:before="6"/>
              <w:rPr>
                <w:rFonts w:ascii="黑体"/>
                <w:sz w:val="18"/>
              </w:rPr>
            </w:pPr>
          </w:p>
          <w:p>
            <w:pPr>
              <w:pStyle w:val="TableParagraph"/>
              <w:ind w:left="430" w:right="404"/>
              <w:jc w:val="center"/>
              <w:rPr>
                <w:sz w:val="20"/>
              </w:rPr>
            </w:pPr>
            <w:r>
              <w:rPr>
                <w:sz w:val="20"/>
              </w:rPr>
              <w:t>A4KVDJ</w:t>
            </w:r>
          </w:p>
        </w:tc>
      </w:tr>
      <w:tr>
        <w:trPr>
          <w:trHeight w:val="980" w:hRule="atLeast"/>
        </w:trPr>
        <w:tc>
          <w:tcPr>
            <w:tcW w:w="2170" w:type="dxa"/>
            <w:tcBorders>
              <w:top w:val="single" w:sz="2" w:space="0" w:color="000000"/>
              <w:bottom w:val="single" w:sz="2" w:space="0" w:color="000000"/>
              <w:right w:val="single" w:sz="2" w:space="0" w:color="000000"/>
            </w:tcBorders>
          </w:tcPr>
          <w:p>
            <w:pPr>
              <w:pStyle w:val="TableParagraph"/>
              <w:spacing w:before="2"/>
              <w:rPr>
                <w:rFonts w:ascii="黑体"/>
                <w:sz w:val="28"/>
              </w:rPr>
            </w:pPr>
          </w:p>
          <w:p>
            <w:pPr>
              <w:pStyle w:val="TableParagraph"/>
              <w:spacing w:before="1"/>
              <w:ind w:left="360" w:right="351"/>
              <w:jc w:val="center"/>
              <w:rPr>
                <w:sz w:val="21"/>
              </w:rPr>
            </w:pPr>
            <w:r>
              <w:rPr>
                <w:sz w:val="21"/>
              </w:rPr>
              <w:t>檐口高度（m）</w:t>
            </w:r>
          </w:p>
        </w:tc>
        <w:tc>
          <w:tcPr>
            <w:tcW w:w="616"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28"/>
              </w:rPr>
            </w:pPr>
          </w:p>
          <w:p>
            <w:pPr>
              <w:pStyle w:val="TableParagraph"/>
              <w:spacing w:before="1"/>
              <w:ind w:left="17"/>
              <w:jc w:val="center"/>
              <w:rPr>
                <w:sz w:val="21"/>
              </w:rPr>
            </w:pPr>
            <w:r>
              <w:rPr>
                <w:w w:val="99"/>
                <w:sz w:val="21"/>
              </w:rPr>
              <w:t>是</w:t>
            </w:r>
          </w:p>
        </w:tc>
        <w:tc>
          <w:tcPr>
            <w:tcW w:w="1274"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28"/>
              </w:rPr>
            </w:pPr>
          </w:p>
          <w:p>
            <w:pPr>
              <w:pStyle w:val="TableParagraph"/>
              <w:spacing w:before="1"/>
              <w:ind w:left="203" w:right="185"/>
              <w:jc w:val="center"/>
              <w:rPr>
                <w:sz w:val="21"/>
              </w:rPr>
            </w:pPr>
            <w:r>
              <w:rPr>
                <w:sz w:val="21"/>
              </w:rPr>
              <w:t>输入数值</w:t>
            </w:r>
          </w:p>
        </w:tc>
        <w:tc>
          <w:tcPr>
            <w:tcW w:w="375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8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87" w:type="dxa"/>
            <w:tcBorders>
              <w:top w:val="single" w:sz="2" w:space="0" w:color="000000"/>
              <w:left w:val="single" w:sz="2" w:space="0" w:color="000000"/>
              <w:bottom w:val="single" w:sz="2" w:space="0" w:color="000000"/>
            </w:tcBorders>
          </w:tcPr>
          <w:p>
            <w:pPr>
              <w:pStyle w:val="TableParagraph"/>
              <w:spacing w:before="3"/>
              <w:rPr>
                <w:rFonts w:ascii="黑体"/>
                <w:sz w:val="28"/>
              </w:rPr>
            </w:pPr>
          </w:p>
          <w:p>
            <w:pPr>
              <w:pStyle w:val="TableParagraph"/>
              <w:ind w:left="430" w:right="404"/>
              <w:jc w:val="center"/>
              <w:rPr>
                <w:sz w:val="20"/>
              </w:rPr>
            </w:pPr>
            <w:r>
              <w:rPr>
                <w:sz w:val="20"/>
              </w:rPr>
              <w:t>A4YKGD</w:t>
            </w:r>
          </w:p>
        </w:tc>
      </w:tr>
      <w:tr>
        <w:trPr>
          <w:trHeight w:val="980" w:hRule="atLeast"/>
        </w:trPr>
        <w:tc>
          <w:tcPr>
            <w:tcW w:w="2170" w:type="dxa"/>
            <w:tcBorders>
              <w:top w:val="single" w:sz="2" w:space="0" w:color="000000"/>
              <w:bottom w:val="single" w:sz="2" w:space="0" w:color="000000"/>
              <w:right w:val="single" w:sz="2" w:space="0" w:color="000000"/>
            </w:tcBorders>
          </w:tcPr>
          <w:p>
            <w:pPr>
              <w:pStyle w:val="TableParagraph"/>
              <w:spacing w:before="1"/>
              <w:rPr>
                <w:rFonts w:ascii="黑体"/>
                <w:sz w:val="28"/>
              </w:rPr>
            </w:pPr>
          </w:p>
          <w:p>
            <w:pPr>
              <w:pStyle w:val="TableParagraph"/>
              <w:spacing w:before="1"/>
              <w:ind w:left="358" w:right="351"/>
              <w:jc w:val="center"/>
              <w:rPr>
                <w:sz w:val="21"/>
              </w:rPr>
            </w:pPr>
            <w:r>
              <w:rPr>
                <w:sz w:val="21"/>
              </w:rPr>
              <w:t>结构形式</w:t>
            </w:r>
          </w:p>
        </w:tc>
        <w:tc>
          <w:tcPr>
            <w:tcW w:w="616" w:type="dxa"/>
            <w:tcBorders>
              <w:top w:val="single" w:sz="2" w:space="0" w:color="000000"/>
              <w:left w:val="single" w:sz="2" w:space="0" w:color="000000"/>
              <w:bottom w:val="single" w:sz="2" w:space="0" w:color="000000"/>
              <w:right w:val="single" w:sz="2" w:space="0" w:color="000000"/>
            </w:tcBorders>
          </w:tcPr>
          <w:p>
            <w:pPr>
              <w:pStyle w:val="TableParagraph"/>
              <w:spacing w:before="1"/>
              <w:rPr>
                <w:rFonts w:ascii="黑体"/>
                <w:sz w:val="28"/>
              </w:rPr>
            </w:pPr>
          </w:p>
          <w:p>
            <w:pPr>
              <w:pStyle w:val="TableParagraph"/>
              <w:spacing w:before="1"/>
              <w:ind w:left="17"/>
              <w:jc w:val="center"/>
              <w:rPr>
                <w:sz w:val="21"/>
              </w:rPr>
            </w:pPr>
            <w:r>
              <w:rPr>
                <w:w w:val="99"/>
                <w:sz w:val="21"/>
              </w:rPr>
              <w:t>是</w:t>
            </w:r>
          </w:p>
        </w:tc>
        <w:tc>
          <w:tcPr>
            <w:tcW w:w="1274" w:type="dxa"/>
            <w:tcBorders>
              <w:top w:val="single" w:sz="2" w:space="0" w:color="000000"/>
              <w:left w:val="single" w:sz="2" w:space="0" w:color="000000"/>
              <w:bottom w:val="single" w:sz="2" w:space="0" w:color="000000"/>
              <w:right w:val="single" w:sz="2" w:space="0" w:color="000000"/>
            </w:tcBorders>
          </w:tcPr>
          <w:p>
            <w:pPr>
              <w:pStyle w:val="TableParagraph"/>
              <w:spacing w:before="1"/>
              <w:rPr>
                <w:rFonts w:ascii="黑体"/>
                <w:sz w:val="28"/>
              </w:rPr>
            </w:pPr>
          </w:p>
          <w:p>
            <w:pPr>
              <w:pStyle w:val="TableParagraph"/>
              <w:spacing w:before="1"/>
              <w:ind w:left="201" w:right="185"/>
              <w:jc w:val="center"/>
              <w:rPr>
                <w:sz w:val="21"/>
              </w:rPr>
            </w:pPr>
            <w:r>
              <w:rPr>
                <w:sz w:val="21"/>
              </w:rPr>
              <w:t>单选</w:t>
            </w:r>
          </w:p>
        </w:tc>
        <w:tc>
          <w:tcPr>
            <w:tcW w:w="3751" w:type="dxa"/>
            <w:tcBorders>
              <w:top w:val="single" w:sz="2" w:space="0" w:color="000000"/>
              <w:left w:val="single" w:sz="2" w:space="0" w:color="000000"/>
              <w:bottom w:val="single" w:sz="2" w:space="0" w:color="000000"/>
              <w:right w:val="single" w:sz="2" w:space="0" w:color="000000"/>
            </w:tcBorders>
          </w:tcPr>
          <w:p>
            <w:pPr>
              <w:pStyle w:val="TableParagraph"/>
              <w:spacing w:before="92"/>
              <w:ind w:left="67" w:right="47" w:hanging="3"/>
              <w:jc w:val="center"/>
              <w:rPr>
                <w:sz w:val="21"/>
              </w:rPr>
            </w:pPr>
            <w:r>
              <w:rPr>
                <w:sz w:val="21"/>
              </w:rPr>
              <w:t>砖混结构、框架结构、框剪结构、剪力</w:t>
            </w:r>
            <w:r>
              <w:rPr>
                <w:spacing w:val="-6"/>
                <w:w w:val="95"/>
                <w:sz w:val="21"/>
              </w:rPr>
              <w:t>墙结构、框架核心筒结构、钢结构+框架</w:t>
            </w:r>
            <w:r>
              <w:rPr>
                <w:spacing w:val="-6"/>
                <w:sz w:val="21"/>
              </w:rPr>
              <w:t>结构、钢结构、木结构、其他</w:t>
            </w:r>
          </w:p>
        </w:tc>
        <w:tc>
          <w:tcPr>
            <w:tcW w:w="148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87" w:type="dxa"/>
            <w:tcBorders>
              <w:top w:val="single" w:sz="2" w:space="0" w:color="000000"/>
              <w:left w:val="single" w:sz="2" w:space="0" w:color="000000"/>
              <w:bottom w:val="single" w:sz="2" w:space="0" w:color="000000"/>
            </w:tcBorders>
          </w:tcPr>
          <w:p>
            <w:pPr>
              <w:pStyle w:val="TableParagraph"/>
              <w:spacing w:before="4"/>
              <w:rPr>
                <w:rFonts w:ascii="黑体"/>
                <w:sz w:val="28"/>
              </w:rPr>
            </w:pPr>
          </w:p>
          <w:p>
            <w:pPr>
              <w:pStyle w:val="TableParagraph"/>
              <w:ind w:left="430" w:right="404"/>
              <w:jc w:val="center"/>
              <w:rPr>
                <w:sz w:val="20"/>
              </w:rPr>
            </w:pPr>
            <w:r>
              <w:rPr>
                <w:sz w:val="20"/>
              </w:rPr>
              <w:t>A4JGXU</w:t>
            </w:r>
          </w:p>
        </w:tc>
      </w:tr>
      <w:tr>
        <w:trPr>
          <w:trHeight w:val="710" w:hRule="atLeast"/>
        </w:trPr>
        <w:tc>
          <w:tcPr>
            <w:tcW w:w="2170" w:type="dxa"/>
            <w:tcBorders>
              <w:top w:val="single" w:sz="2" w:space="0" w:color="000000"/>
              <w:bottom w:val="single" w:sz="2" w:space="0" w:color="000000"/>
              <w:right w:val="single" w:sz="2" w:space="0" w:color="000000"/>
            </w:tcBorders>
          </w:tcPr>
          <w:p>
            <w:pPr>
              <w:pStyle w:val="TableParagraph"/>
              <w:spacing w:before="7"/>
              <w:rPr>
                <w:rFonts w:ascii="黑体"/>
                <w:sz w:val="17"/>
              </w:rPr>
            </w:pPr>
          </w:p>
          <w:p>
            <w:pPr>
              <w:pStyle w:val="TableParagraph"/>
              <w:ind w:left="358" w:right="351"/>
              <w:jc w:val="center"/>
              <w:rPr>
                <w:sz w:val="21"/>
              </w:rPr>
            </w:pPr>
            <w:r>
              <w:rPr>
                <w:sz w:val="21"/>
              </w:rPr>
              <w:t>屋面材料</w:t>
            </w:r>
          </w:p>
        </w:tc>
        <w:tc>
          <w:tcPr>
            <w:tcW w:w="616"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7"/>
              </w:rPr>
            </w:pPr>
          </w:p>
          <w:p>
            <w:pPr>
              <w:pStyle w:val="TableParagraph"/>
              <w:ind w:left="17"/>
              <w:jc w:val="center"/>
              <w:rPr>
                <w:sz w:val="21"/>
              </w:rPr>
            </w:pPr>
            <w:r>
              <w:rPr>
                <w:w w:val="99"/>
                <w:sz w:val="21"/>
              </w:rPr>
              <w:t>是</w:t>
            </w:r>
          </w:p>
        </w:tc>
        <w:tc>
          <w:tcPr>
            <w:tcW w:w="1274"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7"/>
              </w:rPr>
            </w:pPr>
          </w:p>
          <w:p>
            <w:pPr>
              <w:pStyle w:val="TableParagraph"/>
              <w:ind w:left="201" w:right="185"/>
              <w:jc w:val="center"/>
              <w:rPr>
                <w:sz w:val="21"/>
              </w:rPr>
            </w:pPr>
            <w:r>
              <w:rPr>
                <w:sz w:val="21"/>
              </w:rPr>
              <w:t>多选</w:t>
            </w:r>
          </w:p>
        </w:tc>
        <w:tc>
          <w:tcPr>
            <w:tcW w:w="3751" w:type="dxa"/>
            <w:tcBorders>
              <w:top w:val="single" w:sz="2" w:space="0" w:color="000000"/>
              <w:left w:val="single" w:sz="2" w:space="0" w:color="000000"/>
              <w:bottom w:val="single" w:sz="2" w:space="0" w:color="000000"/>
              <w:right w:val="single" w:sz="2" w:space="0" w:color="000000"/>
            </w:tcBorders>
          </w:tcPr>
          <w:p>
            <w:pPr>
              <w:pStyle w:val="TableParagraph"/>
              <w:spacing w:line="242" w:lineRule="auto" w:before="91"/>
              <w:ind w:left="621" w:right="79" w:hanging="526"/>
              <w:rPr>
                <w:sz w:val="21"/>
              </w:rPr>
            </w:pPr>
            <w:r>
              <w:rPr>
                <w:w w:val="95"/>
                <w:sz w:val="21"/>
              </w:rPr>
              <w:t>钢筋混凝土屋面、瓦屋面、金属屋面、</w:t>
            </w:r>
            <w:r>
              <w:rPr>
                <w:sz w:val="21"/>
              </w:rPr>
              <w:t>玻璃屋面、种植屋面、其他</w:t>
            </w:r>
          </w:p>
        </w:tc>
        <w:tc>
          <w:tcPr>
            <w:tcW w:w="148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87" w:type="dxa"/>
            <w:tcBorders>
              <w:top w:val="single" w:sz="2" w:space="0" w:color="000000"/>
              <w:left w:val="single" w:sz="2" w:space="0" w:color="000000"/>
              <w:bottom w:val="single" w:sz="2" w:space="0" w:color="000000"/>
            </w:tcBorders>
          </w:tcPr>
          <w:p>
            <w:pPr>
              <w:pStyle w:val="TableParagraph"/>
              <w:spacing w:before="10"/>
              <w:rPr>
                <w:rFonts w:ascii="黑体"/>
                <w:sz w:val="17"/>
              </w:rPr>
            </w:pPr>
          </w:p>
          <w:p>
            <w:pPr>
              <w:pStyle w:val="TableParagraph"/>
              <w:ind w:left="430" w:right="404"/>
              <w:jc w:val="center"/>
              <w:rPr>
                <w:sz w:val="20"/>
              </w:rPr>
            </w:pPr>
            <w:r>
              <w:rPr>
                <w:sz w:val="20"/>
              </w:rPr>
              <w:t>A4WMCL</w:t>
            </w:r>
          </w:p>
        </w:tc>
      </w:tr>
      <w:tr>
        <w:trPr>
          <w:trHeight w:val="755" w:hRule="atLeast"/>
        </w:trPr>
        <w:tc>
          <w:tcPr>
            <w:tcW w:w="2170" w:type="dxa"/>
            <w:tcBorders>
              <w:top w:val="single" w:sz="2" w:space="0" w:color="000000"/>
              <w:bottom w:val="single" w:sz="2" w:space="0" w:color="000000"/>
              <w:right w:val="single" w:sz="2" w:space="0" w:color="000000"/>
            </w:tcBorders>
          </w:tcPr>
          <w:p>
            <w:pPr>
              <w:pStyle w:val="TableParagraph"/>
              <w:spacing w:before="3"/>
              <w:rPr>
                <w:rFonts w:ascii="黑体"/>
                <w:sz w:val="19"/>
              </w:rPr>
            </w:pPr>
          </w:p>
          <w:p>
            <w:pPr>
              <w:pStyle w:val="TableParagraph"/>
              <w:ind w:left="360" w:right="351"/>
              <w:jc w:val="center"/>
              <w:rPr>
                <w:sz w:val="21"/>
              </w:rPr>
            </w:pPr>
            <w:r>
              <w:rPr>
                <w:sz w:val="21"/>
              </w:rPr>
              <w:t>车道数</w:t>
            </w:r>
          </w:p>
        </w:tc>
        <w:tc>
          <w:tcPr>
            <w:tcW w:w="616"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19"/>
              </w:rPr>
            </w:pPr>
          </w:p>
          <w:p>
            <w:pPr>
              <w:pStyle w:val="TableParagraph"/>
              <w:ind w:left="17"/>
              <w:jc w:val="center"/>
              <w:rPr>
                <w:sz w:val="21"/>
              </w:rPr>
            </w:pPr>
            <w:r>
              <w:rPr>
                <w:w w:val="99"/>
                <w:sz w:val="21"/>
              </w:rPr>
              <w:t>是</w:t>
            </w:r>
          </w:p>
        </w:tc>
        <w:tc>
          <w:tcPr>
            <w:tcW w:w="1274"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19"/>
              </w:rPr>
            </w:pPr>
          </w:p>
          <w:p>
            <w:pPr>
              <w:pStyle w:val="TableParagraph"/>
              <w:ind w:left="203" w:right="185"/>
              <w:jc w:val="center"/>
              <w:rPr>
                <w:sz w:val="21"/>
              </w:rPr>
            </w:pPr>
            <w:r>
              <w:rPr>
                <w:sz w:val="21"/>
              </w:rPr>
              <w:t>输入数值</w:t>
            </w:r>
          </w:p>
        </w:tc>
        <w:tc>
          <w:tcPr>
            <w:tcW w:w="375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87"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19"/>
              </w:rPr>
            </w:pPr>
          </w:p>
          <w:p>
            <w:pPr>
              <w:pStyle w:val="TableParagraph"/>
              <w:ind w:right="313"/>
              <w:jc w:val="right"/>
              <w:rPr>
                <w:sz w:val="21"/>
              </w:rPr>
            </w:pPr>
            <w:r>
              <w:rPr>
                <w:w w:val="95"/>
                <w:sz w:val="21"/>
              </w:rPr>
              <w:t>收费天棚</w:t>
            </w:r>
          </w:p>
        </w:tc>
        <w:tc>
          <w:tcPr>
            <w:tcW w:w="1487" w:type="dxa"/>
            <w:tcBorders>
              <w:top w:val="single" w:sz="2" w:space="0" w:color="000000"/>
              <w:left w:val="single" w:sz="2" w:space="0" w:color="000000"/>
              <w:bottom w:val="single" w:sz="2" w:space="0" w:color="000000"/>
            </w:tcBorders>
          </w:tcPr>
          <w:p>
            <w:pPr>
              <w:pStyle w:val="TableParagraph"/>
              <w:spacing w:before="6"/>
              <w:rPr>
                <w:rFonts w:ascii="黑体"/>
                <w:sz w:val="19"/>
              </w:rPr>
            </w:pPr>
          </w:p>
          <w:p>
            <w:pPr>
              <w:pStyle w:val="TableParagraph"/>
              <w:ind w:left="430" w:right="404"/>
              <w:jc w:val="center"/>
              <w:rPr>
                <w:sz w:val="20"/>
              </w:rPr>
            </w:pPr>
            <w:r>
              <w:rPr>
                <w:sz w:val="20"/>
              </w:rPr>
              <w:t>A5IDUU</w:t>
            </w:r>
          </w:p>
        </w:tc>
      </w:tr>
      <w:tr>
        <w:trPr>
          <w:trHeight w:val="949" w:hRule="atLeast"/>
        </w:trPr>
        <w:tc>
          <w:tcPr>
            <w:tcW w:w="2170" w:type="dxa"/>
            <w:tcBorders>
              <w:top w:val="single" w:sz="2" w:space="0" w:color="000000"/>
              <w:right w:val="single" w:sz="2" w:space="0" w:color="000000"/>
            </w:tcBorders>
          </w:tcPr>
          <w:p>
            <w:pPr>
              <w:pStyle w:val="TableParagraph"/>
              <w:rPr>
                <w:rFonts w:ascii="黑体"/>
                <w:sz w:val="27"/>
              </w:rPr>
            </w:pPr>
          </w:p>
          <w:p>
            <w:pPr>
              <w:pStyle w:val="TableParagraph"/>
              <w:ind w:left="360" w:right="351"/>
              <w:jc w:val="center"/>
              <w:rPr>
                <w:sz w:val="21"/>
              </w:rPr>
            </w:pPr>
            <w:r>
              <w:rPr>
                <w:sz w:val="21"/>
              </w:rPr>
              <w:t>宽度</w:t>
            </w:r>
          </w:p>
        </w:tc>
        <w:tc>
          <w:tcPr>
            <w:tcW w:w="616" w:type="dxa"/>
            <w:tcBorders>
              <w:top w:val="single" w:sz="2" w:space="0" w:color="000000"/>
              <w:left w:val="single" w:sz="2" w:space="0" w:color="000000"/>
              <w:right w:val="single" w:sz="2" w:space="0" w:color="000000"/>
            </w:tcBorders>
          </w:tcPr>
          <w:p>
            <w:pPr>
              <w:pStyle w:val="TableParagraph"/>
              <w:rPr>
                <w:rFonts w:ascii="黑体"/>
                <w:sz w:val="27"/>
              </w:rPr>
            </w:pPr>
          </w:p>
          <w:p>
            <w:pPr>
              <w:pStyle w:val="TableParagraph"/>
              <w:ind w:left="17"/>
              <w:jc w:val="center"/>
              <w:rPr>
                <w:sz w:val="21"/>
              </w:rPr>
            </w:pPr>
            <w:r>
              <w:rPr>
                <w:w w:val="99"/>
                <w:sz w:val="21"/>
              </w:rPr>
              <w:t>是</w:t>
            </w:r>
          </w:p>
        </w:tc>
        <w:tc>
          <w:tcPr>
            <w:tcW w:w="1274" w:type="dxa"/>
            <w:tcBorders>
              <w:top w:val="single" w:sz="2" w:space="0" w:color="000000"/>
              <w:left w:val="single" w:sz="2" w:space="0" w:color="000000"/>
              <w:right w:val="single" w:sz="2" w:space="0" w:color="000000"/>
            </w:tcBorders>
          </w:tcPr>
          <w:p>
            <w:pPr>
              <w:pStyle w:val="TableParagraph"/>
              <w:rPr>
                <w:rFonts w:ascii="黑体"/>
                <w:sz w:val="27"/>
              </w:rPr>
            </w:pPr>
          </w:p>
          <w:p>
            <w:pPr>
              <w:pStyle w:val="TableParagraph"/>
              <w:ind w:left="203" w:right="185"/>
              <w:jc w:val="center"/>
              <w:rPr>
                <w:sz w:val="21"/>
              </w:rPr>
            </w:pPr>
            <w:r>
              <w:rPr>
                <w:sz w:val="21"/>
              </w:rPr>
              <w:t>输入数值</w:t>
            </w:r>
          </w:p>
        </w:tc>
        <w:tc>
          <w:tcPr>
            <w:tcW w:w="3751"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1487" w:type="dxa"/>
            <w:tcBorders>
              <w:top w:val="single" w:sz="2" w:space="0" w:color="000000"/>
              <w:left w:val="single" w:sz="2" w:space="0" w:color="000000"/>
              <w:right w:val="single" w:sz="2" w:space="0" w:color="000000"/>
            </w:tcBorders>
          </w:tcPr>
          <w:p>
            <w:pPr>
              <w:pStyle w:val="TableParagraph"/>
              <w:rPr>
                <w:rFonts w:ascii="黑体"/>
                <w:sz w:val="27"/>
              </w:rPr>
            </w:pPr>
          </w:p>
          <w:p>
            <w:pPr>
              <w:pStyle w:val="TableParagraph"/>
              <w:ind w:right="313"/>
              <w:jc w:val="right"/>
              <w:rPr>
                <w:sz w:val="21"/>
              </w:rPr>
            </w:pPr>
            <w:r>
              <w:rPr>
                <w:w w:val="95"/>
                <w:sz w:val="21"/>
              </w:rPr>
              <w:t>收费天棚</w:t>
            </w:r>
          </w:p>
        </w:tc>
        <w:tc>
          <w:tcPr>
            <w:tcW w:w="1487" w:type="dxa"/>
            <w:tcBorders>
              <w:top w:val="single" w:sz="2" w:space="0" w:color="000000"/>
              <w:left w:val="single" w:sz="2" w:space="0" w:color="000000"/>
            </w:tcBorders>
          </w:tcPr>
          <w:p>
            <w:pPr>
              <w:pStyle w:val="TableParagraph"/>
              <w:spacing w:before="3"/>
              <w:rPr>
                <w:rFonts w:ascii="黑体"/>
                <w:sz w:val="27"/>
              </w:rPr>
            </w:pPr>
          </w:p>
          <w:p>
            <w:pPr>
              <w:pStyle w:val="TableParagraph"/>
              <w:ind w:left="430" w:right="404"/>
              <w:jc w:val="center"/>
              <w:rPr>
                <w:sz w:val="20"/>
              </w:rPr>
            </w:pPr>
            <w:r>
              <w:rPr>
                <w:sz w:val="20"/>
              </w:rPr>
              <w:t>A5TPKD</w:t>
            </w:r>
          </w:p>
        </w:tc>
      </w:tr>
    </w:tbl>
    <w:p>
      <w:pPr>
        <w:spacing w:after="0"/>
        <w:jc w:val="center"/>
        <w:rPr>
          <w:sz w:val="20"/>
        </w:rPr>
        <w:sectPr>
          <w:headerReference w:type="default" r:id="rId68"/>
          <w:footerReference w:type="default" r:id="rId69"/>
          <w:pgSz w:w="11910" w:h="16840"/>
          <w:pgMar w:header="0" w:footer="973" w:top="1380" w:bottom="1160" w:left="440" w:right="440"/>
          <w:pgNumType w:start="49"/>
        </w:sectPr>
      </w:pPr>
    </w:p>
    <w:p>
      <w:pPr>
        <w:pStyle w:val="BodyText"/>
        <w:spacing w:before="3"/>
        <w:rPr>
          <w:rFonts w:ascii="黑体"/>
          <w:sz w:val="8"/>
        </w:rPr>
      </w:pPr>
    </w:p>
    <w:tbl>
      <w:tblPr>
        <w:tblW w:w="0" w:type="auto"/>
        <w:jc w:val="left"/>
        <w:tblInd w:w="2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61"/>
        <w:gridCol w:w="1711"/>
        <w:gridCol w:w="609"/>
        <w:gridCol w:w="1283"/>
        <w:gridCol w:w="3758"/>
        <w:gridCol w:w="1475"/>
        <w:gridCol w:w="1387"/>
      </w:tblGrid>
      <w:tr>
        <w:trPr>
          <w:trHeight w:val="730" w:hRule="atLeast"/>
        </w:trPr>
        <w:tc>
          <w:tcPr>
            <w:tcW w:w="2072" w:type="dxa"/>
            <w:gridSpan w:val="2"/>
            <w:tcBorders>
              <w:right w:val="single" w:sz="4" w:space="0" w:color="000000"/>
            </w:tcBorders>
          </w:tcPr>
          <w:p>
            <w:pPr>
              <w:pStyle w:val="TableParagraph"/>
              <w:spacing w:before="7"/>
              <w:rPr>
                <w:rFonts w:ascii="黑体"/>
                <w:sz w:val="18"/>
              </w:rPr>
            </w:pPr>
          </w:p>
          <w:p>
            <w:pPr>
              <w:pStyle w:val="TableParagraph"/>
              <w:ind w:left="615"/>
              <w:rPr>
                <w:sz w:val="21"/>
              </w:rPr>
            </w:pPr>
            <w:r>
              <w:rPr>
                <w:sz w:val="21"/>
              </w:rPr>
              <w:t>字段名称</w:t>
            </w:r>
          </w:p>
        </w:tc>
        <w:tc>
          <w:tcPr>
            <w:tcW w:w="609" w:type="dxa"/>
            <w:tcBorders>
              <w:left w:val="single" w:sz="4" w:space="0" w:color="000000"/>
              <w:right w:val="single" w:sz="4" w:space="0" w:color="000000"/>
            </w:tcBorders>
          </w:tcPr>
          <w:p>
            <w:pPr>
              <w:pStyle w:val="TableParagraph"/>
              <w:spacing w:line="249" w:lineRule="auto" w:before="99"/>
              <w:ind w:left="98" w:right="80"/>
              <w:rPr>
                <w:sz w:val="21"/>
              </w:rPr>
            </w:pPr>
            <w:r>
              <w:rPr>
                <w:sz w:val="21"/>
              </w:rPr>
              <w:t>是否必填</w:t>
            </w:r>
          </w:p>
        </w:tc>
        <w:tc>
          <w:tcPr>
            <w:tcW w:w="1283" w:type="dxa"/>
            <w:tcBorders>
              <w:left w:val="single" w:sz="4" w:space="0" w:color="000000"/>
              <w:right w:val="single" w:sz="4" w:space="0" w:color="000000"/>
            </w:tcBorders>
          </w:tcPr>
          <w:p>
            <w:pPr>
              <w:pStyle w:val="TableParagraph"/>
              <w:spacing w:before="7"/>
              <w:rPr>
                <w:rFonts w:ascii="黑体"/>
                <w:sz w:val="18"/>
              </w:rPr>
            </w:pPr>
          </w:p>
          <w:p>
            <w:pPr>
              <w:pStyle w:val="TableParagraph"/>
              <w:ind w:left="203" w:right="186"/>
              <w:jc w:val="center"/>
              <w:rPr>
                <w:sz w:val="21"/>
              </w:rPr>
            </w:pPr>
            <w:r>
              <w:rPr>
                <w:sz w:val="21"/>
              </w:rPr>
              <w:t>特征类型</w:t>
            </w:r>
          </w:p>
        </w:tc>
        <w:tc>
          <w:tcPr>
            <w:tcW w:w="3758" w:type="dxa"/>
            <w:tcBorders>
              <w:left w:val="single" w:sz="4" w:space="0" w:color="000000"/>
              <w:right w:val="single" w:sz="4" w:space="0" w:color="000000"/>
            </w:tcBorders>
          </w:tcPr>
          <w:p>
            <w:pPr>
              <w:pStyle w:val="TableParagraph"/>
              <w:spacing w:before="7"/>
              <w:rPr>
                <w:rFonts w:ascii="黑体"/>
                <w:sz w:val="18"/>
              </w:rPr>
            </w:pPr>
          </w:p>
          <w:p>
            <w:pPr>
              <w:pStyle w:val="TableParagraph"/>
              <w:ind w:left="93" w:right="79"/>
              <w:jc w:val="center"/>
              <w:rPr>
                <w:sz w:val="21"/>
              </w:rPr>
            </w:pPr>
            <w:r>
              <w:rPr>
                <w:sz w:val="21"/>
              </w:rPr>
              <w:t>特征描述选项</w:t>
            </w:r>
          </w:p>
        </w:tc>
        <w:tc>
          <w:tcPr>
            <w:tcW w:w="1475" w:type="dxa"/>
            <w:tcBorders>
              <w:left w:val="single" w:sz="4" w:space="0" w:color="000000"/>
              <w:right w:val="single" w:sz="4" w:space="0" w:color="000000"/>
            </w:tcBorders>
          </w:tcPr>
          <w:p>
            <w:pPr>
              <w:pStyle w:val="TableParagraph"/>
              <w:spacing w:before="7"/>
              <w:rPr>
                <w:rFonts w:ascii="黑体"/>
                <w:sz w:val="18"/>
              </w:rPr>
            </w:pPr>
          </w:p>
          <w:p>
            <w:pPr>
              <w:pStyle w:val="TableParagraph"/>
              <w:ind w:left="509" w:right="496"/>
              <w:jc w:val="center"/>
              <w:rPr>
                <w:sz w:val="21"/>
              </w:rPr>
            </w:pPr>
            <w:r>
              <w:rPr>
                <w:sz w:val="21"/>
              </w:rPr>
              <w:t>备注</w:t>
            </w:r>
          </w:p>
        </w:tc>
        <w:tc>
          <w:tcPr>
            <w:tcW w:w="1387" w:type="dxa"/>
            <w:tcBorders>
              <w:left w:val="single" w:sz="4" w:space="0" w:color="000000"/>
            </w:tcBorders>
          </w:tcPr>
          <w:p>
            <w:pPr>
              <w:pStyle w:val="TableParagraph"/>
              <w:spacing w:before="7"/>
              <w:rPr>
                <w:rFonts w:ascii="黑体"/>
                <w:sz w:val="18"/>
              </w:rPr>
            </w:pPr>
          </w:p>
          <w:p>
            <w:pPr>
              <w:pStyle w:val="TableParagraph"/>
              <w:ind w:left="19"/>
              <w:jc w:val="center"/>
              <w:rPr>
                <w:sz w:val="21"/>
              </w:rPr>
            </w:pPr>
            <w:r>
              <w:rPr>
                <w:sz w:val="21"/>
              </w:rPr>
              <w:t>特征编码</w:t>
            </w:r>
          </w:p>
        </w:tc>
      </w:tr>
      <w:tr>
        <w:trPr>
          <w:trHeight w:val="472" w:hRule="atLeast"/>
        </w:trPr>
        <w:tc>
          <w:tcPr>
            <w:tcW w:w="361" w:type="dxa"/>
            <w:vMerge w:val="restart"/>
            <w:tcBorders>
              <w:bottom w:val="single" w:sz="4" w:space="0" w:color="000000"/>
              <w:right w:val="single" w:sz="4"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1"/>
              <w:rPr>
                <w:rFonts w:ascii="黑体"/>
                <w:sz w:val="19"/>
              </w:rPr>
            </w:pPr>
          </w:p>
          <w:p>
            <w:pPr>
              <w:pStyle w:val="TableParagraph"/>
              <w:ind w:left="75" w:right="59"/>
              <w:jc w:val="both"/>
              <w:rPr>
                <w:sz w:val="21"/>
              </w:rPr>
            </w:pPr>
            <w:r>
              <w:rPr>
                <w:sz w:val="21"/>
              </w:rPr>
              <w:t>地下室</w:t>
            </w:r>
          </w:p>
        </w:tc>
        <w:tc>
          <w:tcPr>
            <w:tcW w:w="1711" w:type="dxa"/>
            <w:tcBorders>
              <w:left w:val="single" w:sz="4" w:space="0" w:color="000000"/>
              <w:bottom w:val="single" w:sz="4" w:space="0" w:color="000000"/>
              <w:right w:val="single" w:sz="4" w:space="0" w:color="000000"/>
            </w:tcBorders>
          </w:tcPr>
          <w:p>
            <w:pPr>
              <w:pStyle w:val="TableParagraph"/>
              <w:spacing w:before="102"/>
              <w:ind w:left="230"/>
              <w:rPr>
                <w:sz w:val="21"/>
              </w:rPr>
            </w:pPr>
            <w:r>
              <w:rPr>
                <w:sz w:val="21"/>
              </w:rPr>
              <w:t>基坑支护面积</w:t>
            </w:r>
          </w:p>
        </w:tc>
        <w:tc>
          <w:tcPr>
            <w:tcW w:w="609" w:type="dxa"/>
            <w:tcBorders>
              <w:left w:val="single" w:sz="4" w:space="0" w:color="000000"/>
              <w:bottom w:val="single" w:sz="4" w:space="0" w:color="000000"/>
              <w:right w:val="single" w:sz="4" w:space="0" w:color="000000"/>
            </w:tcBorders>
          </w:tcPr>
          <w:p>
            <w:pPr>
              <w:pStyle w:val="TableParagraph"/>
              <w:spacing w:before="102"/>
              <w:ind w:left="18"/>
              <w:jc w:val="center"/>
              <w:rPr>
                <w:sz w:val="21"/>
              </w:rPr>
            </w:pPr>
            <w:r>
              <w:rPr>
                <w:w w:val="99"/>
                <w:sz w:val="21"/>
              </w:rPr>
              <w:t>否</w:t>
            </w:r>
          </w:p>
        </w:tc>
        <w:tc>
          <w:tcPr>
            <w:tcW w:w="1283" w:type="dxa"/>
            <w:tcBorders>
              <w:left w:val="single" w:sz="4" w:space="0" w:color="000000"/>
              <w:bottom w:val="single" w:sz="4" w:space="0" w:color="000000"/>
              <w:right w:val="single" w:sz="4" w:space="0" w:color="000000"/>
            </w:tcBorders>
          </w:tcPr>
          <w:p>
            <w:pPr>
              <w:pStyle w:val="TableParagraph"/>
              <w:spacing w:before="102"/>
              <w:ind w:left="203" w:right="186"/>
              <w:jc w:val="center"/>
              <w:rPr>
                <w:sz w:val="21"/>
              </w:rPr>
            </w:pPr>
            <w:r>
              <w:rPr>
                <w:sz w:val="21"/>
              </w:rPr>
              <w:t>输入数值</w:t>
            </w:r>
          </w:p>
        </w:tc>
        <w:tc>
          <w:tcPr>
            <w:tcW w:w="3758" w:type="dxa"/>
            <w:tcBorders>
              <w:left w:val="single" w:sz="4" w:space="0" w:color="000000"/>
              <w:bottom w:val="single" w:sz="4" w:space="0" w:color="000000"/>
              <w:right w:val="single" w:sz="4" w:space="0" w:color="000000"/>
            </w:tcBorders>
          </w:tcPr>
          <w:p>
            <w:pPr>
              <w:pStyle w:val="TableParagraph"/>
              <w:rPr>
                <w:rFonts w:ascii="Times New Roman"/>
                <w:sz w:val="20"/>
              </w:rPr>
            </w:pPr>
          </w:p>
        </w:tc>
        <w:tc>
          <w:tcPr>
            <w:tcW w:w="1475" w:type="dxa"/>
            <w:tcBorders>
              <w:left w:val="single" w:sz="4" w:space="0" w:color="000000"/>
              <w:bottom w:val="single" w:sz="4" w:space="0" w:color="000000"/>
              <w:right w:val="single" w:sz="4" w:space="0" w:color="000000"/>
            </w:tcBorders>
          </w:tcPr>
          <w:p>
            <w:pPr>
              <w:pStyle w:val="TableParagraph"/>
              <w:rPr>
                <w:rFonts w:ascii="Times New Roman"/>
                <w:sz w:val="20"/>
              </w:rPr>
            </w:pPr>
          </w:p>
        </w:tc>
        <w:tc>
          <w:tcPr>
            <w:tcW w:w="1387" w:type="dxa"/>
            <w:tcBorders>
              <w:left w:val="single" w:sz="4" w:space="0" w:color="000000"/>
              <w:bottom w:val="single" w:sz="4" w:space="0" w:color="000000"/>
            </w:tcBorders>
          </w:tcPr>
          <w:p>
            <w:pPr>
              <w:pStyle w:val="TableParagraph"/>
              <w:spacing w:before="105"/>
              <w:ind w:left="23"/>
              <w:jc w:val="center"/>
              <w:rPr>
                <w:sz w:val="20"/>
              </w:rPr>
            </w:pPr>
            <w:r>
              <w:rPr>
                <w:sz w:val="20"/>
              </w:rPr>
              <w:t>A4JKMJ</w:t>
            </w:r>
          </w:p>
        </w:tc>
      </w:tr>
      <w:tr>
        <w:trPr>
          <w:trHeight w:val="710" w:hRule="atLeast"/>
        </w:trPr>
        <w:tc>
          <w:tcPr>
            <w:tcW w:w="361" w:type="dxa"/>
            <w:vMerge/>
            <w:tcBorders>
              <w:top w:val="nil"/>
              <w:bottom w:val="single" w:sz="4" w:space="0" w:color="000000"/>
              <w:right w:val="single" w:sz="4" w:space="0" w:color="000000"/>
            </w:tcBorders>
          </w:tcPr>
          <w:p>
            <w:pPr>
              <w:rPr>
                <w:sz w:val="2"/>
                <w:szCs w:val="2"/>
              </w:rPr>
            </w:pPr>
          </w:p>
        </w:tc>
        <w:tc>
          <w:tcPr>
            <w:tcW w:w="1711" w:type="dxa"/>
            <w:tcBorders>
              <w:top w:val="single" w:sz="4" w:space="0" w:color="000000"/>
              <w:left w:val="single" w:sz="4" w:space="0" w:color="000000"/>
              <w:bottom w:val="single" w:sz="4" w:space="0" w:color="000000"/>
              <w:right w:val="single" w:sz="4" w:space="0" w:color="000000"/>
            </w:tcBorders>
          </w:tcPr>
          <w:p>
            <w:pPr>
              <w:pStyle w:val="TableParagraph"/>
              <w:spacing w:before="90"/>
              <w:ind w:left="209" w:right="192"/>
              <w:jc w:val="center"/>
              <w:rPr>
                <w:sz w:val="21"/>
              </w:rPr>
            </w:pPr>
            <w:r>
              <w:rPr>
                <w:sz w:val="21"/>
              </w:rPr>
              <w:t>地下建筑面积</w:t>
            </w:r>
          </w:p>
          <w:p>
            <w:pPr>
              <w:pStyle w:val="TableParagraph"/>
              <w:spacing w:before="3"/>
              <w:ind w:left="209" w:right="191"/>
              <w:jc w:val="center"/>
              <w:rPr>
                <w:sz w:val="21"/>
              </w:rPr>
            </w:pPr>
            <w:r>
              <w:rPr>
                <w:spacing w:val="-1"/>
                <w:w w:val="99"/>
                <w:sz w:val="21"/>
              </w:rPr>
              <w:t>（</w:t>
            </w:r>
            <w:r>
              <w:rPr>
                <w:spacing w:val="1"/>
                <w:w w:val="99"/>
                <w:sz w:val="21"/>
              </w:rPr>
              <w:t>m</w:t>
            </w:r>
            <w:r>
              <w:rPr>
                <w:spacing w:val="-1"/>
                <w:w w:val="106"/>
                <w:position w:val="11"/>
                <w:sz w:val="10"/>
              </w:rPr>
              <w:t>2</w:t>
            </w:r>
            <w:r>
              <w:rPr>
                <w:w w:val="99"/>
                <w:sz w:val="21"/>
              </w:rPr>
              <w:t>）</w:t>
            </w:r>
          </w:p>
        </w:tc>
        <w:tc>
          <w:tcPr>
            <w:tcW w:w="609" w:type="dxa"/>
            <w:tcBorders>
              <w:top w:val="single" w:sz="4" w:space="0" w:color="000000"/>
              <w:left w:val="single" w:sz="4" w:space="0" w:color="000000"/>
              <w:bottom w:val="single" w:sz="4" w:space="0" w:color="000000"/>
              <w:right w:val="single" w:sz="4" w:space="0" w:color="000000"/>
            </w:tcBorders>
          </w:tcPr>
          <w:p>
            <w:pPr>
              <w:pStyle w:val="TableParagraph"/>
              <w:spacing w:before="7"/>
              <w:rPr>
                <w:rFonts w:ascii="黑体"/>
                <w:sz w:val="17"/>
              </w:rPr>
            </w:pPr>
          </w:p>
          <w:p>
            <w:pPr>
              <w:pStyle w:val="TableParagraph"/>
              <w:ind w:left="18"/>
              <w:jc w:val="center"/>
              <w:rPr>
                <w:sz w:val="21"/>
              </w:rPr>
            </w:pPr>
            <w:r>
              <w:rPr>
                <w:w w:val="99"/>
                <w:sz w:val="21"/>
              </w:rPr>
              <w:t>是</w:t>
            </w:r>
          </w:p>
        </w:tc>
        <w:tc>
          <w:tcPr>
            <w:tcW w:w="1283" w:type="dxa"/>
            <w:tcBorders>
              <w:top w:val="single" w:sz="4" w:space="0" w:color="000000"/>
              <w:left w:val="single" w:sz="4" w:space="0" w:color="000000"/>
              <w:bottom w:val="single" w:sz="4" w:space="0" w:color="000000"/>
              <w:right w:val="single" w:sz="4" w:space="0" w:color="000000"/>
            </w:tcBorders>
          </w:tcPr>
          <w:p>
            <w:pPr>
              <w:pStyle w:val="TableParagraph"/>
              <w:spacing w:before="7"/>
              <w:rPr>
                <w:rFonts w:ascii="黑体"/>
                <w:sz w:val="17"/>
              </w:rPr>
            </w:pPr>
          </w:p>
          <w:p>
            <w:pPr>
              <w:pStyle w:val="TableParagraph"/>
              <w:ind w:left="203" w:right="186"/>
              <w:jc w:val="center"/>
              <w:rPr>
                <w:sz w:val="21"/>
              </w:rPr>
            </w:pPr>
            <w:r>
              <w:rPr>
                <w:sz w:val="21"/>
              </w:rPr>
              <w:t>输入数值</w:t>
            </w:r>
          </w:p>
        </w:tc>
        <w:tc>
          <w:tcPr>
            <w:tcW w:w="375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87" w:type="dxa"/>
            <w:tcBorders>
              <w:top w:val="single" w:sz="4" w:space="0" w:color="000000"/>
              <w:left w:val="single" w:sz="4" w:space="0" w:color="000000"/>
              <w:bottom w:val="single" w:sz="4" w:space="0" w:color="000000"/>
            </w:tcBorders>
          </w:tcPr>
          <w:p>
            <w:pPr>
              <w:pStyle w:val="TableParagraph"/>
              <w:spacing w:before="10"/>
              <w:rPr>
                <w:rFonts w:ascii="黑体"/>
                <w:sz w:val="17"/>
              </w:rPr>
            </w:pPr>
          </w:p>
          <w:p>
            <w:pPr>
              <w:pStyle w:val="TableParagraph"/>
              <w:ind w:left="23"/>
              <w:jc w:val="center"/>
              <w:rPr>
                <w:sz w:val="20"/>
              </w:rPr>
            </w:pPr>
            <w:r>
              <w:rPr>
                <w:sz w:val="20"/>
              </w:rPr>
              <w:t>A4DXJM</w:t>
            </w:r>
          </w:p>
        </w:tc>
      </w:tr>
      <w:tr>
        <w:trPr>
          <w:trHeight w:val="481" w:hRule="atLeast"/>
        </w:trPr>
        <w:tc>
          <w:tcPr>
            <w:tcW w:w="361" w:type="dxa"/>
            <w:vMerge/>
            <w:tcBorders>
              <w:top w:val="nil"/>
              <w:bottom w:val="single" w:sz="4" w:space="0" w:color="000000"/>
              <w:right w:val="single" w:sz="4" w:space="0" w:color="000000"/>
            </w:tcBorders>
          </w:tcPr>
          <w:p>
            <w:pPr>
              <w:rPr>
                <w:sz w:val="2"/>
                <w:szCs w:val="2"/>
              </w:rPr>
            </w:pPr>
          </w:p>
        </w:tc>
        <w:tc>
          <w:tcPr>
            <w:tcW w:w="1711" w:type="dxa"/>
            <w:tcBorders>
              <w:top w:val="single" w:sz="4" w:space="0" w:color="000000"/>
              <w:left w:val="single" w:sz="4" w:space="0" w:color="000000"/>
              <w:bottom w:val="single" w:sz="4" w:space="0" w:color="000000"/>
              <w:right w:val="single" w:sz="4" w:space="0" w:color="000000"/>
            </w:tcBorders>
          </w:tcPr>
          <w:p>
            <w:pPr>
              <w:pStyle w:val="TableParagraph"/>
              <w:spacing w:before="112"/>
              <w:ind w:left="124"/>
              <w:rPr>
                <w:sz w:val="21"/>
              </w:rPr>
            </w:pPr>
            <w:r>
              <w:rPr>
                <w:sz w:val="21"/>
              </w:rPr>
              <w:t>地下层数（层）</w:t>
            </w:r>
          </w:p>
        </w:tc>
        <w:tc>
          <w:tcPr>
            <w:tcW w:w="609" w:type="dxa"/>
            <w:tcBorders>
              <w:top w:val="single" w:sz="4" w:space="0" w:color="000000"/>
              <w:left w:val="single" w:sz="4" w:space="0" w:color="000000"/>
              <w:bottom w:val="single" w:sz="4" w:space="0" w:color="000000"/>
              <w:right w:val="single" w:sz="4" w:space="0" w:color="000000"/>
            </w:tcBorders>
          </w:tcPr>
          <w:p>
            <w:pPr>
              <w:pStyle w:val="TableParagraph"/>
              <w:spacing w:before="112"/>
              <w:ind w:left="18"/>
              <w:jc w:val="center"/>
              <w:rPr>
                <w:sz w:val="21"/>
              </w:rPr>
            </w:pPr>
            <w:r>
              <w:rPr>
                <w:w w:val="99"/>
                <w:sz w:val="21"/>
              </w:rPr>
              <w:t>是</w:t>
            </w:r>
          </w:p>
        </w:tc>
        <w:tc>
          <w:tcPr>
            <w:tcW w:w="1283" w:type="dxa"/>
            <w:tcBorders>
              <w:top w:val="single" w:sz="4" w:space="0" w:color="000000"/>
              <w:left w:val="single" w:sz="4" w:space="0" w:color="000000"/>
              <w:bottom w:val="single" w:sz="4" w:space="0" w:color="000000"/>
              <w:right w:val="single" w:sz="4" w:space="0" w:color="000000"/>
            </w:tcBorders>
          </w:tcPr>
          <w:p>
            <w:pPr>
              <w:pStyle w:val="TableParagraph"/>
              <w:spacing w:before="112"/>
              <w:ind w:left="203" w:right="186"/>
              <w:jc w:val="center"/>
              <w:rPr>
                <w:sz w:val="21"/>
              </w:rPr>
            </w:pPr>
            <w:r>
              <w:rPr>
                <w:sz w:val="21"/>
              </w:rPr>
              <w:t>输入数值</w:t>
            </w:r>
          </w:p>
        </w:tc>
        <w:tc>
          <w:tcPr>
            <w:tcW w:w="375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87" w:type="dxa"/>
            <w:tcBorders>
              <w:top w:val="single" w:sz="4" w:space="0" w:color="000000"/>
              <w:left w:val="single" w:sz="4" w:space="0" w:color="000000"/>
              <w:bottom w:val="single" w:sz="4" w:space="0" w:color="000000"/>
            </w:tcBorders>
          </w:tcPr>
          <w:p>
            <w:pPr>
              <w:pStyle w:val="TableParagraph"/>
              <w:spacing w:before="115"/>
              <w:ind w:left="23"/>
              <w:jc w:val="center"/>
              <w:rPr>
                <w:sz w:val="20"/>
              </w:rPr>
            </w:pPr>
            <w:r>
              <w:rPr>
                <w:sz w:val="20"/>
              </w:rPr>
              <w:t>A4DXCU</w:t>
            </w:r>
          </w:p>
        </w:tc>
      </w:tr>
      <w:tr>
        <w:trPr>
          <w:trHeight w:val="482" w:hRule="atLeast"/>
        </w:trPr>
        <w:tc>
          <w:tcPr>
            <w:tcW w:w="361" w:type="dxa"/>
            <w:vMerge/>
            <w:tcBorders>
              <w:top w:val="nil"/>
              <w:bottom w:val="single" w:sz="4" w:space="0" w:color="000000"/>
              <w:right w:val="single" w:sz="4" w:space="0" w:color="000000"/>
            </w:tcBorders>
          </w:tcPr>
          <w:p>
            <w:pPr>
              <w:rPr>
                <w:sz w:val="2"/>
                <w:szCs w:val="2"/>
              </w:rPr>
            </w:pPr>
          </w:p>
        </w:tc>
        <w:tc>
          <w:tcPr>
            <w:tcW w:w="1711" w:type="dxa"/>
            <w:tcBorders>
              <w:top w:val="single" w:sz="4" w:space="0" w:color="000000"/>
              <w:left w:val="single" w:sz="4" w:space="0" w:color="000000"/>
              <w:bottom w:val="single" w:sz="4" w:space="0" w:color="000000"/>
              <w:right w:val="single" w:sz="4" w:space="0" w:color="000000"/>
            </w:tcBorders>
          </w:tcPr>
          <w:p>
            <w:pPr>
              <w:pStyle w:val="TableParagraph"/>
              <w:spacing w:before="112"/>
              <w:ind w:left="72"/>
              <w:rPr>
                <w:sz w:val="21"/>
              </w:rPr>
            </w:pPr>
            <w:r>
              <w:rPr>
                <w:sz w:val="21"/>
              </w:rPr>
              <w:t>地下总高度（m）</w:t>
            </w:r>
          </w:p>
        </w:tc>
        <w:tc>
          <w:tcPr>
            <w:tcW w:w="609" w:type="dxa"/>
            <w:tcBorders>
              <w:top w:val="single" w:sz="4" w:space="0" w:color="000000"/>
              <w:left w:val="single" w:sz="4" w:space="0" w:color="000000"/>
              <w:bottom w:val="single" w:sz="4" w:space="0" w:color="000000"/>
              <w:right w:val="single" w:sz="4" w:space="0" w:color="000000"/>
            </w:tcBorders>
          </w:tcPr>
          <w:p>
            <w:pPr>
              <w:pStyle w:val="TableParagraph"/>
              <w:spacing w:before="112"/>
              <w:ind w:left="18"/>
              <w:jc w:val="center"/>
              <w:rPr>
                <w:sz w:val="21"/>
              </w:rPr>
            </w:pPr>
            <w:r>
              <w:rPr>
                <w:w w:val="99"/>
                <w:sz w:val="21"/>
              </w:rPr>
              <w:t>是</w:t>
            </w:r>
          </w:p>
        </w:tc>
        <w:tc>
          <w:tcPr>
            <w:tcW w:w="1283" w:type="dxa"/>
            <w:tcBorders>
              <w:top w:val="single" w:sz="4" w:space="0" w:color="000000"/>
              <w:left w:val="single" w:sz="4" w:space="0" w:color="000000"/>
              <w:bottom w:val="single" w:sz="4" w:space="0" w:color="000000"/>
              <w:right w:val="single" w:sz="4" w:space="0" w:color="000000"/>
            </w:tcBorders>
          </w:tcPr>
          <w:p>
            <w:pPr>
              <w:pStyle w:val="TableParagraph"/>
              <w:spacing w:before="112"/>
              <w:ind w:left="203" w:right="186"/>
              <w:jc w:val="center"/>
              <w:rPr>
                <w:sz w:val="21"/>
              </w:rPr>
            </w:pPr>
            <w:r>
              <w:rPr>
                <w:sz w:val="21"/>
              </w:rPr>
              <w:t>输入数值</w:t>
            </w:r>
          </w:p>
        </w:tc>
        <w:tc>
          <w:tcPr>
            <w:tcW w:w="375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87" w:type="dxa"/>
            <w:tcBorders>
              <w:top w:val="single" w:sz="4" w:space="0" w:color="000000"/>
              <w:left w:val="single" w:sz="4" w:space="0" w:color="000000"/>
              <w:bottom w:val="single" w:sz="4" w:space="0" w:color="000000"/>
            </w:tcBorders>
          </w:tcPr>
          <w:p>
            <w:pPr>
              <w:pStyle w:val="TableParagraph"/>
              <w:spacing w:before="115"/>
              <w:ind w:left="23"/>
              <w:jc w:val="center"/>
              <w:rPr>
                <w:sz w:val="20"/>
              </w:rPr>
            </w:pPr>
            <w:r>
              <w:rPr>
                <w:sz w:val="20"/>
              </w:rPr>
              <w:t>A4DXGD</w:t>
            </w:r>
          </w:p>
        </w:tc>
      </w:tr>
      <w:tr>
        <w:trPr>
          <w:trHeight w:val="482" w:hRule="atLeast"/>
        </w:trPr>
        <w:tc>
          <w:tcPr>
            <w:tcW w:w="361" w:type="dxa"/>
            <w:vMerge/>
            <w:tcBorders>
              <w:top w:val="nil"/>
              <w:bottom w:val="single" w:sz="4" w:space="0" w:color="000000"/>
              <w:right w:val="single" w:sz="4" w:space="0" w:color="000000"/>
            </w:tcBorders>
          </w:tcPr>
          <w:p>
            <w:pPr>
              <w:rPr>
                <w:sz w:val="2"/>
                <w:szCs w:val="2"/>
              </w:rPr>
            </w:pPr>
          </w:p>
        </w:tc>
        <w:tc>
          <w:tcPr>
            <w:tcW w:w="1711" w:type="dxa"/>
            <w:tcBorders>
              <w:top w:val="single" w:sz="4" w:space="0" w:color="000000"/>
              <w:left w:val="single" w:sz="4" w:space="0" w:color="000000"/>
              <w:bottom w:val="single" w:sz="4" w:space="0" w:color="000000"/>
              <w:right w:val="single" w:sz="4" w:space="0" w:color="000000"/>
            </w:tcBorders>
          </w:tcPr>
          <w:p>
            <w:pPr>
              <w:pStyle w:val="TableParagraph"/>
              <w:spacing w:before="112"/>
              <w:ind w:left="333"/>
              <w:rPr>
                <w:sz w:val="21"/>
              </w:rPr>
            </w:pPr>
            <w:r>
              <w:rPr>
                <w:sz w:val="21"/>
              </w:rPr>
              <w:t>是否含人防</w:t>
            </w:r>
          </w:p>
        </w:tc>
        <w:tc>
          <w:tcPr>
            <w:tcW w:w="609" w:type="dxa"/>
            <w:tcBorders>
              <w:top w:val="single" w:sz="4" w:space="0" w:color="000000"/>
              <w:left w:val="single" w:sz="4" w:space="0" w:color="000000"/>
              <w:bottom w:val="single" w:sz="4" w:space="0" w:color="000000"/>
              <w:right w:val="single" w:sz="4" w:space="0" w:color="000000"/>
            </w:tcBorders>
          </w:tcPr>
          <w:p>
            <w:pPr>
              <w:pStyle w:val="TableParagraph"/>
              <w:spacing w:before="112"/>
              <w:ind w:left="18"/>
              <w:jc w:val="center"/>
              <w:rPr>
                <w:sz w:val="21"/>
              </w:rPr>
            </w:pPr>
            <w:r>
              <w:rPr>
                <w:w w:val="99"/>
                <w:sz w:val="21"/>
              </w:rPr>
              <w:t>是</w:t>
            </w:r>
          </w:p>
        </w:tc>
        <w:tc>
          <w:tcPr>
            <w:tcW w:w="1283" w:type="dxa"/>
            <w:tcBorders>
              <w:top w:val="single" w:sz="4" w:space="0" w:color="000000"/>
              <w:left w:val="single" w:sz="4" w:space="0" w:color="000000"/>
              <w:bottom w:val="single" w:sz="4" w:space="0" w:color="000000"/>
              <w:right w:val="single" w:sz="4" w:space="0" w:color="000000"/>
            </w:tcBorders>
          </w:tcPr>
          <w:p>
            <w:pPr>
              <w:pStyle w:val="TableParagraph"/>
              <w:spacing w:before="112"/>
              <w:ind w:left="202" w:right="187"/>
              <w:jc w:val="center"/>
              <w:rPr>
                <w:sz w:val="21"/>
              </w:rPr>
            </w:pPr>
            <w:r>
              <w:rPr>
                <w:sz w:val="21"/>
              </w:rPr>
              <w:t>单选</w:t>
            </w:r>
          </w:p>
        </w:tc>
        <w:tc>
          <w:tcPr>
            <w:tcW w:w="3758" w:type="dxa"/>
            <w:tcBorders>
              <w:top w:val="single" w:sz="4" w:space="0" w:color="000000"/>
              <w:left w:val="single" w:sz="4" w:space="0" w:color="000000"/>
              <w:bottom w:val="single" w:sz="4" w:space="0" w:color="000000"/>
              <w:right w:val="single" w:sz="4" w:space="0" w:color="000000"/>
            </w:tcBorders>
          </w:tcPr>
          <w:p>
            <w:pPr>
              <w:pStyle w:val="TableParagraph"/>
              <w:spacing w:before="112"/>
              <w:ind w:left="97" w:right="78"/>
              <w:jc w:val="center"/>
              <w:rPr>
                <w:sz w:val="21"/>
              </w:rPr>
            </w:pPr>
            <w:r>
              <w:rPr>
                <w:sz w:val="21"/>
              </w:rPr>
              <w:t>是、否</w:t>
            </w:r>
          </w:p>
        </w:tc>
        <w:tc>
          <w:tcPr>
            <w:tcW w:w="14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87" w:type="dxa"/>
            <w:tcBorders>
              <w:top w:val="single" w:sz="4" w:space="0" w:color="000000"/>
              <w:left w:val="single" w:sz="4" w:space="0" w:color="000000"/>
              <w:bottom w:val="single" w:sz="4" w:space="0" w:color="000000"/>
            </w:tcBorders>
          </w:tcPr>
          <w:p>
            <w:pPr>
              <w:pStyle w:val="TableParagraph"/>
              <w:spacing w:before="115"/>
              <w:ind w:left="23"/>
              <w:jc w:val="center"/>
              <w:rPr>
                <w:sz w:val="20"/>
              </w:rPr>
            </w:pPr>
            <w:r>
              <w:rPr>
                <w:sz w:val="20"/>
              </w:rPr>
              <w:t>A4UFRF</w:t>
            </w:r>
          </w:p>
        </w:tc>
      </w:tr>
      <w:tr>
        <w:trPr>
          <w:trHeight w:val="710" w:hRule="atLeast"/>
        </w:trPr>
        <w:tc>
          <w:tcPr>
            <w:tcW w:w="361" w:type="dxa"/>
            <w:vMerge/>
            <w:tcBorders>
              <w:top w:val="nil"/>
              <w:bottom w:val="single" w:sz="4" w:space="0" w:color="000000"/>
              <w:right w:val="single" w:sz="4" w:space="0" w:color="000000"/>
            </w:tcBorders>
          </w:tcPr>
          <w:p>
            <w:pPr>
              <w:rPr>
                <w:sz w:val="2"/>
                <w:szCs w:val="2"/>
              </w:rPr>
            </w:pPr>
          </w:p>
        </w:tc>
        <w:tc>
          <w:tcPr>
            <w:tcW w:w="1711"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91"/>
              <w:ind w:left="465" w:right="45" w:hanging="401"/>
              <w:rPr>
                <w:sz w:val="21"/>
              </w:rPr>
            </w:pPr>
            <w:r>
              <w:rPr>
                <w:spacing w:val="-14"/>
                <w:sz w:val="21"/>
              </w:rPr>
              <w:t>其中：人防建筑面</w:t>
            </w:r>
            <w:r>
              <w:rPr>
                <w:spacing w:val="-1"/>
                <w:w w:val="99"/>
                <w:sz w:val="21"/>
              </w:rPr>
              <w:t>积</w:t>
            </w:r>
            <w:r>
              <w:rPr>
                <w:spacing w:val="2"/>
                <w:w w:val="99"/>
                <w:sz w:val="21"/>
              </w:rPr>
              <w:t>（</w:t>
            </w:r>
            <w:r>
              <w:rPr>
                <w:spacing w:val="1"/>
                <w:w w:val="99"/>
                <w:sz w:val="21"/>
              </w:rPr>
              <w:t>m</w:t>
            </w:r>
            <w:r>
              <w:rPr>
                <w:spacing w:val="-3"/>
                <w:w w:val="106"/>
                <w:position w:val="11"/>
                <w:sz w:val="10"/>
              </w:rPr>
              <w:t>2</w:t>
            </w:r>
            <w:r>
              <w:rPr>
                <w:w w:val="99"/>
                <w:sz w:val="21"/>
              </w:rPr>
              <w:t>）</w:t>
            </w:r>
          </w:p>
        </w:tc>
        <w:tc>
          <w:tcPr>
            <w:tcW w:w="609" w:type="dxa"/>
            <w:tcBorders>
              <w:top w:val="single" w:sz="4" w:space="0" w:color="000000"/>
              <w:left w:val="single" w:sz="4" w:space="0" w:color="000000"/>
              <w:bottom w:val="single" w:sz="4" w:space="0" w:color="000000"/>
              <w:right w:val="single" w:sz="4" w:space="0" w:color="000000"/>
            </w:tcBorders>
          </w:tcPr>
          <w:p>
            <w:pPr>
              <w:pStyle w:val="TableParagraph"/>
              <w:spacing w:before="7"/>
              <w:rPr>
                <w:rFonts w:ascii="黑体"/>
                <w:sz w:val="17"/>
              </w:rPr>
            </w:pPr>
          </w:p>
          <w:p>
            <w:pPr>
              <w:pStyle w:val="TableParagraph"/>
              <w:ind w:left="18"/>
              <w:jc w:val="center"/>
              <w:rPr>
                <w:sz w:val="21"/>
              </w:rPr>
            </w:pPr>
            <w:r>
              <w:rPr>
                <w:w w:val="99"/>
                <w:sz w:val="21"/>
              </w:rPr>
              <w:t>是</w:t>
            </w:r>
          </w:p>
        </w:tc>
        <w:tc>
          <w:tcPr>
            <w:tcW w:w="1283" w:type="dxa"/>
            <w:tcBorders>
              <w:top w:val="single" w:sz="4" w:space="0" w:color="000000"/>
              <w:left w:val="single" w:sz="4" w:space="0" w:color="000000"/>
              <w:bottom w:val="single" w:sz="4" w:space="0" w:color="000000"/>
              <w:right w:val="single" w:sz="4" w:space="0" w:color="000000"/>
            </w:tcBorders>
          </w:tcPr>
          <w:p>
            <w:pPr>
              <w:pStyle w:val="TableParagraph"/>
              <w:spacing w:before="7"/>
              <w:rPr>
                <w:rFonts w:ascii="黑体"/>
                <w:sz w:val="17"/>
              </w:rPr>
            </w:pPr>
          </w:p>
          <w:p>
            <w:pPr>
              <w:pStyle w:val="TableParagraph"/>
              <w:ind w:left="203" w:right="186"/>
              <w:jc w:val="center"/>
              <w:rPr>
                <w:sz w:val="21"/>
              </w:rPr>
            </w:pPr>
            <w:r>
              <w:rPr>
                <w:sz w:val="21"/>
              </w:rPr>
              <w:t>输入数值</w:t>
            </w:r>
          </w:p>
        </w:tc>
        <w:tc>
          <w:tcPr>
            <w:tcW w:w="375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87" w:type="dxa"/>
            <w:tcBorders>
              <w:top w:val="single" w:sz="4" w:space="0" w:color="000000"/>
              <w:left w:val="single" w:sz="4" w:space="0" w:color="000000"/>
              <w:bottom w:val="single" w:sz="4" w:space="0" w:color="000000"/>
            </w:tcBorders>
          </w:tcPr>
          <w:p>
            <w:pPr>
              <w:pStyle w:val="TableParagraph"/>
              <w:spacing w:before="10"/>
              <w:rPr>
                <w:rFonts w:ascii="黑体"/>
                <w:sz w:val="17"/>
              </w:rPr>
            </w:pPr>
          </w:p>
          <w:p>
            <w:pPr>
              <w:pStyle w:val="TableParagraph"/>
              <w:ind w:left="23"/>
              <w:jc w:val="center"/>
              <w:rPr>
                <w:sz w:val="20"/>
              </w:rPr>
            </w:pPr>
            <w:r>
              <w:rPr>
                <w:sz w:val="20"/>
              </w:rPr>
              <w:t>A4RFJM</w:t>
            </w:r>
          </w:p>
        </w:tc>
      </w:tr>
      <w:tr>
        <w:trPr>
          <w:trHeight w:val="482" w:hRule="atLeast"/>
        </w:trPr>
        <w:tc>
          <w:tcPr>
            <w:tcW w:w="361" w:type="dxa"/>
            <w:vMerge/>
            <w:tcBorders>
              <w:top w:val="nil"/>
              <w:bottom w:val="single" w:sz="4" w:space="0" w:color="000000"/>
              <w:right w:val="single" w:sz="4" w:space="0" w:color="000000"/>
            </w:tcBorders>
          </w:tcPr>
          <w:p>
            <w:pPr>
              <w:rPr>
                <w:sz w:val="2"/>
                <w:szCs w:val="2"/>
              </w:rPr>
            </w:pPr>
          </w:p>
        </w:tc>
        <w:tc>
          <w:tcPr>
            <w:tcW w:w="1711" w:type="dxa"/>
            <w:tcBorders>
              <w:top w:val="single" w:sz="4" w:space="0" w:color="000000"/>
              <w:left w:val="single" w:sz="4" w:space="0" w:color="000000"/>
              <w:bottom w:val="single" w:sz="4" w:space="0" w:color="000000"/>
              <w:right w:val="single" w:sz="4" w:space="0" w:color="000000"/>
            </w:tcBorders>
          </w:tcPr>
          <w:p>
            <w:pPr>
              <w:pStyle w:val="TableParagraph"/>
              <w:spacing w:before="112"/>
              <w:ind w:left="439"/>
              <w:rPr>
                <w:sz w:val="21"/>
              </w:rPr>
            </w:pPr>
            <w:r>
              <w:rPr>
                <w:sz w:val="21"/>
              </w:rPr>
              <w:t>主要用途</w:t>
            </w:r>
          </w:p>
        </w:tc>
        <w:tc>
          <w:tcPr>
            <w:tcW w:w="609" w:type="dxa"/>
            <w:tcBorders>
              <w:top w:val="single" w:sz="4" w:space="0" w:color="000000"/>
              <w:left w:val="single" w:sz="4" w:space="0" w:color="000000"/>
              <w:bottom w:val="single" w:sz="4" w:space="0" w:color="000000"/>
              <w:right w:val="single" w:sz="4" w:space="0" w:color="000000"/>
            </w:tcBorders>
          </w:tcPr>
          <w:p>
            <w:pPr>
              <w:pStyle w:val="TableParagraph"/>
              <w:spacing w:before="112"/>
              <w:ind w:left="18"/>
              <w:jc w:val="center"/>
              <w:rPr>
                <w:sz w:val="21"/>
              </w:rPr>
            </w:pPr>
            <w:r>
              <w:rPr>
                <w:w w:val="99"/>
                <w:sz w:val="21"/>
              </w:rPr>
              <w:t>是</w:t>
            </w:r>
          </w:p>
        </w:tc>
        <w:tc>
          <w:tcPr>
            <w:tcW w:w="1283" w:type="dxa"/>
            <w:tcBorders>
              <w:top w:val="single" w:sz="4" w:space="0" w:color="000000"/>
              <w:left w:val="single" w:sz="4" w:space="0" w:color="000000"/>
              <w:bottom w:val="single" w:sz="4" w:space="0" w:color="000000"/>
              <w:right w:val="single" w:sz="4" w:space="0" w:color="000000"/>
            </w:tcBorders>
          </w:tcPr>
          <w:p>
            <w:pPr>
              <w:pStyle w:val="TableParagraph"/>
              <w:spacing w:before="112"/>
              <w:ind w:left="202" w:right="187"/>
              <w:jc w:val="center"/>
              <w:rPr>
                <w:sz w:val="21"/>
              </w:rPr>
            </w:pPr>
            <w:r>
              <w:rPr>
                <w:sz w:val="21"/>
              </w:rPr>
              <w:t>多选</w:t>
            </w:r>
          </w:p>
        </w:tc>
        <w:tc>
          <w:tcPr>
            <w:tcW w:w="3758" w:type="dxa"/>
            <w:tcBorders>
              <w:top w:val="single" w:sz="4" w:space="0" w:color="000000"/>
              <w:left w:val="single" w:sz="4" w:space="0" w:color="000000"/>
              <w:bottom w:val="single" w:sz="4" w:space="0" w:color="000000"/>
              <w:right w:val="single" w:sz="4" w:space="0" w:color="000000"/>
            </w:tcBorders>
          </w:tcPr>
          <w:p>
            <w:pPr>
              <w:pStyle w:val="TableParagraph"/>
              <w:spacing w:before="112"/>
              <w:ind w:left="95" w:right="79"/>
              <w:jc w:val="center"/>
              <w:rPr>
                <w:sz w:val="21"/>
              </w:rPr>
            </w:pPr>
            <w:r>
              <w:rPr>
                <w:sz w:val="21"/>
              </w:rPr>
              <w:t>车库、商业、人防层、设备层、其他</w:t>
            </w:r>
          </w:p>
        </w:tc>
        <w:tc>
          <w:tcPr>
            <w:tcW w:w="14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87" w:type="dxa"/>
            <w:tcBorders>
              <w:top w:val="single" w:sz="4" w:space="0" w:color="000000"/>
              <w:left w:val="single" w:sz="4" w:space="0" w:color="000000"/>
              <w:bottom w:val="single" w:sz="4" w:space="0" w:color="000000"/>
            </w:tcBorders>
          </w:tcPr>
          <w:p>
            <w:pPr>
              <w:pStyle w:val="TableParagraph"/>
              <w:spacing w:before="115"/>
              <w:ind w:left="23"/>
              <w:jc w:val="center"/>
              <w:rPr>
                <w:sz w:val="20"/>
              </w:rPr>
            </w:pPr>
            <w:r>
              <w:rPr>
                <w:sz w:val="20"/>
              </w:rPr>
              <w:t>A4GCYT</w:t>
            </w:r>
          </w:p>
        </w:tc>
      </w:tr>
      <w:tr>
        <w:trPr>
          <w:trHeight w:val="481" w:hRule="atLeast"/>
        </w:trPr>
        <w:tc>
          <w:tcPr>
            <w:tcW w:w="361" w:type="dxa"/>
            <w:vMerge/>
            <w:tcBorders>
              <w:top w:val="nil"/>
              <w:bottom w:val="single" w:sz="4" w:space="0" w:color="000000"/>
              <w:right w:val="single" w:sz="4" w:space="0" w:color="000000"/>
            </w:tcBorders>
          </w:tcPr>
          <w:p>
            <w:pPr>
              <w:rPr>
                <w:sz w:val="2"/>
                <w:szCs w:val="2"/>
              </w:rPr>
            </w:pPr>
          </w:p>
        </w:tc>
        <w:tc>
          <w:tcPr>
            <w:tcW w:w="1711" w:type="dxa"/>
            <w:tcBorders>
              <w:top w:val="single" w:sz="4" w:space="0" w:color="000000"/>
              <w:left w:val="single" w:sz="4" w:space="0" w:color="000000"/>
              <w:bottom w:val="single" w:sz="4" w:space="0" w:color="000000"/>
              <w:right w:val="single" w:sz="4" w:space="0" w:color="000000"/>
            </w:tcBorders>
          </w:tcPr>
          <w:p>
            <w:pPr>
              <w:pStyle w:val="TableParagraph"/>
              <w:spacing w:before="112"/>
              <w:ind w:left="64" w:right="-44"/>
              <w:rPr>
                <w:sz w:val="21"/>
              </w:rPr>
            </w:pPr>
            <w:r>
              <w:rPr>
                <w:sz w:val="21"/>
              </w:rPr>
              <w:t>机动车位数（个</w:t>
            </w:r>
            <w:r>
              <w:rPr>
                <w:spacing w:val="-13"/>
                <w:sz w:val="21"/>
              </w:rPr>
              <w:t>）</w:t>
            </w:r>
          </w:p>
        </w:tc>
        <w:tc>
          <w:tcPr>
            <w:tcW w:w="609" w:type="dxa"/>
            <w:tcBorders>
              <w:top w:val="single" w:sz="4" w:space="0" w:color="000000"/>
              <w:left w:val="single" w:sz="4" w:space="0" w:color="000000"/>
              <w:bottom w:val="single" w:sz="4" w:space="0" w:color="000000"/>
              <w:right w:val="single" w:sz="4" w:space="0" w:color="000000"/>
            </w:tcBorders>
          </w:tcPr>
          <w:p>
            <w:pPr>
              <w:pStyle w:val="TableParagraph"/>
              <w:spacing w:before="112"/>
              <w:ind w:left="18"/>
              <w:jc w:val="center"/>
              <w:rPr>
                <w:sz w:val="21"/>
              </w:rPr>
            </w:pPr>
            <w:r>
              <w:rPr>
                <w:w w:val="99"/>
                <w:sz w:val="21"/>
              </w:rPr>
              <w:t>否</w:t>
            </w:r>
          </w:p>
        </w:tc>
        <w:tc>
          <w:tcPr>
            <w:tcW w:w="1283" w:type="dxa"/>
            <w:tcBorders>
              <w:top w:val="single" w:sz="4" w:space="0" w:color="000000"/>
              <w:left w:val="single" w:sz="4" w:space="0" w:color="000000"/>
              <w:bottom w:val="single" w:sz="4" w:space="0" w:color="000000"/>
              <w:right w:val="single" w:sz="4" w:space="0" w:color="000000"/>
            </w:tcBorders>
          </w:tcPr>
          <w:p>
            <w:pPr>
              <w:pStyle w:val="TableParagraph"/>
              <w:spacing w:before="112"/>
              <w:ind w:left="203" w:right="186"/>
              <w:jc w:val="center"/>
              <w:rPr>
                <w:sz w:val="21"/>
              </w:rPr>
            </w:pPr>
            <w:r>
              <w:rPr>
                <w:sz w:val="21"/>
              </w:rPr>
              <w:t>输入数值</w:t>
            </w:r>
          </w:p>
        </w:tc>
        <w:tc>
          <w:tcPr>
            <w:tcW w:w="375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87" w:type="dxa"/>
            <w:tcBorders>
              <w:top w:val="single" w:sz="4" w:space="0" w:color="000000"/>
              <w:left w:val="single" w:sz="4" w:space="0" w:color="000000"/>
              <w:bottom w:val="single" w:sz="4" w:space="0" w:color="000000"/>
            </w:tcBorders>
          </w:tcPr>
          <w:p>
            <w:pPr>
              <w:pStyle w:val="TableParagraph"/>
              <w:spacing w:before="115"/>
              <w:ind w:left="23"/>
              <w:jc w:val="center"/>
              <w:rPr>
                <w:sz w:val="20"/>
              </w:rPr>
            </w:pPr>
            <w:r>
              <w:rPr>
                <w:sz w:val="20"/>
              </w:rPr>
              <w:t>A4IWUU</w:t>
            </w:r>
          </w:p>
        </w:tc>
      </w:tr>
      <w:tr>
        <w:trPr>
          <w:trHeight w:val="710" w:hRule="atLeast"/>
        </w:trPr>
        <w:tc>
          <w:tcPr>
            <w:tcW w:w="2072" w:type="dxa"/>
            <w:gridSpan w:val="2"/>
            <w:tcBorders>
              <w:top w:val="single" w:sz="4" w:space="0" w:color="000000"/>
              <w:bottom w:val="single" w:sz="4" w:space="0" w:color="000000"/>
              <w:right w:val="single" w:sz="4" w:space="0" w:color="000000"/>
            </w:tcBorders>
          </w:tcPr>
          <w:p>
            <w:pPr>
              <w:pStyle w:val="TableParagraph"/>
              <w:spacing w:before="7"/>
              <w:rPr>
                <w:rFonts w:ascii="黑体"/>
                <w:sz w:val="17"/>
              </w:rPr>
            </w:pPr>
          </w:p>
          <w:p>
            <w:pPr>
              <w:pStyle w:val="TableParagraph"/>
              <w:ind w:left="116"/>
              <w:rPr>
                <w:sz w:val="21"/>
              </w:rPr>
            </w:pPr>
            <w:r>
              <w:rPr>
                <w:spacing w:val="-1"/>
                <w:w w:val="99"/>
                <w:sz w:val="21"/>
              </w:rPr>
              <w:t>地上建筑面积</w:t>
            </w:r>
            <w:r>
              <w:rPr>
                <w:spacing w:val="2"/>
                <w:w w:val="99"/>
                <w:sz w:val="21"/>
              </w:rPr>
              <w:t>（</w:t>
            </w:r>
            <w:r>
              <w:rPr>
                <w:spacing w:val="-2"/>
                <w:w w:val="99"/>
                <w:sz w:val="21"/>
              </w:rPr>
              <w:t>m</w:t>
            </w:r>
            <w:r>
              <w:rPr>
                <w:spacing w:val="-1"/>
                <w:w w:val="106"/>
                <w:position w:val="10"/>
                <w:sz w:val="10"/>
              </w:rPr>
              <w:t>2</w:t>
            </w:r>
            <w:r>
              <w:rPr>
                <w:w w:val="99"/>
                <w:sz w:val="21"/>
              </w:rPr>
              <w:t>）</w:t>
            </w:r>
          </w:p>
        </w:tc>
        <w:tc>
          <w:tcPr>
            <w:tcW w:w="609" w:type="dxa"/>
            <w:tcBorders>
              <w:top w:val="single" w:sz="4" w:space="0" w:color="000000"/>
              <w:left w:val="single" w:sz="4" w:space="0" w:color="000000"/>
              <w:bottom w:val="single" w:sz="4" w:space="0" w:color="000000"/>
              <w:right w:val="single" w:sz="4" w:space="0" w:color="000000"/>
            </w:tcBorders>
          </w:tcPr>
          <w:p>
            <w:pPr>
              <w:pStyle w:val="TableParagraph"/>
              <w:spacing w:before="7"/>
              <w:rPr>
                <w:rFonts w:ascii="黑体"/>
                <w:sz w:val="17"/>
              </w:rPr>
            </w:pPr>
          </w:p>
          <w:p>
            <w:pPr>
              <w:pStyle w:val="TableParagraph"/>
              <w:ind w:left="18"/>
              <w:jc w:val="center"/>
              <w:rPr>
                <w:sz w:val="21"/>
              </w:rPr>
            </w:pPr>
            <w:r>
              <w:rPr>
                <w:w w:val="99"/>
                <w:sz w:val="21"/>
              </w:rPr>
              <w:t>是</w:t>
            </w:r>
          </w:p>
        </w:tc>
        <w:tc>
          <w:tcPr>
            <w:tcW w:w="1283" w:type="dxa"/>
            <w:tcBorders>
              <w:top w:val="single" w:sz="4" w:space="0" w:color="000000"/>
              <w:left w:val="single" w:sz="4" w:space="0" w:color="000000"/>
              <w:bottom w:val="single" w:sz="4" w:space="0" w:color="000000"/>
              <w:right w:val="single" w:sz="4" w:space="0" w:color="000000"/>
            </w:tcBorders>
          </w:tcPr>
          <w:p>
            <w:pPr>
              <w:pStyle w:val="TableParagraph"/>
              <w:spacing w:before="7"/>
              <w:rPr>
                <w:rFonts w:ascii="黑体"/>
                <w:sz w:val="17"/>
              </w:rPr>
            </w:pPr>
          </w:p>
          <w:p>
            <w:pPr>
              <w:pStyle w:val="TableParagraph"/>
              <w:ind w:left="203" w:right="186"/>
              <w:jc w:val="center"/>
              <w:rPr>
                <w:sz w:val="21"/>
              </w:rPr>
            </w:pPr>
            <w:r>
              <w:rPr>
                <w:sz w:val="21"/>
              </w:rPr>
              <w:t>输入数值</w:t>
            </w:r>
          </w:p>
        </w:tc>
        <w:tc>
          <w:tcPr>
            <w:tcW w:w="375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75"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91"/>
              <w:ind w:left="321" w:right="249" w:hanging="53"/>
              <w:rPr>
                <w:sz w:val="21"/>
              </w:rPr>
            </w:pPr>
            <w:r>
              <w:rPr>
                <w:sz w:val="21"/>
              </w:rPr>
              <w:t>裙楼面积+ 主楼面积</w:t>
            </w:r>
          </w:p>
        </w:tc>
        <w:tc>
          <w:tcPr>
            <w:tcW w:w="1387" w:type="dxa"/>
            <w:tcBorders>
              <w:top w:val="single" w:sz="4" w:space="0" w:color="000000"/>
              <w:left w:val="single" w:sz="4" w:space="0" w:color="000000"/>
              <w:bottom w:val="single" w:sz="4" w:space="0" w:color="000000"/>
            </w:tcBorders>
          </w:tcPr>
          <w:p>
            <w:pPr>
              <w:pStyle w:val="TableParagraph"/>
              <w:spacing w:before="10"/>
              <w:rPr>
                <w:rFonts w:ascii="黑体"/>
                <w:sz w:val="17"/>
              </w:rPr>
            </w:pPr>
          </w:p>
          <w:p>
            <w:pPr>
              <w:pStyle w:val="TableParagraph"/>
              <w:ind w:left="23"/>
              <w:jc w:val="center"/>
              <w:rPr>
                <w:sz w:val="20"/>
              </w:rPr>
            </w:pPr>
            <w:r>
              <w:rPr>
                <w:sz w:val="20"/>
              </w:rPr>
              <w:t>A4DSJM</w:t>
            </w:r>
          </w:p>
        </w:tc>
      </w:tr>
      <w:tr>
        <w:trPr>
          <w:trHeight w:val="482" w:hRule="atLeast"/>
        </w:trPr>
        <w:tc>
          <w:tcPr>
            <w:tcW w:w="2072" w:type="dxa"/>
            <w:gridSpan w:val="2"/>
            <w:tcBorders>
              <w:top w:val="single" w:sz="4" w:space="0" w:color="000000"/>
              <w:bottom w:val="single" w:sz="4" w:space="0" w:color="000000"/>
              <w:right w:val="single" w:sz="4" w:space="0" w:color="000000"/>
            </w:tcBorders>
          </w:tcPr>
          <w:p>
            <w:pPr>
              <w:pStyle w:val="TableParagraph"/>
              <w:spacing w:before="112"/>
              <w:ind w:left="300"/>
              <w:rPr>
                <w:sz w:val="21"/>
              </w:rPr>
            </w:pPr>
            <w:r>
              <w:rPr>
                <w:sz w:val="21"/>
              </w:rPr>
              <w:t>地上层数（层）</w:t>
            </w:r>
          </w:p>
        </w:tc>
        <w:tc>
          <w:tcPr>
            <w:tcW w:w="609" w:type="dxa"/>
            <w:tcBorders>
              <w:top w:val="single" w:sz="4" w:space="0" w:color="000000"/>
              <w:left w:val="single" w:sz="4" w:space="0" w:color="000000"/>
              <w:bottom w:val="single" w:sz="4" w:space="0" w:color="000000"/>
              <w:right w:val="single" w:sz="4" w:space="0" w:color="000000"/>
            </w:tcBorders>
          </w:tcPr>
          <w:p>
            <w:pPr>
              <w:pStyle w:val="TableParagraph"/>
              <w:spacing w:before="112"/>
              <w:ind w:left="18"/>
              <w:jc w:val="center"/>
              <w:rPr>
                <w:sz w:val="21"/>
              </w:rPr>
            </w:pPr>
            <w:r>
              <w:rPr>
                <w:w w:val="99"/>
                <w:sz w:val="21"/>
              </w:rPr>
              <w:t>是</w:t>
            </w:r>
          </w:p>
        </w:tc>
        <w:tc>
          <w:tcPr>
            <w:tcW w:w="1283" w:type="dxa"/>
            <w:tcBorders>
              <w:top w:val="single" w:sz="4" w:space="0" w:color="000000"/>
              <w:left w:val="single" w:sz="4" w:space="0" w:color="000000"/>
              <w:bottom w:val="single" w:sz="4" w:space="0" w:color="000000"/>
              <w:right w:val="single" w:sz="4" w:space="0" w:color="000000"/>
            </w:tcBorders>
          </w:tcPr>
          <w:p>
            <w:pPr>
              <w:pStyle w:val="TableParagraph"/>
              <w:spacing w:before="112"/>
              <w:ind w:left="203" w:right="186"/>
              <w:jc w:val="center"/>
              <w:rPr>
                <w:sz w:val="21"/>
              </w:rPr>
            </w:pPr>
            <w:r>
              <w:rPr>
                <w:sz w:val="21"/>
              </w:rPr>
              <w:t>输入数值</w:t>
            </w:r>
          </w:p>
        </w:tc>
        <w:tc>
          <w:tcPr>
            <w:tcW w:w="375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87" w:type="dxa"/>
            <w:tcBorders>
              <w:top w:val="single" w:sz="4" w:space="0" w:color="000000"/>
              <w:left w:val="single" w:sz="4" w:space="0" w:color="000000"/>
              <w:bottom w:val="single" w:sz="4" w:space="0" w:color="000000"/>
            </w:tcBorders>
          </w:tcPr>
          <w:p>
            <w:pPr>
              <w:pStyle w:val="TableParagraph"/>
              <w:spacing w:before="115"/>
              <w:ind w:left="23"/>
              <w:jc w:val="center"/>
              <w:rPr>
                <w:sz w:val="20"/>
              </w:rPr>
            </w:pPr>
            <w:r>
              <w:rPr>
                <w:sz w:val="20"/>
              </w:rPr>
              <w:t>A4DUCU</w:t>
            </w:r>
          </w:p>
        </w:tc>
      </w:tr>
      <w:tr>
        <w:trPr>
          <w:trHeight w:val="482" w:hRule="atLeast"/>
        </w:trPr>
        <w:tc>
          <w:tcPr>
            <w:tcW w:w="361" w:type="dxa"/>
            <w:vMerge w:val="restart"/>
            <w:tcBorders>
              <w:top w:val="single" w:sz="4" w:space="0" w:color="000000"/>
              <w:bottom w:val="single" w:sz="4" w:space="0" w:color="000000"/>
              <w:right w:val="single" w:sz="4" w:space="0" w:color="000000"/>
            </w:tcBorders>
          </w:tcPr>
          <w:p>
            <w:pPr>
              <w:pStyle w:val="TableParagraph"/>
              <w:rPr>
                <w:rFonts w:ascii="黑体"/>
                <w:sz w:val="20"/>
              </w:rPr>
            </w:pPr>
          </w:p>
          <w:p>
            <w:pPr>
              <w:pStyle w:val="TableParagraph"/>
              <w:spacing w:before="8"/>
              <w:rPr>
                <w:rFonts w:ascii="黑体"/>
                <w:sz w:val="16"/>
              </w:rPr>
            </w:pPr>
          </w:p>
          <w:p>
            <w:pPr>
              <w:pStyle w:val="TableParagraph"/>
              <w:ind w:left="75" w:right="59"/>
              <w:rPr>
                <w:sz w:val="21"/>
              </w:rPr>
            </w:pPr>
            <w:r>
              <w:rPr>
                <w:sz w:val="21"/>
              </w:rPr>
              <w:t>裙楼</w:t>
            </w:r>
          </w:p>
        </w:tc>
        <w:tc>
          <w:tcPr>
            <w:tcW w:w="1711" w:type="dxa"/>
            <w:tcBorders>
              <w:top w:val="single" w:sz="4" w:space="0" w:color="000000"/>
              <w:left w:val="single" w:sz="4" w:space="0" w:color="000000"/>
              <w:bottom w:val="single" w:sz="4" w:space="0" w:color="000000"/>
              <w:right w:val="single" w:sz="4" w:space="0" w:color="000000"/>
            </w:tcBorders>
          </w:tcPr>
          <w:p>
            <w:pPr>
              <w:pStyle w:val="TableParagraph"/>
              <w:spacing w:before="112"/>
              <w:ind w:left="151"/>
              <w:rPr>
                <w:sz w:val="21"/>
              </w:rPr>
            </w:pPr>
            <w:r>
              <w:rPr>
                <w:spacing w:val="-1"/>
                <w:w w:val="99"/>
                <w:sz w:val="21"/>
              </w:rPr>
              <w:t>裙楼面积（</w:t>
            </w:r>
            <w:r>
              <w:rPr>
                <w:spacing w:val="1"/>
                <w:w w:val="99"/>
                <w:sz w:val="21"/>
              </w:rPr>
              <w:t>m</w:t>
            </w:r>
            <w:r>
              <w:rPr>
                <w:spacing w:val="-1"/>
                <w:w w:val="106"/>
                <w:position w:val="11"/>
                <w:sz w:val="10"/>
              </w:rPr>
              <w:t>2</w:t>
            </w:r>
            <w:r>
              <w:rPr>
                <w:w w:val="99"/>
                <w:sz w:val="21"/>
              </w:rPr>
              <w:t>）</w:t>
            </w:r>
          </w:p>
        </w:tc>
        <w:tc>
          <w:tcPr>
            <w:tcW w:w="609" w:type="dxa"/>
            <w:tcBorders>
              <w:top w:val="single" w:sz="4" w:space="0" w:color="000000"/>
              <w:left w:val="single" w:sz="4" w:space="0" w:color="000000"/>
              <w:bottom w:val="single" w:sz="4" w:space="0" w:color="000000"/>
              <w:right w:val="single" w:sz="4" w:space="0" w:color="000000"/>
            </w:tcBorders>
          </w:tcPr>
          <w:p>
            <w:pPr>
              <w:pStyle w:val="TableParagraph"/>
              <w:spacing w:before="112"/>
              <w:ind w:left="18"/>
              <w:jc w:val="center"/>
              <w:rPr>
                <w:sz w:val="21"/>
              </w:rPr>
            </w:pPr>
            <w:r>
              <w:rPr>
                <w:w w:val="99"/>
                <w:sz w:val="21"/>
              </w:rPr>
              <w:t>是</w:t>
            </w:r>
          </w:p>
        </w:tc>
        <w:tc>
          <w:tcPr>
            <w:tcW w:w="1283" w:type="dxa"/>
            <w:tcBorders>
              <w:top w:val="single" w:sz="4" w:space="0" w:color="000000"/>
              <w:left w:val="single" w:sz="4" w:space="0" w:color="000000"/>
              <w:bottom w:val="single" w:sz="4" w:space="0" w:color="000000"/>
              <w:right w:val="single" w:sz="4" w:space="0" w:color="000000"/>
            </w:tcBorders>
          </w:tcPr>
          <w:p>
            <w:pPr>
              <w:pStyle w:val="TableParagraph"/>
              <w:spacing w:before="112"/>
              <w:ind w:left="203" w:right="186"/>
              <w:jc w:val="center"/>
              <w:rPr>
                <w:sz w:val="21"/>
              </w:rPr>
            </w:pPr>
            <w:r>
              <w:rPr>
                <w:sz w:val="21"/>
              </w:rPr>
              <w:t>输入数值</w:t>
            </w:r>
          </w:p>
        </w:tc>
        <w:tc>
          <w:tcPr>
            <w:tcW w:w="375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87" w:type="dxa"/>
            <w:tcBorders>
              <w:top w:val="single" w:sz="4" w:space="0" w:color="000000"/>
              <w:left w:val="single" w:sz="4" w:space="0" w:color="000000"/>
              <w:bottom w:val="single" w:sz="4" w:space="0" w:color="000000"/>
            </w:tcBorders>
          </w:tcPr>
          <w:p>
            <w:pPr>
              <w:pStyle w:val="TableParagraph"/>
              <w:spacing w:before="115"/>
              <w:ind w:left="23"/>
              <w:jc w:val="center"/>
              <w:rPr>
                <w:sz w:val="20"/>
              </w:rPr>
            </w:pPr>
            <w:r>
              <w:rPr>
                <w:sz w:val="20"/>
              </w:rPr>
              <w:t>A4QLJM</w:t>
            </w:r>
          </w:p>
        </w:tc>
      </w:tr>
      <w:tr>
        <w:trPr>
          <w:trHeight w:val="481" w:hRule="atLeast"/>
        </w:trPr>
        <w:tc>
          <w:tcPr>
            <w:tcW w:w="361" w:type="dxa"/>
            <w:vMerge/>
            <w:tcBorders>
              <w:top w:val="nil"/>
              <w:bottom w:val="single" w:sz="4" w:space="0" w:color="000000"/>
              <w:right w:val="single" w:sz="4" w:space="0" w:color="000000"/>
            </w:tcBorders>
          </w:tcPr>
          <w:p>
            <w:pPr>
              <w:rPr>
                <w:sz w:val="2"/>
                <w:szCs w:val="2"/>
              </w:rPr>
            </w:pPr>
          </w:p>
        </w:tc>
        <w:tc>
          <w:tcPr>
            <w:tcW w:w="1711" w:type="dxa"/>
            <w:tcBorders>
              <w:top w:val="single" w:sz="4" w:space="0" w:color="000000"/>
              <w:left w:val="single" w:sz="4" w:space="0" w:color="000000"/>
              <w:bottom w:val="single" w:sz="4" w:space="0" w:color="000000"/>
              <w:right w:val="single" w:sz="4" w:space="0" w:color="000000"/>
            </w:tcBorders>
          </w:tcPr>
          <w:p>
            <w:pPr>
              <w:pStyle w:val="TableParagraph"/>
              <w:spacing w:before="112"/>
              <w:ind w:left="177"/>
              <w:rPr>
                <w:sz w:val="21"/>
              </w:rPr>
            </w:pPr>
            <w:r>
              <w:rPr>
                <w:sz w:val="21"/>
              </w:rPr>
              <w:t>裙楼总高（m）</w:t>
            </w:r>
          </w:p>
        </w:tc>
        <w:tc>
          <w:tcPr>
            <w:tcW w:w="609" w:type="dxa"/>
            <w:tcBorders>
              <w:top w:val="single" w:sz="4" w:space="0" w:color="000000"/>
              <w:left w:val="single" w:sz="4" w:space="0" w:color="000000"/>
              <w:bottom w:val="single" w:sz="4" w:space="0" w:color="000000"/>
              <w:right w:val="single" w:sz="4" w:space="0" w:color="000000"/>
            </w:tcBorders>
          </w:tcPr>
          <w:p>
            <w:pPr>
              <w:pStyle w:val="TableParagraph"/>
              <w:spacing w:before="112"/>
              <w:ind w:left="18"/>
              <w:jc w:val="center"/>
              <w:rPr>
                <w:sz w:val="21"/>
              </w:rPr>
            </w:pPr>
            <w:r>
              <w:rPr>
                <w:w w:val="99"/>
                <w:sz w:val="21"/>
              </w:rPr>
              <w:t>是</w:t>
            </w:r>
          </w:p>
        </w:tc>
        <w:tc>
          <w:tcPr>
            <w:tcW w:w="1283" w:type="dxa"/>
            <w:tcBorders>
              <w:top w:val="single" w:sz="4" w:space="0" w:color="000000"/>
              <w:left w:val="single" w:sz="4" w:space="0" w:color="000000"/>
              <w:bottom w:val="single" w:sz="4" w:space="0" w:color="000000"/>
              <w:right w:val="single" w:sz="4" w:space="0" w:color="000000"/>
            </w:tcBorders>
          </w:tcPr>
          <w:p>
            <w:pPr>
              <w:pStyle w:val="TableParagraph"/>
              <w:spacing w:before="112"/>
              <w:ind w:left="203" w:right="186"/>
              <w:jc w:val="center"/>
              <w:rPr>
                <w:sz w:val="21"/>
              </w:rPr>
            </w:pPr>
            <w:r>
              <w:rPr>
                <w:sz w:val="21"/>
              </w:rPr>
              <w:t>输入数值</w:t>
            </w:r>
          </w:p>
        </w:tc>
        <w:tc>
          <w:tcPr>
            <w:tcW w:w="375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87" w:type="dxa"/>
            <w:tcBorders>
              <w:top w:val="single" w:sz="4" w:space="0" w:color="000000"/>
              <w:left w:val="single" w:sz="4" w:space="0" w:color="000000"/>
              <w:bottom w:val="single" w:sz="4" w:space="0" w:color="000000"/>
            </w:tcBorders>
          </w:tcPr>
          <w:p>
            <w:pPr>
              <w:pStyle w:val="TableParagraph"/>
              <w:spacing w:before="105"/>
              <w:ind w:left="23"/>
              <w:jc w:val="center"/>
              <w:rPr>
                <w:sz w:val="21"/>
              </w:rPr>
            </w:pPr>
            <w:r>
              <w:rPr>
                <w:sz w:val="21"/>
              </w:rPr>
              <w:t>A4QLZG</w:t>
            </w:r>
          </w:p>
        </w:tc>
      </w:tr>
      <w:tr>
        <w:trPr>
          <w:trHeight w:val="482" w:hRule="atLeast"/>
        </w:trPr>
        <w:tc>
          <w:tcPr>
            <w:tcW w:w="361" w:type="dxa"/>
            <w:vMerge/>
            <w:tcBorders>
              <w:top w:val="nil"/>
              <w:bottom w:val="single" w:sz="4" w:space="0" w:color="000000"/>
              <w:right w:val="single" w:sz="4" w:space="0" w:color="000000"/>
            </w:tcBorders>
          </w:tcPr>
          <w:p>
            <w:pPr>
              <w:rPr>
                <w:sz w:val="2"/>
                <w:szCs w:val="2"/>
              </w:rPr>
            </w:pPr>
          </w:p>
        </w:tc>
        <w:tc>
          <w:tcPr>
            <w:tcW w:w="1711" w:type="dxa"/>
            <w:tcBorders>
              <w:top w:val="single" w:sz="4" w:space="0" w:color="000000"/>
              <w:left w:val="single" w:sz="4" w:space="0" w:color="000000"/>
              <w:bottom w:val="single" w:sz="4" w:space="0" w:color="000000"/>
              <w:right w:val="single" w:sz="4" w:space="0" w:color="000000"/>
            </w:tcBorders>
          </w:tcPr>
          <w:p>
            <w:pPr>
              <w:pStyle w:val="TableParagraph"/>
              <w:spacing w:before="112"/>
              <w:ind w:left="124"/>
              <w:rPr>
                <w:sz w:val="21"/>
              </w:rPr>
            </w:pPr>
            <w:r>
              <w:rPr>
                <w:sz w:val="21"/>
              </w:rPr>
              <w:t>裙楼层数（层）</w:t>
            </w:r>
          </w:p>
        </w:tc>
        <w:tc>
          <w:tcPr>
            <w:tcW w:w="609" w:type="dxa"/>
            <w:tcBorders>
              <w:top w:val="single" w:sz="4" w:space="0" w:color="000000"/>
              <w:left w:val="single" w:sz="4" w:space="0" w:color="000000"/>
              <w:bottom w:val="single" w:sz="4" w:space="0" w:color="000000"/>
              <w:right w:val="single" w:sz="4" w:space="0" w:color="000000"/>
            </w:tcBorders>
          </w:tcPr>
          <w:p>
            <w:pPr>
              <w:pStyle w:val="TableParagraph"/>
              <w:spacing w:before="112"/>
              <w:ind w:left="18"/>
              <w:jc w:val="center"/>
              <w:rPr>
                <w:sz w:val="21"/>
              </w:rPr>
            </w:pPr>
            <w:r>
              <w:rPr>
                <w:w w:val="99"/>
                <w:sz w:val="21"/>
              </w:rPr>
              <w:t>是</w:t>
            </w:r>
          </w:p>
        </w:tc>
        <w:tc>
          <w:tcPr>
            <w:tcW w:w="1283" w:type="dxa"/>
            <w:tcBorders>
              <w:top w:val="single" w:sz="4" w:space="0" w:color="000000"/>
              <w:left w:val="single" w:sz="4" w:space="0" w:color="000000"/>
              <w:bottom w:val="single" w:sz="4" w:space="0" w:color="000000"/>
              <w:right w:val="single" w:sz="4" w:space="0" w:color="000000"/>
            </w:tcBorders>
          </w:tcPr>
          <w:p>
            <w:pPr>
              <w:pStyle w:val="TableParagraph"/>
              <w:spacing w:before="112"/>
              <w:ind w:left="203" w:right="186"/>
              <w:jc w:val="center"/>
              <w:rPr>
                <w:sz w:val="21"/>
              </w:rPr>
            </w:pPr>
            <w:r>
              <w:rPr>
                <w:sz w:val="21"/>
              </w:rPr>
              <w:t>输入数值</w:t>
            </w:r>
          </w:p>
        </w:tc>
        <w:tc>
          <w:tcPr>
            <w:tcW w:w="375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87" w:type="dxa"/>
            <w:tcBorders>
              <w:top w:val="single" w:sz="4" w:space="0" w:color="000000"/>
              <w:left w:val="single" w:sz="4" w:space="0" w:color="000000"/>
              <w:bottom w:val="single" w:sz="4" w:space="0" w:color="000000"/>
            </w:tcBorders>
          </w:tcPr>
          <w:p>
            <w:pPr>
              <w:pStyle w:val="TableParagraph"/>
              <w:spacing w:before="115"/>
              <w:ind w:left="23"/>
              <w:jc w:val="center"/>
              <w:rPr>
                <w:sz w:val="20"/>
              </w:rPr>
            </w:pPr>
            <w:r>
              <w:rPr>
                <w:sz w:val="20"/>
              </w:rPr>
              <w:t>A4QLCU</w:t>
            </w:r>
          </w:p>
        </w:tc>
      </w:tr>
      <w:tr>
        <w:trPr>
          <w:trHeight w:val="481" w:hRule="atLeast"/>
        </w:trPr>
        <w:tc>
          <w:tcPr>
            <w:tcW w:w="2072" w:type="dxa"/>
            <w:gridSpan w:val="2"/>
            <w:tcBorders>
              <w:top w:val="single" w:sz="4" w:space="0" w:color="000000"/>
              <w:bottom w:val="single" w:sz="4" w:space="0" w:color="000000"/>
              <w:right w:val="single" w:sz="4" w:space="0" w:color="000000"/>
            </w:tcBorders>
          </w:tcPr>
          <w:p>
            <w:pPr>
              <w:pStyle w:val="TableParagraph"/>
              <w:spacing w:before="112"/>
              <w:ind w:left="327"/>
              <w:rPr>
                <w:sz w:val="21"/>
              </w:rPr>
            </w:pPr>
            <w:r>
              <w:rPr>
                <w:spacing w:val="-1"/>
                <w:w w:val="99"/>
                <w:sz w:val="21"/>
              </w:rPr>
              <w:t>主楼面积（</w:t>
            </w:r>
            <w:r>
              <w:rPr>
                <w:spacing w:val="1"/>
                <w:w w:val="99"/>
                <w:sz w:val="21"/>
              </w:rPr>
              <w:t>m</w:t>
            </w:r>
            <w:r>
              <w:rPr>
                <w:spacing w:val="-1"/>
                <w:w w:val="106"/>
                <w:position w:val="11"/>
                <w:sz w:val="10"/>
              </w:rPr>
              <w:t>2</w:t>
            </w:r>
            <w:r>
              <w:rPr>
                <w:w w:val="99"/>
                <w:sz w:val="21"/>
              </w:rPr>
              <w:t>）</w:t>
            </w:r>
          </w:p>
        </w:tc>
        <w:tc>
          <w:tcPr>
            <w:tcW w:w="609" w:type="dxa"/>
            <w:tcBorders>
              <w:top w:val="single" w:sz="4" w:space="0" w:color="000000"/>
              <w:left w:val="single" w:sz="4" w:space="0" w:color="000000"/>
              <w:bottom w:val="single" w:sz="4" w:space="0" w:color="000000"/>
              <w:right w:val="single" w:sz="4" w:space="0" w:color="000000"/>
            </w:tcBorders>
          </w:tcPr>
          <w:p>
            <w:pPr>
              <w:pStyle w:val="TableParagraph"/>
              <w:spacing w:before="112"/>
              <w:ind w:left="18"/>
              <w:jc w:val="center"/>
              <w:rPr>
                <w:sz w:val="21"/>
              </w:rPr>
            </w:pPr>
            <w:r>
              <w:rPr>
                <w:w w:val="99"/>
                <w:sz w:val="21"/>
              </w:rPr>
              <w:t>是</w:t>
            </w:r>
          </w:p>
        </w:tc>
        <w:tc>
          <w:tcPr>
            <w:tcW w:w="1283" w:type="dxa"/>
            <w:tcBorders>
              <w:top w:val="single" w:sz="4" w:space="0" w:color="000000"/>
              <w:left w:val="single" w:sz="4" w:space="0" w:color="000000"/>
              <w:bottom w:val="single" w:sz="4" w:space="0" w:color="000000"/>
              <w:right w:val="single" w:sz="4" w:space="0" w:color="000000"/>
            </w:tcBorders>
          </w:tcPr>
          <w:p>
            <w:pPr>
              <w:pStyle w:val="TableParagraph"/>
              <w:spacing w:before="112"/>
              <w:ind w:left="203" w:right="186"/>
              <w:jc w:val="center"/>
              <w:rPr>
                <w:sz w:val="21"/>
              </w:rPr>
            </w:pPr>
            <w:r>
              <w:rPr>
                <w:sz w:val="21"/>
              </w:rPr>
              <w:t>输入数值</w:t>
            </w:r>
          </w:p>
        </w:tc>
        <w:tc>
          <w:tcPr>
            <w:tcW w:w="375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87" w:type="dxa"/>
            <w:tcBorders>
              <w:top w:val="single" w:sz="4" w:space="0" w:color="000000"/>
              <w:left w:val="single" w:sz="4" w:space="0" w:color="000000"/>
              <w:bottom w:val="single" w:sz="4" w:space="0" w:color="000000"/>
            </w:tcBorders>
          </w:tcPr>
          <w:p>
            <w:pPr>
              <w:pStyle w:val="TableParagraph"/>
              <w:spacing w:before="115"/>
              <w:ind w:left="23"/>
              <w:jc w:val="center"/>
              <w:rPr>
                <w:sz w:val="20"/>
              </w:rPr>
            </w:pPr>
            <w:r>
              <w:rPr>
                <w:sz w:val="20"/>
              </w:rPr>
              <w:t>A4VLJM</w:t>
            </w:r>
          </w:p>
        </w:tc>
      </w:tr>
      <w:tr>
        <w:trPr>
          <w:trHeight w:val="482" w:hRule="atLeast"/>
        </w:trPr>
        <w:tc>
          <w:tcPr>
            <w:tcW w:w="2072" w:type="dxa"/>
            <w:gridSpan w:val="2"/>
            <w:tcBorders>
              <w:top w:val="single" w:sz="4" w:space="0" w:color="000000"/>
              <w:bottom w:val="single" w:sz="4" w:space="0" w:color="000000"/>
              <w:right w:val="single" w:sz="4" w:space="0" w:color="000000"/>
            </w:tcBorders>
          </w:tcPr>
          <w:p>
            <w:pPr>
              <w:pStyle w:val="TableParagraph"/>
              <w:spacing w:before="114"/>
              <w:ind w:left="300"/>
              <w:rPr>
                <w:sz w:val="21"/>
              </w:rPr>
            </w:pPr>
            <w:r>
              <w:rPr>
                <w:sz w:val="21"/>
              </w:rPr>
              <w:t>主楼层数（层）</w:t>
            </w:r>
          </w:p>
        </w:tc>
        <w:tc>
          <w:tcPr>
            <w:tcW w:w="609" w:type="dxa"/>
            <w:tcBorders>
              <w:top w:val="single" w:sz="4" w:space="0" w:color="000000"/>
              <w:left w:val="single" w:sz="4" w:space="0" w:color="000000"/>
              <w:bottom w:val="single" w:sz="4" w:space="0" w:color="000000"/>
              <w:right w:val="single" w:sz="4" w:space="0" w:color="000000"/>
            </w:tcBorders>
          </w:tcPr>
          <w:p>
            <w:pPr>
              <w:pStyle w:val="TableParagraph"/>
              <w:spacing w:before="114"/>
              <w:ind w:left="18"/>
              <w:jc w:val="center"/>
              <w:rPr>
                <w:sz w:val="21"/>
              </w:rPr>
            </w:pPr>
            <w:r>
              <w:rPr>
                <w:w w:val="99"/>
                <w:sz w:val="21"/>
              </w:rPr>
              <w:t>是</w:t>
            </w:r>
          </w:p>
        </w:tc>
        <w:tc>
          <w:tcPr>
            <w:tcW w:w="1283" w:type="dxa"/>
            <w:tcBorders>
              <w:top w:val="single" w:sz="4" w:space="0" w:color="000000"/>
              <w:left w:val="single" w:sz="4" w:space="0" w:color="000000"/>
              <w:bottom w:val="single" w:sz="4" w:space="0" w:color="000000"/>
              <w:right w:val="single" w:sz="4" w:space="0" w:color="000000"/>
            </w:tcBorders>
          </w:tcPr>
          <w:p>
            <w:pPr>
              <w:pStyle w:val="TableParagraph"/>
              <w:spacing w:before="114"/>
              <w:ind w:left="203" w:right="186"/>
              <w:jc w:val="center"/>
              <w:rPr>
                <w:sz w:val="21"/>
              </w:rPr>
            </w:pPr>
            <w:r>
              <w:rPr>
                <w:sz w:val="21"/>
              </w:rPr>
              <w:t>输入数值</w:t>
            </w:r>
          </w:p>
        </w:tc>
        <w:tc>
          <w:tcPr>
            <w:tcW w:w="375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87" w:type="dxa"/>
            <w:tcBorders>
              <w:top w:val="single" w:sz="4" w:space="0" w:color="000000"/>
              <w:left w:val="single" w:sz="4" w:space="0" w:color="000000"/>
              <w:bottom w:val="single" w:sz="4" w:space="0" w:color="000000"/>
            </w:tcBorders>
          </w:tcPr>
          <w:p>
            <w:pPr>
              <w:pStyle w:val="TableParagraph"/>
              <w:spacing w:before="115"/>
              <w:ind w:left="23"/>
              <w:jc w:val="center"/>
              <w:rPr>
                <w:sz w:val="20"/>
              </w:rPr>
            </w:pPr>
            <w:r>
              <w:rPr>
                <w:sz w:val="20"/>
              </w:rPr>
              <w:t>A4VLCU</w:t>
            </w:r>
          </w:p>
        </w:tc>
      </w:tr>
      <w:tr>
        <w:trPr>
          <w:trHeight w:val="481" w:hRule="atLeast"/>
        </w:trPr>
        <w:tc>
          <w:tcPr>
            <w:tcW w:w="2072" w:type="dxa"/>
            <w:gridSpan w:val="2"/>
            <w:tcBorders>
              <w:top w:val="single" w:sz="4" w:space="0" w:color="000000"/>
              <w:bottom w:val="single" w:sz="4" w:space="0" w:color="000000"/>
              <w:right w:val="single" w:sz="4" w:space="0" w:color="000000"/>
            </w:tcBorders>
          </w:tcPr>
          <w:p>
            <w:pPr>
              <w:pStyle w:val="TableParagraph"/>
              <w:spacing w:before="114"/>
              <w:ind w:left="351"/>
              <w:rPr>
                <w:sz w:val="21"/>
              </w:rPr>
            </w:pPr>
            <w:r>
              <w:rPr>
                <w:sz w:val="21"/>
              </w:rPr>
              <w:t>首层层高（m）</w:t>
            </w:r>
          </w:p>
        </w:tc>
        <w:tc>
          <w:tcPr>
            <w:tcW w:w="609" w:type="dxa"/>
            <w:tcBorders>
              <w:top w:val="single" w:sz="4" w:space="0" w:color="000000"/>
              <w:left w:val="single" w:sz="4" w:space="0" w:color="000000"/>
              <w:bottom w:val="single" w:sz="4" w:space="0" w:color="000000"/>
              <w:right w:val="single" w:sz="4" w:space="0" w:color="000000"/>
            </w:tcBorders>
          </w:tcPr>
          <w:p>
            <w:pPr>
              <w:pStyle w:val="TableParagraph"/>
              <w:spacing w:before="114"/>
              <w:ind w:left="18"/>
              <w:jc w:val="center"/>
              <w:rPr>
                <w:sz w:val="21"/>
              </w:rPr>
            </w:pPr>
            <w:r>
              <w:rPr>
                <w:w w:val="99"/>
                <w:sz w:val="21"/>
              </w:rPr>
              <w:t>是</w:t>
            </w:r>
          </w:p>
        </w:tc>
        <w:tc>
          <w:tcPr>
            <w:tcW w:w="1283" w:type="dxa"/>
            <w:tcBorders>
              <w:top w:val="single" w:sz="4" w:space="0" w:color="000000"/>
              <w:left w:val="single" w:sz="4" w:space="0" w:color="000000"/>
              <w:bottom w:val="single" w:sz="4" w:space="0" w:color="000000"/>
              <w:right w:val="single" w:sz="4" w:space="0" w:color="000000"/>
            </w:tcBorders>
          </w:tcPr>
          <w:p>
            <w:pPr>
              <w:pStyle w:val="TableParagraph"/>
              <w:spacing w:before="114"/>
              <w:ind w:left="203" w:right="186"/>
              <w:jc w:val="center"/>
              <w:rPr>
                <w:sz w:val="21"/>
              </w:rPr>
            </w:pPr>
            <w:r>
              <w:rPr>
                <w:sz w:val="21"/>
              </w:rPr>
              <w:t>输入数值</w:t>
            </w:r>
          </w:p>
        </w:tc>
        <w:tc>
          <w:tcPr>
            <w:tcW w:w="375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87" w:type="dxa"/>
            <w:tcBorders>
              <w:top w:val="single" w:sz="4" w:space="0" w:color="000000"/>
              <w:left w:val="single" w:sz="4" w:space="0" w:color="000000"/>
              <w:bottom w:val="single" w:sz="4" w:space="0" w:color="000000"/>
            </w:tcBorders>
          </w:tcPr>
          <w:p>
            <w:pPr>
              <w:pStyle w:val="TableParagraph"/>
              <w:spacing w:before="115"/>
              <w:ind w:left="23"/>
              <w:jc w:val="center"/>
              <w:rPr>
                <w:sz w:val="20"/>
              </w:rPr>
            </w:pPr>
            <w:r>
              <w:rPr>
                <w:sz w:val="20"/>
              </w:rPr>
              <w:t>A4UCCG</w:t>
            </w:r>
          </w:p>
        </w:tc>
      </w:tr>
      <w:tr>
        <w:trPr>
          <w:trHeight w:val="482" w:hRule="atLeast"/>
        </w:trPr>
        <w:tc>
          <w:tcPr>
            <w:tcW w:w="2072" w:type="dxa"/>
            <w:gridSpan w:val="2"/>
            <w:tcBorders>
              <w:top w:val="single" w:sz="4" w:space="0" w:color="000000"/>
              <w:bottom w:val="single" w:sz="4" w:space="0" w:color="000000"/>
              <w:right w:val="single" w:sz="4" w:space="0" w:color="000000"/>
            </w:tcBorders>
          </w:tcPr>
          <w:p>
            <w:pPr>
              <w:pStyle w:val="TableParagraph"/>
              <w:spacing w:before="115"/>
              <w:ind w:left="248"/>
              <w:rPr>
                <w:sz w:val="21"/>
              </w:rPr>
            </w:pPr>
            <w:r>
              <w:rPr>
                <w:sz w:val="21"/>
              </w:rPr>
              <w:t>标准层层高（m）</w:t>
            </w:r>
          </w:p>
        </w:tc>
        <w:tc>
          <w:tcPr>
            <w:tcW w:w="609" w:type="dxa"/>
            <w:tcBorders>
              <w:top w:val="single" w:sz="4" w:space="0" w:color="000000"/>
              <w:left w:val="single" w:sz="4" w:space="0" w:color="000000"/>
              <w:bottom w:val="single" w:sz="4" w:space="0" w:color="000000"/>
              <w:right w:val="single" w:sz="4" w:space="0" w:color="000000"/>
            </w:tcBorders>
          </w:tcPr>
          <w:p>
            <w:pPr>
              <w:pStyle w:val="TableParagraph"/>
              <w:spacing w:before="115"/>
              <w:ind w:left="18"/>
              <w:jc w:val="center"/>
              <w:rPr>
                <w:sz w:val="21"/>
              </w:rPr>
            </w:pPr>
            <w:r>
              <w:rPr>
                <w:w w:val="99"/>
                <w:sz w:val="21"/>
              </w:rPr>
              <w:t>是</w:t>
            </w:r>
          </w:p>
        </w:tc>
        <w:tc>
          <w:tcPr>
            <w:tcW w:w="1283" w:type="dxa"/>
            <w:tcBorders>
              <w:top w:val="single" w:sz="4" w:space="0" w:color="000000"/>
              <w:left w:val="single" w:sz="4" w:space="0" w:color="000000"/>
              <w:bottom w:val="single" w:sz="4" w:space="0" w:color="000000"/>
              <w:right w:val="single" w:sz="4" w:space="0" w:color="000000"/>
            </w:tcBorders>
          </w:tcPr>
          <w:p>
            <w:pPr>
              <w:pStyle w:val="TableParagraph"/>
              <w:spacing w:before="115"/>
              <w:ind w:left="203" w:right="186"/>
              <w:jc w:val="center"/>
              <w:rPr>
                <w:sz w:val="21"/>
              </w:rPr>
            </w:pPr>
            <w:r>
              <w:rPr>
                <w:sz w:val="21"/>
              </w:rPr>
              <w:t>输入数值</w:t>
            </w:r>
          </w:p>
        </w:tc>
        <w:tc>
          <w:tcPr>
            <w:tcW w:w="375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87" w:type="dxa"/>
            <w:tcBorders>
              <w:top w:val="single" w:sz="4" w:space="0" w:color="000000"/>
              <w:left w:val="single" w:sz="4" w:space="0" w:color="000000"/>
              <w:bottom w:val="single" w:sz="4" w:space="0" w:color="000000"/>
            </w:tcBorders>
          </w:tcPr>
          <w:p>
            <w:pPr>
              <w:pStyle w:val="TableParagraph"/>
              <w:spacing w:before="115"/>
              <w:ind w:left="23"/>
              <w:jc w:val="center"/>
              <w:rPr>
                <w:sz w:val="20"/>
              </w:rPr>
            </w:pPr>
            <w:r>
              <w:rPr>
                <w:sz w:val="20"/>
              </w:rPr>
              <w:t>A4BVCG</w:t>
            </w:r>
          </w:p>
        </w:tc>
      </w:tr>
      <w:tr>
        <w:trPr>
          <w:trHeight w:val="1620" w:hRule="atLeast"/>
        </w:trPr>
        <w:tc>
          <w:tcPr>
            <w:tcW w:w="2072" w:type="dxa"/>
            <w:gridSpan w:val="2"/>
            <w:tcBorders>
              <w:top w:val="single" w:sz="4" w:space="0" w:color="000000"/>
              <w:bottom w:val="single" w:sz="4" w:space="0" w:color="000000"/>
              <w:right w:val="single" w:sz="4" w:space="0" w:color="000000"/>
            </w:tcBorders>
          </w:tcPr>
          <w:p>
            <w:pPr>
              <w:pStyle w:val="TableParagraph"/>
              <w:rPr>
                <w:rFonts w:ascii="黑体"/>
                <w:sz w:val="20"/>
              </w:rPr>
            </w:pPr>
          </w:p>
          <w:p>
            <w:pPr>
              <w:pStyle w:val="TableParagraph"/>
              <w:rPr>
                <w:rFonts w:ascii="黑体"/>
                <w:sz w:val="20"/>
              </w:rPr>
            </w:pPr>
          </w:p>
          <w:p>
            <w:pPr>
              <w:pStyle w:val="TableParagraph"/>
              <w:spacing w:before="173"/>
              <w:ind w:left="615"/>
              <w:rPr>
                <w:sz w:val="21"/>
              </w:rPr>
            </w:pPr>
            <w:r>
              <w:rPr>
                <w:sz w:val="21"/>
              </w:rPr>
              <w:t>装配形式</w:t>
            </w:r>
          </w:p>
        </w:tc>
        <w:tc>
          <w:tcPr>
            <w:tcW w:w="609"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20"/>
              </w:rPr>
            </w:pPr>
          </w:p>
          <w:p>
            <w:pPr>
              <w:pStyle w:val="TableParagraph"/>
              <w:rPr>
                <w:rFonts w:ascii="黑体"/>
                <w:sz w:val="20"/>
              </w:rPr>
            </w:pPr>
          </w:p>
          <w:p>
            <w:pPr>
              <w:pStyle w:val="TableParagraph"/>
              <w:spacing w:before="173"/>
              <w:ind w:left="18"/>
              <w:jc w:val="center"/>
              <w:rPr>
                <w:sz w:val="21"/>
              </w:rPr>
            </w:pPr>
            <w:r>
              <w:rPr>
                <w:w w:val="99"/>
                <w:sz w:val="21"/>
              </w:rPr>
              <w:t>是</w:t>
            </w:r>
          </w:p>
        </w:tc>
        <w:tc>
          <w:tcPr>
            <w:tcW w:w="1283"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20"/>
              </w:rPr>
            </w:pPr>
          </w:p>
          <w:p>
            <w:pPr>
              <w:pStyle w:val="TableParagraph"/>
              <w:rPr>
                <w:rFonts w:ascii="黑体"/>
                <w:sz w:val="20"/>
              </w:rPr>
            </w:pPr>
          </w:p>
          <w:p>
            <w:pPr>
              <w:pStyle w:val="TableParagraph"/>
              <w:spacing w:before="173"/>
              <w:ind w:left="202" w:right="187"/>
              <w:jc w:val="center"/>
              <w:rPr>
                <w:sz w:val="21"/>
              </w:rPr>
            </w:pPr>
            <w:r>
              <w:rPr>
                <w:sz w:val="21"/>
              </w:rPr>
              <w:t>单选</w:t>
            </w:r>
          </w:p>
        </w:tc>
        <w:tc>
          <w:tcPr>
            <w:tcW w:w="3758" w:type="dxa"/>
            <w:tcBorders>
              <w:top w:val="single" w:sz="4" w:space="0" w:color="000000"/>
              <w:left w:val="single" w:sz="4" w:space="0" w:color="000000"/>
              <w:bottom w:val="single" w:sz="4" w:space="0" w:color="000000"/>
              <w:right w:val="single" w:sz="4" w:space="0" w:color="000000"/>
            </w:tcBorders>
          </w:tcPr>
          <w:p>
            <w:pPr>
              <w:pStyle w:val="TableParagraph"/>
              <w:spacing w:line="259" w:lineRule="auto" w:before="107"/>
              <w:ind w:left="97" w:right="79"/>
              <w:jc w:val="center"/>
              <w:rPr>
                <w:sz w:val="21"/>
              </w:rPr>
            </w:pPr>
            <w:r>
              <w:rPr>
                <w:w w:val="95"/>
                <w:sz w:val="21"/>
              </w:rPr>
              <w:t>无、全装配式混凝土结构、装配整体式混凝土叠合结构（叠合板）、装配整体式混凝土叠合结构（空腔墙柱）、装配式格构式组合结构、全预制模块化建筑</w:t>
            </w:r>
            <w:r>
              <w:rPr>
                <w:sz w:val="21"/>
              </w:rPr>
              <w:t>工程、装配式木结构、其他</w:t>
            </w:r>
          </w:p>
        </w:tc>
        <w:tc>
          <w:tcPr>
            <w:tcW w:w="14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87" w:type="dxa"/>
            <w:tcBorders>
              <w:top w:val="single" w:sz="4" w:space="0" w:color="000000"/>
              <w:left w:val="single" w:sz="4" w:space="0" w:color="000000"/>
              <w:bottom w:val="single" w:sz="4" w:space="0" w:color="000000"/>
            </w:tcBorders>
          </w:tcPr>
          <w:p>
            <w:pPr>
              <w:pStyle w:val="TableParagraph"/>
              <w:rPr>
                <w:rFonts w:ascii="黑体"/>
                <w:sz w:val="20"/>
              </w:rPr>
            </w:pPr>
          </w:p>
          <w:p>
            <w:pPr>
              <w:pStyle w:val="TableParagraph"/>
              <w:rPr>
                <w:rFonts w:ascii="黑体"/>
                <w:sz w:val="20"/>
              </w:rPr>
            </w:pPr>
          </w:p>
          <w:p>
            <w:pPr>
              <w:pStyle w:val="TableParagraph"/>
              <w:spacing w:before="171"/>
              <w:ind w:left="23"/>
              <w:jc w:val="center"/>
              <w:rPr>
                <w:sz w:val="20"/>
              </w:rPr>
            </w:pPr>
            <w:r>
              <w:rPr>
                <w:sz w:val="20"/>
              </w:rPr>
              <w:t>A4VPXU</w:t>
            </w:r>
          </w:p>
        </w:tc>
      </w:tr>
      <w:tr>
        <w:trPr>
          <w:trHeight w:val="482" w:hRule="atLeast"/>
        </w:trPr>
        <w:tc>
          <w:tcPr>
            <w:tcW w:w="2072" w:type="dxa"/>
            <w:gridSpan w:val="2"/>
            <w:tcBorders>
              <w:top w:val="single" w:sz="4" w:space="0" w:color="000000"/>
              <w:bottom w:val="single" w:sz="4" w:space="0" w:color="000000"/>
              <w:right w:val="single" w:sz="4" w:space="0" w:color="000000"/>
            </w:tcBorders>
          </w:tcPr>
          <w:p>
            <w:pPr>
              <w:pStyle w:val="TableParagraph"/>
              <w:spacing w:before="114"/>
              <w:ind w:left="457"/>
              <w:rPr>
                <w:sz w:val="21"/>
              </w:rPr>
            </w:pPr>
            <w:r>
              <w:rPr>
                <w:sz w:val="21"/>
              </w:rPr>
              <w:t>装配率（%）</w:t>
            </w:r>
          </w:p>
        </w:tc>
        <w:tc>
          <w:tcPr>
            <w:tcW w:w="609" w:type="dxa"/>
            <w:tcBorders>
              <w:top w:val="single" w:sz="4" w:space="0" w:color="000000"/>
              <w:left w:val="single" w:sz="4" w:space="0" w:color="000000"/>
              <w:bottom w:val="single" w:sz="4" w:space="0" w:color="000000"/>
              <w:right w:val="single" w:sz="4" w:space="0" w:color="000000"/>
            </w:tcBorders>
          </w:tcPr>
          <w:p>
            <w:pPr>
              <w:pStyle w:val="TableParagraph"/>
              <w:spacing w:before="114"/>
              <w:ind w:left="18"/>
              <w:jc w:val="center"/>
              <w:rPr>
                <w:sz w:val="21"/>
              </w:rPr>
            </w:pPr>
            <w:r>
              <w:rPr>
                <w:w w:val="99"/>
                <w:sz w:val="21"/>
              </w:rPr>
              <w:t>是</w:t>
            </w:r>
          </w:p>
        </w:tc>
        <w:tc>
          <w:tcPr>
            <w:tcW w:w="1283" w:type="dxa"/>
            <w:tcBorders>
              <w:top w:val="single" w:sz="4" w:space="0" w:color="000000"/>
              <w:left w:val="single" w:sz="4" w:space="0" w:color="000000"/>
              <w:bottom w:val="single" w:sz="4" w:space="0" w:color="000000"/>
              <w:right w:val="single" w:sz="4" w:space="0" w:color="000000"/>
            </w:tcBorders>
          </w:tcPr>
          <w:p>
            <w:pPr>
              <w:pStyle w:val="TableParagraph"/>
              <w:spacing w:before="114"/>
              <w:ind w:left="203" w:right="186"/>
              <w:jc w:val="center"/>
              <w:rPr>
                <w:sz w:val="21"/>
              </w:rPr>
            </w:pPr>
            <w:r>
              <w:rPr>
                <w:sz w:val="21"/>
              </w:rPr>
              <w:t>输入数值</w:t>
            </w:r>
          </w:p>
        </w:tc>
        <w:tc>
          <w:tcPr>
            <w:tcW w:w="375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87" w:type="dxa"/>
            <w:tcBorders>
              <w:top w:val="single" w:sz="4" w:space="0" w:color="000000"/>
              <w:left w:val="single" w:sz="4" w:space="0" w:color="000000"/>
              <w:bottom w:val="single" w:sz="4" w:space="0" w:color="000000"/>
            </w:tcBorders>
          </w:tcPr>
          <w:p>
            <w:pPr>
              <w:pStyle w:val="TableParagraph"/>
              <w:spacing w:before="114"/>
              <w:ind w:left="23"/>
              <w:jc w:val="center"/>
              <w:rPr>
                <w:sz w:val="20"/>
              </w:rPr>
            </w:pPr>
            <w:r>
              <w:rPr>
                <w:sz w:val="20"/>
              </w:rPr>
              <w:t>A4VPLV</w:t>
            </w:r>
          </w:p>
        </w:tc>
      </w:tr>
      <w:tr>
        <w:trPr>
          <w:trHeight w:val="479" w:hRule="atLeast"/>
        </w:trPr>
        <w:tc>
          <w:tcPr>
            <w:tcW w:w="2072" w:type="dxa"/>
            <w:gridSpan w:val="2"/>
            <w:tcBorders>
              <w:top w:val="single" w:sz="4" w:space="0" w:color="000000"/>
              <w:right w:val="single" w:sz="4" w:space="0" w:color="000000"/>
            </w:tcBorders>
          </w:tcPr>
          <w:p>
            <w:pPr>
              <w:pStyle w:val="TableParagraph"/>
              <w:spacing w:before="114"/>
              <w:ind w:left="406"/>
              <w:rPr>
                <w:sz w:val="21"/>
              </w:rPr>
            </w:pPr>
            <w:r>
              <w:rPr>
                <w:sz w:val="21"/>
              </w:rPr>
              <w:t>绿色建筑等级</w:t>
            </w:r>
          </w:p>
        </w:tc>
        <w:tc>
          <w:tcPr>
            <w:tcW w:w="609" w:type="dxa"/>
            <w:tcBorders>
              <w:top w:val="single" w:sz="4" w:space="0" w:color="000000"/>
              <w:left w:val="single" w:sz="4" w:space="0" w:color="000000"/>
              <w:right w:val="single" w:sz="4" w:space="0" w:color="000000"/>
            </w:tcBorders>
          </w:tcPr>
          <w:p>
            <w:pPr>
              <w:pStyle w:val="TableParagraph"/>
              <w:spacing w:before="114"/>
              <w:ind w:left="18"/>
              <w:jc w:val="center"/>
              <w:rPr>
                <w:sz w:val="21"/>
              </w:rPr>
            </w:pPr>
            <w:r>
              <w:rPr>
                <w:w w:val="99"/>
                <w:sz w:val="21"/>
              </w:rPr>
              <w:t>否</w:t>
            </w:r>
          </w:p>
        </w:tc>
        <w:tc>
          <w:tcPr>
            <w:tcW w:w="1283" w:type="dxa"/>
            <w:tcBorders>
              <w:top w:val="single" w:sz="4" w:space="0" w:color="000000"/>
              <w:left w:val="single" w:sz="4" w:space="0" w:color="000000"/>
              <w:right w:val="single" w:sz="4" w:space="0" w:color="000000"/>
            </w:tcBorders>
          </w:tcPr>
          <w:p>
            <w:pPr>
              <w:pStyle w:val="TableParagraph"/>
              <w:spacing w:before="114"/>
              <w:ind w:left="202" w:right="187"/>
              <w:jc w:val="center"/>
              <w:rPr>
                <w:sz w:val="21"/>
              </w:rPr>
            </w:pPr>
            <w:r>
              <w:rPr>
                <w:sz w:val="21"/>
              </w:rPr>
              <w:t>单选</w:t>
            </w:r>
          </w:p>
        </w:tc>
        <w:tc>
          <w:tcPr>
            <w:tcW w:w="3758" w:type="dxa"/>
            <w:tcBorders>
              <w:top w:val="single" w:sz="4" w:space="0" w:color="000000"/>
              <w:left w:val="single" w:sz="4" w:space="0" w:color="000000"/>
              <w:right w:val="single" w:sz="4" w:space="0" w:color="000000"/>
            </w:tcBorders>
          </w:tcPr>
          <w:p>
            <w:pPr>
              <w:pStyle w:val="TableParagraph"/>
              <w:spacing w:before="114"/>
              <w:ind w:left="97" w:right="78"/>
              <w:jc w:val="center"/>
              <w:rPr>
                <w:sz w:val="21"/>
              </w:rPr>
            </w:pPr>
            <w:r>
              <w:rPr>
                <w:sz w:val="21"/>
              </w:rPr>
              <w:t>基本级、一星级、二星级、三星级</w:t>
            </w:r>
          </w:p>
        </w:tc>
        <w:tc>
          <w:tcPr>
            <w:tcW w:w="1475" w:type="dxa"/>
            <w:tcBorders>
              <w:top w:val="single" w:sz="4" w:space="0" w:color="000000"/>
              <w:left w:val="single" w:sz="4" w:space="0" w:color="000000"/>
              <w:right w:val="single" w:sz="4" w:space="0" w:color="000000"/>
            </w:tcBorders>
          </w:tcPr>
          <w:p>
            <w:pPr>
              <w:pStyle w:val="TableParagraph"/>
              <w:rPr>
                <w:rFonts w:ascii="Times New Roman"/>
                <w:sz w:val="20"/>
              </w:rPr>
            </w:pPr>
          </w:p>
        </w:tc>
        <w:tc>
          <w:tcPr>
            <w:tcW w:w="1387" w:type="dxa"/>
            <w:tcBorders>
              <w:top w:val="single" w:sz="4" w:space="0" w:color="000000"/>
              <w:left w:val="single" w:sz="4" w:space="0" w:color="000000"/>
            </w:tcBorders>
          </w:tcPr>
          <w:p>
            <w:pPr>
              <w:pStyle w:val="TableParagraph"/>
              <w:spacing w:before="115"/>
              <w:ind w:left="23"/>
              <w:jc w:val="center"/>
              <w:rPr>
                <w:sz w:val="20"/>
              </w:rPr>
            </w:pPr>
            <w:r>
              <w:rPr>
                <w:sz w:val="20"/>
              </w:rPr>
              <w:t>A4LSJV</w:t>
            </w:r>
          </w:p>
        </w:tc>
      </w:tr>
    </w:tbl>
    <w:p>
      <w:pPr>
        <w:spacing w:after="0"/>
        <w:jc w:val="center"/>
        <w:rPr>
          <w:sz w:val="20"/>
        </w:rPr>
        <w:sectPr>
          <w:headerReference w:type="default" r:id="rId70"/>
          <w:footerReference w:type="default" r:id="rId71"/>
          <w:pgSz w:w="11910" w:h="16840"/>
          <w:pgMar w:header="1544" w:footer="973" w:top="1780" w:bottom="1160" w:left="440" w:right="440"/>
          <w:pgNumType w:start="50"/>
        </w:sectPr>
      </w:pPr>
    </w:p>
    <w:p>
      <w:pPr>
        <w:pStyle w:val="BodyText"/>
        <w:spacing w:before="3"/>
        <w:rPr>
          <w:rFonts w:ascii="黑体"/>
          <w:sz w:val="8"/>
        </w:rPr>
      </w:pPr>
    </w:p>
    <w:tbl>
      <w:tblPr>
        <w:tblW w:w="0" w:type="auto"/>
        <w:jc w:val="left"/>
        <w:tblInd w:w="2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61"/>
        <w:gridCol w:w="1711"/>
        <w:gridCol w:w="609"/>
        <w:gridCol w:w="1283"/>
        <w:gridCol w:w="3758"/>
        <w:gridCol w:w="1475"/>
        <w:gridCol w:w="1387"/>
      </w:tblGrid>
      <w:tr>
        <w:trPr>
          <w:trHeight w:val="730" w:hRule="atLeast"/>
        </w:trPr>
        <w:tc>
          <w:tcPr>
            <w:tcW w:w="2072" w:type="dxa"/>
            <w:gridSpan w:val="2"/>
            <w:tcBorders>
              <w:right w:val="single" w:sz="4" w:space="0" w:color="000000"/>
            </w:tcBorders>
          </w:tcPr>
          <w:p>
            <w:pPr>
              <w:pStyle w:val="TableParagraph"/>
              <w:spacing w:before="7"/>
              <w:rPr>
                <w:rFonts w:ascii="黑体"/>
                <w:sz w:val="18"/>
              </w:rPr>
            </w:pPr>
          </w:p>
          <w:p>
            <w:pPr>
              <w:pStyle w:val="TableParagraph"/>
              <w:ind w:left="615"/>
              <w:rPr>
                <w:sz w:val="21"/>
              </w:rPr>
            </w:pPr>
            <w:r>
              <w:rPr>
                <w:sz w:val="21"/>
              </w:rPr>
              <w:t>字段名称</w:t>
            </w:r>
          </w:p>
        </w:tc>
        <w:tc>
          <w:tcPr>
            <w:tcW w:w="609" w:type="dxa"/>
            <w:tcBorders>
              <w:left w:val="single" w:sz="4" w:space="0" w:color="000000"/>
              <w:right w:val="single" w:sz="4" w:space="0" w:color="000000"/>
            </w:tcBorders>
          </w:tcPr>
          <w:p>
            <w:pPr>
              <w:pStyle w:val="TableParagraph"/>
              <w:spacing w:line="249" w:lineRule="auto" w:before="99"/>
              <w:ind w:left="98" w:right="80"/>
              <w:rPr>
                <w:sz w:val="21"/>
              </w:rPr>
            </w:pPr>
            <w:r>
              <w:rPr>
                <w:sz w:val="21"/>
              </w:rPr>
              <w:t>是否必填</w:t>
            </w:r>
          </w:p>
        </w:tc>
        <w:tc>
          <w:tcPr>
            <w:tcW w:w="1283" w:type="dxa"/>
            <w:tcBorders>
              <w:left w:val="single" w:sz="4" w:space="0" w:color="000000"/>
              <w:right w:val="single" w:sz="4" w:space="0" w:color="000000"/>
            </w:tcBorders>
          </w:tcPr>
          <w:p>
            <w:pPr>
              <w:pStyle w:val="TableParagraph"/>
              <w:spacing w:before="7"/>
              <w:rPr>
                <w:rFonts w:ascii="黑体"/>
                <w:sz w:val="18"/>
              </w:rPr>
            </w:pPr>
          </w:p>
          <w:p>
            <w:pPr>
              <w:pStyle w:val="TableParagraph"/>
              <w:ind w:left="203" w:right="186"/>
              <w:jc w:val="center"/>
              <w:rPr>
                <w:sz w:val="21"/>
              </w:rPr>
            </w:pPr>
            <w:r>
              <w:rPr>
                <w:sz w:val="21"/>
              </w:rPr>
              <w:t>特征类型</w:t>
            </w:r>
          </w:p>
        </w:tc>
        <w:tc>
          <w:tcPr>
            <w:tcW w:w="3758" w:type="dxa"/>
            <w:tcBorders>
              <w:left w:val="single" w:sz="4" w:space="0" w:color="000000"/>
              <w:right w:val="single" w:sz="4" w:space="0" w:color="000000"/>
            </w:tcBorders>
          </w:tcPr>
          <w:p>
            <w:pPr>
              <w:pStyle w:val="TableParagraph"/>
              <w:spacing w:before="7"/>
              <w:rPr>
                <w:rFonts w:ascii="黑体"/>
                <w:sz w:val="18"/>
              </w:rPr>
            </w:pPr>
          </w:p>
          <w:p>
            <w:pPr>
              <w:pStyle w:val="TableParagraph"/>
              <w:ind w:left="93" w:right="79"/>
              <w:jc w:val="center"/>
              <w:rPr>
                <w:sz w:val="21"/>
              </w:rPr>
            </w:pPr>
            <w:r>
              <w:rPr>
                <w:sz w:val="21"/>
              </w:rPr>
              <w:t>特征描述选项</w:t>
            </w:r>
          </w:p>
        </w:tc>
        <w:tc>
          <w:tcPr>
            <w:tcW w:w="1475" w:type="dxa"/>
            <w:tcBorders>
              <w:left w:val="single" w:sz="4" w:space="0" w:color="000000"/>
              <w:right w:val="single" w:sz="4" w:space="0" w:color="000000"/>
            </w:tcBorders>
          </w:tcPr>
          <w:p>
            <w:pPr>
              <w:pStyle w:val="TableParagraph"/>
              <w:spacing w:before="7"/>
              <w:rPr>
                <w:rFonts w:ascii="黑体"/>
                <w:sz w:val="18"/>
              </w:rPr>
            </w:pPr>
          </w:p>
          <w:p>
            <w:pPr>
              <w:pStyle w:val="TableParagraph"/>
              <w:ind w:left="509" w:right="496"/>
              <w:jc w:val="center"/>
              <w:rPr>
                <w:sz w:val="21"/>
              </w:rPr>
            </w:pPr>
            <w:r>
              <w:rPr>
                <w:sz w:val="21"/>
              </w:rPr>
              <w:t>备注</w:t>
            </w:r>
          </w:p>
        </w:tc>
        <w:tc>
          <w:tcPr>
            <w:tcW w:w="1387" w:type="dxa"/>
            <w:tcBorders>
              <w:left w:val="single" w:sz="4" w:space="0" w:color="000000"/>
            </w:tcBorders>
          </w:tcPr>
          <w:p>
            <w:pPr>
              <w:pStyle w:val="TableParagraph"/>
              <w:spacing w:before="7"/>
              <w:rPr>
                <w:rFonts w:ascii="黑体"/>
                <w:sz w:val="18"/>
              </w:rPr>
            </w:pPr>
          </w:p>
          <w:p>
            <w:pPr>
              <w:pStyle w:val="TableParagraph"/>
              <w:ind w:left="19"/>
              <w:jc w:val="center"/>
              <w:rPr>
                <w:sz w:val="21"/>
              </w:rPr>
            </w:pPr>
            <w:r>
              <w:rPr>
                <w:sz w:val="21"/>
              </w:rPr>
              <w:t>特征编码</w:t>
            </w:r>
          </w:p>
        </w:tc>
      </w:tr>
      <w:tr>
        <w:trPr>
          <w:trHeight w:val="1610" w:hRule="atLeast"/>
        </w:trPr>
        <w:tc>
          <w:tcPr>
            <w:tcW w:w="2072" w:type="dxa"/>
            <w:gridSpan w:val="2"/>
            <w:tcBorders>
              <w:bottom w:val="single" w:sz="4" w:space="0" w:color="000000"/>
              <w:right w:val="single" w:sz="4" w:space="0" w:color="000000"/>
            </w:tcBorders>
          </w:tcPr>
          <w:p>
            <w:pPr>
              <w:pStyle w:val="TableParagraph"/>
              <w:rPr>
                <w:rFonts w:ascii="黑体"/>
                <w:sz w:val="20"/>
              </w:rPr>
            </w:pPr>
          </w:p>
          <w:p>
            <w:pPr>
              <w:pStyle w:val="TableParagraph"/>
              <w:rPr>
                <w:rFonts w:ascii="黑体"/>
                <w:sz w:val="20"/>
              </w:rPr>
            </w:pPr>
          </w:p>
          <w:p>
            <w:pPr>
              <w:pStyle w:val="TableParagraph"/>
              <w:spacing w:before="163"/>
              <w:ind w:left="615"/>
              <w:rPr>
                <w:sz w:val="21"/>
              </w:rPr>
            </w:pPr>
            <w:r>
              <w:rPr>
                <w:sz w:val="21"/>
              </w:rPr>
              <w:t>智能建造</w:t>
            </w:r>
          </w:p>
        </w:tc>
        <w:tc>
          <w:tcPr>
            <w:tcW w:w="609" w:type="dxa"/>
            <w:tcBorders>
              <w:left w:val="single" w:sz="4" w:space="0" w:color="000000"/>
              <w:bottom w:val="single" w:sz="4" w:space="0" w:color="000000"/>
              <w:right w:val="single" w:sz="4" w:space="0" w:color="000000"/>
            </w:tcBorders>
          </w:tcPr>
          <w:p>
            <w:pPr>
              <w:pStyle w:val="TableParagraph"/>
              <w:rPr>
                <w:rFonts w:ascii="黑体"/>
                <w:sz w:val="20"/>
              </w:rPr>
            </w:pPr>
          </w:p>
          <w:p>
            <w:pPr>
              <w:pStyle w:val="TableParagraph"/>
              <w:rPr>
                <w:rFonts w:ascii="黑体"/>
                <w:sz w:val="20"/>
              </w:rPr>
            </w:pPr>
          </w:p>
          <w:p>
            <w:pPr>
              <w:pStyle w:val="TableParagraph"/>
              <w:spacing w:before="163"/>
              <w:ind w:left="18"/>
              <w:jc w:val="center"/>
              <w:rPr>
                <w:sz w:val="21"/>
              </w:rPr>
            </w:pPr>
            <w:r>
              <w:rPr>
                <w:w w:val="99"/>
                <w:sz w:val="21"/>
              </w:rPr>
              <w:t>否</w:t>
            </w:r>
          </w:p>
        </w:tc>
        <w:tc>
          <w:tcPr>
            <w:tcW w:w="1283" w:type="dxa"/>
            <w:tcBorders>
              <w:left w:val="single" w:sz="4" w:space="0" w:color="000000"/>
              <w:bottom w:val="single" w:sz="4" w:space="0" w:color="000000"/>
              <w:right w:val="single" w:sz="4" w:space="0" w:color="000000"/>
            </w:tcBorders>
          </w:tcPr>
          <w:p>
            <w:pPr>
              <w:pStyle w:val="TableParagraph"/>
              <w:rPr>
                <w:rFonts w:ascii="黑体"/>
                <w:sz w:val="20"/>
              </w:rPr>
            </w:pPr>
          </w:p>
          <w:p>
            <w:pPr>
              <w:pStyle w:val="TableParagraph"/>
              <w:rPr>
                <w:rFonts w:ascii="黑体"/>
                <w:sz w:val="20"/>
              </w:rPr>
            </w:pPr>
          </w:p>
          <w:p>
            <w:pPr>
              <w:pStyle w:val="TableParagraph"/>
              <w:spacing w:before="163"/>
              <w:ind w:left="202" w:right="187"/>
              <w:jc w:val="center"/>
              <w:rPr>
                <w:sz w:val="21"/>
              </w:rPr>
            </w:pPr>
            <w:r>
              <w:rPr>
                <w:sz w:val="21"/>
              </w:rPr>
              <w:t>多选</w:t>
            </w:r>
          </w:p>
        </w:tc>
        <w:tc>
          <w:tcPr>
            <w:tcW w:w="3758" w:type="dxa"/>
            <w:tcBorders>
              <w:left w:val="single" w:sz="4" w:space="0" w:color="000000"/>
              <w:bottom w:val="single" w:sz="4" w:space="0" w:color="000000"/>
              <w:right w:val="single" w:sz="4" w:space="0" w:color="000000"/>
            </w:tcBorders>
          </w:tcPr>
          <w:p>
            <w:pPr>
              <w:pStyle w:val="TableParagraph"/>
              <w:spacing w:line="259" w:lineRule="auto" w:before="97"/>
              <w:ind w:left="97" w:right="79"/>
              <w:jc w:val="center"/>
              <w:rPr>
                <w:sz w:val="21"/>
              </w:rPr>
            </w:pPr>
            <w:r>
              <w:rPr>
                <w:w w:val="95"/>
                <w:sz w:val="21"/>
              </w:rPr>
              <w:t>砖石工程机器人、混凝土及钢筋混凝土工程机器人、楼地面工程机器人、墙柱面工程机器人、油漆涂料裱糊工程机器</w:t>
            </w:r>
            <w:r>
              <w:rPr>
                <w:sz w:val="21"/>
              </w:rPr>
              <w:t>人、其他(消耗量标准中未体现的新型建筑机器人)</w:t>
            </w:r>
          </w:p>
        </w:tc>
        <w:tc>
          <w:tcPr>
            <w:tcW w:w="1475" w:type="dxa"/>
            <w:tcBorders>
              <w:left w:val="single" w:sz="4" w:space="0" w:color="000000"/>
              <w:bottom w:val="single" w:sz="4" w:space="0" w:color="000000"/>
              <w:right w:val="single" w:sz="4" w:space="0" w:color="000000"/>
            </w:tcBorders>
          </w:tcPr>
          <w:p>
            <w:pPr>
              <w:pStyle w:val="TableParagraph"/>
              <w:rPr>
                <w:rFonts w:ascii="Times New Roman"/>
                <w:sz w:val="20"/>
              </w:rPr>
            </w:pPr>
          </w:p>
        </w:tc>
        <w:tc>
          <w:tcPr>
            <w:tcW w:w="1387" w:type="dxa"/>
            <w:tcBorders>
              <w:left w:val="single" w:sz="4" w:space="0" w:color="000000"/>
              <w:bottom w:val="single" w:sz="4" w:space="0" w:color="000000"/>
            </w:tcBorders>
          </w:tcPr>
          <w:p>
            <w:pPr>
              <w:pStyle w:val="TableParagraph"/>
              <w:rPr>
                <w:rFonts w:ascii="黑体"/>
                <w:sz w:val="20"/>
              </w:rPr>
            </w:pPr>
          </w:p>
          <w:p>
            <w:pPr>
              <w:pStyle w:val="TableParagraph"/>
              <w:rPr>
                <w:rFonts w:ascii="黑体"/>
                <w:sz w:val="20"/>
              </w:rPr>
            </w:pPr>
          </w:p>
          <w:p>
            <w:pPr>
              <w:pStyle w:val="TableParagraph"/>
              <w:spacing w:before="163"/>
              <w:ind w:left="23"/>
              <w:jc w:val="center"/>
              <w:rPr>
                <w:sz w:val="21"/>
              </w:rPr>
            </w:pPr>
            <w:r>
              <w:rPr>
                <w:sz w:val="21"/>
              </w:rPr>
              <w:t>A4VNJZ</w:t>
            </w:r>
          </w:p>
        </w:tc>
      </w:tr>
      <w:tr>
        <w:trPr>
          <w:trHeight w:val="730" w:hRule="atLeast"/>
        </w:trPr>
        <w:tc>
          <w:tcPr>
            <w:tcW w:w="2072" w:type="dxa"/>
            <w:gridSpan w:val="2"/>
            <w:tcBorders>
              <w:top w:val="single" w:sz="4" w:space="0" w:color="000000"/>
              <w:bottom w:val="single" w:sz="4" w:space="0" w:color="000000"/>
              <w:right w:val="single" w:sz="4" w:space="0" w:color="000000"/>
            </w:tcBorders>
          </w:tcPr>
          <w:p>
            <w:pPr>
              <w:pStyle w:val="TableParagraph"/>
              <w:spacing w:before="8"/>
              <w:rPr>
                <w:rFonts w:ascii="黑体"/>
                <w:sz w:val="18"/>
              </w:rPr>
            </w:pPr>
          </w:p>
          <w:p>
            <w:pPr>
              <w:pStyle w:val="TableParagraph"/>
              <w:ind w:left="615"/>
              <w:rPr>
                <w:sz w:val="21"/>
              </w:rPr>
            </w:pPr>
            <w:r>
              <w:rPr>
                <w:sz w:val="21"/>
              </w:rPr>
              <w:t>耐火等级</w:t>
            </w:r>
          </w:p>
        </w:tc>
        <w:tc>
          <w:tcPr>
            <w:tcW w:w="609" w:type="dxa"/>
            <w:tcBorders>
              <w:top w:val="single" w:sz="4" w:space="0" w:color="000000"/>
              <w:left w:val="single" w:sz="4" w:space="0" w:color="000000"/>
              <w:bottom w:val="single" w:sz="4" w:space="0" w:color="000000"/>
              <w:right w:val="single" w:sz="4" w:space="0" w:color="000000"/>
            </w:tcBorders>
          </w:tcPr>
          <w:p>
            <w:pPr>
              <w:pStyle w:val="TableParagraph"/>
              <w:spacing w:before="8"/>
              <w:rPr>
                <w:rFonts w:ascii="黑体"/>
                <w:sz w:val="18"/>
              </w:rPr>
            </w:pPr>
          </w:p>
          <w:p>
            <w:pPr>
              <w:pStyle w:val="TableParagraph"/>
              <w:ind w:left="18"/>
              <w:jc w:val="center"/>
              <w:rPr>
                <w:sz w:val="21"/>
              </w:rPr>
            </w:pPr>
            <w:r>
              <w:rPr>
                <w:w w:val="99"/>
                <w:sz w:val="21"/>
              </w:rPr>
              <w:t>否</w:t>
            </w:r>
          </w:p>
        </w:tc>
        <w:tc>
          <w:tcPr>
            <w:tcW w:w="1283" w:type="dxa"/>
            <w:tcBorders>
              <w:top w:val="single" w:sz="4" w:space="0" w:color="000000"/>
              <w:left w:val="single" w:sz="4" w:space="0" w:color="000000"/>
              <w:bottom w:val="single" w:sz="4" w:space="0" w:color="000000"/>
              <w:right w:val="single" w:sz="4" w:space="0" w:color="000000"/>
            </w:tcBorders>
          </w:tcPr>
          <w:p>
            <w:pPr>
              <w:pStyle w:val="TableParagraph"/>
              <w:spacing w:before="8"/>
              <w:rPr>
                <w:rFonts w:ascii="黑体"/>
                <w:sz w:val="18"/>
              </w:rPr>
            </w:pPr>
          </w:p>
          <w:p>
            <w:pPr>
              <w:pStyle w:val="TableParagraph"/>
              <w:ind w:left="202" w:right="187"/>
              <w:jc w:val="center"/>
              <w:rPr>
                <w:sz w:val="21"/>
              </w:rPr>
            </w:pPr>
            <w:r>
              <w:rPr>
                <w:sz w:val="21"/>
              </w:rPr>
              <w:t>单选</w:t>
            </w:r>
          </w:p>
        </w:tc>
        <w:tc>
          <w:tcPr>
            <w:tcW w:w="3758" w:type="dxa"/>
            <w:tcBorders>
              <w:top w:val="single" w:sz="4" w:space="0" w:color="000000"/>
              <w:left w:val="single" w:sz="4" w:space="0" w:color="000000"/>
              <w:bottom w:val="single" w:sz="4" w:space="0" w:color="000000"/>
              <w:right w:val="single" w:sz="4" w:space="0" w:color="000000"/>
            </w:tcBorders>
          </w:tcPr>
          <w:p>
            <w:pPr>
              <w:pStyle w:val="TableParagraph"/>
              <w:spacing w:line="247" w:lineRule="auto" w:before="100"/>
              <w:ind w:left="412" w:right="395"/>
              <w:rPr>
                <w:sz w:val="21"/>
              </w:rPr>
            </w:pPr>
            <w:r>
              <w:rPr>
                <w:sz w:val="21"/>
              </w:rPr>
              <w:t>地下：一级、二级、三级、四级地上：一级、二级、三级、四级</w:t>
            </w:r>
          </w:p>
        </w:tc>
        <w:tc>
          <w:tcPr>
            <w:tcW w:w="14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87" w:type="dxa"/>
            <w:tcBorders>
              <w:top w:val="single" w:sz="4" w:space="0" w:color="000000"/>
              <w:left w:val="single" w:sz="4" w:space="0" w:color="000000"/>
              <w:bottom w:val="single" w:sz="4" w:space="0" w:color="000000"/>
            </w:tcBorders>
          </w:tcPr>
          <w:p>
            <w:pPr>
              <w:pStyle w:val="TableParagraph"/>
              <w:spacing w:before="8"/>
              <w:rPr>
                <w:rFonts w:ascii="黑体"/>
                <w:sz w:val="18"/>
              </w:rPr>
            </w:pPr>
          </w:p>
          <w:p>
            <w:pPr>
              <w:pStyle w:val="TableParagraph"/>
              <w:ind w:left="23"/>
              <w:jc w:val="center"/>
              <w:rPr>
                <w:sz w:val="21"/>
              </w:rPr>
            </w:pPr>
            <w:r>
              <w:rPr>
                <w:sz w:val="21"/>
              </w:rPr>
              <w:t>A4NHDJ</w:t>
            </w:r>
          </w:p>
        </w:tc>
      </w:tr>
      <w:tr>
        <w:trPr>
          <w:trHeight w:val="482" w:hRule="atLeast"/>
        </w:trPr>
        <w:tc>
          <w:tcPr>
            <w:tcW w:w="2072" w:type="dxa"/>
            <w:gridSpan w:val="2"/>
            <w:tcBorders>
              <w:top w:val="single" w:sz="4" w:space="0" w:color="000000"/>
              <w:bottom w:val="single" w:sz="4" w:space="0" w:color="000000"/>
              <w:right w:val="single" w:sz="4" w:space="0" w:color="000000"/>
            </w:tcBorders>
          </w:tcPr>
          <w:p>
            <w:pPr>
              <w:pStyle w:val="TableParagraph"/>
              <w:spacing w:before="116"/>
              <w:ind w:left="615"/>
              <w:rPr>
                <w:sz w:val="21"/>
              </w:rPr>
            </w:pPr>
            <w:r>
              <w:rPr>
                <w:sz w:val="21"/>
              </w:rPr>
              <w:t>装修类别</w:t>
            </w:r>
          </w:p>
        </w:tc>
        <w:tc>
          <w:tcPr>
            <w:tcW w:w="609" w:type="dxa"/>
            <w:tcBorders>
              <w:top w:val="single" w:sz="4" w:space="0" w:color="000000"/>
              <w:left w:val="single" w:sz="4" w:space="0" w:color="000000"/>
              <w:bottom w:val="single" w:sz="4" w:space="0" w:color="000000"/>
              <w:right w:val="single" w:sz="4" w:space="0" w:color="000000"/>
            </w:tcBorders>
          </w:tcPr>
          <w:p>
            <w:pPr>
              <w:pStyle w:val="TableParagraph"/>
              <w:spacing w:before="116"/>
              <w:ind w:left="18"/>
              <w:jc w:val="center"/>
              <w:rPr>
                <w:sz w:val="21"/>
              </w:rPr>
            </w:pPr>
            <w:r>
              <w:rPr>
                <w:w w:val="99"/>
                <w:sz w:val="21"/>
              </w:rPr>
              <w:t>是</w:t>
            </w:r>
          </w:p>
        </w:tc>
        <w:tc>
          <w:tcPr>
            <w:tcW w:w="1283" w:type="dxa"/>
            <w:tcBorders>
              <w:top w:val="single" w:sz="4" w:space="0" w:color="000000"/>
              <w:left w:val="single" w:sz="4" w:space="0" w:color="000000"/>
              <w:bottom w:val="single" w:sz="4" w:space="0" w:color="000000"/>
              <w:right w:val="single" w:sz="4" w:space="0" w:color="000000"/>
            </w:tcBorders>
          </w:tcPr>
          <w:p>
            <w:pPr>
              <w:pStyle w:val="TableParagraph"/>
              <w:spacing w:before="116"/>
              <w:ind w:left="202" w:right="187"/>
              <w:jc w:val="center"/>
              <w:rPr>
                <w:sz w:val="21"/>
              </w:rPr>
            </w:pPr>
            <w:r>
              <w:rPr>
                <w:sz w:val="21"/>
              </w:rPr>
              <w:t>单选</w:t>
            </w:r>
          </w:p>
        </w:tc>
        <w:tc>
          <w:tcPr>
            <w:tcW w:w="3758" w:type="dxa"/>
            <w:tcBorders>
              <w:top w:val="single" w:sz="4" w:space="0" w:color="000000"/>
              <w:left w:val="single" w:sz="4" w:space="0" w:color="000000"/>
              <w:bottom w:val="single" w:sz="4" w:space="0" w:color="000000"/>
              <w:right w:val="single" w:sz="4" w:space="0" w:color="000000"/>
            </w:tcBorders>
          </w:tcPr>
          <w:p>
            <w:pPr>
              <w:pStyle w:val="TableParagraph"/>
              <w:spacing w:before="116"/>
              <w:ind w:left="95" w:right="79"/>
              <w:jc w:val="center"/>
              <w:rPr>
                <w:sz w:val="21"/>
              </w:rPr>
            </w:pPr>
            <w:r>
              <w:rPr>
                <w:sz w:val="21"/>
              </w:rPr>
              <w:t>一次装修、二次装修</w:t>
            </w:r>
          </w:p>
        </w:tc>
        <w:tc>
          <w:tcPr>
            <w:tcW w:w="14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87" w:type="dxa"/>
            <w:tcBorders>
              <w:top w:val="single" w:sz="4" w:space="0" w:color="000000"/>
              <w:left w:val="single" w:sz="4" w:space="0" w:color="000000"/>
              <w:bottom w:val="single" w:sz="4" w:space="0" w:color="000000"/>
            </w:tcBorders>
          </w:tcPr>
          <w:p>
            <w:pPr>
              <w:pStyle w:val="TableParagraph"/>
              <w:spacing w:before="114"/>
              <w:ind w:left="23"/>
              <w:jc w:val="center"/>
              <w:rPr>
                <w:sz w:val="20"/>
              </w:rPr>
            </w:pPr>
            <w:r>
              <w:rPr>
                <w:sz w:val="20"/>
              </w:rPr>
              <w:t>A4VXLB</w:t>
            </w:r>
          </w:p>
        </w:tc>
      </w:tr>
      <w:tr>
        <w:trPr>
          <w:trHeight w:val="500" w:hRule="atLeast"/>
        </w:trPr>
        <w:tc>
          <w:tcPr>
            <w:tcW w:w="361" w:type="dxa"/>
            <w:vMerge w:val="restart"/>
            <w:tcBorders>
              <w:top w:val="single" w:sz="4" w:space="0" w:color="000000"/>
              <w:bottom w:val="single" w:sz="4" w:space="0" w:color="000000"/>
              <w:right w:val="single" w:sz="4" w:space="0" w:color="000000"/>
            </w:tcBorders>
          </w:tcPr>
          <w:p>
            <w:pPr>
              <w:pStyle w:val="TableParagraph"/>
              <w:spacing w:line="249" w:lineRule="auto" w:before="99"/>
              <w:ind w:left="75" w:right="59"/>
              <w:jc w:val="both"/>
              <w:rPr>
                <w:sz w:val="21"/>
              </w:rPr>
            </w:pPr>
            <w:r>
              <w:rPr>
                <w:sz w:val="21"/>
              </w:rPr>
              <w:t>充电桩</w:t>
            </w:r>
          </w:p>
        </w:tc>
        <w:tc>
          <w:tcPr>
            <w:tcW w:w="1711" w:type="dxa"/>
            <w:tcBorders>
              <w:top w:val="single" w:sz="4" w:space="0" w:color="000000"/>
              <w:left w:val="single" w:sz="4" w:space="0" w:color="000000"/>
              <w:bottom w:val="single" w:sz="4" w:space="0" w:color="000000"/>
              <w:right w:val="single" w:sz="4" w:space="0" w:color="000000"/>
            </w:tcBorders>
          </w:tcPr>
          <w:p>
            <w:pPr>
              <w:pStyle w:val="TableParagraph"/>
              <w:spacing w:before="123"/>
              <w:ind w:left="209" w:right="192"/>
              <w:jc w:val="center"/>
              <w:rPr>
                <w:sz w:val="21"/>
              </w:rPr>
            </w:pPr>
            <w:r>
              <w:rPr>
                <w:sz w:val="21"/>
              </w:rPr>
              <w:t>数量</w:t>
            </w:r>
          </w:p>
        </w:tc>
        <w:tc>
          <w:tcPr>
            <w:tcW w:w="609" w:type="dxa"/>
            <w:tcBorders>
              <w:top w:val="single" w:sz="4" w:space="0" w:color="000000"/>
              <w:left w:val="single" w:sz="4" w:space="0" w:color="000000"/>
              <w:bottom w:val="single" w:sz="4" w:space="0" w:color="000000"/>
              <w:right w:val="single" w:sz="4" w:space="0" w:color="000000"/>
            </w:tcBorders>
          </w:tcPr>
          <w:p>
            <w:pPr>
              <w:pStyle w:val="TableParagraph"/>
              <w:spacing w:before="123"/>
              <w:ind w:left="18"/>
              <w:jc w:val="center"/>
              <w:rPr>
                <w:sz w:val="21"/>
              </w:rPr>
            </w:pPr>
            <w:r>
              <w:rPr>
                <w:w w:val="99"/>
                <w:sz w:val="21"/>
              </w:rPr>
              <w:t>否</w:t>
            </w:r>
          </w:p>
        </w:tc>
        <w:tc>
          <w:tcPr>
            <w:tcW w:w="1283" w:type="dxa"/>
            <w:tcBorders>
              <w:top w:val="single" w:sz="4" w:space="0" w:color="000000"/>
              <w:left w:val="single" w:sz="4" w:space="0" w:color="000000"/>
              <w:bottom w:val="single" w:sz="4" w:space="0" w:color="000000"/>
              <w:right w:val="single" w:sz="4" w:space="0" w:color="000000"/>
            </w:tcBorders>
          </w:tcPr>
          <w:p>
            <w:pPr>
              <w:pStyle w:val="TableParagraph"/>
              <w:spacing w:before="123"/>
              <w:ind w:left="203" w:right="186"/>
              <w:jc w:val="center"/>
              <w:rPr>
                <w:sz w:val="21"/>
              </w:rPr>
            </w:pPr>
            <w:r>
              <w:rPr>
                <w:sz w:val="21"/>
              </w:rPr>
              <w:t>输入数值</w:t>
            </w:r>
          </w:p>
        </w:tc>
        <w:tc>
          <w:tcPr>
            <w:tcW w:w="375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87" w:type="dxa"/>
            <w:tcBorders>
              <w:top w:val="single" w:sz="4" w:space="0" w:color="000000"/>
              <w:left w:val="single" w:sz="4" w:space="0" w:color="000000"/>
              <w:bottom w:val="single" w:sz="4" w:space="0" w:color="000000"/>
            </w:tcBorders>
          </w:tcPr>
          <w:p>
            <w:pPr>
              <w:pStyle w:val="TableParagraph"/>
              <w:spacing w:before="123"/>
              <w:ind w:left="23"/>
              <w:jc w:val="center"/>
              <w:rPr>
                <w:sz w:val="20"/>
              </w:rPr>
            </w:pPr>
            <w:r>
              <w:rPr>
                <w:sz w:val="20"/>
              </w:rPr>
              <w:t>A4IDVU</w:t>
            </w:r>
          </w:p>
        </w:tc>
      </w:tr>
      <w:tr>
        <w:trPr>
          <w:trHeight w:val="500" w:hRule="atLeast"/>
        </w:trPr>
        <w:tc>
          <w:tcPr>
            <w:tcW w:w="361" w:type="dxa"/>
            <w:vMerge/>
            <w:tcBorders>
              <w:top w:val="nil"/>
              <w:bottom w:val="single" w:sz="4" w:space="0" w:color="000000"/>
              <w:right w:val="single" w:sz="4" w:space="0" w:color="000000"/>
            </w:tcBorders>
          </w:tcPr>
          <w:p>
            <w:pPr>
              <w:rPr>
                <w:sz w:val="2"/>
                <w:szCs w:val="2"/>
              </w:rPr>
            </w:pPr>
          </w:p>
        </w:tc>
        <w:tc>
          <w:tcPr>
            <w:tcW w:w="1711" w:type="dxa"/>
            <w:tcBorders>
              <w:top w:val="single" w:sz="4" w:space="0" w:color="000000"/>
              <w:left w:val="single" w:sz="4" w:space="0" w:color="000000"/>
              <w:bottom w:val="single" w:sz="4" w:space="0" w:color="000000"/>
              <w:right w:val="single" w:sz="4" w:space="0" w:color="000000"/>
            </w:tcBorders>
          </w:tcPr>
          <w:p>
            <w:pPr>
              <w:pStyle w:val="TableParagraph"/>
              <w:spacing w:before="124"/>
              <w:ind w:left="207" w:right="192"/>
              <w:jc w:val="center"/>
              <w:rPr>
                <w:sz w:val="21"/>
              </w:rPr>
            </w:pPr>
            <w:r>
              <w:rPr>
                <w:sz w:val="21"/>
              </w:rPr>
              <w:t>建设方式</w:t>
            </w:r>
          </w:p>
        </w:tc>
        <w:tc>
          <w:tcPr>
            <w:tcW w:w="609" w:type="dxa"/>
            <w:tcBorders>
              <w:top w:val="single" w:sz="4" w:space="0" w:color="000000"/>
              <w:left w:val="single" w:sz="4" w:space="0" w:color="000000"/>
              <w:bottom w:val="single" w:sz="4" w:space="0" w:color="000000"/>
              <w:right w:val="single" w:sz="4" w:space="0" w:color="000000"/>
            </w:tcBorders>
          </w:tcPr>
          <w:p>
            <w:pPr>
              <w:pStyle w:val="TableParagraph"/>
              <w:spacing w:before="124"/>
              <w:ind w:left="18"/>
              <w:jc w:val="center"/>
              <w:rPr>
                <w:sz w:val="21"/>
              </w:rPr>
            </w:pPr>
            <w:r>
              <w:rPr>
                <w:w w:val="99"/>
                <w:sz w:val="21"/>
              </w:rPr>
              <w:t>否</w:t>
            </w:r>
          </w:p>
        </w:tc>
        <w:tc>
          <w:tcPr>
            <w:tcW w:w="1283" w:type="dxa"/>
            <w:tcBorders>
              <w:top w:val="single" w:sz="4" w:space="0" w:color="000000"/>
              <w:left w:val="single" w:sz="4" w:space="0" w:color="000000"/>
              <w:bottom w:val="single" w:sz="4" w:space="0" w:color="000000"/>
              <w:right w:val="single" w:sz="4" w:space="0" w:color="000000"/>
            </w:tcBorders>
          </w:tcPr>
          <w:p>
            <w:pPr>
              <w:pStyle w:val="TableParagraph"/>
              <w:spacing w:before="124"/>
              <w:ind w:left="202" w:right="187"/>
              <w:jc w:val="center"/>
              <w:rPr>
                <w:sz w:val="21"/>
              </w:rPr>
            </w:pPr>
            <w:r>
              <w:rPr>
                <w:sz w:val="21"/>
              </w:rPr>
              <w:t>单选</w:t>
            </w:r>
          </w:p>
        </w:tc>
        <w:tc>
          <w:tcPr>
            <w:tcW w:w="3758" w:type="dxa"/>
            <w:tcBorders>
              <w:top w:val="single" w:sz="4" w:space="0" w:color="000000"/>
              <w:left w:val="single" w:sz="4" w:space="0" w:color="000000"/>
              <w:bottom w:val="single" w:sz="4" w:space="0" w:color="000000"/>
              <w:right w:val="single" w:sz="4" w:space="0" w:color="000000"/>
            </w:tcBorders>
          </w:tcPr>
          <w:p>
            <w:pPr>
              <w:pStyle w:val="TableParagraph"/>
              <w:spacing w:before="124"/>
              <w:ind w:left="95" w:right="79"/>
              <w:jc w:val="center"/>
              <w:rPr>
                <w:sz w:val="21"/>
              </w:rPr>
            </w:pPr>
            <w:r>
              <w:rPr>
                <w:sz w:val="21"/>
              </w:rPr>
              <w:t>自建自营、自建外营、预留外建外营</w:t>
            </w:r>
          </w:p>
        </w:tc>
        <w:tc>
          <w:tcPr>
            <w:tcW w:w="14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87" w:type="dxa"/>
            <w:tcBorders>
              <w:top w:val="single" w:sz="4" w:space="0" w:color="000000"/>
              <w:left w:val="single" w:sz="4" w:space="0" w:color="000000"/>
              <w:bottom w:val="single" w:sz="4" w:space="0" w:color="000000"/>
            </w:tcBorders>
          </w:tcPr>
          <w:p>
            <w:pPr>
              <w:pStyle w:val="TableParagraph"/>
              <w:spacing w:before="122"/>
              <w:ind w:left="23"/>
              <w:jc w:val="center"/>
              <w:rPr>
                <w:sz w:val="20"/>
              </w:rPr>
            </w:pPr>
            <w:r>
              <w:rPr>
                <w:sz w:val="20"/>
              </w:rPr>
              <w:t>A4VJFU</w:t>
            </w:r>
          </w:p>
        </w:tc>
      </w:tr>
      <w:tr>
        <w:trPr>
          <w:trHeight w:val="481" w:hRule="atLeast"/>
        </w:trPr>
        <w:tc>
          <w:tcPr>
            <w:tcW w:w="2072" w:type="dxa"/>
            <w:gridSpan w:val="2"/>
            <w:tcBorders>
              <w:top w:val="single" w:sz="4" w:space="0" w:color="000000"/>
              <w:bottom w:val="single" w:sz="4" w:space="0" w:color="000000"/>
              <w:right w:val="single" w:sz="4" w:space="0" w:color="000000"/>
            </w:tcBorders>
          </w:tcPr>
          <w:p>
            <w:pPr>
              <w:pStyle w:val="TableParagraph"/>
              <w:spacing w:before="116"/>
              <w:ind w:left="116"/>
              <w:rPr>
                <w:sz w:val="21"/>
              </w:rPr>
            </w:pPr>
            <w:r>
              <w:rPr>
                <w:spacing w:val="-1"/>
                <w:w w:val="99"/>
                <w:sz w:val="21"/>
              </w:rPr>
              <w:t>二次装修面积</w:t>
            </w:r>
            <w:r>
              <w:rPr>
                <w:spacing w:val="2"/>
                <w:w w:val="99"/>
                <w:sz w:val="21"/>
              </w:rPr>
              <w:t>（</w:t>
            </w:r>
            <w:r>
              <w:rPr>
                <w:spacing w:val="-2"/>
                <w:w w:val="99"/>
                <w:sz w:val="21"/>
              </w:rPr>
              <w:t>m</w:t>
            </w:r>
            <w:r>
              <w:rPr>
                <w:spacing w:val="-1"/>
                <w:w w:val="106"/>
                <w:position w:val="11"/>
                <w:sz w:val="10"/>
              </w:rPr>
              <w:t>2</w:t>
            </w:r>
            <w:r>
              <w:rPr>
                <w:w w:val="99"/>
                <w:sz w:val="21"/>
              </w:rPr>
              <w:t>）</w:t>
            </w:r>
          </w:p>
        </w:tc>
        <w:tc>
          <w:tcPr>
            <w:tcW w:w="609" w:type="dxa"/>
            <w:tcBorders>
              <w:top w:val="single" w:sz="4" w:space="0" w:color="000000"/>
              <w:left w:val="single" w:sz="4" w:space="0" w:color="000000"/>
              <w:bottom w:val="single" w:sz="4" w:space="0" w:color="000000"/>
              <w:right w:val="single" w:sz="4" w:space="0" w:color="000000"/>
            </w:tcBorders>
          </w:tcPr>
          <w:p>
            <w:pPr>
              <w:pStyle w:val="TableParagraph"/>
              <w:spacing w:before="116"/>
              <w:ind w:left="18"/>
              <w:jc w:val="center"/>
              <w:rPr>
                <w:sz w:val="21"/>
              </w:rPr>
            </w:pPr>
            <w:r>
              <w:rPr>
                <w:w w:val="99"/>
                <w:sz w:val="21"/>
              </w:rPr>
              <w:t>是</w:t>
            </w:r>
          </w:p>
        </w:tc>
        <w:tc>
          <w:tcPr>
            <w:tcW w:w="1283" w:type="dxa"/>
            <w:tcBorders>
              <w:top w:val="single" w:sz="4" w:space="0" w:color="000000"/>
              <w:left w:val="single" w:sz="4" w:space="0" w:color="000000"/>
              <w:bottom w:val="single" w:sz="4" w:space="0" w:color="000000"/>
              <w:right w:val="single" w:sz="4" w:space="0" w:color="000000"/>
            </w:tcBorders>
          </w:tcPr>
          <w:p>
            <w:pPr>
              <w:pStyle w:val="TableParagraph"/>
              <w:spacing w:before="116"/>
              <w:ind w:left="203" w:right="186"/>
              <w:jc w:val="center"/>
              <w:rPr>
                <w:sz w:val="21"/>
              </w:rPr>
            </w:pPr>
            <w:r>
              <w:rPr>
                <w:sz w:val="21"/>
              </w:rPr>
              <w:t>输入数值</w:t>
            </w:r>
          </w:p>
        </w:tc>
        <w:tc>
          <w:tcPr>
            <w:tcW w:w="375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87" w:type="dxa"/>
            <w:tcBorders>
              <w:top w:val="single" w:sz="4" w:space="0" w:color="000000"/>
              <w:left w:val="single" w:sz="4" w:space="0" w:color="000000"/>
              <w:bottom w:val="single" w:sz="4" w:space="0" w:color="000000"/>
            </w:tcBorders>
          </w:tcPr>
          <w:p>
            <w:pPr>
              <w:pStyle w:val="TableParagraph"/>
              <w:spacing w:before="114"/>
              <w:ind w:left="23"/>
              <w:jc w:val="center"/>
              <w:rPr>
                <w:sz w:val="20"/>
              </w:rPr>
            </w:pPr>
            <w:r>
              <w:rPr>
                <w:sz w:val="20"/>
              </w:rPr>
              <w:t>A4EVMJ</w:t>
            </w:r>
          </w:p>
        </w:tc>
      </w:tr>
      <w:tr>
        <w:trPr>
          <w:trHeight w:val="482" w:hRule="atLeast"/>
        </w:trPr>
        <w:tc>
          <w:tcPr>
            <w:tcW w:w="2072" w:type="dxa"/>
            <w:gridSpan w:val="2"/>
            <w:tcBorders>
              <w:top w:val="single" w:sz="4" w:space="0" w:color="000000"/>
              <w:bottom w:val="single" w:sz="4" w:space="0" w:color="000000"/>
              <w:right w:val="single" w:sz="4" w:space="0" w:color="000000"/>
            </w:tcBorders>
          </w:tcPr>
          <w:p>
            <w:pPr>
              <w:pStyle w:val="TableParagraph"/>
              <w:spacing w:before="116"/>
              <w:ind w:left="116"/>
              <w:rPr>
                <w:sz w:val="21"/>
              </w:rPr>
            </w:pPr>
            <w:r>
              <w:rPr>
                <w:spacing w:val="-1"/>
                <w:w w:val="99"/>
                <w:sz w:val="21"/>
              </w:rPr>
              <w:t>空调使用面积</w:t>
            </w:r>
            <w:r>
              <w:rPr>
                <w:spacing w:val="2"/>
                <w:w w:val="99"/>
                <w:sz w:val="21"/>
              </w:rPr>
              <w:t>（</w:t>
            </w:r>
            <w:r>
              <w:rPr>
                <w:spacing w:val="-2"/>
                <w:w w:val="99"/>
                <w:sz w:val="21"/>
              </w:rPr>
              <w:t>m</w:t>
            </w:r>
            <w:r>
              <w:rPr>
                <w:spacing w:val="-1"/>
                <w:w w:val="106"/>
                <w:position w:val="11"/>
                <w:sz w:val="10"/>
              </w:rPr>
              <w:t>2</w:t>
            </w:r>
            <w:r>
              <w:rPr>
                <w:w w:val="99"/>
                <w:sz w:val="21"/>
              </w:rPr>
              <w:t>）</w:t>
            </w:r>
          </w:p>
        </w:tc>
        <w:tc>
          <w:tcPr>
            <w:tcW w:w="609" w:type="dxa"/>
            <w:tcBorders>
              <w:top w:val="single" w:sz="4" w:space="0" w:color="000000"/>
              <w:left w:val="single" w:sz="4" w:space="0" w:color="000000"/>
              <w:bottom w:val="single" w:sz="4" w:space="0" w:color="000000"/>
              <w:right w:val="single" w:sz="4" w:space="0" w:color="000000"/>
            </w:tcBorders>
          </w:tcPr>
          <w:p>
            <w:pPr>
              <w:pStyle w:val="TableParagraph"/>
              <w:spacing w:before="116"/>
              <w:ind w:left="18"/>
              <w:jc w:val="center"/>
              <w:rPr>
                <w:sz w:val="21"/>
              </w:rPr>
            </w:pPr>
            <w:r>
              <w:rPr>
                <w:w w:val="99"/>
                <w:sz w:val="21"/>
              </w:rPr>
              <w:t>否</w:t>
            </w:r>
          </w:p>
        </w:tc>
        <w:tc>
          <w:tcPr>
            <w:tcW w:w="1283" w:type="dxa"/>
            <w:tcBorders>
              <w:top w:val="single" w:sz="4" w:space="0" w:color="000000"/>
              <w:left w:val="single" w:sz="4" w:space="0" w:color="000000"/>
              <w:bottom w:val="single" w:sz="4" w:space="0" w:color="000000"/>
              <w:right w:val="single" w:sz="4" w:space="0" w:color="000000"/>
            </w:tcBorders>
          </w:tcPr>
          <w:p>
            <w:pPr>
              <w:pStyle w:val="TableParagraph"/>
              <w:spacing w:before="116"/>
              <w:ind w:left="203" w:right="186"/>
              <w:jc w:val="center"/>
              <w:rPr>
                <w:sz w:val="21"/>
              </w:rPr>
            </w:pPr>
            <w:r>
              <w:rPr>
                <w:sz w:val="21"/>
              </w:rPr>
              <w:t>输入数值</w:t>
            </w:r>
          </w:p>
        </w:tc>
        <w:tc>
          <w:tcPr>
            <w:tcW w:w="375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87" w:type="dxa"/>
            <w:tcBorders>
              <w:top w:val="single" w:sz="4" w:space="0" w:color="000000"/>
              <w:left w:val="single" w:sz="4" w:space="0" w:color="000000"/>
              <w:bottom w:val="single" w:sz="4" w:space="0" w:color="000000"/>
            </w:tcBorders>
          </w:tcPr>
          <w:p>
            <w:pPr>
              <w:pStyle w:val="TableParagraph"/>
              <w:spacing w:before="114"/>
              <w:ind w:left="23"/>
              <w:jc w:val="center"/>
              <w:rPr>
                <w:sz w:val="20"/>
              </w:rPr>
            </w:pPr>
            <w:r>
              <w:rPr>
                <w:sz w:val="20"/>
              </w:rPr>
              <w:t>A4KTMJ</w:t>
            </w:r>
          </w:p>
        </w:tc>
      </w:tr>
      <w:tr>
        <w:trPr>
          <w:trHeight w:val="481" w:hRule="atLeast"/>
        </w:trPr>
        <w:tc>
          <w:tcPr>
            <w:tcW w:w="2072" w:type="dxa"/>
            <w:gridSpan w:val="2"/>
            <w:tcBorders>
              <w:top w:val="single" w:sz="4" w:space="0" w:color="000000"/>
              <w:bottom w:val="single" w:sz="4" w:space="0" w:color="000000"/>
              <w:right w:val="single" w:sz="4" w:space="0" w:color="000000"/>
            </w:tcBorders>
          </w:tcPr>
          <w:p>
            <w:pPr>
              <w:pStyle w:val="TableParagraph"/>
              <w:spacing w:before="116"/>
              <w:ind w:left="116"/>
              <w:rPr>
                <w:sz w:val="21"/>
              </w:rPr>
            </w:pPr>
            <w:r>
              <w:rPr>
                <w:spacing w:val="-1"/>
                <w:w w:val="99"/>
                <w:sz w:val="21"/>
              </w:rPr>
              <w:t>地暖使用面积</w:t>
            </w:r>
            <w:r>
              <w:rPr>
                <w:spacing w:val="2"/>
                <w:w w:val="99"/>
                <w:sz w:val="21"/>
              </w:rPr>
              <w:t>（</w:t>
            </w:r>
            <w:r>
              <w:rPr>
                <w:spacing w:val="-2"/>
                <w:w w:val="99"/>
                <w:sz w:val="21"/>
              </w:rPr>
              <w:t>m</w:t>
            </w:r>
            <w:r>
              <w:rPr>
                <w:spacing w:val="-1"/>
                <w:w w:val="106"/>
                <w:position w:val="11"/>
                <w:sz w:val="10"/>
              </w:rPr>
              <w:t>2</w:t>
            </w:r>
            <w:r>
              <w:rPr>
                <w:w w:val="99"/>
                <w:sz w:val="21"/>
              </w:rPr>
              <w:t>）</w:t>
            </w:r>
          </w:p>
        </w:tc>
        <w:tc>
          <w:tcPr>
            <w:tcW w:w="609" w:type="dxa"/>
            <w:tcBorders>
              <w:top w:val="single" w:sz="4" w:space="0" w:color="000000"/>
              <w:left w:val="single" w:sz="4" w:space="0" w:color="000000"/>
              <w:bottom w:val="single" w:sz="4" w:space="0" w:color="000000"/>
              <w:right w:val="single" w:sz="4" w:space="0" w:color="000000"/>
            </w:tcBorders>
          </w:tcPr>
          <w:p>
            <w:pPr>
              <w:pStyle w:val="TableParagraph"/>
              <w:spacing w:before="116"/>
              <w:ind w:left="18"/>
              <w:jc w:val="center"/>
              <w:rPr>
                <w:sz w:val="21"/>
              </w:rPr>
            </w:pPr>
            <w:r>
              <w:rPr>
                <w:w w:val="99"/>
                <w:sz w:val="21"/>
              </w:rPr>
              <w:t>否</w:t>
            </w:r>
          </w:p>
        </w:tc>
        <w:tc>
          <w:tcPr>
            <w:tcW w:w="1283" w:type="dxa"/>
            <w:tcBorders>
              <w:top w:val="single" w:sz="4" w:space="0" w:color="000000"/>
              <w:left w:val="single" w:sz="4" w:space="0" w:color="000000"/>
              <w:bottom w:val="single" w:sz="4" w:space="0" w:color="000000"/>
              <w:right w:val="single" w:sz="4" w:space="0" w:color="000000"/>
            </w:tcBorders>
          </w:tcPr>
          <w:p>
            <w:pPr>
              <w:pStyle w:val="TableParagraph"/>
              <w:spacing w:before="116"/>
              <w:ind w:left="203" w:right="186"/>
              <w:jc w:val="center"/>
              <w:rPr>
                <w:sz w:val="21"/>
              </w:rPr>
            </w:pPr>
            <w:r>
              <w:rPr>
                <w:sz w:val="21"/>
              </w:rPr>
              <w:t>输入数值</w:t>
            </w:r>
          </w:p>
        </w:tc>
        <w:tc>
          <w:tcPr>
            <w:tcW w:w="375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87" w:type="dxa"/>
            <w:tcBorders>
              <w:top w:val="single" w:sz="4" w:space="0" w:color="000000"/>
              <w:left w:val="single" w:sz="4" w:space="0" w:color="000000"/>
              <w:bottom w:val="single" w:sz="4" w:space="0" w:color="000000"/>
            </w:tcBorders>
          </w:tcPr>
          <w:p>
            <w:pPr>
              <w:pStyle w:val="TableParagraph"/>
              <w:spacing w:before="114"/>
              <w:ind w:left="23"/>
              <w:jc w:val="center"/>
              <w:rPr>
                <w:sz w:val="20"/>
              </w:rPr>
            </w:pPr>
            <w:r>
              <w:rPr>
                <w:sz w:val="20"/>
              </w:rPr>
              <w:t>A4DNMJ</w:t>
            </w:r>
          </w:p>
        </w:tc>
      </w:tr>
      <w:tr>
        <w:trPr>
          <w:trHeight w:val="729" w:hRule="atLeast"/>
        </w:trPr>
        <w:tc>
          <w:tcPr>
            <w:tcW w:w="2072" w:type="dxa"/>
            <w:gridSpan w:val="2"/>
            <w:tcBorders>
              <w:top w:val="single" w:sz="4" w:space="0" w:color="000000"/>
              <w:right w:val="single" w:sz="4" w:space="0" w:color="000000"/>
            </w:tcBorders>
          </w:tcPr>
          <w:p>
            <w:pPr>
              <w:pStyle w:val="TableParagraph"/>
              <w:spacing w:line="249" w:lineRule="auto" w:before="99"/>
              <w:ind w:left="536" w:right="181" w:hanging="341"/>
              <w:rPr>
                <w:sz w:val="21"/>
              </w:rPr>
            </w:pPr>
            <w:r>
              <w:rPr>
                <w:sz w:val="21"/>
              </w:rPr>
              <w:t>太阳能光伏板安装</w:t>
            </w:r>
            <w:r>
              <w:rPr>
                <w:w w:val="99"/>
                <w:sz w:val="21"/>
              </w:rPr>
              <w:t>面积（m</w:t>
            </w:r>
            <w:r>
              <w:rPr>
                <w:w w:val="106"/>
                <w:position w:val="11"/>
                <w:sz w:val="10"/>
              </w:rPr>
              <w:t>2</w:t>
            </w:r>
            <w:r>
              <w:rPr>
                <w:w w:val="99"/>
                <w:sz w:val="21"/>
              </w:rPr>
              <w:t>）</w:t>
            </w:r>
          </w:p>
        </w:tc>
        <w:tc>
          <w:tcPr>
            <w:tcW w:w="609" w:type="dxa"/>
            <w:tcBorders>
              <w:top w:val="single" w:sz="4" w:space="0" w:color="000000"/>
              <w:left w:val="single" w:sz="4" w:space="0" w:color="000000"/>
              <w:right w:val="single" w:sz="4" w:space="0" w:color="000000"/>
            </w:tcBorders>
          </w:tcPr>
          <w:p>
            <w:pPr>
              <w:pStyle w:val="TableParagraph"/>
              <w:spacing w:before="7"/>
              <w:rPr>
                <w:rFonts w:ascii="黑体"/>
                <w:sz w:val="18"/>
              </w:rPr>
            </w:pPr>
          </w:p>
          <w:p>
            <w:pPr>
              <w:pStyle w:val="TableParagraph"/>
              <w:ind w:left="18"/>
              <w:jc w:val="center"/>
              <w:rPr>
                <w:sz w:val="21"/>
              </w:rPr>
            </w:pPr>
            <w:r>
              <w:rPr>
                <w:w w:val="99"/>
                <w:sz w:val="21"/>
              </w:rPr>
              <w:t>否</w:t>
            </w:r>
          </w:p>
        </w:tc>
        <w:tc>
          <w:tcPr>
            <w:tcW w:w="1283" w:type="dxa"/>
            <w:tcBorders>
              <w:top w:val="single" w:sz="4" w:space="0" w:color="000000"/>
              <w:left w:val="single" w:sz="4" w:space="0" w:color="000000"/>
              <w:right w:val="single" w:sz="4" w:space="0" w:color="000000"/>
            </w:tcBorders>
          </w:tcPr>
          <w:p>
            <w:pPr>
              <w:pStyle w:val="TableParagraph"/>
              <w:spacing w:before="7"/>
              <w:rPr>
                <w:rFonts w:ascii="黑体"/>
                <w:sz w:val="18"/>
              </w:rPr>
            </w:pPr>
          </w:p>
          <w:p>
            <w:pPr>
              <w:pStyle w:val="TableParagraph"/>
              <w:ind w:left="203" w:right="186"/>
              <w:jc w:val="center"/>
              <w:rPr>
                <w:sz w:val="21"/>
              </w:rPr>
            </w:pPr>
            <w:r>
              <w:rPr>
                <w:sz w:val="21"/>
              </w:rPr>
              <w:t>输入数值</w:t>
            </w:r>
          </w:p>
        </w:tc>
        <w:tc>
          <w:tcPr>
            <w:tcW w:w="3758" w:type="dxa"/>
            <w:tcBorders>
              <w:top w:val="single" w:sz="4" w:space="0" w:color="000000"/>
              <w:left w:val="single" w:sz="4" w:space="0" w:color="000000"/>
              <w:right w:val="single" w:sz="4" w:space="0" w:color="000000"/>
            </w:tcBorders>
          </w:tcPr>
          <w:p>
            <w:pPr>
              <w:pStyle w:val="TableParagraph"/>
              <w:rPr>
                <w:rFonts w:ascii="Times New Roman"/>
                <w:sz w:val="20"/>
              </w:rPr>
            </w:pPr>
          </w:p>
        </w:tc>
        <w:tc>
          <w:tcPr>
            <w:tcW w:w="1475" w:type="dxa"/>
            <w:tcBorders>
              <w:top w:val="single" w:sz="4" w:space="0" w:color="000000"/>
              <w:left w:val="single" w:sz="4" w:space="0" w:color="000000"/>
              <w:right w:val="single" w:sz="4" w:space="0" w:color="000000"/>
            </w:tcBorders>
          </w:tcPr>
          <w:p>
            <w:pPr>
              <w:pStyle w:val="TableParagraph"/>
              <w:rPr>
                <w:rFonts w:ascii="Times New Roman"/>
                <w:sz w:val="20"/>
              </w:rPr>
            </w:pPr>
          </w:p>
        </w:tc>
        <w:tc>
          <w:tcPr>
            <w:tcW w:w="1387" w:type="dxa"/>
            <w:tcBorders>
              <w:top w:val="single" w:sz="4" w:space="0" w:color="000000"/>
              <w:left w:val="single" w:sz="4" w:space="0" w:color="000000"/>
            </w:tcBorders>
          </w:tcPr>
          <w:p>
            <w:pPr>
              <w:pStyle w:val="TableParagraph"/>
              <w:spacing w:before="8"/>
              <w:rPr>
                <w:rFonts w:ascii="黑体"/>
                <w:sz w:val="18"/>
              </w:rPr>
            </w:pPr>
          </w:p>
          <w:p>
            <w:pPr>
              <w:pStyle w:val="TableParagraph"/>
              <w:ind w:left="23"/>
              <w:jc w:val="center"/>
              <w:rPr>
                <w:sz w:val="20"/>
              </w:rPr>
            </w:pPr>
            <w:r>
              <w:rPr>
                <w:sz w:val="20"/>
              </w:rPr>
              <w:t>A4GFMJ</w:t>
            </w:r>
          </w:p>
        </w:tc>
      </w:tr>
    </w:tbl>
    <w:p>
      <w:pPr>
        <w:spacing w:after="0"/>
        <w:jc w:val="center"/>
        <w:rPr>
          <w:sz w:val="20"/>
        </w:rPr>
        <w:sectPr>
          <w:pgSz w:w="11910" w:h="16840"/>
          <w:pgMar w:header="1544" w:footer="973" w:top="1780" w:bottom="1160" w:left="440" w:right="440"/>
        </w:sectPr>
      </w:pPr>
    </w:p>
    <w:p>
      <w:pPr>
        <w:pStyle w:val="BodyText"/>
        <w:spacing w:before="1"/>
        <w:rPr>
          <w:rFonts w:ascii="黑体"/>
          <w:sz w:val="13"/>
        </w:rPr>
      </w:pPr>
    </w:p>
    <w:p>
      <w:pPr>
        <w:pStyle w:val="ListParagraph"/>
        <w:numPr>
          <w:ilvl w:val="0"/>
          <w:numId w:val="26"/>
        </w:numPr>
        <w:tabs>
          <w:tab w:pos="1772" w:val="left" w:leader="none"/>
        </w:tabs>
        <w:spacing w:line="240" w:lineRule="auto" w:before="66" w:after="0"/>
        <w:ind w:left="1771" w:right="0" w:hanging="1698"/>
        <w:jc w:val="left"/>
        <w:rPr>
          <w:sz w:val="24"/>
        </w:rPr>
      </w:pPr>
      <w:r>
        <w:rPr>
          <w:sz w:val="24"/>
        </w:rPr>
        <w:t>建筑与装饰工程（独立人防建筑）</w:t>
      </w:r>
      <w:r>
        <w:rPr>
          <w:spacing w:val="-5"/>
          <w:sz w:val="24"/>
        </w:rPr>
        <w:t>通用特征信息及编码应符合表 </w:t>
      </w:r>
      <w:r>
        <w:rPr>
          <w:sz w:val="24"/>
        </w:rPr>
        <w:t>7.11</w:t>
      </w:r>
      <w:r>
        <w:rPr>
          <w:spacing w:val="-12"/>
          <w:sz w:val="24"/>
        </w:rPr>
        <w:t> 的规定。</w:t>
      </w:r>
    </w:p>
    <w:p>
      <w:pPr>
        <w:pStyle w:val="BodyText"/>
        <w:spacing w:before="6"/>
        <w:rPr>
          <w:sz w:val="19"/>
        </w:rPr>
      </w:pPr>
    </w:p>
    <w:p>
      <w:pPr>
        <w:pStyle w:val="BodyText"/>
        <w:ind w:left="342" w:right="343"/>
        <w:jc w:val="center"/>
        <w:rPr>
          <w:rFonts w:ascii="黑体" w:eastAsia="黑体" w:hint="eastAsia"/>
        </w:rPr>
      </w:pPr>
      <w:r>
        <w:rPr>
          <w:rFonts w:ascii="黑体" w:eastAsia="黑体" w:hint="eastAsia"/>
        </w:rPr>
        <w:t>表 7.11 建筑与装饰工程（独立人防建筑）通用特征信息及编码表</w:t>
      </w:r>
    </w:p>
    <w:p>
      <w:pPr>
        <w:pStyle w:val="BodyText"/>
        <w:spacing w:before="1"/>
        <w:rPr>
          <w:rFonts w:ascii="黑体"/>
          <w:sz w:val="13"/>
        </w:rPr>
      </w:pPr>
    </w:p>
    <w:tbl>
      <w:tblPr>
        <w:tblW w:w="0" w:type="auto"/>
        <w:jc w:val="left"/>
        <w:tblInd w:w="4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93"/>
        <w:gridCol w:w="1165"/>
        <w:gridCol w:w="616"/>
        <w:gridCol w:w="1260"/>
        <w:gridCol w:w="3751"/>
        <w:gridCol w:w="1442"/>
        <w:gridCol w:w="1442"/>
      </w:tblGrid>
      <w:tr>
        <w:trPr>
          <w:trHeight w:val="730" w:hRule="atLeast"/>
        </w:trPr>
        <w:tc>
          <w:tcPr>
            <w:tcW w:w="1558" w:type="dxa"/>
            <w:gridSpan w:val="2"/>
            <w:tcBorders>
              <w:right w:val="single" w:sz="4" w:space="0" w:color="000000"/>
            </w:tcBorders>
          </w:tcPr>
          <w:p>
            <w:pPr>
              <w:pStyle w:val="TableParagraph"/>
              <w:spacing w:before="7"/>
              <w:rPr>
                <w:rFonts w:ascii="黑体"/>
                <w:sz w:val="18"/>
              </w:rPr>
            </w:pPr>
          </w:p>
          <w:p>
            <w:pPr>
              <w:pStyle w:val="TableParagraph"/>
              <w:spacing w:before="1"/>
              <w:ind w:left="358"/>
              <w:rPr>
                <w:sz w:val="21"/>
              </w:rPr>
            </w:pPr>
            <w:r>
              <w:rPr>
                <w:sz w:val="21"/>
              </w:rPr>
              <w:t>字段名称</w:t>
            </w:r>
          </w:p>
        </w:tc>
        <w:tc>
          <w:tcPr>
            <w:tcW w:w="616" w:type="dxa"/>
            <w:tcBorders>
              <w:left w:val="single" w:sz="4" w:space="0" w:color="000000"/>
              <w:right w:val="single" w:sz="4" w:space="0" w:color="000000"/>
            </w:tcBorders>
          </w:tcPr>
          <w:p>
            <w:pPr>
              <w:pStyle w:val="TableParagraph"/>
              <w:spacing w:line="249" w:lineRule="auto" w:before="99"/>
              <w:ind w:left="101" w:right="84"/>
              <w:rPr>
                <w:sz w:val="21"/>
              </w:rPr>
            </w:pPr>
            <w:r>
              <w:rPr>
                <w:sz w:val="21"/>
              </w:rPr>
              <w:t>是否必填</w:t>
            </w:r>
          </w:p>
        </w:tc>
        <w:tc>
          <w:tcPr>
            <w:tcW w:w="1260" w:type="dxa"/>
            <w:tcBorders>
              <w:left w:val="single" w:sz="4" w:space="0" w:color="000000"/>
              <w:right w:val="single" w:sz="4" w:space="0" w:color="000000"/>
            </w:tcBorders>
          </w:tcPr>
          <w:p>
            <w:pPr>
              <w:pStyle w:val="TableParagraph"/>
              <w:spacing w:before="7"/>
              <w:rPr>
                <w:rFonts w:ascii="黑体"/>
                <w:sz w:val="18"/>
              </w:rPr>
            </w:pPr>
          </w:p>
          <w:p>
            <w:pPr>
              <w:pStyle w:val="TableParagraph"/>
              <w:spacing w:before="1"/>
              <w:ind w:left="82" w:right="65"/>
              <w:jc w:val="center"/>
              <w:rPr>
                <w:sz w:val="21"/>
              </w:rPr>
            </w:pPr>
            <w:r>
              <w:rPr>
                <w:sz w:val="21"/>
              </w:rPr>
              <w:t>特征类型</w:t>
            </w:r>
          </w:p>
        </w:tc>
        <w:tc>
          <w:tcPr>
            <w:tcW w:w="3751" w:type="dxa"/>
            <w:tcBorders>
              <w:left w:val="single" w:sz="4" w:space="0" w:color="000000"/>
              <w:right w:val="single" w:sz="4" w:space="0" w:color="000000"/>
            </w:tcBorders>
          </w:tcPr>
          <w:p>
            <w:pPr>
              <w:pStyle w:val="TableParagraph"/>
              <w:spacing w:before="7"/>
              <w:rPr>
                <w:rFonts w:ascii="黑体"/>
                <w:sz w:val="18"/>
              </w:rPr>
            </w:pPr>
          </w:p>
          <w:p>
            <w:pPr>
              <w:pStyle w:val="TableParagraph"/>
              <w:spacing w:before="1"/>
              <w:ind w:left="71" w:right="56"/>
              <w:jc w:val="center"/>
              <w:rPr>
                <w:sz w:val="21"/>
              </w:rPr>
            </w:pPr>
            <w:r>
              <w:rPr>
                <w:sz w:val="21"/>
              </w:rPr>
              <w:t>特征描述选项</w:t>
            </w:r>
          </w:p>
        </w:tc>
        <w:tc>
          <w:tcPr>
            <w:tcW w:w="1442" w:type="dxa"/>
            <w:tcBorders>
              <w:left w:val="single" w:sz="4" w:space="0" w:color="000000"/>
              <w:right w:val="single" w:sz="4" w:space="0" w:color="000000"/>
            </w:tcBorders>
          </w:tcPr>
          <w:p>
            <w:pPr>
              <w:pStyle w:val="TableParagraph"/>
              <w:spacing w:before="7"/>
              <w:rPr>
                <w:rFonts w:ascii="黑体"/>
                <w:sz w:val="18"/>
              </w:rPr>
            </w:pPr>
          </w:p>
          <w:p>
            <w:pPr>
              <w:pStyle w:val="TableParagraph"/>
              <w:spacing w:before="1"/>
              <w:ind w:left="493" w:right="477"/>
              <w:jc w:val="center"/>
              <w:rPr>
                <w:sz w:val="21"/>
              </w:rPr>
            </w:pPr>
            <w:r>
              <w:rPr>
                <w:sz w:val="21"/>
              </w:rPr>
              <w:t>备注</w:t>
            </w:r>
          </w:p>
        </w:tc>
        <w:tc>
          <w:tcPr>
            <w:tcW w:w="1442" w:type="dxa"/>
            <w:tcBorders>
              <w:left w:val="single" w:sz="4" w:space="0" w:color="000000"/>
            </w:tcBorders>
          </w:tcPr>
          <w:p>
            <w:pPr>
              <w:pStyle w:val="TableParagraph"/>
              <w:spacing w:before="7"/>
              <w:rPr>
                <w:rFonts w:ascii="黑体"/>
                <w:sz w:val="18"/>
              </w:rPr>
            </w:pPr>
          </w:p>
          <w:p>
            <w:pPr>
              <w:pStyle w:val="TableParagraph"/>
              <w:spacing w:before="1"/>
              <w:ind w:left="283" w:right="264"/>
              <w:jc w:val="center"/>
              <w:rPr>
                <w:sz w:val="21"/>
              </w:rPr>
            </w:pPr>
            <w:r>
              <w:rPr>
                <w:sz w:val="21"/>
              </w:rPr>
              <w:t>特征编码</w:t>
            </w:r>
          </w:p>
        </w:tc>
      </w:tr>
      <w:tr>
        <w:trPr>
          <w:trHeight w:val="482" w:hRule="atLeast"/>
        </w:trPr>
        <w:tc>
          <w:tcPr>
            <w:tcW w:w="1558" w:type="dxa"/>
            <w:gridSpan w:val="2"/>
            <w:tcBorders>
              <w:bottom w:val="single" w:sz="4" w:space="0" w:color="000000"/>
              <w:right w:val="single" w:sz="4" w:space="0" w:color="000000"/>
            </w:tcBorders>
          </w:tcPr>
          <w:p>
            <w:pPr>
              <w:pStyle w:val="TableParagraph"/>
              <w:spacing w:before="110"/>
              <w:ind w:left="358"/>
              <w:rPr>
                <w:sz w:val="21"/>
              </w:rPr>
            </w:pPr>
            <w:r>
              <w:rPr>
                <w:sz w:val="21"/>
              </w:rPr>
              <w:t>单项名称</w:t>
            </w:r>
          </w:p>
        </w:tc>
        <w:tc>
          <w:tcPr>
            <w:tcW w:w="616" w:type="dxa"/>
            <w:tcBorders>
              <w:left w:val="single" w:sz="4" w:space="0" w:color="000000"/>
              <w:bottom w:val="single" w:sz="4" w:space="0" w:color="000000"/>
              <w:right w:val="single" w:sz="4" w:space="0" w:color="000000"/>
            </w:tcBorders>
          </w:tcPr>
          <w:p>
            <w:pPr>
              <w:pStyle w:val="TableParagraph"/>
              <w:spacing w:before="110"/>
              <w:ind w:left="206"/>
              <w:rPr>
                <w:sz w:val="21"/>
              </w:rPr>
            </w:pPr>
            <w:r>
              <w:rPr>
                <w:w w:val="99"/>
                <w:sz w:val="21"/>
              </w:rPr>
              <w:t>是</w:t>
            </w:r>
          </w:p>
        </w:tc>
        <w:tc>
          <w:tcPr>
            <w:tcW w:w="1260" w:type="dxa"/>
            <w:tcBorders>
              <w:left w:val="single" w:sz="4" w:space="0" w:color="000000"/>
              <w:bottom w:val="single" w:sz="4" w:space="0" w:color="000000"/>
              <w:right w:val="single" w:sz="4" w:space="0" w:color="000000"/>
            </w:tcBorders>
          </w:tcPr>
          <w:p>
            <w:pPr>
              <w:pStyle w:val="TableParagraph"/>
              <w:spacing w:before="110"/>
              <w:ind w:left="82" w:right="67"/>
              <w:jc w:val="center"/>
              <w:rPr>
                <w:sz w:val="21"/>
              </w:rPr>
            </w:pPr>
            <w:r>
              <w:rPr>
                <w:sz w:val="21"/>
              </w:rPr>
              <w:t>填写</w:t>
            </w:r>
          </w:p>
        </w:tc>
        <w:tc>
          <w:tcPr>
            <w:tcW w:w="3751" w:type="dxa"/>
            <w:tcBorders>
              <w:left w:val="single" w:sz="4" w:space="0" w:color="000000"/>
              <w:bottom w:val="single" w:sz="4" w:space="0" w:color="000000"/>
              <w:right w:val="single" w:sz="4" w:space="0" w:color="000000"/>
            </w:tcBorders>
          </w:tcPr>
          <w:p>
            <w:pPr>
              <w:pStyle w:val="TableParagraph"/>
              <w:rPr>
                <w:rFonts w:ascii="Times New Roman"/>
                <w:sz w:val="20"/>
              </w:rPr>
            </w:pPr>
          </w:p>
        </w:tc>
        <w:tc>
          <w:tcPr>
            <w:tcW w:w="1442" w:type="dxa"/>
            <w:tcBorders>
              <w:left w:val="single" w:sz="4" w:space="0" w:color="000000"/>
              <w:bottom w:val="single" w:sz="4" w:space="0" w:color="000000"/>
              <w:right w:val="single" w:sz="4" w:space="0" w:color="000000"/>
            </w:tcBorders>
          </w:tcPr>
          <w:p>
            <w:pPr>
              <w:pStyle w:val="TableParagraph"/>
              <w:rPr>
                <w:rFonts w:ascii="Times New Roman"/>
                <w:sz w:val="20"/>
              </w:rPr>
            </w:pPr>
          </w:p>
        </w:tc>
        <w:tc>
          <w:tcPr>
            <w:tcW w:w="1442" w:type="dxa"/>
            <w:tcBorders>
              <w:left w:val="single" w:sz="4" w:space="0" w:color="000000"/>
              <w:bottom w:val="single" w:sz="4" w:space="0" w:color="000000"/>
            </w:tcBorders>
          </w:tcPr>
          <w:p>
            <w:pPr>
              <w:pStyle w:val="TableParagraph"/>
              <w:spacing w:before="115"/>
              <w:ind w:left="283" w:right="261"/>
              <w:jc w:val="center"/>
              <w:rPr>
                <w:sz w:val="20"/>
              </w:rPr>
            </w:pPr>
            <w:r>
              <w:rPr>
                <w:sz w:val="20"/>
              </w:rPr>
              <w:t>A4DXMI</w:t>
            </w:r>
          </w:p>
        </w:tc>
      </w:tr>
      <w:tr>
        <w:trPr>
          <w:trHeight w:val="482" w:hRule="atLeast"/>
        </w:trPr>
        <w:tc>
          <w:tcPr>
            <w:tcW w:w="1558" w:type="dxa"/>
            <w:gridSpan w:val="2"/>
            <w:tcBorders>
              <w:top w:val="single" w:sz="4" w:space="0" w:color="000000"/>
              <w:bottom w:val="single" w:sz="4" w:space="0" w:color="000000"/>
              <w:right w:val="single" w:sz="4" w:space="0" w:color="000000"/>
            </w:tcBorders>
          </w:tcPr>
          <w:p>
            <w:pPr>
              <w:pStyle w:val="TableParagraph"/>
              <w:spacing w:before="110"/>
              <w:ind w:left="358"/>
              <w:rPr>
                <w:sz w:val="21"/>
              </w:rPr>
            </w:pPr>
            <w:r>
              <w:rPr>
                <w:sz w:val="21"/>
              </w:rPr>
              <w:t>工程分类</w:t>
            </w:r>
          </w:p>
        </w:tc>
        <w:tc>
          <w:tcPr>
            <w:tcW w:w="616" w:type="dxa"/>
            <w:tcBorders>
              <w:top w:val="single" w:sz="4" w:space="0" w:color="000000"/>
              <w:left w:val="single" w:sz="4" w:space="0" w:color="000000"/>
              <w:bottom w:val="single" w:sz="4" w:space="0" w:color="000000"/>
              <w:right w:val="single" w:sz="4" w:space="0" w:color="000000"/>
            </w:tcBorders>
          </w:tcPr>
          <w:p>
            <w:pPr>
              <w:pStyle w:val="TableParagraph"/>
              <w:spacing w:before="110"/>
              <w:ind w:left="206"/>
              <w:rPr>
                <w:sz w:val="21"/>
              </w:rPr>
            </w:pPr>
            <w:r>
              <w:rPr>
                <w:w w:val="99"/>
                <w:sz w:val="21"/>
              </w:rPr>
              <w:t>是</w:t>
            </w:r>
          </w:p>
        </w:tc>
        <w:tc>
          <w:tcPr>
            <w:tcW w:w="1260" w:type="dxa"/>
            <w:tcBorders>
              <w:top w:val="single" w:sz="4" w:space="0" w:color="000000"/>
              <w:left w:val="single" w:sz="4" w:space="0" w:color="000000"/>
              <w:bottom w:val="single" w:sz="4" w:space="0" w:color="000000"/>
              <w:right w:val="single" w:sz="4" w:space="0" w:color="000000"/>
            </w:tcBorders>
          </w:tcPr>
          <w:p>
            <w:pPr>
              <w:pStyle w:val="TableParagraph"/>
              <w:spacing w:before="110"/>
              <w:ind w:left="82" w:right="67"/>
              <w:jc w:val="center"/>
              <w:rPr>
                <w:sz w:val="21"/>
              </w:rPr>
            </w:pPr>
            <w:r>
              <w:rPr>
                <w:sz w:val="21"/>
              </w:rPr>
              <w:t>单选</w:t>
            </w:r>
          </w:p>
        </w:tc>
        <w:tc>
          <w:tcPr>
            <w:tcW w:w="3751" w:type="dxa"/>
            <w:tcBorders>
              <w:top w:val="single" w:sz="4" w:space="0" w:color="000000"/>
              <w:left w:val="single" w:sz="4" w:space="0" w:color="000000"/>
              <w:bottom w:val="single" w:sz="4" w:space="0" w:color="000000"/>
              <w:right w:val="single" w:sz="4" w:space="0" w:color="000000"/>
            </w:tcBorders>
          </w:tcPr>
          <w:p>
            <w:pPr>
              <w:pStyle w:val="TableParagraph"/>
              <w:spacing w:before="110"/>
              <w:ind w:left="71" w:right="56"/>
              <w:jc w:val="center"/>
              <w:rPr>
                <w:sz w:val="21"/>
              </w:rPr>
            </w:pPr>
            <w:r>
              <w:rPr>
                <w:sz w:val="21"/>
              </w:rPr>
              <w:t>末级</w:t>
            </w:r>
          </w:p>
        </w:tc>
        <w:tc>
          <w:tcPr>
            <w:tcW w:w="144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42" w:type="dxa"/>
            <w:tcBorders>
              <w:top w:val="single" w:sz="4" w:space="0" w:color="000000"/>
              <w:left w:val="single" w:sz="4" w:space="0" w:color="000000"/>
              <w:bottom w:val="single" w:sz="4" w:space="0" w:color="000000"/>
            </w:tcBorders>
          </w:tcPr>
          <w:p>
            <w:pPr>
              <w:pStyle w:val="TableParagraph"/>
              <w:spacing w:before="115"/>
              <w:ind w:left="283" w:right="261"/>
              <w:jc w:val="center"/>
              <w:rPr>
                <w:sz w:val="20"/>
              </w:rPr>
            </w:pPr>
            <w:r>
              <w:rPr>
                <w:sz w:val="20"/>
              </w:rPr>
              <w:t>A2RFJV</w:t>
            </w:r>
          </w:p>
        </w:tc>
      </w:tr>
      <w:tr>
        <w:trPr>
          <w:trHeight w:val="482" w:hRule="atLeast"/>
        </w:trPr>
        <w:tc>
          <w:tcPr>
            <w:tcW w:w="1558" w:type="dxa"/>
            <w:gridSpan w:val="2"/>
            <w:tcBorders>
              <w:top w:val="single" w:sz="4" w:space="0" w:color="000000"/>
              <w:bottom w:val="single" w:sz="4" w:space="0" w:color="000000"/>
              <w:right w:val="single" w:sz="4" w:space="0" w:color="000000"/>
            </w:tcBorders>
          </w:tcPr>
          <w:p>
            <w:pPr>
              <w:pStyle w:val="TableParagraph"/>
              <w:spacing w:before="110"/>
              <w:ind w:left="70"/>
              <w:rPr>
                <w:sz w:val="21"/>
              </w:rPr>
            </w:pPr>
            <w:r>
              <w:rPr>
                <w:spacing w:val="-1"/>
                <w:w w:val="99"/>
                <w:sz w:val="21"/>
              </w:rPr>
              <w:t>建筑面积（</w:t>
            </w:r>
            <w:r>
              <w:rPr>
                <w:spacing w:val="1"/>
                <w:w w:val="99"/>
                <w:sz w:val="21"/>
              </w:rPr>
              <w:t>m</w:t>
            </w:r>
            <w:r>
              <w:rPr>
                <w:spacing w:val="-1"/>
                <w:w w:val="106"/>
                <w:position w:val="11"/>
                <w:sz w:val="10"/>
              </w:rPr>
              <w:t>2</w:t>
            </w:r>
            <w:r>
              <w:rPr>
                <w:w w:val="99"/>
                <w:sz w:val="21"/>
              </w:rPr>
              <w:t>）</w:t>
            </w:r>
          </w:p>
        </w:tc>
        <w:tc>
          <w:tcPr>
            <w:tcW w:w="616" w:type="dxa"/>
            <w:tcBorders>
              <w:top w:val="single" w:sz="4" w:space="0" w:color="000000"/>
              <w:left w:val="single" w:sz="4" w:space="0" w:color="000000"/>
              <w:bottom w:val="single" w:sz="4" w:space="0" w:color="000000"/>
              <w:right w:val="single" w:sz="4" w:space="0" w:color="000000"/>
            </w:tcBorders>
          </w:tcPr>
          <w:p>
            <w:pPr>
              <w:pStyle w:val="TableParagraph"/>
              <w:spacing w:before="110"/>
              <w:ind w:left="206"/>
              <w:rPr>
                <w:sz w:val="21"/>
              </w:rPr>
            </w:pPr>
            <w:r>
              <w:rPr>
                <w:w w:val="99"/>
                <w:sz w:val="21"/>
              </w:rPr>
              <w:t>是</w:t>
            </w:r>
          </w:p>
        </w:tc>
        <w:tc>
          <w:tcPr>
            <w:tcW w:w="1260" w:type="dxa"/>
            <w:tcBorders>
              <w:top w:val="single" w:sz="4" w:space="0" w:color="000000"/>
              <w:left w:val="single" w:sz="4" w:space="0" w:color="000000"/>
              <w:bottom w:val="single" w:sz="4" w:space="0" w:color="000000"/>
              <w:right w:val="single" w:sz="4" w:space="0" w:color="000000"/>
            </w:tcBorders>
          </w:tcPr>
          <w:p>
            <w:pPr>
              <w:pStyle w:val="TableParagraph"/>
              <w:spacing w:before="110"/>
              <w:ind w:left="82" w:right="65"/>
              <w:jc w:val="center"/>
              <w:rPr>
                <w:sz w:val="21"/>
              </w:rPr>
            </w:pPr>
            <w:r>
              <w:rPr>
                <w:sz w:val="21"/>
              </w:rPr>
              <w:t>输入数值</w:t>
            </w:r>
          </w:p>
        </w:tc>
        <w:tc>
          <w:tcPr>
            <w:tcW w:w="3751"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4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42" w:type="dxa"/>
            <w:tcBorders>
              <w:top w:val="single" w:sz="4" w:space="0" w:color="000000"/>
              <w:left w:val="single" w:sz="4" w:space="0" w:color="000000"/>
              <w:bottom w:val="single" w:sz="4" w:space="0" w:color="000000"/>
            </w:tcBorders>
          </w:tcPr>
          <w:p>
            <w:pPr>
              <w:pStyle w:val="TableParagraph"/>
              <w:spacing w:before="115"/>
              <w:ind w:left="283" w:right="261"/>
              <w:jc w:val="center"/>
              <w:rPr>
                <w:sz w:val="20"/>
              </w:rPr>
            </w:pPr>
            <w:r>
              <w:rPr>
                <w:sz w:val="20"/>
              </w:rPr>
              <w:t>A4JVMJ</w:t>
            </w:r>
          </w:p>
        </w:tc>
      </w:tr>
      <w:tr>
        <w:trPr>
          <w:trHeight w:val="690" w:hRule="atLeast"/>
        </w:trPr>
        <w:tc>
          <w:tcPr>
            <w:tcW w:w="1558" w:type="dxa"/>
            <w:gridSpan w:val="2"/>
            <w:tcBorders>
              <w:top w:val="single" w:sz="4" w:space="0" w:color="000000"/>
              <w:bottom w:val="single" w:sz="4" w:space="0" w:color="000000"/>
              <w:right w:val="single" w:sz="4" w:space="0" w:color="000000"/>
            </w:tcBorders>
          </w:tcPr>
          <w:p>
            <w:pPr>
              <w:pStyle w:val="TableParagraph"/>
              <w:spacing w:before="8"/>
              <w:rPr>
                <w:rFonts w:ascii="黑体"/>
                <w:sz w:val="16"/>
              </w:rPr>
            </w:pPr>
          </w:p>
          <w:p>
            <w:pPr>
              <w:pStyle w:val="TableParagraph"/>
              <w:ind w:left="358"/>
              <w:rPr>
                <w:sz w:val="21"/>
              </w:rPr>
            </w:pPr>
            <w:r>
              <w:rPr>
                <w:sz w:val="21"/>
              </w:rPr>
              <w:t>基础类型</w:t>
            </w:r>
          </w:p>
        </w:tc>
        <w:tc>
          <w:tcPr>
            <w:tcW w:w="616" w:type="dxa"/>
            <w:tcBorders>
              <w:top w:val="single" w:sz="4" w:space="0" w:color="000000"/>
              <w:left w:val="single" w:sz="4" w:space="0" w:color="000000"/>
              <w:bottom w:val="single" w:sz="4" w:space="0" w:color="000000"/>
              <w:right w:val="single" w:sz="4" w:space="0" w:color="000000"/>
            </w:tcBorders>
          </w:tcPr>
          <w:p>
            <w:pPr>
              <w:pStyle w:val="TableParagraph"/>
              <w:spacing w:before="8"/>
              <w:rPr>
                <w:rFonts w:ascii="黑体"/>
                <w:sz w:val="16"/>
              </w:rPr>
            </w:pPr>
          </w:p>
          <w:p>
            <w:pPr>
              <w:pStyle w:val="TableParagraph"/>
              <w:ind w:left="206"/>
              <w:rPr>
                <w:sz w:val="21"/>
              </w:rPr>
            </w:pPr>
            <w:r>
              <w:rPr>
                <w:w w:val="99"/>
                <w:sz w:val="21"/>
              </w:rPr>
              <w:t>是</w:t>
            </w:r>
          </w:p>
        </w:tc>
        <w:tc>
          <w:tcPr>
            <w:tcW w:w="1260" w:type="dxa"/>
            <w:tcBorders>
              <w:top w:val="single" w:sz="4" w:space="0" w:color="000000"/>
              <w:left w:val="single" w:sz="4" w:space="0" w:color="000000"/>
              <w:bottom w:val="single" w:sz="4" w:space="0" w:color="000000"/>
              <w:right w:val="single" w:sz="4" w:space="0" w:color="000000"/>
            </w:tcBorders>
          </w:tcPr>
          <w:p>
            <w:pPr>
              <w:pStyle w:val="TableParagraph"/>
              <w:spacing w:before="8"/>
              <w:rPr>
                <w:rFonts w:ascii="黑体"/>
                <w:sz w:val="16"/>
              </w:rPr>
            </w:pPr>
          </w:p>
          <w:p>
            <w:pPr>
              <w:pStyle w:val="TableParagraph"/>
              <w:ind w:left="82" w:right="67"/>
              <w:jc w:val="center"/>
              <w:rPr>
                <w:sz w:val="21"/>
              </w:rPr>
            </w:pPr>
            <w:r>
              <w:rPr>
                <w:sz w:val="21"/>
              </w:rPr>
              <w:t>多选</w:t>
            </w:r>
          </w:p>
        </w:tc>
        <w:tc>
          <w:tcPr>
            <w:tcW w:w="3751" w:type="dxa"/>
            <w:tcBorders>
              <w:top w:val="single" w:sz="4" w:space="0" w:color="000000"/>
              <w:left w:val="single" w:sz="4" w:space="0" w:color="000000"/>
              <w:bottom w:val="single" w:sz="4" w:space="0" w:color="000000"/>
              <w:right w:val="single" w:sz="4" w:space="0" w:color="000000"/>
            </w:tcBorders>
          </w:tcPr>
          <w:p>
            <w:pPr>
              <w:pStyle w:val="TableParagraph"/>
              <w:spacing w:line="230" w:lineRule="auto" w:before="92"/>
              <w:ind w:left="1249" w:right="73" w:hanging="1186"/>
              <w:rPr>
                <w:sz w:val="21"/>
              </w:rPr>
            </w:pPr>
            <w:r>
              <w:rPr>
                <w:w w:val="95"/>
                <w:sz w:val="21"/>
              </w:rPr>
              <w:t>不含、条形基础、独立基础、满堂基础</w:t>
            </w:r>
            <w:r>
              <w:rPr>
                <w:sz w:val="21"/>
              </w:rPr>
              <w:t>桩基础、其他</w:t>
            </w:r>
          </w:p>
        </w:tc>
        <w:tc>
          <w:tcPr>
            <w:tcW w:w="1442" w:type="dxa"/>
            <w:tcBorders>
              <w:top w:val="single" w:sz="4" w:space="0" w:color="000000"/>
              <w:left w:val="single" w:sz="4" w:space="0" w:color="000000"/>
              <w:bottom w:val="single" w:sz="4" w:space="0" w:color="000000"/>
              <w:right w:val="single" w:sz="4" w:space="0" w:color="000000"/>
            </w:tcBorders>
          </w:tcPr>
          <w:p>
            <w:pPr>
              <w:pStyle w:val="TableParagraph"/>
              <w:spacing w:before="83"/>
              <w:ind w:left="-162"/>
              <w:rPr>
                <w:sz w:val="21"/>
              </w:rPr>
            </w:pPr>
            <w:r>
              <w:rPr>
                <w:w w:val="99"/>
                <w:sz w:val="21"/>
              </w:rPr>
              <w:t>、</w:t>
            </w:r>
          </w:p>
        </w:tc>
        <w:tc>
          <w:tcPr>
            <w:tcW w:w="1442" w:type="dxa"/>
            <w:tcBorders>
              <w:top w:val="single" w:sz="4" w:space="0" w:color="000000"/>
              <w:left w:val="single" w:sz="4" w:space="0" w:color="000000"/>
              <w:bottom w:val="single" w:sz="4" w:space="0" w:color="000000"/>
            </w:tcBorders>
          </w:tcPr>
          <w:p>
            <w:pPr>
              <w:pStyle w:val="TableParagraph"/>
              <w:rPr>
                <w:rFonts w:ascii="黑体"/>
                <w:sz w:val="17"/>
              </w:rPr>
            </w:pPr>
          </w:p>
          <w:p>
            <w:pPr>
              <w:pStyle w:val="TableParagraph"/>
              <w:ind w:left="283" w:right="261"/>
              <w:jc w:val="center"/>
              <w:rPr>
                <w:sz w:val="20"/>
              </w:rPr>
            </w:pPr>
            <w:r>
              <w:rPr>
                <w:sz w:val="20"/>
              </w:rPr>
              <w:t>A4JILX</w:t>
            </w:r>
          </w:p>
        </w:tc>
      </w:tr>
      <w:tr>
        <w:trPr>
          <w:trHeight w:val="482" w:hRule="atLeast"/>
        </w:trPr>
        <w:tc>
          <w:tcPr>
            <w:tcW w:w="1558" w:type="dxa"/>
            <w:gridSpan w:val="2"/>
            <w:tcBorders>
              <w:top w:val="single" w:sz="4" w:space="0" w:color="000000"/>
              <w:bottom w:val="single" w:sz="4" w:space="0" w:color="000000"/>
              <w:right w:val="single" w:sz="4" w:space="0" w:color="000000"/>
            </w:tcBorders>
          </w:tcPr>
          <w:p>
            <w:pPr>
              <w:pStyle w:val="TableParagraph"/>
              <w:spacing w:before="108"/>
              <w:ind w:left="70"/>
              <w:rPr>
                <w:sz w:val="21"/>
              </w:rPr>
            </w:pPr>
            <w:r>
              <w:rPr>
                <w:spacing w:val="-1"/>
                <w:w w:val="99"/>
                <w:sz w:val="21"/>
              </w:rPr>
              <w:t>基底面积（</w:t>
            </w:r>
            <w:r>
              <w:rPr>
                <w:spacing w:val="1"/>
                <w:w w:val="99"/>
                <w:sz w:val="21"/>
              </w:rPr>
              <w:t>m</w:t>
            </w:r>
            <w:r>
              <w:rPr>
                <w:spacing w:val="-1"/>
                <w:w w:val="106"/>
                <w:position w:val="10"/>
                <w:sz w:val="10"/>
              </w:rPr>
              <w:t>2</w:t>
            </w:r>
            <w:r>
              <w:rPr>
                <w:w w:val="99"/>
                <w:sz w:val="21"/>
              </w:rPr>
              <w:t>）</w:t>
            </w:r>
          </w:p>
        </w:tc>
        <w:tc>
          <w:tcPr>
            <w:tcW w:w="616" w:type="dxa"/>
            <w:tcBorders>
              <w:top w:val="single" w:sz="4" w:space="0" w:color="000000"/>
              <w:left w:val="single" w:sz="4" w:space="0" w:color="000000"/>
              <w:bottom w:val="single" w:sz="4" w:space="0" w:color="000000"/>
              <w:right w:val="single" w:sz="4" w:space="0" w:color="000000"/>
            </w:tcBorders>
          </w:tcPr>
          <w:p>
            <w:pPr>
              <w:pStyle w:val="TableParagraph"/>
              <w:spacing w:before="108"/>
              <w:ind w:left="206"/>
              <w:rPr>
                <w:sz w:val="21"/>
              </w:rPr>
            </w:pPr>
            <w:r>
              <w:rPr>
                <w:w w:val="99"/>
                <w:sz w:val="21"/>
              </w:rPr>
              <w:t>否</w:t>
            </w:r>
          </w:p>
        </w:tc>
        <w:tc>
          <w:tcPr>
            <w:tcW w:w="1260" w:type="dxa"/>
            <w:tcBorders>
              <w:top w:val="single" w:sz="4" w:space="0" w:color="000000"/>
              <w:left w:val="single" w:sz="4" w:space="0" w:color="000000"/>
              <w:bottom w:val="single" w:sz="4" w:space="0" w:color="000000"/>
              <w:right w:val="single" w:sz="4" w:space="0" w:color="000000"/>
            </w:tcBorders>
          </w:tcPr>
          <w:p>
            <w:pPr>
              <w:pStyle w:val="TableParagraph"/>
              <w:spacing w:before="108"/>
              <w:ind w:left="82" w:right="65"/>
              <w:jc w:val="center"/>
              <w:rPr>
                <w:sz w:val="21"/>
              </w:rPr>
            </w:pPr>
            <w:r>
              <w:rPr>
                <w:sz w:val="21"/>
              </w:rPr>
              <w:t>输入数值</w:t>
            </w:r>
          </w:p>
        </w:tc>
        <w:tc>
          <w:tcPr>
            <w:tcW w:w="3751"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4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42" w:type="dxa"/>
            <w:tcBorders>
              <w:top w:val="single" w:sz="4" w:space="0" w:color="000000"/>
              <w:left w:val="single" w:sz="4" w:space="0" w:color="000000"/>
              <w:bottom w:val="single" w:sz="4" w:space="0" w:color="000000"/>
            </w:tcBorders>
          </w:tcPr>
          <w:p>
            <w:pPr>
              <w:pStyle w:val="TableParagraph"/>
              <w:spacing w:before="113"/>
              <w:ind w:left="283" w:right="261"/>
              <w:jc w:val="center"/>
              <w:rPr>
                <w:sz w:val="20"/>
              </w:rPr>
            </w:pPr>
            <w:r>
              <w:rPr>
                <w:sz w:val="20"/>
              </w:rPr>
              <w:t>A4JDMJ</w:t>
            </w:r>
          </w:p>
        </w:tc>
      </w:tr>
      <w:tr>
        <w:trPr>
          <w:trHeight w:val="689" w:hRule="atLeast"/>
        </w:trPr>
        <w:tc>
          <w:tcPr>
            <w:tcW w:w="1558" w:type="dxa"/>
            <w:gridSpan w:val="2"/>
            <w:tcBorders>
              <w:top w:val="single" w:sz="4" w:space="0" w:color="000000"/>
              <w:bottom w:val="single" w:sz="4" w:space="0" w:color="000000"/>
              <w:right w:val="single" w:sz="4" w:space="0" w:color="000000"/>
            </w:tcBorders>
          </w:tcPr>
          <w:p>
            <w:pPr>
              <w:pStyle w:val="TableParagraph"/>
              <w:spacing w:before="9"/>
              <w:rPr>
                <w:rFonts w:ascii="黑体"/>
                <w:sz w:val="16"/>
              </w:rPr>
            </w:pPr>
          </w:p>
          <w:p>
            <w:pPr>
              <w:pStyle w:val="TableParagraph"/>
              <w:ind w:left="358"/>
              <w:rPr>
                <w:sz w:val="21"/>
              </w:rPr>
            </w:pPr>
            <w:r>
              <w:rPr>
                <w:sz w:val="21"/>
              </w:rPr>
              <w:t>抗震等级</w:t>
            </w:r>
          </w:p>
        </w:tc>
        <w:tc>
          <w:tcPr>
            <w:tcW w:w="616" w:type="dxa"/>
            <w:tcBorders>
              <w:top w:val="single" w:sz="4" w:space="0" w:color="000000"/>
              <w:left w:val="single" w:sz="4" w:space="0" w:color="000000"/>
              <w:bottom w:val="single" w:sz="4" w:space="0" w:color="000000"/>
              <w:right w:val="single" w:sz="4" w:space="0" w:color="000000"/>
            </w:tcBorders>
          </w:tcPr>
          <w:p>
            <w:pPr>
              <w:pStyle w:val="TableParagraph"/>
              <w:spacing w:before="9"/>
              <w:rPr>
                <w:rFonts w:ascii="黑体"/>
                <w:sz w:val="16"/>
              </w:rPr>
            </w:pPr>
          </w:p>
          <w:p>
            <w:pPr>
              <w:pStyle w:val="TableParagraph"/>
              <w:ind w:left="206"/>
              <w:rPr>
                <w:sz w:val="21"/>
              </w:rPr>
            </w:pPr>
            <w:r>
              <w:rPr>
                <w:w w:val="99"/>
                <w:sz w:val="21"/>
              </w:rPr>
              <w:t>是</w:t>
            </w:r>
          </w:p>
        </w:tc>
        <w:tc>
          <w:tcPr>
            <w:tcW w:w="1260" w:type="dxa"/>
            <w:tcBorders>
              <w:top w:val="single" w:sz="4" w:space="0" w:color="000000"/>
              <w:left w:val="single" w:sz="4" w:space="0" w:color="000000"/>
              <w:bottom w:val="single" w:sz="4" w:space="0" w:color="000000"/>
              <w:right w:val="single" w:sz="4" w:space="0" w:color="000000"/>
            </w:tcBorders>
          </w:tcPr>
          <w:p>
            <w:pPr>
              <w:pStyle w:val="TableParagraph"/>
              <w:spacing w:before="9"/>
              <w:rPr>
                <w:rFonts w:ascii="黑体"/>
                <w:sz w:val="16"/>
              </w:rPr>
            </w:pPr>
          </w:p>
          <w:p>
            <w:pPr>
              <w:pStyle w:val="TableParagraph"/>
              <w:ind w:left="82" w:right="67"/>
              <w:jc w:val="center"/>
              <w:rPr>
                <w:sz w:val="21"/>
              </w:rPr>
            </w:pPr>
            <w:r>
              <w:rPr>
                <w:sz w:val="21"/>
              </w:rPr>
              <w:t>单选</w:t>
            </w:r>
          </w:p>
        </w:tc>
        <w:tc>
          <w:tcPr>
            <w:tcW w:w="3751" w:type="dxa"/>
            <w:tcBorders>
              <w:top w:val="single" w:sz="4" w:space="0" w:color="000000"/>
              <w:left w:val="single" w:sz="4" w:space="0" w:color="000000"/>
              <w:bottom w:val="single" w:sz="4" w:space="0" w:color="000000"/>
              <w:right w:val="single" w:sz="4" w:space="0" w:color="000000"/>
            </w:tcBorders>
          </w:tcPr>
          <w:p>
            <w:pPr>
              <w:pStyle w:val="TableParagraph"/>
              <w:spacing w:line="232" w:lineRule="auto" w:before="88"/>
              <w:ind w:left="409" w:right="391"/>
              <w:rPr>
                <w:sz w:val="21"/>
              </w:rPr>
            </w:pPr>
            <w:r>
              <w:rPr>
                <w:sz w:val="21"/>
              </w:rPr>
              <w:t>地下：一级、二级、三级、四级地上：一级、二级、三级、四级</w:t>
            </w:r>
          </w:p>
        </w:tc>
        <w:tc>
          <w:tcPr>
            <w:tcW w:w="144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42" w:type="dxa"/>
            <w:tcBorders>
              <w:top w:val="single" w:sz="4" w:space="0" w:color="000000"/>
              <w:left w:val="single" w:sz="4" w:space="0" w:color="000000"/>
              <w:bottom w:val="single" w:sz="4" w:space="0" w:color="000000"/>
            </w:tcBorders>
          </w:tcPr>
          <w:p>
            <w:pPr>
              <w:pStyle w:val="TableParagraph"/>
              <w:spacing w:before="9"/>
              <w:rPr>
                <w:rFonts w:ascii="黑体"/>
                <w:sz w:val="16"/>
              </w:rPr>
            </w:pPr>
          </w:p>
          <w:p>
            <w:pPr>
              <w:pStyle w:val="TableParagraph"/>
              <w:ind w:left="283" w:right="260"/>
              <w:jc w:val="center"/>
              <w:rPr>
                <w:sz w:val="21"/>
              </w:rPr>
            </w:pPr>
            <w:r>
              <w:rPr>
                <w:sz w:val="21"/>
              </w:rPr>
              <w:t>A4KVDJ</w:t>
            </w:r>
          </w:p>
        </w:tc>
      </w:tr>
      <w:tr>
        <w:trPr>
          <w:trHeight w:val="482" w:hRule="atLeast"/>
        </w:trPr>
        <w:tc>
          <w:tcPr>
            <w:tcW w:w="1558" w:type="dxa"/>
            <w:gridSpan w:val="2"/>
            <w:tcBorders>
              <w:top w:val="single" w:sz="4" w:space="0" w:color="000000"/>
              <w:bottom w:val="single" w:sz="4" w:space="0" w:color="000000"/>
              <w:right w:val="single" w:sz="4" w:space="0" w:color="000000"/>
            </w:tcBorders>
          </w:tcPr>
          <w:p>
            <w:pPr>
              <w:pStyle w:val="TableParagraph"/>
              <w:spacing w:before="111"/>
              <w:ind w:left="94"/>
              <w:rPr>
                <w:sz w:val="21"/>
              </w:rPr>
            </w:pPr>
            <w:r>
              <w:rPr>
                <w:sz w:val="21"/>
              </w:rPr>
              <w:t>檐口高度（m）</w:t>
            </w:r>
          </w:p>
        </w:tc>
        <w:tc>
          <w:tcPr>
            <w:tcW w:w="616" w:type="dxa"/>
            <w:tcBorders>
              <w:top w:val="single" w:sz="4" w:space="0" w:color="000000"/>
              <w:left w:val="single" w:sz="4" w:space="0" w:color="000000"/>
              <w:bottom w:val="single" w:sz="4" w:space="0" w:color="000000"/>
              <w:right w:val="single" w:sz="4" w:space="0" w:color="000000"/>
            </w:tcBorders>
          </w:tcPr>
          <w:p>
            <w:pPr>
              <w:pStyle w:val="TableParagraph"/>
              <w:spacing w:before="111"/>
              <w:ind w:left="206"/>
              <w:rPr>
                <w:sz w:val="21"/>
              </w:rPr>
            </w:pPr>
            <w:r>
              <w:rPr>
                <w:w w:val="99"/>
                <w:sz w:val="21"/>
              </w:rPr>
              <w:t>是</w:t>
            </w:r>
          </w:p>
        </w:tc>
        <w:tc>
          <w:tcPr>
            <w:tcW w:w="1260" w:type="dxa"/>
            <w:tcBorders>
              <w:top w:val="single" w:sz="4" w:space="0" w:color="000000"/>
              <w:left w:val="single" w:sz="4" w:space="0" w:color="000000"/>
              <w:bottom w:val="single" w:sz="4" w:space="0" w:color="000000"/>
              <w:right w:val="single" w:sz="4" w:space="0" w:color="000000"/>
            </w:tcBorders>
          </w:tcPr>
          <w:p>
            <w:pPr>
              <w:pStyle w:val="TableParagraph"/>
              <w:spacing w:before="111"/>
              <w:ind w:left="82" w:right="65"/>
              <w:jc w:val="center"/>
              <w:rPr>
                <w:sz w:val="21"/>
              </w:rPr>
            </w:pPr>
            <w:r>
              <w:rPr>
                <w:sz w:val="21"/>
              </w:rPr>
              <w:t>输入数值</w:t>
            </w:r>
          </w:p>
        </w:tc>
        <w:tc>
          <w:tcPr>
            <w:tcW w:w="3751"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4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42" w:type="dxa"/>
            <w:tcBorders>
              <w:top w:val="single" w:sz="4" w:space="0" w:color="000000"/>
              <w:left w:val="single" w:sz="4" w:space="0" w:color="000000"/>
              <w:bottom w:val="single" w:sz="4" w:space="0" w:color="000000"/>
            </w:tcBorders>
          </w:tcPr>
          <w:p>
            <w:pPr>
              <w:pStyle w:val="TableParagraph"/>
              <w:spacing w:before="114"/>
              <w:ind w:left="283" w:right="261"/>
              <w:jc w:val="center"/>
              <w:rPr>
                <w:sz w:val="20"/>
              </w:rPr>
            </w:pPr>
            <w:r>
              <w:rPr>
                <w:sz w:val="20"/>
              </w:rPr>
              <w:t>A4YKGD</w:t>
            </w:r>
          </w:p>
        </w:tc>
      </w:tr>
      <w:tr>
        <w:trPr>
          <w:trHeight w:val="980" w:hRule="atLeast"/>
        </w:trPr>
        <w:tc>
          <w:tcPr>
            <w:tcW w:w="1558" w:type="dxa"/>
            <w:gridSpan w:val="2"/>
            <w:tcBorders>
              <w:top w:val="single" w:sz="4" w:space="0" w:color="000000"/>
              <w:bottom w:val="single" w:sz="4" w:space="0" w:color="000000"/>
              <w:right w:val="single" w:sz="4" w:space="0" w:color="000000"/>
            </w:tcBorders>
          </w:tcPr>
          <w:p>
            <w:pPr>
              <w:pStyle w:val="TableParagraph"/>
              <w:spacing w:before="2"/>
              <w:rPr>
                <w:rFonts w:ascii="黑体"/>
                <w:sz w:val="28"/>
              </w:rPr>
            </w:pPr>
          </w:p>
          <w:p>
            <w:pPr>
              <w:pStyle w:val="TableParagraph"/>
              <w:ind w:left="358"/>
              <w:rPr>
                <w:sz w:val="21"/>
              </w:rPr>
            </w:pPr>
            <w:r>
              <w:rPr>
                <w:sz w:val="21"/>
              </w:rPr>
              <w:t>结构形式</w:t>
            </w:r>
          </w:p>
        </w:tc>
        <w:tc>
          <w:tcPr>
            <w:tcW w:w="616" w:type="dxa"/>
            <w:tcBorders>
              <w:top w:val="single" w:sz="4" w:space="0" w:color="000000"/>
              <w:left w:val="single" w:sz="4" w:space="0" w:color="000000"/>
              <w:bottom w:val="single" w:sz="4" w:space="0" w:color="000000"/>
              <w:right w:val="single" w:sz="4" w:space="0" w:color="000000"/>
            </w:tcBorders>
          </w:tcPr>
          <w:p>
            <w:pPr>
              <w:pStyle w:val="TableParagraph"/>
              <w:spacing w:before="2"/>
              <w:rPr>
                <w:rFonts w:ascii="黑体"/>
                <w:sz w:val="28"/>
              </w:rPr>
            </w:pPr>
          </w:p>
          <w:p>
            <w:pPr>
              <w:pStyle w:val="TableParagraph"/>
              <w:ind w:left="206"/>
              <w:rPr>
                <w:sz w:val="21"/>
              </w:rPr>
            </w:pPr>
            <w:r>
              <w:rPr>
                <w:w w:val="99"/>
                <w:sz w:val="21"/>
              </w:rPr>
              <w:t>是</w:t>
            </w:r>
          </w:p>
        </w:tc>
        <w:tc>
          <w:tcPr>
            <w:tcW w:w="1260" w:type="dxa"/>
            <w:tcBorders>
              <w:top w:val="single" w:sz="4" w:space="0" w:color="000000"/>
              <w:left w:val="single" w:sz="4" w:space="0" w:color="000000"/>
              <w:bottom w:val="single" w:sz="4" w:space="0" w:color="000000"/>
              <w:right w:val="single" w:sz="4" w:space="0" w:color="000000"/>
            </w:tcBorders>
          </w:tcPr>
          <w:p>
            <w:pPr>
              <w:pStyle w:val="TableParagraph"/>
              <w:spacing w:before="2"/>
              <w:rPr>
                <w:rFonts w:ascii="黑体"/>
                <w:sz w:val="28"/>
              </w:rPr>
            </w:pPr>
          </w:p>
          <w:p>
            <w:pPr>
              <w:pStyle w:val="TableParagraph"/>
              <w:ind w:left="82" w:right="67"/>
              <w:jc w:val="center"/>
              <w:rPr>
                <w:sz w:val="21"/>
              </w:rPr>
            </w:pPr>
            <w:r>
              <w:rPr>
                <w:sz w:val="21"/>
              </w:rPr>
              <w:t>单选</w:t>
            </w:r>
          </w:p>
        </w:tc>
        <w:tc>
          <w:tcPr>
            <w:tcW w:w="3751" w:type="dxa"/>
            <w:tcBorders>
              <w:top w:val="single" w:sz="4" w:space="0" w:color="000000"/>
              <w:left w:val="single" w:sz="4" w:space="0" w:color="000000"/>
              <w:bottom w:val="single" w:sz="4" w:space="0" w:color="000000"/>
              <w:right w:val="single" w:sz="4" w:space="0" w:color="000000"/>
            </w:tcBorders>
          </w:tcPr>
          <w:p>
            <w:pPr>
              <w:pStyle w:val="TableParagraph"/>
              <w:spacing w:before="90"/>
              <w:ind w:left="63" w:right="46" w:firstLine="2"/>
              <w:jc w:val="center"/>
              <w:rPr>
                <w:sz w:val="21"/>
              </w:rPr>
            </w:pPr>
            <w:r>
              <w:rPr>
                <w:sz w:val="21"/>
              </w:rPr>
              <w:t>砖混结构、框架结构、框剪结构、剪力</w:t>
            </w:r>
            <w:r>
              <w:rPr>
                <w:spacing w:val="-7"/>
                <w:w w:val="95"/>
                <w:sz w:val="21"/>
              </w:rPr>
              <w:t>墙结构、框架核心筒结构、钢结构+框架</w:t>
            </w:r>
            <w:r>
              <w:rPr>
                <w:spacing w:val="-7"/>
                <w:sz w:val="21"/>
              </w:rPr>
              <w:t>结构、钢结构、木结构、其他</w:t>
            </w:r>
          </w:p>
        </w:tc>
        <w:tc>
          <w:tcPr>
            <w:tcW w:w="144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42" w:type="dxa"/>
            <w:tcBorders>
              <w:top w:val="single" w:sz="4" w:space="0" w:color="000000"/>
              <w:left w:val="single" w:sz="4" w:space="0" w:color="000000"/>
              <w:bottom w:val="single" w:sz="4" w:space="0" w:color="000000"/>
            </w:tcBorders>
          </w:tcPr>
          <w:p>
            <w:pPr>
              <w:pStyle w:val="TableParagraph"/>
              <w:spacing w:before="5"/>
              <w:rPr>
                <w:rFonts w:ascii="黑体"/>
                <w:sz w:val="28"/>
              </w:rPr>
            </w:pPr>
          </w:p>
          <w:p>
            <w:pPr>
              <w:pStyle w:val="TableParagraph"/>
              <w:ind w:left="283" w:right="261"/>
              <w:jc w:val="center"/>
              <w:rPr>
                <w:sz w:val="20"/>
              </w:rPr>
            </w:pPr>
            <w:r>
              <w:rPr>
                <w:sz w:val="20"/>
              </w:rPr>
              <w:t>A4JGXU</w:t>
            </w:r>
          </w:p>
        </w:tc>
      </w:tr>
      <w:tr>
        <w:trPr>
          <w:trHeight w:val="710" w:hRule="atLeast"/>
        </w:trPr>
        <w:tc>
          <w:tcPr>
            <w:tcW w:w="1558" w:type="dxa"/>
            <w:gridSpan w:val="2"/>
            <w:tcBorders>
              <w:top w:val="single" w:sz="4" w:space="0" w:color="000000"/>
              <w:bottom w:val="single" w:sz="4" w:space="0" w:color="000000"/>
              <w:right w:val="single" w:sz="4" w:space="0" w:color="000000"/>
            </w:tcBorders>
          </w:tcPr>
          <w:p>
            <w:pPr>
              <w:pStyle w:val="TableParagraph"/>
              <w:spacing w:before="7"/>
              <w:rPr>
                <w:rFonts w:ascii="黑体"/>
                <w:sz w:val="17"/>
              </w:rPr>
            </w:pPr>
          </w:p>
          <w:p>
            <w:pPr>
              <w:pStyle w:val="TableParagraph"/>
              <w:ind w:left="358"/>
              <w:rPr>
                <w:sz w:val="21"/>
              </w:rPr>
            </w:pPr>
            <w:r>
              <w:rPr>
                <w:sz w:val="21"/>
              </w:rPr>
              <w:t>屋面材料</w:t>
            </w:r>
          </w:p>
        </w:tc>
        <w:tc>
          <w:tcPr>
            <w:tcW w:w="616" w:type="dxa"/>
            <w:tcBorders>
              <w:top w:val="single" w:sz="4" w:space="0" w:color="000000"/>
              <w:left w:val="single" w:sz="4" w:space="0" w:color="000000"/>
              <w:bottom w:val="single" w:sz="4" w:space="0" w:color="000000"/>
              <w:right w:val="single" w:sz="4" w:space="0" w:color="000000"/>
            </w:tcBorders>
          </w:tcPr>
          <w:p>
            <w:pPr>
              <w:pStyle w:val="TableParagraph"/>
              <w:spacing w:before="7"/>
              <w:rPr>
                <w:rFonts w:ascii="黑体"/>
                <w:sz w:val="17"/>
              </w:rPr>
            </w:pPr>
          </w:p>
          <w:p>
            <w:pPr>
              <w:pStyle w:val="TableParagraph"/>
              <w:ind w:left="206"/>
              <w:rPr>
                <w:sz w:val="21"/>
              </w:rPr>
            </w:pPr>
            <w:r>
              <w:rPr>
                <w:w w:val="99"/>
                <w:sz w:val="21"/>
              </w:rPr>
              <w:t>是</w:t>
            </w:r>
          </w:p>
        </w:tc>
        <w:tc>
          <w:tcPr>
            <w:tcW w:w="1260" w:type="dxa"/>
            <w:tcBorders>
              <w:top w:val="single" w:sz="4" w:space="0" w:color="000000"/>
              <w:left w:val="single" w:sz="4" w:space="0" w:color="000000"/>
              <w:bottom w:val="single" w:sz="4" w:space="0" w:color="000000"/>
              <w:right w:val="single" w:sz="4" w:space="0" w:color="000000"/>
            </w:tcBorders>
          </w:tcPr>
          <w:p>
            <w:pPr>
              <w:pStyle w:val="TableParagraph"/>
              <w:spacing w:before="7"/>
              <w:rPr>
                <w:rFonts w:ascii="黑体"/>
                <w:sz w:val="17"/>
              </w:rPr>
            </w:pPr>
          </w:p>
          <w:p>
            <w:pPr>
              <w:pStyle w:val="TableParagraph"/>
              <w:ind w:left="82" w:right="67"/>
              <w:jc w:val="center"/>
              <w:rPr>
                <w:sz w:val="21"/>
              </w:rPr>
            </w:pPr>
            <w:r>
              <w:rPr>
                <w:sz w:val="21"/>
              </w:rPr>
              <w:t>多选</w:t>
            </w:r>
          </w:p>
        </w:tc>
        <w:tc>
          <w:tcPr>
            <w:tcW w:w="3751" w:type="dxa"/>
            <w:tcBorders>
              <w:top w:val="single" w:sz="4" w:space="0" w:color="000000"/>
              <w:left w:val="single" w:sz="4" w:space="0" w:color="000000"/>
              <w:bottom w:val="single" w:sz="4" w:space="0" w:color="000000"/>
              <w:right w:val="single" w:sz="4" w:space="0" w:color="000000"/>
            </w:tcBorders>
          </w:tcPr>
          <w:p>
            <w:pPr>
              <w:pStyle w:val="TableParagraph"/>
              <w:spacing w:before="91"/>
              <w:ind w:left="620" w:right="75" w:hanging="526"/>
              <w:rPr>
                <w:sz w:val="21"/>
              </w:rPr>
            </w:pPr>
            <w:r>
              <w:rPr>
                <w:w w:val="95"/>
                <w:sz w:val="21"/>
              </w:rPr>
              <w:t>钢筋混凝土屋面、瓦屋面、金属屋面、</w:t>
            </w:r>
            <w:r>
              <w:rPr>
                <w:sz w:val="21"/>
              </w:rPr>
              <w:t>玻璃屋面、种植屋面、其他</w:t>
            </w:r>
          </w:p>
        </w:tc>
        <w:tc>
          <w:tcPr>
            <w:tcW w:w="144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42" w:type="dxa"/>
            <w:tcBorders>
              <w:top w:val="single" w:sz="4" w:space="0" w:color="000000"/>
              <w:left w:val="single" w:sz="4" w:space="0" w:color="000000"/>
              <w:bottom w:val="single" w:sz="4" w:space="0" w:color="000000"/>
            </w:tcBorders>
          </w:tcPr>
          <w:p>
            <w:pPr>
              <w:pStyle w:val="TableParagraph"/>
              <w:spacing w:before="10"/>
              <w:rPr>
                <w:rFonts w:ascii="黑体"/>
                <w:sz w:val="17"/>
              </w:rPr>
            </w:pPr>
          </w:p>
          <w:p>
            <w:pPr>
              <w:pStyle w:val="TableParagraph"/>
              <w:ind w:left="283" w:right="261"/>
              <w:jc w:val="center"/>
              <w:rPr>
                <w:sz w:val="20"/>
              </w:rPr>
            </w:pPr>
            <w:r>
              <w:rPr>
                <w:sz w:val="20"/>
              </w:rPr>
              <w:t>A4WMCL</w:t>
            </w:r>
          </w:p>
        </w:tc>
      </w:tr>
      <w:tr>
        <w:trPr>
          <w:trHeight w:val="705" w:hRule="atLeast"/>
        </w:trPr>
        <w:tc>
          <w:tcPr>
            <w:tcW w:w="393" w:type="dxa"/>
            <w:vMerge w:val="restart"/>
            <w:tcBorders>
              <w:top w:val="single" w:sz="4" w:space="0" w:color="000000"/>
              <w:right w:val="single" w:sz="4"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10"/>
              <w:rPr>
                <w:rFonts w:ascii="黑体"/>
                <w:sz w:val="14"/>
              </w:rPr>
            </w:pPr>
          </w:p>
          <w:p>
            <w:pPr>
              <w:pStyle w:val="TableParagraph"/>
              <w:ind w:left="89" w:right="77"/>
              <w:jc w:val="both"/>
              <w:rPr>
                <w:sz w:val="21"/>
              </w:rPr>
            </w:pPr>
            <w:r>
              <w:rPr>
                <w:sz w:val="21"/>
              </w:rPr>
              <w:t>地下室</w:t>
            </w:r>
          </w:p>
        </w:tc>
        <w:tc>
          <w:tcPr>
            <w:tcW w:w="1165" w:type="dxa"/>
            <w:tcBorders>
              <w:top w:val="single" w:sz="4" w:space="0" w:color="000000"/>
              <w:left w:val="single" w:sz="4" w:space="0" w:color="000000"/>
              <w:bottom w:val="single" w:sz="4" w:space="0" w:color="000000"/>
              <w:right w:val="single" w:sz="4" w:space="0" w:color="000000"/>
            </w:tcBorders>
          </w:tcPr>
          <w:p>
            <w:pPr>
              <w:pStyle w:val="TableParagraph"/>
              <w:spacing w:before="91"/>
              <w:ind w:left="376" w:right="148" w:hanging="209"/>
              <w:rPr>
                <w:sz w:val="21"/>
              </w:rPr>
            </w:pPr>
            <w:r>
              <w:rPr>
                <w:sz w:val="21"/>
              </w:rPr>
              <w:t>基坑支护面积</w:t>
            </w:r>
          </w:p>
        </w:tc>
        <w:tc>
          <w:tcPr>
            <w:tcW w:w="616" w:type="dxa"/>
            <w:tcBorders>
              <w:top w:val="single" w:sz="4" w:space="0" w:color="000000"/>
              <w:left w:val="single" w:sz="4" w:space="0" w:color="000000"/>
              <w:bottom w:val="single" w:sz="4" w:space="0" w:color="000000"/>
              <w:right w:val="single" w:sz="4" w:space="0" w:color="000000"/>
            </w:tcBorders>
          </w:tcPr>
          <w:p>
            <w:pPr>
              <w:pStyle w:val="TableParagraph"/>
              <w:spacing w:before="7"/>
              <w:rPr>
                <w:rFonts w:ascii="黑体"/>
                <w:sz w:val="17"/>
              </w:rPr>
            </w:pPr>
          </w:p>
          <w:p>
            <w:pPr>
              <w:pStyle w:val="TableParagraph"/>
              <w:ind w:left="206"/>
              <w:rPr>
                <w:sz w:val="21"/>
              </w:rPr>
            </w:pPr>
            <w:r>
              <w:rPr>
                <w:w w:val="99"/>
                <w:sz w:val="21"/>
              </w:rPr>
              <w:t>否</w:t>
            </w:r>
          </w:p>
        </w:tc>
        <w:tc>
          <w:tcPr>
            <w:tcW w:w="1260" w:type="dxa"/>
            <w:tcBorders>
              <w:top w:val="single" w:sz="4" w:space="0" w:color="000000"/>
              <w:left w:val="single" w:sz="4" w:space="0" w:color="000000"/>
              <w:bottom w:val="single" w:sz="4" w:space="0" w:color="000000"/>
              <w:right w:val="single" w:sz="4" w:space="0" w:color="000000"/>
            </w:tcBorders>
          </w:tcPr>
          <w:p>
            <w:pPr>
              <w:pStyle w:val="TableParagraph"/>
              <w:spacing w:before="7"/>
              <w:rPr>
                <w:rFonts w:ascii="黑体"/>
                <w:sz w:val="17"/>
              </w:rPr>
            </w:pPr>
          </w:p>
          <w:p>
            <w:pPr>
              <w:pStyle w:val="TableParagraph"/>
              <w:ind w:left="82" w:right="65"/>
              <w:jc w:val="center"/>
              <w:rPr>
                <w:sz w:val="21"/>
              </w:rPr>
            </w:pPr>
            <w:r>
              <w:rPr>
                <w:sz w:val="21"/>
              </w:rPr>
              <w:t>输入数值</w:t>
            </w:r>
          </w:p>
        </w:tc>
        <w:tc>
          <w:tcPr>
            <w:tcW w:w="3751"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4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42" w:type="dxa"/>
            <w:tcBorders>
              <w:top w:val="single" w:sz="4" w:space="0" w:color="000000"/>
              <w:left w:val="single" w:sz="4" w:space="0" w:color="000000"/>
              <w:bottom w:val="single" w:sz="4" w:space="0" w:color="000000"/>
            </w:tcBorders>
          </w:tcPr>
          <w:p>
            <w:pPr>
              <w:pStyle w:val="TableParagraph"/>
              <w:spacing w:before="10"/>
              <w:rPr>
                <w:rFonts w:ascii="黑体"/>
                <w:sz w:val="17"/>
              </w:rPr>
            </w:pPr>
          </w:p>
          <w:p>
            <w:pPr>
              <w:pStyle w:val="TableParagraph"/>
              <w:ind w:left="283" w:right="261"/>
              <w:jc w:val="center"/>
              <w:rPr>
                <w:sz w:val="20"/>
              </w:rPr>
            </w:pPr>
            <w:r>
              <w:rPr>
                <w:sz w:val="20"/>
              </w:rPr>
              <w:t>A4JKMJ</w:t>
            </w:r>
          </w:p>
        </w:tc>
      </w:tr>
      <w:tr>
        <w:trPr>
          <w:trHeight w:val="700" w:hRule="atLeast"/>
        </w:trPr>
        <w:tc>
          <w:tcPr>
            <w:tcW w:w="393" w:type="dxa"/>
            <w:vMerge/>
            <w:tcBorders>
              <w:top w:val="nil"/>
              <w:right w:val="single" w:sz="4" w:space="0" w:color="000000"/>
            </w:tcBorders>
          </w:tcPr>
          <w:p>
            <w:pPr>
              <w:rPr>
                <w:sz w:val="2"/>
                <w:szCs w:val="2"/>
              </w:rPr>
            </w:pPr>
          </w:p>
        </w:tc>
        <w:tc>
          <w:tcPr>
            <w:tcW w:w="1165" w:type="dxa"/>
            <w:tcBorders>
              <w:top w:val="single" w:sz="4" w:space="0" w:color="000000"/>
              <w:left w:val="single" w:sz="4" w:space="0" w:color="000000"/>
              <w:bottom w:val="single" w:sz="4" w:space="0" w:color="000000"/>
              <w:right w:val="single" w:sz="4" w:space="0" w:color="000000"/>
            </w:tcBorders>
          </w:tcPr>
          <w:p>
            <w:pPr>
              <w:pStyle w:val="TableParagraph"/>
              <w:spacing w:before="86"/>
              <w:ind w:left="88" w:right="68" w:firstLine="79"/>
              <w:rPr>
                <w:sz w:val="21"/>
              </w:rPr>
            </w:pPr>
            <w:r>
              <w:rPr>
                <w:sz w:val="21"/>
              </w:rPr>
              <w:t>地下建筑</w:t>
            </w:r>
            <w:r>
              <w:rPr>
                <w:w w:val="99"/>
                <w:sz w:val="21"/>
              </w:rPr>
              <w:t>面积（m</w:t>
            </w:r>
            <w:r>
              <w:rPr>
                <w:w w:val="106"/>
                <w:position w:val="10"/>
                <w:sz w:val="10"/>
              </w:rPr>
              <w:t>2</w:t>
            </w:r>
            <w:r>
              <w:rPr>
                <w:w w:val="99"/>
                <w:sz w:val="21"/>
              </w:rPr>
              <w:t>）</w:t>
            </w:r>
          </w:p>
        </w:tc>
        <w:tc>
          <w:tcPr>
            <w:tcW w:w="616" w:type="dxa"/>
            <w:tcBorders>
              <w:top w:val="single" w:sz="4" w:space="0" w:color="000000"/>
              <w:left w:val="single" w:sz="4" w:space="0" w:color="000000"/>
              <w:bottom w:val="single" w:sz="4" w:space="0" w:color="000000"/>
              <w:right w:val="single" w:sz="4" w:space="0" w:color="000000"/>
            </w:tcBorders>
          </w:tcPr>
          <w:p>
            <w:pPr>
              <w:pStyle w:val="TableParagraph"/>
              <w:spacing w:before="2"/>
              <w:rPr>
                <w:rFonts w:ascii="黑体"/>
                <w:sz w:val="17"/>
              </w:rPr>
            </w:pPr>
          </w:p>
          <w:p>
            <w:pPr>
              <w:pStyle w:val="TableParagraph"/>
              <w:ind w:left="206"/>
              <w:rPr>
                <w:sz w:val="21"/>
              </w:rPr>
            </w:pPr>
            <w:r>
              <w:rPr>
                <w:w w:val="99"/>
                <w:sz w:val="21"/>
              </w:rPr>
              <w:t>是</w:t>
            </w:r>
          </w:p>
        </w:tc>
        <w:tc>
          <w:tcPr>
            <w:tcW w:w="1260" w:type="dxa"/>
            <w:tcBorders>
              <w:top w:val="single" w:sz="4" w:space="0" w:color="000000"/>
              <w:left w:val="single" w:sz="4" w:space="0" w:color="000000"/>
              <w:bottom w:val="single" w:sz="4" w:space="0" w:color="000000"/>
              <w:right w:val="single" w:sz="4" w:space="0" w:color="000000"/>
            </w:tcBorders>
          </w:tcPr>
          <w:p>
            <w:pPr>
              <w:pStyle w:val="TableParagraph"/>
              <w:spacing w:before="2"/>
              <w:rPr>
                <w:rFonts w:ascii="黑体"/>
                <w:sz w:val="17"/>
              </w:rPr>
            </w:pPr>
          </w:p>
          <w:p>
            <w:pPr>
              <w:pStyle w:val="TableParagraph"/>
              <w:ind w:left="82" w:right="65"/>
              <w:jc w:val="center"/>
              <w:rPr>
                <w:sz w:val="21"/>
              </w:rPr>
            </w:pPr>
            <w:r>
              <w:rPr>
                <w:sz w:val="21"/>
              </w:rPr>
              <w:t>输入数值</w:t>
            </w:r>
          </w:p>
        </w:tc>
        <w:tc>
          <w:tcPr>
            <w:tcW w:w="3751"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4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42" w:type="dxa"/>
            <w:tcBorders>
              <w:top w:val="single" w:sz="4" w:space="0" w:color="000000"/>
              <w:left w:val="single" w:sz="4" w:space="0" w:color="000000"/>
              <w:bottom w:val="single" w:sz="4" w:space="0" w:color="000000"/>
            </w:tcBorders>
          </w:tcPr>
          <w:p>
            <w:pPr>
              <w:pStyle w:val="TableParagraph"/>
              <w:spacing w:before="5"/>
              <w:rPr>
                <w:rFonts w:ascii="黑体"/>
                <w:sz w:val="17"/>
              </w:rPr>
            </w:pPr>
          </w:p>
          <w:p>
            <w:pPr>
              <w:pStyle w:val="TableParagraph"/>
              <w:ind w:left="283" w:right="261"/>
              <w:jc w:val="center"/>
              <w:rPr>
                <w:sz w:val="20"/>
              </w:rPr>
            </w:pPr>
            <w:r>
              <w:rPr>
                <w:sz w:val="20"/>
              </w:rPr>
              <w:t>A4DXJM</w:t>
            </w:r>
          </w:p>
        </w:tc>
      </w:tr>
      <w:tr>
        <w:trPr>
          <w:trHeight w:val="700" w:hRule="atLeast"/>
        </w:trPr>
        <w:tc>
          <w:tcPr>
            <w:tcW w:w="393" w:type="dxa"/>
            <w:vMerge/>
            <w:tcBorders>
              <w:top w:val="nil"/>
              <w:right w:val="single" w:sz="4" w:space="0" w:color="000000"/>
            </w:tcBorders>
          </w:tcPr>
          <w:p>
            <w:pPr>
              <w:rPr>
                <w:sz w:val="2"/>
                <w:szCs w:val="2"/>
              </w:rPr>
            </w:pPr>
          </w:p>
        </w:tc>
        <w:tc>
          <w:tcPr>
            <w:tcW w:w="1165" w:type="dxa"/>
            <w:tcBorders>
              <w:top w:val="single" w:sz="4" w:space="0" w:color="000000"/>
              <w:left w:val="single" w:sz="4" w:space="0" w:color="000000"/>
              <w:bottom w:val="single" w:sz="4" w:space="0" w:color="000000"/>
              <w:right w:val="single" w:sz="4" w:space="0" w:color="000000"/>
            </w:tcBorders>
          </w:tcPr>
          <w:p>
            <w:pPr>
              <w:pStyle w:val="TableParagraph"/>
              <w:spacing w:line="269" w:lineRule="exact" w:before="86"/>
              <w:ind w:left="167"/>
              <w:rPr>
                <w:sz w:val="21"/>
              </w:rPr>
            </w:pPr>
            <w:r>
              <w:rPr>
                <w:sz w:val="21"/>
              </w:rPr>
              <w:t>地下层数</w:t>
            </w:r>
          </w:p>
          <w:p>
            <w:pPr>
              <w:pStyle w:val="TableParagraph"/>
              <w:ind w:left="270"/>
              <w:rPr>
                <w:sz w:val="21"/>
              </w:rPr>
            </w:pPr>
            <w:r>
              <w:rPr>
                <w:sz w:val="21"/>
              </w:rPr>
              <w:t>（层）</w:t>
            </w:r>
          </w:p>
        </w:tc>
        <w:tc>
          <w:tcPr>
            <w:tcW w:w="616" w:type="dxa"/>
            <w:tcBorders>
              <w:top w:val="single" w:sz="4" w:space="0" w:color="000000"/>
              <w:left w:val="single" w:sz="4" w:space="0" w:color="000000"/>
              <w:bottom w:val="single" w:sz="4" w:space="0" w:color="000000"/>
              <w:right w:val="single" w:sz="4" w:space="0" w:color="000000"/>
            </w:tcBorders>
          </w:tcPr>
          <w:p>
            <w:pPr>
              <w:pStyle w:val="TableParagraph"/>
              <w:spacing w:before="2"/>
              <w:rPr>
                <w:rFonts w:ascii="黑体"/>
                <w:sz w:val="17"/>
              </w:rPr>
            </w:pPr>
          </w:p>
          <w:p>
            <w:pPr>
              <w:pStyle w:val="TableParagraph"/>
              <w:ind w:left="206"/>
              <w:rPr>
                <w:sz w:val="21"/>
              </w:rPr>
            </w:pPr>
            <w:r>
              <w:rPr>
                <w:w w:val="99"/>
                <w:sz w:val="21"/>
              </w:rPr>
              <w:t>是</w:t>
            </w:r>
          </w:p>
        </w:tc>
        <w:tc>
          <w:tcPr>
            <w:tcW w:w="1260" w:type="dxa"/>
            <w:tcBorders>
              <w:top w:val="single" w:sz="4" w:space="0" w:color="000000"/>
              <w:left w:val="single" w:sz="4" w:space="0" w:color="000000"/>
              <w:bottom w:val="single" w:sz="4" w:space="0" w:color="000000"/>
              <w:right w:val="single" w:sz="4" w:space="0" w:color="000000"/>
            </w:tcBorders>
          </w:tcPr>
          <w:p>
            <w:pPr>
              <w:pStyle w:val="TableParagraph"/>
              <w:spacing w:before="2"/>
              <w:rPr>
                <w:rFonts w:ascii="黑体"/>
                <w:sz w:val="17"/>
              </w:rPr>
            </w:pPr>
          </w:p>
          <w:p>
            <w:pPr>
              <w:pStyle w:val="TableParagraph"/>
              <w:ind w:left="82" w:right="65"/>
              <w:jc w:val="center"/>
              <w:rPr>
                <w:sz w:val="21"/>
              </w:rPr>
            </w:pPr>
            <w:r>
              <w:rPr>
                <w:sz w:val="21"/>
              </w:rPr>
              <w:t>输入数值</w:t>
            </w:r>
          </w:p>
        </w:tc>
        <w:tc>
          <w:tcPr>
            <w:tcW w:w="3751"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4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42" w:type="dxa"/>
            <w:tcBorders>
              <w:top w:val="single" w:sz="4" w:space="0" w:color="000000"/>
              <w:left w:val="single" w:sz="4" w:space="0" w:color="000000"/>
              <w:bottom w:val="single" w:sz="4" w:space="0" w:color="000000"/>
            </w:tcBorders>
          </w:tcPr>
          <w:p>
            <w:pPr>
              <w:pStyle w:val="TableParagraph"/>
              <w:spacing w:before="5"/>
              <w:rPr>
                <w:rFonts w:ascii="黑体"/>
                <w:sz w:val="17"/>
              </w:rPr>
            </w:pPr>
          </w:p>
          <w:p>
            <w:pPr>
              <w:pStyle w:val="TableParagraph"/>
              <w:ind w:left="283" w:right="261"/>
              <w:jc w:val="center"/>
              <w:rPr>
                <w:sz w:val="20"/>
              </w:rPr>
            </w:pPr>
            <w:r>
              <w:rPr>
                <w:sz w:val="20"/>
              </w:rPr>
              <w:t>A4DXCU</w:t>
            </w:r>
          </w:p>
        </w:tc>
      </w:tr>
      <w:tr>
        <w:trPr>
          <w:trHeight w:val="700" w:hRule="atLeast"/>
        </w:trPr>
        <w:tc>
          <w:tcPr>
            <w:tcW w:w="393" w:type="dxa"/>
            <w:vMerge/>
            <w:tcBorders>
              <w:top w:val="nil"/>
              <w:right w:val="single" w:sz="4" w:space="0" w:color="000000"/>
            </w:tcBorders>
          </w:tcPr>
          <w:p>
            <w:pPr>
              <w:rPr>
                <w:sz w:val="2"/>
                <w:szCs w:val="2"/>
              </w:rPr>
            </w:pPr>
          </w:p>
        </w:tc>
        <w:tc>
          <w:tcPr>
            <w:tcW w:w="1165" w:type="dxa"/>
            <w:tcBorders>
              <w:top w:val="single" w:sz="4" w:space="0" w:color="000000"/>
              <w:left w:val="single" w:sz="4" w:space="0" w:color="000000"/>
              <w:bottom w:val="single" w:sz="4" w:space="0" w:color="000000"/>
              <w:right w:val="single" w:sz="4" w:space="0" w:color="000000"/>
            </w:tcBorders>
          </w:tcPr>
          <w:p>
            <w:pPr>
              <w:pStyle w:val="TableParagraph"/>
              <w:spacing w:before="86"/>
              <w:ind w:left="220" w:right="148" w:hanging="53"/>
              <w:rPr>
                <w:sz w:val="21"/>
              </w:rPr>
            </w:pPr>
            <w:r>
              <w:rPr>
                <w:sz w:val="21"/>
              </w:rPr>
              <w:t>地下总高度（m）</w:t>
            </w:r>
          </w:p>
        </w:tc>
        <w:tc>
          <w:tcPr>
            <w:tcW w:w="616" w:type="dxa"/>
            <w:tcBorders>
              <w:top w:val="single" w:sz="4" w:space="0" w:color="000000"/>
              <w:left w:val="single" w:sz="4" w:space="0" w:color="000000"/>
              <w:bottom w:val="single" w:sz="4" w:space="0" w:color="000000"/>
              <w:right w:val="single" w:sz="4" w:space="0" w:color="000000"/>
            </w:tcBorders>
          </w:tcPr>
          <w:p>
            <w:pPr>
              <w:pStyle w:val="TableParagraph"/>
              <w:spacing w:before="2"/>
              <w:rPr>
                <w:rFonts w:ascii="黑体"/>
                <w:sz w:val="17"/>
              </w:rPr>
            </w:pPr>
          </w:p>
          <w:p>
            <w:pPr>
              <w:pStyle w:val="TableParagraph"/>
              <w:ind w:left="206"/>
              <w:rPr>
                <w:sz w:val="21"/>
              </w:rPr>
            </w:pPr>
            <w:r>
              <w:rPr>
                <w:w w:val="99"/>
                <w:sz w:val="21"/>
              </w:rPr>
              <w:t>是</w:t>
            </w:r>
          </w:p>
        </w:tc>
        <w:tc>
          <w:tcPr>
            <w:tcW w:w="1260" w:type="dxa"/>
            <w:tcBorders>
              <w:top w:val="single" w:sz="4" w:space="0" w:color="000000"/>
              <w:left w:val="single" w:sz="4" w:space="0" w:color="000000"/>
              <w:bottom w:val="single" w:sz="4" w:space="0" w:color="000000"/>
              <w:right w:val="single" w:sz="4" w:space="0" w:color="000000"/>
            </w:tcBorders>
          </w:tcPr>
          <w:p>
            <w:pPr>
              <w:pStyle w:val="TableParagraph"/>
              <w:spacing w:before="2"/>
              <w:rPr>
                <w:rFonts w:ascii="黑体"/>
                <w:sz w:val="17"/>
              </w:rPr>
            </w:pPr>
          </w:p>
          <w:p>
            <w:pPr>
              <w:pStyle w:val="TableParagraph"/>
              <w:ind w:left="82" w:right="65"/>
              <w:jc w:val="center"/>
              <w:rPr>
                <w:sz w:val="21"/>
              </w:rPr>
            </w:pPr>
            <w:r>
              <w:rPr>
                <w:sz w:val="21"/>
              </w:rPr>
              <w:t>输入数值</w:t>
            </w:r>
          </w:p>
        </w:tc>
        <w:tc>
          <w:tcPr>
            <w:tcW w:w="3751"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4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42" w:type="dxa"/>
            <w:tcBorders>
              <w:top w:val="single" w:sz="4" w:space="0" w:color="000000"/>
              <w:left w:val="single" w:sz="4" w:space="0" w:color="000000"/>
              <w:bottom w:val="single" w:sz="4" w:space="0" w:color="000000"/>
            </w:tcBorders>
          </w:tcPr>
          <w:p>
            <w:pPr>
              <w:pStyle w:val="TableParagraph"/>
              <w:spacing w:before="5"/>
              <w:rPr>
                <w:rFonts w:ascii="黑体"/>
                <w:sz w:val="17"/>
              </w:rPr>
            </w:pPr>
          </w:p>
          <w:p>
            <w:pPr>
              <w:pStyle w:val="TableParagraph"/>
              <w:ind w:left="283" w:right="261"/>
              <w:jc w:val="center"/>
              <w:rPr>
                <w:sz w:val="20"/>
              </w:rPr>
            </w:pPr>
            <w:r>
              <w:rPr>
                <w:sz w:val="20"/>
              </w:rPr>
              <w:t>A4DXGD</w:t>
            </w:r>
          </w:p>
        </w:tc>
      </w:tr>
      <w:tr>
        <w:trPr>
          <w:trHeight w:val="700" w:hRule="atLeast"/>
        </w:trPr>
        <w:tc>
          <w:tcPr>
            <w:tcW w:w="393" w:type="dxa"/>
            <w:vMerge/>
            <w:tcBorders>
              <w:top w:val="nil"/>
              <w:right w:val="single" w:sz="4" w:space="0" w:color="000000"/>
            </w:tcBorders>
          </w:tcPr>
          <w:p>
            <w:pPr>
              <w:rPr>
                <w:sz w:val="2"/>
                <w:szCs w:val="2"/>
              </w:rPr>
            </w:pPr>
          </w:p>
        </w:tc>
        <w:tc>
          <w:tcPr>
            <w:tcW w:w="1165" w:type="dxa"/>
            <w:tcBorders>
              <w:top w:val="single" w:sz="4" w:space="0" w:color="000000"/>
              <w:left w:val="single" w:sz="4" w:space="0" w:color="000000"/>
              <w:bottom w:val="single" w:sz="4" w:space="0" w:color="000000"/>
              <w:right w:val="single" w:sz="4" w:space="0" w:color="000000"/>
            </w:tcBorders>
          </w:tcPr>
          <w:p>
            <w:pPr>
              <w:pStyle w:val="TableParagraph"/>
              <w:spacing w:before="86"/>
              <w:ind w:left="481" w:right="148" w:hanging="315"/>
              <w:rPr>
                <w:sz w:val="21"/>
              </w:rPr>
            </w:pPr>
            <w:r>
              <w:rPr>
                <w:sz w:val="21"/>
              </w:rPr>
              <w:t>是否含人防</w:t>
            </w:r>
          </w:p>
        </w:tc>
        <w:tc>
          <w:tcPr>
            <w:tcW w:w="616" w:type="dxa"/>
            <w:tcBorders>
              <w:top w:val="single" w:sz="4" w:space="0" w:color="000000"/>
              <w:left w:val="single" w:sz="4" w:space="0" w:color="000000"/>
              <w:bottom w:val="single" w:sz="4" w:space="0" w:color="000000"/>
              <w:right w:val="single" w:sz="4" w:space="0" w:color="000000"/>
            </w:tcBorders>
          </w:tcPr>
          <w:p>
            <w:pPr>
              <w:pStyle w:val="TableParagraph"/>
              <w:spacing w:before="2"/>
              <w:rPr>
                <w:rFonts w:ascii="黑体"/>
                <w:sz w:val="17"/>
              </w:rPr>
            </w:pPr>
          </w:p>
          <w:p>
            <w:pPr>
              <w:pStyle w:val="TableParagraph"/>
              <w:ind w:left="206"/>
              <w:rPr>
                <w:sz w:val="21"/>
              </w:rPr>
            </w:pPr>
            <w:r>
              <w:rPr>
                <w:w w:val="99"/>
                <w:sz w:val="21"/>
              </w:rPr>
              <w:t>是</w:t>
            </w:r>
          </w:p>
        </w:tc>
        <w:tc>
          <w:tcPr>
            <w:tcW w:w="1260" w:type="dxa"/>
            <w:tcBorders>
              <w:top w:val="single" w:sz="4" w:space="0" w:color="000000"/>
              <w:left w:val="single" w:sz="4" w:space="0" w:color="000000"/>
              <w:bottom w:val="single" w:sz="4" w:space="0" w:color="000000"/>
              <w:right w:val="single" w:sz="4" w:space="0" w:color="000000"/>
            </w:tcBorders>
          </w:tcPr>
          <w:p>
            <w:pPr>
              <w:pStyle w:val="TableParagraph"/>
              <w:spacing w:before="2"/>
              <w:rPr>
                <w:rFonts w:ascii="黑体"/>
                <w:sz w:val="17"/>
              </w:rPr>
            </w:pPr>
          </w:p>
          <w:p>
            <w:pPr>
              <w:pStyle w:val="TableParagraph"/>
              <w:ind w:left="82" w:right="67"/>
              <w:jc w:val="center"/>
              <w:rPr>
                <w:sz w:val="21"/>
              </w:rPr>
            </w:pPr>
            <w:r>
              <w:rPr>
                <w:sz w:val="21"/>
              </w:rPr>
              <w:t>单选</w:t>
            </w:r>
          </w:p>
        </w:tc>
        <w:tc>
          <w:tcPr>
            <w:tcW w:w="3751" w:type="dxa"/>
            <w:tcBorders>
              <w:top w:val="single" w:sz="4" w:space="0" w:color="000000"/>
              <w:left w:val="single" w:sz="4" w:space="0" w:color="000000"/>
              <w:bottom w:val="single" w:sz="4" w:space="0" w:color="000000"/>
              <w:right w:val="single" w:sz="4" w:space="0" w:color="000000"/>
            </w:tcBorders>
          </w:tcPr>
          <w:p>
            <w:pPr>
              <w:pStyle w:val="TableParagraph"/>
              <w:spacing w:before="2"/>
              <w:rPr>
                <w:rFonts w:ascii="黑体"/>
                <w:sz w:val="17"/>
              </w:rPr>
            </w:pPr>
          </w:p>
          <w:p>
            <w:pPr>
              <w:pStyle w:val="TableParagraph"/>
              <w:ind w:left="71" w:right="56"/>
              <w:jc w:val="center"/>
              <w:rPr>
                <w:sz w:val="21"/>
              </w:rPr>
            </w:pPr>
            <w:r>
              <w:rPr>
                <w:sz w:val="21"/>
              </w:rPr>
              <w:t>是、否</w:t>
            </w:r>
          </w:p>
        </w:tc>
        <w:tc>
          <w:tcPr>
            <w:tcW w:w="144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42" w:type="dxa"/>
            <w:tcBorders>
              <w:top w:val="single" w:sz="4" w:space="0" w:color="000000"/>
              <w:left w:val="single" w:sz="4" w:space="0" w:color="000000"/>
              <w:bottom w:val="single" w:sz="4" w:space="0" w:color="000000"/>
            </w:tcBorders>
          </w:tcPr>
          <w:p>
            <w:pPr>
              <w:pStyle w:val="TableParagraph"/>
              <w:spacing w:before="5"/>
              <w:rPr>
                <w:rFonts w:ascii="黑体"/>
                <w:sz w:val="17"/>
              </w:rPr>
            </w:pPr>
          </w:p>
          <w:p>
            <w:pPr>
              <w:pStyle w:val="TableParagraph"/>
              <w:ind w:left="283" w:right="261"/>
              <w:jc w:val="center"/>
              <w:rPr>
                <w:sz w:val="20"/>
              </w:rPr>
            </w:pPr>
            <w:r>
              <w:rPr>
                <w:sz w:val="20"/>
              </w:rPr>
              <w:t>A4UFRF</w:t>
            </w:r>
          </w:p>
        </w:tc>
      </w:tr>
      <w:tr>
        <w:trPr>
          <w:trHeight w:val="970" w:hRule="atLeast"/>
        </w:trPr>
        <w:tc>
          <w:tcPr>
            <w:tcW w:w="393" w:type="dxa"/>
            <w:vMerge/>
            <w:tcBorders>
              <w:top w:val="nil"/>
              <w:right w:val="single" w:sz="4" w:space="0" w:color="000000"/>
            </w:tcBorders>
          </w:tcPr>
          <w:p>
            <w:pPr>
              <w:rPr>
                <w:sz w:val="2"/>
                <w:szCs w:val="2"/>
              </w:rPr>
            </w:pPr>
          </w:p>
        </w:tc>
        <w:tc>
          <w:tcPr>
            <w:tcW w:w="1165" w:type="dxa"/>
            <w:tcBorders>
              <w:top w:val="single" w:sz="4" w:space="0" w:color="000000"/>
              <w:left w:val="single" w:sz="4" w:space="0" w:color="000000"/>
              <w:bottom w:val="single" w:sz="4" w:space="0" w:color="000000"/>
              <w:right w:val="single" w:sz="4" w:space="0" w:color="000000"/>
            </w:tcBorders>
          </w:tcPr>
          <w:p>
            <w:pPr>
              <w:pStyle w:val="TableParagraph"/>
              <w:spacing w:before="86"/>
              <w:ind w:left="42" w:right="23"/>
              <w:jc w:val="center"/>
              <w:rPr>
                <w:sz w:val="21"/>
              </w:rPr>
            </w:pPr>
            <w:r>
              <w:rPr>
                <w:sz w:val="21"/>
              </w:rPr>
              <w:t>其中：人防建筑面积</w:t>
            </w:r>
          </w:p>
          <w:p>
            <w:pPr>
              <w:pStyle w:val="TableParagraph"/>
              <w:spacing w:before="2"/>
              <w:ind w:left="37" w:right="23"/>
              <w:jc w:val="center"/>
              <w:rPr>
                <w:sz w:val="21"/>
              </w:rPr>
            </w:pPr>
            <w:r>
              <w:rPr>
                <w:spacing w:val="2"/>
                <w:w w:val="99"/>
                <w:sz w:val="21"/>
              </w:rPr>
              <w:t>（</w:t>
            </w:r>
            <w:r>
              <w:rPr>
                <w:spacing w:val="1"/>
                <w:w w:val="99"/>
                <w:sz w:val="21"/>
              </w:rPr>
              <w:t>m</w:t>
            </w:r>
            <w:r>
              <w:rPr>
                <w:spacing w:val="-3"/>
                <w:w w:val="106"/>
                <w:position w:val="11"/>
                <w:sz w:val="10"/>
              </w:rPr>
              <w:t>2</w:t>
            </w:r>
            <w:r>
              <w:rPr>
                <w:w w:val="99"/>
                <w:sz w:val="21"/>
              </w:rPr>
              <w:t>）</w:t>
            </w:r>
          </w:p>
        </w:tc>
        <w:tc>
          <w:tcPr>
            <w:tcW w:w="616" w:type="dxa"/>
            <w:tcBorders>
              <w:top w:val="single" w:sz="4" w:space="0" w:color="000000"/>
              <w:left w:val="single" w:sz="4" w:space="0" w:color="000000"/>
              <w:bottom w:val="single" w:sz="4" w:space="0" w:color="000000"/>
              <w:right w:val="single" w:sz="4" w:space="0" w:color="000000"/>
            </w:tcBorders>
          </w:tcPr>
          <w:p>
            <w:pPr>
              <w:pStyle w:val="TableParagraph"/>
              <w:spacing w:before="9"/>
              <w:rPr>
                <w:rFonts w:ascii="黑体"/>
                <w:sz w:val="27"/>
              </w:rPr>
            </w:pPr>
          </w:p>
          <w:p>
            <w:pPr>
              <w:pStyle w:val="TableParagraph"/>
              <w:ind w:left="206"/>
              <w:rPr>
                <w:sz w:val="21"/>
              </w:rPr>
            </w:pPr>
            <w:r>
              <w:rPr>
                <w:w w:val="99"/>
                <w:sz w:val="21"/>
              </w:rPr>
              <w:t>是</w:t>
            </w:r>
          </w:p>
        </w:tc>
        <w:tc>
          <w:tcPr>
            <w:tcW w:w="1260" w:type="dxa"/>
            <w:tcBorders>
              <w:top w:val="single" w:sz="4" w:space="0" w:color="000000"/>
              <w:left w:val="single" w:sz="4" w:space="0" w:color="000000"/>
              <w:bottom w:val="single" w:sz="4" w:space="0" w:color="000000"/>
              <w:right w:val="single" w:sz="4" w:space="0" w:color="000000"/>
            </w:tcBorders>
          </w:tcPr>
          <w:p>
            <w:pPr>
              <w:pStyle w:val="TableParagraph"/>
              <w:spacing w:before="9"/>
              <w:rPr>
                <w:rFonts w:ascii="黑体"/>
                <w:sz w:val="27"/>
              </w:rPr>
            </w:pPr>
          </w:p>
          <w:p>
            <w:pPr>
              <w:pStyle w:val="TableParagraph"/>
              <w:ind w:left="82" w:right="65"/>
              <w:jc w:val="center"/>
              <w:rPr>
                <w:sz w:val="21"/>
              </w:rPr>
            </w:pPr>
            <w:r>
              <w:rPr>
                <w:sz w:val="21"/>
              </w:rPr>
              <w:t>输入数值</w:t>
            </w:r>
          </w:p>
        </w:tc>
        <w:tc>
          <w:tcPr>
            <w:tcW w:w="3751"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4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42" w:type="dxa"/>
            <w:tcBorders>
              <w:top w:val="single" w:sz="4" w:space="0" w:color="000000"/>
              <w:left w:val="single" w:sz="4" w:space="0" w:color="000000"/>
              <w:bottom w:val="single" w:sz="4" w:space="0" w:color="000000"/>
            </w:tcBorders>
          </w:tcPr>
          <w:p>
            <w:pPr>
              <w:pStyle w:val="TableParagraph"/>
              <w:spacing w:before="11"/>
              <w:rPr>
                <w:rFonts w:ascii="黑体"/>
                <w:sz w:val="27"/>
              </w:rPr>
            </w:pPr>
          </w:p>
          <w:p>
            <w:pPr>
              <w:pStyle w:val="TableParagraph"/>
              <w:spacing w:before="1"/>
              <w:ind w:left="283" w:right="261"/>
              <w:jc w:val="center"/>
              <w:rPr>
                <w:sz w:val="20"/>
              </w:rPr>
            </w:pPr>
            <w:r>
              <w:rPr>
                <w:sz w:val="20"/>
              </w:rPr>
              <w:t>A4RFJM</w:t>
            </w:r>
          </w:p>
        </w:tc>
      </w:tr>
      <w:tr>
        <w:trPr>
          <w:trHeight w:val="471" w:hRule="atLeast"/>
        </w:trPr>
        <w:tc>
          <w:tcPr>
            <w:tcW w:w="393" w:type="dxa"/>
            <w:vMerge/>
            <w:tcBorders>
              <w:top w:val="nil"/>
              <w:right w:val="single" w:sz="4" w:space="0" w:color="000000"/>
            </w:tcBorders>
          </w:tcPr>
          <w:p>
            <w:pPr>
              <w:rPr>
                <w:sz w:val="2"/>
                <w:szCs w:val="2"/>
              </w:rPr>
            </w:pPr>
          </w:p>
        </w:tc>
        <w:tc>
          <w:tcPr>
            <w:tcW w:w="1165" w:type="dxa"/>
            <w:tcBorders>
              <w:top w:val="single" w:sz="4" w:space="0" w:color="000000"/>
              <w:left w:val="single" w:sz="4" w:space="0" w:color="000000"/>
              <w:bottom w:val="single" w:sz="4" w:space="0" w:color="000000"/>
              <w:right w:val="single" w:sz="4" w:space="0" w:color="000000"/>
            </w:tcBorders>
          </w:tcPr>
          <w:p>
            <w:pPr>
              <w:pStyle w:val="TableParagraph"/>
              <w:spacing w:before="106"/>
              <w:ind w:left="167"/>
              <w:rPr>
                <w:sz w:val="21"/>
              </w:rPr>
            </w:pPr>
            <w:r>
              <w:rPr>
                <w:sz w:val="21"/>
              </w:rPr>
              <w:t>主要用途</w:t>
            </w:r>
          </w:p>
        </w:tc>
        <w:tc>
          <w:tcPr>
            <w:tcW w:w="616" w:type="dxa"/>
            <w:tcBorders>
              <w:top w:val="single" w:sz="4" w:space="0" w:color="000000"/>
              <w:left w:val="single" w:sz="4" w:space="0" w:color="000000"/>
              <w:bottom w:val="single" w:sz="4" w:space="0" w:color="000000"/>
              <w:right w:val="single" w:sz="4" w:space="0" w:color="000000"/>
            </w:tcBorders>
          </w:tcPr>
          <w:p>
            <w:pPr>
              <w:pStyle w:val="TableParagraph"/>
              <w:spacing w:before="106"/>
              <w:ind w:left="206"/>
              <w:rPr>
                <w:sz w:val="21"/>
              </w:rPr>
            </w:pPr>
            <w:r>
              <w:rPr>
                <w:w w:val="99"/>
                <w:sz w:val="21"/>
              </w:rPr>
              <w:t>是</w:t>
            </w:r>
          </w:p>
        </w:tc>
        <w:tc>
          <w:tcPr>
            <w:tcW w:w="1260" w:type="dxa"/>
            <w:tcBorders>
              <w:top w:val="single" w:sz="4" w:space="0" w:color="000000"/>
              <w:left w:val="single" w:sz="4" w:space="0" w:color="000000"/>
              <w:bottom w:val="single" w:sz="4" w:space="0" w:color="000000"/>
              <w:right w:val="single" w:sz="4" w:space="0" w:color="000000"/>
            </w:tcBorders>
          </w:tcPr>
          <w:p>
            <w:pPr>
              <w:pStyle w:val="TableParagraph"/>
              <w:spacing w:before="106"/>
              <w:ind w:left="82" w:right="67"/>
              <w:jc w:val="center"/>
              <w:rPr>
                <w:sz w:val="21"/>
              </w:rPr>
            </w:pPr>
            <w:r>
              <w:rPr>
                <w:sz w:val="21"/>
              </w:rPr>
              <w:t>多选</w:t>
            </w:r>
          </w:p>
        </w:tc>
        <w:tc>
          <w:tcPr>
            <w:tcW w:w="3751" w:type="dxa"/>
            <w:tcBorders>
              <w:top w:val="single" w:sz="4" w:space="0" w:color="000000"/>
              <w:left w:val="single" w:sz="4" w:space="0" w:color="000000"/>
              <w:bottom w:val="single" w:sz="4" w:space="0" w:color="000000"/>
              <w:right w:val="single" w:sz="4" w:space="0" w:color="000000"/>
            </w:tcBorders>
          </w:tcPr>
          <w:p>
            <w:pPr>
              <w:pStyle w:val="TableParagraph"/>
              <w:spacing w:before="106"/>
              <w:ind w:left="73" w:right="56"/>
              <w:jc w:val="center"/>
              <w:rPr>
                <w:sz w:val="21"/>
              </w:rPr>
            </w:pPr>
            <w:r>
              <w:rPr>
                <w:sz w:val="21"/>
              </w:rPr>
              <w:t>车库、商业、人防层、设备层、其他</w:t>
            </w:r>
          </w:p>
        </w:tc>
        <w:tc>
          <w:tcPr>
            <w:tcW w:w="144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42" w:type="dxa"/>
            <w:tcBorders>
              <w:top w:val="single" w:sz="4" w:space="0" w:color="000000"/>
              <w:left w:val="single" w:sz="4" w:space="0" w:color="000000"/>
              <w:bottom w:val="single" w:sz="4" w:space="0" w:color="000000"/>
            </w:tcBorders>
          </w:tcPr>
          <w:p>
            <w:pPr>
              <w:pStyle w:val="TableParagraph"/>
              <w:spacing w:before="109"/>
              <w:ind w:left="283" w:right="261"/>
              <w:jc w:val="center"/>
              <w:rPr>
                <w:sz w:val="20"/>
              </w:rPr>
            </w:pPr>
            <w:r>
              <w:rPr>
                <w:sz w:val="20"/>
              </w:rPr>
              <w:t>A4GCYT</w:t>
            </w:r>
          </w:p>
        </w:tc>
      </w:tr>
      <w:tr>
        <w:trPr>
          <w:trHeight w:val="704" w:hRule="atLeast"/>
        </w:trPr>
        <w:tc>
          <w:tcPr>
            <w:tcW w:w="393" w:type="dxa"/>
            <w:vMerge/>
            <w:tcBorders>
              <w:top w:val="nil"/>
              <w:right w:val="single" w:sz="4" w:space="0" w:color="000000"/>
            </w:tcBorders>
          </w:tcPr>
          <w:p>
            <w:pPr>
              <w:rPr>
                <w:sz w:val="2"/>
                <w:szCs w:val="2"/>
              </w:rPr>
            </w:pPr>
          </w:p>
        </w:tc>
        <w:tc>
          <w:tcPr>
            <w:tcW w:w="1165" w:type="dxa"/>
            <w:tcBorders>
              <w:top w:val="single" w:sz="4" w:space="0" w:color="000000"/>
              <w:left w:val="single" w:sz="4" w:space="0" w:color="000000"/>
              <w:right w:val="single" w:sz="4" w:space="0" w:color="000000"/>
            </w:tcBorders>
          </w:tcPr>
          <w:p>
            <w:pPr>
              <w:pStyle w:val="TableParagraph"/>
              <w:spacing w:line="242" w:lineRule="auto" w:before="85"/>
              <w:ind w:left="167" w:right="148"/>
              <w:rPr>
                <w:sz w:val="21"/>
              </w:rPr>
            </w:pPr>
            <w:r>
              <w:rPr>
                <w:sz w:val="21"/>
              </w:rPr>
              <w:t>机动车位数（个）</w:t>
            </w:r>
          </w:p>
        </w:tc>
        <w:tc>
          <w:tcPr>
            <w:tcW w:w="616" w:type="dxa"/>
            <w:tcBorders>
              <w:top w:val="single" w:sz="4" w:space="0" w:color="000000"/>
              <w:left w:val="single" w:sz="4" w:space="0" w:color="000000"/>
              <w:right w:val="single" w:sz="4" w:space="0" w:color="000000"/>
            </w:tcBorders>
          </w:tcPr>
          <w:p>
            <w:pPr>
              <w:pStyle w:val="TableParagraph"/>
              <w:spacing w:before="3"/>
              <w:rPr>
                <w:rFonts w:ascii="黑体"/>
                <w:sz w:val="17"/>
              </w:rPr>
            </w:pPr>
          </w:p>
          <w:p>
            <w:pPr>
              <w:pStyle w:val="TableParagraph"/>
              <w:spacing w:before="1"/>
              <w:ind w:left="206"/>
              <w:rPr>
                <w:sz w:val="21"/>
              </w:rPr>
            </w:pPr>
            <w:r>
              <w:rPr>
                <w:w w:val="99"/>
                <w:sz w:val="21"/>
              </w:rPr>
              <w:t>否</w:t>
            </w:r>
          </w:p>
        </w:tc>
        <w:tc>
          <w:tcPr>
            <w:tcW w:w="1260" w:type="dxa"/>
            <w:tcBorders>
              <w:top w:val="single" w:sz="4" w:space="0" w:color="000000"/>
              <w:left w:val="single" w:sz="4" w:space="0" w:color="000000"/>
              <w:right w:val="single" w:sz="4" w:space="0" w:color="000000"/>
            </w:tcBorders>
          </w:tcPr>
          <w:p>
            <w:pPr>
              <w:pStyle w:val="TableParagraph"/>
              <w:spacing w:before="3"/>
              <w:rPr>
                <w:rFonts w:ascii="黑体"/>
                <w:sz w:val="17"/>
              </w:rPr>
            </w:pPr>
          </w:p>
          <w:p>
            <w:pPr>
              <w:pStyle w:val="TableParagraph"/>
              <w:spacing w:before="1"/>
              <w:ind w:left="82" w:right="65"/>
              <w:jc w:val="center"/>
              <w:rPr>
                <w:sz w:val="21"/>
              </w:rPr>
            </w:pPr>
            <w:r>
              <w:rPr>
                <w:sz w:val="21"/>
              </w:rPr>
              <w:t>输入数值</w:t>
            </w:r>
          </w:p>
        </w:tc>
        <w:tc>
          <w:tcPr>
            <w:tcW w:w="3751" w:type="dxa"/>
            <w:tcBorders>
              <w:top w:val="single" w:sz="4" w:space="0" w:color="000000"/>
              <w:left w:val="single" w:sz="4" w:space="0" w:color="000000"/>
              <w:right w:val="single" w:sz="4" w:space="0" w:color="000000"/>
            </w:tcBorders>
          </w:tcPr>
          <w:p>
            <w:pPr>
              <w:pStyle w:val="TableParagraph"/>
              <w:rPr>
                <w:rFonts w:ascii="Times New Roman"/>
                <w:sz w:val="20"/>
              </w:rPr>
            </w:pPr>
          </w:p>
        </w:tc>
        <w:tc>
          <w:tcPr>
            <w:tcW w:w="1442" w:type="dxa"/>
            <w:tcBorders>
              <w:top w:val="single" w:sz="4" w:space="0" w:color="000000"/>
              <w:left w:val="single" w:sz="4" w:space="0" w:color="000000"/>
              <w:right w:val="single" w:sz="4" w:space="0" w:color="000000"/>
            </w:tcBorders>
          </w:tcPr>
          <w:p>
            <w:pPr>
              <w:pStyle w:val="TableParagraph"/>
              <w:rPr>
                <w:rFonts w:ascii="Times New Roman"/>
                <w:sz w:val="20"/>
              </w:rPr>
            </w:pPr>
          </w:p>
        </w:tc>
        <w:tc>
          <w:tcPr>
            <w:tcW w:w="1442" w:type="dxa"/>
            <w:tcBorders>
              <w:top w:val="single" w:sz="4" w:space="0" w:color="000000"/>
              <w:left w:val="single" w:sz="4" w:space="0" w:color="000000"/>
            </w:tcBorders>
          </w:tcPr>
          <w:p>
            <w:pPr>
              <w:pStyle w:val="TableParagraph"/>
              <w:spacing w:before="4"/>
              <w:rPr>
                <w:rFonts w:ascii="黑体"/>
                <w:sz w:val="17"/>
              </w:rPr>
            </w:pPr>
          </w:p>
          <w:p>
            <w:pPr>
              <w:pStyle w:val="TableParagraph"/>
              <w:ind w:left="283" w:right="261"/>
              <w:jc w:val="center"/>
              <w:rPr>
                <w:sz w:val="20"/>
              </w:rPr>
            </w:pPr>
            <w:r>
              <w:rPr>
                <w:sz w:val="20"/>
              </w:rPr>
              <w:t>A4IWUU</w:t>
            </w:r>
          </w:p>
        </w:tc>
      </w:tr>
    </w:tbl>
    <w:p>
      <w:pPr>
        <w:spacing w:after="0"/>
        <w:jc w:val="center"/>
        <w:rPr>
          <w:sz w:val="20"/>
        </w:rPr>
        <w:sectPr>
          <w:headerReference w:type="default" r:id="rId72"/>
          <w:footerReference w:type="default" r:id="rId73"/>
          <w:pgSz w:w="11910" w:h="16840"/>
          <w:pgMar w:header="0" w:footer="973" w:top="1580" w:bottom="1160" w:left="440" w:right="440"/>
          <w:pgNumType w:start="52"/>
        </w:sectPr>
      </w:pPr>
    </w:p>
    <w:p>
      <w:pPr>
        <w:pStyle w:val="BodyText"/>
        <w:spacing w:before="12"/>
        <w:rPr>
          <w:rFonts w:ascii="黑体"/>
          <w:sz w:val="7"/>
        </w:rPr>
      </w:pPr>
    </w:p>
    <w:tbl>
      <w:tblPr>
        <w:tblW w:w="0" w:type="auto"/>
        <w:jc w:val="left"/>
        <w:tblInd w:w="42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93"/>
        <w:gridCol w:w="1341"/>
        <w:gridCol w:w="617"/>
        <w:gridCol w:w="1258"/>
        <w:gridCol w:w="3742"/>
        <w:gridCol w:w="1433"/>
        <w:gridCol w:w="1420"/>
      </w:tblGrid>
      <w:tr>
        <w:trPr>
          <w:trHeight w:val="730" w:hRule="atLeast"/>
        </w:trPr>
        <w:tc>
          <w:tcPr>
            <w:tcW w:w="1734" w:type="dxa"/>
            <w:gridSpan w:val="2"/>
            <w:tcBorders>
              <w:right w:val="single" w:sz="4" w:space="0" w:color="000000"/>
            </w:tcBorders>
          </w:tcPr>
          <w:p>
            <w:pPr>
              <w:pStyle w:val="TableParagraph"/>
              <w:spacing w:before="8"/>
              <w:rPr>
                <w:rFonts w:ascii="黑体"/>
                <w:sz w:val="18"/>
              </w:rPr>
            </w:pPr>
          </w:p>
          <w:p>
            <w:pPr>
              <w:pStyle w:val="TableParagraph"/>
              <w:ind w:left="447"/>
              <w:rPr>
                <w:sz w:val="21"/>
              </w:rPr>
            </w:pPr>
            <w:r>
              <w:rPr>
                <w:sz w:val="21"/>
              </w:rPr>
              <w:t>字段名称</w:t>
            </w:r>
          </w:p>
        </w:tc>
        <w:tc>
          <w:tcPr>
            <w:tcW w:w="617" w:type="dxa"/>
            <w:tcBorders>
              <w:left w:val="single" w:sz="4" w:space="0" w:color="000000"/>
              <w:right w:val="single" w:sz="4" w:space="0" w:color="000000"/>
            </w:tcBorders>
          </w:tcPr>
          <w:p>
            <w:pPr>
              <w:pStyle w:val="TableParagraph"/>
              <w:spacing w:line="247" w:lineRule="auto" w:before="100"/>
              <w:ind w:left="102" w:right="84"/>
              <w:rPr>
                <w:sz w:val="21"/>
              </w:rPr>
            </w:pPr>
            <w:r>
              <w:rPr>
                <w:sz w:val="21"/>
              </w:rPr>
              <w:t>是否必填</w:t>
            </w:r>
          </w:p>
        </w:tc>
        <w:tc>
          <w:tcPr>
            <w:tcW w:w="1258" w:type="dxa"/>
            <w:tcBorders>
              <w:left w:val="single" w:sz="4" w:space="0" w:color="000000"/>
              <w:right w:val="single" w:sz="4" w:space="0" w:color="000000"/>
            </w:tcBorders>
          </w:tcPr>
          <w:p>
            <w:pPr>
              <w:pStyle w:val="TableParagraph"/>
              <w:spacing w:before="8"/>
              <w:rPr>
                <w:rFonts w:ascii="黑体"/>
                <w:sz w:val="18"/>
              </w:rPr>
            </w:pPr>
          </w:p>
          <w:p>
            <w:pPr>
              <w:pStyle w:val="TableParagraph"/>
              <w:ind w:left="190" w:right="175"/>
              <w:jc w:val="center"/>
              <w:rPr>
                <w:sz w:val="21"/>
              </w:rPr>
            </w:pPr>
            <w:r>
              <w:rPr>
                <w:sz w:val="21"/>
              </w:rPr>
              <w:t>特征类型</w:t>
            </w:r>
          </w:p>
        </w:tc>
        <w:tc>
          <w:tcPr>
            <w:tcW w:w="3742" w:type="dxa"/>
            <w:tcBorders>
              <w:left w:val="single" w:sz="4" w:space="0" w:color="000000"/>
              <w:right w:val="single" w:sz="4" w:space="0" w:color="000000"/>
            </w:tcBorders>
          </w:tcPr>
          <w:p>
            <w:pPr>
              <w:pStyle w:val="TableParagraph"/>
              <w:spacing w:before="8"/>
              <w:rPr>
                <w:rFonts w:ascii="黑体"/>
                <w:sz w:val="18"/>
              </w:rPr>
            </w:pPr>
          </w:p>
          <w:p>
            <w:pPr>
              <w:pStyle w:val="TableParagraph"/>
              <w:ind w:left="84" w:right="70"/>
              <w:jc w:val="center"/>
              <w:rPr>
                <w:sz w:val="21"/>
              </w:rPr>
            </w:pPr>
            <w:r>
              <w:rPr>
                <w:sz w:val="21"/>
              </w:rPr>
              <w:t>特征描述选项</w:t>
            </w:r>
          </w:p>
        </w:tc>
        <w:tc>
          <w:tcPr>
            <w:tcW w:w="1433" w:type="dxa"/>
            <w:tcBorders>
              <w:left w:val="single" w:sz="4" w:space="0" w:color="000000"/>
              <w:right w:val="single" w:sz="4" w:space="0" w:color="000000"/>
            </w:tcBorders>
          </w:tcPr>
          <w:p>
            <w:pPr>
              <w:pStyle w:val="TableParagraph"/>
              <w:spacing w:before="8"/>
              <w:rPr>
                <w:rFonts w:ascii="黑体"/>
                <w:sz w:val="18"/>
              </w:rPr>
            </w:pPr>
          </w:p>
          <w:p>
            <w:pPr>
              <w:pStyle w:val="TableParagraph"/>
              <w:ind w:left="63" w:right="49"/>
              <w:jc w:val="center"/>
              <w:rPr>
                <w:sz w:val="21"/>
              </w:rPr>
            </w:pPr>
            <w:r>
              <w:rPr>
                <w:sz w:val="21"/>
              </w:rPr>
              <w:t>备注</w:t>
            </w:r>
          </w:p>
        </w:tc>
        <w:tc>
          <w:tcPr>
            <w:tcW w:w="1420" w:type="dxa"/>
            <w:tcBorders>
              <w:left w:val="single" w:sz="4" w:space="0" w:color="000000"/>
            </w:tcBorders>
          </w:tcPr>
          <w:p>
            <w:pPr>
              <w:pStyle w:val="TableParagraph"/>
              <w:spacing w:before="8"/>
              <w:rPr>
                <w:rFonts w:ascii="黑体"/>
                <w:sz w:val="18"/>
              </w:rPr>
            </w:pPr>
          </w:p>
          <w:p>
            <w:pPr>
              <w:pStyle w:val="TableParagraph"/>
              <w:ind w:left="272" w:right="253"/>
              <w:jc w:val="center"/>
              <w:rPr>
                <w:sz w:val="21"/>
              </w:rPr>
            </w:pPr>
            <w:r>
              <w:rPr>
                <w:sz w:val="21"/>
              </w:rPr>
              <w:t>特征编码</w:t>
            </w:r>
          </w:p>
        </w:tc>
      </w:tr>
      <w:tr>
        <w:trPr>
          <w:trHeight w:val="700" w:hRule="atLeast"/>
        </w:trPr>
        <w:tc>
          <w:tcPr>
            <w:tcW w:w="1734" w:type="dxa"/>
            <w:gridSpan w:val="2"/>
            <w:tcBorders>
              <w:bottom w:val="single" w:sz="4" w:space="0" w:color="000000"/>
              <w:right w:val="single" w:sz="4" w:space="0" w:color="000000"/>
            </w:tcBorders>
          </w:tcPr>
          <w:p>
            <w:pPr>
              <w:pStyle w:val="TableParagraph"/>
              <w:spacing w:line="269" w:lineRule="exact" w:before="81"/>
              <w:ind w:left="125" w:right="115"/>
              <w:jc w:val="center"/>
              <w:rPr>
                <w:sz w:val="21"/>
              </w:rPr>
            </w:pPr>
            <w:r>
              <w:rPr>
                <w:sz w:val="21"/>
              </w:rPr>
              <w:t>地上建筑面积</w:t>
            </w:r>
          </w:p>
          <w:p>
            <w:pPr>
              <w:pStyle w:val="TableParagraph"/>
              <w:ind w:left="125" w:right="115"/>
              <w:jc w:val="center"/>
              <w:rPr>
                <w:sz w:val="21"/>
              </w:rPr>
            </w:pPr>
            <w:r>
              <w:rPr>
                <w:spacing w:val="2"/>
                <w:w w:val="99"/>
                <w:sz w:val="21"/>
              </w:rPr>
              <w:t>（</w:t>
            </w:r>
            <w:r>
              <w:rPr>
                <w:spacing w:val="1"/>
                <w:w w:val="99"/>
                <w:sz w:val="21"/>
              </w:rPr>
              <w:t>m</w:t>
            </w:r>
            <w:r>
              <w:rPr>
                <w:spacing w:val="-3"/>
                <w:w w:val="106"/>
                <w:position w:val="10"/>
                <w:sz w:val="10"/>
              </w:rPr>
              <w:t>2</w:t>
            </w:r>
            <w:r>
              <w:rPr>
                <w:w w:val="99"/>
                <w:sz w:val="21"/>
              </w:rPr>
              <w:t>）</w:t>
            </w:r>
          </w:p>
        </w:tc>
        <w:tc>
          <w:tcPr>
            <w:tcW w:w="617" w:type="dxa"/>
            <w:tcBorders>
              <w:left w:val="single" w:sz="4" w:space="0" w:color="000000"/>
              <w:bottom w:val="single" w:sz="4" w:space="0" w:color="000000"/>
              <w:right w:val="single" w:sz="4" w:space="0" w:color="000000"/>
            </w:tcBorders>
          </w:tcPr>
          <w:p>
            <w:pPr>
              <w:pStyle w:val="TableParagraph"/>
              <w:spacing w:before="11"/>
              <w:rPr>
                <w:rFonts w:ascii="黑体"/>
                <w:sz w:val="16"/>
              </w:rPr>
            </w:pPr>
          </w:p>
          <w:p>
            <w:pPr>
              <w:pStyle w:val="TableParagraph"/>
              <w:ind w:right="187"/>
              <w:jc w:val="right"/>
              <w:rPr>
                <w:sz w:val="21"/>
              </w:rPr>
            </w:pPr>
            <w:r>
              <w:rPr>
                <w:w w:val="99"/>
                <w:sz w:val="21"/>
              </w:rPr>
              <w:t>是</w:t>
            </w:r>
          </w:p>
        </w:tc>
        <w:tc>
          <w:tcPr>
            <w:tcW w:w="1258" w:type="dxa"/>
            <w:tcBorders>
              <w:left w:val="single" w:sz="4" w:space="0" w:color="000000"/>
              <w:bottom w:val="single" w:sz="4" w:space="0" w:color="000000"/>
              <w:right w:val="single" w:sz="4" w:space="0" w:color="000000"/>
            </w:tcBorders>
          </w:tcPr>
          <w:p>
            <w:pPr>
              <w:pStyle w:val="TableParagraph"/>
              <w:spacing w:before="11"/>
              <w:rPr>
                <w:rFonts w:ascii="黑体"/>
                <w:sz w:val="16"/>
              </w:rPr>
            </w:pPr>
          </w:p>
          <w:p>
            <w:pPr>
              <w:pStyle w:val="TableParagraph"/>
              <w:ind w:left="190" w:right="175"/>
              <w:jc w:val="center"/>
              <w:rPr>
                <w:sz w:val="21"/>
              </w:rPr>
            </w:pPr>
            <w:r>
              <w:rPr>
                <w:sz w:val="21"/>
              </w:rPr>
              <w:t>输入数值</w:t>
            </w:r>
          </w:p>
        </w:tc>
        <w:tc>
          <w:tcPr>
            <w:tcW w:w="3742" w:type="dxa"/>
            <w:tcBorders>
              <w:left w:val="single" w:sz="4" w:space="0" w:color="000000"/>
              <w:bottom w:val="single" w:sz="4" w:space="0" w:color="000000"/>
              <w:right w:val="single" w:sz="4" w:space="0" w:color="000000"/>
            </w:tcBorders>
          </w:tcPr>
          <w:p>
            <w:pPr>
              <w:pStyle w:val="TableParagraph"/>
              <w:rPr>
                <w:rFonts w:ascii="Times New Roman"/>
                <w:sz w:val="20"/>
              </w:rPr>
            </w:pPr>
          </w:p>
        </w:tc>
        <w:tc>
          <w:tcPr>
            <w:tcW w:w="1433" w:type="dxa"/>
            <w:tcBorders>
              <w:left w:val="single" w:sz="4" w:space="0" w:color="000000"/>
              <w:bottom w:val="single" w:sz="4" w:space="0" w:color="000000"/>
              <w:right w:val="single" w:sz="4" w:space="0" w:color="000000"/>
            </w:tcBorders>
          </w:tcPr>
          <w:p>
            <w:pPr>
              <w:pStyle w:val="TableParagraph"/>
              <w:spacing w:before="81"/>
              <w:ind w:left="300" w:right="228" w:hanging="53"/>
              <w:rPr>
                <w:sz w:val="21"/>
              </w:rPr>
            </w:pPr>
            <w:r>
              <w:rPr>
                <w:sz w:val="21"/>
              </w:rPr>
              <w:t>裙楼面积+ 主楼面积</w:t>
            </w:r>
          </w:p>
        </w:tc>
        <w:tc>
          <w:tcPr>
            <w:tcW w:w="1420" w:type="dxa"/>
            <w:tcBorders>
              <w:left w:val="single" w:sz="4" w:space="0" w:color="000000"/>
              <w:bottom w:val="single" w:sz="4" w:space="0" w:color="000000"/>
            </w:tcBorders>
          </w:tcPr>
          <w:p>
            <w:pPr>
              <w:pStyle w:val="TableParagraph"/>
              <w:spacing w:before="1"/>
              <w:rPr>
                <w:rFonts w:ascii="黑体"/>
                <w:sz w:val="17"/>
              </w:rPr>
            </w:pPr>
          </w:p>
          <w:p>
            <w:pPr>
              <w:pStyle w:val="TableParagraph"/>
              <w:ind w:left="272" w:right="249"/>
              <w:jc w:val="center"/>
              <w:rPr>
                <w:sz w:val="20"/>
              </w:rPr>
            </w:pPr>
            <w:r>
              <w:rPr>
                <w:sz w:val="20"/>
              </w:rPr>
              <w:t>A4DSJM</w:t>
            </w:r>
          </w:p>
        </w:tc>
      </w:tr>
      <w:tr>
        <w:trPr>
          <w:trHeight w:val="482" w:hRule="atLeast"/>
        </w:trPr>
        <w:tc>
          <w:tcPr>
            <w:tcW w:w="1734" w:type="dxa"/>
            <w:gridSpan w:val="2"/>
            <w:tcBorders>
              <w:top w:val="single" w:sz="4" w:space="0" w:color="000000"/>
              <w:bottom w:val="single" w:sz="4" w:space="0" w:color="000000"/>
              <w:right w:val="single" w:sz="4" w:space="0" w:color="000000"/>
            </w:tcBorders>
          </w:tcPr>
          <w:p>
            <w:pPr>
              <w:pStyle w:val="TableParagraph"/>
              <w:spacing w:before="113"/>
              <w:ind w:left="132"/>
              <w:rPr>
                <w:sz w:val="21"/>
              </w:rPr>
            </w:pPr>
            <w:r>
              <w:rPr>
                <w:sz w:val="21"/>
              </w:rPr>
              <w:t>地上层数（层）</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113"/>
              <w:ind w:right="187"/>
              <w:jc w:val="right"/>
              <w:rPr>
                <w:sz w:val="21"/>
              </w:rPr>
            </w:pPr>
            <w:r>
              <w:rPr>
                <w:w w:val="99"/>
                <w:sz w:val="21"/>
              </w:rPr>
              <w:t>是</w:t>
            </w:r>
          </w:p>
        </w:tc>
        <w:tc>
          <w:tcPr>
            <w:tcW w:w="1258" w:type="dxa"/>
            <w:tcBorders>
              <w:top w:val="single" w:sz="4" w:space="0" w:color="000000"/>
              <w:left w:val="single" w:sz="4" w:space="0" w:color="000000"/>
              <w:bottom w:val="single" w:sz="4" w:space="0" w:color="000000"/>
              <w:right w:val="single" w:sz="4" w:space="0" w:color="000000"/>
            </w:tcBorders>
          </w:tcPr>
          <w:p>
            <w:pPr>
              <w:pStyle w:val="TableParagraph"/>
              <w:spacing w:before="113"/>
              <w:ind w:left="190" w:right="175"/>
              <w:jc w:val="center"/>
              <w:rPr>
                <w:sz w:val="21"/>
              </w:rPr>
            </w:pPr>
            <w:r>
              <w:rPr>
                <w:sz w:val="21"/>
              </w:rPr>
              <w:t>输入数值</w:t>
            </w:r>
          </w:p>
        </w:tc>
        <w:tc>
          <w:tcPr>
            <w:tcW w:w="374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33"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20" w:type="dxa"/>
            <w:tcBorders>
              <w:top w:val="single" w:sz="4" w:space="0" w:color="000000"/>
              <w:left w:val="single" w:sz="4" w:space="0" w:color="000000"/>
              <w:bottom w:val="single" w:sz="4" w:space="0" w:color="000000"/>
            </w:tcBorders>
          </w:tcPr>
          <w:p>
            <w:pPr>
              <w:pStyle w:val="TableParagraph"/>
              <w:spacing w:before="113"/>
              <w:ind w:left="272" w:right="249"/>
              <w:jc w:val="center"/>
              <w:rPr>
                <w:sz w:val="20"/>
              </w:rPr>
            </w:pPr>
            <w:r>
              <w:rPr>
                <w:sz w:val="20"/>
              </w:rPr>
              <w:t>A4DUCU</w:t>
            </w:r>
          </w:p>
        </w:tc>
      </w:tr>
      <w:tr>
        <w:trPr>
          <w:trHeight w:val="481" w:hRule="atLeast"/>
        </w:trPr>
        <w:tc>
          <w:tcPr>
            <w:tcW w:w="393" w:type="dxa"/>
            <w:vMerge w:val="restart"/>
            <w:tcBorders>
              <w:top w:val="single" w:sz="4" w:space="0" w:color="000000"/>
              <w:bottom w:val="single" w:sz="4" w:space="0" w:color="000000"/>
              <w:right w:val="single" w:sz="4" w:space="0" w:color="000000"/>
            </w:tcBorders>
          </w:tcPr>
          <w:p>
            <w:pPr>
              <w:pStyle w:val="TableParagraph"/>
              <w:rPr>
                <w:rFonts w:ascii="黑体"/>
                <w:sz w:val="20"/>
              </w:rPr>
            </w:pPr>
          </w:p>
          <w:p>
            <w:pPr>
              <w:pStyle w:val="TableParagraph"/>
              <w:spacing w:before="7"/>
              <w:rPr>
                <w:rFonts w:ascii="黑体"/>
                <w:sz w:val="25"/>
              </w:rPr>
            </w:pPr>
          </w:p>
          <w:p>
            <w:pPr>
              <w:pStyle w:val="TableParagraph"/>
              <w:ind w:left="89" w:right="77"/>
              <w:rPr>
                <w:sz w:val="21"/>
              </w:rPr>
            </w:pPr>
            <w:r>
              <w:rPr>
                <w:sz w:val="21"/>
              </w:rPr>
              <w:t>裙楼</w:t>
            </w:r>
          </w:p>
        </w:tc>
        <w:tc>
          <w:tcPr>
            <w:tcW w:w="1341" w:type="dxa"/>
            <w:tcBorders>
              <w:top w:val="single" w:sz="4" w:space="0" w:color="000000"/>
              <w:left w:val="single" w:sz="4" w:space="0" w:color="000000"/>
              <w:bottom w:val="single" w:sz="4" w:space="0" w:color="000000"/>
              <w:right w:val="single" w:sz="4" w:space="0" w:color="000000"/>
            </w:tcBorders>
          </w:tcPr>
          <w:p>
            <w:pPr>
              <w:pStyle w:val="TableParagraph"/>
              <w:spacing w:before="113"/>
              <w:ind w:left="25" w:right="110"/>
              <w:jc w:val="center"/>
              <w:rPr>
                <w:sz w:val="10"/>
              </w:rPr>
            </w:pPr>
            <w:r>
              <w:rPr>
                <w:spacing w:val="-23"/>
                <w:w w:val="99"/>
                <w:sz w:val="21"/>
              </w:rPr>
              <w:t>裙楼面积</w:t>
            </w:r>
            <w:r>
              <w:rPr>
                <w:spacing w:val="-1"/>
                <w:w w:val="99"/>
                <w:sz w:val="21"/>
              </w:rPr>
              <w:t>（</w:t>
            </w:r>
            <w:r>
              <w:rPr>
                <w:spacing w:val="1"/>
                <w:w w:val="99"/>
                <w:sz w:val="21"/>
              </w:rPr>
              <w:t>m</w:t>
            </w:r>
            <w:r>
              <w:rPr>
                <w:w w:val="106"/>
                <w:position w:val="11"/>
                <w:sz w:val="10"/>
              </w:rPr>
              <w:t>2</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113"/>
              <w:ind w:left="-161" w:right="187"/>
              <w:jc w:val="right"/>
              <w:rPr>
                <w:sz w:val="21"/>
              </w:rPr>
            </w:pPr>
            <w:r>
              <w:rPr>
                <w:sz w:val="21"/>
              </w:rPr>
              <w:t>）</w:t>
            </w:r>
            <w:r>
              <w:rPr>
                <w:spacing w:val="18"/>
                <w:sz w:val="21"/>
              </w:rPr>
              <w:t> 是</w:t>
            </w:r>
          </w:p>
        </w:tc>
        <w:tc>
          <w:tcPr>
            <w:tcW w:w="1258" w:type="dxa"/>
            <w:tcBorders>
              <w:top w:val="single" w:sz="4" w:space="0" w:color="000000"/>
              <w:left w:val="single" w:sz="4" w:space="0" w:color="000000"/>
              <w:bottom w:val="single" w:sz="4" w:space="0" w:color="000000"/>
              <w:right w:val="single" w:sz="4" w:space="0" w:color="000000"/>
            </w:tcBorders>
          </w:tcPr>
          <w:p>
            <w:pPr>
              <w:pStyle w:val="TableParagraph"/>
              <w:spacing w:before="113"/>
              <w:ind w:left="190" w:right="175"/>
              <w:jc w:val="center"/>
              <w:rPr>
                <w:sz w:val="21"/>
              </w:rPr>
            </w:pPr>
            <w:r>
              <w:rPr>
                <w:sz w:val="21"/>
              </w:rPr>
              <w:t>输入数值</w:t>
            </w:r>
          </w:p>
        </w:tc>
        <w:tc>
          <w:tcPr>
            <w:tcW w:w="374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33"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20" w:type="dxa"/>
            <w:tcBorders>
              <w:top w:val="single" w:sz="4" w:space="0" w:color="000000"/>
              <w:left w:val="single" w:sz="4" w:space="0" w:color="000000"/>
              <w:bottom w:val="single" w:sz="4" w:space="0" w:color="000000"/>
            </w:tcBorders>
          </w:tcPr>
          <w:p>
            <w:pPr>
              <w:pStyle w:val="TableParagraph"/>
              <w:spacing w:before="113"/>
              <w:ind w:left="272" w:right="249"/>
              <w:jc w:val="center"/>
              <w:rPr>
                <w:sz w:val="20"/>
              </w:rPr>
            </w:pPr>
            <w:r>
              <w:rPr>
                <w:sz w:val="20"/>
              </w:rPr>
              <w:t>A4QLJM</w:t>
            </w:r>
          </w:p>
        </w:tc>
      </w:tr>
      <w:tr>
        <w:trPr>
          <w:trHeight w:val="482" w:hRule="atLeast"/>
        </w:trPr>
        <w:tc>
          <w:tcPr>
            <w:tcW w:w="393" w:type="dxa"/>
            <w:vMerge/>
            <w:tcBorders>
              <w:top w:val="nil"/>
              <w:bottom w:val="single" w:sz="4" w:space="0" w:color="000000"/>
              <w:right w:val="single" w:sz="4" w:space="0" w:color="000000"/>
            </w:tcBorders>
          </w:tcPr>
          <w:p>
            <w:pPr>
              <w:rPr>
                <w:sz w:val="2"/>
                <w:szCs w:val="2"/>
              </w:rPr>
            </w:pPr>
          </w:p>
        </w:tc>
        <w:tc>
          <w:tcPr>
            <w:tcW w:w="1341" w:type="dxa"/>
            <w:tcBorders>
              <w:top w:val="single" w:sz="4" w:space="0" w:color="000000"/>
              <w:left w:val="single" w:sz="4" w:space="0" w:color="000000"/>
              <w:bottom w:val="single" w:sz="4" w:space="0" w:color="000000"/>
              <w:right w:val="single" w:sz="4" w:space="0" w:color="000000"/>
            </w:tcBorders>
          </w:tcPr>
          <w:p>
            <w:pPr>
              <w:pStyle w:val="TableParagraph"/>
              <w:spacing w:before="113"/>
              <w:ind w:left="26" w:right="110"/>
              <w:jc w:val="center"/>
              <w:rPr>
                <w:sz w:val="21"/>
              </w:rPr>
            </w:pPr>
            <w:r>
              <w:rPr>
                <w:sz w:val="21"/>
              </w:rPr>
              <w:t>裙楼总高（m</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113"/>
              <w:ind w:left="-161" w:right="187"/>
              <w:jc w:val="right"/>
              <w:rPr>
                <w:sz w:val="21"/>
              </w:rPr>
            </w:pPr>
            <w:r>
              <w:rPr>
                <w:sz w:val="21"/>
              </w:rPr>
              <w:t>）</w:t>
            </w:r>
            <w:r>
              <w:rPr>
                <w:spacing w:val="18"/>
                <w:sz w:val="21"/>
              </w:rPr>
              <w:t> 是</w:t>
            </w:r>
          </w:p>
        </w:tc>
        <w:tc>
          <w:tcPr>
            <w:tcW w:w="1258" w:type="dxa"/>
            <w:tcBorders>
              <w:top w:val="single" w:sz="4" w:space="0" w:color="000000"/>
              <w:left w:val="single" w:sz="4" w:space="0" w:color="000000"/>
              <w:bottom w:val="single" w:sz="4" w:space="0" w:color="000000"/>
              <w:right w:val="single" w:sz="4" w:space="0" w:color="000000"/>
            </w:tcBorders>
          </w:tcPr>
          <w:p>
            <w:pPr>
              <w:pStyle w:val="TableParagraph"/>
              <w:spacing w:before="113"/>
              <w:ind w:left="190" w:right="175"/>
              <w:jc w:val="center"/>
              <w:rPr>
                <w:sz w:val="21"/>
              </w:rPr>
            </w:pPr>
            <w:r>
              <w:rPr>
                <w:sz w:val="21"/>
              </w:rPr>
              <w:t>输入数值</w:t>
            </w:r>
          </w:p>
        </w:tc>
        <w:tc>
          <w:tcPr>
            <w:tcW w:w="374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33"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20" w:type="dxa"/>
            <w:tcBorders>
              <w:top w:val="single" w:sz="4" w:space="0" w:color="000000"/>
              <w:left w:val="single" w:sz="4" w:space="0" w:color="000000"/>
              <w:bottom w:val="single" w:sz="4" w:space="0" w:color="000000"/>
            </w:tcBorders>
          </w:tcPr>
          <w:p>
            <w:pPr>
              <w:pStyle w:val="TableParagraph"/>
              <w:spacing w:before="106"/>
              <w:ind w:left="272" w:right="249"/>
              <w:jc w:val="center"/>
              <w:rPr>
                <w:sz w:val="21"/>
              </w:rPr>
            </w:pPr>
            <w:r>
              <w:rPr>
                <w:sz w:val="21"/>
              </w:rPr>
              <w:t>A4QLZG</w:t>
            </w:r>
          </w:p>
        </w:tc>
      </w:tr>
      <w:tr>
        <w:trPr>
          <w:trHeight w:val="710" w:hRule="atLeast"/>
        </w:trPr>
        <w:tc>
          <w:tcPr>
            <w:tcW w:w="393" w:type="dxa"/>
            <w:vMerge/>
            <w:tcBorders>
              <w:top w:val="nil"/>
              <w:bottom w:val="single" w:sz="4" w:space="0" w:color="000000"/>
              <w:right w:val="single" w:sz="4" w:space="0" w:color="000000"/>
            </w:tcBorders>
          </w:tcPr>
          <w:p>
            <w:pPr>
              <w:rPr>
                <w:sz w:val="2"/>
                <w:szCs w:val="2"/>
              </w:rPr>
            </w:pPr>
          </w:p>
        </w:tc>
        <w:tc>
          <w:tcPr>
            <w:tcW w:w="1341" w:type="dxa"/>
            <w:tcBorders>
              <w:top w:val="single" w:sz="4" w:space="0" w:color="000000"/>
              <w:left w:val="single" w:sz="4" w:space="0" w:color="000000"/>
              <w:bottom w:val="single" w:sz="4" w:space="0" w:color="000000"/>
              <w:right w:val="single" w:sz="4" w:space="0" w:color="000000"/>
            </w:tcBorders>
          </w:tcPr>
          <w:p>
            <w:pPr>
              <w:pStyle w:val="TableParagraph"/>
              <w:spacing w:line="269" w:lineRule="exact" w:before="91"/>
              <w:ind w:left="26" w:right="13"/>
              <w:jc w:val="center"/>
              <w:rPr>
                <w:sz w:val="21"/>
              </w:rPr>
            </w:pPr>
            <w:r>
              <w:rPr>
                <w:sz w:val="21"/>
              </w:rPr>
              <w:t>裙楼层数</w:t>
            </w:r>
          </w:p>
          <w:p>
            <w:pPr>
              <w:pStyle w:val="TableParagraph"/>
              <w:ind w:left="26" w:right="11"/>
              <w:jc w:val="center"/>
              <w:rPr>
                <w:sz w:val="21"/>
              </w:rPr>
            </w:pPr>
            <w:r>
              <w:rPr>
                <w:sz w:val="21"/>
              </w:rPr>
              <w:t>（层）</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8"/>
              <w:rPr>
                <w:rFonts w:ascii="黑体"/>
                <w:sz w:val="17"/>
              </w:rPr>
            </w:pPr>
          </w:p>
          <w:p>
            <w:pPr>
              <w:pStyle w:val="TableParagraph"/>
              <w:ind w:right="187"/>
              <w:jc w:val="right"/>
              <w:rPr>
                <w:sz w:val="21"/>
              </w:rPr>
            </w:pPr>
            <w:r>
              <w:rPr>
                <w:w w:val="99"/>
                <w:sz w:val="21"/>
              </w:rPr>
              <w:t>是</w:t>
            </w:r>
          </w:p>
        </w:tc>
        <w:tc>
          <w:tcPr>
            <w:tcW w:w="1258" w:type="dxa"/>
            <w:tcBorders>
              <w:top w:val="single" w:sz="4" w:space="0" w:color="000000"/>
              <w:left w:val="single" w:sz="4" w:space="0" w:color="000000"/>
              <w:bottom w:val="single" w:sz="4" w:space="0" w:color="000000"/>
              <w:right w:val="single" w:sz="4" w:space="0" w:color="000000"/>
            </w:tcBorders>
          </w:tcPr>
          <w:p>
            <w:pPr>
              <w:pStyle w:val="TableParagraph"/>
              <w:spacing w:before="8"/>
              <w:rPr>
                <w:rFonts w:ascii="黑体"/>
                <w:sz w:val="17"/>
              </w:rPr>
            </w:pPr>
          </w:p>
          <w:p>
            <w:pPr>
              <w:pStyle w:val="TableParagraph"/>
              <w:ind w:left="190" w:right="175"/>
              <w:jc w:val="center"/>
              <w:rPr>
                <w:sz w:val="21"/>
              </w:rPr>
            </w:pPr>
            <w:r>
              <w:rPr>
                <w:sz w:val="21"/>
              </w:rPr>
              <w:t>输入数值</w:t>
            </w:r>
          </w:p>
        </w:tc>
        <w:tc>
          <w:tcPr>
            <w:tcW w:w="374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33"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20" w:type="dxa"/>
            <w:tcBorders>
              <w:top w:val="single" w:sz="4" w:space="0" w:color="000000"/>
              <w:left w:val="single" w:sz="4" w:space="0" w:color="000000"/>
              <w:bottom w:val="single" w:sz="4" w:space="0" w:color="000000"/>
            </w:tcBorders>
          </w:tcPr>
          <w:p>
            <w:pPr>
              <w:pStyle w:val="TableParagraph"/>
              <w:spacing w:before="10"/>
              <w:rPr>
                <w:rFonts w:ascii="黑体"/>
                <w:sz w:val="17"/>
              </w:rPr>
            </w:pPr>
          </w:p>
          <w:p>
            <w:pPr>
              <w:pStyle w:val="TableParagraph"/>
              <w:spacing w:before="1"/>
              <w:ind w:left="272" w:right="249"/>
              <w:jc w:val="center"/>
              <w:rPr>
                <w:sz w:val="20"/>
              </w:rPr>
            </w:pPr>
            <w:r>
              <w:rPr>
                <w:sz w:val="20"/>
              </w:rPr>
              <w:t>A4QLCU</w:t>
            </w:r>
          </w:p>
        </w:tc>
      </w:tr>
      <w:tr>
        <w:trPr>
          <w:trHeight w:val="481" w:hRule="atLeast"/>
        </w:trPr>
        <w:tc>
          <w:tcPr>
            <w:tcW w:w="1734" w:type="dxa"/>
            <w:gridSpan w:val="2"/>
            <w:tcBorders>
              <w:top w:val="single" w:sz="4" w:space="0" w:color="000000"/>
              <w:bottom w:val="single" w:sz="4" w:space="0" w:color="000000"/>
              <w:right w:val="single" w:sz="4" w:space="0" w:color="000000"/>
            </w:tcBorders>
          </w:tcPr>
          <w:p>
            <w:pPr>
              <w:pStyle w:val="TableParagraph"/>
              <w:spacing w:before="113"/>
              <w:ind w:left="156"/>
              <w:rPr>
                <w:sz w:val="21"/>
              </w:rPr>
            </w:pPr>
            <w:r>
              <w:rPr>
                <w:spacing w:val="-1"/>
                <w:w w:val="99"/>
                <w:sz w:val="21"/>
              </w:rPr>
              <w:t>主楼面积</w:t>
            </w:r>
            <w:r>
              <w:rPr>
                <w:spacing w:val="2"/>
                <w:w w:val="99"/>
                <w:sz w:val="21"/>
              </w:rPr>
              <w:t>（</w:t>
            </w:r>
            <w:r>
              <w:rPr>
                <w:spacing w:val="1"/>
                <w:w w:val="99"/>
                <w:sz w:val="21"/>
              </w:rPr>
              <w:t>m</w:t>
            </w:r>
            <w:r>
              <w:rPr>
                <w:spacing w:val="-3"/>
                <w:w w:val="106"/>
                <w:position w:val="11"/>
                <w:sz w:val="10"/>
              </w:rPr>
              <w:t>2</w:t>
            </w:r>
            <w:r>
              <w:rPr>
                <w:w w:val="99"/>
                <w:sz w:val="21"/>
              </w:rPr>
              <w:t>）</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113"/>
              <w:ind w:right="187"/>
              <w:jc w:val="right"/>
              <w:rPr>
                <w:sz w:val="21"/>
              </w:rPr>
            </w:pPr>
            <w:r>
              <w:rPr>
                <w:w w:val="99"/>
                <w:sz w:val="21"/>
              </w:rPr>
              <w:t>是</w:t>
            </w:r>
          </w:p>
        </w:tc>
        <w:tc>
          <w:tcPr>
            <w:tcW w:w="1258" w:type="dxa"/>
            <w:tcBorders>
              <w:top w:val="single" w:sz="4" w:space="0" w:color="000000"/>
              <w:left w:val="single" w:sz="4" w:space="0" w:color="000000"/>
              <w:bottom w:val="single" w:sz="4" w:space="0" w:color="000000"/>
              <w:right w:val="single" w:sz="4" w:space="0" w:color="000000"/>
            </w:tcBorders>
          </w:tcPr>
          <w:p>
            <w:pPr>
              <w:pStyle w:val="TableParagraph"/>
              <w:spacing w:before="113"/>
              <w:ind w:left="190" w:right="175"/>
              <w:jc w:val="center"/>
              <w:rPr>
                <w:sz w:val="21"/>
              </w:rPr>
            </w:pPr>
            <w:r>
              <w:rPr>
                <w:sz w:val="21"/>
              </w:rPr>
              <w:t>输入数值</w:t>
            </w:r>
          </w:p>
        </w:tc>
        <w:tc>
          <w:tcPr>
            <w:tcW w:w="374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33"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20" w:type="dxa"/>
            <w:tcBorders>
              <w:top w:val="single" w:sz="4" w:space="0" w:color="000000"/>
              <w:left w:val="single" w:sz="4" w:space="0" w:color="000000"/>
              <w:bottom w:val="single" w:sz="4" w:space="0" w:color="000000"/>
            </w:tcBorders>
          </w:tcPr>
          <w:p>
            <w:pPr>
              <w:pStyle w:val="TableParagraph"/>
              <w:spacing w:before="113"/>
              <w:ind w:left="272" w:right="249"/>
              <w:jc w:val="center"/>
              <w:rPr>
                <w:sz w:val="20"/>
              </w:rPr>
            </w:pPr>
            <w:r>
              <w:rPr>
                <w:sz w:val="20"/>
              </w:rPr>
              <w:t>A4VLJM</w:t>
            </w:r>
          </w:p>
        </w:tc>
      </w:tr>
      <w:tr>
        <w:trPr>
          <w:trHeight w:val="482" w:hRule="atLeast"/>
        </w:trPr>
        <w:tc>
          <w:tcPr>
            <w:tcW w:w="1734" w:type="dxa"/>
            <w:gridSpan w:val="2"/>
            <w:tcBorders>
              <w:top w:val="single" w:sz="4" w:space="0" w:color="000000"/>
              <w:bottom w:val="single" w:sz="4" w:space="0" w:color="000000"/>
              <w:right w:val="single" w:sz="4" w:space="0" w:color="000000"/>
            </w:tcBorders>
          </w:tcPr>
          <w:p>
            <w:pPr>
              <w:pStyle w:val="TableParagraph"/>
              <w:spacing w:before="113"/>
              <w:ind w:left="132"/>
              <w:rPr>
                <w:sz w:val="21"/>
              </w:rPr>
            </w:pPr>
            <w:r>
              <w:rPr>
                <w:sz w:val="21"/>
              </w:rPr>
              <w:t>主楼层数（层）</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113"/>
              <w:ind w:right="187"/>
              <w:jc w:val="right"/>
              <w:rPr>
                <w:sz w:val="21"/>
              </w:rPr>
            </w:pPr>
            <w:r>
              <w:rPr>
                <w:w w:val="99"/>
                <w:sz w:val="21"/>
              </w:rPr>
              <w:t>是</w:t>
            </w:r>
          </w:p>
        </w:tc>
        <w:tc>
          <w:tcPr>
            <w:tcW w:w="1258" w:type="dxa"/>
            <w:tcBorders>
              <w:top w:val="single" w:sz="4" w:space="0" w:color="000000"/>
              <w:left w:val="single" w:sz="4" w:space="0" w:color="000000"/>
              <w:bottom w:val="single" w:sz="4" w:space="0" w:color="000000"/>
              <w:right w:val="single" w:sz="4" w:space="0" w:color="000000"/>
            </w:tcBorders>
          </w:tcPr>
          <w:p>
            <w:pPr>
              <w:pStyle w:val="TableParagraph"/>
              <w:spacing w:before="113"/>
              <w:ind w:left="190" w:right="175"/>
              <w:jc w:val="center"/>
              <w:rPr>
                <w:sz w:val="21"/>
              </w:rPr>
            </w:pPr>
            <w:r>
              <w:rPr>
                <w:sz w:val="21"/>
              </w:rPr>
              <w:t>输入数值</w:t>
            </w:r>
          </w:p>
        </w:tc>
        <w:tc>
          <w:tcPr>
            <w:tcW w:w="374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33"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20" w:type="dxa"/>
            <w:tcBorders>
              <w:top w:val="single" w:sz="4" w:space="0" w:color="000000"/>
              <w:left w:val="single" w:sz="4" w:space="0" w:color="000000"/>
              <w:bottom w:val="single" w:sz="4" w:space="0" w:color="000000"/>
            </w:tcBorders>
          </w:tcPr>
          <w:p>
            <w:pPr>
              <w:pStyle w:val="TableParagraph"/>
              <w:spacing w:before="113"/>
              <w:ind w:left="272" w:right="249"/>
              <w:jc w:val="center"/>
              <w:rPr>
                <w:sz w:val="20"/>
              </w:rPr>
            </w:pPr>
            <w:r>
              <w:rPr>
                <w:sz w:val="20"/>
              </w:rPr>
              <w:t>A4VLCU</w:t>
            </w:r>
          </w:p>
        </w:tc>
      </w:tr>
      <w:tr>
        <w:trPr>
          <w:trHeight w:val="481" w:hRule="atLeast"/>
        </w:trPr>
        <w:tc>
          <w:tcPr>
            <w:tcW w:w="1734" w:type="dxa"/>
            <w:gridSpan w:val="2"/>
            <w:tcBorders>
              <w:top w:val="single" w:sz="4" w:space="0" w:color="000000"/>
              <w:bottom w:val="single" w:sz="4" w:space="0" w:color="000000"/>
              <w:right w:val="single" w:sz="4" w:space="0" w:color="000000"/>
            </w:tcBorders>
          </w:tcPr>
          <w:p>
            <w:pPr>
              <w:pStyle w:val="TableParagraph"/>
              <w:spacing w:before="113"/>
              <w:ind w:left="182"/>
              <w:rPr>
                <w:sz w:val="21"/>
              </w:rPr>
            </w:pPr>
            <w:r>
              <w:rPr>
                <w:sz w:val="21"/>
              </w:rPr>
              <w:t>首层层高（m）</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113"/>
              <w:ind w:right="187"/>
              <w:jc w:val="right"/>
              <w:rPr>
                <w:sz w:val="21"/>
              </w:rPr>
            </w:pPr>
            <w:r>
              <w:rPr>
                <w:w w:val="99"/>
                <w:sz w:val="21"/>
              </w:rPr>
              <w:t>是</w:t>
            </w:r>
          </w:p>
        </w:tc>
        <w:tc>
          <w:tcPr>
            <w:tcW w:w="1258" w:type="dxa"/>
            <w:tcBorders>
              <w:top w:val="single" w:sz="4" w:space="0" w:color="000000"/>
              <w:left w:val="single" w:sz="4" w:space="0" w:color="000000"/>
              <w:bottom w:val="single" w:sz="4" w:space="0" w:color="000000"/>
              <w:right w:val="single" w:sz="4" w:space="0" w:color="000000"/>
            </w:tcBorders>
          </w:tcPr>
          <w:p>
            <w:pPr>
              <w:pStyle w:val="TableParagraph"/>
              <w:spacing w:before="113"/>
              <w:ind w:left="190" w:right="175"/>
              <w:jc w:val="center"/>
              <w:rPr>
                <w:sz w:val="21"/>
              </w:rPr>
            </w:pPr>
            <w:r>
              <w:rPr>
                <w:sz w:val="21"/>
              </w:rPr>
              <w:t>输入数值</w:t>
            </w:r>
          </w:p>
        </w:tc>
        <w:tc>
          <w:tcPr>
            <w:tcW w:w="374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33"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20" w:type="dxa"/>
            <w:tcBorders>
              <w:top w:val="single" w:sz="4" w:space="0" w:color="000000"/>
              <w:left w:val="single" w:sz="4" w:space="0" w:color="000000"/>
              <w:bottom w:val="single" w:sz="4" w:space="0" w:color="000000"/>
            </w:tcBorders>
          </w:tcPr>
          <w:p>
            <w:pPr>
              <w:pStyle w:val="TableParagraph"/>
              <w:spacing w:before="113"/>
              <w:ind w:left="272" w:right="249"/>
              <w:jc w:val="center"/>
              <w:rPr>
                <w:sz w:val="20"/>
              </w:rPr>
            </w:pPr>
            <w:r>
              <w:rPr>
                <w:sz w:val="20"/>
              </w:rPr>
              <w:t>A4UCCG</w:t>
            </w:r>
          </w:p>
        </w:tc>
      </w:tr>
      <w:tr>
        <w:trPr>
          <w:trHeight w:val="482" w:hRule="atLeast"/>
        </w:trPr>
        <w:tc>
          <w:tcPr>
            <w:tcW w:w="1734" w:type="dxa"/>
            <w:gridSpan w:val="2"/>
            <w:tcBorders>
              <w:top w:val="single" w:sz="4" w:space="0" w:color="000000"/>
              <w:bottom w:val="single" w:sz="4" w:space="0" w:color="000000"/>
              <w:right w:val="single" w:sz="4" w:space="0" w:color="000000"/>
            </w:tcBorders>
          </w:tcPr>
          <w:p>
            <w:pPr>
              <w:pStyle w:val="TableParagraph"/>
              <w:spacing w:before="113"/>
              <w:ind w:left="77"/>
              <w:rPr>
                <w:sz w:val="21"/>
              </w:rPr>
            </w:pPr>
            <w:r>
              <w:rPr>
                <w:sz w:val="21"/>
              </w:rPr>
              <w:t>标准层层高（m）</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113"/>
              <w:ind w:right="187"/>
              <w:jc w:val="right"/>
              <w:rPr>
                <w:sz w:val="21"/>
              </w:rPr>
            </w:pPr>
            <w:r>
              <w:rPr>
                <w:w w:val="99"/>
                <w:sz w:val="21"/>
              </w:rPr>
              <w:t>是</w:t>
            </w:r>
          </w:p>
        </w:tc>
        <w:tc>
          <w:tcPr>
            <w:tcW w:w="1258" w:type="dxa"/>
            <w:tcBorders>
              <w:top w:val="single" w:sz="4" w:space="0" w:color="000000"/>
              <w:left w:val="single" w:sz="4" w:space="0" w:color="000000"/>
              <w:bottom w:val="single" w:sz="4" w:space="0" w:color="000000"/>
              <w:right w:val="single" w:sz="4" w:space="0" w:color="000000"/>
            </w:tcBorders>
          </w:tcPr>
          <w:p>
            <w:pPr>
              <w:pStyle w:val="TableParagraph"/>
              <w:spacing w:before="113"/>
              <w:ind w:left="190" w:right="175"/>
              <w:jc w:val="center"/>
              <w:rPr>
                <w:sz w:val="21"/>
              </w:rPr>
            </w:pPr>
            <w:r>
              <w:rPr>
                <w:sz w:val="21"/>
              </w:rPr>
              <w:t>输入数值</w:t>
            </w:r>
          </w:p>
        </w:tc>
        <w:tc>
          <w:tcPr>
            <w:tcW w:w="374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33"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20" w:type="dxa"/>
            <w:tcBorders>
              <w:top w:val="single" w:sz="4" w:space="0" w:color="000000"/>
              <w:left w:val="single" w:sz="4" w:space="0" w:color="000000"/>
              <w:bottom w:val="single" w:sz="4" w:space="0" w:color="000000"/>
            </w:tcBorders>
          </w:tcPr>
          <w:p>
            <w:pPr>
              <w:pStyle w:val="TableParagraph"/>
              <w:spacing w:before="113"/>
              <w:ind w:left="272" w:right="249"/>
              <w:jc w:val="center"/>
              <w:rPr>
                <w:sz w:val="20"/>
              </w:rPr>
            </w:pPr>
            <w:r>
              <w:rPr>
                <w:sz w:val="20"/>
              </w:rPr>
              <w:t>A4BVCG</w:t>
            </w:r>
          </w:p>
        </w:tc>
      </w:tr>
      <w:tr>
        <w:trPr>
          <w:trHeight w:val="482" w:hRule="atLeast"/>
        </w:trPr>
        <w:tc>
          <w:tcPr>
            <w:tcW w:w="1734" w:type="dxa"/>
            <w:gridSpan w:val="2"/>
            <w:tcBorders>
              <w:top w:val="single" w:sz="4" w:space="0" w:color="000000"/>
              <w:bottom w:val="single" w:sz="4" w:space="0" w:color="000000"/>
              <w:right w:val="single" w:sz="4" w:space="0" w:color="000000"/>
            </w:tcBorders>
          </w:tcPr>
          <w:p>
            <w:pPr>
              <w:pStyle w:val="TableParagraph"/>
              <w:spacing w:before="113"/>
              <w:ind w:left="341"/>
              <w:rPr>
                <w:sz w:val="21"/>
              </w:rPr>
            </w:pPr>
            <w:r>
              <w:rPr>
                <w:sz w:val="21"/>
              </w:rPr>
              <w:t>容量（人）</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113"/>
              <w:ind w:right="187"/>
              <w:jc w:val="right"/>
              <w:rPr>
                <w:sz w:val="21"/>
              </w:rPr>
            </w:pPr>
            <w:r>
              <w:rPr>
                <w:w w:val="99"/>
                <w:sz w:val="21"/>
              </w:rPr>
              <w:t>否</w:t>
            </w:r>
          </w:p>
        </w:tc>
        <w:tc>
          <w:tcPr>
            <w:tcW w:w="1258" w:type="dxa"/>
            <w:tcBorders>
              <w:top w:val="single" w:sz="4" w:space="0" w:color="000000"/>
              <w:left w:val="single" w:sz="4" w:space="0" w:color="000000"/>
              <w:bottom w:val="single" w:sz="4" w:space="0" w:color="000000"/>
              <w:right w:val="single" w:sz="4" w:space="0" w:color="000000"/>
            </w:tcBorders>
          </w:tcPr>
          <w:p>
            <w:pPr>
              <w:pStyle w:val="TableParagraph"/>
              <w:spacing w:before="113"/>
              <w:ind w:left="190" w:right="175"/>
              <w:jc w:val="center"/>
              <w:rPr>
                <w:sz w:val="21"/>
              </w:rPr>
            </w:pPr>
            <w:r>
              <w:rPr>
                <w:sz w:val="21"/>
              </w:rPr>
              <w:t>输入数值</w:t>
            </w:r>
          </w:p>
        </w:tc>
        <w:tc>
          <w:tcPr>
            <w:tcW w:w="374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33"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20" w:type="dxa"/>
            <w:tcBorders>
              <w:top w:val="single" w:sz="4" w:space="0" w:color="000000"/>
              <w:left w:val="single" w:sz="4" w:space="0" w:color="000000"/>
              <w:bottom w:val="single" w:sz="4" w:space="0" w:color="000000"/>
            </w:tcBorders>
          </w:tcPr>
          <w:p>
            <w:pPr>
              <w:pStyle w:val="TableParagraph"/>
              <w:spacing w:before="113"/>
              <w:ind w:left="272" w:right="249"/>
              <w:jc w:val="center"/>
              <w:rPr>
                <w:sz w:val="20"/>
              </w:rPr>
            </w:pPr>
            <w:r>
              <w:rPr>
                <w:sz w:val="20"/>
              </w:rPr>
              <w:t>A5RFRL</w:t>
            </w:r>
          </w:p>
        </w:tc>
      </w:tr>
      <w:tr>
        <w:trPr>
          <w:trHeight w:val="481" w:hRule="atLeast"/>
        </w:trPr>
        <w:tc>
          <w:tcPr>
            <w:tcW w:w="1734" w:type="dxa"/>
            <w:gridSpan w:val="2"/>
            <w:tcBorders>
              <w:top w:val="single" w:sz="4" w:space="0" w:color="000000"/>
              <w:bottom w:val="single" w:sz="4" w:space="0" w:color="000000"/>
              <w:right w:val="single" w:sz="4" w:space="0" w:color="000000"/>
            </w:tcBorders>
          </w:tcPr>
          <w:p>
            <w:pPr>
              <w:pStyle w:val="TableParagraph"/>
              <w:spacing w:before="113"/>
              <w:ind w:left="235"/>
              <w:rPr>
                <w:sz w:val="21"/>
              </w:rPr>
            </w:pPr>
            <w:r>
              <w:rPr>
                <w:sz w:val="21"/>
              </w:rPr>
              <w:t>绿色建筑等级</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113"/>
              <w:ind w:right="187"/>
              <w:jc w:val="right"/>
              <w:rPr>
                <w:sz w:val="21"/>
              </w:rPr>
            </w:pPr>
            <w:r>
              <w:rPr>
                <w:w w:val="99"/>
                <w:sz w:val="21"/>
              </w:rPr>
              <w:t>否</w:t>
            </w:r>
          </w:p>
        </w:tc>
        <w:tc>
          <w:tcPr>
            <w:tcW w:w="1258" w:type="dxa"/>
            <w:tcBorders>
              <w:top w:val="single" w:sz="4" w:space="0" w:color="000000"/>
              <w:left w:val="single" w:sz="4" w:space="0" w:color="000000"/>
              <w:bottom w:val="single" w:sz="4" w:space="0" w:color="000000"/>
              <w:right w:val="single" w:sz="4" w:space="0" w:color="000000"/>
            </w:tcBorders>
          </w:tcPr>
          <w:p>
            <w:pPr>
              <w:pStyle w:val="TableParagraph"/>
              <w:spacing w:before="113"/>
              <w:ind w:left="191" w:right="173"/>
              <w:jc w:val="center"/>
              <w:rPr>
                <w:sz w:val="21"/>
              </w:rPr>
            </w:pPr>
            <w:r>
              <w:rPr>
                <w:sz w:val="21"/>
              </w:rPr>
              <w:t>单选</w:t>
            </w:r>
          </w:p>
        </w:tc>
        <w:tc>
          <w:tcPr>
            <w:tcW w:w="3742" w:type="dxa"/>
            <w:tcBorders>
              <w:top w:val="single" w:sz="4" w:space="0" w:color="000000"/>
              <w:left w:val="single" w:sz="4" w:space="0" w:color="000000"/>
              <w:bottom w:val="single" w:sz="4" w:space="0" w:color="000000"/>
              <w:right w:val="single" w:sz="4" w:space="0" w:color="000000"/>
            </w:tcBorders>
          </w:tcPr>
          <w:p>
            <w:pPr>
              <w:pStyle w:val="TableParagraph"/>
              <w:spacing w:before="113"/>
              <w:ind w:left="89" w:right="70"/>
              <w:jc w:val="center"/>
              <w:rPr>
                <w:sz w:val="21"/>
              </w:rPr>
            </w:pPr>
            <w:r>
              <w:rPr>
                <w:sz w:val="21"/>
              </w:rPr>
              <w:t>基本级、一星级、二星级、三星级</w:t>
            </w:r>
          </w:p>
        </w:tc>
        <w:tc>
          <w:tcPr>
            <w:tcW w:w="1433"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20" w:type="dxa"/>
            <w:tcBorders>
              <w:top w:val="single" w:sz="4" w:space="0" w:color="000000"/>
              <w:left w:val="single" w:sz="4" w:space="0" w:color="000000"/>
              <w:bottom w:val="single" w:sz="4" w:space="0" w:color="000000"/>
            </w:tcBorders>
          </w:tcPr>
          <w:p>
            <w:pPr>
              <w:pStyle w:val="TableParagraph"/>
              <w:spacing w:before="113"/>
              <w:ind w:left="272" w:right="249"/>
              <w:jc w:val="center"/>
              <w:rPr>
                <w:sz w:val="20"/>
              </w:rPr>
            </w:pPr>
            <w:r>
              <w:rPr>
                <w:sz w:val="20"/>
              </w:rPr>
              <w:t>A4LSJV</w:t>
            </w:r>
          </w:p>
        </w:tc>
      </w:tr>
      <w:tr>
        <w:trPr>
          <w:trHeight w:val="1620" w:hRule="atLeast"/>
        </w:trPr>
        <w:tc>
          <w:tcPr>
            <w:tcW w:w="1734" w:type="dxa"/>
            <w:gridSpan w:val="2"/>
            <w:tcBorders>
              <w:top w:val="single" w:sz="4" w:space="0" w:color="000000"/>
              <w:bottom w:val="single" w:sz="4" w:space="0" w:color="000000"/>
              <w:right w:val="single" w:sz="4" w:space="0" w:color="000000"/>
            </w:tcBorders>
          </w:tcPr>
          <w:p>
            <w:pPr>
              <w:pStyle w:val="TableParagraph"/>
              <w:rPr>
                <w:rFonts w:ascii="黑体"/>
                <w:sz w:val="20"/>
              </w:rPr>
            </w:pPr>
          </w:p>
          <w:p>
            <w:pPr>
              <w:pStyle w:val="TableParagraph"/>
              <w:rPr>
                <w:rFonts w:ascii="黑体"/>
                <w:sz w:val="20"/>
              </w:rPr>
            </w:pPr>
          </w:p>
          <w:p>
            <w:pPr>
              <w:pStyle w:val="TableParagraph"/>
              <w:spacing w:before="174"/>
              <w:ind w:left="447"/>
              <w:rPr>
                <w:sz w:val="21"/>
              </w:rPr>
            </w:pPr>
            <w:r>
              <w:rPr>
                <w:sz w:val="21"/>
              </w:rPr>
              <w:t>智能建造</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20"/>
              </w:rPr>
            </w:pPr>
          </w:p>
          <w:p>
            <w:pPr>
              <w:pStyle w:val="TableParagraph"/>
              <w:rPr>
                <w:rFonts w:ascii="黑体"/>
                <w:sz w:val="20"/>
              </w:rPr>
            </w:pPr>
          </w:p>
          <w:p>
            <w:pPr>
              <w:pStyle w:val="TableParagraph"/>
              <w:spacing w:before="174"/>
              <w:ind w:right="187"/>
              <w:jc w:val="right"/>
              <w:rPr>
                <w:sz w:val="21"/>
              </w:rPr>
            </w:pPr>
            <w:r>
              <w:rPr>
                <w:w w:val="99"/>
                <w:sz w:val="21"/>
              </w:rPr>
              <w:t>是</w:t>
            </w:r>
          </w:p>
        </w:tc>
        <w:tc>
          <w:tcPr>
            <w:tcW w:w="1258"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20"/>
              </w:rPr>
            </w:pPr>
          </w:p>
          <w:p>
            <w:pPr>
              <w:pStyle w:val="TableParagraph"/>
              <w:rPr>
                <w:rFonts w:ascii="黑体"/>
                <w:sz w:val="20"/>
              </w:rPr>
            </w:pPr>
          </w:p>
          <w:p>
            <w:pPr>
              <w:pStyle w:val="TableParagraph"/>
              <w:spacing w:before="174"/>
              <w:ind w:left="191" w:right="173"/>
              <w:jc w:val="center"/>
              <w:rPr>
                <w:sz w:val="21"/>
              </w:rPr>
            </w:pPr>
            <w:r>
              <w:rPr>
                <w:sz w:val="21"/>
              </w:rPr>
              <w:t>多选</w:t>
            </w:r>
          </w:p>
        </w:tc>
        <w:tc>
          <w:tcPr>
            <w:tcW w:w="3742" w:type="dxa"/>
            <w:tcBorders>
              <w:top w:val="single" w:sz="4" w:space="0" w:color="000000"/>
              <w:left w:val="single" w:sz="4" w:space="0" w:color="000000"/>
              <w:bottom w:val="single" w:sz="4" w:space="0" w:color="000000"/>
              <w:right w:val="single" w:sz="4" w:space="0" w:color="000000"/>
            </w:tcBorders>
          </w:tcPr>
          <w:p>
            <w:pPr>
              <w:pStyle w:val="TableParagraph"/>
              <w:spacing w:line="259" w:lineRule="auto" w:before="106"/>
              <w:ind w:left="90" w:right="70"/>
              <w:jc w:val="center"/>
              <w:rPr>
                <w:sz w:val="21"/>
              </w:rPr>
            </w:pPr>
            <w:r>
              <w:rPr>
                <w:w w:val="95"/>
                <w:sz w:val="21"/>
              </w:rPr>
              <w:t>砖石工程机器人、混凝土及钢筋混凝土工程机器人、楼地面工程机器人、墙柱面工程机器人、油漆涂料裱糊工程机器</w:t>
            </w:r>
            <w:r>
              <w:rPr>
                <w:sz w:val="21"/>
              </w:rPr>
              <w:t>人、其他(消耗量标准中未体现的新型建筑机器人)</w:t>
            </w:r>
          </w:p>
        </w:tc>
        <w:tc>
          <w:tcPr>
            <w:tcW w:w="1433"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20" w:type="dxa"/>
            <w:tcBorders>
              <w:top w:val="single" w:sz="4" w:space="0" w:color="000000"/>
              <w:left w:val="single" w:sz="4" w:space="0" w:color="000000"/>
              <w:bottom w:val="single" w:sz="4" w:space="0" w:color="000000"/>
            </w:tcBorders>
          </w:tcPr>
          <w:p>
            <w:pPr>
              <w:pStyle w:val="TableParagraph"/>
              <w:rPr>
                <w:rFonts w:ascii="黑体"/>
                <w:sz w:val="20"/>
              </w:rPr>
            </w:pPr>
          </w:p>
          <w:p>
            <w:pPr>
              <w:pStyle w:val="TableParagraph"/>
              <w:rPr>
                <w:rFonts w:ascii="黑体"/>
                <w:sz w:val="20"/>
              </w:rPr>
            </w:pPr>
          </w:p>
          <w:p>
            <w:pPr>
              <w:pStyle w:val="TableParagraph"/>
              <w:spacing w:before="174"/>
              <w:ind w:left="272" w:right="249"/>
              <w:jc w:val="center"/>
              <w:rPr>
                <w:sz w:val="21"/>
              </w:rPr>
            </w:pPr>
            <w:r>
              <w:rPr>
                <w:sz w:val="21"/>
              </w:rPr>
              <w:t>A4VNJZ</w:t>
            </w:r>
          </w:p>
        </w:tc>
      </w:tr>
      <w:tr>
        <w:trPr>
          <w:trHeight w:val="710" w:hRule="atLeast"/>
        </w:trPr>
        <w:tc>
          <w:tcPr>
            <w:tcW w:w="1734" w:type="dxa"/>
            <w:gridSpan w:val="2"/>
            <w:tcBorders>
              <w:top w:val="single" w:sz="4" w:space="0" w:color="000000"/>
              <w:bottom w:val="single" w:sz="4" w:space="0" w:color="000000"/>
              <w:right w:val="single" w:sz="4" w:space="0" w:color="000000"/>
            </w:tcBorders>
          </w:tcPr>
          <w:p>
            <w:pPr>
              <w:pStyle w:val="TableParagraph"/>
              <w:spacing w:before="7"/>
              <w:rPr>
                <w:rFonts w:ascii="黑体"/>
                <w:sz w:val="17"/>
              </w:rPr>
            </w:pPr>
          </w:p>
          <w:p>
            <w:pPr>
              <w:pStyle w:val="TableParagraph"/>
              <w:ind w:left="447"/>
              <w:rPr>
                <w:sz w:val="21"/>
              </w:rPr>
            </w:pPr>
            <w:r>
              <w:rPr>
                <w:sz w:val="21"/>
              </w:rPr>
              <w:t>耐火等级</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7"/>
              <w:rPr>
                <w:rFonts w:ascii="黑体"/>
                <w:sz w:val="17"/>
              </w:rPr>
            </w:pPr>
          </w:p>
          <w:p>
            <w:pPr>
              <w:pStyle w:val="TableParagraph"/>
              <w:ind w:right="187"/>
              <w:jc w:val="right"/>
              <w:rPr>
                <w:sz w:val="21"/>
              </w:rPr>
            </w:pPr>
            <w:r>
              <w:rPr>
                <w:w w:val="99"/>
                <w:sz w:val="21"/>
              </w:rPr>
              <w:t>否</w:t>
            </w:r>
          </w:p>
        </w:tc>
        <w:tc>
          <w:tcPr>
            <w:tcW w:w="1258" w:type="dxa"/>
            <w:tcBorders>
              <w:top w:val="single" w:sz="4" w:space="0" w:color="000000"/>
              <w:left w:val="single" w:sz="4" w:space="0" w:color="000000"/>
              <w:bottom w:val="single" w:sz="4" w:space="0" w:color="000000"/>
              <w:right w:val="single" w:sz="4" w:space="0" w:color="000000"/>
            </w:tcBorders>
          </w:tcPr>
          <w:p>
            <w:pPr>
              <w:pStyle w:val="TableParagraph"/>
              <w:spacing w:before="7"/>
              <w:rPr>
                <w:rFonts w:ascii="黑体"/>
                <w:sz w:val="17"/>
              </w:rPr>
            </w:pPr>
          </w:p>
          <w:p>
            <w:pPr>
              <w:pStyle w:val="TableParagraph"/>
              <w:ind w:left="191" w:right="173"/>
              <w:jc w:val="center"/>
              <w:rPr>
                <w:sz w:val="21"/>
              </w:rPr>
            </w:pPr>
            <w:r>
              <w:rPr>
                <w:sz w:val="21"/>
              </w:rPr>
              <w:t>单选</w:t>
            </w:r>
          </w:p>
        </w:tc>
        <w:tc>
          <w:tcPr>
            <w:tcW w:w="3742" w:type="dxa"/>
            <w:tcBorders>
              <w:top w:val="single" w:sz="4" w:space="0" w:color="000000"/>
              <w:left w:val="single" w:sz="4" w:space="0" w:color="000000"/>
              <w:bottom w:val="single" w:sz="4" w:space="0" w:color="000000"/>
              <w:right w:val="single" w:sz="4" w:space="0" w:color="000000"/>
            </w:tcBorders>
          </w:tcPr>
          <w:p>
            <w:pPr>
              <w:pStyle w:val="TableParagraph"/>
              <w:spacing w:before="91"/>
              <w:ind w:left="404" w:right="387"/>
              <w:rPr>
                <w:sz w:val="21"/>
              </w:rPr>
            </w:pPr>
            <w:r>
              <w:rPr>
                <w:sz w:val="21"/>
              </w:rPr>
              <w:t>地下：一级、二级、三级、四级地上：一级、二级、三级、四级</w:t>
            </w:r>
          </w:p>
        </w:tc>
        <w:tc>
          <w:tcPr>
            <w:tcW w:w="1433"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20" w:type="dxa"/>
            <w:tcBorders>
              <w:top w:val="single" w:sz="4" w:space="0" w:color="000000"/>
              <w:left w:val="single" w:sz="4" w:space="0" w:color="000000"/>
              <w:bottom w:val="single" w:sz="4" w:space="0" w:color="000000"/>
            </w:tcBorders>
          </w:tcPr>
          <w:p>
            <w:pPr>
              <w:pStyle w:val="TableParagraph"/>
              <w:spacing w:before="2"/>
              <w:rPr>
                <w:rFonts w:ascii="黑体"/>
                <w:sz w:val="17"/>
              </w:rPr>
            </w:pPr>
          </w:p>
          <w:p>
            <w:pPr>
              <w:pStyle w:val="TableParagraph"/>
              <w:spacing w:before="1"/>
              <w:ind w:left="272" w:right="249"/>
              <w:jc w:val="center"/>
              <w:rPr>
                <w:sz w:val="21"/>
              </w:rPr>
            </w:pPr>
            <w:r>
              <w:rPr>
                <w:sz w:val="21"/>
              </w:rPr>
              <w:t>A4NHDJ</w:t>
            </w:r>
          </w:p>
        </w:tc>
      </w:tr>
      <w:tr>
        <w:trPr>
          <w:trHeight w:val="482" w:hRule="atLeast"/>
        </w:trPr>
        <w:tc>
          <w:tcPr>
            <w:tcW w:w="1734" w:type="dxa"/>
            <w:gridSpan w:val="2"/>
            <w:tcBorders>
              <w:top w:val="single" w:sz="4" w:space="0" w:color="000000"/>
              <w:bottom w:val="single" w:sz="4" w:space="0" w:color="000000"/>
              <w:right w:val="single" w:sz="4" w:space="0" w:color="000000"/>
            </w:tcBorders>
          </w:tcPr>
          <w:p>
            <w:pPr>
              <w:pStyle w:val="TableParagraph"/>
              <w:spacing w:before="115"/>
              <w:ind w:left="447"/>
              <w:rPr>
                <w:sz w:val="21"/>
              </w:rPr>
            </w:pPr>
            <w:r>
              <w:rPr>
                <w:sz w:val="21"/>
              </w:rPr>
              <w:t>装修类别</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115"/>
              <w:ind w:right="187"/>
              <w:jc w:val="right"/>
              <w:rPr>
                <w:sz w:val="21"/>
              </w:rPr>
            </w:pPr>
            <w:r>
              <w:rPr>
                <w:w w:val="99"/>
                <w:sz w:val="21"/>
              </w:rPr>
              <w:t>是</w:t>
            </w:r>
          </w:p>
        </w:tc>
        <w:tc>
          <w:tcPr>
            <w:tcW w:w="1258" w:type="dxa"/>
            <w:tcBorders>
              <w:top w:val="single" w:sz="4" w:space="0" w:color="000000"/>
              <w:left w:val="single" w:sz="4" w:space="0" w:color="000000"/>
              <w:bottom w:val="single" w:sz="4" w:space="0" w:color="000000"/>
              <w:right w:val="single" w:sz="4" w:space="0" w:color="000000"/>
            </w:tcBorders>
          </w:tcPr>
          <w:p>
            <w:pPr>
              <w:pStyle w:val="TableParagraph"/>
              <w:spacing w:before="115"/>
              <w:ind w:left="191" w:right="173"/>
              <w:jc w:val="center"/>
              <w:rPr>
                <w:sz w:val="21"/>
              </w:rPr>
            </w:pPr>
            <w:r>
              <w:rPr>
                <w:sz w:val="21"/>
              </w:rPr>
              <w:t>单选</w:t>
            </w:r>
          </w:p>
        </w:tc>
        <w:tc>
          <w:tcPr>
            <w:tcW w:w="3742" w:type="dxa"/>
            <w:tcBorders>
              <w:top w:val="single" w:sz="4" w:space="0" w:color="000000"/>
              <w:left w:val="single" w:sz="4" w:space="0" w:color="000000"/>
              <w:bottom w:val="single" w:sz="4" w:space="0" w:color="000000"/>
              <w:right w:val="single" w:sz="4" w:space="0" w:color="000000"/>
            </w:tcBorders>
          </w:tcPr>
          <w:p>
            <w:pPr>
              <w:pStyle w:val="TableParagraph"/>
              <w:spacing w:before="115"/>
              <w:ind w:left="87" w:right="70"/>
              <w:jc w:val="center"/>
              <w:rPr>
                <w:sz w:val="21"/>
              </w:rPr>
            </w:pPr>
            <w:r>
              <w:rPr>
                <w:sz w:val="21"/>
              </w:rPr>
              <w:t>一次装修、二次装修</w:t>
            </w:r>
          </w:p>
        </w:tc>
        <w:tc>
          <w:tcPr>
            <w:tcW w:w="1433"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20" w:type="dxa"/>
            <w:tcBorders>
              <w:top w:val="single" w:sz="4" w:space="0" w:color="000000"/>
              <w:left w:val="single" w:sz="4" w:space="0" w:color="000000"/>
              <w:bottom w:val="single" w:sz="4" w:space="0" w:color="000000"/>
            </w:tcBorders>
          </w:tcPr>
          <w:p>
            <w:pPr>
              <w:pStyle w:val="TableParagraph"/>
              <w:spacing w:before="113"/>
              <w:ind w:left="272" w:right="249"/>
              <w:jc w:val="center"/>
              <w:rPr>
                <w:sz w:val="20"/>
              </w:rPr>
            </w:pPr>
            <w:r>
              <w:rPr>
                <w:sz w:val="20"/>
              </w:rPr>
              <w:t>A4VXLB</w:t>
            </w:r>
          </w:p>
        </w:tc>
      </w:tr>
      <w:tr>
        <w:trPr>
          <w:trHeight w:val="500" w:hRule="atLeast"/>
        </w:trPr>
        <w:tc>
          <w:tcPr>
            <w:tcW w:w="393" w:type="dxa"/>
            <w:vMerge w:val="restart"/>
            <w:tcBorders>
              <w:top w:val="single" w:sz="4" w:space="0" w:color="000000"/>
              <w:bottom w:val="single" w:sz="4" w:space="0" w:color="000000"/>
              <w:right w:val="single" w:sz="4" w:space="0" w:color="000000"/>
            </w:tcBorders>
          </w:tcPr>
          <w:p>
            <w:pPr>
              <w:pStyle w:val="TableParagraph"/>
              <w:spacing w:line="249" w:lineRule="auto" w:before="98"/>
              <w:ind w:left="89" w:right="77"/>
              <w:jc w:val="both"/>
              <w:rPr>
                <w:sz w:val="21"/>
              </w:rPr>
            </w:pPr>
            <w:r>
              <w:rPr>
                <w:sz w:val="21"/>
              </w:rPr>
              <w:t>充电桩</w:t>
            </w:r>
          </w:p>
        </w:tc>
        <w:tc>
          <w:tcPr>
            <w:tcW w:w="1341" w:type="dxa"/>
            <w:tcBorders>
              <w:top w:val="single" w:sz="4" w:space="0" w:color="000000"/>
              <w:left w:val="single" w:sz="4" w:space="0" w:color="000000"/>
              <w:bottom w:val="single" w:sz="4" w:space="0" w:color="000000"/>
              <w:right w:val="single" w:sz="4" w:space="0" w:color="000000"/>
            </w:tcBorders>
          </w:tcPr>
          <w:p>
            <w:pPr>
              <w:pStyle w:val="TableParagraph"/>
              <w:spacing w:before="124"/>
              <w:ind w:left="26" w:right="11"/>
              <w:jc w:val="center"/>
              <w:rPr>
                <w:sz w:val="21"/>
              </w:rPr>
            </w:pPr>
            <w:r>
              <w:rPr>
                <w:sz w:val="21"/>
              </w:rPr>
              <w:t>数量</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124"/>
              <w:ind w:right="187"/>
              <w:jc w:val="right"/>
              <w:rPr>
                <w:sz w:val="21"/>
              </w:rPr>
            </w:pPr>
            <w:r>
              <w:rPr>
                <w:w w:val="99"/>
                <w:sz w:val="21"/>
              </w:rPr>
              <w:t>否</w:t>
            </w:r>
          </w:p>
        </w:tc>
        <w:tc>
          <w:tcPr>
            <w:tcW w:w="1258" w:type="dxa"/>
            <w:tcBorders>
              <w:top w:val="single" w:sz="4" w:space="0" w:color="000000"/>
              <w:left w:val="single" w:sz="4" w:space="0" w:color="000000"/>
              <w:bottom w:val="single" w:sz="4" w:space="0" w:color="000000"/>
              <w:right w:val="single" w:sz="4" w:space="0" w:color="000000"/>
            </w:tcBorders>
          </w:tcPr>
          <w:p>
            <w:pPr>
              <w:pStyle w:val="TableParagraph"/>
              <w:spacing w:before="124"/>
              <w:ind w:left="190" w:right="175"/>
              <w:jc w:val="center"/>
              <w:rPr>
                <w:sz w:val="21"/>
              </w:rPr>
            </w:pPr>
            <w:r>
              <w:rPr>
                <w:sz w:val="21"/>
              </w:rPr>
              <w:t>输入数值</w:t>
            </w:r>
          </w:p>
        </w:tc>
        <w:tc>
          <w:tcPr>
            <w:tcW w:w="374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33"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20" w:type="dxa"/>
            <w:tcBorders>
              <w:top w:val="single" w:sz="4" w:space="0" w:color="000000"/>
              <w:left w:val="single" w:sz="4" w:space="0" w:color="000000"/>
              <w:bottom w:val="single" w:sz="4" w:space="0" w:color="000000"/>
            </w:tcBorders>
          </w:tcPr>
          <w:p>
            <w:pPr>
              <w:pStyle w:val="TableParagraph"/>
              <w:spacing w:before="123"/>
              <w:ind w:left="272" w:right="249"/>
              <w:jc w:val="center"/>
              <w:rPr>
                <w:sz w:val="20"/>
              </w:rPr>
            </w:pPr>
            <w:r>
              <w:rPr>
                <w:sz w:val="20"/>
              </w:rPr>
              <w:t>A4IDVU</w:t>
            </w:r>
          </w:p>
        </w:tc>
      </w:tr>
      <w:tr>
        <w:trPr>
          <w:trHeight w:val="500" w:hRule="atLeast"/>
        </w:trPr>
        <w:tc>
          <w:tcPr>
            <w:tcW w:w="393" w:type="dxa"/>
            <w:vMerge/>
            <w:tcBorders>
              <w:top w:val="nil"/>
              <w:bottom w:val="single" w:sz="4" w:space="0" w:color="000000"/>
              <w:right w:val="single" w:sz="4" w:space="0" w:color="000000"/>
            </w:tcBorders>
          </w:tcPr>
          <w:p>
            <w:pPr>
              <w:rPr>
                <w:sz w:val="2"/>
                <w:szCs w:val="2"/>
              </w:rPr>
            </w:pPr>
          </w:p>
        </w:tc>
        <w:tc>
          <w:tcPr>
            <w:tcW w:w="1341" w:type="dxa"/>
            <w:tcBorders>
              <w:top w:val="single" w:sz="4" w:space="0" w:color="000000"/>
              <w:left w:val="single" w:sz="4" w:space="0" w:color="000000"/>
              <w:bottom w:val="single" w:sz="4" w:space="0" w:color="000000"/>
              <w:right w:val="single" w:sz="4" w:space="0" w:color="000000"/>
            </w:tcBorders>
          </w:tcPr>
          <w:p>
            <w:pPr>
              <w:pStyle w:val="TableParagraph"/>
              <w:spacing w:before="123"/>
              <w:ind w:left="26" w:right="13"/>
              <w:jc w:val="center"/>
              <w:rPr>
                <w:sz w:val="21"/>
              </w:rPr>
            </w:pPr>
            <w:r>
              <w:rPr>
                <w:sz w:val="21"/>
              </w:rPr>
              <w:t>建设方式</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123"/>
              <w:ind w:right="187"/>
              <w:jc w:val="right"/>
              <w:rPr>
                <w:sz w:val="21"/>
              </w:rPr>
            </w:pPr>
            <w:r>
              <w:rPr>
                <w:w w:val="99"/>
                <w:sz w:val="21"/>
              </w:rPr>
              <w:t>否</w:t>
            </w:r>
          </w:p>
        </w:tc>
        <w:tc>
          <w:tcPr>
            <w:tcW w:w="1258" w:type="dxa"/>
            <w:tcBorders>
              <w:top w:val="single" w:sz="4" w:space="0" w:color="000000"/>
              <w:left w:val="single" w:sz="4" w:space="0" w:color="000000"/>
              <w:bottom w:val="single" w:sz="4" w:space="0" w:color="000000"/>
              <w:right w:val="single" w:sz="4" w:space="0" w:color="000000"/>
            </w:tcBorders>
          </w:tcPr>
          <w:p>
            <w:pPr>
              <w:pStyle w:val="TableParagraph"/>
              <w:spacing w:before="123"/>
              <w:ind w:left="191" w:right="173"/>
              <w:jc w:val="center"/>
              <w:rPr>
                <w:sz w:val="21"/>
              </w:rPr>
            </w:pPr>
            <w:r>
              <w:rPr>
                <w:sz w:val="21"/>
              </w:rPr>
              <w:t>单选</w:t>
            </w:r>
          </w:p>
        </w:tc>
        <w:tc>
          <w:tcPr>
            <w:tcW w:w="3742" w:type="dxa"/>
            <w:tcBorders>
              <w:top w:val="single" w:sz="4" w:space="0" w:color="000000"/>
              <w:left w:val="single" w:sz="4" w:space="0" w:color="000000"/>
              <w:bottom w:val="single" w:sz="4" w:space="0" w:color="000000"/>
              <w:right w:val="single" w:sz="4" w:space="0" w:color="000000"/>
            </w:tcBorders>
          </w:tcPr>
          <w:p>
            <w:pPr>
              <w:pStyle w:val="TableParagraph"/>
              <w:spacing w:before="123"/>
              <w:ind w:left="87" w:right="70"/>
              <w:jc w:val="center"/>
              <w:rPr>
                <w:sz w:val="21"/>
              </w:rPr>
            </w:pPr>
            <w:r>
              <w:rPr>
                <w:sz w:val="21"/>
              </w:rPr>
              <w:t>自建自营、自建外营、预留外建外营</w:t>
            </w:r>
          </w:p>
        </w:tc>
        <w:tc>
          <w:tcPr>
            <w:tcW w:w="1433"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20" w:type="dxa"/>
            <w:tcBorders>
              <w:top w:val="single" w:sz="4" w:space="0" w:color="000000"/>
              <w:left w:val="single" w:sz="4" w:space="0" w:color="000000"/>
              <w:bottom w:val="single" w:sz="4" w:space="0" w:color="000000"/>
            </w:tcBorders>
          </w:tcPr>
          <w:p>
            <w:pPr>
              <w:pStyle w:val="TableParagraph"/>
              <w:spacing w:before="124"/>
              <w:ind w:left="272" w:right="249"/>
              <w:jc w:val="center"/>
              <w:rPr>
                <w:sz w:val="20"/>
              </w:rPr>
            </w:pPr>
            <w:r>
              <w:rPr>
                <w:sz w:val="20"/>
              </w:rPr>
              <w:t>A4VJFU</w:t>
            </w:r>
          </w:p>
        </w:tc>
      </w:tr>
      <w:tr>
        <w:trPr>
          <w:trHeight w:val="730" w:hRule="atLeast"/>
        </w:trPr>
        <w:tc>
          <w:tcPr>
            <w:tcW w:w="1734" w:type="dxa"/>
            <w:gridSpan w:val="2"/>
            <w:tcBorders>
              <w:top w:val="single" w:sz="4" w:space="0" w:color="000000"/>
              <w:bottom w:val="single" w:sz="4" w:space="0" w:color="000000"/>
              <w:right w:val="single" w:sz="4" w:space="0" w:color="000000"/>
            </w:tcBorders>
          </w:tcPr>
          <w:p>
            <w:pPr>
              <w:pStyle w:val="TableParagraph"/>
              <w:spacing w:before="98"/>
              <w:ind w:left="125" w:right="115"/>
              <w:jc w:val="center"/>
              <w:rPr>
                <w:sz w:val="21"/>
              </w:rPr>
            </w:pPr>
            <w:r>
              <w:rPr>
                <w:sz w:val="21"/>
              </w:rPr>
              <w:t>二次装修面积</w:t>
            </w:r>
          </w:p>
          <w:p>
            <w:pPr>
              <w:pStyle w:val="TableParagraph"/>
              <w:spacing w:before="12"/>
              <w:ind w:left="125" w:right="115"/>
              <w:jc w:val="center"/>
              <w:rPr>
                <w:sz w:val="21"/>
              </w:rPr>
            </w:pPr>
            <w:r>
              <w:rPr>
                <w:spacing w:val="2"/>
                <w:w w:val="99"/>
                <w:sz w:val="21"/>
              </w:rPr>
              <w:t>（</w:t>
            </w:r>
            <w:r>
              <w:rPr>
                <w:spacing w:val="1"/>
                <w:w w:val="99"/>
                <w:sz w:val="21"/>
              </w:rPr>
              <w:t>m</w:t>
            </w:r>
            <w:r>
              <w:rPr>
                <w:spacing w:val="-3"/>
                <w:w w:val="106"/>
                <w:position w:val="11"/>
                <w:sz w:val="10"/>
              </w:rPr>
              <w:t>2</w:t>
            </w:r>
            <w:r>
              <w:rPr>
                <w:w w:val="99"/>
                <w:sz w:val="21"/>
              </w:rPr>
              <w:t>）</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9"/>
              <w:rPr>
                <w:rFonts w:ascii="黑体"/>
                <w:sz w:val="18"/>
              </w:rPr>
            </w:pPr>
          </w:p>
          <w:p>
            <w:pPr>
              <w:pStyle w:val="TableParagraph"/>
              <w:ind w:right="187"/>
              <w:jc w:val="right"/>
              <w:rPr>
                <w:sz w:val="21"/>
              </w:rPr>
            </w:pPr>
            <w:r>
              <w:rPr>
                <w:w w:val="99"/>
                <w:sz w:val="21"/>
              </w:rPr>
              <w:t>是</w:t>
            </w:r>
          </w:p>
        </w:tc>
        <w:tc>
          <w:tcPr>
            <w:tcW w:w="1258" w:type="dxa"/>
            <w:tcBorders>
              <w:top w:val="single" w:sz="4" w:space="0" w:color="000000"/>
              <w:left w:val="single" w:sz="4" w:space="0" w:color="000000"/>
              <w:bottom w:val="single" w:sz="4" w:space="0" w:color="000000"/>
              <w:right w:val="single" w:sz="4" w:space="0" w:color="000000"/>
            </w:tcBorders>
          </w:tcPr>
          <w:p>
            <w:pPr>
              <w:pStyle w:val="TableParagraph"/>
              <w:spacing w:before="9"/>
              <w:rPr>
                <w:rFonts w:ascii="黑体"/>
                <w:sz w:val="18"/>
              </w:rPr>
            </w:pPr>
          </w:p>
          <w:p>
            <w:pPr>
              <w:pStyle w:val="TableParagraph"/>
              <w:ind w:left="190" w:right="175"/>
              <w:jc w:val="center"/>
              <w:rPr>
                <w:sz w:val="21"/>
              </w:rPr>
            </w:pPr>
            <w:r>
              <w:rPr>
                <w:sz w:val="21"/>
              </w:rPr>
              <w:t>输入数值</w:t>
            </w:r>
          </w:p>
        </w:tc>
        <w:tc>
          <w:tcPr>
            <w:tcW w:w="374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33"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20" w:type="dxa"/>
            <w:tcBorders>
              <w:top w:val="single" w:sz="4" w:space="0" w:color="000000"/>
              <w:left w:val="single" w:sz="4" w:space="0" w:color="000000"/>
              <w:bottom w:val="single" w:sz="4" w:space="0" w:color="000000"/>
            </w:tcBorders>
          </w:tcPr>
          <w:p>
            <w:pPr>
              <w:pStyle w:val="TableParagraph"/>
              <w:spacing w:before="7"/>
              <w:rPr>
                <w:rFonts w:ascii="黑体"/>
                <w:sz w:val="18"/>
              </w:rPr>
            </w:pPr>
          </w:p>
          <w:p>
            <w:pPr>
              <w:pStyle w:val="TableParagraph"/>
              <w:ind w:left="272" w:right="249"/>
              <w:jc w:val="center"/>
              <w:rPr>
                <w:sz w:val="20"/>
              </w:rPr>
            </w:pPr>
            <w:r>
              <w:rPr>
                <w:sz w:val="20"/>
              </w:rPr>
              <w:t>A4EVMJ</w:t>
            </w:r>
          </w:p>
        </w:tc>
      </w:tr>
      <w:tr>
        <w:trPr>
          <w:trHeight w:val="730" w:hRule="atLeast"/>
        </w:trPr>
        <w:tc>
          <w:tcPr>
            <w:tcW w:w="1734" w:type="dxa"/>
            <w:gridSpan w:val="2"/>
            <w:tcBorders>
              <w:top w:val="single" w:sz="4" w:space="0" w:color="000000"/>
              <w:bottom w:val="single" w:sz="4" w:space="0" w:color="000000"/>
              <w:right w:val="single" w:sz="4" w:space="0" w:color="000000"/>
            </w:tcBorders>
          </w:tcPr>
          <w:p>
            <w:pPr>
              <w:pStyle w:val="TableParagraph"/>
              <w:spacing w:before="100"/>
              <w:ind w:left="125" w:right="115"/>
              <w:jc w:val="center"/>
              <w:rPr>
                <w:sz w:val="21"/>
              </w:rPr>
            </w:pPr>
            <w:r>
              <w:rPr>
                <w:sz w:val="21"/>
              </w:rPr>
              <w:t>空调使用面积</w:t>
            </w:r>
          </w:p>
          <w:p>
            <w:pPr>
              <w:pStyle w:val="TableParagraph"/>
              <w:spacing w:before="9"/>
              <w:ind w:left="125" w:right="115"/>
              <w:jc w:val="center"/>
              <w:rPr>
                <w:sz w:val="21"/>
              </w:rPr>
            </w:pPr>
            <w:r>
              <w:rPr>
                <w:spacing w:val="2"/>
                <w:w w:val="99"/>
                <w:sz w:val="21"/>
              </w:rPr>
              <w:t>（</w:t>
            </w:r>
            <w:r>
              <w:rPr>
                <w:spacing w:val="1"/>
                <w:w w:val="99"/>
                <w:sz w:val="21"/>
              </w:rPr>
              <w:t>m</w:t>
            </w:r>
            <w:r>
              <w:rPr>
                <w:spacing w:val="-3"/>
                <w:w w:val="106"/>
                <w:position w:val="10"/>
                <w:sz w:val="10"/>
              </w:rPr>
              <w:t>2</w:t>
            </w:r>
            <w:r>
              <w:rPr>
                <w:w w:val="99"/>
                <w:sz w:val="21"/>
              </w:rPr>
              <w:t>）</w:t>
            </w:r>
          </w:p>
        </w:tc>
        <w:tc>
          <w:tcPr>
            <w:tcW w:w="617" w:type="dxa"/>
            <w:tcBorders>
              <w:top w:val="single" w:sz="4" w:space="0" w:color="000000"/>
              <w:left w:val="single" w:sz="4" w:space="0" w:color="000000"/>
              <w:bottom w:val="single" w:sz="4" w:space="0" w:color="000000"/>
              <w:right w:val="single" w:sz="4" w:space="0" w:color="000000"/>
            </w:tcBorders>
          </w:tcPr>
          <w:p>
            <w:pPr>
              <w:pStyle w:val="TableParagraph"/>
              <w:spacing w:before="8"/>
              <w:rPr>
                <w:rFonts w:ascii="黑体"/>
                <w:sz w:val="18"/>
              </w:rPr>
            </w:pPr>
          </w:p>
          <w:p>
            <w:pPr>
              <w:pStyle w:val="TableParagraph"/>
              <w:ind w:right="187"/>
              <w:jc w:val="right"/>
              <w:rPr>
                <w:sz w:val="21"/>
              </w:rPr>
            </w:pPr>
            <w:r>
              <w:rPr>
                <w:w w:val="99"/>
                <w:sz w:val="21"/>
              </w:rPr>
              <w:t>否</w:t>
            </w:r>
          </w:p>
        </w:tc>
        <w:tc>
          <w:tcPr>
            <w:tcW w:w="1258" w:type="dxa"/>
            <w:tcBorders>
              <w:top w:val="single" w:sz="4" w:space="0" w:color="000000"/>
              <w:left w:val="single" w:sz="4" w:space="0" w:color="000000"/>
              <w:bottom w:val="single" w:sz="4" w:space="0" w:color="000000"/>
              <w:right w:val="single" w:sz="4" w:space="0" w:color="000000"/>
            </w:tcBorders>
          </w:tcPr>
          <w:p>
            <w:pPr>
              <w:pStyle w:val="TableParagraph"/>
              <w:spacing w:before="8"/>
              <w:rPr>
                <w:rFonts w:ascii="黑体"/>
                <w:sz w:val="18"/>
              </w:rPr>
            </w:pPr>
          </w:p>
          <w:p>
            <w:pPr>
              <w:pStyle w:val="TableParagraph"/>
              <w:ind w:left="190" w:right="175"/>
              <w:jc w:val="center"/>
              <w:rPr>
                <w:sz w:val="21"/>
              </w:rPr>
            </w:pPr>
            <w:r>
              <w:rPr>
                <w:sz w:val="21"/>
              </w:rPr>
              <w:t>输入数值</w:t>
            </w:r>
          </w:p>
        </w:tc>
        <w:tc>
          <w:tcPr>
            <w:tcW w:w="374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33"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20" w:type="dxa"/>
            <w:tcBorders>
              <w:top w:val="single" w:sz="4" w:space="0" w:color="000000"/>
              <w:left w:val="single" w:sz="4" w:space="0" w:color="000000"/>
              <w:bottom w:val="single" w:sz="4" w:space="0" w:color="000000"/>
            </w:tcBorders>
          </w:tcPr>
          <w:p>
            <w:pPr>
              <w:pStyle w:val="TableParagraph"/>
              <w:spacing w:before="6"/>
              <w:rPr>
                <w:rFonts w:ascii="黑体"/>
                <w:sz w:val="18"/>
              </w:rPr>
            </w:pPr>
          </w:p>
          <w:p>
            <w:pPr>
              <w:pStyle w:val="TableParagraph"/>
              <w:ind w:left="272" w:right="249"/>
              <w:jc w:val="center"/>
              <w:rPr>
                <w:sz w:val="20"/>
              </w:rPr>
            </w:pPr>
            <w:r>
              <w:rPr>
                <w:sz w:val="20"/>
              </w:rPr>
              <w:t>A4KTMJ</w:t>
            </w:r>
          </w:p>
        </w:tc>
      </w:tr>
      <w:tr>
        <w:trPr>
          <w:trHeight w:val="727" w:hRule="atLeast"/>
        </w:trPr>
        <w:tc>
          <w:tcPr>
            <w:tcW w:w="1734" w:type="dxa"/>
            <w:gridSpan w:val="2"/>
            <w:tcBorders>
              <w:top w:val="single" w:sz="4" w:space="0" w:color="000000"/>
              <w:right w:val="single" w:sz="4" w:space="0" w:color="000000"/>
            </w:tcBorders>
          </w:tcPr>
          <w:p>
            <w:pPr>
              <w:pStyle w:val="TableParagraph"/>
              <w:spacing w:before="99"/>
              <w:ind w:left="125" w:right="115"/>
              <w:jc w:val="center"/>
              <w:rPr>
                <w:sz w:val="21"/>
              </w:rPr>
            </w:pPr>
            <w:r>
              <w:rPr>
                <w:sz w:val="21"/>
              </w:rPr>
              <w:t>地暖使用面积</w:t>
            </w:r>
          </w:p>
          <w:p>
            <w:pPr>
              <w:pStyle w:val="TableParagraph"/>
              <w:spacing w:before="12"/>
              <w:ind w:left="125" w:right="115"/>
              <w:jc w:val="center"/>
              <w:rPr>
                <w:sz w:val="21"/>
              </w:rPr>
            </w:pPr>
            <w:r>
              <w:rPr>
                <w:spacing w:val="2"/>
                <w:w w:val="99"/>
                <w:sz w:val="21"/>
              </w:rPr>
              <w:t>（</w:t>
            </w:r>
            <w:r>
              <w:rPr>
                <w:spacing w:val="1"/>
                <w:w w:val="99"/>
                <w:sz w:val="21"/>
              </w:rPr>
              <w:t>m</w:t>
            </w:r>
            <w:r>
              <w:rPr>
                <w:spacing w:val="-3"/>
                <w:w w:val="106"/>
                <w:position w:val="11"/>
                <w:sz w:val="10"/>
              </w:rPr>
              <w:t>2</w:t>
            </w:r>
            <w:r>
              <w:rPr>
                <w:w w:val="99"/>
                <w:sz w:val="21"/>
              </w:rPr>
              <w:t>）</w:t>
            </w:r>
          </w:p>
        </w:tc>
        <w:tc>
          <w:tcPr>
            <w:tcW w:w="617" w:type="dxa"/>
            <w:tcBorders>
              <w:top w:val="single" w:sz="4" w:space="0" w:color="000000"/>
              <w:left w:val="single" w:sz="4" w:space="0" w:color="000000"/>
              <w:right w:val="single" w:sz="4" w:space="0" w:color="000000"/>
            </w:tcBorders>
          </w:tcPr>
          <w:p>
            <w:pPr>
              <w:pStyle w:val="TableParagraph"/>
              <w:spacing w:before="7"/>
              <w:rPr>
                <w:rFonts w:ascii="黑体"/>
                <w:sz w:val="18"/>
              </w:rPr>
            </w:pPr>
          </w:p>
          <w:p>
            <w:pPr>
              <w:pStyle w:val="TableParagraph"/>
              <w:ind w:right="187"/>
              <w:jc w:val="right"/>
              <w:rPr>
                <w:sz w:val="21"/>
              </w:rPr>
            </w:pPr>
            <w:r>
              <w:rPr>
                <w:w w:val="99"/>
                <w:sz w:val="21"/>
              </w:rPr>
              <w:t>否</w:t>
            </w:r>
          </w:p>
        </w:tc>
        <w:tc>
          <w:tcPr>
            <w:tcW w:w="1258" w:type="dxa"/>
            <w:tcBorders>
              <w:top w:val="single" w:sz="4" w:space="0" w:color="000000"/>
              <w:left w:val="single" w:sz="4" w:space="0" w:color="000000"/>
              <w:right w:val="single" w:sz="4" w:space="0" w:color="000000"/>
            </w:tcBorders>
          </w:tcPr>
          <w:p>
            <w:pPr>
              <w:pStyle w:val="TableParagraph"/>
              <w:spacing w:before="7"/>
              <w:rPr>
                <w:rFonts w:ascii="黑体"/>
                <w:sz w:val="18"/>
              </w:rPr>
            </w:pPr>
          </w:p>
          <w:p>
            <w:pPr>
              <w:pStyle w:val="TableParagraph"/>
              <w:ind w:left="190" w:right="175"/>
              <w:jc w:val="center"/>
              <w:rPr>
                <w:sz w:val="21"/>
              </w:rPr>
            </w:pPr>
            <w:r>
              <w:rPr>
                <w:sz w:val="21"/>
              </w:rPr>
              <w:t>输入数值</w:t>
            </w:r>
          </w:p>
        </w:tc>
        <w:tc>
          <w:tcPr>
            <w:tcW w:w="3742" w:type="dxa"/>
            <w:tcBorders>
              <w:top w:val="single" w:sz="4" w:space="0" w:color="000000"/>
              <w:left w:val="single" w:sz="4" w:space="0" w:color="000000"/>
              <w:right w:val="single" w:sz="4" w:space="0" w:color="000000"/>
            </w:tcBorders>
          </w:tcPr>
          <w:p>
            <w:pPr>
              <w:pStyle w:val="TableParagraph"/>
              <w:rPr>
                <w:rFonts w:ascii="Times New Roman"/>
                <w:sz w:val="20"/>
              </w:rPr>
            </w:pPr>
          </w:p>
        </w:tc>
        <w:tc>
          <w:tcPr>
            <w:tcW w:w="1433" w:type="dxa"/>
            <w:tcBorders>
              <w:top w:val="single" w:sz="4" w:space="0" w:color="000000"/>
              <w:left w:val="single" w:sz="4" w:space="0" w:color="000000"/>
              <w:right w:val="single" w:sz="4" w:space="0" w:color="000000"/>
            </w:tcBorders>
          </w:tcPr>
          <w:p>
            <w:pPr>
              <w:pStyle w:val="TableParagraph"/>
              <w:rPr>
                <w:rFonts w:ascii="Times New Roman"/>
                <w:sz w:val="20"/>
              </w:rPr>
            </w:pPr>
          </w:p>
        </w:tc>
        <w:tc>
          <w:tcPr>
            <w:tcW w:w="1420" w:type="dxa"/>
            <w:tcBorders>
              <w:top w:val="single" w:sz="4" w:space="0" w:color="000000"/>
              <w:left w:val="single" w:sz="4" w:space="0" w:color="000000"/>
            </w:tcBorders>
          </w:tcPr>
          <w:p>
            <w:pPr>
              <w:pStyle w:val="TableParagraph"/>
              <w:spacing w:before="8"/>
              <w:rPr>
                <w:rFonts w:ascii="黑体"/>
                <w:sz w:val="18"/>
              </w:rPr>
            </w:pPr>
          </w:p>
          <w:p>
            <w:pPr>
              <w:pStyle w:val="TableParagraph"/>
              <w:ind w:left="272" w:right="249"/>
              <w:jc w:val="center"/>
              <w:rPr>
                <w:sz w:val="20"/>
              </w:rPr>
            </w:pPr>
            <w:r>
              <w:rPr>
                <w:sz w:val="20"/>
              </w:rPr>
              <w:t>A4DNMJ</w:t>
            </w:r>
          </w:p>
        </w:tc>
      </w:tr>
    </w:tbl>
    <w:p>
      <w:pPr>
        <w:spacing w:after="0"/>
        <w:jc w:val="center"/>
        <w:rPr>
          <w:sz w:val="20"/>
        </w:rPr>
        <w:sectPr>
          <w:headerReference w:type="default" r:id="rId74"/>
          <w:footerReference w:type="default" r:id="rId75"/>
          <w:pgSz w:w="11910" w:h="16840"/>
          <w:pgMar w:header="1528" w:footer="973" w:top="1760" w:bottom="1160" w:left="440" w:right="440"/>
          <w:pgNumType w:start="53"/>
        </w:sectPr>
      </w:pPr>
    </w:p>
    <w:p>
      <w:pPr>
        <w:pStyle w:val="BodyText"/>
        <w:spacing w:before="12"/>
        <w:rPr>
          <w:rFonts w:ascii="黑体"/>
          <w:sz w:val="7"/>
        </w:rPr>
      </w:pPr>
    </w:p>
    <w:tbl>
      <w:tblPr>
        <w:tblW w:w="0" w:type="auto"/>
        <w:jc w:val="left"/>
        <w:tblInd w:w="42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734"/>
        <w:gridCol w:w="617"/>
        <w:gridCol w:w="1258"/>
        <w:gridCol w:w="3742"/>
        <w:gridCol w:w="1433"/>
        <w:gridCol w:w="1420"/>
      </w:tblGrid>
      <w:tr>
        <w:trPr>
          <w:trHeight w:val="730" w:hRule="atLeast"/>
        </w:trPr>
        <w:tc>
          <w:tcPr>
            <w:tcW w:w="1734" w:type="dxa"/>
            <w:tcBorders>
              <w:right w:val="single" w:sz="4" w:space="0" w:color="000000"/>
            </w:tcBorders>
          </w:tcPr>
          <w:p>
            <w:pPr>
              <w:pStyle w:val="TableParagraph"/>
              <w:spacing w:before="8"/>
              <w:rPr>
                <w:rFonts w:ascii="黑体"/>
                <w:sz w:val="18"/>
              </w:rPr>
            </w:pPr>
          </w:p>
          <w:p>
            <w:pPr>
              <w:pStyle w:val="TableParagraph"/>
              <w:ind w:left="447"/>
              <w:rPr>
                <w:sz w:val="21"/>
              </w:rPr>
            </w:pPr>
            <w:r>
              <w:rPr>
                <w:sz w:val="21"/>
              </w:rPr>
              <w:t>字段名称</w:t>
            </w:r>
          </w:p>
        </w:tc>
        <w:tc>
          <w:tcPr>
            <w:tcW w:w="617" w:type="dxa"/>
            <w:tcBorders>
              <w:left w:val="single" w:sz="4" w:space="0" w:color="000000"/>
              <w:right w:val="single" w:sz="4" w:space="0" w:color="000000"/>
            </w:tcBorders>
          </w:tcPr>
          <w:p>
            <w:pPr>
              <w:pStyle w:val="TableParagraph"/>
              <w:spacing w:line="247" w:lineRule="auto" w:before="100"/>
              <w:ind w:left="102" w:right="84"/>
              <w:rPr>
                <w:sz w:val="21"/>
              </w:rPr>
            </w:pPr>
            <w:r>
              <w:rPr>
                <w:sz w:val="21"/>
              </w:rPr>
              <w:t>是否必填</w:t>
            </w:r>
          </w:p>
        </w:tc>
        <w:tc>
          <w:tcPr>
            <w:tcW w:w="1258" w:type="dxa"/>
            <w:tcBorders>
              <w:left w:val="single" w:sz="4" w:space="0" w:color="000000"/>
              <w:right w:val="single" w:sz="4" w:space="0" w:color="000000"/>
            </w:tcBorders>
          </w:tcPr>
          <w:p>
            <w:pPr>
              <w:pStyle w:val="TableParagraph"/>
              <w:spacing w:before="8"/>
              <w:rPr>
                <w:rFonts w:ascii="黑体"/>
                <w:sz w:val="18"/>
              </w:rPr>
            </w:pPr>
          </w:p>
          <w:p>
            <w:pPr>
              <w:pStyle w:val="TableParagraph"/>
              <w:ind w:left="190" w:right="175"/>
              <w:jc w:val="center"/>
              <w:rPr>
                <w:sz w:val="21"/>
              </w:rPr>
            </w:pPr>
            <w:r>
              <w:rPr>
                <w:sz w:val="21"/>
              </w:rPr>
              <w:t>特征类型</w:t>
            </w:r>
          </w:p>
        </w:tc>
        <w:tc>
          <w:tcPr>
            <w:tcW w:w="3742" w:type="dxa"/>
            <w:tcBorders>
              <w:left w:val="single" w:sz="4" w:space="0" w:color="000000"/>
              <w:right w:val="single" w:sz="4" w:space="0" w:color="000000"/>
            </w:tcBorders>
          </w:tcPr>
          <w:p>
            <w:pPr>
              <w:pStyle w:val="TableParagraph"/>
              <w:spacing w:before="8"/>
              <w:rPr>
                <w:rFonts w:ascii="黑体"/>
                <w:sz w:val="18"/>
              </w:rPr>
            </w:pPr>
          </w:p>
          <w:p>
            <w:pPr>
              <w:pStyle w:val="TableParagraph"/>
              <w:ind w:left="1244"/>
              <w:rPr>
                <w:sz w:val="21"/>
              </w:rPr>
            </w:pPr>
            <w:r>
              <w:rPr>
                <w:sz w:val="21"/>
              </w:rPr>
              <w:t>特征描述选项</w:t>
            </w:r>
          </w:p>
        </w:tc>
        <w:tc>
          <w:tcPr>
            <w:tcW w:w="1433" w:type="dxa"/>
            <w:tcBorders>
              <w:left w:val="single" w:sz="4" w:space="0" w:color="000000"/>
              <w:right w:val="single" w:sz="4" w:space="0" w:color="000000"/>
            </w:tcBorders>
          </w:tcPr>
          <w:p>
            <w:pPr>
              <w:pStyle w:val="TableParagraph"/>
              <w:spacing w:before="8"/>
              <w:rPr>
                <w:rFonts w:ascii="黑体"/>
                <w:sz w:val="18"/>
              </w:rPr>
            </w:pPr>
          </w:p>
          <w:p>
            <w:pPr>
              <w:pStyle w:val="TableParagraph"/>
              <w:ind w:left="63" w:right="49"/>
              <w:jc w:val="center"/>
              <w:rPr>
                <w:sz w:val="21"/>
              </w:rPr>
            </w:pPr>
            <w:r>
              <w:rPr>
                <w:sz w:val="21"/>
              </w:rPr>
              <w:t>备注</w:t>
            </w:r>
          </w:p>
        </w:tc>
        <w:tc>
          <w:tcPr>
            <w:tcW w:w="1420" w:type="dxa"/>
            <w:tcBorders>
              <w:left w:val="single" w:sz="4" w:space="0" w:color="000000"/>
            </w:tcBorders>
          </w:tcPr>
          <w:p>
            <w:pPr>
              <w:pStyle w:val="TableParagraph"/>
              <w:spacing w:before="8"/>
              <w:rPr>
                <w:rFonts w:ascii="黑体"/>
                <w:sz w:val="18"/>
              </w:rPr>
            </w:pPr>
          </w:p>
          <w:p>
            <w:pPr>
              <w:pStyle w:val="TableParagraph"/>
              <w:ind w:left="272" w:right="253"/>
              <w:jc w:val="center"/>
              <w:rPr>
                <w:sz w:val="21"/>
              </w:rPr>
            </w:pPr>
            <w:r>
              <w:rPr>
                <w:sz w:val="21"/>
              </w:rPr>
              <w:t>特征编码</w:t>
            </w:r>
          </w:p>
        </w:tc>
      </w:tr>
      <w:tr>
        <w:trPr>
          <w:trHeight w:val="1000" w:hRule="atLeast"/>
        </w:trPr>
        <w:tc>
          <w:tcPr>
            <w:tcW w:w="1734" w:type="dxa"/>
            <w:tcBorders>
              <w:right w:val="single" w:sz="4" w:space="0" w:color="000000"/>
            </w:tcBorders>
          </w:tcPr>
          <w:p>
            <w:pPr>
              <w:pStyle w:val="TableParagraph"/>
              <w:spacing w:line="249" w:lineRule="auto" w:before="89"/>
              <w:ind w:left="132" w:right="115"/>
              <w:jc w:val="center"/>
              <w:rPr>
                <w:sz w:val="21"/>
              </w:rPr>
            </w:pPr>
            <w:r>
              <w:rPr>
                <w:sz w:val="21"/>
              </w:rPr>
              <w:t>太阳能光伏板安装</w:t>
            </w:r>
          </w:p>
          <w:p>
            <w:pPr>
              <w:pStyle w:val="TableParagraph"/>
              <w:spacing w:line="269" w:lineRule="exact"/>
              <w:ind w:left="127" w:right="115"/>
              <w:jc w:val="center"/>
              <w:rPr>
                <w:sz w:val="21"/>
              </w:rPr>
            </w:pPr>
            <w:r>
              <w:rPr>
                <w:w w:val="99"/>
                <w:sz w:val="21"/>
              </w:rPr>
              <w:t>面积</w:t>
            </w:r>
            <w:r>
              <w:rPr>
                <w:spacing w:val="-1"/>
                <w:w w:val="99"/>
                <w:sz w:val="21"/>
              </w:rPr>
              <w:t>（</w:t>
            </w:r>
            <w:r>
              <w:rPr>
                <w:spacing w:val="1"/>
                <w:w w:val="99"/>
                <w:sz w:val="21"/>
              </w:rPr>
              <w:t>m</w:t>
            </w:r>
            <w:r>
              <w:rPr>
                <w:spacing w:val="-1"/>
                <w:w w:val="106"/>
                <w:position w:val="10"/>
                <w:sz w:val="10"/>
              </w:rPr>
              <w:t>2</w:t>
            </w:r>
            <w:r>
              <w:rPr>
                <w:w w:val="99"/>
                <w:sz w:val="21"/>
              </w:rPr>
              <w:t>）</w:t>
            </w:r>
          </w:p>
        </w:tc>
        <w:tc>
          <w:tcPr>
            <w:tcW w:w="617" w:type="dxa"/>
            <w:tcBorders>
              <w:left w:val="single" w:sz="4" w:space="0" w:color="000000"/>
              <w:right w:val="single" w:sz="4" w:space="0" w:color="000000"/>
            </w:tcBorders>
          </w:tcPr>
          <w:p>
            <w:pPr>
              <w:pStyle w:val="TableParagraph"/>
              <w:spacing w:before="11"/>
              <w:rPr>
                <w:rFonts w:ascii="黑体"/>
                <w:sz w:val="28"/>
              </w:rPr>
            </w:pPr>
          </w:p>
          <w:p>
            <w:pPr>
              <w:pStyle w:val="TableParagraph"/>
              <w:ind w:left="208"/>
              <w:rPr>
                <w:sz w:val="21"/>
              </w:rPr>
            </w:pPr>
            <w:r>
              <w:rPr>
                <w:w w:val="99"/>
                <w:sz w:val="21"/>
              </w:rPr>
              <w:t>否</w:t>
            </w:r>
          </w:p>
        </w:tc>
        <w:tc>
          <w:tcPr>
            <w:tcW w:w="1258" w:type="dxa"/>
            <w:tcBorders>
              <w:left w:val="single" w:sz="4" w:space="0" w:color="000000"/>
              <w:right w:val="single" w:sz="4" w:space="0" w:color="000000"/>
            </w:tcBorders>
          </w:tcPr>
          <w:p>
            <w:pPr>
              <w:pStyle w:val="TableParagraph"/>
              <w:spacing w:before="11"/>
              <w:rPr>
                <w:rFonts w:ascii="黑体"/>
                <w:sz w:val="28"/>
              </w:rPr>
            </w:pPr>
          </w:p>
          <w:p>
            <w:pPr>
              <w:pStyle w:val="TableParagraph"/>
              <w:ind w:left="190" w:right="175"/>
              <w:jc w:val="center"/>
              <w:rPr>
                <w:sz w:val="21"/>
              </w:rPr>
            </w:pPr>
            <w:r>
              <w:rPr>
                <w:sz w:val="21"/>
              </w:rPr>
              <w:t>输入数值</w:t>
            </w:r>
          </w:p>
        </w:tc>
        <w:tc>
          <w:tcPr>
            <w:tcW w:w="3742" w:type="dxa"/>
            <w:tcBorders>
              <w:left w:val="single" w:sz="4" w:space="0" w:color="000000"/>
              <w:right w:val="single" w:sz="4" w:space="0" w:color="000000"/>
            </w:tcBorders>
          </w:tcPr>
          <w:p>
            <w:pPr>
              <w:pStyle w:val="TableParagraph"/>
              <w:rPr>
                <w:rFonts w:ascii="Times New Roman"/>
                <w:sz w:val="20"/>
              </w:rPr>
            </w:pPr>
          </w:p>
        </w:tc>
        <w:tc>
          <w:tcPr>
            <w:tcW w:w="1433" w:type="dxa"/>
            <w:tcBorders>
              <w:left w:val="single" w:sz="4" w:space="0" w:color="000000"/>
              <w:right w:val="single" w:sz="4" w:space="0" w:color="000000"/>
            </w:tcBorders>
          </w:tcPr>
          <w:p>
            <w:pPr>
              <w:pStyle w:val="TableParagraph"/>
              <w:rPr>
                <w:rFonts w:ascii="Times New Roman"/>
                <w:sz w:val="20"/>
              </w:rPr>
            </w:pPr>
          </w:p>
        </w:tc>
        <w:tc>
          <w:tcPr>
            <w:tcW w:w="1420" w:type="dxa"/>
            <w:tcBorders>
              <w:left w:val="single" w:sz="4" w:space="0" w:color="000000"/>
            </w:tcBorders>
          </w:tcPr>
          <w:p>
            <w:pPr>
              <w:pStyle w:val="TableParagraph"/>
              <w:spacing w:before="8"/>
              <w:rPr>
                <w:rFonts w:ascii="黑体"/>
                <w:sz w:val="29"/>
              </w:rPr>
            </w:pPr>
          </w:p>
          <w:p>
            <w:pPr>
              <w:pStyle w:val="TableParagraph"/>
              <w:ind w:left="272" w:right="249"/>
              <w:jc w:val="center"/>
              <w:rPr>
                <w:sz w:val="20"/>
              </w:rPr>
            </w:pPr>
            <w:r>
              <w:rPr>
                <w:sz w:val="20"/>
              </w:rPr>
              <w:t>A4GFMJ</w:t>
            </w:r>
          </w:p>
        </w:tc>
      </w:tr>
    </w:tbl>
    <w:p>
      <w:pPr>
        <w:spacing w:after="0"/>
        <w:jc w:val="center"/>
        <w:rPr>
          <w:sz w:val="20"/>
        </w:rPr>
        <w:sectPr>
          <w:pgSz w:w="11910" w:h="16840"/>
          <w:pgMar w:header="1528" w:footer="973" w:top="1760" w:bottom="1160" w:left="440" w:right="440"/>
        </w:sectPr>
      </w:pPr>
    </w:p>
    <w:p>
      <w:pPr>
        <w:pStyle w:val="ListParagraph"/>
        <w:numPr>
          <w:ilvl w:val="0"/>
          <w:numId w:val="26"/>
        </w:numPr>
        <w:tabs>
          <w:tab w:pos="1772" w:val="left" w:leader="none"/>
        </w:tabs>
        <w:spacing w:line="242" w:lineRule="auto" w:before="45" w:after="0"/>
        <w:ind w:left="1050" w:right="1049" w:firstLine="0"/>
        <w:jc w:val="left"/>
        <w:rPr>
          <w:sz w:val="24"/>
        </w:rPr>
      </w:pPr>
      <w:r>
        <w:rPr>
          <w:spacing w:val="-4"/>
          <w:sz w:val="24"/>
        </w:rPr>
        <w:t>建筑与装饰工程</w:t>
      </w:r>
      <w:r>
        <w:rPr>
          <w:sz w:val="24"/>
        </w:rPr>
        <w:t>（广播电影电视建筑</w:t>
      </w:r>
      <w:r>
        <w:rPr>
          <w:spacing w:val="-24"/>
          <w:sz w:val="24"/>
        </w:rPr>
        <w:t>）</w:t>
      </w:r>
      <w:r>
        <w:rPr>
          <w:spacing w:val="-5"/>
          <w:sz w:val="24"/>
        </w:rPr>
        <w:t>通用特征信息及编码应符合表 </w:t>
      </w:r>
      <w:r>
        <w:rPr>
          <w:sz w:val="24"/>
        </w:rPr>
        <w:t>7.12</w:t>
      </w:r>
      <w:r>
        <w:rPr>
          <w:spacing w:val="-30"/>
          <w:sz w:val="24"/>
        </w:rPr>
        <w:t> 的</w:t>
      </w:r>
      <w:r>
        <w:rPr>
          <w:spacing w:val="-7"/>
          <w:sz w:val="24"/>
        </w:rPr>
        <w:t>规定。</w:t>
      </w:r>
    </w:p>
    <w:p>
      <w:pPr>
        <w:pStyle w:val="BodyText"/>
        <w:tabs>
          <w:tab w:pos="1019" w:val="left" w:leader="none"/>
        </w:tabs>
        <w:spacing w:before="80" w:after="12"/>
        <w:ind w:right="463"/>
        <w:jc w:val="center"/>
        <w:rPr>
          <w:rFonts w:ascii="黑体" w:eastAsia="黑体" w:hint="eastAsia"/>
        </w:rPr>
      </w:pPr>
      <w:r>
        <w:rPr>
          <w:rFonts w:ascii="黑体" w:eastAsia="黑体" w:hint="eastAsia"/>
        </w:rPr>
        <w:t>表</w:t>
      </w:r>
      <w:r>
        <w:rPr>
          <w:rFonts w:ascii="黑体" w:eastAsia="黑体" w:hint="eastAsia"/>
          <w:spacing w:val="-60"/>
        </w:rPr>
        <w:t> </w:t>
      </w:r>
      <w:r>
        <w:rPr>
          <w:rFonts w:ascii="黑体" w:eastAsia="黑体" w:hint="eastAsia"/>
        </w:rPr>
        <w:t>7.12</w:t>
        <w:tab/>
        <w:t>建筑与装饰工程（广播电影电视建筑）通用特征信息及特征表</w:t>
      </w:r>
    </w:p>
    <w:tbl>
      <w:tblPr>
        <w:tblW w:w="0" w:type="auto"/>
        <w:jc w:val="left"/>
        <w:tblInd w:w="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57"/>
        <w:gridCol w:w="1624"/>
        <w:gridCol w:w="616"/>
        <w:gridCol w:w="1246"/>
        <w:gridCol w:w="3765"/>
        <w:gridCol w:w="1529"/>
        <w:gridCol w:w="1529"/>
      </w:tblGrid>
      <w:tr>
        <w:trPr>
          <w:trHeight w:val="730" w:hRule="atLeast"/>
        </w:trPr>
        <w:tc>
          <w:tcPr>
            <w:tcW w:w="1981" w:type="dxa"/>
            <w:gridSpan w:val="2"/>
            <w:tcBorders>
              <w:right w:val="single" w:sz="4" w:space="0" w:color="000000"/>
            </w:tcBorders>
          </w:tcPr>
          <w:p>
            <w:pPr>
              <w:pStyle w:val="TableParagraph"/>
              <w:spacing w:before="9"/>
              <w:rPr>
                <w:rFonts w:ascii="黑体"/>
                <w:sz w:val="18"/>
              </w:rPr>
            </w:pPr>
          </w:p>
          <w:p>
            <w:pPr>
              <w:pStyle w:val="TableParagraph"/>
              <w:ind w:left="570"/>
              <w:rPr>
                <w:sz w:val="21"/>
              </w:rPr>
            </w:pPr>
            <w:r>
              <w:rPr>
                <w:sz w:val="21"/>
              </w:rPr>
              <w:t>字段名称</w:t>
            </w:r>
          </w:p>
        </w:tc>
        <w:tc>
          <w:tcPr>
            <w:tcW w:w="616" w:type="dxa"/>
            <w:tcBorders>
              <w:left w:val="single" w:sz="4" w:space="0" w:color="000000"/>
              <w:right w:val="single" w:sz="4" w:space="0" w:color="000000"/>
            </w:tcBorders>
          </w:tcPr>
          <w:p>
            <w:pPr>
              <w:pStyle w:val="TableParagraph"/>
              <w:spacing w:line="249" w:lineRule="auto" w:before="98"/>
              <w:ind w:left="103" w:right="82"/>
              <w:rPr>
                <w:sz w:val="21"/>
              </w:rPr>
            </w:pPr>
            <w:r>
              <w:rPr>
                <w:sz w:val="21"/>
              </w:rPr>
              <w:t>是否必填</w:t>
            </w:r>
          </w:p>
        </w:tc>
        <w:tc>
          <w:tcPr>
            <w:tcW w:w="1246" w:type="dxa"/>
            <w:tcBorders>
              <w:left w:val="single" w:sz="4" w:space="0" w:color="000000"/>
              <w:right w:val="single" w:sz="4" w:space="0" w:color="000000"/>
            </w:tcBorders>
          </w:tcPr>
          <w:p>
            <w:pPr>
              <w:pStyle w:val="TableParagraph"/>
              <w:spacing w:before="9"/>
              <w:rPr>
                <w:rFonts w:ascii="黑体"/>
                <w:sz w:val="18"/>
              </w:rPr>
            </w:pPr>
          </w:p>
          <w:p>
            <w:pPr>
              <w:pStyle w:val="TableParagraph"/>
              <w:ind w:left="186" w:right="170"/>
              <w:jc w:val="center"/>
              <w:rPr>
                <w:sz w:val="21"/>
              </w:rPr>
            </w:pPr>
            <w:r>
              <w:rPr>
                <w:sz w:val="21"/>
              </w:rPr>
              <w:t>特征类型</w:t>
            </w:r>
          </w:p>
        </w:tc>
        <w:tc>
          <w:tcPr>
            <w:tcW w:w="3765" w:type="dxa"/>
            <w:tcBorders>
              <w:left w:val="single" w:sz="4" w:space="0" w:color="000000"/>
              <w:right w:val="single" w:sz="4" w:space="0" w:color="000000"/>
            </w:tcBorders>
          </w:tcPr>
          <w:p>
            <w:pPr>
              <w:pStyle w:val="TableParagraph"/>
              <w:spacing w:before="9"/>
              <w:rPr>
                <w:rFonts w:ascii="黑体"/>
                <w:sz w:val="18"/>
              </w:rPr>
            </w:pPr>
          </w:p>
          <w:p>
            <w:pPr>
              <w:pStyle w:val="TableParagraph"/>
              <w:ind w:left="79" w:right="65"/>
              <w:jc w:val="center"/>
              <w:rPr>
                <w:sz w:val="21"/>
              </w:rPr>
            </w:pPr>
            <w:r>
              <w:rPr>
                <w:sz w:val="21"/>
              </w:rPr>
              <w:t>特征描述选项</w:t>
            </w:r>
          </w:p>
        </w:tc>
        <w:tc>
          <w:tcPr>
            <w:tcW w:w="1529" w:type="dxa"/>
            <w:tcBorders>
              <w:left w:val="single" w:sz="4" w:space="0" w:color="000000"/>
              <w:right w:val="single" w:sz="4" w:space="0" w:color="000000"/>
            </w:tcBorders>
          </w:tcPr>
          <w:p>
            <w:pPr>
              <w:pStyle w:val="TableParagraph"/>
              <w:spacing w:before="9"/>
              <w:rPr>
                <w:rFonts w:ascii="黑体"/>
                <w:sz w:val="18"/>
              </w:rPr>
            </w:pPr>
          </w:p>
          <w:p>
            <w:pPr>
              <w:pStyle w:val="TableParagraph"/>
              <w:ind w:left="537" w:right="522"/>
              <w:jc w:val="center"/>
              <w:rPr>
                <w:sz w:val="21"/>
              </w:rPr>
            </w:pPr>
            <w:r>
              <w:rPr>
                <w:sz w:val="21"/>
              </w:rPr>
              <w:t>备注</w:t>
            </w:r>
          </w:p>
        </w:tc>
        <w:tc>
          <w:tcPr>
            <w:tcW w:w="1529" w:type="dxa"/>
            <w:tcBorders>
              <w:left w:val="single" w:sz="4" w:space="0" w:color="000000"/>
            </w:tcBorders>
          </w:tcPr>
          <w:p>
            <w:pPr>
              <w:pStyle w:val="TableParagraph"/>
              <w:spacing w:before="9"/>
              <w:rPr>
                <w:rFonts w:ascii="黑体"/>
                <w:sz w:val="18"/>
              </w:rPr>
            </w:pPr>
          </w:p>
          <w:p>
            <w:pPr>
              <w:pStyle w:val="TableParagraph"/>
              <w:ind w:left="328" w:right="306"/>
              <w:jc w:val="center"/>
              <w:rPr>
                <w:sz w:val="21"/>
              </w:rPr>
            </w:pPr>
            <w:r>
              <w:rPr>
                <w:sz w:val="21"/>
              </w:rPr>
              <w:t>特征编码</w:t>
            </w:r>
          </w:p>
        </w:tc>
      </w:tr>
      <w:tr>
        <w:trPr>
          <w:trHeight w:val="482" w:hRule="atLeast"/>
        </w:trPr>
        <w:tc>
          <w:tcPr>
            <w:tcW w:w="1981" w:type="dxa"/>
            <w:gridSpan w:val="2"/>
            <w:tcBorders>
              <w:bottom w:val="single" w:sz="4" w:space="0" w:color="000000"/>
              <w:right w:val="single" w:sz="4" w:space="0" w:color="000000"/>
            </w:tcBorders>
          </w:tcPr>
          <w:p>
            <w:pPr>
              <w:pStyle w:val="TableParagraph"/>
              <w:spacing w:before="114"/>
              <w:ind w:left="570"/>
              <w:rPr>
                <w:sz w:val="21"/>
              </w:rPr>
            </w:pPr>
            <w:r>
              <w:rPr>
                <w:sz w:val="21"/>
              </w:rPr>
              <w:t>单项名称</w:t>
            </w:r>
          </w:p>
        </w:tc>
        <w:tc>
          <w:tcPr>
            <w:tcW w:w="616" w:type="dxa"/>
            <w:tcBorders>
              <w:left w:val="single" w:sz="4" w:space="0" w:color="000000"/>
              <w:bottom w:val="single" w:sz="4" w:space="0" w:color="000000"/>
              <w:right w:val="single" w:sz="4" w:space="0" w:color="000000"/>
            </w:tcBorders>
          </w:tcPr>
          <w:p>
            <w:pPr>
              <w:pStyle w:val="TableParagraph"/>
              <w:spacing w:before="114"/>
              <w:ind w:right="188"/>
              <w:jc w:val="right"/>
              <w:rPr>
                <w:sz w:val="21"/>
              </w:rPr>
            </w:pPr>
            <w:r>
              <w:rPr>
                <w:w w:val="99"/>
                <w:sz w:val="21"/>
              </w:rPr>
              <w:t>是</w:t>
            </w:r>
          </w:p>
        </w:tc>
        <w:tc>
          <w:tcPr>
            <w:tcW w:w="1246" w:type="dxa"/>
            <w:tcBorders>
              <w:left w:val="single" w:sz="4" w:space="0" w:color="000000"/>
              <w:bottom w:val="single" w:sz="4" w:space="0" w:color="000000"/>
              <w:right w:val="single" w:sz="4" w:space="0" w:color="000000"/>
            </w:tcBorders>
          </w:tcPr>
          <w:p>
            <w:pPr>
              <w:pStyle w:val="TableParagraph"/>
              <w:spacing w:before="114"/>
              <w:ind w:left="184" w:right="170"/>
              <w:jc w:val="center"/>
              <w:rPr>
                <w:sz w:val="21"/>
              </w:rPr>
            </w:pPr>
            <w:r>
              <w:rPr>
                <w:sz w:val="21"/>
              </w:rPr>
              <w:t>填写</w:t>
            </w:r>
          </w:p>
        </w:tc>
        <w:tc>
          <w:tcPr>
            <w:tcW w:w="3765" w:type="dxa"/>
            <w:tcBorders>
              <w:left w:val="single" w:sz="4" w:space="0" w:color="000000"/>
              <w:bottom w:val="single" w:sz="4" w:space="0" w:color="000000"/>
              <w:right w:val="single" w:sz="4" w:space="0" w:color="000000"/>
            </w:tcBorders>
          </w:tcPr>
          <w:p>
            <w:pPr>
              <w:pStyle w:val="TableParagraph"/>
              <w:rPr>
                <w:rFonts w:ascii="Times New Roman"/>
                <w:sz w:val="20"/>
              </w:rPr>
            </w:pPr>
          </w:p>
        </w:tc>
        <w:tc>
          <w:tcPr>
            <w:tcW w:w="1529" w:type="dxa"/>
            <w:tcBorders>
              <w:left w:val="single" w:sz="4" w:space="0" w:color="000000"/>
              <w:bottom w:val="single" w:sz="4" w:space="0" w:color="000000"/>
              <w:right w:val="single" w:sz="4" w:space="0" w:color="000000"/>
            </w:tcBorders>
          </w:tcPr>
          <w:p>
            <w:pPr>
              <w:pStyle w:val="TableParagraph"/>
              <w:rPr>
                <w:rFonts w:ascii="Times New Roman"/>
                <w:sz w:val="20"/>
              </w:rPr>
            </w:pPr>
          </w:p>
        </w:tc>
        <w:tc>
          <w:tcPr>
            <w:tcW w:w="1529" w:type="dxa"/>
            <w:tcBorders>
              <w:left w:val="single" w:sz="4" w:space="0" w:color="000000"/>
              <w:bottom w:val="single" w:sz="4" w:space="0" w:color="000000"/>
            </w:tcBorders>
          </w:tcPr>
          <w:p>
            <w:pPr>
              <w:pStyle w:val="TableParagraph"/>
              <w:spacing w:before="114"/>
              <w:ind w:left="328" w:right="303"/>
              <w:jc w:val="center"/>
              <w:rPr>
                <w:sz w:val="20"/>
              </w:rPr>
            </w:pPr>
            <w:r>
              <w:rPr>
                <w:sz w:val="20"/>
              </w:rPr>
              <w:t>A4DXMI</w:t>
            </w:r>
          </w:p>
        </w:tc>
      </w:tr>
      <w:tr>
        <w:trPr>
          <w:trHeight w:val="482" w:hRule="atLeast"/>
        </w:trPr>
        <w:tc>
          <w:tcPr>
            <w:tcW w:w="1981" w:type="dxa"/>
            <w:gridSpan w:val="2"/>
            <w:tcBorders>
              <w:top w:val="single" w:sz="4" w:space="0" w:color="000000"/>
              <w:bottom w:val="single" w:sz="4" w:space="0" w:color="000000"/>
              <w:right w:val="single" w:sz="4" w:space="0" w:color="000000"/>
            </w:tcBorders>
          </w:tcPr>
          <w:p>
            <w:pPr>
              <w:pStyle w:val="TableParagraph"/>
              <w:spacing w:before="114"/>
              <w:ind w:left="570"/>
              <w:rPr>
                <w:sz w:val="21"/>
              </w:rPr>
            </w:pPr>
            <w:r>
              <w:rPr>
                <w:sz w:val="21"/>
              </w:rPr>
              <w:t>工程分类</w:t>
            </w:r>
          </w:p>
        </w:tc>
        <w:tc>
          <w:tcPr>
            <w:tcW w:w="616" w:type="dxa"/>
            <w:tcBorders>
              <w:top w:val="single" w:sz="4" w:space="0" w:color="000000"/>
              <w:left w:val="single" w:sz="4" w:space="0" w:color="000000"/>
              <w:bottom w:val="single" w:sz="4" w:space="0" w:color="000000"/>
              <w:right w:val="single" w:sz="4" w:space="0" w:color="000000"/>
            </w:tcBorders>
          </w:tcPr>
          <w:p>
            <w:pPr>
              <w:pStyle w:val="TableParagraph"/>
              <w:spacing w:before="114"/>
              <w:ind w:right="188"/>
              <w:jc w:val="right"/>
              <w:rPr>
                <w:sz w:val="21"/>
              </w:rPr>
            </w:pPr>
            <w:r>
              <w:rPr>
                <w:w w:val="99"/>
                <w:sz w:val="21"/>
              </w:rPr>
              <w:t>是</w:t>
            </w:r>
          </w:p>
        </w:tc>
        <w:tc>
          <w:tcPr>
            <w:tcW w:w="1246" w:type="dxa"/>
            <w:tcBorders>
              <w:top w:val="single" w:sz="4" w:space="0" w:color="000000"/>
              <w:left w:val="single" w:sz="4" w:space="0" w:color="000000"/>
              <w:bottom w:val="single" w:sz="4" w:space="0" w:color="000000"/>
              <w:right w:val="single" w:sz="4" w:space="0" w:color="000000"/>
            </w:tcBorders>
          </w:tcPr>
          <w:p>
            <w:pPr>
              <w:pStyle w:val="TableParagraph"/>
              <w:spacing w:before="114"/>
              <w:ind w:left="184" w:right="170"/>
              <w:jc w:val="center"/>
              <w:rPr>
                <w:sz w:val="21"/>
              </w:rPr>
            </w:pPr>
            <w:r>
              <w:rPr>
                <w:sz w:val="21"/>
              </w:rPr>
              <w:t>单选</w:t>
            </w:r>
          </w:p>
        </w:tc>
        <w:tc>
          <w:tcPr>
            <w:tcW w:w="3765" w:type="dxa"/>
            <w:tcBorders>
              <w:top w:val="single" w:sz="4" w:space="0" w:color="000000"/>
              <w:left w:val="single" w:sz="4" w:space="0" w:color="000000"/>
              <w:bottom w:val="single" w:sz="4" w:space="0" w:color="000000"/>
              <w:right w:val="single" w:sz="4" w:space="0" w:color="000000"/>
            </w:tcBorders>
          </w:tcPr>
          <w:p>
            <w:pPr>
              <w:pStyle w:val="TableParagraph"/>
              <w:spacing w:before="114"/>
              <w:ind w:left="79" w:right="65"/>
              <w:jc w:val="center"/>
              <w:rPr>
                <w:sz w:val="21"/>
              </w:rPr>
            </w:pPr>
            <w:r>
              <w:rPr>
                <w:sz w:val="21"/>
              </w:rPr>
              <w:t>末级</w:t>
            </w:r>
          </w:p>
        </w:tc>
        <w:tc>
          <w:tcPr>
            <w:tcW w:w="1529"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529" w:type="dxa"/>
            <w:tcBorders>
              <w:top w:val="single" w:sz="4" w:space="0" w:color="000000"/>
              <w:left w:val="single" w:sz="4" w:space="0" w:color="000000"/>
              <w:bottom w:val="single" w:sz="4" w:space="0" w:color="000000"/>
            </w:tcBorders>
          </w:tcPr>
          <w:p>
            <w:pPr>
              <w:pStyle w:val="TableParagraph"/>
              <w:spacing w:before="114"/>
              <w:ind w:left="328" w:right="303"/>
              <w:jc w:val="center"/>
              <w:rPr>
                <w:sz w:val="20"/>
              </w:rPr>
            </w:pPr>
            <w:r>
              <w:rPr>
                <w:sz w:val="20"/>
              </w:rPr>
              <w:t>A2GBJV</w:t>
            </w:r>
          </w:p>
        </w:tc>
      </w:tr>
      <w:tr>
        <w:trPr>
          <w:trHeight w:val="730" w:hRule="atLeast"/>
        </w:trPr>
        <w:tc>
          <w:tcPr>
            <w:tcW w:w="1981" w:type="dxa"/>
            <w:gridSpan w:val="2"/>
            <w:tcBorders>
              <w:top w:val="single" w:sz="4" w:space="0" w:color="000000"/>
              <w:bottom w:val="single" w:sz="4" w:space="0" w:color="000000"/>
              <w:right w:val="single" w:sz="4" w:space="0" w:color="000000"/>
            </w:tcBorders>
          </w:tcPr>
          <w:p>
            <w:pPr>
              <w:pStyle w:val="TableParagraph"/>
              <w:spacing w:line="247" w:lineRule="auto" w:before="99"/>
              <w:ind w:left="778" w:right="136" w:hanging="629"/>
              <w:rPr>
                <w:sz w:val="21"/>
              </w:rPr>
            </w:pPr>
            <w:r>
              <w:rPr>
                <w:sz w:val="21"/>
              </w:rPr>
              <w:t>工程通用特征分类属性</w:t>
            </w:r>
          </w:p>
        </w:tc>
        <w:tc>
          <w:tcPr>
            <w:tcW w:w="616" w:type="dxa"/>
            <w:tcBorders>
              <w:top w:val="single" w:sz="4" w:space="0" w:color="000000"/>
              <w:left w:val="single" w:sz="4" w:space="0" w:color="000000"/>
              <w:bottom w:val="single" w:sz="4" w:space="0" w:color="000000"/>
              <w:right w:val="single" w:sz="4" w:space="0" w:color="000000"/>
            </w:tcBorders>
          </w:tcPr>
          <w:p>
            <w:pPr>
              <w:pStyle w:val="TableParagraph"/>
              <w:spacing w:before="8"/>
              <w:rPr>
                <w:rFonts w:ascii="黑体"/>
                <w:sz w:val="18"/>
              </w:rPr>
            </w:pPr>
          </w:p>
          <w:p>
            <w:pPr>
              <w:pStyle w:val="TableParagraph"/>
              <w:ind w:right="188"/>
              <w:jc w:val="right"/>
              <w:rPr>
                <w:sz w:val="21"/>
              </w:rPr>
            </w:pPr>
            <w:r>
              <w:rPr>
                <w:w w:val="99"/>
                <w:sz w:val="21"/>
              </w:rPr>
              <w:t>是</w:t>
            </w:r>
          </w:p>
        </w:tc>
        <w:tc>
          <w:tcPr>
            <w:tcW w:w="1246" w:type="dxa"/>
            <w:tcBorders>
              <w:top w:val="single" w:sz="4" w:space="0" w:color="000000"/>
              <w:left w:val="single" w:sz="4" w:space="0" w:color="000000"/>
              <w:bottom w:val="single" w:sz="4" w:space="0" w:color="000000"/>
              <w:right w:val="single" w:sz="4" w:space="0" w:color="000000"/>
            </w:tcBorders>
          </w:tcPr>
          <w:p>
            <w:pPr>
              <w:pStyle w:val="TableParagraph"/>
              <w:spacing w:before="8"/>
              <w:rPr>
                <w:rFonts w:ascii="黑体"/>
                <w:sz w:val="18"/>
              </w:rPr>
            </w:pPr>
          </w:p>
          <w:p>
            <w:pPr>
              <w:pStyle w:val="TableParagraph"/>
              <w:ind w:left="186" w:right="169"/>
              <w:jc w:val="center"/>
              <w:rPr>
                <w:sz w:val="21"/>
              </w:rPr>
            </w:pPr>
            <w:r>
              <w:rPr>
                <w:sz w:val="21"/>
              </w:rPr>
              <w:t>多选</w:t>
            </w:r>
          </w:p>
        </w:tc>
        <w:tc>
          <w:tcPr>
            <w:tcW w:w="3765" w:type="dxa"/>
            <w:tcBorders>
              <w:top w:val="single" w:sz="4" w:space="0" w:color="000000"/>
              <w:left w:val="single" w:sz="4" w:space="0" w:color="000000"/>
              <w:bottom w:val="single" w:sz="4" w:space="0" w:color="000000"/>
              <w:right w:val="single" w:sz="4" w:space="0" w:color="000000"/>
            </w:tcBorders>
          </w:tcPr>
          <w:p>
            <w:pPr>
              <w:pStyle w:val="TableParagraph"/>
              <w:spacing w:before="8"/>
              <w:rPr>
                <w:rFonts w:ascii="黑体"/>
                <w:sz w:val="18"/>
              </w:rPr>
            </w:pPr>
          </w:p>
          <w:p>
            <w:pPr>
              <w:pStyle w:val="TableParagraph"/>
              <w:ind w:left="79" w:right="62"/>
              <w:jc w:val="center"/>
              <w:rPr>
                <w:sz w:val="21"/>
              </w:rPr>
            </w:pPr>
            <w:r>
              <w:rPr>
                <w:sz w:val="21"/>
              </w:rPr>
              <w:t>主楼、裙楼、地下室</w:t>
            </w:r>
          </w:p>
        </w:tc>
        <w:tc>
          <w:tcPr>
            <w:tcW w:w="1529"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529" w:type="dxa"/>
            <w:tcBorders>
              <w:top w:val="single" w:sz="4" w:space="0" w:color="000000"/>
              <w:left w:val="single" w:sz="4" w:space="0" w:color="000000"/>
              <w:bottom w:val="single" w:sz="4" w:space="0" w:color="000000"/>
            </w:tcBorders>
          </w:tcPr>
          <w:p>
            <w:pPr>
              <w:pStyle w:val="TableParagraph"/>
              <w:spacing w:before="8"/>
              <w:rPr>
                <w:rFonts w:ascii="黑体"/>
                <w:sz w:val="18"/>
              </w:rPr>
            </w:pPr>
          </w:p>
          <w:p>
            <w:pPr>
              <w:pStyle w:val="TableParagraph"/>
              <w:ind w:left="328" w:right="303"/>
              <w:jc w:val="center"/>
              <w:rPr>
                <w:sz w:val="20"/>
              </w:rPr>
            </w:pPr>
            <w:r>
              <w:rPr>
                <w:sz w:val="20"/>
              </w:rPr>
              <w:t>A4GIUX</w:t>
            </w:r>
          </w:p>
        </w:tc>
      </w:tr>
      <w:tr>
        <w:trPr>
          <w:trHeight w:val="1010" w:hRule="atLeast"/>
        </w:trPr>
        <w:tc>
          <w:tcPr>
            <w:tcW w:w="1981" w:type="dxa"/>
            <w:gridSpan w:val="2"/>
            <w:tcBorders>
              <w:top w:val="single" w:sz="4" w:space="0" w:color="000000"/>
              <w:bottom w:val="single" w:sz="4" w:space="0" w:color="000000"/>
              <w:right w:val="single" w:sz="4" w:space="0" w:color="000000"/>
            </w:tcBorders>
          </w:tcPr>
          <w:p>
            <w:pPr>
              <w:pStyle w:val="TableParagraph"/>
              <w:spacing w:before="8"/>
              <w:rPr>
                <w:rFonts w:ascii="黑体"/>
                <w:sz w:val="29"/>
              </w:rPr>
            </w:pPr>
          </w:p>
          <w:p>
            <w:pPr>
              <w:pStyle w:val="TableParagraph"/>
              <w:ind w:left="570"/>
              <w:rPr>
                <w:sz w:val="21"/>
              </w:rPr>
            </w:pPr>
            <w:r>
              <w:rPr>
                <w:sz w:val="21"/>
              </w:rPr>
              <w:t>建筑分类</w:t>
            </w:r>
          </w:p>
        </w:tc>
        <w:tc>
          <w:tcPr>
            <w:tcW w:w="616" w:type="dxa"/>
            <w:tcBorders>
              <w:top w:val="single" w:sz="4" w:space="0" w:color="000000"/>
              <w:left w:val="single" w:sz="4" w:space="0" w:color="000000"/>
              <w:bottom w:val="single" w:sz="4" w:space="0" w:color="000000"/>
              <w:right w:val="single" w:sz="4" w:space="0" w:color="000000"/>
            </w:tcBorders>
          </w:tcPr>
          <w:p>
            <w:pPr>
              <w:pStyle w:val="TableParagraph"/>
              <w:spacing w:before="8"/>
              <w:rPr>
                <w:rFonts w:ascii="黑体"/>
                <w:sz w:val="29"/>
              </w:rPr>
            </w:pPr>
          </w:p>
          <w:p>
            <w:pPr>
              <w:pStyle w:val="TableParagraph"/>
              <w:ind w:right="188"/>
              <w:jc w:val="right"/>
              <w:rPr>
                <w:sz w:val="21"/>
              </w:rPr>
            </w:pPr>
            <w:r>
              <w:rPr>
                <w:w w:val="99"/>
                <w:sz w:val="21"/>
              </w:rPr>
              <w:t>是</w:t>
            </w:r>
          </w:p>
        </w:tc>
        <w:tc>
          <w:tcPr>
            <w:tcW w:w="1246" w:type="dxa"/>
            <w:tcBorders>
              <w:top w:val="single" w:sz="4" w:space="0" w:color="000000"/>
              <w:left w:val="single" w:sz="4" w:space="0" w:color="000000"/>
              <w:bottom w:val="single" w:sz="4" w:space="0" w:color="000000"/>
              <w:right w:val="single" w:sz="4" w:space="0" w:color="000000"/>
            </w:tcBorders>
          </w:tcPr>
          <w:p>
            <w:pPr>
              <w:pStyle w:val="TableParagraph"/>
              <w:spacing w:before="8"/>
              <w:rPr>
                <w:rFonts w:ascii="黑体"/>
                <w:sz w:val="29"/>
              </w:rPr>
            </w:pPr>
          </w:p>
          <w:p>
            <w:pPr>
              <w:pStyle w:val="TableParagraph"/>
              <w:ind w:left="184" w:right="170"/>
              <w:jc w:val="center"/>
              <w:rPr>
                <w:sz w:val="21"/>
              </w:rPr>
            </w:pPr>
            <w:r>
              <w:rPr>
                <w:sz w:val="21"/>
              </w:rPr>
              <w:t>单选</w:t>
            </w:r>
          </w:p>
        </w:tc>
        <w:tc>
          <w:tcPr>
            <w:tcW w:w="3765" w:type="dxa"/>
            <w:tcBorders>
              <w:top w:val="single" w:sz="4" w:space="0" w:color="000000"/>
              <w:left w:val="single" w:sz="4" w:space="0" w:color="000000"/>
              <w:bottom w:val="single" w:sz="4" w:space="0" w:color="000000"/>
              <w:right w:val="single" w:sz="4" w:space="0" w:color="000000"/>
            </w:tcBorders>
          </w:tcPr>
          <w:p>
            <w:pPr>
              <w:pStyle w:val="TableParagraph"/>
              <w:spacing w:before="98"/>
              <w:ind w:left="79" w:right="65"/>
              <w:jc w:val="center"/>
              <w:rPr>
                <w:sz w:val="21"/>
              </w:rPr>
            </w:pPr>
            <w:r>
              <w:rPr>
                <w:sz w:val="21"/>
              </w:rPr>
              <w:t>单（多）层建筑（H≤24m）、二类高层</w:t>
            </w:r>
          </w:p>
          <w:p>
            <w:pPr>
              <w:pStyle w:val="TableParagraph"/>
              <w:spacing w:line="247" w:lineRule="auto" w:before="12"/>
              <w:ind w:left="79" w:right="61"/>
              <w:jc w:val="center"/>
              <w:rPr>
                <w:sz w:val="21"/>
              </w:rPr>
            </w:pPr>
            <w:r>
              <w:rPr>
                <w:sz w:val="21"/>
              </w:rPr>
              <w:t>（24m＜H≤50m）、一类高层（50m＜ H≤100m）、超高层（H＞100m）</w:t>
            </w:r>
          </w:p>
        </w:tc>
        <w:tc>
          <w:tcPr>
            <w:tcW w:w="1529"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529" w:type="dxa"/>
            <w:tcBorders>
              <w:top w:val="single" w:sz="4" w:space="0" w:color="000000"/>
              <w:left w:val="single" w:sz="4" w:space="0" w:color="000000"/>
              <w:bottom w:val="single" w:sz="4" w:space="0" w:color="000000"/>
            </w:tcBorders>
          </w:tcPr>
          <w:p>
            <w:pPr>
              <w:pStyle w:val="TableParagraph"/>
              <w:spacing w:before="6"/>
              <w:rPr>
                <w:rFonts w:ascii="黑体"/>
                <w:sz w:val="29"/>
              </w:rPr>
            </w:pPr>
          </w:p>
          <w:p>
            <w:pPr>
              <w:pStyle w:val="TableParagraph"/>
              <w:ind w:left="328" w:right="303"/>
              <w:jc w:val="center"/>
              <w:rPr>
                <w:sz w:val="20"/>
              </w:rPr>
            </w:pPr>
            <w:r>
              <w:rPr>
                <w:sz w:val="20"/>
              </w:rPr>
              <w:t>A4JVFL</w:t>
            </w:r>
          </w:p>
        </w:tc>
      </w:tr>
      <w:tr>
        <w:trPr>
          <w:trHeight w:val="482" w:hRule="atLeast"/>
        </w:trPr>
        <w:tc>
          <w:tcPr>
            <w:tcW w:w="1981" w:type="dxa"/>
            <w:gridSpan w:val="2"/>
            <w:tcBorders>
              <w:top w:val="single" w:sz="4" w:space="0" w:color="000000"/>
              <w:bottom w:val="single" w:sz="4" w:space="0" w:color="000000"/>
              <w:right w:val="single" w:sz="4" w:space="0" w:color="000000"/>
            </w:tcBorders>
          </w:tcPr>
          <w:p>
            <w:pPr>
              <w:pStyle w:val="TableParagraph"/>
              <w:spacing w:before="115"/>
              <w:ind w:left="279"/>
              <w:rPr>
                <w:sz w:val="21"/>
              </w:rPr>
            </w:pPr>
            <w:r>
              <w:rPr>
                <w:spacing w:val="-1"/>
                <w:w w:val="99"/>
                <w:sz w:val="21"/>
              </w:rPr>
              <w:t>建筑面积</w:t>
            </w:r>
            <w:r>
              <w:rPr>
                <w:spacing w:val="2"/>
                <w:w w:val="99"/>
                <w:sz w:val="21"/>
              </w:rPr>
              <w:t>（</w:t>
            </w:r>
            <w:r>
              <w:rPr>
                <w:spacing w:val="1"/>
                <w:w w:val="99"/>
                <w:sz w:val="21"/>
              </w:rPr>
              <w:t>m</w:t>
            </w:r>
            <w:r>
              <w:rPr>
                <w:spacing w:val="-3"/>
                <w:w w:val="106"/>
                <w:position w:val="11"/>
                <w:sz w:val="10"/>
              </w:rPr>
              <w:t>2</w:t>
            </w:r>
            <w:r>
              <w:rPr>
                <w:w w:val="99"/>
                <w:sz w:val="21"/>
              </w:rPr>
              <w:t>）</w:t>
            </w:r>
          </w:p>
        </w:tc>
        <w:tc>
          <w:tcPr>
            <w:tcW w:w="616" w:type="dxa"/>
            <w:tcBorders>
              <w:top w:val="single" w:sz="4" w:space="0" w:color="000000"/>
              <w:left w:val="single" w:sz="4" w:space="0" w:color="000000"/>
              <w:bottom w:val="single" w:sz="4" w:space="0" w:color="000000"/>
              <w:right w:val="single" w:sz="4" w:space="0" w:color="000000"/>
            </w:tcBorders>
          </w:tcPr>
          <w:p>
            <w:pPr>
              <w:pStyle w:val="TableParagraph"/>
              <w:spacing w:before="115"/>
              <w:ind w:right="188"/>
              <w:jc w:val="right"/>
              <w:rPr>
                <w:sz w:val="21"/>
              </w:rPr>
            </w:pPr>
            <w:r>
              <w:rPr>
                <w:w w:val="99"/>
                <w:sz w:val="21"/>
              </w:rPr>
              <w:t>是</w:t>
            </w:r>
          </w:p>
        </w:tc>
        <w:tc>
          <w:tcPr>
            <w:tcW w:w="1246" w:type="dxa"/>
            <w:tcBorders>
              <w:top w:val="single" w:sz="4" w:space="0" w:color="000000"/>
              <w:left w:val="single" w:sz="4" w:space="0" w:color="000000"/>
              <w:bottom w:val="single" w:sz="4" w:space="0" w:color="000000"/>
              <w:right w:val="single" w:sz="4" w:space="0" w:color="000000"/>
            </w:tcBorders>
          </w:tcPr>
          <w:p>
            <w:pPr>
              <w:pStyle w:val="TableParagraph"/>
              <w:spacing w:before="115"/>
              <w:ind w:left="186" w:right="170"/>
              <w:jc w:val="center"/>
              <w:rPr>
                <w:sz w:val="21"/>
              </w:rPr>
            </w:pPr>
            <w:r>
              <w:rPr>
                <w:sz w:val="21"/>
              </w:rPr>
              <w:t>输入数值</w:t>
            </w:r>
          </w:p>
        </w:tc>
        <w:tc>
          <w:tcPr>
            <w:tcW w:w="376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529"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529" w:type="dxa"/>
            <w:tcBorders>
              <w:top w:val="single" w:sz="4" w:space="0" w:color="000000"/>
              <w:left w:val="single" w:sz="4" w:space="0" w:color="000000"/>
              <w:bottom w:val="single" w:sz="4" w:space="0" w:color="000000"/>
            </w:tcBorders>
          </w:tcPr>
          <w:p>
            <w:pPr>
              <w:pStyle w:val="TableParagraph"/>
              <w:spacing w:before="113"/>
              <w:ind w:left="328" w:right="303"/>
              <w:jc w:val="center"/>
              <w:rPr>
                <w:sz w:val="20"/>
              </w:rPr>
            </w:pPr>
            <w:r>
              <w:rPr>
                <w:sz w:val="20"/>
              </w:rPr>
              <w:t>A4JVMJ</w:t>
            </w:r>
          </w:p>
        </w:tc>
      </w:tr>
      <w:tr>
        <w:trPr>
          <w:trHeight w:val="730" w:hRule="atLeast"/>
        </w:trPr>
        <w:tc>
          <w:tcPr>
            <w:tcW w:w="1981" w:type="dxa"/>
            <w:gridSpan w:val="2"/>
            <w:tcBorders>
              <w:top w:val="single" w:sz="4" w:space="0" w:color="000000"/>
              <w:bottom w:val="single" w:sz="4" w:space="0" w:color="000000"/>
              <w:right w:val="single" w:sz="4" w:space="0" w:color="000000"/>
            </w:tcBorders>
          </w:tcPr>
          <w:p>
            <w:pPr>
              <w:pStyle w:val="TableParagraph"/>
              <w:spacing w:before="7"/>
              <w:rPr>
                <w:rFonts w:ascii="黑体"/>
                <w:sz w:val="18"/>
              </w:rPr>
            </w:pPr>
          </w:p>
          <w:p>
            <w:pPr>
              <w:pStyle w:val="TableParagraph"/>
              <w:ind w:left="570"/>
              <w:rPr>
                <w:sz w:val="21"/>
              </w:rPr>
            </w:pPr>
            <w:r>
              <w:rPr>
                <w:sz w:val="21"/>
              </w:rPr>
              <w:t>基础类型</w:t>
            </w:r>
          </w:p>
        </w:tc>
        <w:tc>
          <w:tcPr>
            <w:tcW w:w="616" w:type="dxa"/>
            <w:tcBorders>
              <w:top w:val="single" w:sz="4" w:space="0" w:color="000000"/>
              <w:left w:val="single" w:sz="4" w:space="0" w:color="000000"/>
              <w:bottom w:val="single" w:sz="4" w:space="0" w:color="000000"/>
              <w:right w:val="single" w:sz="4" w:space="0" w:color="000000"/>
            </w:tcBorders>
          </w:tcPr>
          <w:p>
            <w:pPr>
              <w:pStyle w:val="TableParagraph"/>
              <w:spacing w:before="7"/>
              <w:rPr>
                <w:rFonts w:ascii="黑体"/>
                <w:sz w:val="18"/>
              </w:rPr>
            </w:pPr>
          </w:p>
          <w:p>
            <w:pPr>
              <w:pStyle w:val="TableParagraph"/>
              <w:ind w:right="188"/>
              <w:jc w:val="right"/>
              <w:rPr>
                <w:sz w:val="21"/>
              </w:rPr>
            </w:pPr>
            <w:r>
              <w:rPr>
                <w:w w:val="99"/>
                <w:sz w:val="21"/>
              </w:rPr>
              <w:t>是</w:t>
            </w:r>
          </w:p>
        </w:tc>
        <w:tc>
          <w:tcPr>
            <w:tcW w:w="1246" w:type="dxa"/>
            <w:tcBorders>
              <w:top w:val="single" w:sz="4" w:space="0" w:color="000000"/>
              <w:left w:val="single" w:sz="4" w:space="0" w:color="000000"/>
              <w:bottom w:val="single" w:sz="4" w:space="0" w:color="000000"/>
              <w:right w:val="single" w:sz="4" w:space="0" w:color="000000"/>
            </w:tcBorders>
          </w:tcPr>
          <w:p>
            <w:pPr>
              <w:pStyle w:val="TableParagraph"/>
              <w:spacing w:before="7"/>
              <w:rPr>
                <w:rFonts w:ascii="黑体"/>
                <w:sz w:val="18"/>
              </w:rPr>
            </w:pPr>
          </w:p>
          <w:p>
            <w:pPr>
              <w:pStyle w:val="TableParagraph"/>
              <w:ind w:left="184" w:right="170"/>
              <w:jc w:val="center"/>
              <w:rPr>
                <w:sz w:val="21"/>
              </w:rPr>
            </w:pPr>
            <w:r>
              <w:rPr>
                <w:sz w:val="21"/>
              </w:rPr>
              <w:t>多选</w:t>
            </w:r>
          </w:p>
        </w:tc>
        <w:tc>
          <w:tcPr>
            <w:tcW w:w="3765" w:type="dxa"/>
            <w:tcBorders>
              <w:top w:val="single" w:sz="4" w:space="0" w:color="000000"/>
              <w:left w:val="single" w:sz="4" w:space="0" w:color="000000"/>
              <w:bottom w:val="single" w:sz="4" w:space="0" w:color="000000"/>
              <w:right w:val="single" w:sz="4" w:space="0" w:color="000000"/>
            </w:tcBorders>
          </w:tcPr>
          <w:p>
            <w:pPr>
              <w:pStyle w:val="TableParagraph"/>
              <w:spacing w:line="249" w:lineRule="auto" w:before="98"/>
              <w:ind w:left="1256" w:right="78" w:hanging="1191"/>
              <w:rPr>
                <w:sz w:val="21"/>
              </w:rPr>
            </w:pPr>
            <w:r>
              <w:rPr>
                <w:w w:val="95"/>
                <w:sz w:val="21"/>
              </w:rPr>
              <w:t>不含、条形基础、独立基础、满堂基础</w:t>
            </w:r>
            <w:r>
              <w:rPr>
                <w:sz w:val="21"/>
              </w:rPr>
              <w:t>桩基础、其他</w:t>
            </w:r>
          </w:p>
        </w:tc>
        <w:tc>
          <w:tcPr>
            <w:tcW w:w="1529" w:type="dxa"/>
            <w:tcBorders>
              <w:top w:val="single" w:sz="4" w:space="0" w:color="000000"/>
              <w:left w:val="single" w:sz="4" w:space="0" w:color="000000"/>
              <w:bottom w:val="single" w:sz="4" w:space="0" w:color="000000"/>
              <w:right w:val="single" w:sz="4" w:space="0" w:color="000000"/>
            </w:tcBorders>
          </w:tcPr>
          <w:p>
            <w:pPr>
              <w:pStyle w:val="TableParagraph"/>
              <w:spacing w:before="98"/>
              <w:ind w:left="-160"/>
              <w:rPr>
                <w:sz w:val="21"/>
              </w:rPr>
            </w:pPr>
            <w:r>
              <w:rPr>
                <w:w w:val="99"/>
                <w:sz w:val="21"/>
              </w:rPr>
              <w:t>、</w:t>
            </w:r>
          </w:p>
        </w:tc>
        <w:tc>
          <w:tcPr>
            <w:tcW w:w="1529" w:type="dxa"/>
            <w:tcBorders>
              <w:top w:val="single" w:sz="4" w:space="0" w:color="000000"/>
              <w:left w:val="single" w:sz="4" w:space="0" w:color="000000"/>
              <w:bottom w:val="single" w:sz="4" w:space="0" w:color="000000"/>
            </w:tcBorders>
          </w:tcPr>
          <w:p>
            <w:pPr>
              <w:pStyle w:val="TableParagraph"/>
              <w:spacing w:before="7"/>
              <w:rPr>
                <w:rFonts w:ascii="黑体"/>
                <w:sz w:val="18"/>
              </w:rPr>
            </w:pPr>
          </w:p>
          <w:p>
            <w:pPr>
              <w:pStyle w:val="TableParagraph"/>
              <w:ind w:left="328" w:right="303"/>
              <w:jc w:val="center"/>
              <w:rPr>
                <w:sz w:val="20"/>
              </w:rPr>
            </w:pPr>
            <w:r>
              <w:rPr>
                <w:sz w:val="20"/>
              </w:rPr>
              <w:t>A4JILX</w:t>
            </w:r>
          </w:p>
        </w:tc>
      </w:tr>
      <w:tr>
        <w:trPr>
          <w:trHeight w:val="481" w:hRule="atLeast"/>
        </w:trPr>
        <w:tc>
          <w:tcPr>
            <w:tcW w:w="1981" w:type="dxa"/>
            <w:gridSpan w:val="2"/>
            <w:tcBorders>
              <w:top w:val="single" w:sz="4" w:space="0" w:color="000000"/>
              <w:bottom w:val="single" w:sz="4" w:space="0" w:color="000000"/>
              <w:right w:val="single" w:sz="4" w:space="0" w:color="000000"/>
            </w:tcBorders>
          </w:tcPr>
          <w:p>
            <w:pPr>
              <w:pStyle w:val="TableParagraph"/>
              <w:spacing w:before="114"/>
              <w:ind w:left="279"/>
              <w:rPr>
                <w:sz w:val="21"/>
              </w:rPr>
            </w:pPr>
            <w:r>
              <w:rPr>
                <w:spacing w:val="-1"/>
                <w:w w:val="99"/>
                <w:sz w:val="21"/>
              </w:rPr>
              <w:t>基底面积</w:t>
            </w:r>
            <w:r>
              <w:rPr>
                <w:spacing w:val="2"/>
                <w:w w:val="99"/>
                <w:sz w:val="21"/>
              </w:rPr>
              <w:t>（</w:t>
            </w:r>
            <w:r>
              <w:rPr>
                <w:spacing w:val="1"/>
                <w:w w:val="99"/>
                <w:sz w:val="21"/>
              </w:rPr>
              <w:t>m</w:t>
            </w:r>
            <w:r>
              <w:rPr>
                <w:spacing w:val="-3"/>
                <w:w w:val="106"/>
                <w:position w:val="11"/>
                <w:sz w:val="10"/>
              </w:rPr>
              <w:t>2</w:t>
            </w:r>
            <w:r>
              <w:rPr>
                <w:w w:val="99"/>
                <w:sz w:val="21"/>
              </w:rPr>
              <w:t>）</w:t>
            </w:r>
          </w:p>
        </w:tc>
        <w:tc>
          <w:tcPr>
            <w:tcW w:w="616" w:type="dxa"/>
            <w:tcBorders>
              <w:top w:val="single" w:sz="4" w:space="0" w:color="000000"/>
              <w:left w:val="single" w:sz="4" w:space="0" w:color="000000"/>
              <w:bottom w:val="single" w:sz="4" w:space="0" w:color="000000"/>
              <w:right w:val="single" w:sz="4" w:space="0" w:color="000000"/>
            </w:tcBorders>
          </w:tcPr>
          <w:p>
            <w:pPr>
              <w:pStyle w:val="TableParagraph"/>
              <w:spacing w:before="114"/>
              <w:ind w:right="188"/>
              <w:jc w:val="right"/>
              <w:rPr>
                <w:sz w:val="21"/>
              </w:rPr>
            </w:pPr>
            <w:r>
              <w:rPr>
                <w:w w:val="99"/>
                <w:sz w:val="21"/>
              </w:rPr>
              <w:t>否</w:t>
            </w:r>
          </w:p>
        </w:tc>
        <w:tc>
          <w:tcPr>
            <w:tcW w:w="1246" w:type="dxa"/>
            <w:tcBorders>
              <w:top w:val="single" w:sz="4" w:space="0" w:color="000000"/>
              <w:left w:val="single" w:sz="4" w:space="0" w:color="000000"/>
              <w:bottom w:val="single" w:sz="4" w:space="0" w:color="000000"/>
              <w:right w:val="single" w:sz="4" w:space="0" w:color="000000"/>
            </w:tcBorders>
          </w:tcPr>
          <w:p>
            <w:pPr>
              <w:pStyle w:val="TableParagraph"/>
              <w:spacing w:before="114"/>
              <w:ind w:left="186" w:right="170"/>
              <w:jc w:val="center"/>
              <w:rPr>
                <w:sz w:val="21"/>
              </w:rPr>
            </w:pPr>
            <w:r>
              <w:rPr>
                <w:sz w:val="21"/>
              </w:rPr>
              <w:t>输入数值</w:t>
            </w:r>
          </w:p>
        </w:tc>
        <w:tc>
          <w:tcPr>
            <w:tcW w:w="376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529"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529" w:type="dxa"/>
            <w:tcBorders>
              <w:top w:val="single" w:sz="4" w:space="0" w:color="000000"/>
              <w:left w:val="single" w:sz="4" w:space="0" w:color="000000"/>
              <w:bottom w:val="single" w:sz="4" w:space="0" w:color="000000"/>
            </w:tcBorders>
          </w:tcPr>
          <w:p>
            <w:pPr>
              <w:pStyle w:val="TableParagraph"/>
              <w:spacing w:before="115"/>
              <w:ind w:left="328" w:right="303"/>
              <w:jc w:val="center"/>
              <w:rPr>
                <w:sz w:val="20"/>
              </w:rPr>
            </w:pPr>
            <w:r>
              <w:rPr>
                <w:sz w:val="20"/>
              </w:rPr>
              <w:t>A4JDMJ</w:t>
            </w:r>
          </w:p>
        </w:tc>
      </w:tr>
      <w:tr>
        <w:trPr>
          <w:trHeight w:val="730" w:hRule="atLeast"/>
        </w:trPr>
        <w:tc>
          <w:tcPr>
            <w:tcW w:w="1981" w:type="dxa"/>
            <w:gridSpan w:val="2"/>
            <w:tcBorders>
              <w:top w:val="single" w:sz="4" w:space="0" w:color="000000"/>
              <w:bottom w:val="single" w:sz="4" w:space="0" w:color="000000"/>
              <w:right w:val="single" w:sz="4" w:space="0" w:color="000000"/>
            </w:tcBorders>
          </w:tcPr>
          <w:p>
            <w:pPr>
              <w:pStyle w:val="TableParagraph"/>
              <w:spacing w:before="8"/>
              <w:rPr>
                <w:rFonts w:ascii="黑体"/>
                <w:sz w:val="18"/>
              </w:rPr>
            </w:pPr>
          </w:p>
          <w:p>
            <w:pPr>
              <w:pStyle w:val="TableParagraph"/>
              <w:spacing w:before="1"/>
              <w:ind w:left="570"/>
              <w:rPr>
                <w:sz w:val="21"/>
              </w:rPr>
            </w:pPr>
            <w:r>
              <w:rPr>
                <w:sz w:val="21"/>
              </w:rPr>
              <w:t>抗震等级</w:t>
            </w:r>
          </w:p>
        </w:tc>
        <w:tc>
          <w:tcPr>
            <w:tcW w:w="616" w:type="dxa"/>
            <w:tcBorders>
              <w:top w:val="single" w:sz="4" w:space="0" w:color="000000"/>
              <w:left w:val="single" w:sz="4" w:space="0" w:color="000000"/>
              <w:bottom w:val="single" w:sz="4" w:space="0" w:color="000000"/>
              <w:right w:val="single" w:sz="4" w:space="0" w:color="000000"/>
            </w:tcBorders>
          </w:tcPr>
          <w:p>
            <w:pPr>
              <w:pStyle w:val="TableParagraph"/>
              <w:spacing w:before="8"/>
              <w:rPr>
                <w:rFonts w:ascii="黑体"/>
                <w:sz w:val="18"/>
              </w:rPr>
            </w:pPr>
          </w:p>
          <w:p>
            <w:pPr>
              <w:pStyle w:val="TableParagraph"/>
              <w:spacing w:before="1"/>
              <w:ind w:right="188"/>
              <w:jc w:val="right"/>
              <w:rPr>
                <w:sz w:val="21"/>
              </w:rPr>
            </w:pPr>
            <w:r>
              <w:rPr>
                <w:w w:val="99"/>
                <w:sz w:val="21"/>
              </w:rPr>
              <w:t>是</w:t>
            </w:r>
          </w:p>
        </w:tc>
        <w:tc>
          <w:tcPr>
            <w:tcW w:w="1246" w:type="dxa"/>
            <w:tcBorders>
              <w:top w:val="single" w:sz="4" w:space="0" w:color="000000"/>
              <w:left w:val="single" w:sz="4" w:space="0" w:color="000000"/>
              <w:bottom w:val="single" w:sz="4" w:space="0" w:color="000000"/>
              <w:right w:val="single" w:sz="4" w:space="0" w:color="000000"/>
            </w:tcBorders>
          </w:tcPr>
          <w:p>
            <w:pPr>
              <w:pStyle w:val="TableParagraph"/>
              <w:spacing w:before="8"/>
              <w:rPr>
                <w:rFonts w:ascii="黑体"/>
                <w:sz w:val="18"/>
              </w:rPr>
            </w:pPr>
          </w:p>
          <w:p>
            <w:pPr>
              <w:pStyle w:val="TableParagraph"/>
              <w:spacing w:before="1"/>
              <w:ind w:left="184" w:right="170"/>
              <w:jc w:val="center"/>
              <w:rPr>
                <w:sz w:val="21"/>
              </w:rPr>
            </w:pPr>
            <w:r>
              <w:rPr>
                <w:sz w:val="21"/>
              </w:rPr>
              <w:t>单选</w:t>
            </w:r>
          </w:p>
        </w:tc>
        <w:tc>
          <w:tcPr>
            <w:tcW w:w="3765" w:type="dxa"/>
            <w:tcBorders>
              <w:top w:val="single" w:sz="4" w:space="0" w:color="000000"/>
              <w:left w:val="single" w:sz="4" w:space="0" w:color="000000"/>
              <w:bottom w:val="single" w:sz="4" w:space="0" w:color="000000"/>
              <w:right w:val="single" w:sz="4" w:space="0" w:color="000000"/>
            </w:tcBorders>
          </w:tcPr>
          <w:p>
            <w:pPr>
              <w:pStyle w:val="TableParagraph"/>
              <w:spacing w:line="249" w:lineRule="auto" w:before="98"/>
              <w:ind w:left="415" w:right="399"/>
              <w:rPr>
                <w:sz w:val="21"/>
              </w:rPr>
            </w:pPr>
            <w:r>
              <w:rPr>
                <w:sz w:val="21"/>
              </w:rPr>
              <w:t>地下：一级、二级、三级、四级地上：一级、二级、三级、四级</w:t>
            </w:r>
          </w:p>
        </w:tc>
        <w:tc>
          <w:tcPr>
            <w:tcW w:w="1529"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529" w:type="dxa"/>
            <w:tcBorders>
              <w:top w:val="single" w:sz="4" w:space="0" w:color="000000"/>
              <w:left w:val="single" w:sz="4" w:space="0" w:color="000000"/>
              <w:bottom w:val="single" w:sz="4" w:space="0" w:color="000000"/>
            </w:tcBorders>
          </w:tcPr>
          <w:p>
            <w:pPr>
              <w:pStyle w:val="TableParagraph"/>
              <w:spacing w:before="6"/>
              <w:rPr>
                <w:rFonts w:ascii="黑体"/>
                <w:sz w:val="19"/>
              </w:rPr>
            </w:pPr>
          </w:p>
          <w:p>
            <w:pPr>
              <w:pStyle w:val="TableParagraph"/>
              <w:ind w:left="328" w:right="303"/>
              <w:jc w:val="center"/>
              <w:rPr>
                <w:sz w:val="20"/>
              </w:rPr>
            </w:pPr>
            <w:r>
              <w:rPr>
                <w:sz w:val="20"/>
              </w:rPr>
              <w:t>A4KVDJ</w:t>
            </w:r>
          </w:p>
        </w:tc>
      </w:tr>
      <w:tr>
        <w:trPr>
          <w:trHeight w:val="482" w:hRule="atLeast"/>
        </w:trPr>
        <w:tc>
          <w:tcPr>
            <w:tcW w:w="1981" w:type="dxa"/>
            <w:gridSpan w:val="2"/>
            <w:tcBorders>
              <w:top w:val="single" w:sz="4" w:space="0" w:color="000000"/>
              <w:bottom w:val="single" w:sz="4" w:space="0" w:color="000000"/>
              <w:right w:val="single" w:sz="4" w:space="0" w:color="000000"/>
            </w:tcBorders>
          </w:tcPr>
          <w:p>
            <w:pPr>
              <w:pStyle w:val="TableParagraph"/>
              <w:spacing w:before="111"/>
              <w:ind w:left="308"/>
              <w:rPr>
                <w:sz w:val="21"/>
              </w:rPr>
            </w:pPr>
            <w:r>
              <w:rPr>
                <w:sz w:val="21"/>
              </w:rPr>
              <w:t>檐口高度（m）</w:t>
            </w:r>
          </w:p>
        </w:tc>
        <w:tc>
          <w:tcPr>
            <w:tcW w:w="616" w:type="dxa"/>
            <w:tcBorders>
              <w:top w:val="single" w:sz="4" w:space="0" w:color="000000"/>
              <w:left w:val="single" w:sz="4" w:space="0" w:color="000000"/>
              <w:bottom w:val="single" w:sz="4" w:space="0" w:color="000000"/>
              <w:right w:val="single" w:sz="4" w:space="0" w:color="000000"/>
            </w:tcBorders>
          </w:tcPr>
          <w:p>
            <w:pPr>
              <w:pStyle w:val="TableParagraph"/>
              <w:spacing w:before="111"/>
              <w:ind w:right="188"/>
              <w:jc w:val="right"/>
              <w:rPr>
                <w:sz w:val="21"/>
              </w:rPr>
            </w:pPr>
            <w:r>
              <w:rPr>
                <w:w w:val="99"/>
                <w:sz w:val="21"/>
              </w:rPr>
              <w:t>是</w:t>
            </w:r>
          </w:p>
        </w:tc>
        <w:tc>
          <w:tcPr>
            <w:tcW w:w="1246" w:type="dxa"/>
            <w:tcBorders>
              <w:top w:val="single" w:sz="4" w:space="0" w:color="000000"/>
              <w:left w:val="single" w:sz="4" w:space="0" w:color="000000"/>
              <w:bottom w:val="single" w:sz="4" w:space="0" w:color="000000"/>
              <w:right w:val="single" w:sz="4" w:space="0" w:color="000000"/>
            </w:tcBorders>
          </w:tcPr>
          <w:p>
            <w:pPr>
              <w:pStyle w:val="TableParagraph"/>
              <w:spacing w:before="111"/>
              <w:ind w:left="186" w:right="170"/>
              <w:jc w:val="center"/>
              <w:rPr>
                <w:sz w:val="21"/>
              </w:rPr>
            </w:pPr>
            <w:r>
              <w:rPr>
                <w:sz w:val="21"/>
              </w:rPr>
              <w:t>输入数值</w:t>
            </w:r>
          </w:p>
        </w:tc>
        <w:tc>
          <w:tcPr>
            <w:tcW w:w="376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529"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529" w:type="dxa"/>
            <w:tcBorders>
              <w:top w:val="single" w:sz="4" w:space="0" w:color="000000"/>
              <w:left w:val="single" w:sz="4" w:space="0" w:color="000000"/>
              <w:bottom w:val="single" w:sz="4" w:space="0" w:color="000000"/>
            </w:tcBorders>
          </w:tcPr>
          <w:p>
            <w:pPr>
              <w:pStyle w:val="TableParagraph"/>
              <w:spacing w:before="114"/>
              <w:ind w:left="328" w:right="303"/>
              <w:jc w:val="center"/>
              <w:rPr>
                <w:sz w:val="20"/>
              </w:rPr>
            </w:pPr>
            <w:r>
              <w:rPr>
                <w:sz w:val="20"/>
              </w:rPr>
              <w:t>A4YKGD</w:t>
            </w:r>
          </w:p>
        </w:tc>
      </w:tr>
      <w:tr>
        <w:trPr>
          <w:trHeight w:val="1050" w:hRule="atLeast"/>
        </w:trPr>
        <w:tc>
          <w:tcPr>
            <w:tcW w:w="1981" w:type="dxa"/>
            <w:gridSpan w:val="2"/>
            <w:tcBorders>
              <w:top w:val="single" w:sz="4" w:space="0" w:color="000000"/>
              <w:bottom w:val="single" w:sz="4" w:space="0" w:color="000000"/>
              <w:right w:val="single" w:sz="4" w:space="0" w:color="000000"/>
            </w:tcBorders>
          </w:tcPr>
          <w:p>
            <w:pPr>
              <w:pStyle w:val="TableParagraph"/>
              <w:rPr>
                <w:rFonts w:ascii="黑体"/>
                <w:sz w:val="20"/>
              </w:rPr>
            </w:pPr>
          </w:p>
          <w:p>
            <w:pPr>
              <w:pStyle w:val="TableParagraph"/>
              <w:spacing w:before="141"/>
              <w:ind w:left="570"/>
              <w:rPr>
                <w:sz w:val="21"/>
              </w:rPr>
            </w:pPr>
            <w:r>
              <w:rPr>
                <w:sz w:val="21"/>
              </w:rPr>
              <w:t>结构形式</w:t>
            </w:r>
          </w:p>
        </w:tc>
        <w:tc>
          <w:tcPr>
            <w:tcW w:w="616"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20"/>
              </w:rPr>
            </w:pPr>
          </w:p>
          <w:p>
            <w:pPr>
              <w:pStyle w:val="TableParagraph"/>
              <w:spacing w:before="141"/>
              <w:ind w:right="188"/>
              <w:jc w:val="right"/>
              <w:rPr>
                <w:sz w:val="21"/>
              </w:rPr>
            </w:pPr>
            <w:r>
              <w:rPr>
                <w:w w:val="99"/>
                <w:sz w:val="21"/>
              </w:rPr>
              <w:t>是</w:t>
            </w:r>
          </w:p>
        </w:tc>
        <w:tc>
          <w:tcPr>
            <w:tcW w:w="1246"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20"/>
              </w:rPr>
            </w:pPr>
          </w:p>
          <w:p>
            <w:pPr>
              <w:pStyle w:val="TableParagraph"/>
              <w:spacing w:before="141"/>
              <w:ind w:left="184" w:right="170"/>
              <w:jc w:val="center"/>
              <w:rPr>
                <w:sz w:val="21"/>
              </w:rPr>
            </w:pPr>
            <w:r>
              <w:rPr>
                <w:sz w:val="21"/>
              </w:rPr>
              <w:t>单选</w:t>
            </w:r>
          </w:p>
        </w:tc>
        <w:tc>
          <w:tcPr>
            <w:tcW w:w="3765" w:type="dxa"/>
            <w:tcBorders>
              <w:top w:val="single" w:sz="4" w:space="0" w:color="000000"/>
              <w:left w:val="single" w:sz="4" w:space="0" w:color="000000"/>
              <w:bottom w:val="single" w:sz="4" w:space="0" w:color="000000"/>
              <w:right w:val="single" w:sz="4" w:space="0" w:color="000000"/>
            </w:tcBorders>
          </w:tcPr>
          <w:p>
            <w:pPr>
              <w:pStyle w:val="TableParagraph"/>
              <w:spacing w:before="126"/>
              <w:ind w:left="65" w:right="46" w:hanging="1"/>
              <w:jc w:val="center"/>
              <w:rPr>
                <w:sz w:val="21"/>
              </w:rPr>
            </w:pPr>
            <w:r>
              <w:rPr>
                <w:sz w:val="21"/>
              </w:rPr>
              <w:t>砖混结构、框架结构、框剪结构、剪力</w:t>
            </w:r>
            <w:r>
              <w:rPr>
                <w:spacing w:val="-5"/>
                <w:w w:val="95"/>
                <w:sz w:val="21"/>
              </w:rPr>
              <w:t>墙结构、框架核心筒结构、钢结构+框架</w:t>
            </w:r>
            <w:r>
              <w:rPr>
                <w:spacing w:val="-5"/>
                <w:sz w:val="21"/>
              </w:rPr>
              <w:t>结构、钢结构、木结构、其他</w:t>
            </w:r>
          </w:p>
        </w:tc>
        <w:tc>
          <w:tcPr>
            <w:tcW w:w="1529"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529" w:type="dxa"/>
            <w:tcBorders>
              <w:top w:val="single" w:sz="4" w:space="0" w:color="000000"/>
              <w:left w:val="single" w:sz="4" w:space="0" w:color="000000"/>
              <w:bottom w:val="single" w:sz="4" w:space="0" w:color="000000"/>
            </w:tcBorders>
          </w:tcPr>
          <w:p>
            <w:pPr>
              <w:pStyle w:val="TableParagraph"/>
              <w:rPr>
                <w:rFonts w:ascii="黑体"/>
                <w:sz w:val="20"/>
              </w:rPr>
            </w:pPr>
          </w:p>
          <w:p>
            <w:pPr>
              <w:pStyle w:val="TableParagraph"/>
              <w:spacing w:before="141"/>
              <w:ind w:left="328" w:right="303"/>
              <w:jc w:val="center"/>
              <w:rPr>
                <w:sz w:val="20"/>
              </w:rPr>
            </w:pPr>
            <w:r>
              <w:rPr>
                <w:sz w:val="20"/>
              </w:rPr>
              <w:t>A4JGXU</w:t>
            </w:r>
          </w:p>
        </w:tc>
      </w:tr>
      <w:tr>
        <w:trPr>
          <w:trHeight w:val="780" w:hRule="atLeast"/>
        </w:trPr>
        <w:tc>
          <w:tcPr>
            <w:tcW w:w="1981" w:type="dxa"/>
            <w:gridSpan w:val="2"/>
            <w:tcBorders>
              <w:top w:val="single" w:sz="4" w:space="0" w:color="000000"/>
              <w:bottom w:val="single" w:sz="4" w:space="0" w:color="000000"/>
              <w:right w:val="single" w:sz="4" w:space="0" w:color="000000"/>
            </w:tcBorders>
          </w:tcPr>
          <w:p>
            <w:pPr>
              <w:pStyle w:val="TableParagraph"/>
              <w:spacing w:before="4"/>
              <w:rPr>
                <w:rFonts w:ascii="黑体"/>
                <w:sz w:val="20"/>
              </w:rPr>
            </w:pPr>
          </w:p>
          <w:p>
            <w:pPr>
              <w:pStyle w:val="TableParagraph"/>
              <w:spacing w:before="1"/>
              <w:ind w:left="570"/>
              <w:rPr>
                <w:sz w:val="21"/>
              </w:rPr>
            </w:pPr>
            <w:r>
              <w:rPr>
                <w:sz w:val="21"/>
              </w:rPr>
              <w:t>屋面材料</w:t>
            </w:r>
          </w:p>
        </w:tc>
        <w:tc>
          <w:tcPr>
            <w:tcW w:w="616" w:type="dxa"/>
            <w:tcBorders>
              <w:top w:val="single" w:sz="4" w:space="0" w:color="000000"/>
              <w:left w:val="single" w:sz="4" w:space="0" w:color="000000"/>
              <w:bottom w:val="single" w:sz="4" w:space="0" w:color="000000"/>
              <w:right w:val="single" w:sz="4" w:space="0" w:color="000000"/>
            </w:tcBorders>
          </w:tcPr>
          <w:p>
            <w:pPr>
              <w:pStyle w:val="TableParagraph"/>
              <w:spacing w:before="4"/>
              <w:rPr>
                <w:rFonts w:ascii="黑体"/>
                <w:sz w:val="20"/>
              </w:rPr>
            </w:pPr>
          </w:p>
          <w:p>
            <w:pPr>
              <w:pStyle w:val="TableParagraph"/>
              <w:spacing w:before="1"/>
              <w:ind w:right="188"/>
              <w:jc w:val="right"/>
              <w:rPr>
                <w:sz w:val="21"/>
              </w:rPr>
            </w:pPr>
            <w:r>
              <w:rPr>
                <w:w w:val="99"/>
                <w:sz w:val="21"/>
              </w:rPr>
              <w:t>是</w:t>
            </w:r>
          </w:p>
        </w:tc>
        <w:tc>
          <w:tcPr>
            <w:tcW w:w="1246" w:type="dxa"/>
            <w:tcBorders>
              <w:top w:val="single" w:sz="4" w:space="0" w:color="000000"/>
              <w:left w:val="single" w:sz="4" w:space="0" w:color="000000"/>
              <w:bottom w:val="single" w:sz="4" w:space="0" w:color="000000"/>
              <w:right w:val="single" w:sz="4" w:space="0" w:color="000000"/>
            </w:tcBorders>
          </w:tcPr>
          <w:p>
            <w:pPr>
              <w:pStyle w:val="TableParagraph"/>
              <w:spacing w:before="4"/>
              <w:rPr>
                <w:rFonts w:ascii="黑体"/>
                <w:sz w:val="20"/>
              </w:rPr>
            </w:pPr>
          </w:p>
          <w:p>
            <w:pPr>
              <w:pStyle w:val="TableParagraph"/>
              <w:spacing w:before="1"/>
              <w:ind w:left="184" w:right="170"/>
              <w:jc w:val="center"/>
              <w:rPr>
                <w:sz w:val="21"/>
              </w:rPr>
            </w:pPr>
            <w:r>
              <w:rPr>
                <w:sz w:val="21"/>
              </w:rPr>
              <w:t>多选</w:t>
            </w:r>
          </w:p>
        </w:tc>
        <w:tc>
          <w:tcPr>
            <w:tcW w:w="3765" w:type="dxa"/>
            <w:tcBorders>
              <w:top w:val="single" w:sz="4" w:space="0" w:color="000000"/>
              <w:left w:val="single" w:sz="4" w:space="0" w:color="000000"/>
              <w:bottom w:val="single" w:sz="4" w:space="0" w:color="000000"/>
              <w:right w:val="single" w:sz="4" w:space="0" w:color="000000"/>
            </w:tcBorders>
          </w:tcPr>
          <w:p>
            <w:pPr>
              <w:pStyle w:val="TableParagraph"/>
              <w:spacing w:before="127"/>
              <w:ind w:left="627" w:right="82" w:hanging="526"/>
              <w:rPr>
                <w:sz w:val="21"/>
              </w:rPr>
            </w:pPr>
            <w:r>
              <w:rPr>
                <w:w w:val="95"/>
                <w:sz w:val="21"/>
              </w:rPr>
              <w:t>钢筋混凝土屋面、瓦屋面、金属屋面、</w:t>
            </w:r>
            <w:r>
              <w:rPr>
                <w:sz w:val="21"/>
              </w:rPr>
              <w:t>玻璃屋面、种植屋面、其他</w:t>
            </w:r>
          </w:p>
        </w:tc>
        <w:tc>
          <w:tcPr>
            <w:tcW w:w="1529"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529" w:type="dxa"/>
            <w:tcBorders>
              <w:top w:val="single" w:sz="4" w:space="0" w:color="000000"/>
              <w:left w:val="single" w:sz="4" w:space="0" w:color="000000"/>
              <w:bottom w:val="single" w:sz="4" w:space="0" w:color="000000"/>
            </w:tcBorders>
          </w:tcPr>
          <w:p>
            <w:pPr>
              <w:pStyle w:val="TableParagraph"/>
              <w:spacing w:before="7"/>
              <w:rPr>
                <w:rFonts w:ascii="黑体"/>
                <w:sz w:val="20"/>
              </w:rPr>
            </w:pPr>
          </w:p>
          <w:p>
            <w:pPr>
              <w:pStyle w:val="TableParagraph"/>
              <w:ind w:left="328" w:right="303"/>
              <w:jc w:val="center"/>
              <w:rPr>
                <w:sz w:val="20"/>
              </w:rPr>
            </w:pPr>
            <w:r>
              <w:rPr>
                <w:sz w:val="20"/>
              </w:rPr>
              <w:t>A4WMCL</w:t>
            </w:r>
          </w:p>
        </w:tc>
      </w:tr>
      <w:tr>
        <w:trPr>
          <w:trHeight w:val="476" w:hRule="atLeast"/>
        </w:trPr>
        <w:tc>
          <w:tcPr>
            <w:tcW w:w="357" w:type="dxa"/>
            <w:vMerge w:val="restart"/>
            <w:tcBorders>
              <w:top w:val="single" w:sz="4" w:space="0" w:color="000000"/>
              <w:right w:val="single" w:sz="4"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11"/>
              <w:rPr>
                <w:rFonts w:ascii="黑体"/>
                <w:sz w:val="19"/>
              </w:rPr>
            </w:pPr>
          </w:p>
          <w:p>
            <w:pPr>
              <w:pStyle w:val="TableParagraph"/>
              <w:ind w:left="73" w:right="57"/>
              <w:jc w:val="both"/>
              <w:rPr>
                <w:sz w:val="21"/>
              </w:rPr>
            </w:pPr>
            <w:r>
              <w:rPr>
                <w:sz w:val="21"/>
              </w:rPr>
              <w:t>地下室</w:t>
            </w:r>
          </w:p>
        </w:tc>
        <w:tc>
          <w:tcPr>
            <w:tcW w:w="1624" w:type="dxa"/>
            <w:tcBorders>
              <w:top w:val="single" w:sz="4" w:space="0" w:color="000000"/>
              <w:left w:val="single" w:sz="4" w:space="0" w:color="000000"/>
              <w:bottom w:val="single" w:sz="4" w:space="0" w:color="000000"/>
              <w:right w:val="single" w:sz="4" w:space="0" w:color="000000"/>
            </w:tcBorders>
          </w:tcPr>
          <w:p>
            <w:pPr>
              <w:pStyle w:val="TableParagraph"/>
              <w:spacing w:before="112"/>
              <w:ind w:left="186"/>
              <w:rPr>
                <w:sz w:val="21"/>
              </w:rPr>
            </w:pPr>
            <w:r>
              <w:rPr>
                <w:sz w:val="21"/>
              </w:rPr>
              <w:t>基坑支护面积</w:t>
            </w:r>
          </w:p>
        </w:tc>
        <w:tc>
          <w:tcPr>
            <w:tcW w:w="616" w:type="dxa"/>
            <w:tcBorders>
              <w:top w:val="single" w:sz="4" w:space="0" w:color="000000"/>
              <w:left w:val="single" w:sz="4" w:space="0" w:color="000000"/>
              <w:bottom w:val="single" w:sz="4" w:space="0" w:color="000000"/>
              <w:right w:val="single" w:sz="4" w:space="0" w:color="000000"/>
            </w:tcBorders>
          </w:tcPr>
          <w:p>
            <w:pPr>
              <w:pStyle w:val="TableParagraph"/>
              <w:spacing w:before="112"/>
              <w:ind w:right="188"/>
              <w:jc w:val="right"/>
              <w:rPr>
                <w:sz w:val="21"/>
              </w:rPr>
            </w:pPr>
            <w:r>
              <w:rPr>
                <w:w w:val="99"/>
                <w:sz w:val="21"/>
              </w:rPr>
              <w:t>否</w:t>
            </w:r>
          </w:p>
        </w:tc>
        <w:tc>
          <w:tcPr>
            <w:tcW w:w="1246" w:type="dxa"/>
            <w:tcBorders>
              <w:top w:val="single" w:sz="4" w:space="0" w:color="000000"/>
              <w:left w:val="single" w:sz="4" w:space="0" w:color="000000"/>
              <w:bottom w:val="single" w:sz="4" w:space="0" w:color="000000"/>
              <w:right w:val="single" w:sz="4" w:space="0" w:color="000000"/>
            </w:tcBorders>
          </w:tcPr>
          <w:p>
            <w:pPr>
              <w:pStyle w:val="TableParagraph"/>
              <w:spacing w:before="112"/>
              <w:ind w:left="186" w:right="170"/>
              <w:jc w:val="center"/>
              <w:rPr>
                <w:sz w:val="21"/>
              </w:rPr>
            </w:pPr>
            <w:r>
              <w:rPr>
                <w:sz w:val="21"/>
              </w:rPr>
              <w:t>输入数值</w:t>
            </w:r>
          </w:p>
        </w:tc>
        <w:tc>
          <w:tcPr>
            <w:tcW w:w="376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529"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529" w:type="dxa"/>
            <w:tcBorders>
              <w:top w:val="single" w:sz="4" w:space="0" w:color="000000"/>
              <w:left w:val="single" w:sz="4" w:space="0" w:color="000000"/>
              <w:bottom w:val="single" w:sz="4" w:space="0" w:color="000000"/>
            </w:tcBorders>
          </w:tcPr>
          <w:p>
            <w:pPr>
              <w:pStyle w:val="TableParagraph"/>
              <w:spacing w:before="114"/>
              <w:ind w:left="328" w:right="303"/>
              <w:jc w:val="center"/>
              <w:rPr>
                <w:sz w:val="20"/>
              </w:rPr>
            </w:pPr>
            <w:r>
              <w:rPr>
                <w:sz w:val="20"/>
              </w:rPr>
              <w:t>A4JKMJ</w:t>
            </w:r>
          </w:p>
        </w:tc>
      </w:tr>
      <w:tr>
        <w:trPr>
          <w:trHeight w:val="700" w:hRule="atLeast"/>
        </w:trPr>
        <w:tc>
          <w:tcPr>
            <w:tcW w:w="357" w:type="dxa"/>
            <w:vMerge/>
            <w:tcBorders>
              <w:top w:val="nil"/>
              <w:right w:val="single" w:sz="4" w:space="0" w:color="000000"/>
            </w:tcBorders>
          </w:tcPr>
          <w:p>
            <w:pPr>
              <w:rPr>
                <w:sz w:val="2"/>
                <w:szCs w:val="2"/>
              </w:rPr>
            </w:pPr>
          </w:p>
        </w:tc>
        <w:tc>
          <w:tcPr>
            <w:tcW w:w="1624" w:type="dxa"/>
            <w:tcBorders>
              <w:top w:val="single" w:sz="4" w:space="0" w:color="000000"/>
              <w:left w:val="single" w:sz="4" w:space="0" w:color="000000"/>
              <w:bottom w:val="single" w:sz="4" w:space="0" w:color="000000"/>
              <w:right w:val="single" w:sz="4" w:space="0" w:color="000000"/>
            </w:tcBorders>
          </w:tcPr>
          <w:p>
            <w:pPr>
              <w:pStyle w:val="TableParagraph"/>
              <w:spacing w:before="85"/>
              <w:ind w:left="165" w:right="148"/>
              <w:jc w:val="center"/>
              <w:rPr>
                <w:sz w:val="21"/>
              </w:rPr>
            </w:pPr>
            <w:r>
              <w:rPr>
                <w:sz w:val="21"/>
              </w:rPr>
              <w:t>地下建筑面积</w:t>
            </w:r>
          </w:p>
          <w:p>
            <w:pPr>
              <w:pStyle w:val="TableParagraph"/>
              <w:spacing w:before="2"/>
              <w:ind w:left="165" w:right="148"/>
              <w:jc w:val="center"/>
              <w:rPr>
                <w:sz w:val="21"/>
              </w:rPr>
            </w:pPr>
            <w:r>
              <w:rPr>
                <w:spacing w:val="-1"/>
                <w:w w:val="99"/>
                <w:sz w:val="21"/>
              </w:rPr>
              <w:t>（</w:t>
            </w:r>
            <w:r>
              <w:rPr>
                <w:spacing w:val="1"/>
                <w:w w:val="99"/>
                <w:sz w:val="21"/>
              </w:rPr>
              <w:t>m</w:t>
            </w:r>
            <w:r>
              <w:rPr>
                <w:spacing w:val="-1"/>
                <w:w w:val="106"/>
                <w:position w:val="11"/>
                <w:sz w:val="10"/>
              </w:rPr>
              <w:t>2</w:t>
            </w:r>
            <w:r>
              <w:rPr>
                <w:w w:val="99"/>
                <w:sz w:val="21"/>
              </w:rPr>
              <w:t>）</w:t>
            </w:r>
          </w:p>
        </w:tc>
        <w:tc>
          <w:tcPr>
            <w:tcW w:w="616" w:type="dxa"/>
            <w:tcBorders>
              <w:top w:val="single" w:sz="4" w:space="0" w:color="000000"/>
              <w:left w:val="single" w:sz="4" w:space="0" w:color="000000"/>
              <w:bottom w:val="single" w:sz="4" w:space="0" w:color="000000"/>
              <w:right w:val="single" w:sz="4" w:space="0" w:color="000000"/>
            </w:tcBorders>
          </w:tcPr>
          <w:p>
            <w:pPr>
              <w:pStyle w:val="TableParagraph"/>
              <w:spacing w:before="4"/>
              <w:rPr>
                <w:rFonts w:ascii="黑体"/>
                <w:sz w:val="17"/>
              </w:rPr>
            </w:pPr>
          </w:p>
          <w:p>
            <w:pPr>
              <w:pStyle w:val="TableParagraph"/>
              <w:ind w:right="188"/>
              <w:jc w:val="right"/>
              <w:rPr>
                <w:sz w:val="21"/>
              </w:rPr>
            </w:pPr>
            <w:r>
              <w:rPr>
                <w:w w:val="99"/>
                <w:sz w:val="21"/>
              </w:rPr>
              <w:t>是</w:t>
            </w:r>
          </w:p>
        </w:tc>
        <w:tc>
          <w:tcPr>
            <w:tcW w:w="1246" w:type="dxa"/>
            <w:tcBorders>
              <w:top w:val="single" w:sz="4" w:space="0" w:color="000000"/>
              <w:left w:val="single" w:sz="4" w:space="0" w:color="000000"/>
              <w:bottom w:val="single" w:sz="4" w:space="0" w:color="000000"/>
              <w:right w:val="single" w:sz="4" w:space="0" w:color="000000"/>
            </w:tcBorders>
          </w:tcPr>
          <w:p>
            <w:pPr>
              <w:pStyle w:val="TableParagraph"/>
              <w:spacing w:before="4"/>
              <w:rPr>
                <w:rFonts w:ascii="黑体"/>
                <w:sz w:val="17"/>
              </w:rPr>
            </w:pPr>
          </w:p>
          <w:p>
            <w:pPr>
              <w:pStyle w:val="TableParagraph"/>
              <w:ind w:left="186" w:right="170"/>
              <w:jc w:val="center"/>
              <w:rPr>
                <w:sz w:val="21"/>
              </w:rPr>
            </w:pPr>
            <w:r>
              <w:rPr>
                <w:sz w:val="21"/>
              </w:rPr>
              <w:t>输入数值</w:t>
            </w:r>
          </w:p>
        </w:tc>
        <w:tc>
          <w:tcPr>
            <w:tcW w:w="376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529"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529" w:type="dxa"/>
            <w:tcBorders>
              <w:top w:val="single" w:sz="4" w:space="0" w:color="000000"/>
              <w:left w:val="single" w:sz="4" w:space="0" w:color="000000"/>
              <w:bottom w:val="single" w:sz="4" w:space="0" w:color="000000"/>
            </w:tcBorders>
          </w:tcPr>
          <w:p>
            <w:pPr>
              <w:pStyle w:val="TableParagraph"/>
              <w:spacing w:before="4"/>
              <w:rPr>
                <w:rFonts w:ascii="黑体"/>
                <w:sz w:val="17"/>
              </w:rPr>
            </w:pPr>
          </w:p>
          <w:p>
            <w:pPr>
              <w:pStyle w:val="TableParagraph"/>
              <w:ind w:left="328" w:right="303"/>
              <w:jc w:val="center"/>
              <w:rPr>
                <w:sz w:val="20"/>
              </w:rPr>
            </w:pPr>
            <w:r>
              <w:rPr>
                <w:sz w:val="20"/>
              </w:rPr>
              <w:t>A4DXJM</w:t>
            </w:r>
          </w:p>
        </w:tc>
      </w:tr>
      <w:tr>
        <w:trPr>
          <w:trHeight w:val="472" w:hRule="atLeast"/>
        </w:trPr>
        <w:tc>
          <w:tcPr>
            <w:tcW w:w="357" w:type="dxa"/>
            <w:vMerge/>
            <w:tcBorders>
              <w:top w:val="nil"/>
              <w:right w:val="single" w:sz="4" w:space="0" w:color="000000"/>
            </w:tcBorders>
          </w:tcPr>
          <w:p>
            <w:pPr>
              <w:rPr>
                <w:sz w:val="2"/>
                <w:szCs w:val="2"/>
              </w:rPr>
            </w:pPr>
          </w:p>
        </w:tc>
        <w:tc>
          <w:tcPr>
            <w:tcW w:w="1624" w:type="dxa"/>
            <w:tcBorders>
              <w:top w:val="single" w:sz="4" w:space="0" w:color="000000"/>
              <w:left w:val="single" w:sz="4" w:space="0" w:color="000000"/>
              <w:bottom w:val="single" w:sz="4" w:space="0" w:color="000000"/>
              <w:right w:val="single" w:sz="4" w:space="0" w:color="000000"/>
            </w:tcBorders>
          </w:tcPr>
          <w:p>
            <w:pPr>
              <w:pStyle w:val="TableParagraph"/>
              <w:spacing w:before="107"/>
              <w:ind w:left="81"/>
              <w:rPr>
                <w:sz w:val="21"/>
              </w:rPr>
            </w:pPr>
            <w:r>
              <w:rPr>
                <w:sz w:val="21"/>
              </w:rPr>
              <w:t>地下层数（层）</w:t>
            </w:r>
          </w:p>
        </w:tc>
        <w:tc>
          <w:tcPr>
            <w:tcW w:w="616" w:type="dxa"/>
            <w:tcBorders>
              <w:top w:val="single" w:sz="4" w:space="0" w:color="000000"/>
              <w:left w:val="single" w:sz="4" w:space="0" w:color="000000"/>
              <w:bottom w:val="single" w:sz="4" w:space="0" w:color="000000"/>
              <w:right w:val="single" w:sz="4" w:space="0" w:color="000000"/>
            </w:tcBorders>
          </w:tcPr>
          <w:p>
            <w:pPr>
              <w:pStyle w:val="TableParagraph"/>
              <w:spacing w:before="107"/>
              <w:ind w:right="188"/>
              <w:jc w:val="right"/>
              <w:rPr>
                <w:sz w:val="21"/>
              </w:rPr>
            </w:pPr>
            <w:r>
              <w:rPr>
                <w:w w:val="99"/>
                <w:sz w:val="21"/>
              </w:rPr>
              <w:t>是</w:t>
            </w:r>
          </w:p>
        </w:tc>
        <w:tc>
          <w:tcPr>
            <w:tcW w:w="1246" w:type="dxa"/>
            <w:tcBorders>
              <w:top w:val="single" w:sz="4" w:space="0" w:color="000000"/>
              <w:left w:val="single" w:sz="4" w:space="0" w:color="000000"/>
              <w:bottom w:val="single" w:sz="4" w:space="0" w:color="000000"/>
              <w:right w:val="single" w:sz="4" w:space="0" w:color="000000"/>
            </w:tcBorders>
          </w:tcPr>
          <w:p>
            <w:pPr>
              <w:pStyle w:val="TableParagraph"/>
              <w:spacing w:before="107"/>
              <w:ind w:left="186" w:right="170"/>
              <w:jc w:val="center"/>
              <w:rPr>
                <w:sz w:val="21"/>
              </w:rPr>
            </w:pPr>
            <w:r>
              <w:rPr>
                <w:sz w:val="21"/>
              </w:rPr>
              <w:t>输入数值</w:t>
            </w:r>
          </w:p>
        </w:tc>
        <w:tc>
          <w:tcPr>
            <w:tcW w:w="376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529"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529" w:type="dxa"/>
            <w:tcBorders>
              <w:top w:val="single" w:sz="4" w:space="0" w:color="000000"/>
              <w:left w:val="single" w:sz="4" w:space="0" w:color="000000"/>
              <w:bottom w:val="single" w:sz="4" w:space="0" w:color="000000"/>
            </w:tcBorders>
          </w:tcPr>
          <w:p>
            <w:pPr>
              <w:pStyle w:val="TableParagraph"/>
              <w:spacing w:before="110"/>
              <w:ind w:left="328" w:right="303"/>
              <w:jc w:val="center"/>
              <w:rPr>
                <w:sz w:val="20"/>
              </w:rPr>
            </w:pPr>
            <w:r>
              <w:rPr>
                <w:sz w:val="20"/>
              </w:rPr>
              <w:t>A4DXCU</w:t>
            </w:r>
          </w:p>
        </w:tc>
      </w:tr>
      <w:tr>
        <w:trPr>
          <w:trHeight w:val="472" w:hRule="atLeast"/>
        </w:trPr>
        <w:tc>
          <w:tcPr>
            <w:tcW w:w="357" w:type="dxa"/>
            <w:vMerge/>
            <w:tcBorders>
              <w:top w:val="nil"/>
              <w:right w:val="single" w:sz="4" w:space="0" w:color="000000"/>
            </w:tcBorders>
          </w:tcPr>
          <w:p>
            <w:pPr>
              <w:rPr>
                <w:sz w:val="2"/>
                <w:szCs w:val="2"/>
              </w:rPr>
            </w:pPr>
          </w:p>
        </w:tc>
        <w:tc>
          <w:tcPr>
            <w:tcW w:w="1624" w:type="dxa"/>
            <w:tcBorders>
              <w:top w:val="single" w:sz="4" w:space="0" w:color="000000"/>
              <w:left w:val="single" w:sz="4" w:space="0" w:color="000000"/>
              <w:bottom w:val="single" w:sz="4" w:space="0" w:color="000000"/>
              <w:right w:val="single" w:sz="4" w:space="0" w:color="000000"/>
            </w:tcBorders>
          </w:tcPr>
          <w:p>
            <w:pPr>
              <w:pStyle w:val="TableParagraph"/>
              <w:spacing w:before="107"/>
              <w:ind w:left="64" w:right="-29"/>
              <w:rPr>
                <w:sz w:val="21"/>
              </w:rPr>
            </w:pPr>
            <w:r>
              <w:rPr>
                <w:sz w:val="21"/>
              </w:rPr>
              <w:t>地下总高度</w:t>
            </w:r>
            <w:r>
              <w:rPr>
                <w:spacing w:val="-4"/>
                <w:sz w:val="21"/>
              </w:rPr>
              <w:t>（m）</w:t>
            </w:r>
          </w:p>
        </w:tc>
        <w:tc>
          <w:tcPr>
            <w:tcW w:w="616" w:type="dxa"/>
            <w:tcBorders>
              <w:top w:val="single" w:sz="4" w:space="0" w:color="000000"/>
              <w:left w:val="single" w:sz="4" w:space="0" w:color="000000"/>
              <w:bottom w:val="single" w:sz="4" w:space="0" w:color="000000"/>
              <w:right w:val="single" w:sz="4" w:space="0" w:color="000000"/>
            </w:tcBorders>
          </w:tcPr>
          <w:p>
            <w:pPr>
              <w:pStyle w:val="TableParagraph"/>
              <w:spacing w:before="107"/>
              <w:ind w:right="188"/>
              <w:jc w:val="right"/>
              <w:rPr>
                <w:sz w:val="21"/>
              </w:rPr>
            </w:pPr>
            <w:r>
              <w:rPr>
                <w:w w:val="99"/>
                <w:sz w:val="21"/>
              </w:rPr>
              <w:t>是</w:t>
            </w:r>
          </w:p>
        </w:tc>
        <w:tc>
          <w:tcPr>
            <w:tcW w:w="1246" w:type="dxa"/>
            <w:tcBorders>
              <w:top w:val="single" w:sz="4" w:space="0" w:color="000000"/>
              <w:left w:val="single" w:sz="4" w:space="0" w:color="000000"/>
              <w:bottom w:val="single" w:sz="4" w:space="0" w:color="000000"/>
              <w:right w:val="single" w:sz="4" w:space="0" w:color="000000"/>
            </w:tcBorders>
          </w:tcPr>
          <w:p>
            <w:pPr>
              <w:pStyle w:val="TableParagraph"/>
              <w:spacing w:before="107"/>
              <w:ind w:left="186" w:right="170"/>
              <w:jc w:val="center"/>
              <w:rPr>
                <w:sz w:val="21"/>
              </w:rPr>
            </w:pPr>
            <w:r>
              <w:rPr>
                <w:sz w:val="21"/>
              </w:rPr>
              <w:t>输入数值</w:t>
            </w:r>
          </w:p>
        </w:tc>
        <w:tc>
          <w:tcPr>
            <w:tcW w:w="376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529"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529" w:type="dxa"/>
            <w:tcBorders>
              <w:top w:val="single" w:sz="4" w:space="0" w:color="000000"/>
              <w:left w:val="single" w:sz="4" w:space="0" w:color="000000"/>
              <w:bottom w:val="single" w:sz="4" w:space="0" w:color="000000"/>
            </w:tcBorders>
          </w:tcPr>
          <w:p>
            <w:pPr>
              <w:pStyle w:val="TableParagraph"/>
              <w:spacing w:before="109"/>
              <w:ind w:left="328" w:right="303"/>
              <w:jc w:val="center"/>
              <w:rPr>
                <w:sz w:val="20"/>
              </w:rPr>
            </w:pPr>
            <w:r>
              <w:rPr>
                <w:sz w:val="20"/>
              </w:rPr>
              <w:t>A4DXGD</w:t>
            </w:r>
          </w:p>
        </w:tc>
      </w:tr>
      <w:tr>
        <w:trPr>
          <w:trHeight w:val="472" w:hRule="atLeast"/>
        </w:trPr>
        <w:tc>
          <w:tcPr>
            <w:tcW w:w="357" w:type="dxa"/>
            <w:vMerge/>
            <w:tcBorders>
              <w:top w:val="nil"/>
              <w:right w:val="single" w:sz="4" w:space="0" w:color="000000"/>
            </w:tcBorders>
          </w:tcPr>
          <w:p>
            <w:pPr>
              <w:rPr>
                <w:sz w:val="2"/>
                <w:szCs w:val="2"/>
              </w:rPr>
            </w:pPr>
          </w:p>
        </w:tc>
        <w:tc>
          <w:tcPr>
            <w:tcW w:w="1624" w:type="dxa"/>
            <w:tcBorders>
              <w:top w:val="single" w:sz="4" w:space="0" w:color="000000"/>
              <w:left w:val="single" w:sz="4" w:space="0" w:color="000000"/>
              <w:bottom w:val="single" w:sz="4" w:space="0" w:color="000000"/>
              <w:right w:val="single" w:sz="4" w:space="0" w:color="000000"/>
            </w:tcBorders>
          </w:tcPr>
          <w:p>
            <w:pPr>
              <w:pStyle w:val="TableParagraph"/>
              <w:spacing w:before="107"/>
              <w:ind w:left="292"/>
              <w:rPr>
                <w:sz w:val="21"/>
              </w:rPr>
            </w:pPr>
            <w:r>
              <w:rPr>
                <w:sz w:val="21"/>
              </w:rPr>
              <w:t>是否含人防</w:t>
            </w:r>
          </w:p>
        </w:tc>
        <w:tc>
          <w:tcPr>
            <w:tcW w:w="616" w:type="dxa"/>
            <w:tcBorders>
              <w:top w:val="single" w:sz="4" w:space="0" w:color="000000"/>
              <w:left w:val="single" w:sz="4" w:space="0" w:color="000000"/>
              <w:bottom w:val="single" w:sz="4" w:space="0" w:color="000000"/>
              <w:right w:val="single" w:sz="4" w:space="0" w:color="000000"/>
            </w:tcBorders>
          </w:tcPr>
          <w:p>
            <w:pPr>
              <w:pStyle w:val="TableParagraph"/>
              <w:spacing w:before="107"/>
              <w:ind w:right="188"/>
              <w:jc w:val="right"/>
              <w:rPr>
                <w:sz w:val="21"/>
              </w:rPr>
            </w:pPr>
            <w:r>
              <w:rPr>
                <w:w w:val="99"/>
                <w:sz w:val="21"/>
              </w:rPr>
              <w:t>是</w:t>
            </w:r>
          </w:p>
        </w:tc>
        <w:tc>
          <w:tcPr>
            <w:tcW w:w="1246" w:type="dxa"/>
            <w:tcBorders>
              <w:top w:val="single" w:sz="4" w:space="0" w:color="000000"/>
              <w:left w:val="single" w:sz="4" w:space="0" w:color="000000"/>
              <w:bottom w:val="single" w:sz="4" w:space="0" w:color="000000"/>
              <w:right w:val="single" w:sz="4" w:space="0" w:color="000000"/>
            </w:tcBorders>
          </w:tcPr>
          <w:p>
            <w:pPr>
              <w:pStyle w:val="TableParagraph"/>
              <w:spacing w:before="107"/>
              <w:ind w:left="184" w:right="170"/>
              <w:jc w:val="center"/>
              <w:rPr>
                <w:sz w:val="21"/>
              </w:rPr>
            </w:pPr>
            <w:r>
              <w:rPr>
                <w:sz w:val="21"/>
              </w:rPr>
              <w:t>单选</w:t>
            </w:r>
          </w:p>
        </w:tc>
        <w:tc>
          <w:tcPr>
            <w:tcW w:w="3765" w:type="dxa"/>
            <w:tcBorders>
              <w:top w:val="single" w:sz="4" w:space="0" w:color="000000"/>
              <w:left w:val="single" w:sz="4" w:space="0" w:color="000000"/>
              <w:bottom w:val="single" w:sz="4" w:space="0" w:color="000000"/>
              <w:right w:val="single" w:sz="4" w:space="0" w:color="000000"/>
            </w:tcBorders>
          </w:tcPr>
          <w:p>
            <w:pPr>
              <w:pStyle w:val="TableParagraph"/>
              <w:spacing w:before="107"/>
              <w:ind w:left="79" w:right="65"/>
              <w:jc w:val="center"/>
              <w:rPr>
                <w:sz w:val="21"/>
              </w:rPr>
            </w:pPr>
            <w:r>
              <w:rPr>
                <w:sz w:val="21"/>
              </w:rPr>
              <w:t>是、否</w:t>
            </w:r>
          </w:p>
        </w:tc>
        <w:tc>
          <w:tcPr>
            <w:tcW w:w="1529"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529" w:type="dxa"/>
            <w:tcBorders>
              <w:top w:val="single" w:sz="4" w:space="0" w:color="000000"/>
              <w:left w:val="single" w:sz="4" w:space="0" w:color="000000"/>
              <w:bottom w:val="single" w:sz="4" w:space="0" w:color="000000"/>
            </w:tcBorders>
          </w:tcPr>
          <w:p>
            <w:pPr>
              <w:pStyle w:val="TableParagraph"/>
              <w:spacing w:before="110"/>
              <w:ind w:left="328" w:right="303"/>
              <w:jc w:val="center"/>
              <w:rPr>
                <w:sz w:val="20"/>
              </w:rPr>
            </w:pPr>
            <w:r>
              <w:rPr>
                <w:sz w:val="20"/>
              </w:rPr>
              <w:t>A4UFRF</w:t>
            </w:r>
          </w:p>
        </w:tc>
      </w:tr>
      <w:tr>
        <w:trPr>
          <w:trHeight w:val="700" w:hRule="atLeast"/>
        </w:trPr>
        <w:tc>
          <w:tcPr>
            <w:tcW w:w="357" w:type="dxa"/>
            <w:vMerge/>
            <w:tcBorders>
              <w:top w:val="nil"/>
              <w:right w:val="single" w:sz="4" w:space="0" w:color="000000"/>
            </w:tcBorders>
          </w:tcPr>
          <w:p>
            <w:pPr>
              <w:rPr>
                <w:sz w:val="2"/>
                <w:szCs w:val="2"/>
              </w:rPr>
            </w:pPr>
          </w:p>
        </w:tc>
        <w:tc>
          <w:tcPr>
            <w:tcW w:w="1624"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85"/>
              <w:ind w:left="316" w:right="61" w:hanging="236"/>
              <w:rPr>
                <w:sz w:val="21"/>
              </w:rPr>
            </w:pPr>
            <w:r>
              <w:rPr>
                <w:sz w:val="21"/>
              </w:rPr>
              <w:t>其中：人防建筑</w:t>
            </w:r>
            <w:r>
              <w:rPr>
                <w:w w:val="99"/>
                <w:sz w:val="21"/>
              </w:rPr>
              <w:t>面积（m</w:t>
            </w:r>
            <w:r>
              <w:rPr>
                <w:w w:val="106"/>
                <w:position w:val="11"/>
                <w:sz w:val="10"/>
              </w:rPr>
              <w:t>2</w:t>
            </w:r>
            <w:r>
              <w:rPr>
                <w:w w:val="99"/>
                <w:sz w:val="21"/>
              </w:rPr>
              <w:t>）</w:t>
            </w:r>
          </w:p>
        </w:tc>
        <w:tc>
          <w:tcPr>
            <w:tcW w:w="616" w:type="dxa"/>
            <w:tcBorders>
              <w:top w:val="single" w:sz="4" w:space="0" w:color="000000"/>
              <w:left w:val="single" w:sz="4" w:space="0" w:color="000000"/>
              <w:bottom w:val="single" w:sz="4" w:space="0" w:color="000000"/>
              <w:right w:val="single" w:sz="4" w:space="0" w:color="000000"/>
            </w:tcBorders>
          </w:tcPr>
          <w:p>
            <w:pPr>
              <w:pStyle w:val="TableParagraph"/>
              <w:spacing w:before="4"/>
              <w:rPr>
                <w:rFonts w:ascii="黑体"/>
                <w:sz w:val="17"/>
              </w:rPr>
            </w:pPr>
          </w:p>
          <w:p>
            <w:pPr>
              <w:pStyle w:val="TableParagraph"/>
              <w:ind w:right="188"/>
              <w:jc w:val="right"/>
              <w:rPr>
                <w:sz w:val="21"/>
              </w:rPr>
            </w:pPr>
            <w:r>
              <w:rPr>
                <w:w w:val="99"/>
                <w:sz w:val="21"/>
              </w:rPr>
              <w:t>是</w:t>
            </w:r>
          </w:p>
        </w:tc>
        <w:tc>
          <w:tcPr>
            <w:tcW w:w="1246" w:type="dxa"/>
            <w:tcBorders>
              <w:top w:val="single" w:sz="4" w:space="0" w:color="000000"/>
              <w:left w:val="single" w:sz="4" w:space="0" w:color="000000"/>
              <w:bottom w:val="single" w:sz="4" w:space="0" w:color="000000"/>
              <w:right w:val="single" w:sz="4" w:space="0" w:color="000000"/>
            </w:tcBorders>
          </w:tcPr>
          <w:p>
            <w:pPr>
              <w:pStyle w:val="TableParagraph"/>
              <w:spacing w:before="4"/>
              <w:rPr>
                <w:rFonts w:ascii="黑体"/>
                <w:sz w:val="17"/>
              </w:rPr>
            </w:pPr>
          </w:p>
          <w:p>
            <w:pPr>
              <w:pStyle w:val="TableParagraph"/>
              <w:ind w:left="186" w:right="170"/>
              <w:jc w:val="center"/>
              <w:rPr>
                <w:sz w:val="21"/>
              </w:rPr>
            </w:pPr>
            <w:r>
              <w:rPr>
                <w:sz w:val="21"/>
              </w:rPr>
              <w:t>输入数值</w:t>
            </w:r>
          </w:p>
        </w:tc>
        <w:tc>
          <w:tcPr>
            <w:tcW w:w="376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529"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529" w:type="dxa"/>
            <w:tcBorders>
              <w:top w:val="single" w:sz="4" w:space="0" w:color="000000"/>
              <w:left w:val="single" w:sz="4" w:space="0" w:color="000000"/>
              <w:bottom w:val="single" w:sz="4" w:space="0" w:color="000000"/>
            </w:tcBorders>
          </w:tcPr>
          <w:p>
            <w:pPr>
              <w:pStyle w:val="TableParagraph"/>
              <w:spacing w:before="4"/>
              <w:rPr>
                <w:rFonts w:ascii="黑体"/>
                <w:sz w:val="17"/>
              </w:rPr>
            </w:pPr>
          </w:p>
          <w:p>
            <w:pPr>
              <w:pStyle w:val="TableParagraph"/>
              <w:ind w:left="328" w:right="303"/>
              <w:jc w:val="center"/>
              <w:rPr>
                <w:sz w:val="20"/>
              </w:rPr>
            </w:pPr>
            <w:r>
              <w:rPr>
                <w:sz w:val="20"/>
              </w:rPr>
              <w:t>A4RFJM</w:t>
            </w:r>
          </w:p>
        </w:tc>
      </w:tr>
      <w:tr>
        <w:trPr>
          <w:trHeight w:val="472" w:hRule="atLeast"/>
        </w:trPr>
        <w:tc>
          <w:tcPr>
            <w:tcW w:w="357" w:type="dxa"/>
            <w:vMerge/>
            <w:tcBorders>
              <w:top w:val="nil"/>
              <w:right w:val="single" w:sz="4" w:space="0" w:color="000000"/>
            </w:tcBorders>
          </w:tcPr>
          <w:p>
            <w:pPr>
              <w:rPr>
                <w:sz w:val="2"/>
                <w:szCs w:val="2"/>
              </w:rPr>
            </w:pPr>
          </w:p>
        </w:tc>
        <w:tc>
          <w:tcPr>
            <w:tcW w:w="1624" w:type="dxa"/>
            <w:tcBorders>
              <w:top w:val="single" w:sz="4" w:space="0" w:color="000000"/>
              <w:left w:val="single" w:sz="4" w:space="0" w:color="000000"/>
              <w:bottom w:val="single" w:sz="4" w:space="0" w:color="000000"/>
              <w:right w:val="single" w:sz="4" w:space="0" w:color="000000"/>
            </w:tcBorders>
          </w:tcPr>
          <w:p>
            <w:pPr>
              <w:pStyle w:val="TableParagraph"/>
              <w:spacing w:before="107"/>
              <w:ind w:left="395"/>
              <w:rPr>
                <w:sz w:val="21"/>
              </w:rPr>
            </w:pPr>
            <w:r>
              <w:rPr>
                <w:sz w:val="21"/>
              </w:rPr>
              <w:t>主要用途</w:t>
            </w:r>
          </w:p>
        </w:tc>
        <w:tc>
          <w:tcPr>
            <w:tcW w:w="616" w:type="dxa"/>
            <w:tcBorders>
              <w:top w:val="single" w:sz="4" w:space="0" w:color="000000"/>
              <w:left w:val="single" w:sz="4" w:space="0" w:color="000000"/>
              <w:bottom w:val="single" w:sz="4" w:space="0" w:color="000000"/>
              <w:right w:val="single" w:sz="4" w:space="0" w:color="000000"/>
            </w:tcBorders>
          </w:tcPr>
          <w:p>
            <w:pPr>
              <w:pStyle w:val="TableParagraph"/>
              <w:spacing w:before="107"/>
              <w:ind w:right="188"/>
              <w:jc w:val="right"/>
              <w:rPr>
                <w:sz w:val="21"/>
              </w:rPr>
            </w:pPr>
            <w:r>
              <w:rPr>
                <w:w w:val="99"/>
                <w:sz w:val="21"/>
              </w:rPr>
              <w:t>是</w:t>
            </w:r>
          </w:p>
        </w:tc>
        <w:tc>
          <w:tcPr>
            <w:tcW w:w="1246" w:type="dxa"/>
            <w:tcBorders>
              <w:top w:val="single" w:sz="4" w:space="0" w:color="000000"/>
              <w:left w:val="single" w:sz="4" w:space="0" w:color="000000"/>
              <w:bottom w:val="single" w:sz="4" w:space="0" w:color="000000"/>
              <w:right w:val="single" w:sz="4" w:space="0" w:color="000000"/>
            </w:tcBorders>
          </w:tcPr>
          <w:p>
            <w:pPr>
              <w:pStyle w:val="TableParagraph"/>
              <w:spacing w:before="107"/>
              <w:ind w:left="184" w:right="170"/>
              <w:jc w:val="center"/>
              <w:rPr>
                <w:sz w:val="21"/>
              </w:rPr>
            </w:pPr>
            <w:r>
              <w:rPr>
                <w:sz w:val="21"/>
              </w:rPr>
              <w:t>多选</w:t>
            </w:r>
          </w:p>
        </w:tc>
        <w:tc>
          <w:tcPr>
            <w:tcW w:w="3765" w:type="dxa"/>
            <w:tcBorders>
              <w:top w:val="single" w:sz="4" w:space="0" w:color="000000"/>
              <w:left w:val="single" w:sz="4" w:space="0" w:color="000000"/>
              <w:bottom w:val="single" w:sz="4" w:space="0" w:color="000000"/>
              <w:right w:val="single" w:sz="4" w:space="0" w:color="000000"/>
            </w:tcBorders>
          </w:tcPr>
          <w:p>
            <w:pPr>
              <w:pStyle w:val="TableParagraph"/>
              <w:spacing w:before="107"/>
              <w:ind w:left="79" w:right="62"/>
              <w:jc w:val="center"/>
              <w:rPr>
                <w:sz w:val="21"/>
              </w:rPr>
            </w:pPr>
            <w:r>
              <w:rPr>
                <w:sz w:val="21"/>
              </w:rPr>
              <w:t>车库、商业、人防层、设备层、其他</w:t>
            </w:r>
          </w:p>
        </w:tc>
        <w:tc>
          <w:tcPr>
            <w:tcW w:w="1529"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529" w:type="dxa"/>
            <w:tcBorders>
              <w:top w:val="single" w:sz="4" w:space="0" w:color="000000"/>
              <w:left w:val="single" w:sz="4" w:space="0" w:color="000000"/>
              <w:bottom w:val="single" w:sz="4" w:space="0" w:color="000000"/>
            </w:tcBorders>
          </w:tcPr>
          <w:p>
            <w:pPr>
              <w:pStyle w:val="TableParagraph"/>
              <w:spacing w:before="110"/>
              <w:ind w:left="328" w:right="303"/>
              <w:jc w:val="center"/>
              <w:rPr>
                <w:sz w:val="20"/>
              </w:rPr>
            </w:pPr>
            <w:r>
              <w:rPr>
                <w:sz w:val="20"/>
              </w:rPr>
              <w:t>A4GCYT</w:t>
            </w:r>
          </w:p>
        </w:tc>
      </w:tr>
      <w:tr>
        <w:trPr>
          <w:trHeight w:val="476" w:hRule="atLeast"/>
        </w:trPr>
        <w:tc>
          <w:tcPr>
            <w:tcW w:w="357" w:type="dxa"/>
            <w:vMerge/>
            <w:tcBorders>
              <w:top w:val="nil"/>
              <w:right w:val="single" w:sz="4" w:space="0" w:color="000000"/>
            </w:tcBorders>
          </w:tcPr>
          <w:p>
            <w:pPr>
              <w:rPr>
                <w:sz w:val="2"/>
                <w:szCs w:val="2"/>
              </w:rPr>
            </w:pPr>
          </w:p>
        </w:tc>
        <w:tc>
          <w:tcPr>
            <w:tcW w:w="1624" w:type="dxa"/>
            <w:tcBorders>
              <w:top w:val="single" w:sz="4" w:space="0" w:color="000000"/>
              <w:left w:val="single" w:sz="4" w:space="0" w:color="000000"/>
              <w:right w:val="single" w:sz="4" w:space="0" w:color="000000"/>
            </w:tcBorders>
          </w:tcPr>
          <w:p>
            <w:pPr>
              <w:pStyle w:val="TableParagraph"/>
              <w:spacing w:before="107"/>
              <w:ind w:left="64"/>
              <w:rPr>
                <w:sz w:val="21"/>
              </w:rPr>
            </w:pPr>
            <w:r>
              <w:rPr>
                <w:sz w:val="21"/>
              </w:rPr>
              <w:t>机动车位数（个</w:t>
            </w:r>
          </w:p>
        </w:tc>
        <w:tc>
          <w:tcPr>
            <w:tcW w:w="616" w:type="dxa"/>
            <w:tcBorders>
              <w:top w:val="single" w:sz="4" w:space="0" w:color="000000"/>
              <w:left w:val="single" w:sz="4" w:space="0" w:color="000000"/>
              <w:right w:val="single" w:sz="4" w:space="0" w:color="000000"/>
            </w:tcBorders>
          </w:tcPr>
          <w:p>
            <w:pPr>
              <w:pStyle w:val="TableParagraph"/>
              <w:spacing w:before="107"/>
              <w:ind w:left="-159" w:right="188"/>
              <w:jc w:val="right"/>
              <w:rPr>
                <w:sz w:val="21"/>
              </w:rPr>
            </w:pPr>
            <w:r>
              <w:rPr>
                <w:sz w:val="21"/>
              </w:rPr>
              <w:t>）</w:t>
            </w:r>
            <w:r>
              <w:rPr>
                <w:spacing w:val="16"/>
                <w:sz w:val="21"/>
              </w:rPr>
              <w:t> 否</w:t>
            </w:r>
          </w:p>
        </w:tc>
        <w:tc>
          <w:tcPr>
            <w:tcW w:w="1246" w:type="dxa"/>
            <w:tcBorders>
              <w:top w:val="single" w:sz="4" w:space="0" w:color="000000"/>
              <w:left w:val="single" w:sz="4" w:space="0" w:color="000000"/>
              <w:right w:val="single" w:sz="4" w:space="0" w:color="000000"/>
            </w:tcBorders>
          </w:tcPr>
          <w:p>
            <w:pPr>
              <w:pStyle w:val="TableParagraph"/>
              <w:spacing w:before="107"/>
              <w:ind w:left="186" w:right="170"/>
              <w:jc w:val="center"/>
              <w:rPr>
                <w:sz w:val="21"/>
              </w:rPr>
            </w:pPr>
            <w:r>
              <w:rPr>
                <w:sz w:val="21"/>
              </w:rPr>
              <w:t>输入数值</w:t>
            </w:r>
          </w:p>
        </w:tc>
        <w:tc>
          <w:tcPr>
            <w:tcW w:w="3765" w:type="dxa"/>
            <w:tcBorders>
              <w:top w:val="single" w:sz="4" w:space="0" w:color="000000"/>
              <w:left w:val="single" w:sz="4" w:space="0" w:color="000000"/>
              <w:right w:val="single" w:sz="4" w:space="0" w:color="000000"/>
            </w:tcBorders>
          </w:tcPr>
          <w:p>
            <w:pPr>
              <w:pStyle w:val="TableParagraph"/>
              <w:rPr>
                <w:rFonts w:ascii="Times New Roman"/>
                <w:sz w:val="20"/>
              </w:rPr>
            </w:pPr>
          </w:p>
        </w:tc>
        <w:tc>
          <w:tcPr>
            <w:tcW w:w="1529" w:type="dxa"/>
            <w:tcBorders>
              <w:top w:val="single" w:sz="4" w:space="0" w:color="000000"/>
              <w:left w:val="single" w:sz="4" w:space="0" w:color="000000"/>
              <w:right w:val="single" w:sz="4" w:space="0" w:color="000000"/>
            </w:tcBorders>
          </w:tcPr>
          <w:p>
            <w:pPr>
              <w:pStyle w:val="TableParagraph"/>
              <w:rPr>
                <w:rFonts w:ascii="Times New Roman"/>
                <w:sz w:val="20"/>
              </w:rPr>
            </w:pPr>
          </w:p>
        </w:tc>
        <w:tc>
          <w:tcPr>
            <w:tcW w:w="1529" w:type="dxa"/>
            <w:tcBorders>
              <w:top w:val="single" w:sz="4" w:space="0" w:color="000000"/>
              <w:left w:val="single" w:sz="4" w:space="0" w:color="000000"/>
            </w:tcBorders>
          </w:tcPr>
          <w:p>
            <w:pPr>
              <w:pStyle w:val="TableParagraph"/>
              <w:spacing w:before="109"/>
              <w:ind w:left="328" w:right="303"/>
              <w:jc w:val="center"/>
              <w:rPr>
                <w:sz w:val="20"/>
              </w:rPr>
            </w:pPr>
            <w:r>
              <w:rPr>
                <w:sz w:val="20"/>
              </w:rPr>
              <w:t>A4IWUU</w:t>
            </w:r>
          </w:p>
        </w:tc>
      </w:tr>
    </w:tbl>
    <w:p>
      <w:pPr>
        <w:spacing w:after="0"/>
        <w:jc w:val="center"/>
        <w:rPr>
          <w:sz w:val="20"/>
        </w:rPr>
        <w:sectPr>
          <w:headerReference w:type="default" r:id="rId76"/>
          <w:footerReference w:type="default" r:id="rId77"/>
          <w:pgSz w:w="11910" w:h="16840"/>
          <w:pgMar w:header="0" w:footer="973" w:top="1380" w:bottom="1160" w:left="440" w:right="440"/>
          <w:pgNumType w:start="55"/>
        </w:sectPr>
      </w:pPr>
    </w:p>
    <w:p>
      <w:pPr>
        <w:pStyle w:val="BodyText"/>
        <w:spacing w:before="3"/>
        <w:rPr>
          <w:rFonts w:ascii="黑体"/>
          <w:sz w:val="8"/>
        </w:rPr>
      </w:pPr>
    </w:p>
    <w:tbl>
      <w:tblPr>
        <w:tblW w:w="0" w:type="auto"/>
        <w:jc w:val="left"/>
        <w:tblInd w:w="2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57"/>
        <w:gridCol w:w="1674"/>
        <w:gridCol w:w="641"/>
        <w:gridCol w:w="1250"/>
        <w:gridCol w:w="3742"/>
        <w:gridCol w:w="1558"/>
        <w:gridCol w:w="1362"/>
      </w:tblGrid>
      <w:tr>
        <w:trPr>
          <w:trHeight w:val="730" w:hRule="atLeast"/>
        </w:trPr>
        <w:tc>
          <w:tcPr>
            <w:tcW w:w="2031" w:type="dxa"/>
            <w:gridSpan w:val="2"/>
            <w:tcBorders>
              <w:right w:val="single" w:sz="4" w:space="0" w:color="000000"/>
            </w:tcBorders>
          </w:tcPr>
          <w:p>
            <w:pPr>
              <w:pStyle w:val="TableParagraph"/>
              <w:spacing w:before="7"/>
              <w:rPr>
                <w:rFonts w:ascii="黑体"/>
                <w:sz w:val="18"/>
              </w:rPr>
            </w:pPr>
          </w:p>
          <w:p>
            <w:pPr>
              <w:pStyle w:val="TableParagraph"/>
              <w:ind w:left="593"/>
              <w:rPr>
                <w:sz w:val="21"/>
              </w:rPr>
            </w:pPr>
            <w:r>
              <w:rPr>
                <w:sz w:val="21"/>
              </w:rPr>
              <w:t>字段名称</w:t>
            </w:r>
          </w:p>
        </w:tc>
        <w:tc>
          <w:tcPr>
            <w:tcW w:w="641" w:type="dxa"/>
            <w:tcBorders>
              <w:left w:val="single" w:sz="4" w:space="0" w:color="000000"/>
              <w:right w:val="single" w:sz="4" w:space="0" w:color="000000"/>
            </w:tcBorders>
          </w:tcPr>
          <w:p>
            <w:pPr>
              <w:pStyle w:val="TableParagraph"/>
              <w:spacing w:line="249" w:lineRule="auto" w:before="99"/>
              <w:ind w:left="113" w:right="97"/>
              <w:rPr>
                <w:sz w:val="21"/>
              </w:rPr>
            </w:pPr>
            <w:r>
              <w:rPr>
                <w:sz w:val="21"/>
              </w:rPr>
              <w:t>是否必填</w:t>
            </w:r>
          </w:p>
        </w:tc>
        <w:tc>
          <w:tcPr>
            <w:tcW w:w="1250" w:type="dxa"/>
            <w:tcBorders>
              <w:left w:val="single" w:sz="4" w:space="0" w:color="000000"/>
              <w:right w:val="single" w:sz="4" w:space="0" w:color="000000"/>
            </w:tcBorders>
          </w:tcPr>
          <w:p>
            <w:pPr>
              <w:pStyle w:val="TableParagraph"/>
              <w:spacing w:before="7"/>
              <w:rPr>
                <w:rFonts w:ascii="黑体"/>
                <w:sz w:val="18"/>
              </w:rPr>
            </w:pPr>
          </w:p>
          <w:p>
            <w:pPr>
              <w:pStyle w:val="TableParagraph"/>
              <w:ind w:left="187" w:right="171"/>
              <w:jc w:val="center"/>
              <w:rPr>
                <w:sz w:val="21"/>
              </w:rPr>
            </w:pPr>
            <w:r>
              <w:rPr>
                <w:sz w:val="21"/>
              </w:rPr>
              <w:t>特征类型</w:t>
            </w:r>
          </w:p>
        </w:tc>
        <w:tc>
          <w:tcPr>
            <w:tcW w:w="3742" w:type="dxa"/>
            <w:tcBorders>
              <w:left w:val="single" w:sz="4" w:space="0" w:color="000000"/>
              <w:right w:val="single" w:sz="4" w:space="0" w:color="000000"/>
            </w:tcBorders>
          </w:tcPr>
          <w:p>
            <w:pPr>
              <w:pStyle w:val="TableParagraph"/>
              <w:spacing w:before="7"/>
              <w:rPr>
                <w:rFonts w:ascii="黑体"/>
                <w:sz w:val="18"/>
              </w:rPr>
            </w:pPr>
          </w:p>
          <w:p>
            <w:pPr>
              <w:pStyle w:val="TableParagraph"/>
              <w:ind w:left="88" w:right="70"/>
              <w:jc w:val="center"/>
              <w:rPr>
                <w:sz w:val="21"/>
              </w:rPr>
            </w:pPr>
            <w:r>
              <w:rPr>
                <w:sz w:val="21"/>
              </w:rPr>
              <w:t>特征描述选项</w:t>
            </w:r>
          </w:p>
        </w:tc>
        <w:tc>
          <w:tcPr>
            <w:tcW w:w="1558" w:type="dxa"/>
            <w:tcBorders>
              <w:left w:val="single" w:sz="4" w:space="0" w:color="000000"/>
              <w:right w:val="single" w:sz="4" w:space="0" w:color="000000"/>
            </w:tcBorders>
          </w:tcPr>
          <w:p>
            <w:pPr>
              <w:pStyle w:val="TableParagraph"/>
              <w:spacing w:before="7"/>
              <w:rPr>
                <w:rFonts w:ascii="黑体"/>
                <w:sz w:val="18"/>
              </w:rPr>
            </w:pPr>
          </w:p>
          <w:p>
            <w:pPr>
              <w:pStyle w:val="TableParagraph"/>
              <w:ind w:left="552" w:right="535"/>
              <w:jc w:val="center"/>
              <w:rPr>
                <w:sz w:val="21"/>
              </w:rPr>
            </w:pPr>
            <w:r>
              <w:rPr>
                <w:sz w:val="21"/>
              </w:rPr>
              <w:t>备注</w:t>
            </w:r>
          </w:p>
        </w:tc>
        <w:tc>
          <w:tcPr>
            <w:tcW w:w="1362" w:type="dxa"/>
            <w:tcBorders>
              <w:left w:val="single" w:sz="4" w:space="0" w:color="000000"/>
            </w:tcBorders>
          </w:tcPr>
          <w:p>
            <w:pPr>
              <w:pStyle w:val="TableParagraph"/>
              <w:spacing w:before="7"/>
              <w:rPr>
                <w:rFonts w:ascii="黑体"/>
                <w:sz w:val="18"/>
              </w:rPr>
            </w:pPr>
          </w:p>
          <w:p>
            <w:pPr>
              <w:pStyle w:val="TableParagraph"/>
              <w:ind w:left="245" w:right="222"/>
              <w:jc w:val="center"/>
              <w:rPr>
                <w:sz w:val="21"/>
              </w:rPr>
            </w:pPr>
            <w:r>
              <w:rPr>
                <w:sz w:val="21"/>
              </w:rPr>
              <w:t>特征编码</w:t>
            </w:r>
          </w:p>
        </w:tc>
      </w:tr>
      <w:tr>
        <w:trPr>
          <w:trHeight w:val="700" w:hRule="atLeast"/>
        </w:trPr>
        <w:tc>
          <w:tcPr>
            <w:tcW w:w="2031" w:type="dxa"/>
            <w:gridSpan w:val="2"/>
            <w:tcBorders>
              <w:bottom w:val="single" w:sz="4" w:space="0" w:color="000000"/>
              <w:right w:val="single" w:sz="4" w:space="0" w:color="000000"/>
            </w:tcBorders>
          </w:tcPr>
          <w:p>
            <w:pPr>
              <w:pStyle w:val="TableParagraph"/>
              <w:spacing w:before="10"/>
              <w:rPr>
                <w:rFonts w:ascii="黑体"/>
                <w:sz w:val="16"/>
              </w:rPr>
            </w:pPr>
          </w:p>
          <w:p>
            <w:pPr>
              <w:pStyle w:val="TableParagraph"/>
              <w:ind w:left="94"/>
              <w:rPr>
                <w:sz w:val="21"/>
              </w:rPr>
            </w:pPr>
            <w:r>
              <w:rPr>
                <w:spacing w:val="-1"/>
                <w:w w:val="99"/>
                <w:sz w:val="21"/>
              </w:rPr>
              <w:t>地上建筑面积</w:t>
            </w:r>
            <w:r>
              <w:rPr>
                <w:spacing w:val="2"/>
                <w:w w:val="99"/>
                <w:sz w:val="21"/>
              </w:rPr>
              <w:t>（</w:t>
            </w:r>
            <w:r>
              <w:rPr>
                <w:spacing w:val="1"/>
                <w:w w:val="99"/>
                <w:sz w:val="21"/>
              </w:rPr>
              <w:t>m</w:t>
            </w:r>
            <w:r>
              <w:rPr>
                <w:spacing w:val="-3"/>
                <w:w w:val="106"/>
                <w:position w:val="10"/>
                <w:sz w:val="10"/>
              </w:rPr>
              <w:t>2</w:t>
            </w:r>
            <w:r>
              <w:rPr>
                <w:w w:val="99"/>
                <w:sz w:val="21"/>
              </w:rPr>
              <w:t>）</w:t>
            </w:r>
          </w:p>
        </w:tc>
        <w:tc>
          <w:tcPr>
            <w:tcW w:w="641" w:type="dxa"/>
            <w:tcBorders>
              <w:left w:val="single" w:sz="4" w:space="0" w:color="000000"/>
              <w:bottom w:val="single" w:sz="4" w:space="0" w:color="000000"/>
              <w:right w:val="single" w:sz="4" w:space="0" w:color="000000"/>
            </w:tcBorders>
          </w:tcPr>
          <w:p>
            <w:pPr>
              <w:pStyle w:val="TableParagraph"/>
              <w:spacing w:before="10"/>
              <w:rPr>
                <w:rFonts w:ascii="黑体"/>
                <w:sz w:val="16"/>
              </w:rPr>
            </w:pPr>
          </w:p>
          <w:p>
            <w:pPr>
              <w:pStyle w:val="TableParagraph"/>
              <w:ind w:left="218"/>
              <w:rPr>
                <w:sz w:val="21"/>
              </w:rPr>
            </w:pPr>
            <w:r>
              <w:rPr>
                <w:w w:val="99"/>
                <w:sz w:val="21"/>
              </w:rPr>
              <w:t>是</w:t>
            </w:r>
          </w:p>
        </w:tc>
        <w:tc>
          <w:tcPr>
            <w:tcW w:w="1250" w:type="dxa"/>
            <w:tcBorders>
              <w:left w:val="single" w:sz="4" w:space="0" w:color="000000"/>
              <w:bottom w:val="single" w:sz="4" w:space="0" w:color="000000"/>
              <w:right w:val="single" w:sz="4" w:space="0" w:color="000000"/>
            </w:tcBorders>
          </w:tcPr>
          <w:p>
            <w:pPr>
              <w:pStyle w:val="TableParagraph"/>
              <w:spacing w:before="10"/>
              <w:rPr>
                <w:rFonts w:ascii="黑体"/>
                <w:sz w:val="16"/>
              </w:rPr>
            </w:pPr>
          </w:p>
          <w:p>
            <w:pPr>
              <w:pStyle w:val="TableParagraph"/>
              <w:ind w:left="187" w:right="171"/>
              <w:jc w:val="center"/>
              <w:rPr>
                <w:sz w:val="21"/>
              </w:rPr>
            </w:pPr>
            <w:r>
              <w:rPr>
                <w:sz w:val="21"/>
              </w:rPr>
              <w:t>输入数值</w:t>
            </w:r>
          </w:p>
        </w:tc>
        <w:tc>
          <w:tcPr>
            <w:tcW w:w="3742" w:type="dxa"/>
            <w:tcBorders>
              <w:left w:val="single" w:sz="4" w:space="0" w:color="000000"/>
              <w:bottom w:val="single" w:sz="4" w:space="0" w:color="000000"/>
              <w:right w:val="single" w:sz="4" w:space="0" w:color="000000"/>
            </w:tcBorders>
          </w:tcPr>
          <w:p>
            <w:pPr>
              <w:pStyle w:val="TableParagraph"/>
              <w:rPr>
                <w:rFonts w:ascii="Times New Roman"/>
                <w:sz w:val="20"/>
              </w:rPr>
            </w:pPr>
          </w:p>
        </w:tc>
        <w:tc>
          <w:tcPr>
            <w:tcW w:w="1558" w:type="dxa"/>
            <w:tcBorders>
              <w:left w:val="single" w:sz="4" w:space="0" w:color="000000"/>
              <w:bottom w:val="single" w:sz="4" w:space="0" w:color="000000"/>
              <w:right w:val="single" w:sz="4" w:space="0" w:color="000000"/>
            </w:tcBorders>
          </w:tcPr>
          <w:p>
            <w:pPr>
              <w:pStyle w:val="TableParagraph"/>
              <w:spacing w:line="242" w:lineRule="auto" w:before="81"/>
              <w:ind w:left="362" w:right="291" w:hanging="53"/>
              <w:rPr>
                <w:sz w:val="21"/>
              </w:rPr>
            </w:pPr>
            <w:r>
              <w:rPr>
                <w:sz w:val="21"/>
              </w:rPr>
              <w:t>裙楼面积+ 主楼面积</w:t>
            </w:r>
          </w:p>
        </w:tc>
        <w:tc>
          <w:tcPr>
            <w:tcW w:w="1362" w:type="dxa"/>
            <w:tcBorders>
              <w:left w:val="single" w:sz="4" w:space="0" w:color="000000"/>
              <w:bottom w:val="single" w:sz="4" w:space="0" w:color="000000"/>
            </w:tcBorders>
          </w:tcPr>
          <w:p>
            <w:pPr>
              <w:pStyle w:val="TableParagraph"/>
              <w:rPr>
                <w:rFonts w:ascii="黑体"/>
                <w:sz w:val="17"/>
              </w:rPr>
            </w:pPr>
          </w:p>
          <w:p>
            <w:pPr>
              <w:pStyle w:val="TableParagraph"/>
              <w:ind w:left="245" w:right="221"/>
              <w:jc w:val="center"/>
              <w:rPr>
                <w:sz w:val="20"/>
              </w:rPr>
            </w:pPr>
            <w:r>
              <w:rPr>
                <w:sz w:val="20"/>
              </w:rPr>
              <w:t>A4DSJM</w:t>
            </w:r>
          </w:p>
        </w:tc>
      </w:tr>
      <w:tr>
        <w:trPr>
          <w:trHeight w:val="481" w:hRule="atLeast"/>
        </w:trPr>
        <w:tc>
          <w:tcPr>
            <w:tcW w:w="2031" w:type="dxa"/>
            <w:gridSpan w:val="2"/>
            <w:tcBorders>
              <w:top w:val="single" w:sz="4" w:space="0" w:color="000000"/>
              <w:bottom w:val="single" w:sz="4" w:space="0" w:color="000000"/>
              <w:right w:val="single" w:sz="4" w:space="0" w:color="000000"/>
            </w:tcBorders>
          </w:tcPr>
          <w:p>
            <w:pPr>
              <w:pStyle w:val="TableParagraph"/>
              <w:spacing w:before="112"/>
              <w:ind w:left="279"/>
              <w:rPr>
                <w:sz w:val="21"/>
              </w:rPr>
            </w:pPr>
            <w:r>
              <w:rPr>
                <w:sz w:val="21"/>
              </w:rPr>
              <w:t>地上层数（层）</w:t>
            </w:r>
          </w:p>
        </w:tc>
        <w:tc>
          <w:tcPr>
            <w:tcW w:w="641" w:type="dxa"/>
            <w:tcBorders>
              <w:top w:val="single" w:sz="4" w:space="0" w:color="000000"/>
              <w:left w:val="single" w:sz="4" w:space="0" w:color="000000"/>
              <w:bottom w:val="single" w:sz="4" w:space="0" w:color="000000"/>
              <w:right w:val="single" w:sz="4" w:space="0" w:color="000000"/>
            </w:tcBorders>
          </w:tcPr>
          <w:p>
            <w:pPr>
              <w:pStyle w:val="TableParagraph"/>
              <w:spacing w:before="112"/>
              <w:ind w:left="218"/>
              <w:rPr>
                <w:sz w:val="21"/>
              </w:rPr>
            </w:pPr>
            <w:r>
              <w:rPr>
                <w:w w:val="99"/>
                <w:sz w:val="21"/>
              </w:rPr>
              <w:t>是</w:t>
            </w:r>
          </w:p>
        </w:tc>
        <w:tc>
          <w:tcPr>
            <w:tcW w:w="1250" w:type="dxa"/>
            <w:tcBorders>
              <w:top w:val="single" w:sz="4" w:space="0" w:color="000000"/>
              <w:left w:val="single" w:sz="4" w:space="0" w:color="000000"/>
              <w:bottom w:val="single" w:sz="4" w:space="0" w:color="000000"/>
              <w:right w:val="single" w:sz="4" w:space="0" w:color="000000"/>
            </w:tcBorders>
          </w:tcPr>
          <w:p>
            <w:pPr>
              <w:pStyle w:val="TableParagraph"/>
              <w:spacing w:before="112"/>
              <w:ind w:left="187" w:right="171"/>
              <w:jc w:val="center"/>
              <w:rPr>
                <w:sz w:val="21"/>
              </w:rPr>
            </w:pPr>
            <w:r>
              <w:rPr>
                <w:sz w:val="21"/>
              </w:rPr>
              <w:t>输入数值</w:t>
            </w:r>
          </w:p>
        </w:tc>
        <w:tc>
          <w:tcPr>
            <w:tcW w:w="374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55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62" w:type="dxa"/>
            <w:tcBorders>
              <w:top w:val="single" w:sz="4" w:space="0" w:color="000000"/>
              <w:left w:val="single" w:sz="4" w:space="0" w:color="000000"/>
              <w:bottom w:val="single" w:sz="4" w:space="0" w:color="000000"/>
            </w:tcBorders>
          </w:tcPr>
          <w:p>
            <w:pPr>
              <w:pStyle w:val="TableParagraph"/>
              <w:spacing w:before="115"/>
              <w:ind w:left="245" w:right="221"/>
              <w:jc w:val="center"/>
              <w:rPr>
                <w:sz w:val="20"/>
              </w:rPr>
            </w:pPr>
            <w:r>
              <w:rPr>
                <w:sz w:val="20"/>
              </w:rPr>
              <w:t>A4DUCU</w:t>
            </w:r>
          </w:p>
        </w:tc>
      </w:tr>
      <w:tr>
        <w:trPr>
          <w:trHeight w:val="482" w:hRule="atLeast"/>
        </w:trPr>
        <w:tc>
          <w:tcPr>
            <w:tcW w:w="357" w:type="dxa"/>
            <w:vMerge w:val="restart"/>
            <w:tcBorders>
              <w:top w:val="single" w:sz="4" w:space="0" w:color="000000"/>
              <w:bottom w:val="single" w:sz="4" w:space="0" w:color="000000"/>
              <w:right w:val="single" w:sz="4" w:space="0" w:color="000000"/>
            </w:tcBorders>
          </w:tcPr>
          <w:p>
            <w:pPr>
              <w:pStyle w:val="TableParagraph"/>
              <w:rPr>
                <w:rFonts w:ascii="黑体"/>
                <w:sz w:val="20"/>
              </w:rPr>
            </w:pPr>
          </w:p>
          <w:p>
            <w:pPr>
              <w:pStyle w:val="TableParagraph"/>
              <w:spacing w:before="8"/>
              <w:rPr>
                <w:rFonts w:ascii="黑体"/>
                <w:sz w:val="16"/>
              </w:rPr>
            </w:pPr>
          </w:p>
          <w:p>
            <w:pPr>
              <w:pStyle w:val="TableParagraph"/>
              <w:ind w:left="72" w:right="59"/>
              <w:rPr>
                <w:sz w:val="21"/>
              </w:rPr>
            </w:pPr>
            <w:r>
              <w:rPr>
                <w:sz w:val="21"/>
              </w:rPr>
              <w:t>裙楼</w:t>
            </w:r>
          </w:p>
        </w:tc>
        <w:tc>
          <w:tcPr>
            <w:tcW w:w="1674" w:type="dxa"/>
            <w:tcBorders>
              <w:top w:val="single" w:sz="4" w:space="0" w:color="000000"/>
              <w:left w:val="single" w:sz="4" w:space="0" w:color="000000"/>
              <w:bottom w:val="single" w:sz="4" w:space="0" w:color="000000"/>
              <w:right w:val="single" w:sz="4" w:space="0" w:color="000000"/>
            </w:tcBorders>
          </w:tcPr>
          <w:p>
            <w:pPr>
              <w:pStyle w:val="TableParagraph"/>
              <w:spacing w:before="112"/>
              <w:ind w:left="82" w:right="67"/>
              <w:jc w:val="center"/>
              <w:rPr>
                <w:sz w:val="21"/>
              </w:rPr>
            </w:pPr>
            <w:r>
              <w:rPr>
                <w:spacing w:val="-1"/>
                <w:w w:val="99"/>
                <w:sz w:val="21"/>
              </w:rPr>
              <w:t>裙楼面积</w:t>
            </w:r>
            <w:r>
              <w:rPr>
                <w:spacing w:val="2"/>
                <w:w w:val="99"/>
                <w:sz w:val="21"/>
              </w:rPr>
              <w:t>（</w:t>
            </w:r>
            <w:r>
              <w:rPr>
                <w:spacing w:val="1"/>
                <w:w w:val="99"/>
                <w:sz w:val="21"/>
              </w:rPr>
              <w:t>m</w:t>
            </w:r>
            <w:r>
              <w:rPr>
                <w:spacing w:val="-3"/>
                <w:w w:val="106"/>
                <w:position w:val="11"/>
                <w:sz w:val="10"/>
              </w:rPr>
              <w:t>2</w:t>
            </w:r>
            <w:r>
              <w:rPr>
                <w:w w:val="99"/>
                <w:sz w:val="21"/>
              </w:rPr>
              <w:t>）</w:t>
            </w:r>
          </w:p>
        </w:tc>
        <w:tc>
          <w:tcPr>
            <w:tcW w:w="641" w:type="dxa"/>
            <w:tcBorders>
              <w:top w:val="single" w:sz="4" w:space="0" w:color="000000"/>
              <w:left w:val="single" w:sz="4" w:space="0" w:color="000000"/>
              <w:bottom w:val="single" w:sz="4" w:space="0" w:color="000000"/>
              <w:right w:val="single" w:sz="4" w:space="0" w:color="000000"/>
            </w:tcBorders>
          </w:tcPr>
          <w:p>
            <w:pPr>
              <w:pStyle w:val="TableParagraph"/>
              <w:spacing w:before="112"/>
              <w:ind w:left="218"/>
              <w:rPr>
                <w:sz w:val="21"/>
              </w:rPr>
            </w:pPr>
            <w:r>
              <w:rPr>
                <w:w w:val="99"/>
                <w:sz w:val="21"/>
              </w:rPr>
              <w:t>是</w:t>
            </w:r>
          </w:p>
        </w:tc>
        <w:tc>
          <w:tcPr>
            <w:tcW w:w="1250" w:type="dxa"/>
            <w:tcBorders>
              <w:top w:val="single" w:sz="4" w:space="0" w:color="000000"/>
              <w:left w:val="single" w:sz="4" w:space="0" w:color="000000"/>
              <w:bottom w:val="single" w:sz="4" w:space="0" w:color="000000"/>
              <w:right w:val="single" w:sz="4" w:space="0" w:color="000000"/>
            </w:tcBorders>
          </w:tcPr>
          <w:p>
            <w:pPr>
              <w:pStyle w:val="TableParagraph"/>
              <w:spacing w:before="112"/>
              <w:ind w:left="187" w:right="171"/>
              <w:jc w:val="center"/>
              <w:rPr>
                <w:sz w:val="21"/>
              </w:rPr>
            </w:pPr>
            <w:r>
              <w:rPr>
                <w:sz w:val="21"/>
              </w:rPr>
              <w:t>输入数值</w:t>
            </w:r>
          </w:p>
        </w:tc>
        <w:tc>
          <w:tcPr>
            <w:tcW w:w="374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55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62" w:type="dxa"/>
            <w:tcBorders>
              <w:top w:val="single" w:sz="4" w:space="0" w:color="000000"/>
              <w:left w:val="single" w:sz="4" w:space="0" w:color="000000"/>
              <w:bottom w:val="single" w:sz="4" w:space="0" w:color="000000"/>
            </w:tcBorders>
          </w:tcPr>
          <w:p>
            <w:pPr>
              <w:pStyle w:val="TableParagraph"/>
              <w:spacing w:before="115"/>
              <w:ind w:left="245" w:right="221"/>
              <w:jc w:val="center"/>
              <w:rPr>
                <w:sz w:val="20"/>
              </w:rPr>
            </w:pPr>
            <w:r>
              <w:rPr>
                <w:sz w:val="20"/>
              </w:rPr>
              <w:t>A4QLJM</w:t>
            </w:r>
          </w:p>
        </w:tc>
      </w:tr>
      <w:tr>
        <w:trPr>
          <w:trHeight w:val="482" w:hRule="atLeast"/>
        </w:trPr>
        <w:tc>
          <w:tcPr>
            <w:tcW w:w="357" w:type="dxa"/>
            <w:vMerge/>
            <w:tcBorders>
              <w:top w:val="nil"/>
              <w:bottom w:val="single" w:sz="4" w:space="0" w:color="000000"/>
              <w:right w:val="single" w:sz="4" w:space="0" w:color="000000"/>
            </w:tcBorders>
          </w:tcPr>
          <w:p>
            <w:pPr>
              <w:rPr>
                <w:sz w:val="2"/>
                <w:szCs w:val="2"/>
              </w:rPr>
            </w:pPr>
          </w:p>
        </w:tc>
        <w:tc>
          <w:tcPr>
            <w:tcW w:w="1674" w:type="dxa"/>
            <w:tcBorders>
              <w:top w:val="single" w:sz="4" w:space="0" w:color="000000"/>
              <w:left w:val="single" w:sz="4" w:space="0" w:color="000000"/>
              <w:bottom w:val="single" w:sz="4" w:space="0" w:color="000000"/>
              <w:right w:val="single" w:sz="4" w:space="0" w:color="000000"/>
            </w:tcBorders>
          </w:tcPr>
          <w:p>
            <w:pPr>
              <w:pStyle w:val="TableParagraph"/>
              <w:spacing w:before="112"/>
              <w:ind w:left="84" w:right="67"/>
              <w:jc w:val="center"/>
              <w:rPr>
                <w:sz w:val="21"/>
              </w:rPr>
            </w:pPr>
            <w:r>
              <w:rPr>
                <w:sz w:val="21"/>
              </w:rPr>
              <w:t>裙楼总高（m）</w:t>
            </w:r>
          </w:p>
        </w:tc>
        <w:tc>
          <w:tcPr>
            <w:tcW w:w="641" w:type="dxa"/>
            <w:tcBorders>
              <w:top w:val="single" w:sz="4" w:space="0" w:color="000000"/>
              <w:left w:val="single" w:sz="4" w:space="0" w:color="000000"/>
              <w:bottom w:val="single" w:sz="4" w:space="0" w:color="000000"/>
              <w:right w:val="single" w:sz="4" w:space="0" w:color="000000"/>
            </w:tcBorders>
          </w:tcPr>
          <w:p>
            <w:pPr>
              <w:pStyle w:val="TableParagraph"/>
              <w:spacing w:before="112"/>
              <w:ind w:left="218"/>
              <w:rPr>
                <w:sz w:val="21"/>
              </w:rPr>
            </w:pPr>
            <w:r>
              <w:rPr>
                <w:w w:val="99"/>
                <w:sz w:val="21"/>
              </w:rPr>
              <w:t>是</w:t>
            </w:r>
          </w:p>
        </w:tc>
        <w:tc>
          <w:tcPr>
            <w:tcW w:w="1250" w:type="dxa"/>
            <w:tcBorders>
              <w:top w:val="single" w:sz="4" w:space="0" w:color="000000"/>
              <w:left w:val="single" w:sz="4" w:space="0" w:color="000000"/>
              <w:bottom w:val="single" w:sz="4" w:space="0" w:color="000000"/>
              <w:right w:val="single" w:sz="4" w:space="0" w:color="000000"/>
            </w:tcBorders>
          </w:tcPr>
          <w:p>
            <w:pPr>
              <w:pStyle w:val="TableParagraph"/>
              <w:spacing w:before="112"/>
              <w:ind w:left="187" w:right="171"/>
              <w:jc w:val="center"/>
              <w:rPr>
                <w:sz w:val="21"/>
              </w:rPr>
            </w:pPr>
            <w:r>
              <w:rPr>
                <w:sz w:val="21"/>
              </w:rPr>
              <w:t>输入数值</w:t>
            </w:r>
          </w:p>
        </w:tc>
        <w:tc>
          <w:tcPr>
            <w:tcW w:w="374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55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62" w:type="dxa"/>
            <w:tcBorders>
              <w:top w:val="single" w:sz="4" w:space="0" w:color="000000"/>
              <w:left w:val="single" w:sz="4" w:space="0" w:color="000000"/>
              <w:bottom w:val="single" w:sz="4" w:space="0" w:color="000000"/>
            </w:tcBorders>
          </w:tcPr>
          <w:p>
            <w:pPr>
              <w:pStyle w:val="TableParagraph"/>
              <w:spacing w:before="105"/>
              <w:ind w:left="244" w:right="222"/>
              <w:jc w:val="center"/>
              <w:rPr>
                <w:sz w:val="21"/>
              </w:rPr>
            </w:pPr>
            <w:r>
              <w:rPr>
                <w:sz w:val="21"/>
              </w:rPr>
              <w:t>A4QLZG</w:t>
            </w:r>
          </w:p>
        </w:tc>
      </w:tr>
      <w:tr>
        <w:trPr>
          <w:trHeight w:val="482" w:hRule="atLeast"/>
        </w:trPr>
        <w:tc>
          <w:tcPr>
            <w:tcW w:w="357" w:type="dxa"/>
            <w:vMerge/>
            <w:tcBorders>
              <w:top w:val="nil"/>
              <w:bottom w:val="single" w:sz="4" w:space="0" w:color="000000"/>
              <w:right w:val="single" w:sz="4" w:space="0" w:color="000000"/>
            </w:tcBorders>
          </w:tcPr>
          <w:p>
            <w:pPr>
              <w:rPr>
                <w:sz w:val="2"/>
                <w:szCs w:val="2"/>
              </w:rPr>
            </w:pPr>
          </w:p>
        </w:tc>
        <w:tc>
          <w:tcPr>
            <w:tcW w:w="1674" w:type="dxa"/>
            <w:tcBorders>
              <w:top w:val="single" w:sz="4" w:space="0" w:color="000000"/>
              <w:left w:val="single" w:sz="4" w:space="0" w:color="000000"/>
              <w:bottom w:val="single" w:sz="4" w:space="0" w:color="000000"/>
              <w:right w:val="single" w:sz="4" w:space="0" w:color="000000"/>
            </w:tcBorders>
          </w:tcPr>
          <w:p>
            <w:pPr>
              <w:pStyle w:val="TableParagraph"/>
              <w:spacing w:before="112"/>
              <w:ind w:left="86" w:right="67"/>
              <w:jc w:val="center"/>
              <w:rPr>
                <w:sz w:val="21"/>
              </w:rPr>
            </w:pPr>
            <w:r>
              <w:rPr>
                <w:sz w:val="21"/>
              </w:rPr>
              <w:t>裙楼层数（层）</w:t>
            </w:r>
          </w:p>
        </w:tc>
        <w:tc>
          <w:tcPr>
            <w:tcW w:w="641" w:type="dxa"/>
            <w:tcBorders>
              <w:top w:val="single" w:sz="4" w:space="0" w:color="000000"/>
              <w:left w:val="single" w:sz="4" w:space="0" w:color="000000"/>
              <w:bottom w:val="single" w:sz="4" w:space="0" w:color="000000"/>
              <w:right w:val="single" w:sz="4" w:space="0" w:color="000000"/>
            </w:tcBorders>
          </w:tcPr>
          <w:p>
            <w:pPr>
              <w:pStyle w:val="TableParagraph"/>
              <w:spacing w:before="112"/>
              <w:ind w:left="218"/>
              <w:rPr>
                <w:sz w:val="21"/>
              </w:rPr>
            </w:pPr>
            <w:r>
              <w:rPr>
                <w:w w:val="99"/>
                <w:sz w:val="21"/>
              </w:rPr>
              <w:t>是</w:t>
            </w:r>
          </w:p>
        </w:tc>
        <w:tc>
          <w:tcPr>
            <w:tcW w:w="1250" w:type="dxa"/>
            <w:tcBorders>
              <w:top w:val="single" w:sz="4" w:space="0" w:color="000000"/>
              <w:left w:val="single" w:sz="4" w:space="0" w:color="000000"/>
              <w:bottom w:val="single" w:sz="4" w:space="0" w:color="000000"/>
              <w:right w:val="single" w:sz="4" w:space="0" w:color="000000"/>
            </w:tcBorders>
          </w:tcPr>
          <w:p>
            <w:pPr>
              <w:pStyle w:val="TableParagraph"/>
              <w:spacing w:before="112"/>
              <w:ind w:left="187" w:right="171"/>
              <w:jc w:val="center"/>
              <w:rPr>
                <w:sz w:val="21"/>
              </w:rPr>
            </w:pPr>
            <w:r>
              <w:rPr>
                <w:sz w:val="21"/>
              </w:rPr>
              <w:t>输入数值</w:t>
            </w:r>
          </w:p>
        </w:tc>
        <w:tc>
          <w:tcPr>
            <w:tcW w:w="374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55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62" w:type="dxa"/>
            <w:tcBorders>
              <w:top w:val="single" w:sz="4" w:space="0" w:color="000000"/>
              <w:left w:val="single" w:sz="4" w:space="0" w:color="000000"/>
              <w:bottom w:val="single" w:sz="4" w:space="0" w:color="000000"/>
            </w:tcBorders>
          </w:tcPr>
          <w:p>
            <w:pPr>
              <w:pStyle w:val="TableParagraph"/>
              <w:spacing w:before="115"/>
              <w:ind w:left="245" w:right="221"/>
              <w:jc w:val="center"/>
              <w:rPr>
                <w:sz w:val="20"/>
              </w:rPr>
            </w:pPr>
            <w:r>
              <w:rPr>
                <w:sz w:val="20"/>
              </w:rPr>
              <w:t>A4QLCU</w:t>
            </w:r>
          </w:p>
        </w:tc>
      </w:tr>
      <w:tr>
        <w:trPr>
          <w:trHeight w:val="482" w:hRule="atLeast"/>
        </w:trPr>
        <w:tc>
          <w:tcPr>
            <w:tcW w:w="2031" w:type="dxa"/>
            <w:gridSpan w:val="2"/>
            <w:tcBorders>
              <w:top w:val="single" w:sz="4" w:space="0" w:color="000000"/>
              <w:bottom w:val="single" w:sz="4" w:space="0" w:color="000000"/>
              <w:right w:val="single" w:sz="4" w:space="0" w:color="000000"/>
            </w:tcBorders>
          </w:tcPr>
          <w:p>
            <w:pPr>
              <w:pStyle w:val="TableParagraph"/>
              <w:spacing w:before="112"/>
              <w:ind w:left="305"/>
              <w:rPr>
                <w:sz w:val="21"/>
              </w:rPr>
            </w:pPr>
            <w:r>
              <w:rPr>
                <w:spacing w:val="-1"/>
                <w:w w:val="99"/>
                <w:sz w:val="21"/>
              </w:rPr>
              <w:t>主楼面积（</w:t>
            </w:r>
            <w:r>
              <w:rPr>
                <w:spacing w:val="1"/>
                <w:w w:val="99"/>
                <w:sz w:val="21"/>
              </w:rPr>
              <w:t>m</w:t>
            </w:r>
            <w:r>
              <w:rPr>
                <w:spacing w:val="-1"/>
                <w:w w:val="106"/>
                <w:position w:val="11"/>
                <w:sz w:val="10"/>
              </w:rPr>
              <w:t>2</w:t>
            </w:r>
            <w:r>
              <w:rPr>
                <w:w w:val="99"/>
                <w:sz w:val="21"/>
              </w:rPr>
              <w:t>）</w:t>
            </w:r>
          </w:p>
        </w:tc>
        <w:tc>
          <w:tcPr>
            <w:tcW w:w="641" w:type="dxa"/>
            <w:tcBorders>
              <w:top w:val="single" w:sz="4" w:space="0" w:color="000000"/>
              <w:left w:val="single" w:sz="4" w:space="0" w:color="000000"/>
              <w:bottom w:val="single" w:sz="4" w:space="0" w:color="000000"/>
              <w:right w:val="single" w:sz="4" w:space="0" w:color="000000"/>
            </w:tcBorders>
          </w:tcPr>
          <w:p>
            <w:pPr>
              <w:pStyle w:val="TableParagraph"/>
              <w:spacing w:before="112"/>
              <w:ind w:left="218"/>
              <w:rPr>
                <w:sz w:val="21"/>
              </w:rPr>
            </w:pPr>
            <w:r>
              <w:rPr>
                <w:w w:val="99"/>
                <w:sz w:val="21"/>
              </w:rPr>
              <w:t>是</w:t>
            </w:r>
          </w:p>
        </w:tc>
        <w:tc>
          <w:tcPr>
            <w:tcW w:w="1250" w:type="dxa"/>
            <w:tcBorders>
              <w:top w:val="single" w:sz="4" w:space="0" w:color="000000"/>
              <w:left w:val="single" w:sz="4" w:space="0" w:color="000000"/>
              <w:bottom w:val="single" w:sz="4" w:space="0" w:color="000000"/>
              <w:right w:val="single" w:sz="4" w:space="0" w:color="000000"/>
            </w:tcBorders>
          </w:tcPr>
          <w:p>
            <w:pPr>
              <w:pStyle w:val="TableParagraph"/>
              <w:spacing w:before="112"/>
              <w:ind w:left="187" w:right="171"/>
              <w:jc w:val="center"/>
              <w:rPr>
                <w:sz w:val="21"/>
              </w:rPr>
            </w:pPr>
            <w:r>
              <w:rPr>
                <w:sz w:val="21"/>
              </w:rPr>
              <w:t>输入数值</w:t>
            </w:r>
          </w:p>
        </w:tc>
        <w:tc>
          <w:tcPr>
            <w:tcW w:w="374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55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62" w:type="dxa"/>
            <w:tcBorders>
              <w:top w:val="single" w:sz="4" w:space="0" w:color="000000"/>
              <w:left w:val="single" w:sz="4" w:space="0" w:color="000000"/>
              <w:bottom w:val="single" w:sz="4" w:space="0" w:color="000000"/>
            </w:tcBorders>
          </w:tcPr>
          <w:p>
            <w:pPr>
              <w:pStyle w:val="TableParagraph"/>
              <w:spacing w:before="115"/>
              <w:ind w:left="245" w:right="221"/>
              <w:jc w:val="center"/>
              <w:rPr>
                <w:sz w:val="20"/>
              </w:rPr>
            </w:pPr>
            <w:r>
              <w:rPr>
                <w:sz w:val="20"/>
              </w:rPr>
              <w:t>A4VLJM</w:t>
            </w:r>
          </w:p>
        </w:tc>
      </w:tr>
      <w:tr>
        <w:trPr>
          <w:trHeight w:val="481" w:hRule="atLeast"/>
        </w:trPr>
        <w:tc>
          <w:tcPr>
            <w:tcW w:w="2031" w:type="dxa"/>
            <w:gridSpan w:val="2"/>
            <w:tcBorders>
              <w:top w:val="single" w:sz="4" w:space="0" w:color="000000"/>
              <w:bottom w:val="single" w:sz="4" w:space="0" w:color="000000"/>
              <w:right w:val="single" w:sz="4" w:space="0" w:color="000000"/>
            </w:tcBorders>
          </w:tcPr>
          <w:p>
            <w:pPr>
              <w:pStyle w:val="TableParagraph"/>
              <w:spacing w:before="112"/>
              <w:ind w:left="279"/>
              <w:rPr>
                <w:sz w:val="21"/>
              </w:rPr>
            </w:pPr>
            <w:r>
              <w:rPr>
                <w:sz w:val="21"/>
              </w:rPr>
              <w:t>主楼层数（层）</w:t>
            </w:r>
          </w:p>
        </w:tc>
        <w:tc>
          <w:tcPr>
            <w:tcW w:w="641" w:type="dxa"/>
            <w:tcBorders>
              <w:top w:val="single" w:sz="4" w:space="0" w:color="000000"/>
              <w:left w:val="single" w:sz="4" w:space="0" w:color="000000"/>
              <w:bottom w:val="single" w:sz="4" w:space="0" w:color="000000"/>
              <w:right w:val="single" w:sz="4" w:space="0" w:color="000000"/>
            </w:tcBorders>
          </w:tcPr>
          <w:p>
            <w:pPr>
              <w:pStyle w:val="TableParagraph"/>
              <w:spacing w:before="112"/>
              <w:ind w:left="218"/>
              <w:rPr>
                <w:sz w:val="21"/>
              </w:rPr>
            </w:pPr>
            <w:r>
              <w:rPr>
                <w:w w:val="99"/>
                <w:sz w:val="21"/>
              </w:rPr>
              <w:t>是</w:t>
            </w:r>
          </w:p>
        </w:tc>
        <w:tc>
          <w:tcPr>
            <w:tcW w:w="1250" w:type="dxa"/>
            <w:tcBorders>
              <w:top w:val="single" w:sz="4" w:space="0" w:color="000000"/>
              <w:left w:val="single" w:sz="4" w:space="0" w:color="000000"/>
              <w:bottom w:val="single" w:sz="4" w:space="0" w:color="000000"/>
              <w:right w:val="single" w:sz="4" w:space="0" w:color="000000"/>
            </w:tcBorders>
          </w:tcPr>
          <w:p>
            <w:pPr>
              <w:pStyle w:val="TableParagraph"/>
              <w:spacing w:before="112"/>
              <w:ind w:left="187" w:right="171"/>
              <w:jc w:val="center"/>
              <w:rPr>
                <w:sz w:val="21"/>
              </w:rPr>
            </w:pPr>
            <w:r>
              <w:rPr>
                <w:sz w:val="21"/>
              </w:rPr>
              <w:t>输入数值</w:t>
            </w:r>
          </w:p>
        </w:tc>
        <w:tc>
          <w:tcPr>
            <w:tcW w:w="374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55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62" w:type="dxa"/>
            <w:tcBorders>
              <w:top w:val="single" w:sz="4" w:space="0" w:color="000000"/>
              <w:left w:val="single" w:sz="4" w:space="0" w:color="000000"/>
              <w:bottom w:val="single" w:sz="4" w:space="0" w:color="000000"/>
            </w:tcBorders>
          </w:tcPr>
          <w:p>
            <w:pPr>
              <w:pStyle w:val="TableParagraph"/>
              <w:spacing w:before="115"/>
              <w:ind w:left="245" w:right="221"/>
              <w:jc w:val="center"/>
              <w:rPr>
                <w:sz w:val="20"/>
              </w:rPr>
            </w:pPr>
            <w:r>
              <w:rPr>
                <w:sz w:val="20"/>
              </w:rPr>
              <w:t>A4VLCU</w:t>
            </w:r>
          </w:p>
        </w:tc>
      </w:tr>
      <w:tr>
        <w:trPr>
          <w:trHeight w:val="482" w:hRule="atLeast"/>
        </w:trPr>
        <w:tc>
          <w:tcPr>
            <w:tcW w:w="2031" w:type="dxa"/>
            <w:gridSpan w:val="2"/>
            <w:tcBorders>
              <w:top w:val="single" w:sz="4" w:space="0" w:color="000000"/>
              <w:bottom w:val="single" w:sz="4" w:space="0" w:color="000000"/>
              <w:right w:val="single" w:sz="4" w:space="0" w:color="000000"/>
            </w:tcBorders>
          </w:tcPr>
          <w:p>
            <w:pPr>
              <w:pStyle w:val="TableParagraph"/>
              <w:spacing w:before="112"/>
              <w:ind w:left="332"/>
              <w:rPr>
                <w:sz w:val="21"/>
              </w:rPr>
            </w:pPr>
            <w:r>
              <w:rPr>
                <w:sz w:val="21"/>
              </w:rPr>
              <w:t>首层层高（m）</w:t>
            </w:r>
          </w:p>
        </w:tc>
        <w:tc>
          <w:tcPr>
            <w:tcW w:w="641" w:type="dxa"/>
            <w:tcBorders>
              <w:top w:val="single" w:sz="4" w:space="0" w:color="000000"/>
              <w:left w:val="single" w:sz="4" w:space="0" w:color="000000"/>
              <w:bottom w:val="single" w:sz="4" w:space="0" w:color="000000"/>
              <w:right w:val="single" w:sz="4" w:space="0" w:color="000000"/>
            </w:tcBorders>
          </w:tcPr>
          <w:p>
            <w:pPr>
              <w:pStyle w:val="TableParagraph"/>
              <w:spacing w:before="112"/>
              <w:ind w:left="218"/>
              <w:rPr>
                <w:sz w:val="21"/>
              </w:rPr>
            </w:pPr>
            <w:r>
              <w:rPr>
                <w:w w:val="99"/>
                <w:sz w:val="21"/>
              </w:rPr>
              <w:t>是</w:t>
            </w:r>
          </w:p>
        </w:tc>
        <w:tc>
          <w:tcPr>
            <w:tcW w:w="1250" w:type="dxa"/>
            <w:tcBorders>
              <w:top w:val="single" w:sz="4" w:space="0" w:color="000000"/>
              <w:left w:val="single" w:sz="4" w:space="0" w:color="000000"/>
              <w:bottom w:val="single" w:sz="4" w:space="0" w:color="000000"/>
              <w:right w:val="single" w:sz="4" w:space="0" w:color="000000"/>
            </w:tcBorders>
          </w:tcPr>
          <w:p>
            <w:pPr>
              <w:pStyle w:val="TableParagraph"/>
              <w:spacing w:before="112"/>
              <w:ind w:left="187" w:right="171"/>
              <w:jc w:val="center"/>
              <w:rPr>
                <w:sz w:val="21"/>
              </w:rPr>
            </w:pPr>
            <w:r>
              <w:rPr>
                <w:sz w:val="21"/>
              </w:rPr>
              <w:t>输入数值</w:t>
            </w:r>
          </w:p>
        </w:tc>
        <w:tc>
          <w:tcPr>
            <w:tcW w:w="374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55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62" w:type="dxa"/>
            <w:tcBorders>
              <w:top w:val="single" w:sz="4" w:space="0" w:color="000000"/>
              <w:left w:val="single" w:sz="4" w:space="0" w:color="000000"/>
              <w:bottom w:val="single" w:sz="4" w:space="0" w:color="000000"/>
            </w:tcBorders>
          </w:tcPr>
          <w:p>
            <w:pPr>
              <w:pStyle w:val="TableParagraph"/>
              <w:spacing w:before="115"/>
              <w:ind w:left="245" w:right="221"/>
              <w:jc w:val="center"/>
              <w:rPr>
                <w:sz w:val="20"/>
              </w:rPr>
            </w:pPr>
            <w:r>
              <w:rPr>
                <w:sz w:val="20"/>
              </w:rPr>
              <w:t>A4UCCG</w:t>
            </w:r>
          </w:p>
        </w:tc>
      </w:tr>
      <w:tr>
        <w:trPr>
          <w:trHeight w:val="481" w:hRule="atLeast"/>
        </w:trPr>
        <w:tc>
          <w:tcPr>
            <w:tcW w:w="2031" w:type="dxa"/>
            <w:gridSpan w:val="2"/>
            <w:tcBorders>
              <w:top w:val="single" w:sz="4" w:space="0" w:color="000000"/>
              <w:bottom w:val="single" w:sz="4" w:space="0" w:color="000000"/>
              <w:right w:val="single" w:sz="4" w:space="0" w:color="000000"/>
            </w:tcBorders>
          </w:tcPr>
          <w:p>
            <w:pPr>
              <w:pStyle w:val="TableParagraph"/>
              <w:spacing w:before="112"/>
              <w:ind w:left="226"/>
              <w:rPr>
                <w:sz w:val="21"/>
              </w:rPr>
            </w:pPr>
            <w:r>
              <w:rPr>
                <w:sz w:val="21"/>
              </w:rPr>
              <w:t>标准层层高（m）</w:t>
            </w:r>
          </w:p>
        </w:tc>
        <w:tc>
          <w:tcPr>
            <w:tcW w:w="641" w:type="dxa"/>
            <w:tcBorders>
              <w:top w:val="single" w:sz="4" w:space="0" w:color="000000"/>
              <w:left w:val="single" w:sz="4" w:space="0" w:color="000000"/>
              <w:bottom w:val="single" w:sz="4" w:space="0" w:color="000000"/>
              <w:right w:val="single" w:sz="4" w:space="0" w:color="000000"/>
            </w:tcBorders>
          </w:tcPr>
          <w:p>
            <w:pPr>
              <w:pStyle w:val="TableParagraph"/>
              <w:spacing w:before="112"/>
              <w:ind w:left="218"/>
              <w:rPr>
                <w:sz w:val="21"/>
              </w:rPr>
            </w:pPr>
            <w:r>
              <w:rPr>
                <w:w w:val="99"/>
                <w:sz w:val="21"/>
              </w:rPr>
              <w:t>是</w:t>
            </w:r>
          </w:p>
        </w:tc>
        <w:tc>
          <w:tcPr>
            <w:tcW w:w="1250" w:type="dxa"/>
            <w:tcBorders>
              <w:top w:val="single" w:sz="4" w:space="0" w:color="000000"/>
              <w:left w:val="single" w:sz="4" w:space="0" w:color="000000"/>
              <w:bottom w:val="single" w:sz="4" w:space="0" w:color="000000"/>
              <w:right w:val="single" w:sz="4" w:space="0" w:color="000000"/>
            </w:tcBorders>
          </w:tcPr>
          <w:p>
            <w:pPr>
              <w:pStyle w:val="TableParagraph"/>
              <w:spacing w:before="112"/>
              <w:ind w:left="187" w:right="171"/>
              <w:jc w:val="center"/>
              <w:rPr>
                <w:sz w:val="21"/>
              </w:rPr>
            </w:pPr>
            <w:r>
              <w:rPr>
                <w:sz w:val="21"/>
              </w:rPr>
              <w:t>输入数值</w:t>
            </w:r>
          </w:p>
        </w:tc>
        <w:tc>
          <w:tcPr>
            <w:tcW w:w="374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55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62" w:type="dxa"/>
            <w:tcBorders>
              <w:top w:val="single" w:sz="4" w:space="0" w:color="000000"/>
              <w:left w:val="single" w:sz="4" w:space="0" w:color="000000"/>
              <w:bottom w:val="single" w:sz="4" w:space="0" w:color="000000"/>
            </w:tcBorders>
          </w:tcPr>
          <w:p>
            <w:pPr>
              <w:pStyle w:val="TableParagraph"/>
              <w:spacing w:before="115"/>
              <w:ind w:left="245" w:right="221"/>
              <w:jc w:val="center"/>
              <w:rPr>
                <w:sz w:val="20"/>
              </w:rPr>
            </w:pPr>
            <w:r>
              <w:rPr>
                <w:sz w:val="20"/>
              </w:rPr>
              <w:t>A4BVCG</w:t>
            </w:r>
          </w:p>
        </w:tc>
      </w:tr>
      <w:tr>
        <w:trPr>
          <w:trHeight w:val="1620" w:hRule="atLeast"/>
        </w:trPr>
        <w:tc>
          <w:tcPr>
            <w:tcW w:w="2031" w:type="dxa"/>
            <w:gridSpan w:val="2"/>
            <w:tcBorders>
              <w:top w:val="single" w:sz="4" w:space="0" w:color="000000"/>
              <w:bottom w:val="single" w:sz="4" w:space="0" w:color="000000"/>
              <w:right w:val="single" w:sz="4" w:space="0" w:color="000000"/>
            </w:tcBorders>
          </w:tcPr>
          <w:p>
            <w:pPr>
              <w:pStyle w:val="TableParagraph"/>
              <w:rPr>
                <w:rFonts w:ascii="黑体"/>
                <w:sz w:val="20"/>
              </w:rPr>
            </w:pPr>
          </w:p>
          <w:p>
            <w:pPr>
              <w:pStyle w:val="TableParagraph"/>
              <w:rPr>
                <w:rFonts w:ascii="黑体"/>
                <w:sz w:val="20"/>
              </w:rPr>
            </w:pPr>
          </w:p>
          <w:p>
            <w:pPr>
              <w:pStyle w:val="TableParagraph"/>
              <w:spacing w:before="173"/>
              <w:ind w:left="593"/>
              <w:rPr>
                <w:sz w:val="21"/>
              </w:rPr>
            </w:pPr>
            <w:r>
              <w:rPr>
                <w:sz w:val="21"/>
              </w:rPr>
              <w:t>装配形式</w:t>
            </w:r>
          </w:p>
        </w:tc>
        <w:tc>
          <w:tcPr>
            <w:tcW w:w="641"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20"/>
              </w:rPr>
            </w:pPr>
          </w:p>
          <w:p>
            <w:pPr>
              <w:pStyle w:val="TableParagraph"/>
              <w:rPr>
                <w:rFonts w:ascii="黑体"/>
                <w:sz w:val="20"/>
              </w:rPr>
            </w:pPr>
          </w:p>
          <w:p>
            <w:pPr>
              <w:pStyle w:val="TableParagraph"/>
              <w:spacing w:before="173"/>
              <w:ind w:left="218"/>
              <w:rPr>
                <w:sz w:val="21"/>
              </w:rPr>
            </w:pPr>
            <w:r>
              <w:rPr>
                <w:w w:val="99"/>
                <w:sz w:val="21"/>
              </w:rPr>
              <w:t>是</w:t>
            </w:r>
          </w:p>
        </w:tc>
        <w:tc>
          <w:tcPr>
            <w:tcW w:w="1250"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20"/>
              </w:rPr>
            </w:pPr>
          </w:p>
          <w:p>
            <w:pPr>
              <w:pStyle w:val="TableParagraph"/>
              <w:rPr>
                <w:rFonts w:ascii="黑体"/>
                <w:sz w:val="20"/>
              </w:rPr>
            </w:pPr>
          </w:p>
          <w:p>
            <w:pPr>
              <w:pStyle w:val="TableParagraph"/>
              <w:spacing w:before="173"/>
              <w:ind w:left="188" w:right="170"/>
              <w:jc w:val="center"/>
              <w:rPr>
                <w:sz w:val="21"/>
              </w:rPr>
            </w:pPr>
            <w:r>
              <w:rPr>
                <w:sz w:val="21"/>
              </w:rPr>
              <w:t>单选</w:t>
            </w:r>
          </w:p>
        </w:tc>
        <w:tc>
          <w:tcPr>
            <w:tcW w:w="3742" w:type="dxa"/>
            <w:tcBorders>
              <w:top w:val="single" w:sz="4" w:space="0" w:color="000000"/>
              <w:left w:val="single" w:sz="4" w:space="0" w:color="000000"/>
              <w:bottom w:val="single" w:sz="4" w:space="0" w:color="000000"/>
              <w:right w:val="single" w:sz="4" w:space="0" w:color="000000"/>
            </w:tcBorders>
          </w:tcPr>
          <w:p>
            <w:pPr>
              <w:pStyle w:val="TableParagraph"/>
              <w:spacing w:line="259" w:lineRule="auto" w:before="107"/>
              <w:ind w:left="89" w:right="71"/>
              <w:jc w:val="center"/>
              <w:rPr>
                <w:sz w:val="21"/>
              </w:rPr>
            </w:pPr>
            <w:r>
              <w:rPr>
                <w:w w:val="95"/>
                <w:sz w:val="21"/>
              </w:rPr>
              <w:t>无、全装配式混凝土结构、装配整体式混凝土叠合结构（叠合板）、装配整体式混凝土叠合结构（空腔墙柱）、装配式格构式组合结构、全预制模块化建筑</w:t>
            </w:r>
            <w:r>
              <w:rPr>
                <w:sz w:val="21"/>
              </w:rPr>
              <w:t>工程、装配式木结构、其他</w:t>
            </w:r>
          </w:p>
        </w:tc>
        <w:tc>
          <w:tcPr>
            <w:tcW w:w="155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62" w:type="dxa"/>
            <w:tcBorders>
              <w:top w:val="single" w:sz="4" w:space="0" w:color="000000"/>
              <w:left w:val="single" w:sz="4" w:space="0" w:color="000000"/>
              <w:bottom w:val="single" w:sz="4" w:space="0" w:color="000000"/>
            </w:tcBorders>
          </w:tcPr>
          <w:p>
            <w:pPr>
              <w:pStyle w:val="TableParagraph"/>
              <w:rPr>
                <w:rFonts w:ascii="黑体"/>
                <w:sz w:val="20"/>
              </w:rPr>
            </w:pPr>
          </w:p>
          <w:p>
            <w:pPr>
              <w:pStyle w:val="TableParagraph"/>
              <w:rPr>
                <w:rFonts w:ascii="黑体"/>
                <w:sz w:val="20"/>
              </w:rPr>
            </w:pPr>
          </w:p>
          <w:p>
            <w:pPr>
              <w:pStyle w:val="TableParagraph"/>
              <w:spacing w:before="171"/>
              <w:ind w:left="245" w:right="221"/>
              <w:jc w:val="center"/>
              <w:rPr>
                <w:sz w:val="20"/>
              </w:rPr>
            </w:pPr>
            <w:r>
              <w:rPr>
                <w:sz w:val="20"/>
              </w:rPr>
              <w:t>A4VPXU</w:t>
            </w:r>
          </w:p>
        </w:tc>
      </w:tr>
      <w:tr>
        <w:trPr>
          <w:trHeight w:val="482" w:hRule="atLeast"/>
        </w:trPr>
        <w:tc>
          <w:tcPr>
            <w:tcW w:w="2031" w:type="dxa"/>
            <w:gridSpan w:val="2"/>
            <w:tcBorders>
              <w:top w:val="single" w:sz="4" w:space="0" w:color="000000"/>
              <w:bottom w:val="single" w:sz="4" w:space="0" w:color="000000"/>
              <w:right w:val="single" w:sz="4" w:space="0" w:color="000000"/>
            </w:tcBorders>
          </w:tcPr>
          <w:p>
            <w:pPr>
              <w:pStyle w:val="TableParagraph"/>
              <w:spacing w:before="114"/>
              <w:ind w:left="437"/>
              <w:rPr>
                <w:sz w:val="21"/>
              </w:rPr>
            </w:pPr>
            <w:r>
              <w:rPr>
                <w:sz w:val="21"/>
              </w:rPr>
              <w:t>装配率（%）</w:t>
            </w:r>
          </w:p>
        </w:tc>
        <w:tc>
          <w:tcPr>
            <w:tcW w:w="641" w:type="dxa"/>
            <w:tcBorders>
              <w:top w:val="single" w:sz="4" w:space="0" w:color="000000"/>
              <w:left w:val="single" w:sz="4" w:space="0" w:color="000000"/>
              <w:bottom w:val="single" w:sz="4" w:space="0" w:color="000000"/>
              <w:right w:val="single" w:sz="4" w:space="0" w:color="000000"/>
            </w:tcBorders>
          </w:tcPr>
          <w:p>
            <w:pPr>
              <w:pStyle w:val="TableParagraph"/>
              <w:spacing w:before="114"/>
              <w:ind w:left="218"/>
              <w:rPr>
                <w:sz w:val="21"/>
              </w:rPr>
            </w:pPr>
            <w:r>
              <w:rPr>
                <w:w w:val="99"/>
                <w:sz w:val="21"/>
              </w:rPr>
              <w:t>是</w:t>
            </w:r>
          </w:p>
        </w:tc>
        <w:tc>
          <w:tcPr>
            <w:tcW w:w="1250" w:type="dxa"/>
            <w:tcBorders>
              <w:top w:val="single" w:sz="4" w:space="0" w:color="000000"/>
              <w:left w:val="single" w:sz="4" w:space="0" w:color="000000"/>
              <w:bottom w:val="single" w:sz="4" w:space="0" w:color="000000"/>
              <w:right w:val="single" w:sz="4" w:space="0" w:color="000000"/>
            </w:tcBorders>
          </w:tcPr>
          <w:p>
            <w:pPr>
              <w:pStyle w:val="TableParagraph"/>
              <w:spacing w:before="114"/>
              <w:ind w:left="187" w:right="171"/>
              <w:jc w:val="center"/>
              <w:rPr>
                <w:sz w:val="21"/>
              </w:rPr>
            </w:pPr>
            <w:r>
              <w:rPr>
                <w:sz w:val="21"/>
              </w:rPr>
              <w:t>输入数值</w:t>
            </w:r>
          </w:p>
        </w:tc>
        <w:tc>
          <w:tcPr>
            <w:tcW w:w="374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55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62" w:type="dxa"/>
            <w:tcBorders>
              <w:top w:val="single" w:sz="4" w:space="0" w:color="000000"/>
              <w:left w:val="single" w:sz="4" w:space="0" w:color="000000"/>
              <w:bottom w:val="single" w:sz="4" w:space="0" w:color="000000"/>
            </w:tcBorders>
          </w:tcPr>
          <w:p>
            <w:pPr>
              <w:pStyle w:val="TableParagraph"/>
              <w:spacing w:before="115"/>
              <w:ind w:left="245" w:right="221"/>
              <w:jc w:val="center"/>
              <w:rPr>
                <w:sz w:val="20"/>
              </w:rPr>
            </w:pPr>
            <w:r>
              <w:rPr>
                <w:sz w:val="20"/>
              </w:rPr>
              <w:t>A4VPLV</w:t>
            </w:r>
          </w:p>
        </w:tc>
      </w:tr>
      <w:tr>
        <w:trPr>
          <w:trHeight w:val="481" w:hRule="atLeast"/>
        </w:trPr>
        <w:tc>
          <w:tcPr>
            <w:tcW w:w="2031" w:type="dxa"/>
            <w:gridSpan w:val="2"/>
            <w:tcBorders>
              <w:top w:val="single" w:sz="4" w:space="0" w:color="000000"/>
              <w:bottom w:val="single" w:sz="4" w:space="0" w:color="000000"/>
              <w:right w:val="single" w:sz="4" w:space="0" w:color="000000"/>
            </w:tcBorders>
          </w:tcPr>
          <w:p>
            <w:pPr>
              <w:pStyle w:val="TableParagraph"/>
              <w:spacing w:before="114"/>
              <w:ind w:left="385"/>
              <w:rPr>
                <w:sz w:val="21"/>
              </w:rPr>
            </w:pPr>
            <w:r>
              <w:rPr>
                <w:sz w:val="21"/>
              </w:rPr>
              <w:t>绿色建筑等级</w:t>
            </w:r>
          </w:p>
        </w:tc>
        <w:tc>
          <w:tcPr>
            <w:tcW w:w="641" w:type="dxa"/>
            <w:tcBorders>
              <w:top w:val="single" w:sz="4" w:space="0" w:color="000000"/>
              <w:left w:val="single" w:sz="4" w:space="0" w:color="000000"/>
              <w:bottom w:val="single" w:sz="4" w:space="0" w:color="000000"/>
              <w:right w:val="single" w:sz="4" w:space="0" w:color="000000"/>
            </w:tcBorders>
          </w:tcPr>
          <w:p>
            <w:pPr>
              <w:pStyle w:val="TableParagraph"/>
              <w:spacing w:before="114"/>
              <w:ind w:left="218"/>
              <w:rPr>
                <w:sz w:val="21"/>
              </w:rPr>
            </w:pPr>
            <w:r>
              <w:rPr>
                <w:w w:val="99"/>
                <w:sz w:val="21"/>
              </w:rPr>
              <w:t>否</w:t>
            </w:r>
          </w:p>
        </w:tc>
        <w:tc>
          <w:tcPr>
            <w:tcW w:w="1250" w:type="dxa"/>
            <w:tcBorders>
              <w:top w:val="single" w:sz="4" w:space="0" w:color="000000"/>
              <w:left w:val="single" w:sz="4" w:space="0" w:color="000000"/>
              <w:bottom w:val="single" w:sz="4" w:space="0" w:color="000000"/>
              <w:right w:val="single" w:sz="4" w:space="0" w:color="000000"/>
            </w:tcBorders>
          </w:tcPr>
          <w:p>
            <w:pPr>
              <w:pStyle w:val="TableParagraph"/>
              <w:spacing w:before="114"/>
              <w:ind w:left="188" w:right="170"/>
              <w:jc w:val="center"/>
              <w:rPr>
                <w:sz w:val="21"/>
              </w:rPr>
            </w:pPr>
            <w:r>
              <w:rPr>
                <w:sz w:val="21"/>
              </w:rPr>
              <w:t>单选</w:t>
            </w:r>
          </w:p>
        </w:tc>
        <w:tc>
          <w:tcPr>
            <w:tcW w:w="3742" w:type="dxa"/>
            <w:tcBorders>
              <w:top w:val="single" w:sz="4" w:space="0" w:color="000000"/>
              <w:left w:val="single" w:sz="4" w:space="0" w:color="000000"/>
              <w:bottom w:val="single" w:sz="4" w:space="0" w:color="000000"/>
              <w:right w:val="single" w:sz="4" w:space="0" w:color="000000"/>
            </w:tcBorders>
          </w:tcPr>
          <w:p>
            <w:pPr>
              <w:pStyle w:val="TableParagraph"/>
              <w:spacing w:before="114"/>
              <w:ind w:left="88" w:right="70"/>
              <w:jc w:val="center"/>
              <w:rPr>
                <w:sz w:val="21"/>
              </w:rPr>
            </w:pPr>
            <w:r>
              <w:rPr>
                <w:sz w:val="21"/>
              </w:rPr>
              <w:t>基本级、一星级、二星级、三星级</w:t>
            </w:r>
          </w:p>
        </w:tc>
        <w:tc>
          <w:tcPr>
            <w:tcW w:w="155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62" w:type="dxa"/>
            <w:tcBorders>
              <w:top w:val="single" w:sz="4" w:space="0" w:color="000000"/>
              <w:left w:val="single" w:sz="4" w:space="0" w:color="000000"/>
              <w:bottom w:val="single" w:sz="4" w:space="0" w:color="000000"/>
            </w:tcBorders>
          </w:tcPr>
          <w:p>
            <w:pPr>
              <w:pStyle w:val="TableParagraph"/>
              <w:spacing w:before="114"/>
              <w:ind w:left="245" w:right="221"/>
              <w:jc w:val="center"/>
              <w:rPr>
                <w:sz w:val="20"/>
              </w:rPr>
            </w:pPr>
            <w:r>
              <w:rPr>
                <w:sz w:val="20"/>
              </w:rPr>
              <w:t>A4LSJV</w:t>
            </w:r>
          </w:p>
        </w:tc>
      </w:tr>
      <w:tr>
        <w:trPr>
          <w:trHeight w:val="1620" w:hRule="atLeast"/>
        </w:trPr>
        <w:tc>
          <w:tcPr>
            <w:tcW w:w="2031" w:type="dxa"/>
            <w:gridSpan w:val="2"/>
            <w:tcBorders>
              <w:top w:val="single" w:sz="4" w:space="0" w:color="000000"/>
              <w:bottom w:val="single" w:sz="4" w:space="0" w:color="000000"/>
              <w:right w:val="single" w:sz="4" w:space="0" w:color="000000"/>
            </w:tcBorders>
          </w:tcPr>
          <w:p>
            <w:pPr>
              <w:pStyle w:val="TableParagraph"/>
              <w:rPr>
                <w:rFonts w:ascii="黑体"/>
                <w:sz w:val="20"/>
              </w:rPr>
            </w:pPr>
          </w:p>
          <w:p>
            <w:pPr>
              <w:pStyle w:val="TableParagraph"/>
              <w:rPr>
                <w:rFonts w:ascii="黑体"/>
                <w:sz w:val="20"/>
              </w:rPr>
            </w:pPr>
          </w:p>
          <w:p>
            <w:pPr>
              <w:pStyle w:val="TableParagraph"/>
              <w:spacing w:before="175"/>
              <w:ind w:left="593"/>
              <w:rPr>
                <w:sz w:val="21"/>
              </w:rPr>
            </w:pPr>
            <w:r>
              <w:rPr>
                <w:sz w:val="21"/>
              </w:rPr>
              <w:t>智能建造</w:t>
            </w:r>
          </w:p>
        </w:tc>
        <w:tc>
          <w:tcPr>
            <w:tcW w:w="641"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20"/>
              </w:rPr>
            </w:pPr>
          </w:p>
          <w:p>
            <w:pPr>
              <w:pStyle w:val="TableParagraph"/>
              <w:rPr>
                <w:rFonts w:ascii="黑体"/>
                <w:sz w:val="20"/>
              </w:rPr>
            </w:pPr>
          </w:p>
          <w:p>
            <w:pPr>
              <w:pStyle w:val="TableParagraph"/>
              <w:spacing w:before="175"/>
              <w:ind w:left="218"/>
              <w:rPr>
                <w:sz w:val="21"/>
              </w:rPr>
            </w:pPr>
            <w:r>
              <w:rPr>
                <w:w w:val="99"/>
                <w:sz w:val="21"/>
              </w:rPr>
              <w:t>否</w:t>
            </w:r>
          </w:p>
        </w:tc>
        <w:tc>
          <w:tcPr>
            <w:tcW w:w="1250"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20"/>
              </w:rPr>
            </w:pPr>
          </w:p>
          <w:p>
            <w:pPr>
              <w:pStyle w:val="TableParagraph"/>
              <w:rPr>
                <w:rFonts w:ascii="黑体"/>
                <w:sz w:val="20"/>
              </w:rPr>
            </w:pPr>
          </w:p>
          <w:p>
            <w:pPr>
              <w:pStyle w:val="TableParagraph"/>
              <w:spacing w:before="175"/>
              <w:ind w:left="188" w:right="170"/>
              <w:jc w:val="center"/>
              <w:rPr>
                <w:sz w:val="21"/>
              </w:rPr>
            </w:pPr>
            <w:r>
              <w:rPr>
                <w:sz w:val="21"/>
              </w:rPr>
              <w:t>多选</w:t>
            </w:r>
          </w:p>
        </w:tc>
        <w:tc>
          <w:tcPr>
            <w:tcW w:w="3742" w:type="dxa"/>
            <w:tcBorders>
              <w:top w:val="single" w:sz="4" w:space="0" w:color="000000"/>
              <w:left w:val="single" w:sz="4" w:space="0" w:color="000000"/>
              <w:bottom w:val="single" w:sz="4" w:space="0" w:color="000000"/>
              <w:right w:val="single" w:sz="4" w:space="0" w:color="000000"/>
            </w:tcBorders>
          </w:tcPr>
          <w:p>
            <w:pPr>
              <w:pStyle w:val="TableParagraph"/>
              <w:spacing w:line="259" w:lineRule="auto" w:before="107"/>
              <w:ind w:left="89" w:right="71"/>
              <w:jc w:val="center"/>
              <w:rPr>
                <w:sz w:val="21"/>
              </w:rPr>
            </w:pPr>
            <w:r>
              <w:rPr>
                <w:w w:val="95"/>
                <w:sz w:val="21"/>
              </w:rPr>
              <w:t>砖石工程机器人、混凝土及钢筋混凝土工程机器人、楼地面工程机器人、墙柱面工程机器人、油漆涂料裱糊工程机器</w:t>
            </w:r>
            <w:r>
              <w:rPr>
                <w:sz w:val="21"/>
              </w:rPr>
              <w:t>人、其他(消耗量标准中未体现的新型建筑机器人)</w:t>
            </w:r>
          </w:p>
        </w:tc>
        <w:tc>
          <w:tcPr>
            <w:tcW w:w="155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62" w:type="dxa"/>
            <w:tcBorders>
              <w:top w:val="single" w:sz="4" w:space="0" w:color="000000"/>
              <w:left w:val="single" w:sz="4" w:space="0" w:color="000000"/>
              <w:bottom w:val="single" w:sz="4" w:space="0" w:color="000000"/>
            </w:tcBorders>
          </w:tcPr>
          <w:p>
            <w:pPr>
              <w:pStyle w:val="TableParagraph"/>
              <w:rPr>
                <w:rFonts w:ascii="黑体"/>
                <w:sz w:val="20"/>
              </w:rPr>
            </w:pPr>
          </w:p>
          <w:p>
            <w:pPr>
              <w:pStyle w:val="TableParagraph"/>
              <w:rPr>
                <w:rFonts w:ascii="黑体"/>
                <w:sz w:val="20"/>
              </w:rPr>
            </w:pPr>
          </w:p>
          <w:p>
            <w:pPr>
              <w:pStyle w:val="TableParagraph"/>
              <w:spacing w:before="171"/>
              <w:ind w:left="245" w:right="221"/>
              <w:jc w:val="center"/>
              <w:rPr>
                <w:sz w:val="20"/>
              </w:rPr>
            </w:pPr>
            <w:r>
              <w:rPr>
                <w:sz w:val="20"/>
              </w:rPr>
              <w:t>A4VNJZ</w:t>
            </w:r>
          </w:p>
        </w:tc>
      </w:tr>
      <w:tr>
        <w:trPr>
          <w:trHeight w:val="710" w:hRule="atLeast"/>
        </w:trPr>
        <w:tc>
          <w:tcPr>
            <w:tcW w:w="2031" w:type="dxa"/>
            <w:gridSpan w:val="2"/>
            <w:tcBorders>
              <w:top w:val="single" w:sz="4" w:space="0" w:color="000000"/>
              <w:bottom w:val="single" w:sz="4" w:space="0" w:color="000000"/>
              <w:right w:val="single" w:sz="4" w:space="0" w:color="000000"/>
            </w:tcBorders>
          </w:tcPr>
          <w:p>
            <w:pPr>
              <w:pStyle w:val="TableParagraph"/>
              <w:spacing w:before="8"/>
              <w:rPr>
                <w:rFonts w:ascii="黑体"/>
                <w:sz w:val="17"/>
              </w:rPr>
            </w:pPr>
          </w:p>
          <w:p>
            <w:pPr>
              <w:pStyle w:val="TableParagraph"/>
              <w:spacing w:before="1"/>
              <w:ind w:left="593"/>
              <w:rPr>
                <w:sz w:val="21"/>
              </w:rPr>
            </w:pPr>
            <w:r>
              <w:rPr>
                <w:sz w:val="21"/>
              </w:rPr>
              <w:t>耐火等级</w:t>
            </w:r>
          </w:p>
        </w:tc>
        <w:tc>
          <w:tcPr>
            <w:tcW w:w="641" w:type="dxa"/>
            <w:tcBorders>
              <w:top w:val="single" w:sz="4" w:space="0" w:color="000000"/>
              <w:left w:val="single" w:sz="4" w:space="0" w:color="000000"/>
              <w:bottom w:val="single" w:sz="4" w:space="0" w:color="000000"/>
              <w:right w:val="single" w:sz="4" w:space="0" w:color="000000"/>
            </w:tcBorders>
          </w:tcPr>
          <w:p>
            <w:pPr>
              <w:pStyle w:val="TableParagraph"/>
              <w:spacing w:before="8"/>
              <w:rPr>
                <w:rFonts w:ascii="黑体"/>
                <w:sz w:val="17"/>
              </w:rPr>
            </w:pPr>
          </w:p>
          <w:p>
            <w:pPr>
              <w:pStyle w:val="TableParagraph"/>
              <w:spacing w:before="1"/>
              <w:ind w:left="218"/>
              <w:rPr>
                <w:sz w:val="21"/>
              </w:rPr>
            </w:pPr>
            <w:r>
              <w:rPr>
                <w:w w:val="99"/>
                <w:sz w:val="21"/>
              </w:rPr>
              <w:t>否</w:t>
            </w:r>
          </w:p>
        </w:tc>
        <w:tc>
          <w:tcPr>
            <w:tcW w:w="1250" w:type="dxa"/>
            <w:tcBorders>
              <w:top w:val="single" w:sz="4" w:space="0" w:color="000000"/>
              <w:left w:val="single" w:sz="4" w:space="0" w:color="000000"/>
              <w:bottom w:val="single" w:sz="4" w:space="0" w:color="000000"/>
              <w:right w:val="single" w:sz="4" w:space="0" w:color="000000"/>
            </w:tcBorders>
          </w:tcPr>
          <w:p>
            <w:pPr>
              <w:pStyle w:val="TableParagraph"/>
              <w:spacing w:before="8"/>
              <w:rPr>
                <w:rFonts w:ascii="黑体"/>
                <w:sz w:val="17"/>
              </w:rPr>
            </w:pPr>
          </w:p>
          <w:p>
            <w:pPr>
              <w:pStyle w:val="TableParagraph"/>
              <w:spacing w:before="1"/>
              <w:ind w:left="188" w:right="170"/>
              <w:jc w:val="center"/>
              <w:rPr>
                <w:sz w:val="21"/>
              </w:rPr>
            </w:pPr>
            <w:r>
              <w:rPr>
                <w:sz w:val="21"/>
              </w:rPr>
              <w:t>单选</w:t>
            </w:r>
          </w:p>
        </w:tc>
        <w:tc>
          <w:tcPr>
            <w:tcW w:w="3742"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90"/>
              <w:ind w:left="406" w:right="385"/>
              <w:rPr>
                <w:sz w:val="21"/>
              </w:rPr>
            </w:pPr>
            <w:r>
              <w:rPr>
                <w:sz w:val="21"/>
              </w:rPr>
              <w:t>地下：一级、二级、三级、四级地上：一级、二级、三级、四级</w:t>
            </w:r>
          </w:p>
        </w:tc>
        <w:tc>
          <w:tcPr>
            <w:tcW w:w="155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62" w:type="dxa"/>
            <w:tcBorders>
              <w:top w:val="single" w:sz="4" w:space="0" w:color="000000"/>
              <w:left w:val="single" w:sz="4" w:space="0" w:color="000000"/>
              <w:bottom w:val="single" w:sz="4" w:space="0" w:color="000000"/>
            </w:tcBorders>
          </w:tcPr>
          <w:p>
            <w:pPr>
              <w:pStyle w:val="TableParagraph"/>
              <w:spacing w:before="9"/>
              <w:rPr>
                <w:rFonts w:ascii="黑体"/>
                <w:sz w:val="17"/>
              </w:rPr>
            </w:pPr>
          </w:p>
          <w:p>
            <w:pPr>
              <w:pStyle w:val="TableParagraph"/>
              <w:ind w:left="245" w:right="221"/>
              <w:jc w:val="center"/>
              <w:rPr>
                <w:sz w:val="20"/>
              </w:rPr>
            </w:pPr>
            <w:r>
              <w:rPr>
                <w:sz w:val="20"/>
              </w:rPr>
              <w:t>A4NHDJ</w:t>
            </w:r>
          </w:p>
        </w:tc>
      </w:tr>
      <w:tr>
        <w:trPr>
          <w:trHeight w:val="482" w:hRule="atLeast"/>
        </w:trPr>
        <w:tc>
          <w:tcPr>
            <w:tcW w:w="2031" w:type="dxa"/>
            <w:gridSpan w:val="2"/>
            <w:tcBorders>
              <w:top w:val="single" w:sz="4" w:space="0" w:color="000000"/>
              <w:bottom w:val="single" w:sz="4" w:space="0" w:color="000000"/>
              <w:right w:val="single" w:sz="4" w:space="0" w:color="000000"/>
            </w:tcBorders>
          </w:tcPr>
          <w:p>
            <w:pPr>
              <w:pStyle w:val="TableParagraph"/>
              <w:spacing w:before="111"/>
              <w:ind w:left="593"/>
              <w:rPr>
                <w:sz w:val="21"/>
              </w:rPr>
            </w:pPr>
            <w:r>
              <w:rPr>
                <w:sz w:val="21"/>
              </w:rPr>
              <w:t>装修类别</w:t>
            </w:r>
          </w:p>
        </w:tc>
        <w:tc>
          <w:tcPr>
            <w:tcW w:w="641" w:type="dxa"/>
            <w:tcBorders>
              <w:top w:val="single" w:sz="4" w:space="0" w:color="000000"/>
              <w:left w:val="single" w:sz="4" w:space="0" w:color="000000"/>
              <w:bottom w:val="single" w:sz="4" w:space="0" w:color="000000"/>
              <w:right w:val="single" w:sz="4" w:space="0" w:color="000000"/>
            </w:tcBorders>
          </w:tcPr>
          <w:p>
            <w:pPr>
              <w:pStyle w:val="TableParagraph"/>
              <w:spacing w:before="111"/>
              <w:ind w:left="218"/>
              <w:rPr>
                <w:sz w:val="21"/>
              </w:rPr>
            </w:pPr>
            <w:r>
              <w:rPr>
                <w:w w:val="99"/>
                <w:sz w:val="21"/>
              </w:rPr>
              <w:t>是</w:t>
            </w:r>
          </w:p>
        </w:tc>
        <w:tc>
          <w:tcPr>
            <w:tcW w:w="1250" w:type="dxa"/>
            <w:tcBorders>
              <w:top w:val="single" w:sz="4" w:space="0" w:color="000000"/>
              <w:left w:val="single" w:sz="4" w:space="0" w:color="000000"/>
              <w:bottom w:val="single" w:sz="4" w:space="0" w:color="000000"/>
              <w:right w:val="single" w:sz="4" w:space="0" w:color="000000"/>
            </w:tcBorders>
          </w:tcPr>
          <w:p>
            <w:pPr>
              <w:pStyle w:val="TableParagraph"/>
              <w:spacing w:before="111"/>
              <w:ind w:left="188" w:right="170"/>
              <w:jc w:val="center"/>
              <w:rPr>
                <w:sz w:val="21"/>
              </w:rPr>
            </w:pPr>
            <w:r>
              <w:rPr>
                <w:sz w:val="21"/>
              </w:rPr>
              <w:t>单选</w:t>
            </w:r>
          </w:p>
        </w:tc>
        <w:tc>
          <w:tcPr>
            <w:tcW w:w="3742" w:type="dxa"/>
            <w:tcBorders>
              <w:top w:val="single" w:sz="4" w:space="0" w:color="000000"/>
              <w:left w:val="single" w:sz="4" w:space="0" w:color="000000"/>
              <w:bottom w:val="single" w:sz="4" w:space="0" w:color="000000"/>
              <w:right w:val="single" w:sz="4" w:space="0" w:color="000000"/>
            </w:tcBorders>
          </w:tcPr>
          <w:p>
            <w:pPr>
              <w:pStyle w:val="TableParagraph"/>
              <w:spacing w:before="111"/>
              <w:ind w:left="86" w:right="70"/>
              <w:jc w:val="center"/>
              <w:rPr>
                <w:sz w:val="21"/>
              </w:rPr>
            </w:pPr>
            <w:r>
              <w:rPr>
                <w:sz w:val="21"/>
              </w:rPr>
              <w:t>一次装修、二次装修</w:t>
            </w:r>
          </w:p>
        </w:tc>
        <w:tc>
          <w:tcPr>
            <w:tcW w:w="155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62" w:type="dxa"/>
            <w:tcBorders>
              <w:top w:val="single" w:sz="4" w:space="0" w:color="000000"/>
              <w:left w:val="single" w:sz="4" w:space="0" w:color="000000"/>
              <w:bottom w:val="single" w:sz="4" w:space="0" w:color="000000"/>
            </w:tcBorders>
          </w:tcPr>
          <w:p>
            <w:pPr>
              <w:pStyle w:val="TableParagraph"/>
              <w:spacing w:before="114"/>
              <w:ind w:left="245" w:right="221"/>
              <w:jc w:val="center"/>
              <w:rPr>
                <w:sz w:val="20"/>
              </w:rPr>
            </w:pPr>
            <w:r>
              <w:rPr>
                <w:sz w:val="20"/>
              </w:rPr>
              <w:t>A4VXLB</w:t>
            </w:r>
          </w:p>
        </w:tc>
      </w:tr>
      <w:tr>
        <w:trPr>
          <w:trHeight w:val="500" w:hRule="atLeast"/>
        </w:trPr>
        <w:tc>
          <w:tcPr>
            <w:tcW w:w="357" w:type="dxa"/>
            <w:vMerge w:val="restart"/>
            <w:tcBorders>
              <w:top w:val="single" w:sz="4" w:space="0" w:color="000000"/>
              <w:bottom w:val="single" w:sz="4" w:space="0" w:color="000000"/>
              <w:right w:val="single" w:sz="4" w:space="0" w:color="000000"/>
            </w:tcBorders>
          </w:tcPr>
          <w:p>
            <w:pPr>
              <w:pStyle w:val="TableParagraph"/>
              <w:spacing w:line="249" w:lineRule="auto" w:before="99"/>
              <w:ind w:left="72" w:right="59"/>
              <w:jc w:val="both"/>
              <w:rPr>
                <w:sz w:val="21"/>
              </w:rPr>
            </w:pPr>
            <w:r>
              <w:rPr>
                <w:sz w:val="21"/>
              </w:rPr>
              <w:t>充电桩</w:t>
            </w:r>
          </w:p>
        </w:tc>
        <w:tc>
          <w:tcPr>
            <w:tcW w:w="1674" w:type="dxa"/>
            <w:tcBorders>
              <w:top w:val="single" w:sz="4" w:space="0" w:color="000000"/>
              <w:left w:val="single" w:sz="4" w:space="0" w:color="000000"/>
              <w:bottom w:val="single" w:sz="4" w:space="0" w:color="000000"/>
              <w:right w:val="single" w:sz="4" w:space="0" w:color="000000"/>
            </w:tcBorders>
          </w:tcPr>
          <w:p>
            <w:pPr>
              <w:pStyle w:val="TableParagraph"/>
              <w:spacing w:before="123"/>
              <w:ind w:left="81" w:right="67"/>
              <w:jc w:val="center"/>
              <w:rPr>
                <w:sz w:val="21"/>
              </w:rPr>
            </w:pPr>
            <w:r>
              <w:rPr>
                <w:sz w:val="21"/>
              </w:rPr>
              <w:t>数量</w:t>
            </w:r>
          </w:p>
        </w:tc>
        <w:tc>
          <w:tcPr>
            <w:tcW w:w="641" w:type="dxa"/>
            <w:tcBorders>
              <w:top w:val="single" w:sz="4" w:space="0" w:color="000000"/>
              <w:left w:val="single" w:sz="4" w:space="0" w:color="000000"/>
              <w:bottom w:val="single" w:sz="4" w:space="0" w:color="000000"/>
              <w:right w:val="single" w:sz="4" w:space="0" w:color="000000"/>
            </w:tcBorders>
          </w:tcPr>
          <w:p>
            <w:pPr>
              <w:pStyle w:val="TableParagraph"/>
              <w:spacing w:before="123"/>
              <w:ind w:left="218"/>
              <w:rPr>
                <w:sz w:val="21"/>
              </w:rPr>
            </w:pPr>
            <w:r>
              <w:rPr>
                <w:w w:val="99"/>
                <w:sz w:val="21"/>
              </w:rPr>
              <w:t>否</w:t>
            </w:r>
          </w:p>
        </w:tc>
        <w:tc>
          <w:tcPr>
            <w:tcW w:w="1250" w:type="dxa"/>
            <w:tcBorders>
              <w:top w:val="single" w:sz="4" w:space="0" w:color="000000"/>
              <w:left w:val="single" w:sz="4" w:space="0" w:color="000000"/>
              <w:bottom w:val="single" w:sz="4" w:space="0" w:color="000000"/>
              <w:right w:val="single" w:sz="4" w:space="0" w:color="000000"/>
            </w:tcBorders>
          </w:tcPr>
          <w:p>
            <w:pPr>
              <w:pStyle w:val="TableParagraph"/>
              <w:spacing w:before="123"/>
              <w:ind w:left="187" w:right="171"/>
              <w:jc w:val="center"/>
              <w:rPr>
                <w:sz w:val="21"/>
              </w:rPr>
            </w:pPr>
            <w:r>
              <w:rPr>
                <w:sz w:val="21"/>
              </w:rPr>
              <w:t>输入数值</w:t>
            </w:r>
          </w:p>
        </w:tc>
        <w:tc>
          <w:tcPr>
            <w:tcW w:w="374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55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62" w:type="dxa"/>
            <w:tcBorders>
              <w:top w:val="single" w:sz="4" w:space="0" w:color="000000"/>
              <w:left w:val="single" w:sz="4" w:space="0" w:color="000000"/>
              <w:bottom w:val="single" w:sz="4" w:space="0" w:color="000000"/>
            </w:tcBorders>
          </w:tcPr>
          <w:p>
            <w:pPr>
              <w:pStyle w:val="TableParagraph"/>
              <w:spacing w:before="124"/>
              <w:ind w:left="245" w:right="221"/>
              <w:jc w:val="center"/>
              <w:rPr>
                <w:sz w:val="20"/>
              </w:rPr>
            </w:pPr>
            <w:r>
              <w:rPr>
                <w:sz w:val="20"/>
              </w:rPr>
              <w:t>A4IDVU</w:t>
            </w:r>
          </w:p>
        </w:tc>
      </w:tr>
      <w:tr>
        <w:trPr>
          <w:trHeight w:val="500" w:hRule="atLeast"/>
        </w:trPr>
        <w:tc>
          <w:tcPr>
            <w:tcW w:w="357" w:type="dxa"/>
            <w:vMerge/>
            <w:tcBorders>
              <w:top w:val="nil"/>
              <w:bottom w:val="single" w:sz="4" w:space="0" w:color="000000"/>
              <w:right w:val="single" w:sz="4" w:space="0" w:color="000000"/>
            </w:tcBorders>
          </w:tcPr>
          <w:p>
            <w:pPr>
              <w:rPr>
                <w:sz w:val="2"/>
                <w:szCs w:val="2"/>
              </w:rPr>
            </w:pPr>
          </w:p>
        </w:tc>
        <w:tc>
          <w:tcPr>
            <w:tcW w:w="1674" w:type="dxa"/>
            <w:tcBorders>
              <w:top w:val="single" w:sz="4" w:space="0" w:color="000000"/>
              <w:left w:val="single" w:sz="4" w:space="0" w:color="000000"/>
              <w:bottom w:val="single" w:sz="4" w:space="0" w:color="000000"/>
              <w:right w:val="single" w:sz="4" w:space="0" w:color="000000"/>
            </w:tcBorders>
          </w:tcPr>
          <w:p>
            <w:pPr>
              <w:pStyle w:val="TableParagraph"/>
              <w:spacing w:before="124"/>
              <w:ind w:left="84" w:right="67"/>
              <w:jc w:val="center"/>
              <w:rPr>
                <w:sz w:val="21"/>
              </w:rPr>
            </w:pPr>
            <w:r>
              <w:rPr>
                <w:sz w:val="21"/>
              </w:rPr>
              <w:t>建设方式</w:t>
            </w:r>
          </w:p>
        </w:tc>
        <w:tc>
          <w:tcPr>
            <w:tcW w:w="641" w:type="dxa"/>
            <w:tcBorders>
              <w:top w:val="single" w:sz="4" w:space="0" w:color="000000"/>
              <w:left w:val="single" w:sz="4" w:space="0" w:color="000000"/>
              <w:bottom w:val="single" w:sz="4" w:space="0" w:color="000000"/>
              <w:right w:val="single" w:sz="4" w:space="0" w:color="000000"/>
            </w:tcBorders>
          </w:tcPr>
          <w:p>
            <w:pPr>
              <w:pStyle w:val="TableParagraph"/>
              <w:spacing w:before="124"/>
              <w:ind w:left="218"/>
              <w:rPr>
                <w:sz w:val="21"/>
              </w:rPr>
            </w:pPr>
            <w:r>
              <w:rPr>
                <w:w w:val="99"/>
                <w:sz w:val="21"/>
              </w:rPr>
              <w:t>否</w:t>
            </w:r>
          </w:p>
        </w:tc>
        <w:tc>
          <w:tcPr>
            <w:tcW w:w="1250" w:type="dxa"/>
            <w:tcBorders>
              <w:top w:val="single" w:sz="4" w:space="0" w:color="000000"/>
              <w:left w:val="single" w:sz="4" w:space="0" w:color="000000"/>
              <w:bottom w:val="single" w:sz="4" w:space="0" w:color="000000"/>
              <w:right w:val="single" w:sz="4" w:space="0" w:color="000000"/>
            </w:tcBorders>
          </w:tcPr>
          <w:p>
            <w:pPr>
              <w:pStyle w:val="TableParagraph"/>
              <w:spacing w:before="124"/>
              <w:ind w:left="188" w:right="170"/>
              <w:jc w:val="center"/>
              <w:rPr>
                <w:sz w:val="21"/>
              </w:rPr>
            </w:pPr>
            <w:r>
              <w:rPr>
                <w:sz w:val="21"/>
              </w:rPr>
              <w:t>单选</w:t>
            </w:r>
          </w:p>
        </w:tc>
        <w:tc>
          <w:tcPr>
            <w:tcW w:w="3742" w:type="dxa"/>
            <w:tcBorders>
              <w:top w:val="single" w:sz="4" w:space="0" w:color="000000"/>
              <w:left w:val="single" w:sz="4" w:space="0" w:color="000000"/>
              <w:bottom w:val="single" w:sz="4" w:space="0" w:color="000000"/>
              <w:right w:val="single" w:sz="4" w:space="0" w:color="000000"/>
            </w:tcBorders>
          </w:tcPr>
          <w:p>
            <w:pPr>
              <w:pStyle w:val="TableParagraph"/>
              <w:spacing w:before="124"/>
              <w:ind w:left="86" w:right="70"/>
              <w:jc w:val="center"/>
              <w:rPr>
                <w:sz w:val="21"/>
              </w:rPr>
            </w:pPr>
            <w:r>
              <w:rPr>
                <w:sz w:val="21"/>
              </w:rPr>
              <w:t>自建自营、自建外营、预留外建外营</w:t>
            </w:r>
          </w:p>
        </w:tc>
        <w:tc>
          <w:tcPr>
            <w:tcW w:w="155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62" w:type="dxa"/>
            <w:tcBorders>
              <w:top w:val="single" w:sz="4" w:space="0" w:color="000000"/>
              <w:left w:val="single" w:sz="4" w:space="0" w:color="000000"/>
              <w:bottom w:val="single" w:sz="4" w:space="0" w:color="000000"/>
            </w:tcBorders>
          </w:tcPr>
          <w:p>
            <w:pPr>
              <w:pStyle w:val="TableParagraph"/>
              <w:spacing w:before="122"/>
              <w:ind w:left="245" w:right="221"/>
              <w:jc w:val="center"/>
              <w:rPr>
                <w:sz w:val="20"/>
              </w:rPr>
            </w:pPr>
            <w:r>
              <w:rPr>
                <w:sz w:val="20"/>
              </w:rPr>
              <w:t>A4VJFU</w:t>
            </w:r>
          </w:p>
        </w:tc>
      </w:tr>
      <w:tr>
        <w:trPr>
          <w:trHeight w:val="481" w:hRule="atLeast"/>
        </w:trPr>
        <w:tc>
          <w:tcPr>
            <w:tcW w:w="2031" w:type="dxa"/>
            <w:gridSpan w:val="2"/>
            <w:tcBorders>
              <w:top w:val="single" w:sz="4" w:space="0" w:color="000000"/>
              <w:bottom w:val="single" w:sz="4" w:space="0" w:color="000000"/>
              <w:right w:val="single" w:sz="4" w:space="0" w:color="000000"/>
            </w:tcBorders>
          </w:tcPr>
          <w:p>
            <w:pPr>
              <w:pStyle w:val="TableParagraph"/>
              <w:spacing w:before="114"/>
              <w:ind w:left="94"/>
              <w:rPr>
                <w:sz w:val="21"/>
              </w:rPr>
            </w:pPr>
            <w:r>
              <w:rPr>
                <w:spacing w:val="-1"/>
                <w:w w:val="99"/>
                <w:sz w:val="21"/>
              </w:rPr>
              <w:t>二次装修面积</w:t>
            </w:r>
            <w:r>
              <w:rPr>
                <w:spacing w:val="2"/>
                <w:w w:val="99"/>
                <w:sz w:val="21"/>
              </w:rPr>
              <w:t>（</w:t>
            </w:r>
            <w:r>
              <w:rPr>
                <w:spacing w:val="1"/>
                <w:w w:val="99"/>
                <w:sz w:val="21"/>
              </w:rPr>
              <w:t>m</w:t>
            </w:r>
            <w:r>
              <w:rPr>
                <w:spacing w:val="-3"/>
                <w:w w:val="106"/>
                <w:position w:val="10"/>
                <w:sz w:val="10"/>
              </w:rPr>
              <w:t>2</w:t>
            </w:r>
            <w:r>
              <w:rPr>
                <w:w w:val="99"/>
                <w:sz w:val="21"/>
              </w:rPr>
              <w:t>）</w:t>
            </w:r>
          </w:p>
        </w:tc>
        <w:tc>
          <w:tcPr>
            <w:tcW w:w="641" w:type="dxa"/>
            <w:tcBorders>
              <w:top w:val="single" w:sz="4" w:space="0" w:color="000000"/>
              <w:left w:val="single" w:sz="4" w:space="0" w:color="000000"/>
              <w:bottom w:val="single" w:sz="4" w:space="0" w:color="000000"/>
              <w:right w:val="single" w:sz="4" w:space="0" w:color="000000"/>
            </w:tcBorders>
          </w:tcPr>
          <w:p>
            <w:pPr>
              <w:pStyle w:val="TableParagraph"/>
              <w:spacing w:before="114"/>
              <w:ind w:left="218"/>
              <w:rPr>
                <w:sz w:val="21"/>
              </w:rPr>
            </w:pPr>
            <w:r>
              <w:rPr>
                <w:w w:val="99"/>
                <w:sz w:val="21"/>
              </w:rPr>
              <w:t>是</w:t>
            </w:r>
          </w:p>
        </w:tc>
        <w:tc>
          <w:tcPr>
            <w:tcW w:w="1250" w:type="dxa"/>
            <w:tcBorders>
              <w:top w:val="single" w:sz="4" w:space="0" w:color="000000"/>
              <w:left w:val="single" w:sz="4" w:space="0" w:color="000000"/>
              <w:bottom w:val="single" w:sz="4" w:space="0" w:color="000000"/>
              <w:right w:val="single" w:sz="4" w:space="0" w:color="000000"/>
            </w:tcBorders>
          </w:tcPr>
          <w:p>
            <w:pPr>
              <w:pStyle w:val="TableParagraph"/>
              <w:spacing w:before="114"/>
              <w:ind w:left="187" w:right="171"/>
              <w:jc w:val="center"/>
              <w:rPr>
                <w:sz w:val="21"/>
              </w:rPr>
            </w:pPr>
            <w:r>
              <w:rPr>
                <w:sz w:val="21"/>
              </w:rPr>
              <w:t>输入数值</w:t>
            </w:r>
          </w:p>
        </w:tc>
        <w:tc>
          <w:tcPr>
            <w:tcW w:w="374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55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62" w:type="dxa"/>
            <w:tcBorders>
              <w:top w:val="single" w:sz="4" w:space="0" w:color="000000"/>
              <w:left w:val="single" w:sz="4" w:space="0" w:color="000000"/>
              <w:bottom w:val="single" w:sz="4" w:space="0" w:color="000000"/>
            </w:tcBorders>
          </w:tcPr>
          <w:p>
            <w:pPr>
              <w:pStyle w:val="TableParagraph"/>
              <w:spacing w:before="114"/>
              <w:ind w:left="245" w:right="221"/>
              <w:jc w:val="center"/>
              <w:rPr>
                <w:sz w:val="20"/>
              </w:rPr>
            </w:pPr>
            <w:r>
              <w:rPr>
                <w:sz w:val="20"/>
              </w:rPr>
              <w:t>A4EVMJ</w:t>
            </w:r>
          </w:p>
        </w:tc>
      </w:tr>
      <w:tr>
        <w:trPr>
          <w:trHeight w:val="479" w:hRule="atLeast"/>
        </w:trPr>
        <w:tc>
          <w:tcPr>
            <w:tcW w:w="2031" w:type="dxa"/>
            <w:gridSpan w:val="2"/>
            <w:tcBorders>
              <w:top w:val="single" w:sz="4" w:space="0" w:color="000000"/>
              <w:right w:val="single" w:sz="4" w:space="0" w:color="000000"/>
            </w:tcBorders>
          </w:tcPr>
          <w:p>
            <w:pPr>
              <w:pStyle w:val="TableParagraph"/>
              <w:spacing w:before="114"/>
              <w:ind w:left="94"/>
              <w:rPr>
                <w:sz w:val="21"/>
              </w:rPr>
            </w:pPr>
            <w:r>
              <w:rPr>
                <w:spacing w:val="-1"/>
                <w:w w:val="99"/>
                <w:sz w:val="21"/>
              </w:rPr>
              <w:t>空调使用面积</w:t>
            </w:r>
            <w:r>
              <w:rPr>
                <w:spacing w:val="2"/>
                <w:w w:val="99"/>
                <w:sz w:val="21"/>
              </w:rPr>
              <w:t>（</w:t>
            </w:r>
            <w:r>
              <w:rPr>
                <w:spacing w:val="1"/>
                <w:w w:val="99"/>
                <w:sz w:val="21"/>
              </w:rPr>
              <w:t>m</w:t>
            </w:r>
            <w:r>
              <w:rPr>
                <w:spacing w:val="-3"/>
                <w:w w:val="106"/>
                <w:position w:val="10"/>
                <w:sz w:val="10"/>
              </w:rPr>
              <w:t>2</w:t>
            </w:r>
            <w:r>
              <w:rPr>
                <w:w w:val="99"/>
                <w:sz w:val="21"/>
              </w:rPr>
              <w:t>）</w:t>
            </w:r>
          </w:p>
        </w:tc>
        <w:tc>
          <w:tcPr>
            <w:tcW w:w="641" w:type="dxa"/>
            <w:tcBorders>
              <w:top w:val="single" w:sz="4" w:space="0" w:color="000000"/>
              <w:left w:val="single" w:sz="4" w:space="0" w:color="000000"/>
              <w:right w:val="single" w:sz="4" w:space="0" w:color="000000"/>
            </w:tcBorders>
          </w:tcPr>
          <w:p>
            <w:pPr>
              <w:pStyle w:val="TableParagraph"/>
              <w:spacing w:before="114"/>
              <w:ind w:left="218"/>
              <w:rPr>
                <w:sz w:val="21"/>
              </w:rPr>
            </w:pPr>
            <w:r>
              <w:rPr>
                <w:w w:val="99"/>
                <w:sz w:val="21"/>
              </w:rPr>
              <w:t>否</w:t>
            </w:r>
          </w:p>
        </w:tc>
        <w:tc>
          <w:tcPr>
            <w:tcW w:w="1250" w:type="dxa"/>
            <w:tcBorders>
              <w:top w:val="single" w:sz="4" w:space="0" w:color="000000"/>
              <w:left w:val="single" w:sz="4" w:space="0" w:color="000000"/>
              <w:right w:val="single" w:sz="4" w:space="0" w:color="000000"/>
            </w:tcBorders>
          </w:tcPr>
          <w:p>
            <w:pPr>
              <w:pStyle w:val="TableParagraph"/>
              <w:spacing w:before="114"/>
              <w:ind w:left="187" w:right="171"/>
              <w:jc w:val="center"/>
              <w:rPr>
                <w:sz w:val="21"/>
              </w:rPr>
            </w:pPr>
            <w:r>
              <w:rPr>
                <w:sz w:val="21"/>
              </w:rPr>
              <w:t>输入数值</w:t>
            </w:r>
          </w:p>
        </w:tc>
        <w:tc>
          <w:tcPr>
            <w:tcW w:w="3742" w:type="dxa"/>
            <w:tcBorders>
              <w:top w:val="single" w:sz="4" w:space="0" w:color="000000"/>
              <w:left w:val="single" w:sz="4" w:space="0" w:color="000000"/>
              <w:right w:val="single" w:sz="4" w:space="0" w:color="000000"/>
            </w:tcBorders>
          </w:tcPr>
          <w:p>
            <w:pPr>
              <w:pStyle w:val="TableParagraph"/>
              <w:rPr>
                <w:rFonts w:ascii="Times New Roman"/>
                <w:sz w:val="20"/>
              </w:rPr>
            </w:pPr>
          </w:p>
        </w:tc>
        <w:tc>
          <w:tcPr>
            <w:tcW w:w="1558" w:type="dxa"/>
            <w:tcBorders>
              <w:top w:val="single" w:sz="4" w:space="0" w:color="000000"/>
              <w:left w:val="single" w:sz="4" w:space="0" w:color="000000"/>
              <w:right w:val="single" w:sz="4" w:space="0" w:color="000000"/>
            </w:tcBorders>
          </w:tcPr>
          <w:p>
            <w:pPr>
              <w:pStyle w:val="TableParagraph"/>
              <w:rPr>
                <w:rFonts w:ascii="Times New Roman"/>
                <w:sz w:val="20"/>
              </w:rPr>
            </w:pPr>
          </w:p>
        </w:tc>
        <w:tc>
          <w:tcPr>
            <w:tcW w:w="1362" w:type="dxa"/>
            <w:tcBorders>
              <w:top w:val="single" w:sz="4" w:space="0" w:color="000000"/>
              <w:left w:val="single" w:sz="4" w:space="0" w:color="000000"/>
            </w:tcBorders>
          </w:tcPr>
          <w:p>
            <w:pPr>
              <w:pStyle w:val="TableParagraph"/>
              <w:spacing w:before="114"/>
              <w:ind w:left="245" w:right="221"/>
              <w:jc w:val="center"/>
              <w:rPr>
                <w:sz w:val="20"/>
              </w:rPr>
            </w:pPr>
            <w:r>
              <w:rPr>
                <w:sz w:val="20"/>
              </w:rPr>
              <w:t>A4KTMJ</w:t>
            </w:r>
          </w:p>
        </w:tc>
      </w:tr>
    </w:tbl>
    <w:p>
      <w:pPr>
        <w:spacing w:after="0"/>
        <w:jc w:val="center"/>
        <w:rPr>
          <w:sz w:val="20"/>
        </w:rPr>
        <w:sectPr>
          <w:headerReference w:type="default" r:id="rId78"/>
          <w:footerReference w:type="default" r:id="rId79"/>
          <w:pgSz w:w="11910" w:h="16840"/>
          <w:pgMar w:header="1856" w:footer="973" w:top="2080" w:bottom="1160" w:left="440" w:right="440"/>
          <w:pgNumType w:start="56"/>
        </w:sectPr>
      </w:pPr>
    </w:p>
    <w:p>
      <w:pPr>
        <w:pStyle w:val="BodyText"/>
        <w:spacing w:before="3"/>
        <w:rPr>
          <w:rFonts w:ascii="黑体"/>
          <w:sz w:val="8"/>
        </w:rPr>
      </w:pPr>
    </w:p>
    <w:tbl>
      <w:tblPr>
        <w:tblW w:w="0" w:type="auto"/>
        <w:jc w:val="left"/>
        <w:tblInd w:w="2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031"/>
        <w:gridCol w:w="641"/>
        <w:gridCol w:w="1250"/>
        <w:gridCol w:w="3742"/>
        <w:gridCol w:w="1558"/>
        <w:gridCol w:w="1362"/>
      </w:tblGrid>
      <w:tr>
        <w:trPr>
          <w:trHeight w:val="730" w:hRule="atLeast"/>
        </w:trPr>
        <w:tc>
          <w:tcPr>
            <w:tcW w:w="2031" w:type="dxa"/>
            <w:tcBorders>
              <w:right w:val="single" w:sz="4" w:space="0" w:color="000000"/>
            </w:tcBorders>
          </w:tcPr>
          <w:p>
            <w:pPr>
              <w:pStyle w:val="TableParagraph"/>
              <w:spacing w:before="7"/>
              <w:rPr>
                <w:rFonts w:ascii="黑体"/>
                <w:sz w:val="18"/>
              </w:rPr>
            </w:pPr>
          </w:p>
          <w:p>
            <w:pPr>
              <w:pStyle w:val="TableParagraph"/>
              <w:ind w:left="80" w:right="71"/>
              <w:jc w:val="center"/>
              <w:rPr>
                <w:sz w:val="21"/>
              </w:rPr>
            </w:pPr>
            <w:r>
              <w:rPr>
                <w:sz w:val="21"/>
              </w:rPr>
              <w:t>字段名称</w:t>
            </w:r>
          </w:p>
        </w:tc>
        <w:tc>
          <w:tcPr>
            <w:tcW w:w="641" w:type="dxa"/>
            <w:tcBorders>
              <w:left w:val="single" w:sz="4" w:space="0" w:color="000000"/>
              <w:right w:val="single" w:sz="4" w:space="0" w:color="000000"/>
            </w:tcBorders>
          </w:tcPr>
          <w:p>
            <w:pPr>
              <w:pStyle w:val="TableParagraph"/>
              <w:spacing w:line="249" w:lineRule="auto" w:before="99"/>
              <w:ind w:left="113" w:right="97"/>
              <w:rPr>
                <w:sz w:val="21"/>
              </w:rPr>
            </w:pPr>
            <w:r>
              <w:rPr>
                <w:sz w:val="21"/>
              </w:rPr>
              <w:t>是否必填</w:t>
            </w:r>
          </w:p>
        </w:tc>
        <w:tc>
          <w:tcPr>
            <w:tcW w:w="1250" w:type="dxa"/>
            <w:tcBorders>
              <w:left w:val="single" w:sz="4" w:space="0" w:color="000000"/>
              <w:right w:val="single" w:sz="4" w:space="0" w:color="000000"/>
            </w:tcBorders>
          </w:tcPr>
          <w:p>
            <w:pPr>
              <w:pStyle w:val="TableParagraph"/>
              <w:spacing w:before="7"/>
              <w:rPr>
                <w:rFonts w:ascii="黑体"/>
                <w:sz w:val="18"/>
              </w:rPr>
            </w:pPr>
          </w:p>
          <w:p>
            <w:pPr>
              <w:pStyle w:val="TableParagraph"/>
              <w:ind w:left="187" w:right="171"/>
              <w:jc w:val="center"/>
              <w:rPr>
                <w:sz w:val="21"/>
              </w:rPr>
            </w:pPr>
            <w:r>
              <w:rPr>
                <w:sz w:val="21"/>
              </w:rPr>
              <w:t>特征类型</w:t>
            </w:r>
          </w:p>
        </w:tc>
        <w:tc>
          <w:tcPr>
            <w:tcW w:w="3742" w:type="dxa"/>
            <w:tcBorders>
              <w:left w:val="single" w:sz="4" w:space="0" w:color="000000"/>
              <w:right w:val="single" w:sz="4" w:space="0" w:color="000000"/>
            </w:tcBorders>
          </w:tcPr>
          <w:p>
            <w:pPr>
              <w:pStyle w:val="TableParagraph"/>
              <w:spacing w:before="7"/>
              <w:rPr>
                <w:rFonts w:ascii="黑体"/>
                <w:sz w:val="18"/>
              </w:rPr>
            </w:pPr>
          </w:p>
          <w:p>
            <w:pPr>
              <w:pStyle w:val="TableParagraph"/>
              <w:ind w:left="1246"/>
              <w:rPr>
                <w:sz w:val="21"/>
              </w:rPr>
            </w:pPr>
            <w:r>
              <w:rPr>
                <w:sz w:val="21"/>
              </w:rPr>
              <w:t>特征描述选项</w:t>
            </w:r>
          </w:p>
        </w:tc>
        <w:tc>
          <w:tcPr>
            <w:tcW w:w="1558" w:type="dxa"/>
            <w:tcBorders>
              <w:left w:val="single" w:sz="4" w:space="0" w:color="000000"/>
              <w:right w:val="single" w:sz="4" w:space="0" w:color="000000"/>
            </w:tcBorders>
          </w:tcPr>
          <w:p>
            <w:pPr>
              <w:pStyle w:val="TableParagraph"/>
              <w:spacing w:before="7"/>
              <w:rPr>
                <w:rFonts w:ascii="黑体"/>
                <w:sz w:val="18"/>
              </w:rPr>
            </w:pPr>
          </w:p>
          <w:p>
            <w:pPr>
              <w:pStyle w:val="TableParagraph"/>
              <w:ind w:left="552" w:right="535"/>
              <w:jc w:val="center"/>
              <w:rPr>
                <w:sz w:val="21"/>
              </w:rPr>
            </w:pPr>
            <w:r>
              <w:rPr>
                <w:sz w:val="21"/>
              </w:rPr>
              <w:t>备注</w:t>
            </w:r>
          </w:p>
        </w:tc>
        <w:tc>
          <w:tcPr>
            <w:tcW w:w="1362" w:type="dxa"/>
            <w:tcBorders>
              <w:left w:val="single" w:sz="4" w:space="0" w:color="000000"/>
            </w:tcBorders>
          </w:tcPr>
          <w:p>
            <w:pPr>
              <w:pStyle w:val="TableParagraph"/>
              <w:spacing w:before="7"/>
              <w:rPr>
                <w:rFonts w:ascii="黑体"/>
                <w:sz w:val="18"/>
              </w:rPr>
            </w:pPr>
          </w:p>
          <w:p>
            <w:pPr>
              <w:pStyle w:val="TableParagraph"/>
              <w:ind w:left="245" w:right="222"/>
              <w:jc w:val="center"/>
              <w:rPr>
                <w:sz w:val="21"/>
              </w:rPr>
            </w:pPr>
            <w:r>
              <w:rPr>
                <w:sz w:val="21"/>
              </w:rPr>
              <w:t>特征编码</w:t>
            </w:r>
          </w:p>
        </w:tc>
      </w:tr>
      <w:tr>
        <w:trPr>
          <w:trHeight w:val="472" w:hRule="atLeast"/>
        </w:trPr>
        <w:tc>
          <w:tcPr>
            <w:tcW w:w="2031" w:type="dxa"/>
            <w:tcBorders>
              <w:bottom w:val="single" w:sz="4" w:space="0" w:color="000000"/>
              <w:right w:val="single" w:sz="4" w:space="0" w:color="000000"/>
            </w:tcBorders>
          </w:tcPr>
          <w:p>
            <w:pPr>
              <w:pStyle w:val="TableParagraph"/>
              <w:spacing w:before="105"/>
              <w:ind w:left="80" w:right="71"/>
              <w:jc w:val="center"/>
              <w:rPr>
                <w:sz w:val="21"/>
              </w:rPr>
            </w:pPr>
            <w:r>
              <w:rPr>
                <w:spacing w:val="-1"/>
                <w:w w:val="99"/>
                <w:sz w:val="21"/>
              </w:rPr>
              <w:t>地暖使用面积</w:t>
            </w:r>
            <w:r>
              <w:rPr>
                <w:spacing w:val="2"/>
                <w:w w:val="99"/>
                <w:sz w:val="21"/>
              </w:rPr>
              <w:t>（</w:t>
            </w:r>
            <w:r>
              <w:rPr>
                <w:spacing w:val="1"/>
                <w:w w:val="99"/>
                <w:sz w:val="21"/>
              </w:rPr>
              <w:t>m</w:t>
            </w:r>
            <w:r>
              <w:rPr>
                <w:spacing w:val="-3"/>
                <w:w w:val="106"/>
                <w:position w:val="11"/>
                <w:sz w:val="10"/>
              </w:rPr>
              <w:t>2</w:t>
            </w:r>
            <w:r>
              <w:rPr>
                <w:w w:val="99"/>
                <w:sz w:val="21"/>
              </w:rPr>
              <w:t>）</w:t>
            </w:r>
          </w:p>
        </w:tc>
        <w:tc>
          <w:tcPr>
            <w:tcW w:w="641" w:type="dxa"/>
            <w:tcBorders>
              <w:left w:val="single" w:sz="4" w:space="0" w:color="000000"/>
              <w:bottom w:val="single" w:sz="4" w:space="0" w:color="000000"/>
              <w:right w:val="single" w:sz="4" w:space="0" w:color="000000"/>
            </w:tcBorders>
          </w:tcPr>
          <w:p>
            <w:pPr>
              <w:pStyle w:val="TableParagraph"/>
              <w:spacing w:before="105"/>
              <w:ind w:left="218"/>
              <w:rPr>
                <w:sz w:val="21"/>
              </w:rPr>
            </w:pPr>
            <w:r>
              <w:rPr>
                <w:w w:val="99"/>
                <w:sz w:val="21"/>
              </w:rPr>
              <w:t>否</w:t>
            </w:r>
          </w:p>
        </w:tc>
        <w:tc>
          <w:tcPr>
            <w:tcW w:w="1250" w:type="dxa"/>
            <w:tcBorders>
              <w:left w:val="single" w:sz="4" w:space="0" w:color="000000"/>
              <w:bottom w:val="single" w:sz="4" w:space="0" w:color="000000"/>
              <w:right w:val="single" w:sz="4" w:space="0" w:color="000000"/>
            </w:tcBorders>
          </w:tcPr>
          <w:p>
            <w:pPr>
              <w:pStyle w:val="TableParagraph"/>
              <w:spacing w:before="105"/>
              <w:ind w:left="187" w:right="171"/>
              <w:jc w:val="center"/>
              <w:rPr>
                <w:sz w:val="21"/>
              </w:rPr>
            </w:pPr>
            <w:r>
              <w:rPr>
                <w:sz w:val="21"/>
              </w:rPr>
              <w:t>输入数值</w:t>
            </w:r>
          </w:p>
        </w:tc>
        <w:tc>
          <w:tcPr>
            <w:tcW w:w="3742" w:type="dxa"/>
            <w:tcBorders>
              <w:left w:val="single" w:sz="4" w:space="0" w:color="000000"/>
              <w:bottom w:val="single" w:sz="4" w:space="0" w:color="000000"/>
              <w:right w:val="single" w:sz="4" w:space="0" w:color="000000"/>
            </w:tcBorders>
          </w:tcPr>
          <w:p>
            <w:pPr>
              <w:pStyle w:val="TableParagraph"/>
              <w:rPr>
                <w:rFonts w:ascii="Times New Roman"/>
                <w:sz w:val="20"/>
              </w:rPr>
            </w:pPr>
          </w:p>
        </w:tc>
        <w:tc>
          <w:tcPr>
            <w:tcW w:w="1558" w:type="dxa"/>
            <w:tcBorders>
              <w:left w:val="single" w:sz="4" w:space="0" w:color="000000"/>
              <w:bottom w:val="single" w:sz="4" w:space="0" w:color="000000"/>
              <w:right w:val="single" w:sz="4" w:space="0" w:color="000000"/>
            </w:tcBorders>
          </w:tcPr>
          <w:p>
            <w:pPr>
              <w:pStyle w:val="TableParagraph"/>
              <w:rPr>
                <w:rFonts w:ascii="Times New Roman"/>
                <w:sz w:val="20"/>
              </w:rPr>
            </w:pPr>
          </w:p>
        </w:tc>
        <w:tc>
          <w:tcPr>
            <w:tcW w:w="1362" w:type="dxa"/>
            <w:tcBorders>
              <w:left w:val="single" w:sz="4" w:space="0" w:color="000000"/>
              <w:bottom w:val="single" w:sz="4" w:space="0" w:color="000000"/>
            </w:tcBorders>
          </w:tcPr>
          <w:p>
            <w:pPr>
              <w:pStyle w:val="TableParagraph"/>
              <w:spacing w:before="105"/>
              <w:ind w:left="245" w:right="221"/>
              <w:jc w:val="center"/>
              <w:rPr>
                <w:sz w:val="20"/>
              </w:rPr>
            </w:pPr>
            <w:r>
              <w:rPr>
                <w:sz w:val="20"/>
              </w:rPr>
              <w:t>A4DNMJ</w:t>
            </w:r>
          </w:p>
        </w:tc>
      </w:tr>
      <w:tr>
        <w:trPr>
          <w:trHeight w:val="729" w:hRule="atLeast"/>
        </w:trPr>
        <w:tc>
          <w:tcPr>
            <w:tcW w:w="2031" w:type="dxa"/>
            <w:tcBorders>
              <w:top w:val="single" w:sz="4" w:space="0" w:color="000000"/>
              <w:right w:val="single" w:sz="4" w:space="0" w:color="000000"/>
            </w:tcBorders>
          </w:tcPr>
          <w:p>
            <w:pPr>
              <w:pStyle w:val="TableParagraph"/>
              <w:spacing w:line="249" w:lineRule="auto" w:before="98"/>
              <w:ind w:left="514" w:right="162" w:hanging="341"/>
              <w:rPr>
                <w:sz w:val="21"/>
              </w:rPr>
            </w:pPr>
            <w:r>
              <w:rPr>
                <w:sz w:val="21"/>
              </w:rPr>
              <w:t>太阳能光伏板安装</w:t>
            </w:r>
            <w:r>
              <w:rPr>
                <w:w w:val="99"/>
                <w:sz w:val="21"/>
              </w:rPr>
              <w:t>面积（m</w:t>
            </w:r>
            <w:r>
              <w:rPr>
                <w:w w:val="106"/>
                <w:position w:val="11"/>
                <w:sz w:val="10"/>
              </w:rPr>
              <w:t>2</w:t>
            </w:r>
            <w:r>
              <w:rPr>
                <w:w w:val="99"/>
                <w:sz w:val="21"/>
              </w:rPr>
              <w:t>）</w:t>
            </w:r>
          </w:p>
        </w:tc>
        <w:tc>
          <w:tcPr>
            <w:tcW w:w="641" w:type="dxa"/>
            <w:tcBorders>
              <w:top w:val="single" w:sz="4" w:space="0" w:color="000000"/>
              <w:left w:val="single" w:sz="4" w:space="0" w:color="000000"/>
              <w:right w:val="single" w:sz="4" w:space="0" w:color="000000"/>
            </w:tcBorders>
          </w:tcPr>
          <w:p>
            <w:pPr>
              <w:pStyle w:val="TableParagraph"/>
              <w:spacing w:before="8"/>
              <w:rPr>
                <w:rFonts w:ascii="黑体"/>
                <w:sz w:val="18"/>
              </w:rPr>
            </w:pPr>
          </w:p>
          <w:p>
            <w:pPr>
              <w:pStyle w:val="TableParagraph"/>
              <w:spacing w:before="1"/>
              <w:ind w:left="218"/>
              <w:rPr>
                <w:sz w:val="21"/>
              </w:rPr>
            </w:pPr>
            <w:r>
              <w:rPr>
                <w:w w:val="99"/>
                <w:sz w:val="21"/>
              </w:rPr>
              <w:t>否</w:t>
            </w:r>
          </w:p>
        </w:tc>
        <w:tc>
          <w:tcPr>
            <w:tcW w:w="1250" w:type="dxa"/>
            <w:tcBorders>
              <w:top w:val="single" w:sz="4" w:space="0" w:color="000000"/>
              <w:left w:val="single" w:sz="4" w:space="0" w:color="000000"/>
              <w:right w:val="single" w:sz="4" w:space="0" w:color="000000"/>
            </w:tcBorders>
          </w:tcPr>
          <w:p>
            <w:pPr>
              <w:pStyle w:val="TableParagraph"/>
              <w:spacing w:before="8"/>
              <w:rPr>
                <w:rFonts w:ascii="黑体"/>
                <w:sz w:val="18"/>
              </w:rPr>
            </w:pPr>
          </w:p>
          <w:p>
            <w:pPr>
              <w:pStyle w:val="TableParagraph"/>
              <w:spacing w:before="1"/>
              <w:ind w:left="187" w:right="171"/>
              <w:jc w:val="center"/>
              <w:rPr>
                <w:sz w:val="21"/>
              </w:rPr>
            </w:pPr>
            <w:r>
              <w:rPr>
                <w:sz w:val="21"/>
              </w:rPr>
              <w:t>输入数值</w:t>
            </w:r>
          </w:p>
        </w:tc>
        <w:tc>
          <w:tcPr>
            <w:tcW w:w="3742" w:type="dxa"/>
            <w:tcBorders>
              <w:top w:val="single" w:sz="4" w:space="0" w:color="000000"/>
              <w:left w:val="single" w:sz="4" w:space="0" w:color="000000"/>
              <w:right w:val="single" w:sz="4" w:space="0" w:color="000000"/>
            </w:tcBorders>
          </w:tcPr>
          <w:p>
            <w:pPr>
              <w:pStyle w:val="TableParagraph"/>
              <w:rPr>
                <w:rFonts w:ascii="Times New Roman"/>
                <w:sz w:val="20"/>
              </w:rPr>
            </w:pPr>
          </w:p>
        </w:tc>
        <w:tc>
          <w:tcPr>
            <w:tcW w:w="1558" w:type="dxa"/>
            <w:tcBorders>
              <w:top w:val="single" w:sz="4" w:space="0" w:color="000000"/>
              <w:left w:val="single" w:sz="4" w:space="0" w:color="000000"/>
              <w:right w:val="single" w:sz="4" w:space="0" w:color="000000"/>
            </w:tcBorders>
          </w:tcPr>
          <w:p>
            <w:pPr>
              <w:pStyle w:val="TableParagraph"/>
              <w:rPr>
                <w:rFonts w:ascii="Times New Roman"/>
                <w:sz w:val="20"/>
              </w:rPr>
            </w:pPr>
          </w:p>
        </w:tc>
        <w:tc>
          <w:tcPr>
            <w:tcW w:w="1362" w:type="dxa"/>
            <w:tcBorders>
              <w:top w:val="single" w:sz="4" w:space="0" w:color="000000"/>
              <w:left w:val="single" w:sz="4" w:space="0" w:color="000000"/>
            </w:tcBorders>
          </w:tcPr>
          <w:p>
            <w:pPr>
              <w:pStyle w:val="TableParagraph"/>
              <w:spacing w:before="6"/>
              <w:rPr>
                <w:rFonts w:ascii="黑体"/>
                <w:sz w:val="18"/>
              </w:rPr>
            </w:pPr>
          </w:p>
          <w:p>
            <w:pPr>
              <w:pStyle w:val="TableParagraph"/>
              <w:spacing w:before="1"/>
              <w:ind w:left="245" w:right="221"/>
              <w:jc w:val="center"/>
              <w:rPr>
                <w:sz w:val="20"/>
              </w:rPr>
            </w:pPr>
            <w:r>
              <w:rPr>
                <w:sz w:val="20"/>
              </w:rPr>
              <w:t>A4GFMJ</w:t>
            </w:r>
          </w:p>
        </w:tc>
      </w:tr>
    </w:tbl>
    <w:p>
      <w:pPr>
        <w:spacing w:after="0"/>
        <w:jc w:val="center"/>
        <w:rPr>
          <w:sz w:val="20"/>
        </w:rPr>
        <w:sectPr>
          <w:headerReference w:type="default" r:id="rId80"/>
          <w:footerReference w:type="default" r:id="rId81"/>
          <w:pgSz w:w="11910" w:h="16840"/>
          <w:pgMar w:header="1544" w:footer="973" w:top="1780" w:bottom="1160" w:left="440" w:right="440"/>
          <w:pgNumType w:start="57"/>
        </w:sectPr>
      </w:pPr>
    </w:p>
    <w:p>
      <w:pPr>
        <w:pStyle w:val="ListParagraph"/>
        <w:numPr>
          <w:ilvl w:val="3"/>
          <w:numId w:val="25"/>
        </w:numPr>
        <w:tabs>
          <w:tab w:pos="1952" w:val="left" w:leader="none"/>
          <w:tab w:pos="1953" w:val="left" w:leader="none"/>
        </w:tabs>
        <w:spacing w:line="240" w:lineRule="auto" w:before="7" w:after="0"/>
        <w:ind w:left="1952" w:right="0" w:hanging="903"/>
        <w:jc w:val="left"/>
        <w:rPr>
          <w:sz w:val="24"/>
        </w:rPr>
      </w:pPr>
      <w:r>
        <w:rPr>
          <w:sz w:val="24"/>
        </w:rPr>
        <w:t>民用建筑工程的安装工程通用特征由计价软件提取，提取内容应包含有清单</w:t>
      </w:r>
    </w:p>
    <w:p>
      <w:pPr>
        <w:pStyle w:val="BodyText"/>
        <w:spacing w:line="312" w:lineRule="auto" w:before="30"/>
        <w:ind w:left="1050" w:right="1050"/>
      </w:pPr>
      <w:r>
        <w:rPr/>
        <w:t>项的各末级分部节点名称，末级分部节点名称之间通过分号分隔并换行。安装工程通用特征信息及编码应符合表 7.13 的规定。</w:t>
      </w:r>
    </w:p>
    <w:p>
      <w:pPr>
        <w:pStyle w:val="BodyText"/>
        <w:tabs>
          <w:tab w:pos="1020" w:val="left" w:leader="none"/>
        </w:tabs>
        <w:spacing w:before="155"/>
        <w:jc w:val="center"/>
        <w:rPr>
          <w:rFonts w:ascii="黑体" w:eastAsia="黑体" w:hint="eastAsia"/>
        </w:rPr>
      </w:pPr>
      <w:r>
        <w:rPr>
          <w:rFonts w:ascii="黑体" w:eastAsia="黑体" w:hint="eastAsia"/>
        </w:rPr>
        <w:t>表</w:t>
      </w:r>
      <w:r>
        <w:rPr>
          <w:rFonts w:ascii="黑体" w:eastAsia="黑体" w:hint="eastAsia"/>
          <w:spacing w:val="-60"/>
        </w:rPr>
        <w:t> </w:t>
      </w:r>
      <w:r>
        <w:rPr>
          <w:rFonts w:ascii="黑体" w:eastAsia="黑体" w:hint="eastAsia"/>
        </w:rPr>
        <w:t>7.13</w:t>
        <w:tab/>
        <w:t>安装工程（民用建筑）通用特征信息及编码表</w:t>
      </w:r>
    </w:p>
    <w:p>
      <w:pPr>
        <w:pStyle w:val="BodyText"/>
        <w:spacing w:before="2"/>
        <w:rPr>
          <w:rFonts w:ascii="黑体"/>
          <w:sz w:val="13"/>
        </w:rPr>
      </w:pPr>
    </w:p>
    <w:tbl>
      <w:tblPr>
        <w:tblW w:w="0" w:type="auto"/>
        <w:jc w:val="left"/>
        <w:tblInd w:w="51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146"/>
        <w:gridCol w:w="2455"/>
        <w:gridCol w:w="660"/>
        <w:gridCol w:w="945"/>
        <w:gridCol w:w="2147"/>
        <w:gridCol w:w="1300"/>
        <w:gridCol w:w="1370"/>
      </w:tblGrid>
      <w:tr>
        <w:trPr>
          <w:trHeight w:val="730" w:hRule="atLeast"/>
        </w:trPr>
        <w:tc>
          <w:tcPr>
            <w:tcW w:w="3601" w:type="dxa"/>
            <w:gridSpan w:val="2"/>
            <w:tcBorders>
              <w:right w:val="single" w:sz="2" w:space="0" w:color="000000"/>
            </w:tcBorders>
          </w:tcPr>
          <w:p>
            <w:pPr>
              <w:pStyle w:val="TableParagraph"/>
              <w:spacing w:before="9"/>
              <w:rPr>
                <w:rFonts w:ascii="黑体"/>
                <w:sz w:val="18"/>
              </w:rPr>
            </w:pPr>
          </w:p>
          <w:p>
            <w:pPr>
              <w:pStyle w:val="TableParagraph"/>
              <w:ind w:left="1358" w:right="1350"/>
              <w:jc w:val="center"/>
              <w:rPr>
                <w:sz w:val="21"/>
              </w:rPr>
            </w:pPr>
            <w:r>
              <w:rPr>
                <w:sz w:val="21"/>
              </w:rPr>
              <w:t>字段名称</w:t>
            </w:r>
          </w:p>
        </w:tc>
        <w:tc>
          <w:tcPr>
            <w:tcW w:w="660" w:type="dxa"/>
            <w:tcBorders>
              <w:left w:val="single" w:sz="2" w:space="0" w:color="000000"/>
              <w:right w:val="single" w:sz="2" w:space="0" w:color="000000"/>
            </w:tcBorders>
          </w:tcPr>
          <w:p>
            <w:pPr>
              <w:pStyle w:val="TableParagraph"/>
              <w:spacing w:line="249" w:lineRule="auto" w:before="98"/>
              <w:ind w:left="125" w:right="109"/>
              <w:rPr>
                <w:sz w:val="21"/>
              </w:rPr>
            </w:pPr>
            <w:r>
              <w:rPr>
                <w:sz w:val="21"/>
              </w:rPr>
              <w:t>是否必填</w:t>
            </w:r>
          </w:p>
        </w:tc>
        <w:tc>
          <w:tcPr>
            <w:tcW w:w="945" w:type="dxa"/>
            <w:tcBorders>
              <w:left w:val="single" w:sz="2" w:space="0" w:color="000000"/>
              <w:right w:val="single" w:sz="2" w:space="0" w:color="000000"/>
            </w:tcBorders>
          </w:tcPr>
          <w:p>
            <w:pPr>
              <w:pStyle w:val="TableParagraph"/>
              <w:spacing w:line="249" w:lineRule="auto" w:before="98"/>
              <w:ind w:left="269" w:right="250"/>
              <w:rPr>
                <w:sz w:val="21"/>
              </w:rPr>
            </w:pPr>
            <w:r>
              <w:rPr>
                <w:sz w:val="21"/>
              </w:rPr>
              <w:t>特征类型</w:t>
            </w:r>
          </w:p>
        </w:tc>
        <w:tc>
          <w:tcPr>
            <w:tcW w:w="2147" w:type="dxa"/>
            <w:tcBorders>
              <w:left w:val="single" w:sz="2" w:space="0" w:color="000000"/>
              <w:right w:val="single" w:sz="2" w:space="0" w:color="000000"/>
            </w:tcBorders>
          </w:tcPr>
          <w:p>
            <w:pPr>
              <w:pStyle w:val="TableParagraph"/>
              <w:spacing w:before="9"/>
              <w:rPr>
                <w:rFonts w:ascii="黑体"/>
                <w:sz w:val="18"/>
              </w:rPr>
            </w:pPr>
          </w:p>
          <w:p>
            <w:pPr>
              <w:pStyle w:val="TableParagraph"/>
              <w:ind w:left="450"/>
              <w:rPr>
                <w:sz w:val="21"/>
              </w:rPr>
            </w:pPr>
            <w:r>
              <w:rPr>
                <w:sz w:val="21"/>
              </w:rPr>
              <w:t>特征描述选项</w:t>
            </w:r>
          </w:p>
        </w:tc>
        <w:tc>
          <w:tcPr>
            <w:tcW w:w="1300" w:type="dxa"/>
            <w:tcBorders>
              <w:left w:val="single" w:sz="2" w:space="0" w:color="000000"/>
              <w:right w:val="single" w:sz="2" w:space="0" w:color="000000"/>
            </w:tcBorders>
          </w:tcPr>
          <w:p>
            <w:pPr>
              <w:pStyle w:val="TableParagraph"/>
              <w:spacing w:before="9"/>
              <w:rPr>
                <w:rFonts w:ascii="黑体"/>
                <w:sz w:val="18"/>
              </w:rPr>
            </w:pPr>
          </w:p>
          <w:p>
            <w:pPr>
              <w:pStyle w:val="TableParagraph"/>
              <w:ind w:left="446"/>
              <w:rPr>
                <w:sz w:val="21"/>
              </w:rPr>
            </w:pPr>
            <w:r>
              <w:rPr>
                <w:sz w:val="21"/>
              </w:rPr>
              <w:t>备注</w:t>
            </w:r>
          </w:p>
        </w:tc>
        <w:tc>
          <w:tcPr>
            <w:tcW w:w="1370" w:type="dxa"/>
            <w:tcBorders>
              <w:left w:val="single" w:sz="2" w:space="0" w:color="000000"/>
            </w:tcBorders>
          </w:tcPr>
          <w:p>
            <w:pPr>
              <w:pStyle w:val="TableParagraph"/>
              <w:spacing w:before="9"/>
              <w:rPr>
                <w:rFonts w:ascii="黑体"/>
                <w:sz w:val="18"/>
              </w:rPr>
            </w:pPr>
          </w:p>
          <w:p>
            <w:pPr>
              <w:pStyle w:val="TableParagraph"/>
              <w:ind w:left="250" w:right="226"/>
              <w:jc w:val="center"/>
              <w:rPr>
                <w:sz w:val="21"/>
              </w:rPr>
            </w:pPr>
            <w:r>
              <w:rPr>
                <w:sz w:val="21"/>
              </w:rPr>
              <w:t>特征编码</w:t>
            </w:r>
          </w:p>
        </w:tc>
      </w:tr>
      <w:tr>
        <w:trPr>
          <w:trHeight w:val="790" w:hRule="atLeast"/>
        </w:trPr>
        <w:tc>
          <w:tcPr>
            <w:tcW w:w="1146" w:type="dxa"/>
            <w:vMerge w:val="restart"/>
            <w:tcBorders>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12"/>
              <w:rPr>
                <w:rFonts w:ascii="黑体"/>
                <w:sz w:val="16"/>
              </w:rPr>
            </w:pPr>
          </w:p>
          <w:p>
            <w:pPr>
              <w:pStyle w:val="TableParagraph"/>
              <w:spacing w:line="249" w:lineRule="auto"/>
              <w:ind w:left="361" w:right="140" w:hanging="209"/>
              <w:rPr>
                <w:sz w:val="21"/>
              </w:rPr>
            </w:pPr>
            <w:r>
              <w:rPr>
                <w:sz w:val="21"/>
              </w:rPr>
              <w:t>室内安装工程</w:t>
            </w:r>
          </w:p>
        </w:tc>
        <w:tc>
          <w:tcPr>
            <w:tcW w:w="2455" w:type="dxa"/>
            <w:tcBorders>
              <w:left w:val="single" w:sz="2" w:space="0" w:color="000000"/>
              <w:bottom w:val="single" w:sz="2" w:space="0" w:color="000000"/>
              <w:right w:val="single" w:sz="2" w:space="0" w:color="000000"/>
            </w:tcBorders>
          </w:tcPr>
          <w:p>
            <w:pPr>
              <w:pStyle w:val="TableParagraph"/>
              <w:spacing w:before="1"/>
              <w:rPr>
                <w:rFonts w:ascii="黑体"/>
                <w:sz w:val="21"/>
              </w:rPr>
            </w:pPr>
          </w:p>
          <w:p>
            <w:pPr>
              <w:pStyle w:val="TableParagraph"/>
              <w:ind w:left="162" w:right="143"/>
              <w:jc w:val="center"/>
              <w:rPr>
                <w:sz w:val="21"/>
              </w:rPr>
            </w:pPr>
            <w:r>
              <w:rPr>
                <w:sz w:val="21"/>
              </w:rPr>
              <w:t>（1）电气工程</w:t>
            </w:r>
          </w:p>
        </w:tc>
        <w:tc>
          <w:tcPr>
            <w:tcW w:w="66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945"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2147"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130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1370" w:type="dxa"/>
            <w:tcBorders>
              <w:left w:val="single" w:sz="2" w:space="0" w:color="000000"/>
              <w:bottom w:val="single" w:sz="2" w:space="0" w:color="000000"/>
            </w:tcBorders>
          </w:tcPr>
          <w:p>
            <w:pPr>
              <w:pStyle w:val="TableParagraph"/>
              <w:spacing w:before="11"/>
              <w:rPr>
                <w:rFonts w:ascii="黑体"/>
                <w:sz w:val="20"/>
              </w:rPr>
            </w:pPr>
          </w:p>
          <w:p>
            <w:pPr>
              <w:pStyle w:val="TableParagraph"/>
              <w:spacing w:before="1"/>
              <w:ind w:left="250" w:right="222"/>
              <w:jc w:val="center"/>
              <w:rPr>
                <w:sz w:val="20"/>
              </w:rPr>
            </w:pPr>
            <w:r>
              <w:rPr>
                <w:sz w:val="20"/>
              </w:rPr>
              <w:t>A4UNDQ</w:t>
            </w:r>
          </w:p>
        </w:tc>
      </w:tr>
      <w:tr>
        <w:trPr>
          <w:trHeight w:val="795" w:hRule="atLeast"/>
        </w:trPr>
        <w:tc>
          <w:tcPr>
            <w:tcW w:w="1146" w:type="dxa"/>
            <w:vMerge/>
            <w:tcBorders>
              <w:top w:val="nil"/>
              <w:bottom w:val="single" w:sz="2" w:space="0" w:color="000000"/>
              <w:right w:val="single" w:sz="2" w:space="0" w:color="000000"/>
            </w:tcBorders>
          </w:tcPr>
          <w:p>
            <w:pPr>
              <w:rPr>
                <w:sz w:val="2"/>
                <w:szCs w:val="2"/>
              </w:rPr>
            </w:pPr>
          </w:p>
        </w:tc>
        <w:tc>
          <w:tcPr>
            <w:tcW w:w="2455"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21"/>
              </w:rPr>
            </w:pPr>
          </w:p>
          <w:p>
            <w:pPr>
              <w:pStyle w:val="TableParagraph"/>
              <w:ind w:left="162" w:right="146"/>
              <w:jc w:val="center"/>
              <w:rPr>
                <w:sz w:val="21"/>
              </w:rPr>
            </w:pPr>
            <w:r>
              <w:rPr>
                <w:sz w:val="21"/>
              </w:rPr>
              <w:t>（2）给排水工程</w:t>
            </w:r>
          </w:p>
        </w:tc>
        <w:tc>
          <w:tcPr>
            <w:tcW w:w="66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94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214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0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70" w:type="dxa"/>
            <w:tcBorders>
              <w:top w:val="single" w:sz="2" w:space="0" w:color="000000"/>
              <w:left w:val="single" w:sz="2" w:space="0" w:color="000000"/>
              <w:bottom w:val="single" w:sz="2" w:space="0" w:color="000000"/>
            </w:tcBorders>
          </w:tcPr>
          <w:p>
            <w:pPr>
              <w:pStyle w:val="TableParagraph"/>
              <w:rPr>
                <w:rFonts w:ascii="黑体"/>
                <w:sz w:val="21"/>
              </w:rPr>
            </w:pPr>
          </w:p>
          <w:p>
            <w:pPr>
              <w:pStyle w:val="TableParagraph"/>
              <w:ind w:left="250" w:right="222"/>
              <w:jc w:val="center"/>
              <w:rPr>
                <w:sz w:val="20"/>
              </w:rPr>
            </w:pPr>
            <w:r>
              <w:rPr>
                <w:sz w:val="20"/>
              </w:rPr>
              <w:t>A4UNGP</w:t>
            </w:r>
          </w:p>
        </w:tc>
      </w:tr>
      <w:tr>
        <w:trPr>
          <w:trHeight w:val="735" w:hRule="atLeast"/>
        </w:trPr>
        <w:tc>
          <w:tcPr>
            <w:tcW w:w="1146" w:type="dxa"/>
            <w:vMerge/>
            <w:tcBorders>
              <w:top w:val="nil"/>
              <w:bottom w:val="single" w:sz="2" w:space="0" w:color="000000"/>
              <w:right w:val="single" w:sz="2" w:space="0" w:color="000000"/>
            </w:tcBorders>
          </w:tcPr>
          <w:p>
            <w:pPr>
              <w:rPr>
                <w:sz w:val="2"/>
                <w:szCs w:val="2"/>
              </w:rPr>
            </w:pPr>
          </w:p>
        </w:tc>
        <w:tc>
          <w:tcPr>
            <w:tcW w:w="2455"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18"/>
              </w:rPr>
            </w:pPr>
          </w:p>
          <w:p>
            <w:pPr>
              <w:pStyle w:val="TableParagraph"/>
              <w:ind w:left="162" w:right="146"/>
              <w:jc w:val="center"/>
              <w:rPr>
                <w:sz w:val="21"/>
              </w:rPr>
            </w:pPr>
            <w:r>
              <w:rPr>
                <w:sz w:val="21"/>
              </w:rPr>
              <w:t>（3）通风空调工程</w:t>
            </w:r>
          </w:p>
        </w:tc>
        <w:tc>
          <w:tcPr>
            <w:tcW w:w="66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94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214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0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70" w:type="dxa"/>
            <w:tcBorders>
              <w:top w:val="single" w:sz="2" w:space="0" w:color="000000"/>
              <w:left w:val="single" w:sz="2" w:space="0" w:color="000000"/>
              <w:bottom w:val="single" w:sz="2" w:space="0" w:color="000000"/>
            </w:tcBorders>
          </w:tcPr>
          <w:p>
            <w:pPr>
              <w:pStyle w:val="TableParagraph"/>
              <w:spacing w:before="9"/>
              <w:rPr>
                <w:rFonts w:ascii="黑体"/>
                <w:sz w:val="18"/>
              </w:rPr>
            </w:pPr>
          </w:p>
          <w:p>
            <w:pPr>
              <w:pStyle w:val="TableParagraph"/>
              <w:ind w:left="250" w:right="222"/>
              <w:jc w:val="center"/>
              <w:rPr>
                <w:sz w:val="20"/>
              </w:rPr>
            </w:pPr>
            <w:r>
              <w:rPr>
                <w:sz w:val="20"/>
              </w:rPr>
              <w:t>A4UNKT</w:t>
            </w:r>
          </w:p>
        </w:tc>
      </w:tr>
      <w:tr>
        <w:trPr>
          <w:trHeight w:val="730" w:hRule="atLeast"/>
        </w:trPr>
        <w:tc>
          <w:tcPr>
            <w:tcW w:w="1146" w:type="dxa"/>
            <w:vMerge/>
            <w:tcBorders>
              <w:top w:val="nil"/>
              <w:bottom w:val="single" w:sz="2" w:space="0" w:color="000000"/>
              <w:right w:val="single" w:sz="2" w:space="0" w:color="000000"/>
            </w:tcBorders>
          </w:tcPr>
          <w:p>
            <w:pPr>
              <w:rPr>
                <w:sz w:val="2"/>
                <w:szCs w:val="2"/>
              </w:rPr>
            </w:pPr>
          </w:p>
        </w:tc>
        <w:tc>
          <w:tcPr>
            <w:tcW w:w="2455"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18"/>
              </w:rPr>
            </w:pPr>
          </w:p>
          <w:p>
            <w:pPr>
              <w:pStyle w:val="TableParagraph"/>
              <w:ind w:left="162" w:right="143"/>
              <w:jc w:val="center"/>
              <w:rPr>
                <w:sz w:val="21"/>
              </w:rPr>
            </w:pPr>
            <w:r>
              <w:rPr>
                <w:sz w:val="21"/>
              </w:rPr>
              <w:t>（4）采暖工程</w:t>
            </w:r>
          </w:p>
        </w:tc>
        <w:tc>
          <w:tcPr>
            <w:tcW w:w="66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94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214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0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70" w:type="dxa"/>
            <w:tcBorders>
              <w:top w:val="single" w:sz="2" w:space="0" w:color="000000"/>
              <w:left w:val="single" w:sz="2" w:space="0" w:color="000000"/>
              <w:bottom w:val="single" w:sz="2" w:space="0" w:color="000000"/>
            </w:tcBorders>
          </w:tcPr>
          <w:p>
            <w:pPr>
              <w:pStyle w:val="TableParagraph"/>
              <w:spacing w:before="6"/>
              <w:rPr>
                <w:rFonts w:ascii="黑体"/>
                <w:sz w:val="18"/>
              </w:rPr>
            </w:pPr>
          </w:p>
          <w:p>
            <w:pPr>
              <w:pStyle w:val="TableParagraph"/>
              <w:ind w:left="250" w:right="222"/>
              <w:jc w:val="center"/>
              <w:rPr>
                <w:sz w:val="20"/>
              </w:rPr>
            </w:pPr>
            <w:r>
              <w:rPr>
                <w:sz w:val="20"/>
              </w:rPr>
              <w:t>A4UNCN</w:t>
            </w:r>
          </w:p>
        </w:tc>
      </w:tr>
      <w:tr>
        <w:trPr>
          <w:trHeight w:val="730" w:hRule="atLeast"/>
        </w:trPr>
        <w:tc>
          <w:tcPr>
            <w:tcW w:w="1146" w:type="dxa"/>
            <w:vMerge/>
            <w:tcBorders>
              <w:top w:val="nil"/>
              <w:bottom w:val="single" w:sz="2" w:space="0" w:color="000000"/>
              <w:right w:val="single" w:sz="2" w:space="0" w:color="000000"/>
            </w:tcBorders>
          </w:tcPr>
          <w:p>
            <w:pPr>
              <w:rPr>
                <w:sz w:val="2"/>
                <w:szCs w:val="2"/>
              </w:rPr>
            </w:pPr>
          </w:p>
        </w:tc>
        <w:tc>
          <w:tcPr>
            <w:tcW w:w="2455"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8"/>
              </w:rPr>
            </w:pPr>
          </w:p>
          <w:p>
            <w:pPr>
              <w:pStyle w:val="TableParagraph"/>
              <w:ind w:left="162" w:right="146"/>
              <w:jc w:val="center"/>
              <w:rPr>
                <w:sz w:val="21"/>
              </w:rPr>
            </w:pPr>
            <w:r>
              <w:rPr>
                <w:sz w:val="21"/>
              </w:rPr>
              <w:t>（5）智能化工程</w:t>
            </w:r>
          </w:p>
        </w:tc>
        <w:tc>
          <w:tcPr>
            <w:tcW w:w="66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94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214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0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70" w:type="dxa"/>
            <w:tcBorders>
              <w:top w:val="single" w:sz="2" w:space="0" w:color="000000"/>
              <w:left w:val="single" w:sz="2" w:space="0" w:color="000000"/>
              <w:bottom w:val="single" w:sz="2" w:space="0" w:color="000000"/>
            </w:tcBorders>
          </w:tcPr>
          <w:p>
            <w:pPr>
              <w:pStyle w:val="TableParagraph"/>
              <w:spacing w:before="8"/>
              <w:rPr>
                <w:rFonts w:ascii="黑体"/>
                <w:sz w:val="18"/>
              </w:rPr>
            </w:pPr>
          </w:p>
          <w:p>
            <w:pPr>
              <w:pStyle w:val="TableParagraph"/>
              <w:ind w:left="250" w:right="222"/>
              <w:jc w:val="center"/>
              <w:rPr>
                <w:sz w:val="20"/>
              </w:rPr>
            </w:pPr>
            <w:r>
              <w:rPr>
                <w:sz w:val="20"/>
              </w:rPr>
              <w:t>A4UNVN</w:t>
            </w:r>
          </w:p>
        </w:tc>
      </w:tr>
      <w:tr>
        <w:trPr>
          <w:trHeight w:val="730" w:hRule="atLeast"/>
        </w:trPr>
        <w:tc>
          <w:tcPr>
            <w:tcW w:w="1146" w:type="dxa"/>
            <w:vMerge/>
            <w:tcBorders>
              <w:top w:val="nil"/>
              <w:bottom w:val="single" w:sz="2" w:space="0" w:color="000000"/>
              <w:right w:val="single" w:sz="2" w:space="0" w:color="000000"/>
            </w:tcBorders>
          </w:tcPr>
          <w:p>
            <w:pPr>
              <w:rPr>
                <w:sz w:val="2"/>
                <w:szCs w:val="2"/>
              </w:rPr>
            </w:pPr>
          </w:p>
        </w:tc>
        <w:tc>
          <w:tcPr>
            <w:tcW w:w="2455" w:type="dxa"/>
            <w:tcBorders>
              <w:top w:val="single" w:sz="2" w:space="0" w:color="000000"/>
              <w:left w:val="single" w:sz="2" w:space="0" w:color="000000"/>
              <w:bottom w:val="single" w:sz="2" w:space="0" w:color="000000"/>
              <w:right w:val="single" w:sz="2" w:space="0" w:color="000000"/>
            </w:tcBorders>
          </w:tcPr>
          <w:p>
            <w:pPr>
              <w:pStyle w:val="TableParagraph"/>
              <w:spacing w:before="9"/>
              <w:rPr>
                <w:rFonts w:ascii="黑体"/>
                <w:sz w:val="18"/>
              </w:rPr>
            </w:pPr>
          </w:p>
          <w:p>
            <w:pPr>
              <w:pStyle w:val="TableParagraph"/>
              <w:ind w:left="162" w:right="143"/>
              <w:jc w:val="center"/>
              <w:rPr>
                <w:sz w:val="21"/>
              </w:rPr>
            </w:pPr>
            <w:r>
              <w:rPr>
                <w:sz w:val="21"/>
              </w:rPr>
              <w:t>（6）消防工程</w:t>
            </w:r>
          </w:p>
        </w:tc>
        <w:tc>
          <w:tcPr>
            <w:tcW w:w="66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94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214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0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70" w:type="dxa"/>
            <w:tcBorders>
              <w:top w:val="single" w:sz="2" w:space="0" w:color="000000"/>
              <w:left w:val="single" w:sz="2" w:space="0" w:color="000000"/>
              <w:bottom w:val="single" w:sz="2" w:space="0" w:color="000000"/>
            </w:tcBorders>
          </w:tcPr>
          <w:p>
            <w:pPr>
              <w:pStyle w:val="TableParagraph"/>
              <w:spacing w:before="7"/>
              <w:rPr>
                <w:rFonts w:ascii="黑体"/>
                <w:sz w:val="18"/>
              </w:rPr>
            </w:pPr>
          </w:p>
          <w:p>
            <w:pPr>
              <w:pStyle w:val="TableParagraph"/>
              <w:ind w:left="250" w:right="222"/>
              <w:jc w:val="center"/>
              <w:rPr>
                <w:sz w:val="20"/>
              </w:rPr>
            </w:pPr>
            <w:r>
              <w:rPr>
                <w:sz w:val="20"/>
              </w:rPr>
              <w:t>A4UNXF</w:t>
            </w:r>
          </w:p>
        </w:tc>
      </w:tr>
      <w:tr>
        <w:trPr>
          <w:trHeight w:val="730" w:hRule="atLeast"/>
        </w:trPr>
        <w:tc>
          <w:tcPr>
            <w:tcW w:w="1146" w:type="dxa"/>
            <w:vMerge/>
            <w:tcBorders>
              <w:top w:val="nil"/>
              <w:bottom w:val="single" w:sz="2" w:space="0" w:color="000000"/>
              <w:right w:val="single" w:sz="2" w:space="0" w:color="000000"/>
            </w:tcBorders>
          </w:tcPr>
          <w:p>
            <w:pPr>
              <w:rPr>
                <w:sz w:val="2"/>
                <w:szCs w:val="2"/>
              </w:rPr>
            </w:pPr>
          </w:p>
        </w:tc>
        <w:tc>
          <w:tcPr>
            <w:tcW w:w="2455"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18"/>
              </w:rPr>
            </w:pPr>
          </w:p>
          <w:p>
            <w:pPr>
              <w:pStyle w:val="TableParagraph"/>
              <w:spacing w:before="1"/>
              <w:ind w:left="162" w:right="143"/>
              <w:jc w:val="center"/>
              <w:rPr>
                <w:sz w:val="21"/>
              </w:rPr>
            </w:pPr>
            <w:r>
              <w:rPr>
                <w:sz w:val="21"/>
              </w:rPr>
              <w:t>（7）燃气工程</w:t>
            </w:r>
          </w:p>
        </w:tc>
        <w:tc>
          <w:tcPr>
            <w:tcW w:w="66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94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214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0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70" w:type="dxa"/>
            <w:tcBorders>
              <w:top w:val="single" w:sz="2" w:space="0" w:color="000000"/>
              <w:left w:val="single" w:sz="2" w:space="0" w:color="000000"/>
              <w:bottom w:val="single" w:sz="2" w:space="0" w:color="000000"/>
            </w:tcBorders>
          </w:tcPr>
          <w:p>
            <w:pPr>
              <w:pStyle w:val="TableParagraph"/>
              <w:spacing w:before="6"/>
              <w:rPr>
                <w:rFonts w:ascii="黑体"/>
                <w:sz w:val="18"/>
              </w:rPr>
            </w:pPr>
          </w:p>
          <w:p>
            <w:pPr>
              <w:pStyle w:val="TableParagraph"/>
              <w:spacing w:before="1"/>
              <w:ind w:left="250" w:right="222"/>
              <w:jc w:val="center"/>
              <w:rPr>
                <w:sz w:val="20"/>
              </w:rPr>
            </w:pPr>
            <w:r>
              <w:rPr>
                <w:sz w:val="20"/>
              </w:rPr>
              <w:t>A4UNRQ</w:t>
            </w:r>
          </w:p>
        </w:tc>
      </w:tr>
      <w:tr>
        <w:trPr>
          <w:trHeight w:val="730" w:hRule="atLeast"/>
        </w:trPr>
        <w:tc>
          <w:tcPr>
            <w:tcW w:w="1146" w:type="dxa"/>
            <w:vMerge/>
            <w:tcBorders>
              <w:top w:val="nil"/>
              <w:bottom w:val="single" w:sz="2" w:space="0" w:color="000000"/>
              <w:right w:val="single" w:sz="2" w:space="0" w:color="000000"/>
            </w:tcBorders>
          </w:tcPr>
          <w:p>
            <w:pPr>
              <w:rPr>
                <w:sz w:val="2"/>
                <w:szCs w:val="2"/>
              </w:rPr>
            </w:pPr>
          </w:p>
        </w:tc>
        <w:tc>
          <w:tcPr>
            <w:tcW w:w="2455"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18"/>
              </w:rPr>
            </w:pPr>
          </w:p>
          <w:p>
            <w:pPr>
              <w:pStyle w:val="TableParagraph"/>
              <w:ind w:left="162" w:right="146"/>
              <w:jc w:val="center"/>
              <w:rPr>
                <w:sz w:val="21"/>
              </w:rPr>
            </w:pPr>
            <w:r>
              <w:rPr>
                <w:sz w:val="21"/>
              </w:rPr>
              <w:t>（8）工业管道工程</w:t>
            </w:r>
          </w:p>
        </w:tc>
        <w:tc>
          <w:tcPr>
            <w:tcW w:w="66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94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214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0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70" w:type="dxa"/>
            <w:tcBorders>
              <w:top w:val="single" w:sz="2" w:space="0" w:color="000000"/>
              <w:left w:val="single" w:sz="2" w:space="0" w:color="000000"/>
              <w:bottom w:val="single" w:sz="2" w:space="0" w:color="000000"/>
            </w:tcBorders>
          </w:tcPr>
          <w:p>
            <w:pPr>
              <w:pStyle w:val="TableParagraph"/>
              <w:spacing w:before="6"/>
              <w:rPr>
                <w:rFonts w:ascii="黑体"/>
                <w:sz w:val="18"/>
              </w:rPr>
            </w:pPr>
          </w:p>
          <w:p>
            <w:pPr>
              <w:pStyle w:val="TableParagraph"/>
              <w:ind w:left="250" w:right="222"/>
              <w:jc w:val="center"/>
              <w:rPr>
                <w:sz w:val="20"/>
              </w:rPr>
            </w:pPr>
            <w:r>
              <w:rPr>
                <w:sz w:val="20"/>
              </w:rPr>
              <w:t>A4UNGG</w:t>
            </w:r>
          </w:p>
        </w:tc>
      </w:tr>
      <w:tr>
        <w:trPr>
          <w:trHeight w:val="730" w:hRule="atLeast"/>
        </w:trPr>
        <w:tc>
          <w:tcPr>
            <w:tcW w:w="1146" w:type="dxa"/>
            <w:vMerge/>
            <w:tcBorders>
              <w:top w:val="nil"/>
              <w:bottom w:val="single" w:sz="2" w:space="0" w:color="000000"/>
              <w:right w:val="single" w:sz="2" w:space="0" w:color="000000"/>
            </w:tcBorders>
          </w:tcPr>
          <w:p>
            <w:pPr>
              <w:rPr>
                <w:sz w:val="2"/>
                <w:szCs w:val="2"/>
              </w:rPr>
            </w:pPr>
          </w:p>
        </w:tc>
        <w:tc>
          <w:tcPr>
            <w:tcW w:w="2455"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8"/>
              </w:rPr>
            </w:pPr>
          </w:p>
          <w:p>
            <w:pPr>
              <w:pStyle w:val="TableParagraph"/>
              <w:ind w:left="162" w:right="143"/>
              <w:jc w:val="center"/>
              <w:rPr>
                <w:sz w:val="21"/>
              </w:rPr>
            </w:pPr>
            <w:r>
              <w:rPr>
                <w:sz w:val="21"/>
              </w:rPr>
              <w:t>（9）电梯工程</w:t>
            </w:r>
          </w:p>
        </w:tc>
        <w:tc>
          <w:tcPr>
            <w:tcW w:w="66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94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214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0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70" w:type="dxa"/>
            <w:tcBorders>
              <w:top w:val="single" w:sz="2" w:space="0" w:color="000000"/>
              <w:left w:val="single" w:sz="2" w:space="0" w:color="000000"/>
              <w:bottom w:val="single" w:sz="2" w:space="0" w:color="000000"/>
            </w:tcBorders>
          </w:tcPr>
          <w:p>
            <w:pPr>
              <w:pStyle w:val="TableParagraph"/>
              <w:spacing w:before="8"/>
              <w:rPr>
                <w:rFonts w:ascii="黑体"/>
                <w:sz w:val="18"/>
              </w:rPr>
            </w:pPr>
          </w:p>
          <w:p>
            <w:pPr>
              <w:pStyle w:val="TableParagraph"/>
              <w:ind w:left="250" w:right="222"/>
              <w:jc w:val="center"/>
              <w:rPr>
                <w:sz w:val="20"/>
              </w:rPr>
            </w:pPr>
            <w:r>
              <w:rPr>
                <w:sz w:val="20"/>
              </w:rPr>
              <w:t>A4UNDT</w:t>
            </w:r>
          </w:p>
        </w:tc>
      </w:tr>
      <w:tr>
        <w:trPr>
          <w:trHeight w:val="730" w:hRule="atLeast"/>
        </w:trPr>
        <w:tc>
          <w:tcPr>
            <w:tcW w:w="1146" w:type="dxa"/>
            <w:vMerge/>
            <w:tcBorders>
              <w:top w:val="nil"/>
              <w:bottom w:val="single" w:sz="2" w:space="0" w:color="000000"/>
              <w:right w:val="single" w:sz="2" w:space="0" w:color="000000"/>
            </w:tcBorders>
          </w:tcPr>
          <w:p>
            <w:pPr>
              <w:rPr>
                <w:sz w:val="2"/>
                <w:szCs w:val="2"/>
              </w:rPr>
            </w:pPr>
          </w:p>
        </w:tc>
        <w:tc>
          <w:tcPr>
            <w:tcW w:w="2455" w:type="dxa"/>
            <w:tcBorders>
              <w:top w:val="single" w:sz="2" w:space="0" w:color="000000"/>
              <w:left w:val="single" w:sz="2" w:space="0" w:color="000000"/>
              <w:bottom w:val="single" w:sz="2" w:space="0" w:color="000000"/>
              <w:right w:val="single" w:sz="2" w:space="0" w:color="000000"/>
            </w:tcBorders>
          </w:tcPr>
          <w:p>
            <w:pPr>
              <w:pStyle w:val="TableParagraph"/>
              <w:spacing w:before="9"/>
              <w:rPr>
                <w:rFonts w:ascii="黑体"/>
                <w:sz w:val="18"/>
              </w:rPr>
            </w:pPr>
          </w:p>
          <w:p>
            <w:pPr>
              <w:pStyle w:val="TableParagraph"/>
              <w:ind w:left="162" w:right="148"/>
              <w:jc w:val="center"/>
              <w:rPr>
                <w:sz w:val="21"/>
              </w:rPr>
            </w:pPr>
            <w:r>
              <w:rPr>
                <w:sz w:val="21"/>
              </w:rPr>
              <w:t>（10）抗震支吊架工程</w:t>
            </w:r>
          </w:p>
        </w:tc>
        <w:tc>
          <w:tcPr>
            <w:tcW w:w="66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94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214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0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70" w:type="dxa"/>
            <w:tcBorders>
              <w:top w:val="single" w:sz="2" w:space="0" w:color="000000"/>
              <w:left w:val="single" w:sz="2" w:space="0" w:color="000000"/>
              <w:bottom w:val="single" w:sz="2" w:space="0" w:color="000000"/>
            </w:tcBorders>
          </w:tcPr>
          <w:p>
            <w:pPr>
              <w:pStyle w:val="TableParagraph"/>
              <w:spacing w:before="7"/>
              <w:rPr>
                <w:rFonts w:ascii="黑体"/>
                <w:sz w:val="18"/>
              </w:rPr>
            </w:pPr>
          </w:p>
          <w:p>
            <w:pPr>
              <w:pStyle w:val="TableParagraph"/>
              <w:ind w:left="250" w:right="222"/>
              <w:jc w:val="center"/>
              <w:rPr>
                <w:sz w:val="20"/>
              </w:rPr>
            </w:pPr>
            <w:r>
              <w:rPr>
                <w:sz w:val="20"/>
              </w:rPr>
              <w:t>A4UNDJ</w:t>
            </w:r>
          </w:p>
        </w:tc>
      </w:tr>
      <w:tr>
        <w:trPr>
          <w:trHeight w:val="730" w:hRule="atLeast"/>
        </w:trPr>
        <w:tc>
          <w:tcPr>
            <w:tcW w:w="1146" w:type="dxa"/>
            <w:vMerge/>
            <w:tcBorders>
              <w:top w:val="nil"/>
              <w:bottom w:val="single" w:sz="2" w:space="0" w:color="000000"/>
              <w:right w:val="single" w:sz="2" w:space="0" w:color="000000"/>
            </w:tcBorders>
          </w:tcPr>
          <w:p>
            <w:pPr>
              <w:rPr>
                <w:sz w:val="2"/>
                <w:szCs w:val="2"/>
              </w:rPr>
            </w:pPr>
          </w:p>
        </w:tc>
        <w:tc>
          <w:tcPr>
            <w:tcW w:w="2455" w:type="dxa"/>
            <w:tcBorders>
              <w:top w:val="single" w:sz="2" w:space="0" w:color="000000"/>
              <w:left w:val="single" w:sz="2" w:space="0" w:color="000000"/>
              <w:bottom w:val="single" w:sz="2" w:space="0" w:color="000000"/>
              <w:right w:val="single" w:sz="2" w:space="0" w:color="000000"/>
            </w:tcBorders>
          </w:tcPr>
          <w:p>
            <w:pPr>
              <w:pStyle w:val="TableParagraph"/>
              <w:spacing w:line="249" w:lineRule="auto" w:before="98"/>
              <w:ind w:left="1023" w:right="166" w:hanging="840"/>
              <w:rPr>
                <w:sz w:val="21"/>
              </w:rPr>
            </w:pPr>
            <w:r>
              <w:rPr>
                <w:sz w:val="21"/>
              </w:rPr>
              <w:t>（11）建筑物泛光照明工程</w:t>
            </w:r>
          </w:p>
        </w:tc>
        <w:tc>
          <w:tcPr>
            <w:tcW w:w="66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94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214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0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70" w:type="dxa"/>
            <w:tcBorders>
              <w:top w:val="single" w:sz="2" w:space="0" w:color="000000"/>
              <w:left w:val="single" w:sz="2" w:space="0" w:color="000000"/>
              <w:bottom w:val="single" w:sz="2" w:space="0" w:color="000000"/>
            </w:tcBorders>
          </w:tcPr>
          <w:p>
            <w:pPr>
              <w:pStyle w:val="TableParagraph"/>
              <w:spacing w:before="6"/>
              <w:rPr>
                <w:rFonts w:ascii="黑体"/>
                <w:sz w:val="18"/>
              </w:rPr>
            </w:pPr>
          </w:p>
          <w:p>
            <w:pPr>
              <w:pStyle w:val="TableParagraph"/>
              <w:spacing w:before="1"/>
              <w:ind w:left="250" w:right="222"/>
              <w:jc w:val="center"/>
              <w:rPr>
                <w:sz w:val="20"/>
              </w:rPr>
            </w:pPr>
            <w:r>
              <w:rPr>
                <w:sz w:val="20"/>
              </w:rPr>
              <w:t>A4UNFG</w:t>
            </w:r>
          </w:p>
        </w:tc>
      </w:tr>
      <w:tr>
        <w:trPr>
          <w:trHeight w:val="730" w:hRule="atLeast"/>
        </w:trPr>
        <w:tc>
          <w:tcPr>
            <w:tcW w:w="1146" w:type="dxa"/>
            <w:vMerge/>
            <w:tcBorders>
              <w:top w:val="nil"/>
              <w:bottom w:val="single" w:sz="2" w:space="0" w:color="000000"/>
              <w:right w:val="single" w:sz="2" w:space="0" w:color="000000"/>
            </w:tcBorders>
          </w:tcPr>
          <w:p>
            <w:pPr>
              <w:rPr>
                <w:sz w:val="2"/>
                <w:szCs w:val="2"/>
              </w:rPr>
            </w:pPr>
          </w:p>
        </w:tc>
        <w:tc>
          <w:tcPr>
            <w:tcW w:w="2455"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18"/>
              </w:rPr>
            </w:pPr>
          </w:p>
          <w:p>
            <w:pPr>
              <w:pStyle w:val="TableParagraph"/>
              <w:ind w:left="162" w:right="148"/>
              <w:jc w:val="center"/>
              <w:rPr>
                <w:sz w:val="21"/>
              </w:rPr>
            </w:pPr>
            <w:r>
              <w:rPr>
                <w:sz w:val="21"/>
              </w:rPr>
              <w:t>（12）机械停车位工程</w:t>
            </w:r>
          </w:p>
        </w:tc>
        <w:tc>
          <w:tcPr>
            <w:tcW w:w="66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94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214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0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70" w:type="dxa"/>
            <w:tcBorders>
              <w:top w:val="single" w:sz="2" w:space="0" w:color="000000"/>
              <w:left w:val="single" w:sz="2" w:space="0" w:color="000000"/>
              <w:bottom w:val="single" w:sz="2" w:space="0" w:color="000000"/>
            </w:tcBorders>
          </w:tcPr>
          <w:p>
            <w:pPr>
              <w:pStyle w:val="TableParagraph"/>
              <w:spacing w:before="6"/>
              <w:rPr>
                <w:rFonts w:ascii="黑体"/>
                <w:sz w:val="18"/>
              </w:rPr>
            </w:pPr>
          </w:p>
          <w:p>
            <w:pPr>
              <w:pStyle w:val="TableParagraph"/>
              <w:ind w:left="250" w:right="222"/>
              <w:jc w:val="center"/>
              <w:rPr>
                <w:sz w:val="20"/>
              </w:rPr>
            </w:pPr>
            <w:r>
              <w:rPr>
                <w:sz w:val="20"/>
              </w:rPr>
              <w:t>A4UNJT</w:t>
            </w:r>
          </w:p>
        </w:tc>
      </w:tr>
      <w:tr>
        <w:trPr>
          <w:trHeight w:val="730" w:hRule="atLeast"/>
        </w:trPr>
        <w:tc>
          <w:tcPr>
            <w:tcW w:w="1146" w:type="dxa"/>
            <w:vMerge/>
            <w:tcBorders>
              <w:top w:val="nil"/>
              <w:bottom w:val="single" w:sz="2" w:space="0" w:color="000000"/>
              <w:right w:val="single" w:sz="2" w:space="0" w:color="000000"/>
            </w:tcBorders>
          </w:tcPr>
          <w:p>
            <w:pPr>
              <w:rPr>
                <w:sz w:val="2"/>
                <w:szCs w:val="2"/>
              </w:rPr>
            </w:pPr>
          </w:p>
        </w:tc>
        <w:tc>
          <w:tcPr>
            <w:tcW w:w="2455"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8"/>
              </w:rPr>
            </w:pPr>
          </w:p>
          <w:p>
            <w:pPr>
              <w:pStyle w:val="TableParagraph"/>
              <w:ind w:left="162" w:right="146"/>
              <w:jc w:val="center"/>
              <w:rPr>
                <w:sz w:val="21"/>
              </w:rPr>
            </w:pPr>
            <w:r>
              <w:rPr>
                <w:sz w:val="21"/>
              </w:rPr>
              <w:t>（13）医疗气体工程</w:t>
            </w:r>
          </w:p>
        </w:tc>
        <w:tc>
          <w:tcPr>
            <w:tcW w:w="66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94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214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0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70" w:type="dxa"/>
            <w:tcBorders>
              <w:top w:val="single" w:sz="2" w:space="0" w:color="000000"/>
              <w:left w:val="single" w:sz="2" w:space="0" w:color="000000"/>
              <w:bottom w:val="single" w:sz="2" w:space="0" w:color="000000"/>
            </w:tcBorders>
          </w:tcPr>
          <w:p>
            <w:pPr>
              <w:pStyle w:val="TableParagraph"/>
              <w:spacing w:before="8"/>
              <w:rPr>
                <w:rFonts w:ascii="黑体"/>
                <w:sz w:val="18"/>
              </w:rPr>
            </w:pPr>
          </w:p>
          <w:p>
            <w:pPr>
              <w:pStyle w:val="TableParagraph"/>
              <w:ind w:left="250" w:right="222"/>
              <w:jc w:val="center"/>
              <w:rPr>
                <w:sz w:val="20"/>
              </w:rPr>
            </w:pPr>
            <w:r>
              <w:rPr>
                <w:sz w:val="20"/>
              </w:rPr>
              <w:t>A4UNYQ</w:t>
            </w:r>
          </w:p>
        </w:tc>
      </w:tr>
      <w:tr>
        <w:trPr>
          <w:trHeight w:val="729" w:hRule="atLeast"/>
        </w:trPr>
        <w:tc>
          <w:tcPr>
            <w:tcW w:w="1146" w:type="dxa"/>
            <w:tcBorders>
              <w:top w:val="single" w:sz="2" w:space="0" w:color="000000"/>
              <w:right w:val="single" w:sz="2" w:space="0" w:color="000000"/>
            </w:tcBorders>
          </w:tcPr>
          <w:p>
            <w:pPr>
              <w:pStyle w:val="TableParagraph"/>
              <w:spacing w:line="249" w:lineRule="auto" w:before="98"/>
              <w:ind w:left="361" w:right="140" w:hanging="209"/>
              <w:rPr>
                <w:sz w:val="21"/>
              </w:rPr>
            </w:pPr>
            <w:r>
              <w:rPr>
                <w:sz w:val="21"/>
              </w:rPr>
              <w:t>室内安装工程</w:t>
            </w:r>
          </w:p>
        </w:tc>
        <w:tc>
          <w:tcPr>
            <w:tcW w:w="2455" w:type="dxa"/>
            <w:tcBorders>
              <w:top w:val="single" w:sz="2" w:space="0" w:color="000000"/>
              <w:left w:val="single" w:sz="2" w:space="0" w:color="000000"/>
              <w:right w:val="single" w:sz="2" w:space="0" w:color="000000"/>
            </w:tcBorders>
          </w:tcPr>
          <w:p>
            <w:pPr>
              <w:pStyle w:val="TableParagraph"/>
              <w:spacing w:before="9"/>
              <w:rPr>
                <w:rFonts w:ascii="黑体"/>
                <w:sz w:val="18"/>
              </w:rPr>
            </w:pPr>
          </w:p>
          <w:p>
            <w:pPr>
              <w:pStyle w:val="TableParagraph"/>
              <w:ind w:left="162" w:right="146"/>
              <w:jc w:val="center"/>
              <w:rPr>
                <w:sz w:val="21"/>
              </w:rPr>
            </w:pPr>
            <w:r>
              <w:rPr>
                <w:sz w:val="21"/>
              </w:rPr>
              <w:t>（14）其他安装工程</w:t>
            </w:r>
          </w:p>
        </w:tc>
        <w:tc>
          <w:tcPr>
            <w:tcW w:w="660"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945"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2147"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1300"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1370" w:type="dxa"/>
            <w:tcBorders>
              <w:top w:val="single" w:sz="2" w:space="0" w:color="000000"/>
              <w:left w:val="single" w:sz="2" w:space="0" w:color="000000"/>
            </w:tcBorders>
          </w:tcPr>
          <w:p>
            <w:pPr>
              <w:pStyle w:val="TableParagraph"/>
              <w:spacing w:before="7"/>
              <w:rPr>
                <w:rFonts w:ascii="黑体"/>
                <w:sz w:val="18"/>
              </w:rPr>
            </w:pPr>
          </w:p>
          <w:p>
            <w:pPr>
              <w:pStyle w:val="TableParagraph"/>
              <w:ind w:left="250" w:right="222"/>
              <w:jc w:val="center"/>
              <w:rPr>
                <w:sz w:val="20"/>
              </w:rPr>
            </w:pPr>
            <w:r>
              <w:rPr>
                <w:sz w:val="20"/>
              </w:rPr>
              <w:t>A4UNQA</w:t>
            </w:r>
          </w:p>
        </w:tc>
      </w:tr>
    </w:tbl>
    <w:p>
      <w:pPr>
        <w:spacing w:after="0"/>
        <w:jc w:val="center"/>
        <w:rPr>
          <w:sz w:val="20"/>
        </w:rPr>
        <w:sectPr>
          <w:headerReference w:type="default" r:id="rId82"/>
          <w:footerReference w:type="default" r:id="rId83"/>
          <w:pgSz w:w="11910" w:h="16840"/>
          <w:pgMar w:header="0" w:footer="973" w:top="1460" w:bottom="1160" w:left="440" w:right="440"/>
          <w:pgNumType w:start="58"/>
        </w:sectPr>
      </w:pPr>
    </w:p>
    <w:p>
      <w:pPr>
        <w:pStyle w:val="BodyText"/>
        <w:spacing w:before="4" w:after="1"/>
        <w:rPr>
          <w:rFonts w:ascii="黑体"/>
          <w:sz w:val="8"/>
        </w:rPr>
      </w:pPr>
    </w:p>
    <w:tbl>
      <w:tblPr>
        <w:tblW w:w="0" w:type="auto"/>
        <w:jc w:val="left"/>
        <w:tblInd w:w="36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09"/>
        <w:gridCol w:w="2430"/>
        <w:gridCol w:w="811"/>
        <w:gridCol w:w="960"/>
        <w:gridCol w:w="1999"/>
        <w:gridCol w:w="1280"/>
        <w:gridCol w:w="1390"/>
      </w:tblGrid>
      <w:tr>
        <w:trPr>
          <w:trHeight w:val="730" w:hRule="atLeast"/>
        </w:trPr>
        <w:tc>
          <w:tcPr>
            <w:tcW w:w="3439" w:type="dxa"/>
            <w:gridSpan w:val="2"/>
            <w:tcBorders>
              <w:right w:val="single" w:sz="4" w:space="0" w:color="000000"/>
            </w:tcBorders>
          </w:tcPr>
          <w:p>
            <w:pPr>
              <w:pStyle w:val="TableParagraph"/>
              <w:spacing w:before="8"/>
              <w:rPr>
                <w:rFonts w:ascii="黑体"/>
                <w:sz w:val="18"/>
              </w:rPr>
            </w:pPr>
          </w:p>
          <w:p>
            <w:pPr>
              <w:pStyle w:val="TableParagraph"/>
              <w:ind w:left="1277" w:right="1267"/>
              <w:jc w:val="center"/>
              <w:rPr>
                <w:sz w:val="21"/>
              </w:rPr>
            </w:pPr>
            <w:r>
              <w:rPr>
                <w:sz w:val="21"/>
              </w:rPr>
              <w:t>字段名称</w:t>
            </w:r>
          </w:p>
        </w:tc>
        <w:tc>
          <w:tcPr>
            <w:tcW w:w="811" w:type="dxa"/>
            <w:tcBorders>
              <w:left w:val="single" w:sz="4" w:space="0" w:color="000000"/>
              <w:right w:val="single" w:sz="4" w:space="0" w:color="000000"/>
            </w:tcBorders>
          </w:tcPr>
          <w:p>
            <w:pPr>
              <w:pStyle w:val="TableParagraph"/>
              <w:spacing w:line="249" w:lineRule="auto" w:before="99"/>
              <w:ind w:left="199" w:right="181"/>
              <w:rPr>
                <w:sz w:val="21"/>
              </w:rPr>
            </w:pPr>
            <w:r>
              <w:rPr>
                <w:sz w:val="21"/>
              </w:rPr>
              <w:t>是否必填</w:t>
            </w:r>
          </w:p>
        </w:tc>
        <w:tc>
          <w:tcPr>
            <w:tcW w:w="960" w:type="dxa"/>
            <w:tcBorders>
              <w:left w:val="single" w:sz="4" w:space="0" w:color="000000"/>
              <w:right w:val="single" w:sz="4" w:space="0" w:color="000000"/>
            </w:tcBorders>
          </w:tcPr>
          <w:p>
            <w:pPr>
              <w:pStyle w:val="TableParagraph"/>
              <w:spacing w:line="249" w:lineRule="auto" w:before="99"/>
              <w:ind w:left="273" w:right="256"/>
              <w:rPr>
                <w:sz w:val="21"/>
              </w:rPr>
            </w:pPr>
            <w:r>
              <w:rPr>
                <w:sz w:val="21"/>
              </w:rPr>
              <w:t>特征类型</w:t>
            </w:r>
          </w:p>
        </w:tc>
        <w:tc>
          <w:tcPr>
            <w:tcW w:w="1999" w:type="dxa"/>
            <w:tcBorders>
              <w:left w:val="single" w:sz="4" w:space="0" w:color="000000"/>
              <w:right w:val="single" w:sz="4" w:space="0" w:color="000000"/>
            </w:tcBorders>
          </w:tcPr>
          <w:p>
            <w:pPr>
              <w:pStyle w:val="TableParagraph"/>
              <w:spacing w:before="8"/>
              <w:rPr>
                <w:rFonts w:ascii="黑体"/>
                <w:sz w:val="18"/>
              </w:rPr>
            </w:pPr>
          </w:p>
          <w:p>
            <w:pPr>
              <w:pStyle w:val="TableParagraph"/>
              <w:ind w:left="372"/>
              <w:rPr>
                <w:sz w:val="21"/>
              </w:rPr>
            </w:pPr>
            <w:r>
              <w:rPr>
                <w:sz w:val="21"/>
              </w:rPr>
              <w:t>特征描述选项</w:t>
            </w:r>
          </w:p>
        </w:tc>
        <w:tc>
          <w:tcPr>
            <w:tcW w:w="1280" w:type="dxa"/>
            <w:tcBorders>
              <w:left w:val="single" w:sz="4" w:space="0" w:color="000000"/>
              <w:right w:val="single" w:sz="4" w:space="0" w:color="000000"/>
            </w:tcBorders>
          </w:tcPr>
          <w:p>
            <w:pPr>
              <w:pStyle w:val="TableParagraph"/>
              <w:spacing w:before="8"/>
              <w:rPr>
                <w:rFonts w:ascii="黑体"/>
                <w:sz w:val="18"/>
              </w:rPr>
            </w:pPr>
          </w:p>
          <w:p>
            <w:pPr>
              <w:pStyle w:val="TableParagraph"/>
              <w:ind w:left="434"/>
              <w:rPr>
                <w:sz w:val="21"/>
              </w:rPr>
            </w:pPr>
            <w:r>
              <w:rPr>
                <w:sz w:val="21"/>
              </w:rPr>
              <w:t>备注</w:t>
            </w:r>
          </w:p>
        </w:tc>
        <w:tc>
          <w:tcPr>
            <w:tcW w:w="1390" w:type="dxa"/>
            <w:tcBorders>
              <w:left w:val="single" w:sz="4" w:space="0" w:color="000000"/>
            </w:tcBorders>
          </w:tcPr>
          <w:p>
            <w:pPr>
              <w:pStyle w:val="TableParagraph"/>
              <w:spacing w:before="8"/>
              <w:rPr>
                <w:rFonts w:ascii="黑体"/>
                <w:sz w:val="18"/>
              </w:rPr>
            </w:pPr>
          </w:p>
          <w:p>
            <w:pPr>
              <w:pStyle w:val="TableParagraph"/>
              <w:ind w:left="23"/>
              <w:jc w:val="center"/>
              <w:rPr>
                <w:sz w:val="21"/>
              </w:rPr>
            </w:pPr>
            <w:r>
              <w:rPr>
                <w:sz w:val="21"/>
              </w:rPr>
              <w:t>特征编码</w:t>
            </w:r>
          </w:p>
        </w:tc>
      </w:tr>
      <w:tr>
        <w:trPr>
          <w:trHeight w:val="595" w:hRule="atLeast"/>
        </w:trPr>
        <w:tc>
          <w:tcPr>
            <w:tcW w:w="1009" w:type="dxa"/>
            <w:vMerge w:val="restart"/>
            <w:tcBorders>
              <w:right w:val="single" w:sz="4"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5"/>
              <w:rPr>
                <w:rFonts w:ascii="黑体"/>
                <w:sz w:val="28"/>
              </w:rPr>
            </w:pPr>
          </w:p>
          <w:p>
            <w:pPr>
              <w:pStyle w:val="TableParagraph"/>
              <w:spacing w:line="249" w:lineRule="auto"/>
              <w:ind w:left="292" w:right="70" w:hanging="209"/>
              <w:rPr>
                <w:sz w:val="21"/>
              </w:rPr>
            </w:pPr>
            <w:r>
              <w:rPr>
                <w:sz w:val="21"/>
              </w:rPr>
              <w:t>室外安装工程</w:t>
            </w:r>
          </w:p>
        </w:tc>
        <w:tc>
          <w:tcPr>
            <w:tcW w:w="2430" w:type="dxa"/>
            <w:tcBorders>
              <w:left w:val="single" w:sz="4" w:space="0" w:color="000000"/>
              <w:bottom w:val="single" w:sz="4" w:space="0" w:color="000000"/>
              <w:right w:val="single" w:sz="4" w:space="0" w:color="000000"/>
            </w:tcBorders>
          </w:tcPr>
          <w:p>
            <w:pPr>
              <w:pStyle w:val="TableParagraph"/>
              <w:spacing w:before="170"/>
              <w:ind w:left="148" w:right="132"/>
              <w:jc w:val="center"/>
              <w:rPr>
                <w:sz w:val="21"/>
              </w:rPr>
            </w:pPr>
            <w:r>
              <w:rPr>
                <w:sz w:val="21"/>
              </w:rPr>
              <w:t>（1）电气工程</w:t>
            </w:r>
          </w:p>
        </w:tc>
        <w:tc>
          <w:tcPr>
            <w:tcW w:w="811" w:type="dxa"/>
            <w:tcBorders>
              <w:left w:val="single" w:sz="4" w:space="0" w:color="000000"/>
              <w:bottom w:val="single" w:sz="4" w:space="0" w:color="000000"/>
              <w:right w:val="single" w:sz="4" w:space="0" w:color="000000"/>
            </w:tcBorders>
          </w:tcPr>
          <w:p>
            <w:pPr>
              <w:pStyle w:val="TableParagraph"/>
              <w:rPr>
                <w:rFonts w:ascii="Times New Roman"/>
                <w:sz w:val="20"/>
              </w:rPr>
            </w:pPr>
          </w:p>
        </w:tc>
        <w:tc>
          <w:tcPr>
            <w:tcW w:w="960" w:type="dxa"/>
            <w:tcBorders>
              <w:left w:val="single" w:sz="4" w:space="0" w:color="000000"/>
              <w:bottom w:val="single" w:sz="4" w:space="0" w:color="000000"/>
              <w:right w:val="single" w:sz="4" w:space="0" w:color="000000"/>
            </w:tcBorders>
          </w:tcPr>
          <w:p>
            <w:pPr>
              <w:pStyle w:val="TableParagraph"/>
              <w:rPr>
                <w:rFonts w:ascii="Times New Roman"/>
                <w:sz w:val="20"/>
              </w:rPr>
            </w:pPr>
          </w:p>
        </w:tc>
        <w:tc>
          <w:tcPr>
            <w:tcW w:w="1999" w:type="dxa"/>
            <w:tcBorders>
              <w:left w:val="single" w:sz="4" w:space="0" w:color="000000"/>
              <w:bottom w:val="single" w:sz="4" w:space="0" w:color="000000"/>
              <w:right w:val="single" w:sz="4" w:space="0" w:color="000000"/>
            </w:tcBorders>
          </w:tcPr>
          <w:p>
            <w:pPr>
              <w:pStyle w:val="TableParagraph"/>
              <w:rPr>
                <w:rFonts w:ascii="Times New Roman"/>
                <w:sz w:val="20"/>
              </w:rPr>
            </w:pPr>
          </w:p>
        </w:tc>
        <w:tc>
          <w:tcPr>
            <w:tcW w:w="1280" w:type="dxa"/>
            <w:tcBorders>
              <w:left w:val="single" w:sz="4" w:space="0" w:color="000000"/>
              <w:bottom w:val="single" w:sz="4" w:space="0" w:color="000000"/>
              <w:right w:val="single" w:sz="4" w:space="0" w:color="000000"/>
            </w:tcBorders>
          </w:tcPr>
          <w:p>
            <w:pPr>
              <w:pStyle w:val="TableParagraph"/>
              <w:rPr>
                <w:rFonts w:ascii="Times New Roman"/>
                <w:sz w:val="20"/>
              </w:rPr>
            </w:pPr>
          </w:p>
        </w:tc>
        <w:tc>
          <w:tcPr>
            <w:tcW w:w="1390" w:type="dxa"/>
            <w:tcBorders>
              <w:left w:val="single" w:sz="4" w:space="0" w:color="000000"/>
              <w:bottom w:val="single" w:sz="4" w:space="0" w:color="000000"/>
            </w:tcBorders>
          </w:tcPr>
          <w:p>
            <w:pPr>
              <w:pStyle w:val="TableParagraph"/>
              <w:spacing w:before="168"/>
              <w:ind w:left="24"/>
              <w:jc w:val="center"/>
              <w:rPr>
                <w:sz w:val="20"/>
              </w:rPr>
            </w:pPr>
            <w:r>
              <w:rPr>
                <w:sz w:val="20"/>
              </w:rPr>
              <w:t>A4UWDQ</w:t>
            </w:r>
          </w:p>
        </w:tc>
      </w:tr>
      <w:tr>
        <w:trPr>
          <w:trHeight w:val="600" w:hRule="atLeast"/>
        </w:trPr>
        <w:tc>
          <w:tcPr>
            <w:tcW w:w="1009" w:type="dxa"/>
            <w:vMerge/>
            <w:tcBorders>
              <w:top w:val="nil"/>
              <w:right w:val="single" w:sz="4" w:space="0" w:color="000000"/>
            </w:tcBorders>
          </w:tcPr>
          <w:p>
            <w:pPr>
              <w:rPr>
                <w:sz w:val="2"/>
                <w:szCs w:val="2"/>
              </w:rPr>
            </w:pPr>
          </w:p>
        </w:tc>
        <w:tc>
          <w:tcPr>
            <w:tcW w:w="2430" w:type="dxa"/>
            <w:tcBorders>
              <w:top w:val="single" w:sz="4" w:space="0" w:color="000000"/>
              <w:left w:val="single" w:sz="4" w:space="0" w:color="000000"/>
              <w:bottom w:val="single" w:sz="4" w:space="0" w:color="000000"/>
              <w:right w:val="single" w:sz="4" w:space="0" w:color="000000"/>
            </w:tcBorders>
          </w:tcPr>
          <w:p>
            <w:pPr>
              <w:pStyle w:val="TableParagraph"/>
              <w:spacing w:before="174"/>
              <w:ind w:left="146" w:right="132"/>
              <w:jc w:val="center"/>
              <w:rPr>
                <w:sz w:val="21"/>
              </w:rPr>
            </w:pPr>
            <w:r>
              <w:rPr>
                <w:sz w:val="21"/>
              </w:rPr>
              <w:t>（2）给排水工程</w:t>
            </w:r>
          </w:p>
        </w:tc>
        <w:tc>
          <w:tcPr>
            <w:tcW w:w="811"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9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999"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28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90" w:type="dxa"/>
            <w:tcBorders>
              <w:top w:val="single" w:sz="4" w:space="0" w:color="000000"/>
              <w:left w:val="single" w:sz="4" w:space="0" w:color="000000"/>
              <w:bottom w:val="single" w:sz="4" w:space="0" w:color="000000"/>
            </w:tcBorders>
          </w:tcPr>
          <w:p>
            <w:pPr>
              <w:pStyle w:val="TableParagraph"/>
              <w:spacing w:before="172"/>
              <w:ind w:left="24"/>
              <w:jc w:val="center"/>
              <w:rPr>
                <w:sz w:val="20"/>
              </w:rPr>
            </w:pPr>
            <w:r>
              <w:rPr>
                <w:sz w:val="20"/>
              </w:rPr>
              <w:t>A4UWGP</w:t>
            </w:r>
          </w:p>
        </w:tc>
      </w:tr>
      <w:tr>
        <w:trPr>
          <w:trHeight w:val="600" w:hRule="atLeast"/>
        </w:trPr>
        <w:tc>
          <w:tcPr>
            <w:tcW w:w="1009" w:type="dxa"/>
            <w:vMerge/>
            <w:tcBorders>
              <w:top w:val="nil"/>
              <w:right w:val="single" w:sz="4" w:space="0" w:color="000000"/>
            </w:tcBorders>
          </w:tcPr>
          <w:p>
            <w:pPr>
              <w:rPr>
                <w:sz w:val="2"/>
                <w:szCs w:val="2"/>
              </w:rPr>
            </w:pPr>
          </w:p>
        </w:tc>
        <w:tc>
          <w:tcPr>
            <w:tcW w:w="2430" w:type="dxa"/>
            <w:tcBorders>
              <w:top w:val="single" w:sz="4" w:space="0" w:color="000000"/>
              <w:left w:val="single" w:sz="4" w:space="0" w:color="000000"/>
              <w:bottom w:val="single" w:sz="4" w:space="0" w:color="000000"/>
              <w:right w:val="single" w:sz="4" w:space="0" w:color="000000"/>
            </w:tcBorders>
          </w:tcPr>
          <w:p>
            <w:pPr>
              <w:pStyle w:val="TableParagraph"/>
              <w:spacing w:before="173"/>
              <w:ind w:left="148" w:right="132"/>
              <w:jc w:val="center"/>
              <w:rPr>
                <w:sz w:val="21"/>
              </w:rPr>
            </w:pPr>
            <w:r>
              <w:rPr>
                <w:sz w:val="21"/>
              </w:rPr>
              <w:t>（3）通风空调工程</w:t>
            </w:r>
          </w:p>
        </w:tc>
        <w:tc>
          <w:tcPr>
            <w:tcW w:w="811"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9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999"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28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90" w:type="dxa"/>
            <w:tcBorders>
              <w:top w:val="single" w:sz="4" w:space="0" w:color="000000"/>
              <w:left w:val="single" w:sz="4" w:space="0" w:color="000000"/>
              <w:bottom w:val="single" w:sz="4" w:space="0" w:color="000000"/>
            </w:tcBorders>
          </w:tcPr>
          <w:p>
            <w:pPr>
              <w:pStyle w:val="TableParagraph"/>
              <w:spacing w:before="174"/>
              <w:ind w:left="24"/>
              <w:jc w:val="center"/>
              <w:rPr>
                <w:sz w:val="20"/>
              </w:rPr>
            </w:pPr>
            <w:r>
              <w:rPr>
                <w:sz w:val="20"/>
              </w:rPr>
              <w:t>A4UWKT</w:t>
            </w:r>
          </w:p>
        </w:tc>
      </w:tr>
      <w:tr>
        <w:trPr>
          <w:trHeight w:val="600" w:hRule="atLeast"/>
        </w:trPr>
        <w:tc>
          <w:tcPr>
            <w:tcW w:w="1009" w:type="dxa"/>
            <w:vMerge/>
            <w:tcBorders>
              <w:top w:val="nil"/>
              <w:right w:val="single" w:sz="4" w:space="0" w:color="000000"/>
            </w:tcBorders>
          </w:tcPr>
          <w:p>
            <w:pPr>
              <w:rPr>
                <w:sz w:val="2"/>
                <w:szCs w:val="2"/>
              </w:rPr>
            </w:pPr>
          </w:p>
        </w:tc>
        <w:tc>
          <w:tcPr>
            <w:tcW w:w="2430" w:type="dxa"/>
            <w:tcBorders>
              <w:top w:val="single" w:sz="4" w:space="0" w:color="000000"/>
              <w:left w:val="single" w:sz="4" w:space="0" w:color="000000"/>
              <w:bottom w:val="single" w:sz="4" w:space="0" w:color="000000"/>
              <w:right w:val="single" w:sz="4" w:space="0" w:color="000000"/>
            </w:tcBorders>
          </w:tcPr>
          <w:p>
            <w:pPr>
              <w:pStyle w:val="TableParagraph"/>
              <w:spacing w:before="175"/>
              <w:ind w:left="148" w:right="132"/>
              <w:jc w:val="center"/>
              <w:rPr>
                <w:sz w:val="21"/>
              </w:rPr>
            </w:pPr>
            <w:r>
              <w:rPr>
                <w:sz w:val="21"/>
              </w:rPr>
              <w:t>（4）采暖工程</w:t>
            </w:r>
          </w:p>
        </w:tc>
        <w:tc>
          <w:tcPr>
            <w:tcW w:w="811"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9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999"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28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90" w:type="dxa"/>
            <w:tcBorders>
              <w:top w:val="single" w:sz="4" w:space="0" w:color="000000"/>
              <w:left w:val="single" w:sz="4" w:space="0" w:color="000000"/>
              <w:bottom w:val="single" w:sz="4" w:space="0" w:color="000000"/>
            </w:tcBorders>
          </w:tcPr>
          <w:p>
            <w:pPr>
              <w:pStyle w:val="TableParagraph"/>
              <w:spacing w:before="173"/>
              <w:ind w:left="24"/>
              <w:jc w:val="center"/>
              <w:rPr>
                <w:sz w:val="20"/>
              </w:rPr>
            </w:pPr>
            <w:r>
              <w:rPr>
                <w:sz w:val="20"/>
              </w:rPr>
              <w:t>A4UWCN</w:t>
            </w:r>
          </w:p>
        </w:tc>
      </w:tr>
      <w:tr>
        <w:trPr>
          <w:trHeight w:val="600" w:hRule="atLeast"/>
        </w:trPr>
        <w:tc>
          <w:tcPr>
            <w:tcW w:w="1009" w:type="dxa"/>
            <w:vMerge/>
            <w:tcBorders>
              <w:top w:val="nil"/>
              <w:right w:val="single" w:sz="4" w:space="0" w:color="000000"/>
            </w:tcBorders>
          </w:tcPr>
          <w:p>
            <w:pPr>
              <w:rPr>
                <w:sz w:val="2"/>
                <w:szCs w:val="2"/>
              </w:rPr>
            </w:pPr>
          </w:p>
        </w:tc>
        <w:tc>
          <w:tcPr>
            <w:tcW w:w="2430" w:type="dxa"/>
            <w:tcBorders>
              <w:top w:val="single" w:sz="4" w:space="0" w:color="000000"/>
              <w:left w:val="single" w:sz="4" w:space="0" w:color="000000"/>
              <w:bottom w:val="single" w:sz="4" w:space="0" w:color="000000"/>
              <w:right w:val="single" w:sz="4" w:space="0" w:color="000000"/>
            </w:tcBorders>
          </w:tcPr>
          <w:p>
            <w:pPr>
              <w:pStyle w:val="TableParagraph"/>
              <w:spacing w:before="174"/>
              <w:ind w:left="146" w:right="132"/>
              <w:jc w:val="center"/>
              <w:rPr>
                <w:sz w:val="21"/>
              </w:rPr>
            </w:pPr>
            <w:r>
              <w:rPr>
                <w:sz w:val="21"/>
              </w:rPr>
              <w:t>（5）智能化工程</w:t>
            </w:r>
          </w:p>
        </w:tc>
        <w:tc>
          <w:tcPr>
            <w:tcW w:w="811"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9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999"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28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90" w:type="dxa"/>
            <w:tcBorders>
              <w:top w:val="single" w:sz="4" w:space="0" w:color="000000"/>
              <w:left w:val="single" w:sz="4" w:space="0" w:color="000000"/>
              <w:bottom w:val="single" w:sz="4" w:space="0" w:color="000000"/>
            </w:tcBorders>
          </w:tcPr>
          <w:p>
            <w:pPr>
              <w:pStyle w:val="TableParagraph"/>
              <w:spacing w:before="172"/>
              <w:ind w:left="24"/>
              <w:jc w:val="center"/>
              <w:rPr>
                <w:sz w:val="20"/>
              </w:rPr>
            </w:pPr>
            <w:r>
              <w:rPr>
                <w:sz w:val="20"/>
              </w:rPr>
              <w:t>A4UWVN</w:t>
            </w:r>
          </w:p>
        </w:tc>
      </w:tr>
      <w:tr>
        <w:trPr>
          <w:trHeight w:val="600" w:hRule="atLeast"/>
        </w:trPr>
        <w:tc>
          <w:tcPr>
            <w:tcW w:w="1009" w:type="dxa"/>
            <w:vMerge/>
            <w:tcBorders>
              <w:top w:val="nil"/>
              <w:right w:val="single" w:sz="4" w:space="0" w:color="000000"/>
            </w:tcBorders>
          </w:tcPr>
          <w:p>
            <w:pPr>
              <w:rPr>
                <w:sz w:val="2"/>
                <w:szCs w:val="2"/>
              </w:rPr>
            </w:pPr>
          </w:p>
        </w:tc>
        <w:tc>
          <w:tcPr>
            <w:tcW w:w="2430" w:type="dxa"/>
            <w:tcBorders>
              <w:top w:val="single" w:sz="4" w:space="0" w:color="000000"/>
              <w:left w:val="single" w:sz="4" w:space="0" w:color="000000"/>
              <w:bottom w:val="single" w:sz="4" w:space="0" w:color="000000"/>
              <w:right w:val="single" w:sz="4" w:space="0" w:color="000000"/>
            </w:tcBorders>
          </w:tcPr>
          <w:p>
            <w:pPr>
              <w:pStyle w:val="TableParagraph"/>
              <w:spacing w:before="173"/>
              <w:ind w:left="148" w:right="132"/>
              <w:jc w:val="center"/>
              <w:rPr>
                <w:sz w:val="21"/>
              </w:rPr>
            </w:pPr>
            <w:r>
              <w:rPr>
                <w:sz w:val="21"/>
              </w:rPr>
              <w:t>（6）消防工程</w:t>
            </w:r>
          </w:p>
        </w:tc>
        <w:tc>
          <w:tcPr>
            <w:tcW w:w="811"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9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999"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28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90" w:type="dxa"/>
            <w:tcBorders>
              <w:top w:val="single" w:sz="4" w:space="0" w:color="000000"/>
              <w:left w:val="single" w:sz="4" w:space="0" w:color="000000"/>
              <w:bottom w:val="single" w:sz="4" w:space="0" w:color="000000"/>
            </w:tcBorders>
          </w:tcPr>
          <w:p>
            <w:pPr>
              <w:pStyle w:val="TableParagraph"/>
              <w:spacing w:before="174"/>
              <w:ind w:left="24"/>
              <w:jc w:val="center"/>
              <w:rPr>
                <w:sz w:val="20"/>
              </w:rPr>
            </w:pPr>
            <w:r>
              <w:rPr>
                <w:sz w:val="20"/>
              </w:rPr>
              <w:t>A4UWXF</w:t>
            </w:r>
          </w:p>
        </w:tc>
      </w:tr>
      <w:tr>
        <w:trPr>
          <w:trHeight w:val="600" w:hRule="atLeast"/>
        </w:trPr>
        <w:tc>
          <w:tcPr>
            <w:tcW w:w="1009" w:type="dxa"/>
            <w:vMerge/>
            <w:tcBorders>
              <w:top w:val="nil"/>
              <w:right w:val="single" w:sz="4" w:space="0" w:color="000000"/>
            </w:tcBorders>
          </w:tcPr>
          <w:p>
            <w:pPr>
              <w:rPr>
                <w:sz w:val="2"/>
                <w:szCs w:val="2"/>
              </w:rPr>
            </w:pPr>
          </w:p>
        </w:tc>
        <w:tc>
          <w:tcPr>
            <w:tcW w:w="2430" w:type="dxa"/>
            <w:tcBorders>
              <w:top w:val="single" w:sz="4" w:space="0" w:color="000000"/>
              <w:left w:val="single" w:sz="4" w:space="0" w:color="000000"/>
              <w:bottom w:val="single" w:sz="4" w:space="0" w:color="000000"/>
              <w:right w:val="single" w:sz="4" w:space="0" w:color="000000"/>
            </w:tcBorders>
          </w:tcPr>
          <w:p>
            <w:pPr>
              <w:pStyle w:val="TableParagraph"/>
              <w:spacing w:before="175"/>
              <w:ind w:left="148" w:right="132"/>
              <w:jc w:val="center"/>
              <w:rPr>
                <w:sz w:val="21"/>
              </w:rPr>
            </w:pPr>
            <w:r>
              <w:rPr>
                <w:sz w:val="21"/>
              </w:rPr>
              <w:t>（7）燃气工程</w:t>
            </w:r>
          </w:p>
        </w:tc>
        <w:tc>
          <w:tcPr>
            <w:tcW w:w="811"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9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999"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28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90" w:type="dxa"/>
            <w:tcBorders>
              <w:top w:val="single" w:sz="4" w:space="0" w:color="000000"/>
              <w:left w:val="single" w:sz="4" w:space="0" w:color="000000"/>
              <w:bottom w:val="single" w:sz="4" w:space="0" w:color="000000"/>
            </w:tcBorders>
          </w:tcPr>
          <w:p>
            <w:pPr>
              <w:pStyle w:val="TableParagraph"/>
              <w:spacing w:before="173"/>
              <w:ind w:left="24"/>
              <w:jc w:val="center"/>
              <w:rPr>
                <w:sz w:val="20"/>
              </w:rPr>
            </w:pPr>
            <w:r>
              <w:rPr>
                <w:sz w:val="20"/>
              </w:rPr>
              <w:t>A4UWRQ</w:t>
            </w:r>
          </w:p>
        </w:tc>
      </w:tr>
      <w:tr>
        <w:trPr>
          <w:trHeight w:val="600" w:hRule="atLeast"/>
        </w:trPr>
        <w:tc>
          <w:tcPr>
            <w:tcW w:w="1009" w:type="dxa"/>
            <w:vMerge/>
            <w:tcBorders>
              <w:top w:val="nil"/>
              <w:right w:val="single" w:sz="4" w:space="0" w:color="000000"/>
            </w:tcBorders>
          </w:tcPr>
          <w:p>
            <w:pPr>
              <w:rPr>
                <w:sz w:val="2"/>
                <w:szCs w:val="2"/>
              </w:rPr>
            </w:pPr>
          </w:p>
        </w:tc>
        <w:tc>
          <w:tcPr>
            <w:tcW w:w="2430" w:type="dxa"/>
            <w:tcBorders>
              <w:top w:val="single" w:sz="4" w:space="0" w:color="000000"/>
              <w:left w:val="single" w:sz="4" w:space="0" w:color="000000"/>
              <w:bottom w:val="single" w:sz="4" w:space="0" w:color="000000"/>
              <w:right w:val="single" w:sz="4" w:space="0" w:color="000000"/>
            </w:tcBorders>
          </w:tcPr>
          <w:p>
            <w:pPr>
              <w:pStyle w:val="TableParagraph"/>
              <w:spacing w:before="174"/>
              <w:ind w:left="148" w:right="132"/>
              <w:jc w:val="center"/>
              <w:rPr>
                <w:sz w:val="21"/>
              </w:rPr>
            </w:pPr>
            <w:r>
              <w:rPr>
                <w:sz w:val="21"/>
              </w:rPr>
              <w:t>（8）工业管道工程</w:t>
            </w:r>
          </w:p>
        </w:tc>
        <w:tc>
          <w:tcPr>
            <w:tcW w:w="811"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9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999"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28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90" w:type="dxa"/>
            <w:tcBorders>
              <w:top w:val="single" w:sz="4" w:space="0" w:color="000000"/>
              <w:left w:val="single" w:sz="4" w:space="0" w:color="000000"/>
              <w:bottom w:val="single" w:sz="4" w:space="0" w:color="000000"/>
            </w:tcBorders>
          </w:tcPr>
          <w:p>
            <w:pPr>
              <w:pStyle w:val="TableParagraph"/>
              <w:spacing w:before="172"/>
              <w:ind w:left="24"/>
              <w:jc w:val="center"/>
              <w:rPr>
                <w:sz w:val="20"/>
              </w:rPr>
            </w:pPr>
            <w:r>
              <w:rPr>
                <w:sz w:val="20"/>
              </w:rPr>
              <w:t>A4UWGG</w:t>
            </w:r>
          </w:p>
        </w:tc>
      </w:tr>
      <w:tr>
        <w:trPr>
          <w:trHeight w:val="600" w:hRule="atLeast"/>
        </w:trPr>
        <w:tc>
          <w:tcPr>
            <w:tcW w:w="1009" w:type="dxa"/>
            <w:vMerge/>
            <w:tcBorders>
              <w:top w:val="nil"/>
              <w:right w:val="single" w:sz="4" w:space="0" w:color="000000"/>
            </w:tcBorders>
          </w:tcPr>
          <w:p>
            <w:pPr>
              <w:rPr>
                <w:sz w:val="2"/>
                <w:szCs w:val="2"/>
              </w:rPr>
            </w:pPr>
          </w:p>
        </w:tc>
        <w:tc>
          <w:tcPr>
            <w:tcW w:w="2430" w:type="dxa"/>
            <w:tcBorders>
              <w:top w:val="single" w:sz="4" w:space="0" w:color="000000"/>
              <w:left w:val="single" w:sz="4" w:space="0" w:color="000000"/>
              <w:bottom w:val="single" w:sz="4" w:space="0" w:color="000000"/>
              <w:right w:val="single" w:sz="4" w:space="0" w:color="000000"/>
            </w:tcBorders>
          </w:tcPr>
          <w:p>
            <w:pPr>
              <w:pStyle w:val="TableParagraph"/>
              <w:spacing w:before="173"/>
              <w:ind w:left="148" w:right="132"/>
              <w:jc w:val="center"/>
              <w:rPr>
                <w:sz w:val="21"/>
              </w:rPr>
            </w:pPr>
            <w:r>
              <w:rPr>
                <w:sz w:val="21"/>
              </w:rPr>
              <w:t>（9）电梯工程</w:t>
            </w:r>
          </w:p>
        </w:tc>
        <w:tc>
          <w:tcPr>
            <w:tcW w:w="811"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9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999"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28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90" w:type="dxa"/>
            <w:tcBorders>
              <w:top w:val="single" w:sz="4" w:space="0" w:color="000000"/>
              <w:left w:val="single" w:sz="4" w:space="0" w:color="000000"/>
              <w:bottom w:val="single" w:sz="4" w:space="0" w:color="000000"/>
            </w:tcBorders>
          </w:tcPr>
          <w:p>
            <w:pPr>
              <w:pStyle w:val="TableParagraph"/>
              <w:spacing w:before="174"/>
              <w:ind w:left="24"/>
              <w:jc w:val="center"/>
              <w:rPr>
                <w:sz w:val="20"/>
              </w:rPr>
            </w:pPr>
            <w:r>
              <w:rPr>
                <w:sz w:val="20"/>
              </w:rPr>
              <w:t>A4UWDT</w:t>
            </w:r>
          </w:p>
        </w:tc>
      </w:tr>
      <w:tr>
        <w:trPr>
          <w:trHeight w:val="600" w:hRule="atLeast"/>
        </w:trPr>
        <w:tc>
          <w:tcPr>
            <w:tcW w:w="1009" w:type="dxa"/>
            <w:vMerge/>
            <w:tcBorders>
              <w:top w:val="nil"/>
              <w:right w:val="single" w:sz="4" w:space="0" w:color="000000"/>
            </w:tcBorders>
          </w:tcPr>
          <w:p>
            <w:pPr>
              <w:rPr>
                <w:sz w:val="2"/>
                <w:szCs w:val="2"/>
              </w:rPr>
            </w:pPr>
          </w:p>
        </w:tc>
        <w:tc>
          <w:tcPr>
            <w:tcW w:w="2430" w:type="dxa"/>
            <w:tcBorders>
              <w:top w:val="single" w:sz="4" w:space="0" w:color="000000"/>
              <w:left w:val="single" w:sz="4" w:space="0" w:color="000000"/>
              <w:bottom w:val="single" w:sz="4" w:space="0" w:color="000000"/>
              <w:right w:val="single" w:sz="4" w:space="0" w:color="000000"/>
            </w:tcBorders>
          </w:tcPr>
          <w:p>
            <w:pPr>
              <w:pStyle w:val="TableParagraph"/>
              <w:spacing w:before="175"/>
              <w:ind w:left="148" w:right="132"/>
              <w:jc w:val="center"/>
              <w:rPr>
                <w:sz w:val="21"/>
              </w:rPr>
            </w:pPr>
            <w:r>
              <w:rPr>
                <w:sz w:val="21"/>
              </w:rPr>
              <w:t>（10）机械停车位工程</w:t>
            </w:r>
          </w:p>
        </w:tc>
        <w:tc>
          <w:tcPr>
            <w:tcW w:w="811"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9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999"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28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90" w:type="dxa"/>
            <w:tcBorders>
              <w:top w:val="single" w:sz="4" w:space="0" w:color="000000"/>
              <w:left w:val="single" w:sz="4" w:space="0" w:color="000000"/>
              <w:bottom w:val="single" w:sz="4" w:space="0" w:color="000000"/>
            </w:tcBorders>
          </w:tcPr>
          <w:p>
            <w:pPr>
              <w:pStyle w:val="TableParagraph"/>
              <w:spacing w:before="173"/>
              <w:ind w:left="24"/>
              <w:jc w:val="center"/>
              <w:rPr>
                <w:sz w:val="20"/>
              </w:rPr>
            </w:pPr>
            <w:r>
              <w:rPr>
                <w:sz w:val="20"/>
              </w:rPr>
              <w:t>A4UWDJ</w:t>
            </w:r>
          </w:p>
        </w:tc>
      </w:tr>
      <w:tr>
        <w:trPr>
          <w:trHeight w:val="600" w:hRule="atLeast"/>
        </w:trPr>
        <w:tc>
          <w:tcPr>
            <w:tcW w:w="1009" w:type="dxa"/>
            <w:vMerge/>
            <w:tcBorders>
              <w:top w:val="nil"/>
              <w:right w:val="single" w:sz="4" w:space="0" w:color="000000"/>
            </w:tcBorders>
          </w:tcPr>
          <w:p>
            <w:pPr>
              <w:rPr>
                <w:sz w:val="2"/>
                <w:szCs w:val="2"/>
              </w:rPr>
            </w:pPr>
          </w:p>
        </w:tc>
        <w:tc>
          <w:tcPr>
            <w:tcW w:w="2430" w:type="dxa"/>
            <w:tcBorders>
              <w:top w:val="single" w:sz="4" w:space="0" w:color="000000"/>
              <w:left w:val="single" w:sz="4" w:space="0" w:color="000000"/>
              <w:bottom w:val="single" w:sz="4" w:space="0" w:color="000000"/>
              <w:right w:val="single" w:sz="4" w:space="0" w:color="000000"/>
            </w:tcBorders>
          </w:tcPr>
          <w:p>
            <w:pPr>
              <w:pStyle w:val="TableParagraph"/>
              <w:spacing w:before="174"/>
              <w:ind w:left="148" w:right="130"/>
              <w:jc w:val="center"/>
              <w:rPr>
                <w:sz w:val="21"/>
              </w:rPr>
            </w:pPr>
            <w:r>
              <w:rPr>
                <w:sz w:val="21"/>
              </w:rPr>
              <w:t>（11）医疗气体工程</w:t>
            </w:r>
          </w:p>
        </w:tc>
        <w:tc>
          <w:tcPr>
            <w:tcW w:w="811"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9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999"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28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90" w:type="dxa"/>
            <w:tcBorders>
              <w:top w:val="single" w:sz="4" w:space="0" w:color="000000"/>
              <w:left w:val="single" w:sz="4" w:space="0" w:color="000000"/>
              <w:bottom w:val="single" w:sz="4" w:space="0" w:color="000000"/>
            </w:tcBorders>
          </w:tcPr>
          <w:p>
            <w:pPr>
              <w:pStyle w:val="TableParagraph"/>
              <w:spacing w:before="172"/>
              <w:ind w:left="24"/>
              <w:jc w:val="center"/>
              <w:rPr>
                <w:sz w:val="20"/>
              </w:rPr>
            </w:pPr>
            <w:r>
              <w:rPr>
                <w:sz w:val="20"/>
              </w:rPr>
              <w:t>A4UWFG</w:t>
            </w:r>
          </w:p>
        </w:tc>
      </w:tr>
      <w:tr>
        <w:trPr>
          <w:trHeight w:val="604" w:hRule="atLeast"/>
        </w:trPr>
        <w:tc>
          <w:tcPr>
            <w:tcW w:w="1009" w:type="dxa"/>
            <w:vMerge/>
            <w:tcBorders>
              <w:top w:val="nil"/>
              <w:right w:val="single" w:sz="4" w:space="0" w:color="000000"/>
            </w:tcBorders>
          </w:tcPr>
          <w:p>
            <w:pPr>
              <w:rPr>
                <w:sz w:val="2"/>
                <w:szCs w:val="2"/>
              </w:rPr>
            </w:pPr>
          </w:p>
        </w:tc>
        <w:tc>
          <w:tcPr>
            <w:tcW w:w="2430" w:type="dxa"/>
            <w:tcBorders>
              <w:top w:val="single" w:sz="4" w:space="0" w:color="000000"/>
              <w:left w:val="single" w:sz="4" w:space="0" w:color="000000"/>
              <w:right w:val="single" w:sz="4" w:space="0" w:color="000000"/>
            </w:tcBorders>
          </w:tcPr>
          <w:p>
            <w:pPr>
              <w:pStyle w:val="TableParagraph"/>
              <w:spacing w:before="173"/>
              <w:ind w:left="148" w:right="130"/>
              <w:jc w:val="center"/>
              <w:rPr>
                <w:sz w:val="21"/>
              </w:rPr>
            </w:pPr>
            <w:r>
              <w:rPr>
                <w:sz w:val="21"/>
              </w:rPr>
              <w:t>（12）其他安装工程</w:t>
            </w:r>
          </w:p>
        </w:tc>
        <w:tc>
          <w:tcPr>
            <w:tcW w:w="811" w:type="dxa"/>
            <w:tcBorders>
              <w:top w:val="single" w:sz="4" w:space="0" w:color="000000"/>
              <w:left w:val="single" w:sz="4" w:space="0" w:color="000000"/>
              <w:right w:val="single" w:sz="4" w:space="0" w:color="000000"/>
            </w:tcBorders>
          </w:tcPr>
          <w:p>
            <w:pPr>
              <w:pStyle w:val="TableParagraph"/>
              <w:rPr>
                <w:rFonts w:ascii="Times New Roman"/>
                <w:sz w:val="20"/>
              </w:rPr>
            </w:pPr>
          </w:p>
        </w:tc>
        <w:tc>
          <w:tcPr>
            <w:tcW w:w="960" w:type="dxa"/>
            <w:tcBorders>
              <w:top w:val="single" w:sz="4" w:space="0" w:color="000000"/>
              <w:left w:val="single" w:sz="4" w:space="0" w:color="000000"/>
              <w:right w:val="single" w:sz="4" w:space="0" w:color="000000"/>
            </w:tcBorders>
          </w:tcPr>
          <w:p>
            <w:pPr>
              <w:pStyle w:val="TableParagraph"/>
              <w:rPr>
                <w:rFonts w:ascii="Times New Roman"/>
                <w:sz w:val="20"/>
              </w:rPr>
            </w:pPr>
          </w:p>
        </w:tc>
        <w:tc>
          <w:tcPr>
            <w:tcW w:w="1999" w:type="dxa"/>
            <w:tcBorders>
              <w:top w:val="single" w:sz="4" w:space="0" w:color="000000"/>
              <w:left w:val="single" w:sz="4" w:space="0" w:color="000000"/>
              <w:right w:val="single" w:sz="4" w:space="0" w:color="000000"/>
            </w:tcBorders>
          </w:tcPr>
          <w:p>
            <w:pPr>
              <w:pStyle w:val="TableParagraph"/>
              <w:rPr>
                <w:rFonts w:ascii="Times New Roman"/>
                <w:sz w:val="20"/>
              </w:rPr>
            </w:pPr>
          </w:p>
        </w:tc>
        <w:tc>
          <w:tcPr>
            <w:tcW w:w="1280" w:type="dxa"/>
            <w:tcBorders>
              <w:top w:val="single" w:sz="4" w:space="0" w:color="000000"/>
              <w:left w:val="single" w:sz="4" w:space="0" w:color="000000"/>
              <w:right w:val="single" w:sz="4" w:space="0" w:color="000000"/>
            </w:tcBorders>
          </w:tcPr>
          <w:p>
            <w:pPr>
              <w:pStyle w:val="TableParagraph"/>
              <w:rPr>
                <w:rFonts w:ascii="Times New Roman"/>
                <w:sz w:val="20"/>
              </w:rPr>
            </w:pPr>
          </w:p>
        </w:tc>
        <w:tc>
          <w:tcPr>
            <w:tcW w:w="1390" w:type="dxa"/>
            <w:tcBorders>
              <w:top w:val="single" w:sz="4" w:space="0" w:color="000000"/>
              <w:left w:val="single" w:sz="4" w:space="0" w:color="000000"/>
            </w:tcBorders>
          </w:tcPr>
          <w:p>
            <w:pPr>
              <w:pStyle w:val="TableParagraph"/>
              <w:spacing w:before="174"/>
              <w:ind w:left="24"/>
              <w:jc w:val="center"/>
              <w:rPr>
                <w:sz w:val="20"/>
              </w:rPr>
            </w:pPr>
            <w:r>
              <w:rPr>
                <w:sz w:val="20"/>
              </w:rPr>
              <w:t>A4UWQA</w:t>
            </w:r>
          </w:p>
        </w:tc>
      </w:tr>
    </w:tbl>
    <w:p>
      <w:pPr>
        <w:spacing w:after="0"/>
        <w:jc w:val="center"/>
        <w:rPr>
          <w:sz w:val="20"/>
        </w:rPr>
        <w:sectPr>
          <w:headerReference w:type="default" r:id="rId84"/>
          <w:footerReference w:type="default" r:id="rId85"/>
          <w:pgSz w:w="11910" w:h="16840"/>
          <w:pgMar w:header="1768" w:footer="973" w:top="2000" w:bottom="1160" w:left="440" w:right="440"/>
          <w:pgNumType w:start="59"/>
        </w:sectPr>
      </w:pPr>
    </w:p>
    <w:p>
      <w:pPr>
        <w:pStyle w:val="BodyText"/>
        <w:rPr>
          <w:rFonts w:ascii="黑体"/>
          <w:sz w:val="20"/>
        </w:rPr>
      </w:pPr>
    </w:p>
    <w:p>
      <w:pPr>
        <w:pStyle w:val="BodyText"/>
        <w:spacing w:before="8"/>
        <w:rPr>
          <w:rFonts w:ascii="黑体"/>
          <w:sz w:val="15"/>
        </w:rPr>
      </w:pPr>
    </w:p>
    <w:p>
      <w:pPr>
        <w:pStyle w:val="ListParagraph"/>
        <w:numPr>
          <w:ilvl w:val="3"/>
          <w:numId w:val="27"/>
        </w:numPr>
        <w:tabs>
          <w:tab w:pos="1950" w:val="left" w:leader="none"/>
          <w:tab w:pos="1951" w:val="left" w:leader="none"/>
        </w:tabs>
        <w:spacing w:line="240" w:lineRule="auto" w:before="36" w:after="0"/>
        <w:ind w:left="1950" w:right="0" w:hanging="901"/>
        <w:jc w:val="left"/>
        <w:rPr>
          <w:sz w:val="24"/>
        </w:rPr>
      </w:pPr>
      <w:r>
        <w:rPr>
          <w:sz w:val="24"/>
        </w:rPr>
        <w:t>工业建筑工程的建筑与装饰工程通用特征按工程类别进行分类与描述。</w:t>
      </w:r>
    </w:p>
    <w:p>
      <w:pPr>
        <w:pStyle w:val="ListParagraph"/>
        <w:numPr>
          <w:ilvl w:val="0"/>
          <w:numId w:val="28"/>
        </w:numPr>
        <w:tabs>
          <w:tab w:pos="1652" w:val="left" w:leader="none"/>
        </w:tabs>
        <w:spacing w:line="240" w:lineRule="auto" w:before="184" w:after="0"/>
        <w:ind w:left="1651" w:right="0" w:hanging="602"/>
        <w:jc w:val="left"/>
        <w:rPr>
          <w:sz w:val="24"/>
        </w:rPr>
      </w:pPr>
      <w:r>
        <w:rPr>
          <w:sz w:val="24"/>
        </w:rPr>
        <w:t>建筑与装饰工程（普通工业厂房）</w:t>
      </w:r>
      <w:r>
        <w:rPr>
          <w:spacing w:val="-5"/>
          <w:sz w:val="24"/>
        </w:rPr>
        <w:t>通用特征信息及编码应符合表 </w:t>
      </w:r>
      <w:r>
        <w:rPr>
          <w:sz w:val="24"/>
        </w:rPr>
        <w:t>7.14</w:t>
      </w:r>
      <w:r>
        <w:rPr>
          <w:spacing w:val="-12"/>
          <w:sz w:val="24"/>
        </w:rPr>
        <w:t> 的规定。</w:t>
      </w:r>
    </w:p>
    <w:p>
      <w:pPr>
        <w:pStyle w:val="BodyText"/>
        <w:spacing w:before="5"/>
        <w:rPr>
          <w:sz w:val="19"/>
        </w:rPr>
      </w:pPr>
    </w:p>
    <w:p>
      <w:pPr>
        <w:pStyle w:val="BodyText"/>
        <w:tabs>
          <w:tab w:pos="1020" w:val="left" w:leader="none"/>
        </w:tabs>
        <w:jc w:val="center"/>
        <w:rPr>
          <w:rFonts w:ascii="黑体" w:eastAsia="黑体" w:hint="eastAsia"/>
        </w:rPr>
      </w:pPr>
      <w:r>
        <w:rPr>
          <w:rFonts w:ascii="黑体" w:eastAsia="黑体" w:hint="eastAsia"/>
        </w:rPr>
        <w:t>表</w:t>
      </w:r>
      <w:r>
        <w:rPr>
          <w:rFonts w:ascii="黑体" w:eastAsia="黑体" w:hint="eastAsia"/>
          <w:spacing w:val="-60"/>
        </w:rPr>
        <w:t> </w:t>
      </w:r>
      <w:r>
        <w:rPr>
          <w:rFonts w:ascii="黑体" w:eastAsia="黑体" w:hint="eastAsia"/>
        </w:rPr>
        <w:t>7.14</w:t>
        <w:tab/>
        <w:t>建筑与装饰工程（普通工业厂房）通用特征信息及编码表</w:t>
      </w:r>
    </w:p>
    <w:p>
      <w:pPr>
        <w:pStyle w:val="BodyText"/>
        <w:spacing w:before="1"/>
        <w:rPr>
          <w:rFonts w:ascii="黑体"/>
          <w:sz w:val="13"/>
        </w:rPr>
      </w:pPr>
    </w:p>
    <w:tbl>
      <w:tblPr>
        <w:tblW w:w="0" w:type="auto"/>
        <w:jc w:val="left"/>
        <w:tblInd w:w="40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39"/>
        <w:gridCol w:w="1545"/>
        <w:gridCol w:w="643"/>
        <w:gridCol w:w="973"/>
        <w:gridCol w:w="3737"/>
        <w:gridCol w:w="1373"/>
        <w:gridCol w:w="1430"/>
      </w:tblGrid>
      <w:tr>
        <w:trPr>
          <w:trHeight w:val="730" w:hRule="atLeast"/>
        </w:trPr>
        <w:tc>
          <w:tcPr>
            <w:tcW w:w="2084" w:type="dxa"/>
            <w:gridSpan w:val="2"/>
            <w:tcBorders>
              <w:right w:val="single" w:sz="2" w:space="0" w:color="000000"/>
            </w:tcBorders>
          </w:tcPr>
          <w:p>
            <w:pPr>
              <w:pStyle w:val="TableParagraph"/>
              <w:spacing w:before="7"/>
              <w:rPr>
                <w:rFonts w:ascii="黑体"/>
                <w:sz w:val="18"/>
              </w:rPr>
            </w:pPr>
          </w:p>
          <w:p>
            <w:pPr>
              <w:pStyle w:val="TableParagraph"/>
              <w:spacing w:before="1"/>
              <w:ind w:left="620"/>
              <w:rPr>
                <w:sz w:val="21"/>
              </w:rPr>
            </w:pPr>
            <w:r>
              <w:rPr>
                <w:sz w:val="21"/>
              </w:rPr>
              <w:t>字段名称</w:t>
            </w:r>
          </w:p>
        </w:tc>
        <w:tc>
          <w:tcPr>
            <w:tcW w:w="643" w:type="dxa"/>
            <w:tcBorders>
              <w:left w:val="single" w:sz="2" w:space="0" w:color="000000"/>
              <w:right w:val="single" w:sz="2" w:space="0" w:color="000000"/>
            </w:tcBorders>
          </w:tcPr>
          <w:p>
            <w:pPr>
              <w:pStyle w:val="TableParagraph"/>
              <w:spacing w:line="249" w:lineRule="auto" w:before="99"/>
              <w:ind w:left="118" w:right="99"/>
              <w:rPr>
                <w:sz w:val="21"/>
              </w:rPr>
            </w:pPr>
            <w:r>
              <w:rPr>
                <w:sz w:val="21"/>
              </w:rPr>
              <w:t>是否必填</w:t>
            </w:r>
          </w:p>
        </w:tc>
        <w:tc>
          <w:tcPr>
            <w:tcW w:w="973" w:type="dxa"/>
            <w:tcBorders>
              <w:left w:val="single" w:sz="2" w:space="0" w:color="000000"/>
              <w:right w:val="single" w:sz="2" w:space="0" w:color="000000"/>
            </w:tcBorders>
          </w:tcPr>
          <w:p>
            <w:pPr>
              <w:pStyle w:val="TableParagraph"/>
              <w:spacing w:line="249" w:lineRule="auto" w:before="99"/>
              <w:ind w:left="282" w:right="265"/>
              <w:rPr>
                <w:sz w:val="21"/>
              </w:rPr>
            </w:pPr>
            <w:r>
              <w:rPr>
                <w:sz w:val="21"/>
              </w:rPr>
              <w:t>特征类型</w:t>
            </w:r>
          </w:p>
        </w:tc>
        <w:tc>
          <w:tcPr>
            <w:tcW w:w="3737" w:type="dxa"/>
            <w:tcBorders>
              <w:left w:val="single" w:sz="2" w:space="0" w:color="000000"/>
              <w:right w:val="single" w:sz="2" w:space="0" w:color="000000"/>
            </w:tcBorders>
          </w:tcPr>
          <w:p>
            <w:pPr>
              <w:pStyle w:val="TableParagraph"/>
              <w:spacing w:before="7"/>
              <w:rPr>
                <w:rFonts w:ascii="黑体"/>
                <w:sz w:val="18"/>
              </w:rPr>
            </w:pPr>
          </w:p>
          <w:p>
            <w:pPr>
              <w:pStyle w:val="TableParagraph"/>
              <w:spacing w:before="1"/>
              <w:ind w:left="87" w:right="70"/>
              <w:jc w:val="center"/>
              <w:rPr>
                <w:sz w:val="21"/>
              </w:rPr>
            </w:pPr>
            <w:r>
              <w:rPr>
                <w:sz w:val="21"/>
              </w:rPr>
              <w:t>特征描述选项</w:t>
            </w:r>
          </w:p>
        </w:tc>
        <w:tc>
          <w:tcPr>
            <w:tcW w:w="1373" w:type="dxa"/>
            <w:tcBorders>
              <w:left w:val="single" w:sz="2" w:space="0" w:color="000000"/>
              <w:right w:val="single" w:sz="2" w:space="0" w:color="000000"/>
            </w:tcBorders>
          </w:tcPr>
          <w:p>
            <w:pPr>
              <w:pStyle w:val="TableParagraph"/>
              <w:spacing w:before="7"/>
              <w:rPr>
                <w:rFonts w:ascii="黑体"/>
                <w:sz w:val="18"/>
              </w:rPr>
            </w:pPr>
          </w:p>
          <w:p>
            <w:pPr>
              <w:pStyle w:val="TableParagraph"/>
              <w:spacing w:before="1"/>
              <w:ind w:left="461" w:right="446"/>
              <w:jc w:val="center"/>
              <w:rPr>
                <w:sz w:val="21"/>
              </w:rPr>
            </w:pPr>
            <w:r>
              <w:rPr>
                <w:sz w:val="21"/>
              </w:rPr>
              <w:t>备注</w:t>
            </w:r>
          </w:p>
        </w:tc>
        <w:tc>
          <w:tcPr>
            <w:tcW w:w="1430" w:type="dxa"/>
            <w:tcBorders>
              <w:left w:val="single" w:sz="2" w:space="0" w:color="000000"/>
            </w:tcBorders>
          </w:tcPr>
          <w:p>
            <w:pPr>
              <w:pStyle w:val="TableParagraph"/>
              <w:spacing w:before="7"/>
              <w:rPr>
                <w:rFonts w:ascii="黑体"/>
                <w:sz w:val="18"/>
              </w:rPr>
            </w:pPr>
          </w:p>
          <w:p>
            <w:pPr>
              <w:pStyle w:val="TableParagraph"/>
              <w:spacing w:before="1"/>
              <w:ind w:left="281" w:right="256"/>
              <w:jc w:val="center"/>
              <w:rPr>
                <w:sz w:val="21"/>
              </w:rPr>
            </w:pPr>
            <w:r>
              <w:rPr>
                <w:sz w:val="21"/>
              </w:rPr>
              <w:t>特征编码</w:t>
            </w:r>
          </w:p>
        </w:tc>
      </w:tr>
      <w:tr>
        <w:trPr>
          <w:trHeight w:val="482" w:hRule="atLeast"/>
        </w:trPr>
        <w:tc>
          <w:tcPr>
            <w:tcW w:w="2084" w:type="dxa"/>
            <w:gridSpan w:val="2"/>
            <w:tcBorders>
              <w:bottom w:val="single" w:sz="2" w:space="0" w:color="000000"/>
              <w:right w:val="single" w:sz="2" w:space="0" w:color="000000"/>
            </w:tcBorders>
          </w:tcPr>
          <w:p>
            <w:pPr>
              <w:pStyle w:val="TableParagraph"/>
              <w:spacing w:before="115"/>
              <w:ind w:left="620"/>
              <w:rPr>
                <w:sz w:val="21"/>
              </w:rPr>
            </w:pPr>
            <w:r>
              <w:rPr>
                <w:sz w:val="21"/>
              </w:rPr>
              <w:t>单项名称</w:t>
            </w:r>
          </w:p>
        </w:tc>
        <w:tc>
          <w:tcPr>
            <w:tcW w:w="643" w:type="dxa"/>
            <w:tcBorders>
              <w:left w:val="single" w:sz="2" w:space="0" w:color="000000"/>
              <w:bottom w:val="single" w:sz="2" w:space="0" w:color="000000"/>
              <w:right w:val="single" w:sz="2" w:space="0" w:color="000000"/>
            </w:tcBorders>
          </w:tcPr>
          <w:p>
            <w:pPr>
              <w:pStyle w:val="TableParagraph"/>
              <w:spacing w:before="115"/>
              <w:ind w:right="204"/>
              <w:jc w:val="right"/>
              <w:rPr>
                <w:sz w:val="21"/>
              </w:rPr>
            </w:pPr>
            <w:r>
              <w:rPr>
                <w:w w:val="99"/>
                <w:sz w:val="21"/>
              </w:rPr>
              <w:t>是</w:t>
            </w:r>
          </w:p>
        </w:tc>
        <w:tc>
          <w:tcPr>
            <w:tcW w:w="973" w:type="dxa"/>
            <w:tcBorders>
              <w:left w:val="single" w:sz="2" w:space="0" w:color="000000"/>
              <w:bottom w:val="single" w:sz="2" w:space="0" w:color="000000"/>
              <w:right w:val="single" w:sz="2" w:space="0" w:color="000000"/>
            </w:tcBorders>
          </w:tcPr>
          <w:p>
            <w:pPr>
              <w:pStyle w:val="TableParagraph"/>
              <w:spacing w:before="115"/>
              <w:ind w:left="50" w:right="36"/>
              <w:jc w:val="center"/>
              <w:rPr>
                <w:sz w:val="21"/>
              </w:rPr>
            </w:pPr>
            <w:r>
              <w:rPr>
                <w:sz w:val="21"/>
              </w:rPr>
              <w:t>填写</w:t>
            </w:r>
          </w:p>
        </w:tc>
        <w:tc>
          <w:tcPr>
            <w:tcW w:w="3737"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1373"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1430" w:type="dxa"/>
            <w:tcBorders>
              <w:left w:val="single" w:sz="2" w:space="0" w:color="000000"/>
              <w:bottom w:val="single" w:sz="2" w:space="0" w:color="000000"/>
            </w:tcBorders>
          </w:tcPr>
          <w:p>
            <w:pPr>
              <w:pStyle w:val="TableParagraph"/>
              <w:spacing w:before="115"/>
              <w:ind w:left="281" w:right="253"/>
              <w:jc w:val="center"/>
              <w:rPr>
                <w:sz w:val="20"/>
              </w:rPr>
            </w:pPr>
            <w:r>
              <w:rPr>
                <w:sz w:val="20"/>
              </w:rPr>
              <w:t>A4DXMI</w:t>
            </w:r>
          </w:p>
        </w:tc>
      </w:tr>
      <w:tr>
        <w:trPr>
          <w:trHeight w:val="482" w:hRule="atLeast"/>
        </w:trPr>
        <w:tc>
          <w:tcPr>
            <w:tcW w:w="2084" w:type="dxa"/>
            <w:gridSpan w:val="2"/>
            <w:tcBorders>
              <w:top w:val="single" w:sz="2" w:space="0" w:color="000000"/>
              <w:bottom w:val="single" w:sz="2" w:space="0" w:color="000000"/>
              <w:right w:val="single" w:sz="2" w:space="0" w:color="000000"/>
            </w:tcBorders>
          </w:tcPr>
          <w:p>
            <w:pPr>
              <w:pStyle w:val="TableParagraph"/>
              <w:spacing w:before="115"/>
              <w:ind w:left="620"/>
              <w:rPr>
                <w:sz w:val="21"/>
              </w:rPr>
            </w:pPr>
            <w:r>
              <w:rPr>
                <w:sz w:val="21"/>
              </w:rPr>
              <w:t>工程分类</w:t>
            </w:r>
          </w:p>
        </w:tc>
        <w:tc>
          <w:tcPr>
            <w:tcW w:w="643" w:type="dxa"/>
            <w:tcBorders>
              <w:top w:val="single" w:sz="2" w:space="0" w:color="000000"/>
              <w:left w:val="single" w:sz="2" w:space="0" w:color="000000"/>
              <w:bottom w:val="single" w:sz="2" w:space="0" w:color="000000"/>
              <w:right w:val="single" w:sz="2" w:space="0" w:color="000000"/>
            </w:tcBorders>
          </w:tcPr>
          <w:p>
            <w:pPr>
              <w:pStyle w:val="TableParagraph"/>
              <w:spacing w:before="115"/>
              <w:ind w:right="204"/>
              <w:jc w:val="right"/>
              <w:rPr>
                <w:sz w:val="21"/>
              </w:rPr>
            </w:pPr>
            <w:r>
              <w:rPr>
                <w:w w:val="99"/>
                <w:sz w:val="21"/>
              </w:rPr>
              <w:t>是</w:t>
            </w:r>
          </w:p>
        </w:tc>
        <w:tc>
          <w:tcPr>
            <w:tcW w:w="973" w:type="dxa"/>
            <w:tcBorders>
              <w:top w:val="single" w:sz="2" w:space="0" w:color="000000"/>
              <w:left w:val="single" w:sz="2" w:space="0" w:color="000000"/>
              <w:bottom w:val="single" w:sz="2" w:space="0" w:color="000000"/>
              <w:right w:val="single" w:sz="2" w:space="0" w:color="000000"/>
            </w:tcBorders>
          </w:tcPr>
          <w:p>
            <w:pPr>
              <w:pStyle w:val="TableParagraph"/>
              <w:spacing w:before="115"/>
              <w:ind w:left="50" w:right="36"/>
              <w:jc w:val="center"/>
              <w:rPr>
                <w:sz w:val="21"/>
              </w:rPr>
            </w:pPr>
            <w:r>
              <w:rPr>
                <w:sz w:val="21"/>
              </w:rPr>
              <w:t>单选</w:t>
            </w:r>
          </w:p>
        </w:tc>
        <w:tc>
          <w:tcPr>
            <w:tcW w:w="3737" w:type="dxa"/>
            <w:tcBorders>
              <w:top w:val="single" w:sz="2" w:space="0" w:color="000000"/>
              <w:left w:val="single" w:sz="2" w:space="0" w:color="000000"/>
              <w:bottom w:val="single" w:sz="2" w:space="0" w:color="000000"/>
              <w:right w:val="single" w:sz="2" w:space="0" w:color="000000"/>
            </w:tcBorders>
          </w:tcPr>
          <w:p>
            <w:pPr>
              <w:pStyle w:val="TableParagraph"/>
              <w:spacing w:before="115"/>
              <w:ind w:left="87" w:right="70"/>
              <w:jc w:val="center"/>
              <w:rPr>
                <w:sz w:val="21"/>
              </w:rPr>
            </w:pPr>
            <w:r>
              <w:rPr>
                <w:sz w:val="21"/>
              </w:rPr>
              <w:t>末级</w:t>
            </w:r>
          </w:p>
        </w:tc>
        <w:tc>
          <w:tcPr>
            <w:tcW w:w="137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30" w:type="dxa"/>
            <w:tcBorders>
              <w:top w:val="single" w:sz="2" w:space="0" w:color="000000"/>
              <w:left w:val="single" w:sz="2" w:space="0" w:color="000000"/>
              <w:bottom w:val="single" w:sz="2" w:space="0" w:color="000000"/>
            </w:tcBorders>
          </w:tcPr>
          <w:p>
            <w:pPr>
              <w:pStyle w:val="TableParagraph"/>
              <w:spacing w:before="113"/>
              <w:ind w:left="281" w:right="253"/>
              <w:jc w:val="center"/>
              <w:rPr>
                <w:sz w:val="20"/>
              </w:rPr>
            </w:pPr>
            <w:r>
              <w:rPr>
                <w:sz w:val="20"/>
              </w:rPr>
              <w:t>A2GYIF</w:t>
            </w:r>
          </w:p>
        </w:tc>
      </w:tr>
      <w:tr>
        <w:trPr>
          <w:trHeight w:val="1010" w:hRule="atLeast"/>
        </w:trPr>
        <w:tc>
          <w:tcPr>
            <w:tcW w:w="2084" w:type="dxa"/>
            <w:gridSpan w:val="2"/>
            <w:tcBorders>
              <w:top w:val="single" w:sz="2" w:space="0" w:color="000000"/>
              <w:bottom w:val="single" w:sz="2" w:space="0" w:color="000000"/>
              <w:right w:val="single" w:sz="2" w:space="0" w:color="000000"/>
            </w:tcBorders>
          </w:tcPr>
          <w:p>
            <w:pPr>
              <w:pStyle w:val="TableParagraph"/>
              <w:spacing w:before="7"/>
              <w:rPr>
                <w:rFonts w:ascii="黑体"/>
                <w:sz w:val="29"/>
              </w:rPr>
            </w:pPr>
          </w:p>
          <w:p>
            <w:pPr>
              <w:pStyle w:val="TableParagraph"/>
              <w:ind w:left="620"/>
              <w:rPr>
                <w:sz w:val="21"/>
              </w:rPr>
            </w:pPr>
            <w:r>
              <w:rPr>
                <w:sz w:val="21"/>
              </w:rPr>
              <w:t>功能分类</w:t>
            </w:r>
          </w:p>
        </w:tc>
        <w:tc>
          <w:tcPr>
            <w:tcW w:w="643"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29"/>
              </w:rPr>
            </w:pPr>
          </w:p>
          <w:p>
            <w:pPr>
              <w:pStyle w:val="TableParagraph"/>
              <w:ind w:right="204"/>
              <w:jc w:val="right"/>
              <w:rPr>
                <w:sz w:val="21"/>
              </w:rPr>
            </w:pPr>
            <w:r>
              <w:rPr>
                <w:w w:val="99"/>
                <w:sz w:val="21"/>
              </w:rPr>
              <w:t>是</w:t>
            </w:r>
          </w:p>
        </w:tc>
        <w:tc>
          <w:tcPr>
            <w:tcW w:w="973"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29"/>
              </w:rPr>
            </w:pPr>
          </w:p>
          <w:p>
            <w:pPr>
              <w:pStyle w:val="TableParagraph"/>
              <w:ind w:left="50" w:right="36"/>
              <w:jc w:val="center"/>
              <w:rPr>
                <w:sz w:val="21"/>
              </w:rPr>
            </w:pPr>
            <w:r>
              <w:rPr>
                <w:sz w:val="21"/>
              </w:rPr>
              <w:t>单选</w:t>
            </w:r>
          </w:p>
        </w:tc>
        <w:tc>
          <w:tcPr>
            <w:tcW w:w="3737" w:type="dxa"/>
            <w:tcBorders>
              <w:top w:val="single" w:sz="2" w:space="0" w:color="000000"/>
              <w:left w:val="single" w:sz="2" w:space="0" w:color="000000"/>
              <w:bottom w:val="single" w:sz="2" w:space="0" w:color="000000"/>
              <w:right w:val="single" w:sz="2" w:space="0" w:color="000000"/>
            </w:tcBorders>
          </w:tcPr>
          <w:p>
            <w:pPr>
              <w:pStyle w:val="TableParagraph"/>
              <w:spacing w:line="249" w:lineRule="auto" w:before="98"/>
              <w:ind w:left="89" w:right="71" w:hanging="1"/>
              <w:jc w:val="center"/>
              <w:rPr>
                <w:sz w:val="21"/>
              </w:rPr>
            </w:pPr>
            <w:r>
              <w:rPr>
                <w:w w:val="95"/>
                <w:sz w:val="21"/>
              </w:rPr>
              <w:t>机械厂房、纺织厂房、集成电路厂房、医药厂房、食品厂房、化工厂房、冶金</w:t>
            </w:r>
            <w:r>
              <w:rPr>
                <w:sz w:val="21"/>
              </w:rPr>
              <w:t>厂房、印染厂房、其他</w:t>
            </w:r>
          </w:p>
        </w:tc>
        <w:tc>
          <w:tcPr>
            <w:tcW w:w="137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30" w:type="dxa"/>
            <w:tcBorders>
              <w:top w:val="single" w:sz="2" w:space="0" w:color="000000"/>
              <w:left w:val="single" w:sz="2" w:space="0" w:color="000000"/>
              <w:bottom w:val="single" w:sz="2" w:space="0" w:color="000000"/>
            </w:tcBorders>
          </w:tcPr>
          <w:p>
            <w:pPr>
              <w:pStyle w:val="TableParagraph"/>
              <w:spacing w:before="5"/>
              <w:rPr>
                <w:rFonts w:ascii="黑体"/>
                <w:sz w:val="29"/>
              </w:rPr>
            </w:pPr>
          </w:p>
          <w:p>
            <w:pPr>
              <w:pStyle w:val="TableParagraph"/>
              <w:ind w:left="281" w:right="253"/>
              <w:jc w:val="center"/>
              <w:rPr>
                <w:sz w:val="20"/>
              </w:rPr>
            </w:pPr>
            <w:r>
              <w:rPr>
                <w:sz w:val="20"/>
              </w:rPr>
              <w:t>A5IFGN</w:t>
            </w:r>
          </w:p>
        </w:tc>
      </w:tr>
      <w:tr>
        <w:trPr>
          <w:trHeight w:val="730" w:hRule="atLeast"/>
        </w:trPr>
        <w:tc>
          <w:tcPr>
            <w:tcW w:w="2084" w:type="dxa"/>
            <w:gridSpan w:val="2"/>
            <w:tcBorders>
              <w:top w:val="single" w:sz="2" w:space="0" w:color="000000"/>
              <w:bottom w:val="single" w:sz="2" w:space="0" w:color="000000"/>
              <w:right w:val="single" w:sz="2" w:space="0" w:color="000000"/>
            </w:tcBorders>
          </w:tcPr>
          <w:p>
            <w:pPr>
              <w:pStyle w:val="TableParagraph"/>
              <w:spacing w:before="9"/>
              <w:rPr>
                <w:rFonts w:ascii="黑体"/>
                <w:sz w:val="18"/>
              </w:rPr>
            </w:pPr>
          </w:p>
          <w:p>
            <w:pPr>
              <w:pStyle w:val="TableParagraph"/>
              <w:ind w:left="620"/>
              <w:rPr>
                <w:sz w:val="21"/>
              </w:rPr>
            </w:pPr>
            <w:r>
              <w:rPr>
                <w:sz w:val="21"/>
              </w:rPr>
              <w:t>层数分类</w:t>
            </w:r>
          </w:p>
        </w:tc>
        <w:tc>
          <w:tcPr>
            <w:tcW w:w="643" w:type="dxa"/>
            <w:tcBorders>
              <w:top w:val="single" w:sz="2" w:space="0" w:color="000000"/>
              <w:left w:val="single" w:sz="2" w:space="0" w:color="000000"/>
              <w:bottom w:val="single" w:sz="2" w:space="0" w:color="000000"/>
              <w:right w:val="single" w:sz="2" w:space="0" w:color="000000"/>
            </w:tcBorders>
          </w:tcPr>
          <w:p>
            <w:pPr>
              <w:pStyle w:val="TableParagraph"/>
              <w:spacing w:before="9"/>
              <w:rPr>
                <w:rFonts w:ascii="黑体"/>
                <w:sz w:val="18"/>
              </w:rPr>
            </w:pPr>
          </w:p>
          <w:p>
            <w:pPr>
              <w:pStyle w:val="TableParagraph"/>
              <w:ind w:right="204"/>
              <w:jc w:val="right"/>
              <w:rPr>
                <w:sz w:val="21"/>
              </w:rPr>
            </w:pPr>
            <w:r>
              <w:rPr>
                <w:w w:val="99"/>
                <w:sz w:val="21"/>
              </w:rPr>
              <w:t>是</w:t>
            </w:r>
          </w:p>
        </w:tc>
        <w:tc>
          <w:tcPr>
            <w:tcW w:w="973" w:type="dxa"/>
            <w:tcBorders>
              <w:top w:val="single" w:sz="2" w:space="0" w:color="000000"/>
              <w:left w:val="single" w:sz="2" w:space="0" w:color="000000"/>
              <w:bottom w:val="single" w:sz="2" w:space="0" w:color="000000"/>
              <w:right w:val="single" w:sz="2" w:space="0" w:color="000000"/>
            </w:tcBorders>
          </w:tcPr>
          <w:p>
            <w:pPr>
              <w:pStyle w:val="TableParagraph"/>
              <w:spacing w:before="9"/>
              <w:rPr>
                <w:rFonts w:ascii="黑体"/>
                <w:sz w:val="18"/>
              </w:rPr>
            </w:pPr>
          </w:p>
          <w:p>
            <w:pPr>
              <w:pStyle w:val="TableParagraph"/>
              <w:ind w:left="50" w:right="36"/>
              <w:jc w:val="center"/>
              <w:rPr>
                <w:sz w:val="21"/>
              </w:rPr>
            </w:pPr>
            <w:r>
              <w:rPr>
                <w:sz w:val="21"/>
              </w:rPr>
              <w:t>单选</w:t>
            </w:r>
          </w:p>
        </w:tc>
        <w:tc>
          <w:tcPr>
            <w:tcW w:w="3737" w:type="dxa"/>
            <w:tcBorders>
              <w:top w:val="single" w:sz="2" w:space="0" w:color="000000"/>
              <w:left w:val="single" w:sz="2" w:space="0" w:color="000000"/>
              <w:bottom w:val="single" w:sz="2" w:space="0" w:color="000000"/>
              <w:right w:val="single" w:sz="2" w:space="0" w:color="000000"/>
            </w:tcBorders>
          </w:tcPr>
          <w:p>
            <w:pPr>
              <w:pStyle w:val="TableParagraph"/>
              <w:spacing w:line="249" w:lineRule="auto" w:before="98"/>
              <w:ind w:left="1666" w:right="71" w:hanging="1577"/>
              <w:rPr>
                <w:sz w:val="21"/>
              </w:rPr>
            </w:pPr>
            <w:r>
              <w:rPr>
                <w:w w:val="95"/>
                <w:sz w:val="21"/>
              </w:rPr>
              <w:t>单层厂房、多（高）层厂房、混合层数</w:t>
            </w:r>
            <w:r>
              <w:rPr>
                <w:sz w:val="21"/>
              </w:rPr>
              <w:t>厂房</w:t>
            </w:r>
          </w:p>
        </w:tc>
        <w:tc>
          <w:tcPr>
            <w:tcW w:w="137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30" w:type="dxa"/>
            <w:tcBorders>
              <w:top w:val="single" w:sz="2" w:space="0" w:color="000000"/>
              <w:left w:val="single" w:sz="2" w:space="0" w:color="000000"/>
              <w:bottom w:val="single" w:sz="2" w:space="0" w:color="000000"/>
            </w:tcBorders>
          </w:tcPr>
          <w:p>
            <w:pPr>
              <w:pStyle w:val="TableParagraph"/>
              <w:spacing w:before="7"/>
              <w:rPr>
                <w:rFonts w:ascii="黑体"/>
                <w:sz w:val="18"/>
              </w:rPr>
            </w:pPr>
          </w:p>
          <w:p>
            <w:pPr>
              <w:pStyle w:val="TableParagraph"/>
              <w:ind w:left="281" w:right="253"/>
              <w:jc w:val="center"/>
              <w:rPr>
                <w:sz w:val="20"/>
              </w:rPr>
            </w:pPr>
            <w:r>
              <w:rPr>
                <w:sz w:val="20"/>
              </w:rPr>
              <w:t>A5IFCU</w:t>
            </w:r>
          </w:p>
        </w:tc>
      </w:tr>
      <w:tr>
        <w:trPr>
          <w:trHeight w:val="481" w:hRule="atLeast"/>
        </w:trPr>
        <w:tc>
          <w:tcPr>
            <w:tcW w:w="2084" w:type="dxa"/>
            <w:gridSpan w:val="2"/>
            <w:tcBorders>
              <w:top w:val="single" w:sz="2" w:space="0" w:color="000000"/>
              <w:bottom w:val="single" w:sz="2" w:space="0" w:color="000000"/>
              <w:right w:val="single" w:sz="2" w:space="0" w:color="000000"/>
            </w:tcBorders>
          </w:tcPr>
          <w:p>
            <w:pPr>
              <w:pStyle w:val="TableParagraph"/>
              <w:spacing w:before="105"/>
              <w:ind w:left="333"/>
              <w:rPr>
                <w:sz w:val="21"/>
              </w:rPr>
            </w:pPr>
            <w:r>
              <w:rPr>
                <w:spacing w:val="-1"/>
                <w:w w:val="99"/>
                <w:sz w:val="21"/>
              </w:rPr>
              <w:t>建筑面积（</w:t>
            </w:r>
            <w:r>
              <w:rPr>
                <w:spacing w:val="1"/>
                <w:w w:val="99"/>
                <w:sz w:val="21"/>
              </w:rPr>
              <w:t>m</w:t>
            </w:r>
            <w:r>
              <w:rPr>
                <w:spacing w:val="-1"/>
                <w:w w:val="106"/>
                <w:position w:val="10"/>
                <w:sz w:val="10"/>
              </w:rPr>
              <w:t>2</w:t>
            </w:r>
            <w:r>
              <w:rPr>
                <w:w w:val="99"/>
                <w:sz w:val="21"/>
              </w:rPr>
              <w:t>）</w:t>
            </w:r>
          </w:p>
        </w:tc>
        <w:tc>
          <w:tcPr>
            <w:tcW w:w="643" w:type="dxa"/>
            <w:tcBorders>
              <w:top w:val="single" w:sz="2" w:space="0" w:color="000000"/>
              <w:left w:val="single" w:sz="2" w:space="0" w:color="000000"/>
              <w:bottom w:val="single" w:sz="2" w:space="0" w:color="000000"/>
              <w:right w:val="single" w:sz="2" w:space="0" w:color="000000"/>
            </w:tcBorders>
          </w:tcPr>
          <w:p>
            <w:pPr>
              <w:pStyle w:val="TableParagraph"/>
              <w:spacing w:before="105"/>
              <w:ind w:right="204"/>
              <w:jc w:val="right"/>
              <w:rPr>
                <w:sz w:val="21"/>
              </w:rPr>
            </w:pPr>
            <w:r>
              <w:rPr>
                <w:w w:val="99"/>
                <w:sz w:val="21"/>
              </w:rPr>
              <w:t>是</w:t>
            </w:r>
          </w:p>
        </w:tc>
        <w:tc>
          <w:tcPr>
            <w:tcW w:w="973" w:type="dxa"/>
            <w:tcBorders>
              <w:top w:val="single" w:sz="2" w:space="0" w:color="000000"/>
              <w:left w:val="single" w:sz="2" w:space="0" w:color="000000"/>
              <w:bottom w:val="single" w:sz="2" w:space="0" w:color="000000"/>
              <w:right w:val="single" w:sz="2" w:space="0" w:color="000000"/>
            </w:tcBorders>
          </w:tcPr>
          <w:p>
            <w:pPr>
              <w:pStyle w:val="TableParagraph"/>
              <w:spacing w:before="105"/>
              <w:ind w:left="52" w:right="36"/>
              <w:jc w:val="center"/>
              <w:rPr>
                <w:sz w:val="21"/>
              </w:rPr>
            </w:pPr>
            <w:r>
              <w:rPr>
                <w:sz w:val="21"/>
              </w:rPr>
              <w:t>输入数值</w:t>
            </w:r>
          </w:p>
        </w:tc>
        <w:tc>
          <w:tcPr>
            <w:tcW w:w="373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7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30" w:type="dxa"/>
            <w:tcBorders>
              <w:top w:val="single" w:sz="2" w:space="0" w:color="000000"/>
              <w:left w:val="single" w:sz="2" w:space="0" w:color="000000"/>
              <w:bottom w:val="single" w:sz="2" w:space="0" w:color="000000"/>
            </w:tcBorders>
          </w:tcPr>
          <w:p>
            <w:pPr>
              <w:pStyle w:val="TableParagraph"/>
              <w:spacing w:before="115"/>
              <w:ind w:left="281" w:right="253"/>
              <w:jc w:val="center"/>
              <w:rPr>
                <w:sz w:val="20"/>
              </w:rPr>
            </w:pPr>
            <w:r>
              <w:rPr>
                <w:sz w:val="20"/>
              </w:rPr>
              <w:t>A4JVMJ</w:t>
            </w:r>
          </w:p>
        </w:tc>
      </w:tr>
      <w:tr>
        <w:trPr>
          <w:trHeight w:val="670" w:hRule="atLeast"/>
        </w:trPr>
        <w:tc>
          <w:tcPr>
            <w:tcW w:w="2084" w:type="dxa"/>
            <w:gridSpan w:val="2"/>
            <w:tcBorders>
              <w:top w:val="single" w:sz="2" w:space="0" w:color="000000"/>
              <w:bottom w:val="single" w:sz="2" w:space="0" w:color="000000"/>
              <w:right w:val="single" w:sz="2" w:space="0" w:color="000000"/>
            </w:tcBorders>
          </w:tcPr>
          <w:p>
            <w:pPr>
              <w:pStyle w:val="TableParagraph"/>
              <w:spacing w:before="6"/>
              <w:rPr>
                <w:rFonts w:ascii="黑体"/>
                <w:sz w:val="15"/>
              </w:rPr>
            </w:pPr>
          </w:p>
          <w:p>
            <w:pPr>
              <w:pStyle w:val="TableParagraph"/>
              <w:ind w:left="620"/>
              <w:rPr>
                <w:sz w:val="21"/>
              </w:rPr>
            </w:pPr>
            <w:r>
              <w:rPr>
                <w:sz w:val="21"/>
              </w:rPr>
              <w:t>基础类型</w:t>
            </w:r>
          </w:p>
        </w:tc>
        <w:tc>
          <w:tcPr>
            <w:tcW w:w="643"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15"/>
              </w:rPr>
            </w:pPr>
          </w:p>
          <w:p>
            <w:pPr>
              <w:pStyle w:val="TableParagraph"/>
              <w:ind w:right="204"/>
              <w:jc w:val="right"/>
              <w:rPr>
                <w:sz w:val="21"/>
              </w:rPr>
            </w:pPr>
            <w:r>
              <w:rPr>
                <w:w w:val="99"/>
                <w:sz w:val="21"/>
              </w:rPr>
              <w:t>是</w:t>
            </w:r>
          </w:p>
        </w:tc>
        <w:tc>
          <w:tcPr>
            <w:tcW w:w="973"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15"/>
              </w:rPr>
            </w:pPr>
          </w:p>
          <w:p>
            <w:pPr>
              <w:pStyle w:val="TableParagraph"/>
              <w:ind w:left="50" w:right="36"/>
              <w:jc w:val="center"/>
              <w:rPr>
                <w:sz w:val="21"/>
              </w:rPr>
            </w:pPr>
            <w:r>
              <w:rPr>
                <w:sz w:val="21"/>
              </w:rPr>
              <w:t>多选</w:t>
            </w:r>
          </w:p>
        </w:tc>
        <w:tc>
          <w:tcPr>
            <w:tcW w:w="3737" w:type="dxa"/>
            <w:tcBorders>
              <w:top w:val="single" w:sz="2" w:space="0" w:color="000000"/>
              <w:left w:val="single" w:sz="2" w:space="0" w:color="000000"/>
              <w:bottom w:val="single" w:sz="2" w:space="0" w:color="000000"/>
              <w:right w:val="single" w:sz="2" w:space="0" w:color="000000"/>
            </w:tcBorders>
          </w:tcPr>
          <w:p>
            <w:pPr>
              <w:pStyle w:val="TableParagraph"/>
              <w:spacing w:line="225" w:lineRule="auto" w:before="86"/>
              <w:ind w:left="1246" w:right="153" w:hanging="1179"/>
              <w:rPr>
                <w:sz w:val="21"/>
              </w:rPr>
            </w:pPr>
            <w:r>
              <w:rPr>
                <w:spacing w:val="-8"/>
                <w:w w:val="95"/>
                <w:sz w:val="21"/>
              </w:rPr>
              <w:t>不含、条形基础、独立基础、满堂基础</w:t>
            </w:r>
            <w:r>
              <w:rPr>
                <w:spacing w:val="-8"/>
                <w:sz w:val="21"/>
              </w:rPr>
              <w:t>桩基础、其他</w:t>
            </w:r>
          </w:p>
        </w:tc>
        <w:tc>
          <w:tcPr>
            <w:tcW w:w="1373" w:type="dxa"/>
            <w:tcBorders>
              <w:top w:val="single" w:sz="2" w:space="0" w:color="000000"/>
              <w:left w:val="single" w:sz="2" w:space="0" w:color="000000"/>
              <w:bottom w:val="single" w:sz="2" w:space="0" w:color="000000"/>
              <w:right w:val="single" w:sz="2" w:space="0" w:color="000000"/>
            </w:tcBorders>
          </w:tcPr>
          <w:p>
            <w:pPr>
              <w:pStyle w:val="TableParagraph"/>
              <w:spacing w:before="74"/>
              <w:ind w:left="-159"/>
              <w:rPr>
                <w:sz w:val="21"/>
              </w:rPr>
            </w:pPr>
            <w:r>
              <w:rPr>
                <w:w w:val="99"/>
                <w:sz w:val="21"/>
              </w:rPr>
              <w:t>、</w:t>
            </w:r>
          </w:p>
        </w:tc>
        <w:tc>
          <w:tcPr>
            <w:tcW w:w="1430" w:type="dxa"/>
            <w:tcBorders>
              <w:top w:val="single" w:sz="2" w:space="0" w:color="000000"/>
              <w:left w:val="single" w:sz="2" w:space="0" w:color="000000"/>
              <w:bottom w:val="single" w:sz="2" w:space="0" w:color="000000"/>
            </w:tcBorders>
          </w:tcPr>
          <w:p>
            <w:pPr>
              <w:pStyle w:val="TableParagraph"/>
              <w:spacing w:before="3"/>
              <w:rPr>
                <w:rFonts w:ascii="黑体"/>
                <w:sz w:val="16"/>
              </w:rPr>
            </w:pPr>
          </w:p>
          <w:p>
            <w:pPr>
              <w:pStyle w:val="TableParagraph"/>
              <w:spacing w:before="1"/>
              <w:ind w:left="281" w:right="253"/>
              <w:jc w:val="center"/>
              <w:rPr>
                <w:sz w:val="20"/>
              </w:rPr>
            </w:pPr>
            <w:r>
              <w:rPr>
                <w:sz w:val="20"/>
              </w:rPr>
              <w:t>A4JILX</w:t>
            </w:r>
          </w:p>
        </w:tc>
      </w:tr>
      <w:tr>
        <w:trPr>
          <w:trHeight w:val="552" w:hRule="atLeast"/>
        </w:trPr>
        <w:tc>
          <w:tcPr>
            <w:tcW w:w="2084" w:type="dxa"/>
            <w:gridSpan w:val="2"/>
            <w:tcBorders>
              <w:top w:val="single" w:sz="2" w:space="0" w:color="000000"/>
              <w:bottom w:val="single" w:sz="2" w:space="0" w:color="000000"/>
              <w:right w:val="single" w:sz="2" w:space="0" w:color="000000"/>
            </w:tcBorders>
          </w:tcPr>
          <w:p>
            <w:pPr>
              <w:pStyle w:val="TableParagraph"/>
              <w:spacing w:before="140"/>
              <w:ind w:left="333"/>
              <w:rPr>
                <w:sz w:val="21"/>
              </w:rPr>
            </w:pPr>
            <w:r>
              <w:rPr>
                <w:spacing w:val="-1"/>
                <w:w w:val="99"/>
                <w:sz w:val="21"/>
              </w:rPr>
              <w:t>基底面积（</w:t>
            </w:r>
            <w:r>
              <w:rPr>
                <w:spacing w:val="1"/>
                <w:w w:val="99"/>
                <w:sz w:val="21"/>
              </w:rPr>
              <w:t>m</w:t>
            </w:r>
            <w:r>
              <w:rPr>
                <w:spacing w:val="-1"/>
                <w:w w:val="106"/>
                <w:position w:val="11"/>
                <w:sz w:val="10"/>
              </w:rPr>
              <w:t>2</w:t>
            </w:r>
            <w:r>
              <w:rPr>
                <w:w w:val="99"/>
                <w:sz w:val="21"/>
              </w:rPr>
              <w:t>）</w:t>
            </w:r>
          </w:p>
        </w:tc>
        <w:tc>
          <w:tcPr>
            <w:tcW w:w="643" w:type="dxa"/>
            <w:tcBorders>
              <w:top w:val="single" w:sz="2" w:space="0" w:color="000000"/>
              <w:left w:val="single" w:sz="2" w:space="0" w:color="000000"/>
              <w:bottom w:val="single" w:sz="2" w:space="0" w:color="000000"/>
              <w:right w:val="single" w:sz="2" w:space="0" w:color="000000"/>
            </w:tcBorders>
          </w:tcPr>
          <w:p>
            <w:pPr>
              <w:pStyle w:val="TableParagraph"/>
              <w:spacing w:before="140"/>
              <w:ind w:right="204"/>
              <w:jc w:val="right"/>
              <w:rPr>
                <w:sz w:val="21"/>
              </w:rPr>
            </w:pPr>
            <w:r>
              <w:rPr>
                <w:w w:val="99"/>
                <w:sz w:val="21"/>
              </w:rPr>
              <w:t>否</w:t>
            </w:r>
          </w:p>
        </w:tc>
        <w:tc>
          <w:tcPr>
            <w:tcW w:w="973" w:type="dxa"/>
            <w:tcBorders>
              <w:top w:val="single" w:sz="2" w:space="0" w:color="000000"/>
              <w:left w:val="single" w:sz="2" w:space="0" w:color="000000"/>
              <w:bottom w:val="single" w:sz="2" w:space="0" w:color="000000"/>
              <w:right w:val="single" w:sz="2" w:space="0" w:color="000000"/>
            </w:tcBorders>
          </w:tcPr>
          <w:p>
            <w:pPr>
              <w:pStyle w:val="TableParagraph"/>
              <w:spacing w:before="140"/>
              <w:ind w:left="52" w:right="36"/>
              <w:jc w:val="center"/>
              <w:rPr>
                <w:sz w:val="21"/>
              </w:rPr>
            </w:pPr>
            <w:r>
              <w:rPr>
                <w:sz w:val="21"/>
              </w:rPr>
              <w:t>输入数值</w:t>
            </w:r>
          </w:p>
        </w:tc>
        <w:tc>
          <w:tcPr>
            <w:tcW w:w="373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7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30" w:type="dxa"/>
            <w:tcBorders>
              <w:top w:val="single" w:sz="2" w:space="0" w:color="000000"/>
              <w:left w:val="single" w:sz="2" w:space="0" w:color="000000"/>
              <w:bottom w:val="single" w:sz="2" w:space="0" w:color="000000"/>
            </w:tcBorders>
          </w:tcPr>
          <w:p>
            <w:pPr>
              <w:pStyle w:val="TableParagraph"/>
              <w:spacing w:before="148"/>
              <w:ind w:left="281" w:right="253"/>
              <w:jc w:val="center"/>
              <w:rPr>
                <w:sz w:val="20"/>
              </w:rPr>
            </w:pPr>
            <w:r>
              <w:rPr>
                <w:sz w:val="20"/>
              </w:rPr>
              <w:t>A4JDMJ</w:t>
            </w:r>
          </w:p>
        </w:tc>
      </w:tr>
      <w:tr>
        <w:trPr>
          <w:trHeight w:val="770" w:hRule="atLeast"/>
        </w:trPr>
        <w:tc>
          <w:tcPr>
            <w:tcW w:w="2084" w:type="dxa"/>
            <w:gridSpan w:val="2"/>
            <w:tcBorders>
              <w:top w:val="single" w:sz="2" w:space="0" w:color="000000"/>
              <w:bottom w:val="single" w:sz="2" w:space="0" w:color="000000"/>
              <w:right w:val="single" w:sz="2" w:space="0" w:color="000000"/>
            </w:tcBorders>
          </w:tcPr>
          <w:p>
            <w:pPr>
              <w:pStyle w:val="TableParagraph"/>
              <w:spacing w:before="7"/>
              <w:rPr>
                <w:rFonts w:ascii="黑体"/>
                <w:sz w:val="19"/>
              </w:rPr>
            </w:pPr>
          </w:p>
          <w:p>
            <w:pPr>
              <w:pStyle w:val="TableParagraph"/>
              <w:ind w:left="620"/>
              <w:rPr>
                <w:sz w:val="21"/>
              </w:rPr>
            </w:pPr>
            <w:r>
              <w:rPr>
                <w:sz w:val="21"/>
              </w:rPr>
              <w:t>抗震等级</w:t>
            </w:r>
          </w:p>
        </w:tc>
        <w:tc>
          <w:tcPr>
            <w:tcW w:w="643"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9"/>
              </w:rPr>
            </w:pPr>
          </w:p>
          <w:p>
            <w:pPr>
              <w:pStyle w:val="TableParagraph"/>
              <w:ind w:right="204"/>
              <w:jc w:val="right"/>
              <w:rPr>
                <w:sz w:val="21"/>
              </w:rPr>
            </w:pPr>
            <w:r>
              <w:rPr>
                <w:w w:val="99"/>
                <w:sz w:val="21"/>
              </w:rPr>
              <w:t>是</w:t>
            </w:r>
          </w:p>
        </w:tc>
        <w:tc>
          <w:tcPr>
            <w:tcW w:w="973"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9"/>
              </w:rPr>
            </w:pPr>
          </w:p>
          <w:p>
            <w:pPr>
              <w:pStyle w:val="TableParagraph"/>
              <w:ind w:left="50" w:right="36"/>
              <w:jc w:val="center"/>
              <w:rPr>
                <w:sz w:val="21"/>
              </w:rPr>
            </w:pPr>
            <w:r>
              <w:rPr>
                <w:sz w:val="21"/>
              </w:rPr>
              <w:t>单选</w:t>
            </w:r>
          </w:p>
        </w:tc>
        <w:tc>
          <w:tcPr>
            <w:tcW w:w="3737" w:type="dxa"/>
            <w:tcBorders>
              <w:top w:val="single" w:sz="2" w:space="0" w:color="000000"/>
              <w:left w:val="single" w:sz="2" w:space="0" w:color="000000"/>
              <w:bottom w:val="single" w:sz="2" w:space="0" w:color="000000"/>
              <w:right w:val="single" w:sz="2" w:space="0" w:color="000000"/>
            </w:tcBorders>
          </w:tcPr>
          <w:p>
            <w:pPr>
              <w:pStyle w:val="TableParagraph"/>
              <w:spacing w:line="228" w:lineRule="auto" w:before="143"/>
              <w:ind w:left="406" w:right="386"/>
              <w:rPr>
                <w:sz w:val="21"/>
              </w:rPr>
            </w:pPr>
            <w:r>
              <w:rPr>
                <w:sz w:val="21"/>
              </w:rPr>
              <w:t>地下：一级、二级、三级、四级地上：一级、二级、三级、四级</w:t>
            </w:r>
          </w:p>
        </w:tc>
        <w:tc>
          <w:tcPr>
            <w:tcW w:w="137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30" w:type="dxa"/>
            <w:tcBorders>
              <w:top w:val="single" w:sz="2" w:space="0" w:color="000000"/>
              <w:left w:val="single" w:sz="2" w:space="0" w:color="000000"/>
              <w:bottom w:val="single" w:sz="2" w:space="0" w:color="000000"/>
            </w:tcBorders>
          </w:tcPr>
          <w:p>
            <w:pPr>
              <w:pStyle w:val="TableParagraph"/>
              <w:spacing w:before="4"/>
              <w:rPr>
                <w:rFonts w:ascii="黑体"/>
                <w:sz w:val="20"/>
              </w:rPr>
            </w:pPr>
          </w:p>
          <w:p>
            <w:pPr>
              <w:pStyle w:val="TableParagraph"/>
              <w:ind w:left="281" w:right="253"/>
              <w:jc w:val="center"/>
              <w:rPr>
                <w:sz w:val="20"/>
              </w:rPr>
            </w:pPr>
            <w:r>
              <w:rPr>
                <w:sz w:val="20"/>
              </w:rPr>
              <w:t>A4KVDJ</w:t>
            </w:r>
          </w:p>
        </w:tc>
      </w:tr>
      <w:tr>
        <w:trPr>
          <w:trHeight w:val="551" w:hRule="atLeast"/>
        </w:trPr>
        <w:tc>
          <w:tcPr>
            <w:tcW w:w="2084" w:type="dxa"/>
            <w:gridSpan w:val="2"/>
            <w:tcBorders>
              <w:top w:val="single" w:sz="2" w:space="0" w:color="000000"/>
              <w:bottom w:val="single" w:sz="2" w:space="0" w:color="000000"/>
              <w:right w:val="single" w:sz="2" w:space="0" w:color="000000"/>
            </w:tcBorders>
          </w:tcPr>
          <w:p>
            <w:pPr>
              <w:pStyle w:val="TableParagraph"/>
              <w:spacing w:before="140"/>
              <w:ind w:left="359"/>
              <w:rPr>
                <w:sz w:val="21"/>
              </w:rPr>
            </w:pPr>
            <w:r>
              <w:rPr>
                <w:sz w:val="21"/>
              </w:rPr>
              <w:t>檐口高度（m）</w:t>
            </w:r>
          </w:p>
        </w:tc>
        <w:tc>
          <w:tcPr>
            <w:tcW w:w="643" w:type="dxa"/>
            <w:tcBorders>
              <w:top w:val="single" w:sz="2" w:space="0" w:color="000000"/>
              <w:left w:val="single" w:sz="2" w:space="0" w:color="000000"/>
              <w:bottom w:val="single" w:sz="2" w:space="0" w:color="000000"/>
              <w:right w:val="single" w:sz="2" w:space="0" w:color="000000"/>
            </w:tcBorders>
          </w:tcPr>
          <w:p>
            <w:pPr>
              <w:pStyle w:val="TableParagraph"/>
              <w:spacing w:before="140"/>
              <w:ind w:right="204"/>
              <w:jc w:val="right"/>
              <w:rPr>
                <w:sz w:val="21"/>
              </w:rPr>
            </w:pPr>
            <w:r>
              <w:rPr>
                <w:w w:val="99"/>
                <w:sz w:val="21"/>
              </w:rPr>
              <w:t>是</w:t>
            </w:r>
          </w:p>
        </w:tc>
        <w:tc>
          <w:tcPr>
            <w:tcW w:w="973" w:type="dxa"/>
            <w:tcBorders>
              <w:top w:val="single" w:sz="2" w:space="0" w:color="000000"/>
              <w:left w:val="single" w:sz="2" w:space="0" w:color="000000"/>
              <w:bottom w:val="single" w:sz="2" w:space="0" w:color="000000"/>
              <w:right w:val="single" w:sz="2" w:space="0" w:color="000000"/>
            </w:tcBorders>
          </w:tcPr>
          <w:p>
            <w:pPr>
              <w:pStyle w:val="TableParagraph"/>
              <w:spacing w:before="140"/>
              <w:ind w:left="52" w:right="36"/>
              <w:jc w:val="center"/>
              <w:rPr>
                <w:sz w:val="21"/>
              </w:rPr>
            </w:pPr>
            <w:r>
              <w:rPr>
                <w:sz w:val="21"/>
              </w:rPr>
              <w:t>输入数值</w:t>
            </w:r>
          </w:p>
        </w:tc>
        <w:tc>
          <w:tcPr>
            <w:tcW w:w="373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7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30" w:type="dxa"/>
            <w:tcBorders>
              <w:top w:val="single" w:sz="2" w:space="0" w:color="000000"/>
              <w:left w:val="single" w:sz="2" w:space="0" w:color="000000"/>
              <w:bottom w:val="single" w:sz="2" w:space="0" w:color="000000"/>
            </w:tcBorders>
          </w:tcPr>
          <w:p>
            <w:pPr>
              <w:pStyle w:val="TableParagraph"/>
              <w:spacing w:before="148"/>
              <w:ind w:left="281" w:right="253"/>
              <w:jc w:val="center"/>
              <w:rPr>
                <w:sz w:val="20"/>
              </w:rPr>
            </w:pPr>
            <w:r>
              <w:rPr>
                <w:sz w:val="20"/>
              </w:rPr>
              <w:t>A4YKGD</w:t>
            </w:r>
          </w:p>
        </w:tc>
      </w:tr>
      <w:tr>
        <w:trPr>
          <w:trHeight w:val="740" w:hRule="atLeast"/>
        </w:trPr>
        <w:tc>
          <w:tcPr>
            <w:tcW w:w="2084" w:type="dxa"/>
            <w:gridSpan w:val="2"/>
            <w:tcBorders>
              <w:top w:val="single" w:sz="2" w:space="0" w:color="000000"/>
              <w:bottom w:val="single" w:sz="2" w:space="0" w:color="000000"/>
              <w:right w:val="single" w:sz="2" w:space="0" w:color="000000"/>
            </w:tcBorders>
          </w:tcPr>
          <w:p>
            <w:pPr>
              <w:pStyle w:val="TableParagraph"/>
              <w:spacing w:before="3"/>
              <w:rPr>
                <w:rFonts w:ascii="黑体"/>
                <w:sz w:val="18"/>
              </w:rPr>
            </w:pPr>
          </w:p>
          <w:p>
            <w:pPr>
              <w:pStyle w:val="TableParagraph"/>
              <w:ind w:left="620"/>
              <w:rPr>
                <w:sz w:val="21"/>
              </w:rPr>
            </w:pPr>
            <w:r>
              <w:rPr>
                <w:sz w:val="21"/>
              </w:rPr>
              <w:t>结构形式</w:t>
            </w:r>
          </w:p>
        </w:tc>
        <w:tc>
          <w:tcPr>
            <w:tcW w:w="643"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18"/>
              </w:rPr>
            </w:pPr>
          </w:p>
          <w:p>
            <w:pPr>
              <w:pStyle w:val="TableParagraph"/>
              <w:ind w:right="204"/>
              <w:jc w:val="right"/>
              <w:rPr>
                <w:sz w:val="21"/>
              </w:rPr>
            </w:pPr>
            <w:r>
              <w:rPr>
                <w:w w:val="99"/>
                <w:sz w:val="21"/>
              </w:rPr>
              <w:t>是</w:t>
            </w:r>
          </w:p>
        </w:tc>
        <w:tc>
          <w:tcPr>
            <w:tcW w:w="973"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18"/>
              </w:rPr>
            </w:pPr>
          </w:p>
          <w:p>
            <w:pPr>
              <w:pStyle w:val="TableParagraph"/>
              <w:ind w:left="50" w:right="36"/>
              <w:jc w:val="center"/>
              <w:rPr>
                <w:sz w:val="21"/>
              </w:rPr>
            </w:pPr>
            <w:r>
              <w:rPr>
                <w:sz w:val="21"/>
              </w:rPr>
              <w:t>单选</w:t>
            </w:r>
          </w:p>
        </w:tc>
        <w:tc>
          <w:tcPr>
            <w:tcW w:w="3737" w:type="dxa"/>
            <w:tcBorders>
              <w:top w:val="single" w:sz="2" w:space="0" w:color="000000"/>
              <w:left w:val="single" w:sz="2" w:space="0" w:color="000000"/>
              <w:bottom w:val="single" w:sz="2" w:space="0" w:color="000000"/>
              <w:right w:val="single" w:sz="2" w:space="0" w:color="000000"/>
            </w:tcBorders>
          </w:tcPr>
          <w:p>
            <w:pPr>
              <w:pStyle w:val="TableParagraph"/>
              <w:spacing w:line="223" w:lineRule="auto" w:before="124"/>
              <w:ind w:left="720" w:right="71" w:hanging="632"/>
              <w:rPr>
                <w:sz w:val="21"/>
              </w:rPr>
            </w:pPr>
            <w:r>
              <w:rPr>
                <w:w w:val="95"/>
                <w:sz w:val="21"/>
              </w:rPr>
              <w:t>钢架结构、剪力墙结构、框架结构、框</w:t>
            </w:r>
            <w:r>
              <w:rPr>
                <w:sz w:val="21"/>
              </w:rPr>
              <w:t>剪结构、排架结构、其他</w:t>
            </w:r>
          </w:p>
        </w:tc>
        <w:tc>
          <w:tcPr>
            <w:tcW w:w="137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30" w:type="dxa"/>
            <w:tcBorders>
              <w:top w:val="single" w:sz="2" w:space="0" w:color="000000"/>
              <w:left w:val="single" w:sz="2" w:space="0" w:color="000000"/>
              <w:bottom w:val="single" w:sz="2" w:space="0" w:color="000000"/>
            </w:tcBorders>
          </w:tcPr>
          <w:p>
            <w:pPr>
              <w:pStyle w:val="TableParagraph"/>
              <w:rPr>
                <w:rFonts w:ascii="黑体"/>
                <w:sz w:val="19"/>
              </w:rPr>
            </w:pPr>
          </w:p>
          <w:p>
            <w:pPr>
              <w:pStyle w:val="TableParagraph"/>
              <w:ind w:left="281" w:right="253"/>
              <w:jc w:val="center"/>
              <w:rPr>
                <w:sz w:val="20"/>
              </w:rPr>
            </w:pPr>
            <w:r>
              <w:rPr>
                <w:sz w:val="20"/>
              </w:rPr>
              <w:t>A4JGXU</w:t>
            </w:r>
          </w:p>
        </w:tc>
      </w:tr>
      <w:tr>
        <w:trPr>
          <w:trHeight w:val="740" w:hRule="atLeast"/>
        </w:trPr>
        <w:tc>
          <w:tcPr>
            <w:tcW w:w="2084" w:type="dxa"/>
            <w:gridSpan w:val="2"/>
            <w:tcBorders>
              <w:top w:val="single" w:sz="2" w:space="0" w:color="000000"/>
              <w:bottom w:val="single" w:sz="2" w:space="0" w:color="000000"/>
              <w:right w:val="single" w:sz="2" w:space="0" w:color="000000"/>
            </w:tcBorders>
          </w:tcPr>
          <w:p>
            <w:pPr>
              <w:pStyle w:val="TableParagraph"/>
              <w:spacing w:before="4"/>
              <w:rPr>
                <w:rFonts w:ascii="黑体"/>
                <w:sz w:val="18"/>
              </w:rPr>
            </w:pPr>
          </w:p>
          <w:p>
            <w:pPr>
              <w:pStyle w:val="TableParagraph"/>
              <w:spacing w:before="1"/>
              <w:ind w:left="620"/>
              <w:rPr>
                <w:sz w:val="21"/>
              </w:rPr>
            </w:pPr>
            <w:r>
              <w:rPr>
                <w:sz w:val="21"/>
              </w:rPr>
              <w:t>屋面材料</w:t>
            </w:r>
          </w:p>
        </w:tc>
        <w:tc>
          <w:tcPr>
            <w:tcW w:w="643" w:type="dxa"/>
            <w:tcBorders>
              <w:top w:val="single" w:sz="2" w:space="0" w:color="000000"/>
              <w:left w:val="single" w:sz="2" w:space="0" w:color="000000"/>
              <w:bottom w:val="single" w:sz="2" w:space="0" w:color="000000"/>
              <w:right w:val="single" w:sz="2" w:space="0" w:color="000000"/>
            </w:tcBorders>
          </w:tcPr>
          <w:p>
            <w:pPr>
              <w:pStyle w:val="TableParagraph"/>
              <w:spacing w:before="4"/>
              <w:rPr>
                <w:rFonts w:ascii="黑体"/>
                <w:sz w:val="18"/>
              </w:rPr>
            </w:pPr>
          </w:p>
          <w:p>
            <w:pPr>
              <w:pStyle w:val="TableParagraph"/>
              <w:spacing w:before="1"/>
              <w:ind w:right="204"/>
              <w:jc w:val="right"/>
              <w:rPr>
                <w:sz w:val="21"/>
              </w:rPr>
            </w:pPr>
            <w:r>
              <w:rPr>
                <w:w w:val="99"/>
                <w:sz w:val="21"/>
              </w:rPr>
              <w:t>是</w:t>
            </w:r>
          </w:p>
        </w:tc>
        <w:tc>
          <w:tcPr>
            <w:tcW w:w="973" w:type="dxa"/>
            <w:tcBorders>
              <w:top w:val="single" w:sz="2" w:space="0" w:color="000000"/>
              <w:left w:val="single" w:sz="2" w:space="0" w:color="000000"/>
              <w:bottom w:val="single" w:sz="2" w:space="0" w:color="000000"/>
              <w:right w:val="single" w:sz="2" w:space="0" w:color="000000"/>
            </w:tcBorders>
          </w:tcPr>
          <w:p>
            <w:pPr>
              <w:pStyle w:val="TableParagraph"/>
              <w:spacing w:before="4"/>
              <w:rPr>
                <w:rFonts w:ascii="黑体"/>
                <w:sz w:val="18"/>
              </w:rPr>
            </w:pPr>
          </w:p>
          <w:p>
            <w:pPr>
              <w:pStyle w:val="TableParagraph"/>
              <w:spacing w:before="1"/>
              <w:ind w:left="50" w:right="36"/>
              <w:jc w:val="center"/>
              <w:rPr>
                <w:sz w:val="21"/>
              </w:rPr>
            </w:pPr>
            <w:r>
              <w:rPr>
                <w:sz w:val="21"/>
              </w:rPr>
              <w:t>多选</w:t>
            </w:r>
          </w:p>
        </w:tc>
        <w:tc>
          <w:tcPr>
            <w:tcW w:w="3737" w:type="dxa"/>
            <w:tcBorders>
              <w:top w:val="single" w:sz="2" w:space="0" w:color="000000"/>
              <w:left w:val="single" w:sz="2" w:space="0" w:color="000000"/>
              <w:bottom w:val="single" w:sz="2" w:space="0" w:color="000000"/>
              <w:right w:val="single" w:sz="2" w:space="0" w:color="000000"/>
            </w:tcBorders>
          </w:tcPr>
          <w:p>
            <w:pPr>
              <w:pStyle w:val="TableParagraph"/>
              <w:spacing w:line="223" w:lineRule="auto" w:before="125"/>
              <w:ind w:left="614" w:right="71" w:hanging="526"/>
              <w:rPr>
                <w:sz w:val="21"/>
              </w:rPr>
            </w:pPr>
            <w:r>
              <w:rPr>
                <w:w w:val="95"/>
                <w:sz w:val="21"/>
              </w:rPr>
              <w:t>钢筋混凝土屋面、瓦屋面、金属屋面、</w:t>
            </w:r>
            <w:r>
              <w:rPr>
                <w:sz w:val="21"/>
              </w:rPr>
              <w:t>玻璃屋面、种植屋面、其他</w:t>
            </w:r>
          </w:p>
        </w:tc>
        <w:tc>
          <w:tcPr>
            <w:tcW w:w="137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30" w:type="dxa"/>
            <w:tcBorders>
              <w:top w:val="single" w:sz="2" w:space="0" w:color="000000"/>
              <w:left w:val="single" w:sz="2" w:space="0" w:color="000000"/>
              <w:bottom w:val="single" w:sz="2" w:space="0" w:color="000000"/>
            </w:tcBorders>
          </w:tcPr>
          <w:p>
            <w:pPr>
              <w:pStyle w:val="TableParagraph"/>
              <w:spacing w:before="12"/>
              <w:rPr>
                <w:rFonts w:ascii="黑体"/>
                <w:sz w:val="18"/>
              </w:rPr>
            </w:pPr>
          </w:p>
          <w:p>
            <w:pPr>
              <w:pStyle w:val="TableParagraph"/>
              <w:ind w:left="281" w:right="253"/>
              <w:jc w:val="center"/>
              <w:rPr>
                <w:sz w:val="20"/>
              </w:rPr>
            </w:pPr>
            <w:r>
              <w:rPr>
                <w:sz w:val="20"/>
              </w:rPr>
              <w:t>A4WMCL</w:t>
            </w:r>
          </w:p>
        </w:tc>
      </w:tr>
      <w:tr>
        <w:trPr>
          <w:trHeight w:val="482" w:hRule="atLeast"/>
        </w:trPr>
        <w:tc>
          <w:tcPr>
            <w:tcW w:w="539" w:type="dxa"/>
            <w:vMerge w:val="restart"/>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3"/>
              <w:rPr>
                <w:rFonts w:ascii="黑体"/>
                <w:sz w:val="14"/>
              </w:rPr>
            </w:pPr>
          </w:p>
          <w:p>
            <w:pPr>
              <w:pStyle w:val="TableParagraph"/>
              <w:spacing w:line="223" w:lineRule="auto"/>
              <w:ind w:left="162" w:right="152"/>
              <w:jc w:val="both"/>
              <w:rPr>
                <w:sz w:val="21"/>
              </w:rPr>
            </w:pPr>
            <w:r>
              <w:rPr>
                <w:sz w:val="21"/>
              </w:rPr>
              <w:t>地下室</w:t>
            </w:r>
          </w:p>
        </w:tc>
        <w:tc>
          <w:tcPr>
            <w:tcW w:w="1545" w:type="dxa"/>
            <w:tcBorders>
              <w:top w:val="single" w:sz="2" w:space="0" w:color="000000"/>
              <w:left w:val="single" w:sz="2" w:space="0" w:color="000000"/>
              <w:bottom w:val="single" w:sz="2" w:space="0" w:color="000000"/>
              <w:right w:val="single" w:sz="2" w:space="0" w:color="000000"/>
            </w:tcBorders>
          </w:tcPr>
          <w:p>
            <w:pPr>
              <w:pStyle w:val="TableParagraph"/>
              <w:spacing w:before="105"/>
              <w:ind w:left="149"/>
              <w:rPr>
                <w:sz w:val="21"/>
              </w:rPr>
            </w:pPr>
            <w:r>
              <w:rPr>
                <w:sz w:val="21"/>
              </w:rPr>
              <w:t>基坑支护面积</w:t>
            </w:r>
          </w:p>
        </w:tc>
        <w:tc>
          <w:tcPr>
            <w:tcW w:w="643" w:type="dxa"/>
            <w:tcBorders>
              <w:top w:val="single" w:sz="2" w:space="0" w:color="000000"/>
              <w:left w:val="single" w:sz="2" w:space="0" w:color="000000"/>
              <w:bottom w:val="single" w:sz="2" w:space="0" w:color="000000"/>
              <w:right w:val="single" w:sz="2" w:space="0" w:color="000000"/>
            </w:tcBorders>
          </w:tcPr>
          <w:p>
            <w:pPr>
              <w:pStyle w:val="TableParagraph"/>
              <w:spacing w:before="105"/>
              <w:ind w:right="204"/>
              <w:jc w:val="right"/>
              <w:rPr>
                <w:sz w:val="21"/>
              </w:rPr>
            </w:pPr>
            <w:r>
              <w:rPr>
                <w:w w:val="99"/>
                <w:sz w:val="21"/>
              </w:rPr>
              <w:t>否</w:t>
            </w:r>
          </w:p>
        </w:tc>
        <w:tc>
          <w:tcPr>
            <w:tcW w:w="973" w:type="dxa"/>
            <w:tcBorders>
              <w:top w:val="single" w:sz="2" w:space="0" w:color="000000"/>
              <w:left w:val="single" w:sz="2" w:space="0" w:color="000000"/>
              <w:bottom w:val="single" w:sz="2" w:space="0" w:color="000000"/>
              <w:right w:val="single" w:sz="2" w:space="0" w:color="000000"/>
            </w:tcBorders>
          </w:tcPr>
          <w:p>
            <w:pPr>
              <w:pStyle w:val="TableParagraph"/>
              <w:spacing w:before="105"/>
              <w:ind w:left="52" w:right="36"/>
              <w:jc w:val="center"/>
              <w:rPr>
                <w:sz w:val="21"/>
              </w:rPr>
            </w:pPr>
            <w:r>
              <w:rPr>
                <w:sz w:val="21"/>
              </w:rPr>
              <w:t>输入数值</w:t>
            </w:r>
          </w:p>
        </w:tc>
        <w:tc>
          <w:tcPr>
            <w:tcW w:w="373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7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30" w:type="dxa"/>
            <w:tcBorders>
              <w:top w:val="single" w:sz="2" w:space="0" w:color="000000"/>
              <w:left w:val="single" w:sz="2" w:space="0" w:color="000000"/>
              <w:bottom w:val="single" w:sz="2" w:space="0" w:color="000000"/>
            </w:tcBorders>
          </w:tcPr>
          <w:p>
            <w:pPr>
              <w:pStyle w:val="TableParagraph"/>
              <w:spacing w:before="115"/>
              <w:ind w:left="281" w:right="253"/>
              <w:jc w:val="center"/>
              <w:rPr>
                <w:sz w:val="20"/>
              </w:rPr>
            </w:pPr>
            <w:r>
              <w:rPr>
                <w:sz w:val="20"/>
              </w:rPr>
              <w:t>A4JKMJ</w:t>
            </w:r>
          </w:p>
        </w:tc>
      </w:tr>
      <w:tr>
        <w:trPr>
          <w:trHeight w:val="670" w:hRule="atLeast"/>
        </w:trPr>
        <w:tc>
          <w:tcPr>
            <w:tcW w:w="539" w:type="dxa"/>
            <w:vMerge/>
            <w:tcBorders>
              <w:top w:val="nil"/>
              <w:bottom w:val="single" w:sz="2" w:space="0" w:color="000000"/>
              <w:right w:val="single" w:sz="2" w:space="0" w:color="000000"/>
            </w:tcBorders>
          </w:tcPr>
          <w:p>
            <w:pPr>
              <w:rPr>
                <w:sz w:val="2"/>
                <w:szCs w:val="2"/>
              </w:rPr>
            </w:pPr>
          </w:p>
        </w:tc>
        <w:tc>
          <w:tcPr>
            <w:tcW w:w="1545" w:type="dxa"/>
            <w:tcBorders>
              <w:top w:val="single" w:sz="2" w:space="0" w:color="000000"/>
              <w:left w:val="single" w:sz="2" w:space="0" w:color="000000"/>
              <w:bottom w:val="single" w:sz="2" w:space="0" w:color="000000"/>
              <w:right w:val="single" w:sz="2" w:space="0" w:color="000000"/>
            </w:tcBorders>
          </w:tcPr>
          <w:p>
            <w:pPr>
              <w:pStyle w:val="TableParagraph"/>
              <w:spacing w:line="261" w:lineRule="exact" w:before="74"/>
              <w:ind w:left="128" w:right="112"/>
              <w:jc w:val="center"/>
              <w:rPr>
                <w:sz w:val="21"/>
              </w:rPr>
            </w:pPr>
            <w:r>
              <w:rPr>
                <w:sz w:val="21"/>
              </w:rPr>
              <w:t>地下建筑面积</w:t>
            </w:r>
          </w:p>
          <w:p>
            <w:pPr>
              <w:pStyle w:val="TableParagraph"/>
              <w:spacing w:line="261" w:lineRule="exact"/>
              <w:ind w:left="128" w:right="112"/>
              <w:jc w:val="center"/>
              <w:rPr>
                <w:sz w:val="21"/>
              </w:rPr>
            </w:pPr>
            <w:r>
              <w:rPr>
                <w:spacing w:val="-1"/>
                <w:w w:val="99"/>
                <w:sz w:val="21"/>
              </w:rPr>
              <w:t>（</w:t>
            </w:r>
            <w:r>
              <w:rPr>
                <w:spacing w:val="1"/>
                <w:w w:val="99"/>
                <w:sz w:val="21"/>
              </w:rPr>
              <w:t>m</w:t>
            </w:r>
            <w:r>
              <w:rPr>
                <w:spacing w:val="-1"/>
                <w:w w:val="106"/>
                <w:position w:val="11"/>
                <w:sz w:val="10"/>
              </w:rPr>
              <w:t>2</w:t>
            </w:r>
            <w:r>
              <w:rPr>
                <w:w w:val="99"/>
                <w:sz w:val="21"/>
              </w:rPr>
              <w:t>）</w:t>
            </w:r>
          </w:p>
        </w:tc>
        <w:tc>
          <w:tcPr>
            <w:tcW w:w="643"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15"/>
              </w:rPr>
            </w:pPr>
          </w:p>
          <w:p>
            <w:pPr>
              <w:pStyle w:val="TableParagraph"/>
              <w:spacing w:before="1"/>
              <w:ind w:right="204"/>
              <w:jc w:val="right"/>
              <w:rPr>
                <w:sz w:val="21"/>
              </w:rPr>
            </w:pPr>
            <w:r>
              <w:rPr>
                <w:w w:val="99"/>
                <w:sz w:val="21"/>
              </w:rPr>
              <w:t>是</w:t>
            </w:r>
          </w:p>
        </w:tc>
        <w:tc>
          <w:tcPr>
            <w:tcW w:w="973"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15"/>
              </w:rPr>
            </w:pPr>
          </w:p>
          <w:p>
            <w:pPr>
              <w:pStyle w:val="TableParagraph"/>
              <w:spacing w:before="1"/>
              <w:ind w:left="52" w:right="36"/>
              <w:jc w:val="center"/>
              <w:rPr>
                <w:sz w:val="21"/>
              </w:rPr>
            </w:pPr>
            <w:r>
              <w:rPr>
                <w:sz w:val="21"/>
              </w:rPr>
              <w:t>输入数值</w:t>
            </w:r>
          </w:p>
        </w:tc>
        <w:tc>
          <w:tcPr>
            <w:tcW w:w="373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7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30" w:type="dxa"/>
            <w:tcBorders>
              <w:top w:val="single" w:sz="2" w:space="0" w:color="000000"/>
              <w:left w:val="single" w:sz="2" w:space="0" w:color="000000"/>
              <w:bottom w:val="single" w:sz="2" w:space="0" w:color="000000"/>
            </w:tcBorders>
          </w:tcPr>
          <w:p>
            <w:pPr>
              <w:pStyle w:val="TableParagraph"/>
              <w:spacing w:before="3"/>
              <w:rPr>
                <w:rFonts w:ascii="黑体"/>
                <w:sz w:val="16"/>
              </w:rPr>
            </w:pPr>
          </w:p>
          <w:p>
            <w:pPr>
              <w:pStyle w:val="TableParagraph"/>
              <w:ind w:left="281" w:right="253"/>
              <w:jc w:val="center"/>
              <w:rPr>
                <w:sz w:val="20"/>
              </w:rPr>
            </w:pPr>
            <w:r>
              <w:rPr>
                <w:sz w:val="20"/>
              </w:rPr>
              <w:t>A4DXJM</w:t>
            </w:r>
          </w:p>
        </w:tc>
      </w:tr>
      <w:tr>
        <w:trPr>
          <w:trHeight w:val="482" w:hRule="atLeast"/>
        </w:trPr>
        <w:tc>
          <w:tcPr>
            <w:tcW w:w="539" w:type="dxa"/>
            <w:vMerge/>
            <w:tcBorders>
              <w:top w:val="nil"/>
              <w:bottom w:val="single" w:sz="2" w:space="0" w:color="000000"/>
              <w:right w:val="single" w:sz="2" w:space="0" w:color="000000"/>
            </w:tcBorders>
          </w:tcPr>
          <w:p>
            <w:pPr>
              <w:rPr>
                <w:sz w:val="2"/>
                <w:szCs w:val="2"/>
              </w:rPr>
            </w:pPr>
          </w:p>
        </w:tc>
        <w:tc>
          <w:tcPr>
            <w:tcW w:w="1545" w:type="dxa"/>
            <w:tcBorders>
              <w:top w:val="single" w:sz="2" w:space="0" w:color="000000"/>
              <w:left w:val="single" w:sz="2" w:space="0" w:color="000000"/>
              <w:bottom w:val="single" w:sz="2" w:space="0" w:color="000000"/>
              <w:right w:val="single" w:sz="2" w:space="0" w:color="000000"/>
            </w:tcBorders>
          </w:tcPr>
          <w:p>
            <w:pPr>
              <w:pStyle w:val="TableParagraph"/>
              <w:spacing w:before="107"/>
              <w:ind w:left="67"/>
              <w:rPr>
                <w:sz w:val="21"/>
              </w:rPr>
            </w:pPr>
            <w:r>
              <w:rPr>
                <w:sz w:val="21"/>
              </w:rPr>
              <w:t>地下层数（层）</w:t>
            </w:r>
          </w:p>
        </w:tc>
        <w:tc>
          <w:tcPr>
            <w:tcW w:w="643" w:type="dxa"/>
            <w:tcBorders>
              <w:top w:val="single" w:sz="2" w:space="0" w:color="000000"/>
              <w:left w:val="single" w:sz="2" w:space="0" w:color="000000"/>
              <w:bottom w:val="single" w:sz="2" w:space="0" w:color="000000"/>
              <w:right w:val="single" w:sz="2" w:space="0" w:color="000000"/>
            </w:tcBorders>
          </w:tcPr>
          <w:p>
            <w:pPr>
              <w:pStyle w:val="TableParagraph"/>
              <w:spacing w:before="107"/>
              <w:ind w:right="204"/>
              <w:jc w:val="right"/>
              <w:rPr>
                <w:sz w:val="21"/>
              </w:rPr>
            </w:pPr>
            <w:r>
              <w:rPr>
                <w:w w:val="99"/>
                <w:sz w:val="21"/>
              </w:rPr>
              <w:t>是</w:t>
            </w:r>
          </w:p>
        </w:tc>
        <w:tc>
          <w:tcPr>
            <w:tcW w:w="973" w:type="dxa"/>
            <w:tcBorders>
              <w:top w:val="single" w:sz="2" w:space="0" w:color="000000"/>
              <w:left w:val="single" w:sz="2" w:space="0" w:color="000000"/>
              <w:bottom w:val="single" w:sz="2" w:space="0" w:color="000000"/>
              <w:right w:val="single" w:sz="2" w:space="0" w:color="000000"/>
            </w:tcBorders>
          </w:tcPr>
          <w:p>
            <w:pPr>
              <w:pStyle w:val="TableParagraph"/>
              <w:spacing w:before="107"/>
              <w:ind w:left="52" w:right="36"/>
              <w:jc w:val="center"/>
              <w:rPr>
                <w:sz w:val="21"/>
              </w:rPr>
            </w:pPr>
            <w:r>
              <w:rPr>
                <w:sz w:val="21"/>
              </w:rPr>
              <w:t>输入数值</w:t>
            </w:r>
          </w:p>
        </w:tc>
        <w:tc>
          <w:tcPr>
            <w:tcW w:w="373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7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30" w:type="dxa"/>
            <w:tcBorders>
              <w:top w:val="single" w:sz="2" w:space="0" w:color="000000"/>
              <w:left w:val="single" w:sz="2" w:space="0" w:color="000000"/>
              <w:bottom w:val="single" w:sz="2" w:space="0" w:color="000000"/>
            </w:tcBorders>
          </w:tcPr>
          <w:p>
            <w:pPr>
              <w:pStyle w:val="TableParagraph"/>
              <w:spacing w:before="114"/>
              <w:ind w:left="281" w:right="253"/>
              <w:jc w:val="center"/>
              <w:rPr>
                <w:sz w:val="20"/>
              </w:rPr>
            </w:pPr>
            <w:r>
              <w:rPr>
                <w:sz w:val="20"/>
              </w:rPr>
              <w:t>A4DXCU</w:t>
            </w:r>
          </w:p>
        </w:tc>
      </w:tr>
      <w:tr>
        <w:trPr>
          <w:trHeight w:val="482" w:hRule="atLeast"/>
        </w:trPr>
        <w:tc>
          <w:tcPr>
            <w:tcW w:w="539" w:type="dxa"/>
            <w:vMerge/>
            <w:tcBorders>
              <w:top w:val="nil"/>
              <w:bottom w:val="single" w:sz="2" w:space="0" w:color="000000"/>
              <w:right w:val="single" w:sz="2" w:space="0" w:color="000000"/>
            </w:tcBorders>
          </w:tcPr>
          <w:p>
            <w:pPr>
              <w:rPr>
                <w:sz w:val="2"/>
                <w:szCs w:val="2"/>
              </w:rPr>
            </w:pPr>
          </w:p>
        </w:tc>
        <w:tc>
          <w:tcPr>
            <w:tcW w:w="1545" w:type="dxa"/>
            <w:tcBorders>
              <w:top w:val="single" w:sz="2" w:space="0" w:color="000000"/>
              <w:left w:val="single" w:sz="2" w:space="0" w:color="000000"/>
              <w:bottom w:val="single" w:sz="2" w:space="0" w:color="000000"/>
              <w:right w:val="single" w:sz="2" w:space="0" w:color="000000"/>
            </w:tcBorders>
          </w:tcPr>
          <w:p>
            <w:pPr>
              <w:pStyle w:val="TableParagraph"/>
              <w:spacing w:before="107"/>
              <w:ind w:left="67"/>
              <w:rPr>
                <w:sz w:val="21"/>
              </w:rPr>
            </w:pPr>
            <w:r>
              <w:rPr>
                <w:sz w:val="21"/>
              </w:rPr>
              <w:t>地下总高度（m</w:t>
            </w:r>
          </w:p>
        </w:tc>
        <w:tc>
          <w:tcPr>
            <w:tcW w:w="643" w:type="dxa"/>
            <w:tcBorders>
              <w:top w:val="single" w:sz="2" w:space="0" w:color="000000"/>
              <w:left w:val="single" w:sz="2" w:space="0" w:color="000000"/>
              <w:bottom w:val="single" w:sz="2" w:space="0" w:color="000000"/>
              <w:right w:val="single" w:sz="2" w:space="0" w:color="000000"/>
            </w:tcBorders>
          </w:tcPr>
          <w:p>
            <w:pPr>
              <w:pStyle w:val="TableParagraph"/>
              <w:spacing w:before="107"/>
              <w:ind w:left="-157" w:right="204"/>
              <w:jc w:val="right"/>
              <w:rPr>
                <w:sz w:val="21"/>
              </w:rPr>
            </w:pPr>
            <w:r>
              <w:rPr>
                <w:sz w:val="21"/>
              </w:rPr>
              <w:t>）</w:t>
            </w:r>
            <w:r>
              <w:rPr>
                <w:spacing w:val="23"/>
                <w:sz w:val="21"/>
              </w:rPr>
              <w:t> 是</w:t>
            </w:r>
          </w:p>
        </w:tc>
        <w:tc>
          <w:tcPr>
            <w:tcW w:w="973" w:type="dxa"/>
            <w:tcBorders>
              <w:top w:val="single" w:sz="2" w:space="0" w:color="000000"/>
              <w:left w:val="single" w:sz="2" w:space="0" w:color="000000"/>
              <w:bottom w:val="single" w:sz="2" w:space="0" w:color="000000"/>
              <w:right w:val="single" w:sz="2" w:space="0" w:color="000000"/>
            </w:tcBorders>
          </w:tcPr>
          <w:p>
            <w:pPr>
              <w:pStyle w:val="TableParagraph"/>
              <w:spacing w:before="107"/>
              <w:ind w:left="52" w:right="36"/>
              <w:jc w:val="center"/>
              <w:rPr>
                <w:sz w:val="21"/>
              </w:rPr>
            </w:pPr>
            <w:r>
              <w:rPr>
                <w:sz w:val="21"/>
              </w:rPr>
              <w:t>输入数值</w:t>
            </w:r>
          </w:p>
        </w:tc>
        <w:tc>
          <w:tcPr>
            <w:tcW w:w="373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7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30" w:type="dxa"/>
            <w:tcBorders>
              <w:top w:val="single" w:sz="2" w:space="0" w:color="000000"/>
              <w:left w:val="single" w:sz="2" w:space="0" w:color="000000"/>
              <w:bottom w:val="single" w:sz="2" w:space="0" w:color="000000"/>
            </w:tcBorders>
          </w:tcPr>
          <w:p>
            <w:pPr>
              <w:pStyle w:val="TableParagraph"/>
              <w:spacing w:before="114"/>
              <w:ind w:left="281" w:right="253"/>
              <w:jc w:val="center"/>
              <w:rPr>
                <w:sz w:val="20"/>
              </w:rPr>
            </w:pPr>
            <w:r>
              <w:rPr>
                <w:sz w:val="20"/>
              </w:rPr>
              <w:t>A4DXGD</w:t>
            </w:r>
          </w:p>
        </w:tc>
      </w:tr>
    </w:tbl>
    <w:p>
      <w:pPr>
        <w:spacing w:after="0"/>
        <w:jc w:val="center"/>
        <w:rPr>
          <w:sz w:val="20"/>
        </w:rPr>
        <w:sectPr>
          <w:headerReference w:type="default" r:id="rId86"/>
          <w:footerReference w:type="default" r:id="rId87"/>
          <w:pgSz w:w="11910" w:h="16840"/>
          <w:pgMar w:header="1554" w:footer="973" w:top="1780" w:bottom="1160" w:left="440" w:right="440"/>
          <w:pgNumType w:start="60"/>
        </w:sectPr>
      </w:pPr>
    </w:p>
    <w:p>
      <w:pPr>
        <w:pStyle w:val="BodyText"/>
        <w:spacing w:before="3"/>
        <w:rPr>
          <w:rFonts w:ascii="黑体"/>
          <w:sz w:val="8"/>
        </w:rPr>
      </w:pPr>
    </w:p>
    <w:tbl>
      <w:tblPr>
        <w:tblW w:w="0" w:type="auto"/>
        <w:jc w:val="left"/>
        <w:tblInd w:w="49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49"/>
        <w:gridCol w:w="1425"/>
        <w:gridCol w:w="639"/>
        <w:gridCol w:w="1055"/>
        <w:gridCol w:w="3581"/>
        <w:gridCol w:w="1361"/>
        <w:gridCol w:w="1442"/>
      </w:tblGrid>
      <w:tr>
        <w:trPr>
          <w:trHeight w:val="730" w:hRule="atLeast"/>
        </w:trPr>
        <w:tc>
          <w:tcPr>
            <w:tcW w:w="1974" w:type="dxa"/>
            <w:gridSpan w:val="2"/>
            <w:tcBorders>
              <w:right w:val="single" w:sz="2" w:space="0" w:color="000000"/>
            </w:tcBorders>
          </w:tcPr>
          <w:p>
            <w:pPr>
              <w:pStyle w:val="TableParagraph"/>
              <w:spacing w:before="7"/>
              <w:rPr>
                <w:rFonts w:ascii="黑体"/>
                <w:sz w:val="18"/>
              </w:rPr>
            </w:pPr>
          </w:p>
          <w:p>
            <w:pPr>
              <w:pStyle w:val="TableParagraph"/>
              <w:ind w:left="565"/>
              <w:rPr>
                <w:sz w:val="21"/>
              </w:rPr>
            </w:pPr>
            <w:r>
              <w:rPr>
                <w:sz w:val="21"/>
              </w:rPr>
              <w:t>字段名称</w:t>
            </w:r>
          </w:p>
        </w:tc>
        <w:tc>
          <w:tcPr>
            <w:tcW w:w="639" w:type="dxa"/>
            <w:tcBorders>
              <w:left w:val="single" w:sz="2" w:space="0" w:color="000000"/>
              <w:right w:val="single" w:sz="2" w:space="0" w:color="000000"/>
            </w:tcBorders>
          </w:tcPr>
          <w:p>
            <w:pPr>
              <w:pStyle w:val="TableParagraph"/>
              <w:spacing w:line="249" w:lineRule="auto" w:before="99"/>
              <w:ind w:left="115" w:right="98"/>
              <w:rPr>
                <w:sz w:val="21"/>
              </w:rPr>
            </w:pPr>
            <w:r>
              <w:rPr>
                <w:sz w:val="21"/>
              </w:rPr>
              <w:t>是否必填</w:t>
            </w:r>
          </w:p>
        </w:tc>
        <w:tc>
          <w:tcPr>
            <w:tcW w:w="1055" w:type="dxa"/>
            <w:tcBorders>
              <w:left w:val="single" w:sz="2" w:space="0" w:color="000000"/>
              <w:right w:val="single" w:sz="2" w:space="0" w:color="000000"/>
            </w:tcBorders>
          </w:tcPr>
          <w:p>
            <w:pPr>
              <w:pStyle w:val="TableParagraph"/>
              <w:spacing w:line="249" w:lineRule="auto" w:before="99"/>
              <w:ind w:left="323" w:right="306"/>
              <w:rPr>
                <w:sz w:val="21"/>
              </w:rPr>
            </w:pPr>
            <w:r>
              <w:rPr>
                <w:sz w:val="21"/>
              </w:rPr>
              <w:t>特征类型</w:t>
            </w:r>
          </w:p>
        </w:tc>
        <w:tc>
          <w:tcPr>
            <w:tcW w:w="3581" w:type="dxa"/>
            <w:tcBorders>
              <w:left w:val="single" w:sz="2" w:space="0" w:color="000000"/>
              <w:right w:val="single" w:sz="2" w:space="0" w:color="000000"/>
            </w:tcBorders>
          </w:tcPr>
          <w:p>
            <w:pPr>
              <w:pStyle w:val="TableParagraph"/>
              <w:spacing w:before="7"/>
              <w:rPr>
                <w:rFonts w:ascii="黑体"/>
                <w:sz w:val="18"/>
              </w:rPr>
            </w:pPr>
          </w:p>
          <w:p>
            <w:pPr>
              <w:pStyle w:val="TableParagraph"/>
              <w:ind w:left="94" w:right="78"/>
              <w:jc w:val="center"/>
              <w:rPr>
                <w:sz w:val="21"/>
              </w:rPr>
            </w:pPr>
            <w:r>
              <w:rPr>
                <w:sz w:val="21"/>
              </w:rPr>
              <w:t>特征描述选项</w:t>
            </w:r>
          </w:p>
        </w:tc>
        <w:tc>
          <w:tcPr>
            <w:tcW w:w="1361" w:type="dxa"/>
            <w:tcBorders>
              <w:left w:val="single" w:sz="2" w:space="0" w:color="000000"/>
              <w:right w:val="single" w:sz="2" w:space="0" w:color="000000"/>
            </w:tcBorders>
          </w:tcPr>
          <w:p>
            <w:pPr>
              <w:pStyle w:val="TableParagraph"/>
              <w:spacing w:before="7"/>
              <w:rPr>
                <w:rFonts w:ascii="黑体"/>
                <w:sz w:val="18"/>
              </w:rPr>
            </w:pPr>
          </w:p>
          <w:p>
            <w:pPr>
              <w:pStyle w:val="TableParagraph"/>
              <w:ind w:left="454" w:right="441"/>
              <w:jc w:val="center"/>
              <w:rPr>
                <w:sz w:val="21"/>
              </w:rPr>
            </w:pPr>
            <w:r>
              <w:rPr>
                <w:sz w:val="21"/>
              </w:rPr>
              <w:t>备注</w:t>
            </w:r>
          </w:p>
        </w:tc>
        <w:tc>
          <w:tcPr>
            <w:tcW w:w="1442" w:type="dxa"/>
            <w:tcBorders>
              <w:left w:val="single" w:sz="2" w:space="0" w:color="000000"/>
            </w:tcBorders>
          </w:tcPr>
          <w:p>
            <w:pPr>
              <w:pStyle w:val="TableParagraph"/>
              <w:spacing w:before="7"/>
              <w:rPr>
                <w:rFonts w:ascii="黑体"/>
                <w:sz w:val="18"/>
              </w:rPr>
            </w:pPr>
          </w:p>
          <w:p>
            <w:pPr>
              <w:pStyle w:val="TableParagraph"/>
              <w:ind w:left="286" w:right="263"/>
              <w:jc w:val="center"/>
              <w:rPr>
                <w:sz w:val="21"/>
              </w:rPr>
            </w:pPr>
            <w:r>
              <w:rPr>
                <w:sz w:val="21"/>
              </w:rPr>
              <w:t>特征编码</w:t>
            </w:r>
          </w:p>
        </w:tc>
      </w:tr>
      <w:tr>
        <w:trPr>
          <w:trHeight w:val="675" w:hRule="atLeast"/>
        </w:trPr>
        <w:tc>
          <w:tcPr>
            <w:tcW w:w="549" w:type="dxa"/>
            <w:vMerge w:val="restart"/>
            <w:tcBorders>
              <w:bottom w:val="single" w:sz="2" w:space="0" w:color="000000"/>
              <w:right w:val="single" w:sz="2" w:space="0" w:color="000000"/>
            </w:tcBorders>
          </w:tcPr>
          <w:p>
            <w:pPr>
              <w:pStyle w:val="TableParagraph"/>
              <w:rPr>
                <w:rFonts w:ascii="Times New Roman"/>
                <w:sz w:val="20"/>
              </w:rPr>
            </w:pPr>
          </w:p>
        </w:tc>
        <w:tc>
          <w:tcPr>
            <w:tcW w:w="1425" w:type="dxa"/>
            <w:tcBorders>
              <w:left w:val="single" w:sz="2" w:space="0" w:color="000000"/>
              <w:bottom w:val="single" w:sz="2" w:space="0" w:color="000000"/>
              <w:right w:val="single" w:sz="2" w:space="0" w:color="000000"/>
            </w:tcBorders>
          </w:tcPr>
          <w:p>
            <w:pPr>
              <w:pStyle w:val="TableParagraph"/>
              <w:spacing w:before="11"/>
              <w:rPr>
                <w:rFonts w:ascii="黑体"/>
                <w:sz w:val="15"/>
              </w:rPr>
            </w:pPr>
          </w:p>
          <w:p>
            <w:pPr>
              <w:pStyle w:val="TableParagraph"/>
              <w:ind w:left="173" w:right="156"/>
              <w:jc w:val="center"/>
              <w:rPr>
                <w:sz w:val="21"/>
              </w:rPr>
            </w:pPr>
            <w:r>
              <w:rPr>
                <w:sz w:val="21"/>
              </w:rPr>
              <w:t>是否含人防</w:t>
            </w:r>
          </w:p>
        </w:tc>
        <w:tc>
          <w:tcPr>
            <w:tcW w:w="639" w:type="dxa"/>
            <w:tcBorders>
              <w:left w:val="single" w:sz="2" w:space="0" w:color="000000"/>
              <w:bottom w:val="single" w:sz="2" w:space="0" w:color="000000"/>
              <w:right w:val="single" w:sz="2" w:space="0" w:color="000000"/>
            </w:tcBorders>
          </w:tcPr>
          <w:p>
            <w:pPr>
              <w:pStyle w:val="TableParagraph"/>
              <w:spacing w:before="11"/>
              <w:rPr>
                <w:rFonts w:ascii="黑体"/>
                <w:sz w:val="15"/>
              </w:rPr>
            </w:pPr>
          </w:p>
          <w:p>
            <w:pPr>
              <w:pStyle w:val="TableParagraph"/>
              <w:ind w:right="201"/>
              <w:jc w:val="right"/>
              <w:rPr>
                <w:sz w:val="21"/>
              </w:rPr>
            </w:pPr>
            <w:r>
              <w:rPr>
                <w:w w:val="99"/>
                <w:sz w:val="21"/>
              </w:rPr>
              <w:t>是</w:t>
            </w:r>
          </w:p>
        </w:tc>
        <w:tc>
          <w:tcPr>
            <w:tcW w:w="1055" w:type="dxa"/>
            <w:tcBorders>
              <w:left w:val="single" w:sz="2" w:space="0" w:color="000000"/>
              <w:bottom w:val="single" w:sz="2" w:space="0" w:color="000000"/>
              <w:right w:val="single" w:sz="2" w:space="0" w:color="000000"/>
            </w:tcBorders>
          </w:tcPr>
          <w:p>
            <w:pPr>
              <w:pStyle w:val="TableParagraph"/>
              <w:spacing w:before="11"/>
              <w:rPr>
                <w:rFonts w:ascii="黑体"/>
                <w:sz w:val="15"/>
              </w:rPr>
            </w:pPr>
          </w:p>
          <w:p>
            <w:pPr>
              <w:pStyle w:val="TableParagraph"/>
              <w:ind w:left="91" w:right="76"/>
              <w:jc w:val="center"/>
              <w:rPr>
                <w:sz w:val="21"/>
              </w:rPr>
            </w:pPr>
            <w:r>
              <w:rPr>
                <w:sz w:val="21"/>
              </w:rPr>
              <w:t>单选</w:t>
            </w:r>
          </w:p>
        </w:tc>
        <w:tc>
          <w:tcPr>
            <w:tcW w:w="3581" w:type="dxa"/>
            <w:tcBorders>
              <w:left w:val="single" w:sz="2" w:space="0" w:color="000000"/>
              <w:bottom w:val="single" w:sz="2" w:space="0" w:color="000000"/>
              <w:right w:val="single" w:sz="2" w:space="0" w:color="000000"/>
            </w:tcBorders>
          </w:tcPr>
          <w:p>
            <w:pPr>
              <w:pStyle w:val="TableParagraph"/>
              <w:spacing w:before="11"/>
              <w:rPr>
                <w:rFonts w:ascii="黑体"/>
                <w:sz w:val="15"/>
              </w:rPr>
            </w:pPr>
          </w:p>
          <w:p>
            <w:pPr>
              <w:pStyle w:val="TableParagraph"/>
              <w:ind w:left="94" w:right="78"/>
              <w:jc w:val="center"/>
              <w:rPr>
                <w:sz w:val="21"/>
              </w:rPr>
            </w:pPr>
            <w:r>
              <w:rPr>
                <w:sz w:val="21"/>
              </w:rPr>
              <w:t>是、否</w:t>
            </w:r>
          </w:p>
        </w:tc>
        <w:tc>
          <w:tcPr>
            <w:tcW w:w="1361"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1442" w:type="dxa"/>
            <w:tcBorders>
              <w:left w:val="single" w:sz="2" w:space="0" w:color="000000"/>
              <w:bottom w:val="single" w:sz="2" w:space="0" w:color="000000"/>
            </w:tcBorders>
          </w:tcPr>
          <w:p>
            <w:pPr>
              <w:pStyle w:val="TableParagraph"/>
              <w:spacing w:before="6"/>
              <w:rPr>
                <w:rFonts w:ascii="黑体"/>
                <w:sz w:val="16"/>
              </w:rPr>
            </w:pPr>
          </w:p>
          <w:p>
            <w:pPr>
              <w:pStyle w:val="TableParagraph"/>
              <w:ind w:left="286" w:right="260"/>
              <w:jc w:val="center"/>
              <w:rPr>
                <w:sz w:val="20"/>
              </w:rPr>
            </w:pPr>
            <w:r>
              <w:rPr>
                <w:sz w:val="20"/>
              </w:rPr>
              <w:t>A4UFRF</w:t>
            </w:r>
          </w:p>
        </w:tc>
      </w:tr>
      <w:tr>
        <w:trPr>
          <w:trHeight w:val="670" w:hRule="atLeast"/>
        </w:trPr>
        <w:tc>
          <w:tcPr>
            <w:tcW w:w="549" w:type="dxa"/>
            <w:vMerge/>
            <w:tcBorders>
              <w:top w:val="nil"/>
              <w:bottom w:val="single" w:sz="2" w:space="0" w:color="000000"/>
              <w:right w:val="single" w:sz="2" w:space="0" w:color="000000"/>
            </w:tcBorders>
          </w:tcPr>
          <w:p>
            <w:pPr>
              <w:rPr>
                <w:sz w:val="2"/>
                <w:szCs w:val="2"/>
              </w:rPr>
            </w:pPr>
          </w:p>
        </w:tc>
        <w:tc>
          <w:tcPr>
            <w:tcW w:w="1425" w:type="dxa"/>
            <w:tcBorders>
              <w:top w:val="single" w:sz="2" w:space="0" w:color="000000"/>
              <w:left w:val="single" w:sz="2" w:space="0" w:color="000000"/>
              <w:bottom w:val="single" w:sz="2" w:space="0" w:color="000000"/>
              <w:right w:val="single" w:sz="2" w:space="0" w:color="000000"/>
            </w:tcBorders>
          </w:tcPr>
          <w:p>
            <w:pPr>
              <w:pStyle w:val="TableParagraph"/>
              <w:spacing w:line="223" w:lineRule="auto" w:before="89"/>
              <w:ind w:left="115" w:right="69" w:hanging="27"/>
              <w:rPr>
                <w:sz w:val="21"/>
              </w:rPr>
            </w:pPr>
            <w:r>
              <w:rPr>
                <w:sz w:val="21"/>
              </w:rPr>
              <w:t>其中：人防建</w:t>
            </w:r>
            <w:r>
              <w:rPr>
                <w:w w:val="99"/>
                <w:sz w:val="21"/>
              </w:rPr>
              <w:t>筑面积（m</w:t>
            </w:r>
            <w:r>
              <w:rPr>
                <w:w w:val="106"/>
                <w:position w:val="11"/>
                <w:sz w:val="10"/>
              </w:rPr>
              <w:t>2</w:t>
            </w:r>
            <w:r>
              <w:rPr>
                <w:w w:val="99"/>
                <w:sz w:val="21"/>
              </w:rPr>
              <w:t>）</w:t>
            </w:r>
          </w:p>
        </w:tc>
        <w:tc>
          <w:tcPr>
            <w:tcW w:w="639"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5"/>
              </w:rPr>
            </w:pPr>
          </w:p>
          <w:p>
            <w:pPr>
              <w:pStyle w:val="TableParagraph"/>
              <w:ind w:right="201"/>
              <w:jc w:val="right"/>
              <w:rPr>
                <w:sz w:val="21"/>
              </w:rPr>
            </w:pPr>
            <w:r>
              <w:rPr>
                <w:w w:val="99"/>
                <w:sz w:val="21"/>
              </w:rPr>
              <w:t>是</w:t>
            </w:r>
          </w:p>
        </w:tc>
        <w:tc>
          <w:tcPr>
            <w:tcW w:w="1055"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5"/>
              </w:rPr>
            </w:pPr>
          </w:p>
          <w:p>
            <w:pPr>
              <w:pStyle w:val="TableParagraph"/>
              <w:ind w:left="93" w:right="76"/>
              <w:jc w:val="center"/>
              <w:rPr>
                <w:sz w:val="21"/>
              </w:rPr>
            </w:pPr>
            <w:r>
              <w:rPr>
                <w:sz w:val="21"/>
              </w:rPr>
              <w:t>输入数值</w:t>
            </w:r>
          </w:p>
        </w:tc>
        <w:tc>
          <w:tcPr>
            <w:tcW w:w="358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6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42" w:type="dxa"/>
            <w:tcBorders>
              <w:top w:val="single" w:sz="2" w:space="0" w:color="000000"/>
              <w:left w:val="single" w:sz="2" w:space="0" w:color="000000"/>
              <w:bottom w:val="single" w:sz="2" w:space="0" w:color="000000"/>
            </w:tcBorders>
          </w:tcPr>
          <w:p>
            <w:pPr>
              <w:pStyle w:val="TableParagraph"/>
              <w:spacing w:before="2"/>
              <w:rPr>
                <w:rFonts w:ascii="黑体"/>
                <w:sz w:val="16"/>
              </w:rPr>
            </w:pPr>
          </w:p>
          <w:p>
            <w:pPr>
              <w:pStyle w:val="TableParagraph"/>
              <w:ind w:left="286" w:right="260"/>
              <w:jc w:val="center"/>
              <w:rPr>
                <w:sz w:val="20"/>
              </w:rPr>
            </w:pPr>
            <w:r>
              <w:rPr>
                <w:sz w:val="20"/>
              </w:rPr>
              <w:t>A4RFJM</w:t>
            </w:r>
          </w:p>
        </w:tc>
      </w:tr>
      <w:tr>
        <w:trPr>
          <w:trHeight w:val="665" w:hRule="atLeast"/>
        </w:trPr>
        <w:tc>
          <w:tcPr>
            <w:tcW w:w="549" w:type="dxa"/>
            <w:vMerge/>
            <w:tcBorders>
              <w:top w:val="nil"/>
              <w:bottom w:val="single" w:sz="2" w:space="0" w:color="000000"/>
              <w:right w:val="single" w:sz="2" w:space="0" w:color="000000"/>
            </w:tcBorders>
          </w:tcPr>
          <w:p>
            <w:pPr>
              <w:rPr>
                <w:sz w:val="2"/>
                <w:szCs w:val="2"/>
              </w:rPr>
            </w:pPr>
          </w:p>
        </w:tc>
        <w:tc>
          <w:tcPr>
            <w:tcW w:w="1425" w:type="dxa"/>
            <w:tcBorders>
              <w:top w:val="single" w:sz="2" w:space="0" w:color="000000"/>
              <w:left w:val="single" w:sz="2" w:space="0" w:color="000000"/>
              <w:bottom w:val="single" w:sz="2" w:space="0" w:color="000000"/>
              <w:right w:val="single" w:sz="2" w:space="0" w:color="000000"/>
            </w:tcBorders>
          </w:tcPr>
          <w:p>
            <w:pPr>
              <w:pStyle w:val="TableParagraph"/>
              <w:spacing w:before="4"/>
              <w:rPr>
                <w:rFonts w:ascii="黑体"/>
                <w:sz w:val="15"/>
              </w:rPr>
            </w:pPr>
          </w:p>
          <w:p>
            <w:pPr>
              <w:pStyle w:val="TableParagraph"/>
              <w:ind w:left="173" w:right="156"/>
              <w:jc w:val="center"/>
              <w:rPr>
                <w:sz w:val="21"/>
              </w:rPr>
            </w:pPr>
            <w:r>
              <w:rPr>
                <w:sz w:val="21"/>
              </w:rPr>
              <w:t>主要用途</w:t>
            </w:r>
          </w:p>
        </w:tc>
        <w:tc>
          <w:tcPr>
            <w:tcW w:w="639" w:type="dxa"/>
            <w:tcBorders>
              <w:top w:val="single" w:sz="2" w:space="0" w:color="000000"/>
              <w:left w:val="single" w:sz="2" w:space="0" w:color="000000"/>
              <w:bottom w:val="single" w:sz="2" w:space="0" w:color="000000"/>
              <w:right w:val="single" w:sz="2" w:space="0" w:color="000000"/>
            </w:tcBorders>
          </w:tcPr>
          <w:p>
            <w:pPr>
              <w:pStyle w:val="TableParagraph"/>
              <w:spacing w:before="4"/>
              <w:rPr>
                <w:rFonts w:ascii="黑体"/>
                <w:sz w:val="15"/>
              </w:rPr>
            </w:pPr>
          </w:p>
          <w:p>
            <w:pPr>
              <w:pStyle w:val="TableParagraph"/>
              <w:ind w:right="201"/>
              <w:jc w:val="right"/>
              <w:rPr>
                <w:sz w:val="21"/>
              </w:rPr>
            </w:pPr>
            <w:r>
              <w:rPr>
                <w:w w:val="99"/>
                <w:sz w:val="21"/>
              </w:rPr>
              <w:t>是</w:t>
            </w:r>
          </w:p>
        </w:tc>
        <w:tc>
          <w:tcPr>
            <w:tcW w:w="1055" w:type="dxa"/>
            <w:tcBorders>
              <w:top w:val="single" w:sz="2" w:space="0" w:color="000000"/>
              <w:left w:val="single" w:sz="2" w:space="0" w:color="000000"/>
              <w:bottom w:val="single" w:sz="2" w:space="0" w:color="000000"/>
              <w:right w:val="single" w:sz="2" w:space="0" w:color="000000"/>
            </w:tcBorders>
          </w:tcPr>
          <w:p>
            <w:pPr>
              <w:pStyle w:val="TableParagraph"/>
              <w:spacing w:before="4"/>
              <w:rPr>
                <w:rFonts w:ascii="黑体"/>
                <w:sz w:val="15"/>
              </w:rPr>
            </w:pPr>
          </w:p>
          <w:p>
            <w:pPr>
              <w:pStyle w:val="TableParagraph"/>
              <w:ind w:left="91" w:right="76"/>
              <w:jc w:val="center"/>
              <w:rPr>
                <w:sz w:val="21"/>
              </w:rPr>
            </w:pPr>
            <w:r>
              <w:rPr>
                <w:sz w:val="21"/>
              </w:rPr>
              <w:t>多选</w:t>
            </w:r>
          </w:p>
        </w:tc>
        <w:tc>
          <w:tcPr>
            <w:tcW w:w="3581" w:type="dxa"/>
            <w:tcBorders>
              <w:top w:val="single" w:sz="2" w:space="0" w:color="000000"/>
              <w:left w:val="single" w:sz="2" w:space="0" w:color="000000"/>
              <w:bottom w:val="single" w:sz="2" w:space="0" w:color="000000"/>
              <w:right w:val="single" w:sz="2" w:space="0" w:color="000000"/>
            </w:tcBorders>
          </w:tcPr>
          <w:p>
            <w:pPr>
              <w:pStyle w:val="TableParagraph"/>
              <w:spacing w:before="4"/>
              <w:rPr>
                <w:rFonts w:ascii="黑体"/>
                <w:sz w:val="15"/>
              </w:rPr>
            </w:pPr>
          </w:p>
          <w:p>
            <w:pPr>
              <w:pStyle w:val="TableParagraph"/>
              <w:ind w:left="94" w:right="81"/>
              <w:jc w:val="center"/>
              <w:rPr>
                <w:sz w:val="21"/>
              </w:rPr>
            </w:pPr>
            <w:r>
              <w:rPr>
                <w:sz w:val="21"/>
              </w:rPr>
              <w:t>车库、商业、人防层、设备层、其他</w:t>
            </w:r>
          </w:p>
        </w:tc>
        <w:tc>
          <w:tcPr>
            <w:tcW w:w="136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42" w:type="dxa"/>
            <w:tcBorders>
              <w:top w:val="single" w:sz="2" w:space="0" w:color="000000"/>
              <w:left w:val="single" w:sz="2" w:space="0" w:color="000000"/>
              <w:bottom w:val="single" w:sz="2" w:space="0" w:color="000000"/>
            </w:tcBorders>
          </w:tcPr>
          <w:p>
            <w:pPr>
              <w:pStyle w:val="TableParagraph"/>
              <w:spacing w:before="12"/>
              <w:rPr>
                <w:rFonts w:ascii="黑体"/>
                <w:sz w:val="15"/>
              </w:rPr>
            </w:pPr>
          </w:p>
          <w:p>
            <w:pPr>
              <w:pStyle w:val="TableParagraph"/>
              <w:ind w:left="286" w:right="260"/>
              <w:jc w:val="center"/>
              <w:rPr>
                <w:sz w:val="20"/>
              </w:rPr>
            </w:pPr>
            <w:r>
              <w:rPr>
                <w:sz w:val="20"/>
              </w:rPr>
              <w:t>A4GCYT</w:t>
            </w:r>
          </w:p>
        </w:tc>
      </w:tr>
      <w:tr>
        <w:trPr>
          <w:trHeight w:val="670" w:hRule="atLeast"/>
        </w:trPr>
        <w:tc>
          <w:tcPr>
            <w:tcW w:w="549" w:type="dxa"/>
            <w:vMerge/>
            <w:tcBorders>
              <w:top w:val="nil"/>
              <w:bottom w:val="single" w:sz="2" w:space="0" w:color="000000"/>
              <w:right w:val="single" w:sz="2" w:space="0" w:color="000000"/>
            </w:tcBorders>
          </w:tcPr>
          <w:p>
            <w:pPr>
              <w:rPr>
                <w:sz w:val="2"/>
                <w:szCs w:val="2"/>
              </w:rPr>
            </w:pPr>
          </w:p>
        </w:tc>
        <w:tc>
          <w:tcPr>
            <w:tcW w:w="1425" w:type="dxa"/>
            <w:tcBorders>
              <w:top w:val="single" w:sz="2" w:space="0" w:color="000000"/>
              <w:left w:val="single" w:sz="2" w:space="0" w:color="000000"/>
              <w:bottom w:val="single" w:sz="2" w:space="0" w:color="000000"/>
              <w:right w:val="single" w:sz="2" w:space="0" w:color="000000"/>
            </w:tcBorders>
          </w:tcPr>
          <w:p>
            <w:pPr>
              <w:pStyle w:val="TableParagraph"/>
              <w:spacing w:line="261" w:lineRule="exact" w:before="74"/>
              <w:ind w:left="173" w:right="156"/>
              <w:jc w:val="center"/>
              <w:rPr>
                <w:sz w:val="21"/>
              </w:rPr>
            </w:pPr>
            <w:r>
              <w:rPr>
                <w:sz w:val="21"/>
              </w:rPr>
              <w:t>机动车位数</w:t>
            </w:r>
          </w:p>
          <w:p>
            <w:pPr>
              <w:pStyle w:val="TableParagraph"/>
              <w:spacing w:line="261" w:lineRule="exact"/>
              <w:ind w:left="171" w:right="156"/>
              <w:jc w:val="center"/>
              <w:rPr>
                <w:sz w:val="21"/>
              </w:rPr>
            </w:pPr>
            <w:r>
              <w:rPr>
                <w:sz w:val="21"/>
              </w:rPr>
              <w:t>（个）</w:t>
            </w:r>
          </w:p>
        </w:tc>
        <w:tc>
          <w:tcPr>
            <w:tcW w:w="639"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15"/>
              </w:rPr>
            </w:pPr>
          </w:p>
          <w:p>
            <w:pPr>
              <w:pStyle w:val="TableParagraph"/>
              <w:ind w:right="201"/>
              <w:jc w:val="right"/>
              <w:rPr>
                <w:sz w:val="21"/>
              </w:rPr>
            </w:pPr>
            <w:r>
              <w:rPr>
                <w:w w:val="99"/>
                <w:sz w:val="21"/>
              </w:rPr>
              <w:t>否</w:t>
            </w:r>
          </w:p>
        </w:tc>
        <w:tc>
          <w:tcPr>
            <w:tcW w:w="1055"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15"/>
              </w:rPr>
            </w:pPr>
          </w:p>
          <w:p>
            <w:pPr>
              <w:pStyle w:val="TableParagraph"/>
              <w:ind w:left="93" w:right="76"/>
              <w:jc w:val="center"/>
              <w:rPr>
                <w:sz w:val="21"/>
              </w:rPr>
            </w:pPr>
            <w:r>
              <w:rPr>
                <w:sz w:val="21"/>
              </w:rPr>
              <w:t>输入数值</w:t>
            </w:r>
          </w:p>
        </w:tc>
        <w:tc>
          <w:tcPr>
            <w:tcW w:w="358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6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42" w:type="dxa"/>
            <w:tcBorders>
              <w:top w:val="single" w:sz="2" w:space="0" w:color="000000"/>
              <w:left w:val="single" w:sz="2" w:space="0" w:color="000000"/>
              <w:bottom w:val="single" w:sz="2" w:space="0" w:color="000000"/>
            </w:tcBorders>
          </w:tcPr>
          <w:p>
            <w:pPr>
              <w:pStyle w:val="TableParagraph"/>
              <w:spacing w:before="3"/>
              <w:rPr>
                <w:rFonts w:ascii="黑体"/>
                <w:sz w:val="16"/>
              </w:rPr>
            </w:pPr>
          </w:p>
          <w:p>
            <w:pPr>
              <w:pStyle w:val="TableParagraph"/>
              <w:spacing w:before="1"/>
              <w:ind w:left="286" w:right="260"/>
              <w:jc w:val="center"/>
              <w:rPr>
                <w:sz w:val="20"/>
              </w:rPr>
            </w:pPr>
            <w:r>
              <w:rPr>
                <w:sz w:val="20"/>
              </w:rPr>
              <w:t>A4IWUU</w:t>
            </w:r>
          </w:p>
        </w:tc>
      </w:tr>
      <w:tr>
        <w:trPr>
          <w:trHeight w:val="482" w:hRule="atLeast"/>
        </w:trPr>
        <w:tc>
          <w:tcPr>
            <w:tcW w:w="1974" w:type="dxa"/>
            <w:gridSpan w:val="2"/>
            <w:tcBorders>
              <w:top w:val="single" w:sz="2" w:space="0" w:color="000000"/>
              <w:bottom w:val="single" w:sz="2" w:space="0" w:color="000000"/>
              <w:right w:val="single" w:sz="2" w:space="0" w:color="000000"/>
            </w:tcBorders>
          </w:tcPr>
          <w:p>
            <w:pPr>
              <w:pStyle w:val="TableParagraph"/>
              <w:spacing w:before="107"/>
              <w:ind w:left="68"/>
              <w:rPr>
                <w:sz w:val="21"/>
              </w:rPr>
            </w:pPr>
            <w:r>
              <w:rPr>
                <w:spacing w:val="-1"/>
                <w:w w:val="99"/>
                <w:sz w:val="21"/>
              </w:rPr>
              <w:t>地上建筑面积（</w:t>
            </w:r>
            <w:r>
              <w:rPr>
                <w:spacing w:val="1"/>
                <w:w w:val="99"/>
                <w:sz w:val="21"/>
              </w:rPr>
              <w:t>m</w:t>
            </w:r>
            <w:r>
              <w:rPr>
                <w:spacing w:val="-3"/>
                <w:w w:val="106"/>
                <w:position w:val="11"/>
                <w:sz w:val="10"/>
              </w:rPr>
              <w:t>2</w:t>
            </w:r>
            <w:r>
              <w:rPr>
                <w:w w:val="99"/>
                <w:sz w:val="21"/>
              </w:rPr>
              <w:t>）</w:t>
            </w:r>
          </w:p>
        </w:tc>
        <w:tc>
          <w:tcPr>
            <w:tcW w:w="639" w:type="dxa"/>
            <w:tcBorders>
              <w:top w:val="single" w:sz="2" w:space="0" w:color="000000"/>
              <w:left w:val="single" w:sz="2" w:space="0" w:color="000000"/>
              <w:bottom w:val="single" w:sz="2" w:space="0" w:color="000000"/>
              <w:right w:val="single" w:sz="2" w:space="0" w:color="000000"/>
            </w:tcBorders>
          </w:tcPr>
          <w:p>
            <w:pPr>
              <w:pStyle w:val="TableParagraph"/>
              <w:spacing w:before="107"/>
              <w:ind w:right="201"/>
              <w:jc w:val="right"/>
              <w:rPr>
                <w:sz w:val="21"/>
              </w:rPr>
            </w:pPr>
            <w:r>
              <w:rPr>
                <w:w w:val="99"/>
                <w:sz w:val="21"/>
              </w:rPr>
              <w:t>是</w:t>
            </w:r>
          </w:p>
        </w:tc>
        <w:tc>
          <w:tcPr>
            <w:tcW w:w="1055" w:type="dxa"/>
            <w:tcBorders>
              <w:top w:val="single" w:sz="2" w:space="0" w:color="000000"/>
              <w:left w:val="single" w:sz="2" w:space="0" w:color="000000"/>
              <w:bottom w:val="single" w:sz="2" w:space="0" w:color="000000"/>
              <w:right w:val="single" w:sz="2" w:space="0" w:color="000000"/>
            </w:tcBorders>
          </w:tcPr>
          <w:p>
            <w:pPr>
              <w:pStyle w:val="TableParagraph"/>
              <w:spacing w:before="107"/>
              <w:ind w:left="93" w:right="76"/>
              <w:jc w:val="center"/>
              <w:rPr>
                <w:sz w:val="21"/>
              </w:rPr>
            </w:pPr>
            <w:r>
              <w:rPr>
                <w:sz w:val="21"/>
              </w:rPr>
              <w:t>输入数值</w:t>
            </w:r>
          </w:p>
        </w:tc>
        <w:tc>
          <w:tcPr>
            <w:tcW w:w="358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6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42" w:type="dxa"/>
            <w:tcBorders>
              <w:top w:val="single" w:sz="2" w:space="0" w:color="000000"/>
              <w:left w:val="single" w:sz="2" w:space="0" w:color="000000"/>
              <w:bottom w:val="single" w:sz="2" w:space="0" w:color="000000"/>
            </w:tcBorders>
          </w:tcPr>
          <w:p>
            <w:pPr>
              <w:pStyle w:val="TableParagraph"/>
              <w:spacing w:before="114"/>
              <w:ind w:left="286" w:right="260"/>
              <w:jc w:val="center"/>
              <w:rPr>
                <w:sz w:val="20"/>
              </w:rPr>
            </w:pPr>
            <w:r>
              <w:rPr>
                <w:sz w:val="20"/>
              </w:rPr>
              <w:t>A4DSJM</w:t>
            </w:r>
          </w:p>
        </w:tc>
      </w:tr>
      <w:tr>
        <w:trPr>
          <w:trHeight w:val="482" w:hRule="atLeast"/>
        </w:trPr>
        <w:tc>
          <w:tcPr>
            <w:tcW w:w="1974" w:type="dxa"/>
            <w:gridSpan w:val="2"/>
            <w:tcBorders>
              <w:top w:val="single" w:sz="2" w:space="0" w:color="000000"/>
              <w:bottom w:val="single" w:sz="2" w:space="0" w:color="000000"/>
              <w:right w:val="single" w:sz="2" w:space="0" w:color="000000"/>
            </w:tcBorders>
          </w:tcPr>
          <w:p>
            <w:pPr>
              <w:pStyle w:val="TableParagraph"/>
              <w:spacing w:before="105"/>
              <w:ind w:left="250"/>
              <w:rPr>
                <w:sz w:val="21"/>
              </w:rPr>
            </w:pPr>
            <w:r>
              <w:rPr>
                <w:sz w:val="21"/>
              </w:rPr>
              <w:t>地上层数（层）</w:t>
            </w:r>
          </w:p>
        </w:tc>
        <w:tc>
          <w:tcPr>
            <w:tcW w:w="639" w:type="dxa"/>
            <w:tcBorders>
              <w:top w:val="single" w:sz="2" w:space="0" w:color="000000"/>
              <w:left w:val="single" w:sz="2" w:space="0" w:color="000000"/>
              <w:bottom w:val="single" w:sz="2" w:space="0" w:color="000000"/>
              <w:right w:val="single" w:sz="2" w:space="0" w:color="000000"/>
            </w:tcBorders>
          </w:tcPr>
          <w:p>
            <w:pPr>
              <w:pStyle w:val="TableParagraph"/>
              <w:spacing w:before="105"/>
              <w:ind w:right="201"/>
              <w:jc w:val="right"/>
              <w:rPr>
                <w:sz w:val="21"/>
              </w:rPr>
            </w:pPr>
            <w:r>
              <w:rPr>
                <w:w w:val="99"/>
                <w:sz w:val="21"/>
              </w:rPr>
              <w:t>是</w:t>
            </w:r>
          </w:p>
        </w:tc>
        <w:tc>
          <w:tcPr>
            <w:tcW w:w="1055" w:type="dxa"/>
            <w:tcBorders>
              <w:top w:val="single" w:sz="2" w:space="0" w:color="000000"/>
              <w:left w:val="single" w:sz="2" w:space="0" w:color="000000"/>
              <w:bottom w:val="single" w:sz="2" w:space="0" w:color="000000"/>
              <w:right w:val="single" w:sz="2" w:space="0" w:color="000000"/>
            </w:tcBorders>
          </w:tcPr>
          <w:p>
            <w:pPr>
              <w:pStyle w:val="TableParagraph"/>
              <w:spacing w:before="105"/>
              <w:ind w:left="93" w:right="76"/>
              <w:jc w:val="center"/>
              <w:rPr>
                <w:sz w:val="21"/>
              </w:rPr>
            </w:pPr>
            <w:r>
              <w:rPr>
                <w:sz w:val="21"/>
              </w:rPr>
              <w:t>输入数值</w:t>
            </w:r>
          </w:p>
        </w:tc>
        <w:tc>
          <w:tcPr>
            <w:tcW w:w="358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6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42" w:type="dxa"/>
            <w:tcBorders>
              <w:top w:val="single" w:sz="2" w:space="0" w:color="000000"/>
              <w:left w:val="single" w:sz="2" w:space="0" w:color="000000"/>
              <w:bottom w:val="single" w:sz="2" w:space="0" w:color="000000"/>
            </w:tcBorders>
          </w:tcPr>
          <w:p>
            <w:pPr>
              <w:pStyle w:val="TableParagraph"/>
              <w:spacing w:before="115"/>
              <w:ind w:left="286" w:right="260"/>
              <w:jc w:val="center"/>
              <w:rPr>
                <w:sz w:val="20"/>
              </w:rPr>
            </w:pPr>
            <w:r>
              <w:rPr>
                <w:sz w:val="20"/>
              </w:rPr>
              <w:t>A4DUCU</w:t>
            </w:r>
          </w:p>
        </w:tc>
      </w:tr>
      <w:tr>
        <w:trPr>
          <w:trHeight w:val="481" w:hRule="atLeast"/>
        </w:trPr>
        <w:tc>
          <w:tcPr>
            <w:tcW w:w="1974" w:type="dxa"/>
            <w:gridSpan w:val="2"/>
            <w:tcBorders>
              <w:top w:val="single" w:sz="2" w:space="0" w:color="000000"/>
              <w:bottom w:val="single" w:sz="2" w:space="0" w:color="000000"/>
              <w:right w:val="single" w:sz="2" w:space="0" w:color="000000"/>
            </w:tcBorders>
          </w:tcPr>
          <w:p>
            <w:pPr>
              <w:pStyle w:val="TableParagraph"/>
              <w:spacing w:before="105"/>
              <w:ind w:left="303"/>
              <w:rPr>
                <w:sz w:val="21"/>
              </w:rPr>
            </w:pPr>
            <w:r>
              <w:rPr>
                <w:sz w:val="21"/>
              </w:rPr>
              <w:t>首层层高（m）</w:t>
            </w:r>
          </w:p>
        </w:tc>
        <w:tc>
          <w:tcPr>
            <w:tcW w:w="639" w:type="dxa"/>
            <w:tcBorders>
              <w:top w:val="single" w:sz="2" w:space="0" w:color="000000"/>
              <w:left w:val="single" w:sz="2" w:space="0" w:color="000000"/>
              <w:bottom w:val="single" w:sz="2" w:space="0" w:color="000000"/>
              <w:right w:val="single" w:sz="2" w:space="0" w:color="000000"/>
            </w:tcBorders>
          </w:tcPr>
          <w:p>
            <w:pPr>
              <w:pStyle w:val="TableParagraph"/>
              <w:spacing w:before="105"/>
              <w:ind w:right="201"/>
              <w:jc w:val="right"/>
              <w:rPr>
                <w:sz w:val="21"/>
              </w:rPr>
            </w:pPr>
            <w:r>
              <w:rPr>
                <w:w w:val="99"/>
                <w:sz w:val="21"/>
              </w:rPr>
              <w:t>是</w:t>
            </w:r>
          </w:p>
        </w:tc>
        <w:tc>
          <w:tcPr>
            <w:tcW w:w="1055" w:type="dxa"/>
            <w:tcBorders>
              <w:top w:val="single" w:sz="2" w:space="0" w:color="000000"/>
              <w:left w:val="single" w:sz="2" w:space="0" w:color="000000"/>
              <w:bottom w:val="single" w:sz="2" w:space="0" w:color="000000"/>
              <w:right w:val="single" w:sz="2" w:space="0" w:color="000000"/>
            </w:tcBorders>
          </w:tcPr>
          <w:p>
            <w:pPr>
              <w:pStyle w:val="TableParagraph"/>
              <w:spacing w:before="105"/>
              <w:ind w:left="93" w:right="76"/>
              <w:jc w:val="center"/>
              <w:rPr>
                <w:sz w:val="21"/>
              </w:rPr>
            </w:pPr>
            <w:r>
              <w:rPr>
                <w:sz w:val="21"/>
              </w:rPr>
              <w:t>输入数值</w:t>
            </w:r>
          </w:p>
        </w:tc>
        <w:tc>
          <w:tcPr>
            <w:tcW w:w="358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6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42" w:type="dxa"/>
            <w:tcBorders>
              <w:top w:val="single" w:sz="2" w:space="0" w:color="000000"/>
              <w:left w:val="single" w:sz="2" w:space="0" w:color="000000"/>
              <w:bottom w:val="single" w:sz="2" w:space="0" w:color="000000"/>
            </w:tcBorders>
          </w:tcPr>
          <w:p>
            <w:pPr>
              <w:pStyle w:val="TableParagraph"/>
              <w:spacing w:before="115"/>
              <w:ind w:left="286" w:right="260"/>
              <w:jc w:val="center"/>
              <w:rPr>
                <w:sz w:val="20"/>
              </w:rPr>
            </w:pPr>
            <w:r>
              <w:rPr>
                <w:sz w:val="20"/>
              </w:rPr>
              <w:t>A4UCCG</w:t>
            </w:r>
          </w:p>
        </w:tc>
      </w:tr>
      <w:tr>
        <w:trPr>
          <w:trHeight w:val="481" w:hRule="atLeast"/>
        </w:trPr>
        <w:tc>
          <w:tcPr>
            <w:tcW w:w="1974" w:type="dxa"/>
            <w:gridSpan w:val="2"/>
            <w:tcBorders>
              <w:top w:val="single" w:sz="2" w:space="0" w:color="000000"/>
              <w:bottom w:val="single" w:sz="2" w:space="0" w:color="000000"/>
              <w:right w:val="single" w:sz="2" w:space="0" w:color="000000"/>
            </w:tcBorders>
          </w:tcPr>
          <w:p>
            <w:pPr>
              <w:pStyle w:val="TableParagraph"/>
              <w:spacing w:before="105"/>
              <w:ind w:left="198"/>
              <w:rPr>
                <w:sz w:val="21"/>
              </w:rPr>
            </w:pPr>
            <w:r>
              <w:rPr>
                <w:sz w:val="21"/>
              </w:rPr>
              <w:t>标准层层高（m）</w:t>
            </w:r>
          </w:p>
        </w:tc>
        <w:tc>
          <w:tcPr>
            <w:tcW w:w="639" w:type="dxa"/>
            <w:tcBorders>
              <w:top w:val="single" w:sz="2" w:space="0" w:color="000000"/>
              <w:left w:val="single" w:sz="2" w:space="0" w:color="000000"/>
              <w:bottom w:val="single" w:sz="2" w:space="0" w:color="000000"/>
              <w:right w:val="single" w:sz="2" w:space="0" w:color="000000"/>
            </w:tcBorders>
          </w:tcPr>
          <w:p>
            <w:pPr>
              <w:pStyle w:val="TableParagraph"/>
              <w:spacing w:before="105"/>
              <w:ind w:right="201"/>
              <w:jc w:val="right"/>
              <w:rPr>
                <w:sz w:val="21"/>
              </w:rPr>
            </w:pPr>
            <w:r>
              <w:rPr>
                <w:w w:val="99"/>
                <w:sz w:val="21"/>
              </w:rPr>
              <w:t>是</w:t>
            </w:r>
          </w:p>
        </w:tc>
        <w:tc>
          <w:tcPr>
            <w:tcW w:w="1055" w:type="dxa"/>
            <w:tcBorders>
              <w:top w:val="single" w:sz="2" w:space="0" w:color="000000"/>
              <w:left w:val="single" w:sz="2" w:space="0" w:color="000000"/>
              <w:bottom w:val="single" w:sz="2" w:space="0" w:color="000000"/>
              <w:right w:val="single" w:sz="2" w:space="0" w:color="000000"/>
            </w:tcBorders>
          </w:tcPr>
          <w:p>
            <w:pPr>
              <w:pStyle w:val="TableParagraph"/>
              <w:spacing w:before="105"/>
              <w:ind w:left="93" w:right="76"/>
              <w:jc w:val="center"/>
              <w:rPr>
                <w:sz w:val="21"/>
              </w:rPr>
            </w:pPr>
            <w:r>
              <w:rPr>
                <w:sz w:val="21"/>
              </w:rPr>
              <w:t>输入数值</w:t>
            </w:r>
          </w:p>
        </w:tc>
        <w:tc>
          <w:tcPr>
            <w:tcW w:w="358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6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42" w:type="dxa"/>
            <w:tcBorders>
              <w:top w:val="single" w:sz="2" w:space="0" w:color="000000"/>
              <w:left w:val="single" w:sz="2" w:space="0" w:color="000000"/>
              <w:bottom w:val="single" w:sz="2" w:space="0" w:color="000000"/>
            </w:tcBorders>
          </w:tcPr>
          <w:p>
            <w:pPr>
              <w:pStyle w:val="TableParagraph"/>
              <w:spacing w:before="113"/>
              <w:ind w:left="286" w:right="260"/>
              <w:jc w:val="center"/>
              <w:rPr>
                <w:sz w:val="20"/>
              </w:rPr>
            </w:pPr>
            <w:r>
              <w:rPr>
                <w:sz w:val="20"/>
              </w:rPr>
              <w:t>A4BVCG</w:t>
            </w:r>
          </w:p>
        </w:tc>
      </w:tr>
      <w:tr>
        <w:trPr>
          <w:trHeight w:val="670" w:hRule="atLeast"/>
        </w:trPr>
        <w:tc>
          <w:tcPr>
            <w:tcW w:w="1974" w:type="dxa"/>
            <w:gridSpan w:val="2"/>
            <w:tcBorders>
              <w:top w:val="single" w:sz="2" w:space="0" w:color="000000"/>
              <w:bottom w:val="single" w:sz="2" w:space="0" w:color="000000"/>
              <w:right w:val="single" w:sz="2" w:space="0" w:color="000000"/>
            </w:tcBorders>
          </w:tcPr>
          <w:p>
            <w:pPr>
              <w:pStyle w:val="TableParagraph"/>
              <w:spacing w:before="6"/>
              <w:rPr>
                <w:rFonts w:ascii="黑体"/>
                <w:sz w:val="15"/>
              </w:rPr>
            </w:pPr>
          </w:p>
          <w:p>
            <w:pPr>
              <w:pStyle w:val="TableParagraph"/>
              <w:spacing w:before="1"/>
              <w:ind w:left="250"/>
              <w:rPr>
                <w:sz w:val="21"/>
              </w:rPr>
            </w:pPr>
            <w:r>
              <w:rPr>
                <w:sz w:val="21"/>
              </w:rPr>
              <w:t>吊车梁结构分类</w:t>
            </w:r>
          </w:p>
        </w:tc>
        <w:tc>
          <w:tcPr>
            <w:tcW w:w="639"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15"/>
              </w:rPr>
            </w:pPr>
          </w:p>
          <w:p>
            <w:pPr>
              <w:pStyle w:val="TableParagraph"/>
              <w:spacing w:before="1"/>
              <w:ind w:right="201"/>
              <w:jc w:val="right"/>
              <w:rPr>
                <w:sz w:val="21"/>
              </w:rPr>
            </w:pPr>
            <w:r>
              <w:rPr>
                <w:w w:val="99"/>
                <w:sz w:val="21"/>
              </w:rPr>
              <w:t>是</w:t>
            </w:r>
          </w:p>
        </w:tc>
        <w:tc>
          <w:tcPr>
            <w:tcW w:w="1055"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15"/>
              </w:rPr>
            </w:pPr>
          </w:p>
          <w:p>
            <w:pPr>
              <w:pStyle w:val="TableParagraph"/>
              <w:spacing w:before="1"/>
              <w:ind w:left="91" w:right="76"/>
              <w:jc w:val="center"/>
              <w:rPr>
                <w:sz w:val="21"/>
              </w:rPr>
            </w:pPr>
            <w:r>
              <w:rPr>
                <w:sz w:val="21"/>
              </w:rPr>
              <w:t>单选</w:t>
            </w:r>
          </w:p>
        </w:tc>
        <w:tc>
          <w:tcPr>
            <w:tcW w:w="3581" w:type="dxa"/>
            <w:tcBorders>
              <w:top w:val="single" w:sz="2" w:space="0" w:color="000000"/>
              <w:left w:val="single" w:sz="2" w:space="0" w:color="000000"/>
              <w:bottom w:val="single" w:sz="2" w:space="0" w:color="000000"/>
              <w:right w:val="single" w:sz="2" w:space="0" w:color="000000"/>
            </w:tcBorders>
          </w:tcPr>
          <w:p>
            <w:pPr>
              <w:pStyle w:val="TableParagraph"/>
              <w:spacing w:line="223" w:lineRule="auto" w:before="89"/>
              <w:ind w:left="221" w:right="100" w:hanging="106"/>
              <w:rPr>
                <w:sz w:val="21"/>
              </w:rPr>
            </w:pPr>
            <w:r>
              <w:rPr>
                <w:w w:val="95"/>
                <w:sz w:val="21"/>
              </w:rPr>
              <w:t>无吊车梁、钢筋混凝土吊车梁、预应</w:t>
            </w:r>
            <w:r>
              <w:rPr>
                <w:sz w:val="21"/>
              </w:rPr>
              <w:t>力混凝土吊车梁、钢吊车梁、其他</w:t>
            </w:r>
          </w:p>
        </w:tc>
        <w:tc>
          <w:tcPr>
            <w:tcW w:w="136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42" w:type="dxa"/>
            <w:tcBorders>
              <w:top w:val="single" w:sz="2" w:space="0" w:color="000000"/>
              <w:left w:val="single" w:sz="2" w:space="0" w:color="000000"/>
              <w:bottom w:val="single" w:sz="2" w:space="0" w:color="000000"/>
            </w:tcBorders>
          </w:tcPr>
          <w:p>
            <w:pPr>
              <w:pStyle w:val="TableParagraph"/>
              <w:spacing w:before="4"/>
              <w:rPr>
                <w:rFonts w:ascii="黑体"/>
                <w:sz w:val="16"/>
              </w:rPr>
            </w:pPr>
          </w:p>
          <w:p>
            <w:pPr>
              <w:pStyle w:val="TableParagraph"/>
              <w:ind w:left="286" w:right="260"/>
              <w:jc w:val="center"/>
              <w:rPr>
                <w:sz w:val="20"/>
              </w:rPr>
            </w:pPr>
            <w:r>
              <w:rPr>
                <w:sz w:val="20"/>
              </w:rPr>
              <w:t>A5DILJ</w:t>
            </w:r>
          </w:p>
        </w:tc>
      </w:tr>
      <w:tr>
        <w:trPr>
          <w:trHeight w:val="482" w:hRule="atLeast"/>
        </w:trPr>
        <w:tc>
          <w:tcPr>
            <w:tcW w:w="1974" w:type="dxa"/>
            <w:gridSpan w:val="2"/>
            <w:tcBorders>
              <w:top w:val="single" w:sz="2" w:space="0" w:color="000000"/>
              <w:bottom w:val="single" w:sz="2" w:space="0" w:color="000000"/>
              <w:right w:val="single" w:sz="2" w:space="0" w:color="000000"/>
            </w:tcBorders>
          </w:tcPr>
          <w:p>
            <w:pPr>
              <w:pStyle w:val="TableParagraph"/>
              <w:spacing w:before="105"/>
              <w:ind w:left="512"/>
              <w:rPr>
                <w:sz w:val="21"/>
              </w:rPr>
            </w:pPr>
            <w:r>
              <w:rPr>
                <w:sz w:val="21"/>
              </w:rPr>
              <w:t>跨度（m）</w:t>
            </w:r>
          </w:p>
        </w:tc>
        <w:tc>
          <w:tcPr>
            <w:tcW w:w="639" w:type="dxa"/>
            <w:tcBorders>
              <w:top w:val="single" w:sz="2" w:space="0" w:color="000000"/>
              <w:left w:val="single" w:sz="2" w:space="0" w:color="000000"/>
              <w:bottom w:val="single" w:sz="2" w:space="0" w:color="000000"/>
              <w:right w:val="single" w:sz="2" w:space="0" w:color="000000"/>
            </w:tcBorders>
          </w:tcPr>
          <w:p>
            <w:pPr>
              <w:pStyle w:val="TableParagraph"/>
              <w:spacing w:before="105"/>
              <w:ind w:right="201"/>
              <w:jc w:val="right"/>
              <w:rPr>
                <w:sz w:val="21"/>
              </w:rPr>
            </w:pPr>
            <w:r>
              <w:rPr>
                <w:w w:val="99"/>
                <w:sz w:val="21"/>
              </w:rPr>
              <w:t>是</w:t>
            </w:r>
          </w:p>
        </w:tc>
        <w:tc>
          <w:tcPr>
            <w:tcW w:w="1055" w:type="dxa"/>
            <w:tcBorders>
              <w:top w:val="single" w:sz="2" w:space="0" w:color="000000"/>
              <w:left w:val="single" w:sz="2" w:space="0" w:color="000000"/>
              <w:bottom w:val="single" w:sz="2" w:space="0" w:color="000000"/>
              <w:right w:val="single" w:sz="2" w:space="0" w:color="000000"/>
            </w:tcBorders>
          </w:tcPr>
          <w:p>
            <w:pPr>
              <w:pStyle w:val="TableParagraph"/>
              <w:spacing w:before="105"/>
              <w:ind w:left="93" w:right="76"/>
              <w:jc w:val="center"/>
              <w:rPr>
                <w:sz w:val="21"/>
              </w:rPr>
            </w:pPr>
            <w:r>
              <w:rPr>
                <w:sz w:val="21"/>
              </w:rPr>
              <w:t>输入数值</w:t>
            </w:r>
          </w:p>
        </w:tc>
        <w:tc>
          <w:tcPr>
            <w:tcW w:w="358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6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42" w:type="dxa"/>
            <w:tcBorders>
              <w:top w:val="single" w:sz="2" w:space="0" w:color="000000"/>
              <w:left w:val="single" w:sz="2" w:space="0" w:color="000000"/>
              <w:bottom w:val="single" w:sz="2" w:space="0" w:color="000000"/>
            </w:tcBorders>
          </w:tcPr>
          <w:p>
            <w:pPr>
              <w:pStyle w:val="TableParagraph"/>
              <w:spacing w:before="115"/>
              <w:ind w:left="286" w:right="260"/>
              <w:jc w:val="center"/>
              <w:rPr>
                <w:sz w:val="20"/>
              </w:rPr>
            </w:pPr>
            <w:r>
              <w:rPr>
                <w:sz w:val="20"/>
              </w:rPr>
              <w:t>A5IFKD</w:t>
            </w:r>
          </w:p>
        </w:tc>
      </w:tr>
      <w:tr>
        <w:trPr>
          <w:trHeight w:val="1620" w:hRule="atLeast"/>
        </w:trPr>
        <w:tc>
          <w:tcPr>
            <w:tcW w:w="1974" w:type="dxa"/>
            <w:gridSpan w:val="2"/>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173"/>
              <w:ind w:left="565"/>
              <w:rPr>
                <w:sz w:val="21"/>
              </w:rPr>
            </w:pPr>
            <w:r>
              <w:rPr>
                <w:sz w:val="21"/>
              </w:rPr>
              <w:t>装配形式</w:t>
            </w:r>
          </w:p>
        </w:tc>
        <w:tc>
          <w:tcPr>
            <w:tcW w:w="639"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173"/>
              <w:ind w:right="201"/>
              <w:jc w:val="right"/>
              <w:rPr>
                <w:sz w:val="21"/>
              </w:rPr>
            </w:pPr>
            <w:r>
              <w:rPr>
                <w:w w:val="99"/>
                <w:sz w:val="21"/>
              </w:rPr>
              <w:t>是</w:t>
            </w:r>
          </w:p>
        </w:tc>
        <w:tc>
          <w:tcPr>
            <w:tcW w:w="1055"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173"/>
              <w:ind w:left="91" w:right="76"/>
              <w:jc w:val="center"/>
              <w:rPr>
                <w:sz w:val="21"/>
              </w:rPr>
            </w:pPr>
            <w:r>
              <w:rPr>
                <w:sz w:val="21"/>
              </w:rPr>
              <w:t>单选</w:t>
            </w:r>
          </w:p>
        </w:tc>
        <w:tc>
          <w:tcPr>
            <w:tcW w:w="3581" w:type="dxa"/>
            <w:tcBorders>
              <w:top w:val="single" w:sz="2" w:space="0" w:color="000000"/>
              <w:left w:val="single" w:sz="2" w:space="0" w:color="000000"/>
              <w:bottom w:val="single" w:sz="2" w:space="0" w:color="000000"/>
              <w:right w:val="single" w:sz="2" w:space="0" w:color="000000"/>
            </w:tcBorders>
          </w:tcPr>
          <w:p>
            <w:pPr>
              <w:pStyle w:val="TableParagraph"/>
              <w:spacing w:line="259" w:lineRule="auto" w:before="107"/>
              <w:ind w:left="68" w:right="100" w:firstLine="48"/>
              <w:jc w:val="center"/>
              <w:rPr>
                <w:sz w:val="21"/>
              </w:rPr>
            </w:pPr>
            <w:r>
              <w:rPr>
                <w:w w:val="95"/>
                <w:sz w:val="21"/>
              </w:rPr>
              <w:t>无、全装配式混凝土结构、装配整体 </w:t>
            </w:r>
            <w:r>
              <w:rPr>
                <w:sz w:val="21"/>
              </w:rPr>
              <w:t>式混凝土叠合结构（叠合板）、装配整体式混凝土叠合结构（空腔墙柱） 装配式格构式组合结构、全预制模块化建筑工程、装配式木结构、其他</w:t>
            </w:r>
          </w:p>
        </w:tc>
        <w:tc>
          <w:tcPr>
            <w:tcW w:w="1361"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173"/>
              <w:ind w:left="-158"/>
              <w:rPr>
                <w:sz w:val="21"/>
              </w:rPr>
            </w:pPr>
            <w:r>
              <w:rPr>
                <w:w w:val="99"/>
                <w:sz w:val="21"/>
              </w:rPr>
              <w:t>、</w:t>
            </w:r>
          </w:p>
        </w:tc>
        <w:tc>
          <w:tcPr>
            <w:tcW w:w="1442" w:type="dxa"/>
            <w:tcBorders>
              <w:top w:val="single" w:sz="2" w:space="0" w:color="000000"/>
              <w:left w:val="single" w:sz="2" w:space="0" w:color="000000"/>
              <w:bottom w:val="single" w:sz="2" w:space="0" w:color="000000"/>
            </w:tcBorders>
          </w:tcPr>
          <w:p>
            <w:pPr>
              <w:pStyle w:val="TableParagraph"/>
              <w:rPr>
                <w:rFonts w:ascii="黑体"/>
                <w:sz w:val="20"/>
              </w:rPr>
            </w:pPr>
          </w:p>
          <w:p>
            <w:pPr>
              <w:pStyle w:val="TableParagraph"/>
              <w:rPr>
                <w:rFonts w:ascii="黑体"/>
                <w:sz w:val="20"/>
              </w:rPr>
            </w:pPr>
          </w:p>
          <w:p>
            <w:pPr>
              <w:pStyle w:val="TableParagraph"/>
              <w:spacing w:before="171"/>
              <w:ind w:left="286" w:right="260"/>
              <w:jc w:val="center"/>
              <w:rPr>
                <w:sz w:val="20"/>
              </w:rPr>
            </w:pPr>
            <w:r>
              <w:rPr>
                <w:sz w:val="20"/>
              </w:rPr>
              <w:t>A4VPXU</w:t>
            </w:r>
          </w:p>
        </w:tc>
      </w:tr>
      <w:tr>
        <w:trPr>
          <w:trHeight w:val="855" w:hRule="atLeast"/>
        </w:trPr>
        <w:tc>
          <w:tcPr>
            <w:tcW w:w="1974" w:type="dxa"/>
            <w:gridSpan w:val="2"/>
            <w:tcBorders>
              <w:top w:val="single" w:sz="2" w:space="0" w:color="000000"/>
              <w:bottom w:val="single" w:sz="2" w:space="0" w:color="000000"/>
              <w:right w:val="single" w:sz="2" w:space="0" w:color="000000"/>
            </w:tcBorders>
          </w:tcPr>
          <w:p>
            <w:pPr>
              <w:pStyle w:val="TableParagraph"/>
              <w:spacing w:before="7"/>
              <w:rPr>
                <w:rFonts w:ascii="黑体"/>
                <w:sz w:val="23"/>
              </w:rPr>
            </w:pPr>
          </w:p>
          <w:p>
            <w:pPr>
              <w:pStyle w:val="TableParagraph"/>
              <w:ind w:left="409"/>
              <w:rPr>
                <w:sz w:val="21"/>
              </w:rPr>
            </w:pPr>
            <w:r>
              <w:rPr>
                <w:sz w:val="21"/>
              </w:rPr>
              <w:t>装配率（%）</w:t>
            </w:r>
          </w:p>
        </w:tc>
        <w:tc>
          <w:tcPr>
            <w:tcW w:w="639"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23"/>
              </w:rPr>
            </w:pPr>
          </w:p>
          <w:p>
            <w:pPr>
              <w:pStyle w:val="TableParagraph"/>
              <w:ind w:right="201"/>
              <w:jc w:val="right"/>
              <w:rPr>
                <w:sz w:val="21"/>
              </w:rPr>
            </w:pPr>
            <w:r>
              <w:rPr>
                <w:w w:val="99"/>
                <w:sz w:val="21"/>
              </w:rPr>
              <w:t>是</w:t>
            </w:r>
          </w:p>
        </w:tc>
        <w:tc>
          <w:tcPr>
            <w:tcW w:w="1055"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23"/>
              </w:rPr>
            </w:pPr>
          </w:p>
          <w:p>
            <w:pPr>
              <w:pStyle w:val="TableParagraph"/>
              <w:ind w:left="93" w:right="76"/>
              <w:jc w:val="center"/>
              <w:rPr>
                <w:sz w:val="21"/>
              </w:rPr>
            </w:pPr>
            <w:r>
              <w:rPr>
                <w:sz w:val="21"/>
              </w:rPr>
              <w:t>输入数值</w:t>
            </w:r>
          </w:p>
        </w:tc>
        <w:tc>
          <w:tcPr>
            <w:tcW w:w="358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6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42" w:type="dxa"/>
            <w:tcBorders>
              <w:top w:val="single" w:sz="2" w:space="0" w:color="000000"/>
              <w:left w:val="single" w:sz="2" w:space="0" w:color="000000"/>
              <w:bottom w:val="single" w:sz="2" w:space="0" w:color="000000"/>
            </w:tcBorders>
          </w:tcPr>
          <w:p>
            <w:pPr>
              <w:pStyle w:val="TableParagraph"/>
              <w:spacing w:before="5"/>
              <w:rPr>
                <w:rFonts w:ascii="黑体"/>
                <w:sz w:val="23"/>
              </w:rPr>
            </w:pPr>
          </w:p>
          <w:p>
            <w:pPr>
              <w:pStyle w:val="TableParagraph"/>
              <w:ind w:left="286" w:right="260"/>
              <w:jc w:val="center"/>
              <w:rPr>
                <w:sz w:val="20"/>
              </w:rPr>
            </w:pPr>
            <w:r>
              <w:rPr>
                <w:sz w:val="20"/>
              </w:rPr>
              <w:t>A4VPLV</w:t>
            </w:r>
          </w:p>
        </w:tc>
      </w:tr>
      <w:tr>
        <w:trPr>
          <w:trHeight w:val="995" w:hRule="atLeast"/>
        </w:trPr>
        <w:tc>
          <w:tcPr>
            <w:tcW w:w="1974" w:type="dxa"/>
            <w:gridSpan w:val="2"/>
            <w:tcBorders>
              <w:top w:val="single" w:sz="2" w:space="0" w:color="000000"/>
              <w:bottom w:val="single" w:sz="2" w:space="0" w:color="000000"/>
              <w:right w:val="single" w:sz="2" w:space="0" w:color="000000"/>
            </w:tcBorders>
          </w:tcPr>
          <w:p>
            <w:pPr>
              <w:pStyle w:val="TableParagraph"/>
              <w:spacing w:before="11"/>
              <w:rPr>
                <w:rFonts w:ascii="黑体"/>
                <w:sz w:val="28"/>
              </w:rPr>
            </w:pPr>
          </w:p>
          <w:p>
            <w:pPr>
              <w:pStyle w:val="TableParagraph"/>
              <w:ind w:left="356"/>
              <w:rPr>
                <w:sz w:val="21"/>
              </w:rPr>
            </w:pPr>
            <w:r>
              <w:rPr>
                <w:sz w:val="21"/>
              </w:rPr>
              <w:t>绿色建筑等级</w:t>
            </w:r>
          </w:p>
        </w:tc>
        <w:tc>
          <w:tcPr>
            <w:tcW w:w="639"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28"/>
              </w:rPr>
            </w:pPr>
          </w:p>
          <w:p>
            <w:pPr>
              <w:pStyle w:val="TableParagraph"/>
              <w:ind w:right="201"/>
              <w:jc w:val="right"/>
              <w:rPr>
                <w:sz w:val="21"/>
              </w:rPr>
            </w:pPr>
            <w:r>
              <w:rPr>
                <w:w w:val="99"/>
                <w:sz w:val="21"/>
              </w:rPr>
              <w:t>否</w:t>
            </w:r>
          </w:p>
        </w:tc>
        <w:tc>
          <w:tcPr>
            <w:tcW w:w="1055"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28"/>
              </w:rPr>
            </w:pPr>
          </w:p>
          <w:p>
            <w:pPr>
              <w:pStyle w:val="TableParagraph"/>
              <w:ind w:left="91" w:right="76"/>
              <w:jc w:val="center"/>
              <w:rPr>
                <w:sz w:val="21"/>
              </w:rPr>
            </w:pPr>
            <w:r>
              <w:rPr>
                <w:sz w:val="21"/>
              </w:rPr>
              <w:t>单选</w:t>
            </w:r>
          </w:p>
        </w:tc>
        <w:tc>
          <w:tcPr>
            <w:tcW w:w="3581"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28"/>
              </w:rPr>
            </w:pPr>
          </w:p>
          <w:p>
            <w:pPr>
              <w:pStyle w:val="TableParagraph"/>
              <w:ind w:left="94" w:right="78"/>
              <w:jc w:val="center"/>
              <w:rPr>
                <w:sz w:val="21"/>
              </w:rPr>
            </w:pPr>
            <w:r>
              <w:rPr>
                <w:sz w:val="21"/>
              </w:rPr>
              <w:t>一星级、二星级、三星级</w:t>
            </w:r>
          </w:p>
        </w:tc>
        <w:tc>
          <w:tcPr>
            <w:tcW w:w="136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42" w:type="dxa"/>
            <w:tcBorders>
              <w:top w:val="single" w:sz="2" w:space="0" w:color="000000"/>
              <w:left w:val="single" w:sz="2" w:space="0" w:color="000000"/>
              <w:bottom w:val="single" w:sz="2" w:space="0" w:color="000000"/>
            </w:tcBorders>
          </w:tcPr>
          <w:p>
            <w:pPr>
              <w:pStyle w:val="TableParagraph"/>
              <w:spacing w:before="11"/>
              <w:rPr>
                <w:rFonts w:ascii="黑体"/>
                <w:sz w:val="29"/>
              </w:rPr>
            </w:pPr>
          </w:p>
          <w:p>
            <w:pPr>
              <w:pStyle w:val="TableParagraph"/>
              <w:ind w:left="286" w:right="260"/>
              <w:jc w:val="center"/>
              <w:rPr>
                <w:sz w:val="20"/>
              </w:rPr>
            </w:pPr>
            <w:r>
              <w:rPr>
                <w:sz w:val="20"/>
              </w:rPr>
              <w:t>A4LSJV</w:t>
            </w:r>
          </w:p>
        </w:tc>
      </w:tr>
      <w:tr>
        <w:trPr>
          <w:trHeight w:val="1910" w:hRule="atLeast"/>
        </w:trPr>
        <w:tc>
          <w:tcPr>
            <w:tcW w:w="1974" w:type="dxa"/>
            <w:gridSpan w:val="2"/>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12"/>
              <w:rPr>
                <w:rFonts w:ascii="黑体"/>
                <w:sz w:val="24"/>
              </w:rPr>
            </w:pPr>
          </w:p>
          <w:p>
            <w:pPr>
              <w:pStyle w:val="TableParagraph"/>
              <w:ind w:left="565"/>
              <w:rPr>
                <w:sz w:val="21"/>
              </w:rPr>
            </w:pPr>
            <w:r>
              <w:rPr>
                <w:sz w:val="21"/>
              </w:rPr>
              <w:t>智能建造</w:t>
            </w:r>
          </w:p>
        </w:tc>
        <w:tc>
          <w:tcPr>
            <w:tcW w:w="639"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12"/>
              <w:rPr>
                <w:rFonts w:ascii="黑体"/>
                <w:sz w:val="24"/>
              </w:rPr>
            </w:pPr>
          </w:p>
          <w:p>
            <w:pPr>
              <w:pStyle w:val="TableParagraph"/>
              <w:ind w:right="201"/>
              <w:jc w:val="right"/>
              <w:rPr>
                <w:sz w:val="21"/>
              </w:rPr>
            </w:pPr>
            <w:r>
              <w:rPr>
                <w:w w:val="99"/>
                <w:sz w:val="21"/>
              </w:rPr>
              <w:t>否</w:t>
            </w:r>
          </w:p>
        </w:tc>
        <w:tc>
          <w:tcPr>
            <w:tcW w:w="1055"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12"/>
              <w:rPr>
                <w:rFonts w:ascii="黑体"/>
                <w:sz w:val="24"/>
              </w:rPr>
            </w:pPr>
          </w:p>
          <w:p>
            <w:pPr>
              <w:pStyle w:val="TableParagraph"/>
              <w:ind w:left="91" w:right="76"/>
              <w:jc w:val="center"/>
              <w:rPr>
                <w:sz w:val="21"/>
              </w:rPr>
            </w:pPr>
            <w:r>
              <w:rPr>
                <w:sz w:val="21"/>
              </w:rPr>
              <w:t>多选</w:t>
            </w:r>
          </w:p>
        </w:tc>
        <w:tc>
          <w:tcPr>
            <w:tcW w:w="3581" w:type="dxa"/>
            <w:tcBorders>
              <w:top w:val="single" w:sz="2" w:space="0" w:color="000000"/>
              <w:left w:val="single" w:sz="2" w:space="0" w:color="000000"/>
              <w:bottom w:val="single" w:sz="2" w:space="0" w:color="000000"/>
              <w:right w:val="single" w:sz="2" w:space="0" w:color="000000"/>
            </w:tcBorders>
          </w:tcPr>
          <w:p>
            <w:pPr>
              <w:pStyle w:val="TableParagraph"/>
              <w:spacing w:line="259" w:lineRule="auto" w:before="107"/>
              <w:ind w:left="68" w:right="47" w:hanging="5"/>
              <w:jc w:val="center"/>
              <w:rPr>
                <w:sz w:val="21"/>
              </w:rPr>
            </w:pPr>
            <w:r>
              <w:rPr>
                <w:sz w:val="21"/>
              </w:rPr>
              <w:t>砖石工程机器人、混凝土及钢筋混凝土工程机器人、楼地面工程机器人、墙柱面工程机器人、油漆涂料裱糊工</w:t>
            </w:r>
            <w:r>
              <w:rPr>
                <w:w w:val="95"/>
                <w:sz w:val="21"/>
              </w:rPr>
              <w:t>程机器人、其他(消耗量标准中未体现</w:t>
            </w:r>
            <w:r>
              <w:rPr>
                <w:sz w:val="21"/>
              </w:rPr>
              <w:t>的新型</w:t>
            </w:r>
          </w:p>
          <w:p>
            <w:pPr>
              <w:pStyle w:val="TableParagraph"/>
              <w:spacing w:line="266" w:lineRule="exact"/>
              <w:ind w:left="94" w:right="77"/>
              <w:jc w:val="center"/>
              <w:rPr>
                <w:sz w:val="21"/>
              </w:rPr>
            </w:pPr>
            <w:r>
              <w:rPr>
                <w:sz w:val="21"/>
              </w:rPr>
              <w:t>建筑机器人)</w:t>
            </w:r>
          </w:p>
        </w:tc>
        <w:tc>
          <w:tcPr>
            <w:tcW w:w="136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42" w:type="dxa"/>
            <w:tcBorders>
              <w:top w:val="single" w:sz="2" w:space="0" w:color="000000"/>
              <w:left w:val="single" w:sz="2" w:space="0" w:color="000000"/>
              <w:bottom w:val="single" w:sz="2" w:space="0" w:color="000000"/>
            </w:tcBorders>
          </w:tcPr>
          <w:p>
            <w:pPr>
              <w:pStyle w:val="TableParagraph"/>
              <w:rPr>
                <w:rFonts w:ascii="黑体"/>
                <w:sz w:val="20"/>
              </w:rPr>
            </w:pPr>
          </w:p>
          <w:p>
            <w:pPr>
              <w:pStyle w:val="TableParagraph"/>
              <w:rPr>
                <w:rFonts w:ascii="黑体"/>
                <w:sz w:val="20"/>
              </w:rPr>
            </w:pPr>
          </w:p>
          <w:p>
            <w:pPr>
              <w:pStyle w:val="TableParagraph"/>
              <w:spacing w:before="7"/>
              <w:rPr>
                <w:rFonts w:ascii="黑体"/>
                <w:sz w:val="24"/>
              </w:rPr>
            </w:pPr>
          </w:p>
          <w:p>
            <w:pPr>
              <w:pStyle w:val="TableParagraph"/>
              <w:ind w:left="286" w:right="260"/>
              <w:jc w:val="center"/>
              <w:rPr>
                <w:sz w:val="20"/>
              </w:rPr>
            </w:pPr>
            <w:r>
              <w:rPr>
                <w:sz w:val="20"/>
              </w:rPr>
              <w:t>A4VNJZ</w:t>
            </w:r>
          </w:p>
        </w:tc>
      </w:tr>
      <w:tr>
        <w:trPr>
          <w:trHeight w:val="670" w:hRule="atLeast"/>
        </w:trPr>
        <w:tc>
          <w:tcPr>
            <w:tcW w:w="1974" w:type="dxa"/>
            <w:gridSpan w:val="2"/>
            <w:tcBorders>
              <w:top w:val="single" w:sz="2" w:space="0" w:color="000000"/>
              <w:bottom w:val="single" w:sz="2" w:space="0" w:color="000000"/>
              <w:right w:val="single" w:sz="2" w:space="0" w:color="000000"/>
            </w:tcBorders>
          </w:tcPr>
          <w:p>
            <w:pPr>
              <w:pStyle w:val="TableParagraph"/>
              <w:spacing w:before="8"/>
              <w:rPr>
                <w:rFonts w:ascii="黑体"/>
                <w:sz w:val="15"/>
              </w:rPr>
            </w:pPr>
          </w:p>
          <w:p>
            <w:pPr>
              <w:pStyle w:val="TableParagraph"/>
              <w:spacing w:before="1"/>
              <w:ind w:left="565"/>
              <w:rPr>
                <w:sz w:val="21"/>
              </w:rPr>
            </w:pPr>
            <w:r>
              <w:rPr>
                <w:sz w:val="21"/>
              </w:rPr>
              <w:t>耐火等级</w:t>
            </w:r>
          </w:p>
        </w:tc>
        <w:tc>
          <w:tcPr>
            <w:tcW w:w="639"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15"/>
              </w:rPr>
            </w:pPr>
          </w:p>
          <w:p>
            <w:pPr>
              <w:pStyle w:val="TableParagraph"/>
              <w:spacing w:before="1"/>
              <w:ind w:right="201"/>
              <w:jc w:val="right"/>
              <w:rPr>
                <w:sz w:val="21"/>
              </w:rPr>
            </w:pPr>
            <w:r>
              <w:rPr>
                <w:w w:val="99"/>
                <w:sz w:val="21"/>
              </w:rPr>
              <w:t>否</w:t>
            </w:r>
          </w:p>
        </w:tc>
        <w:tc>
          <w:tcPr>
            <w:tcW w:w="1055"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15"/>
              </w:rPr>
            </w:pPr>
          </w:p>
          <w:p>
            <w:pPr>
              <w:pStyle w:val="TableParagraph"/>
              <w:spacing w:before="1"/>
              <w:ind w:left="91" w:right="76"/>
              <w:jc w:val="center"/>
              <w:rPr>
                <w:sz w:val="21"/>
              </w:rPr>
            </w:pPr>
            <w:r>
              <w:rPr>
                <w:sz w:val="21"/>
              </w:rPr>
              <w:t>单选</w:t>
            </w:r>
          </w:p>
        </w:tc>
        <w:tc>
          <w:tcPr>
            <w:tcW w:w="3581" w:type="dxa"/>
            <w:tcBorders>
              <w:top w:val="single" w:sz="2" w:space="0" w:color="000000"/>
              <w:left w:val="single" w:sz="2" w:space="0" w:color="000000"/>
              <w:bottom w:val="single" w:sz="2" w:space="0" w:color="000000"/>
              <w:right w:val="single" w:sz="2" w:space="0" w:color="000000"/>
            </w:tcBorders>
          </w:tcPr>
          <w:p>
            <w:pPr>
              <w:pStyle w:val="TableParagraph"/>
              <w:spacing w:line="225" w:lineRule="auto" w:before="86"/>
              <w:ind w:left="327" w:right="269"/>
              <w:rPr>
                <w:sz w:val="21"/>
              </w:rPr>
            </w:pPr>
            <w:r>
              <w:rPr>
                <w:sz w:val="21"/>
              </w:rPr>
              <w:t>地下：一级、二级、三级、四级地上：一级、二级、三级、四级</w:t>
            </w:r>
          </w:p>
        </w:tc>
        <w:tc>
          <w:tcPr>
            <w:tcW w:w="136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42" w:type="dxa"/>
            <w:tcBorders>
              <w:top w:val="single" w:sz="2" w:space="0" w:color="000000"/>
              <w:left w:val="single" w:sz="2" w:space="0" w:color="000000"/>
              <w:bottom w:val="single" w:sz="2" w:space="0" w:color="000000"/>
            </w:tcBorders>
          </w:tcPr>
          <w:p>
            <w:pPr>
              <w:pStyle w:val="TableParagraph"/>
              <w:spacing w:before="3"/>
              <w:rPr>
                <w:rFonts w:ascii="黑体"/>
                <w:sz w:val="16"/>
              </w:rPr>
            </w:pPr>
          </w:p>
          <w:p>
            <w:pPr>
              <w:pStyle w:val="TableParagraph"/>
              <w:ind w:left="286" w:right="260"/>
              <w:jc w:val="center"/>
              <w:rPr>
                <w:sz w:val="20"/>
              </w:rPr>
            </w:pPr>
            <w:r>
              <w:rPr>
                <w:sz w:val="20"/>
              </w:rPr>
              <w:t>A4NHDJ</w:t>
            </w:r>
          </w:p>
        </w:tc>
      </w:tr>
      <w:tr>
        <w:trPr>
          <w:trHeight w:val="479" w:hRule="atLeast"/>
        </w:trPr>
        <w:tc>
          <w:tcPr>
            <w:tcW w:w="1974" w:type="dxa"/>
            <w:gridSpan w:val="2"/>
            <w:tcBorders>
              <w:top w:val="single" w:sz="2" w:space="0" w:color="000000"/>
              <w:right w:val="single" w:sz="2" w:space="0" w:color="000000"/>
            </w:tcBorders>
          </w:tcPr>
          <w:p>
            <w:pPr>
              <w:pStyle w:val="TableParagraph"/>
              <w:spacing w:before="107"/>
              <w:ind w:left="565"/>
              <w:rPr>
                <w:sz w:val="21"/>
              </w:rPr>
            </w:pPr>
            <w:r>
              <w:rPr>
                <w:sz w:val="21"/>
              </w:rPr>
              <w:t>装修类别</w:t>
            </w:r>
          </w:p>
        </w:tc>
        <w:tc>
          <w:tcPr>
            <w:tcW w:w="639" w:type="dxa"/>
            <w:tcBorders>
              <w:top w:val="single" w:sz="2" w:space="0" w:color="000000"/>
              <w:left w:val="single" w:sz="2" w:space="0" w:color="000000"/>
              <w:right w:val="single" w:sz="2" w:space="0" w:color="000000"/>
            </w:tcBorders>
          </w:tcPr>
          <w:p>
            <w:pPr>
              <w:pStyle w:val="TableParagraph"/>
              <w:spacing w:before="107"/>
              <w:ind w:right="201"/>
              <w:jc w:val="right"/>
              <w:rPr>
                <w:sz w:val="21"/>
              </w:rPr>
            </w:pPr>
            <w:r>
              <w:rPr>
                <w:w w:val="99"/>
                <w:sz w:val="21"/>
              </w:rPr>
              <w:t>是</w:t>
            </w:r>
          </w:p>
        </w:tc>
        <w:tc>
          <w:tcPr>
            <w:tcW w:w="1055" w:type="dxa"/>
            <w:tcBorders>
              <w:top w:val="single" w:sz="2" w:space="0" w:color="000000"/>
              <w:left w:val="single" w:sz="2" w:space="0" w:color="000000"/>
              <w:right w:val="single" w:sz="2" w:space="0" w:color="000000"/>
            </w:tcBorders>
          </w:tcPr>
          <w:p>
            <w:pPr>
              <w:pStyle w:val="TableParagraph"/>
              <w:spacing w:before="107"/>
              <w:ind w:left="91" w:right="76"/>
              <w:jc w:val="center"/>
              <w:rPr>
                <w:sz w:val="21"/>
              </w:rPr>
            </w:pPr>
            <w:r>
              <w:rPr>
                <w:sz w:val="21"/>
              </w:rPr>
              <w:t>单选</w:t>
            </w:r>
          </w:p>
        </w:tc>
        <w:tc>
          <w:tcPr>
            <w:tcW w:w="3581" w:type="dxa"/>
            <w:tcBorders>
              <w:top w:val="single" w:sz="2" w:space="0" w:color="000000"/>
              <w:left w:val="single" w:sz="2" w:space="0" w:color="000000"/>
              <w:right w:val="single" w:sz="2" w:space="0" w:color="000000"/>
            </w:tcBorders>
          </w:tcPr>
          <w:p>
            <w:pPr>
              <w:pStyle w:val="TableParagraph"/>
              <w:spacing w:before="107"/>
              <w:ind w:left="94" w:right="76"/>
              <w:jc w:val="center"/>
              <w:rPr>
                <w:sz w:val="21"/>
              </w:rPr>
            </w:pPr>
            <w:r>
              <w:rPr>
                <w:sz w:val="21"/>
              </w:rPr>
              <w:t>一次装修、二次装修</w:t>
            </w:r>
          </w:p>
        </w:tc>
        <w:tc>
          <w:tcPr>
            <w:tcW w:w="1361"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1442" w:type="dxa"/>
            <w:tcBorders>
              <w:top w:val="single" w:sz="2" w:space="0" w:color="000000"/>
              <w:left w:val="single" w:sz="2" w:space="0" w:color="000000"/>
            </w:tcBorders>
          </w:tcPr>
          <w:p>
            <w:pPr>
              <w:pStyle w:val="TableParagraph"/>
              <w:spacing w:before="114"/>
              <w:ind w:left="286" w:right="260"/>
              <w:jc w:val="center"/>
              <w:rPr>
                <w:sz w:val="20"/>
              </w:rPr>
            </w:pPr>
            <w:r>
              <w:rPr>
                <w:sz w:val="20"/>
              </w:rPr>
              <w:t>A4VXLB</w:t>
            </w:r>
          </w:p>
        </w:tc>
      </w:tr>
    </w:tbl>
    <w:p>
      <w:pPr>
        <w:spacing w:after="0"/>
        <w:jc w:val="center"/>
        <w:rPr>
          <w:sz w:val="20"/>
        </w:rPr>
        <w:sectPr>
          <w:headerReference w:type="default" r:id="rId88"/>
          <w:footerReference w:type="default" r:id="rId89"/>
          <w:pgSz w:w="11910" w:h="16840"/>
          <w:pgMar w:header="1544" w:footer="973" w:top="1780" w:bottom="1160" w:left="440" w:right="440"/>
          <w:pgNumType w:start="61"/>
        </w:sectPr>
      </w:pPr>
    </w:p>
    <w:p>
      <w:pPr>
        <w:pStyle w:val="BodyText"/>
        <w:spacing w:before="3"/>
        <w:rPr>
          <w:rFonts w:ascii="黑体"/>
          <w:sz w:val="8"/>
        </w:rPr>
      </w:pPr>
    </w:p>
    <w:tbl>
      <w:tblPr>
        <w:tblW w:w="0" w:type="auto"/>
        <w:jc w:val="left"/>
        <w:tblInd w:w="49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49"/>
        <w:gridCol w:w="1425"/>
        <w:gridCol w:w="639"/>
        <w:gridCol w:w="1055"/>
        <w:gridCol w:w="3581"/>
        <w:gridCol w:w="1361"/>
        <w:gridCol w:w="1442"/>
      </w:tblGrid>
      <w:tr>
        <w:trPr>
          <w:trHeight w:val="730" w:hRule="atLeast"/>
        </w:trPr>
        <w:tc>
          <w:tcPr>
            <w:tcW w:w="1974" w:type="dxa"/>
            <w:gridSpan w:val="2"/>
            <w:tcBorders>
              <w:right w:val="single" w:sz="2" w:space="0" w:color="000000"/>
            </w:tcBorders>
          </w:tcPr>
          <w:p>
            <w:pPr>
              <w:pStyle w:val="TableParagraph"/>
              <w:spacing w:before="7"/>
              <w:rPr>
                <w:rFonts w:ascii="黑体"/>
                <w:sz w:val="18"/>
              </w:rPr>
            </w:pPr>
          </w:p>
          <w:p>
            <w:pPr>
              <w:pStyle w:val="TableParagraph"/>
              <w:ind w:left="565"/>
              <w:rPr>
                <w:sz w:val="21"/>
              </w:rPr>
            </w:pPr>
            <w:r>
              <w:rPr>
                <w:sz w:val="21"/>
              </w:rPr>
              <w:t>字段名称</w:t>
            </w:r>
          </w:p>
        </w:tc>
        <w:tc>
          <w:tcPr>
            <w:tcW w:w="639" w:type="dxa"/>
            <w:tcBorders>
              <w:left w:val="single" w:sz="2" w:space="0" w:color="000000"/>
              <w:right w:val="single" w:sz="2" w:space="0" w:color="000000"/>
            </w:tcBorders>
          </w:tcPr>
          <w:p>
            <w:pPr>
              <w:pStyle w:val="TableParagraph"/>
              <w:spacing w:line="249" w:lineRule="auto" w:before="99"/>
              <w:ind w:left="115" w:right="98"/>
              <w:rPr>
                <w:sz w:val="21"/>
              </w:rPr>
            </w:pPr>
            <w:r>
              <w:rPr>
                <w:sz w:val="21"/>
              </w:rPr>
              <w:t>是否必填</w:t>
            </w:r>
          </w:p>
        </w:tc>
        <w:tc>
          <w:tcPr>
            <w:tcW w:w="1055" w:type="dxa"/>
            <w:tcBorders>
              <w:left w:val="single" w:sz="2" w:space="0" w:color="000000"/>
              <w:right w:val="single" w:sz="2" w:space="0" w:color="000000"/>
            </w:tcBorders>
          </w:tcPr>
          <w:p>
            <w:pPr>
              <w:pStyle w:val="TableParagraph"/>
              <w:spacing w:line="249" w:lineRule="auto" w:before="99"/>
              <w:ind w:left="323" w:right="306"/>
              <w:rPr>
                <w:sz w:val="21"/>
              </w:rPr>
            </w:pPr>
            <w:r>
              <w:rPr>
                <w:sz w:val="21"/>
              </w:rPr>
              <w:t>特征类型</w:t>
            </w:r>
          </w:p>
        </w:tc>
        <w:tc>
          <w:tcPr>
            <w:tcW w:w="3581" w:type="dxa"/>
            <w:tcBorders>
              <w:left w:val="single" w:sz="2" w:space="0" w:color="000000"/>
              <w:right w:val="single" w:sz="2" w:space="0" w:color="000000"/>
            </w:tcBorders>
          </w:tcPr>
          <w:p>
            <w:pPr>
              <w:pStyle w:val="TableParagraph"/>
              <w:spacing w:before="7"/>
              <w:rPr>
                <w:rFonts w:ascii="黑体"/>
                <w:sz w:val="18"/>
              </w:rPr>
            </w:pPr>
          </w:p>
          <w:p>
            <w:pPr>
              <w:pStyle w:val="TableParagraph"/>
              <w:ind w:left="94" w:right="78"/>
              <w:jc w:val="center"/>
              <w:rPr>
                <w:sz w:val="21"/>
              </w:rPr>
            </w:pPr>
            <w:r>
              <w:rPr>
                <w:sz w:val="21"/>
              </w:rPr>
              <w:t>特征描述选项</w:t>
            </w:r>
          </w:p>
        </w:tc>
        <w:tc>
          <w:tcPr>
            <w:tcW w:w="1361" w:type="dxa"/>
            <w:tcBorders>
              <w:left w:val="single" w:sz="2" w:space="0" w:color="000000"/>
              <w:right w:val="single" w:sz="2" w:space="0" w:color="000000"/>
            </w:tcBorders>
          </w:tcPr>
          <w:p>
            <w:pPr>
              <w:pStyle w:val="TableParagraph"/>
              <w:spacing w:before="7"/>
              <w:rPr>
                <w:rFonts w:ascii="黑体"/>
                <w:sz w:val="18"/>
              </w:rPr>
            </w:pPr>
          </w:p>
          <w:p>
            <w:pPr>
              <w:pStyle w:val="TableParagraph"/>
              <w:ind w:left="454" w:right="441"/>
              <w:jc w:val="center"/>
              <w:rPr>
                <w:sz w:val="21"/>
              </w:rPr>
            </w:pPr>
            <w:r>
              <w:rPr>
                <w:sz w:val="21"/>
              </w:rPr>
              <w:t>备注</w:t>
            </w:r>
          </w:p>
        </w:tc>
        <w:tc>
          <w:tcPr>
            <w:tcW w:w="1442" w:type="dxa"/>
            <w:tcBorders>
              <w:left w:val="single" w:sz="2" w:space="0" w:color="000000"/>
            </w:tcBorders>
          </w:tcPr>
          <w:p>
            <w:pPr>
              <w:pStyle w:val="TableParagraph"/>
              <w:spacing w:before="7"/>
              <w:rPr>
                <w:rFonts w:ascii="黑体"/>
                <w:sz w:val="18"/>
              </w:rPr>
            </w:pPr>
          </w:p>
          <w:p>
            <w:pPr>
              <w:pStyle w:val="TableParagraph"/>
              <w:ind w:left="286" w:right="263"/>
              <w:jc w:val="center"/>
              <w:rPr>
                <w:sz w:val="21"/>
              </w:rPr>
            </w:pPr>
            <w:r>
              <w:rPr>
                <w:sz w:val="21"/>
              </w:rPr>
              <w:t>特征编码</w:t>
            </w:r>
          </w:p>
        </w:tc>
      </w:tr>
      <w:tr>
        <w:trPr>
          <w:trHeight w:val="500" w:hRule="atLeast"/>
        </w:trPr>
        <w:tc>
          <w:tcPr>
            <w:tcW w:w="549" w:type="dxa"/>
            <w:vMerge w:val="restart"/>
            <w:tcBorders>
              <w:bottom w:val="single" w:sz="2" w:space="0" w:color="000000"/>
              <w:right w:val="single" w:sz="2" w:space="0" w:color="000000"/>
            </w:tcBorders>
          </w:tcPr>
          <w:p>
            <w:pPr>
              <w:pStyle w:val="TableParagraph"/>
              <w:spacing w:line="223" w:lineRule="auto" w:before="131"/>
              <w:ind w:left="169" w:right="156"/>
              <w:jc w:val="both"/>
              <w:rPr>
                <w:sz w:val="21"/>
              </w:rPr>
            </w:pPr>
            <w:r>
              <w:rPr>
                <w:sz w:val="21"/>
              </w:rPr>
              <w:t>充电桩</w:t>
            </w:r>
          </w:p>
        </w:tc>
        <w:tc>
          <w:tcPr>
            <w:tcW w:w="1425" w:type="dxa"/>
            <w:tcBorders>
              <w:left w:val="single" w:sz="2" w:space="0" w:color="000000"/>
              <w:bottom w:val="single" w:sz="2" w:space="0" w:color="000000"/>
              <w:right w:val="single" w:sz="2" w:space="0" w:color="000000"/>
            </w:tcBorders>
          </w:tcPr>
          <w:p>
            <w:pPr>
              <w:pStyle w:val="TableParagraph"/>
              <w:spacing w:before="114"/>
              <w:ind w:left="171" w:right="156"/>
              <w:jc w:val="center"/>
              <w:rPr>
                <w:sz w:val="21"/>
              </w:rPr>
            </w:pPr>
            <w:r>
              <w:rPr>
                <w:sz w:val="21"/>
              </w:rPr>
              <w:t>数量</w:t>
            </w:r>
          </w:p>
        </w:tc>
        <w:tc>
          <w:tcPr>
            <w:tcW w:w="639" w:type="dxa"/>
            <w:tcBorders>
              <w:left w:val="single" w:sz="2" w:space="0" w:color="000000"/>
              <w:bottom w:val="single" w:sz="2" w:space="0" w:color="000000"/>
              <w:right w:val="single" w:sz="2" w:space="0" w:color="000000"/>
            </w:tcBorders>
          </w:tcPr>
          <w:p>
            <w:pPr>
              <w:pStyle w:val="TableParagraph"/>
              <w:spacing w:before="114"/>
              <w:ind w:right="201"/>
              <w:jc w:val="right"/>
              <w:rPr>
                <w:sz w:val="21"/>
              </w:rPr>
            </w:pPr>
            <w:r>
              <w:rPr>
                <w:w w:val="99"/>
                <w:sz w:val="21"/>
              </w:rPr>
              <w:t>否</w:t>
            </w:r>
          </w:p>
        </w:tc>
        <w:tc>
          <w:tcPr>
            <w:tcW w:w="1055" w:type="dxa"/>
            <w:tcBorders>
              <w:left w:val="single" w:sz="2" w:space="0" w:color="000000"/>
              <w:bottom w:val="single" w:sz="2" w:space="0" w:color="000000"/>
              <w:right w:val="single" w:sz="2" w:space="0" w:color="000000"/>
            </w:tcBorders>
          </w:tcPr>
          <w:p>
            <w:pPr>
              <w:pStyle w:val="TableParagraph"/>
              <w:spacing w:before="114"/>
              <w:ind w:left="93" w:right="76"/>
              <w:jc w:val="center"/>
              <w:rPr>
                <w:sz w:val="21"/>
              </w:rPr>
            </w:pPr>
            <w:r>
              <w:rPr>
                <w:sz w:val="21"/>
              </w:rPr>
              <w:t>输入数值</w:t>
            </w:r>
          </w:p>
        </w:tc>
        <w:tc>
          <w:tcPr>
            <w:tcW w:w="3581"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1361"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1442" w:type="dxa"/>
            <w:tcBorders>
              <w:left w:val="single" w:sz="2" w:space="0" w:color="000000"/>
              <w:bottom w:val="single" w:sz="2" w:space="0" w:color="000000"/>
            </w:tcBorders>
          </w:tcPr>
          <w:p>
            <w:pPr>
              <w:pStyle w:val="TableParagraph"/>
              <w:spacing w:before="122"/>
              <w:ind w:left="286" w:right="260"/>
              <w:jc w:val="center"/>
              <w:rPr>
                <w:sz w:val="20"/>
              </w:rPr>
            </w:pPr>
            <w:r>
              <w:rPr>
                <w:sz w:val="20"/>
              </w:rPr>
              <w:t>A4IDVU</w:t>
            </w:r>
          </w:p>
        </w:tc>
      </w:tr>
      <w:tr>
        <w:trPr>
          <w:trHeight w:val="500" w:hRule="atLeast"/>
        </w:trPr>
        <w:tc>
          <w:tcPr>
            <w:tcW w:w="549" w:type="dxa"/>
            <w:vMerge/>
            <w:tcBorders>
              <w:top w:val="nil"/>
              <w:bottom w:val="single" w:sz="2" w:space="0" w:color="000000"/>
              <w:right w:val="single" w:sz="2" w:space="0" w:color="000000"/>
            </w:tcBorders>
          </w:tcPr>
          <w:p>
            <w:pPr>
              <w:rPr>
                <w:sz w:val="2"/>
                <w:szCs w:val="2"/>
              </w:rPr>
            </w:pPr>
          </w:p>
        </w:tc>
        <w:tc>
          <w:tcPr>
            <w:tcW w:w="1425" w:type="dxa"/>
            <w:tcBorders>
              <w:top w:val="single" w:sz="2" w:space="0" w:color="000000"/>
              <w:left w:val="single" w:sz="2" w:space="0" w:color="000000"/>
              <w:bottom w:val="single" w:sz="2" w:space="0" w:color="000000"/>
              <w:right w:val="single" w:sz="2" w:space="0" w:color="000000"/>
            </w:tcBorders>
          </w:tcPr>
          <w:p>
            <w:pPr>
              <w:pStyle w:val="TableParagraph"/>
              <w:spacing w:before="115"/>
              <w:ind w:left="173" w:right="156"/>
              <w:jc w:val="center"/>
              <w:rPr>
                <w:sz w:val="21"/>
              </w:rPr>
            </w:pPr>
            <w:r>
              <w:rPr>
                <w:sz w:val="21"/>
              </w:rPr>
              <w:t>建设方式</w:t>
            </w:r>
          </w:p>
        </w:tc>
        <w:tc>
          <w:tcPr>
            <w:tcW w:w="639" w:type="dxa"/>
            <w:tcBorders>
              <w:top w:val="single" w:sz="2" w:space="0" w:color="000000"/>
              <w:left w:val="single" w:sz="2" w:space="0" w:color="000000"/>
              <w:bottom w:val="single" w:sz="2" w:space="0" w:color="000000"/>
              <w:right w:val="single" w:sz="2" w:space="0" w:color="000000"/>
            </w:tcBorders>
          </w:tcPr>
          <w:p>
            <w:pPr>
              <w:pStyle w:val="TableParagraph"/>
              <w:spacing w:before="115"/>
              <w:ind w:right="201"/>
              <w:jc w:val="right"/>
              <w:rPr>
                <w:sz w:val="21"/>
              </w:rPr>
            </w:pPr>
            <w:r>
              <w:rPr>
                <w:w w:val="99"/>
                <w:sz w:val="21"/>
              </w:rPr>
              <w:t>否</w:t>
            </w:r>
          </w:p>
        </w:tc>
        <w:tc>
          <w:tcPr>
            <w:tcW w:w="1055" w:type="dxa"/>
            <w:tcBorders>
              <w:top w:val="single" w:sz="2" w:space="0" w:color="000000"/>
              <w:left w:val="single" w:sz="2" w:space="0" w:color="000000"/>
              <w:bottom w:val="single" w:sz="2" w:space="0" w:color="000000"/>
              <w:right w:val="single" w:sz="2" w:space="0" w:color="000000"/>
            </w:tcBorders>
          </w:tcPr>
          <w:p>
            <w:pPr>
              <w:pStyle w:val="TableParagraph"/>
              <w:spacing w:before="115"/>
              <w:ind w:left="91" w:right="76"/>
              <w:jc w:val="center"/>
              <w:rPr>
                <w:sz w:val="21"/>
              </w:rPr>
            </w:pPr>
            <w:r>
              <w:rPr>
                <w:sz w:val="21"/>
              </w:rPr>
              <w:t>单选</w:t>
            </w:r>
          </w:p>
        </w:tc>
        <w:tc>
          <w:tcPr>
            <w:tcW w:w="3581" w:type="dxa"/>
            <w:tcBorders>
              <w:top w:val="single" w:sz="2" w:space="0" w:color="000000"/>
              <w:left w:val="single" w:sz="2" w:space="0" w:color="000000"/>
              <w:bottom w:val="single" w:sz="2" w:space="0" w:color="000000"/>
              <w:right w:val="single" w:sz="2" w:space="0" w:color="000000"/>
            </w:tcBorders>
          </w:tcPr>
          <w:p>
            <w:pPr>
              <w:pStyle w:val="TableParagraph"/>
              <w:spacing w:before="115"/>
              <w:ind w:left="94" w:right="81"/>
              <w:jc w:val="center"/>
              <w:rPr>
                <w:sz w:val="21"/>
              </w:rPr>
            </w:pPr>
            <w:r>
              <w:rPr>
                <w:sz w:val="21"/>
              </w:rPr>
              <w:t>自建自营、自建外营、预留外建外营</w:t>
            </w:r>
          </w:p>
        </w:tc>
        <w:tc>
          <w:tcPr>
            <w:tcW w:w="136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42" w:type="dxa"/>
            <w:tcBorders>
              <w:top w:val="single" w:sz="2" w:space="0" w:color="000000"/>
              <w:left w:val="single" w:sz="2" w:space="0" w:color="000000"/>
              <w:bottom w:val="single" w:sz="2" w:space="0" w:color="000000"/>
            </w:tcBorders>
          </w:tcPr>
          <w:p>
            <w:pPr>
              <w:pStyle w:val="TableParagraph"/>
              <w:spacing w:before="123"/>
              <w:ind w:left="286" w:right="260"/>
              <w:jc w:val="center"/>
              <w:rPr>
                <w:sz w:val="20"/>
              </w:rPr>
            </w:pPr>
            <w:r>
              <w:rPr>
                <w:sz w:val="20"/>
              </w:rPr>
              <w:t>A4VJFU</w:t>
            </w:r>
          </w:p>
        </w:tc>
      </w:tr>
      <w:tr>
        <w:trPr>
          <w:trHeight w:val="482" w:hRule="atLeast"/>
        </w:trPr>
        <w:tc>
          <w:tcPr>
            <w:tcW w:w="1974" w:type="dxa"/>
            <w:gridSpan w:val="2"/>
            <w:tcBorders>
              <w:top w:val="single" w:sz="2" w:space="0" w:color="000000"/>
              <w:bottom w:val="single" w:sz="2" w:space="0" w:color="000000"/>
              <w:right w:val="single" w:sz="2" w:space="0" w:color="000000"/>
            </w:tcBorders>
          </w:tcPr>
          <w:p>
            <w:pPr>
              <w:pStyle w:val="TableParagraph"/>
              <w:spacing w:before="105"/>
              <w:ind w:left="68"/>
              <w:rPr>
                <w:sz w:val="21"/>
              </w:rPr>
            </w:pPr>
            <w:r>
              <w:rPr>
                <w:spacing w:val="-1"/>
                <w:w w:val="99"/>
                <w:sz w:val="21"/>
              </w:rPr>
              <w:t>二次装修面积（</w:t>
            </w:r>
            <w:r>
              <w:rPr>
                <w:spacing w:val="1"/>
                <w:w w:val="99"/>
                <w:sz w:val="21"/>
              </w:rPr>
              <w:t>m</w:t>
            </w:r>
            <w:r>
              <w:rPr>
                <w:spacing w:val="-3"/>
                <w:w w:val="106"/>
                <w:position w:val="10"/>
                <w:sz w:val="10"/>
              </w:rPr>
              <w:t>2</w:t>
            </w:r>
            <w:r>
              <w:rPr>
                <w:w w:val="99"/>
                <w:sz w:val="21"/>
              </w:rPr>
              <w:t>）</w:t>
            </w:r>
          </w:p>
        </w:tc>
        <w:tc>
          <w:tcPr>
            <w:tcW w:w="639" w:type="dxa"/>
            <w:tcBorders>
              <w:top w:val="single" w:sz="2" w:space="0" w:color="000000"/>
              <w:left w:val="single" w:sz="2" w:space="0" w:color="000000"/>
              <w:bottom w:val="single" w:sz="2" w:space="0" w:color="000000"/>
              <w:right w:val="single" w:sz="2" w:space="0" w:color="000000"/>
            </w:tcBorders>
          </w:tcPr>
          <w:p>
            <w:pPr>
              <w:pStyle w:val="TableParagraph"/>
              <w:spacing w:before="105"/>
              <w:ind w:right="201"/>
              <w:jc w:val="right"/>
              <w:rPr>
                <w:sz w:val="21"/>
              </w:rPr>
            </w:pPr>
            <w:r>
              <w:rPr>
                <w:w w:val="99"/>
                <w:sz w:val="21"/>
              </w:rPr>
              <w:t>是</w:t>
            </w:r>
          </w:p>
        </w:tc>
        <w:tc>
          <w:tcPr>
            <w:tcW w:w="1055" w:type="dxa"/>
            <w:tcBorders>
              <w:top w:val="single" w:sz="2" w:space="0" w:color="000000"/>
              <w:left w:val="single" w:sz="2" w:space="0" w:color="000000"/>
              <w:bottom w:val="single" w:sz="2" w:space="0" w:color="000000"/>
              <w:right w:val="single" w:sz="2" w:space="0" w:color="000000"/>
            </w:tcBorders>
          </w:tcPr>
          <w:p>
            <w:pPr>
              <w:pStyle w:val="TableParagraph"/>
              <w:spacing w:before="105"/>
              <w:ind w:left="93" w:right="76"/>
              <w:jc w:val="center"/>
              <w:rPr>
                <w:sz w:val="21"/>
              </w:rPr>
            </w:pPr>
            <w:r>
              <w:rPr>
                <w:sz w:val="21"/>
              </w:rPr>
              <w:t>输入数值</w:t>
            </w:r>
          </w:p>
        </w:tc>
        <w:tc>
          <w:tcPr>
            <w:tcW w:w="358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6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42" w:type="dxa"/>
            <w:tcBorders>
              <w:top w:val="single" w:sz="2" w:space="0" w:color="000000"/>
              <w:left w:val="single" w:sz="2" w:space="0" w:color="000000"/>
              <w:bottom w:val="single" w:sz="2" w:space="0" w:color="000000"/>
            </w:tcBorders>
          </w:tcPr>
          <w:p>
            <w:pPr>
              <w:pStyle w:val="TableParagraph"/>
              <w:spacing w:before="115"/>
              <w:ind w:left="286" w:right="260"/>
              <w:jc w:val="center"/>
              <w:rPr>
                <w:sz w:val="20"/>
              </w:rPr>
            </w:pPr>
            <w:r>
              <w:rPr>
                <w:sz w:val="20"/>
              </w:rPr>
              <w:t>A4EVMJ</w:t>
            </w:r>
          </w:p>
        </w:tc>
      </w:tr>
      <w:tr>
        <w:trPr>
          <w:trHeight w:val="482" w:hRule="atLeast"/>
        </w:trPr>
        <w:tc>
          <w:tcPr>
            <w:tcW w:w="1974" w:type="dxa"/>
            <w:gridSpan w:val="2"/>
            <w:tcBorders>
              <w:top w:val="single" w:sz="2" w:space="0" w:color="000000"/>
              <w:bottom w:val="single" w:sz="2" w:space="0" w:color="000000"/>
              <w:right w:val="single" w:sz="2" w:space="0" w:color="000000"/>
            </w:tcBorders>
          </w:tcPr>
          <w:p>
            <w:pPr>
              <w:pStyle w:val="TableParagraph"/>
              <w:spacing w:before="105"/>
              <w:ind w:left="68"/>
              <w:rPr>
                <w:sz w:val="21"/>
              </w:rPr>
            </w:pPr>
            <w:r>
              <w:rPr>
                <w:spacing w:val="-1"/>
                <w:w w:val="99"/>
                <w:sz w:val="21"/>
              </w:rPr>
              <w:t>空调使用面积（</w:t>
            </w:r>
            <w:r>
              <w:rPr>
                <w:spacing w:val="1"/>
                <w:w w:val="99"/>
                <w:sz w:val="21"/>
              </w:rPr>
              <w:t>m</w:t>
            </w:r>
            <w:r>
              <w:rPr>
                <w:spacing w:val="-3"/>
                <w:w w:val="106"/>
                <w:position w:val="10"/>
                <w:sz w:val="10"/>
              </w:rPr>
              <w:t>2</w:t>
            </w:r>
            <w:r>
              <w:rPr>
                <w:w w:val="99"/>
                <w:sz w:val="21"/>
              </w:rPr>
              <w:t>）</w:t>
            </w:r>
          </w:p>
        </w:tc>
        <w:tc>
          <w:tcPr>
            <w:tcW w:w="639" w:type="dxa"/>
            <w:tcBorders>
              <w:top w:val="single" w:sz="2" w:space="0" w:color="000000"/>
              <w:left w:val="single" w:sz="2" w:space="0" w:color="000000"/>
              <w:bottom w:val="single" w:sz="2" w:space="0" w:color="000000"/>
              <w:right w:val="single" w:sz="2" w:space="0" w:color="000000"/>
            </w:tcBorders>
          </w:tcPr>
          <w:p>
            <w:pPr>
              <w:pStyle w:val="TableParagraph"/>
              <w:spacing w:before="105"/>
              <w:ind w:right="201"/>
              <w:jc w:val="right"/>
              <w:rPr>
                <w:sz w:val="21"/>
              </w:rPr>
            </w:pPr>
            <w:r>
              <w:rPr>
                <w:w w:val="99"/>
                <w:sz w:val="21"/>
              </w:rPr>
              <w:t>否</w:t>
            </w:r>
          </w:p>
        </w:tc>
        <w:tc>
          <w:tcPr>
            <w:tcW w:w="1055" w:type="dxa"/>
            <w:tcBorders>
              <w:top w:val="single" w:sz="2" w:space="0" w:color="000000"/>
              <w:left w:val="single" w:sz="2" w:space="0" w:color="000000"/>
              <w:bottom w:val="single" w:sz="2" w:space="0" w:color="000000"/>
              <w:right w:val="single" w:sz="2" w:space="0" w:color="000000"/>
            </w:tcBorders>
          </w:tcPr>
          <w:p>
            <w:pPr>
              <w:pStyle w:val="TableParagraph"/>
              <w:spacing w:before="105"/>
              <w:ind w:left="93" w:right="76"/>
              <w:jc w:val="center"/>
              <w:rPr>
                <w:sz w:val="21"/>
              </w:rPr>
            </w:pPr>
            <w:r>
              <w:rPr>
                <w:sz w:val="21"/>
              </w:rPr>
              <w:t>输入数值</w:t>
            </w:r>
          </w:p>
        </w:tc>
        <w:tc>
          <w:tcPr>
            <w:tcW w:w="358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6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42" w:type="dxa"/>
            <w:tcBorders>
              <w:top w:val="single" w:sz="2" w:space="0" w:color="000000"/>
              <w:left w:val="single" w:sz="2" w:space="0" w:color="000000"/>
              <w:bottom w:val="single" w:sz="2" w:space="0" w:color="000000"/>
            </w:tcBorders>
          </w:tcPr>
          <w:p>
            <w:pPr>
              <w:pStyle w:val="TableParagraph"/>
              <w:spacing w:before="113"/>
              <w:ind w:left="286" w:right="260"/>
              <w:jc w:val="center"/>
              <w:rPr>
                <w:sz w:val="20"/>
              </w:rPr>
            </w:pPr>
            <w:r>
              <w:rPr>
                <w:sz w:val="20"/>
              </w:rPr>
              <w:t>A4KTMJ</w:t>
            </w:r>
          </w:p>
        </w:tc>
      </w:tr>
      <w:tr>
        <w:trPr>
          <w:trHeight w:val="481" w:hRule="atLeast"/>
        </w:trPr>
        <w:tc>
          <w:tcPr>
            <w:tcW w:w="1974" w:type="dxa"/>
            <w:gridSpan w:val="2"/>
            <w:tcBorders>
              <w:top w:val="single" w:sz="2" w:space="0" w:color="000000"/>
              <w:bottom w:val="single" w:sz="2" w:space="0" w:color="000000"/>
              <w:right w:val="single" w:sz="2" w:space="0" w:color="000000"/>
            </w:tcBorders>
          </w:tcPr>
          <w:p>
            <w:pPr>
              <w:pStyle w:val="TableParagraph"/>
              <w:spacing w:before="105"/>
              <w:ind w:left="68"/>
              <w:rPr>
                <w:sz w:val="21"/>
              </w:rPr>
            </w:pPr>
            <w:r>
              <w:rPr>
                <w:spacing w:val="-1"/>
                <w:w w:val="99"/>
                <w:sz w:val="21"/>
              </w:rPr>
              <w:t>地暖使用面积（</w:t>
            </w:r>
            <w:r>
              <w:rPr>
                <w:spacing w:val="1"/>
                <w:w w:val="99"/>
                <w:sz w:val="21"/>
              </w:rPr>
              <w:t>m</w:t>
            </w:r>
            <w:r>
              <w:rPr>
                <w:spacing w:val="-3"/>
                <w:w w:val="106"/>
                <w:position w:val="11"/>
                <w:sz w:val="10"/>
              </w:rPr>
              <w:t>2</w:t>
            </w:r>
            <w:r>
              <w:rPr>
                <w:w w:val="99"/>
                <w:sz w:val="21"/>
              </w:rPr>
              <w:t>）</w:t>
            </w:r>
          </w:p>
        </w:tc>
        <w:tc>
          <w:tcPr>
            <w:tcW w:w="639" w:type="dxa"/>
            <w:tcBorders>
              <w:top w:val="single" w:sz="2" w:space="0" w:color="000000"/>
              <w:left w:val="single" w:sz="2" w:space="0" w:color="000000"/>
              <w:bottom w:val="single" w:sz="2" w:space="0" w:color="000000"/>
              <w:right w:val="single" w:sz="2" w:space="0" w:color="000000"/>
            </w:tcBorders>
          </w:tcPr>
          <w:p>
            <w:pPr>
              <w:pStyle w:val="TableParagraph"/>
              <w:spacing w:before="105"/>
              <w:ind w:right="201"/>
              <w:jc w:val="right"/>
              <w:rPr>
                <w:sz w:val="21"/>
              </w:rPr>
            </w:pPr>
            <w:r>
              <w:rPr>
                <w:w w:val="99"/>
                <w:sz w:val="21"/>
              </w:rPr>
              <w:t>否</w:t>
            </w:r>
          </w:p>
        </w:tc>
        <w:tc>
          <w:tcPr>
            <w:tcW w:w="1055" w:type="dxa"/>
            <w:tcBorders>
              <w:top w:val="single" w:sz="2" w:space="0" w:color="000000"/>
              <w:left w:val="single" w:sz="2" w:space="0" w:color="000000"/>
              <w:bottom w:val="single" w:sz="2" w:space="0" w:color="000000"/>
              <w:right w:val="single" w:sz="2" w:space="0" w:color="000000"/>
            </w:tcBorders>
          </w:tcPr>
          <w:p>
            <w:pPr>
              <w:pStyle w:val="TableParagraph"/>
              <w:spacing w:before="105"/>
              <w:ind w:left="93" w:right="76"/>
              <w:jc w:val="center"/>
              <w:rPr>
                <w:sz w:val="21"/>
              </w:rPr>
            </w:pPr>
            <w:r>
              <w:rPr>
                <w:sz w:val="21"/>
              </w:rPr>
              <w:t>输入数值</w:t>
            </w:r>
          </w:p>
        </w:tc>
        <w:tc>
          <w:tcPr>
            <w:tcW w:w="358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6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42" w:type="dxa"/>
            <w:tcBorders>
              <w:top w:val="single" w:sz="2" w:space="0" w:color="000000"/>
              <w:left w:val="single" w:sz="2" w:space="0" w:color="000000"/>
              <w:bottom w:val="single" w:sz="2" w:space="0" w:color="000000"/>
            </w:tcBorders>
          </w:tcPr>
          <w:p>
            <w:pPr>
              <w:pStyle w:val="TableParagraph"/>
              <w:spacing w:before="113"/>
              <w:ind w:left="286" w:right="260"/>
              <w:jc w:val="center"/>
              <w:rPr>
                <w:sz w:val="20"/>
              </w:rPr>
            </w:pPr>
            <w:r>
              <w:rPr>
                <w:sz w:val="20"/>
              </w:rPr>
              <w:t>A4DNMJ</w:t>
            </w:r>
          </w:p>
        </w:tc>
      </w:tr>
      <w:tr>
        <w:trPr>
          <w:trHeight w:val="669" w:hRule="atLeast"/>
        </w:trPr>
        <w:tc>
          <w:tcPr>
            <w:tcW w:w="1974" w:type="dxa"/>
            <w:gridSpan w:val="2"/>
            <w:tcBorders>
              <w:top w:val="single" w:sz="2" w:space="0" w:color="000000"/>
              <w:right w:val="single" w:sz="2" w:space="0" w:color="000000"/>
            </w:tcBorders>
          </w:tcPr>
          <w:p>
            <w:pPr>
              <w:pStyle w:val="TableParagraph"/>
              <w:spacing w:line="223" w:lineRule="auto" w:before="89"/>
              <w:ind w:left="488" w:right="136" w:hanging="344"/>
              <w:rPr>
                <w:sz w:val="21"/>
              </w:rPr>
            </w:pPr>
            <w:r>
              <w:rPr>
                <w:sz w:val="21"/>
              </w:rPr>
              <w:t>太阳能光伏板安装</w:t>
            </w:r>
            <w:r>
              <w:rPr>
                <w:w w:val="99"/>
                <w:sz w:val="21"/>
              </w:rPr>
              <w:t>面积（m</w:t>
            </w:r>
            <w:r>
              <w:rPr>
                <w:w w:val="106"/>
                <w:position w:val="10"/>
                <w:sz w:val="10"/>
              </w:rPr>
              <w:t>2</w:t>
            </w:r>
            <w:r>
              <w:rPr>
                <w:w w:val="99"/>
                <w:sz w:val="21"/>
              </w:rPr>
              <w:t>）</w:t>
            </w:r>
          </w:p>
        </w:tc>
        <w:tc>
          <w:tcPr>
            <w:tcW w:w="639" w:type="dxa"/>
            <w:tcBorders>
              <w:top w:val="single" w:sz="2" w:space="0" w:color="000000"/>
              <w:left w:val="single" w:sz="2" w:space="0" w:color="000000"/>
              <w:right w:val="single" w:sz="2" w:space="0" w:color="000000"/>
            </w:tcBorders>
          </w:tcPr>
          <w:p>
            <w:pPr>
              <w:pStyle w:val="TableParagraph"/>
              <w:spacing w:before="7"/>
              <w:rPr>
                <w:rFonts w:ascii="黑体"/>
                <w:sz w:val="15"/>
              </w:rPr>
            </w:pPr>
          </w:p>
          <w:p>
            <w:pPr>
              <w:pStyle w:val="TableParagraph"/>
              <w:ind w:right="201"/>
              <w:jc w:val="right"/>
              <w:rPr>
                <w:sz w:val="21"/>
              </w:rPr>
            </w:pPr>
            <w:r>
              <w:rPr>
                <w:w w:val="99"/>
                <w:sz w:val="21"/>
              </w:rPr>
              <w:t>否</w:t>
            </w:r>
          </w:p>
        </w:tc>
        <w:tc>
          <w:tcPr>
            <w:tcW w:w="1055" w:type="dxa"/>
            <w:tcBorders>
              <w:top w:val="single" w:sz="2" w:space="0" w:color="000000"/>
              <w:left w:val="single" w:sz="2" w:space="0" w:color="000000"/>
              <w:right w:val="single" w:sz="2" w:space="0" w:color="000000"/>
            </w:tcBorders>
          </w:tcPr>
          <w:p>
            <w:pPr>
              <w:pStyle w:val="TableParagraph"/>
              <w:spacing w:before="7"/>
              <w:rPr>
                <w:rFonts w:ascii="黑体"/>
                <w:sz w:val="15"/>
              </w:rPr>
            </w:pPr>
          </w:p>
          <w:p>
            <w:pPr>
              <w:pStyle w:val="TableParagraph"/>
              <w:ind w:left="93" w:right="76"/>
              <w:jc w:val="center"/>
              <w:rPr>
                <w:sz w:val="21"/>
              </w:rPr>
            </w:pPr>
            <w:r>
              <w:rPr>
                <w:sz w:val="21"/>
              </w:rPr>
              <w:t>输入数值</w:t>
            </w:r>
          </w:p>
        </w:tc>
        <w:tc>
          <w:tcPr>
            <w:tcW w:w="3581"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1361"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1442" w:type="dxa"/>
            <w:tcBorders>
              <w:top w:val="single" w:sz="2" w:space="0" w:color="000000"/>
              <w:left w:val="single" w:sz="2" w:space="0" w:color="000000"/>
            </w:tcBorders>
          </w:tcPr>
          <w:p>
            <w:pPr>
              <w:pStyle w:val="TableParagraph"/>
              <w:spacing w:before="1"/>
              <w:rPr>
                <w:rFonts w:ascii="黑体"/>
                <w:sz w:val="16"/>
              </w:rPr>
            </w:pPr>
          </w:p>
          <w:p>
            <w:pPr>
              <w:pStyle w:val="TableParagraph"/>
              <w:spacing w:before="1"/>
              <w:ind w:left="286" w:right="260"/>
              <w:jc w:val="center"/>
              <w:rPr>
                <w:sz w:val="20"/>
              </w:rPr>
            </w:pPr>
            <w:r>
              <w:rPr>
                <w:sz w:val="20"/>
              </w:rPr>
              <w:t>A4GFMJ</w:t>
            </w:r>
          </w:p>
        </w:tc>
      </w:tr>
    </w:tbl>
    <w:p>
      <w:pPr>
        <w:spacing w:after="0"/>
        <w:jc w:val="center"/>
        <w:rPr>
          <w:sz w:val="20"/>
        </w:rPr>
        <w:sectPr>
          <w:pgSz w:w="11910" w:h="16840"/>
          <w:pgMar w:header="1544" w:footer="973" w:top="1780" w:bottom="1160" w:left="440" w:right="440"/>
        </w:sectPr>
      </w:pPr>
    </w:p>
    <w:p>
      <w:pPr>
        <w:pStyle w:val="ListParagraph"/>
        <w:numPr>
          <w:ilvl w:val="0"/>
          <w:numId w:val="28"/>
        </w:numPr>
        <w:tabs>
          <w:tab w:pos="1652" w:val="left" w:leader="none"/>
        </w:tabs>
        <w:spacing w:line="240" w:lineRule="auto" w:before="45" w:after="0"/>
        <w:ind w:left="1651" w:right="0" w:hanging="602"/>
        <w:jc w:val="left"/>
        <w:rPr>
          <w:sz w:val="24"/>
        </w:rPr>
      </w:pPr>
      <w:r>
        <w:rPr>
          <w:sz w:val="24"/>
        </w:rPr>
        <w:t>建筑与装饰工程（仓库）</w:t>
      </w:r>
      <w:r>
        <w:rPr>
          <w:spacing w:val="-5"/>
          <w:sz w:val="24"/>
        </w:rPr>
        <w:t>通用特征信息及编码应符合表 </w:t>
      </w:r>
      <w:r>
        <w:rPr>
          <w:sz w:val="24"/>
        </w:rPr>
        <w:t>7.15</w:t>
      </w:r>
      <w:r>
        <w:rPr>
          <w:spacing w:val="-12"/>
          <w:sz w:val="24"/>
        </w:rPr>
        <w:t> 的规定。</w:t>
      </w:r>
    </w:p>
    <w:p>
      <w:pPr>
        <w:pStyle w:val="BodyText"/>
        <w:spacing w:before="7"/>
        <w:rPr>
          <w:sz w:val="18"/>
        </w:rPr>
      </w:pPr>
    </w:p>
    <w:p>
      <w:pPr>
        <w:pStyle w:val="BodyText"/>
        <w:tabs>
          <w:tab w:pos="1020" w:val="left" w:leader="none"/>
        </w:tabs>
        <w:jc w:val="center"/>
        <w:rPr>
          <w:rFonts w:ascii="黑体" w:eastAsia="黑体" w:hint="eastAsia"/>
        </w:rPr>
      </w:pPr>
      <w:r>
        <w:rPr>
          <w:rFonts w:ascii="黑体" w:eastAsia="黑体" w:hint="eastAsia"/>
        </w:rPr>
        <w:t>表</w:t>
      </w:r>
      <w:r>
        <w:rPr>
          <w:rFonts w:ascii="黑体" w:eastAsia="黑体" w:hint="eastAsia"/>
          <w:spacing w:val="-60"/>
        </w:rPr>
        <w:t> </w:t>
      </w:r>
      <w:r>
        <w:rPr>
          <w:rFonts w:ascii="黑体" w:eastAsia="黑体" w:hint="eastAsia"/>
        </w:rPr>
        <w:t>7.15</w:t>
        <w:tab/>
        <w:t>建筑与装饰工程（仓库）通用特征信息及编码表</w:t>
      </w:r>
    </w:p>
    <w:p>
      <w:pPr>
        <w:pStyle w:val="BodyText"/>
        <w:spacing w:before="1" w:after="1"/>
        <w:rPr>
          <w:rFonts w:ascii="黑体"/>
          <w:sz w:val="13"/>
        </w:rPr>
      </w:pPr>
    </w:p>
    <w:tbl>
      <w:tblPr>
        <w:tblW w:w="0" w:type="auto"/>
        <w:jc w:val="left"/>
        <w:tblInd w:w="5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27"/>
        <w:gridCol w:w="1255"/>
        <w:gridCol w:w="643"/>
        <w:gridCol w:w="990"/>
        <w:gridCol w:w="3675"/>
        <w:gridCol w:w="1340"/>
        <w:gridCol w:w="1427"/>
      </w:tblGrid>
      <w:tr>
        <w:trPr>
          <w:trHeight w:val="730" w:hRule="atLeast"/>
        </w:trPr>
        <w:tc>
          <w:tcPr>
            <w:tcW w:w="1882" w:type="dxa"/>
            <w:gridSpan w:val="2"/>
            <w:tcBorders>
              <w:right w:val="single" w:sz="4" w:space="0" w:color="000000"/>
            </w:tcBorders>
          </w:tcPr>
          <w:p>
            <w:pPr>
              <w:pStyle w:val="TableParagraph"/>
              <w:spacing w:before="9"/>
              <w:rPr>
                <w:rFonts w:ascii="黑体"/>
                <w:sz w:val="18"/>
              </w:rPr>
            </w:pPr>
          </w:p>
          <w:p>
            <w:pPr>
              <w:pStyle w:val="TableParagraph"/>
              <w:ind w:left="520"/>
              <w:rPr>
                <w:sz w:val="21"/>
              </w:rPr>
            </w:pPr>
            <w:r>
              <w:rPr>
                <w:sz w:val="21"/>
              </w:rPr>
              <w:t>字段名称</w:t>
            </w:r>
          </w:p>
        </w:tc>
        <w:tc>
          <w:tcPr>
            <w:tcW w:w="643" w:type="dxa"/>
            <w:tcBorders>
              <w:left w:val="single" w:sz="4" w:space="0" w:color="000000"/>
              <w:right w:val="single" w:sz="4" w:space="0" w:color="000000"/>
            </w:tcBorders>
          </w:tcPr>
          <w:p>
            <w:pPr>
              <w:pStyle w:val="TableParagraph"/>
              <w:spacing w:line="249" w:lineRule="auto" w:before="98"/>
              <w:ind w:left="115" w:right="98"/>
              <w:rPr>
                <w:sz w:val="21"/>
              </w:rPr>
            </w:pPr>
            <w:r>
              <w:rPr>
                <w:sz w:val="21"/>
              </w:rPr>
              <w:t>是否必填</w:t>
            </w:r>
          </w:p>
        </w:tc>
        <w:tc>
          <w:tcPr>
            <w:tcW w:w="990" w:type="dxa"/>
            <w:tcBorders>
              <w:left w:val="single" w:sz="4" w:space="0" w:color="000000"/>
              <w:right w:val="single" w:sz="4" w:space="0" w:color="000000"/>
            </w:tcBorders>
          </w:tcPr>
          <w:p>
            <w:pPr>
              <w:pStyle w:val="TableParagraph"/>
              <w:spacing w:line="249" w:lineRule="auto" w:before="98"/>
              <w:ind w:left="290" w:right="269"/>
              <w:rPr>
                <w:sz w:val="21"/>
              </w:rPr>
            </w:pPr>
            <w:r>
              <w:rPr>
                <w:sz w:val="21"/>
              </w:rPr>
              <w:t>特征类型</w:t>
            </w:r>
          </w:p>
        </w:tc>
        <w:tc>
          <w:tcPr>
            <w:tcW w:w="3675" w:type="dxa"/>
            <w:tcBorders>
              <w:left w:val="single" w:sz="4" w:space="0" w:color="000000"/>
              <w:right w:val="single" w:sz="4" w:space="0" w:color="000000"/>
            </w:tcBorders>
          </w:tcPr>
          <w:p>
            <w:pPr>
              <w:pStyle w:val="TableParagraph"/>
              <w:spacing w:before="9"/>
              <w:rPr>
                <w:rFonts w:ascii="黑体"/>
                <w:sz w:val="18"/>
              </w:rPr>
            </w:pPr>
          </w:p>
          <w:p>
            <w:pPr>
              <w:pStyle w:val="TableParagraph"/>
              <w:ind w:left="1189" w:right="1175"/>
              <w:jc w:val="center"/>
              <w:rPr>
                <w:sz w:val="21"/>
              </w:rPr>
            </w:pPr>
            <w:r>
              <w:rPr>
                <w:sz w:val="21"/>
              </w:rPr>
              <w:t>特征描述选项</w:t>
            </w:r>
          </w:p>
        </w:tc>
        <w:tc>
          <w:tcPr>
            <w:tcW w:w="1340" w:type="dxa"/>
            <w:tcBorders>
              <w:left w:val="single" w:sz="4" w:space="0" w:color="000000"/>
              <w:right w:val="single" w:sz="4" w:space="0" w:color="000000"/>
            </w:tcBorders>
          </w:tcPr>
          <w:p>
            <w:pPr>
              <w:pStyle w:val="TableParagraph"/>
              <w:spacing w:before="9"/>
              <w:rPr>
                <w:rFonts w:ascii="黑体"/>
                <w:sz w:val="18"/>
              </w:rPr>
            </w:pPr>
          </w:p>
          <w:p>
            <w:pPr>
              <w:pStyle w:val="TableParagraph"/>
              <w:ind w:left="442" w:right="427"/>
              <w:jc w:val="center"/>
              <w:rPr>
                <w:sz w:val="21"/>
              </w:rPr>
            </w:pPr>
            <w:r>
              <w:rPr>
                <w:sz w:val="21"/>
              </w:rPr>
              <w:t>备注</w:t>
            </w:r>
          </w:p>
        </w:tc>
        <w:tc>
          <w:tcPr>
            <w:tcW w:w="1427" w:type="dxa"/>
            <w:tcBorders>
              <w:left w:val="single" w:sz="4" w:space="0" w:color="000000"/>
            </w:tcBorders>
          </w:tcPr>
          <w:p>
            <w:pPr>
              <w:pStyle w:val="TableParagraph"/>
              <w:spacing w:before="9"/>
              <w:rPr>
                <w:rFonts w:ascii="黑体"/>
                <w:sz w:val="18"/>
              </w:rPr>
            </w:pPr>
          </w:p>
          <w:p>
            <w:pPr>
              <w:pStyle w:val="TableParagraph"/>
              <w:ind w:left="276" w:right="256"/>
              <w:jc w:val="center"/>
              <w:rPr>
                <w:sz w:val="21"/>
              </w:rPr>
            </w:pPr>
            <w:r>
              <w:rPr>
                <w:sz w:val="21"/>
              </w:rPr>
              <w:t>特征编码</w:t>
            </w:r>
          </w:p>
        </w:tc>
      </w:tr>
      <w:tr>
        <w:trPr>
          <w:trHeight w:val="482" w:hRule="atLeast"/>
        </w:trPr>
        <w:tc>
          <w:tcPr>
            <w:tcW w:w="1882" w:type="dxa"/>
            <w:gridSpan w:val="2"/>
            <w:tcBorders>
              <w:bottom w:val="single" w:sz="2" w:space="0" w:color="000000"/>
              <w:right w:val="single" w:sz="2" w:space="0" w:color="000000"/>
            </w:tcBorders>
          </w:tcPr>
          <w:p>
            <w:pPr>
              <w:pStyle w:val="TableParagraph"/>
              <w:spacing w:before="114"/>
              <w:ind w:left="520"/>
              <w:rPr>
                <w:sz w:val="21"/>
              </w:rPr>
            </w:pPr>
            <w:r>
              <w:rPr>
                <w:sz w:val="21"/>
              </w:rPr>
              <w:t>单项名称</w:t>
            </w:r>
          </w:p>
        </w:tc>
        <w:tc>
          <w:tcPr>
            <w:tcW w:w="643" w:type="dxa"/>
            <w:tcBorders>
              <w:left w:val="single" w:sz="2" w:space="0" w:color="000000"/>
              <w:bottom w:val="single" w:sz="2" w:space="0" w:color="000000"/>
              <w:right w:val="single" w:sz="2" w:space="0" w:color="000000"/>
            </w:tcBorders>
          </w:tcPr>
          <w:p>
            <w:pPr>
              <w:pStyle w:val="TableParagraph"/>
              <w:spacing w:before="114"/>
              <w:ind w:left="223"/>
              <w:rPr>
                <w:sz w:val="21"/>
              </w:rPr>
            </w:pPr>
            <w:r>
              <w:rPr>
                <w:w w:val="99"/>
                <w:sz w:val="21"/>
              </w:rPr>
              <w:t>是</w:t>
            </w:r>
          </w:p>
        </w:tc>
        <w:tc>
          <w:tcPr>
            <w:tcW w:w="990" w:type="dxa"/>
            <w:tcBorders>
              <w:left w:val="single" w:sz="2" w:space="0" w:color="000000"/>
              <w:bottom w:val="single" w:sz="2" w:space="0" w:color="000000"/>
              <w:right w:val="single" w:sz="2" w:space="0" w:color="000000"/>
            </w:tcBorders>
          </w:tcPr>
          <w:p>
            <w:pPr>
              <w:pStyle w:val="TableParagraph"/>
              <w:spacing w:before="114"/>
              <w:ind w:left="41" w:right="23"/>
              <w:jc w:val="center"/>
              <w:rPr>
                <w:sz w:val="21"/>
              </w:rPr>
            </w:pPr>
            <w:r>
              <w:rPr>
                <w:sz w:val="21"/>
              </w:rPr>
              <w:t>填写</w:t>
            </w:r>
          </w:p>
        </w:tc>
        <w:tc>
          <w:tcPr>
            <w:tcW w:w="3675"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134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1427" w:type="dxa"/>
            <w:tcBorders>
              <w:left w:val="single" w:sz="2" w:space="0" w:color="000000"/>
              <w:bottom w:val="single" w:sz="2" w:space="0" w:color="000000"/>
            </w:tcBorders>
          </w:tcPr>
          <w:p>
            <w:pPr>
              <w:pStyle w:val="TableParagraph"/>
              <w:spacing w:before="114"/>
              <w:ind w:left="400" w:right="374"/>
              <w:jc w:val="center"/>
              <w:rPr>
                <w:sz w:val="20"/>
              </w:rPr>
            </w:pPr>
            <w:r>
              <w:rPr>
                <w:sz w:val="20"/>
              </w:rPr>
              <w:t>A4DXMI</w:t>
            </w:r>
          </w:p>
        </w:tc>
      </w:tr>
      <w:tr>
        <w:trPr>
          <w:trHeight w:val="482" w:hRule="atLeast"/>
        </w:trPr>
        <w:tc>
          <w:tcPr>
            <w:tcW w:w="1882" w:type="dxa"/>
            <w:gridSpan w:val="2"/>
            <w:tcBorders>
              <w:top w:val="single" w:sz="2" w:space="0" w:color="000000"/>
              <w:bottom w:val="single" w:sz="2" w:space="0" w:color="000000"/>
              <w:right w:val="single" w:sz="2" w:space="0" w:color="000000"/>
            </w:tcBorders>
          </w:tcPr>
          <w:p>
            <w:pPr>
              <w:pStyle w:val="TableParagraph"/>
              <w:spacing w:before="114"/>
              <w:ind w:left="520"/>
              <w:rPr>
                <w:sz w:val="21"/>
              </w:rPr>
            </w:pPr>
            <w:r>
              <w:rPr>
                <w:sz w:val="21"/>
              </w:rPr>
              <w:t>工程分类</w:t>
            </w:r>
          </w:p>
        </w:tc>
        <w:tc>
          <w:tcPr>
            <w:tcW w:w="643" w:type="dxa"/>
            <w:tcBorders>
              <w:top w:val="single" w:sz="2" w:space="0" w:color="000000"/>
              <w:left w:val="single" w:sz="2" w:space="0" w:color="000000"/>
              <w:bottom w:val="single" w:sz="2" w:space="0" w:color="000000"/>
              <w:right w:val="single" w:sz="2" w:space="0" w:color="000000"/>
            </w:tcBorders>
          </w:tcPr>
          <w:p>
            <w:pPr>
              <w:pStyle w:val="TableParagraph"/>
              <w:spacing w:before="114"/>
              <w:ind w:left="223"/>
              <w:rPr>
                <w:sz w:val="21"/>
              </w:rPr>
            </w:pPr>
            <w:r>
              <w:rPr>
                <w:w w:val="99"/>
                <w:sz w:val="21"/>
              </w:rPr>
              <w:t>是</w:t>
            </w:r>
          </w:p>
        </w:tc>
        <w:tc>
          <w:tcPr>
            <w:tcW w:w="990" w:type="dxa"/>
            <w:tcBorders>
              <w:top w:val="single" w:sz="2" w:space="0" w:color="000000"/>
              <w:left w:val="single" w:sz="2" w:space="0" w:color="000000"/>
              <w:bottom w:val="single" w:sz="2" w:space="0" w:color="000000"/>
              <w:right w:val="single" w:sz="2" w:space="0" w:color="000000"/>
            </w:tcBorders>
          </w:tcPr>
          <w:p>
            <w:pPr>
              <w:pStyle w:val="TableParagraph"/>
              <w:spacing w:before="114"/>
              <w:ind w:left="41" w:right="23"/>
              <w:jc w:val="center"/>
              <w:rPr>
                <w:sz w:val="21"/>
              </w:rPr>
            </w:pPr>
            <w:r>
              <w:rPr>
                <w:sz w:val="21"/>
              </w:rPr>
              <w:t>单选</w:t>
            </w:r>
          </w:p>
        </w:tc>
        <w:tc>
          <w:tcPr>
            <w:tcW w:w="3675" w:type="dxa"/>
            <w:tcBorders>
              <w:top w:val="single" w:sz="2" w:space="0" w:color="000000"/>
              <w:left w:val="single" w:sz="2" w:space="0" w:color="000000"/>
              <w:bottom w:val="single" w:sz="2" w:space="0" w:color="000000"/>
              <w:right w:val="single" w:sz="2" w:space="0" w:color="000000"/>
            </w:tcBorders>
          </w:tcPr>
          <w:p>
            <w:pPr>
              <w:pStyle w:val="TableParagraph"/>
              <w:spacing w:before="114"/>
              <w:ind w:left="61" w:right="47"/>
              <w:jc w:val="center"/>
              <w:rPr>
                <w:sz w:val="21"/>
              </w:rPr>
            </w:pPr>
            <w:r>
              <w:rPr>
                <w:sz w:val="21"/>
              </w:rPr>
              <w:t>末级</w:t>
            </w:r>
          </w:p>
        </w:tc>
        <w:tc>
          <w:tcPr>
            <w:tcW w:w="134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27" w:type="dxa"/>
            <w:tcBorders>
              <w:top w:val="single" w:sz="2" w:space="0" w:color="000000"/>
              <w:left w:val="single" w:sz="2" w:space="0" w:color="000000"/>
              <w:bottom w:val="single" w:sz="2" w:space="0" w:color="000000"/>
            </w:tcBorders>
          </w:tcPr>
          <w:p>
            <w:pPr>
              <w:pStyle w:val="TableParagraph"/>
              <w:spacing w:before="114"/>
              <w:ind w:left="400" w:right="374"/>
              <w:jc w:val="center"/>
              <w:rPr>
                <w:sz w:val="20"/>
              </w:rPr>
            </w:pPr>
            <w:r>
              <w:rPr>
                <w:sz w:val="20"/>
              </w:rPr>
              <w:t>A2CFKU</w:t>
            </w:r>
          </w:p>
        </w:tc>
      </w:tr>
      <w:tr>
        <w:trPr>
          <w:trHeight w:val="980" w:hRule="atLeast"/>
        </w:trPr>
        <w:tc>
          <w:tcPr>
            <w:tcW w:w="1882" w:type="dxa"/>
            <w:gridSpan w:val="2"/>
            <w:tcBorders>
              <w:top w:val="single" w:sz="2" w:space="0" w:color="000000"/>
              <w:bottom w:val="single" w:sz="2" w:space="0" w:color="000000"/>
              <w:right w:val="single" w:sz="2" w:space="0" w:color="000000"/>
            </w:tcBorders>
          </w:tcPr>
          <w:p>
            <w:pPr>
              <w:pStyle w:val="TableParagraph"/>
              <w:spacing w:before="2"/>
              <w:rPr>
                <w:rFonts w:ascii="黑体"/>
                <w:sz w:val="28"/>
              </w:rPr>
            </w:pPr>
          </w:p>
          <w:p>
            <w:pPr>
              <w:pStyle w:val="TableParagraph"/>
              <w:ind w:left="520"/>
              <w:rPr>
                <w:sz w:val="21"/>
              </w:rPr>
            </w:pPr>
            <w:r>
              <w:rPr>
                <w:sz w:val="21"/>
              </w:rPr>
              <w:t>功能分类</w:t>
            </w:r>
          </w:p>
        </w:tc>
        <w:tc>
          <w:tcPr>
            <w:tcW w:w="643"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28"/>
              </w:rPr>
            </w:pPr>
          </w:p>
          <w:p>
            <w:pPr>
              <w:pStyle w:val="TableParagraph"/>
              <w:ind w:left="223"/>
              <w:rPr>
                <w:sz w:val="21"/>
              </w:rPr>
            </w:pPr>
            <w:r>
              <w:rPr>
                <w:w w:val="99"/>
                <w:sz w:val="21"/>
              </w:rPr>
              <w:t>是</w:t>
            </w:r>
          </w:p>
        </w:tc>
        <w:tc>
          <w:tcPr>
            <w:tcW w:w="990"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28"/>
              </w:rPr>
            </w:pPr>
          </w:p>
          <w:p>
            <w:pPr>
              <w:pStyle w:val="TableParagraph"/>
              <w:ind w:left="41" w:right="23"/>
              <w:jc w:val="center"/>
              <w:rPr>
                <w:sz w:val="21"/>
              </w:rPr>
            </w:pPr>
            <w:r>
              <w:rPr>
                <w:sz w:val="21"/>
              </w:rPr>
              <w:t>单选</w:t>
            </w:r>
          </w:p>
        </w:tc>
        <w:tc>
          <w:tcPr>
            <w:tcW w:w="3675" w:type="dxa"/>
            <w:tcBorders>
              <w:top w:val="single" w:sz="2" w:space="0" w:color="000000"/>
              <w:left w:val="single" w:sz="2" w:space="0" w:color="000000"/>
              <w:bottom w:val="single" w:sz="2" w:space="0" w:color="000000"/>
              <w:right w:val="single" w:sz="2" w:space="0" w:color="000000"/>
            </w:tcBorders>
          </w:tcPr>
          <w:p>
            <w:pPr>
              <w:pStyle w:val="TableParagraph"/>
              <w:spacing w:line="242" w:lineRule="auto" w:before="90"/>
              <w:ind w:left="66" w:right="47"/>
              <w:jc w:val="center"/>
              <w:rPr>
                <w:sz w:val="21"/>
              </w:rPr>
            </w:pPr>
            <w:r>
              <w:rPr>
                <w:spacing w:val="-4"/>
                <w:w w:val="95"/>
                <w:sz w:val="21"/>
              </w:rPr>
              <w:t>成品库、原材料库、物资储备库、冷藏</w:t>
            </w:r>
            <w:r>
              <w:rPr>
                <w:sz w:val="21"/>
              </w:rPr>
              <w:t>库、</w:t>
            </w:r>
          </w:p>
          <w:p>
            <w:pPr>
              <w:pStyle w:val="TableParagraph"/>
              <w:spacing w:line="266" w:lineRule="exact"/>
              <w:ind w:left="61" w:right="47"/>
              <w:jc w:val="center"/>
              <w:rPr>
                <w:sz w:val="21"/>
              </w:rPr>
            </w:pPr>
            <w:r>
              <w:rPr>
                <w:spacing w:val="-1"/>
                <w:w w:val="95"/>
                <w:sz w:val="21"/>
              </w:rPr>
              <w:t>其他</w:t>
            </w:r>
          </w:p>
        </w:tc>
        <w:tc>
          <w:tcPr>
            <w:tcW w:w="134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27" w:type="dxa"/>
            <w:tcBorders>
              <w:top w:val="single" w:sz="2" w:space="0" w:color="000000"/>
              <w:left w:val="single" w:sz="2" w:space="0" w:color="000000"/>
              <w:bottom w:val="single" w:sz="2" w:space="0" w:color="000000"/>
            </w:tcBorders>
          </w:tcPr>
          <w:p>
            <w:pPr>
              <w:pStyle w:val="TableParagraph"/>
              <w:spacing w:before="3"/>
              <w:rPr>
                <w:rFonts w:ascii="黑体"/>
                <w:sz w:val="28"/>
              </w:rPr>
            </w:pPr>
          </w:p>
          <w:p>
            <w:pPr>
              <w:pStyle w:val="TableParagraph"/>
              <w:ind w:left="400" w:right="374"/>
              <w:jc w:val="center"/>
              <w:rPr>
                <w:sz w:val="20"/>
              </w:rPr>
            </w:pPr>
            <w:r>
              <w:rPr>
                <w:sz w:val="20"/>
              </w:rPr>
              <w:t>A5CKGN</w:t>
            </w:r>
          </w:p>
        </w:tc>
      </w:tr>
      <w:tr>
        <w:trPr>
          <w:trHeight w:val="710" w:hRule="atLeast"/>
        </w:trPr>
        <w:tc>
          <w:tcPr>
            <w:tcW w:w="1882" w:type="dxa"/>
            <w:gridSpan w:val="2"/>
            <w:tcBorders>
              <w:top w:val="single" w:sz="2" w:space="0" w:color="000000"/>
              <w:bottom w:val="single" w:sz="2" w:space="0" w:color="000000"/>
              <w:right w:val="single" w:sz="2" w:space="0" w:color="000000"/>
            </w:tcBorders>
          </w:tcPr>
          <w:p>
            <w:pPr>
              <w:pStyle w:val="TableParagraph"/>
              <w:spacing w:before="8"/>
              <w:rPr>
                <w:rFonts w:ascii="黑体"/>
                <w:sz w:val="17"/>
              </w:rPr>
            </w:pPr>
          </w:p>
          <w:p>
            <w:pPr>
              <w:pStyle w:val="TableParagraph"/>
              <w:ind w:left="520"/>
              <w:rPr>
                <w:sz w:val="21"/>
              </w:rPr>
            </w:pPr>
            <w:r>
              <w:rPr>
                <w:sz w:val="21"/>
              </w:rPr>
              <w:t>建筑分类</w:t>
            </w:r>
          </w:p>
        </w:tc>
        <w:tc>
          <w:tcPr>
            <w:tcW w:w="643"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17"/>
              </w:rPr>
            </w:pPr>
          </w:p>
          <w:p>
            <w:pPr>
              <w:pStyle w:val="TableParagraph"/>
              <w:ind w:left="223"/>
              <w:rPr>
                <w:sz w:val="21"/>
              </w:rPr>
            </w:pPr>
            <w:r>
              <w:rPr>
                <w:w w:val="99"/>
                <w:sz w:val="21"/>
              </w:rPr>
              <w:t>是</w:t>
            </w:r>
          </w:p>
        </w:tc>
        <w:tc>
          <w:tcPr>
            <w:tcW w:w="990"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17"/>
              </w:rPr>
            </w:pPr>
          </w:p>
          <w:p>
            <w:pPr>
              <w:pStyle w:val="TableParagraph"/>
              <w:ind w:left="41" w:right="23"/>
              <w:jc w:val="center"/>
              <w:rPr>
                <w:sz w:val="21"/>
              </w:rPr>
            </w:pPr>
            <w:r>
              <w:rPr>
                <w:sz w:val="21"/>
              </w:rPr>
              <w:t>单选</w:t>
            </w:r>
          </w:p>
        </w:tc>
        <w:tc>
          <w:tcPr>
            <w:tcW w:w="3675" w:type="dxa"/>
            <w:tcBorders>
              <w:top w:val="single" w:sz="2" w:space="0" w:color="000000"/>
              <w:left w:val="single" w:sz="2" w:space="0" w:color="000000"/>
              <w:bottom w:val="single" w:sz="2" w:space="0" w:color="000000"/>
              <w:right w:val="single" w:sz="2" w:space="0" w:color="000000"/>
            </w:tcBorders>
          </w:tcPr>
          <w:p>
            <w:pPr>
              <w:pStyle w:val="TableParagraph"/>
              <w:spacing w:before="91"/>
              <w:ind w:left="1633" w:right="47" w:hanging="1568"/>
              <w:rPr>
                <w:sz w:val="21"/>
              </w:rPr>
            </w:pPr>
            <w:r>
              <w:rPr>
                <w:w w:val="95"/>
                <w:sz w:val="21"/>
              </w:rPr>
              <w:t>单层仓库、多（高）层仓库、混合层数</w:t>
            </w:r>
            <w:r>
              <w:rPr>
                <w:sz w:val="21"/>
              </w:rPr>
              <w:t>仓库</w:t>
            </w:r>
          </w:p>
        </w:tc>
        <w:tc>
          <w:tcPr>
            <w:tcW w:w="134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27" w:type="dxa"/>
            <w:tcBorders>
              <w:top w:val="single" w:sz="2" w:space="0" w:color="000000"/>
              <w:left w:val="single" w:sz="2" w:space="0" w:color="000000"/>
              <w:bottom w:val="single" w:sz="2" w:space="0" w:color="000000"/>
            </w:tcBorders>
          </w:tcPr>
          <w:p>
            <w:pPr>
              <w:pStyle w:val="TableParagraph"/>
              <w:spacing w:before="11"/>
              <w:rPr>
                <w:rFonts w:ascii="黑体"/>
                <w:sz w:val="17"/>
              </w:rPr>
            </w:pPr>
          </w:p>
          <w:p>
            <w:pPr>
              <w:pStyle w:val="TableParagraph"/>
              <w:ind w:left="400" w:right="374"/>
              <w:jc w:val="center"/>
              <w:rPr>
                <w:sz w:val="20"/>
              </w:rPr>
            </w:pPr>
            <w:r>
              <w:rPr>
                <w:sz w:val="20"/>
              </w:rPr>
              <w:t>A5CKCU</w:t>
            </w:r>
          </w:p>
        </w:tc>
      </w:tr>
      <w:tr>
        <w:trPr>
          <w:trHeight w:val="482" w:hRule="atLeast"/>
        </w:trPr>
        <w:tc>
          <w:tcPr>
            <w:tcW w:w="1882" w:type="dxa"/>
            <w:gridSpan w:val="2"/>
            <w:tcBorders>
              <w:top w:val="single" w:sz="2" w:space="0" w:color="000000"/>
              <w:bottom w:val="single" w:sz="2" w:space="0" w:color="000000"/>
              <w:right w:val="single" w:sz="2" w:space="0" w:color="000000"/>
            </w:tcBorders>
          </w:tcPr>
          <w:p>
            <w:pPr>
              <w:pStyle w:val="TableParagraph"/>
              <w:spacing w:before="111"/>
              <w:ind w:left="230"/>
              <w:rPr>
                <w:sz w:val="21"/>
              </w:rPr>
            </w:pPr>
            <w:r>
              <w:rPr>
                <w:spacing w:val="-1"/>
                <w:w w:val="99"/>
                <w:sz w:val="21"/>
              </w:rPr>
              <w:t>建筑面积</w:t>
            </w:r>
            <w:r>
              <w:rPr>
                <w:spacing w:val="2"/>
                <w:w w:val="99"/>
                <w:sz w:val="21"/>
              </w:rPr>
              <w:t>（</w:t>
            </w:r>
            <w:r>
              <w:rPr>
                <w:spacing w:val="1"/>
                <w:w w:val="99"/>
                <w:sz w:val="21"/>
              </w:rPr>
              <w:t>m</w:t>
            </w:r>
            <w:r>
              <w:rPr>
                <w:spacing w:val="-3"/>
                <w:w w:val="106"/>
                <w:position w:val="10"/>
                <w:sz w:val="10"/>
              </w:rPr>
              <w:t>2</w:t>
            </w:r>
            <w:r>
              <w:rPr>
                <w:w w:val="99"/>
                <w:sz w:val="21"/>
              </w:rPr>
              <w:t>）</w:t>
            </w:r>
          </w:p>
        </w:tc>
        <w:tc>
          <w:tcPr>
            <w:tcW w:w="643" w:type="dxa"/>
            <w:tcBorders>
              <w:top w:val="single" w:sz="2" w:space="0" w:color="000000"/>
              <w:left w:val="single" w:sz="2" w:space="0" w:color="000000"/>
              <w:bottom w:val="single" w:sz="2" w:space="0" w:color="000000"/>
              <w:right w:val="single" w:sz="2" w:space="0" w:color="000000"/>
            </w:tcBorders>
          </w:tcPr>
          <w:p>
            <w:pPr>
              <w:pStyle w:val="TableParagraph"/>
              <w:spacing w:before="111"/>
              <w:ind w:left="223"/>
              <w:rPr>
                <w:sz w:val="21"/>
              </w:rPr>
            </w:pPr>
            <w:r>
              <w:rPr>
                <w:w w:val="99"/>
                <w:sz w:val="21"/>
              </w:rPr>
              <w:t>是</w:t>
            </w:r>
          </w:p>
        </w:tc>
        <w:tc>
          <w:tcPr>
            <w:tcW w:w="990" w:type="dxa"/>
            <w:tcBorders>
              <w:top w:val="single" w:sz="2" w:space="0" w:color="000000"/>
              <w:left w:val="single" w:sz="2" w:space="0" w:color="000000"/>
              <w:bottom w:val="single" w:sz="2" w:space="0" w:color="000000"/>
              <w:right w:val="single" w:sz="2" w:space="0" w:color="000000"/>
            </w:tcBorders>
          </w:tcPr>
          <w:p>
            <w:pPr>
              <w:pStyle w:val="TableParagraph"/>
              <w:spacing w:before="111"/>
              <w:ind w:left="39" w:right="23"/>
              <w:jc w:val="center"/>
              <w:rPr>
                <w:sz w:val="21"/>
              </w:rPr>
            </w:pPr>
            <w:r>
              <w:rPr>
                <w:sz w:val="21"/>
              </w:rPr>
              <w:t>输入数值</w:t>
            </w:r>
          </w:p>
        </w:tc>
        <w:tc>
          <w:tcPr>
            <w:tcW w:w="367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4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27" w:type="dxa"/>
            <w:tcBorders>
              <w:top w:val="single" w:sz="2" w:space="0" w:color="000000"/>
              <w:left w:val="single" w:sz="2" w:space="0" w:color="000000"/>
              <w:bottom w:val="single" w:sz="2" w:space="0" w:color="000000"/>
            </w:tcBorders>
          </w:tcPr>
          <w:p>
            <w:pPr>
              <w:pStyle w:val="TableParagraph"/>
              <w:spacing w:before="114"/>
              <w:ind w:left="400" w:right="374"/>
              <w:jc w:val="center"/>
              <w:rPr>
                <w:sz w:val="20"/>
              </w:rPr>
            </w:pPr>
            <w:r>
              <w:rPr>
                <w:sz w:val="20"/>
              </w:rPr>
              <w:t>A4JVMJ</w:t>
            </w:r>
          </w:p>
        </w:tc>
      </w:tr>
      <w:tr>
        <w:trPr>
          <w:trHeight w:val="710" w:hRule="atLeast"/>
        </w:trPr>
        <w:tc>
          <w:tcPr>
            <w:tcW w:w="1882" w:type="dxa"/>
            <w:gridSpan w:val="2"/>
            <w:tcBorders>
              <w:top w:val="single" w:sz="2" w:space="0" w:color="000000"/>
              <w:bottom w:val="single" w:sz="2" w:space="0" w:color="000000"/>
              <w:right w:val="single" w:sz="2" w:space="0" w:color="000000"/>
            </w:tcBorders>
          </w:tcPr>
          <w:p>
            <w:pPr>
              <w:pStyle w:val="TableParagraph"/>
              <w:spacing w:before="8"/>
              <w:rPr>
                <w:rFonts w:ascii="黑体"/>
                <w:sz w:val="17"/>
              </w:rPr>
            </w:pPr>
          </w:p>
          <w:p>
            <w:pPr>
              <w:pStyle w:val="TableParagraph"/>
              <w:ind w:left="520"/>
              <w:rPr>
                <w:sz w:val="21"/>
              </w:rPr>
            </w:pPr>
            <w:r>
              <w:rPr>
                <w:sz w:val="21"/>
              </w:rPr>
              <w:t>基础类型</w:t>
            </w:r>
          </w:p>
        </w:tc>
        <w:tc>
          <w:tcPr>
            <w:tcW w:w="643"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17"/>
              </w:rPr>
            </w:pPr>
          </w:p>
          <w:p>
            <w:pPr>
              <w:pStyle w:val="TableParagraph"/>
              <w:ind w:left="223"/>
              <w:rPr>
                <w:sz w:val="21"/>
              </w:rPr>
            </w:pPr>
            <w:r>
              <w:rPr>
                <w:w w:val="99"/>
                <w:sz w:val="21"/>
              </w:rPr>
              <w:t>是</w:t>
            </w:r>
          </w:p>
        </w:tc>
        <w:tc>
          <w:tcPr>
            <w:tcW w:w="990"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17"/>
              </w:rPr>
            </w:pPr>
          </w:p>
          <w:p>
            <w:pPr>
              <w:pStyle w:val="TableParagraph"/>
              <w:ind w:left="41" w:right="23"/>
              <w:jc w:val="center"/>
              <w:rPr>
                <w:sz w:val="21"/>
              </w:rPr>
            </w:pPr>
            <w:r>
              <w:rPr>
                <w:sz w:val="21"/>
              </w:rPr>
              <w:t>多选</w:t>
            </w:r>
          </w:p>
        </w:tc>
        <w:tc>
          <w:tcPr>
            <w:tcW w:w="3675" w:type="dxa"/>
            <w:tcBorders>
              <w:top w:val="single" w:sz="2" w:space="0" w:color="000000"/>
              <w:left w:val="single" w:sz="2" w:space="0" w:color="000000"/>
              <w:bottom w:val="single" w:sz="2" w:space="0" w:color="000000"/>
              <w:right w:val="single" w:sz="2" w:space="0" w:color="000000"/>
            </w:tcBorders>
          </w:tcPr>
          <w:p>
            <w:pPr>
              <w:pStyle w:val="TableParagraph"/>
              <w:spacing w:before="92"/>
              <w:ind w:left="1213" w:right="152" w:hanging="1148"/>
              <w:rPr>
                <w:sz w:val="21"/>
              </w:rPr>
            </w:pPr>
            <w:r>
              <w:rPr>
                <w:spacing w:val="-12"/>
                <w:w w:val="95"/>
                <w:sz w:val="21"/>
              </w:rPr>
              <w:t>不含、条形基础、独立基础、满堂基础</w:t>
            </w:r>
            <w:r>
              <w:rPr>
                <w:spacing w:val="-12"/>
                <w:sz w:val="21"/>
              </w:rPr>
              <w:t>桩基础、其他</w:t>
            </w:r>
          </w:p>
        </w:tc>
        <w:tc>
          <w:tcPr>
            <w:tcW w:w="1340" w:type="dxa"/>
            <w:tcBorders>
              <w:top w:val="single" w:sz="2" w:space="0" w:color="000000"/>
              <w:left w:val="single" w:sz="2" w:space="0" w:color="000000"/>
              <w:bottom w:val="single" w:sz="2" w:space="0" w:color="000000"/>
              <w:right w:val="single" w:sz="2" w:space="0" w:color="000000"/>
            </w:tcBorders>
          </w:tcPr>
          <w:p>
            <w:pPr>
              <w:pStyle w:val="TableParagraph"/>
              <w:spacing w:before="92"/>
              <w:ind w:left="-158"/>
              <w:rPr>
                <w:sz w:val="21"/>
              </w:rPr>
            </w:pPr>
            <w:r>
              <w:rPr>
                <w:w w:val="99"/>
                <w:sz w:val="21"/>
              </w:rPr>
              <w:t>、</w:t>
            </w:r>
          </w:p>
        </w:tc>
        <w:tc>
          <w:tcPr>
            <w:tcW w:w="1427" w:type="dxa"/>
            <w:tcBorders>
              <w:top w:val="single" w:sz="2" w:space="0" w:color="000000"/>
              <w:left w:val="single" w:sz="2" w:space="0" w:color="000000"/>
              <w:bottom w:val="single" w:sz="2" w:space="0" w:color="000000"/>
            </w:tcBorders>
          </w:tcPr>
          <w:p>
            <w:pPr>
              <w:pStyle w:val="TableParagraph"/>
              <w:spacing w:before="9"/>
              <w:rPr>
                <w:rFonts w:ascii="黑体"/>
                <w:sz w:val="17"/>
              </w:rPr>
            </w:pPr>
          </w:p>
          <w:p>
            <w:pPr>
              <w:pStyle w:val="TableParagraph"/>
              <w:ind w:left="400" w:right="374"/>
              <w:jc w:val="center"/>
              <w:rPr>
                <w:sz w:val="20"/>
              </w:rPr>
            </w:pPr>
            <w:r>
              <w:rPr>
                <w:sz w:val="20"/>
              </w:rPr>
              <w:t>A4JILX</w:t>
            </w:r>
          </w:p>
        </w:tc>
      </w:tr>
      <w:tr>
        <w:trPr>
          <w:trHeight w:val="563" w:hRule="atLeast"/>
        </w:trPr>
        <w:tc>
          <w:tcPr>
            <w:tcW w:w="1882" w:type="dxa"/>
            <w:gridSpan w:val="2"/>
            <w:tcBorders>
              <w:top w:val="single" w:sz="2" w:space="0" w:color="000000"/>
              <w:bottom w:val="single" w:sz="2" w:space="0" w:color="000000"/>
              <w:right w:val="single" w:sz="2" w:space="0" w:color="000000"/>
            </w:tcBorders>
          </w:tcPr>
          <w:p>
            <w:pPr>
              <w:pStyle w:val="TableParagraph"/>
              <w:spacing w:before="152"/>
              <w:ind w:left="230"/>
              <w:rPr>
                <w:sz w:val="21"/>
              </w:rPr>
            </w:pPr>
            <w:r>
              <w:rPr>
                <w:spacing w:val="-1"/>
                <w:w w:val="99"/>
                <w:sz w:val="21"/>
              </w:rPr>
              <w:t>基底面积</w:t>
            </w:r>
            <w:r>
              <w:rPr>
                <w:spacing w:val="2"/>
                <w:w w:val="99"/>
                <w:sz w:val="21"/>
              </w:rPr>
              <w:t>（</w:t>
            </w:r>
            <w:r>
              <w:rPr>
                <w:spacing w:val="1"/>
                <w:w w:val="99"/>
                <w:sz w:val="21"/>
              </w:rPr>
              <w:t>m</w:t>
            </w:r>
            <w:r>
              <w:rPr>
                <w:spacing w:val="-3"/>
                <w:w w:val="106"/>
                <w:position w:val="10"/>
                <w:sz w:val="10"/>
              </w:rPr>
              <w:t>2</w:t>
            </w:r>
            <w:r>
              <w:rPr>
                <w:w w:val="99"/>
                <w:sz w:val="21"/>
              </w:rPr>
              <w:t>）</w:t>
            </w:r>
          </w:p>
        </w:tc>
        <w:tc>
          <w:tcPr>
            <w:tcW w:w="643" w:type="dxa"/>
            <w:tcBorders>
              <w:top w:val="single" w:sz="2" w:space="0" w:color="000000"/>
              <w:left w:val="single" w:sz="2" w:space="0" w:color="000000"/>
              <w:bottom w:val="single" w:sz="2" w:space="0" w:color="000000"/>
              <w:right w:val="single" w:sz="2" w:space="0" w:color="000000"/>
            </w:tcBorders>
          </w:tcPr>
          <w:p>
            <w:pPr>
              <w:pStyle w:val="TableParagraph"/>
              <w:spacing w:before="152"/>
              <w:ind w:left="223"/>
              <w:rPr>
                <w:sz w:val="21"/>
              </w:rPr>
            </w:pPr>
            <w:r>
              <w:rPr>
                <w:w w:val="99"/>
                <w:sz w:val="21"/>
              </w:rPr>
              <w:t>否</w:t>
            </w:r>
          </w:p>
        </w:tc>
        <w:tc>
          <w:tcPr>
            <w:tcW w:w="990" w:type="dxa"/>
            <w:tcBorders>
              <w:top w:val="single" w:sz="2" w:space="0" w:color="000000"/>
              <w:left w:val="single" w:sz="2" w:space="0" w:color="000000"/>
              <w:bottom w:val="single" w:sz="2" w:space="0" w:color="000000"/>
              <w:right w:val="single" w:sz="2" w:space="0" w:color="000000"/>
            </w:tcBorders>
          </w:tcPr>
          <w:p>
            <w:pPr>
              <w:pStyle w:val="TableParagraph"/>
              <w:spacing w:before="152"/>
              <w:ind w:left="39" w:right="23"/>
              <w:jc w:val="center"/>
              <w:rPr>
                <w:sz w:val="21"/>
              </w:rPr>
            </w:pPr>
            <w:r>
              <w:rPr>
                <w:sz w:val="21"/>
              </w:rPr>
              <w:t>输入数值</w:t>
            </w:r>
          </w:p>
        </w:tc>
        <w:tc>
          <w:tcPr>
            <w:tcW w:w="367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4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27" w:type="dxa"/>
            <w:tcBorders>
              <w:top w:val="single" w:sz="2" w:space="0" w:color="000000"/>
              <w:left w:val="single" w:sz="2" w:space="0" w:color="000000"/>
              <w:bottom w:val="single" w:sz="2" w:space="0" w:color="000000"/>
            </w:tcBorders>
          </w:tcPr>
          <w:p>
            <w:pPr>
              <w:pStyle w:val="TableParagraph"/>
              <w:spacing w:before="155"/>
              <w:ind w:left="400" w:right="374"/>
              <w:jc w:val="center"/>
              <w:rPr>
                <w:sz w:val="20"/>
              </w:rPr>
            </w:pPr>
            <w:r>
              <w:rPr>
                <w:sz w:val="20"/>
              </w:rPr>
              <w:t>A4JDMJ</w:t>
            </w:r>
          </w:p>
        </w:tc>
      </w:tr>
      <w:tr>
        <w:trPr>
          <w:trHeight w:val="710" w:hRule="atLeast"/>
        </w:trPr>
        <w:tc>
          <w:tcPr>
            <w:tcW w:w="1882" w:type="dxa"/>
            <w:gridSpan w:val="2"/>
            <w:tcBorders>
              <w:top w:val="single" w:sz="2" w:space="0" w:color="000000"/>
              <w:bottom w:val="single" w:sz="2" w:space="0" w:color="000000"/>
              <w:right w:val="single" w:sz="2" w:space="0" w:color="000000"/>
            </w:tcBorders>
          </w:tcPr>
          <w:p>
            <w:pPr>
              <w:pStyle w:val="TableParagraph"/>
              <w:spacing w:before="8"/>
              <w:rPr>
                <w:rFonts w:ascii="黑体"/>
                <w:sz w:val="17"/>
              </w:rPr>
            </w:pPr>
          </w:p>
          <w:p>
            <w:pPr>
              <w:pStyle w:val="TableParagraph"/>
              <w:ind w:left="520"/>
              <w:rPr>
                <w:sz w:val="21"/>
              </w:rPr>
            </w:pPr>
            <w:r>
              <w:rPr>
                <w:sz w:val="21"/>
              </w:rPr>
              <w:t>抗震等级</w:t>
            </w:r>
          </w:p>
        </w:tc>
        <w:tc>
          <w:tcPr>
            <w:tcW w:w="643"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17"/>
              </w:rPr>
            </w:pPr>
          </w:p>
          <w:p>
            <w:pPr>
              <w:pStyle w:val="TableParagraph"/>
              <w:ind w:left="223"/>
              <w:rPr>
                <w:sz w:val="21"/>
              </w:rPr>
            </w:pPr>
            <w:r>
              <w:rPr>
                <w:w w:val="99"/>
                <w:sz w:val="21"/>
              </w:rPr>
              <w:t>是</w:t>
            </w:r>
          </w:p>
        </w:tc>
        <w:tc>
          <w:tcPr>
            <w:tcW w:w="990"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17"/>
              </w:rPr>
            </w:pPr>
          </w:p>
          <w:p>
            <w:pPr>
              <w:pStyle w:val="TableParagraph"/>
              <w:ind w:left="41" w:right="23"/>
              <w:jc w:val="center"/>
              <w:rPr>
                <w:sz w:val="21"/>
              </w:rPr>
            </w:pPr>
            <w:r>
              <w:rPr>
                <w:sz w:val="21"/>
              </w:rPr>
              <w:t>单选</w:t>
            </w:r>
          </w:p>
        </w:tc>
        <w:tc>
          <w:tcPr>
            <w:tcW w:w="3675" w:type="dxa"/>
            <w:tcBorders>
              <w:top w:val="single" w:sz="2" w:space="0" w:color="000000"/>
              <w:left w:val="single" w:sz="2" w:space="0" w:color="000000"/>
              <w:bottom w:val="single" w:sz="2" w:space="0" w:color="000000"/>
              <w:right w:val="single" w:sz="2" w:space="0" w:color="000000"/>
            </w:tcBorders>
          </w:tcPr>
          <w:p>
            <w:pPr>
              <w:pStyle w:val="TableParagraph"/>
              <w:spacing w:before="92"/>
              <w:ind w:left="373" w:right="317"/>
              <w:rPr>
                <w:sz w:val="21"/>
              </w:rPr>
            </w:pPr>
            <w:r>
              <w:rPr>
                <w:sz w:val="21"/>
              </w:rPr>
              <w:t>地下：一级、二级、三级、四级地上：一级、二级、三级、四级</w:t>
            </w:r>
          </w:p>
        </w:tc>
        <w:tc>
          <w:tcPr>
            <w:tcW w:w="134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27" w:type="dxa"/>
            <w:tcBorders>
              <w:top w:val="single" w:sz="2" w:space="0" w:color="000000"/>
              <w:left w:val="single" w:sz="2" w:space="0" w:color="000000"/>
              <w:bottom w:val="single" w:sz="2" w:space="0" w:color="000000"/>
            </w:tcBorders>
          </w:tcPr>
          <w:p>
            <w:pPr>
              <w:pStyle w:val="TableParagraph"/>
              <w:spacing w:before="5"/>
              <w:rPr>
                <w:rFonts w:ascii="黑体"/>
                <w:sz w:val="18"/>
              </w:rPr>
            </w:pPr>
          </w:p>
          <w:p>
            <w:pPr>
              <w:pStyle w:val="TableParagraph"/>
              <w:spacing w:before="1"/>
              <w:ind w:left="400" w:right="374"/>
              <w:jc w:val="center"/>
              <w:rPr>
                <w:sz w:val="20"/>
              </w:rPr>
            </w:pPr>
            <w:r>
              <w:rPr>
                <w:sz w:val="20"/>
              </w:rPr>
              <w:t>A4KVDJ</w:t>
            </w:r>
          </w:p>
        </w:tc>
      </w:tr>
      <w:tr>
        <w:trPr>
          <w:trHeight w:val="482" w:hRule="atLeast"/>
        </w:trPr>
        <w:tc>
          <w:tcPr>
            <w:tcW w:w="1882" w:type="dxa"/>
            <w:gridSpan w:val="2"/>
            <w:tcBorders>
              <w:top w:val="single" w:sz="2" w:space="0" w:color="000000"/>
              <w:bottom w:val="single" w:sz="2" w:space="0" w:color="000000"/>
              <w:right w:val="single" w:sz="2" w:space="0" w:color="000000"/>
            </w:tcBorders>
          </w:tcPr>
          <w:p>
            <w:pPr>
              <w:pStyle w:val="TableParagraph"/>
              <w:spacing w:before="111"/>
              <w:ind w:left="256"/>
              <w:rPr>
                <w:sz w:val="21"/>
              </w:rPr>
            </w:pPr>
            <w:r>
              <w:rPr>
                <w:sz w:val="21"/>
              </w:rPr>
              <w:t>檐口高度（m）</w:t>
            </w:r>
          </w:p>
        </w:tc>
        <w:tc>
          <w:tcPr>
            <w:tcW w:w="643" w:type="dxa"/>
            <w:tcBorders>
              <w:top w:val="single" w:sz="2" w:space="0" w:color="000000"/>
              <w:left w:val="single" w:sz="2" w:space="0" w:color="000000"/>
              <w:bottom w:val="single" w:sz="2" w:space="0" w:color="000000"/>
              <w:right w:val="single" w:sz="2" w:space="0" w:color="000000"/>
            </w:tcBorders>
          </w:tcPr>
          <w:p>
            <w:pPr>
              <w:pStyle w:val="TableParagraph"/>
              <w:spacing w:before="111"/>
              <w:ind w:left="223"/>
              <w:rPr>
                <w:sz w:val="21"/>
              </w:rPr>
            </w:pPr>
            <w:r>
              <w:rPr>
                <w:w w:val="99"/>
                <w:sz w:val="21"/>
              </w:rPr>
              <w:t>是</w:t>
            </w:r>
          </w:p>
        </w:tc>
        <w:tc>
          <w:tcPr>
            <w:tcW w:w="990" w:type="dxa"/>
            <w:tcBorders>
              <w:top w:val="single" w:sz="2" w:space="0" w:color="000000"/>
              <w:left w:val="single" w:sz="2" w:space="0" w:color="000000"/>
              <w:bottom w:val="single" w:sz="2" w:space="0" w:color="000000"/>
              <w:right w:val="single" w:sz="2" w:space="0" w:color="000000"/>
            </w:tcBorders>
          </w:tcPr>
          <w:p>
            <w:pPr>
              <w:pStyle w:val="TableParagraph"/>
              <w:spacing w:before="111"/>
              <w:ind w:left="39" w:right="23"/>
              <w:jc w:val="center"/>
              <w:rPr>
                <w:sz w:val="21"/>
              </w:rPr>
            </w:pPr>
            <w:r>
              <w:rPr>
                <w:sz w:val="21"/>
              </w:rPr>
              <w:t>输入数值</w:t>
            </w:r>
          </w:p>
        </w:tc>
        <w:tc>
          <w:tcPr>
            <w:tcW w:w="367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4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27" w:type="dxa"/>
            <w:tcBorders>
              <w:top w:val="single" w:sz="2" w:space="0" w:color="000000"/>
              <w:left w:val="single" w:sz="2" w:space="0" w:color="000000"/>
              <w:bottom w:val="single" w:sz="2" w:space="0" w:color="000000"/>
            </w:tcBorders>
          </w:tcPr>
          <w:p>
            <w:pPr>
              <w:pStyle w:val="TableParagraph"/>
              <w:spacing w:before="114"/>
              <w:ind w:left="400" w:right="374"/>
              <w:jc w:val="center"/>
              <w:rPr>
                <w:sz w:val="20"/>
              </w:rPr>
            </w:pPr>
            <w:r>
              <w:rPr>
                <w:sz w:val="20"/>
              </w:rPr>
              <w:t>A4YKGD</w:t>
            </w:r>
          </w:p>
        </w:tc>
      </w:tr>
      <w:tr>
        <w:trPr>
          <w:trHeight w:val="980" w:hRule="atLeast"/>
        </w:trPr>
        <w:tc>
          <w:tcPr>
            <w:tcW w:w="1882" w:type="dxa"/>
            <w:gridSpan w:val="2"/>
            <w:tcBorders>
              <w:top w:val="single" w:sz="2" w:space="0" w:color="000000"/>
              <w:bottom w:val="single" w:sz="2" w:space="0" w:color="000000"/>
              <w:right w:val="single" w:sz="2" w:space="0" w:color="000000"/>
            </w:tcBorders>
          </w:tcPr>
          <w:p>
            <w:pPr>
              <w:pStyle w:val="TableParagraph"/>
              <w:spacing w:before="2"/>
              <w:rPr>
                <w:rFonts w:ascii="黑体"/>
                <w:sz w:val="28"/>
              </w:rPr>
            </w:pPr>
          </w:p>
          <w:p>
            <w:pPr>
              <w:pStyle w:val="TableParagraph"/>
              <w:ind w:left="520"/>
              <w:rPr>
                <w:sz w:val="21"/>
              </w:rPr>
            </w:pPr>
            <w:r>
              <w:rPr>
                <w:sz w:val="21"/>
              </w:rPr>
              <w:t>结构形式</w:t>
            </w:r>
          </w:p>
        </w:tc>
        <w:tc>
          <w:tcPr>
            <w:tcW w:w="643"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28"/>
              </w:rPr>
            </w:pPr>
          </w:p>
          <w:p>
            <w:pPr>
              <w:pStyle w:val="TableParagraph"/>
              <w:ind w:left="223"/>
              <w:rPr>
                <w:sz w:val="21"/>
              </w:rPr>
            </w:pPr>
            <w:r>
              <w:rPr>
                <w:w w:val="99"/>
                <w:sz w:val="21"/>
              </w:rPr>
              <w:t>是</w:t>
            </w:r>
          </w:p>
        </w:tc>
        <w:tc>
          <w:tcPr>
            <w:tcW w:w="990"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28"/>
              </w:rPr>
            </w:pPr>
          </w:p>
          <w:p>
            <w:pPr>
              <w:pStyle w:val="TableParagraph"/>
              <w:ind w:left="41" w:right="23"/>
              <w:jc w:val="center"/>
              <w:rPr>
                <w:sz w:val="21"/>
              </w:rPr>
            </w:pPr>
            <w:r>
              <w:rPr>
                <w:sz w:val="21"/>
              </w:rPr>
              <w:t>单选</w:t>
            </w:r>
          </w:p>
        </w:tc>
        <w:tc>
          <w:tcPr>
            <w:tcW w:w="3675" w:type="dxa"/>
            <w:tcBorders>
              <w:top w:val="single" w:sz="2" w:space="0" w:color="000000"/>
              <w:left w:val="single" w:sz="2" w:space="0" w:color="000000"/>
              <w:bottom w:val="single" w:sz="2" w:space="0" w:color="000000"/>
              <w:right w:val="single" w:sz="2" w:space="0" w:color="000000"/>
            </w:tcBorders>
          </w:tcPr>
          <w:p>
            <w:pPr>
              <w:pStyle w:val="TableParagraph"/>
              <w:spacing w:before="90"/>
              <w:ind w:left="34" w:right="15"/>
              <w:jc w:val="center"/>
              <w:rPr>
                <w:sz w:val="21"/>
              </w:rPr>
            </w:pPr>
            <w:r>
              <w:rPr>
                <w:w w:val="95"/>
                <w:sz w:val="21"/>
              </w:rPr>
              <w:t>砖混结构、框架结构、框剪结构、剪力</w:t>
            </w:r>
            <w:r>
              <w:rPr>
                <w:sz w:val="21"/>
              </w:rPr>
              <w:t>墙结构、框架核心筒结构、钢结构+框架结构、钢结构、木结构、其他</w:t>
            </w:r>
          </w:p>
        </w:tc>
        <w:tc>
          <w:tcPr>
            <w:tcW w:w="134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27" w:type="dxa"/>
            <w:tcBorders>
              <w:top w:val="single" w:sz="2" w:space="0" w:color="000000"/>
              <w:left w:val="single" w:sz="2" w:space="0" w:color="000000"/>
              <w:bottom w:val="single" w:sz="2" w:space="0" w:color="000000"/>
            </w:tcBorders>
          </w:tcPr>
          <w:p>
            <w:pPr>
              <w:pStyle w:val="TableParagraph"/>
              <w:spacing w:before="5"/>
              <w:rPr>
                <w:rFonts w:ascii="黑体"/>
                <w:sz w:val="28"/>
              </w:rPr>
            </w:pPr>
          </w:p>
          <w:p>
            <w:pPr>
              <w:pStyle w:val="TableParagraph"/>
              <w:ind w:left="400" w:right="374"/>
              <w:jc w:val="center"/>
              <w:rPr>
                <w:sz w:val="20"/>
              </w:rPr>
            </w:pPr>
            <w:r>
              <w:rPr>
                <w:sz w:val="20"/>
              </w:rPr>
              <w:t>A4JGXU</w:t>
            </w:r>
          </w:p>
        </w:tc>
      </w:tr>
      <w:tr>
        <w:trPr>
          <w:trHeight w:val="709" w:hRule="atLeast"/>
        </w:trPr>
        <w:tc>
          <w:tcPr>
            <w:tcW w:w="1882" w:type="dxa"/>
            <w:gridSpan w:val="2"/>
            <w:tcBorders>
              <w:top w:val="single" w:sz="2" w:space="0" w:color="000000"/>
              <w:bottom w:val="single" w:sz="2" w:space="0" w:color="000000"/>
              <w:right w:val="single" w:sz="2" w:space="0" w:color="000000"/>
            </w:tcBorders>
          </w:tcPr>
          <w:p>
            <w:pPr>
              <w:pStyle w:val="TableParagraph"/>
              <w:spacing w:before="8"/>
              <w:rPr>
                <w:rFonts w:ascii="黑体"/>
                <w:sz w:val="17"/>
              </w:rPr>
            </w:pPr>
          </w:p>
          <w:p>
            <w:pPr>
              <w:pStyle w:val="TableParagraph"/>
              <w:ind w:left="520"/>
              <w:rPr>
                <w:sz w:val="21"/>
              </w:rPr>
            </w:pPr>
            <w:r>
              <w:rPr>
                <w:sz w:val="21"/>
              </w:rPr>
              <w:t>屋面材料</w:t>
            </w:r>
          </w:p>
        </w:tc>
        <w:tc>
          <w:tcPr>
            <w:tcW w:w="643"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17"/>
              </w:rPr>
            </w:pPr>
          </w:p>
          <w:p>
            <w:pPr>
              <w:pStyle w:val="TableParagraph"/>
              <w:ind w:left="223"/>
              <w:rPr>
                <w:sz w:val="21"/>
              </w:rPr>
            </w:pPr>
            <w:r>
              <w:rPr>
                <w:w w:val="99"/>
                <w:sz w:val="21"/>
              </w:rPr>
              <w:t>是</w:t>
            </w:r>
          </w:p>
        </w:tc>
        <w:tc>
          <w:tcPr>
            <w:tcW w:w="990"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17"/>
              </w:rPr>
            </w:pPr>
          </w:p>
          <w:p>
            <w:pPr>
              <w:pStyle w:val="TableParagraph"/>
              <w:ind w:left="41" w:right="23"/>
              <w:jc w:val="center"/>
              <w:rPr>
                <w:sz w:val="21"/>
              </w:rPr>
            </w:pPr>
            <w:r>
              <w:rPr>
                <w:sz w:val="21"/>
              </w:rPr>
              <w:t>多选</w:t>
            </w:r>
          </w:p>
        </w:tc>
        <w:tc>
          <w:tcPr>
            <w:tcW w:w="3675" w:type="dxa"/>
            <w:tcBorders>
              <w:top w:val="single" w:sz="2" w:space="0" w:color="000000"/>
              <w:left w:val="single" w:sz="2" w:space="0" w:color="000000"/>
              <w:bottom w:val="single" w:sz="2" w:space="0" w:color="000000"/>
              <w:right w:val="single" w:sz="2" w:space="0" w:color="000000"/>
            </w:tcBorders>
          </w:tcPr>
          <w:p>
            <w:pPr>
              <w:pStyle w:val="TableParagraph"/>
              <w:spacing w:before="91"/>
              <w:ind w:left="584" w:right="32" w:hanging="519"/>
              <w:rPr>
                <w:sz w:val="21"/>
              </w:rPr>
            </w:pPr>
            <w:r>
              <w:rPr>
                <w:w w:val="95"/>
                <w:sz w:val="21"/>
              </w:rPr>
              <w:t>钢筋混凝土屋面、瓦屋面、金属屋面、</w:t>
            </w:r>
            <w:r>
              <w:rPr>
                <w:sz w:val="21"/>
              </w:rPr>
              <w:t>玻璃屋面、种植屋面、其他</w:t>
            </w:r>
          </w:p>
        </w:tc>
        <w:tc>
          <w:tcPr>
            <w:tcW w:w="134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27" w:type="dxa"/>
            <w:tcBorders>
              <w:top w:val="single" w:sz="2" w:space="0" w:color="000000"/>
              <w:left w:val="single" w:sz="2" w:space="0" w:color="000000"/>
              <w:bottom w:val="single" w:sz="2" w:space="0" w:color="000000"/>
            </w:tcBorders>
          </w:tcPr>
          <w:p>
            <w:pPr>
              <w:pStyle w:val="TableParagraph"/>
              <w:spacing w:before="10"/>
              <w:rPr>
                <w:rFonts w:ascii="黑体"/>
                <w:sz w:val="17"/>
              </w:rPr>
            </w:pPr>
          </w:p>
          <w:p>
            <w:pPr>
              <w:pStyle w:val="TableParagraph"/>
              <w:spacing w:before="1"/>
              <w:ind w:left="400" w:right="374"/>
              <w:jc w:val="center"/>
              <w:rPr>
                <w:sz w:val="20"/>
              </w:rPr>
            </w:pPr>
            <w:r>
              <w:rPr>
                <w:sz w:val="20"/>
              </w:rPr>
              <w:t>A4WMCL</w:t>
            </w:r>
          </w:p>
        </w:tc>
      </w:tr>
      <w:tr>
        <w:trPr>
          <w:trHeight w:val="722" w:hRule="atLeast"/>
        </w:trPr>
        <w:tc>
          <w:tcPr>
            <w:tcW w:w="627" w:type="dxa"/>
            <w:vMerge w:val="restart"/>
            <w:tcBorders>
              <w:top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5"/>
              <w:rPr>
                <w:rFonts w:ascii="黑体"/>
                <w:sz w:val="21"/>
              </w:rPr>
            </w:pPr>
          </w:p>
          <w:p>
            <w:pPr>
              <w:pStyle w:val="TableParagraph"/>
              <w:spacing w:line="249" w:lineRule="auto" w:before="1"/>
              <w:ind w:left="206" w:right="197"/>
              <w:jc w:val="both"/>
              <w:rPr>
                <w:sz w:val="21"/>
              </w:rPr>
            </w:pPr>
            <w:r>
              <w:rPr>
                <w:sz w:val="21"/>
              </w:rPr>
              <w:t>地下室</w:t>
            </w:r>
          </w:p>
        </w:tc>
        <w:tc>
          <w:tcPr>
            <w:tcW w:w="1255" w:type="dxa"/>
            <w:tcBorders>
              <w:top w:val="single" w:sz="2" w:space="0" w:color="000000"/>
              <w:left w:val="single" w:sz="2" w:space="0" w:color="000000"/>
              <w:bottom w:val="single" w:sz="2" w:space="0" w:color="000000"/>
              <w:right w:val="single" w:sz="2" w:space="0" w:color="000000"/>
            </w:tcBorders>
          </w:tcPr>
          <w:p>
            <w:pPr>
              <w:pStyle w:val="TableParagraph"/>
              <w:spacing w:line="249" w:lineRule="auto" w:before="99"/>
              <w:ind w:left="522" w:right="96" w:hanging="420"/>
              <w:rPr>
                <w:sz w:val="21"/>
              </w:rPr>
            </w:pPr>
            <w:r>
              <w:rPr>
                <w:sz w:val="21"/>
              </w:rPr>
              <w:t>基坑支护面积</w:t>
            </w:r>
          </w:p>
        </w:tc>
        <w:tc>
          <w:tcPr>
            <w:tcW w:w="643"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8"/>
              </w:rPr>
            </w:pPr>
          </w:p>
          <w:p>
            <w:pPr>
              <w:pStyle w:val="TableParagraph"/>
              <w:ind w:left="227"/>
              <w:rPr>
                <w:sz w:val="21"/>
              </w:rPr>
            </w:pPr>
            <w:r>
              <w:rPr>
                <w:w w:val="99"/>
                <w:sz w:val="21"/>
              </w:rPr>
              <w:t>否</w:t>
            </w:r>
          </w:p>
        </w:tc>
        <w:tc>
          <w:tcPr>
            <w:tcW w:w="990"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8"/>
              </w:rPr>
            </w:pPr>
          </w:p>
          <w:p>
            <w:pPr>
              <w:pStyle w:val="TableParagraph"/>
              <w:ind w:left="41" w:right="1"/>
              <w:jc w:val="center"/>
              <w:rPr>
                <w:sz w:val="21"/>
              </w:rPr>
            </w:pPr>
            <w:r>
              <w:rPr>
                <w:sz w:val="21"/>
              </w:rPr>
              <w:t>输入数值</w:t>
            </w:r>
          </w:p>
        </w:tc>
        <w:tc>
          <w:tcPr>
            <w:tcW w:w="367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4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27" w:type="dxa"/>
            <w:tcBorders>
              <w:top w:val="single" w:sz="2" w:space="0" w:color="000000"/>
              <w:left w:val="single" w:sz="2" w:space="0" w:color="000000"/>
              <w:bottom w:val="single" w:sz="2" w:space="0" w:color="000000"/>
            </w:tcBorders>
          </w:tcPr>
          <w:p>
            <w:pPr>
              <w:pStyle w:val="TableParagraph"/>
              <w:spacing w:before="7"/>
              <w:rPr>
                <w:rFonts w:ascii="黑体"/>
                <w:sz w:val="18"/>
              </w:rPr>
            </w:pPr>
          </w:p>
          <w:p>
            <w:pPr>
              <w:pStyle w:val="TableParagraph"/>
              <w:spacing w:before="1"/>
              <w:ind w:left="400" w:right="374"/>
              <w:jc w:val="center"/>
              <w:rPr>
                <w:sz w:val="20"/>
              </w:rPr>
            </w:pPr>
            <w:r>
              <w:rPr>
                <w:sz w:val="20"/>
              </w:rPr>
              <w:t>A4JKMJ</w:t>
            </w:r>
          </w:p>
        </w:tc>
      </w:tr>
      <w:tr>
        <w:trPr>
          <w:trHeight w:val="715" w:hRule="atLeast"/>
        </w:trPr>
        <w:tc>
          <w:tcPr>
            <w:tcW w:w="627" w:type="dxa"/>
            <w:vMerge/>
            <w:tcBorders>
              <w:top w:val="nil"/>
              <w:right w:val="single" w:sz="2" w:space="0" w:color="000000"/>
            </w:tcBorders>
          </w:tcPr>
          <w:p>
            <w:pPr>
              <w:rPr>
                <w:sz w:val="2"/>
                <w:szCs w:val="2"/>
              </w:rPr>
            </w:pPr>
          </w:p>
        </w:tc>
        <w:tc>
          <w:tcPr>
            <w:tcW w:w="1255" w:type="dxa"/>
            <w:tcBorders>
              <w:top w:val="single" w:sz="2" w:space="0" w:color="000000"/>
              <w:left w:val="single" w:sz="2" w:space="0" w:color="000000"/>
              <w:bottom w:val="single" w:sz="2" w:space="0" w:color="000000"/>
              <w:right w:val="single" w:sz="2" w:space="0" w:color="000000"/>
            </w:tcBorders>
          </w:tcPr>
          <w:p>
            <w:pPr>
              <w:pStyle w:val="TableParagraph"/>
              <w:spacing w:line="249" w:lineRule="auto" w:before="90"/>
              <w:ind w:left="234" w:right="96" w:hanging="132"/>
              <w:rPr>
                <w:sz w:val="21"/>
              </w:rPr>
            </w:pPr>
            <w:r>
              <w:rPr>
                <w:sz w:val="21"/>
              </w:rPr>
              <w:t>地下建筑面</w:t>
            </w:r>
            <w:r>
              <w:rPr>
                <w:w w:val="99"/>
                <w:sz w:val="21"/>
              </w:rPr>
              <w:t>积（m</w:t>
            </w:r>
            <w:r>
              <w:rPr>
                <w:w w:val="106"/>
                <w:position w:val="11"/>
                <w:sz w:val="10"/>
              </w:rPr>
              <w:t>2</w:t>
            </w:r>
            <w:r>
              <w:rPr>
                <w:w w:val="99"/>
                <w:sz w:val="21"/>
              </w:rPr>
              <w:t>）</w:t>
            </w:r>
          </w:p>
        </w:tc>
        <w:tc>
          <w:tcPr>
            <w:tcW w:w="643" w:type="dxa"/>
            <w:tcBorders>
              <w:top w:val="single" w:sz="2" w:space="0" w:color="000000"/>
              <w:left w:val="single" w:sz="2" w:space="0" w:color="000000"/>
              <w:bottom w:val="single" w:sz="2" w:space="0" w:color="000000"/>
              <w:right w:val="single" w:sz="2" w:space="0" w:color="000000"/>
            </w:tcBorders>
          </w:tcPr>
          <w:p>
            <w:pPr>
              <w:pStyle w:val="TableParagraph"/>
              <w:spacing w:before="1"/>
              <w:rPr>
                <w:rFonts w:ascii="黑体"/>
                <w:sz w:val="18"/>
              </w:rPr>
            </w:pPr>
          </w:p>
          <w:p>
            <w:pPr>
              <w:pStyle w:val="TableParagraph"/>
              <w:ind w:left="227"/>
              <w:rPr>
                <w:sz w:val="21"/>
              </w:rPr>
            </w:pPr>
            <w:r>
              <w:rPr>
                <w:w w:val="99"/>
                <w:sz w:val="21"/>
              </w:rPr>
              <w:t>是</w:t>
            </w:r>
          </w:p>
        </w:tc>
        <w:tc>
          <w:tcPr>
            <w:tcW w:w="990" w:type="dxa"/>
            <w:tcBorders>
              <w:top w:val="single" w:sz="2" w:space="0" w:color="000000"/>
              <w:left w:val="single" w:sz="2" w:space="0" w:color="000000"/>
              <w:bottom w:val="single" w:sz="2" w:space="0" w:color="000000"/>
              <w:right w:val="single" w:sz="2" w:space="0" w:color="000000"/>
            </w:tcBorders>
          </w:tcPr>
          <w:p>
            <w:pPr>
              <w:pStyle w:val="TableParagraph"/>
              <w:spacing w:before="1"/>
              <w:rPr>
                <w:rFonts w:ascii="黑体"/>
                <w:sz w:val="18"/>
              </w:rPr>
            </w:pPr>
          </w:p>
          <w:p>
            <w:pPr>
              <w:pStyle w:val="TableParagraph"/>
              <w:ind w:left="41" w:right="1"/>
              <w:jc w:val="center"/>
              <w:rPr>
                <w:sz w:val="21"/>
              </w:rPr>
            </w:pPr>
            <w:r>
              <w:rPr>
                <w:sz w:val="21"/>
              </w:rPr>
              <w:t>输入数值</w:t>
            </w:r>
          </w:p>
        </w:tc>
        <w:tc>
          <w:tcPr>
            <w:tcW w:w="367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4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27" w:type="dxa"/>
            <w:tcBorders>
              <w:top w:val="single" w:sz="2" w:space="0" w:color="000000"/>
              <w:left w:val="single" w:sz="2" w:space="0" w:color="000000"/>
              <w:bottom w:val="single" w:sz="2" w:space="0" w:color="000000"/>
            </w:tcBorders>
          </w:tcPr>
          <w:p>
            <w:pPr>
              <w:pStyle w:val="TableParagraph"/>
              <w:spacing w:before="12"/>
              <w:rPr>
                <w:rFonts w:ascii="黑体"/>
                <w:sz w:val="17"/>
              </w:rPr>
            </w:pPr>
          </w:p>
          <w:p>
            <w:pPr>
              <w:pStyle w:val="TableParagraph"/>
              <w:ind w:left="400" w:right="374"/>
              <w:jc w:val="center"/>
              <w:rPr>
                <w:sz w:val="20"/>
              </w:rPr>
            </w:pPr>
            <w:r>
              <w:rPr>
                <w:sz w:val="20"/>
              </w:rPr>
              <w:t>A4DXJM</w:t>
            </w:r>
          </w:p>
        </w:tc>
      </w:tr>
      <w:tr>
        <w:trPr>
          <w:trHeight w:val="715" w:hRule="atLeast"/>
        </w:trPr>
        <w:tc>
          <w:tcPr>
            <w:tcW w:w="627" w:type="dxa"/>
            <w:vMerge/>
            <w:tcBorders>
              <w:top w:val="nil"/>
              <w:right w:val="single" w:sz="2" w:space="0" w:color="000000"/>
            </w:tcBorders>
          </w:tcPr>
          <w:p>
            <w:pPr>
              <w:rPr>
                <w:sz w:val="2"/>
                <w:szCs w:val="2"/>
              </w:rPr>
            </w:pPr>
          </w:p>
        </w:tc>
        <w:tc>
          <w:tcPr>
            <w:tcW w:w="1255" w:type="dxa"/>
            <w:tcBorders>
              <w:top w:val="single" w:sz="2" w:space="0" w:color="000000"/>
              <w:left w:val="single" w:sz="2" w:space="0" w:color="000000"/>
              <w:bottom w:val="single" w:sz="2" w:space="0" w:color="000000"/>
              <w:right w:val="single" w:sz="2" w:space="0" w:color="000000"/>
            </w:tcBorders>
          </w:tcPr>
          <w:p>
            <w:pPr>
              <w:pStyle w:val="TableParagraph"/>
              <w:spacing w:before="92"/>
              <w:ind w:left="82" w:right="78"/>
              <w:jc w:val="center"/>
              <w:rPr>
                <w:sz w:val="21"/>
              </w:rPr>
            </w:pPr>
            <w:r>
              <w:rPr>
                <w:sz w:val="21"/>
              </w:rPr>
              <w:t>地下层数</w:t>
            </w:r>
          </w:p>
          <w:p>
            <w:pPr>
              <w:pStyle w:val="TableParagraph"/>
              <w:spacing w:before="10"/>
              <w:ind w:left="82" w:right="75"/>
              <w:jc w:val="center"/>
              <w:rPr>
                <w:sz w:val="21"/>
              </w:rPr>
            </w:pPr>
            <w:r>
              <w:rPr>
                <w:sz w:val="21"/>
              </w:rPr>
              <w:t>（层）</w:t>
            </w:r>
          </w:p>
        </w:tc>
        <w:tc>
          <w:tcPr>
            <w:tcW w:w="643" w:type="dxa"/>
            <w:tcBorders>
              <w:top w:val="single" w:sz="2" w:space="0" w:color="000000"/>
              <w:left w:val="single" w:sz="2" w:space="0" w:color="000000"/>
              <w:bottom w:val="single" w:sz="2" w:space="0" w:color="000000"/>
              <w:right w:val="single" w:sz="2" w:space="0" w:color="000000"/>
            </w:tcBorders>
          </w:tcPr>
          <w:p>
            <w:pPr>
              <w:pStyle w:val="TableParagraph"/>
              <w:spacing w:before="1"/>
              <w:rPr>
                <w:rFonts w:ascii="黑体"/>
                <w:sz w:val="18"/>
              </w:rPr>
            </w:pPr>
          </w:p>
          <w:p>
            <w:pPr>
              <w:pStyle w:val="TableParagraph"/>
              <w:ind w:left="227"/>
              <w:rPr>
                <w:sz w:val="21"/>
              </w:rPr>
            </w:pPr>
            <w:r>
              <w:rPr>
                <w:w w:val="99"/>
                <w:sz w:val="21"/>
              </w:rPr>
              <w:t>是</w:t>
            </w:r>
          </w:p>
        </w:tc>
        <w:tc>
          <w:tcPr>
            <w:tcW w:w="990" w:type="dxa"/>
            <w:tcBorders>
              <w:top w:val="single" w:sz="2" w:space="0" w:color="000000"/>
              <w:left w:val="single" w:sz="2" w:space="0" w:color="000000"/>
              <w:bottom w:val="single" w:sz="2" w:space="0" w:color="000000"/>
              <w:right w:val="single" w:sz="2" w:space="0" w:color="000000"/>
            </w:tcBorders>
          </w:tcPr>
          <w:p>
            <w:pPr>
              <w:pStyle w:val="TableParagraph"/>
              <w:spacing w:before="1"/>
              <w:rPr>
                <w:rFonts w:ascii="黑体"/>
                <w:sz w:val="18"/>
              </w:rPr>
            </w:pPr>
          </w:p>
          <w:p>
            <w:pPr>
              <w:pStyle w:val="TableParagraph"/>
              <w:ind w:left="41" w:right="1"/>
              <w:jc w:val="center"/>
              <w:rPr>
                <w:sz w:val="21"/>
              </w:rPr>
            </w:pPr>
            <w:r>
              <w:rPr>
                <w:sz w:val="21"/>
              </w:rPr>
              <w:t>输入数值</w:t>
            </w:r>
          </w:p>
        </w:tc>
        <w:tc>
          <w:tcPr>
            <w:tcW w:w="367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4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27" w:type="dxa"/>
            <w:tcBorders>
              <w:top w:val="single" w:sz="2" w:space="0" w:color="000000"/>
              <w:left w:val="single" w:sz="2" w:space="0" w:color="000000"/>
              <w:bottom w:val="single" w:sz="2" w:space="0" w:color="000000"/>
            </w:tcBorders>
          </w:tcPr>
          <w:p>
            <w:pPr>
              <w:pStyle w:val="TableParagraph"/>
              <w:spacing w:before="11"/>
              <w:rPr>
                <w:rFonts w:ascii="黑体"/>
                <w:sz w:val="17"/>
              </w:rPr>
            </w:pPr>
          </w:p>
          <w:p>
            <w:pPr>
              <w:pStyle w:val="TableParagraph"/>
              <w:spacing w:before="1"/>
              <w:ind w:left="400" w:right="374"/>
              <w:jc w:val="center"/>
              <w:rPr>
                <w:sz w:val="20"/>
              </w:rPr>
            </w:pPr>
            <w:r>
              <w:rPr>
                <w:sz w:val="20"/>
              </w:rPr>
              <w:t>A4DXCU</w:t>
            </w:r>
          </w:p>
        </w:tc>
      </w:tr>
      <w:tr>
        <w:trPr>
          <w:trHeight w:val="715" w:hRule="atLeast"/>
        </w:trPr>
        <w:tc>
          <w:tcPr>
            <w:tcW w:w="627" w:type="dxa"/>
            <w:vMerge/>
            <w:tcBorders>
              <w:top w:val="nil"/>
              <w:right w:val="single" w:sz="2" w:space="0" w:color="000000"/>
            </w:tcBorders>
          </w:tcPr>
          <w:p>
            <w:pPr>
              <w:rPr>
                <w:sz w:val="2"/>
                <w:szCs w:val="2"/>
              </w:rPr>
            </w:pPr>
          </w:p>
        </w:tc>
        <w:tc>
          <w:tcPr>
            <w:tcW w:w="1255" w:type="dxa"/>
            <w:tcBorders>
              <w:top w:val="single" w:sz="2" w:space="0" w:color="000000"/>
              <w:left w:val="single" w:sz="2" w:space="0" w:color="000000"/>
              <w:bottom w:val="single" w:sz="2" w:space="0" w:color="000000"/>
              <w:right w:val="single" w:sz="2" w:space="0" w:color="000000"/>
            </w:tcBorders>
          </w:tcPr>
          <w:p>
            <w:pPr>
              <w:pStyle w:val="TableParagraph"/>
              <w:spacing w:before="92"/>
              <w:ind w:left="82" w:right="78"/>
              <w:jc w:val="center"/>
              <w:rPr>
                <w:sz w:val="21"/>
              </w:rPr>
            </w:pPr>
            <w:r>
              <w:rPr>
                <w:sz w:val="21"/>
              </w:rPr>
              <w:t>地下总高度</w:t>
            </w:r>
          </w:p>
          <w:p>
            <w:pPr>
              <w:pStyle w:val="TableParagraph"/>
              <w:spacing w:before="9"/>
              <w:ind w:left="82" w:right="75"/>
              <w:jc w:val="center"/>
              <w:rPr>
                <w:sz w:val="21"/>
              </w:rPr>
            </w:pPr>
            <w:r>
              <w:rPr>
                <w:sz w:val="21"/>
              </w:rPr>
              <w:t>（m）</w:t>
            </w:r>
          </w:p>
        </w:tc>
        <w:tc>
          <w:tcPr>
            <w:tcW w:w="643"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18"/>
              </w:rPr>
            </w:pPr>
          </w:p>
          <w:p>
            <w:pPr>
              <w:pStyle w:val="TableParagraph"/>
              <w:ind w:left="227"/>
              <w:rPr>
                <w:sz w:val="21"/>
              </w:rPr>
            </w:pPr>
            <w:r>
              <w:rPr>
                <w:w w:val="99"/>
                <w:sz w:val="21"/>
              </w:rPr>
              <w:t>是</w:t>
            </w:r>
          </w:p>
        </w:tc>
        <w:tc>
          <w:tcPr>
            <w:tcW w:w="99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18"/>
              </w:rPr>
            </w:pPr>
          </w:p>
          <w:p>
            <w:pPr>
              <w:pStyle w:val="TableParagraph"/>
              <w:ind w:left="41" w:right="1"/>
              <w:jc w:val="center"/>
              <w:rPr>
                <w:sz w:val="21"/>
              </w:rPr>
            </w:pPr>
            <w:r>
              <w:rPr>
                <w:sz w:val="21"/>
              </w:rPr>
              <w:t>输入数值</w:t>
            </w:r>
          </w:p>
        </w:tc>
        <w:tc>
          <w:tcPr>
            <w:tcW w:w="367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4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27" w:type="dxa"/>
            <w:tcBorders>
              <w:top w:val="single" w:sz="2" w:space="0" w:color="000000"/>
              <w:left w:val="single" w:sz="2" w:space="0" w:color="000000"/>
              <w:bottom w:val="single" w:sz="2" w:space="0" w:color="000000"/>
            </w:tcBorders>
          </w:tcPr>
          <w:p>
            <w:pPr>
              <w:pStyle w:val="TableParagraph"/>
              <w:rPr>
                <w:rFonts w:ascii="黑体"/>
                <w:sz w:val="18"/>
              </w:rPr>
            </w:pPr>
          </w:p>
          <w:p>
            <w:pPr>
              <w:pStyle w:val="TableParagraph"/>
              <w:spacing w:before="1"/>
              <w:ind w:left="400" w:right="374"/>
              <w:jc w:val="center"/>
              <w:rPr>
                <w:sz w:val="20"/>
              </w:rPr>
            </w:pPr>
            <w:r>
              <w:rPr>
                <w:sz w:val="20"/>
              </w:rPr>
              <w:t>A4DXGD</w:t>
            </w:r>
          </w:p>
        </w:tc>
      </w:tr>
      <w:tr>
        <w:trPr>
          <w:trHeight w:val="467" w:hRule="atLeast"/>
        </w:trPr>
        <w:tc>
          <w:tcPr>
            <w:tcW w:w="627" w:type="dxa"/>
            <w:vMerge/>
            <w:tcBorders>
              <w:top w:val="nil"/>
              <w:right w:val="single" w:sz="2" w:space="0" w:color="000000"/>
            </w:tcBorders>
          </w:tcPr>
          <w:p>
            <w:pPr>
              <w:rPr>
                <w:sz w:val="2"/>
                <w:szCs w:val="2"/>
              </w:rPr>
            </w:pPr>
          </w:p>
        </w:tc>
        <w:tc>
          <w:tcPr>
            <w:tcW w:w="1255" w:type="dxa"/>
            <w:tcBorders>
              <w:top w:val="single" w:sz="2" w:space="0" w:color="000000"/>
              <w:left w:val="single" w:sz="2" w:space="0" w:color="000000"/>
              <w:bottom w:val="single" w:sz="2" w:space="0" w:color="000000"/>
              <w:right w:val="single" w:sz="2" w:space="0" w:color="000000"/>
            </w:tcBorders>
          </w:tcPr>
          <w:p>
            <w:pPr>
              <w:pStyle w:val="TableParagraph"/>
              <w:spacing w:before="108"/>
              <w:ind w:left="102"/>
              <w:rPr>
                <w:sz w:val="21"/>
              </w:rPr>
            </w:pPr>
            <w:r>
              <w:rPr>
                <w:sz w:val="21"/>
              </w:rPr>
              <w:t>是否含人防</w:t>
            </w:r>
          </w:p>
        </w:tc>
        <w:tc>
          <w:tcPr>
            <w:tcW w:w="643" w:type="dxa"/>
            <w:tcBorders>
              <w:top w:val="single" w:sz="2" w:space="0" w:color="000000"/>
              <w:left w:val="single" w:sz="2" w:space="0" w:color="000000"/>
              <w:bottom w:val="single" w:sz="2" w:space="0" w:color="000000"/>
              <w:right w:val="single" w:sz="2" w:space="0" w:color="000000"/>
            </w:tcBorders>
          </w:tcPr>
          <w:p>
            <w:pPr>
              <w:pStyle w:val="TableParagraph"/>
              <w:spacing w:before="108"/>
              <w:ind w:left="227"/>
              <w:rPr>
                <w:sz w:val="21"/>
              </w:rPr>
            </w:pPr>
            <w:r>
              <w:rPr>
                <w:w w:val="99"/>
                <w:sz w:val="21"/>
              </w:rPr>
              <w:t>是</w:t>
            </w:r>
          </w:p>
        </w:tc>
        <w:tc>
          <w:tcPr>
            <w:tcW w:w="990" w:type="dxa"/>
            <w:tcBorders>
              <w:top w:val="single" w:sz="2" w:space="0" w:color="000000"/>
              <w:left w:val="single" w:sz="2" w:space="0" w:color="000000"/>
              <w:bottom w:val="single" w:sz="2" w:space="0" w:color="000000"/>
              <w:right w:val="single" w:sz="2" w:space="0" w:color="000000"/>
            </w:tcBorders>
          </w:tcPr>
          <w:p>
            <w:pPr>
              <w:pStyle w:val="TableParagraph"/>
              <w:spacing w:before="108"/>
              <w:ind w:left="41" w:right="4"/>
              <w:jc w:val="center"/>
              <w:rPr>
                <w:sz w:val="21"/>
              </w:rPr>
            </w:pPr>
            <w:r>
              <w:rPr>
                <w:sz w:val="21"/>
              </w:rPr>
              <w:t>单选</w:t>
            </w:r>
          </w:p>
        </w:tc>
        <w:tc>
          <w:tcPr>
            <w:tcW w:w="3675" w:type="dxa"/>
            <w:tcBorders>
              <w:top w:val="single" w:sz="2" w:space="0" w:color="000000"/>
              <w:left w:val="single" w:sz="2" w:space="0" w:color="000000"/>
              <w:bottom w:val="single" w:sz="2" w:space="0" w:color="000000"/>
              <w:right w:val="single" w:sz="2" w:space="0" w:color="000000"/>
            </w:tcBorders>
          </w:tcPr>
          <w:p>
            <w:pPr>
              <w:pStyle w:val="TableParagraph"/>
              <w:spacing w:before="108"/>
              <w:ind w:left="66" w:right="47"/>
              <w:jc w:val="center"/>
              <w:rPr>
                <w:sz w:val="21"/>
              </w:rPr>
            </w:pPr>
            <w:r>
              <w:rPr>
                <w:sz w:val="21"/>
              </w:rPr>
              <w:t>是、否</w:t>
            </w:r>
          </w:p>
        </w:tc>
        <w:tc>
          <w:tcPr>
            <w:tcW w:w="134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27" w:type="dxa"/>
            <w:tcBorders>
              <w:top w:val="single" w:sz="2" w:space="0" w:color="000000"/>
              <w:left w:val="single" w:sz="2" w:space="0" w:color="000000"/>
              <w:bottom w:val="single" w:sz="2" w:space="0" w:color="000000"/>
            </w:tcBorders>
          </w:tcPr>
          <w:p>
            <w:pPr>
              <w:pStyle w:val="TableParagraph"/>
              <w:spacing w:before="106"/>
              <w:ind w:left="400" w:right="374"/>
              <w:jc w:val="center"/>
              <w:rPr>
                <w:sz w:val="20"/>
              </w:rPr>
            </w:pPr>
            <w:r>
              <w:rPr>
                <w:sz w:val="20"/>
              </w:rPr>
              <w:t>A4UFRF</w:t>
            </w:r>
          </w:p>
        </w:tc>
      </w:tr>
      <w:tr>
        <w:trPr>
          <w:trHeight w:val="1002" w:hRule="atLeast"/>
        </w:trPr>
        <w:tc>
          <w:tcPr>
            <w:tcW w:w="627" w:type="dxa"/>
            <w:vMerge/>
            <w:tcBorders>
              <w:top w:val="nil"/>
              <w:right w:val="single" w:sz="2" w:space="0" w:color="000000"/>
            </w:tcBorders>
          </w:tcPr>
          <w:p>
            <w:pPr>
              <w:rPr>
                <w:sz w:val="2"/>
                <w:szCs w:val="2"/>
              </w:rPr>
            </w:pPr>
          </w:p>
        </w:tc>
        <w:tc>
          <w:tcPr>
            <w:tcW w:w="1255" w:type="dxa"/>
            <w:tcBorders>
              <w:top w:val="single" w:sz="2" w:space="0" w:color="000000"/>
              <w:left w:val="single" w:sz="2" w:space="0" w:color="000000"/>
              <w:right w:val="single" w:sz="2" w:space="0" w:color="000000"/>
            </w:tcBorders>
          </w:tcPr>
          <w:p>
            <w:pPr>
              <w:pStyle w:val="TableParagraph"/>
              <w:spacing w:line="249" w:lineRule="auto" w:before="91"/>
              <w:ind w:left="102" w:right="96"/>
              <w:jc w:val="center"/>
              <w:rPr>
                <w:sz w:val="21"/>
              </w:rPr>
            </w:pPr>
            <w:r>
              <w:rPr>
                <w:sz w:val="21"/>
              </w:rPr>
              <w:t>其中：人防建筑面积</w:t>
            </w:r>
          </w:p>
          <w:p>
            <w:pPr>
              <w:pStyle w:val="TableParagraph"/>
              <w:spacing w:line="269" w:lineRule="exact"/>
              <w:ind w:left="82" w:right="75"/>
              <w:jc w:val="center"/>
              <w:rPr>
                <w:sz w:val="21"/>
              </w:rPr>
            </w:pPr>
            <w:r>
              <w:rPr>
                <w:spacing w:val="-1"/>
                <w:w w:val="99"/>
                <w:sz w:val="21"/>
              </w:rPr>
              <w:t>（</w:t>
            </w:r>
            <w:r>
              <w:rPr>
                <w:spacing w:val="1"/>
                <w:w w:val="99"/>
                <w:sz w:val="21"/>
              </w:rPr>
              <w:t>m</w:t>
            </w:r>
            <w:r>
              <w:rPr>
                <w:spacing w:val="-1"/>
                <w:w w:val="106"/>
                <w:position w:val="10"/>
                <w:sz w:val="10"/>
              </w:rPr>
              <w:t>2</w:t>
            </w:r>
            <w:r>
              <w:rPr>
                <w:w w:val="99"/>
                <w:sz w:val="21"/>
              </w:rPr>
              <w:t>）</w:t>
            </w:r>
          </w:p>
        </w:tc>
        <w:tc>
          <w:tcPr>
            <w:tcW w:w="643" w:type="dxa"/>
            <w:tcBorders>
              <w:top w:val="single" w:sz="2" w:space="0" w:color="000000"/>
              <w:left w:val="single" w:sz="2" w:space="0" w:color="000000"/>
              <w:right w:val="single" w:sz="2" w:space="0" w:color="000000"/>
            </w:tcBorders>
          </w:tcPr>
          <w:p>
            <w:pPr>
              <w:pStyle w:val="TableParagraph"/>
              <w:rPr>
                <w:rFonts w:ascii="黑体"/>
                <w:sz w:val="29"/>
              </w:rPr>
            </w:pPr>
          </w:p>
          <w:p>
            <w:pPr>
              <w:pStyle w:val="TableParagraph"/>
              <w:spacing w:before="1"/>
              <w:ind w:left="227"/>
              <w:rPr>
                <w:sz w:val="21"/>
              </w:rPr>
            </w:pPr>
            <w:r>
              <w:rPr>
                <w:w w:val="99"/>
                <w:sz w:val="21"/>
              </w:rPr>
              <w:t>是</w:t>
            </w:r>
          </w:p>
        </w:tc>
        <w:tc>
          <w:tcPr>
            <w:tcW w:w="990" w:type="dxa"/>
            <w:tcBorders>
              <w:top w:val="single" w:sz="2" w:space="0" w:color="000000"/>
              <w:left w:val="single" w:sz="2" w:space="0" w:color="000000"/>
              <w:right w:val="single" w:sz="2" w:space="0" w:color="000000"/>
            </w:tcBorders>
          </w:tcPr>
          <w:p>
            <w:pPr>
              <w:pStyle w:val="TableParagraph"/>
              <w:rPr>
                <w:rFonts w:ascii="黑体"/>
                <w:sz w:val="29"/>
              </w:rPr>
            </w:pPr>
          </w:p>
          <w:p>
            <w:pPr>
              <w:pStyle w:val="TableParagraph"/>
              <w:spacing w:before="1"/>
              <w:ind w:left="41" w:right="1"/>
              <w:jc w:val="center"/>
              <w:rPr>
                <w:sz w:val="21"/>
              </w:rPr>
            </w:pPr>
            <w:r>
              <w:rPr>
                <w:sz w:val="21"/>
              </w:rPr>
              <w:t>输入数值</w:t>
            </w:r>
          </w:p>
        </w:tc>
        <w:tc>
          <w:tcPr>
            <w:tcW w:w="3675"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1340"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1427" w:type="dxa"/>
            <w:tcBorders>
              <w:top w:val="single" w:sz="2" w:space="0" w:color="000000"/>
              <w:left w:val="single" w:sz="2" w:space="0" w:color="000000"/>
            </w:tcBorders>
          </w:tcPr>
          <w:p>
            <w:pPr>
              <w:pStyle w:val="TableParagraph"/>
              <w:spacing w:before="11"/>
              <w:rPr>
                <w:rFonts w:ascii="黑体"/>
                <w:sz w:val="28"/>
              </w:rPr>
            </w:pPr>
          </w:p>
          <w:p>
            <w:pPr>
              <w:pStyle w:val="TableParagraph"/>
              <w:ind w:left="400" w:right="374"/>
              <w:jc w:val="center"/>
              <w:rPr>
                <w:sz w:val="20"/>
              </w:rPr>
            </w:pPr>
            <w:r>
              <w:rPr>
                <w:sz w:val="20"/>
              </w:rPr>
              <w:t>A4RFJM</w:t>
            </w:r>
          </w:p>
        </w:tc>
      </w:tr>
    </w:tbl>
    <w:p>
      <w:pPr>
        <w:spacing w:after="0"/>
        <w:jc w:val="center"/>
        <w:rPr>
          <w:sz w:val="20"/>
        </w:rPr>
        <w:sectPr>
          <w:headerReference w:type="default" r:id="rId90"/>
          <w:footerReference w:type="default" r:id="rId91"/>
          <w:pgSz w:w="11910" w:h="16840"/>
          <w:pgMar w:header="0" w:footer="973" w:top="1380" w:bottom="1160" w:left="440" w:right="440"/>
          <w:pgNumType w:start="63"/>
        </w:sectPr>
      </w:pPr>
    </w:p>
    <w:p>
      <w:pPr>
        <w:pStyle w:val="BodyText"/>
        <w:spacing w:before="9" w:after="1"/>
        <w:rPr>
          <w:rFonts w:ascii="黑体"/>
          <w:sz w:val="15"/>
        </w:rPr>
      </w:pPr>
    </w:p>
    <w:tbl>
      <w:tblPr>
        <w:tblW w:w="0" w:type="auto"/>
        <w:jc w:val="left"/>
        <w:tblInd w:w="5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37"/>
        <w:gridCol w:w="1249"/>
        <w:gridCol w:w="675"/>
        <w:gridCol w:w="968"/>
        <w:gridCol w:w="3571"/>
        <w:gridCol w:w="1361"/>
        <w:gridCol w:w="1400"/>
      </w:tblGrid>
      <w:tr>
        <w:trPr>
          <w:trHeight w:val="1020" w:hRule="atLeast"/>
        </w:trPr>
        <w:tc>
          <w:tcPr>
            <w:tcW w:w="1886" w:type="dxa"/>
            <w:gridSpan w:val="2"/>
            <w:tcBorders>
              <w:right w:val="single" w:sz="4" w:space="0" w:color="000000"/>
            </w:tcBorders>
          </w:tcPr>
          <w:p>
            <w:pPr>
              <w:pStyle w:val="TableParagraph"/>
              <w:spacing w:before="12"/>
              <w:rPr>
                <w:rFonts w:ascii="黑体"/>
                <w:sz w:val="29"/>
              </w:rPr>
            </w:pPr>
          </w:p>
          <w:p>
            <w:pPr>
              <w:pStyle w:val="TableParagraph"/>
              <w:ind w:left="523"/>
              <w:rPr>
                <w:sz w:val="21"/>
              </w:rPr>
            </w:pPr>
            <w:r>
              <w:rPr>
                <w:sz w:val="21"/>
              </w:rPr>
              <w:t>字段名称</w:t>
            </w:r>
          </w:p>
        </w:tc>
        <w:tc>
          <w:tcPr>
            <w:tcW w:w="675" w:type="dxa"/>
            <w:tcBorders>
              <w:left w:val="single" w:sz="4" w:space="0" w:color="000000"/>
              <w:right w:val="single" w:sz="4" w:space="0" w:color="000000"/>
            </w:tcBorders>
          </w:tcPr>
          <w:p>
            <w:pPr>
              <w:pStyle w:val="TableParagraph"/>
              <w:spacing w:before="1"/>
              <w:rPr>
                <w:rFonts w:ascii="黑体"/>
                <w:sz w:val="19"/>
              </w:rPr>
            </w:pPr>
          </w:p>
          <w:p>
            <w:pPr>
              <w:pStyle w:val="TableParagraph"/>
              <w:spacing w:line="247" w:lineRule="auto"/>
              <w:ind w:left="132" w:right="112"/>
              <w:rPr>
                <w:sz w:val="21"/>
              </w:rPr>
            </w:pPr>
            <w:r>
              <w:rPr>
                <w:sz w:val="21"/>
              </w:rPr>
              <w:t>是否必填</w:t>
            </w:r>
          </w:p>
        </w:tc>
        <w:tc>
          <w:tcPr>
            <w:tcW w:w="968" w:type="dxa"/>
            <w:tcBorders>
              <w:left w:val="single" w:sz="4" w:space="0" w:color="000000"/>
              <w:right w:val="single" w:sz="4" w:space="0" w:color="000000"/>
            </w:tcBorders>
          </w:tcPr>
          <w:p>
            <w:pPr>
              <w:pStyle w:val="TableParagraph"/>
              <w:spacing w:before="1"/>
              <w:rPr>
                <w:rFonts w:ascii="黑体"/>
                <w:sz w:val="19"/>
              </w:rPr>
            </w:pPr>
          </w:p>
          <w:p>
            <w:pPr>
              <w:pStyle w:val="TableParagraph"/>
              <w:spacing w:line="247" w:lineRule="auto"/>
              <w:ind w:left="278" w:right="259"/>
              <w:rPr>
                <w:sz w:val="21"/>
              </w:rPr>
            </w:pPr>
            <w:r>
              <w:rPr>
                <w:sz w:val="21"/>
              </w:rPr>
              <w:t>特征类型</w:t>
            </w:r>
          </w:p>
        </w:tc>
        <w:tc>
          <w:tcPr>
            <w:tcW w:w="3571" w:type="dxa"/>
            <w:tcBorders>
              <w:left w:val="single" w:sz="4" w:space="0" w:color="000000"/>
              <w:right w:val="single" w:sz="4" w:space="0" w:color="000000"/>
            </w:tcBorders>
          </w:tcPr>
          <w:p>
            <w:pPr>
              <w:pStyle w:val="TableParagraph"/>
              <w:spacing w:before="5"/>
              <w:rPr>
                <w:rFonts w:ascii="黑体"/>
                <w:sz w:val="30"/>
              </w:rPr>
            </w:pPr>
          </w:p>
          <w:p>
            <w:pPr>
              <w:pStyle w:val="TableParagraph"/>
              <w:spacing w:before="1"/>
              <w:ind w:left="1129" w:right="1111"/>
              <w:jc w:val="center"/>
              <w:rPr>
                <w:rFonts w:ascii="黑体" w:eastAsia="黑体" w:hint="eastAsia"/>
                <w:sz w:val="24"/>
              </w:rPr>
            </w:pPr>
            <w:r>
              <w:rPr>
                <w:sz w:val="20"/>
              </w:rPr>
              <w:t>特征描述</w:t>
            </w:r>
            <w:r>
              <w:rPr>
                <w:rFonts w:ascii="黑体" w:eastAsia="黑体" w:hint="eastAsia"/>
                <w:sz w:val="24"/>
              </w:rPr>
              <w:t>选项</w:t>
            </w:r>
          </w:p>
        </w:tc>
        <w:tc>
          <w:tcPr>
            <w:tcW w:w="1361" w:type="dxa"/>
            <w:tcBorders>
              <w:left w:val="single" w:sz="4" w:space="0" w:color="000000"/>
              <w:right w:val="single" w:sz="4" w:space="0" w:color="000000"/>
            </w:tcBorders>
          </w:tcPr>
          <w:p>
            <w:pPr>
              <w:pStyle w:val="TableParagraph"/>
              <w:spacing w:before="12"/>
              <w:rPr>
                <w:rFonts w:ascii="黑体"/>
                <w:sz w:val="29"/>
              </w:rPr>
            </w:pPr>
          </w:p>
          <w:p>
            <w:pPr>
              <w:pStyle w:val="TableParagraph"/>
              <w:ind w:left="453" w:right="438"/>
              <w:jc w:val="center"/>
              <w:rPr>
                <w:sz w:val="21"/>
              </w:rPr>
            </w:pPr>
            <w:r>
              <w:rPr>
                <w:sz w:val="21"/>
              </w:rPr>
              <w:t>备注</w:t>
            </w:r>
          </w:p>
        </w:tc>
        <w:tc>
          <w:tcPr>
            <w:tcW w:w="1400" w:type="dxa"/>
            <w:tcBorders>
              <w:left w:val="single" w:sz="4" w:space="0" w:color="000000"/>
            </w:tcBorders>
          </w:tcPr>
          <w:p>
            <w:pPr>
              <w:pStyle w:val="TableParagraph"/>
              <w:spacing w:before="12"/>
              <w:rPr>
                <w:rFonts w:ascii="黑体"/>
                <w:sz w:val="29"/>
              </w:rPr>
            </w:pPr>
          </w:p>
          <w:p>
            <w:pPr>
              <w:pStyle w:val="TableParagraph"/>
              <w:ind w:left="263" w:right="241"/>
              <w:jc w:val="center"/>
              <w:rPr>
                <w:sz w:val="21"/>
              </w:rPr>
            </w:pPr>
            <w:r>
              <w:rPr>
                <w:sz w:val="21"/>
              </w:rPr>
              <w:t>特征编码</w:t>
            </w:r>
          </w:p>
        </w:tc>
      </w:tr>
      <w:tr>
        <w:trPr>
          <w:trHeight w:val="482" w:hRule="atLeast"/>
        </w:trPr>
        <w:tc>
          <w:tcPr>
            <w:tcW w:w="637" w:type="dxa"/>
            <w:vMerge w:val="restart"/>
            <w:tcBorders>
              <w:bottom w:val="single" w:sz="2" w:space="0" w:color="000000"/>
              <w:right w:val="single" w:sz="2" w:space="0" w:color="000000"/>
            </w:tcBorders>
          </w:tcPr>
          <w:p>
            <w:pPr>
              <w:pStyle w:val="TableParagraph"/>
              <w:rPr>
                <w:rFonts w:ascii="Times New Roman"/>
                <w:sz w:val="20"/>
              </w:rPr>
            </w:pPr>
          </w:p>
        </w:tc>
        <w:tc>
          <w:tcPr>
            <w:tcW w:w="1249" w:type="dxa"/>
            <w:tcBorders>
              <w:left w:val="single" w:sz="2" w:space="0" w:color="000000"/>
              <w:bottom w:val="single" w:sz="2" w:space="0" w:color="000000"/>
              <w:right w:val="single" w:sz="2" w:space="0" w:color="000000"/>
            </w:tcBorders>
          </w:tcPr>
          <w:p>
            <w:pPr>
              <w:pStyle w:val="TableParagraph"/>
              <w:spacing w:before="114"/>
              <w:ind w:left="84" w:right="70"/>
              <w:jc w:val="center"/>
              <w:rPr>
                <w:sz w:val="21"/>
              </w:rPr>
            </w:pPr>
            <w:r>
              <w:rPr>
                <w:sz w:val="21"/>
              </w:rPr>
              <w:t>主要用途</w:t>
            </w:r>
          </w:p>
        </w:tc>
        <w:tc>
          <w:tcPr>
            <w:tcW w:w="675" w:type="dxa"/>
            <w:tcBorders>
              <w:left w:val="single" w:sz="2" w:space="0" w:color="000000"/>
              <w:bottom w:val="single" w:sz="2" w:space="0" w:color="000000"/>
              <w:right w:val="single" w:sz="2" w:space="0" w:color="000000"/>
            </w:tcBorders>
          </w:tcPr>
          <w:p>
            <w:pPr>
              <w:pStyle w:val="TableParagraph"/>
              <w:spacing w:before="114"/>
              <w:ind w:left="15"/>
              <w:jc w:val="center"/>
              <w:rPr>
                <w:sz w:val="21"/>
              </w:rPr>
            </w:pPr>
            <w:r>
              <w:rPr>
                <w:w w:val="99"/>
                <w:sz w:val="21"/>
              </w:rPr>
              <w:t>是</w:t>
            </w:r>
          </w:p>
        </w:tc>
        <w:tc>
          <w:tcPr>
            <w:tcW w:w="968" w:type="dxa"/>
            <w:tcBorders>
              <w:left w:val="single" w:sz="2" w:space="0" w:color="000000"/>
              <w:bottom w:val="single" w:sz="2" w:space="0" w:color="000000"/>
              <w:right w:val="single" w:sz="2" w:space="0" w:color="000000"/>
            </w:tcBorders>
          </w:tcPr>
          <w:p>
            <w:pPr>
              <w:pStyle w:val="TableParagraph"/>
              <w:spacing w:before="114"/>
              <w:ind w:left="48" w:right="32"/>
              <w:jc w:val="center"/>
              <w:rPr>
                <w:sz w:val="21"/>
              </w:rPr>
            </w:pPr>
            <w:r>
              <w:rPr>
                <w:sz w:val="21"/>
              </w:rPr>
              <w:t>多选</w:t>
            </w:r>
          </w:p>
        </w:tc>
        <w:tc>
          <w:tcPr>
            <w:tcW w:w="3571" w:type="dxa"/>
            <w:tcBorders>
              <w:left w:val="single" w:sz="2" w:space="0" w:color="000000"/>
              <w:bottom w:val="single" w:sz="2" w:space="0" w:color="000000"/>
              <w:right w:val="single" w:sz="2" w:space="0" w:color="000000"/>
            </w:tcBorders>
          </w:tcPr>
          <w:p>
            <w:pPr>
              <w:pStyle w:val="TableParagraph"/>
              <w:spacing w:before="114"/>
              <w:ind w:left="90" w:right="75"/>
              <w:jc w:val="center"/>
              <w:rPr>
                <w:sz w:val="21"/>
              </w:rPr>
            </w:pPr>
            <w:r>
              <w:rPr>
                <w:sz w:val="21"/>
              </w:rPr>
              <w:t>车库、商业、人防层、设备层、其他</w:t>
            </w:r>
          </w:p>
        </w:tc>
        <w:tc>
          <w:tcPr>
            <w:tcW w:w="1361"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1400" w:type="dxa"/>
            <w:tcBorders>
              <w:left w:val="single" w:sz="2" w:space="0" w:color="000000"/>
              <w:bottom w:val="single" w:sz="2" w:space="0" w:color="000000"/>
            </w:tcBorders>
          </w:tcPr>
          <w:p>
            <w:pPr>
              <w:pStyle w:val="TableParagraph"/>
              <w:spacing w:before="115"/>
              <w:ind w:left="246" w:right="218"/>
              <w:jc w:val="center"/>
              <w:rPr>
                <w:sz w:val="20"/>
              </w:rPr>
            </w:pPr>
            <w:r>
              <w:rPr>
                <w:sz w:val="20"/>
              </w:rPr>
              <w:t>A4GCYT</w:t>
            </w:r>
          </w:p>
        </w:tc>
      </w:tr>
      <w:tr>
        <w:trPr>
          <w:trHeight w:val="730" w:hRule="atLeast"/>
        </w:trPr>
        <w:tc>
          <w:tcPr>
            <w:tcW w:w="637" w:type="dxa"/>
            <w:vMerge/>
            <w:tcBorders>
              <w:top w:val="nil"/>
              <w:bottom w:val="single" w:sz="2" w:space="0" w:color="000000"/>
              <w:right w:val="single" w:sz="2" w:space="0" w:color="000000"/>
            </w:tcBorders>
          </w:tcPr>
          <w:p>
            <w:pPr>
              <w:rPr>
                <w:sz w:val="2"/>
                <w:szCs w:val="2"/>
              </w:rPr>
            </w:pPr>
          </w:p>
        </w:tc>
        <w:tc>
          <w:tcPr>
            <w:tcW w:w="1249" w:type="dxa"/>
            <w:tcBorders>
              <w:top w:val="single" w:sz="2" w:space="0" w:color="000000"/>
              <w:left w:val="single" w:sz="2" w:space="0" w:color="000000"/>
              <w:bottom w:val="single" w:sz="2" w:space="0" w:color="000000"/>
              <w:right w:val="single" w:sz="2" w:space="0" w:color="000000"/>
            </w:tcBorders>
          </w:tcPr>
          <w:p>
            <w:pPr>
              <w:pStyle w:val="TableParagraph"/>
              <w:spacing w:before="100"/>
              <w:ind w:left="84" w:right="70"/>
              <w:jc w:val="center"/>
              <w:rPr>
                <w:sz w:val="21"/>
              </w:rPr>
            </w:pPr>
            <w:r>
              <w:rPr>
                <w:sz w:val="21"/>
              </w:rPr>
              <w:t>机动车位数</w:t>
            </w:r>
          </w:p>
          <w:p>
            <w:pPr>
              <w:pStyle w:val="TableParagraph"/>
              <w:spacing w:before="9"/>
              <w:ind w:left="84" w:right="67"/>
              <w:jc w:val="center"/>
              <w:rPr>
                <w:sz w:val="21"/>
              </w:rPr>
            </w:pPr>
            <w:r>
              <w:rPr>
                <w:sz w:val="21"/>
              </w:rPr>
              <w:t>（个）</w:t>
            </w:r>
          </w:p>
        </w:tc>
        <w:tc>
          <w:tcPr>
            <w:tcW w:w="675"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18"/>
              </w:rPr>
            </w:pPr>
          </w:p>
          <w:p>
            <w:pPr>
              <w:pStyle w:val="TableParagraph"/>
              <w:ind w:left="15"/>
              <w:jc w:val="center"/>
              <w:rPr>
                <w:sz w:val="21"/>
              </w:rPr>
            </w:pPr>
            <w:r>
              <w:rPr>
                <w:w w:val="99"/>
                <w:sz w:val="21"/>
              </w:rPr>
              <w:t>否</w:t>
            </w:r>
          </w:p>
        </w:tc>
        <w:tc>
          <w:tcPr>
            <w:tcW w:w="968"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18"/>
              </w:rPr>
            </w:pPr>
          </w:p>
          <w:p>
            <w:pPr>
              <w:pStyle w:val="TableParagraph"/>
              <w:ind w:left="50" w:right="32"/>
              <w:jc w:val="center"/>
              <w:rPr>
                <w:sz w:val="21"/>
              </w:rPr>
            </w:pPr>
            <w:r>
              <w:rPr>
                <w:sz w:val="21"/>
              </w:rPr>
              <w:t>输入数值</w:t>
            </w:r>
          </w:p>
        </w:tc>
        <w:tc>
          <w:tcPr>
            <w:tcW w:w="357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6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00" w:type="dxa"/>
            <w:tcBorders>
              <w:top w:val="single" w:sz="2" w:space="0" w:color="000000"/>
              <w:left w:val="single" w:sz="2" w:space="0" w:color="000000"/>
              <w:bottom w:val="single" w:sz="2" w:space="0" w:color="000000"/>
            </w:tcBorders>
          </w:tcPr>
          <w:p>
            <w:pPr>
              <w:pStyle w:val="TableParagraph"/>
              <w:spacing w:before="6"/>
              <w:rPr>
                <w:rFonts w:ascii="黑体"/>
                <w:sz w:val="18"/>
              </w:rPr>
            </w:pPr>
          </w:p>
          <w:p>
            <w:pPr>
              <w:pStyle w:val="TableParagraph"/>
              <w:ind w:left="246" w:right="218"/>
              <w:jc w:val="center"/>
              <w:rPr>
                <w:sz w:val="20"/>
              </w:rPr>
            </w:pPr>
            <w:r>
              <w:rPr>
                <w:sz w:val="20"/>
              </w:rPr>
              <w:t>A4IWUU</w:t>
            </w:r>
          </w:p>
        </w:tc>
      </w:tr>
      <w:tr>
        <w:trPr>
          <w:trHeight w:val="482" w:hRule="atLeast"/>
        </w:trPr>
        <w:tc>
          <w:tcPr>
            <w:tcW w:w="1886" w:type="dxa"/>
            <w:gridSpan w:val="2"/>
            <w:tcBorders>
              <w:top w:val="single" w:sz="2" w:space="0" w:color="000000"/>
              <w:bottom w:val="single" w:sz="2" w:space="0" w:color="000000"/>
              <w:right w:val="single" w:sz="2" w:space="0" w:color="000000"/>
            </w:tcBorders>
          </w:tcPr>
          <w:p>
            <w:pPr>
              <w:pStyle w:val="TableParagraph"/>
              <w:spacing w:before="114"/>
              <w:ind w:left="59" w:right="-29"/>
              <w:rPr>
                <w:sz w:val="21"/>
              </w:rPr>
            </w:pPr>
            <w:r>
              <w:rPr>
                <w:spacing w:val="-1"/>
                <w:w w:val="99"/>
                <w:sz w:val="21"/>
              </w:rPr>
              <w:t>地上建筑面积（</w:t>
            </w:r>
            <w:r>
              <w:rPr>
                <w:spacing w:val="1"/>
                <w:w w:val="99"/>
                <w:sz w:val="21"/>
              </w:rPr>
              <w:t>m</w:t>
            </w:r>
            <w:r>
              <w:rPr>
                <w:spacing w:val="-1"/>
                <w:w w:val="106"/>
                <w:position w:val="10"/>
                <w:sz w:val="10"/>
              </w:rPr>
              <w:t>2</w:t>
            </w:r>
            <w:r>
              <w:rPr>
                <w:w w:val="99"/>
                <w:sz w:val="21"/>
              </w:rPr>
              <w:t>）</w:t>
            </w:r>
          </w:p>
        </w:tc>
        <w:tc>
          <w:tcPr>
            <w:tcW w:w="675" w:type="dxa"/>
            <w:tcBorders>
              <w:top w:val="single" w:sz="2" w:space="0" w:color="000000"/>
              <w:left w:val="single" w:sz="2" w:space="0" w:color="000000"/>
              <w:bottom w:val="single" w:sz="2" w:space="0" w:color="000000"/>
              <w:right w:val="single" w:sz="2" w:space="0" w:color="000000"/>
            </w:tcBorders>
          </w:tcPr>
          <w:p>
            <w:pPr>
              <w:pStyle w:val="TableParagraph"/>
              <w:spacing w:before="114"/>
              <w:ind w:left="15"/>
              <w:jc w:val="center"/>
              <w:rPr>
                <w:sz w:val="21"/>
              </w:rPr>
            </w:pPr>
            <w:r>
              <w:rPr>
                <w:w w:val="99"/>
                <w:sz w:val="21"/>
              </w:rPr>
              <w:t>是</w:t>
            </w:r>
          </w:p>
        </w:tc>
        <w:tc>
          <w:tcPr>
            <w:tcW w:w="968" w:type="dxa"/>
            <w:tcBorders>
              <w:top w:val="single" w:sz="2" w:space="0" w:color="000000"/>
              <w:left w:val="single" w:sz="2" w:space="0" w:color="000000"/>
              <w:bottom w:val="single" w:sz="2" w:space="0" w:color="000000"/>
              <w:right w:val="single" w:sz="2" w:space="0" w:color="000000"/>
            </w:tcBorders>
          </w:tcPr>
          <w:p>
            <w:pPr>
              <w:pStyle w:val="TableParagraph"/>
              <w:spacing w:before="114"/>
              <w:ind w:left="50" w:right="32"/>
              <w:jc w:val="center"/>
              <w:rPr>
                <w:sz w:val="21"/>
              </w:rPr>
            </w:pPr>
            <w:r>
              <w:rPr>
                <w:sz w:val="21"/>
              </w:rPr>
              <w:t>输入数值</w:t>
            </w:r>
          </w:p>
        </w:tc>
        <w:tc>
          <w:tcPr>
            <w:tcW w:w="357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6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00" w:type="dxa"/>
            <w:tcBorders>
              <w:top w:val="single" w:sz="2" w:space="0" w:color="000000"/>
              <w:left w:val="single" w:sz="2" w:space="0" w:color="000000"/>
              <w:bottom w:val="single" w:sz="2" w:space="0" w:color="000000"/>
            </w:tcBorders>
          </w:tcPr>
          <w:p>
            <w:pPr>
              <w:pStyle w:val="TableParagraph"/>
              <w:spacing w:before="114"/>
              <w:ind w:left="246" w:right="218"/>
              <w:jc w:val="center"/>
              <w:rPr>
                <w:sz w:val="20"/>
              </w:rPr>
            </w:pPr>
            <w:r>
              <w:rPr>
                <w:sz w:val="20"/>
              </w:rPr>
              <w:t>A4DSJM</w:t>
            </w:r>
          </w:p>
        </w:tc>
      </w:tr>
      <w:tr>
        <w:trPr>
          <w:trHeight w:val="482" w:hRule="atLeast"/>
        </w:trPr>
        <w:tc>
          <w:tcPr>
            <w:tcW w:w="1886" w:type="dxa"/>
            <w:gridSpan w:val="2"/>
            <w:tcBorders>
              <w:top w:val="single" w:sz="2" w:space="0" w:color="000000"/>
              <w:bottom w:val="single" w:sz="2" w:space="0" w:color="000000"/>
              <w:right w:val="single" w:sz="2" w:space="0" w:color="000000"/>
            </w:tcBorders>
          </w:tcPr>
          <w:p>
            <w:pPr>
              <w:pStyle w:val="TableParagraph"/>
              <w:spacing w:before="114"/>
              <w:ind w:left="206"/>
              <w:rPr>
                <w:sz w:val="21"/>
              </w:rPr>
            </w:pPr>
            <w:r>
              <w:rPr>
                <w:sz w:val="21"/>
              </w:rPr>
              <w:t>地上层数（层）</w:t>
            </w:r>
          </w:p>
        </w:tc>
        <w:tc>
          <w:tcPr>
            <w:tcW w:w="675" w:type="dxa"/>
            <w:tcBorders>
              <w:top w:val="single" w:sz="2" w:space="0" w:color="000000"/>
              <w:left w:val="single" w:sz="2" w:space="0" w:color="000000"/>
              <w:bottom w:val="single" w:sz="2" w:space="0" w:color="000000"/>
              <w:right w:val="single" w:sz="2" w:space="0" w:color="000000"/>
            </w:tcBorders>
          </w:tcPr>
          <w:p>
            <w:pPr>
              <w:pStyle w:val="TableParagraph"/>
              <w:spacing w:before="114"/>
              <w:ind w:left="15"/>
              <w:jc w:val="center"/>
              <w:rPr>
                <w:sz w:val="21"/>
              </w:rPr>
            </w:pPr>
            <w:r>
              <w:rPr>
                <w:w w:val="99"/>
                <w:sz w:val="21"/>
              </w:rPr>
              <w:t>是</w:t>
            </w:r>
          </w:p>
        </w:tc>
        <w:tc>
          <w:tcPr>
            <w:tcW w:w="968" w:type="dxa"/>
            <w:tcBorders>
              <w:top w:val="single" w:sz="2" w:space="0" w:color="000000"/>
              <w:left w:val="single" w:sz="2" w:space="0" w:color="000000"/>
              <w:bottom w:val="single" w:sz="2" w:space="0" w:color="000000"/>
              <w:right w:val="single" w:sz="2" w:space="0" w:color="000000"/>
            </w:tcBorders>
          </w:tcPr>
          <w:p>
            <w:pPr>
              <w:pStyle w:val="TableParagraph"/>
              <w:spacing w:before="114"/>
              <w:ind w:left="50" w:right="32"/>
              <w:jc w:val="center"/>
              <w:rPr>
                <w:sz w:val="21"/>
              </w:rPr>
            </w:pPr>
            <w:r>
              <w:rPr>
                <w:sz w:val="21"/>
              </w:rPr>
              <w:t>输入数值</w:t>
            </w:r>
          </w:p>
        </w:tc>
        <w:tc>
          <w:tcPr>
            <w:tcW w:w="357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6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00" w:type="dxa"/>
            <w:tcBorders>
              <w:top w:val="single" w:sz="2" w:space="0" w:color="000000"/>
              <w:left w:val="single" w:sz="2" w:space="0" w:color="000000"/>
              <w:bottom w:val="single" w:sz="2" w:space="0" w:color="000000"/>
            </w:tcBorders>
          </w:tcPr>
          <w:p>
            <w:pPr>
              <w:pStyle w:val="TableParagraph"/>
              <w:spacing w:before="114"/>
              <w:ind w:left="246" w:right="218"/>
              <w:jc w:val="center"/>
              <w:rPr>
                <w:sz w:val="20"/>
              </w:rPr>
            </w:pPr>
            <w:r>
              <w:rPr>
                <w:sz w:val="20"/>
              </w:rPr>
              <w:t>A4DUCU</w:t>
            </w:r>
          </w:p>
        </w:tc>
      </w:tr>
      <w:tr>
        <w:trPr>
          <w:trHeight w:val="482" w:hRule="atLeast"/>
        </w:trPr>
        <w:tc>
          <w:tcPr>
            <w:tcW w:w="1886" w:type="dxa"/>
            <w:gridSpan w:val="2"/>
            <w:tcBorders>
              <w:top w:val="single" w:sz="2" w:space="0" w:color="000000"/>
              <w:bottom w:val="single" w:sz="2" w:space="0" w:color="000000"/>
              <w:right w:val="single" w:sz="2" w:space="0" w:color="000000"/>
            </w:tcBorders>
          </w:tcPr>
          <w:p>
            <w:pPr>
              <w:pStyle w:val="TableParagraph"/>
              <w:spacing w:before="114"/>
              <w:ind w:left="259"/>
              <w:rPr>
                <w:sz w:val="21"/>
              </w:rPr>
            </w:pPr>
            <w:r>
              <w:rPr>
                <w:sz w:val="21"/>
              </w:rPr>
              <w:t>首层层高（m）</w:t>
            </w:r>
          </w:p>
        </w:tc>
        <w:tc>
          <w:tcPr>
            <w:tcW w:w="675" w:type="dxa"/>
            <w:tcBorders>
              <w:top w:val="single" w:sz="2" w:space="0" w:color="000000"/>
              <w:left w:val="single" w:sz="2" w:space="0" w:color="000000"/>
              <w:bottom w:val="single" w:sz="2" w:space="0" w:color="000000"/>
              <w:right w:val="single" w:sz="2" w:space="0" w:color="000000"/>
            </w:tcBorders>
          </w:tcPr>
          <w:p>
            <w:pPr>
              <w:pStyle w:val="TableParagraph"/>
              <w:spacing w:before="114"/>
              <w:ind w:left="15"/>
              <w:jc w:val="center"/>
              <w:rPr>
                <w:sz w:val="21"/>
              </w:rPr>
            </w:pPr>
            <w:r>
              <w:rPr>
                <w:w w:val="99"/>
                <w:sz w:val="21"/>
              </w:rPr>
              <w:t>是</w:t>
            </w:r>
          </w:p>
        </w:tc>
        <w:tc>
          <w:tcPr>
            <w:tcW w:w="968" w:type="dxa"/>
            <w:tcBorders>
              <w:top w:val="single" w:sz="2" w:space="0" w:color="000000"/>
              <w:left w:val="single" w:sz="2" w:space="0" w:color="000000"/>
              <w:bottom w:val="single" w:sz="2" w:space="0" w:color="000000"/>
              <w:right w:val="single" w:sz="2" w:space="0" w:color="000000"/>
            </w:tcBorders>
          </w:tcPr>
          <w:p>
            <w:pPr>
              <w:pStyle w:val="TableParagraph"/>
              <w:spacing w:before="114"/>
              <w:ind w:left="50" w:right="32"/>
              <w:jc w:val="center"/>
              <w:rPr>
                <w:sz w:val="21"/>
              </w:rPr>
            </w:pPr>
            <w:r>
              <w:rPr>
                <w:sz w:val="21"/>
              </w:rPr>
              <w:t>输入数值</w:t>
            </w:r>
          </w:p>
        </w:tc>
        <w:tc>
          <w:tcPr>
            <w:tcW w:w="357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6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00" w:type="dxa"/>
            <w:tcBorders>
              <w:top w:val="single" w:sz="2" w:space="0" w:color="000000"/>
              <w:left w:val="single" w:sz="2" w:space="0" w:color="000000"/>
              <w:bottom w:val="single" w:sz="2" w:space="0" w:color="000000"/>
            </w:tcBorders>
          </w:tcPr>
          <w:p>
            <w:pPr>
              <w:pStyle w:val="TableParagraph"/>
              <w:spacing w:before="114"/>
              <w:ind w:left="246" w:right="218"/>
              <w:jc w:val="center"/>
              <w:rPr>
                <w:sz w:val="20"/>
              </w:rPr>
            </w:pPr>
            <w:r>
              <w:rPr>
                <w:sz w:val="20"/>
              </w:rPr>
              <w:t>A4UCCG</w:t>
            </w:r>
          </w:p>
        </w:tc>
      </w:tr>
      <w:tr>
        <w:trPr>
          <w:trHeight w:val="481" w:hRule="atLeast"/>
        </w:trPr>
        <w:tc>
          <w:tcPr>
            <w:tcW w:w="1886" w:type="dxa"/>
            <w:gridSpan w:val="2"/>
            <w:tcBorders>
              <w:top w:val="single" w:sz="2" w:space="0" w:color="000000"/>
              <w:bottom w:val="single" w:sz="2" w:space="0" w:color="000000"/>
              <w:right w:val="single" w:sz="2" w:space="0" w:color="000000"/>
            </w:tcBorders>
          </w:tcPr>
          <w:p>
            <w:pPr>
              <w:pStyle w:val="TableParagraph"/>
              <w:spacing w:before="114"/>
              <w:ind w:left="153"/>
              <w:rPr>
                <w:sz w:val="21"/>
              </w:rPr>
            </w:pPr>
            <w:r>
              <w:rPr>
                <w:sz w:val="21"/>
              </w:rPr>
              <w:t>标准层层高（m）</w:t>
            </w:r>
          </w:p>
        </w:tc>
        <w:tc>
          <w:tcPr>
            <w:tcW w:w="675" w:type="dxa"/>
            <w:tcBorders>
              <w:top w:val="single" w:sz="2" w:space="0" w:color="000000"/>
              <w:left w:val="single" w:sz="2" w:space="0" w:color="000000"/>
              <w:bottom w:val="single" w:sz="2" w:space="0" w:color="000000"/>
              <w:right w:val="single" w:sz="2" w:space="0" w:color="000000"/>
            </w:tcBorders>
          </w:tcPr>
          <w:p>
            <w:pPr>
              <w:pStyle w:val="TableParagraph"/>
              <w:spacing w:before="114"/>
              <w:ind w:left="15"/>
              <w:jc w:val="center"/>
              <w:rPr>
                <w:sz w:val="21"/>
              </w:rPr>
            </w:pPr>
            <w:r>
              <w:rPr>
                <w:w w:val="99"/>
                <w:sz w:val="21"/>
              </w:rPr>
              <w:t>是</w:t>
            </w:r>
          </w:p>
        </w:tc>
        <w:tc>
          <w:tcPr>
            <w:tcW w:w="968" w:type="dxa"/>
            <w:tcBorders>
              <w:top w:val="single" w:sz="2" w:space="0" w:color="000000"/>
              <w:left w:val="single" w:sz="2" w:space="0" w:color="000000"/>
              <w:bottom w:val="single" w:sz="2" w:space="0" w:color="000000"/>
              <w:right w:val="single" w:sz="2" w:space="0" w:color="000000"/>
            </w:tcBorders>
          </w:tcPr>
          <w:p>
            <w:pPr>
              <w:pStyle w:val="TableParagraph"/>
              <w:spacing w:before="114"/>
              <w:ind w:left="50" w:right="32"/>
              <w:jc w:val="center"/>
              <w:rPr>
                <w:sz w:val="21"/>
              </w:rPr>
            </w:pPr>
            <w:r>
              <w:rPr>
                <w:sz w:val="21"/>
              </w:rPr>
              <w:t>输入数值</w:t>
            </w:r>
          </w:p>
        </w:tc>
        <w:tc>
          <w:tcPr>
            <w:tcW w:w="357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6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00" w:type="dxa"/>
            <w:tcBorders>
              <w:top w:val="single" w:sz="2" w:space="0" w:color="000000"/>
              <w:left w:val="single" w:sz="2" w:space="0" w:color="000000"/>
              <w:bottom w:val="single" w:sz="2" w:space="0" w:color="000000"/>
            </w:tcBorders>
          </w:tcPr>
          <w:p>
            <w:pPr>
              <w:pStyle w:val="TableParagraph"/>
              <w:spacing w:before="115"/>
              <w:ind w:left="246" w:right="218"/>
              <w:jc w:val="center"/>
              <w:rPr>
                <w:sz w:val="20"/>
              </w:rPr>
            </w:pPr>
            <w:r>
              <w:rPr>
                <w:sz w:val="20"/>
              </w:rPr>
              <w:t>A4BVCG</w:t>
            </w:r>
          </w:p>
        </w:tc>
      </w:tr>
      <w:tr>
        <w:trPr>
          <w:trHeight w:val="730" w:hRule="atLeast"/>
        </w:trPr>
        <w:tc>
          <w:tcPr>
            <w:tcW w:w="1886" w:type="dxa"/>
            <w:gridSpan w:val="2"/>
            <w:tcBorders>
              <w:top w:val="single" w:sz="2" w:space="0" w:color="000000"/>
              <w:bottom w:val="single" w:sz="2" w:space="0" w:color="000000"/>
              <w:right w:val="single" w:sz="2" w:space="0" w:color="000000"/>
            </w:tcBorders>
          </w:tcPr>
          <w:p>
            <w:pPr>
              <w:pStyle w:val="TableParagraph"/>
              <w:spacing w:before="8"/>
              <w:rPr>
                <w:rFonts w:ascii="黑体"/>
                <w:sz w:val="18"/>
              </w:rPr>
            </w:pPr>
          </w:p>
          <w:p>
            <w:pPr>
              <w:pStyle w:val="TableParagraph"/>
              <w:spacing w:before="1"/>
              <w:ind w:left="206"/>
              <w:rPr>
                <w:sz w:val="21"/>
              </w:rPr>
            </w:pPr>
            <w:r>
              <w:rPr>
                <w:sz w:val="21"/>
              </w:rPr>
              <w:t>吊车梁结构分类</w:t>
            </w:r>
          </w:p>
        </w:tc>
        <w:tc>
          <w:tcPr>
            <w:tcW w:w="675"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18"/>
              </w:rPr>
            </w:pPr>
          </w:p>
          <w:p>
            <w:pPr>
              <w:pStyle w:val="TableParagraph"/>
              <w:spacing w:before="1"/>
              <w:ind w:left="15"/>
              <w:jc w:val="center"/>
              <w:rPr>
                <w:sz w:val="21"/>
              </w:rPr>
            </w:pPr>
            <w:r>
              <w:rPr>
                <w:w w:val="99"/>
                <w:sz w:val="21"/>
              </w:rPr>
              <w:t>是</w:t>
            </w:r>
          </w:p>
        </w:tc>
        <w:tc>
          <w:tcPr>
            <w:tcW w:w="968"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18"/>
              </w:rPr>
            </w:pPr>
          </w:p>
          <w:p>
            <w:pPr>
              <w:pStyle w:val="TableParagraph"/>
              <w:spacing w:before="1"/>
              <w:ind w:left="48" w:right="32"/>
              <w:jc w:val="center"/>
              <w:rPr>
                <w:sz w:val="21"/>
              </w:rPr>
            </w:pPr>
            <w:r>
              <w:rPr>
                <w:sz w:val="21"/>
              </w:rPr>
              <w:t>单选</w:t>
            </w:r>
          </w:p>
        </w:tc>
        <w:tc>
          <w:tcPr>
            <w:tcW w:w="3571" w:type="dxa"/>
            <w:tcBorders>
              <w:top w:val="single" w:sz="2" w:space="0" w:color="000000"/>
              <w:left w:val="single" w:sz="2" w:space="0" w:color="000000"/>
              <w:bottom w:val="single" w:sz="2" w:space="0" w:color="000000"/>
              <w:right w:val="single" w:sz="2" w:space="0" w:color="000000"/>
            </w:tcBorders>
          </w:tcPr>
          <w:p>
            <w:pPr>
              <w:pStyle w:val="TableParagraph"/>
              <w:spacing w:line="249" w:lineRule="auto" w:before="98"/>
              <w:ind w:left="532" w:right="94" w:hanging="420"/>
              <w:rPr>
                <w:sz w:val="21"/>
              </w:rPr>
            </w:pPr>
            <w:r>
              <w:rPr>
                <w:sz w:val="21"/>
              </w:rPr>
              <w:t>无吊车梁、钢筋混凝土吊车梁、预应力混凝土吊车梁、钢吊车梁</w:t>
            </w:r>
          </w:p>
        </w:tc>
        <w:tc>
          <w:tcPr>
            <w:tcW w:w="136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00" w:type="dxa"/>
            <w:tcBorders>
              <w:top w:val="single" w:sz="2" w:space="0" w:color="000000"/>
              <w:left w:val="single" w:sz="2" w:space="0" w:color="000000"/>
              <w:bottom w:val="single" w:sz="2" w:space="0" w:color="000000"/>
            </w:tcBorders>
          </w:tcPr>
          <w:p>
            <w:pPr>
              <w:pStyle w:val="TableParagraph"/>
              <w:spacing w:before="6"/>
              <w:rPr>
                <w:rFonts w:ascii="黑体"/>
                <w:sz w:val="18"/>
              </w:rPr>
            </w:pPr>
          </w:p>
          <w:p>
            <w:pPr>
              <w:pStyle w:val="TableParagraph"/>
              <w:spacing w:before="1"/>
              <w:ind w:left="246" w:right="218"/>
              <w:jc w:val="center"/>
              <w:rPr>
                <w:sz w:val="20"/>
              </w:rPr>
            </w:pPr>
            <w:r>
              <w:rPr>
                <w:sz w:val="20"/>
              </w:rPr>
              <w:t>A5DILJ</w:t>
            </w:r>
          </w:p>
        </w:tc>
      </w:tr>
      <w:tr>
        <w:trPr>
          <w:trHeight w:val="481" w:hRule="atLeast"/>
        </w:trPr>
        <w:tc>
          <w:tcPr>
            <w:tcW w:w="1886" w:type="dxa"/>
            <w:gridSpan w:val="2"/>
            <w:tcBorders>
              <w:top w:val="single" w:sz="2" w:space="0" w:color="000000"/>
              <w:bottom w:val="single" w:sz="2" w:space="0" w:color="000000"/>
              <w:right w:val="single" w:sz="2" w:space="0" w:color="000000"/>
            </w:tcBorders>
          </w:tcPr>
          <w:p>
            <w:pPr>
              <w:pStyle w:val="TableParagraph"/>
              <w:spacing w:before="114"/>
              <w:ind w:left="470"/>
              <w:rPr>
                <w:sz w:val="21"/>
              </w:rPr>
            </w:pPr>
            <w:r>
              <w:rPr>
                <w:sz w:val="21"/>
              </w:rPr>
              <w:t>跨度（m）</w:t>
            </w:r>
          </w:p>
        </w:tc>
        <w:tc>
          <w:tcPr>
            <w:tcW w:w="675" w:type="dxa"/>
            <w:tcBorders>
              <w:top w:val="single" w:sz="2" w:space="0" w:color="000000"/>
              <w:left w:val="single" w:sz="2" w:space="0" w:color="000000"/>
              <w:bottom w:val="single" w:sz="2" w:space="0" w:color="000000"/>
              <w:right w:val="single" w:sz="2" w:space="0" w:color="000000"/>
            </w:tcBorders>
          </w:tcPr>
          <w:p>
            <w:pPr>
              <w:pStyle w:val="TableParagraph"/>
              <w:spacing w:before="114"/>
              <w:ind w:left="15"/>
              <w:jc w:val="center"/>
              <w:rPr>
                <w:sz w:val="21"/>
              </w:rPr>
            </w:pPr>
            <w:r>
              <w:rPr>
                <w:w w:val="99"/>
                <w:sz w:val="21"/>
              </w:rPr>
              <w:t>是</w:t>
            </w:r>
          </w:p>
        </w:tc>
        <w:tc>
          <w:tcPr>
            <w:tcW w:w="968" w:type="dxa"/>
            <w:tcBorders>
              <w:top w:val="single" w:sz="2" w:space="0" w:color="000000"/>
              <w:left w:val="single" w:sz="2" w:space="0" w:color="000000"/>
              <w:bottom w:val="single" w:sz="2" w:space="0" w:color="000000"/>
              <w:right w:val="single" w:sz="2" w:space="0" w:color="000000"/>
            </w:tcBorders>
          </w:tcPr>
          <w:p>
            <w:pPr>
              <w:pStyle w:val="TableParagraph"/>
              <w:spacing w:before="114"/>
              <w:ind w:left="50" w:right="32"/>
              <w:jc w:val="center"/>
              <w:rPr>
                <w:sz w:val="21"/>
              </w:rPr>
            </w:pPr>
            <w:r>
              <w:rPr>
                <w:sz w:val="21"/>
              </w:rPr>
              <w:t>输入数值</w:t>
            </w:r>
          </w:p>
        </w:tc>
        <w:tc>
          <w:tcPr>
            <w:tcW w:w="357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6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00" w:type="dxa"/>
            <w:tcBorders>
              <w:top w:val="single" w:sz="2" w:space="0" w:color="000000"/>
              <w:left w:val="single" w:sz="2" w:space="0" w:color="000000"/>
              <w:bottom w:val="single" w:sz="2" w:space="0" w:color="000000"/>
            </w:tcBorders>
          </w:tcPr>
          <w:p>
            <w:pPr>
              <w:pStyle w:val="TableParagraph"/>
              <w:spacing w:before="114"/>
              <w:ind w:left="246" w:right="218"/>
              <w:jc w:val="center"/>
              <w:rPr>
                <w:sz w:val="20"/>
              </w:rPr>
            </w:pPr>
            <w:r>
              <w:rPr>
                <w:sz w:val="20"/>
              </w:rPr>
              <w:t>A5IFKD</w:t>
            </w:r>
          </w:p>
        </w:tc>
      </w:tr>
      <w:tr>
        <w:trPr>
          <w:trHeight w:val="1620" w:hRule="atLeast"/>
        </w:trPr>
        <w:tc>
          <w:tcPr>
            <w:tcW w:w="1886" w:type="dxa"/>
            <w:gridSpan w:val="2"/>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175"/>
              <w:ind w:left="523"/>
              <w:rPr>
                <w:sz w:val="21"/>
              </w:rPr>
            </w:pPr>
            <w:r>
              <w:rPr>
                <w:sz w:val="21"/>
              </w:rPr>
              <w:t>装配形式</w:t>
            </w:r>
          </w:p>
        </w:tc>
        <w:tc>
          <w:tcPr>
            <w:tcW w:w="675"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175"/>
              <w:ind w:left="15"/>
              <w:jc w:val="center"/>
              <w:rPr>
                <w:sz w:val="21"/>
              </w:rPr>
            </w:pPr>
            <w:r>
              <w:rPr>
                <w:w w:val="99"/>
                <w:sz w:val="21"/>
              </w:rPr>
              <w:t>是</w:t>
            </w:r>
          </w:p>
        </w:tc>
        <w:tc>
          <w:tcPr>
            <w:tcW w:w="968"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175"/>
              <w:ind w:left="48" w:right="32"/>
              <w:jc w:val="center"/>
              <w:rPr>
                <w:sz w:val="21"/>
              </w:rPr>
            </w:pPr>
            <w:r>
              <w:rPr>
                <w:sz w:val="21"/>
              </w:rPr>
              <w:t>单选</w:t>
            </w:r>
          </w:p>
        </w:tc>
        <w:tc>
          <w:tcPr>
            <w:tcW w:w="3571" w:type="dxa"/>
            <w:tcBorders>
              <w:top w:val="single" w:sz="2" w:space="0" w:color="000000"/>
              <w:left w:val="single" w:sz="2" w:space="0" w:color="000000"/>
              <w:bottom w:val="single" w:sz="2" w:space="0" w:color="000000"/>
              <w:right w:val="single" w:sz="2" w:space="0" w:color="000000"/>
            </w:tcBorders>
          </w:tcPr>
          <w:p>
            <w:pPr>
              <w:pStyle w:val="TableParagraph"/>
              <w:spacing w:line="259" w:lineRule="auto" w:before="107"/>
              <w:ind w:left="66" w:right="94" w:firstLine="45"/>
              <w:jc w:val="center"/>
              <w:rPr>
                <w:sz w:val="21"/>
              </w:rPr>
            </w:pPr>
            <w:r>
              <w:rPr>
                <w:w w:val="95"/>
                <w:sz w:val="21"/>
              </w:rPr>
              <w:t>无、全装配式混凝土结构、装配整体 </w:t>
            </w:r>
            <w:r>
              <w:rPr>
                <w:sz w:val="21"/>
              </w:rPr>
              <w:t>式混凝土叠合结构（叠合板）、装配整体式混凝土叠合结构（空腔墙柱） 装配式格构式组合结构、全预制模块化建筑工程、装配式木结构、其他</w:t>
            </w:r>
          </w:p>
        </w:tc>
        <w:tc>
          <w:tcPr>
            <w:tcW w:w="1361"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175"/>
              <w:ind w:left="-159"/>
              <w:rPr>
                <w:sz w:val="21"/>
              </w:rPr>
            </w:pPr>
            <w:r>
              <w:rPr>
                <w:w w:val="99"/>
                <w:sz w:val="21"/>
              </w:rPr>
              <w:t>、</w:t>
            </w:r>
          </w:p>
        </w:tc>
        <w:tc>
          <w:tcPr>
            <w:tcW w:w="1400" w:type="dxa"/>
            <w:tcBorders>
              <w:top w:val="single" w:sz="2" w:space="0" w:color="000000"/>
              <w:left w:val="single" w:sz="2" w:space="0" w:color="000000"/>
              <w:bottom w:val="single" w:sz="2" w:space="0" w:color="000000"/>
            </w:tcBorders>
          </w:tcPr>
          <w:p>
            <w:pPr>
              <w:pStyle w:val="TableParagraph"/>
              <w:rPr>
                <w:rFonts w:ascii="黑体"/>
                <w:sz w:val="20"/>
              </w:rPr>
            </w:pPr>
          </w:p>
          <w:p>
            <w:pPr>
              <w:pStyle w:val="TableParagraph"/>
              <w:rPr>
                <w:rFonts w:ascii="黑体"/>
                <w:sz w:val="20"/>
              </w:rPr>
            </w:pPr>
          </w:p>
          <w:p>
            <w:pPr>
              <w:pStyle w:val="TableParagraph"/>
              <w:spacing w:before="171"/>
              <w:ind w:left="246" w:right="218"/>
              <w:jc w:val="center"/>
              <w:rPr>
                <w:sz w:val="20"/>
              </w:rPr>
            </w:pPr>
            <w:r>
              <w:rPr>
                <w:sz w:val="20"/>
              </w:rPr>
              <w:t>A4VPXU</w:t>
            </w:r>
          </w:p>
        </w:tc>
      </w:tr>
      <w:tr>
        <w:trPr>
          <w:trHeight w:val="482" w:hRule="atLeast"/>
        </w:trPr>
        <w:tc>
          <w:tcPr>
            <w:tcW w:w="1886" w:type="dxa"/>
            <w:gridSpan w:val="2"/>
            <w:tcBorders>
              <w:top w:val="single" w:sz="2" w:space="0" w:color="000000"/>
              <w:bottom w:val="single" w:sz="2" w:space="0" w:color="000000"/>
              <w:right w:val="single" w:sz="2" w:space="0" w:color="000000"/>
            </w:tcBorders>
          </w:tcPr>
          <w:p>
            <w:pPr>
              <w:pStyle w:val="TableParagraph"/>
              <w:spacing w:before="114"/>
              <w:ind w:left="364"/>
              <w:rPr>
                <w:sz w:val="21"/>
              </w:rPr>
            </w:pPr>
            <w:r>
              <w:rPr>
                <w:sz w:val="21"/>
              </w:rPr>
              <w:t>装配率（%）</w:t>
            </w:r>
          </w:p>
        </w:tc>
        <w:tc>
          <w:tcPr>
            <w:tcW w:w="675" w:type="dxa"/>
            <w:tcBorders>
              <w:top w:val="single" w:sz="2" w:space="0" w:color="000000"/>
              <w:left w:val="single" w:sz="2" w:space="0" w:color="000000"/>
              <w:bottom w:val="single" w:sz="2" w:space="0" w:color="000000"/>
              <w:right w:val="single" w:sz="2" w:space="0" w:color="000000"/>
            </w:tcBorders>
          </w:tcPr>
          <w:p>
            <w:pPr>
              <w:pStyle w:val="TableParagraph"/>
              <w:spacing w:before="114"/>
              <w:ind w:left="15"/>
              <w:jc w:val="center"/>
              <w:rPr>
                <w:sz w:val="21"/>
              </w:rPr>
            </w:pPr>
            <w:r>
              <w:rPr>
                <w:w w:val="99"/>
                <w:sz w:val="21"/>
              </w:rPr>
              <w:t>是</w:t>
            </w:r>
          </w:p>
        </w:tc>
        <w:tc>
          <w:tcPr>
            <w:tcW w:w="968" w:type="dxa"/>
            <w:tcBorders>
              <w:top w:val="single" w:sz="2" w:space="0" w:color="000000"/>
              <w:left w:val="single" w:sz="2" w:space="0" w:color="000000"/>
              <w:bottom w:val="single" w:sz="2" w:space="0" w:color="000000"/>
              <w:right w:val="single" w:sz="2" w:space="0" w:color="000000"/>
            </w:tcBorders>
          </w:tcPr>
          <w:p>
            <w:pPr>
              <w:pStyle w:val="TableParagraph"/>
              <w:spacing w:before="114"/>
              <w:ind w:left="50" w:right="32"/>
              <w:jc w:val="center"/>
              <w:rPr>
                <w:sz w:val="21"/>
              </w:rPr>
            </w:pPr>
            <w:r>
              <w:rPr>
                <w:sz w:val="21"/>
              </w:rPr>
              <w:t>输入数值</w:t>
            </w:r>
          </w:p>
        </w:tc>
        <w:tc>
          <w:tcPr>
            <w:tcW w:w="357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6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00" w:type="dxa"/>
            <w:tcBorders>
              <w:top w:val="single" w:sz="2" w:space="0" w:color="000000"/>
              <w:left w:val="single" w:sz="2" w:space="0" w:color="000000"/>
              <w:bottom w:val="single" w:sz="2" w:space="0" w:color="000000"/>
            </w:tcBorders>
          </w:tcPr>
          <w:p>
            <w:pPr>
              <w:pStyle w:val="TableParagraph"/>
              <w:spacing w:before="114"/>
              <w:ind w:left="246" w:right="218"/>
              <w:jc w:val="center"/>
              <w:rPr>
                <w:sz w:val="20"/>
              </w:rPr>
            </w:pPr>
            <w:r>
              <w:rPr>
                <w:sz w:val="20"/>
              </w:rPr>
              <w:t>A4VPLV</w:t>
            </w:r>
          </w:p>
        </w:tc>
      </w:tr>
      <w:tr>
        <w:trPr>
          <w:trHeight w:val="482" w:hRule="atLeast"/>
        </w:trPr>
        <w:tc>
          <w:tcPr>
            <w:tcW w:w="1886" w:type="dxa"/>
            <w:gridSpan w:val="2"/>
            <w:tcBorders>
              <w:top w:val="single" w:sz="2" w:space="0" w:color="000000"/>
              <w:bottom w:val="single" w:sz="2" w:space="0" w:color="000000"/>
              <w:right w:val="single" w:sz="2" w:space="0" w:color="000000"/>
            </w:tcBorders>
          </w:tcPr>
          <w:p>
            <w:pPr>
              <w:pStyle w:val="TableParagraph"/>
              <w:spacing w:before="114"/>
              <w:ind w:left="311"/>
              <w:rPr>
                <w:sz w:val="21"/>
              </w:rPr>
            </w:pPr>
            <w:r>
              <w:rPr>
                <w:sz w:val="21"/>
              </w:rPr>
              <w:t>绿色建筑等级</w:t>
            </w:r>
          </w:p>
        </w:tc>
        <w:tc>
          <w:tcPr>
            <w:tcW w:w="675" w:type="dxa"/>
            <w:tcBorders>
              <w:top w:val="single" w:sz="2" w:space="0" w:color="000000"/>
              <w:left w:val="single" w:sz="2" w:space="0" w:color="000000"/>
              <w:bottom w:val="single" w:sz="2" w:space="0" w:color="000000"/>
              <w:right w:val="single" w:sz="2" w:space="0" w:color="000000"/>
            </w:tcBorders>
          </w:tcPr>
          <w:p>
            <w:pPr>
              <w:pStyle w:val="TableParagraph"/>
              <w:spacing w:before="114"/>
              <w:ind w:left="15"/>
              <w:jc w:val="center"/>
              <w:rPr>
                <w:sz w:val="21"/>
              </w:rPr>
            </w:pPr>
            <w:r>
              <w:rPr>
                <w:w w:val="99"/>
                <w:sz w:val="21"/>
              </w:rPr>
              <w:t>否</w:t>
            </w:r>
          </w:p>
        </w:tc>
        <w:tc>
          <w:tcPr>
            <w:tcW w:w="968" w:type="dxa"/>
            <w:tcBorders>
              <w:top w:val="single" w:sz="2" w:space="0" w:color="000000"/>
              <w:left w:val="single" w:sz="2" w:space="0" w:color="000000"/>
              <w:bottom w:val="single" w:sz="2" w:space="0" w:color="000000"/>
              <w:right w:val="single" w:sz="2" w:space="0" w:color="000000"/>
            </w:tcBorders>
          </w:tcPr>
          <w:p>
            <w:pPr>
              <w:pStyle w:val="TableParagraph"/>
              <w:spacing w:before="114"/>
              <w:ind w:left="48" w:right="32"/>
              <w:jc w:val="center"/>
              <w:rPr>
                <w:sz w:val="21"/>
              </w:rPr>
            </w:pPr>
            <w:r>
              <w:rPr>
                <w:sz w:val="21"/>
              </w:rPr>
              <w:t>单选</w:t>
            </w:r>
          </w:p>
        </w:tc>
        <w:tc>
          <w:tcPr>
            <w:tcW w:w="3571" w:type="dxa"/>
            <w:tcBorders>
              <w:top w:val="single" w:sz="2" w:space="0" w:color="000000"/>
              <w:left w:val="single" w:sz="2" w:space="0" w:color="000000"/>
              <w:bottom w:val="single" w:sz="2" w:space="0" w:color="000000"/>
              <w:right w:val="single" w:sz="2" w:space="0" w:color="000000"/>
            </w:tcBorders>
          </w:tcPr>
          <w:p>
            <w:pPr>
              <w:pStyle w:val="TableParagraph"/>
              <w:spacing w:before="114"/>
              <w:ind w:left="90" w:right="72"/>
              <w:jc w:val="center"/>
              <w:rPr>
                <w:sz w:val="21"/>
              </w:rPr>
            </w:pPr>
            <w:r>
              <w:rPr>
                <w:sz w:val="21"/>
              </w:rPr>
              <w:t>一星级、二星级、三星级</w:t>
            </w:r>
          </w:p>
        </w:tc>
        <w:tc>
          <w:tcPr>
            <w:tcW w:w="136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00" w:type="dxa"/>
            <w:tcBorders>
              <w:top w:val="single" w:sz="2" w:space="0" w:color="000000"/>
              <w:left w:val="single" w:sz="2" w:space="0" w:color="000000"/>
              <w:bottom w:val="single" w:sz="2" w:space="0" w:color="000000"/>
            </w:tcBorders>
          </w:tcPr>
          <w:p>
            <w:pPr>
              <w:pStyle w:val="TableParagraph"/>
              <w:spacing w:before="114"/>
              <w:ind w:left="246" w:right="218"/>
              <w:jc w:val="center"/>
              <w:rPr>
                <w:sz w:val="20"/>
              </w:rPr>
            </w:pPr>
            <w:r>
              <w:rPr>
                <w:sz w:val="20"/>
              </w:rPr>
              <w:t>A4LSJV</w:t>
            </w:r>
          </w:p>
        </w:tc>
      </w:tr>
      <w:tr>
        <w:trPr>
          <w:trHeight w:val="1910" w:hRule="atLeast"/>
        </w:trPr>
        <w:tc>
          <w:tcPr>
            <w:tcW w:w="1886" w:type="dxa"/>
            <w:gridSpan w:val="2"/>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12"/>
              <w:rPr>
                <w:rFonts w:ascii="黑体"/>
                <w:sz w:val="24"/>
              </w:rPr>
            </w:pPr>
          </w:p>
          <w:p>
            <w:pPr>
              <w:pStyle w:val="TableParagraph"/>
              <w:ind w:left="523"/>
              <w:rPr>
                <w:sz w:val="21"/>
              </w:rPr>
            </w:pPr>
            <w:r>
              <w:rPr>
                <w:sz w:val="21"/>
              </w:rPr>
              <w:t>智能建造</w:t>
            </w:r>
          </w:p>
        </w:tc>
        <w:tc>
          <w:tcPr>
            <w:tcW w:w="675"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12"/>
              <w:rPr>
                <w:rFonts w:ascii="黑体"/>
                <w:sz w:val="24"/>
              </w:rPr>
            </w:pPr>
          </w:p>
          <w:p>
            <w:pPr>
              <w:pStyle w:val="TableParagraph"/>
              <w:ind w:left="15"/>
              <w:jc w:val="center"/>
              <w:rPr>
                <w:sz w:val="21"/>
              </w:rPr>
            </w:pPr>
            <w:r>
              <w:rPr>
                <w:w w:val="99"/>
                <w:sz w:val="21"/>
              </w:rPr>
              <w:t>否</w:t>
            </w:r>
          </w:p>
        </w:tc>
        <w:tc>
          <w:tcPr>
            <w:tcW w:w="968"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12"/>
              <w:rPr>
                <w:rFonts w:ascii="黑体"/>
                <w:sz w:val="24"/>
              </w:rPr>
            </w:pPr>
          </w:p>
          <w:p>
            <w:pPr>
              <w:pStyle w:val="TableParagraph"/>
              <w:ind w:left="48" w:right="32"/>
              <w:jc w:val="center"/>
              <w:rPr>
                <w:sz w:val="21"/>
              </w:rPr>
            </w:pPr>
            <w:r>
              <w:rPr>
                <w:sz w:val="21"/>
              </w:rPr>
              <w:t>多选</w:t>
            </w:r>
          </w:p>
        </w:tc>
        <w:tc>
          <w:tcPr>
            <w:tcW w:w="3571" w:type="dxa"/>
            <w:tcBorders>
              <w:top w:val="single" w:sz="2" w:space="0" w:color="000000"/>
              <w:left w:val="single" w:sz="2" w:space="0" w:color="000000"/>
              <w:bottom w:val="single" w:sz="2" w:space="0" w:color="000000"/>
              <w:right w:val="single" w:sz="2" w:space="0" w:color="000000"/>
            </w:tcBorders>
          </w:tcPr>
          <w:p>
            <w:pPr>
              <w:pStyle w:val="TableParagraph"/>
              <w:spacing w:line="259" w:lineRule="auto" w:before="107"/>
              <w:ind w:left="66" w:right="46" w:hanging="3"/>
              <w:jc w:val="center"/>
              <w:rPr>
                <w:sz w:val="21"/>
              </w:rPr>
            </w:pPr>
            <w:r>
              <w:rPr>
                <w:sz w:val="21"/>
              </w:rPr>
              <w:t>砖石工程机器人、混凝土及钢筋混凝土工程机器人、楼地面工程机器人、墙柱面工程机器人、油漆涂料裱糊工</w:t>
            </w:r>
            <w:r>
              <w:rPr>
                <w:spacing w:val="-3"/>
                <w:w w:val="95"/>
                <w:sz w:val="21"/>
              </w:rPr>
              <w:t>程机器人、其他(消耗量标准中未体现</w:t>
            </w:r>
            <w:r>
              <w:rPr>
                <w:spacing w:val="-3"/>
                <w:sz w:val="21"/>
              </w:rPr>
              <w:t>的新型</w:t>
            </w:r>
          </w:p>
          <w:p>
            <w:pPr>
              <w:pStyle w:val="TableParagraph"/>
              <w:spacing w:line="266" w:lineRule="exact"/>
              <w:ind w:left="90" w:right="71"/>
              <w:jc w:val="center"/>
              <w:rPr>
                <w:sz w:val="21"/>
              </w:rPr>
            </w:pPr>
            <w:r>
              <w:rPr>
                <w:sz w:val="21"/>
              </w:rPr>
              <w:t>建筑机器人)</w:t>
            </w:r>
          </w:p>
        </w:tc>
        <w:tc>
          <w:tcPr>
            <w:tcW w:w="136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00" w:type="dxa"/>
            <w:tcBorders>
              <w:top w:val="single" w:sz="2" w:space="0" w:color="000000"/>
              <w:left w:val="single" w:sz="2" w:space="0" w:color="000000"/>
              <w:bottom w:val="single" w:sz="2" w:space="0" w:color="000000"/>
            </w:tcBorders>
          </w:tcPr>
          <w:p>
            <w:pPr>
              <w:pStyle w:val="TableParagraph"/>
              <w:rPr>
                <w:rFonts w:ascii="黑体"/>
                <w:sz w:val="20"/>
              </w:rPr>
            </w:pPr>
          </w:p>
          <w:p>
            <w:pPr>
              <w:pStyle w:val="TableParagraph"/>
              <w:rPr>
                <w:rFonts w:ascii="黑体"/>
                <w:sz w:val="20"/>
              </w:rPr>
            </w:pPr>
          </w:p>
          <w:p>
            <w:pPr>
              <w:pStyle w:val="TableParagraph"/>
              <w:spacing w:before="7"/>
              <w:rPr>
                <w:rFonts w:ascii="黑体"/>
                <w:sz w:val="24"/>
              </w:rPr>
            </w:pPr>
          </w:p>
          <w:p>
            <w:pPr>
              <w:pStyle w:val="TableParagraph"/>
              <w:ind w:left="246" w:right="218"/>
              <w:jc w:val="center"/>
              <w:rPr>
                <w:sz w:val="20"/>
              </w:rPr>
            </w:pPr>
            <w:r>
              <w:rPr>
                <w:sz w:val="20"/>
              </w:rPr>
              <w:t>A4VNJZ</w:t>
            </w:r>
          </w:p>
        </w:tc>
      </w:tr>
      <w:tr>
        <w:trPr>
          <w:trHeight w:val="730" w:hRule="atLeast"/>
        </w:trPr>
        <w:tc>
          <w:tcPr>
            <w:tcW w:w="1886" w:type="dxa"/>
            <w:gridSpan w:val="2"/>
            <w:tcBorders>
              <w:top w:val="single" w:sz="2" w:space="0" w:color="000000"/>
              <w:bottom w:val="single" w:sz="2" w:space="0" w:color="000000"/>
              <w:right w:val="single" w:sz="2" w:space="0" w:color="000000"/>
            </w:tcBorders>
          </w:tcPr>
          <w:p>
            <w:pPr>
              <w:pStyle w:val="TableParagraph"/>
              <w:spacing w:before="8"/>
              <w:rPr>
                <w:rFonts w:ascii="黑体"/>
                <w:sz w:val="18"/>
              </w:rPr>
            </w:pPr>
          </w:p>
          <w:p>
            <w:pPr>
              <w:pStyle w:val="TableParagraph"/>
              <w:spacing w:before="1"/>
              <w:ind w:left="523"/>
              <w:rPr>
                <w:sz w:val="21"/>
              </w:rPr>
            </w:pPr>
            <w:r>
              <w:rPr>
                <w:sz w:val="21"/>
              </w:rPr>
              <w:t>耐火等级</w:t>
            </w:r>
          </w:p>
        </w:tc>
        <w:tc>
          <w:tcPr>
            <w:tcW w:w="675"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18"/>
              </w:rPr>
            </w:pPr>
          </w:p>
          <w:p>
            <w:pPr>
              <w:pStyle w:val="TableParagraph"/>
              <w:spacing w:before="1"/>
              <w:ind w:left="15"/>
              <w:jc w:val="center"/>
              <w:rPr>
                <w:sz w:val="21"/>
              </w:rPr>
            </w:pPr>
            <w:r>
              <w:rPr>
                <w:w w:val="99"/>
                <w:sz w:val="21"/>
              </w:rPr>
              <w:t>否</w:t>
            </w:r>
          </w:p>
        </w:tc>
        <w:tc>
          <w:tcPr>
            <w:tcW w:w="968"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18"/>
              </w:rPr>
            </w:pPr>
          </w:p>
          <w:p>
            <w:pPr>
              <w:pStyle w:val="TableParagraph"/>
              <w:spacing w:before="1"/>
              <w:ind w:left="48" w:right="32"/>
              <w:jc w:val="center"/>
              <w:rPr>
                <w:sz w:val="21"/>
              </w:rPr>
            </w:pPr>
            <w:r>
              <w:rPr>
                <w:sz w:val="21"/>
              </w:rPr>
              <w:t>单选</w:t>
            </w:r>
          </w:p>
        </w:tc>
        <w:tc>
          <w:tcPr>
            <w:tcW w:w="3571" w:type="dxa"/>
            <w:tcBorders>
              <w:top w:val="single" w:sz="2" w:space="0" w:color="000000"/>
              <w:left w:val="single" w:sz="2" w:space="0" w:color="000000"/>
              <w:bottom w:val="single" w:sz="2" w:space="0" w:color="000000"/>
              <w:right w:val="single" w:sz="2" w:space="0" w:color="000000"/>
            </w:tcBorders>
          </w:tcPr>
          <w:p>
            <w:pPr>
              <w:pStyle w:val="TableParagraph"/>
              <w:spacing w:line="249" w:lineRule="auto" w:before="98"/>
              <w:ind w:left="320" w:right="305"/>
              <w:rPr>
                <w:sz w:val="21"/>
              </w:rPr>
            </w:pPr>
            <w:r>
              <w:rPr>
                <w:sz w:val="21"/>
              </w:rPr>
              <w:t>地下：一级、二级、三级、四级地上：一级、二级、三级、四级</w:t>
            </w:r>
          </w:p>
        </w:tc>
        <w:tc>
          <w:tcPr>
            <w:tcW w:w="136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00" w:type="dxa"/>
            <w:tcBorders>
              <w:top w:val="single" w:sz="2" w:space="0" w:color="000000"/>
              <w:left w:val="single" w:sz="2" w:space="0" w:color="000000"/>
              <w:bottom w:val="single" w:sz="2" w:space="0" w:color="000000"/>
            </w:tcBorders>
          </w:tcPr>
          <w:p>
            <w:pPr>
              <w:pStyle w:val="TableParagraph"/>
              <w:spacing w:before="6"/>
              <w:rPr>
                <w:rFonts w:ascii="黑体"/>
                <w:sz w:val="18"/>
              </w:rPr>
            </w:pPr>
          </w:p>
          <w:p>
            <w:pPr>
              <w:pStyle w:val="TableParagraph"/>
              <w:spacing w:before="1"/>
              <w:ind w:left="246" w:right="218"/>
              <w:jc w:val="center"/>
              <w:rPr>
                <w:sz w:val="20"/>
              </w:rPr>
            </w:pPr>
            <w:r>
              <w:rPr>
                <w:sz w:val="20"/>
              </w:rPr>
              <w:t>A4NHDJ</w:t>
            </w:r>
          </w:p>
        </w:tc>
      </w:tr>
      <w:tr>
        <w:trPr>
          <w:trHeight w:val="482" w:hRule="atLeast"/>
        </w:trPr>
        <w:tc>
          <w:tcPr>
            <w:tcW w:w="1886" w:type="dxa"/>
            <w:gridSpan w:val="2"/>
            <w:tcBorders>
              <w:top w:val="single" w:sz="2" w:space="0" w:color="000000"/>
              <w:bottom w:val="single" w:sz="2" w:space="0" w:color="000000"/>
              <w:right w:val="single" w:sz="2" w:space="0" w:color="000000"/>
            </w:tcBorders>
          </w:tcPr>
          <w:p>
            <w:pPr>
              <w:pStyle w:val="TableParagraph"/>
              <w:spacing w:before="114"/>
              <w:ind w:left="523"/>
              <w:rPr>
                <w:sz w:val="21"/>
              </w:rPr>
            </w:pPr>
            <w:r>
              <w:rPr>
                <w:sz w:val="21"/>
              </w:rPr>
              <w:t>装修类别</w:t>
            </w:r>
          </w:p>
        </w:tc>
        <w:tc>
          <w:tcPr>
            <w:tcW w:w="675" w:type="dxa"/>
            <w:tcBorders>
              <w:top w:val="single" w:sz="2" w:space="0" w:color="000000"/>
              <w:left w:val="single" w:sz="2" w:space="0" w:color="000000"/>
              <w:bottom w:val="single" w:sz="2" w:space="0" w:color="000000"/>
              <w:right w:val="single" w:sz="2" w:space="0" w:color="000000"/>
            </w:tcBorders>
          </w:tcPr>
          <w:p>
            <w:pPr>
              <w:pStyle w:val="TableParagraph"/>
              <w:spacing w:before="114"/>
              <w:ind w:left="15"/>
              <w:jc w:val="center"/>
              <w:rPr>
                <w:sz w:val="21"/>
              </w:rPr>
            </w:pPr>
            <w:r>
              <w:rPr>
                <w:w w:val="99"/>
                <w:sz w:val="21"/>
              </w:rPr>
              <w:t>是</w:t>
            </w:r>
          </w:p>
        </w:tc>
        <w:tc>
          <w:tcPr>
            <w:tcW w:w="968" w:type="dxa"/>
            <w:tcBorders>
              <w:top w:val="single" w:sz="2" w:space="0" w:color="000000"/>
              <w:left w:val="single" w:sz="2" w:space="0" w:color="000000"/>
              <w:bottom w:val="single" w:sz="2" w:space="0" w:color="000000"/>
              <w:right w:val="single" w:sz="2" w:space="0" w:color="000000"/>
            </w:tcBorders>
          </w:tcPr>
          <w:p>
            <w:pPr>
              <w:pStyle w:val="TableParagraph"/>
              <w:spacing w:before="114"/>
              <w:ind w:left="48" w:right="32"/>
              <w:jc w:val="center"/>
              <w:rPr>
                <w:sz w:val="21"/>
              </w:rPr>
            </w:pPr>
            <w:r>
              <w:rPr>
                <w:sz w:val="21"/>
              </w:rPr>
              <w:t>单选</w:t>
            </w:r>
          </w:p>
        </w:tc>
        <w:tc>
          <w:tcPr>
            <w:tcW w:w="3571" w:type="dxa"/>
            <w:tcBorders>
              <w:top w:val="single" w:sz="2" w:space="0" w:color="000000"/>
              <w:left w:val="single" w:sz="2" w:space="0" w:color="000000"/>
              <w:bottom w:val="single" w:sz="2" w:space="0" w:color="000000"/>
              <w:right w:val="single" w:sz="2" w:space="0" w:color="000000"/>
            </w:tcBorders>
          </w:tcPr>
          <w:p>
            <w:pPr>
              <w:pStyle w:val="TableParagraph"/>
              <w:spacing w:before="114"/>
              <w:ind w:left="90" w:right="75"/>
              <w:jc w:val="center"/>
              <w:rPr>
                <w:sz w:val="21"/>
              </w:rPr>
            </w:pPr>
            <w:r>
              <w:rPr>
                <w:sz w:val="21"/>
              </w:rPr>
              <w:t>一次装修、二次装修</w:t>
            </w:r>
          </w:p>
        </w:tc>
        <w:tc>
          <w:tcPr>
            <w:tcW w:w="136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00" w:type="dxa"/>
            <w:tcBorders>
              <w:top w:val="single" w:sz="2" w:space="0" w:color="000000"/>
              <w:left w:val="single" w:sz="2" w:space="0" w:color="000000"/>
              <w:bottom w:val="single" w:sz="2" w:space="0" w:color="000000"/>
            </w:tcBorders>
          </w:tcPr>
          <w:p>
            <w:pPr>
              <w:pStyle w:val="TableParagraph"/>
              <w:spacing w:before="114"/>
              <w:ind w:left="246" w:right="218"/>
              <w:jc w:val="center"/>
              <w:rPr>
                <w:sz w:val="20"/>
              </w:rPr>
            </w:pPr>
            <w:r>
              <w:rPr>
                <w:sz w:val="20"/>
              </w:rPr>
              <w:t>A4VXLB</w:t>
            </w:r>
          </w:p>
        </w:tc>
      </w:tr>
      <w:tr>
        <w:trPr>
          <w:trHeight w:val="500" w:hRule="atLeast"/>
        </w:trPr>
        <w:tc>
          <w:tcPr>
            <w:tcW w:w="637" w:type="dxa"/>
            <w:vMerge w:val="restart"/>
            <w:tcBorders>
              <w:top w:val="single" w:sz="2" w:space="0" w:color="000000"/>
              <w:bottom w:val="single" w:sz="2" w:space="0" w:color="000000"/>
              <w:right w:val="single" w:sz="2" w:space="0" w:color="000000"/>
            </w:tcBorders>
          </w:tcPr>
          <w:p>
            <w:pPr>
              <w:pStyle w:val="TableParagraph"/>
              <w:spacing w:line="249" w:lineRule="auto" w:before="100"/>
              <w:ind w:left="213" w:right="199"/>
              <w:jc w:val="both"/>
              <w:rPr>
                <w:sz w:val="21"/>
              </w:rPr>
            </w:pPr>
            <w:r>
              <w:rPr>
                <w:sz w:val="21"/>
              </w:rPr>
              <w:t>充电桩</w:t>
            </w:r>
          </w:p>
        </w:tc>
        <w:tc>
          <w:tcPr>
            <w:tcW w:w="1249" w:type="dxa"/>
            <w:tcBorders>
              <w:top w:val="single" w:sz="2" w:space="0" w:color="000000"/>
              <w:left w:val="single" w:sz="2" w:space="0" w:color="000000"/>
              <w:bottom w:val="single" w:sz="2" w:space="0" w:color="000000"/>
              <w:right w:val="single" w:sz="2" w:space="0" w:color="000000"/>
            </w:tcBorders>
          </w:tcPr>
          <w:p>
            <w:pPr>
              <w:pStyle w:val="TableParagraph"/>
              <w:spacing w:before="124"/>
              <w:ind w:left="84" w:right="67"/>
              <w:jc w:val="center"/>
              <w:rPr>
                <w:sz w:val="21"/>
              </w:rPr>
            </w:pPr>
            <w:r>
              <w:rPr>
                <w:sz w:val="21"/>
              </w:rPr>
              <w:t>数量</w:t>
            </w:r>
          </w:p>
        </w:tc>
        <w:tc>
          <w:tcPr>
            <w:tcW w:w="675" w:type="dxa"/>
            <w:tcBorders>
              <w:top w:val="single" w:sz="2" w:space="0" w:color="000000"/>
              <w:left w:val="single" w:sz="2" w:space="0" w:color="000000"/>
              <w:bottom w:val="single" w:sz="2" w:space="0" w:color="000000"/>
              <w:right w:val="single" w:sz="2" w:space="0" w:color="000000"/>
            </w:tcBorders>
          </w:tcPr>
          <w:p>
            <w:pPr>
              <w:pStyle w:val="TableParagraph"/>
              <w:spacing w:before="124"/>
              <w:ind w:left="15"/>
              <w:jc w:val="center"/>
              <w:rPr>
                <w:sz w:val="21"/>
              </w:rPr>
            </w:pPr>
            <w:r>
              <w:rPr>
                <w:w w:val="99"/>
                <w:sz w:val="21"/>
              </w:rPr>
              <w:t>否</w:t>
            </w:r>
          </w:p>
        </w:tc>
        <w:tc>
          <w:tcPr>
            <w:tcW w:w="968" w:type="dxa"/>
            <w:tcBorders>
              <w:top w:val="single" w:sz="2" w:space="0" w:color="000000"/>
              <w:left w:val="single" w:sz="2" w:space="0" w:color="000000"/>
              <w:bottom w:val="single" w:sz="2" w:space="0" w:color="000000"/>
              <w:right w:val="single" w:sz="2" w:space="0" w:color="000000"/>
            </w:tcBorders>
          </w:tcPr>
          <w:p>
            <w:pPr>
              <w:pStyle w:val="TableParagraph"/>
              <w:spacing w:before="124"/>
              <w:ind w:left="50" w:right="32"/>
              <w:jc w:val="center"/>
              <w:rPr>
                <w:sz w:val="21"/>
              </w:rPr>
            </w:pPr>
            <w:r>
              <w:rPr>
                <w:sz w:val="21"/>
              </w:rPr>
              <w:t>输入数值</w:t>
            </w:r>
          </w:p>
        </w:tc>
        <w:tc>
          <w:tcPr>
            <w:tcW w:w="357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6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00" w:type="dxa"/>
            <w:tcBorders>
              <w:top w:val="single" w:sz="2" w:space="0" w:color="000000"/>
              <w:left w:val="single" w:sz="2" w:space="0" w:color="000000"/>
              <w:bottom w:val="single" w:sz="2" w:space="0" w:color="000000"/>
            </w:tcBorders>
          </w:tcPr>
          <w:p>
            <w:pPr>
              <w:pStyle w:val="TableParagraph"/>
              <w:spacing w:before="122"/>
              <w:ind w:left="246" w:right="218"/>
              <w:jc w:val="center"/>
              <w:rPr>
                <w:sz w:val="20"/>
              </w:rPr>
            </w:pPr>
            <w:r>
              <w:rPr>
                <w:sz w:val="20"/>
              </w:rPr>
              <w:t>A4IDVU</w:t>
            </w:r>
          </w:p>
        </w:tc>
      </w:tr>
      <w:tr>
        <w:trPr>
          <w:trHeight w:val="505" w:hRule="atLeast"/>
        </w:trPr>
        <w:tc>
          <w:tcPr>
            <w:tcW w:w="637" w:type="dxa"/>
            <w:vMerge/>
            <w:tcBorders>
              <w:top w:val="nil"/>
              <w:bottom w:val="single" w:sz="2" w:space="0" w:color="000000"/>
              <w:right w:val="single" w:sz="2" w:space="0" w:color="000000"/>
            </w:tcBorders>
          </w:tcPr>
          <w:p>
            <w:pPr>
              <w:rPr>
                <w:sz w:val="2"/>
                <w:szCs w:val="2"/>
              </w:rPr>
            </w:pPr>
          </w:p>
        </w:tc>
        <w:tc>
          <w:tcPr>
            <w:tcW w:w="1249" w:type="dxa"/>
            <w:tcBorders>
              <w:top w:val="single" w:sz="2" w:space="0" w:color="000000"/>
              <w:left w:val="single" w:sz="2" w:space="0" w:color="000000"/>
              <w:bottom w:val="single" w:sz="2" w:space="0" w:color="000000"/>
              <w:right w:val="single" w:sz="2" w:space="0" w:color="000000"/>
            </w:tcBorders>
          </w:tcPr>
          <w:p>
            <w:pPr>
              <w:pStyle w:val="TableParagraph"/>
              <w:spacing w:before="125"/>
              <w:ind w:left="84" w:right="70"/>
              <w:jc w:val="center"/>
              <w:rPr>
                <w:sz w:val="21"/>
              </w:rPr>
            </w:pPr>
            <w:r>
              <w:rPr>
                <w:sz w:val="21"/>
              </w:rPr>
              <w:t>建设方式</w:t>
            </w:r>
          </w:p>
        </w:tc>
        <w:tc>
          <w:tcPr>
            <w:tcW w:w="675" w:type="dxa"/>
            <w:tcBorders>
              <w:top w:val="single" w:sz="2" w:space="0" w:color="000000"/>
              <w:left w:val="single" w:sz="2" w:space="0" w:color="000000"/>
              <w:bottom w:val="single" w:sz="2" w:space="0" w:color="000000"/>
              <w:right w:val="single" w:sz="2" w:space="0" w:color="000000"/>
            </w:tcBorders>
          </w:tcPr>
          <w:p>
            <w:pPr>
              <w:pStyle w:val="TableParagraph"/>
              <w:spacing w:before="125"/>
              <w:ind w:left="15"/>
              <w:jc w:val="center"/>
              <w:rPr>
                <w:sz w:val="21"/>
              </w:rPr>
            </w:pPr>
            <w:r>
              <w:rPr>
                <w:w w:val="99"/>
                <w:sz w:val="21"/>
              </w:rPr>
              <w:t>否</w:t>
            </w:r>
          </w:p>
        </w:tc>
        <w:tc>
          <w:tcPr>
            <w:tcW w:w="968" w:type="dxa"/>
            <w:tcBorders>
              <w:top w:val="single" w:sz="2" w:space="0" w:color="000000"/>
              <w:left w:val="single" w:sz="2" w:space="0" w:color="000000"/>
              <w:bottom w:val="single" w:sz="2" w:space="0" w:color="000000"/>
              <w:right w:val="single" w:sz="2" w:space="0" w:color="000000"/>
            </w:tcBorders>
          </w:tcPr>
          <w:p>
            <w:pPr>
              <w:pStyle w:val="TableParagraph"/>
              <w:spacing w:before="125"/>
              <w:ind w:left="48" w:right="32"/>
              <w:jc w:val="center"/>
              <w:rPr>
                <w:sz w:val="21"/>
              </w:rPr>
            </w:pPr>
            <w:r>
              <w:rPr>
                <w:sz w:val="21"/>
              </w:rPr>
              <w:t>单选</w:t>
            </w:r>
          </w:p>
        </w:tc>
        <w:tc>
          <w:tcPr>
            <w:tcW w:w="3571" w:type="dxa"/>
            <w:tcBorders>
              <w:top w:val="single" w:sz="2" w:space="0" w:color="000000"/>
              <w:left w:val="single" w:sz="2" w:space="0" w:color="000000"/>
              <w:bottom w:val="single" w:sz="2" w:space="0" w:color="000000"/>
              <w:right w:val="single" w:sz="2" w:space="0" w:color="000000"/>
            </w:tcBorders>
          </w:tcPr>
          <w:p>
            <w:pPr>
              <w:pStyle w:val="TableParagraph"/>
              <w:spacing w:before="125"/>
              <w:ind w:left="90" w:right="75"/>
              <w:jc w:val="center"/>
              <w:rPr>
                <w:sz w:val="21"/>
              </w:rPr>
            </w:pPr>
            <w:r>
              <w:rPr>
                <w:sz w:val="21"/>
              </w:rPr>
              <w:t>自建自营、自建外营、预留外建外营</w:t>
            </w:r>
          </w:p>
        </w:tc>
        <w:tc>
          <w:tcPr>
            <w:tcW w:w="136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00" w:type="dxa"/>
            <w:tcBorders>
              <w:top w:val="single" w:sz="2" w:space="0" w:color="000000"/>
              <w:left w:val="single" w:sz="2" w:space="0" w:color="000000"/>
              <w:bottom w:val="single" w:sz="2" w:space="0" w:color="000000"/>
            </w:tcBorders>
          </w:tcPr>
          <w:p>
            <w:pPr>
              <w:pStyle w:val="TableParagraph"/>
              <w:spacing w:before="125"/>
              <w:ind w:left="246" w:right="218"/>
              <w:jc w:val="center"/>
              <w:rPr>
                <w:sz w:val="20"/>
              </w:rPr>
            </w:pPr>
            <w:r>
              <w:rPr>
                <w:sz w:val="20"/>
              </w:rPr>
              <w:t>A4VJFU</w:t>
            </w:r>
          </w:p>
        </w:tc>
      </w:tr>
      <w:tr>
        <w:trPr>
          <w:trHeight w:val="481" w:hRule="atLeast"/>
        </w:trPr>
        <w:tc>
          <w:tcPr>
            <w:tcW w:w="1886" w:type="dxa"/>
            <w:gridSpan w:val="2"/>
            <w:tcBorders>
              <w:top w:val="single" w:sz="2" w:space="0" w:color="000000"/>
              <w:bottom w:val="single" w:sz="2" w:space="0" w:color="000000"/>
              <w:right w:val="single" w:sz="2" w:space="0" w:color="000000"/>
            </w:tcBorders>
          </w:tcPr>
          <w:p>
            <w:pPr>
              <w:pStyle w:val="TableParagraph"/>
              <w:spacing w:before="114"/>
              <w:ind w:left="59" w:right="-29"/>
              <w:rPr>
                <w:sz w:val="21"/>
              </w:rPr>
            </w:pPr>
            <w:r>
              <w:rPr>
                <w:spacing w:val="-1"/>
                <w:w w:val="99"/>
                <w:sz w:val="21"/>
              </w:rPr>
              <w:t>二次装修面积（</w:t>
            </w:r>
            <w:r>
              <w:rPr>
                <w:spacing w:val="1"/>
                <w:w w:val="99"/>
                <w:sz w:val="21"/>
              </w:rPr>
              <w:t>m</w:t>
            </w:r>
            <w:r>
              <w:rPr>
                <w:spacing w:val="-1"/>
                <w:w w:val="106"/>
                <w:position w:val="11"/>
                <w:sz w:val="10"/>
              </w:rPr>
              <w:t>2</w:t>
            </w:r>
            <w:r>
              <w:rPr>
                <w:w w:val="99"/>
                <w:sz w:val="21"/>
              </w:rPr>
              <w:t>）</w:t>
            </w:r>
          </w:p>
        </w:tc>
        <w:tc>
          <w:tcPr>
            <w:tcW w:w="675" w:type="dxa"/>
            <w:tcBorders>
              <w:top w:val="single" w:sz="2" w:space="0" w:color="000000"/>
              <w:left w:val="single" w:sz="2" w:space="0" w:color="000000"/>
              <w:bottom w:val="single" w:sz="2" w:space="0" w:color="000000"/>
              <w:right w:val="single" w:sz="2" w:space="0" w:color="000000"/>
            </w:tcBorders>
          </w:tcPr>
          <w:p>
            <w:pPr>
              <w:pStyle w:val="TableParagraph"/>
              <w:spacing w:before="114"/>
              <w:ind w:left="15"/>
              <w:jc w:val="center"/>
              <w:rPr>
                <w:sz w:val="21"/>
              </w:rPr>
            </w:pPr>
            <w:r>
              <w:rPr>
                <w:w w:val="99"/>
                <w:sz w:val="21"/>
              </w:rPr>
              <w:t>是</w:t>
            </w:r>
          </w:p>
        </w:tc>
        <w:tc>
          <w:tcPr>
            <w:tcW w:w="968" w:type="dxa"/>
            <w:tcBorders>
              <w:top w:val="single" w:sz="2" w:space="0" w:color="000000"/>
              <w:left w:val="single" w:sz="2" w:space="0" w:color="000000"/>
              <w:bottom w:val="single" w:sz="2" w:space="0" w:color="000000"/>
              <w:right w:val="single" w:sz="2" w:space="0" w:color="000000"/>
            </w:tcBorders>
          </w:tcPr>
          <w:p>
            <w:pPr>
              <w:pStyle w:val="TableParagraph"/>
              <w:spacing w:before="114"/>
              <w:ind w:left="50" w:right="32"/>
              <w:jc w:val="center"/>
              <w:rPr>
                <w:sz w:val="21"/>
              </w:rPr>
            </w:pPr>
            <w:r>
              <w:rPr>
                <w:sz w:val="21"/>
              </w:rPr>
              <w:t>输入数值</w:t>
            </w:r>
          </w:p>
        </w:tc>
        <w:tc>
          <w:tcPr>
            <w:tcW w:w="357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6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00" w:type="dxa"/>
            <w:tcBorders>
              <w:top w:val="single" w:sz="2" w:space="0" w:color="000000"/>
              <w:left w:val="single" w:sz="2" w:space="0" w:color="000000"/>
              <w:bottom w:val="single" w:sz="2" w:space="0" w:color="000000"/>
            </w:tcBorders>
          </w:tcPr>
          <w:p>
            <w:pPr>
              <w:pStyle w:val="TableParagraph"/>
              <w:spacing w:before="115"/>
              <w:ind w:left="246" w:right="218"/>
              <w:jc w:val="center"/>
              <w:rPr>
                <w:sz w:val="20"/>
              </w:rPr>
            </w:pPr>
            <w:r>
              <w:rPr>
                <w:sz w:val="20"/>
              </w:rPr>
              <w:t>A4EVMJ</w:t>
            </w:r>
          </w:p>
        </w:tc>
      </w:tr>
      <w:tr>
        <w:trPr>
          <w:trHeight w:val="480" w:hRule="atLeast"/>
        </w:trPr>
        <w:tc>
          <w:tcPr>
            <w:tcW w:w="1886" w:type="dxa"/>
            <w:gridSpan w:val="2"/>
            <w:tcBorders>
              <w:top w:val="single" w:sz="2" w:space="0" w:color="000000"/>
              <w:bottom w:val="nil"/>
              <w:right w:val="single" w:sz="2" w:space="0" w:color="000000"/>
            </w:tcBorders>
          </w:tcPr>
          <w:p>
            <w:pPr>
              <w:pStyle w:val="TableParagraph"/>
              <w:spacing w:before="114"/>
              <w:ind w:left="59" w:right="-29"/>
              <w:rPr>
                <w:sz w:val="21"/>
              </w:rPr>
            </w:pPr>
            <w:r>
              <w:rPr>
                <w:spacing w:val="-1"/>
                <w:w w:val="99"/>
                <w:sz w:val="21"/>
              </w:rPr>
              <w:t>空调使用面积（</w:t>
            </w:r>
            <w:r>
              <w:rPr>
                <w:spacing w:val="1"/>
                <w:w w:val="99"/>
                <w:sz w:val="21"/>
              </w:rPr>
              <w:t>m</w:t>
            </w:r>
            <w:r>
              <w:rPr>
                <w:spacing w:val="-1"/>
                <w:w w:val="106"/>
                <w:position w:val="11"/>
                <w:sz w:val="10"/>
              </w:rPr>
              <w:t>2</w:t>
            </w:r>
            <w:r>
              <w:rPr>
                <w:w w:val="99"/>
                <w:sz w:val="21"/>
              </w:rPr>
              <w:t>）</w:t>
            </w:r>
          </w:p>
        </w:tc>
        <w:tc>
          <w:tcPr>
            <w:tcW w:w="675" w:type="dxa"/>
            <w:tcBorders>
              <w:top w:val="single" w:sz="2" w:space="0" w:color="000000"/>
              <w:left w:val="single" w:sz="2" w:space="0" w:color="000000"/>
              <w:bottom w:val="nil"/>
              <w:right w:val="single" w:sz="2" w:space="0" w:color="000000"/>
            </w:tcBorders>
          </w:tcPr>
          <w:p>
            <w:pPr>
              <w:pStyle w:val="TableParagraph"/>
              <w:spacing w:before="114"/>
              <w:ind w:left="15"/>
              <w:jc w:val="center"/>
              <w:rPr>
                <w:sz w:val="21"/>
              </w:rPr>
            </w:pPr>
            <w:r>
              <w:rPr>
                <w:w w:val="99"/>
                <w:sz w:val="21"/>
              </w:rPr>
              <w:t>否</w:t>
            </w:r>
          </w:p>
        </w:tc>
        <w:tc>
          <w:tcPr>
            <w:tcW w:w="968" w:type="dxa"/>
            <w:tcBorders>
              <w:top w:val="single" w:sz="2" w:space="0" w:color="000000"/>
              <w:left w:val="single" w:sz="2" w:space="0" w:color="000000"/>
              <w:bottom w:val="nil"/>
              <w:right w:val="single" w:sz="2" w:space="0" w:color="000000"/>
            </w:tcBorders>
          </w:tcPr>
          <w:p>
            <w:pPr>
              <w:pStyle w:val="TableParagraph"/>
              <w:spacing w:before="114"/>
              <w:ind w:left="50" w:right="32"/>
              <w:jc w:val="center"/>
              <w:rPr>
                <w:sz w:val="21"/>
              </w:rPr>
            </w:pPr>
            <w:r>
              <w:rPr>
                <w:sz w:val="21"/>
              </w:rPr>
              <w:t>输入数值</w:t>
            </w:r>
          </w:p>
        </w:tc>
        <w:tc>
          <w:tcPr>
            <w:tcW w:w="3571" w:type="dxa"/>
            <w:tcBorders>
              <w:top w:val="single" w:sz="2" w:space="0" w:color="000000"/>
              <w:left w:val="single" w:sz="2" w:space="0" w:color="000000"/>
              <w:bottom w:val="nil"/>
              <w:right w:val="single" w:sz="2" w:space="0" w:color="000000"/>
            </w:tcBorders>
          </w:tcPr>
          <w:p>
            <w:pPr>
              <w:pStyle w:val="TableParagraph"/>
              <w:rPr>
                <w:rFonts w:ascii="Times New Roman"/>
                <w:sz w:val="20"/>
              </w:rPr>
            </w:pPr>
          </w:p>
        </w:tc>
        <w:tc>
          <w:tcPr>
            <w:tcW w:w="1361" w:type="dxa"/>
            <w:tcBorders>
              <w:top w:val="single" w:sz="2" w:space="0" w:color="000000"/>
              <w:left w:val="single" w:sz="2" w:space="0" w:color="000000"/>
              <w:bottom w:val="nil"/>
              <w:right w:val="single" w:sz="2" w:space="0" w:color="000000"/>
            </w:tcBorders>
          </w:tcPr>
          <w:p>
            <w:pPr>
              <w:pStyle w:val="TableParagraph"/>
              <w:rPr>
                <w:rFonts w:ascii="Times New Roman"/>
                <w:sz w:val="20"/>
              </w:rPr>
            </w:pPr>
          </w:p>
        </w:tc>
        <w:tc>
          <w:tcPr>
            <w:tcW w:w="1400" w:type="dxa"/>
            <w:tcBorders>
              <w:top w:val="single" w:sz="2" w:space="0" w:color="000000"/>
              <w:left w:val="single" w:sz="2" w:space="0" w:color="000000"/>
              <w:bottom w:val="nil"/>
            </w:tcBorders>
          </w:tcPr>
          <w:p>
            <w:pPr>
              <w:pStyle w:val="TableParagraph"/>
              <w:spacing w:before="115"/>
              <w:ind w:left="246" w:right="218"/>
              <w:jc w:val="center"/>
              <w:rPr>
                <w:sz w:val="20"/>
              </w:rPr>
            </w:pPr>
            <w:r>
              <w:rPr>
                <w:sz w:val="20"/>
              </w:rPr>
              <w:t>A4KTMJ</w:t>
            </w:r>
          </w:p>
        </w:tc>
      </w:tr>
    </w:tbl>
    <w:p>
      <w:pPr>
        <w:spacing w:after="0"/>
        <w:jc w:val="center"/>
        <w:rPr>
          <w:sz w:val="20"/>
        </w:rPr>
        <w:sectPr>
          <w:headerReference w:type="default" r:id="rId92"/>
          <w:footerReference w:type="default" r:id="rId93"/>
          <w:pgSz w:w="11910" w:h="16840"/>
          <w:pgMar w:header="1554" w:footer="973" w:top="1780" w:bottom="1160" w:left="440" w:right="440"/>
          <w:pgNumType w:start="64"/>
        </w:sectPr>
      </w:pPr>
    </w:p>
    <w:p>
      <w:pPr>
        <w:pStyle w:val="BodyText"/>
        <w:spacing w:before="3"/>
        <w:rPr>
          <w:rFonts w:ascii="黑体"/>
          <w:sz w:val="22"/>
        </w:rPr>
      </w:pPr>
    </w:p>
    <w:tbl>
      <w:tblPr>
        <w:tblW w:w="0" w:type="auto"/>
        <w:jc w:val="left"/>
        <w:tblInd w:w="5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886"/>
        <w:gridCol w:w="675"/>
        <w:gridCol w:w="968"/>
        <w:gridCol w:w="3571"/>
        <w:gridCol w:w="1361"/>
        <w:gridCol w:w="1400"/>
      </w:tblGrid>
      <w:tr>
        <w:trPr>
          <w:trHeight w:val="881" w:hRule="atLeast"/>
        </w:trPr>
        <w:tc>
          <w:tcPr>
            <w:tcW w:w="1886" w:type="dxa"/>
          </w:tcPr>
          <w:p>
            <w:pPr>
              <w:pStyle w:val="TableParagraph"/>
              <w:spacing w:before="7"/>
              <w:rPr>
                <w:rFonts w:ascii="黑体"/>
                <w:sz w:val="24"/>
              </w:rPr>
            </w:pPr>
          </w:p>
          <w:p>
            <w:pPr>
              <w:pStyle w:val="TableParagraph"/>
              <w:ind w:left="502" w:right="484"/>
              <w:jc w:val="center"/>
              <w:rPr>
                <w:sz w:val="21"/>
              </w:rPr>
            </w:pPr>
            <w:r>
              <w:rPr>
                <w:sz w:val="21"/>
              </w:rPr>
              <w:t>字段名称</w:t>
            </w:r>
          </w:p>
        </w:tc>
        <w:tc>
          <w:tcPr>
            <w:tcW w:w="675" w:type="dxa"/>
          </w:tcPr>
          <w:p>
            <w:pPr>
              <w:pStyle w:val="TableParagraph"/>
              <w:spacing w:line="247" w:lineRule="auto" w:before="175"/>
              <w:ind w:left="127" w:right="107"/>
              <w:rPr>
                <w:sz w:val="21"/>
              </w:rPr>
            </w:pPr>
            <w:r>
              <w:rPr>
                <w:sz w:val="21"/>
              </w:rPr>
              <w:t>是否必填</w:t>
            </w:r>
          </w:p>
        </w:tc>
        <w:tc>
          <w:tcPr>
            <w:tcW w:w="968" w:type="dxa"/>
          </w:tcPr>
          <w:p>
            <w:pPr>
              <w:pStyle w:val="TableParagraph"/>
              <w:spacing w:line="247" w:lineRule="auto" w:before="175"/>
              <w:ind w:left="273" w:right="254"/>
              <w:rPr>
                <w:sz w:val="21"/>
              </w:rPr>
            </w:pPr>
            <w:r>
              <w:rPr>
                <w:sz w:val="21"/>
              </w:rPr>
              <w:t>特征类型</w:t>
            </w:r>
          </w:p>
        </w:tc>
        <w:tc>
          <w:tcPr>
            <w:tcW w:w="3571" w:type="dxa"/>
          </w:tcPr>
          <w:p>
            <w:pPr>
              <w:pStyle w:val="TableParagraph"/>
              <w:spacing w:before="3"/>
              <w:rPr>
                <w:rFonts w:ascii="黑体"/>
                <w:sz w:val="25"/>
              </w:rPr>
            </w:pPr>
          </w:p>
          <w:p>
            <w:pPr>
              <w:pStyle w:val="TableParagraph"/>
              <w:ind w:left="1143"/>
              <w:rPr>
                <w:rFonts w:ascii="黑体" w:eastAsia="黑体" w:hint="eastAsia"/>
                <w:sz w:val="24"/>
              </w:rPr>
            </w:pPr>
            <w:r>
              <w:rPr>
                <w:sz w:val="20"/>
              </w:rPr>
              <w:t>特征描述</w:t>
            </w:r>
            <w:r>
              <w:rPr>
                <w:rFonts w:ascii="黑体" w:eastAsia="黑体" w:hint="eastAsia"/>
                <w:sz w:val="24"/>
              </w:rPr>
              <w:t>选项</w:t>
            </w:r>
          </w:p>
        </w:tc>
        <w:tc>
          <w:tcPr>
            <w:tcW w:w="1361" w:type="dxa"/>
          </w:tcPr>
          <w:p>
            <w:pPr>
              <w:pStyle w:val="TableParagraph"/>
              <w:spacing w:before="7"/>
              <w:rPr>
                <w:rFonts w:ascii="黑体"/>
                <w:sz w:val="24"/>
              </w:rPr>
            </w:pPr>
          </w:p>
          <w:p>
            <w:pPr>
              <w:pStyle w:val="TableParagraph"/>
              <w:ind w:left="448" w:right="433"/>
              <w:jc w:val="center"/>
              <w:rPr>
                <w:sz w:val="21"/>
              </w:rPr>
            </w:pPr>
            <w:r>
              <w:rPr>
                <w:sz w:val="21"/>
              </w:rPr>
              <w:t>备注</w:t>
            </w:r>
          </w:p>
        </w:tc>
        <w:tc>
          <w:tcPr>
            <w:tcW w:w="1400" w:type="dxa"/>
          </w:tcPr>
          <w:p>
            <w:pPr>
              <w:pStyle w:val="TableParagraph"/>
              <w:spacing w:before="7"/>
              <w:rPr>
                <w:rFonts w:ascii="黑体"/>
                <w:sz w:val="24"/>
              </w:rPr>
            </w:pPr>
          </w:p>
          <w:p>
            <w:pPr>
              <w:pStyle w:val="TableParagraph"/>
              <w:ind w:left="258" w:right="241"/>
              <w:jc w:val="center"/>
              <w:rPr>
                <w:sz w:val="21"/>
              </w:rPr>
            </w:pPr>
            <w:r>
              <w:rPr>
                <w:sz w:val="21"/>
              </w:rPr>
              <w:t>特征编码</w:t>
            </w:r>
          </w:p>
        </w:tc>
      </w:tr>
      <w:tr>
        <w:trPr>
          <w:trHeight w:val="482" w:hRule="atLeast"/>
        </w:trPr>
        <w:tc>
          <w:tcPr>
            <w:tcW w:w="1886" w:type="dxa"/>
            <w:tcBorders>
              <w:bottom w:val="single" w:sz="2" w:space="0" w:color="000000"/>
              <w:right w:val="single" w:sz="2" w:space="0" w:color="000000"/>
            </w:tcBorders>
          </w:tcPr>
          <w:p>
            <w:pPr>
              <w:pStyle w:val="TableParagraph"/>
              <w:spacing w:before="116"/>
              <w:ind w:left="59" w:right="-29"/>
              <w:jc w:val="center"/>
              <w:rPr>
                <w:sz w:val="21"/>
              </w:rPr>
            </w:pPr>
            <w:r>
              <w:rPr>
                <w:spacing w:val="-1"/>
                <w:w w:val="99"/>
                <w:sz w:val="21"/>
              </w:rPr>
              <w:t>地暖使用面积（</w:t>
            </w:r>
            <w:r>
              <w:rPr>
                <w:spacing w:val="1"/>
                <w:w w:val="99"/>
                <w:sz w:val="21"/>
              </w:rPr>
              <w:t>m</w:t>
            </w:r>
            <w:r>
              <w:rPr>
                <w:spacing w:val="-1"/>
                <w:w w:val="106"/>
                <w:position w:val="11"/>
                <w:sz w:val="10"/>
              </w:rPr>
              <w:t>2</w:t>
            </w:r>
            <w:r>
              <w:rPr>
                <w:w w:val="99"/>
                <w:sz w:val="21"/>
              </w:rPr>
              <w:t>）</w:t>
            </w:r>
          </w:p>
        </w:tc>
        <w:tc>
          <w:tcPr>
            <w:tcW w:w="675" w:type="dxa"/>
            <w:tcBorders>
              <w:left w:val="single" w:sz="2" w:space="0" w:color="000000"/>
              <w:bottom w:val="single" w:sz="2" w:space="0" w:color="000000"/>
              <w:right w:val="single" w:sz="2" w:space="0" w:color="000000"/>
            </w:tcBorders>
          </w:tcPr>
          <w:p>
            <w:pPr>
              <w:pStyle w:val="TableParagraph"/>
              <w:spacing w:before="116"/>
              <w:ind w:left="15"/>
              <w:jc w:val="center"/>
              <w:rPr>
                <w:sz w:val="21"/>
              </w:rPr>
            </w:pPr>
            <w:r>
              <w:rPr>
                <w:w w:val="99"/>
                <w:sz w:val="21"/>
              </w:rPr>
              <w:t>否</w:t>
            </w:r>
          </w:p>
        </w:tc>
        <w:tc>
          <w:tcPr>
            <w:tcW w:w="968" w:type="dxa"/>
            <w:tcBorders>
              <w:left w:val="single" w:sz="2" w:space="0" w:color="000000"/>
              <w:bottom w:val="single" w:sz="2" w:space="0" w:color="000000"/>
              <w:right w:val="single" w:sz="2" w:space="0" w:color="000000"/>
            </w:tcBorders>
          </w:tcPr>
          <w:p>
            <w:pPr>
              <w:pStyle w:val="TableParagraph"/>
              <w:spacing w:before="116"/>
              <w:ind w:left="50" w:right="32"/>
              <w:jc w:val="center"/>
              <w:rPr>
                <w:sz w:val="21"/>
              </w:rPr>
            </w:pPr>
            <w:r>
              <w:rPr>
                <w:sz w:val="21"/>
              </w:rPr>
              <w:t>输入数值</w:t>
            </w:r>
          </w:p>
        </w:tc>
        <w:tc>
          <w:tcPr>
            <w:tcW w:w="3571"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1361"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1400" w:type="dxa"/>
            <w:tcBorders>
              <w:left w:val="single" w:sz="2" w:space="0" w:color="000000"/>
              <w:bottom w:val="single" w:sz="2" w:space="0" w:color="000000"/>
            </w:tcBorders>
          </w:tcPr>
          <w:p>
            <w:pPr>
              <w:pStyle w:val="TableParagraph"/>
              <w:spacing w:before="114"/>
              <w:ind w:left="246" w:right="218"/>
              <w:jc w:val="center"/>
              <w:rPr>
                <w:sz w:val="20"/>
              </w:rPr>
            </w:pPr>
            <w:r>
              <w:rPr>
                <w:sz w:val="20"/>
              </w:rPr>
              <w:t>A4DNMJ</w:t>
            </w:r>
          </w:p>
        </w:tc>
      </w:tr>
      <w:tr>
        <w:trPr>
          <w:trHeight w:val="729" w:hRule="atLeast"/>
        </w:trPr>
        <w:tc>
          <w:tcPr>
            <w:tcW w:w="1886" w:type="dxa"/>
            <w:tcBorders>
              <w:top w:val="single" w:sz="2" w:space="0" w:color="000000"/>
              <w:right w:val="single" w:sz="2" w:space="0" w:color="000000"/>
            </w:tcBorders>
          </w:tcPr>
          <w:p>
            <w:pPr>
              <w:pStyle w:val="TableParagraph"/>
              <w:spacing w:line="249" w:lineRule="auto" w:before="99"/>
              <w:ind w:left="443" w:right="90" w:hanging="341"/>
              <w:rPr>
                <w:sz w:val="21"/>
              </w:rPr>
            </w:pPr>
            <w:r>
              <w:rPr>
                <w:sz w:val="21"/>
              </w:rPr>
              <w:t>太阳能光伏板安装</w:t>
            </w:r>
            <w:r>
              <w:rPr>
                <w:w w:val="99"/>
                <w:sz w:val="21"/>
              </w:rPr>
              <w:t>面积（m</w:t>
            </w:r>
            <w:r>
              <w:rPr>
                <w:w w:val="106"/>
                <w:position w:val="11"/>
                <w:sz w:val="10"/>
              </w:rPr>
              <w:t>2</w:t>
            </w:r>
            <w:r>
              <w:rPr>
                <w:w w:val="99"/>
                <w:sz w:val="21"/>
              </w:rPr>
              <w:t>）</w:t>
            </w:r>
          </w:p>
        </w:tc>
        <w:tc>
          <w:tcPr>
            <w:tcW w:w="675" w:type="dxa"/>
            <w:tcBorders>
              <w:top w:val="single" w:sz="2" w:space="0" w:color="000000"/>
              <w:left w:val="single" w:sz="2" w:space="0" w:color="000000"/>
              <w:right w:val="single" w:sz="2" w:space="0" w:color="000000"/>
            </w:tcBorders>
          </w:tcPr>
          <w:p>
            <w:pPr>
              <w:pStyle w:val="TableParagraph"/>
              <w:spacing w:before="7"/>
              <w:rPr>
                <w:rFonts w:ascii="黑体"/>
                <w:sz w:val="18"/>
              </w:rPr>
            </w:pPr>
          </w:p>
          <w:p>
            <w:pPr>
              <w:pStyle w:val="TableParagraph"/>
              <w:spacing w:before="1"/>
              <w:ind w:left="15"/>
              <w:jc w:val="center"/>
              <w:rPr>
                <w:sz w:val="21"/>
              </w:rPr>
            </w:pPr>
            <w:r>
              <w:rPr>
                <w:w w:val="99"/>
                <w:sz w:val="21"/>
              </w:rPr>
              <w:t>否</w:t>
            </w:r>
          </w:p>
        </w:tc>
        <w:tc>
          <w:tcPr>
            <w:tcW w:w="968" w:type="dxa"/>
            <w:tcBorders>
              <w:top w:val="single" w:sz="2" w:space="0" w:color="000000"/>
              <w:left w:val="single" w:sz="2" w:space="0" w:color="000000"/>
              <w:right w:val="single" w:sz="2" w:space="0" w:color="000000"/>
            </w:tcBorders>
          </w:tcPr>
          <w:p>
            <w:pPr>
              <w:pStyle w:val="TableParagraph"/>
              <w:spacing w:before="7"/>
              <w:rPr>
                <w:rFonts w:ascii="黑体"/>
                <w:sz w:val="18"/>
              </w:rPr>
            </w:pPr>
          </w:p>
          <w:p>
            <w:pPr>
              <w:pStyle w:val="TableParagraph"/>
              <w:spacing w:before="1"/>
              <w:ind w:left="50" w:right="32"/>
              <w:jc w:val="center"/>
              <w:rPr>
                <w:sz w:val="21"/>
              </w:rPr>
            </w:pPr>
            <w:r>
              <w:rPr>
                <w:sz w:val="21"/>
              </w:rPr>
              <w:t>输入数值</w:t>
            </w:r>
          </w:p>
        </w:tc>
        <w:tc>
          <w:tcPr>
            <w:tcW w:w="3571"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1361"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1400" w:type="dxa"/>
            <w:tcBorders>
              <w:top w:val="single" w:sz="2" w:space="0" w:color="000000"/>
              <w:left w:val="single" w:sz="2" w:space="0" w:color="000000"/>
            </w:tcBorders>
          </w:tcPr>
          <w:p>
            <w:pPr>
              <w:pStyle w:val="TableParagraph"/>
              <w:spacing w:before="8"/>
              <w:rPr>
                <w:rFonts w:ascii="黑体"/>
                <w:sz w:val="18"/>
              </w:rPr>
            </w:pPr>
          </w:p>
          <w:p>
            <w:pPr>
              <w:pStyle w:val="TableParagraph"/>
              <w:ind w:left="246" w:right="218"/>
              <w:jc w:val="center"/>
              <w:rPr>
                <w:sz w:val="20"/>
              </w:rPr>
            </w:pPr>
            <w:r>
              <w:rPr>
                <w:sz w:val="20"/>
              </w:rPr>
              <w:t>A4GFMJ</w:t>
            </w:r>
          </w:p>
        </w:tc>
      </w:tr>
    </w:tbl>
    <w:p>
      <w:pPr>
        <w:spacing w:after="0"/>
        <w:jc w:val="center"/>
        <w:rPr>
          <w:sz w:val="20"/>
        </w:rPr>
        <w:sectPr>
          <w:headerReference w:type="default" r:id="rId94"/>
          <w:footerReference w:type="default" r:id="rId95"/>
          <w:pgSz w:w="11910" w:h="16840"/>
          <w:pgMar w:header="1796" w:footer="973" w:top="2020" w:bottom="1160" w:left="440" w:right="440"/>
          <w:pgNumType w:start="65"/>
        </w:sectPr>
      </w:pPr>
    </w:p>
    <w:p>
      <w:pPr>
        <w:pStyle w:val="ListParagraph"/>
        <w:numPr>
          <w:ilvl w:val="3"/>
          <w:numId w:val="27"/>
        </w:numPr>
        <w:tabs>
          <w:tab w:pos="1952" w:val="left" w:leader="none"/>
          <w:tab w:pos="1953" w:val="left" w:leader="none"/>
        </w:tabs>
        <w:spacing w:line="240" w:lineRule="auto" w:before="7" w:after="0"/>
        <w:ind w:left="1952" w:right="0" w:hanging="903"/>
        <w:jc w:val="left"/>
        <w:rPr>
          <w:sz w:val="24"/>
        </w:rPr>
      </w:pPr>
      <w:r>
        <w:rPr>
          <w:sz w:val="24"/>
        </w:rPr>
        <w:t>工业建筑工程的安装工程通用特征由计价软件提取，提取内容应包括有清单</w:t>
      </w:r>
    </w:p>
    <w:p>
      <w:pPr>
        <w:pStyle w:val="BodyText"/>
        <w:spacing w:line="242" w:lineRule="auto" w:before="116"/>
        <w:ind w:left="1050" w:right="1049"/>
      </w:pPr>
      <w:r>
        <w:rPr>
          <w:spacing w:val="-10"/>
        </w:rPr>
        <w:t>项的各末级分部节点名称，末级分部节点名称之间通过分号分隔并换行。安装工程</w:t>
      </w:r>
      <w:r>
        <w:rPr/>
        <w:t>（</w:t>
      </w:r>
      <w:r>
        <w:rPr>
          <w:spacing w:val="-18"/>
        </w:rPr>
        <w:t>工</w:t>
      </w:r>
      <w:r>
        <w:rPr/>
        <w:t>业建筑）</w:t>
      </w:r>
      <w:r>
        <w:rPr>
          <w:spacing w:val="-5"/>
        </w:rPr>
        <w:t>通用特征信息及编码应符合表 </w:t>
      </w:r>
      <w:r>
        <w:rPr/>
        <w:t>7.16</w:t>
      </w:r>
      <w:r>
        <w:rPr>
          <w:spacing w:val="-12"/>
        </w:rPr>
        <w:t> 的规定。</w:t>
      </w:r>
    </w:p>
    <w:p>
      <w:pPr>
        <w:pStyle w:val="BodyText"/>
        <w:spacing w:before="5"/>
        <w:rPr>
          <w:sz w:val="18"/>
        </w:rPr>
      </w:pPr>
    </w:p>
    <w:p>
      <w:pPr>
        <w:pStyle w:val="BodyText"/>
        <w:tabs>
          <w:tab w:pos="1020" w:val="left" w:leader="none"/>
        </w:tabs>
        <w:jc w:val="center"/>
        <w:rPr>
          <w:rFonts w:ascii="黑体" w:eastAsia="黑体" w:hint="eastAsia"/>
        </w:rPr>
      </w:pPr>
      <w:r>
        <w:rPr>
          <w:rFonts w:ascii="黑体" w:eastAsia="黑体" w:hint="eastAsia"/>
        </w:rPr>
        <w:t>表</w:t>
      </w:r>
      <w:r>
        <w:rPr>
          <w:rFonts w:ascii="黑体" w:eastAsia="黑体" w:hint="eastAsia"/>
          <w:spacing w:val="-60"/>
        </w:rPr>
        <w:t> </w:t>
      </w:r>
      <w:r>
        <w:rPr>
          <w:rFonts w:ascii="黑体" w:eastAsia="黑体" w:hint="eastAsia"/>
        </w:rPr>
        <w:t>7.16</w:t>
        <w:tab/>
        <w:t>安装工程（工业建筑）通用特征信息及编码表</w:t>
      </w:r>
    </w:p>
    <w:p>
      <w:pPr>
        <w:pStyle w:val="BodyText"/>
        <w:spacing w:before="2"/>
        <w:rPr>
          <w:rFonts w:ascii="黑体"/>
          <w:sz w:val="13"/>
        </w:rPr>
      </w:pPr>
    </w:p>
    <w:tbl>
      <w:tblPr>
        <w:tblW w:w="0" w:type="auto"/>
        <w:jc w:val="left"/>
        <w:tblInd w:w="113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163"/>
        <w:gridCol w:w="2464"/>
        <w:gridCol w:w="2421"/>
        <w:gridCol w:w="1363"/>
        <w:gridCol w:w="1363"/>
      </w:tblGrid>
      <w:tr>
        <w:trPr>
          <w:trHeight w:val="450" w:hRule="atLeast"/>
        </w:trPr>
        <w:tc>
          <w:tcPr>
            <w:tcW w:w="3627" w:type="dxa"/>
            <w:gridSpan w:val="2"/>
            <w:tcBorders>
              <w:right w:val="single" w:sz="4" w:space="0" w:color="000000"/>
            </w:tcBorders>
          </w:tcPr>
          <w:p>
            <w:pPr>
              <w:pStyle w:val="TableParagraph"/>
              <w:spacing w:before="98"/>
              <w:ind w:left="1371" w:right="1360"/>
              <w:jc w:val="center"/>
              <w:rPr>
                <w:sz w:val="21"/>
              </w:rPr>
            </w:pPr>
            <w:r>
              <w:rPr>
                <w:sz w:val="21"/>
              </w:rPr>
              <w:t>字段名称</w:t>
            </w:r>
          </w:p>
        </w:tc>
        <w:tc>
          <w:tcPr>
            <w:tcW w:w="2421" w:type="dxa"/>
            <w:tcBorders>
              <w:left w:val="single" w:sz="4" w:space="0" w:color="000000"/>
              <w:right w:val="single" w:sz="4" w:space="0" w:color="000000"/>
            </w:tcBorders>
          </w:tcPr>
          <w:p>
            <w:pPr>
              <w:pStyle w:val="TableParagraph"/>
              <w:spacing w:before="98"/>
              <w:ind w:left="583"/>
              <w:rPr>
                <w:sz w:val="21"/>
              </w:rPr>
            </w:pPr>
            <w:r>
              <w:rPr>
                <w:sz w:val="21"/>
              </w:rPr>
              <w:t>特征描述选项</w:t>
            </w:r>
          </w:p>
        </w:tc>
        <w:tc>
          <w:tcPr>
            <w:tcW w:w="1363" w:type="dxa"/>
            <w:tcBorders>
              <w:left w:val="single" w:sz="4" w:space="0" w:color="000000"/>
              <w:right w:val="single" w:sz="4" w:space="0" w:color="000000"/>
            </w:tcBorders>
          </w:tcPr>
          <w:p>
            <w:pPr>
              <w:pStyle w:val="TableParagraph"/>
              <w:spacing w:before="98"/>
              <w:ind w:left="455" w:right="438"/>
              <w:jc w:val="center"/>
              <w:rPr>
                <w:sz w:val="21"/>
              </w:rPr>
            </w:pPr>
            <w:r>
              <w:rPr>
                <w:sz w:val="21"/>
              </w:rPr>
              <w:t>备注</w:t>
            </w:r>
          </w:p>
        </w:tc>
        <w:tc>
          <w:tcPr>
            <w:tcW w:w="1363" w:type="dxa"/>
            <w:tcBorders>
              <w:left w:val="single" w:sz="4" w:space="0" w:color="000000"/>
            </w:tcBorders>
          </w:tcPr>
          <w:p>
            <w:pPr>
              <w:pStyle w:val="TableParagraph"/>
              <w:spacing w:before="98"/>
              <w:ind w:left="244" w:right="224"/>
              <w:jc w:val="center"/>
              <w:rPr>
                <w:sz w:val="21"/>
              </w:rPr>
            </w:pPr>
            <w:r>
              <w:rPr>
                <w:sz w:val="21"/>
              </w:rPr>
              <w:t>特征编码</w:t>
            </w:r>
          </w:p>
        </w:tc>
      </w:tr>
      <w:tr>
        <w:trPr>
          <w:trHeight w:val="482" w:hRule="atLeast"/>
        </w:trPr>
        <w:tc>
          <w:tcPr>
            <w:tcW w:w="1163" w:type="dxa"/>
            <w:vMerge w:val="restart"/>
            <w:tcBorders>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10"/>
              <w:rPr>
                <w:rFonts w:ascii="黑体"/>
                <w:sz w:val="14"/>
              </w:rPr>
            </w:pPr>
          </w:p>
          <w:p>
            <w:pPr>
              <w:pStyle w:val="TableParagraph"/>
              <w:spacing w:line="249" w:lineRule="auto"/>
              <w:ind w:left="370" w:right="149" w:hanging="209"/>
              <w:rPr>
                <w:sz w:val="21"/>
              </w:rPr>
            </w:pPr>
            <w:r>
              <w:rPr>
                <w:sz w:val="21"/>
              </w:rPr>
              <w:t>室内安装工程</w:t>
            </w:r>
          </w:p>
        </w:tc>
        <w:tc>
          <w:tcPr>
            <w:tcW w:w="2464" w:type="dxa"/>
            <w:tcBorders>
              <w:left w:val="single" w:sz="2" w:space="0" w:color="000000"/>
              <w:bottom w:val="single" w:sz="2" w:space="0" w:color="000000"/>
              <w:right w:val="single" w:sz="2" w:space="0" w:color="000000"/>
            </w:tcBorders>
          </w:tcPr>
          <w:p>
            <w:pPr>
              <w:pStyle w:val="TableParagraph"/>
              <w:spacing w:before="115"/>
              <w:ind w:left="168" w:right="151"/>
              <w:jc w:val="center"/>
              <w:rPr>
                <w:sz w:val="21"/>
              </w:rPr>
            </w:pPr>
            <w:r>
              <w:rPr>
                <w:sz w:val="21"/>
              </w:rPr>
              <w:t>（1）电气工程</w:t>
            </w:r>
          </w:p>
        </w:tc>
        <w:tc>
          <w:tcPr>
            <w:tcW w:w="2421"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1363"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1363" w:type="dxa"/>
            <w:tcBorders>
              <w:left w:val="single" w:sz="2" w:space="0" w:color="000000"/>
              <w:bottom w:val="single" w:sz="2" w:space="0" w:color="000000"/>
            </w:tcBorders>
          </w:tcPr>
          <w:p>
            <w:pPr>
              <w:pStyle w:val="TableParagraph"/>
              <w:spacing w:before="114"/>
              <w:ind w:left="247" w:right="222"/>
              <w:jc w:val="center"/>
              <w:rPr>
                <w:sz w:val="20"/>
              </w:rPr>
            </w:pPr>
            <w:r>
              <w:rPr>
                <w:sz w:val="20"/>
              </w:rPr>
              <w:t>A4UNDQ</w:t>
            </w:r>
          </w:p>
        </w:tc>
      </w:tr>
      <w:tr>
        <w:trPr>
          <w:trHeight w:val="482" w:hRule="atLeast"/>
        </w:trPr>
        <w:tc>
          <w:tcPr>
            <w:tcW w:w="1163" w:type="dxa"/>
            <w:vMerge/>
            <w:tcBorders>
              <w:top w:val="nil"/>
              <w:bottom w:val="single" w:sz="2" w:space="0" w:color="000000"/>
              <w:right w:val="single" w:sz="2" w:space="0" w:color="000000"/>
            </w:tcBorders>
          </w:tcPr>
          <w:p>
            <w:pPr>
              <w:rPr>
                <w:sz w:val="2"/>
                <w:szCs w:val="2"/>
              </w:rPr>
            </w:pPr>
          </w:p>
        </w:tc>
        <w:tc>
          <w:tcPr>
            <w:tcW w:w="2464" w:type="dxa"/>
            <w:tcBorders>
              <w:top w:val="single" w:sz="2" w:space="0" w:color="000000"/>
              <w:left w:val="single" w:sz="2" w:space="0" w:color="000000"/>
              <w:bottom w:val="single" w:sz="2" w:space="0" w:color="000000"/>
              <w:right w:val="single" w:sz="2" w:space="0" w:color="000000"/>
            </w:tcBorders>
          </w:tcPr>
          <w:p>
            <w:pPr>
              <w:pStyle w:val="TableParagraph"/>
              <w:spacing w:before="115"/>
              <w:ind w:left="165" w:right="151"/>
              <w:jc w:val="center"/>
              <w:rPr>
                <w:sz w:val="21"/>
              </w:rPr>
            </w:pPr>
            <w:r>
              <w:rPr>
                <w:sz w:val="21"/>
              </w:rPr>
              <w:t>（2）给排水工程</w:t>
            </w:r>
          </w:p>
        </w:tc>
        <w:tc>
          <w:tcPr>
            <w:tcW w:w="242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6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63" w:type="dxa"/>
            <w:tcBorders>
              <w:top w:val="single" w:sz="2" w:space="0" w:color="000000"/>
              <w:left w:val="single" w:sz="2" w:space="0" w:color="000000"/>
              <w:bottom w:val="single" w:sz="2" w:space="0" w:color="000000"/>
            </w:tcBorders>
          </w:tcPr>
          <w:p>
            <w:pPr>
              <w:pStyle w:val="TableParagraph"/>
              <w:spacing w:before="113"/>
              <w:ind w:left="247" w:right="222"/>
              <w:jc w:val="center"/>
              <w:rPr>
                <w:sz w:val="20"/>
              </w:rPr>
            </w:pPr>
            <w:r>
              <w:rPr>
                <w:sz w:val="20"/>
              </w:rPr>
              <w:t>A4UNGP</w:t>
            </w:r>
          </w:p>
        </w:tc>
      </w:tr>
      <w:tr>
        <w:trPr>
          <w:trHeight w:val="481" w:hRule="atLeast"/>
        </w:trPr>
        <w:tc>
          <w:tcPr>
            <w:tcW w:w="1163" w:type="dxa"/>
            <w:vMerge/>
            <w:tcBorders>
              <w:top w:val="nil"/>
              <w:bottom w:val="single" w:sz="2" w:space="0" w:color="000000"/>
              <w:right w:val="single" w:sz="2" w:space="0" w:color="000000"/>
            </w:tcBorders>
          </w:tcPr>
          <w:p>
            <w:pPr>
              <w:rPr>
                <w:sz w:val="2"/>
                <w:szCs w:val="2"/>
              </w:rPr>
            </w:pPr>
          </w:p>
        </w:tc>
        <w:tc>
          <w:tcPr>
            <w:tcW w:w="2464" w:type="dxa"/>
            <w:tcBorders>
              <w:top w:val="single" w:sz="2" w:space="0" w:color="000000"/>
              <w:left w:val="single" w:sz="2" w:space="0" w:color="000000"/>
              <w:bottom w:val="single" w:sz="2" w:space="0" w:color="000000"/>
              <w:right w:val="single" w:sz="2" w:space="0" w:color="000000"/>
            </w:tcBorders>
          </w:tcPr>
          <w:p>
            <w:pPr>
              <w:pStyle w:val="TableParagraph"/>
              <w:spacing w:before="116"/>
              <w:ind w:left="168" w:right="151"/>
              <w:jc w:val="center"/>
              <w:rPr>
                <w:sz w:val="21"/>
              </w:rPr>
            </w:pPr>
            <w:r>
              <w:rPr>
                <w:sz w:val="21"/>
              </w:rPr>
              <w:t>（3）通风空调工程</w:t>
            </w:r>
          </w:p>
        </w:tc>
        <w:tc>
          <w:tcPr>
            <w:tcW w:w="242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6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63" w:type="dxa"/>
            <w:tcBorders>
              <w:top w:val="single" w:sz="2" w:space="0" w:color="000000"/>
              <w:left w:val="single" w:sz="2" w:space="0" w:color="000000"/>
              <w:bottom w:val="single" w:sz="2" w:space="0" w:color="000000"/>
            </w:tcBorders>
          </w:tcPr>
          <w:p>
            <w:pPr>
              <w:pStyle w:val="TableParagraph"/>
              <w:spacing w:before="114"/>
              <w:ind w:left="247" w:right="222"/>
              <w:jc w:val="center"/>
              <w:rPr>
                <w:sz w:val="20"/>
              </w:rPr>
            </w:pPr>
            <w:r>
              <w:rPr>
                <w:sz w:val="20"/>
              </w:rPr>
              <w:t>A4UNKT</w:t>
            </w:r>
          </w:p>
        </w:tc>
      </w:tr>
      <w:tr>
        <w:trPr>
          <w:trHeight w:val="482" w:hRule="atLeast"/>
        </w:trPr>
        <w:tc>
          <w:tcPr>
            <w:tcW w:w="1163" w:type="dxa"/>
            <w:vMerge/>
            <w:tcBorders>
              <w:top w:val="nil"/>
              <w:bottom w:val="single" w:sz="2" w:space="0" w:color="000000"/>
              <w:right w:val="single" w:sz="2" w:space="0" w:color="000000"/>
            </w:tcBorders>
          </w:tcPr>
          <w:p>
            <w:pPr>
              <w:rPr>
                <w:sz w:val="2"/>
                <w:szCs w:val="2"/>
              </w:rPr>
            </w:pPr>
          </w:p>
        </w:tc>
        <w:tc>
          <w:tcPr>
            <w:tcW w:w="2464" w:type="dxa"/>
            <w:tcBorders>
              <w:top w:val="single" w:sz="2" w:space="0" w:color="000000"/>
              <w:left w:val="single" w:sz="2" w:space="0" w:color="000000"/>
              <w:bottom w:val="single" w:sz="2" w:space="0" w:color="000000"/>
              <w:right w:val="single" w:sz="2" w:space="0" w:color="000000"/>
            </w:tcBorders>
          </w:tcPr>
          <w:p>
            <w:pPr>
              <w:pStyle w:val="TableParagraph"/>
              <w:spacing w:before="116"/>
              <w:ind w:left="168" w:right="151"/>
              <w:jc w:val="center"/>
              <w:rPr>
                <w:sz w:val="21"/>
              </w:rPr>
            </w:pPr>
            <w:r>
              <w:rPr>
                <w:sz w:val="21"/>
              </w:rPr>
              <w:t>（4）采暖工程</w:t>
            </w:r>
          </w:p>
        </w:tc>
        <w:tc>
          <w:tcPr>
            <w:tcW w:w="242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6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63" w:type="dxa"/>
            <w:tcBorders>
              <w:top w:val="single" w:sz="2" w:space="0" w:color="000000"/>
              <w:left w:val="single" w:sz="2" w:space="0" w:color="000000"/>
              <w:bottom w:val="single" w:sz="2" w:space="0" w:color="000000"/>
            </w:tcBorders>
          </w:tcPr>
          <w:p>
            <w:pPr>
              <w:pStyle w:val="TableParagraph"/>
              <w:spacing w:before="114"/>
              <w:ind w:left="247" w:right="222"/>
              <w:jc w:val="center"/>
              <w:rPr>
                <w:sz w:val="20"/>
              </w:rPr>
            </w:pPr>
            <w:r>
              <w:rPr>
                <w:sz w:val="20"/>
              </w:rPr>
              <w:t>A4UNCN</w:t>
            </w:r>
          </w:p>
        </w:tc>
      </w:tr>
      <w:tr>
        <w:trPr>
          <w:trHeight w:val="482" w:hRule="atLeast"/>
        </w:trPr>
        <w:tc>
          <w:tcPr>
            <w:tcW w:w="1163" w:type="dxa"/>
            <w:vMerge/>
            <w:tcBorders>
              <w:top w:val="nil"/>
              <w:bottom w:val="single" w:sz="2" w:space="0" w:color="000000"/>
              <w:right w:val="single" w:sz="2" w:space="0" w:color="000000"/>
            </w:tcBorders>
          </w:tcPr>
          <w:p>
            <w:pPr>
              <w:rPr>
                <w:sz w:val="2"/>
                <w:szCs w:val="2"/>
              </w:rPr>
            </w:pPr>
          </w:p>
        </w:tc>
        <w:tc>
          <w:tcPr>
            <w:tcW w:w="2464" w:type="dxa"/>
            <w:tcBorders>
              <w:top w:val="single" w:sz="2" w:space="0" w:color="000000"/>
              <w:left w:val="single" w:sz="2" w:space="0" w:color="000000"/>
              <w:bottom w:val="single" w:sz="2" w:space="0" w:color="000000"/>
              <w:right w:val="single" w:sz="2" w:space="0" w:color="000000"/>
            </w:tcBorders>
          </w:tcPr>
          <w:p>
            <w:pPr>
              <w:pStyle w:val="TableParagraph"/>
              <w:spacing w:before="114"/>
              <w:ind w:left="165" w:right="151"/>
              <w:jc w:val="center"/>
              <w:rPr>
                <w:sz w:val="21"/>
              </w:rPr>
            </w:pPr>
            <w:r>
              <w:rPr>
                <w:sz w:val="21"/>
              </w:rPr>
              <w:t>（5）智能化工程</w:t>
            </w:r>
          </w:p>
        </w:tc>
        <w:tc>
          <w:tcPr>
            <w:tcW w:w="242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6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63" w:type="dxa"/>
            <w:tcBorders>
              <w:top w:val="single" w:sz="2" w:space="0" w:color="000000"/>
              <w:left w:val="single" w:sz="2" w:space="0" w:color="000000"/>
              <w:bottom w:val="single" w:sz="2" w:space="0" w:color="000000"/>
            </w:tcBorders>
          </w:tcPr>
          <w:p>
            <w:pPr>
              <w:pStyle w:val="TableParagraph"/>
              <w:spacing w:before="114"/>
              <w:ind w:left="247" w:right="222"/>
              <w:jc w:val="center"/>
              <w:rPr>
                <w:sz w:val="20"/>
              </w:rPr>
            </w:pPr>
            <w:r>
              <w:rPr>
                <w:sz w:val="20"/>
              </w:rPr>
              <w:t>A4UNVN</w:t>
            </w:r>
          </w:p>
        </w:tc>
      </w:tr>
      <w:tr>
        <w:trPr>
          <w:trHeight w:val="482" w:hRule="atLeast"/>
        </w:trPr>
        <w:tc>
          <w:tcPr>
            <w:tcW w:w="1163" w:type="dxa"/>
            <w:vMerge/>
            <w:tcBorders>
              <w:top w:val="nil"/>
              <w:bottom w:val="single" w:sz="2" w:space="0" w:color="000000"/>
              <w:right w:val="single" w:sz="2" w:space="0" w:color="000000"/>
            </w:tcBorders>
          </w:tcPr>
          <w:p>
            <w:pPr>
              <w:rPr>
                <w:sz w:val="2"/>
                <w:szCs w:val="2"/>
              </w:rPr>
            </w:pPr>
          </w:p>
        </w:tc>
        <w:tc>
          <w:tcPr>
            <w:tcW w:w="2464" w:type="dxa"/>
            <w:tcBorders>
              <w:top w:val="single" w:sz="2" w:space="0" w:color="000000"/>
              <w:left w:val="single" w:sz="2" w:space="0" w:color="000000"/>
              <w:bottom w:val="single" w:sz="2" w:space="0" w:color="000000"/>
              <w:right w:val="single" w:sz="2" w:space="0" w:color="000000"/>
            </w:tcBorders>
          </w:tcPr>
          <w:p>
            <w:pPr>
              <w:pStyle w:val="TableParagraph"/>
              <w:spacing w:before="114"/>
              <w:ind w:left="168" w:right="151"/>
              <w:jc w:val="center"/>
              <w:rPr>
                <w:sz w:val="21"/>
              </w:rPr>
            </w:pPr>
            <w:r>
              <w:rPr>
                <w:sz w:val="21"/>
              </w:rPr>
              <w:t>（6）消防工程</w:t>
            </w:r>
          </w:p>
        </w:tc>
        <w:tc>
          <w:tcPr>
            <w:tcW w:w="242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6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63" w:type="dxa"/>
            <w:tcBorders>
              <w:top w:val="single" w:sz="2" w:space="0" w:color="000000"/>
              <w:left w:val="single" w:sz="2" w:space="0" w:color="000000"/>
              <w:bottom w:val="single" w:sz="2" w:space="0" w:color="000000"/>
            </w:tcBorders>
          </w:tcPr>
          <w:p>
            <w:pPr>
              <w:pStyle w:val="TableParagraph"/>
              <w:spacing w:before="114"/>
              <w:ind w:left="247" w:right="222"/>
              <w:jc w:val="center"/>
              <w:rPr>
                <w:sz w:val="20"/>
              </w:rPr>
            </w:pPr>
            <w:r>
              <w:rPr>
                <w:sz w:val="20"/>
              </w:rPr>
              <w:t>A4UNXF</w:t>
            </w:r>
          </w:p>
        </w:tc>
      </w:tr>
      <w:tr>
        <w:trPr>
          <w:trHeight w:val="481" w:hRule="atLeast"/>
        </w:trPr>
        <w:tc>
          <w:tcPr>
            <w:tcW w:w="1163" w:type="dxa"/>
            <w:vMerge/>
            <w:tcBorders>
              <w:top w:val="nil"/>
              <w:bottom w:val="single" w:sz="2" w:space="0" w:color="000000"/>
              <w:right w:val="single" w:sz="2" w:space="0" w:color="000000"/>
            </w:tcBorders>
          </w:tcPr>
          <w:p>
            <w:pPr>
              <w:rPr>
                <w:sz w:val="2"/>
                <w:szCs w:val="2"/>
              </w:rPr>
            </w:pPr>
          </w:p>
        </w:tc>
        <w:tc>
          <w:tcPr>
            <w:tcW w:w="2464" w:type="dxa"/>
            <w:tcBorders>
              <w:top w:val="single" w:sz="2" w:space="0" w:color="000000"/>
              <w:left w:val="single" w:sz="2" w:space="0" w:color="000000"/>
              <w:bottom w:val="single" w:sz="2" w:space="0" w:color="000000"/>
              <w:right w:val="single" w:sz="2" w:space="0" w:color="000000"/>
            </w:tcBorders>
          </w:tcPr>
          <w:p>
            <w:pPr>
              <w:pStyle w:val="TableParagraph"/>
              <w:spacing w:before="114"/>
              <w:ind w:left="168" w:right="151"/>
              <w:jc w:val="center"/>
              <w:rPr>
                <w:sz w:val="21"/>
              </w:rPr>
            </w:pPr>
            <w:r>
              <w:rPr>
                <w:sz w:val="21"/>
              </w:rPr>
              <w:t>（7）燃气工程</w:t>
            </w:r>
          </w:p>
        </w:tc>
        <w:tc>
          <w:tcPr>
            <w:tcW w:w="242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6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63" w:type="dxa"/>
            <w:tcBorders>
              <w:top w:val="single" w:sz="2" w:space="0" w:color="000000"/>
              <w:left w:val="single" w:sz="2" w:space="0" w:color="000000"/>
              <w:bottom w:val="single" w:sz="2" w:space="0" w:color="000000"/>
            </w:tcBorders>
          </w:tcPr>
          <w:p>
            <w:pPr>
              <w:pStyle w:val="TableParagraph"/>
              <w:spacing w:before="114"/>
              <w:ind w:left="247" w:right="222"/>
              <w:jc w:val="center"/>
              <w:rPr>
                <w:sz w:val="20"/>
              </w:rPr>
            </w:pPr>
            <w:r>
              <w:rPr>
                <w:sz w:val="20"/>
              </w:rPr>
              <w:t>A4UNRQ</w:t>
            </w:r>
          </w:p>
        </w:tc>
      </w:tr>
      <w:tr>
        <w:trPr>
          <w:trHeight w:val="482" w:hRule="atLeast"/>
        </w:trPr>
        <w:tc>
          <w:tcPr>
            <w:tcW w:w="1163" w:type="dxa"/>
            <w:vMerge/>
            <w:tcBorders>
              <w:top w:val="nil"/>
              <w:bottom w:val="single" w:sz="2" w:space="0" w:color="000000"/>
              <w:right w:val="single" w:sz="2" w:space="0" w:color="000000"/>
            </w:tcBorders>
          </w:tcPr>
          <w:p>
            <w:pPr>
              <w:rPr>
                <w:sz w:val="2"/>
                <w:szCs w:val="2"/>
              </w:rPr>
            </w:pPr>
          </w:p>
        </w:tc>
        <w:tc>
          <w:tcPr>
            <w:tcW w:w="2464" w:type="dxa"/>
            <w:tcBorders>
              <w:top w:val="single" w:sz="2" w:space="0" w:color="000000"/>
              <w:left w:val="single" w:sz="2" w:space="0" w:color="000000"/>
              <w:bottom w:val="single" w:sz="2" w:space="0" w:color="000000"/>
              <w:right w:val="single" w:sz="2" w:space="0" w:color="000000"/>
            </w:tcBorders>
          </w:tcPr>
          <w:p>
            <w:pPr>
              <w:pStyle w:val="TableParagraph"/>
              <w:spacing w:before="114"/>
              <w:ind w:left="168" w:right="151"/>
              <w:jc w:val="center"/>
              <w:rPr>
                <w:sz w:val="21"/>
              </w:rPr>
            </w:pPr>
            <w:r>
              <w:rPr>
                <w:sz w:val="21"/>
              </w:rPr>
              <w:t>（8）工业管道工程</w:t>
            </w:r>
          </w:p>
        </w:tc>
        <w:tc>
          <w:tcPr>
            <w:tcW w:w="242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6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63" w:type="dxa"/>
            <w:tcBorders>
              <w:top w:val="single" w:sz="2" w:space="0" w:color="000000"/>
              <w:left w:val="single" w:sz="2" w:space="0" w:color="000000"/>
              <w:bottom w:val="single" w:sz="2" w:space="0" w:color="000000"/>
            </w:tcBorders>
          </w:tcPr>
          <w:p>
            <w:pPr>
              <w:pStyle w:val="TableParagraph"/>
              <w:spacing w:before="115"/>
              <w:ind w:left="247" w:right="222"/>
              <w:jc w:val="center"/>
              <w:rPr>
                <w:sz w:val="20"/>
              </w:rPr>
            </w:pPr>
            <w:r>
              <w:rPr>
                <w:sz w:val="20"/>
              </w:rPr>
              <w:t>A4UNGG</w:t>
            </w:r>
          </w:p>
        </w:tc>
      </w:tr>
      <w:tr>
        <w:trPr>
          <w:trHeight w:val="481" w:hRule="atLeast"/>
        </w:trPr>
        <w:tc>
          <w:tcPr>
            <w:tcW w:w="1163" w:type="dxa"/>
            <w:vMerge/>
            <w:tcBorders>
              <w:top w:val="nil"/>
              <w:bottom w:val="single" w:sz="2" w:space="0" w:color="000000"/>
              <w:right w:val="single" w:sz="2" w:space="0" w:color="000000"/>
            </w:tcBorders>
          </w:tcPr>
          <w:p>
            <w:pPr>
              <w:rPr>
                <w:sz w:val="2"/>
                <w:szCs w:val="2"/>
              </w:rPr>
            </w:pPr>
          </w:p>
        </w:tc>
        <w:tc>
          <w:tcPr>
            <w:tcW w:w="2464" w:type="dxa"/>
            <w:tcBorders>
              <w:top w:val="single" w:sz="2" w:space="0" w:color="000000"/>
              <w:left w:val="single" w:sz="2" w:space="0" w:color="000000"/>
              <w:bottom w:val="single" w:sz="2" w:space="0" w:color="000000"/>
              <w:right w:val="single" w:sz="2" w:space="0" w:color="000000"/>
            </w:tcBorders>
          </w:tcPr>
          <w:p>
            <w:pPr>
              <w:pStyle w:val="TableParagraph"/>
              <w:spacing w:before="114"/>
              <w:ind w:left="168" w:right="151"/>
              <w:jc w:val="center"/>
              <w:rPr>
                <w:sz w:val="21"/>
              </w:rPr>
            </w:pPr>
            <w:r>
              <w:rPr>
                <w:sz w:val="21"/>
              </w:rPr>
              <w:t>（9）电梯工程</w:t>
            </w:r>
          </w:p>
        </w:tc>
        <w:tc>
          <w:tcPr>
            <w:tcW w:w="242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6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63" w:type="dxa"/>
            <w:tcBorders>
              <w:top w:val="single" w:sz="2" w:space="0" w:color="000000"/>
              <w:left w:val="single" w:sz="2" w:space="0" w:color="000000"/>
              <w:bottom w:val="single" w:sz="2" w:space="0" w:color="000000"/>
            </w:tcBorders>
          </w:tcPr>
          <w:p>
            <w:pPr>
              <w:pStyle w:val="TableParagraph"/>
              <w:spacing w:before="115"/>
              <w:ind w:left="247" w:right="222"/>
              <w:jc w:val="center"/>
              <w:rPr>
                <w:sz w:val="20"/>
              </w:rPr>
            </w:pPr>
            <w:r>
              <w:rPr>
                <w:sz w:val="20"/>
              </w:rPr>
              <w:t>A4UNDT</w:t>
            </w:r>
          </w:p>
        </w:tc>
      </w:tr>
      <w:tr>
        <w:trPr>
          <w:trHeight w:val="482" w:hRule="atLeast"/>
        </w:trPr>
        <w:tc>
          <w:tcPr>
            <w:tcW w:w="1163" w:type="dxa"/>
            <w:vMerge/>
            <w:tcBorders>
              <w:top w:val="nil"/>
              <w:bottom w:val="single" w:sz="2" w:space="0" w:color="000000"/>
              <w:right w:val="single" w:sz="2" w:space="0" w:color="000000"/>
            </w:tcBorders>
          </w:tcPr>
          <w:p>
            <w:pPr>
              <w:rPr>
                <w:sz w:val="2"/>
                <w:szCs w:val="2"/>
              </w:rPr>
            </w:pPr>
          </w:p>
        </w:tc>
        <w:tc>
          <w:tcPr>
            <w:tcW w:w="2464" w:type="dxa"/>
            <w:tcBorders>
              <w:top w:val="single" w:sz="2" w:space="0" w:color="000000"/>
              <w:left w:val="single" w:sz="2" w:space="0" w:color="000000"/>
              <w:bottom w:val="single" w:sz="2" w:space="0" w:color="000000"/>
              <w:right w:val="single" w:sz="2" w:space="0" w:color="000000"/>
            </w:tcBorders>
          </w:tcPr>
          <w:p>
            <w:pPr>
              <w:pStyle w:val="TableParagraph"/>
              <w:spacing w:before="115"/>
              <w:ind w:left="168" w:right="151"/>
              <w:jc w:val="center"/>
              <w:rPr>
                <w:sz w:val="21"/>
              </w:rPr>
            </w:pPr>
            <w:r>
              <w:rPr>
                <w:sz w:val="21"/>
              </w:rPr>
              <w:t>（10）抗震支吊架工程</w:t>
            </w:r>
          </w:p>
        </w:tc>
        <w:tc>
          <w:tcPr>
            <w:tcW w:w="242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6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63" w:type="dxa"/>
            <w:tcBorders>
              <w:top w:val="single" w:sz="2" w:space="0" w:color="000000"/>
              <w:left w:val="single" w:sz="2" w:space="0" w:color="000000"/>
              <w:bottom w:val="single" w:sz="2" w:space="0" w:color="000000"/>
            </w:tcBorders>
          </w:tcPr>
          <w:p>
            <w:pPr>
              <w:pStyle w:val="TableParagraph"/>
              <w:spacing w:before="113"/>
              <w:ind w:left="247" w:right="222"/>
              <w:jc w:val="center"/>
              <w:rPr>
                <w:sz w:val="20"/>
              </w:rPr>
            </w:pPr>
            <w:r>
              <w:rPr>
                <w:sz w:val="20"/>
              </w:rPr>
              <w:t>A4UNDJ</w:t>
            </w:r>
          </w:p>
        </w:tc>
      </w:tr>
      <w:tr>
        <w:trPr>
          <w:trHeight w:val="730" w:hRule="atLeast"/>
        </w:trPr>
        <w:tc>
          <w:tcPr>
            <w:tcW w:w="1163" w:type="dxa"/>
            <w:vMerge/>
            <w:tcBorders>
              <w:top w:val="nil"/>
              <w:bottom w:val="single" w:sz="2" w:space="0" w:color="000000"/>
              <w:right w:val="single" w:sz="2" w:space="0" w:color="000000"/>
            </w:tcBorders>
          </w:tcPr>
          <w:p>
            <w:pPr>
              <w:rPr>
                <w:sz w:val="2"/>
                <w:szCs w:val="2"/>
              </w:rPr>
            </w:pPr>
          </w:p>
        </w:tc>
        <w:tc>
          <w:tcPr>
            <w:tcW w:w="2464" w:type="dxa"/>
            <w:tcBorders>
              <w:top w:val="single" w:sz="2" w:space="0" w:color="000000"/>
              <w:left w:val="single" w:sz="2" w:space="0" w:color="000000"/>
              <w:bottom w:val="single" w:sz="2" w:space="0" w:color="000000"/>
              <w:right w:val="single" w:sz="2" w:space="0" w:color="000000"/>
            </w:tcBorders>
          </w:tcPr>
          <w:p>
            <w:pPr>
              <w:pStyle w:val="TableParagraph"/>
              <w:spacing w:line="249" w:lineRule="auto" w:before="98"/>
              <w:ind w:left="1029" w:right="169" w:hanging="840"/>
              <w:rPr>
                <w:sz w:val="21"/>
              </w:rPr>
            </w:pPr>
            <w:r>
              <w:rPr>
                <w:sz w:val="21"/>
              </w:rPr>
              <w:t>（11）建筑物泛光照明工程</w:t>
            </w:r>
          </w:p>
        </w:tc>
        <w:tc>
          <w:tcPr>
            <w:tcW w:w="242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6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63" w:type="dxa"/>
            <w:tcBorders>
              <w:top w:val="single" w:sz="2" w:space="0" w:color="000000"/>
              <w:left w:val="single" w:sz="2" w:space="0" w:color="000000"/>
              <w:bottom w:val="single" w:sz="2" w:space="0" w:color="000000"/>
            </w:tcBorders>
          </w:tcPr>
          <w:p>
            <w:pPr>
              <w:pStyle w:val="TableParagraph"/>
              <w:spacing w:before="7"/>
              <w:rPr>
                <w:rFonts w:ascii="黑体"/>
                <w:sz w:val="18"/>
              </w:rPr>
            </w:pPr>
          </w:p>
          <w:p>
            <w:pPr>
              <w:pStyle w:val="TableParagraph"/>
              <w:ind w:left="247" w:right="222"/>
              <w:jc w:val="center"/>
              <w:rPr>
                <w:sz w:val="20"/>
              </w:rPr>
            </w:pPr>
            <w:r>
              <w:rPr>
                <w:sz w:val="20"/>
              </w:rPr>
              <w:t>A4UNFG</w:t>
            </w:r>
          </w:p>
        </w:tc>
      </w:tr>
      <w:tr>
        <w:trPr>
          <w:trHeight w:val="482" w:hRule="atLeast"/>
        </w:trPr>
        <w:tc>
          <w:tcPr>
            <w:tcW w:w="1163" w:type="dxa"/>
            <w:vMerge/>
            <w:tcBorders>
              <w:top w:val="nil"/>
              <w:bottom w:val="single" w:sz="2" w:space="0" w:color="000000"/>
              <w:right w:val="single" w:sz="2" w:space="0" w:color="000000"/>
            </w:tcBorders>
          </w:tcPr>
          <w:p>
            <w:pPr>
              <w:rPr>
                <w:sz w:val="2"/>
                <w:szCs w:val="2"/>
              </w:rPr>
            </w:pPr>
          </w:p>
        </w:tc>
        <w:tc>
          <w:tcPr>
            <w:tcW w:w="2464" w:type="dxa"/>
            <w:tcBorders>
              <w:top w:val="single" w:sz="2" w:space="0" w:color="000000"/>
              <w:left w:val="single" w:sz="2" w:space="0" w:color="000000"/>
              <w:bottom w:val="single" w:sz="2" w:space="0" w:color="000000"/>
              <w:right w:val="single" w:sz="2" w:space="0" w:color="000000"/>
            </w:tcBorders>
          </w:tcPr>
          <w:p>
            <w:pPr>
              <w:pStyle w:val="TableParagraph"/>
              <w:spacing w:before="114"/>
              <w:ind w:left="168" w:right="151"/>
              <w:jc w:val="center"/>
              <w:rPr>
                <w:sz w:val="21"/>
              </w:rPr>
            </w:pPr>
            <w:r>
              <w:rPr>
                <w:sz w:val="21"/>
              </w:rPr>
              <w:t>（12）机械停车位工程</w:t>
            </w:r>
          </w:p>
        </w:tc>
        <w:tc>
          <w:tcPr>
            <w:tcW w:w="242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6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63" w:type="dxa"/>
            <w:tcBorders>
              <w:top w:val="single" w:sz="2" w:space="0" w:color="000000"/>
              <w:left w:val="single" w:sz="2" w:space="0" w:color="000000"/>
              <w:bottom w:val="single" w:sz="2" w:space="0" w:color="000000"/>
            </w:tcBorders>
          </w:tcPr>
          <w:p>
            <w:pPr>
              <w:pStyle w:val="TableParagraph"/>
              <w:spacing w:before="115"/>
              <w:ind w:left="247" w:right="222"/>
              <w:jc w:val="center"/>
              <w:rPr>
                <w:sz w:val="20"/>
              </w:rPr>
            </w:pPr>
            <w:r>
              <w:rPr>
                <w:sz w:val="20"/>
              </w:rPr>
              <w:t>A4UNJT</w:t>
            </w:r>
          </w:p>
        </w:tc>
      </w:tr>
      <w:tr>
        <w:trPr>
          <w:trHeight w:val="482" w:hRule="atLeast"/>
        </w:trPr>
        <w:tc>
          <w:tcPr>
            <w:tcW w:w="1163" w:type="dxa"/>
            <w:vMerge/>
            <w:tcBorders>
              <w:top w:val="nil"/>
              <w:bottom w:val="single" w:sz="2" w:space="0" w:color="000000"/>
              <w:right w:val="single" w:sz="2" w:space="0" w:color="000000"/>
            </w:tcBorders>
          </w:tcPr>
          <w:p>
            <w:pPr>
              <w:rPr>
                <w:sz w:val="2"/>
                <w:szCs w:val="2"/>
              </w:rPr>
            </w:pPr>
          </w:p>
        </w:tc>
        <w:tc>
          <w:tcPr>
            <w:tcW w:w="2464" w:type="dxa"/>
            <w:tcBorders>
              <w:top w:val="single" w:sz="2" w:space="0" w:color="000000"/>
              <w:left w:val="single" w:sz="2" w:space="0" w:color="000000"/>
              <w:bottom w:val="single" w:sz="2" w:space="0" w:color="000000"/>
              <w:right w:val="single" w:sz="2" w:space="0" w:color="000000"/>
            </w:tcBorders>
          </w:tcPr>
          <w:p>
            <w:pPr>
              <w:pStyle w:val="TableParagraph"/>
              <w:spacing w:before="114"/>
              <w:ind w:left="168" w:right="149"/>
              <w:jc w:val="center"/>
              <w:rPr>
                <w:sz w:val="21"/>
              </w:rPr>
            </w:pPr>
            <w:r>
              <w:rPr>
                <w:sz w:val="21"/>
              </w:rPr>
              <w:t>（13）医疗气体工程</w:t>
            </w:r>
          </w:p>
        </w:tc>
        <w:tc>
          <w:tcPr>
            <w:tcW w:w="242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6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63" w:type="dxa"/>
            <w:tcBorders>
              <w:top w:val="single" w:sz="2" w:space="0" w:color="000000"/>
              <w:left w:val="single" w:sz="2" w:space="0" w:color="000000"/>
              <w:bottom w:val="single" w:sz="2" w:space="0" w:color="000000"/>
            </w:tcBorders>
          </w:tcPr>
          <w:p>
            <w:pPr>
              <w:pStyle w:val="TableParagraph"/>
              <w:spacing w:before="115"/>
              <w:ind w:left="247" w:right="222"/>
              <w:jc w:val="center"/>
              <w:rPr>
                <w:sz w:val="20"/>
              </w:rPr>
            </w:pPr>
            <w:r>
              <w:rPr>
                <w:sz w:val="20"/>
              </w:rPr>
              <w:t>A4UNYQ</w:t>
            </w:r>
          </w:p>
        </w:tc>
      </w:tr>
      <w:tr>
        <w:trPr>
          <w:trHeight w:val="481" w:hRule="atLeast"/>
        </w:trPr>
        <w:tc>
          <w:tcPr>
            <w:tcW w:w="1163" w:type="dxa"/>
            <w:vMerge/>
            <w:tcBorders>
              <w:top w:val="nil"/>
              <w:bottom w:val="single" w:sz="2" w:space="0" w:color="000000"/>
              <w:right w:val="single" w:sz="2" w:space="0" w:color="000000"/>
            </w:tcBorders>
          </w:tcPr>
          <w:p>
            <w:pPr>
              <w:rPr>
                <w:sz w:val="2"/>
                <w:szCs w:val="2"/>
              </w:rPr>
            </w:pPr>
          </w:p>
        </w:tc>
        <w:tc>
          <w:tcPr>
            <w:tcW w:w="2464" w:type="dxa"/>
            <w:tcBorders>
              <w:top w:val="single" w:sz="2" w:space="0" w:color="000000"/>
              <w:left w:val="single" w:sz="2" w:space="0" w:color="000000"/>
              <w:bottom w:val="single" w:sz="2" w:space="0" w:color="000000"/>
              <w:right w:val="single" w:sz="2" w:space="0" w:color="000000"/>
            </w:tcBorders>
          </w:tcPr>
          <w:p>
            <w:pPr>
              <w:pStyle w:val="TableParagraph"/>
              <w:spacing w:before="115"/>
              <w:ind w:left="168" w:right="149"/>
              <w:jc w:val="center"/>
              <w:rPr>
                <w:sz w:val="21"/>
              </w:rPr>
            </w:pPr>
            <w:r>
              <w:rPr>
                <w:sz w:val="21"/>
              </w:rPr>
              <w:t>（14）其他安装工程</w:t>
            </w:r>
          </w:p>
        </w:tc>
        <w:tc>
          <w:tcPr>
            <w:tcW w:w="242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6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63" w:type="dxa"/>
            <w:tcBorders>
              <w:top w:val="single" w:sz="2" w:space="0" w:color="000000"/>
              <w:left w:val="single" w:sz="2" w:space="0" w:color="000000"/>
              <w:bottom w:val="single" w:sz="2" w:space="0" w:color="000000"/>
            </w:tcBorders>
          </w:tcPr>
          <w:p>
            <w:pPr>
              <w:pStyle w:val="TableParagraph"/>
              <w:spacing w:before="113"/>
              <w:ind w:left="247" w:right="222"/>
              <w:jc w:val="center"/>
              <w:rPr>
                <w:sz w:val="20"/>
              </w:rPr>
            </w:pPr>
            <w:r>
              <w:rPr>
                <w:sz w:val="20"/>
              </w:rPr>
              <w:t>A4UNQA</w:t>
            </w:r>
          </w:p>
        </w:tc>
      </w:tr>
      <w:tr>
        <w:trPr>
          <w:trHeight w:val="474" w:hRule="atLeast"/>
        </w:trPr>
        <w:tc>
          <w:tcPr>
            <w:tcW w:w="1163" w:type="dxa"/>
            <w:vMerge w:val="restart"/>
            <w:tcBorders>
              <w:top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10"/>
              <w:rPr>
                <w:rFonts w:ascii="黑体"/>
                <w:sz w:val="20"/>
              </w:rPr>
            </w:pPr>
          </w:p>
          <w:p>
            <w:pPr>
              <w:pStyle w:val="TableParagraph"/>
              <w:spacing w:line="247" w:lineRule="auto" w:before="1"/>
              <w:ind w:left="370" w:right="149" w:hanging="209"/>
              <w:rPr>
                <w:sz w:val="21"/>
              </w:rPr>
            </w:pPr>
            <w:r>
              <w:rPr>
                <w:sz w:val="21"/>
              </w:rPr>
              <w:t>室外安装工程</w:t>
            </w:r>
          </w:p>
        </w:tc>
        <w:tc>
          <w:tcPr>
            <w:tcW w:w="2464" w:type="dxa"/>
            <w:tcBorders>
              <w:top w:val="single" w:sz="2" w:space="0" w:color="000000"/>
              <w:left w:val="single" w:sz="2" w:space="0" w:color="000000"/>
              <w:bottom w:val="single" w:sz="2" w:space="0" w:color="000000"/>
              <w:right w:val="single" w:sz="2" w:space="0" w:color="000000"/>
            </w:tcBorders>
          </w:tcPr>
          <w:p>
            <w:pPr>
              <w:pStyle w:val="TableParagraph"/>
              <w:spacing w:before="115"/>
              <w:ind w:left="168" w:right="151"/>
              <w:jc w:val="center"/>
              <w:rPr>
                <w:sz w:val="21"/>
              </w:rPr>
            </w:pPr>
            <w:r>
              <w:rPr>
                <w:sz w:val="21"/>
              </w:rPr>
              <w:t>（1）电气工程</w:t>
            </w:r>
          </w:p>
        </w:tc>
        <w:tc>
          <w:tcPr>
            <w:tcW w:w="242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6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63" w:type="dxa"/>
            <w:tcBorders>
              <w:top w:val="single" w:sz="2" w:space="0" w:color="000000"/>
              <w:left w:val="single" w:sz="2" w:space="0" w:color="000000"/>
              <w:bottom w:val="single" w:sz="2" w:space="0" w:color="000000"/>
            </w:tcBorders>
          </w:tcPr>
          <w:p>
            <w:pPr>
              <w:pStyle w:val="TableParagraph"/>
              <w:spacing w:before="113"/>
              <w:ind w:left="247" w:right="222"/>
              <w:jc w:val="center"/>
              <w:rPr>
                <w:sz w:val="20"/>
              </w:rPr>
            </w:pPr>
            <w:r>
              <w:rPr>
                <w:sz w:val="20"/>
              </w:rPr>
              <w:t>A4UWDQ</w:t>
            </w:r>
          </w:p>
        </w:tc>
      </w:tr>
      <w:tr>
        <w:trPr>
          <w:trHeight w:val="467" w:hRule="atLeast"/>
        </w:trPr>
        <w:tc>
          <w:tcPr>
            <w:tcW w:w="1163" w:type="dxa"/>
            <w:vMerge/>
            <w:tcBorders>
              <w:top w:val="nil"/>
              <w:right w:val="single" w:sz="2" w:space="0" w:color="000000"/>
            </w:tcBorders>
          </w:tcPr>
          <w:p>
            <w:pPr>
              <w:rPr>
                <w:sz w:val="2"/>
                <w:szCs w:val="2"/>
              </w:rPr>
            </w:pPr>
          </w:p>
        </w:tc>
        <w:tc>
          <w:tcPr>
            <w:tcW w:w="2464" w:type="dxa"/>
            <w:tcBorders>
              <w:top w:val="single" w:sz="2" w:space="0" w:color="000000"/>
              <w:left w:val="single" w:sz="2" w:space="0" w:color="000000"/>
              <w:bottom w:val="single" w:sz="2" w:space="0" w:color="000000"/>
              <w:right w:val="single" w:sz="2" w:space="0" w:color="000000"/>
            </w:tcBorders>
          </w:tcPr>
          <w:p>
            <w:pPr>
              <w:pStyle w:val="TableParagraph"/>
              <w:spacing w:before="107"/>
              <w:ind w:left="165" w:right="151"/>
              <w:jc w:val="center"/>
              <w:rPr>
                <w:sz w:val="21"/>
              </w:rPr>
            </w:pPr>
            <w:r>
              <w:rPr>
                <w:sz w:val="21"/>
              </w:rPr>
              <w:t>（2）给排水工程</w:t>
            </w:r>
          </w:p>
        </w:tc>
        <w:tc>
          <w:tcPr>
            <w:tcW w:w="242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6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63" w:type="dxa"/>
            <w:tcBorders>
              <w:top w:val="single" w:sz="2" w:space="0" w:color="000000"/>
              <w:left w:val="single" w:sz="2" w:space="0" w:color="000000"/>
              <w:bottom w:val="single" w:sz="2" w:space="0" w:color="000000"/>
            </w:tcBorders>
          </w:tcPr>
          <w:p>
            <w:pPr>
              <w:pStyle w:val="TableParagraph"/>
              <w:spacing w:before="105"/>
              <w:ind w:left="247" w:right="222"/>
              <w:jc w:val="center"/>
              <w:rPr>
                <w:sz w:val="20"/>
              </w:rPr>
            </w:pPr>
            <w:r>
              <w:rPr>
                <w:sz w:val="20"/>
              </w:rPr>
              <w:t>A4UWGP</w:t>
            </w:r>
          </w:p>
        </w:tc>
      </w:tr>
      <w:tr>
        <w:trPr>
          <w:trHeight w:val="467" w:hRule="atLeast"/>
        </w:trPr>
        <w:tc>
          <w:tcPr>
            <w:tcW w:w="1163" w:type="dxa"/>
            <w:vMerge/>
            <w:tcBorders>
              <w:top w:val="nil"/>
              <w:right w:val="single" w:sz="2" w:space="0" w:color="000000"/>
            </w:tcBorders>
          </w:tcPr>
          <w:p>
            <w:pPr>
              <w:rPr>
                <w:sz w:val="2"/>
                <w:szCs w:val="2"/>
              </w:rPr>
            </w:pPr>
          </w:p>
        </w:tc>
        <w:tc>
          <w:tcPr>
            <w:tcW w:w="2464" w:type="dxa"/>
            <w:tcBorders>
              <w:top w:val="single" w:sz="2" w:space="0" w:color="000000"/>
              <w:left w:val="single" w:sz="2" w:space="0" w:color="000000"/>
              <w:bottom w:val="single" w:sz="2" w:space="0" w:color="000000"/>
              <w:right w:val="single" w:sz="2" w:space="0" w:color="000000"/>
            </w:tcBorders>
          </w:tcPr>
          <w:p>
            <w:pPr>
              <w:pStyle w:val="TableParagraph"/>
              <w:spacing w:before="108"/>
              <w:ind w:left="168" w:right="151"/>
              <w:jc w:val="center"/>
              <w:rPr>
                <w:sz w:val="21"/>
              </w:rPr>
            </w:pPr>
            <w:r>
              <w:rPr>
                <w:sz w:val="21"/>
              </w:rPr>
              <w:t>（3）通风空调工程</w:t>
            </w:r>
          </w:p>
        </w:tc>
        <w:tc>
          <w:tcPr>
            <w:tcW w:w="242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6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63" w:type="dxa"/>
            <w:tcBorders>
              <w:top w:val="single" w:sz="2" w:space="0" w:color="000000"/>
              <w:left w:val="single" w:sz="2" w:space="0" w:color="000000"/>
              <w:bottom w:val="single" w:sz="2" w:space="0" w:color="000000"/>
            </w:tcBorders>
          </w:tcPr>
          <w:p>
            <w:pPr>
              <w:pStyle w:val="TableParagraph"/>
              <w:spacing w:before="106"/>
              <w:ind w:left="247" w:right="222"/>
              <w:jc w:val="center"/>
              <w:rPr>
                <w:sz w:val="20"/>
              </w:rPr>
            </w:pPr>
            <w:r>
              <w:rPr>
                <w:sz w:val="20"/>
              </w:rPr>
              <w:t>A4UWKT</w:t>
            </w:r>
          </w:p>
        </w:tc>
      </w:tr>
      <w:tr>
        <w:trPr>
          <w:trHeight w:val="467" w:hRule="atLeast"/>
        </w:trPr>
        <w:tc>
          <w:tcPr>
            <w:tcW w:w="1163" w:type="dxa"/>
            <w:vMerge/>
            <w:tcBorders>
              <w:top w:val="nil"/>
              <w:right w:val="single" w:sz="2" w:space="0" w:color="000000"/>
            </w:tcBorders>
          </w:tcPr>
          <w:p>
            <w:pPr>
              <w:rPr>
                <w:sz w:val="2"/>
                <w:szCs w:val="2"/>
              </w:rPr>
            </w:pPr>
          </w:p>
        </w:tc>
        <w:tc>
          <w:tcPr>
            <w:tcW w:w="2464" w:type="dxa"/>
            <w:tcBorders>
              <w:top w:val="single" w:sz="2" w:space="0" w:color="000000"/>
              <w:left w:val="single" w:sz="2" w:space="0" w:color="000000"/>
              <w:bottom w:val="single" w:sz="2" w:space="0" w:color="000000"/>
              <w:right w:val="single" w:sz="2" w:space="0" w:color="000000"/>
            </w:tcBorders>
          </w:tcPr>
          <w:p>
            <w:pPr>
              <w:pStyle w:val="TableParagraph"/>
              <w:spacing w:before="108"/>
              <w:ind w:left="168" w:right="151"/>
              <w:jc w:val="center"/>
              <w:rPr>
                <w:sz w:val="21"/>
              </w:rPr>
            </w:pPr>
            <w:r>
              <w:rPr>
                <w:sz w:val="21"/>
              </w:rPr>
              <w:t>（4）采暖工程</w:t>
            </w:r>
          </w:p>
        </w:tc>
        <w:tc>
          <w:tcPr>
            <w:tcW w:w="242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6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63" w:type="dxa"/>
            <w:tcBorders>
              <w:top w:val="single" w:sz="2" w:space="0" w:color="000000"/>
              <w:left w:val="single" w:sz="2" w:space="0" w:color="000000"/>
              <w:bottom w:val="single" w:sz="2" w:space="0" w:color="000000"/>
            </w:tcBorders>
          </w:tcPr>
          <w:p>
            <w:pPr>
              <w:pStyle w:val="TableParagraph"/>
              <w:spacing w:before="106"/>
              <w:ind w:left="247" w:right="222"/>
              <w:jc w:val="center"/>
              <w:rPr>
                <w:sz w:val="20"/>
              </w:rPr>
            </w:pPr>
            <w:r>
              <w:rPr>
                <w:sz w:val="20"/>
              </w:rPr>
              <w:t>A4UWCN</w:t>
            </w:r>
          </w:p>
        </w:tc>
      </w:tr>
      <w:tr>
        <w:trPr>
          <w:trHeight w:val="466" w:hRule="atLeast"/>
        </w:trPr>
        <w:tc>
          <w:tcPr>
            <w:tcW w:w="1163" w:type="dxa"/>
            <w:vMerge/>
            <w:tcBorders>
              <w:top w:val="nil"/>
              <w:right w:val="single" w:sz="2" w:space="0" w:color="000000"/>
            </w:tcBorders>
          </w:tcPr>
          <w:p>
            <w:pPr>
              <w:rPr>
                <w:sz w:val="2"/>
                <w:szCs w:val="2"/>
              </w:rPr>
            </w:pPr>
          </w:p>
        </w:tc>
        <w:tc>
          <w:tcPr>
            <w:tcW w:w="2464" w:type="dxa"/>
            <w:tcBorders>
              <w:top w:val="single" w:sz="2" w:space="0" w:color="000000"/>
              <w:left w:val="single" w:sz="2" w:space="0" w:color="000000"/>
              <w:bottom w:val="single" w:sz="2" w:space="0" w:color="000000"/>
              <w:right w:val="single" w:sz="2" w:space="0" w:color="000000"/>
            </w:tcBorders>
          </w:tcPr>
          <w:p>
            <w:pPr>
              <w:pStyle w:val="TableParagraph"/>
              <w:spacing w:before="108"/>
              <w:ind w:left="165" w:right="151"/>
              <w:jc w:val="center"/>
              <w:rPr>
                <w:sz w:val="21"/>
              </w:rPr>
            </w:pPr>
            <w:r>
              <w:rPr>
                <w:sz w:val="21"/>
              </w:rPr>
              <w:t>（5）智能化工程</w:t>
            </w:r>
          </w:p>
        </w:tc>
        <w:tc>
          <w:tcPr>
            <w:tcW w:w="242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6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63" w:type="dxa"/>
            <w:tcBorders>
              <w:top w:val="single" w:sz="2" w:space="0" w:color="000000"/>
              <w:left w:val="single" w:sz="2" w:space="0" w:color="000000"/>
              <w:bottom w:val="single" w:sz="2" w:space="0" w:color="000000"/>
            </w:tcBorders>
          </w:tcPr>
          <w:p>
            <w:pPr>
              <w:pStyle w:val="TableParagraph"/>
              <w:spacing w:before="106"/>
              <w:ind w:left="247" w:right="222"/>
              <w:jc w:val="center"/>
              <w:rPr>
                <w:sz w:val="20"/>
              </w:rPr>
            </w:pPr>
            <w:r>
              <w:rPr>
                <w:sz w:val="20"/>
              </w:rPr>
              <w:t>A4UWVN</w:t>
            </w:r>
          </w:p>
        </w:tc>
      </w:tr>
      <w:tr>
        <w:trPr>
          <w:trHeight w:val="467" w:hRule="atLeast"/>
        </w:trPr>
        <w:tc>
          <w:tcPr>
            <w:tcW w:w="1163" w:type="dxa"/>
            <w:vMerge/>
            <w:tcBorders>
              <w:top w:val="nil"/>
              <w:right w:val="single" w:sz="2" w:space="0" w:color="000000"/>
            </w:tcBorders>
          </w:tcPr>
          <w:p>
            <w:pPr>
              <w:rPr>
                <w:sz w:val="2"/>
                <w:szCs w:val="2"/>
              </w:rPr>
            </w:pPr>
          </w:p>
        </w:tc>
        <w:tc>
          <w:tcPr>
            <w:tcW w:w="2464" w:type="dxa"/>
            <w:tcBorders>
              <w:top w:val="single" w:sz="2" w:space="0" w:color="000000"/>
              <w:left w:val="single" w:sz="2" w:space="0" w:color="000000"/>
              <w:bottom w:val="single" w:sz="2" w:space="0" w:color="000000"/>
              <w:right w:val="single" w:sz="2" w:space="0" w:color="000000"/>
            </w:tcBorders>
          </w:tcPr>
          <w:p>
            <w:pPr>
              <w:pStyle w:val="TableParagraph"/>
              <w:spacing w:before="108"/>
              <w:ind w:left="168" w:right="151"/>
              <w:jc w:val="center"/>
              <w:rPr>
                <w:sz w:val="21"/>
              </w:rPr>
            </w:pPr>
            <w:r>
              <w:rPr>
                <w:sz w:val="21"/>
              </w:rPr>
              <w:t>（6）消防工程</w:t>
            </w:r>
          </w:p>
        </w:tc>
        <w:tc>
          <w:tcPr>
            <w:tcW w:w="242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6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63" w:type="dxa"/>
            <w:tcBorders>
              <w:top w:val="single" w:sz="2" w:space="0" w:color="000000"/>
              <w:left w:val="single" w:sz="2" w:space="0" w:color="000000"/>
              <w:bottom w:val="single" w:sz="2" w:space="0" w:color="000000"/>
            </w:tcBorders>
          </w:tcPr>
          <w:p>
            <w:pPr>
              <w:pStyle w:val="TableParagraph"/>
              <w:spacing w:before="106"/>
              <w:ind w:left="247" w:right="222"/>
              <w:jc w:val="center"/>
              <w:rPr>
                <w:sz w:val="20"/>
              </w:rPr>
            </w:pPr>
            <w:r>
              <w:rPr>
                <w:sz w:val="20"/>
              </w:rPr>
              <w:t>A4UWXF</w:t>
            </w:r>
          </w:p>
        </w:tc>
      </w:tr>
      <w:tr>
        <w:trPr>
          <w:trHeight w:val="467" w:hRule="atLeast"/>
        </w:trPr>
        <w:tc>
          <w:tcPr>
            <w:tcW w:w="1163" w:type="dxa"/>
            <w:vMerge/>
            <w:tcBorders>
              <w:top w:val="nil"/>
              <w:right w:val="single" w:sz="2" w:space="0" w:color="000000"/>
            </w:tcBorders>
          </w:tcPr>
          <w:p>
            <w:pPr>
              <w:rPr>
                <w:sz w:val="2"/>
                <w:szCs w:val="2"/>
              </w:rPr>
            </w:pPr>
          </w:p>
        </w:tc>
        <w:tc>
          <w:tcPr>
            <w:tcW w:w="2464" w:type="dxa"/>
            <w:tcBorders>
              <w:top w:val="single" w:sz="2" w:space="0" w:color="000000"/>
              <w:left w:val="single" w:sz="2" w:space="0" w:color="000000"/>
              <w:bottom w:val="single" w:sz="2" w:space="0" w:color="000000"/>
              <w:right w:val="single" w:sz="2" w:space="0" w:color="000000"/>
            </w:tcBorders>
          </w:tcPr>
          <w:p>
            <w:pPr>
              <w:pStyle w:val="TableParagraph"/>
              <w:spacing w:before="106"/>
              <w:ind w:left="168" w:right="151"/>
              <w:jc w:val="center"/>
              <w:rPr>
                <w:sz w:val="21"/>
              </w:rPr>
            </w:pPr>
            <w:r>
              <w:rPr>
                <w:sz w:val="21"/>
              </w:rPr>
              <w:t>（7）燃气工程</w:t>
            </w:r>
          </w:p>
        </w:tc>
        <w:tc>
          <w:tcPr>
            <w:tcW w:w="242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6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63" w:type="dxa"/>
            <w:tcBorders>
              <w:top w:val="single" w:sz="2" w:space="0" w:color="000000"/>
              <w:left w:val="single" w:sz="2" w:space="0" w:color="000000"/>
              <w:bottom w:val="single" w:sz="2" w:space="0" w:color="000000"/>
            </w:tcBorders>
          </w:tcPr>
          <w:p>
            <w:pPr>
              <w:pStyle w:val="TableParagraph"/>
              <w:spacing w:before="106"/>
              <w:ind w:left="247" w:right="222"/>
              <w:jc w:val="center"/>
              <w:rPr>
                <w:sz w:val="20"/>
              </w:rPr>
            </w:pPr>
            <w:r>
              <w:rPr>
                <w:sz w:val="20"/>
              </w:rPr>
              <w:t>A4UWRQ</w:t>
            </w:r>
          </w:p>
        </w:tc>
      </w:tr>
      <w:tr>
        <w:trPr>
          <w:trHeight w:val="467" w:hRule="atLeast"/>
        </w:trPr>
        <w:tc>
          <w:tcPr>
            <w:tcW w:w="1163" w:type="dxa"/>
            <w:vMerge/>
            <w:tcBorders>
              <w:top w:val="nil"/>
              <w:right w:val="single" w:sz="2" w:space="0" w:color="000000"/>
            </w:tcBorders>
          </w:tcPr>
          <w:p>
            <w:pPr>
              <w:rPr>
                <w:sz w:val="2"/>
                <w:szCs w:val="2"/>
              </w:rPr>
            </w:pPr>
          </w:p>
        </w:tc>
        <w:tc>
          <w:tcPr>
            <w:tcW w:w="2464" w:type="dxa"/>
            <w:tcBorders>
              <w:top w:val="single" w:sz="2" w:space="0" w:color="000000"/>
              <w:left w:val="single" w:sz="2" w:space="0" w:color="000000"/>
              <w:bottom w:val="single" w:sz="2" w:space="0" w:color="000000"/>
              <w:right w:val="single" w:sz="2" w:space="0" w:color="000000"/>
            </w:tcBorders>
          </w:tcPr>
          <w:p>
            <w:pPr>
              <w:pStyle w:val="TableParagraph"/>
              <w:spacing w:before="106"/>
              <w:ind w:left="168" w:right="151"/>
              <w:jc w:val="center"/>
              <w:rPr>
                <w:sz w:val="21"/>
              </w:rPr>
            </w:pPr>
            <w:r>
              <w:rPr>
                <w:sz w:val="21"/>
              </w:rPr>
              <w:t>（8）工业管道工程</w:t>
            </w:r>
          </w:p>
        </w:tc>
        <w:tc>
          <w:tcPr>
            <w:tcW w:w="242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6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63" w:type="dxa"/>
            <w:tcBorders>
              <w:top w:val="single" w:sz="2" w:space="0" w:color="000000"/>
              <w:left w:val="single" w:sz="2" w:space="0" w:color="000000"/>
              <w:bottom w:val="single" w:sz="2" w:space="0" w:color="000000"/>
            </w:tcBorders>
          </w:tcPr>
          <w:p>
            <w:pPr>
              <w:pStyle w:val="TableParagraph"/>
              <w:spacing w:before="107"/>
              <w:ind w:left="247" w:right="222"/>
              <w:jc w:val="center"/>
              <w:rPr>
                <w:sz w:val="20"/>
              </w:rPr>
            </w:pPr>
            <w:r>
              <w:rPr>
                <w:sz w:val="20"/>
              </w:rPr>
              <w:t>A4UWGG</w:t>
            </w:r>
          </w:p>
        </w:tc>
      </w:tr>
      <w:tr>
        <w:trPr>
          <w:trHeight w:val="517" w:hRule="atLeast"/>
        </w:trPr>
        <w:tc>
          <w:tcPr>
            <w:tcW w:w="1163" w:type="dxa"/>
            <w:vMerge/>
            <w:tcBorders>
              <w:top w:val="nil"/>
              <w:right w:val="single" w:sz="2" w:space="0" w:color="000000"/>
            </w:tcBorders>
          </w:tcPr>
          <w:p>
            <w:pPr>
              <w:rPr>
                <w:sz w:val="2"/>
                <w:szCs w:val="2"/>
              </w:rPr>
            </w:pPr>
          </w:p>
        </w:tc>
        <w:tc>
          <w:tcPr>
            <w:tcW w:w="2464" w:type="dxa"/>
            <w:tcBorders>
              <w:top w:val="single" w:sz="2" w:space="0" w:color="000000"/>
              <w:left w:val="single" w:sz="2" w:space="0" w:color="000000"/>
              <w:right w:val="single" w:sz="2" w:space="0" w:color="000000"/>
            </w:tcBorders>
          </w:tcPr>
          <w:p>
            <w:pPr>
              <w:pStyle w:val="TableParagraph"/>
              <w:spacing w:before="128"/>
              <w:ind w:left="168" w:right="151"/>
              <w:jc w:val="center"/>
              <w:rPr>
                <w:sz w:val="21"/>
              </w:rPr>
            </w:pPr>
            <w:r>
              <w:rPr>
                <w:sz w:val="21"/>
              </w:rPr>
              <w:t>（9）电梯工程</w:t>
            </w:r>
          </w:p>
        </w:tc>
        <w:tc>
          <w:tcPr>
            <w:tcW w:w="2421"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1363"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1363" w:type="dxa"/>
            <w:tcBorders>
              <w:top w:val="single" w:sz="2" w:space="0" w:color="000000"/>
              <w:left w:val="single" w:sz="2" w:space="0" w:color="000000"/>
            </w:tcBorders>
          </w:tcPr>
          <w:p>
            <w:pPr>
              <w:pStyle w:val="TableParagraph"/>
              <w:spacing w:before="126"/>
              <w:ind w:left="247" w:right="222"/>
              <w:jc w:val="center"/>
              <w:rPr>
                <w:sz w:val="20"/>
              </w:rPr>
            </w:pPr>
            <w:r>
              <w:rPr>
                <w:sz w:val="20"/>
              </w:rPr>
              <w:t>A4UWDT</w:t>
            </w:r>
          </w:p>
        </w:tc>
      </w:tr>
    </w:tbl>
    <w:p>
      <w:pPr>
        <w:spacing w:after="0"/>
        <w:jc w:val="center"/>
        <w:rPr>
          <w:sz w:val="20"/>
        </w:rPr>
        <w:sectPr>
          <w:headerReference w:type="default" r:id="rId96"/>
          <w:footerReference w:type="default" r:id="rId97"/>
          <w:pgSz w:w="11910" w:h="16840"/>
          <w:pgMar w:header="0" w:footer="973" w:top="1520" w:bottom="1160" w:left="440" w:right="440"/>
          <w:pgNumType w:start="66"/>
        </w:sectPr>
      </w:pPr>
    </w:p>
    <w:p>
      <w:pPr>
        <w:pStyle w:val="BodyText"/>
        <w:spacing w:before="9" w:after="1"/>
        <w:rPr>
          <w:rFonts w:ascii="黑体"/>
          <w:sz w:val="15"/>
        </w:rPr>
      </w:pPr>
    </w:p>
    <w:tbl>
      <w:tblPr>
        <w:tblW w:w="0" w:type="auto"/>
        <w:jc w:val="left"/>
        <w:tblInd w:w="113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163"/>
        <w:gridCol w:w="2464"/>
        <w:gridCol w:w="2421"/>
        <w:gridCol w:w="1363"/>
        <w:gridCol w:w="1363"/>
      </w:tblGrid>
      <w:tr>
        <w:trPr>
          <w:trHeight w:val="450" w:hRule="atLeast"/>
        </w:trPr>
        <w:tc>
          <w:tcPr>
            <w:tcW w:w="3627" w:type="dxa"/>
            <w:gridSpan w:val="2"/>
            <w:tcBorders>
              <w:right w:val="single" w:sz="4" w:space="0" w:color="000000"/>
            </w:tcBorders>
          </w:tcPr>
          <w:p>
            <w:pPr>
              <w:pStyle w:val="TableParagraph"/>
              <w:spacing w:before="98"/>
              <w:ind w:left="1371" w:right="1360"/>
              <w:jc w:val="center"/>
              <w:rPr>
                <w:sz w:val="21"/>
              </w:rPr>
            </w:pPr>
            <w:r>
              <w:rPr>
                <w:sz w:val="21"/>
              </w:rPr>
              <w:t>字段名称</w:t>
            </w:r>
          </w:p>
        </w:tc>
        <w:tc>
          <w:tcPr>
            <w:tcW w:w="2421" w:type="dxa"/>
            <w:tcBorders>
              <w:left w:val="single" w:sz="4" w:space="0" w:color="000000"/>
              <w:right w:val="single" w:sz="4" w:space="0" w:color="000000"/>
            </w:tcBorders>
          </w:tcPr>
          <w:p>
            <w:pPr>
              <w:pStyle w:val="TableParagraph"/>
              <w:spacing w:before="98"/>
              <w:ind w:left="583"/>
              <w:rPr>
                <w:sz w:val="21"/>
              </w:rPr>
            </w:pPr>
            <w:r>
              <w:rPr>
                <w:sz w:val="21"/>
              </w:rPr>
              <w:t>特征描述选项</w:t>
            </w:r>
          </w:p>
        </w:tc>
        <w:tc>
          <w:tcPr>
            <w:tcW w:w="1363" w:type="dxa"/>
            <w:tcBorders>
              <w:left w:val="single" w:sz="4" w:space="0" w:color="000000"/>
              <w:right w:val="single" w:sz="4" w:space="0" w:color="000000"/>
            </w:tcBorders>
          </w:tcPr>
          <w:p>
            <w:pPr>
              <w:pStyle w:val="TableParagraph"/>
              <w:spacing w:before="98"/>
              <w:ind w:left="455" w:right="438"/>
              <w:jc w:val="center"/>
              <w:rPr>
                <w:sz w:val="21"/>
              </w:rPr>
            </w:pPr>
            <w:r>
              <w:rPr>
                <w:sz w:val="21"/>
              </w:rPr>
              <w:t>备注</w:t>
            </w:r>
          </w:p>
        </w:tc>
        <w:tc>
          <w:tcPr>
            <w:tcW w:w="1363" w:type="dxa"/>
            <w:tcBorders>
              <w:left w:val="single" w:sz="4" w:space="0" w:color="000000"/>
            </w:tcBorders>
          </w:tcPr>
          <w:p>
            <w:pPr>
              <w:pStyle w:val="TableParagraph"/>
              <w:spacing w:before="98"/>
              <w:ind w:left="244" w:right="224"/>
              <w:jc w:val="center"/>
              <w:rPr>
                <w:sz w:val="21"/>
              </w:rPr>
            </w:pPr>
            <w:r>
              <w:rPr>
                <w:sz w:val="21"/>
              </w:rPr>
              <w:t>特征编码</w:t>
            </w:r>
          </w:p>
        </w:tc>
      </w:tr>
      <w:tr>
        <w:trPr>
          <w:trHeight w:val="459" w:hRule="atLeast"/>
        </w:trPr>
        <w:tc>
          <w:tcPr>
            <w:tcW w:w="1163" w:type="dxa"/>
            <w:vMerge w:val="restart"/>
            <w:tcBorders>
              <w:right w:val="single" w:sz="2" w:space="0" w:color="000000"/>
            </w:tcBorders>
          </w:tcPr>
          <w:p>
            <w:pPr>
              <w:pStyle w:val="TableParagraph"/>
              <w:rPr>
                <w:rFonts w:ascii="Times New Roman"/>
                <w:sz w:val="20"/>
              </w:rPr>
            </w:pPr>
          </w:p>
        </w:tc>
        <w:tc>
          <w:tcPr>
            <w:tcW w:w="2464" w:type="dxa"/>
            <w:tcBorders>
              <w:left w:val="single" w:sz="2" w:space="0" w:color="000000"/>
              <w:bottom w:val="single" w:sz="2" w:space="0" w:color="000000"/>
              <w:right w:val="single" w:sz="2" w:space="0" w:color="000000"/>
            </w:tcBorders>
          </w:tcPr>
          <w:p>
            <w:pPr>
              <w:pStyle w:val="TableParagraph"/>
              <w:spacing w:before="101"/>
              <w:ind w:left="168" w:right="151"/>
              <w:jc w:val="center"/>
              <w:rPr>
                <w:sz w:val="21"/>
              </w:rPr>
            </w:pPr>
            <w:r>
              <w:rPr>
                <w:sz w:val="21"/>
              </w:rPr>
              <w:t>（10）机械停车位工程</w:t>
            </w:r>
          </w:p>
        </w:tc>
        <w:tc>
          <w:tcPr>
            <w:tcW w:w="2421"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1363"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1363" w:type="dxa"/>
            <w:tcBorders>
              <w:left w:val="single" w:sz="2" w:space="0" w:color="000000"/>
              <w:bottom w:val="single" w:sz="2" w:space="0" w:color="000000"/>
            </w:tcBorders>
          </w:tcPr>
          <w:p>
            <w:pPr>
              <w:pStyle w:val="TableParagraph"/>
              <w:spacing w:before="99"/>
              <w:ind w:left="247" w:right="222"/>
              <w:jc w:val="center"/>
              <w:rPr>
                <w:sz w:val="20"/>
              </w:rPr>
            </w:pPr>
            <w:r>
              <w:rPr>
                <w:sz w:val="20"/>
              </w:rPr>
              <w:t>A4UWDJ</w:t>
            </w:r>
          </w:p>
        </w:tc>
      </w:tr>
      <w:tr>
        <w:trPr>
          <w:trHeight w:val="467" w:hRule="atLeast"/>
        </w:trPr>
        <w:tc>
          <w:tcPr>
            <w:tcW w:w="1163" w:type="dxa"/>
            <w:vMerge/>
            <w:tcBorders>
              <w:top w:val="nil"/>
              <w:right w:val="single" w:sz="2" w:space="0" w:color="000000"/>
            </w:tcBorders>
          </w:tcPr>
          <w:p>
            <w:pPr>
              <w:rPr>
                <w:sz w:val="2"/>
                <w:szCs w:val="2"/>
              </w:rPr>
            </w:pPr>
          </w:p>
        </w:tc>
        <w:tc>
          <w:tcPr>
            <w:tcW w:w="2464" w:type="dxa"/>
            <w:tcBorders>
              <w:top w:val="single" w:sz="2" w:space="0" w:color="000000"/>
              <w:left w:val="single" w:sz="2" w:space="0" w:color="000000"/>
              <w:bottom w:val="single" w:sz="2" w:space="0" w:color="000000"/>
              <w:right w:val="single" w:sz="2" w:space="0" w:color="000000"/>
            </w:tcBorders>
          </w:tcPr>
          <w:p>
            <w:pPr>
              <w:pStyle w:val="TableParagraph"/>
              <w:spacing w:before="106"/>
              <w:ind w:left="168" w:right="149"/>
              <w:jc w:val="center"/>
              <w:rPr>
                <w:sz w:val="21"/>
              </w:rPr>
            </w:pPr>
            <w:r>
              <w:rPr>
                <w:sz w:val="21"/>
              </w:rPr>
              <w:t>（11）医疗气体工程</w:t>
            </w:r>
          </w:p>
        </w:tc>
        <w:tc>
          <w:tcPr>
            <w:tcW w:w="242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6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63" w:type="dxa"/>
            <w:tcBorders>
              <w:top w:val="single" w:sz="2" w:space="0" w:color="000000"/>
              <w:left w:val="single" w:sz="2" w:space="0" w:color="000000"/>
              <w:bottom w:val="single" w:sz="2" w:space="0" w:color="000000"/>
            </w:tcBorders>
          </w:tcPr>
          <w:p>
            <w:pPr>
              <w:pStyle w:val="TableParagraph"/>
              <w:spacing w:before="106"/>
              <w:ind w:left="247" w:right="222"/>
              <w:jc w:val="center"/>
              <w:rPr>
                <w:sz w:val="20"/>
              </w:rPr>
            </w:pPr>
            <w:r>
              <w:rPr>
                <w:sz w:val="20"/>
              </w:rPr>
              <w:t>A4UWFG</w:t>
            </w:r>
          </w:p>
        </w:tc>
      </w:tr>
      <w:tr>
        <w:trPr>
          <w:trHeight w:val="474" w:hRule="atLeast"/>
        </w:trPr>
        <w:tc>
          <w:tcPr>
            <w:tcW w:w="1163" w:type="dxa"/>
            <w:vMerge/>
            <w:tcBorders>
              <w:top w:val="nil"/>
              <w:right w:val="single" w:sz="2" w:space="0" w:color="000000"/>
            </w:tcBorders>
          </w:tcPr>
          <w:p>
            <w:pPr>
              <w:rPr>
                <w:sz w:val="2"/>
                <w:szCs w:val="2"/>
              </w:rPr>
            </w:pPr>
          </w:p>
        </w:tc>
        <w:tc>
          <w:tcPr>
            <w:tcW w:w="2464" w:type="dxa"/>
            <w:tcBorders>
              <w:top w:val="single" w:sz="2" w:space="0" w:color="000000"/>
              <w:left w:val="single" w:sz="2" w:space="0" w:color="000000"/>
              <w:right w:val="single" w:sz="2" w:space="0" w:color="000000"/>
            </w:tcBorders>
          </w:tcPr>
          <w:p>
            <w:pPr>
              <w:pStyle w:val="TableParagraph"/>
              <w:spacing w:before="106"/>
              <w:ind w:left="168" w:right="149"/>
              <w:jc w:val="center"/>
              <w:rPr>
                <w:sz w:val="21"/>
              </w:rPr>
            </w:pPr>
            <w:r>
              <w:rPr>
                <w:sz w:val="21"/>
              </w:rPr>
              <w:t>（12）其他安装工程</w:t>
            </w:r>
          </w:p>
        </w:tc>
        <w:tc>
          <w:tcPr>
            <w:tcW w:w="2421"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1363"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1363" w:type="dxa"/>
            <w:tcBorders>
              <w:top w:val="single" w:sz="2" w:space="0" w:color="000000"/>
              <w:left w:val="single" w:sz="2" w:space="0" w:color="000000"/>
            </w:tcBorders>
          </w:tcPr>
          <w:p>
            <w:pPr>
              <w:pStyle w:val="TableParagraph"/>
              <w:spacing w:before="107"/>
              <w:ind w:left="247" w:right="222"/>
              <w:jc w:val="center"/>
              <w:rPr>
                <w:sz w:val="20"/>
              </w:rPr>
            </w:pPr>
            <w:r>
              <w:rPr>
                <w:sz w:val="20"/>
              </w:rPr>
              <w:t>A4UWQA</w:t>
            </w:r>
          </w:p>
        </w:tc>
      </w:tr>
    </w:tbl>
    <w:p>
      <w:pPr>
        <w:spacing w:after="0"/>
        <w:jc w:val="center"/>
        <w:rPr>
          <w:sz w:val="20"/>
        </w:rPr>
        <w:sectPr>
          <w:headerReference w:type="default" r:id="rId98"/>
          <w:footerReference w:type="default" r:id="rId99"/>
          <w:pgSz w:w="11910" w:h="16840"/>
          <w:pgMar w:header="2022" w:footer="973" w:top="2260" w:bottom="1160" w:left="440" w:right="440"/>
          <w:pgNumType w:start="67"/>
        </w:sectPr>
      </w:pPr>
    </w:p>
    <w:p>
      <w:pPr>
        <w:pStyle w:val="BodyText"/>
        <w:rPr>
          <w:rFonts w:ascii="黑体"/>
          <w:sz w:val="20"/>
        </w:rPr>
      </w:pPr>
    </w:p>
    <w:p>
      <w:pPr>
        <w:pStyle w:val="BodyText"/>
        <w:spacing w:before="8"/>
        <w:rPr>
          <w:rFonts w:ascii="黑体"/>
          <w:sz w:val="15"/>
        </w:rPr>
      </w:pPr>
    </w:p>
    <w:p>
      <w:pPr>
        <w:pStyle w:val="ListParagraph"/>
        <w:numPr>
          <w:ilvl w:val="2"/>
          <w:numId w:val="29"/>
        </w:numPr>
        <w:tabs>
          <w:tab w:pos="1153" w:val="left" w:leader="none"/>
          <w:tab w:pos="1154" w:val="left" w:leader="none"/>
        </w:tabs>
        <w:spacing w:line="240" w:lineRule="auto" w:before="36" w:after="0"/>
        <w:ind w:left="1153" w:right="0" w:hanging="721"/>
        <w:jc w:val="left"/>
        <w:rPr>
          <w:sz w:val="24"/>
        </w:rPr>
      </w:pPr>
      <w:r>
        <w:rPr>
          <w:sz w:val="24"/>
        </w:rPr>
        <w:t>构筑物工程的建筑与装饰工程通用特征按工程类别进行分类与描述。</w:t>
      </w:r>
    </w:p>
    <w:p>
      <w:pPr>
        <w:pStyle w:val="BodyText"/>
        <w:spacing w:before="28"/>
        <w:ind w:left="690"/>
      </w:pPr>
      <w:r>
        <w:rPr/>
        <w:t>（1）建筑与装饰工程（构筑物）通用特征信息及编码应符合表 7.17 的规定。</w:t>
      </w:r>
    </w:p>
    <w:p>
      <w:pPr>
        <w:pStyle w:val="BodyText"/>
        <w:spacing w:before="5"/>
        <w:rPr>
          <w:sz w:val="19"/>
        </w:rPr>
      </w:pPr>
    </w:p>
    <w:p>
      <w:pPr>
        <w:pStyle w:val="BodyText"/>
        <w:tabs>
          <w:tab w:pos="1020" w:val="left" w:leader="none"/>
        </w:tabs>
        <w:jc w:val="center"/>
        <w:rPr>
          <w:rFonts w:ascii="黑体" w:eastAsia="黑体" w:hint="eastAsia"/>
        </w:rPr>
      </w:pPr>
      <w:r>
        <w:rPr>
          <w:rFonts w:ascii="黑体" w:eastAsia="黑体" w:hint="eastAsia"/>
        </w:rPr>
        <w:t>表</w:t>
      </w:r>
      <w:r>
        <w:rPr>
          <w:rFonts w:ascii="黑体" w:eastAsia="黑体" w:hint="eastAsia"/>
          <w:spacing w:val="-60"/>
        </w:rPr>
        <w:t> </w:t>
      </w:r>
      <w:r>
        <w:rPr>
          <w:rFonts w:ascii="黑体" w:eastAsia="黑体" w:hint="eastAsia"/>
        </w:rPr>
        <w:t>7.17</w:t>
        <w:tab/>
        <w:t>建筑与装饰工程（构筑物）通用特征信息及编码表</w:t>
      </w:r>
    </w:p>
    <w:p>
      <w:pPr>
        <w:pStyle w:val="BodyText"/>
        <w:spacing w:before="1"/>
        <w:rPr>
          <w:rFonts w:ascii="黑体"/>
          <w:sz w:val="13"/>
        </w:rPr>
      </w:pPr>
    </w:p>
    <w:tbl>
      <w:tblPr>
        <w:tblW w:w="0" w:type="auto"/>
        <w:jc w:val="left"/>
        <w:tblInd w:w="54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889"/>
        <w:gridCol w:w="641"/>
        <w:gridCol w:w="987"/>
        <w:gridCol w:w="3728"/>
        <w:gridCol w:w="1278"/>
        <w:gridCol w:w="1425"/>
      </w:tblGrid>
      <w:tr>
        <w:trPr>
          <w:trHeight w:val="730" w:hRule="atLeast"/>
        </w:trPr>
        <w:tc>
          <w:tcPr>
            <w:tcW w:w="1889" w:type="dxa"/>
            <w:tcBorders>
              <w:right w:val="single" w:sz="2" w:space="0" w:color="000000"/>
            </w:tcBorders>
          </w:tcPr>
          <w:p>
            <w:pPr>
              <w:pStyle w:val="TableParagraph"/>
              <w:spacing w:before="7"/>
              <w:rPr>
                <w:rFonts w:ascii="黑体"/>
                <w:sz w:val="18"/>
              </w:rPr>
            </w:pPr>
          </w:p>
          <w:p>
            <w:pPr>
              <w:pStyle w:val="TableParagraph"/>
              <w:spacing w:before="1"/>
              <w:ind w:left="217" w:right="210"/>
              <w:jc w:val="center"/>
              <w:rPr>
                <w:sz w:val="21"/>
              </w:rPr>
            </w:pPr>
            <w:r>
              <w:rPr>
                <w:sz w:val="21"/>
              </w:rPr>
              <w:t>字段名称</w:t>
            </w:r>
          </w:p>
        </w:tc>
        <w:tc>
          <w:tcPr>
            <w:tcW w:w="641" w:type="dxa"/>
            <w:tcBorders>
              <w:left w:val="single" w:sz="2" w:space="0" w:color="000000"/>
              <w:right w:val="single" w:sz="2" w:space="0" w:color="000000"/>
            </w:tcBorders>
          </w:tcPr>
          <w:p>
            <w:pPr>
              <w:pStyle w:val="TableParagraph"/>
              <w:spacing w:line="249" w:lineRule="auto" w:before="99"/>
              <w:ind w:left="117" w:right="98"/>
              <w:rPr>
                <w:sz w:val="21"/>
              </w:rPr>
            </w:pPr>
            <w:r>
              <w:rPr>
                <w:sz w:val="21"/>
              </w:rPr>
              <w:t>是否必填</w:t>
            </w:r>
          </w:p>
        </w:tc>
        <w:tc>
          <w:tcPr>
            <w:tcW w:w="987" w:type="dxa"/>
            <w:tcBorders>
              <w:left w:val="single" w:sz="2" w:space="0" w:color="000000"/>
              <w:right w:val="single" w:sz="2" w:space="0" w:color="000000"/>
            </w:tcBorders>
          </w:tcPr>
          <w:p>
            <w:pPr>
              <w:pStyle w:val="TableParagraph"/>
              <w:spacing w:line="249" w:lineRule="auto" w:before="99"/>
              <w:ind w:left="290" w:right="272"/>
              <w:rPr>
                <w:sz w:val="21"/>
              </w:rPr>
            </w:pPr>
            <w:r>
              <w:rPr>
                <w:sz w:val="21"/>
              </w:rPr>
              <w:t>特征类型</w:t>
            </w:r>
          </w:p>
        </w:tc>
        <w:tc>
          <w:tcPr>
            <w:tcW w:w="3728" w:type="dxa"/>
            <w:tcBorders>
              <w:left w:val="single" w:sz="2" w:space="0" w:color="000000"/>
              <w:right w:val="single" w:sz="2" w:space="0" w:color="000000"/>
            </w:tcBorders>
          </w:tcPr>
          <w:p>
            <w:pPr>
              <w:pStyle w:val="TableParagraph"/>
              <w:spacing w:before="7"/>
              <w:rPr>
                <w:rFonts w:ascii="黑体"/>
                <w:sz w:val="18"/>
              </w:rPr>
            </w:pPr>
          </w:p>
          <w:p>
            <w:pPr>
              <w:pStyle w:val="TableParagraph"/>
              <w:spacing w:before="1"/>
              <w:ind w:left="691" w:right="677"/>
              <w:jc w:val="center"/>
              <w:rPr>
                <w:sz w:val="21"/>
              </w:rPr>
            </w:pPr>
            <w:r>
              <w:rPr>
                <w:sz w:val="21"/>
              </w:rPr>
              <w:t>特征描述选项</w:t>
            </w:r>
          </w:p>
        </w:tc>
        <w:tc>
          <w:tcPr>
            <w:tcW w:w="1278" w:type="dxa"/>
            <w:tcBorders>
              <w:left w:val="single" w:sz="2" w:space="0" w:color="000000"/>
              <w:right w:val="single" w:sz="2" w:space="0" w:color="000000"/>
            </w:tcBorders>
          </w:tcPr>
          <w:p>
            <w:pPr>
              <w:pStyle w:val="TableParagraph"/>
              <w:spacing w:before="7"/>
              <w:rPr>
                <w:rFonts w:ascii="黑体"/>
                <w:sz w:val="18"/>
              </w:rPr>
            </w:pPr>
          </w:p>
          <w:p>
            <w:pPr>
              <w:pStyle w:val="TableParagraph"/>
              <w:spacing w:before="1"/>
              <w:ind w:left="435"/>
              <w:rPr>
                <w:sz w:val="21"/>
              </w:rPr>
            </w:pPr>
            <w:r>
              <w:rPr>
                <w:sz w:val="21"/>
              </w:rPr>
              <w:t>备注</w:t>
            </w:r>
          </w:p>
        </w:tc>
        <w:tc>
          <w:tcPr>
            <w:tcW w:w="1425" w:type="dxa"/>
            <w:tcBorders>
              <w:left w:val="single" w:sz="2" w:space="0" w:color="000000"/>
            </w:tcBorders>
          </w:tcPr>
          <w:p>
            <w:pPr>
              <w:pStyle w:val="TableParagraph"/>
              <w:spacing w:before="7"/>
              <w:rPr>
                <w:rFonts w:ascii="黑体"/>
                <w:sz w:val="18"/>
              </w:rPr>
            </w:pPr>
          </w:p>
          <w:p>
            <w:pPr>
              <w:pStyle w:val="TableParagraph"/>
              <w:spacing w:before="1"/>
              <w:ind w:left="278" w:right="254"/>
              <w:jc w:val="center"/>
              <w:rPr>
                <w:sz w:val="21"/>
              </w:rPr>
            </w:pPr>
            <w:r>
              <w:rPr>
                <w:sz w:val="21"/>
              </w:rPr>
              <w:t>特征编码</w:t>
            </w:r>
          </w:p>
        </w:tc>
      </w:tr>
      <w:tr>
        <w:trPr>
          <w:trHeight w:val="482" w:hRule="atLeast"/>
        </w:trPr>
        <w:tc>
          <w:tcPr>
            <w:tcW w:w="1889" w:type="dxa"/>
            <w:tcBorders>
              <w:bottom w:val="single" w:sz="2" w:space="0" w:color="000000"/>
              <w:right w:val="single" w:sz="2" w:space="0" w:color="000000"/>
            </w:tcBorders>
          </w:tcPr>
          <w:p>
            <w:pPr>
              <w:pStyle w:val="TableParagraph"/>
              <w:spacing w:before="115"/>
              <w:ind w:left="217" w:right="210"/>
              <w:jc w:val="center"/>
              <w:rPr>
                <w:sz w:val="21"/>
              </w:rPr>
            </w:pPr>
            <w:r>
              <w:rPr>
                <w:sz w:val="21"/>
              </w:rPr>
              <w:t>单项名称</w:t>
            </w:r>
          </w:p>
        </w:tc>
        <w:tc>
          <w:tcPr>
            <w:tcW w:w="641" w:type="dxa"/>
            <w:tcBorders>
              <w:left w:val="single" w:sz="2" w:space="0" w:color="000000"/>
              <w:bottom w:val="single" w:sz="2" w:space="0" w:color="000000"/>
              <w:right w:val="single" w:sz="2" w:space="0" w:color="000000"/>
            </w:tcBorders>
          </w:tcPr>
          <w:p>
            <w:pPr>
              <w:pStyle w:val="TableParagraph"/>
              <w:spacing w:before="115"/>
              <w:ind w:left="19"/>
              <w:jc w:val="center"/>
              <w:rPr>
                <w:sz w:val="21"/>
              </w:rPr>
            </w:pPr>
            <w:r>
              <w:rPr>
                <w:w w:val="99"/>
                <w:sz w:val="21"/>
              </w:rPr>
              <w:t>是</w:t>
            </w:r>
          </w:p>
        </w:tc>
        <w:tc>
          <w:tcPr>
            <w:tcW w:w="987" w:type="dxa"/>
            <w:tcBorders>
              <w:left w:val="single" w:sz="2" w:space="0" w:color="000000"/>
              <w:bottom w:val="single" w:sz="2" w:space="0" w:color="000000"/>
              <w:right w:val="single" w:sz="2" w:space="0" w:color="000000"/>
            </w:tcBorders>
          </w:tcPr>
          <w:p>
            <w:pPr>
              <w:pStyle w:val="TableParagraph"/>
              <w:spacing w:before="115"/>
              <w:ind w:left="57" w:right="42"/>
              <w:jc w:val="center"/>
              <w:rPr>
                <w:sz w:val="21"/>
              </w:rPr>
            </w:pPr>
            <w:r>
              <w:rPr>
                <w:sz w:val="21"/>
              </w:rPr>
              <w:t>填写</w:t>
            </w:r>
          </w:p>
        </w:tc>
        <w:tc>
          <w:tcPr>
            <w:tcW w:w="3728"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1278"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1425" w:type="dxa"/>
            <w:tcBorders>
              <w:left w:val="single" w:sz="2" w:space="0" w:color="000000"/>
              <w:bottom w:val="single" w:sz="2" w:space="0" w:color="000000"/>
            </w:tcBorders>
          </w:tcPr>
          <w:p>
            <w:pPr>
              <w:pStyle w:val="TableParagraph"/>
              <w:spacing w:before="115"/>
              <w:ind w:left="278" w:right="251"/>
              <w:jc w:val="center"/>
              <w:rPr>
                <w:sz w:val="20"/>
              </w:rPr>
            </w:pPr>
            <w:r>
              <w:rPr>
                <w:sz w:val="20"/>
              </w:rPr>
              <w:t>A4DXMI</w:t>
            </w:r>
          </w:p>
        </w:tc>
      </w:tr>
      <w:tr>
        <w:trPr>
          <w:trHeight w:val="482" w:hRule="atLeast"/>
        </w:trPr>
        <w:tc>
          <w:tcPr>
            <w:tcW w:w="1889" w:type="dxa"/>
            <w:tcBorders>
              <w:top w:val="single" w:sz="2" w:space="0" w:color="000000"/>
              <w:bottom w:val="single" w:sz="2" w:space="0" w:color="000000"/>
              <w:right w:val="single" w:sz="2" w:space="0" w:color="000000"/>
            </w:tcBorders>
          </w:tcPr>
          <w:p>
            <w:pPr>
              <w:pStyle w:val="TableParagraph"/>
              <w:spacing w:before="115"/>
              <w:ind w:left="217" w:right="210"/>
              <w:jc w:val="center"/>
              <w:rPr>
                <w:sz w:val="21"/>
              </w:rPr>
            </w:pPr>
            <w:r>
              <w:rPr>
                <w:sz w:val="21"/>
              </w:rPr>
              <w:t>工程分类</w:t>
            </w:r>
          </w:p>
        </w:tc>
        <w:tc>
          <w:tcPr>
            <w:tcW w:w="641" w:type="dxa"/>
            <w:tcBorders>
              <w:top w:val="single" w:sz="2" w:space="0" w:color="000000"/>
              <w:left w:val="single" w:sz="2" w:space="0" w:color="000000"/>
              <w:bottom w:val="single" w:sz="2" w:space="0" w:color="000000"/>
              <w:right w:val="single" w:sz="2" w:space="0" w:color="000000"/>
            </w:tcBorders>
          </w:tcPr>
          <w:p>
            <w:pPr>
              <w:pStyle w:val="TableParagraph"/>
              <w:spacing w:before="115"/>
              <w:ind w:left="19"/>
              <w:jc w:val="center"/>
              <w:rPr>
                <w:sz w:val="21"/>
              </w:rPr>
            </w:pPr>
            <w:r>
              <w:rPr>
                <w:w w:val="99"/>
                <w:sz w:val="21"/>
              </w:rPr>
              <w:t>是</w:t>
            </w:r>
          </w:p>
        </w:tc>
        <w:tc>
          <w:tcPr>
            <w:tcW w:w="987" w:type="dxa"/>
            <w:tcBorders>
              <w:top w:val="single" w:sz="2" w:space="0" w:color="000000"/>
              <w:left w:val="single" w:sz="2" w:space="0" w:color="000000"/>
              <w:bottom w:val="single" w:sz="2" w:space="0" w:color="000000"/>
              <w:right w:val="single" w:sz="2" w:space="0" w:color="000000"/>
            </w:tcBorders>
          </w:tcPr>
          <w:p>
            <w:pPr>
              <w:pStyle w:val="TableParagraph"/>
              <w:spacing w:before="115"/>
              <w:ind w:left="57" w:right="42"/>
              <w:jc w:val="center"/>
              <w:rPr>
                <w:sz w:val="21"/>
              </w:rPr>
            </w:pPr>
            <w:r>
              <w:rPr>
                <w:sz w:val="21"/>
              </w:rPr>
              <w:t>单选</w:t>
            </w:r>
          </w:p>
        </w:tc>
        <w:tc>
          <w:tcPr>
            <w:tcW w:w="3728" w:type="dxa"/>
            <w:tcBorders>
              <w:top w:val="single" w:sz="2" w:space="0" w:color="000000"/>
              <w:left w:val="single" w:sz="2" w:space="0" w:color="000000"/>
              <w:bottom w:val="single" w:sz="2" w:space="0" w:color="000000"/>
              <w:right w:val="single" w:sz="2" w:space="0" w:color="000000"/>
            </w:tcBorders>
          </w:tcPr>
          <w:p>
            <w:pPr>
              <w:pStyle w:val="TableParagraph"/>
              <w:spacing w:before="115"/>
              <w:ind w:left="691" w:right="677"/>
              <w:jc w:val="center"/>
              <w:rPr>
                <w:sz w:val="21"/>
              </w:rPr>
            </w:pPr>
            <w:r>
              <w:rPr>
                <w:sz w:val="21"/>
              </w:rPr>
              <w:t>末级</w:t>
            </w:r>
          </w:p>
        </w:tc>
        <w:tc>
          <w:tcPr>
            <w:tcW w:w="127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25" w:type="dxa"/>
            <w:tcBorders>
              <w:top w:val="single" w:sz="2" w:space="0" w:color="000000"/>
              <w:left w:val="single" w:sz="2" w:space="0" w:color="000000"/>
              <w:bottom w:val="single" w:sz="2" w:space="0" w:color="000000"/>
            </w:tcBorders>
          </w:tcPr>
          <w:p>
            <w:pPr>
              <w:pStyle w:val="TableParagraph"/>
              <w:spacing w:before="113"/>
              <w:ind w:left="278" w:right="251"/>
              <w:jc w:val="center"/>
              <w:rPr>
                <w:sz w:val="20"/>
              </w:rPr>
            </w:pPr>
            <w:r>
              <w:rPr>
                <w:sz w:val="20"/>
              </w:rPr>
              <w:t>A2GYIF</w:t>
            </w:r>
          </w:p>
        </w:tc>
      </w:tr>
      <w:tr>
        <w:trPr>
          <w:trHeight w:val="482" w:hRule="atLeast"/>
        </w:trPr>
        <w:tc>
          <w:tcPr>
            <w:tcW w:w="1889" w:type="dxa"/>
            <w:tcBorders>
              <w:top w:val="single" w:sz="2" w:space="0" w:color="000000"/>
              <w:bottom w:val="single" w:sz="2" w:space="0" w:color="000000"/>
              <w:right w:val="single" w:sz="2" w:space="0" w:color="000000"/>
            </w:tcBorders>
          </w:tcPr>
          <w:p>
            <w:pPr>
              <w:pStyle w:val="TableParagraph"/>
              <w:spacing w:before="112"/>
              <w:ind w:left="219" w:right="210"/>
              <w:jc w:val="center"/>
              <w:rPr>
                <w:sz w:val="21"/>
              </w:rPr>
            </w:pPr>
            <w:r>
              <w:rPr>
                <w:spacing w:val="-1"/>
                <w:w w:val="99"/>
                <w:sz w:val="21"/>
              </w:rPr>
              <w:t>建筑面积（</w:t>
            </w:r>
            <w:r>
              <w:rPr>
                <w:spacing w:val="1"/>
                <w:w w:val="99"/>
                <w:sz w:val="21"/>
              </w:rPr>
              <w:t>m</w:t>
            </w:r>
            <w:r>
              <w:rPr>
                <w:spacing w:val="-1"/>
                <w:w w:val="106"/>
                <w:position w:val="11"/>
                <w:sz w:val="10"/>
              </w:rPr>
              <w:t>2</w:t>
            </w:r>
            <w:r>
              <w:rPr>
                <w:w w:val="99"/>
                <w:sz w:val="21"/>
              </w:rPr>
              <w:t>）</w:t>
            </w:r>
          </w:p>
        </w:tc>
        <w:tc>
          <w:tcPr>
            <w:tcW w:w="641" w:type="dxa"/>
            <w:tcBorders>
              <w:top w:val="single" w:sz="2" w:space="0" w:color="000000"/>
              <w:left w:val="single" w:sz="2" w:space="0" w:color="000000"/>
              <w:bottom w:val="single" w:sz="2" w:space="0" w:color="000000"/>
              <w:right w:val="single" w:sz="2" w:space="0" w:color="000000"/>
            </w:tcBorders>
          </w:tcPr>
          <w:p>
            <w:pPr>
              <w:pStyle w:val="TableParagraph"/>
              <w:spacing w:before="112"/>
              <w:ind w:left="19"/>
              <w:jc w:val="center"/>
              <w:rPr>
                <w:sz w:val="21"/>
              </w:rPr>
            </w:pPr>
            <w:r>
              <w:rPr>
                <w:w w:val="99"/>
                <w:sz w:val="21"/>
              </w:rPr>
              <w:t>是</w:t>
            </w:r>
          </w:p>
        </w:tc>
        <w:tc>
          <w:tcPr>
            <w:tcW w:w="987" w:type="dxa"/>
            <w:tcBorders>
              <w:top w:val="single" w:sz="2" w:space="0" w:color="000000"/>
              <w:left w:val="single" w:sz="2" w:space="0" w:color="000000"/>
              <w:bottom w:val="single" w:sz="2" w:space="0" w:color="000000"/>
              <w:right w:val="single" w:sz="2" w:space="0" w:color="000000"/>
            </w:tcBorders>
          </w:tcPr>
          <w:p>
            <w:pPr>
              <w:pStyle w:val="TableParagraph"/>
              <w:spacing w:before="112"/>
              <w:ind w:left="57" w:right="44"/>
              <w:jc w:val="center"/>
              <w:rPr>
                <w:sz w:val="21"/>
              </w:rPr>
            </w:pPr>
            <w:r>
              <w:rPr>
                <w:sz w:val="21"/>
              </w:rPr>
              <w:t>输入数值</w:t>
            </w:r>
          </w:p>
        </w:tc>
        <w:tc>
          <w:tcPr>
            <w:tcW w:w="372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27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25" w:type="dxa"/>
            <w:tcBorders>
              <w:top w:val="single" w:sz="2" w:space="0" w:color="000000"/>
              <w:left w:val="single" w:sz="2" w:space="0" w:color="000000"/>
              <w:bottom w:val="single" w:sz="2" w:space="0" w:color="000000"/>
            </w:tcBorders>
          </w:tcPr>
          <w:p>
            <w:pPr>
              <w:pStyle w:val="TableParagraph"/>
              <w:spacing w:before="113"/>
              <w:ind w:left="278" w:right="251"/>
              <w:jc w:val="center"/>
              <w:rPr>
                <w:sz w:val="20"/>
              </w:rPr>
            </w:pPr>
            <w:r>
              <w:rPr>
                <w:sz w:val="20"/>
              </w:rPr>
              <w:t>A4JVMJ</w:t>
            </w:r>
          </w:p>
        </w:tc>
      </w:tr>
      <w:tr>
        <w:trPr>
          <w:trHeight w:val="710" w:hRule="atLeast"/>
        </w:trPr>
        <w:tc>
          <w:tcPr>
            <w:tcW w:w="1889" w:type="dxa"/>
            <w:tcBorders>
              <w:top w:val="single" w:sz="2" w:space="0" w:color="000000"/>
              <w:bottom w:val="single" w:sz="2" w:space="0" w:color="000000"/>
              <w:right w:val="single" w:sz="2" w:space="0" w:color="000000"/>
            </w:tcBorders>
          </w:tcPr>
          <w:p>
            <w:pPr>
              <w:pStyle w:val="TableParagraph"/>
              <w:spacing w:before="7"/>
              <w:rPr>
                <w:rFonts w:ascii="黑体"/>
                <w:sz w:val="17"/>
              </w:rPr>
            </w:pPr>
          </w:p>
          <w:p>
            <w:pPr>
              <w:pStyle w:val="TableParagraph"/>
              <w:spacing w:before="1"/>
              <w:ind w:left="217" w:right="210"/>
              <w:jc w:val="center"/>
              <w:rPr>
                <w:sz w:val="21"/>
              </w:rPr>
            </w:pPr>
            <w:r>
              <w:rPr>
                <w:sz w:val="21"/>
              </w:rPr>
              <w:t>基础类型</w:t>
            </w:r>
          </w:p>
        </w:tc>
        <w:tc>
          <w:tcPr>
            <w:tcW w:w="641"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7"/>
              </w:rPr>
            </w:pPr>
          </w:p>
          <w:p>
            <w:pPr>
              <w:pStyle w:val="TableParagraph"/>
              <w:spacing w:before="1"/>
              <w:ind w:left="19"/>
              <w:jc w:val="center"/>
              <w:rPr>
                <w:sz w:val="21"/>
              </w:rPr>
            </w:pPr>
            <w:r>
              <w:rPr>
                <w:w w:val="99"/>
                <w:sz w:val="21"/>
              </w:rPr>
              <w:t>是</w:t>
            </w:r>
          </w:p>
        </w:tc>
        <w:tc>
          <w:tcPr>
            <w:tcW w:w="987"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7"/>
              </w:rPr>
            </w:pPr>
          </w:p>
          <w:p>
            <w:pPr>
              <w:pStyle w:val="TableParagraph"/>
              <w:spacing w:before="1"/>
              <w:ind w:left="57" w:right="42"/>
              <w:jc w:val="center"/>
              <w:rPr>
                <w:sz w:val="21"/>
              </w:rPr>
            </w:pPr>
            <w:r>
              <w:rPr>
                <w:sz w:val="21"/>
              </w:rPr>
              <w:t>多选</w:t>
            </w:r>
          </w:p>
        </w:tc>
        <w:tc>
          <w:tcPr>
            <w:tcW w:w="3728" w:type="dxa"/>
            <w:tcBorders>
              <w:top w:val="single" w:sz="2" w:space="0" w:color="000000"/>
              <w:left w:val="single" w:sz="2" w:space="0" w:color="000000"/>
              <w:bottom w:val="single" w:sz="2" w:space="0" w:color="000000"/>
              <w:right w:val="single" w:sz="2" w:space="0" w:color="000000"/>
            </w:tcBorders>
          </w:tcPr>
          <w:p>
            <w:pPr>
              <w:pStyle w:val="TableParagraph"/>
              <w:spacing w:before="91"/>
              <w:ind w:left="1239" w:right="155" w:hanging="1174"/>
              <w:rPr>
                <w:sz w:val="21"/>
              </w:rPr>
            </w:pPr>
            <w:r>
              <w:rPr>
                <w:spacing w:val="-9"/>
                <w:w w:val="95"/>
                <w:sz w:val="21"/>
              </w:rPr>
              <w:t>不含、条形基础、独立基础、满堂基础</w:t>
            </w:r>
            <w:r>
              <w:rPr>
                <w:spacing w:val="-9"/>
                <w:sz w:val="21"/>
              </w:rPr>
              <w:t>桩基础、其他</w:t>
            </w:r>
          </w:p>
        </w:tc>
        <w:tc>
          <w:tcPr>
            <w:tcW w:w="1278" w:type="dxa"/>
            <w:tcBorders>
              <w:top w:val="single" w:sz="2" w:space="0" w:color="000000"/>
              <w:left w:val="single" w:sz="2" w:space="0" w:color="000000"/>
              <w:bottom w:val="single" w:sz="2" w:space="0" w:color="000000"/>
              <w:right w:val="single" w:sz="2" w:space="0" w:color="000000"/>
            </w:tcBorders>
          </w:tcPr>
          <w:p>
            <w:pPr>
              <w:pStyle w:val="TableParagraph"/>
              <w:spacing w:before="91"/>
              <w:ind w:left="-161"/>
              <w:rPr>
                <w:sz w:val="21"/>
              </w:rPr>
            </w:pPr>
            <w:r>
              <w:rPr>
                <w:w w:val="99"/>
                <w:sz w:val="21"/>
              </w:rPr>
              <w:t>、</w:t>
            </w:r>
          </w:p>
        </w:tc>
        <w:tc>
          <w:tcPr>
            <w:tcW w:w="1425" w:type="dxa"/>
            <w:tcBorders>
              <w:top w:val="single" w:sz="2" w:space="0" w:color="000000"/>
              <w:left w:val="single" w:sz="2" w:space="0" w:color="000000"/>
              <w:bottom w:val="single" w:sz="2" w:space="0" w:color="000000"/>
            </w:tcBorders>
          </w:tcPr>
          <w:p>
            <w:pPr>
              <w:pStyle w:val="TableParagraph"/>
              <w:spacing w:before="10"/>
              <w:rPr>
                <w:rFonts w:ascii="黑体"/>
                <w:sz w:val="17"/>
              </w:rPr>
            </w:pPr>
          </w:p>
          <w:p>
            <w:pPr>
              <w:pStyle w:val="TableParagraph"/>
              <w:ind w:left="278" w:right="251"/>
              <w:jc w:val="center"/>
              <w:rPr>
                <w:sz w:val="20"/>
              </w:rPr>
            </w:pPr>
            <w:r>
              <w:rPr>
                <w:sz w:val="20"/>
              </w:rPr>
              <w:t>A4JILX</w:t>
            </w:r>
          </w:p>
        </w:tc>
      </w:tr>
      <w:tr>
        <w:trPr>
          <w:trHeight w:val="482" w:hRule="atLeast"/>
        </w:trPr>
        <w:tc>
          <w:tcPr>
            <w:tcW w:w="1889" w:type="dxa"/>
            <w:tcBorders>
              <w:top w:val="single" w:sz="2" w:space="0" w:color="000000"/>
              <w:bottom w:val="single" w:sz="2" w:space="0" w:color="000000"/>
              <w:right w:val="single" w:sz="2" w:space="0" w:color="000000"/>
            </w:tcBorders>
          </w:tcPr>
          <w:p>
            <w:pPr>
              <w:pStyle w:val="TableParagraph"/>
              <w:spacing w:before="113"/>
              <w:ind w:left="219" w:right="210"/>
              <w:jc w:val="center"/>
              <w:rPr>
                <w:sz w:val="21"/>
              </w:rPr>
            </w:pPr>
            <w:r>
              <w:rPr>
                <w:spacing w:val="-1"/>
                <w:w w:val="99"/>
                <w:sz w:val="21"/>
              </w:rPr>
              <w:t>基底面积（</w:t>
            </w:r>
            <w:r>
              <w:rPr>
                <w:spacing w:val="1"/>
                <w:w w:val="99"/>
                <w:sz w:val="21"/>
              </w:rPr>
              <w:t>m</w:t>
            </w:r>
            <w:r>
              <w:rPr>
                <w:spacing w:val="-1"/>
                <w:w w:val="106"/>
                <w:position w:val="11"/>
                <w:sz w:val="10"/>
              </w:rPr>
              <w:t>2</w:t>
            </w:r>
            <w:r>
              <w:rPr>
                <w:w w:val="99"/>
                <w:sz w:val="21"/>
              </w:rPr>
              <w:t>）</w:t>
            </w:r>
          </w:p>
        </w:tc>
        <w:tc>
          <w:tcPr>
            <w:tcW w:w="641" w:type="dxa"/>
            <w:tcBorders>
              <w:top w:val="single" w:sz="2" w:space="0" w:color="000000"/>
              <w:left w:val="single" w:sz="2" w:space="0" w:color="000000"/>
              <w:bottom w:val="single" w:sz="2" w:space="0" w:color="000000"/>
              <w:right w:val="single" w:sz="2" w:space="0" w:color="000000"/>
            </w:tcBorders>
          </w:tcPr>
          <w:p>
            <w:pPr>
              <w:pStyle w:val="TableParagraph"/>
              <w:spacing w:before="113"/>
              <w:ind w:left="19"/>
              <w:jc w:val="center"/>
              <w:rPr>
                <w:sz w:val="21"/>
              </w:rPr>
            </w:pPr>
            <w:r>
              <w:rPr>
                <w:w w:val="99"/>
                <w:sz w:val="21"/>
              </w:rPr>
              <w:t>否</w:t>
            </w:r>
          </w:p>
        </w:tc>
        <w:tc>
          <w:tcPr>
            <w:tcW w:w="987" w:type="dxa"/>
            <w:tcBorders>
              <w:top w:val="single" w:sz="2" w:space="0" w:color="000000"/>
              <w:left w:val="single" w:sz="2" w:space="0" w:color="000000"/>
              <w:bottom w:val="single" w:sz="2" w:space="0" w:color="000000"/>
              <w:right w:val="single" w:sz="2" w:space="0" w:color="000000"/>
            </w:tcBorders>
          </w:tcPr>
          <w:p>
            <w:pPr>
              <w:pStyle w:val="TableParagraph"/>
              <w:spacing w:before="113"/>
              <w:ind w:left="57" w:right="44"/>
              <w:jc w:val="center"/>
              <w:rPr>
                <w:sz w:val="21"/>
              </w:rPr>
            </w:pPr>
            <w:r>
              <w:rPr>
                <w:sz w:val="21"/>
              </w:rPr>
              <w:t>输入数值</w:t>
            </w:r>
          </w:p>
        </w:tc>
        <w:tc>
          <w:tcPr>
            <w:tcW w:w="372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27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25" w:type="dxa"/>
            <w:tcBorders>
              <w:top w:val="single" w:sz="2" w:space="0" w:color="000000"/>
              <w:left w:val="single" w:sz="2" w:space="0" w:color="000000"/>
              <w:bottom w:val="single" w:sz="2" w:space="0" w:color="000000"/>
            </w:tcBorders>
          </w:tcPr>
          <w:p>
            <w:pPr>
              <w:pStyle w:val="TableParagraph"/>
              <w:spacing w:before="113"/>
              <w:ind w:left="278" w:right="251"/>
              <w:jc w:val="center"/>
              <w:rPr>
                <w:sz w:val="20"/>
              </w:rPr>
            </w:pPr>
            <w:r>
              <w:rPr>
                <w:sz w:val="20"/>
              </w:rPr>
              <w:t>A4JDMJ</w:t>
            </w:r>
          </w:p>
        </w:tc>
      </w:tr>
      <w:tr>
        <w:trPr>
          <w:trHeight w:val="710" w:hRule="atLeast"/>
        </w:trPr>
        <w:tc>
          <w:tcPr>
            <w:tcW w:w="1889" w:type="dxa"/>
            <w:tcBorders>
              <w:top w:val="single" w:sz="2" w:space="0" w:color="000000"/>
              <w:bottom w:val="single" w:sz="2" w:space="0" w:color="000000"/>
              <w:right w:val="single" w:sz="2" w:space="0" w:color="000000"/>
            </w:tcBorders>
          </w:tcPr>
          <w:p>
            <w:pPr>
              <w:pStyle w:val="TableParagraph"/>
              <w:spacing w:before="8"/>
              <w:rPr>
                <w:rFonts w:ascii="黑体"/>
                <w:sz w:val="17"/>
              </w:rPr>
            </w:pPr>
          </w:p>
          <w:p>
            <w:pPr>
              <w:pStyle w:val="TableParagraph"/>
              <w:ind w:left="217" w:right="210"/>
              <w:jc w:val="center"/>
              <w:rPr>
                <w:sz w:val="21"/>
              </w:rPr>
            </w:pPr>
            <w:r>
              <w:rPr>
                <w:sz w:val="21"/>
              </w:rPr>
              <w:t>抗震等级</w:t>
            </w:r>
          </w:p>
        </w:tc>
        <w:tc>
          <w:tcPr>
            <w:tcW w:w="641"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17"/>
              </w:rPr>
            </w:pPr>
          </w:p>
          <w:p>
            <w:pPr>
              <w:pStyle w:val="TableParagraph"/>
              <w:ind w:left="19"/>
              <w:jc w:val="center"/>
              <w:rPr>
                <w:sz w:val="21"/>
              </w:rPr>
            </w:pPr>
            <w:r>
              <w:rPr>
                <w:w w:val="99"/>
                <w:sz w:val="21"/>
              </w:rPr>
              <w:t>是</w:t>
            </w:r>
          </w:p>
        </w:tc>
        <w:tc>
          <w:tcPr>
            <w:tcW w:w="987"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17"/>
              </w:rPr>
            </w:pPr>
          </w:p>
          <w:p>
            <w:pPr>
              <w:pStyle w:val="TableParagraph"/>
              <w:ind w:left="57" w:right="42"/>
              <w:jc w:val="center"/>
              <w:rPr>
                <w:sz w:val="21"/>
              </w:rPr>
            </w:pPr>
            <w:r>
              <w:rPr>
                <w:sz w:val="21"/>
              </w:rPr>
              <w:t>单选</w:t>
            </w:r>
          </w:p>
        </w:tc>
        <w:tc>
          <w:tcPr>
            <w:tcW w:w="3728" w:type="dxa"/>
            <w:tcBorders>
              <w:top w:val="single" w:sz="2" w:space="0" w:color="000000"/>
              <w:left w:val="single" w:sz="2" w:space="0" w:color="000000"/>
              <w:bottom w:val="single" w:sz="2" w:space="0" w:color="000000"/>
              <w:right w:val="single" w:sz="2" w:space="0" w:color="000000"/>
            </w:tcBorders>
          </w:tcPr>
          <w:p>
            <w:pPr>
              <w:pStyle w:val="TableParagraph"/>
              <w:spacing w:before="91"/>
              <w:ind w:left="399" w:right="383"/>
              <w:rPr>
                <w:sz w:val="21"/>
              </w:rPr>
            </w:pPr>
            <w:r>
              <w:rPr>
                <w:sz w:val="21"/>
              </w:rPr>
              <w:t>地下：一级、二级、三级、四级地上：一级、二级、三级、四级</w:t>
            </w:r>
          </w:p>
        </w:tc>
        <w:tc>
          <w:tcPr>
            <w:tcW w:w="127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25" w:type="dxa"/>
            <w:tcBorders>
              <w:top w:val="single" w:sz="2" w:space="0" w:color="000000"/>
              <w:left w:val="single" w:sz="2" w:space="0" w:color="000000"/>
              <w:bottom w:val="single" w:sz="2" w:space="0" w:color="000000"/>
            </w:tcBorders>
          </w:tcPr>
          <w:p>
            <w:pPr>
              <w:pStyle w:val="TableParagraph"/>
              <w:spacing w:before="8"/>
              <w:rPr>
                <w:rFonts w:ascii="黑体"/>
                <w:sz w:val="17"/>
              </w:rPr>
            </w:pPr>
          </w:p>
          <w:p>
            <w:pPr>
              <w:pStyle w:val="TableParagraph"/>
              <w:ind w:left="278" w:right="251"/>
              <w:jc w:val="center"/>
              <w:rPr>
                <w:sz w:val="20"/>
              </w:rPr>
            </w:pPr>
            <w:r>
              <w:rPr>
                <w:sz w:val="20"/>
              </w:rPr>
              <w:t>A4KVDJ</w:t>
            </w:r>
          </w:p>
        </w:tc>
      </w:tr>
      <w:tr>
        <w:trPr>
          <w:trHeight w:val="710" w:hRule="atLeast"/>
        </w:trPr>
        <w:tc>
          <w:tcPr>
            <w:tcW w:w="1889" w:type="dxa"/>
            <w:tcBorders>
              <w:top w:val="single" w:sz="2" w:space="0" w:color="000000"/>
              <w:bottom w:val="single" w:sz="2" w:space="0" w:color="000000"/>
              <w:right w:val="single" w:sz="2" w:space="0" w:color="000000"/>
            </w:tcBorders>
          </w:tcPr>
          <w:p>
            <w:pPr>
              <w:pStyle w:val="TableParagraph"/>
              <w:spacing w:before="8"/>
              <w:rPr>
                <w:rFonts w:ascii="黑体"/>
                <w:sz w:val="17"/>
              </w:rPr>
            </w:pPr>
          </w:p>
          <w:p>
            <w:pPr>
              <w:pStyle w:val="TableParagraph"/>
              <w:ind w:left="217" w:right="210"/>
              <w:jc w:val="center"/>
              <w:rPr>
                <w:sz w:val="21"/>
              </w:rPr>
            </w:pPr>
            <w:r>
              <w:rPr>
                <w:sz w:val="21"/>
              </w:rPr>
              <w:t>结构形式</w:t>
            </w:r>
          </w:p>
        </w:tc>
        <w:tc>
          <w:tcPr>
            <w:tcW w:w="641"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17"/>
              </w:rPr>
            </w:pPr>
          </w:p>
          <w:p>
            <w:pPr>
              <w:pStyle w:val="TableParagraph"/>
              <w:ind w:left="19"/>
              <w:jc w:val="center"/>
              <w:rPr>
                <w:sz w:val="21"/>
              </w:rPr>
            </w:pPr>
            <w:r>
              <w:rPr>
                <w:w w:val="99"/>
                <w:sz w:val="21"/>
              </w:rPr>
              <w:t>是</w:t>
            </w:r>
          </w:p>
        </w:tc>
        <w:tc>
          <w:tcPr>
            <w:tcW w:w="987"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17"/>
              </w:rPr>
            </w:pPr>
          </w:p>
          <w:p>
            <w:pPr>
              <w:pStyle w:val="TableParagraph"/>
              <w:ind w:left="57" w:right="42"/>
              <w:jc w:val="center"/>
              <w:rPr>
                <w:sz w:val="21"/>
              </w:rPr>
            </w:pPr>
            <w:r>
              <w:rPr>
                <w:sz w:val="21"/>
              </w:rPr>
              <w:t>单选</w:t>
            </w:r>
          </w:p>
        </w:tc>
        <w:tc>
          <w:tcPr>
            <w:tcW w:w="3728" w:type="dxa"/>
            <w:tcBorders>
              <w:top w:val="single" w:sz="2" w:space="0" w:color="000000"/>
              <w:left w:val="single" w:sz="2" w:space="0" w:color="000000"/>
              <w:bottom w:val="single" w:sz="2" w:space="0" w:color="000000"/>
              <w:right w:val="single" w:sz="2" w:space="0" w:color="000000"/>
            </w:tcBorders>
          </w:tcPr>
          <w:p>
            <w:pPr>
              <w:pStyle w:val="TableParagraph"/>
              <w:spacing w:before="92"/>
              <w:ind w:left="925" w:right="66" w:hanging="840"/>
              <w:rPr>
                <w:sz w:val="21"/>
              </w:rPr>
            </w:pPr>
            <w:r>
              <w:rPr>
                <w:w w:val="95"/>
                <w:sz w:val="21"/>
              </w:rPr>
              <w:t>砖混结构、混凝土结构、钢结构、木结</w:t>
            </w:r>
            <w:r>
              <w:rPr>
                <w:sz w:val="21"/>
              </w:rPr>
              <w:t>构、组合结构、其他</w:t>
            </w:r>
          </w:p>
        </w:tc>
        <w:tc>
          <w:tcPr>
            <w:tcW w:w="127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25" w:type="dxa"/>
            <w:tcBorders>
              <w:top w:val="single" w:sz="2" w:space="0" w:color="000000"/>
              <w:left w:val="single" w:sz="2" w:space="0" w:color="000000"/>
              <w:bottom w:val="single" w:sz="2" w:space="0" w:color="000000"/>
            </w:tcBorders>
          </w:tcPr>
          <w:p>
            <w:pPr>
              <w:pStyle w:val="TableParagraph"/>
              <w:spacing w:before="11"/>
              <w:rPr>
                <w:rFonts w:ascii="黑体"/>
                <w:sz w:val="17"/>
              </w:rPr>
            </w:pPr>
          </w:p>
          <w:p>
            <w:pPr>
              <w:pStyle w:val="TableParagraph"/>
              <w:ind w:left="278" w:right="251"/>
              <w:jc w:val="center"/>
              <w:rPr>
                <w:sz w:val="20"/>
              </w:rPr>
            </w:pPr>
            <w:r>
              <w:rPr>
                <w:sz w:val="20"/>
              </w:rPr>
              <w:t>A4JGXU</w:t>
            </w:r>
          </w:p>
        </w:tc>
      </w:tr>
      <w:tr>
        <w:trPr>
          <w:trHeight w:val="710" w:hRule="atLeast"/>
        </w:trPr>
        <w:tc>
          <w:tcPr>
            <w:tcW w:w="1889" w:type="dxa"/>
            <w:tcBorders>
              <w:top w:val="single" w:sz="2" w:space="0" w:color="000000"/>
              <w:bottom w:val="single" w:sz="2" w:space="0" w:color="000000"/>
              <w:right w:val="single" w:sz="2" w:space="0" w:color="000000"/>
            </w:tcBorders>
          </w:tcPr>
          <w:p>
            <w:pPr>
              <w:pStyle w:val="TableParagraph"/>
              <w:spacing w:before="8"/>
              <w:rPr>
                <w:rFonts w:ascii="黑体"/>
                <w:sz w:val="17"/>
              </w:rPr>
            </w:pPr>
          </w:p>
          <w:p>
            <w:pPr>
              <w:pStyle w:val="TableParagraph"/>
              <w:ind w:left="217" w:right="210"/>
              <w:jc w:val="center"/>
              <w:rPr>
                <w:sz w:val="21"/>
              </w:rPr>
            </w:pPr>
            <w:r>
              <w:rPr>
                <w:sz w:val="21"/>
              </w:rPr>
              <w:t>屋面材料</w:t>
            </w:r>
          </w:p>
        </w:tc>
        <w:tc>
          <w:tcPr>
            <w:tcW w:w="641"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17"/>
              </w:rPr>
            </w:pPr>
          </w:p>
          <w:p>
            <w:pPr>
              <w:pStyle w:val="TableParagraph"/>
              <w:ind w:left="19"/>
              <w:jc w:val="center"/>
              <w:rPr>
                <w:sz w:val="21"/>
              </w:rPr>
            </w:pPr>
            <w:r>
              <w:rPr>
                <w:w w:val="99"/>
                <w:sz w:val="21"/>
              </w:rPr>
              <w:t>是</w:t>
            </w:r>
          </w:p>
        </w:tc>
        <w:tc>
          <w:tcPr>
            <w:tcW w:w="987"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17"/>
              </w:rPr>
            </w:pPr>
          </w:p>
          <w:p>
            <w:pPr>
              <w:pStyle w:val="TableParagraph"/>
              <w:ind w:left="57" w:right="42"/>
              <w:jc w:val="center"/>
              <w:rPr>
                <w:sz w:val="21"/>
              </w:rPr>
            </w:pPr>
            <w:r>
              <w:rPr>
                <w:sz w:val="21"/>
              </w:rPr>
              <w:t>多选</w:t>
            </w:r>
          </w:p>
        </w:tc>
        <w:tc>
          <w:tcPr>
            <w:tcW w:w="3728" w:type="dxa"/>
            <w:tcBorders>
              <w:top w:val="single" w:sz="2" w:space="0" w:color="000000"/>
              <w:left w:val="single" w:sz="2" w:space="0" w:color="000000"/>
              <w:bottom w:val="single" w:sz="2" w:space="0" w:color="000000"/>
              <w:right w:val="single" w:sz="2" w:space="0" w:color="000000"/>
            </w:tcBorders>
          </w:tcPr>
          <w:p>
            <w:pPr>
              <w:pStyle w:val="TableParagraph"/>
              <w:spacing w:before="92"/>
              <w:ind w:left="611" w:right="66" w:hanging="526"/>
              <w:rPr>
                <w:sz w:val="21"/>
              </w:rPr>
            </w:pPr>
            <w:r>
              <w:rPr>
                <w:w w:val="95"/>
                <w:sz w:val="21"/>
              </w:rPr>
              <w:t>钢筋混凝土屋面、瓦屋面、金属屋面、</w:t>
            </w:r>
            <w:r>
              <w:rPr>
                <w:sz w:val="21"/>
              </w:rPr>
              <w:t>玻璃屋面、种植屋面、其他</w:t>
            </w:r>
          </w:p>
        </w:tc>
        <w:tc>
          <w:tcPr>
            <w:tcW w:w="127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25" w:type="dxa"/>
            <w:tcBorders>
              <w:top w:val="single" w:sz="2" w:space="0" w:color="000000"/>
              <w:left w:val="single" w:sz="2" w:space="0" w:color="000000"/>
              <w:bottom w:val="single" w:sz="2" w:space="0" w:color="000000"/>
            </w:tcBorders>
          </w:tcPr>
          <w:p>
            <w:pPr>
              <w:pStyle w:val="TableParagraph"/>
              <w:spacing w:before="9"/>
              <w:rPr>
                <w:rFonts w:ascii="黑体"/>
                <w:sz w:val="17"/>
              </w:rPr>
            </w:pPr>
          </w:p>
          <w:p>
            <w:pPr>
              <w:pStyle w:val="TableParagraph"/>
              <w:ind w:left="278" w:right="251"/>
              <w:jc w:val="center"/>
              <w:rPr>
                <w:sz w:val="20"/>
              </w:rPr>
            </w:pPr>
            <w:r>
              <w:rPr>
                <w:sz w:val="20"/>
              </w:rPr>
              <w:t>A4WMCL</w:t>
            </w:r>
          </w:p>
        </w:tc>
      </w:tr>
      <w:tr>
        <w:trPr>
          <w:trHeight w:val="481" w:hRule="atLeast"/>
        </w:trPr>
        <w:tc>
          <w:tcPr>
            <w:tcW w:w="1889" w:type="dxa"/>
            <w:tcBorders>
              <w:top w:val="single" w:sz="2" w:space="0" w:color="000000"/>
              <w:right w:val="single" w:sz="2" w:space="0" w:color="000000"/>
            </w:tcBorders>
          </w:tcPr>
          <w:p>
            <w:pPr>
              <w:pStyle w:val="TableParagraph"/>
              <w:spacing w:before="111"/>
              <w:ind w:left="217" w:right="210"/>
              <w:jc w:val="center"/>
              <w:rPr>
                <w:sz w:val="21"/>
              </w:rPr>
            </w:pPr>
            <w:r>
              <w:rPr>
                <w:sz w:val="21"/>
              </w:rPr>
              <w:t>耐火等级</w:t>
            </w:r>
          </w:p>
        </w:tc>
        <w:tc>
          <w:tcPr>
            <w:tcW w:w="641" w:type="dxa"/>
            <w:tcBorders>
              <w:top w:val="single" w:sz="2" w:space="0" w:color="000000"/>
              <w:left w:val="single" w:sz="2" w:space="0" w:color="000000"/>
              <w:right w:val="single" w:sz="2" w:space="0" w:color="000000"/>
            </w:tcBorders>
          </w:tcPr>
          <w:p>
            <w:pPr>
              <w:pStyle w:val="TableParagraph"/>
              <w:spacing w:before="111"/>
              <w:ind w:left="19"/>
              <w:jc w:val="center"/>
              <w:rPr>
                <w:sz w:val="21"/>
              </w:rPr>
            </w:pPr>
            <w:r>
              <w:rPr>
                <w:w w:val="99"/>
                <w:sz w:val="21"/>
              </w:rPr>
              <w:t>否</w:t>
            </w:r>
          </w:p>
        </w:tc>
        <w:tc>
          <w:tcPr>
            <w:tcW w:w="987" w:type="dxa"/>
            <w:tcBorders>
              <w:top w:val="single" w:sz="2" w:space="0" w:color="000000"/>
              <w:left w:val="single" w:sz="2" w:space="0" w:color="000000"/>
              <w:right w:val="single" w:sz="2" w:space="0" w:color="000000"/>
            </w:tcBorders>
          </w:tcPr>
          <w:p>
            <w:pPr>
              <w:pStyle w:val="TableParagraph"/>
              <w:spacing w:before="111"/>
              <w:ind w:left="57" w:right="42"/>
              <w:jc w:val="center"/>
              <w:rPr>
                <w:sz w:val="21"/>
              </w:rPr>
            </w:pPr>
            <w:r>
              <w:rPr>
                <w:sz w:val="21"/>
              </w:rPr>
              <w:t>单选</w:t>
            </w:r>
          </w:p>
        </w:tc>
        <w:tc>
          <w:tcPr>
            <w:tcW w:w="3728" w:type="dxa"/>
            <w:tcBorders>
              <w:top w:val="single" w:sz="2" w:space="0" w:color="000000"/>
              <w:left w:val="single" w:sz="2" w:space="0" w:color="000000"/>
              <w:right w:val="single" w:sz="2" w:space="0" w:color="000000"/>
            </w:tcBorders>
          </w:tcPr>
          <w:p>
            <w:pPr>
              <w:pStyle w:val="TableParagraph"/>
              <w:spacing w:before="111"/>
              <w:ind w:left="696" w:right="677"/>
              <w:jc w:val="center"/>
              <w:rPr>
                <w:sz w:val="21"/>
              </w:rPr>
            </w:pPr>
            <w:r>
              <w:rPr>
                <w:sz w:val="21"/>
              </w:rPr>
              <w:t>一级、二级、三级、四级</w:t>
            </w:r>
          </w:p>
        </w:tc>
        <w:tc>
          <w:tcPr>
            <w:tcW w:w="1278"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1425" w:type="dxa"/>
            <w:tcBorders>
              <w:top w:val="single" w:sz="2" w:space="0" w:color="000000"/>
              <w:left w:val="single" w:sz="2" w:space="0" w:color="000000"/>
            </w:tcBorders>
          </w:tcPr>
          <w:p>
            <w:pPr>
              <w:pStyle w:val="TableParagraph"/>
              <w:spacing w:before="112"/>
              <w:ind w:left="278" w:right="251"/>
              <w:jc w:val="center"/>
              <w:rPr>
                <w:sz w:val="20"/>
              </w:rPr>
            </w:pPr>
            <w:r>
              <w:rPr>
                <w:sz w:val="20"/>
              </w:rPr>
              <w:t>A4NHDJ</w:t>
            </w:r>
          </w:p>
        </w:tc>
      </w:tr>
    </w:tbl>
    <w:p>
      <w:pPr>
        <w:spacing w:after="0"/>
        <w:jc w:val="center"/>
        <w:rPr>
          <w:sz w:val="20"/>
        </w:rPr>
        <w:sectPr>
          <w:headerReference w:type="default" r:id="rId100"/>
          <w:footerReference w:type="default" r:id="rId101"/>
          <w:pgSz w:w="11910" w:h="16840"/>
          <w:pgMar w:header="1866" w:footer="973" w:top="2100" w:bottom="1160" w:left="440" w:right="440"/>
          <w:pgNumType w:start="68"/>
        </w:sectPr>
      </w:pPr>
    </w:p>
    <w:p>
      <w:pPr>
        <w:pStyle w:val="ListParagraph"/>
        <w:numPr>
          <w:ilvl w:val="2"/>
          <w:numId w:val="29"/>
        </w:numPr>
        <w:tabs>
          <w:tab w:pos="1350" w:val="left" w:leader="none"/>
          <w:tab w:pos="1351" w:val="left" w:leader="none"/>
        </w:tabs>
        <w:spacing w:line="240" w:lineRule="auto" w:before="7" w:after="0"/>
        <w:ind w:left="692" w:right="0" w:hanging="63"/>
        <w:jc w:val="left"/>
        <w:rPr>
          <w:sz w:val="24"/>
        </w:rPr>
      </w:pPr>
      <w:r>
        <w:rPr>
          <w:spacing w:val="-1"/>
          <w:sz w:val="24"/>
        </w:rPr>
        <w:t>构筑物工程的安装工程通用特征由计价软件提取，提取内容应包括有清单项的各末</w:t>
      </w:r>
    </w:p>
    <w:p>
      <w:pPr>
        <w:pStyle w:val="BodyText"/>
        <w:spacing w:line="312" w:lineRule="auto" w:before="30"/>
        <w:ind w:left="692" w:right="973"/>
      </w:pPr>
      <w:r>
        <w:rPr/>
        <w:t>级分部节点名称，末级分部节点名称之间通过分号分隔并换行。安装工程（构筑物）通用特征信息及编码应符合表 7.18 的规定。</w:t>
      </w:r>
    </w:p>
    <w:p>
      <w:pPr>
        <w:pStyle w:val="BodyText"/>
        <w:tabs>
          <w:tab w:pos="1020" w:val="left" w:leader="none"/>
        </w:tabs>
        <w:spacing w:before="155"/>
        <w:jc w:val="center"/>
        <w:rPr>
          <w:rFonts w:ascii="黑体" w:eastAsia="黑体" w:hint="eastAsia"/>
        </w:rPr>
      </w:pPr>
      <w:r>
        <w:rPr>
          <w:rFonts w:ascii="黑体" w:eastAsia="黑体" w:hint="eastAsia"/>
        </w:rPr>
        <w:t>表</w:t>
      </w:r>
      <w:r>
        <w:rPr>
          <w:rFonts w:ascii="黑体" w:eastAsia="黑体" w:hint="eastAsia"/>
          <w:spacing w:val="-60"/>
        </w:rPr>
        <w:t> </w:t>
      </w:r>
      <w:r>
        <w:rPr>
          <w:rFonts w:ascii="黑体" w:eastAsia="黑体" w:hint="eastAsia"/>
        </w:rPr>
        <w:t>7.18</w:t>
        <w:tab/>
        <w:t>安装工程（构筑物）通用特征信息及编码表</w:t>
      </w:r>
    </w:p>
    <w:p>
      <w:pPr>
        <w:pStyle w:val="BodyText"/>
        <w:spacing w:before="2"/>
        <w:rPr>
          <w:rFonts w:ascii="黑体"/>
          <w:sz w:val="13"/>
        </w:rPr>
      </w:pPr>
    </w:p>
    <w:tbl>
      <w:tblPr>
        <w:tblW w:w="0" w:type="auto"/>
        <w:jc w:val="left"/>
        <w:tblInd w:w="3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627"/>
        <w:gridCol w:w="658"/>
        <w:gridCol w:w="952"/>
        <w:gridCol w:w="2421"/>
        <w:gridCol w:w="1363"/>
        <w:gridCol w:w="1363"/>
      </w:tblGrid>
      <w:tr>
        <w:trPr>
          <w:trHeight w:val="730" w:hRule="atLeast"/>
        </w:trPr>
        <w:tc>
          <w:tcPr>
            <w:tcW w:w="3627" w:type="dxa"/>
            <w:tcBorders>
              <w:bottom w:val="single" w:sz="2" w:space="0" w:color="000000"/>
              <w:right w:val="single" w:sz="2" w:space="0" w:color="000000"/>
            </w:tcBorders>
          </w:tcPr>
          <w:p>
            <w:pPr>
              <w:pStyle w:val="TableParagraph"/>
              <w:spacing w:before="9"/>
              <w:rPr>
                <w:rFonts w:ascii="黑体"/>
                <w:sz w:val="18"/>
              </w:rPr>
            </w:pPr>
          </w:p>
          <w:p>
            <w:pPr>
              <w:pStyle w:val="TableParagraph"/>
              <w:ind w:left="1054" w:right="1048"/>
              <w:jc w:val="center"/>
              <w:rPr>
                <w:sz w:val="21"/>
              </w:rPr>
            </w:pPr>
            <w:r>
              <w:rPr>
                <w:sz w:val="21"/>
              </w:rPr>
              <w:t>字段名称</w:t>
            </w:r>
          </w:p>
        </w:tc>
        <w:tc>
          <w:tcPr>
            <w:tcW w:w="658" w:type="dxa"/>
            <w:tcBorders>
              <w:left w:val="single" w:sz="2" w:space="0" w:color="000000"/>
              <w:bottom w:val="single" w:sz="2" w:space="0" w:color="000000"/>
              <w:right w:val="single" w:sz="2" w:space="0" w:color="000000"/>
            </w:tcBorders>
          </w:tcPr>
          <w:p>
            <w:pPr>
              <w:pStyle w:val="TableParagraph"/>
              <w:spacing w:line="249" w:lineRule="auto" w:before="98"/>
              <w:ind w:left="126" w:right="106"/>
              <w:rPr>
                <w:sz w:val="21"/>
              </w:rPr>
            </w:pPr>
            <w:r>
              <w:rPr>
                <w:sz w:val="21"/>
              </w:rPr>
              <w:t>是否必填</w:t>
            </w:r>
          </w:p>
        </w:tc>
        <w:tc>
          <w:tcPr>
            <w:tcW w:w="952" w:type="dxa"/>
            <w:tcBorders>
              <w:left w:val="single" w:sz="2" w:space="0" w:color="000000"/>
              <w:bottom w:val="single" w:sz="2" w:space="0" w:color="000000"/>
              <w:right w:val="single" w:sz="2" w:space="0" w:color="000000"/>
            </w:tcBorders>
          </w:tcPr>
          <w:p>
            <w:pPr>
              <w:pStyle w:val="TableParagraph"/>
              <w:spacing w:line="249" w:lineRule="auto" w:before="98"/>
              <w:ind w:left="272" w:right="254"/>
              <w:rPr>
                <w:sz w:val="21"/>
              </w:rPr>
            </w:pPr>
            <w:r>
              <w:rPr>
                <w:sz w:val="21"/>
              </w:rPr>
              <w:t>特征类型</w:t>
            </w:r>
          </w:p>
        </w:tc>
        <w:tc>
          <w:tcPr>
            <w:tcW w:w="2421" w:type="dxa"/>
            <w:tcBorders>
              <w:left w:val="single" w:sz="2" w:space="0" w:color="000000"/>
              <w:bottom w:val="single" w:sz="2" w:space="0" w:color="000000"/>
              <w:right w:val="single" w:sz="2" w:space="0" w:color="000000"/>
            </w:tcBorders>
          </w:tcPr>
          <w:p>
            <w:pPr>
              <w:pStyle w:val="TableParagraph"/>
              <w:spacing w:before="9"/>
              <w:rPr>
                <w:rFonts w:ascii="黑体"/>
                <w:sz w:val="18"/>
              </w:rPr>
            </w:pPr>
          </w:p>
          <w:p>
            <w:pPr>
              <w:pStyle w:val="TableParagraph"/>
              <w:ind w:left="587"/>
              <w:rPr>
                <w:sz w:val="21"/>
              </w:rPr>
            </w:pPr>
            <w:r>
              <w:rPr>
                <w:sz w:val="21"/>
              </w:rPr>
              <w:t>特征描述选项</w:t>
            </w:r>
          </w:p>
        </w:tc>
        <w:tc>
          <w:tcPr>
            <w:tcW w:w="1363" w:type="dxa"/>
            <w:tcBorders>
              <w:left w:val="single" w:sz="2" w:space="0" w:color="000000"/>
              <w:bottom w:val="single" w:sz="2" w:space="0" w:color="000000"/>
              <w:right w:val="single" w:sz="2" w:space="0" w:color="000000"/>
            </w:tcBorders>
          </w:tcPr>
          <w:p>
            <w:pPr>
              <w:pStyle w:val="TableParagraph"/>
              <w:spacing w:before="9"/>
              <w:rPr>
                <w:rFonts w:ascii="黑体"/>
                <w:sz w:val="18"/>
              </w:rPr>
            </w:pPr>
          </w:p>
          <w:p>
            <w:pPr>
              <w:pStyle w:val="TableParagraph"/>
              <w:ind w:left="456" w:right="441"/>
              <w:jc w:val="center"/>
              <w:rPr>
                <w:sz w:val="21"/>
              </w:rPr>
            </w:pPr>
            <w:r>
              <w:rPr>
                <w:sz w:val="21"/>
              </w:rPr>
              <w:t>备注</w:t>
            </w:r>
          </w:p>
        </w:tc>
        <w:tc>
          <w:tcPr>
            <w:tcW w:w="1363" w:type="dxa"/>
            <w:tcBorders>
              <w:left w:val="single" w:sz="2" w:space="0" w:color="000000"/>
              <w:bottom w:val="single" w:sz="2" w:space="0" w:color="000000"/>
            </w:tcBorders>
          </w:tcPr>
          <w:p>
            <w:pPr>
              <w:pStyle w:val="TableParagraph"/>
              <w:spacing w:before="9"/>
              <w:rPr>
                <w:rFonts w:ascii="黑体"/>
                <w:sz w:val="18"/>
              </w:rPr>
            </w:pPr>
          </w:p>
          <w:p>
            <w:pPr>
              <w:pStyle w:val="TableParagraph"/>
              <w:ind w:left="247" w:right="222"/>
              <w:jc w:val="center"/>
              <w:rPr>
                <w:sz w:val="21"/>
              </w:rPr>
            </w:pPr>
            <w:r>
              <w:rPr>
                <w:sz w:val="21"/>
              </w:rPr>
              <w:t>特征编码</w:t>
            </w:r>
          </w:p>
        </w:tc>
      </w:tr>
      <w:tr>
        <w:trPr>
          <w:trHeight w:val="482" w:hRule="atLeast"/>
        </w:trPr>
        <w:tc>
          <w:tcPr>
            <w:tcW w:w="3627" w:type="dxa"/>
            <w:tcBorders>
              <w:top w:val="single" w:sz="2" w:space="0" w:color="000000"/>
              <w:bottom w:val="single" w:sz="2" w:space="0" w:color="000000"/>
              <w:right w:val="single" w:sz="2" w:space="0" w:color="000000"/>
            </w:tcBorders>
          </w:tcPr>
          <w:p>
            <w:pPr>
              <w:pStyle w:val="TableParagraph"/>
              <w:spacing w:before="114"/>
              <w:ind w:left="1054" w:right="1048"/>
              <w:jc w:val="center"/>
              <w:rPr>
                <w:sz w:val="21"/>
              </w:rPr>
            </w:pPr>
            <w:r>
              <w:rPr>
                <w:sz w:val="21"/>
              </w:rPr>
              <w:t>电气工程</w:t>
            </w:r>
          </w:p>
        </w:tc>
        <w:tc>
          <w:tcPr>
            <w:tcW w:w="65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95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242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136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1363" w:type="dxa"/>
            <w:tcBorders>
              <w:top w:val="single" w:sz="2" w:space="0" w:color="000000"/>
              <w:left w:val="single" w:sz="2" w:space="0" w:color="000000"/>
              <w:bottom w:val="single" w:sz="2" w:space="0" w:color="000000"/>
            </w:tcBorders>
          </w:tcPr>
          <w:p>
            <w:pPr>
              <w:pStyle w:val="TableParagraph"/>
              <w:spacing w:before="115"/>
              <w:ind w:left="247" w:right="221"/>
              <w:jc w:val="center"/>
              <w:rPr>
                <w:sz w:val="20"/>
              </w:rPr>
            </w:pPr>
            <w:r>
              <w:rPr>
                <w:sz w:val="20"/>
              </w:rPr>
              <w:t>A4UNDQ</w:t>
            </w:r>
          </w:p>
        </w:tc>
      </w:tr>
      <w:tr>
        <w:trPr>
          <w:trHeight w:val="481" w:hRule="atLeast"/>
        </w:trPr>
        <w:tc>
          <w:tcPr>
            <w:tcW w:w="3627" w:type="dxa"/>
            <w:tcBorders>
              <w:top w:val="single" w:sz="2" w:space="0" w:color="000000"/>
              <w:bottom w:val="single" w:sz="2" w:space="0" w:color="000000"/>
              <w:right w:val="single" w:sz="2" w:space="0" w:color="000000"/>
            </w:tcBorders>
          </w:tcPr>
          <w:p>
            <w:pPr>
              <w:pStyle w:val="TableParagraph"/>
              <w:spacing w:before="114"/>
              <w:ind w:left="1056" w:right="1046"/>
              <w:jc w:val="center"/>
              <w:rPr>
                <w:sz w:val="21"/>
              </w:rPr>
            </w:pPr>
            <w:r>
              <w:rPr>
                <w:sz w:val="21"/>
              </w:rPr>
              <w:t>给排水工程</w:t>
            </w:r>
          </w:p>
        </w:tc>
        <w:tc>
          <w:tcPr>
            <w:tcW w:w="65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95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242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136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1363" w:type="dxa"/>
            <w:tcBorders>
              <w:top w:val="single" w:sz="2" w:space="0" w:color="000000"/>
              <w:left w:val="single" w:sz="2" w:space="0" w:color="000000"/>
              <w:bottom w:val="single" w:sz="2" w:space="0" w:color="000000"/>
            </w:tcBorders>
          </w:tcPr>
          <w:p>
            <w:pPr>
              <w:pStyle w:val="TableParagraph"/>
              <w:spacing w:before="115"/>
              <w:ind w:left="247" w:right="221"/>
              <w:jc w:val="center"/>
              <w:rPr>
                <w:sz w:val="20"/>
              </w:rPr>
            </w:pPr>
            <w:r>
              <w:rPr>
                <w:sz w:val="20"/>
              </w:rPr>
              <w:t>A4UNGP</w:t>
            </w:r>
          </w:p>
        </w:tc>
      </w:tr>
      <w:tr>
        <w:trPr>
          <w:trHeight w:val="482" w:hRule="atLeast"/>
        </w:trPr>
        <w:tc>
          <w:tcPr>
            <w:tcW w:w="3627" w:type="dxa"/>
            <w:tcBorders>
              <w:top w:val="single" w:sz="2" w:space="0" w:color="000000"/>
              <w:bottom w:val="single" w:sz="2" w:space="0" w:color="000000"/>
              <w:right w:val="single" w:sz="2" w:space="0" w:color="000000"/>
            </w:tcBorders>
          </w:tcPr>
          <w:p>
            <w:pPr>
              <w:pStyle w:val="TableParagraph"/>
              <w:spacing w:before="115"/>
              <w:ind w:left="1056" w:right="1048"/>
              <w:jc w:val="center"/>
              <w:rPr>
                <w:sz w:val="21"/>
              </w:rPr>
            </w:pPr>
            <w:r>
              <w:rPr>
                <w:sz w:val="21"/>
              </w:rPr>
              <w:t>通风空调工程</w:t>
            </w:r>
          </w:p>
        </w:tc>
        <w:tc>
          <w:tcPr>
            <w:tcW w:w="65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95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242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136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1363" w:type="dxa"/>
            <w:tcBorders>
              <w:top w:val="single" w:sz="2" w:space="0" w:color="000000"/>
              <w:left w:val="single" w:sz="2" w:space="0" w:color="000000"/>
              <w:bottom w:val="single" w:sz="2" w:space="0" w:color="000000"/>
            </w:tcBorders>
          </w:tcPr>
          <w:p>
            <w:pPr>
              <w:pStyle w:val="TableParagraph"/>
              <w:spacing w:before="113"/>
              <w:ind w:left="247" w:right="221"/>
              <w:jc w:val="center"/>
              <w:rPr>
                <w:sz w:val="20"/>
              </w:rPr>
            </w:pPr>
            <w:r>
              <w:rPr>
                <w:sz w:val="20"/>
              </w:rPr>
              <w:t>A4UNKT</w:t>
            </w:r>
          </w:p>
        </w:tc>
      </w:tr>
      <w:tr>
        <w:trPr>
          <w:trHeight w:val="482" w:hRule="atLeast"/>
        </w:trPr>
        <w:tc>
          <w:tcPr>
            <w:tcW w:w="3627" w:type="dxa"/>
            <w:tcBorders>
              <w:top w:val="single" w:sz="2" w:space="0" w:color="000000"/>
              <w:bottom w:val="single" w:sz="2" w:space="0" w:color="000000"/>
              <w:right w:val="single" w:sz="2" w:space="0" w:color="000000"/>
            </w:tcBorders>
          </w:tcPr>
          <w:p>
            <w:pPr>
              <w:pStyle w:val="TableParagraph"/>
              <w:spacing w:before="115"/>
              <w:ind w:left="1054" w:right="1048"/>
              <w:jc w:val="center"/>
              <w:rPr>
                <w:sz w:val="21"/>
              </w:rPr>
            </w:pPr>
            <w:r>
              <w:rPr>
                <w:sz w:val="21"/>
              </w:rPr>
              <w:t>采暖工程</w:t>
            </w:r>
          </w:p>
        </w:tc>
        <w:tc>
          <w:tcPr>
            <w:tcW w:w="65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95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242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136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1363" w:type="dxa"/>
            <w:tcBorders>
              <w:top w:val="single" w:sz="2" w:space="0" w:color="000000"/>
              <w:left w:val="single" w:sz="2" w:space="0" w:color="000000"/>
              <w:bottom w:val="single" w:sz="2" w:space="0" w:color="000000"/>
            </w:tcBorders>
          </w:tcPr>
          <w:p>
            <w:pPr>
              <w:pStyle w:val="TableParagraph"/>
              <w:spacing w:before="113"/>
              <w:ind w:left="247" w:right="221"/>
              <w:jc w:val="center"/>
              <w:rPr>
                <w:sz w:val="20"/>
              </w:rPr>
            </w:pPr>
            <w:r>
              <w:rPr>
                <w:sz w:val="20"/>
              </w:rPr>
              <w:t>A4UNCN</w:t>
            </w:r>
          </w:p>
        </w:tc>
      </w:tr>
      <w:tr>
        <w:trPr>
          <w:trHeight w:val="482" w:hRule="atLeast"/>
        </w:trPr>
        <w:tc>
          <w:tcPr>
            <w:tcW w:w="3627" w:type="dxa"/>
            <w:tcBorders>
              <w:top w:val="single" w:sz="2" w:space="0" w:color="000000"/>
              <w:bottom w:val="single" w:sz="2" w:space="0" w:color="000000"/>
              <w:right w:val="single" w:sz="2" w:space="0" w:color="000000"/>
            </w:tcBorders>
          </w:tcPr>
          <w:p>
            <w:pPr>
              <w:pStyle w:val="TableParagraph"/>
              <w:spacing w:before="115"/>
              <w:ind w:left="1056" w:right="1046"/>
              <w:jc w:val="center"/>
              <w:rPr>
                <w:sz w:val="21"/>
              </w:rPr>
            </w:pPr>
            <w:r>
              <w:rPr>
                <w:sz w:val="21"/>
              </w:rPr>
              <w:t>智能化工程</w:t>
            </w:r>
          </w:p>
        </w:tc>
        <w:tc>
          <w:tcPr>
            <w:tcW w:w="65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95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242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136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1363" w:type="dxa"/>
            <w:tcBorders>
              <w:top w:val="single" w:sz="2" w:space="0" w:color="000000"/>
              <w:left w:val="single" w:sz="2" w:space="0" w:color="000000"/>
              <w:bottom w:val="single" w:sz="2" w:space="0" w:color="000000"/>
            </w:tcBorders>
          </w:tcPr>
          <w:p>
            <w:pPr>
              <w:pStyle w:val="TableParagraph"/>
              <w:spacing w:before="113"/>
              <w:ind w:left="247" w:right="221"/>
              <w:jc w:val="center"/>
              <w:rPr>
                <w:sz w:val="20"/>
              </w:rPr>
            </w:pPr>
            <w:r>
              <w:rPr>
                <w:sz w:val="20"/>
              </w:rPr>
              <w:t>A4UNVN</w:t>
            </w:r>
          </w:p>
        </w:tc>
      </w:tr>
      <w:tr>
        <w:trPr>
          <w:trHeight w:val="481" w:hRule="atLeast"/>
        </w:trPr>
        <w:tc>
          <w:tcPr>
            <w:tcW w:w="3627" w:type="dxa"/>
            <w:tcBorders>
              <w:top w:val="single" w:sz="2" w:space="0" w:color="000000"/>
              <w:bottom w:val="single" w:sz="2" w:space="0" w:color="000000"/>
              <w:right w:val="single" w:sz="2" w:space="0" w:color="000000"/>
            </w:tcBorders>
          </w:tcPr>
          <w:p>
            <w:pPr>
              <w:pStyle w:val="TableParagraph"/>
              <w:spacing w:before="115"/>
              <w:ind w:left="1054" w:right="1048"/>
              <w:jc w:val="center"/>
              <w:rPr>
                <w:sz w:val="21"/>
              </w:rPr>
            </w:pPr>
            <w:r>
              <w:rPr>
                <w:sz w:val="21"/>
              </w:rPr>
              <w:t>消防工程</w:t>
            </w:r>
          </w:p>
        </w:tc>
        <w:tc>
          <w:tcPr>
            <w:tcW w:w="65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95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242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136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1363" w:type="dxa"/>
            <w:tcBorders>
              <w:top w:val="single" w:sz="2" w:space="0" w:color="000000"/>
              <w:left w:val="single" w:sz="2" w:space="0" w:color="000000"/>
              <w:bottom w:val="single" w:sz="2" w:space="0" w:color="000000"/>
            </w:tcBorders>
          </w:tcPr>
          <w:p>
            <w:pPr>
              <w:pStyle w:val="TableParagraph"/>
              <w:spacing w:before="113"/>
              <w:ind w:left="247" w:right="221"/>
              <w:jc w:val="center"/>
              <w:rPr>
                <w:sz w:val="20"/>
              </w:rPr>
            </w:pPr>
            <w:r>
              <w:rPr>
                <w:sz w:val="20"/>
              </w:rPr>
              <w:t>A4UNXF</w:t>
            </w:r>
          </w:p>
        </w:tc>
      </w:tr>
      <w:tr>
        <w:trPr>
          <w:trHeight w:val="482" w:hRule="atLeast"/>
        </w:trPr>
        <w:tc>
          <w:tcPr>
            <w:tcW w:w="3627" w:type="dxa"/>
            <w:tcBorders>
              <w:top w:val="single" w:sz="2" w:space="0" w:color="000000"/>
              <w:bottom w:val="single" w:sz="2" w:space="0" w:color="000000"/>
              <w:right w:val="single" w:sz="2" w:space="0" w:color="000000"/>
            </w:tcBorders>
          </w:tcPr>
          <w:p>
            <w:pPr>
              <w:pStyle w:val="TableParagraph"/>
              <w:spacing w:before="115"/>
              <w:ind w:left="1056" w:right="1048"/>
              <w:jc w:val="center"/>
              <w:rPr>
                <w:sz w:val="21"/>
              </w:rPr>
            </w:pPr>
            <w:r>
              <w:rPr>
                <w:sz w:val="21"/>
              </w:rPr>
              <w:t>工业管道工程</w:t>
            </w:r>
          </w:p>
        </w:tc>
        <w:tc>
          <w:tcPr>
            <w:tcW w:w="65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95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242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136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1363" w:type="dxa"/>
            <w:tcBorders>
              <w:top w:val="single" w:sz="2" w:space="0" w:color="000000"/>
              <w:left w:val="single" w:sz="2" w:space="0" w:color="000000"/>
              <w:bottom w:val="single" w:sz="2" w:space="0" w:color="000000"/>
            </w:tcBorders>
          </w:tcPr>
          <w:p>
            <w:pPr>
              <w:pStyle w:val="TableParagraph"/>
              <w:spacing w:before="113"/>
              <w:ind w:left="247" w:right="221"/>
              <w:jc w:val="center"/>
              <w:rPr>
                <w:sz w:val="20"/>
              </w:rPr>
            </w:pPr>
            <w:r>
              <w:rPr>
                <w:sz w:val="20"/>
              </w:rPr>
              <w:t>A4UNGG</w:t>
            </w:r>
          </w:p>
        </w:tc>
      </w:tr>
      <w:tr>
        <w:trPr>
          <w:trHeight w:val="481" w:hRule="atLeast"/>
        </w:trPr>
        <w:tc>
          <w:tcPr>
            <w:tcW w:w="3627" w:type="dxa"/>
            <w:tcBorders>
              <w:top w:val="single" w:sz="2" w:space="0" w:color="000000"/>
              <w:bottom w:val="single" w:sz="2" w:space="0" w:color="000000"/>
              <w:right w:val="single" w:sz="2" w:space="0" w:color="000000"/>
            </w:tcBorders>
          </w:tcPr>
          <w:p>
            <w:pPr>
              <w:pStyle w:val="TableParagraph"/>
              <w:spacing w:before="116"/>
              <w:ind w:left="1054" w:right="1048"/>
              <w:jc w:val="center"/>
              <w:rPr>
                <w:sz w:val="21"/>
              </w:rPr>
            </w:pPr>
            <w:r>
              <w:rPr>
                <w:sz w:val="21"/>
              </w:rPr>
              <w:t>电梯工程</w:t>
            </w:r>
          </w:p>
        </w:tc>
        <w:tc>
          <w:tcPr>
            <w:tcW w:w="65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95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242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136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1363" w:type="dxa"/>
            <w:tcBorders>
              <w:top w:val="single" w:sz="2" w:space="0" w:color="000000"/>
              <w:left w:val="single" w:sz="2" w:space="0" w:color="000000"/>
              <w:bottom w:val="single" w:sz="2" w:space="0" w:color="000000"/>
            </w:tcBorders>
          </w:tcPr>
          <w:p>
            <w:pPr>
              <w:pStyle w:val="TableParagraph"/>
              <w:spacing w:before="114"/>
              <w:ind w:left="247" w:right="221"/>
              <w:jc w:val="center"/>
              <w:rPr>
                <w:sz w:val="20"/>
              </w:rPr>
            </w:pPr>
            <w:r>
              <w:rPr>
                <w:sz w:val="20"/>
              </w:rPr>
              <w:t>A4UNDT</w:t>
            </w:r>
          </w:p>
        </w:tc>
      </w:tr>
      <w:tr>
        <w:trPr>
          <w:trHeight w:val="482" w:hRule="atLeast"/>
        </w:trPr>
        <w:tc>
          <w:tcPr>
            <w:tcW w:w="3627" w:type="dxa"/>
            <w:tcBorders>
              <w:top w:val="single" w:sz="2" w:space="0" w:color="000000"/>
              <w:bottom w:val="single" w:sz="2" w:space="0" w:color="000000"/>
              <w:right w:val="single" w:sz="2" w:space="0" w:color="000000"/>
            </w:tcBorders>
          </w:tcPr>
          <w:p>
            <w:pPr>
              <w:pStyle w:val="TableParagraph"/>
              <w:spacing w:before="116"/>
              <w:ind w:left="1056" w:right="1048"/>
              <w:jc w:val="center"/>
              <w:rPr>
                <w:sz w:val="21"/>
              </w:rPr>
            </w:pPr>
            <w:r>
              <w:rPr>
                <w:sz w:val="21"/>
              </w:rPr>
              <w:t>抗震支吊架工程</w:t>
            </w:r>
          </w:p>
        </w:tc>
        <w:tc>
          <w:tcPr>
            <w:tcW w:w="65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95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242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136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1363" w:type="dxa"/>
            <w:tcBorders>
              <w:top w:val="single" w:sz="2" w:space="0" w:color="000000"/>
              <w:left w:val="single" w:sz="2" w:space="0" w:color="000000"/>
              <w:bottom w:val="single" w:sz="2" w:space="0" w:color="000000"/>
            </w:tcBorders>
          </w:tcPr>
          <w:p>
            <w:pPr>
              <w:pStyle w:val="TableParagraph"/>
              <w:spacing w:before="114"/>
              <w:ind w:left="247" w:right="221"/>
              <w:jc w:val="center"/>
              <w:rPr>
                <w:sz w:val="20"/>
              </w:rPr>
            </w:pPr>
            <w:r>
              <w:rPr>
                <w:sz w:val="20"/>
              </w:rPr>
              <w:t>A4UNDJ</w:t>
            </w:r>
          </w:p>
        </w:tc>
      </w:tr>
      <w:tr>
        <w:trPr>
          <w:trHeight w:val="730" w:hRule="atLeast"/>
        </w:trPr>
        <w:tc>
          <w:tcPr>
            <w:tcW w:w="3627" w:type="dxa"/>
            <w:tcBorders>
              <w:top w:val="single" w:sz="2" w:space="0" w:color="000000"/>
              <w:bottom w:val="single" w:sz="2" w:space="0" w:color="000000"/>
              <w:right w:val="single" w:sz="2" w:space="0" w:color="000000"/>
            </w:tcBorders>
          </w:tcPr>
          <w:p>
            <w:pPr>
              <w:pStyle w:val="TableParagraph"/>
              <w:spacing w:line="247" w:lineRule="auto" w:before="99"/>
              <w:ind w:left="1602" w:right="1066" w:hanging="526"/>
              <w:rPr>
                <w:sz w:val="21"/>
              </w:rPr>
            </w:pPr>
            <w:r>
              <w:rPr>
                <w:sz w:val="21"/>
              </w:rPr>
              <w:t>建筑物泛光照明工程</w:t>
            </w:r>
          </w:p>
        </w:tc>
        <w:tc>
          <w:tcPr>
            <w:tcW w:w="65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95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242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136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1363" w:type="dxa"/>
            <w:tcBorders>
              <w:top w:val="single" w:sz="2" w:space="0" w:color="000000"/>
              <w:left w:val="single" w:sz="2" w:space="0" w:color="000000"/>
              <w:bottom w:val="single" w:sz="2" w:space="0" w:color="000000"/>
            </w:tcBorders>
          </w:tcPr>
          <w:p>
            <w:pPr>
              <w:pStyle w:val="TableParagraph"/>
              <w:spacing w:before="8"/>
              <w:rPr>
                <w:rFonts w:ascii="黑体"/>
                <w:sz w:val="18"/>
              </w:rPr>
            </w:pPr>
          </w:p>
          <w:p>
            <w:pPr>
              <w:pStyle w:val="TableParagraph"/>
              <w:ind w:left="247" w:right="221"/>
              <w:jc w:val="center"/>
              <w:rPr>
                <w:sz w:val="20"/>
              </w:rPr>
            </w:pPr>
            <w:r>
              <w:rPr>
                <w:sz w:val="20"/>
              </w:rPr>
              <w:t>A4UNFG</w:t>
            </w:r>
          </w:p>
        </w:tc>
      </w:tr>
      <w:tr>
        <w:trPr>
          <w:trHeight w:val="481" w:hRule="atLeast"/>
        </w:trPr>
        <w:tc>
          <w:tcPr>
            <w:tcW w:w="3627" w:type="dxa"/>
            <w:tcBorders>
              <w:top w:val="single" w:sz="2" w:space="0" w:color="000000"/>
              <w:right w:val="single" w:sz="2" w:space="0" w:color="000000"/>
            </w:tcBorders>
          </w:tcPr>
          <w:p>
            <w:pPr>
              <w:pStyle w:val="TableParagraph"/>
              <w:spacing w:before="115"/>
              <w:ind w:left="1056" w:right="1048"/>
              <w:jc w:val="center"/>
              <w:rPr>
                <w:sz w:val="21"/>
              </w:rPr>
            </w:pPr>
            <w:r>
              <w:rPr>
                <w:sz w:val="21"/>
              </w:rPr>
              <w:t>其他安装工程</w:t>
            </w:r>
          </w:p>
        </w:tc>
        <w:tc>
          <w:tcPr>
            <w:tcW w:w="658" w:type="dxa"/>
            <w:tcBorders>
              <w:top w:val="single" w:sz="2" w:space="0" w:color="000000"/>
              <w:left w:val="single" w:sz="2" w:space="0" w:color="000000"/>
              <w:right w:val="single" w:sz="2" w:space="0" w:color="000000"/>
            </w:tcBorders>
          </w:tcPr>
          <w:p>
            <w:pPr>
              <w:pStyle w:val="TableParagraph"/>
              <w:rPr>
                <w:rFonts w:ascii="Times New Roman"/>
                <w:sz w:val="22"/>
              </w:rPr>
            </w:pPr>
          </w:p>
        </w:tc>
        <w:tc>
          <w:tcPr>
            <w:tcW w:w="952" w:type="dxa"/>
            <w:tcBorders>
              <w:top w:val="single" w:sz="2" w:space="0" w:color="000000"/>
              <w:left w:val="single" w:sz="2" w:space="0" w:color="000000"/>
              <w:right w:val="single" w:sz="2" w:space="0" w:color="000000"/>
            </w:tcBorders>
          </w:tcPr>
          <w:p>
            <w:pPr>
              <w:pStyle w:val="TableParagraph"/>
              <w:rPr>
                <w:rFonts w:ascii="Times New Roman"/>
                <w:sz w:val="22"/>
              </w:rPr>
            </w:pPr>
          </w:p>
        </w:tc>
        <w:tc>
          <w:tcPr>
            <w:tcW w:w="2421" w:type="dxa"/>
            <w:tcBorders>
              <w:top w:val="single" w:sz="2" w:space="0" w:color="000000"/>
              <w:left w:val="single" w:sz="2" w:space="0" w:color="000000"/>
              <w:right w:val="single" w:sz="2" w:space="0" w:color="000000"/>
            </w:tcBorders>
          </w:tcPr>
          <w:p>
            <w:pPr>
              <w:pStyle w:val="TableParagraph"/>
              <w:rPr>
                <w:rFonts w:ascii="Times New Roman"/>
                <w:sz w:val="22"/>
              </w:rPr>
            </w:pPr>
          </w:p>
        </w:tc>
        <w:tc>
          <w:tcPr>
            <w:tcW w:w="1363" w:type="dxa"/>
            <w:tcBorders>
              <w:top w:val="single" w:sz="2" w:space="0" w:color="000000"/>
              <w:left w:val="single" w:sz="2" w:space="0" w:color="000000"/>
              <w:right w:val="single" w:sz="2" w:space="0" w:color="000000"/>
            </w:tcBorders>
          </w:tcPr>
          <w:p>
            <w:pPr>
              <w:pStyle w:val="TableParagraph"/>
              <w:rPr>
                <w:rFonts w:ascii="Times New Roman"/>
                <w:sz w:val="22"/>
              </w:rPr>
            </w:pPr>
          </w:p>
        </w:tc>
        <w:tc>
          <w:tcPr>
            <w:tcW w:w="1363" w:type="dxa"/>
            <w:tcBorders>
              <w:top w:val="single" w:sz="2" w:space="0" w:color="000000"/>
              <w:left w:val="single" w:sz="2" w:space="0" w:color="000000"/>
            </w:tcBorders>
          </w:tcPr>
          <w:p>
            <w:pPr>
              <w:pStyle w:val="TableParagraph"/>
              <w:spacing w:before="113"/>
              <w:ind w:left="247" w:right="221"/>
              <w:jc w:val="center"/>
              <w:rPr>
                <w:sz w:val="20"/>
              </w:rPr>
            </w:pPr>
            <w:r>
              <w:rPr>
                <w:sz w:val="20"/>
              </w:rPr>
              <w:t>A4UNQA</w:t>
            </w:r>
          </w:p>
        </w:tc>
      </w:tr>
    </w:tbl>
    <w:p>
      <w:pPr>
        <w:spacing w:after="0"/>
        <w:jc w:val="center"/>
        <w:rPr>
          <w:sz w:val="20"/>
        </w:rPr>
        <w:sectPr>
          <w:headerReference w:type="default" r:id="rId102"/>
          <w:footerReference w:type="default" r:id="rId103"/>
          <w:pgSz w:w="11910" w:h="16840"/>
          <w:pgMar w:header="0" w:footer="893" w:top="1460" w:bottom="1080" w:left="440" w:right="440"/>
          <w:pgNumType w:start="69"/>
        </w:sectPr>
      </w:pPr>
    </w:p>
    <w:p>
      <w:pPr>
        <w:pStyle w:val="BodyText"/>
        <w:rPr>
          <w:rFonts w:ascii="黑体"/>
          <w:sz w:val="20"/>
        </w:rPr>
      </w:pPr>
    </w:p>
    <w:p>
      <w:pPr>
        <w:pStyle w:val="Heading1"/>
        <w:tabs>
          <w:tab w:pos="1269" w:val="left" w:leader="none"/>
        </w:tabs>
        <w:spacing w:before="163"/>
        <w:ind w:left="0"/>
        <w:jc w:val="center"/>
      </w:pPr>
      <w:bookmarkStart w:name="附录A　工程造价指标及编码" w:id="38"/>
      <w:bookmarkEnd w:id="38"/>
      <w:r>
        <w:rPr/>
      </w:r>
      <w:bookmarkStart w:name="_bookmark13" w:id="39"/>
      <w:bookmarkEnd w:id="39"/>
      <w:r>
        <w:rPr/>
      </w:r>
      <w:r>
        <w:rPr/>
        <w:t>附录 A</w:t>
        <w:tab/>
        <w:t>工程造价指标及编码</w:t>
      </w:r>
    </w:p>
    <w:p>
      <w:pPr>
        <w:pStyle w:val="BodyText"/>
        <w:spacing w:before="15"/>
        <w:rPr>
          <w:rFonts w:ascii="方正小标宋简体"/>
          <w:sz w:val="22"/>
        </w:rPr>
      </w:pPr>
    </w:p>
    <w:p>
      <w:pPr>
        <w:pStyle w:val="ListParagraph"/>
        <w:numPr>
          <w:ilvl w:val="1"/>
          <w:numId w:val="30"/>
        </w:numPr>
        <w:tabs>
          <w:tab w:pos="4371" w:val="left" w:leader="none"/>
          <w:tab w:pos="4372" w:val="left" w:leader="none"/>
        </w:tabs>
        <w:spacing w:line="240" w:lineRule="auto" w:before="0" w:after="0"/>
        <w:ind w:left="4372" w:right="0" w:hanging="600"/>
        <w:jc w:val="left"/>
        <w:rPr>
          <w:rFonts w:ascii="黑体" w:eastAsia="黑体" w:hint="eastAsia"/>
          <w:sz w:val="24"/>
        </w:rPr>
      </w:pPr>
      <w:bookmarkStart w:name="A.1　建设项目总投资指标及编码" w:id="40"/>
      <w:bookmarkEnd w:id="40"/>
      <w:r>
        <w:rPr/>
      </w:r>
      <w:bookmarkStart w:name="_bookmark14" w:id="41"/>
      <w:bookmarkEnd w:id="41"/>
      <w:r>
        <w:rPr/>
      </w:r>
      <w:bookmarkStart w:name="_bookmark14" w:id="42"/>
      <w:bookmarkEnd w:id="42"/>
      <w:r>
        <w:rPr>
          <w:rFonts w:ascii="黑体" w:eastAsia="黑体" w:hint="eastAsia"/>
          <w:sz w:val="24"/>
        </w:rPr>
        <w:t>建设项目总投资指标及编码</w:t>
      </w:r>
    </w:p>
    <w:p>
      <w:pPr>
        <w:pStyle w:val="BodyText"/>
        <w:spacing w:before="8"/>
        <w:rPr>
          <w:rFonts w:ascii="黑体"/>
          <w:sz w:val="35"/>
        </w:rPr>
      </w:pPr>
    </w:p>
    <w:p>
      <w:pPr>
        <w:pStyle w:val="BodyText"/>
        <w:tabs>
          <w:tab w:pos="1823" w:val="left" w:leader="none"/>
        </w:tabs>
        <w:spacing w:line="256" w:lineRule="auto"/>
        <w:ind w:left="1050" w:right="1049"/>
      </w:pPr>
      <w:r>
        <w:rPr>
          <w:rFonts w:ascii="方正小标宋简体" w:eastAsia="方正小标宋简体" w:hint="eastAsia"/>
        </w:rPr>
        <w:t>A.1.1</w:t>
        <w:tab/>
      </w:r>
      <w:r>
        <w:rPr>
          <w:spacing w:val="-4"/>
        </w:rPr>
        <w:t>建设项目总投资指标及编码应符合表 </w:t>
      </w:r>
      <w:r>
        <w:rPr/>
        <w:t>A.1.1</w:t>
      </w:r>
      <w:r>
        <w:rPr>
          <w:spacing w:val="-10"/>
        </w:rPr>
        <w:t> 的规定，指标计算口径缺省为总建</w:t>
      </w:r>
      <w:r>
        <w:rPr/>
        <w:t>筑面积。</w:t>
      </w:r>
    </w:p>
    <w:p>
      <w:pPr>
        <w:pStyle w:val="BodyText"/>
        <w:spacing w:before="9"/>
        <w:rPr>
          <w:sz w:val="17"/>
        </w:rPr>
      </w:pPr>
    </w:p>
    <w:p>
      <w:pPr>
        <w:pStyle w:val="BodyText"/>
        <w:tabs>
          <w:tab w:pos="1140" w:val="left" w:leader="none"/>
        </w:tabs>
        <w:jc w:val="center"/>
        <w:rPr>
          <w:rFonts w:ascii="黑体" w:eastAsia="黑体" w:hint="eastAsia"/>
        </w:rPr>
      </w:pPr>
      <w:r>
        <w:rPr>
          <w:rFonts w:ascii="黑体" w:eastAsia="黑体" w:hint="eastAsia"/>
        </w:rPr>
        <w:t>表</w:t>
      </w:r>
      <w:r>
        <w:rPr>
          <w:rFonts w:ascii="黑体" w:eastAsia="黑体" w:hint="eastAsia"/>
          <w:spacing w:val="-60"/>
        </w:rPr>
        <w:t> </w:t>
      </w:r>
      <w:r>
        <w:rPr>
          <w:rFonts w:ascii="黑体" w:eastAsia="黑体" w:hint="eastAsia"/>
        </w:rPr>
        <w:t>A.1.1</w:t>
        <w:tab/>
        <w:t>建设项目总投资指标及编码表</w:t>
      </w:r>
    </w:p>
    <w:p>
      <w:pPr>
        <w:pStyle w:val="BodyText"/>
        <w:spacing w:before="2"/>
        <w:rPr>
          <w:rFonts w:ascii="黑体"/>
          <w:sz w:val="13"/>
        </w:rPr>
      </w:pPr>
    </w:p>
    <w:tbl>
      <w:tblPr>
        <w:tblW w:w="0" w:type="auto"/>
        <w:jc w:val="left"/>
        <w:tblInd w:w="1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63"/>
        <w:gridCol w:w="3708"/>
        <w:gridCol w:w="1293"/>
        <w:gridCol w:w="1484"/>
        <w:gridCol w:w="1735"/>
        <w:gridCol w:w="1735"/>
      </w:tblGrid>
      <w:tr>
        <w:trPr>
          <w:trHeight w:val="810" w:hRule="atLeast"/>
        </w:trPr>
        <w:tc>
          <w:tcPr>
            <w:tcW w:w="763" w:type="dxa"/>
            <w:tcBorders>
              <w:right w:val="single" w:sz="2" w:space="0" w:color="000000"/>
            </w:tcBorders>
          </w:tcPr>
          <w:p>
            <w:pPr>
              <w:pStyle w:val="TableParagraph"/>
              <w:spacing w:before="141"/>
              <w:ind w:left="300" w:right="238"/>
              <w:rPr>
                <w:sz w:val="21"/>
              </w:rPr>
            </w:pPr>
            <w:r>
              <w:rPr>
                <w:sz w:val="21"/>
              </w:rPr>
              <w:t>序号</w:t>
            </w:r>
          </w:p>
        </w:tc>
        <w:tc>
          <w:tcPr>
            <w:tcW w:w="3708" w:type="dxa"/>
            <w:tcBorders>
              <w:left w:val="single" w:sz="2" w:space="0" w:color="000000"/>
              <w:right w:val="single" w:sz="2" w:space="0" w:color="000000"/>
            </w:tcBorders>
          </w:tcPr>
          <w:p>
            <w:pPr>
              <w:pStyle w:val="TableParagraph"/>
              <w:spacing w:before="7"/>
              <w:rPr>
                <w:rFonts w:ascii="黑体"/>
                <w:sz w:val="21"/>
              </w:rPr>
            </w:pPr>
          </w:p>
          <w:p>
            <w:pPr>
              <w:pStyle w:val="TableParagraph"/>
              <w:ind w:left="1314" w:right="1060"/>
              <w:jc w:val="center"/>
              <w:rPr>
                <w:sz w:val="21"/>
              </w:rPr>
            </w:pPr>
            <w:r>
              <w:rPr>
                <w:sz w:val="21"/>
              </w:rPr>
              <w:t>名称</w:t>
            </w:r>
          </w:p>
        </w:tc>
        <w:tc>
          <w:tcPr>
            <w:tcW w:w="1293" w:type="dxa"/>
            <w:tcBorders>
              <w:left w:val="single" w:sz="2" w:space="0" w:color="000000"/>
              <w:right w:val="single" w:sz="2" w:space="0" w:color="000000"/>
            </w:tcBorders>
          </w:tcPr>
          <w:p>
            <w:pPr>
              <w:pStyle w:val="TableParagraph"/>
              <w:spacing w:before="141"/>
              <w:ind w:left="548" w:right="319" w:hanging="212"/>
              <w:rPr>
                <w:sz w:val="21"/>
              </w:rPr>
            </w:pPr>
            <w:r>
              <w:rPr>
                <w:sz w:val="21"/>
              </w:rPr>
              <w:t>投资指标</w:t>
            </w:r>
          </w:p>
        </w:tc>
        <w:tc>
          <w:tcPr>
            <w:tcW w:w="1484" w:type="dxa"/>
            <w:tcBorders>
              <w:left w:val="single" w:sz="2" w:space="0" w:color="000000"/>
              <w:right w:val="single" w:sz="2" w:space="0" w:color="000000"/>
            </w:tcBorders>
          </w:tcPr>
          <w:p>
            <w:pPr>
              <w:pStyle w:val="TableParagraph"/>
              <w:spacing w:before="7"/>
              <w:rPr>
                <w:rFonts w:ascii="黑体"/>
                <w:sz w:val="21"/>
              </w:rPr>
            </w:pPr>
          </w:p>
          <w:p>
            <w:pPr>
              <w:pStyle w:val="TableParagraph"/>
              <w:ind w:left="328"/>
              <w:rPr>
                <w:sz w:val="21"/>
              </w:rPr>
            </w:pPr>
            <w:r>
              <w:rPr>
                <w:sz w:val="21"/>
              </w:rPr>
              <w:t>指标单位</w:t>
            </w:r>
          </w:p>
        </w:tc>
        <w:tc>
          <w:tcPr>
            <w:tcW w:w="1735" w:type="dxa"/>
            <w:tcBorders>
              <w:left w:val="single" w:sz="2" w:space="0" w:color="000000"/>
              <w:right w:val="single" w:sz="2" w:space="0" w:color="000000"/>
            </w:tcBorders>
          </w:tcPr>
          <w:p>
            <w:pPr>
              <w:pStyle w:val="TableParagraph"/>
              <w:spacing w:before="7"/>
              <w:ind w:left="349" w:right="329"/>
              <w:jc w:val="center"/>
              <w:rPr>
                <w:sz w:val="21"/>
              </w:rPr>
            </w:pPr>
            <w:r>
              <w:rPr>
                <w:sz w:val="21"/>
              </w:rPr>
              <w:t>占建设项目总投资比例</w:t>
            </w:r>
          </w:p>
          <w:p>
            <w:pPr>
              <w:pStyle w:val="TableParagraph"/>
              <w:spacing w:line="243" w:lineRule="exact" w:before="2"/>
              <w:ind w:left="344" w:right="329"/>
              <w:jc w:val="center"/>
              <w:rPr>
                <w:sz w:val="21"/>
              </w:rPr>
            </w:pPr>
            <w:r>
              <w:rPr>
                <w:sz w:val="21"/>
              </w:rPr>
              <w:t>(%)</w:t>
            </w:r>
          </w:p>
        </w:tc>
        <w:tc>
          <w:tcPr>
            <w:tcW w:w="1735" w:type="dxa"/>
            <w:tcBorders>
              <w:left w:val="single" w:sz="2" w:space="0" w:color="000000"/>
            </w:tcBorders>
          </w:tcPr>
          <w:p>
            <w:pPr>
              <w:pStyle w:val="TableParagraph"/>
              <w:spacing w:before="7"/>
              <w:rPr>
                <w:rFonts w:ascii="黑体"/>
                <w:sz w:val="21"/>
              </w:rPr>
            </w:pPr>
          </w:p>
          <w:p>
            <w:pPr>
              <w:pStyle w:val="TableParagraph"/>
              <w:ind w:left="450"/>
              <w:rPr>
                <w:sz w:val="21"/>
              </w:rPr>
            </w:pPr>
            <w:r>
              <w:rPr>
                <w:sz w:val="21"/>
              </w:rPr>
              <w:t>指标编码</w:t>
            </w:r>
          </w:p>
        </w:tc>
      </w:tr>
      <w:tr>
        <w:trPr>
          <w:trHeight w:val="425" w:hRule="atLeast"/>
        </w:trPr>
        <w:tc>
          <w:tcPr>
            <w:tcW w:w="763" w:type="dxa"/>
            <w:tcBorders>
              <w:bottom w:val="single" w:sz="2" w:space="0" w:color="000000"/>
              <w:right w:val="single" w:sz="2" w:space="0" w:color="000000"/>
            </w:tcBorders>
          </w:tcPr>
          <w:p>
            <w:pPr>
              <w:pStyle w:val="TableParagraph"/>
              <w:spacing w:before="82"/>
              <w:ind w:left="17"/>
              <w:jc w:val="center"/>
              <w:rPr>
                <w:sz w:val="21"/>
              </w:rPr>
            </w:pPr>
            <w:r>
              <w:rPr>
                <w:w w:val="97"/>
                <w:sz w:val="21"/>
              </w:rPr>
              <w:t>一</w:t>
            </w:r>
          </w:p>
        </w:tc>
        <w:tc>
          <w:tcPr>
            <w:tcW w:w="3708" w:type="dxa"/>
            <w:tcBorders>
              <w:left w:val="single" w:sz="2" w:space="0" w:color="000000"/>
              <w:bottom w:val="single" w:sz="2" w:space="0" w:color="000000"/>
              <w:right w:val="single" w:sz="2" w:space="0" w:color="000000"/>
            </w:tcBorders>
          </w:tcPr>
          <w:p>
            <w:pPr>
              <w:pStyle w:val="TableParagraph"/>
              <w:spacing w:before="82"/>
              <w:ind w:left="1310" w:right="1298"/>
              <w:jc w:val="center"/>
              <w:rPr>
                <w:sz w:val="21"/>
              </w:rPr>
            </w:pPr>
            <w:r>
              <w:rPr>
                <w:sz w:val="21"/>
              </w:rPr>
              <w:t>工程费用</w:t>
            </w:r>
          </w:p>
        </w:tc>
        <w:tc>
          <w:tcPr>
            <w:tcW w:w="1293"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1484"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left w:val="single" w:sz="2" w:space="0" w:color="000000"/>
              <w:bottom w:val="single" w:sz="2" w:space="0" w:color="000000"/>
            </w:tcBorders>
          </w:tcPr>
          <w:p>
            <w:pPr>
              <w:pStyle w:val="TableParagraph"/>
              <w:spacing w:before="85"/>
              <w:ind w:left="469"/>
              <w:rPr>
                <w:sz w:val="20"/>
              </w:rPr>
            </w:pPr>
            <w:r>
              <w:rPr>
                <w:sz w:val="20"/>
              </w:rPr>
              <w:t>2ATGIFYS</w:t>
            </w:r>
          </w:p>
        </w:tc>
      </w:tr>
      <w:tr>
        <w:trPr>
          <w:trHeight w:val="425" w:hRule="atLeast"/>
        </w:trPr>
        <w:tc>
          <w:tcPr>
            <w:tcW w:w="763" w:type="dxa"/>
            <w:tcBorders>
              <w:top w:val="single" w:sz="2" w:space="0" w:color="000000"/>
              <w:bottom w:val="single" w:sz="2" w:space="0" w:color="000000"/>
              <w:right w:val="single" w:sz="2" w:space="0" w:color="000000"/>
            </w:tcBorders>
          </w:tcPr>
          <w:p>
            <w:pPr>
              <w:pStyle w:val="TableParagraph"/>
              <w:spacing w:before="84"/>
              <w:ind w:left="59"/>
              <w:jc w:val="center"/>
              <w:rPr>
                <w:sz w:val="21"/>
              </w:rPr>
            </w:pPr>
            <w:r>
              <w:rPr>
                <w:w w:val="93"/>
                <w:sz w:val="21"/>
              </w:rPr>
              <w:t>1</w:t>
            </w:r>
          </w:p>
        </w:tc>
        <w:tc>
          <w:tcPr>
            <w:tcW w:w="3708" w:type="dxa"/>
            <w:tcBorders>
              <w:top w:val="single" w:sz="2" w:space="0" w:color="000000"/>
              <w:left w:val="single" w:sz="2" w:space="0" w:color="000000"/>
              <w:bottom w:val="single" w:sz="2" w:space="0" w:color="000000"/>
              <w:right w:val="single" w:sz="2" w:space="0" w:color="000000"/>
            </w:tcBorders>
          </w:tcPr>
          <w:p>
            <w:pPr>
              <w:pStyle w:val="TableParagraph"/>
              <w:spacing w:before="84"/>
              <w:ind w:left="1124"/>
              <w:rPr>
                <w:sz w:val="21"/>
              </w:rPr>
            </w:pPr>
            <w:r>
              <w:rPr>
                <w:sz w:val="21"/>
              </w:rPr>
              <w:t>建筑安装工程费</w:t>
            </w:r>
          </w:p>
        </w:tc>
        <w:tc>
          <w:tcPr>
            <w:tcW w:w="129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8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tcBorders>
          </w:tcPr>
          <w:p>
            <w:pPr>
              <w:pStyle w:val="TableParagraph"/>
              <w:spacing w:before="84"/>
              <w:ind w:left="450"/>
              <w:rPr>
                <w:sz w:val="21"/>
              </w:rPr>
            </w:pPr>
            <w:r>
              <w:rPr>
                <w:sz w:val="21"/>
              </w:rPr>
              <w:t>3ATJAFWS</w:t>
            </w:r>
          </w:p>
        </w:tc>
      </w:tr>
      <w:tr>
        <w:trPr>
          <w:trHeight w:val="483" w:hRule="atLeast"/>
        </w:trPr>
        <w:tc>
          <w:tcPr>
            <w:tcW w:w="763" w:type="dxa"/>
            <w:tcBorders>
              <w:top w:val="single" w:sz="2" w:space="0" w:color="000000"/>
              <w:bottom w:val="single" w:sz="2" w:space="0" w:color="000000"/>
              <w:right w:val="single" w:sz="2" w:space="0" w:color="000000"/>
            </w:tcBorders>
          </w:tcPr>
          <w:p>
            <w:pPr>
              <w:pStyle w:val="TableParagraph"/>
              <w:spacing w:before="112"/>
              <w:ind w:left="153" w:right="96"/>
              <w:jc w:val="center"/>
              <w:rPr>
                <w:sz w:val="21"/>
              </w:rPr>
            </w:pPr>
            <w:r>
              <w:rPr>
                <w:sz w:val="21"/>
              </w:rPr>
              <w:t>1.1</w:t>
            </w:r>
          </w:p>
        </w:tc>
        <w:tc>
          <w:tcPr>
            <w:tcW w:w="3708" w:type="dxa"/>
            <w:tcBorders>
              <w:top w:val="single" w:sz="2" w:space="0" w:color="000000"/>
              <w:left w:val="single" w:sz="2" w:space="0" w:color="000000"/>
              <w:bottom w:val="single" w:sz="2" w:space="0" w:color="000000"/>
              <w:right w:val="single" w:sz="2" w:space="0" w:color="000000"/>
            </w:tcBorders>
          </w:tcPr>
          <w:p>
            <w:pPr>
              <w:pStyle w:val="TableParagraph"/>
              <w:spacing w:before="112"/>
              <w:ind w:left="1314" w:right="1298"/>
              <w:jc w:val="center"/>
              <w:rPr>
                <w:sz w:val="21"/>
              </w:rPr>
            </w:pPr>
            <w:r>
              <w:rPr>
                <w:sz w:val="21"/>
              </w:rPr>
              <w:t>主体工程 1</w:t>
            </w:r>
          </w:p>
        </w:tc>
        <w:tc>
          <w:tcPr>
            <w:tcW w:w="129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8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tcBorders>
          </w:tcPr>
          <w:p>
            <w:pPr>
              <w:pStyle w:val="TableParagraph"/>
              <w:spacing w:before="107"/>
              <w:ind w:left="459"/>
              <w:rPr>
                <w:sz w:val="21"/>
              </w:rPr>
            </w:pPr>
            <w:r>
              <w:rPr>
                <w:sz w:val="21"/>
              </w:rPr>
              <w:t>3AT</w:t>
            </w:r>
            <w:r>
              <w:rPr>
                <w:sz w:val="20"/>
              </w:rPr>
              <w:t>DXMI</w:t>
            </w:r>
            <w:r>
              <w:rPr>
                <w:sz w:val="21"/>
              </w:rPr>
              <w:t>S</w:t>
            </w:r>
          </w:p>
        </w:tc>
      </w:tr>
      <w:tr>
        <w:trPr>
          <w:trHeight w:val="425" w:hRule="atLeast"/>
        </w:trPr>
        <w:tc>
          <w:tcPr>
            <w:tcW w:w="763" w:type="dxa"/>
            <w:tcBorders>
              <w:top w:val="single" w:sz="2" w:space="0" w:color="000000"/>
              <w:bottom w:val="single" w:sz="2" w:space="0" w:color="000000"/>
              <w:right w:val="single" w:sz="2" w:space="0" w:color="000000"/>
            </w:tcBorders>
          </w:tcPr>
          <w:p>
            <w:pPr>
              <w:pStyle w:val="TableParagraph"/>
              <w:spacing w:before="84"/>
              <w:ind w:left="153" w:right="96"/>
              <w:jc w:val="center"/>
              <w:rPr>
                <w:sz w:val="21"/>
              </w:rPr>
            </w:pPr>
            <w:r>
              <w:rPr>
                <w:sz w:val="21"/>
              </w:rPr>
              <w:t>1.2</w:t>
            </w:r>
          </w:p>
        </w:tc>
        <w:tc>
          <w:tcPr>
            <w:tcW w:w="3708" w:type="dxa"/>
            <w:tcBorders>
              <w:top w:val="single" w:sz="2" w:space="0" w:color="000000"/>
              <w:left w:val="single" w:sz="2" w:space="0" w:color="000000"/>
              <w:bottom w:val="single" w:sz="2" w:space="0" w:color="000000"/>
              <w:right w:val="single" w:sz="2" w:space="0" w:color="000000"/>
            </w:tcBorders>
          </w:tcPr>
          <w:p>
            <w:pPr>
              <w:pStyle w:val="TableParagraph"/>
              <w:spacing w:before="84"/>
              <w:ind w:left="1314" w:right="1298"/>
              <w:jc w:val="center"/>
              <w:rPr>
                <w:sz w:val="21"/>
              </w:rPr>
            </w:pPr>
            <w:r>
              <w:rPr>
                <w:sz w:val="21"/>
              </w:rPr>
              <w:t>主体工程 2</w:t>
            </w:r>
          </w:p>
        </w:tc>
        <w:tc>
          <w:tcPr>
            <w:tcW w:w="129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8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tcBorders>
          </w:tcPr>
          <w:p>
            <w:pPr>
              <w:pStyle w:val="TableParagraph"/>
              <w:spacing w:before="77"/>
              <w:ind w:left="459"/>
              <w:rPr>
                <w:sz w:val="21"/>
              </w:rPr>
            </w:pPr>
            <w:r>
              <w:rPr>
                <w:sz w:val="21"/>
              </w:rPr>
              <w:t>3AT</w:t>
            </w:r>
            <w:r>
              <w:rPr>
                <w:sz w:val="20"/>
              </w:rPr>
              <w:t>DXMI</w:t>
            </w:r>
            <w:r>
              <w:rPr>
                <w:sz w:val="21"/>
              </w:rPr>
              <w:t>S</w:t>
            </w:r>
          </w:p>
        </w:tc>
      </w:tr>
      <w:tr>
        <w:trPr>
          <w:trHeight w:val="425" w:hRule="atLeast"/>
        </w:trPr>
        <w:tc>
          <w:tcPr>
            <w:tcW w:w="763" w:type="dxa"/>
            <w:tcBorders>
              <w:top w:val="single" w:sz="2" w:space="0" w:color="000000"/>
              <w:bottom w:val="single" w:sz="2" w:space="0" w:color="000000"/>
              <w:right w:val="single" w:sz="2" w:space="0" w:color="000000"/>
            </w:tcBorders>
          </w:tcPr>
          <w:p>
            <w:pPr>
              <w:pStyle w:val="TableParagraph"/>
              <w:rPr>
                <w:rFonts w:ascii="Times New Roman"/>
                <w:sz w:val="20"/>
              </w:rPr>
            </w:pPr>
          </w:p>
        </w:tc>
        <w:tc>
          <w:tcPr>
            <w:tcW w:w="3708" w:type="dxa"/>
            <w:tcBorders>
              <w:top w:val="single" w:sz="2" w:space="0" w:color="000000"/>
              <w:left w:val="single" w:sz="2" w:space="0" w:color="000000"/>
              <w:bottom w:val="single" w:sz="2" w:space="0" w:color="000000"/>
              <w:right w:val="single" w:sz="2" w:space="0" w:color="000000"/>
            </w:tcBorders>
          </w:tcPr>
          <w:p>
            <w:pPr>
              <w:pStyle w:val="TableParagraph"/>
              <w:spacing w:before="83"/>
              <w:ind w:left="1312" w:right="1298"/>
              <w:jc w:val="center"/>
              <w:rPr>
                <w:sz w:val="21"/>
              </w:rPr>
            </w:pPr>
            <w:r>
              <w:rPr>
                <w:sz w:val="21"/>
              </w:rPr>
              <w:t>……</w:t>
            </w:r>
          </w:p>
        </w:tc>
        <w:tc>
          <w:tcPr>
            <w:tcW w:w="129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8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425" w:hRule="atLeast"/>
        </w:trPr>
        <w:tc>
          <w:tcPr>
            <w:tcW w:w="763" w:type="dxa"/>
            <w:tcBorders>
              <w:top w:val="single" w:sz="2" w:space="0" w:color="000000"/>
              <w:bottom w:val="single" w:sz="2" w:space="0" w:color="000000"/>
              <w:right w:val="single" w:sz="2" w:space="0" w:color="000000"/>
            </w:tcBorders>
          </w:tcPr>
          <w:p>
            <w:pPr>
              <w:pStyle w:val="TableParagraph"/>
              <w:spacing w:before="83"/>
              <w:ind w:left="153" w:right="96"/>
              <w:jc w:val="center"/>
              <w:rPr>
                <w:sz w:val="21"/>
              </w:rPr>
            </w:pPr>
            <w:r>
              <w:rPr>
                <w:sz w:val="21"/>
              </w:rPr>
              <w:t>1.3</w:t>
            </w:r>
          </w:p>
        </w:tc>
        <w:tc>
          <w:tcPr>
            <w:tcW w:w="3708" w:type="dxa"/>
            <w:tcBorders>
              <w:top w:val="single" w:sz="2" w:space="0" w:color="000000"/>
              <w:left w:val="single" w:sz="2" w:space="0" w:color="000000"/>
              <w:bottom w:val="single" w:sz="2" w:space="0" w:color="000000"/>
              <w:right w:val="single" w:sz="2" w:space="0" w:color="000000"/>
            </w:tcBorders>
          </w:tcPr>
          <w:p>
            <w:pPr>
              <w:pStyle w:val="TableParagraph"/>
              <w:spacing w:before="83"/>
              <w:ind w:left="1310" w:right="1298"/>
              <w:jc w:val="center"/>
              <w:rPr>
                <w:sz w:val="21"/>
              </w:rPr>
            </w:pPr>
            <w:r>
              <w:rPr>
                <w:sz w:val="21"/>
              </w:rPr>
              <w:t>裙楼工程</w:t>
            </w:r>
          </w:p>
        </w:tc>
        <w:tc>
          <w:tcPr>
            <w:tcW w:w="129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8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tcBorders>
          </w:tcPr>
          <w:p>
            <w:pPr>
              <w:pStyle w:val="TableParagraph"/>
              <w:spacing w:before="76"/>
              <w:ind w:left="459"/>
              <w:rPr>
                <w:sz w:val="21"/>
              </w:rPr>
            </w:pPr>
            <w:r>
              <w:rPr>
                <w:sz w:val="21"/>
              </w:rPr>
              <w:t>3AT</w:t>
            </w:r>
            <w:r>
              <w:rPr>
                <w:sz w:val="20"/>
              </w:rPr>
              <w:t>DXMI</w:t>
            </w:r>
            <w:r>
              <w:rPr>
                <w:sz w:val="21"/>
              </w:rPr>
              <w:t>S</w:t>
            </w:r>
          </w:p>
        </w:tc>
      </w:tr>
      <w:tr>
        <w:trPr>
          <w:trHeight w:val="425" w:hRule="atLeast"/>
        </w:trPr>
        <w:tc>
          <w:tcPr>
            <w:tcW w:w="763" w:type="dxa"/>
            <w:tcBorders>
              <w:top w:val="single" w:sz="2" w:space="0" w:color="000000"/>
              <w:bottom w:val="single" w:sz="2" w:space="0" w:color="000000"/>
              <w:right w:val="single" w:sz="2" w:space="0" w:color="000000"/>
            </w:tcBorders>
          </w:tcPr>
          <w:p>
            <w:pPr>
              <w:pStyle w:val="TableParagraph"/>
              <w:spacing w:before="83"/>
              <w:ind w:left="153" w:right="96"/>
              <w:jc w:val="center"/>
              <w:rPr>
                <w:sz w:val="21"/>
              </w:rPr>
            </w:pPr>
            <w:r>
              <w:rPr>
                <w:sz w:val="21"/>
              </w:rPr>
              <w:t>1.4</w:t>
            </w:r>
          </w:p>
        </w:tc>
        <w:tc>
          <w:tcPr>
            <w:tcW w:w="3708" w:type="dxa"/>
            <w:tcBorders>
              <w:top w:val="single" w:sz="2" w:space="0" w:color="000000"/>
              <w:left w:val="single" w:sz="2" w:space="0" w:color="000000"/>
              <w:bottom w:val="single" w:sz="2" w:space="0" w:color="000000"/>
              <w:right w:val="single" w:sz="2" w:space="0" w:color="000000"/>
            </w:tcBorders>
          </w:tcPr>
          <w:p>
            <w:pPr>
              <w:pStyle w:val="TableParagraph"/>
              <w:spacing w:before="83"/>
              <w:ind w:left="1314" w:right="1297"/>
              <w:jc w:val="center"/>
              <w:rPr>
                <w:sz w:val="21"/>
              </w:rPr>
            </w:pPr>
            <w:r>
              <w:rPr>
                <w:sz w:val="21"/>
              </w:rPr>
              <w:t>地下室工程</w:t>
            </w:r>
          </w:p>
        </w:tc>
        <w:tc>
          <w:tcPr>
            <w:tcW w:w="129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8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tcBorders>
          </w:tcPr>
          <w:p>
            <w:pPr>
              <w:pStyle w:val="TableParagraph"/>
              <w:spacing w:before="78"/>
              <w:ind w:left="459"/>
              <w:rPr>
                <w:sz w:val="21"/>
              </w:rPr>
            </w:pPr>
            <w:r>
              <w:rPr>
                <w:sz w:val="21"/>
              </w:rPr>
              <w:t>3AT</w:t>
            </w:r>
            <w:r>
              <w:rPr>
                <w:sz w:val="20"/>
              </w:rPr>
              <w:t>DXMI</w:t>
            </w:r>
            <w:r>
              <w:rPr>
                <w:sz w:val="21"/>
              </w:rPr>
              <w:t>S</w:t>
            </w:r>
          </w:p>
        </w:tc>
      </w:tr>
      <w:tr>
        <w:trPr>
          <w:trHeight w:val="425" w:hRule="atLeast"/>
        </w:trPr>
        <w:tc>
          <w:tcPr>
            <w:tcW w:w="763" w:type="dxa"/>
            <w:tcBorders>
              <w:top w:val="single" w:sz="2" w:space="0" w:color="000000"/>
              <w:bottom w:val="single" w:sz="2" w:space="0" w:color="000000"/>
              <w:right w:val="single" w:sz="2" w:space="0" w:color="000000"/>
            </w:tcBorders>
          </w:tcPr>
          <w:p>
            <w:pPr>
              <w:pStyle w:val="TableParagraph"/>
              <w:spacing w:before="82"/>
              <w:ind w:left="153" w:right="96"/>
              <w:jc w:val="center"/>
              <w:rPr>
                <w:sz w:val="21"/>
              </w:rPr>
            </w:pPr>
            <w:r>
              <w:rPr>
                <w:sz w:val="21"/>
              </w:rPr>
              <w:t>1.5</w:t>
            </w:r>
          </w:p>
        </w:tc>
        <w:tc>
          <w:tcPr>
            <w:tcW w:w="3708" w:type="dxa"/>
            <w:tcBorders>
              <w:top w:val="single" w:sz="2" w:space="0" w:color="000000"/>
              <w:left w:val="single" w:sz="2" w:space="0" w:color="000000"/>
              <w:bottom w:val="single" w:sz="2" w:space="0" w:color="000000"/>
              <w:right w:val="single" w:sz="2" w:space="0" w:color="000000"/>
            </w:tcBorders>
          </w:tcPr>
          <w:p>
            <w:pPr>
              <w:pStyle w:val="TableParagraph"/>
              <w:spacing w:before="82"/>
              <w:ind w:left="1310" w:right="1298"/>
              <w:jc w:val="center"/>
              <w:rPr>
                <w:sz w:val="21"/>
              </w:rPr>
            </w:pPr>
            <w:r>
              <w:rPr>
                <w:sz w:val="21"/>
              </w:rPr>
              <w:t>总图工程</w:t>
            </w:r>
          </w:p>
        </w:tc>
        <w:tc>
          <w:tcPr>
            <w:tcW w:w="129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8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tcBorders>
          </w:tcPr>
          <w:p>
            <w:pPr>
              <w:pStyle w:val="TableParagraph"/>
              <w:spacing w:before="77"/>
              <w:ind w:left="459"/>
              <w:rPr>
                <w:sz w:val="21"/>
              </w:rPr>
            </w:pPr>
            <w:r>
              <w:rPr>
                <w:sz w:val="21"/>
              </w:rPr>
              <w:t>3AT</w:t>
            </w:r>
            <w:r>
              <w:rPr>
                <w:sz w:val="20"/>
              </w:rPr>
              <w:t>DXMI</w:t>
            </w:r>
            <w:r>
              <w:rPr>
                <w:sz w:val="21"/>
              </w:rPr>
              <w:t>S</w:t>
            </w:r>
          </w:p>
        </w:tc>
      </w:tr>
      <w:tr>
        <w:trPr>
          <w:trHeight w:val="425" w:hRule="atLeast"/>
        </w:trPr>
        <w:tc>
          <w:tcPr>
            <w:tcW w:w="763" w:type="dxa"/>
            <w:tcBorders>
              <w:top w:val="single" w:sz="2" w:space="0" w:color="000000"/>
              <w:bottom w:val="single" w:sz="2" w:space="0" w:color="000000"/>
              <w:right w:val="single" w:sz="2" w:space="0" w:color="000000"/>
            </w:tcBorders>
          </w:tcPr>
          <w:p>
            <w:pPr>
              <w:pStyle w:val="TableParagraph"/>
              <w:spacing w:before="82"/>
              <w:ind w:left="153" w:right="96"/>
              <w:jc w:val="center"/>
              <w:rPr>
                <w:sz w:val="21"/>
              </w:rPr>
            </w:pPr>
            <w:r>
              <w:rPr>
                <w:sz w:val="21"/>
              </w:rPr>
              <w:t>1.6</w:t>
            </w:r>
          </w:p>
        </w:tc>
        <w:tc>
          <w:tcPr>
            <w:tcW w:w="3708" w:type="dxa"/>
            <w:tcBorders>
              <w:top w:val="single" w:sz="2" w:space="0" w:color="000000"/>
              <w:left w:val="single" w:sz="2" w:space="0" w:color="000000"/>
              <w:bottom w:val="single" w:sz="2" w:space="0" w:color="000000"/>
              <w:right w:val="single" w:sz="2" w:space="0" w:color="000000"/>
            </w:tcBorders>
          </w:tcPr>
          <w:p>
            <w:pPr>
              <w:pStyle w:val="TableParagraph"/>
              <w:spacing w:before="82"/>
              <w:ind w:left="1230"/>
              <w:rPr>
                <w:sz w:val="21"/>
              </w:rPr>
            </w:pPr>
            <w:r>
              <w:rPr>
                <w:sz w:val="21"/>
              </w:rPr>
              <w:t>室外配套工程</w:t>
            </w:r>
          </w:p>
        </w:tc>
        <w:tc>
          <w:tcPr>
            <w:tcW w:w="129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8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tcBorders>
          </w:tcPr>
          <w:p>
            <w:pPr>
              <w:pStyle w:val="TableParagraph"/>
              <w:spacing w:before="77"/>
              <w:ind w:left="459"/>
              <w:rPr>
                <w:sz w:val="21"/>
              </w:rPr>
            </w:pPr>
            <w:r>
              <w:rPr>
                <w:sz w:val="21"/>
              </w:rPr>
              <w:t>3AT</w:t>
            </w:r>
            <w:r>
              <w:rPr>
                <w:sz w:val="20"/>
              </w:rPr>
              <w:t>DXMI</w:t>
            </w:r>
            <w:r>
              <w:rPr>
                <w:sz w:val="21"/>
              </w:rPr>
              <w:t>S</w:t>
            </w:r>
          </w:p>
        </w:tc>
      </w:tr>
      <w:tr>
        <w:trPr>
          <w:trHeight w:val="425" w:hRule="atLeast"/>
        </w:trPr>
        <w:tc>
          <w:tcPr>
            <w:tcW w:w="763" w:type="dxa"/>
            <w:tcBorders>
              <w:top w:val="single" w:sz="2" w:space="0" w:color="000000"/>
              <w:bottom w:val="single" w:sz="2" w:space="0" w:color="000000"/>
              <w:right w:val="single" w:sz="2" w:space="0" w:color="000000"/>
            </w:tcBorders>
          </w:tcPr>
          <w:p>
            <w:pPr>
              <w:pStyle w:val="TableParagraph"/>
              <w:rPr>
                <w:rFonts w:ascii="Times New Roman"/>
                <w:sz w:val="20"/>
              </w:rPr>
            </w:pPr>
          </w:p>
        </w:tc>
        <w:tc>
          <w:tcPr>
            <w:tcW w:w="3708" w:type="dxa"/>
            <w:tcBorders>
              <w:top w:val="single" w:sz="2" w:space="0" w:color="000000"/>
              <w:left w:val="single" w:sz="2" w:space="0" w:color="000000"/>
              <w:bottom w:val="single" w:sz="2" w:space="0" w:color="000000"/>
              <w:right w:val="single" w:sz="2" w:space="0" w:color="000000"/>
            </w:tcBorders>
          </w:tcPr>
          <w:p>
            <w:pPr>
              <w:pStyle w:val="TableParagraph"/>
              <w:spacing w:before="84"/>
              <w:ind w:left="1312" w:right="1298"/>
              <w:jc w:val="center"/>
              <w:rPr>
                <w:sz w:val="21"/>
              </w:rPr>
            </w:pPr>
            <w:r>
              <w:rPr>
                <w:sz w:val="21"/>
              </w:rPr>
              <w:t>……</w:t>
            </w:r>
          </w:p>
        </w:tc>
        <w:tc>
          <w:tcPr>
            <w:tcW w:w="129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8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425" w:hRule="atLeast"/>
        </w:trPr>
        <w:tc>
          <w:tcPr>
            <w:tcW w:w="763" w:type="dxa"/>
            <w:tcBorders>
              <w:top w:val="single" w:sz="2" w:space="0" w:color="000000"/>
              <w:bottom w:val="single" w:sz="2" w:space="0" w:color="000000"/>
              <w:right w:val="single" w:sz="2" w:space="0" w:color="000000"/>
            </w:tcBorders>
          </w:tcPr>
          <w:p>
            <w:pPr>
              <w:pStyle w:val="TableParagraph"/>
              <w:spacing w:before="83"/>
              <w:ind w:left="153" w:right="96"/>
              <w:jc w:val="center"/>
              <w:rPr>
                <w:sz w:val="21"/>
              </w:rPr>
            </w:pPr>
            <w:r>
              <w:rPr>
                <w:sz w:val="21"/>
              </w:rPr>
              <w:t>1.7</w:t>
            </w:r>
          </w:p>
        </w:tc>
        <w:tc>
          <w:tcPr>
            <w:tcW w:w="3708" w:type="dxa"/>
            <w:tcBorders>
              <w:top w:val="single" w:sz="2" w:space="0" w:color="000000"/>
              <w:left w:val="single" w:sz="2" w:space="0" w:color="000000"/>
              <w:bottom w:val="single" w:sz="2" w:space="0" w:color="000000"/>
              <w:right w:val="single" w:sz="2" w:space="0" w:color="000000"/>
            </w:tcBorders>
          </w:tcPr>
          <w:p>
            <w:pPr>
              <w:pStyle w:val="TableParagraph"/>
              <w:spacing w:before="83"/>
              <w:ind w:left="1314" w:right="1297"/>
              <w:jc w:val="center"/>
              <w:rPr>
                <w:sz w:val="21"/>
              </w:rPr>
            </w:pPr>
            <w:r>
              <w:rPr>
                <w:sz w:val="21"/>
              </w:rPr>
              <w:t>构筑物工程</w:t>
            </w:r>
          </w:p>
        </w:tc>
        <w:tc>
          <w:tcPr>
            <w:tcW w:w="129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8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tcBorders>
          </w:tcPr>
          <w:p>
            <w:pPr>
              <w:pStyle w:val="TableParagraph"/>
              <w:spacing w:before="76"/>
              <w:ind w:left="459"/>
              <w:rPr>
                <w:sz w:val="21"/>
              </w:rPr>
            </w:pPr>
            <w:r>
              <w:rPr>
                <w:sz w:val="21"/>
              </w:rPr>
              <w:t>3AT</w:t>
            </w:r>
            <w:r>
              <w:rPr>
                <w:sz w:val="20"/>
              </w:rPr>
              <w:t>DXMI</w:t>
            </w:r>
            <w:r>
              <w:rPr>
                <w:sz w:val="21"/>
              </w:rPr>
              <w:t>S</w:t>
            </w:r>
          </w:p>
        </w:tc>
      </w:tr>
      <w:tr>
        <w:trPr>
          <w:trHeight w:val="425" w:hRule="atLeast"/>
        </w:trPr>
        <w:tc>
          <w:tcPr>
            <w:tcW w:w="763" w:type="dxa"/>
            <w:tcBorders>
              <w:top w:val="single" w:sz="2" w:space="0" w:color="000000"/>
              <w:bottom w:val="single" w:sz="2" w:space="0" w:color="000000"/>
              <w:right w:val="single" w:sz="2" w:space="0" w:color="000000"/>
            </w:tcBorders>
          </w:tcPr>
          <w:p>
            <w:pPr>
              <w:pStyle w:val="TableParagraph"/>
              <w:rPr>
                <w:rFonts w:ascii="Times New Roman"/>
                <w:sz w:val="20"/>
              </w:rPr>
            </w:pPr>
          </w:p>
        </w:tc>
        <w:tc>
          <w:tcPr>
            <w:tcW w:w="3708" w:type="dxa"/>
            <w:tcBorders>
              <w:top w:val="single" w:sz="2" w:space="0" w:color="000000"/>
              <w:left w:val="single" w:sz="2" w:space="0" w:color="000000"/>
              <w:bottom w:val="single" w:sz="2" w:space="0" w:color="000000"/>
              <w:right w:val="single" w:sz="2" w:space="0" w:color="000000"/>
            </w:tcBorders>
          </w:tcPr>
          <w:p>
            <w:pPr>
              <w:pStyle w:val="TableParagraph"/>
              <w:spacing w:before="83"/>
              <w:ind w:left="1312" w:right="1298"/>
              <w:jc w:val="center"/>
              <w:rPr>
                <w:sz w:val="21"/>
              </w:rPr>
            </w:pPr>
            <w:r>
              <w:rPr>
                <w:sz w:val="21"/>
              </w:rPr>
              <w:t>……</w:t>
            </w:r>
          </w:p>
        </w:tc>
        <w:tc>
          <w:tcPr>
            <w:tcW w:w="129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8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425" w:hRule="atLeast"/>
        </w:trPr>
        <w:tc>
          <w:tcPr>
            <w:tcW w:w="763" w:type="dxa"/>
            <w:tcBorders>
              <w:top w:val="single" w:sz="2" w:space="0" w:color="000000"/>
              <w:bottom w:val="single" w:sz="2" w:space="0" w:color="000000"/>
              <w:right w:val="single" w:sz="2" w:space="0" w:color="000000"/>
            </w:tcBorders>
          </w:tcPr>
          <w:p>
            <w:pPr>
              <w:pStyle w:val="TableParagraph"/>
              <w:spacing w:before="83"/>
              <w:ind w:left="61"/>
              <w:jc w:val="center"/>
              <w:rPr>
                <w:sz w:val="21"/>
              </w:rPr>
            </w:pPr>
            <w:r>
              <w:rPr>
                <w:w w:val="99"/>
                <w:sz w:val="21"/>
              </w:rPr>
              <w:t>2</w:t>
            </w:r>
          </w:p>
        </w:tc>
        <w:tc>
          <w:tcPr>
            <w:tcW w:w="3708" w:type="dxa"/>
            <w:tcBorders>
              <w:top w:val="single" w:sz="2" w:space="0" w:color="000000"/>
              <w:left w:val="single" w:sz="2" w:space="0" w:color="000000"/>
              <w:bottom w:val="single" w:sz="2" w:space="0" w:color="000000"/>
              <w:right w:val="single" w:sz="2" w:space="0" w:color="000000"/>
            </w:tcBorders>
          </w:tcPr>
          <w:p>
            <w:pPr>
              <w:pStyle w:val="TableParagraph"/>
              <w:spacing w:before="83"/>
              <w:ind w:left="1314" w:right="1297"/>
              <w:jc w:val="center"/>
              <w:rPr>
                <w:sz w:val="21"/>
              </w:rPr>
            </w:pPr>
            <w:r>
              <w:rPr>
                <w:sz w:val="21"/>
              </w:rPr>
              <w:t>设备购置费</w:t>
            </w:r>
          </w:p>
        </w:tc>
        <w:tc>
          <w:tcPr>
            <w:tcW w:w="129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8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tcBorders>
          </w:tcPr>
          <w:p>
            <w:pPr>
              <w:pStyle w:val="TableParagraph"/>
              <w:spacing w:before="78"/>
              <w:ind w:left="450"/>
              <w:rPr>
                <w:sz w:val="21"/>
              </w:rPr>
            </w:pPr>
            <w:r>
              <w:rPr>
                <w:sz w:val="21"/>
              </w:rPr>
              <w:t>3ATUBFWS</w:t>
            </w:r>
          </w:p>
        </w:tc>
      </w:tr>
      <w:tr>
        <w:trPr>
          <w:trHeight w:val="425" w:hRule="atLeast"/>
        </w:trPr>
        <w:tc>
          <w:tcPr>
            <w:tcW w:w="763" w:type="dxa"/>
            <w:tcBorders>
              <w:top w:val="single" w:sz="2" w:space="0" w:color="000000"/>
              <w:bottom w:val="single" w:sz="2" w:space="0" w:color="000000"/>
              <w:right w:val="single" w:sz="2" w:space="0" w:color="000000"/>
            </w:tcBorders>
          </w:tcPr>
          <w:p>
            <w:pPr>
              <w:pStyle w:val="TableParagraph"/>
              <w:spacing w:before="82"/>
              <w:ind w:left="17"/>
              <w:jc w:val="center"/>
              <w:rPr>
                <w:sz w:val="21"/>
              </w:rPr>
            </w:pPr>
            <w:r>
              <w:rPr>
                <w:w w:val="97"/>
                <w:sz w:val="21"/>
              </w:rPr>
              <w:t>二</w:t>
            </w:r>
          </w:p>
        </w:tc>
        <w:tc>
          <w:tcPr>
            <w:tcW w:w="3708" w:type="dxa"/>
            <w:tcBorders>
              <w:top w:val="single" w:sz="2" w:space="0" w:color="000000"/>
              <w:left w:val="single" w:sz="2" w:space="0" w:color="000000"/>
              <w:bottom w:val="single" w:sz="2" w:space="0" w:color="000000"/>
              <w:right w:val="single" w:sz="2" w:space="0" w:color="000000"/>
            </w:tcBorders>
          </w:tcPr>
          <w:p>
            <w:pPr>
              <w:pStyle w:val="TableParagraph"/>
              <w:spacing w:before="82"/>
              <w:ind w:left="1018"/>
              <w:rPr>
                <w:sz w:val="21"/>
              </w:rPr>
            </w:pPr>
            <w:r>
              <w:rPr>
                <w:sz w:val="21"/>
              </w:rPr>
              <w:t>工程建设其他费用</w:t>
            </w:r>
          </w:p>
        </w:tc>
        <w:tc>
          <w:tcPr>
            <w:tcW w:w="129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8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tcBorders>
          </w:tcPr>
          <w:p>
            <w:pPr>
              <w:pStyle w:val="TableParagraph"/>
              <w:spacing w:before="77"/>
              <w:ind w:left="450"/>
              <w:rPr>
                <w:sz w:val="21"/>
              </w:rPr>
            </w:pPr>
            <w:r>
              <w:rPr>
                <w:sz w:val="21"/>
              </w:rPr>
              <w:t>2ATJUQTS</w:t>
            </w:r>
          </w:p>
        </w:tc>
      </w:tr>
      <w:tr>
        <w:trPr>
          <w:trHeight w:val="425" w:hRule="atLeast"/>
        </w:trPr>
        <w:tc>
          <w:tcPr>
            <w:tcW w:w="763" w:type="dxa"/>
            <w:tcBorders>
              <w:top w:val="single" w:sz="2" w:space="0" w:color="000000"/>
              <w:bottom w:val="single" w:sz="2" w:space="0" w:color="000000"/>
              <w:right w:val="single" w:sz="2" w:space="0" w:color="000000"/>
            </w:tcBorders>
          </w:tcPr>
          <w:p>
            <w:pPr>
              <w:pStyle w:val="TableParagraph"/>
              <w:spacing w:before="77"/>
              <w:ind w:left="16"/>
              <w:jc w:val="center"/>
              <w:rPr>
                <w:sz w:val="21"/>
              </w:rPr>
            </w:pPr>
            <w:r>
              <w:rPr>
                <w:w w:val="93"/>
                <w:sz w:val="21"/>
              </w:rPr>
              <w:t>1</w:t>
            </w:r>
          </w:p>
        </w:tc>
        <w:tc>
          <w:tcPr>
            <w:tcW w:w="3708" w:type="dxa"/>
            <w:tcBorders>
              <w:top w:val="single" w:sz="2" w:space="0" w:color="000000"/>
              <w:left w:val="single" w:sz="2" w:space="0" w:color="000000"/>
              <w:bottom w:val="single" w:sz="2" w:space="0" w:color="000000"/>
              <w:right w:val="single" w:sz="2" w:space="0" w:color="000000"/>
            </w:tcBorders>
          </w:tcPr>
          <w:p>
            <w:pPr>
              <w:pStyle w:val="TableParagraph"/>
              <w:spacing w:before="77"/>
              <w:ind w:left="1314" w:right="1297"/>
              <w:jc w:val="center"/>
              <w:rPr>
                <w:sz w:val="21"/>
              </w:rPr>
            </w:pPr>
            <w:r>
              <w:rPr>
                <w:sz w:val="21"/>
              </w:rPr>
              <w:t>建设用地费</w:t>
            </w:r>
          </w:p>
        </w:tc>
        <w:tc>
          <w:tcPr>
            <w:tcW w:w="129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8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tcBorders>
          </w:tcPr>
          <w:p>
            <w:pPr>
              <w:pStyle w:val="TableParagraph"/>
              <w:spacing w:before="77"/>
              <w:ind w:left="450"/>
              <w:rPr>
                <w:sz w:val="21"/>
              </w:rPr>
            </w:pPr>
            <w:r>
              <w:rPr>
                <w:sz w:val="21"/>
              </w:rPr>
              <w:t>3ATJUYDS</w:t>
            </w:r>
          </w:p>
        </w:tc>
      </w:tr>
      <w:tr>
        <w:trPr>
          <w:trHeight w:val="425" w:hRule="atLeast"/>
        </w:trPr>
        <w:tc>
          <w:tcPr>
            <w:tcW w:w="763" w:type="dxa"/>
            <w:tcBorders>
              <w:top w:val="single" w:sz="2" w:space="0" w:color="000000"/>
              <w:bottom w:val="single" w:sz="2" w:space="0" w:color="000000"/>
              <w:right w:val="single" w:sz="2" w:space="0" w:color="000000"/>
            </w:tcBorders>
          </w:tcPr>
          <w:p>
            <w:pPr>
              <w:pStyle w:val="TableParagraph"/>
              <w:spacing w:before="77"/>
              <w:ind w:left="153" w:right="137"/>
              <w:jc w:val="center"/>
              <w:rPr>
                <w:sz w:val="21"/>
              </w:rPr>
            </w:pPr>
            <w:r>
              <w:rPr>
                <w:sz w:val="21"/>
              </w:rPr>
              <w:t>1.1</w:t>
            </w:r>
          </w:p>
        </w:tc>
        <w:tc>
          <w:tcPr>
            <w:tcW w:w="3708" w:type="dxa"/>
            <w:tcBorders>
              <w:top w:val="single" w:sz="2" w:space="0" w:color="000000"/>
              <w:left w:val="single" w:sz="2" w:space="0" w:color="000000"/>
              <w:bottom w:val="single" w:sz="2" w:space="0" w:color="000000"/>
              <w:right w:val="single" w:sz="2" w:space="0" w:color="000000"/>
            </w:tcBorders>
          </w:tcPr>
          <w:p>
            <w:pPr>
              <w:pStyle w:val="TableParagraph"/>
              <w:spacing w:before="77"/>
              <w:ind w:left="810"/>
              <w:rPr>
                <w:sz w:val="21"/>
              </w:rPr>
            </w:pPr>
            <w:r>
              <w:rPr>
                <w:sz w:val="21"/>
              </w:rPr>
              <w:t>土地征收及迁移补偿费</w:t>
            </w:r>
          </w:p>
        </w:tc>
        <w:tc>
          <w:tcPr>
            <w:tcW w:w="129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8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tcBorders>
          </w:tcPr>
          <w:p>
            <w:pPr>
              <w:pStyle w:val="TableParagraph"/>
              <w:spacing w:before="77"/>
              <w:ind w:left="450"/>
              <w:rPr>
                <w:sz w:val="21"/>
              </w:rPr>
            </w:pPr>
            <w:r>
              <w:rPr>
                <w:sz w:val="21"/>
              </w:rPr>
              <w:t>3ATTDVBS</w:t>
            </w:r>
          </w:p>
        </w:tc>
      </w:tr>
      <w:tr>
        <w:trPr>
          <w:trHeight w:val="425" w:hRule="atLeast"/>
        </w:trPr>
        <w:tc>
          <w:tcPr>
            <w:tcW w:w="763" w:type="dxa"/>
            <w:tcBorders>
              <w:top w:val="single" w:sz="2" w:space="0" w:color="000000"/>
              <w:bottom w:val="single" w:sz="2" w:space="0" w:color="000000"/>
              <w:right w:val="single" w:sz="2" w:space="0" w:color="000000"/>
            </w:tcBorders>
          </w:tcPr>
          <w:p>
            <w:pPr>
              <w:pStyle w:val="TableParagraph"/>
              <w:spacing w:before="76"/>
              <w:ind w:left="153" w:right="137"/>
              <w:jc w:val="center"/>
              <w:rPr>
                <w:sz w:val="21"/>
              </w:rPr>
            </w:pPr>
            <w:r>
              <w:rPr>
                <w:sz w:val="21"/>
              </w:rPr>
              <w:t>1.2</w:t>
            </w:r>
          </w:p>
        </w:tc>
        <w:tc>
          <w:tcPr>
            <w:tcW w:w="3708" w:type="dxa"/>
            <w:tcBorders>
              <w:top w:val="single" w:sz="2" w:space="0" w:color="000000"/>
              <w:left w:val="single" w:sz="2" w:space="0" w:color="000000"/>
              <w:bottom w:val="single" w:sz="2" w:space="0" w:color="000000"/>
              <w:right w:val="single" w:sz="2" w:space="0" w:color="000000"/>
            </w:tcBorders>
          </w:tcPr>
          <w:p>
            <w:pPr>
              <w:pStyle w:val="TableParagraph"/>
              <w:spacing w:before="76"/>
              <w:ind w:left="1021"/>
              <w:rPr>
                <w:sz w:val="21"/>
              </w:rPr>
            </w:pPr>
            <w:r>
              <w:rPr>
                <w:sz w:val="21"/>
              </w:rPr>
              <w:t>临时租地及补偿费</w:t>
            </w:r>
          </w:p>
        </w:tc>
        <w:tc>
          <w:tcPr>
            <w:tcW w:w="129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8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tcBorders>
          </w:tcPr>
          <w:p>
            <w:pPr>
              <w:pStyle w:val="TableParagraph"/>
              <w:spacing w:before="76"/>
              <w:ind w:left="450"/>
              <w:rPr>
                <w:sz w:val="21"/>
              </w:rPr>
            </w:pPr>
            <w:r>
              <w:rPr>
                <w:sz w:val="21"/>
              </w:rPr>
              <w:t>3ATLZDBS</w:t>
            </w:r>
          </w:p>
        </w:tc>
      </w:tr>
      <w:tr>
        <w:trPr>
          <w:trHeight w:val="425" w:hRule="atLeast"/>
        </w:trPr>
        <w:tc>
          <w:tcPr>
            <w:tcW w:w="763" w:type="dxa"/>
            <w:tcBorders>
              <w:top w:val="single" w:sz="2" w:space="0" w:color="000000"/>
              <w:bottom w:val="single" w:sz="2" w:space="0" w:color="000000"/>
              <w:right w:val="single" w:sz="2" w:space="0" w:color="000000"/>
            </w:tcBorders>
          </w:tcPr>
          <w:p>
            <w:pPr>
              <w:pStyle w:val="TableParagraph"/>
              <w:spacing w:before="76"/>
              <w:ind w:left="153" w:right="137"/>
              <w:jc w:val="center"/>
              <w:rPr>
                <w:sz w:val="21"/>
              </w:rPr>
            </w:pPr>
            <w:r>
              <w:rPr>
                <w:sz w:val="21"/>
              </w:rPr>
              <w:t>1.3</w:t>
            </w:r>
          </w:p>
        </w:tc>
        <w:tc>
          <w:tcPr>
            <w:tcW w:w="3708" w:type="dxa"/>
            <w:tcBorders>
              <w:top w:val="single" w:sz="2" w:space="0" w:color="000000"/>
              <w:left w:val="single" w:sz="2" w:space="0" w:color="000000"/>
              <w:bottom w:val="single" w:sz="2" w:space="0" w:color="000000"/>
              <w:right w:val="single" w:sz="2" w:space="0" w:color="000000"/>
            </w:tcBorders>
          </w:tcPr>
          <w:p>
            <w:pPr>
              <w:pStyle w:val="TableParagraph"/>
              <w:spacing w:before="76"/>
              <w:ind w:left="915"/>
              <w:rPr>
                <w:sz w:val="21"/>
              </w:rPr>
            </w:pPr>
            <w:r>
              <w:rPr>
                <w:sz w:val="21"/>
              </w:rPr>
              <w:t>土地出让金、转让金</w:t>
            </w:r>
          </w:p>
        </w:tc>
        <w:tc>
          <w:tcPr>
            <w:tcW w:w="129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8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tcBorders>
          </w:tcPr>
          <w:p>
            <w:pPr>
              <w:pStyle w:val="TableParagraph"/>
              <w:spacing w:before="76"/>
              <w:ind w:left="450"/>
              <w:rPr>
                <w:sz w:val="21"/>
              </w:rPr>
            </w:pPr>
            <w:r>
              <w:rPr>
                <w:sz w:val="21"/>
              </w:rPr>
              <w:t>3ATTDIRS</w:t>
            </w:r>
          </w:p>
        </w:tc>
      </w:tr>
      <w:tr>
        <w:trPr>
          <w:trHeight w:val="425" w:hRule="atLeast"/>
        </w:trPr>
        <w:tc>
          <w:tcPr>
            <w:tcW w:w="763" w:type="dxa"/>
            <w:tcBorders>
              <w:top w:val="single" w:sz="2" w:space="0" w:color="000000"/>
              <w:bottom w:val="single" w:sz="2" w:space="0" w:color="000000"/>
              <w:right w:val="single" w:sz="2" w:space="0" w:color="000000"/>
            </w:tcBorders>
          </w:tcPr>
          <w:p>
            <w:pPr>
              <w:pStyle w:val="TableParagraph"/>
              <w:spacing w:before="78"/>
              <w:ind w:left="153" w:right="137"/>
              <w:jc w:val="center"/>
              <w:rPr>
                <w:sz w:val="21"/>
              </w:rPr>
            </w:pPr>
            <w:r>
              <w:rPr>
                <w:sz w:val="21"/>
              </w:rPr>
              <w:t>1.4</w:t>
            </w:r>
          </w:p>
        </w:tc>
        <w:tc>
          <w:tcPr>
            <w:tcW w:w="3708" w:type="dxa"/>
            <w:tcBorders>
              <w:top w:val="single" w:sz="2" w:space="0" w:color="000000"/>
              <w:left w:val="single" w:sz="2" w:space="0" w:color="000000"/>
              <w:bottom w:val="single" w:sz="2" w:space="0" w:color="000000"/>
              <w:right w:val="single" w:sz="2" w:space="0" w:color="000000"/>
            </w:tcBorders>
          </w:tcPr>
          <w:p>
            <w:pPr>
              <w:pStyle w:val="TableParagraph"/>
              <w:spacing w:before="78"/>
              <w:ind w:left="601"/>
              <w:rPr>
                <w:sz w:val="21"/>
              </w:rPr>
            </w:pPr>
            <w:r>
              <w:rPr>
                <w:sz w:val="21"/>
              </w:rPr>
              <w:t>既有工程设施搬迁及补偿费</w:t>
            </w:r>
          </w:p>
        </w:tc>
        <w:tc>
          <w:tcPr>
            <w:tcW w:w="129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8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tcBorders>
          </w:tcPr>
          <w:p>
            <w:pPr>
              <w:pStyle w:val="TableParagraph"/>
              <w:spacing w:before="78"/>
              <w:ind w:left="450"/>
              <w:rPr>
                <w:sz w:val="21"/>
              </w:rPr>
            </w:pPr>
            <w:r>
              <w:rPr>
                <w:sz w:val="21"/>
              </w:rPr>
              <w:t>3ATJYBIS</w:t>
            </w:r>
          </w:p>
        </w:tc>
      </w:tr>
      <w:tr>
        <w:trPr>
          <w:trHeight w:val="425" w:hRule="atLeast"/>
        </w:trPr>
        <w:tc>
          <w:tcPr>
            <w:tcW w:w="763" w:type="dxa"/>
            <w:tcBorders>
              <w:top w:val="single" w:sz="2" w:space="0" w:color="000000"/>
              <w:bottom w:val="single" w:sz="2" w:space="0" w:color="000000"/>
              <w:right w:val="single" w:sz="2" w:space="0" w:color="000000"/>
            </w:tcBorders>
          </w:tcPr>
          <w:p>
            <w:pPr>
              <w:pStyle w:val="TableParagraph"/>
              <w:spacing w:before="77"/>
              <w:ind w:left="16"/>
              <w:jc w:val="center"/>
              <w:rPr>
                <w:sz w:val="21"/>
              </w:rPr>
            </w:pPr>
            <w:r>
              <w:rPr>
                <w:w w:val="93"/>
                <w:sz w:val="21"/>
              </w:rPr>
              <w:t>2</w:t>
            </w:r>
          </w:p>
        </w:tc>
        <w:tc>
          <w:tcPr>
            <w:tcW w:w="3708" w:type="dxa"/>
            <w:tcBorders>
              <w:top w:val="single" w:sz="2" w:space="0" w:color="000000"/>
              <w:left w:val="single" w:sz="2" w:space="0" w:color="000000"/>
              <w:bottom w:val="single" w:sz="2" w:space="0" w:color="000000"/>
              <w:right w:val="single" w:sz="2" w:space="0" w:color="000000"/>
            </w:tcBorders>
          </w:tcPr>
          <w:p>
            <w:pPr>
              <w:pStyle w:val="TableParagraph"/>
              <w:spacing w:before="77"/>
              <w:ind w:left="1126"/>
              <w:rPr>
                <w:sz w:val="21"/>
              </w:rPr>
            </w:pPr>
            <w:r>
              <w:rPr>
                <w:sz w:val="21"/>
              </w:rPr>
              <w:t>项目建设管理费</w:t>
            </w:r>
          </w:p>
        </w:tc>
        <w:tc>
          <w:tcPr>
            <w:tcW w:w="129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8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tcBorders>
          </w:tcPr>
          <w:p>
            <w:pPr>
              <w:pStyle w:val="TableParagraph"/>
              <w:spacing w:before="77"/>
              <w:ind w:left="450"/>
              <w:rPr>
                <w:sz w:val="21"/>
              </w:rPr>
            </w:pPr>
            <w:r>
              <w:rPr>
                <w:sz w:val="21"/>
              </w:rPr>
              <w:t>3ATJUGLS</w:t>
            </w:r>
          </w:p>
        </w:tc>
      </w:tr>
      <w:tr>
        <w:trPr>
          <w:trHeight w:val="422" w:hRule="atLeast"/>
        </w:trPr>
        <w:tc>
          <w:tcPr>
            <w:tcW w:w="763" w:type="dxa"/>
            <w:tcBorders>
              <w:top w:val="single" w:sz="2" w:space="0" w:color="000000"/>
              <w:right w:val="single" w:sz="2" w:space="0" w:color="000000"/>
            </w:tcBorders>
          </w:tcPr>
          <w:p>
            <w:pPr>
              <w:pStyle w:val="TableParagraph"/>
              <w:spacing w:before="77"/>
              <w:ind w:left="16"/>
              <w:jc w:val="center"/>
              <w:rPr>
                <w:sz w:val="21"/>
              </w:rPr>
            </w:pPr>
            <w:r>
              <w:rPr>
                <w:w w:val="93"/>
                <w:sz w:val="21"/>
              </w:rPr>
              <w:t>3</w:t>
            </w:r>
          </w:p>
        </w:tc>
        <w:tc>
          <w:tcPr>
            <w:tcW w:w="3708" w:type="dxa"/>
            <w:tcBorders>
              <w:top w:val="single" w:sz="2" w:space="0" w:color="000000"/>
              <w:left w:val="single" w:sz="2" w:space="0" w:color="000000"/>
              <w:right w:val="single" w:sz="2" w:space="0" w:color="000000"/>
            </w:tcBorders>
          </w:tcPr>
          <w:p>
            <w:pPr>
              <w:pStyle w:val="TableParagraph"/>
              <w:spacing w:before="77"/>
              <w:ind w:left="1126"/>
              <w:rPr>
                <w:sz w:val="21"/>
              </w:rPr>
            </w:pPr>
            <w:r>
              <w:rPr>
                <w:sz w:val="21"/>
              </w:rPr>
              <w:t>建设工程监理费</w:t>
            </w:r>
          </w:p>
        </w:tc>
        <w:tc>
          <w:tcPr>
            <w:tcW w:w="1293"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1484"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tcBorders>
          </w:tcPr>
          <w:p>
            <w:pPr>
              <w:pStyle w:val="TableParagraph"/>
              <w:spacing w:before="77"/>
              <w:ind w:left="450"/>
              <w:rPr>
                <w:sz w:val="21"/>
              </w:rPr>
            </w:pPr>
            <w:r>
              <w:rPr>
                <w:sz w:val="21"/>
              </w:rPr>
              <w:t>3ATJLFWS</w:t>
            </w:r>
          </w:p>
        </w:tc>
      </w:tr>
    </w:tbl>
    <w:p>
      <w:pPr>
        <w:spacing w:after="0"/>
        <w:rPr>
          <w:sz w:val="21"/>
        </w:rPr>
        <w:sectPr>
          <w:headerReference w:type="default" r:id="rId104"/>
          <w:footerReference w:type="default" r:id="rId105"/>
          <w:pgSz w:w="11910" w:h="16840"/>
          <w:pgMar w:header="0" w:footer="973" w:top="1580" w:bottom="1160" w:left="440" w:right="440"/>
          <w:pgNumType w:start="70"/>
        </w:sectPr>
      </w:pPr>
    </w:p>
    <w:tbl>
      <w:tblPr>
        <w:tblW w:w="0" w:type="auto"/>
        <w:jc w:val="left"/>
        <w:tblInd w:w="1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63"/>
        <w:gridCol w:w="3708"/>
        <w:gridCol w:w="1293"/>
        <w:gridCol w:w="1484"/>
        <w:gridCol w:w="1735"/>
        <w:gridCol w:w="1735"/>
      </w:tblGrid>
      <w:tr>
        <w:trPr>
          <w:trHeight w:val="810" w:hRule="atLeast"/>
        </w:trPr>
        <w:tc>
          <w:tcPr>
            <w:tcW w:w="763" w:type="dxa"/>
            <w:tcBorders>
              <w:right w:val="single" w:sz="2" w:space="0" w:color="000000"/>
            </w:tcBorders>
          </w:tcPr>
          <w:p>
            <w:pPr>
              <w:pStyle w:val="TableParagraph"/>
              <w:spacing w:line="242" w:lineRule="auto" w:before="141"/>
              <w:ind w:left="300" w:right="238"/>
              <w:rPr>
                <w:sz w:val="21"/>
              </w:rPr>
            </w:pPr>
            <w:r>
              <w:rPr>
                <w:sz w:val="21"/>
              </w:rPr>
              <w:t>序号</w:t>
            </w:r>
          </w:p>
        </w:tc>
        <w:tc>
          <w:tcPr>
            <w:tcW w:w="3708" w:type="dxa"/>
            <w:tcBorders>
              <w:left w:val="single" w:sz="2" w:space="0" w:color="000000"/>
              <w:right w:val="single" w:sz="2" w:space="0" w:color="000000"/>
            </w:tcBorders>
          </w:tcPr>
          <w:p>
            <w:pPr>
              <w:pStyle w:val="TableParagraph"/>
              <w:spacing w:before="6"/>
              <w:rPr>
                <w:rFonts w:ascii="黑体"/>
                <w:sz w:val="21"/>
              </w:rPr>
            </w:pPr>
          </w:p>
          <w:p>
            <w:pPr>
              <w:pStyle w:val="TableParagraph"/>
              <w:ind w:left="1314" w:right="1060"/>
              <w:jc w:val="center"/>
              <w:rPr>
                <w:sz w:val="21"/>
              </w:rPr>
            </w:pPr>
            <w:r>
              <w:rPr>
                <w:sz w:val="21"/>
              </w:rPr>
              <w:t>名称</w:t>
            </w:r>
          </w:p>
        </w:tc>
        <w:tc>
          <w:tcPr>
            <w:tcW w:w="1293" w:type="dxa"/>
            <w:tcBorders>
              <w:left w:val="single" w:sz="2" w:space="0" w:color="000000"/>
              <w:right w:val="single" w:sz="2" w:space="0" w:color="000000"/>
            </w:tcBorders>
          </w:tcPr>
          <w:p>
            <w:pPr>
              <w:pStyle w:val="TableParagraph"/>
              <w:spacing w:line="242" w:lineRule="auto" w:before="141"/>
              <w:ind w:left="548" w:right="319" w:hanging="212"/>
              <w:rPr>
                <w:sz w:val="21"/>
              </w:rPr>
            </w:pPr>
            <w:r>
              <w:rPr>
                <w:sz w:val="21"/>
              </w:rPr>
              <w:t>投资指标</w:t>
            </w:r>
          </w:p>
        </w:tc>
        <w:tc>
          <w:tcPr>
            <w:tcW w:w="1484" w:type="dxa"/>
            <w:tcBorders>
              <w:left w:val="single" w:sz="2" w:space="0" w:color="000000"/>
              <w:right w:val="single" w:sz="2" w:space="0" w:color="000000"/>
            </w:tcBorders>
          </w:tcPr>
          <w:p>
            <w:pPr>
              <w:pStyle w:val="TableParagraph"/>
              <w:spacing w:before="6"/>
              <w:rPr>
                <w:rFonts w:ascii="黑体"/>
                <w:sz w:val="21"/>
              </w:rPr>
            </w:pPr>
          </w:p>
          <w:p>
            <w:pPr>
              <w:pStyle w:val="TableParagraph"/>
              <w:ind w:left="328"/>
              <w:rPr>
                <w:sz w:val="21"/>
              </w:rPr>
            </w:pPr>
            <w:r>
              <w:rPr>
                <w:sz w:val="21"/>
              </w:rPr>
              <w:t>指标单位</w:t>
            </w:r>
          </w:p>
        </w:tc>
        <w:tc>
          <w:tcPr>
            <w:tcW w:w="1735" w:type="dxa"/>
            <w:tcBorders>
              <w:left w:val="single" w:sz="2" w:space="0" w:color="000000"/>
              <w:right w:val="single" w:sz="2" w:space="0" w:color="000000"/>
            </w:tcBorders>
          </w:tcPr>
          <w:p>
            <w:pPr>
              <w:pStyle w:val="TableParagraph"/>
              <w:spacing w:before="6"/>
              <w:ind w:left="349" w:right="329"/>
              <w:jc w:val="center"/>
              <w:rPr>
                <w:sz w:val="21"/>
              </w:rPr>
            </w:pPr>
            <w:r>
              <w:rPr>
                <w:sz w:val="21"/>
              </w:rPr>
              <w:t>占建设项目总投资比例</w:t>
            </w:r>
          </w:p>
          <w:p>
            <w:pPr>
              <w:pStyle w:val="TableParagraph"/>
              <w:spacing w:line="243" w:lineRule="exact" w:before="2"/>
              <w:ind w:left="344" w:right="329"/>
              <w:jc w:val="center"/>
              <w:rPr>
                <w:sz w:val="21"/>
              </w:rPr>
            </w:pPr>
            <w:r>
              <w:rPr>
                <w:sz w:val="21"/>
              </w:rPr>
              <w:t>(%)</w:t>
            </w:r>
          </w:p>
        </w:tc>
        <w:tc>
          <w:tcPr>
            <w:tcW w:w="1735" w:type="dxa"/>
            <w:tcBorders>
              <w:left w:val="single" w:sz="2" w:space="0" w:color="000000"/>
            </w:tcBorders>
          </w:tcPr>
          <w:p>
            <w:pPr>
              <w:pStyle w:val="TableParagraph"/>
              <w:spacing w:before="6"/>
              <w:rPr>
                <w:rFonts w:ascii="黑体"/>
                <w:sz w:val="21"/>
              </w:rPr>
            </w:pPr>
          </w:p>
          <w:p>
            <w:pPr>
              <w:pStyle w:val="TableParagraph"/>
              <w:ind w:left="427" w:right="412"/>
              <w:jc w:val="center"/>
              <w:rPr>
                <w:sz w:val="21"/>
              </w:rPr>
            </w:pPr>
            <w:r>
              <w:rPr>
                <w:sz w:val="21"/>
              </w:rPr>
              <w:t>指标编码</w:t>
            </w:r>
          </w:p>
        </w:tc>
      </w:tr>
      <w:tr>
        <w:trPr>
          <w:trHeight w:val="425" w:hRule="atLeast"/>
        </w:trPr>
        <w:tc>
          <w:tcPr>
            <w:tcW w:w="763" w:type="dxa"/>
            <w:tcBorders>
              <w:bottom w:val="single" w:sz="2" w:space="0" w:color="000000"/>
              <w:right w:val="single" w:sz="2" w:space="0" w:color="000000"/>
            </w:tcBorders>
          </w:tcPr>
          <w:p>
            <w:pPr>
              <w:pStyle w:val="TableParagraph"/>
              <w:spacing w:before="76"/>
              <w:ind w:left="16"/>
              <w:jc w:val="center"/>
              <w:rPr>
                <w:sz w:val="21"/>
              </w:rPr>
            </w:pPr>
            <w:r>
              <w:rPr>
                <w:w w:val="93"/>
                <w:sz w:val="21"/>
              </w:rPr>
              <w:t>4</w:t>
            </w:r>
          </w:p>
        </w:tc>
        <w:tc>
          <w:tcPr>
            <w:tcW w:w="3708" w:type="dxa"/>
            <w:tcBorders>
              <w:left w:val="single" w:sz="2" w:space="0" w:color="000000"/>
              <w:bottom w:val="single" w:sz="2" w:space="0" w:color="000000"/>
              <w:right w:val="single" w:sz="2" w:space="0" w:color="000000"/>
            </w:tcBorders>
          </w:tcPr>
          <w:p>
            <w:pPr>
              <w:pStyle w:val="TableParagraph"/>
              <w:spacing w:before="76"/>
              <w:ind w:left="1126"/>
              <w:rPr>
                <w:sz w:val="21"/>
              </w:rPr>
            </w:pPr>
            <w:r>
              <w:rPr>
                <w:sz w:val="21"/>
              </w:rPr>
              <w:t>招标代理服务费</w:t>
            </w:r>
          </w:p>
        </w:tc>
        <w:tc>
          <w:tcPr>
            <w:tcW w:w="1293"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1484"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left w:val="single" w:sz="2" w:space="0" w:color="000000"/>
              <w:bottom w:val="single" w:sz="2" w:space="0" w:color="000000"/>
            </w:tcBorders>
          </w:tcPr>
          <w:p>
            <w:pPr>
              <w:pStyle w:val="TableParagraph"/>
              <w:spacing w:before="76"/>
              <w:ind w:left="428" w:right="410"/>
              <w:jc w:val="center"/>
              <w:rPr>
                <w:sz w:val="21"/>
              </w:rPr>
            </w:pPr>
            <w:r>
              <w:rPr>
                <w:sz w:val="21"/>
              </w:rPr>
              <w:t>3ATVBDLS</w:t>
            </w:r>
          </w:p>
        </w:tc>
      </w:tr>
      <w:tr>
        <w:trPr>
          <w:trHeight w:val="425" w:hRule="atLeast"/>
        </w:trPr>
        <w:tc>
          <w:tcPr>
            <w:tcW w:w="763" w:type="dxa"/>
            <w:tcBorders>
              <w:top w:val="single" w:sz="2" w:space="0" w:color="000000"/>
              <w:bottom w:val="single" w:sz="2" w:space="0" w:color="000000"/>
              <w:right w:val="single" w:sz="2" w:space="0" w:color="000000"/>
            </w:tcBorders>
          </w:tcPr>
          <w:p>
            <w:pPr>
              <w:pStyle w:val="TableParagraph"/>
              <w:spacing w:before="76"/>
              <w:ind w:left="16"/>
              <w:jc w:val="center"/>
              <w:rPr>
                <w:sz w:val="21"/>
              </w:rPr>
            </w:pPr>
            <w:r>
              <w:rPr>
                <w:w w:val="93"/>
                <w:sz w:val="21"/>
              </w:rPr>
              <w:t>5</w:t>
            </w:r>
          </w:p>
        </w:tc>
        <w:tc>
          <w:tcPr>
            <w:tcW w:w="3708" w:type="dxa"/>
            <w:tcBorders>
              <w:top w:val="single" w:sz="2" w:space="0" w:color="000000"/>
              <w:left w:val="single" w:sz="2" w:space="0" w:color="000000"/>
              <w:bottom w:val="single" w:sz="2" w:space="0" w:color="000000"/>
              <w:right w:val="single" w:sz="2" w:space="0" w:color="000000"/>
            </w:tcBorders>
          </w:tcPr>
          <w:p>
            <w:pPr>
              <w:pStyle w:val="TableParagraph"/>
              <w:spacing w:before="76"/>
              <w:ind w:left="706"/>
              <w:rPr>
                <w:sz w:val="21"/>
              </w:rPr>
            </w:pPr>
            <w:r>
              <w:rPr>
                <w:sz w:val="21"/>
              </w:rPr>
              <w:t>建设工程前期工作咨询费</w:t>
            </w:r>
          </w:p>
        </w:tc>
        <w:tc>
          <w:tcPr>
            <w:tcW w:w="129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8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tcBorders>
          </w:tcPr>
          <w:p>
            <w:pPr>
              <w:pStyle w:val="TableParagraph"/>
              <w:spacing w:before="76"/>
              <w:ind w:left="428" w:right="410"/>
              <w:jc w:val="center"/>
              <w:rPr>
                <w:sz w:val="21"/>
              </w:rPr>
            </w:pPr>
            <w:r>
              <w:rPr>
                <w:sz w:val="21"/>
              </w:rPr>
              <w:t>3ATQTZXS</w:t>
            </w:r>
          </w:p>
        </w:tc>
      </w:tr>
      <w:tr>
        <w:trPr>
          <w:trHeight w:val="425" w:hRule="atLeast"/>
        </w:trPr>
        <w:tc>
          <w:tcPr>
            <w:tcW w:w="763" w:type="dxa"/>
            <w:tcBorders>
              <w:top w:val="single" w:sz="2" w:space="0" w:color="000000"/>
              <w:bottom w:val="single" w:sz="2" w:space="0" w:color="000000"/>
              <w:right w:val="single" w:sz="2" w:space="0" w:color="000000"/>
            </w:tcBorders>
          </w:tcPr>
          <w:p>
            <w:pPr>
              <w:pStyle w:val="TableParagraph"/>
              <w:spacing w:before="78"/>
              <w:ind w:left="153" w:right="137"/>
              <w:jc w:val="center"/>
              <w:rPr>
                <w:sz w:val="21"/>
              </w:rPr>
            </w:pPr>
            <w:r>
              <w:rPr>
                <w:sz w:val="21"/>
              </w:rPr>
              <w:t>5.1</w:t>
            </w:r>
          </w:p>
        </w:tc>
        <w:tc>
          <w:tcPr>
            <w:tcW w:w="3708" w:type="dxa"/>
            <w:tcBorders>
              <w:top w:val="single" w:sz="2" w:space="0" w:color="000000"/>
              <w:left w:val="single" w:sz="2" w:space="0" w:color="000000"/>
              <w:bottom w:val="single" w:sz="2" w:space="0" w:color="000000"/>
              <w:right w:val="single" w:sz="2" w:space="0" w:color="000000"/>
            </w:tcBorders>
          </w:tcPr>
          <w:p>
            <w:pPr>
              <w:pStyle w:val="TableParagraph"/>
              <w:spacing w:before="78"/>
              <w:ind w:left="706"/>
              <w:rPr>
                <w:sz w:val="21"/>
              </w:rPr>
            </w:pPr>
            <w:r>
              <w:rPr>
                <w:sz w:val="21"/>
              </w:rPr>
              <w:t>项目建议书编制及评估费</w:t>
            </w:r>
          </w:p>
        </w:tc>
        <w:tc>
          <w:tcPr>
            <w:tcW w:w="129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8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tcBorders>
          </w:tcPr>
          <w:p>
            <w:pPr>
              <w:pStyle w:val="TableParagraph"/>
              <w:spacing w:before="78"/>
              <w:ind w:left="428" w:right="410"/>
              <w:jc w:val="center"/>
              <w:rPr>
                <w:sz w:val="21"/>
              </w:rPr>
            </w:pPr>
            <w:r>
              <w:rPr>
                <w:sz w:val="21"/>
              </w:rPr>
              <w:t>3ATJYBPS</w:t>
            </w:r>
          </w:p>
        </w:tc>
      </w:tr>
      <w:tr>
        <w:trPr>
          <w:trHeight w:val="425" w:hRule="atLeast"/>
        </w:trPr>
        <w:tc>
          <w:tcPr>
            <w:tcW w:w="763" w:type="dxa"/>
            <w:tcBorders>
              <w:top w:val="single" w:sz="2" w:space="0" w:color="000000"/>
              <w:bottom w:val="single" w:sz="2" w:space="0" w:color="000000"/>
              <w:right w:val="single" w:sz="2" w:space="0" w:color="000000"/>
            </w:tcBorders>
          </w:tcPr>
          <w:p>
            <w:pPr>
              <w:pStyle w:val="TableParagraph"/>
              <w:spacing w:before="77"/>
              <w:ind w:left="153" w:right="137"/>
              <w:jc w:val="center"/>
              <w:rPr>
                <w:sz w:val="21"/>
              </w:rPr>
            </w:pPr>
            <w:r>
              <w:rPr>
                <w:sz w:val="21"/>
              </w:rPr>
              <w:t>5.2</w:t>
            </w:r>
          </w:p>
        </w:tc>
        <w:tc>
          <w:tcPr>
            <w:tcW w:w="3708" w:type="dxa"/>
            <w:tcBorders>
              <w:top w:val="single" w:sz="2" w:space="0" w:color="000000"/>
              <w:left w:val="single" w:sz="2" w:space="0" w:color="000000"/>
              <w:bottom w:val="single" w:sz="2" w:space="0" w:color="000000"/>
              <w:right w:val="single" w:sz="2" w:space="0" w:color="000000"/>
            </w:tcBorders>
          </w:tcPr>
          <w:p>
            <w:pPr>
              <w:pStyle w:val="TableParagraph"/>
              <w:spacing w:before="77"/>
              <w:ind w:left="495"/>
              <w:rPr>
                <w:sz w:val="21"/>
              </w:rPr>
            </w:pPr>
            <w:r>
              <w:rPr>
                <w:sz w:val="21"/>
              </w:rPr>
              <w:t>可行性研究报告编制及评估费</w:t>
            </w:r>
          </w:p>
        </w:tc>
        <w:tc>
          <w:tcPr>
            <w:tcW w:w="129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8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tcBorders>
          </w:tcPr>
          <w:p>
            <w:pPr>
              <w:pStyle w:val="TableParagraph"/>
              <w:spacing w:before="77"/>
              <w:ind w:left="428" w:right="410"/>
              <w:jc w:val="center"/>
              <w:rPr>
                <w:sz w:val="21"/>
              </w:rPr>
            </w:pPr>
            <w:r>
              <w:rPr>
                <w:sz w:val="21"/>
              </w:rPr>
              <w:t>3ATKYBPS</w:t>
            </w:r>
          </w:p>
        </w:tc>
      </w:tr>
      <w:tr>
        <w:trPr>
          <w:trHeight w:val="425" w:hRule="atLeast"/>
        </w:trPr>
        <w:tc>
          <w:tcPr>
            <w:tcW w:w="763" w:type="dxa"/>
            <w:tcBorders>
              <w:top w:val="single" w:sz="2" w:space="0" w:color="000000"/>
              <w:bottom w:val="single" w:sz="2" w:space="0" w:color="000000"/>
              <w:right w:val="single" w:sz="2" w:space="0" w:color="000000"/>
            </w:tcBorders>
          </w:tcPr>
          <w:p>
            <w:pPr>
              <w:pStyle w:val="TableParagraph"/>
              <w:spacing w:before="77"/>
              <w:ind w:left="153" w:right="137"/>
              <w:jc w:val="center"/>
              <w:rPr>
                <w:sz w:val="21"/>
              </w:rPr>
            </w:pPr>
            <w:r>
              <w:rPr>
                <w:sz w:val="21"/>
              </w:rPr>
              <w:t>5.3</w:t>
            </w:r>
          </w:p>
        </w:tc>
        <w:tc>
          <w:tcPr>
            <w:tcW w:w="3708" w:type="dxa"/>
            <w:tcBorders>
              <w:top w:val="single" w:sz="2" w:space="0" w:color="000000"/>
              <w:left w:val="single" w:sz="2" w:space="0" w:color="000000"/>
              <w:bottom w:val="single" w:sz="2" w:space="0" w:color="000000"/>
              <w:right w:val="single" w:sz="2" w:space="0" w:color="000000"/>
            </w:tcBorders>
          </w:tcPr>
          <w:p>
            <w:pPr>
              <w:pStyle w:val="TableParagraph"/>
              <w:spacing w:before="77"/>
              <w:ind w:left="601"/>
              <w:rPr>
                <w:sz w:val="21"/>
              </w:rPr>
            </w:pPr>
            <w:r>
              <w:rPr>
                <w:sz w:val="21"/>
              </w:rPr>
              <w:t>项目申请报告编制及评估费</w:t>
            </w:r>
          </w:p>
        </w:tc>
        <w:tc>
          <w:tcPr>
            <w:tcW w:w="129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8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tcBorders>
          </w:tcPr>
          <w:p>
            <w:pPr>
              <w:pStyle w:val="TableParagraph"/>
              <w:spacing w:before="77"/>
              <w:ind w:left="428" w:right="410"/>
              <w:jc w:val="center"/>
              <w:rPr>
                <w:sz w:val="21"/>
              </w:rPr>
            </w:pPr>
            <w:r>
              <w:rPr>
                <w:sz w:val="21"/>
              </w:rPr>
              <w:t>3ATUBBPS</w:t>
            </w:r>
          </w:p>
        </w:tc>
      </w:tr>
      <w:tr>
        <w:trPr>
          <w:trHeight w:val="425" w:hRule="atLeast"/>
        </w:trPr>
        <w:tc>
          <w:tcPr>
            <w:tcW w:w="763" w:type="dxa"/>
            <w:tcBorders>
              <w:top w:val="single" w:sz="2" w:space="0" w:color="000000"/>
              <w:bottom w:val="single" w:sz="2" w:space="0" w:color="000000"/>
              <w:right w:val="single" w:sz="2" w:space="0" w:color="000000"/>
            </w:tcBorders>
          </w:tcPr>
          <w:p>
            <w:pPr>
              <w:pStyle w:val="TableParagraph"/>
              <w:spacing w:before="76"/>
              <w:ind w:left="16"/>
              <w:jc w:val="center"/>
              <w:rPr>
                <w:sz w:val="21"/>
              </w:rPr>
            </w:pPr>
            <w:r>
              <w:rPr>
                <w:w w:val="93"/>
                <w:sz w:val="21"/>
              </w:rPr>
              <w:t>6</w:t>
            </w:r>
          </w:p>
        </w:tc>
        <w:tc>
          <w:tcPr>
            <w:tcW w:w="3708" w:type="dxa"/>
            <w:tcBorders>
              <w:top w:val="single" w:sz="2" w:space="0" w:color="000000"/>
              <w:left w:val="single" w:sz="2" w:space="0" w:color="000000"/>
              <w:bottom w:val="single" w:sz="2" w:space="0" w:color="000000"/>
              <w:right w:val="single" w:sz="2" w:space="0" w:color="000000"/>
            </w:tcBorders>
          </w:tcPr>
          <w:p>
            <w:pPr>
              <w:pStyle w:val="TableParagraph"/>
              <w:spacing w:before="76"/>
              <w:ind w:left="1314" w:right="1297"/>
              <w:jc w:val="center"/>
              <w:rPr>
                <w:sz w:val="21"/>
              </w:rPr>
            </w:pPr>
            <w:r>
              <w:rPr>
                <w:sz w:val="21"/>
              </w:rPr>
              <w:t>专项评价费</w:t>
            </w:r>
          </w:p>
        </w:tc>
        <w:tc>
          <w:tcPr>
            <w:tcW w:w="129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8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tcBorders>
          </w:tcPr>
          <w:p>
            <w:pPr>
              <w:pStyle w:val="TableParagraph"/>
              <w:spacing w:before="76"/>
              <w:ind w:left="428" w:right="410"/>
              <w:jc w:val="center"/>
              <w:rPr>
                <w:sz w:val="21"/>
              </w:rPr>
            </w:pPr>
            <w:r>
              <w:rPr>
                <w:sz w:val="21"/>
              </w:rPr>
              <w:t>3ATVXPJS</w:t>
            </w:r>
          </w:p>
        </w:tc>
      </w:tr>
      <w:tr>
        <w:trPr>
          <w:trHeight w:val="425" w:hRule="atLeast"/>
        </w:trPr>
        <w:tc>
          <w:tcPr>
            <w:tcW w:w="763" w:type="dxa"/>
            <w:tcBorders>
              <w:top w:val="single" w:sz="2" w:space="0" w:color="000000"/>
              <w:bottom w:val="single" w:sz="2" w:space="0" w:color="000000"/>
              <w:right w:val="single" w:sz="2" w:space="0" w:color="000000"/>
            </w:tcBorders>
          </w:tcPr>
          <w:p>
            <w:pPr>
              <w:pStyle w:val="TableParagraph"/>
              <w:spacing w:before="76"/>
              <w:ind w:left="153" w:right="137"/>
              <w:jc w:val="center"/>
              <w:rPr>
                <w:sz w:val="21"/>
              </w:rPr>
            </w:pPr>
            <w:r>
              <w:rPr>
                <w:sz w:val="21"/>
              </w:rPr>
              <w:t>6.1</w:t>
            </w:r>
          </w:p>
        </w:tc>
        <w:tc>
          <w:tcPr>
            <w:tcW w:w="3708" w:type="dxa"/>
            <w:tcBorders>
              <w:top w:val="single" w:sz="2" w:space="0" w:color="000000"/>
              <w:left w:val="single" w:sz="2" w:space="0" w:color="000000"/>
              <w:bottom w:val="single" w:sz="2" w:space="0" w:color="000000"/>
              <w:right w:val="single" w:sz="2" w:space="0" w:color="000000"/>
            </w:tcBorders>
          </w:tcPr>
          <w:p>
            <w:pPr>
              <w:pStyle w:val="TableParagraph"/>
              <w:spacing w:before="76"/>
              <w:ind w:left="810"/>
              <w:rPr>
                <w:sz w:val="21"/>
              </w:rPr>
            </w:pPr>
            <w:r>
              <w:rPr>
                <w:sz w:val="21"/>
              </w:rPr>
              <w:t>节能报告编制及验收费</w:t>
            </w:r>
          </w:p>
        </w:tc>
        <w:tc>
          <w:tcPr>
            <w:tcW w:w="129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8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tcBorders>
          </w:tcPr>
          <w:p>
            <w:pPr>
              <w:pStyle w:val="TableParagraph"/>
              <w:spacing w:before="76"/>
              <w:ind w:left="428" w:right="410"/>
              <w:jc w:val="center"/>
              <w:rPr>
                <w:sz w:val="21"/>
              </w:rPr>
            </w:pPr>
            <w:r>
              <w:rPr>
                <w:sz w:val="21"/>
              </w:rPr>
              <w:t>3ATJBBYS</w:t>
            </w:r>
          </w:p>
        </w:tc>
      </w:tr>
      <w:tr>
        <w:trPr>
          <w:trHeight w:val="425" w:hRule="atLeast"/>
        </w:trPr>
        <w:tc>
          <w:tcPr>
            <w:tcW w:w="763" w:type="dxa"/>
            <w:tcBorders>
              <w:top w:val="single" w:sz="2" w:space="0" w:color="000000"/>
              <w:bottom w:val="single" w:sz="2" w:space="0" w:color="000000"/>
              <w:right w:val="single" w:sz="2" w:space="0" w:color="000000"/>
            </w:tcBorders>
          </w:tcPr>
          <w:p>
            <w:pPr>
              <w:pStyle w:val="TableParagraph"/>
              <w:spacing w:before="76"/>
              <w:ind w:left="153" w:right="137"/>
              <w:jc w:val="center"/>
              <w:rPr>
                <w:sz w:val="21"/>
              </w:rPr>
            </w:pPr>
            <w:r>
              <w:rPr>
                <w:sz w:val="21"/>
              </w:rPr>
              <w:t>6.2</w:t>
            </w:r>
          </w:p>
        </w:tc>
        <w:tc>
          <w:tcPr>
            <w:tcW w:w="3708" w:type="dxa"/>
            <w:tcBorders>
              <w:top w:val="single" w:sz="2" w:space="0" w:color="000000"/>
              <w:left w:val="single" w:sz="2" w:space="0" w:color="000000"/>
              <w:bottom w:val="single" w:sz="2" w:space="0" w:color="000000"/>
              <w:right w:val="single" w:sz="2" w:space="0" w:color="000000"/>
            </w:tcBorders>
          </w:tcPr>
          <w:p>
            <w:pPr>
              <w:pStyle w:val="TableParagraph"/>
              <w:spacing w:before="76"/>
              <w:ind w:left="915"/>
              <w:rPr>
                <w:sz w:val="21"/>
              </w:rPr>
            </w:pPr>
            <w:r>
              <w:rPr>
                <w:sz w:val="21"/>
              </w:rPr>
              <w:t>社会稳定风险评估费</w:t>
            </w:r>
          </w:p>
        </w:tc>
        <w:tc>
          <w:tcPr>
            <w:tcW w:w="129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8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tcBorders>
          </w:tcPr>
          <w:p>
            <w:pPr>
              <w:pStyle w:val="TableParagraph"/>
              <w:spacing w:before="76"/>
              <w:ind w:left="428" w:right="410"/>
              <w:jc w:val="center"/>
              <w:rPr>
                <w:sz w:val="21"/>
              </w:rPr>
            </w:pPr>
            <w:r>
              <w:rPr>
                <w:sz w:val="21"/>
              </w:rPr>
              <w:t>3ATUHWDS</w:t>
            </w:r>
          </w:p>
        </w:tc>
      </w:tr>
      <w:tr>
        <w:trPr>
          <w:trHeight w:val="425" w:hRule="atLeast"/>
        </w:trPr>
        <w:tc>
          <w:tcPr>
            <w:tcW w:w="763" w:type="dxa"/>
            <w:tcBorders>
              <w:top w:val="single" w:sz="2" w:space="0" w:color="000000"/>
              <w:bottom w:val="single" w:sz="2" w:space="0" w:color="000000"/>
              <w:right w:val="single" w:sz="2" w:space="0" w:color="000000"/>
            </w:tcBorders>
          </w:tcPr>
          <w:p>
            <w:pPr>
              <w:pStyle w:val="TableParagraph"/>
              <w:spacing w:before="78"/>
              <w:ind w:left="153" w:right="137"/>
              <w:jc w:val="center"/>
              <w:rPr>
                <w:sz w:val="21"/>
              </w:rPr>
            </w:pPr>
            <w:r>
              <w:rPr>
                <w:sz w:val="21"/>
              </w:rPr>
              <w:t>6.3</w:t>
            </w:r>
          </w:p>
        </w:tc>
        <w:tc>
          <w:tcPr>
            <w:tcW w:w="3708" w:type="dxa"/>
            <w:tcBorders>
              <w:top w:val="single" w:sz="2" w:space="0" w:color="000000"/>
              <w:left w:val="single" w:sz="2" w:space="0" w:color="000000"/>
              <w:bottom w:val="single" w:sz="2" w:space="0" w:color="000000"/>
              <w:right w:val="single" w:sz="2" w:space="0" w:color="000000"/>
            </w:tcBorders>
          </w:tcPr>
          <w:p>
            <w:pPr>
              <w:pStyle w:val="TableParagraph"/>
              <w:spacing w:before="78"/>
              <w:ind w:left="1314" w:right="1297"/>
              <w:jc w:val="center"/>
              <w:rPr>
                <w:sz w:val="21"/>
              </w:rPr>
            </w:pPr>
            <w:r>
              <w:rPr>
                <w:sz w:val="21"/>
              </w:rPr>
              <w:t>安全评价费</w:t>
            </w:r>
          </w:p>
        </w:tc>
        <w:tc>
          <w:tcPr>
            <w:tcW w:w="129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8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tcBorders>
          </w:tcPr>
          <w:p>
            <w:pPr>
              <w:pStyle w:val="TableParagraph"/>
              <w:spacing w:before="78"/>
              <w:ind w:left="428" w:right="410"/>
              <w:jc w:val="center"/>
              <w:rPr>
                <w:sz w:val="21"/>
              </w:rPr>
            </w:pPr>
            <w:r>
              <w:rPr>
                <w:sz w:val="21"/>
              </w:rPr>
              <w:t>3ATAQPJS</w:t>
            </w:r>
          </w:p>
        </w:tc>
      </w:tr>
      <w:tr>
        <w:trPr>
          <w:trHeight w:val="425" w:hRule="atLeast"/>
        </w:trPr>
        <w:tc>
          <w:tcPr>
            <w:tcW w:w="763" w:type="dxa"/>
            <w:tcBorders>
              <w:top w:val="single" w:sz="2" w:space="0" w:color="000000"/>
              <w:bottom w:val="single" w:sz="2" w:space="0" w:color="000000"/>
              <w:right w:val="single" w:sz="2" w:space="0" w:color="000000"/>
            </w:tcBorders>
          </w:tcPr>
          <w:p>
            <w:pPr>
              <w:pStyle w:val="TableParagraph"/>
              <w:spacing w:before="77"/>
              <w:ind w:left="153" w:right="137"/>
              <w:jc w:val="center"/>
              <w:rPr>
                <w:sz w:val="21"/>
              </w:rPr>
            </w:pPr>
            <w:r>
              <w:rPr>
                <w:sz w:val="21"/>
              </w:rPr>
              <w:t>6.4</w:t>
            </w:r>
          </w:p>
        </w:tc>
        <w:tc>
          <w:tcPr>
            <w:tcW w:w="3708" w:type="dxa"/>
            <w:tcBorders>
              <w:top w:val="single" w:sz="2" w:space="0" w:color="000000"/>
              <w:left w:val="single" w:sz="2" w:space="0" w:color="000000"/>
              <w:bottom w:val="single" w:sz="2" w:space="0" w:color="000000"/>
              <w:right w:val="single" w:sz="2" w:space="0" w:color="000000"/>
            </w:tcBorders>
          </w:tcPr>
          <w:p>
            <w:pPr>
              <w:pStyle w:val="TableParagraph"/>
              <w:spacing w:before="77"/>
              <w:ind w:left="1021"/>
              <w:rPr>
                <w:sz w:val="21"/>
              </w:rPr>
            </w:pPr>
            <w:r>
              <w:rPr>
                <w:sz w:val="21"/>
              </w:rPr>
              <w:t>地震安全性评价费</w:t>
            </w:r>
          </w:p>
        </w:tc>
        <w:tc>
          <w:tcPr>
            <w:tcW w:w="129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8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tcBorders>
          </w:tcPr>
          <w:p>
            <w:pPr>
              <w:pStyle w:val="TableParagraph"/>
              <w:spacing w:before="77"/>
              <w:ind w:left="428" w:right="410"/>
              <w:jc w:val="center"/>
              <w:rPr>
                <w:sz w:val="21"/>
              </w:rPr>
            </w:pPr>
            <w:r>
              <w:rPr>
                <w:sz w:val="21"/>
              </w:rPr>
              <w:t>3ATDVPJS</w:t>
            </w:r>
          </w:p>
        </w:tc>
      </w:tr>
      <w:tr>
        <w:trPr>
          <w:trHeight w:val="425" w:hRule="atLeast"/>
        </w:trPr>
        <w:tc>
          <w:tcPr>
            <w:tcW w:w="763" w:type="dxa"/>
            <w:tcBorders>
              <w:top w:val="single" w:sz="2" w:space="0" w:color="000000"/>
              <w:bottom w:val="single" w:sz="2" w:space="0" w:color="000000"/>
              <w:right w:val="single" w:sz="2" w:space="0" w:color="000000"/>
            </w:tcBorders>
          </w:tcPr>
          <w:p>
            <w:pPr>
              <w:pStyle w:val="TableParagraph"/>
              <w:spacing w:before="77"/>
              <w:ind w:left="153" w:right="137"/>
              <w:jc w:val="center"/>
              <w:rPr>
                <w:sz w:val="21"/>
              </w:rPr>
            </w:pPr>
            <w:r>
              <w:rPr>
                <w:sz w:val="21"/>
              </w:rPr>
              <w:t>6.5</w:t>
            </w:r>
          </w:p>
        </w:tc>
        <w:tc>
          <w:tcPr>
            <w:tcW w:w="3708" w:type="dxa"/>
            <w:tcBorders>
              <w:top w:val="single" w:sz="2" w:space="0" w:color="000000"/>
              <w:left w:val="single" w:sz="2" w:space="0" w:color="000000"/>
              <w:bottom w:val="single" w:sz="2" w:space="0" w:color="000000"/>
              <w:right w:val="single" w:sz="2" w:space="0" w:color="000000"/>
            </w:tcBorders>
          </w:tcPr>
          <w:p>
            <w:pPr>
              <w:pStyle w:val="TableParagraph"/>
              <w:spacing w:before="77"/>
              <w:ind w:left="810"/>
              <w:rPr>
                <w:sz w:val="21"/>
              </w:rPr>
            </w:pPr>
            <w:r>
              <w:rPr>
                <w:sz w:val="21"/>
              </w:rPr>
              <w:t>地质灾害危险性评估费</w:t>
            </w:r>
          </w:p>
        </w:tc>
        <w:tc>
          <w:tcPr>
            <w:tcW w:w="129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8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tcBorders>
          </w:tcPr>
          <w:p>
            <w:pPr>
              <w:pStyle w:val="TableParagraph"/>
              <w:spacing w:before="77"/>
              <w:ind w:left="428" w:right="410"/>
              <w:jc w:val="center"/>
              <w:rPr>
                <w:sz w:val="21"/>
              </w:rPr>
            </w:pPr>
            <w:r>
              <w:rPr>
                <w:sz w:val="21"/>
              </w:rPr>
              <w:t>3ATZHPJS</w:t>
            </w:r>
          </w:p>
        </w:tc>
      </w:tr>
      <w:tr>
        <w:trPr>
          <w:trHeight w:val="425" w:hRule="atLeast"/>
        </w:trPr>
        <w:tc>
          <w:tcPr>
            <w:tcW w:w="763" w:type="dxa"/>
            <w:tcBorders>
              <w:top w:val="single" w:sz="2" w:space="0" w:color="000000"/>
              <w:bottom w:val="single" w:sz="2" w:space="0" w:color="000000"/>
              <w:right w:val="single" w:sz="2" w:space="0" w:color="000000"/>
            </w:tcBorders>
          </w:tcPr>
          <w:p>
            <w:pPr>
              <w:pStyle w:val="TableParagraph"/>
              <w:spacing w:before="76"/>
              <w:ind w:left="153" w:right="137"/>
              <w:jc w:val="center"/>
              <w:rPr>
                <w:sz w:val="21"/>
              </w:rPr>
            </w:pPr>
            <w:r>
              <w:rPr>
                <w:sz w:val="21"/>
              </w:rPr>
              <w:t>6.6</w:t>
            </w:r>
          </w:p>
        </w:tc>
        <w:tc>
          <w:tcPr>
            <w:tcW w:w="3708" w:type="dxa"/>
            <w:tcBorders>
              <w:top w:val="single" w:sz="2" w:space="0" w:color="000000"/>
              <w:left w:val="single" w:sz="2" w:space="0" w:color="000000"/>
              <w:bottom w:val="single" w:sz="2" w:space="0" w:color="000000"/>
              <w:right w:val="single" w:sz="2" w:space="0" w:color="000000"/>
            </w:tcBorders>
          </w:tcPr>
          <w:p>
            <w:pPr>
              <w:pStyle w:val="TableParagraph"/>
              <w:spacing w:before="76"/>
              <w:ind w:left="1126"/>
              <w:rPr>
                <w:sz w:val="21"/>
              </w:rPr>
            </w:pPr>
            <w:r>
              <w:rPr>
                <w:sz w:val="21"/>
              </w:rPr>
              <w:t>交通影响评价费</w:t>
            </w:r>
          </w:p>
        </w:tc>
        <w:tc>
          <w:tcPr>
            <w:tcW w:w="129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8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tcBorders>
          </w:tcPr>
          <w:p>
            <w:pPr>
              <w:pStyle w:val="TableParagraph"/>
              <w:spacing w:before="76"/>
              <w:ind w:left="428" w:right="410"/>
              <w:jc w:val="center"/>
              <w:rPr>
                <w:sz w:val="21"/>
              </w:rPr>
            </w:pPr>
            <w:r>
              <w:rPr>
                <w:sz w:val="21"/>
              </w:rPr>
              <w:t>3ATJTPJS</w:t>
            </w:r>
          </w:p>
        </w:tc>
      </w:tr>
      <w:tr>
        <w:trPr>
          <w:trHeight w:val="425" w:hRule="atLeast"/>
        </w:trPr>
        <w:tc>
          <w:tcPr>
            <w:tcW w:w="763" w:type="dxa"/>
            <w:tcBorders>
              <w:top w:val="single" w:sz="2" w:space="0" w:color="000000"/>
              <w:bottom w:val="single" w:sz="2" w:space="0" w:color="000000"/>
              <w:right w:val="single" w:sz="2" w:space="0" w:color="000000"/>
            </w:tcBorders>
          </w:tcPr>
          <w:p>
            <w:pPr>
              <w:pStyle w:val="TableParagraph"/>
              <w:spacing w:before="76"/>
              <w:ind w:left="153" w:right="137"/>
              <w:jc w:val="center"/>
              <w:rPr>
                <w:sz w:val="21"/>
              </w:rPr>
            </w:pPr>
            <w:r>
              <w:rPr>
                <w:sz w:val="21"/>
              </w:rPr>
              <w:t>6.7</w:t>
            </w:r>
          </w:p>
        </w:tc>
        <w:tc>
          <w:tcPr>
            <w:tcW w:w="3708" w:type="dxa"/>
            <w:tcBorders>
              <w:top w:val="single" w:sz="2" w:space="0" w:color="000000"/>
              <w:left w:val="single" w:sz="2" w:space="0" w:color="000000"/>
              <w:bottom w:val="single" w:sz="2" w:space="0" w:color="000000"/>
              <w:right w:val="single" w:sz="2" w:space="0" w:color="000000"/>
            </w:tcBorders>
          </w:tcPr>
          <w:p>
            <w:pPr>
              <w:pStyle w:val="TableParagraph"/>
              <w:spacing w:before="76"/>
              <w:ind w:left="1126"/>
              <w:rPr>
                <w:sz w:val="21"/>
              </w:rPr>
            </w:pPr>
            <w:r>
              <w:rPr>
                <w:sz w:val="21"/>
              </w:rPr>
              <w:t>水土保持咨询费</w:t>
            </w:r>
          </w:p>
        </w:tc>
        <w:tc>
          <w:tcPr>
            <w:tcW w:w="129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8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tcBorders>
          </w:tcPr>
          <w:p>
            <w:pPr>
              <w:pStyle w:val="TableParagraph"/>
              <w:spacing w:before="76"/>
              <w:ind w:left="428" w:right="410"/>
              <w:jc w:val="center"/>
              <w:rPr>
                <w:sz w:val="21"/>
              </w:rPr>
            </w:pPr>
            <w:r>
              <w:rPr>
                <w:sz w:val="21"/>
              </w:rPr>
              <w:t>3ATUTFWS</w:t>
            </w:r>
          </w:p>
        </w:tc>
      </w:tr>
      <w:tr>
        <w:trPr>
          <w:trHeight w:val="425" w:hRule="atLeast"/>
        </w:trPr>
        <w:tc>
          <w:tcPr>
            <w:tcW w:w="763" w:type="dxa"/>
            <w:tcBorders>
              <w:top w:val="single" w:sz="2" w:space="0" w:color="000000"/>
              <w:bottom w:val="single" w:sz="2" w:space="0" w:color="000000"/>
              <w:right w:val="single" w:sz="2" w:space="0" w:color="000000"/>
            </w:tcBorders>
          </w:tcPr>
          <w:p>
            <w:pPr>
              <w:pStyle w:val="TableParagraph"/>
              <w:spacing w:before="76"/>
              <w:ind w:left="153" w:right="137"/>
              <w:jc w:val="center"/>
              <w:rPr>
                <w:sz w:val="21"/>
              </w:rPr>
            </w:pPr>
            <w:r>
              <w:rPr>
                <w:sz w:val="21"/>
              </w:rPr>
              <w:t>6.8</w:t>
            </w:r>
          </w:p>
        </w:tc>
        <w:tc>
          <w:tcPr>
            <w:tcW w:w="3708" w:type="dxa"/>
            <w:tcBorders>
              <w:top w:val="single" w:sz="2" w:space="0" w:color="000000"/>
              <w:left w:val="single" w:sz="2" w:space="0" w:color="000000"/>
              <w:bottom w:val="single" w:sz="2" w:space="0" w:color="000000"/>
              <w:right w:val="single" w:sz="2" w:space="0" w:color="000000"/>
            </w:tcBorders>
          </w:tcPr>
          <w:p>
            <w:pPr>
              <w:pStyle w:val="TableParagraph"/>
              <w:spacing w:before="76"/>
              <w:ind w:left="915"/>
              <w:rPr>
                <w:sz w:val="21"/>
              </w:rPr>
            </w:pPr>
            <w:r>
              <w:rPr>
                <w:sz w:val="21"/>
              </w:rPr>
              <w:t>压覆矿产资源评价费</w:t>
            </w:r>
          </w:p>
        </w:tc>
        <w:tc>
          <w:tcPr>
            <w:tcW w:w="129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8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tcBorders>
          </w:tcPr>
          <w:p>
            <w:pPr>
              <w:pStyle w:val="TableParagraph"/>
              <w:spacing w:before="76"/>
              <w:ind w:left="428" w:right="410"/>
              <w:jc w:val="center"/>
              <w:rPr>
                <w:sz w:val="21"/>
              </w:rPr>
            </w:pPr>
            <w:r>
              <w:rPr>
                <w:sz w:val="21"/>
              </w:rPr>
              <w:t>3ATYKPJS</w:t>
            </w:r>
          </w:p>
        </w:tc>
      </w:tr>
      <w:tr>
        <w:trPr>
          <w:trHeight w:val="425" w:hRule="atLeast"/>
        </w:trPr>
        <w:tc>
          <w:tcPr>
            <w:tcW w:w="763" w:type="dxa"/>
            <w:tcBorders>
              <w:top w:val="single" w:sz="2" w:space="0" w:color="000000"/>
              <w:bottom w:val="single" w:sz="2" w:space="0" w:color="000000"/>
              <w:right w:val="single" w:sz="2" w:space="0" w:color="000000"/>
            </w:tcBorders>
          </w:tcPr>
          <w:p>
            <w:pPr>
              <w:pStyle w:val="TableParagraph"/>
              <w:spacing w:before="78"/>
              <w:ind w:left="153" w:right="137"/>
              <w:jc w:val="center"/>
              <w:rPr>
                <w:sz w:val="21"/>
              </w:rPr>
            </w:pPr>
            <w:r>
              <w:rPr>
                <w:sz w:val="21"/>
              </w:rPr>
              <w:t>6.9</w:t>
            </w:r>
          </w:p>
        </w:tc>
        <w:tc>
          <w:tcPr>
            <w:tcW w:w="3708" w:type="dxa"/>
            <w:tcBorders>
              <w:top w:val="single" w:sz="2" w:space="0" w:color="000000"/>
              <w:left w:val="single" w:sz="2" w:space="0" w:color="000000"/>
              <w:bottom w:val="single" w:sz="2" w:space="0" w:color="000000"/>
              <w:right w:val="single" w:sz="2" w:space="0" w:color="000000"/>
            </w:tcBorders>
          </w:tcPr>
          <w:p>
            <w:pPr>
              <w:pStyle w:val="TableParagraph"/>
              <w:spacing w:before="78"/>
              <w:ind w:left="915"/>
              <w:rPr>
                <w:sz w:val="21"/>
              </w:rPr>
            </w:pPr>
            <w:r>
              <w:rPr>
                <w:sz w:val="21"/>
              </w:rPr>
              <w:t>环境影响咨询服务费</w:t>
            </w:r>
          </w:p>
        </w:tc>
        <w:tc>
          <w:tcPr>
            <w:tcW w:w="129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8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tcBorders>
          </w:tcPr>
          <w:p>
            <w:pPr>
              <w:pStyle w:val="TableParagraph"/>
              <w:spacing w:before="78"/>
              <w:ind w:left="428" w:right="410"/>
              <w:jc w:val="center"/>
              <w:rPr>
                <w:sz w:val="21"/>
              </w:rPr>
            </w:pPr>
            <w:r>
              <w:rPr>
                <w:sz w:val="21"/>
              </w:rPr>
              <w:t>3ATHJZXS</w:t>
            </w:r>
          </w:p>
        </w:tc>
      </w:tr>
      <w:tr>
        <w:trPr>
          <w:trHeight w:val="425" w:hRule="atLeast"/>
        </w:trPr>
        <w:tc>
          <w:tcPr>
            <w:tcW w:w="763" w:type="dxa"/>
            <w:tcBorders>
              <w:top w:val="single" w:sz="2" w:space="0" w:color="000000"/>
              <w:bottom w:val="single" w:sz="2" w:space="0" w:color="000000"/>
              <w:right w:val="single" w:sz="2" w:space="0" w:color="000000"/>
            </w:tcBorders>
          </w:tcPr>
          <w:p>
            <w:pPr>
              <w:pStyle w:val="TableParagraph"/>
              <w:spacing w:before="77"/>
              <w:ind w:left="153" w:right="137"/>
              <w:jc w:val="center"/>
              <w:rPr>
                <w:sz w:val="21"/>
              </w:rPr>
            </w:pPr>
            <w:r>
              <w:rPr>
                <w:sz w:val="21"/>
              </w:rPr>
              <w:t>6.10</w:t>
            </w:r>
          </w:p>
        </w:tc>
        <w:tc>
          <w:tcPr>
            <w:tcW w:w="3708" w:type="dxa"/>
            <w:tcBorders>
              <w:top w:val="single" w:sz="2" w:space="0" w:color="000000"/>
              <w:left w:val="single" w:sz="2" w:space="0" w:color="000000"/>
              <w:bottom w:val="single" w:sz="2" w:space="0" w:color="000000"/>
              <w:right w:val="single" w:sz="2" w:space="0" w:color="000000"/>
            </w:tcBorders>
          </w:tcPr>
          <w:p>
            <w:pPr>
              <w:pStyle w:val="TableParagraph"/>
              <w:spacing w:before="77"/>
              <w:ind w:left="1021"/>
              <w:rPr>
                <w:sz w:val="21"/>
              </w:rPr>
            </w:pPr>
            <w:r>
              <w:rPr>
                <w:sz w:val="21"/>
              </w:rPr>
              <w:t>职业病危害评价费</w:t>
            </w:r>
          </w:p>
        </w:tc>
        <w:tc>
          <w:tcPr>
            <w:tcW w:w="129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8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tcBorders>
          </w:tcPr>
          <w:p>
            <w:pPr>
              <w:pStyle w:val="TableParagraph"/>
              <w:spacing w:before="77"/>
              <w:ind w:left="428" w:right="410"/>
              <w:jc w:val="center"/>
              <w:rPr>
                <w:sz w:val="21"/>
              </w:rPr>
            </w:pPr>
            <w:r>
              <w:rPr>
                <w:sz w:val="21"/>
              </w:rPr>
              <w:t>3ATWHPJS</w:t>
            </w:r>
          </w:p>
        </w:tc>
      </w:tr>
      <w:tr>
        <w:trPr>
          <w:trHeight w:val="425" w:hRule="atLeast"/>
        </w:trPr>
        <w:tc>
          <w:tcPr>
            <w:tcW w:w="763" w:type="dxa"/>
            <w:tcBorders>
              <w:top w:val="single" w:sz="2" w:space="0" w:color="000000"/>
              <w:bottom w:val="single" w:sz="2" w:space="0" w:color="000000"/>
              <w:right w:val="single" w:sz="2" w:space="0" w:color="000000"/>
            </w:tcBorders>
          </w:tcPr>
          <w:p>
            <w:pPr>
              <w:pStyle w:val="TableParagraph"/>
              <w:spacing w:before="77"/>
              <w:ind w:left="153" w:right="137"/>
              <w:jc w:val="center"/>
              <w:rPr>
                <w:sz w:val="21"/>
              </w:rPr>
            </w:pPr>
            <w:r>
              <w:rPr>
                <w:sz w:val="21"/>
              </w:rPr>
              <w:t>6.11</w:t>
            </w:r>
          </w:p>
        </w:tc>
        <w:tc>
          <w:tcPr>
            <w:tcW w:w="3708" w:type="dxa"/>
            <w:tcBorders>
              <w:top w:val="single" w:sz="2" w:space="0" w:color="000000"/>
              <w:left w:val="single" w:sz="2" w:space="0" w:color="000000"/>
              <w:bottom w:val="single" w:sz="2" w:space="0" w:color="000000"/>
              <w:right w:val="single" w:sz="2" w:space="0" w:color="000000"/>
            </w:tcBorders>
          </w:tcPr>
          <w:p>
            <w:pPr>
              <w:pStyle w:val="TableParagraph"/>
              <w:spacing w:before="77"/>
              <w:ind w:left="1312" w:right="1298"/>
              <w:jc w:val="center"/>
              <w:rPr>
                <w:sz w:val="21"/>
              </w:rPr>
            </w:pPr>
            <w:r>
              <w:rPr>
                <w:sz w:val="21"/>
              </w:rPr>
              <w:t>其他</w:t>
            </w:r>
          </w:p>
        </w:tc>
        <w:tc>
          <w:tcPr>
            <w:tcW w:w="129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8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tcBorders>
          </w:tcPr>
          <w:p>
            <w:pPr>
              <w:pStyle w:val="TableParagraph"/>
              <w:spacing w:before="77"/>
              <w:ind w:left="428" w:right="410"/>
              <w:jc w:val="center"/>
              <w:rPr>
                <w:sz w:val="21"/>
              </w:rPr>
            </w:pPr>
            <w:r>
              <w:rPr>
                <w:sz w:val="21"/>
              </w:rPr>
              <w:t>3ATVXQTS</w:t>
            </w:r>
          </w:p>
        </w:tc>
      </w:tr>
      <w:tr>
        <w:trPr>
          <w:trHeight w:val="425" w:hRule="atLeast"/>
        </w:trPr>
        <w:tc>
          <w:tcPr>
            <w:tcW w:w="763" w:type="dxa"/>
            <w:tcBorders>
              <w:top w:val="single" w:sz="2" w:space="0" w:color="000000"/>
              <w:bottom w:val="single" w:sz="2" w:space="0" w:color="000000"/>
              <w:right w:val="single" w:sz="2" w:space="0" w:color="000000"/>
            </w:tcBorders>
          </w:tcPr>
          <w:p>
            <w:pPr>
              <w:pStyle w:val="TableParagraph"/>
              <w:spacing w:before="76"/>
              <w:ind w:left="16"/>
              <w:jc w:val="center"/>
              <w:rPr>
                <w:sz w:val="21"/>
              </w:rPr>
            </w:pPr>
            <w:r>
              <w:rPr>
                <w:w w:val="93"/>
                <w:sz w:val="21"/>
              </w:rPr>
              <w:t>7</w:t>
            </w:r>
          </w:p>
        </w:tc>
        <w:tc>
          <w:tcPr>
            <w:tcW w:w="3708" w:type="dxa"/>
            <w:tcBorders>
              <w:top w:val="single" w:sz="2" w:space="0" w:color="000000"/>
              <w:left w:val="single" w:sz="2" w:space="0" w:color="000000"/>
              <w:bottom w:val="single" w:sz="2" w:space="0" w:color="000000"/>
              <w:right w:val="single" w:sz="2" w:space="0" w:color="000000"/>
            </w:tcBorders>
          </w:tcPr>
          <w:p>
            <w:pPr>
              <w:pStyle w:val="TableParagraph"/>
              <w:spacing w:before="76"/>
              <w:ind w:left="1314" w:right="1297"/>
              <w:jc w:val="center"/>
              <w:rPr>
                <w:sz w:val="21"/>
              </w:rPr>
            </w:pPr>
            <w:r>
              <w:rPr>
                <w:sz w:val="21"/>
              </w:rPr>
              <w:t>勘察设计费</w:t>
            </w:r>
          </w:p>
        </w:tc>
        <w:tc>
          <w:tcPr>
            <w:tcW w:w="129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8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tcBorders>
          </w:tcPr>
          <w:p>
            <w:pPr>
              <w:pStyle w:val="TableParagraph"/>
              <w:spacing w:before="76"/>
              <w:ind w:left="428" w:right="410"/>
              <w:jc w:val="center"/>
              <w:rPr>
                <w:sz w:val="21"/>
              </w:rPr>
            </w:pPr>
            <w:r>
              <w:rPr>
                <w:sz w:val="21"/>
              </w:rPr>
              <w:t>3ATKIUJS</w:t>
            </w:r>
          </w:p>
        </w:tc>
      </w:tr>
      <w:tr>
        <w:trPr>
          <w:trHeight w:val="425" w:hRule="atLeast"/>
        </w:trPr>
        <w:tc>
          <w:tcPr>
            <w:tcW w:w="763" w:type="dxa"/>
            <w:tcBorders>
              <w:top w:val="single" w:sz="2" w:space="0" w:color="000000"/>
              <w:bottom w:val="single" w:sz="2" w:space="0" w:color="000000"/>
              <w:right w:val="single" w:sz="2" w:space="0" w:color="000000"/>
            </w:tcBorders>
          </w:tcPr>
          <w:p>
            <w:pPr>
              <w:pStyle w:val="TableParagraph"/>
              <w:spacing w:before="76"/>
              <w:ind w:left="153" w:right="137"/>
              <w:jc w:val="center"/>
              <w:rPr>
                <w:sz w:val="21"/>
              </w:rPr>
            </w:pPr>
            <w:r>
              <w:rPr>
                <w:sz w:val="21"/>
              </w:rPr>
              <w:t>7.1</w:t>
            </w:r>
          </w:p>
        </w:tc>
        <w:tc>
          <w:tcPr>
            <w:tcW w:w="3708" w:type="dxa"/>
            <w:tcBorders>
              <w:top w:val="single" w:sz="2" w:space="0" w:color="000000"/>
              <w:left w:val="single" w:sz="2" w:space="0" w:color="000000"/>
              <w:bottom w:val="single" w:sz="2" w:space="0" w:color="000000"/>
              <w:right w:val="single" w:sz="2" w:space="0" w:color="000000"/>
            </w:tcBorders>
          </w:tcPr>
          <w:p>
            <w:pPr>
              <w:pStyle w:val="TableParagraph"/>
              <w:spacing w:before="76"/>
              <w:ind w:left="1314" w:right="1297"/>
              <w:jc w:val="center"/>
              <w:rPr>
                <w:sz w:val="21"/>
              </w:rPr>
            </w:pPr>
            <w:r>
              <w:rPr>
                <w:sz w:val="21"/>
              </w:rPr>
              <w:t>工程勘察费</w:t>
            </w:r>
          </w:p>
        </w:tc>
        <w:tc>
          <w:tcPr>
            <w:tcW w:w="129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8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tcBorders>
          </w:tcPr>
          <w:p>
            <w:pPr>
              <w:pStyle w:val="TableParagraph"/>
              <w:spacing w:before="76"/>
              <w:ind w:left="428" w:right="410"/>
              <w:jc w:val="center"/>
              <w:rPr>
                <w:sz w:val="21"/>
              </w:rPr>
            </w:pPr>
            <w:r>
              <w:rPr>
                <w:sz w:val="21"/>
              </w:rPr>
              <w:t>3ATKIFWS</w:t>
            </w:r>
          </w:p>
        </w:tc>
      </w:tr>
      <w:tr>
        <w:trPr>
          <w:trHeight w:val="425" w:hRule="atLeast"/>
        </w:trPr>
        <w:tc>
          <w:tcPr>
            <w:tcW w:w="763" w:type="dxa"/>
            <w:tcBorders>
              <w:top w:val="single" w:sz="2" w:space="0" w:color="000000"/>
              <w:bottom w:val="single" w:sz="2" w:space="0" w:color="000000"/>
              <w:right w:val="single" w:sz="2" w:space="0" w:color="000000"/>
            </w:tcBorders>
          </w:tcPr>
          <w:p>
            <w:pPr>
              <w:pStyle w:val="TableParagraph"/>
              <w:spacing w:before="76"/>
              <w:ind w:left="153" w:right="137"/>
              <w:jc w:val="center"/>
              <w:rPr>
                <w:sz w:val="21"/>
              </w:rPr>
            </w:pPr>
            <w:r>
              <w:rPr>
                <w:sz w:val="21"/>
              </w:rPr>
              <w:t>7.2</w:t>
            </w:r>
          </w:p>
        </w:tc>
        <w:tc>
          <w:tcPr>
            <w:tcW w:w="3708" w:type="dxa"/>
            <w:tcBorders>
              <w:top w:val="single" w:sz="2" w:space="0" w:color="000000"/>
              <w:left w:val="single" w:sz="2" w:space="0" w:color="000000"/>
              <w:bottom w:val="single" w:sz="2" w:space="0" w:color="000000"/>
              <w:right w:val="single" w:sz="2" w:space="0" w:color="000000"/>
            </w:tcBorders>
          </w:tcPr>
          <w:p>
            <w:pPr>
              <w:pStyle w:val="TableParagraph"/>
              <w:spacing w:before="76"/>
              <w:ind w:left="1314" w:right="1297"/>
              <w:jc w:val="center"/>
              <w:rPr>
                <w:sz w:val="21"/>
              </w:rPr>
            </w:pPr>
            <w:r>
              <w:rPr>
                <w:sz w:val="21"/>
              </w:rPr>
              <w:t>工程设计费</w:t>
            </w:r>
          </w:p>
        </w:tc>
        <w:tc>
          <w:tcPr>
            <w:tcW w:w="129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8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tcBorders>
          </w:tcPr>
          <w:p>
            <w:pPr>
              <w:pStyle w:val="TableParagraph"/>
              <w:spacing w:before="76"/>
              <w:ind w:left="428" w:right="410"/>
              <w:jc w:val="center"/>
              <w:rPr>
                <w:sz w:val="21"/>
              </w:rPr>
            </w:pPr>
            <w:r>
              <w:rPr>
                <w:sz w:val="21"/>
              </w:rPr>
              <w:t>3ATGIUJS</w:t>
            </w:r>
          </w:p>
        </w:tc>
      </w:tr>
      <w:tr>
        <w:trPr>
          <w:trHeight w:val="425" w:hRule="atLeast"/>
        </w:trPr>
        <w:tc>
          <w:tcPr>
            <w:tcW w:w="763" w:type="dxa"/>
            <w:tcBorders>
              <w:top w:val="single" w:sz="2" w:space="0" w:color="000000"/>
              <w:bottom w:val="single" w:sz="2" w:space="0" w:color="000000"/>
              <w:right w:val="single" w:sz="2" w:space="0" w:color="000000"/>
            </w:tcBorders>
          </w:tcPr>
          <w:p>
            <w:pPr>
              <w:pStyle w:val="TableParagraph"/>
              <w:spacing w:before="78"/>
              <w:ind w:left="16"/>
              <w:jc w:val="center"/>
              <w:rPr>
                <w:sz w:val="21"/>
              </w:rPr>
            </w:pPr>
            <w:r>
              <w:rPr>
                <w:w w:val="93"/>
                <w:sz w:val="21"/>
              </w:rPr>
              <w:t>8</w:t>
            </w:r>
          </w:p>
        </w:tc>
        <w:tc>
          <w:tcPr>
            <w:tcW w:w="3708" w:type="dxa"/>
            <w:tcBorders>
              <w:top w:val="single" w:sz="2" w:space="0" w:color="000000"/>
              <w:left w:val="single" w:sz="2" w:space="0" w:color="000000"/>
              <w:bottom w:val="single" w:sz="2" w:space="0" w:color="000000"/>
              <w:right w:val="single" w:sz="2" w:space="0" w:color="000000"/>
            </w:tcBorders>
          </w:tcPr>
          <w:p>
            <w:pPr>
              <w:pStyle w:val="TableParagraph"/>
              <w:spacing w:before="78"/>
              <w:ind w:left="1230"/>
              <w:rPr>
                <w:sz w:val="21"/>
              </w:rPr>
            </w:pPr>
            <w:r>
              <w:rPr>
                <w:sz w:val="21"/>
              </w:rPr>
              <w:t>施工图审查费</w:t>
            </w:r>
          </w:p>
        </w:tc>
        <w:tc>
          <w:tcPr>
            <w:tcW w:w="129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8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tcBorders>
          </w:tcPr>
          <w:p>
            <w:pPr>
              <w:pStyle w:val="TableParagraph"/>
              <w:spacing w:before="78"/>
              <w:ind w:left="428" w:right="410"/>
              <w:jc w:val="center"/>
              <w:rPr>
                <w:sz w:val="21"/>
              </w:rPr>
            </w:pPr>
            <w:r>
              <w:rPr>
                <w:sz w:val="21"/>
              </w:rPr>
              <w:t>3ATUJUIS</w:t>
            </w:r>
          </w:p>
        </w:tc>
      </w:tr>
      <w:tr>
        <w:trPr>
          <w:trHeight w:val="425" w:hRule="atLeast"/>
        </w:trPr>
        <w:tc>
          <w:tcPr>
            <w:tcW w:w="763" w:type="dxa"/>
            <w:tcBorders>
              <w:top w:val="single" w:sz="2" w:space="0" w:color="000000"/>
              <w:bottom w:val="single" w:sz="2" w:space="0" w:color="000000"/>
              <w:right w:val="single" w:sz="2" w:space="0" w:color="000000"/>
            </w:tcBorders>
          </w:tcPr>
          <w:p>
            <w:pPr>
              <w:pStyle w:val="TableParagraph"/>
              <w:spacing w:before="77"/>
              <w:ind w:left="16"/>
              <w:jc w:val="center"/>
              <w:rPr>
                <w:sz w:val="21"/>
              </w:rPr>
            </w:pPr>
            <w:r>
              <w:rPr>
                <w:w w:val="93"/>
                <w:sz w:val="21"/>
              </w:rPr>
              <w:t>9</w:t>
            </w:r>
          </w:p>
        </w:tc>
        <w:tc>
          <w:tcPr>
            <w:tcW w:w="3708" w:type="dxa"/>
            <w:tcBorders>
              <w:top w:val="single" w:sz="2" w:space="0" w:color="000000"/>
              <w:left w:val="single" w:sz="2" w:space="0" w:color="000000"/>
              <w:bottom w:val="single" w:sz="2" w:space="0" w:color="000000"/>
              <w:right w:val="single" w:sz="2" w:space="0" w:color="000000"/>
            </w:tcBorders>
          </w:tcPr>
          <w:p>
            <w:pPr>
              <w:pStyle w:val="TableParagraph"/>
              <w:spacing w:before="77"/>
              <w:ind w:left="1126"/>
              <w:rPr>
                <w:sz w:val="21"/>
              </w:rPr>
            </w:pPr>
            <w:r>
              <w:rPr>
                <w:sz w:val="21"/>
              </w:rPr>
              <w:t>工程造价咨询费</w:t>
            </w:r>
          </w:p>
        </w:tc>
        <w:tc>
          <w:tcPr>
            <w:tcW w:w="129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8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tcBorders>
          </w:tcPr>
          <w:p>
            <w:pPr>
              <w:pStyle w:val="TableParagraph"/>
              <w:spacing w:before="77"/>
              <w:ind w:left="428" w:right="410"/>
              <w:jc w:val="center"/>
              <w:rPr>
                <w:sz w:val="21"/>
              </w:rPr>
            </w:pPr>
            <w:r>
              <w:rPr>
                <w:sz w:val="21"/>
              </w:rPr>
              <w:t>3ATZJFWS</w:t>
            </w:r>
          </w:p>
        </w:tc>
      </w:tr>
      <w:tr>
        <w:trPr>
          <w:trHeight w:val="425" w:hRule="atLeast"/>
        </w:trPr>
        <w:tc>
          <w:tcPr>
            <w:tcW w:w="763" w:type="dxa"/>
            <w:tcBorders>
              <w:top w:val="single" w:sz="2" w:space="0" w:color="000000"/>
              <w:bottom w:val="single" w:sz="2" w:space="0" w:color="000000"/>
              <w:right w:val="single" w:sz="2" w:space="0" w:color="000000"/>
            </w:tcBorders>
          </w:tcPr>
          <w:p>
            <w:pPr>
              <w:pStyle w:val="TableParagraph"/>
              <w:spacing w:before="77"/>
              <w:ind w:left="151" w:right="137"/>
              <w:jc w:val="center"/>
              <w:rPr>
                <w:sz w:val="21"/>
              </w:rPr>
            </w:pPr>
            <w:r>
              <w:rPr>
                <w:sz w:val="21"/>
              </w:rPr>
              <w:t>10</w:t>
            </w:r>
          </w:p>
        </w:tc>
        <w:tc>
          <w:tcPr>
            <w:tcW w:w="3708" w:type="dxa"/>
            <w:tcBorders>
              <w:top w:val="single" w:sz="2" w:space="0" w:color="000000"/>
              <w:left w:val="single" w:sz="2" w:space="0" w:color="000000"/>
              <w:bottom w:val="single" w:sz="2" w:space="0" w:color="000000"/>
              <w:right w:val="single" w:sz="2" w:space="0" w:color="000000"/>
            </w:tcBorders>
          </w:tcPr>
          <w:p>
            <w:pPr>
              <w:pStyle w:val="TableParagraph"/>
              <w:spacing w:before="77"/>
              <w:ind w:left="296"/>
              <w:rPr>
                <w:sz w:val="21"/>
              </w:rPr>
            </w:pPr>
            <w:r>
              <w:rPr>
                <w:sz w:val="21"/>
              </w:rPr>
              <w:t>建筑信息模型（</w:t>
            </w:r>
            <w:r>
              <w:rPr>
                <w:rFonts w:ascii="Times New Roman" w:eastAsia="Times New Roman"/>
                <w:sz w:val="21"/>
              </w:rPr>
              <w:t>BIM</w:t>
            </w:r>
            <w:r>
              <w:rPr>
                <w:sz w:val="21"/>
              </w:rPr>
              <w:t>）技术服务费</w:t>
            </w:r>
          </w:p>
        </w:tc>
        <w:tc>
          <w:tcPr>
            <w:tcW w:w="129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8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tcBorders>
          </w:tcPr>
          <w:p>
            <w:pPr>
              <w:pStyle w:val="TableParagraph"/>
              <w:spacing w:before="77"/>
              <w:ind w:left="428" w:right="410"/>
              <w:jc w:val="center"/>
              <w:rPr>
                <w:sz w:val="21"/>
              </w:rPr>
            </w:pPr>
            <w:r>
              <w:rPr>
                <w:sz w:val="21"/>
              </w:rPr>
              <w:t>3ATBIMFS</w:t>
            </w:r>
          </w:p>
        </w:tc>
      </w:tr>
      <w:tr>
        <w:trPr>
          <w:trHeight w:val="425" w:hRule="atLeast"/>
        </w:trPr>
        <w:tc>
          <w:tcPr>
            <w:tcW w:w="763" w:type="dxa"/>
            <w:tcBorders>
              <w:top w:val="single" w:sz="2" w:space="0" w:color="000000"/>
              <w:bottom w:val="single" w:sz="2" w:space="0" w:color="000000"/>
              <w:right w:val="single" w:sz="2" w:space="0" w:color="000000"/>
            </w:tcBorders>
          </w:tcPr>
          <w:p>
            <w:pPr>
              <w:pStyle w:val="TableParagraph"/>
              <w:spacing w:before="76"/>
              <w:ind w:left="151" w:right="137"/>
              <w:jc w:val="center"/>
              <w:rPr>
                <w:sz w:val="21"/>
              </w:rPr>
            </w:pPr>
            <w:r>
              <w:rPr>
                <w:sz w:val="21"/>
              </w:rPr>
              <w:t>11</w:t>
            </w:r>
          </w:p>
        </w:tc>
        <w:tc>
          <w:tcPr>
            <w:tcW w:w="3708" w:type="dxa"/>
            <w:tcBorders>
              <w:top w:val="single" w:sz="2" w:space="0" w:color="000000"/>
              <w:left w:val="single" w:sz="2" w:space="0" w:color="000000"/>
              <w:bottom w:val="single" w:sz="2" w:space="0" w:color="000000"/>
              <w:right w:val="single" w:sz="2" w:space="0" w:color="000000"/>
            </w:tcBorders>
          </w:tcPr>
          <w:p>
            <w:pPr>
              <w:pStyle w:val="TableParagraph"/>
              <w:spacing w:before="76"/>
              <w:ind w:left="810"/>
              <w:rPr>
                <w:sz w:val="21"/>
              </w:rPr>
            </w:pPr>
            <w:r>
              <w:rPr>
                <w:sz w:val="21"/>
              </w:rPr>
              <w:t>场地准备及临时设施费</w:t>
            </w:r>
          </w:p>
        </w:tc>
        <w:tc>
          <w:tcPr>
            <w:tcW w:w="129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8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tcBorders>
          </w:tcPr>
          <w:p>
            <w:pPr>
              <w:pStyle w:val="TableParagraph"/>
              <w:spacing w:before="76"/>
              <w:ind w:left="428" w:right="410"/>
              <w:jc w:val="center"/>
              <w:rPr>
                <w:sz w:val="21"/>
              </w:rPr>
            </w:pPr>
            <w:r>
              <w:rPr>
                <w:sz w:val="21"/>
              </w:rPr>
              <w:t>3ATIDVBS</w:t>
            </w:r>
          </w:p>
        </w:tc>
      </w:tr>
      <w:tr>
        <w:trPr>
          <w:trHeight w:val="425" w:hRule="atLeast"/>
        </w:trPr>
        <w:tc>
          <w:tcPr>
            <w:tcW w:w="763" w:type="dxa"/>
            <w:tcBorders>
              <w:top w:val="single" w:sz="2" w:space="0" w:color="000000"/>
              <w:bottom w:val="single" w:sz="2" w:space="0" w:color="000000"/>
              <w:right w:val="single" w:sz="2" w:space="0" w:color="000000"/>
            </w:tcBorders>
          </w:tcPr>
          <w:p>
            <w:pPr>
              <w:pStyle w:val="TableParagraph"/>
              <w:spacing w:before="76"/>
              <w:ind w:left="151" w:right="137"/>
              <w:jc w:val="center"/>
              <w:rPr>
                <w:sz w:val="21"/>
              </w:rPr>
            </w:pPr>
            <w:r>
              <w:rPr>
                <w:sz w:val="21"/>
              </w:rPr>
              <w:t>12</w:t>
            </w:r>
          </w:p>
        </w:tc>
        <w:tc>
          <w:tcPr>
            <w:tcW w:w="3708" w:type="dxa"/>
            <w:tcBorders>
              <w:top w:val="single" w:sz="2" w:space="0" w:color="000000"/>
              <w:left w:val="single" w:sz="2" w:space="0" w:color="000000"/>
              <w:bottom w:val="single" w:sz="2" w:space="0" w:color="000000"/>
              <w:right w:val="single" w:sz="2" w:space="0" w:color="000000"/>
            </w:tcBorders>
          </w:tcPr>
          <w:p>
            <w:pPr>
              <w:pStyle w:val="TableParagraph"/>
              <w:spacing w:before="76"/>
              <w:ind w:left="1314" w:right="1297"/>
              <w:jc w:val="center"/>
              <w:rPr>
                <w:sz w:val="21"/>
              </w:rPr>
            </w:pPr>
            <w:r>
              <w:rPr>
                <w:sz w:val="21"/>
              </w:rPr>
              <w:t>工程保险费</w:t>
            </w:r>
          </w:p>
        </w:tc>
        <w:tc>
          <w:tcPr>
            <w:tcW w:w="129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8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tcBorders>
          </w:tcPr>
          <w:p>
            <w:pPr>
              <w:pStyle w:val="TableParagraph"/>
              <w:spacing w:before="76"/>
              <w:ind w:left="428" w:right="410"/>
              <w:jc w:val="center"/>
              <w:rPr>
                <w:sz w:val="21"/>
              </w:rPr>
            </w:pPr>
            <w:r>
              <w:rPr>
                <w:sz w:val="21"/>
              </w:rPr>
              <w:t>3ATGIBXS</w:t>
            </w:r>
          </w:p>
        </w:tc>
      </w:tr>
      <w:tr>
        <w:trPr>
          <w:trHeight w:val="425" w:hRule="atLeast"/>
        </w:trPr>
        <w:tc>
          <w:tcPr>
            <w:tcW w:w="763" w:type="dxa"/>
            <w:tcBorders>
              <w:top w:val="single" w:sz="2" w:space="0" w:color="000000"/>
              <w:bottom w:val="single" w:sz="2" w:space="0" w:color="000000"/>
              <w:right w:val="single" w:sz="2" w:space="0" w:color="000000"/>
            </w:tcBorders>
          </w:tcPr>
          <w:p>
            <w:pPr>
              <w:pStyle w:val="TableParagraph"/>
              <w:spacing w:before="76"/>
              <w:ind w:left="151" w:right="137"/>
              <w:jc w:val="center"/>
              <w:rPr>
                <w:sz w:val="21"/>
              </w:rPr>
            </w:pPr>
            <w:r>
              <w:rPr>
                <w:sz w:val="21"/>
              </w:rPr>
              <w:t>13</w:t>
            </w:r>
          </w:p>
        </w:tc>
        <w:tc>
          <w:tcPr>
            <w:tcW w:w="3708" w:type="dxa"/>
            <w:tcBorders>
              <w:top w:val="single" w:sz="2" w:space="0" w:color="000000"/>
              <w:left w:val="single" w:sz="2" w:space="0" w:color="000000"/>
              <w:bottom w:val="single" w:sz="2" w:space="0" w:color="000000"/>
              <w:right w:val="single" w:sz="2" w:space="0" w:color="000000"/>
            </w:tcBorders>
          </w:tcPr>
          <w:p>
            <w:pPr>
              <w:pStyle w:val="TableParagraph"/>
              <w:spacing w:before="76"/>
              <w:ind w:left="495"/>
              <w:rPr>
                <w:sz w:val="21"/>
              </w:rPr>
            </w:pPr>
            <w:r>
              <w:rPr>
                <w:sz w:val="21"/>
              </w:rPr>
              <w:t>政府性基金和行政事业性收费</w:t>
            </w:r>
          </w:p>
        </w:tc>
        <w:tc>
          <w:tcPr>
            <w:tcW w:w="129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8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tcBorders>
          </w:tcPr>
          <w:p>
            <w:pPr>
              <w:pStyle w:val="TableParagraph"/>
              <w:spacing w:before="76"/>
              <w:ind w:left="428" w:right="410"/>
              <w:jc w:val="center"/>
              <w:rPr>
                <w:sz w:val="21"/>
              </w:rPr>
            </w:pPr>
            <w:r>
              <w:rPr>
                <w:sz w:val="21"/>
              </w:rPr>
              <w:t>3ATXVUFS</w:t>
            </w:r>
          </w:p>
        </w:tc>
      </w:tr>
      <w:tr>
        <w:trPr>
          <w:trHeight w:val="425" w:hRule="atLeast"/>
        </w:trPr>
        <w:tc>
          <w:tcPr>
            <w:tcW w:w="763" w:type="dxa"/>
            <w:tcBorders>
              <w:top w:val="single" w:sz="2" w:space="0" w:color="000000"/>
              <w:bottom w:val="single" w:sz="2" w:space="0" w:color="000000"/>
              <w:right w:val="single" w:sz="2" w:space="0" w:color="000000"/>
            </w:tcBorders>
          </w:tcPr>
          <w:p>
            <w:pPr>
              <w:pStyle w:val="TableParagraph"/>
              <w:spacing w:before="78"/>
              <w:ind w:left="153" w:right="137"/>
              <w:jc w:val="center"/>
              <w:rPr>
                <w:sz w:val="21"/>
              </w:rPr>
            </w:pPr>
            <w:r>
              <w:rPr>
                <w:sz w:val="21"/>
              </w:rPr>
              <w:t>13.1</w:t>
            </w:r>
          </w:p>
        </w:tc>
        <w:tc>
          <w:tcPr>
            <w:tcW w:w="3708" w:type="dxa"/>
            <w:tcBorders>
              <w:top w:val="single" w:sz="2" w:space="0" w:color="000000"/>
              <w:left w:val="single" w:sz="2" w:space="0" w:color="000000"/>
              <w:bottom w:val="single" w:sz="2" w:space="0" w:color="000000"/>
              <w:right w:val="single" w:sz="2" w:space="0" w:color="000000"/>
            </w:tcBorders>
          </w:tcPr>
          <w:p>
            <w:pPr>
              <w:pStyle w:val="TableParagraph"/>
              <w:spacing w:before="78"/>
              <w:ind w:left="915"/>
              <w:rPr>
                <w:sz w:val="21"/>
              </w:rPr>
            </w:pPr>
            <w:r>
              <w:rPr>
                <w:sz w:val="21"/>
              </w:rPr>
              <w:t>城市基础设施配套费</w:t>
            </w:r>
          </w:p>
        </w:tc>
        <w:tc>
          <w:tcPr>
            <w:tcW w:w="129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8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tcBorders>
          </w:tcPr>
          <w:p>
            <w:pPr>
              <w:pStyle w:val="TableParagraph"/>
              <w:spacing w:before="78"/>
              <w:ind w:left="428" w:right="410"/>
              <w:jc w:val="center"/>
              <w:rPr>
                <w:sz w:val="21"/>
              </w:rPr>
            </w:pPr>
            <w:r>
              <w:rPr>
                <w:sz w:val="21"/>
              </w:rPr>
              <w:t>3ATUUPTS</w:t>
            </w:r>
          </w:p>
        </w:tc>
      </w:tr>
      <w:tr>
        <w:trPr>
          <w:trHeight w:val="425" w:hRule="atLeast"/>
        </w:trPr>
        <w:tc>
          <w:tcPr>
            <w:tcW w:w="763" w:type="dxa"/>
            <w:tcBorders>
              <w:top w:val="single" w:sz="2" w:space="0" w:color="000000"/>
              <w:bottom w:val="single" w:sz="2" w:space="0" w:color="000000"/>
              <w:right w:val="single" w:sz="2" w:space="0" w:color="000000"/>
            </w:tcBorders>
          </w:tcPr>
          <w:p>
            <w:pPr>
              <w:pStyle w:val="TableParagraph"/>
              <w:spacing w:before="77"/>
              <w:ind w:left="153" w:right="137"/>
              <w:jc w:val="center"/>
              <w:rPr>
                <w:sz w:val="21"/>
              </w:rPr>
            </w:pPr>
            <w:r>
              <w:rPr>
                <w:sz w:val="21"/>
              </w:rPr>
              <w:t>13.2</w:t>
            </w:r>
          </w:p>
        </w:tc>
        <w:tc>
          <w:tcPr>
            <w:tcW w:w="3708" w:type="dxa"/>
            <w:tcBorders>
              <w:top w:val="single" w:sz="2" w:space="0" w:color="000000"/>
              <w:left w:val="single" w:sz="2" w:space="0" w:color="000000"/>
              <w:bottom w:val="single" w:sz="2" w:space="0" w:color="000000"/>
              <w:right w:val="single" w:sz="2" w:space="0" w:color="000000"/>
            </w:tcBorders>
          </w:tcPr>
          <w:p>
            <w:pPr>
              <w:pStyle w:val="TableParagraph"/>
              <w:spacing w:before="77"/>
              <w:ind w:left="706"/>
              <w:rPr>
                <w:sz w:val="21"/>
              </w:rPr>
            </w:pPr>
            <w:r>
              <w:rPr>
                <w:sz w:val="21"/>
              </w:rPr>
              <w:t>人民防空工程易地建设费</w:t>
            </w:r>
          </w:p>
        </w:tc>
        <w:tc>
          <w:tcPr>
            <w:tcW w:w="129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8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tcBorders>
          </w:tcPr>
          <w:p>
            <w:pPr>
              <w:pStyle w:val="TableParagraph"/>
              <w:spacing w:before="77"/>
              <w:ind w:left="428" w:right="410"/>
              <w:jc w:val="center"/>
              <w:rPr>
                <w:sz w:val="21"/>
              </w:rPr>
            </w:pPr>
            <w:r>
              <w:rPr>
                <w:sz w:val="21"/>
              </w:rPr>
              <w:t>3ATYDJTS</w:t>
            </w:r>
          </w:p>
        </w:tc>
      </w:tr>
      <w:tr>
        <w:trPr>
          <w:trHeight w:val="425" w:hRule="atLeast"/>
        </w:trPr>
        <w:tc>
          <w:tcPr>
            <w:tcW w:w="763" w:type="dxa"/>
            <w:tcBorders>
              <w:top w:val="single" w:sz="2" w:space="0" w:color="000000"/>
              <w:bottom w:val="single" w:sz="2" w:space="0" w:color="000000"/>
              <w:right w:val="single" w:sz="2" w:space="0" w:color="000000"/>
            </w:tcBorders>
          </w:tcPr>
          <w:p>
            <w:pPr>
              <w:pStyle w:val="TableParagraph"/>
              <w:spacing w:before="77"/>
              <w:ind w:left="153" w:right="137"/>
              <w:jc w:val="center"/>
              <w:rPr>
                <w:sz w:val="21"/>
              </w:rPr>
            </w:pPr>
            <w:r>
              <w:rPr>
                <w:sz w:val="21"/>
              </w:rPr>
              <w:t>13.3</w:t>
            </w:r>
          </w:p>
        </w:tc>
        <w:tc>
          <w:tcPr>
            <w:tcW w:w="3708" w:type="dxa"/>
            <w:tcBorders>
              <w:top w:val="single" w:sz="2" w:space="0" w:color="000000"/>
              <w:left w:val="single" w:sz="2" w:space="0" w:color="000000"/>
              <w:bottom w:val="single" w:sz="2" w:space="0" w:color="000000"/>
              <w:right w:val="single" w:sz="2" w:space="0" w:color="000000"/>
            </w:tcBorders>
          </w:tcPr>
          <w:p>
            <w:pPr>
              <w:pStyle w:val="TableParagraph"/>
              <w:spacing w:before="77"/>
              <w:ind w:left="601"/>
              <w:rPr>
                <w:sz w:val="21"/>
              </w:rPr>
            </w:pPr>
            <w:r>
              <w:rPr>
                <w:sz w:val="21"/>
              </w:rPr>
              <w:t>城市道路占用及挖掘修复费</w:t>
            </w:r>
          </w:p>
        </w:tc>
        <w:tc>
          <w:tcPr>
            <w:tcW w:w="129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8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tcBorders>
          </w:tcPr>
          <w:p>
            <w:pPr>
              <w:pStyle w:val="TableParagraph"/>
              <w:spacing w:before="77"/>
              <w:ind w:left="428" w:right="410"/>
              <w:jc w:val="center"/>
              <w:rPr>
                <w:sz w:val="21"/>
              </w:rPr>
            </w:pPr>
            <w:r>
              <w:rPr>
                <w:sz w:val="21"/>
              </w:rPr>
              <w:t>3ATDLXFS</w:t>
            </w:r>
          </w:p>
        </w:tc>
      </w:tr>
      <w:tr>
        <w:trPr>
          <w:trHeight w:val="422" w:hRule="atLeast"/>
        </w:trPr>
        <w:tc>
          <w:tcPr>
            <w:tcW w:w="763" w:type="dxa"/>
            <w:tcBorders>
              <w:top w:val="single" w:sz="2" w:space="0" w:color="000000"/>
              <w:right w:val="single" w:sz="2" w:space="0" w:color="000000"/>
            </w:tcBorders>
          </w:tcPr>
          <w:p>
            <w:pPr>
              <w:pStyle w:val="TableParagraph"/>
              <w:spacing w:before="76"/>
              <w:ind w:left="153" w:right="137"/>
              <w:jc w:val="center"/>
              <w:rPr>
                <w:sz w:val="21"/>
              </w:rPr>
            </w:pPr>
            <w:r>
              <w:rPr>
                <w:sz w:val="21"/>
              </w:rPr>
              <w:t>13.4</w:t>
            </w:r>
          </w:p>
        </w:tc>
        <w:tc>
          <w:tcPr>
            <w:tcW w:w="3708" w:type="dxa"/>
            <w:tcBorders>
              <w:top w:val="single" w:sz="2" w:space="0" w:color="000000"/>
              <w:left w:val="single" w:sz="2" w:space="0" w:color="000000"/>
              <w:right w:val="single" w:sz="2" w:space="0" w:color="000000"/>
            </w:tcBorders>
          </w:tcPr>
          <w:p>
            <w:pPr>
              <w:pStyle w:val="TableParagraph"/>
              <w:spacing w:before="76"/>
              <w:ind w:left="1126"/>
              <w:rPr>
                <w:sz w:val="21"/>
              </w:rPr>
            </w:pPr>
            <w:r>
              <w:rPr>
                <w:sz w:val="21"/>
              </w:rPr>
              <w:t>水土保持补偿费</w:t>
            </w:r>
          </w:p>
        </w:tc>
        <w:tc>
          <w:tcPr>
            <w:tcW w:w="1293"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1484"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tcBorders>
          </w:tcPr>
          <w:p>
            <w:pPr>
              <w:pStyle w:val="TableParagraph"/>
              <w:spacing w:before="76"/>
              <w:ind w:left="428" w:right="410"/>
              <w:jc w:val="center"/>
              <w:rPr>
                <w:sz w:val="21"/>
              </w:rPr>
            </w:pPr>
            <w:r>
              <w:rPr>
                <w:sz w:val="21"/>
              </w:rPr>
              <w:t>3ATUTBIS</w:t>
            </w:r>
          </w:p>
        </w:tc>
      </w:tr>
    </w:tbl>
    <w:p>
      <w:pPr>
        <w:spacing w:after="0"/>
        <w:jc w:val="center"/>
        <w:rPr>
          <w:sz w:val="21"/>
        </w:rPr>
        <w:sectPr>
          <w:headerReference w:type="default" r:id="rId106"/>
          <w:footerReference w:type="default" r:id="rId107"/>
          <w:pgSz w:w="11910" w:h="16840"/>
          <w:pgMar w:header="0" w:footer="893" w:top="1420" w:bottom="1080" w:left="440" w:right="440"/>
          <w:pgNumType w:start="71"/>
        </w:sectPr>
      </w:pPr>
    </w:p>
    <w:tbl>
      <w:tblPr>
        <w:tblW w:w="0" w:type="auto"/>
        <w:jc w:val="left"/>
        <w:tblInd w:w="1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63"/>
        <w:gridCol w:w="3708"/>
        <w:gridCol w:w="1293"/>
        <w:gridCol w:w="1484"/>
        <w:gridCol w:w="1735"/>
        <w:gridCol w:w="1735"/>
      </w:tblGrid>
      <w:tr>
        <w:trPr>
          <w:trHeight w:val="810" w:hRule="atLeast"/>
        </w:trPr>
        <w:tc>
          <w:tcPr>
            <w:tcW w:w="763" w:type="dxa"/>
            <w:tcBorders>
              <w:right w:val="single" w:sz="2" w:space="0" w:color="000000"/>
            </w:tcBorders>
          </w:tcPr>
          <w:p>
            <w:pPr>
              <w:pStyle w:val="TableParagraph"/>
              <w:spacing w:line="242" w:lineRule="auto" w:before="141"/>
              <w:ind w:left="300" w:right="238"/>
              <w:rPr>
                <w:sz w:val="21"/>
              </w:rPr>
            </w:pPr>
            <w:r>
              <w:rPr>
                <w:sz w:val="21"/>
              </w:rPr>
              <w:t>序号</w:t>
            </w:r>
          </w:p>
        </w:tc>
        <w:tc>
          <w:tcPr>
            <w:tcW w:w="3708" w:type="dxa"/>
            <w:tcBorders>
              <w:left w:val="single" w:sz="2" w:space="0" w:color="000000"/>
              <w:right w:val="single" w:sz="2" w:space="0" w:color="000000"/>
            </w:tcBorders>
          </w:tcPr>
          <w:p>
            <w:pPr>
              <w:pStyle w:val="TableParagraph"/>
              <w:spacing w:before="6"/>
              <w:rPr>
                <w:rFonts w:ascii="黑体"/>
                <w:sz w:val="21"/>
              </w:rPr>
            </w:pPr>
          </w:p>
          <w:p>
            <w:pPr>
              <w:pStyle w:val="TableParagraph"/>
              <w:ind w:left="1314" w:right="1060"/>
              <w:jc w:val="center"/>
              <w:rPr>
                <w:sz w:val="21"/>
              </w:rPr>
            </w:pPr>
            <w:r>
              <w:rPr>
                <w:sz w:val="21"/>
              </w:rPr>
              <w:t>名称</w:t>
            </w:r>
          </w:p>
        </w:tc>
        <w:tc>
          <w:tcPr>
            <w:tcW w:w="1293" w:type="dxa"/>
            <w:tcBorders>
              <w:left w:val="single" w:sz="2" w:space="0" w:color="000000"/>
              <w:right w:val="single" w:sz="2" w:space="0" w:color="000000"/>
            </w:tcBorders>
          </w:tcPr>
          <w:p>
            <w:pPr>
              <w:pStyle w:val="TableParagraph"/>
              <w:spacing w:line="242" w:lineRule="auto" w:before="141"/>
              <w:ind w:left="548" w:right="319" w:hanging="212"/>
              <w:rPr>
                <w:sz w:val="21"/>
              </w:rPr>
            </w:pPr>
            <w:r>
              <w:rPr>
                <w:sz w:val="21"/>
              </w:rPr>
              <w:t>投资指标</w:t>
            </w:r>
          </w:p>
        </w:tc>
        <w:tc>
          <w:tcPr>
            <w:tcW w:w="1484" w:type="dxa"/>
            <w:tcBorders>
              <w:left w:val="single" w:sz="2" w:space="0" w:color="000000"/>
              <w:right w:val="single" w:sz="2" w:space="0" w:color="000000"/>
            </w:tcBorders>
          </w:tcPr>
          <w:p>
            <w:pPr>
              <w:pStyle w:val="TableParagraph"/>
              <w:spacing w:before="6"/>
              <w:rPr>
                <w:rFonts w:ascii="黑体"/>
                <w:sz w:val="21"/>
              </w:rPr>
            </w:pPr>
          </w:p>
          <w:p>
            <w:pPr>
              <w:pStyle w:val="TableParagraph"/>
              <w:ind w:left="328"/>
              <w:rPr>
                <w:sz w:val="21"/>
              </w:rPr>
            </w:pPr>
            <w:r>
              <w:rPr>
                <w:sz w:val="21"/>
              </w:rPr>
              <w:t>指标单位</w:t>
            </w:r>
          </w:p>
        </w:tc>
        <w:tc>
          <w:tcPr>
            <w:tcW w:w="1735" w:type="dxa"/>
            <w:tcBorders>
              <w:left w:val="single" w:sz="2" w:space="0" w:color="000000"/>
              <w:right w:val="single" w:sz="2" w:space="0" w:color="000000"/>
            </w:tcBorders>
          </w:tcPr>
          <w:p>
            <w:pPr>
              <w:pStyle w:val="TableParagraph"/>
              <w:spacing w:before="6"/>
              <w:ind w:left="349" w:right="329"/>
              <w:jc w:val="center"/>
              <w:rPr>
                <w:sz w:val="21"/>
              </w:rPr>
            </w:pPr>
            <w:r>
              <w:rPr>
                <w:sz w:val="21"/>
              </w:rPr>
              <w:t>占建设项目总投资比例</w:t>
            </w:r>
          </w:p>
          <w:p>
            <w:pPr>
              <w:pStyle w:val="TableParagraph"/>
              <w:spacing w:line="243" w:lineRule="exact" w:before="2"/>
              <w:ind w:left="344" w:right="329"/>
              <w:jc w:val="center"/>
              <w:rPr>
                <w:sz w:val="21"/>
              </w:rPr>
            </w:pPr>
            <w:r>
              <w:rPr>
                <w:sz w:val="21"/>
              </w:rPr>
              <w:t>(%)</w:t>
            </w:r>
          </w:p>
        </w:tc>
        <w:tc>
          <w:tcPr>
            <w:tcW w:w="1735" w:type="dxa"/>
            <w:tcBorders>
              <w:left w:val="single" w:sz="2" w:space="0" w:color="000000"/>
            </w:tcBorders>
          </w:tcPr>
          <w:p>
            <w:pPr>
              <w:pStyle w:val="TableParagraph"/>
              <w:spacing w:before="6"/>
              <w:rPr>
                <w:rFonts w:ascii="黑体"/>
                <w:sz w:val="21"/>
              </w:rPr>
            </w:pPr>
          </w:p>
          <w:p>
            <w:pPr>
              <w:pStyle w:val="TableParagraph"/>
              <w:ind w:left="427" w:right="412"/>
              <w:jc w:val="center"/>
              <w:rPr>
                <w:sz w:val="21"/>
              </w:rPr>
            </w:pPr>
            <w:r>
              <w:rPr>
                <w:sz w:val="21"/>
              </w:rPr>
              <w:t>指标编码</w:t>
            </w:r>
          </w:p>
        </w:tc>
      </w:tr>
      <w:tr>
        <w:trPr>
          <w:trHeight w:val="425" w:hRule="atLeast"/>
        </w:trPr>
        <w:tc>
          <w:tcPr>
            <w:tcW w:w="763" w:type="dxa"/>
            <w:tcBorders>
              <w:bottom w:val="single" w:sz="2" w:space="0" w:color="000000"/>
              <w:right w:val="single" w:sz="2" w:space="0" w:color="000000"/>
            </w:tcBorders>
          </w:tcPr>
          <w:p>
            <w:pPr>
              <w:pStyle w:val="TableParagraph"/>
              <w:spacing w:before="76"/>
              <w:ind w:left="151" w:right="137"/>
              <w:jc w:val="center"/>
              <w:rPr>
                <w:sz w:val="21"/>
              </w:rPr>
            </w:pPr>
            <w:r>
              <w:rPr>
                <w:sz w:val="21"/>
              </w:rPr>
              <w:t>14</w:t>
            </w:r>
          </w:p>
        </w:tc>
        <w:tc>
          <w:tcPr>
            <w:tcW w:w="3708" w:type="dxa"/>
            <w:tcBorders>
              <w:left w:val="single" w:sz="2" w:space="0" w:color="000000"/>
              <w:bottom w:val="single" w:sz="2" w:space="0" w:color="000000"/>
              <w:right w:val="single" w:sz="2" w:space="0" w:color="000000"/>
            </w:tcBorders>
          </w:tcPr>
          <w:p>
            <w:pPr>
              <w:pStyle w:val="TableParagraph"/>
              <w:spacing w:before="76"/>
              <w:ind w:left="601"/>
              <w:rPr>
                <w:sz w:val="21"/>
              </w:rPr>
            </w:pPr>
            <w:r>
              <w:rPr>
                <w:sz w:val="21"/>
              </w:rPr>
              <w:t>安全生产与工程质量保障费</w:t>
            </w:r>
          </w:p>
        </w:tc>
        <w:tc>
          <w:tcPr>
            <w:tcW w:w="1293"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1484"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left w:val="single" w:sz="2" w:space="0" w:color="000000"/>
              <w:bottom w:val="single" w:sz="2" w:space="0" w:color="000000"/>
            </w:tcBorders>
          </w:tcPr>
          <w:p>
            <w:pPr>
              <w:pStyle w:val="TableParagraph"/>
              <w:spacing w:before="76"/>
              <w:ind w:left="428" w:right="410"/>
              <w:jc w:val="center"/>
              <w:rPr>
                <w:sz w:val="21"/>
              </w:rPr>
            </w:pPr>
            <w:r>
              <w:rPr>
                <w:sz w:val="21"/>
              </w:rPr>
              <w:t>3ATAQVBS</w:t>
            </w:r>
          </w:p>
        </w:tc>
      </w:tr>
      <w:tr>
        <w:trPr>
          <w:trHeight w:val="425" w:hRule="atLeast"/>
        </w:trPr>
        <w:tc>
          <w:tcPr>
            <w:tcW w:w="763" w:type="dxa"/>
            <w:tcBorders>
              <w:top w:val="single" w:sz="2" w:space="0" w:color="000000"/>
              <w:bottom w:val="single" w:sz="2" w:space="0" w:color="000000"/>
              <w:right w:val="single" w:sz="2" w:space="0" w:color="000000"/>
            </w:tcBorders>
          </w:tcPr>
          <w:p>
            <w:pPr>
              <w:pStyle w:val="TableParagraph"/>
              <w:spacing w:before="76"/>
              <w:ind w:left="153" w:right="137"/>
              <w:jc w:val="center"/>
              <w:rPr>
                <w:sz w:val="21"/>
              </w:rPr>
            </w:pPr>
            <w:r>
              <w:rPr>
                <w:sz w:val="21"/>
              </w:rPr>
              <w:t>14.1</w:t>
            </w:r>
          </w:p>
        </w:tc>
        <w:tc>
          <w:tcPr>
            <w:tcW w:w="3708" w:type="dxa"/>
            <w:tcBorders>
              <w:top w:val="single" w:sz="2" w:space="0" w:color="000000"/>
              <w:left w:val="single" w:sz="2" w:space="0" w:color="000000"/>
              <w:bottom w:val="single" w:sz="2" w:space="0" w:color="000000"/>
              <w:right w:val="single" w:sz="2" w:space="0" w:color="000000"/>
            </w:tcBorders>
          </w:tcPr>
          <w:p>
            <w:pPr>
              <w:pStyle w:val="TableParagraph"/>
              <w:spacing w:before="76"/>
              <w:ind w:left="1230"/>
              <w:rPr>
                <w:sz w:val="21"/>
              </w:rPr>
            </w:pPr>
            <w:r>
              <w:rPr>
                <w:sz w:val="21"/>
              </w:rPr>
              <w:t>第三方检测费</w:t>
            </w:r>
          </w:p>
        </w:tc>
        <w:tc>
          <w:tcPr>
            <w:tcW w:w="129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8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tcBorders>
          </w:tcPr>
          <w:p>
            <w:pPr>
              <w:pStyle w:val="TableParagraph"/>
              <w:spacing w:before="76"/>
              <w:ind w:left="428" w:right="410"/>
              <w:jc w:val="center"/>
              <w:rPr>
                <w:sz w:val="21"/>
              </w:rPr>
            </w:pPr>
            <w:r>
              <w:rPr>
                <w:sz w:val="21"/>
              </w:rPr>
              <w:t>3ATSFJCS</w:t>
            </w:r>
          </w:p>
        </w:tc>
      </w:tr>
      <w:tr>
        <w:trPr>
          <w:trHeight w:val="425" w:hRule="atLeast"/>
        </w:trPr>
        <w:tc>
          <w:tcPr>
            <w:tcW w:w="763" w:type="dxa"/>
            <w:tcBorders>
              <w:top w:val="single" w:sz="2" w:space="0" w:color="000000"/>
              <w:bottom w:val="single" w:sz="2" w:space="0" w:color="000000"/>
              <w:right w:val="single" w:sz="2" w:space="0" w:color="000000"/>
            </w:tcBorders>
          </w:tcPr>
          <w:p>
            <w:pPr>
              <w:pStyle w:val="TableParagraph"/>
              <w:spacing w:before="78"/>
              <w:ind w:left="153" w:right="137"/>
              <w:jc w:val="center"/>
              <w:rPr>
                <w:sz w:val="21"/>
              </w:rPr>
            </w:pPr>
            <w:r>
              <w:rPr>
                <w:sz w:val="21"/>
              </w:rPr>
              <w:t>14.2</w:t>
            </w:r>
          </w:p>
        </w:tc>
        <w:tc>
          <w:tcPr>
            <w:tcW w:w="3708" w:type="dxa"/>
            <w:tcBorders>
              <w:top w:val="single" w:sz="2" w:space="0" w:color="000000"/>
              <w:left w:val="single" w:sz="2" w:space="0" w:color="000000"/>
              <w:bottom w:val="single" w:sz="2" w:space="0" w:color="000000"/>
              <w:right w:val="single" w:sz="2" w:space="0" w:color="000000"/>
            </w:tcBorders>
          </w:tcPr>
          <w:p>
            <w:pPr>
              <w:pStyle w:val="TableParagraph"/>
              <w:spacing w:before="78"/>
              <w:ind w:left="1230"/>
              <w:rPr>
                <w:sz w:val="21"/>
              </w:rPr>
            </w:pPr>
            <w:r>
              <w:rPr>
                <w:sz w:val="21"/>
              </w:rPr>
              <w:t>第三方监测费</w:t>
            </w:r>
          </w:p>
        </w:tc>
        <w:tc>
          <w:tcPr>
            <w:tcW w:w="129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8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tcBorders>
          </w:tcPr>
          <w:p>
            <w:pPr>
              <w:pStyle w:val="TableParagraph"/>
              <w:spacing w:before="78"/>
              <w:ind w:left="428" w:right="410"/>
              <w:jc w:val="center"/>
              <w:rPr>
                <w:sz w:val="21"/>
              </w:rPr>
            </w:pPr>
            <w:r>
              <w:rPr>
                <w:sz w:val="21"/>
              </w:rPr>
              <w:t>3ATSFJKS</w:t>
            </w:r>
          </w:p>
        </w:tc>
      </w:tr>
      <w:tr>
        <w:trPr>
          <w:trHeight w:val="425" w:hRule="atLeast"/>
        </w:trPr>
        <w:tc>
          <w:tcPr>
            <w:tcW w:w="763" w:type="dxa"/>
            <w:tcBorders>
              <w:top w:val="single" w:sz="2" w:space="0" w:color="000000"/>
              <w:bottom w:val="single" w:sz="2" w:space="0" w:color="000000"/>
              <w:right w:val="single" w:sz="2" w:space="0" w:color="000000"/>
            </w:tcBorders>
          </w:tcPr>
          <w:p>
            <w:pPr>
              <w:pStyle w:val="TableParagraph"/>
              <w:spacing w:before="77"/>
              <w:ind w:left="153" w:right="137"/>
              <w:jc w:val="center"/>
              <w:rPr>
                <w:sz w:val="21"/>
              </w:rPr>
            </w:pPr>
            <w:r>
              <w:rPr>
                <w:sz w:val="21"/>
              </w:rPr>
              <w:t>14.3</w:t>
            </w:r>
          </w:p>
        </w:tc>
        <w:tc>
          <w:tcPr>
            <w:tcW w:w="3708" w:type="dxa"/>
            <w:tcBorders>
              <w:top w:val="single" w:sz="2" w:space="0" w:color="000000"/>
              <w:left w:val="single" w:sz="2" w:space="0" w:color="000000"/>
              <w:bottom w:val="single" w:sz="2" w:space="0" w:color="000000"/>
              <w:right w:val="single" w:sz="2" w:space="0" w:color="000000"/>
            </w:tcBorders>
          </w:tcPr>
          <w:p>
            <w:pPr>
              <w:pStyle w:val="TableParagraph"/>
              <w:spacing w:before="77"/>
              <w:ind w:left="706"/>
              <w:rPr>
                <w:sz w:val="21"/>
              </w:rPr>
            </w:pPr>
            <w:r>
              <w:rPr>
                <w:sz w:val="21"/>
              </w:rPr>
              <w:t>改造工程结构安全鉴定费</w:t>
            </w:r>
          </w:p>
        </w:tc>
        <w:tc>
          <w:tcPr>
            <w:tcW w:w="129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8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tcBorders>
          </w:tcPr>
          <w:p>
            <w:pPr>
              <w:pStyle w:val="TableParagraph"/>
              <w:spacing w:before="77"/>
              <w:ind w:left="428" w:right="410"/>
              <w:jc w:val="center"/>
              <w:rPr>
                <w:sz w:val="21"/>
              </w:rPr>
            </w:pPr>
            <w:r>
              <w:rPr>
                <w:sz w:val="21"/>
              </w:rPr>
              <w:t>3ATGZJDS</w:t>
            </w:r>
          </w:p>
        </w:tc>
      </w:tr>
      <w:tr>
        <w:trPr>
          <w:trHeight w:val="425" w:hRule="atLeast"/>
        </w:trPr>
        <w:tc>
          <w:tcPr>
            <w:tcW w:w="763" w:type="dxa"/>
            <w:tcBorders>
              <w:top w:val="single" w:sz="2" w:space="0" w:color="000000"/>
              <w:bottom w:val="single" w:sz="2" w:space="0" w:color="000000"/>
              <w:right w:val="single" w:sz="2" w:space="0" w:color="000000"/>
            </w:tcBorders>
          </w:tcPr>
          <w:p>
            <w:pPr>
              <w:pStyle w:val="TableParagraph"/>
              <w:spacing w:before="77"/>
              <w:ind w:left="151" w:right="137"/>
              <w:jc w:val="center"/>
              <w:rPr>
                <w:sz w:val="21"/>
              </w:rPr>
            </w:pPr>
            <w:r>
              <w:rPr>
                <w:sz w:val="21"/>
              </w:rPr>
              <w:t>15</w:t>
            </w:r>
          </w:p>
        </w:tc>
        <w:tc>
          <w:tcPr>
            <w:tcW w:w="3708" w:type="dxa"/>
            <w:tcBorders>
              <w:top w:val="single" w:sz="2" w:space="0" w:color="000000"/>
              <w:left w:val="single" w:sz="2" w:space="0" w:color="000000"/>
              <w:bottom w:val="single" w:sz="2" w:space="0" w:color="000000"/>
              <w:right w:val="single" w:sz="2" w:space="0" w:color="000000"/>
            </w:tcBorders>
          </w:tcPr>
          <w:p>
            <w:pPr>
              <w:pStyle w:val="TableParagraph"/>
              <w:spacing w:before="77"/>
              <w:ind w:left="1126"/>
              <w:rPr>
                <w:sz w:val="21"/>
              </w:rPr>
            </w:pPr>
            <w:r>
              <w:rPr>
                <w:sz w:val="21"/>
              </w:rPr>
              <w:t>文物勘探发掘费</w:t>
            </w:r>
          </w:p>
        </w:tc>
        <w:tc>
          <w:tcPr>
            <w:tcW w:w="129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8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tcBorders>
          </w:tcPr>
          <w:p>
            <w:pPr>
              <w:pStyle w:val="TableParagraph"/>
              <w:spacing w:before="77"/>
              <w:ind w:left="428" w:right="410"/>
              <w:jc w:val="center"/>
              <w:rPr>
                <w:sz w:val="21"/>
              </w:rPr>
            </w:pPr>
            <w:r>
              <w:rPr>
                <w:sz w:val="21"/>
              </w:rPr>
              <w:t>3ATWWKTS</w:t>
            </w:r>
          </w:p>
        </w:tc>
      </w:tr>
      <w:tr>
        <w:trPr>
          <w:trHeight w:val="425" w:hRule="atLeast"/>
        </w:trPr>
        <w:tc>
          <w:tcPr>
            <w:tcW w:w="763" w:type="dxa"/>
            <w:tcBorders>
              <w:top w:val="single" w:sz="2" w:space="0" w:color="000000"/>
              <w:bottom w:val="single" w:sz="2" w:space="0" w:color="000000"/>
              <w:right w:val="single" w:sz="2" w:space="0" w:color="000000"/>
            </w:tcBorders>
          </w:tcPr>
          <w:p>
            <w:pPr>
              <w:pStyle w:val="TableParagraph"/>
              <w:spacing w:before="76"/>
              <w:ind w:left="151" w:right="137"/>
              <w:jc w:val="center"/>
              <w:rPr>
                <w:sz w:val="21"/>
              </w:rPr>
            </w:pPr>
            <w:r>
              <w:rPr>
                <w:sz w:val="21"/>
              </w:rPr>
              <w:t>16</w:t>
            </w:r>
          </w:p>
        </w:tc>
        <w:tc>
          <w:tcPr>
            <w:tcW w:w="3708" w:type="dxa"/>
            <w:tcBorders>
              <w:top w:val="single" w:sz="2" w:space="0" w:color="000000"/>
              <w:left w:val="single" w:sz="2" w:space="0" w:color="000000"/>
              <w:bottom w:val="single" w:sz="2" w:space="0" w:color="000000"/>
              <w:right w:val="single" w:sz="2" w:space="0" w:color="000000"/>
            </w:tcBorders>
          </w:tcPr>
          <w:p>
            <w:pPr>
              <w:pStyle w:val="TableParagraph"/>
              <w:spacing w:before="76"/>
              <w:ind w:left="915"/>
              <w:rPr>
                <w:sz w:val="21"/>
              </w:rPr>
            </w:pPr>
            <w:r>
              <w:rPr>
                <w:sz w:val="21"/>
              </w:rPr>
              <w:t>配合辅助工程建设费</w:t>
            </w:r>
          </w:p>
        </w:tc>
        <w:tc>
          <w:tcPr>
            <w:tcW w:w="129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8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tcBorders>
          </w:tcPr>
          <w:p>
            <w:pPr>
              <w:pStyle w:val="TableParagraph"/>
              <w:spacing w:before="76"/>
              <w:ind w:left="428" w:right="410"/>
              <w:jc w:val="center"/>
              <w:rPr>
                <w:sz w:val="21"/>
              </w:rPr>
            </w:pPr>
            <w:r>
              <w:rPr>
                <w:sz w:val="21"/>
              </w:rPr>
              <w:t>3ATFVJUS</w:t>
            </w:r>
          </w:p>
        </w:tc>
      </w:tr>
      <w:tr>
        <w:trPr>
          <w:trHeight w:val="425" w:hRule="atLeast"/>
        </w:trPr>
        <w:tc>
          <w:tcPr>
            <w:tcW w:w="763" w:type="dxa"/>
            <w:tcBorders>
              <w:top w:val="single" w:sz="2" w:space="0" w:color="000000"/>
              <w:bottom w:val="single" w:sz="2" w:space="0" w:color="000000"/>
              <w:right w:val="single" w:sz="2" w:space="0" w:color="000000"/>
            </w:tcBorders>
          </w:tcPr>
          <w:p>
            <w:pPr>
              <w:pStyle w:val="TableParagraph"/>
              <w:spacing w:before="76"/>
              <w:ind w:left="151" w:right="137"/>
              <w:jc w:val="center"/>
              <w:rPr>
                <w:sz w:val="21"/>
              </w:rPr>
            </w:pPr>
            <w:r>
              <w:rPr>
                <w:sz w:val="21"/>
              </w:rPr>
              <w:t>17</w:t>
            </w:r>
          </w:p>
        </w:tc>
        <w:tc>
          <w:tcPr>
            <w:tcW w:w="3708" w:type="dxa"/>
            <w:tcBorders>
              <w:top w:val="single" w:sz="2" w:space="0" w:color="000000"/>
              <w:left w:val="single" w:sz="2" w:space="0" w:color="000000"/>
              <w:bottom w:val="single" w:sz="2" w:space="0" w:color="000000"/>
              <w:right w:val="single" w:sz="2" w:space="0" w:color="000000"/>
            </w:tcBorders>
          </w:tcPr>
          <w:p>
            <w:pPr>
              <w:pStyle w:val="TableParagraph"/>
              <w:spacing w:before="76"/>
              <w:ind w:left="1021"/>
              <w:rPr>
                <w:sz w:val="21"/>
              </w:rPr>
            </w:pPr>
            <w:r>
              <w:rPr>
                <w:sz w:val="21"/>
              </w:rPr>
              <w:t>生产准备及开办费</w:t>
            </w:r>
          </w:p>
        </w:tc>
        <w:tc>
          <w:tcPr>
            <w:tcW w:w="129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8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tcBorders>
          </w:tcPr>
          <w:p>
            <w:pPr>
              <w:pStyle w:val="TableParagraph"/>
              <w:spacing w:before="76"/>
              <w:ind w:left="428" w:right="410"/>
              <w:jc w:val="center"/>
              <w:rPr>
                <w:sz w:val="21"/>
              </w:rPr>
            </w:pPr>
            <w:r>
              <w:rPr>
                <w:sz w:val="21"/>
              </w:rPr>
              <w:t>3ATUIVBS</w:t>
            </w:r>
          </w:p>
        </w:tc>
      </w:tr>
      <w:tr>
        <w:trPr>
          <w:trHeight w:val="425" w:hRule="atLeast"/>
        </w:trPr>
        <w:tc>
          <w:tcPr>
            <w:tcW w:w="763" w:type="dxa"/>
            <w:tcBorders>
              <w:top w:val="single" w:sz="2" w:space="0" w:color="000000"/>
              <w:bottom w:val="single" w:sz="2" w:space="0" w:color="000000"/>
              <w:right w:val="single" w:sz="2" w:space="0" w:color="000000"/>
            </w:tcBorders>
          </w:tcPr>
          <w:p>
            <w:pPr>
              <w:pStyle w:val="TableParagraph"/>
              <w:spacing w:before="76"/>
              <w:ind w:left="151" w:right="137"/>
              <w:jc w:val="center"/>
              <w:rPr>
                <w:sz w:val="21"/>
              </w:rPr>
            </w:pPr>
            <w:r>
              <w:rPr>
                <w:sz w:val="21"/>
              </w:rPr>
              <w:t>18</w:t>
            </w:r>
          </w:p>
        </w:tc>
        <w:tc>
          <w:tcPr>
            <w:tcW w:w="3708" w:type="dxa"/>
            <w:tcBorders>
              <w:top w:val="single" w:sz="2" w:space="0" w:color="000000"/>
              <w:left w:val="single" w:sz="2" w:space="0" w:color="000000"/>
              <w:bottom w:val="single" w:sz="2" w:space="0" w:color="000000"/>
              <w:right w:val="single" w:sz="2" w:space="0" w:color="000000"/>
            </w:tcBorders>
          </w:tcPr>
          <w:p>
            <w:pPr>
              <w:pStyle w:val="TableParagraph"/>
              <w:spacing w:before="76"/>
              <w:ind w:left="1314" w:right="1297"/>
              <w:jc w:val="center"/>
              <w:rPr>
                <w:sz w:val="21"/>
              </w:rPr>
            </w:pPr>
            <w:r>
              <w:rPr>
                <w:sz w:val="21"/>
              </w:rPr>
              <w:t>研究试验费</w:t>
            </w:r>
          </w:p>
        </w:tc>
        <w:tc>
          <w:tcPr>
            <w:tcW w:w="129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8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tcBorders>
          </w:tcPr>
          <w:p>
            <w:pPr>
              <w:pStyle w:val="TableParagraph"/>
              <w:spacing w:before="76"/>
              <w:ind w:left="428" w:right="410"/>
              <w:jc w:val="center"/>
              <w:rPr>
                <w:sz w:val="21"/>
              </w:rPr>
            </w:pPr>
            <w:r>
              <w:rPr>
                <w:sz w:val="21"/>
              </w:rPr>
              <w:t>3ATYJUYS</w:t>
            </w:r>
          </w:p>
        </w:tc>
      </w:tr>
      <w:tr>
        <w:trPr>
          <w:trHeight w:val="425" w:hRule="atLeast"/>
        </w:trPr>
        <w:tc>
          <w:tcPr>
            <w:tcW w:w="763" w:type="dxa"/>
            <w:tcBorders>
              <w:top w:val="single" w:sz="2" w:space="0" w:color="000000"/>
              <w:bottom w:val="single" w:sz="2" w:space="0" w:color="000000"/>
              <w:right w:val="single" w:sz="2" w:space="0" w:color="000000"/>
            </w:tcBorders>
          </w:tcPr>
          <w:p>
            <w:pPr>
              <w:pStyle w:val="TableParagraph"/>
              <w:spacing w:before="78"/>
              <w:ind w:left="151" w:right="137"/>
              <w:jc w:val="center"/>
              <w:rPr>
                <w:sz w:val="21"/>
              </w:rPr>
            </w:pPr>
            <w:r>
              <w:rPr>
                <w:sz w:val="21"/>
              </w:rPr>
              <w:t>19</w:t>
            </w:r>
          </w:p>
        </w:tc>
        <w:tc>
          <w:tcPr>
            <w:tcW w:w="3708" w:type="dxa"/>
            <w:tcBorders>
              <w:top w:val="single" w:sz="2" w:space="0" w:color="000000"/>
              <w:left w:val="single" w:sz="2" w:space="0" w:color="000000"/>
              <w:bottom w:val="single" w:sz="2" w:space="0" w:color="000000"/>
              <w:right w:val="single" w:sz="2" w:space="0" w:color="000000"/>
            </w:tcBorders>
          </w:tcPr>
          <w:p>
            <w:pPr>
              <w:pStyle w:val="TableParagraph"/>
              <w:spacing w:before="78"/>
              <w:ind w:left="1230"/>
              <w:rPr>
                <w:sz w:val="21"/>
              </w:rPr>
            </w:pPr>
            <w:r>
              <w:rPr>
                <w:sz w:val="21"/>
              </w:rPr>
              <w:t>联合试运转费</w:t>
            </w:r>
          </w:p>
        </w:tc>
        <w:tc>
          <w:tcPr>
            <w:tcW w:w="129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8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tcBorders>
          </w:tcPr>
          <w:p>
            <w:pPr>
              <w:pStyle w:val="TableParagraph"/>
              <w:spacing w:before="78"/>
              <w:ind w:left="428" w:right="410"/>
              <w:jc w:val="center"/>
              <w:rPr>
                <w:sz w:val="21"/>
              </w:rPr>
            </w:pPr>
            <w:r>
              <w:rPr>
                <w:sz w:val="21"/>
              </w:rPr>
              <w:t>3ATLHYVS</w:t>
            </w:r>
          </w:p>
        </w:tc>
      </w:tr>
      <w:tr>
        <w:trPr>
          <w:trHeight w:val="425" w:hRule="atLeast"/>
        </w:trPr>
        <w:tc>
          <w:tcPr>
            <w:tcW w:w="763" w:type="dxa"/>
            <w:tcBorders>
              <w:top w:val="single" w:sz="2" w:space="0" w:color="000000"/>
              <w:bottom w:val="single" w:sz="2" w:space="0" w:color="000000"/>
              <w:right w:val="single" w:sz="2" w:space="0" w:color="000000"/>
            </w:tcBorders>
          </w:tcPr>
          <w:p>
            <w:pPr>
              <w:pStyle w:val="TableParagraph"/>
              <w:spacing w:before="77"/>
              <w:ind w:left="151" w:right="137"/>
              <w:jc w:val="center"/>
              <w:rPr>
                <w:sz w:val="21"/>
              </w:rPr>
            </w:pPr>
            <w:r>
              <w:rPr>
                <w:sz w:val="21"/>
              </w:rPr>
              <w:t>20</w:t>
            </w:r>
          </w:p>
        </w:tc>
        <w:tc>
          <w:tcPr>
            <w:tcW w:w="3708" w:type="dxa"/>
            <w:tcBorders>
              <w:top w:val="single" w:sz="2" w:space="0" w:color="000000"/>
              <w:left w:val="single" w:sz="2" w:space="0" w:color="000000"/>
              <w:bottom w:val="single" w:sz="2" w:space="0" w:color="000000"/>
              <w:right w:val="single" w:sz="2" w:space="0" w:color="000000"/>
            </w:tcBorders>
          </w:tcPr>
          <w:p>
            <w:pPr>
              <w:pStyle w:val="TableParagraph"/>
              <w:spacing w:before="77"/>
              <w:ind w:left="810"/>
              <w:rPr>
                <w:sz w:val="21"/>
              </w:rPr>
            </w:pPr>
            <w:r>
              <w:rPr>
                <w:sz w:val="21"/>
              </w:rPr>
              <w:t>专利或专有技术使用费</w:t>
            </w:r>
          </w:p>
        </w:tc>
        <w:tc>
          <w:tcPr>
            <w:tcW w:w="129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8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tcBorders>
          </w:tcPr>
          <w:p>
            <w:pPr>
              <w:pStyle w:val="TableParagraph"/>
              <w:spacing w:before="77"/>
              <w:ind w:left="428" w:right="410"/>
              <w:jc w:val="center"/>
              <w:rPr>
                <w:sz w:val="21"/>
              </w:rPr>
            </w:pPr>
            <w:r>
              <w:rPr>
                <w:sz w:val="21"/>
              </w:rPr>
              <w:t>3ATVLUYS</w:t>
            </w:r>
          </w:p>
        </w:tc>
      </w:tr>
      <w:tr>
        <w:trPr>
          <w:trHeight w:val="425" w:hRule="atLeast"/>
        </w:trPr>
        <w:tc>
          <w:tcPr>
            <w:tcW w:w="763" w:type="dxa"/>
            <w:tcBorders>
              <w:top w:val="single" w:sz="2" w:space="0" w:color="000000"/>
              <w:bottom w:val="single" w:sz="2" w:space="0" w:color="000000"/>
              <w:right w:val="single" w:sz="2" w:space="0" w:color="000000"/>
            </w:tcBorders>
          </w:tcPr>
          <w:p>
            <w:pPr>
              <w:pStyle w:val="TableParagraph"/>
              <w:spacing w:before="77"/>
              <w:ind w:left="151" w:right="137"/>
              <w:jc w:val="center"/>
              <w:rPr>
                <w:sz w:val="21"/>
              </w:rPr>
            </w:pPr>
            <w:r>
              <w:rPr>
                <w:sz w:val="21"/>
              </w:rPr>
              <w:t>21</w:t>
            </w:r>
          </w:p>
        </w:tc>
        <w:tc>
          <w:tcPr>
            <w:tcW w:w="3708" w:type="dxa"/>
            <w:tcBorders>
              <w:top w:val="single" w:sz="2" w:space="0" w:color="000000"/>
              <w:left w:val="single" w:sz="2" w:space="0" w:color="000000"/>
              <w:bottom w:val="single" w:sz="2" w:space="0" w:color="000000"/>
              <w:right w:val="single" w:sz="2" w:space="0" w:color="000000"/>
            </w:tcBorders>
          </w:tcPr>
          <w:p>
            <w:pPr>
              <w:pStyle w:val="TableParagraph"/>
              <w:spacing w:before="77"/>
              <w:ind w:left="601"/>
              <w:rPr>
                <w:sz w:val="21"/>
              </w:rPr>
            </w:pPr>
            <w:r>
              <w:rPr>
                <w:sz w:val="21"/>
              </w:rPr>
              <w:t>引进技术和引进设备其他费</w:t>
            </w:r>
          </w:p>
        </w:tc>
        <w:tc>
          <w:tcPr>
            <w:tcW w:w="129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8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tcBorders>
          </w:tcPr>
          <w:p>
            <w:pPr>
              <w:pStyle w:val="TableParagraph"/>
              <w:spacing w:before="77"/>
              <w:ind w:left="428" w:right="410"/>
              <w:jc w:val="center"/>
              <w:rPr>
                <w:sz w:val="21"/>
              </w:rPr>
            </w:pPr>
            <w:r>
              <w:rPr>
                <w:sz w:val="21"/>
              </w:rPr>
              <w:t>3ATYJJUS</w:t>
            </w:r>
          </w:p>
        </w:tc>
      </w:tr>
      <w:tr>
        <w:trPr>
          <w:trHeight w:val="425" w:hRule="atLeast"/>
        </w:trPr>
        <w:tc>
          <w:tcPr>
            <w:tcW w:w="763" w:type="dxa"/>
            <w:tcBorders>
              <w:top w:val="single" w:sz="2" w:space="0" w:color="000000"/>
              <w:bottom w:val="single" w:sz="2" w:space="0" w:color="000000"/>
              <w:right w:val="single" w:sz="2" w:space="0" w:color="000000"/>
            </w:tcBorders>
          </w:tcPr>
          <w:p>
            <w:pPr>
              <w:pStyle w:val="TableParagraph"/>
              <w:spacing w:before="76"/>
              <w:ind w:left="151" w:right="137"/>
              <w:jc w:val="center"/>
              <w:rPr>
                <w:sz w:val="21"/>
              </w:rPr>
            </w:pPr>
            <w:r>
              <w:rPr>
                <w:sz w:val="21"/>
              </w:rPr>
              <w:t>22</w:t>
            </w:r>
          </w:p>
        </w:tc>
        <w:tc>
          <w:tcPr>
            <w:tcW w:w="3708" w:type="dxa"/>
            <w:tcBorders>
              <w:top w:val="single" w:sz="2" w:space="0" w:color="000000"/>
              <w:left w:val="single" w:sz="2" w:space="0" w:color="000000"/>
              <w:bottom w:val="single" w:sz="2" w:space="0" w:color="000000"/>
              <w:right w:val="single" w:sz="2" w:space="0" w:color="000000"/>
            </w:tcBorders>
          </w:tcPr>
          <w:p>
            <w:pPr>
              <w:pStyle w:val="TableParagraph"/>
              <w:spacing w:before="76"/>
              <w:ind w:left="1312" w:right="1298"/>
              <w:jc w:val="center"/>
              <w:rPr>
                <w:sz w:val="21"/>
              </w:rPr>
            </w:pPr>
            <w:r>
              <w:rPr>
                <w:sz w:val="21"/>
              </w:rPr>
              <w:t>其他</w:t>
            </w:r>
          </w:p>
        </w:tc>
        <w:tc>
          <w:tcPr>
            <w:tcW w:w="129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8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tcBorders>
          </w:tcPr>
          <w:p>
            <w:pPr>
              <w:pStyle w:val="TableParagraph"/>
              <w:spacing w:before="76"/>
              <w:ind w:left="428" w:right="410"/>
              <w:jc w:val="center"/>
              <w:rPr>
                <w:sz w:val="21"/>
              </w:rPr>
            </w:pPr>
            <w:r>
              <w:rPr>
                <w:sz w:val="21"/>
              </w:rPr>
              <w:t>3ATJQQTS</w:t>
            </w:r>
          </w:p>
        </w:tc>
      </w:tr>
      <w:tr>
        <w:trPr>
          <w:trHeight w:val="425" w:hRule="atLeast"/>
        </w:trPr>
        <w:tc>
          <w:tcPr>
            <w:tcW w:w="763" w:type="dxa"/>
            <w:tcBorders>
              <w:top w:val="single" w:sz="2" w:space="0" w:color="000000"/>
              <w:bottom w:val="single" w:sz="2" w:space="0" w:color="000000"/>
              <w:right w:val="single" w:sz="2" w:space="0" w:color="000000"/>
            </w:tcBorders>
          </w:tcPr>
          <w:p>
            <w:pPr>
              <w:pStyle w:val="TableParagraph"/>
              <w:rPr>
                <w:rFonts w:ascii="Times New Roman"/>
                <w:sz w:val="20"/>
              </w:rPr>
            </w:pPr>
          </w:p>
        </w:tc>
        <w:tc>
          <w:tcPr>
            <w:tcW w:w="3708" w:type="dxa"/>
            <w:tcBorders>
              <w:top w:val="single" w:sz="2" w:space="0" w:color="000000"/>
              <w:left w:val="single" w:sz="2" w:space="0" w:color="000000"/>
              <w:bottom w:val="single" w:sz="2" w:space="0" w:color="000000"/>
              <w:right w:val="single" w:sz="2" w:space="0" w:color="000000"/>
            </w:tcBorders>
          </w:tcPr>
          <w:p>
            <w:pPr>
              <w:pStyle w:val="TableParagraph"/>
              <w:spacing w:before="83"/>
              <w:ind w:left="1312" w:right="1298"/>
              <w:jc w:val="center"/>
              <w:rPr>
                <w:sz w:val="21"/>
              </w:rPr>
            </w:pPr>
            <w:r>
              <w:rPr>
                <w:sz w:val="21"/>
              </w:rPr>
              <w:t>……</w:t>
            </w:r>
          </w:p>
        </w:tc>
        <w:tc>
          <w:tcPr>
            <w:tcW w:w="129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8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425" w:hRule="atLeast"/>
        </w:trPr>
        <w:tc>
          <w:tcPr>
            <w:tcW w:w="763" w:type="dxa"/>
            <w:tcBorders>
              <w:top w:val="single" w:sz="2" w:space="0" w:color="000000"/>
              <w:bottom w:val="single" w:sz="2" w:space="0" w:color="000000"/>
              <w:right w:val="single" w:sz="2" w:space="0" w:color="000000"/>
            </w:tcBorders>
          </w:tcPr>
          <w:p>
            <w:pPr>
              <w:pStyle w:val="TableParagraph"/>
              <w:spacing w:before="83"/>
              <w:ind w:left="17"/>
              <w:jc w:val="center"/>
              <w:rPr>
                <w:sz w:val="21"/>
              </w:rPr>
            </w:pPr>
            <w:r>
              <w:rPr>
                <w:w w:val="97"/>
                <w:sz w:val="21"/>
              </w:rPr>
              <w:t>三</w:t>
            </w:r>
          </w:p>
        </w:tc>
        <w:tc>
          <w:tcPr>
            <w:tcW w:w="3708" w:type="dxa"/>
            <w:tcBorders>
              <w:top w:val="single" w:sz="2" w:space="0" w:color="000000"/>
              <w:left w:val="single" w:sz="2" w:space="0" w:color="000000"/>
              <w:bottom w:val="single" w:sz="2" w:space="0" w:color="000000"/>
              <w:right w:val="single" w:sz="2" w:space="0" w:color="000000"/>
            </w:tcBorders>
          </w:tcPr>
          <w:p>
            <w:pPr>
              <w:pStyle w:val="TableParagraph"/>
              <w:spacing w:before="83"/>
              <w:ind w:left="1312" w:right="1298"/>
              <w:jc w:val="center"/>
              <w:rPr>
                <w:sz w:val="21"/>
              </w:rPr>
            </w:pPr>
            <w:r>
              <w:rPr>
                <w:sz w:val="21"/>
              </w:rPr>
              <w:t>预备费</w:t>
            </w:r>
          </w:p>
        </w:tc>
        <w:tc>
          <w:tcPr>
            <w:tcW w:w="129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8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tcBorders>
          </w:tcPr>
          <w:p>
            <w:pPr>
              <w:pStyle w:val="TableParagraph"/>
              <w:spacing w:before="76"/>
              <w:ind w:left="428" w:right="410"/>
              <w:jc w:val="center"/>
              <w:rPr>
                <w:sz w:val="21"/>
              </w:rPr>
            </w:pPr>
            <w:r>
              <w:rPr>
                <w:sz w:val="21"/>
              </w:rPr>
              <w:t>2ATYBFWS</w:t>
            </w:r>
          </w:p>
        </w:tc>
      </w:tr>
      <w:tr>
        <w:trPr>
          <w:trHeight w:val="425" w:hRule="atLeast"/>
        </w:trPr>
        <w:tc>
          <w:tcPr>
            <w:tcW w:w="763" w:type="dxa"/>
            <w:tcBorders>
              <w:top w:val="single" w:sz="2" w:space="0" w:color="000000"/>
              <w:bottom w:val="single" w:sz="2" w:space="0" w:color="000000"/>
              <w:right w:val="single" w:sz="2" w:space="0" w:color="000000"/>
            </w:tcBorders>
          </w:tcPr>
          <w:p>
            <w:pPr>
              <w:pStyle w:val="TableParagraph"/>
              <w:spacing w:before="82"/>
              <w:ind w:left="59"/>
              <w:jc w:val="center"/>
              <w:rPr>
                <w:sz w:val="21"/>
              </w:rPr>
            </w:pPr>
            <w:r>
              <w:rPr>
                <w:w w:val="93"/>
                <w:sz w:val="21"/>
              </w:rPr>
              <w:t>1</w:t>
            </w:r>
          </w:p>
        </w:tc>
        <w:tc>
          <w:tcPr>
            <w:tcW w:w="3708" w:type="dxa"/>
            <w:tcBorders>
              <w:top w:val="single" w:sz="2" w:space="0" w:color="000000"/>
              <w:left w:val="single" w:sz="2" w:space="0" w:color="000000"/>
              <w:bottom w:val="single" w:sz="2" w:space="0" w:color="000000"/>
              <w:right w:val="single" w:sz="2" w:space="0" w:color="000000"/>
            </w:tcBorders>
          </w:tcPr>
          <w:p>
            <w:pPr>
              <w:pStyle w:val="TableParagraph"/>
              <w:spacing w:before="82"/>
              <w:ind w:left="1314" w:right="1297"/>
              <w:jc w:val="center"/>
              <w:rPr>
                <w:sz w:val="21"/>
              </w:rPr>
            </w:pPr>
            <w:r>
              <w:rPr>
                <w:sz w:val="21"/>
              </w:rPr>
              <w:t>基本预备费</w:t>
            </w:r>
          </w:p>
        </w:tc>
        <w:tc>
          <w:tcPr>
            <w:tcW w:w="129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8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tcBorders>
          </w:tcPr>
          <w:p>
            <w:pPr>
              <w:pStyle w:val="TableParagraph"/>
              <w:spacing w:before="78"/>
              <w:ind w:left="428" w:right="410"/>
              <w:jc w:val="center"/>
              <w:rPr>
                <w:sz w:val="21"/>
              </w:rPr>
            </w:pPr>
            <w:r>
              <w:rPr>
                <w:sz w:val="21"/>
              </w:rPr>
              <w:t>3ATJBYBS</w:t>
            </w:r>
          </w:p>
        </w:tc>
      </w:tr>
      <w:tr>
        <w:trPr>
          <w:trHeight w:val="425" w:hRule="atLeast"/>
        </w:trPr>
        <w:tc>
          <w:tcPr>
            <w:tcW w:w="763" w:type="dxa"/>
            <w:tcBorders>
              <w:top w:val="single" w:sz="2" w:space="0" w:color="000000"/>
              <w:bottom w:val="single" w:sz="2" w:space="0" w:color="000000"/>
              <w:right w:val="single" w:sz="2" w:space="0" w:color="000000"/>
            </w:tcBorders>
          </w:tcPr>
          <w:p>
            <w:pPr>
              <w:pStyle w:val="TableParagraph"/>
              <w:spacing w:before="82"/>
              <w:ind w:left="59"/>
              <w:jc w:val="center"/>
              <w:rPr>
                <w:sz w:val="21"/>
              </w:rPr>
            </w:pPr>
            <w:r>
              <w:rPr>
                <w:w w:val="93"/>
                <w:sz w:val="21"/>
              </w:rPr>
              <w:t>2</w:t>
            </w:r>
          </w:p>
        </w:tc>
        <w:tc>
          <w:tcPr>
            <w:tcW w:w="3708" w:type="dxa"/>
            <w:tcBorders>
              <w:top w:val="single" w:sz="2" w:space="0" w:color="000000"/>
              <w:left w:val="single" w:sz="2" w:space="0" w:color="000000"/>
              <w:bottom w:val="single" w:sz="2" w:space="0" w:color="000000"/>
              <w:right w:val="single" w:sz="2" w:space="0" w:color="000000"/>
            </w:tcBorders>
          </w:tcPr>
          <w:p>
            <w:pPr>
              <w:pStyle w:val="TableParagraph"/>
              <w:spacing w:before="82"/>
              <w:ind w:left="1314" w:right="1297"/>
              <w:jc w:val="center"/>
              <w:rPr>
                <w:sz w:val="21"/>
              </w:rPr>
            </w:pPr>
            <w:r>
              <w:rPr>
                <w:sz w:val="21"/>
              </w:rPr>
              <w:t>价差预备费</w:t>
            </w:r>
          </w:p>
        </w:tc>
        <w:tc>
          <w:tcPr>
            <w:tcW w:w="129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8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tcBorders>
          </w:tcPr>
          <w:p>
            <w:pPr>
              <w:pStyle w:val="TableParagraph"/>
              <w:spacing w:before="77"/>
              <w:ind w:left="428" w:right="410"/>
              <w:jc w:val="center"/>
              <w:rPr>
                <w:sz w:val="21"/>
              </w:rPr>
            </w:pPr>
            <w:r>
              <w:rPr>
                <w:sz w:val="21"/>
              </w:rPr>
              <w:t>3ATJIYBS</w:t>
            </w:r>
          </w:p>
        </w:tc>
      </w:tr>
      <w:tr>
        <w:trPr>
          <w:trHeight w:val="425" w:hRule="atLeast"/>
        </w:trPr>
        <w:tc>
          <w:tcPr>
            <w:tcW w:w="763" w:type="dxa"/>
            <w:tcBorders>
              <w:top w:val="single" w:sz="2" w:space="0" w:color="000000"/>
              <w:bottom w:val="single" w:sz="2" w:space="0" w:color="000000"/>
              <w:right w:val="single" w:sz="2" w:space="0" w:color="000000"/>
            </w:tcBorders>
          </w:tcPr>
          <w:p>
            <w:pPr>
              <w:pStyle w:val="TableParagraph"/>
              <w:spacing w:before="82"/>
              <w:ind w:left="16"/>
              <w:jc w:val="center"/>
              <w:rPr>
                <w:sz w:val="21"/>
              </w:rPr>
            </w:pPr>
            <w:r>
              <w:rPr>
                <w:w w:val="99"/>
                <w:sz w:val="21"/>
              </w:rPr>
              <w:t>四</w:t>
            </w:r>
          </w:p>
        </w:tc>
        <w:tc>
          <w:tcPr>
            <w:tcW w:w="3708" w:type="dxa"/>
            <w:tcBorders>
              <w:top w:val="single" w:sz="2" w:space="0" w:color="000000"/>
              <w:left w:val="single" w:sz="2" w:space="0" w:color="000000"/>
              <w:bottom w:val="single" w:sz="2" w:space="0" w:color="000000"/>
              <w:right w:val="single" w:sz="2" w:space="0" w:color="000000"/>
            </w:tcBorders>
          </w:tcPr>
          <w:p>
            <w:pPr>
              <w:pStyle w:val="TableParagraph"/>
              <w:spacing w:before="82"/>
              <w:ind w:left="1314" w:right="1297"/>
              <w:jc w:val="center"/>
              <w:rPr>
                <w:sz w:val="21"/>
              </w:rPr>
            </w:pPr>
            <w:r>
              <w:rPr>
                <w:sz w:val="21"/>
              </w:rPr>
              <w:t>建设期利息</w:t>
            </w:r>
          </w:p>
        </w:tc>
        <w:tc>
          <w:tcPr>
            <w:tcW w:w="129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8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tcBorders>
          </w:tcPr>
          <w:p>
            <w:pPr>
              <w:pStyle w:val="TableParagraph"/>
              <w:spacing w:before="77"/>
              <w:ind w:left="428" w:right="410"/>
              <w:jc w:val="center"/>
              <w:rPr>
                <w:sz w:val="21"/>
              </w:rPr>
            </w:pPr>
            <w:r>
              <w:rPr>
                <w:sz w:val="21"/>
              </w:rPr>
              <w:t>2ATJULXS</w:t>
            </w:r>
          </w:p>
        </w:tc>
      </w:tr>
      <w:tr>
        <w:trPr>
          <w:trHeight w:val="425" w:hRule="atLeast"/>
        </w:trPr>
        <w:tc>
          <w:tcPr>
            <w:tcW w:w="763" w:type="dxa"/>
            <w:tcBorders>
              <w:top w:val="single" w:sz="2" w:space="0" w:color="000000"/>
              <w:bottom w:val="single" w:sz="2" w:space="0" w:color="000000"/>
              <w:right w:val="single" w:sz="2" w:space="0" w:color="000000"/>
            </w:tcBorders>
          </w:tcPr>
          <w:p>
            <w:pPr>
              <w:pStyle w:val="TableParagraph"/>
              <w:spacing w:before="84"/>
              <w:ind w:left="16"/>
              <w:jc w:val="center"/>
              <w:rPr>
                <w:sz w:val="21"/>
              </w:rPr>
            </w:pPr>
            <w:r>
              <w:rPr>
                <w:w w:val="99"/>
                <w:sz w:val="21"/>
              </w:rPr>
              <w:t>五</w:t>
            </w:r>
          </w:p>
        </w:tc>
        <w:tc>
          <w:tcPr>
            <w:tcW w:w="3708" w:type="dxa"/>
            <w:tcBorders>
              <w:top w:val="single" w:sz="2" w:space="0" w:color="000000"/>
              <w:left w:val="single" w:sz="2" w:space="0" w:color="000000"/>
              <w:bottom w:val="single" w:sz="2" w:space="0" w:color="000000"/>
              <w:right w:val="single" w:sz="2" w:space="0" w:color="000000"/>
            </w:tcBorders>
          </w:tcPr>
          <w:p>
            <w:pPr>
              <w:pStyle w:val="TableParagraph"/>
              <w:spacing w:before="84"/>
              <w:ind w:left="1230"/>
              <w:rPr>
                <w:sz w:val="21"/>
              </w:rPr>
            </w:pPr>
            <w:r>
              <w:rPr>
                <w:sz w:val="21"/>
              </w:rPr>
              <w:t>铺底流动资金</w:t>
            </w:r>
          </w:p>
        </w:tc>
        <w:tc>
          <w:tcPr>
            <w:tcW w:w="129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8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bottom w:val="single" w:sz="2" w:space="0" w:color="000000"/>
            </w:tcBorders>
          </w:tcPr>
          <w:p>
            <w:pPr>
              <w:pStyle w:val="TableParagraph"/>
              <w:spacing w:before="76"/>
              <w:ind w:left="428" w:right="410"/>
              <w:jc w:val="center"/>
              <w:rPr>
                <w:sz w:val="21"/>
              </w:rPr>
            </w:pPr>
            <w:r>
              <w:rPr>
                <w:sz w:val="21"/>
              </w:rPr>
              <w:t>2ATPDZJS</w:t>
            </w:r>
          </w:p>
        </w:tc>
      </w:tr>
      <w:tr>
        <w:trPr>
          <w:trHeight w:val="424" w:hRule="atLeast"/>
        </w:trPr>
        <w:tc>
          <w:tcPr>
            <w:tcW w:w="763" w:type="dxa"/>
            <w:tcBorders>
              <w:top w:val="single" w:sz="2" w:space="0" w:color="000000"/>
              <w:right w:val="single" w:sz="2" w:space="0" w:color="000000"/>
            </w:tcBorders>
          </w:tcPr>
          <w:p>
            <w:pPr>
              <w:pStyle w:val="TableParagraph"/>
              <w:spacing w:before="83"/>
              <w:ind w:left="16"/>
              <w:jc w:val="center"/>
              <w:rPr>
                <w:sz w:val="21"/>
              </w:rPr>
            </w:pPr>
            <w:r>
              <w:rPr>
                <w:w w:val="99"/>
                <w:sz w:val="21"/>
              </w:rPr>
              <w:t>六</w:t>
            </w:r>
          </w:p>
        </w:tc>
        <w:tc>
          <w:tcPr>
            <w:tcW w:w="3708" w:type="dxa"/>
            <w:tcBorders>
              <w:top w:val="single" w:sz="2" w:space="0" w:color="000000"/>
              <w:left w:val="single" w:sz="2" w:space="0" w:color="000000"/>
              <w:right w:val="single" w:sz="2" w:space="0" w:color="000000"/>
            </w:tcBorders>
          </w:tcPr>
          <w:p>
            <w:pPr>
              <w:pStyle w:val="TableParagraph"/>
              <w:spacing w:before="83"/>
              <w:ind w:left="1018"/>
              <w:rPr>
                <w:sz w:val="21"/>
              </w:rPr>
            </w:pPr>
            <w:r>
              <w:rPr>
                <w:sz w:val="21"/>
              </w:rPr>
              <w:t>建设项目总投资额</w:t>
            </w:r>
          </w:p>
        </w:tc>
        <w:tc>
          <w:tcPr>
            <w:tcW w:w="1293"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1484"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1735" w:type="dxa"/>
            <w:tcBorders>
              <w:top w:val="single" w:sz="2" w:space="0" w:color="000000"/>
              <w:left w:val="single" w:sz="2" w:space="0" w:color="000000"/>
            </w:tcBorders>
          </w:tcPr>
          <w:p>
            <w:pPr>
              <w:pStyle w:val="TableParagraph"/>
              <w:spacing w:before="76"/>
              <w:ind w:left="428" w:right="410"/>
              <w:jc w:val="center"/>
              <w:rPr>
                <w:sz w:val="21"/>
              </w:rPr>
            </w:pPr>
            <w:r>
              <w:rPr>
                <w:sz w:val="21"/>
              </w:rPr>
              <w:t>1ATTZZES</w:t>
            </w:r>
          </w:p>
        </w:tc>
      </w:tr>
    </w:tbl>
    <w:p>
      <w:pPr>
        <w:pStyle w:val="BodyText"/>
        <w:spacing w:before="82"/>
        <w:ind w:left="1050"/>
      </w:pPr>
      <w:r>
        <w:rPr/>
        <w:t>注：1.表中涉及的费用可根据各审批部门要求及项目实际情况进行增减。</w:t>
      </w:r>
    </w:p>
    <w:p>
      <w:pPr>
        <w:pStyle w:val="BodyText"/>
        <w:spacing w:before="93"/>
        <w:ind w:left="1532"/>
      </w:pPr>
      <w:r>
        <w:rPr/>
        <w:t>2.占建设项目总投资比例是指各项费用占建设项目总投资额的比例，用百分比表</w:t>
      </w:r>
    </w:p>
    <w:p>
      <w:pPr>
        <w:pStyle w:val="BodyText"/>
        <w:spacing w:before="91"/>
        <w:ind w:left="1050"/>
      </w:pPr>
      <w:r>
        <w:rPr/>
        <w:t>示。</w:t>
      </w:r>
    </w:p>
    <w:p>
      <w:pPr>
        <w:pStyle w:val="BodyText"/>
        <w:spacing w:before="106"/>
        <w:ind w:left="1530"/>
        <w:rPr>
          <w:rFonts w:ascii="Arial" w:hAnsi="Arial"/>
        </w:rPr>
      </w:pPr>
      <w:r>
        <w:rPr>
          <w:rFonts w:ascii="Arial" w:hAnsi="Arial"/>
        </w:rPr>
        <w:t> </w:t>
      </w:r>
    </w:p>
    <w:p>
      <w:pPr>
        <w:spacing w:after="0"/>
        <w:rPr>
          <w:rFonts w:ascii="Arial" w:hAnsi="Arial"/>
        </w:rPr>
        <w:sectPr>
          <w:headerReference w:type="default" r:id="rId108"/>
          <w:footerReference w:type="default" r:id="rId109"/>
          <w:pgSz w:w="11910" w:h="16840"/>
          <w:pgMar w:header="0" w:footer="893" w:top="1420" w:bottom="1080" w:left="440" w:right="440"/>
          <w:pgNumType w:start="72"/>
        </w:sectPr>
      </w:pPr>
    </w:p>
    <w:p>
      <w:pPr>
        <w:pStyle w:val="ListParagraph"/>
        <w:numPr>
          <w:ilvl w:val="1"/>
          <w:numId w:val="30"/>
        </w:numPr>
        <w:tabs>
          <w:tab w:pos="4251" w:val="left" w:leader="none"/>
          <w:tab w:pos="4252" w:val="left" w:leader="none"/>
        </w:tabs>
        <w:spacing w:line="240" w:lineRule="auto" w:before="45" w:after="0"/>
        <w:ind w:left="4252" w:right="0" w:hanging="600"/>
        <w:jc w:val="left"/>
        <w:rPr>
          <w:rFonts w:ascii="黑体" w:eastAsia="黑体" w:hint="eastAsia"/>
          <w:sz w:val="24"/>
        </w:rPr>
      </w:pPr>
      <w:bookmarkStart w:name="_bookmark15" w:id="43"/>
      <w:bookmarkEnd w:id="43"/>
      <w:r>
        <w:rPr/>
      </w:r>
      <w:bookmarkStart w:name="_bookmark15" w:id="44"/>
      <w:bookmarkEnd w:id="44"/>
      <w:r>
        <w:rPr>
          <w:rFonts w:ascii="黑体" w:eastAsia="黑体" w:hint="eastAsia"/>
          <w:sz w:val="24"/>
        </w:rPr>
        <w:t>建筑安装工程造价指标及编码</w:t>
      </w:r>
    </w:p>
    <w:p>
      <w:pPr>
        <w:pStyle w:val="BodyText"/>
        <w:spacing w:before="12"/>
        <w:rPr>
          <w:rFonts w:ascii="黑体"/>
          <w:sz w:val="34"/>
        </w:rPr>
      </w:pPr>
    </w:p>
    <w:p>
      <w:pPr>
        <w:pStyle w:val="ListParagraph"/>
        <w:numPr>
          <w:ilvl w:val="2"/>
          <w:numId w:val="31"/>
        </w:numPr>
        <w:tabs>
          <w:tab w:pos="1824" w:val="left" w:leader="none"/>
        </w:tabs>
        <w:spacing w:line="240" w:lineRule="auto" w:before="0" w:after="0"/>
        <w:ind w:left="1823" w:right="0" w:hanging="774"/>
        <w:jc w:val="both"/>
        <w:rPr>
          <w:sz w:val="24"/>
        </w:rPr>
      </w:pPr>
      <w:r>
        <w:rPr>
          <w:spacing w:val="-3"/>
          <w:sz w:val="24"/>
        </w:rPr>
        <w:t>房屋建筑工程建设项目建安造价指标及编码应符合表 </w:t>
      </w:r>
      <w:r>
        <w:rPr>
          <w:sz w:val="24"/>
        </w:rPr>
        <w:t>A.2.1</w:t>
      </w:r>
      <w:r>
        <w:rPr>
          <w:spacing w:val="-12"/>
          <w:sz w:val="24"/>
        </w:rPr>
        <w:t> 的规定。</w:t>
      </w:r>
    </w:p>
    <w:p>
      <w:pPr>
        <w:pStyle w:val="BodyText"/>
        <w:tabs>
          <w:tab w:pos="1140" w:val="left" w:leader="none"/>
        </w:tabs>
        <w:spacing w:before="185"/>
        <w:jc w:val="center"/>
        <w:rPr>
          <w:rFonts w:ascii="黑体" w:eastAsia="黑体" w:hint="eastAsia"/>
        </w:rPr>
      </w:pPr>
      <w:r>
        <w:rPr>
          <w:rFonts w:ascii="黑体" w:eastAsia="黑体" w:hint="eastAsia"/>
        </w:rPr>
        <w:t>表</w:t>
      </w:r>
      <w:r>
        <w:rPr>
          <w:rFonts w:ascii="黑体" w:eastAsia="黑体" w:hint="eastAsia"/>
          <w:spacing w:val="-60"/>
        </w:rPr>
        <w:t> </w:t>
      </w:r>
      <w:r>
        <w:rPr>
          <w:rFonts w:ascii="黑体" w:eastAsia="黑体" w:hint="eastAsia"/>
        </w:rPr>
        <w:t>A.2.1</w:t>
        <w:tab/>
        <w:t>房屋建筑工程建设项目建安造价指标及编码表</w:t>
      </w:r>
    </w:p>
    <w:p>
      <w:pPr>
        <w:pStyle w:val="BodyText"/>
        <w:spacing w:after="1"/>
        <w:rPr>
          <w:rFonts w:ascii="黑体"/>
          <w:sz w:val="13"/>
        </w:rPr>
      </w:pPr>
    </w:p>
    <w:tbl>
      <w:tblPr>
        <w:tblW w:w="0" w:type="auto"/>
        <w:jc w:val="left"/>
        <w:tblInd w:w="9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73"/>
        <w:gridCol w:w="2747"/>
        <w:gridCol w:w="1120"/>
        <w:gridCol w:w="1380"/>
        <w:gridCol w:w="1557"/>
        <w:gridCol w:w="1558"/>
      </w:tblGrid>
      <w:tr>
        <w:trPr>
          <w:trHeight w:val="482" w:hRule="atLeast"/>
        </w:trPr>
        <w:tc>
          <w:tcPr>
            <w:tcW w:w="773" w:type="dxa"/>
            <w:tcBorders>
              <w:right w:val="single" w:sz="4" w:space="0" w:color="000000"/>
            </w:tcBorders>
          </w:tcPr>
          <w:p>
            <w:pPr>
              <w:pStyle w:val="TableParagraph"/>
              <w:spacing w:before="102"/>
              <w:ind w:left="153" w:right="145"/>
              <w:jc w:val="center"/>
              <w:rPr>
                <w:sz w:val="21"/>
              </w:rPr>
            </w:pPr>
            <w:r>
              <w:rPr>
                <w:sz w:val="21"/>
              </w:rPr>
              <w:t>序号</w:t>
            </w:r>
          </w:p>
        </w:tc>
        <w:tc>
          <w:tcPr>
            <w:tcW w:w="2747" w:type="dxa"/>
            <w:tcBorders>
              <w:left w:val="single" w:sz="4" w:space="0" w:color="000000"/>
              <w:right w:val="single" w:sz="4" w:space="0" w:color="000000"/>
            </w:tcBorders>
          </w:tcPr>
          <w:p>
            <w:pPr>
              <w:pStyle w:val="TableParagraph"/>
              <w:spacing w:before="102"/>
              <w:ind w:left="727" w:right="710"/>
              <w:jc w:val="center"/>
              <w:rPr>
                <w:sz w:val="21"/>
              </w:rPr>
            </w:pPr>
            <w:r>
              <w:rPr>
                <w:sz w:val="21"/>
              </w:rPr>
              <w:t>单项工程名称</w:t>
            </w:r>
          </w:p>
        </w:tc>
        <w:tc>
          <w:tcPr>
            <w:tcW w:w="1120" w:type="dxa"/>
            <w:tcBorders>
              <w:left w:val="single" w:sz="4" w:space="0" w:color="000000"/>
              <w:right w:val="single" w:sz="4" w:space="0" w:color="000000"/>
            </w:tcBorders>
          </w:tcPr>
          <w:p>
            <w:pPr>
              <w:pStyle w:val="TableParagraph"/>
              <w:spacing w:before="102"/>
              <w:ind w:left="144"/>
              <w:rPr>
                <w:sz w:val="21"/>
              </w:rPr>
            </w:pPr>
            <w:r>
              <w:rPr>
                <w:sz w:val="21"/>
              </w:rPr>
              <w:t>造价指标</w:t>
            </w:r>
          </w:p>
        </w:tc>
        <w:tc>
          <w:tcPr>
            <w:tcW w:w="1380" w:type="dxa"/>
            <w:tcBorders>
              <w:left w:val="single" w:sz="4" w:space="0" w:color="000000"/>
              <w:right w:val="single" w:sz="4" w:space="0" w:color="000000"/>
            </w:tcBorders>
          </w:tcPr>
          <w:p>
            <w:pPr>
              <w:pStyle w:val="TableParagraph"/>
              <w:spacing w:before="102"/>
              <w:ind w:left="274"/>
              <w:rPr>
                <w:sz w:val="21"/>
              </w:rPr>
            </w:pPr>
            <w:r>
              <w:rPr>
                <w:sz w:val="21"/>
              </w:rPr>
              <w:t>指标单位</w:t>
            </w:r>
          </w:p>
        </w:tc>
        <w:tc>
          <w:tcPr>
            <w:tcW w:w="1557" w:type="dxa"/>
            <w:tcBorders>
              <w:left w:val="single" w:sz="4" w:space="0" w:color="000000"/>
              <w:right w:val="single" w:sz="4" w:space="0" w:color="000000"/>
            </w:tcBorders>
          </w:tcPr>
          <w:p>
            <w:pPr>
              <w:pStyle w:val="TableParagraph"/>
              <w:spacing w:line="240" w:lineRule="exact"/>
              <w:ind w:left="625" w:right="238" w:hanging="368"/>
              <w:rPr>
                <w:sz w:val="21"/>
              </w:rPr>
            </w:pPr>
            <w:r>
              <w:rPr>
                <w:sz w:val="21"/>
              </w:rPr>
              <w:t>占造价比例(%)</w:t>
            </w:r>
          </w:p>
        </w:tc>
        <w:tc>
          <w:tcPr>
            <w:tcW w:w="1558" w:type="dxa"/>
            <w:tcBorders>
              <w:left w:val="single" w:sz="4" w:space="0" w:color="000000"/>
            </w:tcBorders>
          </w:tcPr>
          <w:p>
            <w:pPr>
              <w:pStyle w:val="TableParagraph"/>
              <w:spacing w:before="102"/>
              <w:ind w:left="342" w:right="319"/>
              <w:jc w:val="center"/>
              <w:rPr>
                <w:sz w:val="21"/>
              </w:rPr>
            </w:pPr>
            <w:r>
              <w:rPr>
                <w:sz w:val="21"/>
              </w:rPr>
              <w:t>指标编码</w:t>
            </w:r>
          </w:p>
        </w:tc>
      </w:tr>
      <w:tr>
        <w:trPr>
          <w:trHeight w:val="482" w:hRule="atLeast"/>
        </w:trPr>
        <w:tc>
          <w:tcPr>
            <w:tcW w:w="773" w:type="dxa"/>
            <w:tcBorders>
              <w:bottom w:val="single" w:sz="4" w:space="0" w:color="000000"/>
              <w:right w:val="single" w:sz="4" w:space="0" w:color="000000"/>
            </w:tcBorders>
          </w:tcPr>
          <w:p>
            <w:pPr>
              <w:pStyle w:val="TableParagraph"/>
              <w:spacing w:before="102"/>
              <w:ind w:left="12"/>
              <w:jc w:val="center"/>
              <w:rPr>
                <w:sz w:val="21"/>
              </w:rPr>
            </w:pPr>
            <w:r>
              <w:rPr>
                <w:w w:val="99"/>
                <w:sz w:val="21"/>
              </w:rPr>
              <w:t>1</w:t>
            </w:r>
          </w:p>
        </w:tc>
        <w:tc>
          <w:tcPr>
            <w:tcW w:w="2747" w:type="dxa"/>
            <w:tcBorders>
              <w:left w:val="single" w:sz="4" w:space="0" w:color="000000"/>
              <w:bottom w:val="single" w:sz="4" w:space="0" w:color="000000"/>
              <w:right w:val="single" w:sz="4" w:space="0" w:color="000000"/>
            </w:tcBorders>
          </w:tcPr>
          <w:p>
            <w:pPr>
              <w:pStyle w:val="TableParagraph"/>
              <w:spacing w:before="107"/>
              <w:ind w:left="725" w:right="710"/>
              <w:jc w:val="center"/>
              <w:rPr>
                <w:sz w:val="21"/>
              </w:rPr>
            </w:pPr>
            <w:r>
              <w:rPr>
                <w:sz w:val="21"/>
              </w:rPr>
              <w:t>主体工程 1</w:t>
            </w:r>
          </w:p>
        </w:tc>
        <w:tc>
          <w:tcPr>
            <w:tcW w:w="1120" w:type="dxa"/>
            <w:tcBorders>
              <w:left w:val="single" w:sz="4" w:space="0" w:color="000000"/>
              <w:bottom w:val="single" w:sz="4" w:space="0" w:color="000000"/>
              <w:right w:val="single" w:sz="4" w:space="0" w:color="000000"/>
            </w:tcBorders>
          </w:tcPr>
          <w:p>
            <w:pPr>
              <w:pStyle w:val="TableParagraph"/>
              <w:rPr>
                <w:rFonts w:ascii="Times New Roman"/>
                <w:sz w:val="22"/>
              </w:rPr>
            </w:pPr>
          </w:p>
        </w:tc>
        <w:tc>
          <w:tcPr>
            <w:tcW w:w="1380" w:type="dxa"/>
            <w:tcBorders>
              <w:left w:val="single" w:sz="4" w:space="0" w:color="000000"/>
              <w:bottom w:val="single" w:sz="4" w:space="0" w:color="000000"/>
              <w:right w:val="single" w:sz="4" w:space="0" w:color="000000"/>
            </w:tcBorders>
          </w:tcPr>
          <w:p>
            <w:pPr>
              <w:pStyle w:val="TableParagraph"/>
              <w:rPr>
                <w:rFonts w:ascii="Times New Roman"/>
                <w:sz w:val="22"/>
              </w:rPr>
            </w:pPr>
          </w:p>
        </w:tc>
        <w:tc>
          <w:tcPr>
            <w:tcW w:w="1557" w:type="dxa"/>
            <w:tcBorders>
              <w:left w:val="single" w:sz="4" w:space="0" w:color="000000"/>
              <w:bottom w:val="single" w:sz="4" w:space="0" w:color="000000"/>
              <w:right w:val="single" w:sz="4" w:space="0" w:color="000000"/>
            </w:tcBorders>
          </w:tcPr>
          <w:p>
            <w:pPr>
              <w:pStyle w:val="TableParagraph"/>
              <w:rPr>
                <w:rFonts w:ascii="Times New Roman"/>
                <w:sz w:val="22"/>
              </w:rPr>
            </w:pPr>
          </w:p>
        </w:tc>
        <w:tc>
          <w:tcPr>
            <w:tcW w:w="1558" w:type="dxa"/>
            <w:tcBorders>
              <w:left w:val="single" w:sz="4" w:space="0" w:color="000000"/>
              <w:bottom w:val="single" w:sz="4" w:space="0" w:color="000000"/>
            </w:tcBorders>
          </w:tcPr>
          <w:p>
            <w:pPr>
              <w:pStyle w:val="TableParagraph"/>
              <w:spacing w:before="107"/>
              <w:ind w:left="343" w:right="319"/>
              <w:jc w:val="center"/>
              <w:rPr>
                <w:sz w:val="21"/>
              </w:rPr>
            </w:pPr>
            <w:r>
              <w:rPr>
                <w:sz w:val="21"/>
              </w:rPr>
              <w:t>3AZDXMIS</w:t>
            </w:r>
          </w:p>
        </w:tc>
      </w:tr>
      <w:tr>
        <w:trPr>
          <w:trHeight w:val="482" w:hRule="atLeast"/>
        </w:trPr>
        <w:tc>
          <w:tcPr>
            <w:tcW w:w="773" w:type="dxa"/>
            <w:tcBorders>
              <w:top w:val="single" w:sz="4" w:space="0" w:color="000000"/>
              <w:bottom w:val="single" w:sz="4" w:space="0" w:color="000000"/>
              <w:right w:val="single" w:sz="4" w:space="0" w:color="000000"/>
            </w:tcBorders>
          </w:tcPr>
          <w:p>
            <w:pPr>
              <w:pStyle w:val="TableParagraph"/>
              <w:spacing w:before="102"/>
              <w:ind w:left="12"/>
              <w:jc w:val="center"/>
              <w:rPr>
                <w:sz w:val="21"/>
              </w:rPr>
            </w:pPr>
            <w:r>
              <w:rPr>
                <w:w w:val="99"/>
                <w:sz w:val="21"/>
              </w:rPr>
              <w:t>2</w:t>
            </w:r>
          </w:p>
        </w:tc>
        <w:tc>
          <w:tcPr>
            <w:tcW w:w="2747" w:type="dxa"/>
            <w:tcBorders>
              <w:top w:val="single" w:sz="4" w:space="0" w:color="000000"/>
              <w:left w:val="single" w:sz="4" w:space="0" w:color="000000"/>
              <w:bottom w:val="single" w:sz="4" w:space="0" w:color="000000"/>
              <w:right w:val="single" w:sz="4" w:space="0" w:color="000000"/>
            </w:tcBorders>
          </w:tcPr>
          <w:p>
            <w:pPr>
              <w:pStyle w:val="TableParagraph"/>
              <w:spacing w:before="107"/>
              <w:ind w:left="725" w:right="710"/>
              <w:jc w:val="center"/>
              <w:rPr>
                <w:sz w:val="21"/>
              </w:rPr>
            </w:pPr>
            <w:r>
              <w:rPr>
                <w:sz w:val="21"/>
              </w:rPr>
              <w:t>主体工程 2</w:t>
            </w:r>
          </w:p>
        </w:tc>
        <w:tc>
          <w:tcPr>
            <w:tcW w:w="112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138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155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1558" w:type="dxa"/>
            <w:tcBorders>
              <w:top w:val="single" w:sz="4" w:space="0" w:color="000000"/>
              <w:left w:val="single" w:sz="4" w:space="0" w:color="000000"/>
              <w:bottom w:val="single" w:sz="4" w:space="0" w:color="000000"/>
            </w:tcBorders>
          </w:tcPr>
          <w:p>
            <w:pPr>
              <w:pStyle w:val="TableParagraph"/>
              <w:spacing w:before="107"/>
              <w:ind w:left="343" w:right="319"/>
              <w:jc w:val="center"/>
              <w:rPr>
                <w:sz w:val="21"/>
              </w:rPr>
            </w:pPr>
            <w:r>
              <w:rPr>
                <w:sz w:val="21"/>
              </w:rPr>
              <w:t>3AZ</w:t>
            </w:r>
            <w:r>
              <w:rPr>
                <w:sz w:val="20"/>
              </w:rPr>
              <w:t>DXMI</w:t>
            </w:r>
            <w:r>
              <w:rPr>
                <w:sz w:val="21"/>
              </w:rPr>
              <w:t>S</w:t>
            </w:r>
          </w:p>
        </w:tc>
      </w:tr>
      <w:tr>
        <w:trPr>
          <w:trHeight w:val="482" w:hRule="atLeast"/>
        </w:trPr>
        <w:tc>
          <w:tcPr>
            <w:tcW w:w="773" w:type="dxa"/>
            <w:tcBorders>
              <w:top w:val="single" w:sz="4" w:space="0" w:color="000000"/>
              <w:bottom w:val="single" w:sz="4" w:space="0" w:color="000000"/>
              <w:right w:val="single" w:sz="4" w:space="0" w:color="000000"/>
            </w:tcBorders>
          </w:tcPr>
          <w:p>
            <w:pPr>
              <w:pStyle w:val="TableParagraph"/>
              <w:rPr>
                <w:rFonts w:ascii="Times New Roman"/>
                <w:sz w:val="22"/>
              </w:rPr>
            </w:pPr>
          </w:p>
        </w:tc>
        <w:tc>
          <w:tcPr>
            <w:tcW w:w="2747" w:type="dxa"/>
            <w:tcBorders>
              <w:top w:val="single" w:sz="4" w:space="0" w:color="000000"/>
              <w:left w:val="single" w:sz="4" w:space="0" w:color="000000"/>
              <w:bottom w:val="single" w:sz="4" w:space="0" w:color="000000"/>
              <w:right w:val="single" w:sz="4" w:space="0" w:color="000000"/>
            </w:tcBorders>
          </w:tcPr>
          <w:p>
            <w:pPr>
              <w:pStyle w:val="TableParagraph"/>
              <w:spacing w:before="106"/>
              <w:ind w:left="727" w:right="710"/>
              <w:jc w:val="center"/>
              <w:rPr>
                <w:sz w:val="21"/>
              </w:rPr>
            </w:pPr>
            <w:r>
              <w:rPr>
                <w:sz w:val="21"/>
              </w:rPr>
              <w:t>……</w:t>
            </w:r>
          </w:p>
        </w:tc>
        <w:tc>
          <w:tcPr>
            <w:tcW w:w="112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138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155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1558" w:type="dxa"/>
            <w:tcBorders>
              <w:top w:val="single" w:sz="4" w:space="0" w:color="000000"/>
              <w:left w:val="single" w:sz="4" w:space="0" w:color="000000"/>
              <w:bottom w:val="single" w:sz="4" w:space="0" w:color="000000"/>
            </w:tcBorders>
          </w:tcPr>
          <w:p>
            <w:pPr>
              <w:pStyle w:val="TableParagraph"/>
              <w:rPr>
                <w:rFonts w:ascii="Times New Roman"/>
                <w:sz w:val="22"/>
              </w:rPr>
            </w:pPr>
          </w:p>
        </w:tc>
      </w:tr>
      <w:tr>
        <w:trPr>
          <w:trHeight w:val="481" w:hRule="atLeast"/>
        </w:trPr>
        <w:tc>
          <w:tcPr>
            <w:tcW w:w="773" w:type="dxa"/>
            <w:tcBorders>
              <w:top w:val="single" w:sz="4" w:space="0" w:color="000000"/>
              <w:bottom w:val="single" w:sz="4" w:space="0" w:color="000000"/>
              <w:right w:val="single" w:sz="4" w:space="0" w:color="000000"/>
            </w:tcBorders>
          </w:tcPr>
          <w:p>
            <w:pPr>
              <w:pStyle w:val="TableParagraph"/>
              <w:spacing w:before="102"/>
              <w:ind w:left="12"/>
              <w:jc w:val="center"/>
              <w:rPr>
                <w:sz w:val="21"/>
              </w:rPr>
            </w:pPr>
            <w:r>
              <w:rPr>
                <w:w w:val="99"/>
                <w:sz w:val="21"/>
              </w:rPr>
              <w:t>3</w:t>
            </w:r>
          </w:p>
        </w:tc>
        <w:tc>
          <w:tcPr>
            <w:tcW w:w="2747" w:type="dxa"/>
            <w:tcBorders>
              <w:top w:val="single" w:sz="4" w:space="0" w:color="000000"/>
              <w:left w:val="single" w:sz="4" w:space="0" w:color="000000"/>
              <w:bottom w:val="single" w:sz="4" w:space="0" w:color="000000"/>
              <w:right w:val="single" w:sz="4" w:space="0" w:color="000000"/>
            </w:tcBorders>
          </w:tcPr>
          <w:p>
            <w:pPr>
              <w:pStyle w:val="TableParagraph"/>
              <w:spacing w:before="107"/>
              <w:ind w:left="724" w:right="710"/>
              <w:jc w:val="center"/>
              <w:rPr>
                <w:sz w:val="21"/>
              </w:rPr>
            </w:pPr>
            <w:r>
              <w:rPr>
                <w:sz w:val="21"/>
              </w:rPr>
              <w:t>裙楼工程</w:t>
            </w:r>
          </w:p>
        </w:tc>
        <w:tc>
          <w:tcPr>
            <w:tcW w:w="112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138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155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1558" w:type="dxa"/>
            <w:tcBorders>
              <w:top w:val="single" w:sz="4" w:space="0" w:color="000000"/>
              <w:left w:val="single" w:sz="4" w:space="0" w:color="000000"/>
              <w:bottom w:val="single" w:sz="4" w:space="0" w:color="000000"/>
            </w:tcBorders>
          </w:tcPr>
          <w:p>
            <w:pPr>
              <w:pStyle w:val="TableParagraph"/>
              <w:spacing w:before="107"/>
              <w:ind w:left="343" w:right="319"/>
              <w:jc w:val="center"/>
              <w:rPr>
                <w:sz w:val="21"/>
              </w:rPr>
            </w:pPr>
            <w:r>
              <w:rPr>
                <w:sz w:val="21"/>
              </w:rPr>
              <w:t>3AZ</w:t>
            </w:r>
            <w:r>
              <w:rPr>
                <w:sz w:val="20"/>
              </w:rPr>
              <w:t>DXMI</w:t>
            </w:r>
            <w:r>
              <w:rPr>
                <w:sz w:val="21"/>
              </w:rPr>
              <w:t>S</w:t>
            </w:r>
          </w:p>
        </w:tc>
      </w:tr>
      <w:tr>
        <w:trPr>
          <w:trHeight w:val="482" w:hRule="atLeast"/>
        </w:trPr>
        <w:tc>
          <w:tcPr>
            <w:tcW w:w="773" w:type="dxa"/>
            <w:tcBorders>
              <w:top w:val="single" w:sz="4" w:space="0" w:color="000000"/>
              <w:bottom w:val="single" w:sz="4" w:space="0" w:color="000000"/>
              <w:right w:val="single" w:sz="4" w:space="0" w:color="000000"/>
            </w:tcBorders>
          </w:tcPr>
          <w:p>
            <w:pPr>
              <w:pStyle w:val="TableParagraph"/>
              <w:spacing w:before="102"/>
              <w:ind w:left="12"/>
              <w:jc w:val="center"/>
              <w:rPr>
                <w:sz w:val="21"/>
              </w:rPr>
            </w:pPr>
            <w:r>
              <w:rPr>
                <w:w w:val="99"/>
                <w:sz w:val="21"/>
              </w:rPr>
              <w:t>4</w:t>
            </w:r>
          </w:p>
        </w:tc>
        <w:tc>
          <w:tcPr>
            <w:tcW w:w="2747" w:type="dxa"/>
            <w:tcBorders>
              <w:top w:val="single" w:sz="4" w:space="0" w:color="000000"/>
              <w:left w:val="single" w:sz="4" w:space="0" w:color="000000"/>
              <w:bottom w:val="single" w:sz="4" w:space="0" w:color="000000"/>
              <w:right w:val="single" w:sz="4" w:space="0" w:color="000000"/>
            </w:tcBorders>
          </w:tcPr>
          <w:p>
            <w:pPr>
              <w:pStyle w:val="TableParagraph"/>
              <w:spacing w:before="107"/>
              <w:ind w:left="724" w:right="710"/>
              <w:jc w:val="center"/>
              <w:rPr>
                <w:sz w:val="21"/>
              </w:rPr>
            </w:pPr>
            <w:r>
              <w:rPr>
                <w:sz w:val="21"/>
              </w:rPr>
              <w:t>地下室工程</w:t>
            </w:r>
          </w:p>
        </w:tc>
        <w:tc>
          <w:tcPr>
            <w:tcW w:w="112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138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155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1558" w:type="dxa"/>
            <w:tcBorders>
              <w:top w:val="single" w:sz="4" w:space="0" w:color="000000"/>
              <w:left w:val="single" w:sz="4" w:space="0" w:color="000000"/>
              <w:bottom w:val="single" w:sz="4" w:space="0" w:color="000000"/>
            </w:tcBorders>
          </w:tcPr>
          <w:p>
            <w:pPr>
              <w:pStyle w:val="TableParagraph"/>
              <w:spacing w:before="107"/>
              <w:ind w:left="343" w:right="319"/>
              <w:jc w:val="center"/>
              <w:rPr>
                <w:sz w:val="21"/>
              </w:rPr>
            </w:pPr>
            <w:r>
              <w:rPr>
                <w:sz w:val="21"/>
              </w:rPr>
              <w:t>3AZ</w:t>
            </w:r>
            <w:r>
              <w:rPr>
                <w:sz w:val="20"/>
              </w:rPr>
              <w:t>DXMI</w:t>
            </w:r>
            <w:r>
              <w:rPr>
                <w:sz w:val="21"/>
              </w:rPr>
              <w:t>S</w:t>
            </w:r>
          </w:p>
        </w:tc>
      </w:tr>
      <w:tr>
        <w:trPr>
          <w:trHeight w:val="481" w:hRule="atLeast"/>
        </w:trPr>
        <w:tc>
          <w:tcPr>
            <w:tcW w:w="773" w:type="dxa"/>
            <w:tcBorders>
              <w:top w:val="single" w:sz="4" w:space="0" w:color="000000"/>
              <w:bottom w:val="single" w:sz="4" w:space="0" w:color="000000"/>
              <w:right w:val="single" w:sz="4" w:space="0" w:color="000000"/>
            </w:tcBorders>
          </w:tcPr>
          <w:p>
            <w:pPr>
              <w:pStyle w:val="TableParagraph"/>
              <w:spacing w:before="102"/>
              <w:ind w:left="12"/>
              <w:jc w:val="center"/>
              <w:rPr>
                <w:sz w:val="21"/>
              </w:rPr>
            </w:pPr>
            <w:r>
              <w:rPr>
                <w:w w:val="99"/>
                <w:sz w:val="21"/>
              </w:rPr>
              <w:t>5</w:t>
            </w:r>
          </w:p>
        </w:tc>
        <w:tc>
          <w:tcPr>
            <w:tcW w:w="2747" w:type="dxa"/>
            <w:tcBorders>
              <w:top w:val="single" w:sz="4" w:space="0" w:color="000000"/>
              <w:left w:val="single" w:sz="4" w:space="0" w:color="000000"/>
              <w:bottom w:val="single" w:sz="4" w:space="0" w:color="000000"/>
              <w:right w:val="single" w:sz="4" w:space="0" w:color="000000"/>
            </w:tcBorders>
          </w:tcPr>
          <w:p>
            <w:pPr>
              <w:pStyle w:val="TableParagraph"/>
              <w:spacing w:before="106"/>
              <w:ind w:left="724" w:right="710"/>
              <w:jc w:val="center"/>
              <w:rPr>
                <w:sz w:val="21"/>
              </w:rPr>
            </w:pPr>
            <w:r>
              <w:rPr>
                <w:sz w:val="21"/>
              </w:rPr>
              <w:t>总图工程</w:t>
            </w:r>
          </w:p>
        </w:tc>
        <w:tc>
          <w:tcPr>
            <w:tcW w:w="112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138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155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1558" w:type="dxa"/>
            <w:tcBorders>
              <w:top w:val="single" w:sz="4" w:space="0" w:color="000000"/>
              <w:left w:val="single" w:sz="4" w:space="0" w:color="000000"/>
              <w:bottom w:val="single" w:sz="4" w:space="0" w:color="000000"/>
            </w:tcBorders>
          </w:tcPr>
          <w:p>
            <w:pPr>
              <w:pStyle w:val="TableParagraph"/>
              <w:spacing w:before="106"/>
              <w:ind w:left="343" w:right="319"/>
              <w:jc w:val="center"/>
              <w:rPr>
                <w:sz w:val="21"/>
              </w:rPr>
            </w:pPr>
            <w:r>
              <w:rPr>
                <w:sz w:val="21"/>
              </w:rPr>
              <w:t>3AZ</w:t>
            </w:r>
            <w:r>
              <w:rPr>
                <w:sz w:val="20"/>
              </w:rPr>
              <w:t>DXMI</w:t>
            </w:r>
            <w:r>
              <w:rPr>
                <w:sz w:val="21"/>
              </w:rPr>
              <w:t>S</w:t>
            </w:r>
          </w:p>
        </w:tc>
      </w:tr>
      <w:tr>
        <w:trPr>
          <w:trHeight w:val="482" w:hRule="atLeast"/>
        </w:trPr>
        <w:tc>
          <w:tcPr>
            <w:tcW w:w="773" w:type="dxa"/>
            <w:tcBorders>
              <w:top w:val="single" w:sz="4" w:space="0" w:color="000000"/>
              <w:bottom w:val="single" w:sz="4" w:space="0" w:color="000000"/>
              <w:right w:val="single" w:sz="4" w:space="0" w:color="000000"/>
            </w:tcBorders>
          </w:tcPr>
          <w:p>
            <w:pPr>
              <w:pStyle w:val="TableParagraph"/>
              <w:spacing w:before="102"/>
              <w:ind w:left="12"/>
              <w:jc w:val="center"/>
              <w:rPr>
                <w:sz w:val="21"/>
              </w:rPr>
            </w:pPr>
            <w:r>
              <w:rPr>
                <w:w w:val="99"/>
                <w:sz w:val="21"/>
              </w:rPr>
              <w:t>6</w:t>
            </w:r>
          </w:p>
        </w:tc>
        <w:tc>
          <w:tcPr>
            <w:tcW w:w="2747" w:type="dxa"/>
            <w:tcBorders>
              <w:top w:val="single" w:sz="4" w:space="0" w:color="000000"/>
              <w:left w:val="single" w:sz="4" w:space="0" w:color="000000"/>
              <w:bottom w:val="single" w:sz="4" w:space="0" w:color="000000"/>
              <w:right w:val="single" w:sz="4" w:space="0" w:color="000000"/>
            </w:tcBorders>
          </w:tcPr>
          <w:p>
            <w:pPr>
              <w:pStyle w:val="TableParagraph"/>
              <w:spacing w:before="106"/>
              <w:ind w:left="727" w:right="710"/>
              <w:jc w:val="center"/>
              <w:rPr>
                <w:sz w:val="21"/>
              </w:rPr>
            </w:pPr>
            <w:r>
              <w:rPr>
                <w:sz w:val="21"/>
              </w:rPr>
              <w:t>室外配套工程</w:t>
            </w:r>
          </w:p>
        </w:tc>
        <w:tc>
          <w:tcPr>
            <w:tcW w:w="112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138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155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1558" w:type="dxa"/>
            <w:tcBorders>
              <w:top w:val="single" w:sz="4" w:space="0" w:color="000000"/>
              <w:left w:val="single" w:sz="4" w:space="0" w:color="000000"/>
              <w:bottom w:val="single" w:sz="4" w:space="0" w:color="000000"/>
            </w:tcBorders>
          </w:tcPr>
          <w:p>
            <w:pPr>
              <w:pStyle w:val="TableParagraph"/>
              <w:spacing w:before="106"/>
              <w:ind w:left="343" w:right="319"/>
              <w:jc w:val="center"/>
              <w:rPr>
                <w:sz w:val="21"/>
              </w:rPr>
            </w:pPr>
            <w:r>
              <w:rPr>
                <w:sz w:val="21"/>
              </w:rPr>
              <w:t>3AZ</w:t>
            </w:r>
            <w:r>
              <w:rPr>
                <w:sz w:val="20"/>
              </w:rPr>
              <w:t>DXMI</w:t>
            </w:r>
            <w:r>
              <w:rPr>
                <w:sz w:val="21"/>
              </w:rPr>
              <w:t>S</w:t>
            </w:r>
          </w:p>
        </w:tc>
      </w:tr>
      <w:tr>
        <w:trPr>
          <w:trHeight w:val="481" w:hRule="atLeast"/>
        </w:trPr>
        <w:tc>
          <w:tcPr>
            <w:tcW w:w="773" w:type="dxa"/>
            <w:tcBorders>
              <w:top w:val="single" w:sz="4" w:space="0" w:color="000000"/>
              <w:bottom w:val="single" w:sz="4" w:space="0" w:color="000000"/>
              <w:right w:val="single" w:sz="4" w:space="0" w:color="000000"/>
            </w:tcBorders>
          </w:tcPr>
          <w:p>
            <w:pPr>
              <w:pStyle w:val="TableParagraph"/>
              <w:rPr>
                <w:rFonts w:ascii="Times New Roman"/>
                <w:sz w:val="22"/>
              </w:rPr>
            </w:pPr>
          </w:p>
        </w:tc>
        <w:tc>
          <w:tcPr>
            <w:tcW w:w="2747" w:type="dxa"/>
            <w:tcBorders>
              <w:top w:val="single" w:sz="4" w:space="0" w:color="000000"/>
              <w:left w:val="single" w:sz="4" w:space="0" w:color="000000"/>
              <w:bottom w:val="single" w:sz="4" w:space="0" w:color="000000"/>
              <w:right w:val="single" w:sz="4" w:space="0" w:color="000000"/>
            </w:tcBorders>
          </w:tcPr>
          <w:p>
            <w:pPr>
              <w:pStyle w:val="TableParagraph"/>
              <w:spacing w:before="106"/>
              <w:ind w:left="727" w:right="710"/>
              <w:jc w:val="center"/>
              <w:rPr>
                <w:sz w:val="21"/>
              </w:rPr>
            </w:pPr>
            <w:r>
              <w:rPr>
                <w:sz w:val="21"/>
              </w:rPr>
              <w:t>……</w:t>
            </w:r>
          </w:p>
        </w:tc>
        <w:tc>
          <w:tcPr>
            <w:tcW w:w="112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138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155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1558" w:type="dxa"/>
            <w:tcBorders>
              <w:top w:val="single" w:sz="4" w:space="0" w:color="000000"/>
              <w:left w:val="single" w:sz="4" w:space="0" w:color="000000"/>
              <w:bottom w:val="single" w:sz="4" w:space="0" w:color="000000"/>
            </w:tcBorders>
          </w:tcPr>
          <w:p>
            <w:pPr>
              <w:pStyle w:val="TableParagraph"/>
              <w:rPr>
                <w:rFonts w:ascii="Times New Roman"/>
                <w:sz w:val="22"/>
              </w:rPr>
            </w:pPr>
          </w:p>
        </w:tc>
      </w:tr>
      <w:tr>
        <w:trPr>
          <w:trHeight w:val="482" w:hRule="atLeast"/>
        </w:trPr>
        <w:tc>
          <w:tcPr>
            <w:tcW w:w="773" w:type="dxa"/>
            <w:tcBorders>
              <w:top w:val="single" w:sz="4" w:space="0" w:color="000000"/>
              <w:bottom w:val="single" w:sz="4" w:space="0" w:color="000000"/>
              <w:right w:val="single" w:sz="4" w:space="0" w:color="000000"/>
            </w:tcBorders>
          </w:tcPr>
          <w:p>
            <w:pPr>
              <w:pStyle w:val="TableParagraph"/>
              <w:spacing w:before="102"/>
              <w:ind w:left="12"/>
              <w:jc w:val="center"/>
              <w:rPr>
                <w:sz w:val="21"/>
              </w:rPr>
            </w:pPr>
            <w:r>
              <w:rPr>
                <w:w w:val="99"/>
                <w:sz w:val="21"/>
              </w:rPr>
              <w:t>7</w:t>
            </w:r>
          </w:p>
        </w:tc>
        <w:tc>
          <w:tcPr>
            <w:tcW w:w="2747" w:type="dxa"/>
            <w:tcBorders>
              <w:top w:val="single" w:sz="4" w:space="0" w:color="000000"/>
              <w:left w:val="single" w:sz="4" w:space="0" w:color="000000"/>
              <w:bottom w:val="single" w:sz="4" w:space="0" w:color="000000"/>
              <w:right w:val="single" w:sz="4" w:space="0" w:color="000000"/>
            </w:tcBorders>
          </w:tcPr>
          <w:p>
            <w:pPr>
              <w:pStyle w:val="TableParagraph"/>
              <w:spacing w:before="106"/>
              <w:ind w:left="724" w:right="710"/>
              <w:jc w:val="center"/>
              <w:rPr>
                <w:sz w:val="21"/>
              </w:rPr>
            </w:pPr>
            <w:r>
              <w:rPr>
                <w:sz w:val="21"/>
              </w:rPr>
              <w:t>构筑物工程</w:t>
            </w:r>
          </w:p>
        </w:tc>
        <w:tc>
          <w:tcPr>
            <w:tcW w:w="112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138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155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1558" w:type="dxa"/>
            <w:tcBorders>
              <w:top w:val="single" w:sz="4" w:space="0" w:color="000000"/>
              <w:left w:val="single" w:sz="4" w:space="0" w:color="000000"/>
              <w:bottom w:val="single" w:sz="4" w:space="0" w:color="000000"/>
            </w:tcBorders>
          </w:tcPr>
          <w:p>
            <w:pPr>
              <w:pStyle w:val="TableParagraph"/>
              <w:spacing w:before="106"/>
              <w:ind w:left="343" w:right="319"/>
              <w:jc w:val="center"/>
              <w:rPr>
                <w:sz w:val="21"/>
              </w:rPr>
            </w:pPr>
            <w:r>
              <w:rPr>
                <w:sz w:val="21"/>
              </w:rPr>
              <w:t>3AZ</w:t>
            </w:r>
            <w:r>
              <w:rPr>
                <w:sz w:val="20"/>
              </w:rPr>
              <w:t>DXMI</w:t>
            </w:r>
            <w:r>
              <w:rPr>
                <w:sz w:val="21"/>
              </w:rPr>
              <w:t>S</w:t>
            </w:r>
          </w:p>
        </w:tc>
      </w:tr>
      <w:tr>
        <w:trPr>
          <w:trHeight w:val="482" w:hRule="atLeast"/>
        </w:trPr>
        <w:tc>
          <w:tcPr>
            <w:tcW w:w="773" w:type="dxa"/>
            <w:tcBorders>
              <w:top w:val="single" w:sz="4" w:space="0" w:color="000000"/>
              <w:bottom w:val="single" w:sz="4" w:space="0" w:color="000000"/>
              <w:right w:val="single" w:sz="4" w:space="0" w:color="000000"/>
            </w:tcBorders>
          </w:tcPr>
          <w:p>
            <w:pPr>
              <w:pStyle w:val="TableParagraph"/>
              <w:spacing w:before="102"/>
              <w:ind w:left="12"/>
              <w:jc w:val="center"/>
              <w:rPr>
                <w:sz w:val="21"/>
              </w:rPr>
            </w:pPr>
            <w:r>
              <w:rPr>
                <w:w w:val="99"/>
                <w:sz w:val="21"/>
              </w:rPr>
              <w:t>8</w:t>
            </w:r>
          </w:p>
        </w:tc>
        <w:tc>
          <w:tcPr>
            <w:tcW w:w="2747" w:type="dxa"/>
            <w:tcBorders>
              <w:top w:val="single" w:sz="4" w:space="0" w:color="000000"/>
              <w:left w:val="single" w:sz="4" w:space="0" w:color="000000"/>
              <w:bottom w:val="single" w:sz="4" w:space="0" w:color="000000"/>
              <w:right w:val="single" w:sz="4" w:space="0" w:color="000000"/>
            </w:tcBorders>
          </w:tcPr>
          <w:p>
            <w:pPr>
              <w:pStyle w:val="TableParagraph"/>
              <w:spacing w:before="107"/>
              <w:ind w:left="727" w:right="710"/>
              <w:jc w:val="center"/>
              <w:rPr>
                <w:sz w:val="21"/>
              </w:rPr>
            </w:pPr>
            <w:r>
              <w:rPr>
                <w:sz w:val="21"/>
              </w:rPr>
              <w:t>……</w:t>
            </w:r>
          </w:p>
        </w:tc>
        <w:tc>
          <w:tcPr>
            <w:tcW w:w="112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138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155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1558" w:type="dxa"/>
            <w:tcBorders>
              <w:top w:val="single" w:sz="4" w:space="0" w:color="000000"/>
              <w:left w:val="single" w:sz="4" w:space="0" w:color="000000"/>
              <w:bottom w:val="single" w:sz="4" w:space="0" w:color="000000"/>
            </w:tcBorders>
          </w:tcPr>
          <w:p>
            <w:pPr>
              <w:pStyle w:val="TableParagraph"/>
              <w:rPr>
                <w:rFonts w:ascii="Times New Roman"/>
                <w:sz w:val="22"/>
              </w:rPr>
            </w:pPr>
          </w:p>
        </w:tc>
      </w:tr>
      <w:tr>
        <w:trPr>
          <w:trHeight w:val="481" w:hRule="atLeast"/>
        </w:trPr>
        <w:tc>
          <w:tcPr>
            <w:tcW w:w="773" w:type="dxa"/>
            <w:tcBorders>
              <w:top w:val="single" w:sz="4" w:space="0" w:color="000000"/>
              <w:right w:val="single" w:sz="4" w:space="0" w:color="000000"/>
            </w:tcBorders>
          </w:tcPr>
          <w:p>
            <w:pPr>
              <w:pStyle w:val="TableParagraph"/>
              <w:spacing w:before="102"/>
              <w:ind w:left="12"/>
              <w:jc w:val="center"/>
              <w:rPr>
                <w:sz w:val="21"/>
              </w:rPr>
            </w:pPr>
            <w:r>
              <w:rPr>
                <w:w w:val="99"/>
                <w:sz w:val="21"/>
              </w:rPr>
              <w:t>9</w:t>
            </w:r>
          </w:p>
        </w:tc>
        <w:tc>
          <w:tcPr>
            <w:tcW w:w="2747" w:type="dxa"/>
            <w:tcBorders>
              <w:top w:val="single" w:sz="4" w:space="0" w:color="000000"/>
              <w:left w:val="single" w:sz="4" w:space="0" w:color="000000"/>
              <w:right w:val="single" w:sz="4" w:space="0" w:color="000000"/>
            </w:tcBorders>
          </w:tcPr>
          <w:p>
            <w:pPr>
              <w:pStyle w:val="TableParagraph"/>
              <w:spacing w:before="107"/>
              <w:ind w:left="727" w:right="710"/>
              <w:jc w:val="center"/>
              <w:rPr>
                <w:sz w:val="21"/>
              </w:rPr>
            </w:pPr>
            <w:r>
              <w:rPr>
                <w:sz w:val="21"/>
              </w:rPr>
              <w:t>合计</w:t>
            </w:r>
          </w:p>
        </w:tc>
        <w:tc>
          <w:tcPr>
            <w:tcW w:w="1120" w:type="dxa"/>
            <w:tcBorders>
              <w:top w:val="single" w:sz="4" w:space="0" w:color="000000"/>
              <w:left w:val="single" w:sz="4" w:space="0" w:color="000000"/>
              <w:right w:val="single" w:sz="4" w:space="0" w:color="000000"/>
            </w:tcBorders>
          </w:tcPr>
          <w:p>
            <w:pPr>
              <w:pStyle w:val="TableParagraph"/>
              <w:rPr>
                <w:rFonts w:ascii="Times New Roman"/>
                <w:sz w:val="22"/>
              </w:rPr>
            </w:pPr>
          </w:p>
        </w:tc>
        <w:tc>
          <w:tcPr>
            <w:tcW w:w="1380" w:type="dxa"/>
            <w:tcBorders>
              <w:top w:val="single" w:sz="4" w:space="0" w:color="000000"/>
              <w:left w:val="single" w:sz="4" w:space="0" w:color="000000"/>
              <w:right w:val="single" w:sz="4" w:space="0" w:color="000000"/>
            </w:tcBorders>
          </w:tcPr>
          <w:p>
            <w:pPr>
              <w:pStyle w:val="TableParagraph"/>
              <w:rPr>
                <w:rFonts w:ascii="Times New Roman"/>
                <w:sz w:val="22"/>
              </w:rPr>
            </w:pPr>
          </w:p>
        </w:tc>
        <w:tc>
          <w:tcPr>
            <w:tcW w:w="1557" w:type="dxa"/>
            <w:tcBorders>
              <w:top w:val="single" w:sz="4" w:space="0" w:color="000000"/>
              <w:left w:val="single" w:sz="4" w:space="0" w:color="000000"/>
              <w:right w:val="single" w:sz="4" w:space="0" w:color="000000"/>
            </w:tcBorders>
          </w:tcPr>
          <w:p>
            <w:pPr>
              <w:pStyle w:val="TableParagraph"/>
              <w:rPr>
                <w:rFonts w:ascii="Times New Roman"/>
                <w:sz w:val="22"/>
              </w:rPr>
            </w:pPr>
          </w:p>
        </w:tc>
        <w:tc>
          <w:tcPr>
            <w:tcW w:w="1558" w:type="dxa"/>
            <w:tcBorders>
              <w:top w:val="single" w:sz="4" w:space="0" w:color="000000"/>
              <w:left w:val="single" w:sz="4" w:space="0" w:color="000000"/>
            </w:tcBorders>
          </w:tcPr>
          <w:p>
            <w:pPr>
              <w:pStyle w:val="TableParagraph"/>
              <w:spacing w:before="114"/>
              <w:ind w:left="343" w:right="319"/>
              <w:jc w:val="center"/>
              <w:rPr>
                <w:sz w:val="20"/>
              </w:rPr>
            </w:pPr>
            <w:r>
              <w:rPr>
                <w:sz w:val="20"/>
              </w:rPr>
              <w:t>2AZGIFYS</w:t>
            </w:r>
          </w:p>
        </w:tc>
      </w:tr>
    </w:tbl>
    <w:p>
      <w:pPr>
        <w:pStyle w:val="BodyText"/>
        <w:spacing w:line="312" w:lineRule="auto" w:before="81"/>
        <w:ind w:left="1050" w:right="1049" w:firstLine="480"/>
        <w:jc w:val="both"/>
      </w:pPr>
      <w:r>
        <w:rPr/>
        <w:t>注：占造价比例是指各单项工程造价占建设项目造价的比例，用百分比表示。单项工程的单位造价按各单项工程计算，总图工程的单位造价按项目用地面积计算，室外配套工程的单位造价按项目用地面积减建筑基底面积计算，构筑物工程的单位造价按总用地面积计算。</w:t>
      </w:r>
    </w:p>
    <w:p>
      <w:pPr>
        <w:pStyle w:val="ListParagraph"/>
        <w:numPr>
          <w:ilvl w:val="2"/>
          <w:numId w:val="31"/>
        </w:numPr>
        <w:tabs>
          <w:tab w:pos="1824" w:val="left" w:leader="none"/>
        </w:tabs>
        <w:spacing w:line="373" w:lineRule="exact" w:before="0" w:after="0"/>
        <w:ind w:left="1823" w:right="0" w:hanging="774"/>
        <w:jc w:val="both"/>
        <w:rPr>
          <w:sz w:val="24"/>
        </w:rPr>
      </w:pPr>
      <w:r>
        <w:rPr>
          <w:spacing w:val="-3"/>
          <w:sz w:val="24"/>
        </w:rPr>
        <w:t>房屋建筑工程单项工程造价指标及编码应符合表 </w:t>
      </w:r>
      <w:r>
        <w:rPr>
          <w:sz w:val="24"/>
        </w:rPr>
        <w:t>A.2.2</w:t>
      </w:r>
      <w:r>
        <w:rPr>
          <w:spacing w:val="-12"/>
          <w:sz w:val="24"/>
        </w:rPr>
        <w:t> 的规定。</w:t>
      </w:r>
    </w:p>
    <w:p>
      <w:pPr>
        <w:pStyle w:val="BodyText"/>
        <w:tabs>
          <w:tab w:pos="1140" w:val="left" w:leader="none"/>
        </w:tabs>
        <w:spacing w:before="184"/>
        <w:jc w:val="center"/>
        <w:rPr>
          <w:rFonts w:ascii="黑体" w:eastAsia="黑体" w:hint="eastAsia"/>
        </w:rPr>
      </w:pPr>
      <w:r>
        <w:rPr>
          <w:rFonts w:ascii="黑体" w:eastAsia="黑体" w:hint="eastAsia"/>
        </w:rPr>
        <w:t>表</w:t>
      </w:r>
      <w:r>
        <w:rPr>
          <w:rFonts w:ascii="黑体" w:eastAsia="黑体" w:hint="eastAsia"/>
          <w:spacing w:val="-60"/>
        </w:rPr>
        <w:t> </w:t>
      </w:r>
      <w:r>
        <w:rPr>
          <w:rFonts w:ascii="黑体" w:eastAsia="黑体" w:hint="eastAsia"/>
        </w:rPr>
        <w:t>A.2.2</w:t>
        <w:tab/>
        <w:t>房屋建筑工程单项工程造价指标及编码表</w:t>
      </w:r>
    </w:p>
    <w:p>
      <w:pPr>
        <w:pStyle w:val="BodyText"/>
        <w:spacing w:before="1"/>
        <w:rPr>
          <w:rFonts w:ascii="黑体"/>
          <w:sz w:val="13"/>
        </w:rPr>
      </w:pPr>
    </w:p>
    <w:tbl>
      <w:tblPr>
        <w:tblW w:w="0" w:type="auto"/>
        <w:jc w:val="left"/>
        <w:tblInd w:w="107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87"/>
        <w:gridCol w:w="2723"/>
        <w:gridCol w:w="1129"/>
        <w:gridCol w:w="1389"/>
        <w:gridCol w:w="1551"/>
        <w:gridCol w:w="1320"/>
      </w:tblGrid>
      <w:tr>
        <w:trPr>
          <w:trHeight w:val="482" w:hRule="atLeast"/>
        </w:trPr>
        <w:tc>
          <w:tcPr>
            <w:tcW w:w="787" w:type="dxa"/>
            <w:tcBorders>
              <w:right w:val="single" w:sz="2" w:space="0" w:color="000000"/>
            </w:tcBorders>
          </w:tcPr>
          <w:p>
            <w:pPr>
              <w:pStyle w:val="TableParagraph"/>
              <w:spacing w:before="103"/>
              <w:ind w:left="160" w:right="154"/>
              <w:jc w:val="center"/>
              <w:rPr>
                <w:sz w:val="21"/>
              </w:rPr>
            </w:pPr>
            <w:r>
              <w:rPr>
                <w:sz w:val="21"/>
              </w:rPr>
              <w:t>序号</w:t>
            </w:r>
          </w:p>
        </w:tc>
        <w:tc>
          <w:tcPr>
            <w:tcW w:w="2723" w:type="dxa"/>
            <w:tcBorders>
              <w:left w:val="single" w:sz="2" w:space="0" w:color="000000"/>
              <w:right w:val="single" w:sz="2" w:space="0" w:color="000000"/>
            </w:tcBorders>
          </w:tcPr>
          <w:p>
            <w:pPr>
              <w:pStyle w:val="TableParagraph"/>
              <w:spacing w:before="103"/>
              <w:ind w:left="717" w:right="700"/>
              <w:jc w:val="center"/>
              <w:rPr>
                <w:sz w:val="21"/>
              </w:rPr>
            </w:pPr>
            <w:r>
              <w:rPr>
                <w:sz w:val="21"/>
              </w:rPr>
              <w:t>单位工程名称</w:t>
            </w:r>
          </w:p>
        </w:tc>
        <w:tc>
          <w:tcPr>
            <w:tcW w:w="1129" w:type="dxa"/>
            <w:tcBorders>
              <w:left w:val="single" w:sz="2" w:space="0" w:color="000000"/>
              <w:right w:val="single" w:sz="2" w:space="0" w:color="000000"/>
            </w:tcBorders>
          </w:tcPr>
          <w:p>
            <w:pPr>
              <w:pStyle w:val="TableParagraph"/>
              <w:spacing w:before="103"/>
              <w:ind w:left="151"/>
              <w:rPr>
                <w:sz w:val="21"/>
              </w:rPr>
            </w:pPr>
            <w:r>
              <w:rPr>
                <w:sz w:val="21"/>
              </w:rPr>
              <w:t>造价指标</w:t>
            </w:r>
          </w:p>
        </w:tc>
        <w:tc>
          <w:tcPr>
            <w:tcW w:w="1389" w:type="dxa"/>
            <w:tcBorders>
              <w:left w:val="single" w:sz="2" w:space="0" w:color="000000"/>
              <w:right w:val="single" w:sz="2" w:space="0" w:color="000000"/>
            </w:tcBorders>
          </w:tcPr>
          <w:p>
            <w:pPr>
              <w:pStyle w:val="TableParagraph"/>
              <w:spacing w:before="103"/>
              <w:ind w:left="280"/>
              <w:rPr>
                <w:sz w:val="21"/>
              </w:rPr>
            </w:pPr>
            <w:r>
              <w:rPr>
                <w:sz w:val="21"/>
              </w:rPr>
              <w:t>指标单位</w:t>
            </w:r>
          </w:p>
        </w:tc>
        <w:tc>
          <w:tcPr>
            <w:tcW w:w="1551" w:type="dxa"/>
            <w:tcBorders>
              <w:left w:val="single" w:sz="2" w:space="0" w:color="000000"/>
              <w:right w:val="single" w:sz="2" w:space="0" w:color="000000"/>
            </w:tcBorders>
          </w:tcPr>
          <w:p>
            <w:pPr>
              <w:pStyle w:val="TableParagraph"/>
              <w:spacing w:line="240" w:lineRule="exact" w:before="1"/>
              <w:ind w:left="624" w:right="238" w:hanging="368"/>
              <w:rPr>
                <w:sz w:val="21"/>
              </w:rPr>
            </w:pPr>
            <w:r>
              <w:rPr>
                <w:sz w:val="21"/>
              </w:rPr>
              <w:t>占造价比例(%)</w:t>
            </w:r>
          </w:p>
        </w:tc>
        <w:tc>
          <w:tcPr>
            <w:tcW w:w="1320" w:type="dxa"/>
            <w:tcBorders>
              <w:left w:val="single" w:sz="2" w:space="0" w:color="000000"/>
            </w:tcBorders>
          </w:tcPr>
          <w:p>
            <w:pPr>
              <w:pStyle w:val="TableParagraph"/>
              <w:spacing w:before="103"/>
              <w:ind w:left="225" w:right="202"/>
              <w:jc w:val="center"/>
              <w:rPr>
                <w:sz w:val="21"/>
              </w:rPr>
            </w:pPr>
            <w:r>
              <w:rPr>
                <w:sz w:val="21"/>
              </w:rPr>
              <w:t>指标编码</w:t>
            </w:r>
          </w:p>
        </w:tc>
      </w:tr>
      <w:tr>
        <w:trPr>
          <w:trHeight w:val="482" w:hRule="atLeast"/>
        </w:trPr>
        <w:tc>
          <w:tcPr>
            <w:tcW w:w="787" w:type="dxa"/>
            <w:tcBorders>
              <w:bottom w:val="single" w:sz="2" w:space="0" w:color="000000"/>
              <w:right w:val="single" w:sz="2" w:space="0" w:color="000000"/>
            </w:tcBorders>
          </w:tcPr>
          <w:p>
            <w:pPr>
              <w:pStyle w:val="TableParagraph"/>
              <w:spacing w:before="103"/>
              <w:ind w:left="9"/>
              <w:jc w:val="center"/>
              <w:rPr>
                <w:sz w:val="21"/>
              </w:rPr>
            </w:pPr>
            <w:r>
              <w:rPr>
                <w:w w:val="99"/>
                <w:sz w:val="21"/>
              </w:rPr>
              <w:t>1</w:t>
            </w:r>
          </w:p>
        </w:tc>
        <w:tc>
          <w:tcPr>
            <w:tcW w:w="2723" w:type="dxa"/>
            <w:tcBorders>
              <w:left w:val="single" w:sz="2" w:space="0" w:color="000000"/>
              <w:bottom w:val="single" w:sz="2" w:space="0" w:color="000000"/>
              <w:right w:val="single" w:sz="2" w:space="0" w:color="000000"/>
            </w:tcBorders>
          </w:tcPr>
          <w:p>
            <w:pPr>
              <w:pStyle w:val="TableParagraph"/>
              <w:spacing w:before="103"/>
              <w:ind w:left="714" w:right="700"/>
              <w:jc w:val="center"/>
              <w:rPr>
                <w:sz w:val="21"/>
              </w:rPr>
            </w:pPr>
            <w:r>
              <w:rPr>
                <w:sz w:val="21"/>
              </w:rPr>
              <w:t>单位工程一</w:t>
            </w:r>
          </w:p>
        </w:tc>
        <w:tc>
          <w:tcPr>
            <w:tcW w:w="1129" w:type="dxa"/>
            <w:tcBorders>
              <w:left w:val="single" w:sz="2" w:space="0" w:color="000000"/>
              <w:bottom w:val="single" w:sz="2" w:space="0" w:color="000000"/>
              <w:right w:val="single" w:sz="2" w:space="0" w:color="000000"/>
            </w:tcBorders>
          </w:tcPr>
          <w:p>
            <w:pPr>
              <w:pStyle w:val="TableParagraph"/>
              <w:rPr>
                <w:rFonts w:ascii="Times New Roman"/>
                <w:sz w:val="22"/>
              </w:rPr>
            </w:pPr>
          </w:p>
        </w:tc>
        <w:tc>
          <w:tcPr>
            <w:tcW w:w="1389" w:type="dxa"/>
            <w:tcBorders>
              <w:left w:val="single" w:sz="2" w:space="0" w:color="000000"/>
              <w:bottom w:val="single" w:sz="2" w:space="0" w:color="000000"/>
              <w:right w:val="single" w:sz="2" w:space="0" w:color="000000"/>
            </w:tcBorders>
          </w:tcPr>
          <w:p>
            <w:pPr>
              <w:pStyle w:val="TableParagraph"/>
              <w:rPr>
                <w:rFonts w:ascii="Times New Roman"/>
                <w:sz w:val="22"/>
              </w:rPr>
            </w:pPr>
          </w:p>
        </w:tc>
        <w:tc>
          <w:tcPr>
            <w:tcW w:w="1551" w:type="dxa"/>
            <w:tcBorders>
              <w:left w:val="single" w:sz="2" w:space="0" w:color="000000"/>
              <w:bottom w:val="single" w:sz="2" w:space="0" w:color="000000"/>
              <w:right w:val="single" w:sz="2" w:space="0" w:color="000000"/>
            </w:tcBorders>
          </w:tcPr>
          <w:p>
            <w:pPr>
              <w:pStyle w:val="TableParagraph"/>
              <w:rPr>
                <w:rFonts w:ascii="Times New Roman"/>
                <w:sz w:val="22"/>
              </w:rPr>
            </w:pPr>
          </w:p>
        </w:tc>
        <w:tc>
          <w:tcPr>
            <w:tcW w:w="1320" w:type="dxa"/>
            <w:tcBorders>
              <w:left w:val="single" w:sz="2" w:space="0" w:color="000000"/>
              <w:bottom w:val="single" w:sz="2" w:space="0" w:color="000000"/>
            </w:tcBorders>
          </w:tcPr>
          <w:p>
            <w:pPr>
              <w:pStyle w:val="TableParagraph"/>
              <w:spacing w:before="115"/>
              <w:ind w:left="225" w:right="201"/>
              <w:jc w:val="center"/>
              <w:rPr>
                <w:sz w:val="20"/>
              </w:rPr>
            </w:pPr>
            <w:r>
              <w:rPr>
                <w:sz w:val="20"/>
              </w:rPr>
              <w:t>4AZDWMIS</w:t>
            </w:r>
          </w:p>
        </w:tc>
      </w:tr>
      <w:tr>
        <w:trPr>
          <w:trHeight w:val="481" w:hRule="atLeast"/>
        </w:trPr>
        <w:tc>
          <w:tcPr>
            <w:tcW w:w="787" w:type="dxa"/>
            <w:tcBorders>
              <w:top w:val="single" w:sz="2" w:space="0" w:color="000000"/>
              <w:bottom w:val="single" w:sz="2" w:space="0" w:color="000000"/>
              <w:right w:val="single" w:sz="2" w:space="0" w:color="000000"/>
            </w:tcBorders>
          </w:tcPr>
          <w:p>
            <w:pPr>
              <w:pStyle w:val="TableParagraph"/>
              <w:spacing w:before="103"/>
              <w:ind w:left="9"/>
              <w:jc w:val="center"/>
              <w:rPr>
                <w:sz w:val="21"/>
              </w:rPr>
            </w:pPr>
            <w:r>
              <w:rPr>
                <w:w w:val="99"/>
                <w:sz w:val="21"/>
              </w:rPr>
              <w:t>2</w:t>
            </w:r>
          </w:p>
        </w:tc>
        <w:tc>
          <w:tcPr>
            <w:tcW w:w="2723" w:type="dxa"/>
            <w:tcBorders>
              <w:top w:val="single" w:sz="2" w:space="0" w:color="000000"/>
              <w:left w:val="single" w:sz="2" w:space="0" w:color="000000"/>
              <w:bottom w:val="single" w:sz="2" w:space="0" w:color="000000"/>
              <w:right w:val="single" w:sz="2" w:space="0" w:color="000000"/>
            </w:tcBorders>
          </w:tcPr>
          <w:p>
            <w:pPr>
              <w:pStyle w:val="TableParagraph"/>
              <w:spacing w:before="103"/>
              <w:ind w:left="714" w:right="700"/>
              <w:jc w:val="center"/>
              <w:rPr>
                <w:sz w:val="21"/>
              </w:rPr>
            </w:pPr>
            <w:r>
              <w:rPr>
                <w:sz w:val="21"/>
              </w:rPr>
              <w:t>单位工程二</w:t>
            </w:r>
          </w:p>
        </w:tc>
        <w:tc>
          <w:tcPr>
            <w:tcW w:w="112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138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155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1320" w:type="dxa"/>
            <w:tcBorders>
              <w:top w:val="single" w:sz="2" w:space="0" w:color="000000"/>
              <w:left w:val="single" w:sz="2" w:space="0" w:color="000000"/>
              <w:bottom w:val="single" w:sz="2" w:space="0" w:color="000000"/>
            </w:tcBorders>
          </w:tcPr>
          <w:p>
            <w:pPr>
              <w:pStyle w:val="TableParagraph"/>
              <w:spacing w:before="113"/>
              <w:ind w:left="225" w:right="201"/>
              <w:jc w:val="center"/>
              <w:rPr>
                <w:sz w:val="20"/>
              </w:rPr>
            </w:pPr>
            <w:r>
              <w:rPr>
                <w:sz w:val="20"/>
              </w:rPr>
              <w:t>4AZDWMIS</w:t>
            </w:r>
          </w:p>
        </w:tc>
      </w:tr>
      <w:tr>
        <w:trPr>
          <w:trHeight w:val="482" w:hRule="atLeast"/>
        </w:trPr>
        <w:tc>
          <w:tcPr>
            <w:tcW w:w="787" w:type="dxa"/>
            <w:tcBorders>
              <w:top w:val="single" w:sz="2" w:space="0" w:color="000000"/>
              <w:bottom w:val="single" w:sz="2" w:space="0" w:color="000000"/>
              <w:right w:val="single" w:sz="2" w:space="0" w:color="000000"/>
            </w:tcBorders>
          </w:tcPr>
          <w:p>
            <w:pPr>
              <w:pStyle w:val="TableParagraph"/>
              <w:spacing w:before="103"/>
              <w:ind w:left="9"/>
              <w:jc w:val="center"/>
              <w:rPr>
                <w:sz w:val="21"/>
              </w:rPr>
            </w:pPr>
            <w:r>
              <w:rPr>
                <w:w w:val="99"/>
                <w:sz w:val="21"/>
              </w:rPr>
              <w:t>3</w:t>
            </w:r>
          </w:p>
        </w:tc>
        <w:tc>
          <w:tcPr>
            <w:tcW w:w="2723" w:type="dxa"/>
            <w:tcBorders>
              <w:top w:val="single" w:sz="2" w:space="0" w:color="000000"/>
              <w:left w:val="single" w:sz="2" w:space="0" w:color="000000"/>
              <w:bottom w:val="single" w:sz="2" w:space="0" w:color="000000"/>
              <w:right w:val="single" w:sz="2" w:space="0" w:color="000000"/>
            </w:tcBorders>
          </w:tcPr>
          <w:p>
            <w:pPr>
              <w:pStyle w:val="TableParagraph"/>
              <w:spacing w:before="103"/>
              <w:ind w:left="714" w:right="700"/>
              <w:jc w:val="center"/>
              <w:rPr>
                <w:sz w:val="21"/>
              </w:rPr>
            </w:pPr>
            <w:r>
              <w:rPr>
                <w:sz w:val="21"/>
              </w:rPr>
              <w:t>单位工程三</w:t>
            </w:r>
          </w:p>
        </w:tc>
        <w:tc>
          <w:tcPr>
            <w:tcW w:w="112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138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155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1320" w:type="dxa"/>
            <w:tcBorders>
              <w:top w:val="single" w:sz="2" w:space="0" w:color="000000"/>
              <w:left w:val="single" w:sz="2" w:space="0" w:color="000000"/>
              <w:bottom w:val="single" w:sz="2" w:space="0" w:color="000000"/>
            </w:tcBorders>
          </w:tcPr>
          <w:p>
            <w:pPr>
              <w:pStyle w:val="TableParagraph"/>
              <w:spacing w:before="113"/>
              <w:ind w:left="225" w:right="201"/>
              <w:jc w:val="center"/>
              <w:rPr>
                <w:sz w:val="20"/>
              </w:rPr>
            </w:pPr>
            <w:r>
              <w:rPr>
                <w:sz w:val="20"/>
              </w:rPr>
              <w:t>4AZDWMIS</w:t>
            </w:r>
          </w:p>
        </w:tc>
      </w:tr>
      <w:tr>
        <w:trPr>
          <w:trHeight w:val="482" w:hRule="atLeast"/>
        </w:trPr>
        <w:tc>
          <w:tcPr>
            <w:tcW w:w="787" w:type="dxa"/>
            <w:tcBorders>
              <w:top w:val="single" w:sz="2" w:space="0" w:color="000000"/>
              <w:bottom w:val="single" w:sz="2" w:space="0" w:color="000000"/>
              <w:right w:val="single" w:sz="2" w:space="0" w:color="000000"/>
            </w:tcBorders>
          </w:tcPr>
          <w:p>
            <w:pPr>
              <w:pStyle w:val="TableParagraph"/>
              <w:spacing w:before="103"/>
              <w:ind w:left="9"/>
              <w:jc w:val="center"/>
              <w:rPr>
                <w:sz w:val="21"/>
              </w:rPr>
            </w:pPr>
            <w:r>
              <w:rPr>
                <w:w w:val="99"/>
                <w:sz w:val="21"/>
              </w:rPr>
              <w:t>4</w:t>
            </w:r>
          </w:p>
        </w:tc>
        <w:tc>
          <w:tcPr>
            <w:tcW w:w="2723" w:type="dxa"/>
            <w:tcBorders>
              <w:top w:val="single" w:sz="2" w:space="0" w:color="000000"/>
              <w:left w:val="single" w:sz="2" w:space="0" w:color="000000"/>
              <w:bottom w:val="single" w:sz="2" w:space="0" w:color="000000"/>
              <w:right w:val="single" w:sz="2" w:space="0" w:color="000000"/>
            </w:tcBorders>
          </w:tcPr>
          <w:p>
            <w:pPr>
              <w:pStyle w:val="TableParagraph"/>
              <w:spacing w:before="103"/>
              <w:ind w:left="717" w:right="700"/>
              <w:jc w:val="center"/>
              <w:rPr>
                <w:sz w:val="21"/>
              </w:rPr>
            </w:pPr>
            <w:r>
              <w:rPr>
                <w:sz w:val="21"/>
              </w:rPr>
              <w:t>……</w:t>
            </w:r>
          </w:p>
        </w:tc>
        <w:tc>
          <w:tcPr>
            <w:tcW w:w="112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138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155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1320" w:type="dxa"/>
            <w:tcBorders>
              <w:top w:val="single" w:sz="2" w:space="0" w:color="000000"/>
              <w:left w:val="single" w:sz="2" w:space="0" w:color="000000"/>
              <w:bottom w:val="single" w:sz="2" w:space="0" w:color="000000"/>
            </w:tcBorders>
          </w:tcPr>
          <w:p>
            <w:pPr>
              <w:pStyle w:val="TableParagraph"/>
              <w:rPr>
                <w:rFonts w:ascii="Times New Roman"/>
                <w:sz w:val="22"/>
              </w:rPr>
            </w:pPr>
          </w:p>
        </w:tc>
      </w:tr>
      <w:tr>
        <w:trPr>
          <w:trHeight w:val="481" w:hRule="atLeast"/>
        </w:trPr>
        <w:tc>
          <w:tcPr>
            <w:tcW w:w="787" w:type="dxa"/>
            <w:tcBorders>
              <w:top w:val="single" w:sz="2" w:space="0" w:color="000000"/>
              <w:right w:val="single" w:sz="2" w:space="0" w:color="000000"/>
            </w:tcBorders>
          </w:tcPr>
          <w:p>
            <w:pPr>
              <w:pStyle w:val="TableParagraph"/>
              <w:spacing w:before="103"/>
              <w:ind w:left="9"/>
              <w:jc w:val="center"/>
              <w:rPr>
                <w:sz w:val="21"/>
              </w:rPr>
            </w:pPr>
            <w:r>
              <w:rPr>
                <w:w w:val="99"/>
                <w:sz w:val="21"/>
              </w:rPr>
              <w:t>5</w:t>
            </w:r>
          </w:p>
        </w:tc>
        <w:tc>
          <w:tcPr>
            <w:tcW w:w="2723" w:type="dxa"/>
            <w:tcBorders>
              <w:top w:val="single" w:sz="2" w:space="0" w:color="000000"/>
              <w:left w:val="single" w:sz="2" w:space="0" w:color="000000"/>
              <w:right w:val="single" w:sz="2" w:space="0" w:color="000000"/>
            </w:tcBorders>
          </w:tcPr>
          <w:p>
            <w:pPr>
              <w:pStyle w:val="TableParagraph"/>
              <w:spacing w:before="103"/>
              <w:ind w:left="717" w:right="700"/>
              <w:jc w:val="center"/>
              <w:rPr>
                <w:sz w:val="21"/>
              </w:rPr>
            </w:pPr>
            <w:r>
              <w:rPr>
                <w:sz w:val="21"/>
              </w:rPr>
              <w:t>合计</w:t>
            </w:r>
          </w:p>
        </w:tc>
        <w:tc>
          <w:tcPr>
            <w:tcW w:w="1129" w:type="dxa"/>
            <w:tcBorders>
              <w:top w:val="single" w:sz="2" w:space="0" w:color="000000"/>
              <w:left w:val="single" w:sz="2" w:space="0" w:color="000000"/>
              <w:right w:val="single" w:sz="2" w:space="0" w:color="000000"/>
            </w:tcBorders>
          </w:tcPr>
          <w:p>
            <w:pPr>
              <w:pStyle w:val="TableParagraph"/>
              <w:rPr>
                <w:rFonts w:ascii="Times New Roman"/>
                <w:sz w:val="22"/>
              </w:rPr>
            </w:pPr>
          </w:p>
        </w:tc>
        <w:tc>
          <w:tcPr>
            <w:tcW w:w="1389" w:type="dxa"/>
            <w:tcBorders>
              <w:top w:val="single" w:sz="2" w:space="0" w:color="000000"/>
              <w:left w:val="single" w:sz="2" w:space="0" w:color="000000"/>
              <w:right w:val="single" w:sz="2" w:space="0" w:color="000000"/>
            </w:tcBorders>
          </w:tcPr>
          <w:p>
            <w:pPr>
              <w:pStyle w:val="TableParagraph"/>
              <w:rPr>
                <w:rFonts w:ascii="Times New Roman"/>
                <w:sz w:val="22"/>
              </w:rPr>
            </w:pPr>
          </w:p>
        </w:tc>
        <w:tc>
          <w:tcPr>
            <w:tcW w:w="1551" w:type="dxa"/>
            <w:tcBorders>
              <w:top w:val="single" w:sz="2" w:space="0" w:color="000000"/>
              <w:left w:val="single" w:sz="2" w:space="0" w:color="000000"/>
              <w:right w:val="single" w:sz="2" w:space="0" w:color="000000"/>
            </w:tcBorders>
          </w:tcPr>
          <w:p>
            <w:pPr>
              <w:pStyle w:val="TableParagraph"/>
              <w:rPr>
                <w:rFonts w:ascii="Times New Roman"/>
                <w:sz w:val="22"/>
              </w:rPr>
            </w:pPr>
          </w:p>
        </w:tc>
        <w:tc>
          <w:tcPr>
            <w:tcW w:w="1320" w:type="dxa"/>
            <w:tcBorders>
              <w:top w:val="single" w:sz="2" w:space="0" w:color="000000"/>
              <w:left w:val="single" w:sz="2" w:space="0" w:color="000000"/>
            </w:tcBorders>
          </w:tcPr>
          <w:p>
            <w:pPr>
              <w:pStyle w:val="TableParagraph"/>
              <w:spacing w:before="113"/>
              <w:ind w:left="225" w:right="201"/>
              <w:jc w:val="center"/>
              <w:rPr>
                <w:sz w:val="20"/>
              </w:rPr>
            </w:pPr>
            <w:r>
              <w:rPr>
                <w:sz w:val="20"/>
              </w:rPr>
              <w:t>3ADDXGIS</w:t>
            </w:r>
          </w:p>
        </w:tc>
      </w:tr>
    </w:tbl>
    <w:p>
      <w:pPr>
        <w:pStyle w:val="BodyText"/>
        <w:spacing w:before="81"/>
        <w:ind w:left="194"/>
        <w:jc w:val="center"/>
      </w:pPr>
      <w:r>
        <w:rPr/>
        <w:t>注：占造价比例是指各单位工程造价占单项工程造价的比例，用百分比表示。</w:t>
      </w:r>
    </w:p>
    <w:p>
      <w:pPr>
        <w:spacing w:after="0"/>
        <w:jc w:val="center"/>
        <w:sectPr>
          <w:headerReference w:type="default" r:id="rId110"/>
          <w:footerReference w:type="default" r:id="rId111"/>
          <w:pgSz w:w="11910" w:h="16840"/>
          <w:pgMar w:header="0" w:footer="973" w:top="1380" w:bottom="1160" w:left="440" w:right="440"/>
          <w:pgNumType w:start="73"/>
        </w:sectPr>
      </w:pPr>
    </w:p>
    <w:p>
      <w:pPr>
        <w:pStyle w:val="BodyText"/>
        <w:rPr>
          <w:sz w:val="20"/>
        </w:rPr>
      </w:pPr>
    </w:p>
    <w:p>
      <w:pPr>
        <w:pStyle w:val="BodyText"/>
        <w:spacing w:before="4"/>
        <w:rPr>
          <w:sz w:val="17"/>
        </w:rPr>
      </w:pPr>
    </w:p>
    <w:p>
      <w:pPr>
        <w:pStyle w:val="ListParagraph"/>
        <w:numPr>
          <w:ilvl w:val="2"/>
          <w:numId w:val="31"/>
        </w:numPr>
        <w:tabs>
          <w:tab w:pos="1823" w:val="left" w:leader="none"/>
          <w:tab w:pos="1824" w:val="left" w:leader="none"/>
        </w:tabs>
        <w:spacing w:line="240" w:lineRule="auto" w:before="33" w:after="0"/>
        <w:ind w:left="1823" w:right="0" w:hanging="774"/>
        <w:jc w:val="left"/>
        <w:rPr>
          <w:sz w:val="24"/>
        </w:rPr>
      </w:pPr>
      <w:r>
        <w:rPr>
          <w:spacing w:val="3"/>
          <w:sz w:val="24"/>
        </w:rPr>
        <w:t>工程造价指标及编码应符合表</w:t>
      </w:r>
      <w:r>
        <w:rPr>
          <w:sz w:val="24"/>
        </w:rPr>
        <w:t>A.2.3-1</w:t>
      </w:r>
      <w:r>
        <w:rPr>
          <w:spacing w:val="-14"/>
          <w:sz w:val="24"/>
        </w:rPr>
        <w:t> 和</w:t>
      </w:r>
      <w:r>
        <w:rPr>
          <w:sz w:val="24"/>
        </w:rPr>
        <w:t>A.2.3-2</w:t>
      </w:r>
      <w:r>
        <w:rPr>
          <w:spacing w:val="-120"/>
          <w:sz w:val="24"/>
        </w:rPr>
        <w:t>、</w:t>
      </w:r>
      <w:r>
        <w:rPr>
          <w:sz w:val="24"/>
        </w:rPr>
        <w:t>A.2.4</w:t>
      </w:r>
      <w:r>
        <w:rPr>
          <w:spacing w:val="-36"/>
          <w:sz w:val="24"/>
        </w:rPr>
        <w:t> 的规定，其中 </w:t>
      </w:r>
      <w:r>
        <w:rPr>
          <w:sz w:val="24"/>
        </w:rPr>
        <w:t>A.2.3-1</w:t>
      </w:r>
    </w:p>
    <w:p>
      <w:pPr>
        <w:pStyle w:val="BodyText"/>
        <w:spacing w:line="312" w:lineRule="auto" w:before="30"/>
        <w:ind w:left="1050" w:right="974"/>
      </w:pPr>
      <w:r>
        <w:rPr/>
        <w:t>适合《建设工程工程量清单计价规范》（GB 50500-2013），A.2.3-2 适合《建设工程工程量清单计价标准》（GB/T 50500-2024）。</w:t>
      </w:r>
    </w:p>
    <w:p>
      <w:pPr>
        <w:pStyle w:val="BodyText"/>
        <w:tabs>
          <w:tab w:pos="1380" w:val="left" w:leader="none"/>
        </w:tabs>
        <w:spacing w:before="155"/>
        <w:jc w:val="center"/>
        <w:rPr>
          <w:rFonts w:ascii="黑体" w:eastAsia="黑体" w:hint="eastAsia"/>
        </w:rPr>
      </w:pPr>
      <w:r>
        <w:rPr>
          <w:rFonts w:ascii="黑体" w:eastAsia="黑体" w:hint="eastAsia"/>
        </w:rPr>
        <w:t>表</w:t>
      </w:r>
      <w:r>
        <w:rPr>
          <w:rFonts w:ascii="黑体" w:eastAsia="黑体" w:hint="eastAsia"/>
          <w:spacing w:val="-60"/>
        </w:rPr>
        <w:t> </w:t>
      </w:r>
      <w:r>
        <w:rPr>
          <w:rFonts w:ascii="黑体" w:eastAsia="黑体" w:hint="eastAsia"/>
        </w:rPr>
        <w:t>A.2.3-1</w:t>
        <w:tab/>
        <w:t>建筑工程单位工程造价指标及编码表</w:t>
      </w:r>
    </w:p>
    <w:p>
      <w:pPr>
        <w:pStyle w:val="BodyText"/>
        <w:spacing w:before="2"/>
        <w:rPr>
          <w:rFonts w:ascii="黑体"/>
          <w:sz w:val="13"/>
        </w:rPr>
      </w:pPr>
    </w:p>
    <w:tbl>
      <w:tblPr>
        <w:tblW w:w="0" w:type="auto"/>
        <w:jc w:val="left"/>
        <w:tblInd w:w="10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95"/>
        <w:gridCol w:w="2732"/>
        <w:gridCol w:w="1129"/>
        <w:gridCol w:w="1405"/>
        <w:gridCol w:w="1537"/>
        <w:gridCol w:w="1290"/>
      </w:tblGrid>
      <w:tr>
        <w:trPr>
          <w:trHeight w:val="482" w:hRule="atLeast"/>
        </w:trPr>
        <w:tc>
          <w:tcPr>
            <w:tcW w:w="795" w:type="dxa"/>
            <w:tcBorders>
              <w:right w:val="single" w:sz="4" w:space="0" w:color="000000"/>
            </w:tcBorders>
          </w:tcPr>
          <w:p>
            <w:pPr>
              <w:pStyle w:val="TableParagraph"/>
              <w:spacing w:before="103"/>
              <w:ind w:left="113" w:right="101"/>
              <w:jc w:val="center"/>
              <w:rPr>
                <w:sz w:val="21"/>
              </w:rPr>
            </w:pPr>
            <w:r>
              <w:rPr>
                <w:sz w:val="21"/>
              </w:rPr>
              <w:t>序号</w:t>
            </w:r>
          </w:p>
        </w:tc>
        <w:tc>
          <w:tcPr>
            <w:tcW w:w="2732" w:type="dxa"/>
            <w:tcBorders>
              <w:left w:val="single" w:sz="4" w:space="0" w:color="000000"/>
              <w:right w:val="single" w:sz="4" w:space="0" w:color="000000"/>
            </w:tcBorders>
          </w:tcPr>
          <w:p>
            <w:pPr>
              <w:pStyle w:val="TableParagraph"/>
              <w:spacing w:before="103"/>
              <w:ind w:left="193" w:right="177"/>
              <w:jc w:val="center"/>
              <w:rPr>
                <w:sz w:val="21"/>
              </w:rPr>
            </w:pPr>
            <w:r>
              <w:rPr>
                <w:sz w:val="21"/>
              </w:rPr>
              <w:t>费用名称</w:t>
            </w:r>
          </w:p>
        </w:tc>
        <w:tc>
          <w:tcPr>
            <w:tcW w:w="1129" w:type="dxa"/>
            <w:tcBorders>
              <w:left w:val="single" w:sz="4" w:space="0" w:color="000000"/>
              <w:right w:val="single" w:sz="4" w:space="0" w:color="000000"/>
            </w:tcBorders>
          </w:tcPr>
          <w:p>
            <w:pPr>
              <w:pStyle w:val="TableParagraph"/>
              <w:spacing w:before="103"/>
              <w:ind w:left="147"/>
              <w:rPr>
                <w:sz w:val="21"/>
              </w:rPr>
            </w:pPr>
            <w:r>
              <w:rPr>
                <w:sz w:val="21"/>
              </w:rPr>
              <w:t>造价指标</w:t>
            </w:r>
          </w:p>
        </w:tc>
        <w:tc>
          <w:tcPr>
            <w:tcW w:w="1405" w:type="dxa"/>
            <w:tcBorders>
              <w:left w:val="single" w:sz="4" w:space="0" w:color="000000"/>
              <w:right w:val="single" w:sz="4" w:space="0" w:color="000000"/>
            </w:tcBorders>
          </w:tcPr>
          <w:p>
            <w:pPr>
              <w:pStyle w:val="TableParagraph"/>
              <w:spacing w:before="103"/>
              <w:ind w:left="286"/>
              <w:rPr>
                <w:sz w:val="21"/>
              </w:rPr>
            </w:pPr>
            <w:r>
              <w:rPr>
                <w:sz w:val="21"/>
              </w:rPr>
              <w:t>指标单位</w:t>
            </w:r>
          </w:p>
        </w:tc>
        <w:tc>
          <w:tcPr>
            <w:tcW w:w="1537" w:type="dxa"/>
            <w:tcBorders>
              <w:left w:val="single" w:sz="4" w:space="0" w:color="000000"/>
              <w:right w:val="single" w:sz="4" w:space="0" w:color="000000"/>
            </w:tcBorders>
          </w:tcPr>
          <w:p>
            <w:pPr>
              <w:pStyle w:val="TableParagraph"/>
              <w:spacing w:line="240" w:lineRule="exact" w:before="1"/>
              <w:ind w:left="616" w:right="229" w:hanging="370"/>
              <w:rPr>
                <w:sz w:val="21"/>
              </w:rPr>
            </w:pPr>
            <w:r>
              <w:rPr>
                <w:sz w:val="21"/>
              </w:rPr>
              <w:t>占造价比例(%)</w:t>
            </w:r>
          </w:p>
        </w:tc>
        <w:tc>
          <w:tcPr>
            <w:tcW w:w="1290" w:type="dxa"/>
            <w:tcBorders>
              <w:left w:val="single" w:sz="4" w:space="0" w:color="000000"/>
            </w:tcBorders>
          </w:tcPr>
          <w:p>
            <w:pPr>
              <w:pStyle w:val="TableParagraph"/>
              <w:spacing w:before="103"/>
              <w:ind w:left="100" w:right="80"/>
              <w:jc w:val="center"/>
              <w:rPr>
                <w:sz w:val="21"/>
              </w:rPr>
            </w:pPr>
            <w:r>
              <w:rPr>
                <w:sz w:val="21"/>
              </w:rPr>
              <w:t>指标编码</w:t>
            </w:r>
          </w:p>
        </w:tc>
      </w:tr>
      <w:tr>
        <w:trPr>
          <w:trHeight w:val="482" w:hRule="atLeast"/>
        </w:trPr>
        <w:tc>
          <w:tcPr>
            <w:tcW w:w="795" w:type="dxa"/>
            <w:tcBorders>
              <w:bottom w:val="single" w:sz="4" w:space="0" w:color="000000"/>
              <w:right w:val="single" w:sz="4" w:space="0" w:color="000000"/>
            </w:tcBorders>
          </w:tcPr>
          <w:p>
            <w:pPr>
              <w:pStyle w:val="TableParagraph"/>
              <w:spacing w:before="103"/>
              <w:ind w:left="11"/>
              <w:jc w:val="center"/>
              <w:rPr>
                <w:sz w:val="21"/>
              </w:rPr>
            </w:pPr>
            <w:r>
              <w:rPr>
                <w:w w:val="99"/>
                <w:sz w:val="21"/>
              </w:rPr>
              <w:t>1</w:t>
            </w:r>
          </w:p>
        </w:tc>
        <w:tc>
          <w:tcPr>
            <w:tcW w:w="2732" w:type="dxa"/>
            <w:tcBorders>
              <w:left w:val="single" w:sz="4" w:space="0" w:color="000000"/>
              <w:bottom w:val="single" w:sz="4" w:space="0" w:color="000000"/>
              <w:right w:val="single" w:sz="4" w:space="0" w:color="000000"/>
            </w:tcBorders>
          </w:tcPr>
          <w:p>
            <w:pPr>
              <w:pStyle w:val="TableParagraph"/>
              <w:spacing w:before="103"/>
              <w:ind w:left="195" w:right="177"/>
              <w:jc w:val="center"/>
              <w:rPr>
                <w:sz w:val="21"/>
              </w:rPr>
            </w:pPr>
            <w:r>
              <w:rPr>
                <w:sz w:val="21"/>
              </w:rPr>
              <w:t>分部分项工程费</w:t>
            </w:r>
          </w:p>
        </w:tc>
        <w:tc>
          <w:tcPr>
            <w:tcW w:w="1129" w:type="dxa"/>
            <w:tcBorders>
              <w:left w:val="single" w:sz="4" w:space="0" w:color="000000"/>
              <w:bottom w:val="single" w:sz="4" w:space="0" w:color="000000"/>
              <w:right w:val="single" w:sz="4" w:space="0" w:color="000000"/>
            </w:tcBorders>
          </w:tcPr>
          <w:p>
            <w:pPr>
              <w:pStyle w:val="TableParagraph"/>
              <w:rPr>
                <w:rFonts w:ascii="Times New Roman"/>
                <w:sz w:val="22"/>
              </w:rPr>
            </w:pPr>
          </w:p>
        </w:tc>
        <w:tc>
          <w:tcPr>
            <w:tcW w:w="1405" w:type="dxa"/>
            <w:tcBorders>
              <w:left w:val="single" w:sz="4" w:space="0" w:color="000000"/>
              <w:bottom w:val="single" w:sz="4" w:space="0" w:color="000000"/>
              <w:right w:val="single" w:sz="4" w:space="0" w:color="000000"/>
            </w:tcBorders>
          </w:tcPr>
          <w:p>
            <w:pPr>
              <w:pStyle w:val="TableParagraph"/>
              <w:rPr>
                <w:rFonts w:ascii="Times New Roman"/>
                <w:sz w:val="22"/>
              </w:rPr>
            </w:pPr>
          </w:p>
        </w:tc>
        <w:tc>
          <w:tcPr>
            <w:tcW w:w="1537" w:type="dxa"/>
            <w:tcBorders>
              <w:left w:val="single" w:sz="4" w:space="0" w:color="000000"/>
              <w:bottom w:val="single" w:sz="4" w:space="0" w:color="000000"/>
              <w:right w:val="single" w:sz="4" w:space="0" w:color="000000"/>
            </w:tcBorders>
          </w:tcPr>
          <w:p>
            <w:pPr>
              <w:pStyle w:val="TableParagraph"/>
              <w:rPr>
                <w:rFonts w:ascii="Times New Roman"/>
                <w:sz w:val="22"/>
              </w:rPr>
            </w:pPr>
          </w:p>
        </w:tc>
        <w:tc>
          <w:tcPr>
            <w:tcW w:w="1290" w:type="dxa"/>
            <w:tcBorders>
              <w:left w:val="single" w:sz="4" w:space="0" w:color="000000"/>
              <w:bottom w:val="single" w:sz="4" w:space="0" w:color="000000"/>
            </w:tcBorders>
          </w:tcPr>
          <w:p>
            <w:pPr>
              <w:pStyle w:val="TableParagraph"/>
              <w:spacing w:before="105"/>
              <w:ind w:left="100" w:right="77"/>
              <w:jc w:val="center"/>
              <w:rPr>
                <w:sz w:val="21"/>
              </w:rPr>
            </w:pPr>
            <w:r>
              <w:rPr>
                <w:sz w:val="21"/>
              </w:rPr>
              <w:t>4AZJVFBS</w:t>
            </w:r>
          </w:p>
        </w:tc>
      </w:tr>
      <w:tr>
        <w:trPr>
          <w:trHeight w:val="482" w:hRule="atLeast"/>
        </w:trPr>
        <w:tc>
          <w:tcPr>
            <w:tcW w:w="795" w:type="dxa"/>
            <w:tcBorders>
              <w:top w:val="single" w:sz="4" w:space="0" w:color="000000"/>
              <w:bottom w:val="single" w:sz="4" w:space="0" w:color="000000"/>
              <w:right w:val="single" w:sz="4" w:space="0" w:color="000000"/>
            </w:tcBorders>
          </w:tcPr>
          <w:p>
            <w:pPr>
              <w:pStyle w:val="TableParagraph"/>
              <w:spacing w:before="102"/>
              <w:ind w:left="114" w:right="98"/>
              <w:jc w:val="center"/>
              <w:rPr>
                <w:sz w:val="21"/>
              </w:rPr>
            </w:pPr>
            <w:r>
              <w:rPr>
                <w:sz w:val="21"/>
              </w:rPr>
              <w:t>1.1</w:t>
            </w:r>
          </w:p>
        </w:tc>
        <w:tc>
          <w:tcPr>
            <w:tcW w:w="2732" w:type="dxa"/>
            <w:tcBorders>
              <w:top w:val="single" w:sz="4" w:space="0" w:color="000000"/>
              <w:left w:val="single" w:sz="4" w:space="0" w:color="000000"/>
              <w:bottom w:val="single" w:sz="4" w:space="0" w:color="000000"/>
              <w:right w:val="single" w:sz="4" w:space="0" w:color="000000"/>
            </w:tcBorders>
          </w:tcPr>
          <w:p>
            <w:pPr>
              <w:pStyle w:val="TableParagraph"/>
              <w:spacing w:before="105"/>
              <w:ind w:left="195" w:right="177"/>
              <w:jc w:val="center"/>
              <w:rPr>
                <w:sz w:val="21"/>
              </w:rPr>
            </w:pPr>
            <w:r>
              <w:rPr>
                <w:sz w:val="21"/>
              </w:rPr>
              <w:t>人工费</w:t>
            </w:r>
          </w:p>
        </w:tc>
        <w:tc>
          <w:tcPr>
            <w:tcW w:w="1129"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140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153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1290" w:type="dxa"/>
            <w:tcBorders>
              <w:top w:val="single" w:sz="4" w:space="0" w:color="000000"/>
              <w:left w:val="single" w:sz="4" w:space="0" w:color="000000"/>
              <w:bottom w:val="single" w:sz="4" w:space="0" w:color="000000"/>
            </w:tcBorders>
          </w:tcPr>
          <w:p>
            <w:pPr>
              <w:pStyle w:val="TableParagraph"/>
              <w:spacing w:before="105"/>
              <w:ind w:left="100" w:right="77"/>
              <w:jc w:val="center"/>
              <w:rPr>
                <w:sz w:val="21"/>
              </w:rPr>
            </w:pPr>
            <w:r>
              <w:rPr>
                <w:sz w:val="21"/>
              </w:rPr>
              <w:t>5AZJVRMS</w:t>
            </w:r>
          </w:p>
        </w:tc>
      </w:tr>
      <w:tr>
        <w:trPr>
          <w:trHeight w:val="481" w:hRule="atLeast"/>
        </w:trPr>
        <w:tc>
          <w:tcPr>
            <w:tcW w:w="795" w:type="dxa"/>
            <w:tcBorders>
              <w:top w:val="single" w:sz="4" w:space="0" w:color="000000"/>
              <w:bottom w:val="single" w:sz="4" w:space="0" w:color="000000"/>
              <w:right w:val="single" w:sz="4" w:space="0" w:color="000000"/>
            </w:tcBorders>
          </w:tcPr>
          <w:p>
            <w:pPr>
              <w:pStyle w:val="TableParagraph"/>
              <w:spacing w:before="103"/>
              <w:ind w:left="114" w:right="98"/>
              <w:jc w:val="center"/>
              <w:rPr>
                <w:sz w:val="21"/>
              </w:rPr>
            </w:pPr>
            <w:r>
              <w:rPr>
                <w:sz w:val="21"/>
              </w:rPr>
              <w:t>1.2</w:t>
            </w:r>
          </w:p>
        </w:tc>
        <w:tc>
          <w:tcPr>
            <w:tcW w:w="2732" w:type="dxa"/>
            <w:tcBorders>
              <w:top w:val="single" w:sz="4" w:space="0" w:color="000000"/>
              <w:left w:val="single" w:sz="4" w:space="0" w:color="000000"/>
              <w:bottom w:val="single" w:sz="4" w:space="0" w:color="000000"/>
              <w:right w:val="single" w:sz="4" w:space="0" w:color="000000"/>
            </w:tcBorders>
          </w:tcPr>
          <w:p>
            <w:pPr>
              <w:pStyle w:val="TableParagraph"/>
              <w:spacing w:before="105"/>
              <w:ind w:left="195" w:right="177"/>
              <w:jc w:val="center"/>
              <w:rPr>
                <w:sz w:val="21"/>
              </w:rPr>
            </w:pPr>
            <w:r>
              <w:rPr>
                <w:sz w:val="21"/>
              </w:rPr>
              <w:t>材料费</w:t>
            </w:r>
          </w:p>
        </w:tc>
        <w:tc>
          <w:tcPr>
            <w:tcW w:w="1129"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140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153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1290" w:type="dxa"/>
            <w:tcBorders>
              <w:top w:val="single" w:sz="4" w:space="0" w:color="000000"/>
              <w:left w:val="single" w:sz="4" w:space="0" w:color="000000"/>
              <w:bottom w:val="single" w:sz="4" w:space="0" w:color="000000"/>
            </w:tcBorders>
          </w:tcPr>
          <w:p>
            <w:pPr>
              <w:pStyle w:val="TableParagraph"/>
              <w:spacing w:before="105"/>
              <w:ind w:left="100" w:right="77"/>
              <w:jc w:val="center"/>
              <w:rPr>
                <w:sz w:val="21"/>
              </w:rPr>
            </w:pPr>
            <w:r>
              <w:rPr>
                <w:sz w:val="21"/>
              </w:rPr>
              <w:t>5AZJVCKS</w:t>
            </w:r>
          </w:p>
        </w:tc>
      </w:tr>
      <w:tr>
        <w:trPr>
          <w:trHeight w:val="482" w:hRule="atLeast"/>
        </w:trPr>
        <w:tc>
          <w:tcPr>
            <w:tcW w:w="795" w:type="dxa"/>
            <w:tcBorders>
              <w:top w:val="single" w:sz="4" w:space="0" w:color="000000"/>
              <w:bottom w:val="single" w:sz="4" w:space="0" w:color="000000"/>
              <w:right w:val="single" w:sz="4" w:space="0" w:color="000000"/>
            </w:tcBorders>
          </w:tcPr>
          <w:p>
            <w:pPr>
              <w:pStyle w:val="TableParagraph"/>
              <w:spacing w:before="102"/>
              <w:ind w:left="114" w:right="98"/>
              <w:jc w:val="center"/>
              <w:rPr>
                <w:sz w:val="21"/>
              </w:rPr>
            </w:pPr>
            <w:r>
              <w:rPr>
                <w:sz w:val="21"/>
              </w:rPr>
              <w:t>1.3</w:t>
            </w:r>
          </w:p>
        </w:tc>
        <w:tc>
          <w:tcPr>
            <w:tcW w:w="2732" w:type="dxa"/>
            <w:tcBorders>
              <w:top w:val="single" w:sz="4" w:space="0" w:color="000000"/>
              <w:left w:val="single" w:sz="4" w:space="0" w:color="000000"/>
              <w:bottom w:val="single" w:sz="4" w:space="0" w:color="000000"/>
              <w:right w:val="single" w:sz="4" w:space="0" w:color="000000"/>
            </w:tcBorders>
          </w:tcPr>
          <w:p>
            <w:pPr>
              <w:pStyle w:val="TableParagraph"/>
              <w:spacing w:before="105"/>
              <w:ind w:left="195" w:right="177"/>
              <w:jc w:val="center"/>
              <w:rPr>
                <w:sz w:val="21"/>
              </w:rPr>
            </w:pPr>
            <w:r>
              <w:rPr>
                <w:sz w:val="21"/>
              </w:rPr>
              <w:t>机械费</w:t>
            </w:r>
          </w:p>
        </w:tc>
        <w:tc>
          <w:tcPr>
            <w:tcW w:w="1129"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140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153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1290" w:type="dxa"/>
            <w:tcBorders>
              <w:top w:val="single" w:sz="4" w:space="0" w:color="000000"/>
              <w:left w:val="single" w:sz="4" w:space="0" w:color="000000"/>
              <w:bottom w:val="single" w:sz="4" w:space="0" w:color="000000"/>
            </w:tcBorders>
          </w:tcPr>
          <w:p>
            <w:pPr>
              <w:pStyle w:val="TableParagraph"/>
              <w:spacing w:before="105"/>
              <w:ind w:left="100" w:right="77"/>
              <w:jc w:val="center"/>
              <w:rPr>
                <w:sz w:val="21"/>
              </w:rPr>
            </w:pPr>
            <w:r>
              <w:rPr>
                <w:sz w:val="21"/>
              </w:rPr>
              <w:t>5AZJVJIS</w:t>
            </w:r>
          </w:p>
        </w:tc>
      </w:tr>
      <w:tr>
        <w:trPr>
          <w:trHeight w:val="481" w:hRule="atLeast"/>
        </w:trPr>
        <w:tc>
          <w:tcPr>
            <w:tcW w:w="795" w:type="dxa"/>
            <w:tcBorders>
              <w:top w:val="single" w:sz="4" w:space="0" w:color="000000"/>
              <w:bottom w:val="single" w:sz="4" w:space="0" w:color="000000"/>
              <w:right w:val="single" w:sz="4" w:space="0" w:color="000000"/>
            </w:tcBorders>
          </w:tcPr>
          <w:p>
            <w:pPr>
              <w:pStyle w:val="TableParagraph"/>
              <w:spacing w:before="102"/>
              <w:ind w:left="114" w:right="98"/>
              <w:jc w:val="center"/>
              <w:rPr>
                <w:sz w:val="21"/>
              </w:rPr>
            </w:pPr>
            <w:r>
              <w:rPr>
                <w:sz w:val="21"/>
              </w:rPr>
              <w:t>1.4</w:t>
            </w:r>
          </w:p>
        </w:tc>
        <w:tc>
          <w:tcPr>
            <w:tcW w:w="2732" w:type="dxa"/>
            <w:tcBorders>
              <w:top w:val="single" w:sz="4" w:space="0" w:color="000000"/>
              <w:left w:val="single" w:sz="4" w:space="0" w:color="000000"/>
              <w:bottom w:val="single" w:sz="4" w:space="0" w:color="000000"/>
              <w:right w:val="single" w:sz="4" w:space="0" w:color="000000"/>
            </w:tcBorders>
          </w:tcPr>
          <w:p>
            <w:pPr>
              <w:pStyle w:val="TableParagraph"/>
              <w:spacing w:before="105"/>
              <w:ind w:left="195" w:right="177"/>
              <w:jc w:val="center"/>
              <w:rPr>
                <w:sz w:val="21"/>
              </w:rPr>
            </w:pPr>
            <w:r>
              <w:rPr>
                <w:sz w:val="21"/>
              </w:rPr>
              <w:t>管理费</w:t>
            </w:r>
          </w:p>
        </w:tc>
        <w:tc>
          <w:tcPr>
            <w:tcW w:w="1129"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140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153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1290" w:type="dxa"/>
            <w:tcBorders>
              <w:top w:val="single" w:sz="4" w:space="0" w:color="000000"/>
              <w:left w:val="single" w:sz="4" w:space="0" w:color="000000"/>
              <w:bottom w:val="single" w:sz="4" w:space="0" w:color="000000"/>
            </w:tcBorders>
          </w:tcPr>
          <w:p>
            <w:pPr>
              <w:pStyle w:val="TableParagraph"/>
              <w:spacing w:before="105"/>
              <w:ind w:left="100" w:right="77"/>
              <w:jc w:val="center"/>
              <w:rPr>
                <w:sz w:val="21"/>
              </w:rPr>
            </w:pPr>
            <w:r>
              <w:rPr>
                <w:sz w:val="21"/>
              </w:rPr>
              <w:t>5AZJVGRS</w:t>
            </w:r>
          </w:p>
        </w:tc>
      </w:tr>
      <w:tr>
        <w:trPr>
          <w:trHeight w:val="482" w:hRule="atLeast"/>
        </w:trPr>
        <w:tc>
          <w:tcPr>
            <w:tcW w:w="795" w:type="dxa"/>
            <w:tcBorders>
              <w:top w:val="single" w:sz="4" w:space="0" w:color="000000"/>
              <w:bottom w:val="single" w:sz="4" w:space="0" w:color="000000"/>
              <w:right w:val="single" w:sz="4" w:space="0" w:color="000000"/>
            </w:tcBorders>
          </w:tcPr>
          <w:p>
            <w:pPr>
              <w:pStyle w:val="TableParagraph"/>
              <w:spacing w:before="103"/>
              <w:ind w:left="114" w:right="98"/>
              <w:jc w:val="center"/>
              <w:rPr>
                <w:sz w:val="21"/>
              </w:rPr>
            </w:pPr>
            <w:r>
              <w:rPr>
                <w:sz w:val="21"/>
              </w:rPr>
              <w:t>1.5</w:t>
            </w:r>
          </w:p>
        </w:tc>
        <w:tc>
          <w:tcPr>
            <w:tcW w:w="2732" w:type="dxa"/>
            <w:tcBorders>
              <w:top w:val="single" w:sz="4" w:space="0" w:color="000000"/>
              <w:left w:val="single" w:sz="4" w:space="0" w:color="000000"/>
              <w:bottom w:val="single" w:sz="4" w:space="0" w:color="000000"/>
              <w:right w:val="single" w:sz="4" w:space="0" w:color="000000"/>
            </w:tcBorders>
          </w:tcPr>
          <w:p>
            <w:pPr>
              <w:pStyle w:val="TableParagraph"/>
              <w:spacing w:before="105"/>
              <w:ind w:left="195" w:right="177"/>
              <w:jc w:val="center"/>
              <w:rPr>
                <w:sz w:val="21"/>
              </w:rPr>
            </w:pPr>
            <w:r>
              <w:rPr>
                <w:sz w:val="21"/>
              </w:rPr>
              <w:t>利润</w:t>
            </w:r>
          </w:p>
        </w:tc>
        <w:tc>
          <w:tcPr>
            <w:tcW w:w="1129"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140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153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1290" w:type="dxa"/>
            <w:tcBorders>
              <w:top w:val="single" w:sz="4" w:space="0" w:color="000000"/>
              <w:left w:val="single" w:sz="4" w:space="0" w:color="000000"/>
              <w:bottom w:val="single" w:sz="4" w:space="0" w:color="000000"/>
            </w:tcBorders>
          </w:tcPr>
          <w:p>
            <w:pPr>
              <w:pStyle w:val="TableParagraph"/>
              <w:spacing w:before="105"/>
              <w:ind w:left="100" w:right="77"/>
              <w:jc w:val="center"/>
              <w:rPr>
                <w:sz w:val="21"/>
              </w:rPr>
            </w:pPr>
            <w:r>
              <w:rPr>
                <w:sz w:val="21"/>
              </w:rPr>
              <w:t>5AZJVLIS</w:t>
            </w:r>
          </w:p>
        </w:tc>
      </w:tr>
      <w:tr>
        <w:trPr>
          <w:trHeight w:val="481" w:hRule="atLeast"/>
        </w:trPr>
        <w:tc>
          <w:tcPr>
            <w:tcW w:w="795" w:type="dxa"/>
            <w:tcBorders>
              <w:top w:val="single" w:sz="4" w:space="0" w:color="000000"/>
              <w:bottom w:val="single" w:sz="4" w:space="0" w:color="000000"/>
              <w:right w:val="single" w:sz="4" w:space="0" w:color="000000"/>
            </w:tcBorders>
          </w:tcPr>
          <w:p>
            <w:pPr>
              <w:pStyle w:val="TableParagraph"/>
              <w:spacing w:before="103"/>
              <w:ind w:left="11"/>
              <w:jc w:val="center"/>
              <w:rPr>
                <w:sz w:val="21"/>
              </w:rPr>
            </w:pPr>
            <w:r>
              <w:rPr>
                <w:w w:val="99"/>
                <w:sz w:val="21"/>
              </w:rPr>
              <w:t>2</w:t>
            </w:r>
          </w:p>
        </w:tc>
        <w:tc>
          <w:tcPr>
            <w:tcW w:w="2732" w:type="dxa"/>
            <w:tcBorders>
              <w:top w:val="single" w:sz="4" w:space="0" w:color="000000"/>
              <w:left w:val="single" w:sz="4" w:space="0" w:color="000000"/>
              <w:bottom w:val="single" w:sz="4" w:space="0" w:color="000000"/>
              <w:right w:val="single" w:sz="4" w:space="0" w:color="000000"/>
            </w:tcBorders>
          </w:tcPr>
          <w:p>
            <w:pPr>
              <w:pStyle w:val="TableParagraph"/>
              <w:spacing w:before="103"/>
              <w:ind w:left="193" w:right="177"/>
              <w:jc w:val="center"/>
              <w:rPr>
                <w:sz w:val="21"/>
              </w:rPr>
            </w:pPr>
            <w:r>
              <w:rPr>
                <w:sz w:val="21"/>
              </w:rPr>
              <w:t>措施项目费</w:t>
            </w:r>
          </w:p>
        </w:tc>
        <w:tc>
          <w:tcPr>
            <w:tcW w:w="1129"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140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153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1290" w:type="dxa"/>
            <w:tcBorders>
              <w:top w:val="single" w:sz="4" w:space="0" w:color="000000"/>
              <w:left w:val="single" w:sz="4" w:space="0" w:color="000000"/>
              <w:bottom w:val="single" w:sz="4" w:space="0" w:color="000000"/>
            </w:tcBorders>
          </w:tcPr>
          <w:p>
            <w:pPr>
              <w:pStyle w:val="TableParagraph"/>
              <w:spacing w:before="105"/>
              <w:ind w:left="100" w:right="77"/>
              <w:jc w:val="center"/>
              <w:rPr>
                <w:sz w:val="21"/>
              </w:rPr>
            </w:pPr>
            <w:r>
              <w:rPr>
                <w:sz w:val="21"/>
              </w:rPr>
              <w:t>4AZJVCOS</w:t>
            </w:r>
          </w:p>
        </w:tc>
      </w:tr>
      <w:tr>
        <w:trPr>
          <w:trHeight w:val="482" w:hRule="atLeast"/>
        </w:trPr>
        <w:tc>
          <w:tcPr>
            <w:tcW w:w="795" w:type="dxa"/>
            <w:tcBorders>
              <w:top w:val="single" w:sz="4" w:space="0" w:color="000000"/>
              <w:bottom w:val="single" w:sz="4" w:space="0" w:color="000000"/>
              <w:right w:val="single" w:sz="4" w:space="0" w:color="000000"/>
            </w:tcBorders>
          </w:tcPr>
          <w:p>
            <w:pPr>
              <w:pStyle w:val="TableParagraph"/>
              <w:spacing w:before="102"/>
              <w:ind w:left="114" w:right="98"/>
              <w:jc w:val="center"/>
              <w:rPr>
                <w:sz w:val="21"/>
              </w:rPr>
            </w:pPr>
            <w:r>
              <w:rPr>
                <w:sz w:val="21"/>
              </w:rPr>
              <w:t>2.1</w:t>
            </w:r>
          </w:p>
        </w:tc>
        <w:tc>
          <w:tcPr>
            <w:tcW w:w="2732" w:type="dxa"/>
            <w:tcBorders>
              <w:top w:val="single" w:sz="4" w:space="0" w:color="000000"/>
              <w:left w:val="single" w:sz="4" w:space="0" w:color="000000"/>
              <w:bottom w:val="single" w:sz="4" w:space="0" w:color="000000"/>
              <w:right w:val="single" w:sz="4" w:space="0" w:color="000000"/>
            </w:tcBorders>
          </w:tcPr>
          <w:p>
            <w:pPr>
              <w:pStyle w:val="TableParagraph"/>
              <w:spacing w:before="102"/>
              <w:ind w:left="193" w:right="177"/>
              <w:jc w:val="center"/>
              <w:rPr>
                <w:sz w:val="21"/>
              </w:rPr>
            </w:pPr>
            <w:r>
              <w:rPr>
                <w:sz w:val="21"/>
              </w:rPr>
              <w:t>单价措施费</w:t>
            </w:r>
          </w:p>
        </w:tc>
        <w:tc>
          <w:tcPr>
            <w:tcW w:w="1129"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140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153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1290" w:type="dxa"/>
            <w:tcBorders>
              <w:top w:val="single" w:sz="4" w:space="0" w:color="000000"/>
              <w:left w:val="single" w:sz="4" w:space="0" w:color="000000"/>
              <w:bottom w:val="single" w:sz="4" w:space="0" w:color="000000"/>
            </w:tcBorders>
          </w:tcPr>
          <w:p>
            <w:pPr>
              <w:pStyle w:val="TableParagraph"/>
              <w:spacing w:before="105"/>
              <w:ind w:left="100" w:right="77"/>
              <w:jc w:val="center"/>
              <w:rPr>
                <w:sz w:val="21"/>
              </w:rPr>
            </w:pPr>
            <w:r>
              <w:rPr>
                <w:sz w:val="21"/>
              </w:rPr>
              <w:t>5AZJVDCS</w:t>
            </w:r>
          </w:p>
        </w:tc>
      </w:tr>
      <w:tr>
        <w:trPr>
          <w:trHeight w:val="482" w:hRule="atLeast"/>
        </w:trPr>
        <w:tc>
          <w:tcPr>
            <w:tcW w:w="795" w:type="dxa"/>
            <w:tcBorders>
              <w:top w:val="single" w:sz="4" w:space="0" w:color="000000"/>
              <w:bottom w:val="single" w:sz="4" w:space="0" w:color="000000"/>
              <w:right w:val="single" w:sz="4" w:space="0" w:color="000000"/>
            </w:tcBorders>
          </w:tcPr>
          <w:p>
            <w:pPr>
              <w:pStyle w:val="TableParagraph"/>
              <w:spacing w:before="102"/>
              <w:ind w:left="114" w:right="101"/>
              <w:jc w:val="center"/>
              <w:rPr>
                <w:sz w:val="21"/>
              </w:rPr>
            </w:pPr>
            <w:r>
              <w:rPr>
                <w:sz w:val="21"/>
              </w:rPr>
              <w:t>2.1.1</w:t>
            </w:r>
          </w:p>
        </w:tc>
        <w:tc>
          <w:tcPr>
            <w:tcW w:w="2732" w:type="dxa"/>
            <w:tcBorders>
              <w:top w:val="single" w:sz="4" w:space="0" w:color="000000"/>
              <w:left w:val="single" w:sz="4" w:space="0" w:color="000000"/>
              <w:bottom w:val="single" w:sz="4" w:space="0" w:color="000000"/>
              <w:right w:val="single" w:sz="4" w:space="0" w:color="000000"/>
            </w:tcBorders>
          </w:tcPr>
          <w:p>
            <w:pPr>
              <w:pStyle w:val="TableParagraph"/>
              <w:spacing w:before="105"/>
              <w:ind w:left="195" w:right="177"/>
              <w:jc w:val="center"/>
              <w:rPr>
                <w:sz w:val="21"/>
              </w:rPr>
            </w:pPr>
            <w:r>
              <w:rPr>
                <w:sz w:val="21"/>
              </w:rPr>
              <w:t>人工费</w:t>
            </w:r>
          </w:p>
        </w:tc>
        <w:tc>
          <w:tcPr>
            <w:tcW w:w="1129"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140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153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1290" w:type="dxa"/>
            <w:tcBorders>
              <w:top w:val="single" w:sz="4" w:space="0" w:color="000000"/>
              <w:left w:val="single" w:sz="4" w:space="0" w:color="000000"/>
              <w:bottom w:val="single" w:sz="4" w:space="0" w:color="000000"/>
            </w:tcBorders>
          </w:tcPr>
          <w:p>
            <w:pPr>
              <w:pStyle w:val="TableParagraph"/>
              <w:spacing w:before="105"/>
              <w:ind w:left="100" w:right="77"/>
              <w:jc w:val="center"/>
              <w:rPr>
                <w:sz w:val="21"/>
              </w:rPr>
            </w:pPr>
            <w:r>
              <w:rPr>
                <w:sz w:val="21"/>
              </w:rPr>
              <w:t>5AZJVCRS</w:t>
            </w:r>
          </w:p>
        </w:tc>
      </w:tr>
      <w:tr>
        <w:trPr>
          <w:trHeight w:val="481" w:hRule="atLeast"/>
        </w:trPr>
        <w:tc>
          <w:tcPr>
            <w:tcW w:w="795" w:type="dxa"/>
            <w:tcBorders>
              <w:top w:val="single" w:sz="4" w:space="0" w:color="000000"/>
              <w:bottom w:val="single" w:sz="4" w:space="0" w:color="000000"/>
              <w:right w:val="single" w:sz="4" w:space="0" w:color="000000"/>
            </w:tcBorders>
          </w:tcPr>
          <w:p>
            <w:pPr>
              <w:pStyle w:val="TableParagraph"/>
              <w:spacing w:before="102"/>
              <w:ind w:left="114" w:right="101"/>
              <w:jc w:val="center"/>
              <w:rPr>
                <w:sz w:val="21"/>
              </w:rPr>
            </w:pPr>
            <w:r>
              <w:rPr>
                <w:sz w:val="21"/>
              </w:rPr>
              <w:t>2.1.2</w:t>
            </w:r>
          </w:p>
        </w:tc>
        <w:tc>
          <w:tcPr>
            <w:tcW w:w="2732" w:type="dxa"/>
            <w:tcBorders>
              <w:top w:val="single" w:sz="4" w:space="0" w:color="000000"/>
              <w:left w:val="single" w:sz="4" w:space="0" w:color="000000"/>
              <w:bottom w:val="single" w:sz="4" w:space="0" w:color="000000"/>
              <w:right w:val="single" w:sz="4" w:space="0" w:color="000000"/>
            </w:tcBorders>
          </w:tcPr>
          <w:p>
            <w:pPr>
              <w:pStyle w:val="TableParagraph"/>
              <w:spacing w:before="105"/>
              <w:ind w:left="195" w:right="177"/>
              <w:jc w:val="center"/>
              <w:rPr>
                <w:sz w:val="21"/>
              </w:rPr>
            </w:pPr>
            <w:r>
              <w:rPr>
                <w:sz w:val="21"/>
              </w:rPr>
              <w:t>材料费</w:t>
            </w:r>
          </w:p>
        </w:tc>
        <w:tc>
          <w:tcPr>
            <w:tcW w:w="1129"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140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153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1290" w:type="dxa"/>
            <w:tcBorders>
              <w:top w:val="single" w:sz="4" w:space="0" w:color="000000"/>
              <w:left w:val="single" w:sz="4" w:space="0" w:color="000000"/>
              <w:bottom w:val="single" w:sz="4" w:space="0" w:color="000000"/>
            </w:tcBorders>
          </w:tcPr>
          <w:p>
            <w:pPr>
              <w:pStyle w:val="TableParagraph"/>
              <w:spacing w:before="105"/>
              <w:ind w:left="100" w:right="77"/>
              <w:jc w:val="center"/>
              <w:rPr>
                <w:sz w:val="21"/>
              </w:rPr>
            </w:pPr>
            <w:r>
              <w:rPr>
                <w:sz w:val="21"/>
              </w:rPr>
              <w:t>5AZJVCCS</w:t>
            </w:r>
          </w:p>
        </w:tc>
      </w:tr>
      <w:tr>
        <w:trPr>
          <w:trHeight w:val="482" w:hRule="atLeast"/>
        </w:trPr>
        <w:tc>
          <w:tcPr>
            <w:tcW w:w="795" w:type="dxa"/>
            <w:tcBorders>
              <w:top w:val="single" w:sz="4" w:space="0" w:color="000000"/>
              <w:bottom w:val="single" w:sz="4" w:space="0" w:color="000000"/>
              <w:right w:val="single" w:sz="4" w:space="0" w:color="000000"/>
            </w:tcBorders>
          </w:tcPr>
          <w:p>
            <w:pPr>
              <w:pStyle w:val="TableParagraph"/>
              <w:spacing w:before="103"/>
              <w:ind w:left="114" w:right="101"/>
              <w:jc w:val="center"/>
              <w:rPr>
                <w:sz w:val="21"/>
              </w:rPr>
            </w:pPr>
            <w:r>
              <w:rPr>
                <w:sz w:val="21"/>
              </w:rPr>
              <w:t>2.1.3</w:t>
            </w:r>
          </w:p>
        </w:tc>
        <w:tc>
          <w:tcPr>
            <w:tcW w:w="2732" w:type="dxa"/>
            <w:tcBorders>
              <w:top w:val="single" w:sz="4" w:space="0" w:color="000000"/>
              <w:left w:val="single" w:sz="4" w:space="0" w:color="000000"/>
              <w:bottom w:val="single" w:sz="4" w:space="0" w:color="000000"/>
              <w:right w:val="single" w:sz="4" w:space="0" w:color="000000"/>
            </w:tcBorders>
          </w:tcPr>
          <w:p>
            <w:pPr>
              <w:pStyle w:val="TableParagraph"/>
              <w:spacing w:before="105"/>
              <w:ind w:left="195" w:right="177"/>
              <w:jc w:val="center"/>
              <w:rPr>
                <w:sz w:val="21"/>
              </w:rPr>
            </w:pPr>
            <w:r>
              <w:rPr>
                <w:sz w:val="21"/>
              </w:rPr>
              <w:t>机械费</w:t>
            </w:r>
          </w:p>
        </w:tc>
        <w:tc>
          <w:tcPr>
            <w:tcW w:w="1129"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140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153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1290" w:type="dxa"/>
            <w:tcBorders>
              <w:top w:val="single" w:sz="4" w:space="0" w:color="000000"/>
              <w:left w:val="single" w:sz="4" w:space="0" w:color="000000"/>
              <w:bottom w:val="single" w:sz="4" w:space="0" w:color="000000"/>
            </w:tcBorders>
          </w:tcPr>
          <w:p>
            <w:pPr>
              <w:pStyle w:val="TableParagraph"/>
              <w:spacing w:before="105"/>
              <w:ind w:left="100" w:right="77"/>
              <w:jc w:val="center"/>
              <w:rPr>
                <w:sz w:val="21"/>
              </w:rPr>
            </w:pPr>
            <w:r>
              <w:rPr>
                <w:sz w:val="21"/>
              </w:rPr>
              <w:t>5AZJVCJS</w:t>
            </w:r>
          </w:p>
        </w:tc>
      </w:tr>
      <w:tr>
        <w:trPr>
          <w:trHeight w:val="482" w:hRule="atLeast"/>
        </w:trPr>
        <w:tc>
          <w:tcPr>
            <w:tcW w:w="795" w:type="dxa"/>
            <w:tcBorders>
              <w:top w:val="single" w:sz="4" w:space="0" w:color="000000"/>
              <w:bottom w:val="single" w:sz="4" w:space="0" w:color="000000"/>
              <w:right w:val="single" w:sz="4" w:space="0" w:color="000000"/>
            </w:tcBorders>
          </w:tcPr>
          <w:p>
            <w:pPr>
              <w:pStyle w:val="TableParagraph"/>
              <w:spacing w:before="103"/>
              <w:ind w:left="114" w:right="101"/>
              <w:jc w:val="center"/>
              <w:rPr>
                <w:sz w:val="21"/>
              </w:rPr>
            </w:pPr>
            <w:r>
              <w:rPr>
                <w:sz w:val="21"/>
              </w:rPr>
              <w:t>2.1.4</w:t>
            </w:r>
          </w:p>
        </w:tc>
        <w:tc>
          <w:tcPr>
            <w:tcW w:w="2732" w:type="dxa"/>
            <w:tcBorders>
              <w:top w:val="single" w:sz="4" w:space="0" w:color="000000"/>
              <w:left w:val="single" w:sz="4" w:space="0" w:color="000000"/>
              <w:bottom w:val="single" w:sz="4" w:space="0" w:color="000000"/>
              <w:right w:val="single" w:sz="4" w:space="0" w:color="000000"/>
            </w:tcBorders>
          </w:tcPr>
          <w:p>
            <w:pPr>
              <w:pStyle w:val="TableParagraph"/>
              <w:spacing w:before="105"/>
              <w:ind w:left="195" w:right="177"/>
              <w:jc w:val="center"/>
              <w:rPr>
                <w:sz w:val="21"/>
              </w:rPr>
            </w:pPr>
            <w:r>
              <w:rPr>
                <w:sz w:val="21"/>
              </w:rPr>
              <w:t>管理费</w:t>
            </w:r>
          </w:p>
        </w:tc>
        <w:tc>
          <w:tcPr>
            <w:tcW w:w="1129"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140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153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1290" w:type="dxa"/>
            <w:tcBorders>
              <w:top w:val="single" w:sz="4" w:space="0" w:color="000000"/>
              <w:left w:val="single" w:sz="4" w:space="0" w:color="000000"/>
              <w:bottom w:val="single" w:sz="4" w:space="0" w:color="000000"/>
            </w:tcBorders>
          </w:tcPr>
          <w:p>
            <w:pPr>
              <w:pStyle w:val="TableParagraph"/>
              <w:spacing w:before="105"/>
              <w:ind w:left="100" w:right="77"/>
              <w:jc w:val="center"/>
              <w:rPr>
                <w:sz w:val="21"/>
              </w:rPr>
            </w:pPr>
            <w:r>
              <w:rPr>
                <w:sz w:val="21"/>
              </w:rPr>
              <w:t>5AZJVCGS</w:t>
            </w:r>
          </w:p>
        </w:tc>
      </w:tr>
      <w:tr>
        <w:trPr>
          <w:trHeight w:val="482" w:hRule="atLeast"/>
        </w:trPr>
        <w:tc>
          <w:tcPr>
            <w:tcW w:w="795" w:type="dxa"/>
            <w:tcBorders>
              <w:top w:val="single" w:sz="4" w:space="0" w:color="000000"/>
              <w:bottom w:val="single" w:sz="4" w:space="0" w:color="000000"/>
              <w:right w:val="single" w:sz="4" w:space="0" w:color="000000"/>
            </w:tcBorders>
          </w:tcPr>
          <w:p>
            <w:pPr>
              <w:pStyle w:val="TableParagraph"/>
              <w:spacing w:before="102"/>
              <w:ind w:left="114" w:right="101"/>
              <w:jc w:val="center"/>
              <w:rPr>
                <w:sz w:val="21"/>
              </w:rPr>
            </w:pPr>
            <w:r>
              <w:rPr>
                <w:sz w:val="21"/>
              </w:rPr>
              <w:t>2.1.5</w:t>
            </w:r>
          </w:p>
        </w:tc>
        <w:tc>
          <w:tcPr>
            <w:tcW w:w="2732" w:type="dxa"/>
            <w:tcBorders>
              <w:top w:val="single" w:sz="4" w:space="0" w:color="000000"/>
              <w:left w:val="single" w:sz="4" w:space="0" w:color="000000"/>
              <w:bottom w:val="single" w:sz="4" w:space="0" w:color="000000"/>
              <w:right w:val="single" w:sz="4" w:space="0" w:color="000000"/>
            </w:tcBorders>
          </w:tcPr>
          <w:p>
            <w:pPr>
              <w:pStyle w:val="TableParagraph"/>
              <w:spacing w:before="105"/>
              <w:ind w:left="195" w:right="177"/>
              <w:jc w:val="center"/>
              <w:rPr>
                <w:sz w:val="21"/>
              </w:rPr>
            </w:pPr>
            <w:r>
              <w:rPr>
                <w:sz w:val="21"/>
              </w:rPr>
              <w:t>利润</w:t>
            </w:r>
          </w:p>
        </w:tc>
        <w:tc>
          <w:tcPr>
            <w:tcW w:w="1129"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140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153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1290" w:type="dxa"/>
            <w:tcBorders>
              <w:top w:val="single" w:sz="4" w:space="0" w:color="000000"/>
              <w:left w:val="single" w:sz="4" w:space="0" w:color="000000"/>
              <w:bottom w:val="single" w:sz="4" w:space="0" w:color="000000"/>
            </w:tcBorders>
          </w:tcPr>
          <w:p>
            <w:pPr>
              <w:pStyle w:val="TableParagraph"/>
              <w:spacing w:before="105"/>
              <w:ind w:left="100" w:right="77"/>
              <w:jc w:val="center"/>
              <w:rPr>
                <w:sz w:val="21"/>
              </w:rPr>
            </w:pPr>
            <w:r>
              <w:rPr>
                <w:sz w:val="21"/>
              </w:rPr>
              <w:t>5AZJVCLS</w:t>
            </w:r>
          </w:p>
        </w:tc>
      </w:tr>
      <w:tr>
        <w:trPr>
          <w:trHeight w:val="481" w:hRule="atLeast"/>
        </w:trPr>
        <w:tc>
          <w:tcPr>
            <w:tcW w:w="795" w:type="dxa"/>
            <w:tcBorders>
              <w:top w:val="single" w:sz="4" w:space="0" w:color="000000"/>
              <w:bottom w:val="single" w:sz="4" w:space="0" w:color="000000"/>
              <w:right w:val="single" w:sz="4" w:space="0" w:color="000000"/>
            </w:tcBorders>
          </w:tcPr>
          <w:p>
            <w:pPr>
              <w:pStyle w:val="TableParagraph"/>
              <w:spacing w:before="102"/>
              <w:ind w:left="114" w:right="98"/>
              <w:jc w:val="center"/>
              <w:rPr>
                <w:sz w:val="21"/>
              </w:rPr>
            </w:pPr>
            <w:r>
              <w:rPr>
                <w:sz w:val="21"/>
              </w:rPr>
              <w:t>2.2</w:t>
            </w:r>
          </w:p>
        </w:tc>
        <w:tc>
          <w:tcPr>
            <w:tcW w:w="2732" w:type="dxa"/>
            <w:tcBorders>
              <w:top w:val="single" w:sz="4" w:space="0" w:color="000000"/>
              <w:left w:val="single" w:sz="4" w:space="0" w:color="000000"/>
              <w:bottom w:val="single" w:sz="4" w:space="0" w:color="000000"/>
              <w:right w:val="single" w:sz="4" w:space="0" w:color="000000"/>
            </w:tcBorders>
          </w:tcPr>
          <w:p>
            <w:pPr>
              <w:pStyle w:val="TableParagraph"/>
              <w:spacing w:before="102"/>
              <w:ind w:left="193" w:right="177"/>
              <w:jc w:val="center"/>
              <w:rPr>
                <w:sz w:val="21"/>
              </w:rPr>
            </w:pPr>
            <w:r>
              <w:rPr>
                <w:sz w:val="21"/>
              </w:rPr>
              <w:t>总价措施费</w:t>
            </w:r>
          </w:p>
        </w:tc>
        <w:tc>
          <w:tcPr>
            <w:tcW w:w="1129"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140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153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1290" w:type="dxa"/>
            <w:tcBorders>
              <w:top w:val="single" w:sz="4" w:space="0" w:color="000000"/>
              <w:left w:val="single" w:sz="4" w:space="0" w:color="000000"/>
              <w:bottom w:val="single" w:sz="4" w:space="0" w:color="000000"/>
            </w:tcBorders>
          </w:tcPr>
          <w:p>
            <w:pPr>
              <w:pStyle w:val="TableParagraph"/>
              <w:spacing w:before="105"/>
              <w:ind w:left="100" w:right="77"/>
              <w:jc w:val="center"/>
              <w:rPr>
                <w:sz w:val="21"/>
              </w:rPr>
            </w:pPr>
            <w:r>
              <w:rPr>
                <w:sz w:val="21"/>
              </w:rPr>
              <w:t>5AZJVZCS</w:t>
            </w:r>
          </w:p>
        </w:tc>
      </w:tr>
      <w:tr>
        <w:trPr>
          <w:trHeight w:val="482" w:hRule="atLeast"/>
        </w:trPr>
        <w:tc>
          <w:tcPr>
            <w:tcW w:w="795" w:type="dxa"/>
            <w:tcBorders>
              <w:top w:val="single" w:sz="4" w:space="0" w:color="000000"/>
              <w:bottom w:val="single" w:sz="4" w:space="0" w:color="000000"/>
              <w:right w:val="single" w:sz="4" w:space="0" w:color="000000"/>
            </w:tcBorders>
          </w:tcPr>
          <w:p>
            <w:pPr>
              <w:pStyle w:val="TableParagraph"/>
              <w:spacing w:before="102"/>
              <w:ind w:left="114" w:right="98"/>
              <w:jc w:val="center"/>
              <w:rPr>
                <w:sz w:val="21"/>
              </w:rPr>
            </w:pPr>
            <w:r>
              <w:rPr>
                <w:sz w:val="21"/>
              </w:rPr>
              <w:t>2.3</w:t>
            </w:r>
          </w:p>
        </w:tc>
        <w:tc>
          <w:tcPr>
            <w:tcW w:w="2732" w:type="dxa"/>
            <w:tcBorders>
              <w:top w:val="single" w:sz="4" w:space="0" w:color="000000"/>
              <w:left w:val="single" w:sz="4" w:space="0" w:color="000000"/>
              <w:bottom w:val="single" w:sz="4" w:space="0" w:color="000000"/>
              <w:right w:val="single" w:sz="4" w:space="0" w:color="000000"/>
            </w:tcBorders>
          </w:tcPr>
          <w:p>
            <w:pPr>
              <w:pStyle w:val="TableParagraph"/>
              <w:spacing w:before="105"/>
              <w:ind w:left="195" w:right="177"/>
              <w:jc w:val="center"/>
              <w:rPr>
                <w:sz w:val="21"/>
              </w:rPr>
            </w:pPr>
            <w:r>
              <w:rPr>
                <w:sz w:val="21"/>
              </w:rPr>
              <w:t>绿色施工防护措施项目费</w:t>
            </w:r>
          </w:p>
        </w:tc>
        <w:tc>
          <w:tcPr>
            <w:tcW w:w="1129"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140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153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1290" w:type="dxa"/>
            <w:tcBorders>
              <w:top w:val="single" w:sz="4" w:space="0" w:color="000000"/>
              <w:left w:val="single" w:sz="4" w:space="0" w:color="000000"/>
              <w:bottom w:val="single" w:sz="4" w:space="0" w:color="000000"/>
            </w:tcBorders>
          </w:tcPr>
          <w:p>
            <w:pPr>
              <w:pStyle w:val="TableParagraph"/>
              <w:spacing w:before="105"/>
              <w:ind w:left="100" w:right="77"/>
              <w:jc w:val="center"/>
              <w:rPr>
                <w:sz w:val="21"/>
              </w:rPr>
            </w:pPr>
            <w:r>
              <w:rPr>
                <w:sz w:val="21"/>
              </w:rPr>
              <w:t>5AZJVLCS</w:t>
            </w:r>
          </w:p>
        </w:tc>
      </w:tr>
      <w:tr>
        <w:trPr>
          <w:trHeight w:val="482" w:hRule="atLeast"/>
        </w:trPr>
        <w:tc>
          <w:tcPr>
            <w:tcW w:w="795" w:type="dxa"/>
            <w:tcBorders>
              <w:top w:val="single" w:sz="4" w:space="0" w:color="000000"/>
              <w:bottom w:val="single" w:sz="4" w:space="0" w:color="000000"/>
              <w:right w:val="single" w:sz="4" w:space="0" w:color="000000"/>
            </w:tcBorders>
          </w:tcPr>
          <w:p>
            <w:pPr>
              <w:pStyle w:val="TableParagraph"/>
              <w:spacing w:before="103"/>
              <w:ind w:left="11"/>
              <w:jc w:val="center"/>
              <w:rPr>
                <w:sz w:val="21"/>
              </w:rPr>
            </w:pPr>
            <w:r>
              <w:rPr>
                <w:w w:val="99"/>
                <w:sz w:val="21"/>
              </w:rPr>
              <w:t>3</w:t>
            </w:r>
          </w:p>
        </w:tc>
        <w:tc>
          <w:tcPr>
            <w:tcW w:w="2732" w:type="dxa"/>
            <w:tcBorders>
              <w:top w:val="single" w:sz="4" w:space="0" w:color="000000"/>
              <w:left w:val="single" w:sz="4" w:space="0" w:color="000000"/>
              <w:bottom w:val="single" w:sz="4" w:space="0" w:color="000000"/>
              <w:right w:val="single" w:sz="4" w:space="0" w:color="000000"/>
            </w:tcBorders>
          </w:tcPr>
          <w:p>
            <w:pPr>
              <w:pStyle w:val="TableParagraph"/>
              <w:spacing w:before="105"/>
              <w:ind w:left="193" w:right="177"/>
              <w:jc w:val="center"/>
              <w:rPr>
                <w:sz w:val="21"/>
              </w:rPr>
            </w:pPr>
            <w:r>
              <w:rPr>
                <w:sz w:val="21"/>
              </w:rPr>
              <w:t>其他项目费</w:t>
            </w:r>
          </w:p>
        </w:tc>
        <w:tc>
          <w:tcPr>
            <w:tcW w:w="1129"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140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153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1290" w:type="dxa"/>
            <w:tcBorders>
              <w:top w:val="single" w:sz="4" w:space="0" w:color="000000"/>
              <w:left w:val="single" w:sz="4" w:space="0" w:color="000000"/>
              <w:bottom w:val="single" w:sz="4" w:space="0" w:color="000000"/>
            </w:tcBorders>
          </w:tcPr>
          <w:p>
            <w:pPr>
              <w:pStyle w:val="TableParagraph"/>
              <w:spacing w:before="105"/>
              <w:ind w:left="100" w:right="77"/>
              <w:jc w:val="center"/>
              <w:rPr>
                <w:sz w:val="21"/>
              </w:rPr>
            </w:pPr>
            <w:r>
              <w:rPr>
                <w:sz w:val="21"/>
              </w:rPr>
              <w:t>4AZJVQTS</w:t>
            </w:r>
          </w:p>
        </w:tc>
      </w:tr>
      <w:tr>
        <w:trPr>
          <w:trHeight w:val="482" w:hRule="atLeast"/>
        </w:trPr>
        <w:tc>
          <w:tcPr>
            <w:tcW w:w="795" w:type="dxa"/>
            <w:tcBorders>
              <w:top w:val="single" w:sz="4" w:space="0" w:color="000000"/>
              <w:bottom w:val="single" w:sz="4" w:space="0" w:color="000000"/>
              <w:right w:val="single" w:sz="4" w:space="0" w:color="000000"/>
            </w:tcBorders>
          </w:tcPr>
          <w:p>
            <w:pPr>
              <w:pStyle w:val="TableParagraph"/>
              <w:spacing w:before="102"/>
              <w:ind w:left="11"/>
              <w:jc w:val="center"/>
              <w:rPr>
                <w:sz w:val="21"/>
              </w:rPr>
            </w:pPr>
            <w:r>
              <w:rPr>
                <w:w w:val="99"/>
                <w:sz w:val="21"/>
              </w:rPr>
              <w:t>4</w:t>
            </w:r>
          </w:p>
        </w:tc>
        <w:tc>
          <w:tcPr>
            <w:tcW w:w="2732" w:type="dxa"/>
            <w:tcBorders>
              <w:top w:val="single" w:sz="4" w:space="0" w:color="000000"/>
              <w:left w:val="single" w:sz="4" w:space="0" w:color="000000"/>
              <w:bottom w:val="single" w:sz="4" w:space="0" w:color="000000"/>
              <w:right w:val="single" w:sz="4" w:space="0" w:color="000000"/>
            </w:tcBorders>
          </w:tcPr>
          <w:p>
            <w:pPr>
              <w:pStyle w:val="TableParagraph"/>
              <w:spacing w:before="105"/>
              <w:ind w:left="195" w:right="177"/>
              <w:jc w:val="center"/>
              <w:rPr>
                <w:sz w:val="21"/>
              </w:rPr>
            </w:pPr>
            <w:r>
              <w:rPr>
                <w:sz w:val="21"/>
              </w:rPr>
              <w:t>税金</w:t>
            </w:r>
          </w:p>
        </w:tc>
        <w:tc>
          <w:tcPr>
            <w:tcW w:w="1129"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140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153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1290" w:type="dxa"/>
            <w:tcBorders>
              <w:top w:val="single" w:sz="4" w:space="0" w:color="000000"/>
              <w:left w:val="single" w:sz="4" w:space="0" w:color="000000"/>
              <w:bottom w:val="single" w:sz="4" w:space="0" w:color="000000"/>
            </w:tcBorders>
          </w:tcPr>
          <w:p>
            <w:pPr>
              <w:pStyle w:val="TableParagraph"/>
              <w:spacing w:before="105"/>
              <w:ind w:left="100" w:right="77"/>
              <w:jc w:val="center"/>
              <w:rPr>
                <w:sz w:val="21"/>
              </w:rPr>
            </w:pPr>
            <w:r>
              <w:rPr>
                <w:sz w:val="21"/>
              </w:rPr>
              <w:t>4AZJVUJS</w:t>
            </w:r>
          </w:p>
        </w:tc>
      </w:tr>
      <w:tr>
        <w:trPr>
          <w:trHeight w:val="481" w:hRule="atLeast"/>
        </w:trPr>
        <w:tc>
          <w:tcPr>
            <w:tcW w:w="795" w:type="dxa"/>
            <w:tcBorders>
              <w:top w:val="single" w:sz="4" w:space="0" w:color="000000"/>
              <w:right w:val="single" w:sz="4" w:space="0" w:color="000000"/>
            </w:tcBorders>
          </w:tcPr>
          <w:p>
            <w:pPr>
              <w:pStyle w:val="TableParagraph"/>
              <w:spacing w:before="103"/>
              <w:ind w:left="11"/>
              <w:jc w:val="center"/>
              <w:rPr>
                <w:sz w:val="21"/>
              </w:rPr>
            </w:pPr>
            <w:r>
              <w:rPr>
                <w:w w:val="99"/>
                <w:sz w:val="21"/>
              </w:rPr>
              <w:t>5</w:t>
            </w:r>
          </w:p>
        </w:tc>
        <w:tc>
          <w:tcPr>
            <w:tcW w:w="2732" w:type="dxa"/>
            <w:tcBorders>
              <w:top w:val="single" w:sz="4" w:space="0" w:color="000000"/>
              <w:left w:val="single" w:sz="4" w:space="0" w:color="000000"/>
              <w:right w:val="single" w:sz="4" w:space="0" w:color="000000"/>
            </w:tcBorders>
          </w:tcPr>
          <w:p>
            <w:pPr>
              <w:pStyle w:val="TableParagraph"/>
              <w:spacing w:before="103"/>
              <w:ind w:left="195" w:right="177"/>
              <w:jc w:val="center"/>
              <w:rPr>
                <w:sz w:val="21"/>
              </w:rPr>
            </w:pPr>
            <w:r>
              <w:rPr>
                <w:sz w:val="21"/>
              </w:rPr>
              <w:t>合计</w:t>
            </w:r>
          </w:p>
        </w:tc>
        <w:tc>
          <w:tcPr>
            <w:tcW w:w="1129" w:type="dxa"/>
            <w:tcBorders>
              <w:top w:val="single" w:sz="4" w:space="0" w:color="000000"/>
              <w:left w:val="single" w:sz="4" w:space="0" w:color="000000"/>
              <w:right w:val="single" w:sz="4" w:space="0" w:color="000000"/>
            </w:tcBorders>
          </w:tcPr>
          <w:p>
            <w:pPr>
              <w:pStyle w:val="TableParagraph"/>
              <w:rPr>
                <w:rFonts w:ascii="Times New Roman"/>
                <w:sz w:val="22"/>
              </w:rPr>
            </w:pPr>
          </w:p>
        </w:tc>
        <w:tc>
          <w:tcPr>
            <w:tcW w:w="1405" w:type="dxa"/>
            <w:tcBorders>
              <w:top w:val="single" w:sz="4" w:space="0" w:color="000000"/>
              <w:left w:val="single" w:sz="4" w:space="0" w:color="000000"/>
              <w:right w:val="single" w:sz="4" w:space="0" w:color="000000"/>
            </w:tcBorders>
          </w:tcPr>
          <w:p>
            <w:pPr>
              <w:pStyle w:val="TableParagraph"/>
              <w:rPr>
                <w:rFonts w:ascii="Times New Roman"/>
                <w:sz w:val="22"/>
              </w:rPr>
            </w:pPr>
          </w:p>
        </w:tc>
        <w:tc>
          <w:tcPr>
            <w:tcW w:w="1537" w:type="dxa"/>
            <w:tcBorders>
              <w:top w:val="single" w:sz="4" w:space="0" w:color="000000"/>
              <w:left w:val="single" w:sz="4" w:space="0" w:color="000000"/>
              <w:right w:val="single" w:sz="4" w:space="0" w:color="000000"/>
            </w:tcBorders>
          </w:tcPr>
          <w:p>
            <w:pPr>
              <w:pStyle w:val="TableParagraph"/>
              <w:rPr>
                <w:rFonts w:ascii="Times New Roman"/>
                <w:sz w:val="22"/>
              </w:rPr>
            </w:pPr>
          </w:p>
        </w:tc>
        <w:tc>
          <w:tcPr>
            <w:tcW w:w="1290" w:type="dxa"/>
            <w:tcBorders>
              <w:top w:val="single" w:sz="4" w:space="0" w:color="000000"/>
              <w:left w:val="single" w:sz="4" w:space="0" w:color="000000"/>
            </w:tcBorders>
          </w:tcPr>
          <w:p>
            <w:pPr>
              <w:pStyle w:val="TableParagraph"/>
              <w:spacing w:before="103"/>
              <w:ind w:left="100" w:right="77"/>
              <w:jc w:val="center"/>
              <w:rPr>
                <w:sz w:val="21"/>
              </w:rPr>
            </w:pPr>
            <w:r>
              <w:rPr>
                <w:sz w:val="21"/>
              </w:rPr>
              <w:t>4AZJVGIS</w:t>
            </w:r>
          </w:p>
        </w:tc>
      </w:tr>
    </w:tbl>
    <w:p>
      <w:pPr>
        <w:pStyle w:val="BodyText"/>
        <w:spacing w:before="82"/>
        <w:ind w:left="1050"/>
        <w:rPr>
          <w:rFonts w:ascii="Arial" w:hAnsi="Arial" w:eastAsia="Arial"/>
        </w:rPr>
      </w:pPr>
      <w:r>
        <w:rPr/>
        <w:t>注：占造价比例是指各费用占单位工程造价的比例，用百分比表示。</w:t>
      </w:r>
      <w:r>
        <w:rPr>
          <w:rFonts w:ascii="Arial" w:hAnsi="Arial" w:eastAsia="Arial"/>
        </w:rPr>
        <w:t> </w:t>
      </w:r>
    </w:p>
    <w:p>
      <w:pPr>
        <w:spacing w:after="0"/>
        <w:rPr>
          <w:rFonts w:ascii="Arial" w:hAnsi="Arial" w:eastAsia="Arial"/>
        </w:rPr>
        <w:sectPr>
          <w:headerReference w:type="default" r:id="rId112"/>
          <w:footerReference w:type="default" r:id="rId113"/>
          <w:pgSz w:w="11910" w:h="16840"/>
          <w:pgMar w:header="0" w:footer="973" w:top="1580" w:bottom="1160" w:left="440" w:right="440"/>
          <w:pgNumType w:start="74"/>
        </w:sectPr>
      </w:pPr>
    </w:p>
    <w:p>
      <w:pPr>
        <w:pStyle w:val="BodyText"/>
        <w:tabs>
          <w:tab w:pos="1380" w:val="left" w:leader="none"/>
        </w:tabs>
        <w:spacing w:before="78"/>
        <w:jc w:val="center"/>
        <w:rPr>
          <w:rFonts w:ascii="黑体" w:eastAsia="黑体" w:hint="eastAsia"/>
        </w:rPr>
      </w:pPr>
      <w:r>
        <w:rPr>
          <w:rFonts w:ascii="黑体" w:eastAsia="黑体" w:hint="eastAsia"/>
        </w:rPr>
        <w:t>表</w:t>
      </w:r>
      <w:r>
        <w:rPr>
          <w:rFonts w:ascii="黑体" w:eastAsia="黑体" w:hint="eastAsia"/>
          <w:spacing w:val="-60"/>
        </w:rPr>
        <w:t> </w:t>
      </w:r>
      <w:r>
        <w:rPr>
          <w:rFonts w:ascii="黑体" w:eastAsia="黑体" w:hint="eastAsia"/>
        </w:rPr>
        <w:t>A.2.3-2</w:t>
        <w:tab/>
        <w:t>建筑工程单位工程造价指标及编码表</w:t>
      </w:r>
    </w:p>
    <w:p>
      <w:pPr>
        <w:pStyle w:val="BodyText"/>
        <w:spacing w:before="1" w:after="1"/>
        <w:rPr>
          <w:rFonts w:ascii="黑体"/>
          <w:sz w:val="13"/>
        </w:rPr>
      </w:pPr>
    </w:p>
    <w:tbl>
      <w:tblPr>
        <w:tblW w:w="0" w:type="auto"/>
        <w:jc w:val="left"/>
        <w:tblInd w:w="75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93"/>
        <w:gridCol w:w="2882"/>
        <w:gridCol w:w="1333"/>
        <w:gridCol w:w="1287"/>
        <w:gridCol w:w="1600"/>
        <w:gridCol w:w="1336"/>
      </w:tblGrid>
      <w:tr>
        <w:trPr>
          <w:trHeight w:val="481" w:hRule="atLeast"/>
        </w:trPr>
        <w:tc>
          <w:tcPr>
            <w:tcW w:w="1093" w:type="dxa"/>
            <w:tcBorders>
              <w:right w:val="single" w:sz="4" w:space="0" w:color="000000"/>
            </w:tcBorders>
          </w:tcPr>
          <w:p>
            <w:pPr>
              <w:pStyle w:val="TableParagraph"/>
              <w:spacing w:before="103"/>
              <w:ind w:left="156" w:right="144"/>
              <w:jc w:val="center"/>
              <w:rPr>
                <w:sz w:val="21"/>
              </w:rPr>
            </w:pPr>
            <w:r>
              <w:rPr>
                <w:sz w:val="21"/>
              </w:rPr>
              <w:t>序号</w:t>
            </w:r>
          </w:p>
        </w:tc>
        <w:tc>
          <w:tcPr>
            <w:tcW w:w="2882" w:type="dxa"/>
            <w:tcBorders>
              <w:left w:val="single" w:sz="4" w:space="0" w:color="000000"/>
              <w:right w:val="single" w:sz="4" w:space="0" w:color="000000"/>
            </w:tcBorders>
          </w:tcPr>
          <w:p>
            <w:pPr>
              <w:pStyle w:val="TableParagraph"/>
              <w:spacing w:before="103"/>
              <w:ind w:left="57" w:right="43"/>
              <w:jc w:val="center"/>
              <w:rPr>
                <w:sz w:val="21"/>
              </w:rPr>
            </w:pPr>
            <w:r>
              <w:rPr>
                <w:sz w:val="21"/>
              </w:rPr>
              <w:t>费用名称</w:t>
            </w:r>
          </w:p>
        </w:tc>
        <w:tc>
          <w:tcPr>
            <w:tcW w:w="1333" w:type="dxa"/>
            <w:tcBorders>
              <w:left w:val="single" w:sz="4" w:space="0" w:color="000000"/>
              <w:right w:val="single" w:sz="4" w:space="0" w:color="000000"/>
            </w:tcBorders>
          </w:tcPr>
          <w:p>
            <w:pPr>
              <w:pStyle w:val="TableParagraph"/>
              <w:spacing w:before="103"/>
              <w:ind w:left="249"/>
              <w:rPr>
                <w:sz w:val="21"/>
              </w:rPr>
            </w:pPr>
            <w:r>
              <w:rPr>
                <w:sz w:val="21"/>
              </w:rPr>
              <w:t>造价指标</w:t>
            </w:r>
          </w:p>
        </w:tc>
        <w:tc>
          <w:tcPr>
            <w:tcW w:w="1287" w:type="dxa"/>
            <w:tcBorders>
              <w:left w:val="single" w:sz="4" w:space="0" w:color="000000"/>
              <w:right w:val="single" w:sz="4" w:space="0" w:color="000000"/>
            </w:tcBorders>
          </w:tcPr>
          <w:p>
            <w:pPr>
              <w:pStyle w:val="TableParagraph"/>
              <w:spacing w:before="103"/>
              <w:ind w:left="227"/>
              <w:rPr>
                <w:sz w:val="21"/>
              </w:rPr>
            </w:pPr>
            <w:r>
              <w:rPr>
                <w:sz w:val="21"/>
              </w:rPr>
              <w:t>指标单位</w:t>
            </w:r>
          </w:p>
        </w:tc>
        <w:tc>
          <w:tcPr>
            <w:tcW w:w="1600" w:type="dxa"/>
            <w:tcBorders>
              <w:left w:val="single" w:sz="4" w:space="0" w:color="000000"/>
              <w:right w:val="single" w:sz="4" w:space="0" w:color="000000"/>
            </w:tcBorders>
          </w:tcPr>
          <w:p>
            <w:pPr>
              <w:pStyle w:val="TableParagraph"/>
              <w:spacing w:before="103"/>
              <w:ind w:left="120"/>
              <w:rPr>
                <w:sz w:val="21"/>
              </w:rPr>
            </w:pPr>
            <w:r>
              <w:rPr>
                <w:sz w:val="21"/>
              </w:rPr>
              <w:t>占造价比例(%)</w:t>
            </w:r>
          </w:p>
        </w:tc>
        <w:tc>
          <w:tcPr>
            <w:tcW w:w="1336" w:type="dxa"/>
            <w:tcBorders>
              <w:left w:val="single" w:sz="4" w:space="0" w:color="000000"/>
            </w:tcBorders>
          </w:tcPr>
          <w:p>
            <w:pPr>
              <w:pStyle w:val="TableParagraph"/>
              <w:spacing w:before="103"/>
              <w:ind w:left="228" w:right="209"/>
              <w:jc w:val="center"/>
              <w:rPr>
                <w:sz w:val="21"/>
              </w:rPr>
            </w:pPr>
            <w:r>
              <w:rPr>
                <w:sz w:val="21"/>
              </w:rPr>
              <w:t>指标编码</w:t>
            </w:r>
          </w:p>
        </w:tc>
      </w:tr>
      <w:tr>
        <w:trPr>
          <w:trHeight w:val="482" w:hRule="atLeast"/>
        </w:trPr>
        <w:tc>
          <w:tcPr>
            <w:tcW w:w="1093" w:type="dxa"/>
            <w:tcBorders>
              <w:bottom w:val="single" w:sz="4" w:space="0" w:color="000000"/>
              <w:right w:val="single" w:sz="4" w:space="0" w:color="000000"/>
            </w:tcBorders>
          </w:tcPr>
          <w:p>
            <w:pPr>
              <w:pStyle w:val="TableParagraph"/>
              <w:spacing w:before="103"/>
              <w:ind w:left="11"/>
              <w:jc w:val="center"/>
              <w:rPr>
                <w:sz w:val="21"/>
              </w:rPr>
            </w:pPr>
            <w:r>
              <w:rPr>
                <w:w w:val="99"/>
                <w:sz w:val="21"/>
              </w:rPr>
              <w:t>1</w:t>
            </w:r>
          </w:p>
        </w:tc>
        <w:tc>
          <w:tcPr>
            <w:tcW w:w="2882" w:type="dxa"/>
            <w:tcBorders>
              <w:left w:val="single" w:sz="4" w:space="0" w:color="000000"/>
              <w:bottom w:val="single" w:sz="4" w:space="0" w:color="000000"/>
              <w:right w:val="single" w:sz="4" w:space="0" w:color="000000"/>
            </w:tcBorders>
          </w:tcPr>
          <w:p>
            <w:pPr>
              <w:pStyle w:val="TableParagraph"/>
              <w:spacing w:before="103"/>
              <w:ind w:left="710"/>
              <w:rPr>
                <w:sz w:val="21"/>
              </w:rPr>
            </w:pPr>
            <w:r>
              <w:rPr>
                <w:sz w:val="21"/>
              </w:rPr>
              <w:t>分部分项工程费</w:t>
            </w:r>
          </w:p>
        </w:tc>
        <w:tc>
          <w:tcPr>
            <w:tcW w:w="1333" w:type="dxa"/>
            <w:tcBorders>
              <w:left w:val="single" w:sz="4" w:space="0" w:color="000000"/>
              <w:bottom w:val="single" w:sz="4" w:space="0" w:color="000000"/>
              <w:right w:val="single" w:sz="4" w:space="0" w:color="000000"/>
            </w:tcBorders>
          </w:tcPr>
          <w:p>
            <w:pPr>
              <w:pStyle w:val="TableParagraph"/>
              <w:rPr>
                <w:rFonts w:ascii="Times New Roman"/>
                <w:sz w:val="20"/>
              </w:rPr>
            </w:pPr>
          </w:p>
        </w:tc>
        <w:tc>
          <w:tcPr>
            <w:tcW w:w="1287" w:type="dxa"/>
            <w:tcBorders>
              <w:left w:val="single" w:sz="4" w:space="0" w:color="000000"/>
              <w:bottom w:val="single" w:sz="4" w:space="0" w:color="000000"/>
              <w:right w:val="single" w:sz="4" w:space="0" w:color="000000"/>
            </w:tcBorders>
          </w:tcPr>
          <w:p>
            <w:pPr>
              <w:pStyle w:val="TableParagraph"/>
              <w:rPr>
                <w:rFonts w:ascii="Times New Roman"/>
                <w:sz w:val="20"/>
              </w:rPr>
            </w:pPr>
          </w:p>
        </w:tc>
        <w:tc>
          <w:tcPr>
            <w:tcW w:w="1600" w:type="dxa"/>
            <w:tcBorders>
              <w:left w:val="single" w:sz="4" w:space="0" w:color="000000"/>
              <w:bottom w:val="single" w:sz="4" w:space="0" w:color="000000"/>
              <w:right w:val="single" w:sz="4" w:space="0" w:color="000000"/>
            </w:tcBorders>
          </w:tcPr>
          <w:p>
            <w:pPr>
              <w:pStyle w:val="TableParagraph"/>
              <w:rPr>
                <w:rFonts w:ascii="Times New Roman"/>
                <w:sz w:val="20"/>
              </w:rPr>
            </w:pPr>
          </w:p>
        </w:tc>
        <w:tc>
          <w:tcPr>
            <w:tcW w:w="1336" w:type="dxa"/>
            <w:tcBorders>
              <w:left w:val="single" w:sz="4" w:space="0" w:color="000000"/>
              <w:bottom w:val="single" w:sz="4" w:space="0" w:color="000000"/>
            </w:tcBorders>
          </w:tcPr>
          <w:p>
            <w:pPr>
              <w:pStyle w:val="TableParagraph"/>
              <w:spacing w:before="105"/>
              <w:ind w:left="230" w:right="207"/>
              <w:jc w:val="center"/>
              <w:rPr>
                <w:sz w:val="21"/>
              </w:rPr>
            </w:pPr>
            <w:r>
              <w:rPr>
                <w:sz w:val="21"/>
              </w:rPr>
              <w:t>4AZJVFBS</w:t>
            </w:r>
          </w:p>
        </w:tc>
      </w:tr>
      <w:tr>
        <w:trPr>
          <w:trHeight w:val="482" w:hRule="atLeast"/>
        </w:trPr>
        <w:tc>
          <w:tcPr>
            <w:tcW w:w="1093" w:type="dxa"/>
            <w:tcBorders>
              <w:top w:val="single" w:sz="4" w:space="0" w:color="000000"/>
              <w:bottom w:val="single" w:sz="4" w:space="0" w:color="000000"/>
              <w:right w:val="single" w:sz="4" w:space="0" w:color="000000"/>
            </w:tcBorders>
          </w:tcPr>
          <w:p>
            <w:pPr>
              <w:pStyle w:val="TableParagraph"/>
              <w:spacing w:before="103"/>
              <w:ind w:left="158" w:right="142"/>
              <w:jc w:val="center"/>
              <w:rPr>
                <w:sz w:val="21"/>
              </w:rPr>
            </w:pPr>
            <w:r>
              <w:rPr>
                <w:sz w:val="21"/>
              </w:rPr>
              <w:t>1.1</w:t>
            </w:r>
          </w:p>
        </w:tc>
        <w:tc>
          <w:tcPr>
            <w:tcW w:w="2882" w:type="dxa"/>
            <w:tcBorders>
              <w:top w:val="single" w:sz="4" w:space="0" w:color="000000"/>
              <w:left w:val="single" w:sz="4" w:space="0" w:color="000000"/>
              <w:bottom w:val="single" w:sz="4" w:space="0" w:color="000000"/>
              <w:right w:val="single" w:sz="4" w:space="0" w:color="000000"/>
            </w:tcBorders>
          </w:tcPr>
          <w:p>
            <w:pPr>
              <w:pStyle w:val="TableParagraph"/>
              <w:spacing w:line="240" w:lineRule="exact" w:before="1"/>
              <w:ind w:left="604" w:right="167" w:hanging="420"/>
              <w:rPr>
                <w:sz w:val="21"/>
              </w:rPr>
            </w:pPr>
            <w:r>
              <w:rPr>
                <w:sz w:val="21"/>
              </w:rPr>
              <w:t>分部分项工程项目清单列项的分部分项工程费</w:t>
            </w:r>
          </w:p>
        </w:tc>
        <w:tc>
          <w:tcPr>
            <w:tcW w:w="1333"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28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6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36" w:type="dxa"/>
            <w:tcBorders>
              <w:top w:val="single" w:sz="4" w:space="0" w:color="000000"/>
              <w:left w:val="single" w:sz="4" w:space="0" w:color="000000"/>
              <w:bottom w:val="single" w:sz="4" w:space="0" w:color="000000"/>
            </w:tcBorders>
          </w:tcPr>
          <w:p>
            <w:pPr>
              <w:pStyle w:val="TableParagraph"/>
              <w:spacing w:before="105"/>
              <w:ind w:left="230" w:right="207"/>
              <w:jc w:val="center"/>
              <w:rPr>
                <w:sz w:val="21"/>
              </w:rPr>
            </w:pPr>
            <w:r>
              <w:rPr>
                <w:sz w:val="21"/>
              </w:rPr>
              <w:t>5AZJVFBS</w:t>
            </w:r>
          </w:p>
        </w:tc>
      </w:tr>
      <w:tr>
        <w:trPr>
          <w:trHeight w:val="482" w:hRule="atLeast"/>
        </w:trPr>
        <w:tc>
          <w:tcPr>
            <w:tcW w:w="1093" w:type="dxa"/>
            <w:tcBorders>
              <w:top w:val="single" w:sz="4" w:space="0" w:color="000000"/>
              <w:bottom w:val="single" w:sz="4" w:space="0" w:color="000000"/>
              <w:right w:val="single" w:sz="4" w:space="0" w:color="000000"/>
            </w:tcBorders>
          </w:tcPr>
          <w:p>
            <w:pPr>
              <w:pStyle w:val="TableParagraph"/>
              <w:spacing w:before="103"/>
              <w:ind w:left="158" w:right="144"/>
              <w:jc w:val="center"/>
              <w:rPr>
                <w:sz w:val="21"/>
              </w:rPr>
            </w:pPr>
            <w:r>
              <w:rPr>
                <w:sz w:val="21"/>
              </w:rPr>
              <w:t>1.1.1</w:t>
            </w:r>
          </w:p>
        </w:tc>
        <w:tc>
          <w:tcPr>
            <w:tcW w:w="2882" w:type="dxa"/>
            <w:tcBorders>
              <w:top w:val="single" w:sz="4" w:space="0" w:color="000000"/>
              <w:left w:val="single" w:sz="4" w:space="0" w:color="000000"/>
              <w:bottom w:val="single" w:sz="4" w:space="0" w:color="000000"/>
              <w:right w:val="single" w:sz="4" w:space="0" w:color="000000"/>
            </w:tcBorders>
          </w:tcPr>
          <w:p>
            <w:pPr>
              <w:pStyle w:val="TableParagraph"/>
              <w:spacing w:before="103"/>
              <w:ind w:left="269" w:right="41"/>
              <w:jc w:val="center"/>
              <w:rPr>
                <w:sz w:val="21"/>
              </w:rPr>
            </w:pPr>
            <w:r>
              <w:rPr>
                <w:sz w:val="21"/>
              </w:rPr>
              <w:t>人工费</w:t>
            </w:r>
          </w:p>
        </w:tc>
        <w:tc>
          <w:tcPr>
            <w:tcW w:w="1333"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28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6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36" w:type="dxa"/>
            <w:tcBorders>
              <w:top w:val="single" w:sz="4" w:space="0" w:color="000000"/>
              <w:left w:val="single" w:sz="4" w:space="0" w:color="000000"/>
              <w:bottom w:val="single" w:sz="4" w:space="0" w:color="000000"/>
            </w:tcBorders>
          </w:tcPr>
          <w:p>
            <w:pPr>
              <w:pStyle w:val="TableParagraph"/>
              <w:spacing w:before="105"/>
              <w:ind w:left="230" w:right="207"/>
              <w:jc w:val="center"/>
              <w:rPr>
                <w:sz w:val="21"/>
              </w:rPr>
            </w:pPr>
            <w:r>
              <w:rPr>
                <w:sz w:val="21"/>
              </w:rPr>
              <w:t>5AZJVRMS</w:t>
            </w:r>
          </w:p>
        </w:tc>
      </w:tr>
      <w:tr>
        <w:trPr>
          <w:trHeight w:val="482" w:hRule="atLeast"/>
        </w:trPr>
        <w:tc>
          <w:tcPr>
            <w:tcW w:w="1093" w:type="dxa"/>
            <w:tcBorders>
              <w:top w:val="single" w:sz="4" w:space="0" w:color="000000"/>
              <w:bottom w:val="single" w:sz="4" w:space="0" w:color="000000"/>
              <w:right w:val="single" w:sz="4" w:space="0" w:color="000000"/>
            </w:tcBorders>
          </w:tcPr>
          <w:p>
            <w:pPr>
              <w:pStyle w:val="TableParagraph"/>
              <w:spacing w:before="102"/>
              <w:ind w:left="158" w:right="144"/>
              <w:jc w:val="center"/>
              <w:rPr>
                <w:sz w:val="21"/>
              </w:rPr>
            </w:pPr>
            <w:r>
              <w:rPr>
                <w:sz w:val="21"/>
              </w:rPr>
              <w:t>1.1.2</w:t>
            </w:r>
          </w:p>
        </w:tc>
        <w:tc>
          <w:tcPr>
            <w:tcW w:w="2882" w:type="dxa"/>
            <w:tcBorders>
              <w:top w:val="single" w:sz="4" w:space="0" w:color="000000"/>
              <w:left w:val="single" w:sz="4" w:space="0" w:color="000000"/>
              <w:bottom w:val="single" w:sz="4" w:space="0" w:color="000000"/>
              <w:right w:val="single" w:sz="4" w:space="0" w:color="000000"/>
            </w:tcBorders>
          </w:tcPr>
          <w:p>
            <w:pPr>
              <w:pStyle w:val="TableParagraph"/>
              <w:spacing w:before="102"/>
              <w:ind w:left="60" w:right="43"/>
              <w:jc w:val="center"/>
              <w:rPr>
                <w:sz w:val="21"/>
              </w:rPr>
            </w:pPr>
            <w:r>
              <w:rPr>
                <w:sz w:val="21"/>
              </w:rPr>
              <w:t>材料费</w:t>
            </w:r>
          </w:p>
        </w:tc>
        <w:tc>
          <w:tcPr>
            <w:tcW w:w="1333"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28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6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36" w:type="dxa"/>
            <w:tcBorders>
              <w:top w:val="single" w:sz="4" w:space="0" w:color="000000"/>
              <w:left w:val="single" w:sz="4" w:space="0" w:color="000000"/>
              <w:bottom w:val="single" w:sz="4" w:space="0" w:color="000000"/>
            </w:tcBorders>
          </w:tcPr>
          <w:p>
            <w:pPr>
              <w:pStyle w:val="TableParagraph"/>
              <w:spacing w:before="105"/>
              <w:ind w:left="230" w:right="207"/>
              <w:jc w:val="center"/>
              <w:rPr>
                <w:sz w:val="21"/>
              </w:rPr>
            </w:pPr>
            <w:r>
              <w:rPr>
                <w:sz w:val="21"/>
              </w:rPr>
              <w:t>5AZJVCKS</w:t>
            </w:r>
          </w:p>
        </w:tc>
      </w:tr>
      <w:tr>
        <w:trPr>
          <w:trHeight w:val="481" w:hRule="atLeast"/>
        </w:trPr>
        <w:tc>
          <w:tcPr>
            <w:tcW w:w="1093" w:type="dxa"/>
            <w:tcBorders>
              <w:top w:val="single" w:sz="4" w:space="0" w:color="000000"/>
              <w:bottom w:val="single" w:sz="4" w:space="0" w:color="000000"/>
              <w:right w:val="single" w:sz="4" w:space="0" w:color="000000"/>
            </w:tcBorders>
          </w:tcPr>
          <w:p>
            <w:pPr>
              <w:pStyle w:val="TableParagraph"/>
              <w:spacing w:before="103"/>
              <w:ind w:left="158" w:right="144"/>
              <w:jc w:val="center"/>
              <w:rPr>
                <w:sz w:val="21"/>
              </w:rPr>
            </w:pPr>
            <w:r>
              <w:rPr>
                <w:sz w:val="21"/>
              </w:rPr>
              <w:t>1.1.2.1</w:t>
            </w:r>
          </w:p>
        </w:tc>
        <w:tc>
          <w:tcPr>
            <w:tcW w:w="2882" w:type="dxa"/>
            <w:tcBorders>
              <w:top w:val="single" w:sz="4" w:space="0" w:color="000000"/>
              <w:left w:val="single" w:sz="4" w:space="0" w:color="000000"/>
              <w:bottom w:val="single" w:sz="4" w:space="0" w:color="000000"/>
              <w:right w:val="single" w:sz="4" w:space="0" w:color="000000"/>
            </w:tcBorders>
          </w:tcPr>
          <w:p>
            <w:pPr>
              <w:pStyle w:val="TableParagraph"/>
              <w:spacing w:before="103"/>
              <w:ind w:left="710"/>
              <w:rPr>
                <w:sz w:val="21"/>
              </w:rPr>
            </w:pPr>
            <w:r>
              <w:rPr>
                <w:sz w:val="21"/>
              </w:rPr>
              <w:t>其中：工程设备费</w:t>
            </w:r>
          </w:p>
        </w:tc>
        <w:tc>
          <w:tcPr>
            <w:tcW w:w="1333"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28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6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36" w:type="dxa"/>
            <w:tcBorders>
              <w:top w:val="single" w:sz="4" w:space="0" w:color="000000"/>
              <w:left w:val="single" w:sz="4" w:space="0" w:color="000000"/>
              <w:bottom w:val="single" w:sz="4" w:space="0" w:color="000000"/>
            </w:tcBorders>
          </w:tcPr>
          <w:p>
            <w:pPr>
              <w:pStyle w:val="TableParagraph"/>
              <w:spacing w:before="105"/>
              <w:ind w:left="230" w:right="207"/>
              <w:jc w:val="center"/>
              <w:rPr>
                <w:sz w:val="21"/>
              </w:rPr>
            </w:pPr>
            <w:r>
              <w:rPr>
                <w:sz w:val="21"/>
              </w:rPr>
              <w:t>5AZJVUBS</w:t>
            </w:r>
          </w:p>
        </w:tc>
      </w:tr>
      <w:tr>
        <w:trPr>
          <w:trHeight w:val="482" w:hRule="atLeast"/>
        </w:trPr>
        <w:tc>
          <w:tcPr>
            <w:tcW w:w="1093" w:type="dxa"/>
            <w:tcBorders>
              <w:top w:val="single" w:sz="4" w:space="0" w:color="000000"/>
              <w:bottom w:val="single" w:sz="4" w:space="0" w:color="000000"/>
              <w:right w:val="single" w:sz="4" w:space="0" w:color="000000"/>
            </w:tcBorders>
          </w:tcPr>
          <w:p>
            <w:pPr>
              <w:pStyle w:val="TableParagraph"/>
              <w:spacing w:before="102"/>
              <w:ind w:left="158" w:right="144"/>
              <w:jc w:val="center"/>
              <w:rPr>
                <w:sz w:val="21"/>
              </w:rPr>
            </w:pPr>
            <w:r>
              <w:rPr>
                <w:sz w:val="21"/>
              </w:rPr>
              <w:t>1.1.3</w:t>
            </w:r>
          </w:p>
        </w:tc>
        <w:tc>
          <w:tcPr>
            <w:tcW w:w="2882" w:type="dxa"/>
            <w:tcBorders>
              <w:top w:val="single" w:sz="4" w:space="0" w:color="000000"/>
              <w:left w:val="single" w:sz="4" w:space="0" w:color="000000"/>
              <w:bottom w:val="single" w:sz="4" w:space="0" w:color="000000"/>
              <w:right w:val="single" w:sz="4" w:space="0" w:color="000000"/>
            </w:tcBorders>
          </w:tcPr>
          <w:p>
            <w:pPr>
              <w:pStyle w:val="TableParagraph"/>
              <w:spacing w:before="102"/>
              <w:ind w:left="269" w:right="41"/>
              <w:jc w:val="center"/>
              <w:rPr>
                <w:sz w:val="21"/>
              </w:rPr>
            </w:pPr>
            <w:r>
              <w:rPr>
                <w:sz w:val="21"/>
              </w:rPr>
              <w:t>机械费</w:t>
            </w:r>
          </w:p>
        </w:tc>
        <w:tc>
          <w:tcPr>
            <w:tcW w:w="1333"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28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6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36" w:type="dxa"/>
            <w:tcBorders>
              <w:top w:val="single" w:sz="4" w:space="0" w:color="000000"/>
              <w:left w:val="single" w:sz="4" w:space="0" w:color="000000"/>
              <w:bottom w:val="single" w:sz="4" w:space="0" w:color="000000"/>
            </w:tcBorders>
          </w:tcPr>
          <w:p>
            <w:pPr>
              <w:pStyle w:val="TableParagraph"/>
              <w:spacing w:before="105"/>
              <w:ind w:left="230" w:right="207"/>
              <w:jc w:val="center"/>
              <w:rPr>
                <w:sz w:val="21"/>
              </w:rPr>
            </w:pPr>
            <w:r>
              <w:rPr>
                <w:sz w:val="21"/>
              </w:rPr>
              <w:t>5AZJVJIS</w:t>
            </w:r>
          </w:p>
        </w:tc>
      </w:tr>
      <w:tr>
        <w:trPr>
          <w:trHeight w:val="481" w:hRule="atLeast"/>
        </w:trPr>
        <w:tc>
          <w:tcPr>
            <w:tcW w:w="1093" w:type="dxa"/>
            <w:tcBorders>
              <w:top w:val="single" w:sz="4" w:space="0" w:color="000000"/>
              <w:bottom w:val="single" w:sz="4" w:space="0" w:color="000000"/>
              <w:right w:val="single" w:sz="4" w:space="0" w:color="000000"/>
            </w:tcBorders>
          </w:tcPr>
          <w:p>
            <w:pPr>
              <w:pStyle w:val="TableParagraph"/>
              <w:spacing w:before="103"/>
              <w:ind w:left="158" w:right="144"/>
              <w:jc w:val="center"/>
              <w:rPr>
                <w:sz w:val="21"/>
              </w:rPr>
            </w:pPr>
            <w:r>
              <w:rPr>
                <w:sz w:val="21"/>
              </w:rPr>
              <w:t>1.1.4</w:t>
            </w:r>
          </w:p>
        </w:tc>
        <w:tc>
          <w:tcPr>
            <w:tcW w:w="2882" w:type="dxa"/>
            <w:tcBorders>
              <w:top w:val="single" w:sz="4" w:space="0" w:color="000000"/>
              <w:left w:val="single" w:sz="4" w:space="0" w:color="000000"/>
              <w:bottom w:val="single" w:sz="4" w:space="0" w:color="000000"/>
              <w:right w:val="single" w:sz="4" w:space="0" w:color="000000"/>
            </w:tcBorders>
          </w:tcPr>
          <w:p>
            <w:pPr>
              <w:pStyle w:val="TableParagraph"/>
              <w:spacing w:before="103"/>
              <w:ind w:left="269" w:right="41"/>
              <w:jc w:val="center"/>
              <w:rPr>
                <w:sz w:val="21"/>
              </w:rPr>
            </w:pPr>
            <w:r>
              <w:rPr>
                <w:sz w:val="21"/>
              </w:rPr>
              <w:t>管理费</w:t>
            </w:r>
          </w:p>
        </w:tc>
        <w:tc>
          <w:tcPr>
            <w:tcW w:w="1333"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28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6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36" w:type="dxa"/>
            <w:tcBorders>
              <w:top w:val="single" w:sz="4" w:space="0" w:color="000000"/>
              <w:left w:val="single" w:sz="4" w:space="0" w:color="000000"/>
              <w:bottom w:val="single" w:sz="4" w:space="0" w:color="000000"/>
            </w:tcBorders>
          </w:tcPr>
          <w:p>
            <w:pPr>
              <w:pStyle w:val="TableParagraph"/>
              <w:spacing w:before="105"/>
              <w:ind w:left="230" w:right="207"/>
              <w:jc w:val="center"/>
              <w:rPr>
                <w:sz w:val="21"/>
              </w:rPr>
            </w:pPr>
            <w:r>
              <w:rPr>
                <w:sz w:val="21"/>
              </w:rPr>
              <w:t>5AZJVGRS</w:t>
            </w:r>
          </w:p>
        </w:tc>
      </w:tr>
      <w:tr>
        <w:trPr>
          <w:trHeight w:val="482" w:hRule="atLeast"/>
        </w:trPr>
        <w:tc>
          <w:tcPr>
            <w:tcW w:w="1093" w:type="dxa"/>
            <w:tcBorders>
              <w:top w:val="single" w:sz="4" w:space="0" w:color="000000"/>
              <w:bottom w:val="single" w:sz="4" w:space="0" w:color="000000"/>
              <w:right w:val="single" w:sz="4" w:space="0" w:color="000000"/>
            </w:tcBorders>
          </w:tcPr>
          <w:p>
            <w:pPr>
              <w:pStyle w:val="TableParagraph"/>
              <w:spacing w:before="103"/>
              <w:ind w:left="158" w:right="144"/>
              <w:jc w:val="center"/>
              <w:rPr>
                <w:sz w:val="21"/>
              </w:rPr>
            </w:pPr>
            <w:r>
              <w:rPr>
                <w:sz w:val="21"/>
              </w:rPr>
              <w:t>1.1.5</w:t>
            </w:r>
          </w:p>
        </w:tc>
        <w:tc>
          <w:tcPr>
            <w:tcW w:w="2882" w:type="dxa"/>
            <w:tcBorders>
              <w:top w:val="single" w:sz="4" w:space="0" w:color="000000"/>
              <w:left w:val="single" w:sz="4" w:space="0" w:color="000000"/>
              <w:bottom w:val="single" w:sz="4" w:space="0" w:color="000000"/>
              <w:right w:val="single" w:sz="4" w:space="0" w:color="000000"/>
            </w:tcBorders>
          </w:tcPr>
          <w:p>
            <w:pPr>
              <w:pStyle w:val="TableParagraph"/>
              <w:spacing w:before="103"/>
              <w:ind w:left="269" w:right="41"/>
              <w:jc w:val="center"/>
              <w:rPr>
                <w:sz w:val="21"/>
              </w:rPr>
            </w:pPr>
            <w:r>
              <w:rPr>
                <w:sz w:val="21"/>
              </w:rPr>
              <w:t>利润</w:t>
            </w:r>
          </w:p>
        </w:tc>
        <w:tc>
          <w:tcPr>
            <w:tcW w:w="1333"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28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6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36" w:type="dxa"/>
            <w:tcBorders>
              <w:top w:val="single" w:sz="4" w:space="0" w:color="000000"/>
              <w:left w:val="single" w:sz="4" w:space="0" w:color="000000"/>
              <w:bottom w:val="single" w:sz="4" w:space="0" w:color="000000"/>
            </w:tcBorders>
          </w:tcPr>
          <w:p>
            <w:pPr>
              <w:pStyle w:val="TableParagraph"/>
              <w:spacing w:before="105"/>
              <w:ind w:left="230" w:right="207"/>
              <w:jc w:val="center"/>
              <w:rPr>
                <w:sz w:val="21"/>
              </w:rPr>
            </w:pPr>
            <w:r>
              <w:rPr>
                <w:sz w:val="21"/>
              </w:rPr>
              <w:t>5AZJVLIS</w:t>
            </w:r>
          </w:p>
        </w:tc>
      </w:tr>
      <w:tr>
        <w:trPr>
          <w:trHeight w:val="481" w:hRule="atLeast"/>
        </w:trPr>
        <w:tc>
          <w:tcPr>
            <w:tcW w:w="1093" w:type="dxa"/>
            <w:tcBorders>
              <w:top w:val="single" w:sz="4" w:space="0" w:color="000000"/>
              <w:bottom w:val="single" w:sz="4" w:space="0" w:color="000000"/>
              <w:right w:val="single" w:sz="4" w:space="0" w:color="000000"/>
            </w:tcBorders>
          </w:tcPr>
          <w:p>
            <w:pPr>
              <w:pStyle w:val="TableParagraph"/>
              <w:spacing w:before="103"/>
              <w:ind w:left="158" w:right="142"/>
              <w:jc w:val="center"/>
              <w:rPr>
                <w:sz w:val="21"/>
              </w:rPr>
            </w:pPr>
            <w:r>
              <w:rPr>
                <w:sz w:val="21"/>
              </w:rPr>
              <w:t>1.2</w:t>
            </w:r>
          </w:p>
        </w:tc>
        <w:tc>
          <w:tcPr>
            <w:tcW w:w="2882" w:type="dxa"/>
            <w:tcBorders>
              <w:top w:val="single" w:sz="4" w:space="0" w:color="000000"/>
              <w:left w:val="single" w:sz="4" w:space="0" w:color="000000"/>
              <w:bottom w:val="single" w:sz="4" w:space="0" w:color="000000"/>
              <w:right w:val="single" w:sz="4" w:space="0" w:color="000000"/>
            </w:tcBorders>
          </w:tcPr>
          <w:p>
            <w:pPr>
              <w:pStyle w:val="TableParagraph"/>
              <w:spacing w:line="240" w:lineRule="exact" w:before="1"/>
              <w:ind w:left="815" w:right="167" w:hanging="632"/>
              <w:rPr>
                <w:sz w:val="21"/>
              </w:rPr>
            </w:pPr>
            <w:r>
              <w:rPr>
                <w:sz w:val="21"/>
              </w:rPr>
              <w:t>分部分项工程项目清单列项的措施项目费</w:t>
            </w:r>
          </w:p>
        </w:tc>
        <w:tc>
          <w:tcPr>
            <w:tcW w:w="1333"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28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6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36" w:type="dxa"/>
            <w:tcBorders>
              <w:top w:val="single" w:sz="4" w:space="0" w:color="000000"/>
              <w:left w:val="single" w:sz="4" w:space="0" w:color="000000"/>
              <w:bottom w:val="single" w:sz="4" w:space="0" w:color="000000"/>
            </w:tcBorders>
          </w:tcPr>
          <w:p>
            <w:pPr>
              <w:pStyle w:val="TableParagraph"/>
              <w:spacing w:before="105"/>
              <w:ind w:left="230" w:right="207"/>
              <w:jc w:val="center"/>
              <w:rPr>
                <w:sz w:val="21"/>
              </w:rPr>
            </w:pPr>
            <w:r>
              <w:rPr>
                <w:sz w:val="21"/>
              </w:rPr>
              <w:t>5AZJVFCS</w:t>
            </w:r>
          </w:p>
        </w:tc>
      </w:tr>
      <w:tr>
        <w:trPr>
          <w:trHeight w:val="482" w:hRule="atLeast"/>
        </w:trPr>
        <w:tc>
          <w:tcPr>
            <w:tcW w:w="1093" w:type="dxa"/>
            <w:tcBorders>
              <w:top w:val="single" w:sz="4" w:space="0" w:color="000000"/>
              <w:bottom w:val="single" w:sz="4" w:space="0" w:color="000000"/>
              <w:right w:val="single" w:sz="4" w:space="0" w:color="000000"/>
            </w:tcBorders>
          </w:tcPr>
          <w:p>
            <w:pPr>
              <w:pStyle w:val="TableParagraph"/>
              <w:spacing w:before="102"/>
              <w:ind w:left="11"/>
              <w:jc w:val="center"/>
              <w:rPr>
                <w:sz w:val="21"/>
              </w:rPr>
            </w:pPr>
            <w:r>
              <w:rPr>
                <w:w w:val="99"/>
                <w:sz w:val="21"/>
              </w:rPr>
              <w:t>2</w:t>
            </w:r>
          </w:p>
        </w:tc>
        <w:tc>
          <w:tcPr>
            <w:tcW w:w="2882" w:type="dxa"/>
            <w:tcBorders>
              <w:top w:val="single" w:sz="4" w:space="0" w:color="000000"/>
              <w:left w:val="single" w:sz="4" w:space="0" w:color="000000"/>
              <w:bottom w:val="single" w:sz="4" w:space="0" w:color="000000"/>
              <w:right w:val="single" w:sz="4" w:space="0" w:color="000000"/>
            </w:tcBorders>
          </w:tcPr>
          <w:p>
            <w:pPr>
              <w:pStyle w:val="TableParagraph"/>
              <w:spacing w:before="102"/>
              <w:ind w:left="921"/>
              <w:rPr>
                <w:sz w:val="21"/>
              </w:rPr>
            </w:pPr>
            <w:r>
              <w:rPr>
                <w:sz w:val="21"/>
              </w:rPr>
              <w:t>措施项目费</w:t>
            </w:r>
          </w:p>
        </w:tc>
        <w:tc>
          <w:tcPr>
            <w:tcW w:w="1333"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28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6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36" w:type="dxa"/>
            <w:tcBorders>
              <w:top w:val="single" w:sz="4" w:space="0" w:color="000000"/>
              <w:left w:val="single" w:sz="4" w:space="0" w:color="000000"/>
              <w:bottom w:val="single" w:sz="4" w:space="0" w:color="000000"/>
            </w:tcBorders>
          </w:tcPr>
          <w:p>
            <w:pPr>
              <w:pStyle w:val="TableParagraph"/>
              <w:spacing w:before="105"/>
              <w:ind w:left="230" w:right="207"/>
              <w:jc w:val="center"/>
              <w:rPr>
                <w:sz w:val="21"/>
              </w:rPr>
            </w:pPr>
            <w:r>
              <w:rPr>
                <w:sz w:val="21"/>
              </w:rPr>
              <w:t>4AZJVCOS</w:t>
            </w:r>
          </w:p>
        </w:tc>
      </w:tr>
      <w:tr>
        <w:trPr>
          <w:trHeight w:val="482" w:hRule="atLeast"/>
        </w:trPr>
        <w:tc>
          <w:tcPr>
            <w:tcW w:w="1093" w:type="dxa"/>
            <w:tcBorders>
              <w:top w:val="single" w:sz="4" w:space="0" w:color="000000"/>
              <w:bottom w:val="single" w:sz="4" w:space="0" w:color="000000"/>
              <w:right w:val="single" w:sz="4" w:space="0" w:color="000000"/>
            </w:tcBorders>
          </w:tcPr>
          <w:p>
            <w:pPr>
              <w:pStyle w:val="TableParagraph"/>
              <w:spacing w:before="102"/>
              <w:ind w:left="158" w:right="142"/>
              <w:jc w:val="center"/>
              <w:rPr>
                <w:sz w:val="21"/>
              </w:rPr>
            </w:pPr>
            <w:r>
              <w:rPr>
                <w:sz w:val="21"/>
              </w:rPr>
              <w:t>2.1</w:t>
            </w:r>
          </w:p>
        </w:tc>
        <w:tc>
          <w:tcPr>
            <w:tcW w:w="2882" w:type="dxa"/>
            <w:tcBorders>
              <w:top w:val="single" w:sz="4" w:space="0" w:color="000000"/>
              <w:left w:val="single" w:sz="4" w:space="0" w:color="000000"/>
              <w:bottom w:val="single" w:sz="4" w:space="0" w:color="000000"/>
              <w:right w:val="single" w:sz="4" w:space="0" w:color="000000"/>
            </w:tcBorders>
          </w:tcPr>
          <w:p>
            <w:pPr>
              <w:pStyle w:val="TableParagraph"/>
              <w:spacing w:before="102"/>
              <w:ind w:left="321"/>
              <w:rPr>
                <w:sz w:val="21"/>
              </w:rPr>
            </w:pPr>
            <w:r>
              <w:rPr>
                <w:sz w:val="21"/>
              </w:rPr>
              <w:t>其中：安全生产措施项目费</w:t>
            </w:r>
          </w:p>
        </w:tc>
        <w:tc>
          <w:tcPr>
            <w:tcW w:w="1333"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28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6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36" w:type="dxa"/>
            <w:tcBorders>
              <w:top w:val="single" w:sz="4" w:space="0" w:color="000000"/>
              <w:left w:val="single" w:sz="4" w:space="0" w:color="000000"/>
              <w:bottom w:val="single" w:sz="4" w:space="0" w:color="000000"/>
            </w:tcBorders>
          </w:tcPr>
          <w:p>
            <w:pPr>
              <w:pStyle w:val="TableParagraph"/>
              <w:spacing w:before="105"/>
              <w:ind w:left="230" w:right="207"/>
              <w:jc w:val="center"/>
              <w:rPr>
                <w:sz w:val="21"/>
              </w:rPr>
            </w:pPr>
            <w:r>
              <w:rPr>
                <w:sz w:val="21"/>
              </w:rPr>
              <w:t>5AZJVACS</w:t>
            </w:r>
          </w:p>
        </w:tc>
      </w:tr>
      <w:tr>
        <w:trPr>
          <w:trHeight w:val="481" w:hRule="atLeast"/>
        </w:trPr>
        <w:tc>
          <w:tcPr>
            <w:tcW w:w="1093" w:type="dxa"/>
            <w:tcBorders>
              <w:top w:val="single" w:sz="4" w:space="0" w:color="000000"/>
              <w:bottom w:val="single" w:sz="4" w:space="0" w:color="000000"/>
              <w:right w:val="single" w:sz="4" w:space="0" w:color="000000"/>
            </w:tcBorders>
          </w:tcPr>
          <w:p>
            <w:pPr>
              <w:pStyle w:val="TableParagraph"/>
              <w:spacing w:before="102"/>
              <w:ind w:left="11"/>
              <w:jc w:val="center"/>
              <w:rPr>
                <w:sz w:val="21"/>
              </w:rPr>
            </w:pPr>
            <w:r>
              <w:rPr>
                <w:w w:val="99"/>
                <w:sz w:val="21"/>
              </w:rPr>
              <w:t>3</w:t>
            </w:r>
          </w:p>
        </w:tc>
        <w:tc>
          <w:tcPr>
            <w:tcW w:w="2882" w:type="dxa"/>
            <w:tcBorders>
              <w:top w:val="single" w:sz="4" w:space="0" w:color="000000"/>
              <w:left w:val="single" w:sz="4" w:space="0" w:color="000000"/>
              <w:bottom w:val="single" w:sz="4" w:space="0" w:color="000000"/>
              <w:right w:val="single" w:sz="4" w:space="0" w:color="000000"/>
            </w:tcBorders>
          </w:tcPr>
          <w:p>
            <w:pPr>
              <w:pStyle w:val="TableParagraph"/>
              <w:spacing w:before="102"/>
              <w:ind w:left="921"/>
              <w:rPr>
                <w:sz w:val="21"/>
              </w:rPr>
            </w:pPr>
            <w:r>
              <w:rPr>
                <w:sz w:val="21"/>
              </w:rPr>
              <w:t>其他项目费</w:t>
            </w:r>
          </w:p>
        </w:tc>
        <w:tc>
          <w:tcPr>
            <w:tcW w:w="1333"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28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6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36" w:type="dxa"/>
            <w:tcBorders>
              <w:top w:val="single" w:sz="4" w:space="0" w:color="000000"/>
              <w:left w:val="single" w:sz="4" w:space="0" w:color="000000"/>
              <w:bottom w:val="single" w:sz="4" w:space="0" w:color="000000"/>
            </w:tcBorders>
          </w:tcPr>
          <w:p>
            <w:pPr>
              <w:pStyle w:val="TableParagraph"/>
              <w:spacing w:before="105"/>
              <w:ind w:left="230" w:right="207"/>
              <w:jc w:val="center"/>
              <w:rPr>
                <w:sz w:val="21"/>
              </w:rPr>
            </w:pPr>
            <w:r>
              <w:rPr>
                <w:sz w:val="21"/>
              </w:rPr>
              <w:t>4AZJVQTS</w:t>
            </w:r>
          </w:p>
        </w:tc>
      </w:tr>
      <w:tr>
        <w:trPr>
          <w:trHeight w:val="482" w:hRule="atLeast"/>
        </w:trPr>
        <w:tc>
          <w:tcPr>
            <w:tcW w:w="1093" w:type="dxa"/>
            <w:tcBorders>
              <w:top w:val="single" w:sz="4" w:space="0" w:color="000000"/>
              <w:bottom w:val="single" w:sz="4" w:space="0" w:color="000000"/>
              <w:right w:val="single" w:sz="4" w:space="0" w:color="000000"/>
            </w:tcBorders>
          </w:tcPr>
          <w:p>
            <w:pPr>
              <w:pStyle w:val="TableParagraph"/>
              <w:spacing w:before="103"/>
              <w:ind w:left="158" w:right="142"/>
              <w:jc w:val="center"/>
              <w:rPr>
                <w:sz w:val="21"/>
              </w:rPr>
            </w:pPr>
            <w:r>
              <w:rPr>
                <w:sz w:val="21"/>
              </w:rPr>
              <w:t>3.1</w:t>
            </w:r>
          </w:p>
        </w:tc>
        <w:tc>
          <w:tcPr>
            <w:tcW w:w="2882" w:type="dxa"/>
            <w:tcBorders>
              <w:top w:val="single" w:sz="4" w:space="0" w:color="000000"/>
              <w:left w:val="single" w:sz="4" w:space="0" w:color="000000"/>
              <w:bottom w:val="single" w:sz="4" w:space="0" w:color="000000"/>
              <w:right w:val="single" w:sz="4" w:space="0" w:color="000000"/>
            </w:tcBorders>
          </w:tcPr>
          <w:p>
            <w:pPr>
              <w:pStyle w:val="TableParagraph"/>
              <w:spacing w:before="103"/>
              <w:ind w:left="815"/>
              <w:rPr>
                <w:sz w:val="21"/>
              </w:rPr>
            </w:pPr>
            <w:r>
              <w:rPr>
                <w:sz w:val="21"/>
              </w:rPr>
              <w:t>其中：暂列金额</w:t>
            </w:r>
          </w:p>
        </w:tc>
        <w:tc>
          <w:tcPr>
            <w:tcW w:w="1333"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28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6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36" w:type="dxa"/>
            <w:tcBorders>
              <w:top w:val="single" w:sz="4" w:space="0" w:color="000000"/>
              <w:left w:val="single" w:sz="4" w:space="0" w:color="000000"/>
              <w:bottom w:val="single" w:sz="4" w:space="0" w:color="000000"/>
            </w:tcBorders>
          </w:tcPr>
          <w:p>
            <w:pPr>
              <w:pStyle w:val="TableParagraph"/>
              <w:spacing w:before="105"/>
              <w:ind w:left="230" w:right="207"/>
              <w:jc w:val="center"/>
              <w:rPr>
                <w:sz w:val="21"/>
              </w:rPr>
            </w:pPr>
            <w:r>
              <w:rPr>
                <w:sz w:val="21"/>
              </w:rPr>
              <w:t>5AZJVZLS</w:t>
            </w:r>
          </w:p>
        </w:tc>
      </w:tr>
      <w:tr>
        <w:trPr>
          <w:trHeight w:val="481" w:hRule="atLeast"/>
        </w:trPr>
        <w:tc>
          <w:tcPr>
            <w:tcW w:w="1093" w:type="dxa"/>
            <w:tcBorders>
              <w:top w:val="single" w:sz="4" w:space="0" w:color="000000"/>
              <w:bottom w:val="single" w:sz="4" w:space="0" w:color="000000"/>
              <w:right w:val="single" w:sz="4" w:space="0" w:color="000000"/>
            </w:tcBorders>
          </w:tcPr>
          <w:p>
            <w:pPr>
              <w:pStyle w:val="TableParagraph"/>
              <w:spacing w:before="103"/>
              <w:ind w:left="158" w:right="142"/>
              <w:jc w:val="center"/>
              <w:rPr>
                <w:sz w:val="21"/>
              </w:rPr>
            </w:pPr>
            <w:r>
              <w:rPr>
                <w:sz w:val="21"/>
              </w:rPr>
              <w:t>3.2</w:t>
            </w:r>
          </w:p>
        </w:tc>
        <w:tc>
          <w:tcPr>
            <w:tcW w:w="2882" w:type="dxa"/>
            <w:tcBorders>
              <w:top w:val="single" w:sz="4" w:space="0" w:color="000000"/>
              <w:left w:val="single" w:sz="4" w:space="0" w:color="000000"/>
              <w:bottom w:val="single" w:sz="4" w:space="0" w:color="000000"/>
              <w:right w:val="single" w:sz="4" w:space="0" w:color="000000"/>
            </w:tcBorders>
          </w:tcPr>
          <w:p>
            <w:pPr>
              <w:pStyle w:val="TableParagraph"/>
              <w:spacing w:before="103"/>
              <w:ind w:left="501"/>
              <w:rPr>
                <w:sz w:val="21"/>
              </w:rPr>
            </w:pPr>
            <w:r>
              <w:rPr>
                <w:sz w:val="21"/>
              </w:rPr>
              <w:t>其中：专业工程暂估价</w:t>
            </w:r>
          </w:p>
        </w:tc>
        <w:tc>
          <w:tcPr>
            <w:tcW w:w="1333"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28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6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36" w:type="dxa"/>
            <w:tcBorders>
              <w:top w:val="single" w:sz="4" w:space="0" w:color="000000"/>
              <w:left w:val="single" w:sz="4" w:space="0" w:color="000000"/>
              <w:bottom w:val="single" w:sz="4" w:space="0" w:color="000000"/>
            </w:tcBorders>
          </w:tcPr>
          <w:p>
            <w:pPr>
              <w:pStyle w:val="TableParagraph"/>
              <w:spacing w:before="105"/>
              <w:ind w:left="230" w:right="207"/>
              <w:jc w:val="center"/>
              <w:rPr>
                <w:sz w:val="21"/>
              </w:rPr>
            </w:pPr>
            <w:r>
              <w:rPr>
                <w:sz w:val="21"/>
              </w:rPr>
              <w:t>5AZJVVYS</w:t>
            </w:r>
          </w:p>
        </w:tc>
      </w:tr>
      <w:tr>
        <w:trPr>
          <w:trHeight w:val="482" w:hRule="atLeast"/>
        </w:trPr>
        <w:tc>
          <w:tcPr>
            <w:tcW w:w="1093" w:type="dxa"/>
            <w:tcBorders>
              <w:top w:val="single" w:sz="4" w:space="0" w:color="000000"/>
              <w:bottom w:val="single" w:sz="4" w:space="0" w:color="000000"/>
              <w:right w:val="single" w:sz="4" w:space="0" w:color="000000"/>
            </w:tcBorders>
          </w:tcPr>
          <w:p>
            <w:pPr>
              <w:pStyle w:val="TableParagraph"/>
              <w:spacing w:before="102"/>
              <w:ind w:left="158" w:right="142"/>
              <w:jc w:val="center"/>
              <w:rPr>
                <w:sz w:val="21"/>
              </w:rPr>
            </w:pPr>
            <w:r>
              <w:rPr>
                <w:sz w:val="21"/>
              </w:rPr>
              <w:t>3.3</w:t>
            </w:r>
          </w:p>
        </w:tc>
        <w:tc>
          <w:tcPr>
            <w:tcW w:w="2882" w:type="dxa"/>
            <w:tcBorders>
              <w:top w:val="single" w:sz="4" w:space="0" w:color="000000"/>
              <w:left w:val="single" w:sz="4" w:space="0" w:color="000000"/>
              <w:bottom w:val="single" w:sz="4" w:space="0" w:color="000000"/>
              <w:right w:val="single" w:sz="4" w:space="0" w:color="000000"/>
            </w:tcBorders>
          </w:tcPr>
          <w:p>
            <w:pPr>
              <w:pStyle w:val="TableParagraph"/>
              <w:spacing w:before="102"/>
              <w:ind w:left="921"/>
              <w:rPr>
                <w:sz w:val="21"/>
              </w:rPr>
            </w:pPr>
            <w:r>
              <w:rPr>
                <w:sz w:val="21"/>
              </w:rPr>
              <w:t>其中：计日工</w:t>
            </w:r>
          </w:p>
        </w:tc>
        <w:tc>
          <w:tcPr>
            <w:tcW w:w="1333"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28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6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36" w:type="dxa"/>
            <w:tcBorders>
              <w:top w:val="single" w:sz="4" w:space="0" w:color="000000"/>
              <w:left w:val="single" w:sz="4" w:space="0" w:color="000000"/>
              <w:bottom w:val="single" w:sz="4" w:space="0" w:color="000000"/>
            </w:tcBorders>
          </w:tcPr>
          <w:p>
            <w:pPr>
              <w:pStyle w:val="TableParagraph"/>
              <w:spacing w:before="105"/>
              <w:ind w:left="230" w:right="207"/>
              <w:jc w:val="center"/>
              <w:rPr>
                <w:sz w:val="21"/>
              </w:rPr>
            </w:pPr>
            <w:r>
              <w:rPr>
                <w:sz w:val="21"/>
              </w:rPr>
              <w:t>5AZJVJRS</w:t>
            </w:r>
          </w:p>
        </w:tc>
      </w:tr>
      <w:tr>
        <w:trPr>
          <w:trHeight w:val="481" w:hRule="atLeast"/>
        </w:trPr>
        <w:tc>
          <w:tcPr>
            <w:tcW w:w="1093" w:type="dxa"/>
            <w:tcBorders>
              <w:top w:val="single" w:sz="4" w:space="0" w:color="000000"/>
              <w:bottom w:val="single" w:sz="4" w:space="0" w:color="000000"/>
              <w:right w:val="single" w:sz="4" w:space="0" w:color="000000"/>
            </w:tcBorders>
          </w:tcPr>
          <w:p>
            <w:pPr>
              <w:pStyle w:val="TableParagraph"/>
              <w:spacing w:before="102"/>
              <w:ind w:left="158" w:right="142"/>
              <w:jc w:val="center"/>
              <w:rPr>
                <w:sz w:val="21"/>
              </w:rPr>
            </w:pPr>
            <w:r>
              <w:rPr>
                <w:sz w:val="21"/>
              </w:rPr>
              <w:t>3.4</w:t>
            </w:r>
          </w:p>
        </w:tc>
        <w:tc>
          <w:tcPr>
            <w:tcW w:w="2882" w:type="dxa"/>
            <w:tcBorders>
              <w:top w:val="single" w:sz="4" w:space="0" w:color="000000"/>
              <w:left w:val="single" w:sz="4" w:space="0" w:color="000000"/>
              <w:bottom w:val="single" w:sz="4" w:space="0" w:color="000000"/>
              <w:right w:val="single" w:sz="4" w:space="0" w:color="000000"/>
            </w:tcBorders>
          </w:tcPr>
          <w:p>
            <w:pPr>
              <w:pStyle w:val="TableParagraph"/>
              <w:spacing w:before="102"/>
              <w:ind w:left="604"/>
              <w:rPr>
                <w:sz w:val="21"/>
              </w:rPr>
            </w:pPr>
            <w:r>
              <w:rPr>
                <w:sz w:val="21"/>
              </w:rPr>
              <w:t>其中：总承包服务费</w:t>
            </w:r>
          </w:p>
        </w:tc>
        <w:tc>
          <w:tcPr>
            <w:tcW w:w="1333"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28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6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36" w:type="dxa"/>
            <w:tcBorders>
              <w:top w:val="single" w:sz="4" w:space="0" w:color="000000"/>
              <w:left w:val="single" w:sz="4" w:space="0" w:color="000000"/>
              <w:bottom w:val="single" w:sz="4" w:space="0" w:color="000000"/>
            </w:tcBorders>
          </w:tcPr>
          <w:p>
            <w:pPr>
              <w:pStyle w:val="TableParagraph"/>
              <w:spacing w:before="105"/>
              <w:ind w:left="230" w:right="207"/>
              <w:jc w:val="center"/>
              <w:rPr>
                <w:sz w:val="21"/>
              </w:rPr>
            </w:pPr>
            <w:r>
              <w:rPr>
                <w:sz w:val="21"/>
              </w:rPr>
              <w:t>5AZJVZFS</w:t>
            </w:r>
          </w:p>
        </w:tc>
      </w:tr>
      <w:tr>
        <w:trPr>
          <w:trHeight w:val="482" w:hRule="atLeast"/>
        </w:trPr>
        <w:tc>
          <w:tcPr>
            <w:tcW w:w="1093" w:type="dxa"/>
            <w:tcBorders>
              <w:top w:val="single" w:sz="4" w:space="0" w:color="000000"/>
              <w:bottom w:val="single" w:sz="4" w:space="0" w:color="000000"/>
              <w:right w:val="single" w:sz="4" w:space="0" w:color="000000"/>
            </w:tcBorders>
          </w:tcPr>
          <w:p>
            <w:pPr>
              <w:pStyle w:val="TableParagraph"/>
              <w:spacing w:before="102"/>
              <w:ind w:left="158" w:right="142"/>
              <w:jc w:val="center"/>
              <w:rPr>
                <w:sz w:val="21"/>
              </w:rPr>
            </w:pPr>
            <w:r>
              <w:rPr>
                <w:sz w:val="21"/>
              </w:rPr>
              <w:t>3.5</w:t>
            </w:r>
          </w:p>
        </w:tc>
        <w:tc>
          <w:tcPr>
            <w:tcW w:w="2882" w:type="dxa"/>
            <w:tcBorders>
              <w:top w:val="single" w:sz="4" w:space="0" w:color="000000"/>
              <w:left w:val="single" w:sz="4" w:space="0" w:color="000000"/>
              <w:bottom w:val="single" w:sz="4" w:space="0" w:color="000000"/>
              <w:right w:val="single" w:sz="4" w:space="0" w:color="000000"/>
            </w:tcBorders>
          </w:tcPr>
          <w:p>
            <w:pPr>
              <w:pStyle w:val="TableParagraph"/>
              <w:spacing w:line="237" w:lineRule="exact"/>
              <w:ind w:left="269" w:right="43"/>
              <w:jc w:val="center"/>
              <w:rPr>
                <w:sz w:val="21"/>
              </w:rPr>
            </w:pPr>
            <w:r>
              <w:rPr>
                <w:sz w:val="21"/>
              </w:rPr>
              <w:t>其中：合同中约定的其他项</w:t>
            </w:r>
          </w:p>
          <w:p>
            <w:pPr>
              <w:pStyle w:val="TableParagraph"/>
              <w:spacing w:line="225" w:lineRule="exact"/>
              <w:ind w:left="19"/>
              <w:jc w:val="center"/>
              <w:rPr>
                <w:sz w:val="21"/>
              </w:rPr>
            </w:pPr>
            <w:r>
              <w:rPr>
                <w:w w:val="99"/>
                <w:sz w:val="21"/>
              </w:rPr>
              <w:t>目</w:t>
            </w:r>
          </w:p>
        </w:tc>
        <w:tc>
          <w:tcPr>
            <w:tcW w:w="1333"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28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6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36" w:type="dxa"/>
            <w:tcBorders>
              <w:top w:val="single" w:sz="4" w:space="0" w:color="000000"/>
              <w:left w:val="single" w:sz="4" w:space="0" w:color="000000"/>
              <w:bottom w:val="single" w:sz="4" w:space="0" w:color="000000"/>
            </w:tcBorders>
          </w:tcPr>
          <w:p>
            <w:pPr>
              <w:pStyle w:val="TableParagraph"/>
              <w:spacing w:before="105"/>
              <w:ind w:left="230" w:right="207"/>
              <w:jc w:val="center"/>
              <w:rPr>
                <w:sz w:val="21"/>
              </w:rPr>
            </w:pPr>
            <w:r>
              <w:rPr>
                <w:sz w:val="21"/>
              </w:rPr>
              <w:t>5AZJVQTS</w:t>
            </w:r>
          </w:p>
        </w:tc>
      </w:tr>
      <w:tr>
        <w:trPr>
          <w:trHeight w:val="482" w:hRule="atLeast"/>
        </w:trPr>
        <w:tc>
          <w:tcPr>
            <w:tcW w:w="1093" w:type="dxa"/>
            <w:tcBorders>
              <w:top w:val="single" w:sz="4" w:space="0" w:color="000000"/>
              <w:bottom w:val="single" w:sz="4" w:space="0" w:color="000000"/>
              <w:right w:val="single" w:sz="4" w:space="0" w:color="000000"/>
            </w:tcBorders>
          </w:tcPr>
          <w:p>
            <w:pPr>
              <w:pStyle w:val="TableParagraph"/>
              <w:spacing w:before="103"/>
              <w:ind w:left="11"/>
              <w:jc w:val="center"/>
              <w:rPr>
                <w:sz w:val="21"/>
              </w:rPr>
            </w:pPr>
            <w:r>
              <w:rPr>
                <w:w w:val="99"/>
                <w:sz w:val="21"/>
              </w:rPr>
              <w:t>4</w:t>
            </w:r>
          </w:p>
        </w:tc>
        <w:tc>
          <w:tcPr>
            <w:tcW w:w="2882" w:type="dxa"/>
            <w:tcBorders>
              <w:top w:val="single" w:sz="4" w:space="0" w:color="000000"/>
              <w:left w:val="single" w:sz="4" w:space="0" w:color="000000"/>
              <w:bottom w:val="single" w:sz="4" w:space="0" w:color="000000"/>
              <w:right w:val="single" w:sz="4" w:space="0" w:color="000000"/>
            </w:tcBorders>
          </w:tcPr>
          <w:p>
            <w:pPr>
              <w:pStyle w:val="TableParagraph"/>
              <w:spacing w:before="103"/>
              <w:ind w:left="60" w:right="43"/>
              <w:jc w:val="center"/>
              <w:rPr>
                <w:sz w:val="21"/>
              </w:rPr>
            </w:pPr>
            <w:r>
              <w:rPr>
                <w:sz w:val="21"/>
              </w:rPr>
              <w:t>增值税</w:t>
            </w:r>
          </w:p>
        </w:tc>
        <w:tc>
          <w:tcPr>
            <w:tcW w:w="1333"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28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6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36" w:type="dxa"/>
            <w:tcBorders>
              <w:top w:val="single" w:sz="4" w:space="0" w:color="000000"/>
              <w:left w:val="single" w:sz="4" w:space="0" w:color="000000"/>
              <w:bottom w:val="single" w:sz="4" w:space="0" w:color="000000"/>
            </w:tcBorders>
          </w:tcPr>
          <w:p>
            <w:pPr>
              <w:pStyle w:val="TableParagraph"/>
              <w:spacing w:before="105"/>
              <w:ind w:left="230" w:right="207"/>
              <w:jc w:val="center"/>
              <w:rPr>
                <w:sz w:val="21"/>
              </w:rPr>
            </w:pPr>
            <w:r>
              <w:rPr>
                <w:sz w:val="21"/>
              </w:rPr>
              <w:t>4AZJVUJS</w:t>
            </w:r>
          </w:p>
        </w:tc>
      </w:tr>
      <w:tr>
        <w:trPr>
          <w:trHeight w:val="481" w:hRule="atLeast"/>
        </w:trPr>
        <w:tc>
          <w:tcPr>
            <w:tcW w:w="1093" w:type="dxa"/>
            <w:tcBorders>
              <w:top w:val="single" w:sz="4" w:space="0" w:color="000000"/>
              <w:right w:val="single" w:sz="4" w:space="0" w:color="000000"/>
            </w:tcBorders>
          </w:tcPr>
          <w:p>
            <w:pPr>
              <w:pStyle w:val="TableParagraph"/>
              <w:spacing w:before="102"/>
              <w:ind w:left="11"/>
              <w:jc w:val="center"/>
              <w:rPr>
                <w:sz w:val="21"/>
              </w:rPr>
            </w:pPr>
            <w:r>
              <w:rPr>
                <w:w w:val="99"/>
                <w:sz w:val="21"/>
              </w:rPr>
              <w:t>5</w:t>
            </w:r>
          </w:p>
        </w:tc>
        <w:tc>
          <w:tcPr>
            <w:tcW w:w="2882" w:type="dxa"/>
            <w:tcBorders>
              <w:top w:val="single" w:sz="4" w:space="0" w:color="000000"/>
              <w:left w:val="single" w:sz="4" w:space="0" w:color="000000"/>
              <w:right w:val="single" w:sz="4" w:space="0" w:color="000000"/>
            </w:tcBorders>
          </w:tcPr>
          <w:p>
            <w:pPr>
              <w:pStyle w:val="TableParagraph"/>
              <w:spacing w:before="102"/>
              <w:ind w:left="604"/>
              <w:rPr>
                <w:sz w:val="21"/>
              </w:rPr>
            </w:pPr>
            <w:r>
              <w:rPr>
                <w:sz w:val="21"/>
              </w:rPr>
              <w:t>单位工程建安造价</w:t>
            </w:r>
          </w:p>
        </w:tc>
        <w:tc>
          <w:tcPr>
            <w:tcW w:w="1333" w:type="dxa"/>
            <w:tcBorders>
              <w:top w:val="single" w:sz="4" w:space="0" w:color="000000"/>
              <w:left w:val="single" w:sz="4" w:space="0" w:color="000000"/>
              <w:right w:val="single" w:sz="4" w:space="0" w:color="000000"/>
            </w:tcBorders>
          </w:tcPr>
          <w:p>
            <w:pPr>
              <w:pStyle w:val="TableParagraph"/>
              <w:rPr>
                <w:rFonts w:ascii="Times New Roman"/>
                <w:sz w:val="20"/>
              </w:rPr>
            </w:pPr>
          </w:p>
        </w:tc>
        <w:tc>
          <w:tcPr>
            <w:tcW w:w="1287" w:type="dxa"/>
            <w:tcBorders>
              <w:top w:val="single" w:sz="4" w:space="0" w:color="000000"/>
              <w:left w:val="single" w:sz="4" w:space="0" w:color="000000"/>
              <w:right w:val="single" w:sz="4" w:space="0" w:color="000000"/>
            </w:tcBorders>
          </w:tcPr>
          <w:p>
            <w:pPr>
              <w:pStyle w:val="TableParagraph"/>
              <w:rPr>
                <w:rFonts w:ascii="Times New Roman"/>
                <w:sz w:val="20"/>
              </w:rPr>
            </w:pPr>
          </w:p>
        </w:tc>
        <w:tc>
          <w:tcPr>
            <w:tcW w:w="1600" w:type="dxa"/>
            <w:tcBorders>
              <w:top w:val="single" w:sz="4" w:space="0" w:color="000000"/>
              <w:left w:val="single" w:sz="4" w:space="0" w:color="000000"/>
              <w:right w:val="single" w:sz="4" w:space="0" w:color="000000"/>
            </w:tcBorders>
          </w:tcPr>
          <w:p>
            <w:pPr>
              <w:pStyle w:val="TableParagraph"/>
              <w:rPr>
                <w:rFonts w:ascii="Times New Roman"/>
                <w:sz w:val="20"/>
              </w:rPr>
            </w:pPr>
          </w:p>
        </w:tc>
        <w:tc>
          <w:tcPr>
            <w:tcW w:w="1336" w:type="dxa"/>
            <w:tcBorders>
              <w:top w:val="single" w:sz="4" w:space="0" w:color="000000"/>
              <w:left w:val="single" w:sz="4" w:space="0" w:color="000000"/>
            </w:tcBorders>
          </w:tcPr>
          <w:p>
            <w:pPr>
              <w:pStyle w:val="TableParagraph"/>
              <w:spacing w:before="105"/>
              <w:ind w:left="230" w:right="207"/>
              <w:jc w:val="center"/>
              <w:rPr>
                <w:sz w:val="21"/>
              </w:rPr>
            </w:pPr>
            <w:r>
              <w:rPr>
                <w:sz w:val="21"/>
              </w:rPr>
              <w:t>4AZJVGIS</w:t>
            </w:r>
          </w:p>
        </w:tc>
      </w:tr>
    </w:tbl>
    <w:p>
      <w:pPr>
        <w:pStyle w:val="BodyText"/>
        <w:spacing w:before="82"/>
        <w:ind w:left="1050"/>
        <w:rPr>
          <w:rFonts w:ascii="Arial" w:hAnsi="Arial" w:eastAsia="Arial"/>
          <w:sz w:val="21"/>
        </w:rPr>
      </w:pPr>
      <w:r>
        <w:rPr/>
        <w:t>注：占造价比例是指各费用占单位工程造价的比例，用百分比表示。</w:t>
      </w:r>
      <w:r>
        <w:rPr>
          <w:rFonts w:ascii="Arial" w:hAnsi="Arial" w:eastAsia="Arial"/>
          <w:sz w:val="21"/>
        </w:rPr>
        <w:t> </w:t>
      </w:r>
    </w:p>
    <w:p>
      <w:pPr>
        <w:spacing w:after="0"/>
        <w:rPr>
          <w:rFonts w:ascii="Arial" w:hAnsi="Arial" w:eastAsia="Arial"/>
          <w:sz w:val="21"/>
        </w:rPr>
        <w:sectPr>
          <w:headerReference w:type="default" r:id="rId114"/>
          <w:footerReference w:type="default" r:id="rId115"/>
          <w:pgSz w:w="11910" w:h="16840"/>
          <w:pgMar w:header="0" w:footer="973" w:top="1580" w:bottom="1160" w:left="440" w:right="440"/>
          <w:pgNumType w:start="75"/>
        </w:sectPr>
      </w:pPr>
    </w:p>
    <w:p>
      <w:pPr>
        <w:pStyle w:val="ListParagraph"/>
        <w:numPr>
          <w:ilvl w:val="2"/>
          <w:numId w:val="31"/>
        </w:numPr>
        <w:tabs>
          <w:tab w:pos="1704" w:val="left" w:leader="none"/>
        </w:tabs>
        <w:spacing w:line="256" w:lineRule="auto" w:before="7" w:after="0"/>
        <w:ind w:left="1050" w:right="929" w:firstLine="0"/>
        <w:jc w:val="left"/>
        <w:rPr>
          <w:sz w:val="24"/>
        </w:rPr>
      </w:pPr>
      <w:r>
        <w:rPr>
          <w:spacing w:val="-2"/>
          <w:sz w:val="24"/>
        </w:rPr>
        <w:t>指标编码以建筑工程单位工程造价指标为例，第四位及第五位为工程专业编码， </w:t>
      </w:r>
      <w:r>
        <w:rPr>
          <w:spacing w:val="-5"/>
          <w:sz w:val="24"/>
        </w:rPr>
        <w:t>其他单位工程专业编码如表 </w:t>
      </w:r>
      <w:r>
        <w:rPr>
          <w:sz w:val="24"/>
        </w:rPr>
        <w:t>A.2.4</w:t>
      </w:r>
      <w:r>
        <w:rPr>
          <w:spacing w:val="-15"/>
          <w:sz w:val="24"/>
        </w:rPr>
        <w:t> 所示。</w:t>
      </w:r>
    </w:p>
    <w:p>
      <w:pPr>
        <w:pStyle w:val="BodyText"/>
        <w:spacing w:before="11"/>
        <w:rPr>
          <w:sz w:val="17"/>
        </w:rPr>
      </w:pPr>
    </w:p>
    <w:p>
      <w:pPr>
        <w:pStyle w:val="BodyText"/>
        <w:tabs>
          <w:tab w:pos="1140" w:val="left" w:leader="none"/>
        </w:tabs>
        <w:jc w:val="center"/>
        <w:rPr>
          <w:rFonts w:ascii="黑体" w:eastAsia="黑体" w:hint="eastAsia"/>
        </w:rPr>
      </w:pPr>
      <w:r>
        <w:rPr>
          <w:rFonts w:ascii="黑体" w:eastAsia="黑体" w:hint="eastAsia"/>
        </w:rPr>
        <w:t>表</w:t>
      </w:r>
      <w:r>
        <w:rPr>
          <w:rFonts w:ascii="黑体" w:eastAsia="黑体" w:hint="eastAsia"/>
          <w:spacing w:val="-60"/>
        </w:rPr>
        <w:t> </w:t>
      </w:r>
      <w:r>
        <w:rPr>
          <w:rFonts w:ascii="黑体" w:eastAsia="黑体" w:hint="eastAsia"/>
        </w:rPr>
        <w:t>A.2.4</w:t>
        <w:tab/>
        <w:t>工程专业及分类编码表</w:t>
      </w:r>
    </w:p>
    <w:p>
      <w:pPr>
        <w:pStyle w:val="BodyText"/>
        <w:rPr>
          <w:rFonts w:ascii="黑体"/>
          <w:sz w:val="13"/>
        </w:rPr>
      </w:pPr>
    </w:p>
    <w:tbl>
      <w:tblPr>
        <w:tblW w:w="0" w:type="auto"/>
        <w:jc w:val="left"/>
        <w:tblInd w:w="12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363"/>
        <w:gridCol w:w="711"/>
        <w:gridCol w:w="1891"/>
        <w:gridCol w:w="713"/>
        <w:gridCol w:w="2128"/>
        <w:gridCol w:w="713"/>
      </w:tblGrid>
      <w:tr>
        <w:trPr>
          <w:trHeight w:val="566" w:hRule="atLeast"/>
        </w:trPr>
        <w:tc>
          <w:tcPr>
            <w:tcW w:w="2363" w:type="dxa"/>
            <w:tcBorders>
              <w:right w:val="single" w:sz="2" w:space="0" w:color="000000"/>
            </w:tcBorders>
          </w:tcPr>
          <w:p>
            <w:pPr>
              <w:pStyle w:val="TableParagraph"/>
              <w:spacing w:before="148"/>
              <w:ind w:left="759"/>
              <w:rPr>
                <w:sz w:val="21"/>
              </w:rPr>
            </w:pPr>
            <w:r>
              <w:rPr>
                <w:sz w:val="21"/>
              </w:rPr>
              <w:t>工程名称</w:t>
            </w:r>
          </w:p>
        </w:tc>
        <w:tc>
          <w:tcPr>
            <w:tcW w:w="711" w:type="dxa"/>
            <w:tcBorders>
              <w:left w:val="single" w:sz="2" w:space="0" w:color="000000"/>
              <w:right w:val="single" w:sz="2" w:space="0" w:color="000000"/>
            </w:tcBorders>
          </w:tcPr>
          <w:p>
            <w:pPr>
              <w:pStyle w:val="TableParagraph"/>
              <w:spacing w:before="148"/>
              <w:ind w:left="129" w:right="116"/>
              <w:jc w:val="center"/>
              <w:rPr>
                <w:sz w:val="21"/>
              </w:rPr>
            </w:pPr>
            <w:r>
              <w:rPr>
                <w:sz w:val="21"/>
              </w:rPr>
              <w:t>编码</w:t>
            </w:r>
          </w:p>
        </w:tc>
        <w:tc>
          <w:tcPr>
            <w:tcW w:w="1891" w:type="dxa"/>
            <w:tcBorders>
              <w:left w:val="single" w:sz="2" w:space="0" w:color="000000"/>
              <w:right w:val="single" w:sz="2" w:space="0" w:color="000000"/>
            </w:tcBorders>
          </w:tcPr>
          <w:p>
            <w:pPr>
              <w:pStyle w:val="TableParagraph"/>
              <w:spacing w:before="148"/>
              <w:ind w:left="532"/>
              <w:rPr>
                <w:sz w:val="21"/>
              </w:rPr>
            </w:pPr>
            <w:r>
              <w:rPr>
                <w:sz w:val="21"/>
              </w:rPr>
              <w:t>工程名称</w:t>
            </w:r>
          </w:p>
        </w:tc>
        <w:tc>
          <w:tcPr>
            <w:tcW w:w="713" w:type="dxa"/>
            <w:tcBorders>
              <w:left w:val="single" w:sz="2" w:space="0" w:color="000000"/>
              <w:right w:val="single" w:sz="2" w:space="0" w:color="000000"/>
            </w:tcBorders>
          </w:tcPr>
          <w:p>
            <w:pPr>
              <w:pStyle w:val="TableParagraph"/>
              <w:spacing w:before="148"/>
              <w:ind w:left="131" w:right="116"/>
              <w:jc w:val="center"/>
              <w:rPr>
                <w:sz w:val="21"/>
              </w:rPr>
            </w:pPr>
            <w:r>
              <w:rPr>
                <w:sz w:val="21"/>
              </w:rPr>
              <w:t>编码</w:t>
            </w:r>
          </w:p>
        </w:tc>
        <w:tc>
          <w:tcPr>
            <w:tcW w:w="2128" w:type="dxa"/>
            <w:tcBorders>
              <w:left w:val="single" w:sz="2" w:space="0" w:color="000000"/>
              <w:right w:val="single" w:sz="2" w:space="0" w:color="000000"/>
            </w:tcBorders>
          </w:tcPr>
          <w:p>
            <w:pPr>
              <w:pStyle w:val="TableParagraph"/>
              <w:spacing w:before="148"/>
              <w:ind w:left="652"/>
              <w:rPr>
                <w:sz w:val="21"/>
              </w:rPr>
            </w:pPr>
            <w:r>
              <w:rPr>
                <w:sz w:val="21"/>
              </w:rPr>
              <w:t>工程名称</w:t>
            </w:r>
          </w:p>
        </w:tc>
        <w:tc>
          <w:tcPr>
            <w:tcW w:w="713" w:type="dxa"/>
            <w:tcBorders>
              <w:left w:val="single" w:sz="2" w:space="0" w:color="000000"/>
            </w:tcBorders>
          </w:tcPr>
          <w:p>
            <w:pPr>
              <w:pStyle w:val="TableParagraph"/>
              <w:spacing w:before="148"/>
              <w:ind w:left="132" w:right="108"/>
              <w:jc w:val="center"/>
              <w:rPr>
                <w:sz w:val="21"/>
              </w:rPr>
            </w:pPr>
            <w:r>
              <w:rPr>
                <w:sz w:val="21"/>
              </w:rPr>
              <w:t>编码</w:t>
            </w:r>
          </w:p>
        </w:tc>
      </w:tr>
      <w:tr>
        <w:trPr>
          <w:trHeight w:val="567" w:hRule="atLeast"/>
        </w:trPr>
        <w:tc>
          <w:tcPr>
            <w:tcW w:w="2363" w:type="dxa"/>
            <w:tcBorders>
              <w:bottom w:val="single" w:sz="2" w:space="0" w:color="000000"/>
              <w:right w:val="single" w:sz="2" w:space="0" w:color="000000"/>
            </w:tcBorders>
          </w:tcPr>
          <w:p>
            <w:pPr>
              <w:pStyle w:val="TableParagraph"/>
              <w:spacing w:before="149"/>
              <w:ind w:left="106"/>
              <w:rPr>
                <w:sz w:val="21"/>
              </w:rPr>
            </w:pPr>
            <w:r>
              <w:rPr>
                <w:sz w:val="21"/>
              </w:rPr>
              <w:t>建筑工程</w:t>
            </w:r>
          </w:p>
        </w:tc>
        <w:tc>
          <w:tcPr>
            <w:tcW w:w="711" w:type="dxa"/>
            <w:tcBorders>
              <w:left w:val="single" w:sz="2" w:space="0" w:color="000000"/>
              <w:bottom w:val="single" w:sz="2" w:space="0" w:color="000000"/>
              <w:right w:val="single" w:sz="2" w:space="0" w:color="000000"/>
            </w:tcBorders>
          </w:tcPr>
          <w:p>
            <w:pPr>
              <w:pStyle w:val="TableParagraph"/>
              <w:spacing w:before="149"/>
              <w:ind w:left="129" w:right="112"/>
              <w:jc w:val="center"/>
              <w:rPr>
                <w:sz w:val="21"/>
              </w:rPr>
            </w:pPr>
            <w:r>
              <w:rPr>
                <w:sz w:val="21"/>
              </w:rPr>
              <w:t>JV</w:t>
            </w:r>
          </w:p>
        </w:tc>
        <w:tc>
          <w:tcPr>
            <w:tcW w:w="1891" w:type="dxa"/>
            <w:tcBorders>
              <w:left w:val="single" w:sz="2" w:space="0" w:color="000000"/>
              <w:bottom w:val="single" w:sz="2" w:space="0" w:color="000000"/>
              <w:right w:val="single" w:sz="2" w:space="0" w:color="000000"/>
            </w:tcBorders>
          </w:tcPr>
          <w:p>
            <w:pPr>
              <w:pStyle w:val="TableParagraph"/>
              <w:spacing w:before="149"/>
              <w:ind w:left="114"/>
              <w:rPr>
                <w:sz w:val="21"/>
              </w:rPr>
            </w:pPr>
            <w:r>
              <w:rPr>
                <w:sz w:val="21"/>
              </w:rPr>
              <w:t>装饰工程</w:t>
            </w:r>
          </w:p>
        </w:tc>
        <w:tc>
          <w:tcPr>
            <w:tcW w:w="713" w:type="dxa"/>
            <w:tcBorders>
              <w:left w:val="single" w:sz="2" w:space="0" w:color="000000"/>
              <w:bottom w:val="single" w:sz="2" w:space="0" w:color="000000"/>
              <w:right w:val="single" w:sz="2" w:space="0" w:color="000000"/>
            </w:tcBorders>
          </w:tcPr>
          <w:p>
            <w:pPr>
              <w:pStyle w:val="TableParagraph"/>
              <w:spacing w:before="149"/>
              <w:ind w:left="131" w:right="112"/>
              <w:jc w:val="center"/>
              <w:rPr>
                <w:sz w:val="21"/>
              </w:rPr>
            </w:pPr>
            <w:r>
              <w:rPr>
                <w:sz w:val="21"/>
              </w:rPr>
              <w:t>VU</w:t>
            </w:r>
          </w:p>
        </w:tc>
        <w:tc>
          <w:tcPr>
            <w:tcW w:w="2128" w:type="dxa"/>
            <w:tcBorders>
              <w:left w:val="single" w:sz="2" w:space="0" w:color="000000"/>
              <w:bottom w:val="single" w:sz="2" w:space="0" w:color="000000"/>
              <w:right w:val="single" w:sz="2" w:space="0" w:color="000000"/>
            </w:tcBorders>
          </w:tcPr>
          <w:p>
            <w:pPr>
              <w:pStyle w:val="TableParagraph"/>
              <w:spacing w:before="149"/>
              <w:ind w:left="114"/>
              <w:rPr>
                <w:sz w:val="21"/>
              </w:rPr>
            </w:pPr>
            <w:r>
              <w:rPr>
                <w:sz w:val="21"/>
              </w:rPr>
              <w:t>电气工程</w:t>
            </w:r>
          </w:p>
        </w:tc>
        <w:tc>
          <w:tcPr>
            <w:tcW w:w="713" w:type="dxa"/>
            <w:tcBorders>
              <w:left w:val="single" w:sz="2" w:space="0" w:color="000000"/>
              <w:bottom w:val="single" w:sz="2" w:space="0" w:color="000000"/>
            </w:tcBorders>
          </w:tcPr>
          <w:p>
            <w:pPr>
              <w:pStyle w:val="TableParagraph"/>
              <w:spacing w:before="149"/>
              <w:ind w:left="131" w:right="108"/>
              <w:jc w:val="center"/>
              <w:rPr>
                <w:sz w:val="21"/>
              </w:rPr>
            </w:pPr>
            <w:r>
              <w:rPr>
                <w:sz w:val="21"/>
              </w:rPr>
              <w:t>DQ</w:t>
            </w:r>
          </w:p>
        </w:tc>
      </w:tr>
      <w:tr>
        <w:trPr>
          <w:trHeight w:val="567" w:hRule="atLeast"/>
        </w:trPr>
        <w:tc>
          <w:tcPr>
            <w:tcW w:w="2363" w:type="dxa"/>
            <w:tcBorders>
              <w:top w:val="single" w:sz="2" w:space="0" w:color="000000"/>
              <w:bottom w:val="single" w:sz="2" w:space="0" w:color="000000"/>
              <w:right w:val="single" w:sz="2" w:space="0" w:color="000000"/>
            </w:tcBorders>
          </w:tcPr>
          <w:p>
            <w:pPr>
              <w:pStyle w:val="TableParagraph"/>
              <w:spacing w:before="148"/>
              <w:ind w:left="106"/>
              <w:rPr>
                <w:sz w:val="21"/>
              </w:rPr>
            </w:pPr>
            <w:r>
              <w:rPr>
                <w:sz w:val="21"/>
              </w:rPr>
              <w:t>给排水工程</w:t>
            </w:r>
          </w:p>
        </w:tc>
        <w:tc>
          <w:tcPr>
            <w:tcW w:w="711" w:type="dxa"/>
            <w:tcBorders>
              <w:top w:val="single" w:sz="2" w:space="0" w:color="000000"/>
              <w:left w:val="single" w:sz="2" w:space="0" w:color="000000"/>
              <w:bottom w:val="single" w:sz="2" w:space="0" w:color="000000"/>
              <w:right w:val="single" w:sz="2" w:space="0" w:color="000000"/>
            </w:tcBorders>
          </w:tcPr>
          <w:p>
            <w:pPr>
              <w:pStyle w:val="TableParagraph"/>
              <w:spacing w:before="148"/>
              <w:ind w:left="129" w:right="112"/>
              <w:jc w:val="center"/>
              <w:rPr>
                <w:sz w:val="21"/>
              </w:rPr>
            </w:pPr>
            <w:r>
              <w:rPr>
                <w:sz w:val="21"/>
              </w:rPr>
              <w:t>GP</w:t>
            </w:r>
          </w:p>
        </w:tc>
        <w:tc>
          <w:tcPr>
            <w:tcW w:w="1891" w:type="dxa"/>
            <w:tcBorders>
              <w:top w:val="single" w:sz="2" w:space="0" w:color="000000"/>
              <w:left w:val="single" w:sz="2" w:space="0" w:color="000000"/>
              <w:bottom w:val="single" w:sz="2" w:space="0" w:color="000000"/>
              <w:right w:val="single" w:sz="2" w:space="0" w:color="000000"/>
            </w:tcBorders>
          </w:tcPr>
          <w:p>
            <w:pPr>
              <w:pStyle w:val="TableParagraph"/>
              <w:spacing w:before="148"/>
              <w:ind w:left="114"/>
              <w:rPr>
                <w:sz w:val="21"/>
              </w:rPr>
            </w:pPr>
            <w:r>
              <w:rPr>
                <w:sz w:val="21"/>
              </w:rPr>
              <w:t>通风空调工程</w:t>
            </w:r>
          </w:p>
        </w:tc>
        <w:tc>
          <w:tcPr>
            <w:tcW w:w="713" w:type="dxa"/>
            <w:tcBorders>
              <w:top w:val="single" w:sz="2" w:space="0" w:color="000000"/>
              <w:left w:val="single" w:sz="2" w:space="0" w:color="000000"/>
              <w:bottom w:val="single" w:sz="2" w:space="0" w:color="000000"/>
              <w:right w:val="single" w:sz="2" w:space="0" w:color="000000"/>
            </w:tcBorders>
          </w:tcPr>
          <w:p>
            <w:pPr>
              <w:pStyle w:val="TableParagraph"/>
              <w:spacing w:before="148"/>
              <w:ind w:left="131" w:right="112"/>
              <w:jc w:val="center"/>
              <w:rPr>
                <w:sz w:val="21"/>
              </w:rPr>
            </w:pPr>
            <w:r>
              <w:rPr>
                <w:sz w:val="21"/>
              </w:rPr>
              <w:t>TF</w:t>
            </w:r>
          </w:p>
        </w:tc>
        <w:tc>
          <w:tcPr>
            <w:tcW w:w="2128" w:type="dxa"/>
            <w:tcBorders>
              <w:top w:val="single" w:sz="2" w:space="0" w:color="000000"/>
              <w:left w:val="single" w:sz="2" w:space="0" w:color="000000"/>
              <w:bottom w:val="single" w:sz="2" w:space="0" w:color="000000"/>
              <w:right w:val="single" w:sz="2" w:space="0" w:color="000000"/>
            </w:tcBorders>
          </w:tcPr>
          <w:p>
            <w:pPr>
              <w:pStyle w:val="TableParagraph"/>
              <w:spacing w:before="148"/>
              <w:ind w:left="114"/>
              <w:rPr>
                <w:sz w:val="21"/>
              </w:rPr>
            </w:pPr>
            <w:r>
              <w:rPr>
                <w:sz w:val="21"/>
              </w:rPr>
              <w:t>采暖工程</w:t>
            </w:r>
          </w:p>
        </w:tc>
        <w:tc>
          <w:tcPr>
            <w:tcW w:w="713" w:type="dxa"/>
            <w:tcBorders>
              <w:top w:val="single" w:sz="2" w:space="0" w:color="000000"/>
              <w:left w:val="single" w:sz="2" w:space="0" w:color="000000"/>
              <w:bottom w:val="single" w:sz="2" w:space="0" w:color="000000"/>
            </w:tcBorders>
          </w:tcPr>
          <w:p>
            <w:pPr>
              <w:pStyle w:val="TableParagraph"/>
              <w:spacing w:before="148"/>
              <w:ind w:left="131" w:right="108"/>
              <w:jc w:val="center"/>
              <w:rPr>
                <w:sz w:val="21"/>
              </w:rPr>
            </w:pPr>
            <w:r>
              <w:rPr>
                <w:sz w:val="21"/>
              </w:rPr>
              <w:t>CN</w:t>
            </w:r>
          </w:p>
        </w:tc>
      </w:tr>
      <w:tr>
        <w:trPr>
          <w:trHeight w:val="567" w:hRule="atLeast"/>
        </w:trPr>
        <w:tc>
          <w:tcPr>
            <w:tcW w:w="2363" w:type="dxa"/>
            <w:tcBorders>
              <w:top w:val="single" w:sz="2" w:space="0" w:color="000000"/>
              <w:bottom w:val="single" w:sz="2" w:space="0" w:color="000000"/>
              <w:right w:val="single" w:sz="2" w:space="0" w:color="000000"/>
            </w:tcBorders>
          </w:tcPr>
          <w:p>
            <w:pPr>
              <w:pStyle w:val="TableParagraph"/>
              <w:spacing w:before="147"/>
              <w:ind w:left="106"/>
              <w:rPr>
                <w:sz w:val="21"/>
              </w:rPr>
            </w:pPr>
            <w:r>
              <w:rPr>
                <w:sz w:val="21"/>
              </w:rPr>
              <w:t>智能化工程</w:t>
            </w:r>
          </w:p>
        </w:tc>
        <w:tc>
          <w:tcPr>
            <w:tcW w:w="711" w:type="dxa"/>
            <w:tcBorders>
              <w:top w:val="single" w:sz="2" w:space="0" w:color="000000"/>
              <w:left w:val="single" w:sz="2" w:space="0" w:color="000000"/>
              <w:bottom w:val="single" w:sz="2" w:space="0" w:color="000000"/>
              <w:right w:val="single" w:sz="2" w:space="0" w:color="000000"/>
            </w:tcBorders>
          </w:tcPr>
          <w:p>
            <w:pPr>
              <w:pStyle w:val="TableParagraph"/>
              <w:spacing w:before="147"/>
              <w:ind w:left="129" w:right="112"/>
              <w:jc w:val="center"/>
              <w:rPr>
                <w:sz w:val="21"/>
              </w:rPr>
            </w:pPr>
            <w:r>
              <w:rPr>
                <w:sz w:val="21"/>
              </w:rPr>
              <w:t>VN</w:t>
            </w:r>
          </w:p>
        </w:tc>
        <w:tc>
          <w:tcPr>
            <w:tcW w:w="1891" w:type="dxa"/>
            <w:tcBorders>
              <w:top w:val="single" w:sz="2" w:space="0" w:color="000000"/>
              <w:left w:val="single" w:sz="2" w:space="0" w:color="000000"/>
              <w:bottom w:val="single" w:sz="2" w:space="0" w:color="000000"/>
              <w:right w:val="single" w:sz="2" w:space="0" w:color="000000"/>
            </w:tcBorders>
          </w:tcPr>
          <w:p>
            <w:pPr>
              <w:pStyle w:val="TableParagraph"/>
              <w:spacing w:before="147"/>
              <w:ind w:left="114"/>
              <w:rPr>
                <w:sz w:val="21"/>
              </w:rPr>
            </w:pPr>
            <w:r>
              <w:rPr>
                <w:sz w:val="21"/>
              </w:rPr>
              <w:t>消防工程</w:t>
            </w:r>
          </w:p>
        </w:tc>
        <w:tc>
          <w:tcPr>
            <w:tcW w:w="713" w:type="dxa"/>
            <w:tcBorders>
              <w:top w:val="single" w:sz="2" w:space="0" w:color="000000"/>
              <w:left w:val="single" w:sz="2" w:space="0" w:color="000000"/>
              <w:bottom w:val="single" w:sz="2" w:space="0" w:color="000000"/>
              <w:right w:val="single" w:sz="2" w:space="0" w:color="000000"/>
            </w:tcBorders>
          </w:tcPr>
          <w:p>
            <w:pPr>
              <w:pStyle w:val="TableParagraph"/>
              <w:spacing w:before="147"/>
              <w:ind w:left="131" w:right="112"/>
              <w:jc w:val="center"/>
              <w:rPr>
                <w:sz w:val="21"/>
              </w:rPr>
            </w:pPr>
            <w:r>
              <w:rPr>
                <w:sz w:val="21"/>
              </w:rPr>
              <w:t>XF</w:t>
            </w:r>
          </w:p>
        </w:tc>
        <w:tc>
          <w:tcPr>
            <w:tcW w:w="2128" w:type="dxa"/>
            <w:tcBorders>
              <w:top w:val="single" w:sz="2" w:space="0" w:color="000000"/>
              <w:left w:val="single" w:sz="2" w:space="0" w:color="000000"/>
              <w:bottom w:val="single" w:sz="2" w:space="0" w:color="000000"/>
              <w:right w:val="single" w:sz="2" w:space="0" w:color="000000"/>
            </w:tcBorders>
          </w:tcPr>
          <w:p>
            <w:pPr>
              <w:pStyle w:val="TableParagraph"/>
              <w:spacing w:before="147"/>
              <w:ind w:left="114"/>
              <w:rPr>
                <w:sz w:val="21"/>
              </w:rPr>
            </w:pPr>
            <w:r>
              <w:rPr>
                <w:sz w:val="21"/>
              </w:rPr>
              <w:t>燃气工程</w:t>
            </w:r>
          </w:p>
        </w:tc>
        <w:tc>
          <w:tcPr>
            <w:tcW w:w="713" w:type="dxa"/>
            <w:tcBorders>
              <w:top w:val="single" w:sz="2" w:space="0" w:color="000000"/>
              <w:left w:val="single" w:sz="2" w:space="0" w:color="000000"/>
              <w:bottom w:val="single" w:sz="2" w:space="0" w:color="000000"/>
            </w:tcBorders>
          </w:tcPr>
          <w:p>
            <w:pPr>
              <w:pStyle w:val="TableParagraph"/>
              <w:spacing w:before="147"/>
              <w:ind w:left="131" w:right="108"/>
              <w:jc w:val="center"/>
              <w:rPr>
                <w:sz w:val="21"/>
              </w:rPr>
            </w:pPr>
            <w:r>
              <w:rPr>
                <w:sz w:val="21"/>
              </w:rPr>
              <w:t>RQ</w:t>
            </w:r>
          </w:p>
        </w:tc>
      </w:tr>
      <w:tr>
        <w:trPr>
          <w:trHeight w:val="567" w:hRule="atLeast"/>
        </w:trPr>
        <w:tc>
          <w:tcPr>
            <w:tcW w:w="2363" w:type="dxa"/>
            <w:tcBorders>
              <w:top w:val="single" w:sz="2" w:space="0" w:color="000000"/>
              <w:bottom w:val="single" w:sz="2" w:space="0" w:color="000000"/>
              <w:right w:val="single" w:sz="2" w:space="0" w:color="000000"/>
            </w:tcBorders>
          </w:tcPr>
          <w:p>
            <w:pPr>
              <w:pStyle w:val="TableParagraph"/>
              <w:spacing w:before="149"/>
              <w:ind w:left="106"/>
              <w:rPr>
                <w:sz w:val="21"/>
              </w:rPr>
            </w:pPr>
            <w:r>
              <w:rPr>
                <w:sz w:val="21"/>
              </w:rPr>
              <w:t>工业管道工程</w:t>
            </w:r>
          </w:p>
        </w:tc>
        <w:tc>
          <w:tcPr>
            <w:tcW w:w="711" w:type="dxa"/>
            <w:tcBorders>
              <w:top w:val="single" w:sz="2" w:space="0" w:color="000000"/>
              <w:left w:val="single" w:sz="2" w:space="0" w:color="000000"/>
              <w:bottom w:val="single" w:sz="2" w:space="0" w:color="000000"/>
              <w:right w:val="single" w:sz="2" w:space="0" w:color="000000"/>
            </w:tcBorders>
          </w:tcPr>
          <w:p>
            <w:pPr>
              <w:pStyle w:val="TableParagraph"/>
              <w:spacing w:before="149"/>
              <w:ind w:left="129" w:right="112"/>
              <w:jc w:val="center"/>
              <w:rPr>
                <w:sz w:val="21"/>
              </w:rPr>
            </w:pPr>
            <w:r>
              <w:rPr>
                <w:sz w:val="21"/>
              </w:rPr>
              <w:t>GY</w:t>
            </w:r>
          </w:p>
        </w:tc>
        <w:tc>
          <w:tcPr>
            <w:tcW w:w="1891" w:type="dxa"/>
            <w:tcBorders>
              <w:top w:val="single" w:sz="2" w:space="0" w:color="000000"/>
              <w:left w:val="single" w:sz="2" w:space="0" w:color="000000"/>
              <w:bottom w:val="single" w:sz="2" w:space="0" w:color="000000"/>
              <w:right w:val="single" w:sz="2" w:space="0" w:color="000000"/>
            </w:tcBorders>
          </w:tcPr>
          <w:p>
            <w:pPr>
              <w:pStyle w:val="TableParagraph"/>
              <w:spacing w:before="149"/>
              <w:ind w:left="114"/>
              <w:rPr>
                <w:sz w:val="21"/>
              </w:rPr>
            </w:pPr>
            <w:r>
              <w:rPr>
                <w:sz w:val="21"/>
              </w:rPr>
              <w:t>电梯工程</w:t>
            </w:r>
          </w:p>
        </w:tc>
        <w:tc>
          <w:tcPr>
            <w:tcW w:w="713" w:type="dxa"/>
            <w:tcBorders>
              <w:top w:val="single" w:sz="2" w:space="0" w:color="000000"/>
              <w:left w:val="single" w:sz="2" w:space="0" w:color="000000"/>
              <w:bottom w:val="single" w:sz="2" w:space="0" w:color="000000"/>
              <w:right w:val="single" w:sz="2" w:space="0" w:color="000000"/>
            </w:tcBorders>
          </w:tcPr>
          <w:p>
            <w:pPr>
              <w:pStyle w:val="TableParagraph"/>
              <w:spacing w:before="149"/>
              <w:ind w:left="131" w:right="112"/>
              <w:jc w:val="center"/>
              <w:rPr>
                <w:sz w:val="21"/>
              </w:rPr>
            </w:pPr>
            <w:r>
              <w:rPr>
                <w:sz w:val="21"/>
              </w:rPr>
              <w:t>DT</w:t>
            </w:r>
          </w:p>
        </w:tc>
        <w:tc>
          <w:tcPr>
            <w:tcW w:w="2128" w:type="dxa"/>
            <w:tcBorders>
              <w:top w:val="single" w:sz="2" w:space="0" w:color="000000"/>
              <w:left w:val="single" w:sz="2" w:space="0" w:color="000000"/>
              <w:bottom w:val="single" w:sz="2" w:space="0" w:color="000000"/>
              <w:right w:val="single" w:sz="2" w:space="0" w:color="000000"/>
            </w:tcBorders>
          </w:tcPr>
          <w:p>
            <w:pPr>
              <w:pStyle w:val="TableParagraph"/>
              <w:spacing w:before="149"/>
              <w:ind w:left="114"/>
              <w:rPr>
                <w:sz w:val="21"/>
              </w:rPr>
            </w:pPr>
            <w:r>
              <w:rPr>
                <w:sz w:val="21"/>
              </w:rPr>
              <w:t>抗震支吊架工程</w:t>
            </w:r>
          </w:p>
        </w:tc>
        <w:tc>
          <w:tcPr>
            <w:tcW w:w="713" w:type="dxa"/>
            <w:tcBorders>
              <w:top w:val="single" w:sz="2" w:space="0" w:color="000000"/>
              <w:left w:val="single" w:sz="2" w:space="0" w:color="000000"/>
              <w:bottom w:val="single" w:sz="2" w:space="0" w:color="000000"/>
            </w:tcBorders>
          </w:tcPr>
          <w:p>
            <w:pPr>
              <w:pStyle w:val="TableParagraph"/>
              <w:spacing w:before="149"/>
              <w:ind w:left="131" w:right="108"/>
              <w:jc w:val="center"/>
              <w:rPr>
                <w:sz w:val="21"/>
              </w:rPr>
            </w:pPr>
            <w:r>
              <w:rPr>
                <w:sz w:val="21"/>
              </w:rPr>
              <w:t>KV</w:t>
            </w:r>
          </w:p>
        </w:tc>
      </w:tr>
      <w:tr>
        <w:trPr>
          <w:trHeight w:val="567" w:hRule="atLeast"/>
        </w:trPr>
        <w:tc>
          <w:tcPr>
            <w:tcW w:w="2363" w:type="dxa"/>
            <w:tcBorders>
              <w:top w:val="single" w:sz="2" w:space="0" w:color="000000"/>
              <w:bottom w:val="single" w:sz="2" w:space="0" w:color="000000"/>
              <w:right w:val="single" w:sz="2" w:space="0" w:color="000000"/>
            </w:tcBorders>
          </w:tcPr>
          <w:p>
            <w:pPr>
              <w:pStyle w:val="TableParagraph"/>
              <w:spacing w:before="148"/>
              <w:ind w:left="106"/>
              <w:rPr>
                <w:sz w:val="21"/>
              </w:rPr>
            </w:pPr>
            <w:r>
              <w:rPr>
                <w:sz w:val="21"/>
              </w:rPr>
              <w:t>建筑物泛光照明工程</w:t>
            </w:r>
          </w:p>
        </w:tc>
        <w:tc>
          <w:tcPr>
            <w:tcW w:w="711" w:type="dxa"/>
            <w:tcBorders>
              <w:top w:val="single" w:sz="2" w:space="0" w:color="000000"/>
              <w:left w:val="single" w:sz="2" w:space="0" w:color="000000"/>
              <w:bottom w:val="single" w:sz="2" w:space="0" w:color="000000"/>
              <w:right w:val="single" w:sz="2" w:space="0" w:color="000000"/>
            </w:tcBorders>
          </w:tcPr>
          <w:p>
            <w:pPr>
              <w:pStyle w:val="TableParagraph"/>
              <w:spacing w:before="148"/>
              <w:ind w:left="129" w:right="112"/>
              <w:jc w:val="center"/>
              <w:rPr>
                <w:sz w:val="21"/>
              </w:rPr>
            </w:pPr>
            <w:r>
              <w:rPr>
                <w:sz w:val="21"/>
              </w:rPr>
              <w:t>FG</w:t>
            </w:r>
          </w:p>
        </w:tc>
        <w:tc>
          <w:tcPr>
            <w:tcW w:w="1891" w:type="dxa"/>
            <w:tcBorders>
              <w:top w:val="single" w:sz="2" w:space="0" w:color="000000"/>
              <w:left w:val="single" w:sz="2" w:space="0" w:color="000000"/>
              <w:bottom w:val="single" w:sz="2" w:space="0" w:color="000000"/>
              <w:right w:val="single" w:sz="2" w:space="0" w:color="000000"/>
            </w:tcBorders>
          </w:tcPr>
          <w:p>
            <w:pPr>
              <w:pStyle w:val="TableParagraph"/>
              <w:spacing w:before="148"/>
              <w:ind w:left="114"/>
              <w:rPr>
                <w:sz w:val="21"/>
              </w:rPr>
            </w:pPr>
            <w:r>
              <w:rPr>
                <w:sz w:val="21"/>
              </w:rPr>
              <w:t>机械停车位工程</w:t>
            </w:r>
          </w:p>
        </w:tc>
        <w:tc>
          <w:tcPr>
            <w:tcW w:w="713" w:type="dxa"/>
            <w:tcBorders>
              <w:top w:val="single" w:sz="2" w:space="0" w:color="000000"/>
              <w:left w:val="single" w:sz="2" w:space="0" w:color="000000"/>
              <w:bottom w:val="single" w:sz="2" w:space="0" w:color="000000"/>
              <w:right w:val="single" w:sz="2" w:space="0" w:color="000000"/>
            </w:tcBorders>
          </w:tcPr>
          <w:p>
            <w:pPr>
              <w:pStyle w:val="TableParagraph"/>
              <w:spacing w:before="148"/>
              <w:ind w:left="131" w:right="112"/>
              <w:jc w:val="center"/>
              <w:rPr>
                <w:sz w:val="21"/>
              </w:rPr>
            </w:pPr>
            <w:r>
              <w:rPr>
                <w:sz w:val="21"/>
              </w:rPr>
              <w:t>JX</w:t>
            </w:r>
          </w:p>
        </w:tc>
        <w:tc>
          <w:tcPr>
            <w:tcW w:w="2128" w:type="dxa"/>
            <w:tcBorders>
              <w:top w:val="single" w:sz="2" w:space="0" w:color="000000"/>
              <w:left w:val="single" w:sz="2" w:space="0" w:color="000000"/>
              <w:bottom w:val="single" w:sz="2" w:space="0" w:color="000000"/>
              <w:right w:val="single" w:sz="2" w:space="0" w:color="000000"/>
            </w:tcBorders>
          </w:tcPr>
          <w:p>
            <w:pPr>
              <w:pStyle w:val="TableParagraph"/>
              <w:spacing w:before="148"/>
              <w:ind w:left="114"/>
              <w:rPr>
                <w:sz w:val="21"/>
              </w:rPr>
            </w:pPr>
            <w:r>
              <w:rPr>
                <w:sz w:val="21"/>
              </w:rPr>
              <w:t>医疗气体工程</w:t>
            </w:r>
          </w:p>
        </w:tc>
        <w:tc>
          <w:tcPr>
            <w:tcW w:w="713" w:type="dxa"/>
            <w:tcBorders>
              <w:top w:val="single" w:sz="2" w:space="0" w:color="000000"/>
              <w:left w:val="single" w:sz="2" w:space="0" w:color="000000"/>
              <w:bottom w:val="single" w:sz="2" w:space="0" w:color="000000"/>
            </w:tcBorders>
          </w:tcPr>
          <w:p>
            <w:pPr>
              <w:pStyle w:val="TableParagraph"/>
              <w:spacing w:before="148"/>
              <w:ind w:left="131" w:right="108"/>
              <w:jc w:val="center"/>
              <w:rPr>
                <w:sz w:val="21"/>
              </w:rPr>
            </w:pPr>
            <w:r>
              <w:rPr>
                <w:sz w:val="21"/>
              </w:rPr>
              <w:t>YL</w:t>
            </w:r>
          </w:p>
        </w:tc>
      </w:tr>
      <w:tr>
        <w:trPr>
          <w:trHeight w:val="566" w:hRule="atLeast"/>
        </w:trPr>
        <w:tc>
          <w:tcPr>
            <w:tcW w:w="2363" w:type="dxa"/>
            <w:tcBorders>
              <w:top w:val="single" w:sz="2" w:space="0" w:color="000000"/>
              <w:right w:val="single" w:sz="2" w:space="0" w:color="000000"/>
            </w:tcBorders>
          </w:tcPr>
          <w:p>
            <w:pPr>
              <w:pStyle w:val="TableParagraph"/>
              <w:spacing w:before="147"/>
              <w:ind w:left="106"/>
              <w:rPr>
                <w:sz w:val="21"/>
              </w:rPr>
            </w:pPr>
            <w:r>
              <w:rPr>
                <w:sz w:val="21"/>
              </w:rPr>
              <w:t>室外配套工程</w:t>
            </w:r>
          </w:p>
        </w:tc>
        <w:tc>
          <w:tcPr>
            <w:tcW w:w="711" w:type="dxa"/>
            <w:tcBorders>
              <w:top w:val="single" w:sz="2" w:space="0" w:color="000000"/>
              <w:left w:val="single" w:sz="2" w:space="0" w:color="000000"/>
              <w:right w:val="single" w:sz="2" w:space="0" w:color="000000"/>
            </w:tcBorders>
          </w:tcPr>
          <w:p>
            <w:pPr>
              <w:pStyle w:val="TableParagraph"/>
              <w:spacing w:before="147"/>
              <w:ind w:left="129" w:right="112"/>
              <w:jc w:val="center"/>
              <w:rPr>
                <w:sz w:val="21"/>
              </w:rPr>
            </w:pPr>
            <w:r>
              <w:rPr>
                <w:sz w:val="21"/>
              </w:rPr>
              <w:t>UW</w:t>
            </w:r>
          </w:p>
        </w:tc>
        <w:tc>
          <w:tcPr>
            <w:tcW w:w="1891" w:type="dxa"/>
            <w:tcBorders>
              <w:top w:val="single" w:sz="2" w:space="0" w:color="000000"/>
              <w:left w:val="single" w:sz="2" w:space="0" w:color="000000"/>
              <w:right w:val="single" w:sz="2" w:space="0" w:color="000000"/>
            </w:tcBorders>
          </w:tcPr>
          <w:p>
            <w:pPr>
              <w:pStyle w:val="TableParagraph"/>
              <w:spacing w:before="147"/>
              <w:ind w:left="114"/>
              <w:rPr>
                <w:sz w:val="21"/>
              </w:rPr>
            </w:pPr>
            <w:r>
              <w:rPr>
                <w:sz w:val="21"/>
              </w:rPr>
              <w:t>总图工程</w:t>
            </w:r>
          </w:p>
        </w:tc>
        <w:tc>
          <w:tcPr>
            <w:tcW w:w="713" w:type="dxa"/>
            <w:tcBorders>
              <w:top w:val="single" w:sz="2" w:space="0" w:color="000000"/>
              <w:left w:val="single" w:sz="2" w:space="0" w:color="000000"/>
              <w:right w:val="single" w:sz="2" w:space="0" w:color="000000"/>
            </w:tcBorders>
          </w:tcPr>
          <w:p>
            <w:pPr>
              <w:pStyle w:val="TableParagraph"/>
              <w:spacing w:before="147"/>
              <w:ind w:left="131" w:right="112"/>
              <w:jc w:val="center"/>
              <w:rPr>
                <w:sz w:val="21"/>
              </w:rPr>
            </w:pPr>
            <w:r>
              <w:rPr>
                <w:sz w:val="21"/>
              </w:rPr>
              <w:t>ZT</w:t>
            </w:r>
          </w:p>
        </w:tc>
        <w:tc>
          <w:tcPr>
            <w:tcW w:w="2128" w:type="dxa"/>
            <w:tcBorders>
              <w:top w:val="single" w:sz="2" w:space="0" w:color="000000"/>
              <w:left w:val="single" w:sz="2" w:space="0" w:color="000000"/>
              <w:right w:val="single" w:sz="2" w:space="0" w:color="000000"/>
            </w:tcBorders>
          </w:tcPr>
          <w:p>
            <w:pPr>
              <w:pStyle w:val="TableParagraph"/>
              <w:spacing w:before="147"/>
              <w:ind w:left="114"/>
              <w:rPr>
                <w:sz w:val="21"/>
              </w:rPr>
            </w:pPr>
            <w:r>
              <w:rPr>
                <w:sz w:val="21"/>
              </w:rPr>
              <w:t>构筑物</w:t>
            </w:r>
          </w:p>
        </w:tc>
        <w:tc>
          <w:tcPr>
            <w:tcW w:w="713" w:type="dxa"/>
            <w:tcBorders>
              <w:top w:val="single" w:sz="2" w:space="0" w:color="000000"/>
              <w:left w:val="single" w:sz="2" w:space="0" w:color="000000"/>
            </w:tcBorders>
          </w:tcPr>
          <w:p>
            <w:pPr>
              <w:pStyle w:val="TableParagraph"/>
              <w:spacing w:before="147"/>
              <w:ind w:left="131" w:right="108"/>
              <w:jc w:val="center"/>
              <w:rPr>
                <w:sz w:val="21"/>
              </w:rPr>
            </w:pPr>
            <w:r>
              <w:rPr>
                <w:sz w:val="21"/>
              </w:rPr>
              <w:t>GV</w:t>
            </w:r>
          </w:p>
        </w:tc>
      </w:tr>
    </w:tbl>
    <w:p>
      <w:pPr>
        <w:spacing w:after="0"/>
        <w:jc w:val="center"/>
        <w:rPr>
          <w:sz w:val="21"/>
        </w:rPr>
        <w:sectPr>
          <w:headerReference w:type="default" r:id="rId116"/>
          <w:footerReference w:type="default" r:id="rId117"/>
          <w:pgSz w:w="11910" w:h="16840"/>
          <w:pgMar w:header="0" w:footer="973" w:top="1460" w:bottom="1160" w:left="440" w:right="440"/>
          <w:pgNumType w:start="76"/>
        </w:sectPr>
      </w:pPr>
    </w:p>
    <w:p>
      <w:pPr>
        <w:pStyle w:val="BodyText"/>
        <w:spacing w:before="1"/>
        <w:rPr>
          <w:rFonts w:ascii="黑体"/>
          <w:sz w:val="13"/>
        </w:rPr>
      </w:pPr>
    </w:p>
    <w:p>
      <w:pPr>
        <w:pStyle w:val="BodyText"/>
        <w:tabs>
          <w:tab w:pos="4311" w:val="left" w:leader="none"/>
        </w:tabs>
        <w:spacing w:before="66"/>
        <w:ind w:left="3592"/>
        <w:rPr>
          <w:rFonts w:ascii="黑体" w:eastAsia="黑体" w:hint="eastAsia"/>
        </w:rPr>
      </w:pPr>
      <w:bookmarkStart w:name="A.3.　建筑工程造价分析指标及编码" w:id="45"/>
      <w:bookmarkEnd w:id="45"/>
      <w:r>
        <w:rPr/>
      </w:r>
      <w:bookmarkStart w:name="_bookmark16" w:id="46"/>
      <w:bookmarkEnd w:id="46"/>
      <w:r>
        <w:rPr/>
      </w:r>
      <w:r>
        <w:rPr>
          <w:rFonts w:ascii="黑体" w:eastAsia="黑体" w:hint="eastAsia"/>
        </w:rPr>
        <w:t>A.3.</w:t>
        <w:tab/>
        <w:t>建筑工程造价分析指标及编码</w:t>
      </w:r>
    </w:p>
    <w:p>
      <w:pPr>
        <w:pStyle w:val="ListParagraph"/>
        <w:numPr>
          <w:ilvl w:val="2"/>
          <w:numId w:val="32"/>
        </w:numPr>
        <w:tabs>
          <w:tab w:pos="1644" w:val="left" w:leader="none"/>
        </w:tabs>
        <w:spacing w:line="240" w:lineRule="auto" w:before="59" w:after="0"/>
        <w:ind w:left="1643" w:right="0" w:hanging="594"/>
        <w:jc w:val="left"/>
        <w:rPr>
          <w:sz w:val="24"/>
        </w:rPr>
      </w:pPr>
      <w:r>
        <w:rPr>
          <w:spacing w:val="-4"/>
          <w:sz w:val="24"/>
        </w:rPr>
        <w:t>建筑工程经济指标及编码应符合表 </w:t>
      </w:r>
      <w:r>
        <w:rPr>
          <w:sz w:val="24"/>
        </w:rPr>
        <w:t>A.3.1</w:t>
      </w:r>
      <w:r>
        <w:rPr>
          <w:spacing w:val="-12"/>
          <w:sz w:val="24"/>
        </w:rPr>
        <w:t> 的规定，计算内容参考表 </w:t>
      </w:r>
      <w:r>
        <w:rPr>
          <w:sz w:val="24"/>
        </w:rPr>
        <w:t>B.1。</w:t>
      </w:r>
    </w:p>
    <w:p>
      <w:pPr>
        <w:pStyle w:val="BodyText"/>
        <w:tabs>
          <w:tab w:pos="1199" w:val="left" w:leader="none"/>
        </w:tabs>
        <w:spacing w:before="186"/>
        <w:ind w:right="1"/>
        <w:jc w:val="center"/>
        <w:rPr>
          <w:rFonts w:ascii="黑体" w:eastAsia="黑体" w:hint="eastAsia"/>
        </w:rPr>
      </w:pPr>
      <w:r>
        <w:rPr>
          <w:rFonts w:ascii="黑体" w:eastAsia="黑体" w:hint="eastAsia"/>
        </w:rPr>
        <w:t>表 A.3.1</w:t>
        <w:tab/>
        <w:t>建筑工程经济指标及编码表</w:t>
      </w:r>
    </w:p>
    <w:p>
      <w:pPr>
        <w:pStyle w:val="BodyText"/>
        <w:spacing w:before="12"/>
        <w:rPr>
          <w:rFonts w:ascii="黑体"/>
          <w:sz w:val="12"/>
        </w:rPr>
      </w:pPr>
    </w:p>
    <w:tbl>
      <w:tblPr>
        <w:tblW w:w="0" w:type="auto"/>
        <w:jc w:val="left"/>
        <w:tblInd w:w="35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45"/>
        <w:gridCol w:w="1481"/>
        <w:gridCol w:w="3091"/>
        <w:gridCol w:w="759"/>
        <w:gridCol w:w="846"/>
        <w:gridCol w:w="1132"/>
        <w:gridCol w:w="1473"/>
        <w:gridCol w:w="1013"/>
      </w:tblGrid>
      <w:tr>
        <w:trPr>
          <w:trHeight w:val="848" w:hRule="atLeast"/>
        </w:trPr>
        <w:tc>
          <w:tcPr>
            <w:tcW w:w="545" w:type="dxa"/>
            <w:tcBorders>
              <w:right w:val="single" w:sz="2" w:space="0" w:color="000000"/>
            </w:tcBorders>
          </w:tcPr>
          <w:p>
            <w:pPr>
              <w:pStyle w:val="TableParagraph"/>
              <w:spacing w:before="6"/>
              <w:rPr>
                <w:rFonts w:ascii="黑体"/>
                <w:sz w:val="24"/>
              </w:rPr>
            </w:pPr>
          </w:p>
          <w:p>
            <w:pPr>
              <w:pStyle w:val="TableParagraph"/>
              <w:ind w:left="44" w:right="27"/>
              <w:jc w:val="center"/>
              <w:rPr>
                <w:sz w:val="21"/>
              </w:rPr>
            </w:pPr>
            <w:r>
              <w:rPr>
                <w:sz w:val="21"/>
              </w:rPr>
              <w:t>序号</w:t>
            </w:r>
          </w:p>
        </w:tc>
        <w:tc>
          <w:tcPr>
            <w:tcW w:w="1481" w:type="dxa"/>
            <w:tcBorders>
              <w:left w:val="single" w:sz="2" w:space="0" w:color="000000"/>
              <w:right w:val="single" w:sz="2" w:space="0" w:color="000000"/>
            </w:tcBorders>
          </w:tcPr>
          <w:p>
            <w:pPr>
              <w:pStyle w:val="TableParagraph"/>
              <w:rPr>
                <w:rFonts w:ascii="黑体"/>
                <w:sz w:val="28"/>
              </w:rPr>
            </w:pPr>
          </w:p>
          <w:p>
            <w:pPr>
              <w:pStyle w:val="TableParagraph"/>
              <w:ind w:left="306"/>
              <w:rPr>
                <w:sz w:val="21"/>
              </w:rPr>
            </w:pPr>
            <w:r>
              <w:rPr>
                <w:sz w:val="21"/>
              </w:rPr>
              <w:t>项目名称</w:t>
            </w:r>
          </w:p>
        </w:tc>
        <w:tc>
          <w:tcPr>
            <w:tcW w:w="3091" w:type="dxa"/>
            <w:tcBorders>
              <w:left w:val="single" w:sz="2" w:space="0" w:color="000000"/>
              <w:right w:val="single" w:sz="2" w:space="0" w:color="000000"/>
            </w:tcBorders>
          </w:tcPr>
          <w:p>
            <w:pPr>
              <w:pStyle w:val="TableParagraph"/>
              <w:rPr>
                <w:rFonts w:ascii="黑体"/>
                <w:sz w:val="28"/>
              </w:rPr>
            </w:pPr>
          </w:p>
          <w:p>
            <w:pPr>
              <w:pStyle w:val="TableParagraph"/>
              <w:ind w:left="891"/>
              <w:rPr>
                <w:sz w:val="21"/>
              </w:rPr>
            </w:pPr>
            <w:r>
              <w:rPr>
                <w:sz w:val="21"/>
              </w:rPr>
              <w:t>实体特征描述</w:t>
            </w:r>
          </w:p>
        </w:tc>
        <w:tc>
          <w:tcPr>
            <w:tcW w:w="759" w:type="dxa"/>
            <w:tcBorders>
              <w:left w:val="single" w:sz="2" w:space="0" w:color="000000"/>
              <w:right w:val="single" w:sz="2" w:space="0" w:color="000000"/>
            </w:tcBorders>
          </w:tcPr>
          <w:p>
            <w:pPr>
              <w:pStyle w:val="TableParagraph"/>
              <w:spacing w:line="297" w:lineRule="auto" w:before="153"/>
              <w:ind w:left="169" w:right="157" w:hanging="3"/>
              <w:rPr>
                <w:sz w:val="21"/>
              </w:rPr>
            </w:pPr>
            <w:r>
              <w:rPr>
                <w:sz w:val="21"/>
              </w:rPr>
              <w:t>经济指标</w:t>
            </w:r>
          </w:p>
        </w:tc>
        <w:tc>
          <w:tcPr>
            <w:tcW w:w="846" w:type="dxa"/>
            <w:tcBorders>
              <w:left w:val="single" w:sz="2" w:space="0" w:color="000000"/>
              <w:right w:val="single" w:sz="2" w:space="0" w:color="000000"/>
            </w:tcBorders>
          </w:tcPr>
          <w:p>
            <w:pPr>
              <w:pStyle w:val="TableParagraph"/>
              <w:spacing w:line="297" w:lineRule="auto" w:before="153"/>
              <w:ind w:left="212" w:right="199" w:firstLine="2"/>
              <w:rPr>
                <w:sz w:val="21"/>
              </w:rPr>
            </w:pPr>
            <w:r>
              <w:rPr>
                <w:sz w:val="21"/>
              </w:rPr>
              <w:t>指标单位</w:t>
            </w:r>
          </w:p>
        </w:tc>
        <w:tc>
          <w:tcPr>
            <w:tcW w:w="1132" w:type="dxa"/>
            <w:tcBorders>
              <w:left w:val="single" w:sz="2" w:space="0" w:color="000000"/>
              <w:right w:val="single" w:sz="2" w:space="0" w:color="000000"/>
            </w:tcBorders>
          </w:tcPr>
          <w:p>
            <w:pPr>
              <w:pStyle w:val="TableParagraph"/>
              <w:spacing w:before="153"/>
              <w:ind w:left="24" w:right="12"/>
              <w:jc w:val="center"/>
              <w:rPr>
                <w:sz w:val="21"/>
              </w:rPr>
            </w:pPr>
            <w:r>
              <w:rPr>
                <w:sz w:val="21"/>
              </w:rPr>
              <w:t>占造价比例</w:t>
            </w:r>
          </w:p>
          <w:p>
            <w:pPr>
              <w:pStyle w:val="TableParagraph"/>
              <w:spacing w:before="64"/>
              <w:ind w:left="22" w:right="12"/>
              <w:jc w:val="center"/>
              <w:rPr>
                <w:sz w:val="21"/>
              </w:rPr>
            </w:pPr>
            <w:r>
              <w:rPr>
                <w:sz w:val="21"/>
              </w:rPr>
              <w:t>（%）</w:t>
            </w:r>
          </w:p>
        </w:tc>
        <w:tc>
          <w:tcPr>
            <w:tcW w:w="1473" w:type="dxa"/>
            <w:tcBorders>
              <w:left w:val="single" w:sz="2" w:space="0" w:color="000000"/>
              <w:right w:val="single" w:sz="2" w:space="0" w:color="000000"/>
            </w:tcBorders>
          </w:tcPr>
          <w:p>
            <w:pPr>
              <w:pStyle w:val="TableParagraph"/>
              <w:rPr>
                <w:rFonts w:ascii="黑体"/>
                <w:sz w:val="28"/>
              </w:rPr>
            </w:pPr>
          </w:p>
          <w:p>
            <w:pPr>
              <w:pStyle w:val="TableParagraph"/>
              <w:ind w:left="82" w:right="76"/>
              <w:jc w:val="center"/>
              <w:rPr>
                <w:sz w:val="21"/>
              </w:rPr>
            </w:pPr>
            <w:r>
              <w:rPr>
                <w:sz w:val="21"/>
              </w:rPr>
              <w:t>计算口径</w:t>
            </w:r>
          </w:p>
        </w:tc>
        <w:tc>
          <w:tcPr>
            <w:tcW w:w="1013" w:type="dxa"/>
            <w:tcBorders>
              <w:left w:val="single" w:sz="2" w:space="0" w:color="000000"/>
            </w:tcBorders>
          </w:tcPr>
          <w:p>
            <w:pPr>
              <w:pStyle w:val="TableParagraph"/>
              <w:rPr>
                <w:rFonts w:ascii="黑体"/>
                <w:sz w:val="28"/>
              </w:rPr>
            </w:pPr>
          </w:p>
          <w:p>
            <w:pPr>
              <w:pStyle w:val="TableParagraph"/>
              <w:ind w:left="37" w:right="32"/>
              <w:jc w:val="center"/>
              <w:rPr>
                <w:sz w:val="21"/>
              </w:rPr>
            </w:pPr>
            <w:r>
              <w:rPr>
                <w:sz w:val="21"/>
              </w:rPr>
              <w:t>指标编码</w:t>
            </w:r>
          </w:p>
        </w:tc>
      </w:tr>
      <w:tr>
        <w:trPr>
          <w:trHeight w:val="891" w:hRule="atLeast"/>
        </w:trPr>
        <w:tc>
          <w:tcPr>
            <w:tcW w:w="545" w:type="dxa"/>
            <w:tcBorders>
              <w:bottom w:val="single" w:sz="2" w:space="0" w:color="000000"/>
              <w:right w:val="single" w:sz="2" w:space="0" w:color="000000"/>
            </w:tcBorders>
          </w:tcPr>
          <w:p>
            <w:pPr>
              <w:pStyle w:val="TableParagraph"/>
              <w:spacing w:before="3"/>
              <w:rPr>
                <w:rFonts w:ascii="黑体"/>
                <w:sz w:val="25"/>
              </w:rPr>
            </w:pPr>
          </w:p>
          <w:p>
            <w:pPr>
              <w:pStyle w:val="TableParagraph"/>
              <w:spacing w:before="1"/>
              <w:ind w:left="21"/>
              <w:jc w:val="center"/>
              <w:rPr>
                <w:sz w:val="21"/>
              </w:rPr>
            </w:pPr>
            <w:r>
              <w:rPr>
                <w:w w:val="99"/>
                <w:sz w:val="21"/>
              </w:rPr>
              <w:t>1</w:t>
            </w:r>
          </w:p>
        </w:tc>
        <w:tc>
          <w:tcPr>
            <w:tcW w:w="1481" w:type="dxa"/>
            <w:tcBorders>
              <w:left w:val="single" w:sz="2" w:space="0" w:color="000000"/>
              <w:bottom w:val="single" w:sz="2" w:space="0" w:color="000000"/>
              <w:right w:val="single" w:sz="2" w:space="0" w:color="000000"/>
            </w:tcBorders>
          </w:tcPr>
          <w:p>
            <w:pPr>
              <w:pStyle w:val="TableParagraph"/>
              <w:spacing w:before="8"/>
              <w:rPr>
                <w:rFonts w:ascii="黑体"/>
                <w:sz w:val="14"/>
              </w:rPr>
            </w:pPr>
          </w:p>
          <w:p>
            <w:pPr>
              <w:pStyle w:val="TableParagraph"/>
              <w:spacing w:line="242" w:lineRule="auto"/>
              <w:ind w:left="635" w:right="75" w:hanging="555"/>
              <w:rPr>
                <w:sz w:val="21"/>
              </w:rPr>
            </w:pPr>
            <w:r>
              <w:rPr>
                <w:sz w:val="21"/>
              </w:rPr>
              <w:t>基坑土石方工程</w:t>
            </w:r>
          </w:p>
        </w:tc>
        <w:tc>
          <w:tcPr>
            <w:tcW w:w="3091"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759"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846"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1132"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1473"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1013" w:type="dxa"/>
            <w:tcBorders>
              <w:left w:val="single" w:sz="2" w:space="0" w:color="000000"/>
              <w:bottom w:val="single" w:sz="2" w:space="0" w:color="000000"/>
            </w:tcBorders>
          </w:tcPr>
          <w:p>
            <w:pPr>
              <w:pStyle w:val="TableParagraph"/>
              <w:spacing w:before="9"/>
              <w:rPr>
                <w:rFonts w:ascii="黑体"/>
                <w:sz w:val="23"/>
              </w:rPr>
            </w:pPr>
          </w:p>
          <w:p>
            <w:pPr>
              <w:pStyle w:val="TableParagraph"/>
              <w:spacing w:before="1"/>
              <w:ind w:left="48" w:right="32"/>
              <w:jc w:val="center"/>
              <w:rPr>
                <w:sz w:val="22"/>
              </w:rPr>
            </w:pPr>
            <w:r>
              <w:rPr>
                <w:sz w:val="22"/>
              </w:rPr>
              <w:t>5AEKTUFS</w:t>
            </w:r>
          </w:p>
        </w:tc>
      </w:tr>
      <w:tr>
        <w:trPr>
          <w:trHeight w:val="996" w:hRule="atLeast"/>
        </w:trPr>
        <w:tc>
          <w:tcPr>
            <w:tcW w:w="545"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7"/>
              <w:rPr>
                <w:rFonts w:ascii="黑体"/>
                <w:sz w:val="17"/>
              </w:rPr>
            </w:pPr>
          </w:p>
          <w:p>
            <w:pPr>
              <w:pStyle w:val="TableParagraph"/>
              <w:ind w:left="44" w:right="26"/>
              <w:jc w:val="center"/>
              <w:rPr>
                <w:sz w:val="21"/>
              </w:rPr>
            </w:pPr>
            <w:r>
              <w:rPr>
                <w:sz w:val="21"/>
              </w:rPr>
              <w:t>1.1</w:t>
            </w:r>
          </w:p>
        </w:tc>
        <w:tc>
          <w:tcPr>
            <w:tcW w:w="1481"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7"/>
              <w:rPr>
                <w:rFonts w:ascii="黑体"/>
                <w:sz w:val="17"/>
              </w:rPr>
            </w:pPr>
          </w:p>
          <w:p>
            <w:pPr>
              <w:pStyle w:val="TableParagraph"/>
              <w:ind w:left="303"/>
              <w:rPr>
                <w:sz w:val="21"/>
              </w:rPr>
            </w:pPr>
            <w:r>
              <w:rPr>
                <w:sz w:val="21"/>
              </w:rPr>
              <w:t>平整场地</w:t>
            </w:r>
          </w:p>
        </w:tc>
        <w:tc>
          <w:tcPr>
            <w:tcW w:w="3091"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7"/>
              <w:rPr>
                <w:rFonts w:ascii="黑体"/>
                <w:sz w:val="17"/>
              </w:rPr>
            </w:pPr>
          </w:p>
          <w:p>
            <w:pPr>
              <w:pStyle w:val="TableParagraph"/>
              <w:ind w:left="8"/>
              <w:rPr>
                <w:sz w:val="21"/>
              </w:rPr>
            </w:pPr>
            <w:r>
              <w:rPr>
                <w:sz w:val="21"/>
              </w:rPr>
              <w:t>1.土石类别（提取）</w:t>
            </w:r>
          </w:p>
        </w:tc>
        <w:tc>
          <w:tcPr>
            <w:tcW w:w="75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4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7"/>
              <w:rPr>
                <w:rFonts w:ascii="黑体"/>
                <w:sz w:val="17"/>
              </w:rPr>
            </w:pPr>
          </w:p>
          <w:p>
            <w:pPr>
              <w:pStyle w:val="TableParagraph"/>
              <w:ind w:left="145" w:right="130"/>
              <w:jc w:val="center"/>
              <w:rPr>
                <w:sz w:val="21"/>
              </w:rPr>
            </w:pPr>
            <w:r>
              <w:rPr>
                <w:sz w:val="21"/>
              </w:rPr>
              <w:t>元/㎡</w:t>
            </w:r>
          </w:p>
        </w:tc>
        <w:tc>
          <w:tcPr>
            <w:tcW w:w="113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73"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7"/>
              <w:rPr>
                <w:rFonts w:ascii="黑体"/>
                <w:sz w:val="17"/>
              </w:rPr>
            </w:pPr>
          </w:p>
          <w:p>
            <w:pPr>
              <w:pStyle w:val="TableParagraph"/>
              <w:ind w:left="80" w:right="76"/>
              <w:jc w:val="center"/>
              <w:rPr>
                <w:sz w:val="21"/>
              </w:rPr>
            </w:pPr>
            <w:r>
              <w:rPr>
                <w:sz w:val="21"/>
              </w:rPr>
              <w:t>建筑占地面积</w:t>
            </w:r>
          </w:p>
        </w:tc>
        <w:tc>
          <w:tcPr>
            <w:tcW w:w="1013" w:type="dxa"/>
            <w:tcBorders>
              <w:top w:val="single" w:sz="2" w:space="0" w:color="000000"/>
              <w:left w:val="single" w:sz="2" w:space="0" w:color="000000"/>
              <w:bottom w:val="single" w:sz="2" w:space="0" w:color="000000"/>
            </w:tcBorders>
          </w:tcPr>
          <w:p>
            <w:pPr>
              <w:pStyle w:val="TableParagraph"/>
              <w:spacing w:before="12"/>
              <w:rPr>
                <w:rFonts w:ascii="黑体"/>
                <w:sz w:val="27"/>
              </w:rPr>
            </w:pPr>
          </w:p>
          <w:p>
            <w:pPr>
              <w:pStyle w:val="TableParagraph"/>
              <w:ind w:left="48" w:right="32"/>
              <w:jc w:val="center"/>
              <w:rPr>
                <w:sz w:val="22"/>
              </w:rPr>
            </w:pPr>
            <w:r>
              <w:rPr>
                <w:sz w:val="22"/>
              </w:rPr>
              <w:t>5AEPVIDS</w:t>
            </w:r>
          </w:p>
        </w:tc>
      </w:tr>
      <w:tr>
        <w:trPr>
          <w:trHeight w:val="3892" w:hRule="atLeast"/>
        </w:trPr>
        <w:tc>
          <w:tcPr>
            <w:tcW w:w="545"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10"/>
              <w:rPr>
                <w:rFonts w:ascii="黑体"/>
                <w:sz w:val="22"/>
              </w:rPr>
            </w:pPr>
          </w:p>
          <w:p>
            <w:pPr>
              <w:pStyle w:val="TableParagraph"/>
              <w:ind w:left="44" w:right="26"/>
              <w:jc w:val="center"/>
              <w:rPr>
                <w:sz w:val="21"/>
              </w:rPr>
            </w:pPr>
            <w:r>
              <w:rPr>
                <w:sz w:val="21"/>
              </w:rPr>
              <w:t>1.2</w:t>
            </w:r>
          </w:p>
        </w:tc>
        <w:tc>
          <w:tcPr>
            <w:tcW w:w="1481"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line="244" w:lineRule="auto" w:before="155"/>
              <w:ind w:left="635" w:right="75" w:hanging="555"/>
              <w:rPr>
                <w:sz w:val="21"/>
              </w:rPr>
            </w:pPr>
            <w:r>
              <w:rPr>
                <w:sz w:val="21"/>
              </w:rPr>
              <w:t>基坑土石方工程</w:t>
            </w:r>
          </w:p>
        </w:tc>
        <w:tc>
          <w:tcPr>
            <w:tcW w:w="3091" w:type="dxa"/>
            <w:tcBorders>
              <w:top w:val="single" w:sz="2" w:space="0" w:color="000000"/>
              <w:left w:val="single" w:sz="2" w:space="0" w:color="000000"/>
              <w:bottom w:val="single" w:sz="2" w:space="0" w:color="000000"/>
              <w:right w:val="single" w:sz="2" w:space="0" w:color="000000"/>
            </w:tcBorders>
          </w:tcPr>
          <w:p>
            <w:pPr>
              <w:pStyle w:val="TableParagraph"/>
              <w:numPr>
                <w:ilvl w:val="0"/>
                <w:numId w:val="33"/>
              </w:numPr>
              <w:tabs>
                <w:tab w:pos="232" w:val="left" w:leader="none"/>
              </w:tabs>
              <w:spacing w:line="242" w:lineRule="auto" w:before="54" w:after="0"/>
              <w:ind w:left="8" w:right="0" w:firstLine="0"/>
              <w:jc w:val="left"/>
              <w:rPr>
                <w:sz w:val="21"/>
              </w:rPr>
            </w:pPr>
            <w:r>
              <w:rPr>
                <w:spacing w:val="11"/>
                <w:sz w:val="21"/>
              </w:rPr>
              <w:t>主要土石方类别</w:t>
            </w:r>
            <w:r>
              <w:rPr>
                <w:spacing w:val="14"/>
                <w:sz w:val="21"/>
              </w:rPr>
              <w:t>（</w:t>
            </w:r>
            <w:r>
              <w:rPr>
                <w:spacing w:val="8"/>
                <w:sz w:val="21"/>
              </w:rPr>
              <w:t>枚举勾选 </w:t>
            </w:r>
            <w:r>
              <w:rPr>
                <w:spacing w:val="5"/>
                <w:sz w:val="21"/>
              </w:rPr>
              <w:t>[单选]：土质土方为主、土质石</w:t>
            </w:r>
            <w:r>
              <w:rPr>
                <w:spacing w:val="8"/>
                <w:sz w:val="21"/>
              </w:rPr>
              <w:t>方为主</w:t>
            </w:r>
            <w:r>
              <w:rPr>
                <w:sz w:val="21"/>
              </w:rPr>
              <w:t>）</w:t>
            </w:r>
          </w:p>
          <w:p>
            <w:pPr>
              <w:pStyle w:val="TableParagraph"/>
              <w:numPr>
                <w:ilvl w:val="0"/>
                <w:numId w:val="33"/>
              </w:numPr>
              <w:tabs>
                <w:tab w:pos="232" w:val="left" w:leader="none"/>
              </w:tabs>
              <w:spacing w:line="244" w:lineRule="auto" w:before="1" w:after="0"/>
              <w:ind w:left="8" w:right="-29" w:firstLine="0"/>
              <w:jc w:val="left"/>
              <w:rPr>
                <w:sz w:val="21"/>
              </w:rPr>
            </w:pPr>
            <w:r>
              <w:rPr>
                <w:spacing w:val="11"/>
                <w:w w:val="95"/>
                <w:sz w:val="21"/>
              </w:rPr>
              <w:t>场地类型（</w:t>
            </w:r>
            <w:r>
              <w:rPr>
                <w:spacing w:val="7"/>
                <w:w w:val="95"/>
                <w:sz w:val="21"/>
              </w:rPr>
              <w:t>枚举勾选[单选]： </w:t>
            </w:r>
            <w:r>
              <w:rPr>
                <w:spacing w:val="11"/>
                <w:sz w:val="21"/>
              </w:rPr>
              <w:t>挖方为主、填方为主</w:t>
            </w:r>
            <w:r>
              <w:rPr>
                <w:sz w:val="21"/>
              </w:rPr>
              <w:t>）</w:t>
            </w:r>
          </w:p>
          <w:p>
            <w:pPr>
              <w:pStyle w:val="TableParagraph"/>
              <w:numPr>
                <w:ilvl w:val="0"/>
                <w:numId w:val="33"/>
              </w:numPr>
              <w:tabs>
                <w:tab w:pos="225" w:val="left" w:leader="none"/>
              </w:tabs>
              <w:spacing w:line="240" w:lineRule="auto" w:before="5" w:after="0"/>
              <w:ind w:left="224" w:right="0" w:hanging="217"/>
              <w:jc w:val="left"/>
              <w:rPr>
                <w:sz w:val="21"/>
              </w:rPr>
            </w:pPr>
            <w:r>
              <w:rPr>
                <w:spacing w:val="7"/>
                <w:sz w:val="21"/>
              </w:rPr>
              <w:t>土石比（</w:t>
            </w:r>
            <w:r>
              <w:rPr>
                <w:spacing w:val="8"/>
                <w:sz w:val="21"/>
              </w:rPr>
              <w:t>手填，例“土:石</w:t>
            </w:r>
          </w:p>
          <w:p>
            <w:pPr>
              <w:pStyle w:val="TableParagraph"/>
              <w:spacing w:before="5"/>
              <w:ind w:left="8"/>
              <w:rPr>
                <w:sz w:val="21"/>
              </w:rPr>
            </w:pPr>
            <w:r>
              <w:rPr>
                <w:sz w:val="21"/>
              </w:rPr>
              <w:t>=3 :1</w:t>
            </w:r>
            <w:r>
              <w:rPr>
                <w:spacing w:val="-72"/>
                <w:sz w:val="21"/>
              </w:rPr>
              <w:t> </w:t>
            </w:r>
            <w:r>
              <w:rPr>
                <w:sz w:val="21"/>
              </w:rPr>
              <w:t>”）</w:t>
            </w:r>
          </w:p>
          <w:p>
            <w:pPr>
              <w:pStyle w:val="TableParagraph"/>
              <w:numPr>
                <w:ilvl w:val="0"/>
                <w:numId w:val="33"/>
              </w:numPr>
              <w:tabs>
                <w:tab w:pos="235" w:val="left" w:leader="none"/>
              </w:tabs>
              <w:spacing w:line="242" w:lineRule="auto" w:before="9" w:after="0"/>
              <w:ind w:left="8" w:right="0" w:firstLine="0"/>
              <w:jc w:val="both"/>
              <w:rPr>
                <w:sz w:val="21"/>
              </w:rPr>
            </w:pPr>
            <w:r>
              <w:rPr>
                <w:spacing w:val="8"/>
                <w:w w:val="95"/>
                <w:sz w:val="21"/>
              </w:rPr>
              <w:t>有无淤泥流沙或溶洞</w:t>
            </w:r>
            <w:r>
              <w:rPr>
                <w:spacing w:val="14"/>
                <w:w w:val="95"/>
                <w:sz w:val="21"/>
              </w:rPr>
              <w:t>（</w:t>
            </w:r>
            <w:r>
              <w:rPr>
                <w:spacing w:val="10"/>
                <w:w w:val="95"/>
                <w:sz w:val="21"/>
              </w:rPr>
              <w:t>枚举勾</w:t>
            </w:r>
            <w:r>
              <w:rPr>
                <w:spacing w:val="5"/>
                <w:sz w:val="21"/>
              </w:rPr>
              <w:t>选[单选]：无、有淤泥流沙、有</w:t>
            </w:r>
            <w:r>
              <w:rPr>
                <w:spacing w:val="11"/>
                <w:sz w:val="21"/>
              </w:rPr>
              <w:t>溶洞、有淤泥流沙及溶洞</w:t>
            </w:r>
            <w:r>
              <w:rPr>
                <w:sz w:val="21"/>
              </w:rPr>
              <w:t>）</w:t>
            </w:r>
          </w:p>
          <w:p>
            <w:pPr>
              <w:pStyle w:val="TableParagraph"/>
              <w:numPr>
                <w:ilvl w:val="0"/>
                <w:numId w:val="33"/>
              </w:numPr>
              <w:tabs>
                <w:tab w:pos="230" w:val="left" w:leader="none"/>
              </w:tabs>
              <w:spacing w:line="240" w:lineRule="auto" w:before="3" w:after="0"/>
              <w:ind w:left="229" w:right="0" w:hanging="222"/>
              <w:jc w:val="left"/>
              <w:rPr>
                <w:sz w:val="21"/>
              </w:rPr>
            </w:pPr>
            <w:r>
              <w:rPr>
                <w:spacing w:val="9"/>
                <w:w w:val="95"/>
                <w:sz w:val="21"/>
              </w:rPr>
              <w:t>余方弃置运距</w:t>
            </w:r>
            <w:r>
              <w:rPr>
                <w:spacing w:val="11"/>
                <w:w w:val="95"/>
                <w:sz w:val="21"/>
              </w:rPr>
              <w:t>（</w:t>
            </w:r>
            <w:r>
              <w:rPr>
                <w:spacing w:val="10"/>
                <w:w w:val="95"/>
                <w:sz w:val="21"/>
              </w:rPr>
              <w:t>提取</w:t>
            </w:r>
            <w:r>
              <w:rPr>
                <w:w w:val="95"/>
                <w:sz w:val="21"/>
              </w:rPr>
              <w:t>）</w:t>
            </w:r>
          </w:p>
          <w:p>
            <w:pPr>
              <w:pStyle w:val="TableParagraph"/>
              <w:numPr>
                <w:ilvl w:val="0"/>
                <w:numId w:val="33"/>
              </w:numPr>
              <w:tabs>
                <w:tab w:pos="235" w:val="left" w:leader="none"/>
              </w:tabs>
              <w:spacing w:line="240" w:lineRule="auto" w:before="12" w:after="0"/>
              <w:ind w:left="234" w:right="0" w:hanging="227"/>
              <w:jc w:val="left"/>
              <w:rPr>
                <w:sz w:val="21"/>
              </w:rPr>
            </w:pPr>
            <w:r>
              <w:rPr>
                <w:spacing w:val="14"/>
                <w:sz w:val="21"/>
              </w:rPr>
              <w:t>回填土来源（</w:t>
            </w:r>
            <w:r>
              <w:rPr>
                <w:spacing w:val="10"/>
                <w:sz w:val="21"/>
              </w:rPr>
              <w:t>枚举勾选[多</w:t>
            </w:r>
          </w:p>
          <w:p>
            <w:pPr>
              <w:pStyle w:val="TableParagraph"/>
              <w:spacing w:line="270" w:lineRule="atLeast" w:before="3"/>
              <w:ind w:left="8" w:right="77"/>
              <w:rPr>
                <w:sz w:val="21"/>
              </w:rPr>
            </w:pPr>
            <w:r>
              <w:rPr>
                <w:sz w:val="21"/>
              </w:rPr>
              <w:t>选]：场内土方、场外土方、场外石方）</w:t>
            </w:r>
          </w:p>
        </w:tc>
        <w:tc>
          <w:tcPr>
            <w:tcW w:w="75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4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10"/>
              <w:rPr>
                <w:rFonts w:ascii="黑体"/>
                <w:sz w:val="22"/>
              </w:rPr>
            </w:pPr>
          </w:p>
          <w:p>
            <w:pPr>
              <w:pStyle w:val="TableParagraph"/>
              <w:ind w:left="145" w:right="130"/>
              <w:jc w:val="center"/>
              <w:rPr>
                <w:sz w:val="21"/>
              </w:rPr>
            </w:pPr>
            <w:r>
              <w:rPr>
                <w:sz w:val="21"/>
              </w:rPr>
              <w:t>元/㎡</w:t>
            </w:r>
          </w:p>
        </w:tc>
        <w:tc>
          <w:tcPr>
            <w:tcW w:w="113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73"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10"/>
              <w:rPr>
                <w:rFonts w:ascii="黑体"/>
                <w:sz w:val="22"/>
              </w:rPr>
            </w:pPr>
          </w:p>
          <w:p>
            <w:pPr>
              <w:pStyle w:val="TableParagraph"/>
              <w:ind w:left="80" w:right="76"/>
              <w:jc w:val="center"/>
              <w:rPr>
                <w:sz w:val="21"/>
              </w:rPr>
            </w:pPr>
            <w:r>
              <w:rPr>
                <w:sz w:val="21"/>
              </w:rPr>
              <w:t>建筑占地面积</w:t>
            </w:r>
          </w:p>
        </w:tc>
        <w:tc>
          <w:tcPr>
            <w:tcW w:w="1013" w:type="dxa"/>
            <w:tcBorders>
              <w:top w:val="single" w:sz="2" w:space="0" w:color="000000"/>
              <w:left w:val="single" w:sz="2" w:space="0" w:color="000000"/>
              <w:bottom w:val="single" w:sz="2" w:space="0" w:color="000000"/>
            </w:tcBorders>
          </w:tcPr>
          <w:p>
            <w:pPr>
              <w:pStyle w:val="TableParagraph"/>
              <w:rPr>
                <w:rFonts w:ascii="黑体"/>
                <w:sz w:val="22"/>
              </w:rPr>
            </w:pPr>
          </w:p>
          <w:p>
            <w:pPr>
              <w:pStyle w:val="TableParagraph"/>
              <w:rPr>
                <w:rFonts w:ascii="黑体"/>
                <w:sz w:val="22"/>
              </w:rPr>
            </w:pPr>
          </w:p>
          <w:p>
            <w:pPr>
              <w:pStyle w:val="TableParagraph"/>
              <w:rPr>
                <w:rFonts w:ascii="黑体"/>
                <w:sz w:val="22"/>
              </w:rPr>
            </w:pPr>
          </w:p>
          <w:p>
            <w:pPr>
              <w:pStyle w:val="TableParagraph"/>
              <w:rPr>
                <w:rFonts w:ascii="黑体"/>
                <w:sz w:val="22"/>
              </w:rPr>
            </w:pPr>
          </w:p>
          <w:p>
            <w:pPr>
              <w:pStyle w:val="TableParagraph"/>
              <w:rPr>
                <w:rFonts w:ascii="黑体"/>
                <w:sz w:val="22"/>
              </w:rPr>
            </w:pPr>
          </w:p>
          <w:p>
            <w:pPr>
              <w:pStyle w:val="TableParagraph"/>
              <w:spacing w:before="11"/>
              <w:rPr>
                <w:rFonts w:ascii="黑体"/>
                <w:sz w:val="30"/>
              </w:rPr>
            </w:pPr>
          </w:p>
          <w:p>
            <w:pPr>
              <w:pStyle w:val="TableParagraph"/>
              <w:spacing w:before="1"/>
              <w:ind w:left="48" w:right="32"/>
              <w:jc w:val="center"/>
              <w:rPr>
                <w:sz w:val="22"/>
              </w:rPr>
            </w:pPr>
            <w:r>
              <w:rPr>
                <w:sz w:val="22"/>
              </w:rPr>
              <w:t>5AEJKTUS</w:t>
            </w:r>
          </w:p>
        </w:tc>
      </w:tr>
      <w:tr>
        <w:trPr>
          <w:trHeight w:val="962" w:hRule="atLeast"/>
        </w:trPr>
        <w:tc>
          <w:tcPr>
            <w:tcW w:w="545"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57"/>
              <w:ind w:left="21"/>
              <w:jc w:val="center"/>
              <w:rPr>
                <w:sz w:val="21"/>
              </w:rPr>
            </w:pPr>
            <w:r>
              <w:rPr>
                <w:w w:val="99"/>
                <w:sz w:val="21"/>
              </w:rPr>
              <w:t>2</w:t>
            </w:r>
          </w:p>
        </w:tc>
        <w:tc>
          <w:tcPr>
            <w:tcW w:w="1481"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21"/>
              </w:rPr>
            </w:pPr>
          </w:p>
          <w:p>
            <w:pPr>
              <w:pStyle w:val="TableParagraph"/>
              <w:spacing w:line="244" w:lineRule="auto" w:before="1"/>
              <w:ind w:left="411" w:right="68" w:hanging="336"/>
              <w:rPr>
                <w:sz w:val="21"/>
              </w:rPr>
            </w:pPr>
            <w:r>
              <w:rPr>
                <w:sz w:val="21"/>
              </w:rPr>
              <w:t>地基处理和基坑支护</w:t>
            </w:r>
          </w:p>
        </w:tc>
        <w:tc>
          <w:tcPr>
            <w:tcW w:w="309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5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46"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13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7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13" w:type="dxa"/>
            <w:tcBorders>
              <w:top w:val="single" w:sz="2" w:space="0" w:color="000000"/>
              <w:left w:val="single" w:sz="2" w:space="0" w:color="000000"/>
              <w:bottom w:val="single" w:sz="2" w:space="0" w:color="000000"/>
            </w:tcBorders>
          </w:tcPr>
          <w:p>
            <w:pPr>
              <w:pStyle w:val="TableParagraph"/>
              <w:spacing w:before="5"/>
              <w:rPr>
                <w:rFonts w:ascii="黑体"/>
                <w:sz w:val="26"/>
              </w:rPr>
            </w:pPr>
          </w:p>
          <w:p>
            <w:pPr>
              <w:pStyle w:val="TableParagraph"/>
              <w:ind w:left="48" w:right="32"/>
              <w:jc w:val="center"/>
              <w:rPr>
                <w:sz w:val="22"/>
              </w:rPr>
            </w:pPr>
            <w:r>
              <w:rPr>
                <w:sz w:val="22"/>
              </w:rPr>
              <w:t>5AEJKVHS</w:t>
            </w:r>
          </w:p>
        </w:tc>
      </w:tr>
      <w:tr>
        <w:trPr>
          <w:trHeight w:val="1017" w:hRule="atLeast"/>
        </w:trPr>
        <w:tc>
          <w:tcPr>
            <w:tcW w:w="545"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6"/>
              <w:rPr>
                <w:rFonts w:ascii="黑体"/>
                <w:sz w:val="16"/>
              </w:rPr>
            </w:pPr>
          </w:p>
          <w:p>
            <w:pPr>
              <w:pStyle w:val="TableParagraph"/>
              <w:spacing w:before="1"/>
              <w:ind w:left="43" w:right="27"/>
              <w:jc w:val="center"/>
              <w:rPr>
                <w:sz w:val="21"/>
              </w:rPr>
            </w:pPr>
            <w:r>
              <w:rPr>
                <w:sz w:val="21"/>
              </w:rPr>
              <w:t>2.1</w:t>
            </w:r>
          </w:p>
        </w:tc>
        <w:tc>
          <w:tcPr>
            <w:tcW w:w="1481"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6"/>
              <w:rPr>
                <w:rFonts w:ascii="黑体"/>
                <w:sz w:val="16"/>
              </w:rPr>
            </w:pPr>
          </w:p>
          <w:p>
            <w:pPr>
              <w:pStyle w:val="TableParagraph"/>
              <w:spacing w:before="1"/>
              <w:ind w:left="306"/>
              <w:rPr>
                <w:sz w:val="21"/>
              </w:rPr>
            </w:pPr>
            <w:r>
              <w:rPr>
                <w:sz w:val="21"/>
              </w:rPr>
              <w:t>地基处理</w:t>
            </w:r>
          </w:p>
        </w:tc>
        <w:tc>
          <w:tcPr>
            <w:tcW w:w="3091"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6"/>
              <w:rPr>
                <w:rFonts w:ascii="黑体"/>
                <w:sz w:val="16"/>
              </w:rPr>
            </w:pPr>
          </w:p>
          <w:p>
            <w:pPr>
              <w:pStyle w:val="TableParagraph"/>
              <w:spacing w:before="1"/>
              <w:ind w:left="8"/>
              <w:rPr>
                <w:sz w:val="21"/>
              </w:rPr>
            </w:pPr>
            <w:r>
              <w:rPr>
                <w:sz w:val="21"/>
              </w:rPr>
              <w:t>1.地基处理类型（提取）</w:t>
            </w:r>
          </w:p>
        </w:tc>
        <w:tc>
          <w:tcPr>
            <w:tcW w:w="75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4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6"/>
              <w:rPr>
                <w:rFonts w:ascii="黑体"/>
                <w:sz w:val="16"/>
              </w:rPr>
            </w:pPr>
          </w:p>
          <w:p>
            <w:pPr>
              <w:pStyle w:val="TableParagraph"/>
              <w:spacing w:before="1"/>
              <w:ind w:left="145" w:right="130"/>
              <w:jc w:val="center"/>
              <w:rPr>
                <w:sz w:val="21"/>
              </w:rPr>
            </w:pPr>
            <w:r>
              <w:rPr>
                <w:sz w:val="21"/>
              </w:rPr>
              <w:t>元/㎡</w:t>
            </w:r>
          </w:p>
        </w:tc>
        <w:tc>
          <w:tcPr>
            <w:tcW w:w="113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73"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19"/>
              </w:rPr>
            </w:pPr>
          </w:p>
          <w:p>
            <w:pPr>
              <w:pStyle w:val="TableParagraph"/>
              <w:spacing w:line="247" w:lineRule="auto"/>
              <w:ind w:left="77" w:right="70" w:firstLine="110"/>
              <w:rPr>
                <w:sz w:val="21"/>
              </w:rPr>
            </w:pPr>
            <w:r>
              <w:rPr>
                <w:sz w:val="21"/>
              </w:rPr>
              <w:t>地基处理区域的占地面积</w:t>
            </w:r>
          </w:p>
        </w:tc>
        <w:tc>
          <w:tcPr>
            <w:tcW w:w="1013" w:type="dxa"/>
            <w:tcBorders>
              <w:top w:val="single" w:sz="2" w:space="0" w:color="000000"/>
              <w:left w:val="single" w:sz="2" w:space="0" w:color="000000"/>
              <w:bottom w:val="single" w:sz="2" w:space="0" w:color="000000"/>
            </w:tcBorders>
          </w:tcPr>
          <w:p>
            <w:pPr>
              <w:pStyle w:val="TableParagraph"/>
              <w:spacing w:before="8"/>
              <w:rPr>
                <w:rFonts w:ascii="黑体"/>
                <w:sz w:val="28"/>
              </w:rPr>
            </w:pPr>
          </w:p>
          <w:p>
            <w:pPr>
              <w:pStyle w:val="TableParagraph"/>
              <w:ind w:left="48" w:right="32"/>
              <w:jc w:val="center"/>
              <w:rPr>
                <w:sz w:val="22"/>
              </w:rPr>
            </w:pPr>
            <w:r>
              <w:rPr>
                <w:sz w:val="22"/>
              </w:rPr>
              <w:t>5AEDLILS</w:t>
            </w:r>
          </w:p>
        </w:tc>
      </w:tr>
      <w:tr>
        <w:trPr>
          <w:trHeight w:val="2012" w:hRule="atLeast"/>
        </w:trPr>
        <w:tc>
          <w:tcPr>
            <w:tcW w:w="545" w:type="dxa"/>
            <w:tcBorders>
              <w:top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12"/>
              <w:rPr>
                <w:rFonts w:ascii="黑体"/>
                <w:sz w:val="17"/>
              </w:rPr>
            </w:pPr>
          </w:p>
          <w:p>
            <w:pPr>
              <w:pStyle w:val="TableParagraph"/>
              <w:ind w:left="43" w:right="27"/>
              <w:jc w:val="center"/>
              <w:rPr>
                <w:sz w:val="21"/>
              </w:rPr>
            </w:pPr>
            <w:r>
              <w:rPr>
                <w:sz w:val="21"/>
              </w:rPr>
              <w:t>2.2</w:t>
            </w:r>
          </w:p>
        </w:tc>
        <w:tc>
          <w:tcPr>
            <w:tcW w:w="1481" w:type="dxa"/>
            <w:tcBorders>
              <w:top w:val="single" w:sz="2" w:space="0" w:color="000000"/>
              <w:left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12"/>
              <w:rPr>
                <w:rFonts w:ascii="黑体"/>
                <w:sz w:val="17"/>
              </w:rPr>
            </w:pPr>
          </w:p>
          <w:p>
            <w:pPr>
              <w:pStyle w:val="TableParagraph"/>
              <w:ind w:left="306"/>
              <w:rPr>
                <w:sz w:val="21"/>
              </w:rPr>
            </w:pPr>
            <w:r>
              <w:rPr>
                <w:sz w:val="21"/>
              </w:rPr>
              <w:t>基坑支护</w:t>
            </w:r>
          </w:p>
        </w:tc>
        <w:tc>
          <w:tcPr>
            <w:tcW w:w="3091" w:type="dxa"/>
            <w:tcBorders>
              <w:top w:val="single" w:sz="2" w:space="0" w:color="000000"/>
              <w:left w:val="single" w:sz="2" w:space="0" w:color="000000"/>
              <w:right w:val="single" w:sz="2" w:space="0" w:color="000000"/>
            </w:tcBorders>
          </w:tcPr>
          <w:p>
            <w:pPr>
              <w:pStyle w:val="TableParagraph"/>
              <w:numPr>
                <w:ilvl w:val="0"/>
                <w:numId w:val="34"/>
              </w:numPr>
              <w:tabs>
                <w:tab w:pos="230" w:val="left" w:leader="none"/>
              </w:tabs>
              <w:spacing w:line="242" w:lineRule="auto" w:before="99" w:after="0"/>
              <w:ind w:left="8" w:right="60" w:firstLine="0"/>
              <w:jc w:val="left"/>
              <w:rPr>
                <w:sz w:val="21"/>
              </w:rPr>
            </w:pPr>
            <w:r>
              <w:rPr>
                <w:spacing w:val="1"/>
                <w:sz w:val="21"/>
              </w:rPr>
              <w:t>基坑深度(手填，单位 </w:t>
            </w:r>
            <w:r>
              <w:rPr>
                <w:spacing w:val="4"/>
                <w:sz w:val="21"/>
              </w:rPr>
              <w:t>m,保留</w:t>
            </w:r>
            <w:r>
              <w:rPr>
                <w:spacing w:val="9"/>
                <w:sz w:val="21"/>
              </w:rPr>
              <w:t>二位小 数”)</w:t>
            </w:r>
          </w:p>
          <w:p>
            <w:pPr>
              <w:pStyle w:val="TableParagraph"/>
              <w:numPr>
                <w:ilvl w:val="0"/>
                <w:numId w:val="34"/>
              </w:numPr>
              <w:tabs>
                <w:tab w:pos="230" w:val="left" w:leader="none"/>
                <w:tab w:pos="1153" w:val="left" w:leader="none"/>
              </w:tabs>
              <w:spacing w:line="242" w:lineRule="auto" w:before="10" w:after="0"/>
              <w:ind w:left="8" w:right="0" w:firstLine="0"/>
              <w:jc w:val="left"/>
              <w:rPr>
                <w:sz w:val="21"/>
              </w:rPr>
            </w:pPr>
            <w:r>
              <w:rPr>
                <w:spacing w:val="11"/>
                <w:sz w:val="21"/>
              </w:rPr>
              <w:t>基</w:t>
            </w:r>
            <w:r>
              <w:rPr>
                <w:spacing w:val="9"/>
                <w:sz w:val="21"/>
              </w:rPr>
              <w:t>坑</w:t>
            </w:r>
            <w:r>
              <w:rPr>
                <w:spacing w:val="11"/>
                <w:sz w:val="21"/>
              </w:rPr>
              <w:t>支护</w:t>
            </w:r>
            <w:r>
              <w:rPr>
                <w:spacing w:val="9"/>
                <w:sz w:val="21"/>
              </w:rPr>
              <w:t>形</w:t>
            </w:r>
            <w:r>
              <w:rPr>
                <w:spacing w:val="11"/>
                <w:sz w:val="21"/>
              </w:rPr>
              <w:t>式</w:t>
            </w:r>
            <w:r>
              <w:rPr>
                <w:spacing w:val="5"/>
                <w:sz w:val="21"/>
              </w:rPr>
              <w:t>(</w:t>
            </w:r>
            <w:r>
              <w:rPr>
                <w:spacing w:val="11"/>
                <w:sz w:val="21"/>
              </w:rPr>
              <w:t>枚</w:t>
            </w:r>
            <w:r>
              <w:rPr>
                <w:spacing w:val="9"/>
                <w:sz w:val="21"/>
              </w:rPr>
              <w:t>举</w:t>
            </w:r>
            <w:r>
              <w:rPr>
                <w:spacing w:val="11"/>
                <w:sz w:val="21"/>
              </w:rPr>
              <w:t>勾</w:t>
            </w:r>
            <w:r>
              <w:rPr>
                <w:spacing w:val="9"/>
                <w:sz w:val="21"/>
              </w:rPr>
              <w:t>选</w:t>
            </w:r>
            <w:r>
              <w:rPr>
                <w:spacing w:val="5"/>
                <w:sz w:val="21"/>
              </w:rPr>
              <w:t>[</w:t>
            </w:r>
            <w:r>
              <w:rPr>
                <w:sz w:val="21"/>
              </w:rPr>
              <w:t>多 </w:t>
            </w:r>
            <w:r>
              <w:rPr>
                <w:spacing w:val="11"/>
                <w:sz w:val="21"/>
              </w:rPr>
              <w:t>选</w:t>
            </w:r>
            <w:r>
              <w:rPr>
                <w:sz w:val="21"/>
              </w:rPr>
              <w:t>]</w:t>
            </w:r>
            <w:r>
              <w:rPr>
                <w:spacing w:val="-67"/>
                <w:sz w:val="21"/>
              </w:rPr>
              <w:t> </w:t>
            </w:r>
            <w:r>
              <w:rPr>
                <w:spacing w:val="5"/>
                <w:sz w:val="21"/>
              </w:rPr>
              <w:t>:</w:t>
            </w:r>
            <w:r>
              <w:rPr>
                <w:spacing w:val="11"/>
                <w:sz w:val="21"/>
              </w:rPr>
              <w:t>放</w:t>
            </w:r>
            <w:r>
              <w:rPr>
                <w:sz w:val="21"/>
              </w:rPr>
              <w:t>坡</w:t>
              <w:tab/>
            </w:r>
            <w:r>
              <w:rPr>
                <w:spacing w:val="11"/>
                <w:sz w:val="21"/>
              </w:rPr>
              <w:t>支护</w:t>
            </w:r>
            <w:r>
              <w:rPr>
                <w:spacing w:val="-10"/>
                <w:sz w:val="21"/>
              </w:rPr>
              <w:t>、</w:t>
            </w:r>
            <w:r>
              <w:rPr>
                <w:spacing w:val="11"/>
                <w:sz w:val="21"/>
              </w:rPr>
              <w:t>钢</w:t>
            </w:r>
            <w:r>
              <w:rPr>
                <w:spacing w:val="9"/>
                <w:sz w:val="21"/>
              </w:rPr>
              <w:t>板</w:t>
            </w:r>
            <w:r>
              <w:rPr>
                <w:spacing w:val="11"/>
                <w:sz w:val="21"/>
              </w:rPr>
              <w:t>桩</w:t>
            </w:r>
            <w:r>
              <w:rPr>
                <w:spacing w:val="-8"/>
                <w:sz w:val="21"/>
              </w:rPr>
              <w:t>、</w:t>
            </w:r>
            <w:r>
              <w:rPr>
                <w:spacing w:val="11"/>
                <w:sz w:val="21"/>
              </w:rPr>
              <w:t>土</w:t>
            </w:r>
            <w:r>
              <w:rPr>
                <w:spacing w:val="-14"/>
                <w:sz w:val="21"/>
              </w:rPr>
              <w:t>钉</w:t>
            </w:r>
            <w:r>
              <w:rPr>
                <w:spacing w:val="11"/>
                <w:sz w:val="21"/>
              </w:rPr>
              <w:t>墙、</w:t>
            </w:r>
            <w:r>
              <w:rPr>
                <w:spacing w:val="14"/>
                <w:sz w:val="21"/>
              </w:rPr>
              <w:t>锚</w:t>
            </w:r>
            <w:r>
              <w:rPr>
                <w:spacing w:val="16"/>
                <w:sz w:val="21"/>
              </w:rPr>
              <w:t>索</w:t>
            </w:r>
            <w:r>
              <w:rPr>
                <w:spacing w:val="14"/>
                <w:sz w:val="21"/>
              </w:rPr>
              <w:t>、支</w:t>
            </w:r>
            <w:r>
              <w:rPr>
                <w:spacing w:val="16"/>
                <w:sz w:val="21"/>
              </w:rPr>
              <w:t>护</w:t>
            </w:r>
            <w:r>
              <w:rPr>
                <w:spacing w:val="14"/>
                <w:sz w:val="21"/>
              </w:rPr>
              <w:t>桩</w:t>
            </w:r>
            <w:r>
              <w:rPr>
                <w:sz w:val="21"/>
              </w:rPr>
              <w:t>、</w:t>
            </w:r>
            <w:r>
              <w:rPr>
                <w:spacing w:val="17"/>
                <w:sz w:val="21"/>
              </w:rPr>
              <w:t> </w:t>
            </w:r>
            <w:r>
              <w:rPr>
                <w:spacing w:val="14"/>
                <w:sz w:val="21"/>
              </w:rPr>
              <w:t>混</w:t>
            </w:r>
            <w:r>
              <w:rPr>
                <w:spacing w:val="16"/>
                <w:sz w:val="21"/>
              </w:rPr>
              <w:t>凝</w:t>
            </w:r>
            <w:r>
              <w:rPr>
                <w:spacing w:val="14"/>
                <w:sz w:val="21"/>
              </w:rPr>
              <w:t>土</w:t>
            </w:r>
            <w:r>
              <w:rPr>
                <w:sz w:val="21"/>
              </w:rPr>
              <w:t>支</w:t>
            </w:r>
            <w:r>
              <w:rPr>
                <w:spacing w:val="16"/>
                <w:w w:val="95"/>
                <w:sz w:val="21"/>
              </w:rPr>
              <w:t>撑</w:t>
            </w:r>
            <w:r>
              <w:rPr>
                <w:spacing w:val="-3"/>
                <w:w w:val="95"/>
                <w:sz w:val="21"/>
              </w:rPr>
              <w:t>、</w:t>
            </w:r>
            <w:r>
              <w:rPr>
                <w:spacing w:val="14"/>
                <w:w w:val="95"/>
                <w:sz w:val="21"/>
              </w:rPr>
              <w:t>桩</w:t>
            </w:r>
            <w:r>
              <w:rPr>
                <w:spacing w:val="16"/>
                <w:w w:val="95"/>
                <w:sz w:val="21"/>
              </w:rPr>
              <w:t>锚</w:t>
            </w:r>
            <w:r>
              <w:rPr>
                <w:spacing w:val="14"/>
                <w:w w:val="95"/>
                <w:sz w:val="21"/>
              </w:rPr>
              <w:t>支护</w:t>
            </w:r>
            <w:r>
              <w:rPr>
                <w:w w:val="95"/>
                <w:sz w:val="21"/>
              </w:rPr>
              <w:t>、</w:t>
            </w:r>
            <w:r>
              <w:rPr>
                <w:spacing w:val="14"/>
                <w:w w:val="95"/>
                <w:sz w:val="21"/>
              </w:rPr>
              <w:t>悬</w:t>
            </w:r>
            <w:r>
              <w:rPr>
                <w:spacing w:val="16"/>
                <w:w w:val="95"/>
                <w:sz w:val="21"/>
              </w:rPr>
              <w:t>臂</w:t>
            </w:r>
            <w:r>
              <w:rPr>
                <w:spacing w:val="14"/>
                <w:w w:val="95"/>
                <w:sz w:val="21"/>
              </w:rPr>
              <w:t>桩支护</w:t>
            </w:r>
            <w:r>
              <w:rPr>
                <w:w w:val="95"/>
                <w:sz w:val="21"/>
              </w:rPr>
              <w:t>、其</w:t>
            </w:r>
          </w:p>
          <w:p>
            <w:pPr>
              <w:pStyle w:val="TableParagraph"/>
              <w:spacing w:line="250" w:lineRule="exact" w:before="3"/>
              <w:ind w:left="8"/>
              <w:rPr>
                <w:sz w:val="21"/>
              </w:rPr>
            </w:pPr>
            <w:r>
              <w:rPr>
                <w:sz w:val="21"/>
              </w:rPr>
              <w:t>他)</w:t>
            </w:r>
          </w:p>
        </w:tc>
        <w:tc>
          <w:tcPr>
            <w:tcW w:w="759"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846" w:type="dxa"/>
            <w:tcBorders>
              <w:top w:val="single" w:sz="2" w:space="0" w:color="000000"/>
              <w:left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12"/>
              <w:rPr>
                <w:rFonts w:ascii="黑体"/>
                <w:sz w:val="17"/>
              </w:rPr>
            </w:pPr>
          </w:p>
          <w:p>
            <w:pPr>
              <w:pStyle w:val="TableParagraph"/>
              <w:ind w:left="145" w:right="130"/>
              <w:jc w:val="center"/>
              <w:rPr>
                <w:sz w:val="21"/>
              </w:rPr>
            </w:pPr>
            <w:r>
              <w:rPr>
                <w:sz w:val="21"/>
              </w:rPr>
              <w:t>元/㎡</w:t>
            </w:r>
          </w:p>
        </w:tc>
        <w:tc>
          <w:tcPr>
            <w:tcW w:w="1132"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1473" w:type="dxa"/>
            <w:tcBorders>
              <w:top w:val="single" w:sz="2" w:space="0" w:color="000000"/>
              <w:left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12"/>
              <w:rPr>
                <w:rFonts w:ascii="黑体"/>
                <w:sz w:val="17"/>
              </w:rPr>
            </w:pPr>
          </w:p>
          <w:p>
            <w:pPr>
              <w:pStyle w:val="TableParagraph"/>
              <w:ind w:left="80" w:right="76"/>
              <w:jc w:val="center"/>
              <w:rPr>
                <w:sz w:val="21"/>
              </w:rPr>
            </w:pPr>
            <w:r>
              <w:rPr>
                <w:sz w:val="21"/>
              </w:rPr>
              <w:t>基坑支护面积</w:t>
            </w:r>
          </w:p>
        </w:tc>
        <w:tc>
          <w:tcPr>
            <w:tcW w:w="1013" w:type="dxa"/>
            <w:tcBorders>
              <w:top w:val="single" w:sz="2" w:space="0" w:color="000000"/>
              <w:left w:val="single" w:sz="2" w:space="0" w:color="000000"/>
            </w:tcBorders>
          </w:tcPr>
          <w:p>
            <w:pPr>
              <w:pStyle w:val="TableParagraph"/>
              <w:rPr>
                <w:rFonts w:ascii="黑体"/>
                <w:sz w:val="22"/>
              </w:rPr>
            </w:pPr>
          </w:p>
          <w:p>
            <w:pPr>
              <w:pStyle w:val="TableParagraph"/>
              <w:rPr>
                <w:rFonts w:ascii="黑体"/>
                <w:sz w:val="22"/>
              </w:rPr>
            </w:pPr>
          </w:p>
          <w:p>
            <w:pPr>
              <w:pStyle w:val="TableParagraph"/>
              <w:spacing w:before="8"/>
              <w:rPr>
                <w:rFonts w:ascii="黑体"/>
                <w:sz w:val="23"/>
              </w:rPr>
            </w:pPr>
          </w:p>
          <w:p>
            <w:pPr>
              <w:pStyle w:val="TableParagraph"/>
              <w:ind w:left="48" w:right="32"/>
              <w:jc w:val="center"/>
              <w:rPr>
                <w:sz w:val="22"/>
              </w:rPr>
            </w:pPr>
            <w:r>
              <w:rPr>
                <w:sz w:val="22"/>
              </w:rPr>
              <w:t>5AEDKVHS</w:t>
            </w:r>
          </w:p>
        </w:tc>
      </w:tr>
    </w:tbl>
    <w:p>
      <w:pPr>
        <w:spacing w:after="0"/>
        <w:jc w:val="center"/>
        <w:rPr>
          <w:sz w:val="22"/>
        </w:rPr>
        <w:sectPr>
          <w:headerReference w:type="default" r:id="rId118"/>
          <w:footerReference w:type="default" r:id="rId119"/>
          <w:pgSz w:w="11910" w:h="16840"/>
          <w:pgMar w:header="0" w:footer="973" w:top="1580" w:bottom="1160" w:left="440" w:right="440"/>
          <w:pgNumType w:start="77"/>
        </w:sectPr>
      </w:pPr>
    </w:p>
    <w:tbl>
      <w:tblPr>
        <w:tblW w:w="0" w:type="auto"/>
        <w:jc w:val="left"/>
        <w:tblInd w:w="35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45"/>
        <w:gridCol w:w="1481"/>
        <w:gridCol w:w="3091"/>
        <w:gridCol w:w="759"/>
        <w:gridCol w:w="846"/>
        <w:gridCol w:w="1132"/>
        <w:gridCol w:w="1473"/>
        <w:gridCol w:w="1013"/>
      </w:tblGrid>
      <w:tr>
        <w:trPr>
          <w:trHeight w:val="847" w:hRule="atLeast"/>
        </w:trPr>
        <w:tc>
          <w:tcPr>
            <w:tcW w:w="545" w:type="dxa"/>
            <w:tcBorders>
              <w:right w:val="single" w:sz="2" w:space="0" w:color="000000"/>
            </w:tcBorders>
          </w:tcPr>
          <w:p>
            <w:pPr>
              <w:pStyle w:val="TableParagraph"/>
              <w:spacing w:before="6"/>
              <w:rPr>
                <w:rFonts w:ascii="黑体"/>
                <w:sz w:val="24"/>
              </w:rPr>
            </w:pPr>
          </w:p>
          <w:p>
            <w:pPr>
              <w:pStyle w:val="TableParagraph"/>
              <w:ind w:left="44" w:right="27"/>
              <w:jc w:val="center"/>
              <w:rPr>
                <w:sz w:val="21"/>
              </w:rPr>
            </w:pPr>
            <w:r>
              <w:rPr>
                <w:sz w:val="21"/>
              </w:rPr>
              <w:t>序号</w:t>
            </w:r>
          </w:p>
        </w:tc>
        <w:tc>
          <w:tcPr>
            <w:tcW w:w="1481" w:type="dxa"/>
            <w:tcBorders>
              <w:left w:val="single" w:sz="2" w:space="0" w:color="000000"/>
              <w:right w:val="single" w:sz="2" w:space="0" w:color="000000"/>
            </w:tcBorders>
          </w:tcPr>
          <w:p>
            <w:pPr>
              <w:pStyle w:val="TableParagraph"/>
              <w:rPr>
                <w:rFonts w:ascii="黑体"/>
                <w:sz w:val="28"/>
              </w:rPr>
            </w:pPr>
          </w:p>
          <w:p>
            <w:pPr>
              <w:pStyle w:val="TableParagraph"/>
              <w:ind w:left="89" w:right="84"/>
              <w:jc w:val="center"/>
              <w:rPr>
                <w:sz w:val="21"/>
              </w:rPr>
            </w:pPr>
            <w:r>
              <w:rPr>
                <w:sz w:val="21"/>
              </w:rPr>
              <w:t>项目名称</w:t>
            </w:r>
          </w:p>
        </w:tc>
        <w:tc>
          <w:tcPr>
            <w:tcW w:w="3091" w:type="dxa"/>
            <w:tcBorders>
              <w:left w:val="single" w:sz="2" w:space="0" w:color="000000"/>
              <w:right w:val="single" w:sz="2" w:space="0" w:color="000000"/>
            </w:tcBorders>
          </w:tcPr>
          <w:p>
            <w:pPr>
              <w:pStyle w:val="TableParagraph"/>
              <w:rPr>
                <w:rFonts w:ascii="黑体"/>
                <w:sz w:val="28"/>
              </w:rPr>
            </w:pPr>
          </w:p>
          <w:p>
            <w:pPr>
              <w:pStyle w:val="TableParagraph"/>
              <w:ind w:left="891"/>
              <w:rPr>
                <w:sz w:val="21"/>
              </w:rPr>
            </w:pPr>
            <w:r>
              <w:rPr>
                <w:sz w:val="21"/>
              </w:rPr>
              <w:t>实体特征描述</w:t>
            </w:r>
          </w:p>
        </w:tc>
        <w:tc>
          <w:tcPr>
            <w:tcW w:w="759" w:type="dxa"/>
            <w:tcBorders>
              <w:left w:val="single" w:sz="2" w:space="0" w:color="000000"/>
              <w:right w:val="single" w:sz="2" w:space="0" w:color="000000"/>
            </w:tcBorders>
          </w:tcPr>
          <w:p>
            <w:pPr>
              <w:pStyle w:val="TableParagraph"/>
              <w:spacing w:line="297" w:lineRule="auto" w:before="153"/>
              <w:ind w:left="169" w:right="157" w:hanging="3"/>
              <w:rPr>
                <w:sz w:val="21"/>
              </w:rPr>
            </w:pPr>
            <w:r>
              <w:rPr>
                <w:sz w:val="21"/>
              </w:rPr>
              <w:t>经济指标</w:t>
            </w:r>
          </w:p>
        </w:tc>
        <w:tc>
          <w:tcPr>
            <w:tcW w:w="846" w:type="dxa"/>
            <w:tcBorders>
              <w:left w:val="single" w:sz="2" w:space="0" w:color="000000"/>
              <w:right w:val="single" w:sz="2" w:space="0" w:color="000000"/>
            </w:tcBorders>
          </w:tcPr>
          <w:p>
            <w:pPr>
              <w:pStyle w:val="TableParagraph"/>
              <w:spacing w:line="297" w:lineRule="auto" w:before="153"/>
              <w:ind w:left="212" w:right="199" w:firstLine="2"/>
              <w:rPr>
                <w:sz w:val="21"/>
              </w:rPr>
            </w:pPr>
            <w:r>
              <w:rPr>
                <w:sz w:val="21"/>
              </w:rPr>
              <w:t>指标单位</w:t>
            </w:r>
          </w:p>
        </w:tc>
        <w:tc>
          <w:tcPr>
            <w:tcW w:w="1132" w:type="dxa"/>
            <w:tcBorders>
              <w:left w:val="single" w:sz="2" w:space="0" w:color="000000"/>
              <w:right w:val="single" w:sz="2" w:space="0" w:color="000000"/>
            </w:tcBorders>
          </w:tcPr>
          <w:p>
            <w:pPr>
              <w:pStyle w:val="TableParagraph"/>
              <w:spacing w:before="153"/>
              <w:ind w:left="24" w:right="12"/>
              <w:jc w:val="center"/>
              <w:rPr>
                <w:sz w:val="21"/>
              </w:rPr>
            </w:pPr>
            <w:r>
              <w:rPr>
                <w:sz w:val="21"/>
              </w:rPr>
              <w:t>占造价比例</w:t>
            </w:r>
          </w:p>
          <w:p>
            <w:pPr>
              <w:pStyle w:val="TableParagraph"/>
              <w:spacing w:before="64"/>
              <w:ind w:left="22" w:right="12"/>
              <w:jc w:val="center"/>
              <w:rPr>
                <w:sz w:val="21"/>
              </w:rPr>
            </w:pPr>
            <w:r>
              <w:rPr>
                <w:sz w:val="21"/>
              </w:rPr>
              <w:t>（%）</w:t>
            </w:r>
          </w:p>
        </w:tc>
        <w:tc>
          <w:tcPr>
            <w:tcW w:w="1473" w:type="dxa"/>
            <w:tcBorders>
              <w:left w:val="single" w:sz="2" w:space="0" w:color="000000"/>
              <w:right w:val="single" w:sz="2" w:space="0" w:color="000000"/>
            </w:tcBorders>
          </w:tcPr>
          <w:p>
            <w:pPr>
              <w:pStyle w:val="TableParagraph"/>
              <w:rPr>
                <w:rFonts w:ascii="黑体"/>
                <w:sz w:val="28"/>
              </w:rPr>
            </w:pPr>
          </w:p>
          <w:p>
            <w:pPr>
              <w:pStyle w:val="TableParagraph"/>
              <w:ind w:left="82" w:right="76"/>
              <w:jc w:val="center"/>
              <w:rPr>
                <w:sz w:val="21"/>
              </w:rPr>
            </w:pPr>
            <w:r>
              <w:rPr>
                <w:sz w:val="21"/>
              </w:rPr>
              <w:t>计算口径</w:t>
            </w:r>
          </w:p>
        </w:tc>
        <w:tc>
          <w:tcPr>
            <w:tcW w:w="1013" w:type="dxa"/>
            <w:tcBorders>
              <w:left w:val="single" w:sz="2" w:space="0" w:color="000000"/>
            </w:tcBorders>
          </w:tcPr>
          <w:p>
            <w:pPr>
              <w:pStyle w:val="TableParagraph"/>
              <w:rPr>
                <w:rFonts w:ascii="黑体"/>
                <w:sz w:val="28"/>
              </w:rPr>
            </w:pPr>
          </w:p>
          <w:p>
            <w:pPr>
              <w:pStyle w:val="TableParagraph"/>
              <w:ind w:left="37" w:right="32"/>
              <w:jc w:val="center"/>
              <w:rPr>
                <w:sz w:val="21"/>
              </w:rPr>
            </w:pPr>
            <w:r>
              <w:rPr>
                <w:sz w:val="21"/>
              </w:rPr>
              <w:t>指标编码</w:t>
            </w:r>
          </w:p>
        </w:tc>
      </w:tr>
      <w:tr>
        <w:trPr>
          <w:trHeight w:val="1640" w:hRule="atLeast"/>
        </w:trPr>
        <w:tc>
          <w:tcPr>
            <w:tcW w:w="545" w:type="dxa"/>
            <w:tcBorders>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1"/>
              <w:rPr>
                <w:rFonts w:ascii="黑体"/>
                <w:sz w:val="23"/>
              </w:rPr>
            </w:pPr>
          </w:p>
          <w:p>
            <w:pPr>
              <w:pStyle w:val="TableParagraph"/>
              <w:spacing w:before="1"/>
              <w:ind w:left="43" w:right="27"/>
              <w:jc w:val="center"/>
              <w:rPr>
                <w:sz w:val="21"/>
              </w:rPr>
            </w:pPr>
            <w:r>
              <w:rPr>
                <w:sz w:val="21"/>
              </w:rPr>
              <w:t>2.3</w:t>
            </w:r>
          </w:p>
        </w:tc>
        <w:tc>
          <w:tcPr>
            <w:tcW w:w="1481" w:type="dxa"/>
            <w:tcBorders>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1"/>
              <w:rPr>
                <w:rFonts w:ascii="黑体"/>
                <w:sz w:val="23"/>
              </w:rPr>
            </w:pPr>
          </w:p>
          <w:p>
            <w:pPr>
              <w:pStyle w:val="TableParagraph"/>
              <w:spacing w:before="1"/>
              <w:ind w:left="89" w:right="81"/>
              <w:jc w:val="center"/>
              <w:rPr>
                <w:sz w:val="21"/>
              </w:rPr>
            </w:pPr>
            <w:r>
              <w:rPr>
                <w:sz w:val="21"/>
              </w:rPr>
              <w:t>抗浮锚杆/索</w:t>
            </w:r>
          </w:p>
        </w:tc>
        <w:tc>
          <w:tcPr>
            <w:tcW w:w="3091" w:type="dxa"/>
            <w:tcBorders>
              <w:left w:val="single" w:sz="2" w:space="0" w:color="000000"/>
              <w:bottom w:val="single" w:sz="2" w:space="0" w:color="000000"/>
              <w:right w:val="single" w:sz="2" w:space="0" w:color="000000"/>
            </w:tcBorders>
          </w:tcPr>
          <w:p>
            <w:pPr>
              <w:pStyle w:val="TableParagraph"/>
              <w:spacing w:before="1"/>
              <w:rPr>
                <w:rFonts w:ascii="黑体"/>
                <w:sz w:val="25"/>
              </w:rPr>
            </w:pPr>
          </w:p>
          <w:p>
            <w:pPr>
              <w:pStyle w:val="TableParagraph"/>
              <w:spacing w:line="242" w:lineRule="auto"/>
              <w:ind w:left="8" w:right="-15"/>
              <w:rPr>
                <w:sz w:val="21"/>
              </w:rPr>
            </w:pPr>
            <w:r>
              <w:rPr>
                <w:spacing w:val="6"/>
                <w:sz w:val="21"/>
              </w:rPr>
              <w:t>1</w:t>
            </w:r>
            <w:r>
              <w:rPr>
                <w:spacing w:val="10"/>
                <w:sz w:val="21"/>
              </w:rPr>
              <w:t>.锚杆</w:t>
            </w:r>
            <w:r>
              <w:rPr>
                <w:spacing w:val="5"/>
                <w:sz w:val="21"/>
              </w:rPr>
              <w:t>/</w:t>
            </w:r>
            <w:r>
              <w:rPr>
                <w:spacing w:val="11"/>
                <w:sz w:val="21"/>
              </w:rPr>
              <w:t>索类型</w:t>
            </w:r>
            <w:r>
              <w:rPr>
                <w:spacing w:val="14"/>
                <w:sz w:val="21"/>
              </w:rPr>
              <w:t>（</w:t>
            </w:r>
            <w:r>
              <w:rPr>
                <w:spacing w:val="7"/>
                <w:sz w:val="21"/>
              </w:rPr>
              <w:t>枚举勾选[单</w:t>
            </w:r>
            <w:r>
              <w:rPr>
                <w:spacing w:val="8"/>
                <w:sz w:val="21"/>
              </w:rPr>
              <w:t>选]：全长粘结型、拉力型预应</w:t>
            </w:r>
            <w:r>
              <w:rPr>
                <w:spacing w:val="11"/>
                <w:w w:val="95"/>
                <w:sz w:val="21"/>
              </w:rPr>
              <w:t>力、压力型预应力、扩体锚杆</w:t>
            </w:r>
            <w:r>
              <w:rPr>
                <w:spacing w:val="-11"/>
                <w:w w:val="95"/>
                <w:sz w:val="21"/>
              </w:rPr>
              <w:t>） </w:t>
            </w:r>
            <w:r>
              <w:rPr>
                <w:spacing w:val="6"/>
                <w:sz w:val="21"/>
              </w:rPr>
              <w:t>2</w:t>
            </w:r>
            <w:r>
              <w:rPr>
                <w:spacing w:val="10"/>
                <w:sz w:val="21"/>
              </w:rPr>
              <w:t>.锚杆</w:t>
            </w:r>
            <w:r>
              <w:rPr>
                <w:spacing w:val="5"/>
                <w:sz w:val="21"/>
              </w:rPr>
              <w:t>/</w:t>
            </w:r>
            <w:r>
              <w:rPr>
                <w:spacing w:val="11"/>
                <w:sz w:val="21"/>
              </w:rPr>
              <w:t>索直径</w:t>
            </w:r>
            <w:r>
              <w:rPr>
                <w:spacing w:val="14"/>
                <w:sz w:val="21"/>
              </w:rPr>
              <w:t>（</w:t>
            </w:r>
            <w:r>
              <w:rPr>
                <w:spacing w:val="9"/>
                <w:sz w:val="21"/>
              </w:rPr>
              <w:t>手填，</w:t>
            </w:r>
            <w:r>
              <w:rPr>
                <w:spacing w:val="3"/>
                <w:sz w:val="21"/>
              </w:rPr>
              <w:t>mm）</w:t>
            </w:r>
          </w:p>
        </w:tc>
        <w:tc>
          <w:tcPr>
            <w:tcW w:w="759"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846" w:type="dxa"/>
            <w:tcBorders>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1"/>
              <w:rPr>
                <w:rFonts w:ascii="黑体"/>
                <w:sz w:val="23"/>
              </w:rPr>
            </w:pPr>
          </w:p>
          <w:p>
            <w:pPr>
              <w:pStyle w:val="TableParagraph"/>
              <w:spacing w:before="1"/>
              <w:ind w:left="216"/>
              <w:rPr>
                <w:sz w:val="21"/>
              </w:rPr>
            </w:pPr>
            <w:r>
              <w:rPr>
                <w:sz w:val="21"/>
              </w:rPr>
              <w:t>元/m</w:t>
            </w:r>
          </w:p>
        </w:tc>
        <w:tc>
          <w:tcPr>
            <w:tcW w:w="1132"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1473" w:type="dxa"/>
            <w:tcBorders>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1"/>
              <w:rPr>
                <w:rFonts w:ascii="黑体"/>
                <w:sz w:val="23"/>
              </w:rPr>
            </w:pPr>
          </w:p>
          <w:p>
            <w:pPr>
              <w:pStyle w:val="TableParagraph"/>
              <w:spacing w:before="1"/>
              <w:ind w:left="80" w:right="76"/>
              <w:jc w:val="center"/>
              <w:rPr>
                <w:sz w:val="21"/>
              </w:rPr>
            </w:pPr>
            <w:r>
              <w:rPr>
                <w:sz w:val="21"/>
              </w:rPr>
              <w:t>建筑占地面积</w:t>
            </w:r>
          </w:p>
        </w:tc>
        <w:tc>
          <w:tcPr>
            <w:tcW w:w="1013" w:type="dxa"/>
            <w:tcBorders>
              <w:left w:val="single" w:sz="2" w:space="0" w:color="000000"/>
              <w:bottom w:val="single" w:sz="2" w:space="0" w:color="000000"/>
            </w:tcBorders>
          </w:tcPr>
          <w:p>
            <w:pPr>
              <w:pStyle w:val="TableParagraph"/>
              <w:rPr>
                <w:rFonts w:ascii="黑体"/>
                <w:sz w:val="22"/>
              </w:rPr>
            </w:pPr>
          </w:p>
          <w:p>
            <w:pPr>
              <w:pStyle w:val="TableParagraph"/>
              <w:spacing w:before="2"/>
              <w:rPr>
                <w:rFonts w:ascii="黑体"/>
                <w:sz w:val="31"/>
              </w:rPr>
            </w:pPr>
          </w:p>
          <w:p>
            <w:pPr>
              <w:pStyle w:val="TableParagraph"/>
              <w:ind w:left="48" w:right="32"/>
              <w:jc w:val="center"/>
              <w:rPr>
                <w:sz w:val="22"/>
              </w:rPr>
            </w:pPr>
            <w:r>
              <w:rPr>
                <w:sz w:val="22"/>
              </w:rPr>
              <w:t>5AEKFMGS</w:t>
            </w:r>
          </w:p>
        </w:tc>
      </w:tr>
      <w:tr>
        <w:trPr>
          <w:trHeight w:val="2297" w:hRule="atLeast"/>
        </w:trPr>
        <w:tc>
          <w:tcPr>
            <w:tcW w:w="545"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5"/>
              <w:rPr>
                <w:rFonts w:ascii="黑体"/>
                <w:sz w:val="20"/>
              </w:rPr>
            </w:pPr>
          </w:p>
          <w:p>
            <w:pPr>
              <w:pStyle w:val="TableParagraph"/>
              <w:spacing w:before="1"/>
              <w:ind w:left="21"/>
              <w:jc w:val="center"/>
              <w:rPr>
                <w:b/>
                <w:sz w:val="21"/>
              </w:rPr>
            </w:pPr>
            <w:r>
              <w:rPr>
                <w:b/>
                <w:w w:val="98"/>
                <w:sz w:val="21"/>
              </w:rPr>
              <w:t>3</w:t>
            </w:r>
          </w:p>
        </w:tc>
        <w:tc>
          <w:tcPr>
            <w:tcW w:w="1481"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5"/>
              <w:rPr>
                <w:rFonts w:ascii="黑体"/>
                <w:sz w:val="20"/>
              </w:rPr>
            </w:pPr>
          </w:p>
          <w:p>
            <w:pPr>
              <w:pStyle w:val="TableParagraph"/>
              <w:spacing w:before="1"/>
              <w:ind w:left="89" w:right="84"/>
              <w:jc w:val="center"/>
              <w:rPr>
                <w:sz w:val="21"/>
              </w:rPr>
            </w:pPr>
            <w:r>
              <w:rPr>
                <w:sz w:val="21"/>
              </w:rPr>
              <w:t>桩基工程</w:t>
            </w:r>
          </w:p>
        </w:tc>
        <w:tc>
          <w:tcPr>
            <w:tcW w:w="3091" w:type="dxa"/>
            <w:tcBorders>
              <w:top w:val="single" w:sz="2" w:space="0" w:color="000000"/>
              <w:left w:val="single" w:sz="2" w:space="0" w:color="000000"/>
              <w:bottom w:val="single" w:sz="2" w:space="0" w:color="000000"/>
              <w:right w:val="single" w:sz="2" w:space="0" w:color="000000"/>
            </w:tcBorders>
          </w:tcPr>
          <w:p>
            <w:pPr>
              <w:pStyle w:val="TableParagraph"/>
              <w:numPr>
                <w:ilvl w:val="0"/>
                <w:numId w:val="35"/>
              </w:numPr>
              <w:tabs>
                <w:tab w:pos="232" w:val="left" w:leader="none"/>
              </w:tabs>
              <w:spacing w:line="242" w:lineRule="auto" w:before="95" w:after="0"/>
              <w:ind w:left="8" w:right="92" w:firstLine="0"/>
              <w:jc w:val="left"/>
              <w:rPr>
                <w:sz w:val="21"/>
              </w:rPr>
            </w:pPr>
            <w:r>
              <w:rPr>
                <w:spacing w:val="9"/>
                <w:w w:val="95"/>
                <w:sz w:val="21"/>
              </w:rPr>
              <w:t>桩型、桩径、桩长(提取，按</w:t>
            </w:r>
            <w:r>
              <w:rPr>
                <w:spacing w:val="10"/>
                <w:sz w:val="21"/>
              </w:rPr>
              <w:t>照清单名称来分类展示)</w:t>
            </w:r>
          </w:p>
          <w:p>
            <w:pPr>
              <w:pStyle w:val="TableParagraph"/>
              <w:numPr>
                <w:ilvl w:val="0"/>
                <w:numId w:val="35"/>
              </w:numPr>
              <w:tabs>
                <w:tab w:pos="232" w:val="left" w:leader="none"/>
              </w:tabs>
              <w:spacing w:line="244" w:lineRule="auto" w:before="8" w:after="0"/>
              <w:ind w:left="8" w:right="312" w:firstLine="0"/>
              <w:jc w:val="left"/>
              <w:rPr>
                <w:sz w:val="21"/>
              </w:rPr>
            </w:pPr>
            <w:r>
              <w:rPr>
                <w:spacing w:val="9"/>
                <w:w w:val="95"/>
                <w:sz w:val="21"/>
              </w:rPr>
              <w:t>混凝土种类及强度等级(提</w:t>
            </w:r>
            <w:r>
              <w:rPr>
                <w:spacing w:val="7"/>
                <w:sz w:val="21"/>
              </w:rPr>
              <w:t>取)</w:t>
            </w:r>
          </w:p>
          <w:p>
            <w:pPr>
              <w:pStyle w:val="TableParagraph"/>
              <w:numPr>
                <w:ilvl w:val="0"/>
                <w:numId w:val="35"/>
              </w:numPr>
              <w:tabs>
                <w:tab w:pos="230" w:val="left" w:leader="none"/>
              </w:tabs>
              <w:spacing w:line="240" w:lineRule="auto" w:before="6" w:after="0"/>
              <w:ind w:left="229" w:right="0" w:hanging="222"/>
              <w:jc w:val="left"/>
              <w:rPr>
                <w:sz w:val="21"/>
              </w:rPr>
            </w:pPr>
            <w:r>
              <w:rPr>
                <w:spacing w:val="7"/>
                <w:sz w:val="21"/>
              </w:rPr>
              <w:t>主要钢筋规格(提取)</w:t>
            </w:r>
          </w:p>
          <w:p>
            <w:pPr>
              <w:pStyle w:val="TableParagraph"/>
              <w:numPr>
                <w:ilvl w:val="0"/>
                <w:numId w:val="35"/>
              </w:numPr>
              <w:tabs>
                <w:tab w:pos="235" w:val="left" w:leader="none"/>
              </w:tabs>
              <w:spacing w:line="242" w:lineRule="auto" w:before="11" w:after="0"/>
              <w:ind w:left="8" w:right="0" w:firstLine="0"/>
              <w:jc w:val="left"/>
              <w:rPr>
                <w:sz w:val="21"/>
              </w:rPr>
            </w:pPr>
            <w:r>
              <w:rPr>
                <w:spacing w:val="14"/>
                <w:sz w:val="21"/>
              </w:rPr>
              <w:t>成孔方式</w:t>
            </w:r>
            <w:r>
              <w:rPr>
                <w:spacing w:val="16"/>
                <w:sz w:val="21"/>
              </w:rPr>
              <w:t>（</w:t>
            </w:r>
            <w:r>
              <w:rPr>
                <w:spacing w:val="10"/>
                <w:sz w:val="21"/>
              </w:rPr>
              <w:t>枚举勾选[单选] </w:t>
            </w:r>
            <w:r>
              <w:rPr>
                <w:spacing w:val="6"/>
                <w:sz w:val="21"/>
              </w:rPr>
              <w:t>旋挖钻、冲击钻、长螺旋钻、沉</w:t>
            </w:r>
          </w:p>
          <w:p>
            <w:pPr>
              <w:pStyle w:val="TableParagraph"/>
              <w:spacing w:line="251" w:lineRule="exact" w:before="2"/>
              <w:ind w:left="8"/>
              <w:rPr>
                <w:sz w:val="21"/>
              </w:rPr>
            </w:pPr>
            <w:r>
              <w:rPr>
                <w:sz w:val="21"/>
              </w:rPr>
              <w:t>管 、人工挖孔）</w:t>
            </w:r>
          </w:p>
        </w:tc>
        <w:tc>
          <w:tcPr>
            <w:tcW w:w="759"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8"/>
              <w:rPr>
                <w:rFonts w:ascii="黑体"/>
                <w:sz w:val="15"/>
              </w:rPr>
            </w:pPr>
          </w:p>
          <w:p>
            <w:pPr>
              <w:pStyle w:val="TableParagraph"/>
              <w:ind w:left="-169"/>
              <w:rPr>
                <w:sz w:val="21"/>
              </w:rPr>
            </w:pPr>
            <w:r>
              <w:rPr>
                <w:w w:val="99"/>
                <w:sz w:val="21"/>
              </w:rPr>
              <w:t>：</w:t>
            </w:r>
          </w:p>
        </w:tc>
        <w:tc>
          <w:tcPr>
            <w:tcW w:w="84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5"/>
              <w:rPr>
                <w:rFonts w:ascii="黑体"/>
                <w:sz w:val="20"/>
              </w:rPr>
            </w:pPr>
          </w:p>
          <w:p>
            <w:pPr>
              <w:pStyle w:val="TableParagraph"/>
              <w:spacing w:before="1"/>
              <w:ind w:left="161"/>
              <w:rPr>
                <w:sz w:val="21"/>
              </w:rPr>
            </w:pPr>
            <w:r>
              <w:rPr>
                <w:sz w:val="21"/>
              </w:rPr>
              <w:t>元/m³</w:t>
            </w:r>
          </w:p>
        </w:tc>
        <w:tc>
          <w:tcPr>
            <w:tcW w:w="113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73"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5"/>
              <w:rPr>
                <w:rFonts w:ascii="黑体"/>
                <w:sz w:val="20"/>
              </w:rPr>
            </w:pPr>
          </w:p>
          <w:p>
            <w:pPr>
              <w:pStyle w:val="TableParagraph"/>
              <w:spacing w:before="1"/>
              <w:ind w:left="86" w:right="70"/>
              <w:jc w:val="center"/>
              <w:rPr>
                <w:sz w:val="21"/>
              </w:rPr>
            </w:pPr>
            <w:r>
              <w:rPr>
                <w:sz w:val="21"/>
              </w:rPr>
              <w:t>建筑占地面积</w:t>
            </w:r>
          </w:p>
        </w:tc>
        <w:tc>
          <w:tcPr>
            <w:tcW w:w="1013" w:type="dxa"/>
            <w:tcBorders>
              <w:top w:val="single" w:sz="2" w:space="0" w:color="000000"/>
              <w:left w:val="single" w:sz="2" w:space="0" w:color="000000"/>
              <w:bottom w:val="single" w:sz="2" w:space="0" w:color="000000"/>
            </w:tcBorders>
          </w:tcPr>
          <w:p>
            <w:pPr>
              <w:pStyle w:val="TableParagraph"/>
              <w:rPr>
                <w:rFonts w:ascii="黑体"/>
                <w:sz w:val="22"/>
              </w:rPr>
            </w:pPr>
          </w:p>
          <w:p>
            <w:pPr>
              <w:pStyle w:val="TableParagraph"/>
              <w:rPr>
                <w:rFonts w:ascii="黑体"/>
                <w:sz w:val="22"/>
              </w:rPr>
            </w:pPr>
          </w:p>
          <w:p>
            <w:pPr>
              <w:pStyle w:val="TableParagraph"/>
              <w:rPr>
                <w:rFonts w:ascii="黑体"/>
                <w:sz w:val="22"/>
              </w:rPr>
            </w:pPr>
          </w:p>
          <w:p>
            <w:pPr>
              <w:pStyle w:val="TableParagraph"/>
              <w:spacing w:before="163"/>
              <w:ind w:left="48" w:right="32"/>
              <w:jc w:val="center"/>
              <w:rPr>
                <w:sz w:val="22"/>
              </w:rPr>
            </w:pPr>
            <w:r>
              <w:rPr>
                <w:sz w:val="22"/>
              </w:rPr>
              <w:t>5AEVJGIS</w:t>
            </w:r>
          </w:p>
        </w:tc>
      </w:tr>
      <w:tr>
        <w:trPr>
          <w:trHeight w:val="3617" w:hRule="atLeast"/>
        </w:trPr>
        <w:tc>
          <w:tcPr>
            <w:tcW w:w="545"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154"/>
              <w:ind w:left="21"/>
              <w:jc w:val="center"/>
              <w:rPr>
                <w:sz w:val="21"/>
              </w:rPr>
            </w:pPr>
            <w:r>
              <w:rPr>
                <w:w w:val="99"/>
                <w:sz w:val="21"/>
              </w:rPr>
              <w:t>4</w:t>
            </w:r>
          </w:p>
        </w:tc>
        <w:tc>
          <w:tcPr>
            <w:tcW w:w="1481"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154"/>
              <w:ind w:left="89" w:right="84"/>
              <w:jc w:val="center"/>
              <w:rPr>
                <w:sz w:val="21"/>
              </w:rPr>
            </w:pPr>
            <w:r>
              <w:rPr>
                <w:sz w:val="21"/>
              </w:rPr>
              <w:t>基础工程</w:t>
            </w:r>
          </w:p>
        </w:tc>
        <w:tc>
          <w:tcPr>
            <w:tcW w:w="3091" w:type="dxa"/>
            <w:tcBorders>
              <w:top w:val="single" w:sz="2" w:space="0" w:color="000000"/>
              <w:left w:val="single" w:sz="2" w:space="0" w:color="000000"/>
              <w:bottom w:val="single" w:sz="2" w:space="0" w:color="000000"/>
              <w:right w:val="single" w:sz="2" w:space="0" w:color="000000"/>
            </w:tcBorders>
          </w:tcPr>
          <w:p>
            <w:pPr>
              <w:pStyle w:val="TableParagraph"/>
              <w:numPr>
                <w:ilvl w:val="0"/>
                <w:numId w:val="36"/>
              </w:numPr>
              <w:tabs>
                <w:tab w:pos="232" w:val="left" w:leader="none"/>
              </w:tabs>
              <w:spacing w:line="242" w:lineRule="auto" w:before="69" w:after="0"/>
              <w:ind w:left="8" w:right="0" w:firstLine="0"/>
              <w:jc w:val="left"/>
              <w:rPr>
                <w:sz w:val="21"/>
              </w:rPr>
            </w:pPr>
            <w:r>
              <w:rPr>
                <w:spacing w:val="11"/>
                <w:sz w:val="21"/>
              </w:rPr>
              <w:t>主要土石方类别</w:t>
            </w:r>
            <w:r>
              <w:rPr>
                <w:spacing w:val="14"/>
                <w:sz w:val="21"/>
              </w:rPr>
              <w:t>（</w:t>
            </w:r>
            <w:r>
              <w:rPr>
                <w:spacing w:val="8"/>
                <w:sz w:val="21"/>
              </w:rPr>
              <w:t>枚举勾选 </w:t>
            </w:r>
            <w:r>
              <w:rPr>
                <w:spacing w:val="5"/>
                <w:sz w:val="21"/>
              </w:rPr>
              <w:t>[单选]：土质土方为主、土质石</w:t>
            </w:r>
            <w:r>
              <w:rPr>
                <w:spacing w:val="8"/>
                <w:sz w:val="21"/>
              </w:rPr>
              <w:t>方为主</w:t>
            </w:r>
            <w:r>
              <w:rPr>
                <w:sz w:val="21"/>
              </w:rPr>
              <w:t>）</w:t>
            </w:r>
          </w:p>
          <w:p>
            <w:pPr>
              <w:pStyle w:val="TableParagraph"/>
              <w:numPr>
                <w:ilvl w:val="0"/>
                <w:numId w:val="36"/>
              </w:numPr>
              <w:tabs>
                <w:tab w:pos="225" w:val="left" w:leader="none"/>
              </w:tabs>
              <w:spacing w:line="240" w:lineRule="auto" w:before="1" w:after="0"/>
              <w:ind w:left="224" w:right="0" w:hanging="217"/>
              <w:jc w:val="left"/>
              <w:rPr>
                <w:sz w:val="21"/>
              </w:rPr>
            </w:pPr>
            <w:r>
              <w:rPr>
                <w:spacing w:val="7"/>
                <w:sz w:val="21"/>
              </w:rPr>
              <w:t>土石比（</w:t>
            </w:r>
            <w:r>
              <w:rPr>
                <w:spacing w:val="9"/>
                <w:sz w:val="21"/>
              </w:rPr>
              <w:t>手填，例“土:石</w:t>
            </w:r>
          </w:p>
          <w:p>
            <w:pPr>
              <w:pStyle w:val="TableParagraph"/>
              <w:spacing w:before="4"/>
              <w:ind w:left="8"/>
              <w:rPr>
                <w:sz w:val="21"/>
              </w:rPr>
            </w:pPr>
            <w:r>
              <w:rPr>
                <w:sz w:val="21"/>
              </w:rPr>
              <w:t>=3 :1</w:t>
            </w:r>
            <w:r>
              <w:rPr>
                <w:spacing w:val="-72"/>
                <w:sz w:val="21"/>
              </w:rPr>
              <w:t> </w:t>
            </w:r>
            <w:r>
              <w:rPr>
                <w:sz w:val="21"/>
              </w:rPr>
              <w:t>”）</w:t>
            </w:r>
          </w:p>
          <w:p>
            <w:pPr>
              <w:pStyle w:val="TableParagraph"/>
              <w:numPr>
                <w:ilvl w:val="0"/>
                <w:numId w:val="36"/>
              </w:numPr>
              <w:tabs>
                <w:tab w:pos="230" w:val="left" w:leader="none"/>
              </w:tabs>
              <w:spacing w:line="242" w:lineRule="auto" w:before="10" w:after="0"/>
              <w:ind w:left="8" w:right="72" w:firstLine="0"/>
              <w:jc w:val="left"/>
              <w:rPr>
                <w:sz w:val="21"/>
              </w:rPr>
            </w:pPr>
            <w:r>
              <w:rPr>
                <w:spacing w:val="14"/>
                <w:sz w:val="21"/>
              </w:rPr>
              <w:t>回填土来源（</w:t>
            </w:r>
            <w:r>
              <w:rPr>
                <w:spacing w:val="10"/>
                <w:sz w:val="21"/>
              </w:rPr>
              <w:t>枚举勾选[多</w:t>
            </w:r>
            <w:r>
              <w:rPr>
                <w:spacing w:val="9"/>
                <w:sz w:val="21"/>
              </w:rPr>
              <w:t>选]：场内土方、场外土方、场</w:t>
            </w:r>
            <w:r>
              <w:rPr>
                <w:spacing w:val="8"/>
                <w:sz w:val="21"/>
              </w:rPr>
              <w:t>外石方</w:t>
            </w:r>
            <w:r>
              <w:rPr>
                <w:sz w:val="21"/>
              </w:rPr>
              <w:t>）</w:t>
            </w:r>
          </w:p>
          <w:p>
            <w:pPr>
              <w:pStyle w:val="TableParagraph"/>
              <w:numPr>
                <w:ilvl w:val="0"/>
                <w:numId w:val="36"/>
              </w:numPr>
              <w:tabs>
                <w:tab w:pos="232" w:val="left" w:leader="none"/>
              </w:tabs>
              <w:spacing w:line="242" w:lineRule="auto" w:before="3" w:after="0"/>
              <w:ind w:left="8" w:right="-29" w:firstLine="0"/>
              <w:jc w:val="left"/>
              <w:rPr>
                <w:sz w:val="21"/>
              </w:rPr>
            </w:pPr>
            <w:r>
              <w:rPr>
                <w:spacing w:val="11"/>
                <w:w w:val="95"/>
                <w:sz w:val="21"/>
              </w:rPr>
              <w:t>基础类型（</w:t>
            </w:r>
            <w:r>
              <w:rPr>
                <w:spacing w:val="7"/>
                <w:w w:val="95"/>
                <w:sz w:val="21"/>
              </w:rPr>
              <w:t>枚举勾选[多选]： </w:t>
            </w:r>
            <w:r>
              <w:rPr>
                <w:sz w:val="21"/>
              </w:rPr>
              <w:t>条形基础、独立基础、满堂基础</w:t>
            </w:r>
            <w:r>
              <w:rPr>
                <w:spacing w:val="4"/>
                <w:sz w:val="21"/>
              </w:rPr>
              <w:t>其他</w:t>
            </w:r>
            <w:r>
              <w:rPr>
                <w:sz w:val="21"/>
              </w:rPr>
              <w:t>）</w:t>
            </w:r>
          </w:p>
          <w:p>
            <w:pPr>
              <w:pStyle w:val="TableParagraph"/>
              <w:numPr>
                <w:ilvl w:val="0"/>
                <w:numId w:val="36"/>
              </w:numPr>
              <w:tabs>
                <w:tab w:pos="230" w:val="left" w:leader="none"/>
              </w:tabs>
              <w:spacing w:line="240" w:lineRule="auto" w:before="1" w:after="0"/>
              <w:ind w:left="229" w:right="0" w:hanging="222"/>
              <w:jc w:val="left"/>
              <w:rPr>
                <w:sz w:val="21"/>
              </w:rPr>
            </w:pPr>
            <w:r>
              <w:rPr>
                <w:spacing w:val="7"/>
                <w:sz w:val="21"/>
              </w:rPr>
              <w:t>基础模板类型(提取)</w:t>
            </w:r>
          </w:p>
          <w:p>
            <w:pPr>
              <w:pStyle w:val="TableParagraph"/>
              <w:numPr>
                <w:ilvl w:val="0"/>
                <w:numId w:val="36"/>
              </w:numPr>
              <w:tabs>
                <w:tab w:pos="230" w:val="left" w:leader="none"/>
              </w:tabs>
              <w:spacing w:line="252" w:lineRule="exact" w:before="4" w:after="0"/>
              <w:ind w:left="229" w:right="0" w:hanging="222"/>
              <w:jc w:val="left"/>
              <w:rPr>
                <w:sz w:val="21"/>
              </w:rPr>
            </w:pPr>
            <w:r>
              <w:rPr>
                <w:spacing w:val="9"/>
                <w:sz w:val="21"/>
              </w:rPr>
              <w:t>主要钢筋规格</w:t>
            </w:r>
            <w:r>
              <w:rPr>
                <w:spacing w:val="11"/>
                <w:sz w:val="21"/>
              </w:rPr>
              <w:t>（</w:t>
            </w:r>
            <w:r>
              <w:rPr>
                <w:spacing w:val="10"/>
                <w:sz w:val="21"/>
              </w:rPr>
              <w:t>提取</w:t>
            </w:r>
            <w:r>
              <w:rPr>
                <w:sz w:val="21"/>
              </w:rPr>
              <w:t>）</w:t>
            </w:r>
          </w:p>
        </w:tc>
        <w:tc>
          <w:tcPr>
            <w:tcW w:w="759"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3"/>
              <w:rPr>
                <w:rFonts w:ascii="黑体"/>
                <w:sz w:val="17"/>
              </w:rPr>
            </w:pPr>
          </w:p>
          <w:p>
            <w:pPr>
              <w:pStyle w:val="TableParagraph"/>
              <w:ind w:left="-107"/>
              <w:rPr>
                <w:sz w:val="21"/>
              </w:rPr>
            </w:pPr>
            <w:r>
              <w:rPr>
                <w:w w:val="99"/>
                <w:sz w:val="21"/>
              </w:rPr>
              <w:t>、</w:t>
            </w:r>
          </w:p>
        </w:tc>
        <w:tc>
          <w:tcPr>
            <w:tcW w:w="84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154"/>
              <w:ind w:left="164"/>
              <w:rPr>
                <w:sz w:val="21"/>
              </w:rPr>
            </w:pPr>
            <w:r>
              <w:rPr>
                <w:sz w:val="21"/>
              </w:rPr>
              <w:t>元/㎡</w:t>
            </w:r>
          </w:p>
        </w:tc>
        <w:tc>
          <w:tcPr>
            <w:tcW w:w="113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73"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154"/>
              <w:ind w:left="80" w:right="76"/>
              <w:jc w:val="center"/>
              <w:rPr>
                <w:sz w:val="21"/>
              </w:rPr>
            </w:pPr>
            <w:r>
              <w:rPr>
                <w:sz w:val="21"/>
              </w:rPr>
              <w:t>建筑占地面积</w:t>
            </w:r>
          </w:p>
        </w:tc>
        <w:tc>
          <w:tcPr>
            <w:tcW w:w="1013" w:type="dxa"/>
            <w:tcBorders>
              <w:top w:val="single" w:sz="2" w:space="0" w:color="000000"/>
              <w:left w:val="single" w:sz="2" w:space="0" w:color="000000"/>
              <w:bottom w:val="single" w:sz="2" w:space="0" w:color="000000"/>
            </w:tcBorders>
          </w:tcPr>
          <w:p>
            <w:pPr>
              <w:pStyle w:val="TableParagraph"/>
              <w:rPr>
                <w:rFonts w:ascii="黑体"/>
                <w:sz w:val="22"/>
              </w:rPr>
            </w:pPr>
          </w:p>
          <w:p>
            <w:pPr>
              <w:pStyle w:val="TableParagraph"/>
              <w:rPr>
                <w:rFonts w:ascii="黑体"/>
                <w:sz w:val="22"/>
              </w:rPr>
            </w:pPr>
          </w:p>
          <w:p>
            <w:pPr>
              <w:pStyle w:val="TableParagraph"/>
              <w:rPr>
                <w:rFonts w:ascii="黑体"/>
                <w:sz w:val="22"/>
              </w:rPr>
            </w:pPr>
          </w:p>
          <w:p>
            <w:pPr>
              <w:pStyle w:val="TableParagraph"/>
              <w:rPr>
                <w:rFonts w:ascii="黑体"/>
                <w:sz w:val="22"/>
              </w:rPr>
            </w:pPr>
          </w:p>
          <w:p>
            <w:pPr>
              <w:pStyle w:val="TableParagraph"/>
              <w:rPr>
                <w:rFonts w:ascii="黑体"/>
                <w:sz w:val="22"/>
              </w:rPr>
            </w:pPr>
          </w:p>
          <w:p>
            <w:pPr>
              <w:pStyle w:val="TableParagraph"/>
              <w:spacing w:before="1"/>
              <w:rPr>
                <w:rFonts w:ascii="黑体"/>
                <w:sz w:val="20"/>
              </w:rPr>
            </w:pPr>
          </w:p>
          <w:p>
            <w:pPr>
              <w:pStyle w:val="TableParagraph"/>
              <w:spacing w:before="1"/>
              <w:ind w:left="48" w:right="32"/>
              <w:jc w:val="center"/>
              <w:rPr>
                <w:sz w:val="22"/>
              </w:rPr>
            </w:pPr>
            <w:r>
              <w:rPr>
                <w:sz w:val="22"/>
              </w:rPr>
              <w:t>5AEJIIUS</w:t>
            </w:r>
          </w:p>
        </w:tc>
      </w:tr>
      <w:tr>
        <w:trPr>
          <w:trHeight w:val="856" w:hRule="atLeast"/>
        </w:trPr>
        <w:tc>
          <w:tcPr>
            <w:tcW w:w="545" w:type="dxa"/>
            <w:tcBorders>
              <w:top w:val="single" w:sz="2" w:space="0" w:color="000000"/>
              <w:bottom w:val="single" w:sz="2" w:space="0" w:color="000000"/>
              <w:right w:val="single" w:sz="2" w:space="0" w:color="000000"/>
            </w:tcBorders>
          </w:tcPr>
          <w:p>
            <w:pPr>
              <w:pStyle w:val="TableParagraph"/>
              <w:spacing w:before="3"/>
              <w:rPr>
                <w:rFonts w:ascii="黑体"/>
                <w:sz w:val="24"/>
              </w:rPr>
            </w:pPr>
          </w:p>
          <w:p>
            <w:pPr>
              <w:pStyle w:val="TableParagraph"/>
              <w:spacing w:before="1"/>
              <w:ind w:left="21"/>
              <w:jc w:val="center"/>
              <w:rPr>
                <w:sz w:val="21"/>
              </w:rPr>
            </w:pPr>
            <w:r>
              <w:rPr>
                <w:w w:val="99"/>
                <w:sz w:val="21"/>
              </w:rPr>
              <w:t>5</w:t>
            </w:r>
          </w:p>
        </w:tc>
        <w:tc>
          <w:tcPr>
            <w:tcW w:w="1481"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24"/>
              </w:rPr>
            </w:pPr>
          </w:p>
          <w:p>
            <w:pPr>
              <w:pStyle w:val="TableParagraph"/>
              <w:spacing w:before="1"/>
              <w:ind w:left="89" w:right="84"/>
              <w:jc w:val="center"/>
              <w:rPr>
                <w:sz w:val="21"/>
              </w:rPr>
            </w:pPr>
            <w:r>
              <w:rPr>
                <w:sz w:val="21"/>
              </w:rPr>
              <w:t>砌筑工程</w:t>
            </w:r>
          </w:p>
        </w:tc>
        <w:tc>
          <w:tcPr>
            <w:tcW w:w="3091" w:type="dxa"/>
            <w:tcBorders>
              <w:top w:val="single" w:sz="2" w:space="0" w:color="000000"/>
              <w:left w:val="single" w:sz="2" w:space="0" w:color="000000"/>
              <w:bottom w:val="single" w:sz="2" w:space="0" w:color="000000"/>
              <w:right w:val="single" w:sz="2" w:space="0" w:color="000000"/>
            </w:tcBorders>
          </w:tcPr>
          <w:p>
            <w:pPr>
              <w:pStyle w:val="TableParagraph"/>
              <w:spacing w:line="242" w:lineRule="auto" w:before="40"/>
              <w:ind w:left="8" w:right="5"/>
              <w:rPr>
                <w:sz w:val="21"/>
              </w:rPr>
            </w:pPr>
            <w:r>
              <w:rPr>
                <w:sz w:val="21"/>
              </w:rPr>
              <w:t>1.砌体种类(枚举勾选[多选] : </w:t>
            </w:r>
            <w:r>
              <w:rPr>
                <w:w w:val="95"/>
                <w:sz w:val="21"/>
              </w:rPr>
              <w:t>砖砌体、砌块砌体、石砌体、轻</w:t>
            </w:r>
          </w:p>
          <w:p>
            <w:pPr>
              <w:pStyle w:val="TableParagraph"/>
              <w:spacing w:line="251" w:lineRule="exact" w:before="1"/>
              <w:ind w:left="8"/>
              <w:rPr>
                <w:sz w:val="21"/>
              </w:rPr>
            </w:pPr>
            <w:r>
              <w:rPr>
                <w:sz w:val="21"/>
              </w:rPr>
              <w:t>质墙板)</w:t>
            </w:r>
          </w:p>
        </w:tc>
        <w:tc>
          <w:tcPr>
            <w:tcW w:w="75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46"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24"/>
              </w:rPr>
            </w:pPr>
          </w:p>
          <w:p>
            <w:pPr>
              <w:pStyle w:val="TableParagraph"/>
              <w:spacing w:before="1"/>
              <w:ind w:left="164"/>
              <w:rPr>
                <w:sz w:val="21"/>
              </w:rPr>
            </w:pPr>
            <w:r>
              <w:rPr>
                <w:sz w:val="21"/>
              </w:rPr>
              <w:t>元/㎡</w:t>
            </w:r>
          </w:p>
        </w:tc>
        <w:tc>
          <w:tcPr>
            <w:tcW w:w="113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7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13" w:type="dxa"/>
            <w:tcBorders>
              <w:top w:val="single" w:sz="2" w:space="0" w:color="000000"/>
              <w:left w:val="single" w:sz="2" w:space="0" w:color="000000"/>
              <w:bottom w:val="single" w:sz="2" w:space="0" w:color="000000"/>
            </w:tcBorders>
          </w:tcPr>
          <w:p>
            <w:pPr>
              <w:pStyle w:val="TableParagraph"/>
              <w:spacing w:before="5"/>
              <w:rPr>
                <w:rFonts w:ascii="黑体"/>
                <w:sz w:val="22"/>
              </w:rPr>
            </w:pPr>
          </w:p>
          <w:p>
            <w:pPr>
              <w:pStyle w:val="TableParagraph"/>
              <w:ind w:left="48" w:right="32"/>
              <w:jc w:val="center"/>
              <w:rPr>
                <w:sz w:val="22"/>
              </w:rPr>
            </w:pPr>
            <w:r>
              <w:rPr>
                <w:sz w:val="22"/>
              </w:rPr>
              <w:t>5AEQIVUS</w:t>
            </w:r>
          </w:p>
        </w:tc>
      </w:tr>
      <w:tr>
        <w:trPr>
          <w:trHeight w:val="1670" w:hRule="atLeast"/>
        </w:trPr>
        <w:tc>
          <w:tcPr>
            <w:tcW w:w="545"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8"/>
              <w:rPr>
                <w:rFonts w:ascii="黑体"/>
                <w:sz w:val="24"/>
              </w:rPr>
            </w:pPr>
          </w:p>
          <w:p>
            <w:pPr>
              <w:pStyle w:val="TableParagraph"/>
              <w:ind w:left="21"/>
              <w:jc w:val="center"/>
              <w:rPr>
                <w:sz w:val="21"/>
              </w:rPr>
            </w:pPr>
            <w:r>
              <w:rPr>
                <w:w w:val="99"/>
                <w:sz w:val="21"/>
              </w:rPr>
              <w:t>6</w:t>
            </w:r>
          </w:p>
        </w:tc>
        <w:tc>
          <w:tcPr>
            <w:tcW w:w="1481"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8"/>
              <w:rPr>
                <w:rFonts w:ascii="黑体"/>
                <w:sz w:val="24"/>
              </w:rPr>
            </w:pPr>
          </w:p>
          <w:p>
            <w:pPr>
              <w:pStyle w:val="TableParagraph"/>
              <w:ind w:left="89" w:right="84"/>
              <w:jc w:val="center"/>
              <w:rPr>
                <w:sz w:val="21"/>
              </w:rPr>
            </w:pPr>
            <w:r>
              <w:rPr>
                <w:sz w:val="21"/>
              </w:rPr>
              <w:t>混凝土工程</w:t>
            </w:r>
          </w:p>
        </w:tc>
        <w:tc>
          <w:tcPr>
            <w:tcW w:w="3091" w:type="dxa"/>
            <w:tcBorders>
              <w:top w:val="single" w:sz="2" w:space="0" w:color="000000"/>
              <w:left w:val="single" w:sz="2" w:space="0" w:color="000000"/>
              <w:bottom w:val="single" w:sz="2" w:space="0" w:color="000000"/>
              <w:right w:val="single" w:sz="2" w:space="0" w:color="000000"/>
            </w:tcBorders>
          </w:tcPr>
          <w:p>
            <w:pPr>
              <w:pStyle w:val="TableParagraph"/>
              <w:spacing w:line="247" w:lineRule="auto" w:before="21"/>
              <w:ind w:left="8" w:right="111"/>
              <w:rPr>
                <w:sz w:val="21"/>
              </w:rPr>
            </w:pPr>
            <w:r>
              <w:rPr>
                <w:sz w:val="21"/>
              </w:rPr>
              <w:t>1.混凝土种类（枚举勾选[单选]：普通混凝土、特殊混凝土2.混凝土强度等级（提取）</w:t>
            </w:r>
          </w:p>
          <w:p>
            <w:pPr>
              <w:pStyle w:val="TableParagraph"/>
              <w:spacing w:before="2"/>
              <w:ind w:left="8"/>
              <w:rPr>
                <w:sz w:val="21"/>
              </w:rPr>
            </w:pPr>
            <w:r>
              <w:rPr>
                <w:sz w:val="21"/>
              </w:rPr>
              <w:t>3.主要构件类型（枚举勾选[多</w:t>
            </w:r>
          </w:p>
          <w:p>
            <w:pPr>
              <w:pStyle w:val="TableParagraph"/>
              <w:spacing w:line="270" w:lineRule="atLeast" w:before="3"/>
              <w:ind w:left="8" w:right="84"/>
              <w:rPr>
                <w:sz w:val="21"/>
              </w:rPr>
            </w:pPr>
            <w:r>
              <w:rPr>
                <w:w w:val="95"/>
                <w:sz w:val="21"/>
              </w:rPr>
              <w:t>选]：柱、梁、板、墙、楼梯、</w:t>
            </w:r>
            <w:r>
              <w:rPr>
                <w:sz w:val="21"/>
              </w:rPr>
              <w:t>其他）</w:t>
            </w:r>
          </w:p>
        </w:tc>
        <w:tc>
          <w:tcPr>
            <w:tcW w:w="759"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22"/>
              </w:rPr>
            </w:pPr>
          </w:p>
          <w:p>
            <w:pPr>
              <w:pStyle w:val="TableParagraph"/>
              <w:ind w:left="-107"/>
              <w:rPr>
                <w:sz w:val="21"/>
              </w:rPr>
            </w:pPr>
            <w:r>
              <w:rPr>
                <w:w w:val="99"/>
                <w:sz w:val="21"/>
              </w:rPr>
              <w:t>）</w:t>
            </w:r>
          </w:p>
        </w:tc>
        <w:tc>
          <w:tcPr>
            <w:tcW w:w="84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8"/>
              <w:rPr>
                <w:rFonts w:ascii="黑体"/>
                <w:sz w:val="24"/>
              </w:rPr>
            </w:pPr>
          </w:p>
          <w:p>
            <w:pPr>
              <w:pStyle w:val="TableParagraph"/>
              <w:ind w:left="164"/>
              <w:rPr>
                <w:sz w:val="21"/>
              </w:rPr>
            </w:pPr>
            <w:r>
              <w:rPr>
                <w:sz w:val="21"/>
              </w:rPr>
              <w:t>元/㎡</w:t>
            </w:r>
          </w:p>
        </w:tc>
        <w:tc>
          <w:tcPr>
            <w:tcW w:w="113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7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13" w:type="dxa"/>
            <w:tcBorders>
              <w:top w:val="single" w:sz="2" w:space="0" w:color="000000"/>
              <w:left w:val="single" w:sz="2" w:space="0" w:color="000000"/>
              <w:bottom w:val="single" w:sz="2" w:space="0" w:color="000000"/>
            </w:tcBorders>
          </w:tcPr>
          <w:p>
            <w:pPr>
              <w:pStyle w:val="TableParagraph"/>
              <w:rPr>
                <w:rFonts w:ascii="黑体"/>
                <w:sz w:val="22"/>
              </w:rPr>
            </w:pPr>
          </w:p>
          <w:p>
            <w:pPr>
              <w:pStyle w:val="TableParagraph"/>
              <w:spacing w:before="3"/>
              <w:rPr>
                <w:rFonts w:ascii="黑体"/>
                <w:sz w:val="32"/>
              </w:rPr>
            </w:pPr>
          </w:p>
          <w:p>
            <w:pPr>
              <w:pStyle w:val="TableParagraph"/>
              <w:spacing w:before="1"/>
              <w:ind w:left="48" w:right="32"/>
              <w:jc w:val="center"/>
              <w:rPr>
                <w:sz w:val="22"/>
              </w:rPr>
            </w:pPr>
            <w:r>
              <w:rPr>
                <w:sz w:val="22"/>
              </w:rPr>
              <w:t>5AEHNTUS</w:t>
            </w:r>
          </w:p>
        </w:tc>
      </w:tr>
      <w:tr>
        <w:trPr>
          <w:trHeight w:val="995" w:hRule="atLeast"/>
        </w:trPr>
        <w:tc>
          <w:tcPr>
            <w:tcW w:w="545"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4"/>
              <w:rPr>
                <w:rFonts w:ascii="黑体"/>
                <w:sz w:val="18"/>
              </w:rPr>
            </w:pPr>
          </w:p>
          <w:p>
            <w:pPr>
              <w:pStyle w:val="TableParagraph"/>
              <w:ind w:left="21"/>
              <w:jc w:val="center"/>
              <w:rPr>
                <w:sz w:val="21"/>
              </w:rPr>
            </w:pPr>
            <w:r>
              <w:rPr>
                <w:w w:val="99"/>
                <w:sz w:val="21"/>
              </w:rPr>
              <w:t>7</w:t>
            </w:r>
          </w:p>
        </w:tc>
        <w:tc>
          <w:tcPr>
            <w:tcW w:w="1481" w:type="dxa"/>
            <w:tcBorders>
              <w:top w:val="single" w:sz="2" w:space="0" w:color="000000"/>
              <w:left w:val="single" w:sz="2" w:space="0" w:color="000000"/>
              <w:bottom w:val="single" w:sz="2" w:space="0" w:color="000000"/>
              <w:right w:val="single" w:sz="2" w:space="0" w:color="000000"/>
            </w:tcBorders>
          </w:tcPr>
          <w:p>
            <w:pPr>
              <w:pStyle w:val="TableParagraph"/>
              <w:spacing w:before="10"/>
              <w:rPr>
                <w:rFonts w:ascii="黑体"/>
                <w:sz w:val="27"/>
              </w:rPr>
            </w:pPr>
          </w:p>
          <w:p>
            <w:pPr>
              <w:pStyle w:val="TableParagraph"/>
              <w:spacing w:line="242" w:lineRule="auto" w:before="1"/>
              <w:ind w:left="635" w:right="75" w:hanging="555"/>
              <w:rPr>
                <w:sz w:val="21"/>
              </w:rPr>
            </w:pPr>
            <w:r>
              <w:rPr>
                <w:sz w:val="21"/>
              </w:rPr>
              <w:t>混凝土模板工程</w:t>
            </w:r>
          </w:p>
        </w:tc>
        <w:tc>
          <w:tcPr>
            <w:tcW w:w="3091" w:type="dxa"/>
            <w:tcBorders>
              <w:top w:val="single" w:sz="2" w:space="0" w:color="000000"/>
              <w:left w:val="single" w:sz="2" w:space="0" w:color="000000"/>
              <w:bottom w:val="single" w:sz="2" w:space="0" w:color="000000"/>
              <w:right w:val="single" w:sz="2" w:space="0" w:color="000000"/>
            </w:tcBorders>
          </w:tcPr>
          <w:p>
            <w:pPr>
              <w:pStyle w:val="TableParagraph"/>
              <w:spacing w:before="179"/>
              <w:ind w:left="8"/>
              <w:rPr>
                <w:sz w:val="21"/>
              </w:rPr>
            </w:pPr>
            <w:r>
              <w:rPr>
                <w:sz w:val="21"/>
              </w:rPr>
              <w:t>1.模板类型(枚举勾选[多选] :</w:t>
            </w:r>
          </w:p>
          <w:p>
            <w:pPr>
              <w:pStyle w:val="TableParagraph"/>
              <w:spacing w:line="270" w:lineRule="atLeast" w:before="4"/>
              <w:ind w:left="8" w:right="80"/>
              <w:rPr>
                <w:sz w:val="21"/>
              </w:rPr>
            </w:pPr>
            <w:r>
              <w:rPr>
                <w:sz w:val="21"/>
              </w:rPr>
              <w:t>胶合模板、钢模板、铝合金模板胶合模板+铝合金模板、其他 )</w:t>
            </w:r>
          </w:p>
        </w:tc>
        <w:tc>
          <w:tcPr>
            <w:tcW w:w="759"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4"/>
              <w:rPr>
                <w:rFonts w:ascii="黑体"/>
                <w:sz w:val="15"/>
              </w:rPr>
            </w:pPr>
          </w:p>
          <w:p>
            <w:pPr>
              <w:pStyle w:val="TableParagraph"/>
              <w:ind w:left="-105"/>
              <w:rPr>
                <w:sz w:val="21"/>
              </w:rPr>
            </w:pPr>
            <w:r>
              <w:rPr>
                <w:w w:val="99"/>
                <w:sz w:val="21"/>
              </w:rPr>
              <w:t>、</w:t>
            </w:r>
          </w:p>
        </w:tc>
        <w:tc>
          <w:tcPr>
            <w:tcW w:w="84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4"/>
              <w:rPr>
                <w:rFonts w:ascii="黑体"/>
                <w:sz w:val="18"/>
              </w:rPr>
            </w:pPr>
          </w:p>
          <w:p>
            <w:pPr>
              <w:pStyle w:val="TableParagraph"/>
              <w:ind w:left="164"/>
              <w:rPr>
                <w:sz w:val="21"/>
              </w:rPr>
            </w:pPr>
            <w:r>
              <w:rPr>
                <w:sz w:val="21"/>
              </w:rPr>
              <w:t>元/㎡</w:t>
            </w:r>
          </w:p>
        </w:tc>
        <w:tc>
          <w:tcPr>
            <w:tcW w:w="113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7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13" w:type="dxa"/>
            <w:tcBorders>
              <w:top w:val="single" w:sz="2" w:space="0" w:color="000000"/>
              <w:left w:val="single" w:sz="2" w:space="0" w:color="000000"/>
              <w:bottom w:val="single" w:sz="2" w:space="0" w:color="000000"/>
            </w:tcBorders>
          </w:tcPr>
          <w:p>
            <w:pPr>
              <w:pStyle w:val="TableParagraph"/>
              <w:rPr>
                <w:rFonts w:ascii="黑体"/>
                <w:sz w:val="28"/>
              </w:rPr>
            </w:pPr>
          </w:p>
          <w:p>
            <w:pPr>
              <w:pStyle w:val="TableParagraph"/>
              <w:ind w:left="48" w:right="32"/>
              <w:jc w:val="center"/>
              <w:rPr>
                <w:sz w:val="22"/>
              </w:rPr>
            </w:pPr>
            <w:r>
              <w:rPr>
                <w:sz w:val="22"/>
              </w:rPr>
              <w:t>5AETDMBS</w:t>
            </w:r>
          </w:p>
        </w:tc>
      </w:tr>
      <w:tr>
        <w:trPr>
          <w:trHeight w:val="950" w:hRule="atLeast"/>
        </w:trPr>
        <w:tc>
          <w:tcPr>
            <w:tcW w:w="545"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8"/>
              <w:rPr>
                <w:rFonts w:ascii="黑体"/>
                <w:sz w:val="16"/>
              </w:rPr>
            </w:pPr>
          </w:p>
          <w:p>
            <w:pPr>
              <w:pStyle w:val="TableParagraph"/>
              <w:ind w:left="21"/>
              <w:jc w:val="center"/>
              <w:rPr>
                <w:sz w:val="21"/>
              </w:rPr>
            </w:pPr>
            <w:r>
              <w:rPr>
                <w:w w:val="99"/>
                <w:sz w:val="21"/>
              </w:rPr>
              <w:t>8</w:t>
            </w:r>
          </w:p>
        </w:tc>
        <w:tc>
          <w:tcPr>
            <w:tcW w:w="1481"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8"/>
              <w:rPr>
                <w:rFonts w:ascii="黑体"/>
                <w:sz w:val="16"/>
              </w:rPr>
            </w:pPr>
          </w:p>
          <w:p>
            <w:pPr>
              <w:pStyle w:val="TableParagraph"/>
              <w:ind w:left="89" w:right="84"/>
              <w:jc w:val="center"/>
              <w:rPr>
                <w:sz w:val="21"/>
              </w:rPr>
            </w:pPr>
            <w:r>
              <w:rPr>
                <w:sz w:val="21"/>
              </w:rPr>
              <w:t>钢筋工程</w:t>
            </w:r>
          </w:p>
        </w:tc>
        <w:tc>
          <w:tcPr>
            <w:tcW w:w="3091" w:type="dxa"/>
            <w:tcBorders>
              <w:top w:val="single" w:sz="2" w:space="0" w:color="000000"/>
              <w:left w:val="single" w:sz="2" w:space="0" w:color="000000"/>
              <w:bottom w:val="single" w:sz="2" w:space="0" w:color="000000"/>
              <w:right w:val="single" w:sz="2" w:space="0" w:color="000000"/>
            </w:tcBorders>
          </w:tcPr>
          <w:p>
            <w:pPr>
              <w:pStyle w:val="TableParagraph"/>
              <w:spacing w:before="10"/>
              <w:rPr>
                <w:rFonts w:ascii="黑体"/>
                <w:sz w:val="19"/>
              </w:rPr>
            </w:pPr>
          </w:p>
          <w:p>
            <w:pPr>
              <w:pStyle w:val="TableParagraph"/>
              <w:spacing w:line="244" w:lineRule="auto"/>
              <w:ind w:left="8" w:right="-29"/>
              <w:rPr>
                <w:sz w:val="21"/>
              </w:rPr>
            </w:pPr>
            <w:r>
              <w:rPr>
                <w:spacing w:val="6"/>
                <w:w w:val="95"/>
                <w:sz w:val="21"/>
              </w:rPr>
              <w:t>1</w:t>
            </w:r>
            <w:r>
              <w:rPr>
                <w:spacing w:val="10"/>
                <w:w w:val="95"/>
                <w:sz w:val="21"/>
              </w:rPr>
              <w:t>.钢筋类别</w:t>
            </w:r>
            <w:r>
              <w:rPr>
                <w:spacing w:val="11"/>
                <w:w w:val="95"/>
                <w:sz w:val="21"/>
              </w:rPr>
              <w:t>（</w:t>
            </w:r>
            <w:r>
              <w:rPr>
                <w:spacing w:val="7"/>
                <w:w w:val="95"/>
                <w:sz w:val="21"/>
              </w:rPr>
              <w:t>枚举勾选[单选]： </w:t>
            </w:r>
            <w:r>
              <w:rPr>
                <w:spacing w:val="11"/>
                <w:w w:val="95"/>
                <w:sz w:val="21"/>
              </w:rPr>
              <w:t>普通钢筋、预应力钢筋、其他</w:t>
            </w:r>
            <w:r>
              <w:rPr>
                <w:w w:val="95"/>
                <w:sz w:val="21"/>
              </w:rPr>
              <w:t>）</w:t>
            </w:r>
          </w:p>
        </w:tc>
        <w:tc>
          <w:tcPr>
            <w:tcW w:w="75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4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8"/>
              <w:rPr>
                <w:rFonts w:ascii="黑体"/>
                <w:sz w:val="16"/>
              </w:rPr>
            </w:pPr>
          </w:p>
          <w:p>
            <w:pPr>
              <w:pStyle w:val="TableParagraph"/>
              <w:ind w:left="164"/>
              <w:rPr>
                <w:sz w:val="21"/>
              </w:rPr>
            </w:pPr>
            <w:r>
              <w:rPr>
                <w:sz w:val="21"/>
              </w:rPr>
              <w:t>元/㎡</w:t>
            </w:r>
          </w:p>
        </w:tc>
        <w:tc>
          <w:tcPr>
            <w:tcW w:w="113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7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13" w:type="dxa"/>
            <w:tcBorders>
              <w:top w:val="single" w:sz="2" w:space="0" w:color="000000"/>
              <w:left w:val="single" w:sz="2" w:space="0" w:color="000000"/>
              <w:bottom w:val="single" w:sz="2" w:space="0" w:color="000000"/>
            </w:tcBorders>
          </w:tcPr>
          <w:p>
            <w:pPr>
              <w:pStyle w:val="TableParagraph"/>
              <w:spacing w:before="1"/>
              <w:rPr>
                <w:rFonts w:ascii="黑体"/>
                <w:sz w:val="26"/>
              </w:rPr>
            </w:pPr>
          </w:p>
          <w:p>
            <w:pPr>
              <w:pStyle w:val="TableParagraph"/>
              <w:ind w:left="48" w:right="32"/>
              <w:jc w:val="center"/>
              <w:rPr>
                <w:sz w:val="22"/>
              </w:rPr>
            </w:pPr>
            <w:r>
              <w:rPr>
                <w:sz w:val="22"/>
              </w:rPr>
              <w:t>5AEGFJBS</w:t>
            </w:r>
          </w:p>
        </w:tc>
      </w:tr>
      <w:tr>
        <w:trPr>
          <w:trHeight w:val="947" w:hRule="atLeast"/>
        </w:trPr>
        <w:tc>
          <w:tcPr>
            <w:tcW w:w="545" w:type="dxa"/>
            <w:tcBorders>
              <w:top w:val="single" w:sz="2" w:space="0" w:color="000000"/>
              <w:right w:val="single" w:sz="2" w:space="0" w:color="000000"/>
            </w:tcBorders>
          </w:tcPr>
          <w:p>
            <w:pPr>
              <w:pStyle w:val="TableParagraph"/>
              <w:rPr>
                <w:rFonts w:ascii="黑体"/>
                <w:sz w:val="28"/>
              </w:rPr>
            </w:pPr>
          </w:p>
          <w:p>
            <w:pPr>
              <w:pStyle w:val="TableParagraph"/>
              <w:ind w:left="21"/>
              <w:jc w:val="center"/>
              <w:rPr>
                <w:sz w:val="21"/>
              </w:rPr>
            </w:pPr>
            <w:r>
              <w:rPr>
                <w:w w:val="99"/>
                <w:sz w:val="21"/>
              </w:rPr>
              <w:t>9</w:t>
            </w:r>
          </w:p>
        </w:tc>
        <w:tc>
          <w:tcPr>
            <w:tcW w:w="1481" w:type="dxa"/>
            <w:tcBorders>
              <w:top w:val="single" w:sz="2" w:space="0" w:color="000000"/>
              <w:left w:val="single" w:sz="2" w:space="0" w:color="000000"/>
              <w:right w:val="single" w:sz="2" w:space="0" w:color="000000"/>
            </w:tcBorders>
          </w:tcPr>
          <w:p>
            <w:pPr>
              <w:pStyle w:val="TableParagraph"/>
              <w:rPr>
                <w:rFonts w:ascii="黑体"/>
                <w:sz w:val="28"/>
              </w:rPr>
            </w:pPr>
          </w:p>
          <w:p>
            <w:pPr>
              <w:pStyle w:val="TableParagraph"/>
              <w:ind w:left="89" w:right="86"/>
              <w:jc w:val="center"/>
              <w:rPr>
                <w:sz w:val="21"/>
              </w:rPr>
            </w:pPr>
            <w:r>
              <w:rPr>
                <w:sz w:val="21"/>
              </w:rPr>
              <w:t>组合结构工程</w:t>
            </w:r>
          </w:p>
        </w:tc>
        <w:tc>
          <w:tcPr>
            <w:tcW w:w="3091" w:type="dxa"/>
            <w:tcBorders>
              <w:top w:val="single" w:sz="2" w:space="0" w:color="000000"/>
              <w:left w:val="single" w:sz="2" w:space="0" w:color="000000"/>
              <w:right w:val="single" w:sz="2" w:space="0" w:color="000000"/>
            </w:tcBorders>
          </w:tcPr>
          <w:p>
            <w:pPr>
              <w:pStyle w:val="TableParagraph"/>
              <w:spacing w:line="242" w:lineRule="auto" w:before="107"/>
              <w:ind w:left="8"/>
              <w:jc w:val="both"/>
              <w:rPr>
                <w:sz w:val="21"/>
              </w:rPr>
            </w:pPr>
            <w:r>
              <w:rPr>
                <w:w w:val="95"/>
                <w:sz w:val="21"/>
              </w:rPr>
              <w:t>1.钢种类（枚举勾选[多选]：普通钢板、压型钢板、型钢、轧制</w:t>
            </w:r>
            <w:r>
              <w:rPr>
                <w:sz w:val="21"/>
              </w:rPr>
              <w:t>钢型材、其他）</w:t>
            </w:r>
          </w:p>
        </w:tc>
        <w:tc>
          <w:tcPr>
            <w:tcW w:w="759"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846" w:type="dxa"/>
            <w:tcBorders>
              <w:top w:val="single" w:sz="2" w:space="0" w:color="000000"/>
              <w:left w:val="single" w:sz="2" w:space="0" w:color="000000"/>
              <w:right w:val="single" w:sz="2" w:space="0" w:color="000000"/>
            </w:tcBorders>
          </w:tcPr>
          <w:p>
            <w:pPr>
              <w:pStyle w:val="TableParagraph"/>
              <w:rPr>
                <w:rFonts w:ascii="黑体"/>
                <w:sz w:val="28"/>
              </w:rPr>
            </w:pPr>
          </w:p>
          <w:p>
            <w:pPr>
              <w:pStyle w:val="TableParagraph"/>
              <w:ind w:left="164"/>
              <w:rPr>
                <w:sz w:val="21"/>
              </w:rPr>
            </w:pPr>
            <w:r>
              <w:rPr>
                <w:sz w:val="21"/>
              </w:rPr>
              <w:t>元/㎡</w:t>
            </w:r>
          </w:p>
        </w:tc>
        <w:tc>
          <w:tcPr>
            <w:tcW w:w="1132"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1473"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1013" w:type="dxa"/>
            <w:tcBorders>
              <w:top w:val="single" w:sz="2" w:space="0" w:color="000000"/>
              <w:left w:val="single" w:sz="2" w:space="0" w:color="000000"/>
            </w:tcBorders>
          </w:tcPr>
          <w:p>
            <w:pPr>
              <w:pStyle w:val="TableParagraph"/>
              <w:spacing w:before="1"/>
              <w:rPr>
                <w:rFonts w:ascii="黑体"/>
                <w:sz w:val="26"/>
              </w:rPr>
            </w:pPr>
          </w:p>
          <w:p>
            <w:pPr>
              <w:pStyle w:val="TableParagraph"/>
              <w:ind w:left="48" w:right="32"/>
              <w:jc w:val="center"/>
              <w:rPr>
                <w:sz w:val="22"/>
              </w:rPr>
            </w:pPr>
            <w:r>
              <w:rPr>
                <w:sz w:val="22"/>
              </w:rPr>
              <w:t>5AEZHJGS</w:t>
            </w:r>
          </w:p>
        </w:tc>
      </w:tr>
    </w:tbl>
    <w:p>
      <w:pPr>
        <w:spacing w:after="0"/>
        <w:jc w:val="center"/>
        <w:rPr>
          <w:sz w:val="22"/>
        </w:rPr>
        <w:sectPr>
          <w:headerReference w:type="default" r:id="rId120"/>
          <w:footerReference w:type="default" r:id="rId121"/>
          <w:pgSz w:w="11910" w:h="16840"/>
          <w:pgMar w:header="0" w:footer="893" w:top="1420" w:bottom="1080" w:left="440" w:right="440"/>
          <w:pgNumType w:start="78"/>
        </w:sectPr>
      </w:pPr>
    </w:p>
    <w:p>
      <w:pPr>
        <w:pStyle w:val="BodyText"/>
        <w:spacing w:before="2"/>
        <w:rPr>
          <w:rFonts w:ascii="黑体"/>
          <w:sz w:val="8"/>
        </w:rPr>
      </w:pPr>
    </w:p>
    <w:p>
      <w:pPr>
        <w:spacing w:after="0"/>
        <w:rPr>
          <w:rFonts w:ascii="黑体"/>
          <w:sz w:val="8"/>
        </w:rPr>
        <w:sectPr>
          <w:headerReference w:type="default" r:id="rId122"/>
          <w:footerReference w:type="default" r:id="rId123"/>
          <w:pgSz w:w="11910" w:h="16840"/>
          <w:pgMar w:header="0" w:footer="893" w:top="1420" w:bottom="1080" w:left="440" w:right="440"/>
          <w:pgNumType w:start="79"/>
        </w:sectPr>
      </w:pPr>
    </w:p>
    <w:p>
      <w:pPr>
        <w:pStyle w:val="BodyText"/>
        <w:spacing w:before="8"/>
        <w:rPr>
          <w:rFonts w:ascii="黑体"/>
          <w:sz w:val="17"/>
        </w:rPr>
      </w:pPr>
    </w:p>
    <w:p>
      <w:pPr>
        <w:tabs>
          <w:tab w:pos="1187" w:val="left" w:leader="none"/>
        </w:tabs>
        <w:spacing w:before="0"/>
        <w:ind w:left="407" w:right="0" w:firstLine="0"/>
        <w:jc w:val="left"/>
        <w:rPr>
          <w:sz w:val="21"/>
        </w:rPr>
      </w:pPr>
      <w:r>
        <w:rPr>
          <w:spacing w:val="4"/>
          <w:position w:val="5"/>
          <w:sz w:val="21"/>
        </w:rPr>
        <w:t>序</w:t>
      </w:r>
      <w:r>
        <w:rPr>
          <w:position w:val="5"/>
          <w:sz w:val="21"/>
        </w:rPr>
        <w:t>号</w:t>
        <w:tab/>
      </w:r>
      <w:r>
        <w:rPr>
          <w:spacing w:val="11"/>
          <w:sz w:val="21"/>
        </w:rPr>
        <w:t>项</w:t>
      </w:r>
      <w:r>
        <w:rPr>
          <w:spacing w:val="9"/>
          <w:sz w:val="21"/>
        </w:rPr>
        <w:t>目</w:t>
      </w:r>
      <w:r>
        <w:rPr>
          <w:spacing w:val="11"/>
          <w:sz w:val="21"/>
        </w:rPr>
        <w:t>名</w:t>
      </w:r>
      <w:r>
        <w:rPr>
          <w:sz w:val="21"/>
        </w:rPr>
        <w:t>称</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rPr>
          <w:sz w:val="22"/>
        </w:rPr>
      </w:pPr>
    </w:p>
    <w:p>
      <w:pPr>
        <w:pStyle w:val="ListParagraph"/>
        <w:numPr>
          <w:ilvl w:val="0"/>
          <w:numId w:val="37"/>
        </w:numPr>
        <w:tabs>
          <w:tab w:pos="1071" w:val="left" w:leader="none"/>
          <w:tab w:pos="1072" w:val="left" w:leader="none"/>
        </w:tabs>
        <w:spacing w:line="240" w:lineRule="auto" w:before="0" w:after="0"/>
        <w:ind w:left="1072" w:right="0" w:hanging="555"/>
        <w:jc w:val="left"/>
        <w:rPr>
          <w:sz w:val="21"/>
        </w:rPr>
      </w:pPr>
      <w:r>
        <w:rPr>
          <w:spacing w:val="5"/>
          <w:sz w:val="21"/>
        </w:rPr>
        <w:t>钢结构工程</w:t>
      </w:r>
    </w:p>
    <w:p>
      <w:pPr>
        <w:spacing w:line="238" w:lineRule="exact" w:before="70"/>
        <w:ind w:left="0" w:right="0" w:firstLine="0"/>
        <w:jc w:val="right"/>
        <w:rPr>
          <w:sz w:val="21"/>
        </w:rPr>
      </w:pPr>
      <w:r>
        <w:rPr/>
        <w:br w:type="column"/>
      </w:r>
      <w:r>
        <w:rPr>
          <w:spacing w:val="4"/>
          <w:w w:val="95"/>
          <w:sz w:val="21"/>
        </w:rPr>
        <w:t>经济</w:t>
      </w:r>
    </w:p>
    <w:p>
      <w:pPr>
        <w:tabs>
          <w:tab w:pos="3413" w:val="left" w:leader="none"/>
        </w:tabs>
        <w:spacing w:line="204" w:lineRule="auto" w:before="0"/>
        <w:ind w:left="1044" w:right="0" w:firstLine="0"/>
        <w:jc w:val="left"/>
        <w:rPr>
          <w:sz w:val="21"/>
        </w:rPr>
      </w:pPr>
      <w:r>
        <w:rPr/>
        <w:pict>
          <v:group style="position:absolute;margin-left:38.669998pt;margin-top:-19.549988pt;width:518pt;height:549.2pt;mso-position-horizontal-relative:page;mso-position-vertical-relative:paragraph;z-index:-337600512" coordorigin="773,-391" coordsize="10360,10984">
            <v:shape style="position:absolute;left:773;top:11032;width:10360;height:2525" coordorigin="773,11032" coordsize="10360,2525" path="m773,-381l11133,-381m773,487l11133,487m773,2144l11133,2144e" filled="false" stroked="true" strokeweight=".96pt" strokecolor="#000000">
              <v:path arrowok="t"/>
              <v:stroke dashstyle="solid"/>
            </v:shape>
            <v:shape style="position:absolute;left:792;top:2585;width:10321;height:5894" coordorigin="793,2586" coordsize="10321,5894" path="m793,4696l11113,4696m793,6875l11113,6875m793,7744l11113,7744m793,10590l11113,10590e" filled="false" stroked="true" strokeweight=".24pt" strokecolor="#000000">
              <v:path arrowok="t"/>
              <v:stroke dashstyle="solid"/>
            </v:shape>
            <v:shape style="position:absolute;left:783;top:2583;width:10340;height:10984" coordorigin="783,2583" coordsize="10340,10984" path="m783,-391l783,10593m11123,-372l11123,10593e" filled="false" stroked="true" strokeweight=".96pt" strokecolor="#000000">
              <v:path arrowok="t"/>
              <v:stroke dashstyle="solid"/>
            </v:shape>
            <v:shape style="position:absolute;left:1328;top:2588;width:8782;height:10960" coordorigin="1328,2588" coordsize="8782,10960" path="m1328,-372l1328,477m1328,496l1328,2134m1328,2153l1328,10588m2809,-372l2809,477m2809,496l2809,2134m2809,2153l2809,10588m5900,-372l5900,477m5900,496l5900,2134m5900,2153l5900,10588m6659,-372l6659,477m6659,496l6659,2134m6659,2153l6659,10588m7505,-372l7505,477m7505,496l7505,2134m7505,2153l7505,10588m8637,-372l8637,477m8637,496l8637,2134m8637,2153l8637,10588m10110,-372l10110,477m10110,496l10110,2134m10110,2153l10110,10588e" filled="false" stroked="true" strokeweight=".24pt" strokecolor="#000000">
              <v:path arrowok="t"/>
              <v:stroke dashstyle="solid"/>
            </v:shape>
            <w10:wrap type="none"/>
          </v:group>
        </w:pict>
      </w:r>
      <w:r>
        <w:rPr>
          <w:spacing w:val="11"/>
          <w:sz w:val="21"/>
        </w:rPr>
        <w:t>实</w:t>
      </w:r>
      <w:r>
        <w:rPr>
          <w:spacing w:val="9"/>
          <w:sz w:val="21"/>
        </w:rPr>
        <w:t>体</w:t>
      </w:r>
      <w:r>
        <w:rPr>
          <w:spacing w:val="11"/>
          <w:sz w:val="21"/>
        </w:rPr>
        <w:t>特</w:t>
      </w:r>
      <w:r>
        <w:rPr>
          <w:spacing w:val="9"/>
          <w:sz w:val="21"/>
        </w:rPr>
        <w:t>征</w:t>
      </w:r>
      <w:r>
        <w:rPr>
          <w:spacing w:val="11"/>
          <w:sz w:val="21"/>
        </w:rPr>
        <w:t>描</w:t>
      </w:r>
      <w:r>
        <w:rPr>
          <w:sz w:val="21"/>
        </w:rPr>
        <w:t>述</w:t>
        <w:tab/>
      </w:r>
      <w:r>
        <w:rPr>
          <w:spacing w:val="7"/>
          <w:w w:val="95"/>
          <w:position w:val="-12"/>
          <w:sz w:val="21"/>
        </w:rPr>
        <w:t>指</w:t>
      </w:r>
      <w:r>
        <w:rPr>
          <w:spacing w:val="-20"/>
          <w:w w:val="95"/>
          <w:position w:val="-12"/>
          <w:sz w:val="21"/>
        </w:rPr>
        <w:t>标</w:t>
      </w:r>
    </w:p>
    <w:p>
      <w:pPr>
        <w:pStyle w:val="ListParagraph"/>
        <w:numPr>
          <w:ilvl w:val="0"/>
          <w:numId w:val="38"/>
        </w:numPr>
        <w:tabs>
          <w:tab w:pos="385" w:val="left" w:leader="none"/>
        </w:tabs>
        <w:spacing w:line="244" w:lineRule="auto" w:before="104" w:after="0"/>
        <w:ind w:left="161" w:right="912" w:firstLine="0"/>
        <w:jc w:val="left"/>
        <w:rPr>
          <w:sz w:val="21"/>
        </w:rPr>
      </w:pPr>
      <w:r>
        <w:rPr>
          <w:spacing w:val="11"/>
          <w:sz w:val="21"/>
        </w:rPr>
        <w:t>混凝土种类</w:t>
      </w:r>
      <w:r>
        <w:rPr>
          <w:spacing w:val="14"/>
          <w:sz w:val="21"/>
        </w:rPr>
        <w:t>（</w:t>
      </w:r>
      <w:r>
        <w:rPr>
          <w:spacing w:val="5"/>
          <w:sz w:val="21"/>
        </w:rPr>
        <w:t>枚举勾选[单</w:t>
      </w:r>
      <w:r>
        <w:rPr>
          <w:spacing w:val="11"/>
          <w:sz w:val="21"/>
        </w:rPr>
        <w:t>选]：普通、特殊</w:t>
      </w:r>
      <w:r>
        <w:rPr>
          <w:sz w:val="21"/>
        </w:rPr>
        <w:t>）</w:t>
      </w:r>
    </w:p>
    <w:p>
      <w:pPr>
        <w:pStyle w:val="ListParagraph"/>
        <w:numPr>
          <w:ilvl w:val="0"/>
          <w:numId w:val="38"/>
        </w:numPr>
        <w:tabs>
          <w:tab w:pos="385" w:val="left" w:leader="none"/>
        </w:tabs>
        <w:spacing w:line="242" w:lineRule="auto" w:before="6" w:after="0"/>
        <w:ind w:left="161" w:right="578" w:firstLine="0"/>
        <w:jc w:val="left"/>
        <w:rPr>
          <w:sz w:val="21"/>
        </w:rPr>
      </w:pPr>
      <w:r>
        <w:rPr>
          <w:spacing w:val="11"/>
          <w:w w:val="95"/>
          <w:sz w:val="21"/>
        </w:rPr>
        <w:t>构件种类（</w:t>
      </w:r>
      <w:r>
        <w:rPr>
          <w:spacing w:val="7"/>
          <w:w w:val="95"/>
          <w:sz w:val="21"/>
        </w:rPr>
        <w:t>枚举勾选[多选]： </w:t>
      </w:r>
      <w:r>
        <w:rPr>
          <w:spacing w:val="11"/>
          <w:sz w:val="21"/>
        </w:rPr>
        <w:t>柱、墙、梁、板、其他</w:t>
      </w:r>
      <w:r>
        <w:rPr>
          <w:sz w:val="21"/>
        </w:rPr>
        <w:t>）</w:t>
      </w:r>
    </w:p>
    <w:p>
      <w:pPr>
        <w:pStyle w:val="ListParagraph"/>
        <w:numPr>
          <w:ilvl w:val="0"/>
          <w:numId w:val="38"/>
        </w:numPr>
        <w:tabs>
          <w:tab w:pos="385" w:val="left" w:leader="none"/>
        </w:tabs>
        <w:spacing w:line="244" w:lineRule="auto" w:before="8" w:after="0"/>
        <w:ind w:left="161" w:right="490" w:firstLine="0"/>
        <w:jc w:val="left"/>
        <w:rPr>
          <w:sz w:val="21"/>
        </w:rPr>
      </w:pPr>
      <w:r>
        <w:rPr>
          <w:spacing w:val="11"/>
          <w:sz w:val="21"/>
        </w:rPr>
        <w:t>连接方式（</w:t>
      </w:r>
      <w:r>
        <w:rPr>
          <w:spacing w:val="7"/>
          <w:sz w:val="21"/>
        </w:rPr>
        <w:t>枚举勾选[多选]： </w:t>
      </w:r>
      <w:r>
        <w:rPr>
          <w:spacing w:val="1"/>
          <w:w w:val="95"/>
          <w:sz w:val="21"/>
        </w:rPr>
        <w:t>焊接连接、螺栓连接、栓钉连接</w:t>
      </w:r>
      <w:r>
        <w:rPr>
          <w:spacing w:val="-12"/>
          <w:w w:val="95"/>
          <w:sz w:val="21"/>
        </w:rPr>
        <w:t>）</w:t>
      </w:r>
    </w:p>
    <w:p>
      <w:pPr>
        <w:pStyle w:val="ListParagraph"/>
        <w:numPr>
          <w:ilvl w:val="0"/>
          <w:numId w:val="39"/>
        </w:numPr>
        <w:tabs>
          <w:tab w:pos="385" w:val="left" w:leader="none"/>
        </w:tabs>
        <w:spacing w:line="242" w:lineRule="auto" w:before="106" w:after="0"/>
        <w:ind w:left="161" w:right="691" w:firstLine="0"/>
        <w:jc w:val="both"/>
        <w:rPr>
          <w:sz w:val="21"/>
        </w:rPr>
      </w:pPr>
      <w:r>
        <w:rPr>
          <w:spacing w:val="11"/>
          <w:w w:val="95"/>
          <w:sz w:val="21"/>
        </w:rPr>
        <w:t>构件钢材类型（</w:t>
      </w:r>
      <w:r>
        <w:rPr>
          <w:spacing w:val="7"/>
          <w:w w:val="95"/>
          <w:sz w:val="21"/>
        </w:rPr>
        <w:t>枚举勾选[单</w:t>
      </w:r>
      <w:r>
        <w:rPr>
          <w:spacing w:val="9"/>
          <w:w w:val="95"/>
          <w:sz w:val="21"/>
        </w:rPr>
        <w:t>选]：普通钢板、压型钢板、型</w:t>
      </w:r>
      <w:r>
        <w:rPr>
          <w:spacing w:val="9"/>
          <w:sz w:val="21"/>
        </w:rPr>
        <w:t>钢、轧制钢型材、其他</w:t>
      </w:r>
      <w:r>
        <w:rPr>
          <w:sz w:val="21"/>
        </w:rPr>
        <w:t>）</w:t>
      </w:r>
    </w:p>
    <w:p>
      <w:pPr>
        <w:pStyle w:val="ListParagraph"/>
        <w:numPr>
          <w:ilvl w:val="0"/>
          <w:numId w:val="39"/>
        </w:numPr>
        <w:tabs>
          <w:tab w:pos="388" w:val="left" w:leader="none"/>
        </w:tabs>
        <w:spacing w:line="242" w:lineRule="auto" w:before="1" w:after="0"/>
        <w:ind w:left="161" w:right="552" w:firstLine="0"/>
        <w:jc w:val="both"/>
        <w:rPr>
          <w:sz w:val="21"/>
        </w:rPr>
      </w:pPr>
      <w:r>
        <w:rPr>
          <w:spacing w:val="14"/>
          <w:w w:val="95"/>
          <w:sz w:val="21"/>
        </w:rPr>
        <w:t>构件种类</w:t>
      </w:r>
      <w:r>
        <w:rPr>
          <w:spacing w:val="16"/>
          <w:w w:val="95"/>
          <w:sz w:val="21"/>
        </w:rPr>
        <w:t>（</w:t>
      </w:r>
      <w:r>
        <w:rPr>
          <w:spacing w:val="8"/>
          <w:w w:val="95"/>
          <w:sz w:val="21"/>
        </w:rPr>
        <w:t>枚举勾选[多选]： </w:t>
      </w:r>
      <w:r>
        <w:rPr>
          <w:spacing w:val="10"/>
          <w:sz w:val="21"/>
        </w:rPr>
        <w:t>钢柱、钢梁、钢屋架、钢支撑、</w:t>
      </w:r>
      <w:r>
        <w:rPr>
          <w:spacing w:val="9"/>
          <w:sz w:val="21"/>
        </w:rPr>
        <w:t>钢梯、其他</w:t>
      </w:r>
      <w:r>
        <w:rPr>
          <w:sz w:val="21"/>
        </w:rPr>
        <w:t>）</w:t>
      </w:r>
    </w:p>
    <w:p>
      <w:pPr>
        <w:pStyle w:val="ListParagraph"/>
        <w:numPr>
          <w:ilvl w:val="0"/>
          <w:numId w:val="39"/>
        </w:numPr>
        <w:tabs>
          <w:tab w:pos="388" w:val="left" w:leader="none"/>
        </w:tabs>
        <w:spacing w:line="242" w:lineRule="auto" w:before="3" w:after="0"/>
        <w:ind w:left="161" w:right="665" w:firstLine="0"/>
        <w:jc w:val="both"/>
        <w:rPr>
          <w:sz w:val="21"/>
        </w:rPr>
      </w:pPr>
      <w:r>
        <w:rPr>
          <w:spacing w:val="14"/>
          <w:sz w:val="21"/>
        </w:rPr>
        <w:t>防腐防火要求（</w:t>
      </w:r>
      <w:r>
        <w:rPr>
          <w:spacing w:val="7"/>
          <w:sz w:val="21"/>
        </w:rPr>
        <w:t>枚举勾选[多</w:t>
      </w:r>
      <w:r>
        <w:rPr>
          <w:spacing w:val="10"/>
          <w:sz w:val="21"/>
        </w:rPr>
        <w:t>选]：防腐涂装、防火涂装、热</w:t>
      </w:r>
      <w:r>
        <w:rPr>
          <w:spacing w:val="9"/>
          <w:sz w:val="21"/>
        </w:rPr>
        <w:t>浸镀锌、其他</w:t>
      </w:r>
      <w:r>
        <w:rPr>
          <w:sz w:val="21"/>
        </w:rPr>
        <w:t>）</w:t>
      </w:r>
    </w:p>
    <w:p>
      <w:pPr>
        <w:spacing w:line="297" w:lineRule="auto" w:before="70"/>
        <w:ind w:left="336" w:right="50" w:firstLine="2"/>
        <w:jc w:val="left"/>
        <w:rPr>
          <w:sz w:val="21"/>
        </w:rPr>
      </w:pPr>
      <w:r>
        <w:rPr/>
        <w:br w:type="column"/>
      </w:r>
      <w:r>
        <w:rPr>
          <w:spacing w:val="-5"/>
          <w:sz w:val="21"/>
        </w:rPr>
        <w:t>指标</w:t>
      </w:r>
      <w:r>
        <w:rPr>
          <w:spacing w:val="-4"/>
          <w:w w:val="95"/>
          <w:sz w:val="21"/>
        </w:rPr>
        <w:t>单位</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23"/>
        </w:rPr>
      </w:pPr>
    </w:p>
    <w:p>
      <w:pPr>
        <w:spacing w:before="0"/>
        <w:ind w:left="288" w:right="0" w:firstLine="0"/>
        <w:jc w:val="left"/>
        <w:rPr>
          <w:sz w:val="21"/>
        </w:rPr>
      </w:pPr>
      <w:r>
        <w:rPr>
          <w:spacing w:val="4"/>
          <w:w w:val="95"/>
          <w:sz w:val="21"/>
        </w:rPr>
        <w:t>元</w:t>
      </w:r>
      <w:r>
        <w:rPr>
          <w:w w:val="95"/>
          <w:sz w:val="21"/>
        </w:rPr>
        <w:t>/</w:t>
      </w:r>
      <w:r>
        <w:rPr>
          <w:spacing w:val="-19"/>
          <w:w w:val="95"/>
          <w:sz w:val="21"/>
        </w:rPr>
        <w:t>㎡</w:t>
      </w:r>
    </w:p>
    <w:p>
      <w:pPr>
        <w:spacing w:before="70"/>
        <w:ind w:left="158" w:right="0" w:firstLine="0"/>
        <w:jc w:val="center"/>
        <w:rPr>
          <w:sz w:val="21"/>
        </w:rPr>
      </w:pPr>
      <w:r>
        <w:rPr/>
        <w:br w:type="column"/>
      </w:r>
      <w:r>
        <w:rPr>
          <w:sz w:val="21"/>
        </w:rPr>
        <w:t>占造价比例</w:t>
      </w:r>
    </w:p>
    <w:p>
      <w:pPr>
        <w:spacing w:before="64"/>
        <w:ind w:left="156" w:right="0" w:firstLine="0"/>
        <w:jc w:val="center"/>
        <w:rPr>
          <w:sz w:val="21"/>
        </w:rPr>
      </w:pPr>
      <w:r>
        <w:rPr>
          <w:sz w:val="21"/>
        </w:rPr>
        <w:t>（%）</w:t>
      </w:r>
    </w:p>
    <w:p>
      <w:pPr>
        <w:pStyle w:val="BodyText"/>
        <w:spacing w:before="7"/>
        <w:rPr>
          <w:sz w:val="21"/>
        </w:rPr>
      </w:pPr>
      <w:r>
        <w:rPr/>
        <w:br w:type="column"/>
      </w:r>
      <w:r>
        <w:rPr>
          <w:sz w:val="21"/>
        </w:rPr>
      </w:r>
    </w:p>
    <w:p>
      <w:pPr>
        <w:spacing w:before="0"/>
        <w:ind w:left="300" w:right="0" w:firstLine="0"/>
        <w:jc w:val="left"/>
        <w:rPr>
          <w:sz w:val="21"/>
        </w:rPr>
      </w:pPr>
      <w:r>
        <w:rPr>
          <w:sz w:val="21"/>
        </w:rPr>
        <w:t>计算口径</w:t>
      </w:r>
    </w:p>
    <w:p>
      <w:pPr>
        <w:pStyle w:val="BodyText"/>
        <w:spacing w:before="7"/>
        <w:rPr>
          <w:sz w:val="21"/>
        </w:rPr>
      </w:pPr>
      <w:r>
        <w:rPr/>
        <w:br w:type="column"/>
      </w:r>
      <w:r>
        <w:rPr>
          <w:sz w:val="21"/>
        </w:rPr>
      </w:r>
    </w:p>
    <w:p>
      <w:pPr>
        <w:spacing w:before="0"/>
        <w:ind w:left="329" w:right="0" w:firstLine="0"/>
        <w:jc w:val="left"/>
        <w:rPr>
          <w:sz w:val="21"/>
        </w:rPr>
      </w:pPr>
      <w:r>
        <w:rPr>
          <w:spacing w:val="7"/>
          <w:w w:val="95"/>
          <w:sz w:val="21"/>
        </w:rPr>
        <w:t>指标编码</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rPr>
          <w:sz w:val="16"/>
        </w:rPr>
      </w:pPr>
    </w:p>
    <w:p>
      <w:pPr>
        <w:spacing w:before="0"/>
        <w:ind w:left="329" w:right="0" w:firstLine="0"/>
        <w:jc w:val="left"/>
        <w:rPr>
          <w:sz w:val="22"/>
        </w:rPr>
      </w:pPr>
      <w:r>
        <w:rPr>
          <w:sz w:val="22"/>
        </w:rPr>
        <w:t>5AEGJGCS</w:t>
      </w:r>
    </w:p>
    <w:p>
      <w:pPr>
        <w:spacing w:after="0"/>
        <w:jc w:val="left"/>
        <w:rPr>
          <w:sz w:val="22"/>
        </w:rPr>
        <w:sectPr>
          <w:type w:val="continuous"/>
          <w:pgSz w:w="11910" w:h="16840"/>
          <w:pgMar w:top="1580" w:bottom="1160" w:left="440" w:right="440"/>
          <w:cols w:num="6" w:equalWidth="0">
            <w:col w:w="2169" w:space="40"/>
            <w:col w:w="3839" w:space="39"/>
            <w:col w:w="817" w:space="40"/>
            <w:col w:w="1208" w:space="40"/>
            <w:col w:w="1170" w:space="40"/>
            <w:col w:w="1628"/>
          </w:cols>
        </w:sectPr>
      </w:pPr>
    </w:p>
    <w:p>
      <w:pPr>
        <w:pStyle w:val="BodyText"/>
        <w:spacing w:before="10"/>
        <w:rPr>
          <w:sz w:val="13"/>
        </w:rPr>
      </w:pPr>
    </w:p>
    <w:p>
      <w:pPr>
        <w:spacing w:after="0"/>
        <w:rPr>
          <w:sz w:val="13"/>
        </w:rPr>
        <w:sectPr>
          <w:type w:val="continuous"/>
          <w:pgSz w:w="11910" w:h="16840"/>
          <w:pgMar w:top="1580" w:bottom="1160" w:left="440" w:right="440"/>
        </w:sectPr>
      </w:pPr>
    </w:p>
    <w:p>
      <w:pPr>
        <w:pStyle w:val="BodyText"/>
        <w:rPr>
          <w:sz w:val="20"/>
        </w:rPr>
      </w:pPr>
    </w:p>
    <w:p>
      <w:pPr>
        <w:pStyle w:val="BodyText"/>
        <w:rPr>
          <w:sz w:val="20"/>
        </w:rPr>
      </w:pPr>
    </w:p>
    <w:p>
      <w:pPr>
        <w:pStyle w:val="BodyText"/>
        <w:spacing w:before="4"/>
        <w:rPr>
          <w:sz w:val="22"/>
        </w:rPr>
      </w:pPr>
    </w:p>
    <w:p>
      <w:pPr>
        <w:pStyle w:val="ListParagraph"/>
        <w:numPr>
          <w:ilvl w:val="0"/>
          <w:numId w:val="37"/>
        </w:numPr>
        <w:tabs>
          <w:tab w:pos="1071" w:val="left" w:leader="none"/>
          <w:tab w:pos="1072" w:val="left" w:leader="none"/>
        </w:tabs>
        <w:spacing w:line="240" w:lineRule="auto" w:before="1" w:after="0"/>
        <w:ind w:left="1072" w:right="0" w:hanging="555"/>
        <w:jc w:val="left"/>
        <w:rPr>
          <w:sz w:val="21"/>
        </w:rPr>
      </w:pPr>
      <w:r>
        <w:rPr>
          <w:spacing w:val="5"/>
          <w:sz w:val="21"/>
        </w:rPr>
        <w:t>木结构工程</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
        <w:rPr>
          <w:sz w:val="17"/>
        </w:rPr>
      </w:pPr>
    </w:p>
    <w:p>
      <w:pPr>
        <w:pStyle w:val="ListParagraph"/>
        <w:numPr>
          <w:ilvl w:val="0"/>
          <w:numId w:val="37"/>
        </w:numPr>
        <w:tabs>
          <w:tab w:pos="1187" w:val="left" w:leader="none"/>
          <w:tab w:pos="1188" w:val="left" w:leader="none"/>
        </w:tabs>
        <w:spacing w:line="240" w:lineRule="auto" w:before="0" w:after="0"/>
        <w:ind w:left="1187" w:right="0" w:hanging="671"/>
        <w:jc w:val="left"/>
        <w:rPr>
          <w:sz w:val="21"/>
        </w:rPr>
      </w:pPr>
      <w:r>
        <w:rPr>
          <w:spacing w:val="7"/>
          <w:w w:val="95"/>
          <w:sz w:val="21"/>
        </w:rPr>
        <w:t>屋面工程</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
        <w:rPr>
          <w:sz w:val="23"/>
        </w:rPr>
      </w:pPr>
    </w:p>
    <w:p>
      <w:pPr>
        <w:pStyle w:val="ListParagraph"/>
        <w:numPr>
          <w:ilvl w:val="0"/>
          <w:numId w:val="37"/>
        </w:numPr>
        <w:tabs>
          <w:tab w:pos="1196" w:val="left" w:leader="none"/>
          <w:tab w:pos="1197" w:val="left" w:leader="none"/>
        </w:tabs>
        <w:spacing w:line="240" w:lineRule="auto" w:before="0" w:after="0"/>
        <w:ind w:left="1196" w:right="0" w:hanging="680"/>
        <w:jc w:val="left"/>
        <w:rPr>
          <w:sz w:val="21"/>
        </w:rPr>
      </w:pPr>
      <w:r>
        <w:rPr>
          <w:spacing w:val="5"/>
          <w:w w:val="95"/>
          <w:sz w:val="21"/>
        </w:rPr>
        <w:t>防水工程</w:t>
      </w:r>
    </w:p>
    <w:p>
      <w:pPr>
        <w:spacing w:line="244" w:lineRule="auto" w:before="69"/>
        <w:ind w:left="161" w:right="126" w:firstLine="0"/>
        <w:jc w:val="left"/>
        <w:rPr>
          <w:sz w:val="21"/>
        </w:rPr>
      </w:pPr>
      <w:r>
        <w:rPr/>
        <w:br w:type="column"/>
      </w:r>
      <w:r>
        <w:rPr>
          <w:spacing w:val="6"/>
          <w:w w:val="95"/>
          <w:sz w:val="21"/>
        </w:rPr>
        <w:t>1</w:t>
      </w:r>
      <w:r>
        <w:rPr>
          <w:spacing w:val="10"/>
          <w:w w:val="95"/>
          <w:sz w:val="21"/>
        </w:rPr>
        <w:t>.结构体系</w:t>
      </w:r>
      <w:r>
        <w:rPr>
          <w:spacing w:val="11"/>
          <w:w w:val="95"/>
          <w:sz w:val="21"/>
        </w:rPr>
        <w:t>（</w:t>
      </w:r>
      <w:r>
        <w:rPr>
          <w:spacing w:val="7"/>
          <w:w w:val="95"/>
          <w:sz w:val="21"/>
        </w:rPr>
        <w:t>枚举勾选[单选]： </w:t>
      </w:r>
      <w:r>
        <w:rPr>
          <w:spacing w:val="11"/>
          <w:sz w:val="21"/>
        </w:rPr>
        <w:t>全木结构、砖木结构、其他</w:t>
      </w:r>
      <w:r>
        <w:rPr>
          <w:sz w:val="21"/>
        </w:rPr>
        <w:t>） </w:t>
      </w:r>
      <w:r>
        <w:rPr>
          <w:spacing w:val="6"/>
          <w:w w:val="95"/>
          <w:sz w:val="21"/>
        </w:rPr>
        <w:t>2</w:t>
      </w:r>
      <w:r>
        <w:rPr>
          <w:spacing w:val="10"/>
          <w:w w:val="95"/>
          <w:sz w:val="21"/>
        </w:rPr>
        <w:t>.围护结构</w:t>
      </w:r>
      <w:r>
        <w:rPr>
          <w:spacing w:val="11"/>
          <w:w w:val="95"/>
          <w:sz w:val="21"/>
        </w:rPr>
        <w:t>（</w:t>
      </w:r>
      <w:r>
        <w:rPr>
          <w:spacing w:val="7"/>
          <w:w w:val="95"/>
          <w:sz w:val="21"/>
        </w:rPr>
        <w:t>枚举勾选[单选]： </w:t>
      </w:r>
      <w:r>
        <w:rPr>
          <w:spacing w:val="11"/>
          <w:sz w:val="21"/>
        </w:rPr>
        <w:t>木质墙板、砖墙板、其他</w:t>
      </w:r>
      <w:r>
        <w:rPr>
          <w:sz w:val="21"/>
        </w:rPr>
        <w:t>）</w:t>
      </w:r>
    </w:p>
    <w:p>
      <w:pPr>
        <w:spacing w:line="247" w:lineRule="auto" w:before="11"/>
        <w:ind w:left="161" w:right="126" w:firstLine="0"/>
        <w:jc w:val="left"/>
        <w:rPr>
          <w:sz w:val="21"/>
        </w:rPr>
      </w:pPr>
      <w:r>
        <w:rPr>
          <w:spacing w:val="6"/>
          <w:w w:val="95"/>
          <w:sz w:val="21"/>
        </w:rPr>
        <w:t>3</w:t>
      </w:r>
      <w:r>
        <w:rPr>
          <w:spacing w:val="10"/>
          <w:w w:val="95"/>
          <w:sz w:val="21"/>
        </w:rPr>
        <w:t>.木材种类</w:t>
      </w:r>
      <w:r>
        <w:rPr>
          <w:spacing w:val="11"/>
          <w:w w:val="95"/>
          <w:sz w:val="21"/>
        </w:rPr>
        <w:t>（</w:t>
      </w:r>
      <w:r>
        <w:rPr>
          <w:spacing w:val="7"/>
          <w:w w:val="95"/>
          <w:sz w:val="21"/>
        </w:rPr>
        <w:t>枚举勾选[单选]： </w:t>
      </w:r>
      <w:r>
        <w:rPr>
          <w:spacing w:val="11"/>
          <w:sz w:val="21"/>
        </w:rPr>
        <w:t>方木、圆木、胶合木、其他</w:t>
      </w:r>
      <w:r>
        <w:rPr>
          <w:sz w:val="21"/>
        </w:rPr>
        <w:t>） </w:t>
      </w:r>
      <w:r>
        <w:rPr>
          <w:spacing w:val="5"/>
          <w:sz w:val="21"/>
        </w:rPr>
        <w:t>4</w:t>
      </w:r>
      <w:r>
        <w:rPr>
          <w:spacing w:val="8"/>
          <w:sz w:val="21"/>
        </w:rPr>
        <w:t>.木材材质等级</w:t>
      </w:r>
      <w:r>
        <w:rPr>
          <w:spacing w:val="11"/>
          <w:sz w:val="21"/>
        </w:rPr>
        <w:t>（</w:t>
      </w:r>
      <w:r>
        <w:rPr>
          <w:spacing w:val="10"/>
          <w:sz w:val="21"/>
        </w:rPr>
        <w:t>提取</w:t>
      </w:r>
      <w:r>
        <w:rPr>
          <w:sz w:val="21"/>
        </w:rPr>
        <w:t>）</w:t>
      </w:r>
    </w:p>
    <w:p>
      <w:pPr>
        <w:pStyle w:val="ListParagraph"/>
        <w:numPr>
          <w:ilvl w:val="0"/>
          <w:numId w:val="40"/>
        </w:numPr>
        <w:tabs>
          <w:tab w:pos="383" w:val="left" w:leader="none"/>
        </w:tabs>
        <w:spacing w:line="242" w:lineRule="auto" w:before="38" w:after="0"/>
        <w:ind w:left="161" w:right="153" w:firstLine="0"/>
        <w:jc w:val="left"/>
        <w:rPr>
          <w:sz w:val="21"/>
        </w:rPr>
      </w:pPr>
      <w:r>
        <w:rPr>
          <w:spacing w:val="9"/>
          <w:w w:val="95"/>
          <w:sz w:val="21"/>
        </w:rPr>
        <w:t>屋面构造及做法（</w:t>
      </w:r>
      <w:r>
        <w:rPr>
          <w:spacing w:val="8"/>
          <w:w w:val="95"/>
          <w:sz w:val="21"/>
        </w:rPr>
        <w:t>提取，不含</w:t>
      </w:r>
      <w:r>
        <w:rPr>
          <w:spacing w:val="10"/>
          <w:sz w:val="21"/>
        </w:rPr>
        <w:t>防水层</w:t>
      </w:r>
      <w:r>
        <w:rPr>
          <w:sz w:val="21"/>
        </w:rPr>
        <w:t>）</w:t>
      </w:r>
    </w:p>
    <w:p>
      <w:pPr>
        <w:pStyle w:val="ListParagraph"/>
        <w:numPr>
          <w:ilvl w:val="0"/>
          <w:numId w:val="40"/>
        </w:numPr>
        <w:tabs>
          <w:tab w:pos="385" w:val="left" w:leader="none"/>
        </w:tabs>
        <w:spacing w:line="240" w:lineRule="auto" w:before="8" w:after="0"/>
        <w:ind w:left="384" w:right="0" w:hanging="224"/>
        <w:jc w:val="left"/>
        <w:rPr>
          <w:sz w:val="21"/>
        </w:rPr>
      </w:pPr>
      <w:r>
        <w:rPr>
          <w:spacing w:val="-3"/>
          <w:sz w:val="21"/>
        </w:rPr>
        <w:t>面层材质、规格、型号</w:t>
      </w:r>
      <w:r>
        <w:rPr>
          <w:spacing w:val="11"/>
          <w:sz w:val="21"/>
        </w:rPr>
        <w:t>（</w:t>
      </w:r>
      <w:r>
        <w:rPr>
          <w:spacing w:val="12"/>
          <w:sz w:val="21"/>
        </w:rPr>
        <w:t>提取</w:t>
      </w:r>
      <w:r>
        <w:rPr>
          <w:sz w:val="21"/>
        </w:rPr>
        <w:t>）</w:t>
      </w:r>
    </w:p>
    <w:p>
      <w:pPr>
        <w:pStyle w:val="ListParagraph"/>
        <w:numPr>
          <w:ilvl w:val="0"/>
          <w:numId w:val="41"/>
        </w:numPr>
        <w:tabs>
          <w:tab w:pos="385" w:val="left" w:leader="none"/>
        </w:tabs>
        <w:spacing w:line="244" w:lineRule="auto" w:before="110" w:after="0"/>
        <w:ind w:left="161" w:right="126" w:firstLine="0"/>
        <w:jc w:val="left"/>
        <w:rPr>
          <w:sz w:val="21"/>
        </w:rPr>
      </w:pPr>
      <w:r>
        <w:rPr>
          <w:spacing w:val="11"/>
          <w:w w:val="95"/>
          <w:sz w:val="21"/>
        </w:rPr>
        <w:t>防水等级（</w:t>
      </w:r>
      <w:r>
        <w:rPr>
          <w:spacing w:val="7"/>
          <w:w w:val="95"/>
          <w:sz w:val="21"/>
        </w:rPr>
        <w:t>枚举勾选[单选]： </w:t>
      </w:r>
      <w:r>
        <w:rPr>
          <w:spacing w:val="11"/>
          <w:sz w:val="21"/>
        </w:rPr>
        <w:t>一级、二级、三级、四级</w:t>
      </w:r>
      <w:r>
        <w:rPr>
          <w:sz w:val="21"/>
        </w:rPr>
        <w:t>）</w:t>
      </w:r>
    </w:p>
    <w:p>
      <w:pPr>
        <w:pStyle w:val="ListParagraph"/>
        <w:numPr>
          <w:ilvl w:val="0"/>
          <w:numId w:val="41"/>
        </w:numPr>
        <w:tabs>
          <w:tab w:pos="388" w:val="left" w:leader="none"/>
        </w:tabs>
        <w:spacing w:line="242" w:lineRule="auto" w:before="6" w:after="0"/>
        <w:ind w:left="161" w:right="38" w:firstLine="0"/>
        <w:jc w:val="left"/>
        <w:rPr>
          <w:sz w:val="21"/>
        </w:rPr>
      </w:pPr>
      <w:r>
        <w:rPr>
          <w:spacing w:val="14"/>
          <w:sz w:val="21"/>
        </w:rPr>
        <w:t>防水设防构造（</w:t>
      </w:r>
      <w:r>
        <w:rPr>
          <w:spacing w:val="10"/>
          <w:sz w:val="21"/>
        </w:rPr>
        <w:t>枚举勾选[单</w:t>
      </w:r>
      <w:r>
        <w:rPr>
          <w:spacing w:val="5"/>
          <w:sz w:val="21"/>
        </w:rPr>
        <w:t>选]：结构自防水、附加防水层、</w:t>
      </w:r>
      <w:r>
        <w:rPr>
          <w:spacing w:val="9"/>
          <w:sz w:val="21"/>
        </w:rPr>
        <w:t>结构自防水+附加防水层</w:t>
      </w:r>
      <w:r>
        <w:rPr>
          <w:sz w:val="21"/>
        </w:rPr>
        <w:t>）</w:t>
      </w:r>
    </w:p>
    <w:p>
      <w:pPr>
        <w:pStyle w:val="ListParagraph"/>
        <w:numPr>
          <w:ilvl w:val="0"/>
          <w:numId w:val="41"/>
        </w:numPr>
        <w:tabs>
          <w:tab w:pos="383" w:val="left" w:leader="none"/>
        </w:tabs>
        <w:spacing w:line="240" w:lineRule="auto" w:before="1" w:after="0"/>
        <w:ind w:left="382" w:right="0" w:hanging="222"/>
        <w:jc w:val="left"/>
        <w:rPr>
          <w:sz w:val="21"/>
        </w:rPr>
      </w:pPr>
      <w:r>
        <w:rPr>
          <w:spacing w:val="9"/>
          <w:sz w:val="21"/>
        </w:rPr>
        <w:t>防水材料种类</w:t>
      </w:r>
      <w:r>
        <w:rPr>
          <w:spacing w:val="11"/>
          <w:sz w:val="21"/>
        </w:rPr>
        <w:t>（</w:t>
      </w:r>
      <w:r>
        <w:rPr>
          <w:spacing w:val="10"/>
          <w:sz w:val="21"/>
        </w:rPr>
        <w:t>提取</w:t>
      </w:r>
      <w:r>
        <w:rPr>
          <w:sz w:val="21"/>
        </w:rPr>
        <w:t>）</w:t>
      </w:r>
    </w:p>
    <w:p>
      <w:pPr>
        <w:pStyle w:val="ListParagraph"/>
        <w:numPr>
          <w:ilvl w:val="0"/>
          <w:numId w:val="41"/>
        </w:numPr>
        <w:tabs>
          <w:tab w:pos="388" w:val="left" w:leader="none"/>
        </w:tabs>
        <w:spacing w:line="242" w:lineRule="auto" w:before="11" w:after="0"/>
        <w:ind w:left="161" w:right="100" w:firstLine="0"/>
        <w:jc w:val="both"/>
        <w:rPr>
          <w:sz w:val="21"/>
        </w:rPr>
      </w:pPr>
      <w:r>
        <w:rPr>
          <w:spacing w:val="14"/>
          <w:w w:val="95"/>
          <w:sz w:val="21"/>
        </w:rPr>
        <w:t>防水部位</w:t>
      </w:r>
      <w:r>
        <w:rPr>
          <w:spacing w:val="16"/>
          <w:w w:val="95"/>
          <w:sz w:val="21"/>
        </w:rPr>
        <w:t>（</w:t>
      </w:r>
      <w:r>
        <w:rPr>
          <w:spacing w:val="8"/>
          <w:w w:val="95"/>
          <w:sz w:val="21"/>
        </w:rPr>
        <w:t>枚举勾选[多选]： </w:t>
      </w:r>
      <w:r>
        <w:rPr>
          <w:spacing w:val="7"/>
          <w:sz w:val="21"/>
        </w:rPr>
        <w:t>地下室底板、地下室侧墙、地下</w:t>
      </w:r>
      <w:r>
        <w:rPr>
          <w:spacing w:val="10"/>
          <w:sz w:val="21"/>
        </w:rPr>
        <w:t>室顶板、屋面、卫生间楼地面、</w:t>
      </w:r>
      <w:r>
        <w:rPr>
          <w:spacing w:val="11"/>
          <w:sz w:val="21"/>
        </w:rPr>
        <w:t>外墙、其他</w:t>
      </w:r>
      <w:r>
        <w:rPr>
          <w:sz w:val="21"/>
        </w:rPr>
        <w:t>）</w:t>
      </w:r>
    </w:p>
    <w:p>
      <w:pPr>
        <w:pStyle w:val="BodyText"/>
        <w:rPr>
          <w:sz w:val="20"/>
        </w:rPr>
      </w:pPr>
      <w:r>
        <w:rPr/>
        <w:br w:type="column"/>
      </w:r>
      <w:r>
        <w:rPr>
          <w:sz w:val="20"/>
        </w:rPr>
      </w:r>
    </w:p>
    <w:p>
      <w:pPr>
        <w:pStyle w:val="BodyText"/>
        <w:rPr>
          <w:sz w:val="20"/>
        </w:rPr>
      </w:pPr>
    </w:p>
    <w:p>
      <w:pPr>
        <w:pStyle w:val="BodyText"/>
        <w:spacing w:before="4"/>
        <w:rPr>
          <w:sz w:val="22"/>
        </w:rPr>
      </w:pPr>
    </w:p>
    <w:p>
      <w:pPr>
        <w:spacing w:before="1"/>
        <w:ind w:left="517" w:right="0" w:firstLine="0"/>
        <w:jc w:val="left"/>
        <w:rPr>
          <w:sz w:val="21"/>
        </w:rPr>
      </w:pPr>
      <w:r>
        <w:rPr>
          <w:spacing w:val="4"/>
          <w:w w:val="95"/>
          <w:sz w:val="21"/>
        </w:rPr>
        <w:t>元</w:t>
      </w:r>
      <w:r>
        <w:rPr>
          <w:w w:val="95"/>
          <w:sz w:val="21"/>
        </w:rPr>
        <w:t>/㎡</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
        <w:rPr>
          <w:sz w:val="17"/>
        </w:rPr>
      </w:pPr>
    </w:p>
    <w:p>
      <w:pPr>
        <w:spacing w:before="0"/>
        <w:ind w:left="517" w:right="0" w:firstLine="0"/>
        <w:jc w:val="left"/>
        <w:rPr>
          <w:sz w:val="21"/>
        </w:rPr>
      </w:pPr>
      <w:r>
        <w:rPr>
          <w:spacing w:val="4"/>
          <w:w w:val="95"/>
          <w:sz w:val="21"/>
        </w:rPr>
        <w:t>元</w:t>
      </w:r>
      <w:r>
        <w:rPr>
          <w:w w:val="95"/>
          <w:sz w:val="21"/>
        </w:rPr>
        <w: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
        <w:rPr>
          <w:sz w:val="23"/>
        </w:rPr>
      </w:pPr>
    </w:p>
    <w:p>
      <w:pPr>
        <w:spacing w:before="0"/>
        <w:ind w:left="517" w:right="0" w:firstLine="0"/>
        <w:jc w:val="left"/>
        <w:rPr>
          <w:sz w:val="21"/>
        </w:rPr>
      </w:pPr>
      <w:r>
        <w:rPr>
          <w:spacing w:val="4"/>
          <w:w w:val="95"/>
          <w:sz w:val="21"/>
        </w:rPr>
        <w:t>元</w:t>
      </w:r>
      <w:r>
        <w:rPr>
          <w:w w:val="95"/>
          <w:sz w:val="21"/>
        </w:rPr>
        <w:t>/㎡</w:t>
      </w:r>
    </w:p>
    <w:p>
      <w:pPr>
        <w:pStyle w:val="BodyText"/>
        <w:rPr>
          <w:sz w:val="20"/>
        </w:rPr>
      </w:pPr>
      <w:r>
        <w:rPr/>
        <w:br w:type="column"/>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21"/>
        </w:rPr>
      </w:pPr>
    </w:p>
    <w:p>
      <w:pPr>
        <w:spacing w:before="0"/>
        <w:ind w:left="517" w:right="0" w:firstLine="0"/>
        <w:jc w:val="left"/>
        <w:rPr>
          <w:sz w:val="21"/>
        </w:rPr>
      </w:pPr>
      <w:r>
        <w:rPr>
          <w:spacing w:val="-5"/>
          <w:sz w:val="21"/>
        </w:rPr>
        <w:t>屋面面积</w:t>
      </w:r>
    </w:p>
    <w:p>
      <w:pPr>
        <w:pStyle w:val="BodyText"/>
        <w:rPr>
          <w:sz w:val="22"/>
        </w:rPr>
      </w:pPr>
      <w:r>
        <w:rPr/>
        <w:br w:type="column"/>
      </w:r>
      <w:r>
        <w:rPr>
          <w:sz w:val="22"/>
        </w:rPr>
      </w:r>
    </w:p>
    <w:p>
      <w:pPr>
        <w:pStyle w:val="BodyText"/>
        <w:rPr>
          <w:sz w:val="22"/>
        </w:rPr>
      </w:pPr>
    </w:p>
    <w:p>
      <w:pPr>
        <w:pStyle w:val="BodyText"/>
        <w:spacing w:before="6"/>
        <w:rPr>
          <w:sz w:val="16"/>
        </w:rPr>
      </w:pPr>
    </w:p>
    <w:p>
      <w:pPr>
        <w:spacing w:before="0"/>
        <w:ind w:left="341" w:right="0" w:firstLine="0"/>
        <w:jc w:val="left"/>
        <w:rPr>
          <w:sz w:val="22"/>
        </w:rPr>
      </w:pPr>
      <w:r>
        <w:rPr>
          <w:sz w:val="22"/>
        </w:rPr>
        <w:t>5AEMJGCS</w:t>
      </w:r>
    </w:p>
    <w:p>
      <w:pPr>
        <w:pStyle w:val="BodyText"/>
        <w:rPr>
          <w:sz w:val="22"/>
        </w:rPr>
      </w:pPr>
    </w:p>
    <w:p>
      <w:pPr>
        <w:pStyle w:val="BodyText"/>
        <w:rPr>
          <w:sz w:val="22"/>
        </w:rPr>
      </w:pPr>
    </w:p>
    <w:p>
      <w:pPr>
        <w:pStyle w:val="BodyText"/>
        <w:rPr>
          <w:sz w:val="22"/>
        </w:rPr>
      </w:pPr>
    </w:p>
    <w:p>
      <w:pPr>
        <w:pStyle w:val="BodyText"/>
        <w:spacing w:before="12"/>
        <w:rPr>
          <w:sz w:val="30"/>
        </w:rPr>
      </w:pPr>
    </w:p>
    <w:p>
      <w:pPr>
        <w:spacing w:before="0"/>
        <w:ind w:left="341" w:right="0" w:firstLine="0"/>
        <w:jc w:val="left"/>
        <w:rPr>
          <w:sz w:val="22"/>
        </w:rPr>
      </w:pPr>
      <w:r>
        <w:rPr>
          <w:sz w:val="22"/>
        </w:rPr>
        <w:t>5AEWUMTS</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spacing w:before="166"/>
        <w:ind w:left="341" w:right="0" w:firstLine="0"/>
        <w:jc w:val="left"/>
        <w:rPr>
          <w:sz w:val="22"/>
        </w:rPr>
      </w:pPr>
      <w:r>
        <w:rPr>
          <w:sz w:val="22"/>
        </w:rPr>
        <w:t>5AEFFUVS</w:t>
      </w:r>
    </w:p>
    <w:p>
      <w:pPr>
        <w:spacing w:after="0"/>
        <w:jc w:val="left"/>
        <w:rPr>
          <w:sz w:val="22"/>
        </w:rPr>
        <w:sectPr>
          <w:type w:val="continuous"/>
          <w:pgSz w:w="11910" w:h="16840"/>
          <w:pgMar w:top="1580" w:bottom="1160" w:left="440" w:right="440"/>
          <w:cols w:num="5" w:equalWidth="0">
            <w:col w:w="2169" w:space="40"/>
            <w:col w:w="3387" w:space="262"/>
            <w:col w:w="1086" w:space="1050"/>
            <w:col w:w="1356" w:space="40"/>
            <w:col w:w="1640"/>
          </w:cols>
        </w:sectPr>
      </w:pPr>
    </w:p>
    <w:p>
      <w:pPr>
        <w:pStyle w:val="BodyText"/>
        <w:spacing w:before="42" w:after="13"/>
        <w:ind w:left="1890" w:right="976"/>
        <w:jc w:val="center"/>
        <w:rPr>
          <w:rFonts w:ascii="黑体" w:eastAsia="黑体" w:hint="eastAsia"/>
        </w:rPr>
      </w:pPr>
      <w:r>
        <w:rPr>
          <w:rFonts w:ascii="黑体" w:eastAsia="黑体" w:hint="eastAsia"/>
        </w:rPr>
        <w:t>表 A.3.1（续）</w:t>
      </w:r>
    </w:p>
    <w:tbl>
      <w:tblPr>
        <w:tblW w:w="0" w:type="auto"/>
        <w:jc w:val="left"/>
        <w:tblInd w:w="4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95"/>
        <w:gridCol w:w="2605"/>
        <w:gridCol w:w="3217"/>
        <w:gridCol w:w="493"/>
        <w:gridCol w:w="542"/>
        <w:gridCol w:w="778"/>
        <w:gridCol w:w="1084"/>
        <w:gridCol w:w="893"/>
      </w:tblGrid>
      <w:tr>
        <w:trPr>
          <w:trHeight w:val="1000" w:hRule="atLeast"/>
        </w:trPr>
        <w:tc>
          <w:tcPr>
            <w:tcW w:w="595" w:type="dxa"/>
            <w:tcBorders>
              <w:right w:val="single" w:sz="2" w:space="0" w:color="000000"/>
            </w:tcBorders>
          </w:tcPr>
          <w:p>
            <w:pPr>
              <w:pStyle w:val="TableParagraph"/>
              <w:rPr>
                <w:rFonts w:ascii="黑体"/>
                <w:sz w:val="20"/>
              </w:rPr>
            </w:pPr>
          </w:p>
          <w:p>
            <w:pPr>
              <w:pStyle w:val="TableParagraph"/>
              <w:spacing w:before="135"/>
              <w:ind w:left="69" w:right="51"/>
              <w:jc w:val="center"/>
              <w:rPr>
                <w:sz w:val="21"/>
              </w:rPr>
            </w:pPr>
            <w:r>
              <w:rPr>
                <w:sz w:val="21"/>
              </w:rPr>
              <w:t>序号</w:t>
            </w:r>
          </w:p>
        </w:tc>
        <w:tc>
          <w:tcPr>
            <w:tcW w:w="2605" w:type="dxa"/>
            <w:tcBorders>
              <w:left w:val="single" w:sz="2" w:space="0" w:color="000000"/>
              <w:right w:val="single" w:sz="2" w:space="0" w:color="000000"/>
            </w:tcBorders>
          </w:tcPr>
          <w:p>
            <w:pPr>
              <w:pStyle w:val="TableParagraph"/>
              <w:rPr>
                <w:rFonts w:ascii="黑体"/>
                <w:sz w:val="20"/>
              </w:rPr>
            </w:pPr>
          </w:p>
          <w:p>
            <w:pPr>
              <w:pStyle w:val="TableParagraph"/>
              <w:spacing w:before="178"/>
              <w:ind w:left="126" w:right="119"/>
              <w:jc w:val="center"/>
              <w:rPr>
                <w:sz w:val="21"/>
              </w:rPr>
            </w:pPr>
            <w:r>
              <w:rPr>
                <w:sz w:val="21"/>
              </w:rPr>
              <w:t>项目名称</w:t>
            </w:r>
          </w:p>
        </w:tc>
        <w:tc>
          <w:tcPr>
            <w:tcW w:w="3217" w:type="dxa"/>
            <w:tcBorders>
              <w:left w:val="single" w:sz="2" w:space="0" w:color="000000"/>
              <w:right w:val="single" w:sz="2" w:space="0" w:color="000000"/>
            </w:tcBorders>
          </w:tcPr>
          <w:p>
            <w:pPr>
              <w:pStyle w:val="TableParagraph"/>
              <w:rPr>
                <w:rFonts w:ascii="黑体"/>
                <w:sz w:val="20"/>
              </w:rPr>
            </w:pPr>
          </w:p>
          <w:p>
            <w:pPr>
              <w:pStyle w:val="TableParagraph"/>
              <w:spacing w:before="178"/>
              <w:ind w:left="1170" w:right="1162"/>
              <w:jc w:val="center"/>
              <w:rPr>
                <w:sz w:val="21"/>
              </w:rPr>
            </w:pPr>
            <w:r>
              <w:rPr>
                <w:sz w:val="21"/>
              </w:rPr>
              <w:t>特征描述</w:t>
            </w:r>
          </w:p>
        </w:tc>
        <w:tc>
          <w:tcPr>
            <w:tcW w:w="493" w:type="dxa"/>
            <w:tcBorders>
              <w:left w:val="single" w:sz="2" w:space="0" w:color="000000"/>
              <w:right w:val="single" w:sz="2" w:space="0" w:color="000000"/>
            </w:tcBorders>
          </w:tcPr>
          <w:p>
            <w:pPr>
              <w:pStyle w:val="TableParagraph"/>
              <w:spacing w:before="3"/>
              <w:rPr>
                <w:rFonts w:ascii="黑体"/>
                <w:sz w:val="20"/>
              </w:rPr>
            </w:pPr>
          </w:p>
          <w:p>
            <w:pPr>
              <w:pStyle w:val="TableParagraph"/>
              <w:spacing w:line="242" w:lineRule="auto"/>
              <w:ind w:left="37" w:right="23" w:hanging="3"/>
              <w:rPr>
                <w:sz w:val="21"/>
              </w:rPr>
            </w:pPr>
            <w:r>
              <w:rPr>
                <w:sz w:val="21"/>
              </w:rPr>
              <w:t>经济指标</w:t>
            </w:r>
          </w:p>
        </w:tc>
        <w:tc>
          <w:tcPr>
            <w:tcW w:w="542" w:type="dxa"/>
            <w:tcBorders>
              <w:left w:val="single" w:sz="2" w:space="0" w:color="000000"/>
              <w:right w:val="single" w:sz="2" w:space="0" w:color="000000"/>
            </w:tcBorders>
          </w:tcPr>
          <w:p>
            <w:pPr>
              <w:pStyle w:val="TableParagraph"/>
              <w:spacing w:before="10"/>
              <w:rPr>
                <w:rFonts w:ascii="黑体"/>
                <w:sz w:val="17"/>
              </w:rPr>
            </w:pPr>
          </w:p>
          <w:p>
            <w:pPr>
              <w:pStyle w:val="TableParagraph"/>
              <w:spacing w:line="297" w:lineRule="auto"/>
              <w:ind w:left="60" w:right="47" w:firstLine="2"/>
              <w:rPr>
                <w:sz w:val="21"/>
              </w:rPr>
            </w:pPr>
            <w:r>
              <w:rPr>
                <w:sz w:val="21"/>
              </w:rPr>
              <w:t>指标单位</w:t>
            </w:r>
          </w:p>
        </w:tc>
        <w:tc>
          <w:tcPr>
            <w:tcW w:w="778" w:type="dxa"/>
            <w:tcBorders>
              <w:left w:val="single" w:sz="2" w:space="0" w:color="000000"/>
              <w:right w:val="single" w:sz="2" w:space="0" w:color="000000"/>
            </w:tcBorders>
          </w:tcPr>
          <w:p>
            <w:pPr>
              <w:pStyle w:val="TableParagraph"/>
              <w:spacing w:line="297" w:lineRule="auto" w:before="62"/>
              <w:ind w:left="182" w:right="59" w:hanging="101"/>
              <w:rPr>
                <w:sz w:val="21"/>
              </w:rPr>
            </w:pPr>
            <w:r>
              <w:rPr>
                <w:sz w:val="21"/>
              </w:rPr>
              <w:t>占造价比例</w:t>
            </w:r>
          </w:p>
          <w:p>
            <w:pPr>
              <w:pStyle w:val="TableParagraph"/>
              <w:spacing w:line="250" w:lineRule="exact"/>
              <w:ind w:left="125"/>
              <w:rPr>
                <w:sz w:val="21"/>
              </w:rPr>
            </w:pPr>
            <w:r>
              <w:rPr>
                <w:sz w:val="21"/>
              </w:rPr>
              <w:t>（%）</w:t>
            </w:r>
          </w:p>
        </w:tc>
        <w:tc>
          <w:tcPr>
            <w:tcW w:w="1084" w:type="dxa"/>
            <w:tcBorders>
              <w:left w:val="single" w:sz="2" w:space="0" w:color="000000"/>
              <w:right w:val="single" w:sz="2" w:space="0" w:color="000000"/>
            </w:tcBorders>
          </w:tcPr>
          <w:p>
            <w:pPr>
              <w:pStyle w:val="TableParagraph"/>
              <w:rPr>
                <w:rFonts w:ascii="黑体"/>
                <w:sz w:val="20"/>
              </w:rPr>
            </w:pPr>
          </w:p>
          <w:p>
            <w:pPr>
              <w:pStyle w:val="TableParagraph"/>
              <w:spacing w:before="178"/>
              <w:ind w:left="108"/>
              <w:rPr>
                <w:sz w:val="21"/>
              </w:rPr>
            </w:pPr>
            <w:r>
              <w:rPr>
                <w:sz w:val="21"/>
              </w:rPr>
              <w:t>计算口径</w:t>
            </w:r>
          </w:p>
        </w:tc>
        <w:tc>
          <w:tcPr>
            <w:tcW w:w="893" w:type="dxa"/>
            <w:tcBorders>
              <w:left w:val="single" w:sz="2" w:space="0" w:color="000000"/>
            </w:tcBorders>
          </w:tcPr>
          <w:p>
            <w:pPr>
              <w:pStyle w:val="TableParagraph"/>
              <w:spacing w:line="410" w:lineRule="atLeast" w:before="87"/>
              <w:ind w:left="228" w:right="219"/>
              <w:rPr>
                <w:sz w:val="21"/>
              </w:rPr>
            </w:pPr>
            <w:r>
              <w:rPr>
                <w:sz w:val="21"/>
              </w:rPr>
              <w:t>指标编码</w:t>
            </w:r>
          </w:p>
        </w:tc>
      </w:tr>
      <w:tr>
        <w:trPr>
          <w:trHeight w:val="3656" w:hRule="atLeast"/>
        </w:trPr>
        <w:tc>
          <w:tcPr>
            <w:tcW w:w="595" w:type="dxa"/>
            <w:tcBorders>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174"/>
              <w:ind w:left="70" w:right="47"/>
              <w:jc w:val="center"/>
              <w:rPr>
                <w:sz w:val="21"/>
              </w:rPr>
            </w:pPr>
            <w:r>
              <w:rPr>
                <w:sz w:val="21"/>
              </w:rPr>
              <w:t>14</w:t>
            </w:r>
          </w:p>
        </w:tc>
        <w:tc>
          <w:tcPr>
            <w:tcW w:w="2605" w:type="dxa"/>
            <w:tcBorders>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174"/>
              <w:ind w:left="124" w:right="119"/>
              <w:jc w:val="center"/>
              <w:rPr>
                <w:sz w:val="21"/>
              </w:rPr>
            </w:pPr>
            <w:r>
              <w:rPr>
                <w:sz w:val="21"/>
              </w:rPr>
              <w:t>保温、隔热、防腐工程</w:t>
            </w:r>
          </w:p>
        </w:tc>
        <w:tc>
          <w:tcPr>
            <w:tcW w:w="3217" w:type="dxa"/>
            <w:tcBorders>
              <w:left w:val="single" w:sz="2" w:space="0" w:color="000000"/>
              <w:bottom w:val="single" w:sz="2" w:space="0" w:color="000000"/>
              <w:right w:val="single" w:sz="2" w:space="0" w:color="000000"/>
            </w:tcBorders>
          </w:tcPr>
          <w:p>
            <w:pPr>
              <w:pStyle w:val="TableParagraph"/>
              <w:numPr>
                <w:ilvl w:val="0"/>
                <w:numId w:val="42"/>
              </w:numPr>
              <w:tabs>
                <w:tab w:pos="231" w:val="left" w:leader="none"/>
              </w:tabs>
              <w:spacing w:line="242" w:lineRule="auto" w:before="96" w:after="0"/>
              <w:ind w:left="9" w:right="106" w:firstLine="0"/>
              <w:jc w:val="both"/>
              <w:rPr>
                <w:sz w:val="21"/>
              </w:rPr>
            </w:pPr>
            <w:r>
              <w:rPr>
                <w:spacing w:val="11"/>
                <w:w w:val="95"/>
                <w:sz w:val="21"/>
              </w:rPr>
              <w:t>墙柱面主要保温系统</w:t>
            </w:r>
            <w:r>
              <w:rPr>
                <w:spacing w:val="14"/>
                <w:w w:val="95"/>
                <w:sz w:val="21"/>
              </w:rPr>
              <w:t>（</w:t>
            </w:r>
            <w:r>
              <w:rPr>
                <w:spacing w:val="4"/>
                <w:w w:val="95"/>
                <w:sz w:val="21"/>
              </w:rPr>
              <w:t>枚举勾</w:t>
            </w:r>
            <w:r>
              <w:rPr>
                <w:spacing w:val="7"/>
                <w:w w:val="95"/>
                <w:sz w:val="21"/>
              </w:rPr>
              <w:t>选[单选]：保温板保温层、其他</w:t>
            </w:r>
            <w:r>
              <w:rPr>
                <w:spacing w:val="7"/>
                <w:sz w:val="21"/>
              </w:rPr>
              <w:t>无）</w:t>
            </w:r>
          </w:p>
          <w:p>
            <w:pPr>
              <w:pStyle w:val="TableParagraph"/>
              <w:numPr>
                <w:ilvl w:val="0"/>
                <w:numId w:val="42"/>
              </w:numPr>
              <w:tabs>
                <w:tab w:pos="231" w:val="left" w:leader="none"/>
              </w:tabs>
              <w:spacing w:line="242" w:lineRule="auto" w:before="3" w:after="0"/>
              <w:ind w:left="9" w:right="106" w:firstLine="0"/>
              <w:jc w:val="left"/>
              <w:rPr>
                <w:sz w:val="21"/>
              </w:rPr>
            </w:pPr>
            <w:r>
              <w:rPr>
                <w:spacing w:val="11"/>
                <w:w w:val="95"/>
                <w:sz w:val="21"/>
              </w:rPr>
              <w:t>有无楼地面或天棚保温（</w:t>
            </w:r>
            <w:r>
              <w:rPr>
                <w:spacing w:val="2"/>
                <w:w w:val="95"/>
                <w:sz w:val="21"/>
              </w:rPr>
              <w:t>枚举</w:t>
            </w:r>
            <w:r>
              <w:rPr>
                <w:spacing w:val="8"/>
                <w:sz w:val="21"/>
              </w:rPr>
              <w:t>勾选[单选]：有、无</w:t>
            </w:r>
            <w:r>
              <w:rPr>
                <w:sz w:val="21"/>
              </w:rPr>
              <w:t>）</w:t>
            </w:r>
          </w:p>
          <w:p>
            <w:pPr>
              <w:pStyle w:val="TableParagraph"/>
              <w:numPr>
                <w:ilvl w:val="0"/>
                <w:numId w:val="42"/>
              </w:numPr>
              <w:tabs>
                <w:tab w:pos="233" w:val="left" w:leader="none"/>
              </w:tabs>
              <w:spacing w:line="242" w:lineRule="auto" w:before="9" w:after="0"/>
              <w:ind w:left="9" w:right="1" w:firstLine="0"/>
              <w:jc w:val="left"/>
              <w:rPr>
                <w:sz w:val="21"/>
              </w:rPr>
            </w:pPr>
            <w:r>
              <w:rPr>
                <w:spacing w:val="14"/>
                <w:sz w:val="21"/>
              </w:rPr>
              <w:t>地面防腐类型（</w:t>
            </w:r>
            <w:r>
              <w:rPr>
                <w:spacing w:val="10"/>
                <w:sz w:val="21"/>
              </w:rPr>
              <w:t>枚举勾选[多</w:t>
            </w:r>
            <w:r>
              <w:rPr>
                <w:spacing w:val="8"/>
                <w:sz w:val="21"/>
              </w:rPr>
              <w:t>选]：防腐漆、防腐胶泥、铺贴耐</w:t>
            </w:r>
            <w:r>
              <w:rPr>
                <w:spacing w:val="9"/>
                <w:sz w:val="21"/>
              </w:rPr>
              <w:t>酸碱防腐砖、无</w:t>
            </w:r>
            <w:r>
              <w:rPr>
                <w:sz w:val="21"/>
              </w:rPr>
              <w:t>）</w:t>
            </w:r>
          </w:p>
          <w:p>
            <w:pPr>
              <w:pStyle w:val="TableParagraph"/>
              <w:numPr>
                <w:ilvl w:val="0"/>
                <w:numId w:val="42"/>
              </w:numPr>
              <w:tabs>
                <w:tab w:pos="233" w:val="left" w:leader="none"/>
              </w:tabs>
              <w:spacing w:line="242" w:lineRule="auto" w:before="3" w:after="0"/>
              <w:ind w:left="9" w:right="1" w:firstLine="0"/>
              <w:jc w:val="left"/>
              <w:rPr>
                <w:sz w:val="21"/>
              </w:rPr>
            </w:pPr>
            <w:r>
              <w:rPr>
                <w:spacing w:val="14"/>
                <w:sz w:val="21"/>
              </w:rPr>
              <w:t>基础防腐类型（</w:t>
            </w:r>
            <w:r>
              <w:rPr>
                <w:spacing w:val="10"/>
                <w:sz w:val="21"/>
              </w:rPr>
              <w:t>枚举勾选[多</w:t>
            </w:r>
            <w:r>
              <w:rPr>
                <w:spacing w:val="7"/>
                <w:sz w:val="21"/>
              </w:rPr>
              <w:t>选]：防腐漆、防腐胶泥、铺贴耐</w:t>
            </w:r>
            <w:r>
              <w:rPr>
                <w:spacing w:val="9"/>
                <w:sz w:val="21"/>
              </w:rPr>
              <w:t>酸碱防腐砖、无</w:t>
            </w:r>
            <w:r>
              <w:rPr>
                <w:sz w:val="21"/>
              </w:rPr>
              <w:t>）</w:t>
            </w:r>
          </w:p>
          <w:p>
            <w:pPr>
              <w:pStyle w:val="TableParagraph"/>
              <w:numPr>
                <w:ilvl w:val="0"/>
                <w:numId w:val="42"/>
              </w:numPr>
              <w:tabs>
                <w:tab w:pos="231" w:val="left" w:leader="none"/>
              </w:tabs>
              <w:spacing w:line="240" w:lineRule="auto" w:before="3" w:after="0"/>
              <w:ind w:left="230" w:right="0" w:hanging="222"/>
              <w:jc w:val="left"/>
              <w:rPr>
                <w:sz w:val="21"/>
              </w:rPr>
            </w:pPr>
            <w:r>
              <w:rPr>
                <w:spacing w:val="9"/>
                <w:sz w:val="21"/>
              </w:rPr>
              <w:t>保温材料种类</w:t>
            </w:r>
            <w:r>
              <w:rPr>
                <w:spacing w:val="11"/>
                <w:sz w:val="21"/>
              </w:rPr>
              <w:t>（</w:t>
            </w:r>
            <w:r>
              <w:rPr>
                <w:spacing w:val="10"/>
                <w:sz w:val="21"/>
              </w:rPr>
              <w:t>提取</w:t>
            </w:r>
            <w:r>
              <w:rPr>
                <w:sz w:val="21"/>
              </w:rPr>
              <w:t>）</w:t>
            </w:r>
          </w:p>
          <w:p>
            <w:pPr>
              <w:pStyle w:val="TableParagraph"/>
              <w:numPr>
                <w:ilvl w:val="0"/>
                <w:numId w:val="42"/>
              </w:numPr>
              <w:tabs>
                <w:tab w:pos="231" w:val="left" w:leader="none"/>
              </w:tabs>
              <w:spacing w:line="252" w:lineRule="exact" w:before="12" w:after="0"/>
              <w:ind w:left="230" w:right="0" w:hanging="222"/>
              <w:jc w:val="left"/>
              <w:rPr>
                <w:sz w:val="21"/>
              </w:rPr>
            </w:pPr>
            <w:r>
              <w:rPr>
                <w:spacing w:val="11"/>
                <w:sz w:val="21"/>
              </w:rPr>
              <w:t>保温层厚度</w:t>
            </w:r>
            <w:r>
              <w:rPr>
                <w:spacing w:val="14"/>
                <w:sz w:val="21"/>
              </w:rPr>
              <w:t>（</w:t>
            </w:r>
            <w:r>
              <w:rPr>
                <w:spacing w:val="9"/>
                <w:sz w:val="21"/>
              </w:rPr>
              <w:t>手填，</w:t>
            </w:r>
            <w:r>
              <w:rPr>
                <w:spacing w:val="3"/>
                <w:sz w:val="21"/>
              </w:rPr>
              <w:t>mm）</w:t>
            </w:r>
          </w:p>
        </w:tc>
        <w:tc>
          <w:tcPr>
            <w:tcW w:w="493" w:type="dxa"/>
            <w:tcBorders>
              <w:left w:val="single" w:sz="2" w:space="0" w:color="000000"/>
              <w:bottom w:val="single" w:sz="2" w:space="0" w:color="000000"/>
              <w:right w:val="single" w:sz="2" w:space="0" w:color="000000"/>
            </w:tcBorders>
          </w:tcPr>
          <w:p>
            <w:pPr>
              <w:pStyle w:val="TableParagraph"/>
              <w:spacing w:before="11"/>
              <w:rPr>
                <w:rFonts w:ascii="黑体"/>
                <w:sz w:val="28"/>
              </w:rPr>
            </w:pPr>
          </w:p>
          <w:p>
            <w:pPr>
              <w:pStyle w:val="TableParagraph"/>
              <w:ind w:left="-110"/>
              <w:rPr>
                <w:sz w:val="21"/>
              </w:rPr>
            </w:pPr>
            <w:r>
              <w:rPr>
                <w:w w:val="99"/>
                <w:sz w:val="21"/>
              </w:rPr>
              <w:t>、</w:t>
            </w:r>
          </w:p>
        </w:tc>
        <w:tc>
          <w:tcPr>
            <w:tcW w:w="542" w:type="dxa"/>
            <w:tcBorders>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174"/>
              <w:ind w:left="12" w:right="-15"/>
              <w:jc w:val="center"/>
              <w:rPr>
                <w:sz w:val="21"/>
              </w:rPr>
            </w:pPr>
            <w:r>
              <w:rPr>
                <w:spacing w:val="4"/>
                <w:sz w:val="21"/>
              </w:rPr>
              <w:t>元</w:t>
            </w:r>
            <w:r>
              <w:rPr>
                <w:sz w:val="21"/>
              </w:rPr>
              <w:t>/㎡</w:t>
            </w:r>
          </w:p>
        </w:tc>
        <w:tc>
          <w:tcPr>
            <w:tcW w:w="778"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1084"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893" w:type="dxa"/>
            <w:tcBorders>
              <w:left w:val="single" w:sz="2" w:space="0" w:color="000000"/>
              <w:bottom w:val="single" w:sz="2" w:space="0" w:color="000000"/>
            </w:tcBorders>
          </w:tcPr>
          <w:p>
            <w:pPr>
              <w:pStyle w:val="TableParagraph"/>
              <w:rPr>
                <w:rFonts w:ascii="黑体"/>
                <w:sz w:val="22"/>
              </w:rPr>
            </w:pPr>
          </w:p>
          <w:p>
            <w:pPr>
              <w:pStyle w:val="TableParagraph"/>
              <w:rPr>
                <w:rFonts w:ascii="黑体"/>
                <w:sz w:val="22"/>
              </w:rPr>
            </w:pPr>
          </w:p>
          <w:p>
            <w:pPr>
              <w:pStyle w:val="TableParagraph"/>
              <w:rPr>
                <w:rFonts w:ascii="黑体"/>
                <w:sz w:val="22"/>
              </w:rPr>
            </w:pPr>
          </w:p>
          <w:p>
            <w:pPr>
              <w:pStyle w:val="TableParagraph"/>
              <w:rPr>
                <w:rFonts w:ascii="黑体"/>
                <w:sz w:val="22"/>
              </w:rPr>
            </w:pPr>
          </w:p>
          <w:p>
            <w:pPr>
              <w:pStyle w:val="TableParagraph"/>
              <w:rPr>
                <w:rFonts w:ascii="黑体"/>
                <w:sz w:val="22"/>
              </w:rPr>
            </w:pPr>
          </w:p>
          <w:p>
            <w:pPr>
              <w:pStyle w:val="TableParagraph"/>
              <w:spacing w:before="8"/>
              <w:rPr>
                <w:rFonts w:ascii="黑体"/>
                <w:sz w:val="21"/>
              </w:rPr>
            </w:pPr>
          </w:p>
          <w:p>
            <w:pPr>
              <w:pStyle w:val="TableParagraph"/>
              <w:ind w:left="8" w:right="-15"/>
              <w:jc w:val="center"/>
              <w:rPr>
                <w:sz w:val="22"/>
              </w:rPr>
            </w:pPr>
            <w:r>
              <w:rPr>
                <w:spacing w:val="-1"/>
                <w:sz w:val="22"/>
              </w:rPr>
              <w:t>5AEBWGRS</w:t>
            </w:r>
          </w:p>
        </w:tc>
      </w:tr>
      <w:tr>
        <w:trPr>
          <w:trHeight w:val="1670" w:hRule="atLeast"/>
        </w:trPr>
        <w:tc>
          <w:tcPr>
            <w:tcW w:w="595"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1"/>
              <w:rPr>
                <w:rFonts w:ascii="黑体"/>
                <w:sz w:val="16"/>
              </w:rPr>
            </w:pPr>
          </w:p>
          <w:p>
            <w:pPr>
              <w:pStyle w:val="TableParagraph"/>
              <w:ind w:left="70" w:right="47"/>
              <w:jc w:val="center"/>
              <w:rPr>
                <w:sz w:val="21"/>
              </w:rPr>
            </w:pPr>
            <w:r>
              <w:rPr>
                <w:sz w:val="21"/>
              </w:rPr>
              <w:t>15</w:t>
            </w:r>
          </w:p>
        </w:tc>
        <w:tc>
          <w:tcPr>
            <w:tcW w:w="2605"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1"/>
              <w:rPr>
                <w:rFonts w:ascii="黑体"/>
                <w:sz w:val="16"/>
              </w:rPr>
            </w:pPr>
          </w:p>
          <w:p>
            <w:pPr>
              <w:pStyle w:val="TableParagraph"/>
              <w:ind w:left="124" w:right="119"/>
              <w:jc w:val="center"/>
              <w:rPr>
                <w:sz w:val="21"/>
              </w:rPr>
            </w:pPr>
            <w:r>
              <w:rPr>
                <w:sz w:val="21"/>
              </w:rPr>
              <w:t>人防门工程</w:t>
            </w:r>
          </w:p>
        </w:tc>
        <w:tc>
          <w:tcPr>
            <w:tcW w:w="3217" w:type="dxa"/>
            <w:tcBorders>
              <w:top w:val="single" w:sz="2" w:space="0" w:color="000000"/>
              <w:left w:val="single" w:sz="2" w:space="0" w:color="000000"/>
              <w:bottom w:val="single" w:sz="2" w:space="0" w:color="000000"/>
              <w:right w:val="single" w:sz="2" w:space="0" w:color="000000"/>
            </w:tcBorders>
          </w:tcPr>
          <w:p>
            <w:pPr>
              <w:pStyle w:val="TableParagraph"/>
              <w:spacing w:before="5"/>
              <w:rPr>
                <w:rFonts w:ascii="黑体"/>
                <w:sz w:val="15"/>
              </w:rPr>
            </w:pPr>
          </w:p>
          <w:p>
            <w:pPr>
              <w:pStyle w:val="TableParagraph"/>
              <w:numPr>
                <w:ilvl w:val="0"/>
                <w:numId w:val="43"/>
              </w:numPr>
              <w:tabs>
                <w:tab w:pos="228" w:val="left" w:leader="none"/>
              </w:tabs>
              <w:spacing w:line="240" w:lineRule="auto" w:before="1" w:after="0"/>
              <w:ind w:left="227" w:right="0" w:hanging="219"/>
              <w:jc w:val="left"/>
              <w:rPr>
                <w:sz w:val="21"/>
              </w:rPr>
            </w:pPr>
            <w:r>
              <w:rPr>
                <w:spacing w:val="8"/>
                <w:sz w:val="21"/>
              </w:rPr>
              <w:t>人防工程类别</w:t>
            </w:r>
            <w:r>
              <w:rPr>
                <w:spacing w:val="9"/>
                <w:sz w:val="21"/>
              </w:rPr>
              <w:t>（</w:t>
            </w:r>
            <w:r>
              <w:rPr>
                <w:spacing w:val="8"/>
                <w:sz w:val="21"/>
              </w:rPr>
              <w:t>提取</w:t>
            </w:r>
            <w:r>
              <w:rPr>
                <w:sz w:val="21"/>
              </w:rPr>
              <w:t>）</w:t>
            </w:r>
          </w:p>
          <w:p>
            <w:pPr>
              <w:pStyle w:val="TableParagraph"/>
              <w:numPr>
                <w:ilvl w:val="0"/>
                <w:numId w:val="43"/>
              </w:numPr>
              <w:tabs>
                <w:tab w:pos="231" w:val="left" w:leader="none"/>
              </w:tabs>
              <w:spacing w:line="240" w:lineRule="auto" w:before="11" w:after="0"/>
              <w:ind w:left="230" w:right="0" w:hanging="222"/>
              <w:jc w:val="left"/>
              <w:rPr>
                <w:sz w:val="21"/>
              </w:rPr>
            </w:pPr>
            <w:r>
              <w:rPr>
                <w:spacing w:val="9"/>
                <w:sz w:val="21"/>
              </w:rPr>
              <w:t>人防门材质</w:t>
            </w:r>
            <w:r>
              <w:rPr>
                <w:spacing w:val="11"/>
                <w:sz w:val="21"/>
              </w:rPr>
              <w:t>（</w:t>
            </w:r>
            <w:r>
              <w:rPr>
                <w:spacing w:val="10"/>
                <w:sz w:val="21"/>
              </w:rPr>
              <w:t>提取</w:t>
            </w:r>
            <w:r>
              <w:rPr>
                <w:sz w:val="21"/>
              </w:rPr>
              <w:t>）</w:t>
            </w:r>
          </w:p>
          <w:p>
            <w:pPr>
              <w:pStyle w:val="TableParagraph"/>
              <w:numPr>
                <w:ilvl w:val="0"/>
                <w:numId w:val="43"/>
              </w:numPr>
              <w:tabs>
                <w:tab w:pos="231" w:val="left" w:leader="none"/>
              </w:tabs>
              <w:spacing w:line="242" w:lineRule="auto" w:before="12" w:after="0"/>
              <w:ind w:left="9" w:right="0" w:firstLine="0"/>
              <w:jc w:val="left"/>
              <w:rPr>
                <w:sz w:val="21"/>
              </w:rPr>
            </w:pPr>
            <w:r>
              <w:rPr>
                <w:spacing w:val="-12"/>
                <w:w w:val="95"/>
                <w:sz w:val="21"/>
              </w:rPr>
              <w:t>抗力级别</w:t>
            </w:r>
            <w:r>
              <w:rPr>
                <w:spacing w:val="11"/>
                <w:w w:val="95"/>
                <w:sz w:val="21"/>
              </w:rPr>
              <w:t>（</w:t>
            </w:r>
            <w:r>
              <w:rPr>
                <w:spacing w:val="5"/>
                <w:w w:val="95"/>
                <w:sz w:val="21"/>
              </w:rPr>
              <w:t>枚举勾选[单选]：甲</w:t>
            </w:r>
            <w:r>
              <w:rPr>
                <w:sz w:val="21"/>
              </w:rPr>
              <w:t>级、乙级、核 5</w:t>
            </w:r>
            <w:r>
              <w:rPr>
                <w:spacing w:val="-15"/>
                <w:sz w:val="21"/>
              </w:rPr>
              <w:t> 级、核 </w:t>
            </w:r>
            <w:r>
              <w:rPr>
                <w:sz w:val="21"/>
              </w:rPr>
              <w:t>6</w:t>
            </w:r>
            <w:r>
              <w:rPr>
                <w:spacing w:val="-7"/>
                <w:sz w:val="21"/>
              </w:rPr>
              <w:t> 级、核6B</w:t>
            </w:r>
            <w:r>
              <w:rPr>
                <w:spacing w:val="-23"/>
                <w:sz w:val="21"/>
              </w:rPr>
              <w:t> 级</w:t>
            </w:r>
            <w:r>
              <w:rPr>
                <w:sz w:val="21"/>
              </w:rPr>
              <w:t>）</w:t>
            </w:r>
          </w:p>
        </w:tc>
        <w:tc>
          <w:tcPr>
            <w:tcW w:w="49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42"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1"/>
              <w:rPr>
                <w:rFonts w:ascii="黑体"/>
                <w:sz w:val="16"/>
              </w:rPr>
            </w:pPr>
          </w:p>
          <w:p>
            <w:pPr>
              <w:pStyle w:val="TableParagraph"/>
              <w:ind w:left="12" w:right="-15"/>
              <w:jc w:val="center"/>
              <w:rPr>
                <w:sz w:val="21"/>
              </w:rPr>
            </w:pPr>
            <w:r>
              <w:rPr>
                <w:spacing w:val="4"/>
                <w:sz w:val="21"/>
              </w:rPr>
              <w:t>元</w:t>
            </w:r>
            <w:r>
              <w:rPr>
                <w:sz w:val="21"/>
              </w:rPr>
              <w:t>/㎡</w:t>
            </w:r>
          </w:p>
        </w:tc>
        <w:tc>
          <w:tcPr>
            <w:tcW w:w="77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84"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5"/>
              <w:rPr>
                <w:rFonts w:ascii="黑体"/>
                <w:sz w:val="25"/>
              </w:rPr>
            </w:pPr>
          </w:p>
          <w:p>
            <w:pPr>
              <w:pStyle w:val="TableParagraph"/>
              <w:spacing w:line="242" w:lineRule="auto"/>
              <w:ind w:left="326" w:right="97" w:hanging="221"/>
              <w:rPr>
                <w:sz w:val="21"/>
              </w:rPr>
            </w:pPr>
            <w:r>
              <w:rPr>
                <w:sz w:val="21"/>
              </w:rPr>
              <w:t>人防建筑面积</w:t>
            </w:r>
          </w:p>
        </w:tc>
        <w:tc>
          <w:tcPr>
            <w:tcW w:w="893" w:type="dxa"/>
            <w:tcBorders>
              <w:top w:val="single" w:sz="2" w:space="0" w:color="000000"/>
              <w:left w:val="single" w:sz="2" w:space="0" w:color="000000"/>
              <w:bottom w:val="single" w:sz="2" w:space="0" w:color="000000"/>
            </w:tcBorders>
          </w:tcPr>
          <w:p>
            <w:pPr>
              <w:pStyle w:val="TableParagraph"/>
              <w:rPr>
                <w:rFonts w:ascii="黑体"/>
                <w:sz w:val="22"/>
              </w:rPr>
            </w:pPr>
          </w:p>
          <w:p>
            <w:pPr>
              <w:pStyle w:val="TableParagraph"/>
              <w:spacing w:before="2"/>
              <w:rPr>
                <w:rFonts w:ascii="黑体"/>
                <w:sz w:val="32"/>
              </w:rPr>
            </w:pPr>
          </w:p>
          <w:p>
            <w:pPr>
              <w:pStyle w:val="TableParagraph"/>
              <w:ind w:left="8" w:right="-15"/>
              <w:jc w:val="center"/>
              <w:rPr>
                <w:sz w:val="22"/>
              </w:rPr>
            </w:pPr>
            <w:r>
              <w:rPr>
                <w:spacing w:val="-1"/>
                <w:sz w:val="22"/>
              </w:rPr>
              <w:t>5AERMFFS</w:t>
            </w:r>
          </w:p>
        </w:tc>
      </w:tr>
      <w:tr>
        <w:trPr>
          <w:trHeight w:val="1255" w:hRule="atLeast"/>
        </w:trPr>
        <w:tc>
          <w:tcPr>
            <w:tcW w:w="595"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6"/>
              </w:rPr>
            </w:pPr>
          </w:p>
          <w:p>
            <w:pPr>
              <w:pStyle w:val="TableParagraph"/>
              <w:ind w:left="70" w:right="47"/>
              <w:jc w:val="center"/>
              <w:rPr>
                <w:sz w:val="21"/>
              </w:rPr>
            </w:pPr>
            <w:r>
              <w:rPr>
                <w:sz w:val="21"/>
              </w:rPr>
              <w:t>16</w:t>
            </w:r>
          </w:p>
        </w:tc>
        <w:tc>
          <w:tcPr>
            <w:tcW w:w="2605"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6"/>
              </w:rPr>
            </w:pPr>
          </w:p>
          <w:p>
            <w:pPr>
              <w:pStyle w:val="TableParagraph"/>
              <w:ind w:left="124" w:right="119"/>
              <w:jc w:val="center"/>
              <w:rPr>
                <w:sz w:val="21"/>
              </w:rPr>
            </w:pPr>
            <w:r>
              <w:rPr>
                <w:sz w:val="21"/>
              </w:rPr>
              <w:t>其他建筑工程</w:t>
            </w:r>
          </w:p>
        </w:tc>
        <w:tc>
          <w:tcPr>
            <w:tcW w:w="3217"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21"/>
              </w:rPr>
            </w:pPr>
          </w:p>
          <w:p>
            <w:pPr>
              <w:pStyle w:val="TableParagraph"/>
              <w:spacing w:line="242" w:lineRule="auto"/>
              <w:ind w:left="9" w:right="107"/>
              <w:rPr>
                <w:sz w:val="21"/>
              </w:rPr>
            </w:pPr>
            <w:r>
              <w:rPr>
                <w:sz w:val="21"/>
              </w:rPr>
              <w:t>1.主要项目名称及做法(提取， </w:t>
            </w:r>
            <w:r>
              <w:rPr>
                <w:w w:val="95"/>
                <w:sz w:val="21"/>
              </w:rPr>
              <w:t>如：单项名称，材料及构造做法</w:t>
            </w:r>
            <w:r>
              <w:rPr>
                <w:sz w:val="21"/>
              </w:rPr>
              <w:t>等，其他)</w:t>
            </w:r>
          </w:p>
        </w:tc>
        <w:tc>
          <w:tcPr>
            <w:tcW w:w="49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42"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6"/>
              </w:rPr>
            </w:pPr>
          </w:p>
          <w:p>
            <w:pPr>
              <w:pStyle w:val="TableParagraph"/>
              <w:ind w:left="12" w:right="-15"/>
              <w:jc w:val="center"/>
              <w:rPr>
                <w:sz w:val="21"/>
              </w:rPr>
            </w:pPr>
            <w:r>
              <w:rPr>
                <w:spacing w:val="4"/>
                <w:sz w:val="21"/>
              </w:rPr>
              <w:t>元</w:t>
            </w:r>
            <w:r>
              <w:rPr>
                <w:sz w:val="21"/>
              </w:rPr>
              <w:t>/㎡</w:t>
            </w:r>
          </w:p>
        </w:tc>
        <w:tc>
          <w:tcPr>
            <w:tcW w:w="77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8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93" w:type="dxa"/>
            <w:tcBorders>
              <w:top w:val="single" w:sz="2" w:space="0" w:color="000000"/>
              <w:left w:val="single" w:sz="2" w:space="0" w:color="000000"/>
              <w:bottom w:val="single" w:sz="2" w:space="0" w:color="000000"/>
            </w:tcBorders>
          </w:tcPr>
          <w:p>
            <w:pPr>
              <w:pStyle w:val="TableParagraph"/>
              <w:rPr>
                <w:rFonts w:ascii="黑体"/>
                <w:sz w:val="22"/>
              </w:rPr>
            </w:pPr>
          </w:p>
          <w:p>
            <w:pPr>
              <w:pStyle w:val="TableParagraph"/>
              <w:spacing w:before="11"/>
              <w:rPr>
                <w:rFonts w:ascii="黑体"/>
                <w:sz w:val="15"/>
              </w:rPr>
            </w:pPr>
          </w:p>
          <w:p>
            <w:pPr>
              <w:pStyle w:val="TableParagraph"/>
              <w:spacing w:before="1"/>
              <w:ind w:left="8" w:right="-15"/>
              <w:jc w:val="center"/>
              <w:rPr>
                <w:sz w:val="22"/>
              </w:rPr>
            </w:pPr>
            <w:r>
              <w:rPr>
                <w:spacing w:val="-1"/>
                <w:sz w:val="22"/>
              </w:rPr>
              <w:t>5AEQTJVS</w:t>
            </w:r>
          </w:p>
        </w:tc>
      </w:tr>
      <w:tr>
        <w:trPr>
          <w:trHeight w:val="569" w:hRule="atLeast"/>
        </w:trPr>
        <w:tc>
          <w:tcPr>
            <w:tcW w:w="595" w:type="dxa"/>
            <w:tcBorders>
              <w:top w:val="single" w:sz="2" w:space="0" w:color="000000"/>
              <w:right w:val="single" w:sz="2" w:space="0" w:color="000000"/>
            </w:tcBorders>
          </w:tcPr>
          <w:p>
            <w:pPr>
              <w:pStyle w:val="TableParagraph"/>
              <w:spacing w:before="160"/>
              <w:ind w:left="70" w:right="47"/>
              <w:jc w:val="center"/>
              <w:rPr>
                <w:sz w:val="21"/>
              </w:rPr>
            </w:pPr>
            <w:r>
              <w:rPr>
                <w:sz w:val="21"/>
              </w:rPr>
              <w:t>17</w:t>
            </w:r>
          </w:p>
        </w:tc>
        <w:tc>
          <w:tcPr>
            <w:tcW w:w="2605" w:type="dxa"/>
            <w:tcBorders>
              <w:top w:val="single" w:sz="2" w:space="0" w:color="000000"/>
              <w:left w:val="single" w:sz="2" w:space="0" w:color="000000"/>
              <w:right w:val="single" w:sz="2" w:space="0" w:color="000000"/>
            </w:tcBorders>
          </w:tcPr>
          <w:p>
            <w:pPr>
              <w:pStyle w:val="TableParagraph"/>
              <w:spacing w:before="160"/>
              <w:ind w:left="122" w:right="119"/>
              <w:jc w:val="center"/>
              <w:rPr>
                <w:sz w:val="21"/>
              </w:rPr>
            </w:pPr>
            <w:r>
              <w:rPr>
                <w:sz w:val="21"/>
              </w:rPr>
              <w:t>装配式建筑工程</w:t>
            </w:r>
          </w:p>
        </w:tc>
        <w:tc>
          <w:tcPr>
            <w:tcW w:w="3217"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493"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542" w:type="dxa"/>
            <w:tcBorders>
              <w:top w:val="single" w:sz="2" w:space="0" w:color="000000"/>
              <w:left w:val="single" w:sz="2" w:space="0" w:color="000000"/>
              <w:right w:val="single" w:sz="2" w:space="0" w:color="000000"/>
            </w:tcBorders>
          </w:tcPr>
          <w:p>
            <w:pPr>
              <w:pStyle w:val="TableParagraph"/>
              <w:spacing w:before="160"/>
              <w:ind w:left="12" w:right="-15"/>
              <w:jc w:val="center"/>
              <w:rPr>
                <w:sz w:val="21"/>
              </w:rPr>
            </w:pPr>
            <w:r>
              <w:rPr>
                <w:spacing w:val="4"/>
                <w:sz w:val="21"/>
              </w:rPr>
              <w:t>元</w:t>
            </w:r>
            <w:r>
              <w:rPr>
                <w:sz w:val="21"/>
              </w:rPr>
              <w:t>/㎡</w:t>
            </w:r>
          </w:p>
        </w:tc>
        <w:tc>
          <w:tcPr>
            <w:tcW w:w="778"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1084" w:type="dxa"/>
            <w:tcBorders>
              <w:top w:val="single" w:sz="2" w:space="0" w:color="000000"/>
              <w:left w:val="single" w:sz="2" w:space="0" w:color="000000"/>
              <w:right w:val="single" w:sz="2" w:space="0" w:color="000000"/>
            </w:tcBorders>
          </w:tcPr>
          <w:p>
            <w:pPr>
              <w:pStyle w:val="TableParagraph"/>
              <w:spacing w:line="270" w:lineRule="atLeast" w:before="24"/>
              <w:ind w:left="216" w:right="97" w:hanging="111"/>
              <w:rPr>
                <w:sz w:val="21"/>
              </w:rPr>
            </w:pPr>
            <w:r>
              <w:rPr>
                <w:sz w:val="21"/>
              </w:rPr>
              <w:t>装配式建筑面积</w:t>
            </w:r>
          </w:p>
        </w:tc>
        <w:tc>
          <w:tcPr>
            <w:tcW w:w="893" w:type="dxa"/>
            <w:tcBorders>
              <w:top w:val="single" w:sz="2" w:space="0" w:color="000000"/>
              <w:left w:val="single" w:sz="2" w:space="0" w:color="000000"/>
            </w:tcBorders>
          </w:tcPr>
          <w:p>
            <w:pPr>
              <w:pStyle w:val="TableParagraph"/>
              <w:spacing w:before="145"/>
              <w:ind w:left="8" w:right="-15"/>
              <w:jc w:val="center"/>
              <w:rPr>
                <w:sz w:val="22"/>
              </w:rPr>
            </w:pPr>
            <w:r>
              <w:rPr>
                <w:spacing w:val="-1"/>
                <w:sz w:val="22"/>
              </w:rPr>
              <w:t>5AEVPJVS</w:t>
            </w:r>
          </w:p>
        </w:tc>
      </w:tr>
      <w:tr>
        <w:trPr>
          <w:trHeight w:val="2748" w:hRule="atLeast"/>
        </w:trPr>
        <w:tc>
          <w:tcPr>
            <w:tcW w:w="595" w:type="dxa"/>
            <w:tcBorders>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1"/>
              <w:rPr>
                <w:rFonts w:ascii="黑体"/>
                <w:sz w:val="18"/>
              </w:rPr>
            </w:pPr>
          </w:p>
          <w:p>
            <w:pPr>
              <w:pStyle w:val="TableParagraph"/>
              <w:ind w:left="70" w:right="51"/>
              <w:jc w:val="center"/>
              <w:rPr>
                <w:sz w:val="21"/>
              </w:rPr>
            </w:pPr>
            <w:r>
              <w:rPr>
                <w:sz w:val="21"/>
              </w:rPr>
              <w:t>17.1</w:t>
            </w:r>
          </w:p>
        </w:tc>
        <w:tc>
          <w:tcPr>
            <w:tcW w:w="2605" w:type="dxa"/>
            <w:tcBorders>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1"/>
              <w:rPr>
                <w:rFonts w:ascii="黑体"/>
                <w:sz w:val="18"/>
              </w:rPr>
            </w:pPr>
          </w:p>
          <w:p>
            <w:pPr>
              <w:pStyle w:val="TableParagraph"/>
              <w:ind w:left="131" w:right="119"/>
              <w:jc w:val="center"/>
              <w:rPr>
                <w:sz w:val="21"/>
              </w:rPr>
            </w:pPr>
            <w:r>
              <w:rPr>
                <w:sz w:val="21"/>
              </w:rPr>
              <w:t>全装配式混凝土结构工程</w:t>
            </w:r>
          </w:p>
        </w:tc>
        <w:tc>
          <w:tcPr>
            <w:tcW w:w="3217" w:type="dxa"/>
            <w:tcBorders>
              <w:left w:val="single" w:sz="2" w:space="0" w:color="000000"/>
              <w:bottom w:val="single" w:sz="2" w:space="0" w:color="000000"/>
              <w:right w:val="single" w:sz="2" w:space="0" w:color="000000"/>
            </w:tcBorders>
          </w:tcPr>
          <w:p>
            <w:pPr>
              <w:pStyle w:val="TableParagraph"/>
              <w:numPr>
                <w:ilvl w:val="0"/>
                <w:numId w:val="44"/>
              </w:numPr>
              <w:tabs>
                <w:tab w:pos="231" w:val="left" w:leader="none"/>
              </w:tabs>
              <w:spacing w:line="242" w:lineRule="auto" w:before="7" w:after="0"/>
              <w:ind w:left="9" w:right="-15" w:firstLine="0"/>
              <w:jc w:val="left"/>
              <w:rPr>
                <w:sz w:val="21"/>
              </w:rPr>
            </w:pPr>
            <w:r>
              <w:rPr>
                <w:spacing w:val="10"/>
                <w:sz w:val="21"/>
              </w:rPr>
              <w:t>装配式构件种类</w:t>
            </w:r>
            <w:r>
              <w:rPr>
                <w:spacing w:val="14"/>
                <w:sz w:val="21"/>
              </w:rPr>
              <w:t>（</w:t>
            </w:r>
            <w:r>
              <w:rPr>
                <w:spacing w:val="7"/>
                <w:sz w:val="21"/>
              </w:rPr>
              <w:t>枚举勾选[多</w:t>
            </w:r>
            <w:r>
              <w:rPr>
                <w:spacing w:val="9"/>
                <w:w w:val="95"/>
                <w:sz w:val="21"/>
              </w:rPr>
              <w:t>选]：梁种类、板种类、墙种类、</w:t>
            </w:r>
            <w:r>
              <w:rPr>
                <w:spacing w:val="10"/>
                <w:sz w:val="21"/>
              </w:rPr>
              <w:t>楼梯种类、屋面种类、其他构件</w:t>
            </w:r>
            <w:r>
              <w:rPr>
                <w:spacing w:val="12"/>
                <w:sz w:val="21"/>
              </w:rPr>
              <w:t>种类</w:t>
            </w:r>
            <w:r>
              <w:rPr>
                <w:sz w:val="21"/>
              </w:rPr>
              <w:t>）</w:t>
            </w:r>
          </w:p>
          <w:p>
            <w:pPr>
              <w:pStyle w:val="TableParagraph"/>
              <w:numPr>
                <w:ilvl w:val="0"/>
                <w:numId w:val="44"/>
              </w:numPr>
              <w:tabs>
                <w:tab w:pos="233" w:val="left" w:leader="none"/>
              </w:tabs>
              <w:spacing w:line="242" w:lineRule="auto" w:before="7" w:after="0"/>
              <w:ind w:left="9" w:right="0" w:firstLine="0"/>
              <w:jc w:val="left"/>
              <w:rPr>
                <w:sz w:val="21"/>
              </w:rPr>
            </w:pPr>
            <w:r>
              <w:rPr>
                <w:spacing w:val="14"/>
                <w:sz w:val="21"/>
              </w:rPr>
              <w:t>连接方式</w:t>
            </w:r>
            <w:r>
              <w:rPr>
                <w:spacing w:val="16"/>
                <w:sz w:val="21"/>
              </w:rPr>
              <w:t>（</w:t>
            </w:r>
            <w:r>
              <w:rPr>
                <w:spacing w:val="9"/>
                <w:sz w:val="21"/>
              </w:rPr>
              <w:t>枚举勾选[单选]： 螺栓连接、套筒注浆连接、波纹</w:t>
            </w:r>
            <w:r>
              <w:rPr>
                <w:w w:val="95"/>
                <w:sz w:val="21"/>
              </w:rPr>
              <w:t>套管连接、榫卯连接、超高性能混</w:t>
            </w:r>
            <w:r>
              <w:rPr>
                <w:spacing w:val="7"/>
                <w:sz w:val="21"/>
              </w:rPr>
              <w:t>凝土连接</w:t>
            </w:r>
          </w:p>
          <w:p>
            <w:pPr>
              <w:pStyle w:val="TableParagraph"/>
              <w:numPr>
                <w:ilvl w:val="0"/>
                <w:numId w:val="44"/>
              </w:numPr>
              <w:tabs>
                <w:tab w:pos="231" w:val="left" w:leader="none"/>
              </w:tabs>
              <w:spacing w:line="240" w:lineRule="auto" w:before="10" w:after="0"/>
              <w:ind w:left="230" w:right="0" w:hanging="222"/>
              <w:jc w:val="left"/>
              <w:rPr>
                <w:sz w:val="21"/>
              </w:rPr>
            </w:pPr>
            <w:r>
              <w:rPr>
                <w:spacing w:val="9"/>
                <w:sz w:val="21"/>
              </w:rPr>
              <w:t>混凝土强度等级（</w:t>
            </w:r>
            <w:r>
              <w:rPr>
                <w:spacing w:val="11"/>
                <w:sz w:val="21"/>
              </w:rPr>
              <w:t>提取</w:t>
            </w:r>
            <w:r>
              <w:rPr>
                <w:sz w:val="21"/>
              </w:rPr>
              <w:t>）</w:t>
            </w:r>
          </w:p>
          <w:p>
            <w:pPr>
              <w:pStyle w:val="TableParagraph"/>
              <w:numPr>
                <w:ilvl w:val="0"/>
                <w:numId w:val="44"/>
              </w:numPr>
              <w:tabs>
                <w:tab w:pos="231" w:val="left" w:leader="none"/>
              </w:tabs>
              <w:spacing w:line="252" w:lineRule="exact" w:before="9" w:after="0"/>
              <w:ind w:left="230" w:right="0" w:hanging="222"/>
              <w:jc w:val="left"/>
              <w:rPr>
                <w:sz w:val="21"/>
              </w:rPr>
            </w:pPr>
            <w:r>
              <w:rPr>
                <w:spacing w:val="10"/>
                <w:sz w:val="21"/>
              </w:rPr>
              <w:t>钢筋含量</w:t>
            </w:r>
            <w:r>
              <w:rPr>
                <w:spacing w:val="9"/>
                <w:sz w:val="21"/>
              </w:rPr>
              <w:t>（</w:t>
            </w:r>
            <w:r>
              <w:rPr>
                <w:spacing w:val="11"/>
                <w:sz w:val="21"/>
              </w:rPr>
              <w:t>提取</w:t>
            </w:r>
            <w:r>
              <w:rPr>
                <w:sz w:val="21"/>
              </w:rPr>
              <w:t>）</w:t>
            </w:r>
          </w:p>
        </w:tc>
        <w:tc>
          <w:tcPr>
            <w:tcW w:w="493"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542" w:type="dxa"/>
            <w:tcBorders>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1"/>
              <w:rPr>
                <w:rFonts w:ascii="黑体"/>
                <w:sz w:val="18"/>
              </w:rPr>
            </w:pPr>
          </w:p>
          <w:p>
            <w:pPr>
              <w:pStyle w:val="TableParagraph"/>
              <w:ind w:left="12" w:right="-15"/>
              <w:jc w:val="center"/>
              <w:rPr>
                <w:sz w:val="21"/>
              </w:rPr>
            </w:pPr>
            <w:r>
              <w:rPr>
                <w:spacing w:val="4"/>
                <w:sz w:val="21"/>
              </w:rPr>
              <w:t>元</w:t>
            </w:r>
            <w:r>
              <w:rPr>
                <w:sz w:val="21"/>
              </w:rPr>
              <w:t>/㎡</w:t>
            </w:r>
          </w:p>
        </w:tc>
        <w:tc>
          <w:tcPr>
            <w:tcW w:w="778"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1084" w:type="dxa"/>
            <w:tcBorders>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5"/>
              <w:rPr>
                <w:rFonts w:ascii="黑体"/>
                <w:sz w:val="27"/>
              </w:rPr>
            </w:pPr>
          </w:p>
          <w:p>
            <w:pPr>
              <w:pStyle w:val="TableParagraph"/>
              <w:spacing w:line="244" w:lineRule="auto" w:before="1"/>
              <w:ind w:left="216" w:right="97" w:hanging="111"/>
              <w:rPr>
                <w:sz w:val="21"/>
              </w:rPr>
            </w:pPr>
            <w:r>
              <w:rPr>
                <w:sz w:val="21"/>
              </w:rPr>
              <w:t>装配式建筑面积</w:t>
            </w:r>
          </w:p>
        </w:tc>
        <w:tc>
          <w:tcPr>
            <w:tcW w:w="893" w:type="dxa"/>
            <w:tcBorders>
              <w:left w:val="single" w:sz="2" w:space="0" w:color="000000"/>
              <w:bottom w:val="single" w:sz="2" w:space="0" w:color="000000"/>
            </w:tcBorders>
          </w:tcPr>
          <w:p>
            <w:pPr>
              <w:pStyle w:val="TableParagraph"/>
              <w:rPr>
                <w:rFonts w:ascii="黑体"/>
                <w:sz w:val="22"/>
              </w:rPr>
            </w:pPr>
          </w:p>
          <w:p>
            <w:pPr>
              <w:pStyle w:val="TableParagraph"/>
              <w:rPr>
                <w:rFonts w:ascii="黑体"/>
                <w:sz w:val="22"/>
              </w:rPr>
            </w:pPr>
          </w:p>
          <w:p>
            <w:pPr>
              <w:pStyle w:val="TableParagraph"/>
              <w:rPr>
                <w:rFonts w:ascii="黑体"/>
                <w:sz w:val="22"/>
              </w:rPr>
            </w:pPr>
          </w:p>
          <w:p>
            <w:pPr>
              <w:pStyle w:val="TableParagraph"/>
              <w:spacing w:before="3"/>
              <w:rPr>
                <w:rFonts w:ascii="黑体"/>
                <w:sz w:val="30"/>
              </w:rPr>
            </w:pPr>
          </w:p>
          <w:p>
            <w:pPr>
              <w:pStyle w:val="TableParagraph"/>
              <w:ind w:left="8" w:right="-15"/>
              <w:jc w:val="center"/>
              <w:rPr>
                <w:sz w:val="22"/>
              </w:rPr>
            </w:pPr>
            <w:r>
              <w:rPr>
                <w:spacing w:val="-1"/>
                <w:sz w:val="22"/>
              </w:rPr>
              <w:t>5AEQVPTS</w:t>
            </w:r>
          </w:p>
        </w:tc>
      </w:tr>
      <w:tr>
        <w:trPr>
          <w:trHeight w:val="1651" w:hRule="atLeast"/>
        </w:trPr>
        <w:tc>
          <w:tcPr>
            <w:tcW w:w="595"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5"/>
              <w:rPr>
                <w:rFonts w:ascii="黑体"/>
                <w:sz w:val="15"/>
              </w:rPr>
            </w:pPr>
          </w:p>
          <w:p>
            <w:pPr>
              <w:pStyle w:val="TableParagraph"/>
              <w:ind w:left="70" w:right="51"/>
              <w:jc w:val="center"/>
              <w:rPr>
                <w:sz w:val="21"/>
              </w:rPr>
            </w:pPr>
            <w:r>
              <w:rPr>
                <w:sz w:val="21"/>
              </w:rPr>
              <w:t>17.2</w:t>
            </w:r>
          </w:p>
        </w:tc>
        <w:tc>
          <w:tcPr>
            <w:tcW w:w="2605"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9"/>
              <w:rPr>
                <w:rFonts w:ascii="黑体"/>
                <w:sz w:val="24"/>
              </w:rPr>
            </w:pPr>
          </w:p>
          <w:p>
            <w:pPr>
              <w:pStyle w:val="TableParagraph"/>
              <w:spacing w:line="242" w:lineRule="auto"/>
              <w:ind w:left="427" w:right="79" w:hanging="339"/>
              <w:rPr>
                <w:sz w:val="21"/>
              </w:rPr>
            </w:pPr>
            <w:r>
              <w:rPr>
                <w:sz w:val="21"/>
              </w:rPr>
              <w:t>装配整体式混凝土叠合结构工程（叠合板）</w:t>
            </w:r>
          </w:p>
        </w:tc>
        <w:tc>
          <w:tcPr>
            <w:tcW w:w="3217" w:type="dxa"/>
            <w:tcBorders>
              <w:top w:val="single" w:sz="2" w:space="0" w:color="000000"/>
              <w:left w:val="single" w:sz="2" w:space="0" w:color="000000"/>
              <w:bottom w:val="single" w:sz="2" w:space="0" w:color="000000"/>
              <w:right w:val="single" w:sz="2" w:space="0" w:color="000000"/>
            </w:tcBorders>
          </w:tcPr>
          <w:p>
            <w:pPr>
              <w:pStyle w:val="TableParagraph"/>
              <w:numPr>
                <w:ilvl w:val="0"/>
                <w:numId w:val="45"/>
              </w:numPr>
              <w:tabs>
                <w:tab w:pos="231" w:val="left" w:leader="none"/>
              </w:tabs>
              <w:spacing w:line="242" w:lineRule="auto" w:before="6" w:after="0"/>
              <w:ind w:left="9" w:right="-15" w:firstLine="0"/>
              <w:jc w:val="left"/>
              <w:rPr>
                <w:sz w:val="21"/>
              </w:rPr>
            </w:pPr>
            <w:r>
              <w:rPr>
                <w:spacing w:val="10"/>
                <w:sz w:val="21"/>
              </w:rPr>
              <w:t>装配式构件种类</w:t>
            </w:r>
            <w:r>
              <w:rPr>
                <w:spacing w:val="14"/>
                <w:sz w:val="21"/>
              </w:rPr>
              <w:t>（</w:t>
            </w:r>
            <w:r>
              <w:rPr>
                <w:spacing w:val="7"/>
                <w:sz w:val="21"/>
              </w:rPr>
              <w:t>枚举勾选[多</w:t>
            </w:r>
            <w:r>
              <w:rPr>
                <w:spacing w:val="9"/>
                <w:w w:val="95"/>
                <w:sz w:val="21"/>
              </w:rPr>
              <w:t>选]：柱种类、梁种类、板种类、</w:t>
            </w:r>
            <w:r>
              <w:rPr>
                <w:spacing w:val="10"/>
                <w:sz w:val="21"/>
              </w:rPr>
              <w:t>墙种类、楼梯种类、阳台种类、</w:t>
            </w:r>
            <w:r>
              <w:rPr>
                <w:spacing w:val="11"/>
                <w:sz w:val="21"/>
              </w:rPr>
              <w:t>其他构件种类</w:t>
            </w:r>
            <w:r>
              <w:rPr>
                <w:sz w:val="21"/>
              </w:rPr>
              <w:t>）</w:t>
            </w:r>
          </w:p>
          <w:p>
            <w:pPr>
              <w:pStyle w:val="TableParagraph"/>
              <w:numPr>
                <w:ilvl w:val="0"/>
                <w:numId w:val="45"/>
              </w:numPr>
              <w:tabs>
                <w:tab w:pos="231" w:val="left" w:leader="none"/>
              </w:tabs>
              <w:spacing w:line="240" w:lineRule="auto" w:before="8" w:after="0"/>
              <w:ind w:left="230" w:right="0" w:hanging="222"/>
              <w:jc w:val="left"/>
              <w:rPr>
                <w:sz w:val="21"/>
              </w:rPr>
            </w:pPr>
            <w:r>
              <w:rPr>
                <w:spacing w:val="9"/>
                <w:sz w:val="21"/>
              </w:rPr>
              <w:t>混凝土强度等级（</w:t>
            </w:r>
            <w:r>
              <w:rPr>
                <w:spacing w:val="11"/>
                <w:sz w:val="21"/>
              </w:rPr>
              <w:t>提取</w:t>
            </w:r>
            <w:r>
              <w:rPr>
                <w:sz w:val="21"/>
              </w:rPr>
              <w:t>）</w:t>
            </w:r>
          </w:p>
          <w:p>
            <w:pPr>
              <w:pStyle w:val="TableParagraph"/>
              <w:numPr>
                <w:ilvl w:val="0"/>
                <w:numId w:val="45"/>
              </w:numPr>
              <w:tabs>
                <w:tab w:pos="231" w:val="left" w:leader="none"/>
              </w:tabs>
              <w:spacing w:line="253" w:lineRule="exact" w:before="9" w:after="0"/>
              <w:ind w:left="230" w:right="0" w:hanging="222"/>
              <w:jc w:val="left"/>
              <w:rPr>
                <w:sz w:val="21"/>
              </w:rPr>
            </w:pPr>
            <w:r>
              <w:rPr>
                <w:spacing w:val="9"/>
                <w:sz w:val="21"/>
              </w:rPr>
              <w:t>钢筋含量</w:t>
            </w:r>
            <w:r>
              <w:rPr>
                <w:spacing w:val="11"/>
                <w:sz w:val="21"/>
              </w:rPr>
              <w:t>（</w:t>
            </w:r>
            <w:r>
              <w:rPr>
                <w:spacing w:val="10"/>
                <w:sz w:val="21"/>
              </w:rPr>
              <w:t>提取</w:t>
            </w:r>
            <w:r>
              <w:rPr>
                <w:sz w:val="21"/>
              </w:rPr>
              <w:t>）</w:t>
            </w:r>
          </w:p>
        </w:tc>
        <w:tc>
          <w:tcPr>
            <w:tcW w:w="49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42"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5"/>
              <w:rPr>
                <w:rFonts w:ascii="黑体"/>
                <w:sz w:val="15"/>
              </w:rPr>
            </w:pPr>
          </w:p>
          <w:p>
            <w:pPr>
              <w:pStyle w:val="TableParagraph"/>
              <w:ind w:left="12" w:right="-15"/>
              <w:jc w:val="center"/>
              <w:rPr>
                <w:sz w:val="21"/>
              </w:rPr>
            </w:pPr>
            <w:r>
              <w:rPr>
                <w:spacing w:val="4"/>
                <w:sz w:val="21"/>
              </w:rPr>
              <w:t>元</w:t>
            </w:r>
            <w:r>
              <w:rPr>
                <w:sz w:val="21"/>
              </w:rPr>
              <w:t>/㎡</w:t>
            </w:r>
          </w:p>
        </w:tc>
        <w:tc>
          <w:tcPr>
            <w:tcW w:w="77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84"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9"/>
              <w:rPr>
                <w:rFonts w:ascii="黑体"/>
                <w:sz w:val="24"/>
              </w:rPr>
            </w:pPr>
          </w:p>
          <w:p>
            <w:pPr>
              <w:pStyle w:val="TableParagraph"/>
              <w:spacing w:line="242" w:lineRule="auto"/>
              <w:ind w:left="216" w:right="97" w:hanging="111"/>
              <w:rPr>
                <w:sz w:val="21"/>
              </w:rPr>
            </w:pPr>
            <w:r>
              <w:rPr>
                <w:sz w:val="21"/>
              </w:rPr>
              <w:t>装配式建筑面积</w:t>
            </w:r>
          </w:p>
        </w:tc>
        <w:tc>
          <w:tcPr>
            <w:tcW w:w="893" w:type="dxa"/>
            <w:tcBorders>
              <w:top w:val="single" w:sz="2" w:space="0" w:color="000000"/>
              <w:left w:val="single" w:sz="2" w:space="0" w:color="000000"/>
              <w:bottom w:val="single" w:sz="2" w:space="0" w:color="000000"/>
            </w:tcBorders>
          </w:tcPr>
          <w:p>
            <w:pPr>
              <w:pStyle w:val="TableParagraph"/>
              <w:rPr>
                <w:rFonts w:ascii="黑体"/>
                <w:sz w:val="22"/>
              </w:rPr>
            </w:pPr>
          </w:p>
          <w:p>
            <w:pPr>
              <w:pStyle w:val="TableParagraph"/>
              <w:spacing w:before="6"/>
              <w:rPr>
                <w:rFonts w:ascii="黑体"/>
                <w:sz w:val="31"/>
              </w:rPr>
            </w:pPr>
          </w:p>
          <w:p>
            <w:pPr>
              <w:pStyle w:val="TableParagraph"/>
              <w:ind w:left="8" w:right="-15"/>
              <w:jc w:val="center"/>
              <w:rPr>
                <w:sz w:val="22"/>
              </w:rPr>
            </w:pPr>
            <w:r>
              <w:rPr>
                <w:spacing w:val="-1"/>
                <w:sz w:val="22"/>
              </w:rPr>
              <w:t>5AEVPDHS</w:t>
            </w:r>
          </w:p>
        </w:tc>
      </w:tr>
      <w:tr>
        <w:trPr>
          <w:trHeight w:val="712" w:hRule="atLeast"/>
        </w:trPr>
        <w:tc>
          <w:tcPr>
            <w:tcW w:w="595" w:type="dxa"/>
            <w:tcBorders>
              <w:top w:val="single" w:sz="2" w:space="0" w:color="000000"/>
              <w:bottom w:val="single" w:sz="2" w:space="0" w:color="000000"/>
              <w:right w:val="single" w:sz="2" w:space="0" w:color="000000"/>
            </w:tcBorders>
          </w:tcPr>
          <w:p>
            <w:pPr>
              <w:pStyle w:val="TableParagraph"/>
              <w:spacing w:before="10"/>
              <w:rPr>
                <w:rFonts w:ascii="黑体"/>
                <w:sz w:val="18"/>
              </w:rPr>
            </w:pPr>
          </w:p>
          <w:p>
            <w:pPr>
              <w:pStyle w:val="TableParagraph"/>
              <w:ind w:left="70" w:right="51"/>
              <w:jc w:val="center"/>
              <w:rPr>
                <w:sz w:val="21"/>
              </w:rPr>
            </w:pPr>
            <w:r>
              <w:rPr>
                <w:sz w:val="21"/>
              </w:rPr>
              <w:t>17.3</w:t>
            </w:r>
          </w:p>
        </w:tc>
        <w:tc>
          <w:tcPr>
            <w:tcW w:w="2605" w:type="dxa"/>
            <w:tcBorders>
              <w:top w:val="single" w:sz="2" w:space="0" w:color="000000"/>
              <w:left w:val="single" w:sz="2" w:space="0" w:color="000000"/>
              <w:bottom w:val="single" w:sz="2" w:space="0" w:color="000000"/>
              <w:right w:val="single" w:sz="2" w:space="0" w:color="000000"/>
            </w:tcBorders>
          </w:tcPr>
          <w:p>
            <w:pPr>
              <w:pStyle w:val="TableParagraph"/>
              <w:spacing w:line="242" w:lineRule="auto" w:before="104"/>
              <w:ind w:left="319" w:right="79" w:hanging="231"/>
              <w:rPr>
                <w:sz w:val="21"/>
              </w:rPr>
            </w:pPr>
            <w:r>
              <w:rPr>
                <w:sz w:val="21"/>
              </w:rPr>
              <w:t>装配整体式混凝土叠合结构工程（空腔墙柱）</w:t>
            </w:r>
          </w:p>
        </w:tc>
        <w:tc>
          <w:tcPr>
            <w:tcW w:w="3217" w:type="dxa"/>
            <w:tcBorders>
              <w:top w:val="single" w:sz="2" w:space="0" w:color="000000"/>
              <w:left w:val="single" w:sz="2" w:space="0" w:color="000000"/>
              <w:bottom w:val="single" w:sz="2" w:space="0" w:color="000000"/>
              <w:right w:val="single" w:sz="2" w:space="0" w:color="000000"/>
            </w:tcBorders>
          </w:tcPr>
          <w:p>
            <w:pPr>
              <w:pStyle w:val="TableParagraph"/>
              <w:spacing w:line="270" w:lineRule="atLeast" w:before="170"/>
              <w:ind w:left="9" w:right="-15"/>
              <w:rPr>
                <w:sz w:val="21"/>
              </w:rPr>
            </w:pPr>
            <w:r>
              <w:rPr>
                <w:spacing w:val="5"/>
                <w:sz w:val="21"/>
              </w:rPr>
              <w:t>1</w:t>
            </w:r>
            <w:r>
              <w:rPr>
                <w:spacing w:val="10"/>
                <w:sz w:val="21"/>
              </w:rPr>
              <w:t>.装配式构件种类</w:t>
            </w:r>
            <w:r>
              <w:rPr>
                <w:spacing w:val="14"/>
                <w:sz w:val="21"/>
              </w:rPr>
              <w:t>（</w:t>
            </w:r>
            <w:r>
              <w:rPr>
                <w:spacing w:val="7"/>
                <w:sz w:val="21"/>
              </w:rPr>
              <w:t>枚举勾选[多</w:t>
            </w:r>
            <w:r>
              <w:rPr>
                <w:spacing w:val="10"/>
                <w:w w:val="95"/>
                <w:sz w:val="21"/>
              </w:rPr>
              <w:t>选]：空腔柱种类、空腔墙种类</w:t>
            </w:r>
            <w:r>
              <w:rPr>
                <w:w w:val="95"/>
                <w:sz w:val="21"/>
              </w:rPr>
              <w:t>）</w:t>
            </w:r>
          </w:p>
        </w:tc>
        <w:tc>
          <w:tcPr>
            <w:tcW w:w="49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42" w:type="dxa"/>
            <w:tcBorders>
              <w:top w:val="single" w:sz="2" w:space="0" w:color="000000"/>
              <w:left w:val="single" w:sz="2" w:space="0" w:color="000000"/>
              <w:bottom w:val="single" w:sz="2" w:space="0" w:color="000000"/>
              <w:right w:val="single" w:sz="2" w:space="0" w:color="000000"/>
            </w:tcBorders>
          </w:tcPr>
          <w:p>
            <w:pPr>
              <w:pStyle w:val="TableParagraph"/>
              <w:spacing w:before="10"/>
              <w:rPr>
                <w:rFonts w:ascii="黑体"/>
                <w:sz w:val="18"/>
              </w:rPr>
            </w:pPr>
          </w:p>
          <w:p>
            <w:pPr>
              <w:pStyle w:val="TableParagraph"/>
              <w:ind w:left="12" w:right="-15"/>
              <w:jc w:val="center"/>
              <w:rPr>
                <w:sz w:val="21"/>
              </w:rPr>
            </w:pPr>
            <w:r>
              <w:rPr>
                <w:spacing w:val="4"/>
                <w:sz w:val="21"/>
              </w:rPr>
              <w:t>元</w:t>
            </w:r>
            <w:r>
              <w:rPr>
                <w:sz w:val="21"/>
              </w:rPr>
              <w:t>/㎡</w:t>
            </w:r>
          </w:p>
        </w:tc>
        <w:tc>
          <w:tcPr>
            <w:tcW w:w="77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84" w:type="dxa"/>
            <w:tcBorders>
              <w:top w:val="single" w:sz="2" w:space="0" w:color="000000"/>
              <w:left w:val="single" w:sz="2" w:space="0" w:color="000000"/>
              <w:bottom w:val="single" w:sz="2" w:space="0" w:color="000000"/>
              <w:right w:val="single" w:sz="2" w:space="0" w:color="000000"/>
            </w:tcBorders>
          </w:tcPr>
          <w:p>
            <w:pPr>
              <w:pStyle w:val="TableParagraph"/>
              <w:spacing w:line="242" w:lineRule="auto" w:before="104"/>
              <w:ind w:left="216" w:right="97" w:hanging="111"/>
              <w:rPr>
                <w:sz w:val="21"/>
              </w:rPr>
            </w:pPr>
            <w:r>
              <w:rPr>
                <w:sz w:val="21"/>
              </w:rPr>
              <w:t>装配式建筑面积</w:t>
            </w:r>
          </w:p>
        </w:tc>
        <w:tc>
          <w:tcPr>
            <w:tcW w:w="893" w:type="dxa"/>
            <w:tcBorders>
              <w:top w:val="single" w:sz="2" w:space="0" w:color="000000"/>
              <w:left w:val="single" w:sz="2" w:space="0" w:color="000000"/>
              <w:bottom w:val="single" w:sz="2" w:space="0" w:color="000000"/>
            </w:tcBorders>
          </w:tcPr>
          <w:p>
            <w:pPr>
              <w:pStyle w:val="TableParagraph"/>
              <w:spacing w:before="11"/>
              <w:rPr>
                <w:rFonts w:ascii="黑体"/>
                <w:sz w:val="16"/>
              </w:rPr>
            </w:pPr>
          </w:p>
          <w:p>
            <w:pPr>
              <w:pStyle w:val="TableParagraph"/>
              <w:ind w:left="8" w:right="-15"/>
              <w:jc w:val="center"/>
              <w:rPr>
                <w:sz w:val="22"/>
              </w:rPr>
            </w:pPr>
            <w:r>
              <w:rPr>
                <w:spacing w:val="-1"/>
                <w:sz w:val="22"/>
              </w:rPr>
              <w:t>5AEVPKQS</w:t>
            </w:r>
          </w:p>
        </w:tc>
      </w:tr>
    </w:tbl>
    <w:p>
      <w:pPr>
        <w:spacing w:after="0"/>
        <w:jc w:val="center"/>
        <w:rPr>
          <w:sz w:val="22"/>
        </w:rPr>
        <w:sectPr>
          <w:headerReference w:type="default" r:id="rId124"/>
          <w:footerReference w:type="default" r:id="rId125"/>
          <w:pgSz w:w="11910" w:h="16840"/>
          <w:pgMar w:header="0" w:footer="973" w:top="1460" w:bottom="1160" w:left="440" w:right="440"/>
          <w:pgNumType w:start="80"/>
        </w:sectPr>
      </w:pPr>
    </w:p>
    <w:p>
      <w:pPr>
        <w:pStyle w:val="BodyText"/>
        <w:spacing w:before="10"/>
        <w:rPr>
          <w:rFonts w:ascii="黑体"/>
          <w:sz w:val="31"/>
        </w:rPr>
      </w:pPr>
    </w:p>
    <w:p>
      <w:pPr>
        <w:tabs>
          <w:tab w:pos="1866" w:val="left" w:leader="none"/>
        </w:tabs>
        <w:spacing w:before="0"/>
        <w:ind w:left="498" w:right="0" w:firstLine="0"/>
        <w:jc w:val="left"/>
        <w:rPr>
          <w:sz w:val="21"/>
        </w:rPr>
      </w:pPr>
      <w:r>
        <w:rPr>
          <w:spacing w:val="4"/>
          <w:position w:val="5"/>
          <w:sz w:val="21"/>
        </w:rPr>
        <w:t>序</w:t>
      </w:r>
      <w:r>
        <w:rPr>
          <w:position w:val="5"/>
          <w:sz w:val="21"/>
        </w:rPr>
        <w:t>号</w:t>
        <w:tab/>
      </w:r>
      <w:r>
        <w:rPr>
          <w:spacing w:val="11"/>
          <w:sz w:val="21"/>
        </w:rPr>
        <w:t>项</w:t>
      </w:r>
      <w:r>
        <w:rPr>
          <w:spacing w:val="9"/>
          <w:sz w:val="21"/>
        </w:rPr>
        <w:t>目</w:t>
      </w:r>
      <w:r>
        <w:rPr>
          <w:spacing w:val="11"/>
          <w:sz w:val="21"/>
        </w:rPr>
        <w:t>名</w:t>
      </w:r>
      <w:r>
        <w:rPr>
          <w:sz w:val="21"/>
        </w:rPr>
        <w:t>称</w:t>
      </w:r>
    </w:p>
    <w:p>
      <w:pPr>
        <w:pStyle w:val="BodyText"/>
        <w:rPr>
          <w:sz w:val="20"/>
        </w:rPr>
      </w:pPr>
      <w:r>
        <w:rPr/>
        <w:br w:type="column"/>
      </w:r>
      <w:r>
        <w:rPr>
          <w:sz w:val="20"/>
        </w:rPr>
      </w:r>
    </w:p>
    <w:p>
      <w:pPr>
        <w:pStyle w:val="BodyText"/>
        <w:spacing w:before="6"/>
        <w:rPr>
          <w:sz w:val="15"/>
        </w:rPr>
      </w:pPr>
    </w:p>
    <w:p>
      <w:pPr>
        <w:spacing w:before="1"/>
        <w:ind w:left="1664" w:right="0" w:firstLine="0"/>
        <w:jc w:val="left"/>
        <w:rPr>
          <w:sz w:val="21"/>
        </w:rPr>
      </w:pPr>
      <w:r>
        <w:rPr>
          <w:sz w:val="21"/>
        </w:rPr>
        <w:t>特征描述</w:t>
      </w:r>
    </w:p>
    <w:p>
      <w:pPr>
        <w:pStyle w:val="BodyText"/>
        <w:spacing w:before="4"/>
      </w:pPr>
    </w:p>
    <w:p>
      <w:pPr>
        <w:pStyle w:val="ListParagraph"/>
        <w:numPr>
          <w:ilvl w:val="1"/>
          <w:numId w:val="41"/>
        </w:numPr>
        <w:tabs>
          <w:tab w:pos="667" w:val="left" w:leader="none"/>
        </w:tabs>
        <w:spacing w:line="242" w:lineRule="auto" w:before="0" w:after="0"/>
        <w:ind w:left="498" w:right="7" w:firstLine="0"/>
        <w:jc w:val="left"/>
        <w:rPr>
          <w:rFonts w:ascii="Times New Roman" w:eastAsia="Times New Roman"/>
          <w:sz w:val="19"/>
        </w:rPr>
      </w:pPr>
      <w:r>
        <w:rPr>
          <w:spacing w:val="2"/>
          <w:w w:val="95"/>
          <w:sz w:val="21"/>
        </w:rPr>
        <w:t>连接方式</w:t>
      </w:r>
      <w:r>
        <w:rPr>
          <w:spacing w:val="16"/>
          <w:w w:val="95"/>
          <w:sz w:val="21"/>
        </w:rPr>
        <w:t>（</w:t>
      </w:r>
      <w:r>
        <w:rPr>
          <w:spacing w:val="4"/>
          <w:w w:val="95"/>
          <w:sz w:val="21"/>
        </w:rPr>
        <w:t>枚举勾选[单选]：轴</w:t>
      </w:r>
      <w:r>
        <w:rPr>
          <w:spacing w:val="13"/>
          <w:sz w:val="21"/>
        </w:rPr>
        <w:t>向冷挤压可调套筒、轴向冷挤压</w:t>
      </w:r>
      <w:r>
        <w:rPr>
          <w:spacing w:val="11"/>
          <w:sz w:val="21"/>
        </w:rPr>
        <w:t>不可调节套筒</w:t>
      </w:r>
    </w:p>
    <w:p>
      <w:pPr>
        <w:pStyle w:val="ListParagraph"/>
        <w:numPr>
          <w:ilvl w:val="1"/>
          <w:numId w:val="41"/>
        </w:numPr>
        <w:tabs>
          <w:tab w:pos="720" w:val="left" w:leader="none"/>
        </w:tabs>
        <w:spacing w:line="240" w:lineRule="auto" w:before="8" w:after="0"/>
        <w:ind w:left="719" w:right="0" w:hanging="222"/>
        <w:jc w:val="left"/>
        <w:rPr>
          <w:sz w:val="19"/>
        </w:rPr>
      </w:pPr>
      <w:r>
        <w:rPr>
          <w:spacing w:val="9"/>
          <w:sz w:val="21"/>
        </w:rPr>
        <w:t>混凝土强度等级（</w:t>
      </w:r>
      <w:r>
        <w:rPr>
          <w:spacing w:val="11"/>
          <w:sz w:val="21"/>
        </w:rPr>
        <w:t>提取</w:t>
      </w:r>
      <w:r>
        <w:rPr>
          <w:sz w:val="21"/>
        </w:rPr>
        <w:t>）</w:t>
      </w:r>
    </w:p>
    <w:p>
      <w:pPr>
        <w:pStyle w:val="ListParagraph"/>
        <w:numPr>
          <w:ilvl w:val="1"/>
          <w:numId w:val="41"/>
        </w:numPr>
        <w:tabs>
          <w:tab w:pos="720" w:val="left" w:leader="none"/>
        </w:tabs>
        <w:spacing w:line="240" w:lineRule="auto" w:before="12" w:after="0"/>
        <w:ind w:left="719" w:right="0" w:hanging="222"/>
        <w:jc w:val="left"/>
        <w:rPr>
          <w:sz w:val="19"/>
        </w:rPr>
      </w:pPr>
      <w:r>
        <w:rPr>
          <w:spacing w:val="9"/>
          <w:sz w:val="21"/>
        </w:rPr>
        <w:t>钢筋含量</w:t>
      </w:r>
      <w:r>
        <w:rPr>
          <w:spacing w:val="11"/>
          <w:sz w:val="21"/>
        </w:rPr>
        <w:t>（</w:t>
      </w:r>
      <w:r>
        <w:rPr>
          <w:spacing w:val="10"/>
          <w:sz w:val="21"/>
        </w:rPr>
        <w:t>提取</w:t>
      </w:r>
      <w:r>
        <w:rPr>
          <w:sz w:val="21"/>
        </w:rPr>
        <w:t>）</w:t>
      </w:r>
    </w:p>
    <w:p>
      <w:pPr>
        <w:spacing w:line="244" w:lineRule="auto" w:before="16"/>
        <w:ind w:left="498" w:right="0" w:firstLine="0"/>
        <w:jc w:val="left"/>
        <w:rPr>
          <w:sz w:val="21"/>
        </w:rPr>
      </w:pPr>
      <w:r>
        <w:rPr>
          <w:w w:val="95"/>
          <w:sz w:val="21"/>
        </w:rPr>
        <w:t>1.装配式构件种类（枚举勾选[多</w:t>
      </w:r>
      <w:r>
        <w:rPr>
          <w:sz w:val="21"/>
        </w:rPr>
        <w:t>选]：装配式格构式钢结构种类、</w:t>
      </w:r>
    </w:p>
    <w:p>
      <w:pPr>
        <w:pStyle w:val="BodyText"/>
        <w:spacing w:before="5"/>
        <w:rPr>
          <w:sz w:val="19"/>
        </w:rPr>
      </w:pPr>
      <w:r>
        <w:rPr/>
        <w:br w:type="column"/>
      </w:r>
      <w:r>
        <w:rPr>
          <w:sz w:val="19"/>
        </w:rPr>
      </w:r>
    </w:p>
    <w:p>
      <w:pPr>
        <w:spacing w:line="244" w:lineRule="auto" w:before="0"/>
        <w:ind w:left="-2" w:right="0" w:hanging="3"/>
        <w:jc w:val="left"/>
        <w:rPr>
          <w:sz w:val="21"/>
        </w:rPr>
      </w:pPr>
      <w:r>
        <w:rPr>
          <w:spacing w:val="-3"/>
          <w:position w:val="-2"/>
          <w:sz w:val="21"/>
        </w:rPr>
        <w:t>经济 </w:t>
      </w:r>
      <w:r>
        <w:rPr>
          <w:spacing w:val="-6"/>
          <w:sz w:val="21"/>
        </w:rPr>
        <w:t>指标</w:t>
      </w:r>
      <w:r>
        <w:rPr>
          <w:spacing w:val="-4"/>
          <w:sz w:val="21"/>
        </w:rPr>
        <w:t>指标 </w:t>
      </w:r>
      <w:r>
        <w:rPr>
          <w:spacing w:val="-6"/>
          <w:position w:val="-2"/>
          <w:sz w:val="21"/>
        </w:rPr>
        <w:t>单位</w:t>
      </w:r>
    </w:p>
    <w:p>
      <w:pPr>
        <w:spacing w:line="297" w:lineRule="auto" w:before="83"/>
        <w:ind w:left="197" w:right="0" w:hanging="101"/>
        <w:jc w:val="left"/>
        <w:rPr>
          <w:sz w:val="21"/>
        </w:rPr>
      </w:pPr>
      <w:r>
        <w:rPr/>
        <w:br w:type="column"/>
      </w:r>
      <w:r>
        <w:rPr>
          <w:sz w:val="21"/>
        </w:rPr>
        <w:t>占造价比例</w:t>
      </w:r>
    </w:p>
    <w:p>
      <w:pPr>
        <w:spacing w:before="0"/>
        <w:ind w:left="139" w:right="0" w:firstLine="0"/>
        <w:jc w:val="left"/>
        <w:rPr>
          <w:sz w:val="21"/>
        </w:rPr>
      </w:pPr>
      <w:r>
        <w:rPr>
          <w:sz w:val="21"/>
        </w:rPr>
        <w:t>（%）</w:t>
      </w:r>
    </w:p>
    <w:p>
      <w:pPr>
        <w:pStyle w:val="BodyText"/>
        <w:spacing w:before="5"/>
        <w:rPr>
          <w:sz w:val="19"/>
        </w:rPr>
      </w:pPr>
      <w:r>
        <w:rPr/>
        <w:br w:type="column"/>
      </w:r>
      <w:r>
        <w:rPr>
          <w:sz w:val="19"/>
        </w:rPr>
      </w:r>
    </w:p>
    <w:p>
      <w:pPr>
        <w:spacing w:line="238" w:lineRule="exact" w:before="0"/>
        <w:ind w:left="1339" w:right="0" w:firstLine="0"/>
        <w:jc w:val="left"/>
        <w:rPr>
          <w:sz w:val="21"/>
        </w:rPr>
      </w:pPr>
      <w:r>
        <w:rPr>
          <w:sz w:val="21"/>
        </w:rPr>
        <w:t>指标</w:t>
      </w:r>
    </w:p>
    <w:p>
      <w:pPr>
        <w:spacing w:line="206" w:lineRule="exact" w:before="0"/>
        <w:ind w:left="135" w:right="0" w:firstLine="0"/>
        <w:jc w:val="left"/>
        <w:rPr>
          <w:sz w:val="21"/>
        </w:rPr>
      </w:pPr>
      <w:r>
        <w:rPr>
          <w:sz w:val="21"/>
        </w:rPr>
        <w:t>计算口径</w:t>
      </w:r>
    </w:p>
    <w:p>
      <w:pPr>
        <w:spacing w:line="238" w:lineRule="exact" w:before="0"/>
        <w:ind w:left="1339" w:right="0" w:firstLine="0"/>
        <w:jc w:val="left"/>
        <w:rPr>
          <w:sz w:val="21"/>
        </w:rPr>
      </w:pPr>
      <w:r>
        <w:rPr>
          <w:sz w:val="21"/>
        </w:rPr>
        <w:t>编码</w:t>
      </w:r>
    </w:p>
    <w:p>
      <w:pPr>
        <w:spacing w:after="0" w:line="238" w:lineRule="exact"/>
        <w:jc w:val="left"/>
        <w:rPr>
          <w:sz w:val="21"/>
        </w:rPr>
        <w:sectPr>
          <w:headerReference w:type="default" r:id="rId126"/>
          <w:footerReference w:type="default" r:id="rId127"/>
          <w:pgSz w:w="11910" w:h="16840"/>
          <w:pgMar w:header="0" w:footer="973" w:top="1420" w:bottom="1160" w:left="440" w:right="440"/>
          <w:pgNumType w:start="81"/>
          <w:cols w:num="5" w:equalWidth="0">
            <w:col w:w="2776" w:space="337"/>
            <w:col w:w="3706" w:space="39"/>
            <w:col w:w="942" w:space="39"/>
            <w:col w:w="726" w:space="40"/>
            <w:col w:w="2425"/>
          </w:cols>
        </w:sectPr>
      </w:pPr>
    </w:p>
    <w:p>
      <w:pPr>
        <w:spacing w:line="8" w:lineRule="exact" w:before="154"/>
        <w:ind w:left="500" w:right="0" w:firstLine="0"/>
        <w:jc w:val="left"/>
        <w:rPr>
          <w:sz w:val="21"/>
        </w:rPr>
      </w:pPr>
      <w:r>
        <w:rPr>
          <w:w w:val="95"/>
          <w:sz w:val="21"/>
        </w:rPr>
        <w:t>17.4</w:t>
      </w:r>
    </w:p>
    <w:p>
      <w:pPr>
        <w:spacing w:line="163" w:lineRule="exact" w:before="0"/>
        <w:ind w:left="129" w:right="0" w:firstLine="0"/>
        <w:jc w:val="left"/>
        <w:rPr>
          <w:sz w:val="21"/>
        </w:rPr>
      </w:pPr>
      <w:r>
        <w:rPr/>
        <w:br w:type="column"/>
      </w:r>
      <w:r>
        <w:rPr>
          <w:position w:val="-1"/>
          <w:sz w:val="21"/>
        </w:rPr>
        <w:t>装配式格构式组合结构工 </w:t>
      </w:r>
      <w:r>
        <w:rPr>
          <w:sz w:val="21"/>
        </w:rPr>
        <w:t>后浇钢筋混凝土种类、后浇混凝</w:t>
      </w:r>
    </w:p>
    <w:p>
      <w:pPr>
        <w:spacing w:line="8" w:lineRule="exact" w:before="154"/>
        <w:ind w:left="500" w:right="0" w:firstLine="0"/>
        <w:jc w:val="left"/>
        <w:rPr>
          <w:sz w:val="21"/>
        </w:rPr>
      </w:pPr>
      <w:r>
        <w:rPr/>
        <w:br w:type="column"/>
      </w:r>
      <w:r>
        <w:rPr>
          <w:sz w:val="21"/>
        </w:rPr>
        <w:t>元/㎡</w:t>
      </w:r>
    </w:p>
    <w:p>
      <w:pPr>
        <w:spacing w:line="142" w:lineRule="exact" w:before="20"/>
        <w:ind w:left="500" w:right="0" w:firstLine="0"/>
        <w:jc w:val="left"/>
        <w:rPr>
          <w:sz w:val="21"/>
        </w:rPr>
      </w:pPr>
      <w:r>
        <w:rPr/>
        <w:br w:type="column"/>
      </w:r>
      <w:r>
        <w:rPr>
          <w:sz w:val="21"/>
        </w:rPr>
        <w:t>装配式建</w:t>
      </w:r>
    </w:p>
    <w:p>
      <w:pPr>
        <w:spacing w:after="0" w:line="142" w:lineRule="exact"/>
        <w:jc w:val="left"/>
        <w:rPr>
          <w:sz w:val="21"/>
        </w:rPr>
        <w:sectPr>
          <w:type w:val="continuous"/>
          <w:pgSz w:w="11910" w:h="16840"/>
          <w:pgMar w:top="1580" w:bottom="1160" w:left="440" w:right="440"/>
          <w:cols w:num="4" w:equalWidth="0">
            <w:col w:w="920" w:space="40"/>
            <w:col w:w="5786" w:space="77"/>
            <w:col w:w="1069" w:space="344"/>
            <w:col w:w="2794"/>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before="142"/>
        <w:ind w:left="500" w:right="0" w:firstLine="0"/>
        <w:jc w:val="center"/>
        <w:rPr>
          <w:sz w:val="21"/>
        </w:rPr>
      </w:pPr>
      <w:r>
        <w:rPr>
          <w:w w:val="95"/>
          <w:sz w:val="21"/>
        </w:rPr>
        <w:t>17.5</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19"/>
        </w:rPr>
      </w:pPr>
    </w:p>
    <w:p>
      <w:pPr>
        <w:spacing w:before="1"/>
        <w:ind w:left="500" w:right="0" w:firstLine="0"/>
        <w:jc w:val="center"/>
        <w:rPr>
          <w:sz w:val="21"/>
        </w:rPr>
      </w:pPr>
      <w:r>
        <w:rPr>
          <w:w w:val="95"/>
          <w:sz w:val="21"/>
        </w:rPr>
        <w:t>17.6</w:t>
      </w:r>
    </w:p>
    <w:p>
      <w:pPr>
        <w:pStyle w:val="BodyText"/>
        <w:rPr>
          <w:sz w:val="20"/>
        </w:rPr>
      </w:pPr>
    </w:p>
    <w:p>
      <w:pPr>
        <w:pStyle w:val="BodyText"/>
        <w:rPr>
          <w:sz w:val="20"/>
        </w:rPr>
      </w:pPr>
    </w:p>
    <w:p>
      <w:pPr>
        <w:spacing w:before="166"/>
        <w:ind w:left="505" w:right="0" w:firstLine="0"/>
        <w:jc w:val="center"/>
        <w:rPr>
          <w:sz w:val="21"/>
        </w:rPr>
      </w:pPr>
      <w:r>
        <w:rPr>
          <w:sz w:val="21"/>
        </w:rPr>
        <w:t>18</w:t>
      </w:r>
    </w:p>
    <w:p>
      <w:pPr>
        <w:pStyle w:val="BodyText"/>
        <w:rPr>
          <w:sz w:val="20"/>
        </w:rPr>
      </w:pPr>
    </w:p>
    <w:p>
      <w:pPr>
        <w:pStyle w:val="BodyText"/>
        <w:rPr>
          <w:sz w:val="20"/>
        </w:rPr>
      </w:pPr>
    </w:p>
    <w:p>
      <w:pPr>
        <w:pStyle w:val="BodyText"/>
        <w:spacing w:before="8"/>
        <w:rPr>
          <w:sz w:val="17"/>
        </w:rPr>
      </w:pPr>
    </w:p>
    <w:p>
      <w:pPr>
        <w:spacing w:before="1"/>
        <w:ind w:left="500" w:right="0" w:firstLine="0"/>
        <w:jc w:val="center"/>
        <w:rPr>
          <w:sz w:val="21"/>
        </w:rPr>
      </w:pPr>
      <w:r>
        <w:rPr>
          <w:w w:val="95"/>
          <w:sz w:val="21"/>
        </w:rPr>
        <w:t>18.1</w:t>
      </w:r>
    </w:p>
    <w:p>
      <w:pPr>
        <w:spacing w:before="128"/>
        <w:ind w:left="322" w:right="81" w:firstLine="0"/>
        <w:jc w:val="center"/>
        <w:rPr>
          <w:sz w:val="21"/>
        </w:rPr>
      </w:pPr>
      <w:r>
        <w:rPr/>
        <w:br w:type="column"/>
      </w:r>
      <w:r>
        <w:rPr>
          <w:sz w:val="21"/>
        </w:rPr>
        <w:t>程</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20"/>
        </w:rPr>
      </w:pPr>
    </w:p>
    <w:p>
      <w:pPr>
        <w:spacing w:before="1"/>
        <w:ind w:left="322" w:right="85" w:firstLine="0"/>
        <w:jc w:val="center"/>
        <w:rPr>
          <w:sz w:val="21"/>
        </w:rPr>
      </w:pPr>
      <w:r>
        <w:rPr>
          <w:w w:val="95"/>
          <w:sz w:val="21"/>
        </w:rPr>
        <w:t>全预制模块化建筑工程</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19"/>
        </w:rPr>
      </w:pPr>
    </w:p>
    <w:p>
      <w:pPr>
        <w:spacing w:before="0"/>
        <w:ind w:left="319" w:right="85" w:firstLine="0"/>
        <w:jc w:val="center"/>
        <w:rPr>
          <w:sz w:val="21"/>
        </w:rPr>
      </w:pPr>
      <w:r>
        <w:rPr>
          <w:sz w:val="21"/>
        </w:rPr>
        <w:t>装配式木结构工程</w:t>
      </w:r>
    </w:p>
    <w:p>
      <w:pPr>
        <w:pStyle w:val="BodyText"/>
        <w:rPr>
          <w:sz w:val="20"/>
        </w:rPr>
      </w:pPr>
    </w:p>
    <w:p>
      <w:pPr>
        <w:pStyle w:val="BodyText"/>
        <w:rPr>
          <w:sz w:val="20"/>
        </w:rPr>
      </w:pPr>
    </w:p>
    <w:p>
      <w:pPr>
        <w:spacing w:before="166"/>
        <w:ind w:left="322" w:right="83" w:firstLine="0"/>
        <w:jc w:val="center"/>
        <w:rPr>
          <w:sz w:val="21"/>
        </w:rPr>
      </w:pPr>
      <w:r>
        <w:rPr>
          <w:sz w:val="21"/>
        </w:rPr>
        <w:t>措施项目</w:t>
      </w:r>
    </w:p>
    <w:p>
      <w:pPr>
        <w:pStyle w:val="BodyText"/>
        <w:rPr>
          <w:sz w:val="20"/>
        </w:rPr>
      </w:pPr>
    </w:p>
    <w:p>
      <w:pPr>
        <w:pStyle w:val="BodyText"/>
        <w:rPr>
          <w:sz w:val="20"/>
        </w:rPr>
      </w:pPr>
    </w:p>
    <w:p>
      <w:pPr>
        <w:pStyle w:val="BodyText"/>
        <w:spacing w:before="9"/>
        <w:rPr>
          <w:sz w:val="17"/>
        </w:rPr>
      </w:pPr>
    </w:p>
    <w:p>
      <w:pPr>
        <w:spacing w:before="0"/>
        <w:ind w:left="322" w:right="83" w:firstLine="0"/>
        <w:jc w:val="center"/>
        <w:rPr>
          <w:sz w:val="21"/>
        </w:rPr>
      </w:pPr>
      <w:r>
        <w:rPr>
          <w:sz w:val="21"/>
        </w:rPr>
        <w:t>脚手架</w:t>
      </w:r>
    </w:p>
    <w:p>
      <w:pPr>
        <w:spacing w:before="107"/>
        <w:ind w:left="168" w:right="0" w:firstLine="0"/>
        <w:jc w:val="left"/>
        <w:rPr>
          <w:sz w:val="21"/>
        </w:rPr>
      </w:pPr>
      <w:r>
        <w:rPr/>
        <w:br w:type="column"/>
      </w:r>
      <w:r>
        <w:rPr>
          <w:sz w:val="21"/>
        </w:rPr>
        <w:t>土模板种类）</w:t>
      </w:r>
    </w:p>
    <w:p>
      <w:pPr>
        <w:pStyle w:val="ListParagraph"/>
        <w:numPr>
          <w:ilvl w:val="0"/>
          <w:numId w:val="46"/>
        </w:numPr>
        <w:tabs>
          <w:tab w:pos="390" w:val="left" w:leader="none"/>
        </w:tabs>
        <w:spacing w:line="240" w:lineRule="auto" w:before="9" w:after="0"/>
        <w:ind w:left="389" w:right="0" w:hanging="222"/>
        <w:jc w:val="left"/>
        <w:rPr>
          <w:sz w:val="21"/>
        </w:rPr>
      </w:pPr>
      <w:r>
        <w:rPr>
          <w:spacing w:val="9"/>
          <w:sz w:val="21"/>
        </w:rPr>
        <w:t>混凝土强度等级（</w:t>
      </w:r>
      <w:r>
        <w:rPr>
          <w:spacing w:val="11"/>
          <w:sz w:val="21"/>
        </w:rPr>
        <w:t>提取</w:t>
      </w:r>
      <w:r>
        <w:rPr>
          <w:sz w:val="21"/>
        </w:rPr>
        <w:t>）</w:t>
      </w:r>
    </w:p>
    <w:p>
      <w:pPr>
        <w:pStyle w:val="ListParagraph"/>
        <w:numPr>
          <w:ilvl w:val="0"/>
          <w:numId w:val="46"/>
        </w:numPr>
        <w:tabs>
          <w:tab w:pos="390" w:val="left" w:leader="none"/>
        </w:tabs>
        <w:spacing w:line="240" w:lineRule="auto" w:before="12" w:after="0"/>
        <w:ind w:left="389" w:right="0" w:hanging="222"/>
        <w:jc w:val="left"/>
        <w:rPr>
          <w:sz w:val="21"/>
        </w:rPr>
      </w:pPr>
      <w:r>
        <w:rPr>
          <w:spacing w:val="9"/>
          <w:sz w:val="21"/>
        </w:rPr>
        <w:t>钢筋含量</w:t>
      </w:r>
      <w:r>
        <w:rPr>
          <w:spacing w:val="11"/>
          <w:sz w:val="21"/>
        </w:rPr>
        <w:t>（</w:t>
      </w:r>
      <w:r>
        <w:rPr>
          <w:spacing w:val="10"/>
          <w:sz w:val="21"/>
        </w:rPr>
        <w:t>提取</w:t>
      </w:r>
      <w:r>
        <w:rPr>
          <w:sz w:val="21"/>
        </w:rPr>
        <w:t>）</w:t>
      </w:r>
    </w:p>
    <w:p>
      <w:pPr>
        <w:pStyle w:val="ListParagraph"/>
        <w:numPr>
          <w:ilvl w:val="0"/>
          <w:numId w:val="47"/>
        </w:numPr>
        <w:tabs>
          <w:tab w:pos="390" w:val="left" w:leader="none"/>
        </w:tabs>
        <w:spacing w:line="242" w:lineRule="auto" w:before="9" w:after="0"/>
        <w:ind w:left="168" w:right="0" w:firstLine="0"/>
        <w:jc w:val="left"/>
        <w:rPr>
          <w:sz w:val="21"/>
        </w:rPr>
      </w:pPr>
      <w:r>
        <w:rPr>
          <w:spacing w:val="10"/>
          <w:sz w:val="21"/>
        </w:rPr>
        <w:t>模块化种类</w:t>
      </w:r>
      <w:r>
        <w:rPr>
          <w:spacing w:val="14"/>
          <w:sz w:val="21"/>
        </w:rPr>
        <w:t>（</w:t>
      </w:r>
      <w:r>
        <w:rPr>
          <w:spacing w:val="5"/>
          <w:sz w:val="21"/>
        </w:rPr>
        <w:t>枚举勾选[单选]： </w:t>
      </w:r>
      <w:r>
        <w:rPr>
          <w:spacing w:val="10"/>
          <w:sz w:val="21"/>
        </w:rPr>
        <w:t>钢结构模块化、混凝土结构模块</w:t>
      </w:r>
      <w:r>
        <w:rPr>
          <w:spacing w:val="11"/>
          <w:sz w:val="21"/>
        </w:rPr>
        <w:t>化</w:t>
      </w:r>
      <w:r>
        <w:rPr>
          <w:sz w:val="21"/>
        </w:rPr>
        <w:t>）</w:t>
      </w:r>
    </w:p>
    <w:p>
      <w:pPr>
        <w:pStyle w:val="ListParagraph"/>
        <w:numPr>
          <w:ilvl w:val="0"/>
          <w:numId w:val="47"/>
        </w:numPr>
        <w:tabs>
          <w:tab w:pos="392" w:val="left" w:leader="none"/>
        </w:tabs>
        <w:spacing w:line="240" w:lineRule="auto" w:before="3" w:after="0"/>
        <w:ind w:left="391" w:right="0" w:hanging="224"/>
        <w:jc w:val="left"/>
        <w:rPr>
          <w:sz w:val="21"/>
        </w:rPr>
      </w:pPr>
      <w:r>
        <w:rPr>
          <w:spacing w:val="14"/>
          <w:sz w:val="21"/>
        </w:rPr>
        <w:t>部品吊装体积（</w:t>
      </w:r>
      <w:r>
        <w:rPr>
          <w:spacing w:val="15"/>
          <w:sz w:val="21"/>
        </w:rPr>
        <w:t>提取</w:t>
      </w:r>
      <w:r>
        <w:rPr>
          <w:sz w:val="21"/>
        </w:rPr>
        <w:t>）</w:t>
      </w:r>
    </w:p>
    <w:p>
      <w:pPr>
        <w:pStyle w:val="ListParagraph"/>
        <w:numPr>
          <w:ilvl w:val="0"/>
          <w:numId w:val="47"/>
        </w:numPr>
        <w:tabs>
          <w:tab w:pos="392" w:val="left" w:leader="none"/>
        </w:tabs>
        <w:spacing w:line="242" w:lineRule="auto" w:before="5" w:after="0"/>
        <w:ind w:left="168" w:right="0" w:firstLine="0"/>
        <w:jc w:val="left"/>
        <w:rPr>
          <w:sz w:val="21"/>
        </w:rPr>
      </w:pPr>
      <w:r>
        <w:rPr>
          <w:spacing w:val="14"/>
          <w:sz w:val="21"/>
        </w:rPr>
        <w:t>部品连接方式（</w:t>
      </w:r>
      <w:r>
        <w:rPr>
          <w:spacing w:val="10"/>
          <w:sz w:val="21"/>
        </w:rPr>
        <w:t>枚举勾选[单 </w:t>
      </w:r>
      <w:r>
        <w:rPr>
          <w:spacing w:val="-1"/>
          <w:sz w:val="21"/>
        </w:rPr>
        <w:t>选]：承插式连接、高强螺栓连接、</w:t>
      </w:r>
      <w:r>
        <w:rPr>
          <w:spacing w:val="13"/>
          <w:sz w:val="21"/>
        </w:rPr>
        <w:t>螺杆连接、螺栓灌注连接、套筒</w:t>
      </w:r>
      <w:r>
        <w:rPr>
          <w:spacing w:val="14"/>
          <w:sz w:val="21"/>
        </w:rPr>
        <w:t>注浆连接</w:t>
      </w:r>
      <w:r>
        <w:rPr>
          <w:sz w:val="21"/>
        </w:rPr>
        <w:t>）</w:t>
      </w:r>
    </w:p>
    <w:p>
      <w:pPr>
        <w:pStyle w:val="ListParagraph"/>
        <w:numPr>
          <w:ilvl w:val="0"/>
          <w:numId w:val="47"/>
        </w:numPr>
        <w:tabs>
          <w:tab w:pos="390" w:val="left" w:leader="none"/>
        </w:tabs>
        <w:spacing w:line="240" w:lineRule="auto" w:before="7" w:after="0"/>
        <w:ind w:left="389" w:right="0" w:hanging="222"/>
        <w:jc w:val="left"/>
        <w:rPr>
          <w:sz w:val="21"/>
        </w:rPr>
      </w:pPr>
      <w:r>
        <w:rPr>
          <w:spacing w:val="9"/>
          <w:sz w:val="21"/>
        </w:rPr>
        <w:t>混凝土强度等级（</w:t>
      </w:r>
      <w:r>
        <w:rPr>
          <w:spacing w:val="11"/>
          <w:sz w:val="21"/>
        </w:rPr>
        <w:t>提取</w:t>
      </w:r>
      <w:r>
        <w:rPr>
          <w:sz w:val="21"/>
        </w:rPr>
        <w:t>）</w:t>
      </w:r>
    </w:p>
    <w:p>
      <w:pPr>
        <w:pStyle w:val="ListParagraph"/>
        <w:numPr>
          <w:ilvl w:val="0"/>
          <w:numId w:val="47"/>
        </w:numPr>
        <w:tabs>
          <w:tab w:pos="390" w:val="left" w:leader="none"/>
        </w:tabs>
        <w:spacing w:line="240" w:lineRule="auto" w:before="5" w:after="0"/>
        <w:ind w:left="389" w:right="0" w:hanging="222"/>
        <w:jc w:val="left"/>
        <w:rPr>
          <w:sz w:val="21"/>
        </w:rPr>
      </w:pPr>
      <w:r>
        <w:rPr>
          <w:spacing w:val="9"/>
          <w:sz w:val="21"/>
        </w:rPr>
        <w:t>钢筋含量</w:t>
      </w:r>
      <w:r>
        <w:rPr>
          <w:spacing w:val="11"/>
          <w:sz w:val="21"/>
        </w:rPr>
        <w:t>（</w:t>
      </w:r>
      <w:r>
        <w:rPr>
          <w:spacing w:val="10"/>
          <w:sz w:val="21"/>
        </w:rPr>
        <w:t>提取</w:t>
      </w:r>
      <w:r>
        <w:rPr>
          <w:sz w:val="21"/>
        </w:rPr>
        <w:t>）</w:t>
      </w:r>
    </w:p>
    <w:p>
      <w:pPr>
        <w:spacing w:line="244" w:lineRule="auto" w:before="14"/>
        <w:ind w:left="168" w:right="0" w:firstLine="0"/>
        <w:jc w:val="left"/>
        <w:rPr>
          <w:sz w:val="21"/>
        </w:rPr>
      </w:pPr>
      <w:r>
        <w:rPr>
          <w:sz w:val="21"/>
        </w:rPr>
        <w:t>1.装配式木构件种类（ 枚举勾选[多选]： 地梁种类、柱种类、梁种类、墙种类、楼板种类、屋面</w:t>
      </w:r>
      <w:r>
        <w:rPr>
          <w:w w:val="95"/>
          <w:sz w:val="21"/>
        </w:rPr>
        <w:t>种类、楼梯种类、围护体系种类） </w:t>
      </w:r>
      <w:r>
        <w:rPr>
          <w:sz w:val="21"/>
        </w:rPr>
        <w:t>2.其他</w:t>
      </w:r>
    </w:p>
    <w:p>
      <w:pPr>
        <w:pStyle w:val="BodyText"/>
        <w:rPr>
          <w:sz w:val="20"/>
        </w:rPr>
      </w:pPr>
    </w:p>
    <w:p>
      <w:pPr>
        <w:pStyle w:val="BodyText"/>
        <w:spacing w:before="2"/>
        <w:rPr>
          <w:sz w:val="17"/>
        </w:rPr>
      </w:pPr>
    </w:p>
    <w:p>
      <w:pPr>
        <w:pStyle w:val="ListParagraph"/>
        <w:numPr>
          <w:ilvl w:val="0"/>
          <w:numId w:val="48"/>
        </w:numPr>
        <w:tabs>
          <w:tab w:pos="390" w:val="left" w:leader="none"/>
        </w:tabs>
        <w:spacing w:line="242" w:lineRule="auto" w:before="0" w:after="0"/>
        <w:ind w:left="168" w:right="0" w:firstLine="0"/>
        <w:jc w:val="left"/>
        <w:rPr>
          <w:sz w:val="21"/>
        </w:rPr>
      </w:pPr>
      <w:r>
        <w:rPr>
          <w:spacing w:val="10"/>
          <w:sz w:val="21"/>
        </w:rPr>
        <w:t>脚手架类型</w:t>
      </w:r>
      <w:r>
        <w:rPr>
          <w:spacing w:val="14"/>
          <w:sz w:val="21"/>
        </w:rPr>
        <w:t>（</w:t>
      </w:r>
      <w:r>
        <w:rPr>
          <w:spacing w:val="5"/>
          <w:sz w:val="21"/>
        </w:rPr>
        <w:t>枚举勾选[多选]： </w:t>
      </w:r>
      <w:r>
        <w:rPr>
          <w:spacing w:val="17"/>
          <w:sz w:val="21"/>
        </w:rPr>
        <w:t>扣件式钢管脚手架、碗扣式脚手</w:t>
      </w:r>
      <w:r>
        <w:rPr>
          <w:spacing w:val="11"/>
          <w:sz w:val="21"/>
        </w:rPr>
        <w:t>架、盘扣式脚手架、爬架</w:t>
      </w:r>
      <w:r>
        <w:rPr>
          <w:sz w:val="21"/>
        </w:rPr>
        <w:t>）</w:t>
      </w:r>
    </w:p>
    <w:p>
      <w:pPr>
        <w:pStyle w:val="ListParagraph"/>
        <w:numPr>
          <w:ilvl w:val="0"/>
          <w:numId w:val="48"/>
        </w:numPr>
        <w:tabs>
          <w:tab w:pos="397" w:val="left" w:leader="none"/>
        </w:tabs>
        <w:spacing w:line="242" w:lineRule="auto" w:before="3" w:after="0"/>
        <w:ind w:left="168" w:right="106" w:firstLine="0"/>
        <w:jc w:val="both"/>
        <w:rPr>
          <w:sz w:val="21"/>
        </w:rPr>
      </w:pPr>
      <w:r>
        <w:rPr>
          <w:spacing w:val="19"/>
          <w:sz w:val="21"/>
        </w:rPr>
        <w:t>使用部位</w:t>
      </w:r>
      <w:r>
        <w:rPr>
          <w:sz w:val="21"/>
        </w:rPr>
        <w:t>（</w:t>
      </w:r>
      <w:r>
        <w:rPr>
          <w:spacing w:val="2"/>
          <w:sz w:val="21"/>
        </w:rPr>
        <w:t> 枚举勾选[多选]： </w:t>
      </w:r>
      <w:r>
        <w:rPr>
          <w:spacing w:val="5"/>
          <w:sz w:val="21"/>
        </w:rPr>
        <w:t>外脚手架、 内脚手架、满堂脚手</w:t>
      </w:r>
      <w:r>
        <w:rPr>
          <w:spacing w:val="6"/>
          <w:sz w:val="21"/>
        </w:rPr>
        <w:t>架 、悬挑脚手架</w:t>
      </w:r>
      <w:r>
        <w:rPr>
          <w:sz w:val="21"/>
        </w:rPr>
        <w:t>）</w:t>
      </w:r>
    </w:p>
    <w:p>
      <w:pPr>
        <w:pStyle w:val="BodyText"/>
        <w:rPr>
          <w:sz w:val="20"/>
        </w:rPr>
      </w:pPr>
      <w:r>
        <w:rPr/>
        <w:br w:type="column"/>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before="142"/>
        <w:ind w:left="362" w:right="0" w:firstLine="0"/>
        <w:jc w:val="left"/>
        <w:rPr>
          <w:sz w:val="21"/>
        </w:rPr>
      </w:pPr>
      <w:r>
        <w:rPr>
          <w:spacing w:val="4"/>
          <w:w w:val="95"/>
          <w:sz w:val="21"/>
        </w:rPr>
        <w:t>元</w:t>
      </w:r>
      <w:r>
        <w:rPr>
          <w:w w:val="95"/>
          <w:sz w:val="21"/>
        </w:rPr>
        <w: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19"/>
        </w:rPr>
      </w:pPr>
    </w:p>
    <w:p>
      <w:pPr>
        <w:spacing w:before="1"/>
        <w:ind w:left="362" w:right="0" w:firstLine="0"/>
        <w:jc w:val="left"/>
        <w:rPr>
          <w:sz w:val="21"/>
        </w:rPr>
      </w:pPr>
      <w:r>
        <w:rPr>
          <w:spacing w:val="4"/>
          <w:w w:val="95"/>
          <w:sz w:val="21"/>
        </w:rPr>
        <w:t>元</w:t>
      </w:r>
      <w:r>
        <w:rPr>
          <w:w w:val="95"/>
          <w:sz w:val="21"/>
        </w:rPr>
        <w:t>/㎡</w:t>
      </w:r>
    </w:p>
    <w:p>
      <w:pPr>
        <w:pStyle w:val="BodyText"/>
        <w:rPr>
          <w:sz w:val="20"/>
        </w:rPr>
      </w:pPr>
    </w:p>
    <w:p>
      <w:pPr>
        <w:pStyle w:val="BodyText"/>
        <w:rPr>
          <w:sz w:val="20"/>
        </w:rPr>
      </w:pPr>
    </w:p>
    <w:p>
      <w:pPr>
        <w:spacing w:before="166"/>
        <w:ind w:left="362" w:right="0" w:firstLine="0"/>
        <w:jc w:val="left"/>
        <w:rPr>
          <w:sz w:val="21"/>
        </w:rPr>
      </w:pPr>
      <w:r>
        <w:rPr>
          <w:spacing w:val="4"/>
          <w:w w:val="95"/>
          <w:sz w:val="21"/>
        </w:rPr>
        <w:t>元</w:t>
      </w:r>
      <w:r>
        <w:rPr>
          <w:w w:val="95"/>
          <w:sz w:val="21"/>
        </w:rPr>
        <w:t>/㎡</w:t>
      </w:r>
    </w:p>
    <w:p>
      <w:pPr>
        <w:pStyle w:val="BodyText"/>
        <w:rPr>
          <w:sz w:val="20"/>
        </w:rPr>
      </w:pPr>
    </w:p>
    <w:p>
      <w:pPr>
        <w:pStyle w:val="BodyText"/>
        <w:rPr>
          <w:sz w:val="20"/>
        </w:rPr>
      </w:pPr>
    </w:p>
    <w:p>
      <w:pPr>
        <w:pStyle w:val="BodyText"/>
        <w:spacing w:before="8"/>
        <w:rPr>
          <w:sz w:val="17"/>
        </w:rPr>
      </w:pPr>
    </w:p>
    <w:p>
      <w:pPr>
        <w:spacing w:before="1"/>
        <w:ind w:left="362" w:right="0" w:firstLine="0"/>
        <w:jc w:val="left"/>
        <w:rPr>
          <w:sz w:val="21"/>
        </w:rPr>
      </w:pPr>
      <w:r>
        <w:rPr>
          <w:spacing w:val="4"/>
          <w:w w:val="95"/>
          <w:sz w:val="21"/>
        </w:rPr>
        <w:t>元</w:t>
      </w:r>
      <w:r>
        <w:rPr>
          <w:w w:val="95"/>
          <w:sz w:val="21"/>
        </w:rPr>
        <w:t>/㎡</w:t>
      </w:r>
    </w:p>
    <w:p>
      <w:pPr>
        <w:spacing w:before="128"/>
        <w:ind w:left="500" w:right="0" w:firstLine="0"/>
        <w:jc w:val="center"/>
        <w:rPr>
          <w:sz w:val="21"/>
        </w:rPr>
      </w:pPr>
      <w:r>
        <w:rPr/>
        <w:br w:type="column"/>
      </w:r>
      <w:r>
        <w:rPr>
          <w:spacing w:val="8"/>
          <w:w w:val="95"/>
          <w:sz w:val="21"/>
        </w:rPr>
        <w:t>筑面积</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rPr>
          <w:sz w:val="29"/>
        </w:rPr>
      </w:pPr>
    </w:p>
    <w:p>
      <w:pPr>
        <w:spacing w:line="244" w:lineRule="auto" w:before="0"/>
        <w:ind w:left="500" w:right="0" w:firstLine="0"/>
        <w:jc w:val="center"/>
        <w:rPr>
          <w:sz w:val="21"/>
        </w:rPr>
      </w:pPr>
      <w:r>
        <w:rPr>
          <w:spacing w:val="3"/>
          <w:sz w:val="21"/>
        </w:rPr>
        <w:t>装配式建</w:t>
      </w:r>
      <w:r>
        <w:rPr>
          <w:spacing w:val="8"/>
          <w:sz w:val="21"/>
        </w:rPr>
        <w:t>筑面积</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17"/>
        </w:rPr>
      </w:pPr>
    </w:p>
    <w:p>
      <w:pPr>
        <w:spacing w:line="244" w:lineRule="auto" w:before="0"/>
        <w:ind w:left="611" w:right="0" w:hanging="111"/>
        <w:jc w:val="left"/>
        <w:rPr>
          <w:sz w:val="21"/>
        </w:rPr>
      </w:pPr>
      <w:r>
        <w:rPr>
          <w:spacing w:val="3"/>
          <w:sz w:val="21"/>
        </w:rPr>
        <w:t>装配式建</w:t>
      </w:r>
      <w:r>
        <w:rPr>
          <w:spacing w:val="8"/>
          <w:sz w:val="21"/>
        </w:rPr>
        <w:t>筑面积</w:t>
      </w:r>
    </w:p>
    <w:p>
      <w:pPr>
        <w:spacing w:line="252" w:lineRule="exact" w:before="0"/>
        <w:ind w:left="72" w:right="0" w:firstLine="0"/>
        <w:jc w:val="left"/>
        <w:rPr>
          <w:sz w:val="22"/>
        </w:rPr>
      </w:pPr>
      <w:r>
        <w:rPr/>
        <w:br w:type="column"/>
      </w:r>
      <w:r>
        <w:rPr>
          <w:sz w:val="22"/>
        </w:rPr>
        <w:t>5AEVPGGS</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7"/>
        <w:rPr>
          <w:sz w:val="17"/>
        </w:rPr>
      </w:pPr>
    </w:p>
    <w:p>
      <w:pPr>
        <w:spacing w:before="0"/>
        <w:ind w:left="72" w:right="0" w:firstLine="0"/>
        <w:jc w:val="left"/>
        <w:rPr>
          <w:sz w:val="22"/>
        </w:rPr>
      </w:pPr>
      <w:r>
        <w:rPr>
          <w:sz w:val="22"/>
        </w:rPr>
        <w:t>5AEYVMKS</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9"/>
        <w:rPr>
          <w:sz w:val="28"/>
        </w:rPr>
      </w:pPr>
    </w:p>
    <w:p>
      <w:pPr>
        <w:spacing w:before="0"/>
        <w:ind w:left="72" w:right="0" w:firstLine="0"/>
        <w:jc w:val="left"/>
        <w:rPr>
          <w:sz w:val="22"/>
        </w:rPr>
      </w:pPr>
      <w:r>
        <w:rPr>
          <w:sz w:val="22"/>
        </w:rPr>
        <w:t>5AEVPMGS</w:t>
      </w:r>
    </w:p>
    <w:p>
      <w:pPr>
        <w:pStyle w:val="BodyText"/>
        <w:rPr>
          <w:sz w:val="22"/>
        </w:rPr>
      </w:pPr>
    </w:p>
    <w:p>
      <w:pPr>
        <w:pStyle w:val="BodyText"/>
        <w:spacing w:before="1"/>
        <w:rPr>
          <w:sz w:val="26"/>
        </w:rPr>
      </w:pPr>
    </w:p>
    <w:p>
      <w:pPr>
        <w:spacing w:before="0"/>
        <w:ind w:left="72" w:right="0" w:firstLine="0"/>
        <w:jc w:val="left"/>
        <w:rPr>
          <w:sz w:val="22"/>
        </w:rPr>
      </w:pPr>
      <w:r>
        <w:rPr>
          <w:sz w:val="22"/>
        </w:rPr>
        <w:t>5AEJVCUS</w:t>
      </w:r>
    </w:p>
    <w:p>
      <w:pPr>
        <w:pStyle w:val="BodyText"/>
        <w:rPr>
          <w:sz w:val="22"/>
        </w:rPr>
      </w:pPr>
    </w:p>
    <w:p>
      <w:pPr>
        <w:pStyle w:val="BodyText"/>
        <w:rPr>
          <w:sz w:val="22"/>
        </w:rPr>
      </w:pPr>
    </w:p>
    <w:p>
      <w:pPr>
        <w:pStyle w:val="BodyText"/>
        <w:spacing w:before="8"/>
        <w:rPr>
          <w:sz w:val="16"/>
        </w:rPr>
      </w:pPr>
    </w:p>
    <w:p>
      <w:pPr>
        <w:spacing w:before="0"/>
        <w:ind w:left="72" w:right="0" w:firstLine="0"/>
        <w:jc w:val="left"/>
        <w:rPr>
          <w:sz w:val="22"/>
        </w:rPr>
      </w:pPr>
      <w:r>
        <w:rPr>
          <w:sz w:val="22"/>
        </w:rPr>
        <w:t>5AEJUJXS</w:t>
      </w:r>
    </w:p>
    <w:p>
      <w:pPr>
        <w:spacing w:after="0"/>
        <w:jc w:val="left"/>
        <w:rPr>
          <w:sz w:val="22"/>
        </w:rPr>
        <w:sectPr>
          <w:type w:val="continuous"/>
          <w:pgSz w:w="11910" w:h="16840"/>
          <w:pgMar w:top="1580" w:bottom="1160" w:left="440" w:right="440"/>
          <w:cols w:num="6" w:equalWidth="0">
            <w:col w:w="920" w:space="40"/>
            <w:col w:w="2443" w:space="39"/>
            <w:col w:w="3479" w:space="40"/>
            <w:col w:w="932" w:space="344"/>
            <w:col w:w="1375" w:space="39"/>
            <w:col w:w="1379"/>
          </w:cols>
        </w:sectPr>
      </w:pPr>
    </w:p>
    <w:p>
      <w:pPr>
        <w:pStyle w:val="BodyText"/>
        <w:spacing w:before="3"/>
        <w:rPr>
          <w:sz w:val="11"/>
        </w:rPr>
      </w:pPr>
    </w:p>
    <w:p>
      <w:pPr>
        <w:spacing w:after="0"/>
        <w:rPr>
          <w:sz w:val="11"/>
        </w:rPr>
        <w:sectPr>
          <w:type w:val="continuous"/>
          <w:pgSz w:w="11910" w:h="16840"/>
          <w:pgMar w:top="1580" w:bottom="1160" w:left="440" w:right="440"/>
        </w:sectPr>
      </w:pPr>
    </w:p>
    <w:p>
      <w:pPr>
        <w:pStyle w:val="BodyText"/>
        <w:spacing w:before="1"/>
        <w:rPr>
          <w:sz w:val="20"/>
        </w:rPr>
      </w:pPr>
    </w:p>
    <w:p>
      <w:pPr>
        <w:spacing w:before="0"/>
        <w:ind w:left="500" w:right="0" w:firstLine="0"/>
        <w:jc w:val="left"/>
        <w:rPr>
          <w:sz w:val="21"/>
        </w:rPr>
      </w:pPr>
      <w:r>
        <w:rPr>
          <w:sz w:val="21"/>
        </w:rPr>
        <w:t>18.2</w:t>
      </w:r>
    </w:p>
    <w:p>
      <w:pPr>
        <w:pStyle w:val="BodyText"/>
        <w:spacing w:before="1"/>
        <w:rPr>
          <w:sz w:val="20"/>
        </w:rPr>
      </w:pPr>
      <w:r>
        <w:rPr/>
        <w:br w:type="column"/>
      </w:r>
      <w:r>
        <w:rPr>
          <w:sz w:val="20"/>
        </w:rPr>
      </w:r>
    </w:p>
    <w:p>
      <w:pPr>
        <w:spacing w:before="0"/>
        <w:ind w:left="500" w:right="0" w:firstLine="0"/>
        <w:jc w:val="left"/>
        <w:rPr>
          <w:sz w:val="21"/>
        </w:rPr>
      </w:pPr>
      <w:r>
        <w:rPr>
          <w:sz w:val="21"/>
        </w:rPr>
        <w:t>垂直运输</w:t>
      </w:r>
    </w:p>
    <w:p>
      <w:pPr>
        <w:spacing w:line="242" w:lineRule="auto" w:before="70"/>
        <w:ind w:left="500" w:right="0" w:firstLine="0"/>
        <w:jc w:val="left"/>
        <w:rPr>
          <w:sz w:val="21"/>
        </w:rPr>
      </w:pPr>
      <w:r>
        <w:rPr/>
        <w:br w:type="column"/>
      </w:r>
      <w:r>
        <w:rPr>
          <w:sz w:val="21"/>
        </w:rPr>
        <w:t>1.垂直运输设备类型（ 枚举勾选</w:t>
      </w:r>
      <w:r>
        <w:rPr>
          <w:w w:val="95"/>
          <w:sz w:val="21"/>
        </w:rPr>
        <w:t>[多选]：塔式起重机、施工电梯、</w:t>
      </w:r>
      <w:r>
        <w:rPr>
          <w:sz w:val="21"/>
        </w:rPr>
        <w:t>物料提升机、其他）</w:t>
      </w:r>
    </w:p>
    <w:p>
      <w:pPr>
        <w:pStyle w:val="BodyText"/>
        <w:spacing w:before="1"/>
        <w:rPr>
          <w:sz w:val="20"/>
        </w:rPr>
      </w:pPr>
      <w:r>
        <w:rPr/>
        <w:br w:type="column"/>
      </w:r>
      <w:r>
        <w:rPr>
          <w:sz w:val="20"/>
        </w:rPr>
      </w:r>
    </w:p>
    <w:p>
      <w:pPr>
        <w:spacing w:before="0"/>
        <w:ind w:left="365" w:right="0" w:firstLine="0"/>
        <w:jc w:val="left"/>
        <w:rPr>
          <w:sz w:val="21"/>
        </w:rPr>
      </w:pPr>
      <w:r>
        <w:rPr>
          <w:sz w:val="21"/>
        </w:rPr>
        <w:t>元/㎡</w:t>
      </w:r>
    </w:p>
    <w:p>
      <w:pPr>
        <w:pStyle w:val="BodyText"/>
        <w:spacing w:before="2"/>
        <w:rPr>
          <w:sz w:val="18"/>
        </w:rPr>
      </w:pPr>
      <w:r>
        <w:rPr/>
        <w:br w:type="column"/>
      </w:r>
      <w:r>
        <w:rPr>
          <w:sz w:val="18"/>
        </w:rPr>
      </w:r>
    </w:p>
    <w:p>
      <w:pPr>
        <w:spacing w:before="0"/>
        <w:ind w:left="500" w:right="0" w:firstLine="0"/>
        <w:jc w:val="left"/>
        <w:rPr>
          <w:sz w:val="22"/>
        </w:rPr>
      </w:pPr>
      <w:r>
        <w:rPr>
          <w:sz w:val="22"/>
        </w:rPr>
        <w:t>5AEIVYUS</w:t>
      </w:r>
    </w:p>
    <w:p>
      <w:pPr>
        <w:spacing w:after="0"/>
        <w:jc w:val="left"/>
        <w:rPr>
          <w:sz w:val="22"/>
        </w:rPr>
        <w:sectPr>
          <w:type w:val="continuous"/>
          <w:pgSz w:w="11910" w:h="16840"/>
          <w:pgMar w:top="1580" w:bottom="1160" w:left="440" w:right="440"/>
          <w:cols w:num="5" w:equalWidth="0">
            <w:col w:w="960" w:space="405"/>
            <w:col w:w="1410" w:space="335"/>
            <w:col w:w="3809" w:space="40"/>
            <w:col w:w="934" w:space="1330"/>
            <w:col w:w="1807"/>
          </w:cols>
        </w:sectPr>
      </w:pPr>
    </w:p>
    <w:p>
      <w:pPr>
        <w:pStyle w:val="BodyText"/>
        <w:spacing w:before="4"/>
        <w:rPr>
          <w:sz w:val="11"/>
        </w:rPr>
      </w:pPr>
    </w:p>
    <w:p>
      <w:pPr>
        <w:spacing w:after="0"/>
        <w:rPr>
          <w:sz w:val="11"/>
        </w:rPr>
        <w:sectPr>
          <w:type w:val="continuous"/>
          <w:pgSz w:w="11910" w:h="16840"/>
          <w:pgMar w:top="1580" w:bottom="1160" w:left="440" w:right="440"/>
        </w:sectPr>
      </w:pPr>
    </w:p>
    <w:p>
      <w:pPr>
        <w:pStyle w:val="BodyText"/>
        <w:rPr>
          <w:sz w:val="20"/>
        </w:rPr>
      </w:pPr>
    </w:p>
    <w:p>
      <w:pPr>
        <w:spacing w:before="1"/>
        <w:ind w:left="500" w:right="0" w:firstLine="0"/>
        <w:jc w:val="left"/>
        <w:rPr>
          <w:sz w:val="21"/>
        </w:rPr>
      </w:pPr>
      <w:r>
        <w:rPr>
          <w:w w:val="95"/>
          <w:sz w:val="21"/>
        </w:rPr>
        <w:t>18.3</w:t>
      </w:r>
    </w:p>
    <w:p>
      <w:pPr>
        <w:pStyle w:val="BodyText"/>
        <w:spacing w:before="4"/>
        <w:rPr>
          <w:sz w:val="16"/>
        </w:rPr>
      </w:pPr>
      <w:r>
        <w:rPr/>
        <w:br w:type="column"/>
      </w:r>
      <w:r>
        <w:rPr>
          <w:sz w:val="16"/>
        </w:rPr>
      </w:r>
    </w:p>
    <w:p>
      <w:pPr>
        <w:spacing w:line="244" w:lineRule="auto" w:before="0"/>
        <w:ind w:left="1240" w:right="0" w:hanging="1090"/>
        <w:jc w:val="left"/>
        <w:rPr>
          <w:sz w:val="21"/>
        </w:rPr>
      </w:pPr>
      <w:r>
        <w:rPr>
          <w:sz w:val="21"/>
        </w:rPr>
        <w:t>其他大型机械进出场及安拆</w:t>
      </w:r>
    </w:p>
    <w:p>
      <w:pPr>
        <w:spacing w:line="242" w:lineRule="auto" w:before="70"/>
        <w:ind w:left="72" w:right="0" w:firstLine="0"/>
        <w:jc w:val="left"/>
        <w:rPr>
          <w:sz w:val="21"/>
        </w:rPr>
      </w:pPr>
      <w:r>
        <w:rPr/>
        <w:br w:type="column"/>
      </w:r>
      <w:r>
        <w:rPr>
          <w:sz w:val="21"/>
        </w:rPr>
        <w:t>1.机械名称（ 枚举勾选[多选]： </w:t>
      </w:r>
      <w:r>
        <w:rPr>
          <w:w w:val="95"/>
          <w:sz w:val="21"/>
        </w:rPr>
        <w:t>履带式挖掘机、压路机、打桩机、</w:t>
      </w:r>
      <w:r>
        <w:rPr>
          <w:sz w:val="21"/>
        </w:rPr>
        <w:t>摊铺机、其他）</w:t>
      </w:r>
    </w:p>
    <w:p>
      <w:pPr>
        <w:pStyle w:val="BodyText"/>
        <w:rPr>
          <w:sz w:val="20"/>
        </w:rPr>
      </w:pPr>
      <w:r>
        <w:rPr/>
        <w:br w:type="column"/>
      </w:r>
      <w:r>
        <w:rPr>
          <w:sz w:val="20"/>
        </w:rPr>
      </w:r>
    </w:p>
    <w:p>
      <w:pPr>
        <w:spacing w:before="1"/>
        <w:ind w:left="365" w:right="0" w:firstLine="0"/>
        <w:jc w:val="left"/>
        <w:rPr>
          <w:sz w:val="21"/>
        </w:rPr>
      </w:pPr>
      <w:r>
        <w:rPr>
          <w:sz w:val="21"/>
        </w:rPr>
        <w:t>元/㎡</w:t>
      </w:r>
    </w:p>
    <w:p>
      <w:pPr>
        <w:pStyle w:val="BodyText"/>
        <w:spacing w:before="2"/>
        <w:rPr>
          <w:sz w:val="18"/>
        </w:rPr>
      </w:pPr>
      <w:r>
        <w:rPr/>
        <w:br w:type="column"/>
      </w:r>
      <w:r>
        <w:rPr>
          <w:sz w:val="18"/>
        </w:rPr>
      </w:r>
    </w:p>
    <w:p>
      <w:pPr>
        <w:spacing w:before="0"/>
        <w:ind w:left="500" w:right="0" w:firstLine="0"/>
        <w:jc w:val="left"/>
        <w:rPr>
          <w:sz w:val="22"/>
        </w:rPr>
      </w:pPr>
      <w:r>
        <w:rPr>
          <w:sz w:val="22"/>
        </w:rPr>
        <w:t>5AEIIAIS</w:t>
      </w:r>
    </w:p>
    <w:p>
      <w:pPr>
        <w:spacing w:after="0"/>
        <w:jc w:val="left"/>
        <w:rPr>
          <w:sz w:val="22"/>
        </w:rPr>
        <w:sectPr>
          <w:type w:val="continuous"/>
          <w:pgSz w:w="11910" w:h="16840"/>
          <w:pgMar w:top="1580" w:bottom="1160" w:left="440" w:right="440"/>
          <w:cols w:num="5" w:equalWidth="0">
            <w:col w:w="920" w:space="40"/>
            <w:col w:w="2539" w:space="39"/>
            <w:col w:w="3381" w:space="40"/>
            <w:col w:w="934" w:space="1330"/>
            <w:col w:w="1807"/>
          </w:cols>
        </w:sectPr>
      </w:pPr>
    </w:p>
    <w:p>
      <w:pPr>
        <w:pStyle w:val="BodyText"/>
        <w:spacing w:before="3"/>
        <w:rPr>
          <w:sz w:val="11"/>
        </w:rPr>
      </w:pPr>
    </w:p>
    <w:p>
      <w:pPr>
        <w:spacing w:after="0"/>
        <w:rPr>
          <w:sz w:val="11"/>
        </w:rPr>
        <w:sectPr>
          <w:type w:val="continuous"/>
          <w:pgSz w:w="11910" w:h="16840"/>
          <w:pgMar w:top="1580" w:bottom="1160" w:left="440" w:right="440"/>
        </w:sectPr>
      </w:pPr>
    </w:p>
    <w:p>
      <w:pPr>
        <w:spacing w:before="120"/>
        <w:ind w:left="500" w:right="0" w:firstLine="0"/>
        <w:jc w:val="left"/>
        <w:rPr>
          <w:sz w:val="21"/>
        </w:rPr>
      </w:pPr>
      <w:r>
        <w:rPr>
          <w:sz w:val="21"/>
        </w:rPr>
        <w:t>18.4</w:t>
      </w:r>
    </w:p>
    <w:p>
      <w:pPr>
        <w:spacing w:before="118"/>
        <w:ind w:left="500" w:right="0" w:firstLine="0"/>
        <w:jc w:val="left"/>
        <w:rPr>
          <w:sz w:val="21"/>
        </w:rPr>
      </w:pPr>
      <w:r>
        <w:rPr/>
        <w:br w:type="column"/>
      </w:r>
      <w:r>
        <w:rPr>
          <w:sz w:val="21"/>
        </w:rPr>
        <w:t>施工排水</w:t>
      </w:r>
    </w:p>
    <w:p>
      <w:pPr>
        <w:spacing w:line="242" w:lineRule="auto" w:before="70"/>
        <w:ind w:left="500" w:right="0" w:firstLine="0"/>
        <w:jc w:val="left"/>
        <w:rPr>
          <w:sz w:val="21"/>
        </w:rPr>
      </w:pPr>
      <w:r>
        <w:rPr/>
        <w:br w:type="column"/>
      </w:r>
      <w:r>
        <w:rPr>
          <w:sz w:val="21"/>
        </w:rPr>
        <w:t>1.排水方式（枚举勾选[多选]：明</w:t>
      </w:r>
      <w:r>
        <w:rPr>
          <w:w w:val="95"/>
          <w:sz w:val="21"/>
        </w:rPr>
        <w:t>排、井点降水、管井降水、其他）</w:t>
      </w:r>
    </w:p>
    <w:p>
      <w:pPr>
        <w:spacing w:before="120"/>
        <w:ind w:left="394" w:right="0" w:firstLine="0"/>
        <w:jc w:val="left"/>
        <w:rPr>
          <w:sz w:val="21"/>
        </w:rPr>
      </w:pPr>
      <w:r>
        <w:rPr/>
        <w:br w:type="column"/>
      </w:r>
      <w:r>
        <w:rPr>
          <w:sz w:val="21"/>
        </w:rPr>
        <w:t>元/㎡</w:t>
      </w:r>
    </w:p>
    <w:p>
      <w:pPr>
        <w:spacing w:before="96"/>
        <w:ind w:left="500" w:right="0" w:firstLine="0"/>
        <w:jc w:val="left"/>
        <w:rPr>
          <w:sz w:val="22"/>
        </w:rPr>
      </w:pPr>
      <w:r>
        <w:rPr/>
        <w:br w:type="column"/>
      </w:r>
      <w:r>
        <w:rPr>
          <w:sz w:val="22"/>
        </w:rPr>
        <w:t>5AEUGPUS</w:t>
      </w:r>
    </w:p>
    <w:p>
      <w:pPr>
        <w:spacing w:after="0"/>
        <w:jc w:val="left"/>
        <w:rPr>
          <w:sz w:val="22"/>
        </w:rPr>
        <w:sectPr>
          <w:type w:val="continuous"/>
          <w:pgSz w:w="11910" w:h="16840"/>
          <w:pgMar w:top="1580" w:bottom="1160" w:left="440" w:right="440"/>
          <w:cols w:num="5" w:equalWidth="0">
            <w:col w:w="960" w:space="408"/>
            <w:col w:w="1403" w:space="339"/>
            <w:col w:w="3780" w:space="40"/>
            <w:col w:w="963" w:space="1330"/>
            <w:col w:w="1807"/>
          </w:cols>
        </w:sectPr>
      </w:pPr>
    </w:p>
    <w:p>
      <w:pPr>
        <w:pStyle w:val="BodyText"/>
        <w:spacing w:before="4"/>
        <w:rPr>
          <w:sz w:val="11"/>
        </w:rPr>
      </w:pPr>
    </w:p>
    <w:p>
      <w:pPr>
        <w:spacing w:after="0"/>
        <w:rPr>
          <w:sz w:val="11"/>
        </w:rPr>
        <w:sectPr>
          <w:type w:val="continuous"/>
          <w:pgSz w:w="11910" w:h="16840"/>
          <w:pgMar w:top="1580" w:bottom="1160" w:left="440" w:right="440"/>
        </w:sectPr>
      </w:pPr>
    </w:p>
    <w:p>
      <w:pPr>
        <w:spacing w:before="120"/>
        <w:ind w:left="500" w:right="0" w:firstLine="0"/>
        <w:jc w:val="left"/>
        <w:rPr>
          <w:sz w:val="21"/>
        </w:rPr>
      </w:pPr>
      <w:r>
        <w:rPr/>
        <w:pict>
          <v:group style="position:absolute;margin-left:41.970001pt;margin-top:72.000023pt;width:511.35pt;height:694.2pt;mso-position-horizontal-relative:page;mso-position-vertical-relative:page;z-index:-337599488" coordorigin="839,1440" coordsize="10227,13884">
            <v:shape style="position:absolute;left:839;top:14368;width:10227;height:1020" coordorigin="839,14368" coordsize="10227,1020" path="m839,1450l11066,1450m839,2470l11066,2470e" filled="false" stroked="true" strokeweight=".96pt" strokecolor="#000000">
              <v:path arrowok="t"/>
              <v:stroke dashstyle="solid"/>
            </v:shape>
            <v:shape style="position:absolute;left:858;top:1516;width:10188;height:11468" coordorigin="859,1517" coordsize="10188,11468" path="m859,3853l11046,3853m859,5516l11046,5516m859,8254l11046,8254m859,9633l11046,9633m859,10049l11046,10049m859,11747l11046,11747m859,12776l11046,12776m859,13806l11046,13806m859,14564l11046,14564m859,15321l11046,15321e" filled="false" stroked="true" strokeweight=".24pt" strokecolor="#000000">
              <v:path arrowok="t"/>
              <v:stroke dashstyle="solid"/>
            </v:shape>
            <v:shape style="position:absolute;left:849;top:1514;width:10207;height:13884" coordorigin="849,1514" coordsize="10207,13884" path="m849,1440l849,15324m11056,1459l11056,15324e" filled="false" stroked="true" strokeweight=".96pt" strokecolor="#000000">
              <v:path arrowok="t"/>
              <v:stroke dashstyle="solid"/>
            </v:shape>
            <v:shape style="position:absolute;left:1444;top:1519;width:8719;height:13860" coordorigin="1444,1519" coordsize="8719,13860" path="m1444,1459l1444,2460m1444,2479l1444,15319m4049,1459l4049,2460m4049,2479l4049,15319m7266,1459l7266,2460m7266,2479l7266,15319m7759,1459l7759,2460m7759,2479l7759,15319m8301,1459l8301,2460m8301,2479l8301,15319m9079,1459l9079,2460m9079,2479l9079,15319m10163,1459l10163,2460m10163,2479l10163,15319e" filled="false" stroked="true" strokeweight=".24pt" strokecolor="#000000">
              <v:path arrowok="t"/>
              <v:stroke dashstyle="solid"/>
            </v:shape>
            <w10:wrap type="none"/>
          </v:group>
        </w:pict>
      </w:r>
      <w:r>
        <w:rPr>
          <w:sz w:val="21"/>
        </w:rPr>
        <w:t>18.5</w:t>
      </w:r>
    </w:p>
    <w:p>
      <w:pPr>
        <w:spacing w:before="120"/>
        <w:ind w:left="500" w:right="0" w:firstLine="0"/>
        <w:jc w:val="left"/>
        <w:rPr>
          <w:sz w:val="21"/>
        </w:rPr>
      </w:pPr>
      <w:r>
        <w:rPr/>
        <w:br w:type="column"/>
      </w:r>
      <w:r>
        <w:rPr>
          <w:sz w:val="21"/>
        </w:rPr>
        <w:t>施工降水</w:t>
      </w:r>
    </w:p>
    <w:p>
      <w:pPr>
        <w:pStyle w:val="ListParagraph"/>
        <w:numPr>
          <w:ilvl w:val="0"/>
          <w:numId w:val="49"/>
        </w:numPr>
        <w:tabs>
          <w:tab w:pos="722" w:val="left" w:leader="none"/>
        </w:tabs>
        <w:spacing w:line="242" w:lineRule="auto" w:before="70" w:after="0"/>
        <w:ind w:left="500" w:right="0" w:firstLine="0"/>
        <w:jc w:val="left"/>
        <w:rPr>
          <w:sz w:val="19"/>
        </w:rPr>
      </w:pPr>
      <w:r>
        <w:rPr>
          <w:spacing w:val="11"/>
          <w:w w:val="99"/>
          <w:sz w:val="21"/>
        </w:rPr>
        <w:br w:type="column"/>
      </w:r>
      <w:r>
        <w:rPr>
          <w:spacing w:val="-1"/>
          <w:w w:val="95"/>
          <w:sz w:val="21"/>
        </w:rPr>
        <w:t>降水方式</w:t>
      </w:r>
      <w:r>
        <w:rPr>
          <w:spacing w:val="11"/>
          <w:w w:val="95"/>
          <w:sz w:val="21"/>
        </w:rPr>
        <w:t>（</w:t>
      </w:r>
      <w:r>
        <w:rPr>
          <w:spacing w:val="1"/>
          <w:w w:val="95"/>
          <w:sz w:val="21"/>
        </w:rPr>
        <w:t>枚举勾选[单选]：轻</w:t>
      </w:r>
      <w:r>
        <w:rPr>
          <w:spacing w:val="2"/>
          <w:sz w:val="21"/>
        </w:rPr>
        <w:t>型井点、喷射井点、 电渗井点、</w:t>
      </w:r>
    </w:p>
    <w:p>
      <w:pPr>
        <w:spacing w:before="120"/>
        <w:ind w:left="470" w:right="0" w:firstLine="0"/>
        <w:jc w:val="left"/>
        <w:rPr>
          <w:sz w:val="21"/>
        </w:rPr>
      </w:pPr>
      <w:r>
        <w:rPr/>
        <w:br w:type="column"/>
      </w:r>
      <w:r>
        <w:rPr>
          <w:sz w:val="21"/>
        </w:rPr>
        <w:t>元/㎡</w:t>
      </w:r>
    </w:p>
    <w:p>
      <w:pPr>
        <w:spacing w:before="96"/>
        <w:ind w:left="500" w:right="0" w:firstLine="0"/>
        <w:jc w:val="left"/>
        <w:rPr>
          <w:sz w:val="22"/>
        </w:rPr>
      </w:pPr>
      <w:r>
        <w:rPr/>
        <w:br w:type="column"/>
      </w:r>
      <w:r>
        <w:rPr>
          <w:sz w:val="22"/>
        </w:rPr>
        <w:t>5AEUGJUS</w:t>
      </w:r>
    </w:p>
    <w:p>
      <w:pPr>
        <w:spacing w:after="0"/>
        <w:jc w:val="left"/>
        <w:rPr>
          <w:sz w:val="22"/>
        </w:rPr>
        <w:sectPr>
          <w:type w:val="continuous"/>
          <w:pgSz w:w="11910" w:h="16840"/>
          <w:pgMar w:top="1580" w:bottom="1160" w:left="440" w:right="440"/>
          <w:cols w:num="5" w:equalWidth="0">
            <w:col w:w="960" w:space="408"/>
            <w:col w:w="1403" w:space="339"/>
            <w:col w:w="3703" w:space="40"/>
            <w:col w:w="1040" w:space="1331"/>
            <w:col w:w="1806"/>
          </w:cols>
        </w:sectPr>
      </w:pPr>
    </w:p>
    <w:tbl>
      <w:tblPr>
        <w:tblW w:w="0" w:type="auto"/>
        <w:jc w:val="left"/>
        <w:tblInd w:w="4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95"/>
        <w:gridCol w:w="2605"/>
        <w:gridCol w:w="3217"/>
        <w:gridCol w:w="493"/>
        <w:gridCol w:w="542"/>
        <w:gridCol w:w="778"/>
        <w:gridCol w:w="1084"/>
        <w:gridCol w:w="893"/>
      </w:tblGrid>
      <w:tr>
        <w:trPr>
          <w:trHeight w:val="1000" w:hRule="atLeast"/>
        </w:trPr>
        <w:tc>
          <w:tcPr>
            <w:tcW w:w="595" w:type="dxa"/>
            <w:tcBorders>
              <w:right w:val="single" w:sz="2" w:space="0" w:color="000000"/>
            </w:tcBorders>
          </w:tcPr>
          <w:p>
            <w:pPr>
              <w:pStyle w:val="TableParagraph"/>
              <w:rPr>
                <w:sz w:val="20"/>
              </w:rPr>
            </w:pPr>
          </w:p>
          <w:p>
            <w:pPr>
              <w:pStyle w:val="TableParagraph"/>
              <w:spacing w:before="134"/>
              <w:ind w:left="88"/>
              <w:rPr>
                <w:sz w:val="21"/>
              </w:rPr>
            </w:pPr>
            <w:r>
              <w:rPr>
                <w:sz w:val="21"/>
              </w:rPr>
              <w:t>序号</w:t>
            </w:r>
          </w:p>
        </w:tc>
        <w:tc>
          <w:tcPr>
            <w:tcW w:w="2605" w:type="dxa"/>
            <w:tcBorders>
              <w:left w:val="single" w:sz="2" w:space="0" w:color="000000"/>
              <w:right w:val="single" w:sz="2" w:space="0" w:color="000000"/>
            </w:tcBorders>
          </w:tcPr>
          <w:p>
            <w:pPr>
              <w:pStyle w:val="TableParagraph"/>
              <w:rPr>
                <w:sz w:val="20"/>
              </w:rPr>
            </w:pPr>
          </w:p>
          <w:p>
            <w:pPr>
              <w:pStyle w:val="TableParagraph"/>
              <w:spacing w:before="180"/>
              <w:ind w:left="126" w:right="119"/>
              <w:jc w:val="center"/>
              <w:rPr>
                <w:sz w:val="21"/>
              </w:rPr>
            </w:pPr>
            <w:r>
              <w:rPr>
                <w:sz w:val="21"/>
              </w:rPr>
              <w:t>项目名称</w:t>
            </w:r>
          </w:p>
        </w:tc>
        <w:tc>
          <w:tcPr>
            <w:tcW w:w="3217" w:type="dxa"/>
            <w:tcBorders>
              <w:left w:val="single" w:sz="2" w:space="0" w:color="000000"/>
              <w:right w:val="single" w:sz="2" w:space="0" w:color="000000"/>
            </w:tcBorders>
          </w:tcPr>
          <w:p>
            <w:pPr>
              <w:pStyle w:val="TableParagraph"/>
              <w:rPr>
                <w:sz w:val="20"/>
              </w:rPr>
            </w:pPr>
          </w:p>
          <w:p>
            <w:pPr>
              <w:pStyle w:val="TableParagraph"/>
              <w:spacing w:before="177"/>
              <w:ind w:left="1170" w:right="1162"/>
              <w:jc w:val="center"/>
              <w:rPr>
                <w:sz w:val="21"/>
              </w:rPr>
            </w:pPr>
            <w:r>
              <w:rPr>
                <w:sz w:val="21"/>
              </w:rPr>
              <w:t>特征描述</w:t>
            </w:r>
          </w:p>
        </w:tc>
        <w:tc>
          <w:tcPr>
            <w:tcW w:w="493" w:type="dxa"/>
            <w:tcBorders>
              <w:left w:val="single" w:sz="2" w:space="0" w:color="000000"/>
              <w:right w:val="single" w:sz="2" w:space="0" w:color="000000"/>
            </w:tcBorders>
          </w:tcPr>
          <w:p>
            <w:pPr>
              <w:pStyle w:val="TableParagraph"/>
              <w:spacing w:before="2"/>
              <w:rPr>
                <w:sz w:val="20"/>
              </w:rPr>
            </w:pPr>
          </w:p>
          <w:p>
            <w:pPr>
              <w:pStyle w:val="TableParagraph"/>
              <w:spacing w:line="244" w:lineRule="auto"/>
              <w:ind w:left="37" w:right="23" w:hanging="3"/>
              <w:rPr>
                <w:sz w:val="21"/>
              </w:rPr>
            </w:pPr>
            <w:r>
              <w:rPr>
                <w:sz w:val="21"/>
              </w:rPr>
              <w:t>经济指标</w:t>
            </w:r>
          </w:p>
        </w:tc>
        <w:tc>
          <w:tcPr>
            <w:tcW w:w="542" w:type="dxa"/>
            <w:tcBorders>
              <w:left w:val="single" w:sz="2" w:space="0" w:color="000000"/>
              <w:right w:val="single" w:sz="2" w:space="0" w:color="000000"/>
            </w:tcBorders>
          </w:tcPr>
          <w:p>
            <w:pPr>
              <w:pStyle w:val="TableParagraph"/>
              <w:spacing w:before="9"/>
              <w:rPr>
                <w:sz w:val="17"/>
              </w:rPr>
            </w:pPr>
          </w:p>
          <w:p>
            <w:pPr>
              <w:pStyle w:val="TableParagraph"/>
              <w:spacing w:line="300" w:lineRule="auto"/>
              <w:ind w:left="60" w:right="47" w:firstLine="2"/>
              <w:rPr>
                <w:sz w:val="21"/>
              </w:rPr>
            </w:pPr>
            <w:r>
              <w:rPr>
                <w:sz w:val="21"/>
              </w:rPr>
              <w:t>指标单位</w:t>
            </w:r>
          </w:p>
        </w:tc>
        <w:tc>
          <w:tcPr>
            <w:tcW w:w="778" w:type="dxa"/>
            <w:tcBorders>
              <w:left w:val="single" w:sz="2" w:space="0" w:color="000000"/>
              <w:right w:val="single" w:sz="2" w:space="0" w:color="000000"/>
            </w:tcBorders>
          </w:tcPr>
          <w:p>
            <w:pPr>
              <w:pStyle w:val="TableParagraph"/>
              <w:spacing w:line="297" w:lineRule="auto" w:before="61"/>
              <w:ind w:left="182" w:right="59" w:hanging="101"/>
              <w:rPr>
                <w:sz w:val="21"/>
              </w:rPr>
            </w:pPr>
            <w:r>
              <w:rPr>
                <w:sz w:val="21"/>
              </w:rPr>
              <w:t>占造价比例</w:t>
            </w:r>
          </w:p>
          <w:p>
            <w:pPr>
              <w:pStyle w:val="TableParagraph"/>
              <w:spacing w:line="251" w:lineRule="exact"/>
              <w:ind w:left="125"/>
              <w:rPr>
                <w:sz w:val="21"/>
              </w:rPr>
            </w:pPr>
            <w:r>
              <w:rPr>
                <w:sz w:val="21"/>
              </w:rPr>
              <w:t>（%）</w:t>
            </w:r>
          </w:p>
        </w:tc>
        <w:tc>
          <w:tcPr>
            <w:tcW w:w="1084" w:type="dxa"/>
            <w:tcBorders>
              <w:left w:val="single" w:sz="2" w:space="0" w:color="000000"/>
              <w:right w:val="single" w:sz="2" w:space="0" w:color="000000"/>
            </w:tcBorders>
          </w:tcPr>
          <w:p>
            <w:pPr>
              <w:pStyle w:val="TableParagraph"/>
              <w:rPr>
                <w:sz w:val="20"/>
              </w:rPr>
            </w:pPr>
          </w:p>
          <w:p>
            <w:pPr>
              <w:pStyle w:val="TableParagraph"/>
              <w:spacing w:before="177"/>
              <w:ind w:left="108"/>
              <w:rPr>
                <w:sz w:val="21"/>
              </w:rPr>
            </w:pPr>
            <w:r>
              <w:rPr>
                <w:sz w:val="21"/>
              </w:rPr>
              <w:t>计算口径</w:t>
            </w:r>
          </w:p>
        </w:tc>
        <w:tc>
          <w:tcPr>
            <w:tcW w:w="893" w:type="dxa"/>
            <w:tcBorders>
              <w:left w:val="single" w:sz="2" w:space="0" w:color="000000"/>
            </w:tcBorders>
          </w:tcPr>
          <w:p>
            <w:pPr>
              <w:pStyle w:val="TableParagraph"/>
              <w:spacing w:line="410" w:lineRule="atLeast" w:before="86"/>
              <w:ind w:left="228" w:right="219"/>
              <w:rPr>
                <w:sz w:val="21"/>
              </w:rPr>
            </w:pPr>
            <w:r>
              <w:rPr>
                <w:sz w:val="21"/>
              </w:rPr>
              <w:t>指标编码</w:t>
            </w:r>
          </w:p>
        </w:tc>
      </w:tr>
      <w:tr>
        <w:trPr>
          <w:trHeight w:val="263" w:hRule="atLeast"/>
        </w:trPr>
        <w:tc>
          <w:tcPr>
            <w:tcW w:w="595" w:type="dxa"/>
            <w:tcBorders>
              <w:bottom w:val="single" w:sz="2" w:space="0" w:color="000000"/>
              <w:right w:val="single" w:sz="2" w:space="0" w:color="000000"/>
            </w:tcBorders>
          </w:tcPr>
          <w:p>
            <w:pPr>
              <w:pStyle w:val="TableParagraph"/>
              <w:rPr>
                <w:rFonts w:ascii="Times New Roman"/>
                <w:sz w:val="18"/>
              </w:rPr>
            </w:pPr>
          </w:p>
        </w:tc>
        <w:tc>
          <w:tcPr>
            <w:tcW w:w="2605" w:type="dxa"/>
            <w:tcBorders>
              <w:left w:val="single" w:sz="2" w:space="0" w:color="000000"/>
              <w:bottom w:val="single" w:sz="2" w:space="0" w:color="000000"/>
              <w:right w:val="single" w:sz="2" w:space="0" w:color="000000"/>
            </w:tcBorders>
          </w:tcPr>
          <w:p>
            <w:pPr>
              <w:pStyle w:val="TableParagraph"/>
              <w:rPr>
                <w:rFonts w:ascii="Times New Roman"/>
                <w:sz w:val="18"/>
              </w:rPr>
            </w:pPr>
          </w:p>
        </w:tc>
        <w:tc>
          <w:tcPr>
            <w:tcW w:w="3217" w:type="dxa"/>
            <w:tcBorders>
              <w:left w:val="single" w:sz="2" w:space="0" w:color="000000"/>
              <w:bottom w:val="single" w:sz="2" w:space="0" w:color="000000"/>
              <w:right w:val="single" w:sz="2" w:space="0" w:color="000000"/>
            </w:tcBorders>
          </w:tcPr>
          <w:p>
            <w:pPr>
              <w:pStyle w:val="TableParagraph"/>
              <w:spacing w:line="243" w:lineRule="exact"/>
              <w:ind w:left="9"/>
              <w:rPr>
                <w:sz w:val="21"/>
              </w:rPr>
            </w:pPr>
            <w:r>
              <w:rPr>
                <w:sz w:val="21"/>
              </w:rPr>
              <w:t>管井降水）</w:t>
            </w:r>
          </w:p>
        </w:tc>
        <w:tc>
          <w:tcPr>
            <w:tcW w:w="493" w:type="dxa"/>
            <w:tcBorders>
              <w:left w:val="single" w:sz="2" w:space="0" w:color="000000"/>
              <w:bottom w:val="single" w:sz="2" w:space="0" w:color="000000"/>
              <w:right w:val="single" w:sz="2" w:space="0" w:color="000000"/>
            </w:tcBorders>
          </w:tcPr>
          <w:p>
            <w:pPr>
              <w:pStyle w:val="TableParagraph"/>
              <w:rPr>
                <w:rFonts w:ascii="Times New Roman"/>
                <w:sz w:val="18"/>
              </w:rPr>
            </w:pPr>
          </w:p>
        </w:tc>
        <w:tc>
          <w:tcPr>
            <w:tcW w:w="542" w:type="dxa"/>
            <w:tcBorders>
              <w:left w:val="single" w:sz="2" w:space="0" w:color="000000"/>
              <w:bottom w:val="single" w:sz="2" w:space="0" w:color="000000"/>
              <w:right w:val="single" w:sz="2" w:space="0" w:color="000000"/>
            </w:tcBorders>
          </w:tcPr>
          <w:p>
            <w:pPr>
              <w:pStyle w:val="TableParagraph"/>
              <w:rPr>
                <w:rFonts w:ascii="Times New Roman"/>
                <w:sz w:val="18"/>
              </w:rPr>
            </w:pPr>
          </w:p>
        </w:tc>
        <w:tc>
          <w:tcPr>
            <w:tcW w:w="778" w:type="dxa"/>
            <w:tcBorders>
              <w:left w:val="single" w:sz="2" w:space="0" w:color="000000"/>
              <w:bottom w:val="single" w:sz="2" w:space="0" w:color="000000"/>
              <w:right w:val="single" w:sz="2" w:space="0" w:color="000000"/>
            </w:tcBorders>
          </w:tcPr>
          <w:p>
            <w:pPr>
              <w:pStyle w:val="TableParagraph"/>
              <w:rPr>
                <w:rFonts w:ascii="Times New Roman"/>
                <w:sz w:val="18"/>
              </w:rPr>
            </w:pPr>
          </w:p>
        </w:tc>
        <w:tc>
          <w:tcPr>
            <w:tcW w:w="1084" w:type="dxa"/>
            <w:tcBorders>
              <w:left w:val="single" w:sz="2" w:space="0" w:color="000000"/>
              <w:bottom w:val="single" w:sz="2" w:space="0" w:color="000000"/>
              <w:right w:val="single" w:sz="2" w:space="0" w:color="000000"/>
            </w:tcBorders>
          </w:tcPr>
          <w:p>
            <w:pPr>
              <w:pStyle w:val="TableParagraph"/>
              <w:rPr>
                <w:rFonts w:ascii="Times New Roman"/>
                <w:sz w:val="18"/>
              </w:rPr>
            </w:pPr>
          </w:p>
        </w:tc>
        <w:tc>
          <w:tcPr>
            <w:tcW w:w="893" w:type="dxa"/>
            <w:tcBorders>
              <w:left w:val="single" w:sz="2" w:space="0" w:color="000000"/>
              <w:bottom w:val="single" w:sz="2" w:space="0" w:color="000000"/>
            </w:tcBorders>
          </w:tcPr>
          <w:p>
            <w:pPr>
              <w:pStyle w:val="TableParagraph"/>
              <w:rPr>
                <w:rFonts w:ascii="Times New Roman"/>
                <w:sz w:val="18"/>
              </w:rPr>
            </w:pPr>
          </w:p>
        </w:tc>
      </w:tr>
      <w:tr>
        <w:trPr>
          <w:trHeight w:val="399" w:hRule="atLeast"/>
        </w:trPr>
        <w:tc>
          <w:tcPr>
            <w:tcW w:w="595" w:type="dxa"/>
            <w:tcBorders>
              <w:top w:val="single" w:sz="2" w:space="0" w:color="000000"/>
              <w:bottom w:val="single" w:sz="2" w:space="0" w:color="000000"/>
              <w:right w:val="single" w:sz="2" w:space="0" w:color="000000"/>
            </w:tcBorders>
          </w:tcPr>
          <w:p>
            <w:pPr>
              <w:pStyle w:val="TableParagraph"/>
              <w:spacing w:line="254" w:lineRule="exact" w:before="124"/>
              <w:ind w:left="91"/>
              <w:rPr>
                <w:sz w:val="21"/>
              </w:rPr>
            </w:pPr>
            <w:r>
              <w:rPr>
                <w:sz w:val="21"/>
              </w:rPr>
              <w:t>18.6</w:t>
            </w:r>
          </w:p>
        </w:tc>
        <w:tc>
          <w:tcPr>
            <w:tcW w:w="2605" w:type="dxa"/>
            <w:tcBorders>
              <w:top w:val="single" w:sz="2" w:space="0" w:color="000000"/>
              <w:left w:val="single" w:sz="2" w:space="0" w:color="000000"/>
              <w:bottom w:val="single" w:sz="2" w:space="0" w:color="000000"/>
              <w:right w:val="single" w:sz="2" w:space="0" w:color="000000"/>
            </w:tcBorders>
          </w:tcPr>
          <w:p>
            <w:pPr>
              <w:pStyle w:val="TableParagraph"/>
              <w:spacing w:line="252" w:lineRule="exact" w:before="127"/>
              <w:ind w:left="126" w:right="119"/>
              <w:jc w:val="center"/>
              <w:rPr>
                <w:sz w:val="21"/>
              </w:rPr>
            </w:pPr>
            <w:r>
              <w:rPr>
                <w:sz w:val="21"/>
              </w:rPr>
              <w:t>安全文明施工费</w:t>
            </w:r>
          </w:p>
        </w:tc>
        <w:tc>
          <w:tcPr>
            <w:tcW w:w="321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9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42" w:type="dxa"/>
            <w:tcBorders>
              <w:top w:val="single" w:sz="2" w:space="0" w:color="000000"/>
              <w:left w:val="single" w:sz="2" w:space="0" w:color="000000"/>
              <w:bottom w:val="single" w:sz="2" w:space="0" w:color="000000"/>
              <w:right w:val="single" w:sz="2" w:space="0" w:color="000000"/>
            </w:tcBorders>
          </w:tcPr>
          <w:p>
            <w:pPr>
              <w:pStyle w:val="TableParagraph"/>
              <w:spacing w:line="254" w:lineRule="exact" w:before="124"/>
              <w:ind w:left="12" w:right="-15"/>
              <w:jc w:val="center"/>
              <w:rPr>
                <w:sz w:val="21"/>
              </w:rPr>
            </w:pPr>
            <w:r>
              <w:rPr>
                <w:spacing w:val="4"/>
                <w:sz w:val="21"/>
              </w:rPr>
              <w:t>元</w:t>
            </w:r>
            <w:r>
              <w:rPr>
                <w:sz w:val="21"/>
              </w:rPr>
              <w:t>/㎡</w:t>
            </w:r>
          </w:p>
        </w:tc>
        <w:tc>
          <w:tcPr>
            <w:tcW w:w="77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8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93" w:type="dxa"/>
            <w:tcBorders>
              <w:top w:val="single" w:sz="2" w:space="0" w:color="000000"/>
              <w:left w:val="single" w:sz="2" w:space="0" w:color="000000"/>
              <w:bottom w:val="single" w:sz="2" w:space="0" w:color="000000"/>
            </w:tcBorders>
          </w:tcPr>
          <w:p>
            <w:pPr>
              <w:pStyle w:val="TableParagraph"/>
              <w:spacing w:before="59"/>
              <w:ind w:left="8" w:right="-15"/>
              <w:jc w:val="center"/>
              <w:rPr>
                <w:sz w:val="22"/>
              </w:rPr>
            </w:pPr>
            <w:r>
              <w:rPr>
                <w:spacing w:val="-1"/>
                <w:sz w:val="22"/>
              </w:rPr>
              <w:t>5AEWMUGS</w:t>
            </w:r>
          </w:p>
        </w:tc>
      </w:tr>
      <w:tr>
        <w:trPr>
          <w:trHeight w:val="397" w:hRule="atLeast"/>
        </w:trPr>
        <w:tc>
          <w:tcPr>
            <w:tcW w:w="595" w:type="dxa"/>
            <w:tcBorders>
              <w:top w:val="single" w:sz="2" w:space="0" w:color="000000"/>
              <w:bottom w:val="single" w:sz="2" w:space="0" w:color="000000"/>
              <w:right w:val="single" w:sz="2" w:space="0" w:color="000000"/>
            </w:tcBorders>
          </w:tcPr>
          <w:p>
            <w:pPr>
              <w:pStyle w:val="TableParagraph"/>
              <w:spacing w:line="254" w:lineRule="exact" w:before="124"/>
              <w:ind w:left="91"/>
              <w:rPr>
                <w:sz w:val="21"/>
              </w:rPr>
            </w:pPr>
            <w:r>
              <w:rPr>
                <w:sz w:val="21"/>
              </w:rPr>
              <w:t>18.7</w:t>
            </w:r>
          </w:p>
        </w:tc>
        <w:tc>
          <w:tcPr>
            <w:tcW w:w="2605" w:type="dxa"/>
            <w:tcBorders>
              <w:top w:val="single" w:sz="2" w:space="0" w:color="000000"/>
              <w:left w:val="single" w:sz="2" w:space="0" w:color="000000"/>
              <w:bottom w:val="single" w:sz="2" w:space="0" w:color="000000"/>
              <w:right w:val="single" w:sz="2" w:space="0" w:color="000000"/>
            </w:tcBorders>
          </w:tcPr>
          <w:p>
            <w:pPr>
              <w:pStyle w:val="TableParagraph"/>
              <w:spacing w:line="252" w:lineRule="exact" w:before="126"/>
              <w:ind w:left="126" w:right="119"/>
              <w:jc w:val="center"/>
              <w:rPr>
                <w:sz w:val="21"/>
              </w:rPr>
            </w:pPr>
            <w:r>
              <w:rPr>
                <w:sz w:val="21"/>
              </w:rPr>
              <w:t>绿色施工措施费</w:t>
            </w:r>
          </w:p>
        </w:tc>
        <w:tc>
          <w:tcPr>
            <w:tcW w:w="321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9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42" w:type="dxa"/>
            <w:tcBorders>
              <w:top w:val="single" w:sz="2" w:space="0" w:color="000000"/>
              <w:left w:val="single" w:sz="2" w:space="0" w:color="000000"/>
              <w:bottom w:val="single" w:sz="2" w:space="0" w:color="000000"/>
              <w:right w:val="single" w:sz="2" w:space="0" w:color="000000"/>
            </w:tcBorders>
          </w:tcPr>
          <w:p>
            <w:pPr>
              <w:pStyle w:val="TableParagraph"/>
              <w:spacing w:line="254" w:lineRule="exact" w:before="124"/>
              <w:ind w:left="12" w:right="-15"/>
              <w:jc w:val="center"/>
              <w:rPr>
                <w:sz w:val="21"/>
              </w:rPr>
            </w:pPr>
            <w:r>
              <w:rPr>
                <w:spacing w:val="4"/>
                <w:sz w:val="21"/>
              </w:rPr>
              <w:t>元</w:t>
            </w:r>
            <w:r>
              <w:rPr>
                <w:sz w:val="21"/>
              </w:rPr>
              <w:t>/㎡</w:t>
            </w:r>
          </w:p>
        </w:tc>
        <w:tc>
          <w:tcPr>
            <w:tcW w:w="77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8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93" w:type="dxa"/>
            <w:tcBorders>
              <w:top w:val="single" w:sz="2" w:space="0" w:color="000000"/>
              <w:left w:val="single" w:sz="2" w:space="0" w:color="000000"/>
              <w:bottom w:val="single" w:sz="2" w:space="0" w:color="000000"/>
            </w:tcBorders>
          </w:tcPr>
          <w:p>
            <w:pPr>
              <w:pStyle w:val="TableParagraph"/>
              <w:spacing w:before="58"/>
              <w:ind w:left="8" w:right="-15"/>
              <w:jc w:val="center"/>
              <w:rPr>
                <w:sz w:val="22"/>
              </w:rPr>
            </w:pPr>
            <w:r>
              <w:rPr>
                <w:spacing w:val="-1"/>
                <w:sz w:val="22"/>
              </w:rPr>
              <w:t>5AELSUGS</w:t>
            </w:r>
          </w:p>
        </w:tc>
      </w:tr>
      <w:tr>
        <w:trPr>
          <w:trHeight w:val="399" w:hRule="atLeast"/>
        </w:trPr>
        <w:tc>
          <w:tcPr>
            <w:tcW w:w="595" w:type="dxa"/>
            <w:tcBorders>
              <w:top w:val="single" w:sz="2" w:space="0" w:color="000000"/>
              <w:bottom w:val="single" w:sz="2" w:space="0" w:color="000000"/>
              <w:right w:val="single" w:sz="2" w:space="0" w:color="000000"/>
            </w:tcBorders>
          </w:tcPr>
          <w:p>
            <w:pPr>
              <w:pStyle w:val="TableParagraph"/>
              <w:spacing w:line="253" w:lineRule="exact" w:before="126"/>
              <w:ind w:left="91"/>
              <w:rPr>
                <w:sz w:val="21"/>
              </w:rPr>
            </w:pPr>
            <w:r>
              <w:rPr>
                <w:sz w:val="21"/>
              </w:rPr>
              <w:t>18.8</w:t>
            </w:r>
          </w:p>
        </w:tc>
        <w:tc>
          <w:tcPr>
            <w:tcW w:w="2605" w:type="dxa"/>
            <w:tcBorders>
              <w:top w:val="single" w:sz="2" w:space="0" w:color="000000"/>
              <w:left w:val="single" w:sz="2" w:space="0" w:color="000000"/>
              <w:bottom w:val="single" w:sz="2" w:space="0" w:color="000000"/>
              <w:right w:val="single" w:sz="2" w:space="0" w:color="000000"/>
            </w:tcBorders>
          </w:tcPr>
          <w:p>
            <w:pPr>
              <w:pStyle w:val="TableParagraph"/>
              <w:spacing w:line="250" w:lineRule="exact" w:before="129"/>
              <w:ind w:left="126" w:right="119"/>
              <w:jc w:val="center"/>
              <w:rPr>
                <w:sz w:val="21"/>
              </w:rPr>
            </w:pPr>
            <w:r>
              <w:rPr>
                <w:sz w:val="21"/>
              </w:rPr>
              <w:t>冬雨季施工增加</w:t>
            </w:r>
          </w:p>
        </w:tc>
        <w:tc>
          <w:tcPr>
            <w:tcW w:w="321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9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42" w:type="dxa"/>
            <w:tcBorders>
              <w:top w:val="single" w:sz="2" w:space="0" w:color="000000"/>
              <w:left w:val="single" w:sz="2" w:space="0" w:color="000000"/>
              <w:bottom w:val="single" w:sz="2" w:space="0" w:color="000000"/>
              <w:right w:val="single" w:sz="2" w:space="0" w:color="000000"/>
            </w:tcBorders>
          </w:tcPr>
          <w:p>
            <w:pPr>
              <w:pStyle w:val="TableParagraph"/>
              <w:spacing w:line="253" w:lineRule="exact" w:before="126"/>
              <w:ind w:left="12" w:right="-15"/>
              <w:jc w:val="center"/>
              <w:rPr>
                <w:sz w:val="21"/>
              </w:rPr>
            </w:pPr>
            <w:r>
              <w:rPr>
                <w:spacing w:val="4"/>
                <w:sz w:val="21"/>
              </w:rPr>
              <w:t>元</w:t>
            </w:r>
            <w:r>
              <w:rPr>
                <w:sz w:val="21"/>
              </w:rPr>
              <w:t>/㎡</w:t>
            </w:r>
          </w:p>
        </w:tc>
        <w:tc>
          <w:tcPr>
            <w:tcW w:w="77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8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93" w:type="dxa"/>
            <w:tcBorders>
              <w:top w:val="single" w:sz="2" w:space="0" w:color="000000"/>
              <w:left w:val="single" w:sz="2" w:space="0" w:color="000000"/>
              <w:bottom w:val="single" w:sz="2" w:space="0" w:color="000000"/>
            </w:tcBorders>
          </w:tcPr>
          <w:p>
            <w:pPr>
              <w:pStyle w:val="TableParagraph"/>
              <w:spacing w:before="59"/>
              <w:ind w:left="8" w:right="-15"/>
              <w:jc w:val="center"/>
              <w:rPr>
                <w:sz w:val="22"/>
              </w:rPr>
            </w:pPr>
            <w:r>
              <w:rPr>
                <w:spacing w:val="-1"/>
                <w:sz w:val="22"/>
              </w:rPr>
              <w:t>5AEDYJGS</w:t>
            </w:r>
          </w:p>
        </w:tc>
      </w:tr>
      <w:tr>
        <w:trPr>
          <w:trHeight w:val="400" w:hRule="atLeast"/>
        </w:trPr>
        <w:tc>
          <w:tcPr>
            <w:tcW w:w="595" w:type="dxa"/>
            <w:tcBorders>
              <w:top w:val="single" w:sz="2" w:space="0" w:color="000000"/>
              <w:bottom w:val="single" w:sz="2" w:space="0" w:color="000000"/>
              <w:right w:val="single" w:sz="2" w:space="0" w:color="000000"/>
            </w:tcBorders>
          </w:tcPr>
          <w:p>
            <w:pPr>
              <w:pStyle w:val="TableParagraph"/>
              <w:spacing w:line="253" w:lineRule="exact" w:before="128"/>
              <w:ind w:left="91"/>
              <w:rPr>
                <w:sz w:val="21"/>
              </w:rPr>
            </w:pPr>
            <w:r>
              <w:rPr>
                <w:sz w:val="21"/>
              </w:rPr>
              <w:t>18.9</w:t>
            </w:r>
          </w:p>
        </w:tc>
        <w:tc>
          <w:tcPr>
            <w:tcW w:w="2605" w:type="dxa"/>
            <w:tcBorders>
              <w:top w:val="single" w:sz="2" w:space="0" w:color="000000"/>
              <w:left w:val="single" w:sz="2" w:space="0" w:color="000000"/>
              <w:bottom w:val="single" w:sz="2" w:space="0" w:color="000000"/>
              <w:right w:val="single" w:sz="2" w:space="0" w:color="000000"/>
            </w:tcBorders>
          </w:tcPr>
          <w:p>
            <w:pPr>
              <w:pStyle w:val="TableParagraph"/>
              <w:spacing w:line="253" w:lineRule="exact" w:before="128"/>
              <w:ind w:left="129" w:right="119"/>
              <w:jc w:val="center"/>
              <w:rPr>
                <w:sz w:val="21"/>
              </w:rPr>
            </w:pPr>
            <w:r>
              <w:rPr>
                <w:sz w:val="21"/>
              </w:rPr>
              <w:t>夜间施工增加</w:t>
            </w:r>
          </w:p>
        </w:tc>
        <w:tc>
          <w:tcPr>
            <w:tcW w:w="321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9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42" w:type="dxa"/>
            <w:tcBorders>
              <w:top w:val="single" w:sz="2" w:space="0" w:color="000000"/>
              <w:left w:val="single" w:sz="2" w:space="0" w:color="000000"/>
              <w:bottom w:val="single" w:sz="2" w:space="0" w:color="000000"/>
              <w:right w:val="single" w:sz="2" w:space="0" w:color="000000"/>
            </w:tcBorders>
          </w:tcPr>
          <w:p>
            <w:pPr>
              <w:pStyle w:val="TableParagraph"/>
              <w:spacing w:line="253" w:lineRule="exact" w:before="128"/>
              <w:ind w:left="12" w:right="-15"/>
              <w:jc w:val="center"/>
              <w:rPr>
                <w:sz w:val="21"/>
              </w:rPr>
            </w:pPr>
            <w:r>
              <w:rPr>
                <w:spacing w:val="4"/>
                <w:sz w:val="21"/>
              </w:rPr>
              <w:t>元</w:t>
            </w:r>
            <w:r>
              <w:rPr>
                <w:sz w:val="21"/>
              </w:rPr>
              <w:t>/㎡</w:t>
            </w:r>
          </w:p>
        </w:tc>
        <w:tc>
          <w:tcPr>
            <w:tcW w:w="77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8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93" w:type="dxa"/>
            <w:tcBorders>
              <w:top w:val="single" w:sz="2" w:space="0" w:color="000000"/>
              <w:left w:val="single" w:sz="2" w:space="0" w:color="000000"/>
              <w:bottom w:val="single" w:sz="2" w:space="0" w:color="000000"/>
            </w:tcBorders>
          </w:tcPr>
          <w:p>
            <w:pPr>
              <w:pStyle w:val="TableParagraph"/>
              <w:spacing w:before="60"/>
              <w:ind w:left="8" w:right="-15"/>
              <w:jc w:val="center"/>
              <w:rPr>
                <w:sz w:val="22"/>
              </w:rPr>
            </w:pPr>
            <w:r>
              <w:rPr>
                <w:spacing w:val="-1"/>
                <w:sz w:val="22"/>
              </w:rPr>
              <w:t>5AEYJUGS</w:t>
            </w:r>
          </w:p>
        </w:tc>
      </w:tr>
      <w:tr>
        <w:trPr>
          <w:trHeight w:val="864" w:hRule="atLeast"/>
        </w:trPr>
        <w:tc>
          <w:tcPr>
            <w:tcW w:w="595" w:type="dxa"/>
            <w:tcBorders>
              <w:top w:val="single" w:sz="2" w:space="0" w:color="000000"/>
              <w:bottom w:val="single" w:sz="2" w:space="0" w:color="000000"/>
              <w:right w:val="single" w:sz="2" w:space="0" w:color="000000"/>
            </w:tcBorders>
          </w:tcPr>
          <w:p>
            <w:pPr>
              <w:pStyle w:val="TableParagraph"/>
              <w:spacing w:before="12"/>
              <w:rPr>
                <w:sz w:val="27"/>
              </w:rPr>
            </w:pPr>
          </w:p>
          <w:p>
            <w:pPr>
              <w:pStyle w:val="TableParagraph"/>
              <w:ind w:left="36"/>
              <w:rPr>
                <w:sz w:val="21"/>
              </w:rPr>
            </w:pPr>
            <w:r>
              <w:rPr>
                <w:sz w:val="21"/>
              </w:rPr>
              <w:t>18.10</w:t>
            </w:r>
          </w:p>
        </w:tc>
        <w:tc>
          <w:tcPr>
            <w:tcW w:w="2605" w:type="dxa"/>
            <w:tcBorders>
              <w:top w:val="single" w:sz="2" w:space="0" w:color="000000"/>
              <w:left w:val="single" w:sz="2" w:space="0" w:color="000000"/>
              <w:bottom w:val="single" w:sz="2" w:space="0" w:color="000000"/>
              <w:right w:val="single" w:sz="2" w:space="0" w:color="000000"/>
            </w:tcBorders>
          </w:tcPr>
          <w:p>
            <w:pPr>
              <w:pStyle w:val="TableParagraph"/>
              <w:spacing w:before="12"/>
              <w:rPr>
                <w:sz w:val="27"/>
              </w:rPr>
            </w:pPr>
          </w:p>
          <w:p>
            <w:pPr>
              <w:pStyle w:val="TableParagraph"/>
              <w:ind w:left="129" w:right="119"/>
              <w:jc w:val="center"/>
              <w:rPr>
                <w:sz w:val="21"/>
              </w:rPr>
            </w:pPr>
            <w:r>
              <w:rPr>
                <w:sz w:val="21"/>
              </w:rPr>
              <w:t>特殊地区施工增加</w:t>
            </w:r>
          </w:p>
        </w:tc>
        <w:tc>
          <w:tcPr>
            <w:tcW w:w="3217" w:type="dxa"/>
            <w:tcBorders>
              <w:top w:val="single" w:sz="2" w:space="0" w:color="000000"/>
              <w:left w:val="single" w:sz="2" w:space="0" w:color="000000"/>
              <w:bottom w:val="single" w:sz="2" w:space="0" w:color="000000"/>
              <w:right w:val="single" w:sz="2" w:space="0" w:color="000000"/>
            </w:tcBorders>
          </w:tcPr>
          <w:p>
            <w:pPr>
              <w:pStyle w:val="TableParagraph"/>
              <w:spacing w:before="46"/>
              <w:ind w:left="9"/>
              <w:rPr>
                <w:sz w:val="21"/>
              </w:rPr>
            </w:pPr>
            <w:r>
              <w:rPr>
                <w:sz w:val="21"/>
              </w:rPr>
              <w:t>1.特殊地区类型（枚举勾选[单</w:t>
            </w:r>
          </w:p>
          <w:p>
            <w:pPr>
              <w:pStyle w:val="TableParagraph"/>
              <w:spacing w:line="270" w:lineRule="atLeast" w:before="3"/>
              <w:ind w:left="9" w:right="1"/>
              <w:rPr>
                <w:sz w:val="21"/>
              </w:rPr>
            </w:pPr>
            <w:r>
              <w:rPr>
                <w:w w:val="95"/>
                <w:sz w:val="21"/>
              </w:rPr>
              <w:t>选]：偏远山区、高海拔地区、特</w:t>
            </w:r>
            <w:r>
              <w:rPr>
                <w:sz w:val="21"/>
              </w:rPr>
              <w:t>殊地质区域、其他）</w:t>
            </w:r>
          </w:p>
        </w:tc>
        <w:tc>
          <w:tcPr>
            <w:tcW w:w="49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42" w:type="dxa"/>
            <w:tcBorders>
              <w:top w:val="single" w:sz="2" w:space="0" w:color="000000"/>
              <w:left w:val="single" w:sz="2" w:space="0" w:color="000000"/>
              <w:bottom w:val="single" w:sz="2" w:space="0" w:color="000000"/>
              <w:right w:val="single" w:sz="2" w:space="0" w:color="000000"/>
            </w:tcBorders>
          </w:tcPr>
          <w:p>
            <w:pPr>
              <w:pStyle w:val="TableParagraph"/>
              <w:spacing w:before="12"/>
              <w:rPr>
                <w:sz w:val="27"/>
              </w:rPr>
            </w:pPr>
          </w:p>
          <w:p>
            <w:pPr>
              <w:pStyle w:val="TableParagraph"/>
              <w:ind w:left="12" w:right="-15"/>
              <w:jc w:val="center"/>
              <w:rPr>
                <w:sz w:val="21"/>
              </w:rPr>
            </w:pPr>
            <w:r>
              <w:rPr>
                <w:spacing w:val="4"/>
                <w:sz w:val="21"/>
              </w:rPr>
              <w:t>元</w:t>
            </w:r>
            <w:r>
              <w:rPr>
                <w:sz w:val="21"/>
              </w:rPr>
              <w:t>/㎡</w:t>
            </w:r>
          </w:p>
        </w:tc>
        <w:tc>
          <w:tcPr>
            <w:tcW w:w="77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8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93" w:type="dxa"/>
            <w:tcBorders>
              <w:top w:val="single" w:sz="2" w:space="0" w:color="000000"/>
              <w:left w:val="single" w:sz="2" w:space="0" w:color="000000"/>
              <w:bottom w:val="single" w:sz="2" w:space="0" w:color="000000"/>
            </w:tcBorders>
          </w:tcPr>
          <w:p>
            <w:pPr>
              <w:pStyle w:val="TableParagraph"/>
              <w:spacing w:before="8"/>
              <w:rPr>
                <w:sz w:val="22"/>
              </w:rPr>
            </w:pPr>
          </w:p>
          <w:p>
            <w:pPr>
              <w:pStyle w:val="TableParagraph"/>
              <w:ind w:left="8" w:right="-15"/>
              <w:jc w:val="center"/>
              <w:rPr>
                <w:sz w:val="22"/>
              </w:rPr>
            </w:pPr>
            <w:r>
              <w:rPr>
                <w:spacing w:val="-1"/>
                <w:sz w:val="22"/>
              </w:rPr>
              <w:t>5AETUUGS</w:t>
            </w:r>
          </w:p>
        </w:tc>
      </w:tr>
      <w:tr>
        <w:trPr>
          <w:trHeight w:val="555" w:hRule="atLeast"/>
        </w:trPr>
        <w:tc>
          <w:tcPr>
            <w:tcW w:w="595" w:type="dxa"/>
            <w:tcBorders>
              <w:top w:val="single" w:sz="2" w:space="0" w:color="000000"/>
              <w:bottom w:val="single" w:sz="2" w:space="0" w:color="000000"/>
              <w:right w:val="single" w:sz="2" w:space="0" w:color="000000"/>
            </w:tcBorders>
          </w:tcPr>
          <w:p>
            <w:pPr>
              <w:pStyle w:val="TableParagraph"/>
              <w:spacing w:before="12"/>
              <w:rPr>
                <w:sz w:val="15"/>
              </w:rPr>
            </w:pPr>
          </w:p>
          <w:p>
            <w:pPr>
              <w:pStyle w:val="TableParagraph"/>
              <w:ind w:left="36"/>
              <w:rPr>
                <w:sz w:val="21"/>
              </w:rPr>
            </w:pPr>
            <w:r>
              <w:rPr>
                <w:sz w:val="21"/>
              </w:rPr>
              <w:t>18.11</w:t>
            </w:r>
          </w:p>
        </w:tc>
        <w:tc>
          <w:tcPr>
            <w:tcW w:w="2605" w:type="dxa"/>
            <w:tcBorders>
              <w:top w:val="single" w:sz="2" w:space="0" w:color="000000"/>
              <w:left w:val="single" w:sz="2" w:space="0" w:color="000000"/>
              <w:bottom w:val="single" w:sz="2" w:space="0" w:color="000000"/>
              <w:right w:val="single" w:sz="2" w:space="0" w:color="000000"/>
            </w:tcBorders>
          </w:tcPr>
          <w:p>
            <w:pPr>
              <w:pStyle w:val="TableParagraph"/>
              <w:spacing w:before="1"/>
              <w:rPr>
                <w:sz w:val="16"/>
              </w:rPr>
            </w:pPr>
          </w:p>
          <w:p>
            <w:pPr>
              <w:pStyle w:val="TableParagraph"/>
              <w:ind w:left="126" w:right="119"/>
              <w:jc w:val="center"/>
              <w:rPr>
                <w:sz w:val="21"/>
              </w:rPr>
            </w:pPr>
            <w:r>
              <w:rPr>
                <w:sz w:val="21"/>
              </w:rPr>
              <w:t>建筑物超高施工增加</w:t>
            </w:r>
          </w:p>
        </w:tc>
        <w:tc>
          <w:tcPr>
            <w:tcW w:w="321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9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42" w:type="dxa"/>
            <w:tcBorders>
              <w:top w:val="single" w:sz="2" w:space="0" w:color="000000"/>
              <w:left w:val="single" w:sz="2" w:space="0" w:color="000000"/>
              <w:bottom w:val="single" w:sz="2" w:space="0" w:color="000000"/>
              <w:right w:val="single" w:sz="2" w:space="0" w:color="000000"/>
            </w:tcBorders>
          </w:tcPr>
          <w:p>
            <w:pPr>
              <w:pStyle w:val="TableParagraph"/>
              <w:spacing w:before="12"/>
              <w:rPr>
                <w:sz w:val="15"/>
              </w:rPr>
            </w:pPr>
          </w:p>
          <w:p>
            <w:pPr>
              <w:pStyle w:val="TableParagraph"/>
              <w:ind w:left="12" w:right="-15"/>
              <w:jc w:val="center"/>
              <w:rPr>
                <w:sz w:val="21"/>
              </w:rPr>
            </w:pPr>
            <w:r>
              <w:rPr>
                <w:spacing w:val="4"/>
                <w:sz w:val="21"/>
              </w:rPr>
              <w:t>元</w:t>
            </w:r>
            <w:r>
              <w:rPr>
                <w:sz w:val="21"/>
              </w:rPr>
              <w:t>/㎡</w:t>
            </w:r>
          </w:p>
        </w:tc>
        <w:tc>
          <w:tcPr>
            <w:tcW w:w="77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8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93" w:type="dxa"/>
            <w:tcBorders>
              <w:top w:val="single" w:sz="2" w:space="0" w:color="000000"/>
              <w:left w:val="single" w:sz="2" w:space="0" w:color="000000"/>
              <w:bottom w:val="single" w:sz="2" w:space="0" w:color="000000"/>
            </w:tcBorders>
          </w:tcPr>
          <w:p>
            <w:pPr>
              <w:pStyle w:val="TableParagraph"/>
              <w:spacing w:before="136"/>
              <w:ind w:left="8" w:right="-15"/>
              <w:jc w:val="center"/>
              <w:rPr>
                <w:sz w:val="22"/>
              </w:rPr>
            </w:pPr>
            <w:r>
              <w:rPr>
                <w:spacing w:val="-1"/>
                <w:sz w:val="22"/>
              </w:rPr>
              <w:t>5AEIGUGS</w:t>
            </w:r>
          </w:p>
        </w:tc>
      </w:tr>
      <w:tr>
        <w:trPr>
          <w:trHeight w:val="400" w:hRule="atLeast"/>
        </w:trPr>
        <w:tc>
          <w:tcPr>
            <w:tcW w:w="595" w:type="dxa"/>
            <w:tcBorders>
              <w:top w:val="single" w:sz="2" w:space="0" w:color="000000"/>
              <w:bottom w:val="single" w:sz="2" w:space="0" w:color="000000"/>
              <w:right w:val="single" w:sz="2" w:space="0" w:color="000000"/>
            </w:tcBorders>
          </w:tcPr>
          <w:p>
            <w:pPr>
              <w:pStyle w:val="TableParagraph"/>
              <w:spacing w:line="253" w:lineRule="exact" w:before="128"/>
              <w:ind w:left="36"/>
              <w:rPr>
                <w:sz w:val="21"/>
              </w:rPr>
            </w:pPr>
            <w:r>
              <w:rPr>
                <w:sz w:val="21"/>
              </w:rPr>
              <w:t>18.12</w:t>
            </w:r>
          </w:p>
        </w:tc>
        <w:tc>
          <w:tcPr>
            <w:tcW w:w="2605" w:type="dxa"/>
            <w:tcBorders>
              <w:top w:val="single" w:sz="2" w:space="0" w:color="000000"/>
              <w:left w:val="single" w:sz="2" w:space="0" w:color="000000"/>
              <w:bottom w:val="single" w:sz="2" w:space="0" w:color="000000"/>
              <w:right w:val="single" w:sz="2" w:space="0" w:color="000000"/>
            </w:tcBorders>
          </w:tcPr>
          <w:p>
            <w:pPr>
              <w:pStyle w:val="TableParagraph"/>
              <w:spacing w:line="253" w:lineRule="exact" w:before="128"/>
              <w:ind w:left="129" w:right="119"/>
              <w:jc w:val="center"/>
              <w:rPr>
                <w:sz w:val="21"/>
              </w:rPr>
            </w:pPr>
            <w:r>
              <w:rPr>
                <w:sz w:val="21"/>
              </w:rPr>
              <w:t>二次搬运</w:t>
            </w:r>
          </w:p>
        </w:tc>
        <w:tc>
          <w:tcPr>
            <w:tcW w:w="321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9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42" w:type="dxa"/>
            <w:tcBorders>
              <w:top w:val="single" w:sz="2" w:space="0" w:color="000000"/>
              <w:left w:val="single" w:sz="2" w:space="0" w:color="000000"/>
              <w:bottom w:val="single" w:sz="2" w:space="0" w:color="000000"/>
              <w:right w:val="single" w:sz="2" w:space="0" w:color="000000"/>
            </w:tcBorders>
          </w:tcPr>
          <w:p>
            <w:pPr>
              <w:pStyle w:val="TableParagraph"/>
              <w:spacing w:line="253" w:lineRule="exact" w:before="128"/>
              <w:ind w:left="12" w:right="-15"/>
              <w:jc w:val="center"/>
              <w:rPr>
                <w:sz w:val="21"/>
              </w:rPr>
            </w:pPr>
            <w:r>
              <w:rPr>
                <w:spacing w:val="4"/>
                <w:sz w:val="21"/>
              </w:rPr>
              <w:t>元</w:t>
            </w:r>
            <w:r>
              <w:rPr>
                <w:sz w:val="21"/>
              </w:rPr>
              <w:t>/㎡</w:t>
            </w:r>
          </w:p>
        </w:tc>
        <w:tc>
          <w:tcPr>
            <w:tcW w:w="77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8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93" w:type="dxa"/>
            <w:tcBorders>
              <w:top w:val="single" w:sz="2" w:space="0" w:color="000000"/>
              <w:left w:val="single" w:sz="2" w:space="0" w:color="000000"/>
              <w:bottom w:val="single" w:sz="2" w:space="0" w:color="000000"/>
            </w:tcBorders>
          </w:tcPr>
          <w:p>
            <w:pPr>
              <w:pStyle w:val="TableParagraph"/>
              <w:spacing w:before="58"/>
              <w:ind w:left="8" w:right="-15"/>
              <w:jc w:val="center"/>
              <w:rPr>
                <w:sz w:val="22"/>
              </w:rPr>
            </w:pPr>
            <w:r>
              <w:rPr>
                <w:spacing w:val="-1"/>
                <w:sz w:val="22"/>
              </w:rPr>
              <w:t>5AEECBYS</w:t>
            </w:r>
          </w:p>
        </w:tc>
      </w:tr>
      <w:tr>
        <w:trPr>
          <w:trHeight w:val="402" w:hRule="atLeast"/>
        </w:trPr>
        <w:tc>
          <w:tcPr>
            <w:tcW w:w="595" w:type="dxa"/>
            <w:tcBorders>
              <w:top w:val="single" w:sz="2" w:space="0" w:color="000000"/>
              <w:bottom w:val="single" w:sz="2" w:space="0" w:color="000000"/>
              <w:right w:val="single" w:sz="2" w:space="0" w:color="000000"/>
            </w:tcBorders>
          </w:tcPr>
          <w:p>
            <w:pPr>
              <w:pStyle w:val="TableParagraph"/>
              <w:spacing w:line="252" w:lineRule="exact" w:before="130"/>
              <w:ind w:left="36"/>
              <w:rPr>
                <w:sz w:val="21"/>
              </w:rPr>
            </w:pPr>
            <w:r>
              <w:rPr>
                <w:sz w:val="21"/>
              </w:rPr>
              <w:t>18.13</w:t>
            </w:r>
          </w:p>
        </w:tc>
        <w:tc>
          <w:tcPr>
            <w:tcW w:w="2605" w:type="dxa"/>
            <w:tcBorders>
              <w:top w:val="single" w:sz="2" w:space="0" w:color="000000"/>
              <w:left w:val="single" w:sz="2" w:space="0" w:color="000000"/>
              <w:bottom w:val="single" w:sz="2" w:space="0" w:color="000000"/>
              <w:right w:val="single" w:sz="2" w:space="0" w:color="000000"/>
            </w:tcBorders>
          </w:tcPr>
          <w:p>
            <w:pPr>
              <w:pStyle w:val="TableParagraph"/>
              <w:spacing w:line="252" w:lineRule="exact" w:before="130"/>
              <w:ind w:left="124" w:right="119"/>
              <w:jc w:val="center"/>
              <w:rPr>
                <w:sz w:val="21"/>
              </w:rPr>
            </w:pPr>
            <w:r>
              <w:rPr>
                <w:sz w:val="21"/>
              </w:rPr>
              <w:t>场地清理</w:t>
            </w:r>
          </w:p>
        </w:tc>
        <w:tc>
          <w:tcPr>
            <w:tcW w:w="321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9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42" w:type="dxa"/>
            <w:tcBorders>
              <w:top w:val="single" w:sz="2" w:space="0" w:color="000000"/>
              <w:left w:val="single" w:sz="2" w:space="0" w:color="000000"/>
              <w:bottom w:val="single" w:sz="2" w:space="0" w:color="000000"/>
              <w:right w:val="single" w:sz="2" w:space="0" w:color="000000"/>
            </w:tcBorders>
          </w:tcPr>
          <w:p>
            <w:pPr>
              <w:pStyle w:val="TableParagraph"/>
              <w:spacing w:line="252" w:lineRule="exact" w:before="130"/>
              <w:ind w:left="12" w:right="-15"/>
              <w:jc w:val="center"/>
              <w:rPr>
                <w:sz w:val="21"/>
              </w:rPr>
            </w:pPr>
            <w:r>
              <w:rPr>
                <w:spacing w:val="4"/>
                <w:sz w:val="21"/>
              </w:rPr>
              <w:t>元</w:t>
            </w:r>
            <w:r>
              <w:rPr>
                <w:sz w:val="21"/>
              </w:rPr>
              <w:t>/㎡</w:t>
            </w:r>
          </w:p>
        </w:tc>
        <w:tc>
          <w:tcPr>
            <w:tcW w:w="77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8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93" w:type="dxa"/>
            <w:tcBorders>
              <w:top w:val="single" w:sz="2" w:space="0" w:color="000000"/>
              <w:left w:val="single" w:sz="2" w:space="0" w:color="000000"/>
              <w:bottom w:val="single" w:sz="2" w:space="0" w:color="000000"/>
            </w:tcBorders>
          </w:tcPr>
          <w:p>
            <w:pPr>
              <w:pStyle w:val="TableParagraph"/>
              <w:spacing w:before="60"/>
              <w:ind w:left="8" w:right="-15"/>
              <w:jc w:val="center"/>
              <w:rPr>
                <w:sz w:val="22"/>
              </w:rPr>
            </w:pPr>
            <w:r>
              <w:rPr>
                <w:spacing w:val="-1"/>
                <w:sz w:val="22"/>
              </w:rPr>
              <w:t>5AEIDQLS</w:t>
            </w:r>
          </w:p>
        </w:tc>
      </w:tr>
      <w:tr>
        <w:trPr>
          <w:trHeight w:val="403" w:hRule="atLeast"/>
        </w:trPr>
        <w:tc>
          <w:tcPr>
            <w:tcW w:w="595" w:type="dxa"/>
            <w:tcBorders>
              <w:top w:val="single" w:sz="2" w:space="0" w:color="000000"/>
              <w:bottom w:val="single" w:sz="2" w:space="0" w:color="000000"/>
              <w:right w:val="single" w:sz="2" w:space="0" w:color="000000"/>
            </w:tcBorders>
          </w:tcPr>
          <w:p>
            <w:pPr>
              <w:pStyle w:val="TableParagraph"/>
              <w:spacing w:line="254" w:lineRule="exact" w:before="128"/>
              <w:ind w:left="36"/>
              <w:rPr>
                <w:sz w:val="21"/>
              </w:rPr>
            </w:pPr>
            <w:r>
              <w:rPr>
                <w:sz w:val="21"/>
              </w:rPr>
              <w:t>18.14</w:t>
            </w:r>
          </w:p>
        </w:tc>
        <w:tc>
          <w:tcPr>
            <w:tcW w:w="2605" w:type="dxa"/>
            <w:tcBorders>
              <w:top w:val="single" w:sz="2" w:space="0" w:color="000000"/>
              <w:left w:val="single" w:sz="2" w:space="0" w:color="000000"/>
              <w:bottom w:val="single" w:sz="2" w:space="0" w:color="000000"/>
              <w:right w:val="single" w:sz="2" w:space="0" w:color="000000"/>
            </w:tcBorders>
          </w:tcPr>
          <w:p>
            <w:pPr>
              <w:pStyle w:val="TableParagraph"/>
              <w:spacing w:line="252" w:lineRule="exact" w:before="131"/>
              <w:ind w:left="129" w:right="119"/>
              <w:jc w:val="center"/>
              <w:rPr>
                <w:sz w:val="21"/>
              </w:rPr>
            </w:pPr>
            <w:r>
              <w:rPr>
                <w:sz w:val="21"/>
              </w:rPr>
              <w:t>检验试验配合</w:t>
            </w:r>
          </w:p>
        </w:tc>
        <w:tc>
          <w:tcPr>
            <w:tcW w:w="321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9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42" w:type="dxa"/>
            <w:tcBorders>
              <w:top w:val="single" w:sz="2" w:space="0" w:color="000000"/>
              <w:left w:val="single" w:sz="2" w:space="0" w:color="000000"/>
              <w:bottom w:val="single" w:sz="2" w:space="0" w:color="000000"/>
              <w:right w:val="single" w:sz="2" w:space="0" w:color="000000"/>
            </w:tcBorders>
          </w:tcPr>
          <w:p>
            <w:pPr>
              <w:pStyle w:val="TableParagraph"/>
              <w:spacing w:line="254" w:lineRule="exact" w:before="128"/>
              <w:ind w:left="12" w:right="-15"/>
              <w:jc w:val="center"/>
              <w:rPr>
                <w:sz w:val="21"/>
              </w:rPr>
            </w:pPr>
            <w:r>
              <w:rPr>
                <w:spacing w:val="4"/>
                <w:sz w:val="21"/>
              </w:rPr>
              <w:t>元</w:t>
            </w:r>
            <w:r>
              <w:rPr>
                <w:sz w:val="21"/>
              </w:rPr>
              <w:t>/㎡</w:t>
            </w:r>
          </w:p>
        </w:tc>
        <w:tc>
          <w:tcPr>
            <w:tcW w:w="77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8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93" w:type="dxa"/>
            <w:tcBorders>
              <w:top w:val="single" w:sz="2" w:space="0" w:color="000000"/>
              <w:left w:val="single" w:sz="2" w:space="0" w:color="000000"/>
              <w:bottom w:val="single" w:sz="2" w:space="0" w:color="000000"/>
            </w:tcBorders>
          </w:tcPr>
          <w:p>
            <w:pPr>
              <w:pStyle w:val="TableParagraph"/>
              <w:spacing w:before="61"/>
              <w:ind w:left="8" w:right="-15"/>
              <w:jc w:val="center"/>
              <w:rPr>
                <w:sz w:val="22"/>
              </w:rPr>
            </w:pPr>
            <w:r>
              <w:rPr>
                <w:spacing w:val="-1"/>
                <w:sz w:val="22"/>
              </w:rPr>
              <w:t>5AEJYUYS</w:t>
            </w:r>
          </w:p>
        </w:tc>
      </w:tr>
      <w:tr>
        <w:trPr>
          <w:trHeight w:val="402" w:hRule="atLeast"/>
        </w:trPr>
        <w:tc>
          <w:tcPr>
            <w:tcW w:w="595" w:type="dxa"/>
            <w:tcBorders>
              <w:top w:val="single" w:sz="2" w:space="0" w:color="000000"/>
              <w:bottom w:val="single" w:sz="2" w:space="0" w:color="000000"/>
              <w:right w:val="single" w:sz="2" w:space="0" w:color="000000"/>
            </w:tcBorders>
          </w:tcPr>
          <w:p>
            <w:pPr>
              <w:pStyle w:val="TableParagraph"/>
              <w:spacing w:line="254" w:lineRule="exact" w:before="128"/>
              <w:ind w:left="36"/>
              <w:rPr>
                <w:sz w:val="21"/>
              </w:rPr>
            </w:pPr>
            <w:r>
              <w:rPr>
                <w:sz w:val="21"/>
              </w:rPr>
              <w:t>18.15</w:t>
            </w:r>
          </w:p>
        </w:tc>
        <w:tc>
          <w:tcPr>
            <w:tcW w:w="2605" w:type="dxa"/>
            <w:tcBorders>
              <w:top w:val="single" w:sz="2" w:space="0" w:color="000000"/>
              <w:left w:val="single" w:sz="2" w:space="0" w:color="000000"/>
              <w:bottom w:val="single" w:sz="2" w:space="0" w:color="000000"/>
              <w:right w:val="single" w:sz="2" w:space="0" w:color="000000"/>
            </w:tcBorders>
          </w:tcPr>
          <w:p>
            <w:pPr>
              <w:pStyle w:val="TableParagraph"/>
              <w:spacing w:line="252" w:lineRule="exact" w:before="131"/>
              <w:ind w:left="126" w:right="119"/>
              <w:jc w:val="center"/>
              <w:rPr>
                <w:sz w:val="21"/>
              </w:rPr>
            </w:pPr>
            <w:r>
              <w:rPr>
                <w:sz w:val="21"/>
              </w:rPr>
              <w:t>工程定位复测、点交费</w:t>
            </w:r>
          </w:p>
        </w:tc>
        <w:tc>
          <w:tcPr>
            <w:tcW w:w="321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9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42" w:type="dxa"/>
            <w:tcBorders>
              <w:top w:val="single" w:sz="2" w:space="0" w:color="000000"/>
              <w:left w:val="single" w:sz="2" w:space="0" w:color="000000"/>
              <w:bottom w:val="single" w:sz="2" w:space="0" w:color="000000"/>
              <w:right w:val="single" w:sz="2" w:space="0" w:color="000000"/>
            </w:tcBorders>
          </w:tcPr>
          <w:p>
            <w:pPr>
              <w:pStyle w:val="TableParagraph"/>
              <w:spacing w:line="254" w:lineRule="exact" w:before="128"/>
              <w:ind w:left="12" w:right="-15"/>
              <w:jc w:val="center"/>
              <w:rPr>
                <w:sz w:val="21"/>
              </w:rPr>
            </w:pPr>
            <w:r>
              <w:rPr>
                <w:spacing w:val="4"/>
                <w:sz w:val="21"/>
              </w:rPr>
              <w:t>元</w:t>
            </w:r>
            <w:r>
              <w:rPr>
                <w:sz w:val="21"/>
              </w:rPr>
              <w:t>/㎡</w:t>
            </w:r>
          </w:p>
        </w:tc>
        <w:tc>
          <w:tcPr>
            <w:tcW w:w="77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8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93" w:type="dxa"/>
            <w:tcBorders>
              <w:top w:val="single" w:sz="2" w:space="0" w:color="000000"/>
              <w:left w:val="single" w:sz="2" w:space="0" w:color="000000"/>
              <w:bottom w:val="single" w:sz="2" w:space="0" w:color="000000"/>
            </w:tcBorders>
          </w:tcPr>
          <w:p>
            <w:pPr>
              <w:pStyle w:val="TableParagraph"/>
              <w:spacing w:before="61"/>
              <w:ind w:left="8" w:right="-15"/>
              <w:jc w:val="center"/>
              <w:rPr>
                <w:sz w:val="22"/>
              </w:rPr>
            </w:pPr>
            <w:r>
              <w:rPr>
                <w:spacing w:val="-1"/>
                <w:sz w:val="22"/>
              </w:rPr>
              <w:t>5AEFCDJS</w:t>
            </w:r>
          </w:p>
        </w:tc>
      </w:tr>
      <w:tr>
        <w:trPr>
          <w:trHeight w:val="405" w:hRule="atLeast"/>
        </w:trPr>
        <w:tc>
          <w:tcPr>
            <w:tcW w:w="595" w:type="dxa"/>
            <w:tcBorders>
              <w:top w:val="single" w:sz="2" w:space="0" w:color="000000"/>
              <w:bottom w:val="single" w:sz="2" w:space="0" w:color="000000"/>
              <w:right w:val="single" w:sz="2" w:space="0" w:color="000000"/>
            </w:tcBorders>
          </w:tcPr>
          <w:p>
            <w:pPr>
              <w:pStyle w:val="TableParagraph"/>
              <w:spacing w:line="254" w:lineRule="exact" w:before="131"/>
              <w:ind w:left="36"/>
              <w:rPr>
                <w:sz w:val="21"/>
              </w:rPr>
            </w:pPr>
            <w:r>
              <w:rPr>
                <w:sz w:val="21"/>
              </w:rPr>
              <w:t>18.16</w:t>
            </w:r>
          </w:p>
        </w:tc>
        <w:tc>
          <w:tcPr>
            <w:tcW w:w="2605" w:type="dxa"/>
            <w:tcBorders>
              <w:top w:val="single" w:sz="2" w:space="0" w:color="000000"/>
              <w:left w:val="single" w:sz="2" w:space="0" w:color="000000"/>
              <w:bottom w:val="single" w:sz="2" w:space="0" w:color="000000"/>
              <w:right w:val="single" w:sz="2" w:space="0" w:color="000000"/>
            </w:tcBorders>
          </w:tcPr>
          <w:p>
            <w:pPr>
              <w:pStyle w:val="TableParagraph"/>
              <w:spacing w:line="251" w:lineRule="exact" w:before="133"/>
              <w:ind w:left="129" w:right="119"/>
              <w:jc w:val="center"/>
              <w:rPr>
                <w:sz w:val="21"/>
              </w:rPr>
            </w:pPr>
            <w:r>
              <w:rPr>
                <w:sz w:val="21"/>
              </w:rPr>
              <w:t>已完工程及设备保护</w:t>
            </w:r>
          </w:p>
        </w:tc>
        <w:tc>
          <w:tcPr>
            <w:tcW w:w="321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9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42" w:type="dxa"/>
            <w:tcBorders>
              <w:top w:val="single" w:sz="2" w:space="0" w:color="000000"/>
              <w:left w:val="single" w:sz="2" w:space="0" w:color="000000"/>
              <w:bottom w:val="single" w:sz="2" w:space="0" w:color="000000"/>
              <w:right w:val="single" w:sz="2" w:space="0" w:color="000000"/>
            </w:tcBorders>
          </w:tcPr>
          <w:p>
            <w:pPr>
              <w:pStyle w:val="TableParagraph"/>
              <w:spacing w:line="254" w:lineRule="exact" w:before="131"/>
              <w:ind w:left="12" w:right="-15"/>
              <w:jc w:val="center"/>
              <w:rPr>
                <w:sz w:val="21"/>
              </w:rPr>
            </w:pPr>
            <w:r>
              <w:rPr>
                <w:spacing w:val="4"/>
                <w:sz w:val="21"/>
              </w:rPr>
              <w:t>元</w:t>
            </w:r>
            <w:r>
              <w:rPr>
                <w:sz w:val="21"/>
              </w:rPr>
              <w:t>/㎡</w:t>
            </w:r>
          </w:p>
        </w:tc>
        <w:tc>
          <w:tcPr>
            <w:tcW w:w="77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8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93" w:type="dxa"/>
            <w:tcBorders>
              <w:top w:val="single" w:sz="2" w:space="0" w:color="000000"/>
              <w:left w:val="single" w:sz="2" w:space="0" w:color="000000"/>
              <w:bottom w:val="single" w:sz="2" w:space="0" w:color="000000"/>
            </w:tcBorders>
          </w:tcPr>
          <w:p>
            <w:pPr>
              <w:pStyle w:val="TableParagraph"/>
              <w:spacing w:before="61"/>
              <w:ind w:left="8" w:right="-15"/>
              <w:jc w:val="center"/>
              <w:rPr>
                <w:sz w:val="22"/>
              </w:rPr>
            </w:pPr>
            <w:r>
              <w:rPr>
                <w:spacing w:val="-1"/>
                <w:sz w:val="22"/>
              </w:rPr>
              <w:t>5AEWGBHS</w:t>
            </w:r>
          </w:p>
        </w:tc>
      </w:tr>
      <w:tr>
        <w:trPr>
          <w:trHeight w:val="603" w:hRule="atLeast"/>
        </w:trPr>
        <w:tc>
          <w:tcPr>
            <w:tcW w:w="595" w:type="dxa"/>
            <w:tcBorders>
              <w:top w:val="single" w:sz="2" w:space="0" w:color="000000"/>
              <w:bottom w:val="single" w:sz="2" w:space="0" w:color="000000"/>
              <w:right w:val="single" w:sz="2" w:space="0" w:color="000000"/>
            </w:tcBorders>
          </w:tcPr>
          <w:p>
            <w:pPr>
              <w:pStyle w:val="TableParagraph"/>
              <w:spacing w:before="12"/>
              <w:rPr>
                <w:sz w:val="17"/>
              </w:rPr>
            </w:pPr>
          </w:p>
          <w:p>
            <w:pPr>
              <w:pStyle w:val="TableParagraph"/>
              <w:ind w:left="36"/>
              <w:rPr>
                <w:sz w:val="21"/>
              </w:rPr>
            </w:pPr>
            <w:r>
              <w:rPr>
                <w:sz w:val="21"/>
              </w:rPr>
              <w:t>18.17</w:t>
            </w:r>
          </w:p>
        </w:tc>
        <w:tc>
          <w:tcPr>
            <w:tcW w:w="2605" w:type="dxa"/>
            <w:tcBorders>
              <w:top w:val="single" w:sz="2" w:space="0" w:color="000000"/>
              <w:left w:val="single" w:sz="2" w:space="0" w:color="000000"/>
              <w:bottom w:val="single" w:sz="2" w:space="0" w:color="000000"/>
              <w:right w:val="single" w:sz="2" w:space="0" w:color="000000"/>
            </w:tcBorders>
          </w:tcPr>
          <w:p>
            <w:pPr>
              <w:pStyle w:val="TableParagraph"/>
              <w:spacing w:line="270" w:lineRule="atLeast" w:before="58"/>
              <w:ind w:left="1203" w:right="-15" w:hanging="1196"/>
              <w:rPr>
                <w:sz w:val="21"/>
              </w:rPr>
            </w:pPr>
            <w:r>
              <w:rPr>
                <w:spacing w:val="8"/>
                <w:w w:val="95"/>
                <w:sz w:val="21"/>
              </w:rPr>
              <w:t>既有建</w:t>
            </w:r>
            <w:r>
              <w:rPr>
                <w:spacing w:val="7"/>
                <w:w w:val="95"/>
                <w:sz w:val="21"/>
              </w:rPr>
              <w:t>（</w:t>
            </w:r>
            <w:r>
              <w:rPr>
                <w:spacing w:val="9"/>
                <w:w w:val="95"/>
                <w:sz w:val="21"/>
              </w:rPr>
              <w:t>构</w:t>
            </w:r>
            <w:r>
              <w:rPr>
                <w:spacing w:val="4"/>
                <w:w w:val="95"/>
                <w:sz w:val="21"/>
              </w:rPr>
              <w:t>）</w:t>
            </w:r>
            <w:r>
              <w:rPr>
                <w:spacing w:val="5"/>
                <w:w w:val="95"/>
                <w:sz w:val="21"/>
              </w:rPr>
              <w:t>筑物、设施保</w:t>
            </w:r>
            <w:r>
              <w:rPr>
                <w:spacing w:val="5"/>
                <w:sz w:val="21"/>
              </w:rPr>
              <w:t>护</w:t>
            </w:r>
          </w:p>
        </w:tc>
        <w:tc>
          <w:tcPr>
            <w:tcW w:w="321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9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42" w:type="dxa"/>
            <w:tcBorders>
              <w:top w:val="single" w:sz="2" w:space="0" w:color="000000"/>
              <w:left w:val="single" w:sz="2" w:space="0" w:color="000000"/>
              <w:bottom w:val="single" w:sz="2" w:space="0" w:color="000000"/>
              <w:right w:val="single" w:sz="2" w:space="0" w:color="000000"/>
            </w:tcBorders>
          </w:tcPr>
          <w:p>
            <w:pPr>
              <w:pStyle w:val="TableParagraph"/>
              <w:spacing w:before="12"/>
              <w:rPr>
                <w:sz w:val="17"/>
              </w:rPr>
            </w:pPr>
          </w:p>
          <w:p>
            <w:pPr>
              <w:pStyle w:val="TableParagraph"/>
              <w:ind w:left="12" w:right="-15"/>
              <w:jc w:val="center"/>
              <w:rPr>
                <w:sz w:val="21"/>
              </w:rPr>
            </w:pPr>
            <w:r>
              <w:rPr>
                <w:spacing w:val="4"/>
                <w:sz w:val="21"/>
              </w:rPr>
              <w:t>元</w:t>
            </w:r>
            <w:r>
              <w:rPr>
                <w:sz w:val="21"/>
              </w:rPr>
              <w:t>/㎡</w:t>
            </w:r>
          </w:p>
        </w:tc>
        <w:tc>
          <w:tcPr>
            <w:tcW w:w="77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8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93" w:type="dxa"/>
            <w:tcBorders>
              <w:top w:val="single" w:sz="2" w:space="0" w:color="000000"/>
              <w:left w:val="single" w:sz="2" w:space="0" w:color="000000"/>
              <w:bottom w:val="single" w:sz="2" w:space="0" w:color="000000"/>
            </w:tcBorders>
          </w:tcPr>
          <w:p>
            <w:pPr>
              <w:pStyle w:val="TableParagraph"/>
              <w:spacing w:before="160"/>
              <w:ind w:left="8" w:right="-15"/>
              <w:jc w:val="center"/>
              <w:rPr>
                <w:sz w:val="22"/>
              </w:rPr>
            </w:pPr>
            <w:r>
              <w:rPr>
                <w:spacing w:val="-1"/>
                <w:sz w:val="22"/>
              </w:rPr>
              <w:t>5AEJYBHS</w:t>
            </w:r>
          </w:p>
        </w:tc>
      </w:tr>
      <w:tr>
        <w:trPr>
          <w:trHeight w:val="791" w:hRule="atLeast"/>
        </w:trPr>
        <w:tc>
          <w:tcPr>
            <w:tcW w:w="595" w:type="dxa"/>
            <w:tcBorders>
              <w:top w:val="single" w:sz="2" w:space="0" w:color="000000"/>
              <w:bottom w:val="single" w:sz="2" w:space="0" w:color="000000"/>
              <w:right w:val="single" w:sz="2" w:space="0" w:color="000000"/>
            </w:tcBorders>
          </w:tcPr>
          <w:p>
            <w:pPr>
              <w:pStyle w:val="TableParagraph"/>
              <w:spacing w:before="10"/>
              <w:rPr>
                <w:sz w:val="29"/>
              </w:rPr>
            </w:pPr>
          </w:p>
          <w:p>
            <w:pPr>
              <w:pStyle w:val="TableParagraph"/>
              <w:ind w:left="36"/>
              <w:rPr>
                <w:sz w:val="21"/>
              </w:rPr>
            </w:pPr>
            <w:r>
              <w:rPr>
                <w:sz w:val="21"/>
              </w:rPr>
              <w:t>18.18</w:t>
            </w:r>
          </w:p>
        </w:tc>
        <w:tc>
          <w:tcPr>
            <w:tcW w:w="2605" w:type="dxa"/>
            <w:tcBorders>
              <w:top w:val="single" w:sz="2" w:space="0" w:color="000000"/>
              <w:left w:val="single" w:sz="2" w:space="0" w:color="000000"/>
              <w:bottom w:val="single" w:sz="2" w:space="0" w:color="000000"/>
              <w:right w:val="single" w:sz="2" w:space="0" w:color="000000"/>
            </w:tcBorders>
          </w:tcPr>
          <w:p>
            <w:pPr>
              <w:pStyle w:val="TableParagraph"/>
              <w:spacing w:before="10"/>
              <w:rPr>
                <w:sz w:val="29"/>
              </w:rPr>
            </w:pPr>
          </w:p>
          <w:p>
            <w:pPr>
              <w:pStyle w:val="TableParagraph"/>
              <w:ind w:left="124" w:right="119"/>
              <w:jc w:val="center"/>
              <w:rPr>
                <w:sz w:val="21"/>
              </w:rPr>
            </w:pPr>
            <w:r>
              <w:rPr>
                <w:sz w:val="21"/>
              </w:rPr>
              <w:t>其他措施费</w:t>
            </w:r>
          </w:p>
        </w:tc>
        <w:tc>
          <w:tcPr>
            <w:tcW w:w="3217" w:type="dxa"/>
            <w:tcBorders>
              <w:top w:val="single" w:sz="2" w:space="0" w:color="000000"/>
              <w:left w:val="single" w:sz="2" w:space="0" w:color="000000"/>
              <w:bottom w:val="single" w:sz="2" w:space="0" w:color="000000"/>
              <w:right w:val="single" w:sz="2" w:space="0" w:color="000000"/>
            </w:tcBorders>
          </w:tcPr>
          <w:p>
            <w:pPr>
              <w:pStyle w:val="TableParagraph"/>
              <w:spacing w:before="2"/>
              <w:rPr>
                <w:sz w:val="19"/>
              </w:rPr>
            </w:pPr>
          </w:p>
          <w:p>
            <w:pPr>
              <w:pStyle w:val="TableParagraph"/>
              <w:spacing w:line="270" w:lineRule="atLeast" w:before="1"/>
              <w:ind w:left="9" w:right="130"/>
              <w:rPr>
                <w:sz w:val="21"/>
              </w:rPr>
            </w:pPr>
            <w:r>
              <w:rPr>
                <w:w w:val="95"/>
                <w:sz w:val="21"/>
              </w:rPr>
              <w:t>1.投标人自行报价措施项目（提</w:t>
            </w:r>
            <w:r>
              <w:rPr>
                <w:sz w:val="21"/>
              </w:rPr>
              <w:t>取）</w:t>
            </w:r>
          </w:p>
        </w:tc>
        <w:tc>
          <w:tcPr>
            <w:tcW w:w="49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42" w:type="dxa"/>
            <w:tcBorders>
              <w:top w:val="single" w:sz="2" w:space="0" w:color="000000"/>
              <w:left w:val="single" w:sz="2" w:space="0" w:color="000000"/>
              <w:bottom w:val="single" w:sz="2" w:space="0" w:color="000000"/>
              <w:right w:val="single" w:sz="2" w:space="0" w:color="000000"/>
            </w:tcBorders>
          </w:tcPr>
          <w:p>
            <w:pPr>
              <w:pStyle w:val="TableParagraph"/>
              <w:spacing w:before="10"/>
              <w:rPr>
                <w:sz w:val="29"/>
              </w:rPr>
            </w:pPr>
          </w:p>
          <w:p>
            <w:pPr>
              <w:pStyle w:val="TableParagraph"/>
              <w:ind w:left="12" w:right="-15"/>
              <w:jc w:val="center"/>
              <w:rPr>
                <w:sz w:val="21"/>
              </w:rPr>
            </w:pPr>
            <w:r>
              <w:rPr>
                <w:spacing w:val="4"/>
                <w:sz w:val="21"/>
              </w:rPr>
              <w:t>元</w:t>
            </w:r>
            <w:r>
              <w:rPr>
                <w:sz w:val="21"/>
              </w:rPr>
              <w:t>/㎡</w:t>
            </w:r>
          </w:p>
        </w:tc>
        <w:tc>
          <w:tcPr>
            <w:tcW w:w="77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8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93" w:type="dxa"/>
            <w:tcBorders>
              <w:top w:val="single" w:sz="2" w:space="0" w:color="000000"/>
              <w:left w:val="single" w:sz="2" w:space="0" w:color="000000"/>
              <w:bottom w:val="single" w:sz="2" w:space="0" w:color="000000"/>
            </w:tcBorders>
          </w:tcPr>
          <w:p>
            <w:pPr>
              <w:pStyle w:val="TableParagraph"/>
              <w:spacing w:before="10"/>
              <w:rPr>
                <w:sz w:val="19"/>
              </w:rPr>
            </w:pPr>
          </w:p>
          <w:p>
            <w:pPr>
              <w:pStyle w:val="TableParagraph"/>
              <w:ind w:left="8" w:right="-15"/>
              <w:jc w:val="center"/>
              <w:rPr>
                <w:sz w:val="22"/>
              </w:rPr>
            </w:pPr>
            <w:r>
              <w:rPr>
                <w:spacing w:val="-1"/>
                <w:sz w:val="22"/>
              </w:rPr>
              <w:t>5AEQTDJS</w:t>
            </w:r>
          </w:p>
        </w:tc>
      </w:tr>
    </w:tbl>
    <w:p>
      <w:pPr>
        <w:pStyle w:val="BodyText"/>
        <w:spacing w:before="79"/>
        <w:ind w:left="1050"/>
      </w:pPr>
      <w:r>
        <w:rPr/>
        <w:t>注：1.占造价比例是指各费用占单位工程造价的比例，用百分比表示。</w:t>
      </w:r>
    </w:p>
    <w:p>
      <w:pPr>
        <w:pStyle w:val="ListParagraph"/>
        <w:numPr>
          <w:ilvl w:val="0"/>
          <w:numId w:val="49"/>
        </w:numPr>
        <w:tabs>
          <w:tab w:pos="1773" w:val="left" w:leader="none"/>
        </w:tabs>
        <w:spacing w:line="312" w:lineRule="auto" w:before="93" w:after="0"/>
        <w:ind w:left="1050" w:right="1048" w:firstLine="480"/>
        <w:jc w:val="left"/>
        <w:rPr>
          <w:sz w:val="22"/>
        </w:rPr>
      </w:pPr>
      <w:r>
        <w:rPr>
          <w:spacing w:val="-1"/>
          <w:sz w:val="24"/>
        </w:rPr>
        <w:t>基坑支护面积指按设计图示尺寸或经过批准的施工图组织设计，从基坑坡面顶</w:t>
      </w:r>
      <w:r>
        <w:rPr>
          <w:sz w:val="24"/>
        </w:rPr>
        <w:t>标高至基坑坡面底标高之间的，可视斜面支护面积。</w:t>
      </w:r>
    </w:p>
    <w:p>
      <w:pPr>
        <w:spacing w:after="0" w:line="312" w:lineRule="auto"/>
        <w:jc w:val="left"/>
        <w:rPr>
          <w:sz w:val="22"/>
        </w:rPr>
        <w:sectPr>
          <w:headerReference w:type="default" r:id="rId128"/>
          <w:footerReference w:type="default" r:id="rId129"/>
          <w:pgSz w:w="11910" w:h="16840"/>
          <w:pgMar w:header="0" w:footer="973" w:top="1420" w:bottom="1160" w:left="440" w:right="440"/>
          <w:pgNumType w:start="82"/>
        </w:sectPr>
      </w:pPr>
    </w:p>
    <w:p>
      <w:pPr>
        <w:pStyle w:val="ListParagraph"/>
        <w:numPr>
          <w:ilvl w:val="2"/>
          <w:numId w:val="32"/>
        </w:numPr>
        <w:tabs>
          <w:tab w:pos="1823" w:val="left" w:leader="none"/>
          <w:tab w:pos="1824" w:val="left" w:leader="none"/>
        </w:tabs>
        <w:spacing w:line="240" w:lineRule="auto" w:before="7" w:after="0"/>
        <w:ind w:left="1823" w:right="0" w:hanging="774"/>
        <w:jc w:val="left"/>
        <w:rPr>
          <w:sz w:val="24"/>
        </w:rPr>
      </w:pPr>
      <w:r>
        <w:rPr>
          <w:spacing w:val="-3"/>
          <w:sz w:val="24"/>
        </w:rPr>
        <w:t>建筑工程主要工程量、单价指标及编码应符合表 </w:t>
      </w:r>
      <w:r>
        <w:rPr>
          <w:sz w:val="24"/>
        </w:rPr>
        <w:t>A.3.2</w:t>
      </w:r>
      <w:r>
        <w:rPr>
          <w:spacing w:val="-12"/>
          <w:sz w:val="24"/>
        </w:rPr>
        <w:t> 的规定。</w:t>
      </w:r>
    </w:p>
    <w:p>
      <w:pPr>
        <w:pStyle w:val="BodyText"/>
        <w:tabs>
          <w:tab w:pos="1140" w:val="left" w:leader="none"/>
        </w:tabs>
        <w:spacing w:before="193" w:after="13"/>
        <w:jc w:val="center"/>
        <w:rPr>
          <w:rFonts w:ascii="黑体" w:eastAsia="黑体" w:hint="eastAsia"/>
        </w:rPr>
      </w:pPr>
      <w:r>
        <w:rPr>
          <w:rFonts w:ascii="黑体" w:eastAsia="黑体" w:hint="eastAsia"/>
        </w:rPr>
        <w:t>表</w:t>
      </w:r>
      <w:r>
        <w:rPr>
          <w:rFonts w:ascii="黑体" w:eastAsia="黑体" w:hint="eastAsia"/>
          <w:spacing w:val="-60"/>
        </w:rPr>
        <w:t> </w:t>
      </w:r>
      <w:r>
        <w:rPr>
          <w:rFonts w:ascii="黑体" w:eastAsia="黑体" w:hint="eastAsia"/>
        </w:rPr>
        <w:t>A.3.2</w:t>
        <w:tab/>
        <w:t>建筑工程主要工程量、单价指标及编码表</w:t>
      </w:r>
    </w:p>
    <w:tbl>
      <w:tblPr>
        <w:tblW w:w="0" w:type="auto"/>
        <w:jc w:val="left"/>
        <w:tblInd w:w="7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90"/>
        <w:gridCol w:w="1031"/>
        <w:gridCol w:w="3922"/>
        <w:gridCol w:w="405"/>
        <w:gridCol w:w="355"/>
        <w:gridCol w:w="596"/>
        <w:gridCol w:w="349"/>
        <w:gridCol w:w="464"/>
        <w:gridCol w:w="886"/>
        <w:gridCol w:w="893"/>
      </w:tblGrid>
      <w:tr>
        <w:trPr>
          <w:trHeight w:val="731" w:hRule="atLeast"/>
        </w:trPr>
        <w:tc>
          <w:tcPr>
            <w:tcW w:w="590" w:type="dxa"/>
            <w:vMerge w:val="restart"/>
            <w:tcBorders>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174"/>
              <w:ind w:left="86"/>
              <w:rPr>
                <w:sz w:val="21"/>
              </w:rPr>
            </w:pPr>
            <w:r>
              <w:rPr>
                <w:sz w:val="21"/>
              </w:rPr>
              <w:t>序号</w:t>
            </w:r>
          </w:p>
        </w:tc>
        <w:tc>
          <w:tcPr>
            <w:tcW w:w="1031" w:type="dxa"/>
            <w:vMerge w:val="restart"/>
            <w:tcBorders>
              <w:left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174"/>
              <w:ind w:left="82"/>
              <w:rPr>
                <w:sz w:val="21"/>
              </w:rPr>
            </w:pPr>
            <w:r>
              <w:rPr>
                <w:sz w:val="21"/>
              </w:rPr>
              <w:t>工程名称</w:t>
            </w:r>
          </w:p>
        </w:tc>
        <w:tc>
          <w:tcPr>
            <w:tcW w:w="3922" w:type="dxa"/>
            <w:vMerge w:val="restart"/>
            <w:tcBorders>
              <w:left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174"/>
              <w:ind w:left="1519" w:right="1517"/>
              <w:jc w:val="center"/>
              <w:rPr>
                <w:sz w:val="21"/>
              </w:rPr>
            </w:pPr>
            <w:r>
              <w:rPr>
                <w:sz w:val="21"/>
              </w:rPr>
              <w:t>特征描述</w:t>
            </w:r>
          </w:p>
        </w:tc>
        <w:tc>
          <w:tcPr>
            <w:tcW w:w="405" w:type="dxa"/>
            <w:vMerge w:val="restart"/>
            <w:tcBorders>
              <w:left w:val="single" w:sz="2" w:space="0" w:color="000000"/>
              <w:right w:val="single" w:sz="2" w:space="0" w:color="000000"/>
            </w:tcBorders>
          </w:tcPr>
          <w:p>
            <w:pPr>
              <w:pStyle w:val="TableParagraph"/>
              <w:spacing w:before="7"/>
              <w:rPr>
                <w:rFonts w:ascii="黑体"/>
                <w:sz w:val="18"/>
              </w:rPr>
            </w:pPr>
          </w:p>
          <w:p>
            <w:pPr>
              <w:pStyle w:val="TableParagraph"/>
              <w:spacing w:line="242" w:lineRule="auto"/>
              <w:ind w:left="97" w:right="89" w:firstLine="2"/>
              <w:jc w:val="both"/>
              <w:rPr>
                <w:sz w:val="21"/>
              </w:rPr>
            </w:pPr>
            <w:r>
              <w:rPr>
                <w:sz w:val="21"/>
              </w:rPr>
              <w:t>工程量单</w:t>
            </w:r>
          </w:p>
          <w:p>
            <w:pPr>
              <w:pStyle w:val="TableParagraph"/>
              <w:spacing w:line="251" w:lineRule="exact" w:before="2"/>
              <w:ind w:left="99"/>
              <w:rPr>
                <w:sz w:val="21"/>
              </w:rPr>
            </w:pPr>
            <w:r>
              <w:rPr>
                <w:w w:val="99"/>
                <w:sz w:val="21"/>
              </w:rPr>
              <w:t>位</w:t>
            </w:r>
          </w:p>
        </w:tc>
        <w:tc>
          <w:tcPr>
            <w:tcW w:w="951" w:type="dxa"/>
            <w:gridSpan w:val="2"/>
            <w:tcBorders>
              <w:left w:val="single" w:sz="2" w:space="0" w:color="000000"/>
              <w:bottom w:val="single" w:sz="2" w:space="0" w:color="000000"/>
              <w:right w:val="single" w:sz="2" w:space="0" w:color="000000"/>
            </w:tcBorders>
          </w:tcPr>
          <w:p>
            <w:pPr>
              <w:pStyle w:val="TableParagraph"/>
              <w:spacing w:line="244" w:lineRule="auto" w:before="158"/>
              <w:ind w:left="371" w:right="32" w:hanging="334"/>
              <w:rPr>
                <w:sz w:val="21"/>
              </w:rPr>
            </w:pPr>
            <w:r>
              <w:rPr>
                <w:sz w:val="21"/>
              </w:rPr>
              <w:t>工程量指标</w:t>
            </w:r>
          </w:p>
        </w:tc>
        <w:tc>
          <w:tcPr>
            <w:tcW w:w="813" w:type="dxa"/>
            <w:gridSpan w:val="2"/>
            <w:tcBorders>
              <w:left w:val="single" w:sz="2" w:space="0" w:color="000000"/>
              <w:bottom w:val="single" w:sz="2" w:space="0" w:color="000000"/>
              <w:right w:val="single" w:sz="2" w:space="0" w:color="000000"/>
            </w:tcBorders>
          </w:tcPr>
          <w:p>
            <w:pPr>
              <w:pStyle w:val="TableParagraph"/>
              <w:spacing w:before="1"/>
              <w:rPr>
                <w:rFonts w:ascii="黑体"/>
                <w:sz w:val="15"/>
              </w:rPr>
            </w:pPr>
          </w:p>
          <w:p>
            <w:pPr>
              <w:pStyle w:val="TableParagraph"/>
              <w:spacing w:line="270" w:lineRule="atLeast"/>
              <w:ind w:left="303" w:right="75" w:hanging="221"/>
              <w:rPr>
                <w:sz w:val="21"/>
              </w:rPr>
            </w:pPr>
            <w:r>
              <w:rPr>
                <w:sz w:val="21"/>
              </w:rPr>
              <w:t>单价指标</w:t>
            </w:r>
          </w:p>
        </w:tc>
        <w:tc>
          <w:tcPr>
            <w:tcW w:w="886" w:type="dxa"/>
            <w:vMerge w:val="restart"/>
            <w:tcBorders>
              <w:left w:val="single" w:sz="2" w:space="0" w:color="000000"/>
              <w:right w:val="single" w:sz="2" w:space="0" w:color="000000"/>
            </w:tcBorders>
          </w:tcPr>
          <w:p>
            <w:pPr>
              <w:pStyle w:val="TableParagraph"/>
              <w:rPr>
                <w:rFonts w:ascii="黑体"/>
                <w:sz w:val="20"/>
              </w:rPr>
            </w:pPr>
          </w:p>
          <w:p>
            <w:pPr>
              <w:pStyle w:val="TableParagraph"/>
              <w:spacing w:before="11"/>
              <w:rPr>
                <w:rFonts w:ascii="黑体"/>
                <w:sz w:val="22"/>
              </w:rPr>
            </w:pPr>
          </w:p>
          <w:p>
            <w:pPr>
              <w:pStyle w:val="TableParagraph"/>
              <w:spacing w:line="242" w:lineRule="auto"/>
              <w:ind w:left="119" w:right="1" w:hanging="111"/>
              <w:rPr>
                <w:sz w:val="21"/>
              </w:rPr>
            </w:pPr>
            <w:r>
              <w:rPr>
                <w:sz w:val="21"/>
              </w:rPr>
              <w:t>工程量指标编码</w:t>
            </w:r>
          </w:p>
        </w:tc>
        <w:tc>
          <w:tcPr>
            <w:tcW w:w="893" w:type="dxa"/>
            <w:vMerge w:val="restart"/>
            <w:tcBorders>
              <w:left w:val="single" w:sz="2" w:space="0" w:color="000000"/>
            </w:tcBorders>
          </w:tcPr>
          <w:p>
            <w:pPr>
              <w:pStyle w:val="TableParagraph"/>
              <w:rPr>
                <w:rFonts w:ascii="黑体"/>
                <w:sz w:val="20"/>
              </w:rPr>
            </w:pPr>
          </w:p>
          <w:p>
            <w:pPr>
              <w:pStyle w:val="TableParagraph"/>
              <w:spacing w:before="11"/>
              <w:rPr>
                <w:rFonts w:ascii="黑体"/>
                <w:sz w:val="22"/>
              </w:rPr>
            </w:pPr>
          </w:p>
          <w:p>
            <w:pPr>
              <w:pStyle w:val="TableParagraph"/>
              <w:spacing w:line="242" w:lineRule="auto"/>
              <w:ind w:left="231" w:right="1" w:hanging="224"/>
              <w:rPr>
                <w:sz w:val="21"/>
              </w:rPr>
            </w:pPr>
            <w:r>
              <w:rPr>
                <w:sz w:val="21"/>
              </w:rPr>
              <w:t>单价指标编码</w:t>
            </w:r>
          </w:p>
        </w:tc>
      </w:tr>
      <w:tr>
        <w:trPr>
          <w:trHeight w:val="845" w:hRule="atLeast"/>
        </w:trPr>
        <w:tc>
          <w:tcPr>
            <w:tcW w:w="590" w:type="dxa"/>
            <w:vMerge/>
            <w:tcBorders>
              <w:top w:val="nil"/>
              <w:right w:val="single" w:sz="2" w:space="0" w:color="000000"/>
            </w:tcBorders>
          </w:tcPr>
          <w:p>
            <w:pPr>
              <w:rPr>
                <w:sz w:val="2"/>
                <w:szCs w:val="2"/>
              </w:rPr>
            </w:pPr>
          </w:p>
        </w:tc>
        <w:tc>
          <w:tcPr>
            <w:tcW w:w="1031" w:type="dxa"/>
            <w:vMerge/>
            <w:tcBorders>
              <w:top w:val="nil"/>
              <w:left w:val="single" w:sz="2" w:space="0" w:color="000000"/>
              <w:right w:val="single" w:sz="2" w:space="0" w:color="000000"/>
            </w:tcBorders>
          </w:tcPr>
          <w:p>
            <w:pPr>
              <w:rPr>
                <w:sz w:val="2"/>
                <w:szCs w:val="2"/>
              </w:rPr>
            </w:pPr>
          </w:p>
        </w:tc>
        <w:tc>
          <w:tcPr>
            <w:tcW w:w="3922" w:type="dxa"/>
            <w:vMerge/>
            <w:tcBorders>
              <w:top w:val="nil"/>
              <w:left w:val="single" w:sz="2" w:space="0" w:color="000000"/>
              <w:right w:val="single" w:sz="2" w:space="0" w:color="000000"/>
            </w:tcBorders>
          </w:tcPr>
          <w:p>
            <w:pPr>
              <w:rPr>
                <w:sz w:val="2"/>
                <w:szCs w:val="2"/>
              </w:rPr>
            </w:pPr>
          </w:p>
        </w:tc>
        <w:tc>
          <w:tcPr>
            <w:tcW w:w="405" w:type="dxa"/>
            <w:vMerge/>
            <w:tcBorders>
              <w:top w:val="nil"/>
              <w:left w:val="single" w:sz="2" w:space="0" w:color="000000"/>
              <w:right w:val="single" w:sz="2" w:space="0" w:color="000000"/>
            </w:tcBorders>
          </w:tcPr>
          <w:p>
            <w:pPr>
              <w:rPr>
                <w:sz w:val="2"/>
                <w:szCs w:val="2"/>
              </w:rPr>
            </w:pPr>
          </w:p>
        </w:tc>
        <w:tc>
          <w:tcPr>
            <w:tcW w:w="355" w:type="dxa"/>
            <w:tcBorders>
              <w:top w:val="single" w:sz="2" w:space="0" w:color="000000"/>
              <w:left w:val="single" w:sz="2" w:space="0" w:color="000000"/>
              <w:right w:val="single" w:sz="2" w:space="0" w:color="000000"/>
            </w:tcBorders>
          </w:tcPr>
          <w:p>
            <w:pPr>
              <w:pStyle w:val="TableParagraph"/>
              <w:spacing w:before="3"/>
              <w:rPr>
                <w:rFonts w:ascii="黑体"/>
                <w:sz w:val="17"/>
              </w:rPr>
            </w:pPr>
          </w:p>
          <w:p>
            <w:pPr>
              <w:pStyle w:val="TableParagraph"/>
              <w:spacing w:line="244" w:lineRule="auto"/>
              <w:ind w:left="76" w:right="62"/>
              <w:rPr>
                <w:sz w:val="21"/>
              </w:rPr>
            </w:pPr>
            <w:r>
              <w:rPr>
                <w:sz w:val="21"/>
              </w:rPr>
              <w:t>指标</w:t>
            </w:r>
          </w:p>
        </w:tc>
        <w:tc>
          <w:tcPr>
            <w:tcW w:w="596" w:type="dxa"/>
            <w:tcBorders>
              <w:top w:val="single" w:sz="2" w:space="0" w:color="000000"/>
              <w:left w:val="single" w:sz="2" w:space="0" w:color="000000"/>
              <w:right w:val="single" w:sz="2" w:space="0" w:color="000000"/>
            </w:tcBorders>
          </w:tcPr>
          <w:p>
            <w:pPr>
              <w:pStyle w:val="TableParagraph"/>
              <w:spacing w:before="12"/>
              <w:rPr>
                <w:rFonts w:ascii="黑体"/>
                <w:sz w:val="27"/>
              </w:rPr>
            </w:pPr>
          </w:p>
          <w:p>
            <w:pPr>
              <w:pStyle w:val="TableParagraph"/>
              <w:ind w:left="85"/>
              <w:rPr>
                <w:sz w:val="21"/>
              </w:rPr>
            </w:pPr>
            <w:r>
              <w:rPr>
                <w:sz w:val="21"/>
              </w:rPr>
              <w:t>单位</w:t>
            </w:r>
          </w:p>
        </w:tc>
        <w:tc>
          <w:tcPr>
            <w:tcW w:w="349" w:type="dxa"/>
            <w:tcBorders>
              <w:top w:val="single" w:sz="2" w:space="0" w:color="000000"/>
              <w:left w:val="single" w:sz="2" w:space="0" w:color="000000"/>
              <w:right w:val="single" w:sz="2" w:space="0" w:color="000000"/>
            </w:tcBorders>
          </w:tcPr>
          <w:p>
            <w:pPr>
              <w:pStyle w:val="TableParagraph"/>
              <w:spacing w:line="242" w:lineRule="auto" w:before="171"/>
              <w:ind w:left="73" w:right="57" w:firstLine="2"/>
              <w:rPr>
                <w:sz w:val="21"/>
              </w:rPr>
            </w:pPr>
            <w:r>
              <w:rPr>
                <w:sz w:val="21"/>
              </w:rPr>
              <w:t>指标</w:t>
            </w:r>
          </w:p>
        </w:tc>
        <w:tc>
          <w:tcPr>
            <w:tcW w:w="464" w:type="dxa"/>
            <w:tcBorders>
              <w:top w:val="single" w:sz="2" w:space="0" w:color="000000"/>
              <w:left w:val="single" w:sz="2" w:space="0" w:color="000000"/>
              <w:right w:val="single" w:sz="2" w:space="0" w:color="000000"/>
            </w:tcBorders>
          </w:tcPr>
          <w:p>
            <w:pPr>
              <w:pStyle w:val="TableParagraph"/>
              <w:spacing w:before="12"/>
              <w:rPr>
                <w:rFonts w:ascii="黑体"/>
                <w:sz w:val="27"/>
              </w:rPr>
            </w:pPr>
          </w:p>
          <w:p>
            <w:pPr>
              <w:pStyle w:val="TableParagraph"/>
              <w:ind w:left="21"/>
              <w:rPr>
                <w:sz w:val="21"/>
              </w:rPr>
            </w:pPr>
            <w:r>
              <w:rPr>
                <w:sz w:val="21"/>
              </w:rPr>
              <w:t>单位</w:t>
            </w:r>
          </w:p>
        </w:tc>
        <w:tc>
          <w:tcPr>
            <w:tcW w:w="886" w:type="dxa"/>
            <w:vMerge/>
            <w:tcBorders>
              <w:top w:val="nil"/>
              <w:left w:val="single" w:sz="2" w:space="0" w:color="000000"/>
              <w:right w:val="single" w:sz="2" w:space="0" w:color="000000"/>
            </w:tcBorders>
          </w:tcPr>
          <w:p>
            <w:pPr>
              <w:rPr>
                <w:sz w:val="2"/>
                <w:szCs w:val="2"/>
              </w:rPr>
            </w:pPr>
          </w:p>
        </w:tc>
        <w:tc>
          <w:tcPr>
            <w:tcW w:w="893" w:type="dxa"/>
            <w:vMerge/>
            <w:tcBorders>
              <w:top w:val="nil"/>
              <w:left w:val="single" w:sz="2" w:space="0" w:color="000000"/>
            </w:tcBorders>
          </w:tcPr>
          <w:p>
            <w:pPr>
              <w:rPr>
                <w:sz w:val="2"/>
                <w:szCs w:val="2"/>
              </w:rPr>
            </w:pPr>
          </w:p>
        </w:tc>
      </w:tr>
      <w:tr>
        <w:trPr>
          <w:trHeight w:val="694" w:hRule="atLeast"/>
        </w:trPr>
        <w:tc>
          <w:tcPr>
            <w:tcW w:w="590" w:type="dxa"/>
            <w:tcBorders>
              <w:bottom w:val="single" w:sz="2" w:space="0" w:color="000000"/>
              <w:right w:val="single" w:sz="2" w:space="0" w:color="000000"/>
            </w:tcBorders>
          </w:tcPr>
          <w:p>
            <w:pPr>
              <w:pStyle w:val="TableParagraph"/>
              <w:spacing w:before="3"/>
              <w:rPr>
                <w:rFonts w:ascii="黑体"/>
                <w:sz w:val="23"/>
              </w:rPr>
            </w:pPr>
          </w:p>
          <w:p>
            <w:pPr>
              <w:pStyle w:val="TableParagraph"/>
              <w:ind w:left="18"/>
              <w:jc w:val="center"/>
              <w:rPr>
                <w:rFonts w:ascii="Arial"/>
                <w:sz w:val="21"/>
              </w:rPr>
            </w:pPr>
            <w:r>
              <w:rPr>
                <w:rFonts w:ascii="Arial"/>
                <w:w w:val="99"/>
                <w:sz w:val="21"/>
              </w:rPr>
              <w:t>1</w:t>
            </w:r>
          </w:p>
        </w:tc>
        <w:tc>
          <w:tcPr>
            <w:tcW w:w="1031" w:type="dxa"/>
            <w:tcBorders>
              <w:left w:val="single" w:sz="2" w:space="0" w:color="000000"/>
              <w:bottom w:val="single" w:sz="2" w:space="0" w:color="000000"/>
              <w:right w:val="single" w:sz="2" w:space="0" w:color="000000"/>
            </w:tcBorders>
          </w:tcPr>
          <w:p>
            <w:pPr>
              <w:pStyle w:val="TableParagraph"/>
              <w:spacing w:line="270" w:lineRule="atLeast" w:before="150"/>
              <w:ind w:left="202" w:right="80" w:hanging="108"/>
              <w:rPr>
                <w:sz w:val="21"/>
              </w:rPr>
            </w:pPr>
            <w:r>
              <w:rPr>
                <w:sz w:val="21"/>
              </w:rPr>
              <w:t>基坑土石方工程</w:t>
            </w:r>
          </w:p>
        </w:tc>
        <w:tc>
          <w:tcPr>
            <w:tcW w:w="3922"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405"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355"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596"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349"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464"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886"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893" w:type="dxa"/>
            <w:tcBorders>
              <w:left w:val="single" w:sz="2" w:space="0" w:color="000000"/>
              <w:bottom w:val="single" w:sz="2" w:space="0" w:color="000000"/>
            </w:tcBorders>
          </w:tcPr>
          <w:p>
            <w:pPr>
              <w:pStyle w:val="TableParagraph"/>
              <w:rPr>
                <w:rFonts w:ascii="黑体"/>
                <w:sz w:val="16"/>
              </w:rPr>
            </w:pPr>
          </w:p>
          <w:p>
            <w:pPr>
              <w:pStyle w:val="TableParagraph"/>
              <w:ind w:left="8" w:right="-15"/>
              <w:jc w:val="center"/>
              <w:rPr>
                <w:sz w:val="22"/>
              </w:rPr>
            </w:pPr>
            <w:r>
              <w:rPr>
                <w:spacing w:val="-1"/>
                <w:sz w:val="22"/>
              </w:rPr>
              <w:t>5AEJKTFS</w:t>
            </w:r>
          </w:p>
        </w:tc>
      </w:tr>
      <w:tr>
        <w:trPr>
          <w:trHeight w:val="906" w:hRule="atLeast"/>
        </w:trPr>
        <w:tc>
          <w:tcPr>
            <w:tcW w:w="590"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4"/>
              <w:rPr>
                <w:rFonts w:ascii="黑体"/>
                <w:sz w:val="15"/>
              </w:rPr>
            </w:pPr>
          </w:p>
          <w:p>
            <w:pPr>
              <w:pStyle w:val="TableParagraph"/>
              <w:ind w:left="25"/>
              <w:jc w:val="center"/>
              <w:rPr>
                <w:sz w:val="21"/>
              </w:rPr>
            </w:pPr>
            <w:r>
              <w:rPr>
                <w:sz w:val="21"/>
              </w:rPr>
              <w:t>1.1</w:t>
            </w:r>
          </w:p>
        </w:tc>
        <w:tc>
          <w:tcPr>
            <w:tcW w:w="1031"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
              <w:rPr>
                <w:rFonts w:ascii="黑体"/>
                <w:sz w:val="15"/>
              </w:rPr>
            </w:pPr>
          </w:p>
          <w:p>
            <w:pPr>
              <w:pStyle w:val="TableParagraph"/>
              <w:ind w:left="10" w:right="8"/>
              <w:jc w:val="center"/>
              <w:rPr>
                <w:sz w:val="21"/>
              </w:rPr>
            </w:pPr>
            <w:r>
              <w:rPr>
                <w:sz w:val="21"/>
              </w:rPr>
              <w:t>平整场地</w:t>
            </w:r>
          </w:p>
        </w:tc>
        <w:tc>
          <w:tcPr>
            <w:tcW w:w="3922" w:type="dxa"/>
            <w:tcBorders>
              <w:top w:val="single" w:sz="2" w:space="0" w:color="000000"/>
              <w:left w:val="single" w:sz="2" w:space="0" w:color="000000"/>
              <w:bottom w:val="single" w:sz="2" w:space="0" w:color="000000"/>
              <w:right w:val="single" w:sz="2" w:space="0" w:color="000000"/>
            </w:tcBorders>
          </w:tcPr>
          <w:p>
            <w:pPr>
              <w:pStyle w:val="TableParagraph"/>
              <w:numPr>
                <w:ilvl w:val="0"/>
                <w:numId w:val="50"/>
              </w:numPr>
              <w:tabs>
                <w:tab w:pos="230" w:val="left" w:leader="none"/>
              </w:tabs>
              <w:spacing w:line="240" w:lineRule="auto" w:before="80" w:after="0"/>
              <w:ind w:left="229" w:right="0" w:hanging="222"/>
              <w:jc w:val="left"/>
              <w:rPr>
                <w:sz w:val="21"/>
              </w:rPr>
            </w:pPr>
            <w:r>
              <w:rPr>
                <w:spacing w:val="10"/>
                <w:sz w:val="21"/>
              </w:rPr>
              <w:t>土壤类别</w:t>
            </w:r>
            <w:r>
              <w:rPr>
                <w:spacing w:val="9"/>
                <w:sz w:val="21"/>
              </w:rPr>
              <w:t>（</w:t>
            </w:r>
            <w:r>
              <w:rPr>
                <w:spacing w:val="11"/>
                <w:sz w:val="21"/>
              </w:rPr>
              <w:t>提取</w:t>
            </w:r>
            <w:r>
              <w:rPr>
                <w:sz w:val="21"/>
              </w:rPr>
              <w:t>）</w:t>
            </w:r>
          </w:p>
          <w:p>
            <w:pPr>
              <w:pStyle w:val="TableParagraph"/>
              <w:numPr>
                <w:ilvl w:val="0"/>
                <w:numId w:val="50"/>
              </w:numPr>
              <w:tabs>
                <w:tab w:pos="230" w:val="left" w:leader="none"/>
              </w:tabs>
              <w:spacing w:line="270" w:lineRule="atLeast" w:before="11" w:after="0"/>
              <w:ind w:left="8" w:right="111" w:firstLine="0"/>
              <w:jc w:val="left"/>
              <w:rPr>
                <w:sz w:val="21"/>
              </w:rPr>
            </w:pPr>
            <w:r>
              <w:rPr>
                <w:spacing w:val="9"/>
                <w:w w:val="95"/>
                <w:sz w:val="21"/>
              </w:rPr>
              <w:t>是否外弃</w:t>
            </w:r>
            <w:r>
              <w:rPr>
                <w:spacing w:val="5"/>
                <w:w w:val="95"/>
                <w:sz w:val="21"/>
              </w:rPr>
              <w:t>/</w:t>
            </w:r>
            <w:r>
              <w:rPr>
                <w:spacing w:val="-2"/>
                <w:w w:val="95"/>
                <w:sz w:val="21"/>
              </w:rPr>
              <w:t>外借</w:t>
            </w:r>
            <w:r>
              <w:rPr>
                <w:spacing w:val="9"/>
                <w:w w:val="95"/>
                <w:sz w:val="21"/>
              </w:rPr>
              <w:t>（</w:t>
            </w:r>
            <w:r>
              <w:rPr>
                <w:spacing w:val="4"/>
                <w:w w:val="95"/>
                <w:sz w:val="21"/>
              </w:rPr>
              <w:t>枚举勾选[单选]：无</w:t>
            </w:r>
            <w:r>
              <w:rPr>
                <w:spacing w:val="11"/>
                <w:sz w:val="21"/>
              </w:rPr>
              <w:t>外弃、外借</w:t>
            </w:r>
            <w:r>
              <w:rPr>
                <w:sz w:val="21"/>
              </w:rPr>
              <w:t>）</w:t>
            </w:r>
          </w:p>
        </w:tc>
        <w:tc>
          <w:tcPr>
            <w:tcW w:w="405"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28"/>
              </w:rPr>
            </w:pPr>
          </w:p>
          <w:p>
            <w:pPr>
              <w:pStyle w:val="TableParagraph"/>
              <w:ind w:left="-107" w:right="83"/>
              <w:jc w:val="right"/>
              <w:rPr>
                <w:sz w:val="21"/>
              </w:rPr>
            </w:pPr>
            <w:r>
              <w:rPr>
                <w:w w:val="95"/>
                <w:position w:val="9"/>
                <w:sz w:val="21"/>
              </w:rPr>
              <w:t>、</w:t>
            </w:r>
            <w:r>
              <w:rPr>
                <w:spacing w:val="-7"/>
                <w:w w:val="95"/>
                <w:sz w:val="21"/>
              </w:rPr>
              <w:t>m</w:t>
            </w:r>
            <w:r>
              <w:rPr>
                <w:spacing w:val="-7"/>
                <w:w w:val="95"/>
                <w:position w:val="1"/>
                <w:sz w:val="21"/>
              </w:rPr>
              <w:t>2</w:t>
            </w:r>
          </w:p>
        </w:tc>
        <w:tc>
          <w:tcPr>
            <w:tcW w:w="35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9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
              <w:rPr>
                <w:rFonts w:ascii="黑体"/>
                <w:sz w:val="15"/>
              </w:rPr>
            </w:pPr>
          </w:p>
          <w:p>
            <w:pPr>
              <w:pStyle w:val="TableParagraph"/>
              <w:ind w:left="33"/>
              <w:rPr>
                <w:sz w:val="21"/>
              </w:rPr>
            </w:pPr>
            <w:r>
              <w:rPr>
                <w:sz w:val="21"/>
              </w:rPr>
              <w:t>m²/m²</w:t>
            </w:r>
          </w:p>
        </w:tc>
        <w:tc>
          <w:tcPr>
            <w:tcW w:w="34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64" w:type="dxa"/>
            <w:tcBorders>
              <w:top w:val="single" w:sz="2" w:space="0" w:color="000000"/>
              <w:left w:val="single" w:sz="2" w:space="0" w:color="000000"/>
              <w:bottom w:val="single" w:sz="2" w:space="0" w:color="000000"/>
              <w:right w:val="single" w:sz="2" w:space="0" w:color="000000"/>
            </w:tcBorders>
          </w:tcPr>
          <w:p>
            <w:pPr>
              <w:pStyle w:val="TableParagraph"/>
              <w:spacing w:before="1"/>
              <w:rPr>
                <w:rFonts w:ascii="黑体"/>
                <w:sz w:val="24"/>
              </w:rPr>
            </w:pPr>
          </w:p>
          <w:p>
            <w:pPr>
              <w:pStyle w:val="TableParagraph"/>
              <w:ind w:left="132"/>
              <w:rPr>
                <w:sz w:val="21"/>
              </w:rPr>
            </w:pPr>
            <w:r>
              <w:rPr>
                <w:w w:val="99"/>
                <w:sz w:val="21"/>
              </w:rPr>
              <w:t>元</w:t>
            </w:r>
          </w:p>
          <w:p>
            <w:pPr>
              <w:pStyle w:val="TableParagraph"/>
              <w:spacing w:before="1"/>
              <w:ind w:left="76"/>
              <w:rPr>
                <w:sz w:val="21"/>
              </w:rPr>
            </w:pPr>
            <w:r>
              <w:rPr>
                <w:sz w:val="21"/>
              </w:rPr>
              <w:t>/m</w:t>
            </w:r>
            <w:r>
              <w:rPr>
                <w:position w:val="1"/>
                <w:sz w:val="21"/>
              </w:rPr>
              <w:t>2</w:t>
            </w:r>
          </w:p>
        </w:tc>
        <w:tc>
          <w:tcPr>
            <w:tcW w:w="886" w:type="dxa"/>
            <w:tcBorders>
              <w:top w:val="single" w:sz="2" w:space="0" w:color="000000"/>
              <w:left w:val="single" w:sz="2" w:space="0" w:color="000000"/>
              <w:bottom w:val="single" w:sz="2" w:space="0" w:color="000000"/>
              <w:right w:val="single" w:sz="2" w:space="0" w:color="000000"/>
            </w:tcBorders>
          </w:tcPr>
          <w:p>
            <w:pPr>
              <w:pStyle w:val="TableParagraph"/>
              <w:spacing w:before="5"/>
              <w:rPr>
                <w:rFonts w:ascii="黑体"/>
                <w:sz w:val="24"/>
              </w:rPr>
            </w:pPr>
          </w:p>
          <w:p>
            <w:pPr>
              <w:pStyle w:val="TableParagraph"/>
              <w:ind w:right="-15"/>
              <w:jc w:val="right"/>
              <w:rPr>
                <w:sz w:val="22"/>
              </w:rPr>
            </w:pPr>
            <w:r>
              <w:rPr>
                <w:sz w:val="22"/>
              </w:rPr>
              <w:t>5AQPVIDS</w:t>
            </w:r>
          </w:p>
        </w:tc>
        <w:tc>
          <w:tcPr>
            <w:tcW w:w="893" w:type="dxa"/>
            <w:tcBorders>
              <w:top w:val="single" w:sz="2" w:space="0" w:color="000000"/>
              <w:left w:val="single" w:sz="2" w:space="0" w:color="000000"/>
              <w:bottom w:val="single" w:sz="2" w:space="0" w:color="000000"/>
            </w:tcBorders>
          </w:tcPr>
          <w:p>
            <w:pPr>
              <w:pStyle w:val="TableParagraph"/>
              <w:spacing w:before="5"/>
              <w:rPr>
                <w:rFonts w:ascii="黑体"/>
                <w:sz w:val="24"/>
              </w:rPr>
            </w:pPr>
          </w:p>
          <w:p>
            <w:pPr>
              <w:pStyle w:val="TableParagraph"/>
              <w:ind w:left="8" w:right="-15"/>
              <w:jc w:val="center"/>
              <w:rPr>
                <w:sz w:val="22"/>
              </w:rPr>
            </w:pPr>
            <w:r>
              <w:rPr>
                <w:spacing w:val="-1"/>
                <w:sz w:val="22"/>
              </w:rPr>
              <w:t>5ADPVIDS</w:t>
            </w:r>
          </w:p>
        </w:tc>
      </w:tr>
      <w:tr>
        <w:trPr>
          <w:trHeight w:val="648" w:hRule="atLeast"/>
        </w:trPr>
        <w:tc>
          <w:tcPr>
            <w:tcW w:w="590" w:type="dxa"/>
            <w:tcBorders>
              <w:top w:val="single" w:sz="2" w:space="0" w:color="000000"/>
              <w:bottom w:val="single" w:sz="2" w:space="0" w:color="000000"/>
              <w:right w:val="single" w:sz="2" w:space="0" w:color="000000"/>
            </w:tcBorders>
          </w:tcPr>
          <w:p>
            <w:pPr>
              <w:pStyle w:val="TableParagraph"/>
              <w:spacing w:before="1"/>
              <w:rPr>
                <w:rFonts w:ascii="黑体"/>
                <w:sz w:val="19"/>
              </w:rPr>
            </w:pPr>
          </w:p>
          <w:p>
            <w:pPr>
              <w:pStyle w:val="TableParagraph"/>
              <w:ind w:left="25"/>
              <w:jc w:val="center"/>
              <w:rPr>
                <w:sz w:val="21"/>
              </w:rPr>
            </w:pPr>
            <w:r>
              <w:rPr>
                <w:sz w:val="21"/>
              </w:rPr>
              <w:t>1.2</w:t>
            </w:r>
          </w:p>
        </w:tc>
        <w:tc>
          <w:tcPr>
            <w:tcW w:w="1031" w:type="dxa"/>
            <w:tcBorders>
              <w:top w:val="single" w:sz="2" w:space="0" w:color="000000"/>
              <w:left w:val="single" w:sz="2" w:space="0" w:color="000000"/>
              <w:bottom w:val="single" w:sz="2" w:space="0" w:color="000000"/>
              <w:right w:val="single" w:sz="2" w:space="0" w:color="000000"/>
            </w:tcBorders>
          </w:tcPr>
          <w:p>
            <w:pPr>
              <w:pStyle w:val="TableParagraph"/>
              <w:spacing w:line="270" w:lineRule="atLeast" w:before="104"/>
              <w:ind w:left="190" w:right="72" w:hanging="113"/>
              <w:rPr>
                <w:sz w:val="21"/>
              </w:rPr>
            </w:pPr>
            <w:r>
              <w:rPr>
                <w:sz w:val="21"/>
              </w:rPr>
              <w:t>基坑土石方工程</w:t>
            </w:r>
          </w:p>
        </w:tc>
        <w:tc>
          <w:tcPr>
            <w:tcW w:w="392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05" w:type="dxa"/>
            <w:tcBorders>
              <w:top w:val="single" w:sz="2" w:space="0" w:color="000000"/>
              <w:left w:val="single" w:sz="2" w:space="0" w:color="000000"/>
              <w:bottom w:val="single" w:sz="2" w:space="0" w:color="000000"/>
              <w:right w:val="single" w:sz="2" w:space="0" w:color="000000"/>
            </w:tcBorders>
          </w:tcPr>
          <w:p>
            <w:pPr>
              <w:pStyle w:val="TableParagraph"/>
              <w:spacing w:before="187"/>
              <w:ind w:left="-107" w:right="106"/>
              <w:jc w:val="right"/>
              <w:rPr>
                <w:rFonts w:ascii="Times New Roman" w:hAnsi="Times New Roman"/>
                <w:sz w:val="21"/>
              </w:rPr>
            </w:pPr>
            <w:r>
              <w:rPr>
                <w:sz w:val="21"/>
              </w:rPr>
              <w:t>m</w:t>
            </w:r>
            <w:r>
              <w:rPr>
                <w:rFonts w:ascii="Times New Roman" w:hAnsi="Times New Roman"/>
                <w:sz w:val="21"/>
              </w:rPr>
              <w:t>³</w:t>
            </w:r>
          </w:p>
        </w:tc>
        <w:tc>
          <w:tcPr>
            <w:tcW w:w="35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96" w:type="dxa"/>
            <w:tcBorders>
              <w:top w:val="single" w:sz="2" w:space="0" w:color="000000"/>
              <w:left w:val="single" w:sz="2" w:space="0" w:color="000000"/>
              <w:bottom w:val="single" w:sz="2" w:space="0" w:color="000000"/>
              <w:right w:val="single" w:sz="2" w:space="0" w:color="000000"/>
            </w:tcBorders>
          </w:tcPr>
          <w:p>
            <w:pPr>
              <w:pStyle w:val="TableParagraph"/>
              <w:spacing w:before="187"/>
              <w:ind w:left="73"/>
              <w:rPr>
                <w:rFonts w:ascii="Times New Roman" w:hAnsi="Times New Roman"/>
                <w:sz w:val="21"/>
              </w:rPr>
            </w:pPr>
            <w:r>
              <w:rPr>
                <w:sz w:val="21"/>
              </w:rPr>
              <w:t>m</w:t>
            </w:r>
            <w:r>
              <w:rPr>
                <w:rFonts w:ascii="Times New Roman" w:hAnsi="Times New Roman"/>
                <w:sz w:val="21"/>
              </w:rPr>
              <w:t>³</w:t>
            </w:r>
            <w:r>
              <w:rPr>
                <w:sz w:val="21"/>
              </w:rPr>
              <w:t>/m</w:t>
            </w:r>
            <w:r>
              <w:rPr>
                <w:rFonts w:ascii="Times New Roman" w:hAnsi="Times New Roman"/>
                <w:sz w:val="21"/>
              </w:rPr>
              <w:t>²</w:t>
            </w:r>
          </w:p>
        </w:tc>
        <w:tc>
          <w:tcPr>
            <w:tcW w:w="34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64" w:type="dxa"/>
            <w:tcBorders>
              <w:top w:val="single" w:sz="2" w:space="0" w:color="000000"/>
              <w:left w:val="single" w:sz="2" w:space="0" w:color="000000"/>
              <w:bottom w:val="single" w:sz="2" w:space="0" w:color="000000"/>
              <w:right w:val="single" w:sz="2" w:space="0" w:color="000000"/>
            </w:tcBorders>
          </w:tcPr>
          <w:p>
            <w:pPr>
              <w:pStyle w:val="TableParagraph"/>
              <w:spacing w:before="52"/>
              <w:ind w:left="134"/>
              <w:rPr>
                <w:sz w:val="21"/>
              </w:rPr>
            </w:pPr>
            <w:r>
              <w:rPr>
                <w:w w:val="99"/>
                <w:sz w:val="21"/>
              </w:rPr>
              <w:t>元</w:t>
            </w:r>
          </w:p>
          <w:p>
            <w:pPr>
              <w:pStyle w:val="TableParagraph"/>
              <w:spacing w:before="3"/>
              <w:ind w:left="98"/>
              <w:rPr>
                <w:rFonts w:ascii="Times New Roman" w:hAnsi="Times New Roman"/>
                <w:sz w:val="21"/>
              </w:rPr>
            </w:pPr>
            <w:r>
              <w:rPr>
                <w:sz w:val="21"/>
              </w:rPr>
              <w:t>/m</w:t>
            </w:r>
            <w:r>
              <w:rPr>
                <w:rFonts w:ascii="Times New Roman" w:hAnsi="Times New Roman"/>
                <w:sz w:val="21"/>
              </w:rPr>
              <w:t>³</w:t>
            </w:r>
          </w:p>
        </w:tc>
        <w:tc>
          <w:tcPr>
            <w:tcW w:w="886" w:type="dxa"/>
            <w:tcBorders>
              <w:top w:val="single" w:sz="2" w:space="0" w:color="000000"/>
              <w:left w:val="single" w:sz="2" w:space="0" w:color="000000"/>
              <w:bottom w:val="single" w:sz="2" w:space="0" w:color="000000"/>
              <w:right w:val="single" w:sz="2" w:space="0" w:color="000000"/>
            </w:tcBorders>
          </w:tcPr>
          <w:p>
            <w:pPr>
              <w:pStyle w:val="TableParagraph"/>
              <w:spacing w:before="184"/>
              <w:ind w:right="-15"/>
              <w:jc w:val="right"/>
              <w:rPr>
                <w:sz w:val="22"/>
              </w:rPr>
            </w:pPr>
            <w:r>
              <w:rPr>
                <w:sz w:val="22"/>
              </w:rPr>
              <w:t>5AQJKTUS</w:t>
            </w:r>
          </w:p>
        </w:tc>
        <w:tc>
          <w:tcPr>
            <w:tcW w:w="893" w:type="dxa"/>
            <w:tcBorders>
              <w:top w:val="single" w:sz="2" w:space="0" w:color="000000"/>
              <w:left w:val="single" w:sz="2" w:space="0" w:color="000000"/>
              <w:bottom w:val="single" w:sz="2" w:space="0" w:color="000000"/>
            </w:tcBorders>
          </w:tcPr>
          <w:p>
            <w:pPr>
              <w:pStyle w:val="TableParagraph"/>
              <w:spacing w:before="184"/>
              <w:ind w:left="8" w:right="-15"/>
              <w:jc w:val="center"/>
              <w:rPr>
                <w:sz w:val="22"/>
              </w:rPr>
            </w:pPr>
            <w:r>
              <w:rPr>
                <w:spacing w:val="-1"/>
                <w:sz w:val="22"/>
              </w:rPr>
              <w:t>5ADJKTUS</w:t>
            </w:r>
          </w:p>
        </w:tc>
      </w:tr>
      <w:tr>
        <w:trPr>
          <w:trHeight w:val="1217" w:hRule="atLeast"/>
        </w:trPr>
        <w:tc>
          <w:tcPr>
            <w:tcW w:w="590"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6"/>
              <w:rPr>
                <w:rFonts w:ascii="黑体"/>
                <w:sz w:val="18"/>
              </w:rPr>
            </w:pPr>
          </w:p>
          <w:p>
            <w:pPr>
              <w:pStyle w:val="TableParagraph"/>
              <w:ind w:left="20"/>
              <w:jc w:val="center"/>
              <w:rPr>
                <w:sz w:val="21"/>
              </w:rPr>
            </w:pPr>
            <w:r>
              <w:rPr>
                <w:sz w:val="21"/>
              </w:rPr>
              <w:t>1.2.1</w:t>
            </w:r>
          </w:p>
        </w:tc>
        <w:tc>
          <w:tcPr>
            <w:tcW w:w="1031" w:type="dxa"/>
            <w:tcBorders>
              <w:top w:val="single" w:sz="2" w:space="0" w:color="000000"/>
              <w:left w:val="single" w:sz="2" w:space="0" w:color="000000"/>
              <w:bottom w:val="single" w:sz="2" w:space="0" w:color="000000"/>
              <w:right w:val="single" w:sz="2" w:space="0" w:color="000000"/>
            </w:tcBorders>
          </w:tcPr>
          <w:p>
            <w:pPr>
              <w:pStyle w:val="TableParagraph"/>
              <w:spacing w:before="12"/>
              <w:rPr>
                <w:rFonts w:ascii="黑体"/>
                <w:sz w:val="27"/>
              </w:rPr>
            </w:pPr>
          </w:p>
          <w:p>
            <w:pPr>
              <w:pStyle w:val="TableParagraph"/>
              <w:spacing w:line="242" w:lineRule="auto"/>
              <w:ind w:left="410" w:right="70" w:hanging="334"/>
              <w:rPr>
                <w:sz w:val="21"/>
              </w:rPr>
            </w:pPr>
            <w:r>
              <w:rPr>
                <w:sz w:val="21"/>
              </w:rPr>
              <w:t>挖基坑土方</w:t>
            </w:r>
          </w:p>
        </w:tc>
        <w:tc>
          <w:tcPr>
            <w:tcW w:w="3922" w:type="dxa"/>
            <w:tcBorders>
              <w:top w:val="single" w:sz="2" w:space="0" w:color="000000"/>
              <w:left w:val="single" w:sz="2" w:space="0" w:color="000000"/>
              <w:bottom w:val="single" w:sz="2" w:space="0" w:color="000000"/>
              <w:right w:val="single" w:sz="2" w:space="0" w:color="000000"/>
            </w:tcBorders>
          </w:tcPr>
          <w:p>
            <w:pPr>
              <w:pStyle w:val="TableParagraph"/>
              <w:numPr>
                <w:ilvl w:val="0"/>
                <w:numId w:val="51"/>
              </w:numPr>
              <w:tabs>
                <w:tab w:pos="232" w:val="left" w:leader="none"/>
              </w:tabs>
              <w:spacing w:line="242" w:lineRule="auto" w:before="118" w:after="0"/>
              <w:ind w:left="8" w:right="118" w:firstLine="0"/>
              <w:jc w:val="left"/>
              <w:rPr>
                <w:sz w:val="21"/>
              </w:rPr>
            </w:pPr>
            <w:r>
              <w:rPr>
                <w:spacing w:val="14"/>
                <w:w w:val="95"/>
                <w:sz w:val="21"/>
              </w:rPr>
              <w:t>开挖方式</w:t>
            </w:r>
            <w:r>
              <w:rPr>
                <w:spacing w:val="16"/>
                <w:w w:val="95"/>
                <w:sz w:val="21"/>
              </w:rPr>
              <w:t>（</w:t>
            </w:r>
            <w:r>
              <w:rPr>
                <w:spacing w:val="8"/>
                <w:w w:val="95"/>
                <w:sz w:val="21"/>
              </w:rPr>
              <w:t>枚举勾选[多选]：机械开</w:t>
            </w:r>
            <w:r>
              <w:rPr>
                <w:spacing w:val="14"/>
                <w:sz w:val="21"/>
              </w:rPr>
              <w:t>挖、人工开挖、爆破开挖、其他</w:t>
            </w:r>
            <w:r>
              <w:rPr>
                <w:sz w:val="21"/>
              </w:rPr>
              <w:t>）</w:t>
            </w:r>
          </w:p>
          <w:p>
            <w:pPr>
              <w:pStyle w:val="TableParagraph"/>
              <w:numPr>
                <w:ilvl w:val="0"/>
                <w:numId w:val="51"/>
              </w:numPr>
              <w:tabs>
                <w:tab w:pos="235" w:val="left" w:leader="none"/>
              </w:tabs>
              <w:spacing w:line="240" w:lineRule="auto" w:before="2" w:after="0"/>
              <w:ind w:left="234" w:right="0" w:hanging="227"/>
              <w:jc w:val="left"/>
              <w:rPr>
                <w:sz w:val="21"/>
              </w:rPr>
            </w:pPr>
            <w:r>
              <w:rPr>
                <w:spacing w:val="13"/>
                <w:w w:val="95"/>
                <w:sz w:val="21"/>
              </w:rPr>
              <w:t>土壤类别：</w:t>
            </w:r>
            <w:r>
              <w:rPr>
                <w:spacing w:val="4"/>
                <w:w w:val="95"/>
                <w:sz w:val="21"/>
              </w:rPr>
              <w:t>（</w:t>
            </w:r>
            <w:r>
              <w:rPr>
                <w:spacing w:val="16"/>
                <w:w w:val="95"/>
                <w:sz w:val="21"/>
              </w:rPr>
              <w:t>提取</w:t>
            </w:r>
            <w:r>
              <w:rPr>
                <w:w w:val="95"/>
                <w:sz w:val="21"/>
              </w:rPr>
              <w:t>）</w:t>
            </w:r>
          </w:p>
          <w:p>
            <w:pPr>
              <w:pStyle w:val="TableParagraph"/>
              <w:numPr>
                <w:ilvl w:val="0"/>
                <w:numId w:val="51"/>
              </w:numPr>
              <w:tabs>
                <w:tab w:pos="235" w:val="left" w:leader="none"/>
              </w:tabs>
              <w:spacing w:line="253" w:lineRule="exact" w:before="11" w:after="0"/>
              <w:ind w:left="234" w:right="0" w:hanging="227"/>
              <w:jc w:val="left"/>
              <w:rPr>
                <w:sz w:val="21"/>
              </w:rPr>
            </w:pPr>
            <w:r>
              <w:rPr>
                <w:spacing w:val="13"/>
                <w:w w:val="95"/>
                <w:sz w:val="21"/>
              </w:rPr>
              <w:t>挖土深度：</w:t>
            </w:r>
            <w:r>
              <w:rPr>
                <w:spacing w:val="3"/>
                <w:w w:val="95"/>
                <w:sz w:val="21"/>
              </w:rPr>
              <w:t>（</w:t>
            </w:r>
            <w:r>
              <w:rPr>
                <w:spacing w:val="16"/>
                <w:w w:val="95"/>
                <w:sz w:val="21"/>
              </w:rPr>
              <w:t>提取</w:t>
            </w:r>
            <w:r>
              <w:rPr>
                <w:w w:val="95"/>
                <w:sz w:val="21"/>
              </w:rPr>
              <w:t>）</w:t>
            </w:r>
          </w:p>
        </w:tc>
        <w:tc>
          <w:tcPr>
            <w:tcW w:w="405"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8"/>
              <w:rPr>
                <w:rFonts w:ascii="黑体"/>
                <w:sz w:val="18"/>
              </w:rPr>
            </w:pPr>
          </w:p>
          <w:p>
            <w:pPr>
              <w:pStyle w:val="TableParagraph"/>
              <w:ind w:left="-107" w:right="83"/>
              <w:jc w:val="right"/>
              <w:rPr>
                <w:sz w:val="21"/>
              </w:rPr>
            </w:pPr>
            <w:r>
              <w:rPr>
                <w:sz w:val="21"/>
              </w:rPr>
              <w:t>m³</w:t>
            </w:r>
          </w:p>
        </w:tc>
        <w:tc>
          <w:tcPr>
            <w:tcW w:w="35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9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8"/>
              <w:rPr>
                <w:rFonts w:ascii="黑体"/>
                <w:sz w:val="18"/>
              </w:rPr>
            </w:pPr>
          </w:p>
          <w:p>
            <w:pPr>
              <w:pStyle w:val="TableParagraph"/>
              <w:ind w:left="33"/>
              <w:rPr>
                <w:sz w:val="21"/>
              </w:rPr>
            </w:pPr>
            <w:r>
              <w:rPr>
                <w:sz w:val="21"/>
              </w:rPr>
              <w:t>m³/m²</w:t>
            </w:r>
          </w:p>
        </w:tc>
        <w:tc>
          <w:tcPr>
            <w:tcW w:w="34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64" w:type="dxa"/>
            <w:tcBorders>
              <w:top w:val="single" w:sz="2" w:space="0" w:color="000000"/>
              <w:left w:val="single" w:sz="2" w:space="0" w:color="000000"/>
              <w:bottom w:val="single" w:sz="2" w:space="0" w:color="000000"/>
              <w:right w:val="single" w:sz="2" w:space="0" w:color="000000"/>
            </w:tcBorders>
          </w:tcPr>
          <w:p>
            <w:pPr>
              <w:pStyle w:val="TableParagraph"/>
              <w:spacing w:before="12"/>
              <w:rPr>
                <w:rFonts w:ascii="黑体"/>
                <w:sz w:val="27"/>
              </w:rPr>
            </w:pPr>
          </w:p>
          <w:p>
            <w:pPr>
              <w:pStyle w:val="TableParagraph"/>
              <w:ind w:left="129"/>
              <w:rPr>
                <w:sz w:val="21"/>
              </w:rPr>
            </w:pPr>
            <w:r>
              <w:rPr>
                <w:w w:val="99"/>
                <w:sz w:val="21"/>
              </w:rPr>
              <w:t>元</w:t>
            </w:r>
          </w:p>
          <w:p>
            <w:pPr>
              <w:pStyle w:val="TableParagraph"/>
              <w:spacing w:before="3"/>
              <w:ind w:left="74"/>
              <w:rPr>
                <w:sz w:val="21"/>
              </w:rPr>
            </w:pPr>
            <w:r>
              <w:rPr>
                <w:sz w:val="21"/>
              </w:rPr>
              <w:t>/m³</w:t>
            </w:r>
          </w:p>
        </w:tc>
        <w:tc>
          <w:tcPr>
            <w:tcW w:w="88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2"/>
              </w:rPr>
            </w:pPr>
          </w:p>
          <w:p>
            <w:pPr>
              <w:pStyle w:val="TableParagraph"/>
              <w:spacing w:before="187"/>
              <w:ind w:right="-15"/>
              <w:jc w:val="right"/>
              <w:rPr>
                <w:sz w:val="22"/>
              </w:rPr>
            </w:pPr>
            <w:r>
              <w:rPr>
                <w:sz w:val="22"/>
              </w:rPr>
              <w:t>5AQWKTFS</w:t>
            </w:r>
          </w:p>
        </w:tc>
        <w:tc>
          <w:tcPr>
            <w:tcW w:w="893" w:type="dxa"/>
            <w:tcBorders>
              <w:top w:val="single" w:sz="2" w:space="0" w:color="000000"/>
              <w:left w:val="single" w:sz="2" w:space="0" w:color="000000"/>
              <w:bottom w:val="single" w:sz="2" w:space="0" w:color="000000"/>
            </w:tcBorders>
          </w:tcPr>
          <w:p>
            <w:pPr>
              <w:pStyle w:val="TableParagraph"/>
              <w:rPr>
                <w:rFonts w:ascii="黑体"/>
                <w:sz w:val="22"/>
              </w:rPr>
            </w:pPr>
          </w:p>
          <w:p>
            <w:pPr>
              <w:pStyle w:val="TableParagraph"/>
              <w:spacing w:before="187"/>
              <w:ind w:left="8" w:right="-15"/>
              <w:jc w:val="center"/>
              <w:rPr>
                <w:sz w:val="22"/>
              </w:rPr>
            </w:pPr>
            <w:r>
              <w:rPr>
                <w:spacing w:val="-1"/>
                <w:sz w:val="22"/>
              </w:rPr>
              <w:t>5ADWKTFS</w:t>
            </w:r>
          </w:p>
        </w:tc>
      </w:tr>
      <w:tr>
        <w:trPr>
          <w:trHeight w:val="1220" w:hRule="atLeast"/>
        </w:trPr>
        <w:tc>
          <w:tcPr>
            <w:tcW w:w="590"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5"/>
              <w:rPr>
                <w:rFonts w:ascii="黑体"/>
                <w:sz w:val="18"/>
              </w:rPr>
            </w:pPr>
          </w:p>
          <w:p>
            <w:pPr>
              <w:pStyle w:val="TableParagraph"/>
              <w:spacing w:before="1"/>
              <w:ind w:left="20"/>
              <w:jc w:val="center"/>
              <w:rPr>
                <w:sz w:val="21"/>
              </w:rPr>
            </w:pPr>
            <w:r>
              <w:rPr>
                <w:sz w:val="21"/>
              </w:rPr>
              <w:t>1.2.2</w:t>
            </w:r>
          </w:p>
        </w:tc>
        <w:tc>
          <w:tcPr>
            <w:tcW w:w="1031" w:type="dxa"/>
            <w:tcBorders>
              <w:top w:val="single" w:sz="2" w:space="0" w:color="000000"/>
              <w:left w:val="single" w:sz="2" w:space="0" w:color="000000"/>
              <w:bottom w:val="single" w:sz="2" w:space="0" w:color="000000"/>
              <w:right w:val="single" w:sz="2" w:space="0" w:color="000000"/>
            </w:tcBorders>
          </w:tcPr>
          <w:p>
            <w:pPr>
              <w:pStyle w:val="TableParagraph"/>
              <w:spacing w:before="1"/>
              <w:rPr>
                <w:rFonts w:ascii="黑体"/>
                <w:sz w:val="28"/>
              </w:rPr>
            </w:pPr>
          </w:p>
          <w:p>
            <w:pPr>
              <w:pStyle w:val="TableParagraph"/>
              <w:spacing w:line="242" w:lineRule="auto" w:before="1"/>
              <w:ind w:left="410" w:right="70" w:hanging="334"/>
              <w:rPr>
                <w:sz w:val="21"/>
              </w:rPr>
            </w:pPr>
            <w:r>
              <w:rPr>
                <w:sz w:val="21"/>
              </w:rPr>
              <w:t>挖基坑石方</w:t>
            </w:r>
          </w:p>
        </w:tc>
        <w:tc>
          <w:tcPr>
            <w:tcW w:w="3922" w:type="dxa"/>
            <w:tcBorders>
              <w:top w:val="single" w:sz="2" w:space="0" w:color="000000"/>
              <w:left w:val="single" w:sz="2" w:space="0" w:color="000000"/>
              <w:bottom w:val="single" w:sz="2" w:space="0" w:color="000000"/>
              <w:right w:val="single" w:sz="2" w:space="0" w:color="000000"/>
            </w:tcBorders>
          </w:tcPr>
          <w:p>
            <w:pPr>
              <w:pStyle w:val="TableParagraph"/>
              <w:numPr>
                <w:ilvl w:val="0"/>
                <w:numId w:val="52"/>
              </w:numPr>
              <w:tabs>
                <w:tab w:pos="232" w:val="left" w:leader="none"/>
              </w:tabs>
              <w:spacing w:line="242" w:lineRule="auto" w:before="120" w:after="0"/>
              <w:ind w:left="8" w:right="118" w:firstLine="0"/>
              <w:jc w:val="left"/>
              <w:rPr>
                <w:sz w:val="21"/>
              </w:rPr>
            </w:pPr>
            <w:r>
              <w:rPr>
                <w:spacing w:val="14"/>
                <w:w w:val="95"/>
                <w:sz w:val="21"/>
              </w:rPr>
              <w:t>开挖方式</w:t>
            </w:r>
            <w:r>
              <w:rPr>
                <w:spacing w:val="16"/>
                <w:w w:val="95"/>
                <w:sz w:val="21"/>
              </w:rPr>
              <w:t>（</w:t>
            </w:r>
            <w:r>
              <w:rPr>
                <w:spacing w:val="8"/>
                <w:w w:val="95"/>
                <w:sz w:val="21"/>
              </w:rPr>
              <w:t>枚举勾选[多选]：机械开</w:t>
            </w:r>
            <w:r>
              <w:rPr>
                <w:spacing w:val="14"/>
                <w:sz w:val="21"/>
              </w:rPr>
              <w:t>挖、人工开挖、爆破开挖、其他</w:t>
            </w:r>
            <w:r>
              <w:rPr>
                <w:sz w:val="21"/>
              </w:rPr>
              <w:t>）</w:t>
            </w:r>
          </w:p>
          <w:p>
            <w:pPr>
              <w:pStyle w:val="TableParagraph"/>
              <w:numPr>
                <w:ilvl w:val="0"/>
                <w:numId w:val="52"/>
              </w:numPr>
              <w:tabs>
                <w:tab w:pos="235" w:val="left" w:leader="none"/>
              </w:tabs>
              <w:spacing w:line="268" w:lineRule="exact" w:before="0" w:after="0"/>
              <w:ind w:left="234" w:right="0" w:hanging="227"/>
              <w:jc w:val="left"/>
              <w:rPr>
                <w:sz w:val="21"/>
              </w:rPr>
            </w:pPr>
            <w:r>
              <w:rPr>
                <w:spacing w:val="13"/>
                <w:w w:val="95"/>
                <w:sz w:val="21"/>
              </w:rPr>
              <w:t>石方类别：</w:t>
            </w:r>
            <w:r>
              <w:rPr>
                <w:spacing w:val="4"/>
                <w:w w:val="95"/>
                <w:sz w:val="21"/>
              </w:rPr>
              <w:t>（</w:t>
            </w:r>
            <w:r>
              <w:rPr>
                <w:spacing w:val="16"/>
                <w:w w:val="95"/>
                <w:sz w:val="21"/>
              </w:rPr>
              <w:t>提取</w:t>
            </w:r>
            <w:r>
              <w:rPr>
                <w:w w:val="95"/>
                <w:sz w:val="21"/>
              </w:rPr>
              <w:t>）</w:t>
            </w:r>
          </w:p>
          <w:p>
            <w:pPr>
              <w:pStyle w:val="TableParagraph"/>
              <w:numPr>
                <w:ilvl w:val="0"/>
                <w:numId w:val="52"/>
              </w:numPr>
              <w:tabs>
                <w:tab w:pos="235" w:val="left" w:leader="none"/>
              </w:tabs>
              <w:spacing w:line="251" w:lineRule="exact" w:before="17" w:after="0"/>
              <w:ind w:left="234" w:right="0" w:hanging="227"/>
              <w:jc w:val="left"/>
              <w:rPr>
                <w:sz w:val="21"/>
              </w:rPr>
            </w:pPr>
            <w:r>
              <w:rPr>
                <w:spacing w:val="13"/>
                <w:w w:val="95"/>
                <w:sz w:val="21"/>
              </w:rPr>
              <w:t>挖土深度：</w:t>
            </w:r>
            <w:r>
              <w:rPr>
                <w:spacing w:val="3"/>
                <w:w w:val="95"/>
                <w:sz w:val="21"/>
              </w:rPr>
              <w:t>（</w:t>
            </w:r>
            <w:r>
              <w:rPr>
                <w:spacing w:val="16"/>
                <w:w w:val="95"/>
                <w:sz w:val="21"/>
              </w:rPr>
              <w:t>提取</w:t>
            </w:r>
            <w:r>
              <w:rPr>
                <w:w w:val="95"/>
                <w:sz w:val="21"/>
              </w:rPr>
              <w:t>）</w:t>
            </w:r>
          </w:p>
        </w:tc>
        <w:tc>
          <w:tcPr>
            <w:tcW w:w="405"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8"/>
              <w:rPr>
                <w:rFonts w:ascii="黑体"/>
                <w:sz w:val="18"/>
              </w:rPr>
            </w:pPr>
          </w:p>
          <w:p>
            <w:pPr>
              <w:pStyle w:val="TableParagraph"/>
              <w:ind w:left="-107" w:right="83"/>
              <w:jc w:val="right"/>
              <w:rPr>
                <w:sz w:val="21"/>
              </w:rPr>
            </w:pPr>
            <w:r>
              <w:rPr>
                <w:sz w:val="21"/>
              </w:rPr>
              <w:t>m³</w:t>
            </w:r>
          </w:p>
        </w:tc>
        <w:tc>
          <w:tcPr>
            <w:tcW w:w="35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9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8"/>
              <w:rPr>
                <w:rFonts w:ascii="黑体"/>
                <w:sz w:val="18"/>
              </w:rPr>
            </w:pPr>
          </w:p>
          <w:p>
            <w:pPr>
              <w:pStyle w:val="TableParagraph"/>
              <w:ind w:left="33"/>
              <w:rPr>
                <w:sz w:val="21"/>
              </w:rPr>
            </w:pPr>
            <w:r>
              <w:rPr>
                <w:sz w:val="21"/>
              </w:rPr>
              <w:t>m³/m²</w:t>
            </w:r>
          </w:p>
        </w:tc>
        <w:tc>
          <w:tcPr>
            <w:tcW w:w="34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64" w:type="dxa"/>
            <w:tcBorders>
              <w:top w:val="single" w:sz="2" w:space="0" w:color="000000"/>
              <w:left w:val="single" w:sz="2" w:space="0" w:color="000000"/>
              <w:bottom w:val="single" w:sz="2" w:space="0" w:color="000000"/>
              <w:right w:val="single" w:sz="2" w:space="0" w:color="000000"/>
            </w:tcBorders>
          </w:tcPr>
          <w:p>
            <w:pPr>
              <w:pStyle w:val="TableParagraph"/>
              <w:spacing w:before="1"/>
              <w:rPr>
                <w:rFonts w:ascii="黑体"/>
                <w:sz w:val="28"/>
              </w:rPr>
            </w:pPr>
          </w:p>
          <w:p>
            <w:pPr>
              <w:pStyle w:val="TableParagraph"/>
              <w:spacing w:before="1"/>
              <w:ind w:left="129"/>
              <w:rPr>
                <w:sz w:val="21"/>
              </w:rPr>
            </w:pPr>
            <w:r>
              <w:rPr>
                <w:w w:val="99"/>
                <w:sz w:val="21"/>
              </w:rPr>
              <w:t>元</w:t>
            </w:r>
          </w:p>
          <w:p>
            <w:pPr>
              <w:pStyle w:val="TableParagraph"/>
              <w:spacing w:before="2"/>
              <w:ind w:left="74"/>
              <w:rPr>
                <w:sz w:val="21"/>
              </w:rPr>
            </w:pPr>
            <w:r>
              <w:rPr>
                <w:sz w:val="21"/>
              </w:rPr>
              <w:t>/m³</w:t>
            </w:r>
          </w:p>
        </w:tc>
        <w:tc>
          <w:tcPr>
            <w:tcW w:w="88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2"/>
              </w:rPr>
            </w:pPr>
          </w:p>
          <w:p>
            <w:pPr>
              <w:pStyle w:val="TableParagraph"/>
              <w:spacing w:before="186"/>
              <w:ind w:right="-15"/>
              <w:jc w:val="right"/>
              <w:rPr>
                <w:sz w:val="22"/>
              </w:rPr>
            </w:pPr>
            <w:r>
              <w:rPr>
                <w:sz w:val="22"/>
              </w:rPr>
              <w:t>5AQWKUFS</w:t>
            </w:r>
          </w:p>
        </w:tc>
        <w:tc>
          <w:tcPr>
            <w:tcW w:w="893" w:type="dxa"/>
            <w:tcBorders>
              <w:top w:val="single" w:sz="2" w:space="0" w:color="000000"/>
              <w:left w:val="single" w:sz="2" w:space="0" w:color="000000"/>
              <w:bottom w:val="single" w:sz="2" w:space="0" w:color="000000"/>
            </w:tcBorders>
          </w:tcPr>
          <w:p>
            <w:pPr>
              <w:pStyle w:val="TableParagraph"/>
              <w:rPr>
                <w:rFonts w:ascii="黑体"/>
                <w:sz w:val="22"/>
              </w:rPr>
            </w:pPr>
          </w:p>
          <w:p>
            <w:pPr>
              <w:pStyle w:val="TableParagraph"/>
              <w:spacing w:before="186"/>
              <w:ind w:left="8" w:right="-15"/>
              <w:jc w:val="center"/>
              <w:rPr>
                <w:sz w:val="22"/>
              </w:rPr>
            </w:pPr>
            <w:r>
              <w:rPr>
                <w:spacing w:val="-1"/>
                <w:sz w:val="22"/>
              </w:rPr>
              <w:t>5ADWKUFS</w:t>
            </w:r>
          </w:p>
        </w:tc>
      </w:tr>
      <w:tr>
        <w:trPr>
          <w:trHeight w:val="1010" w:hRule="atLeast"/>
        </w:trPr>
        <w:tc>
          <w:tcPr>
            <w:tcW w:w="590"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32"/>
              <w:ind w:left="20"/>
              <w:jc w:val="center"/>
              <w:rPr>
                <w:sz w:val="21"/>
              </w:rPr>
            </w:pPr>
            <w:r>
              <w:rPr>
                <w:sz w:val="21"/>
              </w:rPr>
              <w:t>1.2.3</w:t>
            </w:r>
          </w:p>
        </w:tc>
        <w:tc>
          <w:tcPr>
            <w:tcW w:w="1031"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34"/>
              <w:ind w:left="10" w:right="3"/>
              <w:jc w:val="center"/>
              <w:rPr>
                <w:sz w:val="21"/>
              </w:rPr>
            </w:pPr>
            <w:r>
              <w:rPr>
                <w:sz w:val="21"/>
              </w:rPr>
              <w:t>回填方</w:t>
            </w:r>
          </w:p>
        </w:tc>
        <w:tc>
          <w:tcPr>
            <w:tcW w:w="3922" w:type="dxa"/>
            <w:tcBorders>
              <w:top w:val="single" w:sz="2" w:space="0" w:color="000000"/>
              <w:left w:val="single" w:sz="2" w:space="0" w:color="000000"/>
              <w:bottom w:val="single" w:sz="2" w:space="0" w:color="000000"/>
              <w:right w:val="single" w:sz="2" w:space="0" w:color="000000"/>
            </w:tcBorders>
          </w:tcPr>
          <w:p>
            <w:pPr>
              <w:pStyle w:val="TableParagraph"/>
              <w:numPr>
                <w:ilvl w:val="0"/>
                <w:numId w:val="53"/>
              </w:numPr>
              <w:tabs>
                <w:tab w:pos="232" w:val="left" w:leader="none"/>
              </w:tabs>
              <w:spacing w:line="240" w:lineRule="auto" w:before="175" w:after="0"/>
              <w:ind w:left="231" w:right="0" w:hanging="224"/>
              <w:jc w:val="left"/>
              <w:rPr>
                <w:sz w:val="21"/>
              </w:rPr>
            </w:pPr>
            <w:r>
              <w:rPr>
                <w:spacing w:val="9"/>
                <w:sz w:val="21"/>
              </w:rPr>
              <w:t>密实度要求：</w:t>
            </w:r>
            <w:r>
              <w:rPr>
                <w:spacing w:val="-12"/>
                <w:sz w:val="21"/>
              </w:rPr>
              <w:t>（</w:t>
            </w:r>
            <w:r>
              <w:rPr>
                <w:spacing w:val="15"/>
                <w:sz w:val="21"/>
              </w:rPr>
              <w:t>提取</w:t>
            </w:r>
            <w:r>
              <w:rPr>
                <w:sz w:val="21"/>
              </w:rPr>
              <w:t>）</w:t>
            </w:r>
          </w:p>
          <w:p>
            <w:pPr>
              <w:pStyle w:val="TableParagraph"/>
              <w:numPr>
                <w:ilvl w:val="0"/>
                <w:numId w:val="53"/>
              </w:numPr>
              <w:tabs>
                <w:tab w:pos="232" w:val="left" w:leader="none"/>
              </w:tabs>
              <w:spacing w:line="240" w:lineRule="auto" w:before="11" w:after="0"/>
              <w:ind w:left="231" w:right="0" w:hanging="224"/>
              <w:jc w:val="left"/>
              <w:rPr>
                <w:sz w:val="21"/>
              </w:rPr>
            </w:pPr>
            <w:r>
              <w:rPr>
                <w:spacing w:val="12"/>
                <w:sz w:val="21"/>
              </w:rPr>
              <w:t>填方材料品种：</w:t>
            </w:r>
            <w:r>
              <w:rPr>
                <w:sz w:val="21"/>
              </w:rPr>
              <w:t>（</w:t>
            </w:r>
            <w:r>
              <w:rPr>
                <w:spacing w:val="15"/>
                <w:sz w:val="21"/>
              </w:rPr>
              <w:t>提取</w:t>
            </w:r>
            <w:r>
              <w:rPr>
                <w:sz w:val="21"/>
              </w:rPr>
              <w:t>）</w:t>
            </w:r>
          </w:p>
          <w:p>
            <w:pPr>
              <w:pStyle w:val="TableParagraph"/>
              <w:numPr>
                <w:ilvl w:val="0"/>
                <w:numId w:val="53"/>
              </w:numPr>
              <w:tabs>
                <w:tab w:pos="235" w:val="left" w:leader="none"/>
              </w:tabs>
              <w:spacing w:line="254" w:lineRule="exact" w:before="12" w:after="0"/>
              <w:ind w:left="234" w:right="0" w:hanging="227"/>
              <w:jc w:val="left"/>
              <w:rPr>
                <w:sz w:val="21"/>
              </w:rPr>
            </w:pPr>
            <w:r>
              <w:rPr>
                <w:spacing w:val="14"/>
                <w:sz w:val="21"/>
              </w:rPr>
              <w:t>填方来源、运距：</w:t>
            </w:r>
            <w:r>
              <w:rPr>
                <w:spacing w:val="5"/>
                <w:sz w:val="21"/>
              </w:rPr>
              <w:t>（</w:t>
            </w:r>
            <w:r>
              <w:rPr>
                <w:spacing w:val="16"/>
                <w:sz w:val="21"/>
              </w:rPr>
              <w:t>提取</w:t>
            </w:r>
            <w:r>
              <w:rPr>
                <w:sz w:val="21"/>
              </w:rPr>
              <w:t>）</w:t>
            </w:r>
          </w:p>
        </w:tc>
        <w:tc>
          <w:tcPr>
            <w:tcW w:w="405"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34"/>
              <w:ind w:left="-107" w:right="83"/>
              <w:jc w:val="right"/>
              <w:rPr>
                <w:sz w:val="21"/>
              </w:rPr>
            </w:pPr>
            <w:r>
              <w:rPr>
                <w:sz w:val="21"/>
              </w:rPr>
              <w:t>m³</w:t>
            </w:r>
          </w:p>
        </w:tc>
        <w:tc>
          <w:tcPr>
            <w:tcW w:w="35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9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34"/>
              <w:ind w:left="33"/>
              <w:rPr>
                <w:sz w:val="21"/>
              </w:rPr>
            </w:pPr>
            <w:r>
              <w:rPr>
                <w:sz w:val="21"/>
              </w:rPr>
              <w:t>m³/m²</w:t>
            </w:r>
          </w:p>
        </w:tc>
        <w:tc>
          <w:tcPr>
            <w:tcW w:w="34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64" w:type="dxa"/>
            <w:tcBorders>
              <w:top w:val="single" w:sz="2" w:space="0" w:color="000000"/>
              <w:left w:val="single" w:sz="2" w:space="0" w:color="000000"/>
              <w:bottom w:val="single" w:sz="2" w:space="0" w:color="000000"/>
              <w:right w:val="single" w:sz="2" w:space="0" w:color="000000"/>
            </w:tcBorders>
          </w:tcPr>
          <w:p>
            <w:pPr>
              <w:pStyle w:val="TableParagraph"/>
              <w:spacing w:before="10"/>
              <w:rPr>
                <w:rFonts w:ascii="黑体"/>
                <w:sz w:val="19"/>
              </w:rPr>
            </w:pPr>
          </w:p>
          <w:p>
            <w:pPr>
              <w:pStyle w:val="TableParagraph"/>
              <w:ind w:left="129"/>
              <w:rPr>
                <w:sz w:val="21"/>
              </w:rPr>
            </w:pPr>
            <w:r>
              <w:rPr>
                <w:w w:val="99"/>
                <w:sz w:val="21"/>
              </w:rPr>
              <w:t>元</w:t>
            </w:r>
          </w:p>
          <w:p>
            <w:pPr>
              <w:pStyle w:val="TableParagraph"/>
              <w:spacing w:before="5"/>
              <w:ind w:left="74"/>
              <w:rPr>
                <w:sz w:val="21"/>
              </w:rPr>
            </w:pPr>
            <w:r>
              <w:rPr>
                <w:sz w:val="21"/>
              </w:rPr>
              <w:t>/m³</w:t>
            </w:r>
          </w:p>
        </w:tc>
        <w:tc>
          <w:tcPr>
            <w:tcW w:w="886" w:type="dxa"/>
            <w:tcBorders>
              <w:top w:val="single" w:sz="2" w:space="0" w:color="000000"/>
              <w:left w:val="single" w:sz="2" w:space="0" w:color="000000"/>
              <w:bottom w:val="single" w:sz="2" w:space="0" w:color="000000"/>
              <w:right w:val="single" w:sz="2" w:space="0" w:color="000000"/>
            </w:tcBorders>
          </w:tcPr>
          <w:p>
            <w:pPr>
              <w:pStyle w:val="TableParagraph"/>
              <w:spacing w:before="5"/>
              <w:rPr>
                <w:rFonts w:ascii="黑体"/>
                <w:sz w:val="28"/>
              </w:rPr>
            </w:pPr>
          </w:p>
          <w:p>
            <w:pPr>
              <w:pStyle w:val="TableParagraph"/>
              <w:ind w:right="-15"/>
              <w:jc w:val="right"/>
              <w:rPr>
                <w:sz w:val="22"/>
              </w:rPr>
            </w:pPr>
            <w:r>
              <w:rPr>
                <w:sz w:val="22"/>
              </w:rPr>
              <w:t>5AQJKHTS</w:t>
            </w:r>
          </w:p>
        </w:tc>
        <w:tc>
          <w:tcPr>
            <w:tcW w:w="893" w:type="dxa"/>
            <w:tcBorders>
              <w:top w:val="single" w:sz="2" w:space="0" w:color="000000"/>
              <w:left w:val="single" w:sz="2" w:space="0" w:color="000000"/>
              <w:bottom w:val="single" w:sz="2" w:space="0" w:color="000000"/>
            </w:tcBorders>
          </w:tcPr>
          <w:p>
            <w:pPr>
              <w:pStyle w:val="TableParagraph"/>
              <w:spacing w:before="5"/>
              <w:rPr>
                <w:rFonts w:ascii="黑体"/>
                <w:sz w:val="28"/>
              </w:rPr>
            </w:pPr>
          </w:p>
          <w:p>
            <w:pPr>
              <w:pStyle w:val="TableParagraph"/>
              <w:ind w:left="8" w:right="-15"/>
              <w:jc w:val="center"/>
              <w:rPr>
                <w:sz w:val="22"/>
              </w:rPr>
            </w:pPr>
            <w:r>
              <w:rPr>
                <w:spacing w:val="-1"/>
                <w:sz w:val="22"/>
              </w:rPr>
              <w:t>5ADJKHTS</w:t>
            </w:r>
          </w:p>
        </w:tc>
      </w:tr>
      <w:tr>
        <w:trPr>
          <w:trHeight w:val="960" w:hRule="atLeast"/>
        </w:trPr>
        <w:tc>
          <w:tcPr>
            <w:tcW w:w="590"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7"/>
              <w:rPr>
                <w:rFonts w:ascii="黑体"/>
                <w:sz w:val="15"/>
              </w:rPr>
            </w:pPr>
          </w:p>
          <w:p>
            <w:pPr>
              <w:pStyle w:val="TableParagraph"/>
              <w:ind w:left="20"/>
              <w:jc w:val="center"/>
              <w:rPr>
                <w:sz w:val="21"/>
              </w:rPr>
            </w:pPr>
            <w:r>
              <w:rPr>
                <w:sz w:val="21"/>
              </w:rPr>
              <w:t>1.2.4</w:t>
            </w:r>
          </w:p>
        </w:tc>
        <w:tc>
          <w:tcPr>
            <w:tcW w:w="1031"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2"/>
              <w:rPr>
                <w:rFonts w:ascii="黑体"/>
                <w:sz w:val="15"/>
              </w:rPr>
            </w:pPr>
          </w:p>
          <w:p>
            <w:pPr>
              <w:pStyle w:val="TableParagraph"/>
              <w:ind w:left="10" w:right="8"/>
              <w:jc w:val="center"/>
              <w:rPr>
                <w:sz w:val="21"/>
              </w:rPr>
            </w:pPr>
            <w:r>
              <w:rPr>
                <w:sz w:val="21"/>
              </w:rPr>
              <w:t>余方弃置</w:t>
            </w:r>
          </w:p>
        </w:tc>
        <w:tc>
          <w:tcPr>
            <w:tcW w:w="3922" w:type="dxa"/>
            <w:tcBorders>
              <w:top w:val="single" w:sz="2" w:space="0" w:color="000000"/>
              <w:left w:val="single" w:sz="2" w:space="0" w:color="000000"/>
              <w:bottom w:val="single" w:sz="2" w:space="0" w:color="000000"/>
              <w:right w:val="single" w:sz="2" w:space="0" w:color="000000"/>
            </w:tcBorders>
          </w:tcPr>
          <w:p>
            <w:pPr>
              <w:pStyle w:val="TableParagraph"/>
              <w:numPr>
                <w:ilvl w:val="0"/>
                <w:numId w:val="54"/>
              </w:numPr>
              <w:tabs>
                <w:tab w:pos="232" w:val="left" w:leader="none"/>
              </w:tabs>
              <w:spacing w:line="240" w:lineRule="auto" w:before="122" w:after="0"/>
              <w:ind w:left="231" w:right="0" w:hanging="224"/>
              <w:jc w:val="left"/>
              <w:rPr>
                <w:sz w:val="21"/>
              </w:rPr>
            </w:pPr>
            <w:r>
              <w:rPr>
                <w:spacing w:val="9"/>
                <w:sz w:val="21"/>
              </w:rPr>
              <w:t>土石方类别：</w:t>
            </w:r>
            <w:r>
              <w:rPr>
                <w:spacing w:val="-12"/>
                <w:sz w:val="21"/>
              </w:rPr>
              <w:t>（</w:t>
            </w:r>
            <w:r>
              <w:rPr>
                <w:spacing w:val="15"/>
                <w:sz w:val="21"/>
              </w:rPr>
              <w:t>提取</w:t>
            </w:r>
            <w:r>
              <w:rPr>
                <w:sz w:val="21"/>
              </w:rPr>
              <w:t>）</w:t>
            </w:r>
          </w:p>
          <w:p>
            <w:pPr>
              <w:pStyle w:val="TableParagraph"/>
              <w:numPr>
                <w:ilvl w:val="0"/>
                <w:numId w:val="54"/>
              </w:numPr>
              <w:tabs>
                <w:tab w:pos="235" w:val="left" w:leader="none"/>
              </w:tabs>
              <w:spacing w:line="240" w:lineRule="auto" w:before="14" w:after="0"/>
              <w:ind w:left="234" w:right="0" w:hanging="227"/>
              <w:jc w:val="left"/>
              <w:rPr>
                <w:sz w:val="21"/>
              </w:rPr>
            </w:pPr>
            <w:r>
              <w:rPr>
                <w:spacing w:val="13"/>
                <w:sz w:val="21"/>
              </w:rPr>
              <w:t>弃土运距：</w:t>
            </w:r>
            <w:r>
              <w:rPr>
                <w:spacing w:val="4"/>
                <w:sz w:val="21"/>
              </w:rPr>
              <w:t>（</w:t>
            </w:r>
            <w:r>
              <w:rPr>
                <w:spacing w:val="16"/>
                <w:sz w:val="21"/>
              </w:rPr>
              <w:t>提取</w:t>
            </w:r>
            <w:r>
              <w:rPr>
                <w:sz w:val="21"/>
              </w:rPr>
              <w:t>）</w:t>
            </w:r>
          </w:p>
          <w:p>
            <w:pPr>
              <w:pStyle w:val="TableParagraph"/>
              <w:numPr>
                <w:ilvl w:val="0"/>
                <w:numId w:val="54"/>
              </w:numPr>
              <w:tabs>
                <w:tab w:pos="235" w:val="left" w:leader="none"/>
              </w:tabs>
              <w:spacing w:line="254" w:lineRule="exact" w:before="12" w:after="0"/>
              <w:ind w:left="234" w:right="0" w:hanging="227"/>
              <w:jc w:val="left"/>
              <w:rPr>
                <w:sz w:val="21"/>
              </w:rPr>
            </w:pPr>
            <w:r>
              <w:rPr>
                <w:spacing w:val="16"/>
                <w:sz w:val="21"/>
              </w:rPr>
              <w:t>消纳（</w:t>
            </w:r>
            <w:r>
              <w:rPr>
                <w:spacing w:val="17"/>
                <w:sz w:val="21"/>
              </w:rPr>
              <w:t>提取</w:t>
            </w:r>
            <w:r>
              <w:rPr>
                <w:sz w:val="21"/>
              </w:rPr>
              <w:t>）</w:t>
            </w:r>
          </w:p>
        </w:tc>
        <w:tc>
          <w:tcPr>
            <w:tcW w:w="405"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2"/>
              <w:rPr>
                <w:rFonts w:ascii="黑体"/>
                <w:sz w:val="15"/>
              </w:rPr>
            </w:pPr>
          </w:p>
          <w:p>
            <w:pPr>
              <w:pStyle w:val="TableParagraph"/>
              <w:ind w:left="-107" w:right="83"/>
              <w:jc w:val="right"/>
              <w:rPr>
                <w:sz w:val="21"/>
              </w:rPr>
            </w:pPr>
            <w:r>
              <w:rPr>
                <w:sz w:val="21"/>
              </w:rPr>
              <w:t>m³</w:t>
            </w:r>
          </w:p>
        </w:tc>
        <w:tc>
          <w:tcPr>
            <w:tcW w:w="35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9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2"/>
              <w:rPr>
                <w:rFonts w:ascii="黑体"/>
                <w:sz w:val="15"/>
              </w:rPr>
            </w:pPr>
          </w:p>
          <w:p>
            <w:pPr>
              <w:pStyle w:val="TableParagraph"/>
              <w:ind w:left="33"/>
              <w:rPr>
                <w:sz w:val="21"/>
              </w:rPr>
            </w:pPr>
            <w:r>
              <w:rPr>
                <w:sz w:val="21"/>
              </w:rPr>
              <w:t>m³/m²</w:t>
            </w:r>
          </w:p>
        </w:tc>
        <w:tc>
          <w:tcPr>
            <w:tcW w:w="34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64"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24"/>
              </w:rPr>
            </w:pPr>
          </w:p>
          <w:p>
            <w:pPr>
              <w:pStyle w:val="TableParagraph"/>
              <w:ind w:left="129"/>
              <w:rPr>
                <w:sz w:val="21"/>
              </w:rPr>
            </w:pPr>
            <w:r>
              <w:rPr>
                <w:w w:val="99"/>
                <w:sz w:val="21"/>
              </w:rPr>
              <w:t>元</w:t>
            </w:r>
          </w:p>
          <w:p>
            <w:pPr>
              <w:pStyle w:val="TableParagraph"/>
              <w:spacing w:before="5"/>
              <w:ind w:left="74"/>
              <w:rPr>
                <w:sz w:val="21"/>
              </w:rPr>
            </w:pPr>
            <w:r>
              <w:rPr>
                <w:sz w:val="21"/>
              </w:rPr>
              <w:t>/m³</w:t>
            </w:r>
          </w:p>
        </w:tc>
        <w:tc>
          <w:tcPr>
            <w:tcW w:w="886" w:type="dxa"/>
            <w:tcBorders>
              <w:top w:val="single" w:sz="2" w:space="0" w:color="000000"/>
              <w:left w:val="single" w:sz="2" w:space="0" w:color="000000"/>
              <w:bottom w:val="single" w:sz="2" w:space="0" w:color="000000"/>
              <w:right w:val="single" w:sz="2" w:space="0" w:color="000000"/>
            </w:tcBorders>
          </w:tcPr>
          <w:p>
            <w:pPr>
              <w:pStyle w:val="TableParagraph"/>
              <w:spacing w:before="4"/>
              <w:rPr>
                <w:rFonts w:ascii="黑体"/>
                <w:sz w:val="26"/>
              </w:rPr>
            </w:pPr>
          </w:p>
          <w:p>
            <w:pPr>
              <w:pStyle w:val="TableParagraph"/>
              <w:ind w:right="-15"/>
              <w:jc w:val="right"/>
              <w:rPr>
                <w:sz w:val="22"/>
              </w:rPr>
            </w:pPr>
            <w:r>
              <w:rPr>
                <w:sz w:val="22"/>
              </w:rPr>
              <w:t>5AQYFQVS</w:t>
            </w:r>
          </w:p>
        </w:tc>
        <w:tc>
          <w:tcPr>
            <w:tcW w:w="893" w:type="dxa"/>
            <w:tcBorders>
              <w:top w:val="single" w:sz="2" w:space="0" w:color="000000"/>
              <w:left w:val="single" w:sz="2" w:space="0" w:color="000000"/>
              <w:bottom w:val="single" w:sz="2" w:space="0" w:color="000000"/>
            </w:tcBorders>
          </w:tcPr>
          <w:p>
            <w:pPr>
              <w:pStyle w:val="TableParagraph"/>
              <w:spacing w:before="4"/>
              <w:rPr>
                <w:rFonts w:ascii="黑体"/>
                <w:sz w:val="26"/>
              </w:rPr>
            </w:pPr>
          </w:p>
          <w:p>
            <w:pPr>
              <w:pStyle w:val="TableParagraph"/>
              <w:ind w:left="8" w:right="-15"/>
              <w:jc w:val="center"/>
              <w:rPr>
                <w:sz w:val="22"/>
              </w:rPr>
            </w:pPr>
            <w:r>
              <w:rPr>
                <w:spacing w:val="-1"/>
                <w:sz w:val="22"/>
              </w:rPr>
              <w:t>5ADYFQVS</w:t>
            </w:r>
          </w:p>
        </w:tc>
      </w:tr>
      <w:tr>
        <w:trPr>
          <w:trHeight w:val="924" w:hRule="atLeast"/>
        </w:trPr>
        <w:tc>
          <w:tcPr>
            <w:tcW w:w="590" w:type="dxa"/>
            <w:tcBorders>
              <w:top w:val="single" w:sz="2" w:space="0" w:color="000000"/>
              <w:bottom w:val="single" w:sz="2" w:space="0" w:color="000000"/>
              <w:right w:val="single" w:sz="2" w:space="0" w:color="000000"/>
            </w:tcBorders>
          </w:tcPr>
          <w:p>
            <w:pPr>
              <w:pStyle w:val="TableParagraph"/>
              <w:spacing w:before="12"/>
              <w:rPr>
                <w:rFonts w:ascii="黑体"/>
                <w:sz w:val="29"/>
              </w:rPr>
            </w:pPr>
          </w:p>
          <w:p>
            <w:pPr>
              <w:pStyle w:val="TableParagraph"/>
              <w:ind w:left="16"/>
              <w:jc w:val="center"/>
              <w:rPr>
                <w:sz w:val="21"/>
              </w:rPr>
            </w:pPr>
            <w:r>
              <w:rPr>
                <w:w w:val="99"/>
                <w:sz w:val="21"/>
              </w:rPr>
              <w:t>2</w:t>
            </w:r>
          </w:p>
        </w:tc>
        <w:tc>
          <w:tcPr>
            <w:tcW w:w="1031" w:type="dxa"/>
            <w:tcBorders>
              <w:top w:val="single" w:sz="2" w:space="0" w:color="000000"/>
              <w:left w:val="single" w:sz="2" w:space="0" w:color="000000"/>
              <w:bottom w:val="single" w:sz="2" w:space="0" w:color="000000"/>
              <w:right w:val="single" w:sz="2" w:space="0" w:color="000000"/>
            </w:tcBorders>
          </w:tcPr>
          <w:p>
            <w:pPr>
              <w:pStyle w:val="TableParagraph"/>
              <w:spacing w:line="270" w:lineRule="atLeast" w:before="106"/>
              <w:ind w:left="77" w:right="72"/>
              <w:jc w:val="center"/>
              <w:rPr>
                <w:sz w:val="21"/>
              </w:rPr>
            </w:pPr>
            <w:r>
              <w:rPr>
                <w:sz w:val="21"/>
              </w:rPr>
              <w:t>地基处理和基坑支护</w:t>
            </w:r>
          </w:p>
        </w:tc>
        <w:tc>
          <w:tcPr>
            <w:tcW w:w="392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0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35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96"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34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6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86"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93" w:type="dxa"/>
            <w:tcBorders>
              <w:top w:val="single" w:sz="2" w:space="0" w:color="000000"/>
              <w:left w:val="single" w:sz="2" w:space="0" w:color="000000"/>
              <w:bottom w:val="single" w:sz="2" w:space="0" w:color="000000"/>
            </w:tcBorders>
          </w:tcPr>
          <w:p>
            <w:pPr>
              <w:pStyle w:val="TableParagraph"/>
              <w:rPr>
                <w:rFonts w:ascii="黑体"/>
                <w:sz w:val="25"/>
              </w:rPr>
            </w:pPr>
          </w:p>
          <w:p>
            <w:pPr>
              <w:pStyle w:val="TableParagraph"/>
              <w:ind w:left="8" w:right="-15"/>
              <w:jc w:val="center"/>
              <w:rPr>
                <w:sz w:val="22"/>
              </w:rPr>
            </w:pPr>
            <w:r>
              <w:rPr>
                <w:spacing w:val="-1"/>
                <w:sz w:val="22"/>
              </w:rPr>
              <w:t>5AEJKVHS</w:t>
            </w:r>
          </w:p>
        </w:tc>
      </w:tr>
      <w:tr>
        <w:trPr>
          <w:trHeight w:val="545" w:hRule="atLeast"/>
        </w:trPr>
        <w:tc>
          <w:tcPr>
            <w:tcW w:w="590" w:type="dxa"/>
            <w:tcBorders>
              <w:top w:val="single" w:sz="2" w:space="0" w:color="000000"/>
              <w:bottom w:val="single" w:sz="2" w:space="0" w:color="000000"/>
              <w:right w:val="single" w:sz="2" w:space="0" w:color="000000"/>
            </w:tcBorders>
          </w:tcPr>
          <w:p>
            <w:pPr>
              <w:pStyle w:val="TableParagraph"/>
              <w:spacing w:before="4"/>
              <w:rPr>
                <w:rFonts w:ascii="黑体"/>
                <w:sz w:val="17"/>
              </w:rPr>
            </w:pPr>
          </w:p>
          <w:p>
            <w:pPr>
              <w:pStyle w:val="TableParagraph"/>
              <w:spacing w:before="1"/>
              <w:ind w:left="16"/>
              <w:jc w:val="center"/>
              <w:rPr>
                <w:sz w:val="21"/>
              </w:rPr>
            </w:pPr>
            <w:r>
              <w:rPr>
                <w:sz w:val="21"/>
              </w:rPr>
              <w:t>2.1</w:t>
            </w:r>
          </w:p>
        </w:tc>
        <w:tc>
          <w:tcPr>
            <w:tcW w:w="1031"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17"/>
              </w:rPr>
            </w:pPr>
          </w:p>
          <w:p>
            <w:pPr>
              <w:pStyle w:val="TableParagraph"/>
              <w:ind w:left="10" w:right="8"/>
              <w:jc w:val="center"/>
              <w:rPr>
                <w:sz w:val="21"/>
              </w:rPr>
            </w:pPr>
            <w:r>
              <w:rPr>
                <w:sz w:val="21"/>
              </w:rPr>
              <w:t>地基处理</w:t>
            </w:r>
          </w:p>
        </w:tc>
        <w:tc>
          <w:tcPr>
            <w:tcW w:w="392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05" w:type="dxa"/>
            <w:tcBorders>
              <w:top w:val="single" w:sz="2" w:space="0" w:color="000000"/>
              <w:left w:val="single" w:sz="2" w:space="0" w:color="000000"/>
              <w:bottom w:val="single" w:sz="2" w:space="0" w:color="000000"/>
              <w:right w:val="single" w:sz="2" w:space="0" w:color="000000"/>
            </w:tcBorders>
          </w:tcPr>
          <w:p>
            <w:pPr>
              <w:pStyle w:val="TableParagraph"/>
              <w:spacing w:before="134"/>
              <w:ind w:right="84"/>
              <w:jc w:val="right"/>
              <w:rPr>
                <w:sz w:val="21"/>
              </w:rPr>
            </w:pPr>
            <w:r>
              <w:rPr>
                <w:w w:val="99"/>
                <w:sz w:val="21"/>
              </w:rPr>
              <w:t>㎡</w:t>
            </w:r>
          </w:p>
        </w:tc>
        <w:tc>
          <w:tcPr>
            <w:tcW w:w="35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96" w:type="dxa"/>
            <w:tcBorders>
              <w:top w:val="single" w:sz="2" w:space="0" w:color="000000"/>
              <w:left w:val="single" w:sz="2" w:space="0" w:color="000000"/>
              <w:bottom w:val="single" w:sz="2" w:space="0" w:color="000000"/>
              <w:right w:val="single" w:sz="2" w:space="0" w:color="000000"/>
            </w:tcBorders>
          </w:tcPr>
          <w:p>
            <w:pPr>
              <w:pStyle w:val="TableParagraph"/>
              <w:spacing w:before="134"/>
              <w:ind w:left="42"/>
              <w:rPr>
                <w:sz w:val="21"/>
              </w:rPr>
            </w:pPr>
            <w:r>
              <w:rPr>
                <w:sz w:val="21"/>
              </w:rPr>
              <w:t>㎡/㎡</w:t>
            </w:r>
          </w:p>
        </w:tc>
        <w:tc>
          <w:tcPr>
            <w:tcW w:w="34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64" w:type="dxa"/>
            <w:tcBorders>
              <w:top w:val="single" w:sz="2" w:space="0" w:color="000000"/>
              <w:left w:val="single" w:sz="2" w:space="0" w:color="000000"/>
              <w:bottom w:val="single" w:sz="2" w:space="0" w:color="000000"/>
              <w:right w:val="single" w:sz="2" w:space="0" w:color="000000"/>
            </w:tcBorders>
          </w:tcPr>
          <w:p>
            <w:pPr>
              <w:pStyle w:val="TableParagraph"/>
              <w:spacing w:line="269" w:lineRule="exact"/>
              <w:ind w:left="76"/>
              <w:rPr>
                <w:sz w:val="21"/>
              </w:rPr>
            </w:pPr>
            <w:r>
              <w:rPr>
                <w:sz w:val="21"/>
              </w:rPr>
              <w:t>元/</w:t>
            </w:r>
          </w:p>
          <w:p>
            <w:pPr>
              <w:pStyle w:val="TableParagraph"/>
              <w:spacing w:line="252" w:lineRule="exact" w:before="4"/>
              <w:ind w:left="132"/>
              <w:rPr>
                <w:sz w:val="21"/>
              </w:rPr>
            </w:pPr>
            <w:r>
              <w:rPr>
                <w:w w:val="99"/>
                <w:sz w:val="21"/>
              </w:rPr>
              <w:t>㎡</w:t>
            </w:r>
          </w:p>
        </w:tc>
        <w:tc>
          <w:tcPr>
            <w:tcW w:w="886" w:type="dxa"/>
            <w:tcBorders>
              <w:top w:val="single" w:sz="2" w:space="0" w:color="000000"/>
              <w:left w:val="single" w:sz="2" w:space="0" w:color="000000"/>
              <w:bottom w:val="single" w:sz="2" w:space="0" w:color="000000"/>
              <w:right w:val="single" w:sz="2" w:space="0" w:color="000000"/>
            </w:tcBorders>
          </w:tcPr>
          <w:p>
            <w:pPr>
              <w:pStyle w:val="TableParagraph"/>
              <w:spacing w:before="131"/>
              <w:ind w:right="-15"/>
              <w:jc w:val="right"/>
              <w:rPr>
                <w:sz w:val="22"/>
              </w:rPr>
            </w:pPr>
            <w:r>
              <w:rPr>
                <w:sz w:val="22"/>
              </w:rPr>
              <w:t>5AQDLILS</w:t>
            </w:r>
          </w:p>
        </w:tc>
        <w:tc>
          <w:tcPr>
            <w:tcW w:w="893" w:type="dxa"/>
            <w:tcBorders>
              <w:top w:val="single" w:sz="2" w:space="0" w:color="000000"/>
              <w:left w:val="single" w:sz="2" w:space="0" w:color="000000"/>
              <w:bottom w:val="single" w:sz="2" w:space="0" w:color="000000"/>
            </w:tcBorders>
          </w:tcPr>
          <w:p>
            <w:pPr>
              <w:pStyle w:val="TableParagraph"/>
              <w:spacing w:before="131"/>
              <w:ind w:left="8" w:right="-15"/>
              <w:jc w:val="center"/>
              <w:rPr>
                <w:sz w:val="22"/>
              </w:rPr>
            </w:pPr>
            <w:r>
              <w:rPr>
                <w:spacing w:val="-1"/>
                <w:sz w:val="22"/>
              </w:rPr>
              <w:t>5ADDLILS</w:t>
            </w:r>
          </w:p>
        </w:tc>
      </w:tr>
      <w:tr>
        <w:trPr>
          <w:trHeight w:val="815" w:hRule="atLeast"/>
        </w:trPr>
        <w:tc>
          <w:tcPr>
            <w:tcW w:w="590"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53"/>
              <w:ind w:left="16"/>
              <w:jc w:val="center"/>
              <w:rPr>
                <w:sz w:val="21"/>
              </w:rPr>
            </w:pPr>
            <w:r>
              <w:rPr>
                <w:sz w:val="21"/>
              </w:rPr>
              <w:t>2.1.1</w:t>
            </w:r>
          </w:p>
        </w:tc>
        <w:tc>
          <w:tcPr>
            <w:tcW w:w="1031"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51"/>
              <w:ind w:left="10" w:right="3"/>
              <w:jc w:val="center"/>
              <w:rPr>
                <w:sz w:val="21"/>
              </w:rPr>
            </w:pPr>
            <w:r>
              <w:rPr>
                <w:sz w:val="21"/>
              </w:rPr>
              <w:t>换填垫层</w:t>
            </w:r>
          </w:p>
        </w:tc>
        <w:tc>
          <w:tcPr>
            <w:tcW w:w="3922"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17"/>
              </w:rPr>
            </w:pPr>
          </w:p>
          <w:p>
            <w:pPr>
              <w:pStyle w:val="TableParagraph"/>
              <w:numPr>
                <w:ilvl w:val="0"/>
                <w:numId w:val="55"/>
              </w:numPr>
              <w:tabs>
                <w:tab w:pos="230" w:val="left" w:leader="none"/>
              </w:tabs>
              <w:spacing w:line="240" w:lineRule="auto" w:before="0" w:after="0"/>
              <w:ind w:left="229" w:right="0" w:hanging="222"/>
              <w:jc w:val="left"/>
              <w:rPr>
                <w:sz w:val="21"/>
              </w:rPr>
            </w:pPr>
            <w:r>
              <w:rPr>
                <w:spacing w:val="9"/>
                <w:sz w:val="21"/>
              </w:rPr>
              <w:t>材料种类及配比（</w:t>
            </w:r>
            <w:r>
              <w:rPr>
                <w:spacing w:val="11"/>
                <w:sz w:val="21"/>
              </w:rPr>
              <w:t>提取</w:t>
            </w:r>
            <w:r>
              <w:rPr>
                <w:sz w:val="21"/>
              </w:rPr>
              <w:t>）</w:t>
            </w:r>
          </w:p>
          <w:p>
            <w:pPr>
              <w:pStyle w:val="TableParagraph"/>
              <w:numPr>
                <w:ilvl w:val="0"/>
                <w:numId w:val="55"/>
              </w:numPr>
              <w:tabs>
                <w:tab w:pos="230" w:val="left" w:leader="none"/>
              </w:tabs>
              <w:spacing w:line="240" w:lineRule="auto" w:before="14" w:after="0"/>
              <w:ind w:left="229" w:right="0" w:hanging="222"/>
              <w:jc w:val="left"/>
              <w:rPr>
                <w:sz w:val="21"/>
              </w:rPr>
            </w:pPr>
            <w:r>
              <w:rPr>
                <w:spacing w:val="10"/>
                <w:sz w:val="21"/>
              </w:rPr>
              <w:t>换填厚度</w:t>
            </w:r>
            <w:r>
              <w:rPr>
                <w:spacing w:val="9"/>
                <w:sz w:val="21"/>
              </w:rPr>
              <w:t>（</w:t>
            </w:r>
            <w:r>
              <w:rPr>
                <w:spacing w:val="11"/>
                <w:sz w:val="21"/>
              </w:rPr>
              <w:t>提取</w:t>
            </w:r>
            <w:r>
              <w:rPr>
                <w:sz w:val="21"/>
              </w:rPr>
              <w:t>）</w:t>
            </w:r>
          </w:p>
        </w:tc>
        <w:tc>
          <w:tcPr>
            <w:tcW w:w="405"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51"/>
              <w:ind w:left="-107" w:right="83"/>
              <w:jc w:val="right"/>
              <w:rPr>
                <w:sz w:val="21"/>
              </w:rPr>
            </w:pPr>
            <w:r>
              <w:rPr>
                <w:sz w:val="21"/>
              </w:rPr>
              <w:t>m³</w:t>
            </w:r>
          </w:p>
        </w:tc>
        <w:tc>
          <w:tcPr>
            <w:tcW w:w="35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9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51"/>
              <w:ind w:left="33"/>
              <w:rPr>
                <w:sz w:val="21"/>
              </w:rPr>
            </w:pPr>
            <w:r>
              <w:rPr>
                <w:sz w:val="21"/>
              </w:rPr>
              <w:t>m³/m²</w:t>
            </w:r>
          </w:p>
        </w:tc>
        <w:tc>
          <w:tcPr>
            <w:tcW w:w="34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64" w:type="dxa"/>
            <w:tcBorders>
              <w:top w:val="single" w:sz="2" w:space="0" w:color="000000"/>
              <w:left w:val="single" w:sz="2" w:space="0" w:color="000000"/>
              <w:bottom w:val="single" w:sz="2" w:space="0" w:color="000000"/>
              <w:right w:val="single" w:sz="2" w:space="0" w:color="000000"/>
            </w:tcBorders>
          </w:tcPr>
          <w:p>
            <w:pPr>
              <w:pStyle w:val="TableParagraph"/>
              <w:spacing w:before="1"/>
              <w:rPr>
                <w:rFonts w:ascii="黑体"/>
                <w:sz w:val="21"/>
              </w:rPr>
            </w:pPr>
          </w:p>
          <w:p>
            <w:pPr>
              <w:pStyle w:val="TableParagraph"/>
              <w:ind w:left="129"/>
              <w:rPr>
                <w:sz w:val="21"/>
              </w:rPr>
            </w:pPr>
            <w:r>
              <w:rPr>
                <w:w w:val="99"/>
                <w:sz w:val="21"/>
              </w:rPr>
              <w:t>元</w:t>
            </w:r>
          </w:p>
          <w:p>
            <w:pPr>
              <w:pStyle w:val="TableParagraph"/>
              <w:spacing w:line="251" w:lineRule="exact" w:before="4"/>
              <w:ind w:left="74"/>
              <w:rPr>
                <w:sz w:val="21"/>
              </w:rPr>
            </w:pPr>
            <w:r>
              <w:rPr>
                <w:sz w:val="21"/>
              </w:rPr>
              <w:t>/m³</w:t>
            </w:r>
          </w:p>
        </w:tc>
        <w:tc>
          <w:tcPr>
            <w:tcW w:w="886"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20"/>
              </w:rPr>
            </w:pPr>
          </w:p>
          <w:p>
            <w:pPr>
              <w:pStyle w:val="TableParagraph"/>
              <w:spacing w:before="1"/>
              <w:ind w:right="-15"/>
              <w:jc w:val="right"/>
              <w:rPr>
                <w:sz w:val="22"/>
              </w:rPr>
            </w:pPr>
            <w:r>
              <w:rPr>
                <w:sz w:val="22"/>
              </w:rPr>
              <w:t>5AQHTDCS</w:t>
            </w:r>
          </w:p>
        </w:tc>
        <w:tc>
          <w:tcPr>
            <w:tcW w:w="893" w:type="dxa"/>
            <w:tcBorders>
              <w:top w:val="single" w:sz="2" w:space="0" w:color="000000"/>
              <w:left w:val="single" w:sz="2" w:space="0" w:color="000000"/>
              <w:bottom w:val="single" w:sz="2" w:space="0" w:color="000000"/>
            </w:tcBorders>
          </w:tcPr>
          <w:p>
            <w:pPr>
              <w:pStyle w:val="TableParagraph"/>
              <w:spacing w:before="8"/>
              <w:rPr>
                <w:rFonts w:ascii="黑体"/>
                <w:sz w:val="20"/>
              </w:rPr>
            </w:pPr>
          </w:p>
          <w:p>
            <w:pPr>
              <w:pStyle w:val="TableParagraph"/>
              <w:spacing w:before="1"/>
              <w:ind w:left="8" w:right="-15"/>
              <w:jc w:val="center"/>
              <w:rPr>
                <w:sz w:val="22"/>
              </w:rPr>
            </w:pPr>
            <w:r>
              <w:rPr>
                <w:spacing w:val="-1"/>
                <w:sz w:val="22"/>
              </w:rPr>
              <w:t>5ADHTDCS</w:t>
            </w:r>
          </w:p>
        </w:tc>
      </w:tr>
      <w:tr>
        <w:trPr>
          <w:trHeight w:val="735" w:hRule="atLeast"/>
        </w:trPr>
        <w:tc>
          <w:tcPr>
            <w:tcW w:w="590" w:type="dxa"/>
            <w:tcBorders>
              <w:top w:val="single" w:sz="2" w:space="0" w:color="000000"/>
              <w:bottom w:val="single" w:sz="2" w:space="0" w:color="000000"/>
              <w:right w:val="single" w:sz="2" w:space="0" w:color="000000"/>
            </w:tcBorders>
          </w:tcPr>
          <w:p>
            <w:pPr>
              <w:pStyle w:val="TableParagraph"/>
              <w:spacing w:before="10"/>
              <w:rPr>
                <w:rFonts w:ascii="黑体"/>
                <w:sz w:val="25"/>
              </w:rPr>
            </w:pPr>
          </w:p>
          <w:p>
            <w:pPr>
              <w:pStyle w:val="TableParagraph"/>
              <w:ind w:left="16"/>
              <w:jc w:val="center"/>
              <w:rPr>
                <w:sz w:val="21"/>
              </w:rPr>
            </w:pPr>
            <w:r>
              <w:rPr>
                <w:sz w:val="21"/>
              </w:rPr>
              <w:t>2.1.2</w:t>
            </w:r>
          </w:p>
        </w:tc>
        <w:tc>
          <w:tcPr>
            <w:tcW w:w="1031"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14"/>
              </w:rPr>
            </w:pPr>
          </w:p>
          <w:p>
            <w:pPr>
              <w:pStyle w:val="TableParagraph"/>
              <w:spacing w:line="270" w:lineRule="atLeast"/>
              <w:ind w:left="70" w:right="68"/>
              <w:rPr>
                <w:sz w:val="21"/>
              </w:rPr>
            </w:pPr>
            <w:r>
              <w:rPr>
                <w:sz w:val="21"/>
              </w:rPr>
              <w:t>压实（夯实）地基</w:t>
            </w:r>
          </w:p>
        </w:tc>
        <w:tc>
          <w:tcPr>
            <w:tcW w:w="3922" w:type="dxa"/>
            <w:tcBorders>
              <w:top w:val="single" w:sz="2" w:space="0" w:color="000000"/>
              <w:left w:val="single" w:sz="2" w:space="0" w:color="000000"/>
              <w:bottom w:val="single" w:sz="2" w:space="0" w:color="000000"/>
              <w:right w:val="single" w:sz="2" w:space="0" w:color="000000"/>
            </w:tcBorders>
          </w:tcPr>
          <w:p>
            <w:pPr>
              <w:pStyle w:val="TableParagraph"/>
              <w:numPr>
                <w:ilvl w:val="0"/>
                <w:numId w:val="56"/>
              </w:numPr>
              <w:tabs>
                <w:tab w:pos="228" w:val="left" w:leader="none"/>
              </w:tabs>
              <w:spacing w:line="240" w:lineRule="auto" w:before="139" w:after="0"/>
              <w:ind w:left="227" w:right="0" w:hanging="220"/>
              <w:jc w:val="left"/>
              <w:rPr>
                <w:sz w:val="21"/>
              </w:rPr>
            </w:pPr>
            <w:r>
              <w:rPr>
                <w:spacing w:val="8"/>
                <w:w w:val="95"/>
                <w:sz w:val="21"/>
              </w:rPr>
              <w:t>夯击能量</w:t>
            </w:r>
            <w:r>
              <w:rPr>
                <w:spacing w:val="11"/>
                <w:w w:val="95"/>
                <w:sz w:val="21"/>
              </w:rPr>
              <w:t>（</w:t>
            </w:r>
            <w:r>
              <w:rPr>
                <w:spacing w:val="10"/>
                <w:w w:val="95"/>
                <w:sz w:val="21"/>
              </w:rPr>
              <w:t>提取</w:t>
            </w:r>
            <w:r>
              <w:rPr>
                <w:w w:val="95"/>
                <w:sz w:val="21"/>
              </w:rPr>
              <w:t>）</w:t>
            </w:r>
          </w:p>
          <w:p>
            <w:pPr>
              <w:pStyle w:val="TableParagraph"/>
              <w:numPr>
                <w:ilvl w:val="0"/>
                <w:numId w:val="56"/>
              </w:numPr>
              <w:tabs>
                <w:tab w:pos="230" w:val="left" w:leader="none"/>
              </w:tabs>
              <w:spacing w:line="240" w:lineRule="auto" w:before="12" w:after="0"/>
              <w:ind w:left="229" w:right="0" w:hanging="222"/>
              <w:jc w:val="left"/>
              <w:rPr>
                <w:sz w:val="21"/>
              </w:rPr>
            </w:pPr>
            <w:r>
              <w:rPr>
                <w:spacing w:val="10"/>
                <w:w w:val="95"/>
                <w:sz w:val="21"/>
              </w:rPr>
              <w:t>夯击遍数</w:t>
            </w:r>
            <w:r>
              <w:rPr>
                <w:spacing w:val="9"/>
                <w:w w:val="95"/>
                <w:sz w:val="21"/>
              </w:rPr>
              <w:t>（</w:t>
            </w:r>
            <w:r>
              <w:rPr>
                <w:spacing w:val="11"/>
                <w:w w:val="95"/>
                <w:sz w:val="21"/>
              </w:rPr>
              <w:t>提取</w:t>
            </w:r>
            <w:r>
              <w:rPr>
                <w:w w:val="95"/>
                <w:sz w:val="21"/>
              </w:rPr>
              <w:t>）</w:t>
            </w:r>
          </w:p>
        </w:tc>
        <w:tc>
          <w:tcPr>
            <w:tcW w:w="405" w:type="dxa"/>
            <w:tcBorders>
              <w:top w:val="single" w:sz="2" w:space="0" w:color="000000"/>
              <w:left w:val="single" w:sz="2" w:space="0" w:color="000000"/>
              <w:bottom w:val="single" w:sz="2" w:space="0" w:color="000000"/>
              <w:right w:val="single" w:sz="2" w:space="0" w:color="000000"/>
            </w:tcBorders>
          </w:tcPr>
          <w:p>
            <w:pPr>
              <w:pStyle w:val="TableParagraph"/>
              <w:spacing w:before="5"/>
              <w:rPr>
                <w:rFonts w:ascii="黑体"/>
                <w:sz w:val="25"/>
              </w:rPr>
            </w:pPr>
          </w:p>
          <w:p>
            <w:pPr>
              <w:pStyle w:val="TableParagraph"/>
              <w:spacing w:before="1"/>
              <w:ind w:right="84"/>
              <w:jc w:val="right"/>
              <w:rPr>
                <w:sz w:val="21"/>
              </w:rPr>
            </w:pPr>
            <w:r>
              <w:rPr>
                <w:w w:val="99"/>
                <w:sz w:val="21"/>
              </w:rPr>
              <w:t>㎡</w:t>
            </w:r>
          </w:p>
        </w:tc>
        <w:tc>
          <w:tcPr>
            <w:tcW w:w="35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96" w:type="dxa"/>
            <w:tcBorders>
              <w:top w:val="single" w:sz="2" w:space="0" w:color="000000"/>
              <w:left w:val="single" w:sz="2" w:space="0" w:color="000000"/>
              <w:bottom w:val="single" w:sz="2" w:space="0" w:color="000000"/>
              <w:right w:val="single" w:sz="2" w:space="0" w:color="000000"/>
            </w:tcBorders>
          </w:tcPr>
          <w:p>
            <w:pPr>
              <w:pStyle w:val="TableParagraph"/>
              <w:spacing w:before="5"/>
              <w:rPr>
                <w:rFonts w:ascii="黑体"/>
                <w:sz w:val="25"/>
              </w:rPr>
            </w:pPr>
          </w:p>
          <w:p>
            <w:pPr>
              <w:pStyle w:val="TableParagraph"/>
              <w:spacing w:before="1"/>
              <w:ind w:left="42"/>
              <w:rPr>
                <w:sz w:val="21"/>
              </w:rPr>
            </w:pPr>
            <w:r>
              <w:rPr>
                <w:sz w:val="21"/>
              </w:rPr>
              <w:t>㎡/㎡</w:t>
            </w:r>
          </w:p>
        </w:tc>
        <w:tc>
          <w:tcPr>
            <w:tcW w:w="34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64" w:type="dxa"/>
            <w:tcBorders>
              <w:top w:val="single" w:sz="2" w:space="0" w:color="000000"/>
              <w:left w:val="single" w:sz="2" w:space="0" w:color="000000"/>
              <w:bottom w:val="single" w:sz="2" w:space="0" w:color="000000"/>
              <w:right w:val="single" w:sz="2" w:space="0" w:color="000000"/>
            </w:tcBorders>
          </w:tcPr>
          <w:p>
            <w:pPr>
              <w:pStyle w:val="TableParagraph"/>
              <w:spacing w:before="12"/>
              <w:rPr>
                <w:rFonts w:ascii="黑体"/>
                <w:sz w:val="14"/>
              </w:rPr>
            </w:pPr>
          </w:p>
          <w:p>
            <w:pPr>
              <w:pStyle w:val="TableParagraph"/>
              <w:ind w:left="76"/>
              <w:rPr>
                <w:sz w:val="21"/>
              </w:rPr>
            </w:pPr>
            <w:r>
              <w:rPr>
                <w:sz w:val="21"/>
              </w:rPr>
              <w:t>元/</w:t>
            </w:r>
          </w:p>
          <w:p>
            <w:pPr>
              <w:pStyle w:val="TableParagraph"/>
              <w:spacing w:line="252" w:lineRule="exact" w:before="2"/>
              <w:ind w:left="132"/>
              <w:rPr>
                <w:sz w:val="21"/>
              </w:rPr>
            </w:pPr>
            <w:r>
              <w:rPr>
                <w:w w:val="99"/>
                <w:sz w:val="21"/>
              </w:rPr>
              <w:t>㎡</w:t>
            </w:r>
          </w:p>
        </w:tc>
        <w:tc>
          <w:tcPr>
            <w:tcW w:w="886" w:type="dxa"/>
            <w:tcBorders>
              <w:top w:val="single" w:sz="2" w:space="0" w:color="000000"/>
              <w:left w:val="single" w:sz="2" w:space="0" w:color="000000"/>
              <w:bottom w:val="single" w:sz="2" w:space="0" w:color="000000"/>
              <w:right w:val="single" w:sz="2" w:space="0" w:color="000000"/>
            </w:tcBorders>
          </w:tcPr>
          <w:p>
            <w:pPr>
              <w:pStyle w:val="TableParagraph"/>
              <w:spacing w:before="9"/>
              <w:rPr>
                <w:rFonts w:ascii="黑体"/>
                <w:sz w:val="17"/>
              </w:rPr>
            </w:pPr>
          </w:p>
          <w:p>
            <w:pPr>
              <w:pStyle w:val="TableParagraph"/>
              <w:ind w:right="-15"/>
              <w:jc w:val="right"/>
              <w:rPr>
                <w:sz w:val="22"/>
              </w:rPr>
            </w:pPr>
            <w:r>
              <w:rPr>
                <w:sz w:val="22"/>
              </w:rPr>
              <w:t>5AQYUDJS</w:t>
            </w:r>
          </w:p>
        </w:tc>
        <w:tc>
          <w:tcPr>
            <w:tcW w:w="893" w:type="dxa"/>
            <w:tcBorders>
              <w:top w:val="single" w:sz="2" w:space="0" w:color="000000"/>
              <w:left w:val="single" w:sz="2" w:space="0" w:color="000000"/>
              <w:bottom w:val="single" w:sz="2" w:space="0" w:color="000000"/>
            </w:tcBorders>
          </w:tcPr>
          <w:p>
            <w:pPr>
              <w:pStyle w:val="TableParagraph"/>
              <w:spacing w:before="9"/>
              <w:rPr>
                <w:rFonts w:ascii="黑体"/>
                <w:sz w:val="17"/>
              </w:rPr>
            </w:pPr>
          </w:p>
          <w:p>
            <w:pPr>
              <w:pStyle w:val="TableParagraph"/>
              <w:ind w:left="8" w:right="-15"/>
              <w:jc w:val="center"/>
              <w:rPr>
                <w:sz w:val="22"/>
              </w:rPr>
            </w:pPr>
            <w:r>
              <w:rPr>
                <w:spacing w:val="-1"/>
                <w:sz w:val="22"/>
              </w:rPr>
              <w:t>5ADYUDJS</w:t>
            </w:r>
          </w:p>
        </w:tc>
      </w:tr>
      <w:tr>
        <w:trPr>
          <w:trHeight w:val="1422" w:hRule="atLeast"/>
        </w:trPr>
        <w:tc>
          <w:tcPr>
            <w:tcW w:w="590" w:type="dxa"/>
            <w:tcBorders>
              <w:top w:val="single" w:sz="2" w:space="0" w:color="000000"/>
              <w:right w:val="single" w:sz="2" w:space="0" w:color="000000"/>
            </w:tcBorders>
          </w:tcPr>
          <w:p>
            <w:pPr>
              <w:pStyle w:val="TableParagraph"/>
              <w:rPr>
                <w:rFonts w:ascii="黑体"/>
                <w:sz w:val="20"/>
              </w:rPr>
            </w:pPr>
          </w:p>
          <w:p>
            <w:pPr>
              <w:pStyle w:val="TableParagraph"/>
              <w:spacing w:before="7"/>
              <w:rPr>
                <w:rFonts w:ascii="黑体"/>
                <w:sz w:val="26"/>
              </w:rPr>
            </w:pPr>
          </w:p>
          <w:p>
            <w:pPr>
              <w:pStyle w:val="TableParagraph"/>
              <w:ind w:left="16"/>
              <w:jc w:val="center"/>
              <w:rPr>
                <w:sz w:val="21"/>
              </w:rPr>
            </w:pPr>
            <w:r>
              <w:rPr>
                <w:sz w:val="21"/>
              </w:rPr>
              <w:t>2.1.3</w:t>
            </w:r>
          </w:p>
        </w:tc>
        <w:tc>
          <w:tcPr>
            <w:tcW w:w="1031" w:type="dxa"/>
            <w:tcBorders>
              <w:top w:val="single" w:sz="2" w:space="0" w:color="000000"/>
              <w:left w:val="single" w:sz="2" w:space="0" w:color="000000"/>
              <w:right w:val="single" w:sz="2" w:space="0" w:color="000000"/>
            </w:tcBorders>
          </w:tcPr>
          <w:p>
            <w:pPr>
              <w:pStyle w:val="TableParagraph"/>
              <w:rPr>
                <w:rFonts w:ascii="黑体"/>
                <w:sz w:val="20"/>
              </w:rPr>
            </w:pPr>
          </w:p>
          <w:p>
            <w:pPr>
              <w:pStyle w:val="TableParagraph"/>
              <w:spacing w:before="9"/>
              <w:rPr>
                <w:rFonts w:ascii="黑体"/>
                <w:sz w:val="26"/>
              </w:rPr>
            </w:pPr>
          </w:p>
          <w:p>
            <w:pPr>
              <w:pStyle w:val="TableParagraph"/>
              <w:ind w:left="10" w:right="3"/>
              <w:jc w:val="center"/>
              <w:rPr>
                <w:sz w:val="21"/>
              </w:rPr>
            </w:pPr>
            <w:r>
              <w:rPr>
                <w:sz w:val="21"/>
              </w:rPr>
              <w:t>地基桩</w:t>
            </w:r>
          </w:p>
        </w:tc>
        <w:tc>
          <w:tcPr>
            <w:tcW w:w="3922" w:type="dxa"/>
            <w:tcBorders>
              <w:top w:val="single" w:sz="2" w:space="0" w:color="000000"/>
              <w:left w:val="single" w:sz="2" w:space="0" w:color="000000"/>
              <w:right w:val="single" w:sz="2" w:space="0" w:color="000000"/>
            </w:tcBorders>
          </w:tcPr>
          <w:p>
            <w:pPr>
              <w:pStyle w:val="TableParagraph"/>
              <w:numPr>
                <w:ilvl w:val="0"/>
                <w:numId w:val="57"/>
              </w:numPr>
              <w:tabs>
                <w:tab w:pos="225" w:val="left" w:leader="none"/>
              </w:tabs>
              <w:spacing w:line="240" w:lineRule="auto" w:before="23" w:after="0"/>
              <w:ind w:left="224" w:right="0" w:hanging="217"/>
              <w:jc w:val="left"/>
              <w:rPr>
                <w:sz w:val="21"/>
              </w:rPr>
            </w:pPr>
            <w:r>
              <w:rPr>
                <w:spacing w:val="7"/>
                <w:sz w:val="21"/>
              </w:rPr>
              <w:t>桩类型</w:t>
            </w:r>
            <w:r>
              <w:rPr>
                <w:spacing w:val="11"/>
                <w:sz w:val="21"/>
              </w:rPr>
              <w:t>（</w:t>
            </w:r>
            <w:r>
              <w:rPr>
                <w:spacing w:val="10"/>
                <w:sz w:val="21"/>
              </w:rPr>
              <w:t>提取</w:t>
            </w:r>
            <w:r>
              <w:rPr>
                <w:sz w:val="21"/>
              </w:rPr>
              <w:t>）</w:t>
            </w:r>
          </w:p>
          <w:p>
            <w:pPr>
              <w:pStyle w:val="TableParagraph"/>
              <w:numPr>
                <w:ilvl w:val="0"/>
                <w:numId w:val="57"/>
              </w:numPr>
              <w:tabs>
                <w:tab w:pos="228" w:val="left" w:leader="none"/>
              </w:tabs>
              <w:spacing w:line="240" w:lineRule="auto" w:before="16" w:after="0"/>
              <w:ind w:left="227" w:right="0" w:hanging="220"/>
              <w:jc w:val="left"/>
              <w:rPr>
                <w:sz w:val="21"/>
              </w:rPr>
            </w:pPr>
            <w:r>
              <w:rPr>
                <w:spacing w:val="9"/>
                <w:w w:val="95"/>
                <w:sz w:val="21"/>
              </w:rPr>
              <w:t>桩径</w:t>
            </w:r>
            <w:r>
              <w:rPr>
                <w:spacing w:val="11"/>
                <w:w w:val="95"/>
                <w:sz w:val="21"/>
              </w:rPr>
              <w:t>（</w:t>
            </w:r>
            <w:r>
              <w:rPr>
                <w:spacing w:val="10"/>
                <w:w w:val="95"/>
                <w:sz w:val="21"/>
              </w:rPr>
              <w:t>提取</w:t>
            </w:r>
            <w:r>
              <w:rPr>
                <w:w w:val="95"/>
                <w:sz w:val="21"/>
              </w:rPr>
              <w:t>）</w:t>
            </w:r>
          </w:p>
          <w:p>
            <w:pPr>
              <w:pStyle w:val="TableParagraph"/>
              <w:numPr>
                <w:ilvl w:val="0"/>
                <w:numId w:val="57"/>
              </w:numPr>
              <w:tabs>
                <w:tab w:pos="228" w:val="left" w:leader="none"/>
              </w:tabs>
              <w:spacing w:line="240" w:lineRule="auto" w:before="12" w:after="0"/>
              <w:ind w:left="227" w:right="0" w:hanging="220"/>
              <w:jc w:val="left"/>
              <w:rPr>
                <w:sz w:val="21"/>
              </w:rPr>
            </w:pPr>
            <w:r>
              <w:rPr>
                <w:spacing w:val="9"/>
                <w:w w:val="95"/>
                <w:sz w:val="21"/>
              </w:rPr>
              <w:t>桩长</w:t>
            </w:r>
            <w:r>
              <w:rPr>
                <w:spacing w:val="11"/>
                <w:w w:val="95"/>
                <w:sz w:val="21"/>
              </w:rPr>
              <w:t>（</w:t>
            </w:r>
            <w:r>
              <w:rPr>
                <w:spacing w:val="10"/>
                <w:w w:val="95"/>
                <w:sz w:val="21"/>
              </w:rPr>
              <w:t>提取</w:t>
            </w:r>
            <w:r>
              <w:rPr>
                <w:w w:val="95"/>
                <w:sz w:val="21"/>
              </w:rPr>
              <w:t>）</w:t>
            </w:r>
          </w:p>
          <w:p>
            <w:pPr>
              <w:pStyle w:val="TableParagraph"/>
              <w:numPr>
                <w:ilvl w:val="0"/>
                <w:numId w:val="57"/>
              </w:numPr>
              <w:tabs>
                <w:tab w:pos="230" w:val="left" w:leader="none"/>
              </w:tabs>
              <w:spacing w:line="240" w:lineRule="auto" w:before="12" w:after="0"/>
              <w:ind w:left="229" w:right="0" w:hanging="222"/>
              <w:jc w:val="left"/>
              <w:rPr>
                <w:sz w:val="21"/>
              </w:rPr>
            </w:pPr>
            <w:r>
              <w:rPr>
                <w:spacing w:val="10"/>
                <w:w w:val="95"/>
                <w:sz w:val="21"/>
              </w:rPr>
              <w:t>材质</w:t>
            </w:r>
            <w:r>
              <w:rPr>
                <w:spacing w:val="11"/>
                <w:w w:val="95"/>
                <w:sz w:val="21"/>
              </w:rPr>
              <w:t>（</w:t>
            </w:r>
            <w:r>
              <w:rPr>
                <w:spacing w:val="10"/>
                <w:w w:val="95"/>
                <w:sz w:val="21"/>
              </w:rPr>
              <w:t>提取</w:t>
            </w:r>
            <w:r>
              <w:rPr>
                <w:w w:val="95"/>
                <w:sz w:val="21"/>
              </w:rPr>
              <w:t>）</w:t>
            </w:r>
          </w:p>
          <w:p>
            <w:pPr>
              <w:pStyle w:val="TableParagraph"/>
              <w:numPr>
                <w:ilvl w:val="0"/>
                <w:numId w:val="57"/>
              </w:numPr>
              <w:tabs>
                <w:tab w:pos="230" w:val="left" w:leader="none"/>
              </w:tabs>
              <w:spacing w:line="249" w:lineRule="exact" w:before="14" w:after="0"/>
              <w:ind w:left="229" w:right="0" w:hanging="222"/>
              <w:jc w:val="left"/>
              <w:rPr>
                <w:sz w:val="21"/>
              </w:rPr>
            </w:pPr>
            <w:r>
              <w:rPr>
                <w:spacing w:val="10"/>
                <w:sz w:val="21"/>
              </w:rPr>
              <w:t>桩尖类型</w:t>
            </w:r>
            <w:r>
              <w:rPr>
                <w:spacing w:val="9"/>
                <w:sz w:val="21"/>
              </w:rPr>
              <w:t>（</w:t>
            </w:r>
            <w:r>
              <w:rPr>
                <w:spacing w:val="11"/>
                <w:sz w:val="21"/>
              </w:rPr>
              <w:t>提取</w:t>
            </w:r>
            <w:r>
              <w:rPr>
                <w:sz w:val="21"/>
              </w:rPr>
              <w:t>）</w:t>
            </w:r>
          </w:p>
        </w:tc>
        <w:tc>
          <w:tcPr>
            <w:tcW w:w="405" w:type="dxa"/>
            <w:tcBorders>
              <w:top w:val="single" w:sz="2" w:space="0" w:color="000000"/>
              <w:left w:val="single" w:sz="2" w:space="0" w:color="000000"/>
              <w:right w:val="single" w:sz="2" w:space="0" w:color="000000"/>
            </w:tcBorders>
          </w:tcPr>
          <w:p>
            <w:pPr>
              <w:pStyle w:val="TableParagraph"/>
              <w:rPr>
                <w:rFonts w:ascii="黑体"/>
                <w:sz w:val="20"/>
              </w:rPr>
            </w:pPr>
          </w:p>
          <w:p>
            <w:pPr>
              <w:pStyle w:val="TableParagraph"/>
              <w:spacing w:before="9"/>
              <w:rPr>
                <w:rFonts w:ascii="黑体"/>
                <w:sz w:val="26"/>
              </w:rPr>
            </w:pPr>
          </w:p>
          <w:p>
            <w:pPr>
              <w:pStyle w:val="TableParagraph"/>
              <w:ind w:left="-107" w:right="83"/>
              <w:jc w:val="right"/>
              <w:rPr>
                <w:sz w:val="21"/>
              </w:rPr>
            </w:pPr>
            <w:r>
              <w:rPr>
                <w:sz w:val="21"/>
              </w:rPr>
              <w:t>m³</w:t>
            </w:r>
          </w:p>
        </w:tc>
        <w:tc>
          <w:tcPr>
            <w:tcW w:w="355"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596" w:type="dxa"/>
            <w:tcBorders>
              <w:top w:val="single" w:sz="2" w:space="0" w:color="000000"/>
              <w:left w:val="single" w:sz="2" w:space="0" w:color="000000"/>
              <w:right w:val="single" w:sz="2" w:space="0" w:color="000000"/>
            </w:tcBorders>
          </w:tcPr>
          <w:p>
            <w:pPr>
              <w:pStyle w:val="TableParagraph"/>
              <w:rPr>
                <w:rFonts w:ascii="黑体"/>
                <w:sz w:val="20"/>
              </w:rPr>
            </w:pPr>
          </w:p>
          <w:p>
            <w:pPr>
              <w:pStyle w:val="TableParagraph"/>
              <w:spacing w:before="9"/>
              <w:rPr>
                <w:rFonts w:ascii="黑体"/>
                <w:sz w:val="26"/>
              </w:rPr>
            </w:pPr>
          </w:p>
          <w:p>
            <w:pPr>
              <w:pStyle w:val="TableParagraph"/>
              <w:ind w:left="33"/>
              <w:rPr>
                <w:sz w:val="21"/>
              </w:rPr>
            </w:pPr>
            <w:r>
              <w:rPr>
                <w:sz w:val="21"/>
              </w:rPr>
              <w:t>m³/m²</w:t>
            </w:r>
          </w:p>
        </w:tc>
        <w:tc>
          <w:tcPr>
            <w:tcW w:w="349"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464" w:type="dxa"/>
            <w:tcBorders>
              <w:top w:val="single" w:sz="2" w:space="0" w:color="000000"/>
              <w:left w:val="single" w:sz="2" w:space="0" w:color="000000"/>
              <w:right w:val="single" w:sz="2" w:space="0" w:color="000000"/>
            </w:tcBorders>
          </w:tcPr>
          <w:p>
            <w:pPr>
              <w:pStyle w:val="TableParagraph"/>
              <w:rPr>
                <w:rFonts w:ascii="黑体"/>
                <w:sz w:val="20"/>
              </w:rPr>
            </w:pPr>
          </w:p>
          <w:p>
            <w:pPr>
              <w:pStyle w:val="TableParagraph"/>
              <w:spacing w:before="1"/>
              <w:rPr>
                <w:rFonts w:ascii="黑体"/>
                <w:sz w:val="16"/>
              </w:rPr>
            </w:pPr>
          </w:p>
          <w:p>
            <w:pPr>
              <w:pStyle w:val="TableParagraph"/>
              <w:ind w:left="129"/>
              <w:rPr>
                <w:sz w:val="21"/>
              </w:rPr>
            </w:pPr>
            <w:r>
              <w:rPr>
                <w:w w:val="99"/>
                <w:sz w:val="21"/>
              </w:rPr>
              <w:t>元</w:t>
            </w:r>
          </w:p>
          <w:p>
            <w:pPr>
              <w:pStyle w:val="TableParagraph"/>
              <w:spacing w:before="4"/>
              <w:ind w:left="74"/>
              <w:rPr>
                <w:sz w:val="21"/>
              </w:rPr>
            </w:pPr>
            <w:r>
              <w:rPr>
                <w:sz w:val="21"/>
              </w:rPr>
              <w:t>/m³</w:t>
            </w:r>
          </w:p>
        </w:tc>
        <w:tc>
          <w:tcPr>
            <w:tcW w:w="886" w:type="dxa"/>
            <w:tcBorders>
              <w:top w:val="single" w:sz="2" w:space="0" w:color="000000"/>
              <w:left w:val="single" w:sz="2" w:space="0" w:color="000000"/>
              <w:right w:val="single" w:sz="2" w:space="0" w:color="000000"/>
            </w:tcBorders>
          </w:tcPr>
          <w:p>
            <w:pPr>
              <w:pStyle w:val="TableParagraph"/>
              <w:rPr>
                <w:rFonts w:ascii="黑体"/>
                <w:sz w:val="22"/>
              </w:rPr>
            </w:pPr>
          </w:p>
          <w:p>
            <w:pPr>
              <w:pStyle w:val="TableParagraph"/>
              <w:spacing w:before="8"/>
              <w:rPr>
                <w:rFonts w:ascii="黑体"/>
                <w:sz w:val="22"/>
              </w:rPr>
            </w:pPr>
          </w:p>
          <w:p>
            <w:pPr>
              <w:pStyle w:val="TableParagraph"/>
              <w:ind w:right="-15"/>
              <w:jc w:val="right"/>
              <w:rPr>
                <w:sz w:val="22"/>
              </w:rPr>
            </w:pPr>
            <w:r>
              <w:rPr>
                <w:sz w:val="22"/>
              </w:rPr>
              <w:t>5AQZDJVS</w:t>
            </w:r>
          </w:p>
        </w:tc>
        <w:tc>
          <w:tcPr>
            <w:tcW w:w="893" w:type="dxa"/>
            <w:tcBorders>
              <w:top w:val="single" w:sz="2" w:space="0" w:color="000000"/>
              <w:left w:val="single" w:sz="2" w:space="0" w:color="000000"/>
            </w:tcBorders>
          </w:tcPr>
          <w:p>
            <w:pPr>
              <w:pStyle w:val="TableParagraph"/>
              <w:rPr>
                <w:rFonts w:ascii="黑体"/>
                <w:sz w:val="22"/>
              </w:rPr>
            </w:pPr>
          </w:p>
          <w:p>
            <w:pPr>
              <w:pStyle w:val="TableParagraph"/>
              <w:spacing w:before="8"/>
              <w:rPr>
                <w:rFonts w:ascii="黑体"/>
                <w:sz w:val="22"/>
              </w:rPr>
            </w:pPr>
          </w:p>
          <w:p>
            <w:pPr>
              <w:pStyle w:val="TableParagraph"/>
              <w:ind w:left="8" w:right="-15"/>
              <w:jc w:val="center"/>
              <w:rPr>
                <w:sz w:val="22"/>
              </w:rPr>
            </w:pPr>
            <w:r>
              <w:rPr>
                <w:spacing w:val="-1"/>
                <w:sz w:val="22"/>
              </w:rPr>
              <w:t>5ADZDJVS</w:t>
            </w:r>
          </w:p>
        </w:tc>
      </w:tr>
    </w:tbl>
    <w:p>
      <w:pPr>
        <w:spacing w:after="0"/>
        <w:jc w:val="center"/>
        <w:rPr>
          <w:sz w:val="22"/>
        </w:rPr>
        <w:sectPr>
          <w:headerReference w:type="default" r:id="rId130"/>
          <w:footerReference w:type="default" r:id="rId131"/>
          <w:pgSz w:w="11910" w:h="16840"/>
          <w:pgMar w:header="0" w:footer="973" w:top="1520" w:bottom="1160" w:left="440" w:right="440"/>
          <w:pgNumType w:start="83"/>
        </w:sectPr>
      </w:pPr>
    </w:p>
    <w:tbl>
      <w:tblPr>
        <w:tblW w:w="0" w:type="auto"/>
        <w:jc w:val="left"/>
        <w:tblInd w:w="7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90"/>
        <w:gridCol w:w="1031"/>
        <w:gridCol w:w="3922"/>
        <w:gridCol w:w="405"/>
        <w:gridCol w:w="355"/>
        <w:gridCol w:w="596"/>
        <w:gridCol w:w="349"/>
        <w:gridCol w:w="464"/>
        <w:gridCol w:w="886"/>
        <w:gridCol w:w="893"/>
      </w:tblGrid>
      <w:tr>
        <w:trPr>
          <w:trHeight w:val="731" w:hRule="atLeast"/>
        </w:trPr>
        <w:tc>
          <w:tcPr>
            <w:tcW w:w="590" w:type="dxa"/>
            <w:vMerge w:val="restart"/>
            <w:tcBorders>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173"/>
              <w:ind w:left="86"/>
              <w:rPr>
                <w:sz w:val="21"/>
              </w:rPr>
            </w:pPr>
            <w:r>
              <w:rPr>
                <w:sz w:val="21"/>
              </w:rPr>
              <w:t>序号</w:t>
            </w:r>
          </w:p>
        </w:tc>
        <w:tc>
          <w:tcPr>
            <w:tcW w:w="1031" w:type="dxa"/>
            <w:vMerge w:val="restart"/>
            <w:tcBorders>
              <w:left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173"/>
              <w:ind w:left="82"/>
              <w:rPr>
                <w:sz w:val="21"/>
              </w:rPr>
            </w:pPr>
            <w:r>
              <w:rPr>
                <w:sz w:val="21"/>
              </w:rPr>
              <w:t>工程名称</w:t>
            </w:r>
          </w:p>
        </w:tc>
        <w:tc>
          <w:tcPr>
            <w:tcW w:w="3922" w:type="dxa"/>
            <w:vMerge w:val="restart"/>
            <w:tcBorders>
              <w:left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173"/>
              <w:ind w:left="1519" w:right="1517"/>
              <w:jc w:val="center"/>
              <w:rPr>
                <w:sz w:val="21"/>
              </w:rPr>
            </w:pPr>
            <w:r>
              <w:rPr>
                <w:sz w:val="21"/>
              </w:rPr>
              <w:t>特征描述</w:t>
            </w:r>
          </w:p>
        </w:tc>
        <w:tc>
          <w:tcPr>
            <w:tcW w:w="405" w:type="dxa"/>
            <w:vMerge w:val="restart"/>
            <w:tcBorders>
              <w:left w:val="single" w:sz="2" w:space="0" w:color="000000"/>
              <w:right w:val="single" w:sz="2" w:space="0" w:color="000000"/>
            </w:tcBorders>
          </w:tcPr>
          <w:p>
            <w:pPr>
              <w:pStyle w:val="TableParagraph"/>
              <w:spacing w:before="6"/>
              <w:rPr>
                <w:rFonts w:ascii="黑体"/>
                <w:sz w:val="18"/>
              </w:rPr>
            </w:pPr>
          </w:p>
          <w:p>
            <w:pPr>
              <w:pStyle w:val="TableParagraph"/>
              <w:spacing w:line="242" w:lineRule="auto"/>
              <w:ind w:left="97" w:right="89" w:firstLine="2"/>
              <w:jc w:val="both"/>
              <w:rPr>
                <w:sz w:val="21"/>
              </w:rPr>
            </w:pPr>
            <w:r>
              <w:rPr>
                <w:sz w:val="21"/>
              </w:rPr>
              <w:t>工程量</w:t>
            </w:r>
          </w:p>
          <w:p>
            <w:pPr>
              <w:pStyle w:val="TableParagraph"/>
              <w:spacing w:line="270" w:lineRule="atLeast" w:before="2"/>
              <w:ind w:left="99" w:right="89" w:hanging="3"/>
              <w:rPr>
                <w:sz w:val="21"/>
              </w:rPr>
            </w:pPr>
            <w:r>
              <w:rPr>
                <w:sz w:val="21"/>
              </w:rPr>
              <w:t>单位</w:t>
            </w:r>
          </w:p>
        </w:tc>
        <w:tc>
          <w:tcPr>
            <w:tcW w:w="951" w:type="dxa"/>
            <w:gridSpan w:val="2"/>
            <w:tcBorders>
              <w:left w:val="single" w:sz="2" w:space="0" w:color="000000"/>
              <w:bottom w:val="single" w:sz="2" w:space="0" w:color="000000"/>
              <w:right w:val="single" w:sz="2" w:space="0" w:color="000000"/>
            </w:tcBorders>
          </w:tcPr>
          <w:p>
            <w:pPr>
              <w:pStyle w:val="TableParagraph"/>
              <w:spacing w:line="242" w:lineRule="auto" w:before="160"/>
              <w:ind w:left="371" w:right="32" w:hanging="334"/>
              <w:rPr>
                <w:sz w:val="21"/>
              </w:rPr>
            </w:pPr>
            <w:r>
              <w:rPr>
                <w:sz w:val="21"/>
              </w:rPr>
              <w:t>工程量指标</w:t>
            </w:r>
          </w:p>
        </w:tc>
        <w:tc>
          <w:tcPr>
            <w:tcW w:w="813" w:type="dxa"/>
            <w:gridSpan w:val="2"/>
            <w:tcBorders>
              <w:left w:val="single" w:sz="2" w:space="0" w:color="000000"/>
              <w:bottom w:val="single" w:sz="2" w:space="0" w:color="000000"/>
              <w:right w:val="single" w:sz="2" w:space="0" w:color="000000"/>
            </w:tcBorders>
          </w:tcPr>
          <w:p>
            <w:pPr>
              <w:pStyle w:val="TableParagraph"/>
              <w:spacing w:before="3"/>
              <w:rPr>
                <w:rFonts w:ascii="黑体"/>
                <w:sz w:val="15"/>
              </w:rPr>
            </w:pPr>
          </w:p>
          <w:p>
            <w:pPr>
              <w:pStyle w:val="TableParagraph"/>
              <w:spacing w:line="270" w:lineRule="atLeast"/>
              <w:ind w:left="303" w:right="75" w:hanging="221"/>
              <w:rPr>
                <w:sz w:val="21"/>
              </w:rPr>
            </w:pPr>
            <w:r>
              <w:rPr>
                <w:sz w:val="21"/>
              </w:rPr>
              <w:t>单价指标</w:t>
            </w:r>
          </w:p>
        </w:tc>
        <w:tc>
          <w:tcPr>
            <w:tcW w:w="886" w:type="dxa"/>
            <w:vMerge w:val="restart"/>
            <w:tcBorders>
              <w:left w:val="single" w:sz="2" w:space="0" w:color="000000"/>
              <w:right w:val="single" w:sz="2" w:space="0" w:color="000000"/>
            </w:tcBorders>
          </w:tcPr>
          <w:p>
            <w:pPr>
              <w:pStyle w:val="TableParagraph"/>
              <w:rPr>
                <w:rFonts w:ascii="黑体"/>
                <w:sz w:val="20"/>
              </w:rPr>
            </w:pPr>
          </w:p>
          <w:p>
            <w:pPr>
              <w:pStyle w:val="TableParagraph"/>
              <w:spacing w:before="10"/>
              <w:rPr>
                <w:rFonts w:ascii="黑体"/>
                <w:sz w:val="22"/>
              </w:rPr>
            </w:pPr>
          </w:p>
          <w:p>
            <w:pPr>
              <w:pStyle w:val="TableParagraph"/>
              <w:spacing w:line="242" w:lineRule="auto" w:before="1"/>
              <w:ind w:left="119" w:right="1" w:hanging="111"/>
              <w:rPr>
                <w:sz w:val="21"/>
              </w:rPr>
            </w:pPr>
            <w:r>
              <w:rPr>
                <w:sz w:val="21"/>
              </w:rPr>
              <w:t>工程量指标编码</w:t>
            </w:r>
          </w:p>
        </w:tc>
        <w:tc>
          <w:tcPr>
            <w:tcW w:w="893" w:type="dxa"/>
            <w:vMerge w:val="restart"/>
            <w:tcBorders>
              <w:left w:val="single" w:sz="2" w:space="0" w:color="000000"/>
            </w:tcBorders>
          </w:tcPr>
          <w:p>
            <w:pPr>
              <w:pStyle w:val="TableParagraph"/>
              <w:rPr>
                <w:rFonts w:ascii="黑体"/>
                <w:sz w:val="20"/>
              </w:rPr>
            </w:pPr>
          </w:p>
          <w:p>
            <w:pPr>
              <w:pStyle w:val="TableParagraph"/>
              <w:spacing w:before="10"/>
              <w:rPr>
                <w:rFonts w:ascii="黑体"/>
                <w:sz w:val="22"/>
              </w:rPr>
            </w:pPr>
          </w:p>
          <w:p>
            <w:pPr>
              <w:pStyle w:val="TableParagraph"/>
              <w:spacing w:line="242" w:lineRule="auto" w:before="1"/>
              <w:ind w:left="231" w:right="1" w:hanging="224"/>
              <w:rPr>
                <w:sz w:val="21"/>
              </w:rPr>
            </w:pPr>
            <w:r>
              <w:rPr>
                <w:sz w:val="21"/>
              </w:rPr>
              <w:t>单价指标编码</w:t>
            </w:r>
          </w:p>
        </w:tc>
      </w:tr>
      <w:tr>
        <w:trPr>
          <w:trHeight w:val="843" w:hRule="atLeast"/>
        </w:trPr>
        <w:tc>
          <w:tcPr>
            <w:tcW w:w="590" w:type="dxa"/>
            <w:vMerge/>
            <w:tcBorders>
              <w:top w:val="nil"/>
              <w:right w:val="single" w:sz="2" w:space="0" w:color="000000"/>
            </w:tcBorders>
          </w:tcPr>
          <w:p>
            <w:pPr>
              <w:rPr>
                <w:sz w:val="2"/>
                <w:szCs w:val="2"/>
              </w:rPr>
            </w:pPr>
          </w:p>
        </w:tc>
        <w:tc>
          <w:tcPr>
            <w:tcW w:w="1031" w:type="dxa"/>
            <w:vMerge/>
            <w:tcBorders>
              <w:top w:val="nil"/>
              <w:left w:val="single" w:sz="2" w:space="0" w:color="000000"/>
              <w:right w:val="single" w:sz="2" w:space="0" w:color="000000"/>
            </w:tcBorders>
          </w:tcPr>
          <w:p>
            <w:pPr>
              <w:rPr>
                <w:sz w:val="2"/>
                <w:szCs w:val="2"/>
              </w:rPr>
            </w:pPr>
          </w:p>
        </w:tc>
        <w:tc>
          <w:tcPr>
            <w:tcW w:w="3922" w:type="dxa"/>
            <w:vMerge/>
            <w:tcBorders>
              <w:top w:val="nil"/>
              <w:left w:val="single" w:sz="2" w:space="0" w:color="000000"/>
              <w:right w:val="single" w:sz="2" w:space="0" w:color="000000"/>
            </w:tcBorders>
          </w:tcPr>
          <w:p>
            <w:pPr>
              <w:rPr>
                <w:sz w:val="2"/>
                <w:szCs w:val="2"/>
              </w:rPr>
            </w:pPr>
          </w:p>
        </w:tc>
        <w:tc>
          <w:tcPr>
            <w:tcW w:w="405" w:type="dxa"/>
            <w:vMerge/>
            <w:tcBorders>
              <w:top w:val="nil"/>
              <w:left w:val="single" w:sz="2" w:space="0" w:color="000000"/>
              <w:right w:val="single" w:sz="2" w:space="0" w:color="000000"/>
            </w:tcBorders>
          </w:tcPr>
          <w:p>
            <w:pPr>
              <w:rPr>
                <w:sz w:val="2"/>
                <w:szCs w:val="2"/>
              </w:rPr>
            </w:pPr>
          </w:p>
        </w:tc>
        <w:tc>
          <w:tcPr>
            <w:tcW w:w="355" w:type="dxa"/>
            <w:tcBorders>
              <w:top w:val="single" w:sz="2" w:space="0" w:color="000000"/>
              <w:left w:val="single" w:sz="2" w:space="0" w:color="000000"/>
              <w:right w:val="single" w:sz="2" w:space="0" w:color="000000"/>
            </w:tcBorders>
          </w:tcPr>
          <w:p>
            <w:pPr>
              <w:pStyle w:val="TableParagraph"/>
              <w:spacing w:before="3"/>
              <w:rPr>
                <w:rFonts w:ascii="黑体"/>
                <w:sz w:val="17"/>
              </w:rPr>
            </w:pPr>
          </w:p>
          <w:p>
            <w:pPr>
              <w:pStyle w:val="TableParagraph"/>
              <w:spacing w:line="242" w:lineRule="auto"/>
              <w:ind w:left="76" w:right="62"/>
              <w:rPr>
                <w:sz w:val="21"/>
              </w:rPr>
            </w:pPr>
            <w:r>
              <w:rPr>
                <w:sz w:val="21"/>
              </w:rPr>
              <w:t>指标</w:t>
            </w:r>
          </w:p>
        </w:tc>
        <w:tc>
          <w:tcPr>
            <w:tcW w:w="596" w:type="dxa"/>
            <w:tcBorders>
              <w:top w:val="single" w:sz="2" w:space="0" w:color="000000"/>
              <w:left w:val="single" w:sz="2" w:space="0" w:color="000000"/>
              <w:right w:val="single" w:sz="2" w:space="0" w:color="000000"/>
            </w:tcBorders>
          </w:tcPr>
          <w:p>
            <w:pPr>
              <w:pStyle w:val="TableParagraph"/>
              <w:spacing w:before="9"/>
              <w:rPr>
                <w:rFonts w:ascii="黑体"/>
                <w:sz w:val="27"/>
              </w:rPr>
            </w:pPr>
          </w:p>
          <w:p>
            <w:pPr>
              <w:pStyle w:val="TableParagraph"/>
              <w:ind w:right="75"/>
              <w:jc w:val="right"/>
              <w:rPr>
                <w:sz w:val="21"/>
              </w:rPr>
            </w:pPr>
            <w:r>
              <w:rPr>
                <w:w w:val="95"/>
                <w:sz w:val="21"/>
              </w:rPr>
              <w:t>单位</w:t>
            </w:r>
          </w:p>
        </w:tc>
        <w:tc>
          <w:tcPr>
            <w:tcW w:w="349" w:type="dxa"/>
            <w:tcBorders>
              <w:top w:val="single" w:sz="2" w:space="0" w:color="000000"/>
              <w:left w:val="single" w:sz="2" w:space="0" w:color="000000"/>
              <w:right w:val="single" w:sz="2" w:space="0" w:color="000000"/>
            </w:tcBorders>
          </w:tcPr>
          <w:p>
            <w:pPr>
              <w:pStyle w:val="TableParagraph"/>
              <w:spacing w:line="244" w:lineRule="auto" w:before="168"/>
              <w:ind w:left="73" w:right="57" w:firstLine="2"/>
              <w:rPr>
                <w:sz w:val="21"/>
              </w:rPr>
            </w:pPr>
            <w:r>
              <w:rPr>
                <w:sz w:val="21"/>
              </w:rPr>
              <w:t>指标</w:t>
            </w:r>
          </w:p>
        </w:tc>
        <w:tc>
          <w:tcPr>
            <w:tcW w:w="464" w:type="dxa"/>
            <w:tcBorders>
              <w:top w:val="single" w:sz="2" w:space="0" w:color="000000"/>
              <w:left w:val="single" w:sz="2" w:space="0" w:color="000000"/>
              <w:right w:val="single" w:sz="2" w:space="0" w:color="000000"/>
            </w:tcBorders>
          </w:tcPr>
          <w:p>
            <w:pPr>
              <w:pStyle w:val="TableParagraph"/>
              <w:spacing w:before="9"/>
              <w:rPr>
                <w:rFonts w:ascii="黑体"/>
                <w:sz w:val="27"/>
              </w:rPr>
            </w:pPr>
          </w:p>
          <w:p>
            <w:pPr>
              <w:pStyle w:val="TableParagraph"/>
              <w:ind w:left="11"/>
              <w:jc w:val="center"/>
              <w:rPr>
                <w:sz w:val="21"/>
              </w:rPr>
            </w:pPr>
            <w:r>
              <w:rPr>
                <w:sz w:val="21"/>
              </w:rPr>
              <w:t>单位</w:t>
            </w:r>
          </w:p>
        </w:tc>
        <w:tc>
          <w:tcPr>
            <w:tcW w:w="886" w:type="dxa"/>
            <w:vMerge/>
            <w:tcBorders>
              <w:top w:val="nil"/>
              <w:left w:val="single" w:sz="2" w:space="0" w:color="000000"/>
              <w:right w:val="single" w:sz="2" w:space="0" w:color="000000"/>
            </w:tcBorders>
          </w:tcPr>
          <w:p>
            <w:pPr>
              <w:rPr>
                <w:sz w:val="2"/>
                <w:szCs w:val="2"/>
              </w:rPr>
            </w:pPr>
          </w:p>
        </w:tc>
        <w:tc>
          <w:tcPr>
            <w:tcW w:w="893" w:type="dxa"/>
            <w:vMerge/>
            <w:tcBorders>
              <w:top w:val="nil"/>
              <w:left w:val="single" w:sz="2" w:space="0" w:color="000000"/>
            </w:tcBorders>
          </w:tcPr>
          <w:p>
            <w:pPr>
              <w:rPr>
                <w:sz w:val="2"/>
                <w:szCs w:val="2"/>
              </w:rPr>
            </w:pPr>
          </w:p>
        </w:tc>
      </w:tr>
      <w:tr>
        <w:trPr>
          <w:trHeight w:val="704" w:hRule="atLeast"/>
        </w:trPr>
        <w:tc>
          <w:tcPr>
            <w:tcW w:w="590" w:type="dxa"/>
            <w:tcBorders>
              <w:bottom w:val="single" w:sz="2" w:space="0" w:color="000000"/>
              <w:right w:val="single" w:sz="2" w:space="0" w:color="000000"/>
            </w:tcBorders>
          </w:tcPr>
          <w:p>
            <w:pPr>
              <w:pStyle w:val="TableParagraph"/>
              <w:spacing w:before="4"/>
              <w:rPr>
                <w:rFonts w:ascii="黑体"/>
                <w:sz w:val="23"/>
              </w:rPr>
            </w:pPr>
          </w:p>
          <w:p>
            <w:pPr>
              <w:pStyle w:val="TableParagraph"/>
              <w:ind w:left="16"/>
              <w:jc w:val="center"/>
              <w:rPr>
                <w:sz w:val="21"/>
              </w:rPr>
            </w:pPr>
            <w:r>
              <w:rPr>
                <w:sz w:val="21"/>
              </w:rPr>
              <w:t>2.1.4</w:t>
            </w:r>
          </w:p>
        </w:tc>
        <w:tc>
          <w:tcPr>
            <w:tcW w:w="1031" w:type="dxa"/>
            <w:tcBorders>
              <w:left w:val="single" w:sz="2" w:space="0" w:color="000000"/>
              <w:bottom w:val="single" w:sz="2" w:space="0" w:color="000000"/>
              <w:right w:val="single" w:sz="2" w:space="0" w:color="000000"/>
            </w:tcBorders>
          </w:tcPr>
          <w:p>
            <w:pPr>
              <w:pStyle w:val="TableParagraph"/>
              <w:spacing w:before="1"/>
              <w:rPr>
                <w:rFonts w:ascii="黑体"/>
                <w:sz w:val="23"/>
              </w:rPr>
            </w:pPr>
          </w:p>
          <w:p>
            <w:pPr>
              <w:pStyle w:val="TableParagraph"/>
              <w:spacing w:before="1"/>
              <w:ind w:left="10" w:right="8"/>
              <w:jc w:val="center"/>
              <w:rPr>
                <w:sz w:val="21"/>
              </w:rPr>
            </w:pPr>
            <w:r>
              <w:rPr>
                <w:sz w:val="21"/>
              </w:rPr>
              <w:t>注浆地基</w:t>
            </w:r>
          </w:p>
        </w:tc>
        <w:tc>
          <w:tcPr>
            <w:tcW w:w="3922" w:type="dxa"/>
            <w:tcBorders>
              <w:left w:val="single" w:sz="2" w:space="0" w:color="000000"/>
              <w:bottom w:val="single" w:sz="2" w:space="0" w:color="000000"/>
              <w:right w:val="single" w:sz="2" w:space="0" w:color="000000"/>
            </w:tcBorders>
          </w:tcPr>
          <w:p>
            <w:pPr>
              <w:pStyle w:val="TableParagraph"/>
              <w:numPr>
                <w:ilvl w:val="0"/>
                <w:numId w:val="58"/>
              </w:numPr>
              <w:tabs>
                <w:tab w:pos="228" w:val="left" w:leader="none"/>
              </w:tabs>
              <w:spacing w:line="240" w:lineRule="auto" w:before="107" w:after="0"/>
              <w:ind w:left="227" w:right="0" w:hanging="220"/>
              <w:jc w:val="left"/>
              <w:rPr>
                <w:sz w:val="21"/>
              </w:rPr>
            </w:pPr>
            <w:r>
              <w:rPr>
                <w:spacing w:val="8"/>
                <w:sz w:val="21"/>
              </w:rPr>
              <w:t>注浆类型</w:t>
            </w:r>
            <w:r>
              <w:rPr>
                <w:spacing w:val="11"/>
                <w:sz w:val="21"/>
              </w:rPr>
              <w:t>（</w:t>
            </w:r>
            <w:r>
              <w:rPr>
                <w:spacing w:val="10"/>
                <w:sz w:val="21"/>
              </w:rPr>
              <w:t>提取</w:t>
            </w:r>
            <w:r>
              <w:rPr>
                <w:sz w:val="21"/>
              </w:rPr>
              <w:t>）</w:t>
            </w:r>
          </w:p>
          <w:p>
            <w:pPr>
              <w:pStyle w:val="TableParagraph"/>
              <w:numPr>
                <w:ilvl w:val="0"/>
                <w:numId w:val="58"/>
              </w:numPr>
              <w:tabs>
                <w:tab w:pos="230" w:val="left" w:leader="none"/>
              </w:tabs>
              <w:spacing w:line="240" w:lineRule="auto" w:before="14" w:after="0"/>
              <w:ind w:left="229" w:right="0" w:hanging="222"/>
              <w:jc w:val="left"/>
              <w:rPr>
                <w:sz w:val="21"/>
              </w:rPr>
            </w:pPr>
            <w:r>
              <w:rPr>
                <w:spacing w:val="9"/>
                <w:sz w:val="21"/>
              </w:rPr>
              <w:t>固化剂类型</w:t>
            </w:r>
            <w:r>
              <w:rPr>
                <w:spacing w:val="11"/>
                <w:sz w:val="21"/>
              </w:rPr>
              <w:t>（</w:t>
            </w:r>
            <w:r>
              <w:rPr>
                <w:spacing w:val="10"/>
                <w:sz w:val="21"/>
              </w:rPr>
              <w:t>提取</w:t>
            </w:r>
            <w:r>
              <w:rPr>
                <w:sz w:val="21"/>
              </w:rPr>
              <w:t>）</w:t>
            </w:r>
          </w:p>
        </w:tc>
        <w:tc>
          <w:tcPr>
            <w:tcW w:w="405" w:type="dxa"/>
            <w:tcBorders>
              <w:left w:val="single" w:sz="2" w:space="0" w:color="000000"/>
              <w:bottom w:val="single" w:sz="2" w:space="0" w:color="000000"/>
              <w:right w:val="single" w:sz="2" w:space="0" w:color="000000"/>
            </w:tcBorders>
          </w:tcPr>
          <w:p>
            <w:pPr>
              <w:pStyle w:val="TableParagraph"/>
              <w:spacing w:before="1"/>
              <w:rPr>
                <w:rFonts w:ascii="黑体"/>
                <w:sz w:val="23"/>
              </w:rPr>
            </w:pPr>
          </w:p>
          <w:p>
            <w:pPr>
              <w:pStyle w:val="TableParagraph"/>
              <w:spacing w:before="1"/>
              <w:ind w:left="-107" w:right="83"/>
              <w:jc w:val="right"/>
              <w:rPr>
                <w:sz w:val="21"/>
              </w:rPr>
            </w:pPr>
            <w:r>
              <w:rPr>
                <w:sz w:val="21"/>
              </w:rPr>
              <w:t>m³</w:t>
            </w:r>
          </w:p>
        </w:tc>
        <w:tc>
          <w:tcPr>
            <w:tcW w:w="355"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596" w:type="dxa"/>
            <w:tcBorders>
              <w:left w:val="single" w:sz="2" w:space="0" w:color="000000"/>
              <w:bottom w:val="single" w:sz="2" w:space="0" w:color="000000"/>
              <w:right w:val="single" w:sz="2" w:space="0" w:color="000000"/>
            </w:tcBorders>
          </w:tcPr>
          <w:p>
            <w:pPr>
              <w:pStyle w:val="TableParagraph"/>
              <w:spacing w:before="1"/>
              <w:rPr>
                <w:rFonts w:ascii="黑体"/>
                <w:sz w:val="23"/>
              </w:rPr>
            </w:pPr>
          </w:p>
          <w:p>
            <w:pPr>
              <w:pStyle w:val="TableParagraph"/>
              <w:spacing w:before="1"/>
              <w:ind w:right="18"/>
              <w:jc w:val="right"/>
              <w:rPr>
                <w:sz w:val="21"/>
              </w:rPr>
            </w:pPr>
            <w:r>
              <w:rPr>
                <w:sz w:val="21"/>
              </w:rPr>
              <w:t>m³/m²</w:t>
            </w:r>
          </w:p>
        </w:tc>
        <w:tc>
          <w:tcPr>
            <w:tcW w:w="349"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464" w:type="dxa"/>
            <w:tcBorders>
              <w:left w:val="single" w:sz="2" w:space="0" w:color="000000"/>
              <w:bottom w:val="single" w:sz="2" w:space="0" w:color="000000"/>
              <w:right w:val="single" w:sz="2" w:space="0" w:color="000000"/>
            </w:tcBorders>
          </w:tcPr>
          <w:p>
            <w:pPr>
              <w:pStyle w:val="TableParagraph"/>
              <w:spacing w:before="159"/>
              <w:ind w:left="129"/>
              <w:rPr>
                <w:sz w:val="21"/>
              </w:rPr>
            </w:pPr>
            <w:r>
              <w:rPr>
                <w:w w:val="99"/>
                <w:sz w:val="21"/>
              </w:rPr>
              <w:t>元</w:t>
            </w:r>
          </w:p>
          <w:p>
            <w:pPr>
              <w:pStyle w:val="TableParagraph"/>
              <w:spacing w:line="251" w:lineRule="exact" w:before="5"/>
              <w:ind w:left="74"/>
              <w:rPr>
                <w:sz w:val="21"/>
              </w:rPr>
            </w:pPr>
            <w:r>
              <w:rPr>
                <w:sz w:val="21"/>
              </w:rPr>
              <w:t>/m³</w:t>
            </w:r>
          </w:p>
        </w:tc>
        <w:tc>
          <w:tcPr>
            <w:tcW w:w="886" w:type="dxa"/>
            <w:tcBorders>
              <w:left w:val="single" w:sz="2" w:space="0" w:color="000000"/>
              <w:bottom w:val="single" w:sz="2" w:space="0" w:color="000000"/>
              <w:right w:val="single" w:sz="2" w:space="0" w:color="000000"/>
            </w:tcBorders>
          </w:tcPr>
          <w:p>
            <w:pPr>
              <w:pStyle w:val="TableParagraph"/>
              <w:spacing w:before="7"/>
              <w:rPr>
                <w:rFonts w:ascii="黑体"/>
                <w:sz w:val="16"/>
              </w:rPr>
            </w:pPr>
          </w:p>
          <w:p>
            <w:pPr>
              <w:pStyle w:val="TableParagraph"/>
              <w:ind w:right="-15"/>
              <w:jc w:val="right"/>
              <w:rPr>
                <w:sz w:val="22"/>
              </w:rPr>
            </w:pPr>
            <w:r>
              <w:rPr>
                <w:sz w:val="22"/>
              </w:rPr>
              <w:t>5AQVJDJS</w:t>
            </w:r>
          </w:p>
        </w:tc>
        <w:tc>
          <w:tcPr>
            <w:tcW w:w="893" w:type="dxa"/>
            <w:tcBorders>
              <w:left w:val="single" w:sz="2" w:space="0" w:color="000000"/>
              <w:bottom w:val="single" w:sz="2" w:space="0" w:color="000000"/>
            </w:tcBorders>
          </w:tcPr>
          <w:p>
            <w:pPr>
              <w:pStyle w:val="TableParagraph"/>
              <w:spacing w:before="7"/>
              <w:rPr>
                <w:rFonts w:ascii="黑体"/>
                <w:sz w:val="16"/>
              </w:rPr>
            </w:pPr>
          </w:p>
          <w:p>
            <w:pPr>
              <w:pStyle w:val="TableParagraph"/>
              <w:ind w:left="8" w:right="-15"/>
              <w:jc w:val="center"/>
              <w:rPr>
                <w:sz w:val="22"/>
              </w:rPr>
            </w:pPr>
            <w:r>
              <w:rPr>
                <w:spacing w:val="-1"/>
                <w:sz w:val="22"/>
              </w:rPr>
              <w:t>5ADVJDJS</w:t>
            </w:r>
          </w:p>
        </w:tc>
      </w:tr>
      <w:tr>
        <w:trPr>
          <w:trHeight w:val="545" w:hRule="atLeast"/>
        </w:trPr>
        <w:tc>
          <w:tcPr>
            <w:tcW w:w="590" w:type="dxa"/>
            <w:tcBorders>
              <w:top w:val="single" w:sz="2" w:space="0" w:color="000000"/>
              <w:bottom w:val="single" w:sz="2" w:space="0" w:color="000000"/>
              <w:right w:val="single" w:sz="2" w:space="0" w:color="000000"/>
            </w:tcBorders>
          </w:tcPr>
          <w:p>
            <w:pPr>
              <w:pStyle w:val="TableParagraph"/>
              <w:spacing w:before="2"/>
              <w:rPr>
                <w:rFonts w:ascii="黑体"/>
                <w:sz w:val="15"/>
              </w:rPr>
            </w:pPr>
          </w:p>
          <w:p>
            <w:pPr>
              <w:pStyle w:val="TableParagraph"/>
              <w:ind w:left="16"/>
              <w:jc w:val="center"/>
              <w:rPr>
                <w:sz w:val="21"/>
              </w:rPr>
            </w:pPr>
            <w:r>
              <w:rPr>
                <w:sz w:val="21"/>
              </w:rPr>
              <w:t>2.2</w:t>
            </w:r>
          </w:p>
        </w:tc>
        <w:tc>
          <w:tcPr>
            <w:tcW w:w="1031" w:type="dxa"/>
            <w:tcBorders>
              <w:top w:val="single" w:sz="2" w:space="0" w:color="000000"/>
              <w:left w:val="single" w:sz="2" w:space="0" w:color="000000"/>
              <w:bottom w:val="single" w:sz="2" w:space="0" w:color="000000"/>
              <w:right w:val="single" w:sz="2" w:space="0" w:color="000000"/>
            </w:tcBorders>
          </w:tcPr>
          <w:p>
            <w:pPr>
              <w:pStyle w:val="TableParagraph"/>
              <w:spacing w:before="12"/>
              <w:rPr>
                <w:rFonts w:ascii="黑体"/>
                <w:sz w:val="14"/>
              </w:rPr>
            </w:pPr>
          </w:p>
          <w:p>
            <w:pPr>
              <w:pStyle w:val="TableParagraph"/>
              <w:ind w:left="10" w:right="8"/>
              <w:jc w:val="center"/>
              <w:rPr>
                <w:sz w:val="21"/>
              </w:rPr>
            </w:pPr>
            <w:r>
              <w:rPr>
                <w:sz w:val="21"/>
              </w:rPr>
              <w:t>基坑支护</w:t>
            </w:r>
          </w:p>
        </w:tc>
        <w:tc>
          <w:tcPr>
            <w:tcW w:w="392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05" w:type="dxa"/>
            <w:tcBorders>
              <w:top w:val="single" w:sz="2" w:space="0" w:color="000000"/>
              <w:left w:val="single" w:sz="2" w:space="0" w:color="000000"/>
              <w:bottom w:val="single" w:sz="2" w:space="0" w:color="000000"/>
              <w:right w:val="single" w:sz="2" w:space="0" w:color="000000"/>
            </w:tcBorders>
          </w:tcPr>
          <w:p>
            <w:pPr>
              <w:pStyle w:val="TableParagraph"/>
              <w:spacing w:before="137"/>
              <w:ind w:right="84"/>
              <w:jc w:val="right"/>
              <w:rPr>
                <w:sz w:val="21"/>
              </w:rPr>
            </w:pPr>
            <w:r>
              <w:rPr>
                <w:w w:val="99"/>
                <w:sz w:val="21"/>
              </w:rPr>
              <w:t>㎡</w:t>
            </w:r>
          </w:p>
        </w:tc>
        <w:tc>
          <w:tcPr>
            <w:tcW w:w="35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96" w:type="dxa"/>
            <w:tcBorders>
              <w:top w:val="single" w:sz="2" w:space="0" w:color="000000"/>
              <w:left w:val="single" w:sz="2" w:space="0" w:color="000000"/>
              <w:bottom w:val="single" w:sz="2" w:space="0" w:color="000000"/>
              <w:right w:val="single" w:sz="2" w:space="0" w:color="000000"/>
            </w:tcBorders>
          </w:tcPr>
          <w:p>
            <w:pPr>
              <w:pStyle w:val="TableParagraph"/>
              <w:spacing w:before="137"/>
              <w:ind w:right="22"/>
              <w:jc w:val="right"/>
              <w:rPr>
                <w:sz w:val="21"/>
              </w:rPr>
            </w:pPr>
            <w:r>
              <w:rPr>
                <w:w w:val="95"/>
                <w:sz w:val="21"/>
              </w:rPr>
              <w:t>㎡/㎡</w:t>
            </w:r>
          </w:p>
        </w:tc>
        <w:tc>
          <w:tcPr>
            <w:tcW w:w="34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64" w:type="dxa"/>
            <w:tcBorders>
              <w:top w:val="single" w:sz="2" w:space="0" w:color="000000"/>
              <w:left w:val="single" w:sz="2" w:space="0" w:color="000000"/>
              <w:bottom w:val="single" w:sz="2" w:space="0" w:color="000000"/>
              <w:right w:val="single" w:sz="2" w:space="0" w:color="000000"/>
            </w:tcBorders>
          </w:tcPr>
          <w:p>
            <w:pPr>
              <w:pStyle w:val="TableParagraph"/>
              <w:ind w:left="76"/>
              <w:rPr>
                <w:sz w:val="21"/>
              </w:rPr>
            </w:pPr>
            <w:r>
              <w:rPr>
                <w:sz w:val="21"/>
              </w:rPr>
              <w:t>元/</w:t>
            </w:r>
          </w:p>
          <w:p>
            <w:pPr>
              <w:pStyle w:val="TableParagraph"/>
              <w:spacing w:line="251" w:lineRule="exact" w:before="4"/>
              <w:ind w:left="132"/>
              <w:rPr>
                <w:sz w:val="21"/>
              </w:rPr>
            </w:pPr>
            <w:r>
              <w:rPr>
                <w:w w:val="99"/>
                <w:sz w:val="21"/>
              </w:rPr>
              <w:t>㎡</w:t>
            </w:r>
          </w:p>
        </w:tc>
        <w:tc>
          <w:tcPr>
            <w:tcW w:w="886" w:type="dxa"/>
            <w:tcBorders>
              <w:top w:val="single" w:sz="2" w:space="0" w:color="000000"/>
              <w:left w:val="single" w:sz="2" w:space="0" w:color="000000"/>
              <w:bottom w:val="single" w:sz="2" w:space="0" w:color="000000"/>
              <w:right w:val="single" w:sz="2" w:space="0" w:color="000000"/>
            </w:tcBorders>
          </w:tcPr>
          <w:p>
            <w:pPr>
              <w:pStyle w:val="TableParagraph"/>
              <w:spacing w:before="131"/>
              <w:ind w:right="-15"/>
              <w:jc w:val="right"/>
              <w:rPr>
                <w:sz w:val="22"/>
              </w:rPr>
            </w:pPr>
            <w:r>
              <w:rPr>
                <w:sz w:val="22"/>
              </w:rPr>
              <w:t>5AQJKVHS</w:t>
            </w:r>
          </w:p>
        </w:tc>
        <w:tc>
          <w:tcPr>
            <w:tcW w:w="893" w:type="dxa"/>
            <w:tcBorders>
              <w:top w:val="single" w:sz="2" w:space="0" w:color="000000"/>
              <w:left w:val="single" w:sz="2" w:space="0" w:color="000000"/>
              <w:bottom w:val="single" w:sz="2" w:space="0" w:color="000000"/>
            </w:tcBorders>
          </w:tcPr>
          <w:p>
            <w:pPr>
              <w:pStyle w:val="TableParagraph"/>
              <w:spacing w:before="131"/>
              <w:ind w:left="8" w:right="-15"/>
              <w:jc w:val="center"/>
              <w:rPr>
                <w:sz w:val="22"/>
              </w:rPr>
            </w:pPr>
            <w:r>
              <w:rPr>
                <w:spacing w:val="-1"/>
                <w:sz w:val="22"/>
              </w:rPr>
              <w:t>5ADJKVHS</w:t>
            </w:r>
          </w:p>
        </w:tc>
      </w:tr>
      <w:tr>
        <w:trPr>
          <w:trHeight w:val="740" w:hRule="atLeast"/>
        </w:trPr>
        <w:tc>
          <w:tcPr>
            <w:tcW w:w="590" w:type="dxa"/>
            <w:tcBorders>
              <w:top w:val="single" w:sz="2" w:space="0" w:color="000000"/>
              <w:bottom w:val="single" w:sz="2" w:space="0" w:color="000000"/>
              <w:right w:val="single" w:sz="2" w:space="0" w:color="000000"/>
            </w:tcBorders>
          </w:tcPr>
          <w:p>
            <w:pPr>
              <w:pStyle w:val="TableParagraph"/>
              <w:spacing w:before="4"/>
              <w:rPr>
                <w:rFonts w:ascii="黑体"/>
                <w:sz w:val="26"/>
              </w:rPr>
            </w:pPr>
          </w:p>
          <w:p>
            <w:pPr>
              <w:pStyle w:val="TableParagraph"/>
              <w:spacing w:before="1"/>
              <w:ind w:left="16"/>
              <w:jc w:val="center"/>
              <w:rPr>
                <w:sz w:val="21"/>
              </w:rPr>
            </w:pPr>
            <w:r>
              <w:rPr>
                <w:sz w:val="21"/>
              </w:rPr>
              <w:t>2.2.1</w:t>
            </w:r>
          </w:p>
        </w:tc>
        <w:tc>
          <w:tcPr>
            <w:tcW w:w="1031"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15"/>
              </w:rPr>
            </w:pPr>
          </w:p>
          <w:p>
            <w:pPr>
              <w:pStyle w:val="TableParagraph"/>
              <w:spacing w:line="270" w:lineRule="atLeast"/>
              <w:ind w:left="355" w:right="125" w:hanging="221"/>
              <w:rPr>
                <w:sz w:val="21"/>
              </w:rPr>
            </w:pPr>
            <w:r>
              <w:rPr>
                <w:sz w:val="21"/>
              </w:rPr>
              <w:t>锚杆(锚索)</w:t>
            </w:r>
          </w:p>
        </w:tc>
        <w:tc>
          <w:tcPr>
            <w:tcW w:w="3922" w:type="dxa"/>
            <w:tcBorders>
              <w:top w:val="single" w:sz="2" w:space="0" w:color="000000"/>
              <w:left w:val="single" w:sz="2" w:space="0" w:color="000000"/>
              <w:bottom w:val="single" w:sz="2" w:space="0" w:color="000000"/>
              <w:right w:val="single" w:sz="2" w:space="0" w:color="000000"/>
            </w:tcBorders>
          </w:tcPr>
          <w:p>
            <w:pPr>
              <w:pStyle w:val="TableParagraph"/>
              <w:spacing w:before="151"/>
              <w:ind w:left="8"/>
              <w:rPr>
                <w:sz w:val="21"/>
              </w:rPr>
            </w:pPr>
            <w:r>
              <w:rPr>
                <w:w w:val="95"/>
                <w:sz w:val="21"/>
              </w:rPr>
              <w:t>1.锚固形式：锚杆（索）规格型号、长度</w:t>
            </w:r>
          </w:p>
          <w:p>
            <w:pPr>
              <w:pStyle w:val="TableParagraph"/>
              <w:spacing w:before="2"/>
              <w:ind w:left="8"/>
              <w:rPr>
                <w:sz w:val="21"/>
              </w:rPr>
            </w:pPr>
            <w:r>
              <w:rPr>
                <w:sz w:val="21"/>
              </w:rPr>
              <w:t>（提取）</w:t>
            </w:r>
          </w:p>
        </w:tc>
        <w:tc>
          <w:tcPr>
            <w:tcW w:w="405" w:type="dxa"/>
            <w:tcBorders>
              <w:top w:val="single" w:sz="2" w:space="0" w:color="000000"/>
              <w:left w:val="single" w:sz="2" w:space="0" w:color="000000"/>
              <w:bottom w:val="single" w:sz="2" w:space="0" w:color="000000"/>
              <w:right w:val="single" w:sz="2" w:space="0" w:color="000000"/>
            </w:tcBorders>
          </w:tcPr>
          <w:p>
            <w:pPr>
              <w:pStyle w:val="TableParagraph"/>
              <w:spacing w:before="10"/>
              <w:rPr>
                <w:rFonts w:ascii="黑体"/>
                <w:sz w:val="25"/>
              </w:rPr>
            </w:pPr>
          </w:p>
          <w:p>
            <w:pPr>
              <w:pStyle w:val="TableParagraph"/>
              <w:ind w:right="136"/>
              <w:jc w:val="right"/>
              <w:rPr>
                <w:sz w:val="21"/>
              </w:rPr>
            </w:pPr>
            <w:r>
              <w:rPr>
                <w:w w:val="99"/>
                <w:sz w:val="21"/>
              </w:rPr>
              <w:t>m</w:t>
            </w:r>
          </w:p>
        </w:tc>
        <w:tc>
          <w:tcPr>
            <w:tcW w:w="35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96" w:type="dxa"/>
            <w:tcBorders>
              <w:top w:val="single" w:sz="2" w:space="0" w:color="000000"/>
              <w:left w:val="single" w:sz="2" w:space="0" w:color="000000"/>
              <w:bottom w:val="single" w:sz="2" w:space="0" w:color="000000"/>
              <w:right w:val="single" w:sz="2" w:space="0" w:color="000000"/>
            </w:tcBorders>
          </w:tcPr>
          <w:p>
            <w:pPr>
              <w:pStyle w:val="TableParagraph"/>
              <w:spacing w:before="10"/>
              <w:rPr>
                <w:rFonts w:ascii="黑体"/>
                <w:sz w:val="25"/>
              </w:rPr>
            </w:pPr>
          </w:p>
          <w:p>
            <w:pPr>
              <w:pStyle w:val="TableParagraph"/>
              <w:ind w:right="75"/>
              <w:jc w:val="right"/>
              <w:rPr>
                <w:sz w:val="21"/>
              </w:rPr>
            </w:pPr>
            <w:r>
              <w:rPr>
                <w:sz w:val="21"/>
              </w:rPr>
              <w:t>m/㎡</w:t>
            </w:r>
          </w:p>
        </w:tc>
        <w:tc>
          <w:tcPr>
            <w:tcW w:w="34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64" w:type="dxa"/>
            <w:tcBorders>
              <w:top w:val="single" w:sz="2" w:space="0" w:color="000000"/>
              <w:left w:val="single" w:sz="2" w:space="0" w:color="000000"/>
              <w:bottom w:val="single" w:sz="2" w:space="0" w:color="000000"/>
              <w:right w:val="single" w:sz="2" w:space="0" w:color="000000"/>
            </w:tcBorders>
          </w:tcPr>
          <w:p>
            <w:pPr>
              <w:pStyle w:val="TableParagraph"/>
              <w:spacing w:before="10"/>
              <w:rPr>
                <w:rFonts w:ascii="黑体"/>
                <w:sz w:val="25"/>
              </w:rPr>
            </w:pPr>
          </w:p>
          <w:p>
            <w:pPr>
              <w:pStyle w:val="TableParagraph"/>
              <w:ind w:left="15"/>
              <w:jc w:val="center"/>
              <w:rPr>
                <w:sz w:val="21"/>
              </w:rPr>
            </w:pPr>
            <w:r>
              <w:rPr>
                <w:sz w:val="21"/>
              </w:rPr>
              <w:t>元/m</w:t>
            </w:r>
          </w:p>
        </w:tc>
        <w:tc>
          <w:tcPr>
            <w:tcW w:w="886"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17"/>
              </w:rPr>
            </w:pPr>
          </w:p>
          <w:p>
            <w:pPr>
              <w:pStyle w:val="TableParagraph"/>
              <w:spacing w:before="1"/>
              <w:ind w:right="-15"/>
              <w:jc w:val="right"/>
              <w:rPr>
                <w:sz w:val="22"/>
              </w:rPr>
            </w:pPr>
            <w:r>
              <w:rPr>
                <w:sz w:val="22"/>
              </w:rPr>
              <w:t>5AQMGMSS</w:t>
            </w:r>
          </w:p>
        </w:tc>
        <w:tc>
          <w:tcPr>
            <w:tcW w:w="893" w:type="dxa"/>
            <w:tcBorders>
              <w:top w:val="single" w:sz="2" w:space="0" w:color="000000"/>
              <w:left w:val="single" w:sz="2" w:space="0" w:color="000000"/>
              <w:bottom w:val="single" w:sz="2" w:space="0" w:color="000000"/>
            </w:tcBorders>
          </w:tcPr>
          <w:p>
            <w:pPr>
              <w:pStyle w:val="TableParagraph"/>
              <w:spacing w:before="11"/>
              <w:rPr>
                <w:rFonts w:ascii="黑体"/>
                <w:sz w:val="17"/>
              </w:rPr>
            </w:pPr>
          </w:p>
          <w:p>
            <w:pPr>
              <w:pStyle w:val="TableParagraph"/>
              <w:spacing w:before="1"/>
              <w:ind w:left="8" w:right="-15"/>
              <w:jc w:val="center"/>
              <w:rPr>
                <w:sz w:val="22"/>
              </w:rPr>
            </w:pPr>
            <w:r>
              <w:rPr>
                <w:spacing w:val="-1"/>
                <w:sz w:val="22"/>
              </w:rPr>
              <w:t>5ADMGMSS</w:t>
            </w:r>
          </w:p>
        </w:tc>
      </w:tr>
      <w:tr>
        <w:trPr>
          <w:trHeight w:val="479" w:hRule="atLeast"/>
        </w:trPr>
        <w:tc>
          <w:tcPr>
            <w:tcW w:w="590" w:type="dxa"/>
            <w:tcBorders>
              <w:top w:val="single" w:sz="2" w:space="0" w:color="000000"/>
              <w:bottom w:val="single" w:sz="2" w:space="0" w:color="000000"/>
              <w:right w:val="single" w:sz="2" w:space="0" w:color="000000"/>
            </w:tcBorders>
          </w:tcPr>
          <w:p>
            <w:pPr>
              <w:pStyle w:val="TableParagraph"/>
              <w:spacing w:before="1"/>
              <w:rPr>
                <w:rFonts w:ascii="黑体"/>
                <w:sz w:val="16"/>
              </w:rPr>
            </w:pPr>
          </w:p>
          <w:p>
            <w:pPr>
              <w:pStyle w:val="TableParagraph"/>
              <w:spacing w:line="252" w:lineRule="exact"/>
              <w:ind w:left="16"/>
              <w:jc w:val="center"/>
              <w:rPr>
                <w:sz w:val="21"/>
              </w:rPr>
            </w:pPr>
            <w:r>
              <w:rPr>
                <w:sz w:val="21"/>
              </w:rPr>
              <w:t>2.2.2</w:t>
            </w:r>
          </w:p>
        </w:tc>
        <w:tc>
          <w:tcPr>
            <w:tcW w:w="1031" w:type="dxa"/>
            <w:tcBorders>
              <w:top w:val="single" w:sz="2" w:space="0" w:color="000000"/>
              <w:left w:val="single" w:sz="2" w:space="0" w:color="000000"/>
              <w:bottom w:val="single" w:sz="2" w:space="0" w:color="000000"/>
              <w:right w:val="single" w:sz="2" w:space="0" w:color="000000"/>
            </w:tcBorders>
          </w:tcPr>
          <w:p>
            <w:pPr>
              <w:pStyle w:val="TableParagraph"/>
              <w:spacing w:before="9"/>
              <w:rPr>
                <w:rFonts w:ascii="黑体"/>
                <w:sz w:val="15"/>
              </w:rPr>
            </w:pPr>
          </w:p>
          <w:p>
            <w:pPr>
              <w:pStyle w:val="TableParagraph"/>
              <w:spacing w:line="257" w:lineRule="exact"/>
              <w:ind w:left="10" w:right="3"/>
              <w:jc w:val="center"/>
              <w:rPr>
                <w:sz w:val="21"/>
              </w:rPr>
            </w:pPr>
            <w:r>
              <w:rPr>
                <w:sz w:val="21"/>
              </w:rPr>
              <w:t>土钉</w:t>
            </w:r>
          </w:p>
        </w:tc>
        <w:tc>
          <w:tcPr>
            <w:tcW w:w="3922" w:type="dxa"/>
            <w:tcBorders>
              <w:top w:val="single" w:sz="2" w:space="0" w:color="000000"/>
              <w:left w:val="single" w:sz="2" w:space="0" w:color="000000"/>
              <w:bottom w:val="single" w:sz="2" w:space="0" w:color="000000"/>
              <w:right w:val="single" w:sz="2" w:space="0" w:color="000000"/>
            </w:tcBorders>
          </w:tcPr>
          <w:p>
            <w:pPr>
              <w:pStyle w:val="TableParagraph"/>
              <w:spacing w:before="156"/>
              <w:ind w:left="8"/>
              <w:rPr>
                <w:sz w:val="21"/>
              </w:rPr>
            </w:pPr>
            <w:r>
              <w:rPr>
                <w:sz w:val="21"/>
              </w:rPr>
              <w:t>1.锚固形式：规格、型号、长度（提取</w:t>
            </w:r>
          </w:p>
        </w:tc>
        <w:tc>
          <w:tcPr>
            <w:tcW w:w="405" w:type="dxa"/>
            <w:tcBorders>
              <w:top w:val="single" w:sz="2" w:space="0" w:color="000000"/>
              <w:left w:val="single" w:sz="2" w:space="0" w:color="000000"/>
              <w:bottom w:val="single" w:sz="2" w:space="0" w:color="000000"/>
              <w:right w:val="single" w:sz="2" w:space="0" w:color="000000"/>
            </w:tcBorders>
          </w:tcPr>
          <w:p>
            <w:pPr>
              <w:pStyle w:val="TableParagraph"/>
              <w:spacing w:line="303" w:lineRule="exact" w:before="156"/>
              <w:ind w:left="-127" w:right="136"/>
              <w:jc w:val="right"/>
              <w:rPr>
                <w:sz w:val="21"/>
              </w:rPr>
            </w:pPr>
            <w:r>
              <w:rPr>
                <w:sz w:val="21"/>
              </w:rPr>
              <w:t>）</w:t>
            </w:r>
            <w:r>
              <w:rPr>
                <w:spacing w:val="-32"/>
                <w:sz w:val="21"/>
              </w:rPr>
              <w:t> </w:t>
            </w:r>
            <w:r>
              <w:rPr>
                <w:spacing w:val="-17"/>
                <w:position w:val="-4"/>
                <w:sz w:val="21"/>
              </w:rPr>
              <w:t>m</w:t>
            </w:r>
          </w:p>
        </w:tc>
        <w:tc>
          <w:tcPr>
            <w:tcW w:w="35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96" w:type="dxa"/>
            <w:tcBorders>
              <w:top w:val="single" w:sz="2" w:space="0" w:color="000000"/>
              <w:left w:val="single" w:sz="2" w:space="0" w:color="000000"/>
              <w:bottom w:val="single" w:sz="2" w:space="0" w:color="000000"/>
              <w:right w:val="single" w:sz="2" w:space="0" w:color="000000"/>
            </w:tcBorders>
          </w:tcPr>
          <w:p>
            <w:pPr>
              <w:pStyle w:val="TableParagraph"/>
              <w:spacing w:before="9"/>
              <w:rPr>
                <w:rFonts w:ascii="黑体"/>
                <w:sz w:val="15"/>
              </w:rPr>
            </w:pPr>
          </w:p>
          <w:p>
            <w:pPr>
              <w:pStyle w:val="TableParagraph"/>
              <w:spacing w:line="257" w:lineRule="exact"/>
              <w:ind w:right="75"/>
              <w:jc w:val="right"/>
              <w:rPr>
                <w:sz w:val="21"/>
              </w:rPr>
            </w:pPr>
            <w:r>
              <w:rPr>
                <w:sz w:val="21"/>
              </w:rPr>
              <w:t>m/㎡</w:t>
            </w:r>
          </w:p>
        </w:tc>
        <w:tc>
          <w:tcPr>
            <w:tcW w:w="34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64" w:type="dxa"/>
            <w:tcBorders>
              <w:top w:val="single" w:sz="2" w:space="0" w:color="000000"/>
              <w:left w:val="single" w:sz="2" w:space="0" w:color="000000"/>
              <w:bottom w:val="single" w:sz="2" w:space="0" w:color="000000"/>
              <w:right w:val="single" w:sz="2" w:space="0" w:color="000000"/>
            </w:tcBorders>
          </w:tcPr>
          <w:p>
            <w:pPr>
              <w:pStyle w:val="TableParagraph"/>
              <w:spacing w:before="9"/>
              <w:rPr>
                <w:rFonts w:ascii="黑体"/>
                <w:sz w:val="15"/>
              </w:rPr>
            </w:pPr>
          </w:p>
          <w:p>
            <w:pPr>
              <w:pStyle w:val="TableParagraph"/>
              <w:spacing w:line="257" w:lineRule="exact"/>
              <w:ind w:left="15"/>
              <w:jc w:val="center"/>
              <w:rPr>
                <w:sz w:val="21"/>
              </w:rPr>
            </w:pPr>
            <w:r>
              <w:rPr>
                <w:sz w:val="21"/>
              </w:rPr>
              <w:t>元/m</w:t>
            </w:r>
          </w:p>
        </w:tc>
        <w:tc>
          <w:tcPr>
            <w:tcW w:w="886" w:type="dxa"/>
            <w:tcBorders>
              <w:top w:val="single" w:sz="2" w:space="0" w:color="000000"/>
              <w:left w:val="single" w:sz="2" w:space="0" w:color="000000"/>
              <w:bottom w:val="single" w:sz="2" w:space="0" w:color="000000"/>
              <w:right w:val="single" w:sz="2" w:space="0" w:color="000000"/>
            </w:tcBorders>
          </w:tcPr>
          <w:p>
            <w:pPr>
              <w:pStyle w:val="TableParagraph"/>
              <w:spacing w:before="98"/>
              <w:ind w:right="-15"/>
              <w:jc w:val="right"/>
              <w:rPr>
                <w:sz w:val="22"/>
              </w:rPr>
            </w:pPr>
            <w:r>
              <w:rPr>
                <w:sz w:val="22"/>
              </w:rPr>
              <w:t>5AQTUDDS</w:t>
            </w:r>
          </w:p>
        </w:tc>
        <w:tc>
          <w:tcPr>
            <w:tcW w:w="893" w:type="dxa"/>
            <w:tcBorders>
              <w:top w:val="single" w:sz="2" w:space="0" w:color="000000"/>
              <w:left w:val="single" w:sz="2" w:space="0" w:color="000000"/>
              <w:bottom w:val="single" w:sz="2" w:space="0" w:color="000000"/>
            </w:tcBorders>
          </w:tcPr>
          <w:p>
            <w:pPr>
              <w:pStyle w:val="TableParagraph"/>
              <w:spacing w:before="98"/>
              <w:ind w:left="8" w:right="-15"/>
              <w:jc w:val="center"/>
              <w:rPr>
                <w:sz w:val="22"/>
              </w:rPr>
            </w:pPr>
            <w:r>
              <w:rPr>
                <w:spacing w:val="-1"/>
                <w:sz w:val="22"/>
              </w:rPr>
              <w:t>5ADTUDDS</w:t>
            </w:r>
          </w:p>
        </w:tc>
      </w:tr>
      <w:tr>
        <w:trPr>
          <w:trHeight w:val="912" w:hRule="atLeast"/>
        </w:trPr>
        <w:tc>
          <w:tcPr>
            <w:tcW w:w="590"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2"/>
              <w:rPr>
                <w:rFonts w:ascii="黑体"/>
                <w:sz w:val="14"/>
              </w:rPr>
            </w:pPr>
          </w:p>
          <w:p>
            <w:pPr>
              <w:pStyle w:val="TableParagraph"/>
              <w:ind w:left="16"/>
              <w:jc w:val="center"/>
              <w:rPr>
                <w:sz w:val="21"/>
              </w:rPr>
            </w:pPr>
            <w:r>
              <w:rPr>
                <w:sz w:val="21"/>
              </w:rPr>
              <w:t>2.2.3</w:t>
            </w:r>
          </w:p>
        </w:tc>
        <w:tc>
          <w:tcPr>
            <w:tcW w:w="1031" w:type="dxa"/>
            <w:tcBorders>
              <w:top w:val="single" w:sz="2" w:space="0" w:color="000000"/>
              <w:left w:val="single" w:sz="2" w:space="0" w:color="000000"/>
              <w:bottom w:val="single" w:sz="2" w:space="0" w:color="000000"/>
              <w:right w:val="single" w:sz="2" w:space="0" w:color="000000"/>
            </w:tcBorders>
          </w:tcPr>
          <w:p>
            <w:pPr>
              <w:pStyle w:val="TableParagraph"/>
              <w:spacing w:before="12"/>
              <w:rPr>
                <w:rFonts w:ascii="黑体"/>
                <w:sz w:val="24"/>
              </w:rPr>
            </w:pPr>
          </w:p>
          <w:p>
            <w:pPr>
              <w:pStyle w:val="TableParagraph"/>
              <w:spacing w:line="242" w:lineRule="auto"/>
              <w:ind w:left="77" w:right="3" w:hanging="68"/>
              <w:rPr>
                <w:sz w:val="21"/>
              </w:rPr>
            </w:pPr>
            <w:r>
              <w:rPr>
                <w:spacing w:val="-30"/>
                <w:sz w:val="21"/>
              </w:rPr>
              <w:t>喷护</w:t>
            </w:r>
            <w:r>
              <w:rPr>
                <w:spacing w:val="11"/>
                <w:sz w:val="21"/>
              </w:rPr>
              <w:t>（</w:t>
            </w:r>
            <w:r>
              <w:rPr>
                <w:spacing w:val="-2"/>
                <w:sz w:val="21"/>
              </w:rPr>
              <w:t>喷射</w:t>
            </w:r>
            <w:r>
              <w:rPr>
                <w:spacing w:val="11"/>
                <w:sz w:val="21"/>
              </w:rPr>
              <w:t>混凝土</w:t>
            </w:r>
            <w:r>
              <w:rPr>
                <w:sz w:val="21"/>
              </w:rPr>
              <w:t>）</w:t>
            </w:r>
          </w:p>
        </w:tc>
        <w:tc>
          <w:tcPr>
            <w:tcW w:w="3922" w:type="dxa"/>
            <w:tcBorders>
              <w:top w:val="single" w:sz="2" w:space="0" w:color="000000"/>
              <w:left w:val="single" w:sz="2" w:space="0" w:color="000000"/>
              <w:bottom w:val="single" w:sz="2" w:space="0" w:color="000000"/>
              <w:right w:val="single" w:sz="2" w:space="0" w:color="000000"/>
            </w:tcBorders>
          </w:tcPr>
          <w:p>
            <w:pPr>
              <w:pStyle w:val="TableParagraph"/>
              <w:numPr>
                <w:ilvl w:val="0"/>
                <w:numId w:val="59"/>
              </w:numPr>
              <w:tabs>
                <w:tab w:pos="223" w:val="left" w:leader="none"/>
              </w:tabs>
              <w:spacing w:line="240" w:lineRule="auto" w:before="87" w:after="0"/>
              <w:ind w:left="222" w:right="0" w:hanging="215"/>
              <w:jc w:val="left"/>
              <w:rPr>
                <w:sz w:val="21"/>
              </w:rPr>
            </w:pPr>
            <w:r>
              <w:rPr>
                <w:spacing w:val="5"/>
                <w:sz w:val="21"/>
              </w:rPr>
              <w:t>厚度</w:t>
            </w:r>
            <w:r>
              <w:rPr>
                <w:spacing w:val="11"/>
                <w:sz w:val="21"/>
              </w:rPr>
              <w:t>（</w:t>
            </w:r>
            <w:r>
              <w:rPr>
                <w:spacing w:val="10"/>
                <w:sz w:val="21"/>
              </w:rPr>
              <w:t>提取</w:t>
            </w:r>
            <w:r>
              <w:rPr>
                <w:sz w:val="21"/>
              </w:rPr>
              <w:t>）</w:t>
            </w:r>
          </w:p>
          <w:p>
            <w:pPr>
              <w:pStyle w:val="TableParagraph"/>
              <w:numPr>
                <w:ilvl w:val="0"/>
                <w:numId w:val="59"/>
              </w:numPr>
              <w:tabs>
                <w:tab w:pos="235" w:val="left" w:leader="none"/>
              </w:tabs>
              <w:spacing w:line="270" w:lineRule="atLeast" w:before="11" w:after="0"/>
              <w:ind w:left="8" w:right="102" w:firstLine="0"/>
              <w:jc w:val="left"/>
              <w:rPr>
                <w:sz w:val="21"/>
              </w:rPr>
            </w:pPr>
            <w:r>
              <w:rPr>
                <w:spacing w:val="16"/>
                <w:sz w:val="21"/>
              </w:rPr>
              <w:t>混凝土</w:t>
            </w:r>
            <w:r>
              <w:rPr>
                <w:sz w:val="21"/>
              </w:rPr>
              <w:t>（</w:t>
            </w:r>
            <w:r>
              <w:rPr>
                <w:spacing w:val="-22"/>
                <w:sz w:val="21"/>
              </w:rPr>
              <w:t> 砂浆</w:t>
            </w:r>
            <w:r>
              <w:rPr>
                <w:spacing w:val="16"/>
                <w:sz w:val="21"/>
              </w:rPr>
              <w:t>）</w:t>
            </w:r>
            <w:r>
              <w:rPr>
                <w:spacing w:val="13"/>
                <w:sz w:val="21"/>
              </w:rPr>
              <w:t>类别、强度等级</w:t>
            </w:r>
            <w:r>
              <w:rPr>
                <w:spacing w:val="11"/>
                <w:sz w:val="21"/>
              </w:rPr>
              <w:t>（</w:t>
            </w:r>
            <w:r>
              <w:rPr>
                <w:sz w:val="21"/>
              </w:rPr>
              <w:t>提</w:t>
            </w:r>
            <w:r>
              <w:rPr>
                <w:spacing w:val="11"/>
                <w:sz w:val="21"/>
              </w:rPr>
              <w:t>取</w:t>
            </w:r>
            <w:r>
              <w:rPr>
                <w:sz w:val="21"/>
              </w:rPr>
              <w:t>）</w:t>
            </w:r>
          </w:p>
        </w:tc>
        <w:tc>
          <w:tcPr>
            <w:tcW w:w="405"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8"/>
              <w:rPr>
                <w:rFonts w:ascii="黑体"/>
                <w:sz w:val="15"/>
              </w:rPr>
            </w:pPr>
          </w:p>
          <w:p>
            <w:pPr>
              <w:pStyle w:val="TableParagraph"/>
              <w:ind w:right="84"/>
              <w:jc w:val="right"/>
              <w:rPr>
                <w:sz w:val="21"/>
              </w:rPr>
            </w:pPr>
            <w:r>
              <w:rPr>
                <w:w w:val="99"/>
                <w:sz w:val="21"/>
              </w:rPr>
              <w:t>㎡</w:t>
            </w:r>
          </w:p>
        </w:tc>
        <w:tc>
          <w:tcPr>
            <w:tcW w:w="35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9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8"/>
              <w:rPr>
                <w:rFonts w:ascii="黑体"/>
                <w:sz w:val="15"/>
              </w:rPr>
            </w:pPr>
          </w:p>
          <w:p>
            <w:pPr>
              <w:pStyle w:val="TableParagraph"/>
              <w:ind w:right="22"/>
              <w:jc w:val="right"/>
              <w:rPr>
                <w:sz w:val="21"/>
              </w:rPr>
            </w:pPr>
            <w:r>
              <w:rPr>
                <w:w w:val="95"/>
                <w:sz w:val="21"/>
              </w:rPr>
              <w:t>㎡/㎡</w:t>
            </w:r>
          </w:p>
        </w:tc>
        <w:tc>
          <w:tcPr>
            <w:tcW w:w="34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64" w:type="dxa"/>
            <w:tcBorders>
              <w:top w:val="single" w:sz="2" w:space="0" w:color="000000"/>
              <w:left w:val="single" w:sz="2" w:space="0" w:color="000000"/>
              <w:bottom w:val="single" w:sz="2" w:space="0" w:color="000000"/>
              <w:right w:val="single" w:sz="2" w:space="0" w:color="000000"/>
            </w:tcBorders>
          </w:tcPr>
          <w:p>
            <w:pPr>
              <w:pStyle w:val="TableParagraph"/>
              <w:spacing w:before="12"/>
              <w:rPr>
                <w:rFonts w:ascii="黑体"/>
                <w:sz w:val="24"/>
              </w:rPr>
            </w:pPr>
          </w:p>
          <w:p>
            <w:pPr>
              <w:pStyle w:val="TableParagraph"/>
              <w:ind w:left="76"/>
              <w:rPr>
                <w:sz w:val="21"/>
              </w:rPr>
            </w:pPr>
            <w:r>
              <w:rPr>
                <w:sz w:val="21"/>
              </w:rPr>
              <w:t>元/</w:t>
            </w:r>
          </w:p>
          <w:p>
            <w:pPr>
              <w:pStyle w:val="TableParagraph"/>
              <w:spacing w:before="2"/>
              <w:ind w:left="132"/>
              <w:rPr>
                <w:sz w:val="21"/>
              </w:rPr>
            </w:pPr>
            <w:r>
              <w:rPr>
                <w:w w:val="99"/>
                <w:sz w:val="21"/>
              </w:rPr>
              <w:t>㎡</w:t>
            </w:r>
          </w:p>
        </w:tc>
        <w:tc>
          <w:tcPr>
            <w:tcW w:w="886"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24"/>
              </w:rPr>
            </w:pPr>
          </w:p>
          <w:p>
            <w:pPr>
              <w:pStyle w:val="TableParagraph"/>
              <w:ind w:right="-15"/>
              <w:jc w:val="right"/>
              <w:rPr>
                <w:sz w:val="22"/>
              </w:rPr>
            </w:pPr>
            <w:r>
              <w:rPr>
                <w:sz w:val="22"/>
              </w:rPr>
              <w:t>5AQPMHUS</w:t>
            </w:r>
          </w:p>
        </w:tc>
        <w:tc>
          <w:tcPr>
            <w:tcW w:w="893" w:type="dxa"/>
            <w:tcBorders>
              <w:top w:val="single" w:sz="2" w:space="0" w:color="000000"/>
              <w:left w:val="single" w:sz="2" w:space="0" w:color="000000"/>
              <w:bottom w:val="single" w:sz="2" w:space="0" w:color="000000"/>
            </w:tcBorders>
          </w:tcPr>
          <w:p>
            <w:pPr>
              <w:pStyle w:val="TableParagraph"/>
              <w:spacing w:before="7"/>
              <w:rPr>
                <w:rFonts w:ascii="黑体"/>
                <w:sz w:val="24"/>
              </w:rPr>
            </w:pPr>
          </w:p>
          <w:p>
            <w:pPr>
              <w:pStyle w:val="TableParagraph"/>
              <w:ind w:left="8" w:right="-15"/>
              <w:jc w:val="center"/>
              <w:rPr>
                <w:sz w:val="22"/>
              </w:rPr>
            </w:pPr>
            <w:r>
              <w:rPr>
                <w:spacing w:val="-1"/>
                <w:sz w:val="22"/>
              </w:rPr>
              <w:t>5ADPMHUS</w:t>
            </w:r>
          </w:p>
        </w:tc>
      </w:tr>
      <w:tr>
        <w:trPr>
          <w:trHeight w:val="721" w:hRule="atLeast"/>
        </w:trPr>
        <w:tc>
          <w:tcPr>
            <w:tcW w:w="590" w:type="dxa"/>
            <w:tcBorders>
              <w:top w:val="single" w:sz="2" w:space="0" w:color="000000"/>
              <w:bottom w:val="single" w:sz="2" w:space="0" w:color="000000"/>
              <w:right w:val="single" w:sz="2" w:space="0" w:color="000000"/>
            </w:tcBorders>
          </w:tcPr>
          <w:p>
            <w:pPr>
              <w:pStyle w:val="TableParagraph"/>
              <w:spacing w:before="5"/>
              <w:rPr>
                <w:rFonts w:ascii="黑体"/>
                <w:sz w:val="28"/>
              </w:rPr>
            </w:pPr>
          </w:p>
          <w:p>
            <w:pPr>
              <w:pStyle w:val="TableParagraph"/>
              <w:ind w:left="16"/>
              <w:jc w:val="center"/>
              <w:rPr>
                <w:sz w:val="21"/>
              </w:rPr>
            </w:pPr>
            <w:r>
              <w:rPr>
                <w:sz w:val="21"/>
              </w:rPr>
              <w:t>2.2.4</w:t>
            </w:r>
          </w:p>
        </w:tc>
        <w:tc>
          <w:tcPr>
            <w:tcW w:w="1031"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8"/>
              </w:rPr>
            </w:pPr>
          </w:p>
          <w:p>
            <w:pPr>
              <w:pStyle w:val="TableParagraph"/>
              <w:spacing w:before="1"/>
              <w:ind w:left="10" w:right="3"/>
              <w:jc w:val="center"/>
              <w:rPr>
                <w:sz w:val="21"/>
              </w:rPr>
            </w:pPr>
            <w:r>
              <w:rPr>
                <w:sz w:val="21"/>
              </w:rPr>
              <w:t>钢板桩</w:t>
            </w:r>
          </w:p>
        </w:tc>
        <w:tc>
          <w:tcPr>
            <w:tcW w:w="3922" w:type="dxa"/>
            <w:tcBorders>
              <w:top w:val="single" w:sz="2" w:space="0" w:color="000000"/>
              <w:left w:val="single" w:sz="2" w:space="0" w:color="000000"/>
              <w:bottom w:val="single" w:sz="2" w:space="0" w:color="000000"/>
              <w:right w:val="single" w:sz="2" w:space="0" w:color="000000"/>
            </w:tcBorders>
          </w:tcPr>
          <w:p>
            <w:pPr>
              <w:pStyle w:val="TableParagraph"/>
              <w:numPr>
                <w:ilvl w:val="0"/>
                <w:numId w:val="60"/>
              </w:numPr>
              <w:tabs>
                <w:tab w:pos="232" w:val="left" w:leader="none"/>
              </w:tabs>
              <w:spacing w:line="240" w:lineRule="auto" w:before="88" w:after="0"/>
              <w:ind w:left="231" w:right="0" w:hanging="224"/>
              <w:jc w:val="left"/>
              <w:rPr>
                <w:sz w:val="21"/>
              </w:rPr>
            </w:pPr>
            <w:r>
              <w:rPr>
                <w:spacing w:val="11"/>
                <w:sz w:val="21"/>
              </w:rPr>
              <w:t>钢板桩型号</w:t>
            </w:r>
            <w:r>
              <w:rPr>
                <w:spacing w:val="14"/>
                <w:sz w:val="21"/>
              </w:rPr>
              <w:t>（</w:t>
            </w:r>
            <w:r>
              <w:rPr>
                <w:spacing w:val="12"/>
                <w:sz w:val="21"/>
              </w:rPr>
              <w:t>提取</w:t>
            </w:r>
            <w:r>
              <w:rPr>
                <w:sz w:val="21"/>
              </w:rPr>
              <w:t>）</w:t>
            </w:r>
          </w:p>
          <w:p>
            <w:pPr>
              <w:pStyle w:val="TableParagraph"/>
              <w:numPr>
                <w:ilvl w:val="0"/>
                <w:numId w:val="60"/>
              </w:numPr>
              <w:tabs>
                <w:tab w:pos="232" w:val="left" w:leader="none"/>
              </w:tabs>
              <w:spacing w:line="253" w:lineRule="exact" w:before="91" w:after="0"/>
              <w:ind w:left="231" w:right="0" w:hanging="224"/>
              <w:jc w:val="left"/>
              <w:rPr>
                <w:sz w:val="21"/>
              </w:rPr>
            </w:pPr>
            <w:r>
              <w:rPr>
                <w:spacing w:val="12"/>
                <w:sz w:val="21"/>
              </w:rPr>
              <w:t>桩长</w:t>
            </w:r>
            <w:r>
              <w:rPr>
                <w:spacing w:val="11"/>
                <w:sz w:val="21"/>
              </w:rPr>
              <w:t>（</w:t>
            </w:r>
            <w:r>
              <w:rPr>
                <w:spacing w:val="12"/>
                <w:sz w:val="21"/>
              </w:rPr>
              <w:t>提取</w:t>
            </w:r>
            <w:r>
              <w:rPr>
                <w:sz w:val="21"/>
              </w:rPr>
              <w:t>）</w:t>
            </w:r>
          </w:p>
        </w:tc>
        <w:tc>
          <w:tcPr>
            <w:tcW w:w="405"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8"/>
              </w:rPr>
            </w:pPr>
          </w:p>
          <w:p>
            <w:pPr>
              <w:pStyle w:val="TableParagraph"/>
              <w:spacing w:before="1"/>
              <w:ind w:right="136"/>
              <w:jc w:val="right"/>
              <w:rPr>
                <w:sz w:val="21"/>
              </w:rPr>
            </w:pPr>
            <w:r>
              <w:rPr>
                <w:w w:val="99"/>
                <w:sz w:val="21"/>
              </w:rPr>
              <w:t>t</w:t>
            </w:r>
          </w:p>
        </w:tc>
        <w:tc>
          <w:tcPr>
            <w:tcW w:w="35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9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8"/>
              </w:rPr>
            </w:pPr>
          </w:p>
          <w:p>
            <w:pPr>
              <w:pStyle w:val="TableParagraph"/>
              <w:spacing w:before="1"/>
              <w:ind w:right="72"/>
              <w:jc w:val="right"/>
              <w:rPr>
                <w:sz w:val="21"/>
              </w:rPr>
            </w:pPr>
            <w:r>
              <w:rPr>
                <w:w w:val="95"/>
                <w:sz w:val="21"/>
              </w:rPr>
              <w:t>t/m²</w:t>
            </w:r>
          </w:p>
        </w:tc>
        <w:tc>
          <w:tcPr>
            <w:tcW w:w="34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64"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8"/>
              </w:rPr>
            </w:pPr>
          </w:p>
          <w:p>
            <w:pPr>
              <w:pStyle w:val="TableParagraph"/>
              <w:spacing w:before="1"/>
              <w:ind w:left="15"/>
              <w:jc w:val="center"/>
              <w:rPr>
                <w:sz w:val="21"/>
              </w:rPr>
            </w:pPr>
            <w:r>
              <w:rPr>
                <w:sz w:val="21"/>
              </w:rPr>
              <w:t>元/t</w:t>
            </w:r>
          </w:p>
        </w:tc>
        <w:tc>
          <w:tcPr>
            <w:tcW w:w="886"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17"/>
              </w:rPr>
            </w:pPr>
          </w:p>
          <w:p>
            <w:pPr>
              <w:pStyle w:val="TableParagraph"/>
              <w:ind w:right="-15"/>
              <w:jc w:val="right"/>
              <w:rPr>
                <w:sz w:val="22"/>
              </w:rPr>
            </w:pPr>
            <w:r>
              <w:rPr>
                <w:sz w:val="22"/>
              </w:rPr>
              <w:t>5AQZGBVS</w:t>
            </w:r>
          </w:p>
        </w:tc>
        <w:tc>
          <w:tcPr>
            <w:tcW w:w="893" w:type="dxa"/>
            <w:tcBorders>
              <w:top w:val="single" w:sz="2" w:space="0" w:color="000000"/>
              <w:left w:val="single" w:sz="2" w:space="0" w:color="000000"/>
              <w:bottom w:val="single" w:sz="2" w:space="0" w:color="000000"/>
            </w:tcBorders>
          </w:tcPr>
          <w:p>
            <w:pPr>
              <w:pStyle w:val="TableParagraph"/>
              <w:spacing w:before="2"/>
              <w:rPr>
                <w:rFonts w:ascii="黑体"/>
                <w:sz w:val="17"/>
              </w:rPr>
            </w:pPr>
          </w:p>
          <w:p>
            <w:pPr>
              <w:pStyle w:val="TableParagraph"/>
              <w:ind w:left="8" w:right="-15"/>
              <w:jc w:val="center"/>
              <w:rPr>
                <w:sz w:val="22"/>
              </w:rPr>
            </w:pPr>
            <w:r>
              <w:rPr>
                <w:spacing w:val="-1"/>
                <w:sz w:val="22"/>
              </w:rPr>
              <w:t>5ADZGBVS</w:t>
            </w:r>
          </w:p>
        </w:tc>
      </w:tr>
      <w:tr>
        <w:trPr>
          <w:trHeight w:val="1051" w:hRule="atLeast"/>
        </w:trPr>
        <w:tc>
          <w:tcPr>
            <w:tcW w:w="590"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7"/>
              <w:rPr>
                <w:rFonts w:ascii="黑体"/>
                <w:sz w:val="19"/>
              </w:rPr>
            </w:pPr>
          </w:p>
          <w:p>
            <w:pPr>
              <w:pStyle w:val="TableParagraph"/>
              <w:ind w:left="16"/>
              <w:jc w:val="center"/>
              <w:rPr>
                <w:sz w:val="21"/>
              </w:rPr>
            </w:pPr>
            <w:r>
              <w:rPr>
                <w:sz w:val="21"/>
              </w:rPr>
              <w:t>2.2.5</w:t>
            </w:r>
          </w:p>
        </w:tc>
        <w:tc>
          <w:tcPr>
            <w:tcW w:w="1031" w:type="dxa"/>
            <w:tcBorders>
              <w:top w:val="single" w:sz="2" w:space="0" w:color="000000"/>
              <w:left w:val="single" w:sz="2" w:space="0" w:color="000000"/>
              <w:bottom w:val="single" w:sz="2" w:space="0" w:color="000000"/>
              <w:right w:val="single" w:sz="2" w:space="0" w:color="000000"/>
            </w:tcBorders>
          </w:tcPr>
          <w:p>
            <w:pPr>
              <w:pStyle w:val="TableParagraph"/>
              <w:spacing w:before="4"/>
              <w:rPr>
                <w:rFonts w:ascii="黑体"/>
                <w:sz w:val="18"/>
              </w:rPr>
            </w:pPr>
          </w:p>
          <w:p>
            <w:pPr>
              <w:pStyle w:val="TableParagraph"/>
              <w:spacing w:line="270" w:lineRule="atLeast"/>
              <w:ind w:left="10" w:right="3"/>
              <w:jc w:val="center"/>
              <w:rPr>
                <w:sz w:val="21"/>
              </w:rPr>
            </w:pPr>
            <w:r>
              <w:rPr>
                <w:spacing w:val="-17"/>
                <w:sz w:val="21"/>
              </w:rPr>
              <w:t>支护桩</w:t>
            </w:r>
            <w:r>
              <w:rPr>
                <w:spacing w:val="14"/>
                <w:sz w:val="21"/>
              </w:rPr>
              <w:t>（</w:t>
            </w:r>
            <w:r>
              <w:rPr>
                <w:spacing w:val="-16"/>
                <w:sz w:val="21"/>
              </w:rPr>
              <w:t>灌</w:t>
            </w:r>
            <w:r>
              <w:rPr>
                <w:spacing w:val="15"/>
                <w:sz w:val="21"/>
              </w:rPr>
              <w:t>注桩</w:t>
            </w:r>
            <w:r>
              <w:rPr>
                <w:spacing w:val="8"/>
                <w:sz w:val="21"/>
              </w:rPr>
              <w:t>/</w:t>
            </w:r>
            <w:r>
              <w:rPr>
                <w:spacing w:val="7"/>
                <w:sz w:val="21"/>
              </w:rPr>
              <w:t>预制</w:t>
            </w:r>
            <w:r>
              <w:rPr>
                <w:spacing w:val="14"/>
                <w:sz w:val="21"/>
              </w:rPr>
              <w:t>桩</w:t>
            </w:r>
            <w:r>
              <w:rPr>
                <w:sz w:val="21"/>
              </w:rPr>
              <w:t>）</w:t>
            </w:r>
          </w:p>
        </w:tc>
        <w:tc>
          <w:tcPr>
            <w:tcW w:w="3922" w:type="dxa"/>
            <w:tcBorders>
              <w:top w:val="single" w:sz="2" w:space="0" w:color="000000"/>
              <w:left w:val="single" w:sz="2" w:space="0" w:color="000000"/>
              <w:bottom w:val="single" w:sz="2" w:space="0" w:color="000000"/>
              <w:right w:val="single" w:sz="2" w:space="0" w:color="000000"/>
            </w:tcBorders>
          </w:tcPr>
          <w:p>
            <w:pPr>
              <w:pStyle w:val="TableParagraph"/>
              <w:numPr>
                <w:ilvl w:val="0"/>
                <w:numId w:val="61"/>
              </w:numPr>
              <w:tabs>
                <w:tab w:pos="232" w:val="left" w:leader="none"/>
              </w:tabs>
              <w:spacing w:line="240" w:lineRule="auto" w:before="152" w:after="0"/>
              <w:ind w:left="231" w:right="0" w:hanging="224"/>
              <w:jc w:val="left"/>
              <w:rPr>
                <w:sz w:val="21"/>
              </w:rPr>
            </w:pPr>
            <w:r>
              <w:rPr>
                <w:spacing w:val="11"/>
                <w:sz w:val="21"/>
              </w:rPr>
              <w:t>桩类型、桩径、桩长（</w:t>
            </w:r>
            <w:r>
              <w:rPr>
                <w:spacing w:val="10"/>
                <w:sz w:val="21"/>
              </w:rPr>
              <w:t>提取</w:t>
            </w:r>
            <w:r>
              <w:rPr>
                <w:sz w:val="21"/>
              </w:rPr>
              <w:t>）</w:t>
            </w:r>
          </w:p>
          <w:p>
            <w:pPr>
              <w:pStyle w:val="TableParagraph"/>
              <w:numPr>
                <w:ilvl w:val="0"/>
                <w:numId w:val="61"/>
              </w:numPr>
              <w:tabs>
                <w:tab w:pos="232" w:val="left" w:leader="none"/>
              </w:tabs>
              <w:spacing w:line="240" w:lineRule="auto" w:before="12" w:after="0"/>
              <w:ind w:left="231" w:right="0" w:hanging="224"/>
              <w:jc w:val="left"/>
              <w:rPr>
                <w:sz w:val="21"/>
              </w:rPr>
            </w:pPr>
            <w:r>
              <w:rPr>
                <w:spacing w:val="11"/>
                <w:sz w:val="21"/>
              </w:rPr>
              <w:t>混凝土强度等级（</w:t>
            </w:r>
            <w:r>
              <w:rPr>
                <w:spacing w:val="10"/>
                <w:sz w:val="21"/>
              </w:rPr>
              <w:t>提取</w:t>
            </w:r>
            <w:r>
              <w:rPr>
                <w:sz w:val="21"/>
              </w:rPr>
              <w:t>）</w:t>
            </w:r>
          </w:p>
          <w:p>
            <w:pPr>
              <w:pStyle w:val="TableParagraph"/>
              <w:numPr>
                <w:ilvl w:val="0"/>
                <w:numId w:val="61"/>
              </w:numPr>
              <w:tabs>
                <w:tab w:pos="230" w:val="left" w:leader="none"/>
              </w:tabs>
              <w:spacing w:line="240" w:lineRule="auto" w:before="11" w:after="0"/>
              <w:ind w:left="229" w:right="0" w:hanging="222"/>
              <w:jc w:val="left"/>
              <w:rPr>
                <w:sz w:val="21"/>
              </w:rPr>
            </w:pPr>
            <w:r>
              <w:rPr>
                <w:spacing w:val="10"/>
                <w:sz w:val="21"/>
              </w:rPr>
              <w:t>钢筋规格</w:t>
            </w:r>
            <w:r>
              <w:rPr>
                <w:spacing w:val="9"/>
                <w:sz w:val="21"/>
              </w:rPr>
              <w:t>（</w:t>
            </w:r>
            <w:r>
              <w:rPr>
                <w:spacing w:val="11"/>
                <w:sz w:val="21"/>
              </w:rPr>
              <w:t>提取</w:t>
            </w:r>
            <w:r>
              <w:rPr>
                <w:sz w:val="21"/>
              </w:rPr>
              <w:t>）</w:t>
            </w:r>
          </w:p>
        </w:tc>
        <w:tc>
          <w:tcPr>
            <w:tcW w:w="405"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
              <w:rPr>
                <w:rFonts w:ascii="黑体"/>
                <w:sz w:val="21"/>
              </w:rPr>
            </w:pPr>
          </w:p>
          <w:p>
            <w:pPr>
              <w:pStyle w:val="TableParagraph"/>
              <w:ind w:left="-107" w:right="83"/>
              <w:jc w:val="right"/>
              <w:rPr>
                <w:sz w:val="21"/>
              </w:rPr>
            </w:pPr>
            <w:r>
              <w:rPr>
                <w:sz w:val="21"/>
              </w:rPr>
              <w:t>m³</w:t>
            </w:r>
          </w:p>
        </w:tc>
        <w:tc>
          <w:tcPr>
            <w:tcW w:w="35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9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
              <w:rPr>
                <w:rFonts w:ascii="黑体"/>
                <w:sz w:val="21"/>
              </w:rPr>
            </w:pPr>
          </w:p>
          <w:p>
            <w:pPr>
              <w:pStyle w:val="TableParagraph"/>
              <w:ind w:right="18"/>
              <w:jc w:val="right"/>
              <w:rPr>
                <w:sz w:val="21"/>
              </w:rPr>
            </w:pPr>
            <w:r>
              <w:rPr>
                <w:sz w:val="21"/>
              </w:rPr>
              <w:t>m³/m²</w:t>
            </w:r>
          </w:p>
        </w:tc>
        <w:tc>
          <w:tcPr>
            <w:tcW w:w="34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64"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33"/>
              <w:ind w:left="129"/>
              <w:rPr>
                <w:sz w:val="21"/>
              </w:rPr>
            </w:pPr>
            <w:r>
              <w:rPr>
                <w:w w:val="99"/>
                <w:sz w:val="21"/>
              </w:rPr>
              <w:t>元</w:t>
            </w:r>
          </w:p>
          <w:p>
            <w:pPr>
              <w:pStyle w:val="TableParagraph"/>
              <w:spacing w:before="2"/>
              <w:ind w:left="74"/>
              <w:rPr>
                <w:sz w:val="21"/>
              </w:rPr>
            </w:pPr>
            <w:r>
              <w:rPr>
                <w:sz w:val="21"/>
              </w:rPr>
              <w:t>/m³</w:t>
            </w:r>
          </w:p>
        </w:tc>
        <w:tc>
          <w:tcPr>
            <w:tcW w:w="88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30"/>
              </w:rPr>
            </w:pPr>
          </w:p>
          <w:p>
            <w:pPr>
              <w:pStyle w:val="TableParagraph"/>
              <w:ind w:right="-15"/>
              <w:jc w:val="right"/>
              <w:rPr>
                <w:sz w:val="22"/>
              </w:rPr>
            </w:pPr>
            <w:r>
              <w:rPr>
                <w:sz w:val="22"/>
              </w:rPr>
              <w:t>5AQZVHVS</w:t>
            </w:r>
          </w:p>
        </w:tc>
        <w:tc>
          <w:tcPr>
            <w:tcW w:w="893" w:type="dxa"/>
            <w:tcBorders>
              <w:top w:val="single" w:sz="2" w:space="0" w:color="000000"/>
              <w:left w:val="single" w:sz="2" w:space="0" w:color="000000"/>
              <w:bottom w:val="single" w:sz="2" w:space="0" w:color="000000"/>
            </w:tcBorders>
          </w:tcPr>
          <w:p>
            <w:pPr>
              <w:pStyle w:val="TableParagraph"/>
              <w:rPr>
                <w:rFonts w:ascii="黑体"/>
                <w:sz w:val="30"/>
              </w:rPr>
            </w:pPr>
          </w:p>
          <w:p>
            <w:pPr>
              <w:pStyle w:val="TableParagraph"/>
              <w:ind w:left="8" w:right="-15"/>
              <w:jc w:val="center"/>
              <w:rPr>
                <w:sz w:val="22"/>
              </w:rPr>
            </w:pPr>
            <w:r>
              <w:rPr>
                <w:spacing w:val="-1"/>
                <w:sz w:val="22"/>
              </w:rPr>
              <w:t>5ADZVHVS</w:t>
            </w:r>
          </w:p>
        </w:tc>
      </w:tr>
      <w:tr>
        <w:trPr>
          <w:trHeight w:val="1145" w:hRule="atLeast"/>
        </w:trPr>
        <w:tc>
          <w:tcPr>
            <w:tcW w:w="590"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3"/>
              </w:rPr>
            </w:pPr>
          </w:p>
          <w:p>
            <w:pPr>
              <w:pStyle w:val="TableParagraph"/>
              <w:spacing w:before="1"/>
              <w:ind w:left="16"/>
              <w:jc w:val="center"/>
              <w:rPr>
                <w:sz w:val="21"/>
              </w:rPr>
            </w:pPr>
            <w:r>
              <w:rPr>
                <w:sz w:val="21"/>
              </w:rPr>
              <w:t>2.2.6</w:t>
            </w:r>
          </w:p>
        </w:tc>
        <w:tc>
          <w:tcPr>
            <w:tcW w:w="1031"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line="242" w:lineRule="auto" w:before="161"/>
              <w:ind w:left="130" w:right="68" w:hanging="56"/>
              <w:rPr>
                <w:sz w:val="21"/>
              </w:rPr>
            </w:pPr>
            <w:r>
              <w:rPr>
                <w:sz w:val="21"/>
              </w:rPr>
              <w:t>混凝土支撑/冠梁</w:t>
            </w:r>
          </w:p>
        </w:tc>
        <w:tc>
          <w:tcPr>
            <w:tcW w:w="3922" w:type="dxa"/>
            <w:tcBorders>
              <w:top w:val="single" w:sz="2" w:space="0" w:color="000000"/>
              <w:left w:val="single" w:sz="2" w:space="0" w:color="000000"/>
              <w:bottom w:val="single" w:sz="2" w:space="0" w:color="000000"/>
              <w:right w:val="single" w:sz="2" w:space="0" w:color="000000"/>
            </w:tcBorders>
          </w:tcPr>
          <w:p>
            <w:pPr>
              <w:pStyle w:val="TableParagraph"/>
              <w:numPr>
                <w:ilvl w:val="0"/>
                <w:numId w:val="62"/>
              </w:numPr>
              <w:tabs>
                <w:tab w:pos="228" w:val="left" w:leader="none"/>
              </w:tabs>
              <w:spacing w:line="240" w:lineRule="auto" w:before="26" w:after="0"/>
              <w:ind w:left="227" w:right="0" w:hanging="220"/>
              <w:jc w:val="left"/>
              <w:rPr>
                <w:sz w:val="21"/>
              </w:rPr>
            </w:pPr>
            <w:r>
              <w:rPr>
                <w:spacing w:val="8"/>
                <w:sz w:val="21"/>
              </w:rPr>
              <w:t>混凝土种类</w:t>
            </w:r>
            <w:r>
              <w:rPr>
                <w:spacing w:val="11"/>
                <w:sz w:val="21"/>
              </w:rPr>
              <w:t>（</w:t>
            </w:r>
            <w:r>
              <w:rPr>
                <w:spacing w:val="10"/>
                <w:sz w:val="21"/>
              </w:rPr>
              <w:t>提取</w:t>
            </w:r>
            <w:r>
              <w:rPr>
                <w:sz w:val="21"/>
              </w:rPr>
              <w:t>）</w:t>
            </w:r>
          </w:p>
          <w:p>
            <w:pPr>
              <w:pStyle w:val="TableParagraph"/>
              <w:numPr>
                <w:ilvl w:val="0"/>
                <w:numId w:val="62"/>
              </w:numPr>
              <w:tabs>
                <w:tab w:pos="232" w:val="left" w:leader="none"/>
              </w:tabs>
              <w:spacing w:line="240" w:lineRule="auto" w:before="12" w:after="0"/>
              <w:ind w:left="231" w:right="0" w:hanging="224"/>
              <w:jc w:val="left"/>
              <w:rPr>
                <w:sz w:val="21"/>
              </w:rPr>
            </w:pPr>
            <w:r>
              <w:rPr>
                <w:spacing w:val="11"/>
                <w:sz w:val="21"/>
              </w:rPr>
              <w:t>混凝土强度等级（</w:t>
            </w:r>
            <w:r>
              <w:rPr>
                <w:spacing w:val="10"/>
                <w:sz w:val="21"/>
              </w:rPr>
              <w:t>提取</w:t>
            </w:r>
            <w:r>
              <w:rPr>
                <w:sz w:val="21"/>
              </w:rPr>
              <w:t>）</w:t>
            </w:r>
          </w:p>
          <w:p>
            <w:pPr>
              <w:pStyle w:val="TableParagraph"/>
              <w:numPr>
                <w:ilvl w:val="0"/>
                <w:numId w:val="62"/>
              </w:numPr>
              <w:tabs>
                <w:tab w:pos="230" w:val="left" w:leader="none"/>
              </w:tabs>
              <w:spacing w:line="240" w:lineRule="auto" w:before="14" w:after="0"/>
              <w:ind w:left="229" w:right="0" w:hanging="222"/>
              <w:jc w:val="left"/>
              <w:rPr>
                <w:sz w:val="21"/>
              </w:rPr>
            </w:pPr>
            <w:r>
              <w:rPr>
                <w:spacing w:val="10"/>
                <w:sz w:val="21"/>
              </w:rPr>
              <w:t>浇筑方式</w:t>
            </w:r>
            <w:r>
              <w:rPr>
                <w:spacing w:val="9"/>
                <w:sz w:val="21"/>
              </w:rPr>
              <w:t>（</w:t>
            </w:r>
            <w:r>
              <w:rPr>
                <w:spacing w:val="11"/>
                <w:sz w:val="21"/>
              </w:rPr>
              <w:t>提取</w:t>
            </w:r>
            <w:r>
              <w:rPr>
                <w:sz w:val="21"/>
              </w:rPr>
              <w:t>）</w:t>
            </w:r>
          </w:p>
          <w:p>
            <w:pPr>
              <w:pStyle w:val="TableParagraph"/>
              <w:spacing w:line="252" w:lineRule="exact" w:before="14"/>
              <w:ind w:left="8"/>
              <w:rPr>
                <w:sz w:val="21"/>
              </w:rPr>
            </w:pPr>
            <w:r>
              <w:rPr>
                <w:sz w:val="21"/>
              </w:rPr>
              <w:t>4 钢筋规格（提取）</w:t>
            </w:r>
          </w:p>
        </w:tc>
        <w:tc>
          <w:tcPr>
            <w:tcW w:w="405"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9"/>
              <w:rPr>
                <w:rFonts w:ascii="黑体"/>
                <w:sz w:val="24"/>
              </w:rPr>
            </w:pPr>
          </w:p>
          <w:p>
            <w:pPr>
              <w:pStyle w:val="TableParagraph"/>
              <w:ind w:left="-107" w:right="83"/>
              <w:jc w:val="right"/>
              <w:rPr>
                <w:sz w:val="21"/>
              </w:rPr>
            </w:pPr>
            <w:r>
              <w:rPr>
                <w:sz w:val="21"/>
              </w:rPr>
              <w:t>m³</w:t>
            </w:r>
          </w:p>
        </w:tc>
        <w:tc>
          <w:tcPr>
            <w:tcW w:w="35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9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9"/>
              <w:rPr>
                <w:rFonts w:ascii="黑体"/>
                <w:sz w:val="24"/>
              </w:rPr>
            </w:pPr>
          </w:p>
          <w:p>
            <w:pPr>
              <w:pStyle w:val="TableParagraph"/>
              <w:ind w:right="18"/>
              <w:jc w:val="right"/>
              <w:rPr>
                <w:sz w:val="21"/>
              </w:rPr>
            </w:pPr>
            <w:r>
              <w:rPr>
                <w:sz w:val="21"/>
              </w:rPr>
              <w:t>m³/m²</w:t>
            </w:r>
          </w:p>
        </w:tc>
        <w:tc>
          <w:tcPr>
            <w:tcW w:w="34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64"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
              <w:rPr>
                <w:rFonts w:ascii="黑体"/>
                <w:sz w:val="14"/>
              </w:rPr>
            </w:pPr>
          </w:p>
          <w:p>
            <w:pPr>
              <w:pStyle w:val="TableParagraph"/>
              <w:ind w:left="129"/>
              <w:rPr>
                <w:sz w:val="21"/>
              </w:rPr>
            </w:pPr>
            <w:r>
              <w:rPr>
                <w:w w:val="99"/>
                <w:sz w:val="21"/>
              </w:rPr>
              <w:t>元</w:t>
            </w:r>
          </w:p>
          <w:p>
            <w:pPr>
              <w:pStyle w:val="TableParagraph"/>
              <w:spacing w:before="2"/>
              <w:ind w:left="74"/>
              <w:rPr>
                <w:sz w:val="21"/>
              </w:rPr>
            </w:pPr>
            <w:r>
              <w:rPr>
                <w:sz w:val="21"/>
              </w:rPr>
              <w:t>/m³</w:t>
            </w:r>
          </w:p>
        </w:tc>
        <w:tc>
          <w:tcPr>
            <w:tcW w:w="88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2"/>
              </w:rPr>
            </w:pPr>
          </w:p>
          <w:p>
            <w:pPr>
              <w:pStyle w:val="TableParagraph"/>
              <w:spacing w:before="149"/>
              <w:ind w:right="-15"/>
              <w:jc w:val="right"/>
              <w:rPr>
                <w:sz w:val="22"/>
              </w:rPr>
            </w:pPr>
            <w:r>
              <w:rPr>
                <w:sz w:val="22"/>
              </w:rPr>
              <w:t>5AQVIGLS</w:t>
            </w:r>
          </w:p>
        </w:tc>
        <w:tc>
          <w:tcPr>
            <w:tcW w:w="893" w:type="dxa"/>
            <w:tcBorders>
              <w:top w:val="single" w:sz="2" w:space="0" w:color="000000"/>
              <w:left w:val="single" w:sz="2" w:space="0" w:color="000000"/>
              <w:bottom w:val="single" w:sz="2" w:space="0" w:color="000000"/>
            </w:tcBorders>
          </w:tcPr>
          <w:p>
            <w:pPr>
              <w:pStyle w:val="TableParagraph"/>
              <w:rPr>
                <w:rFonts w:ascii="黑体"/>
                <w:sz w:val="22"/>
              </w:rPr>
            </w:pPr>
          </w:p>
          <w:p>
            <w:pPr>
              <w:pStyle w:val="TableParagraph"/>
              <w:spacing w:before="149"/>
              <w:ind w:left="8" w:right="-15"/>
              <w:jc w:val="center"/>
              <w:rPr>
                <w:sz w:val="22"/>
              </w:rPr>
            </w:pPr>
            <w:r>
              <w:rPr>
                <w:spacing w:val="-1"/>
                <w:sz w:val="22"/>
              </w:rPr>
              <w:t>5ADVIGLS</w:t>
            </w:r>
          </w:p>
        </w:tc>
      </w:tr>
      <w:tr>
        <w:trPr>
          <w:trHeight w:val="543" w:hRule="atLeast"/>
        </w:trPr>
        <w:tc>
          <w:tcPr>
            <w:tcW w:w="590" w:type="dxa"/>
            <w:tcBorders>
              <w:top w:val="single" w:sz="2" w:space="0" w:color="000000"/>
              <w:bottom w:val="single" w:sz="2" w:space="0" w:color="000000"/>
              <w:right w:val="single" w:sz="2" w:space="0" w:color="000000"/>
            </w:tcBorders>
          </w:tcPr>
          <w:p>
            <w:pPr>
              <w:pStyle w:val="TableParagraph"/>
              <w:spacing w:before="1"/>
              <w:rPr>
                <w:rFonts w:ascii="黑体"/>
                <w:sz w:val="21"/>
              </w:rPr>
            </w:pPr>
          </w:p>
          <w:p>
            <w:pPr>
              <w:pStyle w:val="TableParagraph"/>
              <w:spacing w:line="252" w:lineRule="exact"/>
              <w:ind w:left="16"/>
              <w:jc w:val="center"/>
              <w:rPr>
                <w:sz w:val="21"/>
              </w:rPr>
            </w:pPr>
            <w:r>
              <w:rPr>
                <w:sz w:val="21"/>
              </w:rPr>
              <w:t>2.2.7</w:t>
            </w:r>
          </w:p>
        </w:tc>
        <w:tc>
          <w:tcPr>
            <w:tcW w:w="1031" w:type="dxa"/>
            <w:tcBorders>
              <w:top w:val="single" w:sz="2" w:space="0" w:color="000000"/>
              <w:left w:val="single" w:sz="2" w:space="0" w:color="000000"/>
              <w:bottom w:val="single" w:sz="2" w:space="0" w:color="000000"/>
              <w:right w:val="single" w:sz="2" w:space="0" w:color="000000"/>
            </w:tcBorders>
          </w:tcPr>
          <w:p>
            <w:pPr>
              <w:pStyle w:val="TableParagraph"/>
              <w:spacing w:before="9"/>
              <w:rPr>
                <w:rFonts w:ascii="黑体"/>
                <w:sz w:val="20"/>
              </w:rPr>
            </w:pPr>
          </w:p>
          <w:p>
            <w:pPr>
              <w:pStyle w:val="TableParagraph"/>
              <w:spacing w:line="257" w:lineRule="exact"/>
              <w:ind w:left="10" w:right="3"/>
              <w:jc w:val="center"/>
              <w:rPr>
                <w:sz w:val="21"/>
              </w:rPr>
            </w:pPr>
            <w:r>
              <w:rPr>
                <w:sz w:val="21"/>
              </w:rPr>
              <w:t>钢支撑</w:t>
            </w:r>
          </w:p>
        </w:tc>
        <w:tc>
          <w:tcPr>
            <w:tcW w:w="3922" w:type="dxa"/>
            <w:tcBorders>
              <w:top w:val="single" w:sz="2" w:space="0" w:color="000000"/>
              <w:left w:val="single" w:sz="2" w:space="0" w:color="000000"/>
              <w:bottom w:val="single" w:sz="2" w:space="0" w:color="000000"/>
              <w:right w:val="single" w:sz="2" w:space="0" w:color="000000"/>
            </w:tcBorders>
          </w:tcPr>
          <w:p>
            <w:pPr>
              <w:pStyle w:val="TableParagraph"/>
              <w:spacing w:before="4"/>
              <w:rPr>
                <w:rFonts w:ascii="黑体"/>
                <w:sz w:val="20"/>
              </w:rPr>
            </w:pPr>
          </w:p>
          <w:p>
            <w:pPr>
              <w:pStyle w:val="TableParagraph"/>
              <w:spacing w:line="262" w:lineRule="exact" w:before="1"/>
              <w:ind w:left="8"/>
              <w:rPr>
                <w:sz w:val="21"/>
              </w:rPr>
            </w:pPr>
            <w:r>
              <w:rPr>
                <w:sz w:val="21"/>
              </w:rPr>
              <w:t>1.钢支撑型号（提取）</w:t>
            </w:r>
          </w:p>
        </w:tc>
        <w:tc>
          <w:tcPr>
            <w:tcW w:w="405" w:type="dxa"/>
            <w:tcBorders>
              <w:top w:val="single" w:sz="2" w:space="0" w:color="000000"/>
              <w:left w:val="single" w:sz="2" w:space="0" w:color="000000"/>
              <w:bottom w:val="single" w:sz="2" w:space="0" w:color="000000"/>
              <w:right w:val="single" w:sz="2" w:space="0" w:color="000000"/>
            </w:tcBorders>
          </w:tcPr>
          <w:p>
            <w:pPr>
              <w:pStyle w:val="TableParagraph"/>
              <w:spacing w:before="9"/>
              <w:rPr>
                <w:rFonts w:ascii="黑体"/>
                <w:sz w:val="20"/>
              </w:rPr>
            </w:pPr>
          </w:p>
          <w:p>
            <w:pPr>
              <w:pStyle w:val="TableParagraph"/>
              <w:spacing w:line="257" w:lineRule="exact"/>
              <w:ind w:right="136"/>
              <w:jc w:val="right"/>
              <w:rPr>
                <w:sz w:val="21"/>
              </w:rPr>
            </w:pPr>
            <w:r>
              <w:rPr>
                <w:w w:val="99"/>
                <w:sz w:val="21"/>
              </w:rPr>
              <w:t>t</w:t>
            </w:r>
          </w:p>
        </w:tc>
        <w:tc>
          <w:tcPr>
            <w:tcW w:w="35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96" w:type="dxa"/>
            <w:tcBorders>
              <w:top w:val="single" w:sz="2" w:space="0" w:color="000000"/>
              <w:left w:val="single" w:sz="2" w:space="0" w:color="000000"/>
              <w:bottom w:val="single" w:sz="2" w:space="0" w:color="000000"/>
              <w:right w:val="single" w:sz="2" w:space="0" w:color="000000"/>
            </w:tcBorders>
          </w:tcPr>
          <w:p>
            <w:pPr>
              <w:pStyle w:val="TableParagraph"/>
              <w:spacing w:before="9"/>
              <w:rPr>
                <w:rFonts w:ascii="黑体"/>
                <w:sz w:val="20"/>
              </w:rPr>
            </w:pPr>
          </w:p>
          <w:p>
            <w:pPr>
              <w:pStyle w:val="TableParagraph"/>
              <w:spacing w:line="257" w:lineRule="exact"/>
              <w:ind w:right="72"/>
              <w:jc w:val="right"/>
              <w:rPr>
                <w:sz w:val="21"/>
              </w:rPr>
            </w:pPr>
            <w:r>
              <w:rPr>
                <w:w w:val="95"/>
                <w:sz w:val="21"/>
              </w:rPr>
              <w:t>t/m²</w:t>
            </w:r>
          </w:p>
        </w:tc>
        <w:tc>
          <w:tcPr>
            <w:tcW w:w="34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64" w:type="dxa"/>
            <w:tcBorders>
              <w:top w:val="single" w:sz="2" w:space="0" w:color="000000"/>
              <w:left w:val="single" w:sz="2" w:space="0" w:color="000000"/>
              <w:bottom w:val="single" w:sz="2" w:space="0" w:color="000000"/>
              <w:right w:val="single" w:sz="2" w:space="0" w:color="000000"/>
            </w:tcBorders>
          </w:tcPr>
          <w:p>
            <w:pPr>
              <w:pStyle w:val="TableParagraph"/>
              <w:spacing w:before="9"/>
              <w:rPr>
                <w:rFonts w:ascii="黑体"/>
                <w:sz w:val="20"/>
              </w:rPr>
            </w:pPr>
          </w:p>
          <w:p>
            <w:pPr>
              <w:pStyle w:val="TableParagraph"/>
              <w:spacing w:line="257" w:lineRule="exact"/>
              <w:ind w:left="15"/>
              <w:jc w:val="center"/>
              <w:rPr>
                <w:sz w:val="21"/>
              </w:rPr>
            </w:pPr>
            <w:r>
              <w:rPr>
                <w:sz w:val="21"/>
              </w:rPr>
              <w:t>元/t</w:t>
            </w:r>
          </w:p>
        </w:tc>
        <w:tc>
          <w:tcPr>
            <w:tcW w:w="886" w:type="dxa"/>
            <w:tcBorders>
              <w:top w:val="single" w:sz="2" w:space="0" w:color="000000"/>
              <w:left w:val="single" w:sz="2" w:space="0" w:color="000000"/>
              <w:bottom w:val="single" w:sz="2" w:space="0" w:color="000000"/>
              <w:right w:val="single" w:sz="2" w:space="0" w:color="000000"/>
            </w:tcBorders>
          </w:tcPr>
          <w:p>
            <w:pPr>
              <w:pStyle w:val="TableParagraph"/>
              <w:spacing w:before="131"/>
              <w:ind w:right="-15"/>
              <w:jc w:val="right"/>
              <w:rPr>
                <w:sz w:val="22"/>
              </w:rPr>
            </w:pPr>
            <w:r>
              <w:rPr>
                <w:sz w:val="22"/>
              </w:rPr>
              <w:t>5AQZGVIS</w:t>
            </w:r>
          </w:p>
        </w:tc>
        <w:tc>
          <w:tcPr>
            <w:tcW w:w="893" w:type="dxa"/>
            <w:tcBorders>
              <w:top w:val="single" w:sz="2" w:space="0" w:color="000000"/>
              <w:left w:val="single" w:sz="2" w:space="0" w:color="000000"/>
              <w:bottom w:val="single" w:sz="2" w:space="0" w:color="000000"/>
            </w:tcBorders>
          </w:tcPr>
          <w:p>
            <w:pPr>
              <w:pStyle w:val="TableParagraph"/>
              <w:spacing w:before="131"/>
              <w:ind w:left="8" w:right="-15"/>
              <w:jc w:val="center"/>
              <w:rPr>
                <w:sz w:val="22"/>
              </w:rPr>
            </w:pPr>
            <w:r>
              <w:rPr>
                <w:spacing w:val="-1"/>
                <w:sz w:val="22"/>
              </w:rPr>
              <w:t>5ADZGVIS</w:t>
            </w:r>
          </w:p>
        </w:tc>
      </w:tr>
      <w:tr>
        <w:trPr>
          <w:trHeight w:val="806" w:hRule="atLeast"/>
        </w:trPr>
        <w:tc>
          <w:tcPr>
            <w:tcW w:w="590" w:type="dxa"/>
            <w:tcBorders>
              <w:top w:val="single" w:sz="2" w:space="0" w:color="000000"/>
              <w:bottom w:val="single" w:sz="2" w:space="0" w:color="000000"/>
              <w:right w:val="single" w:sz="2" w:space="0" w:color="000000"/>
            </w:tcBorders>
          </w:tcPr>
          <w:p>
            <w:pPr>
              <w:pStyle w:val="TableParagraph"/>
              <w:spacing w:before="6"/>
              <w:rPr>
                <w:rFonts w:ascii="黑体"/>
                <w:sz w:val="29"/>
              </w:rPr>
            </w:pPr>
          </w:p>
          <w:p>
            <w:pPr>
              <w:pStyle w:val="TableParagraph"/>
              <w:ind w:left="16"/>
              <w:jc w:val="center"/>
              <w:rPr>
                <w:sz w:val="21"/>
              </w:rPr>
            </w:pPr>
            <w:r>
              <w:rPr>
                <w:sz w:val="21"/>
              </w:rPr>
              <w:t>2.2.8</w:t>
            </w:r>
          </w:p>
        </w:tc>
        <w:tc>
          <w:tcPr>
            <w:tcW w:w="1031"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41"/>
              <w:ind w:left="10" w:right="8"/>
              <w:jc w:val="center"/>
              <w:rPr>
                <w:sz w:val="21"/>
              </w:rPr>
            </w:pPr>
            <w:r>
              <w:rPr>
                <w:sz w:val="21"/>
              </w:rPr>
              <w:t>基坑监测</w:t>
            </w:r>
          </w:p>
        </w:tc>
        <w:tc>
          <w:tcPr>
            <w:tcW w:w="3922"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27"/>
              </w:rPr>
            </w:pPr>
          </w:p>
          <w:p>
            <w:pPr>
              <w:pStyle w:val="TableParagraph"/>
              <w:spacing w:before="1"/>
              <w:ind w:left="8"/>
              <w:rPr>
                <w:sz w:val="21"/>
              </w:rPr>
            </w:pPr>
            <w:r>
              <w:rPr>
                <w:sz w:val="21"/>
              </w:rPr>
              <w:t>1.监测方式（提取）</w:t>
            </w:r>
          </w:p>
        </w:tc>
        <w:tc>
          <w:tcPr>
            <w:tcW w:w="405"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41"/>
              <w:ind w:right="84"/>
              <w:jc w:val="right"/>
              <w:rPr>
                <w:sz w:val="21"/>
              </w:rPr>
            </w:pPr>
            <w:r>
              <w:rPr>
                <w:w w:val="99"/>
                <w:sz w:val="21"/>
              </w:rPr>
              <w:t>㎡</w:t>
            </w:r>
          </w:p>
        </w:tc>
        <w:tc>
          <w:tcPr>
            <w:tcW w:w="35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9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41"/>
              <w:ind w:right="22"/>
              <w:jc w:val="right"/>
              <w:rPr>
                <w:sz w:val="21"/>
              </w:rPr>
            </w:pPr>
            <w:r>
              <w:rPr>
                <w:w w:val="95"/>
                <w:sz w:val="21"/>
              </w:rPr>
              <w:t>㎡/㎡</w:t>
            </w:r>
          </w:p>
        </w:tc>
        <w:tc>
          <w:tcPr>
            <w:tcW w:w="34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64"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20"/>
              </w:rPr>
            </w:pPr>
          </w:p>
          <w:p>
            <w:pPr>
              <w:pStyle w:val="TableParagraph"/>
              <w:ind w:left="76"/>
              <w:rPr>
                <w:sz w:val="21"/>
              </w:rPr>
            </w:pPr>
            <w:r>
              <w:rPr>
                <w:sz w:val="21"/>
              </w:rPr>
              <w:t>元/</w:t>
            </w:r>
          </w:p>
          <w:p>
            <w:pPr>
              <w:pStyle w:val="TableParagraph"/>
              <w:spacing w:line="253" w:lineRule="exact" w:before="2"/>
              <w:ind w:left="132"/>
              <w:rPr>
                <w:sz w:val="21"/>
              </w:rPr>
            </w:pPr>
            <w:r>
              <w:rPr>
                <w:w w:val="99"/>
                <w:sz w:val="21"/>
              </w:rPr>
              <w:t>㎡</w:t>
            </w:r>
          </w:p>
        </w:tc>
        <w:tc>
          <w:tcPr>
            <w:tcW w:w="886"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20"/>
              </w:rPr>
            </w:pPr>
          </w:p>
          <w:p>
            <w:pPr>
              <w:pStyle w:val="TableParagraph"/>
              <w:ind w:right="-15"/>
              <w:jc w:val="right"/>
              <w:rPr>
                <w:sz w:val="22"/>
              </w:rPr>
            </w:pPr>
            <w:r>
              <w:rPr>
                <w:sz w:val="22"/>
              </w:rPr>
              <w:t>5AQJKJCS</w:t>
            </w:r>
          </w:p>
        </w:tc>
        <w:tc>
          <w:tcPr>
            <w:tcW w:w="893" w:type="dxa"/>
            <w:tcBorders>
              <w:top w:val="single" w:sz="2" w:space="0" w:color="000000"/>
              <w:left w:val="single" w:sz="2" w:space="0" w:color="000000"/>
              <w:bottom w:val="single" w:sz="2" w:space="0" w:color="000000"/>
            </w:tcBorders>
          </w:tcPr>
          <w:p>
            <w:pPr>
              <w:pStyle w:val="TableParagraph"/>
              <w:spacing w:before="6"/>
              <w:rPr>
                <w:rFonts w:ascii="黑体"/>
                <w:sz w:val="20"/>
              </w:rPr>
            </w:pPr>
          </w:p>
          <w:p>
            <w:pPr>
              <w:pStyle w:val="TableParagraph"/>
              <w:ind w:left="8" w:right="-15"/>
              <w:jc w:val="center"/>
              <w:rPr>
                <w:sz w:val="22"/>
              </w:rPr>
            </w:pPr>
            <w:r>
              <w:rPr>
                <w:spacing w:val="-1"/>
                <w:sz w:val="22"/>
              </w:rPr>
              <w:t>5ADJKJCS</w:t>
            </w:r>
          </w:p>
        </w:tc>
      </w:tr>
      <w:tr>
        <w:trPr>
          <w:trHeight w:val="660" w:hRule="atLeast"/>
        </w:trPr>
        <w:tc>
          <w:tcPr>
            <w:tcW w:w="590" w:type="dxa"/>
            <w:tcBorders>
              <w:top w:val="single" w:sz="2" w:space="0" w:color="000000"/>
              <w:bottom w:val="single" w:sz="2" w:space="0" w:color="000000"/>
              <w:right w:val="single" w:sz="2" w:space="0" w:color="000000"/>
            </w:tcBorders>
          </w:tcPr>
          <w:p>
            <w:pPr>
              <w:pStyle w:val="TableParagraph"/>
              <w:spacing w:before="6"/>
              <w:rPr>
                <w:rFonts w:ascii="黑体"/>
                <w:sz w:val="19"/>
              </w:rPr>
            </w:pPr>
          </w:p>
          <w:p>
            <w:pPr>
              <w:pStyle w:val="TableParagraph"/>
              <w:ind w:left="16"/>
              <w:jc w:val="center"/>
              <w:rPr>
                <w:sz w:val="21"/>
              </w:rPr>
            </w:pPr>
            <w:r>
              <w:rPr>
                <w:sz w:val="21"/>
              </w:rPr>
              <w:t>2.3</w:t>
            </w:r>
          </w:p>
        </w:tc>
        <w:tc>
          <w:tcPr>
            <w:tcW w:w="1031" w:type="dxa"/>
            <w:tcBorders>
              <w:top w:val="single" w:sz="2" w:space="0" w:color="000000"/>
              <w:left w:val="single" w:sz="2" w:space="0" w:color="000000"/>
              <w:bottom w:val="single" w:sz="2" w:space="0" w:color="000000"/>
              <w:right w:val="single" w:sz="2" w:space="0" w:color="000000"/>
            </w:tcBorders>
          </w:tcPr>
          <w:p>
            <w:pPr>
              <w:pStyle w:val="TableParagraph"/>
              <w:spacing w:line="270" w:lineRule="atLeast" w:before="114"/>
              <w:ind w:left="410" w:right="4" w:hanging="394"/>
              <w:rPr>
                <w:sz w:val="21"/>
              </w:rPr>
            </w:pPr>
            <w:r>
              <w:rPr>
                <w:sz w:val="21"/>
              </w:rPr>
              <w:t>抗浮锚杆/ 索</w:t>
            </w:r>
          </w:p>
        </w:tc>
        <w:tc>
          <w:tcPr>
            <w:tcW w:w="392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05"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15"/>
              </w:rPr>
            </w:pPr>
          </w:p>
          <w:p>
            <w:pPr>
              <w:pStyle w:val="TableParagraph"/>
              <w:ind w:right="136"/>
              <w:jc w:val="right"/>
              <w:rPr>
                <w:sz w:val="21"/>
              </w:rPr>
            </w:pPr>
            <w:r>
              <w:rPr>
                <w:w w:val="99"/>
                <w:sz w:val="21"/>
              </w:rPr>
              <w:t>m</w:t>
            </w:r>
          </w:p>
        </w:tc>
        <w:tc>
          <w:tcPr>
            <w:tcW w:w="35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96" w:type="dxa"/>
            <w:tcBorders>
              <w:top w:val="single" w:sz="2" w:space="0" w:color="000000"/>
              <w:left w:val="single" w:sz="2" w:space="0" w:color="000000"/>
              <w:bottom w:val="single" w:sz="2" w:space="0" w:color="000000"/>
              <w:right w:val="single" w:sz="2" w:space="0" w:color="000000"/>
            </w:tcBorders>
          </w:tcPr>
          <w:p>
            <w:pPr>
              <w:pStyle w:val="TableParagraph"/>
              <w:spacing w:before="194"/>
              <w:ind w:right="90"/>
              <w:jc w:val="right"/>
              <w:rPr>
                <w:rFonts w:ascii="Times New Roman" w:hAnsi="Times New Roman"/>
                <w:sz w:val="21"/>
              </w:rPr>
            </w:pPr>
            <w:r>
              <w:rPr>
                <w:w w:val="95"/>
                <w:sz w:val="21"/>
              </w:rPr>
              <w:t>m/m</w:t>
            </w:r>
            <w:r>
              <w:rPr>
                <w:rFonts w:ascii="Times New Roman" w:hAnsi="Times New Roman"/>
                <w:w w:val="95"/>
                <w:sz w:val="21"/>
              </w:rPr>
              <w:t>²</w:t>
            </w:r>
          </w:p>
        </w:tc>
        <w:tc>
          <w:tcPr>
            <w:tcW w:w="34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64"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16"/>
              </w:rPr>
            </w:pPr>
          </w:p>
          <w:p>
            <w:pPr>
              <w:pStyle w:val="TableParagraph"/>
              <w:ind w:left="15"/>
              <w:jc w:val="center"/>
              <w:rPr>
                <w:sz w:val="21"/>
              </w:rPr>
            </w:pPr>
            <w:r>
              <w:rPr>
                <w:sz w:val="21"/>
              </w:rPr>
              <w:t>元/m</w:t>
            </w:r>
          </w:p>
        </w:tc>
        <w:tc>
          <w:tcPr>
            <w:tcW w:w="886" w:type="dxa"/>
            <w:tcBorders>
              <w:top w:val="single" w:sz="2" w:space="0" w:color="000000"/>
              <w:left w:val="single" w:sz="2" w:space="0" w:color="000000"/>
              <w:bottom w:val="single" w:sz="2" w:space="0" w:color="000000"/>
              <w:right w:val="single" w:sz="2" w:space="0" w:color="000000"/>
            </w:tcBorders>
          </w:tcPr>
          <w:p>
            <w:pPr>
              <w:pStyle w:val="TableParagraph"/>
              <w:spacing w:before="189"/>
              <w:ind w:right="-15"/>
              <w:jc w:val="right"/>
              <w:rPr>
                <w:sz w:val="22"/>
              </w:rPr>
            </w:pPr>
            <w:r>
              <w:rPr>
                <w:sz w:val="22"/>
              </w:rPr>
              <w:t>5AQKFGSS</w:t>
            </w:r>
          </w:p>
        </w:tc>
        <w:tc>
          <w:tcPr>
            <w:tcW w:w="893" w:type="dxa"/>
            <w:tcBorders>
              <w:top w:val="single" w:sz="2" w:space="0" w:color="000000"/>
              <w:left w:val="single" w:sz="2" w:space="0" w:color="000000"/>
              <w:bottom w:val="single" w:sz="2" w:space="0" w:color="000000"/>
            </w:tcBorders>
          </w:tcPr>
          <w:p>
            <w:pPr>
              <w:pStyle w:val="TableParagraph"/>
              <w:spacing w:before="189"/>
              <w:ind w:left="8" w:right="-15"/>
              <w:jc w:val="center"/>
              <w:rPr>
                <w:sz w:val="22"/>
              </w:rPr>
            </w:pPr>
            <w:r>
              <w:rPr>
                <w:spacing w:val="-1"/>
                <w:sz w:val="22"/>
              </w:rPr>
              <w:t>5ADKFGSS</w:t>
            </w:r>
          </w:p>
        </w:tc>
      </w:tr>
      <w:tr>
        <w:trPr>
          <w:trHeight w:val="2540" w:hRule="atLeast"/>
        </w:trPr>
        <w:tc>
          <w:tcPr>
            <w:tcW w:w="590"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11"/>
              <w:rPr>
                <w:rFonts w:ascii="黑体"/>
                <w:sz w:val="29"/>
              </w:rPr>
            </w:pPr>
          </w:p>
          <w:p>
            <w:pPr>
              <w:pStyle w:val="TableParagraph"/>
              <w:ind w:left="16"/>
              <w:jc w:val="center"/>
              <w:rPr>
                <w:sz w:val="21"/>
              </w:rPr>
            </w:pPr>
            <w:r>
              <w:rPr>
                <w:sz w:val="21"/>
              </w:rPr>
              <w:t>2.3.1</w:t>
            </w:r>
          </w:p>
        </w:tc>
        <w:tc>
          <w:tcPr>
            <w:tcW w:w="1031"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7"/>
              <w:rPr>
                <w:rFonts w:ascii="黑体"/>
                <w:sz w:val="19"/>
              </w:rPr>
            </w:pPr>
          </w:p>
          <w:p>
            <w:pPr>
              <w:pStyle w:val="TableParagraph"/>
              <w:spacing w:before="1"/>
              <w:ind w:left="7" w:right="3"/>
              <w:jc w:val="center"/>
              <w:rPr>
                <w:sz w:val="21"/>
              </w:rPr>
            </w:pPr>
            <w:r>
              <w:rPr>
                <w:sz w:val="21"/>
              </w:rPr>
              <w:t>抗浮锚杆</w:t>
            </w:r>
          </w:p>
          <w:p>
            <w:pPr>
              <w:pStyle w:val="TableParagraph"/>
              <w:spacing w:before="2"/>
              <w:ind w:left="10" w:right="8"/>
              <w:jc w:val="center"/>
              <w:rPr>
                <w:sz w:val="21"/>
              </w:rPr>
            </w:pPr>
            <w:r>
              <w:rPr>
                <w:sz w:val="21"/>
              </w:rPr>
              <w:t>（索）</w:t>
            </w:r>
          </w:p>
        </w:tc>
        <w:tc>
          <w:tcPr>
            <w:tcW w:w="3922" w:type="dxa"/>
            <w:tcBorders>
              <w:top w:val="single" w:sz="2" w:space="0" w:color="000000"/>
              <w:left w:val="single" w:sz="2" w:space="0" w:color="000000"/>
              <w:bottom w:val="single" w:sz="2" w:space="0" w:color="000000"/>
              <w:right w:val="single" w:sz="2" w:space="0" w:color="000000"/>
            </w:tcBorders>
          </w:tcPr>
          <w:p>
            <w:pPr>
              <w:pStyle w:val="TableParagraph"/>
              <w:numPr>
                <w:ilvl w:val="0"/>
                <w:numId w:val="63"/>
              </w:numPr>
              <w:tabs>
                <w:tab w:pos="230" w:val="left" w:leader="none"/>
              </w:tabs>
              <w:spacing w:line="242" w:lineRule="auto" w:before="69" w:after="0"/>
              <w:ind w:left="8" w:right="-15" w:firstLine="0"/>
              <w:jc w:val="both"/>
              <w:rPr>
                <w:sz w:val="21"/>
              </w:rPr>
            </w:pPr>
            <w:r>
              <w:rPr>
                <w:spacing w:val="10"/>
                <w:sz w:val="21"/>
              </w:rPr>
              <w:t>锚杆</w:t>
            </w:r>
            <w:r>
              <w:rPr>
                <w:spacing w:val="5"/>
                <w:sz w:val="21"/>
              </w:rPr>
              <w:t>/</w:t>
            </w:r>
            <w:r>
              <w:rPr>
                <w:spacing w:val="10"/>
                <w:sz w:val="21"/>
              </w:rPr>
              <w:t>索类型</w:t>
            </w:r>
            <w:r>
              <w:rPr>
                <w:spacing w:val="11"/>
                <w:sz w:val="21"/>
              </w:rPr>
              <w:t>（</w:t>
            </w:r>
            <w:r>
              <w:rPr>
                <w:spacing w:val="9"/>
                <w:sz w:val="21"/>
              </w:rPr>
              <w:t>枚举勾选[多选]全长粘</w:t>
            </w:r>
            <w:r>
              <w:rPr>
                <w:spacing w:val="10"/>
                <w:sz w:val="21"/>
              </w:rPr>
              <w:t>结型、拉力型预应力、压力型预应力 、扩体锚杆</w:t>
            </w:r>
            <w:r>
              <w:rPr>
                <w:sz w:val="21"/>
              </w:rPr>
              <w:t>）</w:t>
            </w:r>
          </w:p>
          <w:p>
            <w:pPr>
              <w:pStyle w:val="TableParagraph"/>
              <w:numPr>
                <w:ilvl w:val="0"/>
                <w:numId w:val="63"/>
              </w:numPr>
              <w:tabs>
                <w:tab w:pos="232" w:val="left" w:leader="none"/>
              </w:tabs>
              <w:spacing w:line="240" w:lineRule="auto" w:before="4" w:after="0"/>
              <w:ind w:left="231" w:right="0" w:hanging="224"/>
              <w:jc w:val="left"/>
              <w:rPr>
                <w:sz w:val="21"/>
              </w:rPr>
            </w:pPr>
            <w:r>
              <w:rPr>
                <w:spacing w:val="15"/>
                <w:sz w:val="21"/>
              </w:rPr>
              <w:t>锚杆</w:t>
            </w:r>
            <w:r>
              <w:rPr>
                <w:spacing w:val="8"/>
                <w:sz w:val="21"/>
              </w:rPr>
              <w:t>/</w:t>
            </w:r>
            <w:r>
              <w:rPr>
                <w:spacing w:val="14"/>
                <w:sz w:val="21"/>
              </w:rPr>
              <w:t>索直径</w:t>
            </w:r>
            <w:r>
              <w:rPr>
                <w:spacing w:val="4"/>
                <w:sz w:val="21"/>
              </w:rPr>
              <w:t>（mm）</w:t>
            </w:r>
          </w:p>
          <w:p>
            <w:pPr>
              <w:pStyle w:val="TableParagraph"/>
              <w:numPr>
                <w:ilvl w:val="0"/>
                <w:numId w:val="63"/>
              </w:numPr>
              <w:tabs>
                <w:tab w:pos="232" w:val="left" w:leader="none"/>
              </w:tabs>
              <w:spacing w:line="240" w:lineRule="auto" w:before="2" w:after="0"/>
              <w:ind w:left="231" w:right="0" w:hanging="224"/>
              <w:jc w:val="left"/>
              <w:rPr>
                <w:sz w:val="21"/>
              </w:rPr>
            </w:pPr>
            <w:r>
              <w:rPr>
                <w:spacing w:val="11"/>
                <w:sz w:val="21"/>
              </w:rPr>
              <w:t>杆体材料（</w:t>
            </w:r>
            <w:r>
              <w:rPr>
                <w:spacing w:val="12"/>
                <w:sz w:val="21"/>
              </w:rPr>
              <w:t>提取</w:t>
            </w:r>
            <w:r>
              <w:rPr>
                <w:sz w:val="21"/>
              </w:rPr>
              <w:t>）</w:t>
            </w:r>
          </w:p>
          <w:p>
            <w:pPr>
              <w:pStyle w:val="TableParagraph"/>
              <w:numPr>
                <w:ilvl w:val="0"/>
                <w:numId w:val="63"/>
              </w:numPr>
              <w:tabs>
                <w:tab w:pos="235" w:val="left" w:leader="none"/>
              </w:tabs>
              <w:spacing w:line="240" w:lineRule="auto" w:before="11" w:after="0"/>
              <w:ind w:left="234" w:right="0" w:hanging="227"/>
              <w:jc w:val="left"/>
              <w:rPr>
                <w:sz w:val="21"/>
              </w:rPr>
            </w:pPr>
            <w:r>
              <w:rPr>
                <w:spacing w:val="16"/>
                <w:sz w:val="21"/>
              </w:rPr>
              <w:t>注浆材料及强度等级</w:t>
            </w:r>
            <w:r>
              <w:rPr>
                <w:sz w:val="21"/>
              </w:rPr>
              <w:t>（</w:t>
            </w:r>
            <w:r>
              <w:rPr>
                <w:spacing w:val="-24"/>
                <w:sz w:val="21"/>
              </w:rPr>
              <w:t> 提取</w:t>
            </w:r>
            <w:r>
              <w:rPr>
                <w:sz w:val="21"/>
              </w:rPr>
              <w:t>）</w:t>
            </w:r>
          </w:p>
          <w:p>
            <w:pPr>
              <w:pStyle w:val="TableParagraph"/>
              <w:numPr>
                <w:ilvl w:val="0"/>
                <w:numId w:val="63"/>
              </w:numPr>
              <w:tabs>
                <w:tab w:pos="232" w:val="left" w:leader="none"/>
              </w:tabs>
              <w:spacing w:line="242" w:lineRule="auto" w:before="5" w:after="0"/>
              <w:ind w:left="8" w:right="114" w:firstLine="0"/>
              <w:jc w:val="left"/>
              <w:rPr>
                <w:sz w:val="21"/>
              </w:rPr>
            </w:pPr>
            <w:r>
              <w:rPr>
                <w:spacing w:val="14"/>
                <w:w w:val="95"/>
                <w:sz w:val="21"/>
              </w:rPr>
              <w:t>注浆类别（</w:t>
            </w:r>
            <w:r>
              <w:rPr>
                <w:spacing w:val="9"/>
                <w:w w:val="95"/>
                <w:sz w:val="21"/>
              </w:rPr>
              <w:t>枚举勾选[单选]一次注浆</w:t>
            </w:r>
            <w:r>
              <w:rPr>
                <w:spacing w:val="10"/>
                <w:sz w:val="21"/>
              </w:rPr>
              <w:t>二次注浆</w:t>
            </w:r>
            <w:r>
              <w:rPr>
                <w:sz w:val="21"/>
              </w:rPr>
              <w:t>）</w:t>
            </w:r>
          </w:p>
          <w:p>
            <w:pPr>
              <w:pStyle w:val="TableParagraph"/>
              <w:numPr>
                <w:ilvl w:val="0"/>
                <w:numId w:val="63"/>
              </w:numPr>
              <w:tabs>
                <w:tab w:pos="232" w:val="left" w:leader="none"/>
              </w:tabs>
              <w:spacing w:line="262" w:lineRule="exact" w:before="1" w:after="0"/>
              <w:ind w:left="231" w:right="0" w:hanging="224"/>
              <w:jc w:val="left"/>
              <w:rPr>
                <w:sz w:val="21"/>
              </w:rPr>
            </w:pPr>
            <w:r>
              <w:rPr>
                <w:spacing w:val="14"/>
                <w:position w:val="1"/>
                <w:sz w:val="21"/>
              </w:rPr>
              <w:t>抗拔力特征值</w:t>
            </w:r>
            <w:r>
              <w:rPr>
                <w:spacing w:val="8"/>
                <w:position w:val="1"/>
                <w:sz w:val="21"/>
              </w:rPr>
              <w:t>（kN）</w:t>
            </w:r>
            <w:r>
              <w:rPr>
                <w:spacing w:val="8"/>
                <w:sz w:val="21"/>
              </w:rPr>
              <w:t>（</w:t>
            </w:r>
            <w:r>
              <w:rPr>
                <w:spacing w:val="10"/>
                <w:sz w:val="21"/>
              </w:rPr>
              <w:t>提取</w:t>
            </w:r>
            <w:r>
              <w:rPr>
                <w:sz w:val="21"/>
              </w:rPr>
              <w:t>）</w:t>
            </w:r>
          </w:p>
        </w:tc>
        <w:tc>
          <w:tcPr>
            <w:tcW w:w="405"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132"/>
              <w:ind w:left="18"/>
              <w:jc w:val="center"/>
              <w:rPr>
                <w:sz w:val="21"/>
              </w:rPr>
            </w:pPr>
            <w:r>
              <w:rPr>
                <w:w w:val="99"/>
                <w:sz w:val="21"/>
              </w:rPr>
              <w:t>m</w:t>
            </w:r>
          </w:p>
          <w:p>
            <w:pPr>
              <w:pStyle w:val="TableParagraph"/>
              <w:spacing w:before="5"/>
              <w:rPr>
                <w:rFonts w:ascii="黑体"/>
                <w:sz w:val="22"/>
              </w:rPr>
            </w:pPr>
          </w:p>
          <w:p>
            <w:pPr>
              <w:pStyle w:val="TableParagraph"/>
              <w:ind w:left="-107"/>
              <w:rPr>
                <w:sz w:val="21"/>
              </w:rPr>
            </w:pPr>
            <w:r>
              <w:rPr>
                <w:w w:val="99"/>
                <w:sz w:val="21"/>
              </w:rPr>
              <w:t>、</w:t>
            </w:r>
          </w:p>
        </w:tc>
        <w:tc>
          <w:tcPr>
            <w:tcW w:w="35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9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132"/>
              <w:ind w:right="69"/>
              <w:jc w:val="right"/>
              <w:rPr>
                <w:sz w:val="21"/>
              </w:rPr>
            </w:pPr>
            <w:r>
              <w:rPr>
                <w:sz w:val="21"/>
              </w:rPr>
              <w:t>m/m²</w:t>
            </w:r>
          </w:p>
        </w:tc>
        <w:tc>
          <w:tcPr>
            <w:tcW w:w="34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64"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132"/>
              <w:ind w:left="15"/>
              <w:jc w:val="center"/>
              <w:rPr>
                <w:sz w:val="21"/>
              </w:rPr>
            </w:pPr>
            <w:r>
              <w:rPr>
                <w:sz w:val="21"/>
              </w:rPr>
              <w:t>元/m</w:t>
            </w:r>
          </w:p>
        </w:tc>
        <w:tc>
          <w:tcPr>
            <w:tcW w:w="88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2"/>
              </w:rPr>
            </w:pPr>
          </w:p>
          <w:p>
            <w:pPr>
              <w:pStyle w:val="TableParagraph"/>
              <w:rPr>
                <w:rFonts w:ascii="黑体"/>
                <w:sz w:val="22"/>
              </w:rPr>
            </w:pPr>
          </w:p>
          <w:p>
            <w:pPr>
              <w:pStyle w:val="TableParagraph"/>
              <w:rPr>
                <w:rFonts w:ascii="黑体"/>
                <w:sz w:val="22"/>
              </w:rPr>
            </w:pPr>
          </w:p>
          <w:p>
            <w:pPr>
              <w:pStyle w:val="TableParagraph"/>
              <w:spacing w:before="2"/>
              <w:rPr>
                <w:rFonts w:ascii="黑体"/>
                <w:sz w:val="22"/>
              </w:rPr>
            </w:pPr>
          </w:p>
          <w:p>
            <w:pPr>
              <w:pStyle w:val="TableParagraph"/>
              <w:ind w:right="-15"/>
              <w:jc w:val="right"/>
              <w:rPr>
                <w:sz w:val="22"/>
              </w:rPr>
            </w:pPr>
            <w:r>
              <w:rPr>
                <w:sz w:val="22"/>
              </w:rPr>
              <w:t>5AQKFMGS</w:t>
            </w:r>
          </w:p>
        </w:tc>
        <w:tc>
          <w:tcPr>
            <w:tcW w:w="893" w:type="dxa"/>
            <w:tcBorders>
              <w:top w:val="single" w:sz="2" w:space="0" w:color="000000"/>
              <w:left w:val="single" w:sz="2" w:space="0" w:color="000000"/>
              <w:bottom w:val="single" w:sz="2" w:space="0" w:color="000000"/>
            </w:tcBorders>
          </w:tcPr>
          <w:p>
            <w:pPr>
              <w:pStyle w:val="TableParagraph"/>
              <w:rPr>
                <w:rFonts w:ascii="黑体"/>
                <w:sz w:val="22"/>
              </w:rPr>
            </w:pPr>
          </w:p>
          <w:p>
            <w:pPr>
              <w:pStyle w:val="TableParagraph"/>
              <w:rPr>
                <w:rFonts w:ascii="黑体"/>
                <w:sz w:val="22"/>
              </w:rPr>
            </w:pPr>
          </w:p>
          <w:p>
            <w:pPr>
              <w:pStyle w:val="TableParagraph"/>
              <w:rPr>
                <w:rFonts w:ascii="黑体"/>
                <w:sz w:val="22"/>
              </w:rPr>
            </w:pPr>
          </w:p>
          <w:p>
            <w:pPr>
              <w:pStyle w:val="TableParagraph"/>
              <w:spacing w:before="2"/>
              <w:rPr>
                <w:rFonts w:ascii="黑体"/>
                <w:sz w:val="22"/>
              </w:rPr>
            </w:pPr>
          </w:p>
          <w:p>
            <w:pPr>
              <w:pStyle w:val="TableParagraph"/>
              <w:ind w:left="8" w:right="-15"/>
              <w:jc w:val="center"/>
              <w:rPr>
                <w:sz w:val="22"/>
              </w:rPr>
            </w:pPr>
            <w:r>
              <w:rPr>
                <w:spacing w:val="-1"/>
                <w:sz w:val="22"/>
              </w:rPr>
              <w:t>5ADKFMGS</w:t>
            </w:r>
          </w:p>
        </w:tc>
      </w:tr>
      <w:tr>
        <w:trPr>
          <w:trHeight w:val="991" w:hRule="atLeast"/>
        </w:trPr>
        <w:tc>
          <w:tcPr>
            <w:tcW w:w="590" w:type="dxa"/>
            <w:tcBorders>
              <w:top w:val="single" w:sz="2" w:space="0" w:color="000000"/>
              <w:right w:val="single" w:sz="2" w:space="0" w:color="000000"/>
            </w:tcBorders>
          </w:tcPr>
          <w:p>
            <w:pPr>
              <w:pStyle w:val="TableParagraph"/>
              <w:spacing w:before="2"/>
              <w:rPr>
                <w:rFonts w:ascii="黑体"/>
                <w:sz w:val="28"/>
              </w:rPr>
            </w:pPr>
          </w:p>
          <w:p>
            <w:pPr>
              <w:pStyle w:val="TableParagraph"/>
              <w:ind w:left="16"/>
              <w:jc w:val="center"/>
              <w:rPr>
                <w:sz w:val="21"/>
              </w:rPr>
            </w:pPr>
            <w:r>
              <w:rPr>
                <w:w w:val="99"/>
                <w:sz w:val="21"/>
              </w:rPr>
              <w:t>3</w:t>
            </w:r>
          </w:p>
        </w:tc>
        <w:tc>
          <w:tcPr>
            <w:tcW w:w="1031" w:type="dxa"/>
            <w:tcBorders>
              <w:top w:val="single" w:sz="2" w:space="0" w:color="000000"/>
              <w:left w:val="single" w:sz="2" w:space="0" w:color="000000"/>
              <w:right w:val="single" w:sz="2" w:space="0" w:color="000000"/>
            </w:tcBorders>
          </w:tcPr>
          <w:p>
            <w:pPr>
              <w:pStyle w:val="TableParagraph"/>
              <w:spacing w:before="8"/>
              <w:rPr>
                <w:rFonts w:ascii="黑体"/>
                <w:sz w:val="18"/>
              </w:rPr>
            </w:pPr>
          </w:p>
          <w:p>
            <w:pPr>
              <w:pStyle w:val="TableParagraph"/>
              <w:spacing w:line="244" w:lineRule="auto"/>
              <w:ind w:left="410" w:right="72" w:hanging="334"/>
              <w:rPr>
                <w:sz w:val="21"/>
              </w:rPr>
            </w:pPr>
            <w:r>
              <w:rPr>
                <w:sz w:val="21"/>
              </w:rPr>
              <w:t>桩基础工程</w:t>
            </w:r>
          </w:p>
        </w:tc>
        <w:tc>
          <w:tcPr>
            <w:tcW w:w="3922"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405"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355"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596"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349"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464"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886"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893" w:type="dxa"/>
            <w:tcBorders>
              <w:top w:val="single" w:sz="2" w:space="0" w:color="000000"/>
              <w:left w:val="single" w:sz="2" w:space="0" w:color="000000"/>
            </w:tcBorders>
          </w:tcPr>
          <w:p>
            <w:pPr>
              <w:pStyle w:val="TableParagraph"/>
              <w:spacing w:before="10"/>
              <w:rPr>
                <w:rFonts w:ascii="黑体"/>
                <w:sz w:val="27"/>
              </w:rPr>
            </w:pPr>
          </w:p>
          <w:p>
            <w:pPr>
              <w:pStyle w:val="TableParagraph"/>
              <w:ind w:left="8" w:right="-15"/>
              <w:jc w:val="center"/>
              <w:rPr>
                <w:sz w:val="22"/>
              </w:rPr>
            </w:pPr>
            <w:r>
              <w:rPr>
                <w:spacing w:val="-1"/>
                <w:sz w:val="22"/>
              </w:rPr>
              <w:t>5AEVJIUS</w:t>
            </w:r>
          </w:p>
        </w:tc>
      </w:tr>
    </w:tbl>
    <w:p>
      <w:pPr>
        <w:spacing w:after="0"/>
        <w:jc w:val="center"/>
        <w:rPr>
          <w:sz w:val="22"/>
        </w:rPr>
        <w:sectPr>
          <w:headerReference w:type="default" r:id="rId132"/>
          <w:footerReference w:type="default" r:id="rId133"/>
          <w:pgSz w:w="11910" w:h="16840"/>
          <w:pgMar w:header="0" w:footer="893" w:top="1420" w:bottom="1080" w:left="440" w:right="440"/>
          <w:pgNumType w:start="84"/>
        </w:sectPr>
      </w:pPr>
    </w:p>
    <w:tbl>
      <w:tblPr>
        <w:tblW w:w="0" w:type="auto"/>
        <w:jc w:val="left"/>
        <w:tblInd w:w="7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90"/>
        <w:gridCol w:w="1031"/>
        <w:gridCol w:w="3922"/>
        <w:gridCol w:w="405"/>
        <w:gridCol w:w="355"/>
        <w:gridCol w:w="596"/>
        <w:gridCol w:w="349"/>
        <w:gridCol w:w="464"/>
        <w:gridCol w:w="886"/>
        <w:gridCol w:w="893"/>
      </w:tblGrid>
      <w:tr>
        <w:trPr>
          <w:trHeight w:val="731" w:hRule="atLeast"/>
        </w:trPr>
        <w:tc>
          <w:tcPr>
            <w:tcW w:w="590" w:type="dxa"/>
            <w:vMerge w:val="restart"/>
            <w:tcBorders>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173"/>
              <w:ind w:left="86"/>
              <w:rPr>
                <w:sz w:val="21"/>
              </w:rPr>
            </w:pPr>
            <w:r>
              <w:rPr>
                <w:sz w:val="21"/>
              </w:rPr>
              <w:t>序号</w:t>
            </w:r>
          </w:p>
        </w:tc>
        <w:tc>
          <w:tcPr>
            <w:tcW w:w="1031" w:type="dxa"/>
            <w:vMerge w:val="restart"/>
            <w:tcBorders>
              <w:left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173"/>
              <w:ind w:left="82"/>
              <w:rPr>
                <w:sz w:val="21"/>
              </w:rPr>
            </w:pPr>
            <w:r>
              <w:rPr>
                <w:sz w:val="21"/>
              </w:rPr>
              <w:t>工程名称</w:t>
            </w:r>
          </w:p>
        </w:tc>
        <w:tc>
          <w:tcPr>
            <w:tcW w:w="3922" w:type="dxa"/>
            <w:vMerge w:val="restart"/>
            <w:tcBorders>
              <w:left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173"/>
              <w:ind w:left="1519" w:right="1517"/>
              <w:jc w:val="center"/>
              <w:rPr>
                <w:sz w:val="21"/>
              </w:rPr>
            </w:pPr>
            <w:r>
              <w:rPr>
                <w:sz w:val="21"/>
              </w:rPr>
              <w:t>特征描述</w:t>
            </w:r>
          </w:p>
        </w:tc>
        <w:tc>
          <w:tcPr>
            <w:tcW w:w="405" w:type="dxa"/>
            <w:vMerge w:val="restart"/>
            <w:tcBorders>
              <w:left w:val="single" w:sz="2" w:space="0" w:color="000000"/>
              <w:right w:val="single" w:sz="2" w:space="0" w:color="000000"/>
            </w:tcBorders>
          </w:tcPr>
          <w:p>
            <w:pPr>
              <w:pStyle w:val="TableParagraph"/>
              <w:spacing w:before="6"/>
              <w:rPr>
                <w:rFonts w:ascii="黑体"/>
                <w:sz w:val="18"/>
              </w:rPr>
            </w:pPr>
          </w:p>
          <w:p>
            <w:pPr>
              <w:pStyle w:val="TableParagraph"/>
              <w:spacing w:line="242" w:lineRule="auto"/>
              <w:ind w:left="97" w:right="89" w:firstLine="2"/>
              <w:jc w:val="both"/>
              <w:rPr>
                <w:sz w:val="21"/>
              </w:rPr>
            </w:pPr>
            <w:r>
              <w:rPr>
                <w:sz w:val="21"/>
              </w:rPr>
              <w:t>工程量</w:t>
            </w:r>
          </w:p>
          <w:p>
            <w:pPr>
              <w:pStyle w:val="TableParagraph"/>
              <w:spacing w:line="270" w:lineRule="atLeast" w:before="2"/>
              <w:ind w:left="99" w:right="89" w:hanging="3"/>
              <w:rPr>
                <w:sz w:val="21"/>
              </w:rPr>
            </w:pPr>
            <w:r>
              <w:rPr>
                <w:sz w:val="21"/>
              </w:rPr>
              <w:t>单位</w:t>
            </w:r>
          </w:p>
        </w:tc>
        <w:tc>
          <w:tcPr>
            <w:tcW w:w="951" w:type="dxa"/>
            <w:gridSpan w:val="2"/>
            <w:tcBorders>
              <w:left w:val="single" w:sz="2" w:space="0" w:color="000000"/>
              <w:bottom w:val="single" w:sz="2" w:space="0" w:color="000000"/>
              <w:right w:val="single" w:sz="2" w:space="0" w:color="000000"/>
            </w:tcBorders>
          </w:tcPr>
          <w:p>
            <w:pPr>
              <w:pStyle w:val="TableParagraph"/>
              <w:spacing w:line="242" w:lineRule="auto" w:before="160"/>
              <w:ind w:left="371" w:right="32" w:hanging="334"/>
              <w:rPr>
                <w:sz w:val="21"/>
              </w:rPr>
            </w:pPr>
            <w:r>
              <w:rPr>
                <w:sz w:val="21"/>
              </w:rPr>
              <w:t>工程量指标</w:t>
            </w:r>
          </w:p>
        </w:tc>
        <w:tc>
          <w:tcPr>
            <w:tcW w:w="813" w:type="dxa"/>
            <w:gridSpan w:val="2"/>
            <w:tcBorders>
              <w:left w:val="single" w:sz="2" w:space="0" w:color="000000"/>
              <w:bottom w:val="single" w:sz="2" w:space="0" w:color="000000"/>
              <w:right w:val="single" w:sz="2" w:space="0" w:color="000000"/>
            </w:tcBorders>
          </w:tcPr>
          <w:p>
            <w:pPr>
              <w:pStyle w:val="TableParagraph"/>
              <w:spacing w:before="3"/>
              <w:rPr>
                <w:rFonts w:ascii="黑体"/>
                <w:sz w:val="15"/>
              </w:rPr>
            </w:pPr>
          </w:p>
          <w:p>
            <w:pPr>
              <w:pStyle w:val="TableParagraph"/>
              <w:spacing w:line="270" w:lineRule="atLeast"/>
              <w:ind w:left="303" w:right="75" w:hanging="221"/>
              <w:rPr>
                <w:sz w:val="21"/>
              </w:rPr>
            </w:pPr>
            <w:r>
              <w:rPr>
                <w:sz w:val="21"/>
              </w:rPr>
              <w:t>单价指标</w:t>
            </w:r>
          </w:p>
        </w:tc>
        <w:tc>
          <w:tcPr>
            <w:tcW w:w="886" w:type="dxa"/>
            <w:vMerge w:val="restart"/>
            <w:tcBorders>
              <w:left w:val="single" w:sz="2" w:space="0" w:color="000000"/>
              <w:right w:val="single" w:sz="2" w:space="0" w:color="000000"/>
            </w:tcBorders>
          </w:tcPr>
          <w:p>
            <w:pPr>
              <w:pStyle w:val="TableParagraph"/>
              <w:rPr>
                <w:rFonts w:ascii="黑体"/>
                <w:sz w:val="20"/>
              </w:rPr>
            </w:pPr>
          </w:p>
          <w:p>
            <w:pPr>
              <w:pStyle w:val="TableParagraph"/>
              <w:spacing w:before="10"/>
              <w:rPr>
                <w:rFonts w:ascii="黑体"/>
                <w:sz w:val="22"/>
              </w:rPr>
            </w:pPr>
          </w:p>
          <w:p>
            <w:pPr>
              <w:pStyle w:val="TableParagraph"/>
              <w:spacing w:line="242" w:lineRule="auto" w:before="1"/>
              <w:ind w:left="119" w:right="1" w:hanging="111"/>
              <w:rPr>
                <w:sz w:val="21"/>
              </w:rPr>
            </w:pPr>
            <w:r>
              <w:rPr>
                <w:sz w:val="21"/>
              </w:rPr>
              <w:t>工程量指标编码</w:t>
            </w:r>
          </w:p>
        </w:tc>
        <w:tc>
          <w:tcPr>
            <w:tcW w:w="893" w:type="dxa"/>
            <w:vMerge w:val="restart"/>
            <w:tcBorders>
              <w:left w:val="single" w:sz="2" w:space="0" w:color="000000"/>
            </w:tcBorders>
          </w:tcPr>
          <w:p>
            <w:pPr>
              <w:pStyle w:val="TableParagraph"/>
              <w:rPr>
                <w:rFonts w:ascii="黑体"/>
                <w:sz w:val="20"/>
              </w:rPr>
            </w:pPr>
          </w:p>
          <w:p>
            <w:pPr>
              <w:pStyle w:val="TableParagraph"/>
              <w:spacing w:before="10"/>
              <w:rPr>
                <w:rFonts w:ascii="黑体"/>
                <w:sz w:val="22"/>
              </w:rPr>
            </w:pPr>
          </w:p>
          <w:p>
            <w:pPr>
              <w:pStyle w:val="TableParagraph"/>
              <w:spacing w:line="242" w:lineRule="auto" w:before="1"/>
              <w:ind w:left="231" w:right="1" w:hanging="224"/>
              <w:rPr>
                <w:sz w:val="21"/>
              </w:rPr>
            </w:pPr>
            <w:r>
              <w:rPr>
                <w:sz w:val="21"/>
              </w:rPr>
              <w:t>单价指标编码</w:t>
            </w:r>
          </w:p>
        </w:tc>
      </w:tr>
      <w:tr>
        <w:trPr>
          <w:trHeight w:val="843" w:hRule="atLeast"/>
        </w:trPr>
        <w:tc>
          <w:tcPr>
            <w:tcW w:w="590" w:type="dxa"/>
            <w:vMerge/>
            <w:tcBorders>
              <w:top w:val="nil"/>
              <w:right w:val="single" w:sz="2" w:space="0" w:color="000000"/>
            </w:tcBorders>
          </w:tcPr>
          <w:p>
            <w:pPr>
              <w:rPr>
                <w:sz w:val="2"/>
                <w:szCs w:val="2"/>
              </w:rPr>
            </w:pPr>
          </w:p>
        </w:tc>
        <w:tc>
          <w:tcPr>
            <w:tcW w:w="1031" w:type="dxa"/>
            <w:vMerge/>
            <w:tcBorders>
              <w:top w:val="nil"/>
              <w:left w:val="single" w:sz="2" w:space="0" w:color="000000"/>
              <w:right w:val="single" w:sz="2" w:space="0" w:color="000000"/>
            </w:tcBorders>
          </w:tcPr>
          <w:p>
            <w:pPr>
              <w:rPr>
                <w:sz w:val="2"/>
                <w:szCs w:val="2"/>
              </w:rPr>
            </w:pPr>
          </w:p>
        </w:tc>
        <w:tc>
          <w:tcPr>
            <w:tcW w:w="3922" w:type="dxa"/>
            <w:vMerge/>
            <w:tcBorders>
              <w:top w:val="nil"/>
              <w:left w:val="single" w:sz="2" w:space="0" w:color="000000"/>
              <w:right w:val="single" w:sz="2" w:space="0" w:color="000000"/>
            </w:tcBorders>
          </w:tcPr>
          <w:p>
            <w:pPr>
              <w:rPr>
                <w:sz w:val="2"/>
                <w:szCs w:val="2"/>
              </w:rPr>
            </w:pPr>
          </w:p>
        </w:tc>
        <w:tc>
          <w:tcPr>
            <w:tcW w:w="405" w:type="dxa"/>
            <w:vMerge/>
            <w:tcBorders>
              <w:top w:val="nil"/>
              <w:left w:val="single" w:sz="2" w:space="0" w:color="000000"/>
              <w:right w:val="single" w:sz="2" w:space="0" w:color="000000"/>
            </w:tcBorders>
          </w:tcPr>
          <w:p>
            <w:pPr>
              <w:rPr>
                <w:sz w:val="2"/>
                <w:szCs w:val="2"/>
              </w:rPr>
            </w:pPr>
          </w:p>
        </w:tc>
        <w:tc>
          <w:tcPr>
            <w:tcW w:w="355" w:type="dxa"/>
            <w:tcBorders>
              <w:top w:val="single" w:sz="2" w:space="0" w:color="000000"/>
              <w:left w:val="single" w:sz="2" w:space="0" w:color="000000"/>
              <w:right w:val="single" w:sz="2" w:space="0" w:color="000000"/>
            </w:tcBorders>
          </w:tcPr>
          <w:p>
            <w:pPr>
              <w:pStyle w:val="TableParagraph"/>
              <w:spacing w:before="3"/>
              <w:rPr>
                <w:rFonts w:ascii="黑体"/>
                <w:sz w:val="17"/>
              </w:rPr>
            </w:pPr>
          </w:p>
          <w:p>
            <w:pPr>
              <w:pStyle w:val="TableParagraph"/>
              <w:spacing w:line="242" w:lineRule="auto"/>
              <w:ind w:left="76" w:right="62"/>
              <w:rPr>
                <w:sz w:val="21"/>
              </w:rPr>
            </w:pPr>
            <w:r>
              <w:rPr>
                <w:sz w:val="21"/>
              </w:rPr>
              <w:t>指标</w:t>
            </w:r>
          </w:p>
        </w:tc>
        <w:tc>
          <w:tcPr>
            <w:tcW w:w="596" w:type="dxa"/>
            <w:tcBorders>
              <w:top w:val="single" w:sz="2" w:space="0" w:color="000000"/>
              <w:left w:val="single" w:sz="2" w:space="0" w:color="000000"/>
              <w:right w:val="single" w:sz="2" w:space="0" w:color="000000"/>
            </w:tcBorders>
          </w:tcPr>
          <w:p>
            <w:pPr>
              <w:pStyle w:val="TableParagraph"/>
              <w:spacing w:before="9"/>
              <w:rPr>
                <w:rFonts w:ascii="黑体"/>
                <w:sz w:val="27"/>
              </w:rPr>
            </w:pPr>
          </w:p>
          <w:p>
            <w:pPr>
              <w:pStyle w:val="TableParagraph"/>
              <w:ind w:left="85"/>
              <w:rPr>
                <w:sz w:val="21"/>
              </w:rPr>
            </w:pPr>
            <w:r>
              <w:rPr>
                <w:sz w:val="21"/>
              </w:rPr>
              <w:t>单位</w:t>
            </w:r>
          </w:p>
        </w:tc>
        <w:tc>
          <w:tcPr>
            <w:tcW w:w="349" w:type="dxa"/>
            <w:tcBorders>
              <w:top w:val="single" w:sz="2" w:space="0" w:color="000000"/>
              <w:left w:val="single" w:sz="2" w:space="0" w:color="000000"/>
              <w:right w:val="single" w:sz="2" w:space="0" w:color="000000"/>
            </w:tcBorders>
          </w:tcPr>
          <w:p>
            <w:pPr>
              <w:pStyle w:val="TableParagraph"/>
              <w:spacing w:line="244" w:lineRule="auto" w:before="168"/>
              <w:ind w:left="73" w:right="57" w:firstLine="2"/>
              <w:rPr>
                <w:sz w:val="21"/>
              </w:rPr>
            </w:pPr>
            <w:r>
              <w:rPr>
                <w:sz w:val="21"/>
              </w:rPr>
              <w:t>指标</w:t>
            </w:r>
          </w:p>
        </w:tc>
        <w:tc>
          <w:tcPr>
            <w:tcW w:w="464" w:type="dxa"/>
            <w:tcBorders>
              <w:top w:val="single" w:sz="2" w:space="0" w:color="000000"/>
              <w:left w:val="single" w:sz="2" w:space="0" w:color="000000"/>
              <w:right w:val="single" w:sz="2" w:space="0" w:color="000000"/>
            </w:tcBorders>
          </w:tcPr>
          <w:p>
            <w:pPr>
              <w:pStyle w:val="TableParagraph"/>
              <w:spacing w:before="9"/>
              <w:rPr>
                <w:rFonts w:ascii="黑体"/>
                <w:sz w:val="27"/>
              </w:rPr>
            </w:pPr>
          </w:p>
          <w:p>
            <w:pPr>
              <w:pStyle w:val="TableParagraph"/>
              <w:ind w:left="21"/>
              <w:rPr>
                <w:sz w:val="21"/>
              </w:rPr>
            </w:pPr>
            <w:r>
              <w:rPr>
                <w:sz w:val="21"/>
              </w:rPr>
              <w:t>单位</w:t>
            </w:r>
          </w:p>
        </w:tc>
        <w:tc>
          <w:tcPr>
            <w:tcW w:w="886" w:type="dxa"/>
            <w:vMerge/>
            <w:tcBorders>
              <w:top w:val="nil"/>
              <w:left w:val="single" w:sz="2" w:space="0" w:color="000000"/>
              <w:right w:val="single" w:sz="2" w:space="0" w:color="000000"/>
            </w:tcBorders>
          </w:tcPr>
          <w:p>
            <w:pPr>
              <w:rPr>
                <w:sz w:val="2"/>
                <w:szCs w:val="2"/>
              </w:rPr>
            </w:pPr>
          </w:p>
        </w:tc>
        <w:tc>
          <w:tcPr>
            <w:tcW w:w="893" w:type="dxa"/>
            <w:vMerge/>
            <w:tcBorders>
              <w:top w:val="nil"/>
              <w:left w:val="single" w:sz="2" w:space="0" w:color="000000"/>
            </w:tcBorders>
          </w:tcPr>
          <w:p>
            <w:pPr>
              <w:rPr>
                <w:sz w:val="2"/>
                <w:szCs w:val="2"/>
              </w:rPr>
            </w:pPr>
          </w:p>
        </w:tc>
      </w:tr>
      <w:tr>
        <w:trPr>
          <w:trHeight w:val="1267" w:hRule="atLeast"/>
        </w:trPr>
        <w:tc>
          <w:tcPr>
            <w:tcW w:w="590" w:type="dxa"/>
            <w:tcBorders>
              <w:bottom w:val="single" w:sz="2" w:space="0" w:color="000000"/>
              <w:right w:val="single" w:sz="2" w:space="0" w:color="000000"/>
            </w:tcBorders>
          </w:tcPr>
          <w:p>
            <w:pPr>
              <w:pStyle w:val="TableParagraph"/>
              <w:rPr>
                <w:rFonts w:ascii="黑体"/>
                <w:sz w:val="20"/>
              </w:rPr>
            </w:pPr>
          </w:p>
          <w:p>
            <w:pPr>
              <w:pStyle w:val="TableParagraph"/>
              <w:spacing w:before="4"/>
              <w:rPr>
                <w:rFonts w:ascii="黑体"/>
                <w:sz w:val="20"/>
              </w:rPr>
            </w:pPr>
          </w:p>
          <w:p>
            <w:pPr>
              <w:pStyle w:val="TableParagraph"/>
              <w:spacing w:before="1"/>
              <w:ind w:left="16"/>
              <w:jc w:val="center"/>
              <w:rPr>
                <w:sz w:val="21"/>
              </w:rPr>
            </w:pPr>
            <w:r>
              <w:rPr>
                <w:sz w:val="21"/>
              </w:rPr>
              <w:t>3.1</w:t>
            </w:r>
          </w:p>
        </w:tc>
        <w:tc>
          <w:tcPr>
            <w:tcW w:w="1031" w:type="dxa"/>
            <w:tcBorders>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line="242" w:lineRule="auto" w:before="129"/>
              <w:ind w:left="298" w:right="3" w:hanging="288"/>
              <w:rPr>
                <w:sz w:val="21"/>
              </w:rPr>
            </w:pPr>
            <w:r>
              <w:rPr>
                <w:spacing w:val="-32"/>
                <w:sz w:val="21"/>
              </w:rPr>
              <w:t>打</w:t>
            </w:r>
            <w:r>
              <w:rPr>
                <w:spacing w:val="14"/>
                <w:sz w:val="21"/>
              </w:rPr>
              <w:t>（压</w:t>
            </w:r>
            <w:r>
              <w:rPr>
                <w:spacing w:val="-32"/>
                <w:sz w:val="21"/>
              </w:rPr>
              <w:t>）</w:t>
            </w:r>
            <w:r>
              <w:rPr>
                <w:spacing w:val="-16"/>
                <w:sz w:val="21"/>
              </w:rPr>
              <w:t>预</w:t>
            </w:r>
            <w:r>
              <w:rPr>
                <w:spacing w:val="7"/>
                <w:sz w:val="21"/>
              </w:rPr>
              <w:t>制桩</w:t>
            </w:r>
          </w:p>
        </w:tc>
        <w:tc>
          <w:tcPr>
            <w:tcW w:w="3922" w:type="dxa"/>
            <w:tcBorders>
              <w:left w:val="single" w:sz="2" w:space="0" w:color="000000"/>
              <w:bottom w:val="single" w:sz="2" w:space="0" w:color="000000"/>
              <w:right w:val="single" w:sz="2" w:space="0" w:color="000000"/>
            </w:tcBorders>
          </w:tcPr>
          <w:p>
            <w:pPr>
              <w:pStyle w:val="TableParagraph"/>
              <w:numPr>
                <w:ilvl w:val="0"/>
                <w:numId w:val="64"/>
              </w:numPr>
              <w:tabs>
                <w:tab w:pos="232" w:val="left" w:leader="none"/>
              </w:tabs>
              <w:spacing w:line="240" w:lineRule="auto" w:before="169" w:after="0"/>
              <w:ind w:left="231" w:right="0" w:hanging="224"/>
              <w:jc w:val="left"/>
              <w:rPr>
                <w:sz w:val="21"/>
              </w:rPr>
            </w:pPr>
            <w:r>
              <w:rPr>
                <w:spacing w:val="11"/>
                <w:sz w:val="21"/>
              </w:rPr>
              <w:t>桩型、桩径、桩长（</w:t>
            </w:r>
            <w:r>
              <w:rPr>
                <w:spacing w:val="12"/>
                <w:sz w:val="21"/>
              </w:rPr>
              <w:t>提取</w:t>
            </w:r>
            <w:r>
              <w:rPr>
                <w:sz w:val="21"/>
              </w:rPr>
              <w:t>）</w:t>
            </w:r>
          </w:p>
          <w:p>
            <w:pPr>
              <w:pStyle w:val="TableParagraph"/>
              <w:numPr>
                <w:ilvl w:val="0"/>
                <w:numId w:val="64"/>
              </w:numPr>
              <w:tabs>
                <w:tab w:pos="235" w:val="left" w:leader="none"/>
              </w:tabs>
              <w:spacing w:line="240" w:lineRule="auto" w:before="12" w:after="0"/>
              <w:ind w:left="234" w:right="0" w:hanging="227"/>
              <w:jc w:val="left"/>
              <w:rPr>
                <w:sz w:val="21"/>
              </w:rPr>
            </w:pPr>
            <w:r>
              <w:rPr>
                <w:spacing w:val="16"/>
                <w:sz w:val="21"/>
              </w:rPr>
              <w:t>混凝土种类及强度等级（</w:t>
            </w:r>
            <w:r>
              <w:rPr>
                <w:spacing w:val="8"/>
                <w:sz w:val="21"/>
              </w:rPr>
              <w:t>提取</w:t>
            </w:r>
            <w:r>
              <w:rPr>
                <w:sz w:val="21"/>
              </w:rPr>
              <w:t>）</w:t>
            </w:r>
          </w:p>
          <w:p>
            <w:pPr>
              <w:pStyle w:val="TableParagraph"/>
              <w:numPr>
                <w:ilvl w:val="0"/>
                <w:numId w:val="64"/>
              </w:numPr>
              <w:tabs>
                <w:tab w:pos="235" w:val="left" w:leader="none"/>
              </w:tabs>
              <w:spacing w:line="240" w:lineRule="auto" w:before="2" w:after="0"/>
              <w:ind w:left="234" w:right="0" w:hanging="227"/>
              <w:jc w:val="left"/>
              <w:rPr>
                <w:sz w:val="21"/>
              </w:rPr>
            </w:pPr>
            <w:r>
              <w:rPr>
                <w:spacing w:val="16"/>
                <w:sz w:val="21"/>
              </w:rPr>
              <w:t>桩尖类型（</w:t>
            </w:r>
            <w:r>
              <w:rPr>
                <w:spacing w:val="10"/>
                <w:sz w:val="21"/>
              </w:rPr>
              <w:t>枚举勾选[单选]无、十字</w:t>
            </w:r>
          </w:p>
          <w:p>
            <w:pPr>
              <w:pStyle w:val="TableParagraph"/>
              <w:spacing w:line="252" w:lineRule="exact" w:before="5"/>
              <w:ind w:left="8"/>
              <w:rPr>
                <w:sz w:val="21"/>
              </w:rPr>
            </w:pPr>
            <w:r>
              <w:rPr>
                <w:sz w:val="21"/>
              </w:rPr>
              <w:t>型、锥型、其他）</w:t>
            </w:r>
          </w:p>
        </w:tc>
        <w:tc>
          <w:tcPr>
            <w:tcW w:w="405" w:type="dxa"/>
            <w:tcBorders>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7"/>
              <w:rPr>
                <w:rFonts w:ascii="黑体"/>
                <w:sz w:val="20"/>
              </w:rPr>
            </w:pPr>
          </w:p>
          <w:p>
            <w:pPr>
              <w:pStyle w:val="TableParagraph"/>
              <w:ind w:left="-107" w:right="83"/>
              <w:jc w:val="right"/>
              <w:rPr>
                <w:sz w:val="21"/>
              </w:rPr>
            </w:pPr>
            <w:r>
              <w:rPr>
                <w:sz w:val="21"/>
              </w:rPr>
              <w:t>m³</w:t>
            </w:r>
          </w:p>
        </w:tc>
        <w:tc>
          <w:tcPr>
            <w:tcW w:w="355"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596" w:type="dxa"/>
            <w:tcBorders>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7"/>
              <w:rPr>
                <w:rFonts w:ascii="黑体"/>
                <w:sz w:val="20"/>
              </w:rPr>
            </w:pPr>
          </w:p>
          <w:p>
            <w:pPr>
              <w:pStyle w:val="TableParagraph"/>
              <w:ind w:left="35"/>
              <w:rPr>
                <w:sz w:val="21"/>
              </w:rPr>
            </w:pPr>
            <w:r>
              <w:rPr>
                <w:sz w:val="21"/>
              </w:rPr>
              <w:t>m³/㎡</w:t>
            </w:r>
          </w:p>
        </w:tc>
        <w:tc>
          <w:tcPr>
            <w:tcW w:w="349"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464" w:type="dxa"/>
            <w:tcBorders>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29"/>
              <w:ind w:left="129"/>
              <w:rPr>
                <w:sz w:val="21"/>
              </w:rPr>
            </w:pPr>
            <w:r>
              <w:rPr>
                <w:w w:val="99"/>
                <w:sz w:val="21"/>
              </w:rPr>
              <w:t>元</w:t>
            </w:r>
          </w:p>
          <w:p>
            <w:pPr>
              <w:pStyle w:val="TableParagraph"/>
              <w:spacing w:before="2"/>
              <w:ind w:left="74"/>
              <w:rPr>
                <w:sz w:val="21"/>
              </w:rPr>
            </w:pPr>
            <w:r>
              <w:rPr>
                <w:sz w:val="21"/>
              </w:rPr>
              <w:t>/m³</w:t>
            </w:r>
          </w:p>
        </w:tc>
        <w:tc>
          <w:tcPr>
            <w:tcW w:w="886" w:type="dxa"/>
            <w:tcBorders>
              <w:left w:val="single" w:sz="2" w:space="0" w:color="000000"/>
              <w:bottom w:val="single" w:sz="2" w:space="0" w:color="000000"/>
              <w:right w:val="single" w:sz="2" w:space="0" w:color="000000"/>
            </w:tcBorders>
          </w:tcPr>
          <w:p>
            <w:pPr>
              <w:pStyle w:val="TableParagraph"/>
              <w:rPr>
                <w:rFonts w:ascii="黑体"/>
                <w:sz w:val="22"/>
              </w:rPr>
            </w:pPr>
          </w:p>
          <w:p>
            <w:pPr>
              <w:pStyle w:val="TableParagraph"/>
              <w:spacing w:before="6"/>
              <w:rPr>
                <w:rFonts w:ascii="黑体"/>
                <w:sz w:val="16"/>
              </w:rPr>
            </w:pPr>
          </w:p>
          <w:p>
            <w:pPr>
              <w:pStyle w:val="TableParagraph"/>
              <w:ind w:right="-15"/>
              <w:jc w:val="right"/>
              <w:rPr>
                <w:sz w:val="22"/>
              </w:rPr>
            </w:pPr>
            <w:r>
              <w:rPr>
                <w:sz w:val="22"/>
              </w:rPr>
              <w:t>5AQDYVJS</w:t>
            </w:r>
          </w:p>
        </w:tc>
        <w:tc>
          <w:tcPr>
            <w:tcW w:w="893" w:type="dxa"/>
            <w:tcBorders>
              <w:left w:val="single" w:sz="2" w:space="0" w:color="000000"/>
              <w:bottom w:val="single" w:sz="2" w:space="0" w:color="000000"/>
            </w:tcBorders>
          </w:tcPr>
          <w:p>
            <w:pPr>
              <w:pStyle w:val="TableParagraph"/>
              <w:rPr>
                <w:rFonts w:ascii="黑体"/>
                <w:sz w:val="22"/>
              </w:rPr>
            </w:pPr>
          </w:p>
          <w:p>
            <w:pPr>
              <w:pStyle w:val="TableParagraph"/>
              <w:spacing w:before="6"/>
              <w:rPr>
                <w:rFonts w:ascii="黑体"/>
                <w:sz w:val="16"/>
              </w:rPr>
            </w:pPr>
          </w:p>
          <w:p>
            <w:pPr>
              <w:pStyle w:val="TableParagraph"/>
              <w:ind w:left="8" w:right="-15"/>
              <w:jc w:val="center"/>
              <w:rPr>
                <w:sz w:val="22"/>
              </w:rPr>
            </w:pPr>
            <w:r>
              <w:rPr>
                <w:spacing w:val="-1"/>
                <w:sz w:val="22"/>
              </w:rPr>
              <w:t>5ADDYVJS</w:t>
            </w:r>
          </w:p>
        </w:tc>
      </w:tr>
      <w:tr>
        <w:trPr>
          <w:trHeight w:val="1837" w:hRule="atLeast"/>
        </w:trPr>
        <w:tc>
          <w:tcPr>
            <w:tcW w:w="590"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8"/>
              <w:rPr>
                <w:rFonts w:ascii="黑体"/>
                <w:sz w:val="22"/>
              </w:rPr>
            </w:pPr>
          </w:p>
          <w:p>
            <w:pPr>
              <w:pStyle w:val="TableParagraph"/>
              <w:ind w:left="16"/>
              <w:jc w:val="center"/>
              <w:rPr>
                <w:sz w:val="21"/>
              </w:rPr>
            </w:pPr>
            <w:r>
              <w:rPr>
                <w:sz w:val="21"/>
              </w:rPr>
              <w:t>3.2</w:t>
            </w:r>
          </w:p>
        </w:tc>
        <w:tc>
          <w:tcPr>
            <w:tcW w:w="1031"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10"/>
              <w:rPr>
                <w:rFonts w:ascii="黑体"/>
                <w:sz w:val="22"/>
              </w:rPr>
            </w:pPr>
          </w:p>
          <w:p>
            <w:pPr>
              <w:pStyle w:val="TableParagraph"/>
              <w:ind w:left="10" w:right="3"/>
              <w:jc w:val="center"/>
              <w:rPr>
                <w:sz w:val="21"/>
              </w:rPr>
            </w:pPr>
            <w:r>
              <w:rPr>
                <w:sz w:val="21"/>
              </w:rPr>
              <w:t>灌注桩</w:t>
            </w:r>
          </w:p>
        </w:tc>
        <w:tc>
          <w:tcPr>
            <w:tcW w:w="3922" w:type="dxa"/>
            <w:tcBorders>
              <w:top w:val="single" w:sz="2" w:space="0" w:color="000000"/>
              <w:left w:val="single" w:sz="2" w:space="0" w:color="000000"/>
              <w:bottom w:val="single" w:sz="2" w:space="0" w:color="000000"/>
              <w:right w:val="single" w:sz="2" w:space="0" w:color="000000"/>
            </w:tcBorders>
          </w:tcPr>
          <w:p>
            <w:pPr>
              <w:pStyle w:val="TableParagraph"/>
              <w:numPr>
                <w:ilvl w:val="0"/>
                <w:numId w:val="65"/>
              </w:numPr>
              <w:tabs>
                <w:tab w:pos="232" w:val="left" w:leader="none"/>
              </w:tabs>
              <w:spacing w:line="240" w:lineRule="auto" w:before="176" w:after="0"/>
              <w:ind w:left="231" w:right="0" w:hanging="224"/>
              <w:jc w:val="left"/>
              <w:rPr>
                <w:sz w:val="21"/>
              </w:rPr>
            </w:pPr>
            <w:r>
              <w:rPr>
                <w:spacing w:val="11"/>
                <w:sz w:val="21"/>
              </w:rPr>
              <w:t>桩型、桩径、桩长（</w:t>
            </w:r>
            <w:r>
              <w:rPr>
                <w:spacing w:val="12"/>
                <w:sz w:val="21"/>
              </w:rPr>
              <w:t>提取</w:t>
            </w:r>
            <w:r>
              <w:rPr>
                <w:sz w:val="21"/>
              </w:rPr>
              <w:t>）</w:t>
            </w:r>
          </w:p>
          <w:p>
            <w:pPr>
              <w:pStyle w:val="TableParagraph"/>
              <w:numPr>
                <w:ilvl w:val="0"/>
                <w:numId w:val="65"/>
              </w:numPr>
              <w:tabs>
                <w:tab w:pos="235" w:val="left" w:leader="none"/>
              </w:tabs>
              <w:spacing w:line="240" w:lineRule="auto" w:before="12" w:after="0"/>
              <w:ind w:left="234" w:right="0" w:hanging="227"/>
              <w:jc w:val="left"/>
              <w:rPr>
                <w:sz w:val="21"/>
              </w:rPr>
            </w:pPr>
            <w:r>
              <w:rPr>
                <w:spacing w:val="16"/>
                <w:sz w:val="21"/>
              </w:rPr>
              <w:t>混凝土种类及强度等级（</w:t>
            </w:r>
            <w:r>
              <w:rPr>
                <w:spacing w:val="8"/>
                <w:sz w:val="21"/>
              </w:rPr>
              <w:t>提取</w:t>
            </w:r>
            <w:r>
              <w:rPr>
                <w:sz w:val="21"/>
              </w:rPr>
              <w:t>）</w:t>
            </w:r>
          </w:p>
          <w:p>
            <w:pPr>
              <w:pStyle w:val="TableParagraph"/>
              <w:numPr>
                <w:ilvl w:val="0"/>
                <w:numId w:val="65"/>
              </w:numPr>
              <w:tabs>
                <w:tab w:pos="232" w:val="left" w:leader="none"/>
              </w:tabs>
              <w:spacing w:line="240" w:lineRule="auto" w:before="2" w:after="0"/>
              <w:ind w:left="231" w:right="0" w:hanging="224"/>
              <w:jc w:val="left"/>
              <w:rPr>
                <w:sz w:val="21"/>
              </w:rPr>
            </w:pPr>
            <w:r>
              <w:rPr>
                <w:spacing w:val="11"/>
                <w:sz w:val="21"/>
              </w:rPr>
              <w:t>主要钢筋规格（</w:t>
            </w:r>
            <w:r>
              <w:rPr>
                <w:spacing w:val="12"/>
                <w:sz w:val="21"/>
              </w:rPr>
              <w:t>提取</w:t>
            </w:r>
            <w:r>
              <w:rPr>
                <w:sz w:val="21"/>
              </w:rPr>
              <w:t>）</w:t>
            </w:r>
          </w:p>
          <w:p>
            <w:pPr>
              <w:pStyle w:val="TableParagraph"/>
              <w:numPr>
                <w:ilvl w:val="0"/>
                <w:numId w:val="65"/>
              </w:numPr>
              <w:tabs>
                <w:tab w:pos="235" w:val="left" w:leader="none"/>
              </w:tabs>
              <w:spacing w:line="242" w:lineRule="auto" w:before="14" w:after="0"/>
              <w:ind w:left="8" w:right="-15" w:firstLine="0"/>
              <w:jc w:val="left"/>
              <w:rPr>
                <w:sz w:val="21"/>
              </w:rPr>
            </w:pPr>
            <w:r>
              <w:rPr>
                <w:spacing w:val="16"/>
                <w:sz w:val="21"/>
              </w:rPr>
              <w:t>成孔方式（</w:t>
            </w:r>
            <w:r>
              <w:rPr>
                <w:spacing w:val="10"/>
                <w:sz w:val="21"/>
              </w:rPr>
              <w:t>枚举勾选[多选]旋挖钻、冲击钻 、长螺旋钻、沉管、人工挖孔</w:t>
            </w:r>
            <w:r>
              <w:rPr>
                <w:sz w:val="21"/>
              </w:rPr>
              <w:t>）</w:t>
            </w:r>
          </w:p>
          <w:p>
            <w:pPr>
              <w:pStyle w:val="TableParagraph"/>
              <w:numPr>
                <w:ilvl w:val="0"/>
                <w:numId w:val="65"/>
              </w:numPr>
              <w:tabs>
                <w:tab w:pos="232" w:val="left" w:leader="none"/>
              </w:tabs>
              <w:spacing w:line="261" w:lineRule="exact" w:before="1" w:after="0"/>
              <w:ind w:left="231" w:right="0" w:hanging="224"/>
              <w:jc w:val="left"/>
              <w:rPr>
                <w:sz w:val="21"/>
              </w:rPr>
            </w:pPr>
            <w:r>
              <w:rPr>
                <w:spacing w:val="14"/>
                <w:position w:val="1"/>
                <w:sz w:val="21"/>
              </w:rPr>
              <w:t>泥浆运输处理方式（</w:t>
            </w:r>
            <w:r>
              <w:rPr>
                <w:spacing w:val="16"/>
                <w:position w:val="1"/>
                <w:sz w:val="21"/>
              </w:rPr>
              <w:t>有</w:t>
            </w:r>
            <w:r>
              <w:rPr>
                <w:spacing w:val="5"/>
                <w:position w:val="1"/>
                <w:sz w:val="21"/>
              </w:rPr>
              <w:t>/</w:t>
            </w:r>
            <w:r>
              <w:rPr>
                <w:spacing w:val="14"/>
                <w:position w:val="1"/>
                <w:sz w:val="21"/>
              </w:rPr>
              <w:t>无</w:t>
            </w:r>
            <w:r>
              <w:rPr>
                <w:spacing w:val="13"/>
                <w:position w:val="1"/>
                <w:sz w:val="21"/>
              </w:rPr>
              <w:t>）</w:t>
            </w:r>
            <w:r>
              <w:rPr>
                <w:spacing w:val="13"/>
                <w:sz w:val="21"/>
              </w:rPr>
              <w:t>（</w:t>
            </w:r>
            <w:r>
              <w:rPr>
                <w:spacing w:val="10"/>
                <w:sz w:val="21"/>
              </w:rPr>
              <w:t>提取</w:t>
            </w:r>
            <w:r>
              <w:rPr>
                <w:sz w:val="21"/>
              </w:rPr>
              <w:t>）</w:t>
            </w:r>
          </w:p>
        </w:tc>
        <w:tc>
          <w:tcPr>
            <w:tcW w:w="405"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10"/>
              <w:rPr>
                <w:rFonts w:ascii="黑体"/>
                <w:sz w:val="22"/>
              </w:rPr>
            </w:pPr>
          </w:p>
          <w:p>
            <w:pPr>
              <w:pStyle w:val="TableParagraph"/>
              <w:ind w:left="-107" w:right="83"/>
              <w:jc w:val="right"/>
              <w:rPr>
                <w:sz w:val="21"/>
              </w:rPr>
            </w:pPr>
            <w:r>
              <w:rPr>
                <w:sz w:val="21"/>
              </w:rPr>
              <w:t>m³</w:t>
            </w:r>
          </w:p>
        </w:tc>
        <w:tc>
          <w:tcPr>
            <w:tcW w:w="35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9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10"/>
              <w:rPr>
                <w:rFonts w:ascii="黑体"/>
                <w:sz w:val="22"/>
              </w:rPr>
            </w:pPr>
          </w:p>
          <w:p>
            <w:pPr>
              <w:pStyle w:val="TableParagraph"/>
              <w:ind w:left="35"/>
              <w:rPr>
                <w:sz w:val="21"/>
              </w:rPr>
            </w:pPr>
            <w:r>
              <w:rPr>
                <w:sz w:val="21"/>
              </w:rPr>
              <w:t>m³/㎡</w:t>
            </w:r>
          </w:p>
        </w:tc>
        <w:tc>
          <w:tcPr>
            <w:tcW w:w="34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64"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155"/>
              <w:ind w:left="129"/>
              <w:rPr>
                <w:sz w:val="21"/>
              </w:rPr>
            </w:pPr>
            <w:r>
              <w:rPr>
                <w:w w:val="99"/>
                <w:sz w:val="21"/>
              </w:rPr>
              <w:t>元</w:t>
            </w:r>
          </w:p>
          <w:p>
            <w:pPr>
              <w:pStyle w:val="TableParagraph"/>
              <w:spacing w:before="5"/>
              <w:ind w:left="74"/>
              <w:rPr>
                <w:sz w:val="21"/>
              </w:rPr>
            </w:pPr>
            <w:r>
              <w:rPr>
                <w:sz w:val="21"/>
              </w:rPr>
              <w:t>/m³</w:t>
            </w:r>
          </w:p>
        </w:tc>
        <w:tc>
          <w:tcPr>
            <w:tcW w:w="88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2"/>
              </w:rPr>
            </w:pPr>
          </w:p>
          <w:p>
            <w:pPr>
              <w:pStyle w:val="TableParagraph"/>
              <w:rPr>
                <w:rFonts w:ascii="黑体"/>
                <w:sz w:val="22"/>
              </w:rPr>
            </w:pPr>
          </w:p>
          <w:p>
            <w:pPr>
              <w:pStyle w:val="TableParagraph"/>
              <w:spacing w:before="9"/>
              <w:rPr>
                <w:rFonts w:ascii="黑体"/>
                <w:sz w:val="16"/>
              </w:rPr>
            </w:pPr>
          </w:p>
          <w:p>
            <w:pPr>
              <w:pStyle w:val="TableParagraph"/>
              <w:ind w:right="-15"/>
              <w:jc w:val="right"/>
              <w:rPr>
                <w:sz w:val="22"/>
              </w:rPr>
            </w:pPr>
            <w:r>
              <w:rPr>
                <w:sz w:val="22"/>
              </w:rPr>
              <w:t>5AQVGVJS</w:t>
            </w:r>
          </w:p>
        </w:tc>
        <w:tc>
          <w:tcPr>
            <w:tcW w:w="893" w:type="dxa"/>
            <w:tcBorders>
              <w:top w:val="single" w:sz="2" w:space="0" w:color="000000"/>
              <w:left w:val="single" w:sz="2" w:space="0" w:color="000000"/>
              <w:bottom w:val="single" w:sz="2" w:space="0" w:color="000000"/>
            </w:tcBorders>
          </w:tcPr>
          <w:p>
            <w:pPr>
              <w:pStyle w:val="TableParagraph"/>
              <w:rPr>
                <w:rFonts w:ascii="黑体"/>
                <w:sz w:val="22"/>
              </w:rPr>
            </w:pPr>
          </w:p>
          <w:p>
            <w:pPr>
              <w:pStyle w:val="TableParagraph"/>
              <w:rPr>
                <w:rFonts w:ascii="黑体"/>
                <w:sz w:val="22"/>
              </w:rPr>
            </w:pPr>
          </w:p>
          <w:p>
            <w:pPr>
              <w:pStyle w:val="TableParagraph"/>
              <w:spacing w:before="9"/>
              <w:rPr>
                <w:rFonts w:ascii="黑体"/>
                <w:sz w:val="16"/>
              </w:rPr>
            </w:pPr>
          </w:p>
          <w:p>
            <w:pPr>
              <w:pStyle w:val="TableParagraph"/>
              <w:ind w:left="8" w:right="-15"/>
              <w:jc w:val="center"/>
              <w:rPr>
                <w:sz w:val="22"/>
              </w:rPr>
            </w:pPr>
            <w:r>
              <w:rPr>
                <w:spacing w:val="-1"/>
                <w:sz w:val="22"/>
              </w:rPr>
              <w:t>5ADVGVJS</w:t>
            </w:r>
          </w:p>
        </w:tc>
      </w:tr>
      <w:tr>
        <w:trPr>
          <w:trHeight w:val="1076" w:hRule="atLeast"/>
        </w:trPr>
        <w:tc>
          <w:tcPr>
            <w:tcW w:w="590"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66"/>
              <w:ind w:left="16"/>
              <w:jc w:val="center"/>
              <w:rPr>
                <w:sz w:val="21"/>
              </w:rPr>
            </w:pPr>
            <w:r>
              <w:rPr>
                <w:sz w:val="21"/>
              </w:rPr>
              <w:t>3.3</w:t>
            </w:r>
          </w:p>
        </w:tc>
        <w:tc>
          <w:tcPr>
            <w:tcW w:w="1031"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71"/>
              <w:ind w:left="10" w:right="3"/>
              <w:jc w:val="center"/>
              <w:rPr>
                <w:sz w:val="21"/>
              </w:rPr>
            </w:pPr>
            <w:r>
              <w:rPr>
                <w:sz w:val="21"/>
              </w:rPr>
              <w:t>其他桩</w:t>
            </w:r>
          </w:p>
        </w:tc>
        <w:tc>
          <w:tcPr>
            <w:tcW w:w="3922"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19"/>
              </w:rPr>
            </w:pPr>
          </w:p>
          <w:p>
            <w:pPr>
              <w:pStyle w:val="TableParagraph"/>
              <w:numPr>
                <w:ilvl w:val="0"/>
                <w:numId w:val="66"/>
              </w:numPr>
              <w:tabs>
                <w:tab w:pos="232" w:val="left" w:leader="none"/>
              </w:tabs>
              <w:spacing w:line="240" w:lineRule="auto" w:before="0" w:after="0"/>
              <w:ind w:left="231" w:right="0" w:hanging="224"/>
              <w:jc w:val="left"/>
              <w:rPr>
                <w:sz w:val="21"/>
              </w:rPr>
            </w:pPr>
            <w:r>
              <w:rPr>
                <w:spacing w:val="11"/>
                <w:sz w:val="21"/>
              </w:rPr>
              <w:t>桩型、桩径、桩长（</w:t>
            </w:r>
            <w:r>
              <w:rPr>
                <w:spacing w:val="12"/>
                <w:sz w:val="21"/>
              </w:rPr>
              <w:t>提取</w:t>
            </w:r>
            <w:r>
              <w:rPr>
                <w:sz w:val="21"/>
              </w:rPr>
              <w:t>）</w:t>
            </w:r>
          </w:p>
          <w:p>
            <w:pPr>
              <w:pStyle w:val="TableParagraph"/>
              <w:numPr>
                <w:ilvl w:val="0"/>
                <w:numId w:val="66"/>
              </w:numPr>
              <w:tabs>
                <w:tab w:pos="235" w:val="left" w:leader="none"/>
              </w:tabs>
              <w:spacing w:line="240" w:lineRule="auto" w:before="12" w:after="0"/>
              <w:ind w:left="234" w:right="0" w:hanging="227"/>
              <w:jc w:val="left"/>
              <w:rPr>
                <w:sz w:val="21"/>
              </w:rPr>
            </w:pPr>
            <w:r>
              <w:rPr>
                <w:spacing w:val="16"/>
                <w:sz w:val="21"/>
              </w:rPr>
              <w:t>混凝土种类及强度等级（</w:t>
            </w:r>
            <w:r>
              <w:rPr>
                <w:spacing w:val="8"/>
                <w:sz w:val="21"/>
              </w:rPr>
              <w:t>提取</w:t>
            </w:r>
            <w:r>
              <w:rPr>
                <w:sz w:val="21"/>
              </w:rPr>
              <w:t>）</w:t>
            </w:r>
          </w:p>
          <w:p>
            <w:pPr>
              <w:pStyle w:val="TableParagraph"/>
              <w:numPr>
                <w:ilvl w:val="0"/>
                <w:numId w:val="66"/>
              </w:numPr>
              <w:tabs>
                <w:tab w:pos="232" w:val="left" w:leader="none"/>
              </w:tabs>
              <w:spacing w:line="253" w:lineRule="exact" w:before="2" w:after="0"/>
              <w:ind w:left="231" w:right="0" w:hanging="224"/>
              <w:jc w:val="left"/>
              <w:rPr>
                <w:sz w:val="21"/>
              </w:rPr>
            </w:pPr>
            <w:r>
              <w:rPr>
                <w:spacing w:val="11"/>
                <w:sz w:val="21"/>
              </w:rPr>
              <w:t>主要钢筋规格（</w:t>
            </w:r>
            <w:r>
              <w:rPr>
                <w:spacing w:val="12"/>
                <w:sz w:val="21"/>
              </w:rPr>
              <w:t>提取</w:t>
            </w:r>
            <w:r>
              <w:rPr>
                <w:sz w:val="21"/>
              </w:rPr>
              <w:t>）</w:t>
            </w:r>
          </w:p>
        </w:tc>
        <w:tc>
          <w:tcPr>
            <w:tcW w:w="405"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71"/>
              <w:ind w:left="-107" w:right="83"/>
              <w:jc w:val="right"/>
              <w:rPr>
                <w:sz w:val="21"/>
              </w:rPr>
            </w:pPr>
            <w:r>
              <w:rPr>
                <w:sz w:val="21"/>
              </w:rPr>
              <w:t>m³</w:t>
            </w:r>
          </w:p>
        </w:tc>
        <w:tc>
          <w:tcPr>
            <w:tcW w:w="35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9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71"/>
              <w:ind w:left="35"/>
              <w:rPr>
                <w:sz w:val="21"/>
              </w:rPr>
            </w:pPr>
            <w:r>
              <w:rPr>
                <w:sz w:val="21"/>
              </w:rPr>
              <w:t>m³/㎡</w:t>
            </w:r>
          </w:p>
        </w:tc>
        <w:tc>
          <w:tcPr>
            <w:tcW w:w="34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64"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22"/>
              </w:rPr>
            </w:pPr>
          </w:p>
          <w:p>
            <w:pPr>
              <w:pStyle w:val="TableParagraph"/>
              <w:ind w:left="129"/>
              <w:rPr>
                <w:sz w:val="21"/>
              </w:rPr>
            </w:pPr>
            <w:r>
              <w:rPr>
                <w:w w:val="99"/>
                <w:sz w:val="21"/>
              </w:rPr>
              <w:t>元</w:t>
            </w:r>
          </w:p>
          <w:p>
            <w:pPr>
              <w:pStyle w:val="TableParagraph"/>
              <w:spacing w:before="2"/>
              <w:ind w:left="74"/>
              <w:rPr>
                <w:sz w:val="21"/>
              </w:rPr>
            </w:pPr>
            <w:r>
              <w:rPr>
                <w:sz w:val="21"/>
              </w:rPr>
              <w:t>/m³</w:t>
            </w:r>
          </w:p>
        </w:tc>
        <w:tc>
          <w:tcPr>
            <w:tcW w:w="88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31"/>
              </w:rPr>
            </w:pPr>
          </w:p>
          <w:p>
            <w:pPr>
              <w:pStyle w:val="TableParagraph"/>
              <w:ind w:right="-15"/>
              <w:jc w:val="right"/>
              <w:rPr>
                <w:sz w:val="22"/>
              </w:rPr>
            </w:pPr>
            <w:r>
              <w:rPr>
                <w:sz w:val="22"/>
              </w:rPr>
              <w:t>5AQQTVJS</w:t>
            </w:r>
          </w:p>
        </w:tc>
        <w:tc>
          <w:tcPr>
            <w:tcW w:w="893" w:type="dxa"/>
            <w:tcBorders>
              <w:top w:val="single" w:sz="2" w:space="0" w:color="000000"/>
              <w:left w:val="single" w:sz="2" w:space="0" w:color="000000"/>
              <w:bottom w:val="single" w:sz="2" w:space="0" w:color="000000"/>
            </w:tcBorders>
          </w:tcPr>
          <w:p>
            <w:pPr>
              <w:pStyle w:val="TableParagraph"/>
              <w:rPr>
                <w:rFonts w:ascii="黑体"/>
                <w:sz w:val="31"/>
              </w:rPr>
            </w:pPr>
          </w:p>
          <w:p>
            <w:pPr>
              <w:pStyle w:val="TableParagraph"/>
              <w:ind w:left="8" w:right="-15"/>
              <w:jc w:val="center"/>
              <w:rPr>
                <w:sz w:val="22"/>
              </w:rPr>
            </w:pPr>
            <w:r>
              <w:rPr>
                <w:spacing w:val="-1"/>
                <w:sz w:val="22"/>
              </w:rPr>
              <w:t>5ADQTVJS</w:t>
            </w:r>
          </w:p>
        </w:tc>
      </w:tr>
      <w:tr>
        <w:trPr>
          <w:trHeight w:val="668" w:hRule="atLeast"/>
        </w:trPr>
        <w:tc>
          <w:tcPr>
            <w:tcW w:w="590" w:type="dxa"/>
            <w:tcBorders>
              <w:top w:val="single" w:sz="2" w:space="0" w:color="000000"/>
              <w:bottom w:val="single" w:sz="2" w:space="0" w:color="000000"/>
              <w:right w:val="single" w:sz="2" w:space="0" w:color="000000"/>
            </w:tcBorders>
          </w:tcPr>
          <w:p>
            <w:pPr>
              <w:pStyle w:val="TableParagraph"/>
              <w:spacing w:before="3"/>
              <w:rPr>
                <w:rFonts w:ascii="黑体"/>
                <w:sz w:val="17"/>
              </w:rPr>
            </w:pPr>
          </w:p>
          <w:p>
            <w:pPr>
              <w:pStyle w:val="TableParagraph"/>
              <w:ind w:left="16"/>
              <w:jc w:val="center"/>
              <w:rPr>
                <w:sz w:val="21"/>
              </w:rPr>
            </w:pPr>
            <w:r>
              <w:rPr>
                <w:w w:val="99"/>
                <w:sz w:val="21"/>
              </w:rPr>
              <w:t>4</w:t>
            </w:r>
          </w:p>
        </w:tc>
        <w:tc>
          <w:tcPr>
            <w:tcW w:w="1031"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16"/>
              </w:rPr>
            </w:pPr>
          </w:p>
          <w:p>
            <w:pPr>
              <w:pStyle w:val="TableParagraph"/>
              <w:spacing w:before="1"/>
              <w:ind w:left="10" w:right="8"/>
              <w:jc w:val="center"/>
              <w:rPr>
                <w:sz w:val="21"/>
              </w:rPr>
            </w:pPr>
            <w:r>
              <w:rPr>
                <w:sz w:val="21"/>
              </w:rPr>
              <w:t>基础工程</w:t>
            </w:r>
          </w:p>
        </w:tc>
        <w:tc>
          <w:tcPr>
            <w:tcW w:w="392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0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35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96"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34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6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86"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93" w:type="dxa"/>
            <w:tcBorders>
              <w:top w:val="single" w:sz="2" w:space="0" w:color="000000"/>
              <w:left w:val="single" w:sz="2" w:space="0" w:color="000000"/>
              <w:bottom w:val="single" w:sz="2" w:space="0" w:color="000000"/>
            </w:tcBorders>
          </w:tcPr>
          <w:p>
            <w:pPr>
              <w:pStyle w:val="TableParagraph"/>
              <w:spacing w:before="194"/>
              <w:ind w:left="8" w:right="-15"/>
              <w:jc w:val="center"/>
              <w:rPr>
                <w:sz w:val="22"/>
              </w:rPr>
            </w:pPr>
            <w:r>
              <w:rPr>
                <w:spacing w:val="-1"/>
                <w:sz w:val="22"/>
              </w:rPr>
              <w:t>5AEJIIUS</w:t>
            </w:r>
          </w:p>
        </w:tc>
      </w:tr>
      <w:tr>
        <w:trPr>
          <w:trHeight w:val="1223" w:hRule="atLeast"/>
        </w:trPr>
        <w:tc>
          <w:tcPr>
            <w:tcW w:w="590"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8"/>
              <w:rPr>
                <w:rFonts w:ascii="黑体"/>
                <w:sz w:val="18"/>
              </w:rPr>
            </w:pPr>
          </w:p>
          <w:p>
            <w:pPr>
              <w:pStyle w:val="TableParagraph"/>
              <w:ind w:left="13"/>
              <w:jc w:val="center"/>
              <w:rPr>
                <w:sz w:val="21"/>
              </w:rPr>
            </w:pPr>
            <w:r>
              <w:rPr>
                <w:sz w:val="21"/>
              </w:rPr>
              <w:t>4.1</w:t>
            </w:r>
          </w:p>
        </w:tc>
        <w:tc>
          <w:tcPr>
            <w:tcW w:w="1031" w:type="dxa"/>
            <w:tcBorders>
              <w:top w:val="single" w:sz="2" w:space="0" w:color="000000"/>
              <w:left w:val="single" w:sz="2" w:space="0" w:color="000000"/>
              <w:bottom w:val="single" w:sz="2" w:space="0" w:color="000000"/>
              <w:right w:val="single" w:sz="2" w:space="0" w:color="000000"/>
            </w:tcBorders>
          </w:tcPr>
          <w:p>
            <w:pPr>
              <w:pStyle w:val="TableParagraph"/>
              <w:spacing w:before="4"/>
              <w:rPr>
                <w:rFonts w:ascii="黑体"/>
                <w:sz w:val="28"/>
              </w:rPr>
            </w:pPr>
          </w:p>
          <w:p>
            <w:pPr>
              <w:pStyle w:val="TableParagraph"/>
              <w:spacing w:line="242" w:lineRule="auto"/>
              <w:ind w:left="410" w:right="72" w:hanging="334"/>
              <w:rPr>
                <w:sz w:val="21"/>
              </w:rPr>
            </w:pPr>
            <w:r>
              <w:rPr>
                <w:sz w:val="21"/>
              </w:rPr>
              <w:t>挖基础土方</w:t>
            </w:r>
          </w:p>
        </w:tc>
        <w:tc>
          <w:tcPr>
            <w:tcW w:w="3922" w:type="dxa"/>
            <w:tcBorders>
              <w:top w:val="single" w:sz="2" w:space="0" w:color="000000"/>
              <w:left w:val="single" w:sz="2" w:space="0" w:color="000000"/>
              <w:bottom w:val="single" w:sz="2" w:space="0" w:color="000000"/>
              <w:right w:val="single" w:sz="2" w:space="0" w:color="000000"/>
            </w:tcBorders>
          </w:tcPr>
          <w:p>
            <w:pPr>
              <w:pStyle w:val="TableParagraph"/>
              <w:numPr>
                <w:ilvl w:val="0"/>
                <w:numId w:val="67"/>
              </w:numPr>
              <w:tabs>
                <w:tab w:pos="232" w:val="left" w:leader="none"/>
              </w:tabs>
              <w:spacing w:line="242" w:lineRule="auto" w:before="123" w:after="0"/>
              <w:ind w:left="8" w:right="114" w:firstLine="0"/>
              <w:jc w:val="left"/>
              <w:rPr>
                <w:sz w:val="21"/>
              </w:rPr>
            </w:pPr>
            <w:r>
              <w:rPr>
                <w:spacing w:val="14"/>
                <w:w w:val="95"/>
                <w:sz w:val="21"/>
              </w:rPr>
              <w:t>开挖方式</w:t>
            </w:r>
            <w:r>
              <w:rPr>
                <w:spacing w:val="16"/>
                <w:w w:val="95"/>
                <w:sz w:val="21"/>
              </w:rPr>
              <w:t>（</w:t>
            </w:r>
            <w:r>
              <w:rPr>
                <w:spacing w:val="8"/>
                <w:w w:val="95"/>
                <w:sz w:val="21"/>
              </w:rPr>
              <w:t>枚举勾选[多选]：机械开</w:t>
            </w:r>
            <w:r>
              <w:rPr>
                <w:spacing w:val="14"/>
                <w:sz w:val="21"/>
              </w:rPr>
              <w:t>挖、人工开挖、爆破开挖、其他</w:t>
            </w:r>
            <w:r>
              <w:rPr>
                <w:sz w:val="21"/>
              </w:rPr>
              <w:t>）</w:t>
            </w:r>
          </w:p>
          <w:p>
            <w:pPr>
              <w:pStyle w:val="TableParagraph"/>
              <w:numPr>
                <w:ilvl w:val="0"/>
                <w:numId w:val="67"/>
              </w:numPr>
              <w:tabs>
                <w:tab w:pos="235" w:val="left" w:leader="none"/>
              </w:tabs>
              <w:spacing w:line="240" w:lineRule="auto" w:before="1" w:after="0"/>
              <w:ind w:left="234" w:right="0" w:hanging="227"/>
              <w:jc w:val="left"/>
              <w:rPr>
                <w:sz w:val="21"/>
              </w:rPr>
            </w:pPr>
            <w:r>
              <w:rPr>
                <w:spacing w:val="13"/>
                <w:w w:val="95"/>
                <w:sz w:val="21"/>
              </w:rPr>
              <w:t>土壤类别：</w:t>
            </w:r>
            <w:r>
              <w:rPr>
                <w:spacing w:val="4"/>
                <w:w w:val="95"/>
                <w:sz w:val="21"/>
              </w:rPr>
              <w:t>（</w:t>
            </w:r>
            <w:r>
              <w:rPr>
                <w:spacing w:val="16"/>
                <w:w w:val="95"/>
                <w:sz w:val="21"/>
              </w:rPr>
              <w:t>提取</w:t>
            </w:r>
            <w:r>
              <w:rPr>
                <w:w w:val="95"/>
                <w:sz w:val="21"/>
              </w:rPr>
              <w:t>）</w:t>
            </w:r>
          </w:p>
          <w:p>
            <w:pPr>
              <w:pStyle w:val="TableParagraph"/>
              <w:numPr>
                <w:ilvl w:val="0"/>
                <w:numId w:val="67"/>
              </w:numPr>
              <w:tabs>
                <w:tab w:pos="235" w:val="left" w:leader="none"/>
              </w:tabs>
              <w:spacing w:line="252" w:lineRule="exact" w:before="14" w:after="0"/>
              <w:ind w:left="234" w:right="0" w:hanging="227"/>
              <w:jc w:val="left"/>
              <w:rPr>
                <w:sz w:val="21"/>
              </w:rPr>
            </w:pPr>
            <w:r>
              <w:rPr>
                <w:spacing w:val="13"/>
                <w:w w:val="95"/>
                <w:sz w:val="21"/>
              </w:rPr>
              <w:t>挖土深度：</w:t>
            </w:r>
            <w:r>
              <w:rPr>
                <w:spacing w:val="3"/>
                <w:w w:val="95"/>
                <w:sz w:val="21"/>
              </w:rPr>
              <w:t>（</w:t>
            </w:r>
            <w:r>
              <w:rPr>
                <w:spacing w:val="16"/>
                <w:w w:val="95"/>
                <w:sz w:val="21"/>
              </w:rPr>
              <w:t>提取</w:t>
            </w:r>
            <w:r>
              <w:rPr>
                <w:w w:val="95"/>
                <w:sz w:val="21"/>
              </w:rPr>
              <w:t>）</w:t>
            </w:r>
          </w:p>
        </w:tc>
        <w:tc>
          <w:tcPr>
            <w:tcW w:w="405"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0"/>
              <w:rPr>
                <w:rFonts w:ascii="黑体"/>
                <w:sz w:val="18"/>
              </w:rPr>
            </w:pPr>
          </w:p>
          <w:p>
            <w:pPr>
              <w:pStyle w:val="TableParagraph"/>
              <w:ind w:left="-107" w:right="83"/>
              <w:jc w:val="right"/>
              <w:rPr>
                <w:sz w:val="21"/>
              </w:rPr>
            </w:pPr>
            <w:r>
              <w:rPr>
                <w:sz w:val="21"/>
              </w:rPr>
              <w:t>m³</w:t>
            </w:r>
          </w:p>
        </w:tc>
        <w:tc>
          <w:tcPr>
            <w:tcW w:w="35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9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0"/>
              <w:rPr>
                <w:rFonts w:ascii="黑体"/>
                <w:sz w:val="18"/>
              </w:rPr>
            </w:pPr>
          </w:p>
          <w:p>
            <w:pPr>
              <w:pStyle w:val="TableParagraph"/>
              <w:ind w:left="35"/>
              <w:rPr>
                <w:sz w:val="21"/>
              </w:rPr>
            </w:pPr>
            <w:r>
              <w:rPr>
                <w:sz w:val="21"/>
              </w:rPr>
              <w:t>m³/㎡</w:t>
            </w:r>
          </w:p>
        </w:tc>
        <w:tc>
          <w:tcPr>
            <w:tcW w:w="34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64" w:type="dxa"/>
            <w:tcBorders>
              <w:top w:val="single" w:sz="2" w:space="0" w:color="000000"/>
              <w:left w:val="single" w:sz="2" w:space="0" w:color="000000"/>
              <w:bottom w:val="single" w:sz="2" w:space="0" w:color="000000"/>
              <w:right w:val="single" w:sz="2" w:space="0" w:color="000000"/>
            </w:tcBorders>
          </w:tcPr>
          <w:p>
            <w:pPr>
              <w:pStyle w:val="TableParagraph"/>
              <w:spacing w:before="4"/>
              <w:rPr>
                <w:rFonts w:ascii="黑体"/>
                <w:sz w:val="28"/>
              </w:rPr>
            </w:pPr>
          </w:p>
          <w:p>
            <w:pPr>
              <w:pStyle w:val="TableParagraph"/>
              <w:ind w:left="129"/>
              <w:rPr>
                <w:sz w:val="21"/>
              </w:rPr>
            </w:pPr>
            <w:r>
              <w:rPr>
                <w:w w:val="99"/>
                <w:sz w:val="21"/>
              </w:rPr>
              <w:t>元</w:t>
            </w:r>
          </w:p>
          <w:p>
            <w:pPr>
              <w:pStyle w:val="TableParagraph"/>
              <w:spacing w:before="2"/>
              <w:ind w:left="74"/>
              <w:rPr>
                <w:sz w:val="21"/>
              </w:rPr>
            </w:pPr>
            <w:r>
              <w:rPr>
                <w:sz w:val="21"/>
              </w:rPr>
              <w:t>/m³</w:t>
            </w:r>
          </w:p>
        </w:tc>
        <w:tc>
          <w:tcPr>
            <w:tcW w:w="88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2"/>
              </w:rPr>
            </w:pPr>
          </w:p>
          <w:p>
            <w:pPr>
              <w:pStyle w:val="TableParagraph"/>
              <w:spacing w:before="189"/>
              <w:ind w:right="-15"/>
              <w:jc w:val="right"/>
              <w:rPr>
                <w:sz w:val="22"/>
              </w:rPr>
            </w:pPr>
            <w:r>
              <w:rPr>
                <w:sz w:val="22"/>
              </w:rPr>
              <w:t>5AQWJTFS</w:t>
            </w:r>
          </w:p>
        </w:tc>
        <w:tc>
          <w:tcPr>
            <w:tcW w:w="893" w:type="dxa"/>
            <w:tcBorders>
              <w:top w:val="single" w:sz="2" w:space="0" w:color="000000"/>
              <w:left w:val="single" w:sz="2" w:space="0" w:color="000000"/>
              <w:bottom w:val="single" w:sz="2" w:space="0" w:color="000000"/>
            </w:tcBorders>
          </w:tcPr>
          <w:p>
            <w:pPr>
              <w:pStyle w:val="TableParagraph"/>
              <w:rPr>
                <w:rFonts w:ascii="黑体"/>
                <w:sz w:val="22"/>
              </w:rPr>
            </w:pPr>
          </w:p>
          <w:p>
            <w:pPr>
              <w:pStyle w:val="TableParagraph"/>
              <w:spacing w:before="189"/>
              <w:ind w:left="8" w:right="-15"/>
              <w:jc w:val="center"/>
              <w:rPr>
                <w:sz w:val="22"/>
              </w:rPr>
            </w:pPr>
            <w:r>
              <w:rPr>
                <w:spacing w:val="-1"/>
                <w:sz w:val="22"/>
              </w:rPr>
              <w:t>5ADWJTFS</w:t>
            </w:r>
          </w:p>
        </w:tc>
      </w:tr>
      <w:tr>
        <w:trPr>
          <w:trHeight w:val="1221" w:hRule="atLeast"/>
        </w:trPr>
        <w:tc>
          <w:tcPr>
            <w:tcW w:w="590"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6"/>
              <w:rPr>
                <w:rFonts w:ascii="黑体"/>
                <w:sz w:val="18"/>
              </w:rPr>
            </w:pPr>
          </w:p>
          <w:p>
            <w:pPr>
              <w:pStyle w:val="TableParagraph"/>
              <w:ind w:left="13"/>
              <w:jc w:val="center"/>
              <w:rPr>
                <w:sz w:val="21"/>
              </w:rPr>
            </w:pPr>
            <w:r>
              <w:rPr>
                <w:sz w:val="21"/>
              </w:rPr>
              <w:t>4.2</w:t>
            </w:r>
          </w:p>
        </w:tc>
        <w:tc>
          <w:tcPr>
            <w:tcW w:w="1031"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28"/>
              </w:rPr>
            </w:pPr>
          </w:p>
          <w:p>
            <w:pPr>
              <w:pStyle w:val="TableParagraph"/>
              <w:spacing w:line="242" w:lineRule="auto"/>
              <w:ind w:left="410" w:right="72" w:hanging="334"/>
              <w:rPr>
                <w:sz w:val="21"/>
              </w:rPr>
            </w:pPr>
            <w:r>
              <w:rPr>
                <w:sz w:val="21"/>
              </w:rPr>
              <w:t>挖基础石方</w:t>
            </w:r>
          </w:p>
        </w:tc>
        <w:tc>
          <w:tcPr>
            <w:tcW w:w="3922" w:type="dxa"/>
            <w:tcBorders>
              <w:top w:val="single" w:sz="2" w:space="0" w:color="000000"/>
              <w:left w:val="single" w:sz="2" w:space="0" w:color="000000"/>
              <w:bottom w:val="single" w:sz="2" w:space="0" w:color="000000"/>
              <w:right w:val="single" w:sz="2" w:space="0" w:color="000000"/>
            </w:tcBorders>
          </w:tcPr>
          <w:p>
            <w:pPr>
              <w:pStyle w:val="TableParagraph"/>
              <w:numPr>
                <w:ilvl w:val="0"/>
                <w:numId w:val="68"/>
              </w:numPr>
              <w:tabs>
                <w:tab w:pos="232" w:val="left" w:leader="none"/>
              </w:tabs>
              <w:spacing w:line="242" w:lineRule="auto" w:before="124" w:after="0"/>
              <w:ind w:left="8" w:right="114" w:firstLine="0"/>
              <w:jc w:val="left"/>
              <w:rPr>
                <w:sz w:val="21"/>
              </w:rPr>
            </w:pPr>
            <w:r>
              <w:rPr>
                <w:spacing w:val="14"/>
                <w:w w:val="95"/>
                <w:sz w:val="21"/>
              </w:rPr>
              <w:t>开挖方式</w:t>
            </w:r>
            <w:r>
              <w:rPr>
                <w:spacing w:val="16"/>
                <w:w w:val="95"/>
                <w:sz w:val="21"/>
              </w:rPr>
              <w:t>（</w:t>
            </w:r>
            <w:r>
              <w:rPr>
                <w:spacing w:val="8"/>
                <w:w w:val="95"/>
                <w:sz w:val="21"/>
              </w:rPr>
              <w:t>枚举勾选[多选]：机械开</w:t>
            </w:r>
            <w:r>
              <w:rPr>
                <w:spacing w:val="14"/>
                <w:sz w:val="21"/>
              </w:rPr>
              <w:t>挖、人工开挖、爆破开挖、其他</w:t>
            </w:r>
            <w:r>
              <w:rPr>
                <w:sz w:val="21"/>
              </w:rPr>
              <w:t>）</w:t>
            </w:r>
          </w:p>
          <w:p>
            <w:pPr>
              <w:pStyle w:val="TableParagraph"/>
              <w:numPr>
                <w:ilvl w:val="0"/>
                <w:numId w:val="68"/>
              </w:numPr>
              <w:tabs>
                <w:tab w:pos="235" w:val="left" w:leader="none"/>
              </w:tabs>
              <w:spacing w:line="268" w:lineRule="exact" w:before="0" w:after="0"/>
              <w:ind w:left="234" w:right="0" w:hanging="227"/>
              <w:jc w:val="left"/>
              <w:rPr>
                <w:sz w:val="21"/>
              </w:rPr>
            </w:pPr>
            <w:r>
              <w:rPr>
                <w:spacing w:val="13"/>
                <w:w w:val="95"/>
                <w:sz w:val="21"/>
              </w:rPr>
              <w:t>石方类别：</w:t>
            </w:r>
            <w:r>
              <w:rPr>
                <w:spacing w:val="4"/>
                <w:w w:val="95"/>
                <w:sz w:val="21"/>
              </w:rPr>
              <w:t>（</w:t>
            </w:r>
            <w:r>
              <w:rPr>
                <w:spacing w:val="16"/>
                <w:w w:val="95"/>
                <w:sz w:val="21"/>
              </w:rPr>
              <w:t>提取</w:t>
            </w:r>
            <w:r>
              <w:rPr>
                <w:w w:val="95"/>
                <w:sz w:val="21"/>
              </w:rPr>
              <w:t>）</w:t>
            </w:r>
          </w:p>
          <w:p>
            <w:pPr>
              <w:pStyle w:val="TableParagraph"/>
              <w:numPr>
                <w:ilvl w:val="0"/>
                <w:numId w:val="68"/>
              </w:numPr>
              <w:tabs>
                <w:tab w:pos="235" w:val="left" w:leader="none"/>
              </w:tabs>
              <w:spacing w:line="252" w:lineRule="exact" w:before="14" w:after="0"/>
              <w:ind w:left="234" w:right="0" w:hanging="227"/>
              <w:jc w:val="left"/>
              <w:rPr>
                <w:sz w:val="21"/>
              </w:rPr>
            </w:pPr>
            <w:r>
              <w:rPr>
                <w:spacing w:val="13"/>
                <w:w w:val="95"/>
                <w:sz w:val="21"/>
              </w:rPr>
              <w:t>挖土深度：</w:t>
            </w:r>
            <w:r>
              <w:rPr>
                <w:spacing w:val="3"/>
                <w:w w:val="95"/>
                <w:sz w:val="21"/>
              </w:rPr>
              <w:t>（</w:t>
            </w:r>
            <w:r>
              <w:rPr>
                <w:spacing w:val="16"/>
                <w:w w:val="95"/>
                <w:sz w:val="21"/>
              </w:rPr>
              <w:t>提取</w:t>
            </w:r>
            <w:r>
              <w:rPr>
                <w:w w:val="95"/>
                <w:sz w:val="21"/>
              </w:rPr>
              <w:t>）</w:t>
            </w:r>
          </w:p>
        </w:tc>
        <w:tc>
          <w:tcPr>
            <w:tcW w:w="405"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9"/>
              <w:rPr>
                <w:rFonts w:ascii="黑体"/>
                <w:sz w:val="18"/>
              </w:rPr>
            </w:pPr>
          </w:p>
          <w:p>
            <w:pPr>
              <w:pStyle w:val="TableParagraph"/>
              <w:ind w:left="-107" w:right="83"/>
              <w:jc w:val="right"/>
              <w:rPr>
                <w:sz w:val="21"/>
              </w:rPr>
            </w:pPr>
            <w:r>
              <w:rPr>
                <w:sz w:val="21"/>
              </w:rPr>
              <w:t>m³</w:t>
            </w:r>
          </w:p>
        </w:tc>
        <w:tc>
          <w:tcPr>
            <w:tcW w:w="35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9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9"/>
              <w:rPr>
                <w:rFonts w:ascii="黑体"/>
                <w:sz w:val="18"/>
              </w:rPr>
            </w:pPr>
          </w:p>
          <w:p>
            <w:pPr>
              <w:pStyle w:val="TableParagraph"/>
              <w:ind w:left="35"/>
              <w:rPr>
                <w:sz w:val="21"/>
              </w:rPr>
            </w:pPr>
            <w:r>
              <w:rPr>
                <w:sz w:val="21"/>
              </w:rPr>
              <w:t>m³/㎡</w:t>
            </w:r>
          </w:p>
        </w:tc>
        <w:tc>
          <w:tcPr>
            <w:tcW w:w="34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64"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8"/>
              </w:rPr>
            </w:pPr>
          </w:p>
          <w:p>
            <w:pPr>
              <w:pStyle w:val="TableParagraph"/>
              <w:ind w:left="129"/>
              <w:rPr>
                <w:sz w:val="21"/>
              </w:rPr>
            </w:pPr>
            <w:r>
              <w:rPr>
                <w:w w:val="99"/>
                <w:sz w:val="21"/>
              </w:rPr>
              <w:t>元</w:t>
            </w:r>
          </w:p>
          <w:p>
            <w:pPr>
              <w:pStyle w:val="TableParagraph"/>
              <w:spacing w:before="5"/>
              <w:ind w:left="74"/>
              <w:rPr>
                <w:sz w:val="21"/>
              </w:rPr>
            </w:pPr>
            <w:r>
              <w:rPr>
                <w:sz w:val="21"/>
              </w:rPr>
              <w:t>/m³</w:t>
            </w:r>
          </w:p>
        </w:tc>
        <w:tc>
          <w:tcPr>
            <w:tcW w:w="88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2"/>
              </w:rPr>
            </w:pPr>
          </w:p>
          <w:p>
            <w:pPr>
              <w:pStyle w:val="TableParagraph"/>
              <w:spacing w:before="187"/>
              <w:ind w:right="-15"/>
              <w:jc w:val="right"/>
              <w:rPr>
                <w:sz w:val="22"/>
              </w:rPr>
            </w:pPr>
            <w:r>
              <w:rPr>
                <w:sz w:val="22"/>
              </w:rPr>
              <w:t>5AQWJUFS</w:t>
            </w:r>
          </w:p>
        </w:tc>
        <w:tc>
          <w:tcPr>
            <w:tcW w:w="893" w:type="dxa"/>
            <w:tcBorders>
              <w:top w:val="single" w:sz="2" w:space="0" w:color="000000"/>
              <w:left w:val="single" w:sz="2" w:space="0" w:color="000000"/>
              <w:bottom w:val="single" w:sz="2" w:space="0" w:color="000000"/>
            </w:tcBorders>
          </w:tcPr>
          <w:p>
            <w:pPr>
              <w:pStyle w:val="TableParagraph"/>
              <w:rPr>
                <w:rFonts w:ascii="黑体"/>
                <w:sz w:val="22"/>
              </w:rPr>
            </w:pPr>
          </w:p>
          <w:p>
            <w:pPr>
              <w:pStyle w:val="TableParagraph"/>
              <w:spacing w:before="187"/>
              <w:ind w:left="8" w:right="-15"/>
              <w:jc w:val="center"/>
              <w:rPr>
                <w:sz w:val="22"/>
              </w:rPr>
            </w:pPr>
            <w:r>
              <w:rPr>
                <w:spacing w:val="-1"/>
                <w:sz w:val="22"/>
              </w:rPr>
              <w:t>5ADWJUFS</w:t>
            </w:r>
          </w:p>
        </w:tc>
      </w:tr>
      <w:tr>
        <w:trPr>
          <w:trHeight w:val="880" w:hRule="atLeast"/>
        </w:trPr>
        <w:tc>
          <w:tcPr>
            <w:tcW w:w="590" w:type="dxa"/>
            <w:tcBorders>
              <w:top w:val="single" w:sz="2" w:space="0" w:color="000000"/>
              <w:bottom w:val="single" w:sz="2" w:space="0" w:color="000000"/>
              <w:right w:val="single" w:sz="2" w:space="0" w:color="000000"/>
            </w:tcBorders>
          </w:tcPr>
          <w:p>
            <w:pPr>
              <w:pStyle w:val="TableParagraph"/>
              <w:spacing w:before="3"/>
              <w:rPr>
                <w:rFonts w:ascii="黑体"/>
                <w:sz w:val="25"/>
              </w:rPr>
            </w:pPr>
          </w:p>
          <w:p>
            <w:pPr>
              <w:pStyle w:val="TableParagraph"/>
              <w:ind w:left="13"/>
              <w:jc w:val="center"/>
              <w:rPr>
                <w:sz w:val="21"/>
              </w:rPr>
            </w:pPr>
            <w:r>
              <w:rPr>
                <w:sz w:val="21"/>
              </w:rPr>
              <w:t>4.3</w:t>
            </w:r>
          </w:p>
        </w:tc>
        <w:tc>
          <w:tcPr>
            <w:tcW w:w="1031" w:type="dxa"/>
            <w:tcBorders>
              <w:top w:val="single" w:sz="2" w:space="0" w:color="000000"/>
              <w:left w:val="single" w:sz="2" w:space="0" w:color="000000"/>
              <w:bottom w:val="single" w:sz="2" w:space="0" w:color="000000"/>
              <w:right w:val="single" w:sz="2" w:space="0" w:color="000000"/>
            </w:tcBorders>
          </w:tcPr>
          <w:p>
            <w:pPr>
              <w:pStyle w:val="TableParagraph"/>
              <w:spacing w:before="5"/>
              <w:rPr>
                <w:rFonts w:ascii="黑体"/>
                <w:sz w:val="25"/>
              </w:rPr>
            </w:pPr>
          </w:p>
          <w:p>
            <w:pPr>
              <w:pStyle w:val="TableParagraph"/>
              <w:ind w:left="77" w:right="61"/>
              <w:jc w:val="center"/>
              <w:rPr>
                <w:sz w:val="21"/>
              </w:rPr>
            </w:pPr>
            <w:r>
              <w:rPr>
                <w:sz w:val="21"/>
              </w:rPr>
              <w:t>回填方</w:t>
            </w:r>
          </w:p>
        </w:tc>
        <w:tc>
          <w:tcPr>
            <w:tcW w:w="3922" w:type="dxa"/>
            <w:tcBorders>
              <w:top w:val="single" w:sz="2" w:space="0" w:color="000000"/>
              <w:left w:val="single" w:sz="2" w:space="0" w:color="000000"/>
              <w:bottom w:val="single" w:sz="2" w:space="0" w:color="000000"/>
              <w:right w:val="single" w:sz="2" w:space="0" w:color="000000"/>
            </w:tcBorders>
          </w:tcPr>
          <w:p>
            <w:pPr>
              <w:pStyle w:val="TableParagraph"/>
              <w:numPr>
                <w:ilvl w:val="0"/>
                <w:numId w:val="69"/>
              </w:numPr>
              <w:tabs>
                <w:tab w:pos="232" w:val="left" w:leader="none"/>
              </w:tabs>
              <w:spacing w:line="240" w:lineRule="auto" w:before="45" w:after="0"/>
              <w:ind w:left="231" w:right="0" w:hanging="224"/>
              <w:jc w:val="left"/>
              <w:rPr>
                <w:sz w:val="21"/>
              </w:rPr>
            </w:pPr>
            <w:r>
              <w:rPr>
                <w:spacing w:val="9"/>
                <w:sz w:val="21"/>
              </w:rPr>
              <w:t>密实度要求：</w:t>
            </w:r>
            <w:r>
              <w:rPr>
                <w:spacing w:val="-12"/>
                <w:sz w:val="21"/>
              </w:rPr>
              <w:t>（</w:t>
            </w:r>
            <w:r>
              <w:rPr>
                <w:spacing w:val="15"/>
                <w:sz w:val="21"/>
              </w:rPr>
              <w:t>提取</w:t>
            </w:r>
            <w:r>
              <w:rPr>
                <w:sz w:val="21"/>
              </w:rPr>
              <w:t>）</w:t>
            </w:r>
          </w:p>
          <w:p>
            <w:pPr>
              <w:pStyle w:val="TableParagraph"/>
              <w:numPr>
                <w:ilvl w:val="0"/>
                <w:numId w:val="69"/>
              </w:numPr>
              <w:tabs>
                <w:tab w:pos="232" w:val="left" w:leader="none"/>
              </w:tabs>
              <w:spacing w:line="240" w:lineRule="auto" w:before="12" w:after="0"/>
              <w:ind w:left="231" w:right="0" w:hanging="224"/>
              <w:jc w:val="left"/>
              <w:rPr>
                <w:sz w:val="21"/>
              </w:rPr>
            </w:pPr>
            <w:r>
              <w:rPr>
                <w:spacing w:val="12"/>
                <w:sz w:val="21"/>
              </w:rPr>
              <w:t>填方材料品种：</w:t>
            </w:r>
            <w:r>
              <w:rPr>
                <w:sz w:val="21"/>
              </w:rPr>
              <w:t>（</w:t>
            </w:r>
            <w:r>
              <w:rPr>
                <w:spacing w:val="15"/>
                <w:sz w:val="21"/>
              </w:rPr>
              <w:t>提取</w:t>
            </w:r>
            <w:r>
              <w:rPr>
                <w:sz w:val="21"/>
              </w:rPr>
              <w:t>）</w:t>
            </w:r>
          </w:p>
          <w:p>
            <w:pPr>
              <w:pStyle w:val="TableParagraph"/>
              <w:numPr>
                <w:ilvl w:val="0"/>
                <w:numId w:val="69"/>
              </w:numPr>
              <w:tabs>
                <w:tab w:pos="235" w:val="left" w:leader="none"/>
              </w:tabs>
              <w:spacing w:line="252" w:lineRule="exact" w:before="14" w:after="0"/>
              <w:ind w:left="234" w:right="0" w:hanging="227"/>
              <w:jc w:val="left"/>
              <w:rPr>
                <w:sz w:val="21"/>
              </w:rPr>
            </w:pPr>
            <w:r>
              <w:rPr>
                <w:spacing w:val="14"/>
                <w:sz w:val="21"/>
              </w:rPr>
              <w:t>填方来源、运距：</w:t>
            </w:r>
            <w:r>
              <w:rPr>
                <w:spacing w:val="5"/>
                <w:sz w:val="21"/>
              </w:rPr>
              <w:t>（</w:t>
            </w:r>
            <w:r>
              <w:rPr>
                <w:spacing w:val="16"/>
                <w:sz w:val="21"/>
              </w:rPr>
              <w:t>提取</w:t>
            </w:r>
            <w:r>
              <w:rPr>
                <w:sz w:val="21"/>
              </w:rPr>
              <w:t>）</w:t>
            </w:r>
          </w:p>
        </w:tc>
        <w:tc>
          <w:tcPr>
            <w:tcW w:w="405" w:type="dxa"/>
            <w:tcBorders>
              <w:top w:val="single" w:sz="2" w:space="0" w:color="000000"/>
              <w:left w:val="single" w:sz="2" w:space="0" w:color="000000"/>
              <w:bottom w:val="single" w:sz="2" w:space="0" w:color="000000"/>
              <w:right w:val="single" w:sz="2" w:space="0" w:color="000000"/>
            </w:tcBorders>
          </w:tcPr>
          <w:p>
            <w:pPr>
              <w:pStyle w:val="TableParagraph"/>
              <w:spacing w:before="5"/>
              <w:rPr>
                <w:rFonts w:ascii="黑体"/>
                <w:sz w:val="25"/>
              </w:rPr>
            </w:pPr>
          </w:p>
          <w:p>
            <w:pPr>
              <w:pStyle w:val="TableParagraph"/>
              <w:ind w:left="-107" w:right="83"/>
              <w:jc w:val="right"/>
              <w:rPr>
                <w:sz w:val="21"/>
              </w:rPr>
            </w:pPr>
            <w:r>
              <w:rPr>
                <w:sz w:val="21"/>
              </w:rPr>
              <w:t>m³</w:t>
            </w:r>
          </w:p>
        </w:tc>
        <w:tc>
          <w:tcPr>
            <w:tcW w:w="35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96" w:type="dxa"/>
            <w:tcBorders>
              <w:top w:val="single" w:sz="2" w:space="0" w:color="000000"/>
              <w:left w:val="single" w:sz="2" w:space="0" w:color="000000"/>
              <w:bottom w:val="single" w:sz="2" w:space="0" w:color="000000"/>
              <w:right w:val="single" w:sz="2" w:space="0" w:color="000000"/>
            </w:tcBorders>
          </w:tcPr>
          <w:p>
            <w:pPr>
              <w:pStyle w:val="TableParagraph"/>
              <w:spacing w:before="5"/>
              <w:rPr>
                <w:rFonts w:ascii="黑体"/>
                <w:sz w:val="25"/>
              </w:rPr>
            </w:pPr>
          </w:p>
          <w:p>
            <w:pPr>
              <w:pStyle w:val="TableParagraph"/>
              <w:ind w:left="35"/>
              <w:rPr>
                <w:sz w:val="21"/>
              </w:rPr>
            </w:pPr>
            <w:r>
              <w:rPr>
                <w:sz w:val="21"/>
              </w:rPr>
              <w:t>m³/㎡</w:t>
            </w:r>
          </w:p>
        </w:tc>
        <w:tc>
          <w:tcPr>
            <w:tcW w:w="34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64" w:type="dxa"/>
            <w:tcBorders>
              <w:top w:val="single" w:sz="2" w:space="0" w:color="000000"/>
              <w:left w:val="single" w:sz="2" w:space="0" w:color="000000"/>
              <w:bottom w:val="single" w:sz="2" w:space="0" w:color="000000"/>
              <w:right w:val="single" w:sz="2" w:space="0" w:color="000000"/>
            </w:tcBorders>
          </w:tcPr>
          <w:p>
            <w:pPr>
              <w:pStyle w:val="TableParagraph"/>
              <w:spacing w:before="12"/>
              <w:rPr>
                <w:rFonts w:ascii="黑体"/>
                <w:sz w:val="14"/>
              </w:rPr>
            </w:pPr>
          </w:p>
          <w:p>
            <w:pPr>
              <w:pStyle w:val="TableParagraph"/>
              <w:ind w:left="129"/>
              <w:rPr>
                <w:sz w:val="21"/>
              </w:rPr>
            </w:pPr>
            <w:r>
              <w:rPr>
                <w:w w:val="99"/>
                <w:sz w:val="21"/>
              </w:rPr>
              <w:t>元</w:t>
            </w:r>
          </w:p>
          <w:p>
            <w:pPr>
              <w:pStyle w:val="TableParagraph"/>
              <w:spacing w:before="2"/>
              <w:ind w:left="74"/>
              <w:rPr>
                <w:sz w:val="21"/>
              </w:rPr>
            </w:pPr>
            <w:r>
              <w:rPr>
                <w:sz w:val="21"/>
              </w:rPr>
              <w:t>/m³</w:t>
            </w:r>
          </w:p>
        </w:tc>
        <w:tc>
          <w:tcPr>
            <w:tcW w:w="886" w:type="dxa"/>
            <w:tcBorders>
              <w:top w:val="single" w:sz="2" w:space="0" w:color="000000"/>
              <w:left w:val="single" w:sz="2" w:space="0" w:color="000000"/>
              <w:bottom w:val="single" w:sz="2" w:space="0" w:color="000000"/>
              <w:right w:val="single" w:sz="2" w:space="0" w:color="000000"/>
            </w:tcBorders>
          </w:tcPr>
          <w:p>
            <w:pPr>
              <w:pStyle w:val="TableParagraph"/>
              <w:spacing w:before="4"/>
              <w:rPr>
                <w:rFonts w:ascii="黑体"/>
                <w:sz w:val="23"/>
              </w:rPr>
            </w:pPr>
          </w:p>
          <w:p>
            <w:pPr>
              <w:pStyle w:val="TableParagraph"/>
              <w:ind w:right="-15"/>
              <w:jc w:val="right"/>
              <w:rPr>
                <w:sz w:val="22"/>
              </w:rPr>
            </w:pPr>
            <w:r>
              <w:rPr>
                <w:sz w:val="22"/>
              </w:rPr>
              <w:t>5AQJIHTS</w:t>
            </w:r>
          </w:p>
        </w:tc>
        <w:tc>
          <w:tcPr>
            <w:tcW w:w="893" w:type="dxa"/>
            <w:tcBorders>
              <w:top w:val="single" w:sz="2" w:space="0" w:color="000000"/>
              <w:left w:val="single" w:sz="2" w:space="0" w:color="000000"/>
              <w:bottom w:val="single" w:sz="2" w:space="0" w:color="000000"/>
            </w:tcBorders>
          </w:tcPr>
          <w:p>
            <w:pPr>
              <w:pStyle w:val="TableParagraph"/>
              <w:spacing w:before="4"/>
              <w:rPr>
                <w:rFonts w:ascii="黑体"/>
                <w:sz w:val="23"/>
              </w:rPr>
            </w:pPr>
          </w:p>
          <w:p>
            <w:pPr>
              <w:pStyle w:val="TableParagraph"/>
              <w:ind w:left="8" w:right="-15"/>
              <w:jc w:val="center"/>
              <w:rPr>
                <w:sz w:val="22"/>
              </w:rPr>
            </w:pPr>
            <w:r>
              <w:rPr>
                <w:spacing w:val="-1"/>
                <w:sz w:val="22"/>
              </w:rPr>
              <w:t>5ADJIHTS</w:t>
            </w:r>
          </w:p>
        </w:tc>
      </w:tr>
      <w:tr>
        <w:trPr>
          <w:trHeight w:val="1010" w:hRule="atLeast"/>
        </w:trPr>
        <w:tc>
          <w:tcPr>
            <w:tcW w:w="590"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31"/>
              <w:ind w:left="13"/>
              <w:jc w:val="center"/>
              <w:rPr>
                <w:sz w:val="21"/>
              </w:rPr>
            </w:pPr>
            <w:r>
              <w:rPr>
                <w:sz w:val="21"/>
              </w:rPr>
              <w:t>4.4</w:t>
            </w:r>
          </w:p>
        </w:tc>
        <w:tc>
          <w:tcPr>
            <w:tcW w:w="1031" w:type="dxa"/>
            <w:tcBorders>
              <w:top w:val="single" w:sz="2" w:space="0" w:color="000000"/>
              <w:left w:val="single" w:sz="2" w:space="0" w:color="000000"/>
              <w:bottom w:val="single" w:sz="2" w:space="0" w:color="000000"/>
              <w:right w:val="single" w:sz="2" w:space="0" w:color="000000"/>
            </w:tcBorders>
          </w:tcPr>
          <w:p>
            <w:pPr>
              <w:pStyle w:val="TableParagraph"/>
              <w:spacing w:before="12"/>
              <w:rPr>
                <w:rFonts w:ascii="黑体"/>
                <w:sz w:val="19"/>
              </w:rPr>
            </w:pPr>
          </w:p>
          <w:p>
            <w:pPr>
              <w:pStyle w:val="TableParagraph"/>
              <w:spacing w:line="242" w:lineRule="auto"/>
              <w:ind w:left="410" w:right="72" w:hanging="334"/>
              <w:rPr>
                <w:sz w:val="21"/>
              </w:rPr>
            </w:pPr>
            <w:r>
              <w:rPr>
                <w:sz w:val="21"/>
              </w:rPr>
              <w:t>混凝土基础</w:t>
            </w:r>
          </w:p>
        </w:tc>
        <w:tc>
          <w:tcPr>
            <w:tcW w:w="3922" w:type="dxa"/>
            <w:tcBorders>
              <w:top w:val="single" w:sz="2" w:space="0" w:color="000000"/>
              <w:left w:val="single" w:sz="2" w:space="0" w:color="000000"/>
              <w:bottom w:val="single" w:sz="2" w:space="0" w:color="000000"/>
              <w:right w:val="single" w:sz="2" w:space="0" w:color="000000"/>
            </w:tcBorders>
          </w:tcPr>
          <w:p>
            <w:pPr>
              <w:pStyle w:val="TableParagraph"/>
              <w:numPr>
                <w:ilvl w:val="0"/>
                <w:numId w:val="70"/>
              </w:numPr>
              <w:tabs>
                <w:tab w:pos="232" w:val="left" w:leader="none"/>
              </w:tabs>
              <w:spacing w:line="240" w:lineRule="auto" w:before="174" w:after="0"/>
              <w:ind w:left="231" w:right="0" w:hanging="224"/>
              <w:jc w:val="left"/>
              <w:rPr>
                <w:sz w:val="21"/>
              </w:rPr>
            </w:pPr>
            <w:r>
              <w:rPr>
                <w:spacing w:val="11"/>
                <w:sz w:val="21"/>
              </w:rPr>
              <w:t>混凝土种类</w:t>
            </w:r>
            <w:r>
              <w:rPr>
                <w:spacing w:val="14"/>
                <w:sz w:val="21"/>
              </w:rPr>
              <w:t>（</w:t>
            </w:r>
            <w:r>
              <w:rPr>
                <w:spacing w:val="12"/>
                <w:sz w:val="21"/>
              </w:rPr>
              <w:t>提取</w:t>
            </w:r>
            <w:r>
              <w:rPr>
                <w:sz w:val="21"/>
              </w:rPr>
              <w:t>）</w:t>
            </w:r>
          </w:p>
          <w:p>
            <w:pPr>
              <w:pStyle w:val="TableParagraph"/>
              <w:numPr>
                <w:ilvl w:val="0"/>
                <w:numId w:val="70"/>
              </w:numPr>
              <w:tabs>
                <w:tab w:pos="232" w:val="left" w:leader="none"/>
              </w:tabs>
              <w:spacing w:line="240" w:lineRule="auto" w:before="12" w:after="0"/>
              <w:ind w:left="231" w:right="0" w:hanging="224"/>
              <w:jc w:val="left"/>
              <w:rPr>
                <w:sz w:val="21"/>
              </w:rPr>
            </w:pPr>
            <w:r>
              <w:rPr>
                <w:spacing w:val="14"/>
                <w:sz w:val="21"/>
              </w:rPr>
              <w:t>混凝土强度等级</w:t>
            </w:r>
            <w:r>
              <w:rPr>
                <w:spacing w:val="16"/>
                <w:sz w:val="21"/>
              </w:rPr>
              <w:t>（</w:t>
            </w:r>
            <w:r>
              <w:rPr>
                <w:spacing w:val="14"/>
                <w:sz w:val="21"/>
              </w:rPr>
              <w:t>提取</w:t>
            </w:r>
            <w:r>
              <w:rPr>
                <w:sz w:val="21"/>
              </w:rPr>
              <w:t>）</w:t>
            </w:r>
          </w:p>
          <w:p>
            <w:pPr>
              <w:pStyle w:val="TableParagraph"/>
              <w:numPr>
                <w:ilvl w:val="0"/>
                <w:numId w:val="70"/>
              </w:numPr>
              <w:tabs>
                <w:tab w:pos="232" w:val="left" w:leader="none"/>
              </w:tabs>
              <w:spacing w:line="254" w:lineRule="exact" w:before="11" w:after="0"/>
              <w:ind w:left="231" w:right="0" w:hanging="224"/>
              <w:jc w:val="left"/>
              <w:rPr>
                <w:sz w:val="21"/>
              </w:rPr>
            </w:pPr>
            <w:r>
              <w:rPr>
                <w:spacing w:val="11"/>
                <w:sz w:val="21"/>
              </w:rPr>
              <w:t>浇筑方式（</w:t>
            </w:r>
            <w:r>
              <w:rPr>
                <w:spacing w:val="12"/>
                <w:sz w:val="21"/>
              </w:rPr>
              <w:t>提取</w:t>
            </w:r>
            <w:r>
              <w:rPr>
                <w:sz w:val="21"/>
              </w:rPr>
              <w:t>）</w:t>
            </w:r>
          </w:p>
        </w:tc>
        <w:tc>
          <w:tcPr>
            <w:tcW w:w="405"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34"/>
              <w:ind w:left="-107" w:right="83"/>
              <w:jc w:val="right"/>
              <w:rPr>
                <w:sz w:val="21"/>
              </w:rPr>
            </w:pPr>
            <w:r>
              <w:rPr>
                <w:sz w:val="21"/>
              </w:rPr>
              <w:t>m³</w:t>
            </w:r>
          </w:p>
        </w:tc>
        <w:tc>
          <w:tcPr>
            <w:tcW w:w="35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9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34"/>
              <w:ind w:left="35"/>
              <w:rPr>
                <w:sz w:val="21"/>
              </w:rPr>
            </w:pPr>
            <w:r>
              <w:rPr>
                <w:sz w:val="21"/>
              </w:rPr>
              <w:t>m³/㎡</w:t>
            </w:r>
          </w:p>
        </w:tc>
        <w:tc>
          <w:tcPr>
            <w:tcW w:w="34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64" w:type="dxa"/>
            <w:tcBorders>
              <w:top w:val="single" w:sz="2" w:space="0" w:color="000000"/>
              <w:left w:val="single" w:sz="2" w:space="0" w:color="000000"/>
              <w:bottom w:val="single" w:sz="2" w:space="0" w:color="000000"/>
              <w:right w:val="single" w:sz="2" w:space="0" w:color="000000"/>
            </w:tcBorders>
          </w:tcPr>
          <w:p>
            <w:pPr>
              <w:pStyle w:val="TableParagraph"/>
              <w:spacing w:before="12"/>
              <w:rPr>
                <w:rFonts w:ascii="黑体"/>
                <w:sz w:val="19"/>
              </w:rPr>
            </w:pPr>
          </w:p>
          <w:p>
            <w:pPr>
              <w:pStyle w:val="TableParagraph"/>
              <w:ind w:left="129"/>
              <w:rPr>
                <w:sz w:val="21"/>
              </w:rPr>
            </w:pPr>
            <w:r>
              <w:rPr>
                <w:w w:val="99"/>
                <w:sz w:val="21"/>
              </w:rPr>
              <w:t>元</w:t>
            </w:r>
          </w:p>
          <w:p>
            <w:pPr>
              <w:pStyle w:val="TableParagraph"/>
              <w:spacing w:before="2"/>
              <w:ind w:left="74"/>
              <w:rPr>
                <w:sz w:val="21"/>
              </w:rPr>
            </w:pPr>
            <w:r>
              <w:rPr>
                <w:sz w:val="21"/>
              </w:rPr>
              <w:t>/m³</w:t>
            </w:r>
          </w:p>
        </w:tc>
        <w:tc>
          <w:tcPr>
            <w:tcW w:w="886" w:type="dxa"/>
            <w:tcBorders>
              <w:top w:val="single" w:sz="2" w:space="0" w:color="000000"/>
              <w:left w:val="single" w:sz="2" w:space="0" w:color="000000"/>
              <w:bottom w:val="single" w:sz="2" w:space="0" w:color="000000"/>
              <w:right w:val="single" w:sz="2" w:space="0" w:color="000000"/>
            </w:tcBorders>
          </w:tcPr>
          <w:p>
            <w:pPr>
              <w:pStyle w:val="TableParagraph"/>
              <w:spacing w:before="4"/>
              <w:rPr>
                <w:rFonts w:ascii="黑体"/>
                <w:sz w:val="28"/>
              </w:rPr>
            </w:pPr>
          </w:p>
          <w:p>
            <w:pPr>
              <w:pStyle w:val="TableParagraph"/>
              <w:ind w:right="-15"/>
              <w:jc w:val="right"/>
              <w:rPr>
                <w:sz w:val="22"/>
              </w:rPr>
            </w:pPr>
            <w:r>
              <w:rPr>
                <w:sz w:val="22"/>
              </w:rPr>
              <w:t>5AQTJIUS</w:t>
            </w:r>
          </w:p>
        </w:tc>
        <w:tc>
          <w:tcPr>
            <w:tcW w:w="893" w:type="dxa"/>
            <w:tcBorders>
              <w:top w:val="single" w:sz="2" w:space="0" w:color="000000"/>
              <w:left w:val="single" w:sz="2" w:space="0" w:color="000000"/>
              <w:bottom w:val="single" w:sz="2" w:space="0" w:color="000000"/>
            </w:tcBorders>
          </w:tcPr>
          <w:p>
            <w:pPr>
              <w:pStyle w:val="TableParagraph"/>
              <w:spacing w:before="4"/>
              <w:rPr>
                <w:rFonts w:ascii="黑体"/>
                <w:sz w:val="28"/>
              </w:rPr>
            </w:pPr>
          </w:p>
          <w:p>
            <w:pPr>
              <w:pStyle w:val="TableParagraph"/>
              <w:ind w:left="8" w:right="-15"/>
              <w:jc w:val="center"/>
              <w:rPr>
                <w:sz w:val="22"/>
              </w:rPr>
            </w:pPr>
            <w:r>
              <w:rPr>
                <w:spacing w:val="-1"/>
                <w:sz w:val="22"/>
              </w:rPr>
              <w:t>5ADTJIUS</w:t>
            </w:r>
          </w:p>
        </w:tc>
      </w:tr>
      <w:tr>
        <w:trPr>
          <w:trHeight w:val="796" w:hRule="atLeast"/>
        </w:trPr>
        <w:tc>
          <w:tcPr>
            <w:tcW w:w="590" w:type="dxa"/>
            <w:tcBorders>
              <w:top w:val="single" w:sz="2" w:space="0" w:color="000000"/>
              <w:right w:val="single" w:sz="2" w:space="0" w:color="000000"/>
            </w:tcBorders>
          </w:tcPr>
          <w:p>
            <w:pPr>
              <w:pStyle w:val="TableParagraph"/>
              <w:spacing w:before="10"/>
              <w:rPr>
                <w:rFonts w:ascii="黑体"/>
                <w:sz w:val="28"/>
              </w:rPr>
            </w:pPr>
          </w:p>
          <w:p>
            <w:pPr>
              <w:pStyle w:val="TableParagraph"/>
              <w:ind w:left="13"/>
              <w:jc w:val="center"/>
              <w:rPr>
                <w:sz w:val="21"/>
              </w:rPr>
            </w:pPr>
            <w:r>
              <w:rPr>
                <w:sz w:val="21"/>
              </w:rPr>
              <w:t>4.5</w:t>
            </w:r>
          </w:p>
        </w:tc>
        <w:tc>
          <w:tcPr>
            <w:tcW w:w="1031" w:type="dxa"/>
            <w:tcBorders>
              <w:top w:val="single" w:sz="2" w:space="0" w:color="000000"/>
              <w:left w:val="single" w:sz="2" w:space="0" w:color="000000"/>
              <w:right w:val="single" w:sz="2" w:space="0" w:color="000000"/>
            </w:tcBorders>
          </w:tcPr>
          <w:p>
            <w:pPr>
              <w:pStyle w:val="TableParagraph"/>
              <w:rPr>
                <w:rFonts w:ascii="黑体"/>
                <w:sz w:val="20"/>
              </w:rPr>
            </w:pPr>
          </w:p>
          <w:p>
            <w:pPr>
              <w:pStyle w:val="TableParagraph"/>
              <w:spacing w:before="132"/>
              <w:ind w:left="10" w:right="8"/>
              <w:jc w:val="center"/>
              <w:rPr>
                <w:sz w:val="21"/>
              </w:rPr>
            </w:pPr>
            <w:r>
              <w:rPr>
                <w:sz w:val="21"/>
              </w:rPr>
              <w:t>砖石基础</w:t>
            </w:r>
          </w:p>
        </w:tc>
        <w:tc>
          <w:tcPr>
            <w:tcW w:w="3922" w:type="dxa"/>
            <w:tcBorders>
              <w:top w:val="single" w:sz="2" w:space="0" w:color="000000"/>
              <w:left w:val="single" w:sz="2" w:space="0" w:color="000000"/>
              <w:right w:val="single" w:sz="2" w:space="0" w:color="000000"/>
            </w:tcBorders>
          </w:tcPr>
          <w:p>
            <w:pPr>
              <w:pStyle w:val="TableParagraph"/>
              <w:spacing w:before="6"/>
              <w:rPr>
                <w:rFonts w:ascii="黑体"/>
                <w:sz w:val="15"/>
              </w:rPr>
            </w:pPr>
          </w:p>
          <w:p>
            <w:pPr>
              <w:pStyle w:val="TableParagraph"/>
              <w:numPr>
                <w:ilvl w:val="0"/>
                <w:numId w:val="71"/>
              </w:numPr>
              <w:tabs>
                <w:tab w:pos="228" w:val="left" w:leader="none"/>
              </w:tabs>
              <w:spacing w:line="240" w:lineRule="auto" w:before="0" w:after="0"/>
              <w:ind w:left="227" w:right="0" w:hanging="220"/>
              <w:jc w:val="left"/>
              <w:rPr>
                <w:sz w:val="21"/>
              </w:rPr>
            </w:pPr>
            <w:r>
              <w:rPr>
                <w:spacing w:val="8"/>
                <w:sz w:val="21"/>
              </w:rPr>
              <w:t>砌体材质</w:t>
            </w:r>
            <w:r>
              <w:rPr>
                <w:spacing w:val="11"/>
                <w:sz w:val="21"/>
              </w:rPr>
              <w:t>（</w:t>
            </w:r>
            <w:r>
              <w:rPr>
                <w:spacing w:val="10"/>
                <w:sz w:val="21"/>
              </w:rPr>
              <w:t>提取</w:t>
            </w:r>
            <w:r>
              <w:rPr>
                <w:sz w:val="21"/>
              </w:rPr>
              <w:t>）</w:t>
            </w:r>
          </w:p>
          <w:p>
            <w:pPr>
              <w:pStyle w:val="TableParagraph"/>
              <w:numPr>
                <w:ilvl w:val="0"/>
                <w:numId w:val="71"/>
              </w:numPr>
              <w:tabs>
                <w:tab w:pos="230" w:val="left" w:leader="none"/>
              </w:tabs>
              <w:spacing w:line="240" w:lineRule="auto" w:before="17" w:after="0"/>
              <w:ind w:left="229" w:right="0" w:hanging="222"/>
              <w:jc w:val="left"/>
              <w:rPr>
                <w:sz w:val="21"/>
              </w:rPr>
            </w:pPr>
            <w:r>
              <w:rPr>
                <w:spacing w:val="9"/>
                <w:sz w:val="21"/>
              </w:rPr>
              <w:t>规格及等级</w:t>
            </w:r>
            <w:r>
              <w:rPr>
                <w:spacing w:val="11"/>
                <w:sz w:val="21"/>
              </w:rPr>
              <w:t>（</w:t>
            </w:r>
            <w:r>
              <w:rPr>
                <w:spacing w:val="10"/>
                <w:sz w:val="21"/>
              </w:rPr>
              <w:t>提取</w:t>
            </w:r>
            <w:r>
              <w:rPr>
                <w:sz w:val="21"/>
              </w:rPr>
              <w:t>）</w:t>
            </w:r>
          </w:p>
        </w:tc>
        <w:tc>
          <w:tcPr>
            <w:tcW w:w="405" w:type="dxa"/>
            <w:tcBorders>
              <w:top w:val="single" w:sz="2" w:space="0" w:color="000000"/>
              <w:left w:val="single" w:sz="2" w:space="0" w:color="000000"/>
              <w:right w:val="single" w:sz="2" w:space="0" w:color="000000"/>
            </w:tcBorders>
          </w:tcPr>
          <w:p>
            <w:pPr>
              <w:pStyle w:val="TableParagraph"/>
              <w:rPr>
                <w:rFonts w:ascii="黑体"/>
                <w:sz w:val="20"/>
              </w:rPr>
            </w:pPr>
          </w:p>
          <w:p>
            <w:pPr>
              <w:pStyle w:val="TableParagraph"/>
              <w:spacing w:before="132"/>
              <w:ind w:left="-107" w:right="83"/>
              <w:jc w:val="right"/>
              <w:rPr>
                <w:sz w:val="21"/>
              </w:rPr>
            </w:pPr>
            <w:r>
              <w:rPr>
                <w:sz w:val="21"/>
              </w:rPr>
              <w:t>m³</w:t>
            </w:r>
          </w:p>
        </w:tc>
        <w:tc>
          <w:tcPr>
            <w:tcW w:w="355"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596" w:type="dxa"/>
            <w:tcBorders>
              <w:top w:val="single" w:sz="2" w:space="0" w:color="000000"/>
              <w:left w:val="single" w:sz="2" w:space="0" w:color="000000"/>
              <w:right w:val="single" w:sz="2" w:space="0" w:color="000000"/>
            </w:tcBorders>
          </w:tcPr>
          <w:p>
            <w:pPr>
              <w:pStyle w:val="TableParagraph"/>
              <w:rPr>
                <w:rFonts w:ascii="黑体"/>
                <w:sz w:val="20"/>
              </w:rPr>
            </w:pPr>
          </w:p>
          <w:p>
            <w:pPr>
              <w:pStyle w:val="TableParagraph"/>
              <w:spacing w:before="132"/>
              <w:ind w:left="35"/>
              <w:rPr>
                <w:sz w:val="21"/>
              </w:rPr>
            </w:pPr>
            <w:r>
              <w:rPr>
                <w:sz w:val="21"/>
              </w:rPr>
              <w:t>m³/㎡</w:t>
            </w:r>
          </w:p>
        </w:tc>
        <w:tc>
          <w:tcPr>
            <w:tcW w:w="349"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464" w:type="dxa"/>
            <w:tcBorders>
              <w:top w:val="single" w:sz="2" w:space="0" w:color="000000"/>
              <w:left w:val="single" w:sz="2" w:space="0" w:color="000000"/>
              <w:right w:val="single" w:sz="2" w:space="0" w:color="000000"/>
            </w:tcBorders>
          </w:tcPr>
          <w:p>
            <w:pPr>
              <w:pStyle w:val="TableParagraph"/>
              <w:spacing w:before="10"/>
              <w:rPr>
                <w:rFonts w:ascii="黑体"/>
                <w:sz w:val="19"/>
              </w:rPr>
            </w:pPr>
          </w:p>
          <w:p>
            <w:pPr>
              <w:pStyle w:val="TableParagraph"/>
              <w:ind w:left="129"/>
              <w:rPr>
                <w:sz w:val="21"/>
              </w:rPr>
            </w:pPr>
            <w:r>
              <w:rPr>
                <w:w w:val="99"/>
                <w:sz w:val="21"/>
              </w:rPr>
              <w:t>元</w:t>
            </w:r>
          </w:p>
          <w:p>
            <w:pPr>
              <w:pStyle w:val="TableParagraph"/>
              <w:spacing w:line="252" w:lineRule="exact" w:before="2"/>
              <w:ind w:left="74"/>
              <w:rPr>
                <w:sz w:val="21"/>
              </w:rPr>
            </w:pPr>
            <w:r>
              <w:rPr>
                <w:sz w:val="21"/>
              </w:rPr>
              <w:t>/m³</w:t>
            </w:r>
          </w:p>
        </w:tc>
        <w:tc>
          <w:tcPr>
            <w:tcW w:w="886" w:type="dxa"/>
            <w:tcBorders>
              <w:top w:val="single" w:sz="2" w:space="0" w:color="000000"/>
              <w:left w:val="single" w:sz="2" w:space="0" w:color="000000"/>
              <w:right w:val="single" w:sz="2" w:space="0" w:color="000000"/>
            </w:tcBorders>
          </w:tcPr>
          <w:p>
            <w:pPr>
              <w:pStyle w:val="TableParagraph"/>
              <w:spacing w:before="1"/>
              <w:rPr>
                <w:rFonts w:ascii="黑体"/>
                <w:sz w:val="20"/>
              </w:rPr>
            </w:pPr>
          </w:p>
          <w:p>
            <w:pPr>
              <w:pStyle w:val="TableParagraph"/>
              <w:spacing w:before="1"/>
              <w:ind w:right="-15"/>
              <w:jc w:val="right"/>
              <w:rPr>
                <w:sz w:val="22"/>
              </w:rPr>
            </w:pPr>
            <w:r>
              <w:rPr>
                <w:sz w:val="22"/>
              </w:rPr>
              <w:t>5AQVUJIS</w:t>
            </w:r>
          </w:p>
        </w:tc>
        <w:tc>
          <w:tcPr>
            <w:tcW w:w="893" w:type="dxa"/>
            <w:tcBorders>
              <w:top w:val="single" w:sz="2" w:space="0" w:color="000000"/>
              <w:left w:val="single" w:sz="2" w:space="0" w:color="000000"/>
            </w:tcBorders>
          </w:tcPr>
          <w:p>
            <w:pPr>
              <w:pStyle w:val="TableParagraph"/>
              <w:spacing w:before="1"/>
              <w:rPr>
                <w:rFonts w:ascii="黑体"/>
                <w:sz w:val="20"/>
              </w:rPr>
            </w:pPr>
          </w:p>
          <w:p>
            <w:pPr>
              <w:pStyle w:val="TableParagraph"/>
              <w:spacing w:before="1"/>
              <w:ind w:left="8" w:right="-15"/>
              <w:jc w:val="center"/>
              <w:rPr>
                <w:sz w:val="22"/>
              </w:rPr>
            </w:pPr>
            <w:r>
              <w:rPr>
                <w:spacing w:val="-1"/>
                <w:sz w:val="22"/>
              </w:rPr>
              <w:t>5ADVUJIS</w:t>
            </w:r>
          </w:p>
        </w:tc>
      </w:tr>
    </w:tbl>
    <w:p>
      <w:pPr>
        <w:spacing w:after="0"/>
        <w:jc w:val="center"/>
        <w:rPr>
          <w:sz w:val="22"/>
        </w:rPr>
        <w:sectPr>
          <w:headerReference w:type="default" r:id="rId134"/>
          <w:footerReference w:type="default" r:id="rId135"/>
          <w:pgSz w:w="11910" w:h="16840"/>
          <w:pgMar w:header="0" w:footer="893" w:top="1420" w:bottom="1080" w:left="440" w:right="440"/>
          <w:pgNumType w:start="85"/>
        </w:sectPr>
      </w:pPr>
    </w:p>
    <w:p>
      <w:pPr>
        <w:pStyle w:val="BodyText"/>
        <w:spacing w:before="1"/>
        <w:rPr>
          <w:rFonts w:ascii="黑体"/>
          <w:sz w:val="13"/>
        </w:rPr>
      </w:pPr>
    </w:p>
    <w:p>
      <w:pPr>
        <w:pStyle w:val="BodyText"/>
        <w:spacing w:before="66" w:after="13"/>
        <w:ind w:left="1890" w:right="1890"/>
        <w:jc w:val="center"/>
        <w:rPr>
          <w:rFonts w:ascii="黑体" w:eastAsia="黑体" w:hint="eastAsia"/>
        </w:rPr>
      </w:pPr>
      <w:r>
        <w:rPr>
          <w:rFonts w:ascii="黑体" w:eastAsia="黑体" w:hint="eastAsia"/>
        </w:rPr>
        <w:t>表 A.3.2（续）</w:t>
      </w:r>
    </w:p>
    <w:tbl>
      <w:tblPr>
        <w:tblW w:w="0" w:type="auto"/>
        <w:jc w:val="left"/>
        <w:tblInd w:w="7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02"/>
        <w:gridCol w:w="1550"/>
        <w:gridCol w:w="3627"/>
        <w:gridCol w:w="364"/>
        <w:gridCol w:w="333"/>
        <w:gridCol w:w="577"/>
        <w:gridCol w:w="383"/>
        <w:gridCol w:w="495"/>
        <w:gridCol w:w="886"/>
        <w:gridCol w:w="893"/>
      </w:tblGrid>
      <w:tr>
        <w:trPr>
          <w:trHeight w:val="616" w:hRule="atLeast"/>
        </w:trPr>
        <w:tc>
          <w:tcPr>
            <w:tcW w:w="502" w:type="dxa"/>
            <w:vMerge w:val="restart"/>
            <w:tcBorders>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133"/>
              <w:ind w:left="44"/>
              <w:rPr>
                <w:sz w:val="21"/>
              </w:rPr>
            </w:pPr>
            <w:r>
              <w:rPr>
                <w:sz w:val="21"/>
              </w:rPr>
              <w:t>序号</w:t>
            </w:r>
          </w:p>
        </w:tc>
        <w:tc>
          <w:tcPr>
            <w:tcW w:w="1550" w:type="dxa"/>
            <w:vMerge w:val="restart"/>
            <w:tcBorders>
              <w:left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133"/>
              <w:ind w:left="361"/>
              <w:rPr>
                <w:sz w:val="21"/>
              </w:rPr>
            </w:pPr>
            <w:r>
              <w:rPr>
                <w:sz w:val="21"/>
              </w:rPr>
              <w:t>工程名称</w:t>
            </w:r>
          </w:p>
        </w:tc>
        <w:tc>
          <w:tcPr>
            <w:tcW w:w="3627" w:type="dxa"/>
            <w:vMerge w:val="restart"/>
            <w:tcBorders>
              <w:left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133"/>
              <w:ind w:left="1379" w:right="1362"/>
              <w:jc w:val="center"/>
              <w:rPr>
                <w:sz w:val="21"/>
              </w:rPr>
            </w:pPr>
            <w:r>
              <w:rPr>
                <w:sz w:val="21"/>
              </w:rPr>
              <w:t>特征描述</w:t>
            </w:r>
          </w:p>
        </w:tc>
        <w:tc>
          <w:tcPr>
            <w:tcW w:w="364" w:type="dxa"/>
            <w:vMerge w:val="restart"/>
            <w:tcBorders>
              <w:left w:val="single" w:sz="2" w:space="0" w:color="000000"/>
              <w:right w:val="single" w:sz="2" w:space="0" w:color="000000"/>
            </w:tcBorders>
          </w:tcPr>
          <w:p>
            <w:pPr>
              <w:pStyle w:val="TableParagraph"/>
              <w:spacing w:line="278" w:lineRule="auto" w:before="22"/>
              <w:ind w:left="84" w:right="63"/>
              <w:jc w:val="both"/>
              <w:rPr>
                <w:sz w:val="21"/>
              </w:rPr>
            </w:pPr>
            <w:r>
              <w:rPr>
                <w:sz w:val="21"/>
              </w:rPr>
              <w:t>工程量单</w:t>
            </w:r>
          </w:p>
          <w:p>
            <w:pPr>
              <w:pStyle w:val="TableParagraph"/>
              <w:spacing w:line="269" w:lineRule="exact"/>
              <w:ind w:left="84"/>
              <w:rPr>
                <w:sz w:val="21"/>
              </w:rPr>
            </w:pPr>
            <w:r>
              <w:rPr>
                <w:w w:val="99"/>
                <w:sz w:val="21"/>
              </w:rPr>
              <w:t>位</w:t>
            </w:r>
          </w:p>
        </w:tc>
        <w:tc>
          <w:tcPr>
            <w:tcW w:w="910" w:type="dxa"/>
            <w:gridSpan w:val="2"/>
            <w:tcBorders>
              <w:left w:val="single" w:sz="2" w:space="0" w:color="000000"/>
              <w:bottom w:val="single" w:sz="2" w:space="0" w:color="000000"/>
              <w:right w:val="single" w:sz="2" w:space="0" w:color="000000"/>
            </w:tcBorders>
          </w:tcPr>
          <w:p>
            <w:pPr>
              <w:pStyle w:val="TableParagraph"/>
              <w:spacing w:before="22"/>
              <w:ind w:left="21" w:right="4"/>
              <w:jc w:val="center"/>
              <w:rPr>
                <w:sz w:val="21"/>
              </w:rPr>
            </w:pPr>
            <w:r>
              <w:rPr>
                <w:sz w:val="21"/>
              </w:rPr>
              <w:t>工程量指</w:t>
            </w:r>
          </w:p>
          <w:p>
            <w:pPr>
              <w:pStyle w:val="TableParagraph"/>
              <w:spacing w:line="263" w:lineRule="exact" w:before="42"/>
              <w:ind w:left="17"/>
              <w:jc w:val="center"/>
              <w:rPr>
                <w:sz w:val="21"/>
              </w:rPr>
            </w:pPr>
            <w:r>
              <w:rPr>
                <w:w w:val="99"/>
                <w:sz w:val="21"/>
              </w:rPr>
              <w:t>标</w:t>
            </w:r>
          </w:p>
        </w:tc>
        <w:tc>
          <w:tcPr>
            <w:tcW w:w="878" w:type="dxa"/>
            <w:gridSpan w:val="2"/>
            <w:tcBorders>
              <w:left w:val="single" w:sz="2" w:space="0" w:color="000000"/>
              <w:bottom w:val="single" w:sz="2" w:space="0" w:color="000000"/>
              <w:right w:val="single" w:sz="2" w:space="0" w:color="000000"/>
            </w:tcBorders>
          </w:tcPr>
          <w:p>
            <w:pPr>
              <w:pStyle w:val="TableParagraph"/>
              <w:spacing w:before="178"/>
              <w:ind w:left="25"/>
              <w:rPr>
                <w:sz w:val="21"/>
              </w:rPr>
            </w:pPr>
            <w:r>
              <w:rPr>
                <w:sz w:val="21"/>
              </w:rPr>
              <w:t>单价指标</w:t>
            </w:r>
          </w:p>
        </w:tc>
        <w:tc>
          <w:tcPr>
            <w:tcW w:w="886" w:type="dxa"/>
            <w:vMerge w:val="restart"/>
            <w:tcBorders>
              <w:left w:val="single" w:sz="2" w:space="0" w:color="000000"/>
              <w:right w:val="single" w:sz="2" w:space="0" w:color="000000"/>
            </w:tcBorders>
          </w:tcPr>
          <w:p>
            <w:pPr>
              <w:pStyle w:val="TableParagraph"/>
              <w:rPr>
                <w:rFonts w:ascii="黑体"/>
                <w:sz w:val="20"/>
              </w:rPr>
            </w:pPr>
          </w:p>
          <w:p>
            <w:pPr>
              <w:pStyle w:val="TableParagraph"/>
              <w:spacing w:before="2"/>
              <w:rPr>
                <w:rFonts w:ascii="黑体"/>
                <w:sz w:val="18"/>
              </w:rPr>
            </w:pPr>
          </w:p>
          <w:p>
            <w:pPr>
              <w:pStyle w:val="TableParagraph"/>
              <w:spacing w:line="278" w:lineRule="auto" w:before="1"/>
              <w:ind w:left="136" w:right="10" w:hanging="106"/>
              <w:rPr>
                <w:sz w:val="21"/>
              </w:rPr>
            </w:pPr>
            <w:r>
              <w:rPr>
                <w:sz w:val="21"/>
              </w:rPr>
              <w:t>工程量指标编码</w:t>
            </w:r>
          </w:p>
        </w:tc>
        <w:tc>
          <w:tcPr>
            <w:tcW w:w="893" w:type="dxa"/>
            <w:vMerge w:val="restart"/>
            <w:tcBorders>
              <w:left w:val="single" w:sz="2" w:space="0" w:color="000000"/>
            </w:tcBorders>
          </w:tcPr>
          <w:p>
            <w:pPr>
              <w:pStyle w:val="TableParagraph"/>
              <w:rPr>
                <w:rFonts w:ascii="黑体"/>
                <w:sz w:val="20"/>
              </w:rPr>
            </w:pPr>
          </w:p>
          <w:p>
            <w:pPr>
              <w:pStyle w:val="TableParagraph"/>
              <w:spacing w:before="2"/>
              <w:rPr>
                <w:rFonts w:ascii="黑体"/>
                <w:sz w:val="18"/>
              </w:rPr>
            </w:pPr>
          </w:p>
          <w:p>
            <w:pPr>
              <w:pStyle w:val="TableParagraph"/>
              <w:spacing w:line="278" w:lineRule="auto" w:before="1"/>
              <w:ind w:left="238" w:right="10" w:hanging="209"/>
              <w:rPr>
                <w:sz w:val="21"/>
              </w:rPr>
            </w:pPr>
            <w:r>
              <w:rPr>
                <w:sz w:val="21"/>
              </w:rPr>
              <w:t>单价指标编码</w:t>
            </w:r>
          </w:p>
        </w:tc>
      </w:tr>
      <w:tr>
        <w:trPr>
          <w:trHeight w:val="923" w:hRule="atLeast"/>
        </w:trPr>
        <w:tc>
          <w:tcPr>
            <w:tcW w:w="502" w:type="dxa"/>
            <w:vMerge/>
            <w:tcBorders>
              <w:top w:val="nil"/>
              <w:right w:val="single" w:sz="2" w:space="0" w:color="000000"/>
            </w:tcBorders>
          </w:tcPr>
          <w:p>
            <w:pPr>
              <w:rPr>
                <w:sz w:val="2"/>
                <w:szCs w:val="2"/>
              </w:rPr>
            </w:pPr>
          </w:p>
        </w:tc>
        <w:tc>
          <w:tcPr>
            <w:tcW w:w="1550" w:type="dxa"/>
            <w:vMerge/>
            <w:tcBorders>
              <w:top w:val="nil"/>
              <w:left w:val="single" w:sz="2" w:space="0" w:color="000000"/>
              <w:right w:val="single" w:sz="2" w:space="0" w:color="000000"/>
            </w:tcBorders>
          </w:tcPr>
          <w:p>
            <w:pPr>
              <w:rPr>
                <w:sz w:val="2"/>
                <w:szCs w:val="2"/>
              </w:rPr>
            </w:pPr>
          </w:p>
        </w:tc>
        <w:tc>
          <w:tcPr>
            <w:tcW w:w="3627" w:type="dxa"/>
            <w:vMerge/>
            <w:tcBorders>
              <w:top w:val="nil"/>
              <w:left w:val="single" w:sz="2" w:space="0" w:color="000000"/>
              <w:right w:val="single" w:sz="2" w:space="0" w:color="000000"/>
            </w:tcBorders>
          </w:tcPr>
          <w:p>
            <w:pPr>
              <w:rPr>
                <w:sz w:val="2"/>
                <w:szCs w:val="2"/>
              </w:rPr>
            </w:pPr>
          </w:p>
        </w:tc>
        <w:tc>
          <w:tcPr>
            <w:tcW w:w="364" w:type="dxa"/>
            <w:vMerge/>
            <w:tcBorders>
              <w:top w:val="nil"/>
              <w:left w:val="single" w:sz="2" w:space="0" w:color="000000"/>
              <w:right w:val="single" w:sz="2" w:space="0" w:color="000000"/>
            </w:tcBorders>
          </w:tcPr>
          <w:p>
            <w:pPr>
              <w:rPr>
                <w:sz w:val="2"/>
                <w:szCs w:val="2"/>
              </w:rPr>
            </w:pPr>
          </w:p>
        </w:tc>
        <w:tc>
          <w:tcPr>
            <w:tcW w:w="333" w:type="dxa"/>
            <w:tcBorders>
              <w:top w:val="single" w:sz="2" w:space="0" w:color="000000"/>
              <w:left w:val="single" w:sz="2" w:space="0" w:color="000000"/>
              <w:right w:val="single" w:sz="2" w:space="0" w:color="000000"/>
            </w:tcBorders>
          </w:tcPr>
          <w:p>
            <w:pPr>
              <w:pStyle w:val="TableParagraph"/>
              <w:spacing w:line="278" w:lineRule="auto" w:before="167"/>
              <w:ind w:left="8" w:right="108"/>
              <w:rPr>
                <w:sz w:val="21"/>
              </w:rPr>
            </w:pPr>
            <w:r>
              <w:rPr>
                <w:sz w:val="21"/>
              </w:rPr>
              <w:t>指标</w:t>
            </w:r>
          </w:p>
        </w:tc>
        <w:tc>
          <w:tcPr>
            <w:tcW w:w="577" w:type="dxa"/>
            <w:tcBorders>
              <w:top w:val="single" w:sz="2" w:space="0" w:color="000000"/>
              <w:left w:val="single" w:sz="2" w:space="0" w:color="000000"/>
              <w:right w:val="single" w:sz="2" w:space="0" w:color="000000"/>
            </w:tcBorders>
          </w:tcPr>
          <w:p>
            <w:pPr>
              <w:pStyle w:val="TableParagraph"/>
              <w:spacing w:before="3"/>
              <w:rPr>
                <w:rFonts w:ascii="黑体"/>
                <w:sz w:val="25"/>
              </w:rPr>
            </w:pPr>
          </w:p>
          <w:p>
            <w:pPr>
              <w:pStyle w:val="TableParagraph"/>
              <w:ind w:left="9"/>
              <w:rPr>
                <w:sz w:val="21"/>
              </w:rPr>
            </w:pPr>
            <w:r>
              <w:rPr>
                <w:sz w:val="21"/>
              </w:rPr>
              <w:t>单位</w:t>
            </w:r>
          </w:p>
        </w:tc>
        <w:tc>
          <w:tcPr>
            <w:tcW w:w="383" w:type="dxa"/>
            <w:tcBorders>
              <w:top w:val="single" w:sz="2" w:space="0" w:color="000000"/>
              <w:left w:val="single" w:sz="2" w:space="0" w:color="000000"/>
              <w:right w:val="single" w:sz="2" w:space="0" w:color="000000"/>
            </w:tcBorders>
          </w:tcPr>
          <w:p>
            <w:pPr>
              <w:pStyle w:val="TableParagraph"/>
              <w:spacing w:line="278" w:lineRule="auto" w:before="167"/>
              <w:ind w:left="8" w:right="158"/>
              <w:rPr>
                <w:sz w:val="21"/>
              </w:rPr>
            </w:pPr>
            <w:r>
              <w:rPr>
                <w:sz w:val="21"/>
              </w:rPr>
              <w:t>指标</w:t>
            </w:r>
          </w:p>
        </w:tc>
        <w:tc>
          <w:tcPr>
            <w:tcW w:w="495" w:type="dxa"/>
            <w:tcBorders>
              <w:top w:val="single" w:sz="2" w:space="0" w:color="000000"/>
              <w:left w:val="single" w:sz="2" w:space="0" w:color="000000"/>
              <w:right w:val="single" w:sz="2" w:space="0" w:color="000000"/>
            </w:tcBorders>
          </w:tcPr>
          <w:p>
            <w:pPr>
              <w:pStyle w:val="TableParagraph"/>
              <w:spacing w:before="3"/>
              <w:rPr>
                <w:rFonts w:ascii="黑体"/>
                <w:sz w:val="25"/>
              </w:rPr>
            </w:pPr>
          </w:p>
          <w:p>
            <w:pPr>
              <w:pStyle w:val="TableParagraph"/>
              <w:ind w:left="9"/>
              <w:rPr>
                <w:sz w:val="21"/>
              </w:rPr>
            </w:pPr>
            <w:r>
              <w:rPr>
                <w:sz w:val="21"/>
              </w:rPr>
              <w:t>单位</w:t>
            </w:r>
          </w:p>
        </w:tc>
        <w:tc>
          <w:tcPr>
            <w:tcW w:w="886" w:type="dxa"/>
            <w:vMerge/>
            <w:tcBorders>
              <w:top w:val="nil"/>
              <w:left w:val="single" w:sz="2" w:space="0" w:color="000000"/>
              <w:right w:val="single" w:sz="2" w:space="0" w:color="000000"/>
            </w:tcBorders>
          </w:tcPr>
          <w:p>
            <w:pPr>
              <w:rPr>
                <w:sz w:val="2"/>
                <w:szCs w:val="2"/>
              </w:rPr>
            </w:pPr>
          </w:p>
        </w:tc>
        <w:tc>
          <w:tcPr>
            <w:tcW w:w="893" w:type="dxa"/>
            <w:vMerge/>
            <w:tcBorders>
              <w:top w:val="nil"/>
              <w:left w:val="single" w:sz="2" w:space="0" w:color="000000"/>
            </w:tcBorders>
          </w:tcPr>
          <w:p>
            <w:pPr>
              <w:rPr>
                <w:sz w:val="2"/>
                <w:szCs w:val="2"/>
              </w:rPr>
            </w:pPr>
          </w:p>
        </w:tc>
      </w:tr>
      <w:tr>
        <w:trPr>
          <w:trHeight w:val="586" w:hRule="atLeast"/>
        </w:trPr>
        <w:tc>
          <w:tcPr>
            <w:tcW w:w="502" w:type="dxa"/>
            <w:tcBorders>
              <w:bottom w:val="single" w:sz="2" w:space="0" w:color="000000"/>
              <w:right w:val="single" w:sz="2" w:space="0" w:color="000000"/>
            </w:tcBorders>
          </w:tcPr>
          <w:p>
            <w:pPr>
              <w:pStyle w:val="TableParagraph"/>
              <w:spacing w:before="177"/>
              <w:ind w:left="17" w:right="4"/>
              <w:jc w:val="center"/>
              <w:rPr>
                <w:sz w:val="21"/>
              </w:rPr>
            </w:pPr>
            <w:r>
              <w:rPr>
                <w:sz w:val="21"/>
              </w:rPr>
              <w:t>4.6</w:t>
            </w:r>
          </w:p>
        </w:tc>
        <w:tc>
          <w:tcPr>
            <w:tcW w:w="1550" w:type="dxa"/>
            <w:tcBorders>
              <w:left w:val="single" w:sz="2" w:space="0" w:color="000000"/>
              <w:bottom w:val="single" w:sz="2" w:space="0" w:color="000000"/>
              <w:right w:val="single" w:sz="2" w:space="0" w:color="000000"/>
            </w:tcBorders>
          </w:tcPr>
          <w:p>
            <w:pPr>
              <w:pStyle w:val="TableParagraph"/>
              <w:spacing w:before="177"/>
              <w:ind w:left="23" w:right="11"/>
              <w:jc w:val="center"/>
              <w:rPr>
                <w:sz w:val="21"/>
              </w:rPr>
            </w:pPr>
            <w:r>
              <w:rPr>
                <w:sz w:val="21"/>
              </w:rPr>
              <w:t>垫层模板</w:t>
            </w:r>
          </w:p>
        </w:tc>
        <w:tc>
          <w:tcPr>
            <w:tcW w:w="3627" w:type="dxa"/>
            <w:tcBorders>
              <w:left w:val="single" w:sz="2" w:space="0" w:color="000000"/>
              <w:bottom w:val="single" w:sz="2" w:space="0" w:color="000000"/>
              <w:right w:val="single" w:sz="2" w:space="0" w:color="000000"/>
            </w:tcBorders>
          </w:tcPr>
          <w:p>
            <w:pPr>
              <w:pStyle w:val="TableParagraph"/>
              <w:spacing w:before="172"/>
              <w:ind w:left="8"/>
              <w:rPr>
                <w:sz w:val="21"/>
              </w:rPr>
            </w:pPr>
            <w:r>
              <w:rPr>
                <w:position w:val="1"/>
                <w:sz w:val="21"/>
              </w:rPr>
              <w:t>1.模板类型</w:t>
            </w:r>
            <w:r>
              <w:rPr>
                <w:sz w:val="21"/>
              </w:rPr>
              <w:t>（提取）</w:t>
            </w:r>
          </w:p>
        </w:tc>
        <w:tc>
          <w:tcPr>
            <w:tcW w:w="364" w:type="dxa"/>
            <w:tcBorders>
              <w:left w:val="single" w:sz="2" w:space="0" w:color="000000"/>
              <w:bottom w:val="single" w:sz="2" w:space="0" w:color="000000"/>
              <w:right w:val="single" w:sz="2" w:space="0" w:color="000000"/>
            </w:tcBorders>
          </w:tcPr>
          <w:p>
            <w:pPr>
              <w:pStyle w:val="TableParagraph"/>
              <w:spacing w:before="177"/>
              <w:ind w:left="82"/>
              <w:rPr>
                <w:sz w:val="21"/>
              </w:rPr>
            </w:pPr>
            <w:r>
              <w:rPr>
                <w:w w:val="99"/>
                <w:sz w:val="21"/>
              </w:rPr>
              <w:t>㎡</w:t>
            </w:r>
          </w:p>
        </w:tc>
        <w:tc>
          <w:tcPr>
            <w:tcW w:w="333"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577" w:type="dxa"/>
            <w:tcBorders>
              <w:left w:val="single" w:sz="2" w:space="0" w:color="000000"/>
              <w:bottom w:val="single" w:sz="2" w:space="0" w:color="000000"/>
              <w:right w:val="single" w:sz="2" w:space="0" w:color="000000"/>
            </w:tcBorders>
          </w:tcPr>
          <w:p>
            <w:pPr>
              <w:pStyle w:val="TableParagraph"/>
              <w:spacing w:before="177"/>
              <w:ind w:left="28"/>
              <w:rPr>
                <w:sz w:val="21"/>
              </w:rPr>
            </w:pPr>
            <w:r>
              <w:rPr>
                <w:sz w:val="21"/>
              </w:rPr>
              <w:t>㎡/㎡</w:t>
            </w:r>
          </w:p>
        </w:tc>
        <w:tc>
          <w:tcPr>
            <w:tcW w:w="383"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495" w:type="dxa"/>
            <w:tcBorders>
              <w:left w:val="single" w:sz="2" w:space="0" w:color="000000"/>
              <w:bottom w:val="single" w:sz="2" w:space="0" w:color="000000"/>
              <w:right w:val="single" w:sz="2" w:space="0" w:color="000000"/>
            </w:tcBorders>
          </w:tcPr>
          <w:p>
            <w:pPr>
              <w:pStyle w:val="TableParagraph"/>
              <w:spacing w:before="42"/>
              <w:ind w:left="93"/>
              <w:rPr>
                <w:sz w:val="21"/>
              </w:rPr>
            </w:pPr>
            <w:r>
              <w:rPr>
                <w:sz w:val="21"/>
              </w:rPr>
              <w:t>元/</w:t>
            </w:r>
          </w:p>
          <w:p>
            <w:pPr>
              <w:pStyle w:val="TableParagraph"/>
              <w:spacing w:line="253" w:lineRule="exact" w:before="2"/>
              <w:ind w:left="146"/>
              <w:rPr>
                <w:sz w:val="21"/>
              </w:rPr>
            </w:pPr>
            <w:r>
              <w:rPr>
                <w:w w:val="99"/>
                <w:sz w:val="21"/>
              </w:rPr>
              <w:t>㎡</w:t>
            </w:r>
          </w:p>
        </w:tc>
        <w:tc>
          <w:tcPr>
            <w:tcW w:w="886" w:type="dxa"/>
            <w:tcBorders>
              <w:left w:val="single" w:sz="2" w:space="0" w:color="000000"/>
              <w:bottom w:val="single" w:sz="2" w:space="0" w:color="000000"/>
              <w:right w:val="single" w:sz="2" w:space="0" w:color="000000"/>
            </w:tcBorders>
          </w:tcPr>
          <w:p>
            <w:pPr>
              <w:pStyle w:val="TableParagraph"/>
              <w:spacing w:before="152"/>
              <w:ind w:left="8" w:right="-15"/>
              <w:jc w:val="center"/>
              <w:rPr>
                <w:sz w:val="22"/>
              </w:rPr>
            </w:pPr>
            <w:r>
              <w:rPr>
                <w:spacing w:val="-1"/>
                <w:sz w:val="22"/>
              </w:rPr>
              <w:t>5AQDCMBS</w:t>
            </w:r>
          </w:p>
        </w:tc>
        <w:tc>
          <w:tcPr>
            <w:tcW w:w="893" w:type="dxa"/>
            <w:tcBorders>
              <w:left w:val="single" w:sz="2" w:space="0" w:color="000000"/>
              <w:bottom w:val="single" w:sz="2" w:space="0" w:color="000000"/>
            </w:tcBorders>
          </w:tcPr>
          <w:p>
            <w:pPr>
              <w:pStyle w:val="TableParagraph"/>
              <w:spacing w:before="152"/>
              <w:ind w:left="8" w:right="-15"/>
              <w:jc w:val="center"/>
              <w:rPr>
                <w:sz w:val="22"/>
              </w:rPr>
            </w:pPr>
            <w:r>
              <w:rPr>
                <w:spacing w:val="-1"/>
                <w:sz w:val="22"/>
              </w:rPr>
              <w:t>5ADDCMBS</w:t>
            </w:r>
          </w:p>
        </w:tc>
      </w:tr>
      <w:tr>
        <w:trPr>
          <w:trHeight w:val="585" w:hRule="atLeast"/>
        </w:trPr>
        <w:tc>
          <w:tcPr>
            <w:tcW w:w="502" w:type="dxa"/>
            <w:tcBorders>
              <w:top w:val="single" w:sz="2" w:space="0" w:color="000000"/>
              <w:bottom w:val="single" w:sz="2" w:space="0" w:color="000000"/>
              <w:right w:val="single" w:sz="2" w:space="0" w:color="000000"/>
            </w:tcBorders>
          </w:tcPr>
          <w:p>
            <w:pPr>
              <w:pStyle w:val="TableParagraph"/>
              <w:spacing w:before="176"/>
              <w:ind w:left="17" w:right="4"/>
              <w:jc w:val="center"/>
              <w:rPr>
                <w:sz w:val="21"/>
              </w:rPr>
            </w:pPr>
            <w:r>
              <w:rPr>
                <w:sz w:val="21"/>
              </w:rPr>
              <w:t>4.7</w:t>
            </w:r>
          </w:p>
        </w:tc>
        <w:tc>
          <w:tcPr>
            <w:tcW w:w="1550" w:type="dxa"/>
            <w:tcBorders>
              <w:top w:val="single" w:sz="2" w:space="0" w:color="000000"/>
              <w:left w:val="single" w:sz="2" w:space="0" w:color="000000"/>
              <w:bottom w:val="single" w:sz="2" w:space="0" w:color="000000"/>
              <w:right w:val="single" w:sz="2" w:space="0" w:color="000000"/>
            </w:tcBorders>
          </w:tcPr>
          <w:p>
            <w:pPr>
              <w:pStyle w:val="TableParagraph"/>
              <w:spacing w:before="176"/>
              <w:ind w:left="23" w:right="11"/>
              <w:jc w:val="center"/>
              <w:rPr>
                <w:sz w:val="21"/>
              </w:rPr>
            </w:pPr>
            <w:r>
              <w:rPr>
                <w:sz w:val="21"/>
              </w:rPr>
              <w:t>基础模板</w:t>
            </w:r>
          </w:p>
        </w:tc>
        <w:tc>
          <w:tcPr>
            <w:tcW w:w="3627" w:type="dxa"/>
            <w:tcBorders>
              <w:top w:val="single" w:sz="2" w:space="0" w:color="000000"/>
              <w:left w:val="single" w:sz="2" w:space="0" w:color="000000"/>
              <w:bottom w:val="single" w:sz="2" w:space="0" w:color="000000"/>
              <w:right w:val="single" w:sz="2" w:space="0" w:color="000000"/>
            </w:tcBorders>
          </w:tcPr>
          <w:p>
            <w:pPr>
              <w:pStyle w:val="TableParagraph"/>
              <w:spacing w:before="171"/>
              <w:ind w:left="8"/>
              <w:rPr>
                <w:sz w:val="21"/>
              </w:rPr>
            </w:pPr>
            <w:r>
              <w:rPr>
                <w:position w:val="1"/>
                <w:sz w:val="21"/>
              </w:rPr>
              <w:t>1.模板类型</w:t>
            </w:r>
            <w:r>
              <w:rPr>
                <w:sz w:val="21"/>
              </w:rPr>
              <w:t>（提取）</w:t>
            </w:r>
          </w:p>
        </w:tc>
        <w:tc>
          <w:tcPr>
            <w:tcW w:w="364" w:type="dxa"/>
            <w:tcBorders>
              <w:top w:val="single" w:sz="2" w:space="0" w:color="000000"/>
              <w:left w:val="single" w:sz="2" w:space="0" w:color="000000"/>
              <w:bottom w:val="single" w:sz="2" w:space="0" w:color="000000"/>
              <w:right w:val="single" w:sz="2" w:space="0" w:color="000000"/>
            </w:tcBorders>
          </w:tcPr>
          <w:p>
            <w:pPr>
              <w:pStyle w:val="TableParagraph"/>
              <w:spacing w:before="176"/>
              <w:ind w:left="82"/>
              <w:rPr>
                <w:sz w:val="21"/>
              </w:rPr>
            </w:pPr>
            <w:r>
              <w:rPr>
                <w:w w:val="99"/>
                <w:sz w:val="21"/>
              </w:rPr>
              <w:t>㎡</w:t>
            </w:r>
          </w:p>
        </w:tc>
        <w:tc>
          <w:tcPr>
            <w:tcW w:w="33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77" w:type="dxa"/>
            <w:tcBorders>
              <w:top w:val="single" w:sz="2" w:space="0" w:color="000000"/>
              <w:left w:val="single" w:sz="2" w:space="0" w:color="000000"/>
              <w:bottom w:val="single" w:sz="2" w:space="0" w:color="000000"/>
              <w:right w:val="single" w:sz="2" w:space="0" w:color="000000"/>
            </w:tcBorders>
          </w:tcPr>
          <w:p>
            <w:pPr>
              <w:pStyle w:val="TableParagraph"/>
              <w:spacing w:before="176"/>
              <w:ind w:left="28"/>
              <w:rPr>
                <w:sz w:val="21"/>
              </w:rPr>
            </w:pPr>
            <w:r>
              <w:rPr>
                <w:sz w:val="21"/>
              </w:rPr>
              <w:t>㎡/㎡</w:t>
            </w:r>
          </w:p>
        </w:tc>
        <w:tc>
          <w:tcPr>
            <w:tcW w:w="38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95" w:type="dxa"/>
            <w:tcBorders>
              <w:top w:val="single" w:sz="2" w:space="0" w:color="000000"/>
              <w:left w:val="single" w:sz="2" w:space="0" w:color="000000"/>
              <w:bottom w:val="single" w:sz="2" w:space="0" w:color="000000"/>
              <w:right w:val="single" w:sz="2" w:space="0" w:color="000000"/>
            </w:tcBorders>
          </w:tcPr>
          <w:p>
            <w:pPr>
              <w:pStyle w:val="TableParagraph"/>
              <w:spacing w:before="41"/>
              <w:ind w:left="93"/>
              <w:rPr>
                <w:sz w:val="21"/>
              </w:rPr>
            </w:pPr>
            <w:r>
              <w:rPr>
                <w:sz w:val="21"/>
              </w:rPr>
              <w:t>元/</w:t>
            </w:r>
          </w:p>
          <w:p>
            <w:pPr>
              <w:pStyle w:val="TableParagraph"/>
              <w:spacing w:line="252" w:lineRule="exact" w:before="3"/>
              <w:ind w:left="146"/>
              <w:rPr>
                <w:sz w:val="21"/>
              </w:rPr>
            </w:pPr>
            <w:r>
              <w:rPr>
                <w:w w:val="99"/>
                <w:sz w:val="21"/>
              </w:rPr>
              <w:t>㎡</w:t>
            </w:r>
          </w:p>
        </w:tc>
        <w:tc>
          <w:tcPr>
            <w:tcW w:w="886" w:type="dxa"/>
            <w:tcBorders>
              <w:top w:val="single" w:sz="2" w:space="0" w:color="000000"/>
              <w:left w:val="single" w:sz="2" w:space="0" w:color="000000"/>
              <w:bottom w:val="single" w:sz="2" w:space="0" w:color="000000"/>
              <w:right w:val="single" w:sz="2" w:space="0" w:color="000000"/>
            </w:tcBorders>
          </w:tcPr>
          <w:p>
            <w:pPr>
              <w:pStyle w:val="TableParagraph"/>
              <w:spacing w:before="151"/>
              <w:ind w:left="8" w:right="-15"/>
              <w:jc w:val="center"/>
              <w:rPr>
                <w:sz w:val="22"/>
              </w:rPr>
            </w:pPr>
            <w:r>
              <w:rPr>
                <w:spacing w:val="-1"/>
                <w:sz w:val="22"/>
              </w:rPr>
              <w:t>5AQJIMBS</w:t>
            </w:r>
          </w:p>
        </w:tc>
        <w:tc>
          <w:tcPr>
            <w:tcW w:w="893" w:type="dxa"/>
            <w:tcBorders>
              <w:top w:val="single" w:sz="2" w:space="0" w:color="000000"/>
              <w:left w:val="single" w:sz="2" w:space="0" w:color="000000"/>
              <w:bottom w:val="single" w:sz="2" w:space="0" w:color="000000"/>
            </w:tcBorders>
          </w:tcPr>
          <w:p>
            <w:pPr>
              <w:pStyle w:val="TableParagraph"/>
              <w:spacing w:before="151"/>
              <w:ind w:left="8" w:right="-15"/>
              <w:jc w:val="center"/>
              <w:rPr>
                <w:sz w:val="22"/>
              </w:rPr>
            </w:pPr>
            <w:r>
              <w:rPr>
                <w:spacing w:val="-1"/>
                <w:sz w:val="22"/>
              </w:rPr>
              <w:t>5ADJIMBS</w:t>
            </w:r>
          </w:p>
        </w:tc>
      </w:tr>
      <w:tr>
        <w:trPr>
          <w:trHeight w:val="586" w:hRule="atLeast"/>
        </w:trPr>
        <w:tc>
          <w:tcPr>
            <w:tcW w:w="502" w:type="dxa"/>
            <w:tcBorders>
              <w:top w:val="single" w:sz="2" w:space="0" w:color="000000"/>
              <w:bottom w:val="single" w:sz="2" w:space="0" w:color="000000"/>
              <w:right w:val="single" w:sz="2" w:space="0" w:color="000000"/>
            </w:tcBorders>
          </w:tcPr>
          <w:p>
            <w:pPr>
              <w:pStyle w:val="TableParagraph"/>
              <w:spacing w:before="176"/>
              <w:ind w:left="17" w:right="4"/>
              <w:jc w:val="center"/>
              <w:rPr>
                <w:sz w:val="21"/>
              </w:rPr>
            </w:pPr>
            <w:r>
              <w:rPr>
                <w:sz w:val="21"/>
              </w:rPr>
              <w:t>4.8</w:t>
            </w:r>
          </w:p>
        </w:tc>
        <w:tc>
          <w:tcPr>
            <w:tcW w:w="1550" w:type="dxa"/>
            <w:tcBorders>
              <w:top w:val="single" w:sz="2" w:space="0" w:color="000000"/>
              <w:left w:val="single" w:sz="2" w:space="0" w:color="000000"/>
              <w:bottom w:val="single" w:sz="2" w:space="0" w:color="000000"/>
              <w:right w:val="single" w:sz="2" w:space="0" w:color="000000"/>
            </w:tcBorders>
          </w:tcPr>
          <w:p>
            <w:pPr>
              <w:pStyle w:val="TableParagraph"/>
              <w:spacing w:before="176"/>
              <w:ind w:left="23" w:right="9"/>
              <w:jc w:val="center"/>
              <w:rPr>
                <w:sz w:val="21"/>
              </w:rPr>
            </w:pPr>
            <w:r>
              <w:rPr>
                <w:sz w:val="21"/>
              </w:rPr>
              <w:t>砖胎膜</w:t>
            </w:r>
          </w:p>
        </w:tc>
        <w:tc>
          <w:tcPr>
            <w:tcW w:w="3627" w:type="dxa"/>
            <w:tcBorders>
              <w:top w:val="single" w:sz="2" w:space="0" w:color="000000"/>
              <w:left w:val="single" w:sz="2" w:space="0" w:color="000000"/>
              <w:bottom w:val="single" w:sz="2" w:space="0" w:color="000000"/>
              <w:right w:val="single" w:sz="2" w:space="0" w:color="000000"/>
            </w:tcBorders>
          </w:tcPr>
          <w:p>
            <w:pPr>
              <w:pStyle w:val="TableParagraph"/>
              <w:spacing w:before="171"/>
              <w:ind w:left="8"/>
              <w:rPr>
                <w:sz w:val="21"/>
              </w:rPr>
            </w:pPr>
            <w:r>
              <w:rPr>
                <w:position w:val="1"/>
                <w:sz w:val="21"/>
              </w:rPr>
              <w:t>1.砖胎膜材质</w:t>
            </w:r>
            <w:r>
              <w:rPr>
                <w:sz w:val="21"/>
              </w:rPr>
              <w:t>（提取）</w:t>
            </w:r>
          </w:p>
        </w:tc>
        <w:tc>
          <w:tcPr>
            <w:tcW w:w="364" w:type="dxa"/>
            <w:tcBorders>
              <w:top w:val="single" w:sz="2" w:space="0" w:color="000000"/>
              <w:left w:val="single" w:sz="2" w:space="0" w:color="000000"/>
              <w:bottom w:val="single" w:sz="2" w:space="0" w:color="000000"/>
              <w:right w:val="single" w:sz="2" w:space="0" w:color="000000"/>
            </w:tcBorders>
          </w:tcPr>
          <w:p>
            <w:pPr>
              <w:pStyle w:val="TableParagraph"/>
              <w:spacing w:before="176"/>
              <w:ind w:left="99"/>
              <w:rPr>
                <w:rFonts w:ascii="Arial" w:hAnsi="Arial"/>
                <w:sz w:val="21"/>
              </w:rPr>
            </w:pPr>
            <w:r>
              <w:rPr>
                <w:sz w:val="21"/>
              </w:rPr>
              <w:t>m</w:t>
            </w:r>
            <w:r>
              <w:rPr>
                <w:rFonts w:ascii="Arial" w:hAnsi="Arial"/>
                <w:sz w:val="21"/>
              </w:rPr>
              <w:t>³</w:t>
            </w:r>
          </w:p>
        </w:tc>
        <w:tc>
          <w:tcPr>
            <w:tcW w:w="33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77" w:type="dxa"/>
            <w:tcBorders>
              <w:top w:val="single" w:sz="2" w:space="0" w:color="000000"/>
              <w:left w:val="single" w:sz="2" w:space="0" w:color="000000"/>
              <w:bottom w:val="single" w:sz="2" w:space="0" w:color="000000"/>
              <w:right w:val="single" w:sz="2" w:space="0" w:color="000000"/>
            </w:tcBorders>
          </w:tcPr>
          <w:p>
            <w:pPr>
              <w:pStyle w:val="TableParagraph"/>
              <w:spacing w:before="176"/>
              <w:ind w:left="45"/>
              <w:rPr>
                <w:sz w:val="21"/>
              </w:rPr>
            </w:pPr>
            <w:r>
              <w:rPr>
                <w:sz w:val="21"/>
              </w:rPr>
              <w:t>m</w:t>
            </w:r>
            <w:r>
              <w:rPr>
                <w:rFonts w:ascii="Arial" w:hAnsi="Arial" w:eastAsia="Arial"/>
                <w:sz w:val="21"/>
              </w:rPr>
              <w:t>³</w:t>
            </w:r>
            <w:r>
              <w:rPr>
                <w:sz w:val="21"/>
              </w:rPr>
              <w:t>/㎡</w:t>
            </w:r>
          </w:p>
        </w:tc>
        <w:tc>
          <w:tcPr>
            <w:tcW w:w="38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95" w:type="dxa"/>
            <w:tcBorders>
              <w:top w:val="single" w:sz="2" w:space="0" w:color="000000"/>
              <w:left w:val="single" w:sz="2" w:space="0" w:color="000000"/>
              <w:bottom w:val="single" w:sz="2" w:space="0" w:color="000000"/>
              <w:right w:val="single" w:sz="2" w:space="0" w:color="000000"/>
            </w:tcBorders>
          </w:tcPr>
          <w:p>
            <w:pPr>
              <w:pStyle w:val="TableParagraph"/>
              <w:spacing w:before="42"/>
              <w:ind w:left="146"/>
              <w:rPr>
                <w:sz w:val="21"/>
              </w:rPr>
            </w:pPr>
            <w:r>
              <w:rPr>
                <w:w w:val="99"/>
                <w:sz w:val="21"/>
              </w:rPr>
              <w:t>元</w:t>
            </w:r>
          </w:p>
          <w:p>
            <w:pPr>
              <w:pStyle w:val="TableParagraph"/>
              <w:spacing w:line="253" w:lineRule="exact" w:before="2"/>
              <w:ind w:left="110"/>
              <w:rPr>
                <w:rFonts w:ascii="Arial" w:hAnsi="Arial"/>
                <w:sz w:val="21"/>
              </w:rPr>
            </w:pPr>
            <w:r>
              <w:rPr>
                <w:sz w:val="21"/>
              </w:rPr>
              <w:t>/m</w:t>
            </w:r>
            <w:r>
              <w:rPr>
                <w:rFonts w:ascii="Arial" w:hAnsi="Arial"/>
                <w:sz w:val="21"/>
              </w:rPr>
              <w:t>³</w:t>
            </w:r>
          </w:p>
        </w:tc>
        <w:tc>
          <w:tcPr>
            <w:tcW w:w="886" w:type="dxa"/>
            <w:tcBorders>
              <w:top w:val="single" w:sz="2" w:space="0" w:color="000000"/>
              <w:left w:val="single" w:sz="2" w:space="0" w:color="000000"/>
              <w:bottom w:val="single" w:sz="2" w:space="0" w:color="000000"/>
              <w:right w:val="single" w:sz="2" w:space="0" w:color="000000"/>
            </w:tcBorders>
          </w:tcPr>
          <w:p>
            <w:pPr>
              <w:pStyle w:val="TableParagraph"/>
              <w:spacing w:before="152"/>
              <w:ind w:left="8" w:right="-15"/>
              <w:jc w:val="center"/>
              <w:rPr>
                <w:sz w:val="22"/>
              </w:rPr>
            </w:pPr>
            <w:r>
              <w:rPr>
                <w:spacing w:val="-1"/>
                <w:sz w:val="22"/>
              </w:rPr>
              <w:t>5AQVTMOS</w:t>
            </w:r>
          </w:p>
        </w:tc>
        <w:tc>
          <w:tcPr>
            <w:tcW w:w="893" w:type="dxa"/>
            <w:tcBorders>
              <w:top w:val="single" w:sz="2" w:space="0" w:color="000000"/>
              <w:left w:val="single" w:sz="2" w:space="0" w:color="000000"/>
              <w:bottom w:val="single" w:sz="2" w:space="0" w:color="000000"/>
            </w:tcBorders>
          </w:tcPr>
          <w:p>
            <w:pPr>
              <w:pStyle w:val="TableParagraph"/>
              <w:spacing w:before="152"/>
              <w:ind w:left="8" w:right="-15"/>
              <w:jc w:val="center"/>
              <w:rPr>
                <w:sz w:val="22"/>
              </w:rPr>
            </w:pPr>
            <w:r>
              <w:rPr>
                <w:spacing w:val="-1"/>
                <w:sz w:val="22"/>
              </w:rPr>
              <w:t>5ADVTMOS</w:t>
            </w:r>
          </w:p>
        </w:tc>
      </w:tr>
      <w:tr>
        <w:trPr>
          <w:trHeight w:val="646" w:hRule="atLeast"/>
        </w:trPr>
        <w:tc>
          <w:tcPr>
            <w:tcW w:w="502" w:type="dxa"/>
            <w:tcBorders>
              <w:top w:val="single" w:sz="2" w:space="0" w:color="000000"/>
              <w:bottom w:val="single" w:sz="2" w:space="0" w:color="000000"/>
              <w:right w:val="single" w:sz="2" w:space="0" w:color="000000"/>
            </w:tcBorders>
          </w:tcPr>
          <w:p>
            <w:pPr>
              <w:pStyle w:val="TableParagraph"/>
              <w:spacing w:before="2"/>
              <w:rPr>
                <w:rFonts w:ascii="黑体"/>
                <w:sz w:val="16"/>
              </w:rPr>
            </w:pPr>
          </w:p>
          <w:p>
            <w:pPr>
              <w:pStyle w:val="TableParagraph"/>
              <w:ind w:left="17" w:right="4"/>
              <w:jc w:val="center"/>
              <w:rPr>
                <w:sz w:val="21"/>
              </w:rPr>
            </w:pPr>
            <w:r>
              <w:rPr>
                <w:sz w:val="21"/>
              </w:rPr>
              <w:t>4.9</w:t>
            </w:r>
          </w:p>
        </w:tc>
        <w:tc>
          <w:tcPr>
            <w:tcW w:w="1550"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16"/>
              </w:rPr>
            </w:pPr>
          </w:p>
          <w:p>
            <w:pPr>
              <w:pStyle w:val="TableParagraph"/>
              <w:ind w:left="23" w:right="11"/>
              <w:jc w:val="center"/>
              <w:rPr>
                <w:sz w:val="21"/>
              </w:rPr>
            </w:pPr>
            <w:r>
              <w:rPr>
                <w:sz w:val="21"/>
              </w:rPr>
              <w:t>基础钢筋</w:t>
            </w:r>
          </w:p>
        </w:tc>
        <w:tc>
          <w:tcPr>
            <w:tcW w:w="3627" w:type="dxa"/>
            <w:tcBorders>
              <w:top w:val="single" w:sz="2" w:space="0" w:color="000000"/>
              <w:left w:val="single" w:sz="2" w:space="0" w:color="000000"/>
              <w:bottom w:val="single" w:sz="2" w:space="0" w:color="000000"/>
              <w:right w:val="single" w:sz="2" w:space="0" w:color="000000"/>
            </w:tcBorders>
          </w:tcPr>
          <w:p>
            <w:pPr>
              <w:pStyle w:val="TableParagraph"/>
              <w:numPr>
                <w:ilvl w:val="0"/>
                <w:numId w:val="72"/>
              </w:numPr>
              <w:tabs>
                <w:tab w:pos="223" w:val="left" w:leader="none"/>
              </w:tabs>
              <w:spacing w:line="240" w:lineRule="auto" w:before="41" w:after="0"/>
              <w:ind w:left="222" w:right="0" w:hanging="215"/>
              <w:jc w:val="left"/>
              <w:rPr>
                <w:sz w:val="21"/>
              </w:rPr>
            </w:pPr>
            <w:r>
              <w:rPr>
                <w:spacing w:val="4"/>
                <w:position w:val="1"/>
                <w:sz w:val="21"/>
              </w:rPr>
              <w:t>钢筋种类及规格</w:t>
            </w:r>
            <w:r>
              <w:rPr>
                <w:spacing w:val="11"/>
                <w:sz w:val="21"/>
              </w:rPr>
              <w:t>（</w:t>
            </w:r>
            <w:r>
              <w:rPr>
                <w:spacing w:val="10"/>
                <w:sz w:val="21"/>
              </w:rPr>
              <w:t>提取</w:t>
            </w:r>
            <w:r>
              <w:rPr>
                <w:sz w:val="21"/>
              </w:rPr>
              <w:t>）</w:t>
            </w:r>
          </w:p>
          <w:p>
            <w:pPr>
              <w:pStyle w:val="TableParagraph"/>
              <w:numPr>
                <w:ilvl w:val="0"/>
                <w:numId w:val="72"/>
              </w:numPr>
              <w:tabs>
                <w:tab w:pos="223" w:val="left" w:leader="none"/>
              </w:tabs>
              <w:spacing w:line="262" w:lineRule="exact" w:before="45" w:after="0"/>
              <w:ind w:left="222" w:right="0" w:hanging="215"/>
              <w:jc w:val="left"/>
              <w:rPr>
                <w:sz w:val="21"/>
              </w:rPr>
            </w:pPr>
            <w:r>
              <w:rPr>
                <w:spacing w:val="4"/>
                <w:position w:val="1"/>
                <w:sz w:val="21"/>
              </w:rPr>
              <w:t>连接方式</w:t>
            </w:r>
            <w:r>
              <w:rPr>
                <w:spacing w:val="11"/>
                <w:sz w:val="21"/>
              </w:rPr>
              <w:t>（</w:t>
            </w:r>
            <w:r>
              <w:rPr>
                <w:spacing w:val="10"/>
                <w:sz w:val="21"/>
              </w:rPr>
              <w:t>提取</w:t>
            </w:r>
            <w:r>
              <w:rPr>
                <w:sz w:val="21"/>
              </w:rPr>
              <w:t>）</w:t>
            </w:r>
          </w:p>
        </w:tc>
        <w:tc>
          <w:tcPr>
            <w:tcW w:w="364"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16"/>
              </w:rPr>
            </w:pPr>
          </w:p>
          <w:p>
            <w:pPr>
              <w:pStyle w:val="TableParagraph"/>
              <w:ind w:left="135"/>
              <w:rPr>
                <w:sz w:val="21"/>
              </w:rPr>
            </w:pPr>
            <w:r>
              <w:rPr>
                <w:w w:val="99"/>
                <w:sz w:val="21"/>
              </w:rPr>
              <w:t>t</w:t>
            </w:r>
          </w:p>
        </w:tc>
        <w:tc>
          <w:tcPr>
            <w:tcW w:w="33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77"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16"/>
              </w:rPr>
            </w:pPr>
          </w:p>
          <w:p>
            <w:pPr>
              <w:pStyle w:val="TableParagraph"/>
              <w:ind w:left="98"/>
              <w:rPr>
                <w:rFonts w:ascii="Arial" w:hAnsi="Arial"/>
                <w:sz w:val="21"/>
              </w:rPr>
            </w:pPr>
            <w:r>
              <w:rPr>
                <w:sz w:val="21"/>
              </w:rPr>
              <w:t>t/m</w:t>
            </w:r>
            <w:r>
              <w:rPr>
                <w:rFonts w:ascii="Arial" w:hAnsi="Arial"/>
                <w:sz w:val="21"/>
              </w:rPr>
              <w:t>²</w:t>
            </w:r>
          </w:p>
        </w:tc>
        <w:tc>
          <w:tcPr>
            <w:tcW w:w="38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95"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16"/>
              </w:rPr>
            </w:pPr>
          </w:p>
          <w:p>
            <w:pPr>
              <w:pStyle w:val="TableParagraph"/>
              <w:ind w:left="40"/>
              <w:rPr>
                <w:sz w:val="21"/>
              </w:rPr>
            </w:pPr>
            <w:r>
              <w:rPr>
                <w:sz w:val="21"/>
              </w:rPr>
              <w:t>元/t</w:t>
            </w:r>
          </w:p>
        </w:tc>
        <w:tc>
          <w:tcPr>
            <w:tcW w:w="886" w:type="dxa"/>
            <w:tcBorders>
              <w:top w:val="single" w:sz="2" w:space="0" w:color="000000"/>
              <w:left w:val="single" w:sz="2" w:space="0" w:color="000000"/>
              <w:bottom w:val="single" w:sz="2" w:space="0" w:color="000000"/>
              <w:right w:val="single" w:sz="2" w:space="0" w:color="000000"/>
            </w:tcBorders>
          </w:tcPr>
          <w:p>
            <w:pPr>
              <w:pStyle w:val="TableParagraph"/>
              <w:spacing w:before="182"/>
              <w:ind w:left="8" w:right="-15"/>
              <w:jc w:val="center"/>
              <w:rPr>
                <w:sz w:val="22"/>
              </w:rPr>
            </w:pPr>
            <w:r>
              <w:rPr>
                <w:spacing w:val="-1"/>
                <w:sz w:val="22"/>
              </w:rPr>
              <w:t>5AQJIGJS</w:t>
            </w:r>
          </w:p>
        </w:tc>
        <w:tc>
          <w:tcPr>
            <w:tcW w:w="893" w:type="dxa"/>
            <w:tcBorders>
              <w:top w:val="single" w:sz="2" w:space="0" w:color="000000"/>
              <w:left w:val="single" w:sz="2" w:space="0" w:color="000000"/>
              <w:bottom w:val="single" w:sz="2" w:space="0" w:color="000000"/>
            </w:tcBorders>
          </w:tcPr>
          <w:p>
            <w:pPr>
              <w:pStyle w:val="TableParagraph"/>
              <w:spacing w:before="182"/>
              <w:ind w:left="8" w:right="-15"/>
              <w:jc w:val="center"/>
              <w:rPr>
                <w:sz w:val="22"/>
              </w:rPr>
            </w:pPr>
            <w:r>
              <w:rPr>
                <w:spacing w:val="-1"/>
                <w:sz w:val="22"/>
              </w:rPr>
              <w:t>5ADJIGJS</w:t>
            </w:r>
          </w:p>
        </w:tc>
      </w:tr>
      <w:tr>
        <w:trPr>
          <w:trHeight w:val="562" w:hRule="atLeast"/>
        </w:trPr>
        <w:tc>
          <w:tcPr>
            <w:tcW w:w="502" w:type="dxa"/>
            <w:tcBorders>
              <w:top w:val="single" w:sz="2" w:space="0" w:color="000000"/>
              <w:bottom w:val="single" w:sz="2" w:space="0" w:color="000000"/>
              <w:right w:val="single" w:sz="2" w:space="0" w:color="000000"/>
            </w:tcBorders>
          </w:tcPr>
          <w:p>
            <w:pPr>
              <w:pStyle w:val="TableParagraph"/>
              <w:spacing w:before="164"/>
              <w:ind w:left="15"/>
              <w:jc w:val="center"/>
              <w:rPr>
                <w:sz w:val="21"/>
              </w:rPr>
            </w:pPr>
            <w:r>
              <w:rPr>
                <w:w w:val="99"/>
                <w:sz w:val="21"/>
              </w:rPr>
              <w:t>5</w:t>
            </w:r>
          </w:p>
        </w:tc>
        <w:tc>
          <w:tcPr>
            <w:tcW w:w="1550" w:type="dxa"/>
            <w:tcBorders>
              <w:top w:val="single" w:sz="2" w:space="0" w:color="000000"/>
              <w:left w:val="single" w:sz="2" w:space="0" w:color="000000"/>
              <w:bottom w:val="single" w:sz="2" w:space="0" w:color="000000"/>
              <w:right w:val="single" w:sz="2" w:space="0" w:color="000000"/>
            </w:tcBorders>
          </w:tcPr>
          <w:p>
            <w:pPr>
              <w:pStyle w:val="TableParagraph"/>
              <w:spacing w:before="164"/>
              <w:ind w:left="23" w:right="11"/>
              <w:jc w:val="center"/>
              <w:rPr>
                <w:sz w:val="21"/>
              </w:rPr>
            </w:pPr>
            <w:r>
              <w:rPr>
                <w:sz w:val="21"/>
              </w:rPr>
              <w:t>砌筑工程</w:t>
            </w:r>
          </w:p>
        </w:tc>
        <w:tc>
          <w:tcPr>
            <w:tcW w:w="362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36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33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7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38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9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86"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93" w:type="dxa"/>
            <w:tcBorders>
              <w:top w:val="single" w:sz="2" w:space="0" w:color="000000"/>
              <w:left w:val="single" w:sz="2" w:space="0" w:color="000000"/>
              <w:bottom w:val="single" w:sz="2" w:space="0" w:color="000000"/>
            </w:tcBorders>
          </w:tcPr>
          <w:p>
            <w:pPr>
              <w:pStyle w:val="TableParagraph"/>
              <w:spacing w:before="140"/>
              <w:ind w:left="8" w:right="-15"/>
              <w:jc w:val="center"/>
              <w:rPr>
                <w:sz w:val="22"/>
              </w:rPr>
            </w:pPr>
            <w:r>
              <w:rPr>
                <w:spacing w:val="-1"/>
                <w:sz w:val="22"/>
              </w:rPr>
              <w:t>5AEQIVUS</w:t>
            </w:r>
          </w:p>
        </w:tc>
      </w:tr>
      <w:tr>
        <w:trPr>
          <w:trHeight w:val="980" w:hRule="atLeast"/>
        </w:trPr>
        <w:tc>
          <w:tcPr>
            <w:tcW w:w="502" w:type="dxa"/>
            <w:tcBorders>
              <w:top w:val="single" w:sz="2" w:space="0" w:color="000000"/>
              <w:bottom w:val="single" w:sz="2" w:space="0" w:color="000000"/>
              <w:right w:val="single" w:sz="2" w:space="0" w:color="000000"/>
            </w:tcBorders>
          </w:tcPr>
          <w:p>
            <w:pPr>
              <w:pStyle w:val="TableParagraph"/>
              <w:spacing w:before="1"/>
              <w:rPr>
                <w:rFonts w:ascii="黑体"/>
                <w:sz w:val="29"/>
              </w:rPr>
            </w:pPr>
          </w:p>
          <w:p>
            <w:pPr>
              <w:pStyle w:val="TableParagraph"/>
              <w:ind w:left="17" w:right="4"/>
              <w:jc w:val="center"/>
              <w:rPr>
                <w:sz w:val="21"/>
              </w:rPr>
            </w:pPr>
            <w:r>
              <w:rPr>
                <w:sz w:val="21"/>
              </w:rPr>
              <w:t>5.1</w:t>
            </w:r>
          </w:p>
        </w:tc>
        <w:tc>
          <w:tcPr>
            <w:tcW w:w="1550" w:type="dxa"/>
            <w:tcBorders>
              <w:top w:val="single" w:sz="2" w:space="0" w:color="000000"/>
              <w:left w:val="single" w:sz="2" w:space="0" w:color="000000"/>
              <w:bottom w:val="single" w:sz="2" w:space="0" w:color="000000"/>
              <w:right w:val="single" w:sz="2" w:space="0" w:color="000000"/>
            </w:tcBorders>
          </w:tcPr>
          <w:p>
            <w:pPr>
              <w:pStyle w:val="TableParagraph"/>
              <w:spacing w:before="1"/>
              <w:rPr>
                <w:rFonts w:ascii="黑体"/>
                <w:sz w:val="29"/>
              </w:rPr>
            </w:pPr>
          </w:p>
          <w:p>
            <w:pPr>
              <w:pStyle w:val="TableParagraph"/>
              <w:ind w:left="23" w:right="9"/>
              <w:jc w:val="center"/>
              <w:rPr>
                <w:sz w:val="21"/>
              </w:rPr>
            </w:pPr>
            <w:r>
              <w:rPr>
                <w:sz w:val="21"/>
              </w:rPr>
              <w:t>砖砌体</w:t>
            </w:r>
          </w:p>
        </w:tc>
        <w:tc>
          <w:tcPr>
            <w:tcW w:w="3627" w:type="dxa"/>
            <w:tcBorders>
              <w:top w:val="single" w:sz="2" w:space="0" w:color="000000"/>
              <w:left w:val="single" w:sz="2" w:space="0" w:color="000000"/>
              <w:bottom w:val="single" w:sz="2" w:space="0" w:color="000000"/>
              <w:right w:val="single" w:sz="2" w:space="0" w:color="000000"/>
            </w:tcBorders>
          </w:tcPr>
          <w:p>
            <w:pPr>
              <w:pStyle w:val="TableParagraph"/>
              <w:spacing w:before="1"/>
              <w:rPr>
                <w:rFonts w:ascii="黑体"/>
                <w:sz w:val="16"/>
              </w:rPr>
            </w:pPr>
          </w:p>
          <w:p>
            <w:pPr>
              <w:pStyle w:val="TableParagraph"/>
              <w:numPr>
                <w:ilvl w:val="0"/>
                <w:numId w:val="73"/>
              </w:numPr>
              <w:tabs>
                <w:tab w:pos="223" w:val="left" w:leader="none"/>
              </w:tabs>
              <w:spacing w:line="240" w:lineRule="auto" w:before="1" w:after="0"/>
              <w:ind w:left="222" w:right="0" w:hanging="215"/>
              <w:jc w:val="left"/>
              <w:rPr>
                <w:sz w:val="21"/>
              </w:rPr>
            </w:pPr>
            <w:r>
              <w:rPr>
                <w:spacing w:val="4"/>
                <w:position w:val="1"/>
                <w:sz w:val="21"/>
              </w:rPr>
              <w:t>砌体材质</w:t>
            </w:r>
            <w:r>
              <w:rPr>
                <w:spacing w:val="11"/>
                <w:sz w:val="21"/>
              </w:rPr>
              <w:t>（</w:t>
            </w:r>
            <w:r>
              <w:rPr>
                <w:spacing w:val="10"/>
                <w:sz w:val="21"/>
              </w:rPr>
              <w:t>提取</w:t>
            </w:r>
            <w:r>
              <w:rPr>
                <w:sz w:val="21"/>
              </w:rPr>
              <w:t>）</w:t>
            </w:r>
          </w:p>
          <w:p>
            <w:pPr>
              <w:pStyle w:val="TableParagraph"/>
              <w:numPr>
                <w:ilvl w:val="0"/>
                <w:numId w:val="73"/>
              </w:numPr>
              <w:tabs>
                <w:tab w:pos="223" w:val="left" w:leader="none"/>
              </w:tabs>
              <w:spacing w:line="240" w:lineRule="auto" w:before="45" w:after="0"/>
              <w:ind w:left="222" w:right="0" w:hanging="215"/>
              <w:jc w:val="left"/>
              <w:rPr>
                <w:sz w:val="21"/>
              </w:rPr>
            </w:pPr>
            <w:r>
              <w:rPr>
                <w:spacing w:val="4"/>
                <w:position w:val="1"/>
                <w:sz w:val="21"/>
              </w:rPr>
              <w:t>规格及等级</w:t>
            </w:r>
            <w:r>
              <w:rPr>
                <w:spacing w:val="11"/>
                <w:sz w:val="21"/>
              </w:rPr>
              <w:t>（</w:t>
            </w:r>
            <w:r>
              <w:rPr>
                <w:spacing w:val="10"/>
                <w:sz w:val="21"/>
              </w:rPr>
              <w:t>提取</w:t>
            </w:r>
            <w:r>
              <w:rPr>
                <w:sz w:val="21"/>
              </w:rPr>
              <w:t>）</w:t>
            </w:r>
          </w:p>
        </w:tc>
        <w:tc>
          <w:tcPr>
            <w:tcW w:w="364" w:type="dxa"/>
            <w:tcBorders>
              <w:top w:val="single" w:sz="2" w:space="0" w:color="000000"/>
              <w:left w:val="single" w:sz="2" w:space="0" w:color="000000"/>
              <w:bottom w:val="single" w:sz="2" w:space="0" w:color="000000"/>
              <w:right w:val="single" w:sz="2" w:space="0" w:color="000000"/>
            </w:tcBorders>
          </w:tcPr>
          <w:p>
            <w:pPr>
              <w:pStyle w:val="TableParagraph"/>
              <w:spacing w:before="1"/>
              <w:rPr>
                <w:rFonts w:ascii="黑体"/>
                <w:sz w:val="29"/>
              </w:rPr>
            </w:pPr>
          </w:p>
          <w:p>
            <w:pPr>
              <w:pStyle w:val="TableParagraph"/>
              <w:ind w:left="99"/>
              <w:rPr>
                <w:rFonts w:ascii="Arial" w:hAnsi="Arial"/>
                <w:sz w:val="21"/>
              </w:rPr>
            </w:pPr>
            <w:r>
              <w:rPr>
                <w:sz w:val="21"/>
              </w:rPr>
              <w:t>m</w:t>
            </w:r>
            <w:r>
              <w:rPr>
                <w:rFonts w:ascii="Arial" w:hAnsi="Arial"/>
                <w:sz w:val="21"/>
              </w:rPr>
              <w:t>³</w:t>
            </w:r>
          </w:p>
        </w:tc>
        <w:tc>
          <w:tcPr>
            <w:tcW w:w="33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77" w:type="dxa"/>
            <w:tcBorders>
              <w:top w:val="single" w:sz="2" w:space="0" w:color="000000"/>
              <w:left w:val="single" w:sz="2" w:space="0" w:color="000000"/>
              <w:bottom w:val="single" w:sz="2" w:space="0" w:color="000000"/>
              <w:right w:val="single" w:sz="2" w:space="0" w:color="000000"/>
            </w:tcBorders>
          </w:tcPr>
          <w:p>
            <w:pPr>
              <w:pStyle w:val="TableParagraph"/>
              <w:spacing w:before="1"/>
              <w:rPr>
                <w:rFonts w:ascii="黑体"/>
                <w:sz w:val="29"/>
              </w:rPr>
            </w:pPr>
          </w:p>
          <w:p>
            <w:pPr>
              <w:pStyle w:val="TableParagraph"/>
              <w:ind w:left="62"/>
              <w:rPr>
                <w:rFonts w:ascii="Arial" w:hAnsi="Arial"/>
                <w:sz w:val="21"/>
              </w:rPr>
            </w:pPr>
            <w:r>
              <w:rPr>
                <w:sz w:val="21"/>
              </w:rPr>
              <w:t>m</w:t>
            </w:r>
            <w:r>
              <w:rPr>
                <w:rFonts w:ascii="Arial" w:hAnsi="Arial"/>
                <w:sz w:val="21"/>
              </w:rPr>
              <w:t>³</w:t>
            </w:r>
            <w:r>
              <w:rPr>
                <w:sz w:val="21"/>
              </w:rPr>
              <w:t>/m</w:t>
            </w:r>
            <w:r>
              <w:rPr>
                <w:rFonts w:ascii="Arial" w:hAnsi="Arial"/>
                <w:sz w:val="21"/>
              </w:rPr>
              <w:t>²</w:t>
            </w:r>
          </w:p>
        </w:tc>
        <w:tc>
          <w:tcPr>
            <w:tcW w:w="38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95"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8"/>
              </w:rPr>
            </w:pPr>
          </w:p>
          <w:p>
            <w:pPr>
              <w:pStyle w:val="TableParagraph"/>
              <w:spacing w:before="1"/>
              <w:ind w:left="146"/>
              <w:rPr>
                <w:sz w:val="21"/>
              </w:rPr>
            </w:pPr>
            <w:r>
              <w:rPr>
                <w:w w:val="99"/>
                <w:sz w:val="21"/>
              </w:rPr>
              <w:t>元</w:t>
            </w:r>
          </w:p>
          <w:p>
            <w:pPr>
              <w:pStyle w:val="TableParagraph"/>
              <w:spacing w:before="2"/>
              <w:ind w:left="110"/>
              <w:rPr>
                <w:rFonts w:ascii="Arial" w:hAnsi="Arial"/>
                <w:sz w:val="21"/>
              </w:rPr>
            </w:pPr>
            <w:r>
              <w:rPr>
                <w:sz w:val="21"/>
              </w:rPr>
              <w:t>/m</w:t>
            </w:r>
            <w:r>
              <w:rPr>
                <w:rFonts w:ascii="Arial" w:hAnsi="Arial"/>
                <w:sz w:val="21"/>
              </w:rPr>
              <w:t>³</w:t>
            </w:r>
          </w:p>
        </w:tc>
        <w:tc>
          <w:tcPr>
            <w:tcW w:w="886"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27"/>
              </w:rPr>
            </w:pPr>
          </w:p>
          <w:p>
            <w:pPr>
              <w:pStyle w:val="TableParagraph"/>
              <w:ind w:left="8" w:right="-15"/>
              <w:jc w:val="center"/>
              <w:rPr>
                <w:sz w:val="22"/>
              </w:rPr>
            </w:pPr>
            <w:r>
              <w:rPr>
                <w:spacing w:val="-1"/>
                <w:sz w:val="22"/>
              </w:rPr>
              <w:t>5AQQVQTS</w:t>
            </w:r>
          </w:p>
        </w:tc>
        <w:tc>
          <w:tcPr>
            <w:tcW w:w="893" w:type="dxa"/>
            <w:tcBorders>
              <w:top w:val="single" w:sz="2" w:space="0" w:color="000000"/>
              <w:left w:val="single" w:sz="2" w:space="0" w:color="000000"/>
              <w:bottom w:val="single" w:sz="2" w:space="0" w:color="000000"/>
            </w:tcBorders>
          </w:tcPr>
          <w:p>
            <w:pPr>
              <w:pStyle w:val="TableParagraph"/>
              <w:spacing w:before="2"/>
              <w:rPr>
                <w:rFonts w:ascii="黑体"/>
                <w:sz w:val="27"/>
              </w:rPr>
            </w:pPr>
          </w:p>
          <w:p>
            <w:pPr>
              <w:pStyle w:val="TableParagraph"/>
              <w:ind w:left="8" w:right="-15"/>
              <w:jc w:val="center"/>
              <w:rPr>
                <w:sz w:val="22"/>
              </w:rPr>
            </w:pPr>
            <w:r>
              <w:rPr>
                <w:spacing w:val="-1"/>
                <w:sz w:val="22"/>
              </w:rPr>
              <w:t>5ADQVQTS</w:t>
            </w:r>
          </w:p>
        </w:tc>
      </w:tr>
      <w:tr>
        <w:trPr>
          <w:trHeight w:val="646" w:hRule="atLeast"/>
        </w:trPr>
        <w:tc>
          <w:tcPr>
            <w:tcW w:w="502" w:type="dxa"/>
            <w:tcBorders>
              <w:top w:val="single" w:sz="2" w:space="0" w:color="000000"/>
              <w:bottom w:val="single" w:sz="2" w:space="0" w:color="000000"/>
              <w:right w:val="single" w:sz="2" w:space="0" w:color="000000"/>
            </w:tcBorders>
          </w:tcPr>
          <w:p>
            <w:pPr>
              <w:pStyle w:val="TableParagraph"/>
              <w:spacing w:before="1"/>
              <w:rPr>
                <w:rFonts w:ascii="黑体"/>
                <w:sz w:val="16"/>
              </w:rPr>
            </w:pPr>
          </w:p>
          <w:p>
            <w:pPr>
              <w:pStyle w:val="TableParagraph"/>
              <w:ind w:left="19" w:right="4"/>
              <w:jc w:val="center"/>
              <w:rPr>
                <w:sz w:val="21"/>
              </w:rPr>
            </w:pPr>
            <w:r>
              <w:rPr>
                <w:sz w:val="21"/>
              </w:rPr>
              <w:t>5.2</w:t>
            </w:r>
          </w:p>
        </w:tc>
        <w:tc>
          <w:tcPr>
            <w:tcW w:w="1550" w:type="dxa"/>
            <w:tcBorders>
              <w:top w:val="single" w:sz="2" w:space="0" w:color="000000"/>
              <w:left w:val="single" w:sz="2" w:space="0" w:color="000000"/>
              <w:bottom w:val="single" w:sz="2" w:space="0" w:color="000000"/>
              <w:right w:val="single" w:sz="2" w:space="0" w:color="000000"/>
            </w:tcBorders>
          </w:tcPr>
          <w:p>
            <w:pPr>
              <w:pStyle w:val="TableParagraph"/>
              <w:spacing w:before="1"/>
              <w:rPr>
                <w:rFonts w:ascii="黑体"/>
                <w:sz w:val="16"/>
              </w:rPr>
            </w:pPr>
          </w:p>
          <w:p>
            <w:pPr>
              <w:pStyle w:val="TableParagraph"/>
              <w:ind w:left="23" w:right="11"/>
              <w:jc w:val="center"/>
              <w:rPr>
                <w:sz w:val="21"/>
              </w:rPr>
            </w:pPr>
            <w:r>
              <w:rPr>
                <w:sz w:val="21"/>
              </w:rPr>
              <w:t>砌块砌体</w:t>
            </w:r>
          </w:p>
        </w:tc>
        <w:tc>
          <w:tcPr>
            <w:tcW w:w="3627" w:type="dxa"/>
            <w:tcBorders>
              <w:top w:val="single" w:sz="2" w:space="0" w:color="000000"/>
              <w:left w:val="single" w:sz="2" w:space="0" w:color="000000"/>
              <w:bottom w:val="single" w:sz="2" w:space="0" w:color="000000"/>
              <w:right w:val="single" w:sz="2" w:space="0" w:color="000000"/>
            </w:tcBorders>
          </w:tcPr>
          <w:p>
            <w:pPr>
              <w:pStyle w:val="TableParagraph"/>
              <w:numPr>
                <w:ilvl w:val="0"/>
                <w:numId w:val="74"/>
              </w:numPr>
              <w:tabs>
                <w:tab w:pos="223" w:val="left" w:leader="none"/>
              </w:tabs>
              <w:spacing w:line="240" w:lineRule="auto" w:before="40" w:after="0"/>
              <w:ind w:left="222" w:right="0" w:hanging="215"/>
              <w:jc w:val="left"/>
              <w:rPr>
                <w:sz w:val="21"/>
              </w:rPr>
            </w:pPr>
            <w:r>
              <w:rPr>
                <w:spacing w:val="4"/>
                <w:position w:val="1"/>
                <w:sz w:val="21"/>
              </w:rPr>
              <w:t>砌体材质</w:t>
            </w:r>
            <w:r>
              <w:rPr>
                <w:spacing w:val="11"/>
                <w:sz w:val="21"/>
              </w:rPr>
              <w:t>（</w:t>
            </w:r>
            <w:r>
              <w:rPr>
                <w:spacing w:val="10"/>
                <w:sz w:val="21"/>
              </w:rPr>
              <w:t>提取</w:t>
            </w:r>
            <w:r>
              <w:rPr>
                <w:sz w:val="21"/>
              </w:rPr>
              <w:t>）</w:t>
            </w:r>
          </w:p>
          <w:p>
            <w:pPr>
              <w:pStyle w:val="TableParagraph"/>
              <w:numPr>
                <w:ilvl w:val="0"/>
                <w:numId w:val="74"/>
              </w:numPr>
              <w:tabs>
                <w:tab w:pos="223" w:val="left" w:leader="none"/>
              </w:tabs>
              <w:spacing w:line="262" w:lineRule="exact" w:before="45" w:after="0"/>
              <w:ind w:left="222" w:right="0" w:hanging="215"/>
              <w:jc w:val="left"/>
              <w:rPr>
                <w:sz w:val="21"/>
              </w:rPr>
            </w:pPr>
            <w:r>
              <w:rPr>
                <w:spacing w:val="4"/>
                <w:position w:val="1"/>
                <w:sz w:val="21"/>
              </w:rPr>
              <w:t>规格及等级</w:t>
            </w:r>
            <w:r>
              <w:rPr>
                <w:spacing w:val="11"/>
                <w:sz w:val="21"/>
              </w:rPr>
              <w:t>（</w:t>
            </w:r>
            <w:r>
              <w:rPr>
                <w:spacing w:val="10"/>
                <w:sz w:val="21"/>
              </w:rPr>
              <w:t>提取</w:t>
            </w:r>
            <w:r>
              <w:rPr>
                <w:sz w:val="21"/>
              </w:rPr>
              <w:t>）</w:t>
            </w:r>
          </w:p>
        </w:tc>
        <w:tc>
          <w:tcPr>
            <w:tcW w:w="364" w:type="dxa"/>
            <w:tcBorders>
              <w:top w:val="single" w:sz="2" w:space="0" w:color="000000"/>
              <w:left w:val="single" w:sz="2" w:space="0" w:color="000000"/>
              <w:bottom w:val="single" w:sz="2" w:space="0" w:color="000000"/>
              <w:right w:val="single" w:sz="2" w:space="0" w:color="000000"/>
            </w:tcBorders>
          </w:tcPr>
          <w:p>
            <w:pPr>
              <w:pStyle w:val="TableParagraph"/>
              <w:spacing w:before="1"/>
              <w:rPr>
                <w:rFonts w:ascii="黑体"/>
                <w:sz w:val="16"/>
              </w:rPr>
            </w:pPr>
          </w:p>
          <w:p>
            <w:pPr>
              <w:pStyle w:val="TableParagraph"/>
              <w:ind w:left="99"/>
              <w:rPr>
                <w:rFonts w:ascii="Arial" w:hAnsi="Arial"/>
                <w:sz w:val="21"/>
              </w:rPr>
            </w:pPr>
            <w:r>
              <w:rPr>
                <w:sz w:val="21"/>
              </w:rPr>
              <w:t>m</w:t>
            </w:r>
            <w:r>
              <w:rPr>
                <w:rFonts w:ascii="Arial" w:hAnsi="Arial"/>
                <w:sz w:val="21"/>
              </w:rPr>
              <w:t>³</w:t>
            </w:r>
          </w:p>
        </w:tc>
        <w:tc>
          <w:tcPr>
            <w:tcW w:w="33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77" w:type="dxa"/>
            <w:tcBorders>
              <w:top w:val="single" w:sz="2" w:space="0" w:color="000000"/>
              <w:left w:val="single" w:sz="2" w:space="0" w:color="000000"/>
              <w:bottom w:val="single" w:sz="2" w:space="0" w:color="000000"/>
              <w:right w:val="single" w:sz="2" w:space="0" w:color="000000"/>
            </w:tcBorders>
          </w:tcPr>
          <w:p>
            <w:pPr>
              <w:pStyle w:val="TableParagraph"/>
              <w:spacing w:before="1"/>
              <w:rPr>
                <w:rFonts w:ascii="黑体"/>
                <w:sz w:val="16"/>
              </w:rPr>
            </w:pPr>
          </w:p>
          <w:p>
            <w:pPr>
              <w:pStyle w:val="TableParagraph"/>
              <w:ind w:left="62"/>
              <w:rPr>
                <w:rFonts w:ascii="Arial" w:hAnsi="Arial"/>
                <w:sz w:val="21"/>
              </w:rPr>
            </w:pPr>
            <w:r>
              <w:rPr>
                <w:sz w:val="21"/>
              </w:rPr>
              <w:t>m</w:t>
            </w:r>
            <w:r>
              <w:rPr>
                <w:rFonts w:ascii="Arial" w:hAnsi="Arial"/>
                <w:sz w:val="21"/>
              </w:rPr>
              <w:t>³</w:t>
            </w:r>
            <w:r>
              <w:rPr>
                <w:sz w:val="21"/>
              </w:rPr>
              <w:t>/m</w:t>
            </w:r>
            <w:r>
              <w:rPr>
                <w:rFonts w:ascii="Arial" w:hAnsi="Arial"/>
                <w:sz w:val="21"/>
              </w:rPr>
              <w:t>²</w:t>
            </w:r>
          </w:p>
        </w:tc>
        <w:tc>
          <w:tcPr>
            <w:tcW w:w="38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95" w:type="dxa"/>
            <w:tcBorders>
              <w:top w:val="single" w:sz="2" w:space="0" w:color="000000"/>
              <w:left w:val="single" w:sz="2" w:space="0" w:color="000000"/>
              <w:bottom w:val="single" w:sz="2" w:space="0" w:color="000000"/>
              <w:right w:val="single" w:sz="2" w:space="0" w:color="000000"/>
            </w:tcBorders>
          </w:tcPr>
          <w:p>
            <w:pPr>
              <w:pStyle w:val="TableParagraph"/>
              <w:spacing w:before="72"/>
              <w:ind w:left="146"/>
              <w:rPr>
                <w:sz w:val="21"/>
              </w:rPr>
            </w:pPr>
            <w:r>
              <w:rPr>
                <w:w w:val="99"/>
                <w:sz w:val="21"/>
              </w:rPr>
              <w:t>元</w:t>
            </w:r>
          </w:p>
          <w:p>
            <w:pPr>
              <w:pStyle w:val="TableParagraph"/>
              <w:spacing w:before="2"/>
              <w:ind w:left="110"/>
              <w:rPr>
                <w:rFonts w:ascii="Arial" w:hAnsi="Arial"/>
                <w:sz w:val="21"/>
              </w:rPr>
            </w:pPr>
            <w:r>
              <w:rPr>
                <w:sz w:val="21"/>
              </w:rPr>
              <w:t>/m</w:t>
            </w:r>
            <w:r>
              <w:rPr>
                <w:rFonts w:ascii="Arial" w:hAnsi="Arial"/>
                <w:sz w:val="21"/>
              </w:rPr>
              <w:t>³</w:t>
            </w:r>
          </w:p>
        </w:tc>
        <w:tc>
          <w:tcPr>
            <w:tcW w:w="886" w:type="dxa"/>
            <w:tcBorders>
              <w:top w:val="single" w:sz="2" w:space="0" w:color="000000"/>
              <w:left w:val="single" w:sz="2" w:space="0" w:color="000000"/>
              <w:bottom w:val="single" w:sz="2" w:space="0" w:color="000000"/>
              <w:right w:val="single" w:sz="2" w:space="0" w:color="000000"/>
            </w:tcBorders>
          </w:tcPr>
          <w:p>
            <w:pPr>
              <w:pStyle w:val="TableParagraph"/>
              <w:spacing w:before="182"/>
              <w:ind w:left="8" w:right="-15"/>
              <w:jc w:val="center"/>
              <w:rPr>
                <w:sz w:val="22"/>
              </w:rPr>
            </w:pPr>
            <w:r>
              <w:rPr>
                <w:spacing w:val="-1"/>
                <w:sz w:val="22"/>
              </w:rPr>
              <w:t>5AQQKQTS</w:t>
            </w:r>
          </w:p>
        </w:tc>
        <w:tc>
          <w:tcPr>
            <w:tcW w:w="893" w:type="dxa"/>
            <w:tcBorders>
              <w:top w:val="single" w:sz="2" w:space="0" w:color="000000"/>
              <w:left w:val="single" w:sz="2" w:space="0" w:color="000000"/>
              <w:bottom w:val="single" w:sz="2" w:space="0" w:color="000000"/>
            </w:tcBorders>
          </w:tcPr>
          <w:p>
            <w:pPr>
              <w:pStyle w:val="TableParagraph"/>
              <w:spacing w:before="182"/>
              <w:ind w:left="8" w:right="-15"/>
              <w:jc w:val="center"/>
              <w:rPr>
                <w:sz w:val="22"/>
              </w:rPr>
            </w:pPr>
            <w:r>
              <w:rPr>
                <w:spacing w:val="-1"/>
                <w:sz w:val="22"/>
              </w:rPr>
              <w:t>5ADQKQTS</w:t>
            </w:r>
          </w:p>
        </w:tc>
      </w:tr>
      <w:tr>
        <w:trPr>
          <w:trHeight w:val="647" w:hRule="atLeast"/>
        </w:trPr>
        <w:tc>
          <w:tcPr>
            <w:tcW w:w="502" w:type="dxa"/>
            <w:tcBorders>
              <w:top w:val="single" w:sz="2" w:space="0" w:color="000000"/>
              <w:bottom w:val="single" w:sz="2" w:space="0" w:color="000000"/>
              <w:right w:val="single" w:sz="2" w:space="0" w:color="000000"/>
            </w:tcBorders>
          </w:tcPr>
          <w:p>
            <w:pPr>
              <w:pStyle w:val="TableParagraph"/>
              <w:spacing w:before="3"/>
              <w:rPr>
                <w:rFonts w:ascii="黑体"/>
                <w:sz w:val="16"/>
              </w:rPr>
            </w:pPr>
          </w:p>
          <w:p>
            <w:pPr>
              <w:pStyle w:val="TableParagraph"/>
              <w:ind w:left="19" w:right="4"/>
              <w:jc w:val="center"/>
              <w:rPr>
                <w:sz w:val="21"/>
              </w:rPr>
            </w:pPr>
            <w:r>
              <w:rPr>
                <w:sz w:val="21"/>
              </w:rPr>
              <w:t>5.3</w:t>
            </w:r>
          </w:p>
        </w:tc>
        <w:tc>
          <w:tcPr>
            <w:tcW w:w="1550"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16"/>
              </w:rPr>
            </w:pPr>
          </w:p>
          <w:p>
            <w:pPr>
              <w:pStyle w:val="TableParagraph"/>
              <w:ind w:left="23" w:right="9"/>
              <w:jc w:val="center"/>
              <w:rPr>
                <w:sz w:val="21"/>
              </w:rPr>
            </w:pPr>
            <w:r>
              <w:rPr>
                <w:sz w:val="21"/>
              </w:rPr>
              <w:t>石砌体</w:t>
            </w:r>
          </w:p>
        </w:tc>
        <w:tc>
          <w:tcPr>
            <w:tcW w:w="3627" w:type="dxa"/>
            <w:tcBorders>
              <w:top w:val="single" w:sz="2" w:space="0" w:color="000000"/>
              <w:left w:val="single" w:sz="2" w:space="0" w:color="000000"/>
              <w:bottom w:val="single" w:sz="2" w:space="0" w:color="000000"/>
              <w:right w:val="single" w:sz="2" w:space="0" w:color="000000"/>
            </w:tcBorders>
          </w:tcPr>
          <w:p>
            <w:pPr>
              <w:pStyle w:val="TableParagraph"/>
              <w:numPr>
                <w:ilvl w:val="0"/>
                <w:numId w:val="75"/>
              </w:numPr>
              <w:tabs>
                <w:tab w:pos="223" w:val="left" w:leader="none"/>
              </w:tabs>
              <w:spacing w:line="240" w:lineRule="auto" w:before="42" w:after="0"/>
              <w:ind w:left="222" w:right="0" w:hanging="215"/>
              <w:jc w:val="left"/>
              <w:rPr>
                <w:sz w:val="21"/>
              </w:rPr>
            </w:pPr>
            <w:r>
              <w:rPr>
                <w:spacing w:val="4"/>
                <w:position w:val="1"/>
                <w:sz w:val="21"/>
              </w:rPr>
              <w:t>砌体材质</w:t>
            </w:r>
            <w:r>
              <w:rPr>
                <w:spacing w:val="11"/>
                <w:sz w:val="21"/>
              </w:rPr>
              <w:t>（</w:t>
            </w:r>
            <w:r>
              <w:rPr>
                <w:spacing w:val="10"/>
                <w:sz w:val="21"/>
              </w:rPr>
              <w:t>提取</w:t>
            </w:r>
            <w:r>
              <w:rPr>
                <w:sz w:val="21"/>
              </w:rPr>
              <w:t>）</w:t>
            </w:r>
          </w:p>
          <w:p>
            <w:pPr>
              <w:pStyle w:val="TableParagraph"/>
              <w:numPr>
                <w:ilvl w:val="0"/>
                <w:numId w:val="75"/>
              </w:numPr>
              <w:tabs>
                <w:tab w:pos="223" w:val="left" w:leader="none"/>
              </w:tabs>
              <w:spacing w:line="261" w:lineRule="exact" w:before="45" w:after="0"/>
              <w:ind w:left="222" w:right="0" w:hanging="215"/>
              <w:jc w:val="left"/>
              <w:rPr>
                <w:sz w:val="21"/>
              </w:rPr>
            </w:pPr>
            <w:r>
              <w:rPr>
                <w:spacing w:val="4"/>
                <w:position w:val="1"/>
                <w:sz w:val="21"/>
              </w:rPr>
              <w:t>规格及等级</w:t>
            </w:r>
            <w:r>
              <w:rPr>
                <w:spacing w:val="11"/>
                <w:sz w:val="21"/>
              </w:rPr>
              <w:t>（</w:t>
            </w:r>
            <w:r>
              <w:rPr>
                <w:spacing w:val="10"/>
                <w:sz w:val="21"/>
              </w:rPr>
              <w:t>提取</w:t>
            </w:r>
            <w:r>
              <w:rPr>
                <w:sz w:val="21"/>
              </w:rPr>
              <w:t>）</w:t>
            </w:r>
          </w:p>
        </w:tc>
        <w:tc>
          <w:tcPr>
            <w:tcW w:w="364"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16"/>
              </w:rPr>
            </w:pPr>
          </w:p>
          <w:p>
            <w:pPr>
              <w:pStyle w:val="TableParagraph"/>
              <w:ind w:left="99"/>
              <w:rPr>
                <w:rFonts w:ascii="Arial" w:hAnsi="Arial"/>
                <w:sz w:val="21"/>
              </w:rPr>
            </w:pPr>
            <w:r>
              <w:rPr>
                <w:sz w:val="21"/>
              </w:rPr>
              <w:t>m</w:t>
            </w:r>
            <w:r>
              <w:rPr>
                <w:rFonts w:ascii="Arial" w:hAnsi="Arial"/>
                <w:sz w:val="21"/>
              </w:rPr>
              <w:t>³</w:t>
            </w:r>
          </w:p>
        </w:tc>
        <w:tc>
          <w:tcPr>
            <w:tcW w:w="33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77"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16"/>
              </w:rPr>
            </w:pPr>
          </w:p>
          <w:p>
            <w:pPr>
              <w:pStyle w:val="TableParagraph"/>
              <w:ind w:left="62"/>
              <w:rPr>
                <w:rFonts w:ascii="Arial" w:hAnsi="Arial"/>
                <w:sz w:val="21"/>
              </w:rPr>
            </w:pPr>
            <w:r>
              <w:rPr>
                <w:sz w:val="21"/>
              </w:rPr>
              <w:t>m</w:t>
            </w:r>
            <w:r>
              <w:rPr>
                <w:rFonts w:ascii="Arial" w:hAnsi="Arial"/>
                <w:sz w:val="21"/>
              </w:rPr>
              <w:t>³</w:t>
            </w:r>
            <w:r>
              <w:rPr>
                <w:sz w:val="21"/>
              </w:rPr>
              <w:t>/m</w:t>
            </w:r>
            <w:r>
              <w:rPr>
                <w:rFonts w:ascii="Arial" w:hAnsi="Arial"/>
                <w:sz w:val="21"/>
              </w:rPr>
              <w:t>²</w:t>
            </w:r>
          </w:p>
        </w:tc>
        <w:tc>
          <w:tcPr>
            <w:tcW w:w="38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95" w:type="dxa"/>
            <w:tcBorders>
              <w:top w:val="single" w:sz="2" w:space="0" w:color="000000"/>
              <w:left w:val="single" w:sz="2" w:space="0" w:color="000000"/>
              <w:bottom w:val="single" w:sz="2" w:space="0" w:color="000000"/>
              <w:right w:val="single" w:sz="2" w:space="0" w:color="000000"/>
            </w:tcBorders>
          </w:tcPr>
          <w:p>
            <w:pPr>
              <w:pStyle w:val="TableParagraph"/>
              <w:spacing w:before="71"/>
              <w:ind w:left="146"/>
              <w:rPr>
                <w:sz w:val="21"/>
              </w:rPr>
            </w:pPr>
            <w:r>
              <w:rPr>
                <w:w w:val="99"/>
                <w:sz w:val="21"/>
              </w:rPr>
              <w:t>元</w:t>
            </w:r>
          </w:p>
          <w:p>
            <w:pPr>
              <w:pStyle w:val="TableParagraph"/>
              <w:spacing w:before="5"/>
              <w:ind w:left="110"/>
              <w:rPr>
                <w:rFonts w:ascii="Arial" w:hAnsi="Arial"/>
                <w:sz w:val="21"/>
              </w:rPr>
            </w:pPr>
            <w:r>
              <w:rPr>
                <w:sz w:val="21"/>
              </w:rPr>
              <w:t>/m</w:t>
            </w:r>
            <w:r>
              <w:rPr>
                <w:rFonts w:ascii="Arial" w:hAnsi="Arial"/>
                <w:sz w:val="21"/>
              </w:rPr>
              <w:t>³</w:t>
            </w:r>
          </w:p>
        </w:tc>
        <w:tc>
          <w:tcPr>
            <w:tcW w:w="886" w:type="dxa"/>
            <w:tcBorders>
              <w:top w:val="single" w:sz="2" w:space="0" w:color="000000"/>
              <w:left w:val="single" w:sz="2" w:space="0" w:color="000000"/>
              <w:bottom w:val="single" w:sz="2" w:space="0" w:color="000000"/>
              <w:right w:val="single" w:sz="2" w:space="0" w:color="000000"/>
            </w:tcBorders>
          </w:tcPr>
          <w:p>
            <w:pPr>
              <w:pStyle w:val="TableParagraph"/>
              <w:spacing w:before="183"/>
              <w:ind w:left="8" w:right="-15"/>
              <w:jc w:val="center"/>
              <w:rPr>
                <w:sz w:val="22"/>
              </w:rPr>
            </w:pPr>
            <w:r>
              <w:rPr>
                <w:spacing w:val="-1"/>
                <w:sz w:val="22"/>
              </w:rPr>
              <w:t>5AQQUQTS</w:t>
            </w:r>
          </w:p>
        </w:tc>
        <w:tc>
          <w:tcPr>
            <w:tcW w:w="893" w:type="dxa"/>
            <w:tcBorders>
              <w:top w:val="single" w:sz="2" w:space="0" w:color="000000"/>
              <w:left w:val="single" w:sz="2" w:space="0" w:color="000000"/>
              <w:bottom w:val="single" w:sz="2" w:space="0" w:color="000000"/>
            </w:tcBorders>
          </w:tcPr>
          <w:p>
            <w:pPr>
              <w:pStyle w:val="TableParagraph"/>
              <w:spacing w:before="183"/>
              <w:ind w:left="8" w:right="-15"/>
              <w:jc w:val="center"/>
              <w:rPr>
                <w:sz w:val="22"/>
              </w:rPr>
            </w:pPr>
            <w:r>
              <w:rPr>
                <w:spacing w:val="-1"/>
                <w:sz w:val="22"/>
              </w:rPr>
              <w:t>5ADQUQTS</w:t>
            </w:r>
          </w:p>
        </w:tc>
      </w:tr>
      <w:tr>
        <w:trPr>
          <w:trHeight w:val="646" w:hRule="atLeast"/>
        </w:trPr>
        <w:tc>
          <w:tcPr>
            <w:tcW w:w="502" w:type="dxa"/>
            <w:tcBorders>
              <w:top w:val="single" w:sz="2" w:space="0" w:color="000000"/>
              <w:bottom w:val="single" w:sz="2" w:space="0" w:color="000000"/>
              <w:right w:val="single" w:sz="2" w:space="0" w:color="000000"/>
            </w:tcBorders>
          </w:tcPr>
          <w:p>
            <w:pPr>
              <w:pStyle w:val="TableParagraph"/>
              <w:spacing w:before="3"/>
              <w:rPr>
                <w:rFonts w:ascii="黑体"/>
                <w:sz w:val="16"/>
              </w:rPr>
            </w:pPr>
          </w:p>
          <w:p>
            <w:pPr>
              <w:pStyle w:val="TableParagraph"/>
              <w:spacing w:before="1"/>
              <w:ind w:left="19" w:right="4"/>
              <w:jc w:val="center"/>
              <w:rPr>
                <w:sz w:val="21"/>
              </w:rPr>
            </w:pPr>
            <w:r>
              <w:rPr>
                <w:sz w:val="21"/>
              </w:rPr>
              <w:t>5.4</w:t>
            </w:r>
          </w:p>
        </w:tc>
        <w:tc>
          <w:tcPr>
            <w:tcW w:w="1550"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16"/>
              </w:rPr>
            </w:pPr>
          </w:p>
          <w:p>
            <w:pPr>
              <w:pStyle w:val="TableParagraph"/>
              <w:spacing w:before="1"/>
              <w:ind w:left="23" w:right="11"/>
              <w:jc w:val="center"/>
              <w:rPr>
                <w:sz w:val="21"/>
              </w:rPr>
            </w:pPr>
            <w:r>
              <w:rPr>
                <w:sz w:val="21"/>
              </w:rPr>
              <w:t>轻质隔墙</w:t>
            </w:r>
          </w:p>
        </w:tc>
        <w:tc>
          <w:tcPr>
            <w:tcW w:w="3627" w:type="dxa"/>
            <w:tcBorders>
              <w:top w:val="single" w:sz="2" w:space="0" w:color="000000"/>
              <w:left w:val="single" w:sz="2" w:space="0" w:color="000000"/>
              <w:bottom w:val="single" w:sz="2" w:space="0" w:color="000000"/>
              <w:right w:val="single" w:sz="2" w:space="0" w:color="000000"/>
            </w:tcBorders>
          </w:tcPr>
          <w:p>
            <w:pPr>
              <w:pStyle w:val="TableParagraph"/>
              <w:numPr>
                <w:ilvl w:val="0"/>
                <w:numId w:val="76"/>
              </w:numPr>
              <w:tabs>
                <w:tab w:pos="223" w:val="left" w:leader="none"/>
              </w:tabs>
              <w:spacing w:line="240" w:lineRule="auto" w:before="43" w:after="0"/>
              <w:ind w:left="222" w:right="0" w:hanging="215"/>
              <w:jc w:val="left"/>
              <w:rPr>
                <w:sz w:val="21"/>
              </w:rPr>
            </w:pPr>
            <w:r>
              <w:rPr>
                <w:spacing w:val="4"/>
                <w:position w:val="1"/>
                <w:sz w:val="21"/>
              </w:rPr>
              <w:t>砌体材质</w:t>
            </w:r>
            <w:r>
              <w:rPr>
                <w:spacing w:val="11"/>
                <w:sz w:val="21"/>
              </w:rPr>
              <w:t>（</w:t>
            </w:r>
            <w:r>
              <w:rPr>
                <w:spacing w:val="10"/>
                <w:sz w:val="21"/>
              </w:rPr>
              <w:t>提取</w:t>
            </w:r>
            <w:r>
              <w:rPr>
                <w:sz w:val="21"/>
              </w:rPr>
              <w:t>）</w:t>
            </w:r>
          </w:p>
          <w:p>
            <w:pPr>
              <w:pStyle w:val="TableParagraph"/>
              <w:numPr>
                <w:ilvl w:val="0"/>
                <w:numId w:val="76"/>
              </w:numPr>
              <w:tabs>
                <w:tab w:pos="223" w:val="left" w:leader="none"/>
              </w:tabs>
              <w:spacing w:line="263" w:lineRule="exact" w:before="42" w:after="0"/>
              <w:ind w:left="222" w:right="0" w:hanging="215"/>
              <w:jc w:val="left"/>
              <w:rPr>
                <w:sz w:val="21"/>
              </w:rPr>
            </w:pPr>
            <w:r>
              <w:rPr>
                <w:spacing w:val="4"/>
                <w:position w:val="1"/>
                <w:sz w:val="21"/>
              </w:rPr>
              <w:t>规格及等级</w:t>
            </w:r>
            <w:r>
              <w:rPr>
                <w:spacing w:val="11"/>
                <w:sz w:val="21"/>
              </w:rPr>
              <w:t>（</w:t>
            </w:r>
            <w:r>
              <w:rPr>
                <w:spacing w:val="10"/>
                <w:sz w:val="21"/>
              </w:rPr>
              <w:t>提取</w:t>
            </w:r>
            <w:r>
              <w:rPr>
                <w:sz w:val="21"/>
              </w:rPr>
              <w:t>）</w:t>
            </w:r>
          </w:p>
        </w:tc>
        <w:tc>
          <w:tcPr>
            <w:tcW w:w="364"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16"/>
              </w:rPr>
            </w:pPr>
          </w:p>
          <w:p>
            <w:pPr>
              <w:pStyle w:val="TableParagraph"/>
              <w:spacing w:before="1"/>
              <w:ind w:left="99"/>
              <w:rPr>
                <w:rFonts w:ascii="Arial" w:hAnsi="Arial"/>
                <w:sz w:val="21"/>
              </w:rPr>
            </w:pPr>
            <w:r>
              <w:rPr>
                <w:sz w:val="21"/>
              </w:rPr>
              <w:t>m</w:t>
            </w:r>
            <w:r>
              <w:rPr>
                <w:rFonts w:ascii="Arial" w:hAnsi="Arial"/>
                <w:sz w:val="21"/>
              </w:rPr>
              <w:t>³</w:t>
            </w:r>
          </w:p>
        </w:tc>
        <w:tc>
          <w:tcPr>
            <w:tcW w:w="33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77"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16"/>
              </w:rPr>
            </w:pPr>
          </w:p>
          <w:p>
            <w:pPr>
              <w:pStyle w:val="TableParagraph"/>
              <w:spacing w:before="1"/>
              <w:ind w:left="28"/>
              <w:rPr>
                <w:sz w:val="21"/>
              </w:rPr>
            </w:pPr>
            <w:r>
              <w:rPr>
                <w:sz w:val="21"/>
              </w:rPr>
              <w:t>㎡/㎡</w:t>
            </w:r>
          </w:p>
        </w:tc>
        <w:tc>
          <w:tcPr>
            <w:tcW w:w="38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95" w:type="dxa"/>
            <w:tcBorders>
              <w:top w:val="single" w:sz="2" w:space="0" w:color="000000"/>
              <w:left w:val="single" w:sz="2" w:space="0" w:color="000000"/>
              <w:bottom w:val="single" w:sz="2" w:space="0" w:color="000000"/>
              <w:right w:val="single" w:sz="2" w:space="0" w:color="000000"/>
            </w:tcBorders>
          </w:tcPr>
          <w:p>
            <w:pPr>
              <w:pStyle w:val="TableParagraph"/>
              <w:spacing w:before="72"/>
              <w:ind w:left="146"/>
              <w:rPr>
                <w:sz w:val="21"/>
              </w:rPr>
            </w:pPr>
            <w:r>
              <w:rPr>
                <w:w w:val="99"/>
                <w:sz w:val="21"/>
              </w:rPr>
              <w:t>元</w:t>
            </w:r>
          </w:p>
          <w:p>
            <w:pPr>
              <w:pStyle w:val="TableParagraph"/>
              <w:spacing w:before="2"/>
              <w:ind w:left="110"/>
              <w:rPr>
                <w:rFonts w:ascii="Arial" w:hAnsi="Arial"/>
                <w:sz w:val="21"/>
              </w:rPr>
            </w:pPr>
            <w:r>
              <w:rPr>
                <w:sz w:val="21"/>
              </w:rPr>
              <w:t>/m</w:t>
            </w:r>
            <w:r>
              <w:rPr>
                <w:rFonts w:ascii="Arial" w:hAnsi="Arial"/>
                <w:sz w:val="21"/>
              </w:rPr>
              <w:t>³</w:t>
            </w:r>
          </w:p>
        </w:tc>
        <w:tc>
          <w:tcPr>
            <w:tcW w:w="886" w:type="dxa"/>
            <w:tcBorders>
              <w:top w:val="single" w:sz="2" w:space="0" w:color="000000"/>
              <w:left w:val="single" w:sz="2" w:space="0" w:color="000000"/>
              <w:bottom w:val="single" w:sz="2" w:space="0" w:color="000000"/>
              <w:right w:val="single" w:sz="2" w:space="0" w:color="000000"/>
            </w:tcBorders>
          </w:tcPr>
          <w:p>
            <w:pPr>
              <w:pStyle w:val="TableParagraph"/>
              <w:spacing w:before="182"/>
              <w:ind w:left="8" w:right="-15"/>
              <w:jc w:val="center"/>
              <w:rPr>
                <w:sz w:val="22"/>
              </w:rPr>
            </w:pPr>
            <w:r>
              <w:rPr>
                <w:spacing w:val="-1"/>
                <w:sz w:val="22"/>
              </w:rPr>
              <w:t>5AQQVGQS</w:t>
            </w:r>
          </w:p>
        </w:tc>
        <w:tc>
          <w:tcPr>
            <w:tcW w:w="893" w:type="dxa"/>
            <w:tcBorders>
              <w:top w:val="single" w:sz="2" w:space="0" w:color="000000"/>
              <w:left w:val="single" w:sz="2" w:space="0" w:color="000000"/>
              <w:bottom w:val="single" w:sz="2" w:space="0" w:color="000000"/>
            </w:tcBorders>
          </w:tcPr>
          <w:p>
            <w:pPr>
              <w:pStyle w:val="TableParagraph"/>
              <w:spacing w:before="182"/>
              <w:ind w:left="8" w:right="-15"/>
              <w:jc w:val="center"/>
              <w:rPr>
                <w:sz w:val="22"/>
              </w:rPr>
            </w:pPr>
            <w:r>
              <w:rPr>
                <w:spacing w:val="-1"/>
                <w:sz w:val="22"/>
              </w:rPr>
              <w:t>5ADQVGQS</w:t>
            </w:r>
          </w:p>
        </w:tc>
      </w:tr>
      <w:tr>
        <w:trPr>
          <w:trHeight w:val="502" w:hRule="atLeast"/>
        </w:trPr>
        <w:tc>
          <w:tcPr>
            <w:tcW w:w="502" w:type="dxa"/>
            <w:tcBorders>
              <w:top w:val="single" w:sz="2" w:space="0" w:color="000000"/>
              <w:bottom w:val="single" w:sz="2" w:space="0" w:color="000000"/>
              <w:right w:val="single" w:sz="2" w:space="0" w:color="000000"/>
            </w:tcBorders>
          </w:tcPr>
          <w:p>
            <w:pPr>
              <w:pStyle w:val="TableParagraph"/>
              <w:spacing w:before="135"/>
              <w:ind w:left="15"/>
              <w:jc w:val="center"/>
              <w:rPr>
                <w:sz w:val="21"/>
              </w:rPr>
            </w:pPr>
            <w:r>
              <w:rPr>
                <w:w w:val="99"/>
                <w:sz w:val="21"/>
              </w:rPr>
              <w:t>6</w:t>
            </w:r>
          </w:p>
        </w:tc>
        <w:tc>
          <w:tcPr>
            <w:tcW w:w="1550" w:type="dxa"/>
            <w:tcBorders>
              <w:top w:val="single" w:sz="2" w:space="0" w:color="000000"/>
              <w:left w:val="single" w:sz="2" w:space="0" w:color="000000"/>
              <w:bottom w:val="single" w:sz="2" w:space="0" w:color="000000"/>
              <w:right w:val="single" w:sz="2" w:space="0" w:color="000000"/>
            </w:tcBorders>
          </w:tcPr>
          <w:p>
            <w:pPr>
              <w:pStyle w:val="TableParagraph"/>
              <w:spacing w:before="135"/>
              <w:ind w:left="23" w:right="11"/>
              <w:jc w:val="center"/>
              <w:rPr>
                <w:sz w:val="21"/>
              </w:rPr>
            </w:pPr>
            <w:r>
              <w:rPr>
                <w:sz w:val="21"/>
              </w:rPr>
              <w:t>混凝土工程</w:t>
            </w:r>
          </w:p>
        </w:tc>
        <w:tc>
          <w:tcPr>
            <w:tcW w:w="362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36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33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7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38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9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86"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93" w:type="dxa"/>
            <w:tcBorders>
              <w:top w:val="single" w:sz="2" w:space="0" w:color="000000"/>
              <w:left w:val="single" w:sz="2" w:space="0" w:color="000000"/>
              <w:bottom w:val="single" w:sz="2" w:space="0" w:color="000000"/>
            </w:tcBorders>
          </w:tcPr>
          <w:p>
            <w:pPr>
              <w:pStyle w:val="TableParagraph"/>
              <w:spacing w:before="111"/>
              <w:ind w:left="8" w:right="-15"/>
              <w:jc w:val="center"/>
              <w:rPr>
                <w:sz w:val="22"/>
              </w:rPr>
            </w:pPr>
            <w:r>
              <w:rPr>
                <w:spacing w:val="-1"/>
                <w:sz w:val="22"/>
              </w:rPr>
              <w:t>5AEHNTUS</w:t>
            </w:r>
          </w:p>
        </w:tc>
      </w:tr>
      <w:tr>
        <w:trPr>
          <w:trHeight w:val="647" w:hRule="atLeast"/>
        </w:trPr>
        <w:tc>
          <w:tcPr>
            <w:tcW w:w="502" w:type="dxa"/>
            <w:tcBorders>
              <w:top w:val="single" w:sz="2" w:space="0" w:color="000000"/>
              <w:bottom w:val="single" w:sz="2" w:space="0" w:color="000000"/>
              <w:right w:val="single" w:sz="2" w:space="0" w:color="000000"/>
            </w:tcBorders>
          </w:tcPr>
          <w:p>
            <w:pPr>
              <w:pStyle w:val="TableParagraph"/>
              <w:spacing w:before="1"/>
              <w:rPr>
                <w:rFonts w:ascii="黑体"/>
                <w:sz w:val="16"/>
              </w:rPr>
            </w:pPr>
          </w:p>
          <w:p>
            <w:pPr>
              <w:pStyle w:val="TableParagraph"/>
              <w:ind w:left="17" w:right="4"/>
              <w:jc w:val="center"/>
              <w:rPr>
                <w:sz w:val="21"/>
              </w:rPr>
            </w:pPr>
            <w:r>
              <w:rPr>
                <w:sz w:val="21"/>
              </w:rPr>
              <w:t>6.1</w:t>
            </w:r>
          </w:p>
        </w:tc>
        <w:tc>
          <w:tcPr>
            <w:tcW w:w="1550" w:type="dxa"/>
            <w:tcBorders>
              <w:top w:val="single" w:sz="2" w:space="0" w:color="000000"/>
              <w:left w:val="single" w:sz="2" w:space="0" w:color="000000"/>
              <w:bottom w:val="single" w:sz="2" w:space="0" w:color="000000"/>
              <w:right w:val="single" w:sz="2" w:space="0" w:color="000000"/>
            </w:tcBorders>
          </w:tcPr>
          <w:p>
            <w:pPr>
              <w:pStyle w:val="TableParagraph"/>
              <w:spacing w:before="1"/>
              <w:rPr>
                <w:rFonts w:ascii="黑体"/>
                <w:sz w:val="16"/>
              </w:rPr>
            </w:pPr>
          </w:p>
          <w:p>
            <w:pPr>
              <w:pStyle w:val="TableParagraph"/>
              <w:ind w:left="23" w:right="9"/>
              <w:jc w:val="center"/>
              <w:rPr>
                <w:sz w:val="21"/>
              </w:rPr>
            </w:pPr>
            <w:r>
              <w:rPr>
                <w:sz w:val="21"/>
              </w:rPr>
              <w:t>现浇墙柱砼量</w:t>
            </w:r>
          </w:p>
        </w:tc>
        <w:tc>
          <w:tcPr>
            <w:tcW w:w="3627" w:type="dxa"/>
            <w:tcBorders>
              <w:top w:val="single" w:sz="2" w:space="0" w:color="000000"/>
              <w:left w:val="single" w:sz="2" w:space="0" w:color="000000"/>
              <w:bottom w:val="single" w:sz="2" w:space="0" w:color="000000"/>
              <w:right w:val="single" w:sz="2" w:space="0" w:color="000000"/>
            </w:tcBorders>
          </w:tcPr>
          <w:p>
            <w:pPr>
              <w:pStyle w:val="TableParagraph"/>
              <w:numPr>
                <w:ilvl w:val="0"/>
                <w:numId w:val="77"/>
              </w:numPr>
              <w:tabs>
                <w:tab w:pos="223" w:val="left" w:leader="none"/>
              </w:tabs>
              <w:spacing w:line="240" w:lineRule="auto" w:before="40" w:after="0"/>
              <w:ind w:left="222" w:right="0" w:hanging="215"/>
              <w:jc w:val="left"/>
              <w:rPr>
                <w:sz w:val="21"/>
              </w:rPr>
            </w:pPr>
            <w:r>
              <w:rPr>
                <w:spacing w:val="4"/>
                <w:position w:val="1"/>
                <w:sz w:val="21"/>
              </w:rPr>
              <w:t>混凝土种类</w:t>
            </w:r>
            <w:r>
              <w:rPr>
                <w:spacing w:val="11"/>
                <w:sz w:val="21"/>
              </w:rPr>
              <w:t>（</w:t>
            </w:r>
            <w:r>
              <w:rPr>
                <w:spacing w:val="10"/>
                <w:sz w:val="21"/>
              </w:rPr>
              <w:t>提取</w:t>
            </w:r>
            <w:r>
              <w:rPr>
                <w:sz w:val="21"/>
              </w:rPr>
              <w:t>）</w:t>
            </w:r>
          </w:p>
          <w:p>
            <w:pPr>
              <w:pStyle w:val="TableParagraph"/>
              <w:numPr>
                <w:ilvl w:val="0"/>
                <w:numId w:val="77"/>
              </w:numPr>
              <w:tabs>
                <w:tab w:pos="223" w:val="left" w:leader="none"/>
              </w:tabs>
              <w:spacing w:line="262" w:lineRule="exact" w:before="45" w:after="0"/>
              <w:ind w:left="222" w:right="0" w:hanging="215"/>
              <w:jc w:val="left"/>
              <w:rPr>
                <w:sz w:val="21"/>
              </w:rPr>
            </w:pPr>
            <w:r>
              <w:rPr>
                <w:spacing w:val="4"/>
                <w:position w:val="1"/>
                <w:sz w:val="21"/>
              </w:rPr>
              <w:t>混凝土强度等级</w:t>
            </w:r>
            <w:r>
              <w:rPr>
                <w:spacing w:val="11"/>
                <w:sz w:val="21"/>
              </w:rPr>
              <w:t>（</w:t>
            </w:r>
            <w:r>
              <w:rPr>
                <w:spacing w:val="10"/>
                <w:sz w:val="21"/>
              </w:rPr>
              <w:t>提取</w:t>
            </w:r>
            <w:r>
              <w:rPr>
                <w:sz w:val="21"/>
              </w:rPr>
              <w:t>）</w:t>
            </w:r>
          </w:p>
        </w:tc>
        <w:tc>
          <w:tcPr>
            <w:tcW w:w="364" w:type="dxa"/>
            <w:tcBorders>
              <w:top w:val="single" w:sz="2" w:space="0" w:color="000000"/>
              <w:left w:val="single" w:sz="2" w:space="0" w:color="000000"/>
              <w:bottom w:val="single" w:sz="2" w:space="0" w:color="000000"/>
              <w:right w:val="single" w:sz="2" w:space="0" w:color="000000"/>
            </w:tcBorders>
          </w:tcPr>
          <w:p>
            <w:pPr>
              <w:pStyle w:val="TableParagraph"/>
              <w:spacing w:before="1"/>
              <w:rPr>
                <w:rFonts w:ascii="黑体"/>
                <w:sz w:val="16"/>
              </w:rPr>
            </w:pPr>
          </w:p>
          <w:p>
            <w:pPr>
              <w:pStyle w:val="TableParagraph"/>
              <w:ind w:left="99"/>
              <w:rPr>
                <w:rFonts w:ascii="Arial" w:hAnsi="Arial"/>
                <w:sz w:val="21"/>
              </w:rPr>
            </w:pPr>
            <w:r>
              <w:rPr>
                <w:sz w:val="21"/>
              </w:rPr>
              <w:t>m</w:t>
            </w:r>
            <w:r>
              <w:rPr>
                <w:rFonts w:ascii="Arial" w:hAnsi="Arial"/>
                <w:sz w:val="21"/>
              </w:rPr>
              <w:t>³</w:t>
            </w:r>
          </w:p>
        </w:tc>
        <w:tc>
          <w:tcPr>
            <w:tcW w:w="33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77" w:type="dxa"/>
            <w:tcBorders>
              <w:top w:val="single" w:sz="2" w:space="0" w:color="000000"/>
              <w:left w:val="single" w:sz="2" w:space="0" w:color="000000"/>
              <w:bottom w:val="single" w:sz="2" w:space="0" w:color="000000"/>
              <w:right w:val="single" w:sz="2" w:space="0" w:color="000000"/>
            </w:tcBorders>
          </w:tcPr>
          <w:p>
            <w:pPr>
              <w:pStyle w:val="TableParagraph"/>
              <w:spacing w:before="1"/>
              <w:rPr>
                <w:rFonts w:ascii="黑体"/>
                <w:sz w:val="16"/>
              </w:rPr>
            </w:pPr>
          </w:p>
          <w:p>
            <w:pPr>
              <w:pStyle w:val="TableParagraph"/>
              <w:ind w:left="62"/>
              <w:rPr>
                <w:rFonts w:ascii="Arial" w:hAnsi="Arial"/>
                <w:sz w:val="21"/>
              </w:rPr>
            </w:pPr>
            <w:r>
              <w:rPr>
                <w:sz w:val="21"/>
              </w:rPr>
              <w:t>m</w:t>
            </w:r>
            <w:r>
              <w:rPr>
                <w:rFonts w:ascii="Arial" w:hAnsi="Arial"/>
                <w:sz w:val="21"/>
              </w:rPr>
              <w:t>³</w:t>
            </w:r>
            <w:r>
              <w:rPr>
                <w:sz w:val="21"/>
              </w:rPr>
              <w:t>/m</w:t>
            </w:r>
            <w:r>
              <w:rPr>
                <w:rFonts w:ascii="Arial" w:hAnsi="Arial"/>
                <w:sz w:val="21"/>
              </w:rPr>
              <w:t>²</w:t>
            </w:r>
          </w:p>
        </w:tc>
        <w:tc>
          <w:tcPr>
            <w:tcW w:w="38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95" w:type="dxa"/>
            <w:tcBorders>
              <w:top w:val="single" w:sz="2" w:space="0" w:color="000000"/>
              <w:left w:val="single" w:sz="2" w:space="0" w:color="000000"/>
              <w:bottom w:val="single" w:sz="2" w:space="0" w:color="000000"/>
              <w:right w:val="single" w:sz="2" w:space="0" w:color="000000"/>
            </w:tcBorders>
          </w:tcPr>
          <w:p>
            <w:pPr>
              <w:pStyle w:val="TableParagraph"/>
              <w:spacing w:before="70"/>
              <w:ind w:left="146"/>
              <w:rPr>
                <w:sz w:val="21"/>
              </w:rPr>
            </w:pPr>
            <w:r>
              <w:rPr>
                <w:w w:val="99"/>
                <w:sz w:val="21"/>
              </w:rPr>
              <w:t>元</w:t>
            </w:r>
          </w:p>
          <w:p>
            <w:pPr>
              <w:pStyle w:val="TableParagraph"/>
              <w:spacing w:before="4"/>
              <w:ind w:left="110"/>
              <w:rPr>
                <w:rFonts w:ascii="Arial" w:hAnsi="Arial"/>
                <w:sz w:val="21"/>
              </w:rPr>
            </w:pPr>
            <w:r>
              <w:rPr>
                <w:sz w:val="21"/>
              </w:rPr>
              <w:t>/m</w:t>
            </w:r>
            <w:r>
              <w:rPr>
                <w:rFonts w:ascii="Arial" w:hAnsi="Arial"/>
                <w:sz w:val="21"/>
              </w:rPr>
              <w:t>³</w:t>
            </w:r>
          </w:p>
        </w:tc>
        <w:tc>
          <w:tcPr>
            <w:tcW w:w="886" w:type="dxa"/>
            <w:tcBorders>
              <w:top w:val="single" w:sz="2" w:space="0" w:color="000000"/>
              <w:left w:val="single" w:sz="2" w:space="0" w:color="000000"/>
              <w:bottom w:val="single" w:sz="2" w:space="0" w:color="000000"/>
              <w:right w:val="single" w:sz="2" w:space="0" w:color="000000"/>
            </w:tcBorders>
          </w:tcPr>
          <w:p>
            <w:pPr>
              <w:pStyle w:val="TableParagraph"/>
              <w:spacing w:before="182"/>
              <w:ind w:left="8" w:right="-15"/>
              <w:jc w:val="center"/>
              <w:rPr>
                <w:sz w:val="22"/>
              </w:rPr>
            </w:pPr>
            <w:r>
              <w:rPr>
                <w:spacing w:val="-1"/>
                <w:sz w:val="22"/>
              </w:rPr>
              <w:t>5AQXQVTS</w:t>
            </w:r>
          </w:p>
        </w:tc>
        <w:tc>
          <w:tcPr>
            <w:tcW w:w="893" w:type="dxa"/>
            <w:tcBorders>
              <w:top w:val="single" w:sz="2" w:space="0" w:color="000000"/>
              <w:left w:val="single" w:sz="2" w:space="0" w:color="000000"/>
              <w:bottom w:val="single" w:sz="2" w:space="0" w:color="000000"/>
            </w:tcBorders>
          </w:tcPr>
          <w:p>
            <w:pPr>
              <w:pStyle w:val="TableParagraph"/>
              <w:spacing w:before="182"/>
              <w:ind w:left="8" w:right="-15"/>
              <w:jc w:val="center"/>
              <w:rPr>
                <w:sz w:val="22"/>
              </w:rPr>
            </w:pPr>
            <w:r>
              <w:rPr>
                <w:spacing w:val="-1"/>
                <w:sz w:val="22"/>
              </w:rPr>
              <w:t>5ADXQVTS</w:t>
            </w:r>
          </w:p>
        </w:tc>
      </w:tr>
      <w:tr>
        <w:trPr>
          <w:trHeight w:val="645" w:hRule="atLeast"/>
        </w:trPr>
        <w:tc>
          <w:tcPr>
            <w:tcW w:w="502" w:type="dxa"/>
            <w:tcBorders>
              <w:top w:val="single" w:sz="2" w:space="0" w:color="000000"/>
              <w:bottom w:val="single" w:sz="2" w:space="0" w:color="000000"/>
              <w:right w:val="single" w:sz="2" w:space="0" w:color="000000"/>
            </w:tcBorders>
          </w:tcPr>
          <w:p>
            <w:pPr>
              <w:pStyle w:val="TableParagraph"/>
              <w:spacing w:before="2"/>
              <w:rPr>
                <w:rFonts w:ascii="黑体"/>
                <w:sz w:val="16"/>
              </w:rPr>
            </w:pPr>
          </w:p>
          <w:p>
            <w:pPr>
              <w:pStyle w:val="TableParagraph"/>
              <w:ind w:left="17" w:right="4"/>
              <w:jc w:val="center"/>
              <w:rPr>
                <w:sz w:val="21"/>
              </w:rPr>
            </w:pPr>
            <w:r>
              <w:rPr>
                <w:sz w:val="21"/>
              </w:rPr>
              <w:t>6.2</w:t>
            </w:r>
          </w:p>
        </w:tc>
        <w:tc>
          <w:tcPr>
            <w:tcW w:w="1550"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16"/>
              </w:rPr>
            </w:pPr>
          </w:p>
          <w:p>
            <w:pPr>
              <w:pStyle w:val="TableParagraph"/>
              <w:ind w:left="23" w:right="9"/>
              <w:jc w:val="center"/>
              <w:rPr>
                <w:sz w:val="21"/>
              </w:rPr>
            </w:pPr>
            <w:r>
              <w:rPr>
                <w:sz w:val="21"/>
              </w:rPr>
              <w:t>预制墙柱砼量</w:t>
            </w:r>
          </w:p>
        </w:tc>
        <w:tc>
          <w:tcPr>
            <w:tcW w:w="3627" w:type="dxa"/>
            <w:tcBorders>
              <w:top w:val="single" w:sz="2" w:space="0" w:color="000000"/>
              <w:left w:val="single" w:sz="2" w:space="0" w:color="000000"/>
              <w:bottom w:val="single" w:sz="2" w:space="0" w:color="000000"/>
              <w:right w:val="single" w:sz="2" w:space="0" w:color="000000"/>
            </w:tcBorders>
          </w:tcPr>
          <w:p>
            <w:pPr>
              <w:pStyle w:val="TableParagraph"/>
              <w:numPr>
                <w:ilvl w:val="0"/>
                <w:numId w:val="78"/>
              </w:numPr>
              <w:tabs>
                <w:tab w:pos="223" w:val="left" w:leader="none"/>
              </w:tabs>
              <w:spacing w:line="240" w:lineRule="auto" w:before="41" w:after="0"/>
              <w:ind w:left="222" w:right="0" w:hanging="215"/>
              <w:jc w:val="left"/>
              <w:rPr>
                <w:sz w:val="21"/>
              </w:rPr>
            </w:pPr>
            <w:r>
              <w:rPr>
                <w:spacing w:val="4"/>
                <w:position w:val="1"/>
                <w:sz w:val="21"/>
              </w:rPr>
              <w:t>混凝土种类</w:t>
            </w:r>
            <w:r>
              <w:rPr>
                <w:spacing w:val="11"/>
                <w:sz w:val="21"/>
              </w:rPr>
              <w:t>（</w:t>
            </w:r>
            <w:r>
              <w:rPr>
                <w:spacing w:val="10"/>
                <w:sz w:val="21"/>
              </w:rPr>
              <w:t>提取</w:t>
            </w:r>
            <w:r>
              <w:rPr>
                <w:sz w:val="21"/>
              </w:rPr>
              <w:t>）</w:t>
            </w:r>
          </w:p>
          <w:p>
            <w:pPr>
              <w:pStyle w:val="TableParagraph"/>
              <w:numPr>
                <w:ilvl w:val="0"/>
                <w:numId w:val="78"/>
              </w:numPr>
              <w:tabs>
                <w:tab w:pos="223" w:val="left" w:leader="none"/>
              </w:tabs>
              <w:spacing w:line="263" w:lineRule="exact" w:before="43" w:after="0"/>
              <w:ind w:left="222" w:right="0" w:hanging="215"/>
              <w:jc w:val="left"/>
              <w:rPr>
                <w:sz w:val="21"/>
              </w:rPr>
            </w:pPr>
            <w:r>
              <w:rPr>
                <w:spacing w:val="4"/>
                <w:position w:val="1"/>
                <w:sz w:val="21"/>
              </w:rPr>
              <w:t>混凝土强度等级</w:t>
            </w:r>
            <w:r>
              <w:rPr>
                <w:spacing w:val="11"/>
                <w:sz w:val="21"/>
              </w:rPr>
              <w:t>（</w:t>
            </w:r>
            <w:r>
              <w:rPr>
                <w:spacing w:val="10"/>
                <w:sz w:val="21"/>
              </w:rPr>
              <w:t>提取</w:t>
            </w:r>
            <w:r>
              <w:rPr>
                <w:sz w:val="21"/>
              </w:rPr>
              <w:t>）</w:t>
            </w:r>
          </w:p>
        </w:tc>
        <w:tc>
          <w:tcPr>
            <w:tcW w:w="364"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16"/>
              </w:rPr>
            </w:pPr>
          </w:p>
          <w:p>
            <w:pPr>
              <w:pStyle w:val="TableParagraph"/>
              <w:ind w:left="99"/>
              <w:rPr>
                <w:rFonts w:ascii="Arial" w:hAnsi="Arial"/>
                <w:sz w:val="21"/>
              </w:rPr>
            </w:pPr>
            <w:r>
              <w:rPr>
                <w:sz w:val="21"/>
              </w:rPr>
              <w:t>m</w:t>
            </w:r>
            <w:r>
              <w:rPr>
                <w:rFonts w:ascii="Arial" w:hAnsi="Arial"/>
                <w:sz w:val="21"/>
              </w:rPr>
              <w:t>³</w:t>
            </w:r>
          </w:p>
        </w:tc>
        <w:tc>
          <w:tcPr>
            <w:tcW w:w="33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77"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16"/>
              </w:rPr>
            </w:pPr>
          </w:p>
          <w:p>
            <w:pPr>
              <w:pStyle w:val="TableParagraph"/>
              <w:ind w:left="62"/>
              <w:rPr>
                <w:rFonts w:ascii="Arial" w:hAnsi="Arial"/>
                <w:sz w:val="21"/>
              </w:rPr>
            </w:pPr>
            <w:r>
              <w:rPr>
                <w:sz w:val="21"/>
              </w:rPr>
              <w:t>m</w:t>
            </w:r>
            <w:r>
              <w:rPr>
                <w:rFonts w:ascii="Arial" w:hAnsi="Arial"/>
                <w:sz w:val="21"/>
              </w:rPr>
              <w:t>³</w:t>
            </w:r>
            <w:r>
              <w:rPr>
                <w:sz w:val="21"/>
              </w:rPr>
              <w:t>/m</w:t>
            </w:r>
            <w:r>
              <w:rPr>
                <w:rFonts w:ascii="Arial" w:hAnsi="Arial"/>
                <w:sz w:val="21"/>
              </w:rPr>
              <w:t>²</w:t>
            </w:r>
          </w:p>
        </w:tc>
        <w:tc>
          <w:tcPr>
            <w:tcW w:w="38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95" w:type="dxa"/>
            <w:tcBorders>
              <w:top w:val="single" w:sz="2" w:space="0" w:color="000000"/>
              <w:left w:val="single" w:sz="2" w:space="0" w:color="000000"/>
              <w:bottom w:val="single" w:sz="2" w:space="0" w:color="000000"/>
              <w:right w:val="single" w:sz="2" w:space="0" w:color="000000"/>
            </w:tcBorders>
          </w:tcPr>
          <w:p>
            <w:pPr>
              <w:pStyle w:val="TableParagraph"/>
              <w:spacing w:before="70"/>
              <w:ind w:left="146"/>
              <w:rPr>
                <w:sz w:val="21"/>
              </w:rPr>
            </w:pPr>
            <w:r>
              <w:rPr>
                <w:w w:val="99"/>
                <w:sz w:val="21"/>
              </w:rPr>
              <w:t>元</w:t>
            </w:r>
          </w:p>
          <w:p>
            <w:pPr>
              <w:pStyle w:val="TableParagraph"/>
              <w:spacing w:before="3"/>
              <w:ind w:left="110"/>
              <w:rPr>
                <w:rFonts w:ascii="Arial" w:hAnsi="Arial"/>
                <w:sz w:val="21"/>
              </w:rPr>
            </w:pPr>
            <w:r>
              <w:rPr>
                <w:sz w:val="21"/>
              </w:rPr>
              <w:t>/m</w:t>
            </w:r>
            <w:r>
              <w:rPr>
                <w:rFonts w:ascii="Arial" w:hAnsi="Arial"/>
                <w:sz w:val="21"/>
              </w:rPr>
              <w:t>³</w:t>
            </w:r>
          </w:p>
        </w:tc>
        <w:tc>
          <w:tcPr>
            <w:tcW w:w="886" w:type="dxa"/>
            <w:tcBorders>
              <w:top w:val="single" w:sz="2" w:space="0" w:color="000000"/>
              <w:left w:val="single" w:sz="2" w:space="0" w:color="000000"/>
              <w:bottom w:val="single" w:sz="2" w:space="0" w:color="000000"/>
              <w:right w:val="single" w:sz="2" w:space="0" w:color="000000"/>
            </w:tcBorders>
          </w:tcPr>
          <w:p>
            <w:pPr>
              <w:pStyle w:val="TableParagraph"/>
              <w:spacing w:before="183"/>
              <w:ind w:left="8" w:right="-15"/>
              <w:jc w:val="center"/>
              <w:rPr>
                <w:sz w:val="22"/>
              </w:rPr>
            </w:pPr>
            <w:r>
              <w:rPr>
                <w:spacing w:val="-1"/>
                <w:sz w:val="22"/>
              </w:rPr>
              <w:t>5AQYQVTS</w:t>
            </w:r>
          </w:p>
        </w:tc>
        <w:tc>
          <w:tcPr>
            <w:tcW w:w="893" w:type="dxa"/>
            <w:tcBorders>
              <w:top w:val="single" w:sz="2" w:space="0" w:color="000000"/>
              <w:left w:val="single" w:sz="2" w:space="0" w:color="000000"/>
              <w:bottom w:val="single" w:sz="2" w:space="0" w:color="000000"/>
            </w:tcBorders>
          </w:tcPr>
          <w:p>
            <w:pPr>
              <w:pStyle w:val="TableParagraph"/>
              <w:spacing w:before="183"/>
              <w:ind w:left="8" w:right="-15"/>
              <w:jc w:val="center"/>
              <w:rPr>
                <w:sz w:val="22"/>
              </w:rPr>
            </w:pPr>
            <w:r>
              <w:rPr>
                <w:spacing w:val="-1"/>
                <w:sz w:val="22"/>
              </w:rPr>
              <w:t>5ADYQVTS</w:t>
            </w:r>
          </w:p>
        </w:tc>
      </w:tr>
      <w:tr>
        <w:trPr>
          <w:trHeight w:val="647" w:hRule="atLeast"/>
        </w:trPr>
        <w:tc>
          <w:tcPr>
            <w:tcW w:w="502" w:type="dxa"/>
            <w:tcBorders>
              <w:top w:val="single" w:sz="2" w:space="0" w:color="000000"/>
              <w:bottom w:val="single" w:sz="2" w:space="0" w:color="000000"/>
              <w:right w:val="single" w:sz="2" w:space="0" w:color="000000"/>
            </w:tcBorders>
          </w:tcPr>
          <w:p>
            <w:pPr>
              <w:pStyle w:val="TableParagraph"/>
              <w:spacing w:before="1"/>
              <w:rPr>
                <w:rFonts w:ascii="黑体"/>
                <w:sz w:val="16"/>
              </w:rPr>
            </w:pPr>
          </w:p>
          <w:p>
            <w:pPr>
              <w:pStyle w:val="TableParagraph"/>
              <w:spacing w:before="1"/>
              <w:ind w:left="19" w:right="4"/>
              <w:jc w:val="center"/>
              <w:rPr>
                <w:sz w:val="21"/>
              </w:rPr>
            </w:pPr>
            <w:r>
              <w:rPr>
                <w:sz w:val="21"/>
              </w:rPr>
              <w:t>6.3</w:t>
            </w:r>
          </w:p>
        </w:tc>
        <w:tc>
          <w:tcPr>
            <w:tcW w:w="1550" w:type="dxa"/>
            <w:tcBorders>
              <w:top w:val="single" w:sz="2" w:space="0" w:color="000000"/>
              <w:left w:val="single" w:sz="2" w:space="0" w:color="000000"/>
              <w:bottom w:val="single" w:sz="2" w:space="0" w:color="000000"/>
              <w:right w:val="single" w:sz="2" w:space="0" w:color="000000"/>
            </w:tcBorders>
          </w:tcPr>
          <w:p>
            <w:pPr>
              <w:pStyle w:val="TableParagraph"/>
              <w:spacing w:before="1"/>
              <w:rPr>
                <w:rFonts w:ascii="黑体"/>
                <w:sz w:val="16"/>
              </w:rPr>
            </w:pPr>
          </w:p>
          <w:p>
            <w:pPr>
              <w:pStyle w:val="TableParagraph"/>
              <w:spacing w:before="1"/>
              <w:ind w:left="23" w:right="9"/>
              <w:jc w:val="center"/>
              <w:rPr>
                <w:sz w:val="21"/>
              </w:rPr>
            </w:pPr>
            <w:r>
              <w:rPr>
                <w:sz w:val="21"/>
              </w:rPr>
              <w:t>现浇梁板砼量</w:t>
            </w:r>
          </w:p>
        </w:tc>
        <w:tc>
          <w:tcPr>
            <w:tcW w:w="3627" w:type="dxa"/>
            <w:tcBorders>
              <w:top w:val="single" w:sz="2" w:space="0" w:color="000000"/>
              <w:left w:val="single" w:sz="2" w:space="0" w:color="000000"/>
              <w:bottom w:val="single" w:sz="2" w:space="0" w:color="000000"/>
              <w:right w:val="single" w:sz="2" w:space="0" w:color="000000"/>
            </w:tcBorders>
          </w:tcPr>
          <w:p>
            <w:pPr>
              <w:pStyle w:val="TableParagraph"/>
              <w:numPr>
                <w:ilvl w:val="0"/>
                <w:numId w:val="79"/>
              </w:numPr>
              <w:tabs>
                <w:tab w:pos="223" w:val="left" w:leader="none"/>
              </w:tabs>
              <w:spacing w:line="240" w:lineRule="auto" w:before="41" w:after="0"/>
              <w:ind w:left="222" w:right="0" w:hanging="215"/>
              <w:jc w:val="left"/>
              <w:rPr>
                <w:sz w:val="21"/>
              </w:rPr>
            </w:pPr>
            <w:r>
              <w:rPr>
                <w:spacing w:val="4"/>
                <w:position w:val="1"/>
                <w:sz w:val="21"/>
              </w:rPr>
              <w:t>混凝土种类</w:t>
            </w:r>
            <w:r>
              <w:rPr>
                <w:spacing w:val="11"/>
                <w:sz w:val="21"/>
              </w:rPr>
              <w:t>（</w:t>
            </w:r>
            <w:r>
              <w:rPr>
                <w:spacing w:val="10"/>
                <w:sz w:val="21"/>
              </w:rPr>
              <w:t>提取</w:t>
            </w:r>
            <w:r>
              <w:rPr>
                <w:sz w:val="21"/>
              </w:rPr>
              <w:t>）</w:t>
            </w:r>
          </w:p>
          <w:p>
            <w:pPr>
              <w:pStyle w:val="TableParagraph"/>
              <w:numPr>
                <w:ilvl w:val="0"/>
                <w:numId w:val="79"/>
              </w:numPr>
              <w:tabs>
                <w:tab w:pos="223" w:val="left" w:leader="none"/>
              </w:tabs>
              <w:spacing w:line="262" w:lineRule="exact" w:before="45" w:after="0"/>
              <w:ind w:left="222" w:right="0" w:hanging="215"/>
              <w:jc w:val="left"/>
              <w:rPr>
                <w:sz w:val="21"/>
              </w:rPr>
            </w:pPr>
            <w:r>
              <w:rPr>
                <w:spacing w:val="4"/>
                <w:position w:val="1"/>
                <w:sz w:val="21"/>
              </w:rPr>
              <w:t>混凝土强度等级</w:t>
            </w:r>
            <w:r>
              <w:rPr>
                <w:spacing w:val="11"/>
                <w:sz w:val="21"/>
              </w:rPr>
              <w:t>（</w:t>
            </w:r>
            <w:r>
              <w:rPr>
                <w:spacing w:val="10"/>
                <w:sz w:val="21"/>
              </w:rPr>
              <w:t>提取</w:t>
            </w:r>
            <w:r>
              <w:rPr>
                <w:sz w:val="21"/>
              </w:rPr>
              <w:t>）</w:t>
            </w:r>
          </w:p>
        </w:tc>
        <w:tc>
          <w:tcPr>
            <w:tcW w:w="364" w:type="dxa"/>
            <w:tcBorders>
              <w:top w:val="single" w:sz="2" w:space="0" w:color="000000"/>
              <w:left w:val="single" w:sz="2" w:space="0" w:color="000000"/>
              <w:bottom w:val="single" w:sz="2" w:space="0" w:color="000000"/>
              <w:right w:val="single" w:sz="2" w:space="0" w:color="000000"/>
            </w:tcBorders>
          </w:tcPr>
          <w:p>
            <w:pPr>
              <w:pStyle w:val="TableParagraph"/>
              <w:spacing w:before="1"/>
              <w:rPr>
                <w:rFonts w:ascii="黑体"/>
                <w:sz w:val="16"/>
              </w:rPr>
            </w:pPr>
          </w:p>
          <w:p>
            <w:pPr>
              <w:pStyle w:val="TableParagraph"/>
              <w:spacing w:before="1"/>
              <w:ind w:left="99"/>
              <w:rPr>
                <w:rFonts w:ascii="Arial" w:hAnsi="Arial"/>
                <w:sz w:val="21"/>
              </w:rPr>
            </w:pPr>
            <w:r>
              <w:rPr>
                <w:sz w:val="21"/>
              </w:rPr>
              <w:t>m</w:t>
            </w:r>
            <w:r>
              <w:rPr>
                <w:rFonts w:ascii="Arial" w:hAnsi="Arial"/>
                <w:sz w:val="21"/>
              </w:rPr>
              <w:t>³</w:t>
            </w:r>
          </w:p>
        </w:tc>
        <w:tc>
          <w:tcPr>
            <w:tcW w:w="33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77" w:type="dxa"/>
            <w:tcBorders>
              <w:top w:val="single" w:sz="2" w:space="0" w:color="000000"/>
              <w:left w:val="single" w:sz="2" w:space="0" w:color="000000"/>
              <w:bottom w:val="single" w:sz="2" w:space="0" w:color="000000"/>
              <w:right w:val="single" w:sz="2" w:space="0" w:color="000000"/>
            </w:tcBorders>
          </w:tcPr>
          <w:p>
            <w:pPr>
              <w:pStyle w:val="TableParagraph"/>
              <w:spacing w:before="1"/>
              <w:rPr>
                <w:rFonts w:ascii="黑体"/>
                <w:sz w:val="16"/>
              </w:rPr>
            </w:pPr>
          </w:p>
          <w:p>
            <w:pPr>
              <w:pStyle w:val="TableParagraph"/>
              <w:spacing w:before="1"/>
              <w:ind w:left="62"/>
              <w:rPr>
                <w:rFonts w:ascii="Arial" w:hAnsi="Arial"/>
                <w:sz w:val="21"/>
              </w:rPr>
            </w:pPr>
            <w:r>
              <w:rPr>
                <w:sz w:val="21"/>
              </w:rPr>
              <w:t>m</w:t>
            </w:r>
            <w:r>
              <w:rPr>
                <w:rFonts w:ascii="Arial" w:hAnsi="Arial"/>
                <w:sz w:val="21"/>
              </w:rPr>
              <w:t>³</w:t>
            </w:r>
            <w:r>
              <w:rPr>
                <w:sz w:val="21"/>
              </w:rPr>
              <w:t>/m</w:t>
            </w:r>
            <w:r>
              <w:rPr>
                <w:rFonts w:ascii="Arial" w:hAnsi="Arial"/>
                <w:sz w:val="21"/>
              </w:rPr>
              <w:t>²</w:t>
            </w:r>
          </w:p>
        </w:tc>
        <w:tc>
          <w:tcPr>
            <w:tcW w:w="38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95" w:type="dxa"/>
            <w:tcBorders>
              <w:top w:val="single" w:sz="2" w:space="0" w:color="000000"/>
              <w:left w:val="single" w:sz="2" w:space="0" w:color="000000"/>
              <w:bottom w:val="single" w:sz="2" w:space="0" w:color="000000"/>
              <w:right w:val="single" w:sz="2" w:space="0" w:color="000000"/>
            </w:tcBorders>
          </w:tcPr>
          <w:p>
            <w:pPr>
              <w:pStyle w:val="TableParagraph"/>
              <w:spacing w:before="72"/>
              <w:ind w:left="146"/>
              <w:rPr>
                <w:sz w:val="21"/>
              </w:rPr>
            </w:pPr>
            <w:r>
              <w:rPr>
                <w:w w:val="99"/>
                <w:sz w:val="21"/>
              </w:rPr>
              <w:t>元</w:t>
            </w:r>
          </w:p>
          <w:p>
            <w:pPr>
              <w:pStyle w:val="TableParagraph"/>
              <w:spacing w:before="2"/>
              <w:ind w:left="110"/>
              <w:rPr>
                <w:rFonts w:ascii="Arial" w:hAnsi="Arial"/>
                <w:sz w:val="21"/>
              </w:rPr>
            </w:pPr>
            <w:r>
              <w:rPr>
                <w:sz w:val="21"/>
              </w:rPr>
              <w:t>/m</w:t>
            </w:r>
            <w:r>
              <w:rPr>
                <w:rFonts w:ascii="Arial" w:hAnsi="Arial"/>
                <w:sz w:val="21"/>
              </w:rPr>
              <w:t>³</w:t>
            </w:r>
          </w:p>
        </w:tc>
        <w:tc>
          <w:tcPr>
            <w:tcW w:w="886" w:type="dxa"/>
            <w:tcBorders>
              <w:top w:val="single" w:sz="2" w:space="0" w:color="000000"/>
              <w:left w:val="single" w:sz="2" w:space="0" w:color="000000"/>
              <w:bottom w:val="single" w:sz="2" w:space="0" w:color="000000"/>
              <w:right w:val="single" w:sz="2" w:space="0" w:color="000000"/>
            </w:tcBorders>
          </w:tcPr>
          <w:p>
            <w:pPr>
              <w:pStyle w:val="TableParagraph"/>
              <w:spacing w:before="182"/>
              <w:ind w:left="8" w:right="-15"/>
              <w:jc w:val="center"/>
              <w:rPr>
                <w:sz w:val="22"/>
              </w:rPr>
            </w:pPr>
            <w:r>
              <w:rPr>
                <w:spacing w:val="-1"/>
                <w:sz w:val="22"/>
              </w:rPr>
              <w:t>5AQXLBTS</w:t>
            </w:r>
          </w:p>
        </w:tc>
        <w:tc>
          <w:tcPr>
            <w:tcW w:w="893" w:type="dxa"/>
            <w:tcBorders>
              <w:top w:val="single" w:sz="2" w:space="0" w:color="000000"/>
              <w:left w:val="single" w:sz="2" w:space="0" w:color="000000"/>
              <w:bottom w:val="single" w:sz="2" w:space="0" w:color="000000"/>
            </w:tcBorders>
          </w:tcPr>
          <w:p>
            <w:pPr>
              <w:pStyle w:val="TableParagraph"/>
              <w:spacing w:before="182"/>
              <w:ind w:left="8" w:right="-15"/>
              <w:jc w:val="center"/>
              <w:rPr>
                <w:sz w:val="22"/>
              </w:rPr>
            </w:pPr>
            <w:r>
              <w:rPr>
                <w:spacing w:val="-1"/>
                <w:sz w:val="22"/>
              </w:rPr>
              <w:t>5ADXLBTS</w:t>
            </w:r>
          </w:p>
        </w:tc>
      </w:tr>
      <w:tr>
        <w:trPr>
          <w:trHeight w:val="646" w:hRule="atLeast"/>
        </w:trPr>
        <w:tc>
          <w:tcPr>
            <w:tcW w:w="502" w:type="dxa"/>
            <w:tcBorders>
              <w:top w:val="single" w:sz="2" w:space="0" w:color="000000"/>
              <w:right w:val="single" w:sz="2" w:space="0" w:color="000000"/>
            </w:tcBorders>
          </w:tcPr>
          <w:p>
            <w:pPr>
              <w:pStyle w:val="TableParagraph"/>
              <w:spacing w:before="2"/>
              <w:rPr>
                <w:rFonts w:ascii="黑体"/>
                <w:sz w:val="16"/>
              </w:rPr>
            </w:pPr>
          </w:p>
          <w:p>
            <w:pPr>
              <w:pStyle w:val="TableParagraph"/>
              <w:ind w:left="19" w:right="4"/>
              <w:jc w:val="center"/>
              <w:rPr>
                <w:sz w:val="21"/>
              </w:rPr>
            </w:pPr>
            <w:r>
              <w:rPr>
                <w:sz w:val="21"/>
              </w:rPr>
              <w:t>6.4</w:t>
            </w:r>
          </w:p>
        </w:tc>
        <w:tc>
          <w:tcPr>
            <w:tcW w:w="1550" w:type="dxa"/>
            <w:tcBorders>
              <w:top w:val="single" w:sz="2" w:space="0" w:color="000000"/>
              <w:left w:val="single" w:sz="2" w:space="0" w:color="000000"/>
              <w:right w:val="single" w:sz="2" w:space="0" w:color="000000"/>
            </w:tcBorders>
          </w:tcPr>
          <w:p>
            <w:pPr>
              <w:pStyle w:val="TableParagraph"/>
              <w:spacing w:before="2"/>
              <w:rPr>
                <w:rFonts w:ascii="黑体"/>
                <w:sz w:val="16"/>
              </w:rPr>
            </w:pPr>
          </w:p>
          <w:p>
            <w:pPr>
              <w:pStyle w:val="TableParagraph"/>
              <w:ind w:left="23" w:right="9"/>
              <w:jc w:val="center"/>
              <w:rPr>
                <w:sz w:val="21"/>
              </w:rPr>
            </w:pPr>
            <w:r>
              <w:rPr>
                <w:sz w:val="21"/>
              </w:rPr>
              <w:t>预制梁板砼量</w:t>
            </w:r>
          </w:p>
        </w:tc>
        <w:tc>
          <w:tcPr>
            <w:tcW w:w="3627" w:type="dxa"/>
            <w:tcBorders>
              <w:top w:val="single" w:sz="2" w:space="0" w:color="000000"/>
              <w:left w:val="single" w:sz="2" w:space="0" w:color="000000"/>
              <w:right w:val="single" w:sz="2" w:space="0" w:color="000000"/>
            </w:tcBorders>
          </w:tcPr>
          <w:p>
            <w:pPr>
              <w:pStyle w:val="TableParagraph"/>
              <w:numPr>
                <w:ilvl w:val="0"/>
                <w:numId w:val="80"/>
              </w:numPr>
              <w:tabs>
                <w:tab w:pos="223" w:val="left" w:leader="none"/>
              </w:tabs>
              <w:spacing w:line="240" w:lineRule="auto" w:before="41" w:after="0"/>
              <w:ind w:left="222" w:right="0" w:hanging="215"/>
              <w:jc w:val="left"/>
              <w:rPr>
                <w:sz w:val="21"/>
              </w:rPr>
            </w:pPr>
            <w:r>
              <w:rPr>
                <w:spacing w:val="4"/>
                <w:position w:val="1"/>
                <w:sz w:val="21"/>
              </w:rPr>
              <w:t>混凝土种类</w:t>
            </w:r>
            <w:r>
              <w:rPr>
                <w:spacing w:val="11"/>
                <w:sz w:val="21"/>
              </w:rPr>
              <w:t>（</w:t>
            </w:r>
            <w:r>
              <w:rPr>
                <w:spacing w:val="10"/>
                <w:sz w:val="21"/>
              </w:rPr>
              <w:t>提取</w:t>
            </w:r>
            <w:r>
              <w:rPr>
                <w:sz w:val="21"/>
              </w:rPr>
              <w:t>）</w:t>
            </w:r>
          </w:p>
          <w:p>
            <w:pPr>
              <w:pStyle w:val="TableParagraph"/>
              <w:numPr>
                <w:ilvl w:val="0"/>
                <w:numId w:val="80"/>
              </w:numPr>
              <w:tabs>
                <w:tab w:pos="223" w:val="left" w:leader="none"/>
              </w:tabs>
              <w:spacing w:line="263" w:lineRule="exact" w:before="43" w:after="0"/>
              <w:ind w:left="222" w:right="0" w:hanging="215"/>
              <w:jc w:val="left"/>
              <w:rPr>
                <w:sz w:val="21"/>
              </w:rPr>
            </w:pPr>
            <w:r>
              <w:rPr>
                <w:spacing w:val="4"/>
                <w:position w:val="1"/>
                <w:sz w:val="21"/>
              </w:rPr>
              <w:t>混凝土强度等级</w:t>
            </w:r>
            <w:r>
              <w:rPr>
                <w:spacing w:val="11"/>
                <w:sz w:val="21"/>
              </w:rPr>
              <w:t>（</w:t>
            </w:r>
            <w:r>
              <w:rPr>
                <w:spacing w:val="10"/>
                <w:sz w:val="21"/>
              </w:rPr>
              <w:t>提取</w:t>
            </w:r>
            <w:r>
              <w:rPr>
                <w:sz w:val="21"/>
              </w:rPr>
              <w:t>）</w:t>
            </w:r>
          </w:p>
        </w:tc>
        <w:tc>
          <w:tcPr>
            <w:tcW w:w="364" w:type="dxa"/>
            <w:tcBorders>
              <w:top w:val="single" w:sz="2" w:space="0" w:color="000000"/>
              <w:left w:val="single" w:sz="2" w:space="0" w:color="000000"/>
              <w:right w:val="single" w:sz="2" w:space="0" w:color="000000"/>
            </w:tcBorders>
          </w:tcPr>
          <w:p>
            <w:pPr>
              <w:pStyle w:val="TableParagraph"/>
              <w:spacing w:before="2"/>
              <w:rPr>
                <w:rFonts w:ascii="黑体"/>
                <w:sz w:val="16"/>
              </w:rPr>
            </w:pPr>
          </w:p>
          <w:p>
            <w:pPr>
              <w:pStyle w:val="TableParagraph"/>
              <w:ind w:left="99"/>
              <w:rPr>
                <w:rFonts w:ascii="Arial" w:hAnsi="Arial"/>
                <w:sz w:val="21"/>
              </w:rPr>
            </w:pPr>
            <w:r>
              <w:rPr>
                <w:sz w:val="21"/>
              </w:rPr>
              <w:t>m</w:t>
            </w:r>
            <w:r>
              <w:rPr>
                <w:rFonts w:ascii="Arial" w:hAnsi="Arial"/>
                <w:sz w:val="21"/>
              </w:rPr>
              <w:t>³</w:t>
            </w:r>
          </w:p>
        </w:tc>
        <w:tc>
          <w:tcPr>
            <w:tcW w:w="333"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577" w:type="dxa"/>
            <w:tcBorders>
              <w:top w:val="single" w:sz="2" w:space="0" w:color="000000"/>
              <w:left w:val="single" w:sz="2" w:space="0" w:color="000000"/>
              <w:right w:val="single" w:sz="2" w:space="0" w:color="000000"/>
            </w:tcBorders>
          </w:tcPr>
          <w:p>
            <w:pPr>
              <w:pStyle w:val="TableParagraph"/>
              <w:spacing w:before="2"/>
              <w:rPr>
                <w:rFonts w:ascii="黑体"/>
                <w:sz w:val="16"/>
              </w:rPr>
            </w:pPr>
          </w:p>
          <w:p>
            <w:pPr>
              <w:pStyle w:val="TableParagraph"/>
              <w:ind w:left="62"/>
              <w:rPr>
                <w:rFonts w:ascii="Arial" w:hAnsi="Arial"/>
                <w:sz w:val="21"/>
              </w:rPr>
            </w:pPr>
            <w:r>
              <w:rPr>
                <w:sz w:val="21"/>
              </w:rPr>
              <w:t>m</w:t>
            </w:r>
            <w:r>
              <w:rPr>
                <w:rFonts w:ascii="Arial" w:hAnsi="Arial"/>
                <w:sz w:val="21"/>
              </w:rPr>
              <w:t>³</w:t>
            </w:r>
            <w:r>
              <w:rPr>
                <w:sz w:val="21"/>
              </w:rPr>
              <w:t>/m</w:t>
            </w:r>
            <w:r>
              <w:rPr>
                <w:rFonts w:ascii="Arial" w:hAnsi="Arial"/>
                <w:sz w:val="21"/>
              </w:rPr>
              <w:t>²</w:t>
            </w:r>
          </w:p>
        </w:tc>
        <w:tc>
          <w:tcPr>
            <w:tcW w:w="383"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495" w:type="dxa"/>
            <w:tcBorders>
              <w:top w:val="single" w:sz="2" w:space="0" w:color="000000"/>
              <w:left w:val="single" w:sz="2" w:space="0" w:color="000000"/>
              <w:right w:val="single" w:sz="2" w:space="0" w:color="000000"/>
            </w:tcBorders>
          </w:tcPr>
          <w:p>
            <w:pPr>
              <w:pStyle w:val="TableParagraph"/>
              <w:spacing w:before="71"/>
              <w:ind w:left="146"/>
              <w:rPr>
                <w:sz w:val="21"/>
              </w:rPr>
            </w:pPr>
            <w:r>
              <w:rPr>
                <w:w w:val="99"/>
                <w:sz w:val="21"/>
              </w:rPr>
              <w:t>元</w:t>
            </w:r>
          </w:p>
          <w:p>
            <w:pPr>
              <w:pStyle w:val="TableParagraph"/>
              <w:spacing w:before="2"/>
              <w:ind w:left="110"/>
              <w:rPr>
                <w:rFonts w:ascii="Arial" w:hAnsi="Arial"/>
                <w:sz w:val="21"/>
              </w:rPr>
            </w:pPr>
            <w:r>
              <w:rPr>
                <w:sz w:val="21"/>
              </w:rPr>
              <w:t>/m</w:t>
            </w:r>
            <w:r>
              <w:rPr>
                <w:rFonts w:ascii="Arial" w:hAnsi="Arial"/>
                <w:sz w:val="21"/>
              </w:rPr>
              <w:t>³</w:t>
            </w:r>
          </w:p>
        </w:tc>
        <w:tc>
          <w:tcPr>
            <w:tcW w:w="886" w:type="dxa"/>
            <w:tcBorders>
              <w:top w:val="single" w:sz="2" w:space="0" w:color="000000"/>
              <w:left w:val="single" w:sz="2" w:space="0" w:color="000000"/>
              <w:right w:val="single" w:sz="2" w:space="0" w:color="000000"/>
            </w:tcBorders>
          </w:tcPr>
          <w:p>
            <w:pPr>
              <w:pStyle w:val="TableParagraph"/>
              <w:spacing w:before="181"/>
              <w:ind w:left="8" w:right="-15"/>
              <w:jc w:val="center"/>
              <w:rPr>
                <w:sz w:val="22"/>
              </w:rPr>
            </w:pPr>
            <w:r>
              <w:rPr>
                <w:spacing w:val="-1"/>
                <w:sz w:val="22"/>
              </w:rPr>
              <w:t>5AQYLBTS</w:t>
            </w:r>
          </w:p>
        </w:tc>
        <w:tc>
          <w:tcPr>
            <w:tcW w:w="893" w:type="dxa"/>
            <w:tcBorders>
              <w:top w:val="single" w:sz="2" w:space="0" w:color="000000"/>
              <w:left w:val="single" w:sz="2" w:space="0" w:color="000000"/>
            </w:tcBorders>
          </w:tcPr>
          <w:p>
            <w:pPr>
              <w:pStyle w:val="TableParagraph"/>
              <w:spacing w:before="181"/>
              <w:ind w:left="8" w:right="-15"/>
              <w:jc w:val="center"/>
              <w:rPr>
                <w:sz w:val="22"/>
              </w:rPr>
            </w:pPr>
            <w:r>
              <w:rPr>
                <w:spacing w:val="-1"/>
                <w:sz w:val="22"/>
              </w:rPr>
              <w:t>5ADYLBTS</w:t>
            </w:r>
          </w:p>
        </w:tc>
      </w:tr>
      <w:tr>
        <w:trPr>
          <w:trHeight w:val="646" w:hRule="atLeast"/>
        </w:trPr>
        <w:tc>
          <w:tcPr>
            <w:tcW w:w="502" w:type="dxa"/>
            <w:tcBorders>
              <w:bottom w:val="single" w:sz="2" w:space="0" w:color="000000"/>
              <w:right w:val="single" w:sz="2" w:space="0" w:color="000000"/>
            </w:tcBorders>
          </w:tcPr>
          <w:p>
            <w:pPr>
              <w:pStyle w:val="TableParagraph"/>
              <w:spacing w:before="3"/>
              <w:rPr>
                <w:rFonts w:ascii="黑体"/>
                <w:sz w:val="16"/>
              </w:rPr>
            </w:pPr>
          </w:p>
          <w:p>
            <w:pPr>
              <w:pStyle w:val="TableParagraph"/>
              <w:ind w:left="19" w:right="4"/>
              <w:jc w:val="center"/>
              <w:rPr>
                <w:sz w:val="21"/>
              </w:rPr>
            </w:pPr>
            <w:r>
              <w:rPr>
                <w:sz w:val="21"/>
              </w:rPr>
              <w:t>6.5</w:t>
            </w:r>
          </w:p>
        </w:tc>
        <w:tc>
          <w:tcPr>
            <w:tcW w:w="1550" w:type="dxa"/>
            <w:tcBorders>
              <w:left w:val="single" w:sz="2" w:space="0" w:color="000000"/>
              <w:bottom w:val="single" w:sz="2" w:space="0" w:color="000000"/>
              <w:right w:val="single" w:sz="2" w:space="0" w:color="000000"/>
            </w:tcBorders>
          </w:tcPr>
          <w:p>
            <w:pPr>
              <w:pStyle w:val="TableParagraph"/>
              <w:spacing w:line="242" w:lineRule="auto" w:before="71"/>
              <w:ind w:left="675" w:right="17" w:hanging="644"/>
              <w:rPr>
                <w:sz w:val="21"/>
              </w:rPr>
            </w:pPr>
            <w:r>
              <w:rPr>
                <w:sz w:val="21"/>
              </w:rPr>
              <w:t>现浇其他构件砼量</w:t>
            </w:r>
          </w:p>
        </w:tc>
        <w:tc>
          <w:tcPr>
            <w:tcW w:w="3627" w:type="dxa"/>
            <w:tcBorders>
              <w:left w:val="single" w:sz="2" w:space="0" w:color="000000"/>
              <w:bottom w:val="single" w:sz="2" w:space="0" w:color="000000"/>
              <w:right w:val="single" w:sz="2" w:space="0" w:color="000000"/>
            </w:tcBorders>
          </w:tcPr>
          <w:p>
            <w:pPr>
              <w:pStyle w:val="TableParagraph"/>
              <w:numPr>
                <w:ilvl w:val="0"/>
                <w:numId w:val="81"/>
              </w:numPr>
              <w:tabs>
                <w:tab w:pos="223" w:val="left" w:leader="none"/>
              </w:tabs>
              <w:spacing w:line="240" w:lineRule="auto" w:before="42" w:after="0"/>
              <w:ind w:left="222" w:right="0" w:hanging="215"/>
              <w:jc w:val="left"/>
              <w:rPr>
                <w:sz w:val="21"/>
              </w:rPr>
            </w:pPr>
            <w:r>
              <w:rPr>
                <w:spacing w:val="4"/>
                <w:position w:val="1"/>
                <w:sz w:val="21"/>
              </w:rPr>
              <w:t>混凝土种类</w:t>
            </w:r>
            <w:r>
              <w:rPr>
                <w:spacing w:val="11"/>
                <w:sz w:val="21"/>
              </w:rPr>
              <w:t>（</w:t>
            </w:r>
            <w:r>
              <w:rPr>
                <w:spacing w:val="10"/>
                <w:sz w:val="21"/>
              </w:rPr>
              <w:t>提取</w:t>
            </w:r>
            <w:r>
              <w:rPr>
                <w:sz w:val="21"/>
              </w:rPr>
              <w:t>）</w:t>
            </w:r>
          </w:p>
          <w:p>
            <w:pPr>
              <w:pStyle w:val="TableParagraph"/>
              <w:numPr>
                <w:ilvl w:val="0"/>
                <w:numId w:val="81"/>
              </w:numPr>
              <w:tabs>
                <w:tab w:pos="223" w:val="left" w:leader="none"/>
              </w:tabs>
              <w:spacing w:line="263" w:lineRule="exact" w:before="42" w:after="0"/>
              <w:ind w:left="222" w:right="0" w:hanging="215"/>
              <w:jc w:val="left"/>
              <w:rPr>
                <w:sz w:val="21"/>
              </w:rPr>
            </w:pPr>
            <w:r>
              <w:rPr>
                <w:spacing w:val="4"/>
                <w:position w:val="1"/>
                <w:sz w:val="21"/>
              </w:rPr>
              <w:t>混凝土强度等级</w:t>
            </w:r>
            <w:r>
              <w:rPr>
                <w:spacing w:val="11"/>
                <w:sz w:val="21"/>
              </w:rPr>
              <w:t>（</w:t>
            </w:r>
            <w:r>
              <w:rPr>
                <w:spacing w:val="10"/>
                <w:sz w:val="21"/>
              </w:rPr>
              <w:t>提取</w:t>
            </w:r>
            <w:r>
              <w:rPr>
                <w:sz w:val="21"/>
              </w:rPr>
              <w:t>）</w:t>
            </w:r>
          </w:p>
        </w:tc>
        <w:tc>
          <w:tcPr>
            <w:tcW w:w="364" w:type="dxa"/>
            <w:tcBorders>
              <w:left w:val="single" w:sz="2" w:space="0" w:color="000000"/>
              <w:bottom w:val="single" w:sz="2" w:space="0" w:color="000000"/>
              <w:right w:val="single" w:sz="2" w:space="0" w:color="000000"/>
            </w:tcBorders>
          </w:tcPr>
          <w:p>
            <w:pPr>
              <w:pStyle w:val="TableParagraph"/>
              <w:spacing w:before="3"/>
              <w:rPr>
                <w:rFonts w:ascii="黑体"/>
                <w:sz w:val="16"/>
              </w:rPr>
            </w:pPr>
          </w:p>
          <w:p>
            <w:pPr>
              <w:pStyle w:val="TableParagraph"/>
              <w:ind w:left="99"/>
              <w:rPr>
                <w:rFonts w:ascii="Arial" w:hAnsi="Arial"/>
                <w:sz w:val="21"/>
              </w:rPr>
            </w:pPr>
            <w:r>
              <w:rPr>
                <w:sz w:val="21"/>
              </w:rPr>
              <w:t>m</w:t>
            </w:r>
            <w:r>
              <w:rPr>
                <w:rFonts w:ascii="Arial" w:hAnsi="Arial"/>
                <w:sz w:val="21"/>
              </w:rPr>
              <w:t>³</w:t>
            </w:r>
          </w:p>
        </w:tc>
        <w:tc>
          <w:tcPr>
            <w:tcW w:w="333"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577" w:type="dxa"/>
            <w:tcBorders>
              <w:left w:val="single" w:sz="2" w:space="0" w:color="000000"/>
              <w:bottom w:val="single" w:sz="2" w:space="0" w:color="000000"/>
              <w:right w:val="single" w:sz="2" w:space="0" w:color="000000"/>
            </w:tcBorders>
          </w:tcPr>
          <w:p>
            <w:pPr>
              <w:pStyle w:val="TableParagraph"/>
              <w:spacing w:before="3"/>
              <w:rPr>
                <w:rFonts w:ascii="黑体"/>
                <w:sz w:val="16"/>
              </w:rPr>
            </w:pPr>
          </w:p>
          <w:p>
            <w:pPr>
              <w:pStyle w:val="TableParagraph"/>
              <w:ind w:left="62"/>
              <w:rPr>
                <w:rFonts w:ascii="Arial" w:hAnsi="Arial"/>
                <w:sz w:val="21"/>
              </w:rPr>
            </w:pPr>
            <w:r>
              <w:rPr>
                <w:sz w:val="21"/>
              </w:rPr>
              <w:t>m</w:t>
            </w:r>
            <w:r>
              <w:rPr>
                <w:rFonts w:ascii="Arial" w:hAnsi="Arial"/>
                <w:sz w:val="21"/>
              </w:rPr>
              <w:t>³</w:t>
            </w:r>
            <w:r>
              <w:rPr>
                <w:sz w:val="21"/>
              </w:rPr>
              <w:t>/m</w:t>
            </w:r>
            <w:r>
              <w:rPr>
                <w:rFonts w:ascii="Arial" w:hAnsi="Arial"/>
                <w:sz w:val="21"/>
              </w:rPr>
              <w:t>²</w:t>
            </w:r>
          </w:p>
        </w:tc>
        <w:tc>
          <w:tcPr>
            <w:tcW w:w="383"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495" w:type="dxa"/>
            <w:tcBorders>
              <w:left w:val="single" w:sz="2" w:space="0" w:color="000000"/>
              <w:bottom w:val="single" w:sz="2" w:space="0" w:color="000000"/>
              <w:right w:val="single" w:sz="2" w:space="0" w:color="000000"/>
            </w:tcBorders>
          </w:tcPr>
          <w:p>
            <w:pPr>
              <w:pStyle w:val="TableParagraph"/>
              <w:spacing w:before="71"/>
              <w:ind w:left="146"/>
              <w:rPr>
                <w:sz w:val="21"/>
              </w:rPr>
            </w:pPr>
            <w:r>
              <w:rPr>
                <w:w w:val="99"/>
                <w:sz w:val="21"/>
              </w:rPr>
              <w:t>元</w:t>
            </w:r>
          </w:p>
          <w:p>
            <w:pPr>
              <w:pStyle w:val="TableParagraph"/>
              <w:spacing w:before="2"/>
              <w:ind w:left="110"/>
              <w:rPr>
                <w:rFonts w:ascii="Arial" w:hAnsi="Arial"/>
                <w:sz w:val="21"/>
              </w:rPr>
            </w:pPr>
            <w:r>
              <w:rPr>
                <w:sz w:val="21"/>
              </w:rPr>
              <w:t>/m</w:t>
            </w:r>
            <w:r>
              <w:rPr>
                <w:rFonts w:ascii="Arial" w:hAnsi="Arial"/>
                <w:sz w:val="21"/>
              </w:rPr>
              <w:t>³</w:t>
            </w:r>
          </w:p>
        </w:tc>
        <w:tc>
          <w:tcPr>
            <w:tcW w:w="886" w:type="dxa"/>
            <w:tcBorders>
              <w:left w:val="single" w:sz="2" w:space="0" w:color="000000"/>
              <w:bottom w:val="single" w:sz="2" w:space="0" w:color="000000"/>
              <w:right w:val="single" w:sz="2" w:space="0" w:color="000000"/>
            </w:tcBorders>
          </w:tcPr>
          <w:p>
            <w:pPr>
              <w:pStyle w:val="TableParagraph"/>
              <w:spacing w:before="181"/>
              <w:ind w:left="8" w:right="-15"/>
              <w:jc w:val="center"/>
              <w:rPr>
                <w:sz w:val="22"/>
              </w:rPr>
            </w:pPr>
            <w:r>
              <w:rPr>
                <w:spacing w:val="-1"/>
                <w:sz w:val="22"/>
              </w:rPr>
              <w:t>5AQXQTTS</w:t>
            </w:r>
          </w:p>
        </w:tc>
        <w:tc>
          <w:tcPr>
            <w:tcW w:w="893" w:type="dxa"/>
            <w:tcBorders>
              <w:left w:val="single" w:sz="2" w:space="0" w:color="000000"/>
              <w:bottom w:val="single" w:sz="2" w:space="0" w:color="000000"/>
            </w:tcBorders>
          </w:tcPr>
          <w:p>
            <w:pPr>
              <w:pStyle w:val="TableParagraph"/>
              <w:spacing w:before="181"/>
              <w:ind w:left="8" w:right="-15"/>
              <w:jc w:val="center"/>
              <w:rPr>
                <w:sz w:val="22"/>
              </w:rPr>
            </w:pPr>
            <w:r>
              <w:rPr>
                <w:spacing w:val="-1"/>
                <w:sz w:val="22"/>
              </w:rPr>
              <w:t>5ADXQTTS</w:t>
            </w:r>
          </w:p>
        </w:tc>
      </w:tr>
      <w:tr>
        <w:trPr>
          <w:trHeight w:val="647" w:hRule="atLeast"/>
        </w:trPr>
        <w:tc>
          <w:tcPr>
            <w:tcW w:w="502" w:type="dxa"/>
            <w:tcBorders>
              <w:top w:val="single" w:sz="2" w:space="0" w:color="000000"/>
              <w:bottom w:val="single" w:sz="2" w:space="0" w:color="000000"/>
              <w:right w:val="single" w:sz="2" w:space="0" w:color="000000"/>
            </w:tcBorders>
          </w:tcPr>
          <w:p>
            <w:pPr>
              <w:pStyle w:val="TableParagraph"/>
              <w:spacing w:before="2"/>
              <w:rPr>
                <w:rFonts w:ascii="黑体"/>
                <w:sz w:val="16"/>
              </w:rPr>
            </w:pPr>
          </w:p>
          <w:p>
            <w:pPr>
              <w:pStyle w:val="TableParagraph"/>
              <w:ind w:left="19" w:right="4"/>
              <w:jc w:val="center"/>
              <w:rPr>
                <w:sz w:val="21"/>
              </w:rPr>
            </w:pPr>
            <w:r>
              <w:rPr>
                <w:sz w:val="21"/>
              </w:rPr>
              <w:t>6.6</w:t>
            </w:r>
          </w:p>
        </w:tc>
        <w:tc>
          <w:tcPr>
            <w:tcW w:w="1550" w:type="dxa"/>
            <w:tcBorders>
              <w:top w:val="single" w:sz="2" w:space="0" w:color="000000"/>
              <w:left w:val="single" w:sz="2" w:space="0" w:color="000000"/>
              <w:bottom w:val="single" w:sz="2" w:space="0" w:color="000000"/>
              <w:right w:val="single" w:sz="2" w:space="0" w:color="000000"/>
            </w:tcBorders>
          </w:tcPr>
          <w:p>
            <w:pPr>
              <w:pStyle w:val="TableParagraph"/>
              <w:spacing w:line="242" w:lineRule="auto" w:before="73"/>
              <w:ind w:left="675" w:right="17" w:hanging="644"/>
              <w:rPr>
                <w:sz w:val="21"/>
              </w:rPr>
            </w:pPr>
            <w:r>
              <w:rPr>
                <w:sz w:val="21"/>
              </w:rPr>
              <w:t>预制其他构件砼量</w:t>
            </w:r>
          </w:p>
        </w:tc>
        <w:tc>
          <w:tcPr>
            <w:tcW w:w="3627" w:type="dxa"/>
            <w:tcBorders>
              <w:top w:val="single" w:sz="2" w:space="0" w:color="000000"/>
              <w:left w:val="single" w:sz="2" w:space="0" w:color="000000"/>
              <w:bottom w:val="single" w:sz="2" w:space="0" w:color="000000"/>
              <w:right w:val="single" w:sz="2" w:space="0" w:color="000000"/>
            </w:tcBorders>
          </w:tcPr>
          <w:p>
            <w:pPr>
              <w:pStyle w:val="TableParagraph"/>
              <w:numPr>
                <w:ilvl w:val="0"/>
                <w:numId w:val="82"/>
              </w:numPr>
              <w:tabs>
                <w:tab w:pos="223" w:val="left" w:leader="none"/>
              </w:tabs>
              <w:spacing w:line="240" w:lineRule="auto" w:before="41" w:after="0"/>
              <w:ind w:left="222" w:right="0" w:hanging="215"/>
              <w:jc w:val="left"/>
              <w:rPr>
                <w:sz w:val="21"/>
              </w:rPr>
            </w:pPr>
            <w:r>
              <w:rPr>
                <w:spacing w:val="4"/>
                <w:position w:val="1"/>
                <w:sz w:val="21"/>
              </w:rPr>
              <w:t>混凝土种类</w:t>
            </w:r>
            <w:r>
              <w:rPr>
                <w:spacing w:val="11"/>
                <w:sz w:val="21"/>
              </w:rPr>
              <w:t>（</w:t>
            </w:r>
            <w:r>
              <w:rPr>
                <w:spacing w:val="10"/>
                <w:sz w:val="21"/>
              </w:rPr>
              <w:t>提取</w:t>
            </w:r>
            <w:r>
              <w:rPr>
                <w:sz w:val="21"/>
              </w:rPr>
              <w:t>）</w:t>
            </w:r>
          </w:p>
          <w:p>
            <w:pPr>
              <w:pStyle w:val="TableParagraph"/>
              <w:numPr>
                <w:ilvl w:val="0"/>
                <w:numId w:val="82"/>
              </w:numPr>
              <w:tabs>
                <w:tab w:pos="223" w:val="left" w:leader="none"/>
              </w:tabs>
              <w:spacing w:line="262" w:lineRule="exact" w:before="45" w:after="0"/>
              <w:ind w:left="222" w:right="0" w:hanging="215"/>
              <w:jc w:val="left"/>
              <w:rPr>
                <w:sz w:val="21"/>
              </w:rPr>
            </w:pPr>
            <w:r>
              <w:rPr>
                <w:spacing w:val="4"/>
                <w:position w:val="1"/>
                <w:sz w:val="21"/>
              </w:rPr>
              <w:t>混凝土强度等级</w:t>
            </w:r>
            <w:r>
              <w:rPr>
                <w:spacing w:val="11"/>
                <w:sz w:val="21"/>
              </w:rPr>
              <w:t>（</w:t>
            </w:r>
            <w:r>
              <w:rPr>
                <w:spacing w:val="10"/>
                <w:sz w:val="21"/>
              </w:rPr>
              <w:t>提取</w:t>
            </w:r>
            <w:r>
              <w:rPr>
                <w:sz w:val="21"/>
              </w:rPr>
              <w:t>）</w:t>
            </w:r>
          </w:p>
        </w:tc>
        <w:tc>
          <w:tcPr>
            <w:tcW w:w="364"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16"/>
              </w:rPr>
            </w:pPr>
          </w:p>
          <w:p>
            <w:pPr>
              <w:pStyle w:val="TableParagraph"/>
              <w:ind w:left="99"/>
              <w:rPr>
                <w:rFonts w:ascii="Arial" w:hAnsi="Arial"/>
                <w:sz w:val="21"/>
              </w:rPr>
            </w:pPr>
            <w:r>
              <w:rPr>
                <w:sz w:val="21"/>
              </w:rPr>
              <w:t>m</w:t>
            </w:r>
            <w:r>
              <w:rPr>
                <w:rFonts w:ascii="Arial" w:hAnsi="Arial"/>
                <w:sz w:val="21"/>
              </w:rPr>
              <w:t>³</w:t>
            </w:r>
          </w:p>
        </w:tc>
        <w:tc>
          <w:tcPr>
            <w:tcW w:w="33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77"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16"/>
              </w:rPr>
            </w:pPr>
          </w:p>
          <w:p>
            <w:pPr>
              <w:pStyle w:val="TableParagraph"/>
              <w:ind w:left="62"/>
              <w:rPr>
                <w:rFonts w:ascii="Arial" w:hAnsi="Arial"/>
                <w:sz w:val="21"/>
              </w:rPr>
            </w:pPr>
            <w:r>
              <w:rPr>
                <w:sz w:val="21"/>
              </w:rPr>
              <w:t>m</w:t>
            </w:r>
            <w:r>
              <w:rPr>
                <w:rFonts w:ascii="Arial" w:hAnsi="Arial"/>
                <w:sz w:val="21"/>
              </w:rPr>
              <w:t>³</w:t>
            </w:r>
            <w:r>
              <w:rPr>
                <w:sz w:val="21"/>
              </w:rPr>
              <w:t>/m</w:t>
            </w:r>
            <w:r>
              <w:rPr>
                <w:rFonts w:ascii="Arial" w:hAnsi="Arial"/>
                <w:sz w:val="21"/>
              </w:rPr>
              <w:t>²</w:t>
            </w:r>
          </w:p>
        </w:tc>
        <w:tc>
          <w:tcPr>
            <w:tcW w:w="38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95" w:type="dxa"/>
            <w:tcBorders>
              <w:top w:val="single" w:sz="2" w:space="0" w:color="000000"/>
              <w:left w:val="single" w:sz="2" w:space="0" w:color="000000"/>
              <w:bottom w:val="single" w:sz="2" w:space="0" w:color="000000"/>
              <w:right w:val="single" w:sz="2" w:space="0" w:color="000000"/>
            </w:tcBorders>
          </w:tcPr>
          <w:p>
            <w:pPr>
              <w:pStyle w:val="TableParagraph"/>
              <w:spacing w:before="73"/>
              <w:ind w:left="146"/>
              <w:rPr>
                <w:sz w:val="21"/>
              </w:rPr>
            </w:pPr>
            <w:r>
              <w:rPr>
                <w:w w:val="99"/>
                <w:sz w:val="21"/>
              </w:rPr>
              <w:t>元</w:t>
            </w:r>
          </w:p>
          <w:p>
            <w:pPr>
              <w:pStyle w:val="TableParagraph"/>
              <w:spacing w:before="2"/>
              <w:ind w:left="110"/>
              <w:rPr>
                <w:rFonts w:ascii="Arial" w:hAnsi="Arial"/>
                <w:sz w:val="21"/>
              </w:rPr>
            </w:pPr>
            <w:r>
              <w:rPr>
                <w:sz w:val="21"/>
              </w:rPr>
              <w:t>/m</w:t>
            </w:r>
            <w:r>
              <w:rPr>
                <w:rFonts w:ascii="Arial" w:hAnsi="Arial"/>
                <w:sz w:val="21"/>
              </w:rPr>
              <w:t>³</w:t>
            </w:r>
          </w:p>
        </w:tc>
        <w:tc>
          <w:tcPr>
            <w:tcW w:w="886" w:type="dxa"/>
            <w:tcBorders>
              <w:top w:val="single" w:sz="2" w:space="0" w:color="000000"/>
              <w:left w:val="single" w:sz="2" w:space="0" w:color="000000"/>
              <w:bottom w:val="single" w:sz="2" w:space="0" w:color="000000"/>
              <w:right w:val="single" w:sz="2" w:space="0" w:color="000000"/>
            </w:tcBorders>
          </w:tcPr>
          <w:p>
            <w:pPr>
              <w:pStyle w:val="TableParagraph"/>
              <w:spacing w:before="183"/>
              <w:ind w:left="8" w:right="-15"/>
              <w:jc w:val="center"/>
              <w:rPr>
                <w:sz w:val="22"/>
              </w:rPr>
            </w:pPr>
            <w:r>
              <w:rPr>
                <w:spacing w:val="-1"/>
                <w:sz w:val="22"/>
              </w:rPr>
              <w:t>5AQYQTTS</w:t>
            </w:r>
          </w:p>
        </w:tc>
        <w:tc>
          <w:tcPr>
            <w:tcW w:w="893" w:type="dxa"/>
            <w:tcBorders>
              <w:top w:val="single" w:sz="2" w:space="0" w:color="000000"/>
              <w:left w:val="single" w:sz="2" w:space="0" w:color="000000"/>
              <w:bottom w:val="single" w:sz="2" w:space="0" w:color="000000"/>
            </w:tcBorders>
          </w:tcPr>
          <w:p>
            <w:pPr>
              <w:pStyle w:val="TableParagraph"/>
              <w:spacing w:before="183"/>
              <w:ind w:left="8" w:right="-15"/>
              <w:jc w:val="center"/>
              <w:rPr>
                <w:sz w:val="22"/>
              </w:rPr>
            </w:pPr>
            <w:r>
              <w:rPr>
                <w:spacing w:val="-1"/>
                <w:sz w:val="22"/>
              </w:rPr>
              <w:t>5ADYQTTS</w:t>
            </w:r>
          </w:p>
        </w:tc>
      </w:tr>
      <w:tr>
        <w:trPr>
          <w:trHeight w:val="397" w:hRule="atLeast"/>
        </w:trPr>
        <w:tc>
          <w:tcPr>
            <w:tcW w:w="502" w:type="dxa"/>
            <w:tcBorders>
              <w:top w:val="single" w:sz="2" w:space="0" w:color="000000"/>
              <w:bottom w:val="single" w:sz="2" w:space="0" w:color="000000"/>
              <w:right w:val="single" w:sz="2" w:space="0" w:color="000000"/>
            </w:tcBorders>
          </w:tcPr>
          <w:p>
            <w:pPr>
              <w:pStyle w:val="TableParagraph"/>
              <w:spacing w:before="81"/>
              <w:ind w:left="15"/>
              <w:jc w:val="center"/>
              <w:rPr>
                <w:sz w:val="21"/>
              </w:rPr>
            </w:pPr>
            <w:r>
              <w:rPr>
                <w:w w:val="99"/>
                <w:sz w:val="21"/>
              </w:rPr>
              <w:t>7</w:t>
            </w:r>
          </w:p>
        </w:tc>
        <w:tc>
          <w:tcPr>
            <w:tcW w:w="1550" w:type="dxa"/>
            <w:tcBorders>
              <w:top w:val="single" w:sz="2" w:space="0" w:color="000000"/>
              <w:left w:val="single" w:sz="2" w:space="0" w:color="000000"/>
              <w:bottom w:val="single" w:sz="2" w:space="0" w:color="000000"/>
              <w:right w:val="single" w:sz="2" w:space="0" w:color="000000"/>
            </w:tcBorders>
          </w:tcPr>
          <w:p>
            <w:pPr>
              <w:pStyle w:val="TableParagraph"/>
              <w:spacing w:before="81"/>
              <w:ind w:left="23" w:right="11"/>
              <w:jc w:val="center"/>
              <w:rPr>
                <w:sz w:val="21"/>
              </w:rPr>
            </w:pPr>
            <w:r>
              <w:rPr>
                <w:sz w:val="21"/>
              </w:rPr>
              <w:t>混凝土模板工程</w:t>
            </w:r>
          </w:p>
        </w:tc>
        <w:tc>
          <w:tcPr>
            <w:tcW w:w="362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36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33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7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38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9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86"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93" w:type="dxa"/>
            <w:tcBorders>
              <w:top w:val="single" w:sz="2" w:space="0" w:color="000000"/>
              <w:left w:val="single" w:sz="2" w:space="0" w:color="000000"/>
              <w:bottom w:val="single" w:sz="2" w:space="0" w:color="000000"/>
            </w:tcBorders>
          </w:tcPr>
          <w:p>
            <w:pPr>
              <w:pStyle w:val="TableParagraph"/>
              <w:spacing w:before="56"/>
              <w:ind w:left="8" w:right="-15"/>
              <w:jc w:val="center"/>
              <w:rPr>
                <w:sz w:val="22"/>
              </w:rPr>
            </w:pPr>
            <w:r>
              <w:rPr>
                <w:spacing w:val="-1"/>
                <w:sz w:val="22"/>
              </w:rPr>
              <w:t>5AETDMBS</w:t>
            </w:r>
          </w:p>
        </w:tc>
      </w:tr>
      <w:tr>
        <w:trPr>
          <w:trHeight w:val="645" w:hRule="atLeast"/>
        </w:trPr>
        <w:tc>
          <w:tcPr>
            <w:tcW w:w="502" w:type="dxa"/>
            <w:tcBorders>
              <w:top w:val="single" w:sz="2" w:space="0" w:color="000000"/>
              <w:bottom w:val="single" w:sz="2" w:space="0" w:color="000000"/>
              <w:right w:val="single" w:sz="2" w:space="0" w:color="000000"/>
            </w:tcBorders>
          </w:tcPr>
          <w:p>
            <w:pPr>
              <w:pStyle w:val="TableParagraph"/>
              <w:spacing w:before="1"/>
              <w:rPr>
                <w:rFonts w:ascii="黑体"/>
                <w:sz w:val="16"/>
              </w:rPr>
            </w:pPr>
          </w:p>
          <w:p>
            <w:pPr>
              <w:pStyle w:val="TableParagraph"/>
              <w:spacing w:before="1"/>
              <w:ind w:left="19" w:right="4"/>
              <w:jc w:val="center"/>
              <w:rPr>
                <w:sz w:val="21"/>
              </w:rPr>
            </w:pPr>
            <w:r>
              <w:rPr>
                <w:sz w:val="21"/>
              </w:rPr>
              <w:t>7.1</w:t>
            </w:r>
          </w:p>
        </w:tc>
        <w:tc>
          <w:tcPr>
            <w:tcW w:w="1550" w:type="dxa"/>
            <w:tcBorders>
              <w:top w:val="single" w:sz="2" w:space="0" w:color="000000"/>
              <w:left w:val="single" w:sz="2" w:space="0" w:color="000000"/>
              <w:bottom w:val="single" w:sz="2" w:space="0" w:color="000000"/>
              <w:right w:val="single" w:sz="2" w:space="0" w:color="000000"/>
            </w:tcBorders>
          </w:tcPr>
          <w:p>
            <w:pPr>
              <w:pStyle w:val="TableParagraph"/>
              <w:spacing w:before="1"/>
              <w:rPr>
                <w:rFonts w:ascii="黑体"/>
                <w:sz w:val="16"/>
              </w:rPr>
            </w:pPr>
          </w:p>
          <w:p>
            <w:pPr>
              <w:pStyle w:val="TableParagraph"/>
              <w:spacing w:before="1"/>
              <w:ind w:left="23" w:right="11"/>
              <w:jc w:val="center"/>
              <w:rPr>
                <w:sz w:val="21"/>
              </w:rPr>
            </w:pPr>
            <w:r>
              <w:rPr>
                <w:sz w:val="21"/>
              </w:rPr>
              <w:t>墙柱模板</w:t>
            </w:r>
          </w:p>
        </w:tc>
        <w:tc>
          <w:tcPr>
            <w:tcW w:w="3627" w:type="dxa"/>
            <w:tcBorders>
              <w:top w:val="single" w:sz="2" w:space="0" w:color="000000"/>
              <w:left w:val="single" w:sz="2" w:space="0" w:color="000000"/>
              <w:bottom w:val="single" w:sz="2" w:space="0" w:color="000000"/>
              <w:right w:val="single" w:sz="2" w:space="0" w:color="000000"/>
            </w:tcBorders>
          </w:tcPr>
          <w:p>
            <w:pPr>
              <w:pStyle w:val="TableParagraph"/>
              <w:numPr>
                <w:ilvl w:val="0"/>
                <w:numId w:val="83"/>
              </w:numPr>
              <w:tabs>
                <w:tab w:pos="223" w:val="left" w:leader="none"/>
              </w:tabs>
              <w:spacing w:line="240" w:lineRule="auto" w:before="41" w:after="0"/>
              <w:ind w:left="222" w:right="0" w:hanging="215"/>
              <w:jc w:val="left"/>
              <w:rPr>
                <w:sz w:val="21"/>
              </w:rPr>
            </w:pPr>
            <w:r>
              <w:rPr>
                <w:spacing w:val="4"/>
                <w:w w:val="95"/>
                <w:position w:val="1"/>
                <w:sz w:val="21"/>
              </w:rPr>
              <w:t>模板类型</w:t>
            </w:r>
            <w:r>
              <w:rPr>
                <w:spacing w:val="11"/>
                <w:w w:val="95"/>
                <w:sz w:val="21"/>
              </w:rPr>
              <w:t>（</w:t>
            </w:r>
            <w:r>
              <w:rPr>
                <w:spacing w:val="10"/>
                <w:w w:val="95"/>
                <w:sz w:val="21"/>
              </w:rPr>
              <w:t>提取</w:t>
            </w:r>
            <w:r>
              <w:rPr>
                <w:w w:val="95"/>
                <w:sz w:val="21"/>
              </w:rPr>
              <w:t>）</w:t>
            </w:r>
          </w:p>
          <w:p>
            <w:pPr>
              <w:pStyle w:val="TableParagraph"/>
              <w:numPr>
                <w:ilvl w:val="0"/>
                <w:numId w:val="83"/>
              </w:numPr>
              <w:tabs>
                <w:tab w:pos="223" w:val="left" w:leader="none"/>
              </w:tabs>
              <w:spacing w:line="260" w:lineRule="exact" w:before="45" w:after="0"/>
              <w:ind w:left="222" w:right="0" w:hanging="215"/>
              <w:jc w:val="left"/>
              <w:rPr>
                <w:sz w:val="21"/>
              </w:rPr>
            </w:pPr>
            <w:r>
              <w:rPr>
                <w:spacing w:val="4"/>
                <w:w w:val="95"/>
                <w:position w:val="1"/>
                <w:sz w:val="21"/>
              </w:rPr>
              <w:t>是否超高</w:t>
            </w:r>
            <w:r>
              <w:rPr>
                <w:spacing w:val="11"/>
                <w:w w:val="95"/>
                <w:sz w:val="21"/>
              </w:rPr>
              <w:t>（</w:t>
            </w:r>
            <w:r>
              <w:rPr>
                <w:spacing w:val="10"/>
                <w:w w:val="95"/>
                <w:sz w:val="21"/>
              </w:rPr>
              <w:t>提取</w:t>
            </w:r>
            <w:r>
              <w:rPr>
                <w:w w:val="95"/>
                <w:sz w:val="21"/>
              </w:rPr>
              <w:t>）</w:t>
            </w:r>
          </w:p>
        </w:tc>
        <w:tc>
          <w:tcPr>
            <w:tcW w:w="364" w:type="dxa"/>
            <w:tcBorders>
              <w:top w:val="single" w:sz="2" w:space="0" w:color="000000"/>
              <w:left w:val="single" w:sz="2" w:space="0" w:color="000000"/>
              <w:bottom w:val="single" w:sz="2" w:space="0" w:color="000000"/>
              <w:right w:val="single" w:sz="2" w:space="0" w:color="000000"/>
            </w:tcBorders>
          </w:tcPr>
          <w:p>
            <w:pPr>
              <w:pStyle w:val="TableParagraph"/>
              <w:spacing w:before="1"/>
              <w:rPr>
                <w:rFonts w:ascii="黑体"/>
                <w:sz w:val="16"/>
              </w:rPr>
            </w:pPr>
          </w:p>
          <w:p>
            <w:pPr>
              <w:pStyle w:val="TableParagraph"/>
              <w:spacing w:before="1"/>
              <w:ind w:left="82"/>
              <w:rPr>
                <w:sz w:val="21"/>
              </w:rPr>
            </w:pPr>
            <w:r>
              <w:rPr>
                <w:w w:val="99"/>
                <w:sz w:val="21"/>
              </w:rPr>
              <w:t>㎡</w:t>
            </w:r>
          </w:p>
        </w:tc>
        <w:tc>
          <w:tcPr>
            <w:tcW w:w="33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77" w:type="dxa"/>
            <w:tcBorders>
              <w:top w:val="single" w:sz="2" w:space="0" w:color="000000"/>
              <w:left w:val="single" w:sz="2" w:space="0" w:color="000000"/>
              <w:bottom w:val="single" w:sz="2" w:space="0" w:color="000000"/>
              <w:right w:val="single" w:sz="2" w:space="0" w:color="000000"/>
            </w:tcBorders>
          </w:tcPr>
          <w:p>
            <w:pPr>
              <w:pStyle w:val="TableParagraph"/>
              <w:spacing w:before="1"/>
              <w:rPr>
                <w:rFonts w:ascii="黑体"/>
                <w:sz w:val="16"/>
              </w:rPr>
            </w:pPr>
          </w:p>
          <w:p>
            <w:pPr>
              <w:pStyle w:val="TableParagraph"/>
              <w:spacing w:before="1"/>
              <w:ind w:left="28"/>
              <w:rPr>
                <w:sz w:val="21"/>
              </w:rPr>
            </w:pPr>
            <w:r>
              <w:rPr>
                <w:sz w:val="21"/>
              </w:rPr>
              <w:t>㎡/㎡</w:t>
            </w:r>
          </w:p>
        </w:tc>
        <w:tc>
          <w:tcPr>
            <w:tcW w:w="38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95" w:type="dxa"/>
            <w:tcBorders>
              <w:top w:val="single" w:sz="2" w:space="0" w:color="000000"/>
              <w:left w:val="single" w:sz="2" w:space="0" w:color="000000"/>
              <w:bottom w:val="single" w:sz="2" w:space="0" w:color="000000"/>
              <w:right w:val="single" w:sz="2" w:space="0" w:color="000000"/>
            </w:tcBorders>
          </w:tcPr>
          <w:p>
            <w:pPr>
              <w:pStyle w:val="TableParagraph"/>
              <w:spacing w:before="70"/>
              <w:ind w:left="93"/>
              <w:rPr>
                <w:sz w:val="21"/>
              </w:rPr>
            </w:pPr>
            <w:r>
              <w:rPr>
                <w:sz w:val="21"/>
              </w:rPr>
              <w:t>元/</w:t>
            </w:r>
          </w:p>
          <w:p>
            <w:pPr>
              <w:pStyle w:val="TableParagraph"/>
              <w:spacing w:before="4"/>
              <w:ind w:left="146"/>
              <w:rPr>
                <w:sz w:val="21"/>
              </w:rPr>
            </w:pPr>
            <w:r>
              <w:rPr>
                <w:w w:val="99"/>
                <w:sz w:val="21"/>
              </w:rPr>
              <w:t>㎡</w:t>
            </w:r>
          </w:p>
        </w:tc>
        <w:tc>
          <w:tcPr>
            <w:tcW w:w="886" w:type="dxa"/>
            <w:tcBorders>
              <w:top w:val="single" w:sz="2" w:space="0" w:color="000000"/>
              <w:left w:val="single" w:sz="2" w:space="0" w:color="000000"/>
              <w:bottom w:val="single" w:sz="2" w:space="0" w:color="000000"/>
              <w:right w:val="single" w:sz="2" w:space="0" w:color="000000"/>
            </w:tcBorders>
          </w:tcPr>
          <w:p>
            <w:pPr>
              <w:pStyle w:val="TableParagraph"/>
              <w:spacing w:before="182"/>
              <w:ind w:left="8" w:right="-15"/>
              <w:jc w:val="center"/>
              <w:rPr>
                <w:sz w:val="22"/>
              </w:rPr>
            </w:pPr>
            <w:r>
              <w:rPr>
                <w:spacing w:val="-1"/>
                <w:sz w:val="22"/>
              </w:rPr>
              <w:t>5AQQVMBS</w:t>
            </w:r>
          </w:p>
        </w:tc>
        <w:tc>
          <w:tcPr>
            <w:tcW w:w="893" w:type="dxa"/>
            <w:tcBorders>
              <w:top w:val="single" w:sz="2" w:space="0" w:color="000000"/>
              <w:left w:val="single" w:sz="2" w:space="0" w:color="000000"/>
              <w:bottom w:val="single" w:sz="2" w:space="0" w:color="000000"/>
            </w:tcBorders>
          </w:tcPr>
          <w:p>
            <w:pPr>
              <w:pStyle w:val="TableParagraph"/>
              <w:spacing w:before="182"/>
              <w:ind w:left="8" w:right="-15"/>
              <w:jc w:val="center"/>
              <w:rPr>
                <w:sz w:val="22"/>
              </w:rPr>
            </w:pPr>
            <w:r>
              <w:rPr>
                <w:spacing w:val="-1"/>
                <w:sz w:val="22"/>
              </w:rPr>
              <w:t>5ADQVMBS</w:t>
            </w:r>
          </w:p>
        </w:tc>
      </w:tr>
    </w:tbl>
    <w:p>
      <w:pPr>
        <w:spacing w:after="0"/>
        <w:jc w:val="center"/>
        <w:rPr>
          <w:sz w:val="22"/>
        </w:rPr>
        <w:sectPr>
          <w:headerReference w:type="default" r:id="rId136"/>
          <w:footerReference w:type="default" r:id="rId137"/>
          <w:pgSz w:w="11910" w:h="16840"/>
          <w:pgMar w:header="0" w:footer="893" w:top="1580" w:bottom="1080" w:left="440" w:right="440"/>
          <w:pgNumType w:start="86"/>
        </w:sectPr>
      </w:pPr>
    </w:p>
    <w:tbl>
      <w:tblPr>
        <w:tblW w:w="0" w:type="auto"/>
        <w:jc w:val="left"/>
        <w:tblInd w:w="71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502"/>
        <w:gridCol w:w="1550"/>
        <w:gridCol w:w="3627"/>
        <w:gridCol w:w="364"/>
        <w:gridCol w:w="333"/>
        <w:gridCol w:w="577"/>
        <w:gridCol w:w="383"/>
        <w:gridCol w:w="495"/>
        <w:gridCol w:w="886"/>
        <w:gridCol w:w="893"/>
      </w:tblGrid>
      <w:tr>
        <w:trPr>
          <w:trHeight w:val="647" w:hRule="atLeast"/>
        </w:trPr>
        <w:tc>
          <w:tcPr>
            <w:tcW w:w="502" w:type="dxa"/>
            <w:tcBorders>
              <w:left w:val="single" w:sz="8" w:space="0" w:color="000000"/>
            </w:tcBorders>
          </w:tcPr>
          <w:p>
            <w:pPr>
              <w:pStyle w:val="TableParagraph"/>
              <w:spacing w:before="3"/>
              <w:rPr>
                <w:rFonts w:ascii="黑体"/>
                <w:sz w:val="16"/>
              </w:rPr>
            </w:pPr>
          </w:p>
          <w:p>
            <w:pPr>
              <w:pStyle w:val="TableParagraph"/>
              <w:ind w:left="19" w:right="4"/>
              <w:jc w:val="center"/>
              <w:rPr>
                <w:sz w:val="21"/>
              </w:rPr>
            </w:pPr>
            <w:r>
              <w:rPr>
                <w:sz w:val="21"/>
              </w:rPr>
              <w:t>7.2</w:t>
            </w:r>
          </w:p>
        </w:tc>
        <w:tc>
          <w:tcPr>
            <w:tcW w:w="1550" w:type="dxa"/>
          </w:tcPr>
          <w:p>
            <w:pPr>
              <w:pStyle w:val="TableParagraph"/>
              <w:spacing w:before="3"/>
              <w:rPr>
                <w:rFonts w:ascii="黑体"/>
                <w:sz w:val="16"/>
              </w:rPr>
            </w:pPr>
          </w:p>
          <w:p>
            <w:pPr>
              <w:pStyle w:val="TableParagraph"/>
              <w:ind w:left="23" w:right="11"/>
              <w:jc w:val="center"/>
              <w:rPr>
                <w:sz w:val="21"/>
              </w:rPr>
            </w:pPr>
            <w:r>
              <w:rPr>
                <w:sz w:val="21"/>
              </w:rPr>
              <w:t>梁板模板</w:t>
            </w:r>
          </w:p>
        </w:tc>
        <w:tc>
          <w:tcPr>
            <w:tcW w:w="3627" w:type="dxa"/>
          </w:tcPr>
          <w:p>
            <w:pPr>
              <w:pStyle w:val="TableParagraph"/>
              <w:spacing w:line="320" w:lineRule="atLeast" w:before="1"/>
              <w:ind w:left="8" w:right="1429"/>
              <w:rPr>
                <w:sz w:val="21"/>
              </w:rPr>
            </w:pPr>
            <w:r>
              <w:rPr>
                <w:sz w:val="21"/>
              </w:rPr>
              <w:t>1. </w:t>
            </w:r>
            <w:r>
              <w:rPr>
                <w:position w:val="1"/>
                <w:sz w:val="21"/>
              </w:rPr>
              <w:t>模板类型</w:t>
            </w:r>
            <w:r>
              <w:rPr>
                <w:sz w:val="21"/>
              </w:rPr>
              <w:t>（提取）</w:t>
            </w:r>
            <w:r>
              <w:rPr>
                <w:position w:val="1"/>
                <w:sz w:val="21"/>
              </w:rPr>
              <w:t> 2.是否超高</w:t>
            </w:r>
            <w:r>
              <w:rPr>
                <w:sz w:val="21"/>
              </w:rPr>
              <w:t>（提取）</w:t>
            </w:r>
          </w:p>
        </w:tc>
        <w:tc>
          <w:tcPr>
            <w:tcW w:w="364" w:type="dxa"/>
          </w:tcPr>
          <w:p>
            <w:pPr>
              <w:pStyle w:val="TableParagraph"/>
              <w:spacing w:before="3"/>
              <w:rPr>
                <w:rFonts w:ascii="黑体"/>
                <w:sz w:val="16"/>
              </w:rPr>
            </w:pPr>
          </w:p>
          <w:p>
            <w:pPr>
              <w:pStyle w:val="TableParagraph"/>
              <w:ind w:left="82"/>
              <w:rPr>
                <w:sz w:val="21"/>
              </w:rPr>
            </w:pPr>
            <w:r>
              <w:rPr>
                <w:w w:val="99"/>
                <w:sz w:val="21"/>
              </w:rPr>
              <w:t>㎡</w:t>
            </w:r>
          </w:p>
        </w:tc>
        <w:tc>
          <w:tcPr>
            <w:tcW w:w="333" w:type="dxa"/>
          </w:tcPr>
          <w:p>
            <w:pPr>
              <w:pStyle w:val="TableParagraph"/>
              <w:rPr>
                <w:rFonts w:ascii="Times New Roman"/>
                <w:sz w:val="20"/>
              </w:rPr>
            </w:pPr>
          </w:p>
        </w:tc>
        <w:tc>
          <w:tcPr>
            <w:tcW w:w="577" w:type="dxa"/>
          </w:tcPr>
          <w:p>
            <w:pPr>
              <w:pStyle w:val="TableParagraph"/>
              <w:spacing w:before="3"/>
              <w:rPr>
                <w:rFonts w:ascii="黑体"/>
                <w:sz w:val="16"/>
              </w:rPr>
            </w:pPr>
          </w:p>
          <w:p>
            <w:pPr>
              <w:pStyle w:val="TableParagraph"/>
              <w:ind w:right="13"/>
              <w:jc w:val="right"/>
              <w:rPr>
                <w:sz w:val="21"/>
              </w:rPr>
            </w:pPr>
            <w:r>
              <w:rPr>
                <w:w w:val="95"/>
                <w:sz w:val="21"/>
              </w:rPr>
              <w:t>㎡/㎡</w:t>
            </w:r>
          </w:p>
        </w:tc>
        <w:tc>
          <w:tcPr>
            <w:tcW w:w="383" w:type="dxa"/>
          </w:tcPr>
          <w:p>
            <w:pPr>
              <w:pStyle w:val="TableParagraph"/>
              <w:rPr>
                <w:rFonts w:ascii="Times New Roman"/>
                <w:sz w:val="20"/>
              </w:rPr>
            </w:pPr>
          </w:p>
        </w:tc>
        <w:tc>
          <w:tcPr>
            <w:tcW w:w="495" w:type="dxa"/>
          </w:tcPr>
          <w:p>
            <w:pPr>
              <w:pStyle w:val="TableParagraph"/>
              <w:spacing w:before="71"/>
              <w:ind w:left="93"/>
              <w:rPr>
                <w:sz w:val="21"/>
              </w:rPr>
            </w:pPr>
            <w:r>
              <w:rPr>
                <w:sz w:val="21"/>
              </w:rPr>
              <w:t>元/</w:t>
            </w:r>
          </w:p>
          <w:p>
            <w:pPr>
              <w:pStyle w:val="TableParagraph"/>
              <w:spacing w:before="3"/>
              <w:ind w:left="146"/>
              <w:rPr>
                <w:sz w:val="21"/>
              </w:rPr>
            </w:pPr>
            <w:r>
              <w:rPr>
                <w:w w:val="99"/>
                <w:sz w:val="21"/>
              </w:rPr>
              <w:t>㎡</w:t>
            </w:r>
          </w:p>
        </w:tc>
        <w:tc>
          <w:tcPr>
            <w:tcW w:w="886" w:type="dxa"/>
          </w:tcPr>
          <w:p>
            <w:pPr>
              <w:pStyle w:val="TableParagraph"/>
              <w:spacing w:before="184"/>
              <w:ind w:left="8" w:right="-15"/>
              <w:jc w:val="center"/>
              <w:rPr>
                <w:sz w:val="22"/>
              </w:rPr>
            </w:pPr>
            <w:r>
              <w:rPr>
                <w:spacing w:val="-1"/>
                <w:sz w:val="22"/>
              </w:rPr>
              <w:t>5AQLBMBS</w:t>
            </w:r>
          </w:p>
        </w:tc>
        <w:tc>
          <w:tcPr>
            <w:tcW w:w="893" w:type="dxa"/>
            <w:tcBorders>
              <w:right w:val="single" w:sz="8" w:space="0" w:color="000000"/>
            </w:tcBorders>
          </w:tcPr>
          <w:p>
            <w:pPr>
              <w:pStyle w:val="TableParagraph"/>
              <w:spacing w:before="184"/>
              <w:ind w:left="8" w:right="-15"/>
              <w:jc w:val="center"/>
              <w:rPr>
                <w:sz w:val="22"/>
              </w:rPr>
            </w:pPr>
            <w:r>
              <w:rPr>
                <w:spacing w:val="-1"/>
                <w:sz w:val="22"/>
              </w:rPr>
              <w:t>5ADLBMBS</w:t>
            </w:r>
          </w:p>
        </w:tc>
      </w:tr>
      <w:tr>
        <w:trPr>
          <w:trHeight w:val="645" w:hRule="atLeast"/>
        </w:trPr>
        <w:tc>
          <w:tcPr>
            <w:tcW w:w="502" w:type="dxa"/>
            <w:tcBorders>
              <w:left w:val="single" w:sz="8" w:space="0" w:color="000000"/>
            </w:tcBorders>
          </w:tcPr>
          <w:p>
            <w:pPr>
              <w:pStyle w:val="TableParagraph"/>
              <w:spacing w:before="1"/>
              <w:rPr>
                <w:rFonts w:ascii="黑体"/>
                <w:sz w:val="16"/>
              </w:rPr>
            </w:pPr>
          </w:p>
          <w:p>
            <w:pPr>
              <w:pStyle w:val="TableParagraph"/>
              <w:spacing w:before="1"/>
              <w:ind w:left="19" w:right="4"/>
              <w:jc w:val="center"/>
              <w:rPr>
                <w:sz w:val="21"/>
              </w:rPr>
            </w:pPr>
            <w:r>
              <w:rPr>
                <w:sz w:val="21"/>
              </w:rPr>
              <w:t>7.3</w:t>
            </w:r>
          </w:p>
        </w:tc>
        <w:tc>
          <w:tcPr>
            <w:tcW w:w="1550" w:type="dxa"/>
          </w:tcPr>
          <w:p>
            <w:pPr>
              <w:pStyle w:val="TableParagraph"/>
              <w:spacing w:before="1"/>
              <w:rPr>
                <w:rFonts w:ascii="黑体"/>
                <w:sz w:val="16"/>
              </w:rPr>
            </w:pPr>
          </w:p>
          <w:p>
            <w:pPr>
              <w:pStyle w:val="TableParagraph"/>
              <w:spacing w:before="1"/>
              <w:ind w:left="23" w:right="9"/>
              <w:jc w:val="center"/>
              <w:rPr>
                <w:sz w:val="21"/>
              </w:rPr>
            </w:pPr>
            <w:r>
              <w:rPr>
                <w:sz w:val="21"/>
              </w:rPr>
              <w:t>其他构件模板</w:t>
            </w:r>
          </w:p>
        </w:tc>
        <w:tc>
          <w:tcPr>
            <w:tcW w:w="3627" w:type="dxa"/>
          </w:tcPr>
          <w:p>
            <w:pPr>
              <w:pStyle w:val="TableParagraph"/>
              <w:numPr>
                <w:ilvl w:val="0"/>
                <w:numId w:val="84"/>
              </w:numPr>
              <w:tabs>
                <w:tab w:pos="223" w:val="left" w:leader="none"/>
              </w:tabs>
              <w:spacing w:line="240" w:lineRule="auto" w:before="41" w:after="0"/>
              <w:ind w:left="222" w:right="0" w:hanging="215"/>
              <w:jc w:val="left"/>
              <w:rPr>
                <w:sz w:val="21"/>
              </w:rPr>
            </w:pPr>
            <w:r>
              <w:rPr>
                <w:spacing w:val="4"/>
                <w:w w:val="95"/>
                <w:position w:val="1"/>
                <w:sz w:val="21"/>
              </w:rPr>
              <w:t>模板类型</w:t>
            </w:r>
            <w:r>
              <w:rPr>
                <w:spacing w:val="11"/>
                <w:w w:val="95"/>
                <w:sz w:val="21"/>
              </w:rPr>
              <w:t>（</w:t>
            </w:r>
            <w:r>
              <w:rPr>
                <w:spacing w:val="10"/>
                <w:w w:val="95"/>
                <w:sz w:val="21"/>
              </w:rPr>
              <w:t>提取</w:t>
            </w:r>
            <w:r>
              <w:rPr>
                <w:w w:val="95"/>
                <w:sz w:val="21"/>
              </w:rPr>
              <w:t>）</w:t>
            </w:r>
          </w:p>
          <w:p>
            <w:pPr>
              <w:pStyle w:val="TableParagraph"/>
              <w:numPr>
                <w:ilvl w:val="0"/>
                <w:numId w:val="84"/>
              </w:numPr>
              <w:tabs>
                <w:tab w:pos="223" w:val="left" w:leader="none"/>
              </w:tabs>
              <w:spacing w:line="261" w:lineRule="exact" w:before="45" w:after="0"/>
              <w:ind w:left="222" w:right="0" w:hanging="215"/>
              <w:jc w:val="left"/>
              <w:rPr>
                <w:sz w:val="21"/>
              </w:rPr>
            </w:pPr>
            <w:r>
              <w:rPr>
                <w:spacing w:val="4"/>
                <w:w w:val="95"/>
                <w:position w:val="1"/>
                <w:sz w:val="21"/>
              </w:rPr>
              <w:t>是否超高</w:t>
            </w:r>
            <w:r>
              <w:rPr>
                <w:spacing w:val="11"/>
                <w:w w:val="95"/>
                <w:sz w:val="21"/>
              </w:rPr>
              <w:t>（</w:t>
            </w:r>
            <w:r>
              <w:rPr>
                <w:spacing w:val="10"/>
                <w:w w:val="95"/>
                <w:sz w:val="21"/>
              </w:rPr>
              <w:t>提取</w:t>
            </w:r>
            <w:r>
              <w:rPr>
                <w:w w:val="95"/>
                <w:sz w:val="21"/>
              </w:rPr>
              <w:t>）</w:t>
            </w:r>
          </w:p>
        </w:tc>
        <w:tc>
          <w:tcPr>
            <w:tcW w:w="364" w:type="dxa"/>
          </w:tcPr>
          <w:p>
            <w:pPr>
              <w:pStyle w:val="TableParagraph"/>
              <w:spacing w:before="1"/>
              <w:rPr>
                <w:rFonts w:ascii="黑体"/>
                <w:sz w:val="16"/>
              </w:rPr>
            </w:pPr>
          </w:p>
          <w:p>
            <w:pPr>
              <w:pStyle w:val="TableParagraph"/>
              <w:spacing w:before="1"/>
              <w:ind w:left="82"/>
              <w:rPr>
                <w:sz w:val="21"/>
              </w:rPr>
            </w:pPr>
            <w:r>
              <w:rPr>
                <w:w w:val="99"/>
                <w:sz w:val="21"/>
              </w:rPr>
              <w:t>㎡</w:t>
            </w:r>
          </w:p>
        </w:tc>
        <w:tc>
          <w:tcPr>
            <w:tcW w:w="333" w:type="dxa"/>
          </w:tcPr>
          <w:p>
            <w:pPr>
              <w:pStyle w:val="TableParagraph"/>
              <w:rPr>
                <w:rFonts w:ascii="Times New Roman"/>
                <w:sz w:val="20"/>
              </w:rPr>
            </w:pPr>
          </w:p>
        </w:tc>
        <w:tc>
          <w:tcPr>
            <w:tcW w:w="577" w:type="dxa"/>
          </w:tcPr>
          <w:p>
            <w:pPr>
              <w:pStyle w:val="TableParagraph"/>
              <w:spacing w:before="1"/>
              <w:rPr>
                <w:rFonts w:ascii="黑体"/>
                <w:sz w:val="16"/>
              </w:rPr>
            </w:pPr>
          </w:p>
          <w:p>
            <w:pPr>
              <w:pStyle w:val="TableParagraph"/>
              <w:spacing w:before="1"/>
              <w:ind w:right="13"/>
              <w:jc w:val="right"/>
              <w:rPr>
                <w:sz w:val="21"/>
              </w:rPr>
            </w:pPr>
            <w:r>
              <w:rPr>
                <w:w w:val="95"/>
                <w:sz w:val="21"/>
              </w:rPr>
              <w:t>㎡/㎡</w:t>
            </w:r>
          </w:p>
        </w:tc>
        <w:tc>
          <w:tcPr>
            <w:tcW w:w="383" w:type="dxa"/>
          </w:tcPr>
          <w:p>
            <w:pPr>
              <w:pStyle w:val="TableParagraph"/>
              <w:rPr>
                <w:rFonts w:ascii="Times New Roman"/>
                <w:sz w:val="20"/>
              </w:rPr>
            </w:pPr>
          </w:p>
        </w:tc>
        <w:tc>
          <w:tcPr>
            <w:tcW w:w="495" w:type="dxa"/>
          </w:tcPr>
          <w:p>
            <w:pPr>
              <w:pStyle w:val="TableParagraph"/>
              <w:spacing w:before="70"/>
              <w:ind w:left="93"/>
              <w:rPr>
                <w:sz w:val="21"/>
              </w:rPr>
            </w:pPr>
            <w:r>
              <w:rPr>
                <w:sz w:val="21"/>
              </w:rPr>
              <w:t>元/</w:t>
            </w:r>
          </w:p>
          <w:p>
            <w:pPr>
              <w:pStyle w:val="TableParagraph"/>
              <w:spacing w:before="4"/>
              <w:ind w:left="146"/>
              <w:rPr>
                <w:sz w:val="21"/>
              </w:rPr>
            </w:pPr>
            <w:r>
              <w:rPr>
                <w:w w:val="99"/>
                <w:sz w:val="21"/>
              </w:rPr>
              <w:t>㎡</w:t>
            </w:r>
          </w:p>
        </w:tc>
        <w:tc>
          <w:tcPr>
            <w:tcW w:w="886" w:type="dxa"/>
          </w:tcPr>
          <w:p>
            <w:pPr>
              <w:pStyle w:val="TableParagraph"/>
              <w:spacing w:before="182"/>
              <w:ind w:left="8" w:right="-15"/>
              <w:jc w:val="center"/>
              <w:rPr>
                <w:sz w:val="22"/>
              </w:rPr>
            </w:pPr>
            <w:r>
              <w:rPr>
                <w:spacing w:val="-1"/>
                <w:sz w:val="22"/>
              </w:rPr>
              <w:t>5AQMBQTS</w:t>
            </w:r>
          </w:p>
        </w:tc>
        <w:tc>
          <w:tcPr>
            <w:tcW w:w="893" w:type="dxa"/>
            <w:tcBorders>
              <w:right w:val="single" w:sz="8" w:space="0" w:color="000000"/>
            </w:tcBorders>
          </w:tcPr>
          <w:p>
            <w:pPr>
              <w:pStyle w:val="TableParagraph"/>
              <w:spacing w:before="182"/>
              <w:ind w:left="8" w:right="-15"/>
              <w:jc w:val="center"/>
              <w:rPr>
                <w:sz w:val="22"/>
              </w:rPr>
            </w:pPr>
            <w:r>
              <w:rPr>
                <w:spacing w:val="-1"/>
                <w:sz w:val="22"/>
              </w:rPr>
              <w:t>5ADMBQTS</w:t>
            </w:r>
          </w:p>
        </w:tc>
      </w:tr>
      <w:tr>
        <w:trPr>
          <w:trHeight w:val="435" w:hRule="atLeast"/>
        </w:trPr>
        <w:tc>
          <w:tcPr>
            <w:tcW w:w="502" w:type="dxa"/>
            <w:tcBorders>
              <w:left w:val="single" w:sz="8" w:space="0" w:color="000000"/>
            </w:tcBorders>
          </w:tcPr>
          <w:p>
            <w:pPr>
              <w:pStyle w:val="TableParagraph"/>
              <w:spacing w:before="103"/>
              <w:ind w:left="15"/>
              <w:jc w:val="center"/>
              <w:rPr>
                <w:sz w:val="21"/>
              </w:rPr>
            </w:pPr>
            <w:r>
              <w:rPr>
                <w:w w:val="99"/>
                <w:sz w:val="21"/>
              </w:rPr>
              <w:t>8</w:t>
            </w:r>
          </w:p>
        </w:tc>
        <w:tc>
          <w:tcPr>
            <w:tcW w:w="1550" w:type="dxa"/>
          </w:tcPr>
          <w:p>
            <w:pPr>
              <w:pStyle w:val="TableParagraph"/>
              <w:spacing w:before="103"/>
              <w:ind w:left="23" w:right="11"/>
              <w:jc w:val="center"/>
              <w:rPr>
                <w:sz w:val="21"/>
              </w:rPr>
            </w:pPr>
            <w:r>
              <w:rPr>
                <w:sz w:val="21"/>
              </w:rPr>
              <w:t>钢筋工程</w:t>
            </w:r>
          </w:p>
        </w:tc>
        <w:tc>
          <w:tcPr>
            <w:tcW w:w="3627" w:type="dxa"/>
          </w:tcPr>
          <w:p>
            <w:pPr>
              <w:pStyle w:val="TableParagraph"/>
              <w:rPr>
                <w:rFonts w:ascii="Times New Roman"/>
                <w:sz w:val="20"/>
              </w:rPr>
            </w:pPr>
          </w:p>
        </w:tc>
        <w:tc>
          <w:tcPr>
            <w:tcW w:w="364" w:type="dxa"/>
          </w:tcPr>
          <w:p>
            <w:pPr>
              <w:pStyle w:val="TableParagraph"/>
              <w:rPr>
                <w:rFonts w:ascii="Times New Roman"/>
                <w:sz w:val="20"/>
              </w:rPr>
            </w:pPr>
          </w:p>
        </w:tc>
        <w:tc>
          <w:tcPr>
            <w:tcW w:w="333" w:type="dxa"/>
          </w:tcPr>
          <w:p>
            <w:pPr>
              <w:pStyle w:val="TableParagraph"/>
              <w:rPr>
                <w:rFonts w:ascii="Times New Roman"/>
                <w:sz w:val="20"/>
              </w:rPr>
            </w:pPr>
          </w:p>
        </w:tc>
        <w:tc>
          <w:tcPr>
            <w:tcW w:w="577" w:type="dxa"/>
          </w:tcPr>
          <w:p>
            <w:pPr>
              <w:pStyle w:val="TableParagraph"/>
              <w:rPr>
                <w:rFonts w:ascii="Times New Roman"/>
                <w:sz w:val="20"/>
              </w:rPr>
            </w:pPr>
          </w:p>
        </w:tc>
        <w:tc>
          <w:tcPr>
            <w:tcW w:w="383" w:type="dxa"/>
          </w:tcPr>
          <w:p>
            <w:pPr>
              <w:pStyle w:val="TableParagraph"/>
              <w:rPr>
                <w:rFonts w:ascii="Times New Roman"/>
                <w:sz w:val="20"/>
              </w:rPr>
            </w:pPr>
          </w:p>
        </w:tc>
        <w:tc>
          <w:tcPr>
            <w:tcW w:w="495" w:type="dxa"/>
          </w:tcPr>
          <w:p>
            <w:pPr>
              <w:pStyle w:val="TableParagraph"/>
              <w:rPr>
                <w:rFonts w:ascii="Times New Roman"/>
                <w:sz w:val="20"/>
              </w:rPr>
            </w:pPr>
          </w:p>
        </w:tc>
        <w:tc>
          <w:tcPr>
            <w:tcW w:w="886" w:type="dxa"/>
          </w:tcPr>
          <w:p>
            <w:pPr>
              <w:pStyle w:val="TableParagraph"/>
              <w:rPr>
                <w:rFonts w:ascii="Times New Roman"/>
                <w:sz w:val="20"/>
              </w:rPr>
            </w:pPr>
          </w:p>
        </w:tc>
        <w:tc>
          <w:tcPr>
            <w:tcW w:w="893" w:type="dxa"/>
            <w:tcBorders>
              <w:right w:val="single" w:sz="8" w:space="0" w:color="000000"/>
            </w:tcBorders>
          </w:tcPr>
          <w:p>
            <w:pPr>
              <w:pStyle w:val="TableParagraph"/>
              <w:spacing w:before="76"/>
              <w:ind w:left="8" w:right="-15"/>
              <w:jc w:val="center"/>
              <w:rPr>
                <w:sz w:val="22"/>
              </w:rPr>
            </w:pPr>
            <w:r>
              <w:rPr>
                <w:spacing w:val="-1"/>
                <w:sz w:val="22"/>
              </w:rPr>
              <w:t>5AEGFJBS</w:t>
            </w:r>
          </w:p>
        </w:tc>
      </w:tr>
      <w:tr>
        <w:trPr>
          <w:trHeight w:val="686" w:hRule="atLeast"/>
        </w:trPr>
        <w:tc>
          <w:tcPr>
            <w:tcW w:w="502" w:type="dxa"/>
            <w:tcBorders>
              <w:left w:val="single" w:sz="8" w:space="0" w:color="000000"/>
            </w:tcBorders>
          </w:tcPr>
          <w:p>
            <w:pPr>
              <w:pStyle w:val="TableParagraph"/>
              <w:spacing w:before="11"/>
              <w:rPr>
                <w:rFonts w:ascii="黑体"/>
                <w:sz w:val="20"/>
              </w:rPr>
            </w:pPr>
          </w:p>
          <w:p>
            <w:pPr>
              <w:pStyle w:val="TableParagraph"/>
              <w:ind w:left="22" w:right="4"/>
              <w:jc w:val="center"/>
              <w:rPr>
                <w:sz w:val="21"/>
              </w:rPr>
            </w:pPr>
            <w:r>
              <w:rPr>
                <w:sz w:val="21"/>
              </w:rPr>
              <w:t>8.1</w:t>
            </w:r>
          </w:p>
        </w:tc>
        <w:tc>
          <w:tcPr>
            <w:tcW w:w="1550" w:type="dxa"/>
          </w:tcPr>
          <w:p>
            <w:pPr>
              <w:pStyle w:val="TableParagraph"/>
              <w:spacing w:before="5"/>
              <w:rPr>
                <w:rFonts w:ascii="黑体"/>
                <w:sz w:val="22"/>
              </w:rPr>
            </w:pPr>
          </w:p>
          <w:p>
            <w:pPr>
              <w:pStyle w:val="TableParagraph"/>
              <w:ind w:left="13" w:right="11"/>
              <w:jc w:val="center"/>
              <w:rPr>
                <w:sz w:val="21"/>
              </w:rPr>
            </w:pPr>
            <w:r>
              <w:rPr>
                <w:sz w:val="21"/>
              </w:rPr>
              <w:t>普通钢筋</w:t>
            </w:r>
          </w:p>
        </w:tc>
        <w:tc>
          <w:tcPr>
            <w:tcW w:w="3627" w:type="dxa"/>
          </w:tcPr>
          <w:p>
            <w:pPr>
              <w:pStyle w:val="TableParagraph"/>
              <w:spacing w:line="344" w:lineRule="exact" w:before="6"/>
              <w:ind w:left="8" w:right="799"/>
              <w:rPr>
                <w:sz w:val="21"/>
              </w:rPr>
            </w:pPr>
            <w:r>
              <w:rPr>
                <w:sz w:val="21"/>
              </w:rPr>
              <w:t>1. 钢筋种类及规格（提取） 2.连接方式（提取）</w:t>
            </w:r>
          </w:p>
        </w:tc>
        <w:tc>
          <w:tcPr>
            <w:tcW w:w="364" w:type="dxa"/>
          </w:tcPr>
          <w:p>
            <w:pPr>
              <w:pStyle w:val="TableParagraph"/>
              <w:spacing w:before="5"/>
              <w:rPr>
                <w:rFonts w:ascii="黑体"/>
                <w:sz w:val="22"/>
              </w:rPr>
            </w:pPr>
          </w:p>
          <w:p>
            <w:pPr>
              <w:pStyle w:val="TableParagraph"/>
              <w:ind w:left="135"/>
              <w:rPr>
                <w:sz w:val="21"/>
              </w:rPr>
            </w:pPr>
            <w:r>
              <w:rPr>
                <w:w w:val="99"/>
                <w:sz w:val="21"/>
              </w:rPr>
              <w:t>t</w:t>
            </w:r>
          </w:p>
        </w:tc>
        <w:tc>
          <w:tcPr>
            <w:tcW w:w="333" w:type="dxa"/>
          </w:tcPr>
          <w:p>
            <w:pPr>
              <w:pStyle w:val="TableParagraph"/>
              <w:rPr>
                <w:rFonts w:ascii="Times New Roman"/>
                <w:sz w:val="20"/>
              </w:rPr>
            </w:pPr>
          </w:p>
        </w:tc>
        <w:tc>
          <w:tcPr>
            <w:tcW w:w="577" w:type="dxa"/>
          </w:tcPr>
          <w:p>
            <w:pPr>
              <w:pStyle w:val="TableParagraph"/>
              <w:rPr>
                <w:rFonts w:ascii="黑体"/>
                <w:sz w:val="22"/>
              </w:rPr>
            </w:pPr>
          </w:p>
          <w:p>
            <w:pPr>
              <w:pStyle w:val="TableParagraph"/>
              <w:ind w:right="65"/>
              <w:jc w:val="right"/>
              <w:rPr>
                <w:sz w:val="21"/>
              </w:rPr>
            </w:pPr>
            <w:r>
              <w:rPr>
                <w:w w:val="95"/>
                <w:sz w:val="21"/>
              </w:rPr>
              <w:t>t/</w:t>
            </w:r>
            <w:r>
              <w:rPr>
                <w:w w:val="95"/>
                <w:position w:val="1"/>
                <w:sz w:val="21"/>
              </w:rPr>
              <w:t>㎡</w:t>
            </w:r>
          </w:p>
        </w:tc>
        <w:tc>
          <w:tcPr>
            <w:tcW w:w="383" w:type="dxa"/>
          </w:tcPr>
          <w:p>
            <w:pPr>
              <w:pStyle w:val="TableParagraph"/>
              <w:rPr>
                <w:rFonts w:ascii="Times New Roman"/>
                <w:sz w:val="20"/>
              </w:rPr>
            </w:pPr>
          </w:p>
        </w:tc>
        <w:tc>
          <w:tcPr>
            <w:tcW w:w="495" w:type="dxa"/>
          </w:tcPr>
          <w:p>
            <w:pPr>
              <w:pStyle w:val="TableParagraph"/>
              <w:spacing w:before="5"/>
              <w:rPr>
                <w:rFonts w:ascii="黑体"/>
                <w:sz w:val="22"/>
              </w:rPr>
            </w:pPr>
          </w:p>
          <w:p>
            <w:pPr>
              <w:pStyle w:val="TableParagraph"/>
              <w:ind w:left="21" w:right="9"/>
              <w:jc w:val="center"/>
              <w:rPr>
                <w:sz w:val="21"/>
              </w:rPr>
            </w:pPr>
            <w:r>
              <w:rPr>
                <w:sz w:val="21"/>
              </w:rPr>
              <w:t>元/t</w:t>
            </w:r>
          </w:p>
        </w:tc>
        <w:tc>
          <w:tcPr>
            <w:tcW w:w="886" w:type="dxa"/>
          </w:tcPr>
          <w:p>
            <w:pPr>
              <w:pStyle w:val="TableParagraph"/>
              <w:spacing w:before="10"/>
              <w:rPr>
                <w:rFonts w:ascii="黑体"/>
                <w:sz w:val="15"/>
              </w:rPr>
            </w:pPr>
          </w:p>
          <w:p>
            <w:pPr>
              <w:pStyle w:val="TableParagraph"/>
              <w:ind w:left="8" w:right="-15"/>
              <w:jc w:val="center"/>
              <w:rPr>
                <w:sz w:val="22"/>
              </w:rPr>
            </w:pPr>
            <w:r>
              <w:rPr>
                <w:spacing w:val="-1"/>
                <w:sz w:val="22"/>
              </w:rPr>
              <w:t>5AQPTGJS</w:t>
            </w:r>
          </w:p>
        </w:tc>
        <w:tc>
          <w:tcPr>
            <w:tcW w:w="893" w:type="dxa"/>
            <w:tcBorders>
              <w:right w:val="single" w:sz="8" w:space="0" w:color="000000"/>
            </w:tcBorders>
          </w:tcPr>
          <w:p>
            <w:pPr>
              <w:pStyle w:val="TableParagraph"/>
              <w:spacing w:before="10"/>
              <w:rPr>
                <w:rFonts w:ascii="黑体"/>
                <w:sz w:val="15"/>
              </w:rPr>
            </w:pPr>
          </w:p>
          <w:p>
            <w:pPr>
              <w:pStyle w:val="TableParagraph"/>
              <w:ind w:left="8" w:right="-15"/>
              <w:jc w:val="center"/>
              <w:rPr>
                <w:sz w:val="22"/>
              </w:rPr>
            </w:pPr>
            <w:r>
              <w:rPr>
                <w:spacing w:val="-1"/>
                <w:sz w:val="22"/>
              </w:rPr>
              <w:t>5ADPTGJS</w:t>
            </w:r>
          </w:p>
        </w:tc>
      </w:tr>
      <w:tr>
        <w:trPr>
          <w:trHeight w:val="617" w:hRule="atLeast"/>
        </w:trPr>
        <w:tc>
          <w:tcPr>
            <w:tcW w:w="502" w:type="dxa"/>
            <w:tcBorders>
              <w:left w:val="single" w:sz="8" w:space="0" w:color="000000"/>
            </w:tcBorders>
          </w:tcPr>
          <w:p>
            <w:pPr>
              <w:pStyle w:val="TableParagraph"/>
              <w:spacing w:before="11"/>
              <w:rPr>
                <w:rFonts w:ascii="黑体"/>
                <w:sz w:val="17"/>
              </w:rPr>
            </w:pPr>
          </w:p>
          <w:p>
            <w:pPr>
              <w:pStyle w:val="TableParagraph"/>
              <w:ind w:left="19" w:right="4"/>
              <w:jc w:val="center"/>
              <w:rPr>
                <w:sz w:val="21"/>
              </w:rPr>
            </w:pPr>
            <w:r>
              <w:rPr>
                <w:sz w:val="21"/>
              </w:rPr>
              <w:t>8.2</w:t>
            </w:r>
          </w:p>
        </w:tc>
        <w:tc>
          <w:tcPr>
            <w:tcW w:w="1550" w:type="dxa"/>
          </w:tcPr>
          <w:p>
            <w:pPr>
              <w:pStyle w:val="TableParagraph"/>
              <w:spacing w:before="4"/>
              <w:rPr>
                <w:rFonts w:ascii="黑体"/>
                <w:sz w:val="19"/>
              </w:rPr>
            </w:pPr>
          </w:p>
          <w:p>
            <w:pPr>
              <w:pStyle w:val="TableParagraph"/>
              <w:ind w:left="16" w:right="11"/>
              <w:jc w:val="center"/>
              <w:rPr>
                <w:sz w:val="21"/>
              </w:rPr>
            </w:pPr>
            <w:r>
              <w:rPr>
                <w:sz w:val="21"/>
              </w:rPr>
              <w:t>预应力钢筋</w:t>
            </w:r>
          </w:p>
        </w:tc>
        <w:tc>
          <w:tcPr>
            <w:tcW w:w="3627" w:type="dxa"/>
          </w:tcPr>
          <w:p>
            <w:pPr>
              <w:pStyle w:val="TableParagraph"/>
              <w:numPr>
                <w:ilvl w:val="0"/>
                <w:numId w:val="85"/>
              </w:numPr>
              <w:tabs>
                <w:tab w:pos="230" w:val="left" w:leader="none"/>
              </w:tabs>
              <w:spacing w:line="240" w:lineRule="auto" w:before="61" w:after="0"/>
              <w:ind w:left="229" w:right="0" w:hanging="222"/>
              <w:jc w:val="left"/>
              <w:rPr>
                <w:sz w:val="21"/>
              </w:rPr>
            </w:pPr>
            <w:r>
              <w:rPr>
                <w:spacing w:val="9"/>
                <w:sz w:val="21"/>
              </w:rPr>
              <w:t>钢筋种类及规格（</w:t>
            </w:r>
            <w:r>
              <w:rPr>
                <w:spacing w:val="11"/>
                <w:sz w:val="21"/>
              </w:rPr>
              <w:t>提取</w:t>
            </w:r>
            <w:r>
              <w:rPr>
                <w:sz w:val="21"/>
              </w:rPr>
              <w:t>）</w:t>
            </w:r>
          </w:p>
          <w:p>
            <w:pPr>
              <w:pStyle w:val="TableParagraph"/>
              <w:numPr>
                <w:ilvl w:val="0"/>
                <w:numId w:val="85"/>
              </w:numPr>
              <w:tabs>
                <w:tab w:pos="230" w:val="left" w:leader="none"/>
              </w:tabs>
              <w:spacing w:line="253" w:lineRule="exact" w:before="14" w:after="0"/>
              <w:ind w:left="229" w:right="0" w:hanging="222"/>
              <w:jc w:val="left"/>
              <w:rPr>
                <w:sz w:val="21"/>
              </w:rPr>
            </w:pPr>
            <w:r>
              <w:rPr>
                <w:spacing w:val="9"/>
                <w:sz w:val="21"/>
              </w:rPr>
              <w:t>连接方式</w:t>
            </w:r>
            <w:r>
              <w:rPr>
                <w:spacing w:val="11"/>
                <w:sz w:val="21"/>
              </w:rPr>
              <w:t>（</w:t>
            </w:r>
            <w:r>
              <w:rPr>
                <w:spacing w:val="10"/>
                <w:sz w:val="21"/>
              </w:rPr>
              <w:t>提取</w:t>
            </w:r>
            <w:r>
              <w:rPr>
                <w:sz w:val="21"/>
              </w:rPr>
              <w:t>）</w:t>
            </w:r>
          </w:p>
        </w:tc>
        <w:tc>
          <w:tcPr>
            <w:tcW w:w="364" w:type="dxa"/>
          </w:tcPr>
          <w:p>
            <w:pPr>
              <w:pStyle w:val="TableParagraph"/>
              <w:spacing w:before="4"/>
              <w:rPr>
                <w:rFonts w:ascii="黑体"/>
                <w:sz w:val="19"/>
              </w:rPr>
            </w:pPr>
          </w:p>
          <w:p>
            <w:pPr>
              <w:pStyle w:val="TableParagraph"/>
              <w:ind w:left="135"/>
              <w:rPr>
                <w:sz w:val="21"/>
              </w:rPr>
            </w:pPr>
            <w:r>
              <w:rPr>
                <w:w w:val="99"/>
                <w:sz w:val="21"/>
              </w:rPr>
              <w:t>t</w:t>
            </w:r>
          </w:p>
        </w:tc>
        <w:tc>
          <w:tcPr>
            <w:tcW w:w="333" w:type="dxa"/>
          </w:tcPr>
          <w:p>
            <w:pPr>
              <w:pStyle w:val="TableParagraph"/>
              <w:rPr>
                <w:rFonts w:ascii="Times New Roman"/>
                <w:sz w:val="20"/>
              </w:rPr>
            </w:pPr>
          </w:p>
        </w:tc>
        <w:tc>
          <w:tcPr>
            <w:tcW w:w="577" w:type="dxa"/>
          </w:tcPr>
          <w:p>
            <w:pPr>
              <w:pStyle w:val="TableParagraph"/>
              <w:spacing w:before="12"/>
              <w:rPr>
                <w:rFonts w:ascii="黑体"/>
                <w:sz w:val="18"/>
              </w:rPr>
            </w:pPr>
          </w:p>
          <w:p>
            <w:pPr>
              <w:pStyle w:val="TableParagraph"/>
              <w:ind w:right="65"/>
              <w:jc w:val="right"/>
              <w:rPr>
                <w:sz w:val="21"/>
              </w:rPr>
            </w:pPr>
            <w:r>
              <w:rPr>
                <w:w w:val="95"/>
                <w:sz w:val="21"/>
              </w:rPr>
              <w:t>t/</w:t>
            </w:r>
            <w:r>
              <w:rPr>
                <w:w w:val="95"/>
                <w:position w:val="1"/>
                <w:sz w:val="21"/>
              </w:rPr>
              <w:t>㎡</w:t>
            </w:r>
          </w:p>
        </w:tc>
        <w:tc>
          <w:tcPr>
            <w:tcW w:w="383" w:type="dxa"/>
          </w:tcPr>
          <w:p>
            <w:pPr>
              <w:pStyle w:val="TableParagraph"/>
              <w:rPr>
                <w:rFonts w:ascii="Times New Roman"/>
                <w:sz w:val="20"/>
              </w:rPr>
            </w:pPr>
          </w:p>
        </w:tc>
        <w:tc>
          <w:tcPr>
            <w:tcW w:w="495" w:type="dxa"/>
          </w:tcPr>
          <w:p>
            <w:pPr>
              <w:pStyle w:val="TableParagraph"/>
              <w:spacing w:before="4"/>
              <w:rPr>
                <w:rFonts w:ascii="黑体"/>
                <w:sz w:val="19"/>
              </w:rPr>
            </w:pPr>
          </w:p>
          <w:p>
            <w:pPr>
              <w:pStyle w:val="TableParagraph"/>
              <w:ind w:left="21" w:right="9"/>
              <w:jc w:val="center"/>
              <w:rPr>
                <w:sz w:val="21"/>
              </w:rPr>
            </w:pPr>
            <w:r>
              <w:rPr>
                <w:sz w:val="21"/>
              </w:rPr>
              <w:t>元/t</w:t>
            </w:r>
          </w:p>
        </w:tc>
        <w:tc>
          <w:tcPr>
            <w:tcW w:w="886" w:type="dxa"/>
          </w:tcPr>
          <w:p>
            <w:pPr>
              <w:pStyle w:val="TableParagraph"/>
              <w:spacing w:before="163"/>
              <w:ind w:left="8" w:right="-15"/>
              <w:jc w:val="center"/>
              <w:rPr>
                <w:sz w:val="22"/>
              </w:rPr>
            </w:pPr>
            <w:r>
              <w:rPr>
                <w:spacing w:val="-1"/>
                <w:sz w:val="22"/>
              </w:rPr>
              <w:t>5AQYYLGS</w:t>
            </w:r>
          </w:p>
        </w:tc>
        <w:tc>
          <w:tcPr>
            <w:tcW w:w="893" w:type="dxa"/>
            <w:tcBorders>
              <w:right w:val="single" w:sz="8" w:space="0" w:color="000000"/>
            </w:tcBorders>
          </w:tcPr>
          <w:p>
            <w:pPr>
              <w:pStyle w:val="TableParagraph"/>
              <w:spacing w:before="163"/>
              <w:ind w:left="8" w:right="-15"/>
              <w:jc w:val="center"/>
              <w:rPr>
                <w:sz w:val="22"/>
              </w:rPr>
            </w:pPr>
            <w:r>
              <w:rPr>
                <w:spacing w:val="-1"/>
                <w:sz w:val="22"/>
              </w:rPr>
              <w:t>5ADYYLGS</w:t>
            </w:r>
          </w:p>
        </w:tc>
      </w:tr>
      <w:tr>
        <w:trPr>
          <w:trHeight w:val="455" w:hRule="atLeast"/>
        </w:trPr>
        <w:tc>
          <w:tcPr>
            <w:tcW w:w="502" w:type="dxa"/>
            <w:tcBorders>
              <w:left w:val="single" w:sz="8" w:space="0" w:color="000000"/>
            </w:tcBorders>
          </w:tcPr>
          <w:p>
            <w:pPr>
              <w:pStyle w:val="TableParagraph"/>
              <w:spacing w:before="111"/>
              <w:ind w:left="15"/>
              <w:jc w:val="center"/>
              <w:rPr>
                <w:sz w:val="21"/>
              </w:rPr>
            </w:pPr>
            <w:r>
              <w:rPr>
                <w:w w:val="99"/>
                <w:sz w:val="21"/>
              </w:rPr>
              <w:t>9</w:t>
            </w:r>
          </w:p>
        </w:tc>
        <w:tc>
          <w:tcPr>
            <w:tcW w:w="1550" w:type="dxa"/>
          </w:tcPr>
          <w:p>
            <w:pPr>
              <w:pStyle w:val="TableParagraph"/>
              <w:spacing w:before="130"/>
              <w:ind w:left="16" w:right="11"/>
              <w:jc w:val="center"/>
              <w:rPr>
                <w:sz w:val="21"/>
              </w:rPr>
            </w:pPr>
            <w:r>
              <w:rPr>
                <w:sz w:val="21"/>
              </w:rPr>
              <w:t>组合结构工程</w:t>
            </w:r>
          </w:p>
        </w:tc>
        <w:tc>
          <w:tcPr>
            <w:tcW w:w="3627" w:type="dxa"/>
          </w:tcPr>
          <w:p>
            <w:pPr>
              <w:pStyle w:val="TableParagraph"/>
              <w:rPr>
                <w:rFonts w:ascii="Times New Roman"/>
                <w:sz w:val="20"/>
              </w:rPr>
            </w:pPr>
          </w:p>
        </w:tc>
        <w:tc>
          <w:tcPr>
            <w:tcW w:w="364" w:type="dxa"/>
          </w:tcPr>
          <w:p>
            <w:pPr>
              <w:pStyle w:val="TableParagraph"/>
              <w:rPr>
                <w:rFonts w:ascii="Times New Roman"/>
                <w:sz w:val="20"/>
              </w:rPr>
            </w:pPr>
          </w:p>
        </w:tc>
        <w:tc>
          <w:tcPr>
            <w:tcW w:w="333" w:type="dxa"/>
          </w:tcPr>
          <w:p>
            <w:pPr>
              <w:pStyle w:val="TableParagraph"/>
              <w:rPr>
                <w:rFonts w:ascii="Times New Roman"/>
                <w:sz w:val="20"/>
              </w:rPr>
            </w:pPr>
          </w:p>
        </w:tc>
        <w:tc>
          <w:tcPr>
            <w:tcW w:w="577" w:type="dxa"/>
          </w:tcPr>
          <w:p>
            <w:pPr>
              <w:pStyle w:val="TableParagraph"/>
              <w:rPr>
                <w:rFonts w:ascii="Times New Roman"/>
                <w:sz w:val="20"/>
              </w:rPr>
            </w:pPr>
          </w:p>
        </w:tc>
        <w:tc>
          <w:tcPr>
            <w:tcW w:w="383" w:type="dxa"/>
          </w:tcPr>
          <w:p>
            <w:pPr>
              <w:pStyle w:val="TableParagraph"/>
              <w:rPr>
                <w:rFonts w:ascii="Times New Roman"/>
                <w:sz w:val="20"/>
              </w:rPr>
            </w:pPr>
          </w:p>
        </w:tc>
        <w:tc>
          <w:tcPr>
            <w:tcW w:w="495" w:type="dxa"/>
          </w:tcPr>
          <w:p>
            <w:pPr>
              <w:pStyle w:val="TableParagraph"/>
              <w:rPr>
                <w:rFonts w:ascii="Times New Roman"/>
                <w:sz w:val="20"/>
              </w:rPr>
            </w:pPr>
          </w:p>
        </w:tc>
        <w:tc>
          <w:tcPr>
            <w:tcW w:w="886" w:type="dxa"/>
          </w:tcPr>
          <w:p>
            <w:pPr>
              <w:pStyle w:val="TableParagraph"/>
              <w:rPr>
                <w:rFonts w:ascii="Times New Roman"/>
                <w:sz w:val="20"/>
              </w:rPr>
            </w:pPr>
          </w:p>
        </w:tc>
        <w:tc>
          <w:tcPr>
            <w:tcW w:w="893" w:type="dxa"/>
            <w:tcBorders>
              <w:right w:val="single" w:sz="8" w:space="0" w:color="000000"/>
            </w:tcBorders>
          </w:tcPr>
          <w:p>
            <w:pPr>
              <w:pStyle w:val="TableParagraph"/>
              <w:spacing w:before="89"/>
              <w:ind w:left="8" w:right="-15"/>
              <w:jc w:val="center"/>
              <w:rPr>
                <w:sz w:val="22"/>
              </w:rPr>
            </w:pPr>
            <w:r>
              <w:rPr>
                <w:spacing w:val="-1"/>
                <w:sz w:val="22"/>
              </w:rPr>
              <w:t>5AEZHJGS</w:t>
            </w:r>
          </w:p>
        </w:tc>
      </w:tr>
      <w:tr>
        <w:trPr>
          <w:trHeight w:val="729" w:hRule="atLeast"/>
        </w:trPr>
        <w:tc>
          <w:tcPr>
            <w:tcW w:w="502" w:type="dxa"/>
            <w:tcBorders>
              <w:left w:val="single" w:sz="8" w:space="0" w:color="000000"/>
            </w:tcBorders>
          </w:tcPr>
          <w:p>
            <w:pPr>
              <w:pStyle w:val="TableParagraph"/>
              <w:spacing w:before="5"/>
              <w:rPr>
                <w:rFonts w:ascii="黑体"/>
                <w:sz w:val="23"/>
              </w:rPr>
            </w:pPr>
          </w:p>
          <w:p>
            <w:pPr>
              <w:pStyle w:val="TableParagraph"/>
              <w:ind w:left="19" w:right="4"/>
              <w:jc w:val="center"/>
              <w:rPr>
                <w:sz w:val="21"/>
              </w:rPr>
            </w:pPr>
            <w:r>
              <w:rPr>
                <w:sz w:val="21"/>
              </w:rPr>
              <w:t>9.1</w:t>
            </w:r>
          </w:p>
        </w:tc>
        <w:tc>
          <w:tcPr>
            <w:tcW w:w="1550" w:type="dxa"/>
          </w:tcPr>
          <w:p>
            <w:pPr>
              <w:pStyle w:val="TableParagraph"/>
              <w:spacing w:line="244" w:lineRule="auto" w:before="137"/>
              <w:ind w:left="562" w:right="108" w:hanging="447"/>
              <w:rPr>
                <w:sz w:val="21"/>
              </w:rPr>
            </w:pPr>
            <w:r>
              <w:rPr>
                <w:sz w:val="21"/>
              </w:rPr>
              <w:t>墙柱组合结构砼量</w:t>
            </w:r>
          </w:p>
        </w:tc>
        <w:tc>
          <w:tcPr>
            <w:tcW w:w="3627" w:type="dxa"/>
          </w:tcPr>
          <w:p>
            <w:pPr>
              <w:pStyle w:val="TableParagraph"/>
              <w:numPr>
                <w:ilvl w:val="0"/>
                <w:numId w:val="86"/>
              </w:numPr>
              <w:tabs>
                <w:tab w:pos="228" w:val="left" w:leader="none"/>
              </w:tabs>
              <w:spacing w:line="240" w:lineRule="auto" w:before="132" w:after="0"/>
              <w:ind w:left="227" w:right="0" w:hanging="220"/>
              <w:jc w:val="left"/>
              <w:rPr>
                <w:sz w:val="21"/>
              </w:rPr>
            </w:pPr>
            <w:r>
              <w:rPr>
                <w:spacing w:val="8"/>
                <w:sz w:val="21"/>
              </w:rPr>
              <w:t>混凝土种类</w:t>
            </w:r>
            <w:r>
              <w:rPr>
                <w:spacing w:val="11"/>
                <w:sz w:val="21"/>
              </w:rPr>
              <w:t>（</w:t>
            </w:r>
            <w:r>
              <w:rPr>
                <w:spacing w:val="10"/>
                <w:sz w:val="21"/>
              </w:rPr>
              <w:t>提取</w:t>
            </w:r>
            <w:r>
              <w:rPr>
                <w:sz w:val="21"/>
              </w:rPr>
              <w:t>）</w:t>
            </w:r>
          </w:p>
          <w:p>
            <w:pPr>
              <w:pStyle w:val="TableParagraph"/>
              <w:numPr>
                <w:ilvl w:val="0"/>
                <w:numId w:val="86"/>
              </w:numPr>
              <w:tabs>
                <w:tab w:pos="232" w:val="left" w:leader="none"/>
              </w:tabs>
              <w:spacing w:line="240" w:lineRule="auto" w:before="14" w:after="0"/>
              <w:ind w:left="231" w:right="0" w:hanging="224"/>
              <w:jc w:val="left"/>
              <w:rPr>
                <w:sz w:val="21"/>
              </w:rPr>
            </w:pPr>
            <w:r>
              <w:rPr>
                <w:spacing w:val="11"/>
                <w:sz w:val="21"/>
              </w:rPr>
              <w:t>混凝土强度等级（</w:t>
            </w:r>
            <w:r>
              <w:rPr>
                <w:spacing w:val="10"/>
                <w:sz w:val="21"/>
              </w:rPr>
              <w:t>提取</w:t>
            </w:r>
            <w:r>
              <w:rPr>
                <w:sz w:val="21"/>
              </w:rPr>
              <w:t>）</w:t>
            </w:r>
          </w:p>
        </w:tc>
        <w:tc>
          <w:tcPr>
            <w:tcW w:w="364" w:type="dxa"/>
          </w:tcPr>
          <w:p>
            <w:pPr>
              <w:pStyle w:val="TableParagraph"/>
              <w:spacing w:before="12"/>
              <w:rPr>
                <w:rFonts w:ascii="黑体"/>
                <w:sz w:val="24"/>
              </w:rPr>
            </w:pPr>
          </w:p>
          <w:p>
            <w:pPr>
              <w:pStyle w:val="TableParagraph"/>
              <w:ind w:left="80"/>
              <w:rPr>
                <w:sz w:val="21"/>
              </w:rPr>
            </w:pPr>
            <w:r>
              <w:rPr>
                <w:sz w:val="21"/>
              </w:rPr>
              <w:t>m3</w:t>
            </w:r>
          </w:p>
        </w:tc>
        <w:tc>
          <w:tcPr>
            <w:tcW w:w="333" w:type="dxa"/>
          </w:tcPr>
          <w:p>
            <w:pPr>
              <w:pStyle w:val="TableParagraph"/>
              <w:rPr>
                <w:rFonts w:ascii="Times New Roman"/>
                <w:sz w:val="20"/>
              </w:rPr>
            </w:pPr>
          </w:p>
        </w:tc>
        <w:tc>
          <w:tcPr>
            <w:tcW w:w="577" w:type="dxa"/>
          </w:tcPr>
          <w:p>
            <w:pPr>
              <w:pStyle w:val="TableParagraph"/>
              <w:spacing w:before="12"/>
              <w:rPr>
                <w:rFonts w:ascii="黑体"/>
                <w:sz w:val="24"/>
              </w:rPr>
            </w:pPr>
          </w:p>
          <w:p>
            <w:pPr>
              <w:pStyle w:val="TableParagraph"/>
              <w:ind w:right="44"/>
              <w:jc w:val="right"/>
              <w:rPr>
                <w:rFonts w:ascii="Arial" w:hAnsi="Arial"/>
                <w:sz w:val="21"/>
              </w:rPr>
            </w:pPr>
            <w:r>
              <w:rPr>
                <w:sz w:val="21"/>
              </w:rPr>
              <w:t>m</w:t>
            </w:r>
            <w:r>
              <w:rPr>
                <w:rFonts w:ascii="Arial" w:hAnsi="Arial"/>
                <w:sz w:val="21"/>
              </w:rPr>
              <w:t>³</w:t>
            </w:r>
            <w:r>
              <w:rPr>
                <w:sz w:val="21"/>
              </w:rPr>
              <w:t>/m</w:t>
            </w:r>
            <w:r>
              <w:rPr>
                <w:rFonts w:ascii="Arial" w:hAnsi="Arial"/>
                <w:sz w:val="21"/>
              </w:rPr>
              <w:t>²</w:t>
            </w:r>
          </w:p>
        </w:tc>
        <w:tc>
          <w:tcPr>
            <w:tcW w:w="383" w:type="dxa"/>
          </w:tcPr>
          <w:p>
            <w:pPr>
              <w:pStyle w:val="TableParagraph"/>
              <w:rPr>
                <w:rFonts w:ascii="Times New Roman"/>
                <w:sz w:val="20"/>
              </w:rPr>
            </w:pPr>
          </w:p>
        </w:tc>
        <w:tc>
          <w:tcPr>
            <w:tcW w:w="495" w:type="dxa"/>
          </w:tcPr>
          <w:p>
            <w:pPr>
              <w:pStyle w:val="TableParagraph"/>
              <w:spacing w:before="5"/>
              <w:rPr>
                <w:rFonts w:ascii="黑体"/>
                <w:sz w:val="14"/>
              </w:rPr>
            </w:pPr>
          </w:p>
          <w:p>
            <w:pPr>
              <w:pStyle w:val="TableParagraph"/>
              <w:ind w:left="143"/>
              <w:rPr>
                <w:sz w:val="21"/>
              </w:rPr>
            </w:pPr>
            <w:r>
              <w:rPr>
                <w:w w:val="99"/>
                <w:sz w:val="21"/>
              </w:rPr>
              <w:t>元</w:t>
            </w:r>
          </w:p>
          <w:p>
            <w:pPr>
              <w:pStyle w:val="TableParagraph"/>
              <w:spacing w:line="253" w:lineRule="exact" w:before="3"/>
              <w:ind w:left="91"/>
              <w:rPr>
                <w:sz w:val="21"/>
              </w:rPr>
            </w:pPr>
            <w:r>
              <w:rPr>
                <w:sz w:val="21"/>
              </w:rPr>
              <w:t>/m3</w:t>
            </w:r>
          </w:p>
        </w:tc>
        <w:tc>
          <w:tcPr>
            <w:tcW w:w="886" w:type="dxa"/>
          </w:tcPr>
          <w:p>
            <w:pPr>
              <w:pStyle w:val="TableParagraph"/>
              <w:spacing w:before="5"/>
              <w:rPr>
                <w:rFonts w:ascii="黑体"/>
                <w:sz w:val="17"/>
              </w:rPr>
            </w:pPr>
          </w:p>
          <w:p>
            <w:pPr>
              <w:pStyle w:val="TableParagraph"/>
              <w:ind w:left="8" w:right="-15"/>
              <w:jc w:val="center"/>
              <w:rPr>
                <w:sz w:val="22"/>
              </w:rPr>
            </w:pPr>
            <w:r>
              <w:rPr>
                <w:spacing w:val="-1"/>
                <w:sz w:val="22"/>
              </w:rPr>
              <w:t>5AQQVHTS</w:t>
            </w:r>
          </w:p>
        </w:tc>
        <w:tc>
          <w:tcPr>
            <w:tcW w:w="893" w:type="dxa"/>
            <w:tcBorders>
              <w:right w:val="single" w:sz="8" w:space="0" w:color="000000"/>
            </w:tcBorders>
          </w:tcPr>
          <w:p>
            <w:pPr>
              <w:pStyle w:val="TableParagraph"/>
              <w:spacing w:before="5"/>
              <w:rPr>
                <w:rFonts w:ascii="黑体"/>
                <w:sz w:val="17"/>
              </w:rPr>
            </w:pPr>
          </w:p>
          <w:p>
            <w:pPr>
              <w:pStyle w:val="TableParagraph"/>
              <w:ind w:left="8" w:right="-15"/>
              <w:jc w:val="center"/>
              <w:rPr>
                <w:sz w:val="22"/>
              </w:rPr>
            </w:pPr>
            <w:r>
              <w:rPr>
                <w:spacing w:val="-1"/>
                <w:sz w:val="22"/>
              </w:rPr>
              <w:t>5ADQVHTS</w:t>
            </w:r>
          </w:p>
        </w:tc>
      </w:tr>
      <w:tr>
        <w:trPr>
          <w:trHeight w:val="635" w:hRule="atLeast"/>
        </w:trPr>
        <w:tc>
          <w:tcPr>
            <w:tcW w:w="502" w:type="dxa"/>
            <w:tcBorders>
              <w:left w:val="single" w:sz="8" w:space="0" w:color="000000"/>
            </w:tcBorders>
          </w:tcPr>
          <w:p>
            <w:pPr>
              <w:pStyle w:val="TableParagraph"/>
              <w:spacing w:before="11"/>
              <w:rPr>
                <w:rFonts w:ascii="黑体"/>
                <w:sz w:val="19"/>
              </w:rPr>
            </w:pPr>
          </w:p>
          <w:p>
            <w:pPr>
              <w:pStyle w:val="TableParagraph"/>
              <w:ind w:left="19" w:right="4"/>
              <w:jc w:val="center"/>
              <w:rPr>
                <w:sz w:val="21"/>
              </w:rPr>
            </w:pPr>
            <w:r>
              <w:rPr>
                <w:sz w:val="21"/>
              </w:rPr>
              <w:t>9.2</w:t>
            </w:r>
          </w:p>
        </w:tc>
        <w:tc>
          <w:tcPr>
            <w:tcW w:w="1550" w:type="dxa"/>
          </w:tcPr>
          <w:p>
            <w:pPr>
              <w:pStyle w:val="TableParagraph"/>
              <w:spacing w:line="270" w:lineRule="atLeast" w:before="91"/>
              <w:ind w:left="449" w:right="108" w:hanging="334"/>
              <w:rPr>
                <w:sz w:val="21"/>
              </w:rPr>
            </w:pPr>
            <w:r>
              <w:rPr>
                <w:sz w:val="21"/>
              </w:rPr>
              <w:t>墙柱组合结构钢材量</w:t>
            </w:r>
          </w:p>
        </w:tc>
        <w:tc>
          <w:tcPr>
            <w:tcW w:w="3627" w:type="dxa"/>
          </w:tcPr>
          <w:p>
            <w:pPr>
              <w:pStyle w:val="TableParagraph"/>
              <w:spacing w:before="5"/>
              <w:rPr>
                <w:rFonts w:ascii="黑体"/>
                <w:sz w:val="21"/>
              </w:rPr>
            </w:pPr>
          </w:p>
          <w:p>
            <w:pPr>
              <w:pStyle w:val="TableParagraph"/>
              <w:ind w:left="8"/>
              <w:rPr>
                <w:sz w:val="21"/>
              </w:rPr>
            </w:pPr>
            <w:r>
              <w:rPr>
                <w:sz w:val="21"/>
              </w:rPr>
              <w:t>1.钢材种类（提取）</w:t>
            </w:r>
          </w:p>
        </w:tc>
        <w:tc>
          <w:tcPr>
            <w:tcW w:w="364" w:type="dxa"/>
          </w:tcPr>
          <w:p>
            <w:pPr>
              <w:pStyle w:val="TableParagraph"/>
              <w:spacing w:before="10"/>
              <w:rPr>
                <w:rFonts w:ascii="黑体"/>
                <w:sz w:val="21"/>
              </w:rPr>
            </w:pPr>
          </w:p>
          <w:p>
            <w:pPr>
              <w:pStyle w:val="TableParagraph"/>
              <w:ind w:left="135"/>
              <w:rPr>
                <w:sz w:val="21"/>
              </w:rPr>
            </w:pPr>
            <w:r>
              <w:rPr>
                <w:w w:val="99"/>
                <w:sz w:val="21"/>
              </w:rPr>
              <w:t>t</w:t>
            </w:r>
          </w:p>
        </w:tc>
        <w:tc>
          <w:tcPr>
            <w:tcW w:w="333" w:type="dxa"/>
          </w:tcPr>
          <w:p>
            <w:pPr>
              <w:pStyle w:val="TableParagraph"/>
              <w:rPr>
                <w:rFonts w:ascii="Times New Roman"/>
                <w:sz w:val="20"/>
              </w:rPr>
            </w:pPr>
          </w:p>
        </w:tc>
        <w:tc>
          <w:tcPr>
            <w:tcW w:w="577" w:type="dxa"/>
          </w:tcPr>
          <w:p>
            <w:pPr>
              <w:pStyle w:val="TableParagraph"/>
              <w:rPr>
                <w:rFonts w:ascii="黑体"/>
                <w:sz w:val="21"/>
              </w:rPr>
            </w:pPr>
          </w:p>
          <w:p>
            <w:pPr>
              <w:pStyle w:val="TableParagraph"/>
              <w:ind w:right="80"/>
              <w:jc w:val="right"/>
              <w:rPr>
                <w:rFonts w:ascii="Arial" w:hAnsi="Arial"/>
                <w:sz w:val="21"/>
              </w:rPr>
            </w:pPr>
            <w:r>
              <w:rPr>
                <w:sz w:val="21"/>
              </w:rPr>
              <w:t>t/</w:t>
            </w:r>
            <w:r>
              <w:rPr>
                <w:position w:val="1"/>
                <w:sz w:val="21"/>
              </w:rPr>
              <w:t>m</w:t>
            </w:r>
            <w:r>
              <w:rPr>
                <w:rFonts w:ascii="Arial" w:hAnsi="Arial"/>
                <w:position w:val="1"/>
                <w:sz w:val="21"/>
              </w:rPr>
              <w:t>³</w:t>
            </w:r>
          </w:p>
        </w:tc>
        <w:tc>
          <w:tcPr>
            <w:tcW w:w="383" w:type="dxa"/>
          </w:tcPr>
          <w:p>
            <w:pPr>
              <w:pStyle w:val="TableParagraph"/>
              <w:rPr>
                <w:rFonts w:ascii="Times New Roman"/>
                <w:sz w:val="20"/>
              </w:rPr>
            </w:pPr>
          </w:p>
        </w:tc>
        <w:tc>
          <w:tcPr>
            <w:tcW w:w="495" w:type="dxa"/>
          </w:tcPr>
          <w:p>
            <w:pPr>
              <w:pStyle w:val="TableParagraph"/>
              <w:spacing w:before="5"/>
              <w:rPr>
                <w:rFonts w:ascii="黑体"/>
                <w:sz w:val="21"/>
              </w:rPr>
            </w:pPr>
          </w:p>
          <w:p>
            <w:pPr>
              <w:pStyle w:val="TableParagraph"/>
              <w:ind w:left="21" w:right="9"/>
              <w:jc w:val="center"/>
              <w:rPr>
                <w:sz w:val="21"/>
              </w:rPr>
            </w:pPr>
            <w:r>
              <w:rPr>
                <w:sz w:val="21"/>
              </w:rPr>
              <w:t>元/t</w:t>
            </w:r>
          </w:p>
        </w:tc>
        <w:tc>
          <w:tcPr>
            <w:tcW w:w="886" w:type="dxa"/>
          </w:tcPr>
          <w:p>
            <w:pPr>
              <w:pStyle w:val="TableParagraph"/>
              <w:spacing w:before="178"/>
              <w:ind w:left="8" w:right="-15"/>
              <w:jc w:val="center"/>
              <w:rPr>
                <w:sz w:val="22"/>
              </w:rPr>
            </w:pPr>
            <w:r>
              <w:rPr>
                <w:spacing w:val="-1"/>
                <w:sz w:val="22"/>
              </w:rPr>
              <w:t>5AQQVHGS</w:t>
            </w:r>
          </w:p>
        </w:tc>
        <w:tc>
          <w:tcPr>
            <w:tcW w:w="893" w:type="dxa"/>
            <w:tcBorders>
              <w:right w:val="single" w:sz="8" w:space="0" w:color="000000"/>
            </w:tcBorders>
          </w:tcPr>
          <w:p>
            <w:pPr>
              <w:pStyle w:val="TableParagraph"/>
              <w:spacing w:before="178"/>
              <w:ind w:left="8" w:right="-15"/>
              <w:jc w:val="center"/>
              <w:rPr>
                <w:sz w:val="22"/>
              </w:rPr>
            </w:pPr>
            <w:r>
              <w:rPr>
                <w:spacing w:val="-1"/>
                <w:sz w:val="22"/>
              </w:rPr>
              <w:t>5ADQVHGS</w:t>
            </w:r>
          </w:p>
        </w:tc>
      </w:tr>
      <w:tr>
        <w:trPr>
          <w:trHeight w:val="730" w:hRule="atLeast"/>
        </w:trPr>
        <w:tc>
          <w:tcPr>
            <w:tcW w:w="502" w:type="dxa"/>
            <w:tcBorders>
              <w:left w:val="single" w:sz="8" w:space="0" w:color="000000"/>
            </w:tcBorders>
          </w:tcPr>
          <w:p>
            <w:pPr>
              <w:pStyle w:val="TableParagraph"/>
              <w:spacing w:before="5"/>
              <w:rPr>
                <w:rFonts w:ascii="黑体"/>
                <w:sz w:val="23"/>
              </w:rPr>
            </w:pPr>
          </w:p>
          <w:p>
            <w:pPr>
              <w:pStyle w:val="TableParagraph"/>
              <w:spacing w:before="1"/>
              <w:ind w:left="19" w:right="4"/>
              <w:jc w:val="center"/>
              <w:rPr>
                <w:sz w:val="21"/>
              </w:rPr>
            </w:pPr>
            <w:r>
              <w:rPr>
                <w:sz w:val="21"/>
              </w:rPr>
              <w:t>9.3</w:t>
            </w:r>
          </w:p>
        </w:tc>
        <w:tc>
          <w:tcPr>
            <w:tcW w:w="1550" w:type="dxa"/>
          </w:tcPr>
          <w:p>
            <w:pPr>
              <w:pStyle w:val="TableParagraph"/>
              <w:spacing w:before="5"/>
              <w:rPr>
                <w:rFonts w:ascii="黑体"/>
                <w:sz w:val="21"/>
              </w:rPr>
            </w:pPr>
          </w:p>
          <w:p>
            <w:pPr>
              <w:pStyle w:val="TableParagraph"/>
              <w:ind w:left="23"/>
              <w:jc w:val="center"/>
              <w:rPr>
                <w:sz w:val="21"/>
              </w:rPr>
            </w:pPr>
            <w:r>
              <w:rPr>
                <w:spacing w:val="9"/>
                <w:w w:val="95"/>
                <w:sz w:val="21"/>
              </w:rPr>
              <w:t>梁组合结构砼量</w:t>
            </w:r>
          </w:p>
        </w:tc>
        <w:tc>
          <w:tcPr>
            <w:tcW w:w="3627" w:type="dxa"/>
          </w:tcPr>
          <w:p>
            <w:pPr>
              <w:pStyle w:val="TableParagraph"/>
              <w:numPr>
                <w:ilvl w:val="0"/>
                <w:numId w:val="87"/>
              </w:numPr>
              <w:tabs>
                <w:tab w:pos="228" w:val="left" w:leader="none"/>
              </w:tabs>
              <w:spacing w:line="240" w:lineRule="auto" w:before="130" w:after="0"/>
              <w:ind w:left="227" w:right="0" w:hanging="220"/>
              <w:jc w:val="left"/>
              <w:rPr>
                <w:sz w:val="21"/>
              </w:rPr>
            </w:pPr>
            <w:r>
              <w:rPr>
                <w:spacing w:val="8"/>
                <w:sz w:val="21"/>
              </w:rPr>
              <w:t>混凝土种类</w:t>
            </w:r>
            <w:r>
              <w:rPr>
                <w:spacing w:val="11"/>
                <w:sz w:val="21"/>
              </w:rPr>
              <w:t>（</w:t>
            </w:r>
            <w:r>
              <w:rPr>
                <w:spacing w:val="10"/>
                <w:sz w:val="21"/>
              </w:rPr>
              <w:t>提取</w:t>
            </w:r>
            <w:r>
              <w:rPr>
                <w:sz w:val="21"/>
              </w:rPr>
              <w:t>）</w:t>
            </w:r>
          </w:p>
          <w:p>
            <w:pPr>
              <w:pStyle w:val="TableParagraph"/>
              <w:numPr>
                <w:ilvl w:val="0"/>
                <w:numId w:val="87"/>
              </w:numPr>
              <w:tabs>
                <w:tab w:pos="232" w:val="left" w:leader="none"/>
              </w:tabs>
              <w:spacing w:line="240" w:lineRule="auto" w:before="16" w:after="0"/>
              <w:ind w:left="231" w:right="0" w:hanging="224"/>
              <w:jc w:val="left"/>
              <w:rPr>
                <w:sz w:val="21"/>
              </w:rPr>
            </w:pPr>
            <w:r>
              <w:rPr>
                <w:spacing w:val="11"/>
                <w:sz w:val="21"/>
              </w:rPr>
              <w:t>混凝土强度等级（</w:t>
            </w:r>
            <w:r>
              <w:rPr>
                <w:spacing w:val="10"/>
                <w:sz w:val="21"/>
              </w:rPr>
              <w:t>提取</w:t>
            </w:r>
            <w:r>
              <w:rPr>
                <w:sz w:val="21"/>
              </w:rPr>
              <w:t>）</w:t>
            </w:r>
          </w:p>
        </w:tc>
        <w:tc>
          <w:tcPr>
            <w:tcW w:w="364" w:type="dxa"/>
          </w:tcPr>
          <w:p>
            <w:pPr>
              <w:pStyle w:val="TableParagraph"/>
              <w:spacing w:before="12"/>
              <w:rPr>
                <w:rFonts w:ascii="黑体"/>
                <w:sz w:val="24"/>
              </w:rPr>
            </w:pPr>
          </w:p>
          <w:p>
            <w:pPr>
              <w:pStyle w:val="TableParagraph"/>
              <w:ind w:left="80"/>
              <w:rPr>
                <w:sz w:val="21"/>
              </w:rPr>
            </w:pPr>
            <w:r>
              <w:rPr>
                <w:sz w:val="21"/>
              </w:rPr>
              <w:t>m3</w:t>
            </w:r>
          </w:p>
        </w:tc>
        <w:tc>
          <w:tcPr>
            <w:tcW w:w="333" w:type="dxa"/>
          </w:tcPr>
          <w:p>
            <w:pPr>
              <w:pStyle w:val="TableParagraph"/>
              <w:rPr>
                <w:rFonts w:ascii="Times New Roman"/>
                <w:sz w:val="20"/>
              </w:rPr>
            </w:pPr>
          </w:p>
        </w:tc>
        <w:tc>
          <w:tcPr>
            <w:tcW w:w="577" w:type="dxa"/>
          </w:tcPr>
          <w:p>
            <w:pPr>
              <w:pStyle w:val="TableParagraph"/>
              <w:spacing w:before="12"/>
              <w:rPr>
                <w:rFonts w:ascii="黑体"/>
                <w:sz w:val="24"/>
              </w:rPr>
            </w:pPr>
          </w:p>
          <w:p>
            <w:pPr>
              <w:pStyle w:val="TableParagraph"/>
              <w:ind w:right="44"/>
              <w:jc w:val="right"/>
              <w:rPr>
                <w:rFonts w:ascii="Arial" w:hAnsi="Arial"/>
                <w:sz w:val="21"/>
              </w:rPr>
            </w:pPr>
            <w:r>
              <w:rPr>
                <w:sz w:val="21"/>
              </w:rPr>
              <w:t>m</w:t>
            </w:r>
            <w:r>
              <w:rPr>
                <w:rFonts w:ascii="Arial" w:hAnsi="Arial"/>
                <w:sz w:val="21"/>
              </w:rPr>
              <w:t>³</w:t>
            </w:r>
            <w:r>
              <w:rPr>
                <w:sz w:val="21"/>
              </w:rPr>
              <w:t>/m</w:t>
            </w:r>
            <w:r>
              <w:rPr>
                <w:rFonts w:ascii="Arial" w:hAnsi="Arial"/>
                <w:sz w:val="21"/>
              </w:rPr>
              <w:t>²</w:t>
            </w:r>
          </w:p>
        </w:tc>
        <w:tc>
          <w:tcPr>
            <w:tcW w:w="383" w:type="dxa"/>
          </w:tcPr>
          <w:p>
            <w:pPr>
              <w:pStyle w:val="TableParagraph"/>
              <w:rPr>
                <w:rFonts w:ascii="Times New Roman"/>
                <w:sz w:val="20"/>
              </w:rPr>
            </w:pPr>
          </w:p>
        </w:tc>
        <w:tc>
          <w:tcPr>
            <w:tcW w:w="495" w:type="dxa"/>
          </w:tcPr>
          <w:p>
            <w:pPr>
              <w:pStyle w:val="TableParagraph"/>
              <w:spacing w:before="5"/>
              <w:rPr>
                <w:rFonts w:ascii="黑体"/>
                <w:sz w:val="14"/>
              </w:rPr>
            </w:pPr>
          </w:p>
          <w:p>
            <w:pPr>
              <w:pStyle w:val="TableParagraph"/>
              <w:spacing w:before="1"/>
              <w:ind w:left="143"/>
              <w:rPr>
                <w:sz w:val="21"/>
              </w:rPr>
            </w:pPr>
            <w:r>
              <w:rPr>
                <w:w w:val="99"/>
                <w:sz w:val="21"/>
              </w:rPr>
              <w:t>元</w:t>
            </w:r>
          </w:p>
          <w:p>
            <w:pPr>
              <w:pStyle w:val="TableParagraph"/>
              <w:spacing w:line="254" w:lineRule="exact" w:before="2"/>
              <w:ind w:left="91"/>
              <w:rPr>
                <w:sz w:val="21"/>
              </w:rPr>
            </w:pPr>
            <w:r>
              <w:rPr>
                <w:sz w:val="21"/>
              </w:rPr>
              <w:t>/m3</w:t>
            </w:r>
          </w:p>
        </w:tc>
        <w:tc>
          <w:tcPr>
            <w:tcW w:w="886" w:type="dxa"/>
          </w:tcPr>
          <w:p>
            <w:pPr>
              <w:pStyle w:val="TableParagraph"/>
              <w:spacing w:before="5"/>
              <w:rPr>
                <w:rFonts w:ascii="黑体"/>
                <w:sz w:val="17"/>
              </w:rPr>
            </w:pPr>
          </w:p>
          <w:p>
            <w:pPr>
              <w:pStyle w:val="TableParagraph"/>
              <w:ind w:left="8" w:right="-15"/>
              <w:jc w:val="center"/>
              <w:rPr>
                <w:sz w:val="22"/>
              </w:rPr>
            </w:pPr>
            <w:r>
              <w:rPr>
                <w:spacing w:val="-1"/>
                <w:sz w:val="22"/>
              </w:rPr>
              <w:t>5AQLZHTS</w:t>
            </w:r>
          </w:p>
        </w:tc>
        <w:tc>
          <w:tcPr>
            <w:tcW w:w="893" w:type="dxa"/>
            <w:tcBorders>
              <w:right w:val="single" w:sz="8" w:space="0" w:color="000000"/>
            </w:tcBorders>
          </w:tcPr>
          <w:p>
            <w:pPr>
              <w:pStyle w:val="TableParagraph"/>
              <w:spacing w:before="5"/>
              <w:rPr>
                <w:rFonts w:ascii="黑体"/>
                <w:sz w:val="17"/>
              </w:rPr>
            </w:pPr>
          </w:p>
          <w:p>
            <w:pPr>
              <w:pStyle w:val="TableParagraph"/>
              <w:ind w:left="8" w:right="-15"/>
              <w:jc w:val="center"/>
              <w:rPr>
                <w:sz w:val="22"/>
              </w:rPr>
            </w:pPr>
            <w:r>
              <w:rPr>
                <w:spacing w:val="-1"/>
                <w:sz w:val="22"/>
              </w:rPr>
              <w:t>5ADLZHTS</w:t>
            </w:r>
          </w:p>
        </w:tc>
      </w:tr>
      <w:tr>
        <w:trPr>
          <w:trHeight w:val="728" w:hRule="atLeast"/>
        </w:trPr>
        <w:tc>
          <w:tcPr>
            <w:tcW w:w="502" w:type="dxa"/>
            <w:tcBorders>
              <w:left w:val="single" w:sz="8" w:space="0" w:color="000000"/>
            </w:tcBorders>
          </w:tcPr>
          <w:p>
            <w:pPr>
              <w:pStyle w:val="TableParagraph"/>
              <w:spacing w:before="5"/>
              <w:rPr>
                <w:rFonts w:ascii="黑体"/>
                <w:sz w:val="23"/>
              </w:rPr>
            </w:pPr>
          </w:p>
          <w:p>
            <w:pPr>
              <w:pStyle w:val="TableParagraph"/>
              <w:ind w:left="19" w:right="4"/>
              <w:jc w:val="center"/>
              <w:rPr>
                <w:sz w:val="21"/>
              </w:rPr>
            </w:pPr>
            <w:r>
              <w:rPr>
                <w:sz w:val="21"/>
              </w:rPr>
              <w:t>9.4</w:t>
            </w:r>
          </w:p>
        </w:tc>
        <w:tc>
          <w:tcPr>
            <w:tcW w:w="1550" w:type="dxa"/>
          </w:tcPr>
          <w:p>
            <w:pPr>
              <w:pStyle w:val="TableParagraph"/>
              <w:spacing w:before="4"/>
              <w:rPr>
                <w:rFonts w:ascii="黑体"/>
                <w:sz w:val="14"/>
              </w:rPr>
            </w:pPr>
          </w:p>
          <w:p>
            <w:pPr>
              <w:pStyle w:val="TableParagraph"/>
              <w:spacing w:line="270" w:lineRule="atLeast"/>
              <w:ind w:left="560" w:right="108" w:hanging="444"/>
              <w:rPr>
                <w:sz w:val="21"/>
              </w:rPr>
            </w:pPr>
            <w:r>
              <w:rPr>
                <w:sz w:val="21"/>
              </w:rPr>
              <w:t>梁组合结构钢材量</w:t>
            </w:r>
          </w:p>
        </w:tc>
        <w:tc>
          <w:tcPr>
            <w:tcW w:w="3627" w:type="dxa"/>
          </w:tcPr>
          <w:p>
            <w:pPr>
              <w:pStyle w:val="TableParagraph"/>
              <w:spacing w:before="11"/>
              <w:rPr>
                <w:rFonts w:ascii="黑体"/>
                <w:sz w:val="24"/>
              </w:rPr>
            </w:pPr>
          </w:p>
          <w:p>
            <w:pPr>
              <w:pStyle w:val="TableParagraph"/>
              <w:ind w:left="8"/>
              <w:rPr>
                <w:sz w:val="21"/>
              </w:rPr>
            </w:pPr>
            <w:r>
              <w:rPr>
                <w:sz w:val="21"/>
              </w:rPr>
              <w:t>1.钢材种类（提取）</w:t>
            </w:r>
          </w:p>
        </w:tc>
        <w:tc>
          <w:tcPr>
            <w:tcW w:w="364" w:type="dxa"/>
          </w:tcPr>
          <w:p>
            <w:pPr>
              <w:pStyle w:val="TableParagraph"/>
              <w:spacing w:before="3"/>
              <w:rPr>
                <w:rFonts w:ascii="黑体"/>
                <w:sz w:val="25"/>
              </w:rPr>
            </w:pPr>
          </w:p>
          <w:p>
            <w:pPr>
              <w:pStyle w:val="TableParagraph"/>
              <w:ind w:left="135"/>
              <w:rPr>
                <w:sz w:val="21"/>
              </w:rPr>
            </w:pPr>
            <w:r>
              <w:rPr>
                <w:w w:val="99"/>
                <w:sz w:val="21"/>
              </w:rPr>
              <w:t>t</w:t>
            </w:r>
          </w:p>
        </w:tc>
        <w:tc>
          <w:tcPr>
            <w:tcW w:w="333" w:type="dxa"/>
          </w:tcPr>
          <w:p>
            <w:pPr>
              <w:pStyle w:val="TableParagraph"/>
              <w:rPr>
                <w:rFonts w:ascii="Times New Roman"/>
                <w:sz w:val="20"/>
              </w:rPr>
            </w:pPr>
          </w:p>
        </w:tc>
        <w:tc>
          <w:tcPr>
            <w:tcW w:w="577" w:type="dxa"/>
          </w:tcPr>
          <w:p>
            <w:pPr>
              <w:pStyle w:val="TableParagraph"/>
              <w:spacing w:before="6"/>
              <w:rPr>
                <w:rFonts w:ascii="黑体"/>
                <w:sz w:val="24"/>
              </w:rPr>
            </w:pPr>
          </w:p>
          <w:p>
            <w:pPr>
              <w:pStyle w:val="TableParagraph"/>
              <w:ind w:right="80"/>
              <w:jc w:val="right"/>
              <w:rPr>
                <w:rFonts w:ascii="Arial" w:hAnsi="Arial"/>
                <w:sz w:val="21"/>
              </w:rPr>
            </w:pPr>
            <w:r>
              <w:rPr>
                <w:sz w:val="21"/>
              </w:rPr>
              <w:t>t/</w:t>
            </w:r>
            <w:r>
              <w:rPr>
                <w:position w:val="1"/>
                <w:sz w:val="21"/>
              </w:rPr>
              <w:t>m</w:t>
            </w:r>
            <w:r>
              <w:rPr>
                <w:rFonts w:ascii="Arial" w:hAnsi="Arial"/>
                <w:position w:val="1"/>
                <w:sz w:val="21"/>
              </w:rPr>
              <w:t>³</w:t>
            </w:r>
          </w:p>
        </w:tc>
        <w:tc>
          <w:tcPr>
            <w:tcW w:w="383" w:type="dxa"/>
          </w:tcPr>
          <w:p>
            <w:pPr>
              <w:pStyle w:val="TableParagraph"/>
              <w:rPr>
                <w:rFonts w:ascii="Times New Roman"/>
                <w:sz w:val="20"/>
              </w:rPr>
            </w:pPr>
          </w:p>
        </w:tc>
        <w:tc>
          <w:tcPr>
            <w:tcW w:w="495" w:type="dxa"/>
          </w:tcPr>
          <w:p>
            <w:pPr>
              <w:pStyle w:val="TableParagraph"/>
              <w:spacing w:before="11"/>
              <w:rPr>
                <w:rFonts w:ascii="黑体"/>
                <w:sz w:val="24"/>
              </w:rPr>
            </w:pPr>
          </w:p>
          <w:p>
            <w:pPr>
              <w:pStyle w:val="TableParagraph"/>
              <w:ind w:left="21" w:right="9"/>
              <w:jc w:val="center"/>
              <w:rPr>
                <w:sz w:val="21"/>
              </w:rPr>
            </w:pPr>
            <w:r>
              <w:rPr>
                <w:sz w:val="21"/>
              </w:rPr>
              <w:t>元/t</w:t>
            </w:r>
          </w:p>
        </w:tc>
        <w:tc>
          <w:tcPr>
            <w:tcW w:w="886" w:type="dxa"/>
          </w:tcPr>
          <w:p>
            <w:pPr>
              <w:pStyle w:val="TableParagraph"/>
              <w:spacing w:before="4"/>
              <w:rPr>
                <w:rFonts w:ascii="黑体"/>
                <w:sz w:val="17"/>
              </w:rPr>
            </w:pPr>
          </w:p>
          <w:p>
            <w:pPr>
              <w:pStyle w:val="TableParagraph"/>
              <w:spacing w:before="1"/>
              <w:ind w:left="8" w:right="-15"/>
              <w:jc w:val="center"/>
              <w:rPr>
                <w:sz w:val="22"/>
              </w:rPr>
            </w:pPr>
            <w:r>
              <w:rPr>
                <w:spacing w:val="-1"/>
                <w:sz w:val="22"/>
              </w:rPr>
              <w:t>5AQLZHGS</w:t>
            </w:r>
          </w:p>
        </w:tc>
        <w:tc>
          <w:tcPr>
            <w:tcW w:w="893" w:type="dxa"/>
            <w:tcBorders>
              <w:right w:val="single" w:sz="8" w:space="0" w:color="000000"/>
            </w:tcBorders>
          </w:tcPr>
          <w:p>
            <w:pPr>
              <w:pStyle w:val="TableParagraph"/>
              <w:spacing w:before="4"/>
              <w:rPr>
                <w:rFonts w:ascii="黑体"/>
                <w:sz w:val="17"/>
              </w:rPr>
            </w:pPr>
          </w:p>
          <w:p>
            <w:pPr>
              <w:pStyle w:val="TableParagraph"/>
              <w:spacing w:before="1"/>
              <w:ind w:left="8" w:right="-15"/>
              <w:jc w:val="center"/>
              <w:rPr>
                <w:sz w:val="22"/>
              </w:rPr>
            </w:pPr>
            <w:r>
              <w:rPr>
                <w:spacing w:val="-1"/>
                <w:sz w:val="22"/>
              </w:rPr>
              <w:t>5ADLZHGS</w:t>
            </w:r>
          </w:p>
        </w:tc>
      </w:tr>
      <w:tr>
        <w:trPr>
          <w:trHeight w:val="730" w:hRule="atLeast"/>
        </w:trPr>
        <w:tc>
          <w:tcPr>
            <w:tcW w:w="502" w:type="dxa"/>
            <w:tcBorders>
              <w:left w:val="single" w:sz="8" w:space="0" w:color="000000"/>
            </w:tcBorders>
          </w:tcPr>
          <w:p>
            <w:pPr>
              <w:pStyle w:val="TableParagraph"/>
              <w:spacing w:before="8"/>
              <w:rPr>
                <w:rFonts w:ascii="黑体"/>
                <w:sz w:val="23"/>
              </w:rPr>
            </w:pPr>
          </w:p>
          <w:p>
            <w:pPr>
              <w:pStyle w:val="TableParagraph"/>
              <w:ind w:left="19" w:right="4"/>
              <w:jc w:val="center"/>
              <w:rPr>
                <w:sz w:val="21"/>
              </w:rPr>
            </w:pPr>
            <w:r>
              <w:rPr>
                <w:sz w:val="21"/>
              </w:rPr>
              <w:t>9.5</w:t>
            </w:r>
          </w:p>
        </w:tc>
        <w:tc>
          <w:tcPr>
            <w:tcW w:w="1550" w:type="dxa"/>
          </w:tcPr>
          <w:p>
            <w:pPr>
              <w:pStyle w:val="TableParagraph"/>
              <w:spacing w:before="7"/>
              <w:rPr>
                <w:rFonts w:ascii="黑体"/>
                <w:sz w:val="21"/>
              </w:rPr>
            </w:pPr>
          </w:p>
          <w:p>
            <w:pPr>
              <w:pStyle w:val="TableParagraph"/>
              <w:ind w:left="23"/>
              <w:jc w:val="center"/>
              <w:rPr>
                <w:sz w:val="21"/>
              </w:rPr>
            </w:pPr>
            <w:r>
              <w:rPr>
                <w:spacing w:val="9"/>
                <w:w w:val="95"/>
                <w:sz w:val="21"/>
              </w:rPr>
              <w:t>板组合结构砼量</w:t>
            </w:r>
          </w:p>
        </w:tc>
        <w:tc>
          <w:tcPr>
            <w:tcW w:w="3627" w:type="dxa"/>
          </w:tcPr>
          <w:p>
            <w:pPr>
              <w:pStyle w:val="TableParagraph"/>
              <w:numPr>
                <w:ilvl w:val="0"/>
                <w:numId w:val="88"/>
              </w:numPr>
              <w:tabs>
                <w:tab w:pos="228" w:val="left" w:leader="none"/>
              </w:tabs>
              <w:spacing w:line="240" w:lineRule="auto" w:before="137" w:after="0"/>
              <w:ind w:left="227" w:right="0" w:hanging="220"/>
              <w:jc w:val="left"/>
              <w:rPr>
                <w:sz w:val="21"/>
              </w:rPr>
            </w:pPr>
            <w:r>
              <w:rPr>
                <w:spacing w:val="8"/>
                <w:sz w:val="21"/>
              </w:rPr>
              <w:t>混凝土种类</w:t>
            </w:r>
            <w:r>
              <w:rPr>
                <w:spacing w:val="11"/>
                <w:sz w:val="21"/>
              </w:rPr>
              <w:t>（</w:t>
            </w:r>
            <w:r>
              <w:rPr>
                <w:spacing w:val="10"/>
                <w:sz w:val="21"/>
              </w:rPr>
              <w:t>提取</w:t>
            </w:r>
            <w:r>
              <w:rPr>
                <w:sz w:val="21"/>
              </w:rPr>
              <w:t>）</w:t>
            </w:r>
          </w:p>
          <w:p>
            <w:pPr>
              <w:pStyle w:val="TableParagraph"/>
              <w:numPr>
                <w:ilvl w:val="0"/>
                <w:numId w:val="88"/>
              </w:numPr>
              <w:tabs>
                <w:tab w:pos="232" w:val="left" w:leader="none"/>
              </w:tabs>
              <w:spacing w:line="240" w:lineRule="auto" w:before="12" w:after="0"/>
              <w:ind w:left="231" w:right="0" w:hanging="224"/>
              <w:jc w:val="left"/>
              <w:rPr>
                <w:sz w:val="21"/>
              </w:rPr>
            </w:pPr>
            <w:r>
              <w:rPr>
                <w:spacing w:val="11"/>
                <w:sz w:val="21"/>
              </w:rPr>
              <w:t>混凝土强度等级（</w:t>
            </w:r>
            <w:r>
              <w:rPr>
                <w:spacing w:val="10"/>
                <w:sz w:val="21"/>
              </w:rPr>
              <w:t>提取</w:t>
            </w:r>
            <w:r>
              <w:rPr>
                <w:sz w:val="21"/>
              </w:rPr>
              <w:t>）</w:t>
            </w:r>
          </w:p>
        </w:tc>
        <w:tc>
          <w:tcPr>
            <w:tcW w:w="364" w:type="dxa"/>
          </w:tcPr>
          <w:p>
            <w:pPr>
              <w:pStyle w:val="TableParagraph"/>
              <w:spacing w:before="1"/>
              <w:rPr>
                <w:rFonts w:ascii="黑体"/>
                <w:sz w:val="25"/>
              </w:rPr>
            </w:pPr>
          </w:p>
          <w:p>
            <w:pPr>
              <w:pStyle w:val="TableParagraph"/>
              <w:ind w:left="80"/>
              <w:rPr>
                <w:sz w:val="21"/>
              </w:rPr>
            </w:pPr>
            <w:r>
              <w:rPr>
                <w:sz w:val="21"/>
              </w:rPr>
              <w:t>m3</w:t>
            </w:r>
          </w:p>
        </w:tc>
        <w:tc>
          <w:tcPr>
            <w:tcW w:w="333" w:type="dxa"/>
          </w:tcPr>
          <w:p>
            <w:pPr>
              <w:pStyle w:val="TableParagraph"/>
              <w:rPr>
                <w:rFonts w:ascii="Times New Roman"/>
                <w:sz w:val="20"/>
              </w:rPr>
            </w:pPr>
          </w:p>
        </w:tc>
        <w:tc>
          <w:tcPr>
            <w:tcW w:w="577" w:type="dxa"/>
          </w:tcPr>
          <w:p>
            <w:pPr>
              <w:pStyle w:val="TableParagraph"/>
              <w:spacing w:before="1"/>
              <w:rPr>
                <w:rFonts w:ascii="黑体"/>
                <w:sz w:val="25"/>
              </w:rPr>
            </w:pPr>
          </w:p>
          <w:p>
            <w:pPr>
              <w:pStyle w:val="TableParagraph"/>
              <w:ind w:right="44"/>
              <w:jc w:val="right"/>
              <w:rPr>
                <w:rFonts w:ascii="Arial" w:hAnsi="Arial"/>
                <w:sz w:val="21"/>
              </w:rPr>
            </w:pPr>
            <w:r>
              <w:rPr>
                <w:sz w:val="21"/>
              </w:rPr>
              <w:t>m</w:t>
            </w:r>
            <w:r>
              <w:rPr>
                <w:rFonts w:ascii="Arial" w:hAnsi="Arial"/>
                <w:sz w:val="21"/>
              </w:rPr>
              <w:t>³</w:t>
            </w:r>
            <w:r>
              <w:rPr>
                <w:sz w:val="21"/>
              </w:rPr>
              <w:t>/m</w:t>
            </w:r>
            <w:r>
              <w:rPr>
                <w:rFonts w:ascii="Arial" w:hAnsi="Arial"/>
                <w:sz w:val="21"/>
              </w:rPr>
              <w:t>²</w:t>
            </w:r>
          </w:p>
        </w:tc>
        <w:tc>
          <w:tcPr>
            <w:tcW w:w="383" w:type="dxa"/>
          </w:tcPr>
          <w:p>
            <w:pPr>
              <w:pStyle w:val="TableParagraph"/>
              <w:rPr>
                <w:rFonts w:ascii="Times New Roman"/>
                <w:sz w:val="20"/>
              </w:rPr>
            </w:pPr>
          </w:p>
        </w:tc>
        <w:tc>
          <w:tcPr>
            <w:tcW w:w="495" w:type="dxa"/>
          </w:tcPr>
          <w:p>
            <w:pPr>
              <w:pStyle w:val="TableParagraph"/>
              <w:spacing w:before="5"/>
              <w:rPr>
                <w:rFonts w:ascii="黑体"/>
                <w:sz w:val="14"/>
              </w:rPr>
            </w:pPr>
          </w:p>
          <w:p>
            <w:pPr>
              <w:pStyle w:val="TableParagraph"/>
              <w:ind w:left="143"/>
              <w:rPr>
                <w:sz w:val="21"/>
              </w:rPr>
            </w:pPr>
            <w:r>
              <w:rPr>
                <w:w w:val="99"/>
                <w:sz w:val="21"/>
              </w:rPr>
              <w:t>元</w:t>
            </w:r>
          </w:p>
          <w:p>
            <w:pPr>
              <w:pStyle w:val="TableParagraph"/>
              <w:spacing w:line="251" w:lineRule="exact" w:before="5"/>
              <w:ind w:left="91"/>
              <w:rPr>
                <w:sz w:val="21"/>
              </w:rPr>
            </w:pPr>
            <w:r>
              <w:rPr>
                <w:sz w:val="21"/>
              </w:rPr>
              <w:t>/m3</w:t>
            </w:r>
          </w:p>
        </w:tc>
        <w:tc>
          <w:tcPr>
            <w:tcW w:w="886" w:type="dxa"/>
          </w:tcPr>
          <w:p>
            <w:pPr>
              <w:pStyle w:val="TableParagraph"/>
              <w:spacing w:before="5"/>
              <w:rPr>
                <w:rFonts w:ascii="黑体"/>
                <w:sz w:val="17"/>
              </w:rPr>
            </w:pPr>
          </w:p>
          <w:p>
            <w:pPr>
              <w:pStyle w:val="TableParagraph"/>
              <w:ind w:left="8" w:right="-15"/>
              <w:jc w:val="center"/>
              <w:rPr>
                <w:sz w:val="22"/>
              </w:rPr>
            </w:pPr>
            <w:r>
              <w:rPr>
                <w:spacing w:val="-1"/>
                <w:sz w:val="22"/>
              </w:rPr>
              <w:t>5AQBZHTS</w:t>
            </w:r>
          </w:p>
        </w:tc>
        <w:tc>
          <w:tcPr>
            <w:tcW w:w="893" w:type="dxa"/>
            <w:tcBorders>
              <w:right w:val="single" w:sz="8" w:space="0" w:color="000000"/>
            </w:tcBorders>
          </w:tcPr>
          <w:p>
            <w:pPr>
              <w:pStyle w:val="TableParagraph"/>
              <w:spacing w:before="5"/>
              <w:rPr>
                <w:rFonts w:ascii="黑体"/>
                <w:sz w:val="17"/>
              </w:rPr>
            </w:pPr>
          </w:p>
          <w:p>
            <w:pPr>
              <w:pStyle w:val="TableParagraph"/>
              <w:ind w:left="8" w:right="-15"/>
              <w:jc w:val="center"/>
              <w:rPr>
                <w:sz w:val="22"/>
              </w:rPr>
            </w:pPr>
            <w:r>
              <w:rPr>
                <w:spacing w:val="-1"/>
                <w:sz w:val="22"/>
              </w:rPr>
              <w:t>5ADBZHTS</w:t>
            </w:r>
          </w:p>
        </w:tc>
      </w:tr>
      <w:tr>
        <w:trPr>
          <w:trHeight w:val="731" w:hRule="atLeast"/>
        </w:trPr>
        <w:tc>
          <w:tcPr>
            <w:tcW w:w="502" w:type="dxa"/>
            <w:tcBorders>
              <w:left w:val="single" w:sz="8" w:space="0" w:color="000000"/>
            </w:tcBorders>
          </w:tcPr>
          <w:p>
            <w:pPr>
              <w:pStyle w:val="TableParagraph"/>
              <w:spacing w:before="7"/>
              <w:rPr>
                <w:rFonts w:ascii="黑体"/>
                <w:sz w:val="23"/>
              </w:rPr>
            </w:pPr>
          </w:p>
          <w:p>
            <w:pPr>
              <w:pStyle w:val="TableParagraph"/>
              <w:ind w:left="19" w:right="4"/>
              <w:jc w:val="center"/>
              <w:rPr>
                <w:sz w:val="21"/>
              </w:rPr>
            </w:pPr>
            <w:r>
              <w:rPr>
                <w:sz w:val="21"/>
              </w:rPr>
              <w:t>9.6</w:t>
            </w:r>
          </w:p>
        </w:tc>
        <w:tc>
          <w:tcPr>
            <w:tcW w:w="1550" w:type="dxa"/>
          </w:tcPr>
          <w:p>
            <w:pPr>
              <w:pStyle w:val="TableParagraph"/>
              <w:spacing w:before="6"/>
              <w:rPr>
                <w:rFonts w:ascii="黑体"/>
                <w:sz w:val="14"/>
              </w:rPr>
            </w:pPr>
          </w:p>
          <w:p>
            <w:pPr>
              <w:pStyle w:val="TableParagraph"/>
              <w:spacing w:line="270" w:lineRule="atLeast"/>
              <w:ind w:left="560" w:right="108" w:hanging="444"/>
              <w:rPr>
                <w:sz w:val="21"/>
              </w:rPr>
            </w:pPr>
            <w:r>
              <w:rPr>
                <w:sz w:val="21"/>
              </w:rPr>
              <w:t>板组合结构钢材量</w:t>
            </w:r>
          </w:p>
        </w:tc>
        <w:tc>
          <w:tcPr>
            <w:tcW w:w="3627" w:type="dxa"/>
          </w:tcPr>
          <w:p>
            <w:pPr>
              <w:pStyle w:val="TableParagraph"/>
              <w:rPr>
                <w:rFonts w:ascii="黑体"/>
                <w:sz w:val="25"/>
              </w:rPr>
            </w:pPr>
          </w:p>
          <w:p>
            <w:pPr>
              <w:pStyle w:val="TableParagraph"/>
              <w:spacing w:before="1"/>
              <w:ind w:left="8"/>
              <w:rPr>
                <w:sz w:val="21"/>
              </w:rPr>
            </w:pPr>
            <w:r>
              <w:rPr>
                <w:sz w:val="21"/>
              </w:rPr>
              <w:t>1.钢材种类（提取）</w:t>
            </w:r>
          </w:p>
        </w:tc>
        <w:tc>
          <w:tcPr>
            <w:tcW w:w="364" w:type="dxa"/>
          </w:tcPr>
          <w:p>
            <w:pPr>
              <w:pStyle w:val="TableParagraph"/>
              <w:spacing w:before="5"/>
              <w:rPr>
                <w:rFonts w:ascii="黑体"/>
                <w:sz w:val="25"/>
              </w:rPr>
            </w:pPr>
          </w:p>
          <w:p>
            <w:pPr>
              <w:pStyle w:val="TableParagraph"/>
              <w:ind w:left="135"/>
              <w:rPr>
                <w:sz w:val="21"/>
              </w:rPr>
            </w:pPr>
            <w:r>
              <w:rPr>
                <w:w w:val="99"/>
                <w:sz w:val="21"/>
              </w:rPr>
              <w:t>t</w:t>
            </w:r>
          </w:p>
        </w:tc>
        <w:tc>
          <w:tcPr>
            <w:tcW w:w="333" w:type="dxa"/>
          </w:tcPr>
          <w:p>
            <w:pPr>
              <w:pStyle w:val="TableParagraph"/>
              <w:rPr>
                <w:rFonts w:ascii="Times New Roman"/>
                <w:sz w:val="20"/>
              </w:rPr>
            </w:pPr>
          </w:p>
        </w:tc>
        <w:tc>
          <w:tcPr>
            <w:tcW w:w="577" w:type="dxa"/>
          </w:tcPr>
          <w:p>
            <w:pPr>
              <w:pStyle w:val="TableParagraph"/>
              <w:spacing w:before="8"/>
              <w:rPr>
                <w:rFonts w:ascii="黑体"/>
                <w:sz w:val="24"/>
              </w:rPr>
            </w:pPr>
          </w:p>
          <w:p>
            <w:pPr>
              <w:pStyle w:val="TableParagraph"/>
              <w:ind w:right="80"/>
              <w:jc w:val="right"/>
              <w:rPr>
                <w:rFonts w:ascii="Arial" w:hAnsi="Arial"/>
                <w:sz w:val="21"/>
              </w:rPr>
            </w:pPr>
            <w:r>
              <w:rPr>
                <w:sz w:val="21"/>
              </w:rPr>
              <w:t>t/</w:t>
            </w:r>
            <w:r>
              <w:rPr>
                <w:position w:val="1"/>
                <w:sz w:val="21"/>
              </w:rPr>
              <w:t>m</w:t>
            </w:r>
            <w:r>
              <w:rPr>
                <w:rFonts w:ascii="Arial" w:hAnsi="Arial"/>
                <w:position w:val="1"/>
                <w:sz w:val="21"/>
              </w:rPr>
              <w:t>³</w:t>
            </w:r>
          </w:p>
        </w:tc>
        <w:tc>
          <w:tcPr>
            <w:tcW w:w="383" w:type="dxa"/>
          </w:tcPr>
          <w:p>
            <w:pPr>
              <w:pStyle w:val="TableParagraph"/>
              <w:rPr>
                <w:rFonts w:ascii="Times New Roman"/>
                <w:sz w:val="20"/>
              </w:rPr>
            </w:pPr>
          </w:p>
        </w:tc>
        <w:tc>
          <w:tcPr>
            <w:tcW w:w="495" w:type="dxa"/>
          </w:tcPr>
          <w:p>
            <w:pPr>
              <w:pStyle w:val="TableParagraph"/>
              <w:rPr>
                <w:rFonts w:ascii="黑体"/>
                <w:sz w:val="25"/>
              </w:rPr>
            </w:pPr>
          </w:p>
          <w:p>
            <w:pPr>
              <w:pStyle w:val="TableParagraph"/>
              <w:spacing w:before="1"/>
              <w:ind w:left="21" w:right="9"/>
              <w:jc w:val="center"/>
              <w:rPr>
                <w:sz w:val="21"/>
              </w:rPr>
            </w:pPr>
            <w:r>
              <w:rPr>
                <w:sz w:val="21"/>
              </w:rPr>
              <w:t>元/t</w:t>
            </w:r>
          </w:p>
        </w:tc>
        <w:tc>
          <w:tcPr>
            <w:tcW w:w="886" w:type="dxa"/>
          </w:tcPr>
          <w:p>
            <w:pPr>
              <w:pStyle w:val="TableParagraph"/>
              <w:spacing w:before="7"/>
              <w:rPr>
                <w:rFonts w:ascii="黑体"/>
                <w:sz w:val="17"/>
              </w:rPr>
            </w:pPr>
          </w:p>
          <w:p>
            <w:pPr>
              <w:pStyle w:val="TableParagraph"/>
              <w:ind w:left="8" w:right="-15"/>
              <w:jc w:val="center"/>
              <w:rPr>
                <w:sz w:val="22"/>
              </w:rPr>
            </w:pPr>
            <w:r>
              <w:rPr>
                <w:spacing w:val="-1"/>
                <w:sz w:val="22"/>
              </w:rPr>
              <w:t>5AQBZHGS</w:t>
            </w:r>
          </w:p>
        </w:tc>
        <w:tc>
          <w:tcPr>
            <w:tcW w:w="893" w:type="dxa"/>
            <w:tcBorders>
              <w:right w:val="single" w:sz="8" w:space="0" w:color="000000"/>
            </w:tcBorders>
          </w:tcPr>
          <w:p>
            <w:pPr>
              <w:pStyle w:val="TableParagraph"/>
              <w:spacing w:before="7"/>
              <w:rPr>
                <w:rFonts w:ascii="黑体"/>
                <w:sz w:val="17"/>
              </w:rPr>
            </w:pPr>
          </w:p>
          <w:p>
            <w:pPr>
              <w:pStyle w:val="TableParagraph"/>
              <w:ind w:left="8" w:right="-15"/>
              <w:jc w:val="center"/>
              <w:rPr>
                <w:sz w:val="22"/>
              </w:rPr>
            </w:pPr>
            <w:r>
              <w:rPr>
                <w:spacing w:val="-1"/>
                <w:sz w:val="22"/>
              </w:rPr>
              <w:t>5ADBZHGS</w:t>
            </w:r>
          </w:p>
        </w:tc>
      </w:tr>
      <w:tr>
        <w:trPr>
          <w:trHeight w:val="397" w:hRule="atLeast"/>
        </w:trPr>
        <w:tc>
          <w:tcPr>
            <w:tcW w:w="502" w:type="dxa"/>
            <w:tcBorders>
              <w:left w:val="single" w:sz="8" w:space="0" w:color="000000"/>
            </w:tcBorders>
          </w:tcPr>
          <w:p>
            <w:pPr>
              <w:pStyle w:val="TableParagraph"/>
              <w:spacing w:before="91"/>
              <w:ind w:left="24" w:right="2"/>
              <w:jc w:val="center"/>
              <w:rPr>
                <w:sz w:val="21"/>
              </w:rPr>
            </w:pPr>
            <w:r>
              <w:rPr>
                <w:sz w:val="21"/>
              </w:rPr>
              <w:t>10</w:t>
            </w:r>
          </w:p>
        </w:tc>
        <w:tc>
          <w:tcPr>
            <w:tcW w:w="1550" w:type="dxa"/>
          </w:tcPr>
          <w:p>
            <w:pPr>
              <w:pStyle w:val="TableParagraph"/>
              <w:spacing w:line="266" w:lineRule="exact" w:before="111"/>
              <w:ind w:left="16" w:right="11"/>
              <w:jc w:val="center"/>
              <w:rPr>
                <w:sz w:val="21"/>
              </w:rPr>
            </w:pPr>
            <w:r>
              <w:rPr>
                <w:sz w:val="21"/>
              </w:rPr>
              <w:t>钢结构工程</w:t>
            </w:r>
          </w:p>
        </w:tc>
        <w:tc>
          <w:tcPr>
            <w:tcW w:w="3627" w:type="dxa"/>
          </w:tcPr>
          <w:p>
            <w:pPr>
              <w:pStyle w:val="TableParagraph"/>
              <w:rPr>
                <w:rFonts w:ascii="Times New Roman"/>
                <w:sz w:val="20"/>
              </w:rPr>
            </w:pPr>
          </w:p>
        </w:tc>
        <w:tc>
          <w:tcPr>
            <w:tcW w:w="364" w:type="dxa"/>
          </w:tcPr>
          <w:p>
            <w:pPr>
              <w:pStyle w:val="TableParagraph"/>
              <w:rPr>
                <w:rFonts w:ascii="Times New Roman"/>
                <w:sz w:val="20"/>
              </w:rPr>
            </w:pPr>
          </w:p>
        </w:tc>
        <w:tc>
          <w:tcPr>
            <w:tcW w:w="333" w:type="dxa"/>
          </w:tcPr>
          <w:p>
            <w:pPr>
              <w:pStyle w:val="TableParagraph"/>
              <w:rPr>
                <w:rFonts w:ascii="Times New Roman"/>
                <w:sz w:val="20"/>
              </w:rPr>
            </w:pPr>
          </w:p>
        </w:tc>
        <w:tc>
          <w:tcPr>
            <w:tcW w:w="577" w:type="dxa"/>
          </w:tcPr>
          <w:p>
            <w:pPr>
              <w:pStyle w:val="TableParagraph"/>
              <w:rPr>
                <w:rFonts w:ascii="Times New Roman"/>
                <w:sz w:val="20"/>
              </w:rPr>
            </w:pPr>
          </w:p>
        </w:tc>
        <w:tc>
          <w:tcPr>
            <w:tcW w:w="383" w:type="dxa"/>
          </w:tcPr>
          <w:p>
            <w:pPr>
              <w:pStyle w:val="TableParagraph"/>
              <w:rPr>
                <w:rFonts w:ascii="Times New Roman"/>
                <w:sz w:val="20"/>
              </w:rPr>
            </w:pPr>
          </w:p>
        </w:tc>
        <w:tc>
          <w:tcPr>
            <w:tcW w:w="495" w:type="dxa"/>
          </w:tcPr>
          <w:p>
            <w:pPr>
              <w:pStyle w:val="TableParagraph"/>
              <w:rPr>
                <w:rFonts w:ascii="Times New Roman"/>
                <w:sz w:val="20"/>
              </w:rPr>
            </w:pPr>
          </w:p>
        </w:tc>
        <w:tc>
          <w:tcPr>
            <w:tcW w:w="886" w:type="dxa"/>
          </w:tcPr>
          <w:p>
            <w:pPr>
              <w:pStyle w:val="TableParagraph"/>
              <w:rPr>
                <w:rFonts w:ascii="Times New Roman"/>
                <w:sz w:val="20"/>
              </w:rPr>
            </w:pPr>
          </w:p>
        </w:tc>
        <w:tc>
          <w:tcPr>
            <w:tcW w:w="893" w:type="dxa"/>
            <w:tcBorders>
              <w:right w:val="single" w:sz="8" w:space="0" w:color="000000"/>
            </w:tcBorders>
          </w:tcPr>
          <w:p>
            <w:pPr>
              <w:pStyle w:val="TableParagraph"/>
              <w:spacing w:before="57"/>
              <w:ind w:left="8" w:right="-15"/>
              <w:jc w:val="center"/>
              <w:rPr>
                <w:sz w:val="22"/>
              </w:rPr>
            </w:pPr>
            <w:r>
              <w:rPr>
                <w:spacing w:val="-1"/>
                <w:sz w:val="22"/>
              </w:rPr>
              <w:t>5AEGJGCS</w:t>
            </w:r>
          </w:p>
        </w:tc>
      </w:tr>
      <w:tr>
        <w:trPr>
          <w:trHeight w:val="967" w:hRule="atLeast"/>
        </w:trPr>
        <w:tc>
          <w:tcPr>
            <w:tcW w:w="502" w:type="dxa"/>
            <w:tcBorders>
              <w:left w:val="single" w:sz="8" w:space="0" w:color="000000"/>
            </w:tcBorders>
          </w:tcPr>
          <w:p>
            <w:pPr>
              <w:pStyle w:val="TableParagraph"/>
              <w:rPr>
                <w:rFonts w:ascii="黑体"/>
                <w:sz w:val="20"/>
              </w:rPr>
            </w:pPr>
          </w:p>
          <w:p>
            <w:pPr>
              <w:pStyle w:val="TableParagraph"/>
              <w:spacing w:before="12"/>
              <w:rPr>
                <w:rFonts w:ascii="黑体"/>
                <w:sz w:val="17"/>
              </w:rPr>
            </w:pPr>
          </w:p>
          <w:p>
            <w:pPr>
              <w:pStyle w:val="TableParagraph"/>
              <w:ind w:left="24" w:right="4"/>
              <w:jc w:val="center"/>
              <w:rPr>
                <w:sz w:val="21"/>
              </w:rPr>
            </w:pPr>
            <w:r>
              <w:rPr>
                <w:sz w:val="21"/>
              </w:rPr>
              <w:t>10.1</w:t>
            </w:r>
          </w:p>
        </w:tc>
        <w:tc>
          <w:tcPr>
            <w:tcW w:w="1550" w:type="dxa"/>
          </w:tcPr>
          <w:p>
            <w:pPr>
              <w:pStyle w:val="TableParagraph"/>
              <w:spacing w:before="10"/>
              <w:rPr>
                <w:rFonts w:ascii="黑体"/>
                <w:sz w:val="28"/>
              </w:rPr>
            </w:pPr>
          </w:p>
          <w:p>
            <w:pPr>
              <w:pStyle w:val="TableParagraph"/>
              <w:ind w:left="18" w:right="11"/>
              <w:jc w:val="center"/>
              <w:rPr>
                <w:sz w:val="21"/>
              </w:rPr>
            </w:pPr>
            <w:r>
              <w:rPr>
                <w:sz w:val="21"/>
              </w:rPr>
              <w:t>钢构件</w:t>
            </w:r>
          </w:p>
        </w:tc>
        <w:tc>
          <w:tcPr>
            <w:tcW w:w="3627" w:type="dxa"/>
          </w:tcPr>
          <w:p>
            <w:pPr>
              <w:pStyle w:val="TableParagraph"/>
              <w:numPr>
                <w:ilvl w:val="0"/>
                <w:numId w:val="89"/>
              </w:numPr>
              <w:tabs>
                <w:tab w:pos="228" w:val="left" w:leader="none"/>
              </w:tabs>
              <w:spacing w:line="240" w:lineRule="auto" w:before="131" w:after="0"/>
              <w:ind w:left="227" w:right="0" w:hanging="220"/>
              <w:jc w:val="left"/>
              <w:rPr>
                <w:sz w:val="21"/>
              </w:rPr>
            </w:pPr>
            <w:r>
              <w:rPr>
                <w:spacing w:val="8"/>
                <w:w w:val="95"/>
                <w:sz w:val="21"/>
              </w:rPr>
              <w:t>钢材种类</w:t>
            </w:r>
            <w:r>
              <w:rPr>
                <w:spacing w:val="11"/>
                <w:w w:val="95"/>
                <w:sz w:val="21"/>
              </w:rPr>
              <w:t>（</w:t>
            </w:r>
            <w:r>
              <w:rPr>
                <w:spacing w:val="10"/>
                <w:w w:val="95"/>
                <w:sz w:val="21"/>
              </w:rPr>
              <w:t>提取</w:t>
            </w:r>
            <w:r>
              <w:rPr>
                <w:w w:val="95"/>
                <w:sz w:val="21"/>
              </w:rPr>
              <w:t>）</w:t>
            </w:r>
          </w:p>
          <w:p>
            <w:pPr>
              <w:pStyle w:val="TableParagraph"/>
              <w:numPr>
                <w:ilvl w:val="0"/>
                <w:numId w:val="89"/>
              </w:numPr>
              <w:tabs>
                <w:tab w:pos="230" w:val="left" w:leader="none"/>
              </w:tabs>
              <w:spacing w:line="240" w:lineRule="auto" w:before="12" w:after="0"/>
              <w:ind w:left="229" w:right="0" w:hanging="222"/>
              <w:jc w:val="left"/>
              <w:rPr>
                <w:sz w:val="21"/>
              </w:rPr>
            </w:pPr>
            <w:r>
              <w:rPr>
                <w:spacing w:val="10"/>
                <w:w w:val="95"/>
                <w:sz w:val="21"/>
              </w:rPr>
              <w:t>运输距离</w:t>
            </w:r>
            <w:r>
              <w:rPr>
                <w:spacing w:val="9"/>
                <w:w w:val="95"/>
                <w:sz w:val="21"/>
              </w:rPr>
              <w:t>（</w:t>
            </w:r>
            <w:r>
              <w:rPr>
                <w:spacing w:val="11"/>
                <w:w w:val="95"/>
                <w:sz w:val="21"/>
              </w:rPr>
              <w:t>提取</w:t>
            </w:r>
            <w:r>
              <w:rPr>
                <w:w w:val="95"/>
                <w:sz w:val="21"/>
              </w:rPr>
              <w:t>）</w:t>
            </w:r>
          </w:p>
          <w:p>
            <w:pPr>
              <w:pStyle w:val="TableParagraph"/>
              <w:numPr>
                <w:ilvl w:val="0"/>
                <w:numId w:val="89"/>
              </w:numPr>
              <w:tabs>
                <w:tab w:pos="230" w:val="left" w:leader="none"/>
              </w:tabs>
              <w:spacing w:line="253" w:lineRule="exact" w:before="14" w:after="0"/>
              <w:ind w:left="229" w:right="0" w:hanging="222"/>
              <w:jc w:val="left"/>
              <w:rPr>
                <w:sz w:val="21"/>
              </w:rPr>
            </w:pPr>
            <w:r>
              <w:rPr>
                <w:spacing w:val="9"/>
                <w:w w:val="95"/>
                <w:sz w:val="21"/>
              </w:rPr>
              <w:t>连接方式</w:t>
            </w:r>
            <w:r>
              <w:rPr>
                <w:spacing w:val="11"/>
                <w:w w:val="95"/>
                <w:sz w:val="21"/>
              </w:rPr>
              <w:t>（</w:t>
            </w:r>
            <w:r>
              <w:rPr>
                <w:spacing w:val="10"/>
                <w:w w:val="95"/>
                <w:sz w:val="21"/>
              </w:rPr>
              <w:t>提取</w:t>
            </w:r>
            <w:r>
              <w:rPr>
                <w:w w:val="95"/>
                <w:sz w:val="21"/>
              </w:rPr>
              <w:t>）</w:t>
            </w:r>
          </w:p>
        </w:tc>
        <w:tc>
          <w:tcPr>
            <w:tcW w:w="364" w:type="dxa"/>
          </w:tcPr>
          <w:p>
            <w:pPr>
              <w:pStyle w:val="TableParagraph"/>
              <w:spacing w:before="10"/>
              <w:rPr>
                <w:rFonts w:ascii="黑体"/>
                <w:sz w:val="28"/>
              </w:rPr>
            </w:pPr>
          </w:p>
          <w:p>
            <w:pPr>
              <w:pStyle w:val="TableParagraph"/>
              <w:ind w:left="135"/>
              <w:rPr>
                <w:sz w:val="21"/>
              </w:rPr>
            </w:pPr>
            <w:r>
              <w:rPr>
                <w:w w:val="99"/>
                <w:sz w:val="21"/>
              </w:rPr>
              <w:t>t</w:t>
            </w:r>
          </w:p>
        </w:tc>
        <w:tc>
          <w:tcPr>
            <w:tcW w:w="333" w:type="dxa"/>
          </w:tcPr>
          <w:p>
            <w:pPr>
              <w:pStyle w:val="TableParagraph"/>
              <w:rPr>
                <w:rFonts w:ascii="Times New Roman"/>
                <w:sz w:val="20"/>
              </w:rPr>
            </w:pPr>
          </w:p>
        </w:tc>
        <w:tc>
          <w:tcPr>
            <w:tcW w:w="577" w:type="dxa"/>
          </w:tcPr>
          <w:p>
            <w:pPr>
              <w:pStyle w:val="TableParagraph"/>
              <w:spacing w:before="7"/>
              <w:rPr>
                <w:rFonts w:ascii="黑体"/>
                <w:sz w:val="28"/>
              </w:rPr>
            </w:pPr>
          </w:p>
          <w:p>
            <w:pPr>
              <w:pStyle w:val="TableParagraph"/>
              <w:ind w:right="65"/>
              <w:jc w:val="right"/>
              <w:rPr>
                <w:sz w:val="21"/>
              </w:rPr>
            </w:pPr>
            <w:r>
              <w:rPr>
                <w:w w:val="95"/>
                <w:sz w:val="21"/>
              </w:rPr>
              <w:t>t/</w:t>
            </w:r>
            <w:r>
              <w:rPr>
                <w:w w:val="95"/>
                <w:position w:val="1"/>
                <w:sz w:val="21"/>
              </w:rPr>
              <w:t>㎡</w:t>
            </w:r>
          </w:p>
        </w:tc>
        <w:tc>
          <w:tcPr>
            <w:tcW w:w="383" w:type="dxa"/>
          </w:tcPr>
          <w:p>
            <w:pPr>
              <w:pStyle w:val="TableParagraph"/>
              <w:rPr>
                <w:rFonts w:ascii="Times New Roman"/>
                <w:sz w:val="20"/>
              </w:rPr>
            </w:pPr>
          </w:p>
        </w:tc>
        <w:tc>
          <w:tcPr>
            <w:tcW w:w="495" w:type="dxa"/>
          </w:tcPr>
          <w:p>
            <w:pPr>
              <w:pStyle w:val="TableParagraph"/>
              <w:spacing w:before="10"/>
              <w:rPr>
                <w:rFonts w:ascii="黑体"/>
                <w:sz w:val="28"/>
              </w:rPr>
            </w:pPr>
          </w:p>
          <w:p>
            <w:pPr>
              <w:pStyle w:val="TableParagraph"/>
              <w:ind w:left="21" w:right="9"/>
              <w:jc w:val="center"/>
              <w:rPr>
                <w:sz w:val="21"/>
              </w:rPr>
            </w:pPr>
            <w:r>
              <w:rPr>
                <w:sz w:val="21"/>
              </w:rPr>
              <w:t>元/t</w:t>
            </w:r>
          </w:p>
        </w:tc>
        <w:tc>
          <w:tcPr>
            <w:tcW w:w="886" w:type="dxa"/>
          </w:tcPr>
          <w:p>
            <w:pPr>
              <w:pStyle w:val="TableParagraph"/>
              <w:spacing w:before="8"/>
              <w:rPr>
                <w:rFonts w:ascii="黑体"/>
                <w:sz w:val="26"/>
              </w:rPr>
            </w:pPr>
          </w:p>
          <w:p>
            <w:pPr>
              <w:pStyle w:val="TableParagraph"/>
              <w:spacing w:before="1"/>
              <w:ind w:left="8" w:right="-15"/>
              <w:jc w:val="center"/>
              <w:rPr>
                <w:sz w:val="22"/>
              </w:rPr>
            </w:pPr>
            <w:r>
              <w:rPr>
                <w:spacing w:val="-1"/>
                <w:sz w:val="22"/>
              </w:rPr>
              <w:t>5AQGTXIS</w:t>
            </w:r>
          </w:p>
        </w:tc>
        <w:tc>
          <w:tcPr>
            <w:tcW w:w="893" w:type="dxa"/>
            <w:tcBorders>
              <w:right w:val="single" w:sz="8" w:space="0" w:color="000000"/>
            </w:tcBorders>
          </w:tcPr>
          <w:p>
            <w:pPr>
              <w:pStyle w:val="TableParagraph"/>
              <w:spacing w:before="8"/>
              <w:rPr>
                <w:rFonts w:ascii="黑体"/>
                <w:sz w:val="26"/>
              </w:rPr>
            </w:pPr>
          </w:p>
          <w:p>
            <w:pPr>
              <w:pStyle w:val="TableParagraph"/>
              <w:spacing w:before="1"/>
              <w:ind w:left="8" w:right="-15"/>
              <w:jc w:val="center"/>
              <w:rPr>
                <w:sz w:val="22"/>
              </w:rPr>
            </w:pPr>
            <w:r>
              <w:rPr>
                <w:spacing w:val="-1"/>
                <w:sz w:val="22"/>
              </w:rPr>
              <w:t>5ADGTXIS</w:t>
            </w:r>
          </w:p>
        </w:tc>
      </w:tr>
      <w:tr>
        <w:trPr>
          <w:trHeight w:val="624" w:hRule="atLeast"/>
        </w:trPr>
        <w:tc>
          <w:tcPr>
            <w:tcW w:w="502" w:type="dxa"/>
            <w:tcBorders>
              <w:left w:val="single" w:sz="8" w:space="0" w:color="000000"/>
            </w:tcBorders>
          </w:tcPr>
          <w:p>
            <w:pPr>
              <w:pStyle w:val="TableParagraph"/>
              <w:spacing w:before="7"/>
              <w:rPr>
                <w:rFonts w:ascii="黑体"/>
                <w:sz w:val="24"/>
              </w:rPr>
            </w:pPr>
          </w:p>
          <w:p>
            <w:pPr>
              <w:pStyle w:val="TableParagraph"/>
              <w:ind w:left="24" w:right="4"/>
              <w:jc w:val="center"/>
              <w:rPr>
                <w:sz w:val="21"/>
              </w:rPr>
            </w:pPr>
            <w:r>
              <w:rPr>
                <w:sz w:val="21"/>
              </w:rPr>
              <w:t>10.2</w:t>
            </w:r>
          </w:p>
        </w:tc>
        <w:tc>
          <w:tcPr>
            <w:tcW w:w="1550" w:type="dxa"/>
          </w:tcPr>
          <w:p>
            <w:pPr>
              <w:pStyle w:val="TableParagraph"/>
              <w:spacing w:before="4"/>
              <w:rPr>
                <w:rFonts w:ascii="黑体"/>
                <w:sz w:val="14"/>
              </w:rPr>
            </w:pPr>
          </w:p>
          <w:p>
            <w:pPr>
              <w:pStyle w:val="TableParagraph"/>
              <w:ind w:left="23" w:right="4"/>
              <w:jc w:val="center"/>
              <w:rPr>
                <w:sz w:val="20"/>
              </w:rPr>
            </w:pPr>
            <w:r>
              <w:rPr>
                <w:sz w:val="20"/>
              </w:rPr>
              <w:t>金属屋面</w:t>
            </w:r>
          </w:p>
        </w:tc>
        <w:tc>
          <w:tcPr>
            <w:tcW w:w="3627" w:type="dxa"/>
          </w:tcPr>
          <w:p>
            <w:pPr>
              <w:pStyle w:val="TableParagraph"/>
              <w:numPr>
                <w:ilvl w:val="0"/>
                <w:numId w:val="90"/>
              </w:numPr>
              <w:tabs>
                <w:tab w:pos="210" w:val="left" w:leader="none"/>
              </w:tabs>
              <w:spacing w:line="240" w:lineRule="auto" w:before="20" w:after="0"/>
              <w:ind w:left="210" w:right="0" w:hanging="202"/>
              <w:jc w:val="left"/>
              <w:rPr>
                <w:sz w:val="21"/>
              </w:rPr>
            </w:pPr>
            <w:r>
              <w:rPr>
                <w:sz w:val="20"/>
              </w:rPr>
              <w:t>品种、规格</w:t>
            </w:r>
            <w:r>
              <w:rPr>
                <w:spacing w:val="11"/>
                <w:sz w:val="21"/>
              </w:rPr>
              <w:t>（</w:t>
            </w:r>
            <w:r>
              <w:rPr>
                <w:spacing w:val="10"/>
                <w:sz w:val="21"/>
              </w:rPr>
              <w:t>提取</w:t>
            </w:r>
            <w:r>
              <w:rPr>
                <w:sz w:val="21"/>
              </w:rPr>
              <w:t>）</w:t>
            </w:r>
          </w:p>
          <w:p>
            <w:pPr>
              <w:pStyle w:val="TableParagraph"/>
              <w:numPr>
                <w:ilvl w:val="0"/>
                <w:numId w:val="90"/>
              </w:numPr>
              <w:tabs>
                <w:tab w:pos="210" w:val="left" w:leader="none"/>
              </w:tabs>
              <w:spacing w:line="240" w:lineRule="auto" w:before="43" w:after="0"/>
              <w:ind w:left="210" w:right="0" w:hanging="202"/>
              <w:jc w:val="left"/>
              <w:rPr>
                <w:sz w:val="21"/>
              </w:rPr>
            </w:pPr>
            <w:r>
              <w:rPr>
                <w:sz w:val="20"/>
              </w:rPr>
              <w:t>接缝、嵌缝材料种类</w:t>
            </w:r>
            <w:r>
              <w:rPr>
                <w:spacing w:val="11"/>
                <w:sz w:val="21"/>
              </w:rPr>
              <w:t>（</w:t>
            </w:r>
            <w:r>
              <w:rPr>
                <w:spacing w:val="10"/>
                <w:sz w:val="21"/>
              </w:rPr>
              <w:t>提取</w:t>
            </w:r>
            <w:r>
              <w:rPr>
                <w:sz w:val="21"/>
              </w:rPr>
              <w:t>）</w:t>
            </w:r>
          </w:p>
        </w:tc>
        <w:tc>
          <w:tcPr>
            <w:tcW w:w="364" w:type="dxa"/>
          </w:tcPr>
          <w:p>
            <w:pPr>
              <w:pStyle w:val="TableParagraph"/>
              <w:spacing w:before="4"/>
              <w:rPr>
                <w:rFonts w:ascii="黑体"/>
                <w:sz w:val="14"/>
              </w:rPr>
            </w:pPr>
          </w:p>
          <w:p>
            <w:pPr>
              <w:pStyle w:val="TableParagraph"/>
              <w:ind w:left="89"/>
              <w:rPr>
                <w:sz w:val="20"/>
              </w:rPr>
            </w:pPr>
            <w:r>
              <w:rPr>
                <w:w w:val="99"/>
                <w:sz w:val="20"/>
              </w:rPr>
              <w:t>㎡</w:t>
            </w:r>
          </w:p>
        </w:tc>
        <w:tc>
          <w:tcPr>
            <w:tcW w:w="333" w:type="dxa"/>
          </w:tcPr>
          <w:p>
            <w:pPr>
              <w:pStyle w:val="TableParagraph"/>
              <w:rPr>
                <w:rFonts w:ascii="Times New Roman"/>
                <w:sz w:val="20"/>
              </w:rPr>
            </w:pPr>
          </w:p>
        </w:tc>
        <w:tc>
          <w:tcPr>
            <w:tcW w:w="577" w:type="dxa"/>
          </w:tcPr>
          <w:p>
            <w:pPr>
              <w:pStyle w:val="TableParagraph"/>
              <w:spacing w:before="4"/>
              <w:rPr>
                <w:rFonts w:ascii="黑体"/>
                <w:sz w:val="14"/>
              </w:rPr>
            </w:pPr>
          </w:p>
          <w:p>
            <w:pPr>
              <w:pStyle w:val="TableParagraph"/>
              <w:ind w:right="25"/>
              <w:jc w:val="right"/>
              <w:rPr>
                <w:sz w:val="20"/>
              </w:rPr>
            </w:pPr>
            <w:r>
              <w:rPr>
                <w:w w:val="95"/>
                <w:sz w:val="20"/>
              </w:rPr>
              <w:t>㎡/㎡</w:t>
            </w:r>
          </w:p>
        </w:tc>
        <w:tc>
          <w:tcPr>
            <w:tcW w:w="383" w:type="dxa"/>
          </w:tcPr>
          <w:p>
            <w:pPr>
              <w:pStyle w:val="TableParagraph"/>
              <w:rPr>
                <w:rFonts w:ascii="Times New Roman"/>
                <w:sz w:val="20"/>
              </w:rPr>
            </w:pPr>
          </w:p>
        </w:tc>
        <w:tc>
          <w:tcPr>
            <w:tcW w:w="495" w:type="dxa"/>
          </w:tcPr>
          <w:p>
            <w:pPr>
              <w:pStyle w:val="TableParagraph"/>
              <w:spacing w:before="27"/>
              <w:ind w:left="103"/>
              <w:rPr>
                <w:sz w:val="20"/>
              </w:rPr>
            </w:pPr>
            <w:r>
              <w:rPr>
                <w:sz w:val="20"/>
              </w:rPr>
              <w:t>元/</w:t>
            </w:r>
          </w:p>
          <w:p>
            <w:pPr>
              <w:pStyle w:val="TableParagraph"/>
              <w:spacing w:before="56"/>
              <w:ind w:left="153"/>
              <w:rPr>
                <w:sz w:val="20"/>
              </w:rPr>
            </w:pPr>
            <w:r>
              <w:rPr>
                <w:w w:val="99"/>
                <w:sz w:val="20"/>
              </w:rPr>
              <w:t>㎡</w:t>
            </w:r>
          </w:p>
        </w:tc>
        <w:tc>
          <w:tcPr>
            <w:tcW w:w="886" w:type="dxa"/>
          </w:tcPr>
          <w:p>
            <w:pPr>
              <w:pStyle w:val="TableParagraph"/>
              <w:spacing w:before="170"/>
              <w:ind w:left="8" w:right="-15"/>
              <w:jc w:val="center"/>
              <w:rPr>
                <w:sz w:val="22"/>
              </w:rPr>
            </w:pPr>
            <w:r>
              <w:rPr>
                <w:spacing w:val="-1"/>
                <w:sz w:val="22"/>
              </w:rPr>
              <w:t>5AQJUWMS</w:t>
            </w:r>
          </w:p>
        </w:tc>
        <w:tc>
          <w:tcPr>
            <w:tcW w:w="893" w:type="dxa"/>
            <w:tcBorders>
              <w:right w:val="single" w:sz="8" w:space="0" w:color="000000"/>
            </w:tcBorders>
          </w:tcPr>
          <w:p>
            <w:pPr>
              <w:pStyle w:val="TableParagraph"/>
              <w:spacing w:before="170"/>
              <w:ind w:left="8" w:right="-15"/>
              <w:jc w:val="center"/>
              <w:rPr>
                <w:sz w:val="22"/>
              </w:rPr>
            </w:pPr>
            <w:r>
              <w:rPr>
                <w:spacing w:val="-1"/>
                <w:sz w:val="22"/>
              </w:rPr>
              <w:t>5ADJUWMS</w:t>
            </w:r>
          </w:p>
        </w:tc>
      </w:tr>
      <w:tr>
        <w:trPr>
          <w:trHeight w:val="935" w:hRule="atLeast"/>
        </w:trPr>
        <w:tc>
          <w:tcPr>
            <w:tcW w:w="502" w:type="dxa"/>
            <w:tcBorders>
              <w:left w:val="single" w:sz="8" w:space="0" w:color="000000"/>
            </w:tcBorders>
          </w:tcPr>
          <w:p>
            <w:pPr>
              <w:pStyle w:val="TableParagraph"/>
              <w:rPr>
                <w:rFonts w:ascii="黑体"/>
                <w:sz w:val="20"/>
              </w:rPr>
            </w:pPr>
          </w:p>
          <w:p>
            <w:pPr>
              <w:pStyle w:val="TableParagraph"/>
              <w:spacing w:before="9"/>
              <w:rPr>
                <w:rFonts w:ascii="黑体"/>
                <w:sz w:val="16"/>
              </w:rPr>
            </w:pPr>
          </w:p>
          <w:p>
            <w:pPr>
              <w:pStyle w:val="TableParagraph"/>
              <w:ind w:left="24" w:right="4"/>
              <w:jc w:val="center"/>
              <w:rPr>
                <w:sz w:val="21"/>
              </w:rPr>
            </w:pPr>
            <w:r>
              <w:rPr>
                <w:sz w:val="21"/>
              </w:rPr>
              <w:t>10.3</w:t>
            </w:r>
          </w:p>
        </w:tc>
        <w:tc>
          <w:tcPr>
            <w:tcW w:w="1550" w:type="dxa"/>
          </w:tcPr>
          <w:p>
            <w:pPr>
              <w:pStyle w:val="TableParagraph"/>
              <w:spacing w:before="6"/>
              <w:rPr>
                <w:rFonts w:ascii="黑体"/>
                <w:sz w:val="26"/>
              </w:rPr>
            </w:pPr>
          </w:p>
          <w:p>
            <w:pPr>
              <w:pStyle w:val="TableParagraph"/>
              <w:ind w:left="23" w:right="7"/>
              <w:jc w:val="center"/>
              <w:rPr>
                <w:sz w:val="20"/>
              </w:rPr>
            </w:pPr>
            <w:r>
              <w:rPr>
                <w:sz w:val="20"/>
              </w:rPr>
              <w:t>钢楼板</w:t>
            </w:r>
          </w:p>
        </w:tc>
        <w:tc>
          <w:tcPr>
            <w:tcW w:w="3627" w:type="dxa"/>
          </w:tcPr>
          <w:p>
            <w:pPr>
              <w:pStyle w:val="TableParagraph"/>
              <w:numPr>
                <w:ilvl w:val="0"/>
                <w:numId w:val="91"/>
              </w:numPr>
              <w:tabs>
                <w:tab w:pos="210" w:val="left" w:leader="none"/>
              </w:tabs>
              <w:spacing w:line="240" w:lineRule="auto" w:before="19" w:after="0"/>
              <w:ind w:left="210" w:right="0" w:hanging="202"/>
              <w:jc w:val="left"/>
              <w:rPr>
                <w:sz w:val="21"/>
              </w:rPr>
            </w:pPr>
            <w:r>
              <w:rPr>
                <w:sz w:val="20"/>
              </w:rPr>
              <w:t>钢板品种、规格</w:t>
            </w:r>
            <w:r>
              <w:rPr>
                <w:spacing w:val="11"/>
                <w:sz w:val="21"/>
              </w:rPr>
              <w:t>（</w:t>
            </w:r>
            <w:r>
              <w:rPr>
                <w:spacing w:val="10"/>
                <w:sz w:val="21"/>
              </w:rPr>
              <w:t>提取</w:t>
            </w:r>
            <w:r>
              <w:rPr>
                <w:sz w:val="21"/>
              </w:rPr>
              <w:t>）</w:t>
            </w:r>
          </w:p>
          <w:p>
            <w:pPr>
              <w:pStyle w:val="TableParagraph"/>
              <w:numPr>
                <w:ilvl w:val="0"/>
                <w:numId w:val="91"/>
              </w:numPr>
              <w:tabs>
                <w:tab w:pos="210" w:val="left" w:leader="none"/>
              </w:tabs>
              <w:spacing w:line="240" w:lineRule="auto" w:before="43" w:after="0"/>
              <w:ind w:left="210" w:right="0" w:hanging="202"/>
              <w:jc w:val="left"/>
              <w:rPr>
                <w:sz w:val="21"/>
              </w:rPr>
            </w:pPr>
            <w:r>
              <w:rPr>
                <w:w w:val="95"/>
                <w:sz w:val="20"/>
              </w:rPr>
              <w:t>钢板厚度</w:t>
            </w:r>
            <w:r>
              <w:rPr>
                <w:spacing w:val="11"/>
                <w:w w:val="95"/>
                <w:sz w:val="21"/>
              </w:rPr>
              <w:t>（</w:t>
            </w:r>
            <w:r>
              <w:rPr>
                <w:spacing w:val="10"/>
                <w:w w:val="95"/>
                <w:sz w:val="21"/>
              </w:rPr>
              <w:t>提取</w:t>
            </w:r>
            <w:r>
              <w:rPr>
                <w:w w:val="95"/>
                <w:sz w:val="21"/>
              </w:rPr>
              <w:t>）</w:t>
            </w:r>
          </w:p>
          <w:p>
            <w:pPr>
              <w:pStyle w:val="TableParagraph"/>
              <w:numPr>
                <w:ilvl w:val="0"/>
                <w:numId w:val="91"/>
              </w:numPr>
              <w:tabs>
                <w:tab w:pos="210" w:val="left" w:leader="none"/>
              </w:tabs>
              <w:spacing w:line="240" w:lineRule="auto" w:before="43" w:after="0"/>
              <w:ind w:left="210" w:right="0" w:hanging="202"/>
              <w:jc w:val="left"/>
              <w:rPr>
                <w:sz w:val="21"/>
              </w:rPr>
            </w:pPr>
            <w:r>
              <w:rPr>
                <w:w w:val="95"/>
                <w:sz w:val="20"/>
              </w:rPr>
              <w:t>螺栓种类</w:t>
            </w:r>
            <w:r>
              <w:rPr>
                <w:spacing w:val="11"/>
                <w:w w:val="95"/>
                <w:sz w:val="21"/>
              </w:rPr>
              <w:t>（</w:t>
            </w:r>
            <w:r>
              <w:rPr>
                <w:spacing w:val="10"/>
                <w:w w:val="95"/>
                <w:sz w:val="21"/>
              </w:rPr>
              <w:t>提取</w:t>
            </w:r>
            <w:r>
              <w:rPr>
                <w:w w:val="95"/>
                <w:sz w:val="21"/>
              </w:rPr>
              <w:t>）</w:t>
            </w:r>
          </w:p>
        </w:tc>
        <w:tc>
          <w:tcPr>
            <w:tcW w:w="364" w:type="dxa"/>
          </w:tcPr>
          <w:p>
            <w:pPr>
              <w:pStyle w:val="TableParagraph"/>
              <w:spacing w:before="6"/>
              <w:rPr>
                <w:rFonts w:ascii="黑体"/>
                <w:sz w:val="26"/>
              </w:rPr>
            </w:pPr>
          </w:p>
          <w:p>
            <w:pPr>
              <w:pStyle w:val="TableParagraph"/>
              <w:ind w:left="89"/>
              <w:rPr>
                <w:sz w:val="20"/>
              </w:rPr>
            </w:pPr>
            <w:r>
              <w:rPr>
                <w:w w:val="99"/>
                <w:sz w:val="20"/>
              </w:rPr>
              <w:t>㎡</w:t>
            </w:r>
          </w:p>
        </w:tc>
        <w:tc>
          <w:tcPr>
            <w:tcW w:w="333" w:type="dxa"/>
          </w:tcPr>
          <w:p>
            <w:pPr>
              <w:pStyle w:val="TableParagraph"/>
              <w:rPr>
                <w:rFonts w:ascii="Times New Roman"/>
                <w:sz w:val="20"/>
              </w:rPr>
            </w:pPr>
          </w:p>
        </w:tc>
        <w:tc>
          <w:tcPr>
            <w:tcW w:w="577" w:type="dxa"/>
          </w:tcPr>
          <w:p>
            <w:pPr>
              <w:pStyle w:val="TableParagraph"/>
              <w:spacing w:before="6"/>
              <w:rPr>
                <w:rFonts w:ascii="黑体"/>
                <w:sz w:val="26"/>
              </w:rPr>
            </w:pPr>
          </w:p>
          <w:p>
            <w:pPr>
              <w:pStyle w:val="TableParagraph"/>
              <w:ind w:right="25"/>
              <w:jc w:val="right"/>
              <w:rPr>
                <w:sz w:val="20"/>
              </w:rPr>
            </w:pPr>
            <w:r>
              <w:rPr>
                <w:w w:val="95"/>
                <w:sz w:val="20"/>
              </w:rPr>
              <w:t>㎡/㎡</w:t>
            </w:r>
          </w:p>
        </w:tc>
        <w:tc>
          <w:tcPr>
            <w:tcW w:w="383" w:type="dxa"/>
          </w:tcPr>
          <w:p>
            <w:pPr>
              <w:pStyle w:val="TableParagraph"/>
              <w:rPr>
                <w:rFonts w:ascii="Times New Roman"/>
                <w:sz w:val="20"/>
              </w:rPr>
            </w:pPr>
          </w:p>
        </w:tc>
        <w:tc>
          <w:tcPr>
            <w:tcW w:w="495" w:type="dxa"/>
          </w:tcPr>
          <w:p>
            <w:pPr>
              <w:pStyle w:val="TableParagraph"/>
              <w:spacing w:before="3"/>
              <w:rPr>
                <w:rFonts w:ascii="黑体"/>
                <w:sz w:val="14"/>
              </w:rPr>
            </w:pPr>
          </w:p>
          <w:p>
            <w:pPr>
              <w:pStyle w:val="TableParagraph"/>
              <w:spacing w:before="1"/>
              <w:ind w:left="103"/>
              <w:rPr>
                <w:sz w:val="20"/>
              </w:rPr>
            </w:pPr>
            <w:r>
              <w:rPr>
                <w:sz w:val="20"/>
              </w:rPr>
              <w:t>元/</w:t>
            </w:r>
          </w:p>
          <w:p>
            <w:pPr>
              <w:pStyle w:val="TableParagraph"/>
              <w:spacing w:before="55"/>
              <w:ind w:left="153"/>
              <w:rPr>
                <w:sz w:val="20"/>
              </w:rPr>
            </w:pPr>
            <w:r>
              <w:rPr>
                <w:w w:val="99"/>
                <w:sz w:val="20"/>
              </w:rPr>
              <w:t>㎡</w:t>
            </w:r>
          </w:p>
        </w:tc>
        <w:tc>
          <w:tcPr>
            <w:tcW w:w="886" w:type="dxa"/>
          </w:tcPr>
          <w:p>
            <w:pPr>
              <w:pStyle w:val="TableParagraph"/>
              <w:spacing w:before="6"/>
              <w:rPr>
                <w:rFonts w:ascii="黑体"/>
                <w:sz w:val="25"/>
              </w:rPr>
            </w:pPr>
          </w:p>
          <w:p>
            <w:pPr>
              <w:pStyle w:val="TableParagraph"/>
              <w:ind w:left="8" w:right="-15"/>
              <w:jc w:val="center"/>
              <w:rPr>
                <w:sz w:val="22"/>
              </w:rPr>
            </w:pPr>
            <w:r>
              <w:rPr>
                <w:spacing w:val="-1"/>
                <w:sz w:val="22"/>
              </w:rPr>
              <w:t>5AQGLBHS</w:t>
            </w:r>
          </w:p>
        </w:tc>
        <w:tc>
          <w:tcPr>
            <w:tcW w:w="893" w:type="dxa"/>
            <w:tcBorders>
              <w:right w:val="single" w:sz="8" w:space="0" w:color="000000"/>
            </w:tcBorders>
          </w:tcPr>
          <w:p>
            <w:pPr>
              <w:pStyle w:val="TableParagraph"/>
              <w:spacing w:before="6"/>
              <w:rPr>
                <w:rFonts w:ascii="黑体"/>
                <w:sz w:val="25"/>
              </w:rPr>
            </w:pPr>
          </w:p>
          <w:p>
            <w:pPr>
              <w:pStyle w:val="TableParagraph"/>
              <w:ind w:left="8" w:right="-15"/>
              <w:jc w:val="center"/>
              <w:rPr>
                <w:sz w:val="22"/>
              </w:rPr>
            </w:pPr>
            <w:r>
              <w:rPr>
                <w:spacing w:val="-1"/>
                <w:sz w:val="22"/>
              </w:rPr>
              <w:t>5ADGLBHS</w:t>
            </w:r>
          </w:p>
        </w:tc>
      </w:tr>
      <w:tr>
        <w:trPr>
          <w:trHeight w:val="1560" w:hRule="atLeast"/>
        </w:trPr>
        <w:tc>
          <w:tcPr>
            <w:tcW w:w="502" w:type="dxa"/>
            <w:tcBorders>
              <w:left w:val="single" w:sz="8" w:space="0" w:color="000000"/>
            </w:tcBorders>
          </w:tcPr>
          <w:p>
            <w:pPr>
              <w:pStyle w:val="TableParagraph"/>
              <w:rPr>
                <w:rFonts w:ascii="黑体"/>
                <w:sz w:val="20"/>
              </w:rPr>
            </w:pPr>
          </w:p>
          <w:p>
            <w:pPr>
              <w:pStyle w:val="TableParagraph"/>
              <w:rPr>
                <w:rFonts w:ascii="黑体"/>
                <w:sz w:val="20"/>
              </w:rPr>
            </w:pPr>
          </w:p>
          <w:p>
            <w:pPr>
              <w:pStyle w:val="TableParagraph"/>
              <w:spacing w:before="152"/>
              <w:ind w:left="24" w:right="4"/>
              <w:jc w:val="center"/>
              <w:rPr>
                <w:sz w:val="21"/>
              </w:rPr>
            </w:pPr>
            <w:r>
              <w:rPr>
                <w:sz w:val="21"/>
              </w:rPr>
              <w:t>10.4</w:t>
            </w:r>
          </w:p>
        </w:tc>
        <w:tc>
          <w:tcPr>
            <w:tcW w:w="1550" w:type="dxa"/>
          </w:tcPr>
          <w:p>
            <w:pPr>
              <w:pStyle w:val="TableParagraph"/>
              <w:rPr>
                <w:rFonts w:ascii="黑体"/>
                <w:sz w:val="20"/>
              </w:rPr>
            </w:pPr>
          </w:p>
          <w:p>
            <w:pPr>
              <w:pStyle w:val="TableParagraph"/>
              <w:rPr>
                <w:rFonts w:ascii="黑体"/>
                <w:sz w:val="20"/>
              </w:rPr>
            </w:pPr>
          </w:p>
          <w:p>
            <w:pPr>
              <w:pStyle w:val="TableParagraph"/>
              <w:spacing w:before="138"/>
              <w:ind w:left="23" w:right="7"/>
              <w:jc w:val="center"/>
              <w:rPr>
                <w:sz w:val="20"/>
              </w:rPr>
            </w:pPr>
            <w:r>
              <w:rPr>
                <w:sz w:val="20"/>
              </w:rPr>
              <w:t>钢墙面</w:t>
            </w:r>
          </w:p>
        </w:tc>
        <w:tc>
          <w:tcPr>
            <w:tcW w:w="3627" w:type="dxa"/>
          </w:tcPr>
          <w:p>
            <w:pPr>
              <w:pStyle w:val="TableParagraph"/>
              <w:numPr>
                <w:ilvl w:val="0"/>
                <w:numId w:val="92"/>
              </w:numPr>
              <w:tabs>
                <w:tab w:pos="210" w:val="left" w:leader="none"/>
              </w:tabs>
              <w:spacing w:line="240" w:lineRule="auto" w:before="19" w:after="0"/>
              <w:ind w:left="210" w:right="0" w:hanging="202"/>
              <w:jc w:val="left"/>
              <w:rPr>
                <w:sz w:val="21"/>
              </w:rPr>
            </w:pPr>
            <w:r>
              <w:rPr>
                <w:sz w:val="20"/>
              </w:rPr>
              <w:t>钢板品种、规格</w:t>
            </w:r>
            <w:r>
              <w:rPr>
                <w:spacing w:val="11"/>
                <w:sz w:val="21"/>
              </w:rPr>
              <w:t>（</w:t>
            </w:r>
            <w:r>
              <w:rPr>
                <w:spacing w:val="10"/>
                <w:sz w:val="21"/>
              </w:rPr>
              <w:t>提取</w:t>
            </w:r>
            <w:r>
              <w:rPr>
                <w:sz w:val="21"/>
              </w:rPr>
              <w:t>）</w:t>
            </w:r>
          </w:p>
          <w:p>
            <w:pPr>
              <w:pStyle w:val="TableParagraph"/>
              <w:numPr>
                <w:ilvl w:val="0"/>
                <w:numId w:val="92"/>
              </w:numPr>
              <w:tabs>
                <w:tab w:pos="210" w:val="left" w:leader="none"/>
              </w:tabs>
              <w:spacing w:line="240" w:lineRule="auto" w:before="43" w:after="0"/>
              <w:ind w:left="210" w:right="0" w:hanging="202"/>
              <w:jc w:val="left"/>
              <w:rPr>
                <w:sz w:val="21"/>
              </w:rPr>
            </w:pPr>
            <w:r>
              <w:rPr>
                <w:sz w:val="20"/>
              </w:rPr>
              <w:t>钢板厚度、复合板厚度</w:t>
            </w:r>
            <w:r>
              <w:rPr>
                <w:spacing w:val="11"/>
                <w:sz w:val="21"/>
              </w:rPr>
              <w:t>（</w:t>
            </w:r>
            <w:r>
              <w:rPr>
                <w:spacing w:val="10"/>
                <w:sz w:val="21"/>
              </w:rPr>
              <w:t>提取</w:t>
            </w:r>
            <w:r>
              <w:rPr>
                <w:sz w:val="21"/>
              </w:rPr>
              <w:t>）</w:t>
            </w:r>
          </w:p>
          <w:p>
            <w:pPr>
              <w:pStyle w:val="TableParagraph"/>
              <w:numPr>
                <w:ilvl w:val="0"/>
                <w:numId w:val="92"/>
              </w:numPr>
              <w:tabs>
                <w:tab w:pos="210" w:val="left" w:leader="none"/>
              </w:tabs>
              <w:spacing w:line="240" w:lineRule="auto" w:before="43" w:after="0"/>
              <w:ind w:left="210" w:right="0" w:hanging="202"/>
              <w:jc w:val="left"/>
              <w:rPr>
                <w:sz w:val="21"/>
              </w:rPr>
            </w:pPr>
            <w:r>
              <w:rPr>
                <w:sz w:val="20"/>
              </w:rPr>
              <w:t>螺栓种类</w:t>
            </w:r>
            <w:r>
              <w:rPr>
                <w:spacing w:val="11"/>
                <w:sz w:val="21"/>
              </w:rPr>
              <w:t>（</w:t>
            </w:r>
            <w:r>
              <w:rPr>
                <w:spacing w:val="10"/>
                <w:sz w:val="21"/>
              </w:rPr>
              <w:t>提取</w:t>
            </w:r>
            <w:r>
              <w:rPr>
                <w:sz w:val="21"/>
              </w:rPr>
              <w:t>）</w:t>
            </w:r>
          </w:p>
          <w:p>
            <w:pPr>
              <w:pStyle w:val="TableParagraph"/>
              <w:numPr>
                <w:ilvl w:val="0"/>
                <w:numId w:val="92"/>
              </w:numPr>
              <w:tabs>
                <w:tab w:pos="210" w:val="left" w:leader="none"/>
              </w:tabs>
              <w:spacing w:line="240" w:lineRule="auto" w:before="51" w:after="0"/>
              <w:ind w:left="210" w:right="0" w:hanging="202"/>
              <w:jc w:val="left"/>
              <w:rPr>
                <w:sz w:val="20"/>
              </w:rPr>
            </w:pPr>
            <w:r>
              <w:rPr>
                <w:sz w:val="20"/>
              </w:rPr>
              <w:t>复合板夹芯材料种类、层数、型号、规</w:t>
            </w:r>
          </w:p>
          <w:p>
            <w:pPr>
              <w:pStyle w:val="TableParagraph"/>
              <w:spacing w:before="48"/>
              <w:ind w:left="8"/>
              <w:rPr>
                <w:sz w:val="21"/>
              </w:rPr>
            </w:pPr>
            <w:r>
              <w:rPr>
                <w:sz w:val="20"/>
              </w:rPr>
              <w:t>格</w:t>
            </w:r>
            <w:r>
              <w:rPr>
                <w:sz w:val="21"/>
              </w:rPr>
              <w:t>（提取）</w:t>
            </w:r>
          </w:p>
        </w:tc>
        <w:tc>
          <w:tcPr>
            <w:tcW w:w="364" w:type="dxa"/>
          </w:tcPr>
          <w:p>
            <w:pPr>
              <w:pStyle w:val="TableParagraph"/>
              <w:rPr>
                <w:rFonts w:ascii="黑体"/>
                <w:sz w:val="20"/>
              </w:rPr>
            </w:pPr>
          </w:p>
          <w:p>
            <w:pPr>
              <w:pStyle w:val="TableParagraph"/>
              <w:rPr>
                <w:rFonts w:ascii="黑体"/>
                <w:sz w:val="20"/>
              </w:rPr>
            </w:pPr>
          </w:p>
          <w:p>
            <w:pPr>
              <w:pStyle w:val="TableParagraph"/>
              <w:spacing w:before="138"/>
              <w:ind w:left="89"/>
              <w:rPr>
                <w:sz w:val="20"/>
              </w:rPr>
            </w:pPr>
            <w:r>
              <w:rPr>
                <w:w w:val="99"/>
                <w:sz w:val="20"/>
              </w:rPr>
              <w:t>㎡</w:t>
            </w:r>
          </w:p>
        </w:tc>
        <w:tc>
          <w:tcPr>
            <w:tcW w:w="333" w:type="dxa"/>
          </w:tcPr>
          <w:p>
            <w:pPr>
              <w:pStyle w:val="TableParagraph"/>
              <w:rPr>
                <w:rFonts w:ascii="Times New Roman"/>
                <w:sz w:val="20"/>
              </w:rPr>
            </w:pPr>
          </w:p>
        </w:tc>
        <w:tc>
          <w:tcPr>
            <w:tcW w:w="577" w:type="dxa"/>
          </w:tcPr>
          <w:p>
            <w:pPr>
              <w:pStyle w:val="TableParagraph"/>
              <w:rPr>
                <w:rFonts w:ascii="黑体"/>
                <w:sz w:val="20"/>
              </w:rPr>
            </w:pPr>
          </w:p>
          <w:p>
            <w:pPr>
              <w:pStyle w:val="TableParagraph"/>
              <w:rPr>
                <w:rFonts w:ascii="黑体"/>
                <w:sz w:val="20"/>
              </w:rPr>
            </w:pPr>
          </w:p>
          <w:p>
            <w:pPr>
              <w:pStyle w:val="TableParagraph"/>
              <w:spacing w:before="138"/>
              <w:ind w:right="25"/>
              <w:jc w:val="right"/>
              <w:rPr>
                <w:sz w:val="20"/>
              </w:rPr>
            </w:pPr>
            <w:r>
              <w:rPr>
                <w:w w:val="95"/>
                <w:sz w:val="20"/>
              </w:rPr>
              <w:t>㎡/㎡</w:t>
            </w:r>
          </w:p>
        </w:tc>
        <w:tc>
          <w:tcPr>
            <w:tcW w:w="383" w:type="dxa"/>
          </w:tcPr>
          <w:p>
            <w:pPr>
              <w:pStyle w:val="TableParagraph"/>
              <w:rPr>
                <w:rFonts w:ascii="Times New Roman"/>
                <w:sz w:val="20"/>
              </w:rPr>
            </w:pPr>
          </w:p>
        </w:tc>
        <w:tc>
          <w:tcPr>
            <w:tcW w:w="495" w:type="dxa"/>
          </w:tcPr>
          <w:p>
            <w:pPr>
              <w:pStyle w:val="TableParagraph"/>
              <w:rPr>
                <w:rFonts w:ascii="黑体"/>
                <w:sz w:val="20"/>
              </w:rPr>
            </w:pPr>
          </w:p>
          <w:p>
            <w:pPr>
              <w:pStyle w:val="TableParagraph"/>
              <w:spacing w:before="8"/>
              <w:rPr>
                <w:rFonts w:ascii="黑体"/>
                <w:sz w:val="18"/>
              </w:rPr>
            </w:pPr>
          </w:p>
          <w:p>
            <w:pPr>
              <w:pStyle w:val="TableParagraph"/>
              <w:ind w:left="103"/>
              <w:rPr>
                <w:sz w:val="20"/>
              </w:rPr>
            </w:pPr>
            <w:r>
              <w:rPr>
                <w:sz w:val="20"/>
              </w:rPr>
              <w:t>元/</w:t>
            </w:r>
          </w:p>
          <w:p>
            <w:pPr>
              <w:pStyle w:val="TableParagraph"/>
              <w:spacing w:before="56"/>
              <w:ind w:left="153"/>
              <w:rPr>
                <w:sz w:val="20"/>
              </w:rPr>
            </w:pPr>
            <w:r>
              <w:rPr>
                <w:w w:val="99"/>
                <w:sz w:val="20"/>
              </w:rPr>
              <w:t>㎡</w:t>
            </w:r>
          </w:p>
        </w:tc>
        <w:tc>
          <w:tcPr>
            <w:tcW w:w="886" w:type="dxa"/>
          </w:tcPr>
          <w:p>
            <w:pPr>
              <w:pStyle w:val="TableParagraph"/>
              <w:rPr>
                <w:rFonts w:ascii="黑体"/>
                <w:sz w:val="22"/>
              </w:rPr>
            </w:pPr>
          </w:p>
          <w:p>
            <w:pPr>
              <w:pStyle w:val="TableParagraph"/>
              <w:spacing w:before="10"/>
              <w:rPr>
                <w:rFonts w:ascii="黑体"/>
                <w:sz w:val="27"/>
              </w:rPr>
            </w:pPr>
          </w:p>
          <w:p>
            <w:pPr>
              <w:pStyle w:val="TableParagraph"/>
              <w:ind w:left="8" w:right="-15"/>
              <w:jc w:val="center"/>
              <w:rPr>
                <w:sz w:val="22"/>
              </w:rPr>
            </w:pPr>
            <w:r>
              <w:rPr>
                <w:spacing w:val="-1"/>
                <w:sz w:val="22"/>
              </w:rPr>
              <w:t>5AQGQMTS</w:t>
            </w:r>
          </w:p>
        </w:tc>
        <w:tc>
          <w:tcPr>
            <w:tcW w:w="893" w:type="dxa"/>
            <w:tcBorders>
              <w:right w:val="single" w:sz="8" w:space="0" w:color="000000"/>
            </w:tcBorders>
          </w:tcPr>
          <w:p>
            <w:pPr>
              <w:pStyle w:val="TableParagraph"/>
              <w:rPr>
                <w:rFonts w:ascii="黑体"/>
                <w:sz w:val="22"/>
              </w:rPr>
            </w:pPr>
          </w:p>
          <w:p>
            <w:pPr>
              <w:pStyle w:val="TableParagraph"/>
              <w:spacing w:before="10"/>
              <w:rPr>
                <w:rFonts w:ascii="黑体"/>
                <w:sz w:val="27"/>
              </w:rPr>
            </w:pPr>
          </w:p>
          <w:p>
            <w:pPr>
              <w:pStyle w:val="TableParagraph"/>
              <w:ind w:left="8" w:right="-15"/>
              <w:jc w:val="center"/>
              <w:rPr>
                <w:sz w:val="22"/>
              </w:rPr>
            </w:pPr>
            <w:r>
              <w:rPr>
                <w:spacing w:val="-1"/>
                <w:sz w:val="22"/>
              </w:rPr>
              <w:t>5ADGQMTS</w:t>
            </w:r>
          </w:p>
        </w:tc>
      </w:tr>
      <w:tr>
        <w:trPr>
          <w:trHeight w:val="935" w:hRule="atLeast"/>
        </w:trPr>
        <w:tc>
          <w:tcPr>
            <w:tcW w:w="502" w:type="dxa"/>
            <w:tcBorders>
              <w:left w:val="single" w:sz="8" w:space="0" w:color="000000"/>
            </w:tcBorders>
          </w:tcPr>
          <w:p>
            <w:pPr>
              <w:pStyle w:val="TableParagraph"/>
              <w:rPr>
                <w:rFonts w:ascii="黑体"/>
                <w:sz w:val="20"/>
              </w:rPr>
            </w:pPr>
          </w:p>
          <w:p>
            <w:pPr>
              <w:pStyle w:val="TableParagraph"/>
              <w:spacing w:before="6"/>
              <w:rPr>
                <w:rFonts w:ascii="黑体"/>
                <w:sz w:val="16"/>
              </w:rPr>
            </w:pPr>
          </w:p>
          <w:p>
            <w:pPr>
              <w:pStyle w:val="TableParagraph"/>
              <w:spacing w:before="1"/>
              <w:ind w:left="24" w:right="4"/>
              <w:jc w:val="center"/>
              <w:rPr>
                <w:sz w:val="21"/>
              </w:rPr>
            </w:pPr>
            <w:r>
              <w:rPr>
                <w:sz w:val="21"/>
              </w:rPr>
              <w:t>10.5</w:t>
            </w:r>
          </w:p>
        </w:tc>
        <w:tc>
          <w:tcPr>
            <w:tcW w:w="1550" w:type="dxa"/>
          </w:tcPr>
          <w:p>
            <w:pPr>
              <w:pStyle w:val="TableParagraph"/>
              <w:spacing w:before="5"/>
              <w:rPr>
                <w:rFonts w:ascii="黑体"/>
                <w:sz w:val="26"/>
              </w:rPr>
            </w:pPr>
          </w:p>
          <w:p>
            <w:pPr>
              <w:pStyle w:val="TableParagraph"/>
              <w:ind w:left="23" w:right="7"/>
              <w:jc w:val="center"/>
              <w:rPr>
                <w:sz w:val="20"/>
              </w:rPr>
            </w:pPr>
            <w:r>
              <w:rPr>
                <w:sz w:val="20"/>
              </w:rPr>
              <w:t>钢结构防腐</w:t>
            </w:r>
          </w:p>
        </w:tc>
        <w:tc>
          <w:tcPr>
            <w:tcW w:w="3627" w:type="dxa"/>
          </w:tcPr>
          <w:p>
            <w:pPr>
              <w:pStyle w:val="TableParagraph"/>
              <w:numPr>
                <w:ilvl w:val="0"/>
                <w:numId w:val="93"/>
              </w:numPr>
              <w:tabs>
                <w:tab w:pos="210" w:val="left" w:leader="none"/>
              </w:tabs>
              <w:spacing w:line="240" w:lineRule="auto" w:before="19" w:after="0"/>
              <w:ind w:left="210" w:right="0" w:hanging="202"/>
              <w:jc w:val="left"/>
              <w:rPr>
                <w:sz w:val="21"/>
              </w:rPr>
            </w:pPr>
            <w:r>
              <w:rPr>
                <w:sz w:val="20"/>
              </w:rPr>
              <w:t>防护材料种类</w:t>
            </w:r>
            <w:r>
              <w:rPr>
                <w:spacing w:val="11"/>
                <w:sz w:val="21"/>
              </w:rPr>
              <w:t>（</w:t>
            </w:r>
            <w:r>
              <w:rPr>
                <w:spacing w:val="10"/>
                <w:sz w:val="21"/>
              </w:rPr>
              <w:t>提取</w:t>
            </w:r>
            <w:r>
              <w:rPr>
                <w:sz w:val="21"/>
              </w:rPr>
              <w:t>）</w:t>
            </w:r>
          </w:p>
          <w:p>
            <w:pPr>
              <w:pStyle w:val="TableParagraph"/>
              <w:numPr>
                <w:ilvl w:val="0"/>
                <w:numId w:val="93"/>
              </w:numPr>
              <w:tabs>
                <w:tab w:pos="210" w:val="left" w:leader="none"/>
              </w:tabs>
              <w:spacing w:line="240" w:lineRule="auto" w:before="43" w:after="0"/>
              <w:ind w:left="210" w:right="0" w:hanging="202"/>
              <w:jc w:val="left"/>
              <w:rPr>
                <w:sz w:val="21"/>
              </w:rPr>
            </w:pPr>
            <w:r>
              <w:rPr>
                <w:sz w:val="20"/>
              </w:rPr>
              <w:t>油漆品种、刷漆遍数</w:t>
            </w:r>
            <w:r>
              <w:rPr>
                <w:spacing w:val="11"/>
                <w:sz w:val="21"/>
              </w:rPr>
              <w:t>（</w:t>
            </w:r>
            <w:r>
              <w:rPr>
                <w:spacing w:val="10"/>
                <w:sz w:val="21"/>
              </w:rPr>
              <w:t>提取</w:t>
            </w:r>
            <w:r>
              <w:rPr>
                <w:sz w:val="21"/>
              </w:rPr>
              <w:t>）</w:t>
            </w:r>
          </w:p>
          <w:p>
            <w:pPr>
              <w:pStyle w:val="TableParagraph"/>
              <w:numPr>
                <w:ilvl w:val="0"/>
                <w:numId w:val="93"/>
              </w:numPr>
              <w:tabs>
                <w:tab w:pos="210" w:val="left" w:leader="none"/>
              </w:tabs>
              <w:spacing w:line="240" w:lineRule="auto" w:before="43" w:after="0"/>
              <w:ind w:left="210" w:right="0" w:hanging="202"/>
              <w:jc w:val="left"/>
              <w:rPr>
                <w:sz w:val="21"/>
              </w:rPr>
            </w:pPr>
            <w:r>
              <w:rPr>
                <w:sz w:val="20"/>
              </w:rPr>
              <w:t>干膜厚度</w:t>
            </w:r>
            <w:r>
              <w:rPr>
                <w:spacing w:val="11"/>
                <w:sz w:val="21"/>
              </w:rPr>
              <w:t>（</w:t>
            </w:r>
            <w:r>
              <w:rPr>
                <w:spacing w:val="10"/>
                <w:sz w:val="21"/>
              </w:rPr>
              <w:t>提取</w:t>
            </w:r>
            <w:r>
              <w:rPr>
                <w:sz w:val="21"/>
              </w:rPr>
              <w:t>）</w:t>
            </w:r>
          </w:p>
        </w:tc>
        <w:tc>
          <w:tcPr>
            <w:tcW w:w="364" w:type="dxa"/>
          </w:tcPr>
          <w:p>
            <w:pPr>
              <w:pStyle w:val="TableParagraph"/>
              <w:spacing w:before="5"/>
              <w:rPr>
                <w:rFonts w:ascii="黑体"/>
                <w:sz w:val="26"/>
              </w:rPr>
            </w:pPr>
          </w:p>
          <w:p>
            <w:pPr>
              <w:pStyle w:val="TableParagraph"/>
              <w:ind w:left="89"/>
              <w:rPr>
                <w:sz w:val="20"/>
              </w:rPr>
            </w:pPr>
            <w:r>
              <w:rPr>
                <w:w w:val="99"/>
                <w:sz w:val="20"/>
              </w:rPr>
              <w:t>㎡</w:t>
            </w:r>
          </w:p>
        </w:tc>
        <w:tc>
          <w:tcPr>
            <w:tcW w:w="333" w:type="dxa"/>
          </w:tcPr>
          <w:p>
            <w:pPr>
              <w:pStyle w:val="TableParagraph"/>
              <w:rPr>
                <w:rFonts w:ascii="Times New Roman"/>
                <w:sz w:val="20"/>
              </w:rPr>
            </w:pPr>
          </w:p>
        </w:tc>
        <w:tc>
          <w:tcPr>
            <w:tcW w:w="577" w:type="dxa"/>
          </w:tcPr>
          <w:p>
            <w:pPr>
              <w:pStyle w:val="TableParagraph"/>
              <w:spacing w:before="5"/>
              <w:rPr>
                <w:rFonts w:ascii="黑体"/>
                <w:sz w:val="26"/>
              </w:rPr>
            </w:pPr>
          </w:p>
          <w:p>
            <w:pPr>
              <w:pStyle w:val="TableParagraph"/>
              <w:ind w:right="25"/>
              <w:jc w:val="right"/>
              <w:rPr>
                <w:sz w:val="20"/>
              </w:rPr>
            </w:pPr>
            <w:r>
              <w:rPr>
                <w:w w:val="95"/>
                <w:sz w:val="20"/>
              </w:rPr>
              <w:t>㎡/㎡</w:t>
            </w:r>
          </w:p>
        </w:tc>
        <w:tc>
          <w:tcPr>
            <w:tcW w:w="383" w:type="dxa"/>
          </w:tcPr>
          <w:p>
            <w:pPr>
              <w:pStyle w:val="TableParagraph"/>
              <w:rPr>
                <w:rFonts w:ascii="Times New Roman"/>
                <w:sz w:val="20"/>
              </w:rPr>
            </w:pPr>
          </w:p>
        </w:tc>
        <w:tc>
          <w:tcPr>
            <w:tcW w:w="495" w:type="dxa"/>
          </w:tcPr>
          <w:p>
            <w:pPr>
              <w:pStyle w:val="TableParagraph"/>
              <w:spacing w:before="3"/>
              <w:rPr>
                <w:rFonts w:ascii="黑体"/>
                <w:sz w:val="14"/>
              </w:rPr>
            </w:pPr>
          </w:p>
          <w:p>
            <w:pPr>
              <w:pStyle w:val="TableParagraph"/>
              <w:ind w:left="103"/>
              <w:rPr>
                <w:sz w:val="20"/>
              </w:rPr>
            </w:pPr>
            <w:r>
              <w:rPr>
                <w:sz w:val="20"/>
              </w:rPr>
              <w:t>元/</w:t>
            </w:r>
          </w:p>
          <w:p>
            <w:pPr>
              <w:pStyle w:val="TableParagraph"/>
              <w:spacing w:before="56"/>
              <w:ind w:left="153"/>
              <w:rPr>
                <w:sz w:val="20"/>
              </w:rPr>
            </w:pPr>
            <w:r>
              <w:rPr>
                <w:w w:val="99"/>
                <w:sz w:val="20"/>
              </w:rPr>
              <w:t>㎡</w:t>
            </w:r>
          </w:p>
        </w:tc>
        <w:tc>
          <w:tcPr>
            <w:tcW w:w="886" w:type="dxa"/>
          </w:tcPr>
          <w:p>
            <w:pPr>
              <w:pStyle w:val="TableParagraph"/>
              <w:spacing w:before="5"/>
              <w:rPr>
                <w:rFonts w:ascii="黑体"/>
                <w:sz w:val="25"/>
              </w:rPr>
            </w:pPr>
          </w:p>
          <w:p>
            <w:pPr>
              <w:pStyle w:val="TableParagraph"/>
              <w:ind w:left="8" w:right="-15"/>
              <w:jc w:val="center"/>
              <w:rPr>
                <w:sz w:val="22"/>
              </w:rPr>
            </w:pPr>
            <w:r>
              <w:rPr>
                <w:spacing w:val="-1"/>
                <w:sz w:val="22"/>
              </w:rPr>
              <w:t>5AQGFFPS</w:t>
            </w:r>
          </w:p>
        </w:tc>
        <w:tc>
          <w:tcPr>
            <w:tcW w:w="893" w:type="dxa"/>
            <w:tcBorders>
              <w:right w:val="single" w:sz="8" w:space="0" w:color="000000"/>
            </w:tcBorders>
          </w:tcPr>
          <w:p>
            <w:pPr>
              <w:pStyle w:val="TableParagraph"/>
              <w:spacing w:before="5"/>
              <w:rPr>
                <w:rFonts w:ascii="黑体"/>
                <w:sz w:val="25"/>
              </w:rPr>
            </w:pPr>
          </w:p>
          <w:p>
            <w:pPr>
              <w:pStyle w:val="TableParagraph"/>
              <w:ind w:left="8" w:right="-15"/>
              <w:jc w:val="center"/>
              <w:rPr>
                <w:sz w:val="22"/>
              </w:rPr>
            </w:pPr>
            <w:r>
              <w:rPr>
                <w:spacing w:val="-1"/>
                <w:sz w:val="22"/>
              </w:rPr>
              <w:t>5ADGFFPS</w:t>
            </w:r>
          </w:p>
        </w:tc>
      </w:tr>
    </w:tbl>
    <w:p>
      <w:pPr>
        <w:spacing w:after="0"/>
        <w:jc w:val="center"/>
        <w:rPr>
          <w:sz w:val="22"/>
        </w:rPr>
        <w:sectPr>
          <w:headerReference w:type="default" r:id="rId138"/>
          <w:footerReference w:type="default" r:id="rId139"/>
          <w:pgSz w:w="11910" w:h="16840"/>
          <w:pgMar w:header="0" w:footer="893" w:top="1420" w:bottom="1080" w:left="440" w:right="440"/>
          <w:pgNumType w:start="87"/>
        </w:sectPr>
      </w:pPr>
    </w:p>
    <w:p>
      <w:pPr>
        <w:pStyle w:val="BodyText"/>
        <w:spacing w:before="45"/>
        <w:ind w:left="1890" w:right="1890"/>
        <w:jc w:val="center"/>
        <w:rPr>
          <w:rFonts w:ascii="黑体" w:eastAsia="黑体" w:hint="eastAsia"/>
        </w:rPr>
      </w:pPr>
      <w:r>
        <w:rPr>
          <w:rFonts w:ascii="黑体" w:eastAsia="黑体" w:hint="eastAsia"/>
        </w:rPr>
        <w:t>表 A.3.2（续）</w:t>
      </w:r>
    </w:p>
    <w:tbl>
      <w:tblPr>
        <w:tblW w:w="0" w:type="auto"/>
        <w:jc w:val="left"/>
        <w:tblInd w:w="6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44"/>
        <w:gridCol w:w="1456"/>
        <w:gridCol w:w="3128"/>
        <w:gridCol w:w="684"/>
        <w:gridCol w:w="593"/>
        <w:gridCol w:w="563"/>
        <w:gridCol w:w="494"/>
        <w:gridCol w:w="519"/>
        <w:gridCol w:w="886"/>
        <w:gridCol w:w="893"/>
      </w:tblGrid>
      <w:tr>
        <w:trPr>
          <w:trHeight w:val="647" w:hRule="atLeast"/>
        </w:trPr>
        <w:tc>
          <w:tcPr>
            <w:tcW w:w="544" w:type="dxa"/>
            <w:vMerge w:val="restart"/>
            <w:tcBorders>
              <w:right w:val="single" w:sz="2" w:space="0" w:color="000000"/>
            </w:tcBorders>
          </w:tcPr>
          <w:p>
            <w:pPr>
              <w:pStyle w:val="TableParagraph"/>
              <w:rPr>
                <w:rFonts w:ascii="黑体"/>
                <w:sz w:val="20"/>
              </w:rPr>
            </w:pPr>
          </w:p>
          <w:p>
            <w:pPr>
              <w:pStyle w:val="TableParagraph"/>
              <w:spacing w:before="9"/>
              <w:rPr>
                <w:rFonts w:ascii="黑体"/>
                <w:sz w:val="21"/>
              </w:rPr>
            </w:pPr>
          </w:p>
          <w:p>
            <w:pPr>
              <w:pStyle w:val="TableParagraph"/>
              <w:ind w:left="64"/>
              <w:rPr>
                <w:sz w:val="21"/>
              </w:rPr>
            </w:pPr>
            <w:r>
              <w:rPr>
                <w:sz w:val="21"/>
              </w:rPr>
              <w:t>序号</w:t>
            </w:r>
          </w:p>
        </w:tc>
        <w:tc>
          <w:tcPr>
            <w:tcW w:w="1456" w:type="dxa"/>
            <w:vMerge w:val="restart"/>
            <w:tcBorders>
              <w:left w:val="single" w:sz="2" w:space="0" w:color="000000"/>
              <w:right w:val="single" w:sz="2" w:space="0" w:color="000000"/>
            </w:tcBorders>
          </w:tcPr>
          <w:p>
            <w:pPr>
              <w:pStyle w:val="TableParagraph"/>
              <w:rPr>
                <w:rFonts w:ascii="黑体"/>
                <w:sz w:val="20"/>
              </w:rPr>
            </w:pPr>
          </w:p>
          <w:p>
            <w:pPr>
              <w:pStyle w:val="TableParagraph"/>
              <w:spacing w:before="172"/>
              <w:ind w:left="295"/>
              <w:rPr>
                <w:sz w:val="21"/>
              </w:rPr>
            </w:pPr>
            <w:r>
              <w:rPr>
                <w:sz w:val="21"/>
              </w:rPr>
              <w:t>工程名称</w:t>
            </w:r>
          </w:p>
        </w:tc>
        <w:tc>
          <w:tcPr>
            <w:tcW w:w="3128" w:type="dxa"/>
            <w:vMerge w:val="restart"/>
            <w:tcBorders>
              <w:left w:val="single" w:sz="2" w:space="0" w:color="000000"/>
              <w:right w:val="single" w:sz="2" w:space="0" w:color="000000"/>
            </w:tcBorders>
          </w:tcPr>
          <w:p>
            <w:pPr>
              <w:pStyle w:val="TableParagraph"/>
              <w:rPr>
                <w:rFonts w:ascii="黑体"/>
                <w:sz w:val="20"/>
              </w:rPr>
            </w:pPr>
          </w:p>
          <w:p>
            <w:pPr>
              <w:pStyle w:val="TableParagraph"/>
              <w:spacing w:before="172"/>
              <w:ind w:left="1123" w:right="1119"/>
              <w:jc w:val="center"/>
              <w:rPr>
                <w:sz w:val="21"/>
              </w:rPr>
            </w:pPr>
            <w:r>
              <w:rPr>
                <w:sz w:val="21"/>
              </w:rPr>
              <w:t>特征描述</w:t>
            </w:r>
          </w:p>
        </w:tc>
        <w:tc>
          <w:tcPr>
            <w:tcW w:w="684" w:type="dxa"/>
            <w:vMerge w:val="restart"/>
            <w:tcBorders>
              <w:left w:val="single" w:sz="2" w:space="0" w:color="000000"/>
              <w:right w:val="single" w:sz="2" w:space="0" w:color="000000"/>
            </w:tcBorders>
          </w:tcPr>
          <w:p>
            <w:pPr>
              <w:pStyle w:val="TableParagraph"/>
              <w:spacing w:before="10"/>
              <w:rPr>
                <w:rFonts w:ascii="黑体"/>
                <w:sz w:val="22"/>
              </w:rPr>
            </w:pPr>
          </w:p>
          <w:p>
            <w:pPr>
              <w:pStyle w:val="TableParagraph"/>
              <w:spacing w:line="244" w:lineRule="auto"/>
              <w:ind w:left="127" w:right="9" w:hanging="113"/>
              <w:rPr>
                <w:sz w:val="21"/>
              </w:rPr>
            </w:pPr>
            <w:r>
              <w:rPr>
                <w:sz w:val="21"/>
              </w:rPr>
              <w:t>工程量单位</w:t>
            </w:r>
          </w:p>
        </w:tc>
        <w:tc>
          <w:tcPr>
            <w:tcW w:w="1156" w:type="dxa"/>
            <w:gridSpan w:val="2"/>
            <w:tcBorders>
              <w:left w:val="single" w:sz="2" w:space="0" w:color="000000"/>
              <w:bottom w:val="single" w:sz="2" w:space="0" w:color="000000"/>
              <w:right w:val="single" w:sz="2" w:space="0" w:color="000000"/>
            </w:tcBorders>
          </w:tcPr>
          <w:p>
            <w:pPr>
              <w:pStyle w:val="TableParagraph"/>
              <w:spacing w:before="10"/>
              <w:rPr>
                <w:rFonts w:ascii="黑体"/>
                <w:sz w:val="16"/>
              </w:rPr>
            </w:pPr>
          </w:p>
          <w:p>
            <w:pPr>
              <w:pStyle w:val="TableParagraph"/>
              <w:ind w:left="29"/>
              <w:rPr>
                <w:sz w:val="21"/>
              </w:rPr>
            </w:pPr>
            <w:r>
              <w:rPr>
                <w:sz w:val="21"/>
              </w:rPr>
              <w:t>工程量指标</w:t>
            </w:r>
          </w:p>
        </w:tc>
        <w:tc>
          <w:tcPr>
            <w:tcW w:w="1013" w:type="dxa"/>
            <w:gridSpan w:val="2"/>
            <w:tcBorders>
              <w:left w:val="single" w:sz="2" w:space="0" w:color="000000"/>
              <w:bottom w:val="single" w:sz="2" w:space="0" w:color="000000"/>
              <w:right w:val="single" w:sz="2" w:space="0" w:color="000000"/>
            </w:tcBorders>
          </w:tcPr>
          <w:p>
            <w:pPr>
              <w:pStyle w:val="TableParagraph"/>
              <w:spacing w:before="2"/>
              <w:rPr>
                <w:rFonts w:ascii="黑体"/>
                <w:sz w:val="20"/>
              </w:rPr>
            </w:pPr>
          </w:p>
          <w:p>
            <w:pPr>
              <w:pStyle w:val="TableParagraph"/>
              <w:ind w:left="73"/>
              <w:rPr>
                <w:sz w:val="21"/>
              </w:rPr>
            </w:pPr>
            <w:r>
              <w:rPr>
                <w:sz w:val="21"/>
              </w:rPr>
              <w:t>单价指标</w:t>
            </w:r>
          </w:p>
        </w:tc>
        <w:tc>
          <w:tcPr>
            <w:tcW w:w="886" w:type="dxa"/>
            <w:vMerge w:val="restart"/>
            <w:tcBorders>
              <w:left w:val="single" w:sz="2" w:space="0" w:color="000000"/>
              <w:right w:val="single" w:sz="2" w:space="0" w:color="000000"/>
            </w:tcBorders>
          </w:tcPr>
          <w:p>
            <w:pPr>
              <w:pStyle w:val="TableParagraph"/>
              <w:rPr>
                <w:rFonts w:ascii="黑体"/>
                <w:sz w:val="20"/>
              </w:rPr>
            </w:pPr>
          </w:p>
          <w:p>
            <w:pPr>
              <w:pStyle w:val="TableParagraph"/>
              <w:spacing w:line="242" w:lineRule="auto" w:before="148"/>
              <w:ind w:left="121" w:right="1" w:hanging="111"/>
              <w:rPr>
                <w:sz w:val="21"/>
              </w:rPr>
            </w:pPr>
            <w:r>
              <w:rPr>
                <w:sz w:val="21"/>
              </w:rPr>
              <w:t>工程量指标编码</w:t>
            </w:r>
          </w:p>
        </w:tc>
        <w:tc>
          <w:tcPr>
            <w:tcW w:w="893" w:type="dxa"/>
            <w:vMerge w:val="restart"/>
            <w:tcBorders>
              <w:left w:val="single" w:sz="2" w:space="0" w:color="000000"/>
            </w:tcBorders>
          </w:tcPr>
          <w:p>
            <w:pPr>
              <w:pStyle w:val="TableParagraph"/>
              <w:rPr>
                <w:rFonts w:ascii="黑体"/>
                <w:sz w:val="20"/>
              </w:rPr>
            </w:pPr>
          </w:p>
          <w:p>
            <w:pPr>
              <w:pStyle w:val="TableParagraph"/>
              <w:spacing w:line="242" w:lineRule="auto" w:before="148"/>
              <w:ind w:left="231" w:right="1" w:hanging="224"/>
              <w:rPr>
                <w:sz w:val="21"/>
              </w:rPr>
            </w:pPr>
            <w:r>
              <w:rPr>
                <w:sz w:val="21"/>
              </w:rPr>
              <w:t>单价指标编码</w:t>
            </w:r>
          </w:p>
        </w:tc>
      </w:tr>
      <w:tr>
        <w:trPr>
          <w:trHeight w:val="435" w:hRule="atLeast"/>
        </w:trPr>
        <w:tc>
          <w:tcPr>
            <w:tcW w:w="544" w:type="dxa"/>
            <w:vMerge/>
            <w:tcBorders>
              <w:top w:val="nil"/>
              <w:right w:val="single" w:sz="2" w:space="0" w:color="000000"/>
            </w:tcBorders>
          </w:tcPr>
          <w:p>
            <w:pPr>
              <w:rPr>
                <w:sz w:val="2"/>
                <w:szCs w:val="2"/>
              </w:rPr>
            </w:pPr>
          </w:p>
        </w:tc>
        <w:tc>
          <w:tcPr>
            <w:tcW w:w="1456" w:type="dxa"/>
            <w:vMerge/>
            <w:tcBorders>
              <w:top w:val="nil"/>
              <w:left w:val="single" w:sz="2" w:space="0" w:color="000000"/>
              <w:right w:val="single" w:sz="2" w:space="0" w:color="000000"/>
            </w:tcBorders>
          </w:tcPr>
          <w:p>
            <w:pPr>
              <w:rPr>
                <w:sz w:val="2"/>
                <w:szCs w:val="2"/>
              </w:rPr>
            </w:pPr>
          </w:p>
        </w:tc>
        <w:tc>
          <w:tcPr>
            <w:tcW w:w="3128" w:type="dxa"/>
            <w:vMerge/>
            <w:tcBorders>
              <w:top w:val="nil"/>
              <w:left w:val="single" w:sz="2" w:space="0" w:color="000000"/>
              <w:right w:val="single" w:sz="2" w:space="0" w:color="000000"/>
            </w:tcBorders>
          </w:tcPr>
          <w:p>
            <w:pPr>
              <w:rPr>
                <w:sz w:val="2"/>
                <w:szCs w:val="2"/>
              </w:rPr>
            </w:pPr>
          </w:p>
        </w:tc>
        <w:tc>
          <w:tcPr>
            <w:tcW w:w="684" w:type="dxa"/>
            <w:vMerge/>
            <w:tcBorders>
              <w:top w:val="nil"/>
              <w:left w:val="single" w:sz="2" w:space="0" w:color="000000"/>
              <w:right w:val="single" w:sz="2" w:space="0" w:color="000000"/>
            </w:tcBorders>
          </w:tcPr>
          <w:p>
            <w:pPr>
              <w:rPr>
                <w:sz w:val="2"/>
                <w:szCs w:val="2"/>
              </w:rPr>
            </w:pPr>
          </w:p>
        </w:tc>
        <w:tc>
          <w:tcPr>
            <w:tcW w:w="593" w:type="dxa"/>
            <w:tcBorders>
              <w:top w:val="single" w:sz="2" w:space="0" w:color="000000"/>
              <w:left w:val="single" w:sz="2" w:space="0" w:color="000000"/>
              <w:right w:val="single" w:sz="2" w:space="0" w:color="000000"/>
            </w:tcBorders>
          </w:tcPr>
          <w:p>
            <w:pPr>
              <w:pStyle w:val="TableParagraph"/>
              <w:spacing w:before="145"/>
              <w:ind w:left="82"/>
              <w:rPr>
                <w:sz w:val="21"/>
              </w:rPr>
            </w:pPr>
            <w:r>
              <w:rPr>
                <w:sz w:val="21"/>
              </w:rPr>
              <w:t>指标</w:t>
            </w:r>
          </w:p>
        </w:tc>
        <w:tc>
          <w:tcPr>
            <w:tcW w:w="563" w:type="dxa"/>
            <w:tcBorders>
              <w:top w:val="single" w:sz="2" w:space="0" w:color="000000"/>
              <w:left w:val="single" w:sz="2" w:space="0" w:color="000000"/>
              <w:right w:val="single" w:sz="2" w:space="0" w:color="000000"/>
            </w:tcBorders>
          </w:tcPr>
          <w:p>
            <w:pPr>
              <w:pStyle w:val="TableParagraph"/>
              <w:spacing w:before="145"/>
              <w:ind w:left="9"/>
              <w:jc w:val="center"/>
              <w:rPr>
                <w:sz w:val="21"/>
              </w:rPr>
            </w:pPr>
            <w:r>
              <w:rPr>
                <w:sz w:val="21"/>
              </w:rPr>
              <w:t>单位</w:t>
            </w:r>
          </w:p>
        </w:tc>
        <w:tc>
          <w:tcPr>
            <w:tcW w:w="494" w:type="dxa"/>
            <w:tcBorders>
              <w:top w:val="single" w:sz="2" w:space="0" w:color="000000"/>
              <w:left w:val="single" w:sz="2" w:space="0" w:color="000000"/>
              <w:right w:val="single" w:sz="2" w:space="0" w:color="000000"/>
            </w:tcBorders>
          </w:tcPr>
          <w:p>
            <w:pPr>
              <w:pStyle w:val="TableParagraph"/>
              <w:spacing w:before="92"/>
              <w:ind w:left="42"/>
              <w:rPr>
                <w:sz w:val="21"/>
              </w:rPr>
            </w:pPr>
            <w:r>
              <w:rPr>
                <w:sz w:val="21"/>
              </w:rPr>
              <w:t>指标</w:t>
            </w:r>
          </w:p>
        </w:tc>
        <w:tc>
          <w:tcPr>
            <w:tcW w:w="519" w:type="dxa"/>
            <w:tcBorders>
              <w:top w:val="single" w:sz="2" w:space="0" w:color="000000"/>
              <w:left w:val="single" w:sz="2" w:space="0" w:color="000000"/>
              <w:right w:val="single" w:sz="2" w:space="0" w:color="000000"/>
            </w:tcBorders>
          </w:tcPr>
          <w:p>
            <w:pPr>
              <w:pStyle w:val="TableParagraph"/>
              <w:spacing w:before="145"/>
              <w:ind w:left="30" w:right="23"/>
              <w:jc w:val="center"/>
              <w:rPr>
                <w:sz w:val="21"/>
              </w:rPr>
            </w:pPr>
            <w:r>
              <w:rPr>
                <w:sz w:val="21"/>
              </w:rPr>
              <w:t>单位</w:t>
            </w:r>
          </w:p>
        </w:tc>
        <w:tc>
          <w:tcPr>
            <w:tcW w:w="886" w:type="dxa"/>
            <w:vMerge/>
            <w:tcBorders>
              <w:top w:val="nil"/>
              <w:left w:val="single" w:sz="2" w:space="0" w:color="000000"/>
              <w:right w:val="single" w:sz="2" w:space="0" w:color="000000"/>
            </w:tcBorders>
          </w:tcPr>
          <w:p>
            <w:pPr>
              <w:rPr>
                <w:sz w:val="2"/>
                <w:szCs w:val="2"/>
              </w:rPr>
            </w:pPr>
          </w:p>
        </w:tc>
        <w:tc>
          <w:tcPr>
            <w:tcW w:w="893" w:type="dxa"/>
            <w:vMerge/>
            <w:tcBorders>
              <w:top w:val="nil"/>
              <w:left w:val="single" w:sz="2" w:space="0" w:color="000000"/>
            </w:tcBorders>
          </w:tcPr>
          <w:p>
            <w:pPr>
              <w:rPr>
                <w:sz w:val="2"/>
                <w:szCs w:val="2"/>
              </w:rPr>
            </w:pPr>
          </w:p>
        </w:tc>
      </w:tr>
      <w:tr>
        <w:trPr>
          <w:trHeight w:val="921" w:hRule="atLeast"/>
        </w:trPr>
        <w:tc>
          <w:tcPr>
            <w:tcW w:w="544" w:type="dxa"/>
            <w:tcBorders>
              <w:bottom w:val="single" w:sz="2" w:space="0" w:color="000000"/>
              <w:right w:val="single" w:sz="2" w:space="0" w:color="000000"/>
            </w:tcBorders>
          </w:tcPr>
          <w:p>
            <w:pPr>
              <w:pStyle w:val="TableParagraph"/>
              <w:rPr>
                <w:rFonts w:ascii="黑体"/>
                <w:sz w:val="20"/>
              </w:rPr>
            </w:pPr>
          </w:p>
          <w:p>
            <w:pPr>
              <w:pStyle w:val="TableParagraph"/>
              <w:spacing w:before="4"/>
              <w:rPr>
                <w:rFonts w:ascii="黑体"/>
                <w:sz w:val="15"/>
              </w:rPr>
            </w:pPr>
          </w:p>
          <w:p>
            <w:pPr>
              <w:pStyle w:val="TableParagraph"/>
              <w:ind w:left="43" w:right="25"/>
              <w:jc w:val="center"/>
              <w:rPr>
                <w:sz w:val="21"/>
              </w:rPr>
            </w:pPr>
            <w:r>
              <w:rPr>
                <w:sz w:val="21"/>
              </w:rPr>
              <w:t>10.6</w:t>
            </w:r>
          </w:p>
        </w:tc>
        <w:tc>
          <w:tcPr>
            <w:tcW w:w="1456" w:type="dxa"/>
            <w:tcBorders>
              <w:left w:val="single" w:sz="2" w:space="0" w:color="000000"/>
              <w:bottom w:val="single" w:sz="2" w:space="0" w:color="000000"/>
              <w:right w:val="single" w:sz="2" w:space="0" w:color="000000"/>
            </w:tcBorders>
          </w:tcPr>
          <w:p>
            <w:pPr>
              <w:pStyle w:val="TableParagraph"/>
              <w:spacing w:before="6"/>
              <w:rPr>
                <w:rFonts w:ascii="黑体"/>
                <w:sz w:val="25"/>
              </w:rPr>
            </w:pPr>
          </w:p>
          <w:p>
            <w:pPr>
              <w:pStyle w:val="TableParagraph"/>
              <w:ind w:left="235"/>
              <w:rPr>
                <w:sz w:val="20"/>
              </w:rPr>
            </w:pPr>
            <w:r>
              <w:rPr>
                <w:sz w:val="20"/>
              </w:rPr>
              <w:t>钢结构防腐</w:t>
            </w:r>
          </w:p>
        </w:tc>
        <w:tc>
          <w:tcPr>
            <w:tcW w:w="3128" w:type="dxa"/>
            <w:tcBorders>
              <w:left w:val="single" w:sz="2" w:space="0" w:color="000000"/>
              <w:bottom w:val="single" w:sz="2" w:space="0" w:color="000000"/>
              <w:right w:val="single" w:sz="2" w:space="0" w:color="000000"/>
            </w:tcBorders>
          </w:tcPr>
          <w:p>
            <w:pPr>
              <w:pStyle w:val="TableParagraph"/>
              <w:numPr>
                <w:ilvl w:val="0"/>
                <w:numId w:val="94"/>
              </w:numPr>
              <w:tabs>
                <w:tab w:pos="321" w:val="left" w:leader="none"/>
              </w:tabs>
              <w:spacing w:line="240" w:lineRule="auto" w:before="6" w:after="0"/>
              <w:ind w:left="320" w:right="0" w:hanging="313"/>
              <w:jc w:val="left"/>
              <w:rPr>
                <w:sz w:val="21"/>
              </w:rPr>
            </w:pPr>
            <w:r>
              <w:rPr>
                <w:sz w:val="20"/>
              </w:rPr>
              <w:t>防护材料种类</w:t>
            </w:r>
            <w:r>
              <w:rPr>
                <w:spacing w:val="11"/>
                <w:sz w:val="21"/>
              </w:rPr>
              <w:t>（</w:t>
            </w:r>
            <w:r>
              <w:rPr>
                <w:spacing w:val="10"/>
                <w:sz w:val="21"/>
              </w:rPr>
              <w:t>提取</w:t>
            </w:r>
            <w:r>
              <w:rPr>
                <w:sz w:val="21"/>
              </w:rPr>
              <w:t>）</w:t>
            </w:r>
          </w:p>
          <w:p>
            <w:pPr>
              <w:pStyle w:val="TableParagraph"/>
              <w:numPr>
                <w:ilvl w:val="0"/>
                <w:numId w:val="94"/>
              </w:numPr>
              <w:tabs>
                <w:tab w:pos="211" w:val="left" w:leader="none"/>
              </w:tabs>
              <w:spacing w:line="240" w:lineRule="auto" w:before="43" w:after="0"/>
              <w:ind w:left="210" w:right="0" w:hanging="203"/>
              <w:jc w:val="left"/>
              <w:rPr>
                <w:sz w:val="18"/>
              </w:rPr>
            </w:pPr>
            <w:r>
              <w:rPr>
                <w:sz w:val="20"/>
              </w:rPr>
              <w:t>油漆品种、刷漆遍数</w:t>
            </w:r>
            <w:r>
              <w:rPr>
                <w:spacing w:val="11"/>
                <w:sz w:val="21"/>
              </w:rPr>
              <w:t>（</w:t>
            </w:r>
            <w:r>
              <w:rPr>
                <w:spacing w:val="10"/>
                <w:sz w:val="21"/>
              </w:rPr>
              <w:t>提取</w:t>
            </w:r>
            <w:r>
              <w:rPr>
                <w:sz w:val="21"/>
              </w:rPr>
              <w:t>）</w:t>
            </w:r>
          </w:p>
          <w:p>
            <w:pPr>
              <w:pStyle w:val="TableParagraph"/>
              <w:numPr>
                <w:ilvl w:val="0"/>
                <w:numId w:val="94"/>
              </w:numPr>
              <w:tabs>
                <w:tab w:pos="211" w:val="left" w:leader="none"/>
              </w:tabs>
              <w:spacing w:line="240" w:lineRule="auto" w:before="43" w:after="0"/>
              <w:ind w:left="210" w:right="0" w:hanging="203"/>
              <w:jc w:val="left"/>
              <w:rPr>
                <w:sz w:val="18"/>
              </w:rPr>
            </w:pPr>
            <w:r>
              <w:rPr>
                <w:sz w:val="20"/>
              </w:rPr>
              <w:t>干膜厚度</w:t>
            </w:r>
            <w:r>
              <w:rPr>
                <w:spacing w:val="11"/>
                <w:sz w:val="21"/>
              </w:rPr>
              <w:t>（</w:t>
            </w:r>
            <w:r>
              <w:rPr>
                <w:spacing w:val="10"/>
                <w:sz w:val="21"/>
              </w:rPr>
              <w:t>提取</w:t>
            </w:r>
            <w:r>
              <w:rPr>
                <w:sz w:val="21"/>
              </w:rPr>
              <w:t>）</w:t>
            </w:r>
          </w:p>
        </w:tc>
        <w:tc>
          <w:tcPr>
            <w:tcW w:w="684" w:type="dxa"/>
            <w:tcBorders>
              <w:left w:val="single" w:sz="2" w:space="0" w:color="000000"/>
              <w:bottom w:val="single" w:sz="2" w:space="0" w:color="000000"/>
              <w:right w:val="single" w:sz="2" w:space="0" w:color="000000"/>
            </w:tcBorders>
          </w:tcPr>
          <w:p>
            <w:pPr>
              <w:pStyle w:val="TableParagraph"/>
              <w:spacing w:before="6"/>
              <w:rPr>
                <w:rFonts w:ascii="黑体"/>
                <w:sz w:val="25"/>
              </w:rPr>
            </w:pPr>
          </w:p>
          <w:p>
            <w:pPr>
              <w:pStyle w:val="TableParagraph"/>
              <w:ind w:left="16"/>
              <w:jc w:val="center"/>
              <w:rPr>
                <w:sz w:val="20"/>
              </w:rPr>
            </w:pPr>
            <w:r>
              <w:rPr>
                <w:w w:val="99"/>
                <w:sz w:val="20"/>
              </w:rPr>
              <w:t>t</w:t>
            </w:r>
          </w:p>
        </w:tc>
        <w:tc>
          <w:tcPr>
            <w:tcW w:w="593"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563" w:type="dxa"/>
            <w:tcBorders>
              <w:left w:val="single" w:sz="2" w:space="0" w:color="000000"/>
              <w:bottom w:val="single" w:sz="2" w:space="0" w:color="000000"/>
              <w:right w:val="single" w:sz="2" w:space="0" w:color="000000"/>
            </w:tcBorders>
          </w:tcPr>
          <w:p>
            <w:pPr>
              <w:pStyle w:val="TableParagraph"/>
              <w:spacing w:before="6"/>
              <w:rPr>
                <w:rFonts w:ascii="黑体"/>
                <w:sz w:val="25"/>
              </w:rPr>
            </w:pPr>
          </w:p>
          <w:p>
            <w:pPr>
              <w:pStyle w:val="TableParagraph"/>
              <w:ind w:left="19"/>
              <w:jc w:val="center"/>
              <w:rPr>
                <w:sz w:val="20"/>
              </w:rPr>
            </w:pPr>
            <w:r>
              <w:rPr>
                <w:sz w:val="20"/>
              </w:rPr>
              <w:t>t/m²</w:t>
            </w:r>
          </w:p>
        </w:tc>
        <w:tc>
          <w:tcPr>
            <w:tcW w:w="494"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519" w:type="dxa"/>
            <w:tcBorders>
              <w:left w:val="single" w:sz="2" w:space="0" w:color="000000"/>
              <w:bottom w:val="single" w:sz="2" w:space="0" w:color="000000"/>
              <w:right w:val="single" w:sz="2" w:space="0" w:color="000000"/>
            </w:tcBorders>
          </w:tcPr>
          <w:p>
            <w:pPr>
              <w:pStyle w:val="TableParagraph"/>
              <w:spacing w:before="6"/>
              <w:rPr>
                <w:rFonts w:ascii="黑体"/>
                <w:sz w:val="25"/>
              </w:rPr>
            </w:pPr>
          </w:p>
          <w:p>
            <w:pPr>
              <w:pStyle w:val="TableParagraph"/>
              <w:ind w:left="30" w:right="12"/>
              <w:jc w:val="center"/>
              <w:rPr>
                <w:sz w:val="20"/>
              </w:rPr>
            </w:pPr>
            <w:r>
              <w:rPr>
                <w:sz w:val="20"/>
              </w:rPr>
              <w:t>元/t</w:t>
            </w:r>
          </w:p>
        </w:tc>
        <w:tc>
          <w:tcPr>
            <w:tcW w:w="886" w:type="dxa"/>
            <w:tcBorders>
              <w:left w:val="single" w:sz="2" w:space="0" w:color="000000"/>
              <w:bottom w:val="single" w:sz="2" w:space="0" w:color="000000"/>
              <w:right w:val="single" w:sz="2" w:space="0" w:color="000000"/>
            </w:tcBorders>
          </w:tcPr>
          <w:p>
            <w:pPr>
              <w:pStyle w:val="TableParagraph"/>
              <w:spacing w:before="6"/>
              <w:rPr>
                <w:rFonts w:ascii="黑体"/>
                <w:sz w:val="24"/>
              </w:rPr>
            </w:pPr>
          </w:p>
          <w:p>
            <w:pPr>
              <w:pStyle w:val="TableParagraph"/>
              <w:ind w:left="10" w:right="-15"/>
              <w:jc w:val="center"/>
              <w:rPr>
                <w:sz w:val="22"/>
              </w:rPr>
            </w:pPr>
            <w:r>
              <w:rPr>
                <w:spacing w:val="-1"/>
                <w:sz w:val="22"/>
              </w:rPr>
              <w:t>5AQGFFTS</w:t>
            </w:r>
          </w:p>
        </w:tc>
        <w:tc>
          <w:tcPr>
            <w:tcW w:w="893" w:type="dxa"/>
            <w:tcBorders>
              <w:left w:val="single" w:sz="2" w:space="0" w:color="000000"/>
              <w:bottom w:val="single" w:sz="2" w:space="0" w:color="000000"/>
            </w:tcBorders>
          </w:tcPr>
          <w:p>
            <w:pPr>
              <w:pStyle w:val="TableParagraph"/>
              <w:spacing w:before="6"/>
              <w:rPr>
                <w:rFonts w:ascii="黑体"/>
                <w:sz w:val="24"/>
              </w:rPr>
            </w:pPr>
          </w:p>
          <w:p>
            <w:pPr>
              <w:pStyle w:val="TableParagraph"/>
              <w:ind w:left="7" w:right="-15"/>
              <w:jc w:val="center"/>
              <w:rPr>
                <w:sz w:val="22"/>
              </w:rPr>
            </w:pPr>
            <w:r>
              <w:rPr>
                <w:spacing w:val="-1"/>
                <w:sz w:val="22"/>
              </w:rPr>
              <w:t>5ADGFFTS</w:t>
            </w:r>
          </w:p>
        </w:tc>
      </w:tr>
      <w:tr>
        <w:trPr>
          <w:trHeight w:val="679" w:hRule="atLeast"/>
        </w:trPr>
        <w:tc>
          <w:tcPr>
            <w:tcW w:w="544" w:type="dxa"/>
            <w:tcBorders>
              <w:top w:val="single" w:sz="2" w:space="0" w:color="000000"/>
              <w:bottom w:val="single" w:sz="2" w:space="0" w:color="000000"/>
              <w:right w:val="single" w:sz="2" w:space="0" w:color="000000"/>
            </w:tcBorders>
          </w:tcPr>
          <w:p>
            <w:pPr>
              <w:pStyle w:val="TableParagraph"/>
              <w:spacing w:before="9"/>
              <w:rPr>
                <w:rFonts w:ascii="黑体"/>
                <w:sz w:val="26"/>
              </w:rPr>
            </w:pPr>
          </w:p>
          <w:p>
            <w:pPr>
              <w:pStyle w:val="TableParagraph"/>
              <w:ind w:left="43" w:right="25"/>
              <w:jc w:val="center"/>
              <w:rPr>
                <w:sz w:val="21"/>
              </w:rPr>
            </w:pPr>
            <w:r>
              <w:rPr>
                <w:sz w:val="21"/>
              </w:rPr>
              <w:t>10.7</w:t>
            </w:r>
          </w:p>
        </w:tc>
        <w:tc>
          <w:tcPr>
            <w:tcW w:w="1456"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16"/>
              </w:rPr>
            </w:pPr>
          </w:p>
          <w:p>
            <w:pPr>
              <w:pStyle w:val="TableParagraph"/>
              <w:ind w:left="235"/>
              <w:rPr>
                <w:sz w:val="20"/>
              </w:rPr>
            </w:pPr>
            <w:r>
              <w:rPr>
                <w:sz w:val="20"/>
              </w:rPr>
              <w:t>钢结构防火</w:t>
            </w:r>
          </w:p>
        </w:tc>
        <w:tc>
          <w:tcPr>
            <w:tcW w:w="3128" w:type="dxa"/>
            <w:tcBorders>
              <w:top w:val="single" w:sz="2" w:space="0" w:color="000000"/>
              <w:left w:val="single" w:sz="2" w:space="0" w:color="000000"/>
              <w:bottom w:val="single" w:sz="2" w:space="0" w:color="000000"/>
              <w:right w:val="single" w:sz="2" w:space="0" w:color="000000"/>
            </w:tcBorders>
          </w:tcPr>
          <w:p>
            <w:pPr>
              <w:pStyle w:val="TableParagraph"/>
              <w:numPr>
                <w:ilvl w:val="0"/>
                <w:numId w:val="95"/>
              </w:numPr>
              <w:tabs>
                <w:tab w:pos="211" w:val="left" w:leader="none"/>
              </w:tabs>
              <w:spacing w:line="240" w:lineRule="auto" w:before="47" w:after="0"/>
              <w:ind w:left="210" w:right="0" w:hanging="203"/>
              <w:jc w:val="left"/>
              <w:rPr>
                <w:sz w:val="21"/>
              </w:rPr>
            </w:pPr>
            <w:r>
              <w:rPr>
                <w:sz w:val="20"/>
              </w:rPr>
              <w:t>耐火等级</w:t>
            </w:r>
            <w:r>
              <w:rPr>
                <w:spacing w:val="11"/>
                <w:sz w:val="21"/>
              </w:rPr>
              <w:t>（</w:t>
            </w:r>
            <w:r>
              <w:rPr>
                <w:spacing w:val="10"/>
                <w:sz w:val="21"/>
              </w:rPr>
              <w:t>提取</w:t>
            </w:r>
            <w:r>
              <w:rPr>
                <w:sz w:val="21"/>
              </w:rPr>
              <w:t>）</w:t>
            </w:r>
          </w:p>
          <w:p>
            <w:pPr>
              <w:pStyle w:val="TableParagraph"/>
              <w:numPr>
                <w:ilvl w:val="0"/>
                <w:numId w:val="95"/>
              </w:numPr>
              <w:tabs>
                <w:tab w:pos="211" w:val="left" w:leader="none"/>
              </w:tabs>
              <w:spacing w:line="240" w:lineRule="auto" w:before="43" w:after="0"/>
              <w:ind w:left="210" w:right="0" w:hanging="203"/>
              <w:jc w:val="left"/>
              <w:rPr>
                <w:sz w:val="21"/>
              </w:rPr>
            </w:pPr>
            <w:r>
              <w:rPr>
                <w:sz w:val="20"/>
              </w:rPr>
              <w:t>涂料品种及厚度</w:t>
            </w:r>
            <w:r>
              <w:rPr>
                <w:spacing w:val="11"/>
                <w:sz w:val="21"/>
              </w:rPr>
              <w:t>（</w:t>
            </w:r>
            <w:r>
              <w:rPr>
                <w:spacing w:val="10"/>
                <w:sz w:val="21"/>
              </w:rPr>
              <w:t>提取</w:t>
            </w:r>
            <w:r>
              <w:rPr>
                <w:sz w:val="21"/>
              </w:rPr>
              <w:t>）</w:t>
            </w:r>
          </w:p>
        </w:tc>
        <w:tc>
          <w:tcPr>
            <w:tcW w:w="684"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16"/>
              </w:rPr>
            </w:pPr>
          </w:p>
          <w:p>
            <w:pPr>
              <w:pStyle w:val="TableParagraph"/>
              <w:ind w:left="20"/>
              <w:jc w:val="center"/>
              <w:rPr>
                <w:sz w:val="20"/>
              </w:rPr>
            </w:pPr>
            <w:r>
              <w:rPr>
                <w:w w:val="99"/>
                <w:sz w:val="20"/>
              </w:rPr>
              <w:t>㎡</w:t>
            </w:r>
          </w:p>
        </w:tc>
        <w:tc>
          <w:tcPr>
            <w:tcW w:w="59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63"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16"/>
              </w:rPr>
            </w:pPr>
          </w:p>
          <w:p>
            <w:pPr>
              <w:pStyle w:val="TableParagraph"/>
              <w:ind w:left="18"/>
              <w:jc w:val="center"/>
              <w:rPr>
                <w:sz w:val="20"/>
              </w:rPr>
            </w:pPr>
            <w:r>
              <w:rPr>
                <w:sz w:val="20"/>
              </w:rPr>
              <w:t>㎡/㎡</w:t>
            </w:r>
          </w:p>
        </w:tc>
        <w:tc>
          <w:tcPr>
            <w:tcW w:w="49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19"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16"/>
              </w:rPr>
            </w:pPr>
          </w:p>
          <w:p>
            <w:pPr>
              <w:pStyle w:val="TableParagraph"/>
              <w:ind w:left="16" w:right="-15"/>
              <w:jc w:val="center"/>
              <w:rPr>
                <w:sz w:val="20"/>
              </w:rPr>
            </w:pPr>
            <w:r>
              <w:rPr>
                <w:sz w:val="20"/>
              </w:rPr>
              <w:t>元/㎡</w:t>
            </w:r>
          </w:p>
        </w:tc>
        <w:tc>
          <w:tcPr>
            <w:tcW w:w="886"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15"/>
              </w:rPr>
            </w:pPr>
          </w:p>
          <w:p>
            <w:pPr>
              <w:pStyle w:val="TableParagraph"/>
              <w:ind w:left="10" w:right="-15"/>
              <w:jc w:val="center"/>
              <w:rPr>
                <w:sz w:val="22"/>
              </w:rPr>
            </w:pPr>
            <w:r>
              <w:rPr>
                <w:spacing w:val="-1"/>
                <w:sz w:val="22"/>
              </w:rPr>
              <w:t>5AQGFHPS</w:t>
            </w:r>
          </w:p>
        </w:tc>
        <w:tc>
          <w:tcPr>
            <w:tcW w:w="893" w:type="dxa"/>
            <w:tcBorders>
              <w:top w:val="single" w:sz="2" w:space="0" w:color="000000"/>
              <w:left w:val="single" w:sz="2" w:space="0" w:color="000000"/>
              <w:bottom w:val="single" w:sz="2" w:space="0" w:color="000000"/>
            </w:tcBorders>
          </w:tcPr>
          <w:p>
            <w:pPr>
              <w:pStyle w:val="TableParagraph"/>
              <w:spacing w:before="6"/>
              <w:rPr>
                <w:rFonts w:ascii="黑体"/>
                <w:sz w:val="15"/>
              </w:rPr>
            </w:pPr>
          </w:p>
          <w:p>
            <w:pPr>
              <w:pStyle w:val="TableParagraph"/>
              <w:ind w:left="7" w:right="-15"/>
              <w:jc w:val="center"/>
              <w:rPr>
                <w:sz w:val="22"/>
              </w:rPr>
            </w:pPr>
            <w:r>
              <w:rPr>
                <w:spacing w:val="-1"/>
                <w:sz w:val="22"/>
              </w:rPr>
              <w:t>5ADGFHPS</w:t>
            </w:r>
          </w:p>
        </w:tc>
      </w:tr>
      <w:tr>
        <w:trPr>
          <w:trHeight w:val="679" w:hRule="atLeast"/>
        </w:trPr>
        <w:tc>
          <w:tcPr>
            <w:tcW w:w="544" w:type="dxa"/>
            <w:tcBorders>
              <w:top w:val="single" w:sz="2" w:space="0" w:color="000000"/>
              <w:bottom w:val="single" w:sz="2" w:space="0" w:color="000000"/>
              <w:right w:val="single" w:sz="2" w:space="0" w:color="000000"/>
            </w:tcBorders>
          </w:tcPr>
          <w:p>
            <w:pPr>
              <w:pStyle w:val="TableParagraph"/>
              <w:spacing w:before="9"/>
              <w:rPr>
                <w:rFonts w:ascii="黑体"/>
                <w:sz w:val="26"/>
              </w:rPr>
            </w:pPr>
          </w:p>
          <w:p>
            <w:pPr>
              <w:pStyle w:val="TableParagraph"/>
              <w:ind w:left="43" w:right="25"/>
              <w:jc w:val="center"/>
              <w:rPr>
                <w:sz w:val="21"/>
              </w:rPr>
            </w:pPr>
            <w:r>
              <w:rPr>
                <w:sz w:val="21"/>
              </w:rPr>
              <w:t>10.8</w:t>
            </w:r>
          </w:p>
        </w:tc>
        <w:tc>
          <w:tcPr>
            <w:tcW w:w="1456"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16"/>
              </w:rPr>
            </w:pPr>
          </w:p>
          <w:p>
            <w:pPr>
              <w:pStyle w:val="TableParagraph"/>
              <w:ind w:left="235"/>
              <w:rPr>
                <w:sz w:val="20"/>
              </w:rPr>
            </w:pPr>
            <w:r>
              <w:rPr>
                <w:sz w:val="20"/>
              </w:rPr>
              <w:t>钢结构防火</w:t>
            </w:r>
          </w:p>
        </w:tc>
        <w:tc>
          <w:tcPr>
            <w:tcW w:w="3128" w:type="dxa"/>
            <w:tcBorders>
              <w:top w:val="single" w:sz="2" w:space="0" w:color="000000"/>
              <w:left w:val="single" w:sz="2" w:space="0" w:color="000000"/>
              <w:bottom w:val="single" w:sz="2" w:space="0" w:color="000000"/>
              <w:right w:val="single" w:sz="2" w:space="0" w:color="000000"/>
            </w:tcBorders>
          </w:tcPr>
          <w:p>
            <w:pPr>
              <w:pStyle w:val="TableParagraph"/>
              <w:numPr>
                <w:ilvl w:val="0"/>
                <w:numId w:val="96"/>
              </w:numPr>
              <w:tabs>
                <w:tab w:pos="211" w:val="left" w:leader="none"/>
              </w:tabs>
              <w:spacing w:line="240" w:lineRule="auto" w:before="47" w:after="0"/>
              <w:ind w:left="210" w:right="0" w:hanging="203"/>
              <w:jc w:val="left"/>
              <w:rPr>
                <w:sz w:val="21"/>
              </w:rPr>
            </w:pPr>
            <w:r>
              <w:rPr>
                <w:sz w:val="20"/>
              </w:rPr>
              <w:t>耐火等级</w:t>
            </w:r>
            <w:r>
              <w:rPr>
                <w:spacing w:val="11"/>
                <w:sz w:val="21"/>
              </w:rPr>
              <w:t>（</w:t>
            </w:r>
            <w:r>
              <w:rPr>
                <w:spacing w:val="10"/>
                <w:sz w:val="21"/>
              </w:rPr>
              <w:t>提取</w:t>
            </w:r>
            <w:r>
              <w:rPr>
                <w:sz w:val="21"/>
              </w:rPr>
              <w:t>）</w:t>
            </w:r>
          </w:p>
          <w:p>
            <w:pPr>
              <w:pStyle w:val="TableParagraph"/>
              <w:numPr>
                <w:ilvl w:val="0"/>
                <w:numId w:val="96"/>
              </w:numPr>
              <w:tabs>
                <w:tab w:pos="211" w:val="left" w:leader="none"/>
              </w:tabs>
              <w:spacing w:line="240" w:lineRule="auto" w:before="43" w:after="0"/>
              <w:ind w:left="210" w:right="0" w:hanging="203"/>
              <w:jc w:val="left"/>
              <w:rPr>
                <w:sz w:val="21"/>
              </w:rPr>
            </w:pPr>
            <w:r>
              <w:rPr>
                <w:sz w:val="20"/>
              </w:rPr>
              <w:t>涂料品种及厚度</w:t>
            </w:r>
            <w:r>
              <w:rPr>
                <w:spacing w:val="11"/>
                <w:sz w:val="21"/>
              </w:rPr>
              <w:t>（</w:t>
            </w:r>
            <w:r>
              <w:rPr>
                <w:spacing w:val="10"/>
                <w:sz w:val="21"/>
              </w:rPr>
              <w:t>提取</w:t>
            </w:r>
            <w:r>
              <w:rPr>
                <w:sz w:val="21"/>
              </w:rPr>
              <w:t>）</w:t>
            </w:r>
          </w:p>
        </w:tc>
        <w:tc>
          <w:tcPr>
            <w:tcW w:w="684"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16"/>
              </w:rPr>
            </w:pPr>
          </w:p>
          <w:p>
            <w:pPr>
              <w:pStyle w:val="TableParagraph"/>
              <w:ind w:left="16"/>
              <w:jc w:val="center"/>
              <w:rPr>
                <w:sz w:val="20"/>
              </w:rPr>
            </w:pPr>
            <w:r>
              <w:rPr>
                <w:w w:val="99"/>
                <w:sz w:val="20"/>
              </w:rPr>
              <w:t>t</w:t>
            </w:r>
          </w:p>
        </w:tc>
        <w:tc>
          <w:tcPr>
            <w:tcW w:w="59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63"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16"/>
              </w:rPr>
            </w:pPr>
          </w:p>
          <w:p>
            <w:pPr>
              <w:pStyle w:val="TableParagraph"/>
              <w:ind w:left="19"/>
              <w:jc w:val="center"/>
              <w:rPr>
                <w:sz w:val="20"/>
              </w:rPr>
            </w:pPr>
            <w:r>
              <w:rPr>
                <w:sz w:val="20"/>
              </w:rPr>
              <w:t>t/m²</w:t>
            </w:r>
          </w:p>
        </w:tc>
        <w:tc>
          <w:tcPr>
            <w:tcW w:w="49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19"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16"/>
              </w:rPr>
            </w:pPr>
          </w:p>
          <w:p>
            <w:pPr>
              <w:pStyle w:val="TableParagraph"/>
              <w:ind w:left="30" w:right="12"/>
              <w:jc w:val="center"/>
              <w:rPr>
                <w:sz w:val="20"/>
              </w:rPr>
            </w:pPr>
            <w:r>
              <w:rPr>
                <w:sz w:val="20"/>
              </w:rPr>
              <w:t>元/t</w:t>
            </w:r>
          </w:p>
        </w:tc>
        <w:tc>
          <w:tcPr>
            <w:tcW w:w="886"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15"/>
              </w:rPr>
            </w:pPr>
          </w:p>
          <w:p>
            <w:pPr>
              <w:pStyle w:val="TableParagraph"/>
              <w:ind w:left="10" w:right="-15"/>
              <w:jc w:val="center"/>
              <w:rPr>
                <w:sz w:val="22"/>
              </w:rPr>
            </w:pPr>
            <w:r>
              <w:rPr>
                <w:spacing w:val="-1"/>
                <w:sz w:val="22"/>
              </w:rPr>
              <w:t>5AQGFHTS</w:t>
            </w:r>
          </w:p>
        </w:tc>
        <w:tc>
          <w:tcPr>
            <w:tcW w:w="893" w:type="dxa"/>
            <w:tcBorders>
              <w:top w:val="single" w:sz="2" w:space="0" w:color="000000"/>
              <w:left w:val="single" w:sz="2" w:space="0" w:color="000000"/>
              <w:bottom w:val="single" w:sz="2" w:space="0" w:color="000000"/>
            </w:tcBorders>
          </w:tcPr>
          <w:p>
            <w:pPr>
              <w:pStyle w:val="TableParagraph"/>
              <w:spacing w:before="6"/>
              <w:rPr>
                <w:rFonts w:ascii="黑体"/>
                <w:sz w:val="15"/>
              </w:rPr>
            </w:pPr>
          </w:p>
          <w:p>
            <w:pPr>
              <w:pStyle w:val="TableParagraph"/>
              <w:ind w:left="7" w:right="-15"/>
              <w:jc w:val="center"/>
              <w:rPr>
                <w:sz w:val="22"/>
              </w:rPr>
            </w:pPr>
            <w:r>
              <w:rPr>
                <w:spacing w:val="-1"/>
                <w:sz w:val="22"/>
              </w:rPr>
              <w:t>5ADGFHTS</w:t>
            </w:r>
          </w:p>
        </w:tc>
      </w:tr>
      <w:tr>
        <w:trPr>
          <w:trHeight w:val="550" w:hRule="atLeast"/>
        </w:trPr>
        <w:tc>
          <w:tcPr>
            <w:tcW w:w="544" w:type="dxa"/>
            <w:tcBorders>
              <w:top w:val="single" w:sz="2" w:space="0" w:color="000000"/>
              <w:bottom w:val="single" w:sz="2" w:space="0" w:color="000000"/>
              <w:right w:val="single" w:sz="2" w:space="0" w:color="000000"/>
            </w:tcBorders>
          </w:tcPr>
          <w:p>
            <w:pPr>
              <w:pStyle w:val="TableParagraph"/>
              <w:spacing w:before="12"/>
              <w:rPr>
                <w:rFonts w:ascii="黑体"/>
                <w:sz w:val="14"/>
              </w:rPr>
            </w:pPr>
          </w:p>
          <w:p>
            <w:pPr>
              <w:pStyle w:val="TableParagraph"/>
              <w:ind w:left="44" w:right="19"/>
              <w:jc w:val="center"/>
              <w:rPr>
                <w:sz w:val="21"/>
              </w:rPr>
            </w:pPr>
            <w:r>
              <w:rPr>
                <w:sz w:val="21"/>
              </w:rPr>
              <w:t>11</w:t>
            </w:r>
          </w:p>
        </w:tc>
        <w:tc>
          <w:tcPr>
            <w:tcW w:w="1456" w:type="dxa"/>
            <w:tcBorders>
              <w:top w:val="single" w:sz="2" w:space="0" w:color="000000"/>
              <w:left w:val="single" w:sz="2" w:space="0" w:color="000000"/>
              <w:bottom w:val="single" w:sz="2" w:space="0" w:color="000000"/>
              <w:right w:val="single" w:sz="2" w:space="0" w:color="000000"/>
            </w:tcBorders>
          </w:tcPr>
          <w:p>
            <w:pPr>
              <w:pStyle w:val="TableParagraph"/>
              <w:spacing w:before="9"/>
              <w:rPr>
                <w:rFonts w:ascii="黑体"/>
                <w:sz w:val="14"/>
              </w:rPr>
            </w:pPr>
          </w:p>
          <w:p>
            <w:pPr>
              <w:pStyle w:val="TableParagraph"/>
              <w:spacing w:before="1"/>
              <w:ind w:left="180"/>
              <w:rPr>
                <w:sz w:val="21"/>
              </w:rPr>
            </w:pPr>
            <w:r>
              <w:rPr>
                <w:sz w:val="21"/>
              </w:rPr>
              <w:t>木结构工程</w:t>
            </w:r>
          </w:p>
        </w:tc>
        <w:tc>
          <w:tcPr>
            <w:tcW w:w="312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8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9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6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9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1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86"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93" w:type="dxa"/>
            <w:tcBorders>
              <w:top w:val="single" w:sz="2" w:space="0" w:color="000000"/>
              <w:left w:val="single" w:sz="2" w:space="0" w:color="000000"/>
              <w:bottom w:val="single" w:sz="2" w:space="0" w:color="000000"/>
            </w:tcBorders>
          </w:tcPr>
          <w:p>
            <w:pPr>
              <w:pStyle w:val="TableParagraph"/>
              <w:spacing w:before="136"/>
              <w:ind w:left="7" w:right="-15"/>
              <w:jc w:val="center"/>
              <w:rPr>
                <w:sz w:val="22"/>
              </w:rPr>
            </w:pPr>
            <w:r>
              <w:rPr>
                <w:spacing w:val="-1"/>
                <w:sz w:val="22"/>
              </w:rPr>
              <w:t>5AEMJGCS</w:t>
            </w:r>
          </w:p>
        </w:tc>
      </w:tr>
      <w:tr>
        <w:trPr>
          <w:trHeight w:val="623" w:hRule="atLeast"/>
        </w:trPr>
        <w:tc>
          <w:tcPr>
            <w:tcW w:w="544" w:type="dxa"/>
            <w:tcBorders>
              <w:top w:val="single" w:sz="2" w:space="0" w:color="000000"/>
              <w:bottom w:val="single" w:sz="2" w:space="0" w:color="000000"/>
              <w:right w:val="single" w:sz="2" w:space="0" w:color="000000"/>
            </w:tcBorders>
          </w:tcPr>
          <w:p>
            <w:pPr>
              <w:pStyle w:val="TableParagraph"/>
              <w:spacing w:before="11"/>
              <w:rPr>
                <w:rFonts w:ascii="黑体"/>
                <w:sz w:val="17"/>
              </w:rPr>
            </w:pPr>
          </w:p>
          <w:p>
            <w:pPr>
              <w:pStyle w:val="TableParagraph"/>
              <w:ind w:left="43" w:right="25"/>
              <w:jc w:val="center"/>
              <w:rPr>
                <w:sz w:val="21"/>
              </w:rPr>
            </w:pPr>
            <w:r>
              <w:rPr>
                <w:sz w:val="21"/>
              </w:rPr>
              <w:t>11.1</w:t>
            </w:r>
          </w:p>
        </w:tc>
        <w:tc>
          <w:tcPr>
            <w:tcW w:w="1456" w:type="dxa"/>
            <w:tcBorders>
              <w:top w:val="single" w:sz="2" w:space="0" w:color="000000"/>
              <w:left w:val="single" w:sz="2" w:space="0" w:color="000000"/>
              <w:bottom w:val="single" w:sz="2" w:space="0" w:color="000000"/>
              <w:right w:val="single" w:sz="2" w:space="0" w:color="000000"/>
            </w:tcBorders>
          </w:tcPr>
          <w:p>
            <w:pPr>
              <w:pStyle w:val="TableParagraph"/>
              <w:spacing w:before="28"/>
              <w:ind w:left="16"/>
              <w:jc w:val="center"/>
              <w:rPr>
                <w:sz w:val="20"/>
              </w:rPr>
            </w:pPr>
            <w:r>
              <w:rPr>
                <w:sz w:val="20"/>
              </w:rPr>
              <w:t>木构件制作、安</w:t>
            </w:r>
          </w:p>
          <w:p>
            <w:pPr>
              <w:pStyle w:val="TableParagraph"/>
              <w:spacing w:before="56"/>
              <w:ind w:left="16"/>
              <w:jc w:val="center"/>
              <w:rPr>
                <w:sz w:val="20"/>
              </w:rPr>
            </w:pPr>
            <w:r>
              <w:rPr>
                <w:w w:val="99"/>
                <w:sz w:val="20"/>
              </w:rPr>
              <w:t>装</w:t>
            </w:r>
          </w:p>
        </w:tc>
        <w:tc>
          <w:tcPr>
            <w:tcW w:w="3128" w:type="dxa"/>
            <w:tcBorders>
              <w:top w:val="single" w:sz="2" w:space="0" w:color="000000"/>
              <w:left w:val="single" w:sz="2" w:space="0" w:color="000000"/>
              <w:bottom w:val="single" w:sz="2" w:space="0" w:color="000000"/>
              <w:right w:val="single" w:sz="2" w:space="0" w:color="000000"/>
            </w:tcBorders>
          </w:tcPr>
          <w:p>
            <w:pPr>
              <w:pStyle w:val="TableParagraph"/>
              <w:spacing w:before="176"/>
              <w:ind w:left="8"/>
              <w:rPr>
                <w:sz w:val="21"/>
              </w:rPr>
            </w:pPr>
            <w:r>
              <w:rPr>
                <w:sz w:val="20"/>
              </w:rPr>
              <w:t>1.木材种类</w:t>
            </w:r>
            <w:r>
              <w:rPr>
                <w:sz w:val="21"/>
              </w:rPr>
              <w:t>（提取）</w:t>
            </w:r>
          </w:p>
        </w:tc>
        <w:tc>
          <w:tcPr>
            <w:tcW w:w="684" w:type="dxa"/>
            <w:tcBorders>
              <w:top w:val="single" w:sz="2" w:space="0" w:color="000000"/>
              <w:left w:val="single" w:sz="2" w:space="0" w:color="000000"/>
              <w:bottom w:val="single" w:sz="2" w:space="0" w:color="000000"/>
              <w:right w:val="single" w:sz="2" w:space="0" w:color="000000"/>
            </w:tcBorders>
          </w:tcPr>
          <w:p>
            <w:pPr>
              <w:pStyle w:val="TableParagraph"/>
              <w:spacing w:before="4"/>
              <w:rPr>
                <w:rFonts w:ascii="黑体"/>
                <w:sz w:val="14"/>
              </w:rPr>
            </w:pPr>
          </w:p>
          <w:p>
            <w:pPr>
              <w:pStyle w:val="TableParagraph"/>
              <w:spacing w:before="1"/>
              <w:ind w:left="65" w:right="46"/>
              <w:jc w:val="center"/>
              <w:rPr>
                <w:sz w:val="20"/>
              </w:rPr>
            </w:pPr>
            <w:r>
              <w:rPr>
                <w:sz w:val="20"/>
              </w:rPr>
              <w:t>m³</w:t>
            </w:r>
          </w:p>
        </w:tc>
        <w:tc>
          <w:tcPr>
            <w:tcW w:w="59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63" w:type="dxa"/>
            <w:tcBorders>
              <w:top w:val="single" w:sz="2" w:space="0" w:color="000000"/>
              <w:left w:val="single" w:sz="2" w:space="0" w:color="000000"/>
              <w:bottom w:val="single" w:sz="2" w:space="0" w:color="000000"/>
              <w:right w:val="single" w:sz="2" w:space="0" w:color="000000"/>
            </w:tcBorders>
          </w:tcPr>
          <w:p>
            <w:pPr>
              <w:pStyle w:val="TableParagraph"/>
              <w:spacing w:before="4"/>
              <w:rPr>
                <w:rFonts w:ascii="黑体"/>
                <w:sz w:val="14"/>
              </w:rPr>
            </w:pPr>
          </w:p>
          <w:p>
            <w:pPr>
              <w:pStyle w:val="TableParagraph"/>
              <w:spacing w:before="1"/>
              <w:ind w:left="18"/>
              <w:jc w:val="center"/>
              <w:rPr>
                <w:sz w:val="20"/>
              </w:rPr>
            </w:pPr>
            <w:r>
              <w:rPr>
                <w:sz w:val="20"/>
              </w:rPr>
              <w:t>m³/㎡</w:t>
            </w:r>
          </w:p>
        </w:tc>
        <w:tc>
          <w:tcPr>
            <w:tcW w:w="49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19" w:type="dxa"/>
            <w:tcBorders>
              <w:top w:val="single" w:sz="2" w:space="0" w:color="000000"/>
              <w:left w:val="single" w:sz="2" w:space="0" w:color="000000"/>
              <w:bottom w:val="single" w:sz="2" w:space="0" w:color="000000"/>
              <w:right w:val="single" w:sz="2" w:space="0" w:color="000000"/>
            </w:tcBorders>
          </w:tcPr>
          <w:p>
            <w:pPr>
              <w:pStyle w:val="TableParagraph"/>
              <w:spacing w:before="4"/>
              <w:rPr>
                <w:rFonts w:ascii="黑体"/>
                <w:sz w:val="14"/>
              </w:rPr>
            </w:pPr>
          </w:p>
          <w:p>
            <w:pPr>
              <w:pStyle w:val="TableParagraph"/>
              <w:spacing w:before="1"/>
              <w:ind w:left="16" w:right="-15"/>
              <w:jc w:val="center"/>
              <w:rPr>
                <w:sz w:val="20"/>
              </w:rPr>
            </w:pPr>
            <w:r>
              <w:rPr>
                <w:sz w:val="20"/>
              </w:rPr>
              <w:t>元/m³</w:t>
            </w:r>
          </w:p>
        </w:tc>
        <w:tc>
          <w:tcPr>
            <w:tcW w:w="886" w:type="dxa"/>
            <w:tcBorders>
              <w:top w:val="single" w:sz="2" w:space="0" w:color="000000"/>
              <w:left w:val="single" w:sz="2" w:space="0" w:color="000000"/>
              <w:bottom w:val="single" w:sz="2" w:space="0" w:color="000000"/>
              <w:right w:val="single" w:sz="2" w:space="0" w:color="000000"/>
            </w:tcBorders>
          </w:tcPr>
          <w:p>
            <w:pPr>
              <w:pStyle w:val="TableParagraph"/>
              <w:spacing w:before="171"/>
              <w:ind w:left="10" w:right="-15"/>
              <w:jc w:val="center"/>
              <w:rPr>
                <w:sz w:val="22"/>
              </w:rPr>
            </w:pPr>
            <w:r>
              <w:rPr>
                <w:spacing w:val="-1"/>
                <w:sz w:val="22"/>
              </w:rPr>
              <w:t>5AQMGVZS</w:t>
            </w:r>
          </w:p>
        </w:tc>
        <w:tc>
          <w:tcPr>
            <w:tcW w:w="893" w:type="dxa"/>
            <w:tcBorders>
              <w:top w:val="single" w:sz="2" w:space="0" w:color="000000"/>
              <w:left w:val="single" w:sz="2" w:space="0" w:color="000000"/>
              <w:bottom w:val="single" w:sz="2" w:space="0" w:color="000000"/>
            </w:tcBorders>
          </w:tcPr>
          <w:p>
            <w:pPr>
              <w:pStyle w:val="TableParagraph"/>
              <w:spacing w:before="171"/>
              <w:ind w:left="7" w:right="-15"/>
              <w:jc w:val="center"/>
              <w:rPr>
                <w:sz w:val="22"/>
              </w:rPr>
            </w:pPr>
            <w:r>
              <w:rPr>
                <w:spacing w:val="-1"/>
                <w:sz w:val="22"/>
              </w:rPr>
              <w:t>5ADMGVZS</w:t>
            </w:r>
          </w:p>
        </w:tc>
      </w:tr>
      <w:tr>
        <w:trPr>
          <w:trHeight w:val="1001" w:hRule="atLeast"/>
        </w:trPr>
        <w:tc>
          <w:tcPr>
            <w:tcW w:w="544"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29"/>
              <w:ind w:left="43" w:right="25"/>
              <w:jc w:val="center"/>
              <w:rPr>
                <w:sz w:val="21"/>
              </w:rPr>
            </w:pPr>
            <w:r>
              <w:rPr>
                <w:sz w:val="21"/>
              </w:rPr>
              <w:t>11.2</w:t>
            </w:r>
          </w:p>
        </w:tc>
        <w:tc>
          <w:tcPr>
            <w:tcW w:w="1456"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29"/>
              </w:rPr>
            </w:pPr>
          </w:p>
          <w:p>
            <w:pPr>
              <w:pStyle w:val="TableParagraph"/>
              <w:ind w:left="235"/>
              <w:rPr>
                <w:sz w:val="20"/>
              </w:rPr>
            </w:pPr>
            <w:r>
              <w:rPr>
                <w:sz w:val="20"/>
              </w:rPr>
              <w:t>木材面油漆</w:t>
            </w:r>
          </w:p>
        </w:tc>
        <w:tc>
          <w:tcPr>
            <w:tcW w:w="3128" w:type="dxa"/>
            <w:tcBorders>
              <w:top w:val="single" w:sz="2" w:space="0" w:color="000000"/>
              <w:left w:val="single" w:sz="2" w:space="0" w:color="000000"/>
              <w:bottom w:val="single" w:sz="2" w:space="0" w:color="000000"/>
              <w:right w:val="single" w:sz="2" w:space="0" w:color="000000"/>
            </w:tcBorders>
          </w:tcPr>
          <w:p>
            <w:pPr>
              <w:pStyle w:val="TableParagraph"/>
              <w:numPr>
                <w:ilvl w:val="0"/>
                <w:numId w:val="97"/>
              </w:numPr>
              <w:tabs>
                <w:tab w:pos="211" w:val="left" w:leader="none"/>
              </w:tabs>
              <w:spacing w:line="240" w:lineRule="auto" w:before="54" w:after="0"/>
              <w:ind w:left="210" w:right="0" w:hanging="203"/>
              <w:jc w:val="left"/>
              <w:rPr>
                <w:sz w:val="21"/>
              </w:rPr>
            </w:pPr>
            <w:r>
              <w:rPr>
                <w:sz w:val="20"/>
              </w:rPr>
              <w:t>防护材料种类</w:t>
            </w:r>
            <w:r>
              <w:rPr>
                <w:spacing w:val="11"/>
                <w:sz w:val="21"/>
              </w:rPr>
              <w:t>（</w:t>
            </w:r>
            <w:r>
              <w:rPr>
                <w:spacing w:val="10"/>
                <w:sz w:val="21"/>
              </w:rPr>
              <w:t>提取</w:t>
            </w:r>
            <w:r>
              <w:rPr>
                <w:sz w:val="21"/>
              </w:rPr>
              <w:t>）</w:t>
            </w:r>
          </w:p>
          <w:p>
            <w:pPr>
              <w:pStyle w:val="TableParagraph"/>
              <w:numPr>
                <w:ilvl w:val="0"/>
                <w:numId w:val="97"/>
              </w:numPr>
              <w:tabs>
                <w:tab w:pos="211" w:val="left" w:leader="none"/>
              </w:tabs>
              <w:spacing w:line="240" w:lineRule="auto" w:before="43" w:after="0"/>
              <w:ind w:left="210" w:right="0" w:hanging="203"/>
              <w:jc w:val="left"/>
              <w:rPr>
                <w:sz w:val="21"/>
              </w:rPr>
            </w:pPr>
            <w:r>
              <w:rPr>
                <w:sz w:val="20"/>
              </w:rPr>
              <w:t>油漆品种、刷漆遍数</w:t>
            </w:r>
            <w:r>
              <w:rPr>
                <w:spacing w:val="11"/>
                <w:sz w:val="21"/>
              </w:rPr>
              <w:t>（</w:t>
            </w:r>
            <w:r>
              <w:rPr>
                <w:spacing w:val="10"/>
                <w:sz w:val="21"/>
              </w:rPr>
              <w:t>提取</w:t>
            </w:r>
            <w:r>
              <w:rPr>
                <w:sz w:val="21"/>
              </w:rPr>
              <w:t>）</w:t>
            </w:r>
          </w:p>
          <w:p>
            <w:pPr>
              <w:pStyle w:val="TableParagraph"/>
              <w:numPr>
                <w:ilvl w:val="0"/>
                <w:numId w:val="97"/>
              </w:numPr>
              <w:tabs>
                <w:tab w:pos="211" w:val="left" w:leader="none"/>
              </w:tabs>
              <w:spacing w:line="240" w:lineRule="auto" w:before="43" w:after="0"/>
              <w:ind w:left="210" w:right="0" w:hanging="203"/>
              <w:jc w:val="left"/>
              <w:rPr>
                <w:sz w:val="21"/>
              </w:rPr>
            </w:pPr>
            <w:r>
              <w:rPr>
                <w:sz w:val="20"/>
              </w:rPr>
              <w:t>干膜厚度</w:t>
            </w:r>
            <w:r>
              <w:rPr>
                <w:spacing w:val="11"/>
                <w:sz w:val="21"/>
              </w:rPr>
              <w:t>（</w:t>
            </w:r>
            <w:r>
              <w:rPr>
                <w:spacing w:val="10"/>
                <w:sz w:val="21"/>
              </w:rPr>
              <w:t>提取</w:t>
            </w:r>
            <w:r>
              <w:rPr>
                <w:sz w:val="21"/>
              </w:rPr>
              <w:t>）</w:t>
            </w:r>
          </w:p>
        </w:tc>
        <w:tc>
          <w:tcPr>
            <w:tcW w:w="684"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29"/>
              </w:rPr>
            </w:pPr>
          </w:p>
          <w:p>
            <w:pPr>
              <w:pStyle w:val="TableParagraph"/>
              <w:ind w:left="20"/>
              <w:jc w:val="center"/>
              <w:rPr>
                <w:sz w:val="20"/>
              </w:rPr>
            </w:pPr>
            <w:r>
              <w:rPr>
                <w:w w:val="99"/>
                <w:sz w:val="20"/>
              </w:rPr>
              <w:t>㎡</w:t>
            </w:r>
          </w:p>
        </w:tc>
        <w:tc>
          <w:tcPr>
            <w:tcW w:w="59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63"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29"/>
              </w:rPr>
            </w:pPr>
          </w:p>
          <w:p>
            <w:pPr>
              <w:pStyle w:val="TableParagraph"/>
              <w:ind w:left="17"/>
              <w:jc w:val="center"/>
              <w:rPr>
                <w:sz w:val="20"/>
              </w:rPr>
            </w:pPr>
            <w:r>
              <w:rPr>
                <w:sz w:val="20"/>
              </w:rPr>
              <w:t>㎡/m³</w:t>
            </w:r>
          </w:p>
        </w:tc>
        <w:tc>
          <w:tcPr>
            <w:tcW w:w="49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19"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29"/>
              </w:rPr>
            </w:pPr>
          </w:p>
          <w:p>
            <w:pPr>
              <w:pStyle w:val="TableParagraph"/>
              <w:ind w:left="16" w:right="-15"/>
              <w:jc w:val="center"/>
              <w:rPr>
                <w:sz w:val="20"/>
              </w:rPr>
            </w:pPr>
            <w:r>
              <w:rPr>
                <w:sz w:val="20"/>
              </w:rPr>
              <w:t>元/㎡</w:t>
            </w:r>
          </w:p>
        </w:tc>
        <w:tc>
          <w:tcPr>
            <w:tcW w:w="886"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28"/>
              </w:rPr>
            </w:pPr>
          </w:p>
          <w:p>
            <w:pPr>
              <w:pStyle w:val="TableParagraph"/>
              <w:ind w:left="10" w:right="-15"/>
              <w:jc w:val="center"/>
              <w:rPr>
                <w:sz w:val="22"/>
              </w:rPr>
            </w:pPr>
            <w:r>
              <w:rPr>
                <w:spacing w:val="-1"/>
                <w:sz w:val="22"/>
              </w:rPr>
              <w:t>5AQMMYQS</w:t>
            </w:r>
          </w:p>
        </w:tc>
        <w:tc>
          <w:tcPr>
            <w:tcW w:w="893" w:type="dxa"/>
            <w:tcBorders>
              <w:top w:val="single" w:sz="2" w:space="0" w:color="000000"/>
              <w:left w:val="single" w:sz="2" w:space="0" w:color="000000"/>
              <w:bottom w:val="single" w:sz="2" w:space="0" w:color="000000"/>
            </w:tcBorders>
          </w:tcPr>
          <w:p>
            <w:pPr>
              <w:pStyle w:val="TableParagraph"/>
              <w:spacing w:before="2"/>
              <w:rPr>
                <w:rFonts w:ascii="黑体"/>
                <w:sz w:val="28"/>
              </w:rPr>
            </w:pPr>
          </w:p>
          <w:p>
            <w:pPr>
              <w:pStyle w:val="TableParagraph"/>
              <w:ind w:left="7" w:right="-15"/>
              <w:jc w:val="center"/>
              <w:rPr>
                <w:sz w:val="22"/>
              </w:rPr>
            </w:pPr>
            <w:r>
              <w:rPr>
                <w:spacing w:val="-1"/>
                <w:sz w:val="22"/>
              </w:rPr>
              <w:t>5ADMMYQS</w:t>
            </w:r>
          </w:p>
        </w:tc>
      </w:tr>
      <w:tr>
        <w:trPr>
          <w:trHeight w:val="763" w:hRule="atLeast"/>
        </w:trPr>
        <w:tc>
          <w:tcPr>
            <w:tcW w:w="544" w:type="dxa"/>
            <w:tcBorders>
              <w:top w:val="single" w:sz="2" w:space="0" w:color="000000"/>
              <w:bottom w:val="single" w:sz="2" w:space="0" w:color="000000"/>
              <w:right w:val="single" w:sz="2" w:space="0" w:color="000000"/>
            </w:tcBorders>
          </w:tcPr>
          <w:p>
            <w:pPr>
              <w:pStyle w:val="TableParagraph"/>
              <w:spacing w:before="2"/>
              <w:rPr>
                <w:rFonts w:ascii="黑体"/>
                <w:sz w:val="27"/>
              </w:rPr>
            </w:pPr>
          </w:p>
          <w:p>
            <w:pPr>
              <w:pStyle w:val="TableParagraph"/>
              <w:spacing w:before="1"/>
              <w:ind w:left="43" w:right="25"/>
              <w:jc w:val="center"/>
              <w:rPr>
                <w:sz w:val="21"/>
              </w:rPr>
            </w:pPr>
            <w:r>
              <w:rPr>
                <w:sz w:val="21"/>
              </w:rPr>
              <w:t>11.3</w:t>
            </w:r>
          </w:p>
        </w:tc>
        <w:tc>
          <w:tcPr>
            <w:tcW w:w="1456" w:type="dxa"/>
            <w:tcBorders>
              <w:top w:val="single" w:sz="2" w:space="0" w:color="000000"/>
              <w:left w:val="single" w:sz="2" w:space="0" w:color="000000"/>
              <w:bottom w:val="single" w:sz="2" w:space="0" w:color="000000"/>
              <w:right w:val="single" w:sz="2" w:space="0" w:color="000000"/>
            </w:tcBorders>
          </w:tcPr>
          <w:p>
            <w:pPr>
              <w:pStyle w:val="TableParagraph"/>
              <w:spacing w:before="12"/>
              <w:rPr>
                <w:rFonts w:ascii="黑体"/>
                <w:sz w:val="19"/>
              </w:rPr>
            </w:pPr>
          </w:p>
          <w:p>
            <w:pPr>
              <w:pStyle w:val="TableParagraph"/>
              <w:ind w:left="34"/>
              <w:rPr>
                <w:sz w:val="20"/>
              </w:rPr>
            </w:pPr>
            <w:r>
              <w:rPr>
                <w:sz w:val="20"/>
              </w:rPr>
              <w:t>木材面防火涂料</w:t>
            </w:r>
          </w:p>
        </w:tc>
        <w:tc>
          <w:tcPr>
            <w:tcW w:w="3128" w:type="dxa"/>
            <w:tcBorders>
              <w:top w:val="single" w:sz="2" w:space="0" w:color="000000"/>
              <w:left w:val="single" w:sz="2" w:space="0" w:color="000000"/>
              <w:bottom w:val="single" w:sz="2" w:space="0" w:color="000000"/>
              <w:right w:val="single" w:sz="2" w:space="0" w:color="000000"/>
            </w:tcBorders>
          </w:tcPr>
          <w:p>
            <w:pPr>
              <w:pStyle w:val="TableParagraph"/>
              <w:numPr>
                <w:ilvl w:val="0"/>
                <w:numId w:val="98"/>
              </w:numPr>
              <w:tabs>
                <w:tab w:pos="211" w:val="left" w:leader="none"/>
              </w:tabs>
              <w:spacing w:line="240" w:lineRule="auto" w:before="92" w:after="0"/>
              <w:ind w:left="210" w:right="0" w:hanging="203"/>
              <w:jc w:val="left"/>
              <w:rPr>
                <w:sz w:val="21"/>
              </w:rPr>
            </w:pPr>
            <w:r>
              <w:rPr>
                <w:sz w:val="20"/>
              </w:rPr>
              <w:t>耐火等级</w:t>
            </w:r>
            <w:r>
              <w:rPr>
                <w:spacing w:val="11"/>
                <w:sz w:val="21"/>
              </w:rPr>
              <w:t>（</w:t>
            </w:r>
            <w:r>
              <w:rPr>
                <w:spacing w:val="10"/>
                <w:sz w:val="21"/>
              </w:rPr>
              <w:t>提取</w:t>
            </w:r>
            <w:r>
              <w:rPr>
                <w:sz w:val="21"/>
              </w:rPr>
              <w:t>）</w:t>
            </w:r>
          </w:p>
          <w:p>
            <w:pPr>
              <w:pStyle w:val="TableParagraph"/>
              <w:numPr>
                <w:ilvl w:val="0"/>
                <w:numId w:val="98"/>
              </w:numPr>
              <w:tabs>
                <w:tab w:pos="211" w:val="left" w:leader="none"/>
              </w:tabs>
              <w:spacing w:line="240" w:lineRule="auto" w:before="43" w:after="0"/>
              <w:ind w:left="210" w:right="0" w:hanging="203"/>
              <w:jc w:val="left"/>
              <w:rPr>
                <w:sz w:val="21"/>
              </w:rPr>
            </w:pPr>
            <w:r>
              <w:rPr>
                <w:sz w:val="20"/>
              </w:rPr>
              <w:t>涂料品种及厚度</w:t>
            </w:r>
            <w:r>
              <w:rPr>
                <w:spacing w:val="11"/>
                <w:sz w:val="21"/>
              </w:rPr>
              <w:t>（</w:t>
            </w:r>
            <w:r>
              <w:rPr>
                <w:spacing w:val="10"/>
                <w:sz w:val="21"/>
              </w:rPr>
              <w:t>提取</w:t>
            </w:r>
            <w:r>
              <w:rPr>
                <w:sz w:val="21"/>
              </w:rPr>
              <w:t>）</w:t>
            </w:r>
          </w:p>
        </w:tc>
        <w:tc>
          <w:tcPr>
            <w:tcW w:w="684" w:type="dxa"/>
            <w:tcBorders>
              <w:top w:val="single" w:sz="2" w:space="0" w:color="000000"/>
              <w:left w:val="single" w:sz="2" w:space="0" w:color="000000"/>
              <w:bottom w:val="single" w:sz="2" w:space="0" w:color="000000"/>
              <w:right w:val="single" w:sz="2" w:space="0" w:color="000000"/>
            </w:tcBorders>
          </w:tcPr>
          <w:p>
            <w:pPr>
              <w:pStyle w:val="TableParagraph"/>
              <w:spacing w:before="12"/>
              <w:rPr>
                <w:rFonts w:ascii="黑体"/>
                <w:sz w:val="19"/>
              </w:rPr>
            </w:pPr>
          </w:p>
          <w:p>
            <w:pPr>
              <w:pStyle w:val="TableParagraph"/>
              <w:ind w:left="20"/>
              <w:jc w:val="center"/>
              <w:rPr>
                <w:sz w:val="20"/>
              </w:rPr>
            </w:pPr>
            <w:r>
              <w:rPr>
                <w:w w:val="99"/>
                <w:sz w:val="20"/>
              </w:rPr>
              <w:t>㎡</w:t>
            </w:r>
          </w:p>
        </w:tc>
        <w:tc>
          <w:tcPr>
            <w:tcW w:w="59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63" w:type="dxa"/>
            <w:tcBorders>
              <w:top w:val="single" w:sz="2" w:space="0" w:color="000000"/>
              <w:left w:val="single" w:sz="2" w:space="0" w:color="000000"/>
              <w:bottom w:val="single" w:sz="2" w:space="0" w:color="000000"/>
              <w:right w:val="single" w:sz="2" w:space="0" w:color="000000"/>
            </w:tcBorders>
          </w:tcPr>
          <w:p>
            <w:pPr>
              <w:pStyle w:val="TableParagraph"/>
              <w:spacing w:before="12"/>
              <w:rPr>
                <w:rFonts w:ascii="黑体"/>
                <w:sz w:val="19"/>
              </w:rPr>
            </w:pPr>
          </w:p>
          <w:p>
            <w:pPr>
              <w:pStyle w:val="TableParagraph"/>
              <w:ind w:left="17"/>
              <w:jc w:val="center"/>
              <w:rPr>
                <w:sz w:val="20"/>
              </w:rPr>
            </w:pPr>
            <w:r>
              <w:rPr>
                <w:sz w:val="20"/>
              </w:rPr>
              <w:t>㎡/m³</w:t>
            </w:r>
          </w:p>
        </w:tc>
        <w:tc>
          <w:tcPr>
            <w:tcW w:w="49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19" w:type="dxa"/>
            <w:tcBorders>
              <w:top w:val="single" w:sz="2" w:space="0" w:color="000000"/>
              <w:left w:val="single" w:sz="2" w:space="0" w:color="000000"/>
              <w:bottom w:val="single" w:sz="2" w:space="0" w:color="000000"/>
              <w:right w:val="single" w:sz="2" w:space="0" w:color="000000"/>
            </w:tcBorders>
          </w:tcPr>
          <w:p>
            <w:pPr>
              <w:pStyle w:val="TableParagraph"/>
              <w:spacing w:before="12"/>
              <w:rPr>
                <w:rFonts w:ascii="黑体"/>
                <w:sz w:val="19"/>
              </w:rPr>
            </w:pPr>
          </w:p>
          <w:p>
            <w:pPr>
              <w:pStyle w:val="TableParagraph"/>
              <w:ind w:left="16" w:right="-15"/>
              <w:jc w:val="center"/>
              <w:rPr>
                <w:sz w:val="20"/>
              </w:rPr>
            </w:pPr>
            <w:r>
              <w:rPr>
                <w:sz w:val="20"/>
              </w:rPr>
              <w:t>元/㎡</w:t>
            </w:r>
          </w:p>
        </w:tc>
        <w:tc>
          <w:tcPr>
            <w:tcW w:w="886" w:type="dxa"/>
            <w:tcBorders>
              <w:top w:val="single" w:sz="2" w:space="0" w:color="000000"/>
              <w:left w:val="single" w:sz="2" w:space="0" w:color="000000"/>
              <w:bottom w:val="single" w:sz="2" w:space="0" w:color="000000"/>
              <w:right w:val="single" w:sz="2" w:space="0" w:color="000000"/>
            </w:tcBorders>
          </w:tcPr>
          <w:p>
            <w:pPr>
              <w:pStyle w:val="TableParagraph"/>
              <w:spacing w:before="12"/>
              <w:rPr>
                <w:rFonts w:ascii="黑体"/>
                <w:sz w:val="18"/>
              </w:rPr>
            </w:pPr>
          </w:p>
          <w:p>
            <w:pPr>
              <w:pStyle w:val="TableParagraph"/>
              <w:ind w:left="10" w:right="-15"/>
              <w:jc w:val="center"/>
              <w:rPr>
                <w:sz w:val="22"/>
              </w:rPr>
            </w:pPr>
            <w:r>
              <w:rPr>
                <w:spacing w:val="-1"/>
                <w:sz w:val="22"/>
              </w:rPr>
              <w:t>5AQMMFHS</w:t>
            </w:r>
          </w:p>
        </w:tc>
        <w:tc>
          <w:tcPr>
            <w:tcW w:w="893" w:type="dxa"/>
            <w:tcBorders>
              <w:top w:val="single" w:sz="2" w:space="0" w:color="000000"/>
              <w:left w:val="single" w:sz="2" w:space="0" w:color="000000"/>
              <w:bottom w:val="single" w:sz="2" w:space="0" w:color="000000"/>
            </w:tcBorders>
          </w:tcPr>
          <w:p>
            <w:pPr>
              <w:pStyle w:val="TableParagraph"/>
              <w:spacing w:before="12"/>
              <w:rPr>
                <w:rFonts w:ascii="黑体"/>
                <w:sz w:val="18"/>
              </w:rPr>
            </w:pPr>
          </w:p>
          <w:p>
            <w:pPr>
              <w:pStyle w:val="TableParagraph"/>
              <w:ind w:left="7" w:right="-15"/>
              <w:jc w:val="center"/>
              <w:rPr>
                <w:sz w:val="22"/>
              </w:rPr>
            </w:pPr>
            <w:r>
              <w:rPr>
                <w:spacing w:val="-1"/>
                <w:sz w:val="22"/>
              </w:rPr>
              <w:t>5ADMMFHS</w:t>
            </w:r>
          </w:p>
        </w:tc>
      </w:tr>
      <w:tr>
        <w:trPr>
          <w:trHeight w:val="598" w:hRule="atLeast"/>
        </w:trPr>
        <w:tc>
          <w:tcPr>
            <w:tcW w:w="544" w:type="dxa"/>
            <w:tcBorders>
              <w:top w:val="single" w:sz="2" w:space="0" w:color="000000"/>
              <w:bottom w:val="single" w:sz="2" w:space="0" w:color="000000"/>
              <w:right w:val="single" w:sz="2" w:space="0" w:color="000000"/>
            </w:tcBorders>
          </w:tcPr>
          <w:p>
            <w:pPr>
              <w:pStyle w:val="TableParagraph"/>
              <w:spacing w:before="163"/>
              <w:ind w:left="44" w:right="22"/>
              <w:jc w:val="center"/>
              <w:rPr>
                <w:sz w:val="21"/>
              </w:rPr>
            </w:pPr>
            <w:r>
              <w:rPr>
                <w:sz w:val="21"/>
              </w:rPr>
              <w:t>12</w:t>
            </w:r>
          </w:p>
        </w:tc>
        <w:tc>
          <w:tcPr>
            <w:tcW w:w="1456" w:type="dxa"/>
            <w:tcBorders>
              <w:top w:val="single" w:sz="2" w:space="0" w:color="000000"/>
              <w:left w:val="single" w:sz="2" w:space="0" w:color="000000"/>
              <w:bottom w:val="single" w:sz="2" w:space="0" w:color="000000"/>
              <w:right w:val="single" w:sz="2" w:space="0" w:color="000000"/>
            </w:tcBorders>
          </w:tcPr>
          <w:p>
            <w:pPr>
              <w:pStyle w:val="TableParagraph"/>
              <w:spacing w:before="163"/>
              <w:ind w:left="314"/>
              <w:rPr>
                <w:sz w:val="21"/>
              </w:rPr>
            </w:pPr>
            <w:r>
              <w:rPr>
                <w:sz w:val="21"/>
              </w:rPr>
              <w:t>屋面工程</w:t>
            </w:r>
          </w:p>
        </w:tc>
        <w:tc>
          <w:tcPr>
            <w:tcW w:w="312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8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9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6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9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1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86"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93" w:type="dxa"/>
            <w:tcBorders>
              <w:top w:val="single" w:sz="2" w:space="0" w:color="000000"/>
              <w:left w:val="single" w:sz="2" w:space="0" w:color="000000"/>
              <w:bottom w:val="single" w:sz="2" w:space="0" w:color="000000"/>
            </w:tcBorders>
          </w:tcPr>
          <w:p>
            <w:pPr>
              <w:pStyle w:val="TableParagraph"/>
              <w:spacing w:before="158"/>
              <w:ind w:left="7" w:right="-15"/>
              <w:jc w:val="center"/>
              <w:rPr>
                <w:sz w:val="22"/>
              </w:rPr>
            </w:pPr>
            <w:r>
              <w:rPr>
                <w:spacing w:val="-1"/>
                <w:sz w:val="22"/>
              </w:rPr>
              <w:t>5AEWUMTS</w:t>
            </w:r>
          </w:p>
        </w:tc>
      </w:tr>
      <w:tr>
        <w:trPr>
          <w:trHeight w:val="1984" w:hRule="atLeast"/>
        </w:trPr>
        <w:tc>
          <w:tcPr>
            <w:tcW w:w="544"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4"/>
              <w:rPr>
                <w:rFonts w:ascii="黑体"/>
                <w:sz w:val="28"/>
              </w:rPr>
            </w:pPr>
          </w:p>
          <w:p>
            <w:pPr>
              <w:pStyle w:val="TableParagraph"/>
              <w:ind w:left="43" w:right="25"/>
              <w:jc w:val="center"/>
              <w:rPr>
                <w:sz w:val="21"/>
              </w:rPr>
            </w:pPr>
            <w:r>
              <w:rPr>
                <w:sz w:val="21"/>
              </w:rPr>
              <w:t>12.1</w:t>
            </w:r>
          </w:p>
        </w:tc>
        <w:tc>
          <w:tcPr>
            <w:tcW w:w="145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8"/>
              <w:rPr>
                <w:rFonts w:ascii="黑体"/>
                <w:sz w:val="28"/>
              </w:rPr>
            </w:pPr>
          </w:p>
          <w:p>
            <w:pPr>
              <w:pStyle w:val="TableParagraph"/>
              <w:spacing w:before="1"/>
              <w:ind w:left="408"/>
              <w:rPr>
                <w:sz w:val="21"/>
              </w:rPr>
            </w:pPr>
            <w:r>
              <w:rPr>
                <w:sz w:val="21"/>
              </w:rPr>
              <w:t>瓦屋面</w:t>
            </w:r>
          </w:p>
        </w:tc>
        <w:tc>
          <w:tcPr>
            <w:tcW w:w="3128" w:type="dxa"/>
            <w:tcBorders>
              <w:top w:val="single" w:sz="2" w:space="0" w:color="000000"/>
              <w:left w:val="single" w:sz="2" w:space="0" w:color="000000"/>
              <w:bottom w:val="single" w:sz="2" w:space="0" w:color="000000"/>
              <w:right w:val="single" w:sz="2" w:space="0" w:color="000000"/>
            </w:tcBorders>
          </w:tcPr>
          <w:p>
            <w:pPr>
              <w:pStyle w:val="TableParagraph"/>
              <w:numPr>
                <w:ilvl w:val="0"/>
                <w:numId w:val="99"/>
              </w:numPr>
              <w:tabs>
                <w:tab w:pos="232" w:val="left" w:leader="none"/>
              </w:tabs>
              <w:spacing w:line="240" w:lineRule="auto" w:before="59" w:after="0"/>
              <w:ind w:left="231" w:right="0" w:hanging="224"/>
              <w:jc w:val="left"/>
              <w:rPr>
                <w:sz w:val="21"/>
              </w:rPr>
            </w:pPr>
            <w:r>
              <w:rPr>
                <w:spacing w:val="11"/>
                <w:sz w:val="21"/>
              </w:rPr>
              <w:t>瓦规格、品种（</w:t>
            </w:r>
            <w:r>
              <w:rPr>
                <w:spacing w:val="10"/>
                <w:sz w:val="21"/>
              </w:rPr>
              <w:t>提取</w:t>
            </w:r>
            <w:r>
              <w:rPr>
                <w:sz w:val="21"/>
              </w:rPr>
              <w:t>）</w:t>
            </w:r>
          </w:p>
          <w:p>
            <w:pPr>
              <w:pStyle w:val="TableParagraph"/>
              <w:numPr>
                <w:ilvl w:val="0"/>
                <w:numId w:val="99"/>
              </w:numPr>
              <w:tabs>
                <w:tab w:pos="235" w:val="left" w:leader="none"/>
              </w:tabs>
              <w:spacing w:line="244" w:lineRule="auto" w:before="12" w:after="0"/>
              <w:ind w:left="8" w:right="102" w:firstLine="0"/>
              <w:jc w:val="left"/>
              <w:rPr>
                <w:sz w:val="21"/>
              </w:rPr>
            </w:pPr>
            <w:r>
              <w:rPr>
                <w:spacing w:val="14"/>
                <w:sz w:val="21"/>
              </w:rPr>
              <w:t>粘贴材质、厚度</w:t>
            </w:r>
            <w:r>
              <w:rPr>
                <w:spacing w:val="8"/>
                <w:sz w:val="21"/>
              </w:rPr>
              <w:t>/挂瓦骨架材</w:t>
            </w:r>
            <w:r>
              <w:rPr>
                <w:spacing w:val="14"/>
                <w:sz w:val="21"/>
              </w:rPr>
              <w:t>质、布置间距</w:t>
            </w:r>
            <w:r>
              <w:rPr>
                <w:spacing w:val="11"/>
                <w:sz w:val="21"/>
              </w:rPr>
              <w:t>（</w:t>
            </w:r>
            <w:r>
              <w:rPr>
                <w:spacing w:val="10"/>
                <w:sz w:val="21"/>
              </w:rPr>
              <w:t>提取</w:t>
            </w:r>
            <w:r>
              <w:rPr>
                <w:sz w:val="21"/>
              </w:rPr>
              <w:t>）</w:t>
            </w:r>
          </w:p>
          <w:p>
            <w:pPr>
              <w:pStyle w:val="TableParagraph"/>
              <w:numPr>
                <w:ilvl w:val="0"/>
                <w:numId w:val="99"/>
              </w:numPr>
              <w:tabs>
                <w:tab w:pos="235" w:val="left" w:leader="none"/>
              </w:tabs>
              <w:spacing w:line="265" w:lineRule="exact" w:before="0" w:after="0"/>
              <w:ind w:left="234" w:right="0" w:hanging="227"/>
              <w:jc w:val="left"/>
              <w:rPr>
                <w:sz w:val="21"/>
              </w:rPr>
            </w:pPr>
            <w:r>
              <w:rPr>
                <w:spacing w:val="12"/>
                <w:sz w:val="21"/>
              </w:rPr>
              <w:t>找坡层、保护层材质及厚度</w:t>
            </w:r>
          </w:p>
          <w:p>
            <w:pPr>
              <w:pStyle w:val="TableParagraph"/>
              <w:spacing w:before="4"/>
              <w:ind w:left="8"/>
              <w:rPr>
                <w:sz w:val="21"/>
              </w:rPr>
            </w:pPr>
            <w:r>
              <w:rPr>
                <w:sz w:val="21"/>
              </w:rPr>
              <w:t>（提取）</w:t>
            </w:r>
          </w:p>
          <w:p>
            <w:pPr>
              <w:pStyle w:val="TableParagraph"/>
              <w:numPr>
                <w:ilvl w:val="0"/>
                <w:numId w:val="99"/>
              </w:numPr>
              <w:tabs>
                <w:tab w:pos="232" w:val="left" w:leader="none"/>
              </w:tabs>
              <w:spacing w:line="270" w:lineRule="atLeast" w:before="11" w:after="0"/>
              <w:ind w:left="8" w:right="22" w:firstLine="0"/>
              <w:jc w:val="left"/>
              <w:rPr>
                <w:sz w:val="21"/>
              </w:rPr>
            </w:pPr>
            <w:r>
              <w:rPr>
                <w:spacing w:val="11"/>
                <w:w w:val="95"/>
                <w:sz w:val="21"/>
              </w:rPr>
              <w:t>保温层材质及厚度（</w:t>
            </w:r>
            <w:r>
              <w:rPr>
                <w:spacing w:val="10"/>
                <w:w w:val="95"/>
                <w:sz w:val="21"/>
              </w:rPr>
              <w:t>提取</w:t>
            </w:r>
            <w:r>
              <w:rPr>
                <w:spacing w:val="4"/>
                <w:w w:val="95"/>
                <w:sz w:val="21"/>
              </w:rPr>
              <w:t>）5. </w:t>
            </w:r>
            <w:r>
              <w:rPr>
                <w:spacing w:val="11"/>
                <w:sz w:val="21"/>
              </w:rPr>
              <w:t>找平层材质及厚度（</w:t>
            </w:r>
            <w:r>
              <w:rPr>
                <w:spacing w:val="10"/>
                <w:sz w:val="21"/>
              </w:rPr>
              <w:t>提取</w:t>
            </w:r>
            <w:r>
              <w:rPr>
                <w:sz w:val="21"/>
              </w:rPr>
              <w:t>）</w:t>
            </w:r>
          </w:p>
        </w:tc>
        <w:tc>
          <w:tcPr>
            <w:tcW w:w="684"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8"/>
              <w:rPr>
                <w:rFonts w:ascii="黑体"/>
                <w:sz w:val="28"/>
              </w:rPr>
            </w:pPr>
          </w:p>
          <w:p>
            <w:pPr>
              <w:pStyle w:val="TableParagraph"/>
              <w:spacing w:before="1"/>
              <w:ind w:left="15"/>
              <w:jc w:val="center"/>
              <w:rPr>
                <w:sz w:val="21"/>
              </w:rPr>
            </w:pPr>
            <w:r>
              <w:rPr>
                <w:w w:val="99"/>
                <w:sz w:val="21"/>
              </w:rPr>
              <w:t>㎡</w:t>
            </w:r>
          </w:p>
        </w:tc>
        <w:tc>
          <w:tcPr>
            <w:tcW w:w="59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63"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8"/>
              <w:rPr>
                <w:rFonts w:ascii="黑体"/>
                <w:sz w:val="28"/>
              </w:rPr>
            </w:pPr>
          </w:p>
          <w:p>
            <w:pPr>
              <w:pStyle w:val="TableParagraph"/>
              <w:spacing w:before="1"/>
              <w:ind w:left="18"/>
              <w:jc w:val="center"/>
              <w:rPr>
                <w:sz w:val="21"/>
              </w:rPr>
            </w:pPr>
            <w:r>
              <w:rPr>
                <w:sz w:val="21"/>
              </w:rPr>
              <w:t>㎡/㎡</w:t>
            </w:r>
          </w:p>
        </w:tc>
        <w:tc>
          <w:tcPr>
            <w:tcW w:w="49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19"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18"/>
              </w:rPr>
            </w:pPr>
          </w:p>
          <w:p>
            <w:pPr>
              <w:pStyle w:val="TableParagraph"/>
              <w:ind w:left="104"/>
              <w:rPr>
                <w:sz w:val="21"/>
              </w:rPr>
            </w:pPr>
            <w:r>
              <w:rPr>
                <w:sz w:val="21"/>
              </w:rPr>
              <w:t>元/</w:t>
            </w:r>
          </w:p>
          <w:p>
            <w:pPr>
              <w:pStyle w:val="TableParagraph"/>
              <w:spacing w:before="2"/>
              <w:ind w:left="160"/>
              <w:rPr>
                <w:sz w:val="21"/>
              </w:rPr>
            </w:pPr>
            <w:r>
              <w:rPr>
                <w:w w:val="99"/>
                <w:sz w:val="21"/>
              </w:rPr>
              <w:t>㎡</w:t>
            </w:r>
          </w:p>
        </w:tc>
        <w:tc>
          <w:tcPr>
            <w:tcW w:w="88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2"/>
              </w:rPr>
            </w:pPr>
          </w:p>
          <w:p>
            <w:pPr>
              <w:pStyle w:val="TableParagraph"/>
              <w:rPr>
                <w:rFonts w:ascii="黑体"/>
                <w:sz w:val="22"/>
              </w:rPr>
            </w:pPr>
          </w:p>
          <w:p>
            <w:pPr>
              <w:pStyle w:val="TableParagraph"/>
              <w:spacing w:before="5"/>
              <w:rPr>
                <w:rFonts w:ascii="黑体"/>
                <w:sz w:val="22"/>
              </w:rPr>
            </w:pPr>
          </w:p>
          <w:p>
            <w:pPr>
              <w:pStyle w:val="TableParagraph"/>
              <w:ind w:left="10" w:right="-15"/>
              <w:jc w:val="center"/>
              <w:rPr>
                <w:sz w:val="22"/>
              </w:rPr>
            </w:pPr>
            <w:r>
              <w:rPr>
                <w:spacing w:val="-1"/>
                <w:sz w:val="22"/>
              </w:rPr>
              <w:t>5AQWWMTS</w:t>
            </w:r>
          </w:p>
        </w:tc>
        <w:tc>
          <w:tcPr>
            <w:tcW w:w="893" w:type="dxa"/>
            <w:tcBorders>
              <w:top w:val="single" w:sz="2" w:space="0" w:color="000000"/>
              <w:left w:val="single" w:sz="2" w:space="0" w:color="000000"/>
              <w:bottom w:val="single" w:sz="2" w:space="0" w:color="000000"/>
            </w:tcBorders>
          </w:tcPr>
          <w:p>
            <w:pPr>
              <w:pStyle w:val="TableParagraph"/>
              <w:rPr>
                <w:rFonts w:ascii="黑体"/>
                <w:sz w:val="22"/>
              </w:rPr>
            </w:pPr>
          </w:p>
          <w:p>
            <w:pPr>
              <w:pStyle w:val="TableParagraph"/>
              <w:rPr>
                <w:rFonts w:ascii="黑体"/>
                <w:sz w:val="22"/>
              </w:rPr>
            </w:pPr>
          </w:p>
          <w:p>
            <w:pPr>
              <w:pStyle w:val="TableParagraph"/>
              <w:spacing w:before="5"/>
              <w:rPr>
                <w:rFonts w:ascii="黑体"/>
                <w:sz w:val="22"/>
              </w:rPr>
            </w:pPr>
          </w:p>
          <w:p>
            <w:pPr>
              <w:pStyle w:val="TableParagraph"/>
              <w:ind w:left="7" w:right="-15"/>
              <w:jc w:val="center"/>
              <w:rPr>
                <w:sz w:val="22"/>
              </w:rPr>
            </w:pPr>
            <w:r>
              <w:rPr>
                <w:spacing w:val="-1"/>
                <w:sz w:val="22"/>
              </w:rPr>
              <w:t>5ADWWMTS</w:t>
            </w:r>
          </w:p>
        </w:tc>
      </w:tr>
      <w:tr>
        <w:trPr>
          <w:trHeight w:val="1996" w:hRule="atLeast"/>
        </w:trPr>
        <w:tc>
          <w:tcPr>
            <w:tcW w:w="544"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10"/>
              <w:rPr>
                <w:rFonts w:ascii="黑体"/>
                <w:sz w:val="28"/>
              </w:rPr>
            </w:pPr>
          </w:p>
          <w:p>
            <w:pPr>
              <w:pStyle w:val="TableParagraph"/>
              <w:spacing w:before="1"/>
              <w:ind w:left="43" w:right="25"/>
              <w:jc w:val="center"/>
              <w:rPr>
                <w:sz w:val="21"/>
              </w:rPr>
            </w:pPr>
            <w:r>
              <w:rPr>
                <w:sz w:val="21"/>
              </w:rPr>
              <w:t>12.2</w:t>
            </w:r>
          </w:p>
        </w:tc>
        <w:tc>
          <w:tcPr>
            <w:tcW w:w="145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9"/>
              </w:rPr>
            </w:pPr>
          </w:p>
          <w:p>
            <w:pPr>
              <w:pStyle w:val="TableParagraph"/>
              <w:ind w:left="298"/>
              <w:rPr>
                <w:sz w:val="21"/>
              </w:rPr>
            </w:pPr>
            <w:r>
              <w:rPr>
                <w:sz w:val="21"/>
              </w:rPr>
              <w:t>刚性屋面</w:t>
            </w:r>
          </w:p>
        </w:tc>
        <w:tc>
          <w:tcPr>
            <w:tcW w:w="3128" w:type="dxa"/>
            <w:tcBorders>
              <w:top w:val="single" w:sz="2" w:space="0" w:color="000000"/>
              <w:left w:val="single" w:sz="2" w:space="0" w:color="000000"/>
              <w:bottom w:val="single" w:sz="2" w:space="0" w:color="000000"/>
              <w:right w:val="single" w:sz="2" w:space="0" w:color="000000"/>
            </w:tcBorders>
          </w:tcPr>
          <w:p>
            <w:pPr>
              <w:pStyle w:val="TableParagraph"/>
              <w:spacing w:line="247" w:lineRule="auto" w:before="59"/>
              <w:ind w:left="8" w:right="213"/>
              <w:jc w:val="both"/>
              <w:rPr>
                <w:sz w:val="21"/>
              </w:rPr>
            </w:pPr>
            <w:r>
              <w:rPr>
                <w:sz w:val="21"/>
              </w:rPr>
              <w:t>1.面层（隔热板）材质、规格</w:t>
            </w:r>
            <w:r>
              <w:rPr>
                <w:w w:val="95"/>
                <w:sz w:val="21"/>
              </w:rPr>
              <w:t>2.粘贴（或隔热板支撑）材质</w:t>
            </w:r>
            <w:r>
              <w:rPr>
                <w:sz w:val="21"/>
              </w:rPr>
              <w:t>厚度（提取）</w:t>
            </w:r>
          </w:p>
          <w:p>
            <w:pPr>
              <w:pStyle w:val="TableParagraph"/>
              <w:numPr>
                <w:ilvl w:val="0"/>
                <w:numId w:val="100"/>
              </w:numPr>
              <w:tabs>
                <w:tab w:pos="235" w:val="left" w:leader="none"/>
              </w:tabs>
              <w:spacing w:line="266" w:lineRule="exact" w:before="0" w:after="0"/>
              <w:ind w:left="234" w:right="0" w:hanging="227"/>
              <w:jc w:val="left"/>
              <w:rPr>
                <w:sz w:val="21"/>
              </w:rPr>
            </w:pPr>
            <w:r>
              <w:rPr>
                <w:spacing w:val="12"/>
                <w:sz w:val="21"/>
              </w:rPr>
              <w:t>找坡层、保护层材质及厚度</w:t>
            </w:r>
          </w:p>
          <w:p>
            <w:pPr>
              <w:pStyle w:val="TableParagraph"/>
              <w:spacing w:before="2"/>
              <w:ind w:left="8"/>
              <w:rPr>
                <w:sz w:val="21"/>
              </w:rPr>
            </w:pPr>
            <w:r>
              <w:rPr>
                <w:sz w:val="21"/>
              </w:rPr>
              <w:t>（提取）</w:t>
            </w:r>
          </w:p>
          <w:p>
            <w:pPr>
              <w:pStyle w:val="TableParagraph"/>
              <w:numPr>
                <w:ilvl w:val="0"/>
                <w:numId w:val="100"/>
              </w:numPr>
              <w:tabs>
                <w:tab w:pos="232" w:val="left" w:leader="none"/>
              </w:tabs>
              <w:spacing w:line="240" w:lineRule="auto" w:before="14" w:after="0"/>
              <w:ind w:left="231" w:right="0" w:hanging="224"/>
              <w:jc w:val="left"/>
              <w:rPr>
                <w:sz w:val="21"/>
              </w:rPr>
            </w:pPr>
            <w:r>
              <w:rPr>
                <w:spacing w:val="11"/>
                <w:w w:val="95"/>
                <w:sz w:val="21"/>
              </w:rPr>
              <w:t>保温层材质及厚度（</w:t>
            </w:r>
            <w:r>
              <w:rPr>
                <w:spacing w:val="10"/>
                <w:w w:val="95"/>
                <w:sz w:val="21"/>
              </w:rPr>
              <w:t>提取</w:t>
            </w:r>
            <w:r>
              <w:rPr>
                <w:w w:val="95"/>
                <w:sz w:val="21"/>
              </w:rPr>
              <w:t>）</w:t>
            </w:r>
          </w:p>
          <w:p>
            <w:pPr>
              <w:pStyle w:val="TableParagraph"/>
              <w:numPr>
                <w:ilvl w:val="0"/>
                <w:numId w:val="100"/>
              </w:numPr>
              <w:tabs>
                <w:tab w:pos="232" w:val="left" w:leader="none"/>
              </w:tabs>
              <w:spacing w:line="252" w:lineRule="exact" w:before="14" w:after="0"/>
              <w:ind w:left="231" w:right="0" w:hanging="224"/>
              <w:jc w:val="left"/>
              <w:rPr>
                <w:sz w:val="21"/>
              </w:rPr>
            </w:pPr>
            <w:r>
              <w:rPr>
                <w:spacing w:val="11"/>
                <w:w w:val="95"/>
                <w:sz w:val="21"/>
              </w:rPr>
              <w:t>找平层材质及厚度（</w:t>
            </w:r>
            <w:r>
              <w:rPr>
                <w:spacing w:val="10"/>
                <w:w w:val="95"/>
                <w:sz w:val="21"/>
              </w:rPr>
              <w:t>提取</w:t>
            </w:r>
            <w:r>
              <w:rPr>
                <w:w w:val="95"/>
                <w:sz w:val="21"/>
              </w:rPr>
              <w:t>）</w:t>
            </w:r>
          </w:p>
        </w:tc>
        <w:tc>
          <w:tcPr>
            <w:tcW w:w="684"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26"/>
              </w:rPr>
            </w:pPr>
          </w:p>
          <w:p>
            <w:pPr>
              <w:pStyle w:val="TableParagraph"/>
              <w:spacing w:before="1"/>
              <w:ind w:left="-103"/>
              <w:rPr>
                <w:sz w:val="21"/>
              </w:rPr>
            </w:pPr>
            <w:r>
              <w:rPr>
                <w:w w:val="99"/>
                <w:sz w:val="21"/>
              </w:rPr>
              <w:t>、</w:t>
            </w:r>
          </w:p>
          <w:p>
            <w:pPr>
              <w:pStyle w:val="TableParagraph"/>
              <w:spacing w:before="4"/>
              <w:rPr>
                <w:rFonts w:ascii="黑体"/>
                <w:sz w:val="21"/>
              </w:rPr>
            </w:pPr>
          </w:p>
          <w:p>
            <w:pPr>
              <w:pStyle w:val="TableParagraph"/>
              <w:ind w:left="15"/>
              <w:jc w:val="center"/>
              <w:rPr>
                <w:sz w:val="21"/>
              </w:rPr>
            </w:pPr>
            <w:r>
              <w:rPr>
                <w:w w:val="99"/>
                <w:sz w:val="21"/>
              </w:rPr>
              <w:t>㎡</w:t>
            </w:r>
          </w:p>
        </w:tc>
        <w:tc>
          <w:tcPr>
            <w:tcW w:w="59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63"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9"/>
              </w:rPr>
            </w:pPr>
          </w:p>
          <w:p>
            <w:pPr>
              <w:pStyle w:val="TableParagraph"/>
              <w:ind w:left="18"/>
              <w:jc w:val="center"/>
              <w:rPr>
                <w:sz w:val="21"/>
              </w:rPr>
            </w:pPr>
            <w:r>
              <w:rPr>
                <w:sz w:val="21"/>
              </w:rPr>
              <w:t>㎡/㎡</w:t>
            </w:r>
          </w:p>
        </w:tc>
        <w:tc>
          <w:tcPr>
            <w:tcW w:w="49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19"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4"/>
              <w:rPr>
                <w:rFonts w:ascii="黑体"/>
                <w:sz w:val="18"/>
              </w:rPr>
            </w:pPr>
          </w:p>
          <w:p>
            <w:pPr>
              <w:pStyle w:val="TableParagraph"/>
              <w:ind w:left="104"/>
              <w:rPr>
                <w:sz w:val="21"/>
              </w:rPr>
            </w:pPr>
            <w:r>
              <w:rPr>
                <w:sz w:val="21"/>
              </w:rPr>
              <w:t>元/</w:t>
            </w:r>
          </w:p>
          <w:p>
            <w:pPr>
              <w:pStyle w:val="TableParagraph"/>
              <w:spacing w:before="2"/>
              <w:ind w:left="160"/>
              <w:rPr>
                <w:sz w:val="21"/>
              </w:rPr>
            </w:pPr>
            <w:r>
              <w:rPr>
                <w:w w:val="99"/>
                <w:sz w:val="21"/>
              </w:rPr>
              <w:t>㎡</w:t>
            </w:r>
          </w:p>
        </w:tc>
        <w:tc>
          <w:tcPr>
            <w:tcW w:w="88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2"/>
              </w:rPr>
            </w:pPr>
          </w:p>
          <w:p>
            <w:pPr>
              <w:pStyle w:val="TableParagraph"/>
              <w:rPr>
                <w:rFonts w:ascii="黑体"/>
                <w:sz w:val="22"/>
              </w:rPr>
            </w:pPr>
          </w:p>
          <w:p>
            <w:pPr>
              <w:pStyle w:val="TableParagraph"/>
              <w:spacing w:before="12"/>
              <w:rPr>
                <w:rFonts w:ascii="黑体"/>
                <w:sz w:val="22"/>
              </w:rPr>
            </w:pPr>
          </w:p>
          <w:p>
            <w:pPr>
              <w:pStyle w:val="TableParagraph"/>
              <w:ind w:left="10" w:right="-15"/>
              <w:jc w:val="center"/>
              <w:rPr>
                <w:sz w:val="22"/>
              </w:rPr>
            </w:pPr>
            <w:r>
              <w:rPr>
                <w:spacing w:val="-1"/>
                <w:sz w:val="22"/>
              </w:rPr>
              <w:t>5AQGXWMS</w:t>
            </w:r>
          </w:p>
        </w:tc>
        <w:tc>
          <w:tcPr>
            <w:tcW w:w="893" w:type="dxa"/>
            <w:tcBorders>
              <w:top w:val="single" w:sz="2" w:space="0" w:color="000000"/>
              <w:left w:val="single" w:sz="2" w:space="0" w:color="000000"/>
              <w:bottom w:val="single" w:sz="2" w:space="0" w:color="000000"/>
            </w:tcBorders>
          </w:tcPr>
          <w:p>
            <w:pPr>
              <w:pStyle w:val="TableParagraph"/>
              <w:rPr>
                <w:rFonts w:ascii="黑体"/>
                <w:sz w:val="22"/>
              </w:rPr>
            </w:pPr>
          </w:p>
          <w:p>
            <w:pPr>
              <w:pStyle w:val="TableParagraph"/>
              <w:rPr>
                <w:rFonts w:ascii="黑体"/>
                <w:sz w:val="22"/>
              </w:rPr>
            </w:pPr>
          </w:p>
          <w:p>
            <w:pPr>
              <w:pStyle w:val="TableParagraph"/>
              <w:spacing w:before="12"/>
              <w:rPr>
                <w:rFonts w:ascii="黑体"/>
                <w:sz w:val="22"/>
              </w:rPr>
            </w:pPr>
          </w:p>
          <w:p>
            <w:pPr>
              <w:pStyle w:val="TableParagraph"/>
              <w:ind w:left="7" w:right="-15"/>
              <w:jc w:val="center"/>
              <w:rPr>
                <w:sz w:val="22"/>
              </w:rPr>
            </w:pPr>
            <w:r>
              <w:rPr>
                <w:spacing w:val="-1"/>
                <w:sz w:val="22"/>
              </w:rPr>
              <w:t>5ADGXWMS</w:t>
            </w:r>
          </w:p>
        </w:tc>
      </w:tr>
      <w:tr>
        <w:trPr>
          <w:trHeight w:val="1538" w:hRule="atLeast"/>
        </w:trPr>
        <w:tc>
          <w:tcPr>
            <w:tcW w:w="544"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139"/>
              <w:ind w:left="43" w:right="25"/>
              <w:jc w:val="center"/>
              <w:rPr>
                <w:sz w:val="21"/>
              </w:rPr>
            </w:pPr>
            <w:r>
              <w:rPr>
                <w:sz w:val="21"/>
              </w:rPr>
              <w:t>12.3</w:t>
            </w:r>
          </w:p>
        </w:tc>
        <w:tc>
          <w:tcPr>
            <w:tcW w:w="145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144"/>
              <w:ind w:left="70"/>
              <w:rPr>
                <w:sz w:val="21"/>
              </w:rPr>
            </w:pPr>
            <w:r>
              <w:rPr>
                <w:sz w:val="21"/>
              </w:rPr>
              <w:t>绿化景观屋面</w:t>
            </w:r>
          </w:p>
        </w:tc>
        <w:tc>
          <w:tcPr>
            <w:tcW w:w="3128" w:type="dxa"/>
            <w:tcBorders>
              <w:top w:val="single" w:sz="2" w:space="0" w:color="000000"/>
              <w:left w:val="single" w:sz="2" w:space="0" w:color="000000"/>
              <w:bottom w:val="single" w:sz="2" w:space="0" w:color="000000"/>
              <w:right w:val="single" w:sz="2" w:space="0" w:color="000000"/>
            </w:tcBorders>
          </w:tcPr>
          <w:p>
            <w:pPr>
              <w:pStyle w:val="TableParagraph"/>
              <w:numPr>
                <w:ilvl w:val="0"/>
                <w:numId w:val="101"/>
              </w:numPr>
              <w:tabs>
                <w:tab w:pos="230" w:val="left" w:leader="none"/>
              </w:tabs>
              <w:spacing w:line="240" w:lineRule="auto" w:before="146" w:after="0"/>
              <w:ind w:left="229" w:right="0" w:hanging="222"/>
              <w:jc w:val="left"/>
              <w:rPr>
                <w:sz w:val="21"/>
              </w:rPr>
            </w:pPr>
            <w:r>
              <w:rPr>
                <w:spacing w:val="9"/>
                <w:sz w:val="21"/>
              </w:rPr>
              <w:t>疏水层材质及厚度</w:t>
            </w:r>
            <w:r>
              <w:rPr>
                <w:spacing w:val="11"/>
                <w:sz w:val="21"/>
              </w:rPr>
              <w:t>（</w:t>
            </w:r>
            <w:r>
              <w:rPr>
                <w:spacing w:val="10"/>
                <w:sz w:val="21"/>
              </w:rPr>
              <w:t>提取</w:t>
            </w:r>
            <w:r>
              <w:rPr>
                <w:sz w:val="21"/>
              </w:rPr>
              <w:t>）</w:t>
            </w:r>
          </w:p>
          <w:p>
            <w:pPr>
              <w:pStyle w:val="TableParagraph"/>
              <w:numPr>
                <w:ilvl w:val="0"/>
                <w:numId w:val="101"/>
              </w:numPr>
              <w:tabs>
                <w:tab w:pos="235" w:val="left" w:leader="none"/>
              </w:tabs>
              <w:spacing w:line="240" w:lineRule="auto" w:before="14" w:after="0"/>
              <w:ind w:left="234" w:right="0" w:hanging="227"/>
              <w:jc w:val="left"/>
              <w:rPr>
                <w:sz w:val="21"/>
              </w:rPr>
            </w:pPr>
            <w:r>
              <w:rPr>
                <w:spacing w:val="12"/>
                <w:sz w:val="21"/>
              </w:rPr>
              <w:t>找坡层、保护层材质及厚度</w:t>
            </w:r>
          </w:p>
          <w:p>
            <w:pPr>
              <w:pStyle w:val="TableParagraph"/>
              <w:spacing w:before="4"/>
              <w:ind w:left="8"/>
              <w:rPr>
                <w:sz w:val="21"/>
              </w:rPr>
            </w:pPr>
            <w:r>
              <w:rPr>
                <w:sz w:val="21"/>
              </w:rPr>
              <w:t>（提取）</w:t>
            </w:r>
          </w:p>
          <w:p>
            <w:pPr>
              <w:pStyle w:val="TableParagraph"/>
              <w:numPr>
                <w:ilvl w:val="0"/>
                <w:numId w:val="101"/>
              </w:numPr>
              <w:tabs>
                <w:tab w:pos="232" w:val="left" w:leader="none"/>
              </w:tabs>
              <w:spacing w:line="240" w:lineRule="auto" w:before="14" w:after="0"/>
              <w:ind w:left="231" w:right="0" w:hanging="224"/>
              <w:jc w:val="left"/>
              <w:rPr>
                <w:sz w:val="21"/>
              </w:rPr>
            </w:pPr>
            <w:r>
              <w:rPr>
                <w:spacing w:val="11"/>
                <w:w w:val="95"/>
                <w:sz w:val="21"/>
              </w:rPr>
              <w:t>保温层材质及厚度（</w:t>
            </w:r>
            <w:r>
              <w:rPr>
                <w:spacing w:val="10"/>
                <w:w w:val="95"/>
                <w:sz w:val="21"/>
              </w:rPr>
              <w:t>提取</w:t>
            </w:r>
            <w:r>
              <w:rPr>
                <w:w w:val="95"/>
                <w:sz w:val="21"/>
              </w:rPr>
              <w:t>）</w:t>
            </w:r>
          </w:p>
          <w:p>
            <w:pPr>
              <w:pStyle w:val="TableParagraph"/>
              <w:numPr>
                <w:ilvl w:val="0"/>
                <w:numId w:val="101"/>
              </w:numPr>
              <w:tabs>
                <w:tab w:pos="232" w:val="left" w:leader="none"/>
              </w:tabs>
              <w:spacing w:line="252" w:lineRule="exact" w:before="12" w:after="0"/>
              <w:ind w:left="231" w:right="0" w:hanging="224"/>
              <w:jc w:val="left"/>
              <w:rPr>
                <w:sz w:val="21"/>
              </w:rPr>
            </w:pPr>
            <w:r>
              <w:rPr>
                <w:spacing w:val="11"/>
                <w:w w:val="95"/>
                <w:sz w:val="21"/>
              </w:rPr>
              <w:t>找平层材质及厚度（</w:t>
            </w:r>
            <w:r>
              <w:rPr>
                <w:spacing w:val="10"/>
                <w:w w:val="95"/>
                <w:sz w:val="21"/>
              </w:rPr>
              <w:t>提取</w:t>
            </w:r>
            <w:r>
              <w:rPr>
                <w:w w:val="95"/>
                <w:sz w:val="21"/>
              </w:rPr>
              <w:t>）</w:t>
            </w:r>
          </w:p>
        </w:tc>
        <w:tc>
          <w:tcPr>
            <w:tcW w:w="684"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144"/>
              <w:ind w:left="15"/>
              <w:jc w:val="center"/>
              <w:rPr>
                <w:sz w:val="21"/>
              </w:rPr>
            </w:pPr>
            <w:r>
              <w:rPr>
                <w:w w:val="99"/>
                <w:sz w:val="21"/>
              </w:rPr>
              <w:t>㎡</w:t>
            </w:r>
          </w:p>
        </w:tc>
        <w:tc>
          <w:tcPr>
            <w:tcW w:w="59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63"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144"/>
              <w:ind w:left="18"/>
              <w:jc w:val="center"/>
              <w:rPr>
                <w:sz w:val="21"/>
              </w:rPr>
            </w:pPr>
            <w:r>
              <w:rPr>
                <w:sz w:val="21"/>
              </w:rPr>
              <w:t>㎡/㎡</w:t>
            </w:r>
          </w:p>
        </w:tc>
        <w:tc>
          <w:tcPr>
            <w:tcW w:w="49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19"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7"/>
              <w:rPr>
                <w:rFonts w:ascii="黑体"/>
                <w:sz w:val="20"/>
              </w:rPr>
            </w:pPr>
          </w:p>
          <w:p>
            <w:pPr>
              <w:pStyle w:val="TableParagraph"/>
              <w:ind w:left="104"/>
              <w:rPr>
                <w:sz w:val="21"/>
              </w:rPr>
            </w:pPr>
            <w:r>
              <w:rPr>
                <w:sz w:val="21"/>
              </w:rPr>
              <w:t>元/</w:t>
            </w:r>
          </w:p>
          <w:p>
            <w:pPr>
              <w:pStyle w:val="TableParagraph"/>
              <w:spacing w:before="3"/>
              <w:ind w:left="160"/>
              <w:rPr>
                <w:sz w:val="21"/>
              </w:rPr>
            </w:pPr>
            <w:r>
              <w:rPr>
                <w:w w:val="99"/>
                <w:sz w:val="21"/>
              </w:rPr>
              <w:t>㎡</w:t>
            </w:r>
          </w:p>
        </w:tc>
        <w:tc>
          <w:tcPr>
            <w:tcW w:w="88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2"/>
              </w:rPr>
            </w:pPr>
          </w:p>
          <w:p>
            <w:pPr>
              <w:pStyle w:val="TableParagraph"/>
              <w:rPr>
                <w:rFonts w:ascii="黑体"/>
                <w:sz w:val="27"/>
              </w:rPr>
            </w:pPr>
          </w:p>
          <w:p>
            <w:pPr>
              <w:pStyle w:val="TableParagraph"/>
              <w:ind w:left="10" w:right="-15"/>
              <w:jc w:val="center"/>
              <w:rPr>
                <w:sz w:val="22"/>
              </w:rPr>
            </w:pPr>
            <w:r>
              <w:rPr>
                <w:spacing w:val="-1"/>
                <w:sz w:val="22"/>
              </w:rPr>
              <w:t>5AQLGWMS</w:t>
            </w:r>
          </w:p>
        </w:tc>
        <w:tc>
          <w:tcPr>
            <w:tcW w:w="893" w:type="dxa"/>
            <w:tcBorders>
              <w:top w:val="single" w:sz="2" w:space="0" w:color="000000"/>
              <w:left w:val="single" w:sz="2" w:space="0" w:color="000000"/>
              <w:bottom w:val="single" w:sz="2" w:space="0" w:color="000000"/>
            </w:tcBorders>
          </w:tcPr>
          <w:p>
            <w:pPr>
              <w:pStyle w:val="TableParagraph"/>
              <w:rPr>
                <w:rFonts w:ascii="黑体"/>
                <w:sz w:val="22"/>
              </w:rPr>
            </w:pPr>
          </w:p>
          <w:p>
            <w:pPr>
              <w:pStyle w:val="TableParagraph"/>
              <w:rPr>
                <w:rFonts w:ascii="黑体"/>
                <w:sz w:val="27"/>
              </w:rPr>
            </w:pPr>
          </w:p>
          <w:p>
            <w:pPr>
              <w:pStyle w:val="TableParagraph"/>
              <w:ind w:left="7" w:right="-15"/>
              <w:jc w:val="center"/>
              <w:rPr>
                <w:sz w:val="22"/>
              </w:rPr>
            </w:pPr>
            <w:r>
              <w:rPr>
                <w:spacing w:val="-1"/>
                <w:sz w:val="22"/>
              </w:rPr>
              <w:t>5ADLGWMS</w:t>
            </w:r>
          </w:p>
        </w:tc>
      </w:tr>
      <w:tr>
        <w:trPr>
          <w:trHeight w:val="983" w:hRule="atLeast"/>
        </w:trPr>
        <w:tc>
          <w:tcPr>
            <w:tcW w:w="544" w:type="dxa"/>
            <w:tcBorders>
              <w:top w:val="single" w:sz="2" w:space="0" w:color="000000"/>
              <w:bottom w:val="single" w:sz="2" w:space="0" w:color="000000"/>
              <w:right w:val="single" w:sz="2" w:space="0" w:color="000000"/>
            </w:tcBorders>
          </w:tcPr>
          <w:p>
            <w:pPr>
              <w:pStyle w:val="TableParagraph"/>
              <w:spacing w:before="3"/>
              <w:rPr>
                <w:rFonts w:ascii="黑体"/>
                <w:sz w:val="29"/>
              </w:rPr>
            </w:pPr>
          </w:p>
          <w:p>
            <w:pPr>
              <w:pStyle w:val="TableParagraph"/>
              <w:spacing w:before="1"/>
              <w:ind w:left="43" w:right="25"/>
              <w:jc w:val="center"/>
              <w:rPr>
                <w:sz w:val="21"/>
              </w:rPr>
            </w:pPr>
            <w:r>
              <w:rPr>
                <w:sz w:val="21"/>
              </w:rPr>
              <w:t>12.4</w:t>
            </w:r>
          </w:p>
        </w:tc>
        <w:tc>
          <w:tcPr>
            <w:tcW w:w="1456"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29"/>
              </w:rPr>
            </w:pPr>
          </w:p>
          <w:p>
            <w:pPr>
              <w:pStyle w:val="TableParagraph"/>
              <w:ind w:left="190"/>
              <w:rPr>
                <w:sz w:val="21"/>
              </w:rPr>
            </w:pPr>
            <w:r>
              <w:rPr>
                <w:sz w:val="21"/>
              </w:rPr>
              <w:t>阳光板屋面</w:t>
            </w:r>
          </w:p>
        </w:tc>
        <w:tc>
          <w:tcPr>
            <w:tcW w:w="3128" w:type="dxa"/>
            <w:tcBorders>
              <w:top w:val="single" w:sz="2" w:space="0" w:color="000000"/>
              <w:left w:val="single" w:sz="2" w:space="0" w:color="000000"/>
              <w:bottom w:val="single" w:sz="2" w:space="0" w:color="000000"/>
              <w:right w:val="single" w:sz="2" w:space="0" w:color="000000"/>
            </w:tcBorders>
          </w:tcPr>
          <w:p>
            <w:pPr>
              <w:pStyle w:val="TableParagraph"/>
              <w:numPr>
                <w:ilvl w:val="0"/>
                <w:numId w:val="102"/>
              </w:numPr>
              <w:tabs>
                <w:tab w:pos="232" w:val="left" w:leader="none"/>
              </w:tabs>
              <w:spacing w:line="240" w:lineRule="auto" w:before="145" w:after="0"/>
              <w:ind w:left="231" w:right="0" w:hanging="224"/>
              <w:jc w:val="left"/>
              <w:rPr>
                <w:sz w:val="21"/>
              </w:rPr>
            </w:pPr>
            <w:r>
              <w:rPr>
                <w:spacing w:val="11"/>
                <w:sz w:val="21"/>
              </w:rPr>
              <w:t>阳光板品种、规格（</w:t>
            </w:r>
            <w:r>
              <w:rPr>
                <w:spacing w:val="10"/>
                <w:sz w:val="21"/>
              </w:rPr>
              <w:t>提取</w:t>
            </w:r>
            <w:r>
              <w:rPr>
                <w:sz w:val="21"/>
              </w:rPr>
              <w:t>）</w:t>
            </w:r>
          </w:p>
          <w:p>
            <w:pPr>
              <w:pStyle w:val="TableParagraph"/>
              <w:numPr>
                <w:ilvl w:val="0"/>
                <w:numId w:val="102"/>
              </w:numPr>
              <w:tabs>
                <w:tab w:pos="230" w:val="left" w:leader="none"/>
              </w:tabs>
              <w:spacing w:line="240" w:lineRule="auto" w:before="16" w:after="0"/>
              <w:ind w:left="229" w:right="0" w:hanging="222"/>
              <w:jc w:val="left"/>
              <w:rPr>
                <w:sz w:val="21"/>
              </w:rPr>
            </w:pPr>
            <w:r>
              <w:rPr>
                <w:spacing w:val="11"/>
                <w:w w:val="95"/>
                <w:sz w:val="21"/>
              </w:rPr>
              <w:t>骨架材质品种、规格（</w:t>
            </w:r>
            <w:r>
              <w:rPr>
                <w:spacing w:val="10"/>
                <w:w w:val="95"/>
                <w:sz w:val="21"/>
              </w:rPr>
              <w:t>提取</w:t>
            </w:r>
            <w:r>
              <w:rPr>
                <w:w w:val="95"/>
                <w:sz w:val="21"/>
              </w:rPr>
              <w:t>）</w:t>
            </w:r>
          </w:p>
          <w:p>
            <w:pPr>
              <w:pStyle w:val="TableParagraph"/>
              <w:numPr>
                <w:ilvl w:val="0"/>
                <w:numId w:val="102"/>
              </w:numPr>
              <w:tabs>
                <w:tab w:pos="232" w:val="left" w:leader="none"/>
              </w:tabs>
              <w:spacing w:line="252" w:lineRule="exact" w:before="12" w:after="0"/>
              <w:ind w:left="231" w:right="0" w:hanging="224"/>
              <w:jc w:val="left"/>
              <w:rPr>
                <w:sz w:val="21"/>
              </w:rPr>
            </w:pPr>
            <w:r>
              <w:rPr>
                <w:spacing w:val="11"/>
                <w:w w:val="95"/>
                <w:sz w:val="21"/>
              </w:rPr>
              <w:t>接缝、嵌缝材料种类（</w:t>
            </w:r>
            <w:r>
              <w:rPr>
                <w:spacing w:val="10"/>
                <w:w w:val="95"/>
                <w:sz w:val="21"/>
              </w:rPr>
              <w:t>提取</w:t>
            </w:r>
            <w:r>
              <w:rPr>
                <w:w w:val="95"/>
                <w:sz w:val="21"/>
              </w:rPr>
              <w:t>）</w:t>
            </w:r>
          </w:p>
        </w:tc>
        <w:tc>
          <w:tcPr>
            <w:tcW w:w="684"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29"/>
              </w:rPr>
            </w:pPr>
          </w:p>
          <w:p>
            <w:pPr>
              <w:pStyle w:val="TableParagraph"/>
              <w:ind w:left="15"/>
              <w:jc w:val="center"/>
              <w:rPr>
                <w:sz w:val="21"/>
              </w:rPr>
            </w:pPr>
            <w:r>
              <w:rPr>
                <w:w w:val="99"/>
                <w:sz w:val="21"/>
              </w:rPr>
              <w:t>㎡</w:t>
            </w:r>
          </w:p>
        </w:tc>
        <w:tc>
          <w:tcPr>
            <w:tcW w:w="59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63"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29"/>
              </w:rPr>
            </w:pPr>
          </w:p>
          <w:p>
            <w:pPr>
              <w:pStyle w:val="TableParagraph"/>
              <w:ind w:left="18"/>
              <w:jc w:val="center"/>
              <w:rPr>
                <w:sz w:val="21"/>
              </w:rPr>
            </w:pPr>
            <w:r>
              <w:rPr>
                <w:sz w:val="21"/>
              </w:rPr>
              <w:t>㎡/㎡</w:t>
            </w:r>
          </w:p>
        </w:tc>
        <w:tc>
          <w:tcPr>
            <w:tcW w:w="49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19" w:type="dxa"/>
            <w:tcBorders>
              <w:top w:val="single" w:sz="2" w:space="0" w:color="000000"/>
              <w:left w:val="single" w:sz="2" w:space="0" w:color="000000"/>
              <w:bottom w:val="single" w:sz="2" w:space="0" w:color="000000"/>
              <w:right w:val="single" w:sz="2" w:space="0" w:color="000000"/>
            </w:tcBorders>
          </w:tcPr>
          <w:p>
            <w:pPr>
              <w:pStyle w:val="TableParagraph"/>
              <w:spacing w:before="10"/>
              <w:rPr>
                <w:rFonts w:ascii="黑体"/>
                <w:sz w:val="18"/>
              </w:rPr>
            </w:pPr>
          </w:p>
          <w:p>
            <w:pPr>
              <w:pStyle w:val="TableParagraph"/>
              <w:ind w:left="104"/>
              <w:rPr>
                <w:sz w:val="21"/>
              </w:rPr>
            </w:pPr>
            <w:r>
              <w:rPr>
                <w:sz w:val="21"/>
              </w:rPr>
              <w:t>元/</w:t>
            </w:r>
          </w:p>
          <w:p>
            <w:pPr>
              <w:pStyle w:val="TableParagraph"/>
              <w:spacing w:before="5"/>
              <w:ind w:left="160"/>
              <w:rPr>
                <w:sz w:val="21"/>
              </w:rPr>
            </w:pPr>
            <w:r>
              <w:rPr>
                <w:w w:val="99"/>
                <w:sz w:val="21"/>
              </w:rPr>
              <w:t>㎡</w:t>
            </w:r>
          </w:p>
        </w:tc>
        <w:tc>
          <w:tcPr>
            <w:tcW w:w="886" w:type="dxa"/>
            <w:tcBorders>
              <w:top w:val="single" w:sz="2" w:space="0" w:color="000000"/>
              <w:left w:val="single" w:sz="2" w:space="0" w:color="000000"/>
              <w:bottom w:val="single" w:sz="2" w:space="0" w:color="000000"/>
              <w:right w:val="single" w:sz="2" w:space="0" w:color="000000"/>
            </w:tcBorders>
          </w:tcPr>
          <w:p>
            <w:pPr>
              <w:pStyle w:val="TableParagraph"/>
              <w:spacing w:before="5"/>
              <w:rPr>
                <w:rFonts w:ascii="黑体"/>
                <w:sz w:val="27"/>
              </w:rPr>
            </w:pPr>
          </w:p>
          <w:p>
            <w:pPr>
              <w:pStyle w:val="TableParagraph"/>
              <w:ind w:left="10" w:right="-15"/>
              <w:jc w:val="center"/>
              <w:rPr>
                <w:sz w:val="22"/>
              </w:rPr>
            </w:pPr>
            <w:r>
              <w:rPr>
                <w:spacing w:val="-1"/>
                <w:sz w:val="22"/>
              </w:rPr>
              <w:t>5AQYGWMS</w:t>
            </w:r>
          </w:p>
        </w:tc>
        <w:tc>
          <w:tcPr>
            <w:tcW w:w="893" w:type="dxa"/>
            <w:tcBorders>
              <w:top w:val="single" w:sz="2" w:space="0" w:color="000000"/>
              <w:left w:val="single" w:sz="2" w:space="0" w:color="000000"/>
              <w:bottom w:val="single" w:sz="2" w:space="0" w:color="000000"/>
            </w:tcBorders>
          </w:tcPr>
          <w:p>
            <w:pPr>
              <w:pStyle w:val="TableParagraph"/>
              <w:spacing w:before="5"/>
              <w:rPr>
                <w:rFonts w:ascii="黑体"/>
                <w:sz w:val="27"/>
              </w:rPr>
            </w:pPr>
          </w:p>
          <w:p>
            <w:pPr>
              <w:pStyle w:val="TableParagraph"/>
              <w:ind w:left="7" w:right="-15"/>
              <w:jc w:val="center"/>
              <w:rPr>
                <w:sz w:val="22"/>
              </w:rPr>
            </w:pPr>
            <w:r>
              <w:rPr>
                <w:spacing w:val="-1"/>
                <w:sz w:val="22"/>
              </w:rPr>
              <w:t>5ADYGWMS</w:t>
            </w:r>
          </w:p>
        </w:tc>
      </w:tr>
    </w:tbl>
    <w:p>
      <w:pPr>
        <w:spacing w:after="0"/>
        <w:jc w:val="center"/>
        <w:rPr>
          <w:sz w:val="22"/>
        </w:rPr>
        <w:sectPr>
          <w:headerReference w:type="default" r:id="rId140"/>
          <w:footerReference w:type="default" r:id="rId141"/>
          <w:pgSz w:w="11910" w:h="16840"/>
          <w:pgMar w:header="0" w:footer="893" w:top="1380" w:bottom="1080" w:left="440" w:right="440"/>
          <w:pgNumType w:start="88"/>
        </w:sectPr>
      </w:pPr>
    </w:p>
    <w:tbl>
      <w:tblPr>
        <w:tblW w:w="0" w:type="auto"/>
        <w:jc w:val="left"/>
        <w:tblInd w:w="6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44"/>
        <w:gridCol w:w="1456"/>
        <w:gridCol w:w="3128"/>
        <w:gridCol w:w="684"/>
        <w:gridCol w:w="593"/>
        <w:gridCol w:w="563"/>
        <w:gridCol w:w="494"/>
        <w:gridCol w:w="519"/>
        <w:gridCol w:w="886"/>
        <w:gridCol w:w="893"/>
      </w:tblGrid>
      <w:tr>
        <w:trPr>
          <w:trHeight w:val="647" w:hRule="atLeast"/>
        </w:trPr>
        <w:tc>
          <w:tcPr>
            <w:tcW w:w="544" w:type="dxa"/>
            <w:vMerge w:val="restart"/>
            <w:tcBorders>
              <w:right w:val="single" w:sz="2" w:space="0" w:color="000000"/>
            </w:tcBorders>
          </w:tcPr>
          <w:p>
            <w:pPr>
              <w:pStyle w:val="TableParagraph"/>
              <w:rPr>
                <w:rFonts w:ascii="黑体"/>
                <w:sz w:val="20"/>
              </w:rPr>
            </w:pPr>
          </w:p>
          <w:p>
            <w:pPr>
              <w:pStyle w:val="TableParagraph"/>
              <w:spacing w:before="9"/>
              <w:rPr>
                <w:rFonts w:ascii="黑体"/>
                <w:sz w:val="21"/>
              </w:rPr>
            </w:pPr>
          </w:p>
          <w:p>
            <w:pPr>
              <w:pStyle w:val="TableParagraph"/>
              <w:ind w:left="64"/>
              <w:rPr>
                <w:sz w:val="21"/>
              </w:rPr>
            </w:pPr>
            <w:r>
              <w:rPr>
                <w:sz w:val="21"/>
              </w:rPr>
              <w:t>序号</w:t>
            </w:r>
          </w:p>
        </w:tc>
        <w:tc>
          <w:tcPr>
            <w:tcW w:w="1456" w:type="dxa"/>
            <w:vMerge w:val="restart"/>
            <w:tcBorders>
              <w:left w:val="single" w:sz="2" w:space="0" w:color="000000"/>
              <w:right w:val="single" w:sz="2" w:space="0" w:color="000000"/>
            </w:tcBorders>
          </w:tcPr>
          <w:p>
            <w:pPr>
              <w:pStyle w:val="TableParagraph"/>
              <w:rPr>
                <w:rFonts w:ascii="黑体"/>
                <w:sz w:val="20"/>
              </w:rPr>
            </w:pPr>
          </w:p>
          <w:p>
            <w:pPr>
              <w:pStyle w:val="TableParagraph"/>
              <w:spacing w:before="172"/>
              <w:ind w:left="295"/>
              <w:rPr>
                <w:sz w:val="21"/>
              </w:rPr>
            </w:pPr>
            <w:r>
              <w:rPr>
                <w:sz w:val="21"/>
              </w:rPr>
              <w:t>工程名称</w:t>
            </w:r>
          </w:p>
        </w:tc>
        <w:tc>
          <w:tcPr>
            <w:tcW w:w="3128" w:type="dxa"/>
            <w:vMerge w:val="restart"/>
            <w:tcBorders>
              <w:left w:val="single" w:sz="2" w:space="0" w:color="000000"/>
              <w:right w:val="single" w:sz="2" w:space="0" w:color="000000"/>
            </w:tcBorders>
          </w:tcPr>
          <w:p>
            <w:pPr>
              <w:pStyle w:val="TableParagraph"/>
              <w:rPr>
                <w:rFonts w:ascii="黑体"/>
                <w:sz w:val="20"/>
              </w:rPr>
            </w:pPr>
          </w:p>
          <w:p>
            <w:pPr>
              <w:pStyle w:val="TableParagraph"/>
              <w:spacing w:before="172"/>
              <w:ind w:left="1123" w:right="1119"/>
              <w:jc w:val="center"/>
              <w:rPr>
                <w:sz w:val="21"/>
              </w:rPr>
            </w:pPr>
            <w:r>
              <w:rPr>
                <w:sz w:val="21"/>
              </w:rPr>
              <w:t>特征描述</w:t>
            </w:r>
          </w:p>
        </w:tc>
        <w:tc>
          <w:tcPr>
            <w:tcW w:w="684" w:type="dxa"/>
            <w:vMerge w:val="restart"/>
            <w:tcBorders>
              <w:left w:val="single" w:sz="2" w:space="0" w:color="000000"/>
              <w:right w:val="single" w:sz="2" w:space="0" w:color="000000"/>
            </w:tcBorders>
          </w:tcPr>
          <w:p>
            <w:pPr>
              <w:pStyle w:val="TableParagraph"/>
              <w:spacing w:before="10"/>
              <w:rPr>
                <w:rFonts w:ascii="黑体"/>
                <w:sz w:val="22"/>
              </w:rPr>
            </w:pPr>
          </w:p>
          <w:p>
            <w:pPr>
              <w:pStyle w:val="TableParagraph"/>
              <w:spacing w:line="244" w:lineRule="auto"/>
              <w:ind w:left="127" w:right="9" w:hanging="113"/>
              <w:rPr>
                <w:sz w:val="21"/>
              </w:rPr>
            </w:pPr>
            <w:r>
              <w:rPr>
                <w:sz w:val="21"/>
              </w:rPr>
              <w:t>工程量单位</w:t>
            </w:r>
          </w:p>
        </w:tc>
        <w:tc>
          <w:tcPr>
            <w:tcW w:w="1156" w:type="dxa"/>
            <w:gridSpan w:val="2"/>
            <w:tcBorders>
              <w:left w:val="single" w:sz="2" w:space="0" w:color="000000"/>
              <w:bottom w:val="single" w:sz="2" w:space="0" w:color="000000"/>
              <w:right w:val="single" w:sz="2" w:space="0" w:color="000000"/>
            </w:tcBorders>
          </w:tcPr>
          <w:p>
            <w:pPr>
              <w:pStyle w:val="TableParagraph"/>
              <w:spacing w:before="10"/>
              <w:rPr>
                <w:rFonts w:ascii="黑体"/>
                <w:sz w:val="16"/>
              </w:rPr>
            </w:pPr>
          </w:p>
          <w:p>
            <w:pPr>
              <w:pStyle w:val="TableParagraph"/>
              <w:ind w:left="29"/>
              <w:rPr>
                <w:sz w:val="21"/>
              </w:rPr>
            </w:pPr>
            <w:r>
              <w:rPr>
                <w:sz w:val="21"/>
              </w:rPr>
              <w:t>工程量指标</w:t>
            </w:r>
          </w:p>
        </w:tc>
        <w:tc>
          <w:tcPr>
            <w:tcW w:w="1013" w:type="dxa"/>
            <w:gridSpan w:val="2"/>
            <w:tcBorders>
              <w:left w:val="single" w:sz="2" w:space="0" w:color="000000"/>
              <w:bottom w:val="single" w:sz="2" w:space="0" w:color="000000"/>
              <w:right w:val="single" w:sz="2" w:space="0" w:color="000000"/>
            </w:tcBorders>
          </w:tcPr>
          <w:p>
            <w:pPr>
              <w:pStyle w:val="TableParagraph"/>
              <w:spacing w:before="2"/>
              <w:rPr>
                <w:rFonts w:ascii="黑体"/>
                <w:sz w:val="20"/>
              </w:rPr>
            </w:pPr>
          </w:p>
          <w:p>
            <w:pPr>
              <w:pStyle w:val="TableParagraph"/>
              <w:ind w:left="73"/>
              <w:rPr>
                <w:sz w:val="21"/>
              </w:rPr>
            </w:pPr>
            <w:r>
              <w:rPr>
                <w:sz w:val="21"/>
              </w:rPr>
              <w:t>单价指标</w:t>
            </w:r>
          </w:p>
        </w:tc>
        <w:tc>
          <w:tcPr>
            <w:tcW w:w="886" w:type="dxa"/>
            <w:vMerge w:val="restart"/>
            <w:tcBorders>
              <w:left w:val="single" w:sz="2" w:space="0" w:color="000000"/>
              <w:right w:val="single" w:sz="2" w:space="0" w:color="000000"/>
            </w:tcBorders>
          </w:tcPr>
          <w:p>
            <w:pPr>
              <w:pStyle w:val="TableParagraph"/>
              <w:rPr>
                <w:rFonts w:ascii="黑体"/>
                <w:sz w:val="20"/>
              </w:rPr>
            </w:pPr>
          </w:p>
          <w:p>
            <w:pPr>
              <w:pStyle w:val="TableParagraph"/>
              <w:spacing w:line="242" w:lineRule="auto" w:before="148"/>
              <w:ind w:left="121" w:right="1" w:hanging="111"/>
              <w:rPr>
                <w:sz w:val="21"/>
              </w:rPr>
            </w:pPr>
            <w:r>
              <w:rPr>
                <w:sz w:val="21"/>
              </w:rPr>
              <w:t>工程量指标编码</w:t>
            </w:r>
          </w:p>
        </w:tc>
        <w:tc>
          <w:tcPr>
            <w:tcW w:w="893" w:type="dxa"/>
            <w:vMerge w:val="restart"/>
            <w:tcBorders>
              <w:left w:val="single" w:sz="2" w:space="0" w:color="000000"/>
            </w:tcBorders>
          </w:tcPr>
          <w:p>
            <w:pPr>
              <w:pStyle w:val="TableParagraph"/>
              <w:rPr>
                <w:rFonts w:ascii="黑体"/>
                <w:sz w:val="20"/>
              </w:rPr>
            </w:pPr>
          </w:p>
          <w:p>
            <w:pPr>
              <w:pStyle w:val="TableParagraph"/>
              <w:spacing w:line="242" w:lineRule="auto" w:before="148"/>
              <w:ind w:left="231" w:right="1" w:hanging="224"/>
              <w:rPr>
                <w:sz w:val="21"/>
              </w:rPr>
            </w:pPr>
            <w:r>
              <w:rPr>
                <w:sz w:val="21"/>
              </w:rPr>
              <w:t>单价指标编码</w:t>
            </w:r>
          </w:p>
        </w:tc>
      </w:tr>
      <w:tr>
        <w:trPr>
          <w:trHeight w:val="435" w:hRule="atLeast"/>
        </w:trPr>
        <w:tc>
          <w:tcPr>
            <w:tcW w:w="544" w:type="dxa"/>
            <w:vMerge/>
            <w:tcBorders>
              <w:top w:val="nil"/>
              <w:right w:val="single" w:sz="2" w:space="0" w:color="000000"/>
            </w:tcBorders>
          </w:tcPr>
          <w:p>
            <w:pPr>
              <w:rPr>
                <w:sz w:val="2"/>
                <w:szCs w:val="2"/>
              </w:rPr>
            </w:pPr>
          </w:p>
        </w:tc>
        <w:tc>
          <w:tcPr>
            <w:tcW w:w="1456" w:type="dxa"/>
            <w:vMerge/>
            <w:tcBorders>
              <w:top w:val="nil"/>
              <w:left w:val="single" w:sz="2" w:space="0" w:color="000000"/>
              <w:right w:val="single" w:sz="2" w:space="0" w:color="000000"/>
            </w:tcBorders>
          </w:tcPr>
          <w:p>
            <w:pPr>
              <w:rPr>
                <w:sz w:val="2"/>
                <w:szCs w:val="2"/>
              </w:rPr>
            </w:pPr>
          </w:p>
        </w:tc>
        <w:tc>
          <w:tcPr>
            <w:tcW w:w="3128" w:type="dxa"/>
            <w:vMerge/>
            <w:tcBorders>
              <w:top w:val="nil"/>
              <w:left w:val="single" w:sz="2" w:space="0" w:color="000000"/>
              <w:right w:val="single" w:sz="2" w:space="0" w:color="000000"/>
            </w:tcBorders>
          </w:tcPr>
          <w:p>
            <w:pPr>
              <w:rPr>
                <w:sz w:val="2"/>
                <w:szCs w:val="2"/>
              </w:rPr>
            </w:pPr>
          </w:p>
        </w:tc>
        <w:tc>
          <w:tcPr>
            <w:tcW w:w="684" w:type="dxa"/>
            <w:vMerge/>
            <w:tcBorders>
              <w:top w:val="nil"/>
              <w:left w:val="single" w:sz="2" w:space="0" w:color="000000"/>
              <w:right w:val="single" w:sz="2" w:space="0" w:color="000000"/>
            </w:tcBorders>
          </w:tcPr>
          <w:p>
            <w:pPr>
              <w:rPr>
                <w:sz w:val="2"/>
                <w:szCs w:val="2"/>
              </w:rPr>
            </w:pPr>
          </w:p>
        </w:tc>
        <w:tc>
          <w:tcPr>
            <w:tcW w:w="593" w:type="dxa"/>
            <w:tcBorders>
              <w:top w:val="single" w:sz="2" w:space="0" w:color="000000"/>
              <w:left w:val="single" w:sz="2" w:space="0" w:color="000000"/>
              <w:right w:val="single" w:sz="2" w:space="0" w:color="000000"/>
            </w:tcBorders>
          </w:tcPr>
          <w:p>
            <w:pPr>
              <w:pStyle w:val="TableParagraph"/>
              <w:spacing w:before="145"/>
              <w:ind w:left="82"/>
              <w:rPr>
                <w:sz w:val="21"/>
              </w:rPr>
            </w:pPr>
            <w:r>
              <w:rPr>
                <w:sz w:val="21"/>
              </w:rPr>
              <w:t>指标</w:t>
            </w:r>
          </w:p>
        </w:tc>
        <w:tc>
          <w:tcPr>
            <w:tcW w:w="563" w:type="dxa"/>
            <w:tcBorders>
              <w:top w:val="single" w:sz="2" w:space="0" w:color="000000"/>
              <w:left w:val="single" w:sz="2" w:space="0" w:color="000000"/>
              <w:right w:val="single" w:sz="2" w:space="0" w:color="000000"/>
            </w:tcBorders>
          </w:tcPr>
          <w:p>
            <w:pPr>
              <w:pStyle w:val="TableParagraph"/>
              <w:spacing w:before="145"/>
              <w:ind w:left="9"/>
              <w:jc w:val="center"/>
              <w:rPr>
                <w:sz w:val="21"/>
              </w:rPr>
            </w:pPr>
            <w:r>
              <w:rPr>
                <w:sz w:val="21"/>
              </w:rPr>
              <w:t>单位</w:t>
            </w:r>
          </w:p>
        </w:tc>
        <w:tc>
          <w:tcPr>
            <w:tcW w:w="494" w:type="dxa"/>
            <w:tcBorders>
              <w:top w:val="single" w:sz="2" w:space="0" w:color="000000"/>
              <w:left w:val="single" w:sz="2" w:space="0" w:color="000000"/>
              <w:right w:val="single" w:sz="2" w:space="0" w:color="000000"/>
            </w:tcBorders>
          </w:tcPr>
          <w:p>
            <w:pPr>
              <w:pStyle w:val="TableParagraph"/>
              <w:spacing w:before="92"/>
              <w:ind w:left="42"/>
              <w:rPr>
                <w:sz w:val="21"/>
              </w:rPr>
            </w:pPr>
            <w:r>
              <w:rPr>
                <w:sz w:val="21"/>
              </w:rPr>
              <w:t>指标</w:t>
            </w:r>
          </w:p>
        </w:tc>
        <w:tc>
          <w:tcPr>
            <w:tcW w:w="519" w:type="dxa"/>
            <w:tcBorders>
              <w:top w:val="single" w:sz="2" w:space="0" w:color="000000"/>
              <w:left w:val="single" w:sz="2" w:space="0" w:color="000000"/>
              <w:right w:val="single" w:sz="2" w:space="0" w:color="000000"/>
            </w:tcBorders>
          </w:tcPr>
          <w:p>
            <w:pPr>
              <w:pStyle w:val="TableParagraph"/>
              <w:spacing w:before="145"/>
              <w:ind w:left="47"/>
              <w:rPr>
                <w:sz w:val="21"/>
              </w:rPr>
            </w:pPr>
            <w:r>
              <w:rPr>
                <w:sz w:val="21"/>
              </w:rPr>
              <w:t>单位</w:t>
            </w:r>
          </w:p>
        </w:tc>
        <w:tc>
          <w:tcPr>
            <w:tcW w:w="886" w:type="dxa"/>
            <w:vMerge/>
            <w:tcBorders>
              <w:top w:val="nil"/>
              <w:left w:val="single" w:sz="2" w:space="0" w:color="000000"/>
              <w:right w:val="single" w:sz="2" w:space="0" w:color="000000"/>
            </w:tcBorders>
          </w:tcPr>
          <w:p>
            <w:pPr>
              <w:rPr>
                <w:sz w:val="2"/>
                <w:szCs w:val="2"/>
              </w:rPr>
            </w:pPr>
          </w:p>
        </w:tc>
        <w:tc>
          <w:tcPr>
            <w:tcW w:w="893" w:type="dxa"/>
            <w:vMerge/>
            <w:tcBorders>
              <w:top w:val="nil"/>
              <w:left w:val="single" w:sz="2" w:space="0" w:color="000000"/>
            </w:tcBorders>
          </w:tcPr>
          <w:p>
            <w:pPr>
              <w:rPr>
                <w:sz w:val="2"/>
                <w:szCs w:val="2"/>
              </w:rPr>
            </w:pPr>
          </w:p>
        </w:tc>
      </w:tr>
      <w:tr>
        <w:trPr>
          <w:trHeight w:val="267" w:hRule="atLeast"/>
        </w:trPr>
        <w:tc>
          <w:tcPr>
            <w:tcW w:w="544" w:type="dxa"/>
            <w:tcBorders>
              <w:bottom w:val="single" w:sz="2" w:space="0" w:color="000000"/>
              <w:right w:val="single" w:sz="2" w:space="0" w:color="000000"/>
            </w:tcBorders>
          </w:tcPr>
          <w:p>
            <w:pPr>
              <w:pStyle w:val="TableParagraph"/>
              <w:rPr>
                <w:rFonts w:ascii="Times New Roman"/>
                <w:sz w:val="18"/>
              </w:rPr>
            </w:pPr>
          </w:p>
        </w:tc>
        <w:tc>
          <w:tcPr>
            <w:tcW w:w="1456" w:type="dxa"/>
            <w:tcBorders>
              <w:left w:val="single" w:sz="2" w:space="0" w:color="000000"/>
              <w:bottom w:val="single" w:sz="2" w:space="0" w:color="000000"/>
              <w:right w:val="single" w:sz="2" w:space="0" w:color="000000"/>
            </w:tcBorders>
          </w:tcPr>
          <w:p>
            <w:pPr>
              <w:pStyle w:val="TableParagraph"/>
              <w:rPr>
                <w:rFonts w:ascii="Times New Roman"/>
                <w:sz w:val="18"/>
              </w:rPr>
            </w:pPr>
          </w:p>
        </w:tc>
        <w:tc>
          <w:tcPr>
            <w:tcW w:w="3128" w:type="dxa"/>
            <w:tcBorders>
              <w:left w:val="single" w:sz="2" w:space="0" w:color="000000"/>
              <w:bottom w:val="single" w:sz="2" w:space="0" w:color="000000"/>
              <w:right w:val="single" w:sz="2" w:space="0" w:color="000000"/>
            </w:tcBorders>
          </w:tcPr>
          <w:p>
            <w:pPr>
              <w:pStyle w:val="TableParagraph"/>
              <w:spacing w:line="247" w:lineRule="exact"/>
              <w:ind w:left="8"/>
              <w:rPr>
                <w:sz w:val="21"/>
              </w:rPr>
            </w:pPr>
            <w:r>
              <w:rPr>
                <w:sz w:val="21"/>
              </w:rPr>
              <w:t>4.油漆品种、刷漆遍（提取）</w:t>
            </w:r>
          </w:p>
        </w:tc>
        <w:tc>
          <w:tcPr>
            <w:tcW w:w="684" w:type="dxa"/>
            <w:tcBorders>
              <w:left w:val="single" w:sz="2" w:space="0" w:color="000000"/>
              <w:bottom w:val="single" w:sz="2" w:space="0" w:color="000000"/>
              <w:right w:val="single" w:sz="2" w:space="0" w:color="000000"/>
            </w:tcBorders>
          </w:tcPr>
          <w:p>
            <w:pPr>
              <w:pStyle w:val="TableParagraph"/>
              <w:rPr>
                <w:rFonts w:ascii="Times New Roman"/>
                <w:sz w:val="18"/>
              </w:rPr>
            </w:pPr>
          </w:p>
        </w:tc>
        <w:tc>
          <w:tcPr>
            <w:tcW w:w="593" w:type="dxa"/>
            <w:tcBorders>
              <w:left w:val="single" w:sz="2" w:space="0" w:color="000000"/>
              <w:bottom w:val="single" w:sz="2" w:space="0" w:color="000000"/>
              <w:right w:val="single" w:sz="2" w:space="0" w:color="000000"/>
            </w:tcBorders>
          </w:tcPr>
          <w:p>
            <w:pPr>
              <w:pStyle w:val="TableParagraph"/>
              <w:rPr>
                <w:rFonts w:ascii="Times New Roman"/>
                <w:sz w:val="18"/>
              </w:rPr>
            </w:pPr>
          </w:p>
        </w:tc>
        <w:tc>
          <w:tcPr>
            <w:tcW w:w="563" w:type="dxa"/>
            <w:tcBorders>
              <w:left w:val="single" w:sz="2" w:space="0" w:color="000000"/>
              <w:bottom w:val="single" w:sz="2" w:space="0" w:color="000000"/>
              <w:right w:val="single" w:sz="2" w:space="0" w:color="000000"/>
            </w:tcBorders>
          </w:tcPr>
          <w:p>
            <w:pPr>
              <w:pStyle w:val="TableParagraph"/>
              <w:rPr>
                <w:rFonts w:ascii="Times New Roman"/>
                <w:sz w:val="18"/>
              </w:rPr>
            </w:pPr>
          </w:p>
        </w:tc>
        <w:tc>
          <w:tcPr>
            <w:tcW w:w="494" w:type="dxa"/>
            <w:tcBorders>
              <w:left w:val="single" w:sz="2" w:space="0" w:color="000000"/>
              <w:bottom w:val="single" w:sz="2" w:space="0" w:color="000000"/>
              <w:right w:val="single" w:sz="2" w:space="0" w:color="000000"/>
            </w:tcBorders>
          </w:tcPr>
          <w:p>
            <w:pPr>
              <w:pStyle w:val="TableParagraph"/>
              <w:rPr>
                <w:rFonts w:ascii="Times New Roman"/>
                <w:sz w:val="18"/>
              </w:rPr>
            </w:pPr>
          </w:p>
        </w:tc>
        <w:tc>
          <w:tcPr>
            <w:tcW w:w="519" w:type="dxa"/>
            <w:tcBorders>
              <w:left w:val="single" w:sz="2" w:space="0" w:color="000000"/>
              <w:bottom w:val="single" w:sz="2" w:space="0" w:color="000000"/>
              <w:right w:val="single" w:sz="2" w:space="0" w:color="000000"/>
            </w:tcBorders>
          </w:tcPr>
          <w:p>
            <w:pPr>
              <w:pStyle w:val="TableParagraph"/>
              <w:rPr>
                <w:rFonts w:ascii="Times New Roman"/>
                <w:sz w:val="18"/>
              </w:rPr>
            </w:pPr>
          </w:p>
        </w:tc>
        <w:tc>
          <w:tcPr>
            <w:tcW w:w="886" w:type="dxa"/>
            <w:tcBorders>
              <w:left w:val="single" w:sz="2" w:space="0" w:color="000000"/>
              <w:bottom w:val="single" w:sz="2" w:space="0" w:color="000000"/>
              <w:right w:val="single" w:sz="2" w:space="0" w:color="000000"/>
            </w:tcBorders>
          </w:tcPr>
          <w:p>
            <w:pPr>
              <w:pStyle w:val="TableParagraph"/>
              <w:rPr>
                <w:rFonts w:ascii="Times New Roman"/>
                <w:sz w:val="18"/>
              </w:rPr>
            </w:pPr>
          </w:p>
        </w:tc>
        <w:tc>
          <w:tcPr>
            <w:tcW w:w="893" w:type="dxa"/>
            <w:tcBorders>
              <w:left w:val="single" w:sz="2" w:space="0" w:color="000000"/>
              <w:bottom w:val="single" w:sz="2" w:space="0" w:color="000000"/>
            </w:tcBorders>
          </w:tcPr>
          <w:p>
            <w:pPr>
              <w:pStyle w:val="TableParagraph"/>
              <w:rPr>
                <w:rFonts w:ascii="Times New Roman"/>
                <w:sz w:val="18"/>
              </w:rPr>
            </w:pPr>
          </w:p>
        </w:tc>
      </w:tr>
      <w:tr>
        <w:trPr>
          <w:trHeight w:val="1067" w:hRule="atLeast"/>
        </w:trPr>
        <w:tc>
          <w:tcPr>
            <w:tcW w:w="544"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60"/>
              <w:ind w:left="43" w:right="25"/>
              <w:jc w:val="center"/>
              <w:rPr>
                <w:sz w:val="21"/>
              </w:rPr>
            </w:pPr>
            <w:r>
              <w:rPr>
                <w:sz w:val="21"/>
              </w:rPr>
              <w:t>12.5</w:t>
            </w:r>
          </w:p>
        </w:tc>
        <w:tc>
          <w:tcPr>
            <w:tcW w:w="145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62"/>
              <w:ind w:left="6"/>
              <w:jc w:val="center"/>
              <w:rPr>
                <w:sz w:val="21"/>
              </w:rPr>
            </w:pPr>
            <w:r>
              <w:rPr>
                <w:sz w:val="21"/>
              </w:rPr>
              <w:t>膜结构屋面</w:t>
            </w:r>
          </w:p>
        </w:tc>
        <w:tc>
          <w:tcPr>
            <w:tcW w:w="3128" w:type="dxa"/>
            <w:tcBorders>
              <w:top w:val="single" w:sz="2" w:space="0" w:color="000000"/>
              <w:left w:val="single" w:sz="2" w:space="0" w:color="000000"/>
              <w:bottom w:val="single" w:sz="2" w:space="0" w:color="000000"/>
              <w:right w:val="single" w:sz="2" w:space="0" w:color="000000"/>
            </w:tcBorders>
          </w:tcPr>
          <w:p>
            <w:pPr>
              <w:pStyle w:val="TableParagraph"/>
              <w:spacing w:before="10"/>
              <w:rPr>
                <w:rFonts w:ascii="黑体"/>
                <w:sz w:val="18"/>
              </w:rPr>
            </w:pPr>
          </w:p>
          <w:p>
            <w:pPr>
              <w:pStyle w:val="TableParagraph"/>
              <w:numPr>
                <w:ilvl w:val="0"/>
                <w:numId w:val="103"/>
              </w:numPr>
              <w:tabs>
                <w:tab w:pos="232" w:val="left" w:leader="none"/>
              </w:tabs>
              <w:spacing w:line="240" w:lineRule="auto" w:before="0" w:after="0"/>
              <w:ind w:left="231" w:right="0" w:hanging="224"/>
              <w:jc w:val="left"/>
              <w:rPr>
                <w:sz w:val="21"/>
              </w:rPr>
            </w:pPr>
            <w:r>
              <w:rPr>
                <w:spacing w:val="11"/>
                <w:sz w:val="21"/>
              </w:rPr>
              <w:t>膜结构品种、规格（</w:t>
            </w:r>
            <w:r>
              <w:rPr>
                <w:spacing w:val="10"/>
                <w:sz w:val="21"/>
              </w:rPr>
              <w:t>提取</w:t>
            </w:r>
            <w:r>
              <w:rPr>
                <w:sz w:val="21"/>
              </w:rPr>
              <w:t>）</w:t>
            </w:r>
          </w:p>
          <w:p>
            <w:pPr>
              <w:pStyle w:val="TableParagraph"/>
              <w:numPr>
                <w:ilvl w:val="0"/>
                <w:numId w:val="103"/>
              </w:numPr>
              <w:tabs>
                <w:tab w:pos="230" w:val="left" w:leader="none"/>
              </w:tabs>
              <w:spacing w:line="240" w:lineRule="auto" w:before="12" w:after="0"/>
              <w:ind w:left="229" w:right="0" w:hanging="222"/>
              <w:jc w:val="left"/>
              <w:rPr>
                <w:sz w:val="21"/>
              </w:rPr>
            </w:pPr>
            <w:r>
              <w:rPr>
                <w:spacing w:val="11"/>
                <w:sz w:val="21"/>
              </w:rPr>
              <w:t>骨架材质品种、规格（</w:t>
            </w:r>
            <w:r>
              <w:rPr>
                <w:spacing w:val="10"/>
                <w:sz w:val="21"/>
              </w:rPr>
              <w:t>提取</w:t>
            </w:r>
            <w:r>
              <w:rPr>
                <w:sz w:val="21"/>
              </w:rPr>
              <w:t>）</w:t>
            </w:r>
          </w:p>
          <w:p>
            <w:pPr>
              <w:pStyle w:val="TableParagraph"/>
              <w:numPr>
                <w:ilvl w:val="0"/>
                <w:numId w:val="103"/>
              </w:numPr>
              <w:tabs>
                <w:tab w:pos="235" w:val="left" w:leader="none"/>
              </w:tabs>
              <w:spacing w:line="254" w:lineRule="exact" w:before="2" w:after="0"/>
              <w:ind w:left="234" w:right="0" w:hanging="227"/>
              <w:jc w:val="left"/>
              <w:rPr>
                <w:sz w:val="21"/>
              </w:rPr>
            </w:pPr>
            <w:r>
              <w:rPr>
                <w:spacing w:val="14"/>
                <w:w w:val="95"/>
                <w:sz w:val="21"/>
              </w:rPr>
              <w:t>油漆品种、刷漆遍数</w:t>
            </w:r>
            <w:r>
              <w:rPr>
                <w:spacing w:val="11"/>
                <w:w w:val="95"/>
                <w:sz w:val="21"/>
              </w:rPr>
              <w:t>（</w:t>
            </w:r>
            <w:r>
              <w:rPr>
                <w:spacing w:val="10"/>
                <w:w w:val="95"/>
                <w:sz w:val="21"/>
              </w:rPr>
              <w:t>提取</w:t>
            </w:r>
            <w:r>
              <w:rPr>
                <w:spacing w:val="-10"/>
                <w:w w:val="95"/>
                <w:sz w:val="21"/>
              </w:rPr>
              <w:t>）</w:t>
            </w:r>
          </w:p>
        </w:tc>
        <w:tc>
          <w:tcPr>
            <w:tcW w:w="684"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64"/>
              <w:ind w:left="242"/>
              <w:rPr>
                <w:sz w:val="21"/>
              </w:rPr>
            </w:pPr>
            <w:r>
              <w:rPr>
                <w:w w:val="99"/>
                <w:sz w:val="21"/>
              </w:rPr>
              <w:t>㎡</w:t>
            </w:r>
          </w:p>
        </w:tc>
        <w:tc>
          <w:tcPr>
            <w:tcW w:w="59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63"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62"/>
              <w:ind w:left="18"/>
              <w:jc w:val="center"/>
              <w:rPr>
                <w:sz w:val="21"/>
              </w:rPr>
            </w:pPr>
            <w:r>
              <w:rPr>
                <w:sz w:val="21"/>
              </w:rPr>
              <w:t>㎡/㎡</w:t>
            </w:r>
          </w:p>
        </w:tc>
        <w:tc>
          <w:tcPr>
            <w:tcW w:w="49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19"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22"/>
              </w:rPr>
            </w:pPr>
          </w:p>
          <w:p>
            <w:pPr>
              <w:pStyle w:val="TableParagraph"/>
              <w:ind w:left="104"/>
              <w:rPr>
                <w:sz w:val="21"/>
              </w:rPr>
            </w:pPr>
            <w:r>
              <w:rPr>
                <w:sz w:val="21"/>
              </w:rPr>
              <w:t>元/</w:t>
            </w:r>
          </w:p>
          <w:p>
            <w:pPr>
              <w:pStyle w:val="TableParagraph"/>
              <w:spacing w:before="2"/>
              <w:ind w:left="160"/>
              <w:rPr>
                <w:sz w:val="21"/>
              </w:rPr>
            </w:pPr>
            <w:r>
              <w:rPr>
                <w:w w:val="99"/>
                <w:sz w:val="21"/>
              </w:rPr>
              <w:t>㎡</w:t>
            </w:r>
          </w:p>
        </w:tc>
        <w:tc>
          <w:tcPr>
            <w:tcW w:w="886"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30"/>
              </w:rPr>
            </w:pPr>
          </w:p>
          <w:p>
            <w:pPr>
              <w:pStyle w:val="TableParagraph"/>
              <w:ind w:left="10" w:right="-15"/>
              <w:jc w:val="center"/>
              <w:rPr>
                <w:sz w:val="22"/>
              </w:rPr>
            </w:pPr>
            <w:r>
              <w:rPr>
                <w:spacing w:val="-1"/>
                <w:sz w:val="22"/>
              </w:rPr>
              <w:t>5AQMWMTS</w:t>
            </w:r>
          </w:p>
        </w:tc>
        <w:tc>
          <w:tcPr>
            <w:tcW w:w="893" w:type="dxa"/>
            <w:tcBorders>
              <w:top w:val="single" w:sz="2" w:space="0" w:color="000000"/>
              <w:left w:val="single" w:sz="2" w:space="0" w:color="000000"/>
              <w:bottom w:val="single" w:sz="2" w:space="0" w:color="000000"/>
            </w:tcBorders>
          </w:tcPr>
          <w:p>
            <w:pPr>
              <w:pStyle w:val="TableParagraph"/>
              <w:spacing w:before="7"/>
              <w:rPr>
                <w:rFonts w:ascii="黑体"/>
                <w:sz w:val="30"/>
              </w:rPr>
            </w:pPr>
          </w:p>
          <w:p>
            <w:pPr>
              <w:pStyle w:val="TableParagraph"/>
              <w:ind w:left="7" w:right="-15"/>
              <w:jc w:val="center"/>
              <w:rPr>
                <w:sz w:val="22"/>
              </w:rPr>
            </w:pPr>
            <w:r>
              <w:rPr>
                <w:spacing w:val="-1"/>
                <w:sz w:val="22"/>
              </w:rPr>
              <w:t>5ADMWMTS</w:t>
            </w:r>
          </w:p>
        </w:tc>
      </w:tr>
      <w:tr>
        <w:trPr>
          <w:trHeight w:val="697" w:hRule="atLeast"/>
        </w:trPr>
        <w:tc>
          <w:tcPr>
            <w:tcW w:w="544" w:type="dxa"/>
            <w:tcBorders>
              <w:top w:val="single" w:sz="2" w:space="0" w:color="000000"/>
              <w:bottom w:val="single" w:sz="2" w:space="0" w:color="000000"/>
              <w:right w:val="single" w:sz="2" w:space="0" w:color="000000"/>
            </w:tcBorders>
          </w:tcPr>
          <w:p>
            <w:pPr>
              <w:pStyle w:val="TableParagraph"/>
              <w:spacing w:before="7"/>
              <w:rPr>
                <w:rFonts w:ascii="黑体"/>
                <w:sz w:val="16"/>
              </w:rPr>
            </w:pPr>
          </w:p>
          <w:p>
            <w:pPr>
              <w:pStyle w:val="TableParagraph"/>
              <w:spacing w:before="1"/>
              <w:ind w:left="44" w:right="19"/>
              <w:jc w:val="center"/>
              <w:rPr>
                <w:sz w:val="21"/>
              </w:rPr>
            </w:pPr>
            <w:r>
              <w:rPr>
                <w:sz w:val="21"/>
              </w:rPr>
              <w:t>13</w:t>
            </w:r>
          </w:p>
        </w:tc>
        <w:tc>
          <w:tcPr>
            <w:tcW w:w="1456" w:type="dxa"/>
            <w:tcBorders>
              <w:top w:val="single" w:sz="2" w:space="0" w:color="000000"/>
              <w:left w:val="single" w:sz="2" w:space="0" w:color="000000"/>
              <w:bottom w:val="single" w:sz="2" w:space="0" w:color="000000"/>
              <w:right w:val="single" w:sz="2" w:space="0" w:color="000000"/>
            </w:tcBorders>
          </w:tcPr>
          <w:p>
            <w:pPr>
              <w:pStyle w:val="TableParagraph"/>
              <w:spacing w:before="9"/>
              <w:rPr>
                <w:rFonts w:ascii="黑体"/>
                <w:sz w:val="17"/>
              </w:rPr>
            </w:pPr>
          </w:p>
          <w:p>
            <w:pPr>
              <w:pStyle w:val="TableParagraph"/>
              <w:ind w:left="11"/>
              <w:jc w:val="center"/>
              <w:rPr>
                <w:sz w:val="21"/>
              </w:rPr>
            </w:pPr>
            <w:r>
              <w:rPr>
                <w:sz w:val="21"/>
              </w:rPr>
              <w:t>防水工程</w:t>
            </w:r>
          </w:p>
        </w:tc>
        <w:tc>
          <w:tcPr>
            <w:tcW w:w="312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8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9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6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9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1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86"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93" w:type="dxa"/>
            <w:tcBorders>
              <w:top w:val="single" w:sz="2" w:space="0" w:color="000000"/>
              <w:left w:val="single" w:sz="2" w:space="0" w:color="000000"/>
              <w:bottom w:val="single" w:sz="2" w:space="0" w:color="000000"/>
            </w:tcBorders>
          </w:tcPr>
          <w:p>
            <w:pPr>
              <w:pStyle w:val="TableParagraph"/>
              <w:spacing w:before="2"/>
              <w:rPr>
                <w:rFonts w:ascii="黑体"/>
                <w:sz w:val="16"/>
              </w:rPr>
            </w:pPr>
          </w:p>
          <w:p>
            <w:pPr>
              <w:pStyle w:val="TableParagraph"/>
              <w:ind w:left="7" w:right="-15"/>
              <w:jc w:val="center"/>
              <w:rPr>
                <w:sz w:val="22"/>
              </w:rPr>
            </w:pPr>
            <w:r>
              <w:rPr>
                <w:spacing w:val="-1"/>
                <w:sz w:val="22"/>
              </w:rPr>
              <w:t>5AEFFUVS</w:t>
            </w:r>
          </w:p>
        </w:tc>
      </w:tr>
      <w:tr>
        <w:trPr>
          <w:trHeight w:val="1489" w:hRule="atLeast"/>
        </w:trPr>
        <w:tc>
          <w:tcPr>
            <w:tcW w:w="544"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2"/>
              <w:rPr>
                <w:rFonts w:ascii="黑体"/>
                <w:sz w:val="29"/>
              </w:rPr>
            </w:pPr>
          </w:p>
          <w:p>
            <w:pPr>
              <w:pStyle w:val="TableParagraph"/>
              <w:spacing w:before="1"/>
              <w:ind w:left="44" w:right="24"/>
              <w:jc w:val="center"/>
              <w:rPr>
                <w:sz w:val="21"/>
              </w:rPr>
            </w:pPr>
            <w:r>
              <w:rPr>
                <w:sz w:val="21"/>
              </w:rPr>
              <w:t>13.1</w:t>
            </w:r>
          </w:p>
        </w:tc>
        <w:tc>
          <w:tcPr>
            <w:tcW w:w="145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7"/>
              <w:rPr>
                <w:rFonts w:ascii="黑体"/>
                <w:sz w:val="18"/>
              </w:rPr>
            </w:pPr>
          </w:p>
          <w:p>
            <w:pPr>
              <w:pStyle w:val="TableParagraph"/>
              <w:spacing w:line="242" w:lineRule="auto"/>
              <w:ind w:left="624" w:right="61" w:hanging="555"/>
              <w:rPr>
                <w:sz w:val="21"/>
              </w:rPr>
            </w:pPr>
            <w:r>
              <w:rPr>
                <w:sz w:val="21"/>
              </w:rPr>
              <w:t>地下室底板防水</w:t>
            </w:r>
          </w:p>
        </w:tc>
        <w:tc>
          <w:tcPr>
            <w:tcW w:w="3128" w:type="dxa"/>
            <w:tcBorders>
              <w:top w:val="single" w:sz="2" w:space="0" w:color="000000"/>
              <w:left w:val="single" w:sz="2" w:space="0" w:color="000000"/>
              <w:bottom w:val="single" w:sz="2" w:space="0" w:color="000000"/>
              <w:right w:val="single" w:sz="2" w:space="0" w:color="000000"/>
            </w:tcBorders>
          </w:tcPr>
          <w:p>
            <w:pPr>
              <w:pStyle w:val="TableParagraph"/>
              <w:numPr>
                <w:ilvl w:val="0"/>
                <w:numId w:val="104"/>
              </w:numPr>
              <w:tabs>
                <w:tab w:pos="227" w:val="left" w:leader="none"/>
              </w:tabs>
              <w:spacing w:line="240" w:lineRule="auto" w:before="98" w:after="0"/>
              <w:ind w:left="226" w:right="0" w:hanging="219"/>
              <w:jc w:val="left"/>
              <w:rPr>
                <w:sz w:val="21"/>
              </w:rPr>
            </w:pPr>
            <w:r>
              <w:rPr>
                <w:spacing w:val="8"/>
                <w:sz w:val="21"/>
              </w:rPr>
              <w:t>防水等级</w:t>
            </w:r>
            <w:r>
              <w:rPr>
                <w:spacing w:val="11"/>
                <w:sz w:val="21"/>
              </w:rPr>
              <w:t>（</w:t>
            </w:r>
            <w:r>
              <w:rPr>
                <w:spacing w:val="10"/>
                <w:sz w:val="21"/>
              </w:rPr>
              <w:t>提取</w:t>
            </w:r>
            <w:r>
              <w:rPr>
                <w:sz w:val="21"/>
              </w:rPr>
              <w:t>）</w:t>
            </w:r>
          </w:p>
          <w:p>
            <w:pPr>
              <w:pStyle w:val="TableParagraph"/>
              <w:numPr>
                <w:ilvl w:val="0"/>
                <w:numId w:val="104"/>
              </w:numPr>
              <w:tabs>
                <w:tab w:pos="232" w:val="left" w:leader="none"/>
              </w:tabs>
              <w:spacing w:line="240" w:lineRule="auto" w:before="14" w:after="0"/>
              <w:ind w:left="231" w:right="0" w:hanging="224"/>
              <w:jc w:val="left"/>
              <w:rPr>
                <w:sz w:val="21"/>
              </w:rPr>
            </w:pPr>
            <w:r>
              <w:rPr>
                <w:spacing w:val="11"/>
                <w:sz w:val="21"/>
              </w:rPr>
              <w:t>防水设防构造（</w:t>
            </w:r>
            <w:r>
              <w:rPr>
                <w:spacing w:val="10"/>
                <w:sz w:val="21"/>
              </w:rPr>
              <w:t>提取</w:t>
            </w:r>
            <w:r>
              <w:rPr>
                <w:sz w:val="21"/>
              </w:rPr>
              <w:t>）</w:t>
            </w:r>
          </w:p>
          <w:p>
            <w:pPr>
              <w:pStyle w:val="TableParagraph"/>
              <w:numPr>
                <w:ilvl w:val="0"/>
                <w:numId w:val="104"/>
              </w:numPr>
              <w:tabs>
                <w:tab w:pos="235" w:val="left" w:leader="none"/>
              </w:tabs>
              <w:spacing w:line="244" w:lineRule="auto" w:before="11" w:after="0"/>
              <w:ind w:left="8" w:right="3" w:firstLine="0"/>
              <w:jc w:val="left"/>
              <w:rPr>
                <w:sz w:val="21"/>
              </w:rPr>
            </w:pPr>
            <w:r>
              <w:rPr>
                <w:spacing w:val="14"/>
                <w:sz w:val="21"/>
              </w:rPr>
              <w:t>找平层材质、厚度</w:t>
            </w:r>
            <w:r>
              <w:rPr>
                <w:spacing w:val="11"/>
                <w:sz w:val="21"/>
              </w:rPr>
              <w:t>（</w:t>
            </w:r>
            <w:r>
              <w:rPr>
                <w:spacing w:val="10"/>
                <w:sz w:val="21"/>
              </w:rPr>
              <w:t>提取</w:t>
            </w:r>
            <w:r>
              <w:rPr>
                <w:sz w:val="21"/>
              </w:rPr>
              <w:t>）4. </w:t>
            </w:r>
            <w:r>
              <w:rPr>
                <w:spacing w:val="16"/>
                <w:sz w:val="21"/>
              </w:rPr>
              <w:t>防水层材质、厚度</w:t>
            </w:r>
            <w:r>
              <w:rPr>
                <w:spacing w:val="11"/>
                <w:sz w:val="21"/>
              </w:rPr>
              <w:t>（</w:t>
            </w:r>
            <w:r>
              <w:rPr>
                <w:spacing w:val="10"/>
                <w:sz w:val="21"/>
              </w:rPr>
              <w:t>提取</w:t>
            </w:r>
            <w:r>
              <w:rPr>
                <w:sz w:val="21"/>
              </w:rPr>
              <w:t>）</w:t>
            </w:r>
          </w:p>
          <w:p>
            <w:pPr>
              <w:pStyle w:val="TableParagraph"/>
              <w:spacing w:line="253" w:lineRule="exact" w:before="6"/>
              <w:ind w:left="8"/>
              <w:rPr>
                <w:sz w:val="21"/>
              </w:rPr>
            </w:pPr>
            <w:r>
              <w:rPr>
                <w:sz w:val="21"/>
              </w:rPr>
              <w:t>5.保护层材质、厚度（提取）</w:t>
            </w:r>
          </w:p>
        </w:tc>
        <w:tc>
          <w:tcPr>
            <w:tcW w:w="684"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2"/>
              <w:rPr>
                <w:rFonts w:ascii="黑体"/>
                <w:sz w:val="29"/>
              </w:rPr>
            </w:pPr>
          </w:p>
          <w:p>
            <w:pPr>
              <w:pStyle w:val="TableParagraph"/>
              <w:spacing w:before="1"/>
              <w:ind w:left="242"/>
              <w:rPr>
                <w:sz w:val="21"/>
              </w:rPr>
            </w:pPr>
            <w:r>
              <w:rPr>
                <w:w w:val="99"/>
                <w:sz w:val="21"/>
              </w:rPr>
              <w:t>㎡</w:t>
            </w:r>
          </w:p>
        </w:tc>
        <w:tc>
          <w:tcPr>
            <w:tcW w:w="59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63"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2"/>
              <w:rPr>
                <w:rFonts w:ascii="黑体"/>
                <w:sz w:val="29"/>
              </w:rPr>
            </w:pPr>
          </w:p>
          <w:p>
            <w:pPr>
              <w:pStyle w:val="TableParagraph"/>
              <w:spacing w:before="1"/>
              <w:ind w:left="18"/>
              <w:jc w:val="center"/>
              <w:rPr>
                <w:sz w:val="21"/>
              </w:rPr>
            </w:pPr>
            <w:r>
              <w:rPr>
                <w:sz w:val="21"/>
              </w:rPr>
              <w:t>㎡/㎡</w:t>
            </w:r>
          </w:p>
        </w:tc>
        <w:tc>
          <w:tcPr>
            <w:tcW w:w="49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19"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7"/>
              <w:rPr>
                <w:rFonts w:ascii="黑体"/>
                <w:sz w:val="18"/>
              </w:rPr>
            </w:pPr>
          </w:p>
          <w:p>
            <w:pPr>
              <w:pStyle w:val="TableParagraph"/>
              <w:ind w:left="104"/>
              <w:rPr>
                <w:sz w:val="21"/>
              </w:rPr>
            </w:pPr>
            <w:r>
              <w:rPr>
                <w:sz w:val="21"/>
              </w:rPr>
              <w:t>元/</w:t>
            </w:r>
          </w:p>
          <w:p>
            <w:pPr>
              <w:pStyle w:val="TableParagraph"/>
              <w:spacing w:before="4"/>
              <w:ind w:left="160"/>
              <w:rPr>
                <w:sz w:val="21"/>
              </w:rPr>
            </w:pPr>
            <w:r>
              <w:rPr>
                <w:w w:val="99"/>
                <w:sz w:val="21"/>
              </w:rPr>
              <w:t>㎡</w:t>
            </w:r>
          </w:p>
        </w:tc>
        <w:tc>
          <w:tcPr>
            <w:tcW w:w="88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2"/>
              </w:rPr>
            </w:pPr>
          </w:p>
          <w:p>
            <w:pPr>
              <w:pStyle w:val="TableParagraph"/>
              <w:spacing w:before="1"/>
              <w:rPr>
                <w:rFonts w:ascii="黑体"/>
                <w:sz w:val="25"/>
              </w:rPr>
            </w:pPr>
          </w:p>
          <w:p>
            <w:pPr>
              <w:pStyle w:val="TableParagraph"/>
              <w:ind w:left="10" w:right="-15"/>
              <w:jc w:val="center"/>
              <w:rPr>
                <w:sz w:val="22"/>
              </w:rPr>
            </w:pPr>
            <w:r>
              <w:rPr>
                <w:spacing w:val="-1"/>
                <w:sz w:val="22"/>
              </w:rPr>
              <w:t>5AQDBFUS</w:t>
            </w:r>
          </w:p>
        </w:tc>
        <w:tc>
          <w:tcPr>
            <w:tcW w:w="893" w:type="dxa"/>
            <w:tcBorders>
              <w:top w:val="single" w:sz="2" w:space="0" w:color="000000"/>
              <w:left w:val="single" w:sz="2" w:space="0" w:color="000000"/>
              <w:bottom w:val="single" w:sz="2" w:space="0" w:color="000000"/>
            </w:tcBorders>
          </w:tcPr>
          <w:p>
            <w:pPr>
              <w:pStyle w:val="TableParagraph"/>
              <w:rPr>
                <w:rFonts w:ascii="黑体"/>
                <w:sz w:val="22"/>
              </w:rPr>
            </w:pPr>
          </w:p>
          <w:p>
            <w:pPr>
              <w:pStyle w:val="TableParagraph"/>
              <w:spacing w:before="1"/>
              <w:rPr>
                <w:rFonts w:ascii="黑体"/>
                <w:sz w:val="25"/>
              </w:rPr>
            </w:pPr>
          </w:p>
          <w:p>
            <w:pPr>
              <w:pStyle w:val="TableParagraph"/>
              <w:ind w:left="7" w:right="-15"/>
              <w:jc w:val="center"/>
              <w:rPr>
                <w:sz w:val="22"/>
              </w:rPr>
            </w:pPr>
            <w:r>
              <w:rPr>
                <w:spacing w:val="-1"/>
                <w:sz w:val="22"/>
              </w:rPr>
              <w:t>5ADDBFUS</w:t>
            </w:r>
          </w:p>
        </w:tc>
      </w:tr>
      <w:tr>
        <w:trPr>
          <w:trHeight w:val="1500" w:hRule="atLeast"/>
        </w:trPr>
        <w:tc>
          <w:tcPr>
            <w:tcW w:w="544"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8"/>
              <w:rPr>
                <w:rFonts w:ascii="黑体"/>
                <w:sz w:val="29"/>
              </w:rPr>
            </w:pPr>
          </w:p>
          <w:p>
            <w:pPr>
              <w:pStyle w:val="TableParagraph"/>
              <w:spacing w:before="1"/>
              <w:ind w:left="44" w:right="24"/>
              <w:jc w:val="center"/>
              <w:rPr>
                <w:sz w:val="21"/>
              </w:rPr>
            </w:pPr>
            <w:r>
              <w:rPr>
                <w:sz w:val="21"/>
              </w:rPr>
              <w:t>13.2</w:t>
            </w:r>
          </w:p>
        </w:tc>
        <w:tc>
          <w:tcPr>
            <w:tcW w:w="145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19"/>
              </w:rPr>
            </w:pPr>
          </w:p>
          <w:p>
            <w:pPr>
              <w:pStyle w:val="TableParagraph"/>
              <w:spacing w:line="244" w:lineRule="auto"/>
              <w:ind w:left="624" w:right="61" w:hanging="555"/>
              <w:rPr>
                <w:sz w:val="21"/>
              </w:rPr>
            </w:pPr>
            <w:r>
              <w:rPr>
                <w:sz w:val="21"/>
              </w:rPr>
              <w:t>地下室外墙防水</w:t>
            </w:r>
          </w:p>
        </w:tc>
        <w:tc>
          <w:tcPr>
            <w:tcW w:w="3128" w:type="dxa"/>
            <w:tcBorders>
              <w:top w:val="single" w:sz="2" w:space="0" w:color="000000"/>
              <w:left w:val="single" w:sz="2" w:space="0" w:color="000000"/>
              <w:bottom w:val="single" w:sz="2" w:space="0" w:color="000000"/>
              <w:right w:val="single" w:sz="2" w:space="0" w:color="000000"/>
            </w:tcBorders>
          </w:tcPr>
          <w:p>
            <w:pPr>
              <w:pStyle w:val="TableParagraph"/>
              <w:numPr>
                <w:ilvl w:val="0"/>
                <w:numId w:val="105"/>
              </w:numPr>
              <w:tabs>
                <w:tab w:pos="227" w:val="left" w:leader="none"/>
              </w:tabs>
              <w:spacing w:line="240" w:lineRule="auto" w:before="101" w:after="0"/>
              <w:ind w:left="226" w:right="0" w:hanging="219"/>
              <w:jc w:val="left"/>
              <w:rPr>
                <w:sz w:val="21"/>
              </w:rPr>
            </w:pPr>
            <w:r>
              <w:rPr>
                <w:spacing w:val="8"/>
                <w:sz w:val="21"/>
              </w:rPr>
              <w:t>防水等级</w:t>
            </w:r>
            <w:r>
              <w:rPr>
                <w:spacing w:val="11"/>
                <w:sz w:val="21"/>
              </w:rPr>
              <w:t>（</w:t>
            </w:r>
            <w:r>
              <w:rPr>
                <w:spacing w:val="10"/>
                <w:sz w:val="21"/>
              </w:rPr>
              <w:t>提取</w:t>
            </w:r>
            <w:r>
              <w:rPr>
                <w:sz w:val="21"/>
              </w:rPr>
              <w:t>）</w:t>
            </w:r>
          </w:p>
          <w:p>
            <w:pPr>
              <w:pStyle w:val="TableParagraph"/>
              <w:numPr>
                <w:ilvl w:val="0"/>
                <w:numId w:val="105"/>
              </w:numPr>
              <w:tabs>
                <w:tab w:pos="232" w:val="left" w:leader="none"/>
              </w:tabs>
              <w:spacing w:line="240" w:lineRule="auto" w:before="12" w:after="0"/>
              <w:ind w:left="231" w:right="0" w:hanging="224"/>
              <w:jc w:val="left"/>
              <w:rPr>
                <w:sz w:val="21"/>
              </w:rPr>
            </w:pPr>
            <w:r>
              <w:rPr>
                <w:spacing w:val="11"/>
                <w:sz w:val="21"/>
              </w:rPr>
              <w:t>防水设防构造（</w:t>
            </w:r>
            <w:r>
              <w:rPr>
                <w:spacing w:val="10"/>
                <w:sz w:val="21"/>
              </w:rPr>
              <w:t>提取</w:t>
            </w:r>
            <w:r>
              <w:rPr>
                <w:sz w:val="21"/>
              </w:rPr>
              <w:t>）</w:t>
            </w:r>
          </w:p>
          <w:p>
            <w:pPr>
              <w:pStyle w:val="TableParagraph"/>
              <w:numPr>
                <w:ilvl w:val="0"/>
                <w:numId w:val="105"/>
              </w:numPr>
              <w:tabs>
                <w:tab w:pos="235" w:val="left" w:leader="none"/>
              </w:tabs>
              <w:spacing w:line="252" w:lineRule="auto" w:before="12" w:after="0"/>
              <w:ind w:left="8" w:right="208" w:firstLine="0"/>
              <w:jc w:val="left"/>
              <w:rPr>
                <w:sz w:val="21"/>
              </w:rPr>
            </w:pPr>
            <w:r>
              <w:rPr>
                <w:spacing w:val="14"/>
                <w:sz w:val="21"/>
              </w:rPr>
              <w:t>找平层材质、厚度</w:t>
            </w:r>
            <w:r>
              <w:rPr>
                <w:spacing w:val="11"/>
                <w:sz w:val="21"/>
              </w:rPr>
              <w:t>（</w:t>
            </w:r>
            <w:r>
              <w:rPr>
                <w:spacing w:val="10"/>
                <w:sz w:val="21"/>
              </w:rPr>
              <w:t>提取</w:t>
            </w:r>
            <w:r>
              <w:rPr>
                <w:sz w:val="21"/>
              </w:rPr>
              <w:t>） </w:t>
            </w:r>
            <w:r>
              <w:rPr>
                <w:spacing w:val="7"/>
                <w:w w:val="95"/>
                <w:sz w:val="21"/>
              </w:rPr>
              <w:t>4</w:t>
            </w:r>
            <w:r>
              <w:rPr>
                <w:spacing w:val="14"/>
                <w:w w:val="95"/>
                <w:sz w:val="21"/>
              </w:rPr>
              <w:t>.防水层材质、厚度</w:t>
            </w:r>
            <w:r>
              <w:rPr>
                <w:spacing w:val="11"/>
                <w:w w:val="95"/>
                <w:sz w:val="21"/>
              </w:rPr>
              <w:t>（</w:t>
            </w:r>
            <w:r>
              <w:rPr>
                <w:spacing w:val="10"/>
                <w:w w:val="95"/>
                <w:sz w:val="21"/>
              </w:rPr>
              <w:t>提取</w:t>
            </w:r>
            <w:r>
              <w:rPr>
                <w:spacing w:val="-10"/>
                <w:w w:val="95"/>
                <w:sz w:val="21"/>
              </w:rPr>
              <w:t>）</w:t>
            </w:r>
          </w:p>
          <w:p>
            <w:pPr>
              <w:pStyle w:val="TableParagraph"/>
              <w:spacing w:line="252" w:lineRule="exact" w:before="1"/>
              <w:ind w:left="8"/>
              <w:rPr>
                <w:sz w:val="21"/>
              </w:rPr>
            </w:pPr>
            <w:r>
              <w:rPr>
                <w:spacing w:val="8"/>
                <w:w w:val="95"/>
                <w:sz w:val="21"/>
              </w:rPr>
              <w:t>5</w:t>
            </w:r>
            <w:r>
              <w:rPr>
                <w:spacing w:val="12"/>
                <w:w w:val="95"/>
                <w:sz w:val="21"/>
              </w:rPr>
              <w:t>.保护层材质、厚度</w:t>
            </w:r>
            <w:r>
              <w:rPr>
                <w:spacing w:val="11"/>
                <w:w w:val="95"/>
                <w:sz w:val="21"/>
              </w:rPr>
              <w:t>（</w:t>
            </w:r>
            <w:r>
              <w:rPr>
                <w:spacing w:val="10"/>
                <w:w w:val="95"/>
                <w:sz w:val="21"/>
              </w:rPr>
              <w:t>提取</w:t>
            </w:r>
            <w:r>
              <w:rPr>
                <w:w w:val="95"/>
                <w:sz w:val="21"/>
              </w:rPr>
              <w:t>）</w:t>
            </w:r>
          </w:p>
        </w:tc>
        <w:tc>
          <w:tcPr>
            <w:tcW w:w="684"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8"/>
              <w:rPr>
                <w:rFonts w:ascii="黑体"/>
                <w:sz w:val="29"/>
              </w:rPr>
            </w:pPr>
          </w:p>
          <w:p>
            <w:pPr>
              <w:pStyle w:val="TableParagraph"/>
              <w:spacing w:before="1"/>
              <w:ind w:left="242"/>
              <w:rPr>
                <w:sz w:val="21"/>
              </w:rPr>
            </w:pPr>
            <w:r>
              <w:rPr>
                <w:w w:val="99"/>
                <w:sz w:val="21"/>
              </w:rPr>
              <w:t>㎡</w:t>
            </w:r>
          </w:p>
        </w:tc>
        <w:tc>
          <w:tcPr>
            <w:tcW w:w="59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63"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8"/>
              <w:rPr>
                <w:rFonts w:ascii="黑体"/>
                <w:sz w:val="29"/>
              </w:rPr>
            </w:pPr>
          </w:p>
          <w:p>
            <w:pPr>
              <w:pStyle w:val="TableParagraph"/>
              <w:spacing w:before="1"/>
              <w:ind w:left="18"/>
              <w:jc w:val="center"/>
              <w:rPr>
                <w:sz w:val="21"/>
              </w:rPr>
            </w:pPr>
            <w:r>
              <w:rPr>
                <w:sz w:val="21"/>
              </w:rPr>
              <w:t>㎡/㎡</w:t>
            </w:r>
          </w:p>
        </w:tc>
        <w:tc>
          <w:tcPr>
            <w:tcW w:w="49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19"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19"/>
              </w:rPr>
            </w:pPr>
          </w:p>
          <w:p>
            <w:pPr>
              <w:pStyle w:val="TableParagraph"/>
              <w:ind w:left="104"/>
              <w:rPr>
                <w:sz w:val="21"/>
              </w:rPr>
            </w:pPr>
            <w:r>
              <w:rPr>
                <w:sz w:val="21"/>
              </w:rPr>
              <w:t>元/</w:t>
            </w:r>
          </w:p>
          <w:p>
            <w:pPr>
              <w:pStyle w:val="TableParagraph"/>
              <w:spacing w:before="4"/>
              <w:ind w:left="160"/>
              <w:rPr>
                <w:sz w:val="21"/>
              </w:rPr>
            </w:pPr>
            <w:r>
              <w:rPr>
                <w:w w:val="99"/>
                <w:sz w:val="21"/>
              </w:rPr>
              <w:t>㎡</w:t>
            </w:r>
          </w:p>
        </w:tc>
        <w:tc>
          <w:tcPr>
            <w:tcW w:w="88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2"/>
              </w:rPr>
            </w:pPr>
          </w:p>
          <w:p>
            <w:pPr>
              <w:pStyle w:val="TableParagraph"/>
              <w:spacing w:before="7"/>
              <w:rPr>
                <w:rFonts w:ascii="黑体"/>
                <w:sz w:val="25"/>
              </w:rPr>
            </w:pPr>
          </w:p>
          <w:p>
            <w:pPr>
              <w:pStyle w:val="TableParagraph"/>
              <w:ind w:left="10" w:right="-15"/>
              <w:jc w:val="center"/>
              <w:rPr>
                <w:sz w:val="22"/>
              </w:rPr>
            </w:pPr>
            <w:r>
              <w:rPr>
                <w:spacing w:val="-1"/>
                <w:sz w:val="22"/>
              </w:rPr>
              <w:t>5AQDWFUS</w:t>
            </w:r>
          </w:p>
        </w:tc>
        <w:tc>
          <w:tcPr>
            <w:tcW w:w="893" w:type="dxa"/>
            <w:tcBorders>
              <w:top w:val="single" w:sz="2" w:space="0" w:color="000000"/>
              <w:left w:val="single" w:sz="2" w:space="0" w:color="000000"/>
              <w:bottom w:val="single" w:sz="2" w:space="0" w:color="000000"/>
            </w:tcBorders>
          </w:tcPr>
          <w:p>
            <w:pPr>
              <w:pStyle w:val="TableParagraph"/>
              <w:rPr>
                <w:rFonts w:ascii="黑体"/>
                <w:sz w:val="22"/>
              </w:rPr>
            </w:pPr>
          </w:p>
          <w:p>
            <w:pPr>
              <w:pStyle w:val="TableParagraph"/>
              <w:spacing w:before="7"/>
              <w:rPr>
                <w:rFonts w:ascii="黑体"/>
                <w:sz w:val="25"/>
              </w:rPr>
            </w:pPr>
          </w:p>
          <w:p>
            <w:pPr>
              <w:pStyle w:val="TableParagraph"/>
              <w:ind w:left="7" w:right="-15"/>
              <w:jc w:val="center"/>
              <w:rPr>
                <w:sz w:val="22"/>
              </w:rPr>
            </w:pPr>
            <w:r>
              <w:rPr>
                <w:spacing w:val="-1"/>
                <w:sz w:val="22"/>
              </w:rPr>
              <w:t>5ADDWFUS</w:t>
            </w:r>
          </w:p>
        </w:tc>
      </w:tr>
      <w:tr>
        <w:trPr>
          <w:trHeight w:val="1502" w:hRule="atLeast"/>
        </w:trPr>
        <w:tc>
          <w:tcPr>
            <w:tcW w:w="544"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0"/>
              <w:rPr>
                <w:rFonts w:ascii="黑体"/>
                <w:sz w:val="29"/>
              </w:rPr>
            </w:pPr>
          </w:p>
          <w:p>
            <w:pPr>
              <w:pStyle w:val="TableParagraph"/>
              <w:ind w:left="44" w:right="24"/>
              <w:jc w:val="center"/>
              <w:rPr>
                <w:sz w:val="21"/>
              </w:rPr>
            </w:pPr>
            <w:r>
              <w:rPr>
                <w:sz w:val="21"/>
              </w:rPr>
              <w:t>13.3</w:t>
            </w:r>
          </w:p>
        </w:tc>
        <w:tc>
          <w:tcPr>
            <w:tcW w:w="145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
              <w:rPr>
                <w:rFonts w:ascii="黑体"/>
                <w:sz w:val="19"/>
              </w:rPr>
            </w:pPr>
          </w:p>
          <w:p>
            <w:pPr>
              <w:pStyle w:val="TableParagraph"/>
              <w:spacing w:line="242" w:lineRule="auto"/>
              <w:ind w:left="624" w:right="61" w:hanging="555"/>
              <w:rPr>
                <w:sz w:val="21"/>
              </w:rPr>
            </w:pPr>
            <w:r>
              <w:rPr>
                <w:sz w:val="21"/>
              </w:rPr>
              <w:t>地下室顶板防水</w:t>
            </w:r>
          </w:p>
        </w:tc>
        <w:tc>
          <w:tcPr>
            <w:tcW w:w="3128" w:type="dxa"/>
            <w:tcBorders>
              <w:top w:val="single" w:sz="2" w:space="0" w:color="000000"/>
              <w:left w:val="single" w:sz="2" w:space="0" w:color="000000"/>
              <w:bottom w:val="single" w:sz="2" w:space="0" w:color="000000"/>
              <w:right w:val="single" w:sz="2" w:space="0" w:color="000000"/>
            </w:tcBorders>
          </w:tcPr>
          <w:p>
            <w:pPr>
              <w:pStyle w:val="TableParagraph"/>
              <w:numPr>
                <w:ilvl w:val="0"/>
                <w:numId w:val="106"/>
              </w:numPr>
              <w:tabs>
                <w:tab w:pos="227" w:val="left" w:leader="none"/>
              </w:tabs>
              <w:spacing w:line="240" w:lineRule="auto" w:before="102" w:after="0"/>
              <w:ind w:left="226" w:right="0" w:hanging="219"/>
              <w:jc w:val="left"/>
              <w:rPr>
                <w:sz w:val="21"/>
              </w:rPr>
            </w:pPr>
            <w:r>
              <w:rPr>
                <w:spacing w:val="8"/>
                <w:sz w:val="21"/>
              </w:rPr>
              <w:t>防水等级</w:t>
            </w:r>
            <w:r>
              <w:rPr>
                <w:spacing w:val="11"/>
                <w:sz w:val="21"/>
              </w:rPr>
              <w:t>（</w:t>
            </w:r>
            <w:r>
              <w:rPr>
                <w:spacing w:val="10"/>
                <w:sz w:val="21"/>
              </w:rPr>
              <w:t>提取</w:t>
            </w:r>
            <w:r>
              <w:rPr>
                <w:sz w:val="21"/>
              </w:rPr>
              <w:t>）</w:t>
            </w:r>
          </w:p>
          <w:p>
            <w:pPr>
              <w:pStyle w:val="TableParagraph"/>
              <w:numPr>
                <w:ilvl w:val="0"/>
                <w:numId w:val="106"/>
              </w:numPr>
              <w:tabs>
                <w:tab w:pos="232" w:val="left" w:leader="none"/>
              </w:tabs>
              <w:spacing w:line="240" w:lineRule="auto" w:before="12" w:after="0"/>
              <w:ind w:left="231" w:right="0" w:hanging="224"/>
              <w:jc w:val="left"/>
              <w:rPr>
                <w:sz w:val="21"/>
              </w:rPr>
            </w:pPr>
            <w:r>
              <w:rPr>
                <w:spacing w:val="11"/>
                <w:sz w:val="21"/>
              </w:rPr>
              <w:t>防水设防构造（</w:t>
            </w:r>
            <w:r>
              <w:rPr>
                <w:spacing w:val="10"/>
                <w:sz w:val="21"/>
              </w:rPr>
              <w:t>提取</w:t>
            </w:r>
            <w:r>
              <w:rPr>
                <w:sz w:val="21"/>
              </w:rPr>
              <w:t>）</w:t>
            </w:r>
          </w:p>
          <w:p>
            <w:pPr>
              <w:pStyle w:val="TableParagraph"/>
              <w:numPr>
                <w:ilvl w:val="0"/>
                <w:numId w:val="106"/>
              </w:numPr>
              <w:tabs>
                <w:tab w:pos="235" w:val="left" w:leader="none"/>
              </w:tabs>
              <w:spacing w:line="252" w:lineRule="auto" w:before="12" w:after="0"/>
              <w:ind w:left="8" w:right="208" w:firstLine="0"/>
              <w:jc w:val="left"/>
              <w:rPr>
                <w:sz w:val="21"/>
              </w:rPr>
            </w:pPr>
            <w:r>
              <w:rPr>
                <w:spacing w:val="14"/>
                <w:sz w:val="21"/>
              </w:rPr>
              <w:t>找平层材质、厚度</w:t>
            </w:r>
            <w:r>
              <w:rPr>
                <w:spacing w:val="11"/>
                <w:sz w:val="21"/>
              </w:rPr>
              <w:t>（</w:t>
            </w:r>
            <w:r>
              <w:rPr>
                <w:spacing w:val="10"/>
                <w:sz w:val="21"/>
              </w:rPr>
              <w:t>提取</w:t>
            </w:r>
            <w:r>
              <w:rPr>
                <w:sz w:val="21"/>
              </w:rPr>
              <w:t>） </w:t>
            </w:r>
            <w:r>
              <w:rPr>
                <w:spacing w:val="7"/>
                <w:sz w:val="21"/>
              </w:rPr>
              <w:t>4</w:t>
            </w:r>
            <w:r>
              <w:rPr>
                <w:spacing w:val="14"/>
                <w:sz w:val="21"/>
              </w:rPr>
              <w:t>.防水层材质、厚度</w:t>
            </w:r>
            <w:r>
              <w:rPr>
                <w:spacing w:val="11"/>
                <w:sz w:val="21"/>
              </w:rPr>
              <w:t>（</w:t>
            </w:r>
            <w:r>
              <w:rPr>
                <w:spacing w:val="10"/>
                <w:sz w:val="21"/>
              </w:rPr>
              <w:t>提取</w:t>
            </w:r>
            <w:r>
              <w:rPr>
                <w:spacing w:val="-10"/>
                <w:sz w:val="21"/>
              </w:rPr>
              <w:t>）</w:t>
            </w:r>
          </w:p>
          <w:p>
            <w:pPr>
              <w:pStyle w:val="TableParagraph"/>
              <w:spacing w:line="251" w:lineRule="exact" w:before="1"/>
              <w:ind w:left="8"/>
              <w:rPr>
                <w:sz w:val="21"/>
              </w:rPr>
            </w:pPr>
            <w:r>
              <w:rPr>
                <w:sz w:val="21"/>
              </w:rPr>
              <w:t>5.保护层材质、厚度</w:t>
            </w:r>
          </w:p>
        </w:tc>
        <w:tc>
          <w:tcPr>
            <w:tcW w:w="684"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0"/>
              <w:rPr>
                <w:rFonts w:ascii="黑体"/>
                <w:sz w:val="29"/>
              </w:rPr>
            </w:pPr>
          </w:p>
          <w:p>
            <w:pPr>
              <w:pStyle w:val="TableParagraph"/>
              <w:ind w:left="242"/>
              <w:rPr>
                <w:sz w:val="21"/>
              </w:rPr>
            </w:pPr>
            <w:r>
              <w:rPr>
                <w:w w:val="99"/>
                <w:sz w:val="21"/>
              </w:rPr>
              <w:t>㎡</w:t>
            </w:r>
          </w:p>
        </w:tc>
        <w:tc>
          <w:tcPr>
            <w:tcW w:w="59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63"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0"/>
              <w:rPr>
                <w:rFonts w:ascii="黑体"/>
                <w:sz w:val="29"/>
              </w:rPr>
            </w:pPr>
          </w:p>
          <w:p>
            <w:pPr>
              <w:pStyle w:val="TableParagraph"/>
              <w:ind w:left="18"/>
              <w:jc w:val="center"/>
              <w:rPr>
                <w:sz w:val="21"/>
              </w:rPr>
            </w:pPr>
            <w:r>
              <w:rPr>
                <w:sz w:val="21"/>
              </w:rPr>
              <w:t>㎡/㎡</w:t>
            </w:r>
          </w:p>
        </w:tc>
        <w:tc>
          <w:tcPr>
            <w:tcW w:w="49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19"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
              <w:rPr>
                <w:rFonts w:ascii="黑体"/>
                <w:sz w:val="19"/>
              </w:rPr>
            </w:pPr>
          </w:p>
          <w:p>
            <w:pPr>
              <w:pStyle w:val="TableParagraph"/>
              <w:ind w:left="104"/>
              <w:rPr>
                <w:sz w:val="21"/>
              </w:rPr>
            </w:pPr>
            <w:r>
              <w:rPr>
                <w:sz w:val="21"/>
              </w:rPr>
              <w:t>元/</w:t>
            </w:r>
          </w:p>
          <w:p>
            <w:pPr>
              <w:pStyle w:val="TableParagraph"/>
              <w:spacing w:before="5"/>
              <w:ind w:left="160"/>
              <w:rPr>
                <w:sz w:val="21"/>
              </w:rPr>
            </w:pPr>
            <w:r>
              <w:rPr>
                <w:w w:val="99"/>
                <w:sz w:val="21"/>
              </w:rPr>
              <w:t>㎡</w:t>
            </w:r>
          </w:p>
        </w:tc>
        <w:tc>
          <w:tcPr>
            <w:tcW w:w="88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2"/>
              </w:rPr>
            </w:pPr>
          </w:p>
          <w:p>
            <w:pPr>
              <w:pStyle w:val="TableParagraph"/>
              <w:spacing w:before="8"/>
              <w:rPr>
                <w:rFonts w:ascii="黑体"/>
                <w:sz w:val="25"/>
              </w:rPr>
            </w:pPr>
          </w:p>
          <w:p>
            <w:pPr>
              <w:pStyle w:val="TableParagraph"/>
              <w:spacing w:before="1"/>
              <w:ind w:left="10" w:right="-15"/>
              <w:jc w:val="center"/>
              <w:rPr>
                <w:sz w:val="22"/>
              </w:rPr>
            </w:pPr>
            <w:r>
              <w:rPr>
                <w:spacing w:val="-1"/>
                <w:sz w:val="22"/>
              </w:rPr>
              <w:t>5AQDDFUS</w:t>
            </w:r>
          </w:p>
        </w:tc>
        <w:tc>
          <w:tcPr>
            <w:tcW w:w="893" w:type="dxa"/>
            <w:tcBorders>
              <w:top w:val="single" w:sz="2" w:space="0" w:color="000000"/>
              <w:left w:val="single" w:sz="2" w:space="0" w:color="000000"/>
              <w:bottom w:val="single" w:sz="2" w:space="0" w:color="000000"/>
            </w:tcBorders>
          </w:tcPr>
          <w:p>
            <w:pPr>
              <w:pStyle w:val="TableParagraph"/>
              <w:rPr>
                <w:rFonts w:ascii="黑体"/>
                <w:sz w:val="22"/>
              </w:rPr>
            </w:pPr>
          </w:p>
          <w:p>
            <w:pPr>
              <w:pStyle w:val="TableParagraph"/>
              <w:spacing w:before="8"/>
              <w:rPr>
                <w:rFonts w:ascii="黑体"/>
                <w:sz w:val="25"/>
              </w:rPr>
            </w:pPr>
          </w:p>
          <w:p>
            <w:pPr>
              <w:pStyle w:val="TableParagraph"/>
              <w:spacing w:before="1"/>
              <w:ind w:left="7" w:right="-15"/>
              <w:jc w:val="center"/>
              <w:rPr>
                <w:sz w:val="22"/>
              </w:rPr>
            </w:pPr>
            <w:r>
              <w:rPr>
                <w:spacing w:val="-1"/>
                <w:sz w:val="22"/>
              </w:rPr>
              <w:t>5ADDDFUS</w:t>
            </w:r>
          </w:p>
        </w:tc>
      </w:tr>
      <w:tr>
        <w:trPr>
          <w:trHeight w:val="1502" w:hRule="atLeast"/>
        </w:trPr>
        <w:tc>
          <w:tcPr>
            <w:tcW w:w="544"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0"/>
              <w:rPr>
                <w:rFonts w:ascii="黑体"/>
                <w:sz w:val="29"/>
              </w:rPr>
            </w:pPr>
          </w:p>
          <w:p>
            <w:pPr>
              <w:pStyle w:val="TableParagraph"/>
              <w:ind w:left="44" w:right="24"/>
              <w:jc w:val="center"/>
              <w:rPr>
                <w:sz w:val="21"/>
              </w:rPr>
            </w:pPr>
            <w:r>
              <w:rPr>
                <w:sz w:val="21"/>
              </w:rPr>
              <w:t>13.4</w:t>
            </w:r>
          </w:p>
        </w:tc>
        <w:tc>
          <w:tcPr>
            <w:tcW w:w="145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0"/>
              <w:rPr>
                <w:rFonts w:ascii="黑体"/>
                <w:sz w:val="29"/>
              </w:rPr>
            </w:pPr>
          </w:p>
          <w:p>
            <w:pPr>
              <w:pStyle w:val="TableParagraph"/>
              <w:ind w:left="9"/>
              <w:jc w:val="center"/>
              <w:rPr>
                <w:sz w:val="21"/>
              </w:rPr>
            </w:pPr>
            <w:r>
              <w:rPr>
                <w:sz w:val="21"/>
              </w:rPr>
              <w:t>屋面防水</w:t>
            </w:r>
          </w:p>
        </w:tc>
        <w:tc>
          <w:tcPr>
            <w:tcW w:w="3128" w:type="dxa"/>
            <w:tcBorders>
              <w:top w:val="single" w:sz="2" w:space="0" w:color="000000"/>
              <w:left w:val="single" w:sz="2" w:space="0" w:color="000000"/>
              <w:bottom w:val="single" w:sz="2" w:space="0" w:color="000000"/>
              <w:right w:val="single" w:sz="2" w:space="0" w:color="000000"/>
            </w:tcBorders>
          </w:tcPr>
          <w:p>
            <w:pPr>
              <w:pStyle w:val="TableParagraph"/>
              <w:numPr>
                <w:ilvl w:val="0"/>
                <w:numId w:val="107"/>
              </w:numPr>
              <w:tabs>
                <w:tab w:pos="227" w:val="left" w:leader="none"/>
              </w:tabs>
              <w:spacing w:line="240" w:lineRule="auto" w:before="103" w:after="0"/>
              <w:ind w:left="226" w:right="0" w:hanging="219"/>
              <w:jc w:val="left"/>
              <w:rPr>
                <w:sz w:val="21"/>
              </w:rPr>
            </w:pPr>
            <w:r>
              <w:rPr>
                <w:spacing w:val="8"/>
                <w:sz w:val="21"/>
              </w:rPr>
              <w:t>防水等级</w:t>
            </w:r>
            <w:r>
              <w:rPr>
                <w:spacing w:val="11"/>
                <w:sz w:val="21"/>
              </w:rPr>
              <w:t>（</w:t>
            </w:r>
            <w:r>
              <w:rPr>
                <w:spacing w:val="10"/>
                <w:sz w:val="21"/>
              </w:rPr>
              <w:t>提取</w:t>
            </w:r>
            <w:r>
              <w:rPr>
                <w:sz w:val="21"/>
              </w:rPr>
              <w:t>）</w:t>
            </w:r>
          </w:p>
          <w:p>
            <w:pPr>
              <w:pStyle w:val="TableParagraph"/>
              <w:numPr>
                <w:ilvl w:val="0"/>
                <w:numId w:val="107"/>
              </w:numPr>
              <w:tabs>
                <w:tab w:pos="232" w:val="left" w:leader="none"/>
              </w:tabs>
              <w:spacing w:line="240" w:lineRule="auto" w:before="11" w:after="0"/>
              <w:ind w:left="231" w:right="0" w:hanging="224"/>
              <w:jc w:val="left"/>
              <w:rPr>
                <w:sz w:val="21"/>
              </w:rPr>
            </w:pPr>
            <w:r>
              <w:rPr>
                <w:spacing w:val="11"/>
                <w:sz w:val="21"/>
              </w:rPr>
              <w:t>防水设防构造（</w:t>
            </w:r>
            <w:r>
              <w:rPr>
                <w:spacing w:val="10"/>
                <w:sz w:val="21"/>
              </w:rPr>
              <w:t>提取</w:t>
            </w:r>
            <w:r>
              <w:rPr>
                <w:sz w:val="21"/>
              </w:rPr>
              <w:t>）</w:t>
            </w:r>
          </w:p>
          <w:p>
            <w:pPr>
              <w:pStyle w:val="TableParagraph"/>
              <w:numPr>
                <w:ilvl w:val="0"/>
                <w:numId w:val="107"/>
              </w:numPr>
              <w:tabs>
                <w:tab w:pos="235" w:val="left" w:leader="none"/>
              </w:tabs>
              <w:spacing w:line="252" w:lineRule="auto" w:before="12" w:after="0"/>
              <w:ind w:left="8" w:right="208" w:firstLine="0"/>
              <w:jc w:val="left"/>
              <w:rPr>
                <w:sz w:val="21"/>
              </w:rPr>
            </w:pPr>
            <w:r>
              <w:rPr>
                <w:spacing w:val="14"/>
                <w:sz w:val="21"/>
              </w:rPr>
              <w:t>找平层材质、厚度</w:t>
            </w:r>
            <w:r>
              <w:rPr>
                <w:spacing w:val="11"/>
                <w:sz w:val="21"/>
              </w:rPr>
              <w:t>（</w:t>
            </w:r>
            <w:r>
              <w:rPr>
                <w:spacing w:val="10"/>
                <w:sz w:val="21"/>
              </w:rPr>
              <w:t>提取</w:t>
            </w:r>
            <w:r>
              <w:rPr>
                <w:sz w:val="21"/>
              </w:rPr>
              <w:t>） </w:t>
            </w:r>
            <w:r>
              <w:rPr>
                <w:spacing w:val="7"/>
                <w:w w:val="95"/>
                <w:sz w:val="21"/>
              </w:rPr>
              <w:t>4</w:t>
            </w:r>
            <w:r>
              <w:rPr>
                <w:spacing w:val="14"/>
                <w:w w:val="95"/>
                <w:sz w:val="21"/>
              </w:rPr>
              <w:t>.防水层材质、厚度</w:t>
            </w:r>
            <w:r>
              <w:rPr>
                <w:spacing w:val="11"/>
                <w:w w:val="95"/>
                <w:sz w:val="21"/>
              </w:rPr>
              <w:t>（</w:t>
            </w:r>
            <w:r>
              <w:rPr>
                <w:spacing w:val="10"/>
                <w:w w:val="95"/>
                <w:sz w:val="21"/>
              </w:rPr>
              <w:t>提取</w:t>
            </w:r>
            <w:r>
              <w:rPr>
                <w:spacing w:val="-10"/>
                <w:w w:val="95"/>
                <w:sz w:val="21"/>
              </w:rPr>
              <w:t>）</w:t>
            </w:r>
          </w:p>
          <w:p>
            <w:pPr>
              <w:pStyle w:val="TableParagraph"/>
              <w:spacing w:line="252" w:lineRule="exact" w:before="1"/>
              <w:ind w:left="8"/>
              <w:rPr>
                <w:sz w:val="21"/>
              </w:rPr>
            </w:pPr>
            <w:r>
              <w:rPr>
                <w:spacing w:val="8"/>
                <w:w w:val="95"/>
                <w:sz w:val="21"/>
              </w:rPr>
              <w:t>5</w:t>
            </w:r>
            <w:r>
              <w:rPr>
                <w:spacing w:val="12"/>
                <w:w w:val="95"/>
                <w:sz w:val="21"/>
              </w:rPr>
              <w:t>.保护层材质、厚度</w:t>
            </w:r>
            <w:r>
              <w:rPr>
                <w:spacing w:val="11"/>
                <w:w w:val="95"/>
                <w:sz w:val="21"/>
              </w:rPr>
              <w:t>（</w:t>
            </w:r>
            <w:r>
              <w:rPr>
                <w:spacing w:val="10"/>
                <w:w w:val="95"/>
                <w:sz w:val="21"/>
              </w:rPr>
              <w:t>提取</w:t>
            </w:r>
            <w:r>
              <w:rPr>
                <w:w w:val="95"/>
                <w:sz w:val="21"/>
              </w:rPr>
              <w:t>）</w:t>
            </w:r>
          </w:p>
        </w:tc>
        <w:tc>
          <w:tcPr>
            <w:tcW w:w="684"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0"/>
              <w:rPr>
                <w:rFonts w:ascii="黑体"/>
                <w:sz w:val="29"/>
              </w:rPr>
            </w:pPr>
          </w:p>
          <w:p>
            <w:pPr>
              <w:pStyle w:val="TableParagraph"/>
              <w:ind w:left="242"/>
              <w:rPr>
                <w:sz w:val="21"/>
              </w:rPr>
            </w:pPr>
            <w:r>
              <w:rPr>
                <w:w w:val="99"/>
                <w:sz w:val="21"/>
              </w:rPr>
              <w:t>㎡</w:t>
            </w:r>
          </w:p>
        </w:tc>
        <w:tc>
          <w:tcPr>
            <w:tcW w:w="59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63"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0"/>
              <w:rPr>
                <w:rFonts w:ascii="黑体"/>
                <w:sz w:val="29"/>
              </w:rPr>
            </w:pPr>
          </w:p>
          <w:p>
            <w:pPr>
              <w:pStyle w:val="TableParagraph"/>
              <w:ind w:left="18"/>
              <w:jc w:val="center"/>
              <w:rPr>
                <w:sz w:val="21"/>
              </w:rPr>
            </w:pPr>
            <w:r>
              <w:rPr>
                <w:sz w:val="21"/>
              </w:rPr>
              <w:t>㎡/㎡</w:t>
            </w:r>
          </w:p>
        </w:tc>
        <w:tc>
          <w:tcPr>
            <w:tcW w:w="49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19"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
              <w:rPr>
                <w:rFonts w:ascii="黑体"/>
                <w:sz w:val="19"/>
              </w:rPr>
            </w:pPr>
          </w:p>
          <w:p>
            <w:pPr>
              <w:pStyle w:val="TableParagraph"/>
              <w:ind w:left="104"/>
              <w:rPr>
                <w:sz w:val="21"/>
              </w:rPr>
            </w:pPr>
            <w:r>
              <w:rPr>
                <w:sz w:val="21"/>
              </w:rPr>
              <w:t>元/</w:t>
            </w:r>
          </w:p>
          <w:p>
            <w:pPr>
              <w:pStyle w:val="TableParagraph"/>
              <w:spacing w:before="2"/>
              <w:ind w:left="160"/>
              <w:rPr>
                <w:sz w:val="21"/>
              </w:rPr>
            </w:pPr>
            <w:r>
              <w:rPr>
                <w:w w:val="99"/>
                <w:sz w:val="21"/>
              </w:rPr>
              <w:t>㎡</w:t>
            </w:r>
          </w:p>
        </w:tc>
        <w:tc>
          <w:tcPr>
            <w:tcW w:w="88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2"/>
              </w:rPr>
            </w:pPr>
          </w:p>
          <w:p>
            <w:pPr>
              <w:pStyle w:val="TableParagraph"/>
              <w:spacing w:before="6"/>
              <w:rPr>
                <w:rFonts w:ascii="黑体"/>
                <w:sz w:val="25"/>
              </w:rPr>
            </w:pPr>
          </w:p>
          <w:p>
            <w:pPr>
              <w:pStyle w:val="TableParagraph"/>
              <w:ind w:left="10" w:right="-15"/>
              <w:jc w:val="center"/>
              <w:rPr>
                <w:sz w:val="22"/>
              </w:rPr>
            </w:pPr>
            <w:r>
              <w:rPr>
                <w:spacing w:val="-1"/>
                <w:sz w:val="22"/>
              </w:rPr>
              <w:t>5AQWMFUS</w:t>
            </w:r>
          </w:p>
        </w:tc>
        <w:tc>
          <w:tcPr>
            <w:tcW w:w="893" w:type="dxa"/>
            <w:tcBorders>
              <w:top w:val="single" w:sz="2" w:space="0" w:color="000000"/>
              <w:left w:val="single" w:sz="2" w:space="0" w:color="000000"/>
              <w:bottom w:val="single" w:sz="2" w:space="0" w:color="000000"/>
            </w:tcBorders>
          </w:tcPr>
          <w:p>
            <w:pPr>
              <w:pStyle w:val="TableParagraph"/>
              <w:rPr>
                <w:rFonts w:ascii="黑体"/>
                <w:sz w:val="22"/>
              </w:rPr>
            </w:pPr>
          </w:p>
          <w:p>
            <w:pPr>
              <w:pStyle w:val="TableParagraph"/>
              <w:spacing w:before="6"/>
              <w:rPr>
                <w:rFonts w:ascii="黑体"/>
                <w:sz w:val="25"/>
              </w:rPr>
            </w:pPr>
          </w:p>
          <w:p>
            <w:pPr>
              <w:pStyle w:val="TableParagraph"/>
              <w:ind w:left="7" w:right="-15"/>
              <w:jc w:val="center"/>
              <w:rPr>
                <w:sz w:val="22"/>
              </w:rPr>
            </w:pPr>
            <w:r>
              <w:rPr>
                <w:spacing w:val="-1"/>
                <w:sz w:val="22"/>
              </w:rPr>
              <w:t>5ADWMFUS</w:t>
            </w:r>
          </w:p>
        </w:tc>
      </w:tr>
      <w:tr>
        <w:trPr>
          <w:trHeight w:val="1502" w:hRule="atLeast"/>
        </w:trPr>
        <w:tc>
          <w:tcPr>
            <w:tcW w:w="544"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9"/>
              <w:rPr>
                <w:rFonts w:ascii="黑体"/>
                <w:sz w:val="29"/>
              </w:rPr>
            </w:pPr>
          </w:p>
          <w:p>
            <w:pPr>
              <w:pStyle w:val="TableParagraph"/>
              <w:ind w:left="44" w:right="24"/>
              <w:jc w:val="center"/>
              <w:rPr>
                <w:sz w:val="21"/>
              </w:rPr>
            </w:pPr>
            <w:r>
              <w:rPr>
                <w:sz w:val="21"/>
              </w:rPr>
              <w:t>13.5</w:t>
            </w:r>
          </w:p>
        </w:tc>
        <w:tc>
          <w:tcPr>
            <w:tcW w:w="145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9"/>
              <w:rPr>
                <w:rFonts w:ascii="黑体"/>
                <w:sz w:val="29"/>
              </w:rPr>
            </w:pPr>
          </w:p>
          <w:p>
            <w:pPr>
              <w:pStyle w:val="TableParagraph"/>
              <w:ind w:left="4"/>
              <w:jc w:val="center"/>
              <w:rPr>
                <w:sz w:val="21"/>
              </w:rPr>
            </w:pPr>
            <w:r>
              <w:rPr>
                <w:sz w:val="21"/>
              </w:rPr>
              <w:t>墙面防水</w:t>
            </w:r>
          </w:p>
        </w:tc>
        <w:tc>
          <w:tcPr>
            <w:tcW w:w="3128" w:type="dxa"/>
            <w:tcBorders>
              <w:top w:val="single" w:sz="2" w:space="0" w:color="000000"/>
              <w:left w:val="single" w:sz="2" w:space="0" w:color="000000"/>
              <w:bottom w:val="single" w:sz="2" w:space="0" w:color="000000"/>
              <w:right w:val="single" w:sz="2" w:space="0" w:color="000000"/>
            </w:tcBorders>
          </w:tcPr>
          <w:p>
            <w:pPr>
              <w:pStyle w:val="TableParagraph"/>
              <w:numPr>
                <w:ilvl w:val="0"/>
                <w:numId w:val="108"/>
              </w:numPr>
              <w:tabs>
                <w:tab w:pos="227" w:val="left" w:leader="none"/>
              </w:tabs>
              <w:spacing w:line="240" w:lineRule="auto" w:before="102" w:after="0"/>
              <w:ind w:left="226" w:right="0" w:hanging="219"/>
              <w:jc w:val="left"/>
              <w:rPr>
                <w:sz w:val="21"/>
              </w:rPr>
            </w:pPr>
            <w:r>
              <w:rPr>
                <w:spacing w:val="8"/>
                <w:sz w:val="21"/>
              </w:rPr>
              <w:t>防水等级</w:t>
            </w:r>
            <w:r>
              <w:rPr>
                <w:spacing w:val="11"/>
                <w:sz w:val="21"/>
              </w:rPr>
              <w:t>（</w:t>
            </w:r>
            <w:r>
              <w:rPr>
                <w:spacing w:val="10"/>
                <w:sz w:val="21"/>
              </w:rPr>
              <w:t>提取</w:t>
            </w:r>
            <w:r>
              <w:rPr>
                <w:sz w:val="21"/>
              </w:rPr>
              <w:t>）</w:t>
            </w:r>
          </w:p>
          <w:p>
            <w:pPr>
              <w:pStyle w:val="TableParagraph"/>
              <w:numPr>
                <w:ilvl w:val="0"/>
                <w:numId w:val="108"/>
              </w:numPr>
              <w:tabs>
                <w:tab w:pos="232" w:val="left" w:leader="none"/>
              </w:tabs>
              <w:spacing w:line="240" w:lineRule="auto" w:before="14" w:after="0"/>
              <w:ind w:left="231" w:right="0" w:hanging="224"/>
              <w:jc w:val="left"/>
              <w:rPr>
                <w:sz w:val="21"/>
              </w:rPr>
            </w:pPr>
            <w:r>
              <w:rPr>
                <w:spacing w:val="11"/>
                <w:sz w:val="21"/>
              </w:rPr>
              <w:t>防水设防构造（</w:t>
            </w:r>
            <w:r>
              <w:rPr>
                <w:spacing w:val="10"/>
                <w:sz w:val="21"/>
              </w:rPr>
              <w:t>提取</w:t>
            </w:r>
            <w:r>
              <w:rPr>
                <w:sz w:val="21"/>
              </w:rPr>
              <w:t>）</w:t>
            </w:r>
          </w:p>
          <w:p>
            <w:pPr>
              <w:pStyle w:val="TableParagraph"/>
              <w:numPr>
                <w:ilvl w:val="0"/>
                <w:numId w:val="108"/>
              </w:numPr>
              <w:tabs>
                <w:tab w:pos="235" w:val="left" w:leader="none"/>
              </w:tabs>
              <w:spacing w:line="252" w:lineRule="auto" w:before="12" w:after="0"/>
              <w:ind w:left="8" w:right="208" w:firstLine="0"/>
              <w:jc w:val="left"/>
              <w:rPr>
                <w:sz w:val="21"/>
              </w:rPr>
            </w:pPr>
            <w:r>
              <w:rPr>
                <w:spacing w:val="14"/>
                <w:sz w:val="21"/>
              </w:rPr>
              <w:t>找平层材质、厚度</w:t>
            </w:r>
            <w:r>
              <w:rPr>
                <w:spacing w:val="11"/>
                <w:sz w:val="21"/>
              </w:rPr>
              <w:t>（</w:t>
            </w:r>
            <w:r>
              <w:rPr>
                <w:spacing w:val="10"/>
                <w:sz w:val="21"/>
              </w:rPr>
              <w:t>提取</w:t>
            </w:r>
            <w:r>
              <w:rPr>
                <w:sz w:val="21"/>
              </w:rPr>
              <w:t>） </w:t>
            </w:r>
            <w:r>
              <w:rPr>
                <w:spacing w:val="7"/>
                <w:w w:val="95"/>
                <w:sz w:val="21"/>
              </w:rPr>
              <w:t>4</w:t>
            </w:r>
            <w:r>
              <w:rPr>
                <w:spacing w:val="14"/>
                <w:w w:val="95"/>
                <w:sz w:val="21"/>
              </w:rPr>
              <w:t>.防水层材质、厚度</w:t>
            </w:r>
            <w:r>
              <w:rPr>
                <w:spacing w:val="11"/>
                <w:w w:val="95"/>
                <w:sz w:val="21"/>
              </w:rPr>
              <w:t>（</w:t>
            </w:r>
            <w:r>
              <w:rPr>
                <w:spacing w:val="10"/>
                <w:w w:val="95"/>
                <w:sz w:val="21"/>
              </w:rPr>
              <w:t>提取</w:t>
            </w:r>
            <w:r>
              <w:rPr>
                <w:spacing w:val="-10"/>
                <w:w w:val="95"/>
                <w:sz w:val="21"/>
              </w:rPr>
              <w:t>）</w:t>
            </w:r>
          </w:p>
          <w:p>
            <w:pPr>
              <w:pStyle w:val="TableParagraph"/>
              <w:spacing w:line="252" w:lineRule="exact"/>
              <w:ind w:left="8"/>
              <w:rPr>
                <w:sz w:val="21"/>
              </w:rPr>
            </w:pPr>
            <w:r>
              <w:rPr>
                <w:spacing w:val="8"/>
                <w:w w:val="95"/>
                <w:sz w:val="21"/>
              </w:rPr>
              <w:t>5</w:t>
            </w:r>
            <w:r>
              <w:rPr>
                <w:spacing w:val="12"/>
                <w:w w:val="95"/>
                <w:sz w:val="21"/>
              </w:rPr>
              <w:t>.保护层材质、厚度</w:t>
            </w:r>
            <w:r>
              <w:rPr>
                <w:spacing w:val="11"/>
                <w:w w:val="95"/>
                <w:sz w:val="21"/>
              </w:rPr>
              <w:t>（</w:t>
            </w:r>
            <w:r>
              <w:rPr>
                <w:spacing w:val="10"/>
                <w:w w:val="95"/>
                <w:sz w:val="21"/>
              </w:rPr>
              <w:t>提取</w:t>
            </w:r>
            <w:r>
              <w:rPr>
                <w:w w:val="95"/>
                <w:sz w:val="21"/>
              </w:rPr>
              <w:t>）</w:t>
            </w:r>
          </w:p>
        </w:tc>
        <w:tc>
          <w:tcPr>
            <w:tcW w:w="684"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9"/>
              <w:rPr>
                <w:rFonts w:ascii="黑体"/>
                <w:sz w:val="29"/>
              </w:rPr>
            </w:pPr>
          </w:p>
          <w:p>
            <w:pPr>
              <w:pStyle w:val="TableParagraph"/>
              <w:ind w:left="242"/>
              <w:rPr>
                <w:sz w:val="21"/>
              </w:rPr>
            </w:pPr>
            <w:r>
              <w:rPr>
                <w:w w:val="99"/>
                <w:sz w:val="21"/>
              </w:rPr>
              <w:t>㎡</w:t>
            </w:r>
          </w:p>
        </w:tc>
        <w:tc>
          <w:tcPr>
            <w:tcW w:w="59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63"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9"/>
              <w:rPr>
                <w:rFonts w:ascii="黑体"/>
                <w:sz w:val="29"/>
              </w:rPr>
            </w:pPr>
          </w:p>
          <w:p>
            <w:pPr>
              <w:pStyle w:val="TableParagraph"/>
              <w:ind w:left="18"/>
              <w:jc w:val="center"/>
              <w:rPr>
                <w:sz w:val="21"/>
              </w:rPr>
            </w:pPr>
            <w:r>
              <w:rPr>
                <w:sz w:val="21"/>
              </w:rPr>
              <w:t>㎡/㎡</w:t>
            </w:r>
          </w:p>
        </w:tc>
        <w:tc>
          <w:tcPr>
            <w:tcW w:w="49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19"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3"/>
              <w:rPr>
                <w:rFonts w:ascii="黑体"/>
                <w:sz w:val="19"/>
              </w:rPr>
            </w:pPr>
          </w:p>
          <w:p>
            <w:pPr>
              <w:pStyle w:val="TableParagraph"/>
              <w:ind w:left="104"/>
              <w:rPr>
                <w:sz w:val="21"/>
              </w:rPr>
            </w:pPr>
            <w:r>
              <w:rPr>
                <w:sz w:val="21"/>
              </w:rPr>
              <w:t>元/</w:t>
            </w:r>
          </w:p>
          <w:p>
            <w:pPr>
              <w:pStyle w:val="TableParagraph"/>
              <w:spacing w:before="2"/>
              <w:ind w:left="160"/>
              <w:rPr>
                <w:sz w:val="21"/>
              </w:rPr>
            </w:pPr>
            <w:r>
              <w:rPr>
                <w:w w:val="99"/>
                <w:sz w:val="21"/>
              </w:rPr>
              <w:t>㎡</w:t>
            </w:r>
          </w:p>
        </w:tc>
        <w:tc>
          <w:tcPr>
            <w:tcW w:w="88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2"/>
              </w:rPr>
            </w:pPr>
          </w:p>
          <w:p>
            <w:pPr>
              <w:pStyle w:val="TableParagraph"/>
              <w:spacing w:before="8"/>
              <w:rPr>
                <w:rFonts w:ascii="黑体"/>
                <w:sz w:val="25"/>
              </w:rPr>
            </w:pPr>
          </w:p>
          <w:p>
            <w:pPr>
              <w:pStyle w:val="TableParagraph"/>
              <w:ind w:left="10" w:right="-15"/>
              <w:jc w:val="center"/>
              <w:rPr>
                <w:sz w:val="22"/>
              </w:rPr>
            </w:pPr>
            <w:r>
              <w:rPr>
                <w:spacing w:val="-1"/>
                <w:sz w:val="22"/>
              </w:rPr>
              <w:t>5AQQMFUS</w:t>
            </w:r>
          </w:p>
        </w:tc>
        <w:tc>
          <w:tcPr>
            <w:tcW w:w="893" w:type="dxa"/>
            <w:tcBorders>
              <w:top w:val="single" w:sz="2" w:space="0" w:color="000000"/>
              <w:left w:val="single" w:sz="2" w:space="0" w:color="000000"/>
              <w:bottom w:val="single" w:sz="2" w:space="0" w:color="000000"/>
            </w:tcBorders>
          </w:tcPr>
          <w:p>
            <w:pPr>
              <w:pStyle w:val="TableParagraph"/>
              <w:rPr>
                <w:rFonts w:ascii="黑体"/>
                <w:sz w:val="22"/>
              </w:rPr>
            </w:pPr>
          </w:p>
          <w:p>
            <w:pPr>
              <w:pStyle w:val="TableParagraph"/>
              <w:spacing w:before="8"/>
              <w:rPr>
                <w:rFonts w:ascii="黑体"/>
                <w:sz w:val="25"/>
              </w:rPr>
            </w:pPr>
          </w:p>
          <w:p>
            <w:pPr>
              <w:pStyle w:val="TableParagraph"/>
              <w:ind w:left="7" w:right="-15"/>
              <w:jc w:val="center"/>
              <w:rPr>
                <w:sz w:val="22"/>
              </w:rPr>
            </w:pPr>
            <w:r>
              <w:rPr>
                <w:spacing w:val="-1"/>
                <w:sz w:val="22"/>
              </w:rPr>
              <w:t>5ADQMFUS</w:t>
            </w:r>
          </w:p>
        </w:tc>
      </w:tr>
      <w:tr>
        <w:trPr>
          <w:trHeight w:val="1505" w:hRule="atLeast"/>
        </w:trPr>
        <w:tc>
          <w:tcPr>
            <w:tcW w:w="544"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1"/>
              <w:rPr>
                <w:rFonts w:ascii="黑体"/>
                <w:sz w:val="29"/>
              </w:rPr>
            </w:pPr>
          </w:p>
          <w:p>
            <w:pPr>
              <w:pStyle w:val="TableParagraph"/>
              <w:ind w:left="44" w:right="24"/>
              <w:jc w:val="center"/>
              <w:rPr>
                <w:sz w:val="21"/>
              </w:rPr>
            </w:pPr>
            <w:r>
              <w:rPr>
                <w:sz w:val="21"/>
              </w:rPr>
              <w:t>13.6</w:t>
            </w:r>
          </w:p>
        </w:tc>
        <w:tc>
          <w:tcPr>
            <w:tcW w:w="145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1"/>
              <w:rPr>
                <w:rFonts w:ascii="黑体"/>
                <w:sz w:val="29"/>
              </w:rPr>
            </w:pPr>
          </w:p>
          <w:p>
            <w:pPr>
              <w:pStyle w:val="TableParagraph"/>
              <w:ind w:left="6"/>
              <w:jc w:val="center"/>
              <w:rPr>
                <w:sz w:val="21"/>
              </w:rPr>
            </w:pPr>
            <w:r>
              <w:rPr>
                <w:sz w:val="21"/>
              </w:rPr>
              <w:t>楼地面防水</w:t>
            </w:r>
          </w:p>
        </w:tc>
        <w:tc>
          <w:tcPr>
            <w:tcW w:w="3128" w:type="dxa"/>
            <w:tcBorders>
              <w:top w:val="single" w:sz="2" w:space="0" w:color="000000"/>
              <w:left w:val="single" w:sz="2" w:space="0" w:color="000000"/>
              <w:bottom w:val="single" w:sz="2" w:space="0" w:color="000000"/>
              <w:right w:val="single" w:sz="2" w:space="0" w:color="000000"/>
            </w:tcBorders>
          </w:tcPr>
          <w:p>
            <w:pPr>
              <w:pStyle w:val="TableParagraph"/>
              <w:numPr>
                <w:ilvl w:val="0"/>
                <w:numId w:val="109"/>
              </w:numPr>
              <w:tabs>
                <w:tab w:pos="227" w:val="left" w:leader="none"/>
              </w:tabs>
              <w:spacing w:line="240" w:lineRule="auto" w:before="106" w:after="0"/>
              <w:ind w:left="226" w:right="0" w:hanging="219"/>
              <w:jc w:val="left"/>
              <w:rPr>
                <w:sz w:val="21"/>
              </w:rPr>
            </w:pPr>
            <w:r>
              <w:rPr>
                <w:spacing w:val="8"/>
                <w:sz w:val="21"/>
              </w:rPr>
              <w:t>防水等级</w:t>
            </w:r>
            <w:r>
              <w:rPr>
                <w:spacing w:val="11"/>
                <w:sz w:val="21"/>
              </w:rPr>
              <w:t>（</w:t>
            </w:r>
            <w:r>
              <w:rPr>
                <w:spacing w:val="10"/>
                <w:sz w:val="21"/>
              </w:rPr>
              <w:t>提取</w:t>
            </w:r>
            <w:r>
              <w:rPr>
                <w:sz w:val="21"/>
              </w:rPr>
              <w:t>）</w:t>
            </w:r>
          </w:p>
          <w:p>
            <w:pPr>
              <w:pStyle w:val="TableParagraph"/>
              <w:numPr>
                <w:ilvl w:val="0"/>
                <w:numId w:val="109"/>
              </w:numPr>
              <w:tabs>
                <w:tab w:pos="232" w:val="left" w:leader="none"/>
              </w:tabs>
              <w:spacing w:line="240" w:lineRule="auto" w:before="12" w:after="0"/>
              <w:ind w:left="231" w:right="0" w:hanging="224"/>
              <w:jc w:val="left"/>
              <w:rPr>
                <w:sz w:val="21"/>
              </w:rPr>
            </w:pPr>
            <w:r>
              <w:rPr>
                <w:spacing w:val="11"/>
                <w:sz w:val="21"/>
              </w:rPr>
              <w:t>防水设防构造（</w:t>
            </w:r>
            <w:r>
              <w:rPr>
                <w:spacing w:val="10"/>
                <w:sz w:val="21"/>
              </w:rPr>
              <w:t>提取</w:t>
            </w:r>
            <w:r>
              <w:rPr>
                <w:sz w:val="21"/>
              </w:rPr>
              <w:t>）</w:t>
            </w:r>
          </w:p>
          <w:p>
            <w:pPr>
              <w:pStyle w:val="TableParagraph"/>
              <w:numPr>
                <w:ilvl w:val="0"/>
                <w:numId w:val="109"/>
              </w:numPr>
              <w:tabs>
                <w:tab w:pos="235" w:val="left" w:leader="none"/>
              </w:tabs>
              <w:spacing w:line="252" w:lineRule="auto" w:before="11" w:after="0"/>
              <w:ind w:left="8" w:right="208" w:firstLine="0"/>
              <w:jc w:val="left"/>
              <w:rPr>
                <w:sz w:val="21"/>
              </w:rPr>
            </w:pPr>
            <w:r>
              <w:rPr>
                <w:spacing w:val="14"/>
                <w:sz w:val="21"/>
              </w:rPr>
              <w:t>找平层材质、厚度</w:t>
            </w:r>
            <w:r>
              <w:rPr>
                <w:spacing w:val="11"/>
                <w:sz w:val="21"/>
              </w:rPr>
              <w:t>（</w:t>
            </w:r>
            <w:r>
              <w:rPr>
                <w:spacing w:val="10"/>
                <w:sz w:val="21"/>
              </w:rPr>
              <w:t>提取</w:t>
            </w:r>
            <w:r>
              <w:rPr>
                <w:sz w:val="21"/>
              </w:rPr>
              <w:t>） </w:t>
            </w:r>
            <w:r>
              <w:rPr>
                <w:spacing w:val="7"/>
                <w:w w:val="95"/>
                <w:sz w:val="21"/>
              </w:rPr>
              <w:t>4</w:t>
            </w:r>
            <w:r>
              <w:rPr>
                <w:spacing w:val="14"/>
                <w:w w:val="95"/>
                <w:sz w:val="21"/>
              </w:rPr>
              <w:t>.防水层材质、厚度</w:t>
            </w:r>
            <w:r>
              <w:rPr>
                <w:spacing w:val="11"/>
                <w:w w:val="95"/>
                <w:sz w:val="21"/>
              </w:rPr>
              <w:t>（</w:t>
            </w:r>
            <w:r>
              <w:rPr>
                <w:spacing w:val="10"/>
                <w:w w:val="95"/>
                <w:sz w:val="21"/>
              </w:rPr>
              <w:t>提取</w:t>
            </w:r>
            <w:r>
              <w:rPr>
                <w:spacing w:val="-10"/>
                <w:w w:val="95"/>
                <w:sz w:val="21"/>
              </w:rPr>
              <w:t>）</w:t>
            </w:r>
          </w:p>
          <w:p>
            <w:pPr>
              <w:pStyle w:val="TableParagraph"/>
              <w:spacing w:line="251" w:lineRule="exact" w:before="2"/>
              <w:ind w:left="8"/>
              <w:rPr>
                <w:sz w:val="21"/>
              </w:rPr>
            </w:pPr>
            <w:r>
              <w:rPr>
                <w:spacing w:val="8"/>
                <w:w w:val="95"/>
                <w:sz w:val="21"/>
              </w:rPr>
              <w:t>5</w:t>
            </w:r>
            <w:r>
              <w:rPr>
                <w:spacing w:val="12"/>
                <w:w w:val="95"/>
                <w:sz w:val="21"/>
              </w:rPr>
              <w:t>.保护层材质、厚度</w:t>
            </w:r>
            <w:r>
              <w:rPr>
                <w:spacing w:val="11"/>
                <w:w w:val="95"/>
                <w:sz w:val="21"/>
              </w:rPr>
              <w:t>（</w:t>
            </w:r>
            <w:r>
              <w:rPr>
                <w:spacing w:val="10"/>
                <w:w w:val="95"/>
                <w:sz w:val="21"/>
              </w:rPr>
              <w:t>提取</w:t>
            </w:r>
            <w:r>
              <w:rPr>
                <w:w w:val="95"/>
                <w:sz w:val="21"/>
              </w:rPr>
              <w:t>）</w:t>
            </w:r>
          </w:p>
        </w:tc>
        <w:tc>
          <w:tcPr>
            <w:tcW w:w="684"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1"/>
              <w:rPr>
                <w:rFonts w:ascii="黑体"/>
                <w:sz w:val="29"/>
              </w:rPr>
            </w:pPr>
          </w:p>
          <w:p>
            <w:pPr>
              <w:pStyle w:val="TableParagraph"/>
              <w:ind w:left="242"/>
              <w:rPr>
                <w:sz w:val="21"/>
              </w:rPr>
            </w:pPr>
            <w:r>
              <w:rPr>
                <w:w w:val="99"/>
                <w:sz w:val="21"/>
              </w:rPr>
              <w:t>㎡</w:t>
            </w:r>
          </w:p>
        </w:tc>
        <w:tc>
          <w:tcPr>
            <w:tcW w:w="59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63"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1"/>
              <w:rPr>
                <w:rFonts w:ascii="黑体"/>
                <w:sz w:val="29"/>
              </w:rPr>
            </w:pPr>
          </w:p>
          <w:p>
            <w:pPr>
              <w:pStyle w:val="TableParagraph"/>
              <w:ind w:left="18"/>
              <w:jc w:val="center"/>
              <w:rPr>
                <w:sz w:val="21"/>
              </w:rPr>
            </w:pPr>
            <w:r>
              <w:rPr>
                <w:sz w:val="21"/>
              </w:rPr>
              <w:t>㎡/㎡</w:t>
            </w:r>
          </w:p>
        </w:tc>
        <w:tc>
          <w:tcPr>
            <w:tcW w:w="49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19"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2"/>
              <w:rPr>
                <w:rFonts w:ascii="黑体"/>
                <w:sz w:val="19"/>
              </w:rPr>
            </w:pPr>
          </w:p>
          <w:p>
            <w:pPr>
              <w:pStyle w:val="TableParagraph"/>
              <w:ind w:left="104"/>
              <w:rPr>
                <w:sz w:val="21"/>
              </w:rPr>
            </w:pPr>
            <w:r>
              <w:rPr>
                <w:sz w:val="21"/>
              </w:rPr>
              <w:t>元/</w:t>
            </w:r>
          </w:p>
          <w:p>
            <w:pPr>
              <w:pStyle w:val="TableParagraph"/>
              <w:spacing w:before="5"/>
              <w:ind w:left="160"/>
              <w:rPr>
                <w:sz w:val="21"/>
              </w:rPr>
            </w:pPr>
            <w:r>
              <w:rPr>
                <w:w w:val="99"/>
                <w:sz w:val="21"/>
              </w:rPr>
              <w:t>㎡</w:t>
            </w:r>
          </w:p>
        </w:tc>
        <w:tc>
          <w:tcPr>
            <w:tcW w:w="88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2"/>
              </w:rPr>
            </w:pPr>
          </w:p>
          <w:p>
            <w:pPr>
              <w:pStyle w:val="TableParagraph"/>
              <w:spacing w:before="9"/>
              <w:rPr>
                <w:rFonts w:ascii="黑体"/>
                <w:sz w:val="25"/>
              </w:rPr>
            </w:pPr>
          </w:p>
          <w:p>
            <w:pPr>
              <w:pStyle w:val="TableParagraph"/>
              <w:spacing w:before="1"/>
              <w:ind w:left="10" w:right="-15"/>
              <w:jc w:val="center"/>
              <w:rPr>
                <w:sz w:val="22"/>
              </w:rPr>
            </w:pPr>
            <w:r>
              <w:rPr>
                <w:spacing w:val="-1"/>
                <w:sz w:val="22"/>
              </w:rPr>
              <w:t>5AQLMFUS</w:t>
            </w:r>
          </w:p>
        </w:tc>
        <w:tc>
          <w:tcPr>
            <w:tcW w:w="893" w:type="dxa"/>
            <w:tcBorders>
              <w:top w:val="single" w:sz="2" w:space="0" w:color="000000"/>
              <w:left w:val="single" w:sz="2" w:space="0" w:color="000000"/>
              <w:bottom w:val="single" w:sz="2" w:space="0" w:color="000000"/>
            </w:tcBorders>
          </w:tcPr>
          <w:p>
            <w:pPr>
              <w:pStyle w:val="TableParagraph"/>
              <w:rPr>
                <w:rFonts w:ascii="黑体"/>
                <w:sz w:val="22"/>
              </w:rPr>
            </w:pPr>
          </w:p>
          <w:p>
            <w:pPr>
              <w:pStyle w:val="TableParagraph"/>
              <w:spacing w:before="9"/>
              <w:rPr>
                <w:rFonts w:ascii="黑体"/>
                <w:sz w:val="25"/>
              </w:rPr>
            </w:pPr>
          </w:p>
          <w:p>
            <w:pPr>
              <w:pStyle w:val="TableParagraph"/>
              <w:spacing w:before="1"/>
              <w:ind w:left="7" w:right="-15"/>
              <w:jc w:val="center"/>
              <w:rPr>
                <w:sz w:val="22"/>
              </w:rPr>
            </w:pPr>
            <w:r>
              <w:rPr>
                <w:spacing w:val="-1"/>
                <w:sz w:val="22"/>
              </w:rPr>
              <w:t>5ADLMFUS</w:t>
            </w:r>
          </w:p>
        </w:tc>
      </w:tr>
      <w:tr>
        <w:trPr>
          <w:trHeight w:val="571" w:hRule="atLeast"/>
        </w:trPr>
        <w:tc>
          <w:tcPr>
            <w:tcW w:w="544" w:type="dxa"/>
            <w:tcBorders>
              <w:top w:val="single" w:sz="2" w:space="0" w:color="000000"/>
              <w:right w:val="single" w:sz="2" w:space="0" w:color="000000"/>
            </w:tcBorders>
          </w:tcPr>
          <w:p>
            <w:pPr>
              <w:pStyle w:val="TableParagraph"/>
              <w:spacing w:before="1"/>
              <w:rPr>
                <w:rFonts w:ascii="黑体"/>
                <w:sz w:val="16"/>
              </w:rPr>
            </w:pPr>
          </w:p>
          <w:p>
            <w:pPr>
              <w:pStyle w:val="TableParagraph"/>
              <w:ind w:left="40" w:right="25"/>
              <w:jc w:val="center"/>
              <w:rPr>
                <w:sz w:val="21"/>
              </w:rPr>
            </w:pPr>
            <w:r>
              <w:rPr>
                <w:sz w:val="21"/>
              </w:rPr>
              <w:t>14</w:t>
            </w:r>
          </w:p>
        </w:tc>
        <w:tc>
          <w:tcPr>
            <w:tcW w:w="1456" w:type="dxa"/>
            <w:tcBorders>
              <w:top w:val="single" w:sz="2" w:space="0" w:color="000000"/>
              <w:left w:val="single" w:sz="2" w:space="0" w:color="000000"/>
              <w:right w:val="single" w:sz="2" w:space="0" w:color="000000"/>
            </w:tcBorders>
          </w:tcPr>
          <w:p>
            <w:pPr>
              <w:pStyle w:val="TableParagraph"/>
              <w:spacing w:line="270" w:lineRule="atLeast" w:before="28"/>
              <w:ind w:left="410" w:right="-15" w:hanging="401"/>
              <w:rPr>
                <w:sz w:val="21"/>
              </w:rPr>
            </w:pPr>
            <w:r>
              <w:rPr>
                <w:spacing w:val="-5"/>
                <w:sz w:val="21"/>
              </w:rPr>
              <w:t>保温、隔热、防</w:t>
            </w:r>
            <w:r>
              <w:rPr>
                <w:spacing w:val="4"/>
                <w:sz w:val="21"/>
              </w:rPr>
              <w:t>腐工程</w:t>
            </w:r>
          </w:p>
        </w:tc>
        <w:tc>
          <w:tcPr>
            <w:tcW w:w="3128"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684"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593"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563"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494"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519"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886"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893" w:type="dxa"/>
            <w:tcBorders>
              <w:top w:val="single" w:sz="2" w:space="0" w:color="000000"/>
              <w:left w:val="single" w:sz="2" w:space="0" w:color="000000"/>
            </w:tcBorders>
          </w:tcPr>
          <w:p>
            <w:pPr>
              <w:pStyle w:val="TableParagraph"/>
              <w:spacing w:before="149"/>
              <w:ind w:left="19"/>
              <w:jc w:val="center"/>
              <w:rPr>
                <w:sz w:val="21"/>
              </w:rPr>
            </w:pPr>
            <w:r>
              <w:rPr>
                <w:sz w:val="21"/>
              </w:rPr>
              <w:t>5AEBWGRS</w:t>
            </w:r>
          </w:p>
        </w:tc>
      </w:tr>
    </w:tbl>
    <w:p>
      <w:pPr>
        <w:pStyle w:val="BodyText"/>
        <w:rPr>
          <w:rFonts w:ascii="黑体"/>
          <w:sz w:val="20"/>
        </w:rPr>
      </w:pPr>
    </w:p>
    <w:p>
      <w:pPr>
        <w:pStyle w:val="BodyText"/>
        <w:spacing w:before="6"/>
        <w:rPr>
          <w:rFonts w:ascii="黑体"/>
          <w:sz w:val="17"/>
        </w:rPr>
      </w:pPr>
    </w:p>
    <w:p>
      <w:pPr>
        <w:pStyle w:val="BodyText"/>
        <w:ind w:left="1890" w:right="1993"/>
        <w:jc w:val="center"/>
        <w:rPr>
          <w:rFonts w:ascii="黑体" w:eastAsia="黑体" w:hint="eastAsia"/>
        </w:rPr>
      </w:pPr>
      <w:r>
        <w:rPr>
          <w:rFonts w:ascii="黑体" w:eastAsia="黑体" w:hint="eastAsia"/>
        </w:rPr>
        <w:t>表 A.3.2（续）</w:t>
      </w:r>
    </w:p>
    <w:p>
      <w:pPr>
        <w:spacing w:after="0"/>
        <w:jc w:val="center"/>
        <w:rPr>
          <w:rFonts w:ascii="黑体" w:eastAsia="黑体" w:hint="eastAsia"/>
        </w:rPr>
        <w:sectPr>
          <w:headerReference w:type="default" r:id="rId142"/>
          <w:footerReference w:type="default" r:id="rId143"/>
          <w:pgSz w:w="11910" w:h="16840"/>
          <w:pgMar w:header="0" w:footer="973" w:top="1420" w:bottom="1160" w:left="440" w:right="440"/>
          <w:pgNumType w:start="89"/>
        </w:sectPr>
      </w:pPr>
    </w:p>
    <w:tbl>
      <w:tblPr>
        <w:tblW w:w="0" w:type="auto"/>
        <w:jc w:val="left"/>
        <w:tblInd w:w="52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64"/>
        <w:gridCol w:w="1675"/>
        <w:gridCol w:w="4168"/>
        <w:gridCol w:w="325"/>
        <w:gridCol w:w="285"/>
        <w:gridCol w:w="462"/>
        <w:gridCol w:w="279"/>
        <w:gridCol w:w="466"/>
        <w:gridCol w:w="886"/>
        <w:gridCol w:w="894"/>
      </w:tblGrid>
      <w:tr>
        <w:trPr>
          <w:trHeight w:val="670" w:hRule="atLeast"/>
        </w:trPr>
        <w:tc>
          <w:tcPr>
            <w:tcW w:w="564" w:type="dxa"/>
            <w:vMerge w:val="restart"/>
            <w:tcBorders>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4"/>
              <w:rPr>
                <w:rFonts w:ascii="黑体"/>
                <w:sz w:val="19"/>
              </w:rPr>
            </w:pPr>
          </w:p>
          <w:p>
            <w:pPr>
              <w:pStyle w:val="TableParagraph"/>
              <w:ind w:left="73"/>
              <w:rPr>
                <w:sz w:val="21"/>
              </w:rPr>
            </w:pPr>
            <w:r>
              <w:rPr>
                <w:sz w:val="21"/>
              </w:rPr>
              <w:t>序号</w:t>
            </w:r>
          </w:p>
        </w:tc>
        <w:tc>
          <w:tcPr>
            <w:tcW w:w="1675" w:type="dxa"/>
            <w:vMerge w:val="restart"/>
            <w:tcBorders>
              <w:left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142"/>
              <w:ind w:left="404"/>
              <w:rPr>
                <w:sz w:val="21"/>
              </w:rPr>
            </w:pPr>
            <w:r>
              <w:rPr>
                <w:sz w:val="21"/>
              </w:rPr>
              <w:t>工程名称</w:t>
            </w:r>
          </w:p>
        </w:tc>
        <w:tc>
          <w:tcPr>
            <w:tcW w:w="4168" w:type="dxa"/>
            <w:vMerge w:val="restart"/>
            <w:tcBorders>
              <w:left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142"/>
              <w:ind w:left="1642" w:right="1640"/>
              <w:jc w:val="center"/>
              <w:rPr>
                <w:sz w:val="21"/>
              </w:rPr>
            </w:pPr>
            <w:r>
              <w:rPr>
                <w:sz w:val="21"/>
              </w:rPr>
              <w:t>特征描述</w:t>
            </w:r>
          </w:p>
        </w:tc>
        <w:tc>
          <w:tcPr>
            <w:tcW w:w="325" w:type="dxa"/>
            <w:vMerge w:val="restart"/>
            <w:tcBorders>
              <w:left w:val="single" w:sz="2" w:space="0" w:color="000000"/>
              <w:right w:val="single" w:sz="2" w:space="0" w:color="000000"/>
            </w:tcBorders>
          </w:tcPr>
          <w:p>
            <w:pPr>
              <w:pStyle w:val="TableParagraph"/>
              <w:spacing w:line="242" w:lineRule="auto" w:before="177"/>
              <w:ind w:left="57" w:right="48" w:firstLine="2"/>
              <w:jc w:val="both"/>
              <w:rPr>
                <w:sz w:val="21"/>
              </w:rPr>
            </w:pPr>
            <w:r>
              <w:rPr>
                <w:sz w:val="21"/>
              </w:rPr>
              <w:t>工程量单位</w:t>
            </w:r>
          </w:p>
        </w:tc>
        <w:tc>
          <w:tcPr>
            <w:tcW w:w="747" w:type="dxa"/>
            <w:gridSpan w:val="2"/>
            <w:tcBorders>
              <w:left w:val="single" w:sz="2" w:space="0" w:color="000000"/>
              <w:bottom w:val="single" w:sz="2" w:space="0" w:color="000000"/>
              <w:right w:val="single" w:sz="2" w:space="0" w:color="000000"/>
            </w:tcBorders>
          </w:tcPr>
          <w:p>
            <w:pPr>
              <w:pStyle w:val="TableParagraph"/>
              <w:spacing w:line="270" w:lineRule="atLeast" w:before="133"/>
              <w:ind w:left="157" w:right="39" w:hanging="111"/>
              <w:rPr>
                <w:sz w:val="21"/>
              </w:rPr>
            </w:pPr>
            <w:r>
              <w:rPr>
                <w:sz w:val="21"/>
              </w:rPr>
              <w:t>工程量指标</w:t>
            </w:r>
          </w:p>
        </w:tc>
        <w:tc>
          <w:tcPr>
            <w:tcW w:w="745" w:type="dxa"/>
            <w:gridSpan w:val="2"/>
            <w:tcBorders>
              <w:left w:val="single" w:sz="2" w:space="0" w:color="000000"/>
              <w:bottom w:val="single" w:sz="2" w:space="0" w:color="000000"/>
              <w:right w:val="single" w:sz="2" w:space="0" w:color="000000"/>
            </w:tcBorders>
          </w:tcPr>
          <w:p>
            <w:pPr>
              <w:pStyle w:val="TableParagraph"/>
              <w:spacing w:line="270" w:lineRule="atLeast" w:before="133"/>
              <w:ind w:left="269" w:right="40" w:hanging="221"/>
              <w:rPr>
                <w:sz w:val="21"/>
              </w:rPr>
            </w:pPr>
            <w:r>
              <w:rPr>
                <w:sz w:val="21"/>
              </w:rPr>
              <w:t>单价指标</w:t>
            </w:r>
          </w:p>
        </w:tc>
        <w:tc>
          <w:tcPr>
            <w:tcW w:w="886" w:type="dxa"/>
            <w:vMerge w:val="restart"/>
            <w:tcBorders>
              <w:left w:val="single" w:sz="2" w:space="0" w:color="000000"/>
              <w:right w:val="single" w:sz="2" w:space="0" w:color="000000"/>
            </w:tcBorders>
          </w:tcPr>
          <w:p>
            <w:pPr>
              <w:pStyle w:val="TableParagraph"/>
              <w:rPr>
                <w:rFonts w:ascii="黑体"/>
                <w:sz w:val="20"/>
              </w:rPr>
            </w:pPr>
          </w:p>
          <w:p>
            <w:pPr>
              <w:pStyle w:val="TableParagraph"/>
              <w:spacing w:before="2"/>
              <w:rPr>
                <w:rFonts w:ascii="黑体"/>
                <w:sz w:val="29"/>
              </w:rPr>
            </w:pPr>
          </w:p>
          <w:p>
            <w:pPr>
              <w:pStyle w:val="TableParagraph"/>
              <w:spacing w:line="242" w:lineRule="auto"/>
              <w:ind w:left="120" w:hanging="111"/>
              <w:rPr>
                <w:sz w:val="21"/>
              </w:rPr>
            </w:pPr>
            <w:r>
              <w:rPr>
                <w:sz w:val="21"/>
              </w:rPr>
              <w:t>工程量指标编码</w:t>
            </w:r>
          </w:p>
        </w:tc>
        <w:tc>
          <w:tcPr>
            <w:tcW w:w="894" w:type="dxa"/>
            <w:vMerge w:val="restart"/>
            <w:tcBorders>
              <w:left w:val="single" w:sz="2" w:space="0" w:color="000000"/>
            </w:tcBorders>
          </w:tcPr>
          <w:p>
            <w:pPr>
              <w:pStyle w:val="TableParagraph"/>
              <w:rPr>
                <w:rFonts w:ascii="黑体"/>
                <w:sz w:val="20"/>
              </w:rPr>
            </w:pPr>
          </w:p>
          <w:p>
            <w:pPr>
              <w:pStyle w:val="TableParagraph"/>
              <w:spacing w:before="2"/>
              <w:rPr>
                <w:rFonts w:ascii="黑体"/>
                <w:sz w:val="29"/>
              </w:rPr>
            </w:pPr>
          </w:p>
          <w:p>
            <w:pPr>
              <w:pStyle w:val="TableParagraph"/>
              <w:spacing w:line="242" w:lineRule="auto"/>
              <w:ind w:left="232" w:right="1" w:hanging="224"/>
              <w:rPr>
                <w:sz w:val="21"/>
              </w:rPr>
            </w:pPr>
            <w:r>
              <w:rPr>
                <w:sz w:val="21"/>
              </w:rPr>
              <w:t>单价指标编码</w:t>
            </w:r>
          </w:p>
        </w:tc>
      </w:tr>
      <w:tr>
        <w:trPr>
          <w:trHeight w:val="864" w:hRule="atLeast"/>
        </w:trPr>
        <w:tc>
          <w:tcPr>
            <w:tcW w:w="564" w:type="dxa"/>
            <w:vMerge/>
            <w:tcBorders>
              <w:top w:val="nil"/>
              <w:right w:val="single" w:sz="2" w:space="0" w:color="000000"/>
            </w:tcBorders>
          </w:tcPr>
          <w:p>
            <w:pPr>
              <w:rPr>
                <w:sz w:val="2"/>
                <w:szCs w:val="2"/>
              </w:rPr>
            </w:pPr>
          </w:p>
        </w:tc>
        <w:tc>
          <w:tcPr>
            <w:tcW w:w="1675" w:type="dxa"/>
            <w:vMerge/>
            <w:tcBorders>
              <w:top w:val="nil"/>
              <w:left w:val="single" w:sz="2" w:space="0" w:color="000000"/>
              <w:right w:val="single" w:sz="2" w:space="0" w:color="000000"/>
            </w:tcBorders>
          </w:tcPr>
          <w:p>
            <w:pPr>
              <w:rPr>
                <w:sz w:val="2"/>
                <w:szCs w:val="2"/>
              </w:rPr>
            </w:pPr>
          </w:p>
        </w:tc>
        <w:tc>
          <w:tcPr>
            <w:tcW w:w="4168" w:type="dxa"/>
            <w:vMerge/>
            <w:tcBorders>
              <w:top w:val="nil"/>
              <w:left w:val="single" w:sz="2" w:space="0" w:color="000000"/>
              <w:right w:val="single" w:sz="2" w:space="0" w:color="000000"/>
            </w:tcBorders>
          </w:tcPr>
          <w:p>
            <w:pPr>
              <w:rPr>
                <w:sz w:val="2"/>
                <w:szCs w:val="2"/>
              </w:rPr>
            </w:pPr>
          </w:p>
        </w:tc>
        <w:tc>
          <w:tcPr>
            <w:tcW w:w="325" w:type="dxa"/>
            <w:vMerge/>
            <w:tcBorders>
              <w:top w:val="nil"/>
              <w:left w:val="single" w:sz="2" w:space="0" w:color="000000"/>
              <w:right w:val="single" w:sz="2" w:space="0" w:color="000000"/>
            </w:tcBorders>
          </w:tcPr>
          <w:p>
            <w:pPr>
              <w:rPr>
                <w:sz w:val="2"/>
                <w:szCs w:val="2"/>
              </w:rPr>
            </w:pPr>
          </w:p>
        </w:tc>
        <w:tc>
          <w:tcPr>
            <w:tcW w:w="285" w:type="dxa"/>
            <w:tcBorders>
              <w:top w:val="single" w:sz="2" w:space="0" w:color="000000"/>
              <w:left w:val="single" w:sz="2" w:space="0" w:color="000000"/>
              <w:right w:val="single" w:sz="2" w:space="0" w:color="000000"/>
            </w:tcBorders>
          </w:tcPr>
          <w:p>
            <w:pPr>
              <w:pStyle w:val="TableParagraph"/>
              <w:spacing w:before="2"/>
              <w:rPr>
                <w:rFonts w:ascii="黑体"/>
                <w:sz w:val="17"/>
              </w:rPr>
            </w:pPr>
          </w:p>
          <w:p>
            <w:pPr>
              <w:pStyle w:val="TableParagraph"/>
              <w:spacing w:line="242" w:lineRule="auto" w:before="1"/>
              <w:ind w:left="40" w:right="28"/>
              <w:rPr>
                <w:sz w:val="21"/>
              </w:rPr>
            </w:pPr>
            <w:r>
              <w:rPr>
                <w:sz w:val="21"/>
              </w:rPr>
              <w:t>指标</w:t>
            </w:r>
          </w:p>
        </w:tc>
        <w:tc>
          <w:tcPr>
            <w:tcW w:w="462" w:type="dxa"/>
            <w:tcBorders>
              <w:top w:val="single" w:sz="2" w:space="0" w:color="000000"/>
              <w:left w:val="single" w:sz="2" w:space="0" w:color="000000"/>
              <w:right w:val="single" w:sz="2" w:space="0" w:color="000000"/>
            </w:tcBorders>
          </w:tcPr>
          <w:p>
            <w:pPr>
              <w:pStyle w:val="TableParagraph"/>
              <w:spacing w:before="9"/>
              <w:rPr>
                <w:rFonts w:ascii="黑体"/>
                <w:sz w:val="27"/>
              </w:rPr>
            </w:pPr>
          </w:p>
          <w:p>
            <w:pPr>
              <w:pStyle w:val="TableParagraph"/>
              <w:ind w:left="8"/>
              <w:jc w:val="center"/>
              <w:rPr>
                <w:sz w:val="21"/>
              </w:rPr>
            </w:pPr>
            <w:r>
              <w:rPr>
                <w:sz w:val="21"/>
              </w:rPr>
              <w:t>单位</w:t>
            </w:r>
          </w:p>
        </w:tc>
        <w:tc>
          <w:tcPr>
            <w:tcW w:w="279" w:type="dxa"/>
            <w:tcBorders>
              <w:top w:val="single" w:sz="2" w:space="0" w:color="000000"/>
              <w:left w:val="single" w:sz="2" w:space="0" w:color="000000"/>
              <w:right w:val="single" w:sz="2" w:space="0" w:color="000000"/>
            </w:tcBorders>
          </w:tcPr>
          <w:p>
            <w:pPr>
              <w:pStyle w:val="TableParagraph"/>
              <w:spacing w:line="242" w:lineRule="auto" w:before="170"/>
              <w:ind w:left="39" w:right="23"/>
              <w:rPr>
                <w:sz w:val="21"/>
              </w:rPr>
            </w:pPr>
            <w:r>
              <w:rPr>
                <w:sz w:val="21"/>
              </w:rPr>
              <w:t>指标</w:t>
            </w:r>
          </w:p>
        </w:tc>
        <w:tc>
          <w:tcPr>
            <w:tcW w:w="466" w:type="dxa"/>
            <w:tcBorders>
              <w:top w:val="single" w:sz="2" w:space="0" w:color="000000"/>
              <w:left w:val="single" w:sz="2" w:space="0" w:color="000000"/>
              <w:right w:val="single" w:sz="2" w:space="0" w:color="000000"/>
            </w:tcBorders>
          </w:tcPr>
          <w:p>
            <w:pPr>
              <w:pStyle w:val="TableParagraph"/>
              <w:spacing w:before="9"/>
              <w:rPr>
                <w:rFonts w:ascii="黑体"/>
                <w:sz w:val="27"/>
              </w:rPr>
            </w:pPr>
          </w:p>
          <w:p>
            <w:pPr>
              <w:pStyle w:val="TableParagraph"/>
              <w:ind w:left="22"/>
              <w:rPr>
                <w:sz w:val="21"/>
              </w:rPr>
            </w:pPr>
            <w:r>
              <w:rPr>
                <w:sz w:val="21"/>
              </w:rPr>
              <w:t>单位</w:t>
            </w:r>
          </w:p>
        </w:tc>
        <w:tc>
          <w:tcPr>
            <w:tcW w:w="886" w:type="dxa"/>
            <w:vMerge/>
            <w:tcBorders>
              <w:top w:val="nil"/>
              <w:left w:val="single" w:sz="2" w:space="0" w:color="000000"/>
              <w:right w:val="single" w:sz="2" w:space="0" w:color="000000"/>
            </w:tcBorders>
          </w:tcPr>
          <w:p>
            <w:pPr>
              <w:rPr>
                <w:sz w:val="2"/>
                <w:szCs w:val="2"/>
              </w:rPr>
            </w:pPr>
          </w:p>
        </w:tc>
        <w:tc>
          <w:tcPr>
            <w:tcW w:w="894" w:type="dxa"/>
            <w:vMerge/>
            <w:tcBorders>
              <w:top w:val="nil"/>
              <w:left w:val="single" w:sz="2" w:space="0" w:color="000000"/>
            </w:tcBorders>
          </w:tcPr>
          <w:p>
            <w:pPr>
              <w:rPr>
                <w:sz w:val="2"/>
                <w:szCs w:val="2"/>
              </w:rPr>
            </w:pPr>
          </w:p>
        </w:tc>
      </w:tr>
      <w:tr>
        <w:trPr>
          <w:trHeight w:val="1023" w:hRule="atLeast"/>
        </w:trPr>
        <w:tc>
          <w:tcPr>
            <w:tcW w:w="564" w:type="dxa"/>
            <w:tcBorders>
              <w:bottom w:val="single" w:sz="2" w:space="0" w:color="000000"/>
              <w:right w:val="single" w:sz="2" w:space="0" w:color="000000"/>
            </w:tcBorders>
          </w:tcPr>
          <w:p>
            <w:pPr>
              <w:pStyle w:val="TableParagraph"/>
              <w:rPr>
                <w:rFonts w:ascii="黑体"/>
                <w:sz w:val="20"/>
              </w:rPr>
            </w:pPr>
          </w:p>
          <w:p>
            <w:pPr>
              <w:pStyle w:val="TableParagraph"/>
              <w:spacing w:before="131"/>
              <w:ind w:left="21"/>
              <w:jc w:val="center"/>
              <w:rPr>
                <w:sz w:val="21"/>
              </w:rPr>
            </w:pPr>
            <w:r>
              <w:rPr>
                <w:sz w:val="21"/>
              </w:rPr>
              <w:t>14.1</w:t>
            </w:r>
          </w:p>
        </w:tc>
        <w:tc>
          <w:tcPr>
            <w:tcW w:w="1675" w:type="dxa"/>
            <w:tcBorders>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34"/>
              <w:ind w:right="-15"/>
              <w:jc w:val="right"/>
              <w:rPr>
                <w:sz w:val="21"/>
              </w:rPr>
            </w:pPr>
            <w:r>
              <w:rPr>
                <w:w w:val="95"/>
                <w:sz w:val="21"/>
              </w:rPr>
              <w:t>楼地面保温、隔热</w:t>
            </w:r>
          </w:p>
        </w:tc>
        <w:tc>
          <w:tcPr>
            <w:tcW w:w="4168" w:type="dxa"/>
            <w:tcBorders>
              <w:left w:val="single" w:sz="2" w:space="0" w:color="000000"/>
              <w:bottom w:val="single" w:sz="2" w:space="0" w:color="000000"/>
              <w:right w:val="single" w:sz="2" w:space="0" w:color="000000"/>
            </w:tcBorders>
          </w:tcPr>
          <w:p>
            <w:pPr>
              <w:pStyle w:val="TableParagraph"/>
              <w:spacing w:before="3"/>
              <w:rPr>
                <w:rFonts w:ascii="黑体"/>
                <w:sz w:val="15"/>
              </w:rPr>
            </w:pPr>
          </w:p>
          <w:p>
            <w:pPr>
              <w:pStyle w:val="TableParagraph"/>
              <w:numPr>
                <w:ilvl w:val="0"/>
                <w:numId w:val="110"/>
              </w:numPr>
              <w:tabs>
                <w:tab w:pos="226" w:val="left" w:leader="none"/>
              </w:tabs>
              <w:spacing w:line="240" w:lineRule="auto" w:before="1" w:after="0"/>
              <w:ind w:left="225" w:right="0" w:hanging="217"/>
              <w:jc w:val="left"/>
              <w:rPr>
                <w:sz w:val="21"/>
              </w:rPr>
            </w:pPr>
            <w:r>
              <w:rPr>
                <w:spacing w:val="5"/>
                <w:sz w:val="21"/>
              </w:rPr>
              <w:t>保温隔热材料品种、规格 、厚度</w:t>
            </w:r>
            <w:r>
              <w:rPr>
                <w:spacing w:val="11"/>
                <w:sz w:val="21"/>
              </w:rPr>
              <w:t>（</w:t>
            </w:r>
            <w:r>
              <w:rPr>
                <w:spacing w:val="4"/>
                <w:sz w:val="21"/>
              </w:rPr>
              <w:t>提取</w:t>
            </w:r>
          </w:p>
          <w:p>
            <w:pPr>
              <w:pStyle w:val="TableParagraph"/>
              <w:numPr>
                <w:ilvl w:val="0"/>
                <w:numId w:val="110"/>
              </w:numPr>
              <w:tabs>
                <w:tab w:pos="230" w:val="left" w:leader="none"/>
              </w:tabs>
              <w:spacing w:line="240" w:lineRule="auto" w:before="2" w:after="0"/>
              <w:ind w:left="229" w:right="0" w:hanging="221"/>
              <w:jc w:val="left"/>
              <w:rPr>
                <w:sz w:val="21"/>
              </w:rPr>
            </w:pPr>
            <w:r>
              <w:rPr>
                <w:spacing w:val="11"/>
                <w:sz w:val="21"/>
              </w:rPr>
              <w:t>隔气层材料品种、厚度（</w:t>
            </w:r>
            <w:r>
              <w:rPr>
                <w:spacing w:val="10"/>
                <w:sz w:val="21"/>
              </w:rPr>
              <w:t>提取</w:t>
            </w:r>
            <w:r>
              <w:rPr>
                <w:sz w:val="21"/>
              </w:rPr>
              <w:t>）</w:t>
            </w:r>
          </w:p>
          <w:p>
            <w:pPr>
              <w:pStyle w:val="TableParagraph"/>
              <w:numPr>
                <w:ilvl w:val="0"/>
                <w:numId w:val="110"/>
              </w:numPr>
              <w:tabs>
                <w:tab w:pos="230" w:val="left" w:leader="none"/>
              </w:tabs>
              <w:spacing w:line="253" w:lineRule="exact" w:before="14" w:after="0"/>
              <w:ind w:left="229" w:right="0" w:hanging="221"/>
              <w:jc w:val="left"/>
              <w:rPr>
                <w:sz w:val="21"/>
              </w:rPr>
            </w:pPr>
            <w:r>
              <w:rPr>
                <w:spacing w:val="10"/>
                <w:sz w:val="21"/>
              </w:rPr>
              <w:t>粘结材料种类、做法</w:t>
            </w:r>
            <w:r>
              <w:rPr>
                <w:spacing w:val="11"/>
                <w:sz w:val="21"/>
              </w:rPr>
              <w:t>（</w:t>
            </w:r>
            <w:r>
              <w:rPr>
                <w:spacing w:val="10"/>
                <w:sz w:val="21"/>
              </w:rPr>
              <w:t>提取</w:t>
            </w:r>
            <w:r>
              <w:rPr>
                <w:sz w:val="21"/>
              </w:rPr>
              <w:t>）</w:t>
            </w:r>
          </w:p>
        </w:tc>
        <w:tc>
          <w:tcPr>
            <w:tcW w:w="325" w:type="dxa"/>
            <w:tcBorders>
              <w:left w:val="single" w:sz="2" w:space="0" w:color="000000"/>
              <w:bottom w:val="single" w:sz="2" w:space="0" w:color="000000"/>
              <w:right w:val="single" w:sz="2" w:space="0" w:color="000000"/>
            </w:tcBorders>
          </w:tcPr>
          <w:p>
            <w:pPr>
              <w:pStyle w:val="TableParagraph"/>
              <w:spacing w:before="3"/>
              <w:rPr>
                <w:rFonts w:ascii="黑体"/>
                <w:sz w:val="15"/>
              </w:rPr>
            </w:pPr>
          </w:p>
          <w:p>
            <w:pPr>
              <w:pStyle w:val="TableParagraph"/>
              <w:spacing w:line="232" w:lineRule="exact" w:before="1"/>
              <w:ind w:left="-154"/>
              <w:rPr>
                <w:sz w:val="21"/>
              </w:rPr>
            </w:pPr>
            <w:r>
              <w:rPr>
                <w:w w:val="99"/>
                <w:sz w:val="21"/>
              </w:rPr>
              <w:t>）</w:t>
            </w:r>
          </w:p>
          <w:p>
            <w:pPr>
              <w:pStyle w:val="TableParagraph"/>
              <w:spacing w:line="232" w:lineRule="exact"/>
              <w:ind w:left="65"/>
              <w:rPr>
                <w:sz w:val="21"/>
              </w:rPr>
            </w:pPr>
            <w:r>
              <w:rPr>
                <w:w w:val="99"/>
                <w:sz w:val="21"/>
              </w:rPr>
              <w:t>㎡</w:t>
            </w:r>
          </w:p>
        </w:tc>
        <w:tc>
          <w:tcPr>
            <w:tcW w:w="285"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462" w:type="dxa"/>
            <w:tcBorders>
              <w:left w:val="single" w:sz="2" w:space="0" w:color="000000"/>
              <w:bottom w:val="single" w:sz="2" w:space="0" w:color="000000"/>
              <w:right w:val="single" w:sz="2" w:space="0" w:color="000000"/>
            </w:tcBorders>
          </w:tcPr>
          <w:p>
            <w:pPr>
              <w:pStyle w:val="TableParagraph"/>
              <w:spacing w:before="10"/>
              <w:rPr>
                <w:rFonts w:ascii="黑体"/>
                <w:sz w:val="19"/>
              </w:rPr>
            </w:pPr>
          </w:p>
          <w:p>
            <w:pPr>
              <w:pStyle w:val="TableParagraph"/>
              <w:ind w:left="79"/>
              <w:rPr>
                <w:sz w:val="21"/>
              </w:rPr>
            </w:pPr>
            <w:r>
              <w:rPr>
                <w:sz w:val="21"/>
              </w:rPr>
              <w:t>㎡/</w:t>
            </w:r>
          </w:p>
          <w:p>
            <w:pPr>
              <w:pStyle w:val="TableParagraph"/>
              <w:spacing w:before="4"/>
              <w:ind w:left="131"/>
              <w:rPr>
                <w:sz w:val="21"/>
              </w:rPr>
            </w:pPr>
            <w:r>
              <w:rPr>
                <w:w w:val="99"/>
                <w:sz w:val="21"/>
              </w:rPr>
              <w:t>㎡</w:t>
            </w:r>
          </w:p>
        </w:tc>
        <w:tc>
          <w:tcPr>
            <w:tcW w:w="279"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466" w:type="dxa"/>
            <w:tcBorders>
              <w:left w:val="single" w:sz="2" w:space="0" w:color="000000"/>
              <w:bottom w:val="single" w:sz="2" w:space="0" w:color="000000"/>
              <w:right w:val="single" w:sz="2" w:space="0" w:color="000000"/>
            </w:tcBorders>
          </w:tcPr>
          <w:p>
            <w:pPr>
              <w:pStyle w:val="TableParagraph"/>
              <w:spacing w:before="10"/>
              <w:rPr>
                <w:rFonts w:ascii="黑体"/>
                <w:sz w:val="19"/>
              </w:rPr>
            </w:pPr>
          </w:p>
          <w:p>
            <w:pPr>
              <w:pStyle w:val="TableParagraph"/>
              <w:ind w:left="79"/>
              <w:rPr>
                <w:sz w:val="21"/>
              </w:rPr>
            </w:pPr>
            <w:r>
              <w:rPr>
                <w:sz w:val="21"/>
              </w:rPr>
              <w:t>元/</w:t>
            </w:r>
          </w:p>
          <w:p>
            <w:pPr>
              <w:pStyle w:val="TableParagraph"/>
              <w:spacing w:before="4"/>
              <w:ind w:left="132"/>
              <w:rPr>
                <w:sz w:val="21"/>
              </w:rPr>
            </w:pPr>
            <w:r>
              <w:rPr>
                <w:w w:val="99"/>
                <w:sz w:val="21"/>
              </w:rPr>
              <w:t>㎡</w:t>
            </w:r>
          </w:p>
        </w:tc>
        <w:tc>
          <w:tcPr>
            <w:tcW w:w="886" w:type="dxa"/>
            <w:tcBorders>
              <w:left w:val="single" w:sz="2" w:space="0" w:color="000000"/>
              <w:bottom w:val="single" w:sz="2" w:space="0" w:color="000000"/>
              <w:right w:val="single" w:sz="2" w:space="0" w:color="000000"/>
            </w:tcBorders>
          </w:tcPr>
          <w:p>
            <w:pPr>
              <w:pStyle w:val="TableParagraph"/>
              <w:spacing w:before="4"/>
              <w:rPr>
                <w:rFonts w:ascii="黑体"/>
                <w:sz w:val="28"/>
              </w:rPr>
            </w:pPr>
          </w:p>
          <w:p>
            <w:pPr>
              <w:pStyle w:val="TableParagraph"/>
              <w:spacing w:before="1"/>
              <w:ind w:left="9" w:right="-15"/>
              <w:jc w:val="center"/>
              <w:rPr>
                <w:sz w:val="22"/>
              </w:rPr>
            </w:pPr>
            <w:r>
              <w:rPr>
                <w:spacing w:val="-1"/>
                <w:sz w:val="22"/>
              </w:rPr>
              <w:t>5AQLMBWS</w:t>
            </w:r>
          </w:p>
        </w:tc>
        <w:tc>
          <w:tcPr>
            <w:tcW w:w="894" w:type="dxa"/>
            <w:tcBorders>
              <w:left w:val="single" w:sz="2" w:space="0" w:color="000000"/>
              <w:bottom w:val="single" w:sz="2" w:space="0" w:color="000000"/>
            </w:tcBorders>
          </w:tcPr>
          <w:p>
            <w:pPr>
              <w:pStyle w:val="TableParagraph"/>
              <w:spacing w:before="4"/>
              <w:rPr>
                <w:rFonts w:ascii="黑体"/>
                <w:sz w:val="28"/>
              </w:rPr>
            </w:pPr>
          </w:p>
          <w:p>
            <w:pPr>
              <w:pStyle w:val="TableParagraph"/>
              <w:spacing w:before="1"/>
              <w:ind w:left="9" w:right="-15"/>
              <w:jc w:val="center"/>
              <w:rPr>
                <w:sz w:val="22"/>
              </w:rPr>
            </w:pPr>
            <w:r>
              <w:rPr>
                <w:spacing w:val="-1"/>
                <w:sz w:val="22"/>
              </w:rPr>
              <w:t>5ADLMBWS</w:t>
            </w:r>
          </w:p>
        </w:tc>
      </w:tr>
      <w:tr>
        <w:trPr>
          <w:trHeight w:val="1470" w:hRule="atLeast"/>
        </w:trPr>
        <w:tc>
          <w:tcPr>
            <w:tcW w:w="564"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4"/>
              <w:rPr>
                <w:rFonts w:ascii="黑体"/>
                <w:sz w:val="28"/>
              </w:rPr>
            </w:pPr>
          </w:p>
          <w:p>
            <w:pPr>
              <w:pStyle w:val="TableParagraph"/>
              <w:ind w:left="21"/>
              <w:jc w:val="center"/>
              <w:rPr>
                <w:sz w:val="21"/>
              </w:rPr>
            </w:pPr>
            <w:r>
              <w:rPr>
                <w:sz w:val="21"/>
              </w:rPr>
              <w:t>14.2</w:t>
            </w:r>
          </w:p>
        </w:tc>
        <w:tc>
          <w:tcPr>
            <w:tcW w:w="1675"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1"/>
              <w:rPr>
                <w:rFonts w:ascii="黑体"/>
                <w:sz w:val="17"/>
              </w:rPr>
            </w:pPr>
          </w:p>
          <w:p>
            <w:pPr>
              <w:pStyle w:val="TableParagraph"/>
              <w:spacing w:line="244" w:lineRule="auto"/>
              <w:ind w:left="731" w:right="2" w:hanging="723"/>
              <w:rPr>
                <w:sz w:val="21"/>
              </w:rPr>
            </w:pPr>
            <w:r>
              <w:rPr>
                <w:spacing w:val="-6"/>
                <w:sz w:val="21"/>
              </w:rPr>
              <w:t>内墙柱面保温、隔</w:t>
            </w:r>
            <w:r>
              <w:rPr>
                <w:sz w:val="21"/>
              </w:rPr>
              <w:t>热</w:t>
            </w:r>
          </w:p>
        </w:tc>
        <w:tc>
          <w:tcPr>
            <w:tcW w:w="4168" w:type="dxa"/>
            <w:tcBorders>
              <w:top w:val="single" w:sz="2" w:space="0" w:color="000000"/>
              <w:left w:val="single" w:sz="2" w:space="0" w:color="000000"/>
              <w:bottom w:val="single" w:sz="2" w:space="0" w:color="000000"/>
              <w:right w:val="single" w:sz="2" w:space="0" w:color="000000"/>
            </w:tcBorders>
          </w:tcPr>
          <w:p>
            <w:pPr>
              <w:pStyle w:val="TableParagraph"/>
              <w:numPr>
                <w:ilvl w:val="0"/>
                <w:numId w:val="111"/>
              </w:numPr>
              <w:tabs>
                <w:tab w:pos="228" w:val="left" w:leader="none"/>
              </w:tabs>
              <w:spacing w:line="244" w:lineRule="auto" w:before="108" w:after="0"/>
              <w:ind w:left="9" w:right="1" w:firstLine="0"/>
              <w:jc w:val="left"/>
              <w:rPr>
                <w:sz w:val="21"/>
              </w:rPr>
            </w:pPr>
            <w:r>
              <w:rPr>
                <w:spacing w:val="-8"/>
                <w:sz w:val="21"/>
              </w:rPr>
              <w:t>保温 隔热面层材料品种 、规格、性能</w:t>
            </w:r>
            <w:r>
              <w:rPr>
                <w:spacing w:val="9"/>
                <w:sz w:val="21"/>
              </w:rPr>
              <w:t>（</w:t>
            </w:r>
            <w:r>
              <w:rPr>
                <w:spacing w:val="-12"/>
                <w:sz w:val="21"/>
              </w:rPr>
              <w:t>提</w:t>
            </w:r>
            <w:r>
              <w:rPr>
                <w:spacing w:val="11"/>
                <w:sz w:val="21"/>
              </w:rPr>
              <w:t>取</w:t>
            </w:r>
            <w:r>
              <w:rPr>
                <w:sz w:val="21"/>
              </w:rPr>
              <w:t>）</w:t>
            </w:r>
          </w:p>
          <w:p>
            <w:pPr>
              <w:pStyle w:val="TableParagraph"/>
              <w:numPr>
                <w:ilvl w:val="0"/>
                <w:numId w:val="111"/>
              </w:numPr>
              <w:tabs>
                <w:tab w:pos="228" w:val="left" w:leader="none"/>
              </w:tabs>
              <w:spacing w:line="244" w:lineRule="auto" w:before="0" w:after="0"/>
              <w:ind w:left="9" w:right="107" w:firstLine="0"/>
              <w:jc w:val="left"/>
              <w:rPr>
                <w:sz w:val="21"/>
              </w:rPr>
            </w:pPr>
            <w:r>
              <w:rPr>
                <w:spacing w:val="12"/>
                <w:sz w:val="21"/>
              </w:rPr>
              <w:t>保温 隔热材料 品种、规格及厚度</w:t>
            </w:r>
            <w:r>
              <w:rPr>
                <w:spacing w:val="11"/>
                <w:sz w:val="21"/>
              </w:rPr>
              <w:t>（</w:t>
            </w:r>
            <w:r>
              <w:rPr>
                <w:spacing w:val="-10"/>
                <w:sz w:val="21"/>
              </w:rPr>
              <w:t>提</w:t>
            </w:r>
            <w:r>
              <w:rPr>
                <w:spacing w:val="11"/>
                <w:sz w:val="21"/>
              </w:rPr>
              <w:t>取</w:t>
            </w:r>
            <w:r>
              <w:rPr>
                <w:sz w:val="21"/>
              </w:rPr>
              <w:t>）</w:t>
            </w:r>
          </w:p>
          <w:p>
            <w:pPr>
              <w:pStyle w:val="TableParagraph"/>
              <w:numPr>
                <w:ilvl w:val="0"/>
                <w:numId w:val="111"/>
              </w:numPr>
              <w:tabs>
                <w:tab w:pos="230" w:val="left" w:leader="none"/>
              </w:tabs>
              <w:spacing w:line="249" w:lineRule="exact" w:before="0" w:after="0"/>
              <w:ind w:left="229" w:right="0" w:hanging="221"/>
              <w:jc w:val="left"/>
              <w:rPr>
                <w:sz w:val="21"/>
              </w:rPr>
            </w:pPr>
            <w:r>
              <w:rPr>
                <w:spacing w:val="10"/>
                <w:sz w:val="21"/>
              </w:rPr>
              <w:t>粘结材料种类、做法</w:t>
            </w:r>
            <w:r>
              <w:rPr>
                <w:spacing w:val="11"/>
                <w:sz w:val="21"/>
              </w:rPr>
              <w:t>（</w:t>
            </w:r>
            <w:r>
              <w:rPr>
                <w:spacing w:val="10"/>
                <w:sz w:val="21"/>
              </w:rPr>
              <w:t>提取</w:t>
            </w:r>
            <w:r>
              <w:rPr>
                <w:sz w:val="21"/>
              </w:rPr>
              <w:t>）</w:t>
            </w:r>
          </w:p>
        </w:tc>
        <w:tc>
          <w:tcPr>
            <w:tcW w:w="325"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7"/>
              <w:rPr>
                <w:rFonts w:ascii="黑体"/>
                <w:sz w:val="28"/>
              </w:rPr>
            </w:pPr>
          </w:p>
          <w:p>
            <w:pPr>
              <w:pStyle w:val="TableParagraph"/>
              <w:ind w:left="19"/>
              <w:jc w:val="center"/>
              <w:rPr>
                <w:sz w:val="21"/>
              </w:rPr>
            </w:pPr>
            <w:r>
              <w:rPr>
                <w:w w:val="99"/>
                <w:sz w:val="21"/>
              </w:rPr>
              <w:t>㎡</w:t>
            </w:r>
          </w:p>
        </w:tc>
        <w:tc>
          <w:tcPr>
            <w:tcW w:w="28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62"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1"/>
              <w:rPr>
                <w:rFonts w:ascii="黑体"/>
                <w:sz w:val="17"/>
              </w:rPr>
            </w:pPr>
          </w:p>
          <w:p>
            <w:pPr>
              <w:pStyle w:val="TableParagraph"/>
              <w:ind w:left="79"/>
              <w:rPr>
                <w:sz w:val="21"/>
              </w:rPr>
            </w:pPr>
            <w:r>
              <w:rPr>
                <w:sz w:val="21"/>
              </w:rPr>
              <w:t>㎡/</w:t>
            </w:r>
          </w:p>
          <w:p>
            <w:pPr>
              <w:pStyle w:val="TableParagraph"/>
              <w:spacing w:before="2"/>
              <w:ind w:left="131"/>
              <w:rPr>
                <w:sz w:val="21"/>
              </w:rPr>
            </w:pPr>
            <w:r>
              <w:rPr>
                <w:w w:val="99"/>
                <w:sz w:val="21"/>
              </w:rPr>
              <w:t>㎡</w:t>
            </w:r>
          </w:p>
        </w:tc>
        <w:tc>
          <w:tcPr>
            <w:tcW w:w="2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6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1"/>
              <w:rPr>
                <w:rFonts w:ascii="黑体"/>
                <w:sz w:val="17"/>
              </w:rPr>
            </w:pPr>
          </w:p>
          <w:p>
            <w:pPr>
              <w:pStyle w:val="TableParagraph"/>
              <w:ind w:left="79"/>
              <w:rPr>
                <w:sz w:val="21"/>
              </w:rPr>
            </w:pPr>
            <w:r>
              <w:rPr>
                <w:sz w:val="21"/>
              </w:rPr>
              <w:t>元/</w:t>
            </w:r>
          </w:p>
          <w:p>
            <w:pPr>
              <w:pStyle w:val="TableParagraph"/>
              <w:spacing w:before="4"/>
              <w:ind w:left="132"/>
              <w:rPr>
                <w:sz w:val="21"/>
              </w:rPr>
            </w:pPr>
            <w:r>
              <w:rPr>
                <w:w w:val="99"/>
                <w:sz w:val="21"/>
              </w:rPr>
              <w:t>㎡</w:t>
            </w:r>
          </w:p>
        </w:tc>
        <w:tc>
          <w:tcPr>
            <w:tcW w:w="88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2"/>
              </w:rPr>
            </w:pPr>
          </w:p>
          <w:p>
            <w:pPr>
              <w:pStyle w:val="TableParagraph"/>
              <w:spacing w:before="3"/>
              <w:rPr>
                <w:rFonts w:ascii="黑体"/>
                <w:sz w:val="24"/>
              </w:rPr>
            </w:pPr>
          </w:p>
          <w:p>
            <w:pPr>
              <w:pStyle w:val="TableParagraph"/>
              <w:ind w:left="9" w:right="-15"/>
              <w:jc w:val="center"/>
              <w:rPr>
                <w:sz w:val="22"/>
              </w:rPr>
            </w:pPr>
            <w:r>
              <w:rPr>
                <w:spacing w:val="-1"/>
                <w:sz w:val="22"/>
              </w:rPr>
              <w:t>5AQNQBWS</w:t>
            </w:r>
          </w:p>
        </w:tc>
        <w:tc>
          <w:tcPr>
            <w:tcW w:w="894" w:type="dxa"/>
            <w:tcBorders>
              <w:top w:val="single" w:sz="2" w:space="0" w:color="000000"/>
              <w:left w:val="single" w:sz="2" w:space="0" w:color="000000"/>
              <w:bottom w:val="single" w:sz="2" w:space="0" w:color="000000"/>
            </w:tcBorders>
          </w:tcPr>
          <w:p>
            <w:pPr>
              <w:pStyle w:val="TableParagraph"/>
              <w:rPr>
                <w:rFonts w:ascii="黑体"/>
                <w:sz w:val="22"/>
              </w:rPr>
            </w:pPr>
          </w:p>
          <w:p>
            <w:pPr>
              <w:pStyle w:val="TableParagraph"/>
              <w:spacing w:before="3"/>
              <w:rPr>
                <w:rFonts w:ascii="黑体"/>
                <w:sz w:val="24"/>
              </w:rPr>
            </w:pPr>
          </w:p>
          <w:p>
            <w:pPr>
              <w:pStyle w:val="TableParagraph"/>
              <w:ind w:left="9" w:right="-15"/>
              <w:jc w:val="center"/>
              <w:rPr>
                <w:sz w:val="22"/>
              </w:rPr>
            </w:pPr>
            <w:r>
              <w:rPr>
                <w:spacing w:val="-1"/>
                <w:sz w:val="22"/>
              </w:rPr>
              <w:t>5ADNQBWS</w:t>
            </w:r>
          </w:p>
        </w:tc>
      </w:tr>
      <w:tr>
        <w:trPr>
          <w:trHeight w:val="1200" w:hRule="atLeast"/>
        </w:trPr>
        <w:tc>
          <w:tcPr>
            <w:tcW w:w="564"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8"/>
              <w:rPr>
                <w:rFonts w:ascii="黑体"/>
                <w:sz w:val="17"/>
              </w:rPr>
            </w:pPr>
          </w:p>
          <w:p>
            <w:pPr>
              <w:pStyle w:val="TableParagraph"/>
              <w:spacing w:before="1"/>
              <w:ind w:left="21"/>
              <w:jc w:val="center"/>
              <w:rPr>
                <w:sz w:val="21"/>
              </w:rPr>
            </w:pPr>
            <w:r>
              <w:rPr>
                <w:sz w:val="21"/>
              </w:rPr>
              <w:t>14.3</w:t>
            </w:r>
          </w:p>
        </w:tc>
        <w:tc>
          <w:tcPr>
            <w:tcW w:w="1675"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1"/>
              <w:rPr>
                <w:rFonts w:ascii="黑体"/>
                <w:sz w:val="17"/>
              </w:rPr>
            </w:pPr>
          </w:p>
          <w:p>
            <w:pPr>
              <w:pStyle w:val="TableParagraph"/>
              <w:ind w:right="55"/>
              <w:jc w:val="right"/>
              <w:rPr>
                <w:sz w:val="21"/>
              </w:rPr>
            </w:pPr>
            <w:r>
              <w:rPr>
                <w:w w:val="95"/>
                <w:sz w:val="21"/>
              </w:rPr>
              <w:t>天棚保温、隔热</w:t>
            </w:r>
          </w:p>
        </w:tc>
        <w:tc>
          <w:tcPr>
            <w:tcW w:w="4168" w:type="dxa"/>
            <w:tcBorders>
              <w:top w:val="single" w:sz="2" w:space="0" w:color="000000"/>
              <w:left w:val="single" w:sz="2" w:space="0" w:color="000000"/>
              <w:bottom w:val="single" w:sz="2" w:space="0" w:color="000000"/>
              <w:right w:val="single" w:sz="2" w:space="0" w:color="000000"/>
            </w:tcBorders>
          </w:tcPr>
          <w:p>
            <w:pPr>
              <w:pStyle w:val="TableParagraph"/>
              <w:numPr>
                <w:ilvl w:val="0"/>
                <w:numId w:val="112"/>
              </w:numPr>
              <w:tabs>
                <w:tab w:pos="233" w:val="left" w:leader="none"/>
              </w:tabs>
              <w:spacing w:line="242" w:lineRule="auto" w:before="111" w:after="0"/>
              <w:ind w:left="9" w:right="50" w:firstLine="0"/>
              <w:jc w:val="left"/>
              <w:rPr>
                <w:sz w:val="21"/>
              </w:rPr>
            </w:pPr>
            <w:r>
              <w:rPr>
                <w:spacing w:val="8"/>
                <w:sz w:val="21"/>
              </w:rPr>
              <w:t>保温、隔热面层材料、品种 、规格</w:t>
            </w:r>
            <w:r>
              <w:rPr>
                <w:spacing w:val="11"/>
                <w:sz w:val="21"/>
              </w:rPr>
              <w:t>（</w:t>
            </w:r>
            <w:r>
              <w:rPr>
                <w:spacing w:val="-12"/>
                <w:sz w:val="21"/>
              </w:rPr>
              <w:t>提</w:t>
            </w:r>
            <w:r>
              <w:rPr>
                <w:spacing w:val="11"/>
                <w:sz w:val="21"/>
              </w:rPr>
              <w:t>取</w:t>
            </w:r>
            <w:r>
              <w:rPr>
                <w:sz w:val="21"/>
              </w:rPr>
              <w:t>）</w:t>
            </w:r>
          </w:p>
          <w:p>
            <w:pPr>
              <w:pStyle w:val="TableParagraph"/>
              <w:numPr>
                <w:ilvl w:val="0"/>
                <w:numId w:val="112"/>
              </w:numPr>
              <w:tabs>
                <w:tab w:pos="235" w:val="left" w:leader="none"/>
              </w:tabs>
              <w:spacing w:line="240" w:lineRule="auto" w:before="1" w:after="0"/>
              <w:ind w:left="234" w:right="0" w:hanging="226"/>
              <w:jc w:val="left"/>
              <w:rPr>
                <w:sz w:val="21"/>
              </w:rPr>
            </w:pPr>
            <w:r>
              <w:rPr>
                <w:spacing w:val="-1"/>
                <w:w w:val="95"/>
                <w:sz w:val="21"/>
              </w:rPr>
              <w:t>保温、隔热材料品种、规格及厚度</w:t>
            </w:r>
            <w:r>
              <w:rPr>
                <w:spacing w:val="11"/>
                <w:w w:val="95"/>
                <w:sz w:val="21"/>
              </w:rPr>
              <w:t>（</w:t>
            </w:r>
            <w:r>
              <w:rPr>
                <w:spacing w:val="5"/>
                <w:w w:val="95"/>
                <w:sz w:val="21"/>
              </w:rPr>
              <w:t>提取</w:t>
            </w:r>
          </w:p>
          <w:p>
            <w:pPr>
              <w:pStyle w:val="TableParagraph"/>
              <w:numPr>
                <w:ilvl w:val="0"/>
                <w:numId w:val="112"/>
              </w:numPr>
              <w:tabs>
                <w:tab w:pos="230" w:val="left" w:leader="none"/>
              </w:tabs>
              <w:spacing w:line="253" w:lineRule="exact" w:before="2" w:after="0"/>
              <w:ind w:left="229" w:right="0" w:hanging="221"/>
              <w:jc w:val="left"/>
              <w:rPr>
                <w:sz w:val="21"/>
              </w:rPr>
            </w:pPr>
            <w:r>
              <w:rPr>
                <w:spacing w:val="10"/>
                <w:sz w:val="21"/>
              </w:rPr>
              <w:t>粘结材料种类、做法</w:t>
            </w:r>
            <w:r>
              <w:rPr>
                <w:spacing w:val="11"/>
                <w:sz w:val="21"/>
              </w:rPr>
              <w:t>（</w:t>
            </w:r>
            <w:r>
              <w:rPr>
                <w:spacing w:val="10"/>
                <w:sz w:val="21"/>
              </w:rPr>
              <w:t>提取</w:t>
            </w:r>
            <w:r>
              <w:rPr>
                <w:sz w:val="21"/>
              </w:rPr>
              <w:t>）</w:t>
            </w:r>
          </w:p>
        </w:tc>
        <w:tc>
          <w:tcPr>
            <w:tcW w:w="325"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18"/>
              </w:rPr>
            </w:pPr>
          </w:p>
          <w:p>
            <w:pPr>
              <w:pStyle w:val="TableParagraph"/>
              <w:spacing w:line="219" w:lineRule="exact" w:before="1"/>
              <w:ind w:left="65"/>
              <w:rPr>
                <w:sz w:val="21"/>
              </w:rPr>
            </w:pPr>
            <w:r>
              <w:rPr>
                <w:w w:val="99"/>
                <w:sz w:val="21"/>
              </w:rPr>
              <w:t>㎡</w:t>
            </w:r>
          </w:p>
          <w:p>
            <w:pPr>
              <w:pStyle w:val="TableParagraph"/>
              <w:spacing w:line="219" w:lineRule="exact"/>
              <w:ind w:left="-106"/>
              <w:rPr>
                <w:sz w:val="21"/>
              </w:rPr>
            </w:pPr>
            <w:r>
              <w:rPr>
                <w:w w:val="99"/>
                <w:sz w:val="21"/>
              </w:rPr>
              <w:t>）</w:t>
            </w:r>
          </w:p>
        </w:tc>
        <w:tc>
          <w:tcPr>
            <w:tcW w:w="28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62" w:type="dxa"/>
            <w:tcBorders>
              <w:top w:val="single" w:sz="2" w:space="0" w:color="000000"/>
              <w:left w:val="single" w:sz="2" w:space="0" w:color="000000"/>
              <w:bottom w:val="single" w:sz="2" w:space="0" w:color="000000"/>
              <w:right w:val="single" w:sz="2" w:space="0" w:color="000000"/>
            </w:tcBorders>
          </w:tcPr>
          <w:p>
            <w:pPr>
              <w:pStyle w:val="TableParagraph"/>
              <w:spacing w:before="4"/>
              <w:rPr>
                <w:rFonts w:ascii="黑体"/>
                <w:sz w:val="27"/>
              </w:rPr>
            </w:pPr>
          </w:p>
          <w:p>
            <w:pPr>
              <w:pStyle w:val="TableParagraph"/>
              <w:spacing w:before="1"/>
              <w:ind w:left="79"/>
              <w:rPr>
                <w:sz w:val="21"/>
              </w:rPr>
            </w:pPr>
            <w:r>
              <w:rPr>
                <w:sz w:val="21"/>
              </w:rPr>
              <w:t>㎡/</w:t>
            </w:r>
          </w:p>
          <w:p>
            <w:pPr>
              <w:pStyle w:val="TableParagraph"/>
              <w:spacing w:before="2"/>
              <w:ind w:left="131"/>
              <w:rPr>
                <w:sz w:val="21"/>
              </w:rPr>
            </w:pPr>
            <w:r>
              <w:rPr>
                <w:w w:val="99"/>
                <w:sz w:val="21"/>
              </w:rPr>
              <w:t>㎡</w:t>
            </w:r>
          </w:p>
        </w:tc>
        <w:tc>
          <w:tcPr>
            <w:tcW w:w="2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66" w:type="dxa"/>
            <w:tcBorders>
              <w:top w:val="single" w:sz="2" w:space="0" w:color="000000"/>
              <w:left w:val="single" w:sz="2" w:space="0" w:color="000000"/>
              <w:bottom w:val="single" w:sz="2" w:space="0" w:color="000000"/>
              <w:right w:val="single" w:sz="2" w:space="0" w:color="000000"/>
            </w:tcBorders>
          </w:tcPr>
          <w:p>
            <w:pPr>
              <w:pStyle w:val="TableParagraph"/>
              <w:spacing w:before="4"/>
              <w:rPr>
                <w:rFonts w:ascii="黑体"/>
                <w:sz w:val="27"/>
              </w:rPr>
            </w:pPr>
          </w:p>
          <w:p>
            <w:pPr>
              <w:pStyle w:val="TableParagraph"/>
              <w:spacing w:before="1"/>
              <w:ind w:left="79"/>
              <w:rPr>
                <w:sz w:val="21"/>
              </w:rPr>
            </w:pPr>
            <w:r>
              <w:rPr>
                <w:sz w:val="21"/>
              </w:rPr>
              <w:t>元/</w:t>
            </w:r>
          </w:p>
          <w:p>
            <w:pPr>
              <w:pStyle w:val="TableParagraph"/>
              <w:spacing w:before="2"/>
              <w:ind w:left="132"/>
              <w:rPr>
                <w:sz w:val="21"/>
              </w:rPr>
            </w:pPr>
            <w:r>
              <w:rPr>
                <w:w w:val="99"/>
                <w:sz w:val="21"/>
              </w:rPr>
              <w:t>㎡</w:t>
            </w:r>
          </w:p>
        </w:tc>
        <w:tc>
          <w:tcPr>
            <w:tcW w:w="88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2"/>
              </w:rPr>
            </w:pPr>
          </w:p>
          <w:p>
            <w:pPr>
              <w:pStyle w:val="TableParagraph"/>
              <w:spacing w:before="176"/>
              <w:ind w:left="9" w:right="-15"/>
              <w:jc w:val="center"/>
              <w:rPr>
                <w:sz w:val="22"/>
              </w:rPr>
            </w:pPr>
            <w:r>
              <w:rPr>
                <w:spacing w:val="-1"/>
                <w:sz w:val="22"/>
              </w:rPr>
              <w:t>5AQTPBWS</w:t>
            </w:r>
          </w:p>
        </w:tc>
        <w:tc>
          <w:tcPr>
            <w:tcW w:w="894" w:type="dxa"/>
            <w:tcBorders>
              <w:top w:val="single" w:sz="2" w:space="0" w:color="000000"/>
              <w:left w:val="single" w:sz="2" w:space="0" w:color="000000"/>
              <w:bottom w:val="single" w:sz="2" w:space="0" w:color="000000"/>
            </w:tcBorders>
          </w:tcPr>
          <w:p>
            <w:pPr>
              <w:pStyle w:val="TableParagraph"/>
              <w:rPr>
                <w:rFonts w:ascii="黑体"/>
                <w:sz w:val="22"/>
              </w:rPr>
            </w:pPr>
          </w:p>
          <w:p>
            <w:pPr>
              <w:pStyle w:val="TableParagraph"/>
              <w:spacing w:before="176"/>
              <w:ind w:left="9" w:right="-15"/>
              <w:jc w:val="center"/>
              <w:rPr>
                <w:sz w:val="22"/>
              </w:rPr>
            </w:pPr>
            <w:r>
              <w:rPr>
                <w:spacing w:val="-1"/>
                <w:sz w:val="22"/>
              </w:rPr>
              <w:t>5ADTPBWS</w:t>
            </w:r>
          </w:p>
        </w:tc>
      </w:tr>
      <w:tr>
        <w:trPr>
          <w:trHeight w:val="591" w:hRule="atLeast"/>
        </w:trPr>
        <w:tc>
          <w:tcPr>
            <w:tcW w:w="564" w:type="dxa"/>
            <w:tcBorders>
              <w:top w:val="single" w:sz="2" w:space="0" w:color="000000"/>
              <w:bottom w:val="single" w:sz="2" w:space="0" w:color="000000"/>
              <w:right w:val="single" w:sz="2" w:space="0" w:color="000000"/>
            </w:tcBorders>
          </w:tcPr>
          <w:p>
            <w:pPr>
              <w:pStyle w:val="TableParagraph"/>
              <w:spacing w:before="178"/>
              <w:ind w:left="21"/>
              <w:jc w:val="center"/>
              <w:rPr>
                <w:sz w:val="21"/>
              </w:rPr>
            </w:pPr>
            <w:r>
              <w:rPr>
                <w:sz w:val="21"/>
              </w:rPr>
              <w:t>14.4</w:t>
            </w:r>
          </w:p>
        </w:tc>
        <w:tc>
          <w:tcPr>
            <w:tcW w:w="1675"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14"/>
              </w:rPr>
            </w:pPr>
          </w:p>
          <w:p>
            <w:pPr>
              <w:pStyle w:val="TableParagraph"/>
              <w:spacing w:before="1"/>
              <w:ind w:left="412"/>
              <w:rPr>
                <w:sz w:val="21"/>
              </w:rPr>
            </w:pPr>
            <w:r>
              <w:rPr>
                <w:sz w:val="21"/>
              </w:rPr>
              <w:t>防腐工程</w:t>
            </w:r>
          </w:p>
        </w:tc>
        <w:tc>
          <w:tcPr>
            <w:tcW w:w="4168" w:type="dxa"/>
            <w:tcBorders>
              <w:top w:val="single" w:sz="2" w:space="0" w:color="000000"/>
              <w:left w:val="single" w:sz="2" w:space="0" w:color="000000"/>
              <w:bottom w:val="single" w:sz="2" w:space="0" w:color="000000"/>
              <w:right w:val="single" w:sz="2" w:space="0" w:color="000000"/>
            </w:tcBorders>
          </w:tcPr>
          <w:p>
            <w:pPr>
              <w:pStyle w:val="TableParagraph"/>
              <w:numPr>
                <w:ilvl w:val="0"/>
                <w:numId w:val="113"/>
              </w:numPr>
              <w:tabs>
                <w:tab w:pos="230" w:val="left" w:leader="none"/>
              </w:tabs>
              <w:spacing w:line="240" w:lineRule="auto" w:before="46" w:after="0"/>
              <w:ind w:left="229" w:right="0" w:hanging="221"/>
              <w:jc w:val="left"/>
              <w:rPr>
                <w:sz w:val="21"/>
              </w:rPr>
            </w:pPr>
            <w:r>
              <w:rPr>
                <w:spacing w:val="-9"/>
                <w:sz w:val="21"/>
              </w:rPr>
              <w:t>防腐面层材料 、品种、规格及厚度</w:t>
            </w:r>
            <w:r>
              <w:rPr>
                <w:spacing w:val="11"/>
                <w:sz w:val="21"/>
              </w:rPr>
              <w:t>（</w:t>
            </w:r>
            <w:r>
              <w:rPr>
                <w:spacing w:val="5"/>
                <w:sz w:val="21"/>
              </w:rPr>
              <w:t>提取</w:t>
            </w:r>
          </w:p>
          <w:p>
            <w:pPr>
              <w:pStyle w:val="TableParagraph"/>
              <w:numPr>
                <w:ilvl w:val="0"/>
                <w:numId w:val="113"/>
              </w:numPr>
              <w:tabs>
                <w:tab w:pos="230" w:val="left" w:leader="none"/>
              </w:tabs>
              <w:spacing w:line="254" w:lineRule="exact" w:before="2" w:after="0"/>
              <w:ind w:left="229" w:right="0" w:hanging="221"/>
              <w:jc w:val="left"/>
              <w:rPr>
                <w:sz w:val="21"/>
              </w:rPr>
            </w:pPr>
            <w:r>
              <w:rPr>
                <w:spacing w:val="11"/>
                <w:sz w:val="21"/>
              </w:rPr>
              <w:t>粘结材料种类、做法（</w:t>
            </w:r>
            <w:r>
              <w:rPr>
                <w:spacing w:val="10"/>
                <w:sz w:val="21"/>
              </w:rPr>
              <w:t>提取</w:t>
            </w:r>
            <w:r>
              <w:rPr>
                <w:sz w:val="21"/>
              </w:rPr>
              <w:t>）</w:t>
            </w:r>
          </w:p>
        </w:tc>
        <w:tc>
          <w:tcPr>
            <w:tcW w:w="325" w:type="dxa"/>
            <w:tcBorders>
              <w:top w:val="single" w:sz="2" w:space="0" w:color="000000"/>
              <w:left w:val="single" w:sz="2" w:space="0" w:color="000000"/>
              <w:bottom w:val="single" w:sz="2" w:space="0" w:color="000000"/>
              <w:right w:val="single" w:sz="2" w:space="0" w:color="000000"/>
            </w:tcBorders>
          </w:tcPr>
          <w:p>
            <w:pPr>
              <w:pStyle w:val="TableParagraph"/>
              <w:spacing w:line="202" w:lineRule="exact" w:before="46"/>
              <w:ind w:left="-106"/>
              <w:rPr>
                <w:sz w:val="21"/>
              </w:rPr>
            </w:pPr>
            <w:r>
              <w:rPr>
                <w:w w:val="99"/>
                <w:sz w:val="21"/>
              </w:rPr>
              <w:t>）</w:t>
            </w:r>
          </w:p>
          <w:p>
            <w:pPr>
              <w:pStyle w:val="TableParagraph"/>
              <w:spacing w:line="202" w:lineRule="exact"/>
              <w:ind w:left="65"/>
              <w:rPr>
                <w:sz w:val="21"/>
              </w:rPr>
            </w:pPr>
            <w:r>
              <w:rPr>
                <w:w w:val="99"/>
                <w:sz w:val="21"/>
              </w:rPr>
              <w:t>㎡</w:t>
            </w:r>
          </w:p>
        </w:tc>
        <w:tc>
          <w:tcPr>
            <w:tcW w:w="28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62" w:type="dxa"/>
            <w:tcBorders>
              <w:top w:val="single" w:sz="2" w:space="0" w:color="000000"/>
              <w:left w:val="single" w:sz="2" w:space="0" w:color="000000"/>
              <w:bottom w:val="single" w:sz="2" w:space="0" w:color="000000"/>
              <w:right w:val="single" w:sz="2" w:space="0" w:color="000000"/>
            </w:tcBorders>
          </w:tcPr>
          <w:p>
            <w:pPr>
              <w:pStyle w:val="TableParagraph"/>
              <w:spacing w:before="46"/>
              <w:ind w:left="79"/>
              <w:rPr>
                <w:sz w:val="21"/>
              </w:rPr>
            </w:pPr>
            <w:r>
              <w:rPr>
                <w:sz w:val="21"/>
              </w:rPr>
              <w:t>㎡/</w:t>
            </w:r>
          </w:p>
          <w:p>
            <w:pPr>
              <w:pStyle w:val="TableParagraph"/>
              <w:spacing w:line="254" w:lineRule="exact" w:before="2"/>
              <w:ind w:left="131"/>
              <w:rPr>
                <w:sz w:val="21"/>
              </w:rPr>
            </w:pPr>
            <w:r>
              <w:rPr>
                <w:w w:val="99"/>
                <w:sz w:val="21"/>
              </w:rPr>
              <w:t>㎡</w:t>
            </w:r>
          </w:p>
        </w:tc>
        <w:tc>
          <w:tcPr>
            <w:tcW w:w="2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66" w:type="dxa"/>
            <w:tcBorders>
              <w:top w:val="single" w:sz="2" w:space="0" w:color="000000"/>
              <w:left w:val="single" w:sz="2" w:space="0" w:color="000000"/>
              <w:bottom w:val="single" w:sz="2" w:space="0" w:color="000000"/>
              <w:right w:val="single" w:sz="2" w:space="0" w:color="000000"/>
            </w:tcBorders>
          </w:tcPr>
          <w:p>
            <w:pPr>
              <w:pStyle w:val="TableParagraph"/>
              <w:spacing w:before="46"/>
              <w:ind w:left="79"/>
              <w:rPr>
                <w:sz w:val="21"/>
              </w:rPr>
            </w:pPr>
            <w:r>
              <w:rPr>
                <w:sz w:val="21"/>
              </w:rPr>
              <w:t>元/</w:t>
            </w:r>
          </w:p>
          <w:p>
            <w:pPr>
              <w:pStyle w:val="TableParagraph"/>
              <w:spacing w:line="254" w:lineRule="exact" w:before="2"/>
              <w:ind w:left="132"/>
              <w:rPr>
                <w:sz w:val="21"/>
              </w:rPr>
            </w:pPr>
            <w:r>
              <w:rPr>
                <w:w w:val="99"/>
                <w:sz w:val="21"/>
              </w:rPr>
              <w:t>㎡</w:t>
            </w:r>
          </w:p>
        </w:tc>
        <w:tc>
          <w:tcPr>
            <w:tcW w:w="886" w:type="dxa"/>
            <w:tcBorders>
              <w:top w:val="single" w:sz="2" w:space="0" w:color="000000"/>
              <w:left w:val="single" w:sz="2" w:space="0" w:color="000000"/>
              <w:bottom w:val="single" w:sz="2" w:space="0" w:color="000000"/>
              <w:right w:val="single" w:sz="2" w:space="0" w:color="000000"/>
            </w:tcBorders>
          </w:tcPr>
          <w:p>
            <w:pPr>
              <w:pStyle w:val="TableParagraph"/>
              <w:spacing w:before="153"/>
              <w:ind w:left="9" w:right="-15"/>
              <w:jc w:val="center"/>
              <w:rPr>
                <w:sz w:val="22"/>
              </w:rPr>
            </w:pPr>
            <w:r>
              <w:rPr>
                <w:spacing w:val="-1"/>
                <w:sz w:val="22"/>
              </w:rPr>
              <w:t>5AQFFFUS</w:t>
            </w:r>
          </w:p>
        </w:tc>
        <w:tc>
          <w:tcPr>
            <w:tcW w:w="894" w:type="dxa"/>
            <w:tcBorders>
              <w:top w:val="single" w:sz="2" w:space="0" w:color="000000"/>
              <w:left w:val="single" w:sz="2" w:space="0" w:color="000000"/>
              <w:bottom w:val="single" w:sz="2" w:space="0" w:color="000000"/>
            </w:tcBorders>
          </w:tcPr>
          <w:p>
            <w:pPr>
              <w:pStyle w:val="TableParagraph"/>
              <w:spacing w:before="153"/>
              <w:ind w:left="9" w:right="-15"/>
              <w:jc w:val="center"/>
              <w:rPr>
                <w:sz w:val="22"/>
              </w:rPr>
            </w:pPr>
            <w:r>
              <w:rPr>
                <w:spacing w:val="-1"/>
                <w:sz w:val="22"/>
              </w:rPr>
              <w:t>5ADFFFUS</w:t>
            </w:r>
          </w:p>
        </w:tc>
      </w:tr>
      <w:tr>
        <w:trPr>
          <w:trHeight w:val="317" w:hRule="atLeast"/>
        </w:trPr>
        <w:tc>
          <w:tcPr>
            <w:tcW w:w="564" w:type="dxa"/>
            <w:tcBorders>
              <w:top w:val="single" w:sz="2" w:space="0" w:color="000000"/>
              <w:bottom w:val="single" w:sz="2" w:space="0" w:color="000000"/>
              <w:right w:val="single" w:sz="2" w:space="0" w:color="000000"/>
            </w:tcBorders>
          </w:tcPr>
          <w:p>
            <w:pPr>
              <w:pStyle w:val="TableParagraph"/>
              <w:spacing w:before="21"/>
              <w:ind w:left="23"/>
              <w:jc w:val="center"/>
              <w:rPr>
                <w:sz w:val="21"/>
              </w:rPr>
            </w:pPr>
            <w:r>
              <w:rPr>
                <w:sz w:val="21"/>
              </w:rPr>
              <w:t>15</w:t>
            </w:r>
          </w:p>
        </w:tc>
        <w:tc>
          <w:tcPr>
            <w:tcW w:w="1675" w:type="dxa"/>
            <w:tcBorders>
              <w:top w:val="single" w:sz="2" w:space="0" w:color="000000"/>
              <w:left w:val="single" w:sz="2" w:space="0" w:color="000000"/>
              <w:bottom w:val="single" w:sz="2" w:space="0" w:color="000000"/>
              <w:right w:val="single" w:sz="2" w:space="0" w:color="000000"/>
            </w:tcBorders>
          </w:tcPr>
          <w:p>
            <w:pPr>
              <w:pStyle w:val="TableParagraph"/>
              <w:spacing w:line="260" w:lineRule="exact" w:before="38"/>
              <w:ind w:left="289"/>
              <w:rPr>
                <w:sz w:val="21"/>
              </w:rPr>
            </w:pPr>
            <w:r>
              <w:rPr>
                <w:sz w:val="21"/>
              </w:rPr>
              <w:t>人防门工程</w:t>
            </w:r>
          </w:p>
        </w:tc>
        <w:tc>
          <w:tcPr>
            <w:tcW w:w="416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32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28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6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2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66"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86"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94" w:type="dxa"/>
            <w:tcBorders>
              <w:top w:val="single" w:sz="2" w:space="0" w:color="000000"/>
              <w:left w:val="single" w:sz="2" w:space="0" w:color="000000"/>
              <w:bottom w:val="single" w:sz="2" w:space="0" w:color="000000"/>
            </w:tcBorders>
          </w:tcPr>
          <w:p>
            <w:pPr>
              <w:pStyle w:val="TableParagraph"/>
              <w:spacing w:line="280" w:lineRule="exact" w:before="18"/>
              <w:ind w:left="9" w:right="-15"/>
              <w:jc w:val="center"/>
              <w:rPr>
                <w:sz w:val="22"/>
              </w:rPr>
            </w:pPr>
            <w:r>
              <w:rPr>
                <w:spacing w:val="-1"/>
                <w:sz w:val="22"/>
              </w:rPr>
              <w:t>5AERMFFS</w:t>
            </w:r>
          </w:p>
        </w:tc>
      </w:tr>
      <w:tr>
        <w:trPr>
          <w:trHeight w:val="1261" w:hRule="atLeast"/>
        </w:trPr>
        <w:tc>
          <w:tcPr>
            <w:tcW w:w="564"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
              <w:rPr>
                <w:rFonts w:ascii="黑体"/>
                <w:sz w:val="20"/>
              </w:rPr>
            </w:pPr>
          </w:p>
          <w:p>
            <w:pPr>
              <w:pStyle w:val="TableParagraph"/>
              <w:ind w:left="21"/>
              <w:jc w:val="center"/>
              <w:rPr>
                <w:sz w:val="21"/>
              </w:rPr>
            </w:pPr>
            <w:r>
              <w:rPr>
                <w:sz w:val="21"/>
              </w:rPr>
              <w:t>15.1</w:t>
            </w:r>
          </w:p>
        </w:tc>
        <w:tc>
          <w:tcPr>
            <w:tcW w:w="1675"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3"/>
              <w:rPr>
                <w:rFonts w:ascii="黑体"/>
                <w:sz w:val="20"/>
              </w:rPr>
            </w:pPr>
          </w:p>
          <w:p>
            <w:pPr>
              <w:pStyle w:val="TableParagraph"/>
              <w:spacing w:before="1"/>
              <w:ind w:left="512"/>
              <w:rPr>
                <w:sz w:val="21"/>
              </w:rPr>
            </w:pPr>
            <w:r>
              <w:rPr>
                <w:sz w:val="21"/>
              </w:rPr>
              <w:t>人防门</w:t>
            </w:r>
          </w:p>
        </w:tc>
        <w:tc>
          <w:tcPr>
            <w:tcW w:w="4168" w:type="dxa"/>
            <w:tcBorders>
              <w:top w:val="single" w:sz="2" w:space="0" w:color="000000"/>
              <w:left w:val="single" w:sz="2" w:space="0" w:color="000000"/>
              <w:bottom w:val="single" w:sz="2" w:space="0" w:color="000000"/>
              <w:right w:val="single" w:sz="2" w:space="0" w:color="000000"/>
            </w:tcBorders>
          </w:tcPr>
          <w:p>
            <w:pPr>
              <w:pStyle w:val="TableParagraph"/>
              <w:numPr>
                <w:ilvl w:val="0"/>
                <w:numId w:val="114"/>
              </w:numPr>
              <w:tabs>
                <w:tab w:pos="228" w:val="left" w:leader="none"/>
              </w:tabs>
              <w:spacing w:line="240" w:lineRule="auto" w:before="82" w:after="0"/>
              <w:ind w:left="227" w:right="0" w:hanging="219"/>
              <w:jc w:val="left"/>
              <w:rPr>
                <w:sz w:val="21"/>
              </w:rPr>
            </w:pPr>
            <w:r>
              <w:rPr>
                <w:spacing w:val="8"/>
                <w:sz w:val="21"/>
              </w:rPr>
              <w:t>人防工程类别</w:t>
            </w:r>
            <w:r>
              <w:rPr>
                <w:spacing w:val="11"/>
                <w:sz w:val="21"/>
              </w:rPr>
              <w:t>（</w:t>
            </w:r>
            <w:r>
              <w:rPr>
                <w:spacing w:val="10"/>
                <w:sz w:val="21"/>
              </w:rPr>
              <w:t>提取</w:t>
            </w:r>
            <w:r>
              <w:rPr>
                <w:sz w:val="21"/>
              </w:rPr>
              <w:t>）</w:t>
            </w:r>
          </w:p>
          <w:p>
            <w:pPr>
              <w:pStyle w:val="TableParagraph"/>
              <w:numPr>
                <w:ilvl w:val="0"/>
                <w:numId w:val="114"/>
              </w:numPr>
              <w:tabs>
                <w:tab w:pos="230" w:val="left" w:leader="none"/>
              </w:tabs>
              <w:spacing w:line="240" w:lineRule="auto" w:before="84" w:after="0"/>
              <w:ind w:left="229" w:right="0" w:hanging="221"/>
              <w:jc w:val="left"/>
              <w:rPr>
                <w:sz w:val="21"/>
              </w:rPr>
            </w:pPr>
            <w:r>
              <w:rPr>
                <w:spacing w:val="9"/>
                <w:sz w:val="21"/>
              </w:rPr>
              <w:t>人防门材质</w:t>
            </w:r>
            <w:r>
              <w:rPr>
                <w:spacing w:val="11"/>
                <w:sz w:val="21"/>
              </w:rPr>
              <w:t>（</w:t>
            </w:r>
            <w:r>
              <w:rPr>
                <w:spacing w:val="10"/>
                <w:sz w:val="21"/>
              </w:rPr>
              <w:t>提取</w:t>
            </w:r>
            <w:r>
              <w:rPr>
                <w:sz w:val="21"/>
              </w:rPr>
              <w:t>）</w:t>
            </w:r>
          </w:p>
          <w:p>
            <w:pPr>
              <w:pStyle w:val="TableParagraph"/>
              <w:numPr>
                <w:ilvl w:val="0"/>
                <w:numId w:val="114"/>
              </w:numPr>
              <w:tabs>
                <w:tab w:pos="230" w:val="left" w:leader="none"/>
              </w:tabs>
              <w:spacing w:line="240" w:lineRule="auto" w:before="2" w:after="0"/>
              <w:ind w:left="229" w:right="0" w:hanging="221"/>
              <w:jc w:val="left"/>
              <w:rPr>
                <w:sz w:val="21"/>
              </w:rPr>
            </w:pPr>
            <w:r>
              <w:rPr>
                <w:spacing w:val="11"/>
                <w:sz w:val="21"/>
              </w:rPr>
              <w:t>人防门型号规格（</w:t>
            </w:r>
            <w:r>
              <w:rPr>
                <w:spacing w:val="10"/>
                <w:sz w:val="21"/>
              </w:rPr>
              <w:t>提取</w:t>
            </w:r>
            <w:r>
              <w:rPr>
                <w:sz w:val="21"/>
              </w:rPr>
              <w:t>）</w:t>
            </w:r>
          </w:p>
          <w:p>
            <w:pPr>
              <w:pStyle w:val="TableParagraph"/>
              <w:numPr>
                <w:ilvl w:val="0"/>
                <w:numId w:val="114"/>
              </w:numPr>
              <w:tabs>
                <w:tab w:pos="230" w:val="left" w:leader="none"/>
              </w:tabs>
              <w:spacing w:line="252" w:lineRule="exact" w:before="14" w:after="0"/>
              <w:ind w:left="229" w:right="0" w:hanging="221"/>
              <w:jc w:val="left"/>
              <w:rPr>
                <w:sz w:val="21"/>
              </w:rPr>
            </w:pPr>
            <w:r>
              <w:rPr>
                <w:spacing w:val="11"/>
                <w:sz w:val="21"/>
              </w:rPr>
              <w:t>抗力级别（</w:t>
            </w:r>
            <w:r>
              <w:rPr>
                <w:spacing w:val="10"/>
                <w:sz w:val="21"/>
              </w:rPr>
              <w:t>提取</w:t>
            </w:r>
            <w:r>
              <w:rPr>
                <w:sz w:val="21"/>
              </w:rPr>
              <w:t>）</w:t>
            </w:r>
          </w:p>
        </w:tc>
        <w:tc>
          <w:tcPr>
            <w:tcW w:w="325"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3"/>
              <w:rPr>
                <w:rFonts w:ascii="黑体"/>
                <w:sz w:val="20"/>
              </w:rPr>
            </w:pPr>
          </w:p>
          <w:p>
            <w:pPr>
              <w:pStyle w:val="TableParagraph"/>
              <w:spacing w:before="1"/>
              <w:ind w:left="19"/>
              <w:jc w:val="center"/>
              <w:rPr>
                <w:sz w:val="21"/>
              </w:rPr>
            </w:pPr>
            <w:r>
              <w:rPr>
                <w:w w:val="99"/>
                <w:sz w:val="21"/>
              </w:rPr>
              <w:t>㎡</w:t>
            </w:r>
          </w:p>
        </w:tc>
        <w:tc>
          <w:tcPr>
            <w:tcW w:w="28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62"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29"/>
              </w:rPr>
            </w:pPr>
          </w:p>
          <w:p>
            <w:pPr>
              <w:pStyle w:val="TableParagraph"/>
              <w:ind w:left="79"/>
              <w:rPr>
                <w:sz w:val="21"/>
              </w:rPr>
            </w:pPr>
            <w:r>
              <w:rPr>
                <w:sz w:val="21"/>
              </w:rPr>
              <w:t>㎡/</w:t>
            </w:r>
          </w:p>
          <w:p>
            <w:pPr>
              <w:pStyle w:val="TableParagraph"/>
              <w:spacing w:before="2"/>
              <w:ind w:left="131"/>
              <w:rPr>
                <w:sz w:val="21"/>
              </w:rPr>
            </w:pPr>
            <w:r>
              <w:rPr>
                <w:w w:val="99"/>
                <w:sz w:val="21"/>
              </w:rPr>
              <w:t>㎡</w:t>
            </w:r>
          </w:p>
        </w:tc>
        <w:tc>
          <w:tcPr>
            <w:tcW w:w="2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66" w:type="dxa"/>
            <w:tcBorders>
              <w:top w:val="single" w:sz="2" w:space="0" w:color="000000"/>
              <w:left w:val="single" w:sz="2" w:space="0" w:color="000000"/>
              <w:bottom w:val="single" w:sz="2" w:space="0" w:color="000000"/>
              <w:right w:val="single" w:sz="2" w:space="0" w:color="000000"/>
            </w:tcBorders>
          </w:tcPr>
          <w:p>
            <w:pPr>
              <w:pStyle w:val="TableParagraph"/>
              <w:spacing w:before="10"/>
              <w:rPr>
                <w:rFonts w:ascii="黑体"/>
                <w:sz w:val="29"/>
              </w:rPr>
            </w:pPr>
          </w:p>
          <w:p>
            <w:pPr>
              <w:pStyle w:val="TableParagraph"/>
              <w:ind w:left="79"/>
              <w:rPr>
                <w:sz w:val="21"/>
              </w:rPr>
            </w:pPr>
            <w:r>
              <w:rPr>
                <w:sz w:val="21"/>
              </w:rPr>
              <w:t>元/</w:t>
            </w:r>
          </w:p>
          <w:p>
            <w:pPr>
              <w:pStyle w:val="TableParagraph"/>
              <w:spacing w:before="2"/>
              <w:ind w:left="132"/>
              <w:rPr>
                <w:sz w:val="21"/>
              </w:rPr>
            </w:pPr>
            <w:r>
              <w:rPr>
                <w:w w:val="99"/>
                <w:sz w:val="21"/>
              </w:rPr>
              <w:t>㎡</w:t>
            </w:r>
          </w:p>
        </w:tc>
        <w:tc>
          <w:tcPr>
            <w:tcW w:w="88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2"/>
              </w:rPr>
            </w:pPr>
          </w:p>
          <w:p>
            <w:pPr>
              <w:pStyle w:val="TableParagraph"/>
              <w:spacing w:before="2"/>
              <w:rPr>
                <w:rFonts w:ascii="黑体"/>
                <w:sz w:val="16"/>
              </w:rPr>
            </w:pPr>
          </w:p>
          <w:p>
            <w:pPr>
              <w:pStyle w:val="TableParagraph"/>
              <w:spacing w:before="1"/>
              <w:ind w:left="9" w:right="-15"/>
              <w:jc w:val="center"/>
              <w:rPr>
                <w:sz w:val="22"/>
              </w:rPr>
            </w:pPr>
            <w:r>
              <w:rPr>
                <w:spacing w:val="-1"/>
                <w:sz w:val="22"/>
              </w:rPr>
              <w:t>5AQRFMMS</w:t>
            </w:r>
          </w:p>
        </w:tc>
        <w:tc>
          <w:tcPr>
            <w:tcW w:w="894" w:type="dxa"/>
            <w:tcBorders>
              <w:top w:val="single" w:sz="2" w:space="0" w:color="000000"/>
              <w:left w:val="single" w:sz="2" w:space="0" w:color="000000"/>
              <w:bottom w:val="single" w:sz="2" w:space="0" w:color="000000"/>
            </w:tcBorders>
          </w:tcPr>
          <w:p>
            <w:pPr>
              <w:pStyle w:val="TableParagraph"/>
              <w:rPr>
                <w:rFonts w:ascii="黑体"/>
                <w:sz w:val="22"/>
              </w:rPr>
            </w:pPr>
          </w:p>
          <w:p>
            <w:pPr>
              <w:pStyle w:val="TableParagraph"/>
              <w:spacing w:before="2"/>
              <w:rPr>
                <w:rFonts w:ascii="黑体"/>
                <w:sz w:val="16"/>
              </w:rPr>
            </w:pPr>
          </w:p>
          <w:p>
            <w:pPr>
              <w:pStyle w:val="TableParagraph"/>
              <w:spacing w:before="1"/>
              <w:ind w:left="9" w:right="-15"/>
              <w:jc w:val="center"/>
              <w:rPr>
                <w:sz w:val="22"/>
              </w:rPr>
            </w:pPr>
            <w:r>
              <w:rPr>
                <w:spacing w:val="-1"/>
                <w:sz w:val="22"/>
              </w:rPr>
              <w:t>5ADRFMMS</w:t>
            </w:r>
          </w:p>
        </w:tc>
      </w:tr>
      <w:tr>
        <w:trPr>
          <w:trHeight w:val="718" w:hRule="atLeast"/>
        </w:trPr>
        <w:tc>
          <w:tcPr>
            <w:tcW w:w="564" w:type="dxa"/>
            <w:tcBorders>
              <w:top w:val="single" w:sz="2" w:space="0" w:color="000000"/>
              <w:bottom w:val="single" w:sz="2" w:space="0" w:color="000000"/>
              <w:right w:val="single" w:sz="2" w:space="0" w:color="000000"/>
            </w:tcBorders>
          </w:tcPr>
          <w:p>
            <w:pPr>
              <w:pStyle w:val="TableParagraph"/>
              <w:spacing w:before="3"/>
              <w:rPr>
                <w:rFonts w:ascii="黑体"/>
                <w:sz w:val="19"/>
              </w:rPr>
            </w:pPr>
          </w:p>
          <w:p>
            <w:pPr>
              <w:pStyle w:val="TableParagraph"/>
              <w:ind w:left="23"/>
              <w:jc w:val="center"/>
              <w:rPr>
                <w:sz w:val="21"/>
              </w:rPr>
            </w:pPr>
            <w:r>
              <w:rPr>
                <w:sz w:val="21"/>
              </w:rPr>
              <w:t>16</w:t>
            </w:r>
          </w:p>
        </w:tc>
        <w:tc>
          <w:tcPr>
            <w:tcW w:w="1675"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19"/>
              </w:rPr>
            </w:pPr>
          </w:p>
          <w:p>
            <w:pPr>
              <w:pStyle w:val="TableParagraph"/>
              <w:ind w:left="176"/>
              <w:rPr>
                <w:sz w:val="21"/>
              </w:rPr>
            </w:pPr>
            <w:r>
              <w:rPr>
                <w:sz w:val="21"/>
              </w:rPr>
              <w:t>其他建筑工程</w:t>
            </w:r>
          </w:p>
        </w:tc>
        <w:tc>
          <w:tcPr>
            <w:tcW w:w="4168" w:type="dxa"/>
            <w:tcBorders>
              <w:top w:val="single" w:sz="2" w:space="0" w:color="000000"/>
              <w:left w:val="single" w:sz="2" w:space="0" w:color="000000"/>
              <w:bottom w:val="single" w:sz="2" w:space="0" w:color="000000"/>
              <w:right w:val="single" w:sz="2" w:space="0" w:color="000000"/>
            </w:tcBorders>
          </w:tcPr>
          <w:p>
            <w:pPr>
              <w:pStyle w:val="TableParagraph"/>
              <w:spacing w:line="270" w:lineRule="atLeast" w:before="173"/>
              <w:ind w:left="9" w:right="95"/>
              <w:rPr>
                <w:sz w:val="21"/>
              </w:rPr>
            </w:pPr>
            <w:r>
              <w:rPr>
                <w:sz w:val="21"/>
              </w:rPr>
              <w:t>1.主要项目名称及做法 (提取，如：单项名称，材料及构造做法等)</w:t>
            </w:r>
          </w:p>
        </w:tc>
        <w:tc>
          <w:tcPr>
            <w:tcW w:w="325"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19"/>
              </w:rPr>
            </w:pPr>
          </w:p>
          <w:p>
            <w:pPr>
              <w:pStyle w:val="TableParagraph"/>
              <w:ind w:left="15"/>
              <w:jc w:val="center"/>
              <w:rPr>
                <w:sz w:val="21"/>
              </w:rPr>
            </w:pPr>
            <w:r>
              <w:rPr>
                <w:w w:val="99"/>
                <w:sz w:val="21"/>
              </w:rPr>
              <w:t>/</w:t>
            </w:r>
          </w:p>
        </w:tc>
        <w:tc>
          <w:tcPr>
            <w:tcW w:w="28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62"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19"/>
              </w:rPr>
            </w:pPr>
          </w:p>
          <w:p>
            <w:pPr>
              <w:pStyle w:val="TableParagraph"/>
              <w:ind w:left="16"/>
              <w:jc w:val="center"/>
              <w:rPr>
                <w:sz w:val="21"/>
              </w:rPr>
            </w:pPr>
            <w:r>
              <w:rPr>
                <w:w w:val="99"/>
                <w:sz w:val="21"/>
              </w:rPr>
              <w:t>/</w:t>
            </w:r>
          </w:p>
        </w:tc>
        <w:tc>
          <w:tcPr>
            <w:tcW w:w="2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66" w:type="dxa"/>
            <w:tcBorders>
              <w:top w:val="single" w:sz="2" w:space="0" w:color="000000"/>
              <w:left w:val="single" w:sz="2" w:space="0" w:color="000000"/>
              <w:bottom w:val="single" w:sz="2" w:space="0" w:color="000000"/>
              <w:right w:val="single" w:sz="2" w:space="0" w:color="000000"/>
            </w:tcBorders>
          </w:tcPr>
          <w:p>
            <w:pPr>
              <w:pStyle w:val="TableParagraph"/>
              <w:spacing w:before="109"/>
              <w:ind w:left="79"/>
              <w:rPr>
                <w:sz w:val="21"/>
              </w:rPr>
            </w:pPr>
            <w:r>
              <w:rPr>
                <w:sz w:val="21"/>
              </w:rPr>
              <w:t>元/</w:t>
            </w:r>
          </w:p>
          <w:p>
            <w:pPr>
              <w:pStyle w:val="TableParagraph"/>
              <w:spacing w:before="3"/>
              <w:ind w:left="132"/>
              <w:rPr>
                <w:sz w:val="21"/>
              </w:rPr>
            </w:pPr>
            <w:r>
              <w:rPr>
                <w:w w:val="99"/>
                <w:sz w:val="21"/>
              </w:rPr>
              <w:t>㎡</w:t>
            </w:r>
          </w:p>
        </w:tc>
        <w:tc>
          <w:tcPr>
            <w:tcW w:w="886"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94" w:type="dxa"/>
            <w:tcBorders>
              <w:top w:val="single" w:sz="2" w:space="0" w:color="000000"/>
              <w:left w:val="single" w:sz="2" w:space="0" w:color="000000"/>
              <w:bottom w:val="single" w:sz="2" w:space="0" w:color="000000"/>
            </w:tcBorders>
          </w:tcPr>
          <w:p>
            <w:pPr>
              <w:pStyle w:val="TableParagraph"/>
              <w:spacing w:before="1"/>
              <w:rPr>
                <w:rFonts w:ascii="黑体"/>
                <w:sz w:val="17"/>
              </w:rPr>
            </w:pPr>
          </w:p>
          <w:p>
            <w:pPr>
              <w:pStyle w:val="TableParagraph"/>
              <w:spacing w:before="1"/>
              <w:ind w:left="9" w:right="-15"/>
              <w:jc w:val="center"/>
              <w:rPr>
                <w:sz w:val="22"/>
              </w:rPr>
            </w:pPr>
            <w:r>
              <w:rPr>
                <w:spacing w:val="-1"/>
                <w:sz w:val="22"/>
              </w:rPr>
              <w:t>5AEQTJVS</w:t>
            </w:r>
          </w:p>
        </w:tc>
      </w:tr>
      <w:tr>
        <w:trPr>
          <w:trHeight w:val="373" w:hRule="atLeast"/>
        </w:trPr>
        <w:tc>
          <w:tcPr>
            <w:tcW w:w="564" w:type="dxa"/>
            <w:tcBorders>
              <w:top w:val="single" w:sz="2" w:space="0" w:color="000000"/>
              <w:bottom w:val="single" w:sz="2" w:space="0" w:color="000000"/>
              <w:right w:val="single" w:sz="2" w:space="0" w:color="000000"/>
            </w:tcBorders>
          </w:tcPr>
          <w:p>
            <w:pPr>
              <w:pStyle w:val="TableParagraph"/>
              <w:spacing w:line="253" w:lineRule="exact" w:before="101"/>
              <w:ind w:left="23"/>
              <w:jc w:val="center"/>
              <w:rPr>
                <w:sz w:val="21"/>
              </w:rPr>
            </w:pPr>
            <w:r>
              <w:rPr>
                <w:sz w:val="21"/>
              </w:rPr>
              <w:t>17</w:t>
            </w:r>
          </w:p>
        </w:tc>
        <w:tc>
          <w:tcPr>
            <w:tcW w:w="1675" w:type="dxa"/>
            <w:tcBorders>
              <w:top w:val="single" w:sz="2" w:space="0" w:color="000000"/>
              <w:left w:val="single" w:sz="2" w:space="0" w:color="000000"/>
              <w:bottom w:val="single" w:sz="2" w:space="0" w:color="000000"/>
              <w:right w:val="single" w:sz="2" w:space="0" w:color="000000"/>
            </w:tcBorders>
          </w:tcPr>
          <w:p>
            <w:pPr>
              <w:pStyle w:val="TableParagraph"/>
              <w:spacing w:line="253" w:lineRule="exact" w:before="101"/>
              <w:ind w:right="60"/>
              <w:jc w:val="right"/>
              <w:rPr>
                <w:sz w:val="21"/>
              </w:rPr>
            </w:pPr>
            <w:r>
              <w:rPr>
                <w:w w:val="95"/>
                <w:sz w:val="21"/>
              </w:rPr>
              <w:t>装配式建筑工程</w:t>
            </w:r>
          </w:p>
        </w:tc>
        <w:tc>
          <w:tcPr>
            <w:tcW w:w="416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32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28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6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2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66"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86"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94" w:type="dxa"/>
            <w:tcBorders>
              <w:top w:val="single" w:sz="2" w:space="0" w:color="000000"/>
              <w:left w:val="single" w:sz="2" w:space="0" w:color="000000"/>
              <w:bottom w:val="single" w:sz="2" w:space="0" w:color="000000"/>
            </w:tcBorders>
          </w:tcPr>
          <w:p>
            <w:pPr>
              <w:pStyle w:val="TableParagraph"/>
              <w:spacing w:before="45"/>
              <w:ind w:left="9" w:right="-15"/>
              <w:jc w:val="center"/>
              <w:rPr>
                <w:sz w:val="22"/>
              </w:rPr>
            </w:pPr>
            <w:r>
              <w:rPr>
                <w:spacing w:val="-1"/>
                <w:sz w:val="22"/>
              </w:rPr>
              <w:t>5AEVPJVS</w:t>
            </w:r>
          </w:p>
        </w:tc>
      </w:tr>
      <w:tr>
        <w:trPr>
          <w:trHeight w:val="646" w:hRule="atLeast"/>
        </w:trPr>
        <w:tc>
          <w:tcPr>
            <w:tcW w:w="564" w:type="dxa"/>
            <w:tcBorders>
              <w:top w:val="single" w:sz="2" w:space="0" w:color="000000"/>
              <w:bottom w:val="single" w:sz="2" w:space="0" w:color="000000"/>
              <w:right w:val="single" w:sz="2" w:space="0" w:color="000000"/>
            </w:tcBorders>
          </w:tcPr>
          <w:p>
            <w:pPr>
              <w:pStyle w:val="TableParagraph"/>
              <w:spacing w:before="7"/>
              <w:rPr>
                <w:rFonts w:ascii="黑体"/>
                <w:sz w:val="18"/>
              </w:rPr>
            </w:pPr>
          </w:p>
          <w:p>
            <w:pPr>
              <w:pStyle w:val="TableParagraph"/>
              <w:ind w:left="21"/>
              <w:jc w:val="center"/>
              <w:rPr>
                <w:sz w:val="21"/>
              </w:rPr>
            </w:pPr>
            <w:r>
              <w:rPr>
                <w:sz w:val="21"/>
              </w:rPr>
              <w:t>17.1</w:t>
            </w:r>
          </w:p>
        </w:tc>
        <w:tc>
          <w:tcPr>
            <w:tcW w:w="1675" w:type="dxa"/>
            <w:tcBorders>
              <w:top w:val="single" w:sz="2" w:space="0" w:color="000000"/>
              <w:left w:val="single" w:sz="2" w:space="0" w:color="000000"/>
              <w:bottom w:val="single" w:sz="2" w:space="0" w:color="000000"/>
              <w:right w:val="single" w:sz="2" w:space="0" w:color="000000"/>
            </w:tcBorders>
          </w:tcPr>
          <w:p>
            <w:pPr>
              <w:pStyle w:val="TableParagraph"/>
              <w:spacing w:line="270" w:lineRule="atLeast" w:before="102"/>
              <w:ind w:left="400" w:right="60" w:hanging="334"/>
              <w:rPr>
                <w:sz w:val="21"/>
              </w:rPr>
            </w:pPr>
            <w:r>
              <w:rPr>
                <w:sz w:val="21"/>
              </w:rPr>
              <w:t>全装配式混凝土结构工程</w:t>
            </w:r>
          </w:p>
        </w:tc>
        <w:tc>
          <w:tcPr>
            <w:tcW w:w="416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325" w:type="dxa"/>
            <w:tcBorders>
              <w:top w:val="single" w:sz="2" w:space="0" w:color="000000"/>
              <w:left w:val="single" w:sz="2" w:space="0" w:color="000000"/>
              <w:bottom w:val="single" w:sz="2" w:space="0" w:color="000000"/>
              <w:right w:val="single" w:sz="2" w:space="0" w:color="000000"/>
            </w:tcBorders>
          </w:tcPr>
          <w:p>
            <w:pPr>
              <w:pStyle w:val="TableParagraph"/>
              <w:spacing w:before="4"/>
              <w:rPr>
                <w:rFonts w:ascii="黑体"/>
                <w:sz w:val="16"/>
              </w:rPr>
            </w:pPr>
          </w:p>
          <w:p>
            <w:pPr>
              <w:pStyle w:val="TableParagraph"/>
              <w:ind w:left="41" w:right="28"/>
              <w:jc w:val="center"/>
              <w:rPr>
                <w:sz w:val="21"/>
              </w:rPr>
            </w:pPr>
            <w:r>
              <w:rPr>
                <w:sz w:val="21"/>
              </w:rPr>
              <w:t>m³</w:t>
            </w:r>
          </w:p>
        </w:tc>
        <w:tc>
          <w:tcPr>
            <w:tcW w:w="28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62" w:type="dxa"/>
            <w:tcBorders>
              <w:top w:val="single" w:sz="2" w:space="0" w:color="000000"/>
              <w:left w:val="single" w:sz="2" w:space="0" w:color="000000"/>
              <w:bottom w:val="single" w:sz="2" w:space="0" w:color="000000"/>
              <w:right w:val="single" w:sz="2" w:space="0" w:color="000000"/>
            </w:tcBorders>
          </w:tcPr>
          <w:p>
            <w:pPr>
              <w:pStyle w:val="TableParagraph"/>
              <w:spacing w:before="74"/>
              <w:ind w:left="76"/>
              <w:rPr>
                <w:sz w:val="21"/>
              </w:rPr>
            </w:pPr>
            <w:r>
              <w:rPr>
                <w:sz w:val="21"/>
              </w:rPr>
              <w:t>m³/</w:t>
            </w:r>
          </w:p>
          <w:p>
            <w:pPr>
              <w:pStyle w:val="TableParagraph"/>
              <w:spacing w:before="3"/>
              <w:ind w:left="129"/>
              <w:rPr>
                <w:sz w:val="21"/>
              </w:rPr>
            </w:pPr>
            <w:r>
              <w:rPr>
                <w:w w:val="99"/>
                <w:sz w:val="21"/>
              </w:rPr>
              <w:t>㎡</w:t>
            </w:r>
          </w:p>
        </w:tc>
        <w:tc>
          <w:tcPr>
            <w:tcW w:w="2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66" w:type="dxa"/>
            <w:tcBorders>
              <w:top w:val="single" w:sz="2" w:space="0" w:color="000000"/>
              <w:left w:val="single" w:sz="2" w:space="0" w:color="000000"/>
              <w:bottom w:val="single" w:sz="2" w:space="0" w:color="000000"/>
              <w:right w:val="single" w:sz="2" w:space="0" w:color="000000"/>
            </w:tcBorders>
          </w:tcPr>
          <w:p>
            <w:pPr>
              <w:pStyle w:val="TableParagraph"/>
              <w:spacing w:before="74"/>
              <w:ind w:left="130"/>
              <w:rPr>
                <w:sz w:val="21"/>
              </w:rPr>
            </w:pPr>
            <w:r>
              <w:rPr>
                <w:w w:val="99"/>
                <w:sz w:val="21"/>
              </w:rPr>
              <w:t>元</w:t>
            </w:r>
          </w:p>
          <w:p>
            <w:pPr>
              <w:pStyle w:val="TableParagraph"/>
              <w:spacing w:before="3"/>
              <w:ind w:left="74"/>
              <w:rPr>
                <w:sz w:val="21"/>
              </w:rPr>
            </w:pPr>
            <w:r>
              <w:rPr>
                <w:sz w:val="21"/>
              </w:rPr>
              <w:t>/m³</w:t>
            </w:r>
          </w:p>
        </w:tc>
        <w:tc>
          <w:tcPr>
            <w:tcW w:w="886" w:type="dxa"/>
            <w:tcBorders>
              <w:top w:val="single" w:sz="2" w:space="0" w:color="000000"/>
              <w:left w:val="single" w:sz="2" w:space="0" w:color="000000"/>
              <w:bottom w:val="single" w:sz="2" w:space="0" w:color="000000"/>
              <w:right w:val="single" w:sz="2" w:space="0" w:color="000000"/>
            </w:tcBorders>
          </w:tcPr>
          <w:p>
            <w:pPr>
              <w:pStyle w:val="TableParagraph"/>
              <w:spacing w:before="182"/>
              <w:ind w:left="9" w:right="-15"/>
              <w:jc w:val="center"/>
              <w:rPr>
                <w:sz w:val="22"/>
              </w:rPr>
            </w:pPr>
            <w:r>
              <w:rPr>
                <w:spacing w:val="-1"/>
                <w:sz w:val="22"/>
              </w:rPr>
              <w:t>5AQQVPTS</w:t>
            </w:r>
          </w:p>
        </w:tc>
        <w:tc>
          <w:tcPr>
            <w:tcW w:w="894" w:type="dxa"/>
            <w:tcBorders>
              <w:top w:val="single" w:sz="2" w:space="0" w:color="000000"/>
              <w:left w:val="single" w:sz="2" w:space="0" w:color="000000"/>
              <w:bottom w:val="single" w:sz="2" w:space="0" w:color="000000"/>
            </w:tcBorders>
          </w:tcPr>
          <w:p>
            <w:pPr>
              <w:pStyle w:val="TableParagraph"/>
              <w:spacing w:before="182"/>
              <w:ind w:left="9" w:right="-15"/>
              <w:jc w:val="center"/>
              <w:rPr>
                <w:sz w:val="22"/>
              </w:rPr>
            </w:pPr>
            <w:r>
              <w:rPr>
                <w:spacing w:val="-1"/>
                <w:sz w:val="22"/>
              </w:rPr>
              <w:t>5ADQVPTS</w:t>
            </w:r>
          </w:p>
        </w:tc>
      </w:tr>
      <w:tr>
        <w:trPr>
          <w:trHeight w:val="955" w:hRule="atLeast"/>
        </w:trPr>
        <w:tc>
          <w:tcPr>
            <w:tcW w:w="564" w:type="dxa"/>
            <w:tcBorders>
              <w:top w:val="single" w:sz="2" w:space="0" w:color="000000"/>
              <w:bottom w:val="single" w:sz="2" w:space="0" w:color="000000"/>
              <w:right w:val="single" w:sz="2" w:space="0" w:color="000000"/>
            </w:tcBorders>
          </w:tcPr>
          <w:p>
            <w:pPr>
              <w:pStyle w:val="TableParagraph"/>
              <w:spacing w:before="3"/>
              <w:rPr>
                <w:rFonts w:ascii="黑体"/>
                <w:sz w:val="24"/>
              </w:rPr>
            </w:pPr>
          </w:p>
          <w:p>
            <w:pPr>
              <w:pStyle w:val="TableParagraph"/>
              <w:ind w:left="16"/>
              <w:jc w:val="center"/>
              <w:rPr>
                <w:sz w:val="21"/>
              </w:rPr>
            </w:pPr>
            <w:r>
              <w:rPr>
                <w:sz w:val="21"/>
              </w:rPr>
              <w:t>17.1.</w:t>
            </w:r>
          </w:p>
          <w:p>
            <w:pPr>
              <w:pStyle w:val="TableParagraph"/>
              <w:spacing w:before="2"/>
              <w:ind w:left="16"/>
              <w:jc w:val="center"/>
              <w:rPr>
                <w:sz w:val="21"/>
              </w:rPr>
            </w:pPr>
            <w:r>
              <w:rPr>
                <w:w w:val="99"/>
                <w:sz w:val="21"/>
              </w:rPr>
              <w:t>1</w:t>
            </w:r>
          </w:p>
        </w:tc>
        <w:tc>
          <w:tcPr>
            <w:tcW w:w="1675" w:type="dxa"/>
            <w:tcBorders>
              <w:top w:val="single" w:sz="2" w:space="0" w:color="000000"/>
              <w:left w:val="single" w:sz="2" w:space="0" w:color="000000"/>
              <w:bottom w:val="single" w:sz="2" w:space="0" w:color="000000"/>
              <w:right w:val="single" w:sz="2" w:space="0" w:color="000000"/>
            </w:tcBorders>
          </w:tcPr>
          <w:p>
            <w:pPr>
              <w:pStyle w:val="TableParagraph"/>
              <w:spacing w:before="4"/>
              <w:rPr>
                <w:rFonts w:ascii="黑体"/>
                <w:sz w:val="28"/>
              </w:rPr>
            </w:pPr>
          </w:p>
          <w:p>
            <w:pPr>
              <w:pStyle w:val="TableParagraph"/>
              <w:ind w:left="11"/>
              <w:jc w:val="center"/>
              <w:rPr>
                <w:sz w:val="21"/>
              </w:rPr>
            </w:pPr>
            <w:r>
              <w:rPr>
                <w:w w:val="99"/>
                <w:sz w:val="21"/>
              </w:rPr>
              <w:t>梁</w:t>
            </w:r>
          </w:p>
        </w:tc>
        <w:tc>
          <w:tcPr>
            <w:tcW w:w="4168" w:type="dxa"/>
            <w:tcBorders>
              <w:top w:val="single" w:sz="2" w:space="0" w:color="000000"/>
              <w:left w:val="single" w:sz="2" w:space="0" w:color="000000"/>
              <w:bottom w:val="single" w:sz="2" w:space="0" w:color="000000"/>
              <w:right w:val="single" w:sz="2" w:space="0" w:color="000000"/>
            </w:tcBorders>
          </w:tcPr>
          <w:p>
            <w:pPr>
              <w:pStyle w:val="TableParagraph"/>
              <w:numPr>
                <w:ilvl w:val="0"/>
                <w:numId w:val="115"/>
              </w:numPr>
              <w:tabs>
                <w:tab w:pos="228" w:val="left" w:leader="none"/>
              </w:tabs>
              <w:spacing w:line="240" w:lineRule="auto" w:before="116" w:after="0"/>
              <w:ind w:left="227" w:right="0" w:hanging="219"/>
              <w:jc w:val="left"/>
              <w:rPr>
                <w:sz w:val="21"/>
              </w:rPr>
            </w:pPr>
            <w:r>
              <w:rPr>
                <w:spacing w:val="8"/>
                <w:sz w:val="21"/>
              </w:rPr>
              <w:t>梁类型</w:t>
            </w:r>
            <w:r>
              <w:rPr>
                <w:spacing w:val="9"/>
                <w:sz w:val="21"/>
              </w:rPr>
              <w:t>（提取</w:t>
            </w:r>
            <w:r>
              <w:rPr>
                <w:sz w:val="21"/>
              </w:rPr>
              <w:t>）</w:t>
            </w:r>
          </w:p>
          <w:p>
            <w:pPr>
              <w:pStyle w:val="TableParagraph"/>
              <w:numPr>
                <w:ilvl w:val="0"/>
                <w:numId w:val="115"/>
              </w:numPr>
              <w:tabs>
                <w:tab w:pos="233" w:val="left" w:leader="none"/>
              </w:tabs>
              <w:spacing w:line="240" w:lineRule="auto" w:before="17" w:after="0"/>
              <w:ind w:left="232" w:right="0" w:hanging="224"/>
              <w:jc w:val="left"/>
              <w:rPr>
                <w:sz w:val="21"/>
              </w:rPr>
            </w:pPr>
            <w:r>
              <w:rPr>
                <w:spacing w:val="14"/>
                <w:sz w:val="21"/>
              </w:rPr>
              <w:t>混凝土强度等级</w:t>
            </w:r>
            <w:r>
              <w:rPr>
                <w:spacing w:val="16"/>
                <w:sz w:val="21"/>
              </w:rPr>
              <w:t>（</w:t>
            </w:r>
            <w:r>
              <w:rPr>
                <w:spacing w:val="14"/>
                <w:sz w:val="21"/>
              </w:rPr>
              <w:t>提取</w:t>
            </w:r>
            <w:r>
              <w:rPr>
                <w:sz w:val="21"/>
              </w:rPr>
              <w:t>）</w:t>
            </w:r>
          </w:p>
          <w:p>
            <w:pPr>
              <w:pStyle w:val="TableParagraph"/>
              <w:numPr>
                <w:ilvl w:val="0"/>
                <w:numId w:val="115"/>
              </w:numPr>
              <w:tabs>
                <w:tab w:pos="233" w:val="left" w:leader="none"/>
              </w:tabs>
              <w:spacing w:line="252" w:lineRule="exact" w:before="11" w:after="0"/>
              <w:ind w:left="232" w:right="0" w:hanging="224"/>
              <w:jc w:val="left"/>
              <w:rPr>
                <w:sz w:val="21"/>
              </w:rPr>
            </w:pPr>
            <w:r>
              <w:rPr>
                <w:spacing w:val="14"/>
                <w:sz w:val="21"/>
              </w:rPr>
              <w:t>钢筋含量</w:t>
            </w:r>
            <w:r>
              <w:rPr>
                <w:spacing w:val="16"/>
                <w:sz w:val="21"/>
              </w:rPr>
              <w:t>（</w:t>
            </w:r>
            <w:r>
              <w:rPr>
                <w:spacing w:val="14"/>
                <w:sz w:val="21"/>
              </w:rPr>
              <w:t>提取</w:t>
            </w:r>
            <w:r>
              <w:rPr>
                <w:sz w:val="21"/>
              </w:rPr>
              <w:t>）</w:t>
            </w:r>
          </w:p>
        </w:tc>
        <w:tc>
          <w:tcPr>
            <w:tcW w:w="325" w:type="dxa"/>
            <w:tcBorders>
              <w:top w:val="single" w:sz="2" w:space="0" w:color="000000"/>
              <w:left w:val="single" w:sz="2" w:space="0" w:color="000000"/>
              <w:bottom w:val="single" w:sz="2" w:space="0" w:color="000000"/>
              <w:right w:val="single" w:sz="2" w:space="0" w:color="000000"/>
            </w:tcBorders>
          </w:tcPr>
          <w:p>
            <w:pPr>
              <w:pStyle w:val="TableParagraph"/>
              <w:spacing w:before="4"/>
              <w:rPr>
                <w:rFonts w:ascii="黑体"/>
                <w:sz w:val="28"/>
              </w:rPr>
            </w:pPr>
          </w:p>
          <w:p>
            <w:pPr>
              <w:pStyle w:val="TableParagraph"/>
              <w:ind w:left="41" w:right="28"/>
              <w:jc w:val="center"/>
              <w:rPr>
                <w:sz w:val="21"/>
              </w:rPr>
            </w:pPr>
            <w:r>
              <w:rPr>
                <w:sz w:val="21"/>
              </w:rPr>
              <w:t>m³</w:t>
            </w:r>
          </w:p>
        </w:tc>
        <w:tc>
          <w:tcPr>
            <w:tcW w:w="28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62"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17"/>
              </w:rPr>
            </w:pPr>
          </w:p>
          <w:p>
            <w:pPr>
              <w:pStyle w:val="TableParagraph"/>
              <w:spacing w:before="1"/>
              <w:ind w:left="76"/>
              <w:rPr>
                <w:sz w:val="21"/>
              </w:rPr>
            </w:pPr>
            <w:r>
              <w:rPr>
                <w:sz w:val="21"/>
              </w:rPr>
              <w:t>m³/</w:t>
            </w:r>
          </w:p>
          <w:p>
            <w:pPr>
              <w:pStyle w:val="TableParagraph"/>
              <w:spacing w:before="2"/>
              <w:ind w:left="129"/>
              <w:rPr>
                <w:sz w:val="21"/>
              </w:rPr>
            </w:pPr>
            <w:r>
              <w:rPr>
                <w:w w:val="99"/>
                <w:sz w:val="21"/>
              </w:rPr>
              <w:t>㎡</w:t>
            </w:r>
          </w:p>
        </w:tc>
        <w:tc>
          <w:tcPr>
            <w:tcW w:w="2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66"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17"/>
              </w:rPr>
            </w:pPr>
          </w:p>
          <w:p>
            <w:pPr>
              <w:pStyle w:val="TableParagraph"/>
              <w:ind w:left="130"/>
              <w:rPr>
                <w:sz w:val="21"/>
              </w:rPr>
            </w:pPr>
            <w:r>
              <w:rPr>
                <w:w w:val="99"/>
                <w:sz w:val="21"/>
              </w:rPr>
              <w:t>元</w:t>
            </w:r>
          </w:p>
          <w:p>
            <w:pPr>
              <w:pStyle w:val="TableParagraph"/>
              <w:spacing w:before="2"/>
              <w:ind w:left="74"/>
              <w:rPr>
                <w:sz w:val="21"/>
              </w:rPr>
            </w:pPr>
            <w:r>
              <w:rPr>
                <w:sz w:val="21"/>
              </w:rPr>
              <w:t>/m³</w:t>
            </w:r>
          </w:p>
        </w:tc>
        <w:tc>
          <w:tcPr>
            <w:tcW w:w="886"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26"/>
              </w:rPr>
            </w:pPr>
          </w:p>
          <w:p>
            <w:pPr>
              <w:pStyle w:val="TableParagraph"/>
              <w:ind w:left="9" w:right="-15"/>
              <w:jc w:val="center"/>
              <w:rPr>
                <w:sz w:val="22"/>
              </w:rPr>
            </w:pPr>
            <w:r>
              <w:rPr>
                <w:spacing w:val="-1"/>
                <w:sz w:val="22"/>
              </w:rPr>
              <w:t>5AQQVPLS</w:t>
            </w:r>
          </w:p>
        </w:tc>
        <w:tc>
          <w:tcPr>
            <w:tcW w:w="894" w:type="dxa"/>
            <w:tcBorders>
              <w:top w:val="single" w:sz="2" w:space="0" w:color="000000"/>
              <w:left w:val="single" w:sz="2" w:space="0" w:color="000000"/>
              <w:bottom w:val="single" w:sz="2" w:space="0" w:color="000000"/>
            </w:tcBorders>
          </w:tcPr>
          <w:p>
            <w:pPr>
              <w:pStyle w:val="TableParagraph"/>
              <w:spacing w:before="3"/>
              <w:rPr>
                <w:rFonts w:ascii="黑体"/>
                <w:sz w:val="26"/>
              </w:rPr>
            </w:pPr>
          </w:p>
          <w:p>
            <w:pPr>
              <w:pStyle w:val="TableParagraph"/>
              <w:ind w:left="9" w:right="-15"/>
              <w:jc w:val="center"/>
              <w:rPr>
                <w:sz w:val="22"/>
              </w:rPr>
            </w:pPr>
            <w:r>
              <w:rPr>
                <w:spacing w:val="-1"/>
                <w:sz w:val="22"/>
              </w:rPr>
              <w:t>5ADQVPLS</w:t>
            </w:r>
          </w:p>
        </w:tc>
      </w:tr>
      <w:tr>
        <w:trPr>
          <w:trHeight w:val="956" w:hRule="atLeast"/>
        </w:trPr>
        <w:tc>
          <w:tcPr>
            <w:tcW w:w="564" w:type="dxa"/>
            <w:tcBorders>
              <w:top w:val="single" w:sz="2" w:space="0" w:color="000000"/>
              <w:bottom w:val="single" w:sz="2" w:space="0" w:color="000000"/>
              <w:right w:val="single" w:sz="2" w:space="0" w:color="000000"/>
            </w:tcBorders>
          </w:tcPr>
          <w:p>
            <w:pPr>
              <w:pStyle w:val="TableParagraph"/>
              <w:spacing w:before="5"/>
              <w:rPr>
                <w:rFonts w:ascii="黑体"/>
                <w:sz w:val="24"/>
              </w:rPr>
            </w:pPr>
          </w:p>
          <w:p>
            <w:pPr>
              <w:pStyle w:val="TableParagraph"/>
              <w:ind w:left="16"/>
              <w:jc w:val="center"/>
              <w:rPr>
                <w:sz w:val="21"/>
              </w:rPr>
            </w:pPr>
            <w:r>
              <w:rPr>
                <w:sz w:val="21"/>
              </w:rPr>
              <w:t>17.1.</w:t>
            </w:r>
          </w:p>
          <w:p>
            <w:pPr>
              <w:pStyle w:val="TableParagraph"/>
              <w:spacing w:before="2"/>
              <w:ind w:left="16"/>
              <w:jc w:val="center"/>
              <w:rPr>
                <w:sz w:val="21"/>
              </w:rPr>
            </w:pPr>
            <w:r>
              <w:rPr>
                <w:w w:val="99"/>
                <w:sz w:val="21"/>
              </w:rPr>
              <w:t>2</w:t>
            </w:r>
          </w:p>
        </w:tc>
        <w:tc>
          <w:tcPr>
            <w:tcW w:w="1675"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28"/>
              </w:rPr>
            </w:pPr>
          </w:p>
          <w:p>
            <w:pPr>
              <w:pStyle w:val="TableParagraph"/>
              <w:ind w:left="11"/>
              <w:jc w:val="center"/>
              <w:rPr>
                <w:sz w:val="21"/>
              </w:rPr>
            </w:pPr>
            <w:r>
              <w:rPr>
                <w:w w:val="99"/>
                <w:sz w:val="21"/>
              </w:rPr>
              <w:t>板</w:t>
            </w:r>
          </w:p>
        </w:tc>
        <w:tc>
          <w:tcPr>
            <w:tcW w:w="4168" w:type="dxa"/>
            <w:tcBorders>
              <w:top w:val="single" w:sz="2" w:space="0" w:color="000000"/>
              <w:left w:val="single" w:sz="2" w:space="0" w:color="000000"/>
              <w:bottom w:val="single" w:sz="2" w:space="0" w:color="000000"/>
              <w:right w:val="single" w:sz="2" w:space="0" w:color="000000"/>
            </w:tcBorders>
          </w:tcPr>
          <w:p>
            <w:pPr>
              <w:pStyle w:val="TableParagraph"/>
              <w:numPr>
                <w:ilvl w:val="0"/>
                <w:numId w:val="116"/>
              </w:numPr>
              <w:tabs>
                <w:tab w:pos="228" w:val="left" w:leader="none"/>
              </w:tabs>
              <w:spacing w:line="240" w:lineRule="auto" w:before="118" w:after="0"/>
              <w:ind w:left="227" w:right="0" w:hanging="219"/>
              <w:jc w:val="left"/>
              <w:rPr>
                <w:sz w:val="21"/>
              </w:rPr>
            </w:pPr>
            <w:r>
              <w:rPr>
                <w:spacing w:val="8"/>
                <w:sz w:val="21"/>
              </w:rPr>
              <w:t>板类型</w:t>
            </w:r>
            <w:r>
              <w:rPr>
                <w:spacing w:val="9"/>
                <w:sz w:val="21"/>
              </w:rPr>
              <w:t>（提取</w:t>
            </w:r>
            <w:r>
              <w:rPr>
                <w:sz w:val="21"/>
              </w:rPr>
              <w:t>）</w:t>
            </w:r>
          </w:p>
          <w:p>
            <w:pPr>
              <w:pStyle w:val="TableParagraph"/>
              <w:numPr>
                <w:ilvl w:val="0"/>
                <w:numId w:val="116"/>
              </w:numPr>
              <w:tabs>
                <w:tab w:pos="233" w:val="left" w:leader="none"/>
              </w:tabs>
              <w:spacing w:line="240" w:lineRule="auto" w:before="15" w:after="0"/>
              <w:ind w:left="232" w:right="0" w:hanging="224"/>
              <w:jc w:val="left"/>
              <w:rPr>
                <w:sz w:val="21"/>
              </w:rPr>
            </w:pPr>
            <w:r>
              <w:rPr>
                <w:spacing w:val="14"/>
                <w:sz w:val="21"/>
              </w:rPr>
              <w:t>混凝土强度等级</w:t>
            </w:r>
            <w:r>
              <w:rPr>
                <w:spacing w:val="16"/>
                <w:sz w:val="21"/>
              </w:rPr>
              <w:t>（</w:t>
            </w:r>
            <w:r>
              <w:rPr>
                <w:spacing w:val="14"/>
                <w:sz w:val="21"/>
              </w:rPr>
              <w:t>提取</w:t>
            </w:r>
            <w:r>
              <w:rPr>
                <w:sz w:val="21"/>
              </w:rPr>
              <w:t>）</w:t>
            </w:r>
          </w:p>
          <w:p>
            <w:pPr>
              <w:pStyle w:val="TableParagraph"/>
              <w:numPr>
                <w:ilvl w:val="0"/>
                <w:numId w:val="116"/>
              </w:numPr>
              <w:tabs>
                <w:tab w:pos="353" w:val="left" w:leader="none"/>
              </w:tabs>
              <w:spacing w:line="251" w:lineRule="exact" w:before="14" w:after="0"/>
              <w:ind w:left="352" w:right="0" w:hanging="344"/>
              <w:jc w:val="left"/>
              <w:rPr>
                <w:sz w:val="21"/>
              </w:rPr>
            </w:pPr>
            <w:r>
              <w:rPr>
                <w:spacing w:val="14"/>
                <w:sz w:val="21"/>
              </w:rPr>
              <w:t>钢筋含量</w:t>
            </w:r>
            <w:r>
              <w:rPr>
                <w:spacing w:val="16"/>
                <w:sz w:val="21"/>
              </w:rPr>
              <w:t>（</w:t>
            </w:r>
            <w:r>
              <w:rPr>
                <w:spacing w:val="14"/>
                <w:sz w:val="21"/>
              </w:rPr>
              <w:t>提取</w:t>
            </w:r>
            <w:r>
              <w:rPr>
                <w:sz w:val="21"/>
              </w:rPr>
              <w:t>）</w:t>
            </w:r>
          </w:p>
        </w:tc>
        <w:tc>
          <w:tcPr>
            <w:tcW w:w="325"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28"/>
              </w:rPr>
            </w:pPr>
          </w:p>
          <w:p>
            <w:pPr>
              <w:pStyle w:val="TableParagraph"/>
              <w:ind w:left="41" w:right="28"/>
              <w:jc w:val="center"/>
              <w:rPr>
                <w:sz w:val="21"/>
              </w:rPr>
            </w:pPr>
            <w:r>
              <w:rPr>
                <w:sz w:val="21"/>
              </w:rPr>
              <w:t>m³</w:t>
            </w:r>
          </w:p>
        </w:tc>
        <w:tc>
          <w:tcPr>
            <w:tcW w:w="28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62"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17"/>
              </w:rPr>
            </w:pPr>
          </w:p>
          <w:p>
            <w:pPr>
              <w:pStyle w:val="TableParagraph"/>
              <w:ind w:left="76"/>
              <w:rPr>
                <w:sz w:val="21"/>
              </w:rPr>
            </w:pPr>
            <w:r>
              <w:rPr>
                <w:sz w:val="21"/>
              </w:rPr>
              <w:t>m³/</w:t>
            </w:r>
          </w:p>
          <w:p>
            <w:pPr>
              <w:pStyle w:val="TableParagraph"/>
              <w:spacing w:before="2"/>
              <w:ind w:left="129"/>
              <w:rPr>
                <w:sz w:val="21"/>
              </w:rPr>
            </w:pPr>
            <w:r>
              <w:rPr>
                <w:w w:val="99"/>
                <w:sz w:val="21"/>
              </w:rPr>
              <w:t>㎡</w:t>
            </w:r>
          </w:p>
        </w:tc>
        <w:tc>
          <w:tcPr>
            <w:tcW w:w="2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66"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17"/>
              </w:rPr>
            </w:pPr>
          </w:p>
          <w:p>
            <w:pPr>
              <w:pStyle w:val="TableParagraph"/>
              <w:ind w:left="130"/>
              <w:rPr>
                <w:sz w:val="21"/>
              </w:rPr>
            </w:pPr>
            <w:r>
              <w:rPr>
                <w:w w:val="99"/>
                <w:sz w:val="21"/>
              </w:rPr>
              <w:t>元</w:t>
            </w:r>
          </w:p>
          <w:p>
            <w:pPr>
              <w:pStyle w:val="TableParagraph"/>
              <w:spacing w:before="2"/>
              <w:ind w:left="74"/>
              <w:rPr>
                <w:sz w:val="21"/>
              </w:rPr>
            </w:pPr>
            <w:r>
              <w:rPr>
                <w:sz w:val="21"/>
              </w:rPr>
              <w:t>/m³</w:t>
            </w:r>
          </w:p>
        </w:tc>
        <w:tc>
          <w:tcPr>
            <w:tcW w:w="886" w:type="dxa"/>
            <w:tcBorders>
              <w:top w:val="single" w:sz="2" w:space="0" w:color="000000"/>
              <w:left w:val="single" w:sz="2" w:space="0" w:color="000000"/>
              <w:bottom w:val="single" w:sz="2" w:space="0" w:color="000000"/>
              <w:right w:val="single" w:sz="2" w:space="0" w:color="000000"/>
            </w:tcBorders>
          </w:tcPr>
          <w:p>
            <w:pPr>
              <w:pStyle w:val="TableParagraph"/>
              <w:spacing w:before="5"/>
              <w:rPr>
                <w:rFonts w:ascii="黑体"/>
                <w:sz w:val="26"/>
              </w:rPr>
            </w:pPr>
          </w:p>
          <w:p>
            <w:pPr>
              <w:pStyle w:val="TableParagraph"/>
              <w:spacing w:before="1"/>
              <w:ind w:left="9" w:right="-15"/>
              <w:jc w:val="center"/>
              <w:rPr>
                <w:sz w:val="22"/>
              </w:rPr>
            </w:pPr>
            <w:r>
              <w:rPr>
                <w:spacing w:val="-1"/>
                <w:sz w:val="22"/>
              </w:rPr>
              <w:t>5AQQVPBS</w:t>
            </w:r>
          </w:p>
        </w:tc>
        <w:tc>
          <w:tcPr>
            <w:tcW w:w="894" w:type="dxa"/>
            <w:tcBorders>
              <w:top w:val="single" w:sz="2" w:space="0" w:color="000000"/>
              <w:left w:val="single" w:sz="2" w:space="0" w:color="000000"/>
              <w:bottom w:val="single" w:sz="2" w:space="0" w:color="000000"/>
            </w:tcBorders>
          </w:tcPr>
          <w:p>
            <w:pPr>
              <w:pStyle w:val="TableParagraph"/>
              <w:spacing w:before="5"/>
              <w:rPr>
                <w:rFonts w:ascii="黑体"/>
                <w:sz w:val="26"/>
              </w:rPr>
            </w:pPr>
          </w:p>
          <w:p>
            <w:pPr>
              <w:pStyle w:val="TableParagraph"/>
              <w:spacing w:before="1"/>
              <w:ind w:left="9" w:right="-15"/>
              <w:jc w:val="center"/>
              <w:rPr>
                <w:sz w:val="22"/>
              </w:rPr>
            </w:pPr>
            <w:r>
              <w:rPr>
                <w:spacing w:val="-1"/>
                <w:sz w:val="22"/>
              </w:rPr>
              <w:t>5ADQVPBS</w:t>
            </w:r>
          </w:p>
        </w:tc>
      </w:tr>
      <w:tr>
        <w:trPr>
          <w:trHeight w:val="1752" w:hRule="atLeast"/>
        </w:trPr>
        <w:tc>
          <w:tcPr>
            <w:tcW w:w="564"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
              <w:rPr>
                <w:rFonts w:ascii="黑体"/>
                <w:sz w:val="29"/>
              </w:rPr>
            </w:pPr>
          </w:p>
          <w:p>
            <w:pPr>
              <w:pStyle w:val="TableParagraph"/>
              <w:ind w:left="16"/>
              <w:jc w:val="center"/>
              <w:rPr>
                <w:sz w:val="21"/>
              </w:rPr>
            </w:pPr>
            <w:r>
              <w:rPr>
                <w:sz w:val="21"/>
              </w:rPr>
              <w:t>17.1.</w:t>
            </w:r>
          </w:p>
          <w:p>
            <w:pPr>
              <w:pStyle w:val="TableParagraph"/>
              <w:spacing w:before="2"/>
              <w:ind w:left="16"/>
              <w:jc w:val="center"/>
              <w:rPr>
                <w:sz w:val="21"/>
              </w:rPr>
            </w:pPr>
            <w:r>
              <w:rPr>
                <w:w w:val="99"/>
                <w:sz w:val="21"/>
              </w:rPr>
              <w:t>3</w:t>
            </w:r>
          </w:p>
        </w:tc>
        <w:tc>
          <w:tcPr>
            <w:tcW w:w="1675"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7"/>
              <w:rPr>
                <w:rFonts w:ascii="黑体"/>
                <w:sz w:val="19"/>
              </w:rPr>
            </w:pPr>
          </w:p>
          <w:p>
            <w:pPr>
              <w:pStyle w:val="TableParagraph"/>
              <w:ind w:left="6"/>
              <w:jc w:val="center"/>
              <w:rPr>
                <w:sz w:val="21"/>
              </w:rPr>
            </w:pPr>
            <w:r>
              <w:rPr>
                <w:w w:val="99"/>
                <w:sz w:val="21"/>
              </w:rPr>
              <w:t>墙</w:t>
            </w:r>
          </w:p>
        </w:tc>
        <w:tc>
          <w:tcPr>
            <w:tcW w:w="4168" w:type="dxa"/>
            <w:tcBorders>
              <w:top w:val="single" w:sz="2" w:space="0" w:color="000000"/>
              <w:left w:val="single" w:sz="2" w:space="0" w:color="000000"/>
              <w:bottom w:val="single" w:sz="2" w:space="0" w:color="000000"/>
              <w:right w:val="single" w:sz="2" w:space="0" w:color="000000"/>
            </w:tcBorders>
          </w:tcPr>
          <w:p>
            <w:pPr>
              <w:pStyle w:val="TableParagraph"/>
              <w:numPr>
                <w:ilvl w:val="0"/>
                <w:numId w:val="117"/>
              </w:numPr>
              <w:tabs>
                <w:tab w:pos="228" w:val="left" w:leader="none"/>
              </w:tabs>
              <w:spacing w:line="240" w:lineRule="auto" w:before="89" w:after="0"/>
              <w:ind w:left="227" w:right="0" w:hanging="219"/>
              <w:jc w:val="left"/>
              <w:rPr>
                <w:sz w:val="21"/>
              </w:rPr>
            </w:pPr>
            <w:r>
              <w:rPr>
                <w:spacing w:val="8"/>
                <w:sz w:val="21"/>
              </w:rPr>
              <w:t>墙板类型</w:t>
            </w:r>
            <w:r>
              <w:rPr>
                <w:spacing w:val="9"/>
                <w:sz w:val="21"/>
              </w:rPr>
              <w:t>（提取</w:t>
            </w:r>
            <w:r>
              <w:rPr>
                <w:sz w:val="21"/>
              </w:rPr>
              <w:t>）</w:t>
            </w:r>
          </w:p>
          <w:p>
            <w:pPr>
              <w:pStyle w:val="TableParagraph"/>
              <w:numPr>
                <w:ilvl w:val="0"/>
                <w:numId w:val="117"/>
              </w:numPr>
              <w:tabs>
                <w:tab w:pos="233" w:val="left" w:leader="none"/>
              </w:tabs>
              <w:spacing w:line="240" w:lineRule="auto" w:before="14" w:after="0"/>
              <w:ind w:left="232" w:right="0" w:hanging="224"/>
              <w:jc w:val="left"/>
              <w:rPr>
                <w:sz w:val="21"/>
              </w:rPr>
            </w:pPr>
            <w:r>
              <w:rPr>
                <w:spacing w:val="14"/>
                <w:sz w:val="21"/>
              </w:rPr>
              <w:t>混凝土强度等级</w:t>
            </w:r>
            <w:r>
              <w:rPr>
                <w:spacing w:val="16"/>
                <w:sz w:val="21"/>
              </w:rPr>
              <w:t>（</w:t>
            </w:r>
            <w:r>
              <w:rPr>
                <w:spacing w:val="14"/>
                <w:sz w:val="21"/>
              </w:rPr>
              <w:t>提取</w:t>
            </w:r>
            <w:r>
              <w:rPr>
                <w:sz w:val="21"/>
              </w:rPr>
              <w:t>）</w:t>
            </w:r>
          </w:p>
          <w:p>
            <w:pPr>
              <w:pStyle w:val="TableParagraph"/>
              <w:numPr>
                <w:ilvl w:val="0"/>
                <w:numId w:val="117"/>
              </w:numPr>
              <w:tabs>
                <w:tab w:pos="233" w:val="left" w:leader="none"/>
              </w:tabs>
              <w:spacing w:line="240" w:lineRule="auto" w:before="11" w:after="0"/>
              <w:ind w:left="232" w:right="0" w:hanging="224"/>
              <w:jc w:val="left"/>
              <w:rPr>
                <w:sz w:val="21"/>
              </w:rPr>
            </w:pPr>
            <w:r>
              <w:rPr>
                <w:spacing w:val="14"/>
                <w:sz w:val="21"/>
              </w:rPr>
              <w:t>钢筋含量</w:t>
            </w:r>
            <w:r>
              <w:rPr>
                <w:spacing w:val="16"/>
                <w:sz w:val="21"/>
              </w:rPr>
              <w:t>（</w:t>
            </w:r>
            <w:r>
              <w:rPr>
                <w:spacing w:val="14"/>
                <w:sz w:val="21"/>
              </w:rPr>
              <w:t>提取</w:t>
            </w:r>
            <w:r>
              <w:rPr>
                <w:sz w:val="21"/>
              </w:rPr>
              <w:t>）</w:t>
            </w:r>
          </w:p>
          <w:p>
            <w:pPr>
              <w:pStyle w:val="TableParagraph"/>
              <w:numPr>
                <w:ilvl w:val="0"/>
                <w:numId w:val="117"/>
              </w:numPr>
              <w:tabs>
                <w:tab w:pos="235" w:val="left" w:leader="none"/>
              </w:tabs>
              <w:spacing w:line="240" w:lineRule="auto" w:before="15" w:after="0"/>
              <w:ind w:left="234" w:right="0" w:hanging="226"/>
              <w:jc w:val="left"/>
              <w:rPr>
                <w:sz w:val="21"/>
              </w:rPr>
            </w:pPr>
            <w:r>
              <w:rPr>
                <w:spacing w:val="16"/>
                <w:sz w:val="21"/>
              </w:rPr>
              <w:t>保温层要求（</w:t>
            </w:r>
            <w:r>
              <w:rPr>
                <w:spacing w:val="10"/>
                <w:sz w:val="21"/>
              </w:rPr>
              <w:t>枚举勾选[单选]：有</w:t>
            </w:r>
            <w:r>
              <w:rPr>
                <w:spacing w:val="3"/>
                <w:sz w:val="21"/>
              </w:rPr>
              <w:t>/</w:t>
            </w:r>
            <w:r>
              <w:rPr>
                <w:spacing w:val="7"/>
                <w:sz w:val="21"/>
              </w:rPr>
              <w:t>无</w:t>
            </w:r>
            <w:r>
              <w:rPr>
                <w:sz w:val="21"/>
              </w:rPr>
              <w:t>）</w:t>
            </w:r>
          </w:p>
          <w:p>
            <w:pPr>
              <w:pStyle w:val="TableParagraph"/>
              <w:numPr>
                <w:ilvl w:val="0"/>
                <w:numId w:val="117"/>
              </w:numPr>
              <w:tabs>
                <w:tab w:pos="382" w:val="left" w:leader="none"/>
              </w:tabs>
              <w:spacing w:line="270" w:lineRule="atLeast" w:before="3" w:after="0"/>
              <w:ind w:left="9" w:right="147" w:firstLine="0"/>
              <w:jc w:val="left"/>
              <w:rPr>
                <w:sz w:val="21"/>
              </w:rPr>
            </w:pPr>
            <w:r>
              <w:rPr>
                <w:spacing w:val="8"/>
                <w:w w:val="95"/>
                <w:sz w:val="21"/>
              </w:rPr>
              <w:t>窗框预埋要求</w:t>
            </w:r>
            <w:r>
              <w:rPr>
                <w:spacing w:val="7"/>
                <w:w w:val="95"/>
                <w:sz w:val="21"/>
              </w:rPr>
              <w:t>（</w:t>
            </w:r>
            <w:r>
              <w:rPr>
                <w:spacing w:val="9"/>
                <w:w w:val="95"/>
                <w:sz w:val="21"/>
              </w:rPr>
              <w:t>枚举勾选[单选]：有</w:t>
            </w:r>
            <w:r>
              <w:rPr>
                <w:spacing w:val="-11"/>
                <w:w w:val="95"/>
                <w:sz w:val="21"/>
              </w:rPr>
              <w:t>/ </w:t>
            </w:r>
            <w:r>
              <w:rPr>
                <w:spacing w:val="9"/>
                <w:sz w:val="21"/>
              </w:rPr>
              <w:t>无</w:t>
            </w:r>
            <w:r>
              <w:rPr>
                <w:sz w:val="21"/>
              </w:rPr>
              <w:t>）</w:t>
            </w:r>
          </w:p>
        </w:tc>
        <w:tc>
          <w:tcPr>
            <w:tcW w:w="325"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7"/>
              <w:rPr>
                <w:rFonts w:ascii="黑体"/>
                <w:sz w:val="19"/>
              </w:rPr>
            </w:pPr>
          </w:p>
          <w:p>
            <w:pPr>
              <w:pStyle w:val="TableParagraph"/>
              <w:ind w:left="41" w:right="28"/>
              <w:jc w:val="center"/>
              <w:rPr>
                <w:sz w:val="21"/>
              </w:rPr>
            </w:pPr>
            <w:r>
              <w:rPr>
                <w:sz w:val="21"/>
              </w:rPr>
              <w:t>m³</w:t>
            </w:r>
          </w:p>
        </w:tc>
        <w:tc>
          <w:tcPr>
            <w:tcW w:w="28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62"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
              <w:rPr>
                <w:rFonts w:ascii="黑体"/>
                <w:sz w:val="29"/>
              </w:rPr>
            </w:pPr>
          </w:p>
          <w:p>
            <w:pPr>
              <w:pStyle w:val="TableParagraph"/>
              <w:ind w:left="76"/>
              <w:rPr>
                <w:sz w:val="21"/>
              </w:rPr>
            </w:pPr>
            <w:r>
              <w:rPr>
                <w:sz w:val="21"/>
              </w:rPr>
              <w:t>m³/</w:t>
            </w:r>
          </w:p>
          <w:p>
            <w:pPr>
              <w:pStyle w:val="TableParagraph"/>
              <w:spacing w:before="2"/>
              <w:ind w:left="129"/>
              <w:rPr>
                <w:sz w:val="21"/>
              </w:rPr>
            </w:pPr>
            <w:r>
              <w:rPr>
                <w:w w:val="99"/>
                <w:sz w:val="21"/>
              </w:rPr>
              <w:t>㎡</w:t>
            </w:r>
          </w:p>
        </w:tc>
        <w:tc>
          <w:tcPr>
            <w:tcW w:w="2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6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
              <w:rPr>
                <w:rFonts w:ascii="黑体"/>
                <w:sz w:val="29"/>
              </w:rPr>
            </w:pPr>
          </w:p>
          <w:p>
            <w:pPr>
              <w:pStyle w:val="TableParagraph"/>
              <w:ind w:left="130"/>
              <w:rPr>
                <w:sz w:val="21"/>
              </w:rPr>
            </w:pPr>
            <w:r>
              <w:rPr>
                <w:w w:val="99"/>
                <w:sz w:val="21"/>
              </w:rPr>
              <w:t>元</w:t>
            </w:r>
          </w:p>
          <w:p>
            <w:pPr>
              <w:pStyle w:val="TableParagraph"/>
              <w:spacing w:before="2"/>
              <w:ind w:left="74"/>
              <w:rPr>
                <w:sz w:val="21"/>
              </w:rPr>
            </w:pPr>
            <w:r>
              <w:rPr>
                <w:sz w:val="21"/>
              </w:rPr>
              <w:t>/m³</w:t>
            </w:r>
          </w:p>
        </w:tc>
        <w:tc>
          <w:tcPr>
            <w:tcW w:w="88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2"/>
              </w:rPr>
            </w:pPr>
          </w:p>
          <w:p>
            <w:pPr>
              <w:pStyle w:val="TableParagraph"/>
              <w:rPr>
                <w:rFonts w:ascii="黑体"/>
                <w:sz w:val="22"/>
              </w:rPr>
            </w:pPr>
          </w:p>
          <w:p>
            <w:pPr>
              <w:pStyle w:val="TableParagraph"/>
              <w:spacing w:before="172"/>
              <w:ind w:left="9" w:right="-15"/>
              <w:jc w:val="center"/>
              <w:rPr>
                <w:sz w:val="22"/>
              </w:rPr>
            </w:pPr>
            <w:r>
              <w:rPr>
                <w:spacing w:val="-1"/>
                <w:sz w:val="22"/>
              </w:rPr>
              <w:t>5AQQVPQS</w:t>
            </w:r>
          </w:p>
        </w:tc>
        <w:tc>
          <w:tcPr>
            <w:tcW w:w="894" w:type="dxa"/>
            <w:tcBorders>
              <w:top w:val="single" w:sz="2" w:space="0" w:color="000000"/>
              <w:left w:val="single" w:sz="2" w:space="0" w:color="000000"/>
              <w:bottom w:val="single" w:sz="2" w:space="0" w:color="000000"/>
            </w:tcBorders>
          </w:tcPr>
          <w:p>
            <w:pPr>
              <w:pStyle w:val="TableParagraph"/>
              <w:rPr>
                <w:rFonts w:ascii="黑体"/>
                <w:sz w:val="22"/>
              </w:rPr>
            </w:pPr>
          </w:p>
          <w:p>
            <w:pPr>
              <w:pStyle w:val="TableParagraph"/>
              <w:rPr>
                <w:rFonts w:ascii="黑体"/>
                <w:sz w:val="22"/>
              </w:rPr>
            </w:pPr>
          </w:p>
          <w:p>
            <w:pPr>
              <w:pStyle w:val="TableParagraph"/>
              <w:spacing w:before="172"/>
              <w:ind w:left="9" w:right="-15"/>
              <w:jc w:val="center"/>
              <w:rPr>
                <w:sz w:val="22"/>
              </w:rPr>
            </w:pPr>
            <w:r>
              <w:rPr>
                <w:spacing w:val="-1"/>
                <w:sz w:val="22"/>
              </w:rPr>
              <w:t>5ADQVPQS</w:t>
            </w:r>
          </w:p>
        </w:tc>
      </w:tr>
    </w:tbl>
    <w:p>
      <w:pPr>
        <w:spacing w:after="0"/>
        <w:jc w:val="center"/>
        <w:rPr>
          <w:sz w:val="22"/>
        </w:rPr>
        <w:sectPr>
          <w:headerReference w:type="default" r:id="rId144"/>
          <w:footerReference w:type="default" r:id="rId145"/>
          <w:pgSz w:w="11910" w:h="16840"/>
          <w:pgMar w:header="0" w:footer="893" w:top="1420" w:bottom="1080" w:left="440" w:right="440"/>
          <w:pgNumType w:start="90"/>
        </w:sectPr>
      </w:pPr>
    </w:p>
    <w:p>
      <w:pPr>
        <w:pStyle w:val="BodyText"/>
        <w:spacing w:before="7"/>
        <w:rPr>
          <w:rFonts w:ascii="黑体"/>
          <w:sz w:val="3"/>
        </w:rPr>
      </w:pPr>
    </w:p>
    <w:tbl>
      <w:tblPr>
        <w:tblW w:w="0" w:type="auto"/>
        <w:jc w:val="left"/>
        <w:tblInd w:w="53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23"/>
        <w:gridCol w:w="1507"/>
        <w:gridCol w:w="3362"/>
        <w:gridCol w:w="676"/>
        <w:gridCol w:w="557"/>
        <w:gridCol w:w="660"/>
        <w:gridCol w:w="547"/>
        <w:gridCol w:w="665"/>
        <w:gridCol w:w="680"/>
        <w:gridCol w:w="697"/>
      </w:tblGrid>
      <w:tr>
        <w:trPr>
          <w:trHeight w:val="397" w:hRule="atLeast"/>
        </w:trPr>
        <w:tc>
          <w:tcPr>
            <w:tcW w:w="623" w:type="dxa"/>
            <w:vMerge w:val="restart"/>
            <w:tcBorders>
              <w:right w:val="single" w:sz="2" w:space="0" w:color="000000"/>
            </w:tcBorders>
          </w:tcPr>
          <w:p>
            <w:pPr>
              <w:pStyle w:val="TableParagraph"/>
              <w:rPr>
                <w:rFonts w:ascii="黑体"/>
                <w:sz w:val="20"/>
              </w:rPr>
            </w:pPr>
          </w:p>
          <w:p>
            <w:pPr>
              <w:pStyle w:val="TableParagraph"/>
              <w:spacing w:before="10"/>
              <w:rPr>
                <w:rFonts w:ascii="黑体"/>
                <w:sz w:val="21"/>
              </w:rPr>
            </w:pPr>
          </w:p>
          <w:p>
            <w:pPr>
              <w:pStyle w:val="TableParagraph"/>
              <w:ind w:left="101"/>
              <w:rPr>
                <w:sz w:val="21"/>
              </w:rPr>
            </w:pPr>
            <w:r>
              <w:rPr>
                <w:sz w:val="21"/>
              </w:rPr>
              <w:t>序号</w:t>
            </w:r>
          </w:p>
        </w:tc>
        <w:tc>
          <w:tcPr>
            <w:tcW w:w="1507" w:type="dxa"/>
            <w:vMerge w:val="restart"/>
            <w:tcBorders>
              <w:left w:val="single" w:sz="2" w:space="0" w:color="000000"/>
              <w:right w:val="single" w:sz="2" w:space="0" w:color="000000"/>
            </w:tcBorders>
          </w:tcPr>
          <w:p>
            <w:pPr>
              <w:pStyle w:val="TableParagraph"/>
              <w:rPr>
                <w:rFonts w:ascii="黑体"/>
                <w:sz w:val="20"/>
              </w:rPr>
            </w:pPr>
          </w:p>
          <w:p>
            <w:pPr>
              <w:pStyle w:val="TableParagraph"/>
              <w:spacing w:before="173"/>
              <w:ind w:left="318"/>
              <w:rPr>
                <w:sz w:val="21"/>
              </w:rPr>
            </w:pPr>
            <w:r>
              <w:rPr>
                <w:sz w:val="21"/>
              </w:rPr>
              <w:t>工程名称</w:t>
            </w:r>
          </w:p>
        </w:tc>
        <w:tc>
          <w:tcPr>
            <w:tcW w:w="3362" w:type="dxa"/>
            <w:vMerge w:val="restart"/>
            <w:tcBorders>
              <w:left w:val="single" w:sz="2" w:space="0" w:color="000000"/>
              <w:right w:val="single" w:sz="2" w:space="0" w:color="000000"/>
            </w:tcBorders>
          </w:tcPr>
          <w:p>
            <w:pPr>
              <w:pStyle w:val="TableParagraph"/>
              <w:rPr>
                <w:rFonts w:ascii="黑体"/>
                <w:sz w:val="20"/>
              </w:rPr>
            </w:pPr>
          </w:p>
          <w:p>
            <w:pPr>
              <w:pStyle w:val="TableParagraph"/>
              <w:spacing w:before="173"/>
              <w:ind w:left="1239" w:right="1237"/>
              <w:jc w:val="center"/>
              <w:rPr>
                <w:sz w:val="21"/>
              </w:rPr>
            </w:pPr>
            <w:r>
              <w:rPr>
                <w:sz w:val="21"/>
              </w:rPr>
              <w:t>特征描述</w:t>
            </w:r>
          </w:p>
        </w:tc>
        <w:tc>
          <w:tcPr>
            <w:tcW w:w="676" w:type="dxa"/>
            <w:vMerge w:val="restart"/>
            <w:tcBorders>
              <w:left w:val="single" w:sz="2" w:space="0" w:color="000000"/>
              <w:right w:val="single" w:sz="2" w:space="0" w:color="000000"/>
            </w:tcBorders>
          </w:tcPr>
          <w:p>
            <w:pPr>
              <w:pStyle w:val="TableParagraph"/>
              <w:spacing w:before="11"/>
              <w:rPr>
                <w:rFonts w:ascii="黑体"/>
                <w:sz w:val="27"/>
              </w:rPr>
            </w:pPr>
          </w:p>
          <w:p>
            <w:pPr>
              <w:pStyle w:val="TableParagraph"/>
              <w:spacing w:line="244" w:lineRule="auto" w:before="1"/>
              <w:ind w:left="125" w:right="8" w:hanging="108"/>
              <w:rPr>
                <w:sz w:val="21"/>
              </w:rPr>
            </w:pPr>
            <w:r>
              <w:rPr>
                <w:sz w:val="21"/>
              </w:rPr>
              <w:t>工程量单位</w:t>
            </w:r>
          </w:p>
        </w:tc>
        <w:tc>
          <w:tcPr>
            <w:tcW w:w="1217" w:type="dxa"/>
            <w:gridSpan w:val="2"/>
            <w:tcBorders>
              <w:left w:val="single" w:sz="2" w:space="0" w:color="000000"/>
              <w:bottom w:val="single" w:sz="2" w:space="0" w:color="000000"/>
              <w:right w:val="single" w:sz="2" w:space="0" w:color="000000"/>
            </w:tcBorders>
          </w:tcPr>
          <w:p>
            <w:pPr>
              <w:pStyle w:val="TableParagraph"/>
              <w:spacing w:line="243" w:lineRule="exact" w:before="134"/>
              <w:ind w:left="61"/>
              <w:rPr>
                <w:sz w:val="21"/>
              </w:rPr>
            </w:pPr>
            <w:r>
              <w:rPr>
                <w:sz w:val="21"/>
              </w:rPr>
              <w:t>工程量指标</w:t>
            </w:r>
          </w:p>
        </w:tc>
        <w:tc>
          <w:tcPr>
            <w:tcW w:w="1212" w:type="dxa"/>
            <w:gridSpan w:val="2"/>
            <w:tcBorders>
              <w:left w:val="single" w:sz="2" w:space="0" w:color="000000"/>
              <w:bottom w:val="single" w:sz="2" w:space="0" w:color="000000"/>
              <w:right w:val="single" w:sz="2" w:space="0" w:color="000000"/>
            </w:tcBorders>
          </w:tcPr>
          <w:p>
            <w:pPr>
              <w:pStyle w:val="TableParagraph"/>
              <w:spacing w:line="243" w:lineRule="exact" w:before="134"/>
              <w:ind w:left="173"/>
              <w:rPr>
                <w:sz w:val="21"/>
              </w:rPr>
            </w:pPr>
            <w:r>
              <w:rPr>
                <w:sz w:val="21"/>
              </w:rPr>
              <w:t>单价指标</w:t>
            </w:r>
          </w:p>
        </w:tc>
        <w:tc>
          <w:tcPr>
            <w:tcW w:w="680" w:type="dxa"/>
            <w:vMerge w:val="restart"/>
            <w:tcBorders>
              <w:left w:val="single" w:sz="2" w:space="0" w:color="000000"/>
              <w:right w:val="single" w:sz="2" w:space="0" w:color="000000"/>
            </w:tcBorders>
          </w:tcPr>
          <w:p>
            <w:pPr>
              <w:pStyle w:val="TableParagraph"/>
              <w:spacing w:before="12"/>
              <w:rPr>
                <w:rFonts w:ascii="黑体"/>
                <w:sz w:val="20"/>
              </w:rPr>
            </w:pPr>
          </w:p>
          <w:p>
            <w:pPr>
              <w:pStyle w:val="TableParagraph"/>
              <w:spacing w:line="242" w:lineRule="auto"/>
              <w:ind w:left="17" w:right="7"/>
              <w:jc w:val="center"/>
              <w:rPr>
                <w:sz w:val="21"/>
              </w:rPr>
            </w:pPr>
            <w:r>
              <w:rPr>
                <w:sz w:val="21"/>
              </w:rPr>
              <w:t>工程量指标编码</w:t>
            </w:r>
          </w:p>
        </w:tc>
        <w:tc>
          <w:tcPr>
            <w:tcW w:w="697" w:type="dxa"/>
            <w:vMerge w:val="restart"/>
            <w:tcBorders>
              <w:left w:val="single" w:sz="2" w:space="0" w:color="000000"/>
            </w:tcBorders>
          </w:tcPr>
          <w:p>
            <w:pPr>
              <w:pStyle w:val="TableParagraph"/>
              <w:rPr>
                <w:rFonts w:ascii="黑体"/>
                <w:sz w:val="20"/>
              </w:rPr>
            </w:pPr>
          </w:p>
          <w:p>
            <w:pPr>
              <w:pStyle w:val="TableParagraph"/>
              <w:spacing w:line="242" w:lineRule="auto" w:before="149"/>
              <w:ind w:left="24" w:right="12" w:hanging="3"/>
              <w:rPr>
                <w:sz w:val="21"/>
              </w:rPr>
            </w:pPr>
            <w:r>
              <w:rPr>
                <w:sz w:val="21"/>
              </w:rPr>
              <w:t>单价指标编码</w:t>
            </w:r>
          </w:p>
        </w:tc>
      </w:tr>
      <w:tr>
        <w:trPr>
          <w:trHeight w:val="687" w:hRule="atLeast"/>
        </w:trPr>
        <w:tc>
          <w:tcPr>
            <w:tcW w:w="623" w:type="dxa"/>
            <w:vMerge/>
            <w:tcBorders>
              <w:top w:val="nil"/>
              <w:right w:val="single" w:sz="2" w:space="0" w:color="000000"/>
            </w:tcBorders>
          </w:tcPr>
          <w:p>
            <w:pPr>
              <w:rPr>
                <w:sz w:val="2"/>
                <w:szCs w:val="2"/>
              </w:rPr>
            </w:pPr>
          </w:p>
        </w:tc>
        <w:tc>
          <w:tcPr>
            <w:tcW w:w="1507" w:type="dxa"/>
            <w:vMerge/>
            <w:tcBorders>
              <w:top w:val="nil"/>
              <w:left w:val="single" w:sz="2" w:space="0" w:color="000000"/>
              <w:right w:val="single" w:sz="2" w:space="0" w:color="000000"/>
            </w:tcBorders>
          </w:tcPr>
          <w:p>
            <w:pPr>
              <w:rPr>
                <w:sz w:val="2"/>
                <w:szCs w:val="2"/>
              </w:rPr>
            </w:pPr>
          </w:p>
        </w:tc>
        <w:tc>
          <w:tcPr>
            <w:tcW w:w="3362" w:type="dxa"/>
            <w:vMerge/>
            <w:tcBorders>
              <w:top w:val="nil"/>
              <w:left w:val="single" w:sz="2" w:space="0" w:color="000000"/>
              <w:right w:val="single" w:sz="2" w:space="0" w:color="000000"/>
            </w:tcBorders>
          </w:tcPr>
          <w:p>
            <w:pPr>
              <w:rPr>
                <w:sz w:val="2"/>
                <w:szCs w:val="2"/>
              </w:rPr>
            </w:pPr>
          </w:p>
        </w:tc>
        <w:tc>
          <w:tcPr>
            <w:tcW w:w="676" w:type="dxa"/>
            <w:vMerge/>
            <w:tcBorders>
              <w:top w:val="nil"/>
              <w:left w:val="single" w:sz="2" w:space="0" w:color="000000"/>
              <w:right w:val="single" w:sz="2" w:space="0" w:color="000000"/>
            </w:tcBorders>
          </w:tcPr>
          <w:p>
            <w:pPr>
              <w:rPr>
                <w:sz w:val="2"/>
                <w:szCs w:val="2"/>
              </w:rPr>
            </w:pPr>
          </w:p>
        </w:tc>
        <w:tc>
          <w:tcPr>
            <w:tcW w:w="557" w:type="dxa"/>
            <w:tcBorders>
              <w:top w:val="single" w:sz="2" w:space="0" w:color="000000"/>
              <w:left w:val="single" w:sz="2" w:space="0" w:color="000000"/>
              <w:right w:val="single" w:sz="2" w:space="0" w:color="000000"/>
            </w:tcBorders>
          </w:tcPr>
          <w:p>
            <w:pPr>
              <w:pStyle w:val="TableParagraph"/>
              <w:spacing w:before="12"/>
              <w:rPr>
                <w:rFonts w:ascii="黑体"/>
                <w:sz w:val="20"/>
              </w:rPr>
            </w:pPr>
          </w:p>
          <w:p>
            <w:pPr>
              <w:pStyle w:val="TableParagraph"/>
              <w:ind w:left="65"/>
              <w:rPr>
                <w:sz w:val="21"/>
              </w:rPr>
            </w:pPr>
            <w:r>
              <w:rPr>
                <w:sz w:val="21"/>
              </w:rPr>
              <w:t>指标</w:t>
            </w:r>
          </w:p>
        </w:tc>
        <w:tc>
          <w:tcPr>
            <w:tcW w:w="660" w:type="dxa"/>
            <w:tcBorders>
              <w:top w:val="single" w:sz="2" w:space="0" w:color="000000"/>
              <w:left w:val="single" w:sz="2" w:space="0" w:color="000000"/>
              <w:right w:val="single" w:sz="2" w:space="0" w:color="000000"/>
            </w:tcBorders>
          </w:tcPr>
          <w:p>
            <w:pPr>
              <w:pStyle w:val="TableParagraph"/>
              <w:spacing w:before="12"/>
              <w:rPr>
                <w:rFonts w:ascii="黑体"/>
                <w:sz w:val="20"/>
              </w:rPr>
            </w:pPr>
          </w:p>
          <w:p>
            <w:pPr>
              <w:pStyle w:val="TableParagraph"/>
              <w:ind w:left="118"/>
              <w:rPr>
                <w:sz w:val="21"/>
              </w:rPr>
            </w:pPr>
            <w:r>
              <w:rPr>
                <w:sz w:val="21"/>
              </w:rPr>
              <w:t>单位</w:t>
            </w:r>
          </w:p>
        </w:tc>
        <w:tc>
          <w:tcPr>
            <w:tcW w:w="547" w:type="dxa"/>
            <w:tcBorders>
              <w:top w:val="single" w:sz="2" w:space="0" w:color="000000"/>
              <w:left w:val="single" w:sz="2" w:space="0" w:color="000000"/>
              <w:right w:val="single" w:sz="2" w:space="0" w:color="000000"/>
            </w:tcBorders>
          </w:tcPr>
          <w:p>
            <w:pPr>
              <w:pStyle w:val="TableParagraph"/>
              <w:rPr>
                <w:rFonts w:ascii="黑体"/>
                <w:sz w:val="17"/>
              </w:rPr>
            </w:pPr>
          </w:p>
          <w:p>
            <w:pPr>
              <w:pStyle w:val="TableParagraph"/>
              <w:ind w:left="68"/>
              <w:rPr>
                <w:sz w:val="21"/>
              </w:rPr>
            </w:pPr>
            <w:r>
              <w:rPr>
                <w:sz w:val="21"/>
              </w:rPr>
              <w:t>指标</w:t>
            </w:r>
          </w:p>
        </w:tc>
        <w:tc>
          <w:tcPr>
            <w:tcW w:w="665" w:type="dxa"/>
            <w:tcBorders>
              <w:top w:val="single" w:sz="2" w:space="0" w:color="000000"/>
              <w:left w:val="single" w:sz="2" w:space="0" w:color="000000"/>
              <w:right w:val="single" w:sz="2" w:space="0" w:color="000000"/>
            </w:tcBorders>
          </w:tcPr>
          <w:p>
            <w:pPr>
              <w:pStyle w:val="TableParagraph"/>
              <w:spacing w:before="12"/>
              <w:rPr>
                <w:rFonts w:ascii="黑体"/>
                <w:sz w:val="20"/>
              </w:rPr>
            </w:pPr>
          </w:p>
          <w:p>
            <w:pPr>
              <w:pStyle w:val="TableParagraph"/>
              <w:ind w:left="49" w:right="40"/>
              <w:jc w:val="center"/>
              <w:rPr>
                <w:sz w:val="21"/>
              </w:rPr>
            </w:pPr>
            <w:r>
              <w:rPr>
                <w:sz w:val="21"/>
              </w:rPr>
              <w:t>单位</w:t>
            </w:r>
          </w:p>
        </w:tc>
        <w:tc>
          <w:tcPr>
            <w:tcW w:w="680" w:type="dxa"/>
            <w:vMerge/>
            <w:tcBorders>
              <w:top w:val="nil"/>
              <w:left w:val="single" w:sz="2" w:space="0" w:color="000000"/>
              <w:right w:val="single" w:sz="2" w:space="0" w:color="000000"/>
            </w:tcBorders>
          </w:tcPr>
          <w:p>
            <w:pPr>
              <w:rPr>
                <w:sz w:val="2"/>
                <w:szCs w:val="2"/>
              </w:rPr>
            </w:pPr>
          </w:p>
        </w:tc>
        <w:tc>
          <w:tcPr>
            <w:tcW w:w="697" w:type="dxa"/>
            <w:vMerge/>
            <w:tcBorders>
              <w:top w:val="nil"/>
              <w:left w:val="single" w:sz="2" w:space="0" w:color="000000"/>
            </w:tcBorders>
          </w:tcPr>
          <w:p>
            <w:pPr>
              <w:rPr>
                <w:sz w:val="2"/>
                <w:szCs w:val="2"/>
              </w:rPr>
            </w:pPr>
          </w:p>
        </w:tc>
      </w:tr>
      <w:tr>
        <w:trPr>
          <w:trHeight w:val="914" w:hRule="atLeast"/>
        </w:trPr>
        <w:tc>
          <w:tcPr>
            <w:tcW w:w="623" w:type="dxa"/>
            <w:tcBorders>
              <w:bottom w:val="single" w:sz="2" w:space="0" w:color="000000"/>
              <w:right w:val="single" w:sz="2" w:space="0" w:color="000000"/>
            </w:tcBorders>
          </w:tcPr>
          <w:p>
            <w:pPr>
              <w:pStyle w:val="TableParagraph"/>
              <w:rPr>
                <w:rFonts w:ascii="黑体"/>
                <w:sz w:val="21"/>
              </w:rPr>
            </w:pPr>
          </w:p>
          <w:p>
            <w:pPr>
              <w:pStyle w:val="TableParagraph"/>
              <w:ind w:left="25" w:right="12"/>
              <w:jc w:val="center"/>
              <w:rPr>
                <w:sz w:val="21"/>
              </w:rPr>
            </w:pPr>
            <w:r>
              <w:rPr>
                <w:sz w:val="21"/>
              </w:rPr>
              <w:t>17.1.</w:t>
            </w:r>
          </w:p>
          <w:p>
            <w:pPr>
              <w:pStyle w:val="TableParagraph"/>
              <w:spacing w:before="5"/>
              <w:ind w:left="18"/>
              <w:jc w:val="center"/>
              <w:rPr>
                <w:sz w:val="21"/>
              </w:rPr>
            </w:pPr>
            <w:r>
              <w:rPr>
                <w:w w:val="99"/>
                <w:sz w:val="21"/>
              </w:rPr>
              <w:t>4</w:t>
            </w:r>
          </w:p>
        </w:tc>
        <w:tc>
          <w:tcPr>
            <w:tcW w:w="1507" w:type="dxa"/>
            <w:tcBorders>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5"/>
              <w:rPr>
                <w:rFonts w:ascii="黑体"/>
                <w:sz w:val="15"/>
              </w:rPr>
            </w:pPr>
          </w:p>
          <w:p>
            <w:pPr>
              <w:pStyle w:val="TableParagraph"/>
              <w:spacing w:before="1"/>
              <w:ind w:left="93" w:right="86"/>
              <w:jc w:val="center"/>
              <w:rPr>
                <w:sz w:val="21"/>
              </w:rPr>
            </w:pPr>
            <w:r>
              <w:rPr>
                <w:sz w:val="21"/>
              </w:rPr>
              <w:t>楼梯</w:t>
            </w:r>
          </w:p>
        </w:tc>
        <w:tc>
          <w:tcPr>
            <w:tcW w:w="3362" w:type="dxa"/>
            <w:tcBorders>
              <w:left w:val="single" w:sz="2" w:space="0" w:color="000000"/>
              <w:bottom w:val="single" w:sz="2" w:space="0" w:color="000000"/>
              <w:right w:val="single" w:sz="2" w:space="0" w:color="000000"/>
            </w:tcBorders>
          </w:tcPr>
          <w:p>
            <w:pPr>
              <w:pStyle w:val="TableParagraph"/>
              <w:numPr>
                <w:ilvl w:val="0"/>
                <w:numId w:val="118"/>
              </w:numPr>
              <w:tabs>
                <w:tab w:pos="228" w:val="left" w:leader="none"/>
              </w:tabs>
              <w:spacing w:line="240" w:lineRule="auto" w:before="80" w:after="0"/>
              <w:ind w:left="227" w:right="0" w:hanging="219"/>
              <w:jc w:val="left"/>
              <w:rPr>
                <w:sz w:val="21"/>
              </w:rPr>
            </w:pPr>
            <w:r>
              <w:rPr>
                <w:spacing w:val="10"/>
                <w:sz w:val="21"/>
              </w:rPr>
              <w:t>楼梯类型</w:t>
            </w:r>
            <w:r>
              <w:rPr>
                <w:spacing w:val="9"/>
                <w:sz w:val="21"/>
              </w:rPr>
              <w:t>（</w:t>
            </w:r>
            <w:r>
              <w:rPr>
                <w:spacing w:val="11"/>
                <w:sz w:val="21"/>
              </w:rPr>
              <w:t>提取</w:t>
            </w:r>
            <w:r>
              <w:rPr>
                <w:sz w:val="21"/>
              </w:rPr>
              <w:t>）</w:t>
            </w:r>
          </w:p>
          <w:p>
            <w:pPr>
              <w:pStyle w:val="TableParagraph"/>
              <w:numPr>
                <w:ilvl w:val="0"/>
                <w:numId w:val="118"/>
              </w:numPr>
              <w:tabs>
                <w:tab w:pos="233" w:val="left" w:leader="none"/>
              </w:tabs>
              <w:spacing w:line="240" w:lineRule="auto" w:before="11" w:after="0"/>
              <w:ind w:left="232" w:right="0" w:hanging="224"/>
              <w:jc w:val="left"/>
              <w:rPr>
                <w:sz w:val="21"/>
              </w:rPr>
            </w:pPr>
            <w:r>
              <w:rPr>
                <w:spacing w:val="14"/>
                <w:sz w:val="21"/>
              </w:rPr>
              <w:t>混凝土强度等级</w:t>
            </w:r>
            <w:r>
              <w:rPr>
                <w:spacing w:val="16"/>
                <w:sz w:val="21"/>
              </w:rPr>
              <w:t>（</w:t>
            </w:r>
            <w:r>
              <w:rPr>
                <w:spacing w:val="14"/>
                <w:sz w:val="21"/>
              </w:rPr>
              <w:t>提取</w:t>
            </w:r>
            <w:r>
              <w:rPr>
                <w:sz w:val="21"/>
              </w:rPr>
              <w:t>）</w:t>
            </w:r>
          </w:p>
          <w:p>
            <w:pPr>
              <w:pStyle w:val="TableParagraph"/>
              <w:numPr>
                <w:ilvl w:val="0"/>
                <w:numId w:val="118"/>
              </w:numPr>
              <w:tabs>
                <w:tab w:pos="233" w:val="left" w:leader="none"/>
              </w:tabs>
              <w:spacing w:line="253" w:lineRule="exact" w:before="12" w:after="0"/>
              <w:ind w:left="232" w:right="0" w:hanging="224"/>
              <w:jc w:val="left"/>
              <w:rPr>
                <w:sz w:val="21"/>
              </w:rPr>
            </w:pPr>
            <w:r>
              <w:rPr>
                <w:spacing w:val="14"/>
                <w:sz w:val="21"/>
              </w:rPr>
              <w:t>钢筋含量</w:t>
            </w:r>
            <w:r>
              <w:rPr>
                <w:spacing w:val="16"/>
                <w:sz w:val="21"/>
              </w:rPr>
              <w:t>（</w:t>
            </w:r>
            <w:r>
              <w:rPr>
                <w:spacing w:val="14"/>
                <w:sz w:val="21"/>
              </w:rPr>
              <w:t>提取</w:t>
            </w:r>
            <w:r>
              <w:rPr>
                <w:sz w:val="21"/>
              </w:rPr>
              <w:t>）</w:t>
            </w:r>
          </w:p>
        </w:tc>
        <w:tc>
          <w:tcPr>
            <w:tcW w:w="676" w:type="dxa"/>
            <w:tcBorders>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5"/>
              <w:rPr>
                <w:rFonts w:ascii="黑体"/>
                <w:sz w:val="15"/>
              </w:rPr>
            </w:pPr>
          </w:p>
          <w:p>
            <w:pPr>
              <w:pStyle w:val="TableParagraph"/>
              <w:spacing w:before="1"/>
              <w:ind w:left="215" w:right="198"/>
              <w:jc w:val="center"/>
              <w:rPr>
                <w:sz w:val="21"/>
              </w:rPr>
            </w:pPr>
            <w:r>
              <w:rPr>
                <w:sz w:val="21"/>
              </w:rPr>
              <w:t>m³</w:t>
            </w:r>
          </w:p>
        </w:tc>
        <w:tc>
          <w:tcPr>
            <w:tcW w:w="557"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660" w:type="dxa"/>
            <w:tcBorders>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5"/>
              <w:rPr>
                <w:rFonts w:ascii="黑体"/>
                <w:sz w:val="15"/>
              </w:rPr>
            </w:pPr>
          </w:p>
          <w:p>
            <w:pPr>
              <w:pStyle w:val="TableParagraph"/>
              <w:spacing w:before="1"/>
              <w:ind w:left="68"/>
              <w:rPr>
                <w:sz w:val="21"/>
              </w:rPr>
            </w:pPr>
            <w:r>
              <w:rPr>
                <w:sz w:val="21"/>
              </w:rPr>
              <w:t>m³/㎡</w:t>
            </w:r>
          </w:p>
        </w:tc>
        <w:tc>
          <w:tcPr>
            <w:tcW w:w="547"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665" w:type="dxa"/>
            <w:tcBorders>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5"/>
              <w:rPr>
                <w:rFonts w:ascii="黑体"/>
                <w:sz w:val="15"/>
              </w:rPr>
            </w:pPr>
          </w:p>
          <w:p>
            <w:pPr>
              <w:pStyle w:val="TableParagraph"/>
              <w:spacing w:before="1"/>
              <w:ind w:left="53" w:right="40"/>
              <w:jc w:val="center"/>
              <w:rPr>
                <w:sz w:val="21"/>
              </w:rPr>
            </w:pPr>
            <w:r>
              <w:rPr>
                <w:sz w:val="21"/>
              </w:rPr>
              <w:t>元/m³</w:t>
            </w:r>
          </w:p>
        </w:tc>
        <w:tc>
          <w:tcPr>
            <w:tcW w:w="680" w:type="dxa"/>
            <w:tcBorders>
              <w:left w:val="single" w:sz="2" w:space="0" w:color="000000"/>
              <w:bottom w:val="single" w:sz="2" w:space="0" w:color="000000"/>
              <w:right w:val="single" w:sz="2" w:space="0" w:color="000000"/>
            </w:tcBorders>
          </w:tcPr>
          <w:p>
            <w:pPr>
              <w:pStyle w:val="TableParagraph"/>
              <w:spacing w:line="266" w:lineRule="auto" w:before="154"/>
              <w:ind w:left="236" w:right="-22" w:hanging="219"/>
              <w:rPr>
                <w:sz w:val="22"/>
              </w:rPr>
            </w:pPr>
            <w:r>
              <w:rPr>
                <w:sz w:val="22"/>
              </w:rPr>
              <w:t>5AQQPL TS</w:t>
            </w:r>
          </w:p>
        </w:tc>
        <w:tc>
          <w:tcPr>
            <w:tcW w:w="697" w:type="dxa"/>
            <w:tcBorders>
              <w:left w:val="single" w:sz="2" w:space="0" w:color="000000"/>
              <w:bottom w:val="single" w:sz="2" w:space="0" w:color="000000"/>
            </w:tcBorders>
          </w:tcPr>
          <w:p>
            <w:pPr>
              <w:pStyle w:val="TableParagraph"/>
              <w:spacing w:line="266" w:lineRule="auto" w:before="154"/>
              <w:ind w:left="240" w:right="-17" w:hanging="219"/>
              <w:rPr>
                <w:sz w:val="22"/>
              </w:rPr>
            </w:pPr>
            <w:r>
              <w:rPr>
                <w:sz w:val="22"/>
              </w:rPr>
              <w:t>5ADQPL TS</w:t>
            </w:r>
          </w:p>
        </w:tc>
      </w:tr>
      <w:tr>
        <w:trPr>
          <w:trHeight w:val="740" w:hRule="atLeast"/>
        </w:trPr>
        <w:tc>
          <w:tcPr>
            <w:tcW w:w="623" w:type="dxa"/>
            <w:tcBorders>
              <w:top w:val="single" w:sz="2" w:space="0" w:color="000000"/>
              <w:bottom w:val="single" w:sz="2" w:space="0" w:color="000000"/>
              <w:right w:val="single" w:sz="2" w:space="0" w:color="000000"/>
            </w:tcBorders>
          </w:tcPr>
          <w:p>
            <w:pPr>
              <w:pStyle w:val="TableParagraph"/>
              <w:spacing w:before="10"/>
              <w:rPr>
                <w:rFonts w:ascii="黑体"/>
                <w:sz w:val="14"/>
              </w:rPr>
            </w:pPr>
          </w:p>
          <w:p>
            <w:pPr>
              <w:pStyle w:val="TableParagraph"/>
              <w:spacing w:before="1"/>
              <w:ind w:left="25" w:right="12"/>
              <w:jc w:val="center"/>
              <w:rPr>
                <w:sz w:val="21"/>
              </w:rPr>
            </w:pPr>
            <w:r>
              <w:rPr>
                <w:sz w:val="21"/>
              </w:rPr>
              <w:t>17.1.</w:t>
            </w:r>
          </w:p>
          <w:p>
            <w:pPr>
              <w:pStyle w:val="TableParagraph"/>
              <w:spacing w:line="257" w:lineRule="exact" w:before="4"/>
              <w:ind w:left="18"/>
              <w:jc w:val="center"/>
              <w:rPr>
                <w:sz w:val="21"/>
              </w:rPr>
            </w:pPr>
            <w:r>
              <w:rPr>
                <w:w w:val="99"/>
                <w:sz w:val="21"/>
              </w:rPr>
              <w:t>5</w:t>
            </w:r>
          </w:p>
        </w:tc>
        <w:tc>
          <w:tcPr>
            <w:tcW w:w="1507"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29"/>
              </w:rPr>
            </w:pPr>
          </w:p>
          <w:p>
            <w:pPr>
              <w:pStyle w:val="TableParagraph"/>
              <w:ind w:left="93" w:right="84"/>
              <w:jc w:val="center"/>
              <w:rPr>
                <w:sz w:val="21"/>
              </w:rPr>
            </w:pPr>
            <w:r>
              <w:rPr>
                <w:sz w:val="21"/>
              </w:rPr>
              <w:t>屋面</w:t>
            </w:r>
          </w:p>
        </w:tc>
        <w:tc>
          <w:tcPr>
            <w:tcW w:w="3362"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14"/>
              </w:rPr>
            </w:pPr>
          </w:p>
          <w:p>
            <w:pPr>
              <w:pStyle w:val="TableParagraph"/>
              <w:numPr>
                <w:ilvl w:val="0"/>
                <w:numId w:val="119"/>
              </w:numPr>
              <w:tabs>
                <w:tab w:pos="231" w:val="left" w:leader="none"/>
              </w:tabs>
              <w:spacing w:line="240" w:lineRule="auto" w:before="0" w:after="0"/>
              <w:ind w:left="230" w:right="0" w:hanging="222"/>
              <w:jc w:val="left"/>
              <w:rPr>
                <w:sz w:val="21"/>
              </w:rPr>
            </w:pPr>
            <w:r>
              <w:rPr>
                <w:spacing w:val="11"/>
                <w:sz w:val="21"/>
              </w:rPr>
              <w:t>轻钢屋架类型（</w:t>
            </w:r>
            <w:r>
              <w:rPr>
                <w:spacing w:val="12"/>
                <w:sz w:val="21"/>
              </w:rPr>
              <w:t>提取</w:t>
            </w:r>
            <w:r>
              <w:rPr>
                <w:sz w:val="21"/>
              </w:rPr>
              <w:t>）</w:t>
            </w:r>
          </w:p>
          <w:p>
            <w:pPr>
              <w:pStyle w:val="TableParagraph"/>
              <w:numPr>
                <w:ilvl w:val="0"/>
                <w:numId w:val="119"/>
              </w:numPr>
              <w:tabs>
                <w:tab w:pos="231" w:val="left" w:leader="none"/>
              </w:tabs>
              <w:spacing w:line="252" w:lineRule="exact" w:before="12" w:after="0"/>
              <w:ind w:left="230" w:right="0" w:hanging="222"/>
              <w:jc w:val="left"/>
              <w:rPr>
                <w:sz w:val="21"/>
              </w:rPr>
            </w:pPr>
            <w:r>
              <w:rPr>
                <w:spacing w:val="11"/>
                <w:sz w:val="21"/>
              </w:rPr>
              <w:t>屋面板类型</w:t>
            </w:r>
            <w:r>
              <w:rPr>
                <w:spacing w:val="14"/>
                <w:sz w:val="21"/>
              </w:rPr>
              <w:t>（</w:t>
            </w:r>
            <w:r>
              <w:rPr>
                <w:spacing w:val="12"/>
                <w:sz w:val="21"/>
              </w:rPr>
              <w:t>提取</w:t>
            </w:r>
            <w:r>
              <w:rPr>
                <w:sz w:val="21"/>
              </w:rPr>
              <w:t>）</w:t>
            </w:r>
          </w:p>
        </w:tc>
        <w:tc>
          <w:tcPr>
            <w:tcW w:w="676"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29"/>
              </w:rPr>
            </w:pPr>
          </w:p>
          <w:p>
            <w:pPr>
              <w:pStyle w:val="TableParagraph"/>
              <w:ind w:left="18"/>
              <w:jc w:val="center"/>
              <w:rPr>
                <w:sz w:val="21"/>
              </w:rPr>
            </w:pPr>
            <w:r>
              <w:rPr>
                <w:w w:val="99"/>
                <w:sz w:val="21"/>
              </w:rPr>
              <w:t>㎡</w:t>
            </w:r>
          </w:p>
        </w:tc>
        <w:tc>
          <w:tcPr>
            <w:tcW w:w="55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60" w:type="dxa"/>
            <w:tcBorders>
              <w:top w:val="single" w:sz="2" w:space="0" w:color="000000"/>
              <w:left w:val="single" w:sz="2" w:space="0" w:color="000000"/>
              <w:bottom w:val="single" w:sz="2" w:space="0" w:color="000000"/>
              <w:right w:val="single" w:sz="2" w:space="0" w:color="000000"/>
            </w:tcBorders>
          </w:tcPr>
          <w:p>
            <w:pPr>
              <w:pStyle w:val="TableParagraph"/>
              <w:spacing w:before="9"/>
              <w:rPr>
                <w:rFonts w:ascii="黑体"/>
                <w:sz w:val="27"/>
              </w:rPr>
            </w:pPr>
          </w:p>
          <w:p>
            <w:pPr>
              <w:pStyle w:val="TableParagraph"/>
              <w:spacing w:before="1"/>
              <w:ind w:left="77"/>
              <w:rPr>
                <w:sz w:val="21"/>
              </w:rPr>
            </w:pPr>
            <w:r>
              <w:rPr>
                <w:sz w:val="21"/>
              </w:rPr>
              <w:t>㎡/㎡</w:t>
            </w:r>
          </w:p>
        </w:tc>
        <w:tc>
          <w:tcPr>
            <w:tcW w:w="54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65"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29"/>
              </w:rPr>
            </w:pPr>
          </w:p>
          <w:p>
            <w:pPr>
              <w:pStyle w:val="TableParagraph"/>
              <w:ind w:left="54" w:right="40"/>
              <w:jc w:val="center"/>
              <w:rPr>
                <w:sz w:val="21"/>
              </w:rPr>
            </w:pPr>
            <w:r>
              <w:rPr>
                <w:sz w:val="21"/>
              </w:rPr>
              <w:t>元/㎡</w:t>
            </w:r>
          </w:p>
        </w:tc>
        <w:tc>
          <w:tcPr>
            <w:tcW w:w="680" w:type="dxa"/>
            <w:tcBorders>
              <w:top w:val="single" w:sz="2" w:space="0" w:color="000000"/>
              <w:left w:val="single" w:sz="2" w:space="0" w:color="000000"/>
              <w:bottom w:val="single" w:sz="2" w:space="0" w:color="000000"/>
              <w:right w:val="single" w:sz="2" w:space="0" w:color="000000"/>
            </w:tcBorders>
          </w:tcPr>
          <w:p>
            <w:pPr>
              <w:pStyle w:val="TableParagraph"/>
              <w:spacing w:line="266" w:lineRule="auto" w:before="74"/>
              <w:ind w:left="236" w:right="-22" w:hanging="219"/>
              <w:rPr>
                <w:sz w:val="22"/>
              </w:rPr>
            </w:pPr>
            <w:r>
              <w:rPr>
                <w:sz w:val="22"/>
              </w:rPr>
              <w:t>5AQQPW MS</w:t>
            </w:r>
          </w:p>
        </w:tc>
        <w:tc>
          <w:tcPr>
            <w:tcW w:w="697" w:type="dxa"/>
            <w:tcBorders>
              <w:top w:val="single" w:sz="2" w:space="0" w:color="000000"/>
              <w:left w:val="single" w:sz="2" w:space="0" w:color="000000"/>
              <w:bottom w:val="single" w:sz="2" w:space="0" w:color="000000"/>
            </w:tcBorders>
          </w:tcPr>
          <w:p>
            <w:pPr>
              <w:pStyle w:val="TableParagraph"/>
              <w:spacing w:line="266" w:lineRule="auto" w:before="74"/>
              <w:ind w:left="240" w:right="-17" w:hanging="219"/>
              <w:rPr>
                <w:sz w:val="22"/>
              </w:rPr>
            </w:pPr>
            <w:r>
              <w:rPr>
                <w:sz w:val="22"/>
              </w:rPr>
              <w:t>5ADQPW MS</w:t>
            </w:r>
          </w:p>
        </w:tc>
      </w:tr>
      <w:tr>
        <w:trPr>
          <w:trHeight w:val="930" w:hRule="atLeast"/>
        </w:trPr>
        <w:tc>
          <w:tcPr>
            <w:tcW w:w="623" w:type="dxa"/>
            <w:tcBorders>
              <w:top w:val="single" w:sz="2" w:space="0" w:color="000000"/>
              <w:bottom w:val="single" w:sz="2" w:space="0" w:color="000000"/>
              <w:right w:val="single" w:sz="2" w:space="0" w:color="000000"/>
            </w:tcBorders>
          </w:tcPr>
          <w:p>
            <w:pPr>
              <w:pStyle w:val="TableParagraph"/>
              <w:spacing w:before="4"/>
              <w:rPr>
                <w:rFonts w:ascii="黑体"/>
                <w:sz w:val="22"/>
              </w:rPr>
            </w:pPr>
          </w:p>
          <w:p>
            <w:pPr>
              <w:pStyle w:val="TableParagraph"/>
              <w:spacing w:before="1"/>
              <w:ind w:left="25" w:right="12"/>
              <w:jc w:val="center"/>
              <w:rPr>
                <w:sz w:val="21"/>
              </w:rPr>
            </w:pPr>
            <w:r>
              <w:rPr>
                <w:sz w:val="21"/>
              </w:rPr>
              <w:t>17.1.</w:t>
            </w:r>
          </w:p>
          <w:p>
            <w:pPr>
              <w:pStyle w:val="TableParagraph"/>
              <w:spacing w:before="2"/>
              <w:ind w:left="18"/>
              <w:jc w:val="center"/>
              <w:rPr>
                <w:sz w:val="21"/>
              </w:rPr>
            </w:pPr>
            <w:r>
              <w:rPr>
                <w:w w:val="99"/>
                <w:sz w:val="21"/>
              </w:rPr>
              <w:t>6</w:t>
            </w:r>
          </w:p>
        </w:tc>
        <w:tc>
          <w:tcPr>
            <w:tcW w:w="1507"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7"/>
              <w:rPr>
                <w:rFonts w:ascii="黑体"/>
                <w:sz w:val="16"/>
              </w:rPr>
            </w:pPr>
          </w:p>
          <w:p>
            <w:pPr>
              <w:pStyle w:val="TableParagraph"/>
              <w:spacing w:before="1"/>
              <w:ind w:left="92" w:right="88"/>
              <w:jc w:val="center"/>
              <w:rPr>
                <w:sz w:val="21"/>
              </w:rPr>
            </w:pPr>
            <w:r>
              <w:rPr>
                <w:sz w:val="21"/>
              </w:rPr>
              <w:t>其他构件</w:t>
            </w:r>
          </w:p>
        </w:tc>
        <w:tc>
          <w:tcPr>
            <w:tcW w:w="3362" w:type="dxa"/>
            <w:tcBorders>
              <w:top w:val="single" w:sz="2" w:space="0" w:color="000000"/>
              <w:left w:val="single" w:sz="2" w:space="0" w:color="000000"/>
              <w:bottom w:val="single" w:sz="2" w:space="0" w:color="000000"/>
              <w:right w:val="single" w:sz="2" w:space="0" w:color="000000"/>
            </w:tcBorders>
          </w:tcPr>
          <w:p>
            <w:pPr>
              <w:pStyle w:val="TableParagraph"/>
              <w:numPr>
                <w:ilvl w:val="0"/>
                <w:numId w:val="120"/>
              </w:numPr>
              <w:tabs>
                <w:tab w:pos="228" w:val="left" w:leader="none"/>
              </w:tabs>
              <w:spacing w:line="240" w:lineRule="auto" w:before="94" w:after="0"/>
              <w:ind w:left="227" w:right="0" w:hanging="219"/>
              <w:jc w:val="left"/>
              <w:rPr>
                <w:sz w:val="21"/>
              </w:rPr>
            </w:pPr>
            <w:r>
              <w:rPr>
                <w:spacing w:val="8"/>
                <w:sz w:val="21"/>
              </w:rPr>
              <w:t>构件类型</w:t>
            </w:r>
            <w:r>
              <w:rPr>
                <w:spacing w:val="9"/>
                <w:sz w:val="21"/>
              </w:rPr>
              <w:t>（提取</w:t>
            </w:r>
            <w:r>
              <w:rPr>
                <w:sz w:val="21"/>
              </w:rPr>
              <w:t>）</w:t>
            </w:r>
          </w:p>
          <w:p>
            <w:pPr>
              <w:pStyle w:val="TableParagraph"/>
              <w:numPr>
                <w:ilvl w:val="0"/>
                <w:numId w:val="120"/>
              </w:numPr>
              <w:tabs>
                <w:tab w:pos="233" w:val="left" w:leader="none"/>
              </w:tabs>
              <w:spacing w:line="240" w:lineRule="auto" w:before="15" w:after="0"/>
              <w:ind w:left="232" w:right="0" w:hanging="224"/>
              <w:jc w:val="left"/>
              <w:rPr>
                <w:sz w:val="21"/>
              </w:rPr>
            </w:pPr>
            <w:r>
              <w:rPr>
                <w:spacing w:val="14"/>
                <w:sz w:val="21"/>
              </w:rPr>
              <w:t>混凝土强度等级</w:t>
            </w:r>
            <w:r>
              <w:rPr>
                <w:spacing w:val="16"/>
                <w:sz w:val="21"/>
              </w:rPr>
              <w:t>（</w:t>
            </w:r>
            <w:r>
              <w:rPr>
                <w:spacing w:val="14"/>
                <w:sz w:val="21"/>
              </w:rPr>
              <w:t>提取</w:t>
            </w:r>
            <w:r>
              <w:rPr>
                <w:sz w:val="21"/>
              </w:rPr>
              <w:t>）</w:t>
            </w:r>
          </w:p>
          <w:p>
            <w:pPr>
              <w:pStyle w:val="TableParagraph"/>
              <w:numPr>
                <w:ilvl w:val="0"/>
                <w:numId w:val="120"/>
              </w:numPr>
              <w:tabs>
                <w:tab w:pos="231" w:val="left" w:leader="none"/>
              </w:tabs>
              <w:spacing w:line="252" w:lineRule="exact" w:before="11" w:after="0"/>
              <w:ind w:left="230" w:right="0" w:hanging="222"/>
              <w:jc w:val="left"/>
              <w:rPr>
                <w:sz w:val="21"/>
              </w:rPr>
            </w:pPr>
            <w:r>
              <w:rPr>
                <w:spacing w:val="11"/>
                <w:sz w:val="21"/>
              </w:rPr>
              <w:t>钢筋含量（</w:t>
            </w:r>
            <w:r>
              <w:rPr>
                <w:spacing w:val="12"/>
                <w:sz w:val="21"/>
              </w:rPr>
              <w:t>提取</w:t>
            </w:r>
            <w:r>
              <w:rPr>
                <w:sz w:val="21"/>
              </w:rPr>
              <w:t>）</w:t>
            </w:r>
          </w:p>
        </w:tc>
        <w:tc>
          <w:tcPr>
            <w:tcW w:w="67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7"/>
              <w:rPr>
                <w:rFonts w:ascii="黑体"/>
                <w:sz w:val="16"/>
              </w:rPr>
            </w:pPr>
          </w:p>
          <w:p>
            <w:pPr>
              <w:pStyle w:val="TableParagraph"/>
              <w:spacing w:before="1"/>
              <w:ind w:left="215" w:right="198"/>
              <w:jc w:val="center"/>
              <w:rPr>
                <w:sz w:val="21"/>
              </w:rPr>
            </w:pPr>
            <w:r>
              <w:rPr>
                <w:sz w:val="21"/>
              </w:rPr>
              <w:t>m³</w:t>
            </w:r>
          </w:p>
        </w:tc>
        <w:tc>
          <w:tcPr>
            <w:tcW w:w="55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6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7"/>
              <w:rPr>
                <w:rFonts w:ascii="黑体"/>
                <w:sz w:val="16"/>
              </w:rPr>
            </w:pPr>
          </w:p>
          <w:p>
            <w:pPr>
              <w:pStyle w:val="TableParagraph"/>
              <w:spacing w:before="1"/>
              <w:ind w:left="68"/>
              <w:rPr>
                <w:sz w:val="21"/>
              </w:rPr>
            </w:pPr>
            <w:r>
              <w:rPr>
                <w:sz w:val="21"/>
              </w:rPr>
              <w:t>m³/㎡</w:t>
            </w:r>
          </w:p>
        </w:tc>
        <w:tc>
          <w:tcPr>
            <w:tcW w:w="54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65"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7"/>
              <w:rPr>
                <w:rFonts w:ascii="黑体"/>
                <w:sz w:val="16"/>
              </w:rPr>
            </w:pPr>
          </w:p>
          <w:p>
            <w:pPr>
              <w:pStyle w:val="TableParagraph"/>
              <w:spacing w:before="1"/>
              <w:ind w:left="53" w:right="40"/>
              <w:jc w:val="center"/>
              <w:rPr>
                <w:sz w:val="21"/>
              </w:rPr>
            </w:pPr>
            <w:r>
              <w:rPr>
                <w:sz w:val="21"/>
              </w:rPr>
              <w:t>元/m³</w:t>
            </w:r>
          </w:p>
        </w:tc>
        <w:tc>
          <w:tcPr>
            <w:tcW w:w="680" w:type="dxa"/>
            <w:tcBorders>
              <w:top w:val="single" w:sz="2" w:space="0" w:color="000000"/>
              <w:left w:val="single" w:sz="2" w:space="0" w:color="000000"/>
              <w:bottom w:val="single" w:sz="2" w:space="0" w:color="000000"/>
              <w:right w:val="single" w:sz="2" w:space="0" w:color="000000"/>
            </w:tcBorders>
          </w:tcPr>
          <w:p>
            <w:pPr>
              <w:pStyle w:val="TableParagraph"/>
              <w:spacing w:line="266" w:lineRule="auto" w:before="168"/>
              <w:ind w:left="236" w:right="-22" w:hanging="219"/>
              <w:rPr>
                <w:sz w:val="22"/>
              </w:rPr>
            </w:pPr>
            <w:r>
              <w:rPr>
                <w:sz w:val="22"/>
              </w:rPr>
              <w:t>5AQQPG JS</w:t>
            </w:r>
          </w:p>
        </w:tc>
        <w:tc>
          <w:tcPr>
            <w:tcW w:w="697" w:type="dxa"/>
            <w:tcBorders>
              <w:top w:val="single" w:sz="2" w:space="0" w:color="000000"/>
              <w:left w:val="single" w:sz="2" w:space="0" w:color="000000"/>
              <w:bottom w:val="single" w:sz="2" w:space="0" w:color="000000"/>
            </w:tcBorders>
          </w:tcPr>
          <w:p>
            <w:pPr>
              <w:pStyle w:val="TableParagraph"/>
              <w:spacing w:line="266" w:lineRule="auto" w:before="168"/>
              <w:ind w:left="240" w:right="-17" w:hanging="219"/>
              <w:rPr>
                <w:sz w:val="22"/>
              </w:rPr>
            </w:pPr>
            <w:r>
              <w:rPr>
                <w:sz w:val="22"/>
              </w:rPr>
              <w:t>5ADQPG JS</w:t>
            </w:r>
          </w:p>
        </w:tc>
      </w:tr>
      <w:tr>
        <w:trPr>
          <w:trHeight w:val="1214" w:hRule="atLeast"/>
        </w:trPr>
        <w:tc>
          <w:tcPr>
            <w:tcW w:w="623"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0"/>
              <w:rPr>
                <w:rFonts w:ascii="黑体"/>
                <w:sz w:val="24"/>
              </w:rPr>
            </w:pPr>
          </w:p>
          <w:p>
            <w:pPr>
              <w:pStyle w:val="TableParagraph"/>
              <w:spacing w:before="1"/>
              <w:ind w:left="104"/>
              <w:rPr>
                <w:sz w:val="21"/>
              </w:rPr>
            </w:pPr>
            <w:r>
              <w:rPr>
                <w:sz w:val="21"/>
              </w:rPr>
              <w:t>17.2</w:t>
            </w:r>
          </w:p>
        </w:tc>
        <w:tc>
          <w:tcPr>
            <w:tcW w:w="1507" w:type="dxa"/>
            <w:tcBorders>
              <w:top w:val="single" w:sz="2" w:space="0" w:color="000000"/>
              <w:left w:val="single" w:sz="2" w:space="0" w:color="000000"/>
              <w:bottom w:val="single" w:sz="2" w:space="0" w:color="000000"/>
              <w:right w:val="single" w:sz="2" w:space="0" w:color="000000"/>
            </w:tcBorders>
          </w:tcPr>
          <w:p>
            <w:pPr>
              <w:pStyle w:val="TableParagraph"/>
              <w:spacing w:line="247" w:lineRule="auto" w:before="116"/>
              <w:ind w:left="93" w:right="88"/>
              <w:jc w:val="center"/>
              <w:rPr>
                <w:sz w:val="21"/>
              </w:rPr>
            </w:pPr>
            <w:r>
              <w:rPr>
                <w:spacing w:val="6"/>
                <w:sz w:val="21"/>
              </w:rPr>
              <w:t>装配整体式混</w:t>
            </w:r>
            <w:r>
              <w:rPr>
                <w:spacing w:val="8"/>
                <w:sz w:val="21"/>
              </w:rPr>
              <w:t>凝土叠合结 </w:t>
            </w:r>
            <w:r>
              <w:rPr>
                <w:spacing w:val="11"/>
                <w:sz w:val="21"/>
              </w:rPr>
              <w:t>构工程</w:t>
            </w:r>
            <w:r>
              <w:rPr>
                <w:spacing w:val="14"/>
                <w:sz w:val="21"/>
              </w:rPr>
              <w:t>（</w:t>
            </w:r>
            <w:r>
              <w:rPr>
                <w:spacing w:val="-2"/>
                <w:sz w:val="21"/>
              </w:rPr>
              <w:t>叠合</w:t>
            </w:r>
          </w:p>
          <w:p>
            <w:pPr>
              <w:pStyle w:val="TableParagraph"/>
              <w:spacing w:line="246" w:lineRule="exact"/>
              <w:ind w:left="90" w:right="88"/>
              <w:jc w:val="center"/>
              <w:rPr>
                <w:sz w:val="21"/>
              </w:rPr>
            </w:pPr>
            <w:r>
              <w:rPr>
                <w:sz w:val="21"/>
              </w:rPr>
              <w:t>板）</w:t>
            </w:r>
          </w:p>
        </w:tc>
        <w:tc>
          <w:tcPr>
            <w:tcW w:w="336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7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6"/>
              <w:rPr>
                <w:rFonts w:ascii="黑体"/>
                <w:sz w:val="18"/>
              </w:rPr>
            </w:pPr>
          </w:p>
          <w:p>
            <w:pPr>
              <w:pStyle w:val="TableParagraph"/>
              <w:ind w:left="215" w:right="198"/>
              <w:jc w:val="center"/>
              <w:rPr>
                <w:sz w:val="21"/>
              </w:rPr>
            </w:pPr>
            <w:r>
              <w:rPr>
                <w:sz w:val="21"/>
              </w:rPr>
              <w:t>m³</w:t>
            </w:r>
          </w:p>
        </w:tc>
        <w:tc>
          <w:tcPr>
            <w:tcW w:w="55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6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6"/>
              <w:rPr>
                <w:rFonts w:ascii="黑体"/>
                <w:sz w:val="18"/>
              </w:rPr>
            </w:pPr>
          </w:p>
          <w:p>
            <w:pPr>
              <w:pStyle w:val="TableParagraph"/>
              <w:ind w:left="68"/>
              <w:rPr>
                <w:sz w:val="21"/>
              </w:rPr>
            </w:pPr>
            <w:r>
              <w:rPr>
                <w:sz w:val="21"/>
              </w:rPr>
              <w:t>m³/㎡</w:t>
            </w:r>
          </w:p>
        </w:tc>
        <w:tc>
          <w:tcPr>
            <w:tcW w:w="54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65"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6"/>
              <w:rPr>
                <w:rFonts w:ascii="黑体"/>
                <w:sz w:val="18"/>
              </w:rPr>
            </w:pPr>
          </w:p>
          <w:p>
            <w:pPr>
              <w:pStyle w:val="TableParagraph"/>
              <w:ind w:left="53" w:right="40"/>
              <w:jc w:val="center"/>
              <w:rPr>
                <w:sz w:val="21"/>
              </w:rPr>
            </w:pPr>
            <w:r>
              <w:rPr>
                <w:sz w:val="21"/>
              </w:rPr>
              <w:t>元/m³</w:t>
            </w:r>
          </w:p>
        </w:tc>
        <w:tc>
          <w:tcPr>
            <w:tcW w:w="680"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24"/>
              </w:rPr>
            </w:pPr>
          </w:p>
          <w:p>
            <w:pPr>
              <w:pStyle w:val="TableParagraph"/>
              <w:spacing w:line="266" w:lineRule="auto"/>
              <w:ind w:left="236" w:right="-22" w:hanging="219"/>
              <w:rPr>
                <w:sz w:val="22"/>
              </w:rPr>
            </w:pPr>
            <w:r>
              <w:rPr>
                <w:sz w:val="22"/>
              </w:rPr>
              <w:t>5AQVPD HS</w:t>
            </w:r>
          </w:p>
        </w:tc>
        <w:tc>
          <w:tcPr>
            <w:tcW w:w="697" w:type="dxa"/>
            <w:tcBorders>
              <w:top w:val="single" w:sz="2" w:space="0" w:color="000000"/>
              <w:left w:val="single" w:sz="2" w:space="0" w:color="000000"/>
              <w:bottom w:val="single" w:sz="2" w:space="0" w:color="000000"/>
            </w:tcBorders>
          </w:tcPr>
          <w:p>
            <w:pPr>
              <w:pStyle w:val="TableParagraph"/>
              <w:spacing w:before="2"/>
              <w:rPr>
                <w:rFonts w:ascii="黑体"/>
                <w:sz w:val="24"/>
              </w:rPr>
            </w:pPr>
          </w:p>
          <w:p>
            <w:pPr>
              <w:pStyle w:val="TableParagraph"/>
              <w:spacing w:line="266" w:lineRule="auto"/>
              <w:ind w:left="240" w:right="-17" w:hanging="219"/>
              <w:rPr>
                <w:sz w:val="22"/>
              </w:rPr>
            </w:pPr>
            <w:r>
              <w:rPr>
                <w:sz w:val="22"/>
              </w:rPr>
              <w:t>5ADVPD HS</w:t>
            </w:r>
          </w:p>
        </w:tc>
      </w:tr>
      <w:tr>
        <w:trPr>
          <w:trHeight w:val="981" w:hRule="atLeast"/>
        </w:trPr>
        <w:tc>
          <w:tcPr>
            <w:tcW w:w="623" w:type="dxa"/>
            <w:tcBorders>
              <w:top w:val="single" w:sz="2" w:space="0" w:color="000000"/>
              <w:bottom w:val="single" w:sz="2" w:space="0" w:color="000000"/>
              <w:right w:val="single" w:sz="2" w:space="0" w:color="000000"/>
            </w:tcBorders>
          </w:tcPr>
          <w:p>
            <w:pPr>
              <w:pStyle w:val="TableParagraph"/>
              <w:spacing w:before="4"/>
              <w:rPr>
                <w:rFonts w:ascii="黑体"/>
                <w:sz w:val="26"/>
              </w:rPr>
            </w:pPr>
          </w:p>
          <w:p>
            <w:pPr>
              <w:pStyle w:val="TableParagraph"/>
              <w:ind w:left="25" w:right="12"/>
              <w:jc w:val="center"/>
              <w:rPr>
                <w:sz w:val="21"/>
              </w:rPr>
            </w:pPr>
            <w:r>
              <w:rPr>
                <w:sz w:val="21"/>
              </w:rPr>
              <w:t>17.2.</w:t>
            </w:r>
          </w:p>
          <w:p>
            <w:pPr>
              <w:pStyle w:val="TableParagraph"/>
              <w:spacing w:before="2"/>
              <w:ind w:left="18"/>
              <w:jc w:val="center"/>
              <w:rPr>
                <w:sz w:val="21"/>
              </w:rPr>
            </w:pPr>
            <w:r>
              <w:rPr>
                <w:w w:val="99"/>
                <w:sz w:val="21"/>
              </w:rPr>
              <w:t>1</w:t>
            </w:r>
          </w:p>
        </w:tc>
        <w:tc>
          <w:tcPr>
            <w:tcW w:w="1507"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29"/>
              </w:rPr>
            </w:pPr>
          </w:p>
          <w:p>
            <w:pPr>
              <w:pStyle w:val="TableParagraph"/>
              <w:ind w:left="12"/>
              <w:jc w:val="center"/>
              <w:rPr>
                <w:sz w:val="21"/>
              </w:rPr>
            </w:pPr>
            <w:r>
              <w:rPr>
                <w:w w:val="99"/>
                <w:sz w:val="21"/>
              </w:rPr>
              <w:t>柱</w:t>
            </w:r>
          </w:p>
        </w:tc>
        <w:tc>
          <w:tcPr>
            <w:tcW w:w="3362" w:type="dxa"/>
            <w:tcBorders>
              <w:top w:val="single" w:sz="2" w:space="0" w:color="000000"/>
              <w:left w:val="single" w:sz="2" w:space="0" w:color="000000"/>
              <w:bottom w:val="single" w:sz="2" w:space="0" w:color="000000"/>
              <w:right w:val="single" w:sz="2" w:space="0" w:color="000000"/>
            </w:tcBorders>
          </w:tcPr>
          <w:p>
            <w:pPr>
              <w:pStyle w:val="TableParagraph"/>
              <w:numPr>
                <w:ilvl w:val="0"/>
                <w:numId w:val="121"/>
              </w:numPr>
              <w:tabs>
                <w:tab w:pos="228" w:val="left" w:leader="none"/>
              </w:tabs>
              <w:spacing w:line="240" w:lineRule="auto" w:before="143" w:after="0"/>
              <w:ind w:left="227" w:right="0" w:hanging="219"/>
              <w:jc w:val="left"/>
              <w:rPr>
                <w:sz w:val="21"/>
              </w:rPr>
            </w:pPr>
            <w:r>
              <w:rPr>
                <w:spacing w:val="8"/>
                <w:sz w:val="21"/>
              </w:rPr>
              <w:t>柱类型</w:t>
            </w:r>
            <w:r>
              <w:rPr>
                <w:spacing w:val="9"/>
                <w:sz w:val="21"/>
              </w:rPr>
              <w:t>（提取</w:t>
            </w:r>
            <w:r>
              <w:rPr>
                <w:sz w:val="21"/>
              </w:rPr>
              <w:t>）</w:t>
            </w:r>
          </w:p>
          <w:p>
            <w:pPr>
              <w:pStyle w:val="TableParagraph"/>
              <w:numPr>
                <w:ilvl w:val="0"/>
                <w:numId w:val="121"/>
              </w:numPr>
              <w:tabs>
                <w:tab w:pos="233" w:val="left" w:leader="none"/>
              </w:tabs>
              <w:spacing w:line="240" w:lineRule="auto" w:before="14" w:after="0"/>
              <w:ind w:left="232" w:right="0" w:hanging="224"/>
              <w:jc w:val="left"/>
              <w:rPr>
                <w:sz w:val="21"/>
              </w:rPr>
            </w:pPr>
            <w:r>
              <w:rPr>
                <w:spacing w:val="14"/>
                <w:sz w:val="21"/>
              </w:rPr>
              <w:t>混凝土强度等级</w:t>
            </w:r>
            <w:r>
              <w:rPr>
                <w:spacing w:val="16"/>
                <w:sz w:val="21"/>
              </w:rPr>
              <w:t>（</w:t>
            </w:r>
            <w:r>
              <w:rPr>
                <w:spacing w:val="14"/>
                <w:sz w:val="21"/>
              </w:rPr>
              <w:t>提取</w:t>
            </w:r>
            <w:r>
              <w:rPr>
                <w:sz w:val="21"/>
              </w:rPr>
              <w:t>）</w:t>
            </w:r>
          </w:p>
          <w:p>
            <w:pPr>
              <w:pStyle w:val="TableParagraph"/>
              <w:numPr>
                <w:ilvl w:val="0"/>
                <w:numId w:val="121"/>
              </w:numPr>
              <w:tabs>
                <w:tab w:pos="233" w:val="left" w:leader="none"/>
              </w:tabs>
              <w:spacing w:line="252" w:lineRule="exact" w:before="14" w:after="0"/>
              <w:ind w:left="232" w:right="0" w:hanging="224"/>
              <w:jc w:val="left"/>
              <w:rPr>
                <w:sz w:val="21"/>
              </w:rPr>
            </w:pPr>
            <w:r>
              <w:rPr>
                <w:spacing w:val="14"/>
                <w:sz w:val="21"/>
              </w:rPr>
              <w:t>钢筋含量</w:t>
            </w:r>
            <w:r>
              <w:rPr>
                <w:spacing w:val="16"/>
                <w:sz w:val="21"/>
              </w:rPr>
              <w:t>（</w:t>
            </w:r>
            <w:r>
              <w:rPr>
                <w:spacing w:val="14"/>
                <w:sz w:val="21"/>
              </w:rPr>
              <w:t>提取</w:t>
            </w:r>
            <w:r>
              <w:rPr>
                <w:sz w:val="21"/>
              </w:rPr>
              <w:t>）</w:t>
            </w:r>
          </w:p>
        </w:tc>
        <w:tc>
          <w:tcPr>
            <w:tcW w:w="676"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29"/>
              </w:rPr>
            </w:pPr>
          </w:p>
          <w:p>
            <w:pPr>
              <w:pStyle w:val="TableParagraph"/>
              <w:ind w:left="215" w:right="198"/>
              <w:jc w:val="center"/>
              <w:rPr>
                <w:sz w:val="21"/>
              </w:rPr>
            </w:pPr>
            <w:r>
              <w:rPr>
                <w:sz w:val="21"/>
              </w:rPr>
              <w:t>m³</w:t>
            </w:r>
          </w:p>
        </w:tc>
        <w:tc>
          <w:tcPr>
            <w:tcW w:w="55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60"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29"/>
              </w:rPr>
            </w:pPr>
          </w:p>
          <w:p>
            <w:pPr>
              <w:pStyle w:val="TableParagraph"/>
              <w:ind w:left="68"/>
              <w:rPr>
                <w:sz w:val="21"/>
              </w:rPr>
            </w:pPr>
            <w:r>
              <w:rPr>
                <w:sz w:val="21"/>
              </w:rPr>
              <w:t>m³/㎡</w:t>
            </w:r>
          </w:p>
        </w:tc>
        <w:tc>
          <w:tcPr>
            <w:tcW w:w="54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65"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29"/>
              </w:rPr>
            </w:pPr>
          </w:p>
          <w:p>
            <w:pPr>
              <w:pStyle w:val="TableParagraph"/>
              <w:ind w:left="53" w:right="40"/>
              <w:jc w:val="center"/>
              <w:rPr>
                <w:sz w:val="21"/>
              </w:rPr>
            </w:pPr>
            <w:r>
              <w:rPr>
                <w:sz w:val="21"/>
              </w:rPr>
              <w:t>元/m³</w:t>
            </w:r>
          </w:p>
        </w:tc>
        <w:tc>
          <w:tcPr>
            <w:tcW w:w="680" w:type="dxa"/>
            <w:tcBorders>
              <w:top w:val="single" w:sz="2" w:space="0" w:color="000000"/>
              <w:left w:val="single" w:sz="2" w:space="0" w:color="000000"/>
              <w:bottom w:val="single" w:sz="2" w:space="0" w:color="000000"/>
              <w:right w:val="single" w:sz="2" w:space="0" w:color="000000"/>
            </w:tcBorders>
          </w:tcPr>
          <w:p>
            <w:pPr>
              <w:pStyle w:val="TableParagraph"/>
              <w:spacing w:line="266" w:lineRule="auto" w:before="193"/>
              <w:ind w:left="236" w:right="-22" w:hanging="219"/>
              <w:rPr>
                <w:sz w:val="22"/>
              </w:rPr>
            </w:pPr>
            <w:r>
              <w:rPr>
                <w:sz w:val="22"/>
              </w:rPr>
              <w:t>5AQVPT VS</w:t>
            </w:r>
          </w:p>
        </w:tc>
        <w:tc>
          <w:tcPr>
            <w:tcW w:w="697" w:type="dxa"/>
            <w:tcBorders>
              <w:top w:val="single" w:sz="2" w:space="0" w:color="000000"/>
              <w:left w:val="single" w:sz="2" w:space="0" w:color="000000"/>
              <w:bottom w:val="single" w:sz="2" w:space="0" w:color="000000"/>
            </w:tcBorders>
          </w:tcPr>
          <w:p>
            <w:pPr>
              <w:pStyle w:val="TableParagraph"/>
              <w:spacing w:line="266" w:lineRule="auto" w:before="193"/>
              <w:ind w:left="240" w:right="-17" w:hanging="219"/>
              <w:rPr>
                <w:sz w:val="22"/>
              </w:rPr>
            </w:pPr>
            <w:r>
              <w:rPr>
                <w:sz w:val="22"/>
              </w:rPr>
              <w:t>5ADVPT VS</w:t>
            </w:r>
          </w:p>
        </w:tc>
      </w:tr>
      <w:tr>
        <w:trPr>
          <w:trHeight w:val="981" w:hRule="atLeast"/>
        </w:trPr>
        <w:tc>
          <w:tcPr>
            <w:tcW w:w="623" w:type="dxa"/>
            <w:tcBorders>
              <w:top w:val="single" w:sz="2" w:space="0" w:color="000000"/>
              <w:bottom w:val="single" w:sz="2" w:space="0" w:color="000000"/>
              <w:right w:val="single" w:sz="2" w:space="0" w:color="000000"/>
            </w:tcBorders>
          </w:tcPr>
          <w:p>
            <w:pPr>
              <w:pStyle w:val="TableParagraph"/>
              <w:spacing w:before="4"/>
              <w:rPr>
                <w:rFonts w:ascii="黑体"/>
                <w:sz w:val="26"/>
              </w:rPr>
            </w:pPr>
          </w:p>
          <w:p>
            <w:pPr>
              <w:pStyle w:val="TableParagraph"/>
              <w:ind w:left="25" w:right="12"/>
              <w:jc w:val="center"/>
              <w:rPr>
                <w:sz w:val="21"/>
              </w:rPr>
            </w:pPr>
            <w:r>
              <w:rPr>
                <w:sz w:val="21"/>
              </w:rPr>
              <w:t>17.2.</w:t>
            </w:r>
          </w:p>
          <w:p>
            <w:pPr>
              <w:pStyle w:val="TableParagraph"/>
              <w:spacing w:before="2"/>
              <w:ind w:left="18"/>
              <w:jc w:val="center"/>
              <w:rPr>
                <w:sz w:val="21"/>
              </w:rPr>
            </w:pPr>
            <w:r>
              <w:rPr>
                <w:w w:val="99"/>
                <w:sz w:val="21"/>
              </w:rPr>
              <w:t>2</w:t>
            </w:r>
          </w:p>
        </w:tc>
        <w:tc>
          <w:tcPr>
            <w:tcW w:w="1507"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29"/>
              </w:rPr>
            </w:pPr>
          </w:p>
          <w:p>
            <w:pPr>
              <w:pStyle w:val="TableParagraph"/>
              <w:spacing w:before="1"/>
              <w:ind w:left="12"/>
              <w:jc w:val="center"/>
              <w:rPr>
                <w:sz w:val="21"/>
              </w:rPr>
            </w:pPr>
            <w:r>
              <w:rPr>
                <w:w w:val="99"/>
                <w:sz w:val="21"/>
              </w:rPr>
              <w:t>梁</w:t>
            </w:r>
          </w:p>
        </w:tc>
        <w:tc>
          <w:tcPr>
            <w:tcW w:w="3362" w:type="dxa"/>
            <w:tcBorders>
              <w:top w:val="single" w:sz="2" w:space="0" w:color="000000"/>
              <w:left w:val="single" w:sz="2" w:space="0" w:color="000000"/>
              <w:bottom w:val="single" w:sz="2" w:space="0" w:color="000000"/>
              <w:right w:val="single" w:sz="2" w:space="0" w:color="000000"/>
            </w:tcBorders>
          </w:tcPr>
          <w:p>
            <w:pPr>
              <w:pStyle w:val="TableParagraph"/>
              <w:numPr>
                <w:ilvl w:val="0"/>
                <w:numId w:val="122"/>
              </w:numPr>
              <w:tabs>
                <w:tab w:pos="228" w:val="left" w:leader="none"/>
              </w:tabs>
              <w:spacing w:line="240" w:lineRule="auto" w:before="145" w:after="0"/>
              <w:ind w:left="227" w:right="0" w:hanging="219"/>
              <w:jc w:val="left"/>
              <w:rPr>
                <w:sz w:val="21"/>
              </w:rPr>
            </w:pPr>
            <w:r>
              <w:rPr>
                <w:spacing w:val="8"/>
                <w:sz w:val="21"/>
              </w:rPr>
              <w:t>梁类型</w:t>
            </w:r>
            <w:r>
              <w:rPr>
                <w:spacing w:val="9"/>
                <w:sz w:val="21"/>
              </w:rPr>
              <w:t>（提取</w:t>
            </w:r>
            <w:r>
              <w:rPr>
                <w:sz w:val="21"/>
              </w:rPr>
              <w:t>）</w:t>
            </w:r>
          </w:p>
          <w:p>
            <w:pPr>
              <w:pStyle w:val="TableParagraph"/>
              <w:numPr>
                <w:ilvl w:val="0"/>
                <w:numId w:val="122"/>
              </w:numPr>
              <w:tabs>
                <w:tab w:pos="233" w:val="left" w:leader="none"/>
              </w:tabs>
              <w:spacing w:line="240" w:lineRule="auto" w:before="12" w:after="0"/>
              <w:ind w:left="232" w:right="0" w:hanging="224"/>
              <w:jc w:val="left"/>
              <w:rPr>
                <w:sz w:val="21"/>
              </w:rPr>
            </w:pPr>
            <w:r>
              <w:rPr>
                <w:spacing w:val="14"/>
                <w:sz w:val="21"/>
              </w:rPr>
              <w:t>混凝土强度等级</w:t>
            </w:r>
            <w:r>
              <w:rPr>
                <w:spacing w:val="16"/>
                <w:sz w:val="21"/>
              </w:rPr>
              <w:t>（</w:t>
            </w:r>
            <w:r>
              <w:rPr>
                <w:spacing w:val="14"/>
                <w:sz w:val="21"/>
              </w:rPr>
              <w:t>提取</w:t>
            </w:r>
            <w:r>
              <w:rPr>
                <w:sz w:val="21"/>
              </w:rPr>
              <w:t>）</w:t>
            </w:r>
          </w:p>
          <w:p>
            <w:pPr>
              <w:pStyle w:val="TableParagraph"/>
              <w:numPr>
                <w:ilvl w:val="0"/>
                <w:numId w:val="122"/>
              </w:numPr>
              <w:tabs>
                <w:tab w:pos="233" w:val="left" w:leader="none"/>
              </w:tabs>
              <w:spacing w:line="252" w:lineRule="exact" w:before="14" w:after="0"/>
              <w:ind w:left="232" w:right="0" w:hanging="224"/>
              <w:jc w:val="left"/>
              <w:rPr>
                <w:sz w:val="21"/>
              </w:rPr>
            </w:pPr>
            <w:r>
              <w:rPr>
                <w:spacing w:val="14"/>
                <w:sz w:val="21"/>
              </w:rPr>
              <w:t>钢筋含量</w:t>
            </w:r>
            <w:r>
              <w:rPr>
                <w:spacing w:val="16"/>
                <w:sz w:val="21"/>
              </w:rPr>
              <w:t>（</w:t>
            </w:r>
            <w:r>
              <w:rPr>
                <w:spacing w:val="14"/>
                <w:sz w:val="21"/>
              </w:rPr>
              <w:t>提取</w:t>
            </w:r>
            <w:r>
              <w:rPr>
                <w:sz w:val="21"/>
              </w:rPr>
              <w:t>）</w:t>
            </w:r>
          </w:p>
        </w:tc>
        <w:tc>
          <w:tcPr>
            <w:tcW w:w="676" w:type="dxa"/>
            <w:tcBorders>
              <w:top w:val="single" w:sz="2" w:space="0" w:color="000000"/>
              <w:left w:val="single" w:sz="2" w:space="0" w:color="000000"/>
              <w:bottom w:val="single" w:sz="4" w:space="0" w:color="000000"/>
              <w:right w:val="single" w:sz="2" w:space="0" w:color="000000"/>
            </w:tcBorders>
          </w:tcPr>
          <w:p>
            <w:pPr>
              <w:pStyle w:val="TableParagraph"/>
              <w:spacing w:before="6"/>
              <w:rPr>
                <w:rFonts w:ascii="黑体"/>
                <w:sz w:val="29"/>
              </w:rPr>
            </w:pPr>
          </w:p>
          <w:p>
            <w:pPr>
              <w:pStyle w:val="TableParagraph"/>
              <w:spacing w:before="1"/>
              <w:ind w:left="215" w:right="198"/>
              <w:jc w:val="center"/>
              <w:rPr>
                <w:sz w:val="21"/>
              </w:rPr>
            </w:pPr>
            <w:r>
              <w:rPr>
                <w:sz w:val="21"/>
              </w:rPr>
              <w:t>m³</w:t>
            </w:r>
          </w:p>
        </w:tc>
        <w:tc>
          <w:tcPr>
            <w:tcW w:w="557" w:type="dxa"/>
            <w:tcBorders>
              <w:top w:val="single" w:sz="2" w:space="0" w:color="000000"/>
              <w:left w:val="single" w:sz="2" w:space="0" w:color="000000"/>
              <w:bottom w:val="single" w:sz="4" w:space="0" w:color="000000"/>
              <w:right w:val="single" w:sz="2" w:space="0" w:color="000000"/>
            </w:tcBorders>
          </w:tcPr>
          <w:p>
            <w:pPr>
              <w:pStyle w:val="TableParagraph"/>
              <w:rPr>
                <w:rFonts w:ascii="Times New Roman"/>
                <w:sz w:val="20"/>
              </w:rPr>
            </w:pPr>
          </w:p>
        </w:tc>
        <w:tc>
          <w:tcPr>
            <w:tcW w:w="660" w:type="dxa"/>
            <w:tcBorders>
              <w:top w:val="single" w:sz="2" w:space="0" w:color="000000"/>
              <w:left w:val="single" w:sz="2" w:space="0" w:color="000000"/>
              <w:bottom w:val="single" w:sz="4" w:space="0" w:color="000000"/>
              <w:right w:val="single" w:sz="2" w:space="0" w:color="000000"/>
            </w:tcBorders>
          </w:tcPr>
          <w:p>
            <w:pPr>
              <w:pStyle w:val="TableParagraph"/>
              <w:spacing w:before="6"/>
              <w:rPr>
                <w:rFonts w:ascii="黑体"/>
                <w:sz w:val="29"/>
              </w:rPr>
            </w:pPr>
          </w:p>
          <w:p>
            <w:pPr>
              <w:pStyle w:val="TableParagraph"/>
              <w:spacing w:before="1"/>
              <w:ind w:left="68"/>
              <w:rPr>
                <w:sz w:val="21"/>
              </w:rPr>
            </w:pPr>
            <w:r>
              <w:rPr>
                <w:sz w:val="21"/>
              </w:rPr>
              <w:t>m³/㎡</w:t>
            </w:r>
          </w:p>
        </w:tc>
        <w:tc>
          <w:tcPr>
            <w:tcW w:w="547" w:type="dxa"/>
            <w:tcBorders>
              <w:top w:val="single" w:sz="2" w:space="0" w:color="000000"/>
              <w:left w:val="single" w:sz="2" w:space="0" w:color="000000"/>
              <w:bottom w:val="single" w:sz="4" w:space="0" w:color="000000"/>
              <w:right w:val="single" w:sz="2" w:space="0" w:color="000000"/>
            </w:tcBorders>
          </w:tcPr>
          <w:p>
            <w:pPr>
              <w:pStyle w:val="TableParagraph"/>
              <w:rPr>
                <w:rFonts w:ascii="Times New Roman"/>
                <w:sz w:val="20"/>
              </w:rPr>
            </w:pPr>
          </w:p>
        </w:tc>
        <w:tc>
          <w:tcPr>
            <w:tcW w:w="665" w:type="dxa"/>
            <w:tcBorders>
              <w:top w:val="single" w:sz="2" w:space="0" w:color="000000"/>
              <w:left w:val="single" w:sz="2" w:space="0" w:color="000000"/>
              <w:bottom w:val="single" w:sz="4" w:space="0" w:color="000000"/>
              <w:right w:val="single" w:sz="2" w:space="0" w:color="000000"/>
            </w:tcBorders>
          </w:tcPr>
          <w:p>
            <w:pPr>
              <w:pStyle w:val="TableParagraph"/>
              <w:spacing w:before="6"/>
              <w:rPr>
                <w:rFonts w:ascii="黑体"/>
                <w:sz w:val="29"/>
              </w:rPr>
            </w:pPr>
          </w:p>
          <w:p>
            <w:pPr>
              <w:pStyle w:val="TableParagraph"/>
              <w:spacing w:before="1"/>
              <w:ind w:left="53" w:right="40"/>
              <w:jc w:val="center"/>
              <w:rPr>
                <w:sz w:val="21"/>
              </w:rPr>
            </w:pPr>
            <w:r>
              <w:rPr>
                <w:sz w:val="21"/>
              </w:rPr>
              <w:t>元/m³</w:t>
            </w:r>
          </w:p>
        </w:tc>
        <w:tc>
          <w:tcPr>
            <w:tcW w:w="680" w:type="dxa"/>
            <w:tcBorders>
              <w:top w:val="single" w:sz="2" w:space="0" w:color="000000"/>
              <w:left w:val="single" w:sz="2" w:space="0" w:color="000000"/>
              <w:bottom w:val="single" w:sz="4" w:space="0" w:color="000000"/>
              <w:right w:val="single" w:sz="2" w:space="0" w:color="000000"/>
            </w:tcBorders>
          </w:tcPr>
          <w:p>
            <w:pPr>
              <w:pStyle w:val="TableParagraph"/>
              <w:spacing w:line="266" w:lineRule="auto" w:before="195"/>
              <w:ind w:left="236" w:right="-22" w:hanging="219"/>
              <w:rPr>
                <w:sz w:val="22"/>
              </w:rPr>
            </w:pPr>
            <w:r>
              <w:rPr>
                <w:sz w:val="22"/>
              </w:rPr>
              <w:t>5AQVPT LS</w:t>
            </w:r>
          </w:p>
        </w:tc>
        <w:tc>
          <w:tcPr>
            <w:tcW w:w="697" w:type="dxa"/>
            <w:tcBorders>
              <w:top w:val="single" w:sz="2" w:space="0" w:color="000000"/>
              <w:left w:val="single" w:sz="2" w:space="0" w:color="000000"/>
              <w:bottom w:val="single" w:sz="4" w:space="0" w:color="000000"/>
            </w:tcBorders>
          </w:tcPr>
          <w:p>
            <w:pPr>
              <w:pStyle w:val="TableParagraph"/>
              <w:spacing w:line="266" w:lineRule="auto" w:before="195"/>
              <w:ind w:left="240" w:right="-17" w:hanging="219"/>
              <w:rPr>
                <w:sz w:val="22"/>
              </w:rPr>
            </w:pPr>
            <w:r>
              <w:rPr>
                <w:sz w:val="22"/>
              </w:rPr>
              <w:t>5ADVPT LS</w:t>
            </w:r>
          </w:p>
        </w:tc>
      </w:tr>
      <w:tr>
        <w:trPr>
          <w:trHeight w:val="417" w:hRule="atLeast"/>
        </w:trPr>
        <w:tc>
          <w:tcPr>
            <w:tcW w:w="623" w:type="dxa"/>
            <w:tcBorders>
              <w:top w:val="single" w:sz="2" w:space="0" w:color="000000"/>
              <w:bottom w:val="nil"/>
              <w:right w:val="single" w:sz="2" w:space="0" w:color="000000"/>
            </w:tcBorders>
          </w:tcPr>
          <w:p>
            <w:pPr>
              <w:pStyle w:val="TableParagraph"/>
              <w:rPr>
                <w:rFonts w:ascii="Times New Roman"/>
                <w:sz w:val="20"/>
              </w:rPr>
            </w:pPr>
          </w:p>
        </w:tc>
        <w:tc>
          <w:tcPr>
            <w:tcW w:w="1507" w:type="dxa"/>
            <w:tcBorders>
              <w:top w:val="single" w:sz="2" w:space="0" w:color="000000"/>
              <w:left w:val="single" w:sz="2" w:space="0" w:color="000000"/>
              <w:bottom w:val="nil"/>
              <w:right w:val="single" w:sz="2" w:space="0" w:color="000000"/>
            </w:tcBorders>
          </w:tcPr>
          <w:p>
            <w:pPr>
              <w:pStyle w:val="TableParagraph"/>
              <w:rPr>
                <w:rFonts w:ascii="Times New Roman"/>
                <w:sz w:val="20"/>
              </w:rPr>
            </w:pPr>
          </w:p>
        </w:tc>
        <w:tc>
          <w:tcPr>
            <w:tcW w:w="3362" w:type="dxa"/>
            <w:tcBorders>
              <w:top w:val="single" w:sz="2" w:space="0" w:color="000000"/>
              <w:left w:val="single" w:sz="2" w:space="0" w:color="000000"/>
              <w:bottom w:val="nil"/>
              <w:right w:val="single" w:sz="4" w:space="0" w:color="000000"/>
            </w:tcBorders>
          </w:tcPr>
          <w:p>
            <w:pPr>
              <w:pStyle w:val="TableParagraph"/>
              <w:spacing w:line="252" w:lineRule="exact" w:before="145"/>
              <w:ind w:left="9"/>
              <w:rPr>
                <w:sz w:val="21"/>
              </w:rPr>
            </w:pPr>
            <w:r>
              <w:rPr>
                <w:sz w:val="21"/>
              </w:rPr>
              <w:t>1.板类型（提取）</w:t>
            </w:r>
          </w:p>
        </w:tc>
        <w:tc>
          <w:tcPr>
            <w:tcW w:w="676" w:type="dxa"/>
            <w:tcBorders>
              <w:top w:val="single" w:sz="4" w:space="0" w:color="000000"/>
              <w:left w:val="single" w:sz="4" w:space="0" w:color="000000"/>
              <w:bottom w:val="nil"/>
              <w:right w:val="single" w:sz="4" w:space="0" w:color="000000"/>
            </w:tcBorders>
          </w:tcPr>
          <w:p>
            <w:pPr>
              <w:pStyle w:val="TableParagraph"/>
              <w:rPr>
                <w:rFonts w:ascii="Times New Roman"/>
                <w:sz w:val="20"/>
              </w:rPr>
            </w:pPr>
          </w:p>
        </w:tc>
        <w:tc>
          <w:tcPr>
            <w:tcW w:w="557" w:type="dxa"/>
            <w:tcBorders>
              <w:top w:val="single" w:sz="4" w:space="0" w:color="000000"/>
              <w:left w:val="single" w:sz="4" w:space="0" w:color="000000"/>
              <w:bottom w:val="nil"/>
              <w:right w:val="single" w:sz="4" w:space="0" w:color="000000"/>
            </w:tcBorders>
          </w:tcPr>
          <w:p>
            <w:pPr>
              <w:pStyle w:val="TableParagraph"/>
              <w:rPr>
                <w:rFonts w:ascii="Times New Roman"/>
                <w:sz w:val="20"/>
              </w:rPr>
            </w:pPr>
          </w:p>
        </w:tc>
        <w:tc>
          <w:tcPr>
            <w:tcW w:w="660" w:type="dxa"/>
            <w:tcBorders>
              <w:top w:val="single" w:sz="4" w:space="0" w:color="000000"/>
              <w:left w:val="single" w:sz="4" w:space="0" w:color="000000"/>
              <w:bottom w:val="nil"/>
              <w:right w:val="single" w:sz="4" w:space="0" w:color="000000"/>
            </w:tcBorders>
          </w:tcPr>
          <w:p>
            <w:pPr>
              <w:pStyle w:val="TableParagraph"/>
              <w:rPr>
                <w:rFonts w:ascii="Times New Roman"/>
                <w:sz w:val="20"/>
              </w:rPr>
            </w:pPr>
          </w:p>
        </w:tc>
        <w:tc>
          <w:tcPr>
            <w:tcW w:w="547" w:type="dxa"/>
            <w:tcBorders>
              <w:top w:val="single" w:sz="4" w:space="0" w:color="000000"/>
              <w:left w:val="single" w:sz="4" w:space="0" w:color="000000"/>
              <w:bottom w:val="nil"/>
              <w:right w:val="single" w:sz="4" w:space="0" w:color="000000"/>
            </w:tcBorders>
          </w:tcPr>
          <w:p>
            <w:pPr>
              <w:pStyle w:val="TableParagraph"/>
              <w:rPr>
                <w:rFonts w:ascii="Times New Roman"/>
                <w:sz w:val="20"/>
              </w:rPr>
            </w:pPr>
          </w:p>
        </w:tc>
        <w:tc>
          <w:tcPr>
            <w:tcW w:w="665" w:type="dxa"/>
            <w:tcBorders>
              <w:top w:val="single" w:sz="4" w:space="0" w:color="000000"/>
              <w:left w:val="single" w:sz="4" w:space="0" w:color="000000"/>
              <w:bottom w:val="nil"/>
              <w:right w:val="single" w:sz="4" w:space="0" w:color="000000"/>
            </w:tcBorders>
          </w:tcPr>
          <w:p>
            <w:pPr>
              <w:pStyle w:val="TableParagraph"/>
              <w:rPr>
                <w:rFonts w:ascii="Times New Roman"/>
                <w:sz w:val="20"/>
              </w:rPr>
            </w:pPr>
          </w:p>
        </w:tc>
        <w:tc>
          <w:tcPr>
            <w:tcW w:w="680" w:type="dxa"/>
            <w:tcBorders>
              <w:top w:val="single" w:sz="4" w:space="0" w:color="000000"/>
              <w:left w:val="single" w:sz="4" w:space="0" w:color="000000"/>
              <w:bottom w:val="nil"/>
              <w:right w:val="single" w:sz="4" w:space="0" w:color="000000"/>
            </w:tcBorders>
          </w:tcPr>
          <w:p>
            <w:pPr>
              <w:pStyle w:val="TableParagraph"/>
              <w:rPr>
                <w:rFonts w:ascii="Times New Roman"/>
                <w:sz w:val="20"/>
              </w:rPr>
            </w:pPr>
          </w:p>
        </w:tc>
        <w:tc>
          <w:tcPr>
            <w:tcW w:w="697" w:type="dxa"/>
            <w:tcBorders>
              <w:top w:val="single" w:sz="4" w:space="0" w:color="000000"/>
              <w:left w:val="single" w:sz="4" w:space="0" w:color="000000"/>
              <w:bottom w:val="nil"/>
              <w:right w:val="single" w:sz="4" w:space="0" w:color="000000"/>
            </w:tcBorders>
          </w:tcPr>
          <w:p>
            <w:pPr>
              <w:pStyle w:val="TableParagraph"/>
              <w:rPr>
                <w:rFonts w:ascii="Times New Roman"/>
                <w:sz w:val="20"/>
              </w:rPr>
            </w:pPr>
          </w:p>
        </w:tc>
      </w:tr>
      <w:tr>
        <w:trPr>
          <w:trHeight w:val="604" w:hRule="atLeast"/>
        </w:trPr>
        <w:tc>
          <w:tcPr>
            <w:tcW w:w="623" w:type="dxa"/>
            <w:tcBorders>
              <w:top w:val="nil"/>
              <w:bottom w:val="nil"/>
              <w:right w:val="single" w:sz="2" w:space="0" w:color="000000"/>
            </w:tcBorders>
          </w:tcPr>
          <w:p>
            <w:pPr>
              <w:pStyle w:val="TableParagraph"/>
              <w:spacing w:before="68"/>
              <w:ind w:left="25" w:right="12"/>
              <w:jc w:val="center"/>
              <w:rPr>
                <w:sz w:val="21"/>
              </w:rPr>
            </w:pPr>
            <w:r>
              <w:rPr>
                <w:sz w:val="21"/>
              </w:rPr>
              <w:t>17.2.</w:t>
            </w:r>
          </w:p>
          <w:p>
            <w:pPr>
              <w:pStyle w:val="TableParagraph"/>
              <w:spacing w:line="244" w:lineRule="exact" w:before="2"/>
              <w:ind w:left="18"/>
              <w:jc w:val="center"/>
              <w:rPr>
                <w:sz w:val="21"/>
              </w:rPr>
            </w:pPr>
            <w:r>
              <w:rPr>
                <w:w w:val="99"/>
                <w:sz w:val="21"/>
              </w:rPr>
              <w:t>3</w:t>
            </w:r>
          </w:p>
        </w:tc>
        <w:tc>
          <w:tcPr>
            <w:tcW w:w="1507" w:type="dxa"/>
            <w:tcBorders>
              <w:top w:val="nil"/>
              <w:left w:val="single" w:sz="2" w:space="0" w:color="000000"/>
              <w:bottom w:val="nil"/>
              <w:right w:val="single" w:sz="2" w:space="0" w:color="000000"/>
            </w:tcBorders>
          </w:tcPr>
          <w:p>
            <w:pPr>
              <w:pStyle w:val="TableParagraph"/>
              <w:spacing w:before="114"/>
              <w:ind w:left="12"/>
              <w:jc w:val="center"/>
              <w:rPr>
                <w:sz w:val="21"/>
              </w:rPr>
            </w:pPr>
            <w:r>
              <w:rPr>
                <w:w w:val="99"/>
                <w:sz w:val="21"/>
              </w:rPr>
              <w:t>板</w:t>
            </w:r>
          </w:p>
        </w:tc>
        <w:tc>
          <w:tcPr>
            <w:tcW w:w="3362" w:type="dxa"/>
            <w:tcBorders>
              <w:top w:val="nil"/>
              <w:left w:val="single" w:sz="2" w:space="0" w:color="000000"/>
              <w:bottom w:val="nil"/>
              <w:right w:val="single" w:sz="4" w:space="0" w:color="000000"/>
            </w:tcBorders>
          </w:tcPr>
          <w:p>
            <w:pPr>
              <w:pStyle w:val="TableParagraph"/>
              <w:spacing w:before="164"/>
              <w:ind w:left="9"/>
              <w:rPr>
                <w:sz w:val="21"/>
              </w:rPr>
            </w:pPr>
            <w:r>
              <w:rPr>
                <w:sz w:val="21"/>
              </w:rPr>
              <w:t>2.混凝土强度等级（提取）</w:t>
            </w:r>
          </w:p>
        </w:tc>
        <w:tc>
          <w:tcPr>
            <w:tcW w:w="676" w:type="dxa"/>
            <w:tcBorders>
              <w:top w:val="nil"/>
              <w:left w:val="single" w:sz="4" w:space="0" w:color="000000"/>
              <w:bottom w:val="nil"/>
              <w:right w:val="nil"/>
            </w:tcBorders>
          </w:tcPr>
          <w:p>
            <w:pPr>
              <w:pStyle w:val="TableParagraph"/>
              <w:spacing w:before="164"/>
              <w:ind w:left="211" w:right="202"/>
              <w:jc w:val="center"/>
              <w:rPr>
                <w:sz w:val="21"/>
              </w:rPr>
            </w:pPr>
            <w:r>
              <w:rPr>
                <w:sz w:val="21"/>
              </w:rPr>
              <w:t>m³</w:t>
            </w:r>
          </w:p>
        </w:tc>
        <w:tc>
          <w:tcPr>
            <w:tcW w:w="557" w:type="dxa"/>
            <w:tcBorders>
              <w:top w:val="nil"/>
              <w:left w:val="nil"/>
              <w:bottom w:val="nil"/>
              <w:right w:val="nil"/>
            </w:tcBorders>
          </w:tcPr>
          <w:p>
            <w:pPr>
              <w:pStyle w:val="TableParagraph"/>
              <w:rPr>
                <w:rFonts w:ascii="Times New Roman"/>
                <w:sz w:val="20"/>
              </w:rPr>
            </w:pPr>
          </w:p>
        </w:tc>
        <w:tc>
          <w:tcPr>
            <w:tcW w:w="660" w:type="dxa"/>
            <w:tcBorders>
              <w:top w:val="nil"/>
              <w:left w:val="nil"/>
              <w:bottom w:val="nil"/>
              <w:right w:val="nil"/>
            </w:tcBorders>
          </w:tcPr>
          <w:p>
            <w:pPr>
              <w:pStyle w:val="TableParagraph"/>
              <w:spacing w:before="164"/>
              <w:ind w:left="65"/>
              <w:rPr>
                <w:sz w:val="21"/>
              </w:rPr>
            </w:pPr>
            <w:r>
              <w:rPr>
                <w:sz w:val="21"/>
              </w:rPr>
              <w:t>m³/㎡</w:t>
            </w:r>
          </w:p>
        </w:tc>
        <w:tc>
          <w:tcPr>
            <w:tcW w:w="547" w:type="dxa"/>
            <w:tcBorders>
              <w:top w:val="nil"/>
              <w:left w:val="nil"/>
              <w:bottom w:val="nil"/>
              <w:right w:val="nil"/>
            </w:tcBorders>
          </w:tcPr>
          <w:p>
            <w:pPr>
              <w:pStyle w:val="TableParagraph"/>
              <w:rPr>
                <w:rFonts w:ascii="Times New Roman"/>
                <w:sz w:val="20"/>
              </w:rPr>
            </w:pPr>
          </w:p>
        </w:tc>
        <w:tc>
          <w:tcPr>
            <w:tcW w:w="665" w:type="dxa"/>
            <w:tcBorders>
              <w:top w:val="nil"/>
              <w:left w:val="nil"/>
              <w:bottom w:val="nil"/>
              <w:right w:val="nil"/>
            </w:tcBorders>
          </w:tcPr>
          <w:p>
            <w:pPr>
              <w:pStyle w:val="TableParagraph"/>
              <w:spacing w:before="164"/>
              <w:ind w:left="56" w:right="43"/>
              <w:jc w:val="center"/>
              <w:rPr>
                <w:sz w:val="21"/>
              </w:rPr>
            </w:pPr>
            <w:r>
              <w:rPr>
                <w:sz w:val="21"/>
              </w:rPr>
              <w:t>元/m³</w:t>
            </w:r>
          </w:p>
        </w:tc>
        <w:tc>
          <w:tcPr>
            <w:tcW w:w="1377" w:type="dxa"/>
            <w:gridSpan w:val="2"/>
            <w:tcBorders>
              <w:top w:val="nil"/>
              <w:left w:val="nil"/>
              <w:bottom w:val="nil"/>
              <w:right w:val="single" w:sz="4" w:space="0" w:color="000000"/>
            </w:tcBorders>
          </w:tcPr>
          <w:p>
            <w:pPr>
              <w:pStyle w:val="TableParagraph"/>
              <w:spacing w:line="213" w:lineRule="exact"/>
              <w:ind w:left="17"/>
              <w:jc w:val="center"/>
              <w:rPr>
                <w:sz w:val="22"/>
              </w:rPr>
            </w:pPr>
            <w:r>
              <w:rPr>
                <w:sz w:val="22"/>
              </w:rPr>
              <w:t>5AQVPT</w:t>
            </w:r>
            <w:r>
              <w:rPr>
                <w:spacing w:val="-89"/>
                <w:sz w:val="22"/>
              </w:rPr>
              <w:t> </w:t>
            </w:r>
            <w:r>
              <w:rPr>
                <w:sz w:val="22"/>
              </w:rPr>
              <w:t>5ADVPT</w:t>
            </w:r>
          </w:p>
          <w:p>
            <w:pPr>
              <w:pStyle w:val="TableParagraph"/>
              <w:tabs>
                <w:tab w:pos="703" w:val="left" w:leader="none"/>
              </w:tabs>
              <w:spacing w:before="30"/>
              <w:ind w:left="14"/>
              <w:jc w:val="center"/>
              <w:rPr>
                <w:sz w:val="22"/>
              </w:rPr>
            </w:pPr>
            <w:r>
              <w:rPr>
                <w:sz w:val="22"/>
              </w:rPr>
              <w:t>BS</w:t>
              <w:tab/>
              <w:t>BS</w:t>
            </w:r>
          </w:p>
        </w:tc>
      </w:tr>
      <w:tr>
        <w:trPr>
          <w:trHeight w:val="262" w:hRule="atLeast"/>
        </w:trPr>
        <w:tc>
          <w:tcPr>
            <w:tcW w:w="623" w:type="dxa"/>
            <w:tcBorders>
              <w:top w:val="nil"/>
              <w:right w:val="single" w:sz="2" w:space="0" w:color="000000"/>
            </w:tcBorders>
          </w:tcPr>
          <w:p>
            <w:pPr>
              <w:pStyle w:val="TableParagraph"/>
              <w:rPr>
                <w:rFonts w:ascii="Times New Roman"/>
                <w:sz w:val="18"/>
              </w:rPr>
            </w:pPr>
          </w:p>
        </w:tc>
        <w:tc>
          <w:tcPr>
            <w:tcW w:w="1507" w:type="dxa"/>
            <w:tcBorders>
              <w:top w:val="nil"/>
              <w:left w:val="single" w:sz="2" w:space="0" w:color="000000"/>
              <w:bottom w:val="single" w:sz="2" w:space="0" w:color="000000"/>
              <w:right w:val="single" w:sz="2" w:space="0" w:color="000000"/>
            </w:tcBorders>
          </w:tcPr>
          <w:p>
            <w:pPr>
              <w:pStyle w:val="TableParagraph"/>
              <w:rPr>
                <w:rFonts w:ascii="Times New Roman"/>
                <w:sz w:val="18"/>
              </w:rPr>
            </w:pPr>
          </w:p>
        </w:tc>
        <w:tc>
          <w:tcPr>
            <w:tcW w:w="3362" w:type="dxa"/>
            <w:tcBorders>
              <w:top w:val="nil"/>
              <w:left w:val="single" w:sz="2" w:space="0" w:color="000000"/>
              <w:bottom w:val="single" w:sz="2" w:space="0" w:color="000000"/>
              <w:right w:val="single" w:sz="4" w:space="0" w:color="000000"/>
            </w:tcBorders>
          </w:tcPr>
          <w:p>
            <w:pPr>
              <w:pStyle w:val="TableParagraph"/>
              <w:spacing w:line="243" w:lineRule="exact"/>
              <w:ind w:left="9"/>
              <w:rPr>
                <w:sz w:val="21"/>
              </w:rPr>
            </w:pPr>
            <w:r>
              <w:rPr>
                <w:sz w:val="21"/>
              </w:rPr>
              <w:t>3.钢筋含量（提取）</w:t>
            </w:r>
          </w:p>
        </w:tc>
        <w:tc>
          <w:tcPr>
            <w:tcW w:w="676" w:type="dxa"/>
            <w:tcBorders>
              <w:top w:val="nil"/>
              <w:left w:val="single" w:sz="4" w:space="0" w:color="000000"/>
              <w:bottom w:val="single" w:sz="4" w:space="0" w:color="000000"/>
              <w:right w:val="nil"/>
            </w:tcBorders>
          </w:tcPr>
          <w:p>
            <w:pPr>
              <w:pStyle w:val="TableParagraph"/>
              <w:rPr>
                <w:rFonts w:ascii="Times New Roman"/>
                <w:sz w:val="18"/>
              </w:rPr>
            </w:pPr>
          </w:p>
        </w:tc>
        <w:tc>
          <w:tcPr>
            <w:tcW w:w="557" w:type="dxa"/>
            <w:tcBorders>
              <w:top w:val="nil"/>
              <w:left w:val="nil"/>
              <w:bottom w:val="single" w:sz="4" w:space="0" w:color="000000"/>
              <w:right w:val="nil"/>
            </w:tcBorders>
          </w:tcPr>
          <w:p>
            <w:pPr>
              <w:pStyle w:val="TableParagraph"/>
              <w:rPr>
                <w:rFonts w:ascii="Times New Roman"/>
                <w:sz w:val="18"/>
              </w:rPr>
            </w:pPr>
          </w:p>
        </w:tc>
        <w:tc>
          <w:tcPr>
            <w:tcW w:w="660" w:type="dxa"/>
            <w:tcBorders>
              <w:top w:val="nil"/>
              <w:left w:val="nil"/>
              <w:bottom w:val="single" w:sz="4" w:space="0" w:color="000000"/>
              <w:right w:val="nil"/>
            </w:tcBorders>
          </w:tcPr>
          <w:p>
            <w:pPr>
              <w:pStyle w:val="TableParagraph"/>
              <w:rPr>
                <w:rFonts w:ascii="Times New Roman"/>
                <w:sz w:val="18"/>
              </w:rPr>
            </w:pPr>
          </w:p>
        </w:tc>
        <w:tc>
          <w:tcPr>
            <w:tcW w:w="547" w:type="dxa"/>
            <w:tcBorders>
              <w:top w:val="nil"/>
              <w:left w:val="nil"/>
              <w:bottom w:val="single" w:sz="4" w:space="0" w:color="000000"/>
              <w:right w:val="nil"/>
            </w:tcBorders>
          </w:tcPr>
          <w:p>
            <w:pPr>
              <w:pStyle w:val="TableParagraph"/>
              <w:rPr>
                <w:rFonts w:ascii="Times New Roman"/>
                <w:sz w:val="18"/>
              </w:rPr>
            </w:pPr>
          </w:p>
        </w:tc>
        <w:tc>
          <w:tcPr>
            <w:tcW w:w="665" w:type="dxa"/>
            <w:tcBorders>
              <w:top w:val="nil"/>
              <w:left w:val="nil"/>
              <w:bottom w:val="single" w:sz="4" w:space="0" w:color="000000"/>
              <w:right w:val="nil"/>
            </w:tcBorders>
          </w:tcPr>
          <w:p>
            <w:pPr>
              <w:pStyle w:val="TableParagraph"/>
              <w:rPr>
                <w:rFonts w:ascii="Times New Roman"/>
                <w:sz w:val="18"/>
              </w:rPr>
            </w:pPr>
          </w:p>
        </w:tc>
        <w:tc>
          <w:tcPr>
            <w:tcW w:w="1377" w:type="dxa"/>
            <w:gridSpan w:val="2"/>
            <w:tcBorders>
              <w:top w:val="nil"/>
              <w:left w:val="nil"/>
              <w:bottom w:val="single" w:sz="4" w:space="0" w:color="000000"/>
              <w:right w:val="single" w:sz="4" w:space="0" w:color="000000"/>
            </w:tcBorders>
          </w:tcPr>
          <w:p>
            <w:pPr>
              <w:pStyle w:val="TableParagraph"/>
              <w:rPr>
                <w:rFonts w:ascii="Times New Roman"/>
                <w:sz w:val="18"/>
              </w:rPr>
            </w:pPr>
          </w:p>
        </w:tc>
      </w:tr>
      <w:tr>
        <w:trPr>
          <w:trHeight w:val="2044" w:hRule="atLeast"/>
        </w:trPr>
        <w:tc>
          <w:tcPr>
            <w:tcW w:w="623" w:type="dxa"/>
            <w:tcBorders>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11"/>
              <w:rPr>
                <w:rFonts w:ascii="黑体"/>
                <w:sz w:val="20"/>
              </w:rPr>
            </w:pPr>
          </w:p>
          <w:p>
            <w:pPr>
              <w:pStyle w:val="TableParagraph"/>
              <w:ind w:left="25" w:right="12"/>
              <w:jc w:val="center"/>
              <w:rPr>
                <w:sz w:val="21"/>
              </w:rPr>
            </w:pPr>
            <w:r>
              <w:rPr>
                <w:sz w:val="21"/>
              </w:rPr>
              <w:t>17.2.</w:t>
            </w:r>
          </w:p>
          <w:p>
            <w:pPr>
              <w:pStyle w:val="TableParagraph"/>
              <w:spacing w:before="2"/>
              <w:ind w:left="18"/>
              <w:jc w:val="center"/>
              <w:rPr>
                <w:sz w:val="21"/>
              </w:rPr>
            </w:pPr>
            <w:r>
              <w:rPr>
                <w:w w:val="99"/>
                <w:sz w:val="21"/>
              </w:rPr>
              <w:t>4</w:t>
            </w:r>
          </w:p>
        </w:tc>
        <w:tc>
          <w:tcPr>
            <w:tcW w:w="1507"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146"/>
              <w:ind w:left="7"/>
              <w:jc w:val="center"/>
              <w:rPr>
                <w:sz w:val="21"/>
              </w:rPr>
            </w:pPr>
            <w:r>
              <w:rPr>
                <w:w w:val="99"/>
                <w:sz w:val="21"/>
              </w:rPr>
              <w:t>墙</w:t>
            </w:r>
          </w:p>
        </w:tc>
        <w:tc>
          <w:tcPr>
            <w:tcW w:w="3362" w:type="dxa"/>
            <w:tcBorders>
              <w:top w:val="single" w:sz="2" w:space="0" w:color="000000"/>
              <w:left w:val="single" w:sz="2" w:space="0" w:color="000000"/>
              <w:bottom w:val="single" w:sz="2" w:space="0" w:color="000000"/>
              <w:right w:val="single" w:sz="2" w:space="0" w:color="000000"/>
            </w:tcBorders>
          </w:tcPr>
          <w:p>
            <w:pPr>
              <w:pStyle w:val="TableParagraph"/>
              <w:numPr>
                <w:ilvl w:val="0"/>
                <w:numId w:val="123"/>
              </w:numPr>
              <w:tabs>
                <w:tab w:pos="228" w:val="left" w:leader="none"/>
              </w:tabs>
              <w:spacing w:line="240" w:lineRule="auto" w:before="117" w:after="0"/>
              <w:ind w:left="227" w:right="0" w:hanging="219"/>
              <w:jc w:val="left"/>
              <w:rPr>
                <w:sz w:val="21"/>
              </w:rPr>
            </w:pPr>
            <w:r>
              <w:rPr>
                <w:spacing w:val="8"/>
                <w:sz w:val="21"/>
              </w:rPr>
              <w:t>墙板类型</w:t>
            </w:r>
            <w:r>
              <w:rPr>
                <w:spacing w:val="9"/>
                <w:sz w:val="21"/>
              </w:rPr>
              <w:t>（提取</w:t>
            </w:r>
            <w:r>
              <w:rPr>
                <w:sz w:val="21"/>
              </w:rPr>
              <w:t>）</w:t>
            </w:r>
          </w:p>
          <w:p>
            <w:pPr>
              <w:pStyle w:val="TableParagraph"/>
              <w:numPr>
                <w:ilvl w:val="0"/>
                <w:numId w:val="123"/>
              </w:numPr>
              <w:tabs>
                <w:tab w:pos="233" w:val="left" w:leader="none"/>
              </w:tabs>
              <w:spacing w:line="240" w:lineRule="auto" w:before="12" w:after="0"/>
              <w:ind w:left="232" w:right="0" w:hanging="224"/>
              <w:jc w:val="left"/>
              <w:rPr>
                <w:sz w:val="21"/>
              </w:rPr>
            </w:pPr>
            <w:r>
              <w:rPr>
                <w:spacing w:val="14"/>
                <w:sz w:val="21"/>
              </w:rPr>
              <w:t>混凝土强度等级</w:t>
            </w:r>
            <w:r>
              <w:rPr>
                <w:spacing w:val="16"/>
                <w:sz w:val="21"/>
              </w:rPr>
              <w:t>（</w:t>
            </w:r>
            <w:r>
              <w:rPr>
                <w:spacing w:val="14"/>
                <w:sz w:val="21"/>
              </w:rPr>
              <w:t>提取</w:t>
            </w:r>
            <w:r>
              <w:rPr>
                <w:sz w:val="21"/>
              </w:rPr>
              <w:t>）</w:t>
            </w:r>
          </w:p>
          <w:p>
            <w:pPr>
              <w:pStyle w:val="TableParagraph"/>
              <w:numPr>
                <w:ilvl w:val="0"/>
                <w:numId w:val="123"/>
              </w:numPr>
              <w:tabs>
                <w:tab w:pos="233" w:val="left" w:leader="none"/>
              </w:tabs>
              <w:spacing w:line="240" w:lineRule="auto" w:before="12" w:after="0"/>
              <w:ind w:left="232" w:right="0" w:hanging="224"/>
              <w:jc w:val="left"/>
              <w:rPr>
                <w:sz w:val="21"/>
              </w:rPr>
            </w:pPr>
            <w:r>
              <w:rPr>
                <w:spacing w:val="14"/>
                <w:sz w:val="21"/>
              </w:rPr>
              <w:t>钢筋含量</w:t>
            </w:r>
            <w:r>
              <w:rPr>
                <w:spacing w:val="16"/>
                <w:sz w:val="21"/>
              </w:rPr>
              <w:t>（</w:t>
            </w:r>
            <w:r>
              <w:rPr>
                <w:spacing w:val="14"/>
                <w:sz w:val="21"/>
              </w:rPr>
              <w:t>提取</w:t>
            </w:r>
            <w:r>
              <w:rPr>
                <w:sz w:val="21"/>
              </w:rPr>
              <w:t>）</w:t>
            </w:r>
          </w:p>
          <w:p>
            <w:pPr>
              <w:pStyle w:val="TableParagraph"/>
              <w:numPr>
                <w:ilvl w:val="0"/>
                <w:numId w:val="123"/>
              </w:numPr>
              <w:tabs>
                <w:tab w:pos="236" w:val="left" w:leader="none"/>
              </w:tabs>
              <w:spacing w:line="242" w:lineRule="auto" w:before="14" w:after="0"/>
              <w:ind w:left="9" w:right="-15" w:firstLine="0"/>
              <w:jc w:val="left"/>
              <w:rPr>
                <w:sz w:val="21"/>
              </w:rPr>
            </w:pPr>
            <w:r>
              <w:rPr>
                <w:spacing w:val="16"/>
                <w:w w:val="95"/>
                <w:sz w:val="21"/>
              </w:rPr>
              <w:t>保温层要求（</w:t>
            </w:r>
            <w:r>
              <w:rPr>
                <w:spacing w:val="9"/>
                <w:w w:val="95"/>
                <w:sz w:val="21"/>
              </w:rPr>
              <w:t>枚举勾选[单选]： </w:t>
            </w:r>
            <w:r>
              <w:rPr>
                <w:spacing w:val="16"/>
                <w:sz w:val="21"/>
              </w:rPr>
              <w:t>有</w:t>
            </w:r>
            <w:r>
              <w:rPr>
                <w:spacing w:val="3"/>
                <w:sz w:val="21"/>
              </w:rPr>
              <w:t>/</w:t>
            </w:r>
            <w:r>
              <w:rPr>
                <w:spacing w:val="7"/>
                <w:sz w:val="21"/>
              </w:rPr>
              <w:t>无</w:t>
            </w:r>
            <w:r>
              <w:rPr>
                <w:sz w:val="21"/>
              </w:rPr>
              <w:t>）</w:t>
            </w:r>
          </w:p>
          <w:p>
            <w:pPr>
              <w:pStyle w:val="TableParagraph"/>
              <w:numPr>
                <w:ilvl w:val="0"/>
                <w:numId w:val="123"/>
              </w:numPr>
              <w:tabs>
                <w:tab w:pos="228" w:val="left" w:leader="none"/>
              </w:tabs>
              <w:spacing w:line="240" w:lineRule="auto" w:before="1" w:after="0"/>
              <w:ind w:left="227" w:right="0" w:hanging="219"/>
              <w:jc w:val="left"/>
              <w:rPr>
                <w:sz w:val="21"/>
              </w:rPr>
            </w:pPr>
            <w:r>
              <w:rPr>
                <w:spacing w:val="-3"/>
                <w:w w:val="95"/>
                <w:sz w:val="21"/>
              </w:rPr>
              <w:t>窗框预埋要求</w:t>
            </w:r>
            <w:r>
              <w:rPr>
                <w:spacing w:val="9"/>
                <w:w w:val="95"/>
                <w:sz w:val="21"/>
              </w:rPr>
              <w:t>（</w:t>
            </w:r>
            <w:r>
              <w:rPr>
                <w:spacing w:val="10"/>
                <w:w w:val="95"/>
                <w:sz w:val="21"/>
              </w:rPr>
              <w:t>枚举勾选[单选]</w:t>
            </w:r>
          </w:p>
          <w:p>
            <w:pPr>
              <w:pStyle w:val="TableParagraph"/>
              <w:spacing w:line="244" w:lineRule="exact" w:before="5"/>
              <w:ind w:left="9"/>
              <w:rPr>
                <w:sz w:val="21"/>
              </w:rPr>
            </w:pPr>
            <w:r>
              <w:rPr>
                <w:sz w:val="21"/>
              </w:rPr>
              <w:t>有/无）</w:t>
            </w:r>
          </w:p>
        </w:tc>
        <w:tc>
          <w:tcPr>
            <w:tcW w:w="676" w:type="dxa"/>
            <w:tcBorders>
              <w:top w:val="single" w:sz="4"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146"/>
              <w:ind w:left="237"/>
              <w:rPr>
                <w:sz w:val="21"/>
              </w:rPr>
            </w:pPr>
            <w:r>
              <w:rPr>
                <w:sz w:val="21"/>
              </w:rPr>
              <w:t>m³</w:t>
            </w:r>
          </w:p>
          <w:p>
            <w:pPr>
              <w:pStyle w:val="TableParagraph"/>
              <w:spacing w:before="3"/>
              <w:rPr>
                <w:rFonts w:ascii="黑体"/>
                <w:sz w:val="25"/>
              </w:rPr>
            </w:pPr>
          </w:p>
          <w:p>
            <w:pPr>
              <w:pStyle w:val="TableParagraph"/>
              <w:ind w:left="-103"/>
              <w:rPr>
                <w:sz w:val="21"/>
              </w:rPr>
            </w:pPr>
            <w:r>
              <w:rPr>
                <w:w w:val="99"/>
                <w:sz w:val="21"/>
              </w:rPr>
              <w:t>：</w:t>
            </w:r>
          </w:p>
        </w:tc>
        <w:tc>
          <w:tcPr>
            <w:tcW w:w="557" w:type="dxa"/>
            <w:tcBorders>
              <w:top w:val="single" w:sz="4"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60" w:type="dxa"/>
            <w:tcBorders>
              <w:top w:val="single" w:sz="4"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146"/>
              <w:ind w:left="68"/>
              <w:rPr>
                <w:sz w:val="21"/>
              </w:rPr>
            </w:pPr>
            <w:r>
              <w:rPr>
                <w:sz w:val="21"/>
              </w:rPr>
              <w:t>m³/㎡</w:t>
            </w:r>
          </w:p>
        </w:tc>
        <w:tc>
          <w:tcPr>
            <w:tcW w:w="547" w:type="dxa"/>
            <w:tcBorders>
              <w:top w:val="single" w:sz="4"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65" w:type="dxa"/>
            <w:tcBorders>
              <w:top w:val="single" w:sz="4"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146"/>
              <w:ind w:left="53" w:right="40"/>
              <w:jc w:val="center"/>
              <w:rPr>
                <w:sz w:val="21"/>
              </w:rPr>
            </w:pPr>
            <w:r>
              <w:rPr>
                <w:sz w:val="21"/>
              </w:rPr>
              <w:t>元/m³</w:t>
            </w:r>
          </w:p>
        </w:tc>
        <w:tc>
          <w:tcPr>
            <w:tcW w:w="680" w:type="dxa"/>
            <w:tcBorders>
              <w:top w:val="single" w:sz="4" w:space="0" w:color="000000"/>
              <w:left w:val="single" w:sz="2" w:space="0" w:color="000000"/>
              <w:bottom w:val="single" w:sz="2" w:space="0" w:color="000000"/>
              <w:right w:val="single" w:sz="2" w:space="0" w:color="000000"/>
            </w:tcBorders>
          </w:tcPr>
          <w:p>
            <w:pPr>
              <w:pStyle w:val="TableParagraph"/>
              <w:rPr>
                <w:rFonts w:ascii="黑体"/>
                <w:sz w:val="22"/>
              </w:rPr>
            </w:pPr>
          </w:p>
          <w:p>
            <w:pPr>
              <w:pStyle w:val="TableParagraph"/>
              <w:rPr>
                <w:rFonts w:ascii="黑体"/>
                <w:sz w:val="22"/>
              </w:rPr>
            </w:pPr>
          </w:p>
          <w:p>
            <w:pPr>
              <w:pStyle w:val="TableParagraph"/>
              <w:spacing w:line="266" w:lineRule="auto" w:before="168"/>
              <w:ind w:left="236" w:right="-22" w:hanging="219"/>
              <w:rPr>
                <w:sz w:val="22"/>
              </w:rPr>
            </w:pPr>
            <w:r>
              <w:rPr>
                <w:sz w:val="22"/>
              </w:rPr>
              <w:t>5AQVPT QS</w:t>
            </w:r>
          </w:p>
        </w:tc>
        <w:tc>
          <w:tcPr>
            <w:tcW w:w="697" w:type="dxa"/>
            <w:tcBorders>
              <w:top w:val="single" w:sz="4" w:space="0" w:color="000000"/>
              <w:left w:val="single" w:sz="2" w:space="0" w:color="000000"/>
              <w:bottom w:val="single" w:sz="2" w:space="0" w:color="000000"/>
              <w:right w:val="single" w:sz="2" w:space="0" w:color="000000"/>
            </w:tcBorders>
          </w:tcPr>
          <w:p>
            <w:pPr>
              <w:pStyle w:val="TableParagraph"/>
              <w:rPr>
                <w:rFonts w:ascii="黑体"/>
                <w:sz w:val="22"/>
              </w:rPr>
            </w:pPr>
          </w:p>
          <w:p>
            <w:pPr>
              <w:pStyle w:val="TableParagraph"/>
              <w:rPr>
                <w:rFonts w:ascii="黑体"/>
                <w:sz w:val="22"/>
              </w:rPr>
            </w:pPr>
          </w:p>
          <w:p>
            <w:pPr>
              <w:pStyle w:val="TableParagraph"/>
              <w:spacing w:line="266" w:lineRule="auto" w:before="168"/>
              <w:ind w:left="244" w:right="-11" w:hanging="221"/>
              <w:rPr>
                <w:sz w:val="22"/>
              </w:rPr>
            </w:pPr>
            <w:r>
              <w:rPr>
                <w:sz w:val="22"/>
              </w:rPr>
              <w:t>5ADVPT QS</w:t>
            </w:r>
          </w:p>
        </w:tc>
      </w:tr>
      <w:tr>
        <w:trPr>
          <w:trHeight w:val="973" w:hRule="atLeast"/>
        </w:trPr>
        <w:tc>
          <w:tcPr>
            <w:tcW w:w="623" w:type="dxa"/>
            <w:tcBorders>
              <w:right w:val="single" w:sz="2" w:space="0" w:color="000000"/>
            </w:tcBorders>
          </w:tcPr>
          <w:p>
            <w:pPr>
              <w:pStyle w:val="TableParagraph"/>
              <w:spacing w:before="2"/>
              <w:rPr>
                <w:rFonts w:ascii="黑体"/>
                <w:sz w:val="26"/>
              </w:rPr>
            </w:pPr>
          </w:p>
          <w:p>
            <w:pPr>
              <w:pStyle w:val="TableParagraph"/>
              <w:ind w:left="25" w:right="12"/>
              <w:jc w:val="center"/>
              <w:rPr>
                <w:sz w:val="21"/>
              </w:rPr>
            </w:pPr>
            <w:r>
              <w:rPr>
                <w:sz w:val="21"/>
              </w:rPr>
              <w:t>17.2.</w:t>
            </w:r>
          </w:p>
          <w:p>
            <w:pPr>
              <w:pStyle w:val="TableParagraph"/>
              <w:spacing w:before="5"/>
              <w:ind w:left="18"/>
              <w:jc w:val="center"/>
              <w:rPr>
                <w:sz w:val="21"/>
              </w:rPr>
            </w:pPr>
            <w:r>
              <w:rPr>
                <w:w w:val="99"/>
                <w:sz w:val="21"/>
              </w:rPr>
              <w:t>5</w:t>
            </w:r>
          </w:p>
        </w:tc>
        <w:tc>
          <w:tcPr>
            <w:tcW w:w="1507" w:type="dxa"/>
            <w:tcBorders>
              <w:top w:val="single" w:sz="2" w:space="0" w:color="000000"/>
              <w:left w:val="single" w:sz="2" w:space="0" w:color="000000"/>
              <w:bottom w:val="single" w:sz="2" w:space="0" w:color="000000"/>
              <w:right w:val="single" w:sz="2" w:space="0" w:color="000000"/>
            </w:tcBorders>
          </w:tcPr>
          <w:p>
            <w:pPr>
              <w:pStyle w:val="TableParagraph"/>
              <w:spacing w:before="9"/>
              <w:rPr>
                <w:rFonts w:ascii="黑体"/>
                <w:sz w:val="29"/>
              </w:rPr>
            </w:pPr>
          </w:p>
          <w:p>
            <w:pPr>
              <w:pStyle w:val="TableParagraph"/>
              <w:ind w:left="93" w:right="86"/>
              <w:jc w:val="center"/>
              <w:rPr>
                <w:sz w:val="21"/>
              </w:rPr>
            </w:pPr>
            <w:r>
              <w:rPr>
                <w:sz w:val="21"/>
              </w:rPr>
              <w:t>楼梯</w:t>
            </w:r>
          </w:p>
        </w:tc>
        <w:tc>
          <w:tcPr>
            <w:tcW w:w="3362" w:type="dxa"/>
            <w:tcBorders>
              <w:top w:val="single" w:sz="2" w:space="0" w:color="000000"/>
              <w:left w:val="single" w:sz="2" w:space="0" w:color="000000"/>
              <w:bottom w:val="single" w:sz="2" w:space="0" w:color="000000"/>
              <w:right w:val="single" w:sz="2" w:space="0" w:color="000000"/>
            </w:tcBorders>
          </w:tcPr>
          <w:p>
            <w:pPr>
              <w:pStyle w:val="TableParagraph"/>
              <w:numPr>
                <w:ilvl w:val="0"/>
                <w:numId w:val="124"/>
              </w:numPr>
              <w:tabs>
                <w:tab w:pos="228" w:val="left" w:leader="none"/>
              </w:tabs>
              <w:spacing w:line="240" w:lineRule="auto" w:before="143" w:after="0"/>
              <w:ind w:left="227" w:right="0" w:hanging="219"/>
              <w:jc w:val="left"/>
              <w:rPr>
                <w:sz w:val="21"/>
              </w:rPr>
            </w:pPr>
            <w:r>
              <w:rPr>
                <w:spacing w:val="10"/>
                <w:sz w:val="21"/>
              </w:rPr>
              <w:t>楼梯类型</w:t>
            </w:r>
            <w:r>
              <w:rPr>
                <w:spacing w:val="9"/>
                <w:sz w:val="21"/>
              </w:rPr>
              <w:t>（</w:t>
            </w:r>
            <w:r>
              <w:rPr>
                <w:spacing w:val="11"/>
                <w:sz w:val="21"/>
              </w:rPr>
              <w:t>提取</w:t>
            </w:r>
            <w:r>
              <w:rPr>
                <w:sz w:val="21"/>
              </w:rPr>
              <w:t>）</w:t>
            </w:r>
          </w:p>
          <w:p>
            <w:pPr>
              <w:pStyle w:val="TableParagraph"/>
              <w:numPr>
                <w:ilvl w:val="0"/>
                <w:numId w:val="124"/>
              </w:numPr>
              <w:tabs>
                <w:tab w:pos="233" w:val="left" w:leader="none"/>
              </w:tabs>
              <w:spacing w:line="240" w:lineRule="auto" w:before="14" w:after="0"/>
              <w:ind w:left="232" w:right="0" w:hanging="224"/>
              <w:jc w:val="left"/>
              <w:rPr>
                <w:sz w:val="21"/>
              </w:rPr>
            </w:pPr>
            <w:r>
              <w:rPr>
                <w:spacing w:val="14"/>
                <w:sz w:val="21"/>
              </w:rPr>
              <w:t>混凝土强度等级</w:t>
            </w:r>
            <w:r>
              <w:rPr>
                <w:spacing w:val="16"/>
                <w:sz w:val="21"/>
              </w:rPr>
              <w:t>（</w:t>
            </w:r>
            <w:r>
              <w:rPr>
                <w:spacing w:val="14"/>
                <w:sz w:val="21"/>
              </w:rPr>
              <w:t>提取</w:t>
            </w:r>
            <w:r>
              <w:rPr>
                <w:sz w:val="21"/>
              </w:rPr>
              <w:t>）</w:t>
            </w:r>
          </w:p>
          <w:p>
            <w:pPr>
              <w:pStyle w:val="TableParagraph"/>
              <w:numPr>
                <w:ilvl w:val="0"/>
                <w:numId w:val="124"/>
              </w:numPr>
              <w:tabs>
                <w:tab w:pos="233" w:val="left" w:leader="none"/>
              </w:tabs>
              <w:spacing w:line="246" w:lineRule="exact" w:before="12" w:after="0"/>
              <w:ind w:left="232" w:right="0" w:hanging="224"/>
              <w:jc w:val="left"/>
              <w:rPr>
                <w:sz w:val="21"/>
              </w:rPr>
            </w:pPr>
            <w:r>
              <w:rPr>
                <w:spacing w:val="14"/>
                <w:sz w:val="21"/>
              </w:rPr>
              <w:t>钢筋含量</w:t>
            </w:r>
            <w:r>
              <w:rPr>
                <w:spacing w:val="16"/>
                <w:sz w:val="21"/>
              </w:rPr>
              <w:t>（</w:t>
            </w:r>
            <w:r>
              <w:rPr>
                <w:spacing w:val="14"/>
                <w:sz w:val="21"/>
              </w:rPr>
              <w:t>提取</w:t>
            </w:r>
            <w:r>
              <w:rPr>
                <w:sz w:val="21"/>
              </w:rPr>
              <w:t>）</w:t>
            </w:r>
          </w:p>
        </w:tc>
        <w:tc>
          <w:tcPr>
            <w:tcW w:w="676" w:type="dxa"/>
            <w:tcBorders>
              <w:top w:val="single" w:sz="2" w:space="0" w:color="000000"/>
              <w:left w:val="single" w:sz="2" w:space="0" w:color="000000"/>
              <w:bottom w:val="single" w:sz="2" w:space="0" w:color="000000"/>
              <w:right w:val="single" w:sz="2" w:space="0" w:color="000000"/>
            </w:tcBorders>
          </w:tcPr>
          <w:p>
            <w:pPr>
              <w:pStyle w:val="TableParagraph"/>
              <w:spacing w:before="9"/>
              <w:rPr>
                <w:rFonts w:ascii="黑体"/>
                <w:sz w:val="29"/>
              </w:rPr>
            </w:pPr>
          </w:p>
          <w:p>
            <w:pPr>
              <w:pStyle w:val="TableParagraph"/>
              <w:ind w:left="215" w:right="198"/>
              <w:jc w:val="center"/>
              <w:rPr>
                <w:sz w:val="21"/>
              </w:rPr>
            </w:pPr>
            <w:r>
              <w:rPr>
                <w:sz w:val="21"/>
              </w:rPr>
              <w:t>m³</w:t>
            </w:r>
          </w:p>
        </w:tc>
        <w:tc>
          <w:tcPr>
            <w:tcW w:w="55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60" w:type="dxa"/>
            <w:tcBorders>
              <w:top w:val="single" w:sz="2" w:space="0" w:color="000000"/>
              <w:left w:val="single" w:sz="2" w:space="0" w:color="000000"/>
              <w:bottom w:val="single" w:sz="2" w:space="0" w:color="000000"/>
              <w:right w:val="single" w:sz="2" w:space="0" w:color="000000"/>
            </w:tcBorders>
          </w:tcPr>
          <w:p>
            <w:pPr>
              <w:pStyle w:val="TableParagraph"/>
              <w:spacing w:before="9"/>
              <w:rPr>
                <w:rFonts w:ascii="黑体"/>
                <w:sz w:val="29"/>
              </w:rPr>
            </w:pPr>
          </w:p>
          <w:p>
            <w:pPr>
              <w:pStyle w:val="TableParagraph"/>
              <w:ind w:left="68"/>
              <w:rPr>
                <w:sz w:val="21"/>
              </w:rPr>
            </w:pPr>
            <w:r>
              <w:rPr>
                <w:sz w:val="21"/>
              </w:rPr>
              <w:t>m³/㎡</w:t>
            </w:r>
          </w:p>
        </w:tc>
        <w:tc>
          <w:tcPr>
            <w:tcW w:w="54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65" w:type="dxa"/>
            <w:tcBorders>
              <w:top w:val="single" w:sz="2" w:space="0" w:color="000000"/>
              <w:left w:val="single" w:sz="2" w:space="0" w:color="000000"/>
              <w:bottom w:val="single" w:sz="2" w:space="0" w:color="000000"/>
              <w:right w:val="single" w:sz="2" w:space="0" w:color="000000"/>
            </w:tcBorders>
          </w:tcPr>
          <w:p>
            <w:pPr>
              <w:pStyle w:val="TableParagraph"/>
              <w:spacing w:before="9"/>
              <w:rPr>
                <w:rFonts w:ascii="黑体"/>
                <w:sz w:val="29"/>
              </w:rPr>
            </w:pPr>
          </w:p>
          <w:p>
            <w:pPr>
              <w:pStyle w:val="TableParagraph"/>
              <w:ind w:left="53" w:right="40"/>
              <w:jc w:val="center"/>
              <w:rPr>
                <w:sz w:val="21"/>
              </w:rPr>
            </w:pPr>
            <w:r>
              <w:rPr>
                <w:sz w:val="21"/>
              </w:rPr>
              <w:t>元/m³</w:t>
            </w:r>
          </w:p>
        </w:tc>
        <w:tc>
          <w:tcPr>
            <w:tcW w:w="680"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15"/>
              </w:rPr>
            </w:pPr>
          </w:p>
          <w:p>
            <w:pPr>
              <w:pStyle w:val="TableParagraph"/>
              <w:spacing w:line="266" w:lineRule="auto"/>
              <w:ind w:left="236" w:right="-22" w:hanging="219"/>
              <w:rPr>
                <w:sz w:val="22"/>
              </w:rPr>
            </w:pPr>
            <w:r>
              <w:rPr>
                <w:sz w:val="22"/>
              </w:rPr>
              <w:t>5AQVPL TS</w:t>
            </w:r>
          </w:p>
        </w:tc>
        <w:tc>
          <w:tcPr>
            <w:tcW w:w="697"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15"/>
              </w:rPr>
            </w:pPr>
          </w:p>
          <w:p>
            <w:pPr>
              <w:pStyle w:val="TableParagraph"/>
              <w:spacing w:line="266" w:lineRule="auto"/>
              <w:ind w:left="244" w:right="-11" w:hanging="221"/>
              <w:rPr>
                <w:sz w:val="22"/>
              </w:rPr>
            </w:pPr>
            <w:r>
              <w:rPr>
                <w:sz w:val="22"/>
              </w:rPr>
              <w:t>5ADVPL TS</w:t>
            </w:r>
          </w:p>
        </w:tc>
      </w:tr>
      <w:tr>
        <w:trPr>
          <w:trHeight w:val="976" w:hRule="atLeast"/>
        </w:trPr>
        <w:tc>
          <w:tcPr>
            <w:tcW w:w="623" w:type="dxa"/>
            <w:tcBorders>
              <w:right w:val="single" w:sz="2" w:space="0" w:color="000000"/>
            </w:tcBorders>
          </w:tcPr>
          <w:p>
            <w:pPr>
              <w:pStyle w:val="TableParagraph"/>
              <w:spacing w:before="4"/>
              <w:rPr>
                <w:rFonts w:ascii="黑体"/>
                <w:sz w:val="26"/>
              </w:rPr>
            </w:pPr>
          </w:p>
          <w:p>
            <w:pPr>
              <w:pStyle w:val="TableParagraph"/>
              <w:ind w:left="25" w:right="12"/>
              <w:jc w:val="center"/>
              <w:rPr>
                <w:sz w:val="21"/>
              </w:rPr>
            </w:pPr>
            <w:r>
              <w:rPr>
                <w:sz w:val="21"/>
              </w:rPr>
              <w:t>17.2.</w:t>
            </w:r>
          </w:p>
          <w:p>
            <w:pPr>
              <w:pStyle w:val="TableParagraph"/>
              <w:spacing w:before="5"/>
              <w:ind w:left="18"/>
              <w:jc w:val="center"/>
              <w:rPr>
                <w:sz w:val="21"/>
              </w:rPr>
            </w:pPr>
            <w:r>
              <w:rPr>
                <w:w w:val="99"/>
                <w:sz w:val="21"/>
              </w:rPr>
              <w:t>6</w:t>
            </w:r>
          </w:p>
        </w:tc>
        <w:tc>
          <w:tcPr>
            <w:tcW w:w="1507" w:type="dxa"/>
            <w:tcBorders>
              <w:top w:val="single" w:sz="2" w:space="0" w:color="000000"/>
              <w:left w:val="single" w:sz="2" w:space="0" w:color="000000"/>
              <w:bottom w:val="single" w:sz="2" w:space="0" w:color="000000"/>
              <w:right w:val="single" w:sz="2" w:space="0" w:color="000000"/>
            </w:tcBorders>
          </w:tcPr>
          <w:p>
            <w:pPr>
              <w:pStyle w:val="TableParagraph"/>
              <w:spacing w:before="9"/>
              <w:rPr>
                <w:rFonts w:ascii="黑体"/>
                <w:sz w:val="29"/>
              </w:rPr>
            </w:pPr>
          </w:p>
          <w:p>
            <w:pPr>
              <w:pStyle w:val="TableParagraph"/>
              <w:ind w:left="93" w:right="86"/>
              <w:jc w:val="center"/>
              <w:rPr>
                <w:sz w:val="21"/>
              </w:rPr>
            </w:pPr>
            <w:r>
              <w:rPr>
                <w:sz w:val="21"/>
              </w:rPr>
              <w:t>阳台</w:t>
            </w:r>
          </w:p>
        </w:tc>
        <w:tc>
          <w:tcPr>
            <w:tcW w:w="3362" w:type="dxa"/>
            <w:tcBorders>
              <w:top w:val="single" w:sz="2" w:space="0" w:color="000000"/>
              <w:left w:val="single" w:sz="2" w:space="0" w:color="000000"/>
              <w:bottom w:val="single" w:sz="2" w:space="0" w:color="000000"/>
              <w:right w:val="single" w:sz="2" w:space="0" w:color="000000"/>
            </w:tcBorders>
          </w:tcPr>
          <w:p>
            <w:pPr>
              <w:pStyle w:val="TableParagraph"/>
              <w:numPr>
                <w:ilvl w:val="0"/>
                <w:numId w:val="125"/>
              </w:numPr>
              <w:tabs>
                <w:tab w:pos="228" w:val="left" w:leader="none"/>
              </w:tabs>
              <w:spacing w:line="240" w:lineRule="auto" w:before="145" w:after="0"/>
              <w:ind w:left="227" w:right="0" w:hanging="219"/>
              <w:jc w:val="left"/>
              <w:rPr>
                <w:sz w:val="21"/>
              </w:rPr>
            </w:pPr>
            <w:r>
              <w:rPr>
                <w:spacing w:val="8"/>
                <w:sz w:val="21"/>
              </w:rPr>
              <w:t>构件类型</w:t>
            </w:r>
            <w:r>
              <w:rPr>
                <w:spacing w:val="9"/>
                <w:sz w:val="21"/>
              </w:rPr>
              <w:t>（提取</w:t>
            </w:r>
            <w:r>
              <w:rPr>
                <w:sz w:val="21"/>
              </w:rPr>
              <w:t>）</w:t>
            </w:r>
          </w:p>
          <w:p>
            <w:pPr>
              <w:pStyle w:val="TableParagraph"/>
              <w:numPr>
                <w:ilvl w:val="0"/>
                <w:numId w:val="125"/>
              </w:numPr>
              <w:tabs>
                <w:tab w:pos="233" w:val="left" w:leader="none"/>
              </w:tabs>
              <w:spacing w:line="240" w:lineRule="auto" w:before="12" w:after="0"/>
              <w:ind w:left="232" w:right="0" w:hanging="224"/>
              <w:jc w:val="left"/>
              <w:rPr>
                <w:sz w:val="21"/>
              </w:rPr>
            </w:pPr>
            <w:r>
              <w:rPr>
                <w:spacing w:val="14"/>
                <w:sz w:val="21"/>
              </w:rPr>
              <w:t>混凝土强度等级</w:t>
            </w:r>
            <w:r>
              <w:rPr>
                <w:spacing w:val="16"/>
                <w:sz w:val="21"/>
              </w:rPr>
              <w:t>（</w:t>
            </w:r>
            <w:r>
              <w:rPr>
                <w:spacing w:val="14"/>
                <w:sz w:val="21"/>
              </w:rPr>
              <w:t>提取</w:t>
            </w:r>
            <w:r>
              <w:rPr>
                <w:sz w:val="21"/>
              </w:rPr>
              <w:t>）</w:t>
            </w:r>
          </w:p>
          <w:p>
            <w:pPr>
              <w:pStyle w:val="TableParagraph"/>
              <w:numPr>
                <w:ilvl w:val="0"/>
                <w:numId w:val="125"/>
              </w:numPr>
              <w:tabs>
                <w:tab w:pos="231" w:val="left" w:leader="none"/>
              </w:tabs>
              <w:spacing w:line="246" w:lineRule="exact" w:before="14" w:after="0"/>
              <w:ind w:left="230" w:right="0" w:hanging="222"/>
              <w:jc w:val="left"/>
              <w:rPr>
                <w:sz w:val="21"/>
              </w:rPr>
            </w:pPr>
            <w:r>
              <w:rPr>
                <w:spacing w:val="11"/>
                <w:sz w:val="21"/>
              </w:rPr>
              <w:t>钢筋含量（</w:t>
            </w:r>
            <w:r>
              <w:rPr>
                <w:spacing w:val="12"/>
                <w:sz w:val="21"/>
              </w:rPr>
              <w:t>提取</w:t>
            </w:r>
            <w:r>
              <w:rPr>
                <w:sz w:val="21"/>
              </w:rPr>
              <w:t>）</w:t>
            </w:r>
          </w:p>
        </w:tc>
        <w:tc>
          <w:tcPr>
            <w:tcW w:w="676" w:type="dxa"/>
            <w:tcBorders>
              <w:top w:val="single" w:sz="2" w:space="0" w:color="000000"/>
              <w:left w:val="single" w:sz="2" w:space="0" w:color="000000"/>
              <w:bottom w:val="single" w:sz="2" w:space="0" w:color="000000"/>
              <w:right w:val="single" w:sz="2" w:space="0" w:color="000000"/>
            </w:tcBorders>
          </w:tcPr>
          <w:p>
            <w:pPr>
              <w:pStyle w:val="TableParagraph"/>
              <w:spacing w:before="9"/>
              <w:rPr>
                <w:rFonts w:ascii="黑体"/>
                <w:sz w:val="29"/>
              </w:rPr>
            </w:pPr>
          </w:p>
          <w:p>
            <w:pPr>
              <w:pStyle w:val="TableParagraph"/>
              <w:ind w:left="215" w:right="198"/>
              <w:jc w:val="center"/>
              <w:rPr>
                <w:sz w:val="21"/>
              </w:rPr>
            </w:pPr>
            <w:r>
              <w:rPr>
                <w:sz w:val="21"/>
              </w:rPr>
              <w:t>m³</w:t>
            </w:r>
          </w:p>
        </w:tc>
        <w:tc>
          <w:tcPr>
            <w:tcW w:w="55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60" w:type="dxa"/>
            <w:tcBorders>
              <w:top w:val="single" w:sz="2" w:space="0" w:color="000000"/>
              <w:left w:val="single" w:sz="2" w:space="0" w:color="000000"/>
              <w:bottom w:val="single" w:sz="2" w:space="0" w:color="000000"/>
              <w:right w:val="single" w:sz="2" w:space="0" w:color="000000"/>
            </w:tcBorders>
          </w:tcPr>
          <w:p>
            <w:pPr>
              <w:pStyle w:val="TableParagraph"/>
              <w:spacing w:before="9"/>
              <w:rPr>
                <w:rFonts w:ascii="黑体"/>
                <w:sz w:val="29"/>
              </w:rPr>
            </w:pPr>
          </w:p>
          <w:p>
            <w:pPr>
              <w:pStyle w:val="TableParagraph"/>
              <w:ind w:left="68"/>
              <w:rPr>
                <w:sz w:val="21"/>
              </w:rPr>
            </w:pPr>
            <w:r>
              <w:rPr>
                <w:sz w:val="21"/>
              </w:rPr>
              <w:t>m³/㎡</w:t>
            </w:r>
          </w:p>
        </w:tc>
        <w:tc>
          <w:tcPr>
            <w:tcW w:w="54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65" w:type="dxa"/>
            <w:tcBorders>
              <w:top w:val="single" w:sz="2" w:space="0" w:color="000000"/>
              <w:left w:val="single" w:sz="2" w:space="0" w:color="000000"/>
              <w:bottom w:val="single" w:sz="2" w:space="0" w:color="000000"/>
              <w:right w:val="single" w:sz="2" w:space="0" w:color="000000"/>
            </w:tcBorders>
          </w:tcPr>
          <w:p>
            <w:pPr>
              <w:pStyle w:val="TableParagraph"/>
              <w:spacing w:before="9"/>
              <w:rPr>
                <w:rFonts w:ascii="黑体"/>
                <w:sz w:val="29"/>
              </w:rPr>
            </w:pPr>
          </w:p>
          <w:p>
            <w:pPr>
              <w:pStyle w:val="TableParagraph"/>
              <w:ind w:left="53" w:right="40"/>
              <w:jc w:val="center"/>
              <w:rPr>
                <w:sz w:val="21"/>
              </w:rPr>
            </w:pPr>
            <w:r>
              <w:rPr>
                <w:sz w:val="21"/>
              </w:rPr>
              <w:t>元/m³</w:t>
            </w:r>
          </w:p>
        </w:tc>
        <w:tc>
          <w:tcPr>
            <w:tcW w:w="680" w:type="dxa"/>
            <w:tcBorders>
              <w:top w:val="single" w:sz="2" w:space="0" w:color="000000"/>
              <w:left w:val="single" w:sz="2" w:space="0" w:color="000000"/>
              <w:bottom w:val="single" w:sz="2" w:space="0" w:color="000000"/>
              <w:right w:val="single" w:sz="2" w:space="0" w:color="000000"/>
            </w:tcBorders>
          </w:tcPr>
          <w:p>
            <w:pPr>
              <w:pStyle w:val="TableParagraph"/>
              <w:spacing w:line="266" w:lineRule="auto" w:before="198"/>
              <w:ind w:left="236" w:right="-22" w:hanging="219"/>
              <w:rPr>
                <w:sz w:val="22"/>
              </w:rPr>
            </w:pPr>
            <w:r>
              <w:rPr>
                <w:sz w:val="22"/>
              </w:rPr>
              <w:t>5AQVPY TS</w:t>
            </w:r>
          </w:p>
        </w:tc>
        <w:tc>
          <w:tcPr>
            <w:tcW w:w="697" w:type="dxa"/>
            <w:tcBorders>
              <w:top w:val="single" w:sz="2" w:space="0" w:color="000000"/>
              <w:left w:val="single" w:sz="2" w:space="0" w:color="000000"/>
              <w:bottom w:val="single" w:sz="2" w:space="0" w:color="000000"/>
              <w:right w:val="single" w:sz="2" w:space="0" w:color="000000"/>
            </w:tcBorders>
          </w:tcPr>
          <w:p>
            <w:pPr>
              <w:pStyle w:val="TableParagraph"/>
              <w:spacing w:line="266" w:lineRule="auto" w:before="198"/>
              <w:ind w:left="244" w:right="-11" w:hanging="221"/>
              <w:rPr>
                <w:sz w:val="22"/>
              </w:rPr>
            </w:pPr>
            <w:r>
              <w:rPr>
                <w:sz w:val="22"/>
              </w:rPr>
              <w:t>5ADVPY TS</w:t>
            </w:r>
          </w:p>
        </w:tc>
      </w:tr>
      <w:tr>
        <w:trPr>
          <w:trHeight w:val="975" w:hRule="atLeast"/>
        </w:trPr>
        <w:tc>
          <w:tcPr>
            <w:tcW w:w="623" w:type="dxa"/>
            <w:tcBorders>
              <w:right w:val="single" w:sz="2" w:space="0" w:color="000000"/>
            </w:tcBorders>
          </w:tcPr>
          <w:p>
            <w:pPr>
              <w:pStyle w:val="TableParagraph"/>
              <w:spacing w:before="4"/>
              <w:rPr>
                <w:rFonts w:ascii="黑体"/>
                <w:sz w:val="17"/>
              </w:rPr>
            </w:pPr>
          </w:p>
          <w:p>
            <w:pPr>
              <w:pStyle w:val="TableParagraph"/>
              <w:ind w:left="29" w:right="8"/>
              <w:jc w:val="center"/>
              <w:rPr>
                <w:sz w:val="21"/>
              </w:rPr>
            </w:pPr>
            <w:r>
              <w:rPr>
                <w:sz w:val="21"/>
              </w:rPr>
              <w:t>17.2.</w:t>
            </w:r>
          </w:p>
          <w:p>
            <w:pPr>
              <w:pStyle w:val="TableParagraph"/>
              <w:spacing w:before="2"/>
              <w:ind w:left="18"/>
              <w:jc w:val="center"/>
              <w:rPr>
                <w:sz w:val="21"/>
              </w:rPr>
            </w:pPr>
            <w:r>
              <w:rPr>
                <w:w w:val="99"/>
                <w:sz w:val="21"/>
              </w:rPr>
              <w:t>7</w:t>
            </w:r>
          </w:p>
        </w:tc>
        <w:tc>
          <w:tcPr>
            <w:tcW w:w="1507" w:type="dxa"/>
            <w:tcBorders>
              <w:top w:val="single" w:sz="2" w:space="0" w:color="000000"/>
              <w:left w:val="single" w:sz="2" w:space="0" w:color="000000"/>
              <w:bottom w:val="single" w:sz="2" w:space="0" w:color="000000"/>
              <w:right w:val="single" w:sz="2" w:space="0" w:color="000000"/>
            </w:tcBorders>
          </w:tcPr>
          <w:p>
            <w:pPr>
              <w:pStyle w:val="TableParagraph"/>
              <w:spacing w:before="9"/>
              <w:rPr>
                <w:rFonts w:ascii="黑体"/>
                <w:sz w:val="29"/>
              </w:rPr>
            </w:pPr>
          </w:p>
          <w:p>
            <w:pPr>
              <w:pStyle w:val="TableParagraph"/>
              <w:ind w:left="93" w:right="86"/>
              <w:jc w:val="center"/>
              <w:rPr>
                <w:sz w:val="21"/>
              </w:rPr>
            </w:pPr>
            <w:r>
              <w:rPr>
                <w:sz w:val="21"/>
              </w:rPr>
              <w:t>其他</w:t>
            </w:r>
          </w:p>
        </w:tc>
        <w:tc>
          <w:tcPr>
            <w:tcW w:w="3362" w:type="dxa"/>
            <w:tcBorders>
              <w:top w:val="single" w:sz="2" w:space="0" w:color="000000"/>
              <w:left w:val="single" w:sz="2" w:space="0" w:color="000000"/>
              <w:bottom w:val="single" w:sz="2" w:space="0" w:color="000000"/>
              <w:right w:val="single" w:sz="2" w:space="0" w:color="000000"/>
            </w:tcBorders>
          </w:tcPr>
          <w:p>
            <w:pPr>
              <w:pStyle w:val="TableParagraph"/>
              <w:numPr>
                <w:ilvl w:val="0"/>
                <w:numId w:val="126"/>
              </w:numPr>
              <w:tabs>
                <w:tab w:pos="228" w:val="left" w:leader="none"/>
              </w:tabs>
              <w:spacing w:line="240" w:lineRule="auto" w:before="145" w:after="0"/>
              <w:ind w:left="227" w:right="0" w:hanging="219"/>
              <w:jc w:val="left"/>
              <w:rPr>
                <w:sz w:val="21"/>
              </w:rPr>
            </w:pPr>
            <w:r>
              <w:rPr>
                <w:spacing w:val="8"/>
                <w:sz w:val="21"/>
              </w:rPr>
              <w:t>构件类型</w:t>
            </w:r>
            <w:r>
              <w:rPr>
                <w:spacing w:val="9"/>
                <w:sz w:val="21"/>
              </w:rPr>
              <w:t>（提取</w:t>
            </w:r>
            <w:r>
              <w:rPr>
                <w:sz w:val="21"/>
              </w:rPr>
              <w:t>）</w:t>
            </w:r>
          </w:p>
          <w:p>
            <w:pPr>
              <w:pStyle w:val="TableParagraph"/>
              <w:numPr>
                <w:ilvl w:val="0"/>
                <w:numId w:val="126"/>
              </w:numPr>
              <w:tabs>
                <w:tab w:pos="233" w:val="left" w:leader="none"/>
              </w:tabs>
              <w:spacing w:line="240" w:lineRule="auto" w:before="12" w:after="0"/>
              <w:ind w:left="232" w:right="0" w:hanging="224"/>
              <w:jc w:val="left"/>
              <w:rPr>
                <w:sz w:val="21"/>
              </w:rPr>
            </w:pPr>
            <w:r>
              <w:rPr>
                <w:spacing w:val="14"/>
                <w:sz w:val="21"/>
              </w:rPr>
              <w:t>混凝土强度等级</w:t>
            </w:r>
            <w:r>
              <w:rPr>
                <w:spacing w:val="16"/>
                <w:sz w:val="21"/>
              </w:rPr>
              <w:t>（</w:t>
            </w:r>
            <w:r>
              <w:rPr>
                <w:spacing w:val="14"/>
                <w:sz w:val="21"/>
              </w:rPr>
              <w:t>提取</w:t>
            </w:r>
            <w:r>
              <w:rPr>
                <w:sz w:val="21"/>
              </w:rPr>
              <w:t>）</w:t>
            </w:r>
          </w:p>
          <w:p>
            <w:pPr>
              <w:pStyle w:val="TableParagraph"/>
              <w:numPr>
                <w:ilvl w:val="0"/>
                <w:numId w:val="126"/>
              </w:numPr>
              <w:tabs>
                <w:tab w:pos="231" w:val="left" w:leader="none"/>
              </w:tabs>
              <w:spacing w:line="246" w:lineRule="exact" w:before="14" w:after="0"/>
              <w:ind w:left="230" w:right="0" w:hanging="222"/>
              <w:jc w:val="left"/>
              <w:rPr>
                <w:sz w:val="21"/>
              </w:rPr>
            </w:pPr>
            <w:r>
              <w:rPr>
                <w:spacing w:val="11"/>
                <w:sz w:val="21"/>
              </w:rPr>
              <w:t>钢筋含量（</w:t>
            </w:r>
            <w:r>
              <w:rPr>
                <w:spacing w:val="12"/>
                <w:sz w:val="21"/>
              </w:rPr>
              <w:t>提取</w:t>
            </w:r>
            <w:r>
              <w:rPr>
                <w:sz w:val="21"/>
              </w:rPr>
              <w:t>）</w:t>
            </w:r>
          </w:p>
        </w:tc>
        <w:tc>
          <w:tcPr>
            <w:tcW w:w="676" w:type="dxa"/>
            <w:tcBorders>
              <w:top w:val="single" w:sz="2" w:space="0" w:color="000000"/>
              <w:left w:val="single" w:sz="2" w:space="0" w:color="000000"/>
              <w:bottom w:val="single" w:sz="2" w:space="0" w:color="000000"/>
              <w:right w:val="single" w:sz="2" w:space="0" w:color="000000"/>
            </w:tcBorders>
          </w:tcPr>
          <w:p>
            <w:pPr>
              <w:pStyle w:val="TableParagraph"/>
              <w:spacing w:before="9"/>
              <w:rPr>
                <w:rFonts w:ascii="黑体"/>
                <w:sz w:val="29"/>
              </w:rPr>
            </w:pPr>
          </w:p>
          <w:p>
            <w:pPr>
              <w:pStyle w:val="TableParagraph"/>
              <w:ind w:left="215" w:right="198"/>
              <w:jc w:val="center"/>
              <w:rPr>
                <w:sz w:val="21"/>
              </w:rPr>
            </w:pPr>
            <w:r>
              <w:rPr>
                <w:sz w:val="21"/>
              </w:rPr>
              <w:t>m³</w:t>
            </w:r>
          </w:p>
        </w:tc>
        <w:tc>
          <w:tcPr>
            <w:tcW w:w="55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60" w:type="dxa"/>
            <w:tcBorders>
              <w:top w:val="single" w:sz="2" w:space="0" w:color="000000"/>
              <w:left w:val="single" w:sz="2" w:space="0" w:color="000000"/>
              <w:bottom w:val="single" w:sz="2" w:space="0" w:color="000000"/>
              <w:right w:val="single" w:sz="2" w:space="0" w:color="000000"/>
            </w:tcBorders>
          </w:tcPr>
          <w:p>
            <w:pPr>
              <w:pStyle w:val="TableParagraph"/>
              <w:spacing w:before="9"/>
              <w:rPr>
                <w:rFonts w:ascii="黑体"/>
                <w:sz w:val="29"/>
              </w:rPr>
            </w:pPr>
          </w:p>
          <w:p>
            <w:pPr>
              <w:pStyle w:val="TableParagraph"/>
              <w:ind w:left="68"/>
              <w:rPr>
                <w:sz w:val="21"/>
              </w:rPr>
            </w:pPr>
            <w:r>
              <w:rPr>
                <w:sz w:val="21"/>
              </w:rPr>
              <w:t>m³/㎡</w:t>
            </w:r>
          </w:p>
        </w:tc>
        <w:tc>
          <w:tcPr>
            <w:tcW w:w="54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65" w:type="dxa"/>
            <w:tcBorders>
              <w:top w:val="single" w:sz="2" w:space="0" w:color="000000"/>
              <w:left w:val="single" w:sz="2" w:space="0" w:color="000000"/>
              <w:bottom w:val="single" w:sz="2" w:space="0" w:color="000000"/>
              <w:right w:val="single" w:sz="2" w:space="0" w:color="000000"/>
            </w:tcBorders>
          </w:tcPr>
          <w:p>
            <w:pPr>
              <w:pStyle w:val="TableParagraph"/>
              <w:spacing w:before="9"/>
              <w:rPr>
                <w:rFonts w:ascii="黑体"/>
                <w:sz w:val="29"/>
              </w:rPr>
            </w:pPr>
          </w:p>
          <w:p>
            <w:pPr>
              <w:pStyle w:val="TableParagraph"/>
              <w:ind w:left="53" w:right="40"/>
              <w:jc w:val="center"/>
              <w:rPr>
                <w:sz w:val="21"/>
              </w:rPr>
            </w:pPr>
            <w:r>
              <w:rPr>
                <w:sz w:val="21"/>
              </w:rPr>
              <w:t>元/m³</w:t>
            </w:r>
          </w:p>
        </w:tc>
        <w:tc>
          <w:tcPr>
            <w:tcW w:w="680" w:type="dxa"/>
            <w:tcBorders>
              <w:top w:val="single" w:sz="2" w:space="0" w:color="000000"/>
              <w:left w:val="single" w:sz="2" w:space="0" w:color="000000"/>
              <w:bottom w:val="single" w:sz="2" w:space="0" w:color="000000"/>
              <w:right w:val="single" w:sz="2" w:space="0" w:color="000000"/>
            </w:tcBorders>
          </w:tcPr>
          <w:p>
            <w:pPr>
              <w:pStyle w:val="TableParagraph"/>
              <w:spacing w:line="266" w:lineRule="auto" w:before="198"/>
              <w:ind w:left="236" w:right="-22" w:hanging="219"/>
              <w:rPr>
                <w:sz w:val="22"/>
              </w:rPr>
            </w:pPr>
            <w:r>
              <w:rPr>
                <w:sz w:val="22"/>
              </w:rPr>
              <w:t>5AQVPQ TS</w:t>
            </w:r>
          </w:p>
        </w:tc>
        <w:tc>
          <w:tcPr>
            <w:tcW w:w="697" w:type="dxa"/>
            <w:tcBorders>
              <w:top w:val="single" w:sz="2" w:space="0" w:color="000000"/>
              <w:left w:val="single" w:sz="2" w:space="0" w:color="000000"/>
              <w:bottom w:val="single" w:sz="2" w:space="0" w:color="000000"/>
              <w:right w:val="single" w:sz="2" w:space="0" w:color="000000"/>
            </w:tcBorders>
          </w:tcPr>
          <w:p>
            <w:pPr>
              <w:pStyle w:val="TableParagraph"/>
              <w:spacing w:line="266" w:lineRule="auto" w:before="198"/>
              <w:ind w:left="244" w:right="-11" w:hanging="221"/>
              <w:rPr>
                <w:sz w:val="22"/>
              </w:rPr>
            </w:pPr>
            <w:r>
              <w:rPr>
                <w:sz w:val="22"/>
              </w:rPr>
              <w:t>5ADVPQ TS</w:t>
            </w:r>
          </w:p>
        </w:tc>
      </w:tr>
    </w:tbl>
    <w:p>
      <w:pPr>
        <w:spacing w:after="0" w:line="266" w:lineRule="auto"/>
        <w:rPr>
          <w:sz w:val="22"/>
        </w:rPr>
        <w:sectPr>
          <w:headerReference w:type="default" r:id="rId146"/>
          <w:footerReference w:type="default" r:id="rId147"/>
          <w:pgSz w:w="11910" w:h="16840"/>
          <w:pgMar w:header="1554" w:footer="893" w:top="1780" w:bottom="1080" w:left="440" w:right="440"/>
          <w:pgNumType w:start="91"/>
        </w:sectPr>
      </w:pPr>
    </w:p>
    <w:p>
      <w:pPr>
        <w:pStyle w:val="BodyText"/>
        <w:spacing w:before="7"/>
        <w:rPr>
          <w:rFonts w:ascii="黑体"/>
          <w:sz w:val="3"/>
        </w:rPr>
      </w:pPr>
    </w:p>
    <w:tbl>
      <w:tblPr>
        <w:tblW w:w="0" w:type="auto"/>
        <w:jc w:val="left"/>
        <w:tblInd w:w="50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75"/>
        <w:gridCol w:w="1374"/>
        <w:gridCol w:w="3403"/>
        <w:gridCol w:w="690"/>
        <w:gridCol w:w="590"/>
        <w:gridCol w:w="600"/>
        <w:gridCol w:w="609"/>
        <w:gridCol w:w="497"/>
        <w:gridCol w:w="744"/>
        <w:gridCol w:w="760"/>
      </w:tblGrid>
      <w:tr>
        <w:trPr>
          <w:trHeight w:val="397" w:hRule="atLeast"/>
        </w:trPr>
        <w:tc>
          <w:tcPr>
            <w:tcW w:w="775" w:type="dxa"/>
            <w:vMerge w:val="restart"/>
            <w:tcBorders>
              <w:right w:val="single" w:sz="2" w:space="0" w:color="000000"/>
            </w:tcBorders>
          </w:tcPr>
          <w:p>
            <w:pPr>
              <w:pStyle w:val="TableParagraph"/>
              <w:rPr>
                <w:rFonts w:ascii="黑体"/>
                <w:sz w:val="20"/>
              </w:rPr>
            </w:pPr>
          </w:p>
          <w:p>
            <w:pPr>
              <w:pStyle w:val="TableParagraph"/>
              <w:spacing w:before="10"/>
              <w:rPr>
                <w:rFonts w:ascii="黑体"/>
                <w:sz w:val="21"/>
              </w:rPr>
            </w:pPr>
          </w:p>
          <w:p>
            <w:pPr>
              <w:pStyle w:val="TableParagraph"/>
              <w:ind w:left="178"/>
              <w:rPr>
                <w:sz w:val="21"/>
              </w:rPr>
            </w:pPr>
            <w:r>
              <w:rPr>
                <w:sz w:val="21"/>
              </w:rPr>
              <w:t>序号</w:t>
            </w:r>
          </w:p>
        </w:tc>
        <w:tc>
          <w:tcPr>
            <w:tcW w:w="1374" w:type="dxa"/>
            <w:vMerge w:val="restart"/>
            <w:tcBorders>
              <w:left w:val="single" w:sz="2" w:space="0" w:color="000000"/>
              <w:right w:val="single" w:sz="2" w:space="0" w:color="000000"/>
            </w:tcBorders>
          </w:tcPr>
          <w:p>
            <w:pPr>
              <w:pStyle w:val="TableParagraph"/>
              <w:rPr>
                <w:rFonts w:ascii="黑体"/>
                <w:sz w:val="20"/>
              </w:rPr>
            </w:pPr>
          </w:p>
          <w:p>
            <w:pPr>
              <w:pStyle w:val="TableParagraph"/>
              <w:spacing w:before="173"/>
              <w:ind w:left="253"/>
              <w:rPr>
                <w:sz w:val="21"/>
              </w:rPr>
            </w:pPr>
            <w:r>
              <w:rPr>
                <w:sz w:val="21"/>
              </w:rPr>
              <w:t>工程名称</w:t>
            </w:r>
          </w:p>
        </w:tc>
        <w:tc>
          <w:tcPr>
            <w:tcW w:w="3403" w:type="dxa"/>
            <w:vMerge w:val="restart"/>
            <w:tcBorders>
              <w:left w:val="single" w:sz="2" w:space="0" w:color="000000"/>
              <w:right w:val="single" w:sz="2" w:space="0" w:color="000000"/>
            </w:tcBorders>
          </w:tcPr>
          <w:p>
            <w:pPr>
              <w:pStyle w:val="TableParagraph"/>
              <w:rPr>
                <w:rFonts w:ascii="黑体"/>
                <w:sz w:val="20"/>
              </w:rPr>
            </w:pPr>
          </w:p>
          <w:p>
            <w:pPr>
              <w:pStyle w:val="TableParagraph"/>
              <w:spacing w:before="173"/>
              <w:ind w:left="1259" w:right="1258"/>
              <w:jc w:val="center"/>
              <w:rPr>
                <w:sz w:val="21"/>
              </w:rPr>
            </w:pPr>
            <w:r>
              <w:rPr>
                <w:sz w:val="21"/>
              </w:rPr>
              <w:t>特征描述</w:t>
            </w:r>
          </w:p>
        </w:tc>
        <w:tc>
          <w:tcPr>
            <w:tcW w:w="690" w:type="dxa"/>
            <w:vMerge w:val="restart"/>
            <w:tcBorders>
              <w:left w:val="single" w:sz="2" w:space="0" w:color="000000"/>
              <w:right w:val="single" w:sz="2" w:space="0" w:color="000000"/>
            </w:tcBorders>
          </w:tcPr>
          <w:p>
            <w:pPr>
              <w:pStyle w:val="TableParagraph"/>
              <w:spacing w:before="11"/>
              <w:rPr>
                <w:rFonts w:ascii="黑体"/>
                <w:sz w:val="27"/>
              </w:rPr>
            </w:pPr>
          </w:p>
          <w:p>
            <w:pPr>
              <w:pStyle w:val="TableParagraph"/>
              <w:spacing w:line="244" w:lineRule="auto" w:before="1"/>
              <w:ind w:left="130" w:right="10" w:hanging="111"/>
              <w:rPr>
                <w:sz w:val="21"/>
              </w:rPr>
            </w:pPr>
            <w:r>
              <w:rPr>
                <w:sz w:val="21"/>
              </w:rPr>
              <w:t>工程量单位</w:t>
            </w:r>
          </w:p>
        </w:tc>
        <w:tc>
          <w:tcPr>
            <w:tcW w:w="1190" w:type="dxa"/>
            <w:gridSpan w:val="2"/>
            <w:tcBorders>
              <w:left w:val="single" w:sz="2" w:space="0" w:color="000000"/>
              <w:bottom w:val="single" w:sz="2" w:space="0" w:color="000000"/>
              <w:right w:val="single" w:sz="2" w:space="0" w:color="000000"/>
            </w:tcBorders>
          </w:tcPr>
          <w:p>
            <w:pPr>
              <w:pStyle w:val="TableParagraph"/>
              <w:spacing w:line="243" w:lineRule="exact" w:before="134"/>
              <w:ind w:left="47"/>
              <w:rPr>
                <w:sz w:val="21"/>
              </w:rPr>
            </w:pPr>
            <w:r>
              <w:rPr>
                <w:sz w:val="21"/>
              </w:rPr>
              <w:t>工程量指标</w:t>
            </w:r>
          </w:p>
        </w:tc>
        <w:tc>
          <w:tcPr>
            <w:tcW w:w="1106" w:type="dxa"/>
            <w:gridSpan w:val="2"/>
            <w:tcBorders>
              <w:left w:val="single" w:sz="2" w:space="0" w:color="000000"/>
              <w:bottom w:val="single" w:sz="2" w:space="0" w:color="000000"/>
              <w:right w:val="single" w:sz="2" w:space="0" w:color="000000"/>
            </w:tcBorders>
          </w:tcPr>
          <w:p>
            <w:pPr>
              <w:pStyle w:val="TableParagraph"/>
              <w:spacing w:line="243" w:lineRule="exact" w:before="134"/>
              <w:ind w:left="119"/>
              <w:rPr>
                <w:sz w:val="21"/>
              </w:rPr>
            </w:pPr>
            <w:r>
              <w:rPr>
                <w:sz w:val="21"/>
              </w:rPr>
              <w:t>单价指标</w:t>
            </w:r>
          </w:p>
        </w:tc>
        <w:tc>
          <w:tcPr>
            <w:tcW w:w="744" w:type="dxa"/>
            <w:vMerge w:val="restart"/>
            <w:tcBorders>
              <w:left w:val="single" w:sz="2" w:space="0" w:color="000000"/>
              <w:right w:val="single" w:sz="2" w:space="0" w:color="000000"/>
            </w:tcBorders>
          </w:tcPr>
          <w:p>
            <w:pPr>
              <w:pStyle w:val="TableParagraph"/>
              <w:spacing w:before="12"/>
              <w:rPr>
                <w:rFonts w:ascii="黑体"/>
                <w:sz w:val="20"/>
              </w:rPr>
            </w:pPr>
          </w:p>
          <w:p>
            <w:pPr>
              <w:pStyle w:val="TableParagraph"/>
              <w:spacing w:line="242" w:lineRule="auto"/>
              <w:ind w:left="48" w:right="40"/>
              <w:jc w:val="center"/>
              <w:rPr>
                <w:sz w:val="21"/>
              </w:rPr>
            </w:pPr>
            <w:r>
              <w:rPr>
                <w:sz w:val="21"/>
              </w:rPr>
              <w:t>工程量指标编码</w:t>
            </w:r>
          </w:p>
        </w:tc>
        <w:tc>
          <w:tcPr>
            <w:tcW w:w="760" w:type="dxa"/>
            <w:vMerge w:val="restart"/>
            <w:tcBorders>
              <w:left w:val="single" w:sz="2" w:space="0" w:color="000000"/>
            </w:tcBorders>
          </w:tcPr>
          <w:p>
            <w:pPr>
              <w:pStyle w:val="TableParagraph"/>
              <w:rPr>
                <w:rFonts w:ascii="黑体"/>
                <w:sz w:val="20"/>
              </w:rPr>
            </w:pPr>
          </w:p>
          <w:p>
            <w:pPr>
              <w:pStyle w:val="TableParagraph"/>
              <w:spacing w:line="242" w:lineRule="auto" w:before="149"/>
              <w:ind w:left="55" w:right="44" w:hanging="3"/>
              <w:rPr>
                <w:sz w:val="21"/>
              </w:rPr>
            </w:pPr>
            <w:r>
              <w:rPr>
                <w:sz w:val="21"/>
              </w:rPr>
              <w:t>单价指标编码</w:t>
            </w:r>
          </w:p>
        </w:tc>
      </w:tr>
      <w:tr>
        <w:trPr>
          <w:trHeight w:val="687" w:hRule="atLeast"/>
        </w:trPr>
        <w:tc>
          <w:tcPr>
            <w:tcW w:w="775" w:type="dxa"/>
            <w:vMerge/>
            <w:tcBorders>
              <w:top w:val="nil"/>
              <w:right w:val="single" w:sz="2" w:space="0" w:color="000000"/>
            </w:tcBorders>
          </w:tcPr>
          <w:p>
            <w:pPr>
              <w:rPr>
                <w:sz w:val="2"/>
                <w:szCs w:val="2"/>
              </w:rPr>
            </w:pPr>
          </w:p>
        </w:tc>
        <w:tc>
          <w:tcPr>
            <w:tcW w:w="1374" w:type="dxa"/>
            <w:vMerge/>
            <w:tcBorders>
              <w:top w:val="nil"/>
              <w:left w:val="single" w:sz="2" w:space="0" w:color="000000"/>
              <w:right w:val="single" w:sz="2" w:space="0" w:color="000000"/>
            </w:tcBorders>
          </w:tcPr>
          <w:p>
            <w:pPr>
              <w:rPr>
                <w:sz w:val="2"/>
                <w:szCs w:val="2"/>
              </w:rPr>
            </w:pPr>
          </w:p>
        </w:tc>
        <w:tc>
          <w:tcPr>
            <w:tcW w:w="3403" w:type="dxa"/>
            <w:vMerge/>
            <w:tcBorders>
              <w:top w:val="nil"/>
              <w:left w:val="single" w:sz="2" w:space="0" w:color="000000"/>
              <w:right w:val="single" w:sz="2" w:space="0" w:color="000000"/>
            </w:tcBorders>
          </w:tcPr>
          <w:p>
            <w:pPr>
              <w:rPr>
                <w:sz w:val="2"/>
                <w:szCs w:val="2"/>
              </w:rPr>
            </w:pPr>
          </w:p>
        </w:tc>
        <w:tc>
          <w:tcPr>
            <w:tcW w:w="690" w:type="dxa"/>
            <w:vMerge/>
            <w:tcBorders>
              <w:top w:val="nil"/>
              <w:left w:val="single" w:sz="2" w:space="0" w:color="000000"/>
              <w:right w:val="single" w:sz="2" w:space="0" w:color="000000"/>
            </w:tcBorders>
          </w:tcPr>
          <w:p>
            <w:pPr>
              <w:rPr>
                <w:sz w:val="2"/>
                <w:szCs w:val="2"/>
              </w:rPr>
            </w:pPr>
          </w:p>
        </w:tc>
        <w:tc>
          <w:tcPr>
            <w:tcW w:w="590" w:type="dxa"/>
            <w:tcBorders>
              <w:top w:val="single" w:sz="2" w:space="0" w:color="000000"/>
              <w:left w:val="single" w:sz="2" w:space="0" w:color="000000"/>
              <w:right w:val="single" w:sz="2" w:space="0" w:color="000000"/>
            </w:tcBorders>
          </w:tcPr>
          <w:p>
            <w:pPr>
              <w:pStyle w:val="TableParagraph"/>
              <w:spacing w:before="12"/>
              <w:rPr>
                <w:rFonts w:ascii="黑体"/>
                <w:sz w:val="20"/>
              </w:rPr>
            </w:pPr>
          </w:p>
          <w:p>
            <w:pPr>
              <w:pStyle w:val="TableParagraph"/>
              <w:ind w:left="83"/>
              <w:rPr>
                <w:sz w:val="21"/>
              </w:rPr>
            </w:pPr>
            <w:r>
              <w:rPr>
                <w:sz w:val="21"/>
              </w:rPr>
              <w:t>指标</w:t>
            </w:r>
          </w:p>
        </w:tc>
        <w:tc>
          <w:tcPr>
            <w:tcW w:w="600" w:type="dxa"/>
            <w:tcBorders>
              <w:top w:val="single" w:sz="2" w:space="0" w:color="000000"/>
              <w:left w:val="single" w:sz="2" w:space="0" w:color="000000"/>
              <w:right w:val="single" w:sz="2" w:space="0" w:color="000000"/>
            </w:tcBorders>
          </w:tcPr>
          <w:p>
            <w:pPr>
              <w:pStyle w:val="TableParagraph"/>
              <w:spacing w:before="12"/>
              <w:rPr>
                <w:rFonts w:ascii="黑体"/>
                <w:sz w:val="20"/>
              </w:rPr>
            </w:pPr>
          </w:p>
          <w:p>
            <w:pPr>
              <w:pStyle w:val="TableParagraph"/>
              <w:ind w:left="13" w:right="4"/>
              <w:jc w:val="center"/>
              <w:rPr>
                <w:sz w:val="21"/>
              </w:rPr>
            </w:pPr>
            <w:r>
              <w:rPr>
                <w:sz w:val="21"/>
              </w:rPr>
              <w:t>单位</w:t>
            </w:r>
          </w:p>
        </w:tc>
        <w:tc>
          <w:tcPr>
            <w:tcW w:w="609" w:type="dxa"/>
            <w:tcBorders>
              <w:top w:val="single" w:sz="2" w:space="0" w:color="000000"/>
              <w:left w:val="single" w:sz="2" w:space="0" w:color="000000"/>
              <w:right w:val="single" w:sz="2" w:space="0" w:color="000000"/>
            </w:tcBorders>
          </w:tcPr>
          <w:p>
            <w:pPr>
              <w:pStyle w:val="TableParagraph"/>
              <w:rPr>
                <w:rFonts w:ascii="黑体"/>
                <w:sz w:val="17"/>
              </w:rPr>
            </w:pPr>
          </w:p>
          <w:p>
            <w:pPr>
              <w:pStyle w:val="TableParagraph"/>
              <w:ind w:left="98"/>
              <w:rPr>
                <w:sz w:val="21"/>
              </w:rPr>
            </w:pPr>
            <w:r>
              <w:rPr>
                <w:sz w:val="21"/>
              </w:rPr>
              <w:t>指标</w:t>
            </w:r>
          </w:p>
        </w:tc>
        <w:tc>
          <w:tcPr>
            <w:tcW w:w="497" w:type="dxa"/>
            <w:tcBorders>
              <w:top w:val="single" w:sz="2" w:space="0" w:color="000000"/>
              <w:left w:val="single" w:sz="2" w:space="0" w:color="000000"/>
              <w:right w:val="single" w:sz="2" w:space="0" w:color="000000"/>
            </w:tcBorders>
          </w:tcPr>
          <w:p>
            <w:pPr>
              <w:pStyle w:val="TableParagraph"/>
              <w:spacing w:before="12"/>
              <w:rPr>
                <w:rFonts w:ascii="黑体"/>
                <w:sz w:val="20"/>
              </w:rPr>
            </w:pPr>
          </w:p>
          <w:p>
            <w:pPr>
              <w:pStyle w:val="TableParagraph"/>
              <w:ind w:left="36"/>
              <w:rPr>
                <w:sz w:val="21"/>
              </w:rPr>
            </w:pPr>
            <w:r>
              <w:rPr>
                <w:sz w:val="21"/>
              </w:rPr>
              <w:t>单位</w:t>
            </w:r>
          </w:p>
        </w:tc>
        <w:tc>
          <w:tcPr>
            <w:tcW w:w="744" w:type="dxa"/>
            <w:vMerge/>
            <w:tcBorders>
              <w:top w:val="nil"/>
              <w:left w:val="single" w:sz="2" w:space="0" w:color="000000"/>
              <w:right w:val="single" w:sz="2" w:space="0" w:color="000000"/>
            </w:tcBorders>
          </w:tcPr>
          <w:p>
            <w:pPr>
              <w:rPr>
                <w:sz w:val="2"/>
                <w:szCs w:val="2"/>
              </w:rPr>
            </w:pPr>
          </w:p>
        </w:tc>
        <w:tc>
          <w:tcPr>
            <w:tcW w:w="760" w:type="dxa"/>
            <w:vMerge/>
            <w:tcBorders>
              <w:top w:val="nil"/>
              <w:left w:val="single" w:sz="2" w:space="0" w:color="000000"/>
            </w:tcBorders>
          </w:tcPr>
          <w:p>
            <w:pPr>
              <w:rPr>
                <w:sz w:val="2"/>
                <w:szCs w:val="2"/>
              </w:rPr>
            </w:pPr>
          </w:p>
        </w:tc>
      </w:tr>
      <w:tr>
        <w:trPr>
          <w:trHeight w:val="1177" w:hRule="atLeast"/>
        </w:trPr>
        <w:tc>
          <w:tcPr>
            <w:tcW w:w="775" w:type="dxa"/>
            <w:tcBorders>
              <w:bottom w:val="single" w:sz="2" w:space="0" w:color="000000"/>
              <w:right w:val="single" w:sz="2" w:space="0" w:color="000000"/>
            </w:tcBorders>
          </w:tcPr>
          <w:p>
            <w:pPr>
              <w:pStyle w:val="TableParagraph"/>
              <w:rPr>
                <w:rFonts w:ascii="黑体"/>
                <w:sz w:val="20"/>
              </w:rPr>
            </w:pPr>
          </w:p>
          <w:p>
            <w:pPr>
              <w:pStyle w:val="TableParagraph"/>
              <w:spacing w:before="5"/>
              <w:rPr>
                <w:rFonts w:ascii="黑体"/>
                <w:sz w:val="22"/>
              </w:rPr>
            </w:pPr>
          </w:p>
          <w:p>
            <w:pPr>
              <w:pStyle w:val="TableParagraph"/>
              <w:ind w:left="106" w:right="88"/>
              <w:jc w:val="center"/>
              <w:rPr>
                <w:sz w:val="21"/>
              </w:rPr>
            </w:pPr>
            <w:r>
              <w:rPr>
                <w:sz w:val="21"/>
              </w:rPr>
              <w:t>17.3</w:t>
            </w:r>
          </w:p>
        </w:tc>
        <w:tc>
          <w:tcPr>
            <w:tcW w:w="1374" w:type="dxa"/>
            <w:tcBorders>
              <w:left w:val="single" w:sz="2" w:space="0" w:color="000000"/>
              <w:bottom w:val="single" w:sz="2" w:space="0" w:color="000000"/>
              <w:right w:val="single" w:sz="2" w:space="0" w:color="000000"/>
            </w:tcBorders>
          </w:tcPr>
          <w:p>
            <w:pPr>
              <w:pStyle w:val="TableParagraph"/>
              <w:spacing w:line="242" w:lineRule="auto" w:before="89"/>
              <w:ind w:left="28" w:right="21"/>
              <w:jc w:val="both"/>
              <w:rPr>
                <w:sz w:val="21"/>
              </w:rPr>
            </w:pPr>
            <w:r>
              <w:rPr>
                <w:sz w:val="21"/>
              </w:rPr>
              <w:t>装配整体式混凝土叠合结构工程（空腔墙</w:t>
            </w:r>
          </w:p>
          <w:p>
            <w:pPr>
              <w:pStyle w:val="TableParagraph"/>
              <w:spacing w:line="252" w:lineRule="exact" w:before="1"/>
              <w:ind w:left="25" w:right="21"/>
              <w:jc w:val="center"/>
              <w:rPr>
                <w:sz w:val="21"/>
              </w:rPr>
            </w:pPr>
            <w:r>
              <w:rPr>
                <w:sz w:val="21"/>
              </w:rPr>
              <w:t>柱）</w:t>
            </w:r>
          </w:p>
        </w:tc>
        <w:tc>
          <w:tcPr>
            <w:tcW w:w="3403"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690" w:type="dxa"/>
            <w:tcBorders>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9"/>
              <w:rPr>
                <w:rFonts w:ascii="黑体"/>
                <w:sz w:val="25"/>
              </w:rPr>
            </w:pPr>
          </w:p>
          <w:p>
            <w:pPr>
              <w:pStyle w:val="TableParagraph"/>
              <w:spacing w:before="1"/>
              <w:ind w:left="19"/>
              <w:jc w:val="center"/>
              <w:rPr>
                <w:sz w:val="21"/>
              </w:rPr>
            </w:pPr>
            <w:r>
              <w:rPr>
                <w:w w:val="99"/>
                <w:sz w:val="21"/>
              </w:rPr>
              <w:t>㎡</w:t>
            </w:r>
          </w:p>
        </w:tc>
        <w:tc>
          <w:tcPr>
            <w:tcW w:w="59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600" w:type="dxa"/>
            <w:tcBorders>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3"/>
              <w:rPr>
                <w:rFonts w:ascii="黑体"/>
                <w:sz w:val="24"/>
              </w:rPr>
            </w:pPr>
          </w:p>
          <w:p>
            <w:pPr>
              <w:pStyle w:val="TableParagraph"/>
              <w:ind w:left="25" w:right="4"/>
              <w:jc w:val="center"/>
              <w:rPr>
                <w:sz w:val="21"/>
              </w:rPr>
            </w:pPr>
            <w:r>
              <w:rPr>
                <w:sz w:val="21"/>
              </w:rPr>
              <w:t>㎡/㎡</w:t>
            </w:r>
          </w:p>
        </w:tc>
        <w:tc>
          <w:tcPr>
            <w:tcW w:w="609"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497" w:type="dxa"/>
            <w:tcBorders>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
              <w:rPr>
                <w:rFonts w:ascii="黑体"/>
                <w:sz w:val="15"/>
              </w:rPr>
            </w:pPr>
          </w:p>
          <w:p>
            <w:pPr>
              <w:pStyle w:val="TableParagraph"/>
              <w:ind w:left="94"/>
              <w:rPr>
                <w:sz w:val="21"/>
              </w:rPr>
            </w:pPr>
            <w:r>
              <w:rPr>
                <w:sz w:val="21"/>
              </w:rPr>
              <w:t>元/</w:t>
            </w:r>
          </w:p>
          <w:p>
            <w:pPr>
              <w:pStyle w:val="TableParagraph"/>
              <w:spacing w:before="2"/>
              <w:ind w:left="146"/>
              <w:rPr>
                <w:sz w:val="21"/>
              </w:rPr>
            </w:pPr>
            <w:r>
              <w:rPr>
                <w:w w:val="99"/>
                <w:sz w:val="21"/>
              </w:rPr>
              <w:t>㎡</w:t>
            </w:r>
          </w:p>
        </w:tc>
        <w:tc>
          <w:tcPr>
            <w:tcW w:w="744" w:type="dxa"/>
            <w:tcBorders>
              <w:left w:val="single" w:sz="2" w:space="0" w:color="000000"/>
              <w:bottom w:val="single" w:sz="2" w:space="0" w:color="000000"/>
              <w:right w:val="single" w:sz="2" w:space="0" w:color="000000"/>
            </w:tcBorders>
          </w:tcPr>
          <w:p>
            <w:pPr>
              <w:pStyle w:val="TableParagraph"/>
              <w:spacing w:before="4"/>
              <w:rPr>
                <w:rFonts w:ascii="黑体"/>
                <w:sz w:val="22"/>
              </w:rPr>
            </w:pPr>
          </w:p>
          <w:p>
            <w:pPr>
              <w:pStyle w:val="TableParagraph"/>
              <w:spacing w:line="266" w:lineRule="auto"/>
              <w:ind w:left="269" w:right="11" w:hanging="221"/>
              <w:rPr>
                <w:sz w:val="22"/>
              </w:rPr>
            </w:pPr>
            <w:r>
              <w:rPr>
                <w:sz w:val="22"/>
              </w:rPr>
              <w:t>5AQVPK QS</w:t>
            </w:r>
          </w:p>
        </w:tc>
        <w:tc>
          <w:tcPr>
            <w:tcW w:w="760" w:type="dxa"/>
            <w:tcBorders>
              <w:left w:val="single" w:sz="2" w:space="0" w:color="000000"/>
              <w:bottom w:val="single" w:sz="2" w:space="0" w:color="000000"/>
            </w:tcBorders>
          </w:tcPr>
          <w:p>
            <w:pPr>
              <w:pStyle w:val="TableParagraph"/>
              <w:spacing w:before="4"/>
              <w:rPr>
                <w:rFonts w:ascii="黑体"/>
                <w:sz w:val="22"/>
              </w:rPr>
            </w:pPr>
          </w:p>
          <w:p>
            <w:pPr>
              <w:pStyle w:val="TableParagraph"/>
              <w:spacing w:line="266" w:lineRule="auto"/>
              <w:ind w:left="273" w:right="15" w:hanging="221"/>
              <w:rPr>
                <w:sz w:val="22"/>
              </w:rPr>
            </w:pPr>
            <w:r>
              <w:rPr>
                <w:sz w:val="22"/>
              </w:rPr>
              <w:t>5ADVPK QS</w:t>
            </w:r>
          </w:p>
        </w:tc>
      </w:tr>
      <w:tr>
        <w:trPr>
          <w:trHeight w:val="1055" w:hRule="atLeast"/>
        </w:trPr>
        <w:tc>
          <w:tcPr>
            <w:tcW w:w="775" w:type="dxa"/>
            <w:tcBorders>
              <w:top w:val="single" w:sz="2" w:space="0" w:color="000000"/>
              <w:bottom w:val="single" w:sz="2" w:space="0" w:color="000000"/>
              <w:right w:val="single" w:sz="2" w:space="0" w:color="000000"/>
            </w:tcBorders>
          </w:tcPr>
          <w:p>
            <w:pPr>
              <w:pStyle w:val="TableParagraph"/>
              <w:spacing w:before="11"/>
              <w:rPr>
                <w:rFonts w:ascii="黑体"/>
                <w:sz w:val="21"/>
              </w:rPr>
            </w:pPr>
          </w:p>
          <w:p>
            <w:pPr>
              <w:pStyle w:val="TableParagraph"/>
              <w:ind w:left="106" w:right="90"/>
              <w:jc w:val="center"/>
              <w:rPr>
                <w:sz w:val="21"/>
              </w:rPr>
            </w:pPr>
            <w:r>
              <w:rPr>
                <w:sz w:val="21"/>
              </w:rPr>
              <w:t>17.3.</w:t>
            </w:r>
          </w:p>
          <w:p>
            <w:pPr>
              <w:pStyle w:val="TableParagraph"/>
              <w:spacing w:before="2"/>
              <w:ind w:left="21"/>
              <w:jc w:val="center"/>
              <w:rPr>
                <w:sz w:val="21"/>
              </w:rPr>
            </w:pPr>
            <w:r>
              <w:rPr>
                <w:w w:val="99"/>
                <w:sz w:val="21"/>
              </w:rPr>
              <w:t>1</w:t>
            </w:r>
          </w:p>
        </w:tc>
        <w:tc>
          <w:tcPr>
            <w:tcW w:w="1374"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58"/>
              <w:ind w:left="28" w:right="19"/>
              <w:jc w:val="center"/>
              <w:rPr>
                <w:sz w:val="21"/>
              </w:rPr>
            </w:pPr>
            <w:r>
              <w:rPr>
                <w:sz w:val="21"/>
              </w:rPr>
              <w:t>空腔柱</w:t>
            </w:r>
          </w:p>
        </w:tc>
        <w:tc>
          <w:tcPr>
            <w:tcW w:w="3403"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17"/>
              </w:rPr>
            </w:pPr>
          </w:p>
          <w:p>
            <w:pPr>
              <w:pStyle w:val="TableParagraph"/>
              <w:numPr>
                <w:ilvl w:val="0"/>
                <w:numId w:val="127"/>
              </w:numPr>
              <w:tabs>
                <w:tab w:pos="229" w:val="left" w:leader="none"/>
              </w:tabs>
              <w:spacing w:line="240" w:lineRule="auto" w:before="0" w:after="0"/>
              <w:ind w:left="228" w:right="0" w:hanging="219"/>
              <w:jc w:val="left"/>
              <w:rPr>
                <w:sz w:val="21"/>
              </w:rPr>
            </w:pPr>
            <w:r>
              <w:rPr>
                <w:spacing w:val="9"/>
                <w:sz w:val="21"/>
              </w:rPr>
              <w:t>空腔构件类型</w:t>
            </w:r>
            <w:r>
              <w:rPr>
                <w:spacing w:val="11"/>
                <w:sz w:val="21"/>
              </w:rPr>
              <w:t>（</w:t>
            </w:r>
            <w:r>
              <w:rPr>
                <w:spacing w:val="10"/>
                <w:sz w:val="21"/>
              </w:rPr>
              <w:t>提取</w:t>
            </w:r>
            <w:r>
              <w:rPr>
                <w:sz w:val="21"/>
              </w:rPr>
              <w:t>）</w:t>
            </w:r>
          </w:p>
          <w:p>
            <w:pPr>
              <w:pStyle w:val="TableParagraph"/>
              <w:numPr>
                <w:ilvl w:val="0"/>
                <w:numId w:val="127"/>
              </w:numPr>
              <w:tabs>
                <w:tab w:pos="234" w:val="left" w:leader="none"/>
              </w:tabs>
              <w:spacing w:line="240" w:lineRule="auto" w:before="14" w:after="0"/>
              <w:ind w:left="233" w:right="0" w:hanging="224"/>
              <w:jc w:val="left"/>
              <w:rPr>
                <w:sz w:val="21"/>
              </w:rPr>
            </w:pPr>
            <w:r>
              <w:rPr>
                <w:spacing w:val="14"/>
                <w:sz w:val="21"/>
              </w:rPr>
              <w:t>混凝土强度等级</w:t>
            </w:r>
            <w:r>
              <w:rPr>
                <w:spacing w:val="16"/>
                <w:sz w:val="21"/>
              </w:rPr>
              <w:t>（</w:t>
            </w:r>
            <w:r>
              <w:rPr>
                <w:spacing w:val="14"/>
                <w:sz w:val="21"/>
              </w:rPr>
              <w:t>提取</w:t>
            </w:r>
            <w:r>
              <w:rPr>
                <w:sz w:val="21"/>
              </w:rPr>
              <w:t>）</w:t>
            </w:r>
          </w:p>
          <w:p>
            <w:pPr>
              <w:pStyle w:val="TableParagraph"/>
              <w:numPr>
                <w:ilvl w:val="0"/>
                <w:numId w:val="127"/>
              </w:numPr>
              <w:tabs>
                <w:tab w:pos="234" w:val="left" w:leader="none"/>
              </w:tabs>
              <w:spacing w:line="252" w:lineRule="exact" w:before="12" w:after="0"/>
              <w:ind w:left="233" w:right="0" w:hanging="224"/>
              <w:jc w:val="left"/>
              <w:rPr>
                <w:sz w:val="21"/>
              </w:rPr>
            </w:pPr>
            <w:r>
              <w:rPr>
                <w:spacing w:val="14"/>
                <w:sz w:val="21"/>
              </w:rPr>
              <w:t>钢筋含量（</w:t>
            </w:r>
            <w:r>
              <w:rPr>
                <w:spacing w:val="15"/>
                <w:sz w:val="21"/>
              </w:rPr>
              <w:t>提取</w:t>
            </w:r>
            <w:r>
              <w:rPr>
                <w:sz w:val="21"/>
              </w:rPr>
              <w:t>）</w:t>
            </w:r>
          </w:p>
        </w:tc>
        <w:tc>
          <w:tcPr>
            <w:tcW w:w="69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58"/>
              <w:ind w:left="13"/>
              <w:jc w:val="center"/>
              <w:rPr>
                <w:sz w:val="21"/>
              </w:rPr>
            </w:pPr>
            <w:r>
              <w:rPr>
                <w:sz w:val="21"/>
              </w:rPr>
              <w:t>m³</w:t>
            </w:r>
          </w:p>
        </w:tc>
        <w:tc>
          <w:tcPr>
            <w:tcW w:w="59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0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58"/>
              <w:ind w:left="13" w:right="4"/>
              <w:jc w:val="center"/>
              <w:rPr>
                <w:sz w:val="21"/>
              </w:rPr>
            </w:pPr>
            <w:r>
              <w:rPr>
                <w:sz w:val="21"/>
              </w:rPr>
              <w:t>m³/㎡</w:t>
            </w:r>
          </w:p>
        </w:tc>
        <w:tc>
          <w:tcPr>
            <w:tcW w:w="60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97"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21"/>
              </w:rPr>
            </w:pPr>
          </w:p>
          <w:p>
            <w:pPr>
              <w:pStyle w:val="TableParagraph"/>
              <w:ind w:left="146"/>
              <w:rPr>
                <w:sz w:val="21"/>
              </w:rPr>
            </w:pPr>
            <w:r>
              <w:rPr>
                <w:w w:val="99"/>
                <w:sz w:val="21"/>
              </w:rPr>
              <w:t>元</w:t>
            </w:r>
          </w:p>
          <w:p>
            <w:pPr>
              <w:pStyle w:val="TableParagraph"/>
              <w:spacing w:before="2"/>
              <w:ind w:left="91"/>
              <w:rPr>
                <w:sz w:val="21"/>
              </w:rPr>
            </w:pPr>
            <w:r>
              <w:rPr>
                <w:sz w:val="21"/>
              </w:rPr>
              <w:t>/m³</w:t>
            </w:r>
          </w:p>
        </w:tc>
        <w:tc>
          <w:tcPr>
            <w:tcW w:w="744" w:type="dxa"/>
            <w:tcBorders>
              <w:top w:val="single" w:sz="2" w:space="0" w:color="000000"/>
              <w:left w:val="single" w:sz="2" w:space="0" w:color="000000"/>
              <w:bottom w:val="single" w:sz="2" w:space="0" w:color="000000"/>
              <w:right w:val="single" w:sz="2" w:space="0" w:color="000000"/>
            </w:tcBorders>
          </w:tcPr>
          <w:p>
            <w:pPr>
              <w:pStyle w:val="TableParagraph"/>
              <w:spacing w:before="1"/>
              <w:rPr>
                <w:rFonts w:ascii="黑体"/>
                <w:sz w:val="18"/>
              </w:rPr>
            </w:pPr>
          </w:p>
          <w:p>
            <w:pPr>
              <w:pStyle w:val="TableParagraph"/>
              <w:spacing w:line="266" w:lineRule="auto"/>
              <w:ind w:left="269" w:right="11" w:hanging="221"/>
              <w:rPr>
                <w:sz w:val="22"/>
              </w:rPr>
            </w:pPr>
            <w:r>
              <w:rPr>
                <w:sz w:val="22"/>
              </w:rPr>
              <w:t>5AQPKQ VS</w:t>
            </w:r>
          </w:p>
        </w:tc>
        <w:tc>
          <w:tcPr>
            <w:tcW w:w="760" w:type="dxa"/>
            <w:tcBorders>
              <w:top w:val="single" w:sz="2" w:space="0" w:color="000000"/>
              <w:left w:val="single" w:sz="2" w:space="0" w:color="000000"/>
              <w:bottom w:val="single" w:sz="2" w:space="0" w:color="000000"/>
            </w:tcBorders>
          </w:tcPr>
          <w:p>
            <w:pPr>
              <w:pStyle w:val="TableParagraph"/>
              <w:spacing w:before="1"/>
              <w:rPr>
                <w:rFonts w:ascii="黑体"/>
                <w:sz w:val="18"/>
              </w:rPr>
            </w:pPr>
          </w:p>
          <w:p>
            <w:pPr>
              <w:pStyle w:val="TableParagraph"/>
              <w:spacing w:line="266" w:lineRule="auto"/>
              <w:ind w:left="273" w:right="15" w:hanging="221"/>
              <w:rPr>
                <w:sz w:val="22"/>
              </w:rPr>
            </w:pPr>
            <w:r>
              <w:rPr>
                <w:sz w:val="22"/>
              </w:rPr>
              <w:t>5ADPKQ VS</w:t>
            </w:r>
          </w:p>
        </w:tc>
      </w:tr>
      <w:tr>
        <w:trPr>
          <w:trHeight w:val="847" w:hRule="atLeast"/>
        </w:trPr>
        <w:tc>
          <w:tcPr>
            <w:tcW w:w="775" w:type="dxa"/>
            <w:tcBorders>
              <w:top w:val="single" w:sz="2" w:space="0" w:color="000000"/>
              <w:bottom w:val="single" w:sz="2" w:space="0" w:color="000000"/>
              <w:right w:val="single" w:sz="2" w:space="0" w:color="000000"/>
            </w:tcBorders>
          </w:tcPr>
          <w:p>
            <w:pPr>
              <w:pStyle w:val="TableParagraph"/>
              <w:spacing w:before="174"/>
              <w:ind w:left="106" w:right="90"/>
              <w:jc w:val="center"/>
              <w:rPr>
                <w:sz w:val="21"/>
              </w:rPr>
            </w:pPr>
            <w:r>
              <w:rPr>
                <w:sz w:val="21"/>
              </w:rPr>
              <w:t>17.3.</w:t>
            </w:r>
          </w:p>
          <w:p>
            <w:pPr>
              <w:pStyle w:val="TableParagraph"/>
              <w:spacing w:before="5"/>
              <w:ind w:left="21"/>
              <w:jc w:val="center"/>
              <w:rPr>
                <w:sz w:val="21"/>
              </w:rPr>
            </w:pPr>
            <w:r>
              <w:rPr>
                <w:w w:val="99"/>
                <w:sz w:val="21"/>
              </w:rPr>
              <w:t>2</w:t>
            </w:r>
          </w:p>
        </w:tc>
        <w:tc>
          <w:tcPr>
            <w:tcW w:w="1374"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24"/>
              </w:rPr>
            </w:pPr>
          </w:p>
          <w:p>
            <w:pPr>
              <w:pStyle w:val="TableParagraph"/>
              <w:ind w:left="28" w:right="19"/>
              <w:jc w:val="center"/>
              <w:rPr>
                <w:sz w:val="21"/>
              </w:rPr>
            </w:pPr>
            <w:r>
              <w:rPr>
                <w:sz w:val="21"/>
              </w:rPr>
              <w:t>空腔墙</w:t>
            </w:r>
          </w:p>
        </w:tc>
        <w:tc>
          <w:tcPr>
            <w:tcW w:w="3403" w:type="dxa"/>
            <w:tcBorders>
              <w:top w:val="single" w:sz="2" w:space="0" w:color="000000"/>
              <w:left w:val="single" w:sz="2" w:space="0" w:color="000000"/>
              <w:bottom w:val="single" w:sz="2" w:space="0" w:color="000000"/>
              <w:right w:val="single" w:sz="2" w:space="0" w:color="000000"/>
            </w:tcBorders>
          </w:tcPr>
          <w:p>
            <w:pPr>
              <w:pStyle w:val="TableParagraph"/>
              <w:numPr>
                <w:ilvl w:val="0"/>
                <w:numId w:val="128"/>
              </w:numPr>
              <w:tabs>
                <w:tab w:pos="229" w:val="left" w:leader="none"/>
              </w:tabs>
              <w:spacing w:line="240" w:lineRule="auto" w:before="11" w:after="0"/>
              <w:ind w:left="228" w:right="0" w:hanging="219"/>
              <w:jc w:val="left"/>
              <w:rPr>
                <w:sz w:val="21"/>
              </w:rPr>
            </w:pPr>
            <w:r>
              <w:rPr>
                <w:spacing w:val="9"/>
                <w:sz w:val="21"/>
              </w:rPr>
              <w:t>空腔构件类型</w:t>
            </w:r>
            <w:r>
              <w:rPr>
                <w:spacing w:val="11"/>
                <w:sz w:val="21"/>
              </w:rPr>
              <w:t>（</w:t>
            </w:r>
            <w:r>
              <w:rPr>
                <w:spacing w:val="10"/>
                <w:sz w:val="21"/>
              </w:rPr>
              <w:t>提取</w:t>
            </w:r>
            <w:r>
              <w:rPr>
                <w:sz w:val="21"/>
              </w:rPr>
              <w:t>）</w:t>
            </w:r>
          </w:p>
          <w:p>
            <w:pPr>
              <w:pStyle w:val="TableParagraph"/>
              <w:numPr>
                <w:ilvl w:val="0"/>
                <w:numId w:val="128"/>
              </w:numPr>
              <w:tabs>
                <w:tab w:pos="234" w:val="left" w:leader="none"/>
              </w:tabs>
              <w:spacing w:line="240" w:lineRule="auto" w:before="12" w:after="0"/>
              <w:ind w:left="233" w:right="0" w:hanging="224"/>
              <w:jc w:val="left"/>
              <w:rPr>
                <w:sz w:val="21"/>
              </w:rPr>
            </w:pPr>
            <w:r>
              <w:rPr>
                <w:spacing w:val="14"/>
                <w:sz w:val="21"/>
              </w:rPr>
              <w:t>混凝土强度等级</w:t>
            </w:r>
            <w:r>
              <w:rPr>
                <w:spacing w:val="16"/>
                <w:sz w:val="21"/>
              </w:rPr>
              <w:t>（</w:t>
            </w:r>
            <w:r>
              <w:rPr>
                <w:spacing w:val="14"/>
                <w:sz w:val="21"/>
              </w:rPr>
              <w:t>提取</w:t>
            </w:r>
            <w:r>
              <w:rPr>
                <w:sz w:val="21"/>
              </w:rPr>
              <w:t>）</w:t>
            </w:r>
          </w:p>
          <w:p>
            <w:pPr>
              <w:pStyle w:val="TableParagraph"/>
              <w:numPr>
                <w:ilvl w:val="0"/>
                <w:numId w:val="128"/>
              </w:numPr>
              <w:tabs>
                <w:tab w:pos="234" w:val="left" w:leader="none"/>
              </w:tabs>
              <w:spacing w:line="252" w:lineRule="exact" w:before="14" w:after="0"/>
              <w:ind w:left="233" w:right="0" w:hanging="224"/>
              <w:jc w:val="left"/>
              <w:rPr>
                <w:sz w:val="21"/>
              </w:rPr>
            </w:pPr>
            <w:r>
              <w:rPr>
                <w:spacing w:val="14"/>
                <w:sz w:val="21"/>
              </w:rPr>
              <w:t>钢筋含量（</w:t>
            </w:r>
            <w:r>
              <w:rPr>
                <w:spacing w:val="15"/>
                <w:sz w:val="21"/>
              </w:rPr>
              <w:t>提取</w:t>
            </w:r>
            <w:r>
              <w:rPr>
                <w:sz w:val="21"/>
              </w:rPr>
              <w:t>）</w:t>
            </w:r>
          </w:p>
        </w:tc>
        <w:tc>
          <w:tcPr>
            <w:tcW w:w="690"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24"/>
              </w:rPr>
            </w:pPr>
          </w:p>
          <w:p>
            <w:pPr>
              <w:pStyle w:val="TableParagraph"/>
              <w:ind w:left="13"/>
              <w:jc w:val="center"/>
              <w:rPr>
                <w:sz w:val="21"/>
              </w:rPr>
            </w:pPr>
            <w:r>
              <w:rPr>
                <w:sz w:val="21"/>
              </w:rPr>
              <w:t>m³</w:t>
            </w:r>
          </w:p>
        </w:tc>
        <w:tc>
          <w:tcPr>
            <w:tcW w:w="59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00"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24"/>
              </w:rPr>
            </w:pPr>
          </w:p>
          <w:p>
            <w:pPr>
              <w:pStyle w:val="TableParagraph"/>
              <w:ind w:left="13" w:right="4"/>
              <w:jc w:val="center"/>
              <w:rPr>
                <w:sz w:val="21"/>
              </w:rPr>
            </w:pPr>
            <w:r>
              <w:rPr>
                <w:sz w:val="21"/>
              </w:rPr>
              <w:t>m³/㎡</w:t>
            </w:r>
          </w:p>
        </w:tc>
        <w:tc>
          <w:tcPr>
            <w:tcW w:w="60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97" w:type="dxa"/>
            <w:tcBorders>
              <w:top w:val="single" w:sz="2" w:space="0" w:color="000000"/>
              <w:left w:val="single" w:sz="2" w:space="0" w:color="000000"/>
              <w:bottom w:val="single" w:sz="2" w:space="0" w:color="000000"/>
              <w:right w:val="single" w:sz="2" w:space="0" w:color="000000"/>
            </w:tcBorders>
          </w:tcPr>
          <w:p>
            <w:pPr>
              <w:pStyle w:val="TableParagraph"/>
              <w:spacing w:before="174"/>
              <w:ind w:left="146"/>
              <w:rPr>
                <w:sz w:val="21"/>
              </w:rPr>
            </w:pPr>
            <w:r>
              <w:rPr>
                <w:w w:val="99"/>
                <w:sz w:val="21"/>
              </w:rPr>
              <w:t>元</w:t>
            </w:r>
          </w:p>
          <w:p>
            <w:pPr>
              <w:pStyle w:val="TableParagraph"/>
              <w:spacing w:before="2"/>
              <w:ind w:left="91"/>
              <w:rPr>
                <w:sz w:val="21"/>
              </w:rPr>
            </w:pPr>
            <w:r>
              <w:rPr>
                <w:sz w:val="21"/>
              </w:rPr>
              <w:t>/m³</w:t>
            </w:r>
          </w:p>
        </w:tc>
        <w:tc>
          <w:tcPr>
            <w:tcW w:w="744" w:type="dxa"/>
            <w:tcBorders>
              <w:top w:val="single" w:sz="2" w:space="0" w:color="000000"/>
              <w:left w:val="single" w:sz="2" w:space="0" w:color="000000"/>
              <w:bottom w:val="single" w:sz="2" w:space="0" w:color="000000"/>
              <w:right w:val="single" w:sz="2" w:space="0" w:color="000000"/>
            </w:tcBorders>
          </w:tcPr>
          <w:p>
            <w:pPr>
              <w:pStyle w:val="TableParagraph"/>
              <w:spacing w:line="266" w:lineRule="auto" w:before="126"/>
              <w:ind w:left="269" w:right="11" w:hanging="221"/>
              <w:rPr>
                <w:sz w:val="22"/>
              </w:rPr>
            </w:pPr>
            <w:r>
              <w:rPr>
                <w:sz w:val="22"/>
              </w:rPr>
              <w:t>5AQPKQ QS</w:t>
            </w:r>
          </w:p>
        </w:tc>
        <w:tc>
          <w:tcPr>
            <w:tcW w:w="760" w:type="dxa"/>
            <w:tcBorders>
              <w:top w:val="single" w:sz="2" w:space="0" w:color="000000"/>
              <w:left w:val="single" w:sz="2" w:space="0" w:color="000000"/>
              <w:bottom w:val="single" w:sz="2" w:space="0" w:color="000000"/>
            </w:tcBorders>
          </w:tcPr>
          <w:p>
            <w:pPr>
              <w:pStyle w:val="TableParagraph"/>
              <w:spacing w:line="266" w:lineRule="auto" w:before="126"/>
              <w:ind w:left="273" w:right="15" w:hanging="221"/>
              <w:rPr>
                <w:sz w:val="22"/>
              </w:rPr>
            </w:pPr>
            <w:r>
              <w:rPr>
                <w:sz w:val="22"/>
              </w:rPr>
              <w:t>5ADPKQ QS</w:t>
            </w:r>
          </w:p>
        </w:tc>
      </w:tr>
      <w:tr>
        <w:trPr>
          <w:trHeight w:val="1483" w:hRule="atLeast"/>
        </w:trPr>
        <w:tc>
          <w:tcPr>
            <w:tcW w:w="775"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4"/>
              <w:rPr>
                <w:rFonts w:ascii="黑体"/>
                <w:sz w:val="18"/>
              </w:rPr>
            </w:pPr>
          </w:p>
          <w:p>
            <w:pPr>
              <w:pStyle w:val="TableParagraph"/>
              <w:ind w:left="106" w:right="90"/>
              <w:jc w:val="center"/>
              <w:rPr>
                <w:sz w:val="21"/>
              </w:rPr>
            </w:pPr>
            <w:r>
              <w:rPr>
                <w:sz w:val="21"/>
              </w:rPr>
              <w:t>17.3.</w:t>
            </w:r>
          </w:p>
          <w:p>
            <w:pPr>
              <w:pStyle w:val="TableParagraph"/>
              <w:spacing w:before="4"/>
              <w:ind w:left="21"/>
              <w:jc w:val="center"/>
              <w:rPr>
                <w:sz w:val="21"/>
              </w:rPr>
            </w:pPr>
            <w:r>
              <w:rPr>
                <w:w w:val="99"/>
                <w:sz w:val="21"/>
              </w:rPr>
              <w:t>3</w:t>
            </w:r>
          </w:p>
        </w:tc>
        <w:tc>
          <w:tcPr>
            <w:tcW w:w="1374"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4"/>
              <w:rPr>
                <w:rFonts w:ascii="黑体"/>
                <w:sz w:val="18"/>
              </w:rPr>
            </w:pPr>
          </w:p>
          <w:p>
            <w:pPr>
              <w:pStyle w:val="TableParagraph"/>
              <w:spacing w:line="244" w:lineRule="auto"/>
              <w:ind w:left="472" w:right="21" w:hanging="444"/>
              <w:rPr>
                <w:sz w:val="21"/>
              </w:rPr>
            </w:pPr>
            <w:r>
              <w:rPr>
                <w:sz w:val="21"/>
              </w:rPr>
              <w:t>空腔墙柱连接节点</w:t>
            </w:r>
          </w:p>
        </w:tc>
        <w:tc>
          <w:tcPr>
            <w:tcW w:w="3403" w:type="dxa"/>
            <w:tcBorders>
              <w:top w:val="single" w:sz="2" w:space="0" w:color="000000"/>
              <w:left w:val="single" w:sz="2" w:space="0" w:color="000000"/>
              <w:bottom w:val="single" w:sz="2" w:space="0" w:color="000000"/>
              <w:right w:val="single" w:sz="2" w:space="0" w:color="000000"/>
            </w:tcBorders>
          </w:tcPr>
          <w:p>
            <w:pPr>
              <w:pStyle w:val="TableParagraph"/>
              <w:spacing w:line="242" w:lineRule="auto" w:before="121"/>
              <w:ind w:left="10" w:right="-15"/>
              <w:jc w:val="both"/>
              <w:rPr>
                <w:sz w:val="21"/>
              </w:rPr>
            </w:pPr>
            <w:r>
              <w:rPr>
                <w:w w:val="95"/>
                <w:sz w:val="21"/>
              </w:rPr>
              <w:t>1.连接部位（枚举勾选[多选]：墙- </w:t>
            </w:r>
            <w:r>
              <w:rPr>
                <w:sz w:val="21"/>
              </w:rPr>
              <w:t>墙连接、墙-柱连接、墙-梁连接） 2.连接形式（枚举勾选[多选]：轴</w:t>
            </w:r>
          </w:p>
          <w:p>
            <w:pPr>
              <w:pStyle w:val="TableParagraph"/>
              <w:spacing w:line="270" w:lineRule="atLeast" w:before="2"/>
              <w:ind w:left="10" w:right="-15"/>
              <w:rPr>
                <w:sz w:val="21"/>
              </w:rPr>
            </w:pPr>
            <w:r>
              <w:rPr>
                <w:spacing w:val="-1"/>
                <w:w w:val="95"/>
                <w:sz w:val="21"/>
              </w:rPr>
              <w:t>向冷挤压可调连接套筒、轴向冷挤压</w:t>
            </w:r>
            <w:r>
              <w:rPr>
                <w:spacing w:val="7"/>
                <w:sz w:val="21"/>
              </w:rPr>
              <w:t>不可调连接套筒</w:t>
            </w:r>
            <w:r>
              <w:rPr>
                <w:sz w:val="21"/>
              </w:rPr>
              <w:t>）</w:t>
            </w:r>
          </w:p>
        </w:tc>
        <w:tc>
          <w:tcPr>
            <w:tcW w:w="69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9"/>
              </w:rPr>
            </w:pPr>
          </w:p>
          <w:p>
            <w:pPr>
              <w:pStyle w:val="TableParagraph"/>
              <w:ind w:left="15"/>
              <w:jc w:val="center"/>
              <w:rPr>
                <w:sz w:val="21"/>
              </w:rPr>
            </w:pPr>
            <w:r>
              <w:rPr>
                <w:w w:val="99"/>
                <w:sz w:val="21"/>
              </w:rPr>
              <w:t>个</w:t>
            </w:r>
          </w:p>
        </w:tc>
        <w:tc>
          <w:tcPr>
            <w:tcW w:w="59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0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9"/>
              </w:rPr>
            </w:pPr>
          </w:p>
          <w:p>
            <w:pPr>
              <w:pStyle w:val="TableParagraph"/>
              <w:ind w:left="16" w:right="4"/>
              <w:jc w:val="center"/>
              <w:rPr>
                <w:sz w:val="21"/>
              </w:rPr>
            </w:pPr>
            <w:r>
              <w:rPr>
                <w:sz w:val="21"/>
              </w:rPr>
              <w:t>个/㎡</w:t>
            </w:r>
          </w:p>
        </w:tc>
        <w:tc>
          <w:tcPr>
            <w:tcW w:w="60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97"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4"/>
              <w:rPr>
                <w:rFonts w:ascii="黑体"/>
                <w:sz w:val="18"/>
              </w:rPr>
            </w:pPr>
          </w:p>
          <w:p>
            <w:pPr>
              <w:pStyle w:val="TableParagraph"/>
              <w:spacing w:line="244" w:lineRule="auto"/>
              <w:ind w:left="144" w:right="75" w:hanging="56"/>
              <w:rPr>
                <w:sz w:val="21"/>
              </w:rPr>
            </w:pPr>
            <w:r>
              <w:rPr>
                <w:sz w:val="21"/>
              </w:rPr>
              <w:t>元/ 个</w:t>
            </w:r>
          </w:p>
        </w:tc>
        <w:tc>
          <w:tcPr>
            <w:tcW w:w="744"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2"/>
              </w:rPr>
            </w:pPr>
          </w:p>
          <w:p>
            <w:pPr>
              <w:pStyle w:val="TableParagraph"/>
              <w:spacing w:line="266" w:lineRule="auto" w:before="163"/>
              <w:ind w:left="269" w:right="11" w:hanging="221"/>
              <w:rPr>
                <w:sz w:val="22"/>
              </w:rPr>
            </w:pPr>
            <w:r>
              <w:rPr>
                <w:sz w:val="22"/>
              </w:rPr>
              <w:t>5AQKQJ DS</w:t>
            </w:r>
          </w:p>
        </w:tc>
        <w:tc>
          <w:tcPr>
            <w:tcW w:w="760" w:type="dxa"/>
            <w:tcBorders>
              <w:top w:val="single" w:sz="2" w:space="0" w:color="000000"/>
              <w:left w:val="single" w:sz="2" w:space="0" w:color="000000"/>
              <w:bottom w:val="single" w:sz="2" w:space="0" w:color="000000"/>
            </w:tcBorders>
          </w:tcPr>
          <w:p>
            <w:pPr>
              <w:pStyle w:val="TableParagraph"/>
              <w:rPr>
                <w:rFonts w:ascii="黑体"/>
                <w:sz w:val="22"/>
              </w:rPr>
            </w:pPr>
          </w:p>
          <w:p>
            <w:pPr>
              <w:pStyle w:val="TableParagraph"/>
              <w:spacing w:line="266" w:lineRule="auto" w:before="163"/>
              <w:ind w:left="273" w:right="15" w:hanging="221"/>
              <w:rPr>
                <w:sz w:val="22"/>
              </w:rPr>
            </w:pPr>
            <w:r>
              <w:rPr>
                <w:sz w:val="22"/>
              </w:rPr>
              <w:t>5ADKQJ DS</w:t>
            </w:r>
          </w:p>
        </w:tc>
      </w:tr>
      <w:tr>
        <w:trPr>
          <w:trHeight w:val="940" w:hRule="atLeast"/>
        </w:trPr>
        <w:tc>
          <w:tcPr>
            <w:tcW w:w="775" w:type="dxa"/>
            <w:tcBorders>
              <w:top w:val="single" w:sz="2" w:space="0" w:color="000000"/>
              <w:right w:val="single" w:sz="2" w:space="0" w:color="000000"/>
            </w:tcBorders>
          </w:tcPr>
          <w:p>
            <w:pPr>
              <w:pStyle w:val="TableParagraph"/>
              <w:rPr>
                <w:rFonts w:ascii="黑体"/>
                <w:sz w:val="20"/>
              </w:rPr>
            </w:pPr>
          </w:p>
          <w:p>
            <w:pPr>
              <w:pStyle w:val="TableParagraph"/>
              <w:spacing w:before="1"/>
              <w:rPr>
                <w:rFonts w:ascii="黑体"/>
                <w:sz w:val="14"/>
              </w:rPr>
            </w:pPr>
          </w:p>
          <w:p>
            <w:pPr>
              <w:pStyle w:val="TableParagraph"/>
              <w:ind w:left="106" w:right="88"/>
              <w:jc w:val="center"/>
              <w:rPr>
                <w:sz w:val="21"/>
              </w:rPr>
            </w:pPr>
            <w:r>
              <w:rPr>
                <w:sz w:val="21"/>
              </w:rPr>
              <w:t>17.4</w:t>
            </w:r>
          </w:p>
        </w:tc>
        <w:tc>
          <w:tcPr>
            <w:tcW w:w="1374" w:type="dxa"/>
            <w:tcBorders>
              <w:top w:val="single" w:sz="2" w:space="0" w:color="000000"/>
              <w:left w:val="single" w:sz="2" w:space="0" w:color="000000"/>
              <w:right w:val="single" w:sz="2" w:space="0" w:color="000000"/>
            </w:tcBorders>
          </w:tcPr>
          <w:p>
            <w:pPr>
              <w:pStyle w:val="TableParagraph"/>
              <w:spacing w:line="244" w:lineRule="auto" w:before="113"/>
              <w:ind w:left="28" w:right="21"/>
              <w:jc w:val="center"/>
              <w:rPr>
                <w:sz w:val="21"/>
              </w:rPr>
            </w:pPr>
            <w:r>
              <w:rPr>
                <w:sz w:val="21"/>
              </w:rPr>
              <w:t>装配式格构式组合结构工</w:t>
            </w:r>
          </w:p>
          <w:p>
            <w:pPr>
              <w:pStyle w:val="TableParagraph"/>
              <w:spacing w:line="251" w:lineRule="exact" w:before="8"/>
              <w:ind w:left="9"/>
              <w:jc w:val="center"/>
              <w:rPr>
                <w:sz w:val="21"/>
              </w:rPr>
            </w:pPr>
            <w:r>
              <w:rPr>
                <w:w w:val="99"/>
                <w:sz w:val="21"/>
              </w:rPr>
              <w:t>程</w:t>
            </w:r>
          </w:p>
        </w:tc>
        <w:tc>
          <w:tcPr>
            <w:tcW w:w="3403"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690" w:type="dxa"/>
            <w:tcBorders>
              <w:top w:val="single" w:sz="2" w:space="0" w:color="000000"/>
              <w:left w:val="single" w:sz="2" w:space="0" w:color="000000"/>
              <w:right w:val="single" w:sz="2" w:space="0" w:color="000000"/>
            </w:tcBorders>
          </w:tcPr>
          <w:p>
            <w:pPr>
              <w:pStyle w:val="TableParagraph"/>
              <w:rPr>
                <w:rFonts w:ascii="黑体"/>
                <w:sz w:val="20"/>
              </w:rPr>
            </w:pPr>
          </w:p>
          <w:p>
            <w:pPr>
              <w:pStyle w:val="TableParagraph"/>
              <w:spacing w:before="12"/>
              <w:rPr>
                <w:rFonts w:ascii="黑体"/>
                <w:sz w:val="16"/>
              </w:rPr>
            </w:pPr>
          </w:p>
          <w:p>
            <w:pPr>
              <w:pStyle w:val="TableParagraph"/>
              <w:ind w:left="19"/>
              <w:jc w:val="center"/>
              <w:rPr>
                <w:sz w:val="21"/>
              </w:rPr>
            </w:pPr>
            <w:r>
              <w:rPr>
                <w:w w:val="99"/>
                <w:sz w:val="21"/>
              </w:rPr>
              <w:t>㎡</w:t>
            </w:r>
          </w:p>
        </w:tc>
        <w:tc>
          <w:tcPr>
            <w:tcW w:w="590"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600" w:type="dxa"/>
            <w:tcBorders>
              <w:top w:val="single" w:sz="2" w:space="0" w:color="000000"/>
              <w:left w:val="single" w:sz="2" w:space="0" w:color="000000"/>
              <w:right w:val="single" w:sz="2" w:space="0" w:color="000000"/>
            </w:tcBorders>
          </w:tcPr>
          <w:p>
            <w:pPr>
              <w:pStyle w:val="TableParagraph"/>
              <w:rPr>
                <w:rFonts w:ascii="黑体"/>
                <w:sz w:val="20"/>
              </w:rPr>
            </w:pPr>
          </w:p>
          <w:p>
            <w:pPr>
              <w:pStyle w:val="TableParagraph"/>
              <w:spacing w:before="5"/>
              <w:rPr>
                <w:rFonts w:ascii="黑体"/>
                <w:sz w:val="15"/>
              </w:rPr>
            </w:pPr>
          </w:p>
          <w:p>
            <w:pPr>
              <w:pStyle w:val="TableParagraph"/>
              <w:ind w:left="25" w:right="4"/>
              <w:jc w:val="center"/>
              <w:rPr>
                <w:sz w:val="21"/>
              </w:rPr>
            </w:pPr>
            <w:r>
              <w:rPr>
                <w:sz w:val="21"/>
              </w:rPr>
              <w:t>㎡/㎡</w:t>
            </w:r>
          </w:p>
        </w:tc>
        <w:tc>
          <w:tcPr>
            <w:tcW w:w="609"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497" w:type="dxa"/>
            <w:tcBorders>
              <w:top w:val="single" w:sz="2" w:space="0" w:color="000000"/>
              <w:left w:val="single" w:sz="2" w:space="0" w:color="000000"/>
              <w:right w:val="single" w:sz="2" w:space="0" w:color="000000"/>
            </w:tcBorders>
          </w:tcPr>
          <w:p>
            <w:pPr>
              <w:pStyle w:val="TableParagraph"/>
              <w:spacing w:before="5"/>
              <w:rPr>
                <w:rFonts w:ascii="黑体"/>
                <w:sz w:val="26"/>
              </w:rPr>
            </w:pPr>
          </w:p>
          <w:p>
            <w:pPr>
              <w:pStyle w:val="TableParagraph"/>
              <w:ind w:left="94"/>
              <w:rPr>
                <w:sz w:val="21"/>
              </w:rPr>
            </w:pPr>
            <w:r>
              <w:rPr>
                <w:sz w:val="21"/>
              </w:rPr>
              <w:t>元/</w:t>
            </w:r>
          </w:p>
          <w:p>
            <w:pPr>
              <w:pStyle w:val="TableParagraph"/>
              <w:spacing w:before="3"/>
              <w:ind w:left="146"/>
              <w:rPr>
                <w:sz w:val="21"/>
              </w:rPr>
            </w:pPr>
            <w:r>
              <w:rPr>
                <w:w w:val="99"/>
                <w:sz w:val="21"/>
              </w:rPr>
              <w:t>㎡</w:t>
            </w:r>
          </w:p>
        </w:tc>
        <w:tc>
          <w:tcPr>
            <w:tcW w:w="744" w:type="dxa"/>
            <w:tcBorders>
              <w:top w:val="single" w:sz="2" w:space="0" w:color="000000"/>
              <w:left w:val="single" w:sz="2" w:space="0" w:color="000000"/>
              <w:right w:val="single" w:sz="2" w:space="0" w:color="000000"/>
            </w:tcBorders>
          </w:tcPr>
          <w:p>
            <w:pPr>
              <w:pStyle w:val="TableParagraph"/>
              <w:spacing w:line="266" w:lineRule="auto" w:before="173"/>
              <w:ind w:left="269" w:right="11" w:hanging="221"/>
              <w:rPr>
                <w:sz w:val="22"/>
              </w:rPr>
            </w:pPr>
            <w:r>
              <w:rPr>
                <w:sz w:val="22"/>
              </w:rPr>
              <w:t>5AQVPG GS</w:t>
            </w:r>
          </w:p>
        </w:tc>
        <w:tc>
          <w:tcPr>
            <w:tcW w:w="760" w:type="dxa"/>
            <w:tcBorders>
              <w:top w:val="single" w:sz="2" w:space="0" w:color="000000"/>
              <w:left w:val="single" w:sz="2" w:space="0" w:color="000000"/>
            </w:tcBorders>
          </w:tcPr>
          <w:p>
            <w:pPr>
              <w:pStyle w:val="TableParagraph"/>
              <w:spacing w:line="266" w:lineRule="auto" w:before="173"/>
              <w:ind w:left="273" w:right="15" w:hanging="221"/>
              <w:rPr>
                <w:sz w:val="22"/>
              </w:rPr>
            </w:pPr>
            <w:r>
              <w:rPr>
                <w:sz w:val="22"/>
              </w:rPr>
              <w:t>5ADVPG GS</w:t>
            </w:r>
          </w:p>
        </w:tc>
      </w:tr>
      <w:tr>
        <w:trPr>
          <w:trHeight w:val="624" w:hRule="atLeast"/>
        </w:trPr>
        <w:tc>
          <w:tcPr>
            <w:tcW w:w="775" w:type="dxa"/>
            <w:tcBorders>
              <w:bottom w:val="single" w:sz="2" w:space="0" w:color="000000"/>
              <w:right w:val="single" w:sz="2" w:space="0" w:color="000000"/>
            </w:tcBorders>
          </w:tcPr>
          <w:p>
            <w:pPr>
              <w:pStyle w:val="TableParagraph"/>
              <w:spacing w:before="62"/>
              <w:ind w:left="106" w:right="90"/>
              <w:jc w:val="center"/>
              <w:rPr>
                <w:sz w:val="21"/>
              </w:rPr>
            </w:pPr>
            <w:r>
              <w:rPr>
                <w:sz w:val="21"/>
              </w:rPr>
              <w:t>17.4.</w:t>
            </w:r>
          </w:p>
          <w:p>
            <w:pPr>
              <w:pStyle w:val="TableParagraph"/>
              <w:spacing w:line="269" w:lineRule="exact" w:before="4"/>
              <w:ind w:left="21"/>
              <w:jc w:val="center"/>
              <w:rPr>
                <w:sz w:val="21"/>
              </w:rPr>
            </w:pPr>
            <w:r>
              <w:rPr>
                <w:w w:val="99"/>
                <w:sz w:val="21"/>
              </w:rPr>
              <w:t>1</w:t>
            </w:r>
          </w:p>
        </w:tc>
        <w:tc>
          <w:tcPr>
            <w:tcW w:w="1374" w:type="dxa"/>
            <w:tcBorders>
              <w:left w:val="single" w:sz="2" w:space="0" w:color="000000"/>
              <w:bottom w:val="single" w:sz="2" w:space="0" w:color="000000"/>
              <w:right w:val="single" w:sz="2" w:space="0" w:color="000000"/>
            </w:tcBorders>
          </w:tcPr>
          <w:p>
            <w:pPr>
              <w:pStyle w:val="TableParagraph"/>
              <w:spacing w:line="270" w:lineRule="atLeast" w:before="61"/>
              <w:ind w:left="361" w:right="21" w:hanging="334"/>
              <w:rPr>
                <w:sz w:val="21"/>
              </w:rPr>
            </w:pPr>
            <w:r>
              <w:rPr>
                <w:sz w:val="21"/>
              </w:rPr>
              <w:t>组合结构钢结构部分</w:t>
            </w:r>
          </w:p>
        </w:tc>
        <w:tc>
          <w:tcPr>
            <w:tcW w:w="3403" w:type="dxa"/>
            <w:tcBorders>
              <w:left w:val="single" w:sz="2" w:space="0" w:color="000000"/>
              <w:bottom w:val="single" w:sz="2" w:space="0" w:color="000000"/>
              <w:right w:val="single" w:sz="2" w:space="0" w:color="000000"/>
            </w:tcBorders>
          </w:tcPr>
          <w:p>
            <w:pPr>
              <w:pStyle w:val="TableParagraph"/>
              <w:numPr>
                <w:ilvl w:val="0"/>
                <w:numId w:val="129"/>
              </w:numPr>
              <w:tabs>
                <w:tab w:pos="231" w:val="left" w:leader="none"/>
              </w:tabs>
              <w:spacing w:line="240" w:lineRule="auto" w:before="40" w:after="0"/>
              <w:ind w:left="230" w:right="0" w:hanging="221"/>
              <w:jc w:val="left"/>
              <w:rPr>
                <w:sz w:val="21"/>
              </w:rPr>
            </w:pPr>
            <w:r>
              <w:rPr>
                <w:spacing w:val="11"/>
                <w:sz w:val="21"/>
              </w:rPr>
              <w:t>格构式钢柱类型（</w:t>
            </w:r>
            <w:r>
              <w:rPr>
                <w:spacing w:val="12"/>
                <w:sz w:val="21"/>
              </w:rPr>
              <w:t>提取</w:t>
            </w:r>
            <w:r>
              <w:rPr>
                <w:sz w:val="21"/>
              </w:rPr>
              <w:t>）</w:t>
            </w:r>
          </w:p>
          <w:p>
            <w:pPr>
              <w:pStyle w:val="TableParagraph"/>
              <w:numPr>
                <w:ilvl w:val="0"/>
                <w:numId w:val="129"/>
              </w:numPr>
              <w:tabs>
                <w:tab w:pos="231" w:val="left" w:leader="none"/>
              </w:tabs>
              <w:spacing w:line="240" w:lineRule="auto" w:before="12" w:after="0"/>
              <w:ind w:left="230" w:right="0" w:hanging="221"/>
              <w:jc w:val="left"/>
              <w:rPr>
                <w:sz w:val="21"/>
              </w:rPr>
            </w:pPr>
            <w:r>
              <w:rPr>
                <w:spacing w:val="11"/>
                <w:sz w:val="21"/>
              </w:rPr>
              <w:t>格构式组合梁类型（</w:t>
            </w:r>
            <w:r>
              <w:rPr>
                <w:spacing w:val="12"/>
                <w:sz w:val="21"/>
              </w:rPr>
              <w:t>提取</w:t>
            </w:r>
            <w:r>
              <w:rPr>
                <w:sz w:val="21"/>
              </w:rPr>
              <w:t>）</w:t>
            </w:r>
          </w:p>
        </w:tc>
        <w:tc>
          <w:tcPr>
            <w:tcW w:w="690" w:type="dxa"/>
            <w:tcBorders>
              <w:left w:val="single" w:sz="2" w:space="0" w:color="000000"/>
              <w:bottom w:val="single" w:sz="2" w:space="0" w:color="000000"/>
              <w:right w:val="single" w:sz="2" w:space="0" w:color="000000"/>
            </w:tcBorders>
          </w:tcPr>
          <w:p>
            <w:pPr>
              <w:pStyle w:val="TableParagraph"/>
              <w:spacing w:before="4"/>
              <w:rPr>
                <w:rFonts w:ascii="黑体"/>
                <w:sz w:val="15"/>
              </w:rPr>
            </w:pPr>
          </w:p>
          <w:p>
            <w:pPr>
              <w:pStyle w:val="TableParagraph"/>
              <w:ind w:left="20"/>
              <w:jc w:val="center"/>
              <w:rPr>
                <w:sz w:val="21"/>
              </w:rPr>
            </w:pPr>
            <w:r>
              <w:rPr>
                <w:sz w:val="21"/>
              </w:rPr>
              <w:t>kg</w:t>
            </w:r>
          </w:p>
        </w:tc>
        <w:tc>
          <w:tcPr>
            <w:tcW w:w="59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600" w:type="dxa"/>
            <w:tcBorders>
              <w:left w:val="single" w:sz="2" w:space="0" w:color="000000"/>
              <w:bottom w:val="single" w:sz="2" w:space="0" w:color="000000"/>
              <w:right w:val="single" w:sz="2" w:space="0" w:color="000000"/>
            </w:tcBorders>
          </w:tcPr>
          <w:p>
            <w:pPr>
              <w:pStyle w:val="TableParagraph"/>
              <w:spacing w:before="6"/>
              <w:rPr>
                <w:rFonts w:ascii="黑体"/>
                <w:sz w:val="15"/>
              </w:rPr>
            </w:pPr>
          </w:p>
          <w:p>
            <w:pPr>
              <w:pStyle w:val="TableParagraph"/>
              <w:spacing w:before="1"/>
              <w:ind w:left="13" w:right="4"/>
              <w:jc w:val="center"/>
              <w:rPr>
                <w:sz w:val="21"/>
              </w:rPr>
            </w:pPr>
            <w:r>
              <w:rPr>
                <w:sz w:val="21"/>
              </w:rPr>
              <w:t>kg/㎡</w:t>
            </w:r>
          </w:p>
        </w:tc>
        <w:tc>
          <w:tcPr>
            <w:tcW w:w="609"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497" w:type="dxa"/>
            <w:tcBorders>
              <w:left w:val="single" w:sz="2" w:space="0" w:color="000000"/>
              <w:bottom w:val="single" w:sz="2" w:space="0" w:color="000000"/>
              <w:right w:val="single" w:sz="2" w:space="0" w:color="000000"/>
            </w:tcBorders>
          </w:tcPr>
          <w:p>
            <w:pPr>
              <w:pStyle w:val="TableParagraph"/>
              <w:spacing w:before="62"/>
              <w:ind w:left="142"/>
              <w:rPr>
                <w:sz w:val="21"/>
              </w:rPr>
            </w:pPr>
            <w:r>
              <w:rPr>
                <w:w w:val="99"/>
                <w:sz w:val="21"/>
              </w:rPr>
              <w:t>元</w:t>
            </w:r>
          </w:p>
          <w:p>
            <w:pPr>
              <w:pStyle w:val="TableParagraph"/>
              <w:spacing w:line="269" w:lineRule="exact" w:before="4"/>
              <w:ind w:left="94"/>
              <w:rPr>
                <w:sz w:val="21"/>
              </w:rPr>
            </w:pPr>
            <w:r>
              <w:rPr>
                <w:sz w:val="21"/>
              </w:rPr>
              <w:t>/kg</w:t>
            </w:r>
          </w:p>
        </w:tc>
        <w:tc>
          <w:tcPr>
            <w:tcW w:w="744" w:type="dxa"/>
            <w:tcBorders>
              <w:left w:val="single" w:sz="2" w:space="0" w:color="000000"/>
              <w:bottom w:val="single" w:sz="2" w:space="0" w:color="000000"/>
              <w:right w:val="single" w:sz="2" w:space="0" w:color="000000"/>
            </w:tcBorders>
          </w:tcPr>
          <w:p>
            <w:pPr>
              <w:pStyle w:val="TableParagraph"/>
              <w:spacing w:before="16"/>
              <w:ind w:left="29" w:right="9"/>
              <w:jc w:val="center"/>
              <w:rPr>
                <w:sz w:val="22"/>
              </w:rPr>
            </w:pPr>
            <w:r>
              <w:rPr>
                <w:sz w:val="22"/>
              </w:rPr>
              <w:t>5AQZHG</w:t>
            </w:r>
          </w:p>
          <w:p>
            <w:pPr>
              <w:pStyle w:val="TableParagraph"/>
              <w:spacing w:line="276" w:lineRule="exact" w:before="30"/>
              <w:ind w:left="48" w:right="28"/>
              <w:jc w:val="center"/>
              <w:rPr>
                <w:sz w:val="22"/>
              </w:rPr>
            </w:pPr>
            <w:r>
              <w:rPr>
                <w:sz w:val="22"/>
              </w:rPr>
              <w:t>GS</w:t>
            </w:r>
          </w:p>
        </w:tc>
        <w:tc>
          <w:tcPr>
            <w:tcW w:w="760" w:type="dxa"/>
            <w:tcBorders>
              <w:left w:val="single" w:sz="2" w:space="0" w:color="000000"/>
              <w:bottom w:val="single" w:sz="2" w:space="0" w:color="000000"/>
            </w:tcBorders>
          </w:tcPr>
          <w:p>
            <w:pPr>
              <w:pStyle w:val="TableParagraph"/>
              <w:spacing w:before="16"/>
              <w:ind w:left="34" w:right="13"/>
              <w:jc w:val="center"/>
              <w:rPr>
                <w:sz w:val="22"/>
              </w:rPr>
            </w:pPr>
            <w:r>
              <w:rPr>
                <w:sz w:val="22"/>
              </w:rPr>
              <w:t>5ADZHG</w:t>
            </w:r>
          </w:p>
          <w:p>
            <w:pPr>
              <w:pStyle w:val="TableParagraph"/>
              <w:spacing w:line="276" w:lineRule="exact" w:before="30"/>
              <w:ind w:left="34" w:right="13"/>
              <w:jc w:val="center"/>
              <w:rPr>
                <w:sz w:val="22"/>
              </w:rPr>
            </w:pPr>
            <w:r>
              <w:rPr>
                <w:sz w:val="22"/>
              </w:rPr>
              <w:t>GS</w:t>
            </w:r>
          </w:p>
        </w:tc>
      </w:tr>
      <w:tr>
        <w:trPr>
          <w:trHeight w:val="623" w:hRule="atLeast"/>
        </w:trPr>
        <w:tc>
          <w:tcPr>
            <w:tcW w:w="775" w:type="dxa"/>
            <w:tcBorders>
              <w:top w:val="single" w:sz="2" w:space="0" w:color="000000"/>
              <w:bottom w:val="single" w:sz="2" w:space="0" w:color="000000"/>
              <w:right w:val="single" w:sz="2" w:space="0" w:color="000000"/>
            </w:tcBorders>
          </w:tcPr>
          <w:p>
            <w:pPr>
              <w:pStyle w:val="TableParagraph"/>
              <w:spacing w:before="64"/>
              <w:ind w:left="106" w:right="90"/>
              <w:jc w:val="center"/>
              <w:rPr>
                <w:sz w:val="21"/>
              </w:rPr>
            </w:pPr>
            <w:r>
              <w:rPr>
                <w:sz w:val="21"/>
              </w:rPr>
              <w:t>17.4.</w:t>
            </w:r>
          </w:p>
          <w:p>
            <w:pPr>
              <w:pStyle w:val="TableParagraph"/>
              <w:spacing w:line="269" w:lineRule="exact" w:before="2"/>
              <w:ind w:left="21"/>
              <w:jc w:val="center"/>
              <w:rPr>
                <w:sz w:val="21"/>
              </w:rPr>
            </w:pPr>
            <w:r>
              <w:rPr>
                <w:w w:val="99"/>
                <w:sz w:val="21"/>
              </w:rPr>
              <w:t>2</w:t>
            </w:r>
          </w:p>
        </w:tc>
        <w:tc>
          <w:tcPr>
            <w:tcW w:w="1374" w:type="dxa"/>
            <w:tcBorders>
              <w:top w:val="single" w:sz="2" w:space="0" w:color="000000"/>
              <w:left w:val="single" w:sz="2" w:space="0" w:color="000000"/>
              <w:bottom w:val="single" w:sz="2" w:space="0" w:color="000000"/>
              <w:right w:val="single" w:sz="2" w:space="0" w:color="000000"/>
            </w:tcBorders>
          </w:tcPr>
          <w:p>
            <w:pPr>
              <w:pStyle w:val="TableParagraph"/>
              <w:spacing w:line="270" w:lineRule="atLeast" w:before="63"/>
              <w:ind w:left="138" w:right="21" w:hanging="111"/>
              <w:rPr>
                <w:sz w:val="21"/>
              </w:rPr>
            </w:pPr>
            <w:r>
              <w:rPr>
                <w:sz w:val="21"/>
              </w:rPr>
              <w:t>组合结构后浇混凝土部分</w:t>
            </w:r>
          </w:p>
        </w:tc>
        <w:tc>
          <w:tcPr>
            <w:tcW w:w="3403" w:type="dxa"/>
            <w:tcBorders>
              <w:top w:val="single" w:sz="2" w:space="0" w:color="000000"/>
              <w:left w:val="single" w:sz="2" w:space="0" w:color="000000"/>
              <w:bottom w:val="single" w:sz="2" w:space="0" w:color="000000"/>
              <w:right w:val="single" w:sz="2" w:space="0" w:color="000000"/>
            </w:tcBorders>
          </w:tcPr>
          <w:p>
            <w:pPr>
              <w:pStyle w:val="TableParagraph"/>
              <w:numPr>
                <w:ilvl w:val="0"/>
                <w:numId w:val="130"/>
              </w:numPr>
              <w:tabs>
                <w:tab w:pos="231" w:val="left" w:leader="none"/>
              </w:tabs>
              <w:spacing w:line="240" w:lineRule="auto" w:before="40" w:after="0"/>
              <w:ind w:left="230" w:right="0" w:hanging="221"/>
              <w:jc w:val="left"/>
              <w:rPr>
                <w:sz w:val="21"/>
              </w:rPr>
            </w:pPr>
            <w:r>
              <w:rPr>
                <w:spacing w:val="11"/>
                <w:w w:val="95"/>
                <w:sz w:val="21"/>
              </w:rPr>
              <w:t>混凝土结构类型</w:t>
            </w:r>
            <w:r>
              <w:rPr>
                <w:spacing w:val="14"/>
                <w:w w:val="95"/>
                <w:sz w:val="21"/>
              </w:rPr>
              <w:t>（</w:t>
            </w:r>
            <w:r>
              <w:rPr>
                <w:spacing w:val="12"/>
                <w:w w:val="95"/>
                <w:sz w:val="21"/>
              </w:rPr>
              <w:t>提取</w:t>
            </w:r>
            <w:r>
              <w:rPr>
                <w:w w:val="95"/>
                <w:sz w:val="21"/>
              </w:rPr>
              <w:t>）</w:t>
            </w:r>
          </w:p>
          <w:p>
            <w:pPr>
              <w:pStyle w:val="TableParagraph"/>
              <w:numPr>
                <w:ilvl w:val="0"/>
                <w:numId w:val="130"/>
              </w:numPr>
              <w:tabs>
                <w:tab w:pos="234" w:val="left" w:leader="none"/>
              </w:tabs>
              <w:spacing w:line="240" w:lineRule="auto" w:before="12" w:after="0"/>
              <w:ind w:left="233" w:right="0" w:hanging="224"/>
              <w:jc w:val="left"/>
              <w:rPr>
                <w:sz w:val="21"/>
              </w:rPr>
            </w:pPr>
            <w:r>
              <w:rPr>
                <w:spacing w:val="14"/>
                <w:w w:val="95"/>
                <w:sz w:val="21"/>
              </w:rPr>
              <w:t>混凝土强度等级</w:t>
            </w:r>
            <w:r>
              <w:rPr>
                <w:spacing w:val="16"/>
                <w:w w:val="95"/>
                <w:sz w:val="21"/>
              </w:rPr>
              <w:t>（</w:t>
            </w:r>
            <w:r>
              <w:rPr>
                <w:spacing w:val="14"/>
                <w:w w:val="95"/>
                <w:sz w:val="21"/>
              </w:rPr>
              <w:t>提取</w:t>
            </w:r>
            <w:r>
              <w:rPr>
                <w:w w:val="95"/>
                <w:sz w:val="21"/>
              </w:rPr>
              <w:t>）</w:t>
            </w:r>
          </w:p>
        </w:tc>
        <w:tc>
          <w:tcPr>
            <w:tcW w:w="690"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15"/>
              </w:rPr>
            </w:pPr>
          </w:p>
          <w:p>
            <w:pPr>
              <w:pStyle w:val="TableParagraph"/>
              <w:ind w:left="13"/>
              <w:jc w:val="center"/>
              <w:rPr>
                <w:sz w:val="21"/>
              </w:rPr>
            </w:pPr>
            <w:r>
              <w:rPr>
                <w:sz w:val="21"/>
              </w:rPr>
              <w:t>m³</w:t>
            </w:r>
          </w:p>
        </w:tc>
        <w:tc>
          <w:tcPr>
            <w:tcW w:w="59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00"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15"/>
              </w:rPr>
            </w:pPr>
          </w:p>
          <w:p>
            <w:pPr>
              <w:pStyle w:val="TableParagraph"/>
              <w:ind w:left="13" w:right="4"/>
              <w:jc w:val="center"/>
              <w:rPr>
                <w:sz w:val="21"/>
              </w:rPr>
            </w:pPr>
            <w:r>
              <w:rPr>
                <w:sz w:val="21"/>
              </w:rPr>
              <w:t>m³/㎡</w:t>
            </w:r>
          </w:p>
        </w:tc>
        <w:tc>
          <w:tcPr>
            <w:tcW w:w="60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97" w:type="dxa"/>
            <w:tcBorders>
              <w:top w:val="single" w:sz="2" w:space="0" w:color="000000"/>
              <w:left w:val="single" w:sz="2" w:space="0" w:color="000000"/>
              <w:bottom w:val="single" w:sz="2" w:space="0" w:color="000000"/>
              <w:right w:val="single" w:sz="2" w:space="0" w:color="000000"/>
            </w:tcBorders>
          </w:tcPr>
          <w:p>
            <w:pPr>
              <w:pStyle w:val="TableParagraph"/>
              <w:spacing w:before="64"/>
              <w:ind w:left="146"/>
              <w:rPr>
                <w:sz w:val="21"/>
              </w:rPr>
            </w:pPr>
            <w:r>
              <w:rPr>
                <w:w w:val="99"/>
                <w:sz w:val="21"/>
              </w:rPr>
              <w:t>元</w:t>
            </w:r>
          </w:p>
          <w:p>
            <w:pPr>
              <w:pStyle w:val="TableParagraph"/>
              <w:spacing w:line="269" w:lineRule="exact" w:before="2"/>
              <w:ind w:left="91"/>
              <w:rPr>
                <w:sz w:val="21"/>
              </w:rPr>
            </w:pPr>
            <w:r>
              <w:rPr>
                <w:sz w:val="21"/>
              </w:rPr>
              <w:t>/m³</w:t>
            </w:r>
          </w:p>
        </w:tc>
        <w:tc>
          <w:tcPr>
            <w:tcW w:w="744" w:type="dxa"/>
            <w:tcBorders>
              <w:top w:val="single" w:sz="2" w:space="0" w:color="000000"/>
              <w:left w:val="single" w:sz="2" w:space="0" w:color="000000"/>
              <w:bottom w:val="single" w:sz="2" w:space="0" w:color="000000"/>
              <w:right w:val="single" w:sz="2" w:space="0" w:color="000000"/>
            </w:tcBorders>
          </w:tcPr>
          <w:p>
            <w:pPr>
              <w:pStyle w:val="TableParagraph"/>
              <w:spacing w:before="15"/>
              <w:ind w:left="29" w:right="9"/>
              <w:jc w:val="center"/>
              <w:rPr>
                <w:sz w:val="22"/>
              </w:rPr>
            </w:pPr>
            <w:r>
              <w:rPr>
                <w:sz w:val="22"/>
              </w:rPr>
              <w:t>5AQZHH</w:t>
            </w:r>
          </w:p>
          <w:p>
            <w:pPr>
              <w:pStyle w:val="TableParagraph"/>
              <w:spacing w:line="276" w:lineRule="exact" w:before="31"/>
              <w:ind w:left="48" w:right="28"/>
              <w:jc w:val="center"/>
              <w:rPr>
                <w:sz w:val="22"/>
              </w:rPr>
            </w:pPr>
            <w:r>
              <w:rPr>
                <w:sz w:val="22"/>
              </w:rPr>
              <w:t>TS</w:t>
            </w:r>
          </w:p>
        </w:tc>
        <w:tc>
          <w:tcPr>
            <w:tcW w:w="760" w:type="dxa"/>
            <w:tcBorders>
              <w:top w:val="single" w:sz="2" w:space="0" w:color="000000"/>
              <w:left w:val="single" w:sz="2" w:space="0" w:color="000000"/>
              <w:bottom w:val="single" w:sz="2" w:space="0" w:color="000000"/>
            </w:tcBorders>
          </w:tcPr>
          <w:p>
            <w:pPr>
              <w:pStyle w:val="TableParagraph"/>
              <w:spacing w:before="15"/>
              <w:ind w:left="34" w:right="13"/>
              <w:jc w:val="center"/>
              <w:rPr>
                <w:sz w:val="22"/>
              </w:rPr>
            </w:pPr>
            <w:r>
              <w:rPr>
                <w:sz w:val="22"/>
              </w:rPr>
              <w:t>5ADZHH</w:t>
            </w:r>
          </w:p>
          <w:p>
            <w:pPr>
              <w:pStyle w:val="TableParagraph"/>
              <w:spacing w:line="276" w:lineRule="exact" w:before="31"/>
              <w:ind w:left="34" w:right="13"/>
              <w:jc w:val="center"/>
              <w:rPr>
                <w:sz w:val="22"/>
              </w:rPr>
            </w:pPr>
            <w:r>
              <w:rPr>
                <w:sz w:val="22"/>
              </w:rPr>
              <w:t>TS</w:t>
            </w:r>
          </w:p>
        </w:tc>
      </w:tr>
      <w:tr>
        <w:trPr>
          <w:trHeight w:val="761" w:hRule="atLeast"/>
        </w:trPr>
        <w:tc>
          <w:tcPr>
            <w:tcW w:w="775" w:type="dxa"/>
            <w:tcBorders>
              <w:top w:val="single" w:sz="2" w:space="0" w:color="000000"/>
              <w:bottom w:val="single" w:sz="2" w:space="0" w:color="000000"/>
              <w:right w:val="single" w:sz="2" w:space="0" w:color="000000"/>
            </w:tcBorders>
          </w:tcPr>
          <w:p>
            <w:pPr>
              <w:pStyle w:val="TableParagraph"/>
              <w:spacing w:before="5"/>
              <w:rPr>
                <w:rFonts w:ascii="黑体"/>
                <w:sz w:val="27"/>
              </w:rPr>
            </w:pPr>
          </w:p>
          <w:p>
            <w:pPr>
              <w:pStyle w:val="TableParagraph"/>
              <w:spacing w:before="1"/>
              <w:ind w:left="106" w:right="88"/>
              <w:jc w:val="center"/>
              <w:rPr>
                <w:sz w:val="21"/>
              </w:rPr>
            </w:pPr>
            <w:r>
              <w:rPr>
                <w:sz w:val="21"/>
              </w:rPr>
              <w:t>17.5</w:t>
            </w:r>
          </w:p>
        </w:tc>
        <w:tc>
          <w:tcPr>
            <w:tcW w:w="1374"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16"/>
              </w:rPr>
            </w:pPr>
          </w:p>
          <w:p>
            <w:pPr>
              <w:pStyle w:val="TableParagraph"/>
              <w:spacing w:line="270" w:lineRule="atLeast"/>
              <w:ind w:left="248" w:right="21" w:hanging="221"/>
              <w:rPr>
                <w:sz w:val="21"/>
              </w:rPr>
            </w:pPr>
            <w:r>
              <w:rPr>
                <w:sz w:val="21"/>
              </w:rPr>
              <w:t>全预制模块化建筑工程</w:t>
            </w:r>
          </w:p>
        </w:tc>
        <w:tc>
          <w:tcPr>
            <w:tcW w:w="340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9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9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0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0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9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44" w:type="dxa"/>
            <w:tcBorders>
              <w:top w:val="single" w:sz="2" w:space="0" w:color="000000"/>
              <w:left w:val="single" w:sz="2" w:space="0" w:color="000000"/>
              <w:bottom w:val="single" w:sz="2" w:space="0" w:color="000000"/>
              <w:right w:val="single" w:sz="2" w:space="0" w:color="000000"/>
            </w:tcBorders>
          </w:tcPr>
          <w:p>
            <w:pPr>
              <w:pStyle w:val="TableParagraph"/>
              <w:spacing w:line="266" w:lineRule="auto" w:before="85"/>
              <w:ind w:left="269" w:right="11" w:hanging="221"/>
              <w:rPr>
                <w:sz w:val="22"/>
              </w:rPr>
            </w:pPr>
            <w:r>
              <w:rPr>
                <w:sz w:val="22"/>
              </w:rPr>
              <w:t>5AQYVM KS</w:t>
            </w:r>
          </w:p>
        </w:tc>
        <w:tc>
          <w:tcPr>
            <w:tcW w:w="760" w:type="dxa"/>
            <w:tcBorders>
              <w:top w:val="single" w:sz="2" w:space="0" w:color="000000"/>
              <w:left w:val="single" w:sz="2" w:space="0" w:color="000000"/>
              <w:bottom w:val="single" w:sz="2" w:space="0" w:color="000000"/>
            </w:tcBorders>
          </w:tcPr>
          <w:p>
            <w:pPr>
              <w:pStyle w:val="TableParagraph"/>
              <w:spacing w:line="266" w:lineRule="auto" w:before="85"/>
              <w:ind w:left="273" w:right="15" w:hanging="221"/>
              <w:rPr>
                <w:sz w:val="22"/>
              </w:rPr>
            </w:pPr>
            <w:r>
              <w:rPr>
                <w:sz w:val="22"/>
              </w:rPr>
              <w:t>5ADYVM KS</w:t>
            </w:r>
          </w:p>
        </w:tc>
      </w:tr>
      <w:tr>
        <w:trPr>
          <w:trHeight w:val="1932" w:hRule="atLeast"/>
        </w:trPr>
        <w:tc>
          <w:tcPr>
            <w:tcW w:w="775"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11"/>
              <w:rPr>
                <w:rFonts w:ascii="黑体"/>
                <w:sz w:val="15"/>
              </w:rPr>
            </w:pPr>
          </w:p>
          <w:p>
            <w:pPr>
              <w:pStyle w:val="TableParagraph"/>
              <w:ind w:left="106" w:right="90"/>
              <w:jc w:val="center"/>
              <w:rPr>
                <w:sz w:val="21"/>
              </w:rPr>
            </w:pPr>
            <w:r>
              <w:rPr>
                <w:sz w:val="21"/>
              </w:rPr>
              <w:t>17.5.</w:t>
            </w:r>
          </w:p>
          <w:p>
            <w:pPr>
              <w:pStyle w:val="TableParagraph"/>
              <w:spacing w:before="2"/>
              <w:ind w:left="21"/>
              <w:jc w:val="center"/>
              <w:rPr>
                <w:sz w:val="21"/>
              </w:rPr>
            </w:pPr>
            <w:r>
              <w:rPr>
                <w:w w:val="99"/>
                <w:sz w:val="21"/>
              </w:rPr>
              <w:t>1</w:t>
            </w:r>
          </w:p>
        </w:tc>
        <w:tc>
          <w:tcPr>
            <w:tcW w:w="1374"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7"/>
              <w:rPr>
                <w:rFonts w:ascii="黑体"/>
                <w:sz w:val="26"/>
              </w:rPr>
            </w:pPr>
          </w:p>
          <w:p>
            <w:pPr>
              <w:pStyle w:val="TableParagraph"/>
              <w:ind w:left="25" w:right="21"/>
              <w:jc w:val="center"/>
              <w:rPr>
                <w:sz w:val="21"/>
              </w:rPr>
            </w:pPr>
            <w:r>
              <w:rPr>
                <w:sz w:val="21"/>
              </w:rPr>
              <w:t>钢结构模块</w:t>
            </w:r>
          </w:p>
        </w:tc>
        <w:tc>
          <w:tcPr>
            <w:tcW w:w="3403" w:type="dxa"/>
            <w:tcBorders>
              <w:top w:val="single" w:sz="2" w:space="0" w:color="000000"/>
              <w:left w:val="single" w:sz="2" w:space="0" w:color="000000"/>
              <w:bottom w:val="single" w:sz="2" w:space="0" w:color="000000"/>
              <w:right w:val="single" w:sz="2" w:space="0" w:color="000000"/>
            </w:tcBorders>
          </w:tcPr>
          <w:p>
            <w:pPr>
              <w:pStyle w:val="TableParagraph"/>
              <w:numPr>
                <w:ilvl w:val="0"/>
                <w:numId w:val="131"/>
              </w:numPr>
              <w:tabs>
                <w:tab w:pos="234" w:val="left" w:leader="none"/>
              </w:tabs>
              <w:spacing w:line="244" w:lineRule="auto" w:before="8" w:after="0"/>
              <w:ind w:left="10" w:right="42" w:firstLine="0"/>
              <w:jc w:val="left"/>
              <w:rPr>
                <w:sz w:val="21"/>
              </w:rPr>
            </w:pPr>
            <w:r>
              <w:rPr>
                <w:spacing w:val="14"/>
                <w:w w:val="95"/>
                <w:sz w:val="21"/>
              </w:rPr>
              <w:t>模块类型</w:t>
            </w:r>
            <w:r>
              <w:rPr>
                <w:spacing w:val="16"/>
                <w:w w:val="95"/>
                <w:sz w:val="21"/>
              </w:rPr>
              <w:t>（</w:t>
            </w:r>
            <w:r>
              <w:rPr>
                <w:spacing w:val="8"/>
                <w:w w:val="95"/>
                <w:sz w:val="21"/>
              </w:rPr>
              <w:t>枚举勾选[多选]叠箱</w:t>
            </w:r>
            <w:r>
              <w:rPr>
                <w:spacing w:val="14"/>
                <w:sz w:val="21"/>
              </w:rPr>
              <w:t>式、嵌入式</w:t>
            </w:r>
            <w:r>
              <w:rPr>
                <w:sz w:val="21"/>
              </w:rPr>
              <w:t>）</w:t>
            </w:r>
          </w:p>
          <w:p>
            <w:pPr>
              <w:pStyle w:val="TableParagraph"/>
              <w:numPr>
                <w:ilvl w:val="0"/>
                <w:numId w:val="131"/>
              </w:numPr>
              <w:tabs>
                <w:tab w:pos="234" w:val="left" w:leader="none"/>
              </w:tabs>
              <w:spacing w:line="242" w:lineRule="auto" w:before="6" w:after="0"/>
              <w:ind w:left="10" w:right="42" w:firstLine="0"/>
              <w:jc w:val="left"/>
              <w:rPr>
                <w:sz w:val="21"/>
              </w:rPr>
            </w:pPr>
            <w:r>
              <w:rPr>
                <w:spacing w:val="14"/>
                <w:w w:val="95"/>
                <w:sz w:val="21"/>
              </w:rPr>
              <w:t>钢结构模块化集成部品规格（</w:t>
            </w:r>
            <w:r>
              <w:rPr>
                <w:spacing w:val="-12"/>
                <w:w w:val="95"/>
                <w:sz w:val="21"/>
              </w:rPr>
              <w:t>提</w:t>
            </w:r>
            <w:r>
              <w:rPr>
                <w:spacing w:val="14"/>
                <w:sz w:val="21"/>
              </w:rPr>
              <w:t>取</w:t>
            </w:r>
            <w:r>
              <w:rPr>
                <w:sz w:val="21"/>
              </w:rPr>
              <w:t>）</w:t>
            </w:r>
          </w:p>
          <w:p>
            <w:pPr>
              <w:pStyle w:val="TableParagraph"/>
              <w:numPr>
                <w:ilvl w:val="0"/>
                <w:numId w:val="131"/>
              </w:numPr>
              <w:tabs>
                <w:tab w:pos="236" w:val="left" w:leader="none"/>
              </w:tabs>
              <w:spacing w:line="242" w:lineRule="auto" w:before="10" w:after="0"/>
              <w:ind w:left="10" w:right="13" w:firstLine="0"/>
              <w:jc w:val="left"/>
              <w:rPr>
                <w:sz w:val="21"/>
              </w:rPr>
            </w:pPr>
            <w:r>
              <w:rPr>
                <w:spacing w:val="16"/>
                <w:sz w:val="21"/>
              </w:rPr>
              <w:t>连接方式（</w:t>
            </w:r>
            <w:r>
              <w:rPr>
                <w:spacing w:val="10"/>
                <w:sz w:val="21"/>
              </w:rPr>
              <w:t>枚举勾选[多选]：承</w:t>
            </w:r>
            <w:r>
              <w:rPr>
                <w:spacing w:val="14"/>
                <w:w w:val="95"/>
                <w:sz w:val="21"/>
              </w:rPr>
              <w:t>插式连接、高强螺栓连接、螺杆连</w:t>
            </w:r>
          </w:p>
          <w:p>
            <w:pPr>
              <w:pStyle w:val="TableParagraph"/>
              <w:spacing w:line="251" w:lineRule="exact" w:before="2"/>
              <w:ind w:left="10"/>
              <w:rPr>
                <w:sz w:val="21"/>
              </w:rPr>
            </w:pPr>
            <w:r>
              <w:rPr>
                <w:sz w:val="21"/>
              </w:rPr>
              <w:t>接）</w:t>
            </w:r>
          </w:p>
        </w:tc>
        <w:tc>
          <w:tcPr>
            <w:tcW w:w="69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7"/>
              <w:rPr>
                <w:rFonts w:ascii="黑体"/>
                <w:sz w:val="26"/>
              </w:rPr>
            </w:pPr>
          </w:p>
          <w:p>
            <w:pPr>
              <w:pStyle w:val="TableParagraph"/>
              <w:ind w:left="15"/>
              <w:jc w:val="center"/>
              <w:rPr>
                <w:sz w:val="21"/>
              </w:rPr>
            </w:pPr>
            <w:r>
              <w:rPr>
                <w:w w:val="99"/>
                <w:sz w:val="21"/>
              </w:rPr>
              <w:t>个</w:t>
            </w:r>
          </w:p>
        </w:tc>
        <w:tc>
          <w:tcPr>
            <w:tcW w:w="59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0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7"/>
              <w:rPr>
                <w:rFonts w:ascii="黑体"/>
                <w:sz w:val="26"/>
              </w:rPr>
            </w:pPr>
          </w:p>
          <w:p>
            <w:pPr>
              <w:pStyle w:val="TableParagraph"/>
              <w:ind w:left="16" w:right="4"/>
              <w:jc w:val="center"/>
              <w:rPr>
                <w:sz w:val="21"/>
              </w:rPr>
            </w:pPr>
            <w:r>
              <w:rPr>
                <w:sz w:val="21"/>
              </w:rPr>
              <w:t>个/㎡</w:t>
            </w:r>
          </w:p>
        </w:tc>
        <w:tc>
          <w:tcPr>
            <w:tcW w:w="60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97"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11"/>
              <w:rPr>
                <w:rFonts w:ascii="黑体"/>
                <w:sz w:val="15"/>
              </w:rPr>
            </w:pPr>
          </w:p>
          <w:p>
            <w:pPr>
              <w:pStyle w:val="TableParagraph"/>
              <w:spacing w:line="242" w:lineRule="auto"/>
              <w:ind w:left="144" w:right="75" w:hanging="56"/>
              <w:rPr>
                <w:sz w:val="21"/>
              </w:rPr>
            </w:pPr>
            <w:r>
              <w:rPr>
                <w:sz w:val="21"/>
              </w:rPr>
              <w:t>元/ 个</w:t>
            </w:r>
          </w:p>
        </w:tc>
        <w:tc>
          <w:tcPr>
            <w:tcW w:w="744"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2"/>
              </w:rPr>
            </w:pPr>
          </w:p>
          <w:p>
            <w:pPr>
              <w:pStyle w:val="TableParagraph"/>
              <w:spacing w:before="1"/>
              <w:rPr>
                <w:rFonts w:ascii="黑体"/>
                <w:sz w:val="30"/>
              </w:rPr>
            </w:pPr>
          </w:p>
          <w:p>
            <w:pPr>
              <w:pStyle w:val="TableParagraph"/>
              <w:spacing w:line="266" w:lineRule="auto"/>
              <w:ind w:left="269" w:right="11" w:hanging="221"/>
              <w:rPr>
                <w:sz w:val="22"/>
              </w:rPr>
            </w:pPr>
            <w:r>
              <w:rPr>
                <w:sz w:val="22"/>
              </w:rPr>
              <w:t>5AQGGM KS</w:t>
            </w:r>
          </w:p>
        </w:tc>
        <w:tc>
          <w:tcPr>
            <w:tcW w:w="760" w:type="dxa"/>
            <w:tcBorders>
              <w:top w:val="single" w:sz="2" w:space="0" w:color="000000"/>
              <w:left w:val="single" w:sz="2" w:space="0" w:color="000000"/>
              <w:bottom w:val="single" w:sz="2" w:space="0" w:color="000000"/>
            </w:tcBorders>
          </w:tcPr>
          <w:p>
            <w:pPr>
              <w:pStyle w:val="TableParagraph"/>
              <w:rPr>
                <w:rFonts w:ascii="黑体"/>
                <w:sz w:val="22"/>
              </w:rPr>
            </w:pPr>
          </w:p>
          <w:p>
            <w:pPr>
              <w:pStyle w:val="TableParagraph"/>
              <w:spacing w:before="1"/>
              <w:rPr>
                <w:rFonts w:ascii="黑体"/>
                <w:sz w:val="30"/>
              </w:rPr>
            </w:pPr>
          </w:p>
          <w:p>
            <w:pPr>
              <w:pStyle w:val="TableParagraph"/>
              <w:spacing w:line="266" w:lineRule="auto"/>
              <w:ind w:left="273" w:right="15" w:hanging="221"/>
              <w:rPr>
                <w:sz w:val="22"/>
              </w:rPr>
            </w:pPr>
            <w:r>
              <w:rPr>
                <w:sz w:val="22"/>
              </w:rPr>
              <w:t>5ADGGM KS</w:t>
            </w:r>
          </w:p>
        </w:tc>
      </w:tr>
      <w:tr>
        <w:trPr>
          <w:trHeight w:val="1677" w:hRule="atLeast"/>
        </w:trPr>
        <w:tc>
          <w:tcPr>
            <w:tcW w:w="775"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6"/>
              </w:rPr>
            </w:pPr>
          </w:p>
          <w:p>
            <w:pPr>
              <w:pStyle w:val="TableParagraph"/>
              <w:spacing w:before="1"/>
              <w:ind w:left="106" w:right="90"/>
              <w:jc w:val="center"/>
              <w:rPr>
                <w:sz w:val="21"/>
              </w:rPr>
            </w:pPr>
            <w:r>
              <w:rPr>
                <w:sz w:val="21"/>
              </w:rPr>
              <w:t>17.5.</w:t>
            </w:r>
          </w:p>
          <w:p>
            <w:pPr>
              <w:pStyle w:val="TableParagraph"/>
              <w:spacing w:before="2"/>
              <w:ind w:left="21"/>
              <w:jc w:val="center"/>
              <w:rPr>
                <w:sz w:val="21"/>
              </w:rPr>
            </w:pPr>
            <w:r>
              <w:rPr>
                <w:w w:val="99"/>
                <w:sz w:val="21"/>
              </w:rPr>
              <w:t>2</w:t>
            </w:r>
          </w:p>
        </w:tc>
        <w:tc>
          <w:tcPr>
            <w:tcW w:w="1374"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6"/>
              </w:rPr>
            </w:pPr>
          </w:p>
          <w:p>
            <w:pPr>
              <w:pStyle w:val="TableParagraph"/>
              <w:spacing w:line="242" w:lineRule="auto" w:before="1"/>
              <w:ind w:left="582" w:right="21" w:hanging="555"/>
              <w:rPr>
                <w:sz w:val="21"/>
              </w:rPr>
            </w:pPr>
            <w:r>
              <w:rPr>
                <w:sz w:val="21"/>
              </w:rPr>
              <w:t>混凝土结构模块</w:t>
            </w:r>
          </w:p>
        </w:tc>
        <w:tc>
          <w:tcPr>
            <w:tcW w:w="3403" w:type="dxa"/>
            <w:tcBorders>
              <w:top w:val="single" w:sz="2" w:space="0" w:color="000000"/>
              <w:left w:val="single" w:sz="2" w:space="0" w:color="000000"/>
              <w:bottom w:val="single" w:sz="2" w:space="0" w:color="000000"/>
              <w:right w:val="single" w:sz="2" w:space="0" w:color="000000"/>
            </w:tcBorders>
          </w:tcPr>
          <w:p>
            <w:pPr>
              <w:pStyle w:val="TableParagraph"/>
              <w:spacing w:line="247" w:lineRule="auto" w:before="12"/>
              <w:ind w:left="10" w:right="42"/>
              <w:jc w:val="both"/>
              <w:rPr>
                <w:sz w:val="21"/>
              </w:rPr>
            </w:pPr>
            <w:r>
              <w:rPr>
                <w:w w:val="95"/>
                <w:sz w:val="21"/>
              </w:rPr>
              <w:t>1.模块类型（枚举勾选[多选]单元</w:t>
            </w:r>
            <w:r>
              <w:rPr>
                <w:sz w:val="21"/>
              </w:rPr>
              <w:t>式模块、箱式模块、组合式模块） 2.混凝土强度等级（提取）</w:t>
            </w:r>
          </w:p>
          <w:p>
            <w:pPr>
              <w:pStyle w:val="TableParagraph"/>
              <w:numPr>
                <w:ilvl w:val="0"/>
                <w:numId w:val="132"/>
              </w:numPr>
              <w:tabs>
                <w:tab w:pos="234" w:val="left" w:leader="none"/>
              </w:tabs>
              <w:spacing w:line="240" w:lineRule="auto" w:before="8" w:after="0"/>
              <w:ind w:left="233" w:right="0" w:hanging="224"/>
              <w:jc w:val="left"/>
              <w:rPr>
                <w:sz w:val="21"/>
              </w:rPr>
            </w:pPr>
            <w:r>
              <w:rPr>
                <w:spacing w:val="14"/>
                <w:w w:val="95"/>
                <w:sz w:val="21"/>
              </w:rPr>
              <w:t>钢筋含量</w:t>
            </w:r>
            <w:r>
              <w:rPr>
                <w:spacing w:val="16"/>
                <w:w w:val="95"/>
                <w:sz w:val="21"/>
              </w:rPr>
              <w:t>（</w:t>
            </w:r>
            <w:r>
              <w:rPr>
                <w:spacing w:val="14"/>
                <w:w w:val="95"/>
                <w:sz w:val="21"/>
              </w:rPr>
              <w:t>提取</w:t>
            </w:r>
            <w:r>
              <w:rPr>
                <w:w w:val="95"/>
                <w:sz w:val="21"/>
              </w:rPr>
              <w:t>）</w:t>
            </w:r>
          </w:p>
          <w:p>
            <w:pPr>
              <w:pStyle w:val="TableParagraph"/>
              <w:numPr>
                <w:ilvl w:val="0"/>
                <w:numId w:val="132"/>
              </w:numPr>
              <w:tabs>
                <w:tab w:pos="234" w:val="left" w:leader="none"/>
              </w:tabs>
              <w:spacing w:line="270" w:lineRule="atLeast" w:before="13" w:after="0"/>
              <w:ind w:left="10" w:right="42" w:firstLine="0"/>
              <w:jc w:val="left"/>
              <w:rPr>
                <w:sz w:val="21"/>
              </w:rPr>
            </w:pPr>
            <w:r>
              <w:rPr>
                <w:spacing w:val="14"/>
                <w:w w:val="95"/>
                <w:sz w:val="21"/>
              </w:rPr>
              <w:t>连接方式</w:t>
            </w:r>
            <w:r>
              <w:rPr>
                <w:spacing w:val="16"/>
                <w:w w:val="95"/>
                <w:sz w:val="21"/>
              </w:rPr>
              <w:t>（</w:t>
            </w:r>
            <w:r>
              <w:rPr>
                <w:spacing w:val="8"/>
                <w:w w:val="95"/>
                <w:sz w:val="21"/>
              </w:rPr>
              <w:t>枚举勾选[多选]：套</w:t>
            </w:r>
            <w:r>
              <w:rPr>
                <w:spacing w:val="14"/>
                <w:sz w:val="21"/>
              </w:rPr>
              <w:t>筒灌浆连接、螺栓连接</w:t>
            </w:r>
            <w:r>
              <w:rPr>
                <w:sz w:val="21"/>
              </w:rPr>
              <w:t>）</w:t>
            </w:r>
          </w:p>
        </w:tc>
        <w:tc>
          <w:tcPr>
            <w:tcW w:w="69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9"/>
              <w:rPr>
                <w:rFonts w:ascii="黑体"/>
                <w:sz w:val="16"/>
              </w:rPr>
            </w:pPr>
          </w:p>
          <w:p>
            <w:pPr>
              <w:pStyle w:val="TableParagraph"/>
              <w:ind w:left="15"/>
              <w:jc w:val="center"/>
              <w:rPr>
                <w:sz w:val="21"/>
              </w:rPr>
            </w:pPr>
            <w:r>
              <w:rPr>
                <w:w w:val="99"/>
                <w:sz w:val="21"/>
              </w:rPr>
              <w:t>个</w:t>
            </w:r>
          </w:p>
        </w:tc>
        <w:tc>
          <w:tcPr>
            <w:tcW w:w="59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0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9"/>
              <w:rPr>
                <w:rFonts w:ascii="黑体"/>
                <w:sz w:val="16"/>
              </w:rPr>
            </w:pPr>
          </w:p>
          <w:p>
            <w:pPr>
              <w:pStyle w:val="TableParagraph"/>
              <w:ind w:left="16" w:right="4"/>
              <w:jc w:val="center"/>
              <w:rPr>
                <w:sz w:val="21"/>
              </w:rPr>
            </w:pPr>
            <w:r>
              <w:rPr>
                <w:sz w:val="21"/>
              </w:rPr>
              <w:t>个/㎡</w:t>
            </w:r>
          </w:p>
        </w:tc>
        <w:tc>
          <w:tcPr>
            <w:tcW w:w="60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97"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6"/>
              </w:rPr>
            </w:pPr>
          </w:p>
          <w:p>
            <w:pPr>
              <w:pStyle w:val="TableParagraph"/>
              <w:spacing w:line="242" w:lineRule="auto" w:before="1"/>
              <w:ind w:left="144" w:right="75" w:hanging="56"/>
              <w:rPr>
                <w:sz w:val="21"/>
              </w:rPr>
            </w:pPr>
            <w:r>
              <w:rPr>
                <w:sz w:val="21"/>
              </w:rPr>
              <w:t>元/ 个</w:t>
            </w:r>
          </w:p>
        </w:tc>
        <w:tc>
          <w:tcPr>
            <w:tcW w:w="744"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2"/>
              </w:rPr>
            </w:pPr>
          </w:p>
          <w:p>
            <w:pPr>
              <w:pStyle w:val="TableParagraph"/>
              <w:spacing w:before="3"/>
              <w:rPr>
                <w:rFonts w:ascii="黑体"/>
                <w:sz w:val="20"/>
              </w:rPr>
            </w:pPr>
          </w:p>
          <w:p>
            <w:pPr>
              <w:pStyle w:val="TableParagraph"/>
              <w:spacing w:line="266" w:lineRule="auto"/>
              <w:ind w:left="269" w:right="11" w:hanging="221"/>
              <w:rPr>
                <w:sz w:val="22"/>
              </w:rPr>
            </w:pPr>
            <w:r>
              <w:rPr>
                <w:sz w:val="22"/>
              </w:rPr>
              <w:t>5AQTGM KS</w:t>
            </w:r>
          </w:p>
        </w:tc>
        <w:tc>
          <w:tcPr>
            <w:tcW w:w="760" w:type="dxa"/>
            <w:tcBorders>
              <w:top w:val="single" w:sz="2" w:space="0" w:color="000000"/>
              <w:left w:val="single" w:sz="2" w:space="0" w:color="000000"/>
              <w:bottom w:val="single" w:sz="2" w:space="0" w:color="000000"/>
            </w:tcBorders>
          </w:tcPr>
          <w:p>
            <w:pPr>
              <w:pStyle w:val="TableParagraph"/>
              <w:rPr>
                <w:rFonts w:ascii="黑体"/>
                <w:sz w:val="22"/>
              </w:rPr>
            </w:pPr>
          </w:p>
          <w:p>
            <w:pPr>
              <w:pStyle w:val="TableParagraph"/>
              <w:spacing w:before="3"/>
              <w:rPr>
                <w:rFonts w:ascii="黑体"/>
                <w:sz w:val="20"/>
              </w:rPr>
            </w:pPr>
          </w:p>
          <w:p>
            <w:pPr>
              <w:pStyle w:val="TableParagraph"/>
              <w:spacing w:line="266" w:lineRule="auto"/>
              <w:ind w:left="273" w:right="15" w:hanging="221"/>
              <w:rPr>
                <w:sz w:val="22"/>
              </w:rPr>
            </w:pPr>
            <w:r>
              <w:rPr>
                <w:sz w:val="22"/>
              </w:rPr>
              <w:t>5ADTGM KS</w:t>
            </w:r>
          </w:p>
        </w:tc>
      </w:tr>
      <w:tr>
        <w:trPr>
          <w:trHeight w:val="829" w:hRule="atLeast"/>
        </w:trPr>
        <w:tc>
          <w:tcPr>
            <w:tcW w:w="775" w:type="dxa"/>
            <w:tcBorders>
              <w:top w:val="single" w:sz="2" w:space="0" w:color="000000"/>
              <w:bottom w:val="single" w:sz="2" w:space="0" w:color="000000"/>
              <w:right w:val="single" w:sz="2" w:space="0" w:color="000000"/>
            </w:tcBorders>
          </w:tcPr>
          <w:p>
            <w:pPr>
              <w:pStyle w:val="TableParagraph"/>
              <w:spacing w:before="8"/>
              <w:rPr>
                <w:rFonts w:ascii="黑体"/>
                <w:sz w:val="27"/>
              </w:rPr>
            </w:pPr>
          </w:p>
          <w:p>
            <w:pPr>
              <w:pStyle w:val="TableParagraph"/>
              <w:ind w:left="106" w:right="88"/>
              <w:jc w:val="center"/>
              <w:rPr>
                <w:sz w:val="21"/>
              </w:rPr>
            </w:pPr>
            <w:r>
              <w:rPr>
                <w:sz w:val="21"/>
              </w:rPr>
              <w:t>17.6</w:t>
            </w:r>
          </w:p>
        </w:tc>
        <w:tc>
          <w:tcPr>
            <w:tcW w:w="1374" w:type="dxa"/>
            <w:tcBorders>
              <w:top w:val="single" w:sz="2" w:space="0" w:color="000000"/>
              <w:left w:val="single" w:sz="2" w:space="0" w:color="000000"/>
              <w:bottom w:val="single" w:sz="2" w:space="0" w:color="000000"/>
              <w:right w:val="single" w:sz="2" w:space="0" w:color="000000"/>
            </w:tcBorders>
          </w:tcPr>
          <w:p>
            <w:pPr>
              <w:pStyle w:val="TableParagraph"/>
              <w:spacing w:before="12"/>
              <w:rPr>
                <w:rFonts w:ascii="黑体"/>
                <w:sz w:val="16"/>
              </w:rPr>
            </w:pPr>
          </w:p>
          <w:p>
            <w:pPr>
              <w:pStyle w:val="TableParagraph"/>
              <w:spacing w:line="242" w:lineRule="auto"/>
              <w:ind w:left="472" w:right="21" w:hanging="444"/>
              <w:rPr>
                <w:sz w:val="21"/>
              </w:rPr>
            </w:pPr>
            <w:r>
              <w:rPr>
                <w:sz w:val="21"/>
              </w:rPr>
              <w:t>装配式木结构工程</w:t>
            </w:r>
          </w:p>
        </w:tc>
        <w:tc>
          <w:tcPr>
            <w:tcW w:w="340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9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58"/>
              <w:ind w:left="19"/>
              <w:jc w:val="center"/>
              <w:rPr>
                <w:sz w:val="21"/>
              </w:rPr>
            </w:pPr>
            <w:r>
              <w:rPr>
                <w:w w:val="99"/>
                <w:sz w:val="21"/>
              </w:rPr>
              <w:t>㎡</w:t>
            </w:r>
          </w:p>
        </w:tc>
        <w:tc>
          <w:tcPr>
            <w:tcW w:w="59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0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39"/>
              <w:ind w:left="25" w:right="4"/>
              <w:jc w:val="center"/>
              <w:rPr>
                <w:sz w:val="21"/>
              </w:rPr>
            </w:pPr>
            <w:r>
              <w:rPr>
                <w:sz w:val="21"/>
              </w:rPr>
              <w:t>㎡/㎡</w:t>
            </w:r>
          </w:p>
        </w:tc>
        <w:tc>
          <w:tcPr>
            <w:tcW w:w="60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97"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21"/>
              </w:rPr>
            </w:pPr>
          </w:p>
          <w:p>
            <w:pPr>
              <w:pStyle w:val="TableParagraph"/>
              <w:ind w:left="94"/>
              <w:rPr>
                <w:sz w:val="21"/>
              </w:rPr>
            </w:pPr>
            <w:r>
              <w:rPr>
                <w:sz w:val="21"/>
              </w:rPr>
              <w:t>元/</w:t>
            </w:r>
          </w:p>
          <w:p>
            <w:pPr>
              <w:pStyle w:val="TableParagraph"/>
              <w:spacing w:line="258" w:lineRule="exact" w:before="2"/>
              <w:ind w:left="146"/>
              <w:rPr>
                <w:sz w:val="21"/>
              </w:rPr>
            </w:pPr>
            <w:r>
              <w:rPr>
                <w:w w:val="99"/>
                <w:sz w:val="21"/>
              </w:rPr>
              <w:t>㎡</w:t>
            </w:r>
          </w:p>
        </w:tc>
        <w:tc>
          <w:tcPr>
            <w:tcW w:w="744" w:type="dxa"/>
            <w:tcBorders>
              <w:top w:val="single" w:sz="2" w:space="0" w:color="000000"/>
              <w:left w:val="single" w:sz="2" w:space="0" w:color="000000"/>
              <w:bottom w:val="single" w:sz="2" w:space="0" w:color="000000"/>
              <w:right w:val="single" w:sz="2" w:space="0" w:color="000000"/>
            </w:tcBorders>
          </w:tcPr>
          <w:p>
            <w:pPr>
              <w:pStyle w:val="TableParagraph"/>
              <w:spacing w:line="266" w:lineRule="auto" w:before="114"/>
              <w:ind w:left="269" w:right="11" w:hanging="221"/>
              <w:rPr>
                <w:sz w:val="22"/>
              </w:rPr>
            </w:pPr>
            <w:r>
              <w:rPr>
                <w:sz w:val="22"/>
              </w:rPr>
              <w:t>5AQVPM GS</w:t>
            </w:r>
          </w:p>
        </w:tc>
        <w:tc>
          <w:tcPr>
            <w:tcW w:w="760" w:type="dxa"/>
            <w:tcBorders>
              <w:top w:val="single" w:sz="2" w:space="0" w:color="000000"/>
              <w:left w:val="single" w:sz="2" w:space="0" w:color="000000"/>
              <w:bottom w:val="single" w:sz="2" w:space="0" w:color="000000"/>
            </w:tcBorders>
          </w:tcPr>
          <w:p>
            <w:pPr>
              <w:pStyle w:val="TableParagraph"/>
              <w:spacing w:line="266" w:lineRule="auto" w:before="114"/>
              <w:ind w:left="273" w:right="15" w:hanging="221"/>
              <w:rPr>
                <w:sz w:val="22"/>
              </w:rPr>
            </w:pPr>
            <w:r>
              <w:rPr>
                <w:sz w:val="22"/>
              </w:rPr>
              <w:t>5ADVPM GS</w:t>
            </w:r>
          </w:p>
        </w:tc>
      </w:tr>
    </w:tbl>
    <w:p>
      <w:pPr>
        <w:spacing w:after="0" w:line="266" w:lineRule="auto"/>
        <w:rPr>
          <w:sz w:val="22"/>
        </w:rPr>
        <w:sectPr>
          <w:pgSz w:w="11910" w:h="16840"/>
          <w:pgMar w:header="1554" w:footer="893" w:top="1780" w:bottom="1160" w:left="440" w:right="440"/>
        </w:sectPr>
      </w:pPr>
    </w:p>
    <w:p>
      <w:pPr>
        <w:pStyle w:val="BodyText"/>
        <w:spacing w:before="7"/>
        <w:rPr>
          <w:rFonts w:ascii="黑体"/>
          <w:sz w:val="3"/>
        </w:rPr>
      </w:pPr>
    </w:p>
    <w:tbl>
      <w:tblPr>
        <w:tblW w:w="0" w:type="auto"/>
        <w:jc w:val="left"/>
        <w:tblInd w:w="57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45"/>
        <w:gridCol w:w="1184"/>
        <w:gridCol w:w="3391"/>
        <w:gridCol w:w="679"/>
        <w:gridCol w:w="573"/>
        <w:gridCol w:w="569"/>
        <w:gridCol w:w="602"/>
        <w:gridCol w:w="473"/>
        <w:gridCol w:w="890"/>
        <w:gridCol w:w="893"/>
      </w:tblGrid>
      <w:tr>
        <w:trPr>
          <w:trHeight w:val="397" w:hRule="atLeast"/>
        </w:trPr>
        <w:tc>
          <w:tcPr>
            <w:tcW w:w="645" w:type="dxa"/>
            <w:vMerge w:val="restart"/>
            <w:tcBorders>
              <w:right w:val="single" w:sz="2" w:space="0" w:color="000000"/>
            </w:tcBorders>
          </w:tcPr>
          <w:p>
            <w:pPr>
              <w:pStyle w:val="TableParagraph"/>
              <w:rPr>
                <w:rFonts w:ascii="黑体"/>
                <w:sz w:val="20"/>
              </w:rPr>
            </w:pPr>
          </w:p>
          <w:p>
            <w:pPr>
              <w:pStyle w:val="TableParagraph"/>
              <w:spacing w:before="154"/>
              <w:ind w:left="112"/>
              <w:rPr>
                <w:sz w:val="21"/>
              </w:rPr>
            </w:pPr>
            <w:r>
              <w:rPr>
                <w:sz w:val="21"/>
              </w:rPr>
              <w:t>序号</w:t>
            </w:r>
          </w:p>
        </w:tc>
        <w:tc>
          <w:tcPr>
            <w:tcW w:w="1184" w:type="dxa"/>
            <w:vMerge w:val="restart"/>
            <w:tcBorders>
              <w:left w:val="single" w:sz="2" w:space="0" w:color="000000"/>
              <w:bottom w:val="single" w:sz="2" w:space="0" w:color="000000"/>
              <w:right w:val="single" w:sz="2" w:space="0" w:color="000000"/>
            </w:tcBorders>
          </w:tcPr>
          <w:p>
            <w:pPr>
              <w:pStyle w:val="TableParagraph"/>
              <w:spacing w:before="10"/>
              <w:rPr>
                <w:rFonts w:ascii="黑体"/>
                <w:sz w:val="23"/>
              </w:rPr>
            </w:pPr>
          </w:p>
          <w:p>
            <w:pPr>
              <w:pStyle w:val="TableParagraph"/>
              <w:ind w:left="159"/>
              <w:rPr>
                <w:sz w:val="21"/>
              </w:rPr>
            </w:pPr>
            <w:r>
              <w:rPr>
                <w:sz w:val="21"/>
              </w:rPr>
              <w:t>工程名称</w:t>
            </w:r>
          </w:p>
        </w:tc>
        <w:tc>
          <w:tcPr>
            <w:tcW w:w="3391" w:type="dxa"/>
            <w:vMerge w:val="restart"/>
            <w:tcBorders>
              <w:left w:val="single" w:sz="2" w:space="0" w:color="000000"/>
              <w:bottom w:val="single" w:sz="2" w:space="0" w:color="000000"/>
              <w:right w:val="single" w:sz="2" w:space="0" w:color="000000"/>
            </w:tcBorders>
          </w:tcPr>
          <w:p>
            <w:pPr>
              <w:pStyle w:val="TableParagraph"/>
              <w:spacing w:before="10"/>
              <w:rPr>
                <w:rFonts w:ascii="黑体"/>
                <w:sz w:val="23"/>
              </w:rPr>
            </w:pPr>
          </w:p>
          <w:p>
            <w:pPr>
              <w:pStyle w:val="TableParagraph"/>
              <w:ind w:left="1254" w:right="1252"/>
              <w:jc w:val="center"/>
              <w:rPr>
                <w:sz w:val="21"/>
              </w:rPr>
            </w:pPr>
            <w:r>
              <w:rPr>
                <w:sz w:val="21"/>
              </w:rPr>
              <w:t>特征描述</w:t>
            </w:r>
          </w:p>
        </w:tc>
        <w:tc>
          <w:tcPr>
            <w:tcW w:w="679" w:type="dxa"/>
            <w:vMerge w:val="restart"/>
            <w:tcBorders>
              <w:left w:val="single" w:sz="2" w:space="0" w:color="000000"/>
              <w:bottom w:val="single" w:sz="2" w:space="0" w:color="000000"/>
              <w:right w:val="single" w:sz="2" w:space="0" w:color="000000"/>
            </w:tcBorders>
          </w:tcPr>
          <w:p>
            <w:pPr>
              <w:pStyle w:val="TableParagraph"/>
              <w:spacing w:before="2"/>
              <w:rPr>
                <w:rFonts w:ascii="黑体"/>
                <w:sz w:val="18"/>
              </w:rPr>
            </w:pPr>
          </w:p>
          <w:p>
            <w:pPr>
              <w:pStyle w:val="TableParagraph"/>
              <w:spacing w:line="242" w:lineRule="auto"/>
              <w:ind w:left="124" w:right="9" w:hanging="108"/>
              <w:rPr>
                <w:sz w:val="21"/>
              </w:rPr>
            </w:pPr>
            <w:r>
              <w:rPr>
                <w:sz w:val="21"/>
              </w:rPr>
              <w:t>工程量单位</w:t>
            </w:r>
          </w:p>
        </w:tc>
        <w:tc>
          <w:tcPr>
            <w:tcW w:w="1142" w:type="dxa"/>
            <w:gridSpan w:val="2"/>
            <w:tcBorders>
              <w:left w:val="single" w:sz="2" w:space="0" w:color="000000"/>
              <w:bottom w:val="single" w:sz="2" w:space="0" w:color="000000"/>
              <w:right w:val="single" w:sz="2" w:space="0" w:color="000000"/>
            </w:tcBorders>
          </w:tcPr>
          <w:p>
            <w:pPr>
              <w:pStyle w:val="TableParagraph"/>
              <w:spacing w:line="243" w:lineRule="exact" w:before="134"/>
              <w:ind w:left="21"/>
              <w:rPr>
                <w:sz w:val="21"/>
              </w:rPr>
            </w:pPr>
            <w:r>
              <w:rPr>
                <w:sz w:val="21"/>
              </w:rPr>
              <w:t>工程量指标</w:t>
            </w:r>
          </w:p>
        </w:tc>
        <w:tc>
          <w:tcPr>
            <w:tcW w:w="1075" w:type="dxa"/>
            <w:gridSpan w:val="2"/>
            <w:tcBorders>
              <w:left w:val="single" w:sz="2" w:space="0" w:color="000000"/>
              <w:bottom w:val="single" w:sz="2" w:space="0" w:color="000000"/>
              <w:right w:val="single" w:sz="2" w:space="0" w:color="000000"/>
            </w:tcBorders>
          </w:tcPr>
          <w:p>
            <w:pPr>
              <w:pStyle w:val="TableParagraph"/>
              <w:spacing w:line="243" w:lineRule="exact" w:before="134"/>
              <w:ind w:left="103"/>
              <w:rPr>
                <w:sz w:val="21"/>
              </w:rPr>
            </w:pPr>
            <w:r>
              <w:rPr>
                <w:sz w:val="21"/>
              </w:rPr>
              <w:t>单价指标</w:t>
            </w:r>
          </w:p>
        </w:tc>
        <w:tc>
          <w:tcPr>
            <w:tcW w:w="890" w:type="dxa"/>
            <w:vMerge w:val="restart"/>
            <w:tcBorders>
              <w:left w:val="single" w:sz="2" w:space="0" w:color="000000"/>
              <w:bottom w:val="single" w:sz="2" w:space="0" w:color="000000"/>
              <w:right w:val="single" w:sz="2" w:space="0" w:color="000000"/>
            </w:tcBorders>
          </w:tcPr>
          <w:p>
            <w:pPr>
              <w:pStyle w:val="TableParagraph"/>
              <w:spacing w:before="8"/>
              <w:rPr>
                <w:rFonts w:ascii="黑体"/>
                <w:sz w:val="21"/>
              </w:rPr>
            </w:pPr>
          </w:p>
          <w:p>
            <w:pPr>
              <w:pStyle w:val="TableParagraph"/>
              <w:spacing w:line="270" w:lineRule="atLeast"/>
              <w:ind w:left="120" w:right="1" w:hanging="108"/>
              <w:rPr>
                <w:sz w:val="21"/>
              </w:rPr>
            </w:pPr>
            <w:r>
              <w:rPr>
                <w:sz w:val="21"/>
              </w:rPr>
              <w:t>工程量指标编码</w:t>
            </w:r>
          </w:p>
        </w:tc>
        <w:tc>
          <w:tcPr>
            <w:tcW w:w="893" w:type="dxa"/>
            <w:vMerge w:val="restart"/>
            <w:tcBorders>
              <w:left w:val="single" w:sz="2" w:space="0" w:color="000000"/>
              <w:bottom w:val="single" w:sz="2" w:space="0" w:color="000000"/>
            </w:tcBorders>
          </w:tcPr>
          <w:p>
            <w:pPr>
              <w:pStyle w:val="TableParagraph"/>
              <w:spacing w:before="8"/>
              <w:rPr>
                <w:rFonts w:ascii="黑体"/>
                <w:sz w:val="21"/>
              </w:rPr>
            </w:pPr>
          </w:p>
          <w:p>
            <w:pPr>
              <w:pStyle w:val="TableParagraph"/>
              <w:spacing w:line="270" w:lineRule="atLeast"/>
              <w:ind w:left="231" w:right="1" w:hanging="224"/>
              <w:rPr>
                <w:sz w:val="21"/>
              </w:rPr>
            </w:pPr>
            <w:r>
              <w:rPr>
                <w:sz w:val="21"/>
              </w:rPr>
              <w:t>单价指标编码</w:t>
            </w:r>
          </w:p>
        </w:tc>
      </w:tr>
      <w:tr>
        <w:trPr>
          <w:trHeight w:val="409" w:hRule="atLeast"/>
        </w:trPr>
        <w:tc>
          <w:tcPr>
            <w:tcW w:w="645" w:type="dxa"/>
            <w:vMerge/>
            <w:tcBorders>
              <w:top w:val="nil"/>
              <w:right w:val="single" w:sz="2" w:space="0" w:color="000000"/>
            </w:tcBorders>
          </w:tcPr>
          <w:p>
            <w:pPr>
              <w:rPr>
                <w:sz w:val="2"/>
                <w:szCs w:val="2"/>
              </w:rPr>
            </w:pPr>
          </w:p>
        </w:tc>
        <w:tc>
          <w:tcPr>
            <w:tcW w:w="1184" w:type="dxa"/>
            <w:vMerge/>
            <w:tcBorders>
              <w:top w:val="nil"/>
              <w:left w:val="single" w:sz="2" w:space="0" w:color="000000"/>
              <w:bottom w:val="single" w:sz="2" w:space="0" w:color="000000"/>
              <w:right w:val="single" w:sz="2" w:space="0" w:color="000000"/>
            </w:tcBorders>
          </w:tcPr>
          <w:p>
            <w:pPr>
              <w:rPr>
                <w:sz w:val="2"/>
                <w:szCs w:val="2"/>
              </w:rPr>
            </w:pPr>
          </w:p>
        </w:tc>
        <w:tc>
          <w:tcPr>
            <w:tcW w:w="3391" w:type="dxa"/>
            <w:vMerge/>
            <w:tcBorders>
              <w:top w:val="nil"/>
              <w:left w:val="single" w:sz="2" w:space="0" w:color="000000"/>
              <w:bottom w:val="single" w:sz="2" w:space="0" w:color="000000"/>
              <w:right w:val="single" w:sz="2" w:space="0" w:color="000000"/>
            </w:tcBorders>
          </w:tcPr>
          <w:p>
            <w:pPr>
              <w:rPr>
                <w:sz w:val="2"/>
                <w:szCs w:val="2"/>
              </w:rPr>
            </w:pPr>
          </w:p>
        </w:tc>
        <w:tc>
          <w:tcPr>
            <w:tcW w:w="679" w:type="dxa"/>
            <w:vMerge/>
            <w:tcBorders>
              <w:top w:val="nil"/>
              <w:left w:val="single" w:sz="2" w:space="0" w:color="000000"/>
              <w:bottom w:val="single" w:sz="2" w:space="0" w:color="000000"/>
              <w:right w:val="single" w:sz="2" w:space="0" w:color="000000"/>
            </w:tcBorders>
          </w:tcPr>
          <w:p>
            <w:pPr>
              <w:rPr>
                <w:sz w:val="2"/>
                <w:szCs w:val="2"/>
              </w:rPr>
            </w:pPr>
          </w:p>
        </w:tc>
        <w:tc>
          <w:tcPr>
            <w:tcW w:w="573" w:type="dxa"/>
            <w:tcBorders>
              <w:top w:val="single" w:sz="2" w:space="0" w:color="000000"/>
              <w:left w:val="single" w:sz="2" w:space="0" w:color="000000"/>
              <w:bottom w:val="single" w:sz="2" w:space="0" w:color="000000"/>
              <w:right w:val="single" w:sz="2" w:space="0" w:color="000000"/>
            </w:tcBorders>
          </w:tcPr>
          <w:p>
            <w:pPr>
              <w:pStyle w:val="TableParagraph"/>
              <w:spacing w:line="245" w:lineRule="exact" w:before="144"/>
              <w:ind w:left="74"/>
              <w:rPr>
                <w:sz w:val="21"/>
              </w:rPr>
            </w:pPr>
            <w:r>
              <w:rPr>
                <w:sz w:val="21"/>
              </w:rPr>
              <w:t>指标</w:t>
            </w:r>
          </w:p>
        </w:tc>
        <w:tc>
          <w:tcPr>
            <w:tcW w:w="569" w:type="dxa"/>
            <w:tcBorders>
              <w:top w:val="single" w:sz="2" w:space="0" w:color="000000"/>
              <w:left w:val="single" w:sz="2" w:space="0" w:color="000000"/>
              <w:bottom w:val="single" w:sz="2" w:space="0" w:color="000000"/>
              <w:right w:val="single" w:sz="2" w:space="0" w:color="000000"/>
            </w:tcBorders>
          </w:tcPr>
          <w:p>
            <w:pPr>
              <w:pStyle w:val="TableParagraph"/>
              <w:spacing w:line="245" w:lineRule="exact" w:before="144"/>
              <w:ind w:left="9"/>
              <w:jc w:val="center"/>
              <w:rPr>
                <w:sz w:val="21"/>
              </w:rPr>
            </w:pPr>
            <w:r>
              <w:rPr>
                <w:sz w:val="21"/>
              </w:rPr>
              <w:t>单位</w:t>
            </w:r>
          </w:p>
        </w:tc>
        <w:tc>
          <w:tcPr>
            <w:tcW w:w="602" w:type="dxa"/>
            <w:tcBorders>
              <w:top w:val="single" w:sz="2" w:space="0" w:color="000000"/>
              <w:left w:val="single" w:sz="2" w:space="0" w:color="000000"/>
              <w:bottom w:val="single" w:sz="2" w:space="0" w:color="000000"/>
              <w:right w:val="single" w:sz="2" w:space="0" w:color="000000"/>
            </w:tcBorders>
          </w:tcPr>
          <w:p>
            <w:pPr>
              <w:pStyle w:val="TableParagraph"/>
              <w:spacing w:before="93"/>
              <w:ind w:left="94"/>
              <w:rPr>
                <w:sz w:val="21"/>
              </w:rPr>
            </w:pPr>
            <w:r>
              <w:rPr>
                <w:sz w:val="21"/>
              </w:rPr>
              <w:t>指标</w:t>
            </w:r>
          </w:p>
        </w:tc>
        <w:tc>
          <w:tcPr>
            <w:tcW w:w="473" w:type="dxa"/>
            <w:tcBorders>
              <w:top w:val="single" w:sz="2" w:space="0" w:color="000000"/>
              <w:left w:val="single" w:sz="2" w:space="0" w:color="000000"/>
              <w:bottom w:val="single" w:sz="2" w:space="0" w:color="000000"/>
              <w:right w:val="single" w:sz="2" w:space="0" w:color="000000"/>
            </w:tcBorders>
          </w:tcPr>
          <w:p>
            <w:pPr>
              <w:pStyle w:val="TableParagraph"/>
              <w:spacing w:line="245" w:lineRule="exact" w:before="144"/>
              <w:ind w:left="25"/>
              <w:rPr>
                <w:sz w:val="21"/>
              </w:rPr>
            </w:pPr>
            <w:r>
              <w:rPr>
                <w:sz w:val="21"/>
              </w:rPr>
              <w:t>单位</w:t>
            </w:r>
          </w:p>
        </w:tc>
        <w:tc>
          <w:tcPr>
            <w:tcW w:w="890" w:type="dxa"/>
            <w:vMerge/>
            <w:tcBorders>
              <w:top w:val="nil"/>
              <w:left w:val="single" w:sz="2" w:space="0" w:color="000000"/>
              <w:bottom w:val="single" w:sz="2" w:space="0" w:color="000000"/>
              <w:right w:val="single" w:sz="2" w:space="0" w:color="000000"/>
            </w:tcBorders>
          </w:tcPr>
          <w:p>
            <w:pPr>
              <w:rPr>
                <w:sz w:val="2"/>
                <w:szCs w:val="2"/>
              </w:rPr>
            </w:pPr>
          </w:p>
        </w:tc>
        <w:tc>
          <w:tcPr>
            <w:tcW w:w="893" w:type="dxa"/>
            <w:vMerge/>
            <w:tcBorders>
              <w:top w:val="nil"/>
              <w:left w:val="single" w:sz="2" w:space="0" w:color="000000"/>
              <w:bottom w:val="single" w:sz="2" w:space="0" w:color="000000"/>
            </w:tcBorders>
          </w:tcPr>
          <w:p>
            <w:pPr>
              <w:rPr>
                <w:sz w:val="2"/>
                <w:szCs w:val="2"/>
              </w:rPr>
            </w:pPr>
          </w:p>
        </w:tc>
      </w:tr>
      <w:tr>
        <w:trPr>
          <w:trHeight w:val="2378" w:hRule="atLeast"/>
        </w:trPr>
        <w:tc>
          <w:tcPr>
            <w:tcW w:w="645" w:type="dxa"/>
            <w:tcBorders>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175"/>
              <w:ind w:left="40" w:right="27"/>
              <w:jc w:val="center"/>
              <w:rPr>
                <w:sz w:val="21"/>
              </w:rPr>
            </w:pPr>
            <w:r>
              <w:rPr>
                <w:sz w:val="21"/>
              </w:rPr>
              <w:t>17.6.</w:t>
            </w:r>
          </w:p>
          <w:p>
            <w:pPr>
              <w:pStyle w:val="TableParagraph"/>
              <w:spacing w:before="2"/>
              <w:ind w:left="18"/>
              <w:jc w:val="center"/>
              <w:rPr>
                <w:sz w:val="21"/>
              </w:rPr>
            </w:pPr>
            <w:r>
              <w:rPr>
                <w:w w:val="99"/>
                <w:sz w:val="21"/>
              </w:rPr>
              <w:t>1</w:t>
            </w:r>
          </w:p>
        </w:tc>
        <w:tc>
          <w:tcPr>
            <w:tcW w:w="1184" w:type="dxa"/>
            <w:tcBorders>
              <w:top w:val="single" w:sz="2" w:space="0" w:color="000000"/>
              <w:left w:val="single" w:sz="2" w:space="0" w:color="000000"/>
              <w:bottom w:val="single" w:sz="2" w:space="0" w:color="000000"/>
              <w:right w:val="single" w:sz="4"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4"/>
              <w:rPr>
                <w:rFonts w:ascii="黑体"/>
                <w:sz w:val="24"/>
              </w:rPr>
            </w:pPr>
          </w:p>
          <w:p>
            <w:pPr>
              <w:pStyle w:val="TableParagraph"/>
              <w:ind w:left="13"/>
              <w:jc w:val="center"/>
              <w:rPr>
                <w:sz w:val="21"/>
              </w:rPr>
            </w:pPr>
            <w:r>
              <w:rPr>
                <w:w w:val="99"/>
                <w:sz w:val="21"/>
              </w:rPr>
              <w:t>柱</w:t>
            </w:r>
          </w:p>
        </w:tc>
        <w:tc>
          <w:tcPr>
            <w:tcW w:w="3391" w:type="dxa"/>
            <w:tcBorders>
              <w:top w:val="single" w:sz="2" w:space="0" w:color="000000"/>
              <w:left w:val="single" w:sz="4" w:space="0" w:color="000000"/>
              <w:bottom w:val="single" w:sz="2" w:space="0" w:color="000000"/>
              <w:right w:val="single" w:sz="4" w:space="0" w:color="000000"/>
            </w:tcBorders>
          </w:tcPr>
          <w:p>
            <w:pPr>
              <w:pStyle w:val="TableParagraph"/>
              <w:numPr>
                <w:ilvl w:val="0"/>
                <w:numId w:val="133"/>
              </w:numPr>
              <w:tabs>
                <w:tab w:pos="228" w:val="left" w:leader="none"/>
              </w:tabs>
              <w:spacing w:line="240" w:lineRule="auto" w:before="101" w:after="0"/>
              <w:ind w:left="227" w:right="0" w:hanging="219"/>
              <w:jc w:val="left"/>
              <w:rPr>
                <w:sz w:val="21"/>
              </w:rPr>
            </w:pPr>
            <w:r>
              <w:rPr>
                <w:spacing w:val="8"/>
                <w:sz w:val="21"/>
              </w:rPr>
              <w:t>柱类型</w:t>
            </w:r>
            <w:r>
              <w:rPr>
                <w:spacing w:val="9"/>
                <w:sz w:val="21"/>
              </w:rPr>
              <w:t>（提取</w:t>
            </w:r>
            <w:r>
              <w:rPr>
                <w:sz w:val="21"/>
              </w:rPr>
              <w:t>）</w:t>
            </w:r>
          </w:p>
          <w:p>
            <w:pPr>
              <w:pStyle w:val="TableParagraph"/>
              <w:numPr>
                <w:ilvl w:val="0"/>
                <w:numId w:val="133"/>
              </w:numPr>
              <w:tabs>
                <w:tab w:pos="228" w:val="left" w:leader="none"/>
              </w:tabs>
              <w:spacing w:line="240" w:lineRule="auto" w:before="96" w:after="0"/>
              <w:ind w:left="227" w:right="0" w:hanging="219"/>
              <w:jc w:val="left"/>
              <w:rPr>
                <w:sz w:val="21"/>
              </w:rPr>
            </w:pPr>
            <w:r>
              <w:rPr>
                <w:spacing w:val="10"/>
                <w:sz w:val="21"/>
              </w:rPr>
              <w:t>木材种类</w:t>
            </w:r>
            <w:r>
              <w:rPr>
                <w:spacing w:val="9"/>
                <w:sz w:val="21"/>
              </w:rPr>
              <w:t>（</w:t>
            </w:r>
            <w:r>
              <w:rPr>
                <w:spacing w:val="11"/>
                <w:sz w:val="21"/>
              </w:rPr>
              <w:t>提取</w:t>
            </w:r>
            <w:r>
              <w:rPr>
                <w:sz w:val="21"/>
              </w:rPr>
              <w:t>）</w:t>
            </w:r>
          </w:p>
          <w:p>
            <w:pPr>
              <w:pStyle w:val="TableParagraph"/>
              <w:numPr>
                <w:ilvl w:val="0"/>
                <w:numId w:val="133"/>
              </w:numPr>
              <w:tabs>
                <w:tab w:pos="228" w:val="left" w:leader="none"/>
              </w:tabs>
              <w:spacing w:line="240" w:lineRule="auto" w:before="96" w:after="0"/>
              <w:ind w:left="227" w:right="0" w:hanging="219"/>
              <w:jc w:val="left"/>
              <w:rPr>
                <w:sz w:val="21"/>
              </w:rPr>
            </w:pPr>
            <w:r>
              <w:rPr>
                <w:spacing w:val="11"/>
                <w:sz w:val="21"/>
              </w:rPr>
              <w:t>木材材质等级（</w:t>
            </w:r>
            <w:r>
              <w:rPr>
                <w:spacing w:val="12"/>
                <w:sz w:val="21"/>
              </w:rPr>
              <w:t>提取</w:t>
            </w:r>
            <w:r>
              <w:rPr>
                <w:sz w:val="21"/>
              </w:rPr>
              <w:t>）</w:t>
            </w:r>
          </w:p>
          <w:p>
            <w:pPr>
              <w:pStyle w:val="TableParagraph"/>
              <w:numPr>
                <w:ilvl w:val="0"/>
                <w:numId w:val="133"/>
              </w:numPr>
              <w:tabs>
                <w:tab w:pos="233" w:val="left" w:leader="none"/>
              </w:tabs>
              <w:spacing w:line="244" w:lineRule="auto" w:before="95" w:after="0"/>
              <w:ind w:left="9" w:right="-15" w:firstLine="0"/>
              <w:jc w:val="left"/>
              <w:rPr>
                <w:sz w:val="21"/>
              </w:rPr>
            </w:pPr>
            <w:r>
              <w:rPr>
                <w:spacing w:val="2"/>
                <w:w w:val="95"/>
                <w:sz w:val="21"/>
              </w:rPr>
              <w:t>防火处理</w:t>
            </w:r>
            <w:r>
              <w:rPr>
                <w:spacing w:val="14"/>
                <w:w w:val="95"/>
                <w:sz w:val="21"/>
              </w:rPr>
              <w:t>（</w:t>
            </w:r>
            <w:r>
              <w:rPr>
                <w:spacing w:val="7"/>
                <w:w w:val="95"/>
                <w:sz w:val="21"/>
              </w:rPr>
              <w:t>枚举勾选[单选]：有</w:t>
            </w:r>
            <w:r>
              <w:rPr>
                <w:w w:val="95"/>
                <w:sz w:val="21"/>
              </w:rPr>
              <w:t>/ </w:t>
            </w:r>
            <w:r>
              <w:rPr>
                <w:sz w:val="21"/>
              </w:rPr>
              <w:t>无）</w:t>
            </w:r>
          </w:p>
          <w:p>
            <w:pPr>
              <w:pStyle w:val="TableParagraph"/>
              <w:numPr>
                <w:ilvl w:val="0"/>
                <w:numId w:val="133"/>
              </w:numPr>
              <w:tabs>
                <w:tab w:pos="233" w:val="left" w:leader="none"/>
              </w:tabs>
              <w:spacing w:line="270" w:lineRule="atLeast" w:before="89" w:after="0"/>
              <w:ind w:left="9" w:right="-15" w:firstLine="0"/>
              <w:jc w:val="left"/>
              <w:rPr>
                <w:sz w:val="21"/>
              </w:rPr>
            </w:pPr>
            <w:r>
              <w:rPr>
                <w:spacing w:val="2"/>
                <w:w w:val="95"/>
                <w:sz w:val="21"/>
              </w:rPr>
              <w:t>防腐处理</w:t>
            </w:r>
            <w:r>
              <w:rPr>
                <w:spacing w:val="14"/>
                <w:w w:val="95"/>
                <w:sz w:val="21"/>
              </w:rPr>
              <w:t>（</w:t>
            </w:r>
            <w:r>
              <w:rPr>
                <w:spacing w:val="7"/>
                <w:w w:val="95"/>
                <w:sz w:val="21"/>
              </w:rPr>
              <w:t>枚举勾选[单选]：有</w:t>
            </w:r>
            <w:r>
              <w:rPr>
                <w:w w:val="95"/>
                <w:sz w:val="21"/>
              </w:rPr>
              <w:t>/ </w:t>
            </w:r>
            <w:r>
              <w:rPr>
                <w:sz w:val="21"/>
              </w:rPr>
              <w:t>无）</w:t>
            </w:r>
          </w:p>
        </w:tc>
        <w:tc>
          <w:tcPr>
            <w:tcW w:w="679" w:type="dxa"/>
            <w:tcBorders>
              <w:top w:val="single" w:sz="2" w:space="0" w:color="000000"/>
              <w:left w:val="single" w:sz="4" w:space="0" w:color="000000"/>
              <w:bottom w:val="single" w:sz="2" w:space="0" w:color="000000"/>
              <w:right w:val="single" w:sz="4"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5"/>
              <w:rPr>
                <w:rFonts w:ascii="黑体"/>
                <w:sz w:val="23"/>
              </w:rPr>
            </w:pPr>
          </w:p>
          <w:p>
            <w:pPr>
              <w:pStyle w:val="TableParagraph"/>
              <w:ind w:left="216" w:right="203"/>
              <w:jc w:val="center"/>
              <w:rPr>
                <w:sz w:val="21"/>
              </w:rPr>
            </w:pPr>
            <w:r>
              <w:rPr>
                <w:sz w:val="21"/>
              </w:rPr>
              <w:t>m³</w:t>
            </w:r>
          </w:p>
        </w:tc>
        <w:tc>
          <w:tcPr>
            <w:tcW w:w="573" w:type="dxa"/>
            <w:tcBorders>
              <w:top w:val="single" w:sz="2" w:space="0" w:color="000000"/>
              <w:left w:val="single" w:sz="4" w:space="0" w:color="000000"/>
              <w:bottom w:val="single" w:sz="2" w:space="0" w:color="000000"/>
              <w:right w:val="single" w:sz="4" w:space="0" w:color="000000"/>
            </w:tcBorders>
          </w:tcPr>
          <w:p>
            <w:pPr>
              <w:pStyle w:val="TableParagraph"/>
              <w:rPr>
                <w:rFonts w:ascii="Times New Roman"/>
                <w:sz w:val="20"/>
              </w:rPr>
            </w:pPr>
          </w:p>
        </w:tc>
        <w:tc>
          <w:tcPr>
            <w:tcW w:w="569" w:type="dxa"/>
            <w:tcBorders>
              <w:top w:val="single" w:sz="2" w:space="0" w:color="000000"/>
              <w:left w:val="single" w:sz="4" w:space="0" w:color="000000"/>
              <w:bottom w:val="single" w:sz="2" w:space="0" w:color="000000"/>
              <w:right w:val="single" w:sz="4"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5"/>
              <w:rPr>
                <w:rFonts w:ascii="黑体"/>
                <w:sz w:val="23"/>
              </w:rPr>
            </w:pPr>
          </w:p>
          <w:p>
            <w:pPr>
              <w:pStyle w:val="TableParagraph"/>
              <w:ind w:left="9"/>
              <w:jc w:val="center"/>
              <w:rPr>
                <w:sz w:val="21"/>
              </w:rPr>
            </w:pPr>
            <w:r>
              <w:rPr>
                <w:sz w:val="21"/>
              </w:rPr>
              <w:t>m³/㎡</w:t>
            </w:r>
          </w:p>
        </w:tc>
        <w:tc>
          <w:tcPr>
            <w:tcW w:w="602" w:type="dxa"/>
            <w:tcBorders>
              <w:top w:val="single" w:sz="2" w:space="0" w:color="000000"/>
              <w:left w:val="single" w:sz="4" w:space="0" w:color="000000"/>
              <w:bottom w:val="single" w:sz="2" w:space="0" w:color="000000"/>
              <w:right w:val="single" w:sz="4" w:space="0" w:color="000000"/>
            </w:tcBorders>
          </w:tcPr>
          <w:p>
            <w:pPr>
              <w:pStyle w:val="TableParagraph"/>
              <w:rPr>
                <w:rFonts w:ascii="Times New Roman"/>
                <w:sz w:val="20"/>
              </w:rPr>
            </w:pPr>
          </w:p>
        </w:tc>
        <w:tc>
          <w:tcPr>
            <w:tcW w:w="473" w:type="dxa"/>
            <w:tcBorders>
              <w:top w:val="single" w:sz="2" w:space="0" w:color="000000"/>
              <w:left w:val="single" w:sz="4" w:space="0" w:color="000000"/>
              <w:bottom w:val="single" w:sz="2" w:space="0" w:color="000000"/>
              <w:right w:val="single" w:sz="4"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163"/>
              <w:ind w:left="130"/>
              <w:rPr>
                <w:sz w:val="21"/>
              </w:rPr>
            </w:pPr>
            <w:r>
              <w:rPr>
                <w:w w:val="99"/>
                <w:sz w:val="21"/>
              </w:rPr>
              <w:t>元</w:t>
            </w:r>
          </w:p>
          <w:p>
            <w:pPr>
              <w:pStyle w:val="TableParagraph"/>
              <w:spacing w:before="2"/>
              <w:ind w:left="77"/>
              <w:rPr>
                <w:sz w:val="21"/>
              </w:rPr>
            </w:pPr>
            <w:r>
              <w:rPr>
                <w:sz w:val="21"/>
              </w:rPr>
              <w:t>/m³</w:t>
            </w:r>
          </w:p>
        </w:tc>
        <w:tc>
          <w:tcPr>
            <w:tcW w:w="890" w:type="dxa"/>
            <w:tcBorders>
              <w:top w:val="single" w:sz="2" w:space="0" w:color="000000"/>
              <w:left w:val="single" w:sz="4" w:space="0" w:color="000000"/>
              <w:bottom w:val="single" w:sz="2" w:space="0" w:color="000000"/>
              <w:right w:val="single" w:sz="4" w:space="0" w:color="000000"/>
            </w:tcBorders>
          </w:tcPr>
          <w:p>
            <w:pPr>
              <w:pStyle w:val="TableParagraph"/>
              <w:rPr>
                <w:rFonts w:ascii="黑体"/>
                <w:sz w:val="22"/>
              </w:rPr>
            </w:pPr>
          </w:p>
          <w:p>
            <w:pPr>
              <w:pStyle w:val="TableParagraph"/>
              <w:rPr>
                <w:rFonts w:ascii="黑体"/>
                <w:sz w:val="22"/>
              </w:rPr>
            </w:pPr>
          </w:p>
          <w:p>
            <w:pPr>
              <w:pStyle w:val="TableParagraph"/>
              <w:rPr>
                <w:rFonts w:ascii="黑体"/>
                <w:sz w:val="22"/>
              </w:rPr>
            </w:pPr>
          </w:p>
          <w:p>
            <w:pPr>
              <w:pStyle w:val="TableParagraph"/>
              <w:rPr>
                <w:rFonts w:ascii="黑体"/>
                <w:sz w:val="16"/>
              </w:rPr>
            </w:pPr>
          </w:p>
          <w:p>
            <w:pPr>
              <w:pStyle w:val="TableParagraph"/>
              <w:ind w:left="10" w:right="-15"/>
              <w:jc w:val="center"/>
              <w:rPr>
                <w:sz w:val="22"/>
              </w:rPr>
            </w:pPr>
            <w:r>
              <w:rPr>
                <w:spacing w:val="-1"/>
                <w:sz w:val="22"/>
              </w:rPr>
              <w:t>5AQVPMVS</w:t>
            </w:r>
          </w:p>
        </w:tc>
        <w:tc>
          <w:tcPr>
            <w:tcW w:w="893" w:type="dxa"/>
            <w:tcBorders>
              <w:top w:val="single" w:sz="2" w:space="0" w:color="000000"/>
              <w:left w:val="single" w:sz="4" w:space="0" w:color="000000"/>
              <w:bottom w:val="single" w:sz="2" w:space="0" w:color="000000"/>
              <w:right w:val="single" w:sz="2" w:space="0" w:color="000000"/>
            </w:tcBorders>
          </w:tcPr>
          <w:p>
            <w:pPr>
              <w:pStyle w:val="TableParagraph"/>
              <w:rPr>
                <w:rFonts w:ascii="黑体"/>
                <w:sz w:val="22"/>
              </w:rPr>
            </w:pPr>
          </w:p>
          <w:p>
            <w:pPr>
              <w:pStyle w:val="TableParagraph"/>
              <w:rPr>
                <w:rFonts w:ascii="黑体"/>
                <w:sz w:val="22"/>
              </w:rPr>
            </w:pPr>
          </w:p>
          <w:p>
            <w:pPr>
              <w:pStyle w:val="TableParagraph"/>
              <w:rPr>
                <w:rFonts w:ascii="黑体"/>
                <w:sz w:val="22"/>
              </w:rPr>
            </w:pPr>
          </w:p>
          <w:p>
            <w:pPr>
              <w:pStyle w:val="TableParagraph"/>
              <w:rPr>
                <w:rFonts w:ascii="黑体"/>
                <w:sz w:val="16"/>
              </w:rPr>
            </w:pPr>
          </w:p>
          <w:p>
            <w:pPr>
              <w:pStyle w:val="TableParagraph"/>
              <w:ind w:left="13" w:right="-15"/>
              <w:jc w:val="center"/>
              <w:rPr>
                <w:sz w:val="22"/>
              </w:rPr>
            </w:pPr>
            <w:r>
              <w:rPr>
                <w:spacing w:val="-1"/>
                <w:sz w:val="22"/>
              </w:rPr>
              <w:t>5ADVPMVS</w:t>
            </w:r>
          </w:p>
        </w:tc>
      </w:tr>
      <w:tr>
        <w:trPr>
          <w:trHeight w:val="2120" w:hRule="atLeast"/>
        </w:trPr>
        <w:tc>
          <w:tcPr>
            <w:tcW w:w="645"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4"/>
              <w:rPr>
                <w:rFonts w:ascii="黑体"/>
                <w:sz w:val="23"/>
              </w:rPr>
            </w:pPr>
          </w:p>
          <w:p>
            <w:pPr>
              <w:pStyle w:val="TableParagraph"/>
              <w:ind w:left="40" w:right="27"/>
              <w:jc w:val="center"/>
              <w:rPr>
                <w:sz w:val="21"/>
              </w:rPr>
            </w:pPr>
            <w:r>
              <w:rPr>
                <w:sz w:val="21"/>
              </w:rPr>
              <w:t>17.6.</w:t>
            </w:r>
          </w:p>
          <w:p>
            <w:pPr>
              <w:pStyle w:val="TableParagraph"/>
              <w:spacing w:before="2"/>
              <w:ind w:left="18"/>
              <w:jc w:val="center"/>
              <w:rPr>
                <w:sz w:val="21"/>
              </w:rPr>
            </w:pPr>
            <w:r>
              <w:rPr>
                <w:w w:val="99"/>
                <w:sz w:val="21"/>
              </w:rPr>
              <w:t>2</w:t>
            </w:r>
          </w:p>
        </w:tc>
        <w:tc>
          <w:tcPr>
            <w:tcW w:w="1184"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177"/>
              <w:ind w:left="15"/>
              <w:jc w:val="center"/>
              <w:rPr>
                <w:sz w:val="21"/>
              </w:rPr>
            </w:pPr>
            <w:r>
              <w:rPr>
                <w:w w:val="99"/>
                <w:sz w:val="21"/>
              </w:rPr>
              <w:t>梁</w:t>
            </w:r>
          </w:p>
        </w:tc>
        <w:tc>
          <w:tcPr>
            <w:tcW w:w="3391" w:type="dxa"/>
            <w:tcBorders>
              <w:top w:val="single" w:sz="2" w:space="0" w:color="000000"/>
              <w:left w:val="single" w:sz="2" w:space="0" w:color="000000"/>
              <w:bottom w:val="single" w:sz="2" w:space="0" w:color="000000"/>
              <w:right w:val="single" w:sz="2" w:space="0" w:color="000000"/>
            </w:tcBorders>
          </w:tcPr>
          <w:p>
            <w:pPr>
              <w:pStyle w:val="TableParagraph"/>
              <w:numPr>
                <w:ilvl w:val="0"/>
                <w:numId w:val="134"/>
              </w:numPr>
              <w:tabs>
                <w:tab w:pos="228" w:val="left" w:leader="none"/>
              </w:tabs>
              <w:spacing w:line="240" w:lineRule="auto" w:before="94" w:after="0"/>
              <w:ind w:left="227" w:right="0" w:hanging="219"/>
              <w:jc w:val="left"/>
              <w:rPr>
                <w:sz w:val="21"/>
              </w:rPr>
            </w:pPr>
            <w:r>
              <w:rPr>
                <w:spacing w:val="8"/>
                <w:sz w:val="21"/>
              </w:rPr>
              <w:t>梁类型</w:t>
            </w:r>
            <w:r>
              <w:rPr>
                <w:spacing w:val="9"/>
                <w:sz w:val="21"/>
              </w:rPr>
              <w:t>（提取</w:t>
            </w:r>
            <w:r>
              <w:rPr>
                <w:sz w:val="21"/>
              </w:rPr>
              <w:t>）</w:t>
            </w:r>
          </w:p>
          <w:p>
            <w:pPr>
              <w:pStyle w:val="TableParagraph"/>
              <w:numPr>
                <w:ilvl w:val="0"/>
                <w:numId w:val="134"/>
              </w:numPr>
              <w:tabs>
                <w:tab w:pos="228" w:val="left" w:leader="none"/>
              </w:tabs>
              <w:spacing w:line="240" w:lineRule="auto" w:before="38" w:after="0"/>
              <w:ind w:left="227" w:right="0" w:hanging="219"/>
              <w:jc w:val="left"/>
              <w:rPr>
                <w:sz w:val="21"/>
              </w:rPr>
            </w:pPr>
            <w:r>
              <w:rPr>
                <w:spacing w:val="10"/>
                <w:sz w:val="21"/>
              </w:rPr>
              <w:t>木材种类</w:t>
            </w:r>
            <w:r>
              <w:rPr>
                <w:spacing w:val="9"/>
                <w:sz w:val="21"/>
              </w:rPr>
              <w:t>（</w:t>
            </w:r>
            <w:r>
              <w:rPr>
                <w:spacing w:val="11"/>
                <w:sz w:val="21"/>
              </w:rPr>
              <w:t>提取</w:t>
            </w:r>
            <w:r>
              <w:rPr>
                <w:sz w:val="21"/>
              </w:rPr>
              <w:t>）</w:t>
            </w:r>
          </w:p>
          <w:p>
            <w:pPr>
              <w:pStyle w:val="TableParagraph"/>
              <w:numPr>
                <w:ilvl w:val="0"/>
                <w:numId w:val="134"/>
              </w:numPr>
              <w:tabs>
                <w:tab w:pos="231" w:val="left" w:leader="none"/>
              </w:tabs>
              <w:spacing w:line="240" w:lineRule="auto" w:before="35" w:after="0"/>
              <w:ind w:left="230" w:right="0" w:hanging="222"/>
              <w:jc w:val="left"/>
              <w:rPr>
                <w:sz w:val="21"/>
              </w:rPr>
            </w:pPr>
            <w:r>
              <w:rPr>
                <w:spacing w:val="11"/>
                <w:sz w:val="21"/>
              </w:rPr>
              <w:t>木材材质等级（</w:t>
            </w:r>
            <w:r>
              <w:rPr>
                <w:spacing w:val="12"/>
                <w:sz w:val="21"/>
              </w:rPr>
              <w:t>提取</w:t>
            </w:r>
            <w:r>
              <w:rPr>
                <w:sz w:val="21"/>
              </w:rPr>
              <w:t>）</w:t>
            </w:r>
          </w:p>
          <w:p>
            <w:pPr>
              <w:pStyle w:val="TableParagraph"/>
              <w:numPr>
                <w:ilvl w:val="0"/>
                <w:numId w:val="134"/>
              </w:numPr>
              <w:tabs>
                <w:tab w:pos="231" w:val="left" w:leader="none"/>
              </w:tabs>
              <w:spacing w:line="242" w:lineRule="auto" w:before="39" w:after="0"/>
              <w:ind w:left="9" w:right="-15" w:firstLine="0"/>
              <w:jc w:val="left"/>
              <w:rPr>
                <w:sz w:val="21"/>
              </w:rPr>
            </w:pPr>
            <w:r>
              <w:rPr>
                <w:spacing w:val="3"/>
                <w:w w:val="95"/>
                <w:sz w:val="21"/>
              </w:rPr>
              <w:t>防火处理</w:t>
            </w:r>
            <w:r>
              <w:rPr>
                <w:spacing w:val="14"/>
                <w:w w:val="95"/>
                <w:sz w:val="21"/>
              </w:rPr>
              <w:t>（</w:t>
            </w:r>
            <w:r>
              <w:rPr>
                <w:spacing w:val="7"/>
                <w:w w:val="95"/>
                <w:sz w:val="21"/>
              </w:rPr>
              <w:t>枚举勾选[单选]：有</w:t>
            </w:r>
            <w:r>
              <w:rPr>
                <w:w w:val="95"/>
                <w:sz w:val="21"/>
              </w:rPr>
              <w:t>/ </w:t>
            </w:r>
            <w:r>
              <w:rPr>
                <w:sz w:val="21"/>
              </w:rPr>
              <w:t>无）</w:t>
            </w:r>
          </w:p>
          <w:p>
            <w:pPr>
              <w:pStyle w:val="TableParagraph"/>
              <w:numPr>
                <w:ilvl w:val="0"/>
                <w:numId w:val="134"/>
              </w:numPr>
              <w:tabs>
                <w:tab w:pos="231" w:val="left" w:leader="none"/>
              </w:tabs>
              <w:spacing w:line="270" w:lineRule="atLeast" w:before="17" w:after="0"/>
              <w:ind w:left="9" w:right="-15" w:firstLine="0"/>
              <w:jc w:val="left"/>
              <w:rPr>
                <w:sz w:val="21"/>
              </w:rPr>
            </w:pPr>
            <w:r>
              <w:rPr>
                <w:spacing w:val="3"/>
                <w:w w:val="95"/>
                <w:sz w:val="21"/>
              </w:rPr>
              <w:t>防腐处理</w:t>
            </w:r>
            <w:r>
              <w:rPr>
                <w:spacing w:val="14"/>
                <w:w w:val="95"/>
                <w:sz w:val="21"/>
              </w:rPr>
              <w:t>（</w:t>
            </w:r>
            <w:r>
              <w:rPr>
                <w:spacing w:val="7"/>
                <w:w w:val="95"/>
                <w:sz w:val="21"/>
              </w:rPr>
              <w:t>枚举勾选[单选]：有</w:t>
            </w:r>
            <w:r>
              <w:rPr>
                <w:w w:val="95"/>
                <w:sz w:val="21"/>
              </w:rPr>
              <w:t>/ </w:t>
            </w:r>
            <w:r>
              <w:rPr>
                <w:sz w:val="21"/>
              </w:rPr>
              <w:t>无）</w:t>
            </w:r>
          </w:p>
        </w:tc>
        <w:tc>
          <w:tcPr>
            <w:tcW w:w="679"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7"/>
              <w:rPr>
                <w:rFonts w:ascii="黑体"/>
                <w:sz w:val="29"/>
              </w:rPr>
            </w:pPr>
          </w:p>
          <w:p>
            <w:pPr>
              <w:pStyle w:val="TableParagraph"/>
              <w:ind w:left="218" w:right="205"/>
              <w:jc w:val="center"/>
              <w:rPr>
                <w:sz w:val="21"/>
              </w:rPr>
            </w:pPr>
            <w:r>
              <w:rPr>
                <w:sz w:val="21"/>
              </w:rPr>
              <w:t>m³</w:t>
            </w:r>
          </w:p>
        </w:tc>
        <w:tc>
          <w:tcPr>
            <w:tcW w:w="57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69"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7"/>
              <w:rPr>
                <w:rFonts w:ascii="黑体"/>
                <w:sz w:val="29"/>
              </w:rPr>
            </w:pPr>
          </w:p>
          <w:p>
            <w:pPr>
              <w:pStyle w:val="TableParagraph"/>
              <w:ind w:left="9"/>
              <w:jc w:val="center"/>
              <w:rPr>
                <w:sz w:val="21"/>
              </w:rPr>
            </w:pPr>
            <w:r>
              <w:rPr>
                <w:sz w:val="21"/>
              </w:rPr>
              <w:t>m³/㎡</w:t>
            </w:r>
          </w:p>
        </w:tc>
        <w:tc>
          <w:tcPr>
            <w:tcW w:w="60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73"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19"/>
              </w:rPr>
            </w:pPr>
          </w:p>
          <w:p>
            <w:pPr>
              <w:pStyle w:val="TableParagraph"/>
              <w:spacing w:before="1"/>
              <w:ind w:left="133"/>
              <w:rPr>
                <w:sz w:val="21"/>
              </w:rPr>
            </w:pPr>
            <w:r>
              <w:rPr>
                <w:w w:val="99"/>
                <w:sz w:val="21"/>
              </w:rPr>
              <w:t>元</w:t>
            </w:r>
          </w:p>
          <w:p>
            <w:pPr>
              <w:pStyle w:val="TableParagraph"/>
              <w:spacing w:before="2"/>
              <w:ind w:left="80"/>
              <w:rPr>
                <w:sz w:val="21"/>
              </w:rPr>
            </w:pPr>
            <w:r>
              <w:rPr>
                <w:sz w:val="21"/>
              </w:rPr>
              <w:t>/m³</w:t>
            </w:r>
          </w:p>
        </w:tc>
        <w:tc>
          <w:tcPr>
            <w:tcW w:w="89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2"/>
              </w:rPr>
            </w:pPr>
          </w:p>
          <w:p>
            <w:pPr>
              <w:pStyle w:val="TableParagraph"/>
              <w:rPr>
                <w:rFonts w:ascii="黑体"/>
                <w:sz w:val="22"/>
              </w:rPr>
            </w:pPr>
          </w:p>
          <w:p>
            <w:pPr>
              <w:pStyle w:val="TableParagraph"/>
              <w:spacing w:before="9"/>
              <w:rPr>
                <w:rFonts w:ascii="黑体"/>
                <w:sz w:val="27"/>
              </w:rPr>
            </w:pPr>
          </w:p>
          <w:p>
            <w:pPr>
              <w:pStyle w:val="TableParagraph"/>
              <w:ind w:left="12" w:right="-15"/>
              <w:jc w:val="center"/>
              <w:rPr>
                <w:sz w:val="22"/>
              </w:rPr>
            </w:pPr>
            <w:r>
              <w:rPr>
                <w:spacing w:val="-1"/>
                <w:sz w:val="22"/>
              </w:rPr>
              <w:t>5AQVPMLS</w:t>
            </w:r>
          </w:p>
        </w:tc>
        <w:tc>
          <w:tcPr>
            <w:tcW w:w="893" w:type="dxa"/>
            <w:tcBorders>
              <w:top w:val="single" w:sz="2" w:space="0" w:color="000000"/>
              <w:left w:val="single" w:sz="2" w:space="0" w:color="000000"/>
              <w:bottom w:val="single" w:sz="2" w:space="0" w:color="000000"/>
            </w:tcBorders>
          </w:tcPr>
          <w:p>
            <w:pPr>
              <w:pStyle w:val="TableParagraph"/>
              <w:rPr>
                <w:rFonts w:ascii="黑体"/>
                <w:sz w:val="22"/>
              </w:rPr>
            </w:pPr>
          </w:p>
          <w:p>
            <w:pPr>
              <w:pStyle w:val="TableParagraph"/>
              <w:rPr>
                <w:rFonts w:ascii="黑体"/>
                <w:sz w:val="22"/>
              </w:rPr>
            </w:pPr>
          </w:p>
          <w:p>
            <w:pPr>
              <w:pStyle w:val="TableParagraph"/>
              <w:spacing w:before="9"/>
              <w:rPr>
                <w:rFonts w:ascii="黑体"/>
                <w:sz w:val="27"/>
              </w:rPr>
            </w:pPr>
          </w:p>
          <w:p>
            <w:pPr>
              <w:pStyle w:val="TableParagraph"/>
              <w:ind w:left="8" w:right="-15"/>
              <w:jc w:val="center"/>
              <w:rPr>
                <w:sz w:val="22"/>
              </w:rPr>
            </w:pPr>
            <w:r>
              <w:rPr>
                <w:spacing w:val="-1"/>
                <w:sz w:val="22"/>
              </w:rPr>
              <w:t>5ADVPMLS</w:t>
            </w:r>
          </w:p>
        </w:tc>
      </w:tr>
      <w:tr>
        <w:trPr>
          <w:trHeight w:val="2487" w:hRule="atLeast"/>
        </w:trPr>
        <w:tc>
          <w:tcPr>
            <w:tcW w:w="645"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6"/>
              <w:rPr>
                <w:rFonts w:ascii="黑体"/>
                <w:sz w:val="17"/>
              </w:rPr>
            </w:pPr>
          </w:p>
          <w:p>
            <w:pPr>
              <w:pStyle w:val="TableParagraph"/>
              <w:ind w:left="40" w:right="27"/>
              <w:jc w:val="center"/>
              <w:rPr>
                <w:sz w:val="21"/>
              </w:rPr>
            </w:pPr>
            <w:r>
              <w:rPr>
                <w:sz w:val="21"/>
              </w:rPr>
              <w:t>17.6.</w:t>
            </w:r>
          </w:p>
          <w:p>
            <w:pPr>
              <w:pStyle w:val="TableParagraph"/>
              <w:spacing w:before="2"/>
              <w:ind w:left="18"/>
              <w:jc w:val="center"/>
              <w:rPr>
                <w:sz w:val="21"/>
              </w:rPr>
            </w:pPr>
            <w:r>
              <w:rPr>
                <w:w w:val="99"/>
                <w:sz w:val="21"/>
              </w:rPr>
              <w:t>3</w:t>
            </w:r>
          </w:p>
        </w:tc>
        <w:tc>
          <w:tcPr>
            <w:tcW w:w="1184"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2"/>
              <w:rPr>
                <w:rFonts w:ascii="黑体"/>
                <w:sz w:val="28"/>
              </w:rPr>
            </w:pPr>
          </w:p>
          <w:p>
            <w:pPr>
              <w:pStyle w:val="TableParagraph"/>
              <w:ind w:left="15"/>
              <w:jc w:val="center"/>
              <w:rPr>
                <w:sz w:val="21"/>
              </w:rPr>
            </w:pPr>
            <w:r>
              <w:rPr>
                <w:w w:val="99"/>
                <w:sz w:val="21"/>
              </w:rPr>
              <w:t>板</w:t>
            </w:r>
          </w:p>
        </w:tc>
        <w:tc>
          <w:tcPr>
            <w:tcW w:w="3391" w:type="dxa"/>
            <w:tcBorders>
              <w:top w:val="single" w:sz="2" w:space="0" w:color="000000"/>
              <w:left w:val="single" w:sz="2" w:space="0" w:color="000000"/>
              <w:bottom w:val="single" w:sz="2" w:space="0" w:color="000000"/>
              <w:right w:val="single" w:sz="2" w:space="0" w:color="000000"/>
            </w:tcBorders>
          </w:tcPr>
          <w:p>
            <w:pPr>
              <w:pStyle w:val="TableParagraph"/>
              <w:numPr>
                <w:ilvl w:val="0"/>
                <w:numId w:val="135"/>
              </w:numPr>
              <w:tabs>
                <w:tab w:pos="228" w:val="left" w:leader="none"/>
              </w:tabs>
              <w:spacing w:line="240" w:lineRule="auto" w:before="93" w:after="0"/>
              <w:ind w:left="227" w:right="0" w:hanging="219"/>
              <w:jc w:val="left"/>
              <w:rPr>
                <w:sz w:val="21"/>
              </w:rPr>
            </w:pPr>
            <w:r>
              <w:rPr>
                <w:spacing w:val="8"/>
                <w:sz w:val="21"/>
              </w:rPr>
              <w:t>板类型</w:t>
            </w:r>
            <w:r>
              <w:rPr>
                <w:spacing w:val="9"/>
                <w:sz w:val="21"/>
              </w:rPr>
              <w:t>（提取</w:t>
            </w:r>
            <w:r>
              <w:rPr>
                <w:sz w:val="21"/>
              </w:rPr>
              <w:t>）</w:t>
            </w:r>
          </w:p>
          <w:p>
            <w:pPr>
              <w:pStyle w:val="TableParagraph"/>
              <w:numPr>
                <w:ilvl w:val="0"/>
                <w:numId w:val="135"/>
              </w:numPr>
              <w:tabs>
                <w:tab w:pos="228" w:val="left" w:leader="none"/>
              </w:tabs>
              <w:spacing w:line="240" w:lineRule="auto" w:before="38" w:after="0"/>
              <w:ind w:left="227" w:right="0" w:hanging="219"/>
              <w:jc w:val="left"/>
              <w:rPr>
                <w:sz w:val="21"/>
              </w:rPr>
            </w:pPr>
            <w:r>
              <w:rPr>
                <w:spacing w:val="10"/>
                <w:sz w:val="21"/>
              </w:rPr>
              <w:t>木材种类</w:t>
            </w:r>
            <w:r>
              <w:rPr>
                <w:spacing w:val="9"/>
                <w:sz w:val="21"/>
              </w:rPr>
              <w:t>（</w:t>
            </w:r>
            <w:r>
              <w:rPr>
                <w:spacing w:val="11"/>
                <w:sz w:val="21"/>
              </w:rPr>
              <w:t>提取</w:t>
            </w:r>
            <w:r>
              <w:rPr>
                <w:sz w:val="21"/>
              </w:rPr>
              <w:t>）</w:t>
            </w:r>
          </w:p>
          <w:p>
            <w:pPr>
              <w:pStyle w:val="TableParagraph"/>
              <w:numPr>
                <w:ilvl w:val="0"/>
                <w:numId w:val="135"/>
              </w:numPr>
              <w:tabs>
                <w:tab w:pos="231" w:val="left" w:leader="none"/>
              </w:tabs>
              <w:spacing w:line="240" w:lineRule="auto" w:before="35" w:after="0"/>
              <w:ind w:left="230" w:right="0" w:hanging="222"/>
              <w:jc w:val="left"/>
              <w:rPr>
                <w:sz w:val="21"/>
              </w:rPr>
            </w:pPr>
            <w:r>
              <w:rPr>
                <w:spacing w:val="11"/>
                <w:sz w:val="21"/>
              </w:rPr>
              <w:t>木材材质等级（</w:t>
            </w:r>
            <w:r>
              <w:rPr>
                <w:spacing w:val="12"/>
                <w:sz w:val="21"/>
              </w:rPr>
              <w:t>提取</w:t>
            </w:r>
            <w:r>
              <w:rPr>
                <w:sz w:val="21"/>
              </w:rPr>
              <w:t>）</w:t>
            </w:r>
          </w:p>
          <w:p>
            <w:pPr>
              <w:pStyle w:val="TableParagraph"/>
              <w:numPr>
                <w:ilvl w:val="0"/>
                <w:numId w:val="135"/>
              </w:numPr>
              <w:tabs>
                <w:tab w:pos="231" w:val="left" w:leader="none"/>
              </w:tabs>
              <w:spacing w:line="242" w:lineRule="auto" w:before="39" w:after="0"/>
              <w:ind w:left="9" w:right="-15" w:firstLine="0"/>
              <w:jc w:val="left"/>
              <w:rPr>
                <w:sz w:val="21"/>
              </w:rPr>
            </w:pPr>
            <w:r>
              <w:rPr>
                <w:spacing w:val="3"/>
                <w:w w:val="95"/>
                <w:sz w:val="21"/>
              </w:rPr>
              <w:t>防火处理</w:t>
            </w:r>
            <w:r>
              <w:rPr>
                <w:spacing w:val="14"/>
                <w:w w:val="95"/>
                <w:sz w:val="21"/>
              </w:rPr>
              <w:t>（</w:t>
            </w:r>
            <w:r>
              <w:rPr>
                <w:spacing w:val="7"/>
                <w:w w:val="95"/>
                <w:sz w:val="21"/>
              </w:rPr>
              <w:t>枚举勾选[单选]：有</w:t>
            </w:r>
            <w:r>
              <w:rPr>
                <w:w w:val="95"/>
                <w:sz w:val="21"/>
              </w:rPr>
              <w:t>/ </w:t>
            </w:r>
            <w:r>
              <w:rPr>
                <w:sz w:val="21"/>
              </w:rPr>
              <w:t>无）</w:t>
            </w:r>
          </w:p>
          <w:p>
            <w:pPr>
              <w:pStyle w:val="TableParagraph"/>
              <w:spacing w:before="7"/>
              <w:rPr>
                <w:rFonts w:ascii="黑体"/>
                <w:sz w:val="16"/>
              </w:rPr>
            </w:pPr>
          </w:p>
          <w:p>
            <w:pPr>
              <w:pStyle w:val="TableParagraph"/>
              <w:numPr>
                <w:ilvl w:val="0"/>
                <w:numId w:val="135"/>
              </w:numPr>
              <w:tabs>
                <w:tab w:pos="231" w:val="left" w:leader="none"/>
              </w:tabs>
              <w:spacing w:line="242" w:lineRule="auto" w:before="0" w:after="0"/>
              <w:ind w:left="9" w:right="-15" w:firstLine="0"/>
              <w:jc w:val="left"/>
              <w:rPr>
                <w:sz w:val="21"/>
              </w:rPr>
            </w:pPr>
            <w:r>
              <w:rPr>
                <w:spacing w:val="3"/>
                <w:w w:val="95"/>
                <w:sz w:val="21"/>
              </w:rPr>
              <w:t>防腐处理</w:t>
            </w:r>
            <w:r>
              <w:rPr>
                <w:spacing w:val="14"/>
                <w:w w:val="95"/>
                <w:sz w:val="21"/>
              </w:rPr>
              <w:t>（</w:t>
            </w:r>
            <w:r>
              <w:rPr>
                <w:spacing w:val="7"/>
                <w:w w:val="95"/>
                <w:sz w:val="21"/>
              </w:rPr>
              <w:t>枚举勾选[单选]：有</w:t>
            </w:r>
            <w:r>
              <w:rPr>
                <w:w w:val="95"/>
                <w:sz w:val="21"/>
              </w:rPr>
              <w:t>/ </w:t>
            </w:r>
            <w:r>
              <w:rPr>
                <w:sz w:val="21"/>
              </w:rPr>
              <w:t>无）</w:t>
            </w:r>
          </w:p>
        </w:tc>
        <w:tc>
          <w:tcPr>
            <w:tcW w:w="679"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6"/>
              <w:rPr>
                <w:rFonts w:ascii="黑体"/>
                <w:sz w:val="29"/>
              </w:rPr>
            </w:pPr>
          </w:p>
          <w:p>
            <w:pPr>
              <w:pStyle w:val="TableParagraph"/>
              <w:ind w:left="218" w:right="205"/>
              <w:jc w:val="center"/>
              <w:rPr>
                <w:sz w:val="21"/>
              </w:rPr>
            </w:pPr>
            <w:r>
              <w:rPr>
                <w:sz w:val="21"/>
              </w:rPr>
              <w:t>m³</w:t>
            </w:r>
          </w:p>
        </w:tc>
        <w:tc>
          <w:tcPr>
            <w:tcW w:w="57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69"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6"/>
              <w:rPr>
                <w:rFonts w:ascii="黑体"/>
                <w:sz w:val="29"/>
              </w:rPr>
            </w:pPr>
          </w:p>
          <w:p>
            <w:pPr>
              <w:pStyle w:val="TableParagraph"/>
              <w:ind w:left="9"/>
              <w:jc w:val="center"/>
              <w:rPr>
                <w:sz w:val="21"/>
              </w:rPr>
            </w:pPr>
            <w:r>
              <w:rPr>
                <w:sz w:val="21"/>
              </w:rPr>
              <w:t>m³/㎡</w:t>
            </w:r>
          </w:p>
        </w:tc>
        <w:tc>
          <w:tcPr>
            <w:tcW w:w="60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73"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12"/>
              <w:rPr>
                <w:rFonts w:ascii="黑体"/>
                <w:sz w:val="18"/>
              </w:rPr>
            </w:pPr>
          </w:p>
          <w:p>
            <w:pPr>
              <w:pStyle w:val="TableParagraph"/>
              <w:ind w:left="133"/>
              <w:rPr>
                <w:sz w:val="21"/>
              </w:rPr>
            </w:pPr>
            <w:r>
              <w:rPr>
                <w:w w:val="99"/>
                <w:sz w:val="21"/>
              </w:rPr>
              <w:t>元</w:t>
            </w:r>
          </w:p>
          <w:p>
            <w:pPr>
              <w:pStyle w:val="TableParagraph"/>
              <w:spacing w:before="3"/>
              <w:ind w:left="80"/>
              <w:rPr>
                <w:sz w:val="21"/>
              </w:rPr>
            </w:pPr>
            <w:r>
              <w:rPr>
                <w:sz w:val="21"/>
              </w:rPr>
              <w:t>/m³</w:t>
            </w:r>
          </w:p>
        </w:tc>
        <w:tc>
          <w:tcPr>
            <w:tcW w:w="89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2"/>
              </w:rPr>
            </w:pPr>
          </w:p>
          <w:p>
            <w:pPr>
              <w:pStyle w:val="TableParagraph"/>
              <w:rPr>
                <w:rFonts w:ascii="黑体"/>
                <w:sz w:val="22"/>
              </w:rPr>
            </w:pPr>
          </w:p>
          <w:p>
            <w:pPr>
              <w:pStyle w:val="TableParagraph"/>
              <w:rPr>
                <w:rFonts w:ascii="黑体"/>
                <w:sz w:val="22"/>
              </w:rPr>
            </w:pPr>
          </w:p>
          <w:p>
            <w:pPr>
              <w:pStyle w:val="TableParagraph"/>
              <w:spacing w:before="1"/>
              <w:rPr>
                <w:rFonts w:ascii="黑体"/>
                <w:sz w:val="20"/>
              </w:rPr>
            </w:pPr>
          </w:p>
          <w:p>
            <w:pPr>
              <w:pStyle w:val="TableParagraph"/>
              <w:ind w:left="12" w:right="-15"/>
              <w:jc w:val="center"/>
              <w:rPr>
                <w:sz w:val="22"/>
              </w:rPr>
            </w:pPr>
            <w:r>
              <w:rPr>
                <w:spacing w:val="-1"/>
                <w:sz w:val="22"/>
              </w:rPr>
              <w:t>5AQVPMBS</w:t>
            </w:r>
          </w:p>
        </w:tc>
        <w:tc>
          <w:tcPr>
            <w:tcW w:w="893" w:type="dxa"/>
            <w:tcBorders>
              <w:top w:val="single" w:sz="2" w:space="0" w:color="000000"/>
              <w:left w:val="single" w:sz="2" w:space="0" w:color="000000"/>
              <w:bottom w:val="single" w:sz="2" w:space="0" w:color="000000"/>
            </w:tcBorders>
          </w:tcPr>
          <w:p>
            <w:pPr>
              <w:pStyle w:val="TableParagraph"/>
              <w:rPr>
                <w:rFonts w:ascii="黑体"/>
                <w:sz w:val="22"/>
              </w:rPr>
            </w:pPr>
          </w:p>
          <w:p>
            <w:pPr>
              <w:pStyle w:val="TableParagraph"/>
              <w:rPr>
                <w:rFonts w:ascii="黑体"/>
                <w:sz w:val="22"/>
              </w:rPr>
            </w:pPr>
          </w:p>
          <w:p>
            <w:pPr>
              <w:pStyle w:val="TableParagraph"/>
              <w:rPr>
                <w:rFonts w:ascii="黑体"/>
                <w:sz w:val="22"/>
              </w:rPr>
            </w:pPr>
          </w:p>
          <w:p>
            <w:pPr>
              <w:pStyle w:val="TableParagraph"/>
              <w:spacing w:before="1"/>
              <w:rPr>
                <w:rFonts w:ascii="黑体"/>
                <w:sz w:val="20"/>
              </w:rPr>
            </w:pPr>
          </w:p>
          <w:p>
            <w:pPr>
              <w:pStyle w:val="TableParagraph"/>
              <w:ind w:left="8" w:right="-15"/>
              <w:jc w:val="center"/>
              <w:rPr>
                <w:sz w:val="22"/>
              </w:rPr>
            </w:pPr>
            <w:r>
              <w:rPr>
                <w:spacing w:val="-1"/>
                <w:sz w:val="22"/>
              </w:rPr>
              <w:t>5ADVPMBS</w:t>
            </w:r>
          </w:p>
        </w:tc>
      </w:tr>
      <w:tr>
        <w:trPr>
          <w:trHeight w:val="3280" w:hRule="atLeast"/>
        </w:trPr>
        <w:tc>
          <w:tcPr>
            <w:tcW w:w="645"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6"/>
              <w:rPr>
                <w:rFonts w:ascii="黑体"/>
                <w:sz w:val="28"/>
              </w:rPr>
            </w:pPr>
          </w:p>
          <w:p>
            <w:pPr>
              <w:pStyle w:val="TableParagraph"/>
              <w:ind w:left="40" w:right="27"/>
              <w:jc w:val="center"/>
              <w:rPr>
                <w:sz w:val="21"/>
              </w:rPr>
            </w:pPr>
            <w:r>
              <w:rPr>
                <w:sz w:val="21"/>
              </w:rPr>
              <w:t>17.6.</w:t>
            </w:r>
          </w:p>
          <w:p>
            <w:pPr>
              <w:pStyle w:val="TableParagraph"/>
              <w:spacing w:before="5"/>
              <w:ind w:left="18"/>
              <w:jc w:val="center"/>
              <w:rPr>
                <w:sz w:val="21"/>
              </w:rPr>
            </w:pPr>
            <w:r>
              <w:rPr>
                <w:w w:val="99"/>
                <w:sz w:val="21"/>
              </w:rPr>
              <w:t>4</w:t>
            </w:r>
          </w:p>
        </w:tc>
        <w:tc>
          <w:tcPr>
            <w:tcW w:w="1184"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2"/>
              <w:rPr>
                <w:rFonts w:ascii="黑体"/>
                <w:sz w:val="19"/>
              </w:rPr>
            </w:pPr>
          </w:p>
          <w:p>
            <w:pPr>
              <w:pStyle w:val="TableParagraph"/>
              <w:ind w:left="364" w:right="354"/>
              <w:jc w:val="center"/>
              <w:rPr>
                <w:sz w:val="21"/>
              </w:rPr>
            </w:pPr>
            <w:r>
              <w:rPr>
                <w:sz w:val="21"/>
              </w:rPr>
              <w:t>墙板</w:t>
            </w:r>
          </w:p>
        </w:tc>
        <w:tc>
          <w:tcPr>
            <w:tcW w:w="3391" w:type="dxa"/>
            <w:tcBorders>
              <w:top w:val="single" w:sz="2" w:space="0" w:color="000000"/>
              <w:left w:val="single" w:sz="2" w:space="0" w:color="000000"/>
              <w:bottom w:val="single" w:sz="2" w:space="0" w:color="000000"/>
              <w:right w:val="single" w:sz="2" w:space="0" w:color="000000"/>
            </w:tcBorders>
          </w:tcPr>
          <w:p>
            <w:pPr>
              <w:pStyle w:val="TableParagraph"/>
              <w:numPr>
                <w:ilvl w:val="0"/>
                <w:numId w:val="136"/>
              </w:numPr>
              <w:tabs>
                <w:tab w:pos="228" w:val="left" w:leader="none"/>
              </w:tabs>
              <w:spacing w:line="240" w:lineRule="auto" w:before="70" w:after="0"/>
              <w:ind w:left="227" w:right="0" w:hanging="219"/>
              <w:jc w:val="left"/>
              <w:rPr>
                <w:sz w:val="21"/>
              </w:rPr>
            </w:pPr>
            <w:r>
              <w:rPr>
                <w:spacing w:val="8"/>
                <w:w w:val="95"/>
                <w:sz w:val="21"/>
              </w:rPr>
              <w:t>墙板类型</w:t>
            </w:r>
            <w:r>
              <w:rPr>
                <w:spacing w:val="9"/>
                <w:w w:val="95"/>
                <w:sz w:val="21"/>
              </w:rPr>
              <w:t>（提取</w:t>
            </w:r>
            <w:r>
              <w:rPr>
                <w:w w:val="95"/>
                <w:sz w:val="21"/>
              </w:rPr>
              <w:t>）</w:t>
            </w:r>
          </w:p>
          <w:p>
            <w:pPr>
              <w:pStyle w:val="TableParagraph"/>
              <w:numPr>
                <w:ilvl w:val="0"/>
                <w:numId w:val="136"/>
              </w:numPr>
              <w:tabs>
                <w:tab w:pos="228" w:val="left" w:leader="none"/>
              </w:tabs>
              <w:spacing w:line="240" w:lineRule="auto" w:before="38" w:after="0"/>
              <w:ind w:left="227" w:right="0" w:hanging="219"/>
              <w:jc w:val="left"/>
              <w:rPr>
                <w:sz w:val="21"/>
              </w:rPr>
            </w:pPr>
            <w:r>
              <w:rPr>
                <w:spacing w:val="10"/>
                <w:w w:val="95"/>
                <w:sz w:val="21"/>
              </w:rPr>
              <w:t>木材种类</w:t>
            </w:r>
            <w:r>
              <w:rPr>
                <w:spacing w:val="9"/>
                <w:w w:val="95"/>
                <w:sz w:val="21"/>
              </w:rPr>
              <w:t>（</w:t>
            </w:r>
            <w:r>
              <w:rPr>
                <w:spacing w:val="11"/>
                <w:w w:val="95"/>
                <w:sz w:val="21"/>
              </w:rPr>
              <w:t>提取</w:t>
            </w:r>
            <w:r>
              <w:rPr>
                <w:w w:val="95"/>
                <w:sz w:val="21"/>
              </w:rPr>
              <w:t>）</w:t>
            </w:r>
          </w:p>
          <w:p>
            <w:pPr>
              <w:pStyle w:val="TableParagraph"/>
              <w:numPr>
                <w:ilvl w:val="0"/>
                <w:numId w:val="136"/>
              </w:numPr>
              <w:tabs>
                <w:tab w:pos="231" w:val="left" w:leader="none"/>
              </w:tabs>
              <w:spacing w:line="240" w:lineRule="auto" w:before="38" w:after="0"/>
              <w:ind w:left="230" w:right="0" w:hanging="222"/>
              <w:jc w:val="left"/>
              <w:rPr>
                <w:sz w:val="21"/>
              </w:rPr>
            </w:pPr>
            <w:r>
              <w:rPr>
                <w:spacing w:val="11"/>
                <w:sz w:val="21"/>
              </w:rPr>
              <w:t>木材材质等级（</w:t>
            </w:r>
            <w:r>
              <w:rPr>
                <w:spacing w:val="12"/>
                <w:sz w:val="21"/>
              </w:rPr>
              <w:t>提取</w:t>
            </w:r>
            <w:r>
              <w:rPr>
                <w:sz w:val="21"/>
              </w:rPr>
              <w:t>）</w:t>
            </w:r>
          </w:p>
          <w:p>
            <w:pPr>
              <w:pStyle w:val="TableParagraph"/>
              <w:numPr>
                <w:ilvl w:val="0"/>
                <w:numId w:val="136"/>
              </w:numPr>
              <w:tabs>
                <w:tab w:pos="236" w:val="left" w:leader="none"/>
              </w:tabs>
              <w:spacing w:line="242" w:lineRule="auto" w:before="41" w:after="0"/>
              <w:ind w:left="9" w:right="16" w:firstLine="0"/>
              <w:jc w:val="left"/>
              <w:rPr>
                <w:sz w:val="21"/>
              </w:rPr>
            </w:pPr>
            <w:r>
              <w:rPr>
                <w:spacing w:val="16"/>
                <w:w w:val="95"/>
                <w:sz w:val="21"/>
              </w:rPr>
              <w:t>墙体构造（</w:t>
            </w:r>
            <w:r>
              <w:rPr>
                <w:spacing w:val="9"/>
                <w:w w:val="95"/>
                <w:sz w:val="21"/>
              </w:rPr>
              <w:t>枚举勾选[多选]：标</w:t>
            </w:r>
            <w:r>
              <w:rPr>
                <w:spacing w:val="11"/>
                <w:sz w:val="21"/>
              </w:rPr>
              <w:t>准墙、剪力墙</w:t>
            </w:r>
            <w:r>
              <w:rPr>
                <w:sz w:val="21"/>
              </w:rPr>
              <w:t>）</w:t>
            </w:r>
          </w:p>
          <w:p>
            <w:pPr>
              <w:pStyle w:val="TableParagraph"/>
              <w:numPr>
                <w:ilvl w:val="0"/>
                <w:numId w:val="136"/>
              </w:numPr>
              <w:tabs>
                <w:tab w:pos="228" w:val="left" w:leader="none"/>
              </w:tabs>
              <w:spacing w:line="242" w:lineRule="auto" w:before="37" w:after="0"/>
              <w:ind w:left="9" w:right="57" w:firstLine="0"/>
              <w:jc w:val="left"/>
              <w:rPr>
                <w:sz w:val="21"/>
              </w:rPr>
            </w:pPr>
            <w:r>
              <w:rPr>
                <w:spacing w:val="9"/>
                <w:w w:val="95"/>
                <w:sz w:val="21"/>
              </w:rPr>
              <w:t>墙面板类型</w:t>
            </w:r>
            <w:r>
              <w:rPr>
                <w:spacing w:val="11"/>
                <w:w w:val="95"/>
                <w:sz w:val="21"/>
              </w:rPr>
              <w:t>（</w:t>
            </w:r>
            <w:r>
              <w:rPr>
                <w:spacing w:val="10"/>
                <w:w w:val="95"/>
                <w:sz w:val="21"/>
              </w:rPr>
              <w:t>枚举勾选[多选]： </w:t>
            </w:r>
            <w:r>
              <w:rPr>
                <w:sz w:val="21"/>
              </w:rPr>
              <w:t>OSB</w:t>
            </w:r>
            <w:r>
              <w:rPr>
                <w:spacing w:val="9"/>
                <w:sz w:val="21"/>
              </w:rPr>
              <w:t> 板、胶合板、其他</w:t>
            </w:r>
            <w:r>
              <w:rPr>
                <w:sz w:val="21"/>
              </w:rPr>
              <w:t>）</w:t>
            </w:r>
          </w:p>
          <w:p>
            <w:pPr>
              <w:pStyle w:val="TableParagraph"/>
              <w:numPr>
                <w:ilvl w:val="0"/>
                <w:numId w:val="136"/>
              </w:numPr>
              <w:tabs>
                <w:tab w:pos="231" w:val="left" w:leader="none"/>
              </w:tabs>
              <w:spacing w:line="242" w:lineRule="auto" w:before="38" w:after="0"/>
              <w:ind w:left="9" w:right="-15" w:firstLine="0"/>
              <w:jc w:val="left"/>
              <w:rPr>
                <w:sz w:val="21"/>
              </w:rPr>
            </w:pPr>
            <w:r>
              <w:rPr>
                <w:spacing w:val="3"/>
                <w:w w:val="95"/>
                <w:sz w:val="21"/>
              </w:rPr>
              <w:t>防火处理</w:t>
            </w:r>
            <w:r>
              <w:rPr>
                <w:spacing w:val="14"/>
                <w:w w:val="95"/>
                <w:sz w:val="21"/>
              </w:rPr>
              <w:t>（</w:t>
            </w:r>
            <w:r>
              <w:rPr>
                <w:spacing w:val="7"/>
                <w:w w:val="95"/>
                <w:sz w:val="21"/>
              </w:rPr>
              <w:t>枚举勾选[单选]：有</w:t>
            </w:r>
            <w:r>
              <w:rPr>
                <w:w w:val="95"/>
                <w:sz w:val="21"/>
              </w:rPr>
              <w:t>/ </w:t>
            </w:r>
            <w:r>
              <w:rPr>
                <w:sz w:val="21"/>
              </w:rPr>
              <w:t>无）</w:t>
            </w:r>
          </w:p>
          <w:p>
            <w:pPr>
              <w:pStyle w:val="TableParagraph"/>
              <w:numPr>
                <w:ilvl w:val="0"/>
                <w:numId w:val="136"/>
              </w:numPr>
              <w:tabs>
                <w:tab w:pos="231" w:val="left" w:leader="none"/>
              </w:tabs>
              <w:spacing w:line="270" w:lineRule="atLeast" w:before="36" w:after="0"/>
              <w:ind w:left="9" w:right="-15" w:firstLine="0"/>
              <w:jc w:val="left"/>
              <w:rPr>
                <w:sz w:val="21"/>
              </w:rPr>
            </w:pPr>
            <w:r>
              <w:rPr>
                <w:spacing w:val="3"/>
                <w:w w:val="95"/>
                <w:sz w:val="21"/>
              </w:rPr>
              <w:t>防腐处理</w:t>
            </w:r>
            <w:r>
              <w:rPr>
                <w:spacing w:val="14"/>
                <w:w w:val="95"/>
                <w:sz w:val="21"/>
              </w:rPr>
              <w:t>（</w:t>
            </w:r>
            <w:r>
              <w:rPr>
                <w:spacing w:val="7"/>
                <w:w w:val="95"/>
                <w:sz w:val="21"/>
              </w:rPr>
              <w:t>枚举勾选[单选]：有</w:t>
            </w:r>
            <w:r>
              <w:rPr>
                <w:w w:val="95"/>
                <w:sz w:val="21"/>
              </w:rPr>
              <w:t>/ </w:t>
            </w:r>
            <w:r>
              <w:rPr>
                <w:sz w:val="21"/>
              </w:rPr>
              <w:t>无）</w:t>
            </w:r>
          </w:p>
        </w:tc>
        <w:tc>
          <w:tcPr>
            <w:tcW w:w="679"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172"/>
              <w:ind w:left="15"/>
              <w:jc w:val="center"/>
              <w:rPr>
                <w:sz w:val="21"/>
              </w:rPr>
            </w:pPr>
            <w:r>
              <w:rPr>
                <w:w w:val="99"/>
                <w:sz w:val="21"/>
              </w:rPr>
              <w:t>㎡</w:t>
            </w:r>
          </w:p>
        </w:tc>
        <w:tc>
          <w:tcPr>
            <w:tcW w:w="57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69"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172"/>
              <w:ind w:left="18"/>
              <w:jc w:val="center"/>
              <w:rPr>
                <w:sz w:val="21"/>
              </w:rPr>
            </w:pPr>
            <w:r>
              <w:rPr>
                <w:sz w:val="21"/>
              </w:rPr>
              <w:t>㎡/㎡</w:t>
            </w:r>
          </w:p>
        </w:tc>
        <w:tc>
          <w:tcPr>
            <w:tcW w:w="60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73"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12"/>
              <w:rPr>
                <w:rFonts w:ascii="黑体"/>
                <w:sz w:val="22"/>
              </w:rPr>
            </w:pPr>
          </w:p>
          <w:p>
            <w:pPr>
              <w:pStyle w:val="TableParagraph"/>
              <w:ind w:left="82"/>
              <w:rPr>
                <w:sz w:val="21"/>
              </w:rPr>
            </w:pPr>
            <w:r>
              <w:rPr>
                <w:sz w:val="21"/>
              </w:rPr>
              <w:t>元/</w:t>
            </w:r>
          </w:p>
          <w:p>
            <w:pPr>
              <w:pStyle w:val="TableParagraph"/>
              <w:spacing w:before="2"/>
              <w:ind w:left="135"/>
              <w:rPr>
                <w:sz w:val="21"/>
              </w:rPr>
            </w:pPr>
            <w:r>
              <w:rPr>
                <w:w w:val="99"/>
                <w:sz w:val="21"/>
              </w:rPr>
              <w:t>㎡</w:t>
            </w:r>
          </w:p>
        </w:tc>
        <w:tc>
          <w:tcPr>
            <w:tcW w:w="89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2"/>
              </w:rPr>
            </w:pPr>
          </w:p>
          <w:p>
            <w:pPr>
              <w:pStyle w:val="TableParagraph"/>
              <w:rPr>
                <w:rFonts w:ascii="黑体"/>
                <w:sz w:val="22"/>
              </w:rPr>
            </w:pPr>
          </w:p>
          <w:p>
            <w:pPr>
              <w:pStyle w:val="TableParagraph"/>
              <w:rPr>
                <w:rFonts w:ascii="黑体"/>
                <w:sz w:val="22"/>
              </w:rPr>
            </w:pPr>
          </w:p>
          <w:p>
            <w:pPr>
              <w:pStyle w:val="TableParagraph"/>
              <w:rPr>
                <w:rFonts w:ascii="黑体"/>
                <w:sz w:val="22"/>
              </w:rPr>
            </w:pPr>
          </w:p>
          <w:p>
            <w:pPr>
              <w:pStyle w:val="TableParagraph"/>
              <w:spacing w:before="1"/>
              <w:rPr>
                <w:rFonts w:ascii="黑体"/>
                <w:sz w:val="29"/>
              </w:rPr>
            </w:pPr>
          </w:p>
          <w:p>
            <w:pPr>
              <w:pStyle w:val="TableParagraph"/>
              <w:ind w:left="12" w:right="-15"/>
              <w:jc w:val="center"/>
              <w:rPr>
                <w:sz w:val="22"/>
              </w:rPr>
            </w:pPr>
            <w:r>
              <w:rPr>
                <w:spacing w:val="-1"/>
                <w:sz w:val="22"/>
              </w:rPr>
              <w:t>5AQPMQBS</w:t>
            </w:r>
          </w:p>
        </w:tc>
        <w:tc>
          <w:tcPr>
            <w:tcW w:w="893" w:type="dxa"/>
            <w:tcBorders>
              <w:top w:val="single" w:sz="2" w:space="0" w:color="000000"/>
              <w:left w:val="single" w:sz="2" w:space="0" w:color="000000"/>
              <w:bottom w:val="single" w:sz="2" w:space="0" w:color="000000"/>
            </w:tcBorders>
          </w:tcPr>
          <w:p>
            <w:pPr>
              <w:pStyle w:val="TableParagraph"/>
              <w:rPr>
                <w:rFonts w:ascii="黑体"/>
                <w:sz w:val="22"/>
              </w:rPr>
            </w:pPr>
          </w:p>
          <w:p>
            <w:pPr>
              <w:pStyle w:val="TableParagraph"/>
              <w:rPr>
                <w:rFonts w:ascii="黑体"/>
                <w:sz w:val="22"/>
              </w:rPr>
            </w:pPr>
          </w:p>
          <w:p>
            <w:pPr>
              <w:pStyle w:val="TableParagraph"/>
              <w:rPr>
                <w:rFonts w:ascii="黑体"/>
                <w:sz w:val="22"/>
              </w:rPr>
            </w:pPr>
          </w:p>
          <w:p>
            <w:pPr>
              <w:pStyle w:val="TableParagraph"/>
              <w:rPr>
                <w:rFonts w:ascii="黑体"/>
                <w:sz w:val="22"/>
              </w:rPr>
            </w:pPr>
          </w:p>
          <w:p>
            <w:pPr>
              <w:pStyle w:val="TableParagraph"/>
              <w:spacing w:before="1"/>
              <w:rPr>
                <w:rFonts w:ascii="黑体"/>
                <w:sz w:val="29"/>
              </w:rPr>
            </w:pPr>
          </w:p>
          <w:p>
            <w:pPr>
              <w:pStyle w:val="TableParagraph"/>
              <w:ind w:left="8" w:right="-15"/>
              <w:jc w:val="center"/>
              <w:rPr>
                <w:sz w:val="22"/>
              </w:rPr>
            </w:pPr>
            <w:r>
              <w:rPr>
                <w:spacing w:val="-1"/>
                <w:sz w:val="22"/>
              </w:rPr>
              <w:t>5ADPMQBS</w:t>
            </w:r>
          </w:p>
        </w:tc>
      </w:tr>
      <w:tr>
        <w:trPr>
          <w:trHeight w:val="2167" w:hRule="atLeast"/>
        </w:trPr>
        <w:tc>
          <w:tcPr>
            <w:tcW w:w="645"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2"/>
              <w:rPr>
                <w:rFonts w:ascii="黑体"/>
                <w:sz w:val="25"/>
              </w:rPr>
            </w:pPr>
          </w:p>
          <w:p>
            <w:pPr>
              <w:pStyle w:val="TableParagraph"/>
              <w:spacing w:before="1"/>
              <w:ind w:left="40" w:right="27"/>
              <w:jc w:val="center"/>
              <w:rPr>
                <w:sz w:val="21"/>
              </w:rPr>
            </w:pPr>
            <w:r>
              <w:rPr>
                <w:sz w:val="21"/>
              </w:rPr>
              <w:t>17.6.</w:t>
            </w:r>
          </w:p>
          <w:p>
            <w:pPr>
              <w:pStyle w:val="TableParagraph"/>
              <w:spacing w:before="2"/>
              <w:ind w:left="18"/>
              <w:jc w:val="center"/>
              <w:rPr>
                <w:sz w:val="21"/>
              </w:rPr>
            </w:pPr>
            <w:r>
              <w:rPr>
                <w:w w:val="99"/>
                <w:sz w:val="21"/>
              </w:rPr>
              <w:t>5</w:t>
            </w:r>
          </w:p>
        </w:tc>
        <w:tc>
          <w:tcPr>
            <w:tcW w:w="1184"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11"/>
              <w:rPr>
                <w:rFonts w:ascii="黑体"/>
                <w:sz w:val="15"/>
              </w:rPr>
            </w:pPr>
          </w:p>
          <w:p>
            <w:pPr>
              <w:pStyle w:val="TableParagraph"/>
              <w:ind w:left="364" w:right="354"/>
              <w:jc w:val="center"/>
              <w:rPr>
                <w:sz w:val="21"/>
              </w:rPr>
            </w:pPr>
            <w:r>
              <w:rPr>
                <w:sz w:val="21"/>
              </w:rPr>
              <w:t>楼梯</w:t>
            </w:r>
          </w:p>
        </w:tc>
        <w:tc>
          <w:tcPr>
            <w:tcW w:w="3391" w:type="dxa"/>
            <w:tcBorders>
              <w:top w:val="single" w:sz="2" w:space="0" w:color="000000"/>
              <w:left w:val="single" w:sz="2" w:space="0" w:color="000000"/>
              <w:bottom w:val="single" w:sz="2" w:space="0" w:color="000000"/>
              <w:right w:val="single" w:sz="2" w:space="0" w:color="000000"/>
            </w:tcBorders>
          </w:tcPr>
          <w:p>
            <w:pPr>
              <w:pStyle w:val="TableParagraph"/>
              <w:numPr>
                <w:ilvl w:val="0"/>
                <w:numId w:val="137"/>
              </w:numPr>
              <w:tabs>
                <w:tab w:pos="228" w:val="left" w:leader="none"/>
              </w:tabs>
              <w:spacing w:line="240" w:lineRule="auto" w:before="113" w:after="0"/>
              <w:ind w:left="227" w:right="0" w:hanging="219"/>
              <w:jc w:val="left"/>
              <w:rPr>
                <w:sz w:val="21"/>
              </w:rPr>
            </w:pPr>
            <w:r>
              <w:rPr>
                <w:spacing w:val="10"/>
                <w:w w:val="95"/>
                <w:sz w:val="21"/>
              </w:rPr>
              <w:t>楼梯类型</w:t>
            </w:r>
            <w:r>
              <w:rPr>
                <w:spacing w:val="9"/>
                <w:w w:val="95"/>
                <w:sz w:val="21"/>
              </w:rPr>
              <w:t>（</w:t>
            </w:r>
            <w:r>
              <w:rPr>
                <w:spacing w:val="11"/>
                <w:w w:val="95"/>
                <w:sz w:val="21"/>
              </w:rPr>
              <w:t>提取</w:t>
            </w:r>
            <w:r>
              <w:rPr>
                <w:w w:val="95"/>
                <w:sz w:val="21"/>
              </w:rPr>
              <w:t>）</w:t>
            </w:r>
          </w:p>
          <w:p>
            <w:pPr>
              <w:pStyle w:val="TableParagraph"/>
              <w:numPr>
                <w:ilvl w:val="0"/>
                <w:numId w:val="137"/>
              </w:numPr>
              <w:tabs>
                <w:tab w:pos="228" w:val="left" w:leader="none"/>
              </w:tabs>
              <w:spacing w:line="240" w:lineRule="auto" w:before="41" w:after="0"/>
              <w:ind w:left="227" w:right="0" w:hanging="219"/>
              <w:jc w:val="left"/>
              <w:rPr>
                <w:sz w:val="21"/>
              </w:rPr>
            </w:pPr>
            <w:r>
              <w:rPr>
                <w:spacing w:val="10"/>
                <w:w w:val="95"/>
                <w:sz w:val="21"/>
              </w:rPr>
              <w:t>木材种类</w:t>
            </w:r>
            <w:r>
              <w:rPr>
                <w:spacing w:val="9"/>
                <w:w w:val="95"/>
                <w:sz w:val="21"/>
              </w:rPr>
              <w:t>（</w:t>
            </w:r>
            <w:r>
              <w:rPr>
                <w:spacing w:val="11"/>
                <w:w w:val="95"/>
                <w:sz w:val="21"/>
              </w:rPr>
              <w:t>提取</w:t>
            </w:r>
            <w:r>
              <w:rPr>
                <w:w w:val="95"/>
                <w:sz w:val="21"/>
              </w:rPr>
              <w:t>）</w:t>
            </w:r>
          </w:p>
          <w:p>
            <w:pPr>
              <w:pStyle w:val="TableParagraph"/>
              <w:numPr>
                <w:ilvl w:val="0"/>
                <w:numId w:val="137"/>
              </w:numPr>
              <w:tabs>
                <w:tab w:pos="231" w:val="left" w:leader="none"/>
              </w:tabs>
              <w:spacing w:line="240" w:lineRule="auto" w:before="40" w:after="0"/>
              <w:ind w:left="230" w:right="0" w:hanging="222"/>
              <w:jc w:val="left"/>
              <w:rPr>
                <w:sz w:val="21"/>
              </w:rPr>
            </w:pPr>
            <w:r>
              <w:rPr>
                <w:spacing w:val="11"/>
                <w:sz w:val="21"/>
              </w:rPr>
              <w:t>木材材质等级（</w:t>
            </w:r>
            <w:r>
              <w:rPr>
                <w:spacing w:val="12"/>
                <w:sz w:val="21"/>
              </w:rPr>
              <w:t>提取</w:t>
            </w:r>
            <w:r>
              <w:rPr>
                <w:sz w:val="21"/>
              </w:rPr>
              <w:t>）</w:t>
            </w:r>
          </w:p>
          <w:p>
            <w:pPr>
              <w:pStyle w:val="TableParagraph"/>
              <w:numPr>
                <w:ilvl w:val="0"/>
                <w:numId w:val="137"/>
              </w:numPr>
              <w:tabs>
                <w:tab w:pos="231" w:val="left" w:leader="none"/>
              </w:tabs>
              <w:spacing w:line="244" w:lineRule="auto" w:before="41" w:after="0"/>
              <w:ind w:left="9" w:right="-15" w:firstLine="0"/>
              <w:jc w:val="left"/>
              <w:rPr>
                <w:sz w:val="21"/>
              </w:rPr>
            </w:pPr>
            <w:r>
              <w:rPr>
                <w:spacing w:val="3"/>
                <w:w w:val="95"/>
                <w:sz w:val="21"/>
              </w:rPr>
              <w:t>防火处理</w:t>
            </w:r>
            <w:r>
              <w:rPr>
                <w:spacing w:val="14"/>
                <w:w w:val="95"/>
                <w:sz w:val="21"/>
              </w:rPr>
              <w:t>（</w:t>
            </w:r>
            <w:r>
              <w:rPr>
                <w:spacing w:val="7"/>
                <w:w w:val="95"/>
                <w:sz w:val="21"/>
              </w:rPr>
              <w:t>枚举勾选[单选]：有</w:t>
            </w:r>
            <w:r>
              <w:rPr>
                <w:w w:val="95"/>
                <w:sz w:val="21"/>
              </w:rPr>
              <w:t>/ </w:t>
            </w:r>
            <w:r>
              <w:rPr>
                <w:sz w:val="21"/>
              </w:rPr>
              <w:t>无）</w:t>
            </w:r>
          </w:p>
          <w:p>
            <w:pPr>
              <w:pStyle w:val="TableParagraph"/>
              <w:numPr>
                <w:ilvl w:val="0"/>
                <w:numId w:val="137"/>
              </w:numPr>
              <w:tabs>
                <w:tab w:pos="231" w:val="left" w:leader="none"/>
              </w:tabs>
              <w:spacing w:line="270" w:lineRule="atLeast" w:before="33" w:after="0"/>
              <w:ind w:left="9" w:right="-15" w:firstLine="0"/>
              <w:jc w:val="left"/>
              <w:rPr>
                <w:sz w:val="21"/>
              </w:rPr>
            </w:pPr>
            <w:r>
              <w:rPr>
                <w:spacing w:val="3"/>
                <w:w w:val="95"/>
                <w:sz w:val="21"/>
              </w:rPr>
              <w:t>防腐处理</w:t>
            </w:r>
            <w:r>
              <w:rPr>
                <w:spacing w:val="14"/>
                <w:w w:val="95"/>
                <w:sz w:val="21"/>
              </w:rPr>
              <w:t>（</w:t>
            </w:r>
            <w:r>
              <w:rPr>
                <w:spacing w:val="7"/>
                <w:w w:val="95"/>
                <w:sz w:val="21"/>
              </w:rPr>
              <w:t>枚举勾选[单选]：有</w:t>
            </w:r>
            <w:r>
              <w:rPr>
                <w:w w:val="95"/>
                <w:sz w:val="21"/>
              </w:rPr>
              <w:t>/ </w:t>
            </w:r>
            <w:r>
              <w:rPr>
                <w:sz w:val="21"/>
              </w:rPr>
              <w:t>无）</w:t>
            </w:r>
          </w:p>
        </w:tc>
        <w:tc>
          <w:tcPr>
            <w:tcW w:w="679"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154"/>
              <w:ind w:left="15"/>
              <w:jc w:val="center"/>
              <w:rPr>
                <w:sz w:val="21"/>
              </w:rPr>
            </w:pPr>
            <w:r>
              <w:rPr>
                <w:w w:val="99"/>
                <w:sz w:val="21"/>
              </w:rPr>
              <w:t>㎡</w:t>
            </w:r>
          </w:p>
        </w:tc>
        <w:tc>
          <w:tcPr>
            <w:tcW w:w="57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69"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154"/>
              <w:ind w:left="18"/>
              <w:jc w:val="center"/>
              <w:rPr>
                <w:sz w:val="21"/>
              </w:rPr>
            </w:pPr>
            <w:r>
              <w:rPr>
                <w:sz w:val="21"/>
              </w:rPr>
              <w:t>㎡/㎡</w:t>
            </w:r>
          </w:p>
        </w:tc>
        <w:tc>
          <w:tcPr>
            <w:tcW w:w="60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73"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4"/>
              <w:rPr>
                <w:rFonts w:ascii="黑体"/>
                <w:sz w:val="21"/>
              </w:rPr>
            </w:pPr>
          </w:p>
          <w:p>
            <w:pPr>
              <w:pStyle w:val="TableParagraph"/>
              <w:ind w:left="82"/>
              <w:rPr>
                <w:sz w:val="21"/>
              </w:rPr>
            </w:pPr>
            <w:r>
              <w:rPr>
                <w:sz w:val="21"/>
              </w:rPr>
              <w:t>元/</w:t>
            </w:r>
          </w:p>
          <w:p>
            <w:pPr>
              <w:pStyle w:val="TableParagraph"/>
              <w:spacing w:before="5"/>
              <w:ind w:left="135"/>
              <w:rPr>
                <w:sz w:val="21"/>
              </w:rPr>
            </w:pPr>
            <w:r>
              <w:rPr>
                <w:w w:val="99"/>
                <w:sz w:val="21"/>
              </w:rPr>
              <w:t>㎡</w:t>
            </w:r>
          </w:p>
        </w:tc>
        <w:tc>
          <w:tcPr>
            <w:tcW w:w="89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2"/>
              </w:rPr>
            </w:pPr>
          </w:p>
          <w:p>
            <w:pPr>
              <w:pStyle w:val="TableParagraph"/>
              <w:rPr>
                <w:rFonts w:ascii="黑体"/>
                <w:sz w:val="22"/>
              </w:rPr>
            </w:pPr>
          </w:p>
          <w:p>
            <w:pPr>
              <w:pStyle w:val="TableParagraph"/>
              <w:spacing w:before="7"/>
              <w:rPr>
                <w:rFonts w:ascii="黑体"/>
                <w:sz w:val="29"/>
              </w:rPr>
            </w:pPr>
          </w:p>
          <w:p>
            <w:pPr>
              <w:pStyle w:val="TableParagraph"/>
              <w:spacing w:before="1"/>
              <w:ind w:left="12" w:right="-15"/>
              <w:jc w:val="center"/>
              <w:rPr>
                <w:sz w:val="22"/>
              </w:rPr>
            </w:pPr>
            <w:r>
              <w:rPr>
                <w:spacing w:val="-1"/>
                <w:sz w:val="22"/>
              </w:rPr>
              <w:t>5AQPMLTS</w:t>
            </w:r>
          </w:p>
        </w:tc>
        <w:tc>
          <w:tcPr>
            <w:tcW w:w="893" w:type="dxa"/>
            <w:tcBorders>
              <w:top w:val="single" w:sz="2" w:space="0" w:color="000000"/>
              <w:left w:val="single" w:sz="2" w:space="0" w:color="000000"/>
              <w:bottom w:val="single" w:sz="2" w:space="0" w:color="000000"/>
            </w:tcBorders>
          </w:tcPr>
          <w:p>
            <w:pPr>
              <w:pStyle w:val="TableParagraph"/>
              <w:rPr>
                <w:rFonts w:ascii="黑体"/>
                <w:sz w:val="22"/>
              </w:rPr>
            </w:pPr>
          </w:p>
          <w:p>
            <w:pPr>
              <w:pStyle w:val="TableParagraph"/>
              <w:rPr>
                <w:rFonts w:ascii="黑体"/>
                <w:sz w:val="22"/>
              </w:rPr>
            </w:pPr>
          </w:p>
          <w:p>
            <w:pPr>
              <w:pStyle w:val="TableParagraph"/>
              <w:spacing w:before="7"/>
              <w:rPr>
                <w:rFonts w:ascii="黑体"/>
                <w:sz w:val="29"/>
              </w:rPr>
            </w:pPr>
          </w:p>
          <w:p>
            <w:pPr>
              <w:pStyle w:val="TableParagraph"/>
              <w:spacing w:before="1"/>
              <w:ind w:left="8" w:right="-15"/>
              <w:jc w:val="center"/>
              <w:rPr>
                <w:sz w:val="22"/>
              </w:rPr>
            </w:pPr>
            <w:r>
              <w:rPr>
                <w:spacing w:val="-1"/>
                <w:sz w:val="22"/>
              </w:rPr>
              <w:t>5ADPMLTS</w:t>
            </w:r>
          </w:p>
        </w:tc>
      </w:tr>
    </w:tbl>
    <w:p>
      <w:pPr>
        <w:spacing w:after="0"/>
        <w:jc w:val="center"/>
        <w:rPr>
          <w:sz w:val="22"/>
        </w:rPr>
        <w:sectPr>
          <w:pgSz w:w="11910" w:h="16840"/>
          <w:pgMar w:header="1554" w:footer="893" w:top="1780" w:bottom="1160" w:left="440" w:right="440"/>
        </w:sectPr>
      </w:pPr>
    </w:p>
    <w:tbl>
      <w:tblPr>
        <w:tblW w:w="0" w:type="auto"/>
        <w:jc w:val="left"/>
        <w:tblInd w:w="57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45"/>
        <w:gridCol w:w="1184"/>
        <w:gridCol w:w="3391"/>
        <w:gridCol w:w="679"/>
        <w:gridCol w:w="573"/>
        <w:gridCol w:w="569"/>
        <w:gridCol w:w="602"/>
        <w:gridCol w:w="473"/>
        <w:gridCol w:w="890"/>
        <w:gridCol w:w="893"/>
      </w:tblGrid>
      <w:tr>
        <w:trPr>
          <w:trHeight w:val="397" w:hRule="atLeast"/>
        </w:trPr>
        <w:tc>
          <w:tcPr>
            <w:tcW w:w="645" w:type="dxa"/>
            <w:vMerge w:val="restart"/>
            <w:tcBorders>
              <w:right w:val="single" w:sz="2" w:space="0" w:color="000000"/>
            </w:tcBorders>
          </w:tcPr>
          <w:p>
            <w:pPr>
              <w:pStyle w:val="TableParagraph"/>
              <w:rPr>
                <w:rFonts w:ascii="黑体"/>
                <w:sz w:val="20"/>
              </w:rPr>
            </w:pPr>
          </w:p>
          <w:p>
            <w:pPr>
              <w:pStyle w:val="TableParagraph"/>
              <w:spacing w:before="153"/>
              <w:ind w:left="112"/>
              <w:rPr>
                <w:sz w:val="21"/>
              </w:rPr>
            </w:pPr>
            <w:r>
              <w:rPr>
                <w:sz w:val="21"/>
              </w:rPr>
              <w:t>序号</w:t>
            </w:r>
          </w:p>
        </w:tc>
        <w:tc>
          <w:tcPr>
            <w:tcW w:w="1184" w:type="dxa"/>
            <w:vMerge w:val="restart"/>
            <w:tcBorders>
              <w:left w:val="single" w:sz="2" w:space="0" w:color="000000"/>
              <w:bottom w:val="single" w:sz="2" w:space="0" w:color="000000"/>
              <w:right w:val="single" w:sz="2" w:space="0" w:color="000000"/>
            </w:tcBorders>
          </w:tcPr>
          <w:p>
            <w:pPr>
              <w:pStyle w:val="TableParagraph"/>
              <w:spacing w:before="9"/>
              <w:rPr>
                <w:rFonts w:ascii="黑体"/>
                <w:sz w:val="23"/>
              </w:rPr>
            </w:pPr>
          </w:p>
          <w:p>
            <w:pPr>
              <w:pStyle w:val="TableParagraph"/>
              <w:ind w:left="159"/>
              <w:rPr>
                <w:sz w:val="21"/>
              </w:rPr>
            </w:pPr>
            <w:r>
              <w:rPr>
                <w:sz w:val="21"/>
              </w:rPr>
              <w:t>工程名称</w:t>
            </w:r>
          </w:p>
        </w:tc>
        <w:tc>
          <w:tcPr>
            <w:tcW w:w="3391" w:type="dxa"/>
            <w:vMerge w:val="restart"/>
            <w:tcBorders>
              <w:left w:val="single" w:sz="2" w:space="0" w:color="000000"/>
              <w:bottom w:val="single" w:sz="2" w:space="0" w:color="000000"/>
              <w:right w:val="single" w:sz="2" w:space="0" w:color="000000"/>
            </w:tcBorders>
          </w:tcPr>
          <w:p>
            <w:pPr>
              <w:pStyle w:val="TableParagraph"/>
              <w:spacing w:before="9"/>
              <w:rPr>
                <w:rFonts w:ascii="黑体"/>
                <w:sz w:val="23"/>
              </w:rPr>
            </w:pPr>
          </w:p>
          <w:p>
            <w:pPr>
              <w:pStyle w:val="TableParagraph"/>
              <w:ind w:left="1254" w:right="1252"/>
              <w:jc w:val="center"/>
              <w:rPr>
                <w:sz w:val="21"/>
              </w:rPr>
            </w:pPr>
            <w:r>
              <w:rPr>
                <w:sz w:val="21"/>
              </w:rPr>
              <w:t>特征描述</w:t>
            </w:r>
          </w:p>
        </w:tc>
        <w:tc>
          <w:tcPr>
            <w:tcW w:w="679" w:type="dxa"/>
            <w:vMerge w:val="restart"/>
            <w:tcBorders>
              <w:left w:val="single" w:sz="2" w:space="0" w:color="000000"/>
              <w:bottom w:val="single" w:sz="2" w:space="0" w:color="000000"/>
              <w:right w:val="single" w:sz="2" w:space="0" w:color="000000"/>
            </w:tcBorders>
          </w:tcPr>
          <w:p>
            <w:pPr>
              <w:pStyle w:val="TableParagraph"/>
              <w:spacing w:before="1"/>
              <w:rPr>
                <w:rFonts w:ascii="黑体"/>
                <w:sz w:val="18"/>
              </w:rPr>
            </w:pPr>
          </w:p>
          <w:p>
            <w:pPr>
              <w:pStyle w:val="TableParagraph"/>
              <w:spacing w:line="242" w:lineRule="auto"/>
              <w:ind w:left="124" w:right="9" w:hanging="108"/>
              <w:rPr>
                <w:sz w:val="21"/>
              </w:rPr>
            </w:pPr>
            <w:r>
              <w:rPr>
                <w:sz w:val="21"/>
              </w:rPr>
              <w:t>工程量单位</w:t>
            </w:r>
          </w:p>
        </w:tc>
        <w:tc>
          <w:tcPr>
            <w:tcW w:w="1142" w:type="dxa"/>
            <w:gridSpan w:val="2"/>
            <w:tcBorders>
              <w:left w:val="single" w:sz="2" w:space="0" w:color="000000"/>
              <w:bottom w:val="single" w:sz="2" w:space="0" w:color="000000"/>
              <w:right w:val="single" w:sz="2" w:space="0" w:color="000000"/>
            </w:tcBorders>
          </w:tcPr>
          <w:p>
            <w:pPr>
              <w:pStyle w:val="TableParagraph"/>
              <w:spacing w:line="244" w:lineRule="exact" w:before="134"/>
              <w:ind w:left="21"/>
              <w:rPr>
                <w:sz w:val="21"/>
              </w:rPr>
            </w:pPr>
            <w:r>
              <w:rPr>
                <w:sz w:val="21"/>
              </w:rPr>
              <w:t>工程量指标</w:t>
            </w:r>
          </w:p>
        </w:tc>
        <w:tc>
          <w:tcPr>
            <w:tcW w:w="1075" w:type="dxa"/>
            <w:gridSpan w:val="2"/>
            <w:tcBorders>
              <w:left w:val="single" w:sz="2" w:space="0" w:color="000000"/>
              <w:bottom w:val="single" w:sz="2" w:space="0" w:color="000000"/>
              <w:right w:val="single" w:sz="2" w:space="0" w:color="000000"/>
            </w:tcBorders>
          </w:tcPr>
          <w:p>
            <w:pPr>
              <w:pStyle w:val="TableParagraph"/>
              <w:spacing w:line="244" w:lineRule="exact" w:before="134"/>
              <w:ind w:left="103"/>
              <w:rPr>
                <w:sz w:val="21"/>
              </w:rPr>
            </w:pPr>
            <w:r>
              <w:rPr>
                <w:sz w:val="21"/>
              </w:rPr>
              <w:t>单价指标</w:t>
            </w:r>
          </w:p>
        </w:tc>
        <w:tc>
          <w:tcPr>
            <w:tcW w:w="890" w:type="dxa"/>
            <w:vMerge w:val="restart"/>
            <w:tcBorders>
              <w:left w:val="single" w:sz="2" w:space="0" w:color="000000"/>
              <w:bottom w:val="single" w:sz="2" w:space="0" w:color="000000"/>
              <w:right w:val="single" w:sz="2" w:space="0" w:color="000000"/>
            </w:tcBorders>
          </w:tcPr>
          <w:p>
            <w:pPr>
              <w:pStyle w:val="TableParagraph"/>
              <w:spacing w:before="10"/>
              <w:rPr>
                <w:rFonts w:ascii="黑体"/>
                <w:sz w:val="21"/>
              </w:rPr>
            </w:pPr>
          </w:p>
          <w:p>
            <w:pPr>
              <w:pStyle w:val="TableParagraph"/>
              <w:spacing w:line="270" w:lineRule="atLeast"/>
              <w:ind w:left="120" w:right="1" w:hanging="108"/>
              <w:rPr>
                <w:sz w:val="21"/>
              </w:rPr>
            </w:pPr>
            <w:r>
              <w:rPr>
                <w:sz w:val="21"/>
              </w:rPr>
              <w:t>工程量指标编码</w:t>
            </w:r>
          </w:p>
        </w:tc>
        <w:tc>
          <w:tcPr>
            <w:tcW w:w="893" w:type="dxa"/>
            <w:vMerge w:val="restart"/>
            <w:tcBorders>
              <w:left w:val="single" w:sz="2" w:space="0" w:color="000000"/>
              <w:bottom w:val="single" w:sz="2" w:space="0" w:color="000000"/>
            </w:tcBorders>
          </w:tcPr>
          <w:p>
            <w:pPr>
              <w:pStyle w:val="TableParagraph"/>
              <w:spacing w:before="10"/>
              <w:rPr>
                <w:rFonts w:ascii="黑体"/>
                <w:sz w:val="21"/>
              </w:rPr>
            </w:pPr>
          </w:p>
          <w:p>
            <w:pPr>
              <w:pStyle w:val="TableParagraph"/>
              <w:spacing w:line="270" w:lineRule="atLeast"/>
              <w:ind w:left="231" w:right="1" w:hanging="224"/>
              <w:rPr>
                <w:sz w:val="21"/>
              </w:rPr>
            </w:pPr>
            <w:r>
              <w:rPr>
                <w:sz w:val="21"/>
              </w:rPr>
              <w:t>单价指标编码</w:t>
            </w:r>
          </w:p>
        </w:tc>
      </w:tr>
      <w:tr>
        <w:trPr>
          <w:trHeight w:val="409" w:hRule="atLeast"/>
        </w:trPr>
        <w:tc>
          <w:tcPr>
            <w:tcW w:w="645" w:type="dxa"/>
            <w:vMerge/>
            <w:tcBorders>
              <w:top w:val="nil"/>
              <w:right w:val="single" w:sz="2" w:space="0" w:color="000000"/>
            </w:tcBorders>
          </w:tcPr>
          <w:p>
            <w:pPr>
              <w:rPr>
                <w:sz w:val="2"/>
                <w:szCs w:val="2"/>
              </w:rPr>
            </w:pPr>
          </w:p>
        </w:tc>
        <w:tc>
          <w:tcPr>
            <w:tcW w:w="1184" w:type="dxa"/>
            <w:vMerge/>
            <w:tcBorders>
              <w:top w:val="nil"/>
              <w:left w:val="single" w:sz="2" w:space="0" w:color="000000"/>
              <w:bottom w:val="single" w:sz="2" w:space="0" w:color="000000"/>
              <w:right w:val="single" w:sz="2" w:space="0" w:color="000000"/>
            </w:tcBorders>
          </w:tcPr>
          <w:p>
            <w:pPr>
              <w:rPr>
                <w:sz w:val="2"/>
                <w:szCs w:val="2"/>
              </w:rPr>
            </w:pPr>
          </w:p>
        </w:tc>
        <w:tc>
          <w:tcPr>
            <w:tcW w:w="3391" w:type="dxa"/>
            <w:vMerge/>
            <w:tcBorders>
              <w:top w:val="nil"/>
              <w:left w:val="single" w:sz="2" w:space="0" w:color="000000"/>
              <w:bottom w:val="single" w:sz="2" w:space="0" w:color="000000"/>
              <w:right w:val="single" w:sz="2" w:space="0" w:color="000000"/>
            </w:tcBorders>
          </w:tcPr>
          <w:p>
            <w:pPr>
              <w:rPr>
                <w:sz w:val="2"/>
                <w:szCs w:val="2"/>
              </w:rPr>
            </w:pPr>
          </w:p>
        </w:tc>
        <w:tc>
          <w:tcPr>
            <w:tcW w:w="679" w:type="dxa"/>
            <w:vMerge/>
            <w:tcBorders>
              <w:top w:val="nil"/>
              <w:left w:val="single" w:sz="2" w:space="0" w:color="000000"/>
              <w:bottom w:val="single" w:sz="2" w:space="0" w:color="000000"/>
              <w:right w:val="single" w:sz="2" w:space="0" w:color="000000"/>
            </w:tcBorders>
          </w:tcPr>
          <w:p>
            <w:pPr>
              <w:rPr>
                <w:sz w:val="2"/>
                <w:szCs w:val="2"/>
              </w:rPr>
            </w:pPr>
          </w:p>
        </w:tc>
        <w:tc>
          <w:tcPr>
            <w:tcW w:w="573" w:type="dxa"/>
            <w:tcBorders>
              <w:top w:val="single" w:sz="2" w:space="0" w:color="000000"/>
              <w:left w:val="single" w:sz="2" w:space="0" w:color="000000"/>
              <w:bottom w:val="single" w:sz="2" w:space="0" w:color="000000"/>
              <w:right w:val="single" w:sz="2" w:space="0" w:color="000000"/>
            </w:tcBorders>
          </w:tcPr>
          <w:p>
            <w:pPr>
              <w:pStyle w:val="TableParagraph"/>
              <w:spacing w:line="243" w:lineRule="exact" w:before="145"/>
              <w:ind w:left="74"/>
              <w:rPr>
                <w:sz w:val="21"/>
              </w:rPr>
            </w:pPr>
            <w:r>
              <w:rPr>
                <w:sz w:val="21"/>
              </w:rPr>
              <w:t>指标</w:t>
            </w:r>
          </w:p>
        </w:tc>
        <w:tc>
          <w:tcPr>
            <w:tcW w:w="569" w:type="dxa"/>
            <w:tcBorders>
              <w:top w:val="single" w:sz="2" w:space="0" w:color="000000"/>
              <w:left w:val="single" w:sz="2" w:space="0" w:color="000000"/>
              <w:bottom w:val="single" w:sz="2" w:space="0" w:color="000000"/>
              <w:right w:val="single" w:sz="2" w:space="0" w:color="000000"/>
            </w:tcBorders>
          </w:tcPr>
          <w:p>
            <w:pPr>
              <w:pStyle w:val="TableParagraph"/>
              <w:spacing w:line="243" w:lineRule="exact" w:before="145"/>
              <w:ind w:left="9"/>
              <w:jc w:val="center"/>
              <w:rPr>
                <w:sz w:val="21"/>
              </w:rPr>
            </w:pPr>
            <w:r>
              <w:rPr>
                <w:sz w:val="21"/>
              </w:rPr>
              <w:t>单位</w:t>
            </w:r>
          </w:p>
        </w:tc>
        <w:tc>
          <w:tcPr>
            <w:tcW w:w="602" w:type="dxa"/>
            <w:tcBorders>
              <w:top w:val="single" w:sz="2" w:space="0" w:color="000000"/>
              <w:left w:val="single" w:sz="2" w:space="0" w:color="000000"/>
              <w:bottom w:val="single" w:sz="2" w:space="0" w:color="000000"/>
              <w:right w:val="single" w:sz="2" w:space="0" w:color="000000"/>
            </w:tcBorders>
          </w:tcPr>
          <w:p>
            <w:pPr>
              <w:pStyle w:val="TableParagraph"/>
              <w:spacing w:before="92"/>
              <w:ind w:left="94"/>
              <w:rPr>
                <w:sz w:val="21"/>
              </w:rPr>
            </w:pPr>
            <w:r>
              <w:rPr>
                <w:sz w:val="21"/>
              </w:rPr>
              <w:t>指标</w:t>
            </w:r>
          </w:p>
        </w:tc>
        <w:tc>
          <w:tcPr>
            <w:tcW w:w="473" w:type="dxa"/>
            <w:tcBorders>
              <w:top w:val="single" w:sz="2" w:space="0" w:color="000000"/>
              <w:left w:val="single" w:sz="2" w:space="0" w:color="000000"/>
              <w:bottom w:val="single" w:sz="2" w:space="0" w:color="000000"/>
              <w:right w:val="single" w:sz="2" w:space="0" w:color="000000"/>
            </w:tcBorders>
          </w:tcPr>
          <w:p>
            <w:pPr>
              <w:pStyle w:val="TableParagraph"/>
              <w:spacing w:line="243" w:lineRule="exact" w:before="145"/>
              <w:ind w:left="25"/>
              <w:rPr>
                <w:sz w:val="21"/>
              </w:rPr>
            </w:pPr>
            <w:r>
              <w:rPr>
                <w:sz w:val="21"/>
              </w:rPr>
              <w:t>单位</w:t>
            </w:r>
          </w:p>
        </w:tc>
        <w:tc>
          <w:tcPr>
            <w:tcW w:w="890" w:type="dxa"/>
            <w:vMerge/>
            <w:tcBorders>
              <w:top w:val="nil"/>
              <w:left w:val="single" w:sz="2" w:space="0" w:color="000000"/>
              <w:bottom w:val="single" w:sz="2" w:space="0" w:color="000000"/>
              <w:right w:val="single" w:sz="2" w:space="0" w:color="000000"/>
            </w:tcBorders>
          </w:tcPr>
          <w:p>
            <w:pPr>
              <w:rPr>
                <w:sz w:val="2"/>
                <w:szCs w:val="2"/>
              </w:rPr>
            </w:pPr>
          </w:p>
        </w:tc>
        <w:tc>
          <w:tcPr>
            <w:tcW w:w="893" w:type="dxa"/>
            <w:vMerge/>
            <w:tcBorders>
              <w:top w:val="nil"/>
              <w:left w:val="single" w:sz="2" w:space="0" w:color="000000"/>
              <w:bottom w:val="single" w:sz="2" w:space="0" w:color="000000"/>
            </w:tcBorders>
          </w:tcPr>
          <w:p>
            <w:pPr>
              <w:rPr>
                <w:sz w:val="2"/>
                <w:szCs w:val="2"/>
              </w:rPr>
            </w:pPr>
          </w:p>
        </w:tc>
      </w:tr>
      <w:tr>
        <w:trPr>
          <w:trHeight w:val="750" w:hRule="atLeast"/>
        </w:trPr>
        <w:tc>
          <w:tcPr>
            <w:tcW w:w="645" w:type="dxa"/>
            <w:tcBorders>
              <w:right w:val="single" w:sz="2" w:space="0" w:color="000000"/>
            </w:tcBorders>
          </w:tcPr>
          <w:p>
            <w:pPr>
              <w:pStyle w:val="TableParagraph"/>
              <w:spacing w:before="160"/>
              <w:ind w:left="40" w:right="27"/>
              <w:jc w:val="center"/>
              <w:rPr>
                <w:sz w:val="21"/>
              </w:rPr>
            </w:pPr>
            <w:r>
              <w:rPr>
                <w:sz w:val="21"/>
              </w:rPr>
              <w:t>17.6.</w:t>
            </w:r>
          </w:p>
          <w:p>
            <w:pPr>
              <w:pStyle w:val="TableParagraph"/>
              <w:spacing w:before="2"/>
              <w:ind w:left="18"/>
              <w:jc w:val="center"/>
              <w:rPr>
                <w:sz w:val="21"/>
              </w:rPr>
            </w:pPr>
            <w:r>
              <w:rPr>
                <w:w w:val="99"/>
                <w:sz w:val="21"/>
              </w:rPr>
              <w:t>6</w:t>
            </w:r>
          </w:p>
        </w:tc>
        <w:tc>
          <w:tcPr>
            <w:tcW w:w="1184" w:type="dxa"/>
            <w:tcBorders>
              <w:top w:val="single" w:sz="2" w:space="0" w:color="000000"/>
              <w:left w:val="single" w:sz="2" w:space="0" w:color="000000"/>
              <w:right w:val="single" w:sz="2" w:space="0" w:color="000000"/>
            </w:tcBorders>
          </w:tcPr>
          <w:p>
            <w:pPr>
              <w:pStyle w:val="TableParagraph"/>
              <w:spacing w:before="7"/>
              <w:rPr>
                <w:rFonts w:ascii="黑体"/>
                <w:sz w:val="26"/>
              </w:rPr>
            </w:pPr>
          </w:p>
          <w:p>
            <w:pPr>
              <w:pStyle w:val="TableParagraph"/>
              <w:ind w:left="379"/>
              <w:rPr>
                <w:sz w:val="21"/>
              </w:rPr>
            </w:pPr>
            <w:r>
              <w:rPr>
                <w:sz w:val="21"/>
              </w:rPr>
              <w:t>屋面</w:t>
            </w:r>
          </w:p>
        </w:tc>
        <w:tc>
          <w:tcPr>
            <w:tcW w:w="3391" w:type="dxa"/>
            <w:tcBorders>
              <w:top w:val="single" w:sz="2" w:space="0" w:color="000000"/>
              <w:left w:val="single" w:sz="2" w:space="0" w:color="000000"/>
              <w:right w:val="single" w:sz="2" w:space="0" w:color="000000"/>
            </w:tcBorders>
          </w:tcPr>
          <w:p>
            <w:pPr>
              <w:pStyle w:val="TableParagraph"/>
              <w:numPr>
                <w:ilvl w:val="0"/>
                <w:numId w:val="138"/>
              </w:numPr>
              <w:tabs>
                <w:tab w:pos="231" w:val="left" w:leader="none"/>
              </w:tabs>
              <w:spacing w:line="240" w:lineRule="auto" w:before="155" w:after="0"/>
              <w:ind w:left="230" w:right="0" w:hanging="222"/>
              <w:jc w:val="left"/>
              <w:rPr>
                <w:sz w:val="21"/>
              </w:rPr>
            </w:pPr>
            <w:r>
              <w:rPr>
                <w:spacing w:val="11"/>
                <w:sz w:val="21"/>
              </w:rPr>
              <w:t>屋面结构类型（</w:t>
            </w:r>
            <w:r>
              <w:rPr>
                <w:spacing w:val="12"/>
                <w:sz w:val="21"/>
              </w:rPr>
              <w:t>提取</w:t>
            </w:r>
            <w:r>
              <w:rPr>
                <w:sz w:val="21"/>
              </w:rPr>
              <w:t>）</w:t>
            </w:r>
          </w:p>
          <w:p>
            <w:pPr>
              <w:pStyle w:val="TableParagraph"/>
              <w:numPr>
                <w:ilvl w:val="0"/>
                <w:numId w:val="138"/>
              </w:numPr>
              <w:tabs>
                <w:tab w:pos="231" w:val="left" w:leader="none"/>
              </w:tabs>
              <w:spacing w:line="240" w:lineRule="auto" w:before="12" w:after="0"/>
              <w:ind w:left="230" w:right="0" w:hanging="222"/>
              <w:jc w:val="left"/>
              <w:rPr>
                <w:sz w:val="21"/>
              </w:rPr>
            </w:pPr>
            <w:r>
              <w:rPr>
                <w:spacing w:val="11"/>
                <w:sz w:val="21"/>
              </w:rPr>
              <w:t>屋面板类型</w:t>
            </w:r>
            <w:r>
              <w:rPr>
                <w:spacing w:val="14"/>
                <w:sz w:val="21"/>
              </w:rPr>
              <w:t>（</w:t>
            </w:r>
            <w:r>
              <w:rPr>
                <w:spacing w:val="12"/>
                <w:sz w:val="21"/>
              </w:rPr>
              <w:t>提取</w:t>
            </w:r>
            <w:r>
              <w:rPr>
                <w:sz w:val="21"/>
              </w:rPr>
              <w:t>）</w:t>
            </w:r>
          </w:p>
        </w:tc>
        <w:tc>
          <w:tcPr>
            <w:tcW w:w="679" w:type="dxa"/>
            <w:tcBorders>
              <w:top w:val="single" w:sz="2" w:space="0" w:color="000000"/>
              <w:left w:val="single" w:sz="2" w:space="0" w:color="000000"/>
              <w:right w:val="single" w:sz="2" w:space="0" w:color="000000"/>
            </w:tcBorders>
          </w:tcPr>
          <w:p>
            <w:pPr>
              <w:pStyle w:val="TableParagraph"/>
              <w:spacing w:before="7"/>
              <w:rPr>
                <w:rFonts w:ascii="黑体"/>
                <w:sz w:val="26"/>
              </w:rPr>
            </w:pPr>
          </w:p>
          <w:p>
            <w:pPr>
              <w:pStyle w:val="TableParagraph"/>
              <w:ind w:left="15"/>
              <w:jc w:val="center"/>
              <w:rPr>
                <w:sz w:val="21"/>
              </w:rPr>
            </w:pPr>
            <w:r>
              <w:rPr>
                <w:w w:val="99"/>
                <w:sz w:val="21"/>
              </w:rPr>
              <w:t>㎡</w:t>
            </w:r>
          </w:p>
        </w:tc>
        <w:tc>
          <w:tcPr>
            <w:tcW w:w="573"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569" w:type="dxa"/>
            <w:tcBorders>
              <w:top w:val="single" w:sz="2" w:space="0" w:color="000000"/>
              <w:left w:val="single" w:sz="2" w:space="0" w:color="000000"/>
              <w:right w:val="single" w:sz="2" w:space="0" w:color="000000"/>
            </w:tcBorders>
          </w:tcPr>
          <w:p>
            <w:pPr>
              <w:pStyle w:val="TableParagraph"/>
              <w:spacing w:before="3"/>
              <w:rPr>
                <w:rFonts w:ascii="黑体"/>
                <w:sz w:val="25"/>
              </w:rPr>
            </w:pPr>
          </w:p>
          <w:p>
            <w:pPr>
              <w:pStyle w:val="TableParagraph"/>
              <w:ind w:left="21"/>
              <w:jc w:val="center"/>
              <w:rPr>
                <w:sz w:val="21"/>
              </w:rPr>
            </w:pPr>
            <w:r>
              <w:rPr>
                <w:sz w:val="21"/>
              </w:rPr>
              <w:t>㎡/㎡</w:t>
            </w:r>
          </w:p>
        </w:tc>
        <w:tc>
          <w:tcPr>
            <w:tcW w:w="602"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473" w:type="dxa"/>
            <w:tcBorders>
              <w:top w:val="single" w:sz="2" w:space="0" w:color="000000"/>
              <w:left w:val="single" w:sz="2" w:space="0" w:color="000000"/>
              <w:right w:val="single" w:sz="2" w:space="0" w:color="000000"/>
            </w:tcBorders>
          </w:tcPr>
          <w:p>
            <w:pPr>
              <w:pStyle w:val="TableParagraph"/>
              <w:spacing w:before="1"/>
              <w:rPr>
                <w:rFonts w:ascii="黑体"/>
                <w:sz w:val="16"/>
              </w:rPr>
            </w:pPr>
          </w:p>
          <w:p>
            <w:pPr>
              <w:pStyle w:val="TableParagraph"/>
              <w:ind w:left="82"/>
              <w:rPr>
                <w:sz w:val="21"/>
              </w:rPr>
            </w:pPr>
            <w:r>
              <w:rPr>
                <w:sz w:val="21"/>
              </w:rPr>
              <w:t>元/</w:t>
            </w:r>
          </w:p>
          <w:p>
            <w:pPr>
              <w:pStyle w:val="TableParagraph"/>
              <w:spacing w:line="253" w:lineRule="exact" w:before="2"/>
              <w:ind w:left="135"/>
              <w:rPr>
                <w:sz w:val="21"/>
              </w:rPr>
            </w:pPr>
            <w:r>
              <w:rPr>
                <w:w w:val="99"/>
                <w:sz w:val="21"/>
              </w:rPr>
              <w:t>㎡</w:t>
            </w:r>
          </w:p>
        </w:tc>
        <w:tc>
          <w:tcPr>
            <w:tcW w:w="890" w:type="dxa"/>
            <w:tcBorders>
              <w:top w:val="single" w:sz="2" w:space="0" w:color="000000"/>
              <w:left w:val="single" w:sz="2" w:space="0" w:color="000000"/>
              <w:right w:val="single" w:sz="2" w:space="0" w:color="000000"/>
            </w:tcBorders>
          </w:tcPr>
          <w:p>
            <w:pPr>
              <w:pStyle w:val="TableParagraph"/>
              <w:spacing w:before="6"/>
              <w:rPr>
                <w:rFonts w:ascii="黑体"/>
                <w:sz w:val="18"/>
              </w:rPr>
            </w:pPr>
          </w:p>
          <w:p>
            <w:pPr>
              <w:pStyle w:val="TableParagraph"/>
              <w:ind w:left="12" w:right="-15"/>
              <w:rPr>
                <w:sz w:val="22"/>
              </w:rPr>
            </w:pPr>
            <w:r>
              <w:rPr>
                <w:spacing w:val="-1"/>
                <w:sz w:val="22"/>
              </w:rPr>
              <w:t>5AQPMWMS</w:t>
            </w:r>
          </w:p>
        </w:tc>
        <w:tc>
          <w:tcPr>
            <w:tcW w:w="893" w:type="dxa"/>
            <w:tcBorders>
              <w:top w:val="single" w:sz="2" w:space="0" w:color="000000"/>
              <w:left w:val="single" w:sz="2" w:space="0" w:color="000000"/>
            </w:tcBorders>
          </w:tcPr>
          <w:p>
            <w:pPr>
              <w:pStyle w:val="TableParagraph"/>
              <w:spacing w:before="6"/>
              <w:rPr>
                <w:rFonts w:ascii="黑体"/>
                <w:sz w:val="18"/>
              </w:rPr>
            </w:pPr>
          </w:p>
          <w:p>
            <w:pPr>
              <w:pStyle w:val="TableParagraph"/>
              <w:ind w:left="8" w:right="-15"/>
              <w:rPr>
                <w:sz w:val="22"/>
              </w:rPr>
            </w:pPr>
            <w:r>
              <w:rPr>
                <w:spacing w:val="-1"/>
                <w:sz w:val="22"/>
              </w:rPr>
              <w:t>5ADPMWMS</w:t>
            </w:r>
          </w:p>
        </w:tc>
      </w:tr>
    </w:tbl>
    <w:p>
      <w:pPr>
        <w:pStyle w:val="BodyText"/>
        <w:spacing w:before="1"/>
        <w:rPr>
          <w:rFonts w:ascii="黑体"/>
          <w:sz w:val="7"/>
        </w:rPr>
      </w:pPr>
    </w:p>
    <w:p>
      <w:pPr>
        <w:pStyle w:val="BodyText"/>
        <w:spacing w:before="67"/>
        <w:ind w:left="1050"/>
      </w:pPr>
      <w:r>
        <w:rPr/>
        <w:t>注：工程量单位为空的工程名称表示指标的目录内容 ，不计算指标。</w:t>
      </w:r>
    </w:p>
    <w:p>
      <w:pPr>
        <w:spacing w:after="0"/>
        <w:sectPr>
          <w:headerReference w:type="default" r:id="rId148"/>
          <w:footerReference w:type="default" r:id="rId149"/>
          <w:pgSz w:w="11910" w:h="16840"/>
          <w:pgMar w:header="0" w:footer="893" w:top="1420" w:bottom="1080" w:left="440" w:right="440"/>
          <w:pgNumType w:start="94"/>
        </w:sectPr>
      </w:pPr>
    </w:p>
    <w:p>
      <w:pPr>
        <w:pStyle w:val="BodyText"/>
        <w:spacing w:before="12"/>
        <w:rPr>
          <w:sz w:val="12"/>
        </w:rPr>
      </w:pPr>
    </w:p>
    <w:p>
      <w:pPr>
        <w:pStyle w:val="ListParagraph"/>
        <w:numPr>
          <w:ilvl w:val="2"/>
          <w:numId w:val="32"/>
        </w:numPr>
        <w:tabs>
          <w:tab w:pos="1823" w:val="left" w:leader="none"/>
          <w:tab w:pos="1824" w:val="left" w:leader="none"/>
        </w:tabs>
        <w:spacing w:line="256" w:lineRule="auto" w:before="33" w:after="0"/>
        <w:ind w:left="1050" w:right="1049" w:firstLine="0"/>
        <w:jc w:val="left"/>
        <w:rPr>
          <w:sz w:val="24"/>
        </w:rPr>
      </w:pPr>
      <w:r>
        <w:rPr>
          <w:spacing w:val="-4"/>
          <w:sz w:val="24"/>
        </w:rPr>
        <w:t>建筑工程主要工料价格、消耗量指标及编码应符合表 </w:t>
      </w:r>
      <w:r>
        <w:rPr>
          <w:sz w:val="24"/>
        </w:rPr>
        <w:t>A.3.3</w:t>
      </w:r>
      <w:r>
        <w:rPr>
          <w:spacing w:val="-10"/>
          <w:sz w:val="24"/>
        </w:rPr>
        <w:t> 的规定，计算内容</w:t>
      </w:r>
      <w:r>
        <w:rPr>
          <w:spacing w:val="-15"/>
          <w:sz w:val="24"/>
        </w:rPr>
        <w:t>参考表 </w:t>
      </w:r>
      <w:r>
        <w:rPr>
          <w:sz w:val="24"/>
        </w:rPr>
        <w:t>B.3。</w:t>
      </w:r>
    </w:p>
    <w:p>
      <w:pPr>
        <w:pStyle w:val="BodyText"/>
        <w:spacing w:before="11"/>
        <w:rPr>
          <w:sz w:val="17"/>
        </w:rPr>
      </w:pPr>
    </w:p>
    <w:p>
      <w:pPr>
        <w:pStyle w:val="BodyText"/>
        <w:tabs>
          <w:tab w:pos="1199" w:val="left" w:leader="none"/>
        </w:tabs>
        <w:spacing w:before="1"/>
        <w:ind w:right="1"/>
        <w:jc w:val="center"/>
        <w:rPr>
          <w:rFonts w:ascii="黑体" w:eastAsia="黑体" w:hint="eastAsia"/>
        </w:rPr>
      </w:pPr>
      <w:r>
        <w:rPr>
          <w:rFonts w:ascii="黑体" w:eastAsia="黑体" w:hint="eastAsia"/>
        </w:rPr>
        <w:t>表 A.3.3</w:t>
        <w:tab/>
        <w:t>建筑工程主要工料价格、消耗量指标及编码表</w:t>
      </w:r>
    </w:p>
    <w:p>
      <w:pPr>
        <w:pStyle w:val="BodyText"/>
        <w:spacing w:before="12" w:after="1"/>
        <w:rPr>
          <w:rFonts w:ascii="黑体"/>
          <w:sz w:val="12"/>
        </w:rPr>
      </w:pPr>
    </w:p>
    <w:tbl>
      <w:tblPr>
        <w:tblW w:w="0" w:type="auto"/>
        <w:jc w:val="left"/>
        <w:tblInd w:w="9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77"/>
        <w:gridCol w:w="2120"/>
        <w:gridCol w:w="492"/>
        <w:gridCol w:w="538"/>
        <w:gridCol w:w="659"/>
        <w:gridCol w:w="638"/>
        <w:gridCol w:w="750"/>
        <w:gridCol w:w="1177"/>
        <w:gridCol w:w="1191"/>
        <w:gridCol w:w="1000"/>
      </w:tblGrid>
      <w:tr>
        <w:trPr>
          <w:trHeight w:val="380" w:hRule="atLeast"/>
        </w:trPr>
        <w:tc>
          <w:tcPr>
            <w:tcW w:w="577" w:type="dxa"/>
            <w:vMerge w:val="restart"/>
            <w:tcBorders>
              <w:right w:val="single" w:sz="2" w:space="0" w:color="000000"/>
            </w:tcBorders>
          </w:tcPr>
          <w:p>
            <w:pPr>
              <w:pStyle w:val="TableParagraph"/>
              <w:spacing w:before="8"/>
              <w:rPr>
                <w:rFonts w:ascii="黑体"/>
                <w:sz w:val="24"/>
              </w:rPr>
            </w:pPr>
          </w:p>
          <w:p>
            <w:pPr>
              <w:pStyle w:val="TableParagraph"/>
              <w:ind w:left="72"/>
              <w:rPr>
                <w:sz w:val="21"/>
              </w:rPr>
            </w:pPr>
            <w:r>
              <w:rPr>
                <w:sz w:val="21"/>
              </w:rPr>
              <w:t>序号</w:t>
            </w:r>
          </w:p>
        </w:tc>
        <w:tc>
          <w:tcPr>
            <w:tcW w:w="2120" w:type="dxa"/>
            <w:vMerge w:val="restart"/>
            <w:tcBorders>
              <w:left w:val="single" w:sz="2" w:space="0" w:color="000000"/>
              <w:right w:val="single" w:sz="2" w:space="0" w:color="000000"/>
            </w:tcBorders>
          </w:tcPr>
          <w:p>
            <w:pPr>
              <w:pStyle w:val="TableParagraph"/>
              <w:spacing w:before="8"/>
              <w:rPr>
                <w:rFonts w:ascii="黑体"/>
                <w:sz w:val="24"/>
              </w:rPr>
            </w:pPr>
          </w:p>
          <w:p>
            <w:pPr>
              <w:pStyle w:val="TableParagraph"/>
              <w:ind w:left="623"/>
              <w:rPr>
                <w:sz w:val="21"/>
              </w:rPr>
            </w:pPr>
            <w:r>
              <w:rPr>
                <w:sz w:val="21"/>
              </w:rPr>
              <w:t>工料名称</w:t>
            </w:r>
          </w:p>
        </w:tc>
        <w:tc>
          <w:tcPr>
            <w:tcW w:w="492" w:type="dxa"/>
            <w:vMerge w:val="restart"/>
            <w:tcBorders>
              <w:left w:val="single" w:sz="2" w:space="0" w:color="000000"/>
              <w:right w:val="single" w:sz="2" w:space="0" w:color="000000"/>
            </w:tcBorders>
          </w:tcPr>
          <w:p>
            <w:pPr>
              <w:pStyle w:val="TableParagraph"/>
              <w:spacing w:before="8"/>
              <w:rPr>
                <w:rFonts w:ascii="黑体"/>
                <w:sz w:val="24"/>
              </w:rPr>
            </w:pPr>
          </w:p>
          <w:p>
            <w:pPr>
              <w:pStyle w:val="TableParagraph"/>
              <w:ind w:left="34"/>
              <w:rPr>
                <w:sz w:val="21"/>
              </w:rPr>
            </w:pPr>
            <w:r>
              <w:rPr>
                <w:sz w:val="21"/>
              </w:rPr>
              <w:t>单位</w:t>
            </w:r>
          </w:p>
        </w:tc>
        <w:tc>
          <w:tcPr>
            <w:tcW w:w="1197" w:type="dxa"/>
            <w:gridSpan w:val="2"/>
            <w:tcBorders>
              <w:left w:val="single" w:sz="2" w:space="0" w:color="000000"/>
              <w:bottom w:val="single" w:sz="2" w:space="0" w:color="000000"/>
              <w:right w:val="single" w:sz="2" w:space="0" w:color="000000"/>
            </w:tcBorders>
          </w:tcPr>
          <w:p>
            <w:pPr>
              <w:pStyle w:val="TableParagraph"/>
              <w:spacing w:line="244" w:lineRule="exact" w:before="117"/>
              <w:ind w:left="48"/>
              <w:rPr>
                <w:sz w:val="21"/>
              </w:rPr>
            </w:pPr>
            <w:r>
              <w:rPr>
                <w:sz w:val="21"/>
              </w:rPr>
              <w:t>消耗量指标</w:t>
            </w:r>
          </w:p>
        </w:tc>
        <w:tc>
          <w:tcPr>
            <w:tcW w:w="1388" w:type="dxa"/>
            <w:gridSpan w:val="2"/>
            <w:tcBorders>
              <w:left w:val="single" w:sz="2" w:space="0" w:color="000000"/>
              <w:bottom w:val="single" w:sz="2" w:space="0" w:color="000000"/>
              <w:right w:val="single" w:sz="2" w:space="0" w:color="000000"/>
            </w:tcBorders>
          </w:tcPr>
          <w:p>
            <w:pPr>
              <w:pStyle w:val="TableParagraph"/>
              <w:spacing w:line="244" w:lineRule="exact" w:before="117"/>
              <w:ind w:left="255"/>
              <w:rPr>
                <w:sz w:val="21"/>
              </w:rPr>
            </w:pPr>
            <w:r>
              <w:rPr>
                <w:sz w:val="21"/>
              </w:rPr>
              <w:t>价格指标</w:t>
            </w:r>
          </w:p>
        </w:tc>
        <w:tc>
          <w:tcPr>
            <w:tcW w:w="1177" w:type="dxa"/>
            <w:vMerge w:val="restart"/>
            <w:tcBorders>
              <w:left w:val="single" w:sz="2" w:space="0" w:color="000000"/>
              <w:right w:val="single" w:sz="2" w:space="0" w:color="000000"/>
            </w:tcBorders>
          </w:tcPr>
          <w:p>
            <w:pPr>
              <w:pStyle w:val="TableParagraph"/>
              <w:spacing w:line="266" w:lineRule="auto" w:before="150"/>
              <w:ind w:left="451" w:right="30" w:hanging="384"/>
              <w:rPr>
                <w:sz w:val="21"/>
              </w:rPr>
            </w:pPr>
            <w:r>
              <w:rPr>
                <w:sz w:val="21"/>
              </w:rPr>
              <w:t>占造价比例(%)</w:t>
            </w:r>
          </w:p>
        </w:tc>
        <w:tc>
          <w:tcPr>
            <w:tcW w:w="1191" w:type="dxa"/>
            <w:vMerge w:val="restart"/>
            <w:tcBorders>
              <w:left w:val="single" w:sz="2" w:space="0" w:color="000000"/>
              <w:right w:val="single" w:sz="2" w:space="0" w:color="000000"/>
            </w:tcBorders>
          </w:tcPr>
          <w:p>
            <w:pPr>
              <w:pStyle w:val="TableParagraph"/>
              <w:spacing w:line="242" w:lineRule="auto" w:before="165"/>
              <w:ind w:left="386" w:right="46" w:hanging="329"/>
              <w:rPr>
                <w:sz w:val="21"/>
              </w:rPr>
            </w:pPr>
            <w:r>
              <w:rPr>
                <w:sz w:val="21"/>
              </w:rPr>
              <w:t>消耗量指标编码</w:t>
            </w:r>
          </w:p>
        </w:tc>
        <w:tc>
          <w:tcPr>
            <w:tcW w:w="1000" w:type="dxa"/>
            <w:vMerge w:val="restart"/>
            <w:tcBorders>
              <w:left w:val="single" w:sz="2" w:space="0" w:color="000000"/>
            </w:tcBorders>
          </w:tcPr>
          <w:p>
            <w:pPr>
              <w:pStyle w:val="TableParagraph"/>
              <w:spacing w:before="7"/>
              <w:rPr>
                <w:rFonts w:ascii="黑体"/>
                <w:sz w:val="17"/>
              </w:rPr>
            </w:pPr>
          </w:p>
          <w:p>
            <w:pPr>
              <w:pStyle w:val="TableParagraph"/>
              <w:spacing w:line="242" w:lineRule="auto"/>
              <w:ind w:left="284" w:right="56" w:hanging="216"/>
              <w:rPr>
                <w:sz w:val="21"/>
              </w:rPr>
            </w:pPr>
            <w:r>
              <w:rPr>
                <w:sz w:val="21"/>
              </w:rPr>
              <w:t>价格指标编码</w:t>
            </w:r>
          </w:p>
        </w:tc>
      </w:tr>
      <w:tr>
        <w:trPr>
          <w:trHeight w:val="444" w:hRule="atLeast"/>
        </w:trPr>
        <w:tc>
          <w:tcPr>
            <w:tcW w:w="577" w:type="dxa"/>
            <w:vMerge/>
            <w:tcBorders>
              <w:top w:val="nil"/>
              <w:right w:val="single" w:sz="2" w:space="0" w:color="000000"/>
            </w:tcBorders>
          </w:tcPr>
          <w:p>
            <w:pPr>
              <w:rPr>
                <w:sz w:val="2"/>
                <w:szCs w:val="2"/>
              </w:rPr>
            </w:pPr>
          </w:p>
        </w:tc>
        <w:tc>
          <w:tcPr>
            <w:tcW w:w="2120" w:type="dxa"/>
            <w:vMerge/>
            <w:tcBorders>
              <w:top w:val="nil"/>
              <w:left w:val="single" w:sz="2" w:space="0" w:color="000000"/>
              <w:right w:val="single" w:sz="2" w:space="0" w:color="000000"/>
            </w:tcBorders>
          </w:tcPr>
          <w:p>
            <w:pPr>
              <w:rPr>
                <w:sz w:val="2"/>
                <w:szCs w:val="2"/>
              </w:rPr>
            </w:pPr>
          </w:p>
        </w:tc>
        <w:tc>
          <w:tcPr>
            <w:tcW w:w="492" w:type="dxa"/>
            <w:vMerge/>
            <w:tcBorders>
              <w:top w:val="nil"/>
              <w:left w:val="single" w:sz="2" w:space="0" w:color="000000"/>
              <w:right w:val="single" w:sz="2" w:space="0" w:color="000000"/>
            </w:tcBorders>
          </w:tcPr>
          <w:p>
            <w:pPr>
              <w:rPr>
                <w:sz w:val="2"/>
                <w:szCs w:val="2"/>
              </w:rPr>
            </w:pPr>
          </w:p>
        </w:tc>
        <w:tc>
          <w:tcPr>
            <w:tcW w:w="538" w:type="dxa"/>
            <w:tcBorders>
              <w:top w:val="single" w:sz="2" w:space="0" w:color="000000"/>
              <w:left w:val="single" w:sz="2" w:space="0" w:color="000000"/>
              <w:right w:val="single" w:sz="2" w:space="0" w:color="000000"/>
            </w:tcBorders>
          </w:tcPr>
          <w:p>
            <w:pPr>
              <w:pStyle w:val="TableParagraph"/>
              <w:spacing w:line="252" w:lineRule="exact" w:before="172"/>
              <w:ind w:left="60"/>
              <w:rPr>
                <w:sz w:val="21"/>
              </w:rPr>
            </w:pPr>
            <w:r>
              <w:rPr>
                <w:sz w:val="21"/>
              </w:rPr>
              <w:t>指标</w:t>
            </w:r>
          </w:p>
        </w:tc>
        <w:tc>
          <w:tcPr>
            <w:tcW w:w="659" w:type="dxa"/>
            <w:tcBorders>
              <w:top w:val="single" w:sz="2" w:space="0" w:color="000000"/>
              <w:left w:val="single" w:sz="2" w:space="0" w:color="000000"/>
              <w:right w:val="single" w:sz="2" w:space="0" w:color="000000"/>
            </w:tcBorders>
          </w:tcPr>
          <w:p>
            <w:pPr>
              <w:pStyle w:val="TableParagraph"/>
              <w:spacing w:line="252" w:lineRule="exact" w:before="172"/>
              <w:ind w:left="45" w:right="36"/>
              <w:jc w:val="center"/>
              <w:rPr>
                <w:sz w:val="21"/>
              </w:rPr>
            </w:pPr>
            <w:r>
              <w:rPr>
                <w:sz w:val="21"/>
              </w:rPr>
              <w:t>单位</w:t>
            </w:r>
          </w:p>
        </w:tc>
        <w:tc>
          <w:tcPr>
            <w:tcW w:w="638" w:type="dxa"/>
            <w:tcBorders>
              <w:top w:val="single" w:sz="2" w:space="0" w:color="000000"/>
              <w:left w:val="single" w:sz="2" w:space="0" w:color="000000"/>
              <w:right w:val="single" w:sz="2" w:space="0" w:color="000000"/>
            </w:tcBorders>
          </w:tcPr>
          <w:p>
            <w:pPr>
              <w:pStyle w:val="TableParagraph"/>
              <w:spacing w:line="252" w:lineRule="exact" w:before="172"/>
              <w:ind w:left="109"/>
              <w:rPr>
                <w:sz w:val="21"/>
              </w:rPr>
            </w:pPr>
            <w:r>
              <w:rPr>
                <w:sz w:val="21"/>
              </w:rPr>
              <w:t>指标</w:t>
            </w:r>
          </w:p>
        </w:tc>
        <w:tc>
          <w:tcPr>
            <w:tcW w:w="750" w:type="dxa"/>
            <w:tcBorders>
              <w:top w:val="single" w:sz="2" w:space="0" w:color="000000"/>
              <w:left w:val="single" w:sz="2" w:space="0" w:color="000000"/>
              <w:right w:val="single" w:sz="2" w:space="0" w:color="000000"/>
            </w:tcBorders>
          </w:tcPr>
          <w:p>
            <w:pPr>
              <w:pStyle w:val="TableParagraph"/>
              <w:spacing w:line="252" w:lineRule="exact" w:before="172"/>
              <w:ind w:left="94" w:right="82"/>
              <w:jc w:val="center"/>
              <w:rPr>
                <w:sz w:val="21"/>
              </w:rPr>
            </w:pPr>
            <w:r>
              <w:rPr>
                <w:sz w:val="21"/>
              </w:rPr>
              <w:t>单位</w:t>
            </w:r>
          </w:p>
        </w:tc>
        <w:tc>
          <w:tcPr>
            <w:tcW w:w="1177" w:type="dxa"/>
            <w:vMerge/>
            <w:tcBorders>
              <w:top w:val="nil"/>
              <w:left w:val="single" w:sz="2" w:space="0" w:color="000000"/>
              <w:right w:val="single" w:sz="2" w:space="0" w:color="000000"/>
            </w:tcBorders>
          </w:tcPr>
          <w:p>
            <w:pPr>
              <w:rPr>
                <w:sz w:val="2"/>
                <w:szCs w:val="2"/>
              </w:rPr>
            </w:pPr>
          </w:p>
        </w:tc>
        <w:tc>
          <w:tcPr>
            <w:tcW w:w="1191" w:type="dxa"/>
            <w:vMerge/>
            <w:tcBorders>
              <w:top w:val="nil"/>
              <w:left w:val="single" w:sz="2" w:space="0" w:color="000000"/>
              <w:right w:val="single" w:sz="2" w:space="0" w:color="000000"/>
            </w:tcBorders>
          </w:tcPr>
          <w:p>
            <w:pPr>
              <w:rPr>
                <w:sz w:val="2"/>
                <w:szCs w:val="2"/>
              </w:rPr>
            </w:pPr>
          </w:p>
        </w:tc>
        <w:tc>
          <w:tcPr>
            <w:tcW w:w="1000" w:type="dxa"/>
            <w:vMerge/>
            <w:tcBorders>
              <w:top w:val="nil"/>
              <w:left w:val="single" w:sz="2" w:space="0" w:color="000000"/>
            </w:tcBorders>
          </w:tcPr>
          <w:p>
            <w:pPr>
              <w:rPr>
                <w:sz w:val="2"/>
                <w:szCs w:val="2"/>
              </w:rPr>
            </w:pPr>
          </w:p>
        </w:tc>
      </w:tr>
      <w:tr>
        <w:trPr>
          <w:trHeight w:val="378" w:hRule="atLeast"/>
        </w:trPr>
        <w:tc>
          <w:tcPr>
            <w:tcW w:w="577" w:type="dxa"/>
            <w:tcBorders>
              <w:bottom w:val="single" w:sz="2" w:space="0" w:color="000000"/>
              <w:right w:val="single" w:sz="2" w:space="0" w:color="000000"/>
            </w:tcBorders>
          </w:tcPr>
          <w:p>
            <w:pPr>
              <w:pStyle w:val="TableParagraph"/>
              <w:spacing w:line="252" w:lineRule="exact" w:before="106"/>
              <w:ind w:right="219"/>
              <w:jc w:val="right"/>
              <w:rPr>
                <w:sz w:val="21"/>
              </w:rPr>
            </w:pPr>
            <w:r>
              <w:rPr>
                <w:w w:val="99"/>
                <w:sz w:val="21"/>
              </w:rPr>
              <w:t>1</w:t>
            </w:r>
          </w:p>
        </w:tc>
        <w:tc>
          <w:tcPr>
            <w:tcW w:w="2120" w:type="dxa"/>
            <w:tcBorders>
              <w:left w:val="single" w:sz="2" w:space="0" w:color="000000"/>
              <w:bottom w:val="single" w:sz="2" w:space="0" w:color="000000"/>
              <w:right w:val="single" w:sz="2" w:space="0" w:color="000000"/>
            </w:tcBorders>
          </w:tcPr>
          <w:p>
            <w:pPr>
              <w:pStyle w:val="TableParagraph"/>
              <w:spacing w:line="259" w:lineRule="exact" w:before="99"/>
              <w:ind w:left="197" w:right="192"/>
              <w:jc w:val="center"/>
              <w:rPr>
                <w:sz w:val="21"/>
              </w:rPr>
            </w:pPr>
            <w:r>
              <w:rPr>
                <w:sz w:val="21"/>
              </w:rPr>
              <w:t>人工费</w:t>
            </w:r>
          </w:p>
        </w:tc>
        <w:tc>
          <w:tcPr>
            <w:tcW w:w="492" w:type="dxa"/>
            <w:tcBorders>
              <w:left w:val="single" w:sz="2" w:space="0" w:color="000000"/>
              <w:bottom w:val="single" w:sz="2" w:space="0" w:color="000000"/>
              <w:right w:val="single" w:sz="2" w:space="0" w:color="000000"/>
            </w:tcBorders>
          </w:tcPr>
          <w:p>
            <w:pPr>
              <w:pStyle w:val="TableParagraph"/>
              <w:spacing w:line="259" w:lineRule="exact" w:before="99"/>
              <w:ind w:left="16"/>
              <w:jc w:val="center"/>
              <w:rPr>
                <w:sz w:val="21"/>
              </w:rPr>
            </w:pPr>
            <w:r>
              <w:rPr>
                <w:w w:val="99"/>
                <w:sz w:val="21"/>
              </w:rPr>
              <w:t>元</w:t>
            </w:r>
          </w:p>
        </w:tc>
        <w:tc>
          <w:tcPr>
            <w:tcW w:w="538"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659" w:type="dxa"/>
            <w:tcBorders>
              <w:left w:val="single" w:sz="2" w:space="0" w:color="000000"/>
              <w:bottom w:val="single" w:sz="2" w:space="0" w:color="000000"/>
              <w:right w:val="single" w:sz="2" w:space="0" w:color="000000"/>
            </w:tcBorders>
          </w:tcPr>
          <w:p>
            <w:pPr>
              <w:pStyle w:val="TableParagraph"/>
              <w:spacing w:line="259" w:lineRule="exact" w:before="99"/>
              <w:ind w:left="49" w:right="35"/>
              <w:jc w:val="center"/>
              <w:rPr>
                <w:sz w:val="21"/>
              </w:rPr>
            </w:pPr>
            <w:r>
              <w:rPr>
                <w:sz w:val="21"/>
              </w:rPr>
              <w:t>元/㎡</w:t>
            </w:r>
          </w:p>
        </w:tc>
        <w:tc>
          <w:tcPr>
            <w:tcW w:w="638"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750" w:type="dxa"/>
            <w:tcBorders>
              <w:left w:val="single" w:sz="2" w:space="0" w:color="000000"/>
              <w:bottom w:val="single" w:sz="2" w:space="0" w:color="000000"/>
              <w:right w:val="single" w:sz="2" w:space="0" w:color="000000"/>
            </w:tcBorders>
          </w:tcPr>
          <w:p>
            <w:pPr>
              <w:pStyle w:val="TableParagraph"/>
              <w:spacing w:line="259" w:lineRule="exact" w:before="99"/>
              <w:ind w:left="19"/>
              <w:jc w:val="center"/>
              <w:rPr>
                <w:sz w:val="21"/>
              </w:rPr>
            </w:pPr>
            <w:r>
              <w:rPr>
                <w:w w:val="99"/>
                <w:sz w:val="21"/>
              </w:rPr>
              <w:t>元</w:t>
            </w:r>
          </w:p>
        </w:tc>
        <w:tc>
          <w:tcPr>
            <w:tcW w:w="1177"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1191" w:type="dxa"/>
            <w:tcBorders>
              <w:left w:val="single" w:sz="2" w:space="0" w:color="000000"/>
              <w:bottom w:val="single" w:sz="2" w:space="0" w:color="000000"/>
              <w:right w:val="single" w:sz="2" w:space="0" w:color="000000"/>
            </w:tcBorders>
          </w:tcPr>
          <w:p>
            <w:pPr>
              <w:pStyle w:val="TableParagraph"/>
              <w:spacing w:before="48"/>
              <w:ind w:left="143" w:right="123"/>
              <w:jc w:val="center"/>
              <w:rPr>
                <w:sz w:val="22"/>
              </w:rPr>
            </w:pPr>
            <w:r>
              <w:rPr>
                <w:sz w:val="22"/>
              </w:rPr>
              <w:t>5AHJVRGS</w:t>
            </w:r>
          </w:p>
        </w:tc>
        <w:tc>
          <w:tcPr>
            <w:tcW w:w="1000" w:type="dxa"/>
            <w:tcBorders>
              <w:left w:val="single" w:sz="2" w:space="0" w:color="000000"/>
              <w:bottom w:val="single" w:sz="2" w:space="0" w:color="000000"/>
            </w:tcBorders>
          </w:tcPr>
          <w:p>
            <w:pPr>
              <w:pStyle w:val="TableParagraph"/>
              <w:spacing w:before="48"/>
              <w:ind w:left="43" w:right="22"/>
              <w:jc w:val="center"/>
              <w:rPr>
                <w:sz w:val="22"/>
              </w:rPr>
            </w:pPr>
            <w:r>
              <w:rPr>
                <w:sz w:val="22"/>
              </w:rPr>
              <w:t>5APJVRGS</w:t>
            </w:r>
          </w:p>
        </w:tc>
      </w:tr>
      <w:tr>
        <w:trPr>
          <w:trHeight w:val="377" w:hRule="atLeast"/>
        </w:trPr>
        <w:tc>
          <w:tcPr>
            <w:tcW w:w="577" w:type="dxa"/>
            <w:tcBorders>
              <w:top w:val="single" w:sz="2" w:space="0" w:color="000000"/>
              <w:bottom w:val="single" w:sz="2" w:space="0" w:color="000000"/>
              <w:right w:val="single" w:sz="2" w:space="0" w:color="000000"/>
            </w:tcBorders>
          </w:tcPr>
          <w:p>
            <w:pPr>
              <w:pStyle w:val="TableParagraph"/>
              <w:spacing w:line="250" w:lineRule="exact" w:before="107"/>
              <w:ind w:right="219"/>
              <w:jc w:val="right"/>
              <w:rPr>
                <w:sz w:val="21"/>
              </w:rPr>
            </w:pPr>
            <w:r>
              <w:rPr>
                <w:w w:val="99"/>
                <w:sz w:val="21"/>
              </w:rPr>
              <w:t>2</w:t>
            </w:r>
          </w:p>
        </w:tc>
        <w:tc>
          <w:tcPr>
            <w:tcW w:w="2120" w:type="dxa"/>
            <w:tcBorders>
              <w:top w:val="single" w:sz="2" w:space="0" w:color="000000"/>
              <w:left w:val="single" w:sz="2" w:space="0" w:color="000000"/>
              <w:bottom w:val="single" w:sz="2" w:space="0" w:color="000000"/>
              <w:right w:val="single" w:sz="2" w:space="0" w:color="000000"/>
            </w:tcBorders>
          </w:tcPr>
          <w:p>
            <w:pPr>
              <w:pStyle w:val="TableParagraph"/>
              <w:spacing w:line="257" w:lineRule="exact" w:before="100"/>
              <w:ind w:left="197" w:right="190"/>
              <w:jc w:val="center"/>
              <w:rPr>
                <w:sz w:val="21"/>
              </w:rPr>
            </w:pPr>
            <w:r>
              <w:rPr>
                <w:sz w:val="21"/>
              </w:rPr>
              <w:t>钢筋</w:t>
            </w:r>
          </w:p>
        </w:tc>
        <w:tc>
          <w:tcPr>
            <w:tcW w:w="492" w:type="dxa"/>
            <w:tcBorders>
              <w:top w:val="single" w:sz="2" w:space="0" w:color="000000"/>
              <w:left w:val="single" w:sz="2" w:space="0" w:color="000000"/>
              <w:bottom w:val="single" w:sz="2" w:space="0" w:color="000000"/>
              <w:right w:val="single" w:sz="2" w:space="0" w:color="000000"/>
            </w:tcBorders>
          </w:tcPr>
          <w:p>
            <w:pPr>
              <w:pStyle w:val="TableParagraph"/>
              <w:spacing w:line="257" w:lineRule="exact" w:before="100"/>
              <w:ind w:left="17"/>
              <w:jc w:val="center"/>
              <w:rPr>
                <w:sz w:val="21"/>
              </w:rPr>
            </w:pPr>
            <w:r>
              <w:rPr>
                <w:w w:val="99"/>
                <w:sz w:val="21"/>
              </w:rPr>
              <w:t>t</w:t>
            </w:r>
          </w:p>
        </w:tc>
        <w:tc>
          <w:tcPr>
            <w:tcW w:w="53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59" w:type="dxa"/>
            <w:tcBorders>
              <w:top w:val="single" w:sz="2" w:space="0" w:color="000000"/>
              <w:left w:val="single" w:sz="2" w:space="0" w:color="000000"/>
              <w:bottom w:val="single" w:sz="2" w:space="0" w:color="000000"/>
              <w:right w:val="single" w:sz="2" w:space="0" w:color="000000"/>
            </w:tcBorders>
          </w:tcPr>
          <w:p>
            <w:pPr>
              <w:pStyle w:val="TableParagraph"/>
              <w:spacing w:line="257" w:lineRule="exact" w:before="100"/>
              <w:ind w:left="49" w:right="30"/>
              <w:jc w:val="center"/>
              <w:rPr>
                <w:sz w:val="21"/>
              </w:rPr>
            </w:pPr>
            <w:r>
              <w:rPr>
                <w:sz w:val="21"/>
              </w:rPr>
              <w:t>t/㎡</w:t>
            </w:r>
          </w:p>
        </w:tc>
        <w:tc>
          <w:tcPr>
            <w:tcW w:w="63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50" w:type="dxa"/>
            <w:tcBorders>
              <w:top w:val="single" w:sz="2" w:space="0" w:color="000000"/>
              <w:left w:val="single" w:sz="2" w:space="0" w:color="000000"/>
              <w:bottom w:val="single" w:sz="2" w:space="0" w:color="000000"/>
              <w:right w:val="single" w:sz="2" w:space="0" w:color="000000"/>
            </w:tcBorders>
          </w:tcPr>
          <w:p>
            <w:pPr>
              <w:pStyle w:val="TableParagraph"/>
              <w:spacing w:line="257" w:lineRule="exact" w:before="100"/>
              <w:ind w:left="95" w:right="82"/>
              <w:jc w:val="center"/>
              <w:rPr>
                <w:sz w:val="21"/>
              </w:rPr>
            </w:pPr>
            <w:r>
              <w:rPr>
                <w:sz w:val="21"/>
              </w:rPr>
              <w:t>元/t</w:t>
            </w:r>
          </w:p>
        </w:tc>
        <w:tc>
          <w:tcPr>
            <w:tcW w:w="117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191" w:type="dxa"/>
            <w:tcBorders>
              <w:top w:val="single" w:sz="2" w:space="0" w:color="000000"/>
              <w:left w:val="single" w:sz="2" w:space="0" w:color="000000"/>
              <w:bottom w:val="single" w:sz="2" w:space="0" w:color="000000"/>
              <w:right w:val="single" w:sz="2" w:space="0" w:color="000000"/>
            </w:tcBorders>
          </w:tcPr>
          <w:p>
            <w:pPr>
              <w:pStyle w:val="TableParagraph"/>
              <w:spacing w:before="49"/>
              <w:ind w:left="143" w:right="123"/>
              <w:jc w:val="center"/>
              <w:rPr>
                <w:sz w:val="22"/>
              </w:rPr>
            </w:pPr>
            <w:r>
              <w:rPr>
                <w:sz w:val="22"/>
              </w:rPr>
              <w:t>5AHJVGJS</w:t>
            </w:r>
          </w:p>
        </w:tc>
        <w:tc>
          <w:tcPr>
            <w:tcW w:w="1000" w:type="dxa"/>
            <w:tcBorders>
              <w:top w:val="single" w:sz="2" w:space="0" w:color="000000"/>
              <w:left w:val="single" w:sz="2" w:space="0" w:color="000000"/>
              <w:bottom w:val="single" w:sz="2" w:space="0" w:color="000000"/>
            </w:tcBorders>
          </w:tcPr>
          <w:p>
            <w:pPr>
              <w:pStyle w:val="TableParagraph"/>
              <w:spacing w:before="49"/>
              <w:ind w:left="43" w:right="22"/>
              <w:jc w:val="center"/>
              <w:rPr>
                <w:sz w:val="22"/>
              </w:rPr>
            </w:pPr>
            <w:r>
              <w:rPr>
                <w:sz w:val="22"/>
              </w:rPr>
              <w:t>5APJVGJS</w:t>
            </w:r>
          </w:p>
        </w:tc>
      </w:tr>
      <w:tr>
        <w:trPr>
          <w:trHeight w:val="368" w:hRule="atLeast"/>
        </w:trPr>
        <w:tc>
          <w:tcPr>
            <w:tcW w:w="577" w:type="dxa"/>
            <w:tcBorders>
              <w:top w:val="single" w:sz="2" w:space="0" w:color="000000"/>
              <w:bottom w:val="single" w:sz="2" w:space="0" w:color="000000"/>
              <w:right w:val="single" w:sz="2" w:space="0" w:color="000000"/>
            </w:tcBorders>
          </w:tcPr>
          <w:p>
            <w:pPr>
              <w:pStyle w:val="TableParagraph"/>
              <w:spacing w:before="70"/>
              <w:ind w:right="219"/>
              <w:jc w:val="right"/>
              <w:rPr>
                <w:sz w:val="21"/>
              </w:rPr>
            </w:pPr>
            <w:r>
              <w:rPr>
                <w:w w:val="99"/>
                <w:sz w:val="21"/>
              </w:rPr>
              <w:t>3</w:t>
            </w:r>
          </w:p>
        </w:tc>
        <w:tc>
          <w:tcPr>
            <w:tcW w:w="2120" w:type="dxa"/>
            <w:tcBorders>
              <w:top w:val="single" w:sz="2" w:space="0" w:color="000000"/>
              <w:left w:val="single" w:sz="2" w:space="0" w:color="000000"/>
              <w:bottom w:val="single" w:sz="2" w:space="0" w:color="000000"/>
              <w:right w:val="single" w:sz="2" w:space="0" w:color="000000"/>
            </w:tcBorders>
          </w:tcPr>
          <w:p>
            <w:pPr>
              <w:pStyle w:val="TableParagraph"/>
              <w:spacing w:line="252" w:lineRule="exact" w:before="97"/>
              <w:ind w:left="197" w:right="183"/>
              <w:jc w:val="center"/>
              <w:rPr>
                <w:sz w:val="21"/>
              </w:rPr>
            </w:pPr>
            <w:r>
              <w:rPr>
                <w:sz w:val="21"/>
              </w:rPr>
              <w:t>型钢</w:t>
            </w:r>
          </w:p>
        </w:tc>
        <w:tc>
          <w:tcPr>
            <w:tcW w:w="492" w:type="dxa"/>
            <w:tcBorders>
              <w:top w:val="single" w:sz="2" w:space="0" w:color="000000"/>
              <w:left w:val="single" w:sz="2" w:space="0" w:color="000000"/>
              <w:bottom w:val="single" w:sz="2" w:space="0" w:color="000000"/>
              <w:right w:val="single" w:sz="2" w:space="0" w:color="000000"/>
            </w:tcBorders>
          </w:tcPr>
          <w:p>
            <w:pPr>
              <w:pStyle w:val="TableParagraph"/>
              <w:spacing w:line="252" w:lineRule="exact" w:before="97"/>
              <w:ind w:left="17"/>
              <w:jc w:val="center"/>
              <w:rPr>
                <w:sz w:val="21"/>
              </w:rPr>
            </w:pPr>
            <w:r>
              <w:rPr>
                <w:w w:val="99"/>
                <w:sz w:val="21"/>
              </w:rPr>
              <w:t>t</w:t>
            </w:r>
          </w:p>
        </w:tc>
        <w:tc>
          <w:tcPr>
            <w:tcW w:w="53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59" w:type="dxa"/>
            <w:tcBorders>
              <w:top w:val="single" w:sz="2" w:space="0" w:color="000000"/>
              <w:left w:val="single" w:sz="2" w:space="0" w:color="000000"/>
              <w:bottom w:val="single" w:sz="2" w:space="0" w:color="000000"/>
              <w:right w:val="single" w:sz="2" w:space="0" w:color="000000"/>
            </w:tcBorders>
          </w:tcPr>
          <w:p>
            <w:pPr>
              <w:pStyle w:val="TableParagraph"/>
              <w:spacing w:line="252" w:lineRule="exact" w:before="97"/>
              <w:ind w:left="49" w:right="30"/>
              <w:jc w:val="center"/>
              <w:rPr>
                <w:sz w:val="21"/>
              </w:rPr>
            </w:pPr>
            <w:r>
              <w:rPr>
                <w:sz w:val="21"/>
              </w:rPr>
              <w:t>t/㎡</w:t>
            </w:r>
          </w:p>
        </w:tc>
        <w:tc>
          <w:tcPr>
            <w:tcW w:w="63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50" w:type="dxa"/>
            <w:tcBorders>
              <w:top w:val="single" w:sz="2" w:space="0" w:color="000000"/>
              <w:left w:val="single" w:sz="2" w:space="0" w:color="000000"/>
              <w:bottom w:val="single" w:sz="2" w:space="0" w:color="000000"/>
              <w:right w:val="single" w:sz="2" w:space="0" w:color="000000"/>
            </w:tcBorders>
          </w:tcPr>
          <w:p>
            <w:pPr>
              <w:pStyle w:val="TableParagraph"/>
              <w:spacing w:line="252" w:lineRule="exact" w:before="97"/>
              <w:ind w:left="95" w:right="82"/>
              <w:jc w:val="center"/>
              <w:rPr>
                <w:sz w:val="21"/>
              </w:rPr>
            </w:pPr>
            <w:r>
              <w:rPr>
                <w:sz w:val="21"/>
              </w:rPr>
              <w:t>元/t</w:t>
            </w:r>
          </w:p>
        </w:tc>
        <w:tc>
          <w:tcPr>
            <w:tcW w:w="117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191" w:type="dxa"/>
            <w:tcBorders>
              <w:top w:val="single" w:sz="2" w:space="0" w:color="000000"/>
              <w:left w:val="single" w:sz="2" w:space="0" w:color="000000"/>
              <w:bottom w:val="single" w:sz="2" w:space="0" w:color="000000"/>
              <w:right w:val="single" w:sz="2" w:space="0" w:color="000000"/>
            </w:tcBorders>
          </w:tcPr>
          <w:p>
            <w:pPr>
              <w:pStyle w:val="TableParagraph"/>
              <w:spacing w:before="44"/>
              <w:ind w:left="143" w:right="123"/>
              <w:jc w:val="center"/>
              <w:rPr>
                <w:sz w:val="22"/>
              </w:rPr>
            </w:pPr>
            <w:r>
              <w:rPr>
                <w:sz w:val="22"/>
              </w:rPr>
              <w:t>5AHJVXGS</w:t>
            </w:r>
          </w:p>
        </w:tc>
        <w:tc>
          <w:tcPr>
            <w:tcW w:w="1000" w:type="dxa"/>
            <w:tcBorders>
              <w:top w:val="single" w:sz="2" w:space="0" w:color="000000"/>
              <w:left w:val="single" w:sz="2" w:space="0" w:color="000000"/>
              <w:bottom w:val="single" w:sz="2" w:space="0" w:color="000000"/>
            </w:tcBorders>
          </w:tcPr>
          <w:p>
            <w:pPr>
              <w:pStyle w:val="TableParagraph"/>
              <w:spacing w:before="44"/>
              <w:ind w:left="43" w:right="22"/>
              <w:jc w:val="center"/>
              <w:rPr>
                <w:sz w:val="22"/>
              </w:rPr>
            </w:pPr>
            <w:r>
              <w:rPr>
                <w:sz w:val="22"/>
              </w:rPr>
              <w:t>5APJVXGS</w:t>
            </w:r>
          </w:p>
        </w:tc>
      </w:tr>
      <w:tr>
        <w:trPr>
          <w:trHeight w:val="379" w:hRule="atLeast"/>
        </w:trPr>
        <w:tc>
          <w:tcPr>
            <w:tcW w:w="577" w:type="dxa"/>
            <w:tcBorders>
              <w:top w:val="single" w:sz="2" w:space="0" w:color="000000"/>
              <w:bottom w:val="single" w:sz="2" w:space="0" w:color="000000"/>
              <w:right w:val="single" w:sz="2" w:space="0" w:color="000000"/>
            </w:tcBorders>
          </w:tcPr>
          <w:p>
            <w:pPr>
              <w:pStyle w:val="TableParagraph"/>
              <w:spacing w:line="252" w:lineRule="exact" w:before="107"/>
              <w:ind w:right="220"/>
              <w:jc w:val="right"/>
              <w:rPr>
                <w:sz w:val="21"/>
              </w:rPr>
            </w:pPr>
            <w:r>
              <w:rPr>
                <w:w w:val="99"/>
                <w:sz w:val="21"/>
              </w:rPr>
              <w:t>4</w:t>
            </w:r>
          </w:p>
        </w:tc>
        <w:tc>
          <w:tcPr>
            <w:tcW w:w="2120" w:type="dxa"/>
            <w:tcBorders>
              <w:top w:val="single" w:sz="2" w:space="0" w:color="000000"/>
              <w:left w:val="single" w:sz="2" w:space="0" w:color="000000"/>
              <w:bottom w:val="single" w:sz="2" w:space="0" w:color="000000"/>
              <w:right w:val="single" w:sz="2" w:space="0" w:color="000000"/>
            </w:tcBorders>
          </w:tcPr>
          <w:p>
            <w:pPr>
              <w:pStyle w:val="TableParagraph"/>
              <w:spacing w:line="257" w:lineRule="exact" w:before="102"/>
              <w:ind w:left="197" w:right="185"/>
              <w:jc w:val="center"/>
              <w:rPr>
                <w:sz w:val="21"/>
              </w:rPr>
            </w:pPr>
            <w:r>
              <w:rPr>
                <w:sz w:val="21"/>
              </w:rPr>
              <w:t>水泥</w:t>
            </w:r>
          </w:p>
        </w:tc>
        <w:tc>
          <w:tcPr>
            <w:tcW w:w="492" w:type="dxa"/>
            <w:tcBorders>
              <w:top w:val="single" w:sz="2" w:space="0" w:color="000000"/>
              <w:left w:val="single" w:sz="2" w:space="0" w:color="000000"/>
              <w:bottom w:val="single" w:sz="2" w:space="0" w:color="000000"/>
              <w:right w:val="single" w:sz="2" w:space="0" w:color="000000"/>
            </w:tcBorders>
          </w:tcPr>
          <w:p>
            <w:pPr>
              <w:pStyle w:val="TableParagraph"/>
              <w:spacing w:line="257" w:lineRule="exact" w:before="102"/>
              <w:ind w:left="17"/>
              <w:jc w:val="center"/>
              <w:rPr>
                <w:sz w:val="21"/>
              </w:rPr>
            </w:pPr>
            <w:r>
              <w:rPr>
                <w:w w:val="99"/>
                <w:sz w:val="21"/>
              </w:rPr>
              <w:t>t</w:t>
            </w:r>
          </w:p>
        </w:tc>
        <w:tc>
          <w:tcPr>
            <w:tcW w:w="53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59" w:type="dxa"/>
            <w:tcBorders>
              <w:top w:val="single" w:sz="2" w:space="0" w:color="000000"/>
              <w:left w:val="single" w:sz="2" w:space="0" w:color="000000"/>
              <w:bottom w:val="single" w:sz="2" w:space="0" w:color="000000"/>
              <w:right w:val="single" w:sz="2" w:space="0" w:color="000000"/>
            </w:tcBorders>
          </w:tcPr>
          <w:p>
            <w:pPr>
              <w:pStyle w:val="TableParagraph"/>
              <w:spacing w:line="257" w:lineRule="exact" w:before="102"/>
              <w:ind w:left="49" w:right="30"/>
              <w:jc w:val="center"/>
              <w:rPr>
                <w:sz w:val="21"/>
              </w:rPr>
            </w:pPr>
            <w:r>
              <w:rPr>
                <w:sz w:val="21"/>
              </w:rPr>
              <w:t>t/㎡</w:t>
            </w:r>
          </w:p>
        </w:tc>
        <w:tc>
          <w:tcPr>
            <w:tcW w:w="63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50" w:type="dxa"/>
            <w:tcBorders>
              <w:top w:val="single" w:sz="2" w:space="0" w:color="000000"/>
              <w:left w:val="single" w:sz="2" w:space="0" w:color="000000"/>
              <w:bottom w:val="single" w:sz="2" w:space="0" w:color="000000"/>
              <w:right w:val="single" w:sz="2" w:space="0" w:color="000000"/>
            </w:tcBorders>
          </w:tcPr>
          <w:p>
            <w:pPr>
              <w:pStyle w:val="TableParagraph"/>
              <w:spacing w:line="257" w:lineRule="exact" w:before="102"/>
              <w:ind w:left="95" w:right="82"/>
              <w:jc w:val="center"/>
              <w:rPr>
                <w:sz w:val="21"/>
              </w:rPr>
            </w:pPr>
            <w:r>
              <w:rPr>
                <w:sz w:val="21"/>
              </w:rPr>
              <w:t>元/t</w:t>
            </w:r>
          </w:p>
        </w:tc>
        <w:tc>
          <w:tcPr>
            <w:tcW w:w="117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191" w:type="dxa"/>
            <w:tcBorders>
              <w:top w:val="single" w:sz="2" w:space="0" w:color="000000"/>
              <w:left w:val="single" w:sz="2" w:space="0" w:color="000000"/>
              <w:bottom w:val="single" w:sz="2" w:space="0" w:color="000000"/>
              <w:right w:val="single" w:sz="2" w:space="0" w:color="000000"/>
            </w:tcBorders>
          </w:tcPr>
          <w:p>
            <w:pPr>
              <w:pStyle w:val="TableParagraph"/>
              <w:spacing w:before="49"/>
              <w:ind w:left="143" w:right="123"/>
              <w:jc w:val="center"/>
              <w:rPr>
                <w:sz w:val="22"/>
              </w:rPr>
            </w:pPr>
            <w:r>
              <w:rPr>
                <w:sz w:val="22"/>
              </w:rPr>
              <w:t>5AHJVUNS</w:t>
            </w:r>
          </w:p>
        </w:tc>
        <w:tc>
          <w:tcPr>
            <w:tcW w:w="1000" w:type="dxa"/>
            <w:tcBorders>
              <w:top w:val="single" w:sz="2" w:space="0" w:color="000000"/>
              <w:left w:val="single" w:sz="2" w:space="0" w:color="000000"/>
              <w:bottom w:val="single" w:sz="2" w:space="0" w:color="000000"/>
            </w:tcBorders>
          </w:tcPr>
          <w:p>
            <w:pPr>
              <w:pStyle w:val="TableParagraph"/>
              <w:spacing w:before="49"/>
              <w:ind w:left="43" w:right="22"/>
              <w:jc w:val="center"/>
              <w:rPr>
                <w:sz w:val="22"/>
              </w:rPr>
            </w:pPr>
            <w:r>
              <w:rPr>
                <w:sz w:val="22"/>
              </w:rPr>
              <w:t>5APJVUNS</w:t>
            </w:r>
          </w:p>
        </w:tc>
      </w:tr>
      <w:tr>
        <w:trPr>
          <w:trHeight w:val="368" w:hRule="atLeast"/>
        </w:trPr>
        <w:tc>
          <w:tcPr>
            <w:tcW w:w="577" w:type="dxa"/>
            <w:tcBorders>
              <w:top w:val="single" w:sz="2" w:space="0" w:color="000000"/>
              <w:bottom w:val="single" w:sz="2" w:space="0" w:color="000000"/>
              <w:right w:val="single" w:sz="2" w:space="0" w:color="000000"/>
            </w:tcBorders>
          </w:tcPr>
          <w:p>
            <w:pPr>
              <w:pStyle w:val="TableParagraph"/>
              <w:spacing w:before="71"/>
              <w:ind w:right="219"/>
              <w:jc w:val="right"/>
              <w:rPr>
                <w:sz w:val="21"/>
              </w:rPr>
            </w:pPr>
            <w:r>
              <w:rPr>
                <w:w w:val="99"/>
                <w:sz w:val="21"/>
              </w:rPr>
              <w:t>5</w:t>
            </w:r>
          </w:p>
        </w:tc>
        <w:tc>
          <w:tcPr>
            <w:tcW w:w="2120" w:type="dxa"/>
            <w:tcBorders>
              <w:top w:val="single" w:sz="2" w:space="0" w:color="000000"/>
              <w:left w:val="single" w:sz="2" w:space="0" w:color="000000"/>
              <w:bottom w:val="single" w:sz="2" w:space="0" w:color="000000"/>
              <w:right w:val="single" w:sz="2" w:space="0" w:color="000000"/>
            </w:tcBorders>
          </w:tcPr>
          <w:p>
            <w:pPr>
              <w:pStyle w:val="TableParagraph"/>
              <w:spacing w:line="251" w:lineRule="exact" w:before="97"/>
              <w:ind w:left="197" w:right="187"/>
              <w:jc w:val="center"/>
              <w:rPr>
                <w:sz w:val="21"/>
              </w:rPr>
            </w:pPr>
            <w:r>
              <w:rPr>
                <w:sz w:val="21"/>
              </w:rPr>
              <w:t>石子</w:t>
            </w:r>
          </w:p>
        </w:tc>
        <w:tc>
          <w:tcPr>
            <w:tcW w:w="492" w:type="dxa"/>
            <w:tcBorders>
              <w:top w:val="single" w:sz="2" w:space="0" w:color="000000"/>
              <w:left w:val="single" w:sz="2" w:space="0" w:color="000000"/>
              <w:bottom w:val="single" w:sz="2" w:space="0" w:color="000000"/>
              <w:right w:val="single" w:sz="2" w:space="0" w:color="000000"/>
            </w:tcBorders>
          </w:tcPr>
          <w:p>
            <w:pPr>
              <w:pStyle w:val="TableParagraph"/>
              <w:spacing w:line="251" w:lineRule="exact" w:before="97"/>
              <w:ind w:left="125" w:right="110"/>
              <w:jc w:val="center"/>
              <w:rPr>
                <w:sz w:val="21"/>
              </w:rPr>
            </w:pPr>
            <w:r>
              <w:rPr>
                <w:sz w:val="21"/>
              </w:rPr>
              <w:t>m³</w:t>
            </w:r>
          </w:p>
        </w:tc>
        <w:tc>
          <w:tcPr>
            <w:tcW w:w="53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59" w:type="dxa"/>
            <w:tcBorders>
              <w:top w:val="single" w:sz="2" w:space="0" w:color="000000"/>
              <w:left w:val="single" w:sz="2" w:space="0" w:color="000000"/>
              <w:bottom w:val="single" w:sz="2" w:space="0" w:color="000000"/>
              <w:right w:val="single" w:sz="2" w:space="0" w:color="000000"/>
            </w:tcBorders>
          </w:tcPr>
          <w:p>
            <w:pPr>
              <w:pStyle w:val="TableParagraph"/>
              <w:spacing w:line="251" w:lineRule="exact" w:before="97"/>
              <w:ind w:left="45" w:right="36"/>
              <w:jc w:val="center"/>
              <w:rPr>
                <w:sz w:val="21"/>
              </w:rPr>
            </w:pPr>
            <w:r>
              <w:rPr>
                <w:sz w:val="21"/>
              </w:rPr>
              <w:t>m³/㎡</w:t>
            </w:r>
          </w:p>
        </w:tc>
        <w:tc>
          <w:tcPr>
            <w:tcW w:w="63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50" w:type="dxa"/>
            <w:tcBorders>
              <w:top w:val="single" w:sz="2" w:space="0" w:color="000000"/>
              <w:left w:val="single" w:sz="2" w:space="0" w:color="000000"/>
              <w:bottom w:val="single" w:sz="2" w:space="0" w:color="000000"/>
              <w:right w:val="single" w:sz="2" w:space="0" w:color="000000"/>
            </w:tcBorders>
          </w:tcPr>
          <w:p>
            <w:pPr>
              <w:pStyle w:val="TableParagraph"/>
              <w:spacing w:line="251" w:lineRule="exact" w:before="97"/>
              <w:ind w:left="95" w:right="79"/>
              <w:jc w:val="center"/>
              <w:rPr>
                <w:sz w:val="21"/>
              </w:rPr>
            </w:pPr>
            <w:r>
              <w:rPr>
                <w:sz w:val="21"/>
              </w:rPr>
              <w:t>元/m³</w:t>
            </w:r>
          </w:p>
        </w:tc>
        <w:tc>
          <w:tcPr>
            <w:tcW w:w="117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191" w:type="dxa"/>
            <w:tcBorders>
              <w:top w:val="single" w:sz="2" w:space="0" w:color="000000"/>
              <w:left w:val="single" w:sz="2" w:space="0" w:color="000000"/>
              <w:bottom w:val="single" w:sz="2" w:space="0" w:color="000000"/>
              <w:right w:val="single" w:sz="2" w:space="0" w:color="000000"/>
            </w:tcBorders>
          </w:tcPr>
          <w:p>
            <w:pPr>
              <w:pStyle w:val="TableParagraph"/>
              <w:spacing w:before="44"/>
              <w:ind w:left="143" w:right="123"/>
              <w:jc w:val="center"/>
              <w:rPr>
                <w:sz w:val="22"/>
              </w:rPr>
            </w:pPr>
            <w:r>
              <w:rPr>
                <w:sz w:val="22"/>
              </w:rPr>
              <w:t>5AHJVUIS</w:t>
            </w:r>
          </w:p>
        </w:tc>
        <w:tc>
          <w:tcPr>
            <w:tcW w:w="1000" w:type="dxa"/>
            <w:tcBorders>
              <w:top w:val="single" w:sz="2" w:space="0" w:color="000000"/>
              <w:left w:val="single" w:sz="2" w:space="0" w:color="000000"/>
              <w:bottom w:val="single" w:sz="2" w:space="0" w:color="000000"/>
            </w:tcBorders>
          </w:tcPr>
          <w:p>
            <w:pPr>
              <w:pStyle w:val="TableParagraph"/>
              <w:spacing w:before="44"/>
              <w:ind w:left="43" w:right="22"/>
              <w:jc w:val="center"/>
              <w:rPr>
                <w:sz w:val="22"/>
              </w:rPr>
            </w:pPr>
            <w:r>
              <w:rPr>
                <w:sz w:val="22"/>
              </w:rPr>
              <w:t>5APJVUIS</w:t>
            </w:r>
          </w:p>
        </w:tc>
      </w:tr>
      <w:tr>
        <w:trPr>
          <w:trHeight w:val="370" w:hRule="atLeast"/>
        </w:trPr>
        <w:tc>
          <w:tcPr>
            <w:tcW w:w="577" w:type="dxa"/>
            <w:tcBorders>
              <w:top w:val="single" w:sz="2" w:space="0" w:color="000000"/>
              <w:bottom w:val="single" w:sz="2" w:space="0" w:color="000000"/>
              <w:right w:val="single" w:sz="2" w:space="0" w:color="000000"/>
            </w:tcBorders>
          </w:tcPr>
          <w:p>
            <w:pPr>
              <w:pStyle w:val="TableParagraph"/>
              <w:spacing w:before="71"/>
              <w:ind w:right="219"/>
              <w:jc w:val="right"/>
              <w:rPr>
                <w:sz w:val="21"/>
              </w:rPr>
            </w:pPr>
            <w:r>
              <w:rPr>
                <w:w w:val="99"/>
                <w:sz w:val="21"/>
              </w:rPr>
              <w:t>6</w:t>
            </w:r>
          </w:p>
        </w:tc>
        <w:tc>
          <w:tcPr>
            <w:tcW w:w="2120" w:type="dxa"/>
            <w:tcBorders>
              <w:top w:val="single" w:sz="2" w:space="0" w:color="000000"/>
              <w:left w:val="single" w:sz="2" w:space="0" w:color="000000"/>
              <w:bottom w:val="single" w:sz="2" w:space="0" w:color="000000"/>
              <w:right w:val="single" w:sz="2" w:space="0" w:color="000000"/>
            </w:tcBorders>
          </w:tcPr>
          <w:p>
            <w:pPr>
              <w:pStyle w:val="TableParagraph"/>
              <w:spacing w:line="252" w:lineRule="exact" w:before="98"/>
              <w:ind w:left="197" w:right="187"/>
              <w:jc w:val="center"/>
              <w:rPr>
                <w:sz w:val="21"/>
              </w:rPr>
            </w:pPr>
            <w:r>
              <w:rPr>
                <w:sz w:val="21"/>
              </w:rPr>
              <w:t>石子</w:t>
            </w:r>
          </w:p>
        </w:tc>
        <w:tc>
          <w:tcPr>
            <w:tcW w:w="492" w:type="dxa"/>
            <w:tcBorders>
              <w:top w:val="single" w:sz="2" w:space="0" w:color="000000"/>
              <w:left w:val="single" w:sz="2" w:space="0" w:color="000000"/>
              <w:bottom w:val="single" w:sz="2" w:space="0" w:color="000000"/>
              <w:right w:val="single" w:sz="2" w:space="0" w:color="000000"/>
            </w:tcBorders>
          </w:tcPr>
          <w:p>
            <w:pPr>
              <w:pStyle w:val="TableParagraph"/>
              <w:spacing w:line="252" w:lineRule="exact" w:before="98"/>
              <w:ind w:left="17"/>
              <w:jc w:val="center"/>
              <w:rPr>
                <w:sz w:val="21"/>
              </w:rPr>
            </w:pPr>
            <w:r>
              <w:rPr>
                <w:w w:val="99"/>
                <w:sz w:val="21"/>
              </w:rPr>
              <w:t>t</w:t>
            </w:r>
          </w:p>
        </w:tc>
        <w:tc>
          <w:tcPr>
            <w:tcW w:w="53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59" w:type="dxa"/>
            <w:tcBorders>
              <w:top w:val="single" w:sz="2" w:space="0" w:color="000000"/>
              <w:left w:val="single" w:sz="2" w:space="0" w:color="000000"/>
              <w:bottom w:val="single" w:sz="2" w:space="0" w:color="000000"/>
              <w:right w:val="single" w:sz="2" w:space="0" w:color="000000"/>
            </w:tcBorders>
          </w:tcPr>
          <w:p>
            <w:pPr>
              <w:pStyle w:val="TableParagraph"/>
              <w:spacing w:line="252" w:lineRule="exact" w:before="98"/>
              <w:ind w:left="49" w:right="30"/>
              <w:jc w:val="center"/>
              <w:rPr>
                <w:sz w:val="21"/>
              </w:rPr>
            </w:pPr>
            <w:r>
              <w:rPr>
                <w:sz w:val="21"/>
              </w:rPr>
              <w:t>t/㎡</w:t>
            </w:r>
          </w:p>
        </w:tc>
        <w:tc>
          <w:tcPr>
            <w:tcW w:w="63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50" w:type="dxa"/>
            <w:tcBorders>
              <w:top w:val="single" w:sz="2" w:space="0" w:color="000000"/>
              <w:left w:val="single" w:sz="2" w:space="0" w:color="000000"/>
              <w:bottom w:val="single" w:sz="2" w:space="0" w:color="000000"/>
              <w:right w:val="single" w:sz="2" w:space="0" w:color="000000"/>
            </w:tcBorders>
          </w:tcPr>
          <w:p>
            <w:pPr>
              <w:pStyle w:val="TableParagraph"/>
              <w:spacing w:line="252" w:lineRule="exact" w:before="98"/>
              <w:ind w:left="95" w:right="82"/>
              <w:jc w:val="center"/>
              <w:rPr>
                <w:sz w:val="21"/>
              </w:rPr>
            </w:pPr>
            <w:r>
              <w:rPr>
                <w:sz w:val="21"/>
              </w:rPr>
              <w:t>元/t</w:t>
            </w:r>
          </w:p>
        </w:tc>
        <w:tc>
          <w:tcPr>
            <w:tcW w:w="117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191" w:type="dxa"/>
            <w:tcBorders>
              <w:top w:val="single" w:sz="2" w:space="0" w:color="000000"/>
              <w:left w:val="single" w:sz="2" w:space="0" w:color="000000"/>
              <w:bottom w:val="single" w:sz="2" w:space="0" w:color="000000"/>
              <w:right w:val="single" w:sz="2" w:space="0" w:color="000000"/>
            </w:tcBorders>
          </w:tcPr>
          <w:p>
            <w:pPr>
              <w:pStyle w:val="TableParagraph"/>
              <w:spacing w:before="44"/>
              <w:ind w:left="143" w:right="123"/>
              <w:jc w:val="center"/>
              <w:rPr>
                <w:sz w:val="22"/>
              </w:rPr>
            </w:pPr>
            <w:r>
              <w:rPr>
                <w:sz w:val="22"/>
              </w:rPr>
              <w:t>5AHTJUIS</w:t>
            </w:r>
          </w:p>
        </w:tc>
        <w:tc>
          <w:tcPr>
            <w:tcW w:w="1000" w:type="dxa"/>
            <w:tcBorders>
              <w:top w:val="single" w:sz="2" w:space="0" w:color="000000"/>
              <w:left w:val="single" w:sz="2" w:space="0" w:color="000000"/>
              <w:bottom w:val="single" w:sz="2" w:space="0" w:color="000000"/>
            </w:tcBorders>
          </w:tcPr>
          <w:p>
            <w:pPr>
              <w:pStyle w:val="TableParagraph"/>
              <w:spacing w:before="44"/>
              <w:ind w:left="43" w:right="22"/>
              <w:jc w:val="center"/>
              <w:rPr>
                <w:sz w:val="22"/>
              </w:rPr>
            </w:pPr>
            <w:r>
              <w:rPr>
                <w:sz w:val="22"/>
              </w:rPr>
              <w:t>5APTJUIS</w:t>
            </w:r>
          </w:p>
        </w:tc>
      </w:tr>
      <w:tr>
        <w:trPr>
          <w:trHeight w:val="384" w:hRule="atLeast"/>
        </w:trPr>
        <w:tc>
          <w:tcPr>
            <w:tcW w:w="577" w:type="dxa"/>
            <w:tcBorders>
              <w:top w:val="single" w:sz="2" w:space="0" w:color="000000"/>
              <w:bottom w:val="single" w:sz="2" w:space="0" w:color="000000"/>
              <w:right w:val="single" w:sz="2" w:space="0" w:color="000000"/>
            </w:tcBorders>
          </w:tcPr>
          <w:p>
            <w:pPr>
              <w:pStyle w:val="TableParagraph"/>
              <w:spacing w:line="252" w:lineRule="exact" w:before="111"/>
              <w:ind w:right="219"/>
              <w:jc w:val="right"/>
              <w:rPr>
                <w:sz w:val="21"/>
              </w:rPr>
            </w:pPr>
            <w:r>
              <w:rPr>
                <w:w w:val="99"/>
                <w:sz w:val="21"/>
              </w:rPr>
              <w:t>7</w:t>
            </w:r>
          </w:p>
        </w:tc>
        <w:tc>
          <w:tcPr>
            <w:tcW w:w="2120" w:type="dxa"/>
            <w:tcBorders>
              <w:top w:val="single" w:sz="2" w:space="0" w:color="000000"/>
              <w:left w:val="single" w:sz="2" w:space="0" w:color="000000"/>
              <w:bottom w:val="single" w:sz="2" w:space="0" w:color="000000"/>
              <w:right w:val="single" w:sz="2" w:space="0" w:color="000000"/>
            </w:tcBorders>
          </w:tcPr>
          <w:p>
            <w:pPr>
              <w:pStyle w:val="TableParagraph"/>
              <w:spacing w:line="260" w:lineRule="exact" w:before="104"/>
              <w:ind w:left="12"/>
              <w:jc w:val="center"/>
              <w:rPr>
                <w:sz w:val="21"/>
              </w:rPr>
            </w:pPr>
            <w:r>
              <w:rPr>
                <w:w w:val="99"/>
                <w:sz w:val="21"/>
              </w:rPr>
              <w:t>砂</w:t>
            </w:r>
          </w:p>
        </w:tc>
        <w:tc>
          <w:tcPr>
            <w:tcW w:w="492" w:type="dxa"/>
            <w:tcBorders>
              <w:top w:val="single" w:sz="2" w:space="0" w:color="000000"/>
              <w:left w:val="single" w:sz="2" w:space="0" w:color="000000"/>
              <w:bottom w:val="single" w:sz="2" w:space="0" w:color="000000"/>
              <w:right w:val="single" w:sz="2" w:space="0" w:color="000000"/>
            </w:tcBorders>
          </w:tcPr>
          <w:p>
            <w:pPr>
              <w:pStyle w:val="TableParagraph"/>
              <w:spacing w:line="260" w:lineRule="exact" w:before="104"/>
              <w:ind w:left="125" w:right="110"/>
              <w:jc w:val="center"/>
              <w:rPr>
                <w:sz w:val="21"/>
              </w:rPr>
            </w:pPr>
            <w:r>
              <w:rPr>
                <w:sz w:val="21"/>
              </w:rPr>
              <w:t>m³</w:t>
            </w:r>
          </w:p>
        </w:tc>
        <w:tc>
          <w:tcPr>
            <w:tcW w:w="53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59" w:type="dxa"/>
            <w:tcBorders>
              <w:top w:val="single" w:sz="2" w:space="0" w:color="000000"/>
              <w:left w:val="single" w:sz="2" w:space="0" w:color="000000"/>
              <w:bottom w:val="single" w:sz="2" w:space="0" w:color="000000"/>
              <w:right w:val="single" w:sz="2" w:space="0" w:color="000000"/>
            </w:tcBorders>
          </w:tcPr>
          <w:p>
            <w:pPr>
              <w:pStyle w:val="TableParagraph"/>
              <w:spacing w:line="260" w:lineRule="exact" w:before="104"/>
              <w:ind w:left="45" w:right="36"/>
              <w:jc w:val="center"/>
              <w:rPr>
                <w:sz w:val="21"/>
              </w:rPr>
            </w:pPr>
            <w:r>
              <w:rPr>
                <w:sz w:val="21"/>
              </w:rPr>
              <w:t>m³/㎡</w:t>
            </w:r>
          </w:p>
        </w:tc>
        <w:tc>
          <w:tcPr>
            <w:tcW w:w="63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50" w:type="dxa"/>
            <w:tcBorders>
              <w:top w:val="single" w:sz="2" w:space="0" w:color="000000"/>
              <w:left w:val="single" w:sz="2" w:space="0" w:color="000000"/>
              <w:bottom w:val="single" w:sz="2" w:space="0" w:color="000000"/>
              <w:right w:val="single" w:sz="2" w:space="0" w:color="000000"/>
            </w:tcBorders>
          </w:tcPr>
          <w:p>
            <w:pPr>
              <w:pStyle w:val="TableParagraph"/>
              <w:spacing w:line="260" w:lineRule="exact" w:before="104"/>
              <w:ind w:left="95" w:right="79"/>
              <w:jc w:val="center"/>
              <w:rPr>
                <w:sz w:val="21"/>
              </w:rPr>
            </w:pPr>
            <w:r>
              <w:rPr>
                <w:sz w:val="21"/>
              </w:rPr>
              <w:t>元/m³</w:t>
            </w:r>
          </w:p>
        </w:tc>
        <w:tc>
          <w:tcPr>
            <w:tcW w:w="117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191" w:type="dxa"/>
            <w:tcBorders>
              <w:top w:val="single" w:sz="2" w:space="0" w:color="000000"/>
              <w:left w:val="single" w:sz="2" w:space="0" w:color="000000"/>
              <w:bottom w:val="single" w:sz="2" w:space="0" w:color="000000"/>
              <w:right w:val="single" w:sz="2" w:space="0" w:color="000000"/>
            </w:tcBorders>
          </w:tcPr>
          <w:p>
            <w:pPr>
              <w:pStyle w:val="TableParagraph"/>
              <w:spacing w:before="51"/>
              <w:ind w:left="143" w:right="123"/>
              <w:jc w:val="center"/>
              <w:rPr>
                <w:sz w:val="22"/>
              </w:rPr>
            </w:pPr>
            <w:r>
              <w:rPr>
                <w:sz w:val="22"/>
              </w:rPr>
              <w:t>5AHJVUAS</w:t>
            </w:r>
          </w:p>
        </w:tc>
        <w:tc>
          <w:tcPr>
            <w:tcW w:w="1000" w:type="dxa"/>
            <w:tcBorders>
              <w:top w:val="single" w:sz="2" w:space="0" w:color="000000"/>
              <w:left w:val="single" w:sz="2" w:space="0" w:color="000000"/>
              <w:bottom w:val="single" w:sz="2" w:space="0" w:color="000000"/>
            </w:tcBorders>
          </w:tcPr>
          <w:p>
            <w:pPr>
              <w:pStyle w:val="TableParagraph"/>
              <w:spacing w:before="51"/>
              <w:ind w:left="43" w:right="22"/>
              <w:jc w:val="center"/>
              <w:rPr>
                <w:sz w:val="22"/>
              </w:rPr>
            </w:pPr>
            <w:r>
              <w:rPr>
                <w:sz w:val="22"/>
              </w:rPr>
              <w:t>5APJVUAS</w:t>
            </w:r>
          </w:p>
        </w:tc>
      </w:tr>
      <w:tr>
        <w:trPr>
          <w:trHeight w:val="371" w:hRule="atLeast"/>
        </w:trPr>
        <w:tc>
          <w:tcPr>
            <w:tcW w:w="577" w:type="dxa"/>
            <w:tcBorders>
              <w:top w:val="single" w:sz="2" w:space="0" w:color="000000"/>
              <w:bottom w:val="single" w:sz="2" w:space="0" w:color="000000"/>
              <w:right w:val="single" w:sz="2" w:space="0" w:color="000000"/>
            </w:tcBorders>
          </w:tcPr>
          <w:p>
            <w:pPr>
              <w:pStyle w:val="TableParagraph"/>
              <w:spacing w:before="73"/>
              <w:ind w:right="219"/>
              <w:jc w:val="right"/>
              <w:rPr>
                <w:sz w:val="21"/>
              </w:rPr>
            </w:pPr>
            <w:r>
              <w:rPr>
                <w:w w:val="99"/>
                <w:sz w:val="21"/>
              </w:rPr>
              <w:t>8</w:t>
            </w:r>
          </w:p>
        </w:tc>
        <w:tc>
          <w:tcPr>
            <w:tcW w:w="2120" w:type="dxa"/>
            <w:tcBorders>
              <w:top w:val="single" w:sz="2" w:space="0" w:color="000000"/>
              <w:left w:val="single" w:sz="2" w:space="0" w:color="000000"/>
              <w:bottom w:val="single" w:sz="2" w:space="0" w:color="000000"/>
              <w:right w:val="single" w:sz="2" w:space="0" w:color="000000"/>
            </w:tcBorders>
          </w:tcPr>
          <w:p>
            <w:pPr>
              <w:pStyle w:val="TableParagraph"/>
              <w:spacing w:line="251" w:lineRule="exact" w:before="99"/>
              <w:ind w:left="12"/>
              <w:jc w:val="center"/>
              <w:rPr>
                <w:sz w:val="21"/>
              </w:rPr>
            </w:pPr>
            <w:r>
              <w:rPr>
                <w:w w:val="99"/>
                <w:sz w:val="21"/>
              </w:rPr>
              <w:t>砂</w:t>
            </w:r>
          </w:p>
        </w:tc>
        <w:tc>
          <w:tcPr>
            <w:tcW w:w="492" w:type="dxa"/>
            <w:tcBorders>
              <w:top w:val="single" w:sz="2" w:space="0" w:color="000000"/>
              <w:left w:val="single" w:sz="2" w:space="0" w:color="000000"/>
              <w:bottom w:val="single" w:sz="2" w:space="0" w:color="000000"/>
              <w:right w:val="single" w:sz="2" w:space="0" w:color="000000"/>
            </w:tcBorders>
          </w:tcPr>
          <w:p>
            <w:pPr>
              <w:pStyle w:val="TableParagraph"/>
              <w:spacing w:line="251" w:lineRule="exact" w:before="99"/>
              <w:ind w:left="17"/>
              <w:jc w:val="center"/>
              <w:rPr>
                <w:sz w:val="21"/>
              </w:rPr>
            </w:pPr>
            <w:r>
              <w:rPr>
                <w:w w:val="99"/>
                <w:sz w:val="21"/>
              </w:rPr>
              <w:t>t</w:t>
            </w:r>
          </w:p>
        </w:tc>
        <w:tc>
          <w:tcPr>
            <w:tcW w:w="53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59" w:type="dxa"/>
            <w:tcBorders>
              <w:top w:val="single" w:sz="2" w:space="0" w:color="000000"/>
              <w:left w:val="single" w:sz="2" w:space="0" w:color="000000"/>
              <w:bottom w:val="single" w:sz="2" w:space="0" w:color="000000"/>
              <w:right w:val="single" w:sz="2" w:space="0" w:color="000000"/>
            </w:tcBorders>
          </w:tcPr>
          <w:p>
            <w:pPr>
              <w:pStyle w:val="TableParagraph"/>
              <w:spacing w:line="251" w:lineRule="exact" w:before="99"/>
              <w:ind w:left="49" w:right="30"/>
              <w:jc w:val="center"/>
              <w:rPr>
                <w:sz w:val="21"/>
              </w:rPr>
            </w:pPr>
            <w:r>
              <w:rPr>
                <w:sz w:val="21"/>
              </w:rPr>
              <w:t>t/㎡</w:t>
            </w:r>
          </w:p>
        </w:tc>
        <w:tc>
          <w:tcPr>
            <w:tcW w:w="63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50" w:type="dxa"/>
            <w:tcBorders>
              <w:top w:val="single" w:sz="2" w:space="0" w:color="000000"/>
              <w:left w:val="single" w:sz="2" w:space="0" w:color="000000"/>
              <w:bottom w:val="single" w:sz="2" w:space="0" w:color="000000"/>
              <w:right w:val="single" w:sz="2" w:space="0" w:color="000000"/>
            </w:tcBorders>
          </w:tcPr>
          <w:p>
            <w:pPr>
              <w:pStyle w:val="TableParagraph"/>
              <w:spacing w:line="251" w:lineRule="exact" w:before="99"/>
              <w:ind w:left="95" w:right="82"/>
              <w:jc w:val="center"/>
              <w:rPr>
                <w:sz w:val="21"/>
              </w:rPr>
            </w:pPr>
            <w:r>
              <w:rPr>
                <w:sz w:val="21"/>
              </w:rPr>
              <w:t>元/t</w:t>
            </w:r>
          </w:p>
        </w:tc>
        <w:tc>
          <w:tcPr>
            <w:tcW w:w="117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191" w:type="dxa"/>
            <w:tcBorders>
              <w:top w:val="single" w:sz="2" w:space="0" w:color="000000"/>
              <w:left w:val="single" w:sz="2" w:space="0" w:color="000000"/>
              <w:bottom w:val="single" w:sz="2" w:space="0" w:color="000000"/>
              <w:right w:val="single" w:sz="2" w:space="0" w:color="000000"/>
            </w:tcBorders>
          </w:tcPr>
          <w:p>
            <w:pPr>
              <w:pStyle w:val="TableParagraph"/>
              <w:spacing w:before="44"/>
              <w:ind w:left="143" w:right="123"/>
              <w:jc w:val="center"/>
              <w:rPr>
                <w:sz w:val="22"/>
              </w:rPr>
            </w:pPr>
            <w:r>
              <w:rPr>
                <w:sz w:val="22"/>
              </w:rPr>
              <w:t>5AHTJUAS</w:t>
            </w:r>
          </w:p>
        </w:tc>
        <w:tc>
          <w:tcPr>
            <w:tcW w:w="1000" w:type="dxa"/>
            <w:tcBorders>
              <w:top w:val="single" w:sz="2" w:space="0" w:color="000000"/>
              <w:left w:val="single" w:sz="2" w:space="0" w:color="000000"/>
              <w:bottom w:val="single" w:sz="2" w:space="0" w:color="000000"/>
            </w:tcBorders>
          </w:tcPr>
          <w:p>
            <w:pPr>
              <w:pStyle w:val="TableParagraph"/>
              <w:spacing w:before="44"/>
              <w:ind w:left="43" w:right="22"/>
              <w:jc w:val="center"/>
              <w:rPr>
                <w:sz w:val="22"/>
              </w:rPr>
            </w:pPr>
            <w:r>
              <w:rPr>
                <w:sz w:val="22"/>
              </w:rPr>
              <w:t>5APTJUAS</w:t>
            </w:r>
          </w:p>
        </w:tc>
      </w:tr>
      <w:tr>
        <w:trPr>
          <w:trHeight w:val="375" w:hRule="atLeast"/>
        </w:trPr>
        <w:tc>
          <w:tcPr>
            <w:tcW w:w="577" w:type="dxa"/>
            <w:tcBorders>
              <w:top w:val="single" w:sz="2" w:space="0" w:color="000000"/>
              <w:bottom w:val="single" w:sz="2" w:space="0" w:color="000000"/>
              <w:right w:val="single" w:sz="2" w:space="0" w:color="000000"/>
            </w:tcBorders>
          </w:tcPr>
          <w:p>
            <w:pPr>
              <w:pStyle w:val="TableParagraph"/>
              <w:spacing w:before="76"/>
              <w:ind w:right="219"/>
              <w:jc w:val="right"/>
              <w:rPr>
                <w:sz w:val="21"/>
              </w:rPr>
            </w:pPr>
            <w:r>
              <w:rPr>
                <w:w w:val="99"/>
                <w:sz w:val="21"/>
              </w:rPr>
              <w:t>9</w:t>
            </w:r>
          </w:p>
        </w:tc>
        <w:tc>
          <w:tcPr>
            <w:tcW w:w="2120" w:type="dxa"/>
            <w:tcBorders>
              <w:top w:val="single" w:sz="2" w:space="0" w:color="000000"/>
              <w:left w:val="single" w:sz="2" w:space="0" w:color="000000"/>
              <w:bottom w:val="single" w:sz="2" w:space="0" w:color="000000"/>
              <w:right w:val="single" w:sz="2" w:space="0" w:color="000000"/>
            </w:tcBorders>
          </w:tcPr>
          <w:p>
            <w:pPr>
              <w:pStyle w:val="TableParagraph"/>
              <w:spacing w:line="252" w:lineRule="exact" w:before="102"/>
              <w:ind w:left="197" w:right="190"/>
              <w:jc w:val="center"/>
              <w:rPr>
                <w:sz w:val="21"/>
              </w:rPr>
            </w:pPr>
            <w:r>
              <w:rPr>
                <w:sz w:val="21"/>
              </w:rPr>
              <w:t>砌块</w:t>
            </w:r>
          </w:p>
        </w:tc>
        <w:tc>
          <w:tcPr>
            <w:tcW w:w="492" w:type="dxa"/>
            <w:tcBorders>
              <w:top w:val="single" w:sz="2" w:space="0" w:color="000000"/>
              <w:left w:val="single" w:sz="2" w:space="0" w:color="000000"/>
              <w:bottom w:val="single" w:sz="2" w:space="0" w:color="000000"/>
              <w:right w:val="single" w:sz="2" w:space="0" w:color="000000"/>
            </w:tcBorders>
          </w:tcPr>
          <w:p>
            <w:pPr>
              <w:pStyle w:val="TableParagraph"/>
              <w:spacing w:line="252" w:lineRule="exact" w:before="102"/>
              <w:ind w:left="125" w:right="110"/>
              <w:jc w:val="center"/>
              <w:rPr>
                <w:sz w:val="21"/>
              </w:rPr>
            </w:pPr>
            <w:r>
              <w:rPr>
                <w:sz w:val="21"/>
              </w:rPr>
              <w:t>m³</w:t>
            </w:r>
          </w:p>
        </w:tc>
        <w:tc>
          <w:tcPr>
            <w:tcW w:w="53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59" w:type="dxa"/>
            <w:tcBorders>
              <w:top w:val="single" w:sz="2" w:space="0" w:color="000000"/>
              <w:left w:val="single" w:sz="2" w:space="0" w:color="000000"/>
              <w:bottom w:val="single" w:sz="2" w:space="0" w:color="000000"/>
              <w:right w:val="single" w:sz="2" w:space="0" w:color="000000"/>
            </w:tcBorders>
          </w:tcPr>
          <w:p>
            <w:pPr>
              <w:pStyle w:val="TableParagraph"/>
              <w:spacing w:line="252" w:lineRule="exact" w:before="102"/>
              <w:ind w:left="45" w:right="36"/>
              <w:jc w:val="center"/>
              <w:rPr>
                <w:sz w:val="21"/>
              </w:rPr>
            </w:pPr>
            <w:r>
              <w:rPr>
                <w:sz w:val="21"/>
              </w:rPr>
              <w:t>m³/㎡</w:t>
            </w:r>
          </w:p>
        </w:tc>
        <w:tc>
          <w:tcPr>
            <w:tcW w:w="63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50" w:type="dxa"/>
            <w:tcBorders>
              <w:top w:val="single" w:sz="2" w:space="0" w:color="000000"/>
              <w:left w:val="single" w:sz="2" w:space="0" w:color="000000"/>
              <w:bottom w:val="single" w:sz="2" w:space="0" w:color="000000"/>
              <w:right w:val="single" w:sz="2" w:space="0" w:color="000000"/>
            </w:tcBorders>
          </w:tcPr>
          <w:p>
            <w:pPr>
              <w:pStyle w:val="TableParagraph"/>
              <w:spacing w:line="252" w:lineRule="exact" w:before="102"/>
              <w:ind w:left="95" w:right="79"/>
              <w:jc w:val="center"/>
              <w:rPr>
                <w:sz w:val="21"/>
              </w:rPr>
            </w:pPr>
            <w:r>
              <w:rPr>
                <w:sz w:val="21"/>
              </w:rPr>
              <w:t>元/m³</w:t>
            </w:r>
          </w:p>
        </w:tc>
        <w:tc>
          <w:tcPr>
            <w:tcW w:w="117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191" w:type="dxa"/>
            <w:tcBorders>
              <w:top w:val="single" w:sz="2" w:space="0" w:color="000000"/>
              <w:left w:val="single" w:sz="2" w:space="0" w:color="000000"/>
              <w:bottom w:val="single" w:sz="2" w:space="0" w:color="000000"/>
              <w:right w:val="single" w:sz="2" w:space="0" w:color="000000"/>
            </w:tcBorders>
          </w:tcPr>
          <w:p>
            <w:pPr>
              <w:pStyle w:val="TableParagraph"/>
              <w:spacing w:before="47"/>
              <w:ind w:left="143" w:right="123"/>
              <w:jc w:val="center"/>
              <w:rPr>
                <w:sz w:val="22"/>
              </w:rPr>
            </w:pPr>
            <w:r>
              <w:rPr>
                <w:sz w:val="22"/>
              </w:rPr>
              <w:t>5AHQIKDS</w:t>
            </w:r>
          </w:p>
        </w:tc>
        <w:tc>
          <w:tcPr>
            <w:tcW w:w="1000" w:type="dxa"/>
            <w:tcBorders>
              <w:top w:val="single" w:sz="2" w:space="0" w:color="000000"/>
              <w:left w:val="single" w:sz="2" w:space="0" w:color="000000"/>
              <w:bottom w:val="single" w:sz="2" w:space="0" w:color="000000"/>
            </w:tcBorders>
          </w:tcPr>
          <w:p>
            <w:pPr>
              <w:pStyle w:val="TableParagraph"/>
              <w:spacing w:before="47"/>
              <w:ind w:left="43" w:right="22"/>
              <w:jc w:val="center"/>
              <w:rPr>
                <w:sz w:val="22"/>
              </w:rPr>
            </w:pPr>
            <w:r>
              <w:rPr>
                <w:sz w:val="22"/>
              </w:rPr>
              <w:t>5APQIKDS</w:t>
            </w:r>
          </w:p>
        </w:tc>
      </w:tr>
      <w:tr>
        <w:trPr>
          <w:trHeight w:val="371" w:hRule="atLeast"/>
        </w:trPr>
        <w:tc>
          <w:tcPr>
            <w:tcW w:w="577" w:type="dxa"/>
            <w:tcBorders>
              <w:top w:val="single" w:sz="2" w:space="0" w:color="000000"/>
              <w:bottom w:val="single" w:sz="2" w:space="0" w:color="000000"/>
              <w:right w:val="single" w:sz="2" w:space="0" w:color="000000"/>
            </w:tcBorders>
          </w:tcPr>
          <w:p>
            <w:pPr>
              <w:pStyle w:val="TableParagraph"/>
              <w:spacing w:before="73"/>
              <w:ind w:right="162"/>
              <w:jc w:val="right"/>
              <w:rPr>
                <w:sz w:val="21"/>
              </w:rPr>
            </w:pPr>
            <w:r>
              <w:rPr>
                <w:w w:val="95"/>
                <w:sz w:val="21"/>
              </w:rPr>
              <w:t>10</w:t>
            </w:r>
          </w:p>
        </w:tc>
        <w:tc>
          <w:tcPr>
            <w:tcW w:w="2120" w:type="dxa"/>
            <w:tcBorders>
              <w:top w:val="single" w:sz="2" w:space="0" w:color="000000"/>
              <w:left w:val="single" w:sz="2" w:space="0" w:color="000000"/>
              <w:bottom w:val="single" w:sz="2" w:space="0" w:color="000000"/>
              <w:right w:val="single" w:sz="2" w:space="0" w:color="000000"/>
            </w:tcBorders>
          </w:tcPr>
          <w:p>
            <w:pPr>
              <w:pStyle w:val="TableParagraph"/>
              <w:spacing w:line="253" w:lineRule="exact" w:before="99"/>
              <w:ind w:left="17"/>
              <w:jc w:val="center"/>
              <w:rPr>
                <w:sz w:val="21"/>
              </w:rPr>
            </w:pPr>
            <w:r>
              <w:rPr>
                <w:w w:val="99"/>
                <w:sz w:val="21"/>
              </w:rPr>
              <w:t>砖</w:t>
            </w:r>
          </w:p>
        </w:tc>
        <w:tc>
          <w:tcPr>
            <w:tcW w:w="492" w:type="dxa"/>
            <w:tcBorders>
              <w:top w:val="single" w:sz="2" w:space="0" w:color="000000"/>
              <w:left w:val="single" w:sz="2" w:space="0" w:color="000000"/>
              <w:bottom w:val="single" w:sz="2" w:space="0" w:color="000000"/>
              <w:right w:val="single" w:sz="2" w:space="0" w:color="000000"/>
            </w:tcBorders>
          </w:tcPr>
          <w:p>
            <w:pPr>
              <w:pStyle w:val="TableParagraph"/>
              <w:spacing w:line="253" w:lineRule="exact" w:before="99"/>
              <w:ind w:left="16"/>
              <w:jc w:val="center"/>
              <w:rPr>
                <w:sz w:val="21"/>
              </w:rPr>
            </w:pPr>
            <w:r>
              <w:rPr>
                <w:w w:val="99"/>
                <w:sz w:val="21"/>
              </w:rPr>
              <w:t>块</w:t>
            </w:r>
          </w:p>
        </w:tc>
        <w:tc>
          <w:tcPr>
            <w:tcW w:w="53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59" w:type="dxa"/>
            <w:tcBorders>
              <w:top w:val="single" w:sz="2" w:space="0" w:color="000000"/>
              <w:left w:val="single" w:sz="2" w:space="0" w:color="000000"/>
              <w:bottom w:val="single" w:sz="2" w:space="0" w:color="000000"/>
              <w:right w:val="single" w:sz="2" w:space="0" w:color="000000"/>
            </w:tcBorders>
          </w:tcPr>
          <w:p>
            <w:pPr>
              <w:pStyle w:val="TableParagraph"/>
              <w:spacing w:line="253" w:lineRule="exact" w:before="99"/>
              <w:ind w:left="49" w:right="35"/>
              <w:jc w:val="center"/>
              <w:rPr>
                <w:sz w:val="21"/>
              </w:rPr>
            </w:pPr>
            <w:r>
              <w:rPr>
                <w:sz w:val="21"/>
              </w:rPr>
              <w:t>块/㎡</w:t>
            </w:r>
          </w:p>
        </w:tc>
        <w:tc>
          <w:tcPr>
            <w:tcW w:w="63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50" w:type="dxa"/>
            <w:tcBorders>
              <w:top w:val="single" w:sz="2" w:space="0" w:color="000000"/>
              <w:left w:val="single" w:sz="2" w:space="0" w:color="000000"/>
              <w:bottom w:val="single" w:sz="2" w:space="0" w:color="000000"/>
              <w:right w:val="single" w:sz="2" w:space="0" w:color="000000"/>
            </w:tcBorders>
          </w:tcPr>
          <w:p>
            <w:pPr>
              <w:pStyle w:val="TableParagraph"/>
              <w:spacing w:line="253" w:lineRule="exact" w:before="99"/>
              <w:ind w:left="92" w:right="82"/>
              <w:jc w:val="center"/>
              <w:rPr>
                <w:sz w:val="21"/>
              </w:rPr>
            </w:pPr>
            <w:r>
              <w:rPr>
                <w:sz w:val="21"/>
              </w:rPr>
              <w:t>元/块</w:t>
            </w:r>
          </w:p>
        </w:tc>
        <w:tc>
          <w:tcPr>
            <w:tcW w:w="117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191" w:type="dxa"/>
            <w:tcBorders>
              <w:top w:val="single" w:sz="2" w:space="0" w:color="000000"/>
              <w:left w:val="single" w:sz="2" w:space="0" w:color="000000"/>
              <w:bottom w:val="single" w:sz="2" w:space="0" w:color="000000"/>
              <w:right w:val="single" w:sz="2" w:space="0" w:color="000000"/>
            </w:tcBorders>
          </w:tcPr>
          <w:p>
            <w:pPr>
              <w:pStyle w:val="TableParagraph"/>
              <w:spacing w:before="44"/>
              <w:ind w:left="143" w:right="123"/>
              <w:jc w:val="center"/>
              <w:rPr>
                <w:sz w:val="22"/>
              </w:rPr>
            </w:pPr>
            <w:r>
              <w:rPr>
                <w:sz w:val="22"/>
              </w:rPr>
              <w:t>5AHPTVKS</w:t>
            </w:r>
          </w:p>
        </w:tc>
        <w:tc>
          <w:tcPr>
            <w:tcW w:w="1000" w:type="dxa"/>
            <w:tcBorders>
              <w:top w:val="single" w:sz="2" w:space="0" w:color="000000"/>
              <w:left w:val="single" w:sz="2" w:space="0" w:color="000000"/>
              <w:bottom w:val="single" w:sz="2" w:space="0" w:color="000000"/>
            </w:tcBorders>
          </w:tcPr>
          <w:p>
            <w:pPr>
              <w:pStyle w:val="TableParagraph"/>
              <w:spacing w:before="44"/>
              <w:ind w:left="43" w:right="22"/>
              <w:jc w:val="center"/>
              <w:rPr>
                <w:sz w:val="22"/>
              </w:rPr>
            </w:pPr>
            <w:r>
              <w:rPr>
                <w:sz w:val="22"/>
              </w:rPr>
              <w:t>5APPTVKS</w:t>
            </w:r>
          </w:p>
        </w:tc>
      </w:tr>
      <w:tr>
        <w:trPr>
          <w:trHeight w:val="384" w:hRule="atLeast"/>
        </w:trPr>
        <w:tc>
          <w:tcPr>
            <w:tcW w:w="577" w:type="dxa"/>
            <w:tcBorders>
              <w:top w:val="single" w:sz="2" w:space="0" w:color="000000"/>
              <w:bottom w:val="single" w:sz="2" w:space="0" w:color="000000"/>
              <w:right w:val="single" w:sz="2" w:space="0" w:color="000000"/>
            </w:tcBorders>
          </w:tcPr>
          <w:p>
            <w:pPr>
              <w:pStyle w:val="TableParagraph"/>
              <w:spacing w:line="250" w:lineRule="exact" w:before="113"/>
              <w:ind w:right="162"/>
              <w:jc w:val="right"/>
              <w:rPr>
                <w:sz w:val="21"/>
              </w:rPr>
            </w:pPr>
            <w:r>
              <w:rPr>
                <w:w w:val="95"/>
                <w:sz w:val="21"/>
              </w:rPr>
              <w:t>11</w:t>
            </w:r>
          </w:p>
        </w:tc>
        <w:tc>
          <w:tcPr>
            <w:tcW w:w="2120" w:type="dxa"/>
            <w:tcBorders>
              <w:top w:val="single" w:sz="2" w:space="0" w:color="000000"/>
              <w:left w:val="single" w:sz="2" w:space="0" w:color="000000"/>
              <w:bottom w:val="single" w:sz="2" w:space="0" w:color="000000"/>
              <w:right w:val="single" w:sz="2" w:space="0" w:color="000000"/>
            </w:tcBorders>
          </w:tcPr>
          <w:p>
            <w:pPr>
              <w:pStyle w:val="TableParagraph"/>
              <w:spacing w:line="258" w:lineRule="exact" w:before="106"/>
              <w:ind w:left="17"/>
              <w:jc w:val="center"/>
              <w:rPr>
                <w:sz w:val="21"/>
              </w:rPr>
            </w:pPr>
            <w:r>
              <w:rPr>
                <w:w w:val="99"/>
                <w:sz w:val="21"/>
              </w:rPr>
              <w:t>砖</w:t>
            </w:r>
          </w:p>
        </w:tc>
        <w:tc>
          <w:tcPr>
            <w:tcW w:w="492" w:type="dxa"/>
            <w:tcBorders>
              <w:top w:val="single" w:sz="2" w:space="0" w:color="000000"/>
              <w:left w:val="single" w:sz="2" w:space="0" w:color="000000"/>
              <w:bottom w:val="single" w:sz="2" w:space="0" w:color="000000"/>
              <w:right w:val="single" w:sz="2" w:space="0" w:color="000000"/>
            </w:tcBorders>
          </w:tcPr>
          <w:p>
            <w:pPr>
              <w:pStyle w:val="TableParagraph"/>
              <w:spacing w:line="258" w:lineRule="exact" w:before="106"/>
              <w:ind w:left="125" w:right="110"/>
              <w:jc w:val="center"/>
              <w:rPr>
                <w:sz w:val="21"/>
              </w:rPr>
            </w:pPr>
            <w:r>
              <w:rPr>
                <w:sz w:val="21"/>
              </w:rPr>
              <w:t>m³</w:t>
            </w:r>
          </w:p>
        </w:tc>
        <w:tc>
          <w:tcPr>
            <w:tcW w:w="53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59" w:type="dxa"/>
            <w:tcBorders>
              <w:top w:val="single" w:sz="2" w:space="0" w:color="000000"/>
              <w:left w:val="single" w:sz="2" w:space="0" w:color="000000"/>
              <w:bottom w:val="single" w:sz="2" w:space="0" w:color="000000"/>
              <w:right w:val="single" w:sz="2" w:space="0" w:color="000000"/>
            </w:tcBorders>
          </w:tcPr>
          <w:p>
            <w:pPr>
              <w:pStyle w:val="TableParagraph"/>
              <w:spacing w:line="258" w:lineRule="exact" w:before="106"/>
              <w:ind w:left="45" w:right="36"/>
              <w:jc w:val="center"/>
              <w:rPr>
                <w:sz w:val="21"/>
              </w:rPr>
            </w:pPr>
            <w:r>
              <w:rPr>
                <w:sz w:val="21"/>
              </w:rPr>
              <w:t>m³/㎡</w:t>
            </w:r>
          </w:p>
        </w:tc>
        <w:tc>
          <w:tcPr>
            <w:tcW w:w="63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50" w:type="dxa"/>
            <w:tcBorders>
              <w:top w:val="single" w:sz="2" w:space="0" w:color="000000"/>
              <w:left w:val="single" w:sz="2" w:space="0" w:color="000000"/>
              <w:bottom w:val="single" w:sz="2" w:space="0" w:color="000000"/>
              <w:right w:val="single" w:sz="2" w:space="0" w:color="000000"/>
            </w:tcBorders>
          </w:tcPr>
          <w:p>
            <w:pPr>
              <w:pStyle w:val="TableParagraph"/>
              <w:spacing w:line="258" w:lineRule="exact" w:before="106"/>
              <w:ind w:left="95" w:right="79"/>
              <w:jc w:val="center"/>
              <w:rPr>
                <w:sz w:val="21"/>
              </w:rPr>
            </w:pPr>
            <w:r>
              <w:rPr>
                <w:sz w:val="21"/>
              </w:rPr>
              <w:t>元/m³</w:t>
            </w:r>
          </w:p>
        </w:tc>
        <w:tc>
          <w:tcPr>
            <w:tcW w:w="117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191" w:type="dxa"/>
            <w:tcBorders>
              <w:top w:val="single" w:sz="2" w:space="0" w:color="000000"/>
              <w:left w:val="single" w:sz="2" w:space="0" w:color="000000"/>
              <w:bottom w:val="single" w:sz="2" w:space="0" w:color="000000"/>
              <w:right w:val="single" w:sz="2" w:space="0" w:color="000000"/>
            </w:tcBorders>
          </w:tcPr>
          <w:p>
            <w:pPr>
              <w:pStyle w:val="TableParagraph"/>
              <w:spacing w:before="51"/>
              <w:ind w:left="143" w:right="123"/>
              <w:jc w:val="center"/>
              <w:rPr>
                <w:sz w:val="22"/>
              </w:rPr>
            </w:pPr>
            <w:r>
              <w:rPr>
                <w:sz w:val="22"/>
              </w:rPr>
              <w:t>5AHPTVFS</w:t>
            </w:r>
          </w:p>
        </w:tc>
        <w:tc>
          <w:tcPr>
            <w:tcW w:w="1000" w:type="dxa"/>
            <w:tcBorders>
              <w:top w:val="single" w:sz="2" w:space="0" w:color="000000"/>
              <w:left w:val="single" w:sz="2" w:space="0" w:color="000000"/>
              <w:bottom w:val="single" w:sz="2" w:space="0" w:color="000000"/>
            </w:tcBorders>
          </w:tcPr>
          <w:p>
            <w:pPr>
              <w:pStyle w:val="TableParagraph"/>
              <w:spacing w:before="51"/>
              <w:ind w:left="43" w:right="22"/>
              <w:jc w:val="center"/>
              <w:rPr>
                <w:sz w:val="22"/>
              </w:rPr>
            </w:pPr>
            <w:r>
              <w:rPr>
                <w:sz w:val="22"/>
              </w:rPr>
              <w:t>5APPTVFS</w:t>
            </w:r>
          </w:p>
        </w:tc>
      </w:tr>
      <w:tr>
        <w:trPr>
          <w:trHeight w:val="630" w:hRule="atLeast"/>
        </w:trPr>
        <w:tc>
          <w:tcPr>
            <w:tcW w:w="577" w:type="dxa"/>
            <w:tcBorders>
              <w:top w:val="single" w:sz="2" w:space="0" w:color="000000"/>
              <w:bottom w:val="single" w:sz="2" w:space="0" w:color="000000"/>
              <w:right w:val="single" w:sz="2" w:space="0" w:color="000000"/>
            </w:tcBorders>
          </w:tcPr>
          <w:p>
            <w:pPr>
              <w:pStyle w:val="TableParagraph"/>
              <w:spacing w:before="6"/>
              <w:rPr>
                <w:rFonts w:ascii="黑体"/>
                <w:sz w:val="22"/>
              </w:rPr>
            </w:pPr>
          </w:p>
          <w:p>
            <w:pPr>
              <w:pStyle w:val="TableParagraph"/>
              <w:spacing w:before="1"/>
              <w:ind w:right="162"/>
              <w:jc w:val="right"/>
              <w:rPr>
                <w:sz w:val="21"/>
              </w:rPr>
            </w:pPr>
            <w:r>
              <w:rPr>
                <w:w w:val="95"/>
                <w:sz w:val="21"/>
              </w:rPr>
              <w:t>12</w:t>
            </w:r>
          </w:p>
        </w:tc>
        <w:tc>
          <w:tcPr>
            <w:tcW w:w="2120" w:type="dxa"/>
            <w:tcBorders>
              <w:top w:val="single" w:sz="2" w:space="0" w:color="000000"/>
              <w:left w:val="single" w:sz="2" w:space="0" w:color="000000"/>
              <w:bottom w:val="single" w:sz="2" w:space="0" w:color="000000"/>
              <w:right w:val="single" w:sz="2" w:space="0" w:color="000000"/>
            </w:tcBorders>
          </w:tcPr>
          <w:p>
            <w:pPr>
              <w:pStyle w:val="TableParagraph"/>
              <w:spacing w:before="87"/>
              <w:ind w:left="197" w:right="197"/>
              <w:jc w:val="center"/>
              <w:rPr>
                <w:sz w:val="21"/>
              </w:rPr>
            </w:pPr>
            <w:r>
              <w:rPr>
                <w:sz w:val="21"/>
              </w:rPr>
              <w:t>装配式混凝土构件</w:t>
            </w:r>
          </w:p>
          <w:p>
            <w:pPr>
              <w:pStyle w:val="TableParagraph"/>
              <w:spacing w:line="253" w:lineRule="exact" w:before="2"/>
              <w:ind w:left="197" w:right="185"/>
              <w:jc w:val="center"/>
              <w:rPr>
                <w:sz w:val="21"/>
              </w:rPr>
            </w:pPr>
            <w:r>
              <w:rPr>
                <w:sz w:val="21"/>
              </w:rPr>
              <w:t>（</w:t>
            </w:r>
            <w:r>
              <w:rPr>
                <w:spacing w:val="-87"/>
                <w:sz w:val="21"/>
              </w:rPr>
              <w:t> </w:t>
            </w:r>
            <w:r>
              <w:rPr>
                <w:sz w:val="21"/>
              </w:rPr>
              <w:t>PC</w:t>
            </w:r>
            <w:r>
              <w:rPr>
                <w:spacing w:val="-16"/>
                <w:sz w:val="21"/>
              </w:rPr>
              <w:t> 构件</w:t>
            </w:r>
            <w:r>
              <w:rPr>
                <w:sz w:val="21"/>
              </w:rPr>
              <w:t>）</w:t>
            </w:r>
          </w:p>
        </w:tc>
        <w:tc>
          <w:tcPr>
            <w:tcW w:w="492"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22"/>
              </w:rPr>
            </w:pPr>
          </w:p>
          <w:p>
            <w:pPr>
              <w:pStyle w:val="TableParagraph"/>
              <w:ind w:left="125" w:right="110"/>
              <w:jc w:val="center"/>
              <w:rPr>
                <w:sz w:val="21"/>
              </w:rPr>
            </w:pPr>
            <w:r>
              <w:rPr>
                <w:sz w:val="21"/>
              </w:rPr>
              <w:t>m³</w:t>
            </w:r>
          </w:p>
        </w:tc>
        <w:tc>
          <w:tcPr>
            <w:tcW w:w="53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59"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22"/>
              </w:rPr>
            </w:pPr>
          </w:p>
          <w:p>
            <w:pPr>
              <w:pStyle w:val="TableParagraph"/>
              <w:ind w:left="45" w:right="36"/>
              <w:jc w:val="center"/>
              <w:rPr>
                <w:sz w:val="21"/>
              </w:rPr>
            </w:pPr>
            <w:r>
              <w:rPr>
                <w:sz w:val="21"/>
              </w:rPr>
              <w:t>m³/㎡</w:t>
            </w:r>
          </w:p>
        </w:tc>
        <w:tc>
          <w:tcPr>
            <w:tcW w:w="63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50"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22"/>
              </w:rPr>
            </w:pPr>
          </w:p>
          <w:p>
            <w:pPr>
              <w:pStyle w:val="TableParagraph"/>
              <w:ind w:left="95" w:right="79"/>
              <w:jc w:val="center"/>
              <w:rPr>
                <w:sz w:val="21"/>
              </w:rPr>
            </w:pPr>
            <w:r>
              <w:rPr>
                <w:sz w:val="21"/>
              </w:rPr>
              <w:t>元/m³</w:t>
            </w:r>
          </w:p>
        </w:tc>
        <w:tc>
          <w:tcPr>
            <w:tcW w:w="117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191" w:type="dxa"/>
            <w:tcBorders>
              <w:top w:val="single" w:sz="2" w:space="0" w:color="000000"/>
              <w:left w:val="single" w:sz="2" w:space="0" w:color="000000"/>
              <w:bottom w:val="single" w:sz="2" w:space="0" w:color="000000"/>
              <w:right w:val="single" w:sz="2" w:space="0" w:color="000000"/>
            </w:tcBorders>
          </w:tcPr>
          <w:p>
            <w:pPr>
              <w:pStyle w:val="TableParagraph"/>
              <w:spacing w:before="175"/>
              <w:ind w:left="143" w:right="123"/>
              <w:jc w:val="center"/>
              <w:rPr>
                <w:sz w:val="22"/>
              </w:rPr>
            </w:pPr>
            <w:r>
              <w:rPr>
                <w:sz w:val="22"/>
              </w:rPr>
              <w:t>5AHPCGJS</w:t>
            </w:r>
          </w:p>
        </w:tc>
        <w:tc>
          <w:tcPr>
            <w:tcW w:w="1000" w:type="dxa"/>
            <w:tcBorders>
              <w:top w:val="single" w:sz="2" w:space="0" w:color="000000"/>
              <w:left w:val="single" w:sz="2" w:space="0" w:color="000000"/>
              <w:bottom w:val="single" w:sz="2" w:space="0" w:color="000000"/>
            </w:tcBorders>
          </w:tcPr>
          <w:p>
            <w:pPr>
              <w:pStyle w:val="TableParagraph"/>
              <w:spacing w:before="175"/>
              <w:ind w:left="43" w:right="22"/>
              <w:jc w:val="center"/>
              <w:rPr>
                <w:sz w:val="22"/>
              </w:rPr>
            </w:pPr>
            <w:r>
              <w:rPr>
                <w:sz w:val="22"/>
              </w:rPr>
              <w:t>5APPCGJS</w:t>
            </w:r>
          </w:p>
        </w:tc>
      </w:tr>
      <w:tr>
        <w:trPr>
          <w:trHeight w:val="376" w:hRule="atLeast"/>
        </w:trPr>
        <w:tc>
          <w:tcPr>
            <w:tcW w:w="577" w:type="dxa"/>
            <w:tcBorders>
              <w:top w:val="single" w:sz="2" w:space="0" w:color="000000"/>
              <w:bottom w:val="single" w:sz="2" w:space="0" w:color="000000"/>
              <w:right w:val="single" w:sz="2" w:space="0" w:color="000000"/>
            </w:tcBorders>
          </w:tcPr>
          <w:p>
            <w:pPr>
              <w:pStyle w:val="TableParagraph"/>
              <w:spacing w:before="77"/>
              <w:ind w:right="162"/>
              <w:jc w:val="right"/>
              <w:rPr>
                <w:sz w:val="21"/>
              </w:rPr>
            </w:pPr>
            <w:r>
              <w:rPr>
                <w:w w:val="95"/>
                <w:sz w:val="21"/>
              </w:rPr>
              <w:t>13</w:t>
            </w:r>
          </w:p>
        </w:tc>
        <w:tc>
          <w:tcPr>
            <w:tcW w:w="2120" w:type="dxa"/>
            <w:tcBorders>
              <w:top w:val="single" w:sz="2" w:space="0" w:color="000000"/>
              <w:left w:val="single" w:sz="2" w:space="0" w:color="000000"/>
              <w:bottom w:val="single" w:sz="2" w:space="0" w:color="000000"/>
              <w:right w:val="single" w:sz="2" w:space="0" w:color="000000"/>
            </w:tcBorders>
          </w:tcPr>
          <w:p>
            <w:pPr>
              <w:pStyle w:val="TableParagraph"/>
              <w:spacing w:line="252" w:lineRule="exact" w:before="104"/>
              <w:ind w:left="197" w:right="197"/>
              <w:jc w:val="center"/>
              <w:rPr>
                <w:sz w:val="21"/>
              </w:rPr>
            </w:pPr>
            <w:r>
              <w:rPr>
                <w:sz w:val="21"/>
              </w:rPr>
              <w:t>钢筋混凝土预制件</w:t>
            </w:r>
          </w:p>
        </w:tc>
        <w:tc>
          <w:tcPr>
            <w:tcW w:w="492" w:type="dxa"/>
            <w:tcBorders>
              <w:top w:val="single" w:sz="2" w:space="0" w:color="000000"/>
              <w:left w:val="single" w:sz="2" w:space="0" w:color="000000"/>
              <w:bottom w:val="single" w:sz="2" w:space="0" w:color="000000"/>
              <w:right w:val="single" w:sz="2" w:space="0" w:color="000000"/>
            </w:tcBorders>
          </w:tcPr>
          <w:p>
            <w:pPr>
              <w:pStyle w:val="TableParagraph"/>
              <w:spacing w:line="252" w:lineRule="exact" w:before="104"/>
              <w:ind w:left="17"/>
              <w:jc w:val="center"/>
              <w:rPr>
                <w:sz w:val="21"/>
              </w:rPr>
            </w:pPr>
            <w:r>
              <w:rPr>
                <w:w w:val="99"/>
                <w:sz w:val="21"/>
              </w:rPr>
              <w:t>m</w:t>
            </w:r>
          </w:p>
        </w:tc>
        <w:tc>
          <w:tcPr>
            <w:tcW w:w="53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59" w:type="dxa"/>
            <w:tcBorders>
              <w:top w:val="single" w:sz="2" w:space="0" w:color="000000"/>
              <w:left w:val="single" w:sz="2" w:space="0" w:color="000000"/>
              <w:bottom w:val="single" w:sz="2" w:space="0" w:color="000000"/>
              <w:right w:val="single" w:sz="2" w:space="0" w:color="000000"/>
            </w:tcBorders>
          </w:tcPr>
          <w:p>
            <w:pPr>
              <w:pStyle w:val="TableParagraph"/>
              <w:spacing w:line="252" w:lineRule="exact" w:before="104"/>
              <w:ind w:left="49" w:right="35"/>
              <w:jc w:val="center"/>
              <w:rPr>
                <w:sz w:val="21"/>
              </w:rPr>
            </w:pPr>
            <w:r>
              <w:rPr>
                <w:sz w:val="21"/>
              </w:rPr>
              <w:t>m/㎡</w:t>
            </w:r>
          </w:p>
        </w:tc>
        <w:tc>
          <w:tcPr>
            <w:tcW w:w="63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50" w:type="dxa"/>
            <w:tcBorders>
              <w:top w:val="single" w:sz="2" w:space="0" w:color="000000"/>
              <w:left w:val="single" w:sz="2" w:space="0" w:color="000000"/>
              <w:bottom w:val="single" w:sz="2" w:space="0" w:color="000000"/>
              <w:right w:val="single" w:sz="2" w:space="0" w:color="000000"/>
            </w:tcBorders>
          </w:tcPr>
          <w:p>
            <w:pPr>
              <w:pStyle w:val="TableParagraph"/>
              <w:spacing w:line="252" w:lineRule="exact" w:before="104"/>
              <w:ind w:left="95" w:right="82"/>
              <w:jc w:val="center"/>
              <w:rPr>
                <w:sz w:val="21"/>
              </w:rPr>
            </w:pPr>
            <w:r>
              <w:rPr>
                <w:sz w:val="21"/>
              </w:rPr>
              <w:t>元/m</w:t>
            </w:r>
          </w:p>
        </w:tc>
        <w:tc>
          <w:tcPr>
            <w:tcW w:w="117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191" w:type="dxa"/>
            <w:tcBorders>
              <w:top w:val="single" w:sz="2" w:space="0" w:color="000000"/>
              <w:left w:val="single" w:sz="2" w:space="0" w:color="000000"/>
              <w:bottom w:val="single" w:sz="2" w:space="0" w:color="000000"/>
              <w:right w:val="single" w:sz="2" w:space="0" w:color="000000"/>
            </w:tcBorders>
          </w:tcPr>
          <w:p>
            <w:pPr>
              <w:pStyle w:val="TableParagraph"/>
              <w:spacing w:before="46"/>
              <w:ind w:left="143" w:right="123"/>
              <w:jc w:val="center"/>
              <w:rPr>
                <w:sz w:val="22"/>
              </w:rPr>
            </w:pPr>
            <w:r>
              <w:rPr>
                <w:sz w:val="22"/>
              </w:rPr>
              <w:t>5AHGTYVS</w:t>
            </w:r>
          </w:p>
        </w:tc>
        <w:tc>
          <w:tcPr>
            <w:tcW w:w="1000" w:type="dxa"/>
            <w:tcBorders>
              <w:top w:val="single" w:sz="2" w:space="0" w:color="000000"/>
              <w:left w:val="single" w:sz="2" w:space="0" w:color="000000"/>
              <w:bottom w:val="single" w:sz="2" w:space="0" w:color="000000"/>
            </w:tcBorders>
          </w:tcPr>
          <w:p>
            <w:pPr>
              <w:pStyle w:val="TableParagraph"/>
              <w:spacing w:before="46"/>
              <w:ind w:left="43" w:right="22"/>
              <w:jc w:val="center"/>
              <w:rPr>
                <w:sz w:val="22"/>
              </w:rPr>
            </w:pPr>
            <w:r>
              <w:rPr>
                <w:sz w:val="22"/>
              </w:rPr>
              <w:t>5APGTYVS</w:t>
            </w:r>
          </w:p>
        </w:tc>
      </w:tr>
      <w:tr>
        <w:trPr>
          <w:trHeight w:val="385" w:hRule="atLeast"/>
        </w:trPr>
        <w:tc>
          <w:tcPr>
            <w:tcW w:w="577" w:type="dxa"/>
            <w:tcBorders>
              <w:top w:val="single" w:sz="2" w:space="0" w:color="000000"/>
              <w:bottom w:val="single" w:sz="2" w:space="0" w:color="000000"/>
              <w:right w:val="single" w:sz="2" w:space="0" w:color="000000"/>
            </w:tcBorders>
          </w:tcPr>
          <w:p>
            <w:pPr>
              <w:pStyle w:val="TableParagraph"/>
              <w:spacing w:line="251" w:lineRule="exact" w:before="114"/>
              <w:ind w:right="162"/>
              <w:jc w:val="right"/>
              <w:rPr>
                <w:sz w:val="21"/>
              </w:rPr>
            </w:pPr>
            <w:r>
              <w:rPr>
                <w:w w:val="95"/>
                <w:sz w:val="21"/>
              </w:rPr>
              <w:t>14</w:t>
            </w:r>
          </w:p>
        </w:tc>
        <w:tc>
          <w:tcPr>
            <w:tcW w:w="2120" w:type="dxa"/>
            <w:tcBorders>
              <w:top w:val="single" w:sz="2" w:space="0" w:color="000000"/>
              <w:left w:val="single" w:sz="2" w:space="0" w:color="000000"/>
              <w:bottom w:val="single" w:sz="2" w:space="0" w:color="000000"/>
              <w:right w:val="single" w:sz="2" w:space="0" w:color="000000"/>
            </w:tcBorders>
          </w:tcPr>
          <w:p>
            <w:pPr>
              <w:pStyle w:val="TableParagraph"/>
              <w:spacing w:line="258" w:lineRule="exact" w:before="107"/>
              <w:ind w:left="197" w:right="190"/>
              <w:jc w:val="center"/>
              <w:rPr>
                <w:sz w:val="21"/>
              </w:rPr>
            </w:pPr>
            <w:r>
              <w:rPr>
                <w:sz w:val="21"/>
              </w:rPr>
              <w:t>原木和锯材</w:t>
            </w:r>
          </w:p>
        </w:tc>
        <w:tc>
          <w:tcPr>
            <w:tcW w:w="492" w:type="dxa"/>
            <w:tcBorders>
              <w:top w:val="single" w:sz="2" w:space="0" w:color="000000"/>
              <w:left w:val="single" w:sz="2" w:space="0" w:color="000000"/>
              <w:bottom w:val="single" w:sz="2" w:space="0" w:color="000000"/>
              <w:right w:val="single" w:sz="2" w:space="0" w:color="000000"/>
            </w:tcBorders>
          </w:tcPr>
          <w:p>
            <w:pPr>
              <w:pStyle w:val="TableParagraph"/>
              <w:spacing w:line="258" w:lineRule="exact" w:before="107"/>
              <w:ind w:left="125" w:right="110"/>
              <w:jc w:val="center"/>
              <w:rPr>
                <w:sz w:val="21"/>
              </w:rPr>
            </w:pPr>
            <w:r>
              <w:rPr>
                <w:sz w:val="21"/>
              </w:rPr>
              <w:t>m³</w:t>
            </w:r>
          </w:p>
        </w:tc>
        <w:tc>
          <w:tcPr>
            <w:tcW w:w="53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59" w:type="dxa"/>
            <w:tcBorders>
              <w:top w:val="single" w:sz="2" w:space="0" w:color="000000"/>
              <w:left w:val="single" w:sz="2" w:space="0" w:color="000000"/>
              <w:bottom w:val="single" w:sz="2" w:space="0" w:color="000000"/>
              <w:right w:val="single" w:sz="2" w:space="0" w:color="000000"/>
            </w:tcBorders>
          </w:tcPr>
          <w:p>
            <w:pPr>
              <w:pStyle w:val="TableParagraph"/>
              <w:spacing w:line="258" w:lineRule="exact" w:before="107"/>
              <w:ind w:left="45" w:right="36"/>
              <w:jc w:val="center"/>
              <w:rPr>
                <w:sz w:val="21"/>
              </w:rPr>
            </w:pPr>
            <w:r>
              <w:rPr>
                <w:sz w:val="21"/>
              </w:rPr>
              <w:t>m³/㎡</w:t>
            </w:r>
          </w:p>
        </w:tc>
        <w:tc>
          <w:tcPr>
            <w:tcW w:w="63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50" w:type="dxa"/>
            <w:tcBorders>
              <w:top w:val="single" w:sz="2" w:space="0" w:color="000000"/>
              <w:left w:val="single" w:sz="2" w:space="0" w:color="000000"/>
              <w:bottom w:val="single" w:sz="2" w:space="0" w:color="000000"/>
              <w:right w:val="single" w:sz="2" w:space="0" w:color="000000"/>
            </w:tcBorders>
          </w:tcPr>
          <w:p>
            <w:pPr>
              <w:pStyle w:val="TableParagraph"/>
              <w:spacing w:line="258" w:lineRule="exact" w:before="107"/>
              <w:ind w:left="95" w:right="79"/>
              <w:jc w:val="center"/>
              <w:rPr>
                <w:sz w:val="21"/>
              </w:rPr>
            </w:pPr>
            <w:r>
              <w:rPr>
                <w:sz w:val="21"/>
              </w:rPr>
              <w:t>元/m³</w:t>
            </w:r>
          </w:p>
        </w:tc>
        <w:tc>
          <w:tcPr>
            <w:tcW w:w="117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191" w:type="dxa"/>
            <w:tcBorders>
              <w:top w:val="single" w:sz="2" w:space="0" w:color="000000"/>
              <w:left w:val="single" w:sz="2" w:space="0" w:color="000000"/>
              <w:bottom w:val="single" w:sz="2" w:space="0" w:color="000000"/>
              <w:right w:val="single" w:sz="2" w:space="0" w:color="000000"/>
            </w:tcBorders>
          </w:tcPr>
          <w:p>
            <w:pPr>
              <w:pStyle w:val="TableParagraph"/>
              <w:spacing w:before="51"/>
              <w:ind w:left="143" w:right="123"/>
              <w:jc w:val="center"/>
              <w:rPr>
                <w:sz w:val="22"/>
              </w:rPr>
            </w:pPr>
            <w:r>
              <w:rPr>
                <w:sz w:val="22"/>
              </w:rPr>
              <w:t>5AHJVYFS</w:t>
            </w:r>
          </w:p>
        </w:tc>
        <w:tc>
          <w:tcPr>
            <w:tcW w:w="1000" w:type="dxa"/>
            <w:tcBorders>
              <w:top w:val="single" w:sz="2" w:space="0" w:color="000000"/>
              <w:left w:val="single" w:sz="2" w:space="0" w:color="000000"/>
              <w:bottom w:val="single" w:sz="2" w:space="0" w:color="000000"/>
            </w:tcBorders>
          </w:tcPr>
          <w:p>
            <w:pPr>
              <w:pStyle w:val="TableParagraph"/>
              <w:spacing w:before="51"/>
              <w:ind w:left="43" w:right="22"/>
              <w:jc w:val="center"/>
              <w:rPr>
                <w:sz w:val="22"/>
              </w:rPr>
            </w:pPr>
            <w:r>
              <w:rPr>
                <w:sz w:val="22"/>
              </w:rPr>
              <w:t>5APJVYFS</w:t>
            </w:r>
          </w:p>
        </w:tc>
      </w:tr>
      <w:tr>
        <w:trPr>
          <w:trHeight w:val="375" w:hRule="atLeast"/>
        </w:trPr>
        <w:tc>
          <w:tcPr>
            <w:tcW w:w="577" w:type="dxa"/>
            <w:tcBorders>
              <w:top w:val="single" w:sz="2" w:space="0" w:color="000000"/>
              <w:bottom w:val="single" w:sz="2" w:space="0" w:color="000000"/>
              <w:right w:val="single" w:sz="2" w:space="0" w:color="000000"/>
            </w:tcBorders>
          </w:tcPr>
          <w:p>
            <w:pPr>
              <w:pStyle w:val="TableParagraph"/>
              <w:spacing w:before="77"/>
              <w:ind w:right="162"/>
              <w:jc w:val="right"/>
              <w:rPr>
                <w:sz w:val="21"/>
              </w:rPr>
            </w:pPr>
            <w:r>
              <w:rPr>
                <w:w w:val="95"/>
                <w:sz w:val="21"/>
              </w:rPr>
              <w:t>15</w:t>
            </w:r>
          </w:p>
        </w:tc>
        <w:tc>
          <w:tcPr>
            <w:tcW w:w="2120" w:type="dxa"/>
            <w:tcBorders>
              <w:top w:val="single" w:sz="2" w:space="0" w:color="000000"/>
              <w:left w:val="single" w:sz="2" w:space="0" w:color="000000"/>
              <w:bottom w:val="single" w:sz="2" w:space="0" w:color="000000"/>
              <w:right w:val="single" w:sz="2" w:space="0" w:color="000000"/>
            </w:tcBorders>
          </w:tcPr>
          <w:p>
            <w:pPr>
              <w:pStyle w:val="TableParagraph"/>
              <w:spacing w:line="252" w:lineRule="exact" w:before="103"/>
              <w:ind w:left="197" w:right="190"/>
              <w:jc w:val="center"/>
              <w:rPr>
                <w:sz w:val="21"/>
              </w:rPr>
            </w:pPr>
            <w:r>
              <w:rPr>
                <w:sz w:val="21"/>
              </w:rPr>
              <w:t>原木和锯材</w:t>
            </w:r>
          </w:p>
        </w:tc>
        <w:tc>
          <w:tcPr>
            <w:tcW w:w="492" w:type="dxa"/>
            <w:tcBorders>
              <w:top w:val="single" w:sz="2" w:space="0" w:color="000000"/>
              <w:left w:val="single" w:sz="2" w:space="0" w:color="000000"/>
              <w:bottom w:val="single" w:sz="2" w:space="0" w:color="000000"/>
              <w:right w:val="single" w:sz="2" w:space="0" w:color="000000"/>
            </w:tcBorders>
          </w:tcPr>
          <w:p>
            <w:pPr>
              <w:pStyle w:val="TableParagraph"/>
              <w:spacing w:line="252" w:lineRule="exact" w:before="103"/>
              <w:ind w:left="17"/>
              <w:jc w:val="center"/>
              <w:rPr>
                <w:sz w:val="21"/>
              </w:rPr>
            </w:pPr>
            <w:r>
              <w:rPr>
                <w:w w:val="99"/>
                <w:sz w:val="21"/>
              </w:rPr>
              <w:t>m</w:t>
            </w:r>
          </w:p>
        </w:tc>
        <w:tc>
          <w:tcPr>
            <w:tcW w:w="53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59" w:type="dxa"/>
            <w:tcBorders>
              <w:top w:val="single" w:sz="2" w:space="0" w:color="000000"/>
              <w:left w:val="single" w:sz="2" w:space="0" w:color="000000"/>
              <w:bottom w:val="single" w:sz="2" w:space="0" w:color="000000"/>
              <w:right w:val="single" w:sz="2" w:space="0" w:color="000000"/>
            </w:tcBorders>
          </w:tcPr>
          <w:p>
            <w:pPr>
              <w:pStyle w:val="TableParagraph"/>
              <w:spacing w:line="252" w:lineRule="exact" w:before="103"/>
              <w:ind w:left="49" w:right="35"/>
              <w:jc w:val="center"/>
              <w:rPr>
                <w:sz w:val="21"/>
              </w:rPr>
            </w:pPr>
            <w:r>
              <w:rPr>
                <w:sz w:val="21"/>
              </w:rPr>
              <w:t>m/㎡</w:t>
            </w:r>
          </w:p>
        </w:tc>
        <w:tc>
          <w:tcPr>
            <w:tcW w:w="63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50" w:type="dxa"/>
            <w:tcBorders>
              <w:top w:val="single" w:sz="2" w:space="0" w:color="000000"/>
              <w:left w:val="single" w:sz="2" w:space="0" w:color="000000"/>
              <w:bottom w:val="single" w:sz="2" w:space="0" w:color="000000"/>
              <w:right w:val="single" w:sz="2" w:space="0" w:color="000000"/>
            </w:tcBorders>
          </w:tcPr>
          <w:p>
            <w:pPr>
              <w:pStyle w:val="TableParagraph"/>
              <w:spacing w:line="252" w:lineRule="exact" w:before="103"/>
              <w:ind w:left="95" w:right="82"/>
              <w:jc w:val="center"/>
              <w:rPr>
                <w:sz w:val="21"/>
              </w:rPr>
            </w:pPr>
            <w:r>
              <w:rPr>
                <w:sz w:val="21"/>
              </w:rPr>
              <w:t>元/m</w:t>
            </w:r>
          </w:p>
        </w:tc>
        <w:tc>
          <w:tcPr>
            <w:tcW w:w="117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191" w:type="dxa"/>
            <w:tcBorders>
              <w:top w:val="single" w:sz="2" w:space="0" w:color="000000"/>
              <w:left w:val="single" w:sz="2" w:space="0" w:color="000000"/>
              <w:bottom w:val="single" w:sz="2" w:space="0" w:color="000000"/>
              <w:right w:val="single" w:sz="2" w:space="0" w:color="000000"/>
            </w:tcBorders>
          </w:tcPr>
          <w:p>
            <w:pPr>
              <w:pStyle w:val="TableParagraph"/>
              <w:spacing w:before="45"/>
              <w:ind w:left="143" w:right="123"/>
              <w:jc w:val="center"/>
              <w:rPr>
                <w:sz w:val="22"/>
              </w:rPr>
            </w:pPr>
            <w:r>
              <w:rPr>
                <w:sz w:val="22"/>
              </w:rPr>
              <w:t>5AHJVYMS</w:t>
            </w:r>
          </w:p>
        </w:tc>
        <w:tc>
          <w:tcPr>
            <w:tcW w:w="1000" w:type="dxa"/>
            <w:tcBorders>
              <w:top w:val="single" w:sz="2" w:space="0" w:color="000000"/>
              <w:left w:val="single" w:sz="2" w:space="0" w:color="000000"/>
              <w:bottom w:val="single" w:sz="2" w:space="0" w:color="000000"/>
            </w:tcBorders>
          </w:tcPr>
          <w:p>
            <w:pPr>
              <w:pStyle w:val="TableParagraph"/>
              <w:spacing w:before="45"/>
              <w:ind w:left="43" w:right="22"/>
              <w:jc w:val="center"/>
              <w:rPr>
                <w:sz w:val="22"/>
              </w:rPr>
            </w:pPr>
            <w:r>
              <w:rPr>
                <w:sz w:val="22"/>
              </w:rPr>
              <w:t>5APJVYMS</w:t>
            </w:r>
          </w:p>
        </w:tc>
      </w:tr>
      <w:tr>
        <w:trPr>
          <w:trHeight w:val="376" w:hRule="atLeast"/>
        </w:trPr>
        <w:tc>
          <w:tcPr>
            <w:tcW w:w="577" w:type="dxa"/>
            <w:tcBorders>
              <w:top w:val="single" w:sz="2" w:space="0" w:color="000000"/>
              <w:bottom w:val="single" w:sz="2" w:space="0" w:color="000000"/>
              <w:right w:val="single" w:sz="2" w:space="0" w:color="000000"/>
            </w:tcBorders>
          </w:tcPr>
          <w:p>
            <w:pPr>
              <w:pStyle w:val="TableParagraph"/>
              <w:spacing w:before="78"/>
              <w:ind w:right="162"/>
              <w:jc w:val="right"/>
              <w:rPr>
                <w:sz w:val="21"/>
              </w:rPr>
            </w:pPr>
            <w:r>
              <w:rPr>
                <w:w w:val="95"/>
                <w:sz w:val="21"/>
              </w:rPr>
              <w:t>16</w:t>
            </w:r>
          </w:p>
        </w:tc>
        <w:tc>
          <w:tcPr>
            <w:tcW w:w="2120" w:type="dxa"/>
            <w:tcBorders>
              <w:top w:val="single" w:sz="2" w:space="0" w:color="000000"/>
              <w:left w:val="single" w:sz="2" w:space="0" w:color="000000"/>
              <w:bottom w:val="single" w:sz="2" w:space="0" w:color="000000"/>
              <w:right w:val="single" w:sz="2" w:space="0" w:color="000000"/>
            </w:tcBorders>
          </w:tcPr>
          <w:p>
            <w:pPr>
              <w:pStyle w:val="TableParagraph"/>
              <w:spacing w:line="251" w:lineRule="exact" w:before="105"/>
              <w:ind w:left="197" w:right="180"/>
              <w:jc w:val="center"/>
              <w:rPr>
                <w:sz w:val="21"/>
              </w:rPr>
            </w:pPr>
            <w:r>
              <w:rPr>
                <w:sz w:val="21"/>
              </w:rPr>
              <w:t>人造木板</w:t>
            </w:r>
          </w:p>
        </w:tc>
        <w:tc>
          <w:tcPr>
            <w:tcW w:w="492" w:type="dxa"/>
            <w:tcBorders>
              <w:top w:val="single" w:sz="2" w:space="0" w:color="000000"/>
              <w:left w:val="single" w:sz="2" w:space="0" w:color="000000"/>
              <w:bottom w:val="single" w:sz="2" w:space="0" w:color="000000"/>
              <w:right w:val="single" w:sz="2" w:space="0" w:color="000000"/>
            </w:tcBorders>
          </w:tcPr>
          <w:p>
            <w:pPr>
              <w:pStyle w:val="TableParagraph"/>
              <w:spacing w:line="251" w:lineRule="exact" w:before="105"/>
              <w:ind w:left="126" w:right="109"/>
              <w:jc w:val="center"/>
              <w:rPr>
                <w:sz w:val="21"/>
              </w:rPr>
            </w:pPr>
            <w:r>
              <w:rPr>
                <w:sz w:val="21"/>
              </w:rPr>
              <w:t>m2</w:t>
            </w:r>
          </w:p>
        </w:tc>
        <w:tc>
          <w:tcPr>
            <w:tcW w:w="53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59" w:type="dxa"/>
            <w:tcBorders>
              <w:top w:val="single" w:sz="2" w:space="0" w:color="000000"/>
              <w:left w:val="single" w:sz="2" w:space="0" w:color="000000"/>
              <w:bottom w:val="single" w:sz="2" w:space="0" w:color="000000"/>
              <w:right w:val="single" w:sz="2" w:space="0" w:color="000000"/>
            </w:tcBorders>
          </w:tcPr>
          <w:p>
            <w:pPr>
              <w:pStyle w:val="TableParagraph"/>
              <w:spacing w:line="251" w:lineRule="exact" w:before="105"/>
              <w:ind w:left="49" w:right="35"/>
              <w:jc w:val="center"/>
              <w:rPr>
                <w:sz w:val="21"/>
              </w:rPr>
            </w:pPr>
            <w:r>
              <w:rPr>
                <w:sz w:val="21"/>
              </w:rPr>
              <w:t>m2/㎡</w:t>
            </w:r>
          </w:p>
        </w:tc>
        <w:tc>
          <w:tcPr>
            <w:tcW w:w="63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50" w:type="dxa"/>
            <w:tcBorders>
              <w:top w:val="single" w:sz="2" w:space="0" w:color="000000"/>
              <w:left w:val="single" w:sz="2" w:space="0" w:color="000000"/>
              <w:bottom w:val="single" w:sz="2" w:space="0" w:color="000000"/>
              <w:right w:val="single" w:sz="2" w:space="0" w:color="000000"/>
            </w:tcBorders>
          </w:tcPr>
          <w:p>
            <w:pPr>
              <w:pStyle w:val="TableParagraph"/>
              <w:spacing w:line="251" w:lineRule="exact" w:before="105"/>
              <w:ind w:left="95" w:right="80"/>
              <w:jc w:val="center"/>
              <w:rPr>
                <w:sz w:val="21"/>
              </w:rPr>
            </w:pPr>
            <w:r>
              <w:rPr>
                <w:sz w:val="21"/>
              </w:rPr>
              <w:t>元/㎡</w:t>
            </w:r>
          </w:p>
        </w:tc>
        <w:tc>
          <w:tcPr>
            <w:tcW w:w="117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191" w:type="dxa"/>
            <w:tcBorders>
              <w:top w:val="single" w:sz="2" w:space="0" w:color="000000"/>
              <w:left w:val="single" w:sz="2" w:space="0" w:color="000000"/>
              <w:bottom w:val="single" w:sz="2" w:space="0" w:color="000000"/>
              <w:right w:val="single" w:sz="2" w:space="0" w:color="000000"/>
            </w:tcBorders>
          </w:tcPr>
          <w:p>
            <w:pPr>
              <w:pStyle w:val="TableParagraph"/>
              <w:spacing w:before="47"/>
              <w:ind w:left="143" w:right="123"/>
              <w:jc w:val="center"/>
              <w:rPr>
                <w:sz w:val="22"/>
              </w:rPr>
            </w:pPr>
            <w:r>
              <w:rPr>
                <w:sz w:val="22"/>
              </w:rPr>
              <w:t>5AHJVBCS</w:t>
            </w:r>
          </w:p>
        </w:tc>
        <w:tc>
          <w:tcPr>
            <w:tcW w:w="1000" w:type="dxa"/>
            <w:tcBorders>
              <w:top w:val="single" w:sz="2" w:space="0" w:color="000000"/>
              <w:left w:val="single" w:sz="2" w:space="0" w:color="000000"/>
              <w:bottom w:val="single" w:sz="2" w:space="0" w:color="000000"/>
            </w:tcBorders>
          </w:tcPr>
          <w:p>
            <w:pPr>
              <w:pStyle w:val="TableParagraph"/>
              <w:spacing w:before="47"/>
              <w:ind w:left="43" w:right="22"/>
              <w:jc w:val="center"/>
              <w:rPr>
                <w:sz w:val="22"/>
              </w:rPr>
            </w:pPr>
            <w:r>
              <w:rPr>
                <w:sz w:val="22"/>
              </w:rPr>
              <w:t>5APJVBCS</w:t>
            </w:r>
          </w:p>
        </w:tc>
      </w:tr>
      <w:tr>
        <w:trPr>
          <w:trHeight w:val="385" w:hRule="atLeast"/>
        </w:trPr>
        <w:tc>
          <w:tcPr>
            <w:tcW w:w="577" w:type="dxa"/>
            <w:tcBorders>
              <w:top w:val="single" w:sz="2" w:space="0" w:color="000000"/>
              <w:bottom w:val="single" w:sz="2" w:space="0" w:color="000000"/>
              <w:right w:val="single" w:sz="2" w:space="0" w:color="000000"/>
            </w:tcBorders>
          </w:tcPr>
          <w:p>
            <w:pPr>
              <w:pStyle w:val="TableParagraph"/>
              <w:spacing w:line="251" w:lineRule="exact" w:before="115"/>
              <w:ind w:right="162"/>
              <w:jc w:val="right"/>
              <w:rPr>
                <w:sz w:val="21"/>
              </w:rPr>
            </w:pPr>
            <w:r>
              <w:rPr>
                <w:w w:val="95"/>
                <w:sz w:val="21"/>
              </w:rPr>
              <w:t>17</w:t>
            </w:r>
          </w:p>
        </w:tc>
        <w:tc>
          <w:tcPr>
            <w:tcW w:w="2120" w:type="dxa"/>
            <w:tcBorders>
              <w:top w:val="single" w:sz="2" w:space="0" w:color="000000"/>
              <w:left w:val="single" w:sz="2" w:space="0" w:color="000000"/>
              <w:bottom w:val="single" w:sz="2" w:space="0" w:color="000000"/>
              <w:right w:val="single" w:sz="2" w:space="0" w:color="000000"/>
            </w:tcBorders>
          </w:tcPr>
          <w:p>
            <w:pPr>
              <w:pStyle w:val="TableParagraph"/>
              <w:spacing w:line="258" w:lineRule="exact" w:before="108"/>
              <w:ind w:left="197" w:right="190"/>
              <w:jc w:val="center"/>
              <w:rPr>
                <w:sz w:val="21"/>
              </w:rPr>
            </w:pPr>
            <w:r>
              <w:rPr>
                <w:sz w:val="21"/>
              </w:rPr>
              <w:t>模板</w:t>
            </w:r>
          </w:p>
        </w:tc>
        <w:tc>
          <w:tcPr>
            <w:tcW w:w="492" w:type="dxa"/>
            <w:tcBorders>
              <w:top w:val="single" w:sz="2" w:space="0" w:color="000000"/>
              <w:left w:val="single" w:sz="2" w:space="0" w:color="000000"/>
              <w:bottom w:val="single" w:sz="2" w:space="0" w:color="000000"/>
              <w:right w:val="single" w:sz="2" w:space="0" w:color="000000"/>
            </w:tcBorders>
          </w:tcPr>
          <w:p>
            <w:pPr>
              <w:pStyle w:val="TableParagraph"/>
              <w:spacing w:line="258" w:lineRule="exact" w:before="108"/>
              <w:ind w:left="126" w:right="109"/>
              <w:jc w:val="center"/>
              <w:rPr>
                <w:sz w:val="21"/>
              </w:rPr>
            </w:pPr>
            <w:r>
              <w:rPr>
                <w:sz w:val="21"/>
              </w:rPr>
              <w:t>m2</w:t>
            </w:r>
          </w:p>
        </w:tc>
        <w:tc>
          <w:tcPr>
            <w:tcW w:w="53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59" w:type="dxa"/>
            <w:tcBorders>
              <w:top w:val="single" w:sz="2" w:space="0" w:color="000000"/>
              <w:left w:val="single" w:sz="2" w:space="0" w:color="000000"/>
              <w:bottom w:val="single" w:sz="2" w:space="0" w:color="000000"/>
              <w:right w:val="single" w:sz="2" w:space="0" w:color="000000"/>
            </w:tcBorders>
          </w:tcPr>
          <w:p>
            <w:pPr>
              <w:pStyle w:val="TableParagraph"/>
              <w:spacing w:line="258" w:lineRule="exact" w:before="108"/>
              <w:ind w:left="49" w:right="33"/>
              <w:jc w:val="center"/>
              <w:rPr>
                <w:sz w:val="21"/>
              </w:rPr>
            </w:pPr>
            <w:r>
              <w:rPr>
                <w:sz w:val="21"/>
              </w:rPr>
              <w:t>㎡/㎡</w:t>
            </w:r>
          </w:p>
        </w:tc>
        <w:tc>
          <w:tcPr>
            <w:tcW w:w="63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50" w:type="dxa"/>
            <w:tcBorders>
              <w:top w:val="single" w:sz="2" w:space="0" w:color="000000"/>
              <w:left w:val="single" w:sz="2" w:space="0" w:color="000000"/>
              <w:bottom w:val="single" w:sz="2" w:space="0" w:color="000000"/>
              <w:right w:val="single" w:sz="2" w:space="0" w:color="000000"/>
            </w:tcBorders>
          </w:tcPr>
          <w:p>
            <w:pPr>
              <w:pStyle w:val="TableParagraph"/>
              <w:spacing w:line="258" w:lineRule="exact" w:before="108"/>
              <w:ind w:left="95" w:right="80"/>
              <w:jc w:val="center"/>
              <w:rPr>
                <w:sz w:val="21"/>
              </w:rPr>
            </w:pPr>
            <w:r>
              <w:rPr>
                <w:sz w:val="21"/>
              </w:rPr>
              <w:t>元/㎡</w:t>
            </w:r>
          </w:p>
        </w:tc>
        <w:tc>
          <w:tcPr>
            <w:tcW w:w="117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191" w:type="dxa"/>
            <w:tcBorders>
              <w:top w:val="single" w:sz="2" w:space="0" w:color="000000"/>
              <w:left w:val="single" w:sz="2" w:space="0" w:color="000000"/>
              <w:bottom w:val="single" w:sz="2" w:space="0" w:color="000000"/>
              <w:right w:val="single" w:sz="2" w:space="0" w:color="000000"/>
            </w:tcBorders>
          </w:tcPr>
          <w:p>
            <w:pPr>
              <w:pStyle w:val="TableParagraph"/>
              <w:spacing w:before="52"/>
              <w:ind w:left="143" w:right="123"/>
              <w:jc w:val="center"/>
              <w:rPr>
                <w:sz w:val="22"/>
              </w:rPr>
            </w:pPr>
            <w:r>
              <w:rPr>
                <w:sz w:val="22"/>
              </w:rPr>
              <w:t>5AHJVMPS</w:t>
            </w:r>
          </w:p>
        </w:tc>
        <w:tc>
          <w:tcPr>
            <w:tcW w:w="1000" w:type="dxa"/>
            <w:tcBorders>
              <w:top w:val="single" w:sz="2" w:space="0" w:color="000000"/>
              <w:left w:val="single" w:sz="2" w:space="0" w:color="000000"/>
              <w:bottom w:val="single" w:sz="2" w:space="0" w:color="000000"/>
            </w:tcBorders>
          </w:tcPr>
          <w:p>
            <w:pPr>
              <w:pStyle w:val="TableParagraph"/>
              <w:spacing w:before="52"/>
              <w:ind w:left="43" w:right="22"/>
              <w:jc w:val="center"/>
              <w:rPr>
                <w:sz w:val="22"/>
              </w:rPr>
            </w:pPr>
            <w:r>
              <w:rPr>
                <w:sz w:val="22"/>
              </w:rPr>
              <w:t>5APJVMPS</w:t>
            </w:r>
          </w:p>
        </w:tc>
      </w:tr>
      <w:tr>
        <w:trPr>
          <w:trHeight w:val="376" w:hRule="atLeast"/>
        </w:trPr>
        <w:tc>
          <w:tcPr>
            <w:tcW w:w="577" w:type="dxa"/>
            <w:tcBorders>
              <w:top w:val="single" w:sz="2" w:space="0" w:color="000000"/>
              <w:bottom w:val="single" w:sz="2" w:space="0" w:color="000000"/>
              <w:right w:val="single" w:sz="2" w:space="0" w:color="000000"/>
            </w:tcBorders>
          </w:tcPr>
          <w:p>
            <w:pPr>
              <w:pStyle w:val="TableParagraph"/>
              <w:spacing w:before="77"/>
              <w:ind w:right="162"/>
              <w:jc w:val="right"/>
              <w:rPr>
                <w:sz w:val="21"/>
              </w:rPr>
            </w:pPr>
            <w:r>
              <w:rPr>
                <w:w w:val="95"/>
                <w:sz w:val="21"/>
              </w:rPr>
              <w:t>18</w:t>
            </w:r>
          </w:p>
        </w:tc>
        <w:tc>
          <w:tcPr>
            <w:tcW w:w="2120" w:type="dxa"/>
            <w:tcBorders>
              <w:top w:val="single" w:sz="2" w:space="0" w:color="000000"/>
              <w:left w:val="single" w:sz="2" w:space="0" w:color="000000"/>
              <w:bottom w:val="single" w:sz="2" w:space="0" w:color="000000"/>
              <w:right w:val="single" w:sz="2" w:space="0" w:color="000000"/>
            </w:tcBorders>
          </w:tcPr>
          <w:p>
            <w:pPr>
              <w:pStyle w:val="TableParagraph"/>
              <w:spacing w:line="253" w:lineRule="exact" w:before="103"/>
              <w:ind w:left="197" w:right="190"/>
              <w:jc w:val="center"/>
              <w:rPr>
                <w:sz w:val="21"/>
              </w:rPr>
            </w:pPr>
            <w:r>
              <w:rPr>
                <w:sz w:val="21"/>
              </w:rPr>
              <w:t>模板</w:t>
            </w:r>
          </w:p>
        </w:tc>
        <w:tc>
          <w:tcPr>
            <w:tcW w:w="492" w:type="dxa"/>
            <w:tcBorders>
              <w:top w:val="single" w:sz="2" w:space="0" w:color="000000"/>
              <w:left w:val="single" w:sz="2" w:space="0" w:color="000000"/>
              <w:bottom w:val="single" w:sz="2" w:space="0" w:color="000000"/>
              <w:right w:val="single" w:sz="2" w:space="0" w:color="000000"/>
            </w:tcBorders>
          </w:tcPr>
          <w:p>
            <w:pPr>
              <w:pStyle w:val="TableParagraph"/>
              <w:spacing w:line="253" w:lineRule="exact" w:before="103"/>
              <w:ind w:left="17"/>
              <w:jc w:val="center"/>
              <w:rPr>
                <w:sz w:val="21"/>
              </w:rPr>
            </w:pPr>
            <w:r>
              <w:rPr>
                <w:w w:val="99"/>
                <w:sz w:val="21"/>
              </w:rPr>
              <w:t>t</w:t>
            </w:r>
          </w:p>
        </w:tc>
        <w:tc>
          <w:tcPr>
            <w:tcW w:w="53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59" w:type="dxa"/>
            <w:tcBorders>
              <w:top w:val="single" w:sz="2" w:space="0" w:color="000000"/>
              <w:left w:val="single" w:sz="2" w:space="0" w:color="000000"/>
              <w:bottom w:val="single" w:sz="2" w:space="0" w:color="000000"/>
              <w:right w:val="single" w:sz="2" w:space="0" w:color="000000"/>
            </w:tcBorders>
          </w:tcPr>
          <w:p>
            <w:pPr>
              <w:pStyle w:val="TableParagraph"/>
              <w:spacing w:line="253" w:lineRule="exact" w:before="103"/>
              <w:ind w:left="49" w:right="30"/>
              <w:jc w:val="center"/>
              <w:rPr>
                <w:sz w:val="21"/>
              </w:rPr>
            </w:pPr>
            <w:r>
              <w:rPr>
                <w:sz w:val="21"/>
              </w:rPr>
              <w:t>t/㎡</w:t>
            </w:r>
          </w:p>
        </w:tc>
        <w:tc>
          <w:tcPr>
            <w:tcW w:w="63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50" w:type="dxa"/>
            <w:tcBorders>
              <w:top w:val="single" w:sz="2" w:space="0" w:color="000000"/>
              <w:left w:val="single" w:sz="2" w:space="0" w:color="000000"/>
              <w:bottom w:val="single" w:sz="2" w:space="0" w:color="000000"/>
              <w:right w:val="single" w:sz="2" w:space="0" w:color="000000"/>
            </w:tcBorders>
          </w:tcPr>
          <w:p>
            <w:pPr>
              <w:pStyle w:val="TableParagraph"/>
              <w:spacing w:line="253" w:lineRule="exact" w:before="103"/>
              <w:ind w:left="95" w:right="82"/>
              <w:jc w:val="center"/>
              <w:rPr>
                <w:sz w:val="21"/>
              </w:rPr>
            </w:pPr>
            <w:r>
              <w:rPr>
                <w:sz w:val="21"/>
              </w:rPr>
              <w:t>元/t</w:t>
            </w:r>
          </w:p>
        </w:tc>
        <w:tc>
          <w:tcPr>
            <w:tcW w:w="117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191" w:type="dxa"/>
            <w:tcBorders>
              <w:top w:val="single" w:sz="2" w:space="0" w:color="000000"/>
              <w:left w:val="single" w:sz="2" w:space="0" w:color="000000"/>
              <w:bottom w:val="single" w:sz="2" w:space="0" w:color="000000"/>
              <w:right w:val="single" w:sz="2" w:space="0" w:color="000000"/>
            </w:tcBorders>
          </w:tcPr>
          <w:p>
            <w:pPr>
              <w:pStyle w:val="TableParagraph"/>
              <w:spacing w:before="47"/>
              <w:ind w:left="143" w:right="123"/>
              <w:jc w:val="center"/>
              <w:rPr>
                <w:sz w:val="22"/>
              </w:rPr>
            </w:pPr>
            <w:r>
              <w:rPr>
                <w:sz w:val="22"/>
              </w:rPr>
              <w:t>5AHJVMTS</w:t>
            </w:r>
          </w:p>
        </w:tc>
        <w:tc>
          <w:tcPr>
            <w:tcW w:w="1000" w:type="dxa"/>
            <w:tcBorders>
              <w:top w:val="single" w:sz="2" w:space="0" w:color="000000"/>
              <w:left w:val="single" w:sz="2" w:space="0" w:color="000000"/>
              <w:bottom w:val="single" w:sz="2" w:space="0" w:color="000000"/>
            </w:tcBorders>
          </w:tcPr>
          <w:p>
            <w:pPr>
              <w:pStyle w:val="TableParagraph"/>
              <w:spacing w:before="47"/>
              <w:ind w:left="43" w:right="22"/>
              <w:jc w:val="center"/>
              <w:rPr>
                <w:sz w:val="22"/>
              </w:rPr>
            </w:pPr>
            <w:r>
              <w:rPr>
                <w:sz w:val="22"/>
              </w:rPr>
              <w:t>5APJVMTS</w:t>
            </w:r>
          </w:p>
        </w:tc>
      </w:tr>
      <w:tr>
        <w:trPr>
          <w:trHeight w:val="378" w:hRule="atLeast"/>
        </w:trPr>
        <w:tc>
          <w:tcPr>
            <w:tcW w:w="577" w:type="dxa"/>
            <w:tcBorders>
              <w:top w:val="single" w:sz="2" w:space="0" w:color="000000"/>
              <w:bottom w:val="single" w:sz="2" w:space="0" w:color="000000"/>
              <w:right w:val="single" w:sz="2" w:space="0" w:color="000000"/>
            </w:tcBorders>
          </w:tcPr>
          <w:p>
            <w:pPr>
              <w:pStyle w:val="TableParagraph"/>
              <w:spacing w:before="80"/>
              <w:ind w:right="162"/>
              <w:jc w:val="right"/>
              <w:rPr>
                <w:sz w:val="21"/>
              </w:rPr>
            </w:pPr>
            <w:r>
              <w:rPr>
                <w:w w:val="95"/>
                <w:sz w:val="21"/>
              </w:rPr>
              <w:t>19</w:t>
            </w:r>
          </w:p>
        </w:tc>
        <w:tc>
          <w:tcPr>
            <w:tcW w:w="2120" w:type="dxa"/>
            <w:tcBorders>
              <w:top w:val="single" w:sz="2" w:space="0" w:color="000000"/>
              <w:left w:val="single" w:sz="2" w:space="0" w:color="000000"/>
              <w:bottom w:val="single" w:sz="2" w:space="0" w:color="000000"/>
              <w:right w:val="single" w:sz="2" w:space="0" w:color="000000"/>
            </w:tcBorders>
          </w:tcPr>
          <w:p>
            <w:pPr>
              <w:pStyle w:val="TableParagraph"/>
              <w:spacing w:line="253" w:lineRule="exact" w:before="106"/>
              <w:ind w:left="197" w:right="185"/>
              <w:jc w:val="center"/>
              <w:rPr>
                <w:sz w:val="21"/>
              </w:rPr>
            </w:pPr>
            <w:r>
              <w:rPr>
                <w:sz w:val="21"/>
              </w:rPr>
              <w:t>涂料</w:t>
            </w:r>
          </w:p>
        </w:tc>
        <w:tc>
          <w:tcPr>
            <w:tcW w:w="492" w:type="dxa"/>
            <w:tcBorders>
              <w:top w:val="single" w:sz="2" w:space="0" w:color="000000"/>
              <w:left w:val="single" w:sz="2" w:space="0" w:color="000000"/>
              <w:bottom w:val="single" w:sz="2" w:space="0" w:color="000000"/>
              <w:right w:val="single" w:sz="2" w:space="0" w:color="000000"/>
            </w:tcBorders>
          </w:tcPr>
          <w:p>
            <w:pPr>
              <w:pStyle w:val="TableParagraph"/>
              <w:spacing w:line="253" w:lineRule="exact" w:before="106"/>
              <w:ind w:left="17"/>
              <w:jc w:val="center"/>
              <w:rPr>
                <w:sz w:val="21"/>
              </w:rPr>
            </w:pPr>
            <w:r>
              <w:rPr>
                <w:w w:val="99"/>
                <w:sz w:val="21"/>
              </w:rPr>
              <w:t>t</w:t>
            </w:r>
          </w:p>
        </w:tc>
        <w:tc>
          <w:tcPr>
            <w:tcW w:w="53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59" w:type="dxa"/>
            <w:tcBorders>
              <w:top w:val="single" w:sz="2" w:space="0" w:color="000000"/>
              <w:left w:val="single" w:sz="2" w:space="0" w:color="000000"/>
              <w:bottom w:val="single" w:sz="2" w:space="0" w:color="000000"/>
              <w:right w:val="single" w:sz="2" w:space="0" w:color="000000"/>
            </w:tcBorders>
          </w:tcPr>
          <w:p>
            <w:pPr>
              <w:pStyle w:val="TableParagraph"/>
              <w:spacing w:line="253" w:lineRule="exact" w:before="106"/>
              <w:ind w:left="49" w:right="30"/>
              <w:jc w:val="center"/>
              <w:rPr>
                <w:sz w:val="21"/>
              </w:rPr>
            </w:pPr>
            <w:r>
              <w:rPr>
                <w:sz w:val="21"/>
              </w:rPr>
              <w:t>t/㎡</w:t>
            </w:r>
          </w:p>
        </w:tc>
        <w:tc>
          <w:tcPr>
            <w:tcW w:w="63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50" w:type="dxa"/>
            <w:tcBorders>
              <w:top w:val="single" w:sz="2" w:space="0" w:color="000000"/>
              <w:left w:val="single" w:sz="2" w:space="0" w:color="000000"/>
              <w:bottom w:val="single" w:sz="2" w:space="0" w:color="000000"/>
              <w:right w:val="single" w:sz="2" w:space="0" w:color="000000"/>
            </w:tcBorders>
          </w:tcPr>
          <w:p>
            <w:pPr>
              <w:pStyle w:val="TableParagraph"/>
              <w:spacing w:line="253" w:lineRule="exact" w:before="106"/>
              <w:ind w:left="95" w:right="82"/>
              <w:jc w:val="center"/>
              <w:rPr>
                <w:sz w:val="21"/>
              </w:rPr>
            </w:pPr>
            <w:r>
              <w:rPr>
                <w:sz w:val="21"/>
              </w:rPr>
              <w:t>元/t</w:t>
            </w:r>
          </w:p>
        </w:tc>
        <w:tc>
          <w:tcPr>
            <w:tcW w:w="117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191" w:type="dxa"/>
            <w:tcBorders>
              <w:top w:val="single" w:sz="2" w:space="0" w:color="000000"/>
              <w:left w:val="single" w:sz="2" w:space="0" w:color="000000"/>
              <w:bottom w:val="single" w:sz="2" w:space="0" w:color="000000"/>
              <w:right w:val="single" w:sz="2" w:space="0" w:color="000000"/>
            </w:tcBorders>
          </w:tcPr>
          <w:p>
            <w:pPr>
              <w:pStyle w:val="TableParagraph"/>
              <w:spacing w:before="48"/>
              <w:ind w:left="143" w:right="123"/>
              <w:jc w:val="center"/>
              <w:rPr>
                <w:sz w:val="22"/>
              </w:rPr>
            </w:pPr>
            <w:r>
              <w:rPr>
                <w:sz w:val="22"/>
              </w:rPr>
              <w:t>5AHJVTLS</w:t>
            </w:r>
          </w:p>
        </w:tc>
        <w:tc>
          <w:tcPr>
            <w:tcW w:w="1000" w:type="dxa"/>
            <w:tcBorders>
              <w:top w:val="single" w:sz="2" w:space="0" w:color="000000"/>
              <w:left w:val="single" w:sz="2" w:space="0" w:color="000000"/>
              <w:bottom w:val="single" w:sz="2" w:space="0" w:color="000000"/>
            </w:tcBorders>
          </w:tcPr>
          <w:p>
            <w:pPr>
              <w:pStyle w:val="TableParagraph"/>
              <w:spacing w:before="48"/>
              <w:ind w:left="43" w:right="22"/>
              <w:jc w:val="center"/>
              <w:rPr>
                <w:sz w:val="22"/>
              </w:rPr>
            </w:pPr>
            <w:r>
              <w:rPr>
                <w:sz w:val="22"/>
              </w:rPr>
              <w:t>5APJVTLS</w:t>
            </w:r>
          </w:p>
        </w:tc>
      </w:tr>
      <w:tr>
        <w:trPr>
          <w:trHeight w:val="324" w:hRule="atLeast"/>
        </w:trPr>
        <w:tc>
          <w:tcPr>
            <w:tcW w:w="577" w:type="dxa"/>
            <w:tcBorders>
              <w:top w:val="single" w:sz="2" w:space="0" w:color="000000"/>
              <w:bottom w:val="single" w:sz="2" w:space="0" w:color="000000"/>
              <w:right w:val="single" w:sz="2" w:space="0" w:color="000000"/>
            </w:tcBorders>
          </w:tcPr>
          <w:p>
            <w:pPr>
              <w:pStyle w:val="TableParagraph"/>
              <w:spacing w:before="27"/>
              <w:ind w:right="167"/>
              <w:jc w:val="right"/>
              <w:rPr>
                <w:sz w:val="21"/>
              </w:rPr>
            </w:pPr>
            <w:r>
              <w:rPr>
                <w:sz w:val="21"/>
              </w:rPr>
              <w:t>20</w:t>
            </w:r>
          </w:p>
        </w:tc>
        <w:tc>
          <w:tcPr>
            <w:tcW w:w="2120" w:type="dxa"/>
            <w:tcBorders>
              <w:top w:val="single" w:sz="2" w:space="0" w:color="000000"/>
              <w:left w:val="single" w:sz="2" w:space="0" w:color="000000"/>
              <w:bottom w:val="single" w:sz="2" w:space="0" w:color="000000"/>
              <w:right w:val="single" w:sz="2" w:space="0" w:color="000000"/>
            </w:tcBorders>
          </w:tcPr>
          <w:p>
            <w:pPr>
              <w:pStyle w:val="TableParagraph"/>
              <w:spacing w:line="253" w:lineRule="exact" w:before="51"/>
              <w:ind w:left="197" w:right="185"/>
              <w:jc w:val="center"/>
              <w:rPr>
                <w:sz w:val="21"/>
              </w:rPr>
            </w:pPr>
            <w:r>
              <w:rPr>
                <w:sz w:val="21"/>
              </w:rPr>
              <w:t>防水卷材</w:t>
            </w:r>
          </w:p>
        </w:tc>
        <w:tc>
          <w:tcPr>
            <w:tcW w:w="492" w:type="dxa"/>
            <w:tcBorders>
              <w:top w:val="single" w:sz="2" w:space="0" w:color="000000"/>
              <w:left w:val="single" w:sz="2" w:space="0" w:color="000000"/>
              <w:bottom w:val="single" w:sz="2" w:space="0" w:color="000000"/>
              <w:right w:val="single" w:sz="2" w:space="0" w:color="000000"/>
            </w:tcBorders>
          </w:tcPr>
          <w:p>
            <w:pPr>
              <w:pStyle w:val="TableParagraph"/>
              <w:spacing w:line="253" w:lineRule="exact" w:before="51"/>
              <w:ind w:left="126" w:right="109"/>
              <w:jc w:val="center"/>
              <w:rPr>
                <w:sz w:val="21"/>
              </w:rPr>
            </w:pPr>
            <w:r>
              <w:rPr>
                <w:sz w:val="21"/>
              </w:rPr>
              <w:t>m2</w:t>
            </w:r>
          </w:p>
        </w:tc>
        <w:tc>
          <w:tcPr>
            <w:tcW w:w="53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59" w:type="dxa"/>
            <w:tcBorders>
              <w:top w:val="single" w:sz="2" w:space="0" w:color="000000"/>
              <w:left w:val="single" w:sz="2" w:space="0" w:color="000000"/>
              <w:bottom w:val="single" w:sz="2" w:space="0" w:color="000000"/>
              <w:right w:val="single" w:sz="2" w:space="0" w:color="000000"/>
            </w:tcBorders>
          </w:tcPr>
          <w:p>
            <w:pPr>
              <w:pStyle w:val="TableParagraph"/>
              <w:spacing w:line="253" w:lineRule="exact" w:before="51"/>
              <w:ind w:left="49" w:right="33"/>
              <w:jc w:val="center"/>
              <w:rPr>
                <w:sz w:val="21"/>
              </w:rPr>
            </w:pPr>
            <w:r>
              <w:rPr>
                <w:sz w:val="21"/>
              </w:rPr>
              <w:t>㎡/㎡</w:t>
            </w:r>
          </w:p>
        </w:tc>
        <w:tc>
          <w:tcPr>
            <w:tcW w:w="63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50" w:type="dxa"/>
            <w:tcBorders>
              <w:top w:val="single" w:sz="2" w:space="0" w:color="000000"/>
              <w:left w:val="single" w:sz="2" w:space="0" w:color="000000"/>
              <w:bottom w:val="single" w:sz="2" w:space="0" w:color="000000"/>
              <w:right w:val="single" w:sz="2" w:space="0" w:color="000000"/>
            </w:tcBorders>
          </w:tcPr>
          <w:p>
            <w:pPr>
              <w:pStyle w:val="TableParagraph"/>
              <w:spacing w:line="253" w:lineRule="exact" w:before="51"/>
              <w:ind w:left="95" w:right="80"/>
              <w:jc w:val="center"/>
              <w:rPr>
                <w:sz w:val="21"/>
              </w:rPr>
            </w:pPr>
            <w:r>
              <w:rPr>
                <w:sz w:val="21"/>
              </w:rPr>
              <w:t>元/㎡</w:t>
            </w:r>
          </w:p>
        </w:tc>
        <w:tc>
          <w:tcPr>
            <w:tcW w:w="117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191" w:type="dxa"/>
            <w:tcBorders>
              <w:top w:val="single" w:sz="2" w:space="0" w:color="000000"/>
              <w:left w:val="single" w:sz="2" w:space="0" w:color="000000"/>
              <w:bottom w:val="single" w:sz="2" w:space="0" w:color="000000"/>
              <w:right w:val="single" w:sz="2" w:space="0" w:color="000000"/>
            </w:tcBorders>
          </w:tcPr>
          <w:p>
            <w:pPr>
              <w:pStyle w:val="TableParagraph"/>
              <w:spacing w:before="22"/>
              <w:ind w:left="143" w:right="123"/>
              <w:jc w:val="center"/>
              <w:rPr>
                <w:sz w:val="22"/>
              </w:rPr>
            </w:pPr>
            <w:r>
              <w:rPr>
                <w:sz w:val="22"/>
              </w:rPr>
              <w:t>5AHJVJCS</w:t>
            </w:r>
          </w:p>
        </w:tc>
        <w:tc>
          <w:tcPr>
            <w:tcW w:w="1000" w:type="dxa"/>
            <w:tcBorders>
              <w:top w:val="single" w:sz="2" w:space="0" w:color="000000"/>
              <w:left w:val="single" w:sz="2" w:space="0" w:color="000000"/>
              <w:bottom w:val="single" w:sz="2" w:space="0" w:color="000000"/>
            </w:tcBorders>
          </w:tcPr>
          <w:p>
            <w:pPr>
              <w:pStyle w:val="TableParagraph"/>
              <w:spacing w:before="22"/>
              <w:ind w:left="43" w:right="22"/>
              <w:jc w:val="center"/>
              <w:rPr>
                <w:sz w:val="22"/>
              </w:rPr>
            </w:pPr>
            <w:r>
              <w:rPr>
                <w:sz w:val="22"/>
              </w:rPr>
              <w:t>5APJVJCS</w:t>
            </w:r>
          </w:p>
        </w:tc>
      </w:tr>
      <w:tr>
        <w:trPr>
          <w:trHeight w:val="387" w:hRule="atLeast"/>
        </w:trPr>
        <w:tc>
          <w:tcPr>
            <w:tcW w:w="577" w:type="dxa"/>
            <w:tcBorders>
              <w:top w:val="single" w:sz="2" w:space="0" w:color="000000"/>
              <w:bottom w:val="single" w:sz="2" w:space="0" w:color="000000"/>
              <w:right w:val="single" w:sz="2" w:space="0" w:color="000000"/>
            </w:tcBorders>
          </w:tcPr>
          <w:p>
            <w:pPr>
              <w:pStyle w:val="TableParagraph"/>
              <w:spacing w:line="252" w:lineRule="exact" w:before="115"/>
              <w:ind w:right="167"/>
              <w:jc w:val="right"/>
              <w:rPr>
                <w:sz w:val="21"/>
              </w:rPr>
            </w:pPr>
            <w:r>
              <w:rPr>
                <w:sz w:val="21"/>
              </w:rPr>
              <w:t>21</w:t>
            </w:r>
          </w:p>
        </w:tc>
        <w:tc>
          <w:tcPr>
            <w:tcW w:w="2120" w:type="dxa"/>
            <w:tcBorders>
              <w:top w:val="single" w:sz="2" w:space="0" w:color="000000"/>
              <w:left w:val="single" w:sz="2" w:space="0" w:color="000000"/>
              <w:bottom w:val="single" w:sz="2" w:space="0" w:color="000000"/>
              <w:right w:val="single" w:sz="2" w:space="0" w:color="000000"/>
            </w:tcBorders>
          </w:tcPr>
          <w:p>
            <w:pPr>
              <w:pStyle w:val="TableParagraph"/>
              <w:spacing w:line="257" w:lineRule="exact" w:before="111"/>
              <w:ind w:left="197" w:right="192"/>
              <w:jc w:val="center"/>
              <w:rPr>
                <w:sz w:val="21"/>
              </w:rPr>
            </w:pPr>
            <w:r>
              <w:rPr>
                <w:sz w:val="21"/>
              </w:rPr>
              <w:t>绝热保温材料</w:t>
            </w:r>
          </w:p>
        </w:tc>
        <w:tc>
          <w:tcPr>
            <w:tcW w:w="492" w:type="dxa"/>
            <w:tcBorders>
              <w:top w:val="single" w:sz="2" w:space="0" w:color="000000"/>
              <w:left w:val="single" w:sz="2" w:space="0" w:color="000000"/>
              <w:bottom w:val="single" w:sz="2" w:space="0" w:color="000000"/>
              <w:right w:val="single" w:sz="2" w:space="0" w:color="000000"/>
            </w:tcBorders>
          </w:tcPr>
          <w:p>
            <w:pPr>
              <w:pStyle w:val="TableParagraph"/>
              <w:spacing w:line="257" w:lineRule="exact" w:before="111"/>
              <w:ind w:left="125" w:right="110"/>
              <w:jc w:val="center"/>
              <w:rPr>
                <w:sz w:val="21"/>
              </w:rPr>
            </w:pPr>
            <w:r>
              <w:rPr>
                <w:sz w:val="21"/>
              </w:rPr>
              <w:t>m³</w:t>
            </w:r>
          </w:p>
        </w:tc>
        <w:tc>
          <w:tcPr>
            <w:tcW w:w="53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59" w:type="dxa"/>
            <w:tcBorders>
              <w:top w:val="single" w:sz="2" w:space="0" w:color="000000"/>
              <w:left w:val="single" w:sz="2" w:space="0" w:color="000000"/>
              <w:bottom w:val="single" w:sz="2" w:space="0" w:color="000000"/>
              <w:right w:val="single" w:sz="2" w:space="0" w:color="000000"/>
            </w:tcBorders>
          </w:tcPr>
          <w:p>
            <w:pPr>
              <w:pStyle w:val="TableParagraph"/>
              <w:spacing w:line="257" w:lineRule="exact" w:before="111"/>
              <w:ind w:left="45" w:right="36"/>
              <w:jc w:val="center"/>
              <w:rPr>
                <w:sz w:val="21"/>
              </w:rPr>
            </w:pPr>
            <w:r>
              <w:rPr>
                <w:sz w:val="21"/>
              </w:rPr>
              <w:t>m³/㎡</w:t>
            </w:r>
          </w:p>
        </w:tc>
        <w:tc>
          <w:tcPr>
            <w:tcW w:w="63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50" w:type="dxa"/>
            <w:tcBorders>
              <w:top w:val="single" w:sz="2" w:space="0" w:color="000000"/>
              <w:left w:val="single" w:sz="2" w:space="0" w:color="000000"/>
              <w:bottom w:val="single" w:sz="2" w:space="0" w:color="000000"/>
              <w:right w:val="single" w:sz="2" w:space="0" w:color="000000"/>
            </w:tcBorders>
          </w:tcPr>
          <w:p>
            <w:pPr>
              <w:pStyle w:val="TableParagraph"/>
              <w:spacing w:line="257" w:lineRule="exact" w:before="111"/>
              <w:ind w:left="95" w:right="79"/>
              <w:jc w:val="center"/>
              <w:rPr>
                <w:sz w:val="21"/>
              </w:rPr>
            </w:pPr>
            <w:r>
              <w:rPr>
                <w:sz w:val="21"/>
              </w:rPr>
              <w:t>元/m³</w:t>
            </w:r>
          </w:p>
        </w:tc>
        <w:tc>
          <w:tcPr>
            <w:tcW w:w="117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191" w:type="dxa"/>
            <w:tcBorders>
              <w:top w:val="single" w:sz="2" w:space="0" w:color="000000"/>
              <w:left w:val="single" w:sz="2" w:space="0" w:color="000000"/>
              <w:bottom w:val="single" w:sz="2" w:space="0" w:color="000000"/>
              <w:right w:val="single" w:sz="2" w:space="0" w:color="000000"/>
            </w:tcBorders>
          </w:tcPr>
          <w:p>
            <w:pPr>
              <w:pStyle w:val="TableParagraph"/>
              <w:spacing w:before="53"/>
              <w:ind w:left="143" w:right="123"/>
              <w:jc w:val="center"/>
              <w:rPr>
                <w:sz w:val="22"/>
              </w:rPr>
            </w:pPr>
            <w:r>
              <w:rPr>
                <w:sz w:val="22"/>
              </w:rPr>
              <w:t>5AHJRBWS</w:t>
            </w:r>
          </w:p>
        </w:tc>
        <w:tc>
          <w:tcPr>
            <w:tcW w:w="1000" w:type="dxa"/>
            <w:tcBorders>
              <w:top w:val="single" w:sz="2" w:space="0" w:color="000000"/>
              <w:left w:val="single" w:sz="2" w:space="0" w:color="000000"/>
              <w:bottom w:val="single" w:sz="2" w:space="0" w:color="000000"/>
            </w:tcBorders>
          </w:tcPr>
          <w:p>
            <w:pPr>
              <w:pStyle w:val="TableParagraph"/>
              <w:spacing w:before="53"/>
              <w:ind w:left="43" w:right="22"/>
              <w:jc w:val="center"/>
              <w:rPr>
                <w:sz w:val="22"/>
              </w:rPr>
            </w:pPr>
            <w:r>
              <w:rPr>
                <w:sz w:val="22"/>
              </w:rPr>
              <w:t>5APJRBWS</w:t>
            </w:r>
          </w:p>
        </w:tc>
      </w:tr>
      <w:tr>
        <w:trPr>
          <w:trHeight w:val="389" w:hRule="atLeast"/>
        </w:trPr>
        <w:tc>
          <w:tcPr>
            <w:tcW w:w="577" w:type="dxa"/>
            <w:tcBorders>
              <w:top w:val="single" w:sz="2" w:space="0" w:color="000000"/>
              <w:bottom w:val="single" w:sz="2" w:space="0" w:color="000000"/>
              <w:right w:val="single" w:sz="2" w:space="0" w:color="000000"/>
            </w:tcBorders>
          </w:tcPr>
          <w:p>
            <w:pPr>
              <w:pStyle w:val="TableParagraph"/>
              <w:spacing w:line="253" w:lineRule="exact" w:before="116"/>
              <w:ind w:right="167"/>
              <w:jc w:val="right"/>
              <w:rPr>
                <w:sz w:val="21"/>
              </w:rPr>
            </w:pPr>
            <w:r>
              <w:rPr>
                <w:sz w:val="21"/>
              </w:rPr>
              <w:t>22</w:t>
            </w:r>
          </w:p>
        </w:tc>
        <w:tc>
          <w:tcPr>
            <w:tcW w:w="2120" w:type="dxa"/>
            <w:tcBorders>
              <w:top w:val="single" w:sz="2" w:space="0" w:color="000000"/>
              <w:left w:val="single" w:sz="2" w:space="0" w:color="000000"/>
              <w:bottom w:val="single" w:sz="2" w:space="0" w:color="000000"/>
              <w:right w:val="single" w:sz="2" w:space="0" w:color="000000"/>
            </w:tcBorders>
          </w:tcPr>
          <w:p>
            <w:pPr>
              <w:pStyle w:val="TableParagraph"/>
              <w:spacing w:line="258" w:lineRule="exact" w:before="111"/>
              <w:ind w:left="197" w:right="190"/>
              <w:jc w:val="center"/>
              <w:rPr>
                <w:sz w:val="21"/>
              </w:rPr>
            </w:pPr>
            <w:r>
              <w:rPr>
                <w:sz w:val="21"/>
              </w:rPr>
              <w:t>砂浆</w:t>
            </w:r>
          </w:p>
        </w:tc>
        <w:tc>
          <w:tcPr>
            <w:tcW w:w="492" w:type="dxa"/>
            <w:tcBorders>
              <w:top w:val="single" w:sz="2" w:space="0" w:color="000000"/>
              <w:left w:val="single" w:sz="2" w:space="0" w:color="000000"/>
              <w:bottom w:val="single" w:sz="2" w:space="0" w:color="000000"/>
              <w:right w:val="single" w:sz="2" w:space="0" w:color="000000"/>
            </w:tcBorders>
          </w:tcPr>
          <w:p>
            <w:pPr>
              <w:pStyle w:val="TableParagraph"/>
              <w:spacing w:line="258" w:lineRule="exact" w:before="111"/>
              <w:ind w:left="17"/>
              <w:jc w:val="center"/>
              <w:rPr>
                <w:sz w:val="21"/>
              </w:rPr>
            </w:pPr>
            <w:r>
              <w:rPr>
                <w:w w:val="99"/>
                <w:sz w:val="21"/>
              </w:rPr>
              <w:t>t</w:t>
            </w:r>
          </w:p>
        </w:tc>
        <w:tc>
          <w:tcPr>
            <w:tcW w:w="53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59" w:type="dxa"/>
            <w:tcBorders>
              <w:top w:val="single" w:sz="2" w:space="0" w:color="000000"/>
              <w:left w:val="single" w:sz="2" w:space="0" w:color="000000"/>
              <w:bottom w:val="single" w:sz="2" w:space="0" w:color="000000"/>
              <w:right w:val="single" w:sz="2" w:space="0" w:color="000000"/>
            </w:tcBorders>
          </w:tcPr>
          <w:p>
            <w:pPr>
              <w:pStyle w:val="TableParagraph"/>
              <w:spacing w:line="258" w:lineRule="exact" w:before="111"/>
              <w:ind w:left="49" w:right="30"/>
              <w:jc w:val="center"/>
              <w:rPr>
                <w:sz w:val="21"/>
              </w:rPr>
            </w:pPr>
            <w:r>
              <w:rPr>
                <w:sz w:val="21"/>
              </w:rPr>
              <w:t>t/㎡</w:t>
            </w:r>
          </w:p>
        </w:tc>
        <w:tc>
          <w:tcPr>
            <w:tcW w:w="63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50" w:type="dxa"/>
            <w:tcBorders>
              <w:top w:val="single" w:sz="2" w:space="0" w:color="000000"/>
              <w:left w:val="single" w:sz="2" w:space="0" w:color="000000"/>
              <w:bottom w:val="single" w:sz="2" w:space="0" w:color="000000"/>
              <w:right w:val="single" w:sz="2" w:space="0" w:color="000000"/>
            </w:tcBorders>
          </w:tcPr>
          <w:p>
            <w:pPr>
              <w:pStyle w:val="TableParagraph"/>
              <w:spacing w:line="258" w:lineRule="exact" w:before="111"/>
              <w:ind w:left="95" w:right="82"/>
              <w:jc w:val="center"/>
              <w:rPr>
                <w:sz w:val="21"/>
              </w:rPr>
            </w:pPr>
            <w:r>
              <w:rPr>
                <w:sz w:val="21"/>
              </w:rPr>
              <w:t>元/t</w:t>
            </w:r>
          </w:p>
        </w:tc>
        <w:tc>
          <w:tcPr>
            <w:tcW w:w="117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191" w:type="dxa"/>
            <w:tcBorders>
              <w:top w:val="single" w:sz="2" w:space="0" w:color="000000"/>
              <w:left w:val="single" w:sz="2" w:space="0" w:color="000000"/>
              <w:bottom w:val="single" w:sz="2" w:space="0" w:color="000000"/>
              <w:right w:val="single" w:sz="2" w:space="0" w:color="000000"/>
            </w:tcBorders>
          </w:tcPr>
          <w:p>
            <w:pPr>
              <w:pStyle w:val="TableParagraph"/>
              <w:spacing w:before="53"/>
              <w:ind w:left="143" w:right="123"/>
              <w:jc w:val="center"/>
              <w:rPr>
                <w:sz w:val="22"/>
              </w:rPr>
            </w:pPr>
            <w:r>
              <w:rPr>
                <w:sz w:val="22"/>
              </w:rPr>
              <w:t>5AHJVUJS</w:t>
            </w:r>
          </w:p>
        </w:tc>
        <w:tc>
          <w:tcPr>
            <w:tcW w:w="1000" w:type="dxa"/>
            <w:tcBorders>
              <w:top w:val="single" w:sz="2" w:space="0" w:color="000000"/>
              <w:left w:val="single" w:sz="2" w:space="0" w:color="000000"/>
              <w:bottom w:val="single" w:sz="2" w:space="0" w:color="000000"/>
            </w:tcBorders>
          </w:tcPr>
          <w:p>
            <w:pPr>
              <w:pStyle w:val="TableParagraph"/>
              <w:spacing w:before="53"/>
              <w:ind w:left="43" w:right="22"/>
              <w:jc w:val="center"/>
              <w:rPr>
                <w:sz w:val="22"/>
              </w:rPr>
            </w:pPr>
            <w:r>
              <w:rPr>
                <w:sz w:val="22"/>
              </w:rPr>
              <w:t>5APJVUJS</w:t>
            </w:r>
          </w:p>
        </w:tc>
      </w:tr>
      <w:tr>
        <w:trPr>
          <w:trHeight w:val="377" w:hRule="atLeast"/>
        </w:trPr>
        <w:tc>
          <w:tcPr>
            <w:tcW w:w="577" w:type="dxa"/>
            <w:tcBorders>
              <w:top w:val="single" w:sz="2" w:space="0" w:color="000000"/>
              <w:bottom w:val="single" w:sz="2" w:space="0" w:color="000000"/>
              <w:right w:val="single" w:sz="2" w:space="0" w:color="000000"/>
            </w:tcBorders>
          </w:tcPr>
          <w:p>
            <w:pPr>
              <w:pStyle w:val="TableParagraph"/>
              <w:spacing w:before="80"/>
              <w:ind w:right="167"/>
              <w:jc w:val="right"/>
              <w:rPr>
                <w:sz w:val="21"/>
              </w:rPr>
            </w:pPr>
            <w:r>
              <w:rPr>
                <w:sz w:val="21"/>
              </w:rPr>
              <w:t>23</w:t>
            </w:r>
          </w:p>
        </w:tc>
        <w:tc>
          <w:tcPr>
            <w:tcW w:w="2120" w:type="dxa"/>
            <w:tcBorders>
              <w:top w:val="single" w:sz="2" w:space="0" w:color="000000"/>
              <w:left w:val="single" w:sz="2" w:space="0" w:color="000000"/>
              <w:bottom w:val="single" w:sz="2" w:space="0" w:color="000000"/>
              <w:right w:val="single" w:sz="2" w:space="0" w:color="000000"/>
            </w:tcBorders>
          </w:tcPr>
          <w:p>
            <w:pPr>
              <w:pStyle w:val="TableParagraph"/>
              <w:spacing w:line="252" w:lineRule="exact" w:before="106"/>
              <w:ind w:left="197" w:right="192"/>
              <w:jc w:val="center"/>
              <w:rPr>
                <w:sz w:val="21"/>
              </w:rPr>
            </w:pPr>
            <w:r>
              <w:rPr>
                <w:sz w:val="21"/>
              </w:rPr>
              <w:t>普通混凝土</w:t>
            </w:r>
          </w:p>
        </w:tc>
        <w:tc>
          <w:tcPr>
            <w:tcW w:w="492" w:type="dxa"/>
            <w:tcBorders>
              <w:top w:val="single" w:sz="2" w:space="0" w:color="000000"/>
              <w:left w:val="single" w:sz="2" w:space="0" w:color="000000"/>
              <w:bottom w:val="single" w:sz="2" w:space="0" w:color="000000"/>
              <w:right w:val="single" w:sz="2" w:space="0" w:color="000000"/>
            </w:tcBorders>
          </w:tcPr>
          <w:p>
            <w:pPr>
              <w:pStyle w:val="TableParagraph"/>
              <w:spacing w:line="252" w:lineRule="exact" w:before="106"/>
              <w:ind w:left="125" w:right="110"/>
              <w:jc w:val="center"/>
              <w:rPr>
                <w:sz w:val="21"/>
              </w:rPr>
            </w:pPr>
            <w:r>
              <w:rPr>
                <w:sz w:val="21"/>
              </w:rPr>
              <w:t>m³</w:t>
            </w:r>
          </w:p>
        </w:tc>
        <w:tc>
          <w:tcPr>
            <w:tcW w:w="53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59" w:type="dxa"/>
            <w:tcBorders>
              <w:top w:val="single" w:sz="2" w:space="0" w:color="000000"/>
              <w:left w:val="single" w:sz="2" w:space="0" w:color="000000"/>
              <w:bottom w:val="single" w:sz="2" w:space="0" w:color="000000"/>
              <w:right w:val="single" w:sz="2" w:space="0" w:color="000000"/>
            </w:tcBorders>
          </w:tcPr>
          <w:p>
            <w:pPr>
              <w:pStyle w:val="TableParagraph"/>
              <w:spacing w:line="252" w:lineRule="exact" w:before="106"/>
              <w:ind w:left="45" w:right="36"/>
              <w:jc w:val="center"/>
              <w:rPr>
                <w:sz w:val="21"/>
              </w:rPr>
            </w:pPr>
            <w:r>
              <w:rPr>
                <w:sz w:val="21"/>
              </w:rPr>
              <w:t>m³/㎡</w:t>
            </w:r>
          </w:p>
        </w:tc>
        <w:tc>
          <w:tcPr>
            <w:tcW w:w="63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50" w:type="dxa"/>
            <w:tcBorders>
              <w:top w:val="single" w:sz="2" w:space="0" w:color="000000"/>
              <w:left w:val="single" w:sz="2" w:space="0" w:color="000000"/>
              <w:bottom w:val="single" w:sz="2" w:space="0" w:color="000000"/>
              <w:right w:val="single" w:sz="2" w:space="0" w:color="000000"/>
            </w:tcBorders>
          </w:tcPr>
          <w:p>
            <w:pPr>
              <w:pStyle w:val="TableParagraph"/>
              <w:spacing w:line="252" w:lineRule="exact" w:before="106"/>
              <w:ind w:left="95" w:right="79"/>
              <w:jc w:val="center"/>
              <w:rPr>
                <w:sz w:val="21"/>
              </w:rPr>
            </w:pPr>
            <w:r>
              <w:rPr>
                <w:sz w:val="21"/>
              </w:rPr>
              <w:t>元/m³</w:t>
            </w:r>
          </w:p>
        </w:tc>
        <w:tc>
          <w:tcPr>
            <w:tcW w:w="117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191" w:type="dxa"/>
            <w:tcBorders>
              <w:top w:val="single" w:sz="2" w:space="0" w:color="000000"/>
              <w:left w:val="single" w:sz="2" w:space="0" w:color="000000"/>
              <w:bottom w:val="single" w:sz="2" w:space="0" w:color="000000"/>
              <w:right w:val="single" w:sz="2" w:space="0" w:color="000000"/>
            </w:tcBorders>
          </w:tcPr>
          <w:p>
            <w:pPr>
              <w:pStyle w:val="TableParagraph"/>
              <w:spacing w:before="48"/>
              <w:ind w:left="143" w:right="123"/>
              <w:jc w:val="center"/>
              <w:rPr>
                <w:sz w:val="22"/>
              </w:rPr>
            </w:pPr>
            <w:r>
              <w:rPr>
                <w:sz w:val="22"/>
              </w:rPr>
              <w:t>5AHPTTLS</w:t>
            </w:r>
          </w:p>
        </w:tc>
        <w:tc>
          <w:tcPr>
            <w:tcW w:w="1000" w:type="dxa"/>
            <w:tcBorders>
              <w:top w:val="single" w:sz="2" w:space="0" w:color="000000"/>
              <w:left w:val="single" w:sz="2" w:space="0" w:color="000000"/>
              <w:bottom w:val="single" w:sz="2" w:space="0" w:color="000000"/>
            </w:tcBorders>
          </w:tcPr>
          <w:p>
            <w:pPr>
              <w:pStyle w:val="TableParagraph"/>
              <w:spacing w:before="48"/>
              <w:ind w:left="43" w:right="22"/>
              <w:jc w:val="center"/>
              <w:rPr>
                <w:sz w:val="22"/>
              </w:rPr>
            </w:pPr>
            <w:r>
              <w:rPr>
                <w:sz w:val="22"/>
              </w:rPr>
              <w:t>5APPTTLS</w:t>
            </w:r>
          </w:p>
        </w:tc>
      </w:tr>
      <w:tr>
        <w:trPr>
          <w:trHeight w:val="389" w:hRule="atLeast"/>
        </w:trPr>
        <w:tc>
          <w:tcPr>
            <w:tcW w:w="577" w:type="dxa"/>
            <w:tcBorders>
              <w:top w:val="single" w:sz="2" w:space="0" w:color="000000"/>
              <w:bottom w:val="single" w:sz="2" w:space="0" w:color="000000"/>
              <w:right w:val="single" w:sz="2" w:space="0" w:color="000000"/>
            </w:tcBorders>
          </w:tcPr>
          <w:p>
            <w:pPr>
              <w:pStyle w:val="TableParagraph"/>
              <w:spacing w:line="252" w:lineRule="exact" w:before="117"/>
              <w:ind w:right="167"/>
              <w:jc w:val="right"/>
              <w:rPr>
                <w:sz w:val="21"/>
              </w:rPr>
            </w:pPr>
            <w:r>
              <w:rPr>
                <w:sz w:val="21"/>
              </w:rPr>
              <w:t>24</w:t>
            </w:r>
          </w:p>
        </w:tc>
        <w:tc>
          <w:tcPr>
            <w:tcW w:w="2120" w:type="dxa"/>
            <w:tcBorders>
              <w:top w:val="single" w:sz="2" w:space="0" w:color="000000"/>
              <w:left w:val="single" w:sz="2" w:space="0" w:color="000000"/>
              <w:bottom w:val="single" w:sz="2" w:space="0" w:color="000000"/>
              <w:right w:val="single" w:sz="2" w:space="0" w:color="000000"/>
            </w:tcBorders>
          </w:tcPr>
          <w:p>
            <w:pPr>
              <w:pStyle w:val="TableParagraph"/>
              <w:spacing w:line="257" w:lineRule="exact" w:before="112"/>
              <w:ind w:left="197" w:right="192"/>
              <w:jc w:val="center"/>
              <w:rPr>
                <w:sz w:val="21"/>
              </w:rPr>
            </w:pPr>
            <w:r>
              <w:rPr>
                <w:sz w:val="21"/>
              </w:rPr>
              <w:t>沥青混凝土</w:t>
            </w:r>
          </w:p>
        </w:tc>
        <w:tc>
          <w:tcPr>
            <w:tcW w:w="492" w:type="dxa"/>
            <w:tcBorders>
              <w:top w:val="single" w:sz="2" w:space="0" w:color="000000"/>
              <w:left w:val="single" w:sz="2" w:space="0" w:color="000000"/>
              <w:bottom w:val="single" w:sz="2" w:space="0" w:color="000000"/>
              <w:right w:val="single" w:sz="2" w:space="0" w:color="000000"/>
            </w:tcBorders>
          </w:tcPr>
          <w:p>
            <w:pPr>
              <w:pStyle w:val="TableParagraph"/>
              <w:spacing w:line="257" w:lineRule="exact" w:before="112"/>
              <w:ind w:left="125" w:right="110"/>
              <w:jc w:val="center"/>
              <w:rPr>
                <w:sz w:val="21"/>
              </w:rPr>
            </w:pPr>
            <w:r>
              <w:rPr>
                <w:sz w:val="21"/>
              </w:rPr>
              <w:t>m³</w:t>
            </w:r>
          </w:p>
        </w:tc>
        <w:tc>
          <w:tcPr>
            <w:tcW w:w="53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59" w:type="dxa"/>
            <w:tcBorders>
              <w:top w:val="single" w:sz="2" w:space="0" w:color="000000"/>
              <w:left w:val="single" w:sz="2" w:space="0" w:color="000000"/>
              <w:bottom w:val="single" w:sz="2" w:space="0" w:color="000000"/>
              <w:right w:val="single" w:sz="2" w:space="0" w:color="000000"/>
            </w:tcBorders>
          </w:tcPr>
          <w:p>
            <w:pPr>
              <w:pStyle w:val="TableParagraph"/>
              <w:spacing w:line="257" w:lineRule="exact" w:before="112"/>
              <w:ind w:left="45" w:right="36"/>
              <w:jc w:val="center"/>
              <w:rPr>
                <w:sz w:val="21"/>
              </w:rPr>
            </w:pPr>
            <w:r>
              <w:rPr>
                <w:sz w:val="21"/>
              </w:rPr>
              <w:t>m³/㎡</w:t>
            </w:r>
          </w:p>
        </w:tc>
        <w:tc>
          <w:tcPr>
            <w:tcW w:w="63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50" w:type="dxa"/>
            <w:tcBorders>
              <w:top w:val="single" w:sz="2" w:space="0" w:color="000000"/>
              <w:left w:val="single" w:sz="2" w:space="0" w:color="000000"/>
              <w:bottom w:val="single" w:sz="2" w:space="0" w:color="000000"/>
              <w:right w:val="single" w:sz="2" w:space="0" w:color="000000"/>
            </w:tcBorders>
          </w:tcPr>
          <w:p>
            <w:pPr>
              <w:pStyle w:val="TableParagraph"/>
              <w:spacing w:line="257" w:lineRule="exact" w:before="112"/>
              <w:ind w:left="95" w:right="79"/>
              <w:jc w:val="center"/>
              <w:rPr>
                <w:sz w:val="21"/>
              </w:rPr>
            </w:pPr>
            <w:r>
              <w:rPr>
                <w:sz w:val="21"/>
              </w:rPr>
              <w:t>元/m³</w:t>
            </w:r>
          </w:p>
        </w:tc>
        <w:tc>
          <w:tcPr>
            <w:tcW w:w="117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191" w:type="dxa"/>
            <w:tcBorders>
              <w:top w:val="single" w:sz="2" w:space="0" w:color="000000"/>
              <w:left w:val="single" w:sz="2" w:space="0" w:color="000000"/>
              <w:bottom w:val="single" w:sz="2" w:space="0" w:color="000000"/>
              <w:right w:val="single" w:sz="2" w:space="0" w:color="000000"/>
            </w:tcBorders>
          </w:tcPr>
          <w:p>
            <w:pPr>
              <w:pStyle w:val="TableParagraph"/>
              <w:spacing w:before="54"/>
              <w:ind w:left="143" w:right="123"/>
              <w:jc w:val="center"/>
              <w:rPr>
                <w:sz w:val="22"/>
              </w:rPr>
            </w:pPr>
            <w:r>
              <w:rPr>
                <w:sz w:val="22"/>
              </w:rPr>
              <w:t>5AHJLQTS</w:t>
            </w:r>
          </w:p>
        </w:tc>
        <w:tc>
          <w:tcPr>
            <w:tcW w:w="1000" w:type="dxa"/>
            <w:tcBorders>
              <w:top w:val="single" w:sz="2" w:space="0" w:color="000000"/>
              <w:left w:val="single" w:sz="2" w:space="0" w:color="000000"/>
              <w:bottom w:val="single" w:sz="2" w:space="0" w:color="000000"/>
            </w:tcBorders>
          </w:tcPr>
          <w:p>
            <w:pPr>
              <w:pStyle w:val="TableParagraph"/>
              <w:spacing w:before="54"/>
              <w:ind w:left="43" w:right="22"/>
              <w:jc w:val="center"/>
              <w:rPr>
                <w:sz w:val="22"/>
              </w:rPr>
            </w:pPr>
            <w:r>
              <w:rPr>
                <w:sz w:val="22"/>
              </w:rPr>
              <w:t>5APJLQTS</w:t>
            </w:r>
          </w:p>
        </w:tc>
      </w:tr>
      <w:tr>
        <w:trPr>
          <w:trHeight w:val="380" w:hRule="atLeast"/>
        </w:trPr>
        <w:tc>
          <w:tcPr>
            <w:tcW w:w="577" w:type="dxa"/>
            <w:tcBorders>
              <w:top w:val="single" w:sz="2" w:space="0" w:color="000000"/>
              <w:bottom w:val="single" w:sz="2" w:space="0" w:color="000000"/>
              <w:right w:val="single" w:sz="2" w:space="0" w:color="000000"/>
            </w:tcBorders>
          </w:tcPr>
          <w:p>
            <w:pPr>
              <w:pStyle w:val="TableParagraph"/>
              <w:spacing w:before="83"/>
              <w:ind w:right="167"/>
              <w:jc w:val="right"/>
              <w:rPr>
                <w:sz w:val="21"/>
              </w:rPr>
            </w:pPr>
            <w:r>
              <w:rPr>
                <w:sz w:val="21"/>
              </w:rPr>
              <w:t>25</w:t>
            </w:r>
          </w:p>
        </w:tc>
        <w:tc>
          <w:tcPr>
            <w:tcW w:w="2120" w:type="dxa"/>
            <w:tcBorders>
              <w:top w:val="single" w:sz="2" w:space="0" w:color="000000"/>
              <w:left w:val="single" w:sz="2" w:space="0" w:color="000000"/>
              <w:bottom w:val="single" w:sz="2" w:space="0" w:color="000000"/>
              <w:right w:val="single" w:sz="2" w:space="0" w:color="000000"/>
            </w:tcBorders>
          </w:tcPr>
          <w:p>
            <w:pPr>
              <w:pStyle w:val="TableParagraph"/>
              <w:spacing w:line="253" w:lineRule="exact" w:before="107"/>
              <w:ind w:left="197" w:right="192"/>
              <w:jc w:val="center"/>
              <w:rPr>
                <w:sz w:val="21"/>
              </w:rPr>
            </w:pPr>
            <w:r>
              <w:rPr>
                <w:sz w:val="21"/>
              </w:rPr>
              <w:t>特种混凝土</w:t>
            </w:r>
          </w:p>
        </w:tc>
        <w:tc>
          <w:tcPr>
            <w:tcW w:w="492" w:type="dxa"/>
            <w:tcBorders>
              <w:top w:val="single" w:sz="2" w:space="0" w:color="000000"/>
              <w:left w:val="single" w:sz="2" w:space="0" w:color="000000"/>
              <w:bottom w:val="single" w:sz="2" w:space="0" w:color="000000"/>
              <w:right w:val="single" w:sz="2" w:space="0" w:color="000000"/>
            </w:tcBorders>
          </w:tcPr>
          <w:p>
            <w:pPr>
              <w:pStyle w:val="TableParagraph"/>
              <w:spacing w:line="253" w:lineRule="exact" w:before="107"/>
              <w:ind w:left="125" w:right="110"/>
              <w:jc w:val="center"/>
              <w:rPr>
                <w:sz w:val="21"/>
              </w:rPr>
            </w:pPr>
            <w:r>
              <w:rPr>
                <w:sz w:val="21"/>
              </w:rPr>
              <w:t>m³</w:t>
            </w:r>
          </w:p>
        </w:tc>
        <w:tc>
          <w:tcPr>
            <w:tcW w:w="53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59" w:type="dxa"/>
            <w:tcBorders>
              <w:top w:val="single" w:sz="2" w:space="0" w:color="000000"/>
              <w:left w:val="single" w:sz="2" w:space="0" w:color="000000"/>
              <w:bottom w:val="single" w:sz="2" w:space="0" w:color="000000"/>
              <w:right w:val="single" w:sz="2" w:space="0" w:color="000000"/>
            </w:tcBorders>
          </w:tcPr>
          <w:p>
            <w:pPr>
              <w:pStyle w:val="TableParagraph"/>
              <w:spacing w:line="253" w:lineRule="exact" w:before="107"/>
              <w:ind w:left="45" w:right="36"/>
              <w:jc w:val="center"/>
              <w:rPr>
                <w:sz w:val="21"/>
              </w:rPr>
            </w:pPr>
            <w:r>
              <w:rPr>
                <w:sz w:val="21"/>
              </w:rPr>
              <w:t>m³/㎡</w:t>
            </w:r>
          </w:p>
        </w:tc>
        <w:tc>
          <w:tcPr>
            <w:tcW w:w="63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50" w:type="dxa"/>
            <w:tcBorders>
              <w:top w:val="single" w:sz="2" w:space="0" w:color="000000"/>
              <w:left w:val="single" w:sz="2" w:space="0" w:color="000000"/>
              <w:bottom w:val="single" w:sz="2" w:space="0" w:color="000000"/>
              <w:right w:val="single" w:sz="2" w:space="0" w:color="000000"/>
            </w:tcBorders>
          </w:tcPr>
          <w:p>
            <w:pPr>
              <w:pStyle w:val="TableParagraph"/>
              <w:spacing w:line="253" w:lineRule="exact" w:before="107"/>
              <w:ind w:left="95" w:right="79"/>
              <w:jc w:val="center"/>
              <w:rPr>
                <w:sz w:val="21"/>
              </w:rPr>
            </w:pPr>
            <w:r>
              <w:rPr>
                <w:sz w:val="21"/>
              </w:rPr>
              <w:t>元/m³</w:t>
            </w:r>
          </w:p>
        </w:tc>
        <w:tc>
          <w:tcPr>
            <w:tcW w:w="117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191" w:type="dxa"/>
            <w:tcBorders>
              <w:top w:val="single" w:sz="2" w:space="0" w:color="000000"/>
              <w:left w:val="single" w:sz="2" w:space="0" w:color="000000"/>
              <w:bottom w:val="single" w:sz="2" w:space="0" w:color="000000"/>
              <w:right w:val="single" w:sz="2" w:space="0" w:color="000000"/>
            </w:tcBorders>
          </w:tcPr>
          <w:p>
            <w:pPr>
              <w:pStyle w:val="TableParagraph"/>
              <w:spacing w:before="49"/>
              <w:ind w:left="143" w:right="123"/>
              <w:jc w:val="center"/>
              <w:rPr>
                <w:sz w:val="22"/>
              </w:rPr>
            </w:pPr>
            <w:r>
              <w:rPr>
                <w:sz w:val="22"/>
              </w:rPr>
              <w:t>5AHTVTLS</w:t>
            </w:r>
          </w:p>
        </w:tc>
        <w:tc>
          <w:tcPr>
            <w:tcW w:w="1000" w:type="dxa"/>
            <w:tcBorders>
              <w:top w:val="single" w:sz="2" w:space="0" w:color="000000"/>
              <w:left w:val="single" w:sz="2" w:space="0" w:color="000000"/>
              <w:bottom w:val="single" w:sz="2" w:space="0" w:color="000000"/>
            </w:tcBorders>
          </w:tcPr>
          <w:p>
            <w:pPr>
              <w:pStyle w:val="TableParagraph"/>
              <w:spacing w:before="49"/>
              <w:ind w:left="43" w:right="22"/>
              <w:jc w:val="center"/>
              <w:rPr>
                <w:sz w:val="22"/>
              </w:rPr>
            </w:pPr>
            <w:r>
              <w:rPr>
                <w:sz w:val="22"/>
              </w:rPr>
              <w:t>5APTVTLS</w:t>
            </w:r>
          </w:p>
        </w:tc>
      </w:tr>
      <w:tr>
        <w:trPr>
          <w:trHeight w:val="378" w:hRule="atLeast"/>
        </w:trPr>
        <w:tc>
          <w:tcPr>
            <w:tcW w:w="577" w:type="dxa"/>
            <w:tcBorders>
              <w:top w:val="single" w:sz="2" w:space="0" w:color="000000"/>
              <w:bottom w:val="single" w:sz="2" w:space="0" w:color="000000"/>
              <w:right w:val="single" w:sz="2" w:space="0" w:color="000000"/>
            </w:tcBorders>
          </w:tcPr>
          <w:p>
            <w:pPr>
              <w:pStyle w:val="TableParagraph"/>
              <w:spacing w:before="82"/>
              <w:ind w:right="167"/>
              <w:jc w:val="right"/>
              <w:rPr>
                <w:sz w:val="21"/>
              </w:rPr>
            </w:pPr>
            <w:r>
              <w:rPr>
                <w:sz w:val="21"/>
              </w:rPr>
              <w:t>26</w:t>
            </w:r>
          </w:p>
        </w:tc>
        <w:tc>
          <w:tcPr>
            <w:tcW w:w="2120" w:type="dxa"/>
            <w:tcBorders>
              <w:top w:val="single" w:sz="2" w:space="0" w:color="000000"/>
              <w:left w:val="single" w:sz="2" w:space="0" w:color="000000"/>
              <w:bottom w:val="single" w:sz="2" w:space="0" w:color="000000"/>
              <w:right w:val="single" w:sz="2" w:space="0" w:color="000000"/>
            </w:tcBorders>
          </w:tcPr>
          <w:p>
            <w:pPr>
              <w:pStyle w:val="TableParagraph"/>
              <w:spacing w:line="253" w:lineRule="exact" w:before="106"/>
              <w:ind w:left="17"/>
              <w:jc w:val="center"/>
              <w:rPr>
                <w:sz w:val="21"/>
              </w:rPr>
            </w:pPr>
            <w:r>
              <w:rPr>
                <w:w w:val="99"/>
                <w:sz w:val="21"/>
              </w:rPr>
              <w:t>水</w:t>
            </w:r>
          </w:p>
        </w:tc>
        <w:tc>
          <w:tcPr>
            <w:tcW w:w="492" w:type="dxa"/>
            <w:tcBorders>
              <w:top w:val="single" w:sz="2" w:space="0" w:color="000000"/>
              <w:left w:val="single" w:sz="2" w:space="0" w:color="000000"/>
              <w:bottom w:val="single" w:sz="2" w:space="0" w:color="000000"/>
              <w:right w:val="single" w:sz="2" w:space="0" w:color="000000"/>
            </w:tcBorders>
          </w:tcPr>
          <w:p>
            <w:pPr>
              <w:pStyle w:val="TableParagraph"/>
              <w:spacing w:line="253" w:lineRule="exact" w:before="106"/>
              <w:ind w:left="17"/>
              <w:jc w:val="center"/>
              <w:rPr>
                <w:sz w:val="21"/>
              </w:rPr>
            </w:pPr>
            <w:r>
              <w:rPr>
                <w:w w:val="99"/>
                <w:sz w:val="21"/>
              </w:rPr>
              <w:t>t</w:t>
            </w:r>
          </w:p>
        </w:tc>
        <w:tc>
          <w:tcPr>
            <w:tcW w:w="53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59" w:type="dxa"/>
            <w:tcBorders>
              <w:top w:val="single" w:sz="2" w:space="0" w:color="000000"/>
              <w:left w:val="single" w:sz="2" w:space="0" w:color="000000"/>
              <w:bottom w:val="single" w:sz="2" w:space="0" w:color="000000"/>
              <w:right w:val="single" w:sz="2" w:space="0" w:color="000000"/>
            </w:tcBorders>
          </w:tcPr>
          <w:p>
            <w:pPr>
              <w:pStyle w:val="TableParagraph"/>
              <w:spacing w:line="253" w:lineRule="exact" w:before="106"/>
              <w:ind w:left="49" w:right="30"/>
              <w:jc w:val="center"/>
              <w:rPr>
                <w:sz w:val="21"/>
              </w:rPr>
            </w:pPr>
            <w:r>
              <w:rPr>
                <w:sz w:val="21"/>
              </w:rPr>
              <w:t>t/㎡</w:t>
            </w:r>
          </w:p>
        </w:tc>
        <w:tc>
          <w:tcPr>
            <w:tcW w:w="63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50" w:type="dxa"/>
            <w:tcBorders>
              <w:top w:val="single" w:sz="2" w:space="0" w:color="000000"/>
              <w:left w:val="single" w:sz="2" w:space="0" w:color="000000"/>
              <w:bottom w:val="single" w:sz="2" w:space="0" w:color="000000"/>
              <w:right w:val="single" w:sz="2" w:space="0" w:color="000000"/>
            </w:tcBorders>
          </w:tcPr>
          <w:p>
            <w:pPr>
              <w:pStyle w:val="TableParagraph"/>
              <w:spacing w:line="253" w:lineRule="exact" w:before="106"/>
              <w:ind w:left="95" w:right="82"/>
              <w:jc w:val="center"/>
              <w:rPr>
                <w:sz w:val="21"/>
              </w:rPr>
            </w:pPr>
            <w:r>
              <w:rPr>
                <w:sz w:val="21"/>
              </w:rPr>
              <w:t>元/t</w:t>
            </w:r>
          </w:p>
        </w:tc>
        <w:tc>
          <w:tcPr>
            <w:tcW w:w="117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191" w:type="dxa"/>
            <w:tcBorders>
              <w:top w:val="single" w:sz="2" w:space="0" w:color="000000"/>
              <w:left w:val="single" w:sz="2" w:space="0" w:color="000000"/>
              <w:bottom w:val="single" w:sz="2" w:space="0" w:color="000000"/>
              <w:right w:val="single" w:sz="2" w:space="0" w:color="000000"/>
            </w:tcBorders>
          </w:tcPr>
          <w:p>
            <w:pPr>
              <w:pStyle w:val="TableParagraph"/>
              <w:spacing w:before="48"/>
              <w:ind w:left="143" w:right="123"/>
              <w:jc w:val="center"/>
              <w:rPr>
                <w:sz w:val="22"/>
              </w:rPr>
            </w:pPr>
            <w:r>
              <w:rPr>
                <w:sz w:val="22"/>
              </w:rPr>
              <w:t>5AHJVUVS</w:t>
            </w:r>
          </w:p>
        </w:tc>
        <w:tc>
          <w:tcPr>
            <w:tcW w:w="1000" w:type="dxa"/>
            <w:tcBorders>
              <w:top w:val="single" w:sz="2" w:space="0" w:color="000000"/>
              <w:left w:val="single" w:sz="2" w:space="0" w:color="000000"/>
              <w:bottom w:val="single" w:sz="2" w:space="0" w:color="000000"/>
            </w:tcBorders>
          </w:tcPr>
          <w:p>
            <w:pPr>
              <w:pStyle w:val="TableParagraph"/>
              <w:spacing w:before="48"/>
              <w:ind w:left="43" w:right="22"/>
              <w:jc w:val="center"/>
              <w:rPr>
                <w:sz w:val="22"/>
              </w:rPr>
            </w:pPr>
            <w:r>
              <w:rPr>
                <w:sz w:val="22"/>
              </w:rPr>
              <w:t>5APJVUVS</w:t>
            </w:r>
          </w:p>
        </w:tc>
      </w:tr>
      <w:tr>
        <w:trPr>
          <w:trHeight w:val="396" w:hRule="atLeast"/>
        </w:trPr>
        <w:tc>
          <w:tcPr>
            <w:tcW w:w="577" w:type="dxa"/>
            <w:tcBorders>
              <w:top w:val="single" w:sz="2" w:space="0" w:color="000000"/>
              <w:right w:val="single" w:sz="2" w:space="0" w:color="000000"/>
            </w:tcBorders>
          </w:tcPr>
          <w:p>
            <w:pPr>
              <w:pStyle w:val="TableParagraph"/>
              <w:spacing w:line="252" w:lineRule="exact" w:before="125"/>
              <w:ind w:right="167"/>
              <w:jc w:val="right"/>
              <w:rPr>
                <w:sz w:val="21"/>
              </w:rPr>
            </w:pPr>
            <w:r>
              <w:rPr>
                <w:sz w:val="21"/>
              </w:rPr>
              <w:t>27</w:t>
            </w:r>
          </w:p>
        </w:tc>
        <w:tc>
          <w:tcPr>
            <w:tcW w:w="2120" w:type="dxa"/>
            <w:tcBorders>
              <w:top w:val="single" w:sz="2" w:space="0" w:color="000000"/>
              <w:left w:val="single" w:sz="2" w:space="0" w:color="000000"/>
              <w:right w:val="single" w:sz="2" w:space="0" w:color="000000"/>
            </w:tcBorders>
          </w:tcPr>
          <w:p>
            <w:pPr>
              <w:pStyle w:val="TableParagraph"/>
              <w:spacing w:line="259" w:lineRule="exact" w:before="118"/>
              <w:ind w:left="17"/>
              <w:jc w:val="center"/>
              <w:rPr>
                <w:sz w:val="21"/>
              </w:rPr>
            </w:pPr>
            <w:r>
              <w:rPr>
                <w:w w:val="99"/>
                <w:sz w:val="21"/>
              </w:rPr>
              <w:t>电</w:t>
            </w:r>
          </w:p>
        </w:tc>
        <w:tc>
          <w:tcPr>
            <w:tcW w:w="492" w:type="dxa"/>
            <w:tcBorders>
              <w:top w:val="single" w:sz="2" w:space="0" w:color="000000"/>
              <w:left w:val="single" w:sz="2" w:space="0" w:color="000000"/>
              <w:right w:val="single" w:sz="2" w:space="0" w:color="000000"/>
            </w:tcBorders>
          </w:tcPr>
          <w:p>
            <w:pPr>
              <w:pStyle w:val="TableParagraph"/>
              <w:spacing w:line="259" w:lineRule="exact" w:before="118"/>
              <w:ind w:left="11"/>
              <w:jc w:val="center"/>
              <w:rPr>
                <w:sz w:val="21"/>
              </w:rPr>
            </w:pPr>
            <w:r>
              <w:rPr>
                <w:w w:val="99"/>
                <w:sz w:val="21"/>
              </w:rPr>
              <w:t>度</w:t>
            </w:r>
          </w:p>
        </w:tc>
        <w:tc>
          <w:tcPr>
            <w:tcW w:w="538"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659" w:type="dxa"/>
            <w:tcBorders>
              <w:top w:val="single" w:sz="2" w:space="0" w:color="000000"/>
              <w:left w:val="single" w:sz="2" w:space="0" w:color="000000"/>
              <w:right w:val="single" w:sz="2" w:space="0" w:color="000000"/>
            </w:tcBorders>
          </w:tcPr>
          <w:p>
            <w:pPr>
              <w:pStyle w:val="TableParagraph"/>
              <w:spacing w:line="259" w:lineRule="exact" w:before="118"/>
              <w:ind w:left="49" w:right="35"/>
              <w:jc w:val="center"/>
              <w:rPr>
                <w:sz w:val="21"/>
              </w:rPr>
            </w:pPr>
            <w:r>
              <w:rPr>
                <w:sz w:val="21"/>
              </w:rPr>
              <w:t>度/㎡</w:t>
            </w:r>
          </w:p>
        </w:tc>
        <w:tc>
          <w:tcPr>
            <w:tcW w:w="638"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750" w:type="dxa"/>
            <w:tcBorders>
              <w:top w:val="single" w:sz="2" w:space="0" w:color="000000"/>
              <w:left w:val="single" w:sz="2" w:space="0" w:color="000000"/>
              <w:right w:val="single" w:sz="2" w:space="0" w:color="000000"/>
            </w:tcBorders>
          </w:tcPr>
          <w:p>
            <w:pPr>
              <w:pStyle w:val="TableParagraph"/>
              <w:spacing w:line="259" w:lineRule="exact" w:before="118"/>
              <w:ind w:left="92" w:right="82"/>
              <w:jc w:val="center"/>
              <w:rPr>
                <w:sz w:val="21"/>
              </w:rPr>
            </w:pPr>
            <w:r>
              <w:rPr>
                <w:sz w:val="21"/>
              </w:rPr>
              <w:t>元/度</w:t>
            </w:r>
          </w:p>
        </w:tc>
        <w:tc>
          <w:tcPr>
            <w:tcW w:w="1177"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1191" w:type="dxa"/>
            <w:tcBorders>
              <w:top w:val="single" w:sz="2" w:space="0" w:color="000000"/>
              <w:left w:val="single" w:sz="2" w:space="0" w:color="000000"/>
              <w:right w:val="single" w:sz="2" w:space="0" w:color="000000"/>
            </w:tcBorders>
          </w:tcPr>
          <w:p>
            <w:pPr>
              <w:pStyle w:val="TableParagraph"/>
              <w:spacing w:before="57"/>
              <w:ind w:left="143" w:right="123"/>
              <w:jc w:val="center"/>
              <w:rPr>
                <w:sz w:val="22"/>
              </w:rPr>
            </w:pPr>
            <w:r>
              <w:rPr>
                <w:sz w:val="22"/>
              </w:rPr>
              <w:t>5AHJVDTS</w:t>
            </w:r>
          </w:p>
        </w:tc>
        <w:tc>
          <w:tcPr>
            <w:tcW w:w="1000" w:type="dxa"/>
            <w:tcBorders>
              <w:top w:val="single" w:sz="2" w:space="0" w:color="000000"/>
              <w:left w:val="single" w:sz="2" w:space="0" w:color="000000"/>
            </w:tcBorders>
          </w:tcPr>
          <w:p>
            <w:pPr>
              <w:pStyle w:val="TableParagraph"/>
              <w:spacing w:before="57"/>
              <w:ind w:left="43" w:right="22"/>
              <w:jc w:val="center"/>
              <w:rPr>
                <w:sz w:val="22"/>
              </w:rPr>
            </w:pPr>
            <w:r>
              <w:rPr>
                <w:sz w:val="22"/>
              </w:rPr>
              <w:t>5APJVDTS</w:t>
            </w:r>
          </w:p>
        </w:tc>
      </w:tr>
    </w:tbl>
    <w:p>
      <w:pPr>
        <w:spacing w:after="0"/>
        <w:jc w:val="center"/>
        <w:rPr>
          <w:sz w:val="22"/>
        </w:rPr>
        <w:sectPr>
          <w:headerReference w:type="default" r:id="rId150"/>
          <w:footerReference w:type="default" r:id="rId151"/>
          <w:pgSz w:w="11910" w:h="16840"/>
          <w:pgMar w:header="0" w:footer="973" w:top="1580" w:bottom="1160" w:left="440" w:right="440"/>
          <w:pgNumType w:start="95"/>
        </w:sectPr>
      </w:pPr>
    </w:p>
    <w:p>
      <w:pPr>
        <w:pStyle w:val="BodyText"/>
        <w:spacing w:before="1"/>
        <w:rPr>
          <w:rFonts w:ascii="黑体"/>
          <w:sz w:val="13"/>
        </w:rPr>
      </w:pPr>
    </w:p>
    <w:p>
      <w:pPr>
        <w:pStyle w:val="ListParagraph"/>
        <w:numPr>
          <w:ilvl w:val="1"/>
          <w:numId w:val="139"/>
        </w:numPr>
        <w:tabs>
          <w:tab w:pos="4251" w:val="left" w:leader="none"/>
          <w:tab w:pos="4252" w:val="left" w:leader="none"/>
        </w:tabs>
        <w:spacing w:line="240" w:lineRule="auto" w:before="66" w:after="0"/>
        <w:ind w:left="4252" w:right="0" w:hanging="600"/>
        <w:jc w:val="left"/>
        <w:rPr>
          <w:rFonts w:ascii="黑体" w:eastAsia="黑体" w:hint="eastAsia"/>
          <w:sz w:val="24"/>
        </w:rPr>
      </w:pPr>
      <w:bookmarkStart w:name="A.4　装饰工程造价分析指标及编码" w:id="47"/>
      <w:bookmarkEnd w:id="47"/>
      <w:r>
        <w:rPr/>
      </w:r>
      <w:bookmarkStart w:name="_bookmark17" w:id="48"/>
      <w:bookmarkEnd w:id="48"/>
      <w:r>
        <w:rPr/>
      </w:r>
      <w:bookmarkStart w:name="_bookmark17" w:id="49"/>
      <w:bookmarkEnd w:id="49"/>
      <w:r>
        <w:rPr>
          <w:rFonts w:ascii="黑体" w:eastAsia="黑体" w:hint="eastAsia"/>
          <w:sz w:val="24"/>
        </w:rPr>
        <w:t>装饰工程造价分析指标及编码</w:t>
      </w:r>
    </w:p>
    <w:p>
      <w:pPr>
        <w:pStyle w:val="ListParagraph"/>
        <w:numPr>
          <w:ilvl w:val="2"/>
          <w:numId w:val="140"/>
        </w:numPr>
        <w:tabs>
          <w:tab w:pos="1644" w:val="left" w:leader="none"/>
        </w:tabs>
        <w:spacing w:line="240" w:lineRule="auto" w:before="59" w:after="0"/>
        <w:ind w:left="1643" w:right="0" w:hanging="594"/>
        <w:jc w:val="left"/>
        <w:rPr>
          <w:sz w:val="24"/>
        </w:rPr>
      </w:pPr>
      <w:r>
        <w:rPr>
          <w:spacing w:val="-4"/>
          <w:sz w:val="24"/>
        </w:rPr>
        <w:t>装饰工程经济指标及编码应符合表 </w:t>
      </w:r>
      <w:r>
        <w:rPr>
          <w:sz w:val="24"/>
        </w:rPr>
        <w:t>A.4.1</w:t>
      </w:r>
      <w:r>
        <w:rPr>
          <w:spacing w:val="-12"/>
          <w:sz w:val="24"/>
        </w:rPr>
        <w:t> 的规定，计算内容参考表 </w:t>
      </w:r>
      <w:r>
        <w:rPr>
          <w:sz w:val="24"/>
        </w:rPr>
        <w:t>B.1。</w:t>
      </w:r>
    </w:p>
    <w:p>
      <w:pPr>
        <w:pStyle w:val="BodyText"/>
        <w:tabs>
          <w:tab w:pos="1140" w:val="left" w:leader="none"/>
        </w:tabs>
        <w:spacing w:before="186"/>
        <w:jc w:val="center"/>
        <w:rPr>
          <w:rFonts w:ascii="黑体" w:eastAsia="黑体" w:hint="eastAsia"/>
        </w:rPr>
      </w:pPr>
      <w:r>
        <w:rPr>
          <w:rFonts w:ascii="黑体" w:eastAsia="黑体" w:hint="eastAsia"/>
        </w:rPr>
        <w:t>表</w:t>
      </w:r>
      <w:r>
        <w:rPr>
          <w:rFonts w:ascii="黑体" w:eastAsia="黑体" w:hint="eastAsia"/>
          <w:spacing w:val="-60"/>
        </w:rPr>
        <w:t> </w:t>
      </w:r>
      <w:r>
        <w:rPr>
          <w:rFonts w:ascii="黑体" w:eastAsia="黑体" w:hint="eastAsia"/>
        </w:rPr>
        <w:t>A.4.1</w:t>
        <w:tab/>
        <w:t>房屋装饰工程经济指标及编码表</w:t>
      </w:r>
    </w:p>
    <w:p>
      <w:pPr>
        <w:pStyle w:val="BodyText"/>
        <w:spacing w:before="12"/>
        <w:rPr>
          <w:rFonts w:ascii="黑体"/>
          <w:sz w:val="12"/>
        </w:rPr>
      </w:pPr>
    </w:p>
    <w:tbl>
      <w:tblPr>
        <w:tblW w:w="0" w:type="auto"/>
        <w:jc w:val="left"/>
        <w:tblInd w:w="3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42"/>
        <w:gridCol w:w="1212"/>
        <w:gridCol w:w="3216"/>
        <w:gridCol w:w="642"/>
        <w:gridCol w:w="861"/>
        <w:gridCol w:w="938"/>
        <w:gridCol w:w="1806"/>
        <w:gridCol w:w="1096"/>
      </w:tblGrid>
      <w:tr>
        <w:trPr>
          <w:trHeight w:val="1278" w:hRule="atLeast"/>
        </w:trPr>
        <w:tc>
          <w:tcPr>
            <w:tcW w:w="642" w:type="dxa"/>
            <w:tcBorders>
              <w:right w:val="single" w:sz="2" w:space="0" w:color="000000"/>
            </w:tcBorders>
          </w:tcPr>
          <w:p>
            <w:pPr>
              <w:pStyle w:val="TableParagraph"/>
              <w:rPr>
                <w:rFonts w:ascii="黑体"/>
                <w:sz w:val="20"/>
              </w:rPr>
            </w:pPr>
          </w:p>
          <w:p>
            <w:pPr>
              <w:pStyle w:val="TableParagraph"/>
              <w:spacing w:before="3"/>
              <w:rPr>
                <w:rFonts w:ascii="黑体"/>
                <w:sz w:val="19"/>
              </w:rPr>
            </w:pPr>
          </w:p>
          <w:p>
            <w:pPr>
              <w:pStyle w:val="TableParagraph"/>
              <w:ind w:left="89" w:right="80"/>
              <w:jc w:val="center"/>
              <w:rPr>
                <w:sz w:val="21"/>
              </w:rPr>
            </w:pPr>
            <w:r>
              <w:rPr>
                <w:sz w:val="21"/>
              </w:rPr>
              <w:t>序号</w:t>
            </w:r>
          </w:p>
        </w:tc>
        <w:tc>
          <w:tcPr>
            <w:tcW w:w="1212" w:type="dxa"/>
            <w:tcBorders>
              <w:left w:val="single" w:sz="2" w:space="0" w:color="000000"/>
              <w:right w:val="single" w:sz="2" w:space="0" w:color="000000"/>
            </w:tcBorders>
          </w:tcPr>
          <w:p>
            <w:pPr>
              <w:pStyle w:val="TableParagraph"/>
              <w:rPr>
                <w:rFonts w:ascii="黑体"/>
                <w:sz w:val="20"/>
              </w:rPr>
            </w:pPr>
          </w:p>
          <w:p>
            <w:pPr>
              <w:pStyle w:val="TableParagraph"/>
              <w:spacing w:before="3"/>
              <w:rPr>
                <w:rFonts w:ascii="黑体"/>
                <w:sz w:val="19"/>
              </w:rPr>
            </w:pPr>
          </w:p>
          <w:p>
            <w:pPr>
              <w:pStyle w:val="TableParagraph"/>
              <w:ind w:left="193"/>
              <w:rPr>
                <w:sz w:val="21"/>
              </w:rPr>
            </w:pPr>
            <w:r>
              <w:rPr>
                <w:sz w:val="21"/>
              </w:rPr>
              <w:t>项目名称</w:t>
            </w:r>
          </w:p>
        </w:tc>
        <w:tc>
          <w:tcPr>
            <w:tcW w:w="3216" w:type="dxa"/>
            <w:tcBorders>
              <w:left w:val="single" w:sz="2" w:space="0" w:color="000000"/>
              <w:right w:val="single" w:sz="2" w:space="0" w:color="000000"/>
            </w:tcBorders>
          </w:tcPr>
          <w:p>
            <w:pPr>
              <w:pStyle w:val="TableParagraph"/>
              <w:rPr>
                <w:rFonts w:ascii="黑体"/>
                <w:sz w:val="20"/>
              </w:rPr>
            </w:pPr>
          </w:p>
          <w:p>
            <w:pPr>
              <w:pStyle w:val="TableParagraph"/>
              <w:spacing w:before="3"/>
              <w:rPr>
                <w:rFonts w:ascii="黑体"/>
                <w:sz w:val="19"/>
              </w:rPr>
            </w:pPr>
          </w:p>
          <w:p>
            <w:pPr>
              <w:pStyle w:val="TableParagraph"/>
              <w:ind w:left="985"/>
              <w:rPr>
                <w:sz w:val="21"/>
              </w:rPr>
            </w:pPr>
            <w:r>
              <w:rPr>
                <w:sz w:val="21"/>
              </w:rPr>
              <w:t>实体特征描述</w:t>
            </w:r>
          </w:p>
        </w:tc>
        <w:tc>
          <w:tcPr>
            <w:tcW w:w="642" w:type="dxa"/>
            <w:tcBorders>
              <w:left w:val="single" w:sz="2" w:space="0" w:color="000000"/>
              <w:right w:val="single" w:sz="2" w:space="0" w:color="000000"/>
            </w:tcBorders>
          </w:tcPr>
          <w:p>
            <w:pPr>
              <w:pStyle w:val="TableParagraph"/>
              <w:spacing w:before="7"/>
              <w:rPr>
                <w:rFonts w:ascii="黑体"/>
                <w:sz w:val="28"/>
              </w:rPr>
            </w:pPr>
          </w:p>
          <w:p>
            <w:pPr>
              <w:pStyle w:val="TableParagraph"/>
              <w:spacing w:line="244" w:lineRule="auto" w:before="1"/>
              <w:ind w:left="119" w:right="98"/>
              <w:rPr>
                <w:sz w:val="21"/>
              </w:rPr>
            </w:pPr>
            <w:r>
              <w:rPr>
                <w:sz w:val="21"/>
              </w:rPr>
              <w:t>经济指标</w:t>
            </w:r>
          </w:p>
        </w:tc>
        <w:tc>
          <w:tcPr>
            <w:tcW w:w="861" w:type="dxa"/>
            <w:tcBorders>
              <w:left w:val="single" w:sz="2" w:space="0" w:color="000000"/>
              <w:right w:val="single" w:sz="2" w:space="0" w:color="000000"/>
            </w:tcBorders>
          </w:tcPr>
          <w:p>
            <w:pPr>
              <w:pStyle w:val="TableParagraph"/>
              <w:spacing w:before="7"/>
              <w:rPr>
                <w:rFonts w:ascii="黑体"/>
                <w:sz w:val="28"/>
              </w:rPr>
            </w:pPr>
          </w:p>
          <w:p>
            <w:pPr>
              <w:pStyle w:val="TableParagraph"/>
              <w:spacing w:line="244" w:lineRule="auto" w:before="1"/>
              <w:ind w:left="225" w:right="210"/>
              <w:rPr>
                <w:sz w:val="21"/>
              </w:rPr>
            </w:pPr>
            <w:r>
              <w:rPr>
                <w:sz w:val="21"/>
              </w:rPr>
              <w:t>指标单位</w:t>
            </w:r>
          </w:p>
        </w:tc>
        <w:tc>
          <w:tcPr>
            <w:tcW w:w="938" w:type="dxa"/>
            <w:tcBorders>
              <w:left w:val="single" w:sz="2" w:space="0" w:color="000000"/>
              <w:right w:val="single" w:sz="2" w:space="0" w:color="000000"/>
            </w:tcBorders>
          </w:tcPr>
          <w:p>
            <w:pPr>
              <w:pStyle w:val="TableParagraph"/>
              <w:spacing w:before="1"/>
              <w:rPr>
                <w:rFonts w:ascii="黑体"/>
                <w:sz w:val="18"/>
              </w:rPr>
            </w:pPr>
          </w:p>
          <w:p>
            <w:pPr>
              <w:pStyle w:val="TableParagraph"/>
              <w:spacing w:line="242" w:lineRule="auto"/>
              <w:ind w:left="264" w:right="140" w:hanging="104"/>
              <w:rPr>
                <w:sz w:val="21"/>
              </w:rPr>
            </w:pPr>
            <w:r>
              <w:rPr>
                <w:sz w:val="21"/>
              </w:rPr>
              <w:t>占造价比例</w:t>
            </w:r>
          </w:p>
          <w:p>
            <w:pPr>
              <w:pStyle w:val="TableParagraph"/>
              <w:spacing w:line="268" w:lineRule="exact"/>
              <w:ind w:left="212"/>
              <w:rPr>
                <w:sz w:val="21"/>
              </w:rPr>
            </w:pPr>
            <w:r>
              <w:rPr>
                <w:sz w:val="21"/>
              </w:rPr>
              <w:t>（%）</w:t>
            </w:r>
          </w:p>
        </w:tc>
        <w:tc>
          <w:tcPr>
            <w:tcW w:w="1806" w:type="dxa"/>
            <w:tcBorders>
              <w:left w:val="single" w:sz="2" w:space="0" w:color="000000"/>
              <w:right w:val="single" w:sz="2" w:space="0" w:color="000000"/>
            </w:tcBorders>
          </w:tcPr>
          <w:p>
            <w:pPr>
              <w:pStyle w:val="TableParagraph"/>
              <w:spacing w:before="7"/>
              <w:rPr>
                <w:rFonts w:ascii="黑体"/>
                <w:sz w:val="28"/>
              </w:rPr>
            </w:pPr>
          </w:p>
          <w:p>
            <w:pPr>
              <w:pStyle w:val="TableParagraph"/>
              <w:spacing w:line="244" w:lineRule="auto" w:before="1"/>
              <w:ind w:left="699" w:right="681"/>
              <w:jc w:val="center"/>
              <w:rPr>
                <w:sz w:val="21"/>
              </w:rPr>
            </w:pPr>
            <w:r>
              <w:rPr>
                <w:sz w:val="21"/>
              </w:rPr>
              <w:t>计算口径</w:t>
            </w:r>
          </w:p>
        </w:tc>
        <w:tc>
          <w:tcPr>
            <w:tcW w:w="1096" w:type="dxa"/>
            <w:tcBorders>
              <w:left w:val="single" w:sz="2" w:space="0" w:color="000000"/>
            </w:tcBorders>
          </w:tcPr>
          <w:p>
            <w:pPr>
              <w:pStyle w:val="TableParagraph"/>
              <w:rPr>
                <w:rFonts w:ascii="黑体"/>
                <w:sz w:val="20"/>
              </w:rPr>
            </w:pPr>
          </w:p>
          <w:p>
            <w:pPr>
              <w:pStyle w:val="TableParagraph"/>
              <w:spacing w:before="3"/>
              <w:rPr>
                <w:rFonts w:ascii="黑体"/>
                <w:sz w:val="19"/>
              </w:rPr>
            </w:pPr>
          </w:p>
          <w:p>
            <w:pPr>
              <w:pStyle w:val="TableParagraph"/>
              <w:ind w:left="91" w:right="68"/>
              <w:jc w:val="center"/>
              <w:rPr>
                <w:sz w:val="21"/>
              </w:rPr>
            </w:pPr>
            <w:r>
              <w:rPr>
                <w:sz w:val="21"/>
              </w:rPr>
              <w:t>指标编码</w:t>
            </w:r>
          </w:p>
        </w:tc>
      </w:tr>
      <w:tr>
        <w:trPr>
          <w:trHeight w:val="1634" w:hRule="atLeast"/>
        </w:trPr>
        <w:tc>
          <w:tcPr>
            <w:tcW w:w="642" w:type="dxa"/>
            <w:tcBorders>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169"/>
              <w:ind w:left="7"/>
              <w:jc w:val="center"/>
              <w:rPr>
                <w:sz w:val="21"/>
              </w:rPr>
            </w:pPr>
            <w:r>
              <w:rPr>
                <w:w w:val="99"/>
                <w:sz w:val="21"/>
              </w:rPr>
              <w:t>1</w:t>
            </w:r>
          </w:p>
        </w:tc>
        <w:tc>
          <w:tcPr>
            <w:tcW w:w="1212" w:type="dxa"/>
            <w:tcBorders>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169"/>
              <w:ind w:left="114"/>
              <w:rPr>
                <w:sz w:val="21"/>
              </w:rPr>
            </w:pPr>
            <w:r>
              <w:rPr>
                <w:sz w:val="21"/>
              </w:rPr>
              <w:t>门窗工程</w:t>
            </w:r>
          </w:p>
        </w:tc>
        <w:tc>
          <w:tcPr>
            <w:tcW w:w="3216" w:type="dxa"/>
            <w:tcBorders>
              <w:left w:val="single" w:sz="2" w:space="0" w:color="000000"/>
              <w:bottom w:val="single" w:sz="2" w:space="0" w:color="000000"/>
              <w:right w:val="single" w:sz="2" w:space="0" w:color="000000"/>
            </w:tcBorders>
          </w:tcPr>
          <w:p>
            <w:pPr>
              <w:pStyle w:val="TableParagraph"/>
              <w:numPr>
                <w:ilvl w:val="0"/>
                <w:numId w:val="141"/>
              </w:numPr>
              <w:tabs>
                <w:tab w:pos="326" w:val="left" w:leader="none"/>
              </w:tabs>
              <w:spacing w:line="242" w:lineRule="auto" w:before="2" w:after="0"/>
              <w:ind w:left="114" w:right="-15" w:firstLine="0"/>
              <w:jc w:val="left"/>
              <w:rPr>
                <w:sz w:val="21"/>
              </w:rPr>
            </w:pPr>
            <w:r>
              <w:rPr>
                <w:spacing w:val="-9"/>
                <w:sz w:val="21"/>
              </w:rPr>
              <w:t>主要门类别</w:t>
            </w:r>
            <w:r>
              <w:rPr>
                <w:sz w:val="21"/>
              </w:rPr>
              <w:t>（枚举勾选[多选]： 木门、金属门、金属卷帘（闸） 门、厂库房大门、特种门、其他门）；</w:t>
            </w:r>
          </w:p>
          <w:p>
            <w:pPr>
              <w:pStyle w:val="TableParagraph"/>
              <w:numPr>
                <w:ilvl w:val="0"/>
                <w:numId w:val="141"/>
              </w:numPr>
              <w:tabs>
                <w:tab w:pos="326" w:val="left" w:leader="none"/>
              </w:tabs>
              <w:spacing w:line="240" w:lineRule="auto" w:before="0" w:after="0"/>
              <w:ind w:left="325" w:right="-15" w:hanging="212"/>
              <w:jc w:val="left"/>
              <w:rPr>
                <w:sz w:val="21"/>
              </w:rPr>
            </w:pPr>
            <w:r>
              <w:rPr>
                <w:spacing w:val="-9"/>
                <w:sz w:val="21"/>
              </w:rPr>
              <w:t>主要窗类别</w:t>
            </w:r>
            <w:r>
              <w:rPr>
                <w:sz w:val="21"/>
              </w:rPr>
              <w:t>（枚举勾选[多选]：</w:t>
            </w:r>
          </w:p>
          <w:p>
            <w:pPr>
              <w:pStyle w:val="TableParagraph"/>
              <w:spacing w:line="251" w:lineRule="exact" w:before="5"/>
              <w:ind w:left="114"/>
              <w:rPr>
                <w:sz w:val="21"/>
              </w:rPr>
            </w:pPr>
            <w:r>
              <w:rPr>
                <w:sz w:val="21"/>
              </w:rPr>
              <w:t>金属窗、木窗）；</w:t>
            </w:r>
          </w:p>
        </w:tc>
        <w:tc>
          <w:tcPr>
            <w:tcW w:w="642"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861" w:type="dxa"/>
            <w:tcBorders>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169"/>
              <w:ind w:right="95"/>
              <w:jc w:val="right"/>
              <w:rPr>
                <w:sz w:val="21"/>
              </w:rPr>
            </w:pPr>
            <w:r>
              <w:rPr>
                <w:w w:val="95"/>
                <w:sz w:val="21"/>
              </w:rPr>
              <w:t>元/㎡</w:t>
            </w:r>
          </w:p>
        </w:tc>
        <w:tc>
          <w:tcPr>
            <w:tcW w:w="938"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1806"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1096" w:type="dxa"/>
            <w:tcBorders>
              <w:left w:val="single" w:sz="2" w:space="0" w:color="000000"/>
              <w:bottom w:val="single" w:sz="2" w:space="0" w:color="000000"/>
            </w:tcBorders>
          </w:tcPr>
          <w:p>
            <w:pPr>
              <w:pStyle w:val="TableParagraph"/>
              <w:rPr>
                <w:rFonts w:ascii="黑体"/>
                <w:sz w:val="22"/>
              </w:rPr>
            </w:pPr>
          </w:p>
          <w:p>
            <w:pPr>
              <w:pStyle w:val="TableParagraph"/>
              <w:spacing w:before="9"/>
              <w:rPr>
                <w:rFonts w:ascii="黑体"/>
                <w:sz w:val="30"/>
              </w:rPr>
            </w:pPr>
          </w:p>
          <w:p>
            <w:pPr>
              <w:pStyle w:val="TableParagraph"/>
              <w:spacing w:before="1"/>
              <w:ind w:left="95" w:right="68"/>
              <w:jc w:val="center"/>
              <w:rPr>
                <w:sz w:val="22"/>
              </w:rPr>
            </w:pPr>
            <w:r>
              <w:rPr>
                <w:sz w:val="22"/>
              </w:rPr>
              <w:t>5AEMMIJS</w:t>
            </w:r>
          </w:p>
        </w:tc>
      </w:tr>
      <w:tr>
        <w:trPr>
          <w:trHeight w:val="3424" w:hRule="atLeast"/>
        </w:trPr>
        <w:tc>
          <w:tcPr>
            <w:tcW w:w="642"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3"/>
              </w:rPr>
            </w:pPr>
          </w:p>
          <w:p>
            <w:pPr>
              <w:pStyle w:val="TableParagraph"/>
              <w:ind w:left="7"/>
              <w:jc w:val="center"/>
              <w:rPr>
                <w:sz w:val="21"/>
              </w:rPr>
            </w:pPr>
            <w:r>
              <w:rPr>
                <w:w w:val="99"/>
                <w:sz w:val="21"/>
              </w:rPr>
              <w:t>2</w:t>
            </w:r>
          </w:p>
        </w:tc>
        <w:tc>
          <w:tcPr>
            <w:tcW w:w="1212"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line="242" w:lineRule="auto" w:before="158"/>
              <w:ind w:left="114" w:right="252"/>
              <w:rPr>
                <w:sz w:val="21"/>
              </w:rPr>
            </w:pPr>
            <w:r>
              <w:rPr>
                <w:sz w:val="21"/>
              </w:rPr>
              <w:t>楼地面装饰工程</w:t>
            </w:r>
          </w:p>
        </w:tc>
        <w:tc>
          <w:tcPr>
            <w:tcW w:w="3216" w:type="dxa"/>
            <w:tcBorders>
              <w:top w:val="single" w:sz="2" w:space="0" w:color="000000"/>
              <w:left w:val="single" w:sz="2" w:space="0" w:color="000000"/>
              <w:bottom w:val="single" w:sz="2" w:space="0" w:color="000000"/>
              <w:right w:val="single" w:sz="2" w:space="0" w:color="000000"/>
            </w:tcBorders>
          </w:tcPr>
          <w:p>
            <w:pPr>
              <w:pStyle w:val="TableParagraph"/>
              <w:numPr>
                <w:ilvl w:val="0"/>
                <w:numId w:val="142"/>
              </w:numPr>
              <w:tabs>
                <w:tab w:pos="337" w:val="left" w:leader="none"/>
              </w:tabs>
              <w:spacing w:line="242" w:lineRule="auto" w:before="1" w:after="0"/>
              <w:ind w:left="114" w:right="12" w:firstLine="0"/>
              <w:jc w:val="left"/>
              <w:rPr>
                <w:sz w:val="22"/>
              </w:rPr>
            </w:pPr>
            <w:r>
              <w:rPr>
                <w:spacing w:val="-13"/>
                <w:sz w:val="22"/>
              </w:rPr>
              <w:t>主要地面装修类型</w:t>
            </w:r>
            <w:r>
              <w:rPr>
                <w:sz w:val="22"/>
              </w:rPr>
              <w:t>（</w:t>
            </w:r>
            <w:r>
              <w:rPr>
                <w:spacing w:val="-2"/>
                <w:sz w:val="22"/>
              </w:rPr>
              <w:t>枚举勾选</w:t>
            </w:r>
            <w:r>
              <w:rPr>
                <w:spacing w:val="-3"/>
                <w:sz w:val="22"/>
              </w:rPr>
              <w:t>[多选]:整体地面、石材地面、</w:t>
            </w:r>
            <w:r>
              <w:rPr>
                <w:spacing w:val="-12"/>
                <w:sz w:val="22"/>
              </w:rPr>
              <w:t>块料地面、橡塑地面、竹木</w:t>
            </w:r>
            <w:r>
              <w:rPr>
                <w:sz w:val="22"/>
              </w:rPr>
              <w:t>（复</w:t>
            </w:r>
            <w:r>
              <w:rPr>
                <w:spacing w:val="-1"/>
                <w:sz w:val="22"/>
              </w:rPr>
              <w:t>合</w:t>
            </w:r>
            <w:r>
              <w:rPr>
                <w:spacing w:val="-3"/>
                <w:sz w:val="22"/>
              </w:rPr>
              <w:t>）地面、地毯、防静电地板、楼梯台阶、其他</w:t>
            </w:r>
            <w:r>
              <w:rPr>
                <w:sz w:val="22"/>
              </w:rPr>
              <w:t>）；</w:t>
            </w:r>
          </w:p>
          <w:p>
            <w:pPr>
              <w:pStyle w:val="TableParagraph"/>
              <w:numPr>
                <w:ilvl w:val="0"/>
                <w:numId w:val="142"/>
              </w:numPr>
              <w:tabs>
                <w:tab w:pos="337" w:val="left" w:leader="none"/>
              </w:tabs>
              <w:spacing w:line="242" w:lineRule="auto" w:before="3" w:after="0"/>
              <w:ind w:left="114" w:right="92" w:firstLine="0"/>
              <w:jc w:val="left"/>
              <w:rPr>
                <w:sz w:val="22"/>
              </w:rPr>
            </w:pPr>
            <w:r>
              <w:rPr>
                <w:spacing w:val="-13"/>
                <w:sz w:val="22"/>
              </w:rPr>
              <w:t>抹灰地面特殊要求</w:t>
            </w:r>
            <w:r>
              <w:rPr>
                <w:sz w:val="22"/>
              </w:rPr>
              <w:t>（</w:t>
            </w:r>
            <w:r>
              <w:rPr>
                <w:spacing w:val="-2"/>
                <w:sz w:val="22"/>
              </w:rPr>
              <w:t>枚举勾选</w:t>
            </w:r>
            <w:r>
              <w:rPr>
                <w:spacing w:val="-3"/>
                <w:sz w:val="22"/>
              </w:rPr>
              <w:t>[多选]：</w:t>
            </w:r>
          </w:p>
          <w:p>
            <w:pPr>
              <w:pStyle w:val="TableParagraph"/>
              <w:spacing w:line="242" w:lineRule="auto" w:before="1"/>
              <w:ind w:left="114" w:right="233"/>
              <w:rPr>
                <w:sz w:val="22"/>
              </w:rPr>
            </w:pPr>
            <w:r>
              <w:rPr>
                <w:spacing w:val="-3"/>
                <w:sz w:val="22"/>
              </w:rPr>
              <w:t>耐磨、不发火、洁净、无</w:t>
            </w:r>
            <w:r>
              <w:rPr>
                <w:sz w:val="22"/>
              </w:rPr>
              <w:t>） </w:t>
            </w:r>
            <w:r>
              <w:rPr>
                <w:spacing w:val="-1"/>
                <w:sz w:val="22"/>
              </w:rPr>
              <w:t>3.</w:t>
            </w:r>
            <w:r>
              <w:rPr>
                <w:spacing w:val="-3"/>
                <w:sz w:val="22"/>
              </w:rPr>
              <w:t>踢脚线装修类型（</w:t>
            </w:r>
            <w:r>
              <w:rPr>
                <w:spacing w:val="-1"/>
                <w:sz w:val="22"/>
              </w:rPr>
              <w:t>枚举勾选</w:t>
            </w:r>
            <w:r>
              <w:rPr>
                <w:spacing w:val="-2"/>
                <w:sz w:val="22"/>
              </w:rPr>
              <w:t>[多选]：</w:t>
            </w:r>
          </w:p>
          <w:p>
            <w:pPr>
              <w:pStyle w:val="TableParagraph"/>
              <w:spacing w:before="3"/>
              <w:ind w:left="114"/>
              <w:rPr>
                <w:sz w:val="22"/>
              </w:rPr>
            </w:pPr>
            <w:r>
              <w:rPr>
                <w:spacing w:val="-3"/>
                <w:sz w:val="22"/>
              </w:rPr>
              <w:t>水泥砂浆踢脚线、木质踢脚线、</w:t>
            </w:r>
          </w:p>
          <w:p>
            <w:pPr>
              <w:pStyle w:val="TableParagraph"/>
              <w:spacing w:line="263" w:lineRule="exact" w:before="4"/>
              <w:ind w:left="114" w:right="-15"/>
              <w:rPr>
                <w:sz w:val="22"/>
              </w:rPr>
            </w:pPr>
            <w:r>
              <w:rPr>
                <w:spacing w:val="-18"/>
                <w:sz w:val="22"/>
              </w:rPr>
              <w:t>金属踢脚线、块料踢脚线、其他</w:t>
            </w:r>
            <w:r>
              <w:rPr>
                <w:sz w:val="22"/>
              </w:rPr>
              <w:t>）</w:t>
            </w:r>
          </w:p>
        </w:tc>
        <w:tc>
          <w:tcPr>
            <w:tcW w:w="64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61"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3"/>
              </w:rPr>
            </w:pPr>
          </w:p>
          <w:p>
            <w:pPr>
              <w:pStyle w:val="TableParagraph"/>
              <w:ind w:right="95"/>
              <w:jc w:val="right"/>
              <w:rPr>
                <w:sz w:val="21"/>
              </w:rPr>
            </w:pPr>
            <w:r>
              <w:rPr>
                <w:w w:val="95"/>
                <w:sz w:val="21"/>
              </w:rPr>
              <w:t>元/㎡</w:t>
            </w:r>
          </w:p>
        </w:tc>
        <w:tc>
          <w:tcPr>
            <w:tcW w:w="93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806"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96" w:type="dxa"/>
            <w:tcBorders>
              <w:top w:val="single" w:sz="2" w:space="0" w:color="000000"/>
              <w:left w:val="single" w:sz="2" w:space="0" w:color="000000"/>
              <w:bottom w:val="single" w:sz="2" w:space="0" w:color="000000"/>
            </w:tcBorders>
          </w:tcPr>
          <w:p>
            <w:pPr>
              <w:pStyle w:val="TableParagraph"/>
              <w:rPr>
                <w:rFonts w:ascii="黑体"/>
                <w:sz w:val="22"/>
              </w:rPr>
            </w:pPr>
          </w:p>
          <w:p>
            <w:pPr>
              <w:pStyle w:val="TableParagraph"/>
              <w:rPr>
                <w:rFonts w:ascii="黑体"/>
                <w:sz w:val="22"/>
              </w:rPr>
            </w:pPr>
          </w:p>
          <w:p>
            <w:pPr>
              <w:pStyle w:val="TableParagraph"/>
              <w:rPr>
                <w:rFonts w:ascii="黑体"/>
                <w:sz w:val="22"/>
              </w:rPr>
            </w:pPr>
          </w:p>
          <w:p>
            <w:pPr>
              <w:pStyle w:val="TableParagraph"/>
              <w:rPr>
                <w:rFonts w:ascii="黑体"/>
                <w:sz w:val="22"/>
              </w:rPr>
            </w:pPr>
          </w:p>
          <w:p>
            <w:pPr>
              <w:pStyle w:val="TableParagraph"/>
              <w:rPr>
                <w:rFonts w:ascii="黑体"/>
                <w:sz w:val="22"/>
              </w:rPr>
            </w:pPr>
          </w:p>
          <w:p>
            <w:pPr>
              <w:pStyle w:val="TableParagraph"/>
              <w:spacing w:before="162"/>
              <w:ind w:left="95" w:right="68"/>
              <w:jc w:val="center"/>
              <w:rPr>
                <w:sz w:val="22"/>
              </w:rPr>
            </w:pPr>
            <w:r>
              <w:rPr>
                <w:sz w:val="22"/>
              </w:rPr>
              <w:t>5AELDMTS</w:t>
            </w:r>
          </w:p>
        </w:tc>
      </w:tr>
      <w:tr>
        <w:trPr>
          <w:trHeight w:val="1089" w:hRule="atLeast"/>
        </w:trPr>
        <w:tc>
          <w:tcPr>
            <w:tcW w:w="642"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52"/>
              <w:ind w:left="7"/>
              <w:jc w:val="center"/>
              <w:rPr>
                <w:sz w:val="21"/>
              </w:rPr>
            </w:pPr>
            <w:r>
              <w:rPr>
                <w:w w:val="99"/>
                <w:sz w:val="21"/>
              </w:rPr>
              <w:t>3</w:t>
            </w:r>
          </w:p>
        </w:tc>
        <w:tc>
          <w:tcPr>
            <w:tcW w:w="1212"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21"/>
              </w:rPr>
            </w:pPr>
          </w:p>
          <w:p>
            <w:pPr>
              <w:pStyle w:val="TableParagraph"/>
              <w:spacing w:line="244" w:lineRule="auto"/>
              <w:ind w:left="114" w:right="252"/>
              <w:rPr>
                <w:sz w:val="21"/>
              </w:rPr>
            </w:pPr>
            <w:r>
              <w:rPr>
                <w:sz w:val="21"/>
              </w:rPr>
              <w:t>内墙柱面装饰工程</w:t>
            </w:r>
          </w:p>
        </w:tc>
        <w:tc>
          <w:tcPr>
            <w:tcW w:w="3216" w:type="dxa"/>
            <w:tcBorders>
              <w:top w:val="single" w:sz="2" w:space="0" w:color="000000"/>
              <w:left w:val="single" w:sz="2" w:space="0" w:color="000000"/>
              <w:bottom w:val="single" w:sz="2" w:space="0" w:color="000000"/>
              <w:right w:val="single" w:sz="2" w:space="0" w:color="000000"/>
            </w:tcBorders>
          </w:tcPr>
          <w:p>
            <w:pPr>
              <w:pStyle w:val="TableParagraph"/>
              <w:spacing w:line="242" w:lineRule="auto"/>
              <w:ind w:left="114" w:right="-15"/>
              <w:rPr>
                <w:sz w:val="21"/>
              </w:rPr>
            </w:pPr>
            <w:r>
              <w:rPr>
                <w:sz w:val="21"/>
              </w:rPr>
              <w:t>1.主要墙柱面装修材料（枚举勾选[多选]：抹灰墙柱面、块料墙</w:t>
            </w:r>
            <w:r>
              <w:rPr>
                <w:spacing w:val="-7"/>
                <w:w w:val="95"/>
                <w:sz w:val="21"/>
              </w:rPr>
              <w:t>柱面、墙柱饰面、油漆涂料裱糊、</w:t>
            </w:r>
          </w:p>
          <w:p>
            <w:pPr>
              <w:pStyle w:val="TableParagraph"/>
              <w:spacing w:line="253" w:lineRule="exact" w:before="1"/>
              <w:ind w:left="114"/>
              <w:rPr>
                <w:sz w:val="21"/>
              </w:rPr>
            </w:pPr>
            <w:r>
              <w:rPr>
                <w:sz w:val="21"/>
              </w:rPr>
              <w:t>其他）</w:t>
            </w:r>
          </w:p>
        </w:tc>
        <w:tc>
          <w:tcPr>
            <w:tcW w:w="64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61"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52"/>
              <w:ind w:right="95"/>
              <w:jc w:val="right"/>
              <w:rPr>
                <w:sz w:val="21"/>
              </w:rPr>
            </w:pPr>
            <w:r>
              <w:rPr>
                <w:w w:val="95"/>
                <w:sz w:val="21"/>
              </w:rPr>
              <w:t>元/㎡</w:t>
            </w:r>
          </w:p>
        </w:tc>
        <w:tc>
          <w:tcPr>
            <w:tcW w:w="93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806"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96" w:type="dxa"/>
            <w:tcBorders>
              <w:top w:val="single" w:sz="2" w:space="0" w:color="000000"/>
              <w:left w:val="single" w:sz="2" w:space="0" w:color="000000"/>
              <w:bottom w:val="single" w:sz="2" w:space="0" w:color="000000"/>
            </w:tcBorders>
          </w:tcPr>
          <w:p>
            <w:pPr>
              <w:pStyle w:val="TableParagraph"/>
              <w:spacing w:before="5"/>
              <w:rPr>
                <w:rFonts w:ascii="黑体"/>
                <w:sz w:val="31"/>
              </w:rPr>
            </w:pPr>
          </w:p>
          <w:p>
            <w:pPr>
              <w:pStyle w:val="TableParagraph"/>
              <w:spacing w:before="1"/>
              <w:ind w:left="95" w:right="68"/>
              <w:jc w:val="center"/>
              <w:rPr>
                <w:sz w:val="22"/>
              </w:rPr>
            </w:pPr>
            <w:r>
              <w:rPr>
                <w:sz w:val="22"/>
              </w:rPr>
              <w:t>5AENQVUS</w:t>
            </w:r>
          </w:p>
        </w:tc>
      </w:tr>
      <w:tr>
        <w:trPr>
          <w:trHeight w:val="1361" w:hRule="atLeast"/>
        </w:trPr>
        <w:tc>
          <w:tcPr>
            <w:tcW w:w="642"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7"/>
              <w:rPr>
                <w:rFonts w:ascii="黑体"/>
                <w:sz w:val="22"/>
              </w:rPr>
            </w:pPr>
          </w:p>
          <w:p>
            <w:pPr>
              <w:pStyle w:val="TableParagraph"/>
              <w:ind w:left="7"/>
              <w:jc w:val="center"/>
              <w:rPr>
                <w:sz w:val="21"/>
              </w:rPr>
            </w:pPr>
            <w:r>
              <w:rPr>
                <w:w w:val="99"/>
                <w:sz w:val="21"/>
              </w:rPr>
              <w:t>4</w:t>
            </w:r>
          </w:p>
        </w:tc>
        <w:tc>
          <w:tcPr>
            <w:tcW w:w="1212"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7"/>
              <w:rPr>
                <w:rFonts w:ascii="黑体"/>
                <w:sz w:val="22"/>
              </w:rPr>
            </w:pPr>
          </w:p>
          <w:p>
            <w:pPr>
              <w:pStyle w:val="TableParagraph"/>
              <w:ind w:left="114"/>
              <w:rPr>
                <w:sz w:val="21"/>
              </w:rPr>
            </w:pPr>
            <w:r>
              <w:rPr>
                <w:sz w:val="21"/>
              </w:rPr>
              <w:t>天棚工程</w:t>
            </w:r>
          </w:p>
        </w:tc>
        <w:tc>
          <w:tcPr>
            <w:tcW w:w="3216" w:type="dxa"/>
            <w:tcBorders>
              <w:top w:val="single" w:sz="2" w:space="0" w:color="000000"/>
              <w:left w:val="single" w:sz="2" w:space="0" w:color="000000"/>
              <w:bottom w:val="single" w:sz="2" w:space="0" w:color="000000"/>
              <w:right w:val="single" w:sz="2" w:space="0" w:color="000000"/>
            </w:tcBorders>
          </w:tcPr>
          <w:p>
            <w:pPr>
              <w:pStyle w:val="TableParagraph"/>
              <w:numPr>
                <w:ilvl w:val="0"/>
                <w:numId w:val="143"/>
              </w:numPr>
              <w:tabs>
                <w:tab w:pos="326" w:val="left" w:leader="none"/>
              </w:tabs>
              <w:spacing w:line="242" w:lineRule="auto" w:before="0" w:after="0"/>
              <w:ind w:left="114" w:right="-15" w:firstLine="0"/>
              <w:jc w:val="left"/>
              <w:rPr>
                <w:sz w:val="21"/>
              </w:rPr>
            </w:pPr>
            <w:r>
              <w:rPr>
                <w:spacing w:val="-6"/>
                <w:sz w:val="21"/>
              </w:rPr>
              <w:t>主要天棚装修类型</w:t>
            </w:r>
            <w:r>
              <w:rPr>
                <w:sz w:val="21"/>
              </w:rPr>
              <w:t>（枚举勾选） [多选]：抹灰天棚、涂料天棚、吊顶天棚、玻璃采光天棚、其他天棚；</w:t>
            </w:r>
          </w:p>
          <w:p>
            <w:pPr>
              <w:pStyle w:val="TableParagraph"/>
              <w:numPr>
                <w:ilvl w:val="0"/>
                <w:numId w:val="143"/>
              </w:numPr>
              <w:tabs>
                <w:tab w:pos="326" w:val="left" w:leader="none"/>
              </w:tabs>
              <w:spacing w:line="252" w:lineRule="exact" w:before="3" w:after="0"/>
              <w:ind w:left="325" w:right="0" w:hanging="212"/>
              <w:jc w:val="left"/>
              <w:rPr>
                <w:sz w:val="21"/>
              </w:rPr>
            </w:pPr>
            <w:r>
              <w:rPr>
                <w:sz w:val="21"/>
              </w:rPr>
              <w:t>骨架类型[提取]；</w:t>
            </w:r>
          </w:p>
        </w:tc>
        <w:tc>
          <w:tcPr>
            <w:tcW w:w="64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61"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7"/>
              <w:rPr>
                <w:rFonts w:ascii="黑体"/>
                <w:sz w:val="22"/>
              </w:rPr>
            </w:pPr>
          </w:p>
          <w:p>
            <w:pPr>
              <w:pStyle w:val="TableParagraph"/>
              <w:ind w:right="95"/>
              <w:jc w:val="right"/>
              <w:rPr>
                <w:sz w:val="21"/>
              </w:rPr>
            </w:pPr>
            <w:r>
              <w:rPr>
                <w:w w:val="95"/>
                <w:sz w:val="21"/>
              </w:rPr>
              <w:t>元/㎡</w:t>
            </w:r>
          </w:p>
        </w:tc>
        <w:tc>
          <w:tcPr>
            <w:tcW w:w="93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806"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96" w:type="dxa"/>
            <w:tcBorders>
              <w:top w:val="single" w:sz="2" w:space="0" w:color="000000"/>
              <w:left w:val="single" w:sz="2" w:space="0" w:color="000000"/>
              <w:bottom w:val="single" w:sz="2" w:space="0" w:color="000000"/>
            </w:tcBorders>
          </w:tcPr>
          <w:p>
            <w:pPr>
              <w:pStyle w:val="TableParagraph"/>
              <w:rPr>
                <w:rFonts w:ascii="黑体"/>
                <w:sz w:val="22"/>
              </w:rPr>
            </w:pPr>
          </w:p>
          <w:p>
            <w:pPr>
              <w:pStyle w:val="TableParagraph"/>
              <w:spacing w:before="2"/>
              <w:rPr>
                <w:rFonts w:ascii="黑体"/>
                <w:sz w:val="20"/>
              </w:rPr>
            </w:pPr>
          </w:p>
          <w:p>
            <w:pPr>
              <w:pStyle w:val="TableParagraph"/>
              <w:ind w:left="95" w:right="68"/>
              <w:jc w:val="center"/>
              <w:rPr>
                <w:sz w:val="22"/>
              </w:rPr>
            </w:pPr>
            <w:r>
              <w:rPr>
                <w:sz w:val="22"/>
              </w:rPr>
              <w:t>5AETTPGS</w:t>
            </w:r>
          </w:p>
        </w:tc>
      </w:tr>
      <w:tr>
        <w:trPr>
          <w:trHeight w:val="697" w:hRule="atLeast"/>
        </w:trPr>
        <w:tc>
          <w:tcPr>
            <w:tcW w:w="642" w:type="dxa"/>
            <w:tcBorders>
              <w:top w:val="single" w:sz="2" w:space="0" w:color="000000"/>
              <w:bottom w:val="single" w:sz="2" w:space="0" w:color="000000"/>
              <w:right w:val="single" w:sz="2" w:space="0" w:color="000000"/>
            </w:tcBorders>
          </w:tcPr>
          <w:p>
            <w:pPr>
              <w:pStyle w:val="TableParagraph"/>
              <w:spacing w:before="7"/>
              <w:rPr>
                <w:rFonts w:ascii="黑体"/>
                <w:sz w:val="16"/>
              </w:rPr>
            </w:pPr>
          </w:p>
          <w:p>
            <w:pPr>
              <w:pStyle w:val="TableParagraph"/>
              <w:spacing w:before="1"/>
              <w:ind w:left="7"/>
              <w:jc w:val="center"/>
              <w:rPr>
                <w:sz w:val="21"/>
              </w:rPr>
            </w:pPr>
            <w:r>
              <w:rPr>
                <w:w w:val="99"/>
                <w:sz w:val="21"/>
              </w:rPr>
              <w:t>5</w:t>
            </w:r>
          </w:p>
        </w:tc>
        <w:tc>
          <w:tcPr>
            <w:tcW w:w="1212" w:type="dxa"/>
            <w:tcBorders>
              <w:top w:val="single" w:sz="2" w:space="0" w:color="000000"/>
              <w:left w:val="single" w:sz="2" w:space="0" w:color="000000"/>
              <w:bottom w:val="single" w:sz="2" w:space="0" w:color="000000"/>
              <w:right w:val="single" w:sz="2" w:space="0" w:color="000000"/>
            </w:tcBorders>
          </w:tcPr>
          <w:p>
            <w:pPr>
              <w:pStyle w:val="TableParagraph"/>
              <w:spacing w:line="244" w:lineRule="auto" w:before="76"/>
              <w:ind w:left="114" w:right="252"/>
              <w:rPr>
                <w:sz w:val="21"/>
              </w:rPr>
            </w:pPr>
            <w:r>
              <w:rPr>
                <w:sz w:val="21"/>
              </w:rPr>
              <w:t>其它装饰工程</w:t>
            </w:r>
          </w:p>
        </w:tc>
        <w:tc>
          <w:tcPr>
            <w:tcW w:w="3216"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4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61"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6"/>
              </w:rPr>
            </w:pPr>
          </w:p>
          <w:p>
            <w:pPr>
              <w:pStyle w:val="TableParagraph"/>
              <w:spacing w:before="1"/>
              <w:ind w:right="95"/>
              <w:jc w:val="right"/>
              <w:rPr>
                <w:sz w:val="21"/>
              </w:rPr>
            </w:pPr>
            <w:r>
              <w:rPr>
                <w:w w:val="95"/>
                <w:sz w:val="21"/>
              </w:rPr>
              <w:t>元/㎡</w:t>
            </w:r>
          </w:p>
        </w:tc>
        <w:tc>
          <w:tcPr>
            <w:tcW w:w="93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806"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96" w:type="dxa"/>
            <w:tcBorders>
              <w:top w:val="single" w:sz="2" w:space="0" w:color="000000"/>
              <w:left w:val="single" w:sz="2" w:space="0" w:color="000000"/>
              <w:bottom w:val="single" w:sz="2" w:space="0" w:color="000000"/>
            </w:tcBorders>
          </w:tcPr>
          <w:p>
            <w:pPr>
              <w:pStyle w:val="TableParagraph"/>
              <w:spacing w:before="2"/>
              <w:rPr>
                <w:rFonts w:ascii="黑体"/>
                <w:sz w:val="16"/>
              </w:rPr>
            </w:pPr>
          </w:p>
          <w:p>
            <w:pPr>
              <w:pStyle w:val="TableParagraph"/>
              <w:ind w:left="95" w:right="68"/>
              <w:jc w:val="center"/>
              <w:rPr>
                <w:sz w:val="22"/>
              </w:rPr>
            </w:pPr>
            <w:r>
              <w:rPr>
                <w:sz w:val="22"/>
              </w:rPr>
              <w:t>5AEQTVUS</w:t>
            </w:r>
          </w:p>
        </w:tc>
      </w:tr>
    </w:tbl>
    <w:p>
      <w:pPr>
        <w:spacing w:after="0"/>
        <w:jc w:val="center"/>
        <w:rPr>
          <w:sz w:val="22"/>
        </w:rPr>
        <w:sectPr>
          <w:headerReference w:type="default" r:id="rId152"/>
          <w:footerReference w:type="default" r:id="rId153"/>
          <w:pgSz w:w="11910" w:h="16840"/>
          <w:pgMar w:header="0" w:footer="973" w:top="1580" w:bottom="1160" w:left="440" w:right="440"/>
          <w:pgNumType w:start="96"/>
        </w:sectPr>
      </w:pPr>
    </w:p>
    <w:tbl>
      <w:tblPr>
        <w:tblW w:w="0" w:type="auto"/>
        <w:jc w:val="left"/>
        <w:tblInd w:w="3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42"/>
        <w:gridCol w:w="1212"/>
        <w:gridCol w:w="3216"/>
        <w:gridCol w:w="642"/>
        <w:gridCol w:w="861"/>
        <w:gridCol w:w="938"/>
        <w:gridCol w:w="1806"/>
        <w:gridCol w:w="1096"/>
      </w:tblGrid>
      <w:tr>
        <w:trPr>
          <w:trHeight w:val="1277" w:hRule="atLeast"/>
        </w:trPr>
        <w:tc>
          <w:tcPr>
            <w:tcW w:w="642" w:type="dxa"/>
            <w:tcBorders>
              <w:right w:val="single" w:sz="2" w:space="0" w:color="000000"/>
            </w:tcBorders>
          </w:tcPr>
          <w:p>
            <w:pPr>
              <w:pStyle w:val="TableParagraph"/>
              <w:rPr>
                <w:rFonts w:ascii="黑体"/>
                <w:sz w:val="20"/>
              </w:rPr>
            </w:pPr>
          </w:p>
          <w:p>
            <w:pPr>
              <w:pStyle w:val="TableParagraph"/>
              <w:spacing w:before="3"/>
              <w:rPr>
                <w:rFonts w:ascii="黑体"/>
                <w:sz w:val="19"/>
              </w:rPr>
            </w:pPr>
          </w:p>
          <w:p>
            <w:pPr>
              <w:pStyle w:val="TableParagraph"/>
              <w:ind w:left="89" w:right="80"/>
              <w:jc w:val="center"/>
              <w:rPr>
                <w:sz w:val="21"/>
              </w:rPr>
            </w:pPr>
            <w:r>
              <w:rPr>
                <w:sz w:val="21"/>
              </w:rPr>
              <w:t>序号</w:t>
            </w:r>
          </w:p>
        </w:tc>
        <w:tc>
          <w:tcPr>
            <w:tcW w:w="1212" w:type="dxa"/>
            <w:tcBorders>
              <w:left w:val="single" w:sz="2" w:space="0" w:color="000000"/>
              <w:right w:val="single" w:sz="2" w:space="0" w:color="000000"/>
            </w:tcBorders>
          </w:tcPr>
          <w:p>
            <w:pPr>
              <w:pStyle w:val="TableParagraph"/>
              <w:rPr>
                <w:rFonts w:ascii="黑体"/>
                <w:sz w:val="20"/>
              </w:rPr>
            </w:pPr>
          </w:p>
          <w:p>
            <w:pPr>
              <w:pStyle w:val="TableParagraph"/>
              <w:spacing w:before="3"/>
              <w:rPr>
                <w:rFonts w:ascii="黑体"/>
                <w:sz w:val="19"/>
              </w:rPr>
            </w:pPr>
          </w:p>
          <w:p>
            <w:pPr>
              <w:pStyle w:val="TableParagraph"/>
              <w:ind w:left="193"/>
              <w:rPr>
                <w:sz w:val="21"/>
              </w:rPr>
            </w:pPr>
            <w:r>
              <w:rPr>
                <w:sz w:val="21"/>
              </w:rPr>
              <w:t>项目名称</w:t>
            </w:r>
          </w:p>
        </w:tc>
        <w:tc>
          <w:tcPr>
            <w:tcW w:w="3216" w:type="dxa"/>
            <w:tcBorders>
              <w:left w:val="single" w:sz="2" w:space="0" w:color="000000"/>
              <w:right w:val="single" w:sz="2" w:space="0" w:color="000000"/>
            </w:tcBorders>
          </w:tcPr>
          <w:p>
            <w:pPr>
              <w:pStyle w:val="TableParagraph"/>
              <w:rPr>
                <w:rFonts w:ascii="黑体"/>
                <w:sz w:val="20"/>
              </w:rPr>
            </w:pPr>
          </w:p>
          <w:p>
            <w:pPr>
              <w:pStyle w:val="TableParagraph"/>
              <w:spacing w:before="3"/>
              <w:rPr>
                <w:rFonts w:ascii="黑体"/>
                <w:sz w:val="19"/>
              </w:rPr>
            </w:pPr>
          </w:p>
          <w:p>
            <w:pPr>
              <w:pStyle w:val="TableParagraph"/>
              <w:ind w:left="985"/>
              <w:rPr>
                <w:sz w:val="21"/>
              </w:rPr>
            </w:pPr>
            <w:r>
              <w:rPr>
                <w:sz w:val="21"/>
              </w:rPr>
              <w:t>实体特征描述</w:t>
            </w:r>
          </w:p>
        </w:tc>
        <w:tc>
          <w:tcPr>
            <w:tcW w:w="642" w:type="dxa"/>
            <w:tcBorders>
              <w:left w:val="single" w:sz="2" w:space="0" w:color="000000"/>
              <w:right w:val="single" w:sz="2" w:space="0" w:color="000000"/>
            </w:tcBorders>
          </w:tcPr>
          <w:p>
            <w:pPr>
              <w:pStyle w:val="TableParagraph"/>
              <w:spacing w:before="7"/>
              <w:rPr>
                <w:rFonts w:ascii="黑体"/>
                <w:sz w:val="28"/>
              </w:rPr>
            </w:pPr>
          </w:p>
          <w:p>
            <w:pPr>
              <w:pStyle w:val="TableParagraph"/>
              <w:spacing w:line="244" w:lineRule="auto" w:before="1"/>
              <w:ind w:left="119" w:right="98"/>
              <w:rPr>
                <w:sz w:val="21"/>
              </w:rPr>
            </w:pPr>
            <w:r>
              <w:rPr>
                <w:sz w:val="21"/>
              </w:rPr>
              <w:t>经济指标</w:t>
            </w:r>
          </w:p>
        </w:tc>
        <w:tc>
          <w:tcPr>
            <w:tcW w:w="861" w:type="dxa"/>
            <w:tcBorders>
              <w:left w:val="single" w:sz="2" w:space="0" w:color="000000"/>
              <w:right w:val="single" w:sz="2" w:space="0" w:color="000000"/>
            </w:tcBorders>
          </w:tcPr>
          <w:p>
            <w:pPr>
              <w:pStyle w:val="TableParagraph"/>
              <w:spacing w:before="7"/>
              <w:rPr>
                <w:rFonts w:ascii="黑体"/>
                <w:sz w:val="28"/>
              </w:rPr>
            </w:pPr>
          </w:p>
          <w:p>
            <w:pPr>
              <w:pStyle w:val="TableParagraph"/>
              <w:spacing w:line="244" w:lineRule="auto" w:before="1"/>
              <w:ind w:left="225" w:right="210"/>
              <w:rPr>
                <w:sz w:val="21"/>
              </w:rPr>
            </w:pPr>
            <w:r>
              <w:rPr>
                <w:sz w:val="21"/>
              </w:rPr>
              <w:t>指标单位</w:t>
            </w:r>
          </w:p>
        </w:tc>
        <w:tc>
          <w:tcPr>
            <w:tcW w:w="938" w:type="dxa"/>
            <w:tcBorders>
              <w:left w:val="single" w:sz="2" w:space="0" w:color="000000"/>
              <w:right w:val="single" w:sz="2" w:space="0" w:color="000000"/>
            </w:tcBorders>
          </w:tcPr>
          <w:p>
            <w:pPr>
              <w:pStyle w:val="TableParagraph"/>
              <w:spacing w:before="1"/>
              <w:rPr>
                <w:rFonts w:ascii="黑体"/>
                <w:sz w:val="18"/>
              </w:rPr>
            </w:pPr>
          </w:p>
          <w:p>
            <w:pPr>
              <w:pStyle w:val="TableParagraph"/>
              <w:spacing w:line="242" w:lineRule="auto"/>
              <w:ind w:left="264" w:right="140" w:hanging="104"/>
              <w:rPr>
                <w:sz w:val="21"/>
              </w:rPr>
            </w:pPr>
            <w:r>
              <w:rPr>
                <w:sz w:val="21"/>
              </w:rPr>
              <w:t>占造价比例</w:t>
            </w:r>
          </w:p>
          <w:p>
            <w:pPr>
              <w:pStyle w:val="TableParagraph"/>
              <w:spacing w:line="268" w:lineRule="exact"/>
              <w:ind w:left="212"/>
              <w:rPr>
                <w:sz w:val="21"/>
              </w:rPr>
            </w:pPr>
            <w:r>
              <w:rPr>
                <w:sz w:val="21"/>
              </w:rPr>
              <w:t>（%）</w:t>
            </w:r>
          </w:p>
        </w:tc>
        <w:tc>
          <w:tcPr>
            <w:tcW w:w="1806" w:type="dxa"/>
            <w:tcBorders>
              <w:left w:val="single" w:sz="2" w:space="0" w:color="000000"/>
              <w:right w:val="single" w:sz="2" w:space="0" w:color="000000"/>
            </w:tcBorders>
          </w:tcPr>
          <w:p>
            <w:pPr>
              <w:pStyle w:val="TableParagraph"/>
              <w:spacing w:before="7"/>
              <w:rPr>
                <w:rFonts w:ascii="黑体"/>
                <w:sz w:val="28"/>
              </w:rPr>
            </w:pPr>
          </w:p>
          <w:p>
            <w:pPr>
              <w:pStyle w:val="TableParagraph"/>
              <w:spacing w:line="244" w:lineRule="auto" w:before="1"/>
              <w:ind w:left="699" w:right="681"/>
              <w:jc w:val="center"/>
              <w:rPr>
                <w:sz w:val="21"/>
              </w:rPr>
            </w:pPr>
            <w:r>
              <w:rPr>
                <w:sz w:val="21"/>
              </w:rPr>
              <w:t>计算口径</w:t>
            </w:r>
          </w:p>
        </w:tc>
        <w:tc>
          <w:tcPr>
            <w:tcW w:w="1096" w:type="dxa"/>
            <w:tcBorders>
              <w:left w:val="single" w:sz="2" w:space="0" w:color="000000"/>
            </w:tcBorders>
          </w:tcPr>
          <w:p>
            <w:pPr>
              <w:pStyle w:val="TableParagraph"/>
              <w:rPr>
                <w:rFonts w:ascii="黑体"/>
                <w:sz w:val="20"/>
              </w:rPr>
            </w:pPr>
          </w:p>
          <w:p>
            <w:pPr>
              <w:pStyle w:val="TableParagraph"/>
              <w:spacing w:before="3"/>
              <w:rPr>
                <w:rFonts w:ascii="黑体"/>
                <w:sz w:val="19"/>
              </w:rPr>
            </w:pPr>
          </w:p>
          <w:p>
            <w:pPr>
              <w:pStyle w:val="TableParagraph"/>
              <w:ind w:left="91" w:right="68"/>
              <w:jc w:val="center"/>
              <w:rPr>
                <w:sz w:val="21"/>
              </w:rPr>
            </w:pPr>
            <w:r>
              <w:rPr>
                <w:sz w:val="21"/>
              </w:rPr>
              <w:t>指标编码</w:t>
            </w:r>
          </w:p>
        </w:tc>
      </w:tr>
      <w:tr>
        <w:trPr>
          <w:trHeight w:val="2645" w:hRule="atLeast"/>
        </w:trPr>
        <w:tc>
          <w:tcPr>
            <w:tcW w:w="642" w:type="dxa"/>
            <w:tcBorders>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162"/>
              <w:ind w:left="7"/>
              <w:jc w:val="center"/>
              <w:rPr>
                <w:sz w:val="21"/>
              </w:rPr>
            </w:pPr>
            <w:r>
              <w:rPr>
                <w:w w:val="99"/>
                <w:sz w:val="21"/>
              </w:rPr>
              <w:t>6</w:t>
            </w:r>
          </w:p>
        </w:tc>
        <w:tc>
          <w:tcPr>
            <w:tcW w:w="1212" w:type="dxa"/>
            <w:tcBorders>
              <w:left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2"/>
              </w:rPr>
            </w:pPr>
          </w:p>
          <w:p>
            <w:pPr>
              <w:pStyle w:val="TableParagraph"/>
              <w:spacing w:line="242" w:lineRule="auto"/>
              <w:ind w:left="114" w:right="252"/>
              <w:rPr>
                <w:sz w:val="21"/>
              </w:rPr>
            </w:pPr>
            <w:r>
              <w:rPr>
                <w:sz w:val="21"/>
              </w:rPr>
              <w:t>普通外墙柱面装饰</w:t>
            </w:r>
          </w:p>
        </w:tc>
        <w:tc>
          <w:tcPr>
            <w:tcW w:w="3216" w:type="dxa"/>
            <w:tcBorders>
              <w:left w:val="single" w:sz="2" w:space="0" w:color="000000"/>
              <w:right w:val="single" w:sz="2" w:space="0" w:color="000000"/>
            </w:tcBorders>
          </w:tcPr>
          <w:p>
            <w:pPr>
              <w:pStyle w:val="TableParagraph"/>
              <w:numPr>
                <w:ilvl w:val="0"/>
                <w:numId w:val="144"/>
              </w:numPr>
              <w:tabs>
                <w:tab w:pos="326" w:val="left" w:leader="none"/>
              </w:tabs>
              <w:spacing w:line="242" w:lineRule="auto" w:before="98" w:after="0"/>
              <w:ind w:left="114" w:right="154" w:firstLine="0"/>
              <w:jc w:val="both"/>
              <w:rPr>
                <w:sz w:val="21"/>
              </w:rPr>
            </w:pPr>
            <w:r>
              <w:rPr>
                <w:sz w:val="21"/>
              </w:rPr>
              <w:t>主要墙柱面装修类型（</w:t>
            </w:r>
            <w:r>
              <w:rPr>
                <w:spacing w:val="-4"/>
                <w:sz w:val="21"/>
              </w:rPr>
              <w:t>枚举勾</w:t>
            </w:r>
            <w:r>
              <w:rPr>
                <w:sz w:val="21"/>
              </w:rPr>
              <w:t>选）</w:t>
            </w:r>
            <w:r>
              <w:rPr>
                <w:spacing w:val="-1"/>
                <w:sz w:val="21"/>
              </w:rPr>
              <w:t>[多选]：油漆涂料裱糊墙柱</w:t>
            </w:r>
            <w:r>
              <w:rPr>
                <w:w w:val="95"/>
                <w:sz w:val="21"/>
              </w:rPr>
              <w:t>面、湿贴墙柱面、干挂墙柱面、挂贴墙柱面、装饰板墙柱面、其</w:t>
            </w:r>
            <w:r>
              <w:rPr>
                <w:sz w:val="21"/>
              </w:rPr>
              <w:t>他墙柱饰面；</w:t>
            </w:r>
          </w:p>
          <w:p>
            <w:pPr>
              <w:pStyle w:val="TableParagraph"/>
              <w:numPr>
                <w:ilvl w:val="0"/>
                <w:numId w:val="144"/>
              </w:numPr>
              <w:tabs>
                <w:tab w:pos="326" w:val="left" w:leader="none"/>
              </w:tabs>
              <w:spacing w:line="240" w:lineRule="auto" w:before="2" w:after="0"/>
              <w:ind w:left="325" w:right="0" w:hanging="212"/>
              <w:jc w:val="left"/>
              <w:rPr>
                <w:sz w:val="21"/>
              </w:rPr>
            </w:pPr>
            <w:r>
              <w:rPr>
                <w:sz w:val="21"/>
              </w:rPr>
              <w:t>安装方式[提取]；</w:t>
            </w:r>
          </w:p>
          <w:p>
            <w:pPr>
              <w:pStyle w:val="TableParagraph"/>
              <w:numPr>
                <w:ilvl w:val="0"/>
                <w:numId w:val="144"/>
              </w:numPr>
              <w:tabs>
                <w:tab w:pos="326" w:val="left" w:leader="none"/>
              </w:tabs>
              <w:spacing w:line="240" w:lineRule="auto" w:before="4" w:after="0"/>
              <w:ind w:left="325" w:right="0" w:hanging="212"/>
              <w:jc w:val="left"/>
              <w:rPr>
                <w:sz w:val="21"/>
              </w:rPr>
            </w:pPr>
            <w:r>
              <w:rPr>
                <w:sz w:val="21"/>
              </w:rPr>
              <w:t>装饰面材料种类[提取]；</w:t>
            </w:r>
          </w:p>
          <w:p>
            <w:pPr>
              <w:pStyle w:val="TableParagraph"/>
              <w:numPr>
                <w:ilvl w:val="0"/>
                <w:numId w:val="144"/>
              </w:numPr>
              <w:tabs>
                <w:tab w:pos="326" w:val="left" w:leader="none"/>
              </w:tabs>
              <w:spacing w:line="244" w:lineRule="auto" w:before="3" w:after="0"/>
              <w:ind w:left="114" w:right="94" w:firstLine="0"/>
              <w:jc w:val="left"/>
              <w:rPr>
                <w:sz w:val="21"/>
              </w:rPr>
            </w:pPr>
            <w:r>
              <w:rPr>
                <w:spacing w:val="-7"/>
                <w:sz w:val="21"/>
              </w:rPr>
              <w:t>面层材料品种、规格、颜色[提</w:t>
            </w:r>
            <w:r>
              <w:rPr>
                <w:sz w:val="21"/>
              </w:rPr>
              <w:t>取]；</w:t>
            </w:r>
          </w:p>
        </w:tc>
        <w:tc>
          <w:tcPr>
            <w:tcW w:w="642" w:type="dxa"/>
            <w:tcBorders>
              <w:left w:val="single" w:sz="2" w:space="0" w:color="000000"/>
              <w:right w:val="single" w:sz="2" w:space="0" w:color="000000"/>
            </w:tcBorders>
          </w:tcPr>
          <w:p>
            <w:pPr>
              <w:pStyle w:val="TableParagraph"/>
              <w:rPr>
                <w:rFonts w:ascii="Times New Roman"/>
                <w:sz w:val="20"/>
              </w:rPr>
            </w:pPr>
          </w:p>
        </w:tc>
        <w:tc>
          <w:tcPr>
            <w:tcW w:w="861" w:type="dxa"/>
            <w:tcBorders>
              <w:left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162"/>
              <w:ind w:right="95"/>
              <w:jc w:val="right"/>
              <w:rPr>
                <w:sz w:val="21"/>
              </w:rPr>
            </w:pPr>
            <w:r>
              <w:rPr>
                <w:w w:val="95"/>
                <w:sz w:val="21"/>
              </w:rPr>
              <w:t>元/㎡</w:t>
            </w:r>
          </w:p>
        </w:tc>
        <w:tc>
          <w:tcPr>
            <w:tcW w:w="938" w:type="dxa"/>
            <w:tcBorders>
              <w:left w:val="single" w:sz="2" w:space="0" w:color="000000"/>
              <w:right w:val="single" w:sz="2" w:space="0" w:color="000000"/>
            </w:tcBorders>
          </w:tcPr>
          <w:p>
            <w:pPr>
              <w:pStyle w:val="TableParagraph"/>
              <w:rPr>
                <w:rFonts w:ascii="Times New Roman"/>
                <w:sz w:val="20"/>
              </w:rPr>
            </w:pPr>
          </w:p>
        </w:tc>
        <w:tc>
          <w:tcPr>
            <w:tcW w:w="1806" w:type="dxa"/>
            <w:tcBorders>
              <w:left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162"/>
              <w:ind w:right="215"/>
              <w:jc w:val="right"/>
              <w:rPr>
                <w:sz w:val="21"/>
              </w:rPr>
            </w:pPr>
            <w:r>
              <w:rPr>
                <w:w w:val="95"/>
                <w:sz w:val="21"/>
              </w:rPr>
              <w:t>外立面装饰面积</w:t>
            </w:r>
          </w:p>
        </w:tc>
        <w:tc>
          <w:tcPr>
            <w:tcW w:w="1096" w:type="dxa"/>
            <w:tcBorders>
              <w:left w:val="single" w:sz="2" w:space="0" w:color="000000"/>
            </w:tcBorders>
          </w:tcPr>
          <w:p>
            <w:pPr>
              <w:pStyle w:val="TableParagraph"/>
              <w:rPr>
                <w:rFonts w:ascii="黑体"/>
                <w:sz w:val="22"/>
              </w:rPr>
            </w:pPr>
          </w:p>
          <w:p>
            <w:pPr>
              <w:pStyle w:val="TableParagraph"/>
              <w:rPr>
                <w:rFonts w:ascii="黑体"/>
                <w:sz w:val="22"/>
              </w:rPr>
            </w:pPr>
          </w:p>
          <w:p>
            <w:pPr>
              <w:pStyle w:val="TableParagraph"/>
              <w:rPr>
                <w:rFonts w:ascii="黑体"/>
                <w:sz w:val="22"/>
              </w:rPr>
            </w:pPr>
          </w:p>
          <w:p>
            <w:pPr>
              <w:pStyle w:val="TableParagraph"/>
              <w:spacing w:before="3"/>
              <w:rPr>
                <w:rFonts w:ascii="黑体"/>
                <w:sz w:val="26"/>
              </w:rPr>
            </w:pPr>
          </w:p>
          <w:p>
            <w:pPr>
              <w:pStyle w:val="TableParagraph"/>
              <w:spacing w:before="1"/>
              <w:ind w:left="95" w:right="68"/>
              <w:jc w:val="center"/>
              <w:rPr>
                <w:sz w:val="22"/>
              </w:rPr>
            </w:pPr>
            <w:r>
              <w:rPr>
                <w:sz w:val="22"/>
              </w:rPr>
              <w:t>5AEWQVUS</w:t>
            </w:r>
          </w:p>
        </w:tc>
      </w:tr>
      <w:tr>
        <w:trPr>
          <w:trHeight w:val="2723" w:hRule="atLeast"/>
        </w:trPr>
        <w:tc>
          <w:tcPr>
            <w:tcW w:w="642" w:type="dxa"/>
            <w:tcBorders>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9"/>
              <w:rPr>
                <w:rFonts w:ascii="黑体"/>
                <w:sz w:val="15"/>
              </w:rPr>
            </w:pPr>
          </w:p>
          <w:p>
            <w:pPr>
              <w:pStyle w:val="TableParagraph"/>
              <w:ind w:left="7"/>
              <w:jc w:val="center"/>
              <w:rPr>
                <w:sz w:val="21"/>
              </w:rPr>
            </w:pPr>
            <w:r>
              <w:rPr>
                <w:w w:val="99"/>
                <w:sz w:val="21"/>
              </w:rPr>
              <w:t>7</w:t>
            </w:r>
          </w:p>
        </w:tc>
        <w:tc>
          <w:tcPr>
            <w:tcW w:w="1212" w:type="dxa"/>
            <w:tcBorders>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9"/>
              <w:rPr>
                <w:rFonts w:ascii="黑体"/>
                <w:sz w:val="15"/>
              </w:rPr>
            </w:pPr>
          </w:p>
          <w:p>
            <w:pPr>
              <w:pStyle w:val="TableParagraph"/>
              <w:ind w:left="114"/>
              <w:rPr>
                <w:sz w:val="21"/>
              </w:rPr>
            </w:pPr>
            <w:r>
              <w:rPr>
                <w:sz w:val="21"/>
              </w:rPr>
              <w:t>幕墙工程</w:t>
            </w:r>
          </w:p>
        </w:tc>
        <w:tc>
          <w:tcPr>
            <w:tcW w:w="3216" w:type="dxa"/>
            <w:tcBorders>
              <w:left w:val="single" w:sz="2" w:space="0" w:color="000000"/>
              <w:bottom w:val="single" w:sz="2" w:space="0" w:color="000000"/>
              <w:right w:val="single" w:sz="2" w:space="0" w:color="000000"/>
            </w:tcBorders>
          </w:tcPr>
          <w:p>
            <w:pPr>
              <w:pStyle w:val="TableParagraph"/>
              <w:numPr>
                <w:ilvl w:val="0"/>
                <w:numId w:val="145"/>
              </w:numPr>
              <w:tabs>
                <w:tab w:pos="326" w:val="left" w:leader="none"/>
              </w:tabs>
              <w:spacing w:line="242" w:lineRule="auto" w:before="0" w:after="0"/>
              <w:ind w:left="114" w:right="154" w:firstLine="0"/>
              <w:jc w:val="both"/>
              <w:rPr>
                <w:sz w:val="21"/>
              </w:rPr>
            </w:pPr>
            <w:r>
              <w:rPr>
                <w:sz w:val="21"/>
              </w:rPr>
              <w:t>主要墙柱面装修类型（</w:t>
            </w:r>
            <w:r>
              <w:rPr>
                <w:spacing w:val="-4"/>
                <w:sz w:val="21"/>
              </w:rPr>
              <w:t>枚举勾</w:t>
            </w:r>
            <w:r>
              <w:rPr>
                <w:sz w:val="21"/>
              </w:rPr>
              <w:t>选）</w:t>
            </w:r>
            <w:r>
              <w:rPr>
                <w:spacing w:val="-1"/>
                <w:sz w:val="21"/>
              </w:rPr>
              <w:t>[多选]：玻璃幕墙、石材幕</w:t>
            </w:r>
            <w:r>
              <w:rPr>
                <w:w w:val="95"/>
                <w:sz w:val="21"/>
              </w:rPr>
              <w:t>墙、金属幕墙、人造板材幕墙、</w:t>
            </w:r>
            <w:r>
              <w:rPr>
                <w:sz w:val="21"/>
              </w:rPr>
              <w:t>其他装饰类幕墙；</w:t>
            </w:r>
          </w:p>
          <w:p>
            <w:pPr>
              <w:pStyle w:val="TableParagraph"/>
              <w:numPr>
                <w:ilvl w:val="0"/>
                <w:numId w:val="145"/>
              </w:numPr>
              <w:tabs>
                <w:tab w:pos="326" w:val="left" w:leader="none"/>
              </w:tabs>
              <w:spacing w:line="244" w:lineRule="auto" w:before="2" w:after="0"/>
              <w:ind w:left="114" w:right="94" w:firstLine="0"/>
              <w:jc w:val="left"/>
              <w:rPr>
                <w:sz w:val="21"/>
              </w:rPr>
            </w:pPr>
            <w:r>
              <w:rPr>
                <w:spacing w:val="-7"/>
                <w:sz w:val="21"/>
              </w:rPr>
              <w:t>骨架材料种类、规格、中距[提</w:t>
            </w:r>
            <w:r>
              <w:rPr>
                <w:sz w:val="21"/>
              </w:rPr>
              <w:t>取]；</w:t>
            </w:r>
          </w:p>
          <w:p>
            <w:pPr>
              <w:pStyle w:val="TableParagraph"/>
              <w:numPr>
                <w:ilvl w:val="0"/>
                <w:numId w:val="145"/>
              </w:numPr>
              <w:tabs>
                <w:tab w:pos="326" w:val="left" w:leader="none"/>
              </w:tabs>
              <w:spacing w:line="244" w:lineRule="auto" w:before="0" w:after="0"/>
              <w:ind w:left="114" w:right="94" w:firstLine="0"/>
              <w:jc w:val="left"/>
              <w:rPr>
                <w:sz w:val="21"/>
              </w:rPr>
            </w:pPr>
            <w:r>
              <w:rPr>
                <w:spacing w:val="-7"/>
                <w:sz w:val="21"/>
              </w:rPr>
              <w:t>面层材料品种、规格、颜色[提</w:t>
            </w:r>
            <w:r>
              <w:rPr>
                <w:sz w:val="21"/>
              </w:rPr>
              <w:t>取]；</w:t>
            </w:r>
          </w:p>
          <w:p>
            <w:pPr>
              <w:pStyle w:val="TableParagraph"/>
              <w:numPr>
                <w:ilvl w:val="0"/>
                <w:numId w:val="145"/>
              </w:numPr>
              <w:tabs>
                <w:tab w:pos="326" w:val="left" w:leader="none"/>
              </w:tabs>
              <w:spacing w:line="265" w:lineRule="exact" w:before="0" w:after="0"/>
              <w:ind w:left="325" w:right="-15" w:hanging="212"/>
              <w:jc w:val="left"/>
              <w:rPr>
                <w:sz w:val="21"/>
              </w:rPr>
            </w:pPr>
            <w:r>
              <w:rPr>
                <w:spacing w:val="-8"/>
                <w:sz w:val="21"/>
              </w:rPr>
              <w:t>玻璃品种、规格、颜色[提取]；</w:t>
            </w:r>
          </w:p>
          <w:p>
            <w:pPr>
              <w:pStyle w:val="TableParagraph"/>
              <w:numPr>
                <w:ilvl w:val="0"/>
                <w:numId w:val="145"/>
              </w:numPr>
              <w:tabs>
                <w:tab w:pos="326" w:val="left" w:leader="none"/>
              </w:tabs>
              <w:spacing w:line="250" w:lineRule="exact" w:before="1" w:after="0"/>
              <w:ind w:left="325" w:right="0" w:hanging="212"/>
              <w:jc w:val="left"/>
              <w:rPr>
                <w:sz w:val="21"/>
              </w:rPr>
            </w:pPr>
            <w:r>
              <w:rPr>
                <w:sz w:val="21"/>
              </w:rPr>
              <w:t>安装方式[提取]</w:t>
            </w:r>
          </w:p>
        </w:tc>
        <w:tc>
          <w:tcPr>
            <w:tcW w:w="642"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861" w:type="dxa"/>
            <w:tcBorders>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9"/>
              <w:rPr>
                <w:rFonts w:ascii="黑体"/>
                <w:sz w:val="15"/>
              </w:rPr>
            </w:pPr>
          </w:p>
          <w:p>
            <w:pPr>
              <w:pStyle w:val="TableParagraph"/>
              <w:ind w:right="95"/>
              <w:jc w:val="right"/>
              <w:rPr>
                <w:sz w:val="21"/>
              </w:rPr>
            </w:pPr>
            <w:r>
              <w:rPr>
                <w:w w:val="95"/>
                <w:sz w:val="21"/>
              </w:rPr>
              <w:t>元/㎡</w:t>
            </w:r>
          </w:p>
        </w:tc>
        <w:tc>
          <w:tcPr>
            <w:tcW w:w="938"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1806" w:type="dxa"/>
            <w:tcBorders>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9"/>
              <w:rPr>
                <w:rFonts w:ascii="黑体"/>
                <w:sz w:val="15"/>
              </w:rPr>
            </w:pPr>
          </w:p>
          <w:p>
            <w:pPr>
              <w:pStyle w:val="TableParagraph"/>
              <w:ind w:right="215"/>
              <w:jc w:val="right"/>
              <w:rPr>
                <w:sz w:val="21"/>
              </w:rPr>
            </w:pPr>
            <w:r>
              <w:rPr>
                <w:w w:val="95"/>
                <w:sz w:val="21"/>
              </w:rPr>
              <w:t>外立面幕墙面积</w:t>
            </w:r>
          </w:p>
        </w:tc>
        <w:tc>
          <w:tcPr>
            <w:tcW w:w="1096" w:type="dxa"/>
            <w:tcBorders>
              <w:left w:val="single" w:sz="2" w:space="0" w:color="000000"/>
              <w:bottom w:val="single" w:sz="2" w:space="0" w:color="000000"/>
            </w:tcBorders>
          </w:tcPr>
          <w:p>
            <w:pPr>
              <w:pStyle w:val="TableParagraph"/>
              <w:rPr>
                <w:rFonts w:ascii="黑体"/>
                <w:sz w:val="22"/>
              </w:rPr>
            </w:pPr>
          </w:p>
          <w:p>
            <w:pPr>
              <w:pStyle w:val="TableParagraph"/>
              <w:rPr>
                <w:rFonts w:ascii="黑体"/>
                <w:sz w:val="22"/>
              </w:rPr>
            </w:pPr>
          </w:p>
          <w:p>
            <w:pPr>
              <w:pStyle w:val="TableParagraph"/>
              <w:rPr>
                <w:rFonts w:ascii="黑体"/>
                <w:sz w:val="22"/>
              </w:rPr>
            </w:pPr>
          </w:p>
          <w:p>
            <w:pPr>
              <w:pStyle w:val="TableParagraph"/>
              <w:spacing w:before="4"/>
              <w:rPr>
                <w:rFonts w:ascii="黑体"/>
                <w:sz w:val="29"/>
              </w:rPr>
            </w:pPr>
          </w:p>
          <w:p>
            <w:pPr>
              <w:pStyle w:val="TableParagraph"/>
              <w:ind w:left="95" w:right="68"/>
              <w:jc w:val="center"/>
              <w:rPr>
                <w:sz w:val="22"/>
              </w:rPr>
            </w:pPr>
            <w:r>
              <w:rPr>
                <w:sz w:val="22"/>
              </w:rPr>
              <w:t>5AEMUQJS</w:t>
            </w:r>
          </w:p>
        </w:tc>
      </w:tr>
      <w:tr>
        <w:trPr>
          <w:trHeight w:val="1708" w:hRule="atLeast"/>
        </w:trPr>
        <w:tc>
          <w:tcPr>
            <w:tcW w:w="642"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16"/>
              </w:rPr>
            </w:pPr>
          </w:p>
          <w:p>
            <w:pPr>
              <w:pStyle w:val="TableParagraph"/>
              <w:ind w:left="7"/>
              <w:jc w:val="center"/>
              <w:rPr>
                <w:sz w:val="21"/>
              </w:rPr>
            </w:pPr>
            <w:r>
              <w:rPr>
                <w:w w:val="99"/>
                <w:sz w:val="21"/>
              </w:rPr>
              <w:t>8</w:t>
            </w:r>
          </w:p>
        </w:tc>
        <w:tc>
          <w:tcPr>
            <w:tcW w:w="1212"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16"/>
              </w:rPr>
            </w:pPr>
          </w:p>
          <w:p>
            <w:pPr>
              <w:pStyle w:val="TableParagraph"/>
              <w:ind w:left="114"/>
              <w:rPr>
                <w:sz w:val="21"/>
              </w:rPr>
            </w:pPr>
            <w:r>
              <w:rPr>
                <w:sz w:val="21"/>
              </w:rPr>
              <w:t>外门窗</w:t>
            </w:r>
          </w:p>
        </w:tc>
        <w:tc>
          <w:tcPr>
            <w:tcW w:w="3216" w:type="dxa"/>
            <w:tcBorders>
              <w:top w:val="single" w:sz="2" w:space="0" w:color="000000"/>
              <w:left w:val="single" w:sz="2" w:space="0" w:color="000000"/>
              <w:bottom w:val="single" w:sz="2" w:space="0" w:color="000000"/>
              <w:right w:val="single" w:sz="2" w:space="0" w:color="000000"/>
            </w:tcBorders>
          </w:tcPr>
          <w:p>
            <w:pPr>
              <w:pStyle w:val="TableParagraph"/>
              <w:numPr>
                <w:ilvl w:val="0"/>
                <w:numId w:val="146"/>
              </w:numPr>
              <w:tabs>
                <w:tab w:pos="326" w:val="left" w:leader="none"/>
              </w:tabs>
              <w:spacing w:line="242" w:lineRule="auto" w:before="39" w:after="0"/>
              <w:ind w:left="114" w:right="-15" w:firstLine="0"/>
              <w:jc w:val="left"/>
              <w:rPr>
                <w:sz w:val="21"/>
              </w:rPr>
            </w:pPr>
            <w:r>
              <w:rPr>
                <w:spacing w:val="-9"/>
                <w:sz w:val="21"/>
              </w:rPr>
              <w:t>主要门类别</w:t>
            </w:r>
            <w:r>
              <w:rPr>
                <w:sz w:val="21"/>
              </w:rPr>
              <w:t>（枚举勾选[多选]： 木门、金属门、金属卷帘（闸） 门、厂库房大门、特种门、其他门）；</w:t>
            </w:r>
          </w:p>
          <w:p>
            <w:pPr>
              <w:pStyle w:val="TableParagraph"/>
              <w:numPr>
                <w:ilvl w:val="0"/>
                <w:numId w:val="146"/>
              </w:numPr>
              <w:tabs>
                <w:tab w:pos="326" w:val="left" w:leader="none"/>
              </w:tabs>
              <w:spacing w:line="244" w:lineRule="auto" w:before="0" w:after="0"/>
              <w:ind w:left="114" w:right="-15" w:firstLine="0"/>
              <w:jc w:val="left"/>
              <w:rPr>
                <w:sz w:val="21"/>
              </w:rPr>
            </w:pPr>
            <w:r>
              <w:rPr>
                <w:spacing w:val="-9"/>
                <w:sz w:val="21"/>
              </w:rPr>
              <w:t>主要窗类别</w:t>
            </w:r>
            <w:r>
              <w:rPr>
                <w:sz w:val="21"/>
              </w:rPr>
              <w:t>（枚举勾选[多选]： 金属窗、木窗）；</w:t>
            </w:r>
          </w:p>
        </w:tc>
        <w:tc>
          <w:tcPr>
            <w:tcW w:w="64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61"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16"/>
              </w:rPr>
            </w:pPr>
          </w:p>
          <w:p>
            <w:pPr>
              <w:pStyle w:val="TableParagraph"/>
              <w:ind w:right="95"/>
              <w:jc w:val="right"/>
              <w:rPr>
                <w:sz w:val="21"/>
              </w:rPr>
            </w:pPr>
            <w:r>
              <w:rPr>
                <w:w w:val="95"/>
                <w:sz w:val="21"/>
              </w:rPr>
              <w:t>元/㎡</w:t>
            </w:r>
          </w:p>
        </w:tc>
        <w:tc>
          <w:tcPr>
            <w:tcW w:w="93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80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16"/>
              </w:rPr>
            </w:pPr>
          </w:p>
          <w:p>
            <w:pPr>
              <w:pStyle w:val="TableParagraph"/>
              <w:ind w:left="325"/>
              <w:rPr>
                <w:sz w:val="21"/>
              </w:rPr>
            </w:pPr>
            <w:r>
              <w:rPr>
                <w:sz w:val="21"/>
              </w:rPr>
              <w:t>外门窗面积</w:t>
            </w:r>
          </w:p>
        </w:tc>
        <w:tc>
          <w:tcPr>
            <w:tcW w:w="1096" w:type="dxa"/>
            <w:tcBorders>
              <w:top w:val="single" w:sz="2" w:space="0" w:color="000000"/>
              <w:left w:val="single" w:sz="2" w:space="0" w:color="000000"/>
              <w:bottom w:val="single" w:sz="2" w:space="0" w:color="000000"/>
            </w:tcBorders>
          </w:tcPr>
          <w:p>
            <w:pPr>
              <w:pStyle w:val="TableParagraph"/>
              <w:rPr>
                <w:rFonts w:ascii="黑体"/>
                <w:sz w:val="22"/>
              </w:rPr>
            </w:pPr>
          </w:p>
          <w:p>
            <w:pPr>
              <w:pStyle w:val="TableParagraph"/>
              <w:rPr>
                <w:rFonts w:ascii="黑体"/>
                <w:sz w:val="22"/>
              </w:rPr>
            </w:pPr>
          </w:p>
          <w:p>
            <w:pPr>
              <w:pStyle w:val="TableParagraph"/>
              <w:spacing w:before="149"/>
              <w:ind w:left="95" w:right="68"/>
              <w:jc w:val="center"/>
              <w:rPr>
                <w:sz w:val="22"/>
              </w:rPr>
            </w:pPr>
            <w:r>
              <w:rPr>
                <w:sz w:val="22"/>
              </w:rPr>
              <w:t>5AEWMIJS</w:t>
            </w:r>
          </w:p>
        </w:tc>
      </w:tr>
      <w:tr>
        <w:trPr>
          <w:trHeight w:val="1361" w:hRule="atLeast"/>
        </w:trPr>
        <w:tc>
          <w:tcPr>
            <w:tcW w:w="642"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6"/>
              <w:rPr>
                <w:rFonts w:ascii="黑体"/>
                <w:sz w:val="22"/>
              </w:rPr>
            </w:pPr>
          </w:p>
          <w:p>
            <w:pPr>
              <w:pStyle w:val="TableParagraph"/>
              <w:spacing w:before="1"/>
              <w:ind w:left="7"/>
              <w:jc w:val="center"/>
              <w:rPr>
                <w:sz w:val="21"/>
              </w:rPr>
            </w:pPr>
            <w:r>
              <w:rPr>
                <w:w w:val="99"/>
                <w:sz w:val="21"/>
              </w:rPr>
              <w:t>9</w:t>
            </w:r>
          </w:p>
        </w:tc>
        <w:tc>
          <w:tcPr>
            <w:tcW w:w="1212"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6"/>
              <w:rPr>
                <w:rFonts w:ascii="黑体"/>
                <w:sz w:val="22"/>
              </w:rPr>
            </w:pPr>
          </w:p>
          <w:p>
            <w:pPr>
              <w:pStyle w:val="TableParagraph"/>
              <w:spacing w:before="1"/>
              <w:ind w:left="114"/>
              <w:rPr>
                <w:sz w:val="21"/>
              </w:rPr>
            </w:pPr>
            <w:r>
              <w:rPr>
                <w:sz w:val="21"/>
              </w:rPr>
              <w:t>外天棚</w:t>
            </w:r>
          </w:p>
        </w:tc>
        <w:tc>
          <w:tcPr>
            <w:tcW w:w="3216" w:type="dxa"/>
            <w:tcBorders>
              <w:top w:val="single" w:sz="2" w:space="0" w:color="000000"/>
              <w:left w:val="single" w:sz="2" w:space="0" w:color="000000"/>
              <w:bottom w:val="single" w:sz="2" w:space="0" w:color="000000"/>
              <w:right w:val="single" w:sz="2" w:space="0" w:color="000000"/>
            </w:tcBorders>
          </w:tcPr>
          <w:p>
            <w:pPr>
              <w:pStyle w:val="TableParagraph"/>
              <w:numPr>
                <w:ilvl w:val="0"/>
                <w:numId w:val="147"/>
              </w:numPr>
              <w:tabs>
                <w:tab w:pos="326" w:val="left" w:leader="none"/>
              </w:tabs>
              <w:spacing w:line="242" w:lineRule="auto" w:before="0" w:after="0"/>
              <w:ind w:left="114" w:right="-15" w:firstLine="0"/>
              <w:jc w:val="left"/>
              <w:rPr>
                <w:sz w:val="21"/>
              </w:rPr>
            </w:pPr>
            <w:r>
              <w:rPr>
                <w:spacing w:val="-6"/>
                <w:sz w:val="21"/>
              </w:rPr>
              <w:t>主要天棚装修类型</w:t>
            </w:r>
            <w:r>
              <w:rPr>
                <w:sz w:val="21"/>
              </w:rPr>
              <w:t>（枚举勾选） [多选]：钢雨蓬、玻璃雨蓬、其他天棚；</w:t>
            </w:r>
          </w:p>
          <w:p>
            <w:pPr>
              <w:pStyle w:val="TableParagraph"/>
              <w:numPr>
                <w:ilvl w:val="0"/>
                <w:numId w:val="147"/>
              </w:numPr>
              <w:tabs>
                <w:tab w:pos="326" w:val="left" w:leader="none"/>
              </w:tabs>
              <w:spacing w:line="240" w:lineRule="auto" w:before="3" w:after="0"/>
              <w:ind w:left="325" w:right="0" w:hanging="212"/>
              <w:jc w:val="left"/>
              <w:rPr>
                <w:sz w:val="21"/>
              </w:rPr>
            </w:pPr>
            <w:r>
              <w:rPr>
                <w:sz w:val="21"/>
              </w:rPr>
              <w:t>骨架类型[提取]；</w:t>
            </w:r>
          </w:p>
          <w:p>
            <w:pPr>
              <w:pStyle w:val="TableParagraph"/>
              <w:numPr>
                <w:ilvl w:val="0"/>
                <w:numId w:val="147"/>
              </w:numPr>
              <w:tabs>
                <w:tab w:pos="326" w:val="left" w:leader="none"/>
              </w:tabs>
              <w:spacing w:line="252" w:lineRule="exact" w:before="2" w:after="0"/>
              <w:ind w:left="325" w:right="0" w:hanging="212"/>
              <w:jc w:val="left"/>
              <w:rPr>
                <w:sz w:val="21"/>
              </w:rPr>
            </w:pPr>
            <w:r>
              <w:rPr>
                <w:sz w:val="21"/>
              </w:rPr>
              <w:t>面层材料品种、规格[提取]</w:t>
            </w:r>
          </w:p>
        </w:tc>
        <w:tc>
          <w:tcPr>
            <w:tcW w:w="64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61"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6"/>
              <w:rPr>
                <w:rFonts w:ascii="黑体"/>
                <w:sz w:val="22"/>
              </w:rPr>
            </w:pPr>
          </w:p>
          <w:p>
            <w:pPr>
              <w:pStyle w:val="TableParagraph"/>
              <w:spacing w:before="1"/>
              <w:ind w:right="95"/>
              <w:jc w:val="right"/>
              <w:rPr>
                <w:sz w:val="21"/>
              </w:rPr>
            </w:pPr>
            <w:r>
              <w:rPr>
                <w:w w:val="95"/>
                <w:sz w:val="21"/>
              </w:rPr>
              <w:t>元/㎡</w:t>
            </w:r>
          </w:p>
        </w:tc>
        <w:tc>
          <w:tcPr>
            <w:tcW w:w="93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80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6"/>
              <w:rPr>
                <w:rFonts w:ascii="黑体"/>
                <w:sz w:val="22"/>
              </w:rPr>
            </w:pPr>
          </w:p>
          <w:p>
            <w:pPr>
              <w:pStyle w:val="TableParagraph"/>
              <w:spacing w:before="1"/>
              <w:ind w:right="215"/>
              <w:jc w:val="right"/>
              <w:rPr>
                <w:sz w:val="21"/>
              </w:rPr>
            </w:pPr>
            <w:r>
              <w:rPr>
                <w:w w:val="95"/>
                <w:sz w:val="21"/>
              </w:rPr>
              <w:t>水平投影面积</w:t>
            </w:r>
          </w:p>
        </w:tc>
        <w:tc>
          <w:tcPr>
            <w:tcW w:w="1096" w:type="dxa"/>
            <w:tcBorders>
              <w:top w:val="single" w:sz="2" w:space="0" w:color="000000"/>
              <w:left w:val="single" w:sz="2" w:space="0" w:color="000000"/>
              <w:bottom w:val="single" w:sz="2" w:space="0" w:color="000000"/>
            </w:tcBorders>
          </w:tcPr>
          <w:p>
            <w:pPr>
              <w:pStyle w:val="TableParagraph"/>
              <w:rPr>
                <w:rFonts w:ascii="黑体"/>
                <w:sz w:val="22"/>
              </w:rPr>
            </w:pPr>
          </w:p>
          <w:p>
            <w:pPr>
              <w:pStyle w:val="TableParagraph"/>
              <w:spacing w:before="1"/>
              <w:rPr>
                <w:rFonts w:ascii="黑体"/>
                <w:sz w:val="20"/>
              </w:rPr>
            </w:pPr>
          </w:p>
          <w:p>
            <w:pPr>
              <w:pStyle w:val="TableParagraph"/>
              <w:ind w:left="95" w:right="68"/>
              <w:jc w:val="center"/>
              <w:rPr>
                <w:sz w:val="22"/>
              </w:rPr>
            </w:pPr>
            <w:r>
              <w:rPr>
                <w:sz w:val="22"/>
              </w:rPr>
              <w:t>5AEWTPGS</w:t>
            </w:r>
          </w:p>
        </w:tc>
      </w:tr>
      <w:tr>
        <w:trPr>
          <w:trHeight w:val="1067" w:hRule="atLeast"/>
        </w:trPr>
        <w:tc>
          <w:tcPr>
            <w:tcW w:w="642"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41"/>
              <w:ind w:left="89" w:right="77"/>
              <w:jc w:val="center"/>
              <w:rPr>
                <w:sz w:val="21"/>
              </w:rPr>
            </w:pPr>
            <w:r>
              <w:rPr>
                <w:sz w:val="21"/>
              </w:rPr>
              <w:t>10</w:t>
            </w:r>
          </w:p>
        </w:tc>
        <w:tc>
          <w:tcPr>
            <w:tcW w:w="1212" w:type="dxa"/>
            <w:tcBorders>
              <w:top w:val="single" w:sz="2" w:space="0" w:color="000000"/>
              <w:left w:val="single" w:sz="2" w:space="0" w:color="000000"/>
              <w:bottom w:val="single" w:sz="2" w:space="0" w:color="000000"/>
              <w:right w:val="single" w:sz="2" w:space="0" w:color="000000"/>
            </w:tcBorders>
          </w:tcPr>
          <w:p>
            <w:pPr>
              <w:pStyle w:val="TableParagraph"/>
              <w:spacing w:line="242" w:lineRule="auto" w:before="126"/>
              <w:ind w:left="114" w:right="252"/>
              <w:jc w:val="both"/>
              <w:rPr>
                <w:sz w:val="21"/>
              </w:rPr>
            </w:pPr>
            <w:r>
              <w:rPr>
                <w:sz w:val="21"/>
              </w:rPr>
              <w:t>外立面其它装饰工程</w:t>
            </w:r>
          </w:p>
        </w:tc>
        <w:tc>
          <w:tcPr>
            <w:tcW w:w="3216"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4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61"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41"/>
              <w:ind w:right="95"/>
              <w:jc w:val="right"/>
              <w:rPr>
                <w:sz w:val="21"/>
              </w:rPr>
            </w:pPr>
            <w:r>
              <w:rPr>
                <w:w w:val="95"/>
                <w:sz w:val="21"/>
              </w:rPr>
              <w:t>元/㎡</w:t>
            </w:r>
          </w:p>
        </w:tc>
        <w:tc>
          <w:tcPr>
            <w:tcW w:w="93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80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41"/>
              <w:ind w:right="215"/>
              <w:jc w:val="right"/>
              <w:rPr>
                <w:sz w:val="21"/>
              </w:rPr>
            </w:pPr>
            <w:r>
              <w:rPr>
                <w:w w:val="95"/>
                <w:sz w:val="21"/>
              </w:rPr>
              <w:t>外立面装饰面积</w:t>
            </w:r>
          </w:p>
        </w:tc>
        <w:tc>
          <w:tcPr>
            <w:tcW w:w="1096" w:type="dxa"/>
            <w:tcBorders>
              <w:top w:val="single" w:sz="2" w:space="0" w:color="000000"/>
              <w:left w:val="single" w:sz="2" w:space="0" w:color="000000"/>
              <w:bottom w:val="single" w:sz="2" w:space="0" w:color="000000"/>
            </w:tcBorders>
          </w:tcPr>
          <w:p>
            <w:pPr>
              <w:pStyle w:val="TableParagraph"/>
              <w:spacing w:before="7"/>
              <w:rPr>
                <w:rFonts w:ascii="黑体"/>
                <w:sz w:val="30"/>
              </w:rPr>
            </w:pPr>
          </w:p>
          <w:p>
            <w:pPr>
              <w:pStyle w:val="TableParagraph"/>
              <w:ind w:left="95" w:right="68"/>
              <w:jc w:val="center"/>
              <w:rPr>
                <w:sz w:val="22"/>
              </w:rPr>
            </w:pPr>
            <w:r>
              <w:rPr>
                <w:sz w:val="22"/>
              </w:rPr>
              <w:t>5AEWLMTS</w:t>
            </w:r>
          </w:p>
        </w:tc>
      </w:tr>
      <w:tr>
        <w:trPr>
          <w:trHeight w:val="2994" w:hRule="atLeast"/>
        </w:trPr>
        <w:tc>
          <w:tcPr>
            <w:tcW w:w="642"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4"/>
              <w:rPr>
                <w:rFonts w:ascii="黑体"/>
                <w:sz w:val="26"/>
              </w:rPr>
            </w:pPr>
          </w:p>
          <w:p>
            <w:pPr>
              <w:pStyle w:val="TableParagraph"/>
              <w:ind w:left="89" w:right="77"/>
              <w:jc w:val="center"/>
              <w:rPr>
                <w:sz w:val="21"/>
              </w:rPr>
            </w:pPr>
            <w:r>
              <w:rPr>
                <w:sz w:val="21"/>
              </w:rPr>
              <w:t>11</w:t>
            </w:r>
          </w:p>
        </w:tc>
        <w:tc>
          <w:tcPr>
            <w:tcW w:w="1212"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5"/>
              </w:rPr>
            </w:pPr>
          </w:p>
          <w:p>
            <w:pPr>
              <w:pStyle w:val="TableParagraph"/>
              <w:spacing w:line="242" w:lineRule="auto"/>
              <w:ind w:left="114" w:right="94"/>
              <w:rPr>
                <w:sz w:val="21"/>
              </w:rPr>
            </w:pPr>
            <w:r>
              <w:rPr>
                <w:sz w:val="21"/>
              </w:rPr>
              <w:t>楼地面工 </w:t>
            </w:r>
            <w:r>
              <w:rPr>
                <w:spacing w:val="-53"/>
                <w:sz w:val="21"/>
              </w:rPr>
              <w:t>程</w:t>
            </w:r>
            <w:r>
              <w:rPr>
                <w:sz w:val="21"/>
              </w:rPr>
              <w:t>（</w:t>
            </w:r>
            <w:r>
              <w:rPr>
                <w:spacing w:val="-6"/>
                <w:sz w:val="21"/>
              </w:rPr>
              <w:t>二次装</w:t>
            </w:r>
            <w:r>
              <w:rPr>
                <w:sz w:val="21"/>
              </w:rPr>
              <w:t>修）</w:t>
            </w:r>
          </w:p>
        </w:tc>
        <w:tc>
          <w:tcPr>
            <w:tcW w:w="3216" w:type="dxa"/>
            <w:tcBorders>
              <w:top w:val="single" w:sz="2" w:space="0" w:color="000000"/>
              <w:left w:val="single" w:sz="2" w:space="0" w:color="000000"/>
              <w:bottom w:val="single" w:sz="2" w:space="0" w:color="000000"/>
              <w:right w:val="single" w:sz="2" w:space="0" w:color="000000"/>
            </w:tcBorders>
          </w:tcPr>
          <w:p>
            <w:pPr>
              <w:pStyle w:val="TableParagraph"/>
              <w:numPr>
                <w:ilvl w:val="0"/>
                <w:numId w:val="148"/>
              </w:numPr>
              <w:tabs>
                <w:tab w:pos="326" w:val="left" w:leader="none"/>
              </w:tabs>
              <w:spacing w:line="240" w:lineRule="auto" w:before="2" w:after="0"/>
              <w:ind w:left="325" w:right="-15" w:hanging="212"/>
              <w:jc w:val="left"/>
              <w:rPr>
                <w:sz w:val="21"/>
              </w:rPr>
            </w:pPr>
            <w:r>
              <w:rPr>
                <w:spacing w:val="-17"/>
                <w:w w:val="99"/>
                <w:sz w:val="21"/>
              </w:rPr>
              <w:t>面层厚度、砂浆配合比</w:t>
            </w:r>
            <w:r>
              <w:rPr>
                <w:spacing w:val="-1"/>
                <w:w w:val="99"/>
                <w:sz w:val="21"/>
              </w:rPr>
              <w:t>（</w:t>
            </w:r>
            <w:r>
              <w:rPr>
                <w:w w:val="99"/>
                <w:sz w:val="21"/>
              </w:rPr>
              <w:t>提取</w:t>
            </w:r>
            <w:r>
              <w:rPr>
                <w:spacing w:val="-104"/>
                <w:w w:val="99"/>
                <w:sz w:val="21"/>
              </w:rPr>
              <w:t>）</w:t>
            </w:r>
            <w:r>
              <w:rPr>
                <w:w w:val="99"/>
                <w:sz w:val="21"/>
              </w:rPr>
              <w:t>；</w:t>
            </w:r>
          </w:p>
          <w:p>
            <w:pPr>
              <w:pStyle w:val="TableParagraph"/>
              <w:numPr>
                <w:ilvl w:val="0"/>
                <w:numId w:val="148"/>
              </w:numPr>
              <w:tabs>
                <w:tab w:pos="326" w:val="left" w:leader="none"/>
              </w:tabs>
              <w:spacing w:line="240" w:lineRule="auto" w:before="2" w:after="0"/>
              <w:ind w:left="325" w:right="0" w:hanging="212"/>
              <w:jc w:val="left"/>
              <w:rPr>
                <w:sz w:val="21"/>
              </w:rPr>
            </w:pPr>
            <w:r>
              <w:rPr>
                <w:sz w:val="21"/>
              </w:rPr>
              <w:t>面层厚度、水泥石子浆配合比</w:t>
            </w:r>
          </w:p>
          <w:p>
            <w:pPr>
              <w:pStyle w:val="TableParagraph"/>
              <w:spacing w:before="2"/>
              <w:ind w:left="114"/>
              <w:rPr>
                <w:sz w:val="21"/>
              </w:rPr>
            </w:pPr>
            <w:r>
              <w:rPr>
                <w:sz w:val="21"/>
              </w:rPr>
              <w:t>（提取）；</w:t>
            </w:r>
          </w:p>
          <w:p>
            <w:pPr>
              <w:pStyle w:val="TableParagraph"/>
              <w:numPr>
                <w:ilvl w:val="0"/>
                <w:numId w:val="148"/>
              </w:numPr>
              <w:tabs>
                <w:tab w:pos="326" w:val="left" w:leader="none"/>
              </w:tabs>
              <w:spacing w:line="242" w:lineRule="auto" w:before="5" w:after="0"/>
              <w:ind w:left="114" w:right="94" w:firstLine="0"/>
              <w:jc w:val="left"/>
              <w:rPr>
                <w:sz w:val="21"/>
              </w:rPr>
            </w:pPr>
            <w:r>
              <w:rPr>
                <w:spacing w:val="-15"/>
                <w:sz w:val="21"/>
              </w:rPr>
              <w:t>面层厚度、混凝土强度等级</w:t>
            </w:r>
            <w:r>
              <w:rPr>
                <w:sz w:val="21"/>
              </w:rPr>
              <w:t>（</w:t>
            </w:r>
            <w:r>
              <w:rPr>
                <w:spacing w:val="-11"/>
                <w:sz w:val="21"/>
              </w:rPr>
              <w:t>提</w:t>
            </w:r>
            <w:r>
              <w:rPr>
                <w:sz w:val="21"/>
              </w:rPr>
              <w:t>取）；</w:t>
            </w:r>
          </w:p>
          <w:p>
            <w:pPr>
              <w:pStyle w:val="TableParagraph"/>
              <w:numPr>
                <w:ilvl w:val="0"/>
                <w:numId w:val="148"/>
              </w:numPr>
              <w:tabs>
                <w:tab w:pos="326" w:val="left" w:leader="none"/>
              </w:tabs>
              <w:spacing w:line="242" w:lineRule="auto" w:before="1" w:after="0"/>
              <w:ind w:left="114" w:right="-15" w:firstLine="0"/>
              <w:jc w:val="left"/>
              <w:rPr>
                <w:sz w:val="21"/>
              </w:rPr>
            </w:pPr>
            <w:r>
              <w:rPr>
                <w:sz w:val="21"/>
              </w:rPr>
              <w:t>面层材料种类（枚举勾选[多 </w:t>
            </w:r>
            <w:r>
              <w:rPr>
                <w:spacing w:val="-6"/>
                <w:w w:val="95"/>
                <w:sz w:val="21"/>
              </w:rPr>
              <w:t>选]:石材、拼碎石、块料、橡塑、</w:t>
            </w:r>
            <w:r>
              <w:rPr>
                <w:spacing w:val="-6"/>
                <w:sz w:val="21"/>
              </w:rPr>
              <w:t>塑胶、地毯、竹、木、金属复合地板、其他）；</w:t>
            </w:r>
          </w:p>
          <w:p>
            <w:pPr>
              <w:pStyle w:val="TableParagraph"/>
              <w:numPr>
                <w:ilvl w:val="0"/>
                <w:numId w:val="148"/>
              </w:numPr>
              <w:tabs>
                <w:tab w:pos="326" w:val="left" w:leader="none"/>
              </w:tabs>
              <w:spacing w:line="270" w:lineRule="atLeast" w:before="2" w:after="0"/>
              <w:ind w:left="114" w:right="94" w:firstLine="0"/>
              <w:jc w:val="left"/>
              <w:rPr>
                <w:sz w:val="21"/>
              </w:rPr>
            </w:pPr>
            <w:r>
              <w:rPr>
                <w:spacing w:val="-15"/>
                <w:sz w:val="21"/>
              </w:rPr>
              <w:t>面层材料品种、规格、颜色</w:t>
            </w:r>
            <w:r>
              <w:rPr>
                <w:sz w:val="21"/>
              </w:rPr>
              <w:t>（</w:t>
            </w:r>
            <w:r>
              <w:rPr>
                <w:spacing w:val="-10"/>
                <w:sz w:val="21"/>
              </w:rPr>
              <w:t>提</w:t>
            </w:r>
            <w:r>
              <w:rPr>
                <w:sz w:val="21"/>
              </w:rPr>
              <w:t>取）；</w:t>
            </w:r>
          </w:p>
        </w:tc>
        <w:tc>
          <w:tcPr>
            <w:tcW w:w="64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61"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4"/>
              <w:rPr>
                <w:rFonts w:ascii="黑体"/>
                <w:sz w:val="26"/>
              </w:rPr>
            </w:pPr>
          </w:p>
          <w:p>
            <w:pPr>
              <w:pStyle w:val="TableParagraph"/>
              <w:ind w:right="95"/>
              <w:jc w:val="right"/>
              <w:rPr>
                <w:sz w:val="21"/>
              </w:rPr>
            </w:pPr>
            <w:r>
              <w:rPr>
                <w:w w:val="95"/>
                <w:sz w:val="21"/>
              </w:rPr>
              <w:t>元/㎡</w:t>
            </w:r>
          </w:p>
        </w:tc>
        <w:tc>
          <w:tcPr>
            <w:tcW w:w="93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80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8"/>
              <w:rPr>
                <w:rFonts w:ascii="黑体"/>
                <w:sz w:val="15"/>
              </w:rPr>
            </w:pPr>
          </w:p>
          <w:p>
            <w:pPr>
              <w:pStyle w:val="TableParagraph"/>
              <w:spacing w:line="242" w:lineRule="auto" w:before="1"/>
              <w:ind w:left="114" w:right="215"/>
              <w:rPr>
                <w:sz w:val="21"/>
              </w:rPr>
            </w:pPr>
            <w:r>
              <w:rPr>
                <w:sz w:val="21"/>
              </w:rPr>
              <w:t>二次装修建筑面积</w:t>
            </w:r>
          </w:p>
        </w:tc>
        <w:tc>
          <w:tcPr>
            <w:tcW w:w="1096" w:type="dxa"/>
            <w:tcBorders>
              <w:top w:val="single" w:sz="2" w:space="0" w:color="000000"/>
              <w:left w:val="single" w:sz="2" w:space="0" w:color="000000"/>
              <w:bottom w:val="single" w:sz="2" w:space="0" w:color="000000"/>
            </w:tcBorders>
          </w:tcPr>
          <w:p>
            <w:pPr>
              <w:pStyle w:val="TableParagraph"/>
              <w:rPr>
                <w:rFonts w:ascii="黑体"/>
                <w:sz w:val="22"/>
              </w:rPr>
            </w:pPr>
          </w:p>
          <w:p>
            <w:pPr>
              <w:pStyle w:val="TableParagraph"/>
              <w:rPr>
                <w:rFonts w:ascii="黑体"/>
                <w:sz w:val="22"/>
              </w:rPr>
            </w:pPr>
          </w:p>
          <w:p>
            <w:pPr>
              <w:pStyle w:val="TableParagraph"/>
              <w:rPr>
                <w:rFonts w:ascii="黑体"/>
                <w:sz w:val="22"/>
              </w:rPr>
            </w:pPr>
          </w:p>
          <w:p>
            <w:pPr>
              <w:pStyle w:val="TableParagraph"/>
              <w:rPr>
                <w:rFonts w:ascii="黑体"/>
                <w:sz w:val="22"/>
              </w:rPr>
            </w:pPr>
          </w:p>
          <w:p>
            <w:pPr>
              <w:pStyle w:val="TableParagraph"/>
              <w:spacing w:before="12"/>
              <w:rPr>
                <w:rFonts w:ascii="黑体"/>
                <w:sz w:val="17"/>
              </w:rPr>
            </w:pPr>
          </w:p>
          <w:p>
            <w:pPr>
              <w:pStyle w:val="TableParagraph"/>
              <w:ind w:left="95" w:right="68"/>
              <w:jc w:val="center"/>
              <w:rPr>
                <w:sz w:val="22"/>
              </w:rPr>
            </w:pPr>
            <w:r>
              <w:rPr>
                <w:sz w:val="22"/>
              </w:rPr>
              <w:t>5AEELDMS</w:t>
            </w:r>
          </w:p>
        </w:tc>
      </w:tr>
    </w:tbl>
    <w:p>
      <w:pPr>
        <w:spacing w:after="0"/>
        <w:jc w:val="center"/>
        <w:rPr>
          <w:sz w:val="22"/>
        </w:rPr>
        <w:sectPr>
          <w:headerReference w:type="default" r:id="rId154"/>
          <w:footerReference w:type="default" r:id="rId155"/>
          <w:pgSz w:w="11910" w:h="16840"/>
          <w:pgMar w:header="0" w:footer="893" w:top="1420" w:bottom="1080" w:left="440" w:right="440"/>
          <w:pgNumType w:start="97"/>
        </w:sectPr>
      </w:pPr>
    </w:p>
    <w:tbl>
      <w:tblPr>
        <w:tblW w:w="0" w:type="auto"/>
        <w:jc w:val="left"/>
        <w:tblInd w:w="3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42"/>
        <w:gridCol w:w="1212"/>
        <w:gridCol w:w="3216"/>
        <w:gridCol w:w="642"/>
        <w:gridCol w:w="861"/>
        <w:gridCol w:w="938"/>
        <w:gridCol w:w="1806"/>
        <w:gridCol w:w="1096"/>
      </w:tblGrid>
      <w:tr>
        <w:trPr>
          <w:trHeight w:val="1277" w:hRule="atLeast"/>
        </w:trPr>
        <w:tc>
          <w:tcPr>
            <w:tcW w:w="642" w:type="dxa"/>
            <w:tcBorders>
              <w:right w:val="single" w:sz="2" w:space="0" w:color="000000"/>
            </w:tcBorders>
          </w:tcPr>
          <w:p>
            <w:pPr>
              <w:pStyle w:val="TableParagraph"/>
              <w:rPr>
                <w:rFonts w:ascii="黑体"/>
                <w:sz w:val="20"/>
              </w:rPr>
            </w:pPr>
          </w:p>
          <w:p>
            <w:pPr>
              <w:pStyle w:val="TableParagraph"/>
              <w:spacing w:before="3"/>
              <w:rPr>
                <w:rFonts w:ascii="黑体"/>
                <w:sz w:val="19"/>
              </w:rPr>
            </w:pPr>
          </w:p>
          <w:p>
            <w:pPr>
              <w:pStyle w:val="TableParagraph"/>
              <w:ind w:left="89" w:right="80"/>
              <w:jc w:val="center"/>
              <w:rPr>
                <w:sz w:val="21"/>
              </w:rPr>
            </w:pPr>
            <w:r>
              <w:rPr>
                <w:sz w:val="21"/>
              </w:rPr>
              <w:t>序号</w:t>
            </w:r>
          </w:p>
        </w:tc>
        <w:tc>
          <w:tcPr>
            <w:tcW w:w="1212" w:type="dxa"/>
            <w:tcBorders>
              <w:left w:val="single" w:sz="2" w:space="0" w:color="000000"/>
              <w:right w:val="single" w:sz="2" w:space="0" w:color="000000"/>
            </w:tcBorders>
          </w:tcPr>
          <w:p>
            <w:pPr>
              <w:pStyle w:val="TableParagraph"/>
              <w:rPr>
                <w:rFonts w:ascii="黑体"/>
                <w:sz w:val="20"/>
              </w:rPr>
            </w:pPr>
          </w:p>
          <w:p>
            <w:pPr>
              <w:pStyle w:val="TableParagraph"/>
              <w:spacing w:before="3"/>
              <w:rPr>
                <w:rFonts w:ascii="黑体"/>
                <w:sz w:val="19"/>
              </w:rPr>
            </w:pPr>
          </w:p>
          <w:p>
            <w:pPr>
              <w:pStyle w:val="TableParagraph"/>
              <w:ind w:left="193"/>
              <w:rPr>
                <w:sz w:val="21"/>
              </w:rPr>
            </w:pPr>
            <w:r>
              <w:rPr>
                <w:sz w:val="21"/>
              </w:rPr>
              <w:t>项目名称</w:t>
            </w:r>
          </w:p>
        </w:tc>
        <w:tc>
          <w:tcPr>
            <w:tcW w:w="3216" w:type="dxa"/>
            <w:tcBorders>
              <w:left w:val="single" w:sz="2" w:space="0" w:color="000000"/>
              <w:right w:val="single" w:sz="2" w:space="0" w:color="000000"/>
            </w:tcBorders>
          </w:tcPr>
          <w:p>
            <w:pPr>
              <w:pStyle w:val="TableParagraph"/>
              <w:rPr>
                <w:rFonts w:ascii="黑体"/>
                <w:sz w:val="20"/>
              </w:rPr>
            </w:pPr>
          </w:p>
          <w:p>
            <w:pPr>
              <w:pStyle w:val="TableParagraph"/>
              <w:spacing w:before="3"/>
              <w:rPr>
                <w:rFonts w:ascii="黑体"/>
                <w:sz w:val="19"/>
              </w:rPr>
            </w:pPr>
          </w:p>
          <w:p>
            <w:pPr>
              <w:pStyle w:val="TableParagraph"/>
              <w:ind w:left="985"/>
              <w:rPr>
                <w:sz w:val="21"/>
              </w:rPr>
            </w:pPr>
            <w:r>
              <w:rPr>
                <w:sz w:val="21"/>
              </w:rPr>
              <w:t>实体特征描述</w:t>
            </w:r>
          </w:p>
        </w:tc>
        <w:tc>
          <w:tcPr>
            <w:tcW w:w="642" w:type="dxa"/>
            <w:tcBorders>
              <w:left w:val="single" w:sz="2" w:space="0" w:color="000000"/>
              <w:right w:val="single" w:sz="2" w:space="0" w:color="000000"/>
            </w:tcBorders>
          </w:tcPr>
          <w:p>
            <w:pPr>
              <w:pStyle w:val="TableParagraph"/>
              <w:spacing w:before="7"/>
              <w:rPr>
                <w:rFonts w:ascii="黑体"/>
                <w:sz w:val="28"/>
              </w:rPr>
            </w:pPr>
          </w:p>
          <w:p>
            <w:pPr>
              <w:pStyle w:val="TableParagraph"/>
              <w:spacing w:line="244" w:lineRule="auto" w:before="1"/>
              <w:ind w:left="119" w:right="98"/>
              <w:rPr>
                <w:sz w:val="21"/>
              </w:rPr>
            </w:pPr>
            <w:r>
              <w:rPr>
                <w:sz w:val="21"/>
              </w:rPr>
              <w:t>经济指标</w:t>
            </w:r>
          </w:p>
        </w:tc>
        <w:tc>
          <w:tcPr>
            <w:tcW w:w="861" w:type="dxa"/>
            <w:tcBorders>
              <w:left w:val="single" w:sz="2" w:space="0" w:color="000000"/>
              <w:right w:val="single" w:sz="2" w:space="0" w:color="000000"/>
            </w:tcBorders>
          </w:tcPr>
          <w:p>
            <w:pPr>
              <w:pStyle w:val="TableParagraph"/>
              <w:spacing w:before="7"/>
              <w:rPr>
                <w:rFonts w:ascii="黑体"/>
                <w:sz w:val="28"/>
              </w:rPr>
            </w:pPr>
          </w:p>
          <w:p>
            <w:pPr>
              <w:pStyle w:val="TableParagraph"/>
              <w:spacing w:line="244" w:lineRule="auto" w:before="1"/>
              <w:ind w:left="225" w:right="210"/>
              <w:rPr>
                <w:sz w:val="21"/>
              </w:rPr>
            </w:pPr>
            <w:r>
              <w:rPr>
                <w:sz w:val="21"/>
              </w:rPr>
              <w:t>指标单位</w:t>
            </w:r>
          </w:p>
        </w:tc>
        <w:tc>
          <w:tcPr>
            <w:tcW w:w="938" w:type="dxa"/>
            <w:tcBorders>
              <w:left w:val="single" w:sz="2" w:space="0" w:color="000000"/>
              <w:right w:val="single" w:sz="2" w:space="0" w:color="000000"/>
            </w:tcBorders>
          </w:tcPr>
          <w:p>
            <w:pPr>
              <w:pStyle w:val="TableParagraph"/>
              <w:spacing w:before="1"/>
              <w:rPr>
                <w:rFonts w:ascii="黑体"/>
                <w:sz w:val="18"/>
              </w:rPr>
            </w:pPr>
          </w:p>
          <w:p>
            <w:pPr>
              <w:pStyle w:val="TableParagraph"/>
              <w:spacing w:line="242" w:lineRule="auto"/>
              <w:ind w:left="264" w:right="140" w:hanging="104"/>
              <w:rPr>
                <w:sz w:val="21"/>
              </w:rPr>
            </w:pPr>
            <w:r>
              <w:rPr>
                <w:sz w:val="21"/>
              </w:rPr>
              <w:t>占造价比例</w:t>
            </w:r>
          </w:p>
          <w:p>
            <w:pPr>
              <w:pStyle w:val="TableParagraph"/>
              <w:spacing w:line="268" w:lineRule="exact"/>
              <w:ind w:left="212"/>
              <w:rPr>
                <w:sz w:val="21"/>
              </w:rPr>
            </w:pPr>
            <w:r>
              <w:rPr>
                <w:sz w:val="21"/>
              </w:rPr>
              <w:t>（%）</w:t>
            </w:r>
          </w:p>
        </w:tc>
        <w:tc>
          <w:tcPr>
            <w:tcW w:w="1806" w:type="dxa"/>
            <w:tcBorders>
              <w:left w:val="single" w:sz="2" w:space="0" w:color="000000"/>
              <w:right w:val="single" w:sz="2" w:space="0" w:color="000000"/>
            </w:tcBorders>
          </w:tcPr>
          <w:p>
            <w:pPr>
              <w:pStyle w:val="TableParagraph"/>
              <w:spacing w:before="7"/>
              <w:rPr>
                <w:rFonts w:ascii="黑体"/>
                <w:sz w:val="28"/>
              </w:rPr>
            </w:pPr>
          </w:p>
          <w:p>
            <w:pPr>
              <w:pStyle w:val="TableParagraph"/>
              <w:spacing w:line="244" w:lineRule="auto" w:before="1"/>
              <w:ind w:left="699" w:right="681"/>
              <w:jc w:val="center"/>
              <w:rPr>
                <w:sz w:val="21"/>
              </w:rPr>
            </w:pPr>
            <w:r>
              <w:rPr>
                <w:sz w:val="21"/>
              </w:rPr>
              <w:t>计算口径</w:t>
            </w:r>
          </w:p>
        </w:tc>
        <w:tc>
          <w:tcPr>
            <w:tcW w:w="1096" w:type="dxa"/>
            <w:tcBorders>
              <w:left w:val="single" w:sz="2" w:space="0" w:color="000000"/>
            </w:tcBorders>
          </w:tcPr>
          <w:p>
            <w:pPr>
              <w:pStyle w:val="TableParagraph"/>
              <w:rPr>
                <w:rFonts w:ascii="黑体"/>
                <w:sz w:val="20"/>
              </w:rPr>
            </w:pPr>
          </w:p>
          <w:p>
            <w:pPr>
              <w:pStyle w:val="TableParagraph"/>
              <w:spacing w:before="3"/>
              <w:rPr>
                <w:rFonts w:ascii="黑体"/>
                <w:sz w:val="19"/>
              </w:rPr>
            </w:pPr>
          </w:p>
          <w:p>
            <w:pPr>
              <w:pStyle w:val="TableParagraph"/>
              <w:ind w:left="91" w:right="68"/>
              <w:jc w:val="center"/>
              <w:rPr>
                <w:sz w:val="21"/>
              </w:rPr>
            </w:pPr>
            <w:r>
              <w:rPr>
                <w:sz w:val="21"/>
              </w:rPr>
              <w:t>指标编码</w:t>
            </w:r>
          </w:p>
        </w:tc>
      </w:tr>
      <w:tr>
        <w:trPr>
          <w:trHeight w:val="2450" w:hRule="atLeast"/>
        </w:trPr>
        <w:tc>
          <w:tcPr>
            <w:tcW w:w="642" w:type="dxa"/>
            <w:tcBorders>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5"/>
              </w:rPr>
            </w:pPr>
          </w:p>
          <w:p>
            <w:pPr>
              <w:pStyle w:val="TableParagraph"/>
              <w:ind w:left="89" w:right="77"/>
              <w:jc w:val="center"/>
              <w:rPr>
                <w:sz w:val="21"/>
              </w:rPr>
            </w:pPr>
            <w:r>
              <w:rPr>
                <w:sz w:val="21"/>
              </w:rPr>
              <w:t>12</w:t>
            </w:r>
          </w:p>
        </w:tc>
        <w:tc>
          <w:tcPr>
            <w:tcW w:w="1212" w:type="dxa"/>
            <w:tcBorders>
              <w:left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11"/>
              <w:rPr>
                <w:rFonts w:ascii="黑体"/>
                <w:sz w:val="23"/>
              </w:rPr>
            </w:pPr>
          </w:p>
          <w:p>
            <w:pPr>
              <w:pStyle w:val="TableParagraph"/>
              <w:spacing w:line="242" w:lineRule="auto"/>
              <w:ind w:left="114" w:right="94"/>
              <w:jc w:val="both"/>
              <w:rPr>
                <w:sz w:val="21"/>
              </w:rPr>
            </w:pPr>
            <w:r>
              <w:rPr>
                <w:spacing w:val="-15"/>
                <w:sz w:val="21"/>
              </w:rPr>
              <w:t>墙、柱面工</w:t>
            </w:r>
            <w:r>
              <w:rPr>
                <w:spacing w:val="-53"/>
                <w:sz w:val="21"/>
              </w:rPr>
              <w:t>程</w:t>
            </w:r>
            <w:r>
              <w:rPr>
                <w:sz w:val="21"/>
              </w:rPr>
              <w:t>（</w:t>
            </w:r>
            <w:r>
              <w:rPr>
                <w:spacing w:val="-6"/>
                <w:sz w:val="21"/>
              </w:rPr>
              <w:t>二次装</w:t>
            </w:r>
            <w:r>
              <w:rPr>
                <w:sz w:val="21"/>
              </w:rPr>
              <w:t>修）</w:t>
            </w:r>
          </w:p>
        </w:tc>
        <w:tc>
          <w:tcPr>
            <w:tcW w:w="3216" w:type="dxa"/>
            <w:tcBorders>
              <w:left w:val="single" w:sz="2" w:space="0" w:color="000000"/>
              <w:right w:val="single" w:sz="2" w:space="0" w:color="000000"/>
            </w:tcBorders>
          </w:tcPr>
          <w:p>
            <w:pPr>
              <w:pStyle w:val="TableParagraph"/>
              <w:numPr>
                <w:ilvl w:val="0"/>
                <w:numId w:val="149"/>
              </w:numPr>
              <w:tabs>
                <w:tab w:pos="326" w:val="left" w:leader="none"/>
              </w:tabs>
              <w:spacing w:line="242" w:lineRule="auto" w:before="2" w:after="0"/>
              <w:ind w:left="114" w:right="94" w:firstLine="0"/>
              <w:jc w:val="both"/>
              <w:rPr>
                <w:sz w:val="21"/>
              </w:rPr>
            </w:pPr>
            <w:r>
              <w:rPr>
                <w:spacing w:val="-7"/>
                <w:sz w:val="21"/>
              </w:rPr>
              <w:t>装饰面材料种类</w:t>
            </w:r>
            <w:r>
              <w:rPr>
                <w:sz w:val="21"/>
              </w:rPr>
              <w:t>（</w:t>
            </w:r>
            <w:r>
              <w:rPr>
                <w:spacing w:val="-2"/>
                <w:sz w:val="21"/>
              </w:rPr>
              <w:t>枚举勾选[多</w:t>
            </w:r>
            <w:r>
              <w:rPr>
                <w:sz w:val="21"/>
              </w:rPr>
              <w:t>选]:水泥砂浆、石材、块料、拼碎石材、装饰板、装饰浮雕、装配式装饰板、软包、保温装饰一体板、其他）；</w:t>
            </w:r>
          </w:p>
          <w:p>
            <w:pPr>
              <w:pStyle w:val="TableParagraph"/>
              <w:numPr>
                <w:ilvl w:val="0"/>
                <w:numId w:val="149"/>
              </w:numPr>
              <w:tabs>
                <w:tab w:pos="326" w:val="left" w:leader="none"/>
              </w:tabs>
              <w:spacing w:line="240" w:lineRule="auto" w:before="2" w:after="0"/>
              <w:ind w:left="325" w:right="0" w:hanging="212"/>
              <w:jc w:val="left"/>
              <w:rPr>
                <w:sz w:val="21"/>
              </w:rPr>
            </w:pPr>
            <w:r>
              <w:rPr>
                <w:sz w:val="21"/>
              </w:rPr>
              <w:t>安装方式（提取）；</w:t>
            </w:r>
          </w:p>
          <w:p>
            <w:pPr>
              <w:pStyle w:val="TableParagraph"/>
              <w:numPr>
                <w:ilvl w:val="0"/>
                <w:numId w:val="149"/>
              </w:numPr>
              <w:tabs>
                <w:tab w:pos="326" w:val="left" w:leader="none"/>
              </w:tabs>
              <w:spacing w:line="240" w:lineRule="auto" w:before="2" w:after="0"/>
              <w:ind w:left="325" w:right="0" w:hanging="212"/>
              <w:jc w:val="left"/>
              <w:rPr>
                <w:sz w:val="21"/>
              </w:rPr>
            </w:pPr>
            <w:r>
              <w:rPr>
                <w:sz w:val="21"/>
              </w:rPr>
              <w:t>骨架种类、规格（提取）；</w:t>
            </w:r>
          </w:p>
          <w:p>
            <w:pPr>
              <w:pStyle w:val="TableParagraph"/>
              <w:numPr>
                <w:ilvl w:val="0"/>
                <w:numId w:val="149"/>
              </w:numPr>
              <w:tabs>
                <w:tab w:pos="326" w:val="left" w:leader="none"/>
              </w:tabs>
              <w:spacing w:line="270" w:lineRule="atLeast" w:before="4" w:after="0"/>
              <w:ind w:left="114" w:right="94" w:firstLine="0"/>
              <w:jc w:val="left"/>
              <w:rPr>
                <w:sz w:val="21"/>
              </w:rPr>
            </w:pPr>
            <w:r>
              <w:rPr>
                <w:spacing w:val="-15"/>
                <w:sz w:val="21"/>
              </w:rPr>
              <w:t>面层材料品种、规格、颜色</w:t>
            </w:r>
            <w:r>
              <w:rPr>
                <w:sz w:val="21"/>
              </w:rPr>
              <w:t>（</w:t>
            </w:r>
            <w:r>
              <w:rPr>
                <w:spacing w:val="-10"/>
                <w:sz w:val="21"/>
              </w:rPr>
              <w:t>提</w:t>
            </w:r>
            <w:r>
              <w:rPr>
                <w:sz w:val="21"/>
              </w:rPr>
              <w:t>取）</w:t>
            </w:r>
          </w:p>
        </w:tc>
        <w:tc>
          <w:tcPr>
            <w:tcW w:w="642" w:type="dxa"/>
            <w:tcBorders>
              <w:left w:val="single" w:sz="2" w:space="0" w:color="000000"/>
              <w:right w:val="single" w:sz="2" w:space="0" w:color="000000"/>
            </w:tcBorders>
          </w:tcPr>
          <w:p>
            <w:pPr>
              <w:pStyle w:val="TableParagraph"/>
              <w:rPr>
                <w:rFonts w:ascii="Times New Roman"/>
                <w:sz w:val="20"/>
              </w:rPr>
            </w:pPr>
          </w:p>
        </w:tc>
        <w:tc>
          <w:tcPr>
            <w:tcW w:w="861" w:type="dxa"/>
            <w:tcBorders>
              <w:left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5"/>
              </w:rPr>
            </w:pPr>
          </w:p>
          <w:p>
            <w:pPr>
              <w:pStyle w:val="TableParagraph"/>
              <w:ind w:right="95"/>
              <w:jc w:val="right"/>
              <w:rPr>
                <w:sz w:val="21"/>
              </w:rPr>
            </w:pPr>
            <w:r>
              <w:rPr>
                <w:w w:val="95"/>
                <w:sz w:val="21"/>
              </w:rPr>
              <w:t>元/㎡</w:t>
            </w:r>
          </w:p>
        </w:tc>
        <w:tc>
          <w:tcPr>
            <w:tcW w:w="938" w:type="dxa"/>
            <w:tcBorders>
              <w:left w:val="single" w:sz="2" w:space="0" w:color="000000"/>
              <w:right w:val="single" w:sz="2" w:space="0" w:color="000000"/>
            </w:tcBorders>
          </w:tcPr>
          <w:p>
            <w:pPr>
              <w:pStyle w:val="TableParagraph"/>
              <w:rPr>
                <w:rFonts w:ascii="Times New Roman"/>
                <w:sz w:val="20"/>
              </w:rPr>
            </w:pPr>
          </w:p>
        </w:tc>
        <w:tc>
          <w:tcPr>
            <w:tcW w:w="1806" w:type="dxa"/>
            <w:tcBorders>
              <w:left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6"/>
              <w:rPr>
                <w:rFonts w:ascii="黑体"/>
                <w:sz w:val="14"/>
              </w:rPr>
            </w:pPr>
          </w:p>
          <w:p>
            <w:pPr>
              <w:pStyle w:val="TableParagraph"/>
              <w:spacing w:line="242" w:lineRule="auto" w:before="1"/>
              <w:ind w:left="114" w:right="215"/>
              <w:rPr>
                <w:sz w:val="21"/>
              </w:rPr>
            </w:pPr>
            <w:r>
              <w:rPr>
                <w:sz w:val="21"/>
              </w:rPr>
              <w:t>二次装修建筑面积</w:t>
            </w:r>
          </w:p>
        </w:tc>
        <w:tc>
          <w:tcPr>
            <w:tcW w:w="1096" w:type="dxa"/>
            <w:tcBorders>
              <w:left w:val="single" w:sz="2" w:space="0" w:color="000000"/>
            </w:tcBorders>
          </w:tcPr>
          <w:p>
            <w:pPr>
              <w:pStyle w:val="TableParagraph"/>
              <w:rPr>
                <w:rFonts w:ascii="黑体"/>
                <w:sz w:val="22"/>
              </w:rPr>
            </w:pPr>
          </w:p>
          <w:p>
            <w:pPr>
              <w:pStyle w:val="TableParagraph"/>
              <w:rPr>
                <w:rFonts w:ascii="黑体"/>
                <w:sz w:val="22"/>
              </w:rPr>
            </w:pPr>
          </w:p>
          <w:p>
            <w:pPr>
              <w:pStyle w:val="TableParagraph"/>
              <w:rPr>
                <w:rFonts w:ascii="黑体"/>
                <w:sz w:val="22"/>
              </w:rPr>
            </w:pPr>
          </w:p>
          <w:p>
            <w:pPr>
              <w:pStyle w:val="TableParagraph"/>
              <w:spacing w:before="7"/>
              <w:rPr>
                <w:rFonts w:ascii="黑体"/>
                <w:sz w:val="18"/>
              </w:rPr>
            </w:pPr>
          </w:p>
          <w:p>
            <w:pPr>
              <w:pStyle w:val="TableParagraph"/>
              <w:spacing w:before="1"/>
              <w:ind w:left="95" w:right="68"/>
              <w:jc w:val="center"/>
              <w:rPr>
                <w:sz w:val="22"/>
              </w:rPr>
            </w:pPr>
            <w:r>
              <w:rPr>
                <w:sz w:val="22"/>
              </w:rPr>
              <w:t>5AEEQVMS</w:t>
            </w:r>
          </w:p>
        </w:tc>
      </w:tr>
      <w:tr>
        <w:trPr>
          <w:trHeight w:val="2179" w:hRule="atLeast"/>
        </w:trPr>
        <w:tc>
          <w:tcPr>
            <w:tcW w:w="642" w:type="dxa"/>
            <w:tcBorders>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5"/>
              <w:rPr>
                <w:rFonts w:ascii="黑体"/>
                <w:sz w:val="14"/>
              </w:rPr>
            </w:pPr>
          </w:p>
          <w:p>
            <w:pPr>
              <w:pStyle w:val="TableParagraph"/>
              <w:ind w:left="89" w:right="77"/>
              <w:jc w:val="center"/>
              <w:rPr>
                <w:sz w:val="21"/>
              </w:rPr>
            </w:pPr>
            <w:r>
              <w:rPr>
                <w:sz w:val="21"/>
              </w:rPr>
              <w:t>13</w:t>
            </w:r>
          </w:p>
        </w:tc>
        <w:tc>
          <w:tcPr>
            <w:tcW w:w="1212" w:type="dxa"/>
            <w:tcBorders>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170"/>
              <w:ind w:left="114"/>
              <w:rPr>
                <w:sz w:val="21"/>
              </w:rPr>
            </w:pPr>
            <w:r>
              <w:rPr>
                <w:sz w:val="21"/>
              </w:rPr>
              <w:t>天棚工程</w:t>
            </w:r>
          </w:p>
          <w:p>
            <w:pPr>
              <w:pStyle w:val="TableParagraph"/>
              <w:spacing w:line="242" w:lineRule="auto" w:before="2"/>
              <w:ind w:left="114" w:right="252"/>
              <w:rPr>
                <w:sz w:val="21"/>
              </w:rPr>
            </w:pPr>
            <w:r>
              <w:rPr>
                <w:sz w:val="21"/>
              </w:rPr>
              <w:t>（二次装修）</w:t>
            </w:r>
          </w:p>
        </w:tc>
        <w:tc>
          <w:tcPr>
            <w:tcW w:w="3216" w:type="dxa"/>
            <w:tcBorders>
              <w:left w:val="single" w:sz="2" w:space="0" w:color="000000"/>
              <w:bottom w:val="single" w:sz="2" w:space="0" w:color="000000"/>
              <w:right w:val="single" w:sz="2" w:space="0" w:color="000000"/>
            </w:tcBorders>
          </w:tcPr>
          <w:p>
            <w:pPr>
              <w:pStyle w:val="TableParagraph"/>
              <w:numPr>
                <w:ilvl w:val="0"/>
                <w:numId w:val="150"/>
              </w:numPr>
              <w:tabs>
                <w:tab w:pos="326" w:val="left" w:leader="none"/>
              </w:tabs>
              <w:spacing w:line="244" w:lineRule="auto" w:before="1" w:after="0"/>
              <w:ind w:left="114" w:right="94" w:firstLine="0"/>
              <w:jc w:val="left"/>
              <w:rPr>
                <w:sz w:val="21"/>
              </w:rPr>
            </w:pPr>
            <w:r>
              <w:rPr>
                <w:spacing w:val="-15"/>
                <w:sz w:val="21"/>
              </w:rPr>
              <w:t>龙骨材料种类、规格、中距</w:t>
            </w:r>
            <w:r>
              <w:rPr>
                <w:sz w:val="21"/>
              </w:rPr>
              <w:t>（</w:t>
            </w:r>
            <w:r>
              <w:rPr>
                <w:spacing w:val="-10"/>
                <w:sz w:val="21"/>
              </w:rPr>
              <w:t>提</w:t>
            </w:r>
            <w:r>
              <w:rPr>
                <w:sz w:val="21"/>
              </w:rPr>
              <w:t>取）；</w:t>
            </w:r>
          </w:p>
          <w:p>
            <w:pPr>
              <w:pStyle w:val="TableParagraph"/>
              <w:numPr>
                <w:ilvl w:val="0"/>
                <w:numId w:val="150"/>
              </w:numPr>
              <w:tabs>
                <w:tab w:pos="326" w:val="left" w:leader="none"/>
              </w:tabs>
              <w:spacing w:line="265" w:lineRule="exact" w:before="0" w:after="0"/>
              <w:ind w:left="325" w:right="-15" w:hanging="212"/>
              <w:jc w:val="left"/>
              <w:rPr>
                <w:sz w:val="21"/>
              </w:rPr>
            </w:pPr>
            <w:r>
              <w:rPr>
                <w:spacing w:val="-5"/>
                <w:w w:val="95"/>
                <w:sz w:val="21"/>
              </w:rPr>
              <w:t>基层材料种类、规格</w:t>
            </w:r>
            <w:r>
              <w:rPr>
                <w:w w:val="95"/>
                <w:sz w:val="21"/>
              </w:rPr>
              <w:t>（提取</w:t>
            </w:r>
            <w:r>
              <w:rPr>
                <w:spacing w:val="-7"/>
                <w:w w:val="95"/>
                <w:sz w:val="21"/>
              </w:rPr>
              <w:t>）；</w:t>
            </w:r>
          </w:p>
          <w:p>
            <w:pPr>
              <w:pStyle w:val="TableParagraph"/>
              <w:numPr>
                <w:ilvl w:val="0"/>
                <w:numId w:val="150"/>
              </w:numPr>
              <w:tabs>
                <w:tab w:pos="326" w:val="left" w:leader="none"/>
              </w:tabs>
              <w:spacing w:line="242" w:lineRule="auto" w:before="4" w:after="0"/>
              <w:ind w:left="114" w:right="48" w:firstLine="0"/>
              <w:jc w:val="left"/>
              <w:rPr>
                <w:sz w:val="21"/>
              </w:rPr>
            </w:pPr>
            <w:r>
              <w:rPr>
                <w:sz w:val="21"/>
              </w:rPr>
              <w:t>面层材料品种、规格（枚举勾</w:t>
            </w:r>
            <w:r>
              <w:rPr>
                <w:spacing w:val="-1"/>
                <w:sz w:val="21"/>
              </w:rPr>
              <w:t>选[多选]:砂浆、涂料、装饰板、</w:t>
            </w:r>
            <w:r>
              <w:rPr>
                <w:sz w:val="21"/>
              </w:rPr>
              <w:t>格栅、吊筒、藤条造型、织物软雕、装饰网架、其他）；</w:t>
            </w:r>
          </w:p>
          <w:p>
            <w:pPr>
              <w:pStyle w:val="TableParagraph"/>
              <w:numPr>
                <w:ilvl w:val="0"/>
                <w:numId w:val="150"/>
              </w:numPr>
              <w:tabs>
                <w:tab w:pos="326" w:val="left" w:leader="none"/>
              </w:tabs>
              <w:spacing w:line="253" w:lineRule="exact" w:before="0" w:after="0"/>
              <w:ind w:left="325" w:right="0" w:hanging="212"/>
              <w:jc w:val="left"/>
              <w:rPr>
                <w:sz w:val="21"/>
              </w:rPr>
            </w:pPr>
            <w:r>
              <w:rPr>
                <w:sz w:val="21"/>
              </w:rPr>
              <w:t>网架品种、规格（提取）</w:t>
            </w:r>
          </w:p>
        </w:tc>
        <w:tc>
          <w:tcPr>
            <w:tcW w:w="642"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861" w:type="dxa"/>
            <w:tcBorders>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5"/>
              <w:rPr>
                <w:rFonts w:ascii="黑体"/>
                <w:sz w:val="14"/>
              </w:rPr>
            </w:pPr>
          </w:p>
          <w:p>
            <w:pPr>
              <w:pStyle w:val="TableParagraph"/>
              <w:ind w:right="95"/>
              <w:jc w:val="right"/>
              <w:rPr>
                <w:sz w:val="21"/>
              </w:rPr>
            </w:pPr>
            <w:r>
              <w:rPr>
                <w:w w:val="95"/>
                <w:sz w:val="21"/>
              </w:rPr>
              <w:t>元/㎡</w:t>
            </w:r>
          </w:p>
        </w:tc>
        <w:tc>
          <w:tcPr>
            <w:tcW w:w="938"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1806" w:type="dxa"/>
            <w:tcBorders>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9"/>
              <w:rPr>
                <w:rFonts w:ascii="黑体"/>
                <w:sz w:val="23"/>
              </w:rPr>
            </w:pPr>
          </w:p>
          <w:p>
            <w:pPr>
              <w:pStyle w:val="TableParagraph"/>
              <w:spacing w:line="244" w:lineRule="auto"/>
              <w:ind w:left="114" w:right="215"/>
              <w:rPr>
                <w:sz w:val="21"/>
              </w:rPr>
            </w:pPr>
            <w:r>
              <w:rPr>
                <w:sz w:val="21"/>
              </w:rPr>
              <w:t>二次装修建筑面积</w:t>
            </w:r>
          </w:p>
        </w:tc>
        <w:tc>
          <w:tcPr>
            <w:tcW w:w="1096" w:type="dxa"/>
            <w:tcBorders>
              <w:left w:val="single" w:sz="2" w:space="0" w:color="000000"/>
              <w:bottom w:val="single" w:sz="2" w:space="0" w:color="000000"/>
            </w:tcBorders>
          </w:tcPr>
          <w:p>
            <w:pPr>
              <w:pStyle w:val="TableParagraph"/>
              <w:rPr>
                <w:rFonts w:ascii="黑体"/>
                <w:sz w:val="22"/>
              </w:rPr>
            </w:pPr>
          </w:p>
          <w:p>
            <w:pPr>
              <w:pStyle w:val="TableParagraph"/>
              <w:rPr>
                <w:rFonts w:ascii="黑体"/>
                <w:sz w:val="22"/>
              </w:rPr>
            </w:pPr>
          </w:p>
          <w:p>
            <w:pPr>
              <w:pStyle w:val="TableParagraph"/>
              <w:rPr>
                <w:rFonts w:ascii="黑体"/>
                <w:sz w:val="30"/>
              </w:rPr>
            </w:pPr>
          </w:p>
          <w:p>
            <w:pPr>
              <w:pStyle w:val="TableParagraph"/>
              <w:ind w:left="95" w:right="68"/>
              <w:jc w:val="center"/>
              <w:rPr>
                <w:sz w:val="22"/>
              </w:rPr>
            </w:pPr>
            <w:r>
              <w:rPr>
                <w:sz w:val="22"/>
              </w:rPr>
              <w:t>5AEECTPS</w:t>
            </w:r>
          </w:p>
        </w:tc>
      </w:tr>
      <w:tr>
        <w:trPr>
          <w:trHeight w:val="1634" w:hRule="atLeast"/>
        </w:trPr>
        <w:tc>
          <w:tcPr>
            <w:tcW w:w="642"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167"/>
              <w:ind w:left="89" w:right="77"/>
              <w:jc w:val="center"/>
              <w:rPr>
                <w:sz w:val="21"/>
              </w:rPr>
            </w:pPr>
            <w:r>
              <w:rPr>
                <w:sz w:val="21"/>
              </w:rPr>
              <w:t>14</w:t>
            </w:r>
          </w:p>
        </w:tc>
        <w:tc>
          <w:tcPr>
            <w:tcW w:w="1212"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52"/>
              <w:ind w:left="114"/>
              <w:rPr>
                <w:sz w:val="21"/>
              </w:rPr>
            </w:pPr>
            <w:r>
              <w:rPr>
                <w:sz w:val="21"/>
              </w:rPr>
              <w:t>门窗工程</w:t>
            </w:r>
          </w:p>
          <w:p>
            <w:pPr>
              <w:pStyle w:val="TableParagraph"/>
              <w:spacing w:line="242" w:lineRule="auto" w:before="2"/>
              <w:ind w:left="114" w:right="252"/>
              <w:rPr>
                <w:sz w:val="21"/>
              </w:rPr>
            </w:pPr>
            <w:r>
              <w:rPr>
                <w:sz w:val="21"/>
              </w:rPr>
              <w:t>（二次装修）</w:t>
            </w:r>
          </w:p>
        </w:tc>
        <w:tc>
          <w:tcPr>
            <w:tcW w:w="3216" w:type="dxa"/>
            <w:tcBorders>
              <w:top w:val="single" w:sz="2" w:space="0" w:color="000000"/>
              <w:left w:val="single" w:sz="2" w:space="0" w:color="000000"/>
              <w:bottom w:val="single" w:sz="2" w:space="0" w:color="000000"/>
              <w:right w:val="single" w:sz="2" w:space="0" w:color="000000"/>
            </w:tcBorders>
          </w:tcPr>
          <w:p>
            <w:pPr>
              <w:pStyle w:val="TableParagraph"/>
              <w:numPr>
                <w:ilvl w:val="0"/>
                <w:numId w:val="151"/>
              </w:numPr>
              <w:tabs>
                <w:tab w:pos="326" w:val="left" w:leader="none"/>
              </w:tabs>
              <w:spacing w:line="242" w:lineRule="auto" w:before="0" w:after="0"/>
              <w:ind w:left="114" w:right="-15" w:firstLine="0"/>
              <w:jc w:val="left"/>
              <w:rPr>
                <w:sz w:val="21"/>
              </w:rPr>
            </w:pPr>
            <w:r>
              <w:rPr>
                <w:spacing w:val="-9"/>
                <w:sz w:val="21"/>
              </w:rPr>
              <w:t>主要门类别</w:t>
            </w:r>
            <w:r>
              <w:rPr>
                <w:sz w:val="21"/>
              </w:rPr>
              <w:t>（枚举勾选[多选]： 木门、金属门、金属卷帘（闸） 门、厂库房大门、特种门、其他门）；</w:t>
            </w:r>
          </w:p>
          <w:p>
            <w:pPr>
              <w:pStyle w:val="TableParagraph"/>
              <w:numPr>
                <w:ilvl w:val="0"/>
                <w:numId w:val="151"/>
              </w:numPr>
              <w:tabs>
                <w:tab w:pos="326" w:val="left" w:leader="none"/>
              </w:tabs>
              <w:spacing w:line="270" w:lineRule="atLeast" w:before="2" w:after="0"/>
              <w:ind w:left="114" w:right="-15" w:firstLine="0"/>
              <w:jc w:val="left"/>
              <w:rPr>
                <w:sz w:val="21"/>
              </w:rPr>
            </w:pPr>
            <w:r>
              <w:rPr>
                <w:spacing w:val="-9"/>
                <w:sz w:val="21"/>
              </w:rPr>
              <w:t>主要窗类别</w:t>
            </w:r>
            <w:r>
              <w:rPr>
                <w:sz w:val="21"/>
              </w:rPr>
              <w:t>（枚举勾选[多选]： 金属窗、木窗）；</w:t>
            </w:r>
          </w:p>
        </w:tc>
        <w:tc>
          <w:tcPr>
            <w:tcW w:w="64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61"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167"/>
              <w:ind w:right="95"/>
              <w:jc w:val="right"/>
              <w:rPr>
                <w:sz w:val="21"/>
              </w:rPr>
            </w:pPr>
            <w:r>
              <w:rPr>
                <w:w w:val="95"/>
                <w:sz w:val="21"/>
              </w:rPr>
              <w:t>元/㎡</w:t>
            </w:r>
          </w:p>
        </w:tc>
        <w:tc>
          <w:tcPr>
            <w:tcW w:w="93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80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4"/>
              <w:rPr>
                <w:rFonts w:ascii="黑体"/>
                <w:sz w:val="22"/>
              </w:rPr>
            </w:pPr>
          </w:p>
          <w:p>
            <w:pPr>
              <w:pStyle w:val="TableParagraph"/>
              <w:spacing w:line="244" w:lineRule="auto"/>
              <w:ind w:left="114" w:right="215"/>
              <w:rPr>
                <w:sz w:val="21"/>
              </w:rPr>
            </w:pPr>
            <w:r>
              <w:rPr>
                <w:sz w:val="21"/>
              </w:rPr>
              <w:t>二次装修建筑面积</w:t>
            </w:r>
          </w:p>
        </w:tc>
        <w:tc>
          <w:tcPr>
            <w:tcW w:w="1096" w:type="dxa"/>
            <w:tcBorders>
              <w:top w:val="single" w:sz="2" w:space="0" w:color="000000"/>
              <w:left w:val="single" w:sz="2" w:space="0" w:color="000000"/>
              <w:bottom w:val="single" w:sz="2" w:space="0" w:color="000000"/>
            </w:tcBorders>
          </w:tcPr>
          <w:p>
            <w:pPr>
              <w:pStyle w:val="TableParagraph"/>
              <w:rPr>
                <w:rFonts w:ascii="黑体"/>
                <w:sz w:val="22"/>
              </w:rPr>
            </w:pPr>
          </w:p>
          <w:p>
            <w:pPr>
              <w:pStyle w:val="TableParagraph"/>
              <w:spacing w:before="10"/>
              <w:rPr>
                <w:rFonts w:ascii="黑体"/>
                <w:sz w:val="30"/>
              </w:rPr>
            </w:pPr>
          </w:p>
          <w:p>
            <w:pPr>
              <w:pStyle w:val="TableParagraph"/>
              <w:ind w:left="95" w:right="68"/>
              <w:jc w:val="center"/>
              <w:rPr>
                <w:sz w:val="22"/>
              </w:rPr>
            </w:pPr>
            <w:r>
              <w:rPr>
                <w:sz w:val="22"/>
              </w:rPr>
              <w:t>5AEECMIS</w:t>
            </w:r>
          </w:p>
        </w:tc>
      </w:tr>
      <w:tr>
        <w:trPr>
          <w:trHeight w:val="1905" w:hRule="atLeast"/>
        </w:trPr>
        <w:tc>
          <w:tcPr>
            <w:tcW w:w="642"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9"/>
              <w:rPr>
                <w:rFonts w:ascii="黑体"/>
                <w:sz w:val="23"/>
              </w:rPr>
            </w:pPr>
          </w:p>
          <w:p>
            <w:pPr>
              <w:pStyle w:val="TableParagraph"/>
              <w:ind w:left="89" w:right="77"/>
              <w:jc w:val="center"/>
              <w:rPr>
                <w:sz w:val="21"/>
              </w:rPr>
            </w:pPr>
            <w:r>
              <w:rPr>
                <w:sz w:val="21"/>
              </w:rPr>
              <w:t>15</w:t>
            </w:r>
          </w:p>
        </w:tc>
        <w:tc>
          <w:tcPr>
            <w:tcW w:w="1212"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4"/>
              <w:rPr>
                <w:rFonts w:ascii="黑体"/>
                <w:sz w:val="22"/>
              </w:rPr>
            </w:pPr>
          </w:p>
          <w:p>
            <w:pPr>
              <w:pStyle w:val="TableParagraph"/>
              <w:spacing w:line="242" w:lineRule="auto" w:before="1"/>
              <w:ind w:left="114" w:right="96"/>
              <w:rPr>
                <w:sz w:val="21"/>
              </w:rPr>
            </w:pPr>
            <w:r>
              <w:rPr>
                <w:sz w:val="21"/>
              </w:rPr>
              <w:t>二次隔断</w:t>
            </w:r>
            <w:r>
              <w:rPr>
                <w:spacing w:val="-26"/>
                <w:sz w:val="21"/>
              </w:rPr>
              <w:t>工程</w:t>
            </w:r>
            <w:r>
              <w:rPr>
                <w:sz w:val="21"/>
              </w:rPr>
              <w:t>（</w:t>
            </w:r>
            <w:r>
              <w:rPr>
                <w:spacing w:val="-7"/>
                <w:sz w:val="21"/>
              </w:rPr>
              <w:t>二次</w:t>
            </w:r>
            <w:r>
              <w:rPr>
                <w:sz w:val="21"/>
              </w:rPr>
              <w:t>装修）</w:t>
            </w:r>
          </w:p>
        </w:tc>
        <w:tc>
          <w:tcPr>
            <w:tcW w:w="3216" w:type="dxa"/>
            <w:tcBorders>
              <w:top w:val="single" w:sz="2" w:space="0" w:color="000000"/>
              <w:left w:val="single" w:sz="2" w:space="0" w:color="000000"/>
              <w:bottom w:val="single" w:sz="2" w:space="0" w:color="000000"/>
              <w:right w:val="single" w:sz="2" w:space="0" w:color="000000"/>
            </w:tcBorders>
          </w:tcPr>
          <w:p>
            <w:pPr>
              <w:pStyle w:val="TableParagraph"/>
              <w:numPr>
                <w:ilvl w:val="0"/>
                <w:numId w:val="152"/>
              </w:numPr>
              <w:tabs>
                <w:tab w:pos="326" w:val="left" w:leader="none"/>
              </w:tabs>
              <w:spacing w:line="242" w:lineRule="auto" w:before="0" w:after="0"/>
              <w:ind w:left="114" w:right="94" w:firstLine="0"/>
              <w:jc w:val="left"/>
              <w:rPr>
                <w:sz w:val="21"/>
              </w:rPr>
            </w:pPr>
            <w:r>
              <w:rPr>
                <w:spacing w:val="-16"/>
                <w:sz w:val="21"/>
              </w:rPr>
              <w:t>骨架、边框材料种类、规格</w:t>
            </w:r>
            <w:r>
              <w:rPr>
                <w:sz w:val="21"/>
              </w:rPr>
              <w:t>（</w:t>
            </w:r>
            <w:r>
              <w:rPr>
                <w:spacing w:val="-10"/>
                <w:sz w:val="21"/>
              </w:rPr>
              <w:t>提</w:t>
            </w:r>
            <w:r>
              <w:rPr>
                <w:sz w:val="21"/>
              </w:rPr>
              <w:t>取）；</w:t>
            </w:r>
          </w:p>
          <w:p>
            <w:pPr>
              <w:pStyle w:val="TableParagraph"/>
              <w:numPr>
                <w:ilvl w:val="0"/>
                <w:numId w:val="152"/>
              </w:numPr>
              <w:tabs>
                <w:tab w:pos="326" w:val="left" w:leader="none"/>
              </w:tabs>
              <w:spacing w:line="244" w:lineRule="auto" w:before="0" w:after="0"/>
              <w:ind w:left="114" w:right="94" w:firstLine="0"/>
              <w:jc w:val="left"/>
              <w:rPr>
                <w:sz w:val="21"/>
              </w:rPr>
            </w:pPr>
            <w:r>
              <w:rPr>
                <w:spacing w:val="-15"/>
                <w:sz w:val="21"/>
              </w:rPr>
              <w:t>隔板材料品种、规格、颜色</w:t>
            </w:r>
            <w:r>
              <w:rPr>
                <w:sz w:val="21"/>
              </w:rPr>
              <w:t>（</w:t>
            </w:r>
            <w:r>
              <w:rPr>
                <w:spacing w:val="-10"/>
                <w:sz w:val="21"/>
              </w:rPr>
              <w:t>提</w:t>
            </w:r>
            <w:r>
              <w:rPr>
                <w:sz w:val="21"/>
              </w:rPr>
              <w:t>取）；</w:t>
            </w:r>
          </w:p>
          <w:p>
            <w:pPr>
              <w:pStyle w:val="TableParagraph"/>
              <w:numPr>
                <w:ilvl w:val="0"/>
                <w:numId w:val="152"/>
              </w:numPr>
              <w:tabs>
                <w:tab w:pos="326" w:val="left" w:leader="none"/>
              </w:tabs>
              <w:spacing w:line="265" w:lineRule="exact" w:before="0" w:after="0"/>
              <w:ind w:left="325" w:right="-15" w:hanging="212"/>
              <w:jc w:val="left"/>
              <w:rPr>
                <w:sz w:val="21"/>
              </w:rPr>
            </w:pPr>
            <w:r>
              <w:rPr>
                <w:spacing w:val="-17"/>
                <w:w w:val="99"/>
                <w:sz w:val="21"/>
              </w:rPr>
              <w:t>玻璃品种、规格、颜色</w:t>
            </w:r>
            <w:r>
              <w:rPr>
                <w:spacing w:val="2"/>
                <w:w w:val="99"/>
                <w:sz w:val="21"/>
              </w:rPr>
              <w:t>（</w:t>
            </w:r>
            <w:r>
              <w:rPr>
                <w:w w:val="99"/>
                <w:sz w:val="21"/>
              </w:rPr>
              <w:t>提取</w:t>
            </w:r>
            <w:r>
              <w:rPr>
                <w:spacing w:val="-104"/>
                <w:w w:val="99"/>
                <w:sz w:val="21"/>
              </w:rPr>
              <w:t>）</w:t>
            </w:r>
            <w:r>
              <w:rPr>
                <w:w w:val="99"/>
                <w:sz w:val="21"/>
              </w:rPr>
              <w:t>；</w:t>
            </w:r>
          </w:p>
          <w:p>
            <w:pPr>
              <w:pStyle w:val="TableParagraph"/>
              <w:numPr>
                <w:ilvl w:val="0"/>
                <w:numId w:val="152"/>
              </w:numPr>
              <w:tabs>
                <w:tab w:pos="326" w:val="left" w:leader="none"/>
              </w:tabs>
              <w:spacing w:line="270" w:lineRule="atLeast" w:before="3" w:after="0"/>
              <w:ind w:left="114" w:right="94" w:firstLine="0"/>
              <w:jc w:val="left"/>
              <w:rPr>
                <w:sz w:val="21"/>
              </w:rPr>
            </w:pPr>
            <w:r>
              <w:rPr>
                <w:spacing w:val="-15"/>
                <w:sz w:val="21"/>
              </w:rPr>
              <w:t>隔断材料品种、规格、颜色</w:t>
            </w:r>
            <w:r>
              <w:rPr>
                <w:sz w:val="21"/>
              </w:rPr>
              <w:t>（</w:t>
            </w:r>
            <w:r>
              <w:rPr>
                <w:spacing w:val="-10"/>
                <w:sz w:val="21"/>
              </w:rPr>
              <w:t>提</w:t>
            </w:r>
            <w:r>
              <w:rPr>
                <w:sz w:val="21"/>
              </w:rPr>
              <w:t>取）</w:t>
            </w:r>
          </w:p>
        </w:tc>
        <w:tc>
          <w:tcPr>
            <w:tcW w:w="64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61"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9"/>
              <w:rPr>
                <w:rFonts w:ascii="黑体"/>
                <w:sz w:val="23"/>
              </w:rPr>
            </w:pPr>
          </w:p>
          <w:p>
            <w:pPr>
              <w:pStyle w:val="TableParagraph"/>
              <w:ind w:right="95"/>
              <w:jc w:val="right"/>
              <w:rPr>
                <w:sz w:val="21"/>
              </w:rPr>
            </w:pPr>
            <w:r>
              <w:rPr>
                <w:w w:val="95"/>
                <w:sz w:val="21"/>
              </w:rPr>
              <w:t>元/㎡</w:t>
            </w:r>
          </w:p>
        </w:tc>
        <w:tc>
          <w:tcPr>
            <w:tcW w:w="93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80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line="242" w:lineRule="auto" w:before="167"/>
              <w:ind w:left="114" w:right="215"/>
              <w:rPr>
                <w:sz w:val="21"/>
              </w:rPr>
            </w:pPr>
            <w:r>
              <w:rPr>
                <w:sz w:val="21"/>
              </w:rPr>
              <w:t>二次装修建筑面积</w:t>
            </w:r>
          </w:p>
        </w:tc>
        <w:tc>
          <w:tcPr>
            <w:tcW w:w="1096" w:type="dxa"/>
            <w:tcBorders>
              <w:top w:val="single" w:sz="2" w:space="0" w:color="000000"/>
              <w:left w:val="single" w:sz="2" w:space="0" w:color="000000"/>
              <w:bottom w:val="single" w:sz="2" w:space="0" w:color="000000"/>
            </w:tcBorders>
          </w:tcPr>
          <w:p>
            <w:pPr>
              <w:pStyle w:val="TableParagraph"/>
              <w:rPr>
                <w:rFonts w:ascii="黑体"/>
                <w:sz w:val="22"/>
              </w:rPr>
            </w:pPr>
          </w:p>
          <w:p>
            <w:pPr>
              <w:pStyle w:val="TableParagraph"/>
              <w:rPr>
                <w:rFonts w:ascii="黑体"/>
                <w:sz w:val="22"/>
              </w:rPr>
            </w:pPr>
          </w:p>
          <w:p>
            <w:pPr>
              <w:pStyle w:val="TableParagraph"/>
              <w:spacing w:before="4"/>
              <w:rPr>
                <w:rFonts w:ascii="黑体"/>
                <w:sz w:val="19"/>
              </w:rPr>
            </w:pPr>
          </w:p>
          <w:p>
            <w:pPr>
              <w:pStyle w:val="TableParagraph"/>
              <w:ind w:left="95" w:right="68"/>
              <w:jc w:val="center"/>
              <w:rPr>
                <w:sz w:val="22"/>
              </w:rPr>
            </w:pPr>
            <w:r>
              <w:rPr>
                <w:sz w:val="22"/>
              </w:rPr>
              <w:t>5AEECGDS</w:t>
            </w:r>
          </w:p>
        </w:tc>
      </w:tr>
      <w:tr>
        <w:trPr>
          <w:trHeight w:val="817" w:hRule="atLeast"/>
        </w:trPr>
        <w:tc>
          <w:tcPr>
            <w:tcW w:w="642" w:type="dxa"/>
            <w:tcBorders>
              <w:top w:val="single" w:sz="2" w:space="0" w:color="000000"/>
              <w:bottom w:val="single" w:sz="2" w:space="0" w:color="000000"/>
              <w:right w:val="single" w:sz="2" w:space="0" w:color="000000"/>
            </w:tcBorders>
          </w:tcPr>
          <w:p>
            <w:pPr>
              <w:pStyle w:val="TableParagraph"/>
              <w:spacing w:before="4"/>
              <w:rPr>
                <w:rFonts w:ascii="黑体"/>
                <w:sz w:val="21"/>
              </w:rPr>
            </w:pPr>
          </w:p>
          <w:p>
            <w:pPr>
              <w:pStyle w:val="TableParagraph"/>
              <w:ind w:left="89" w:right="77"/>
              <w:jc w:val="center"/>
              <w:rPr>
                <w:sz w:val="21"/>
              </w:rPr>
            </w:pPr>
            <w:r>
              <w:rPr>
                <w:sz w:val="21"/>
              </w:rPr>
              <w:t>16</w:t>
            </w:r>
          </w:p>
        </w:tc>
        <w:tc>
          <w:tcPr>
            <w:tcW w:w="1212" w:type="dxa"/>
            <w:tcBorders>
              <w:top w:val="single" w:sz="2" w:space="0" w:color="000000"/>
              <w:left w:val="single" w:sz="2" w:space="0" w:color="000000"/>
              <w:bottom w:val="single" w:sz="2" w:space="0" w:color="000000"/>
              <w:right w:val="single" w:sz="2" w:space="0" w:color="000000"/>
            </w:tcBorders>
          </w:tcPr>
          <w:p>
            <w:pPr>
              <w:pStyle w:val="TableParagraph"/>
              <w:ind w:left="114"/>
              <w:rPr>
                <w:sz w:val="21"/>
              </w:rPr>
            </w:pPr>
            <w:r>
              <w:rPr>
                <w:sz w:val="21"/>
              </w:rPr>
              <w:t>其他工程</w:t>
            </w:r>
          </w:p>
          <w:p>
            <w:pPr>
              <w:pStyle w:val="TableParagraph"/>
              <w:spacing w:line="270" w:lineRule="atLeast" w:before="3"/>
              <w:ind w:left="114" w:right="252"/>
              <w:rPr>
                <w:sz w:val="21"/>
              </w:rPr>
            </w:pPr>
            <w:r>
              <w:rPr>
                <w:sz w:val="21"/>
              </w:rPr>
              <w:t>（二次装修）</w:t>
            </w:r>
          </w:p>
        </w:tc>
        <w:tc>
          <w:tcPr>
            <w:tcW w:w="3216"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4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6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93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806" w:type="dxa"/>
            <w:tcBorders>
              <w:top w:val="single" w:sz="2" w:space="0" w:color="000000"/>
              <w:left w:val="single" w:sz="2" w:space="0" w:color="000000"/>
              <w:bottom w:val="single" w:sz="2" w:space="0" w:color="000000"/>
              <w:right w:val="single" w:sz="2" w:space="0" w:color="000000"/>
            </w:tcBorders>
          </w:tcPr>
          <w:p>
            <w:pPr>
              <w:pStyle w:val="TableParagraph"/>
              <w:spacing w:line="242" w:lineRule="auto" w:before="137"/>
              <w:ind w:left="114" w:right="215"/>
              <w:rPr>
                <w:sz w:val="21"/>
              </w:rPr>
            </w:pPr>
            <w:r>
              <w:rPr>
                <w:sz w:val="21"/>
              </w:rPr>
              <w:t>二次装修建筑面积</w:t>
            </w:r>
          </w:p>
        </w:tc>
        <w:tc>
          <w:tcPr>
            <w:tcW w:w="1096" w:type="dxa"/>
            <w:tcBorders>
              <w:top w:val="single" w:sz="2" w:space="0" w:color="000000"/>
              <w:left w:val="single" w:sz="2" w:space="0" w:color="000000"/>
              <w:bottom w:val="single" w:sz="2" w:space="0" w:color="000000"/>
            </w:tcBorders>
          </w:tcPr>
          <w:p>
            <w:pPr>
              <w:pStyle w:val="TableParagraph"/>
              <w:spacing w:before="12"/>
              <w:rPr>
                <w:rFonts w:ascii="黑体"/>
                <w:sz w:val="20"/>
              </w:rPr>
            </w:pPr>
          </w:p>
          <w:p>
            <w:pPr>
              <w:pStyle w:val="TableParagraph"/>
              <w:ind w:left="95" w:right="68"/>
              <w:jc w:val="center"/>
              <w:rPr>
                <w:sz w:val="22"/>
              </w:rPr>
            </w:pPr>
            <w:r>
              <w:rPr>
                <w:sz w:val="22"/>
              </w:rPr>
              <w:t>5AEECQTS</w:t>
            </w:r>
          </w:p>
        </w:tc>
      </w:tr>
      <w:tr>
        <w:trPr>
          <w:trHeight w:val="817" w:hRule="atLeast"/>
        </w:trPr>
        <w:tc>
          <w:tcPr>
            <w:tcW w:w="642" w:type="dxa"/>
            <w:tcBorders>
              <w:top w:val="single" w:sz="2" w:space="0" w:color="000000"/>
              <w:bottom w:val="single" w:sz="2" w:space="0" w:color="000000"/>
              <w:right w:val="single" w:sz="2" w:space="0" w:color="000000"/>
            </w:tcBorders>
          </w:tcPr>
          <w:p>
            <w:pPr>
              <w:pStyle w:val="TableParagraph"/>
              <w:spacing w:before="3"/>
              <w:rPr>
                <w:rFonts w:ascii="黑体"/>
                <w:sz w:val="21"/>
              </w:rPr>
            </w:pPr>
          </w:p>
          <w:p>
            <w:pPr>
              <w:pStyle w:val="TableParagraph"/>
              <w:ind w:left="89" w:right="77"/>
              <w:jc w:val="center"/>
              <w:rPr>
                <w:sz w:val="21"/>
              </w:rPr>
            </w:pPr>
            <w:r>
              <w:rPr>
                <w:sz w:val="21"/>
              </w:rPr>
              <w:t>17</w:t>
            </w:r>
          </w:p>
        </w:tc>
        <w:tc>
          <w:tcPr>
            <w:tcW w:w="1212" w:type="dxa"/>
            <w:tcBorders>
              <w:top w:val="single" w:sz="2" w:space="0" w:color="000000"/>
              <w:left w:val="single" w:sz="2" w:space="0" w:color="000000"/>
              <w:bottom w:val="single" w:sz="2" w:space="0" w:color="000000"/>
              <w:right w:val="single" w:sz="2" w:space="0" w:color="000000"/>
            </w:tcBorders>
          </w:tcPr>
          <w:p>
            <w:pPr>
              <w:pStyle w:val="TableParagraph"/>
              <w:spacing w:line="242" w:lineRule="auto" w:before="138"/>
              <w:ind w:left="114" w:right="252"/>
              <w:rPr>
                <w:sz w:val="21"/>
              </w:rPr>
            </w:pPr>
            <w:r>
              <w:rPr>
                <w:sz w:val="21"/>
              </w:rPr>
              <w:t>装配式门窗工程</w:t>
            </w:r>
          </w:p>
        </w:tc>
        <w:tc>
          <w:tcPr>
            <w:tcW w:w="3216" w:type="dxa"/>
            <w:tcBorders>
              <w:top w:val="single" w:sz="2" w:space="0" w:color="000000"/>
              <w:left w:val="single" w:sz="2" w:space="0" w:color="000000"/>
              <w:bottom w:val="single" w:sz="2" w:space="0" w:color="000000"/>
              <w:right w:val="single" w:sz="2" w:space="0" w:color="000000"/>
            </w:tcBorders>
          </w:tcPr>
          <w:p>
            <w:pPr>
              <w:pStyle w:val="TableParagraph"/>
              <w:numPr>
                <w:ilvl w:val="0"/>
                <w:numId w:val="153"/>
              </w:numPr>
              <w:tabs>
                <w:tab w:pos="326" w:val="left" w:leader="none"/>
              </w:tabs>
              <w:spacing w:line="240" w:lineRule="auto" w:before="1" w:after="0"/>
              <w:ind w:left="325" w:right="0" w:hanging="212"/>
              <w:jc w:val="left"/>
              <w:rPr>
                <w:sz w:val="21"/>
              </w:rPr>
            </w:pPr>
            <w:r>
              <w:rPr>
                <w:sz w:val="21"/>
              </w:rPr>
              <w:t>装配式套装门类型[提取]</w:t>
            </w:r>
          </w:p>
          <w:p>
            <w:pPr>
              <w:pStyle w:val="TableParagraph"/>
              <w:numPr>
                <w:ilvl w:val="0"/>
                <w:numId w:val="153"/>
              </w:numPr>
              <w:tabs>
                <w:tab w:pos="326" w:val="left" w:leader="none"/>
              </w:tabs>
              <w:spacing w:line="240" w:lineRule="auto" w:before="2" w:after="0"/>
              <w:ind w:left="325" w:right="0" w:hanging="212"/>
              <w:jc w:val="left"/>
              <w:rPr>
                <w:sz w:val="21"/>
              </w:rPr>
            </w:pPr>
            <w:r>
              <w:rPr>
                <w:sz w:val="21"/>
              </w:rPr>
              <w:t>装配式门扇类型[提取]</w:t>
            </w:r>
          </w:p>
          <w:p>
            <w:pPr>
              <w:pStyle w:val="TableParagraph"/>
              <w:numPr>
                <w:ilvl w:val="0"/>
                <w:numId w:val="153"/>
              </w:numPr>
              <w:tabs>
                <w:tab w:pos="326" w:val="left" w:leader="none"/>
              </w:tabs>
              <w:spacing w:line="251" w:lineRule="exact" w:before="5" w:after="0"/>
              <w:ind w:left="325" w:right="0" w:hanging="212"/>
              <w:jc w:val="left"/>
              <w:rPr>
                <w:sz w:val="21"/>
              </w:rPr>
            </w:pPr>
            <w:r>
              <w:rPr>
                <w:sz w:val="21"/>
              </w:rPr>
              <w:t>装配式门窗套类型[提取]</w:t>
            </w:r>
          </w:p>
        </w:tc>
        <w:tc>
          <w:tcPr>
            <w:tcW w:w="64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61"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21"/>
              </w:rPr>
            </w:pPr>
          </w:p>
          <w:p>
            <w:pPr>
              <w:pStyle w:val="TableParagraph"/>
              <w:ind w:right="95"/>
              <w:jc w:val="right"/>
              <w:rPr>
                <w:sz w:val="21"/>
              </w:rPr>
            </w:pPr>
            <w:r>
              <w:rPr>
                <w:w w:val="95"/>
                <w:sz w:val="21"/>
              </w:rPr>
              <w:t>元/㎡</w:t>
            </w:r>
          </w:p>
        </w:tc>
        <w:tc>
          <w:tcPr>
            <w:tcW w:w="93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806" w:type="dxa"/>
            <w:tcBorders>
              <w:top w:val="single" w:sz="2" w:space="0" w:color="000000"/>
              <w:left w:val="single" w:sz="2" w:space="0" w:color="000000"/>
              <w:bottom w:val="single" w:sz="2" w:space="0" w:color="000000"/>
              <w:right w:val="single" w:sz="2" w:space="0" w:color="000000"/>
            </w:tcBorders>
          </w:tcPr>
          <w:p>
            <w:pPr>
              <w:pStyle w:val="TableParagraph"/>
              <w:spacing w:line="242" w:lineRule="auto" w:before="138"/>
              <w:ind w:left="114" w:right="215"/>
              <w:rPr>
                <w:sz w:val="21"/>
              </w:rPr>
            </w:pPr>
            <w:r>
              <w:rPr>
                <w:sz w:val="21"/>
              </w:rPr>
              <w:t>装配式装修建筑面积</w:t>
            </w:r>
          </w:p>
        </w:tc>
        <w:tc>
          <w:tcPr>
            <w:tcW w:w="1096" w:type="dxa"/>
            <w:tcBorders>
              <w:top w:val="single" w:sz="2" w:space="0" w:color="000000"/>
              <w:left w:val="single" w:sz="2" w:space="0" w:color="000000"/>
              <w:bottom w:val="single" w:sz="2" w:space="0" w:color="000000"/>
            </w:tcBorders>
          </w:tcPr>
          <w:p>
            <w:pPr>
              <w:pStyle w:val="TableParagraph"/>
              <w:spacing w:before="11"/>
              <w:rPr>
                <w:rFonts w:ascii="黑体"/>
                <w:sz w:val="20"/>
              </w:rPr>
            </w:pPr>
          </w:p>
          <w:p>
            <w:pPr>
              <w:pStyle w:val="TableParagraph"/>
              <w:ind w:left="95" w:right="68"/>
              <w:jc w:val="center"/>
              <w:rPr>
                <w:sz w:val="22"/>
              </w:rPr>
            </w:pPr>
            <w:r>
              <w:rPr>
                <w:sz w:val="22"/>
              </w:rPr>
              <w:t>5AEVPMIS</w:t>
            </w:r>
          </w:p>
        </w:tc>
      </w:tr>
      <w:tr>
        <w:trPr>
          <w:trHeight w:val="1905" w:hRule="atLeast"/>
        </w:trPr>
        <w:tc>
          <w:tcPr>
            <w:tcW w:w="642"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8"/>
              <w:rPr>
                <w:rFonts w:ascii="黑体"/>
                <w:sz w:val="23"/>
              </w:rPr>
            </w:pPr>
          </w:p>
          <w:p>
            <w:pPr>
              <w:pStyle w:val="TableParagraph"/>
              <w:spacing w:before="1"/>
              <w:ind w:left="89" w:right="77"/>
              <w:jc w:val="center"/>
              <w:rPr>
                <w:sz w:val="21"/>
              </w:rPr>
            </w:pPr>
            <w:r>
              <w:rPr>
                <w:sz w:val="21"/>
              </w:rPr>
              <w:t>18</w:t>
            </w:r>
          </w:p>
        </w:tc>
        <w:tc>
          <w:tcPr>
            <w:tcW w:w="1212"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line="242" w:lineRule="auto" w:before="169"/>
              <w:ind w:left="114" w:right="252"/>
              <w:rPr>
                <w:sz w:val="21"/>
              </w:rPr>
            </w:pPr>
            <w:r>
              <w:rPr>
                <w:sz w:val="21"/>
              </w:rPr>
              <w:t>装配式楼地面工程</w:t>
            </w:r>
          </w:p>
        </w:tc>
        <w:tc>
          <w:tcPr>
            <w:tcW w:w="3216" w:type="dxa"/>
            <w:tcBorders>
              <w:top w:val="single" w:sz="2" w:space="0" w:color="000000"/>
              <w:left w:val="single" w:sz="2" w:space="0" w:color="000000"/>
              <w:bottom w:val="single" w:sz="2" w:space="0" w:color="000000"/>
              <w:right w:val="single" w:sz="2" w:space="0" w:color="000000"/>
            </w:tcBorders>
          </w:tcPr>
          <w:p>
            <w:pPr>
              <w:pStyle w:val="TableParagraph"/>
              <w:numPr>
                <w:ilvl w:val="0"/>
                <w:numId w:val="154"/>
              </w:numPr>
              <w:tabs>
                <w:tab w:pos="326" w:val="left" w:leader="none"/>
              </w:tabs>
              <w:spacing w:line="240" w:lineRule="auto" w:before="0" w:after="0"/>
              <w:ind w:left="325" w:right="0" w:hanging="212"/>
              <w:jc w:val="left"/>
              <w:rPr>
                <w:sz w:val="21"/>
              </w:rPr>
            </w:pPr>
            <w:r>
              <w:rPr>
                <w:sz w:val="21"/>
              </w:rPr>
              <w:t>架空基层模块系统类型[提取]</w:t>
            </w:r>
          </w:p>
          <w:p>
            <w:pPr>
              <w:pStyle w:val="TableParagraph"/>
              <w:numPr>
                <w:ilvl w:val="0"/>
                <w:numId w:val="154"/>
              </w:numPr>
              <w:tabs>
                <w:tab w:pos="326" w:val="left" w:leader="none"/>
              </w:tabs>
              <w:spacing w:line="242" w:lineRule="auto" w:before="4" w:after="0"/>
              <w:ind w:left="114" w:right="154" w:firstLine="0"/>
              <w:jc w:val="left"/>
              <w:rPr>
                <w:sz w:val="21"/>
              </w:rPr>
            </w:pPr>
            <w:r>
              <w:rPr>
                <w:spacing w:val="-1"/>
                <w:sz w:val="21"/>
              </w:rPr>
              <w:t>装饰面层类型、材料品种、规</w:t>
            </w:r>
            <w:r>
              <w:rPr>
                <w:sz w:val="21"/>
              </w:rPr>
              <w:t>格[提取]</w:t>
            </w:r>
          </w:p>
          <w:p>
            <w:pPr>
              <w:pStyle w:val="TableParagraph"/>
              <w:numPr>
                <w:ilvl w:val="0"/>
                <w:numId w:val="154"/>
              </w:numPr>
              <w:tabs>
                <w:tab w:pos="326" w:val="left" w:leader="none"/>
              </w:tabs>
              <w:spacing w:line="242" w:lineRule="auto" w:before="2" w:after="0"/>
              <w:ind w:left="114" w:right="365" w:firstLine="0"/>
              <w:jc w:val="left"/>
              <w:rPr>
                <w:sz w:val="21"/>
              </w:rPr>
            </w:pPr>
            <w:r>
              <w:rPr>
                <w:spacing w:val="-1"/>
                <w:sz w:val="21"/>
              </w:rPr>
              <w:t>装配式卫生间防水底盘类型</w:t>
            </w:r>
            <w:r>
              <w:rPr>
                <w:sz w:val="21"/>
              </w:rPr>
              <w:t>[提取]</w:t>
            </w:r>
          </w:p>
          <w:p>
            <w:pPr>
              <w:pStyle w:val="TableParagraph"/>
              <w:numPr>
                <w:ilvl w:val="0"/>
                <w:numId w:val="154"/>
              </w:numPr>
              <w:tabs>
                <w:tab w:pos="326" w:val="left" w:leader="none"/>
              </w:tabs>
              <w:spacing w:line="268" w:lineRule="exact" w:before="0" w:after="0"/>
              <w:ind w:left="325" w:right="0" w:hanging="212"/>
              <w:jc w:val="left"/>
              <w:rPr>
                <w:sz w:val="21"/>
              </w:rPr>
            </w:pPr>
            <w:r>
              <w:rPr>
                <w:sz w:val="21"/>
              </w:rPr>
              <w:t>装配式踢脚线材料种类、规格</w:t>
            </w:r>
          </w:p>
          <w:p>
            <w:pPr>
              <w:pStyle w:val="TableParagraph"/>
              <w:spacing w:line="251" w:lineRule="exact" w:before="4"/>
              <w:ind w:left="114"/>
              <w:rPr>
                <w:sz w:val="21"/>
              </w:rPr>
            </w:pPr>
            <w:r>
              <w:rPr>
                <w:sz w:val="21"/>
              </w:rPr>
              <w:t>[提取]</w:t>
            </w:r>
          </w:p>
        </w:tc>
        <w:tc>
          <w:tcPr>
            <w:tcW w:w="64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61"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8"/>
              <w:rPr>
                <w:rFonts w:ascii="黑体"/>
                <w:sz w:val="23"/>
              </w:rPr>
            </w:pPr>
          </w:p>
          <w:p>
            <w:pPr>
              <w:pStyle w:val="TableParagraph"/>
              <w:spacing w:before="1"/>
              <w:ind w:right="95"/>
              <w:jc w:val="right"/>
              <w:rPr>
                <w:sz w:val="21"/>
              </w:rPr>
            </w:pPr>
            <w:r>
              <w:rPr>
                <w:w w:val="95"/>
                <w:sz w:val="21"/>
              </w:rPr>
              <w:t>元/㎡</w:t>
            </w:r>
          </w:p>
        </w:tc>
        <w:tc>
          <w:tcPr>
            <w:tcW w:w="93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80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line="242" w:lineRule="auto" w:before="169"/>
              <w:ind w:left="114" w:right="215"/>
              <w:rPr>
                <w:sz w:val="21"/>
              </w:rPr>
            </w:pPr>
            <w:r>
              <w:rPr>
                <w:sz w:val="21"/>
              </w:rPr>
              <w:t>装配式装修建筑面积</w:t>
            </w:r>
          </w:p>
        </w:tc>
        <w:tc>
          <w:tcPr>
            <w:tcW w:w="1096" w:type="dxa"/>
            <w:tcBorders>
              <w:top w:val="single" w:sz="2" w:space="0" w:color="000000"/>
              <w:left w:val="single" w:sz="2" w:space="0" w:color="000000"/>
              <w:bottom w:val="single" w:sz="2" w:space="0" w:color="000000"/>
            </w:tcBorders>
          </w:tcPr>
          <w:p>
            <w:pPr>
              <w:pStyle w:val="TableParagraph"/>
              <w:rPr>
                <w:rFonts w:ascii="黑体"/>
                <w:sz w:val="22"/>
              </w:rPr>
            </w:pPr>
          </w:p>
          <w:p>
            <w:pPr>
              <w:pStyle w:val="TableParagraph"/>
              <w:rPr>
                <w:rFonts w:ascii="黑体"/>
                <w:sz w:val="22"/>
              </w:rPr>
            </w:pPr>
          </w:p>
          <w:p>
            <w:pPr>
              <w:pStyle w:val="TableParagraph"/>
              <w:spacing w:before="6"/>
              <w:rPr>
                <w:rFonts w:ascii="黑体"/>
                <w:sz w:val="19"/>
              </w:rPr>
            </w:pPr>
          </w:p>
          <w:p>
            <w:pPr>
              <w:pStyle w:val="TableParagraph"/>
              <w:ind w:left="95" w:right="68"/>
              <w:jc w:val="center"/>
              <w:rPr>
                <w:sz w:val="22"/>
              </w:rPr>
            </w:pPr>
            <w:r>
              <w:rPr>
                <w:sz w:val="22"/>
              </w:rPr>
              <w:t>5AEVPLDS</w:t>
            </w:r>
          </w:p>
        </w:tc>
      </w:tr>
    </w:tbl>
    <w:p>
      <w:pPr>
        <w:spacing w:after="0"/>
        <w:jc w:val="center"/>
        <w:rPr>
          <w:sz w:val="22"/>
        </w:rPr>
        <w:sectPr>
          <w:headerReference w:type="default" r:id="rId156"/>
          <w:footerReference w:type="default" r:id="rId157"/>
          <w:pgSz w:w="11910" w:h="16840"/>
          <w:pgMar w:header="0" w:footer="893" w:top="1420" w:bottom="1080" w:left="440" w:right="440"/>
          <w:pgNumType w:start="98"/>
        </w:sectPr>
      </w:pPr>
    </w:p>
    <w:tbl>
      <w:tblPr>
        <w:tblW w:w="0" w:type="auto"/>
        <w:jc w:val="left"/>
        <w:tblInd w:w="3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42"/>
        <w:gridCol w:w="1212"/>
        <w:gridCol w:w="3216"/>
        <w:gridCol w:w="642"/>
        <w:gridCol w:w="861"/>
        <w:gridCol w:w="938"/>
        <w:gridCol w:w="1806"/>
        <w:gridCol w:w="1096"/>
      </w:tblGrid>
      <w:tr>
        <w:trPr>
          <w:trHeight w:val="1277" w:hRule="atLeast"/>
        </w:trPr>
        <w:tc>
          <w:tcPr>
            <w:tcW w:w="642" w:type="dxa"/>
            <w:tcBorders>
              <w:right w:val="single" w:sz="2" w:space="0" w:color="000000"/>
            </w:tcBorders>
          </w:tcPr>
          <w:p>
            <w:pPr>
              <w:pStyle w:val="TableParagraph"/>
              <w:rPr>
                <w:rFonts w:ascii="黑体"/>
                <w:sz w:val="20"/>
              </w:rPr>
            </w:pPr>
          </w:p>
          <w:p>
            <w:pPr>
              <w:pStyle w:val="TableParagraph"/>
              <w:spacing w:before="3"/>
              <w:rPr>
                <w:rFonts w:ascii="黑体"/>
                <w:sz w:val="19"/>
              </w:rPr>
            </w:pPr>
          </w:p>
          <w:p>
            <w:pPr>
              <w:pStyle w:val="TableParagraph"/>
              <w:ind w:left="89" w:right="80"/>
              <w:jc w:val="center"/>
              <w:rPr>
                <w:sz w:val="21"/>
              </w:rPr>
            </w:pPr>
            <w:r>
              <w:rPr>
                <w:sz w:val="21"/>
              </w:rPr>
              <w:t>序号</w:t>
            </w:r>
          </w:p>
        </w:tc>
        <w:tc>
          <w:tcPr>
            <w:tcW w:w="1212" w:type="dxa"/>
            <w:tcBorders>
              <w:left w:val="single" w:sz="2" w:space="0" w:color="000000"/>
              <w:right w:val="single" w:sz="2" w:space="0" w:color="000000"/>
            </w:tcBorders>
          </w:tcPr>
          <w:p>
            <w:pPr>
              <w:pStyle w:val="TableParagraph"/>
              <w:rPr>
                <w:rFonts w:ascii="黑体"/>
                <w:sz w:val="20"/>
              </w:rPr>
            </w:pPr>
          </w:p>
          <w:p>
            <w:pPr>
              <w:pStyle w:val="TableParagraph"/>
              <w:spacing w:before="3"/>
              <w:rPr>
                <w:rFonts w:ascii="黑体"/>
                <w:sz w:val="19"/>
              </w:rPr>
            </w:pPr>
          </w:p>
          <w:p>
            <w:pPr>
              <w:pStyle w:val="TableParagraph"/>
              <w:ind w:left="193"/>
              <w:rPr>
                <w:sz w:val="21"/>
              </w:rPr>
            </w:pPr>
            <w:r>
              <w:rPr>
                <w:sz w:val="21"/>
              </w:rPr>
              <w:t>项目名称</w:t>
            </w:r>
          </w:p>
        </w:tc>
        <w:tc>
          <w:tcPr>
            <w:tcW w:w="3216" w:type="dxa"/>
            <w:tcBorders>
              <w:left w:val="single" w:sz="2" w:space="0" w:color="000000"/>
              <w:right w:val="single" w:sz="2" w:space="0" w:color="000000"/>
            </w:tcBorders>
          </w:tcPr>
          <w:p>
            <w:pPr>
              <w:pStyle w:val="TableParagraph"/>
              <w:rPr>
                <w:rFonts w:ascii="黑体"/>
                <w:sz w:val="20"/>
              </w:rPr>
            </w:pPr>
          </w:p>
          <w:p>
            <w:pPr>
              <w:pStyle w:val="TableParagraph"/>
              <w:spacing w:before="3"/>
              <w:rPr>
                <w:rFonts w:ascii="黑体"/>
                <w:sz w:val="19"/>
              </w:rPr>
            </w:pPr>
          </w:p>
          <w:p>
            <w:pPr>
              <w:pStyle w:val="TableParagraph"/>
              <w:ind w:left="985"/>
              <w:rPr>
                <w:sz w:val="21"/>
              </w:rPr>
            </w:pPr>
            <w:r>
              <w:rPr>
                <w:sz w:val="21"/>
              </w:rPr>
              <w:t>实体特征描述</w:t>
            </w:r>
          </w:p>
        </w:tc>
        <w:tc>
          <w:tcPr>
            <w:tcW w:w="642" w:type="dxa"/>
            <w:tcBorders>
              <w:left w:val="single" w:sz="2" w:space="0" w:color="000000"/>
              <w:right w:val="single" w:sz="2" w:space="0" w:color="000000"/>
            </w:tcBorders>
          </w:tcPr>
          <w:p>
            <w:pPr>
              <w:pStyle w:val="TableParagraph"/>
              <w:spacing w:before="7"/>
              <w:rPr>
                <w:rFonts w:ascii="黑体"/>
                <w:sz w:val="28"/>
              </w:rPr>
            </w:pPr>
          </w:p>
          <w:p>
            <w:pPr>
              <w:pStyle w:val="TableParagraph"/>
              <w:spacing w:line="244" w:lineRule="auto" w:before="1"/>
              <w:ind w:left="119" w:right="98"/>
              <w:rPr>
                <w:sz w:val="21"/>
              </w:rPr>
            </w:pPr>
            <w:r>
              <w:rPr>
                <w:sz w:val="21"/>
              </w:rPr>
              <w:t>经济指标</w:t>
            </w:r>
          </w:p>
        </w:tc>
        <w:tc>
          <w:tcPr>
            <w:tcW w:w="861" w:type="dxa"/>
            <w:tcBorders>
              <w:left w:val="single" w:sz="2" w:space="0" w:color="000000"/>
              <w:right w:val="single" w:sz="2" w:space="0" w:color="000000"/>
            </w:tcBorders>
          </w:tcPr>
          <w:p>
            <w:pPr>
              <w:pStyle w:val="TableParagraph"/>
              <w:spacing w:before="7"/>
              <w:rPr>
                <w:rFonts w:ascii="黑体"/>
                <w:sz w:val="28"/>
              </w:rPr>
            </w:pPr>
          </w:p>
          <w:p>
            <w:pPr>
              <w:pStyle w:val="TableParagraph"/>
              <w:spacing w:line="244" w:lineRule="auto" w:before="1"/>
              <w:ind w:left="225" w:right="210"/>
              <w:rPr>
                <w:sz w:val="21"/>
              </w:rPr>
            </w:pPr>
            <w:r>
              <w:rPr>
                <w:sz w:val="21"/>
              </w:rPr>
              <w:t>指标单位</w:t>
            </w:r>
          </w:p>
        </w:tc>
        <w:tc>
          <w:tcPr>
            <w:tcW w:w="938" w:type="dxa"/>
            <w:tcBorders>
              <w:left w:val="single" w:sz="2" w:space="0" w:color="000000"/>
              <w:right w:val="single" w:sz="2" w:space="0" w:color="000000"/>
            </w:tcBorders>
          </w:tcPr>
          <w:p>
            <w:pPr>
              <w:pStyle w:val="TableParagraph"/>
              <w:spacing w:before="1"/>
              <w:rPr>
                <w:rFonts w:ascii="黑体"/>
                <w:sz w:val="18"/>
              </w:rPr>
            </w:pPr>
          </w:p>
          <w:p>
            <w:pPr>
              <w:pStyle w:val="TableParagraph"/>
              <w:spacing w:line="242" w:lineRule="auto"/>
              <w:ind w:left="264" w:right="140" w:hanging="104"/>
              <w:rPr>
                <w:sz w:val="21"/>
              </w:rPr>
            </w:pPr>
            <w:r>
              <w:rPr>
                <w:sz w:val="21"/>
              </w:rPr>
              <w:t>占造价比例</w:t>
            </w:r>
          </w:p>
          <w:p>
            <w:pPr>
              <w:pStyle w:val="TableParagraph"/>
              <w:spacing w:line="268" w:lineRule="exact"/>
              <w:ind w:left="212"/>
              <w:rPr>
                <w:sz w:val="21"/>
              </w:rPr>
            </w:pPr>
            <w:r>
              <w:rPr>
                <w:sz w:val="21"/>
              </w:rPr>
              <w:t>（%）</w:t>
            </w:r>
          </w:p>
        </w:tc>
        <w:tc>
          <w:tcPr>
            <w:tcW w:w="1806" w:type="dxa"/>
            <w:tcBorders>
              <w:left w:val="single" w:sz="2" w:space="0" w:color="000000"/>
              <w:right w:val="single" w:sz="2" w:space="0" w:color="000000"/>
            </w:tcBorders>
          </w:tcPr>
          <w:p>
            <w:pPr>
              <w:pStyle w:val="TableParagraph"/>
              <w:spacing w:before="7"/>
              <w:rPr>
                <w:rFonts w:ascii="黑体"/>
                <w:sz w:val="28"/>
              </w:rPr>
            </w:pPr>
          </w:p>
          <w:p>
            <w:pPr>
              <w:pStyle w:val="TableParagraph"/>
              <w:spacing w:line="244" w:lineRule="auto" w:before="1"/>
              <w:ind w:left="699" w:right="681"/>
              <w:jc w:val="center"/>
              <w:rPr>
                <w:sz w:val="21"/>
              </w:rPr>
            </w:pPr>
            <w:r>
              <w:rPr>
                <w:sz w:val="21"/>
              </w:rPr>
              <w:t>计算口径</w:t>
            </w:r>
          </w:p>
        </w:tc>
        <w:tc>
          <w:tcPr>
            <w:tcW w:w="1096" w:type="dxa"/>
            <w:tcBorders>
              <w:left w:val="single" w:sz="2" w:space="0" w:color="000000"/>
            </w:tcBorders>
          </w:tcPr>
          <w:p>
            <w:pPr>
              <w:pStyle w:val="TableParagraph"/>
              <w:rPr>
                <w:rFonts w:ascii="黑体"/>
                <w:sz w:val="20"/>
              </w:rPr>
            </w:pPr>
          </w:p>
          <w:p>
            <w:pPr>
              <w:pStyle w:val="TableParagraph"/>
              <w:spacing w:before="3"/>
              <w:rPr>
                <w:rFonts w:ascii="黑体"/>
                <w:sz w:val="19"/>
              </w:rPr>
            </w:pPr>
          </w:p>
          <w:p>
            <w:pPr>
              <w:pStyle w:val="TableParagraph"/>
              <w:ind w:left="91" w:right="68"/>
              <w:jc w:val="center"/>
              <w:rPr>
                <w:sz w:val="21"/>
              </w:rPr>
            </w:pPr>
            <w:r>
              <w:rPr>
                <w:sz w:val="21"/>
              </w:rPr>
              <w:t>指标编码</w:t>
            </w:r>
          </w:p>
        </w:tc>
      </w:tr>
      <w:tr>
        <w:trPr>
          <w:trHeight w:val="3267" w:hRule="atLeast"/>
        </w:trPr>
        <w:tc>
          <w:tcPr>
            <w:tcW w:w="642" w:type="dxa"/>
            <w:tcBorders>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11"/>
              <w:rPr>
                <w:rFonts w:ascii="黑体"/>
                <w:sz w:val="16"/>
              </w:rPr>
            </w:pPr>
          </w:p>
          <w:p>
            <w:pPr>
              <w:pStyle w:val="TableParagraph"/>
              <w:ind w:left="89" w:right="77"/>
              <w:jc w:val="center"/>
              <w:rPr>
                <w:sz w:val="21"/>
              </w:rPr>
            </w:pPr>
            <w:r>
              <w:rPr>
                <w:sz w:val="21"/>
              </w:rPr>
              <w:t>19</w:t>
            </w:r>
          </w:p>
        </w:tc>
        <w:tc>
          <w:tcPr>
            <w:tcW w:w="1212" w:type="dxa"/>
            <w:tcBorders>
              <w:left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9"/>
              <w:rPr>
                <w:rFonts w:ascii="黑体"/>
                <w:sz w:val="15"/>
              </w:rPr>
            </w:pPr>
          </w:p>
          <w:p>
            <w:pPr>
              <w:pStyle w:val="TableParagraph"/>
              <w:spacing w:line="242" w:lineRule="auto"/>
              <w:ind w:left="114" w:right="94"/>
              <w:rPr>
                <w:sz w:val="21"/>
              </w:rPr>
            </w:pPr>
            <w:r>
              <w:rPr>
                <w:sz w:val="21"/>
              </w:rPr>
              <w:t>装配式隔</w:t>
            </w:r>
            <w:r>
              <w:rPr>
                <w:spacing w:val="-15"/>
                <w:sz w:val="21"/>
              </w:rPr>
              <w:t>墙、墙柱面</w:t>
            </w:r>
            <w:r>
              <w:rPr>
                <w:sz w:val="21"/>
              </w:rPr>
              <w:t>工程</w:t>
            </w:r>
          </w:p>
        </w:tc>
        <w:tc>
          <w:tcPr>
            <w:tcW w:w="3216" w:type="dxa"/>
            <w:tcBorders>
              <w:left w:val="single" w:sz="2" w:space="0" w:color="000000"/>
              <w:right w:val="single" w:sz="2" w:space="0" w:color="000000"/>
            </w:tcBorders>
          </w:tcPr>
          <w:p>
            <w:pPr>
              <w:pStyle w:val="TableParagraph"/>
              <w:numPr>
                <w:ilvl w:val="0"/>
                <w:numId w:val="155"/>
              </w:numPr>
              <w:tabs>
                <w:tab w:pos="326" w:val="left" w:leader="none"/>
              </w:tabs>
              <w:spacing w:line="242" w:lineRule="auto" w:before="2" w:after="0"/>
              <w:ind w:left="114" w:right="154" w:firstLine="0"/>
              <w:jc w:val="left"/>
              <w:rPr>
                <w:sz w:val="21"/>
              </w:rPr>
            </w:pPr>
            <w:r>
              <w:rPr>
                <w:spacing w:val="-1"/>
                <w:sz w:val="21"/>
              </w:rPr>
              <w:t>装配式墙面龙骨类型、材料品</w:t>
            </w:r>
            <w:r>
              <w:rPr>
                <w:sz w:val="21"/>
              </w:rPr>
              <w:t>种、间距[提取]</w:t>
            </w:r>
          </w:p>
          <w:p>
            <w:pPr>
              <w:pStyle w:val="TableParagraph"/>
              <w:numPr>
                <w:ilvl w:val="0"/>
                <w:numId w:val="155"/>
              </w:numPr>
              <w:tabs>
                <w:tab w:pos="326" w:val="left" w:leader="none"/>
              </w:tabs>
              <w:spacing w:line="244" w:lineRule="auto" w:before="0" w:after="0"/>
              <w:ind w:left="114" w:right="154" w:firstLine="0"/>
              <w:jc w:val="left"/>
              <w:rPr>
                <w:sz w:val="21"/>
              </w:rPr>
            </w:pPr>
            <w:r>
              <w:rPr>
                <w:spacing w:val="-1"/>
                <w:sz w:val="21"/>
              </w:rPr>
              <w:t>装配式墙面基层板材料品种、</w:t>
            </w:r>
            <w:r>
              <w:rPr>
                <w:sz w:val="21"/>
              </w:rPr>
              <w:t>规格[提取]</w:t>
            </w:r>
          </w:p>
          <w:p>
            <w:pPr>
              <w:pStyle w:val="TableParagraph"/>
              <w:numPr>
                <w:ilvl w:val="0"/>
                <w:numId w:val="155"/>
              </w:numPr>
              <w:tabs>
                <w:tab w:pos="326" w:val="left" w:leader="none"/>
              </w:tabs>
              <w:spacing w:line="244" w:lineRule="auto" w:before="0" w:after="0"/>
              <w:ind w:left="114" w:right="154" w:firstLine="0"/>
              <w:jc w:val="left"/>
              <w:rPr>
                <w:sz w:val="21"/>
              </w:rPr>
            </w:pPr>
            <w:r>
              <w:rPr>
                <w:spacing w:val="-1"/>
                <w:sz w:val="21"/>
              </w:rPr>
              <w:t>装配式墙面装饰面层类型、材</w:t>
            </w:r>
            <w:r>
              <w:rPr>
                <w:sz w:val="21"/>
              </w:rPr>
              <w:t>料品种、规格[提取]</w:t>
            </w:r>
          </w:p>
          <w:p>
            <w:pPr>
              <w:pStyle w:val="TableParagraph"/>
              <w:numPr>
                <w:ilvl w:val="0"/>
                <w:numId w:val="155"/>
              </w:numPr>
              <w:tabs>
                <w:tab w:pos="326" w:val="left" w:leader="none"/>
              </w:tabs>
              <w:spacing w:line="244" w:lineRule="auto" w:before="0" w:after="0"/>
              <w:ind w:left="114" w:right="154" w:firstLine="0"/>
              <w:jc w:val="left"/>
              <w:rPr>
                <w:sz w:val="21"/>
              </w:rPr>
            </w:pPr>
            <w:r>
              <w:rPr>
                <w:spacing w:val="-1"/>
                <w:sz w:val="21"/>
              </w:rPr>
              <w:t>厨房、卫生间装配式集成墙面</w:t>
            </w:r>
            <w:r>
              <w:rPr>
                <w:sz w:val="21"/>
              </w:rPr>
              <w:t>材料品种[提取]</w:t>
            </w:r>
          </w:p>
          <w:p>
            <w:pPr>
              <w:pStyle w:val="TableParagraph"/>
              <w:numPr>
                <w:ilvl w:val="0"/>
                <w:numId w:val="155"/>
              </w:numPr>
              <w:tabs>
                <w:tab w:pos="326" w:val="left" w:leader="none"/>
              </w:tabs>
              <w:spacing w:line="244" w:lineRule="auto" w:before="0" w:after="0"/>
              <w:ind w:left="114" w:right="365" w:firstLine="0"/>
              <w:jc w:val="left"/>
              <w:rPr>
                <w:sz w:val="21"/>
              </w:rPr>
            </w:pPr>
            <w:r>
              <w:rPr>
                <w:spacing w:val="-1"/>
                <w:sz w:val="21"/>
              </w:rPr>
              <w:t>装配式墙面装饰部件材料品</w:t>
            </w:r>
            <w:r>
              <w:rPr>
                <w:sz w:val="21"/>
              </w:rPr>
              <w:t>种、使用部位[提取]</w:t>
            </w:r>
          </w:p>
          <w:p>
            <w:pPr>
              <w:pStyle w:val="TableParagraph"/>
              <w:numPr>
                <w:ilvl w:val="0"/>
                <w:numId w:val="155"/>
              </w:numPr>
              <w:tabs>
                <w:tab w:pos="326" w:val="left" w:leader="none"/>
              </w:tabs>
              <w:spacing w:line="265" w:lineRule="exact" w:before="0" w:after="0"/>
              <w:ind w:left="325" w:right="0" w:hanging="212"/>
              <w:jc w:val="left"/>
              <w:rPr>
                <w:sz w:val="21"/>
              </w:rPr>
            </w:pPr>
            <w:r>
              <w:rPr>
                <w:sz w:val="21"/>
              </w:rPr>
              <w:t>装配式其他工程材料品种、使</w:t>
            </w:r>
          </w:p>
          <w:p>
            <w:pPr>
              <w:pStyle w:val="TableParagraph"/>
              <w:spacing w:line="251" w:lineRule="exact"/>
              <w:ind w:left="114"/>
              <w:rPr>
                <w:sz w:val="21"/>
              </w:rPr>
            </w:pPr>
            <w:r>
              <w:rPr>
                <w:sz w:val="21"/>
              </w:rPr>
              <w:t>用部位[提取]</w:t>
            </w:r>
          </w:p>
        </w:tc>
        <w:tc>
          <w:tcPr>
            <w:tcW w:w="642" w:type="dxa"/>
            <w:tcBorders>
              <w:left w:val="single" w:sz="2" w:space="0" w:color="000000"/>
              <w:right w:val="single" w:sz="2" w:space="0" w:color="000000"/>
            </w:tcBorders>
          </w:tcPr>
          <w:p>
            <w:pPr>
              <w:pStyle w:val="TableParagraph"/>
              <w:rPr>
                <w:rFonts w:ascii="Times New Roman"/>
                <w:sz w:val="20"/>
              </w:rPr>
            </w:pPr>
          </w:p>
        </w:tc>
        <w:tc>
          <w:tcPr>
            <w:tcW w:w="861" w:type="dxa"/>
            <w:tcBorders>
              <w:left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11"/>
              <w:rPr>
                <w:rFonts w:ascii="黑体"/>
                <w:sz w:val="16"/>
              </w:rPr>
            </w:pPr>
          </w:p>
          <w:p>
            <w:pPr>
              <w:pStyle w:val="TableParagraph"/>
              <w:ind w:right="95"/>
              <w:jc w:val="right"/>
              <w:rPr>
                <w:sz w:val="21"/>
              </w:rPr>
            </w:pPr>
            <w:r>
              <w:rPr>
                <w:w w:val="95"/>
                <w:sz w:val="21"/>
              </w:rPr>
              <w:t>元/㎡</w:t>
            </w:r>
          </w:p>
        </w:tc>
        <w:tc>
          <w:tcPr>
            <w:tcW w:w="938" w:type="dxa"/>
            <w:tcBorders>
              <w:left w:val="single" w:sz="2" w:space="0" w:color="000000"/>
              <w:right w:val="single" w:sz="2" w:space="0" w:color="000000"/>
            </w:tcBorders>
          </w:tcPr>
          <w:p>
            <w:pPr>
              <w:pStyle w:val="TableParagraph"/>
              <w:rPr>
                <w:rFonts w:ascii="Times New Roman"/>
                <w:sz w:val="20"/>
              </w:rPr>
            </w:pPr>
          </w:p>
        </w:tc>
        <w:tc>
          <w:tcPr>
            <w:tcW w:w="1806" w:type="dxa"/>
            <w:tcBorders>
              <w:left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4"/>
              <w:rPr>
                <w:rFonts w:ascii="黑体"/>
                <w:sz w:val="26"/>
              </w:rPr>
            </w:pPr>
          </w:p>
          <w:p>
            <w:pPr>
              <w:pStyle w:val="TableParagraph"/>
              <w:spacing w:line="242" w:lineRule="auto" w:before="1"/>
              <w:ind w:left="114" w:right="215"/>
              <w:rPr>
                <w:sz w:val="21"/>
              </w:rPr>
            </w:pPr>
            <w:r>
              <w:rPr>
                <w:sz w:val="21"/>
              </w:rPr>
              <w:t>装配式装修建筑面积</w:t>
            </w:r>
          </w:p>
        </w:tc>
        <w:tc>
          <w:tcPr>
            <w:tcW w:w="1096" w:type="dxa"/>
            <w:tcBorders>
              <w:left w:val="single" w:sz="2" w:space="0" w:color="000000"/>
            </w:tcBorders>
          </w:tcPr>
          <w:p>
            <w:pPr>
              <w:pStyle w:val="TableParagraph"/>
              <w:rPr>
                <w:rFonts w:ascii="黑体"/>
                <w:sz w:val="22"/>
              </w:rPr>
            </w:pPr>
          </w:p>
          <w:p>
            <w:pPr>
              <w:pStyle w:val="TableParagraph"/>
              <w:rPr>
                <w:rFonts w:ascii="黑体"/>
                <w:sz w:val="22"/>
              </w:rPr>
            </w:pPr>
          </w:p>
          <w:p>
            <w:pPr>
              <w:pStyle w:val="TableParagraph"/>
              <w:rPr>
                <w:rFonts w:ascii="黑体"/>
                <w:sz w:val="22"/>
              </w:rPr>
            </w:pPr>
          </w:p>
          <w:p>
            <w:pPr>
              <w:pStyle w:val="TableParagraph"/>
              <w:rPr>
                <w:rFonts w:ascii="黑体"/>
                <w:sz w:val="22"/>
              </w:rPr>
            </w:pPr>
          </w:p>
          <w:p>
            <w:pPr>
              <w:pStyle w:val="TableParagraph"/>
              <w:spacing w:before="8"/>
              <w:rPr>
                <w:rFonts w:ascii="黑体"/>
                <w:sz w:val="28"/>
              </w:rPr>
            </w:pPr>
          </w:p>
          <w:p>
            <w:pPr>
              <w:pStyle w:val="TableParagraph"/>
              <w:ind w:left="95" w:right="68"/>
              <w:jc w:val="center"/>
              <w:rPr>
                <w:sz w:val="22"/>
              </w:rPr>
            </w:pPr>
            <w:r>
              <w:rPr>
                <w:sz w:val="22"/>
              </w:rPr>
              <w:t>5AEVPQVS</w:t>
            </w:r>
          </w:p>
        </w:tc>
      </w:tr>
      <w:tr>
        <w:trPr>
          <w:trHeight w:val="2179" w:hRule="atLeast"/>
        </w:trPr>
        <w:tc>
          <w:tcPr>
            <w:tcW w:w="642" w:type="dxa"/>
            <w:tcBorders>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4"/>
              <w:rPr>
                <w:rFonts w:ascii="黑体"/>
                <w:sz w:val="14"/>
              </w:rPr>
            </w:pPr>
          </w:p>
          <w:p>
            <w:pPr>
              <w:pStyle w:val="TableParagraph"/>
              <w:ind w:left="89" w:right="77"/>
              <w:jc w:val="center"/>
              <w:rPr>
                <w:sz w:val="21"/>
              </w:rPr>
            </w:pPr>
            <w:r>
              <w:rPr>
                <w:sz w:val="21"/>
              </w:rPr>
              <w:t>20</w:t>
            </w:r>
          </w:p>
        </w:tc>
        <w:tc>
          <w:tcPr>
            <w:tcW w:w="1212" w:type="dxa"/>
            <w:tcBorders>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11"/>
              <w:rPr>
                <w:rFonts w:ascii="黑体"/>
                <w:sz w:val="23"/>
              </w:rPr>
            </w:pPr>
          </w:p>
          <w:p>
            <w:pPr>
              <w:pStyle w:val="TableParagraph"/>
              <w:spacing w:line="242" w:lineRule="auto"/>
              <w:ind w:left="114" w:right="252"/>
              <w:rPr>
                <w:sz w:val="21"/>
              </w:rPr>
            </w:pPr>
            <w:r>
              <w:rPr>
                <w:sz w:val="21"/>
              </w:rPr>
              <w:t>装配式天棚工程</w:t>
            </w:r>
          </w:p>
        </w:tc>
        <w:tc>
          <w:tcPr>
            <w:tcW w:w="3216" w:type="dxa"/>
            <w:tcBorders>
              <w:left w:val="single" w:sz="2" w:space="0" w:color="000000"/>
              <w:bottom w:val="single" w:sz="2" w:space="0" w:color="000000"/>
              <w:right w:val="single" w:sz="2" w:space="0" w:color="000000"/>
            </w:tcBorders>
          </w:tcPr>
          <w:p>
            <w:pPr>
              <w:pStyle w:val="TableParagraph"/>
              <w:numPr>
                <w:ilvl w:val="0"/>
                <w:numId w:val="156"/>
              </w:numPr>
              <w:tabs>
                <w:tab w:pos="326" w:val="left" w:leader="none"/>
              </w:tabs>
              <w:spacing w:line="242" w:lineRule="auto" w:before="2" w:after="0"/>
              <w:ind w:left="114" w:right="154" w:firstLine="0"/>
              <w:jc w:val="left"/>
              <w:rPr>
                <w:sz w:val="21"/>
              </w:rPr>
            </w:pPr>
            <w:r>
              <w:rPr>
                <w:spacing w:val="-1"/>
                <w:sz w:val="21"/>
              </w:rPr>
              <w:t>装配式天棚龙骨类型、材料品</w:t>
            </w:r>
            <w:r>
              <w:rPr>
                <w:sz w:val="21"/>
              </w:rPr>
              <w:t>种、规格[提取]</w:t>
            </w:r>
          </w:p>
          <w:p>
            <w:pPr>
              <w:pStyle w:val="TableParagraph"/>
              <w:numPr>
                <w:ilvl w:val="0"/>
                <w:numId w:val="156"/>
              </w:numPr>
              <w:tabs>
                <w:tab w:pos="326" w:val="left" w:leader="none"/>
              </w:tabs>
              <w:spacing w:line="244" w:lineRule="auto" w:before="0" w:after="0"/>
              <w:ind w:left="114" w:right="154" w:firstLine="0"/>
              <w:jc w:val="left"/>
              <w:rPr>
                <w:sz w:val="21"/>
              </w:rPr>
            </w:pPr>
            <w:r>
              <w:rPr>
                <w:spacing w:val="-1"/>
                <w:sz w:val="21"/>
              </w:rPr>
              <w:t>装配式天棚面层材料品种、规</w:t>
            </w:r>
            <w:r>
              <w:rPr>
                <w:sz w:val="21"/>
              </w:rPr>
              <w:t>格[提取]</w:t>
            </w:r>
          </w:p>
          <w:p>
            <w:pPr>
              <w:pStyle w:val="TableParagraph"/>
              <w:numPr>
                <w:ilvl w:val="0"/>
                <w:numId w:val="156"/>
              </w:numPr>
              <w:tabs>
                <w:tab w:pos="326" w:val="left" w:leader="none"/>
              </w:tabs>
              <w:spacing w:line="244" w:lineRule="auto" w:before="0" w:after="0"/>
              <w:ind w:left="114" w:right="154" w:firstLine="0"/>
              <w:jc w:val="left"/>
              <w:rPr>
                <w:sz w:val="21"/>
              </w:rPr>
            </w:pPr>
            <w:r>
              <w:rPr>
                <w:spacing w:val="-1"/>
                <w:sz w:val="21"/>
              </w:rPr>
              <w:t>装配式集成吊顶类型、材料品</w:t>
            </w:r>
            <w:r>
              <w:rPr>
                <w:sz w:val="21"/>
              </w:rPr>
              <w:t>种[提取]</w:t>
            </w:r>
          </w:p>
          <w:p>
            <w:pPr>
              <w:pStyle w:val="TableParagraph"/>
              <w:numPr>
                <w:ilvl w:val="0"/>
                <w:numId w:val="156"/>
              </w:numPr>
              <w:tabs>
                <w:tab w:pos="326" w:val="left" w:leader="none"/>
              </w:tabs>
              <w:spacing w:line="265" w:lineRule="exact" w:before="0" w:after="0"/>
              <w:ind w:left="325" w:right="0" w:hanging="212"/>
              <w:jc w:val="left"/>
              <w:rPr>
                <w:sz w:val="21"/>
              </w:rPr>
            </w:pPr>
            <w:r>
              <w:rPr>
                <w:sz w:val="21"/>
              </w:rPr>
              <w:t>装配式其他工程类型、材料品</w:t>
            </w:r>
          </w:p>
          <w:p>
            <w:pPr>
              <w:pStyle w:val="TableParagraph"/>
              <w:spacing w:line="252" w:lineRule="exact"/>
              <w:ind w:left="114"/>
              <w:rPr>
                <w:sz w:val="21"/>
              </w:rPr>
            </w:pPr>
            <w:r>
              <w:rPr>
                <w:sz w:val="21"/>
              </w:rPr>
              <w:t>种、规格[提取]</w:t>
            </w:r>
          </w:p>
        </w:tc>
        <w:tc>
          <w:tcPr>
            <w:tcW w:w="642"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861" w:type="dxa"/>
            <w:tcBorders>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4"/>
              <w:rPr>
                <w:rFonts w:ascii="黑体"/>
                <w:sz w:val="14"/>
              </w:rPr>
            </w:pPr>
          </w:p>
          <w:p>
            <w:pPr>
              <w:pStyle w:val="TableParagraph"/>
              <w:ind w:right="95"/>
              <w:jc w:val="right"/>
              <w:rPr>
                <w:sz w:val="21"/>
              </w:rPr>
            </w:pPr>
            <w:r>
              <w:rPr>
                <w:w w:val="95"/>
                <w:sz w:val="21"/>
              </w:rPr>
              <w:t>元/㎡</w:t>
            </w:r>
          </w:p>
        </w:tc>
        <w:tc>
          <w:tcPr>
            <w:tcW w:w="938"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1806" w:type="dxa"/>
            <w:tcBorders>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11"/>
              <w:rPr>
                <w:rFonts w:ascii="黑体"/>
                <w:sz w:val="23"/>
              </w:rPr>
            </w:pPr>
          </w:p>
          <w:p>
            <w:pPr>
              <w:pStyle w:val="TableParagraph"/>
              <w:spacing w:line="242" w:lineRule="auto"/>
              <w:ind w:left="114" w:right="215"/>
              <w:rPr>
                <w:sz w:val="21"/>
              </w:rPr>
            </w:pPr>
            <w:r>
              <w:rPr>
                <w:sz w:val="21"/>
              </w:rPr>
              <w:t>装配式装修建筑面积</w:t>
            </w:r>
          </w:p>
        </w:tc>
        <w:tc>
          <w:tcPr>
            <w:tcW w:w="1096" w:type="dxa"/>
            <w:tcBorders>
              <w:left w:val="single" w:sz="2" w:space="0" w:color="000000"/>
              <w:bottom w:val="single" w:sz="2" w:space="0" w:color="000000"/>
            </w:tcBorders>
          </w:tcPr>
          <w:p>
            <w:pPr>
              <w:pStyle w:val="TableParagraph"/>
              <w:rPr>
                <w:rFonts w:ascii="黑体"/>
                <w:sz w:val="22"/>
              </w:rPr>
            </w:pPr>
          </w:p>
          <w:p>
            <w:pPr>
              <w:pStyle w:val="TableParagraph"/>
              <w:rPr>
                <w:rFonts w:ascii="黑体"/>
                <w:sz w:val="22"/>
              </w:rPr>
            </w:pPr>
          </w:p>
          <w:p>
            <w:pPr>
              <w:pStyle w:val="TableParagraph"/>
              <w:spacing w:before="1"/>
              <w:rPr>
                <w:rFonts w:ascii="黑体"/>
                <w:sz w:val="30"/>
              </w:rPr>
            </w:pPr>
          </w:p>
          <w:p>
            <w:pPr>
              <w:pStyle w:val="TableParagraph"/>
              <w:ind w:left="95" w:right="68"/>
              <w:jc w:val="center"/>
              <w:rPr>
                <w:sz w:val="22"/>
              </w:rPr>
            </w:pPr>
            <w:r>
              <w:rPr>
                <w:sz w:val="22"/>
              </w:rPr>
              <w:t>5AEVPTPS</w:t>
            </w:r>
          </w:p>
        </w:tc>
      </w:tr>
      <w:tr>
        <w:trPr>
          <w:trHeight w:val="1633" w:hRule="atLeast"/>
        </w:trPr>
        <w:tc>
          <w:tcPr>
            <w:tcW w:w="642"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168"/>
              <w:ind w:left="89" w:right="77"/>
              <w:jc w:val="center"/>
              <w:rPr>
                <w:sz w:val="21"/>
              </w:rPr>
            </w:pPr>
            <w:r>
              <w:rPr>
                <w:sz w:val="21"/>
              </w:rPr>
              <w:t>21</w:t>
            </w:r>
          </w:p>
        </w:tc>
        <w:tc>
          <w:tcPr>
            <w:tcW w:w="1212"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6"/>
              <w:rPr>
                <w:rFonts w:ascii="黑体"/>
                <w:sz w:val="22"/>
              </w:rPr>
            </w:pPr>
          </w:p>
          <w:p>
            <w:pPr>
              <w:pStyle w:val="TableParagraph"/>
              <w:spacing w:line="242" w:lineRule="auto"/>
              <w:ind w:left="114" w:right="252"/>
              <w:rPr>
                <w:sz w:val="21"/>
              </w:rPr>
            </w:pPr>
            <w:r>
              <w:rPr>
                <w:sz w:val="21"/>
              </w:rPr>
              <w:t>装配式其他工程</w:t>
            </w:r>
          </w:p>
        </w:tc>
        <w:tc>
          <w:tcPr>
            <w:tcW w:w="3216" w:type="dxa"/>
            <w:tcBorders>
              <w:top w:val="single" w:sz="2" w:space="0" w:color="000000"/>
              <w:left w:val="single" w:sz="2" w:space="0" w:color="000000"/>
              <w:bottom w:val="single" w:sz="2" w:space="0" w:color="000000"/>
              <w:right w:val="single" w:sz="2" w:space="0" w:color="000000"/>
            </w:tcBorders>
          </w:tcPr>
          <w:p>
            <w:pPr>
              <w:pStyle w:val="TableParagraph"/>
              <w:numPr>
                <w:ilvl w:val="0"/>
                <w:numId w:val="157"/>
              </w:numPr>
              <w:tabs>
                <w:tab w:pos="326" w:val="left" w:leader="none"/>
              </w:tabs>
              <w:spacing w:line="244" w:lineRule="auto" w:before="0" w:after="0"/>
              <w:ind w:left="114" w:right="-15" w:firstLine="0"/>
              <w:jc w:val="left"/>
              <w:rPr>
                <w:sz w:val="21"/>
              </w:rPr>
            </w:pPr>
            <w:r>
              <w:rPr>
                <w:spacing w:val="-5"/>
                <w:sz w:val="21"/>
              </w:rPr>
              <w:t>整体式卫浴间类型、材质种类、规格[提取]</w:t>
            </w:r>
          </w:p>
          <w:p>
            <w:pPr>
              <w:pStyle w:val="TableParagraph"/>
              <w:numPr>
                <w:ilvl w:val="0"/>
                <w:numId w:val="157"/>
              </w:numPr>
              <w:tabs>
                <w:tab w:pos="326" w:val="left" w:leader="none"/>
              </w:tabs>
              <w:spacing w:line="244" w:lineRule="auto" w:before="0" w:after="0"/>
              <w:ind w:left="114" w:right="154" w:firstLine="0"/>
              <w:jc w:val="left"/>
              <w:rPr>
                <w:sz w:val="21"/>
              </w:rPr>
            </w:pPr>
            <w:r>
              <w:rPr>
                <w:spacing w:val="-1"/>
                <w:sz w:val="21"/>
              </w:rPr>
              <w:t>整体式厨卫柜类类型、材质种</w:t>
            </w:r>
            <w:r>
              <w:rPr>
                <w:sz w:val="21"/>
              </w:rPr>
              <w:t>类、规格[提取]</w:t>
            </w:r>
          </w:p>
          <w:p>
            <w:pPr>
              <w:pStyle w:val="TableParagraph"/>
              <w:numPr>
                <w:ilvl w:val="0"/>
                <w:numId w:val="157"/>
              </w:numPr>
              <w:tabs>
                <w:tab w:pos="326" w:val="left" w:leader="none"/>
              </w:tabs>
              <w:spacing w:line="265" w:lineRule="exact" w:before="0" w:after="0"/>
              <w:ind w:left="325" w:right="0" w:hanging="212"/>
              <w:jc w:val="left"/>
              <w:rPr>
                <w:sz w:val="21"/>
              </w:rPr>
            </w:pPr>
            <w:r>
              <w:rPr>
                <w:sz w:val="21"/>
              </w:rPr>
              <w:t>收纳系统种类、材质种类、规</w:t>
            </w:r>
          </w:p>
          <w:p>
            <w:pPr>
              <w:pStyle w:val="TableParagraph"/>
              <w:spacing w:line="254" w:lineRule="exact"/>
              <w:ind w:left="114"/>
              <w:rPr>
                <w:sz w:val="21"/>
              </w:rPr>
            </w:pPr>
            <w:r>
              <w:rPr>
                <w:sz w:val="21"/>
              </w:rPr>
              <w:t>格[提取]</w:t>
            </w:r>
          </w:p>
        </w:tc>
        <w:tc>
          <w:tcPr>
            <w:tcW w:w="64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61"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168"/>
              <w:ind w:right="95"/>
              <w:jc w:val="right"/>
              <w:rPr>
                <w:sz w:val="21"/>
              </w:rPr>
            </w:pPr>
            <w:r>
              <w:rPr>
                <w:w w:val="95"/>
                <w:sz w:val="21"/>
              </w:rPr>
              <w:t>元/㎡</w:t>
            </w:r>
          </w:p>
        </w:tc>
        <w:tc>
          <w:tcPr>
            <w:tcW w:w="93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80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6"/>
              <w:rPr>
                <w:rFonts w:ascii="黑体"/>
                <w:sz w:val="22"/>
              </w:rPr>
            </w:pPr>
          </w:p>
          <w:p>
            <w:pPr>
              <w:pStyle w:val="TableParagraph"/>
              <w:spacing w:line="242" w:lineRule="auto"/>
              <w:ind w:left="114" w:right="215"/>
              <w:rPr>
                <w:sz w:val="21"/>
              </w:rPr>
            </w:pPr>
            <w:r>
              <w:rPr>
                <w:sz w:val="21"/>
              </w:rPr>
              <w:t>装配式装修建筑面积</w:t>
            </w:r>
          </w:p>
        </w:tc>
        <w:tc>
          <w:tcPr>
            <w:tcW w:w="1096" w:type="dxa"/>
            <w:tcBorders>
              <w:top w:val="single" w:sz="2" w:space="0" w:color="000000"/>
              <w:left w:val="single" w:sz="2" w:space="0" w:color="000000"/>
              <w:bottom w:val="single" w:sz="2" w:space="0" w:color="000000"/>
            </w:tcBorders>
          </w:tcPr>
          <w:p>
            <w:pPr>
              <w:pStyle w:val="TableParagraph"/>
              <w:rPr>
                <w:rFonts w:ascii="黑体"/>
                <w:sz w:val="22"/>
              </w:rPr>
            </w:pPr>
          </w:p>
          <w:p>
            <w:pPr>
              <w:pStyle w:val="TableParagraph"/>
              <w:spacing w:before="9"/>
              <w:rPr>
                <w:rFonts w:ascii="黑体"/>
                <w:sz w:val="30"/>
              </w:rPr>
            </w:pPr>
          </w:p>
          <w:p>
            <w:pPr>
              <w:pStyle w:val="TableParagraph"/>
              <w:ind w:left="95" w:right="68"/>
              <w:jc w:val="center"/>
              <w:rPr>
                <w:sz w:val="22"/>
              </w:rPr>
            </w:pPr>
            <w:r>
              <w:rPr>
                <w:sz w:val="22"/>
              </w:rPr>
              <w:t>5AEVPQTS</w:t>
            </w:r>
          </w:p>
        </w:tc>
      </w:tr>
      <w:tr>
        <w:trPr>
          <w:trHeight w:val="816" w:hRule="atLeast"/>
        </w:trPr>
        <w:tc>
          <w:tcPr>
            <w:tcW w:w="642" w:type="dxa"/>
            <w:tcBorders>
              <w:top w:val="single" w:sz="2" w:space="0" w:color="000000"/>
              <w:right w:val="single" w:sz="2" w:space="0" w:color="000000"/>
            </w:tcBorders>
          </w:tcPr>
          <w:p>
            <w:pPr>
              <w:pStyle w:val="TableParagraph"/>
              <w:spacing w:before="1"/>
              <w:rPr>
                <w:rFonts w:ascii="黑体"/>
                <w:sz w:val="21"/>
              </w:rPr>
            </w:pPr>
          </w:p>
          <w:p>
            <w:pPr>
              <w:pStyle w:val="TableParagraph"/>
              <w:spacing w:before="1"/>
              <w:ind w:left="89" w:right="77"/>
              <w:jc w:val="center"/>
              <w:rPr>
                <w:sz w:val="21"/>
              </w:rPr>
            </w:pPr>
            <w:r>
              <w:rPr>
                <w:sz w:val="21"/>
              </w:rPr>
              <w:t>22</w:t>
            </w:r>
          </w:p>
        </w:tc>
        <w:tc>
          <w:tcPr>
            <w:tcW w:w="1212" w:type="dxa"/>
            <w:tcBorders>
              <w:top w:val="single" w:sz="2" w:space="0" w:color="000000"/>
              <w:left w:val="single" w:sz="2" w:space="0" w:color="000000"/>
              <w:right w:val="single" w:sz="2" w:space="0" w:color="000000"/>
            </w:tcBorders>
          </w:tcPr>
          <w:p>
            <w:pPr>
              <w:pStyle w:val="TableParagraph"/>
              <w:spacing w:line="242" w:lineRule="auto"/>
              <w:ind w:left="114" w:right="252"/>
              <w:rPr>
                <w:sz w:val="21"/>
              </w:rPr>
            </w:pPr>
            <w:r>
              <w:rPr>
                <w:sz w:val="21"/>
              </w:rPr>
              <w:t>装饰工程单价措施</w:t>
            </w:r>
          </w:p>
          <w:p>
            <w:pPr>
              <w:pStyle w:val="TableParagraph"/>
              <w:spacing w:line="252" w:lineRule="exact" w:before="1"/>
              <w:ind w:left="114"/>
              <w:rPr>
                <w:sz w:val="21"/>
              </w:rPr>
            </w:pPr>
            <w:r>
              <w:rPr>
                <w:w w:val="99"/>
                <w:sz w:val="21"/>
              </w:rPr>
              <w:t>费</w:t>
            </w:r>
          </w:p>
        </w:tc>
        <w:tc>
          <w:tcPr>
            <w:tcW w:w="3216"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642"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861" w:type="dxa"/>
            <w:tcBorders>
              <w:top w:val="single" w:sz="2" w:space="0" w:color="000000"/>
              <w:left w:val="single" w:sz="2" w:space="0" w:color="000000"/>
              <w:right w:val="single" w:sz="2" w:space="0" w:color="000000"/>
            </w:tcBorders>
          </w:tcPr>
          <w:p>
            <w:pPr>
              <w:pStyle w:val="TableParagraph"/>
              <w:spacing w:before="1"/>
              <w:rPr>
                <w:rFonts w:ascii="黑体"/>
                <w:sz w:val="21"/>
              </w:rPr>
            </w:pPr>
          </w:p>
          <w:p>
            <w:pPr>
              <w:pStyle w:val="TableParagraph"/>
              <w:spacing w:before="1"/>
              <w:ind w:right="95"/>
              <w:jc w:val="right"/>
              <w:rPr>
                <w:sz w:val="21"/>
              </w:rPr>
            </w:pPr>
            <w:r>
              <w:rPr>
                <w:w w:val="95"/>
                <w:sz w:val="21"/>
              </w:rPr>
              <w:t>元/㎡</w:t>
            </w:r>
          </w:p>
        </w:tc>
        <w:tc>
          <w:tcPr>
            <w:tcW w:w="938"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1806"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1096" w:type="dxa"/>
            <w:tcBorders>
              <w:top w:val="single" w:sz="2" w:space="0" w:color="000000"/>
              <w:left w:val="single" w:sz="2" w:space="0" w:color="000000"/>
            </w:tcBorders>
          </w:tcPr>
          <w:p>
            <w:pPr>
              <w:pStyle w:val="TableParagraph"/>
              <w:spacing w:before="11"/>
              <w:rPr>
                <w:rFonts w:ascii="黑体"/>
                <w:sz w:val="20"/>
              </w:rPr>
            </w:pPr>
          </w:p>
          <w:p>
            <w:pPr>
              <w:pStyle w:val="TableParagraph"/>
              <w:spacing w:before="1"/>
              <w:ind w:left="95" w:right="68"/>
              <w:jc w:val="center"/>
              <w:rPr>
                <w:sz w:val="22"/>
              </w:rPr>
            </w:pPr>
            <w:r>
              <w:rPr>
                <w:sz w:val="22"/>
              </w:rPr>
              <w:t>5AEVUDCS</w:t>
            </w:r>
          </w:p>
        </w:tc>
      </w:tr>
    </w:tbl>
    <w:p>
      <w:pPr>
        <w:pStyle w:val="BodyText"/>
        <w:spacing w:before="12"/>
        <w:rPr>
          <w:rFonts w:ascii="黑体"/>
          <w:sz w:val="6"/>
        </w:rPr>
      </w:pPr>
    </w:p>
    <w:p>
      <w:pPr>
        <w:pStyle w:val="BodyText"/>
        <w:spacing w:before="67"/>
        <w:ind w:left="1050"/>
      </w:pPr>
      <w:r>
        <w:rPr/>
        <w:t>注：占造价比例是指各费用占单位工程造价的比例，用百分比表示。</w:t>
      </w:r>
    </w:p>
    <w:p>
      <w:pPr>
        <w:spacing w:after="0"/>
        <w:sectPr>
          <w:headerReference w:type="default" r:id="rId158"/>
          <w:footerReference w:type="default" r:id="rId159"/>
          <w:pgSz w:w="11910" w:h="16840"/>
          <w:pgMar w:header="0" w:footer="893" w:top="1420" w:bottom="1080" w:left="440" w:right="440"/>
          <w:pgNumType w:start="99"/>
        </w:sectPr>
      </w:pPr>
    </w:p>
    <w:p>
      <w:pPr>
        <w:pStyle w:val="ListParagraph"/>
        <w:numPr>
          <w:ilvl w:val="2"/>
          <w:numId w:val="140"/>
        </w:numPr>
        <w:tabs>
          <w:tab w:pos="1823" w:val="left" w:leader="none"/>
          <w:tab w:pos="1824" w:val="left" w:leader="none"/>
        </w:tabs>
        <w:spacing w:line="240" w:lineRule="auto" w:before="7" w:after="0"/>
        <w:ind w:left="1823" w:right="0" w:hanging="774"/>
        <w:jc w:val="left"/>
        <w:rPr>
          <w:sz w:val="24"/>
        </w:rPr>
      </w:pPr>
      <w:r>
        <w:rPr>
          <w:spacing w:val="-3"/>
          <w:sz w:val="24"/>
        </w:rPr>
        <w:t>装饰工程主要工程量、单价指标及编码应符合表 </w:t>
      </w:r>
      <w:r>
        <w:rPr>
          <w:sz w:val="24"/>
        </w:rPr>
        <w:t>B.2</w:t>
      </w:r>
      <w:r>
        <w:rPr>
          <w:spacing w:val="-12"/>
          <w:sz w:val="24"/>
        </w:rPr>
        <w:t> 的规定。</w:t>
      </w:r>
    </w:p>
    <w:p>
      <w:pPr>
        <w:pStyle w:val="BodyText"/>
        <w:tabs>
          <w:tab w:pos="1199" w:val="left" w:leader="none"/>
        </w:tabs>
        <w:spacing w:before="193"/>
        <w:ind w:right="1"/>
        <w:jc w:val="center"/>
        <w:rPr>
          <w:rFonts w:ascii="黑体" w:eastAsia="黑体" w:hint="eastAsia"/>
        </w:rPr>
      </w:pPr>
      <w:r>
        <w:rPr>
          <w:rFonts w:ascii="黑体" w:eastAsia="黑体" w:hint="eastAsia"/>
        </w:rPr>
        <w:t>表 A.4.2</w:t>
        <w:tab/>
        <w:t>装饰工程主要工程量、单价指标及编码表</w:t>
      </w:r>
    </w:p>
    <w:p>
      <w:pPr>
        <w:pStyle w:val="BodyText"/>
        <w:spacing w:before="3"/>
        <w:rPr>
          <w:rFonts w:ascii="黑体"/>
          <w:sz w:val="6"/>
        </w:rPr>
      </w:pPr>
    </w:p>
    <w:tbl>
      <w:tblPr>
        <w:tblW w:w="0" w:type="auto"/>
        <w:jc w:val="left"/>
        <w:tblInd w:w="4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54"/>
        <w:gridCol w:w="1240"/>
        <w:gridCol w:w="2979"/>
        <w:gridCol w:w="880"/>
        <w:gridCol w:w="730"/>
        <w:gridCol w:w="795"/>
        <w:gridCol w:w="757"/>
        <w:gridCol w:w="768"/>
        <w:gridCol w:w="650"/>
        <w:gridCol w:w="642"/>
      </w:tblGrid>
      <w:tr>
        <w:trPr>
          <w:trHeight w:val="494" w:hRule="atLeast"/>
        </w:trPr>
        <w:tc>
          <w:tcPr>
            <w:tcW w:w="754" w:type="dxa"/>
            <w:vMerge w:val="restart"/>
            <w:tcBorders>
              <w:right w:val="single" w:sz="2" w:space="0" w:color="000000"/>
            </w:tcBorders>
          </w:tcPr>
          <w:p>
            <w:pPr>
              <w:pStyle w:val="TableParagraph"/>
              <w:rPr>
                <w:rFonts w:ascii="黑体"/>
                <w:sz w:val="20"/>
              </w:rPr>
            </w:pPr>
          </w:p>
          <w:p>
            <w:pPr>
              <w:pStyle w:val="TableParagraph"/>
              <w:spacing w:before="153"/>
              <w:ind w:left="166"/>
              <w:rPr>
                <w:sz w:val="21"/>
              </w:rPr>
            </w:pPr>
            <w:r>
              <w:rPr>
                <w:sz w:val="21"/>
              </w:rPr>
              <w:t>序号</w:t>
            </w:r>
          </w:p>
        </w:tc>
        <w:tc>
          <w:tcPr>
            <w:tcW w:w="1240" w:type="dxa"/>
            <w:vMerge w:val="restart"/>
            <w:tcBorders>
              <w:left w:val="single" w:sz="2" w:space="0" w:color="000000"/>
              <w:right w:val="single" w:sz="2" w:space="0" w:color="000000"/>
            </w:tcBorders>
          </w:tcPr>
          <w:p>
            <w:pPr>
              <w:pStyle w:val="TableParagraph"/>
              <w:rPr>
                <w:rFonts w:ascii="黑体"/>
                <w:sz w:val="20"/>
              </w:rPr>
            </w:pPr>
          </w:p>
          <w:p>
            <w:pPr>
              <w:pStyle w:val="TableParagraph"/>
              <w:spacing w:before="153"/>
              <w:ind w:left="207"/>
              <w:rPr>
                <w:sz w:val="21"/>
              </w:rPr>
            </w:pPr>
            <w:r>
              <w:rPr>
                <w:sz w:val="21"/>
              </w:rPr>
              <w:t>工程名称</w:t>
            </w:r>
          </w:p>
        </w:tc>
        <w:tc>
          <w:tcPr>
            <w:tcW w:w="2979" w:type="dxa"/>
            <w:vMerge w:val="restart"/>
            <w:tcBorders>
              <w:left w:val="single" w:sz="2" w:space="0" w:color="000000"/>
              <w:right w:val="single" w:sz="2" w:space="0" w:color="000000"/>
            </w:tcBorders>
          </w:tcPr>
          <w:p>
            <w:pPr>
              <w:pStyle w:val="TableParagraph"/>
              <w:rPr>
                <w:rFonts w:ascii="黑体"/>
                <w:sz w:val="20"/>
              </w:rPr>
            </w:pPr>
          </w:p>
          <w:p>
            <w:pPr>
              <w:pStyle w:val="TableParagraph"/>
              <w:spacing w:before="153"/>
              <w:ind w:left="1053" w:right="1040"/>
              <w:jc w:val="center"/>
              <w:rPr>
                <w:sz w:val="21"/>
              </w:rPr>
            </w:pPr>
            <w:r>
              <w:rPr>
                <w:sz w:val="21"/>
              </w:rPr>
              <w:t>特征描述</w:t>
            </w:r>
          </w:p>
        </w:tc>
        <w:tc>
          <w:tcPr>
            <w:tcW w:w="880" w:type="dxa"/>
            <w:tcBorders>
              <w:left w:val="single" w:sz="2" w:space="0" w:color="000000"/>
              <w:bottom w:val="single" w:sz="2" w:space="0" w:color="000000"/>
              <w:right w:val="single" w:sz="2" w:space="0" w:color="000000"/>
            </w:tcBorders>
          </w:tcPr>
          <w:p>
            <w:pPr>
              <w:pStyle w:val="TableParagraph"/>
              <w:spacing w:before="114"/>
              <w:ind w:left="110" w:right="94"/>
              <w:jc w:val="center"/>
              <w:rPr>
                <w:sz w:val="21"/>
              </w:rPr>
            </w:pPr>
            <w:r>
              <w:rPr>
                <w:sz w:val="21"/>
              </w:rPr>
              <w:t>工程量</w:t>
            </w:r>
          </w:p>
        </w:tc>
        <w:tc>
          <w:tcPr>
            <w:tcW w:w="1525" w:type="dxa"/>
            <w:gridSpan w:val="2"/>
            <w:tcBorders>
              <w:left w:val="single" w:sz="2" w:space="0" w:color="000000"/>
              <w:bottom w:val="single" w:sz="2" w:space="0" w:color="000000"/>
              <w:right w:val="single" w:sz="2" w:space="0" w:color="000000"/>
            </w:tcBorders>
          </w:tcPr>
          <w:p>
            <w:pPr>
              <w:pStyle w:val="TableParagraph"/>
              <w:spacing w:before="114"/>
              <w:ind w:left="244"/>
              <w:rPr>
                <w:sz w:val="21"/>
              </w:rPr>
            </w:pPr>
            <w:r>
              <w:rPr>
                <w:sz w:val="21"/>
              </w:rPr>
              <w:t>工程量指标</w:t>
            </w:r>
          </w:p>
        </w:tc>
        <w:tc>
          <w:tcPr>
            <w:tcW w:w="1525" w:type="dxa"/>
            <w:gridSpan w:val="2"/>
            <w:tcBorders>
              <w:left w:val="single" w:sz="2" w:space="0" w:color="000000"/>
              <w:bottom w:val="single" w:sz="2" w:space="0" w:color="000000"/>
              <w:right w:val="single" w:sz="2" w:space="0" w:color="000000"/>
            </w:tcBorders>
          </w:tcPr>
          <w:p>
            <w:pPr>
              <w:pStyle w:val="TableParagraph"/>
              <w:spacing w:before="114"/>
              <w:ind w:left="349"/>
              <w:rPr>
                <w:sz w:val="21"/>
              </w:rPr>
            </w:pPr>
            <w:r>
              <w:rPr>
                <w:sz w:val="21"/>
              </w:rPr>
              <w:t>单价指标</w:t>
            </w:r>
          </w:p>
        </w:tc>
        <w:tc>
          <w:tcPr>
            <w:tcW w:w="650" w:type="dxa"/>
            <w:vMerge w:val="restart"/>
            <w:tcBorders>
              <w:left w:val="single" w:sz="2" w:space="0" w:color="000000"/>
              <w:right w:val="single" w:sz="2" w:space="0" w:color="000000"/>
            </w:tcBorders>
          </w:tcPr>
          <w:p>
            <w:pPr>
              <w:pStyle w:val="TableParagraph"/>
              <w:spacing w:line="242" w:lineRule="auto" w:before="2"/>
              <w:ind w:left="122" w:right="102"/>
              <w:jc w:val="both"/>
              <w:rPr>
                <w:sz w:val="21"/>
              </w:rPr>
            </w:pPr>
            <w:r>
              <w:rPr>
                <w:sz w:val="21"/>
              </w:rPr>
              <w:t>工程量指标编</w:t>
            </w:r>
          </w:p>
          <w:p>
            <w:pPr>
              <w:pStyle w:val="TableParagraph"/>
              <w:spacing w:line="251" w:lineRule="exact"/>
              <w:ind w:left="225"/>
              <w:rPr>
                <w:sz w:val="21"/>
              </w:rPr>
            </w:pPr>
            <w:r>
              <w:rPr>
                <w:w w:val="99"/>
                <w:sz w:val="21"/>
              </w:rPr>
              <w:t>码</w:t>
            </w:r>
          </w:p>
        </w:tc>
        <w:tc>
          <w:tcPr>
            <w:tcW w:w="642" w:type="dxa"/>
            <w:vMerge w:val="restart"/>
            <w:tcBorders>
              <w:left w:val="single" w:sz="2" w:space="0" w:color="000000"/>
            </w:tcBorders>
          </w:tcPr>
          <w:p>
            <w:pPr>
              <w:pStyle w:val="TableParagraph"/>
              <w:spacing w:line="242" w:lineRule="auto" w:before="136"/>
              <w:ind w:left="118" w:right="91"/>
              <w:jc w:val="both"/>
              <w:rPr>
                <w:sz w:val="21"/>
              </w:rPr>
            </w:pPr>
            <w:r>
              <w:rPr>
                <w:sz w:val="21"/>
              </w:rPr>
              <w:t>单价指标编码</w:t>
            </w:r>
          </w:p>
        </w:tc>
      </w:tr>
      <w:tr>
        <w:trPr>
          <w:trHeight w:val="574" w:hRule="atLeast"/>
        </w:trPr>
        <w:tc>
          <w:tcPr>
            <w:tcW w:w="754" w:type="dxa"/>
            <w:vMerge/>
            <w:tcBorders>
              <w:top w:val="nil"/>
              <w:right w:val="single" w:sz="2" w:space="0" w:color="000000"/>
            </w:tcBorders>
          </w:tcPr>
          <w:p>
            <w:pPr>
              <w:rPr>
                <w:sz w:val="2"/>
                <w:szCs w:val="2"/>
              </w:rPr>
            </w:pPr>
          </w:p>
        </w:tc>
        <w:tc>
          <w:tcPr>
            <w:tcW w:w="1240" w:type="dxa"/>
            <w:vMerge/>
            <w:tcBorders>
              <w:top w:val="nil"/>
              <w:left w:val="single" w:sz="2" w:space="0" w:color="000000"/>
              <w:right w:val="single" w:sz="2" w:space="0" w:color="000000"/>
            </w:tcBorders>
          </w:tcPr>
          <w:p>
            <w:pPr>
              <w:rPr>
                <w:sz w:val="2"/>
                <w:szCs w:val="2"/>
              </w:rPr>
            </w:pPr>
          </w:p>
        </w:tc>
        <w:tc>
          <w:tcPr>
            <w:tcW w:w="2979" w:type="dxa"/>
            <w:vMerge/>
            <w:tcBorders>
              <w:top w:val="nil"/>
              <w:left w:val="single" w:sz="2" w:space="0" w:color="000000"/>
              <w:right w:val="single" w:sz="2" w:space="0" w:color="000000"/>
            </w:tcBorders>
          </w:tcPr>
          <w:p>
            <w:pPr>
              <w:rPr>
                <w:sz w:val="2"/>
                <w:szCs w:val="2"/>
              </w:rPr>
            </w:pPr>
          </w:p>
        </w:tc>
        <w:tc>
          <w:tcPr>
            <w:tcW w:w="880" w:type="dxa"/>
            <w:tcBorders>
              <w:top w:val="single" w:sz="2" w:space="0" w:color="000000"/>
              <w:left w:val="single" w:sz="2" w:space="0" w:color="000000"/>
              <w:right w:val="single" w:sz="2" w:space="0" w:color="000000"/>
            </w:tcBorders>
          </w:tcPr>
          <w:p>
            <w:pPr>
              <w:pStyle w:val="TableParagraph"/>
              <w:spacing w:before="147"/>
              <w:ind w:left="110" w:right="94"/>
              <w:jc w:val="center"/>
              <w:rPr>
                <w:sz w:val="21"/>
              </w:rPr>
            </w:pPr>
            <w:r>
              <w:rPr>
                <w:sz w:val="21"/>
              </w:rPr>
              <w:t>单位</w:t>
            </w:r>
          </w:p>
        </w:tc>
        <w:tc>
          <w:tcPr>
            <w:tcW w:w="730" w:type="dxa"/>
            <w:tcBorders>
              <w:top w:val="single" w:sz="2" w:space="0" w:color="000000"/>
              <w:left w:val="single" w:sz="2" w:space="0" w:color="000000"/>
              <w:right w:val="single" w:sz="2" w:space="0" w:color="000000"/>
            </w:tcBorders>
          </w:tcPr>
          <w:p>
            <w:pPr>
              <w:pStyle w:val="TableParagraph"/>
              <w:spacing w:before="147"/>
              <w:ind w:left="163"/>
              <w:rPr>
                <w:sz w:val="21"/>
              </w:rPr>
            </w:pPr>
            <w:r>
              <w:rPr>
                <w:sz w:val="21"/>
              </w:rPr>
              <w:t>指标</w:t>
            </w:r>
          </w:p>
        </w:tc>
        <w:tc>
          <w:tcPr>
            <w:tcW w:w="795" w:type="dxa"/>
            <w:tcBorders>
              <w:top w:val="single" w:sz="2" w:space="0" w:color="000000"/>
              <w:left w:val="single" w:sz="2" w:space="0" w:color="000000"/>
              <w:right w:val="single" w:sz="2" w:space="0" w:color="000000"/>
            </w:tcBorders>
          </w:tcPr>
          <w:p>
            <w:pPr>
              <w:pStyle w:val="TableParagraph"/>
              <w:spacing w:before="147"/>
              <w:ind w:left="118" w:right="103"/>
              <w:jc w:val="center"/>
              <w:rPr>
                <w:sz w:val="21"/>
              </w:rPr>
            </w:pPr>
            <w:r>
              <w:rPr>
                <w:sz w:val="21"/>
              </w:rPr>
              <w:t>单位</w:t>
            </w:r>
          </w:p>
        </w:tc>
        <w:tc>
          <w:tcPr>
            <w:tcW w:w="757" w:type="dxa"/>
            <w:tcBorders>
              <w:top w:val="single" w:sz="2" w:space="0" w:color="000000"/>
              <w:left w:val="single" w:sz="2" w:space="0" w:color="000000"/>
              <w:right w:val="single" w:sz="2" w:space="0" w:color="000000"/>
            </w:tcBorders>
          </w:tcPr>
          <w:p>
            <w:pPr>
              <w:pStyle w:val="TableParagraph"/>
              <w:spacing w:before="147"/>
              <w:ind w:left="174"/>
              <w:rPr>
                <w:sz w:val="21"/>
              </w:rPr>
            </w:pPr>
            <w:r>
              <w:rPr>
                <w:sz w:val="21"/>
              </w:rPr>
              <w:t>指标</w:t>
            </w:r>
          </w:p>
        </w:tc>
        <w:tc>
          <w:tcPr>
            <w:tcW w:w="768" w:type="dxa"/>
            <w:tcBorders>
              <w:top w:val="single" w:sz="2" w:space="0" w:color="000000"/>
              <w:left w:val="single" w:sz="2" w:space="0" w:color="000000"/>
              <w:right w:val="single" w:sz="2" w:space="0" w:color="000000"/>
            </w:tcBorders>
          </w:tcPr>
          <w:p>
            <w:pPr>
              <w:pStyle w:val="TableParagraph"/>
              <w:spacing w:before="147"/>
              <w:ind w:left="180"/>
              <w:rPr>
                <w:sz w:val="21"/>
              </w:rPr>
            </w:pPr>
            <w:r>
              <w:rPr>
                <w:sz w:val="21"/>
              </w:rPr>
              <w:t>单位</w:t>
            </w:r>
          </w:p>
        </w:tc>
        <w:tc>
          <w:tcPr>
            <w:tcW w:w="650" w:type="dxa"/>
            <w:vMerge/>
            <w:tcBorders>
              <w:top w:val="nil"/>
              <w:left w:val="single" w:sz="2" w:space="0" w:color="000000"/>
              <w:right w:val="single" w:sz="2" w:space="0" w:color="000000"/>
            </w:tcBorders>
          </w:tcPr>
          <w:p>
            <w:pPr>
              <w:rPr>
                <w:sz w:val="2"/>
                <w:szCs w:val="2"/>
              </w:rPr>
            </w:pPr>
          </w:p>
        </w:tc>
        <w:tc>
          <w:tcPr>
            <w:tcW w:w="642" w:type="dxa"/>
            <w:vMerge/>
            <w:tcBorders>
              <w:top w:val="nil"/>
              <w:left w:val="single" w:sz="2" w:space="0" w:color="000000"/>
            </w:tcBorders>
          </w:tcPr>
          <w:p>
            <w:pPr>
              <w:rPr>
                <w:sz w:val="2"/>
                <w:szCs w:val="2"/>
              </w:rPr>
            </w:pPr>
          </w:p>
        </w:tc>
      </w:tr>
      <w:tr>
        <w:trPr>
          <w:trHeight w:val="936" w:hRule="atLeast"/>
        </w:trPr>
        <w:tc>
          <w:tcPr>
            <w:tcW w:w="754" w:type="dxa"/>
            <w:tcBorders>
              <w:bottom w:val="single" w:sz="2" w:space="0" w:color="000000"/>
              <w:right w:val="single" w:sz="2" w:space="0" w:color="000000"/>
            </w:tcBorders>
          </w:tcPr>
          <w:p>
            <w:pPr>
              <w:pStyle w:val="TableParagraph"/>
              <w:spacing w:before="12"/>
              <w:rPr>
                <w:rFonts w:ascii="黑体"/>
                <w:sz w:val="25"/>
              </w:rPr>
            </w:pPr>
          </w:p>
          <w:p>
            <w:pPr>
              <w:pStyle w:val="TableParagraph"/>
              <w:ind w:left="9"/>
              <w:jc w:val="center"/>
              <w:rPr>
                <w:sz w:val="21"/>
              </w:rPr>
            </w:pPr>
            <w:r>
              <w:rPr>
                <w:w w:val="99"/>
                <w:sz w:val="21"/>
              </w:rPr>
              <w:t>1</w:t>
            </w:r>
          </w:p>
        </w:tc>
        <w:tc>
          <w:tcPr>
            <w:tcW w:w="1240" w:type="dxa"/>
            <w:tcBorders>
              <w:left w:val="single" w:sz="2" w:space="0" w:color="000000"/>
              <w:bottom w:val="single" w:sz="2" w:space="0" w:color="000000"/>
              <w:right w:val="single" w:sz="2" w:space="0" w:color="000000"/>
            </w:tcBorders>
          </w:tcPr>
          <w:p>
            <w:pPr>
              <w:pStyle w:val="TableParagraph"/>
              <w:spacing w:before="12"/>
              <w:rPr>
                <w:rFonts w:ascii="黑体"/>
                <w:sz w:val="25"/>
              </w:rPr>
            </w:pPr>
          </w:p>
          <w:p>
            <w:pPr>
              <w:pStyle w:val="TableParagraph"/>
              <w:ind w:left="207"/>
              <w:rPr>
                <w:sz w:val="21"/>
              </w:rPr>
            </w:pPr>
            <w:r>
              <w:rPr>
                <w:sz w:val="21"/>
              </w:rPr>
              <w:t>门窗工程</w:t>
            </w:r>
          </w:p>
        </w:tc>
        <w:tc>
          <w:tcPr>
            <w:tcW w:w="2979"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88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73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795"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757"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768"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65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642" w:type="dxa"/>
            <w:tcBorders>
              <w:left w:val="single" w:sz="2" w:space="0" w:color="000000"/>
              <w:bottom w:val="single" w:sz="2" w:space="0" w:color="000000"/>
            </w:tcBorders>
          </w:tcPr>
          <w:p>
            <w:pPr>
              <w:pStyle w:val="TableParagraph"/>
              <w:spacing w:line="266" w:lineRule="auto" w:before="15"/>
              <w:ind w:left="163" w:right="116"/>
              <w:rPr>
                <w:sz w:val="22"/>
              </w:rPr>
            </w:pPr>
            <w:r>
              <w:rPr>
                <w:sz w:val="22"/>
              </w:rPr>
              <w:t>5AE MMI</w:t>
            </w:r>
          </w:p>
          <w:p>
            <w:pPr>
              <w:pStyle w:val="TableParagraph"/>
              <w:spacing w:line="275" w:lineRule="exact"/>
              <w:ind w:left="219"/>
              <w:rPr>
                <w:sz w:val="22"/>
              </w:rPr>
            </w:pPr>
            <w:r>
              <w:rPr>
                <w:sz w:val="22"/>
              </w:rPr>
              <w:t>JS</w:t>
            </w:r>
          </w:p>
        </w:tc>
      </w:tr>
      <w:tr>
        <w:trPr>
          <w:trHeight w:val="935" w:hRule="atLeast"/>
        </w:trPr>
        <w:tc>
          <w:tcPr>
            <w:tcW w:w="754" w:type="dxa"/>
            <w:tcBorders>
              <w:top w:val="single" w:sz="2" w:space="0" w:color="000000"/>
              <w:bottom w:val="single" w:sz="2" w:space="0" w:color="000000"/>
              <w:right w:val="single" w:sz="2" w:space="0" w:color="000000"/>
            </w:tcBorders>
          </w:tcPr>
          <w:p>
            <w:pPr>
              <w:pStyle w:val="TableParagraph"/>
              <w:spacing w:before="11"/>
              <w:rPr>
                <w:rFonts w:ascii="黑体"/>
                <w:sz w:val="25"/>
              </w:rPr>
            </w:pPr>
          </w:p>
          <w:p>
            <w:pPr>
              <w:pStyle w:val="TableParagraph"/>
              <w:spacing w:before="1"/>
              <w:ind w:left="142" w:right="134"/>
              <w:jc w:val="center"/>
              <w:rPr>
                <w:sz w:val="21"/>
              </w:rPr>
            </w:pPr>
            <w:r>
              <w:rPr>
                <w:sz w:val="21"/>
              </w:rPr>
              <w:t>1.1</w:t>
            </w:r>
          </w:p>
        </w:tc>
        <w:tc>
          <w:tcPr>
            <w:tcW w:w="1240"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25"/>
              </w:rPr>
            </w:pPr>
          </w:p>
          <w:p>
            <w:pPr>
              <w:pStyle w:val="TableParagraph"/>
              <w:spacing w:before="1"/>
              <w:ind w:left="114"/>
              <w:rPr>
                <w:sz w:val="21"/>
              </w:rPr>
            </w:pPr>
            <w:r>
              <w:rPr>
                <w:w w:val="99"/>
                <w:sz w:val="21"/>
              </w:rPr>
              <w:t>门</w:t>
            </w:r>
          </w:p>
        </w:tc>
        <w:tc>
          <w:tcPr>
            <w:tcW w:w="2979"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25"/>
              </w:rPr>
            </w:pPr>
          </w:p>
          <w:p>
            <w:pPr>
              <w:pStyle w:val="TableParagraph"/>
              <w:spacing w:before="1"/>
              <w:ind w:left="114"/>
              <w:rPr>
                <w:sz w:val="21"/>
              </w:rPr>
            </w:pPr>
            <w:r>
              <w:rPr>
                <w:sz w:val="21"/>
              </w:rPr>
              <w:t>门类别[提取]</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25"/>
              </w:rPr>
            </w:pPr>
          </w:p>
          <w:p>
            <w:pPr>
              <w:pStyle w:val="TableParagraph"/>
              <w:spacing w:before="1"/>
              <w:ind w:left="18"/>
              <w:jc w:val="center"/>
              <w:rPr>
                <w:sz w:val="21"/>
              </w:rPr>
            </w:pPr>
            <w:r>
              <w:rPr>
                <w:w w:val="99"/>
                <w:sz w:val="21"/>
              </w:rPr>
              <w:t>㎡</w:t>
            </w:r>
          </w:p>
        </w:tc>
        <w:tc>
          <w:tcPr>
            <w:tcW w:w="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5"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25"/>
              </w:rPr>
            </w:pPr>
          </w:p>
          <w:p>
            <w:pPr>
              <w:pStyle w:val="TableParagraph"/>
              <w:spacing w:before="1"/>
              <w:ind w:left="121" w:right="103"/>
              <w:jc w:val="center"/>
              <w:rPr>
                <w:sz w:val="21"/>
              </w:rPr>
            </w:pPr>
            <w:r>
              <w:rPr>
                <w:sz w:val="21"/>
              </w:rPr>
              <w:t>㎡/㎡</w:t>
            </w:r>
          </w:p>
        </w:tc>
        <w:tc>
          <w:tcPr>
            <w:tcW w:w="75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68"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25"/>
              </w:rPr>
            </w:pPr>
          </w:p>
          <w:p>
            <w:pPr>
              <w:pStyle w:val="TableParagraph"/>
              <w:spacing w:before="1"/>
              <w:ind w:left="141"/>
              <w:rPr>
                <w:sz w:val="21"/>
              </w:rPr>
            </w:pPr>
            <w:r>
              <w:rPr>
                <w:sz w:val="21"/>
              </w:rPr>
              <w:t>元/㎡</w:t>
            </w:r>
          </w:p>
        </w:tc>
        <w:tc>
          <w:tcPr>
            <w:tcW w:w="650" w:type="dxa"/>
            <w:tcBorders>
              <w:top w:val="single" w:sz="2" w:space="0" w:color="000000"/>
              <w:left w:val="single" w:sz="2" w:space="0" w:color="000000"/>
              <w:bottom w:val="single" w:sz="2" w:space="0" w:color="000000"/>
              <w:right w:val="single" w:sz="2" w:space="0" w:color="000000"/>
            </w:tcBorders>
          </w:tcPr>
          <w:p>
            <w:pPr>
              <w:pStyle w:val="TableParagraph"/>
              <w:spacing w:line="266" w:lineRule="auto" w:before="15"/>
              <w:ind w:left="165" w:right="130"/>
              <w:rPr>
                <w:sz w:val="22"/>
              </w:rPr>
            </w:pPr>
            <w:r>
              <w:rPr>
                <w:sz w:val="22"/>
              </w:rPr>
              <w:t>5AQ MIM</w:t>
            </w:r>
          </w:p>
          <w:p>
            <w:pPr>
              <w:pStyle w:val="TableParagraph"/>
              <w:spacing w:line="275" w:lineRule="exact"/>
              <w:ind w:left="221"/>
              <w:rPr>
                <w:sz w:val="22"/>
              </w:rPr>
            </w:pPr>
            <w:r>
              <w:rPr>
                <w:sz w:val="22"/>
              </w:rPr>
              <w:t>MS</w:t>
            </w:r>
          </w:p>
        </w:tc>
        <w:tc>
          <w:tcPr>
            <w:tcW w:w="642" w:type="dxa"/>
            <w:tcBorders>
              <w:top w:val="single" w:sz="2" w:space="0" w:color="000000"/>
              <w:left w:val="single" w:sz="2" w:space="0" w:color="000000"/>
              <w:bottom w:val="single" w:sz="2" w:space="0" w:color="000000"/>
            </w:tcBorders>
          </w:tcPr>
          <w:p>
            <w:pPr>
              <w:pStyle w:val="TableParagraph"/>
              <w:spacing w:line="266" w:lineRule="auto" w:before="15"/>
              <w:ind w:left="163" w:right="116"/>
              <w:rPr>
                <w:sz w:val="22"/>
              </w:rPr>
            </w:pPr>
            <w:r>
              <w:rPr>
                <w:sz w:val="22"/>
              </w:rPr>
              <w:t>5AD MIM</w:t>
            </w:r>
          </w:p>
          <w:p>
            <w:pPr>
              <w:pStyle w:val="TableParagraph"/>
              <w:spacing w:line="275" w:lineRule="exact"/>
              <w:ind w:left="219"/>
              <w:rPr>
                <w:sz w:val="22"/>
              </w:rPr>
            </w:pPr>
            <w:r>
              <w:rPr>
                <w:sz w:val="22"/>
              </w:rPr>
              <w:t>MS</w:t>
            </w:r>
          </w:p>
        </w:tc>
      </w:tr>
      <w:tr>
        <w:trPr>
          <w:trHeight w:val="936" w:hRule="atLeast"/>
        </w:trPr>
        <w:tc>
          <w:tcPr>
            <w:tcW w:w="754" w:type="dxa"/>
            <w:tcBorders>
              <w:top w:val="single" w:sz="2" w:space="0" w:color="000000"/>
              <w:bottom w:val="single" w:sz="2" w:space="0" w:color="000000"/>
              <w:right w:val="single" w:sz="2" w:space="0" w:color="000000"/>
            </w:tcBorders>
          </w:tcPr>
          <w:p>
            <w:pPr>
              <w:pStyle w:val="TableParagraph"/>
              <w:spacing w:before="11"/>
              <w:rPr>
                <w:rFonts w:ascii="黑体"/>
                <w:sz w:val="25"/>
              </w:rPr>
            </w:pPr>
          </w:p>
          <w:p>
            <w:pPr>
              <w:pStyle w:val="TableParagraph"/>
              <w:ind w:left="142" w:right="134"/>
              <w:jc w:val="center"/>
              <w:rPr>
                <w:sz w:val="21"/>
              </w:rPr>
            </w:pPr>
            <w:r>
              <w:rPr>
                <w:sz w:val="21"/>
              </w:rPr>
              <w:t>1.2</w:t>
            </w:r>
          </w:p>
        </w:tc>
        <w:tc>
          <w:tcPr>
            <w:tcW w:w="1240"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25"/>
              </w:rPr>
            </w:pPr>
          </w:p>
          <w:p>
            <w:pPr>
              <w:pStyle w:val="TableParagraph"/>
              <w:ind w:left="114"/>
              <w:rPr>
                <w:sz w:val="21"/>
              </w:rPr>
            </w:pPr>
            <w:r>
              <w:rPr>
                <w:w w:val="99"/>
                <w:sz w:val="21"/>
              </w:rPr>
              <w:t>窗</w:t>
            </w:r>
          </w:p>
        </w:tc>
        <w:tc>
          <w:tcPr>
            <w:tcW w:w="2979"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25"/>
              </w:rPr>
            </w:pPr>
          </w:p>
          <w:p>
            <w:pPr>
              <w:pStyle w:val="TableParagraph"/>
              <w:ind w:left="114"/>
              <w:rPr>
                <w:sz w:val="21"/>
              </w:rPr>
            </w:pPr>
            <w:r>
              <w:rPr>
                <w:sz w:val="21"/>
              </w:rPr>
              <w:t>窗类别[提取]</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25"/>
              </w:rPr>
            </w:pPr>
          </w:p>
          <w:p>
            <w:pPr>
              <w:pStyle w:val="TableParagraph"/>
              <w:ind w:left="18"/>
              <w:jc w:val="center"/>
              <w:rPr>
                <w:sz w:val="21"/>
              </w:rPr>
            </w:pPr>
            <w:r>
              <w:rPr>
                <w:w w:val="99"/>
                <w:sz w:val="21"/>
              </w:rPr>
              <w:t>㎡</w:t>
            </w:r>
          </w:p>
        </w:tc>
        <w:tc>
          <w:tcPr>
            <w:tcW w:w="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5"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25"/>
              </w:rPr>
            </w:pPr>
          </w:p>
          <w:p>
            <w:pPr>
              <w:pStyle w:val="TableParagraph"/>
              <w:ind w:left="121" w:right="103"/>
              <w:jc w:val="center"/>
              <w:rPr>
                <w:sz w:val="21"/>
              </w:rPr>
            </w:pPr>
            <w:r>
              <w:rPr>
                <w:sz w:val="21"/>
              </w:rPr>
              <w:t>㎡/㎡</w:t>
            </w:r>
          </w:p>
        </w:tc>
        <w:tc>
          <w:tcPr>
            <w:tcW w:w="75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68"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25"/>
              </w:rPr>
            </w:pPr>
          </w:p>
          <w:p>
            <w:pPr>
              <w:pStyle w:val="TableParagraph"/>
              <w:ind w:left="141"/>
              <w:rPr>
                <w:sz w:val="21"/>
              </w:rPr>
            </w:pPr>
            <w:r>
              <w:rPr>
                <w:sz w:val="21"/>
              </w:rPr>
              <w:t>元/㎡</w:t>
            </w:r>
          </w:p>
        </w:tc>
        <w:tc>
          <w:tcPr>
            <w:tcW w:w="650" w:type="dxa"/>
            <w:tcBorders>
              <w:top w:val="single" w:sz="2" w:space="0" w:color="000000"/>
              <w:left w:val="single" w:sz="2" w:space="0" w:color="000000"/>
              <w:bottom w:val="single" w:sz="2" w:space="0" w:color="000000"/>
              <w:right w:val="single" w:sz="2" w:space="0" w:color="000000"/>
            </w:tcBorders>
          </w:tcPr>
          <w:p>
            <w:pPr>
              <w:pStyle w:val="TableParagraph"/>
              <w:spacing w:before="15"/>
              <w:ind w:left="165"/>
              <w:rPr>
                <w:sz w:val="22"/>
              </w:rPr>
            </w:pPr>
            <w:r>
              <w:rPr>
                <w:sz w:val="22"/>
              </w:rPr>
              <w:t>5AQ</w:t>
            </w:r>
          </w:p>
          <w:p>
            <w:pPr>
              <w:pStyle w:val="TableParagraph"/>
              <w:spacing w:line="310" w:lineRule="atLeast" w:before="2"/>
              <w:ind w:left="221" w:right="130" w:hanging="56"/>
              <w:rPr>
                <w:sz w:val="22"/>
              </w:rPr>
            </w:pPr>
            <w:r>
              <w:rPr>
                <w:sz w:val="22"/>
              </w:rPr>
              <w:t>MII JS</w:t>
            </w:r>
          </w:p>
        </w:tc>
        <w:tc>
          <w:tcPr>
            <w:tcW w:w="642" w:type="dxa"/>
            <w:tcBorders>
              <w:top w:val="single" w:sz="2" w:space="0" w:color="000000"/>
              <w:left w:val="single" w:sz="2" w:space="0" w:color="000000"/>
              <w:bottom w:val="single" w:sz="2" w:space="0" w:color="000000"/>
            </w:tcBorders>
          </w:tcPr>
          <w:p>
            <w:pPr>
              <w:pStyle w:val="TableParagraph"/>
              <w:spacing w:before="15"/>
              <w:ind w:left="163"/>
              <w:rPr>
                <w:sz w:val="22"/>
              </w:rPr>
            </w:pPr>
            <w:r>
              <w:rPr>
                <w:sz w:val="22"/>
              </w:rPr>
              <w:t>5AD</w:t>
            </w:r>
          </w:p>
          <w:p>
            <w:pPr>
              <w:pStyle w:val="TableParagraph"/>
              <w:spacing w:line="310" w:lineRule="atLeast" w:before="2"/>
              <w:ind w:left="219" w:right="116" w:hanging="56"/>
              <w:rPr>
                <w:sz w:val="22"/>
              </w:rPr>
            </w:pPr>
            <w:r>
              <w:rPr>
                <w:sz w:val="22"/>
              </w:rPr>
              <w:t>MII JS</w:t>
            </w:r>
          </w:p>
        </w:tc>
      </w:tr>
      <w:tr>
        <w:trPr>
          <w:trHeight w:val="935" w:hRule="atLeast"/>
        </w:trPr>
        <w:tc>
          <w:tcPr>
            <w:tcW w:w="754" w:type="dxa"/>
            <w:tcBorders>
              <w:top w:val="single" w:sz="2" w:space="0" w:color="000000"/>
              <w:bottom w:val="single" w:sz="2" w:space="0" w:color="000000"/>
              <w:right w:val="single" w:sz="2" w:space="0" w:color="000000"/>
            </w:tcBorders>
          </w:tcPr>
          <w:p>
            <w:pPr>
              <w:pStyle w:val="TableParagraph"/>
              <w:spacing w:before="11"/>
              <w:rPr>
                <w:rFonts w:ascii="黑体"/>
                <w:sz w:val="25"/>
              </w:rPr>
            </w:pPr>
          </w:p>
          <w:p>
            <w:pPr>
              <w:pStyle w:val="TableParagraph"/>
              <w:ind w:left="9"/>
              <w:jc w:val="center"/>
              <w:rPr>
                <w:sz w:val="21"/>
              </w:rPr>
            </w:pPr>
            <w:r>
              <w:rPr>
                <w:w w:val="99"/>
                <w:sz w:val="21"/>
              </w:rPr>
              <w:t>2</w:t>
            </w:r>
          </w:p>
        </w:tc>
        <w:tc>
          <w:tcPr>
            <w:tcW w:w="1240"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15"/>
              </w:rPr>
            </w:pPr>
          </w:p>
          <w:p>
            <w:pPr>
              <w:pStyle w:val="TableParagraph"/>
              <w:spacing w:line="244" w:lineRule="auto" w:before="1"/>
              <w:ind w:left="114" w:right="281"/>
              <w:rPr>
                <w:sz w:val="21"/>
              </w:rPr>
            </w:pPr>
            <w:r>
              <w:rPr>
                <w:sz w:val="21"/>
              </w:rPr>
              <w:t>楼地面装饰工程</w:t>
            </w:r>
          </w:p>
        </w:tc>
        <w:tc>
          <w:tcPr>
            <w:tcW w:w="29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5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6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5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42" w:type="dxa"/>
            <w:tcBorders>
              <w:top w:val="single" w:sz="2" w:space="0" w:color="000000"/>
              <w:left w:val="single" w:sz="2" w:space="0" w:color="000000"/>
              <w:bottom w:val="single" w:sz="2" w:space="0" w:color="000000"/>
            </w:tcBorders>
          </w:tcPr>
          <w:p>
            <w:pPr>
              <w:pStyle w:val="TableParagraph"/>
              <w:spacing w:line="266" w:lineRule="auto" w:before="17"/>
              <w:ind w:left="163" w:right="116"/>
              <w:rPr>
                <w:sz w:val="22"/>
              </w:rPr>
            </w:pPr>
            <w:r>
              <w:rPr>
                <w:sz w:val="22"/>
              </w:rPr>
              <w:t>5AE LDM</w:t>
            </w:r>
          </w:p>
          <w:p>
            <w:pPr>
              <w:pStyle w:val="TableParagraph"/>
              <w:spacing w:line="273" w:lineRule="exact"/>
              <w:ind w:left="219"/>
              <w:rPr>
                <w:sz w:val="22"/>
              </w:rPr>
            </w:pPr>
            <w:r>
              <w:rPr>
                <w:sz w:val="22"/>
              </w:rPr>
              <w:t>TS</w:t>
            </w:r>
          </w:p>
        </w:tc>
      </w:tr>
      <w:tr>
        <w:trPr>
          <w:trHeight w:val="1907" w:hRule="atLeast"/>
        </w:trPr>
        <w:tc>
          <w:tcPr>
            <w:tcW w:w="754"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9"/>
              <w:rPr>
                <w:rFonts w:ascii="黑体"/>
                <w:sz w:val="23"/>
              </w:rPr>
            </w:pPr>
          </w:p>
          <w:p>
            <w:pPr>
              <w:pStyle w:val="TableParagraph"/>
              <w:ind w:left="142" w:right="134"/>
              <w:jc w:val="center"/>
              <w:rPr>
                <w:sz w:val="21"/>
              </w:rPr>
            </w:pPr>
            <w:r>
              <w:rPr>
                <w:sz w:val="21"/>
              </w:rPr>
              <w:t>2.1</w:t>
            </w:r>
          </w:p>
        </w:tc>
        <w:tc>
          <w:tcPr>
            <w:tcW w:w="124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line="242" w:lineRule="auto" w:before="169"/>
              <w:ind w:left="114" w:right="281"/>
              <w:rPr>
                <w:sz w:val="21"/>
              </w:rPr>
            </w:pPr>
            <w:r>
              <w:rPr>
                <w:sz w:val="21"/>
              </w:rPr>
              <w:t>整体楼地面</w:t>
            </w:r>
          </w:p>
        </w:tc>
        <w:tc>
          <w:tcPr>
            <w:tcW w:w="2979" w:type="dxa"/>
            <w:tcBorders>
              <w:top w:val="single" w:sz="2" w:space="0" w:color="000000"/>
              <w:left w:val="single" w:sz="2" w:space="0" w:color="000000"/>
              <w:bottom w:val="single" w:sz="2" w:space="0" w:color="000000"/>
              <w:right w:val="single" w:sz="2" w:space="0" w:color="000000"/>
            </w:tcBorders>
          </w:tcPr>
          <w:p>
            <w:pPr>
              <w:pStyle w:val="TableParagraph"/>
              <w:numPr>
                <w:ilvl w:val="0"/>
                <w:numId w:val="158"/>
              </w:numPr>
              <w:tabs>
                <w:tab w:pos="327" w:val="left" w:leader="none"/>
              </w:tabs>
              <w:spacing w:line="244" w:lineRule="auto" w:before="0" w:after="0"/>
              <w:ind w:left="114" w:right="233" w:firstLine="0"/>
              <w:jc w:val="left"/>
              <w:rPr>
                <w:sz w:val="21"/>
              </w:rPr>
            </w:pPr>
            <w:r>
              <w:rPr>
                <w:spacing w:val="-1"/>
                <w:sz w:val="21"/>
              </w:rPr>
              <w:t>面层厚度、砂浆配合比[提</w:t>
            </w:r>
            <w:r>
              <w:rPr>
                <w:sz w:val="21"/>
              </w:rPr>
              <w:t>取]</w:t>
            </w:r>
          </w:p>
          <w:p>
            <w:pPr>
              <w:pStyle w:val="TableParagraph"/>
              <w:numPr>
                <w:ilvl w:val="0"/>
                <w:numId w:val="158"/>
              </w:numPr>
              <w:tabs>
                <w:tab w:pos="327" w:val="left" w:leader="none"/>
              </w:tabs>
              <w:spacing w:line="244" w:lineRule="auto" w:before="0" w:after="0"/>
              <w:ind w:left="114" w:right="128" w:firstLine="0"/>
              <w:jc w:val="left"/>
              <w:rPr>
                <w:sz w:val="21"/>
              </w:rPr>
            </w:pPr>
            <w:r>
              <w:rPr>
                <w:spacing w:val="-1"/>
                <w:sz w:val="21"/>
              </w:rPr>
              <w:t>面层厚度、水泥石子浆配合</w:t>
            </w:r>
            <w:r>
              <w:rPr>
                <w:sz w:val="21"/>
              </w:rPr>
              <w:t>比[提取]</w:t>
            </w:r>
          </w:p>
          <w:p>
            <w:pPr>
              <w:pStyle w:val="TableParagraph"/>
              <w:numPr>
                <w:ilvl w:val="0"/>
                <w:numId w:val="158"/>
              </w:numPr>
              <w:tabs>
                <w:tab w:pos="327" w:val="left" w:leader="none"/>
              </w:tabs>
              <w:spacing w:line="242" w:lineRule="auto" w:before="0" w:after="0"/>
              <w:ind w:left="114" w:right="128" w:firstLine="0"/>
              <w:jc w:val="left"/>
              <w:rPr>
                <w:sz w:val="21"/>
              </w:rPr>
            </w:pPr>
            <w:r>
              <w:rPr>
                <w:spacing w:val="-1"/>
                <w:sz w:val="21"/>
              </w:rPr>
              <w:t>面层厚度、混凝土强度等级</w:t>
            </w:r>
            <w:r>
              <w:rPr>
                <w:sz w:val="21"/>
              </w:rPr>
              <w:t>[提取]</w:t>
            </w:r>
          </w:p>
          <w:p>
            <w:pPr>
              <w:pStyle w:val="TableParagraph"/>
              <w:numPr>
                <w:ilvl w:val="0"/>
                <w:numId w:val="158"/>
              </w:numPr>
              <w:tabs>
                <w:tab w:pos="327" w:val="left" w:leader="none"/>
              </w:tabs>
              <w:spacing w:line="252" w:lineRule="exact" w:before="0" w:after="0"/>
              <w:ind w:left="326" w:right="0" w:hanging="213"/>
              <w:jc w:val="left"/>
              <w:rPr>
                <w:sz w:val="21"/>
              </w:rPr>
            </w:pPr>
            <w:r>
              <w:rPr>
                <w:sz w:val="21"/>
              </w:rPr>
              <w:t>面层材料种类[提取]</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9"/>
              <w:rPr>
                <w:rFonts w:ascii="黑体"/>
                <w:sz w:val="23"/>
              </w:rPr>
            </w:pPr>
          </w:p>
          <w:p>
            <w:pPr>
              <w:pStyle w:val="TableParagraph"/>
              <w:ind w:left="18"/>
              <w:jc w:val="center"/>
              <w:rPr>
                <w:sz w:val="21"/>
              </w:rPr>
            </w:pPr>
            <w:r>
              <w:rPr>
                <w:w w:val="99"/>
                <w:sz w:val="21"/>
              </w:rPr>
              <w:t>㎡</w:t>
            </w:r>
          </w:p>
        </w:tc>
        <w:tc>
          <w:tcPr>
            <w:tcW w:w="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5"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9"/>
              <w:rPr>
                <w:rFonts w:ascii="黑体"/>
                <w:sz w:val="23"/>
              </w:rPr>
            </w:pPr>
          </w:p>
          <w:p>
            <w:pPr>
              <w:pStyle w:val="TableParagraph"/>
              <w:ind w:left="121" w:right="103"/>
              <w:jc w:val="center"/>
              <w:rPr>
                <w:sz w:val="21"/>
              </w:rPr>
            </w:pPr>
            <w:r>
              <w:rPr>
                <w:sz w:val="21"/>
              </w:rPr>
              <w:t>㎡/㎡</w:t>
            </w:r>
          </w:p>
        </w:tc>
        <w:tc>
          <w:tcPr>
            <w:tcW w:w="75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68"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9"/>
              <w:rPr>
                <w:rFonts w:ascii="黑体"/>
                <w:sz w:val="23"/>
              </w:rPr>
            </w:pPr>
          </w:p>
          <w:p>
            <w:pPr>
              <w:pStyle w:val="TableParagraph"/>
              <w:ind w:left="141"/>
              <w:rPr>
                <w:sz w:val="21"/>
              </w:rPr>
            </w:pPr>
            <w:r>
              <w:rPr>
                <w:sz w:val="21"/>
              </w:rPr>
              <w:t>元/㎡</w:t>
            </w:r>
          </w:p>
        </w:tc>
        <w:tc>
          <w:tcPr>
            <w:tcW w:w="65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2"/>
              </w:rPr>
            </w:pPr>
          </w:p>
          <w:p>
            <w:pPr>
              <w:pStyle w:val="TableParagraph"/>
              <w:spacing w:before="2"/>
              <w:rPr>
                <w:rFonts w:ascii="黑体"/>
                <w:sz w:val="17"/>
              </w:rPr>
            </w:pPr>
          </w:p>
          <w:p>
            <w:pPr>
              <w:pStyle w:val="TableParagraph"/>
              <w:spacing w:line="266" w:lineRule="auto"/>
              <w:ind w:left="165" w:right="145"/>
              <w:jc w:val="both"/>
              <w:rPr>
                <w:sz w:val="22"/>
              </w:rPr>
            </w:pPr>
            <w:r>
              <w:rPr>
                <w:sz w:val="22"/>
              </w:rPr>
              <w:t>5AQ VTL MS</w:t>
            </w:r>
          </w:p>
        </w:tc>
        <w:tc>
          <w:tcPr>
            <w:tcW w:w="642" w:type="dxa"/>
            <w:tcBorders>
              <w:top w:val="single" w:sz="2" w:space="0" w:color="000000"/>
              <w:left w:val="single" w:sz="2" w:space="0" w:color="000000"/>
              <w:bottom w:val="single" w:sz="2" w:space="0" w:color="000000"/>
            </w:tcBorders>
          </w:tcPr>
          <w:p>
            <w:pPr>
              <w:pStyle w:val="TableParagraph"/>
              <w:rPr>
                <w:rFonts w:ascii="黑体"/>
                <w:sz w:val="22"/>
              </w:rPr>
            </w:pPr>
          </w:p>
          <w:p>
            <w:pPr>
              <w:pStyle w:val="TableParagraph"/>
              <w:spacing w:before="2"/>
              <w:rPr>
                <w:rFonts w:ascii="黑体"/>
                <w:sz w:val="17"/>
              </w:rPr>
            </w:pPr>
          </w:p>
          <w:p>
            <w:pPr>
              <w:pStyle w:val="TableParagraph"/>
              <w:spacing w:line="266" w:lineRule="auto"/>
              <w:ind w:left="163" w:right="132"/>
              <w:jc w:val="both"/>
              <w:rPr>
                <w:sz w:val="22"/>
              </w:rPr>
            </w:pPr>
            <w:r>
              <w:rPr>
                <w:sz w:val="22"/>
              </w:rPr>
              <w:t>5AD VTL MS</w:t>
            </w:r>
          </w:p>
        </w:tc>
      </w:tr>
      <w:tr>
        <w:trPr>
          <w:trHeight w:val="935" w:hRule="atLeast"/>
        </w:trPr>
        <w:tc>
          <w:tcPr>
            <w:tcW w:w="754" w:type="dxa"/>
            <w:tcBorders>
              <w:top w:val="single" w:sz="2" w:space="0" w:color="000000"/>
              <w:bottom w:val="single" w:sz="2" w:space="0" w:color="000000"/>
              <w:right w:val="single" w:sz="2" w:space="0" w:color="000000"/>
            </w:tcBorders>
          </w:tcPr>
          <w:p>
            <w:pPr>
              <w:pStyle w:val="TableParagraph"/>
              <w:spacing w:before="9"/>
              <w:rPr>
                <w:rFonts w:ascii="黑体"/>
                <w:sz w:val="25"/>
              </w:rPr>
            </w:pPr>
          </w:p>
          <w:p>
            <w:pPr>
              <w:pStyle w:val="TableParagraph"/>
              <w:ind w:left="142" w:right="134"/>
              <w:jc w:val="center"/>
              <w:rPr>
                <w:sz w:val="21"/>
              </w:rPr>
            </w:pPr>
            <w:r>
              <w:rPr>
                <w:sz w:val="21"/>
              </w:rPr>
              <w:t>2.2</w:t>
            </w:r>
          </w:p>
        </w:tc>
        <w:tc>
          <w:tcPr>
            <w:tcW w:w="1240" w:type="dxa"/>
            <w:tcBorders>
              <w:top w:val="single" w:sz="2" w:space="0" w:color="000000"/>
              <w:left w:val="single" w:sz="2" w:space="0" w:color="000000"/>
              <w:bottom w:val="single" w:sz="2" w:space="0" w:color="000000"/>
              <w:right w:val="single" w:sz="2" w:space="0" w:color="000000"/>
            </w:tcBorders>
          </w:tcPr>
          <w:p>
            <w:pPr>
              <w:pStyle w:val="TableParagraph"/>
              <w:spacing w:before="9"/>
              <w:rPr>
                <w:rFonts w:ascii="黑体"/>
                <w:sz w:val="25"/>
              </w:rPr>
            </w:pPr>
          </w:p>
          <w:p>
            <w:pPr>
              <w:pStyle w:val="TableParagraph"/>
              <w:ind w:left="114"/>
              <w:rPr>
                <w:sz w:val="21"/>
              </w:rPr>
            </w:pPr>
            <w:r>
              <w:rPr>
                <w:sz w:val="21"/>
              </w:rPr>
              <w:t>石材地面</w:t>
            </w:r>
          </w:p>
        </w:tc>
        <w:tc>
          <w:tcPr>
            <w:tcW w:w="2979"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15"/>
              </w:rPr>
            </w:pPr>
          </w:p>
          <w:p>
            <w:pPr>
              <w:pStyle w:val="TableParagraph"/>
              <w:spacing w:line="242" w:lineRule="auto"/>
              <w:ind w:left="114" w:right="19"/>
              <w:rPr>
                <w:sz w:val="21"/>
              </w:rPr>
            </w:pPr>
            <w:r>
              <w:rPr>
                <w:sz w:val="21"/>
              </w:rPr>
              <w:t>面层材料品种、规格、颜色[提取]</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spacing w:before="9"/>
              <w:rPr>
                <w:rFonts w:ascii="黑体"/>
                <w:sz w:val="25"/>
              </w:rPr>
            </w:pPr>
          </w:p>
          <w:p>
            <w:pPr>
              <w:pStyle w:val="TableParagraph"/>
              <w:ind w:left="18"/>
              <w:jc w:val="center"/>
              <w:rPr>
                <w:sz w:val="21"/>
              </w:rPr>
            </w:pPr>
            <w:r>
              <w:rPr>
                <w:w w:val="99"/>
                <w:sz w:val="21"/>
              </w:rPr>
              <w:t>㎡</w:t>
            </w:r>
          </w:p>
        </w:tc>
        <w:tc>
          <w:tcPr>
            <w:tcW w:w="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5" w:type="dxa"/>
            <w:tcBorders>
              <w:top w:val="single" w:sz="2" w:space="0" w:color="000000"/>
              <w:left w:val="single" w:sz="2" w:space="0" w:color="000000"/>
              <w:bottom w:val="single" w:sz="2" w:space="0" w:color="000000"/>
              <w:right w:val="single" w:sz="2" w:space="0" w:color="000000"/>
            </w:tcBorders>
          </w:tcPr>
          <w:p>
            <w:pPr>
              <w:pStyle w:val="TableParagraph"/>
              <w:spacing w:before="9"/>
              <w:rPr>
                <w:rFonts w:ascii="黑体"/>
                <w:sz w:val="25"/>
              </w:rPr>
            </w:pPr>
          </w:p>
          <w:p>
            <w:pPr>
              <w:pStyle w:val="TableParagraph"/>
              <w:ind w:left="121" w:right="103"/>
              <w:jc w:val="center"/>
              <w:rPr>
                <w:sz w:val="21"/>
              </w:rPr>
            </w:pPr>
            <w:r>
              <w:rPr>
                <w:sz w:val="21"/>
              </w:rPr>
              <w:t>㎡/㎡</w:t>
            </w:r>
          </w:p>
        </w:tc>
        <w:tc>
          <w:tcPr>
            <w:tcW w:w="75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68" w:type="dxa"/>
            <w:tcBorders>
              <w:top w:val="single" w:sz="2" w:space="0" w:color="000000"/>
              <w:left w:val="single" w:sz="2" w:space="0" w:color="000000"/>
              <w:bottom w:val="single" w:sz="2" w:space="0" w:color="000000"/>
              <w:right w:val="single" w:sz="2" w:space="0" w:color="000000"/>
            </w:tcBorders>
          </w:tcPr>
          <w:p>
            <w:pPr>
              <w:pStyle w:val="TableParagraph"/>
              <w:spacing w:before="9"/>
              <w:rPr>
                <w:rFonts w:ascii="黑体"/>
                <w:sz w:val="25"/>
              </w:rPr>
            </w:pPr>
          </w:p>
          <w:p>
            <w:pPr>
              <w:pStyle w:val="TableParagraph"/>
              <w:ind w:left="141"/>
              <w:rPr>
                <w:sz w:val="21"/>
              </w:rPr>
            </w:pPr>
            <w:r>
              <w:rPr>
                <w:sz w:val="21"/>
              </w:rPr>
              <w:t>元/㎡</w:t>
            </w:r>
          </w:p>
        </w:tc>
        <w:tc>
          <w:tcPr>
            <w:tcW w:w="650" w:type="dxa"/>
            <w:tcBorders>
              <w:top w:val="single" w:sz="2" w:space="0" w:color="000000"/>
              <w:left w:val="single" w:sz="2" w:space="0" w:color="000000"/>
              <w:bottom w:val="single" w:sz="2" w:space="0" w:color="000000"/>
              <w:right w:val="single" w:sz="2" w:space="0" w:color="000000"/>
            </w:tcBorders>
          </w:tcPr>
          <w:p>
            <w:pPr>
              <w:pStyle w:val="TableParagraph"/>
              <w:spacing w:line="266" w:lineRule="auto" w:before="15"/>
              <w:ind w:left="165" w:right="130"/>
              <w:rPr>
                <w:sz w:val="22"/>
              </w:rPr>
            </w:pPr>
            <w:r>
              <w:rPr>
                <w:sz w:val="22"/>
              </w:rPr>
              <w:t>5AQ UCD</w:t>
            </w:r>
          </w:p>
          <w:p>
            <w:pPr>
              <w:pStyle w:val="TableParagraph"/>
              <w:spacing w:line="275" w:lineRule="exact"/>
              <w:ind w:left="221"/>
              <w:rPr>
                <w:sz w:val="22"/>
              </w:rPr>
            </w:pPr>
            <w:r>
              <w:rPr>
                <w:sz w:val="22"/>
              </w:rPr>
              <w:t>MS</w:t>
            </w:r>
          </w:p>
        </w:tc>
        <w:tc>
          <w:tcPr>
            <w:tcW w:w="642" w:type="dxa"/>
            <w:tcBorders>
              <w:top w:val="single" w:sz="2" w:space="0" w:color="000000"/>
              <w:left w:val="single" w:sz="2" w:space="0" w:color="000000"/>
              <w:bottom w:val="single" w:sz="2" w:space="0" w:color="000000"/>
            </w:tcBorders>
          </w:tcPr>
          <w:p>
            <w:pPr>
              <w:pStyle w:val="TableParagraph"/>
              <w:spacing w:line="266" w:lineRule="auto" w:before="15"/>
              <w:ind w:left="163" w:right="116"/>
              <w:rPr>
                <w:sz w:val="22"/>
              </w:rPr>
            </w:pPr>
            <w:r>
              <w:rPr>
                <w:sz w:val="22"/>
              </w:rPr>
              <w:t>5AD UCD</w:t>
            </w:r>
          </w:p>
          <w:p>
            <w:pPr>
              <w:pStyle w:val="TableParagraph"/>
              <w:spacing w:line="275" w:lineRule="exact"/>
              <w:ind w:left="219"/>
              <w:rPr>
                <w:sz w:val="22"/>
              </w:rPr>
            </w:pPr>
            <w:r>
              <w:rPr>
                <w:sz w:val="22"/>
              </w:rPr>
              <w:t>MS</w:t>
            </w:r>
          </w:p>
        </w:tc>
      </w:tr>
      <w:tr>
        <w:trPr>
          <w:trHeight w:val="936" w:hRule="atLeast"/>
        </w:trPr>
        <w:tc>
          <w:tcPr>
            <w:tcW w:w="754" w:type="dxa"/>
            <w:tcBorders>
              <w:top w:val="single" w:sz="2" w:space="0" w:color="000000"/>
              <w:bottom w:val="single" w:sz="2" w:space="0" w:color="000000"/>
              <w:right w:val="single" w:sz="2" w:space="0" w:color="000000"/>
            </w:tcBorders>
          </w:tcPr>
          <w:p>
            <w:pPr>
              <w:pStyle w:val="TableParagraph"/>
              <w:spacing w:before="9"/>
              <w:rPr>
                <w:rFonts w:ascii="黑体"/>
                <w:sz w:val="25"/>
              </w:rPr>
            </w:pPr>
          </w:p>
          <w:p>
            <w:pPr>
              <w:pStyle w:val="TableParagraph"/>
              <w:ind w:left="142" w:right="134"/>
              <w:jc w:val="center"/>
              <w:rPr>
                <w:sz w:val="21"/>
              </w:rPr>
            </w:pPr>
            <w:r>
              <w:rPr>
                <w:sz w:val="21"/>
              </w:rPr>
              <w:t>2.3</w:t>
            </w:r>
          </w:p>
        </w:tc>
        <w:tc>
          <w:tcPr>
            <w:tcW w:w="1240"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15"/>
              </w:rPr>
            </w:pPr>
          </w:p>
          <w:p>
            <w:pPr>
              <w:pStyle w:val="TableParagraph"/>
              <w:spacing w:line="242" w:lineRule="auto"/>
              <w:ind w:left="114" w:right="281"/>
              <w:rPr>
                <w:sz w:val="21"/>
              </w:rPr>
            </w:pPr>
            <w:r>
              <w:rPr>
                <w:sz w:val="21"/>
              </w:rPr>
              <w:t>块料楼地面</w:t>
            </w:r>
          </w:p>
        </w:tc>
        <w:tc>
          <w:tcPr>
            <w:tcW w:w="2979"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15"/>
              </w:rPr>
            </w:pPr>
          </w:p>
          <w:p>
            <w:pPr>
              <w:pStyle w:val="TableParagraph"/>
              <w:spacing w:line="242" w:lineRule="auto"/>
              <w:ind w:left="114" w:right="19"/>
              <w:rPr>
                <w:sz w:val="21"/>
              </w:rPr>
            </w:pPr>
            <w:r>
              <w:rPr>
                <w:sz w:val="21"/>
              </w:rPr>
              <w:t>面层材料品种、规格、颜色[提取]</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spacing w:before="9"/>
              <w:rPr>
                <w:rFonts w:ascii="黑体"/>
                <w:sz w:val="25"/>
              </w:rPr>
            </w:pPr>
          </w:p>
          <w:p>
            <w:pPr>
              <w:pStyle w:val="TableParagraph"/>
              <w:ind w:left="18"/>
              <w:jc w:val="center"/>
              <w:rPr>
                <w:sz w:val="21"/>
              </w:rPr>
            </w:pPr>
            <w:r>
              <w:rPr>
                <w:w w:val="99"/>
                <w:sz w:val="21"/>
              </w:rPr>
              <w:t>㎡</w:t>
            </w:r>
          </w:p>
        </w:tc>
        <w:tc>
          <w:tcPr>
            <w:tcW w:w="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5" w:type="dxa"/>
            <w:tcBorders>
              <w:top w:val="single" w:sz="2" w:space="0" w:color="000000"/>
              <w:left w:val="single" w:sz="2" w:space="0" w:color="000000"/>
              <w:bottom w:val="single" w:sz="2" w:space="0" w:color="000000"/>
              <w:right w:val="single" w:sz="2" w:space="0" w:color="000000"/>
            </w:tcBorders>
          </w:tcPr>
          <w:p>
            <w:pPr>
              <w:pStyle w:val="TableParagraph"/>
              <w:spacing w:before="9"/>
              <w:rPr>
                <w:rFonts w:ascii="黑体"/>
                <w:sz w:val="25"/>
              </w:rPr>
            </w:pPr>
          </w:p>
          <w:p>
            <w:pPr>
              <w:pStyle w:val="TableParagraph"/>
              <w:ind w:left="121" w:right="103"/>
              <w:jc w:val="center"/>
              <w:rPr>
                <w:sz w:val="21"/>
              </w:rPr>
            </w:pPr>
            <w:r>
              <w:rPr>
                <w:sz w:val="21"/>
              </w:rPr>
              <w:t>㎡/㎡</w:t>
            </w:r>
          </w:p>
        </w:tc>
        <w:tc>
          <w:tcPr>
            <w:tcW w:w="75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68" w:type="dxa"/>
            <w:tcBorders>
              <w:top w:val="single" w:sz="2" w:space="0" w:color="000000"/>
              <w:left w:val="single" w:sz="2" w:space="0" w:color="000000"/>
              <w:bottom w:val="single" w:sz="2" w:space="0" w:color="000000"/>
              <w:right w:val="single" w:sz="2" w:space="0" w:color="000000"/>
            </w:tcBorders>
          </w:tcPr>
          <w:p>
            <w:pPr>
              <w:pStyle w:val="TableParagraph"/>
              <w:spacing w:before="9"/>
              <w:rPr>
                <w:rFonts w:ascii="黑体"/>
                <w:sz w:val="25"/>
              </w:rPr>
            </w:pPr>
          </w:p>
          <w:p>
            <w:pPr>
              <w:pStyle w:val="TableParagraph"/>
              <w:ind w:left="141"/>
              <w:rPr>
                <w:sz w:val="21"/>
              </w:rPr>
            </w:pPr>
            <w:r>
              <w:rPr>
                <w:sz w:val="21"/>
              </w:rPr>
              <w:t>元/㎡</w:t>
            </w:r>
          </w:p>
        </w:tc>
        <w:tc>
          <w:tcPr>
            <w:tcW w:w="650" w:type="dxa"/>
            <w:tcBorders>
              <w:top w:val="single" w:sz="2" w:space="0" w:color="000000"/>
              <w:left w:val="single" w:sz="2" w:space="0" w:color="000000"/>
              <w:bottom w:val="single" w:sz="2" w:space="0" w:color="000000"/>
              <w:right w:val="single" w:sz="2" w:space="0" w:color="000000"/>
            </w:tcBorders>
          </w:tcPr>
          <w:p>
            <w:pPr>
              <w:pStyle w:val="TableParagraph"/>
              <w:spacing w:line="266" w:lineRule="auto" w:before="15"/>
              <w:ind w:left="165" w:right="130"/>
              <w:rPr>
                <w:sz w:val="22"/>
              </w:rPr>
            </w:pPr>
            <w:r>
              <w:rPr>
                <w:sz w:val="22"/>
              </w:rPr>
              <w:t>5AQ KLL</w:t>
            </w:r>
          </w:p>
          <w:p>
            <w:pPr>
              <w:pStyle w:val="TableParagraph"/>
              <w:spacing w:line="275" w:lineRule="exact"/>
              <w:ind w:left="221"/>
              <w:rPr>
                <w:sz w:val="22"/>
              </w:rPr>
            </w:pPr>
            <w:r>
              <w:rPr>
                <w:sz w:val="22"/>
              </w:rPr>
              <w:t>MS</w:t>
            </w:r>
          </w:p>
        </w:tc>
        <w:tc>
          <w:tcPr>
            <w:tcW w:w="642" w:type="dxa"/>
            <w:tcBorders>
              <w:top w:val="single" w:sz="2" w:space="0" w:color="000000"/>
              <w:left w:val="single" w:sz="2" w:space="0" w:color="000000"/>
              <w:bottom w:val="single" w:sz="2" w:space="0" w:color="000000"/>
            </w:tcBorders>
          </w:tcPr>
          <w:p>
            <w:pPr>
              <w:pStyle w:val="TableParagraph"/>
              <w:spacing w:line="266" w:lineRule="auto" w:before="15"/>
              <w:ind w:left="163" w:right="116"/>
              <w:rPr>
                <w:sz w:val="22"/>
              </w:rPr>
            </w:pPr>
            <w:r>
              <w:rPr>
                <w:sz w:val="22"/>
              </w:rPr>
              <w:t>5AD KLL</w:t>
            </w:r>
          </w:p>
          <w:p>
            <w:pPr>
              <w:pStyle w:val="TableParagraph"/>
              <w:spacing w:line="275" w:lineRule="exact"/>
              <w:ind w:left="219"/>
              <w:rPr>
                <w:sz w:val="22"/>
              </w:rPr>
            </w:pPr>
            <w:r>
              <w:rPr>
                <w:sz w:val="22"/>
              </w:rPr>
              <w:t>MS</w:t>
            </w:r>
          </w:p>
        </w:tc>
      </w:tr>
      <w:tr>
        <w:trPr>
          <w:trHeight w:val="935" w:hRule="atLeast"/>
        </w:trPr>
        <w:tc>
          <w:tcPr>
            <w:tcW w:w="754" w:type="dxa"/>
            <w:tcBorders>
              <w:top w:val="single" w:sz="2" w:space="0" w:color="000000"/>
              <w:bottom w:val="single" w:sz="2" w:space="0" w:color="000000"/>
              <w:right w:val="single" w:sz="2" w:space="0" w:color="000000"/>
            </w:tcBorders>
          </w:tcPr>
          <w:p>
            <w:pPr>
              <w:pStyle w:val="TableParagraph"/>
              <w:spacing w:before="11"/>
              <w:rPr>
                <w:rFonts w:ascii="黑体"/>
                <w:sz w:val="25"/>
              </w:rPr>
            </w:pPr>
          </w:p>
          <w:p>
            <w:pPr>
              <w:pStyle w:val="TableParagraph"/>
              <w:ind w:left="142" w:right="134"/>
              <w:jc w:val="center"/>
              <w:rPr>
                <w:sz w:val="21"/>
              </w:rPr>
            </w:pPr>
            <w:r>
              <w:rPr>
                <w:sz w:val="21"/>
              </w:rPr>
              <w:t>2.4</w:t>
            </w:r>
          </w:p>
        </w:tc>
        <w:tc>
          <w:tcPr>
            <w:tcW w:w="1240"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15"/>
              </w:rPr>
            </w:pPr>
          </w:p>
          <w:p>
            <w:pPr>
              <w:pStyle w:val="TableParagraph"/>
              <w:spacing w:line="242" w:lineRule="auto"/>
              <w:ind w:left="114" w:right="281"/>
              <w:rPr>
                <w:sz w:val="21"/>
              </w:rPr>
            </w:pPr>
            <w:r>
              <w:rPr>
                <w:sz w:val="21"/>
              </w:rPr>
              <w:t>橡塑楼地面</w:t>
            </w:r>
          </w:p>
        </w:tc>
        <w:tc>
          <w:tcPr>
            <w:tcW w:w="2979"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15"/>
              </w:rPr>
            </w:pPr>
          </w:p>
          <w:p>
            <w:pPr>
              <w:pStyle w:val="TableParagraph"/>
              <w:spacing w:line="242" w:lineRule="auto"/>
              <w:ind w:left="114" w:right="19"/>
              <w:rPr>
                <w:sz w:val="21"/>
              </w:rPr>
            </w:pPr>
            <w:r>
              <w:rPr>
                <w:sz w:val="21"/>
              </w:rPr>
              <w:t>面层材料品种、规格、颜色[提取]</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25"/>
              </w:rPr>
            </w:pPr>
          </w:p>
          <w:p>
            <w:pPr>
              <w:pStyle w:val="TableParagraph"/>
              <w:ind w:left="18"/>
              <w:jc w:val="center"/>
              <w:rPr>
                <w:sz w:val="21"/>
              </w:rPr>
            </w:pPr>
            <w:r>
              <w:rPr>
                <w:w w:val="99"/>
                <w:sz w:val="21"/>
              </w:rPr>
              <w:t>㎡</w:t>
            </w:r>
          </w:p>
        </w:tc>
        <w:tc>
          <w:tcPr>
            <w:tcW w:w="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5"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25"/>
              </w:rPr>
            </w:pPr>
          </w:p>
          <w:p>
            <w:pPr>
              <w:pStyle w:val="TableParagraph"/>
              <w:ind w:left="121" w:right="103"/>
              <w:jc w:val="center"/>
              <w:rPr>
                <w:sz w:val="21"/>
              </w:rPr>
            </w:pPr>
            <w:r>
              <w:rPr>
                <w:sz w:val="21"/>
              </w:rPr>
              <w:t>㎡/㎡</w:t>
            </w:r>
          </w:p>
        </w:tc>
        <w:tc>
          <w:tcPr>
            <w:tcW w:w="75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68"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25"/>
              </w:rPr>
            </w:pPr>
          </w:p>
          <w:p>
            <w:pPr>
              <w:pStyle w:val="TableParagraph"/>
              <w:ind w:left="141"/>
              <w:rPr>
                <w:sz w:val="21"/>
              </w:rPr>
            </w:pPr>
            <w:r>
              <w:rPr>
                <w:sz w:val="21"/>
              </w:rPr>
              <w:t>元/㎡</w:t>
            </w:r>
          </w:p>
        </w:tc>
        <w:tc>
          <w:tcPr>
            <w:tcW w:w="650" w:type="dxa"/>
            <w:tcBorders>
              <w:top w:val="single" w:sz="2" w:space="0" w:color="000000"/>
              <w:left w:val="single" w:sz="2" w:space="0" w:color="000000"/>
              <w:bottom w:val="single" w:sz="2" w:space="0" w:color="000000"/>
              <w:right w:val="single" w:sz="2" w:space="0" w:color="000000"/>
            </w:tcBorders>
          </w:tcPr>
          <w:p>
            <w:pPr>
              <w:pStyle w:val="TableParagraph"/>
              <w:spacing w:line="266" w:lineRule="auto" w:before="15"/>
              <w:ind w:left="165" w:right="130"/>
              <w:rPr>
                <w:sz w:val="22"/>
              </w:rPr>
            </w:pPr>
            <w:r>
              <w:rPr>
                <w:sz w:val="22"/>
              </w:rPr>
              <w:t>5AQ XSL</w:t>
            </w:r>
          </w:p>
          <w:p>
            <w:pPr>
              <w:pStyle w:val="TableParagraph"/>
              <w:spacing w:line="275" w:lineRule="exact"/>
              <w:ind w:left="221"/>
              <w:rPr>
                <w:sz w:val="22"/>
              </w:rPr>
            </w:pPr>
            <w:r>
              <w:rPr>
                <w:sz w:val="22"/>
              </w:rPr>
              <w:t>MS</w:t>
            </w:r>
          </w:p>
        </w:tc>
        <w:tc>
          <w:tcPr>
            <w:tcW w:w="642" w:type="dxa"/>
            <w:tcBorders>
              <w:top w:val="single" w:sz="2" w:space="0" w:color="000000"/>
              <w:left w:val="single" w:sz="2" w:space="0" w:color="000000"/>
              <w:bottom w:val="single" w:sz="2" w:space="0" w:color="000000"/>
            </w:tcBorders>
          </w:tcPr>
          <w:p>
            <w:pPr>
              <w:pStyle w:val="TableParagraph"/>
              <w:spacing w:line="266" w:lineRule="auto" w:before="15"/>
              <w:ind w:left="163" w:right="116"/>
              <w:rPr>
                <w:sz w:val="22"/>
              </w:rPr>
            </w:pPr>
            <w:r>
              <w:rPr>
                <w:sz w:val="22"/>
              </w:rPr>
              <w:t>5AD XSL</w:t>
            </w:r>
          </w:p>
          <w:p>
            <w:pPr>
              <w:pStyle w:val="TableParagraph"/>
              <w:spacing w:line="275" w:lineRule="exact"/>
              <w:ind w:left="219"/>
              <w:rPr>
                <w:sz w:val="22"/>
              </w:rPr>
            </w:pPr>
            <w:r>
              <w:rPr>
                <w:sz w:val="22"/>
              </w:rPr>
              <w:t>MS</w:t>
            </w:r>
          </w:p>
        </w:tc>
      </w:tr>
      <w:tr>
        <w:trPr>
          <w:trHeight w:val="935" w:hRule="atLeast"/>
        </w:trPr>
        <w:tc>
          <w:tcPr>
            <w:tcW w:w="754" w:type="dxa"/>
            <w:tcBorders>
              <w:top w:val="single" w:sz="2" w:space="0" w:color="000000"/>
              <w:bottom w:val="single" w:sz="2" w:space="0" w:color="000000"/>
              <w:right w:val="single" w:sz="2" w:space="0" w:color="000000"/>
            </w:tcBorders>
          </w:tcPr>
          <w:p>
            <w:pPr>
              <w:pStyle w:val="TableParagraph"/>
              <w:spacing w:before="11"/>
              <w:rPr>
                <w:rFonts w:ascii="黑体"/>
                <w:sz w:val="25"/>
              </w:rPr>
            </w:pPr>
          </w:p>
          <w:p>
            <w:pPr>
              <w:pStyle w:val="TableParagraph"/>
              <w:ind w:left="142" w:right="134"/>
              <w:jc w:val="center"/>
              <w:rPr>
                <w:sz w:val="21"/>
              </w:rPr>
            </w:pPr>
            <w:r>
              <w:rPr>
                <w:sz w:val="21"/>
              </w:rPr>
              <w:t>2.5</w:t>
            </w:r>
          </w:p>
        </w:tc>
        <w:tc>
          <w:tcPr>
            <w:tcW w:w="1240"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15"/>
              </w:rPr>
            </w:pPr>
          </w:p>
          <w:p>
            <w:pPr>
              <w:pStyle w:val="TableParagraph"/>
              <w:spacing w:line="242" w:lineRule="auto" w:before="1"/>
              <w:ind w:left="114" w:right="281"/>
              <w:rPr>
                <w:sz w:val="21"/>
              </w:rPr>
            </w:pPr>
            <w:r>
              <w:rPr>
                <w:sz w:val="21"/>
              </w:rPr>
              <w:t>竹木（复合）地面</w:t>
            </w:r>
          </w:p>
        </w:tc>
        <w:tc>
          <w:tcPr>
            <w:tcW w:w="2979"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15"/>
              </w:rPr>
            </w:pPr>
          </w:p>
          <w:p>
            <w:pPr>
              <w:pStyle w:val="TableParagraph"/>
              <w:spacing w:line="242" w:lineRule="auto" w:before="1"/>
              <w:ind w:left="114" w:right="19"/>
              <w:rPr>
                <w:sz w:val="21"/>
              </w:rPr>
            </w:pPr>
            <w:r>
              <w:rPr>
                <w:sz w:val="21"/>
              </w:rPr>
              <w:t>面层材料品种、规格、颜色[提取]</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25"/>
              </w:rPr>
            </w:pPr>
          </w:p>
          <w:p>
            <w:pPr>
              <w:pStyle w:val="TableParagraph"/>
              <w:ind w:left="18"/>
              <w:jc w:val="center"/>
              <w:rPr>
                <w:sz w:val="21"/>
              </w:rPr>
            </w:pPr>
            <w:r>
              <w:rPr>
                <w:w w:val="99"/>
                <w:sz w:val="21"/>
              </w:rPr>
              <w:t>㎡</w:t>
            </w:r>
          </w:p>
        </w:tc>
        <w:tc>
          <w:tcPr>
            <w:tcW w:w="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5"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25"/>
              </w:rPr>
            </w:pPr>
          </w:p>
          <w:p>
            <w:pPr>
              <w:pStyle w:val="TableParagraph"/>
              <w:ind w:left="121" w:right="103"/>
              <w:jc w:val="center"/>
              <w:rPr>
                <w:sz w:val="21"/>
              </w:rPr>
            </w:pPr>
            <w:r>
              <w:rPr>
                <w:sz w:val="21"/>
              </w:rPr>
              <w:t>㎡/㎡</w:t>
            </w:r>
          </w:p>
        </w:tc>
        <w:tc>
          <w:tcPr>
            <w:tcW w:w="75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68"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25"/>
              </w:rPr>
            </w:pPr>
          </w:p>
          <w:p>
            <w:pPr>
              <w:pStyle w:val="TableParagraph"/>
              <w:ind w:left="141"/>
              <w:rPr>
                <w:sz w:val="21"/>
              </w:rPr>
            </w:pPr>
            <w:r>
              <w:rPr>
                <w:sz w:val="21"/>
              </w:rPr>
              <w:t>元/㎡</w:t>
            </w:r>
          </w:p>
        </w:tc>
        <w:tc>
          <w:tcPr>
            <w:tcW w:w="650" w:type="dxa"/>
            <w:tcBorders>
              <w:top w:val="single" w:sz="2" w:space="0" w:color="000000"/>
              <w:left w:val="single" w:sz="2" w:space="0" w:color="000000"/>
              <w:bottom w:val="single" w:sz="2" w:space="0" w:color="000000"/>
              <w:right w:val="single" w:sz="2" w:space="0" w:color="000000"/>
            </w:tcBorders>
          </w:tcPr>
          <w:p>
            <w:pPr>
              <w:pStyle w:val="TableParagraph"/>
              <w:spacing w:line="266" w:lineRule="auto" w:before="14"/>
              <w:ind w:left="165" w:right="130"/>
              <w:rPr>
                <w:sz w:val="22"/>
              </w:rPr>
            </w:pPr>
            <w:r>
              <w:rPr>
                <w:sz w:val="22"/>
              </w:rPr>
              <w:t>5AQ VMD</w:t>
            </w:r>
          </w:p>
          <w:p>
            <w:pPr>
              <w:pStyle w:val="TableParagraph"/>
              <w:spacing w:line="276" w:lineRule="exact"/>
              <w:ind w:left="221"/>
              <w:rPr>
                <w:sz w:val="22"/>
              </w:rPr>
            </w:pPr>
            <w:r>
              <w:rPr>
                <w:sz w:val="22"/>
              </w:rPr>
              <w:t>MS</w:t>
            </w:r>
          </w:p>
        </w:tc>
        <w:tc>
          <w:tcPr>
            <w:tcW w:w="642" w:type="dxa"/>
            <w:tcBorders>
              <w:top w:val="single" w:sz="2" w:space="0" w:color="000000"/>
              <w:left w:val="single" w:sz="2" w:space="0" w:color="000000"/>
              <w:bottom w:val="single" w:sz="2" w:space="0" w:color="000000"/>
            </w:tcBorders>
          </w:tcPr>
          <w:p>
            <w:pPr>
              <w:pStyle w:val="TableParagraph"/>
              <w:spacing w:line="266" w:lineRule="auto" w:before="14"/>
              <w:ind w:left="163" w:right="116"/>
              <w:rPr>
                <w:sz w:val="22"/>
              </w:rPr>
            </w:pPr>
            <w:r>
              <w:rPr>
                <w:sz w:val="22"/>
              </w:rPr>
              <w:t>5AD VMD</w:t>
            </w:r>
          </w:p>
          <w:p>
            <w:pPr>
              <w:pStyle w:val="TableParagraph"/>
              <w:spacing w:line="276" w:lineRule="exact"/>
              <w:ind w:left="219"/>
              <w:rPr>
                <w:sz w:val="22"/>
              </w:rPr>
            </w:pPr>
            <w:r>
              <w:rPr>
                <w:sz w:val="22"/>
              </w:rPr>
              <w:t>MS</w:t>
            </w:r>
          </w:p>
        </w:tc>
      </w:tr>
      <w:tr>
        <w:trPr>
          <w:trHeight w:val="936" w:hRule="atLeast"/>
        </w:trPr>
        <w:tc>
          <w:tcPr>
            <w:tcW w:w="754" w:type="dxa"/>
            <w:tcBorders>
              <w:top w:val="single" w:sz="2" w:space="0" w:color="000000"/>
              <w:bottom w:val="single" w:sz="2" w:space="0" w:color="000000"/>
              <w:right w:val="single" w:sz="2" w:space="0" w:color="000000"/>
            </w:tcBorders>
          </w:tcPr>
          <w:p>
            <w:pPr>
              <w:pStyle w:val="TableParagraph"/>
              <w:spacing w:before="11"/>
              <w:rPr>
                <w:rFonts w:ascii="黑体"/>
                <w:sz w:val="25"/>
              </w:rPr>
            </w:pPr>
          </w:p>
          <w:p>
            <w:pPr>
              <w:pStyle w:val="TableParagraph"/>
              <w:ind w:left="142" w:right="134"/>
              <w:jc w:val="center"/>
              <w:rPr>
                <w:sz w:val="21"/>
              </w:rPr>
            </w:pPr>
            <w:r>
              <w:rPr>
                <w:sz w:val="21"/>
              </w:rPr>
              <w:t>2.6</w:t>
            </w:r>
          </w:p>
        </w:tc>
        <w:tc>
          <w:tcPr>
            <w:tcW w:w="1240"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25"/>
              </w:rPr>
            </w:pPr>
          </w:p>
          <w:p>
            <w:pPr>
              <w:pStyle w:val="TableParagraph"/>
              <w:ind w:left="114"/>
              <w:rPr>
                <w:sz w:val="21"/>
              </w:rPr>
            </w:pPr>
            <w:r>
              <w:rPr>
                <w:sz w:val="21"/>
              </w:rPr>
              <w:t>地毯地面</w:t>
            </w:r>
          </w:p>
        </w:tc>
        <w:tc>
          <w:tcPr>
            <w:tcW w:w="2979"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15"/>
              </w:rPr>
            </w:pPr>
          </w:p>
          <w:p>
            <w:pPr>
              <w:pStyle w:val="TableParagraph"/>
              <w:spacing w:line="242" w:lineRule="auto"/>
              <w:ind w:left="114" w:right="19"/>
              <w:rPr>
                <w:sz w:val="21"/>
              </w:rPr>
            </w:pPr>
            <w:r>
              <w:rPr>
                <w:sz w:val="21"/>
              </w:rPr>
              <w:t>面层材料品种、规格、颜色[提取]</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25"/>
              </w:rPr>
            </w:pPr>
          </w:p>
          <w:p>
            <w:pPr>
              <w:pStyle w:val="TableParagraph"/>
              <w:ind w:left="18"/>
              <w:jc w:val="center"/>
              <w:rPr>
                <w:sz w:val="21"/>
              </w:rPr>
            </w:pPr>
            <w:r>
              <w:rPr>
                <w:w w:val="99"/>
                <w:sz w:val="21"/>
              </w:rPr>
              <w:t>㎡</w:t>
            </w:r>
          </w:p>
        </w:tc>
        <w:tc>
          <w:tcPr>
            <w:tcW w:w="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5"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25"/>
              </w:rPr>
            </w:pPr>
          </w:p>
          <w:p>
            <w:pPr>
              <w:pStyle w:val="TableParagraph"/>
              <w:ind w:left="121" w:right="103"/>
              <w:jc w:val="center"/>
              <w:rPr>
                <w:sz w:val="21"/>
              </w:rPr>
            </w:pPr>
            <w:r>
              <w:rPr>
                <w:sz w:val="21"/>
              </w:rPr>
              <w:t>㎡/㎡</w:t>
            </w:r>
          </w:p>
        </w:tc>
        <w:tc>
          <w:tcPr>
            <w:tcW w:w="75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68"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25"/>
              </w:rPr>
            </w:pPr>
          </w:p>
          <w:p>
            <w:pPr>
              <w:pStyle w:val="TableParagraph"/>
              <w:ind w:left="141"/>
              <w:rPr>
                <w:sz w:val="21"/>
              </w:rPr>
            </w:pPr>
            <w:r>
              <w:rPr>
                <w:sz w:val="21"/>
              </w:rPr>
              <w:t>元/㎡</w:t>
            </w:r>
          </w:p>
        </w:tc>
        <w:tc>
          <w:tcPr>
            <w:tcW w:w="650" w:type="dxa"/>
            <w:tcBorders>
              <w:top w:val="single" w:sz="2" w:space="0" w:color="000000"/>
              <w:left w:val="single" w:sz="2" w:space="0" w:color="000000"/>
              <w:bottom w:val="single" w:sz="2" w:space="0" w:color="000000"/>
              <w:right w:val="single" w:sz="2" w:space="0" w:color="000000"/>
            </w:tcBorders>
          </w:tcPr>
          <w:p>
            <w:pPr>
              <w:pStyle w:val="TableParagraph"/>
              <w:spacing w:before="14"/>
              <w:ind w:left="165"/>
              <w:rPr>
                <w:sz w:val="22"/>
              </w:rPr>
            </w:pPr>
            <w:r>
              <w:rPr>
                <w:sz w:val="22"/>
              </w:rPr>
              <w:t>5AQ</w:t>
            </w:r>
          </w:p>
          <w:p>
            <w:pPr>
              <w:pStyle w:val="TableParagraph"/>
              <w:spacing w:line="310" w:lineRule="atLeast" w:before="2"/>
              <w:ind w:left="221" w:right="130" w:hanging="56"/>
              <w:rPr>
                <w:sz w:val="22"/>
              </w:rPr>
            </w:pPr>
            <w:r>
              <w:rPr>
                <w:sz w:val="22"/>
              </w:rPr>
              <w:t>DTD MS</w:t>
            </w:r>
          </w:p>
        </w:tc>
        <w:tc>
          <w:tcPr>
            <w:tcW w:w="642" w:type="dxa"/>
            <w:tcBorders>
              <w:top w:val="single" w:sz="2" w:space="0" w:color="000000"/>
              <w:left w:val="single" w:sz="2" w:space="0" w:color="000000"/>
              <w:bottom w:val="single" w:sz="2" w:space="0" w:color="000000"/>
            </w:tcBorders>
          </w:tcPr>
          <w:p>
            <w:pPr>
              <w:pStyle w:val="TableParagraph"/>
              <w:spacing w:before="14"/>
              <w:ind w:left="163"/>
              <w:rPr>
                <w:sz w:val="22"/>
              </w:rPr>
            </w:pPr>
            <w:r>
              <w:rPr>
                <w:sz w:val="22"/>
              </w:rPr>
              <w:t>5AD</w:t>
            </w:r>
          </w:p>
          <w:p>
            <w:pPr>
              <w:pStyle w:val="TableParagraph"/>
              <w:spacing w:line="310" w:lineRule="atLeast" w:before="2"/>
              <w:ind w:left="219" w:right="116" w:hanging="56"/>
              <w:rPr>
                <w:sz w:val="22"/>
              </w:rPr>
            </w:pPr>
            <w:r>
              <w:rPr>
                <w:sz w:val="22"/>
              </w:rPr>
              <w:t>DTD MS</w:t>
            </w:r>
          </w:p>
        </w:tc>
      </w:tr>
      <w:tr>
        <w:trPr>
          <w:trHeight w:val="935" w:hRule="atLeast"/>
        </w:trPr>
        <w:tc>
          <w:tcPr>
            <w:tcW w:w="754" w:type="dxa"/>
            <w:tcBorders>
              <w:top w:val="single" w:sz="2" w:space="0" w:color="000000"/>
              <w:bottom w:val="single" w:sz="2" w:space="0" w:color="000000"/>
              <w:right w:val="single" w:sz="2" w:space="0" w:color="000000"/>
            </w:tcBorders>
          </w:tcPr>
          <w:p>
            <w:pPr>
              <w:pStyle w:val="TableParagraph"/>
              <w:spacing w:before="11"/>
              <w:rPr>
                <w:rFonts w:ascii="黑体"/>
                <w:sz w:val="25"/>
              </w:rPr>
            </w:pPr>
          </w:p>
          <w:p>
            <w:pPr>
              <w:pStyle w:val="TableParagraph"/>
              <w:ind w:left="142" w:right="134"/>
              <w:jc w:val="center"/>
              <w:rPr>
                <w:sz w:val="21"/>
              </w:rPr>
            </w:pPr>
            <w:r>
              <w:rPr>
                <w:sz w:val="21"/>
              </w:rPr>
              <w:t>2.7</w:t>
            </w:r>
          </w:p>
        </w:tc>
        <w:tc>
          <w:tcPr>
            <w:tcW w:w="1240"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15"/>
              </w:rPr>
            </w:pPr>
          </w:p>
          <w:p>
            <w:pPr>
              <w:pStyle w:val="TableParagraph"/>
              <w:spacing w:line="242" w:lineRule="auto"/>
              <w:ind w:left="114" w:right="281"/>
              <w:rPr>
                <w:sz w:val="21"/>
              </w:rPr>
            </w:pPr>
            <w:r>
              <w:rPr>
                <w:sz w:val="21"/>
              </w:rPr>
              <w:t>防静电地板地面</w:t>
            </w:r>
          </w:p>
        </w:tc>
        <w:tc>
          <w:tcPr>
            <w:tcW w:w="2979"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15"/>
              </w:rPr>
            </w:pPr>
          </w:p>
          <w:p>
            <w:pPr>
              <w:pStyle w:val="TableParagraph"/>
              <w:spacing w:line="242" w:lineRule="auto"/>
              <w:ind w:left="114" w:right="19"/>
              <w:rPr>
                <w:sz w:val="21"/>
              </w:rPr>
            </w:pPr>
            <w:r>
              <w:rPr>
                <w:sz w:val="21"/>
              </w:rPr>
              <w:t>面层材料品种、规格、颜色[提取]</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25"/>
              </w:rPr>
            </w:pPr>
          </w:p>
          <w:p>
            <w:pPr>
              <w:pStyle w:val="TableParagraph"/>
              <w:ind w:left="18"/>
              <w:jc w:val="center"/>
              <w:rPr>
                <w:sz w:val="21"/>
              </w:rPr>
            </w:pPr>
            <w:r>
              <w:rPr>
                <w:w w:val="99"/>
                <w:sz w:val="21"/>
              </w:rPr>
              <w:t>㎡</w:t>
            </w:r>
          </w:p>
        </w:tc>
        <w:tc>
          <w:tcPr>
            <w:tcW w:w="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5"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25"/>
              </w:rPr>
            </w:pPr>
          </w:p>
          <w:p>
            <w:pPr>
              <w:pStyle w:val="TableParagraph"/>
              <w:ind w:left="121" w:right="103"/>
              <w:jc w:val="center"/>
              <w:rPr>
                <w:sz w:val="21"/>
              </w:rPr>
            </w:pPr>
            <w:r>
              <w:rPr>
                <w:sz w:val="21"/>
              </w:rPr>
              <w:t>㎡/㎡</w:t>
            </w:r>
          </w:p>
        </w:tc>
        <w:tc>
          <w:tcPr>
            <w:tcW w:w="75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68"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25"/>
              </w:rPr>
            </w:pPr>
          </w:p>
          <w:p>
            <w:pPr>
              <w:pStyle w:val="TableParagraph"/>
              <w:ind w:left="141"/>
              <w:rPr>
                <w:sz w:val="21"/>
              </w:rPr>
            </w:pPr>
            <w:r>
              <w:rPr>
                <w:sz w:val="21"/>
              </w:rPr>
              <w:t>元/㎡</w:t>
            </w:r>
          </w:p>
        </w:tc>
        <w:tc>
          <w:tcPr>
            <w:tcW w:w="650" w:type="dxa"/>
            <w:tcBorders>
              <w:top w:val="single" w:sz="2" w:space="0" w:color="000000"/>
              <w:left w:val="single" w:sz="2" w:space="0" w:color="000000"/>
              <w:bottom w:val="single" w:sz="2" w:space="0" w:color="000000"/>
              <w:right w:val="single" w:sz="2" w:space="0" w:color="000000"/>
            </w:tcBorders>
          </w:tcPr>
          <w:p>
            <w:pPr>
              <w:pStyle w:val="TableParagraph"/>
              <w:spacing w:before="14"/>
              <w:ind w:left="165"/>
              <w:rPr>
                <w:sz w:val="22"/>
              </w:rPr>
            </w:pPr>
            <w:r>
              <w:rPr>
                <w:sz w:val="22"/>
              </w:rPr>
              <w:t>5AQ</w:t>
            </w:r>
          </w:p>
          <w:p>
            <w:pPr>
              <w:pStyle w:val="TableParagraph"/>
              <w:spacing w:line="310" w:lineRule="atLeast" w:before="2"/>
              <w:ind w:left="221" w:right="130" w:hanging="56"/>
              <w:rPr>
                <w:sz w:val="22"/>
              </w:rPr>
            </w:pPr>
            <w:r>
              <w:rPr>
                <w:sz w:val="22"/>
              </w:rPr>
              <w:t>FDD BS</w:t>
            </w:r>
          </w:p>
        </w:tc>
        <w:tc>
          <w:tcPr>
            <w:tcW w:w="642" w:type="dxa"/>
            <w:tcBorders>
              <w:top w:val="single" w:sz="2" w:space="0" w:color="000000"/>
              <w:left w:val="single" w:sz="2" w:space="0" w:color="000000"/>
              <w:bottom w:val="single" w:sz="2" w:space="0" w:color="000000"/>
            </w:tcBorders>
          </w:tcPr>
          <w:p>
            <w:pPr>
              <w:pStyle w:val="TableParagraph"/>
              <w:spacing w:before="14"/>
              <w:ind w:left="163"/>
              <w:rPr>
                <w:sz w:val="22"/>
              </w:rPr>
            </w:pPr>
            <w:r>
              <w:rPr>
                <w:sz w:val="22"/>
              </w:rPr>
              <w:t>5AD</w:t>
            </w:r>
          </w:p>
          <w:p>
            <w:pPr>
              <w:pStyle w:val="TableParagraph"/>
              <w:spacing w:line="310" w:lineRule="atLeast" w:before="2"/>
              <w:ind w:left="219" w:right="116" w:hanging="56"/>
              <w:rPr>
                <w:sz w:val="22"/>
              </w:rPr>
            </w:pPr>
            <w:r>
              <w:rPr>
                <w:sz w:val="22"/>
              </w:rPr>
              <w:t>FDD BS</w:t>
            </w:r>
          </w:p>
        </w:tc>
      </w:tr>
      <w:tr>
        <w:trPr>
          <w:trHeight w:val="310" w:hRule="atLeast"/>
        </w:trPr>
        <w:tc>
          <w:tcPr>
            <w:tcW w:w="754" w:type="dxa"/>
            <w:tcBorders>
              <w:top w:val="single" w:sz="2" w:space="0" w:color="000000"/>
              <w:bottom w:val="single" w:sz="2" w:space="0" w:color="000000"/>
              <w:right w:val="single" w:sz="2" w:space="0" w:color="000000"/>
            </w:tcBorders>
          </w:tcPr>
          <w:p>
            <w:pPr>
              <w:pStyle w:val="TableParagraph"/>
              <w:spacing w:before="19"/>
              <w:ind w:left="142" w:right="134"/>
              <w:jc w:val="center"/>
              <w:rPr>
                <w:sz w:val="21"/>
              </w:rPr>
            </w:pPr>
            <w:r>
              <w:rPr>
                <w:sz w:val="21"/>
              </w:rPr>
              <w:t>2.8</w:t>
            </w:r>
          </w:p>
        </w:tc>
        <w:tc>
          <w:tcPr>
            <w:tcW w:w="1240" w:type="dxa"/>
            <w:tcBorders>
              <w:top w:val="single" w:sz="2" w:space="0" w:color="000000"/>
              <w:left w:val="single" w:sz="2" w:space="0" w:color="000000"/>
              <w:bottom w:val="single" w:sz="2" w:space="0" w:color="000000"/>
              <w:right w:val="single" w:sz="2" w:space="0" w:color="000000"/>
            </w:tcBorders>
          </w:tcPr>
          <w:p>
            <w:pPr>
              <w:pStyle w:val="TableParagraph"/>
              <w:spacing w:before="19"/>
              <w:ind w:left="114"/>
              <w:rPr>
                <w:sz w:val="21"/>
              </w:rPr>
            </w:pPr>
            <w:r>
              <w:rPr>
                <w:sz w:val="21"/>
              </w:rPr>
              <w:t>其他材料</w:t>
            </w:r>
          </w:p>
        </w:tc>
        <w:tc>
          <w:tcPr>
            <w:tcW w:w="2979" w:type="dxa"/>
            <w:tcBorders>
              <w:top w:val="single" w:sz="2" w:space="0" w:color="000000"/>
              <w:left w:val="single" w:sz="2" w:space="0" w:color="000000"/>
              <w:bottom w:val="single" w:sz="2" w:space="0" w:color="000000"/>
              <w:right w:val="single" w:sz="2" w:space="0" w:color="000000"/>
            </w:tcBorders>
          </w:tcPr>
          <w:p>
            <w:pPr>
              <w:pStyle w:val="TableParagraph"/>
              <w:spacing w:before="19"/>
              <w:ind w:left="114"/>
              <w:rPr>
                <w:sz w:val="21"/>
              </w:rPr>
            </w:pPr>
            <w:r>
              <w:rPr>
                <w:sz w:val="21"/>
              </w:rPr>
              <w:t>面层材料品种、规格、颜色[提</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spacing w:before="19"/>
              <w:ind w:left="18"/>
              <w:jc w:val="center"/>
              <w:rPr>
                <w:sz w:val="21"/>
              </w:rPr>
            </w:pPr>
            <w:r>
              <w:rPr>
                <w:w w:val="99"/>
                <w:sz w:val="21"/>
              </w:rPr>
              <w:t>㎡</w:t>
            </w:r>
          </w:p>
        </w:tc>
        <w:tc>
          <w:tcPr>
            <w:tcW w:w="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5" w:type="dxa"/>
            <w:tcBorders>
              <w:top w:val="single" w:sz="2" w:space="0" w:color="000000"/>
              <w:left w:val="single" w:sz="2" w:space="0" w:color="000000"/>
              <w:bottom w:val="single" w:sz="2" w:space="0" w:color="000000"/>
              <w:right w:val="single" w:sz="2" w:space="0" w:color="000000"/>
            </w:tcBorders>
          </w:tcPr>
          <w:p>
            <w:pPr>
              <w:pStyle w:val="TableParagraph"/>
              <w:spacing w:before="19"/>
              <w:ind w:left="121" w:right="103"/>
              <w:jc w:val="center"/>
              <w:rPr>
                <w:sz w:val="21"/>
              </w:rPr>
            </w:pPr>
            <w:r>
              <w:rPr>
                <w:sz w:val="21"/>
              </w:rPr>
              <w:t>㎡/㎡</w:t>
            </w:r>
          </w:p>
        </w:tc>
        <w:tc>
          <w:tcPr>
            <w:tcW w:w="75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68" w:type="dxa"/>
            <w:tcBorders>
              <w:top w:val="single" w:sz="2" w:space="0" w:color="000000"/>
              <w:left w:val="single" w:sz="2" w:space="0" w:color="000000"/>
              <w:bottom w:val="single" w:sz="2" w:space="0" w:color="000000"/>
              <w:right w:val="single" w:sz="2" w:space="0" w:color="000000"/>
            </w:tcBorders>
          </w:tcPr>
          <w:p>
            <w:pPr>
              <w:pStyle w:val="TableParagraph"/>
              <w:spacing w:before="19"/>
              <w:ind w:left="141"/>
              <w:rPr>
                <w:sz w:val="21"/>
              </w:rPr>
            </w:pPr>
            <w:r>
              <w:rPr>
                <w:sz w:val="21"/>
              </w:rPr>
              <w:t>元/㎡</w:t>
            </w:r>
          </w:p>
        </w:tc>
        <w:tc>
          <w:tcPr>
            <w:tcW w:w="650" w:type="dxa"/>
            <w:tcBorders>
              <w:top w:val="single" w:sz="2" w:space="0" w:color="000000"/>
              <w:left w:val="single" w:sz="2" w:space="0" w:color="000000"/>
              <w:bottom w:val="single" w:sz="2" w:space="0" w:color="000000"/>
              <w:right w:val="single" w:sz="2" w:space="0" w:color="000000"/>
            </w:tcBorders>
          </w:tcPr>
          <w:p>
            <w:pPr>
              <w:pStyle w:val="TableParagraph"/>
              <w:spacing w:line="276" w:lineRule="exact" w:before="14"/>
              <w:ind w:left="165"/>
              <w:rPr>
                <w:sz w:val="22"/>
              </w:rPr>
            </w:pPr>
            <w:r>
              <w:rPr>
                <w:sz w:val="22"/>
              </w:rPr>
              <w:t>5AQ</w:t>
            </w:r>
          </w:p>
        </w:tc>
        <w:tc>
          <w:tcPr>
            <w:tcW w:w="642" w:type="dxa"/>
            <w:tcBorders>
              <w:top w:val="single" w:sz="2" w:space="0" w:color="000000"/>
              <w:left w:val="single" w:sz="2" w:space="0" w:color="000000"/>
              <w:bottom w:val="single" w:sz="2" w:space="0" w:color="000000"/>
            </w:tcBorders>
          </w:tcPr>
          <w:p>
            <w:pPr>
              <w:pStyle w:val="TableParagraph"/>
              <w:spacing w:line="276" w:lineRule="exact" w:before="14"/>
              <w:ind w:left="163"/>
              <w:rPr>
                <w:sz w:val="22"/>
              </w:rPr>
            </w:pPr>
            <w:r>
              <w:rPr>
                <w:sz w:val="22"/>
              </w:rPr>
              <w:t>5AD</w:t>
            </w:r>
          </w:p>
        </w:tc>
      </w:tr>
    </w:tbl>
    <w:p>
      <w:pPr>
        <w:spacing w:after="0" w:line="276" w:lineRule="exact"/>
        <w:rPr>
          <w:sz w:val="22"/>
        </w:rPr>
        <w:sectPr>
          <w:headerReference w:type="default" r:id="rId160"/>
          <w:footerReference w:type="default" r:id="rId161"/>
          <w:pgSz w:w="11910" w:h="16840"/>
          <w:pgMar w:header="0" w:footer="973" w:top="1520" w:bottom="1160" w:left="440" w:right="440"/>
          <w:pgNumType w:start="100"/>
        </w:sectPr>
      </w:pPr>
    </w:p>
    <w:tbl>
      <w:tblPr>
        <w:tblW w:w="0" w:type="auto"/>
        <w:jc w:val="left"/>
        <w:tblInd w:w="4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54"/>
        <w:gridCol w:w="1240"/>
        <w:gridCol w:w="2979"/>
        <w:gridCol w:w="880"/>
        <w:gridCol w:w="730"/>
        <w:gridCol w:w="795"/>
        <w:gridCol w:w="757"/>
        <w:gridCol w:w="768"/>
        <w:gridCol w:w="650"/>
        <w:gridCol w:w="642"/>
      </w:tblGrid>
      <w:tr>
        <w:trPr>
          <w:trHeight w:val="494" w:hRule="atLeast"/>
        </w:trPr>
        <w:tc>
          <w:tcPr>
            <w:tcW w:w="754" w:type="dxa"/>
            <w:vMerge w:val="restart"/>
            <w:tcBorders>
              <w:right w:val="single" w:sz="2" w:space="0" w:color="000000"/>
            </w:tcBorders>
          </w:tcPr>
          <w:p>
            <w:pPr>
              <w:pStyle w:val="TableParagraph"/>
              <w:rPr>
                <w:rFonts w:ascii="黑体"/>
                <w:sz w:val="20"/>
              </w:rPr>
            </w:pPr>
          </w:p>
          <w:p>
            <w:pPr>
              <w:pStyle w:val="TableParagraph"/>
              <w:spacing w:before="153"/>
              <w:ind w:left="166"/>
              <w:rPr>
                <w:sz w:val="21"/>
              </w:rPr>
            </w:pPr>
            <w:r>
              <w:rPr>
                <w:sz w:val="21"/>
              </w:rPr>
              <w:t>序号</w:t>
            </w:r>
          </w:p>
        </w:tc>
        <w:tc>
          <w:tcPr>
            <w:tcW w:w="1240" w:type="dxa"/>
            <w:vMerge w:val="restart"/>
            <w:tcBorders>
              <w:left w:val="single" w:sz="2" w:space="0" w:color="000000"/>
              <w:right w:val="single" w:sz="2" w:space="0" w:color="000000"/>
            </w:tcBorders>
          </w:tcPr>
          <w:p>
            <w:pPr>
              <w:pStyle w:val="TableParagraph"/>
              <w:rPr>
                <w:rFonts w:ascii="黑体"/>
                <w:sz w:val="20"/>
              </w:rPr>
            </w:pPr>
          </w:p>
          <w:p>
            <w:pPr>
              <w:pStyle w:val="TableParagraph"/>
              <w:spacing w:before="153"/>
              <w:ind w:left="207"/>
              <w:rPr>
                <w:sz w:val="21"/>
              </w:rPr>
            </w:pPr>
            <w:r>
              <w:rPr>
                <w:sz w:val="21"/>
              </w:rPr>
              <w:t>工程名称</w:t>
            </w:r>
          </w:p>
        </w:tc>
        <w:tc>
          <w:tcPr>
            <w:tcW w:w="2979" w:type="dxa"/>
            <w:vMerge w:val="restart"/>
            <w:tcBorders>
              <w:left w:val="single" w:sz="2" w:space="0" w:color="000000"/>
              <w:right w:val="single" w:sz="2" w:space="0" w:color="000000"/>
            </w:tcBorders>
          </w:tcPr>
          <w:p>
            <w:pPr>
              <w:pStyle w:val="TableParagraph"/>
              <w:rPr>
                <w:rFonts w:ascii="黑体"/>
                <w:sz w:val="20"/>
              </w:rPr>
            </w:pPr>
          </w:p>
          <w:p>
            <w:pPr>
              <w:pStyle w:val="TableParagraph"/>
              <w:spacing w:before="153"/>
              <w:ind w:left="1053" w:right="1040"/>
              <w:jc w:val="center"/>
              <w:rPr>
                <w:sz w:val="21"/>
              </w:rPr>
            </w:pPr>
            <w:r>
              <w:rPr>
                <w:sz w:val="21"/>
              </w:rPr>
              <w:t>特征描述</w:t>
            </w:r>
          </w:p>
        </w:tc>
        <w:tc>
          <w:tcPr>
            <w:tcW w:w="880" w:type="dxa"/>
            <w:tcBorders>
              <w:left w:val="single" w:sz="2" w:space="0" w:color="000000"/>
              <w:bottom w:val="single" w:sz="2" w:space="0" w:color="000000"/>
              <w:right w:val="single" w:sz="2" w:space="0" w:color="000000"/>
            </w:tcBorders>
          </w:tcPr>
          <w:p>
            <w:pPr>
              <w:pStyle w:val="TableParagraph"/>
              <w:spacing w:before="114"/>
              <w:ind w:left="110" w:right="94"/>
              <w:jc w:val="center"/>
              <w:rPr>
                <w:sz w:val="21"/>
              </w:rPr>
            </w:pPr>
            <w:r>
              <w:rPr>
                <w:sz w:val="21"/>
              </w:rPr>
              <w:t>工程量</w:t>
            </w:r>
          </w:p>
        </w:tc>
        <w:tc>
          <w:tcPr>
            <w:tcW w:w="1525" w:type="dxa"/>
            <w:gridSpan w:val="2"/>
            <w:tcBorders>
              <w:left w:val="single" w:sz="2" w:space="0" w:color="000000"/>
              <w:bottom w:val="single" w:sz="2" w:space="0" w:color="000000"/>
              <w:right w:val="single" w:sz="2" w:space="0" w:color="000000"/>
            </w:tcBorders>
          </w:tcPr>
          <w:p>
            <w:pPr>
              <w:pStyle w:val="TableParagraph"/>
              <w:spacing w:before="114"/>
              <w:ind w:left="244"/>
              <w:rPr>
                <w:sz w:val="21"/>
              </w:rPr>
            </w:pPr>
            <w:r>
              <w:rPr>
                <w:sz w:val="21"/>
              </w:rPr>
              <w:t>工程量指标</w:t>
            </w:r>
          </w:p>
        </w:tc>
        <w:tc>
          <w:tcPr>
            <w:tcW w:w="1525" w:type="dxa"/>
            <w:gridSpan w:val="2"/>
            <w:tcBorders>
              <w:left w:val="single" w:sz="2" w:space="0" w:color="000000"/>
              <w:bottom w:val="single" w:sz="2" w:space="0" w:color="000000"/>
              <w:right w:val="single" w:sz="2" w:space="0" w:color="000000"/>
            </w:tcBorders>
          </w:tcPr>
          <w:p>
            <w:pPr>
              <w:pStyle w:val="TableParagraph"/>
              <w:spacing w:before="114"/>
              <w:ind w:left="349"/>
              <w:rPr>
                <w:sz w:val="21"/>
              </w:rPr>
            </w:pPr>
            <w:r>
              <w:rPr>
                <w:sz w:val="21"/>
              </w:rPr>
              <w:t>单价指标</w:t>
            </w:r>
          </w:p>
        </w:tc>
        <w:tc>
          <w:tcPr>
            <w:tcW w:w="650" w:type="dxa"/>
            <w:vMerge w:val="restart"/>
            <w:tcBorders>
              <w:left w:val="single" w:sz="2" w:space="0" w:color="000000"/>
              <w:right w:val="single" w:sz="2" w:space="0" w:color="000000"/>
            </w:tcBorders>
          </w:tcPr>
          <w:p>
            <w:pPr>
              <w:pStyle w:val="TableParagraph"/>
              <w:spacing w:line="242" w:lineRule="auto" w:before="1"/>
              <w:ind w:left="122" w:right="102"/>
              <w:jc w:val="both"/>
              <w:rPr>
                <w:sz w:val="21"/>
              </w:rPr>
            </w:pPr>
            <w:r>
              <w:rPr>
                <w:sz w:val="21"/>
              </w:rPr>
              <w:t>工程量指标编</w:t>
            </w:r>
          </w:p>
          <w:p>
            <w:pPr>
              <w:pStyle w:val="TableParagraph"/>
              <w:spacing w:line="251" w:lineRule="exact" w:before="1"/>
              <w:ind w:left="225"/>
              <w:rPr>
                <w:sz w:val="21"/>
              </w:rPr>
            </w:pPr>
            <w:r>
              <w:rPr>
                <w:w w:val="99"/>
                <w:sz w:val="21"/>
              </w:rPr>
              <w:t>码</w:t>
            </w:r>
          </w:p>
        </w:tc>
        <w:tc>
          <w:tcPr>
            <w:tcW w:w="642" w:type="dxa"/>
            <w:vMerge w:val="restart"/>
            <w:tcBorders>
              <w:left w:val="single" w:sz="2" w:space="0" w:color="000000"/>
            </w:tcBorders>
          </w:tcPr>
          <w:p>
            <w:pPr>
              <w:pStyle w:val="TableParagraph"/>
              <w:spacing w:line="242" w:lineRule="auto" w:before="136"/>
              <w:ind w:left="118" w:right="91"/>
              <w:jc w:val="both"/>
              <w:rPr>
                <w:sz w:val="21"/>
              </w:rPr>
            </w:pPr>
            <w:r>
              <w:rPr>
                <w:sz w:val="21"/>
              </w:rPr>
              <w:t>单价指标编码</w:t>
            </w:r>
          </w:p>
        </w:tc>
      </w:tr>
      <w:tr>
        <w:trPr>
          <w:trHeight w:val="574" w:hRule="atLeast"/>
        </w:trPr>
        <w:tc>
          <w:tcPr>
            <w:tcW w:w="754" w:type="dxa"/>
            <w:vMerge/>
            <w:tcBorders>
              <w:top w:val="nil"/>
              <w:right w:val="single" w:sz="2" w:space="0" w:color="000000"/>
            </w:tcBorders>
          </w:tcPr>
          <w:p>
            <w:pPr>
              <w:rPr>
                <w:sz w:val="2"/>
                <w:szCs w:val="2"/>
              </w:rPr>
            </w:pPr>
          </w:p>
        </w:tc>
        <w:tc>
          <w:tcPr>
            <w:tcW w:w="1240" w:type="dxa"/>
            <w:vMerge/>
            <w:tcBorders>
              <w:top w:val="nil"/>
              <w:left w:val="single" w:sz="2" w:space="0" w:color="000000"/>
              <w:right w:val="single" w:sz="2" w:space="0" w:color="000000"/>
            </w:tcBorders>
          </w:tcPr>
          <w:p>
            <w:pPr>
              <w:rPr>
                <w:sz w:val="2"/>
                <w:szCs w:val="2"/>
              </w:rPr>
            </w:pPr>
          </w:p>
        </w:tc>
        <w:tc>
          <w:tcPr>
            <w:tcW w:w="2979" w:type="dxa"/>
            <w:vMerge/>
            <w:tcBorders>
              <w:top w:val="nil"/>
              <w:left w:val="single" w:sz="2" w:space="0" w:color="000000"/>
              <w:right w:val="single" w:sz="2" w:space="0" w:color="000000"/>
            </w:tcBorders>
          </w:tcPr>
          <w:p>
            <w:pPr>
              <w:rPr>
                <w:sz w:val="2"/>
                <w:szCs w:val="2"/>
              </w:rPr>
            </w:pPr>
          </w:p>
        </w:tc>
        <w:tc>
          <w:tcPr>
            <w:tcW w:w="880" w:type="dxa"/>
            <w:tcBorders>
              <w:top w:val="single" w:sz="2" w:space="0" w:color="000000"/>
              <w:left w:val="single" w:sz="2" w:space="0" w:color="000000"/>
              <w:right w:val="single" w:sz="2" w:space="0" w:color="000000"/>
            </w:tcBorders>
          </w:tcPr>
          <w:p>
            <w:pPr>
              <w:pStyle w:val="TableParagraph"/>
              <w:spacing w:before="147"/>
              <w:ind w:left="110" w:right="94"/>
              <w:jc w:val="center"/>
              <w:rPr>
                <w:sz w:val="21"/>
              </w:rPr>
            </w:pPr>
            <w:r>
              <w:rPr>
                <w:sz w:val="21"/>
              </w:rPr>
              <w:t>单位</w:t>
            </w:r>
          </w:p>
        </w:tc>
        <w:tc>
          <w:tcPr>
            <w:tcW w:w="730" w:type="dxa"/>
            <w:tcBorders>
              <w:top w:val="single" w:sz="2" w:space="0" w:color="000000"/>
              <w:left w:val="single" w:sz="2" w:space="0" w:color="000000"/>
              <w:right w:val="single" w:sz="2" w:space="0" w:color="000000"/>
            </w:tcBorders>
          </w:tcPr>
          <w:p>
            <w:pPr>
              <w:pStyle w:val="TableParagraph"/>
              <w:spacing w:before="147"/>
              <w:ind w:left="163"/>
              <w:rPr>
                <w:sz w:val="21"/>
              </w:rPr>
            </w:pPr>
            <w:r>
              <w:rPr>
                <w:sz w:val="21"/>
              </w:rPr>
              <w:t>指标</w:t>
            </w:r>
          </w:p>
        </w:tc>
        <w:tc>
          <w:tcPr>
            <w:tcW w:w="795" w:type="dxa"/>
            <w:tcBorders>
              <w:top w:val="single" w:sz="2" w:space="0" w:color="000000"/>
              <w:left w:val="single" w:sz="2" w:space="0" w:color="000000"/>
              <w:right w:val="single" w:sz="2" w:space="0" w:color="000000"/>
            </w:tcBorders>
          </w:tcPr>
          <w:p>
            <w:pPr>
              <w:pStyle w:val="TableParagraph"/>
              <w:spacing w:before="147"/>
              <w:ind w:left="118" w:right="103"/>
              <w:jc w:val="center"/>
              <w:rPr>
                <w:sz w:val="21"/>
              </w:rPr>
            </w:pPr>
            <w:r>
              <w:rPr>
                <w:sz w:val="21"/>
              </w:rPr>
              <w:t>单位</w:t>
            </w:r>
          </w:p>
        </w:tc>
        <w:tc>
          <w:tcPr>
            <w:tcW w:w="757" w:type="dxa"/>
            <w:tcBorders>
              <w:top w:val="single" w:sz="2" w:space="0" w:color="000000"/>
              <w:left w:val="single" w:sz="2" w:space="0" w:color="000000"/>
              <w:right w:val="single" w:sz="2" w:space="0" w:color="000000"/>
            </w:tcBorders>
          </w:tcPr>
          <w:p>
            <w:pPr>
              <w:pStyle w:val="TableParagraph"/>
              <w:spacing w:before="147"/>
              <w:ind w:left="174"/>
              <w:rPr>
                <w:sz w:val="21"/>
              </w:rPr>
            </w:pPr>
            <w:r>
              <w:rPr>
                <w:sz w:val="21"/>
              </w:rPr>
              <w:t>指标</w:t>
            </w:r>
          </w:p>
        </w:tc>
        <w:tc>
          <w:tcPr>
            <w:tcW w:w="768" w:type="dxa"/>
            <w:tcBorders>
              <w:top w:val="single" w:sz="2" w:space="0" w:color="000000"/>
              <w:left w:val="single" w:sz="2" w:space="0" w:color="000000"/>
              <w:right w:val="single" w:sz="2" w:space="0" w:color="000000"/>
            </w:tcBorders>
          </w:tcPr>
          <w:p>
            <w:pPr>
              <w:pStyle w:val="TableParagraph"/>
              <w:spacing w:before="147"/>
              <w:ind w:left="180"/>
              <w:rPr>
                <w:sz w:val="21"/>
              </w:rPr>
            </w:pPr>
            <w:r>
              <w:rPr>
                <w:sz w:val="21"/>
              </w:rPr>
              <w:t>单位</w:t>
            </w:r>
          </w:p>
        </w:tc>
        <w:tc>
          <w:tcPr>
            <w:tcW w:w="650" w:type="dxa"/>
            <w:vMerge/>
            <w:tcBorders>
              <w:top w:val="nil"/>
              <w:left w:val="single" w:sz="2" w:space="0" w:color="000000"/>
              <w:right w:val="single" w:sz="2" w:space="0" w:color="000000"/>
            </w:tcBorders>
          </w:tcPr>
          <w:p>
            <w:pPr>
              <w:rPr>
                <w:sz w:val="2"/>
                <w:szCs w:val="2"/>
              </w:rPr>
            </w:pPr>
          </w:p>
        </w:tc>
        <w:tc>
          <w:tcPr>
            <w:tcW w:w="642" w:type="dxa"/>
            <w:vMerge/>
            <w:tcBorders>
              <w:top w:val="nil"/>
              <w:left w:val="single" w:sz="2" w:space="0" w:color="000000"/>
            </w:tcBorders>
          </w:tcPr>
          <w:p>
            <w:pPr>
              <w:rPr>
                <w:sz w:val="2"/>
                <w:szCs w:val="2"/>
              </w:rPr>
            </w:pPr>
          </w:p>
        </w:tc>
      </w:tr>
      <w:tr>
        <w:trPr>
          <w:trHeight w:val="609" w:hRule="atLeast"/>
        </w:trPr>
        <w:tc>
          <w:tcPr>
            <w:tcW w:w="754" w:type="dxa"/>
            <w:tcBorders>
              <w:bottom w:val="single" w:sz="2" w:space="0" w:color="000000"/>
              <w:right w:val="single" w:sz="2" w:space="0" w:color="000000"/>
            </w:tcBorders>
          </w:tcPr>
          <w:p>
            <w:pPr>
              <w:pStyle w:val="TableParagraph"/>
              <w:rPr>
                <w:rFonts w:ascii="Times New Roman"/>
                <w:sz w:val="20"/>
              </w:rPr>
            </w:pPr>
          </w:p>
        </w:tc>
        <w:tc>
          <w:tcPr>
            <w:tcW w:w="1240" w:type="dxa"/>
            <w:tcBorders>
              <w:left w:val="single" w:sz="2" w:space="0" w:color="000000"/>
              <w:bottom w:val="single" w:sz="2" w:space="0" w:color="000000"/>
              <w:right w:val="single" w:sz="2" w:space="0" w:color="000000"/>
            </w:tcBorders>
          </w:tcPr>
          <w:p>
            <w:pPr>
              <w:pStyle w:val="TableParagraph"/>
              <w:spacing w:line="256" w:lineRule="exact"/>
              <w:ind w:left="114"/>
              <w:rPr>
                <w:sz w:val="21"/>
              </w:rPr>
            </w:pPr>
            <w:r>
              <w:rPr>
                <w:sz w:val="21"/>
              </w:rPr>
              <w:t>楼地面</w:t>
            </w:r>
          </w:p>
        </w:tc>
        <w:tc>
          <w:tcPr>
            <w:tcW w:w="2979" w:type="dxa"/>
            <w:tcBorders>
              <w:left w:val="single" w:sz="2" w:space="0" w:color="000000"/>
              <w:bottom w:val="single" w:sz="2" w:space="0" w:color="000000"/>
              <w:right w:val="single" w:sz="2" w:space="0" w:color="000000"/>
            </w:tcBorders>
          </w:tcPr>
          <w:p>
            <w:pPr>
              <w:pStyle w:val="TableParagraph"/>
              <w:spacing w:line="256" w:lineRule="exact"/>
              <w:ind w:left="114"/>
              <w:rPr>
                <w:sz w:val="21"/>
              </w:rPr>
            </w:pPr>
            <w:r>
              <w:rPr>
                <w:sz w:val="21"/>
              </w:rPr>
              <w:t>取]</w:t>
            </w:r>
          </w:p>
        </w:tc>
        <w:tc>
          <w:tcPr>
            <w:tcW w:w="88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73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795"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757"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768"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650" w:type="dxa"/>
            <w:tcBorders>
              <w:left w:val="single" w:sz="2" w:space="0" w:color="000000"/>
              <w:bottom w:val="single" w:sz="2" w:space="0" w:color="000000"/>
              <w:right w:val="single" w:sz="2" w:space="0" w:color="000000"/>
            </w:tcBorders>
          </w:tcPr>
          <w:p>
            <w:pPr>
              <w:pStyle w:val="TableParagraph"/>
              <w:spacing w:before="1"/>
              <w:ind w:left="165"/>
              <w:rPr>
                <w:sz w:val="22"/>
              </w:rPr>
            </w:pPr>
            <w:r>
              <w:rPr>
                <w:sz w:val="22"/>
              </w:rPr>
              <w:t>QTL</w:t>
            </w:r>
          </w:p>
          <w:p>
            <w:pPr>
              <w:pStyle w:val="TableParagraph"/>
              <w:spacing w:line="276" w:lineRule="exact" w:before="30"/>
              <w:ind w:left="221"/>
              <w:rPr>
                <w:sz w:val="22"/>
              </w:rPr>
            </w:pPr>
            <w:r>
              <w:rPr>
                <w:sz w:val="22"/>
              </w:rPr>
              <w:t>MS</w:t>
            </w:r>
          </w:p>
        </w:tc>
        <w:tc>
          <w:tcPr>
            <w:tcW w:w="642" w:type="dxa"/>
            <w:tcBorders>
              <w:left w:val="single" w:sz="2" w:space="0" w:color="000000"/>
              <w:bottom w:val="single" w:sz="2" w:space="0" w:color="000000"/>
            </w:tcBorders>
          </w:tcPr>
          <w:p>
            <w:pPr>
              <w:pStyle w:val="TableParagraph"/>
              <w:spacing w:before="1"/>
              <w:ind w:left="163"/>
              <w:rPr>
                <w:sz w:val="22"/>
              </w:rPr>
            </w:pPr>
            <w:r>
              <w:rPr>
                <w:sz w:val="22"/>
              </w:rPr>
              <w:t>QTL</w:t>
            </w:r>
          </w:p>
          <w:p>
            <w:pPr>
              <w:pStyle w:val="TableParagraph"/>
              <w:spacing w:line="276" w:lineRule="exact" w:before="30"/>
              <w:ind w:left="219"/>
              <w:rPr>
                <w:sz w:val="22"/>
              </w:rPr>
            </w:pPr>
            <w:r>
              <w:rPr>
                <w:sz w:val="22"/>
              </w:rPr>
              <w:t>MS</w:t>
            </w:r>
          </w:p>
        </w:tc>
      </w:tr>
      <w:tr>
        <w:trPr>
          <w:trHeight w:val="1090" w:hRule="atLeast"/>
        </w:trPr>
        <w:tc>
          <w:tcPr>
            <w:tcW w:w="754"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53"/>
              <w:ind w:left="142" w:right="134"/>
              <w:jc w:val="center"/>
              <w:rPr>
                <w:sz w:val="21"/>
              </w:rPr>
            </w:pPr>
            <w:r>
              <w:rPr>
                <w:sz w:val="21"/>
              </w:rPr>
              <w:t>2.9</w:t>
            </w:r>
          </w:p>
        </w:tc>
        <w:tc>
          <w:tcPr>
            <w:tcW w:w="124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53"/>
              <w:ind w:left="114"/>
              <w:rPr>
                <w:sz w:val="21"/>
              </w:rPr>
            </w:pPr>
            <w:r>
              <w:rPr>
                <w:sz w:val="21"/>
              </w:rPr>
              <w:t>楼梯、台阶</w:t>
            </w:r>
          </w:p>
        </w:tc>
        <w:tc>
          <w:tcPr>
            <w:tcW w:w="2979" w:type="dxa"/>
            <w:tcBorders>
              <w:top w:val="single" w:sz="2" w:space="0" w:color="000000"/>
              <w:left w:val="single" w:sz="2" w:space="0" w:color="000000"/>
              <w:bottom w:val="single" w:sz="2" w:space="0" w:color="000000"/>
              <w:right w:val="single" w:sz="2" w:space="0" w:color="000000"/>
            </w:tcBorders>
          </w:tcPr>
          <w:p>
            <w:pPr>
              <w:pStyle w:val="TableParagraph"/>
              <w:numPr>
                <w:ilvl w:val="0"/>
                <w:numId w:val="159"/>
              </w:numPr>
              <w:tabs>
                <w:tab w:pos="327" w:val="left" w:leader="none"/>
              </w:tabs>
              <w:spacing w:line="242" w:lineRule="auto" w:before="1" w:after="0"/>
              <w:ind w:left="114" w:right="128" w:firstLine="0"/>
              <w:jc w:val="left"/>
              <w:rPr>
                <w:sz w:val="21"/>
              </w:rPr>
            </w:pPr>
            <w:r>
              <w:rPr>
                <w:spacing w:val="-2"/>
                <w:sz w:val="21"/>
              </w:rPr>
              <w:t>面层厚度、砂浆配合比 [提</w:t>
            </w:r>
            <w:r>
              <w:rPr>
                <w:sz w:val="21"/>
              </w:rPr>
              <w:t>取]</w:t>
            </w:r>
          </w:p>
          <w:p>
            <w:pPr>
              <w:pStyle w:val="TableParagraph"/>
              <w:numPr>
                <w:ilvl w:val="0"/>
                <w:numId w:val="159"/>
              </w:numPr>
              <w:tabs>
                <w:tab w:pos="327" w:val="left" w:leader="none"/>
              </w:tabs>
              <w:spacing w:line="268" w:lineRule="exact" w:before="0" w:after="0"/>
              <w:ind w:left="326" w:right="0" w:hanging="213"/>
              <w:jc w:val="left"/>
              <w:rPr>
                <w:sz w:val="21"/>
              </w:rPr>
            </w:pPr>
            <w:r>
              <w:rPr>
                <w:sz w:val="21"/>
              </w:rPr>
              <w:t>面层材料品种、规格、颜色</w:t>
            </w:r>
          </w:p>
          <w:p>
            <w:pPr>
              <w:pStyle w:val="TableParagraph"/>
              <w:spacing w:line="252" w:lineRule="exact" w:before="5"/>
              <w:ind w:left="114"/>
              <w:rPr>
                <w:sz w:val="21"/>
              </w:rPr>
            </w:pPr>
            <w:r>
              <w:rPr>
                <w:sz w:val="21"/>
              </w:rPr>
              <w:t>[提取]</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53"/>
              <w:ind w:left="18"/>
              <w:jc w:val="center"/>
              <w:rPr>
                <w:sz w:val="21"/>
              </w:rPr>
            </w:pPr>
            <w:r>
              <w:rPr>
                <w:w w:val="99"/>
                <w:sz w:val="21"/>
              </w:rPr>
              <w:t>㎡</w:t>
            </w:r>
          </w:p>
        </w:tc>
        <w:tc>
          <w:tcPr>
            <w:tcW w:w="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5"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53"/>
              <w:ind w:left="121" w:right="103"/>
              <w:jc w:val="center"/>
              <w:rPr>
                <w:sz w:val="21"/>
              </w:rPr>
            </w:pPr>
            <w:r>
              <w:rPr>
                <w:sz w:val="21"/>
              </w:rPr>
              <w:t>㎡/㎡</w:t>
            </w:r>
          </w:p>
        </w:tc>
        <w:tc>
          <w:tcPr>
            <w:tcW w:w="75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68"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53"/>
              <w:ind w:left="141"/>
              <w:rPr>
                <w:sz w:val="21"/>
              </w:rPr>
            </w:pPr>
            <w:r>
              <w:rPr>
                <w:sz w:val="21"/>
              </w:rPr>
              <w:t>元/㎡</w:t>
            </w:r>
          </w:p>
        </w:tc>
        <w:tc>
          <w:tcPr>
            <w:tcW w:w="650" w:type="dxa"/>
            <w:tcBorders>
              <w:top w:val="single" w:sz="2" w:space="0" w:color="000000"/>
              <w:left w:val="single" w:sz="2" w:space="0" w:color="000000"/>
              <w:bottom w:val="single" w:sz="2" w:space="0" w:color="000000"/>
              <w:right w:val="single" w:sz="2" w:space="0" w:color="000000"/>
            </w:tcBorders>
          </w:tcPr>
          <w:p>
            <w:pPr>
              <w:pStyle w:val="TableParagraph"/>
              <w:spacing w:line="266" w:lineRule="auto" w:before="92"/>
              <w:ind w:left="165" w:right="145"/>
              <w:jc w:val="both"/>
              <w:rPr>
                <w:sz w:val="22"/>
              </w:rPr>
            </w:pPr>
            <w:r>
              <w:rPr>
                <w:sz w:val="22"/>
              </w:rPr>
              <w:t>5AQ LTT JS</w:t>
            </w:r>
          </w:p>
        </w:tc>
        <w:tc>
          <w:tcPr>
            <w:tcW w:w="642" w:type="dxa"/>
            <w:tcBorders>
              <w:top w:val="single" w:sz="2" w:space="0" w:color="000000"/>
              <w:left w:val="single" w:sz="2" w:space="0" w:color="000000"/>
              <w:bottom w:val="single" w:sz="2" w:space="0" w:color="000000"/>
            </w:tcBorders>
          </w:tcPr>
          <w:p>
            <w:pPr>
              <w:pStyle w:val="TableParagraph"/>
              <w:spacing w:line="266" w:lineRule="auto" w:before="92"/>
              <w:ind w:left="163" w:right="132"/>
              <w:jc w:val="both"/>
              <w:rPr>
                <w:sz w:val="22"/>
              </w:rPr>
            </w:pPr>
            <w:r>
              <w:rPr>
                <w:sz w:val="22"/>
              </w:rPr>
              <w:t>5AD LTT JS</w:t>
            </w:r>
          </w:p>
        </w:tc>
      </w:tr>
      <w:tr>
        <w:trPr>
          <w:trHeight w:val="936" w:hRule="atLeast"/>
        </w:trPr>
        <w:tc>
          <w:tcPr>
            <w:tcW w:w="754" w:type="dxa"/>
            <w:tcBorders>
              <w:top w:val="single" w:sz="2" w:space="0" w:color="000000"/>
              <w:bottom w:val="single" w:sz="2" w:space="0" w:color="000000"/>
              <w:right w:val="single" w:sz="2" w:space="0" w:color="000000"/>
            </w:tcBorders>
          </w:tcPr>
          <w:p>
            <w:pPr>
              <w:pStyle w:val="TableParagraph"/>
              <w:spacing w:before="9"/>
              <w:rPr>
                <w:rFonts w:ascii="黑体"/>
                <w:sz w:val="25"/>
              </w:rPr>
            </w:pPr>
          </w:p>
          <w:p>
            <w:pPr>
              <w:pStyle w:val="TableParagraph"/>
              <w:ind w:left="147" w:right="134"/>
              <w:jc w:val="center"/>
              <w:rPr>
                <w:sz w:val="21"/>
              </w:rPr>
            </w:pPr>
            <w:r>
              <w:rPr>
                <w:sz w:val="21"/>
              </w:rPr>
              <w:t>2.10</w:t>
            </w:r>
          </w:p>
        </w:tc>
        <w:tc>
          <w:tcPr>
            <w:tcW w:w="1240" w:type="dxa"/>
            <w:tcBorders>
              <w:top w:val="single" w:sz="2" w:space="0" w:color="000000"/>
              <w:left w:val="single" w:sz="2" w:space="0" w:color="000000"/>
              <w:bottom w:val="single" w:sz="2" w:space="0" w:color="000000"/>
              <w:right w:val="single" w:sz="2" w:space="0" w:color="000000"/>
            </w:tcBorders>
          </w:tcPr>
          <w:p>
            <w:pPr>
              <w:pStyle w:val="TableParagraph"/>
              <w:spacing w:before="9"/>
              <w:rPr>
                <w:rFonts w:ascii="黑体"/>
                <w:sz w:val="25"/>
              </w:rPr>
            </w:pPr>
          </w:p>
          <w:p>
            <w:pPr>
              <w:pStyle w:val="TableParagraph"/>
              <w:ind w:left="114"/>
              <w:rPr>
                <w:sz w:val="21"/>
              </w:rPr>
            </w:pPr>
            <w:r>
              <w:rPr>
                <w:sz w:val="21"/>
              </w:rPr>
              <w:t>踢脚线</w:t>
            </w:r>
          </w:p>
        </w:tc>
        <w:tc>
          <w:tcPr>
            <w:tcW w:w="2979"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15"/>
              </w:rPr>
            </w:pPr>
          </w:p>
          <w:p>
            <w:pPr>
              <w:pStyle w:val="TableParagraph"/>
              <w:spacing w:line="242" w:lineRule="auto"/>
              <w:ind w:left="114" w:right="19"/>
              <w:rPr>
                <w:sz w:val="21"/>
              </w:rPr>
            </w:pPr>
            <w:r>
              <w:rPr>
                <w:sz w:val="21"/>
              </w:rPr>
              <w:t>面层材料品种、规格、颜色[提取]</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spacing w:before="9"/>
              <w:rPr>
                <w:rFonts w:ascii="黑体"/>
                <w:sz w:val="25"/>
              </w:rPr>
            </w:pPr>
          </w:p>
          <w:p>
            <w:pPr>
              <w:pStyle w:val="TableParagraph"/>
              <w:ind w:left="19"/>
              <w:jc w:val="center"/>
              <w:rPr>
                <w:sz w:val="21"/>
              </w:rPr>
            </w:pPr>
            <w:r>
              <w:rPr>
                <w:w w:val="99"/>
                <w:sz w:val="21"/>
              </w:rPr>
              <w:t>m</w:t>
            </w:r>
          </w:p>
        </w:tc>
        <w:tc>
          <w:tcPr>
            <w:tcW w:w="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5" w:type="dxa"/>
            <w:tcBorders>
              <w:top w:val="single" w:sz="2" w:space="0" w:color="000000"/>
              <w:left w:val="single" w:sz="2" w:space="0" w:color="000000"/>
              <w:bottom w:val="single" w:sz="2" w:space="0" w:color="000000"/>
              <w:right w:val="single" w:sz="2" w:space="0" w:color="000000"/>
            </w:tcBorders>
          </w:tcPr>
          <w:p>
            <w:pPr>
              <w:pStyle w:val="TableParagraph"/>
              <w:spacing w:before="9"/>
              <w:rPr>
                <w:rFonts w:ascii="黑体"/>
                <w:sz w:val="25"/>
              </w:rPr>
            </w:pPr>
          </w:p>
          <w:p>
            <w:pPr>
              <w:pStyle w:val="TableParagraph"/>
              <w:ind w:left="121" w:right="103"/>
              <w:jc w:val="center"/>
              <w:rPr>
                <w:sz w:val="21"/>
              </w:rPr>
            </w:pPr>
            <w:r>
              <w:rPr>
                <w:sz w:val="21"/>
              </w:rPr>
              <w:t>m/㎡</w:t>
            </w:r>
          </w:p>
        </w:tc>
        <w:tc>
          <w:tcPr>
            <w:tcW w:w="75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68" w:type="dxa"/>
            <w:tcBorders>
              <w:top w:val="single" w:sz="2" w:space="0" w:color="000000"/>
              <w:left w:val="single" w:sz="2" w:space="0" w:color="000000"/>
              <w:bottom w:val="single" w:sz="2" w:space="0" w:color="000000"/>
              <w:right w:val="single" w:sz="2" w:space="0" w:color="000000"/>
            </w:tcBorders>
          </w:tcPr>
          <w:p>
            <w:pPr>
              <w:pStyle w:val="TableParagraph"/>
              <w:spacing w:before="9"/>
              <w:rPr>
                <w:rFonts w:ascii="黑体"/>
                <w:sz w:val="25"/>
              </w:rPr>
            </w:pPr>
          </w:p>
          <w:p>
            <w:pPr>
              <w:pStyle w:val="TableParagraph"/>
              <w:ind w:left="141"/>
              <w:rPr>
                <w:sz w:val="21"/>
              </w:rPr>
            </w:pPr>
            <w:r>
              <w:rPr>
                <w:sz w:val="21"/>
              </w:rPr>
              <w:t>元/㎡</w:t>
            </w:r>
          </w:p>
        </w:tc>
        <w:tc>
          <w:tcPr>
            <w:tcW w:w="650" w:type="dxa"/>
            <w:tcBorders>
              <w:top w:val="single" w:sz="2" w:space="0" w:color="000000"/>
              <w:left w:val="single" w:sz="2" w:space="0" w:color="000000"/>
              <w:bottom w:val="single" w:sz="2" w:space="0" w:color="000000"/>
              <w:right w:val="single" w:sz="2" w:space="0" w:color="000000"/>
            </w:tcBorders>
          </w:tcPr>
          <w:p>
            <w:pPr>
              <w:pStyle w:val="TableParagraph"/>
              <w:spacing w:line="266" w:lineRule="auto" w:before="15"/>
              <w:ind w:left="165" w:right="130"/>
              <w:rPr>
                <w:sz w:val="22"/>
              </w:rPr>
            </w:pPr>
            <w:r>
              <w:rPr>
                <w:sz w:val="22"/>
              </w:rPr>
              <w:t>5AQ TJX</w:t>
            </w:r>
          </w:p>
          <w:p>
            <w:pPr>
              <w:pStyle w:val="TableParagraph"/>
              <w:spacing w:line="275" w:lineRule="exact"/>
              <w:ind w:left="221"/>
              <w:rPr>
                <w:sz w:val="22"/>
              </w:rPr>
            </w:pPr>
            <w:r>
              <w:rPr>
                <w:sz w:val="22"/>
              </w:rPr>
              <w:t>MS</w:t>
            </w:r>
          </w:p>
        </w:tc>
        <w:tc>
          <w:tcPr>
            <w:tcW w:w="642" w:type="dxa"/>
            <w:tcBorders>
              <w:top w:val="single" w:sz="2" w:space="0" w:color="000000"/>
              <w:left w:val="single" w:sz="2" w:space="0" w:color="000000"/>
              <w:bottom w:val="single" w:sz="2" w:space="0" w:color="000000"/>
            </w:tcBorders>
          </w:tcPr>
          <w:p>
            <w:pPr>
              <w:pStyle w:val="TableParagraph"/>
              <w:spacing w:line="266" w:lineRule="auto" w:before="15"/>
              <w:ind w:left="163" w:right="116"/>
              <w:rPr>
                <w:sz w:val="22"/>
              </w:rPr>
            </w:pPr>
            <w:r>
              <w:rPr>
                <w:sz w:val="22"/>
              </w:rPr>
              <w:t>5AD TJX</w:t>
            </w:r>
          </w:p>
          <w:p>
            <w:pPr>
              <w:pStyle w:val="TableParagraph"/>
              <w:spacing w:line="275" w:lineRule="exact"/>
              <w:ind w:left="219"/>
              <w:rPr>
                <w:sz w:val="22"/>
              </w:rPr>
            </w:pPr>
            <w:r>
              <w:rPr>
                <w:sz w:val="22"/>
              </w:rPr>
              <w:t>MS</w:t>
            </w:r>
          </w:p>
        </w:tc>
      </w:tr>
      <w:tr>
        <w:trPr>
          <w:trHeight w:val="935" w:hRule="atLeast"/>
        </w:trPr>
        <w:tc>
          <w:tcPr>
            <w:tcW w:w="754" w:type="dxa"/>
            <w:tcBorders>
              <w:top w:val="single" w:sz="2" w:space="0" w:color="000000"/>
              <w:bottom w:val="single" w:sz="2" w:space="0" w:color="000000"/>
              <w:right w:val="single" w:sz="2" w:space="0" w:color="000000"/>
            </w:tcBorders>
          </w:tcPr>
          <w:p>
            <w:pPr>
              <w:pStyle w:val="TableParagraph"/>
              <w:spacing w:before="11"/>
              <w:rPr>
                <w:rFonts w:ascii="黑体"/>
                <w:sz w:val="25"/>
              </w:rPr>
            </w:pPr>
          </w:p>
          <w:p>
            <w:pPr>
              <w:pStyle w:val="TableParagraph"/>
              <w:ind w:left="9"/>
              <w:jc w:val="center"/>
              <w:rPr>
                <w:sz w:val="21"/>
              </w:rPr>
            </w:pPr>
            <w:r>
              <w:rPr>
                <w:w w:val="99"/>
                <w:sz w:val="21"/>
              </w:rPr>
              <w:t>3</w:t>
            </w:r>
          </w:p>
        </w:tc>
        <w:tc>
          <w:tcPr>
            <w:tcW w:w="1240"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15"/>
              </w:rPr>
            </w:pPr>
          </w:p>
          <w:p>
            <w:pPr>
              <w:pStyle w:val="TableParagraph"/>
              <w:spacing w:line="242" w:lineRule="auto"/>
              <w:ind w:left="114" w:right="281"/>
              <w:rPr>
                <w:sz w:val="21"/>
              </w:rPr>
            </w:pPr>
            <w:r>
              <w:rPr>
                <w:sz w:val="21"/>
              </w:rPr>
              <w:t>内墙柱面装饰工程</w:t>
            </w:r>
          </w:p>
        </w:tc>
        <w:tc>
          <w:tcPr>
            <w:tcW w:w="29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5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6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5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42" w:type="dxa"/>
            <w:tcBorders>
              <w:top w:val="single" w:sz="2" w:space="0" w:color="000000"/>
              <w:left w:val="single" w:sz="2" w:space="0" w:color="000000"/>
              <w:bottom w:val="single" w:sz="2" w:space="0" w:color="000000"/>
            </w:tcBorders>
          </w:tcPr>
          <w:p>
            <w:pPr>
              <w:pStyle w:val="TableParagraph"/>
              <w:spacing w:before="15"/>
              <w:ind w:left="163"/>
              <w:rPr>
                <w:sz w:val="22"/>
              </w:rPr>
            </w:pPr>
            <w:r>
              <w:rPr>
                <w:sz w:val="22"/>
              </w:rPr>
              <w:t>5AE</w:t>
            </w:r>
          </w:p>
          <w:p>
            <w:pPr>
              <w:pStyle w:val="TableParagraph"/>
              <w:spacing w:line="310" w:lineRule="atLeast" w:before="2"/>
              <w:ind w:left="219" w:right="116" w:hanging="56"/>
              <w:rPr>
                <w:sz w:val="22"/>
              </w:rPr>
            </w:pPr>
            <w:r>
              <w:rPr>
                <w:sz w:val="22"/>
              </w:rPr>
              <w:t>NQV US</w:t>
            </w:r>
          </w:p>
        </w:tc>
      </w:tr>
      <w:tr>
        <w:trPr>
          <w:trHeight w:val="935" w:hRule="atLeast"/>
        </w:trPr>
        <w:tc>
          <w:tcPr>
            <w:tcW w:w="754" w:type="dxa"/>
            <w:tcBorders>
              <w:top w:val="single" w:sz="2" w:space="0" w:color="000000"/>
              <w:right w:val="single" w:sz="2" w:space="0" w:color="000000"/>
            </w:tcBorders>
          </w:tcPr>
          <w:p>
            <w:pPr>
              <w:pStyle w:val="TableParagraph"/>
              <w:spacing w:before="11"/>
              <w:rPr>
                <w:rFonts w:ascii="黑体"/>
                <w:sz w:val="25"/>
              </w:rPr>
            </w:pPr>
          </w:p>
          <w:p>
            <w:pPr>
              <w:pStyle w:val="TableParagraph"/>
              <w:ind w:left="142" w:right="134"/>
              <w:jc w:val="center"/>
              <w:rPr>
                <w:sz w:val="21"/>
              </w:rPr>
            </w:pPr>
            <w:r>
              <w:rPr>
                <w:sz w:val="21"/>
              </w:rPr>
              <w:t>3.1</w:t>
            </w:r>
          </w:p>
        </w:tc>
        <w:tc>
          <w:tcPr>
            <w:tcW w:w="1240" w:type="dxa"/>
            <w:tcBorders>
              <w:top w:val="single" w:sz="2" w:space="0" w:color="000000"/>
              <w:left w:val="single" w:sz="2" w:space="0" w:color="000000"/>
              <w:right w:val="single" w:sz="2" w:space="0" w:color="000000"/>
            </w:tcBorders>
          </w:tcPr>
          <w:p>
            <w:pPr>
              <w:pStyle w:val="TableParagraph"/>
              <w:spacing w:before="2"/>
              <w:rPr>
                <w:rFonts w:ascii="黑体"/>
                <w:sz w:val="15"/>
              </w:rPr>
            </w:pPr>
          </w:p>
          <w:p>
            <w:pPr>
              <w:pStyle w:val="TableParagraph"/>
              <w:spacing w:line="242" w:lineRule="auto" w:before="1"/>
              <w:ind w:left="114" w:right="281"/>
              <w:rPr>
                <w:sz w:val="21"/>
              </w:rPr>
            </w:pPr>
            <w:r>
              <w:rPr>
                <w:sz w:val="21"/>
              </w:rPr>
              <w:t>抹灰墙柱面</w:t>
            </w:r>
          </w:p>
        </w:tc>
        <w:tc>
          <w:tcPr>
            <w:tcW w:w="2979" w:type="dxa"/>
            <w:tcBorders>
              <w:top w:val="single" w:sz="2" w:space="0" w:color="000000"/>
              <w:left w:val="single" w:sz="2" w:space="0" w:color="000000"/>
              <w:right w:val="single" w:sz="2" w:space="0" w:color="000000"/>
            </w:tcBorders>
          </w:tcPr>
          <w:p>
            <w:pPr>
              <w:pStyle w:val="TableParagraph"/>
              <w:spacing w:before="2"/>
              <w:rPr>
                <w:rFonts w:ascii="黑体"/>
                <w:sz w:val="15"/>
              </w:rPr>
            </w:pPr>
          </w:p>
          <w:p>
            <w:pPr>
              <w:pStyle w:val="TableParagraph"/>
              <w:spacing w:line="242" w:lineRule="auto" w:before="1"/>
              <w:ind w:left="114" w:right="128"/>
              <w:rPr>
                <w:sz w:val="21"/>
              </w:rPr>
            </w:pPr>
            <w:r>
              <w:rPr>
                <w:sz w:val="21"/>
              </w:rPr>
              <w:t>装饰面材料种类（涂料、真石漆）[提取]</w:t>
            </w:r>
          </w:p>
        </w:tc>
        <w:tc>
          <w:tcPr>
            <w:tcW w:w="880" w:type="dxa"/>
            <w:tcBorders>
              <w:top w:val="single" w:sz="2" w:space="0" w:color="000000"/>
              <w:left w:val="single" w:sz="2" w:space="0" w:color="000000"/>
              <w:right w:val="single" w:sz="2" w:space="0" w:color="000000"/>
            </w:tcBorders>
          </w:tcPr>
          <w:p>
            <w:pPr>
              <w:pStyle w:val="TableParagraph"/>
              <w:spacing w:before="11"/>
              <w:rPr>
                <w:rFonts w:ascii="黑体"/>
                <w:sz w:val="25"/>
              </w:rPr>
            </w:pPr>
          </w:p>
          <w:p>
            <w:pPr>
              <w:pStyle w:val="TableParagraph"/>
              <w:ind w:left="18"/>
              <w:jc w:val="center"/>
              <w:rPr>
                <w:sz w:val="21"/>
              </w:rPr>
            </w:pPr>
            <w:r>
              <w:rPr>
                <w:w w:val="99"/>
                <w:sz w:val="21"/>
              </w:rPr>
              <w:t>㎡</w:t>
            </w:r>
          </w:p>
        </w:tc>
        <w:tc>
          <w:tcPr>
            <w:tcW w:w="730"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795" w:type="dxa"/>
            <w:tcBorders>
              <w:top w:val="single" w:sz="2" w:space="0" w:color="000000"/>
              <w:left w:val="single" w:sz="2" w:space="0" w:color="000000"/>
              <w:right w:val="single" w:sz="2" w:space="0" w:color="000000"/>
            </w:tcBorders>
          </w:tcPr>
          <w:p>
            <w:pPr>
              <w:pStyle w:val="TableParagraph"/>
              <w:spacing w:before="11"/>
              <w:rPr>
                <w:rFonts w:ascii="黑体"/>
                <w:sz w:val="25"/>
              </w:rPr>
            </w:pPr>
          </w:p>
          <w:p>
            <w:pPr>
              <w:pStyle w:val="TableParagraph"/>
              <w:ind w:left="121" w:right="103"/>
              <w:jc w:val="center"/>
              <w:rPr>
                <w:sz w:val="21"/>
              </w:rPr>
            </w:pPr>
            <w:r>
              <w:rPr>
                <w:sz w:val="21"/>
              </w:rPr>
              <w:t>㎡/㎡</w:t>
            </w:r>
          </w:p>
        </w:tc>
        <w:tc>
          <w:tcPr>
            <w:tcW w:w="757"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768" w:type="dxa"/>
            <w:tcBorders>
              <w:top w:val="single" w:sz="2" w:space="0" w:color="000000"/>
              <w:left w:val="single" w:sz="2" w:space="0" w:color="000000"/>
              <w:right w:val="single" w:sz="2" w:space="0" w:color="000000"/>
            </w:tcBorders>
          </w:tcPr>
          <w:p>
            <w:pPr>
              <w:pStyle w:val="TableParagraph"/>
              <w:spacing w:before="11"/>
              <w:rPr>
                <w:rFonts w:ascii="黑体"/>
                <w:sz w:val="25"/>
              </w:rPr>
            </w:pPr>
          </w:p>
          <w:p>
            <w:pPr>
              <w:pStyle w:val="TableParagraph"/>
              <w:ind w:left="141"/>
              <w:rPr>
                <w:sz w:val="21"/>
              </w:rPr>
            </w:pPr>
            <w:r>
              <w:rPr>
                <w:sz w:val="21"/>
              </w:rPr>
              <w:t>元/㎡</w:t>
            </w:r>
          </w:p>
        </w:tc>
        <w:tc>
          <w:tcPr>
            <w:tcW w:w="650" w:type="dxa"/>
            <w:tcBorders>
              <w:top w:val="single" w:sz="2" w:space="0" w:color="000000"/>
              <w:left w:val="single" w:sz="2" w:space="0" w:color="000000"/>
              <w:right w:val="single" w:sz="2" w:space="0" w:color="000000"/>
            </w:tcBorders>
          </w:tcPr>
          <w:p>
            <w:pPr>
              <w:pStyle w:val="TableParagraph"/>
              <w:spacing w:line="266" w:lineRule="auto" w:before="14"/>
              <w:ind w:left="165" w:right="130"/>
              <w:rPr>
                <w:sz w:val="22"/>
              </w:rPr>
            </w:pPr>
            <w:r>
              <w:rPr>
                <w:sz w:val="22"/>
              </w:rPr>
              <w:t>5AQ NQM</w:t>
            </w:r>
          </w:p>
          <w:p>
            <w:pPr>
              <w:pStyle w:val="TableParagraph"/>
              <w:spacing w:line="275" w:lineRule="exact"/>
              <w:ind w:left="221"/>
              <w:rPr>
                <w:sz w:val="22"/>
              </w:rPr>
            </w:pPr>
            <w:r>
              <w:rPr>
                <w:sz w:val="22"/>
              </w:rPr>
              <w:t>HS</w:t>
            </w:r>
          </w:p>
        </w:tc>
        <w:tc>
          <w:tcPr>
            <w:tcW w:w="642" w:type="dxa"/>
            <w:tcBorders>
              <w:top w:val="single" w:sz="2" w:space="0" w:color="000000"/>
              <w:left w:val="single" w:sz="2" w:space="0" w:color="000000"/>
            </w:tcBorders>
          </w:tcPr>
          <w:p>
            <w:pPr>
              <w:pStyle w:val="TableParagraph"/>
              <w:spacing w:line="266" w:lineRule="auto" w:before="14"/>
              <w:ind w:left="163" w:right="116"/>
              <w:rPr>
                <w:sz w:val="22"/>
              </w:rPr>
            </w:pPr>
            <w:r>
              <w:rPr>
                <w:sz w:val="22"/>
              </w:rPr>
              <w:t>5AD NQM</w:t>
            </w:r>
          </w:p>
          <w:p>
            <w:pPr>
              <w:pStyle w:val="TableParagraph"/>
              <w:spacing w:line="275" w:lineRule="exact"/>
              <w:ind w:left="219"/>
              <w:rPr>
                <w:sz w:val="22"/>
              </w:rPr>
            </w:pPr>
            <w:r>
              <w:rPr>
                <w:sz w:val="22"/>
              </w:rPr>
              <w:t>HS</w:t>
            </w:r>
          </w:p>
        </w:tc>
      </w:tr>
      <w:tr>
        <w:trPr>
          <w:trHeight w:val="936" w:hRule="atLeast"/>
        </w:trPr>
        <w:tc>
          <w:tcPr>
            <w:tcW w:w="754" w:type="dxa"/>
            <w:tcBorders>
              <w:bottom w:val="single" w:sz="2" w:space="0" w:color="000000"/>
              <w:right w:val="single" w:sz="2" w:space="0" w:color="000000"/>
            </w:tcBorders>
          </w:tcPr>
          <w:p>
            <w:pPr>
              <w:pStyle w:val="TableParagraph"/>
              <w:spacing w:before="11"/>
              <w:rPr>
                <w:rFonts w:ascii="黑体"/>
                <w:sz w:val="25"/>
              </w:rPr>
            </w:pPr>
          </w:p>
          <w:p>
            <w:pPr>
              <w:pStyle w:val="TableParagraph"/>
              <w:ind w:left="142" w:right="134"/>
              <w:jc w:val="center"/>
              <w:rPr>
                <w:sz w:val="21"/>
              </w:rPr>
            </w:pPr>
            <w:r>
              <w:rPr>
                <w:sz w:val="21"/>
              </w:rPr>
              <w:t>3.2</w:t>
            </w:r>
          </w:p>
        </w:tc>
        <w:tc>
          <w:tcPr>
            <w:tcW w:w="1240" w:type="dxa"/>
            <w:tcBorders>
              <w:left w:val="single" w:sz="2" w:space="0" w:color="000000"/>
              <w:bottom w:val="single" w:sz="2" w:space="0" w:color="000000"/>
              <w:right w:val="single" w:sz="2" w:space="0" w:color="000000"/>
            </w:tcBorders>
          </w:tcPr>
          <w:p>
            <w:pPr>
              <w:pStyle w:val="TableParagraph"/>
              <w:spacing w:before="2"/>
              <w:rPr>
                <w:rFonts w:ascii="黑体"/>
                <w:sz w:val="15"/>
              </w:rPr>
            </w:pPr>
          </w:p>
          <w:p>
            <w:pPr>
              <w:pStyle w:val="TableParagraph"/>
              <w:spacing w:line="244" w:lineRule="auto"/>
              <w:ind w:left="114" w:right="281"/>
              <w:rPr>
                <w:sz w:val="21"/>
              </w:rPr>
            </w:pPr>
            <w:r>
              <w:rPr>
                <w:sz w:val="21"/>
              </w:rPr>
              <w:t>块料墙柱面</w:t>
            </w:r>
          </w:p>
        </w:tc>
        <w:tc>
          <w:tcPr>
            <w:tcW w:w="2979" w:type="dxa"/>
            <w:tcBorders>
              <w:left w:val="single" w:sz="2" w:space="0" w:color="000000"/>
              <w:bottom w:val="single" w:sz="2" w:space="0" w:color="000000"/>
              <w:right w:val="single" w:sz="2" w:space="0" w:color="000000"/>
            </w:tcBorders>
          </w:tcPr>
          <w:p>
            <w:pPr>
              <w:pStyle w:val="TableParagraph"/>
              <w:numPr>
                <w:ilvl w:val="0"/>
                <w:numId w:val="160"/>
              </w:numPr>
              <w:tabs>
                <w:tab w:pos="327" w:val="left" w:leader="none"/>
              </w:tabs>
              <w:spacing w:line="240" w:lineRule="auto" w:before="60" w:after="0"/>
              <w:ind w:left="326" w:right="0" w:hanging="213"/>
              <w:jc w:val="left"/>
              <w:rPr>
                <w:sz w:val="21"/>
              </w:rPr>
            </w:pPr>
            <w:r>
              <w:rPr>
                <w:sz w:val="21"/>
              </w:rPr>
              <w:t>安装方式[提取]</w:t>
            </w:r>
          </w:p>
          <w:p>
            <w:pPr>
              <w:pStyle w:val="TableParagraph"/>
              <w:numPr>
                <w:ilvl w:val="0"/>
                <w:numId w:val="160"/>
              </w:numPr>
              <w:tabs>
                <w:tab w:pos="327" w:val="left" w:leader="none"/>
              </w:tabs>
              <w:spacing w:line="242" w:lineRule="auto" w:before="2" w:after="0"/>
              <w:ind w:left="114" w:right="128" w:firstLine="0"/>
              <w:jc w:val="left"/>
              <w:rPr>
                <w:sz w:val="21"/>
              </w:rPr>
            </w:pPr>
            <w:r>
              <w:rPr>
                <w:spacing w:val="-1"/>
                <w:sz w:val="21"/>
              </w:rPr>
              <w:t>面层材料品种、规格、颜色</w:t>
            </w:r>
            <w:r>
              <w:rPr>
                <w:sz w:val="21"/>
              </w:rPr>
              <w:t>[提取]</w:t>
            </w:r>
          </w:p>
        </w:tc>
        <w:tc>
          <w:tcPr>
            <w:tcW w:w="880" w:type="dxa"/>
            <w:tcBorders>
              <w:left w:val="single" w:sz="2" w:space="0" w:color="000000"/>
              <w:bottom w:val="single" w:sz="2" w:space="0" w:color="000000"/>
              <w:right w:val="single" w:sz="2" w:space="0" w:color="000000"/>
            </w:tcBorders>
          </w:tcPr>
          <w:p>
            <w:pPr>
              <w:pStyle w:val="TableParagraph"/>
              <w:spacing w:before="11"/>
              <w:rPr>
                <w:rFonts w:ascii="黑体"/>
                <w:sz w:val="25"/>
              </w:rPr>
            </w:pPr>
          </w:p>
          <w:p>
            <w:pPr>
              <w:pStyle w:val="TableParagraph"/>
              <w:ind w:left="18"/>
              <w:jc w:val="center"/>
              <w:rPr>
                <w:sz w:val="21"/>
              </w:rPr>
            </w:pPr>
            <w:r>
              <w:rPr>
                <w:w w:val="99"/>
                <w:sz w:val="21"/>
              </w:rPr>
              <w:t>㎡</w:t>
            </w:r>
          </w:p>
        </w:tc>
        <w:tc>
          <w:tcPr>
            <w:tcW w:w="73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795" w:type="dxa"/>
            <w:tcBorders>
              <w:left w:val="single" w:sz="2" w:space="0" w:color="000000"/>
              <w:bottom w:val="single" w:sz="2" w:space="0" w:color="000000"/>
              <w:right w:val="single" w:sz="2" w:space="0" w:color="000000"/>
            </w:tcBorders>
          </w:tcPr>
          <w:p>
            <w:pPr>
              <w:pStyle w:val="TableParagraph"/>
              <w:spacing w:before="11"/>
              <w:rPr>
                <w:rFonts w:ascii="黑体"/>
                <w:sz w:val="25"/>
              </w:rPr>
            </w:pPr>
          </w:p>
          <w:p>
            <w:pPr>
              <w:pStyle w:val="TableParagraph"/>
              <w:ind w:left="121" w:right="103"/>
              <w:jc w:val="center"/>
              <w:rPr>
                <w:sz w:val="21"/>
              </w:rPr>
            </w:pPr>
            <w:r>
              <w:rPr>
                <w:sz w:val="21"/>
              </w:rPr>
              <w:t>㎡/㎡</w:t>
            </w:r>
          </w:p>
        </w:tc>
        <w:tc>
          <w:tcPr>
            <w:tcW w:w="757"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768" w:type="dxa"/>
            <w:tcBorders>
              <w:left w:val="single" w:sz="2" w:space="0" w:color="000000"/>
              <w:bottom w:val="single" w:sz="2" w:space="0" w:color="000000"/>
              <w:right w:val="single" w:sz="2" w:space="0" w:color="000000"/>
            </w:tcBorders>
          </w:tcPr>
          <w:p>
            <w:pPr>
              <w:pStyle w:val="TableParagraph"/>
              <w:spacing w:before="11"/>
              <w:rPr>
                <w:rFonts w:ascii="黑体"/>
                <w:sz w:val="25"/>
              </w:rPr>
            </w:pPr>
          </w:p>
          <w:p>
            <w:pPr>
              <w:pStyle w:val="TableParagraph"/>
              <w:ind w:left="141"/>
              <w:rPr>
                <w:sz w:val="21"/>
              </w:rPr>
            </w:pPr>
            <w:r>
              <w:rPr>
                <w:sz w:val="21"/>
              </w:rPr>
              <w:t>元/㎡</w:t>
            </w:r>
          </w:p>
        </w:tc>
        <w:tc>
          <w:tcPr>
            <w:tcW w:w="650" w:type="dxa"/>
            <w:tcBorders>
              <w:left w:val="single" w:sz="2" w:space="0" w:color="000000"/>
              <w:bottom w:val="single" w:sz="2" w:space="0" w:color="000000"/>
              <w:right w:val="single" w:sz="2" w:space="0" w:color="000000"/>
            </w:tcBorders>
          </w:tcPr>
          <w:p>
            <w:pPr>
              <w:pStyle w:val="TableParagraph"/>
              <w:spacing w:line="266" w:lineRule="auto" w:before="14"/>
              <w:ind w:left="165" w:right="130"/>
              <w:rPr>
                <w:sz w:val="22"/>
              </w:rPr>
            </w:pPr>
            <w:r>
              <w:rPr>
                <w:sz w:val="22"/>
              </w:rPr>
              <w:t>5AQ NQK</w:t>
            </w:r>
          </w:p>
          <w:p>
            <w:pPr>
              <w:pStyle w:val="TableParagraph"/>
              <w:spacing w:line="276" w:lineRule="exact"/>
              <w:ind w:left="221"/>
              <w:rPr>
                <w:sz w:val="22"/>
              </w:rPr>
            </w:pPr>
            <w:r>
              <w:rPr>
                <w:sz w:val="22"/>
              </w:rPr>
              <w:t>LS</w:t>
            </w:r>
          </w:p>
        </w:tc>
        <w:tc>
          <w:tcPr>
            <w:tcW w:w="642" w:type="dxa"/>
            <w:tcBorders>
              <w:left w:val="single" w:sz="2" w:space="0" w:color="000000"/>
              <w:bottom w:val="single" w:sz="2" w:space="0" w:color="000000"/>
            </w:tcBorders>
          </w:tcPr>
          <w:p>
            <w:pPr>
              <w:pStyle w:val="TableParagraph"/>
              <w:spacing w:line="266" w:lineRule="auto" w:before="14"/>
              <w:ind w:left="163" w:right="116"/>
              <w:rPr>
                <w:sz w:val="22"/>
              </w:rPr>
            </w:pPr>
            <w:r>
              <w:rPr>
                <w:sz w:val="22"/>
              </w:rPr>
              <w:t>5AD NQK</w:t>
            </w:r>
          </w:p>
          <w:p>
            <w:pPr>
              <w:pStyle w:val="TableParagraph"/>
              <w:spacing w:line="276" w:lineRule="exact"/>
              <w:ind w:left="219"/>
              <w:rPr>
                <w:sz w:val="22"/>
              </w:rPr>
            </w:pPr>
            <w:r>
              <w:rPr>
                <w:sz w:val="22"/>
              </w:rPr>
              <w:t>LS</w:t>
            </w:r>
          </w:p>
        </w:tc>
      </w:tr>
      <w:tr>
        <w:trPr>
          <w:trHeight w:val="1905" w:hRule="atLeast"/>
        </w:trPr>
        <w:tc>
          <w:tcPr>
            <w:tcW w:w="754"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8"/>
              <w:rPr>
                <w:rFonts w:ascii="黑体"/>
                <w:sz w:val="23"/>
              </w:rPr>
            </w:pPr>
          </w:p>
          <w:p>
            <w:pPr>
              <w:pStyle w:val="TableParagraph"/>
              <w:ind w:left="142" w:right="134"/>
              <w:jc w:val="center"/>
              <w:rPr>
                <w:sz w:val="21"/>
              </w:rPr>
            </w:pPr>
            <w:r>
              <w:rPr>
                <w:sz w:val="21"/>
              </w:rPr>
              <w:t>3.3</w:t>
            </w:r>
          </w:p>
        </w:tc>
        <w:tc>
          <w:tcPr>
            <w:tcW w:w="124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6"/>
              <w:rPr>
                <w:rFonts w:ascii="黑体"/>
                <w:sz w:val="22"/>
              </w:rPr>
            </w:pPr>
          </w:p>
          <w:p>
            <w:pPr>
              <w:pStyle w:val="TableParagraph"/>
              <w:spacing w:line="242" w:lineRule="auto"/>
              <w:ind w:left="114" w:right="93"/>
              <w:rPr>
                <w:sz w:val="21"/>
              </w:rPr>
            </w:pPr>
            <w:r>
              <w:rPr>
                <w:sz w:val="21"/>
              </w:rPr>
              <w:t>油漆、涂</w:t>
            </w:r>
            <w:r>
              <w:rPr>
                <w:spacing w:val="-9"/>
                <w:sz w:val="21"/>
              </w:rPr>
              <w:t>料、裱糊墙</w:t>
            </w:r>
            <w:r>
              <w:rPr>
                <w:sz w:val="21"/>
              </w:rPr>
              <w:t>柱面</w:t>
            </w:r>
          </w:p>
        </w:tc>
        <w:tc>
          <w:tcPr>
            <w:tcW w:w="2979" w:type="dxa"/>
            <w:tcBorders>
              <w:top w:val="single" w:sz="2" w:space="0" w:color="000000"/>
              <w:left w:val="single" w:sz="2" w:space="0" w:color="000000"/>
              <w:bottom w:val="single" w:sz="2" w:space="0" w:color="000000"/>
              <w:right w:val="single" w:sz="2" w:space="0" w:color="000000"/>
            </w:tcBorders>
          </w:tcPr>
          <w:p>
            <w:pPr>
              <w:pStyle w:val="TableParagraph"/>
              <w:numPr>
                <w:ilvl w:val="0"/>
                <w:numId w:val="161"/>
              </w:numPr>
              <w:tabs>
                <w:tab w:pos="327" w:val="left" w:leader="none"/>
              </w:tabs>
              <w:spacing w:line="242" w:lineRule="auto" w:before="0" w:after="0"/>
              <w:ind w:left="114" w:right="-15" w:firstLine="0"/>
              <w:jc w:val="left"/>
              <w:rPr>
                <w:sz w:val="21"/>
              </w:rPr>
            </w:pPr>
            <w:r>
              <w:rPr>
                <w:spacing w:val="-4"/>
                <w:sz w:val="21"/>
              </w:rPr>
              <w:t>装饰面层材料种类：</w:t>
            </w:r>
            <w:r>
              <w:rPr>
                <w:spacing w:val="-36"/>
                <w:sz w:val="21"/>
              </w:rPr>
              <w:t>（</w:t>
            </w:r>
            <w:r>
              <w:rPr>
                <w:sz w:val="21"/>
              </w:rPr>
              <w:t>涂料、真石漆）[提取]</w:t>
            </w:r>
          </w:p>
          <w:p>
            <w:pPr>
              <w:pStyle w:val="TableParagraph"/>
              <w:numPr>
                <w:ilvl w:val="0"/>
                <w:numId w:val="161"/>
              </w:numPr>
              <w:tabs>
                <w:tab w:pos="327" w:val="left" w:leader="none"/>
              </w:tabs>
              <w:spacing w:line="240" w:lineRule="auto" w:before="1" w:after="0"/>
              <w:ind w:left="326" w:right="0" w:hanging="213"/>
              <w:jc w:val="left"/>
              <w:rPr>
                <w:sz w:val="21"/>
              </w:rPr>
            </w:pPr>
            <w:r>
              <w:rPr>
                <w:spacing w:val="-1"/>
                <w:sz w:val="21"/>
              </w:rPr>
              <w:t>腻子种类 [提取]</w:t>
            </w:r>
          </w:p>
          <w:p>
            <w:pPr>
              <w:pStyle w:val="TableParagraph"/>
              <w:numPr>
                <w:ilvl w:val="0"/>
                <w:numId w:val="161"/>
              </w:numPr>
              <w:tabs>
                <w:tab w:pos="327" w:val="left" w:leader="none"/>
              </w:tabs>
              <w:spacing w:line="240" w:lineRule="auto" w:before="4" w:after="0"/>
              <w:ind w:left="326" w:right="0" w:hanging="213"/>
              <w:jc w:val="left"/>
              <w:rPr>
                <w:sz w:val="21"/>
              </w:rPr>
            </w:pPr>
            <w:r>
              <w:rPr>
                <w:spacing w:val="-1"/>
                <w:sz w:val="21"/>
              </w:rPr>
              <w:t>刮腻子遍数 [提取]</w:t>
            </w:r>
          </w:p>
          <w:p>
            <w:pPr>
              <w:pStyle w:val="TableParagraph"/>
              <w:numPr>
                <w:ilvl w:val="0"/>
                <w:numId w:val="161"/>
              </w:numPr>
              <w:tabs>
                <w:tab w:pos="327" w:val="left" w:leader="none"/>
              </w:tabs>
              <w:spacing w:line="240" w:lineRule="auto" w:before="2" w:after="0"/>
              <w:ind w:left="326" w:right="0" w:hanging="213"/>
              <w:jc w:val="left"/>
              <w:rPr>
                <w:sz w:val="21"/>
              </w:rPr>
            </w:pPr>
            <w:r>
              <w:rPr>
                <w:spacing w:val="-10"/>
                <w:sz w:val="21"/>
              </w:rPr>
              <w:t>油漆品种、刷漆遍数 [提取]</w:t>
            </w:r>
          </w:p>
          <w:p>
            <w:pPr>
              <w:pStyle w:val="TableParagraph"/>
              <w:numPr>
                <w:ilvl w:val="0"/>
                <w:numId w:val="161"/>
              </w:numPr>
              <w:tabs>
                <w:tab w:pos="327" w:val="left" w:leader="none"/>
              </w:tabs>
              <w:spacing w:line="240" w:lineRule="auto" w:before="2" w:after="0"/>
              <w:ind w:left="326" w:right="0" w:hanging="213"/>
              <w:jc w:val="left"/>
              <w:rPr>
                <w:sz w:val="21"/>
              </w:rPr>
            </w:pPr>
            <w:r>
              <w:rPr>
                <w:sz w:val="21"/>
              </w:rPr>
              <w:t>面层材料品种、规格、颜色</w:t>
            </w:r>
          </w:p>
          <w:p>
            <w:pPr>
              <w:pStyle w:val="TableParagraph"/>
              <w:spacing w:line="252" w:lineRule="exact" w:before="5"/>
              <w:ind w:left="114"/>
              <w:rPr>
                <w:sz w:val="21"/>
              </w:rPr>
            </w:pPr>
            <w:r>
              <w:rPr>
                <w:sz w:val="21"/>
              </w:rPr>
              <w:t>[提取]</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8"/>
              <w:rPr>
                <w:rFonts w:ascii="黑体"/>
                <w:sz w:val="23"/>
              </w:rPr>
            </w:pPr>
          </w:p>
          <w:p>
            <w:pPr>
              <w:pStyle w:val="TableParagraph"/>
              <w:ind w:left="18"/>
              <w:jc w:val="center"/>
              <w:rPr>
                <w:sz w:val="21"/>
              </w:rPr>
            </w:pPr>
            <w:r>
              <w:rPr>
                <w:w w:val="99"/>
                <w:sz w:val="21"/>
              </w:rPr>
              <w:t>㎡</w:t>
            </w:r>
          </w:p>
        </w:tc>
        <w:tc>
          <w:tcPr>
            <w:tcW w:w="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5"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8"/>
              <w:rPr>
                <w:rFonts w:ascii="黑体"/>
                <w:sz w:val="23"/>
              </w:rPr>
            </w:pPr>
          </w:p>
          <w:p>
            <w:pPr>
              <w:pStyle w:val="TableParagraph"/>
              <w:ind w:left="121" w:right="103"/>
              <w:jc w:val="center"/>
              <w:rPr>
                <w:sz w:val="21"/>
              </w:rPr>
            </w:pPr>
            <w:r>
              <w:rPr>
                <w:sz w:val="21"/>
              </w:rPr>
              <w:t>㎡/㎡</w:t>
            </w:r>
          </w:p>
        </w:tc>
        <w:tc>
          <w:tcPr>
            <w:tcW w:w="75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68"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8"/>
              <w:rPr>
                <w:rFonts w:ascii="黑体"/>
                <w:sz w:val="23"/>
              </w:rPr>
            </w:pPr>
          </w:p>
          <w:p>
            <w:pPr>
              <w:pStyle w:val="TableParagraph"/>
              <w:ind w:left="141"/>
              <w:rPr>
                <w:sz w:val="21"/>
              </w:rPr>
            </w:pPr>
            <w:r>
              <w:rPr>
                <w:sz w:val="21"/>
              </w:rPr>
              <w:t>元/㎡</w:t>
            </w:r>
          </w:p>
        </w:tc>
        <w:tc>
          <w:tcPr>
            <w:tcW w:w="65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2"/>
              </w:rPr>
            </w:pPr>
          </w:p>
          <w:p>
            <w:pPr>
              <w:pStyle w:val="TableParagraph"/>
              <w:spacing w:before="1"/>
              <w:rPr>
                <w:rFonts w:ascii="黑体"/>
                <w:sz w:val="17"/>
              </w:rPr>
            </w:pPr>
          </w:p>
          <w:p>
            <w:pPr>
              <w:pStyle w:val="TableParagraph"/>
              <w:spacing w:line="266" w:lineRule="auto"/>
              <w:ind w:left="165" w:right="145"/>
              <w:jc w:val="both"/>
              <w:rPr>
                <w:sz w:val="22"/>
              </w:rPr>
            </w:pPr>
            <w:r>
              <w:rPr>
                <w:sz w:val="22"/>
              </w:rPr>
              <w:t>5AQ NQY QS</w:t>
            </w:r>
          </w:p>
        </w:tc>
        <w:tc>
          <w:tcPr>
            <w:tcW w:w="642" w:type="dxa"/>
            <w:tcBorders>
              <w:top w:val="single" w:sz="2" w:space="0" w:color="000000"/>
              <w:left w:val="single" w:sz="2" w:space="0" w:color="000000"/>
              <w:bottom w:val="single" w:sz="2" w:space="0" w:color="000000"/>
            </w:tcBorders>
          </w:tcPr>
          <w:p>
            <w:pPr>
              <w:pStyle w:val="TableParagraph"/>
              <w:rPr>
                <w:rFonts w:ascii="黑体"/>
                <w:sz w:val="22"/>
              </w:rPr>
            </w:pPr>
          </w:p>
          <w:p>
            <w:pPr>
              <w:pStyle w:val="TableParagraph"/>
              <w:spacing w:before="1"/>
              <w:rPr>
                <w:rFonts w:ascii="黑体"/>
                <w:sz w:val="17"/>
              </w:rPr>
            </w:pPr>
          </w:p>
          <w:p>
            <w:pPr>
              <w:pStyle w:val="TableParagraph"/>
              <w:spacing w:line="266" w:lineRule="auto"/>
              <w:ind w:left="163" w:right="132"/>
              <w:jc w:val="both"/>
              <w:rPr>
                <w:sz w:val="22"/>
              </w:rPr>
            </w:pPr>
            <w:r>
              <w:rPr>
                <w:sz w:val="22"/>
              </w:rPr>
              <w:t>5AD NQY QS</w:t>
            </w:r>
          </w:p>
        </w:tc>
      </w:tr>
      <w:tr>
        <w:trPr>
          <w:trHeight w:val="1137" w:hRule="atLeast"/>
        </w:trPr>
        <w:tc>
          <w:tcPr>
            <w:tcW w:w="754"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77"/>
              <w:ind w:left="142" w:right="134"/>
              <w:jc w:val="center"/>
              <w:rPr>
                <w:sz w:val="21"/>
              </w:rPr>
            </w:pPr>
            <w:r>
              <w:rPr>
                <w:sz w:val="21"/>
              </w:rPr>
              <w:t>3.4</w:t>
            </w:r>
          </w:p>
        </w:tc>
        <w:tc>
          <w:tcPr>
            <w:tcW w:w="1240"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23"/>
              </w:rPr>
            </w:pPr>
          </w:p>
          <w:p>
            <w:pPr>
              <w:pStyle w:val="TableParagraph"/>
              <w:spacing w:line="242" w:lineRule="auto"/>
              <w:ind w:left="114" w:right="281"/>
              <w:rPr>
                <w:sz w:val="21"/>
              </w:rPr>
            </w:pPr>
            <w:r>
              <w:rPr>
                <w:sz w:val="21"/>
              </w:rPr>
              <w:t>装饰板墙柱面</w:t>
            </w:r>
          </w:p>
        </w:tc>
        <w:tc>
          <w:tcPr>
            <w:tcW w:w="2979"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23"/>
              </w:rPr>
            </w:pPr>
          </w:p>
          <w:p>
            <w:pPr>
              <w:pStyle w:val="TableParagraph"/>
              <w:spacing w:line="242" w:lineRule="auto"/>
              <w:ind w:left="114" w:right="19"/>
              <w:rPr>
                <w:sz w:val="21"/>
              </w:rPr>
            </w:pPr>
            <w:r>
              <w:rPr>
                <w:sz w:val="21"/>
              </w:rPr>
              <w:t>面层材料品种、规格、颜色[提取]</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77"/>
              <w:ind w:left="18"/>
              <w:jc w:val="center"/>
              <w:rPr>
                <w:sz w:val="21"/>
              </w:rPr>
            </w:pPr>
            <w:r>
              <w:rPr>
                <w:w w:val="99"/>
                <w:sz w:val="21"/>
              </w:rPr>
              <w:t>㎡</w:t>
            </w:r>
          </w:p>
        </w:tc>
        <w:tc>
          <w:tcPr>
            <w:tcW w:w="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5"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77"/>
              <w:ind w:left="121" w:right="103"/>
              <w:jc w:val="center"/>
              <w:rPr>
                <w:sz w:val="21"/>
              </w:rPr>
            </w:pPr>
            <w:r>
              <w:rPr>
                <w:sz w:val="21"/>
              </w:rPr>
              <w:t>㎡/㎡</w:t>
            </w:r>
          </w:p>
        </w:tc>
        <w:tc>
          <w:tcPr>
            <w:tcW w:w="75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68"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77"/>
              <w:ind w:left="141"/>
              <w:rPr>
                <w:sz w:val="21"/>
              </w:rPr>
            </w:pPr>
            <w:r>
              <w:rPr>
                <w:sz w:val="21"/>
              </w:rPr>
              <w:t>元/㎡</w:t>
            </w:r>
          </w:p>
        </w:tc>
        <w:tc>
          <w:tcPr>
            <w:tcW w:w="650" w:type="dxa"/>
            <w:tcBorders>
              <w:top w:val="single" w:sz="2" w:space="0" w:color="000000"/>
              <w:left w:val="single" w:sz="2" w:space="0" w:color="000000"/>
              <w:bottom w:val="single" w:sz="2" w:space="0" w:color="000000"/>
              <w:right w:val="single" w:sz="2" w:space="0" w:color="000000"/>
            </w:tcBorders>
          </w:tcPr>
          <w:p>
            <w:pPr>
              <w:pStyle w:val="TableParagraph"/>
              <w:spacing w:line="266" w:lineRule="auto" w:before="116"/>
              <w:ind w:left="165" w:right="145"/>
              <w:jc w:val="both"/>
              <w:rPr>
                <w:sz w:val="22"/>
              </w:rPr>
            </w:pPr>
            <w:r>
              <w:rPr>
                <w:sz w:val="22"/>
              </w:rPr>
              <w:t>5AQ NVU BS</w:t>
            </w:r>
          </w:p>
        </w:tc>
        <w:tc>
          <w:tcPr>
            <w:tcW w:w="642" w:type="dxa"/>
            <w:tcBorders>
              <w:top w:val="single" w:sz="2" w:space="0" w:color="000000"/>
              <w:left w:val="single" w:sz="2" w:space="0" w:color="000000"/>
              <w:bottom w:val="single" w:sz="2" w:space="0" w:color="000000"/>
            </w:tcBorders>
          </w:tcPr>
          <w:p>
            <w:pPr>
              <w:pStyle w:val="TableParagraph"/>
              <w:spacing w:line="266" w:lineRule="auto" w:before="116"/>
              <w:ind w:left="163" w:right="132"/>
              <w:jc w:val="both"/>
              <w:rPr>
                <w:sz w:val="22"/>
              </w:rPr>
            </w:pPr>
            <w:r>
              <w:rPr>
                <w:sz w:val="22"/>
              </w:rPr>
              <w:t>5AD NVU BS</w:t>
            </w:r>
          </w:p>
        </w:tc>
      </w:tr>
      <w:tr>
        <w:trPr>
          <w:trHeight w:val="1090" w:hRule="atLeast"/>
        </w:trPr>
        <w:tc>
          <w:tcPr>
            <w:tcW w:w="754"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53"/>
              <w:ind w:left="142" w:right="134"/>
              <w:jc w:val="center"/>
              <w:rPr>
                <w:sz w:val="21"/>
              </w:rPr>
            </w:pPr>
            <w:r>
              <w:rPr>
                <w:sz w:val="21"/>
              </w:rPr>
              <w:t>3.5</w:t>
            </w:r>
          </w:p>
        </w:tc>
        <w:tc>
          <w:tcPr>
            <w:tcW w:w="124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53"/>
              <w:ind w:left="114"/>
              <w:rPr>
                <w:sz w:val="21"/>
              </w:rPr>
            </w:pPr>
            <w:r>
              <w:rPr>
                <w:sz w:val="21"/>
              </w:rPr>
              <w:t>隔墙</w:t>
            </w:r>
          </w:p>
        </w:tc>
        <w:tc>
          <w:tcPr>
            <w:tcW w:w="2979" w:type="dxa"/>
            <w:tcBorders>
              <w:top w:val="single" w:sz="2" w:space="0" w:color="000000"/>
              <w:left w:val="single" w:sz="2" w:space="0" w:color="000000"/>
              <w:bottom w:val="single" w:sz="2" w:space="0" w:color="000000"/>
              <w:right w:val="single" w:sz="2" w:space="0" w:color="000000"/>
            </w:tcBorders>
          </w:tcPr>
          <w:p>
            <w:pPr>
              <w:pStyle w:val="TableParagraph"/>
              <w:numPr>
                <w:ilvl w:val="0"/>
                <w:numId w:val="162"/>
              </w:numPr>
              <w:tabs>
                <w:tab w:pos="327" w:val="left" w:leader="none"/>
              </w:tabs>
              <w:spacing w:line="242" w:lineRule="auto" w:before="2" w:after="0"/>
              <w:ind w:left="114" w:right="128" w:firstLine="0"/>
              <w:jc w:val="left"/>
              <w:rPr>
                <w:sz w:val="21"/>
              </w:rPr>
            </w:pPr>
            <w:r>
              <w:rPr>
                <w:spacing w:val="-1"/>
                <w:sz w:val="21"/>
              </w:rPr>
              <w:t>骨架、边框材料种类、规格</w:t>
            </w:r>
            <w:r>
              <w:rPr>
                <w:sz w:val="21"/>
              </w:rPr>
              <w:t>[提取]</w:t>
            </w:r>
          </w:p>
          <w:p>
            <w:pPr>
              <w:pStyle w:val="TableParagraph"/>
              <w:numPr>
                <w:ilvl w:val="0"/>
                <w:numId w:val="162"/>
              </w:numPr>
              <w:tabs>
                <w:tab w:pos="327" w:val="left" w:leader="none"/>
              </w:tabs>
              <w:spacing w:line="268" w:lineRule="exact" w:before="0" w:after="0"/>
              <w:ind w:left="326" w:right="0" w:hanging="213"/>
              <w:jc w:val="left"/>
              <w:rPr>
                <w:sz w:val="21"/>
              </w:rPr>
            </w:pPr>
            <w:r>
              <w:rPr>
                <w:sz w:val="21"/>
              </w:rPr>
              <w:t>隔板材料品种、规格、颜色</w:t>
            </w:r>
          </w:p>
          <w:p>
            <w:pPr>
              <w:pStyle w:val="TableParagraph"/>
              <w:spacing w:line="252" w:lineRule="exact" w:before="4"/>
              <w:ind w:left="114"/>
              <w:rPr>
                <w:sz w:val="21"/>
              </w:rPr>
            </w:pPr>
            <w:r>
              <w:rPr>
                <w:sz w:val="21"/>
              </w:rPr>
              <w:t>[提取]</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53"/>
              <w:ind w:left="18"/>
              <w:jc w:val="center"/>
              <w:rPr>
                <w:sz w:val="21"/>
              </w:rPr>
            </w:pPr>
            <w:r>
              <w:rPr>
                <w:w w:val="99"/>
                <w:sz w:val="21"/>
              </w:rPr>
              <w:t>㎡</w:t>
            </w:r>
          </w:p>
        </w:tc>
        <w:tc>
          <w:tcPr>
            <w:tcW w:w="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5"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53"/>
              <w:ind w:left="121" w:right="103"/>
              <w:jc w:val="center"/>
              <w:rPr>
                <w:sz w:val="21"/>
              </w:rPr>
            </w:pPr>
            <w:r>
              <w:rPr>
                <w:sz w:val="21"/>
              </w:rPr>
              <w:t>㎡/㎡</w:t>
            </w:r>
          </w:p>
        </w:tc>
        <w:tc>
          <w:tcPr>
            <w:tcW w:w="75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68"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53"/>
              <w:ind w:left="141"/>
              <w:rPr>
                <w:sz w:val="21"/>
              </w:rPr>
            </w:pPr>
            <w:r>
              <w:rPr>
                <w:sz w:val="21"/>
              </w:rPr>
              <w:t>元/㎡</w:t>
            </w:r>
          </w:p>
        </w:tc>
        <w:tc>
          <w:tcPr>
            <w:tcW w:w="650" w:type="dxa"/>
            <w:tcBorders>
              <w:top w:val="single" w:sz="2" w:space="0" w:color="000000"/>
              <w:left w:val="single" w:sz="2" w:space="0" w:color="000000"/>
              <w:bottom w:val="single" w:sz="2" w:space="0" w:color="000000"/>
              <w:right w:val="single" w:sz="2" w:space="0" w:color="000000"/>
            </w:tcBorders>
          </w:tcPr>
          <w:p>
            <w:pPr>
              <w:pStyle w:val="TableParagraph"/>
              <w:spacing w:line="266" w:lineRule="auto" w:before="92"/>
              <w:ind w:left="165" w:right="145"/>
              <w:jc w:val="both"/>
              <w:rPr>
                <w:sz w:val="22"/>
              </w:rPr>
            </w:pPr>
            <w:r>
              <w:rPr>
                <w:sz w:val="22"/>
              </w:rPr>
              <w:t>5AQ NQG QS</w:t>
            </w:r>
          </w:p>
        </w:tc>
        <w:tc>
          <w:tcPr>
            <w:tcW w:w="642" w:type="dxa"/>
            <w:tcBorders>
              <w:top w:val="single" w:sz="2" w:space="0" w:color="000000"/>
              <w:left w:val="single" w:sz="2" w:space="0" w:color="000000"/>
              <w:bottom w:val="single" w:sz="2" w:space="0" w:color="000000"/>
            </w:tcBorders>
          </w:tcPr>
          <w:p>
            <w:pPr>
              <w:pStyle w:val="TableParagraph"/>
              <w:spacing w:line="266" w:lineRule="auto" w:before="92"/>
              <w:ind w:left="163" w:right="132"/>
              <w:jc w:val="both"/>
              <w:rPr>
                <w:sz w:val="22"/>
              </w:rPr>
            </w:pPr>
            <w:r>
              <w:rPr>
                <w:sz w:val="22"/>
              </w:rPr>
              <w:t>5AD NQG QS</w:t>
            </w:r>
          </w:p>
        </w:tc>
      </w:tr>
      <w:tr>
        <w:trPr>
          <w:trHeight w:val="935" w:hRule="atLeast"/>
        </w:trPr>
        <w:tc>
          <w:tcPr>
            <w:tcW w:w="754" w:type="dxa"/>
            <w:tcBorders>
              <w:top w:val="single" w:sz="2" w:space="0" w:color="000000"/>
              <w:bottom w:val="single" w:sz="2" w:space="0" w:color="000000"/>
              <w:right w:val="single" w:sz="2" w:space="0" w:color="000000"/>
            </w:tcBorders>
          </w:tcPr>
          <w:p>
            <w:pPr>
              <w:pStyle w:val="TableParagraph"/>
              <w:spacing w:before="9"/>
              <w:rPr>
                <w:rFonts w:ascii="黑体"/>
                <w:sz w:val="25"/>
              </w:rPr>
            </w:pPr>
          </w:p>
          <w:p>
            <w:pPr>
              <w:pStyle w:val="TableParagraph"/>
              <w:ind w:left="9"/>
              <w:jc w:val="center"/>
              <w:rPr>
                <w:sz w:val="21"/>
              </w:rPr>
            </w:pPr>
            <w:r>
              <w:rPr>
                <w:w w:val="99"/>
                <w:sz w:val="21"/>
              </w:rPr>
              <w:t>4</w:t>
            </w:r>
          </w:p>
        </w:tc>
        <w:tc>
          <w:tcPr>
            <w:tcW w:w="1240" w:type="dxa"/>
            <w:tcBorders>
              <w:top w:val="single" w:sz="2" w:space="0" w:color="000000"/>
              <w:left w:val="single" w:sz="2" w:space="0" w:color="000000"/>
              <w:bottom w:val="single" w:sz="2" w:space="0" w:color="000000"/>
              <w:right w:val="single" w:sz="2" w:space="0" w:color="000000"/>
            </w:tcBorders>
          </w:tcPr>
          <w:p>
            <w:pPr>
              <w:pStyle w:val="TableParagraph"/>
              <w:spacing w:before="9"/>
              <w:rPr>
                <w:rFonts w:ascii="黑体"/>
                <w:sz w:val="25"/>
              </w:rPr>
            </w:pPr>
          </w:p>
          <w:p>
            <w:pPr>
              <w:pStyle w:val="TableParagraph"/>
              <w:ind w:left="114"/>
              <w:rPr>
                <w:sz w:val="21"/>
              </w:rPr>
            </w:pPr>
            <w:r>
              <w:rPr>
                <w:sz w:val="21"/>
              </w:rPr>
              <w:t>天棚工程</w:t>
            </w:r>
          </w:p>
        </w:tc>
        <w:tc>
          <w:tcPr>
            <w:tcW w:w="29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5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6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5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42" w:type="dxa"/>
            <w:tcBorders>
              <w:top w:val="single" w:sz="2" w:space="0" w:color="000000"/>
              <w:left w:val="single" w:sz="2" w:space="0" w:color="000000"/>
              <w:bottom w:val="single" w:sz="2" w:space="0" w:color="000000"/>
            </w:tcBorders>
          </w:tcPr>
          <w:p>
            <w:pPr>
              <w:pStyle w:val="TableParagraph"/>
              <w:spacing w:line="266" w:lineRule="auto" w:before="15"/>
              <w:ind w:left="163" w:right="116"/>
              <w:rPr>
                <w:sz w:val="22"/>
              </w:rPr>
            </w:pPr>
            <w:r>
              <w:rPr>
                <w:sz w:val="22"/>
              </w:rPr>
              <w:t>5AE TTP</w:t>
            </w:r>
          </w:p>
          <w:p>
            <w:pPr>
              <w:pStyle w:val="TableParagraph"/>
              <w:spacing w:line="275" w:lineRule="exact"/>
              <w:ind w:left="219"/>
              <w:rPr>
                <w:sz w:val="22"/>
              </w:rPr>
            </w:pPr>
            <w:r>
              <w:rPr>
                <w:sz w:val="22"/>
              </w:rPr>
              <w:t>GS</w:t>
            </w:r>
          </w:p>
        </w:tc>
      </w:tr>
      <w:tr>
        <w:trPr>
          <w:trHeight w:val="936" w:hRule="atLeast"/>
        </w:trPr>
        <w:tc>
          <w:tcPr>
            <w:tcW w:w="754" w:type="dxa"/>
            <w:tcBorders>
              <w:top w:val="single" w:sz="2" w:space="0" w:color="000000"/>
              <w:bottom w:val="single" w:sz="2" w:space="0" w:color="000000"/>
              <w:right w:val="single" w:sz="2" w:space="0" w:color="000000"/>
            </w:tcBorders>
          </w:tcPr>
          <w:p>
            <w:pPr>
              <w:pStyle w:val="TableParagraph"/>
              <w:spacing w:before="9"/>
              <w:rPr>
                <w:rFonts w:ascii="黑体"/>
                <w:sz w:val="25"/>
              </w:rPr>
            </w:pPr>
          </w:p>
          <w:p>
            <w:pPr>
              <w:pStyle w:val="TableParagraph"/>
              <w:ind w:left="142" w:right="134"/>
              <w:jc w:val="center"/>
              <w:rPr>
                <w:sz w:val="21"/>
              </w:rPr>
            </w:pPr>
            <w:r>
              <w:rPr>
                <w:sz w:val="21"/>
              </w:rPr>
              <w:t>4.1</w:t>
            </w:r>
          </w:p>
        </w:tc>
        <w:tc>
          <w:tcPr>
            <w:tcW w:w="1240" w:type="dxa"/>
            <w:tcBorders>
              <w:top w:val="single" w:sz="2" w:space="0" w:color="000000"/>
              <w:left w:val="single" w:sz="2" w:space="0" w:color="000000"/>
              <w:bottom w:val="single" w:sz="2" w:space="0" w:color="000000"/>
              <w:right w:val="single" w:sz="2" w:space="0" w:color="000000"/>
            </w:tcBorders>
          </w:tcPr>
          <w:p>
            <w:pPr>
              <w:pStyle w:val="TableParagraph"/>
              <w:spacing w:before="9"/>
              <w:rPr>
                <w:rFonts w:ascii="黑体"/>
                <w:sz w:val="25"/>
              </w:rPr>
            </w:pPr>
          </w:p>
          <w:p>
            <w:pPr>
              <w:pStyle w:val="TableParagraph"/>
              <w:ind w:left="114"/>
              <w:rPr>
                <w:sz w:val="21"/>
              </w:rPr>
            </w:pPr>
            <w:r>
              <w:rPr>
                <w:sz w:val="21"/>
              </w:rPr>
              <w:t>抹灰天棚</w:t>
            </w:r>
          </w:p>
        </w:tc>
        <w:tc>
          <w:tcPr>
            <w:tcW w:w="2979" w:type="dxa"/>
            <w:tcBorders>
              <w:top w:val="single" w:sz="2" w:space="0" w:color="000000"/>
              <w:left w:val="single" w:sz="2" w:space="0" w:color="000000"/>
              <w:bottom w:val="single" w:sz="2" w:space="0" w:color="000000"/>
              <w:right w:val="single" w:sz="2" w:space="0" w:color="000000"/>
            </w:tcBorders>
          </w:tcPr>
          <w:p>
            <w:pPr>
              <w:pStyle w:val="TableParagraph"/>
              <w:spacing w:before="9"/>
              <w:rPr>
                <w:rFonts w:ascii="黑体"/>
                <w:sz w:val="25"/>
              </w:rPr>
            </w:pPr>
          </w:p>
          <w:p>
            <w:pPr>
              <w:pStyle w:val="TableParagraph"/>
              <w:ind w:left="114"/>
              <w:rPr>
                <w:sz w:val="21"/>
              </w:rPr>
            </w:pPr>
            <w:r>
              <w:rPr>
                <w:sz w:val="21"/>
              </w:rPr>
              <w:t>抹灰厚度、材料种类[提取]</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spacing w:before="9"/>
              <w:rPr>
                <w:rFonts w:ascii="黑体"/>
                <w:sz w:val="25"/>
              </w:rPr>
            </w:pPr>
          </w:p>
          <w:p>
            <w:pPr>
              <w:pStyle w:val="TableParagraph"/>
              <w:ind w:left="18"/>
              <w:jc w:val="center"/>
              <w:rPr>
                <w:sz w:val="21"/>
              </w:rPr>
            </w:pPr>
            <w:r>
              <w:rPr>
                <w:w w:val="99"/>
                <w:sz w:val="21"/>
              </w:rPr>
              <w:t>㎡</w:t>
            </w:r>
          </w:p>
        </w:tc>
        <w:tc>
          <w:tcPr>
            <w:tcW w:w="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5" w:type="dxa"/>
            <w:tcBorders>
              <w:top w:val="single" w:sz="2" w:space="0" w:color="000000"/>
              <w:left w:val="single" w:sz="2" w:space="0" w:color="000000"/>
              <w:bottom w:val="single" w:sz="2" w:space="0" w:color="000000"/>
              <w:right w:val="single" w:sz="2" w:space="0" w:color="000000"/>
            </w:tcBorders>
          </w:tcPr>
          <w:p>
            <w:pPr>
              <w:pStyle w:val="TableParagraph"/>
              <w:spacing w:before="9"/>
              <w:rPr>
                <w:rFonts w:ascii="黑体"/>
                <w:sz w:val="25"/>
              </w:rPr>
            </w:pPr>
          </w:p>
          <w:p>
            <w:pPr>
              <w:pStyle w:val="TableParagraph"/>
              <w:ind w:left="121" w:right="103"/>
              <w:jc w:val="center"/>
              <w:rPr>
                <w:sz w:val="21"/>
              </w:rPr>
            </w:pPr>
            <w:r>
              <w:rPr>
                <w:sz w:val="21"/>
              </w:rPr>
              <w:t>㎡/㎡</w:t>
            </w:r>
          </w:p>
        </w:tc>
        <w:tc>
          <w:tcPr>
            <w:tcW w:w="75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68" w:type="dxa"/>
            <w:tcBorders>
              <w:top w:val="single" w:sz="2" w:space="0" w:color="000000"/>
              <w:left w:val="single" w:sz="2" w:space="0" w:color="000000"/>
              <w:bottom w:val="single" w:sz="2" w:space="0" w:color="000000"/>
              <w:right w:val="single" w:sz="2" w:space="0" w:color="000000"/>
            </w:tcBorders>
          </w:tcPr>
          <w:p>
            <w:pPr>
              <w:pStyle w:val="TableParagraph"/>
              <w:spacing w:before="9"/>
              <w:rPr>
                <w:rFonts w:ascii="黑体"/>
                <w:sz w:val="25"/>
              </w:rPr>
            </w:pPr>
          </w:p>
          <w:p>
            <w:pPr>
              <w:pStyle w:val="TableParagraph"/>
              <w:ind w:left="141"/>
              <w:rPr>
                <w:sz w:val="21"/>
              </w:rPr>
            </w:pPr>
            <w:r>
              <w:rPr>
                <w:sz w:val="21"/>
              </w:rPr>
              <w:t>元/㎡</w:t>
            </w:r>
          </w:p>
        </w:tc>
        <w:tc>
          <w:tcPr>
            <w:tcW w:w="650" w:type="dxa"/>
            <w:tcBorders>
              <w:top w:val="single" w:sz="2" w:space="0" w:color="000000"/>
              <w:left w:val="single" w:sz="2" w:space="0" w:color="000000"/>
              <w:bottom w:val="single" w:sz="2" w:space="0" w:color="000000"/>
              <w:right w:val="single" w:sz="2" w:space="0" w:color="000000"/>
            </w:tcBorders>
          </w:tcPr>
          <w:p>
            <w:pPr>
              <w:pStyle w:val="TableParagraph"/>
              <w:spacing w:line="266" w:lineRule="auto" w:before="15"/>
              <w:ind w:left="165" w:right="130"/>
              <w:rPr>
                <w:sz w:val="22"/>
              </w:rPr>
            </w:pPr>
            <w:r>
              <w:rPr>
                <w:sz w:val="22"/>
              </w:rPr>
              <w:t>5AQ MHT</w:t>
            </w:r>
          </w:p>
          <w:p>
            <w:pPr>
              <w:pStyle w:val="TableParagraph"/>
              <w:spacing w:line="275" w:lineRule="exact"/>
              <w:ind w:left="221"/>
              <w:rPr>
                <w:sz w:val="22"/>
              </w:rPr>
            </w:pPr>
            <w:r>
              <w:rPr>
                <w:sz w:val="22"/>
              </w:rPr>
              <w:t>PS</w:t>
            </w:r>
          </w:p>
        </w:tc>
        <w:tc>
          <w:tcPr>
            <w:tcW w:w="642" w:type="dxa"/>
            <w:tcBorders>
              <w:top w:val="single" w:sz="2" w:space="0" w:color="000000"/>
              <w:left w:val="single" w:sz="2" w:space="0" w:color="000000"/>
              <w:bottom w:val="single" w:sz="2" w:space="0" w:color="000000"/>
            </w:tcBorders>
          </w:tcPr>
          <w:p>
            <w:pPr>
              <w:pStyle w:val="TableParagraph"/>
              <w:spacing w:line="266" w:lineRule="auto" w:before="15"/>
              <w:ind w:left="163" w:right="116"/>
              <w:rPr>
                <w:sz w:val="22"/>
              </w:rPr>
            </w:pPr>
            <w:r>
              <w:rPr>
                <w:sz w:val="22"/>
              </w:rPr>
              <w:t>5AD MHT</w:t>
            </w:r>
          </w:p>
          <w:p>
            <w:pPr>
              <w:pStyle w:val="TableParagraph"/>
              <w:spacing w:line="275" w:lineRule="exact"/>
              <w:ind w:left="219"/>
              <w:rPr>
                <w:sz w:val="22"/>
              </w:rPr>
            </w:pPr>
            <w:r>
              <w:rPr>
                <w:sz w:val="22"/>
              </w:rPr>
              <w:t>PS</w:t>
            </w:r>
          </w:p>
        </w:tc>
      </w:tr>
      <w:tr>
        <w:trPr>
          <w:trHeight w:val="1087" w:hRule="atLeast"/>
        </w:trPr>
        <w:tc>
          <w:tcPr>
            <w:tcW w:w="754"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52"/>
              <w:ind w:left="142" w:right="134"/>
              <w:jc w:val="center"/>
              <w:rPr>
                <w:sz w:val="21"/>
              </w:rPr>
            </w:pPr>
            <w:r>
              <w:rPr>
                <w:sz w:val="21"/>
              </w:rPr>
              <w:t>4.2</w:t>
            </w:r>
          </w:p>
        </w:tc>
        <w:tc>
          <w:tcPr>
            <w:tcW w:w="124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52"/>
              <w:ind w:left="114"/>
              <w:rPr>
                <w:sz w:val="21"/>
              </w:rPr>
            </w:pPr>
            <w:r>
              <w:rPr>
                <w:sz w:val="21"/>
              </w:rPr>
              <w:t>吊顶天棚</w:t>
            </w:r>
          </w:p>
        </w:tc>
        <w:tc>
          <w:tcPr>
            <w:tcW w:w="2979" w:type="dxa"/>
            <w:tcBorders>
              <w:top w:val="single" w:sz="2" w:space="0" w:color="000000"/>
              <w:left w:val="single" w:sz="2" w:space="0" w:color="000000"/>
              <w:bottom w:val="single" w:sz="2" w:space="0" w:color="000000"/>
              <w:right w:val="single" w:sz="2" w:space="0" w:color="000000"/>
            </w:tcBorders>
          </w:tcPr>
          <w:p>
            <w:pPr>
              <w:pStyle w:val="TableParagraph"/>
              <w:spacing w:line="242" w:lineRule="auto" w:before="1"/>
              <w:ind w:left="114" w:right="128"/>
              <w:rPr>
                <w:sz w:val="21"/>
              </w:rPr>
            </w:pPr>
            <w:r>
              <w:rPr>
                <w:sz w:val="21"/>
              </w:rPr>
              <w:t>1,龙骨材料种类、规格、中距[提取]</w:t>
            </w:r>
          </w:p>
          <w:p>
            <w:pPr>
              <w:pStyle w:val="TableParagraph"/>
              <w:numPr>
                <w:ilvl w:val="0"/>
                <w:numId w:val="163"/>
              </w:numPr>
              <w:tabs>
                <w:tab w:pos="327" w:val="left" w:leader="none"/>
              </w:tabs>
              <w:spacing w:line="268" w:lineRule="exact" w:before="0" w:after="0"/>
              <w:ind w:left="326" w:right="0" w:hanging="213"/>
              <w:jc w:val="left"/>
              <w:rPr>
                <w:sz w:val="21"/>
              </w:rPr>
            </w:pPr>
            <w:r>
              <w:rPr>
                <w:w w:val="95"/>
                <w:sz w:val="21"/>
              </w:rPr>
              <w:t>基层材料种类、规格[提取]</w:t>
            </w:r>
          </w:p>
          <w:p>
            <w:pPr>
              <w:pStyle w:val="TableParagraph"/>
              <w:numPr>
                <w:ilvl w:val="0"/>
                <w:numId w:val="163"/>
              </w:numPr>
              <w:tabs>
                <w:tab w:pos="327" w:val="left" w:leader="none"/>
              </w:tabs>
              <w:spacing w:line="250" w:lineRule="exact" w:before="4" w:after="0"/>
              <w:ind w:left="326" w:right="0" w:hanging="213"/>
              <w:jc w:val="left"/>
              <w:rPr>
                <w:sz w:val="21"/>
              </w:rPr>
            </w:pPr>
            <w:r>
              <w:rPr>
                <w:w w:val="95"/>
                <w:sz w:val="21"/>
              </w:rPr>
              <w:t>面层材料品种、规格[提取]</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52"/>
              <w:ind w:left="18"/>
              <w:jc w:val="center"/>
              <w:rPr>
                <w:sz w:val="21"/>
              </w:rPr>
            </w:pPr>
            <w:r>
              <w:rPr>
                <w:w w:val="99"/>
                <w:sz w:val="21"/>
              </w:rPr>
              <w:t>㎡</w:t>
            </w:r>
          </w:p>
        </w:tc>
        <w:tc>
          <w:tcPr>
            <w:tcW w:w="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5"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52"/>
              <w:ind w:left="121" w:right="103"/>
              <w:jc w:val="center"/>
              <w:rPr>
                <w:sz w:val="21"/>
              </w:rPr>
            </w:pPr>
            <w:r>
              <w:rPr>
                <w:sz w:val="21"/>
              </w:rPr>
              <w:t>㎡/㎡</w:t>
            </w:r>
          </w:p>
        </w:tc>
        <w:tc>
          <w:tcPr>
            <w:tcW w:w="75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68"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52"/>
              <w:ind w:left="141"/>
              <w:rPr>
                <w:sz w:val="21"/>
              </w:rPr>
            </w:pPr>
            <w:r>
              <w:rPr>
                <w:sz w:val="21"/>
              </w:rPr>
              <w:t>元/㎡</w:t>
            </w:r>
          </w:p>
        </w:tc>
        <w:tc>
          <w:tcPr>
            <w:tcW w:w="650" w:type="dxa"/>
            <w:tcBorders>
              <w:top w:val="single" w:sz="2" w:space="0" w:color="000000"/>
              <w:left w:val="single" w:sz="2" w:space="0" w:color="000000"/>
              <w:bottom w:val="single" w:sz="2" w:space="0" w:color="000000"/>
              <w:right w:val="single" w:sz="2" w:space="0" w:color="000000"/>
            </w:tcBorders>
          </w:tcPr>
          <w:p>
            <w:pPr>
              <w:pStyle w:val="TableParagraph"/>
              <w:spacing w:line="266" w:lineRule="auto" w:before="91"/>
              <w:ind w:left="165" w:right="145"/>
              <w:jc w:val="both"/>
              <w:rPr>
                <w:sz w:val="22"/>
              </w:rPr>
            </w:pPr>
            <w:r>
              <w:rPr>
                <w:sz w:val="22"/>
              </w:rPr>
              <w:t>5AQ DDT PS</w:t>
            </w:r>
          </w:p>
        </w:tc>
        <w:tc>
          <w:tcPr>
            <w:tcW w:w="642" w:type="dxa"/>
            <w:tcBorders>
              <w:top w:val="single" w:sz="2" w:space="0" w:color="000000"/>
              <w:left w:val="single" w:sz="2" w:space="0" w:color="000000"/>
              <w:bottom w:val="single" w:sz="2" w:space="0" w:color="000000"/>
            </w:tcBorders>
          </w:tcPr>
          <w:p>
            <w:pPr>
              <w:pStyle w:val="TableParagraph"/>
              <w:spacing w:line="266" w:lineRule="auto" w:before="91"/>
              <w:ind w:left="163" w:right="132"/>
              <w:jc w:val="both"/>
              <w:rPr>
                <w:sz w:val="22"/>
              </w:rPr>
            </w:pPr>
            <w:r>
              <w:rPr>
                <w:sz w:val="22"/>
              </w:rPr>
              <w:t>5AD DDT PS</w:t>
            </w:r>
          </w:p>
        </w:tc>
      </w:tr>
    </w:tbl>
    <w:p>
      <w:pPr>
        <w:spacing w:after="0" w:line="266" w:lineRule="auto"/>
        <w:jc w:val="both"/>
        <w:rPr>
          <w:sz w:val="22"/>
        </w:rPr>
        <w:sectPr>
          <w:headerReference w:type="default" r:id="rId162"/>
          <w:footerReference w:type="default" r:id="rId163"/>
          <w:pgSz w:w="11910" w:h="16840"/>
          <w:pgMar w:header="0" w:footer="893" w:top="1420" w:bottom="1080" w:left="440" w:right="440"/>
          <w:pgNumType w:start="101"/>
        </w:sectPr>
      </w:pPr>
    </w:p>
    <w:tbl>
      <w:tblPr>
        <w:tblW w:w="0" w:type="auto"/>
        <w:jc w:val="left"/>
        <w:tblInd w:w="4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54"/>
        <w:gridCol w:w="1240"/>
        <w:gridCol w:w="2979"/>
        <w:gridCol w:w="880"/>
        <w:gridCol w:w="730"/>
        <w:gridCol w:w="795"/>
        <w:gridCol w:w="757"/>
        <w:gridCol w:w="768"/>
        <w:gridCol w:w="650"/>
        <w:gridCol w:w="642"/>
      </w:tblGrid>
      <w:tr>
        <w:trPr>
          <w:trHeight w:val="494" w:hRule="atLeast"/>
        </w:trPr>
        <w:tc>
          <w:tcPr>
            <w:tcW w:w="754" w:type="dxa"/>
            <w:vMerge w:val="restart"/>
            <w:tcBorders>
              <w:right w:val="single" w:sz="2" w:space="0" w:color="000000"/>
            </w:tcBorders>
          </w:tcPr>
          <w:p>
            <w:pPr>
              <w:pStyle w:val="TableParagraph"/>
              <w:rPr>
                <w:rFonts w:ascii="黑体"/>
                <w:sz w:val="20"/>
              </w:rPr>
            </w:pPr>
          </w:p>
          <w:p>
            <w:pPr>
              <w:pStyle w:val="TableParagraph"/>
              <w:spacing w:before="153"/>
              <w:ind w:left="166"/>
              <w:rPr>
                <w:sz w:val="21"/>
              </w:rPr>
            </w:pPr>
            <w:r>
              <w:rPr>
                <w:sz w:val="21"/>
              </w:rPr>
              <w:t>序号</w:t>
            </w:r>
          </w:p>
        </w:tc>
        <w:tc>
          <w:tcPr>
            <w:tcW w:w="1240" w:type="dxa"/>
            <w:vMerge w:val="restart"/>
            <w:tcBorders>
              <w:left w:val="single" w:sz="2" w:space="0" w:color="000000"/>
              <w:right w:val="single" w:sz="2" w:space="0" w:color="000000"/>
            </w:tcBorders>
          </w:tcPr>
          <w:p>
            <w:pPr>
              <w:pStyle w:val="TableParagraph"/>
              <w:rPr>
                <w:rFonts w:ascii="黑体"/>
                <w:sz w:val="20"/>
              </w:rPr>
            </w:pPr>
          </w:p>
          <w:p>
            <w:pPr>
              <w:pStyle w:val="TableParagraph"/>
              <w:spacing w:before="153"/>
              <w:ind w:left="207"/>
              <w:rPr>
                <w:sz w:val="21"/>
              </w:rPr>
            </w:pPr>
            <w:r>
              <w:rPr>
                <w:sz w:val="21"/>
              </w:rPr>
              <w:t>工程名称</w:t>
            </w:r>
          </w:p>
        </w:tc>
        <w:tc>
          <w:tcPr>
            <w:tcW w:w="2979" w:type="dxa"/>
            <w:vMerge w:val="restart"/>
            <w:tcBorders>
              <w:left w:val="single" w:sz="2" w:space="0" w:color="000000"/>
              <w:right w:val="single" w:sz="2" w:space="0" w:color="000000"/>
            </w:tcBorders>
          </w:tcPr>
          <w:p>
            <w:pPr>
              <w:pStyle w:val="TableParagraph"/>
              <w:rPr>
                <w:rFonts w:ascii="黑体"/>
                <w:sz w:val="20"/>
              </w:rPr>
            </w:pPr>
          </w:p>
          <w:p>
            <w:pPr>
              <w:pStyle w:val="TableParagraph"/>
              <w:spacing w:before="153"/>
              <w:ind w:left="1053" w:right="1040"/>
              <w:jc w:val="center"/>
              <w:rPr>
                <w:sz w:val="21"/>
              </w:rPr>
            </w:pPr>
            <w:r>
              <w:rPr>
                <w:sz w:val="21"/>
              </w:rPr>
              <w:t>特征描述</w:t>
            </w:r>
          </w:p>
        </w:tc>
        <w:tc>
          <w:tcPr>
            <w:tcW w:w="880" w:type="dxa"/>
            <w:tcBorders>
              <w:left w:val="single" w:sz="2" w:space="0" w:color="000000"/>
              <w:bottom w:val="single" w:sz="2" w:space="0" w:color="000000"/>
              <w:right w:val="single" w:sz="2" w:space="0" w:color="000000"/>
            </w:tcBorders>
          </w:tcPr>
          <w:p>
            <w:pPr>
              <w:pStyle w:val="TableParagraph"/>
              <w:spacing w:before="114"/>
              <w:ind w:left="110" w:right="94"/>
              <w:jc w:val="center"/>
              <w:rPr>
                <w:sz w:val="21"/>
              </w:rPr>
            </w:pPr>
            <w:r>
              <w:rPr>
                <w:sz w:val="21"/>
              </w:rPr>
              <w:t>工程量</w:t>
            </w:r>
          </w:p>
        </w:tc>
        <w:tc>
          <w:tcPr>
            <w:tcW w:w="1525" w:type="dxa"/>
            <w:gridSpan w:val="2"/>
            <w:tcBorders>
              <w:left w:val="single" w:sz="2" w:space="0" w:color="000000"/>
              <w:bottom w:val="single" w:sz="2" w:space="0" w:color="000000"/>
              <w:right w:val="single" w:sz="2" w:space="0" w:color="000000"/>
            </w:tcBorders>
          </w:tcPr>
          <w:p>
            <w:pPr>
              <w:pStyle w:val="TableParagraph"/>
              <w:spacing w:before="114"/>
              <w:ind w:left="244"/>
              <w:rPr>
                <w:sz w:val="21"/>
              </w:rPr>
            </w:pPr>
            <w:r>
              <w:rPr>
                <w:sz w:val="21"/>
              </w:rPr>
              <w:t>工程量指标</w:t>
            </w:r>
          </w:p>
        </w:tc>
        <w:tc>
          <w:tcPr>
            <w:tcW w:w="1525" w:type="dxa"/>
            <w:gridSpan w:val="2"/>
            <w:tcBorders>
              <w:left w:val="single" w:sz="2" w:space="0" w:color="000000"/>
              <w:bottom w:val="single" w:sz="2" w:space="0" w:color="000000"/>
              <w:right w:val="single" w:sz="2" w:space="0" w:color="000000"/>
            </w:tcBorders>
          </w:tcPr>
          <w:p>
            <w:pPr>
              <w:pStyle w:val="TableParagraph"/>
              <w:spacing w:before="114"/>
              <w:ind w:left="349"/>
              <w:rPr>
                <w:sz w:val="21"/>
              </w:rPr>
            </w:pPr>
            <w:r>
              <w:rPr>
                <w:sz w:val="21"/>
              </w:rPr>
              <w:t>单价指标</w:t>
            </w:r>
          </w:p>
        </w:tc>
        <w:tc>
          <w:tcPr>
            <w:tcW w:w="650" w:type="dxa"/>
            <w:vMerge w:val="restart"/>
            <w:tcBorders>
              <w:left w:val="single" w:sz="2" w:space="0" w:color="000000"/>
              <w:right w:val="single" w:sz="2" w:space="0" w:color="000000"/>
            </w:tcBorders>
          </w:tcPr>
          <w:p>
            <w:pPr>
              <w:pStyle w:val="TableParagraph"/>
              <w:spacing w:line="242" w:lineRule="auto" w:before="1"/>
              <w:ind w:left="122" w:right="102"/>
              <w:jc w:val="both"/>
              <w:rPr>
                <w:sz w:val="21"/>
              </w:rPr>
            </w:pPr>
            <w:r>
              <w:rPr>
                <w:sz w:val="21"/>
              </w:rPr>
              <w:t>工程量指标编</w:t>
            </w:r>
          </w:p>
          <w:p>
            <w:pPr>
              <w:pStyle w:val="TableParagraph"/>
              <w:spacing w:line="251" w:lineRule="exact" w:before="1"/>
              <w:ind w:left="225"/>
              <w:rPr>
                <w:sz w:val="21"/>
              </w:rPr>
            </w:pPr>
            <w:r>
              <w:rPr>
                <w:w w:val="99"/>
                <w:sz w:val="21"/>
              </w:rPr>
              <w:t>码</w:t>
            </w:r>
          </w:p>
        </w:tc>
        <w:tc>
          <w:tcPr>
            <w:tcW w:w="642" w:type="dxa"/>
            <w:vMerge w:val="restart"/>
            <w:tcBorders>
              <w:left w:val="single" w:sz="2" w:space="0" w:color="000000"/>
            </w:tcBorders>
          </w:tcPr>
          <w:p>
            <w:pPr>
              <w:pStyle w:val="TableParagraph"/>
              <w:spacing w:line="242" w:lineRule="auto" w:before="136"/>
              <w:ind w:left="118" w:right="91"/>
              <w:jc w:val="both"/>
              <w:rPr>
                <w:sz w:val="21"/>
              </w:rPr>
            </w:pPr>
            <w:r>
              <w:rPr>
                <w:sz w:val="21"/>
              </w:rPr>
              <w:t>单价指标编码</w:t>
            </w:r>
          </w:p>
        </w:tc>
      </w:tr>
      <w:tr>
        <w:trPr>
          <w:trHeight w:val="574" w:hRule="atLeast"/>
        </w:trPr>
        <w:tc>
          <w:tcPr>
            <w:tcW w:w="754" w:type="dxa"/>
            <w:vMerge/>
            <w:tcBorders>
              <w:top w:val="nil"/>
              <w:right w:val="single" w:sz="2" w:space="0" w:color="000000"/>
            </w:tcBorders>
          </w:tcPr>
          <w:p>
            <w:pPr>
              <w:rPr>
                <w:sz w:val="2"/>
                <w:szCs w:val="2"/>
              </w:rPr>
            </w:pPr>
          </w:p>
        </w:tc>
        <w:tc>
          <w:tcPr>
            <w:tcW w:w="1240" w:type="dxa"/>
            <w:vMerge/>
            <w:tcBorders>
              <w:top w:val="nil"/>
              <w:left w:val="single" w:sz="2" w:space="0" w:color="000000"/>
              <w:right w:val="single" w:sz="2" w:space="0" w:color="000000"/>
            </w:tcBorders>
          </w:tcPr>
          <w:p>
            <w:pPr>
              <w:rPr>
                <w:sz w:val="2"/>
                <w:szCs w:val="2"/>
              </w:rPr>
            </w:pPr>
          </w:p>
        </w:tc>
        <w:tc>
          <w:tcPr>
            <w:tcW w:w="2979" w:type="dxa"/>
            <w:vMerge/>
            <w:tcBorders>
              <w:top w:val="nil"/>
              <w:left w:val="single" w:sz="2" w:space="0" w:color="000000"/>
              <w:right w:val="single" w:sz="2" w:space="0" w:color="000000"/>
            </w:tcBorders>
          </w:tcPr>
          <w:p>
            <w:pPr>
              <w:rPr>
                <w:sz w:val="2"/>
                <w:szCs w:val="2"/>
              </w:rPr>
            </w:pPr>
          </w:p>
        </w:tc>
        <w:tc>
          <w:tcPr>
            <w:tcW w:w="880" w:type="dxa"/>
            <w:tcBorders>
              <w:top w:val="single" w:sz="2" w:space="0" w:color="000000"/>
              <w:left w:val="single" w:sz="2" w:space="0" w:color="000000"/>
              <w:right w:val="single" w:sz="2" w:space="0" w:color="000000"/>
            </w:tcBorders>
          </w:tcPr>
          <w:p>
            <w:pPr>
              <w:pStyle w:val="TableParagraph"/>
              <w:spacing w:before="147"/>
              <w:ind w:left="110" w:right="94"/>
              <w:jc w:val="center"/>
              <w:rPr>
                <w:sz w:val="21"/>
              </w:rPr>
            </w:pPr>
            <w:r>
              <w:rPr>
                <w:sz w:val="21"/>
              </w:rPr>
              <w:t>单位</w:t>
            </w:r>
          </w:p>
        </w:tc>
        <w:tc>
          <w:tcPr>
            <w:tcW w:w="730" w:type="dxa"/>
            <w:tcBorders>
              <w:top w:val="single" w:sz="2" w:space="0" w:color="000000"/>
              <w:left w:val="single" w:sz="2" w:space="0" w:color="000000"/>
              <w:right w:val="single" w:sz="2" w:space="0" w:color="000000"/>
            </w:tcBorders>
          </w:tcPr>
          <w:p>
            <w:pPr>
              <w:pStyle w:val="TableParagraph"/>
              <w:spacing w:before="147"/>
              <w:ind w:left="163"/>
              <w:rPr>
                <w:sz w:val="21"/>
              </w:rPr>
            </w:pPr>
            <w:r>
              <w:rPr>
                <w:sz w:val="21"/>
              </w:rPr>
              <w:t>指标</w:t>
            </w:r>
          </w:p>
        </w:tc>
        <w:tc>
          <w:tcPr>
            <w:tcW w:w="795" w:type="dxa"/>
            <w:tcBorders>
              <w:top w:val="single" w:sz="2" w:space="0" w:color="000000"/>
              <w:left w:val="single" w:sz="2" w:space="0" w:color="000000"/>
              <w:right w:val="single" w:sz="2" w:space="0" w:color="000000"/>
            </w:tcBorders>
          </w:tcPr>
          <w:p>
            <w:pPr>
              <w:pStyle w:val="TableParagraph"/>
              <w:spacing w:before="147"/>
              <w:ind w:left="118" w:right="103"/>
              <w:jc w:val="center"/>
              <w:rPr>
                <w:sz w:val="21"/>
              </w:rPr>
            </w:pPr>
            <w:r>
              <w:rPr>
                <w:sz w:val="21"/>
              </w:rPr>
              <w:t>单位</w:t>
            </w:r>
          </w:p>
        </w:tc>
        <w:tc>
          <w:tcPr>
            <w:tcW w:w="757" w:type="dxa"/>
            <w:tcBorders>
              <w:top w:val="single" w:sz="2" w:space="0" w:color="000000"/>
              <w:left w:val="single" w:sz="2" w:space="0" w:color="000000"/>
              <w:right w:val="single" w:sz="2" w:space="0" w:color="000000"/>
            </w:tcBorders>
          </w:tcPr>
          <w:p>
            <w:pPr>
              <w:pStyle w:val="TableParagraph"/>
              <w:spacing w:before="147"/>
              <w:ind w:left="174"/>
              <w:rPr>
                <w:sz w:val="21"/>
              </w:rPr>
            </w:pPr>
            <w:r>
              <w:rPr>
                <w:sz w:val="21"/>
              </w:rPr>
              <w:t>指标</w:t>
            </w:r>
          </w:p>
        </w:tc>
        <w:tc>
          <w:tcPr>
            <w:tcW w:w="768" w:type="dxa"/>
            <w:tcBorders>
              <w:top w:val="single" w:sz="2" w:space="0" w:color="000000"/>
              <w:left w:val="single" w:sz="2" w:space="0" w:color="000000"/>
              <w:right w:val="single" w:sz="2" w:space="0" w:color="000000"/>
            </w:tcBorders>
          </w:tcPr>
          <w:p>
            <w:pPr>
              <w:pStyle w:val="TableParagraph"/>
              <w:spacing w:before="147"/>
              <w:ind w:left="180"/>
              <w:rPr>
                <w:sz w:val="21"/>
              </w:rPr>
            </w:pPr>
            <w:r>
              <w:rPr>
                <w:sz w:val="21"/>
              </w:rPr>
              <w:t>单位</w:t>
            </w:r>
          </w:p>
        </w:tc>
        <w:tc>
          <w:tcPr>
            <w:tcW w:w="650" w:type="dxa"/>
            <w:vMerge/>
            <w:tcBorders>
              <w:top w:val="nil"/>
              <w:left w:val="single" w:sz="2" w:space="0" w:color="000000"/>
              <w:right w:val="single" w:sz="2" w:space="0" w:color="000000"/>
            </w:tcBorders>
          </w:tcPr>
          <w:p>
            <w:pPr>
              <w:rPr>
                <w:sz w:val="2"/>
                <w:szCs w:val="2"/>
              </w:rPr>
            </w:pPr>
          </w:p>
        </w:tc>
        <w:tc>
          <w:tcPr>
            <w:tcW w:w="642" w:type="dxa"/>
            <w:vMerge/>
            <w:tcBorders>
              <w:top w:val="nil"/>
              <w:left w:val="single" w:sz="2" w:space="0" w:color="000000"/>
            </w:tcBorders>
          </w:tcPr>
          <w:p>
            <w:pPr>
              <w:rPr>
                <w:sz w:val="2"/>
                <w:szCs w:val="2"/>
              </w:rPr>
            </w:pPr>
          </w:p>
        </w:tc>
      </w:tr>
      <w:tr>
        <w:trPr>
          <w:trHeight w:val="258" w:hRule="atLeast"/>
        </w:trPr>
        <w:tc>
          <w:tcPr>
            <w:tcW w:w="754" w:type="dxa"/>
            <w:tcBorders>
              <w:bottom w:val="single" w:sz="2" w:space="0" w:color="000000"/>
              <w:right w:val="single" w:sz="2" w:space="0" w:color="000000"/>
            </w:tcBorders>
          </w:tcPr>
          <w:p>
            <w:pPr>
              <w:pStyle w:val="TableParagraph"/>
              <w:rPr>
                <w:rFonts w:ascii="Times New Roman"/>
                <w:sz w:val="18"/>
              </w:rPr>
            </w:pPr>
          </w:p>
        </w:tc>
        <w:tc>
          <w:tcPr>
            <w:tcW w:w="1240" w:type="dxa"/>
            <w:tcBorders>
              <w:left w:val="single" w:sz="2" w:space="0" w:color="000000"/>
              <w:bottom w:val="single" w:sz="2" w:space="0" w:color="000000"/>
              <w:right w:val="single" w:sz="2" w:space="0" w:color="000000"/>
            </w:tcBorders>
          </w:tcPr>
          <w:p>
            <w:pPr>
              <w:pStyle w:val="TableParagraph"/>
              <w:rPr>
                <w:rFonts w:ascii="Times New Roman"/>
                <w:sz w:val="18"/>
              </w:rPr>
            </w:pPr>
          </w:p>
        </w:tc>
        <w:tc>
          <w:tcPr>
            <w:tcW w:w="2979" w:type="dxa"/>
            <w:tcBorders>
              <w:left w:val="single" w:sz="2" w:space="0" w:color="000000"/>
              <w:bottom w:val="single" w:sz="2" w:space="0" w:color="000000"/>
              <w:right w:val="single" w:sz="2" w:space="0" w:color="000000"/>
            </w:tcBorders>
          </w:tcPr>
          <w:p>
            <w:pPr>
              <w:pStyle w:val="TableParagraph"/>
              <w:spacing w:line="238" w:lineRule="exact"/>
              <w:ind w:left="114"/>
              <w:rPr>
                <w:sz w:val="21"/>
              </w:rPr>
            </w:pPr>
            <w:r>
              <w:rPr>
                <w:sz w:val="21"/>
              </w:rPr>
              <w:t>4.网架材料品种、规格[提取]</w:t>
            </w:r>
          </w:p>
        </w:tc>
        <w:tc>
          <w:tcPr>
            <w:tcW w:w="880" w:type="dxa"/>
            <w:tcBorders>
              <w:left w:val="single" w:sz="2" w:space="0" w:color="000000"/>
              <w:bottom w:val="single" w:sz="2" w:space="0" w:color="000000"/>
              <w:right w:val="single" w:sz="2" w:space="0" w:color="000000"/>
            </w:tcBorders>
          </w:tcPr>
          <w:p>
            <w:pPr>
              <w:pStyle w:val="TableParagraph"/>
              <w:rPr>
                <w:rFonts w:ascii="Times New Roman"/>
                <w:sz w:val="18"/>
              </w:rPr>
            </w:pPr>
          </w:p>
        </w:tc>
        <w:tc>
          <w:tcPr>
            <w:tcW w:w="730" w:type="dxa"/>
            <w:tcBorders>
              <w:left w:val="single" w:sz="2" w:space="0" w:color="000000"/>
              <w:bottom w:val="single" w:sz="2" w:space="0" w:color="000000"/>
              <w:right w:val="single" w:sz="2" w:space="0" w:color="000000"/>
            </w:tcBorders>
          </w:tcPr>
          <w:p>
            <w:pPr>
              <w:pStyle w:val="TableParagraph"/>
              <w:rPr>
                <w:rFonts w:ascii="Times New Roman"/>
                <w:sz w:val="18"/>
              </w:rPr>
            </w:pPr>
          </w:p>
        </w:tc>
        <w:tc>
          <w:tcPr>
            <w:tcW w:w="795" w:type="dxa"/>
            <w:tcBorders>
              <w:left w:val="single" w:sz="2" w:space="0" w:color="000000"/>
              <w:bottom w:val="single" w:sz="2" w:space="0" w:color="000000"/>
              <w:right w:val="single" w:sz="2" w:space="0" w:color="000000"/>
            </w:tcBorders>
          </w:tcPr>
          <w:p>
            <w:pPr>
              <w:pStyle w:val="TableParagraph"/>
              <w:rPr>
                <w:rFonts w:ascii="Times New Roman"/>
                <w:sz w:val="18"/>
              </w:rPr>
            </w:pPr>
          </w:p>
        </w:tc>
        <w:tc>
          <w:tcPr>
            <w:tcW w:w="757" w:type="dxa"/>
            <w:tcBorders>
              <w:left w:val="single" w:sz="2" w:space="0" w:color="000000"/>
              <w:bottom w:val="single" w:sz="2" w:space="0" w:color="000000"/>
              <w:right w:val="single" w:sz="2" w:space="0" w:color="000000"/>
            </w:tcBorders>
          </w:tcPr>
          <w:p>
            <w:pPr>
              <w:pStyle w:val="TableParagraph"/>
              <w:rPr>
                <w:rFonts w:ascii="Times New Roman"/>
                <w:sz w:val="18"/>
              </w:rPr>
            </w:pPr>
          </w:p>
        </w:tc>
        <w:tc>
          <w:tcPr>
            <w:tcW w:w="768" w:type="dxa"/>
            <w:tcBorders>
              <w:left w:val="single" w:sz="2" w:space="0" w:color="000000"/>
              <w:bottom w:val="single" w:sz="2" w:space="0" w:color="000000"/>
              <w:right w:val="single" w:sz="2" w:space="0" w:color="000000"/>
            </w:tcBorders>
          </w:tcPr>
          <w:p>
            <w:pPr>
              <w:pStyle w:val="TableParagraph"/>
              <w:rPr>
                <w:rFonts w:ascii="Times New Roman"/>
                <w:sz w:val="18"/>
              </w:rPr>
            </w:pPr>
          </w:p>
        </w:tc>
        <w:tc>
          <w:tcPr>
            <w:tcW w:w="650" w:type="dxa"/>
            <w:tcBorders>
              <w:left w:val="single" w:sz="2" w:space="0" w:color="000000"/>
              <w:bottom w:val="single" w:sz="2" w:space="0" w:color="000000"/>
              <w:right w:val="single" w:sz="2" w:space="0" w:color="000000"/>
            </w:tcBorders>
          </w:tcPr>
          <w:p>
            <w:pPr>
              <w:pStyle w:val="TableParagraph"/>
              <w:rPr>
                <w:rFonts w:ascii="Times New Roman"/>
                <w:sz w:val="18"/>
              </w:rPr>
            </w:pPr>
          </w:p>
        </w:tc>
        <w:tc>
          <w:tcPr>
            <w:tcW w:w="642" w:type="dxa"/>
            <w:tcBorders>
              <w:left w:val="single" w:sz="2" w:space="0" w:color="000000"/>
              <w:bottom w:val="single" w:sz="2" w:space="0" w:color="000000"/>
            </w:tcBorders>
          </w:tcPr>
          <w:p>
            <w:pPr>
              <w:pStyle w:val="TableParagraph"/>
              <w:rPr>
                <w:rFonts w:ascii="Times New Roman"/>
                <w:sz w:val="18"/>
              </w:rPr>
            </w:pPr>
          </w:p>
        </w:tc>
      </w:tr>
      <w:tr>
        <w:trPr>
          <w:trHeight w:val="935" w:hRule="atLeast"/>
        </w:trPr>
        <w:tc>
          <w:tcPr>
            <w:tcW w:w="754" w:type="dxa"/>
            <w:tcBorders>
              <w:top w:val="single" w:sz="2" w:space="0" w:color="000000"/>
              <w:bottom w:val="single" w:sz="2" w:space="0" w:color="000000"/>
              <w:right w:val="single" w:sz="2" w:space="0" w:color="000000"/>
            </w:tcBorders>
          </w:tcPr>
          <w:p>
            <w:pPr>
              <w:pStyle w:val="TableParagraph"/>
              <w:spacing w:before="10"/>
              <w:rPr>
                <w:rFonts w:ascii="黑体"/>
                <w:sz w:val="25"/>
              </w:rPr>
            </w:pPr>
          </w:p>
          <w:p>
            <w:pPr>
              <w:pStyle w:val="TableParagraph"/>
              <w:ind w:left="142" w:right="134"/>
              <w:jc w:val="center"/>
              <w:rPr>
                <w:sz w:val="21"/>
              </w:rPr>
            </w:pPr>
            <w:r>
              <w:rPr>
                <w:sz w:val="21"/>
              </w:rPr>
              <w:t>4.3</w:t>
            </w:r>
          </w:p>
        </w:tc>
        <w:tc>
          <w:tcPr>
            <w:tcW w:w="1240" w:type="dxa"/>
            <w:tcBorders>
              <w:top w:val="single" w:sz="2" w:space="0" w:color="000000"/>
              <w:left w:val="single" w:sz="2" w:space="0" w:color="000000"/>
              <w:bottom w:val="single" w:sz="2" w:space="0" w:color="000000"/>
              <w:right w:val="single" w:sz="2" w:space="0" w:color="000000"/>
            </w:tcBorders>
          </w:tcPr>
          <w:p>
            <w:pPr>
              <w:pStyle w:val="TableParagraph"/>
              <w:spacing w:before="10"/>
              <w:rPr>
                <w:rFonts w:ascii="黑体"/>
                <w:sz w:val="25"/>
              </w:rPr>
            </w:pPr>
          </w:p>
          <w:p>
            <w:pPr>
              <w:pStyle w:val="TableParagraph"/>
              <w:ind w:left="114"/>
              <w:rPr>
                <w:sz w:val="21"/>
              </w:rPr>
            </w:pPr>
            <w:r>
              <w:rPr>
                <w:sz w:val="21"/>
              </w:rPr>
              <w:t>采光天棚</w:t>
            </w:r>
          </w:p>
        </w:tc>
        <w:tc>
          <w:tcPr>
            <w:tcW w:w="2979"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15"/>
              </w:rPr>
            </w:pPr>
          </w:p>
          <w:p>
            <w:pPr>
              <w:pStyle w:val="TableParagraph"/>
              <w:numPr>
                <w:ilvl w:val="0"/>
                <w:numId w:val="164"/>
              </w:numPr>
              <w:tabs>
                <w:tab w:pos="327" w:val="left" w:leader="none"/>
              </w:tabs>
              <w:spacing w:line="240" w:lineRule="auto" w:before="0" w:after="0"/>
              <w:ind w:left="326" w:right="0" w:hanging="213"/>
              <w:jc w:val="left"/>
              <w:rPr>
                <w:sz w:val="21"/>
              </w:rPr>
            </w:pPr>
            <w:r>
              <w:rPr>
                <w:sz w:val="21"/>
              </w:rPr>
              <w:t>骨架类型[提取]</w:t>
            </w:r>
          </w:p>
          <w:p>
            <w:pPr>
              <w:pStyle w:val="TableParagraph"/>
              <w:numPr>
                <w:ilvl w:val="0"/>
                <w:numId w:val="164"/>
              </w:numPr>
              <w:tabs>
                <w:tab w:pos="327" w:val="left" w:leader="none"/>
              </w:tabs>
              <w:spacing w:line="240" w:lineRule="auto" w:before="4" w:after="0"/>
              <w:ind w:left="326" w:right="0" w:hanging="213"/>
              <w:jc w:val="left"/>
              <w:rPr>
                <w:sz w:val="21"/>
              </w:rPr>
            </w:pPr>
            <w:r>
              <w:rPr>
                <w:sz w:val="21"/>
              </w:rPr>
              <w:t>面层材料品种、规格[提取]</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spacing w:before="10"/>
              <w:rPr>
                <w:rFonts w:ascii="黑体"/>
                <w:sz w:val="25"/>
              </w:rPr>
            </w:pPr>
          </w:p>
          <w:p>
            <w:pPr>
              <w:pStyle w:val="TableParagraph"/>
              <w:ind w:left="18"/>
              <w:jc w:val="center"/>
              <w:rPr>
                <w:sz w:val="21"/>
              </w:rPr>
            </w:pPr>
            <w:r>
              <w:rPr>
                <w:w w:val="99"/>
                <w:sz w:val="21"/>
              </w:rPr>
              <w:t>㎡</w:t>
            </w:r>
          </w:p>
        </w:tc>
        <w:tc>
          <w:tcPr>
            <w:tcW w:w="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5" w:type="dxa"/>
            <w:tcBorders>
              <w:top w:val="single" w:sz="2" w:space="0" w:color="000000"/>
              <w:left w:val="single" w:sz="2" w:space="0" w:color="000000"/>
              <w:bottom w:val="single" w:sz="2" w:space="0" w:color="000000"/>
              <w:right w:val="single" w:sz="2" w:space="0" w:color="000000"/>
            </w:tcBorders>
          </w:tcPr>
          <w:p>
            <w:pPr>
              <w:pStyle w:val="TableParagraph"/>
              <w:spacing w:before="10"/>
              <w:rPr>
                <w:rFonts w:ascii="黑体"/>
                <w:sz w:val="25"/>
              </w:rPr>
            </w:pPr>
          </w:p>
          <w:p>
            <w:pPr>
              <w:pStyle w:val="TableParagraph"/>
              <w:ind w:left="121" w:right="103"/>
              <w:jc w:val="center"/>
              <w:rPr>
                <w:sz w:val="21"/>
              </w:rPr>
            </w:pPr>
            <w:r>
              <w:rPr>
                <w:sz w:val="21"/>
              </w:rPr>
              <w:t>㎡/㎡</w:t>
            </w:r>
          </w:p>
        </w:tc>
        <w:tc>
          <w:tcPr>
            <w:tcW w:w="75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68" w:type="dxa"/>
            <w:tcBorders>
              <w:top w:val="single" w:sz="2" w:space="0" w:color="000000"/>
              <w:left w:val="single" w:sz="2" w:space="0" w:color="000000"/>
              <w:bottom w:val="single" w:sz="2" w:space="0" w:color="000000"/>
              <w:right w:val="single" w:sz="2" w:space="0" w:color="000000"/>
            </w:tcBorders>
          </w:tcPr>
          <w:p>
            <w:pPr>
              <w:pStyle w:val="TableParagraph"/>
              <w:spacing w:before="10"/>
              <w:rPr>
                <w:rFonts w:ascii="黑体"/>
                <w:sz w:val="25"/>
              </w:rPr>
            </w:pPr>
          </w:p>
          <w:p>
            <w:pPr>
              <w:pStyle w:val="TableParagraph"/>
              <w:ind w:right="95"/>
              <w:jc w:val="right"/>
              <w:rPr>
                <w:sz w:val="21"/>
              </w:rPr>
            </w:pPr>
            <w:r>
              <w:rPr>
                <w:w w:val="95"/>
                <w:sz w:val="21"/>
              </w:rPr>
              <w:t>元/㎡</w:t>
            </w:r>
          </w:p>
        </w:tc>
        <w:tc>
          <w:tcPr>
            <w:tcW w:w="650" w:type="dxa"/>
            <w:tcBorders>
              <w:top w:val="single" w:sz="2" w:space="0" w:color="000000"/>
              <w:left w:val="single" w:sz="2" w:space="0" w:color="000000"/>
              <w:bottom w:val="single" w:sz="2" w:space="0" w:color="000000"/>
              <w:right w:val="single" w:sz="2" w:space="0" w:color="000000"/>
            </w:tcBorders>
          </w:tcPr>
          <w:p>
            <w:pPr>
              <w:pStyle w:val="TableParagraph"/>
              <w:spacing w:line="266" w:lineRule="auto" w:before="14"/>
              <w:ind w:left="165" w:right="130"/>
              <w:rPr>
                <w:sz w:val="22"/>
              </w:rPr>
            </w:pPr>
            <w:r>
              <w:rPr>
                <w:sz w:val="22"/>
              </w:rPr>
              <w:t>5AQ CGT</w:t>
            </w:r>
          </w:p>
          <w:p>
            <w:pPr>
              <w:pStyle w:val="TableParagraph"/>
              <w:spacing w:line="276" w:lineRule="exact"/>
              <w:ind w:left="221"/>
              <w:rPr>
                <w:sz w:val="22"/>
              </w:rPr>
            </w:pPr>
            <w:r>
              <w:rPr>
                <w:sz w:val="22"/>
              </w:rPr>
              <w:t>PS</w:t>
            </w:r>
          </w:p>
        </w:tc>
        <w:tc>
          <w:tcPr>
            <w:tcW w:w="642" w:type="dxa"/>
            <w:tcBorders>
              <w:top w:val="single" w:sz="2" w:space="0" w:color="000000"/>
              <w:left w:val="single" w:sz="2" w:space="0" w:color="000000"/>
              <w:bottom w:val="single" w:sz="2" w:space="0" w:color="000000"/>
            </w:tcBorders>
          </w:tcPr>
          <w:p>
            <w:pPr>
              <w:pStyle w:val="TableParagraph"/>
              <w:spacing w:line="266" w:lineRule="auto" w:before="14"/>
              <w:ind w:left="163" w:right="116"/>
              <w:rPr>
                <w:sz w:val="22"/>
              </w:rPr>
            </w:pPr>
            <w:r>
              <w:rPr>
                <w:sz w:val="22"/>
              </w:rPr>
              <w:t>5AD CGT</w:t>
            </w:r>
          </w:p>
          <w:p>
            <w:pPr>
              <w:pStyle w:val="TableParagraph"/>
              <w:spacing w:line="276" w:lineRule="exact"/>
              <w:ind w:left="219"/>
              <w:rPr>
                <w:sz w:val="22"/>
              </w:rPr>
            </w:pPr>
            <w:r>
              <w:rPr>
                <w:sz w:val="22"/>
              </w:rPr>
              <w:t>PS</w:t>
            </w:r>
          </w:p>
        </w:tc>
      </w:tr>
      <w:tr>
        <w:trPr>
          <w:trHeight w:val="1089" w:hRule="atLeast"/>
        </w:trPr>
        <w:tc>
          <w:tcPr>
            <w:tcW w:w="754"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51"/>
              <w:ind w:left="142" w:right="134"/>
              <w:jc w:val="center"/>
              <w:rPr>
                <w:sz w:val="21"/>
              </w:rPr>
            </w:pPr>
            <w:r>
              <w:rPr>
                <w:sz w:val="21"/>
              </w:rPr>
              <w:t>4.4</w:t>
            </w:r>
          </w:p>
        </w:tc>
        <w:tc>
          <w:tcPr>
            <w:tcW w:w="1240" w:type="dxa"/>
            <w:tcBorders>
              <w:top w:val="single" w:sz="2" w:space="0" w:color="000000"/>
              <w:left w:val="single" w:sz="2" w:space="0" w:color="000000"/>
              <w:bottom w:val="single" w:sz="2" w:space="0" w:color="000000"/>
              <w:right w:val="single" w:sz="2" w:space="0" w:color="000000"/>
            </w:tcBorders>
          </w:tcPr>
          <w:p>
            <w:pPr>
              <w:pStyle w:val="TableParagraph"/>
              <w:spacing w:before="1"/>
              <w:rPr>
                <w:rFonts w:ascii="黑体"/>
                <w:sz w:val="21"/>
              </w:rPr>
            </w:pPr>
          </w:p>
          <w:p>
            <w:pPr>
              <w:pStyle w:val="TableParagraph"/>
              <w:spacing w:line="244" w:lineRule="auto" w:before="1"/>
              <w:ind w:left="114" w:right="281"/>
              <w:rPr>
                <w:sz w:val="21"/>
              </w:rPr>
            </w:pPr>
            <w:r>
              <w:rPr>
                <w:sz w:val="21"/>
              </w:rPr>
              <w:t>油漆涂料天棚</w:t>
            </w:r>
          </w:p>
        </w:tc>
        <w:tc>
          <w:tcPr>
            <w:tcW w:w="2979" w:type="dxa"/>
            <w:tcBorders>
              <w:top w:val="single" w:sz="2" w:space="0" w:color="000000"/>
              <w:left w:val="single" w:sz="2" w:space="0" w:color="000000"/>
              <w:bottom w:val="single" w:sz="2" w:space="0" w:color="000000"/>
              <w:right w:val="single" w:sz="2" w:space="0" w:color="000000"/>
            </w:tcBorders>
          </w:tcPr>
          <w:p>
            <w:pPr>
              <w:pStyle w:val="TableParagraph"/>
              <w:spacing w:line="269" w:lineRule="exact"/>
              <w:ind w:left="114"/>
              <w:rPr>
                <w:sz w:val="21"/>
              </w:rPr>
            </w:pPr>
            <w:r>
              <w:rPr>
                <w:sz w:val="21"/>
              </w:rPr>
              <w:t>1、装饰面层材料种类[提取]</w:t>
            </w:r>
          </w:p>
          <w:p>
            <w:pPr>
              <w:pStyle w:val="TableParagraph"/>
              <w:numPr>
                <w:ilvl w:val="0"/>
                <w:numId w:val="165"/>
              </w:numPr>
              <w:tabs>
                <w:tab w:pos="327" w:val="left" w:leader="none"/>
              </w:tabs>
              <w:spacing w:line="240" w:lineRule="auto" w:before="2" w:after="0"/>
              <w:ind w:left="326" w:right="0" w:hanging="213"/>
              <w:jc w:val="left"/>
              <w:rPr>
                <w:sz w:val="21"/>
              </w:rPr>
            </w:pPr>
            <w:r>
              <w:rPr>
                <w:spacing w:val="-1"/>
                <w:sz w:val="21"/>
              </w:rPr>
              <w:t>腻子种类 [提取]</w:t>
            </w:r>
          </w:p>
          <w:p>
            <w:pPr>
              <w:pStyle w:val="TableParagraph"/>
              <w:numPr>
                <w:ilvl w:val="0"/>
                <w:numId w:val="165"/>
              </w:numPr>
              <w:tabs>
                <w:tab w:pos="327" w:val="left" w:leader="none"/>
              </w:tabs>
              <w:spacing w:line="240" w:lineRule="auto" w:before="4" w:after="0"/>
              <w:ind w:left="326" w:right="0" w:hanging="213"/>
              <w:jc w:val="left"/>
              <w:rPr>
                <w:sz w:val="21"/>
              </w:rPr>
            </w:pPr>
            <w:r>
              <w:rPr>
                <w:spacing w:val="-1"/>
                <w:sz w:val="21"/>
              </w:rPr>
              <w:t>刮腻子遍数 [提取]</w:t>
            </w:r>
          </w:p>
          <w:p>
            <w:pPr>
              <w:pStyle w:val="TableParagraph"/>
              <w:numPr>
                <w:ilvl w:val="0"/>
                <w:numId w:val="165"/>
              </w:numPr>
              <w:tabs>
                <w:tab w:pos="327" w:val="left" w:leader="none"/>
              </w:tabs>
              <w:spacing w:line="251" w:lineRule="exact" w:before="5" w:after="0"/>
              <w:ind w:left="326" w:right="0" w:hanging="213"/>
              <w:jc w:val="left"/>
              <w:rPr>
                <w:sz w:val="21"/>
              </w:rPr>
            </w:pPr>
            <w:r>
              <w:rPr>
                <w:sz w:val="21"/>
              </w:rPr>
              <w:t>油漆品种、刷漆遍数[提取]</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51"/>
              <w:ind w:left="18"/>
              <w:jc w:val="center"/>
              <w:rPr>
                <w:sz w:val="21"/>
              </w:rPr>
            </w:pPr>
            <w:r>
              <w:rPr>
                <w:w w:val="99"/>
                <w:sz w:val="21"/>
              </w:rPr>
              <w:t>㎡</w:t>
            </w:r>
          </w:p>
        </w:tc>
        <w:tc>
          <w:tcPr>
            <w:tcW w:w="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5"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51"/>
              <w:ind w:left="121" w:right="103"/>
              <w:jc w:val="center"/>
              <w:rPr>
                <w:sz w:val="21"/>
              </w:rPr>
            </w:pPr>
            <w:r>
              <w:rPr>
                <w:sz w:val="21"/>
              </w:rPr>
              <w:t>㎡/㎡</w:t>
            </w:r>
          </w:p>
        </w:tc>
        <w:tc>
          <w:tcPr>
            <w:tcW w:w="75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68"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51"/>
              <w:ind w:right="95"/>
              <w:jc w:val="right"/>
              <w:rPr>
                <w:sz w:val="21"/>
              </w:rPr>
            </w:pPr>
            <w:r>
              <w:rPr>
                <w:w w:val="95"/>
                <w:sz w:val="21"/>
              </w:rPr>
              <w:t>元/㎡</w:t>
            </w:r>
          </w:p>
        </w:tc>
        <w:tc>
          <w:tcPr>
            <w:tcW w:w="650" w:type="dxa"/>
            <w:tcBorders>
              <w:top w:val="single" w:sz="2" w:space="0" w:color="000000"/>
              <w:left w:val="single" w:sz="2" w:space="0" w:color="000000"/>
              <w:bottom w:val="single" w:sz="2" w:space="0" w:color="000000"/>
              <w:right w:val="single" w:sz="2" w:space="0" w:color="000000"/>
            </w:tcBorders>
          </w:tcPr>
          <w:p>
            <w:pPr>
              <w:pStyle w:val="TableParagraph"/>
              <w:spacing w:line="266" w:lineRule="auto" w:before="90"/>
              <w:ind w:left="165" w:right="145"/>
              <w:jc w:val="both"/>
              <w:rPr>
                <w:sz w:val="22"/>
              </w:rPr>
            </w:pPr>
            <w:r>
              <w:rPr>
                <w:sz w:val="22"/>
              </w:rPr>
              <w:t>5AQ YQT PS</w:t>
            </w:r>
          </w:p>
        </w:tc>
        <w:tc>
          <w:tcPr>
            <w:tcW w:w="642" w:type="dxa"/>
            <w:tcBorders>
              <w:top w:val="single" w:sz="2" w:space="0" w:color="000000"/>
              <w:left w:val="single" w:sz="2" w:space="0" w:color="000000"/>
              <w:bottom w:val="single" w:sz="2" w:space="0" w:color="000000"/>
            </w:tcBorders>
          </w:tcPr>
          <w:p>
            <w:pPr>
              <w:pStyle w:val="TableParagraph"/>
              <w:spacing w:line="266" w:lineRule="auto" w:before="90"/>
              <w:ind w:left="163" w:right="132"/>
              <w:jc w:val="both"/>
              <w:rPr>
                <w:sz w:val="22"/>
              </w:rPr>
            </w:pPr>
            <w:r>
              <w:rPr>
                <w:sz w:val="22"/>
              </w:rPr>
              <w:t>5AD YQT PS</w:t>
            </w:r>
          </w:p>
        </w:tc>
      </w:tr>
      <w:tr>
        <w:trPr>
          <w:trHeight w:val="935" w:hRule="atLeast"/>
        </w:trPr>
        <w:tc>
          <w:tcPr>
            <w:tcW w:w="754" w:type="dxa"/>
            <w:tcBorders>
              <w:top w:val="single" w:sz="2" w:space="0" w:color="000000"/>
              <w:bottom w:val="single" w:sz="2" w:space="0" w:color="000000"/>
              <w:right w:val="single" w:sz="2" w:space="0" w:color="000000"/>
            </w:tcBorders>
          </w:tcPr>
          <w:p>
            <w:pPr>
              <w:pStyle w:val="TableParagraph"/>
              <w:spacing w:before="10"/>
              <w:rPr>
                <w:rFonts w:ascii="黑体"/>
                <w:sz w:val="25"/>
              </w:rPr>
            </w:pPr>
          </w:p>
          <w:p>
            <w:pPr>
              <w:pStyle w:val="TableParagraph"/>
              <w:spacing w:before="1"/>
              <w:ind w:left="9"/>
              <w:jc w:val="center"/>
              <w:rPr>
                <w:sz w:val="21"/>
              </w:rPr>
            </w:pPr>
            <w:r>
              <w:rPr>
                <w:w w:val="99"/>
                <w:sz w:val="21"/>
              </w:rPr>
              <w:t>5</w:t>
            </w:r>
          </w:p>
        </w:tc>
        <w:tc>
          <w:tcPr>
            <w:tcW w:w="1240" w:type="dxa"/>
            <w:tcBorders>
              <w:top w:val="single" w:sz="2" w:space="0" w:color="000000"/>
              <w:left w:val="single" w:sz="2" w:space="0" w:color="000000"/>
              <w:bottom w:val="single" w:sz="2" w:space="0" w:color="000000"/>
              <w:right w:val="single" w:sz="2" w:space="0" w:color="000000"/>
            </w:tcBorders>
          </w:tcPr>
          <w:p>
            <w:pPr>
              <w:pStyle w:val="TableParagraph"/>
              <w:spacing w:before="4"/>
              <w:rPr>
                <w:rFonts w:ascii="黑体"/>
                <w:sz w:val="15"/>
              </w:rPr>
            </w:pPr>
          </w:p>
          <w:p>
            <w:pPr>
              <w:pStyle w:val="TableParagraph"/>
              <w:spacing w:line="242" w:lineRule="auto"/>
              <w:ind w:left="114" w:right="281"/>
              <w:rPr>
                <w:sz w:val="21"/>
              </w:rPr>
            </w:pPr>
            <w:r>
              <w:rPr>
                <w:sz w:val="21"/>
              </w:rPr>
              <w:t>其它装饰工程</w:t>
            </w:r>
          </w:p>
        </w:tc>
        <w:tc>
          <w:tcPr>
            <w:tcW w:w="29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5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6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5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42" w:type="dxa"/>
            <w:tcBorders>
              <w:top w:val="single" w:sz="2" w:space="0" w:color="000000"/>
              <w:left w:val="single" w:sz="2" w:space="0" w:color="000000"/>
              <w:bottom w:val="single" w:sz="2" w:space="0" w:color="000000"/>
            </w:tcBorders>
          </w:tcPr>
          <w:p>
            <w:pPr>
              <w:pStyle w:val="TableParagraph"/>
              <w:spacing w:line="266" w:lineRule="auto" w:before="16"/>
              <w:ind w:left="163" w:right="116"/>
              <w:rPr>
                <w:sz w:val="22"/>
              </w:rPr>
            </w:pPr>
            <w:r>
              <w:rPr>
                <w:sz w:val="22"/>
              </w:rPr>
              <w:t>5AE QTV</w:t>
            </w:r>
          </w:p>
          <w:p>
            <w:pPr>
              <w:pStyle w:val="TableParagraph"/>
              <w:spacing w:line="274" w:lineRule="exact"/>
              <w:ind w:left="219"/>
              <w:rPr>
                <w:sz w:val="22"/>
              </w:rPr>
            </w:pPr>
            <w:r>
              <w:rPr>
                <w:sz w:val="22"/>
              </w:rPr>
              <w:t>US</w:t>
            </w:r>
          </w:p>
        </w:tc>
      </w:tr>
      <w:tr>
        <w:trPr>
          <w:trHeight w:val="1089" w:hRule="atLeast"/>
        </w:trPr>
        <w:tc>
          <w:tcPr>
            <w:tcW w:w="754"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51"/>
              <w:ind w:left="142" w:right="134"/>
              <w:jc w:val="center"/>
              <w:rPr>
                <w:sz w:val="21"/>
              </w:rPr>
            </w:pPr>
            <w:r>
              <w:rPr>
                <w:sz w:val="21"/>
              </w:rPr>
              <w:t>5.1</w:t>
            </w:r>
          </w:p>
        </w:tc>
        <w:tc>
          <w:tcPr>
            <w:tcW w:w="1240" w:type="dxa"/>
            <w:tcBorders>
              <w:top w:val="single" w:sz="2" w:space="0" w:color="000000"/>
              <w:left w:val="single" w:sz="2" w:space="0" w:color="000000"/>
              <w:bottom w:val="single" w:sz="2" w:space="0" w:color="000000"/>
              <w:right w:val="single" w:sz="2" w:space="0" w:color="000000"/>
            </w:tcBorders>
          </w:tcPr>
          <w:p>
            <w:pPr>
              <w:pStyle w:val="TableParagraph"/>
              <w:spacing w:before="4"/>
              <w:rPr>
                <w:rFonts w:ascii="黑体"/>
                <w:sz w:val="21"/>
              </w:rPr>
            </w:pPr>
          </w:p>
          <w:p>
            <w:pPr>
              <w:pStyle w:val="TableParagraph"/>
              <w:spacing w:line="242" w:lineRule="auto"/>
              <w:ind w:left="114" w:right="281"/>
              <w:rPr>
                <w:sz w:val="21"/>
              </w:rPr>
            </w:pPr>
            <w:r>
              <w:rPr>
                <w:sz w:val="21"/>
              </w:rPr>
              <w:t>栏杆、栏板、扶手</w:t>
            </w:r>
          </w:p>
        </w:tc>
        <w:tc>
          <w:tcPr>
            <w:tcW w:w="2979" w:type="dxa"/>
            <w:tcBorders>
              <w:top w:val="single" w:sz="2" w:space="0" w:color="000000"/>
              <w:left w:val="single" w:sz="2" w:space="0" w:color="000000"/>
              <w:bottom w:val="single" w:sz="2" w:space="0" w:color="000000"/>
              <w:right w:val="single" w:sz="2" w:space="0" w:color="000000"/>
            </w:tcBorders>
          </w:tcPr>
          <w:p>
            <w:pPr>
              <w:pStyle w:val="TableParagraph"/>
              <w:numPr>
                <w:ilvl w:val="0"/>
                <w:numId w:val="166"/>
              </w:numPr>
              <w:tabs>
                <w:tab w:pos="327" w:val="left" w:leader="none"/>
              </w:tabs>
              <w:spacing w:line="240" w:lineRule="auto" w:before="0" w:after="0"/>
              <w:ind w:left="326" w:right="0" w:hanging="213"/>
              <w:jc w:val="left"/>
              <w:rPr>
                <w:sz w:val="21"/>
              </w:rPr>
            </w:pPr>
            <w:r>
              <w:rPr>
                <w:spacing w:val="-9"/>
                <w:sz w:val="21"/>
              </w:rPr>
              <w:t>扶手材料种类、规格 [提取]</w:t>
            </w:r>
          </w:p>
          <w:p>
            <w:pPr>
              <w:pStyle w:val="TableParagraph"/>
              <w:numPr>
                <w:ilvl w:val="0"/>
                <w:numId w:val="166"/>
              </w:numPr>
              <w:tabs>
                <w:tab w:pos="327" w:val="left" w:leader="none"/>
              </w:tabs>
              <w:spacing w:line="240" w:lineRule="auto" w:before="4" w:after="0"/>
              <w:ind w:left="326" w:right="0" w:hanging="213"/>
              <w:jc w:val="left"/>
              <w:rPr>
                <w:sz w:val="21"/>
              </w:rPr>
            </w:pPr>
            <w:r>
              <w:rPr>
                <w:w w:val="95"/>
                <w:sz w:val="21"/>
              </w:rPr>
              <w:t>栏杆材料种类、规格[提取]</w:t>
            </w:r>
          </w:p>
          <w:p>
            <w:pPr>
              <w:pStyle w:val="TableParagraph"/>
              <w:numPr>
                <w:ilvl w:val="0"/>
                <w:numId w:val="166"/>
              </w:numPr>
              <w:tabs>
                <w:tab w:pos="327" w:val="left" w:leader="none"/>
              </w:tabs>
              <w:spacing w:line="240" w:lineRule="auto" w:before="2" w:after="0"/>
              <w:ind w:left="326" w:right="0" w:hanging="213"/>
              <w:jc w:val="left"/>
              <w:rPr>
                <w:sz w:val="21"/>
              </w:rPr>
            </w:pPr>
            <w:r>
              <w:rPr>
                <w:sz w:val="21"/>
              </w:rPr>
              <w:t>栏板材料种类、规格、颜色</w:t>
            </w:r>
          </w:p>
          <w:p>
            <w:pPr>
              <w:pStyle w:val="TableParagraph"/>
              <w:spacing w:line="251" w:lineRule="exact" w:before="5"/>
              <w:ind w:left="114"/>
              <w:rPr>
                <w:sz w:val="21"/>
              </w:rPr>
            </w:pPr>
            <w:r>
              <w:rPr>
                <w:sz w:val="21"/>
              </w:rPr>
              <w:t>[提取]</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51"/>
              <w:ind w:left="19"/>
              <w:jc w:val="center"/>
              <w:rPr>
                <w:sz w:val="21"/>
              </w:rPr>
            </w:pPr>
            <w:r>
              <w:rPr>
                <w:w w:val="99"/>
                <w:sz w:val="21"/>
              </w:rPr>
              <w:t>m</w:t>
            </w:r>
          </w:p>
        </w:tc>
        <w:tc>
          <w:tcPr>
            <w:tcW w:w="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5"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51"/>
              <w:ind w:left="121" w:right="103"/>
              <w:jc w:val="center"/>
              <w:rPr>
                <w:sz w:val="21"/>
              </w:rPr>
            </w:pPr>
            <w:r>
              <w:rPr>
                <w:sz w:val="21"/>
              </w:rPr>
              <w:t>m/㎡</w:t>
            </w:r>
          </w:p>
        </w:tc>
        <w:tc>
          <w:tcPr>
            <w:tcW w:w="75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68"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51"/>
              <w:ind w:right="94"/>
              <w:jc w:val="right"/>
              <w:rPr>
                <w:sz w:val="21"/>
              </w:rPr>
            </w:pPr>
            <w:r>
              <w:rPr>
                <w:w w:val="95"/>
                <w:sz w:val="21"/>
              </w:rPr>
              <w:t>元/m</w:t>
            </w:r>
          </w:p>
        </w:tc>
        <w:tc>
          <w:tcPr>
            <w:tcW w:w="650" w:type="dxa"/>
            <w:tcBorders>
              <w:top w:val="single" w:sz="2" w:space="0" w:color="000000"/>
              <w:left w:val="single" w:sz="2" w:space="0" w:color="000000"/>
              <w:bottom w:val="single" w:sz="2" w:space="0" w:color="000000"/>
              <w:right w:val="single" w:sz="2" w:space="0" w:color="000000"/>
            </w:tcBorders>
          </w:tcPr>
          <w:p>
            <w:pPr>
              <w:pStyle w:val="TableParagraph"/>
              <w:spacing w:line="266" w:lineRule="auto" w:before="93"/>
              <w:ind w:left="165" w:right="145"/>
              <w:jc w:val="both"/>
              <w:rPr>
                <w:sz w:val="22"/>
              </w:rPr>
            </w:pPr>
            <w:r>
              <w:rPr>
                <w:sz w:val="22"/>
              </w:rPr>
              <w:t>5AQ LGL BS</w:t>
            </w:r>
          </w:p>
        </w:tc>
        <w:tc>
          <w:tcPr>
            <w:tcW w:w="642" w:type="dxa"/>
            <w:tcBorders>
              <w:top w:val="single" w:sz="2" w:space="0" w:color="000000"/>
              <w:left w:val="single" w:sz="2" w:space="0" w:color="000000"/>
              <w:bottom w:val="single" w:sz="2" w:space="0" w:color="000000"/>
            </w:tcBorders>
          </w:tcPr>
          <w:p>
            <w:pPr>
              <w:pStyle w:val="TableParagraph"/>
              <w:spacing w:line="266" w:lineRule="auto" w:before="93"/>
              <w:ind w:left="163" w:right="132"/>
              <w:jc w:val="both"/>
              <w:rPr>
                <w:sz w:val="22"/>
              </w:rPr>
            </w:pPr>
            <w:r>
              <w:rPr>
                <w:sz w:val="22"/>
              </w:rPr>
              <w:t>5AD LGL BS</w:t>
            </w:r>
          </w:p>
        </w:tc>
      </w:tr>
      <w:tr>
        <w:trPr>
          <w:trHeight w:val="1906" w:hRule="atLeast"/>
        </w:trPr>
        <w:tc>
          <w:tcPr>
            <w:tcW w:w="754" w:type="dxa"/>
            <w:tcBorders>
              <w:top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9"/>
              <w:rPr>
                <w:rFonts w:ascii="黑体"/>
                <w:sz w:val="23"/>
              </w:rPr>
            </w:pPr>
          </w:p>
          <w:p>
            <w:pPr>
              <w:pStyle w:val="TableParagraph"/>
              <w:ind w:left="142" w:right="134"/>
              <w:jc w:val="center"/>
              <w:rPr>
                <w:sz w:val="21"/>
              </w:rPr>
            </w:pPr>
            <w:r>
              <w:rPr>
                <w:sz w:val="21"/>
              </w:rPr>
              <w:t>5.2</w:t>
            </w:r>
          </w:p>
        </w:tc>
        <w:tc>
          <w:tcPr>
            <w:tcW w:w="1240" w:type="dxa"/>
            <w:tcBorders>
              <w:top w:val="single" w:sz="2" w:space="0" w:color="000000"/>
              <w:left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9"/>
              <w:rPr>
                <w:rFonts w:ascii="黑体"/>
                <w:sz w:val="23"/>
              </w:rPr>
            </w:pPr>
          </w:p>
          <w:p>
            <w:pPr>
              <w:pStyle w:val="TableParagraph"/>
              <w:ind w:left="114"/>
              <w:rPr>
                <w:sz w:val="21"/>
              </w:rPr>
            </w:pPr>
            <w:r>
              <w:rPr>
                <w:sz w:val="21"/>
              </w:rPr>
              <w:t>隔断</w:t>
            </w:r>
          </w:p>
        </w:tc>
        <w:tc>
          <w:tcPr>
            <w:tcW w:w="2979" w:type="dxa"/>
            <w:tcBorders>
              <w:top w:val="single" w:sz="2" w:space="0" w:color="000000"/>
              <w:left w:val="single" w:sz="2" w:space="0" w:color="000000"/>
              <w:right w:val="single" w:sz="2" w:space="0" w:color="000000"/>
            </w:tcBorders>
          </w:tcPr>
          <w:p>
            <w:pPr>
              <w:pStyle w:val="TableParagraph"/>
              <w:numPr>
                <w:ilvl w:val="0"/>
                <w:numId w:val="167"/>
              </w:numPr>
              <w:tabs>
                <w:tab w:pos="327" w:val="left" w:leader="none"/>
              </w:tabs>
              <w:spacing w:line="244" w:lineRule="auto" w:before="0" w:after="0"/>
              <w:ind w:left="114" w:right="128" w:firstLine="0"/>
              <w:jc w:val="left"/>
              <w:rPr>
                <w:sz w:val="21"/>
              </w:rPr>
            </w:pPr>
            <w:r>
              <w:rPr>
                <w:spacing w:val="-1"/>
                <w:sz w:val="21"/>
              </w:rPr>
              <w:t>骨架、边框材料种类、规格</w:t>
            </w:r>
            <w:r>
              <w:rPr>
                <w:sz w:val="21"/>
              </w:rPr>
              <w:t>[提取]</w:t>
            </w:r>
          </w:p>
          <w:p>
            <w:pPr>
              <w:pStyle w:val="TableParagraph"/>
              <w:numPr>
                <w:ilvl w:val="0"/>
                <w:numId w:val="167"/>
              </w:numPr>
              <w:tabs>
                <w:tab w:pos="327" w:val="left" w:leader="none"/>
              </w:tabs>
              <w:spacing w:line="244" w:lineRule="auto" w:before="0" w:after="0"/>
              <w:ind w:left="114" w:right="128" w:firstLine="0"/>
              <w:jc w:val="left"/>
              <w:rPr>
                <w:sz w:val="21"/>
              </w:rPr>
            </w:pPr>
            <w:r>
              <w:rPr>
                <w:spacing w:val="-1"/>
                <w:sz w:val="21"/>
              </w:rPr>
              <w:t>隔板材料品种、规格、颜色</w:t>
            </w:r>
            <w:r>
              <w:rPr>
                <w:sz w:val="21"/>
              </w:rPr>
              <w:t>[提取]</w:t>
            </w:r>
          </w:p>
          <w:p>
            <w:pPr>
              <w:pStyle w:val="TableParagraph"/>
              <w:numPr>
                <w:ilvl w:val="0"/>
                <w:numId w:val="167"/>
              </w:numPr>
              <w:tabs>
                <w:tab w:pos="327" w:val="left" w:leader="none"/>
              </w:tabs>
              <w:spacing w:line="265" w:lineRule="exact" w:before="0" w:after="0"/>
              <w:ind w:left="326" w:right="0" w:hanging="213"/>
              <w:jc w:val="left"/>
              <w:rPr>
                <w:sz w:val="21"/>
              </w:rPr>
            </w:pPr>
            <w:r>
              <w:rPr>
                <w:spacing w:val="-15"/>
                <w:sz w:val="21"/>
              </w:rPr>
              <w:t>玻璃品种、规格、颜色[提取]</w:t>
            </w:r>
          </w:p>
          <w:p>
            <w:pPr>
              <w:pStyle w:val="TableParagraph"/>
              <w:numPr>
                <w:ilvl w:val="0"/>
                <w:numId w:val="167"/>
              </w:numPr>
              <w:tabs>
                <w:tab w:pos="327" w:val="left" w:leader="none"/>
              </w:tabs>
              <w:spacing w:line="240" w:lineRule="auto" w:before="0" w:after="0"/>
              <w:ind w:left="326" w:right="0" w:hanging="213"/>
              <w:jc w:val="left"/>
              <w:rPr>
                <w:sz w:val="21"/>
              </w:rPr>
            </w:pPr>
            <w:r>
              <w:rPr>
                <w:sz w:val="21"/>
              </w:rPr>
              <w:t>隔断材料品种、规格、颜色</w:t>
            </w:r>
          </w:p>
          <w:p>
            <w:pPr>
              <w:pStyle w:val="TableParagraph"/>
              <w:spacing w:line="252" w:lineRule="exact" w:before="3"/>
              <w:ind w:left="114"/>
              <w:rPr>
                <w:sz w:val="21"/>
              </w:rPr>
            </w:pPr>
            <w:r>
              <w:rPr>
                <w:sz w:val="21"/>
              </w:rPr>
              <w:t>[提取]</w:t>
            </w:r>
          </w:p>
        </w:tc>
        <w:tc>
          <w:tcPr>
            <w:tcW w:w="880" w:type="dxa"/>
            <w:tcBorders>
              <w:top w:val="single" w:sz="2" w:space="0" w:color="000000"/>
              <w:left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9"/>
              <w:rPr>
                <w:rFonts w:ascii="黑体"/>
                <w:sz w:val="23"/>
              </w:rPr>
            </w:pPr>
          </w:p>
          <w:p>
            <w:pPr>
              <w:pStyle w:val="TableParagraph"/>
              <w:ind w:left="18"/>
              <w:jc w:val="center"/>
              <w:rPr>
                <w:sz w:val="21"/>
              </w:rPr>
            </w:pPr>
            <w:r>
              <w:rPr>
                <w:w w:val="99"/>
                <w:sz w:val="21"/>
              </w:rPr>
              <w:t>㎡</w:t>
            </w:r>
          </w:p>
        </w:tc>
        <w:tc>
          <w:tcPr>
            <w:tcW w:w="730"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795" w:type="dxa"/>
            <w:tcBorders>
              <w:top w:val="single" w:sz="2" w:space="0" w:color="000000"/>
              <w:left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9"/>
              <w:rPr>
                <w:rFonts w:ascii="黑体"/>
                <w:sz w:val="23"/>
              </w:rPr>
            </w:pPr>
          </w:p>
          <w:p>
            <w:pPr>
              <w:pStyle w:val="TableParagraph"/>
              <w:ind w:left="121" w:right="103"/>
              <w:jc w:val="center"/>
              <w:rPr>
                <w:sz w:val="21"/>
              </w:rPr>
            </w:pPr>
            <w:r>
              <w:rPr>
                <w:sz w:val="21"/>
              </w:rPr>
              <w:t>㎡/㎡</w:t>
            </w:r>
          </w:p>
        </w:tc>
        <w:tc>
          <w:tcPr>
            <w:tcW w:w="757"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768" w:type="dxa"/>
            <w:tcBorders>
              <w:top w:val="single" w:sz="2" w:space="0" w:color="000000"/>
              <w:left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9"/>
              <w:rPr>
                <w:rFonts w:ascii="黑体"/>
                <w:sz w:val="23"/>
              </w:rPr>
            </w:pPr>
          </w:p>
          <w:p>
            <w:pPr>
              <w:pStyle w:val="TableParagraph"/>
              <w:ind w:right="95"/>
              <w:jc w:val="right"/>
              <w:rPr>
                <w:sz w:val="21"/>
              </w:rPr>
            </w:pPr>
            <w:r>
              <w:rPr>
                <w:w w:val="95"/>
                <w:sz w:val="21"/>
              </w:rPr>
              <w:t>元/㎡</w:t>
            </w:r>
          </w:p>
        </w:tc>
        <w:tc>
          <w:tcPr>
            <w:tcW w:w="650" w:type="dxa"/>
            <w:tcBorders>
              <w:top w:val="single" w:sz="2" w:space="0" w:color="000000"/>
              <w:left w:val="single" w:sz="2" w:space="0" w:color="000000"/>
              <w:right w:val="single" w:sz="2" w:space="0" w:color="000000"/>
            </w:tcBorders>
          </w:tcPr>
          <w:p>
            <w:pPr>
              <w:pStyle w:val="TableParagraph"/>
              <w:rPr>
                <w:rFonts w:ascii="黑体"/>
                <w:sz w:val="22"/>
              </w:rPr>
            </w:pPr>
          </w:p>
          <w:p>
            <w:pPr>
              <w:pStyle w:val="TableParagraph"/>
              <w:spacing w:before="1"/>
              <w:rPr>
                <w:rFonts w:ascii="黑体"/>
                <w:sz w:val="17"/>
              </w:rPr>
            </w:pPr>
          </w:p>
          <w:p>
            <w:pPr>
              <w:pStyle w:val="TableParagraph"/>
              <w:spacing w:line="266" w:lineRule="auto"/>
              <w:ind w:left="165" w:right="145"/>
              <w:jc w:val="both"/>
              <w:rPr>
                <w:sz w:val="22"/>
              </w:rPr>
            </w:pPr>
            <w:r>
              <w:rPr>
                <w:sz w:val="22"/>
              </w:rPr>
              <w:t>5AQ GED RS</w:t>
            </w:r>
          </w:p>
        </w:tc>
        <w:tc>
          <w:tcPr>
            <w:tcW w:w="642" w:type="dxa"/>
            <w:tcBorders>
              <w:top w:val="single" w:sz="2" w:space="0" w:color="000000"/>
              <w:left w:val="single" w:sz="2" w:space="0" w:color="000000"/>
            </w:tcBorders>
          </w:tcPr>
          <w:p>
            <w:pPr>
              <w:pStyle w:val="TableParagraph"/>
              <w:rPr>
                <w:rFonts w:ascii="黑体"/>
                <w:sz w:val="22"/>
              </w:rPr>
            </w:pPr>
          </w:p>
          <w:p>
            <w:pPr>
              <w:pStyle w:val="TableParagraph"/>
              <w:spacing w:before="1"/>
              <w:rPr>
                <w:rFonts w:ascii="黑体"/>
                <w:sz w:val="17"/>
              </w:rPr>
            </w:pPr>
          </w:p>
          <w:p>
            <w:pPr>
              <w:pStyle w:val="TableParagraph"/>
              <w:spacing w:line="266" w:lineRule="auto"/>
              <w:ind w:left="163" w:right="132"/>
              <w:jc w:val="both"/>
              <w:rPr>
                <w:sz w:val="22"/>
              </w:rPr>
            </w:pPr>
            <w:r>
              <w:rPr>
                <w:sz w:val="22"/>
              </w:rPr>
              <w:t>5AD GED RS</w:t>
            </w:r>
          </w:p>
        </w:tc>
      </w:tr>
      <w:tr>
        <w:trPr>
          <w:trHeight w:val="936" w:hRule="atLeast"/>
        </w:trPr>
        <w:tc>
          <w:tcPr>
            <w:tcW w:w="754" w:type="dxa"/>
            <w:tcBorders>
              <w:bottom w:val="single" w:sz="2" w:space="0" w:color="000000"/>
              <w:right w:val="single" w:sz="2" w:space="0" w:color="000000"/>
            </w:tcBorders>
          </w:tcPr>
          <w:p>
            <w:pPr>
              <w:pStyle w:val="TableParagraph"/>
              <w:spacing w:before="11"/>
              <w:rPr>
                <w:rFonts w:ascii="黑体"/>
                <w:sz w:val="25"/>
              </w:rPr>
            </w:pPr>
          </w:p>
          <w:p>
            <w:pPr>
              <w:pStyle w:val="TableParagraph"/>
              <w:ind w:left="9"/>
              <w:jc w:val="center"/>
              <w:rPr>
                <w:sz w:val="21"/>
              </w:rPr>
            </w:pPr>
            <w:r>
              <w:rPr>
                <w:w w:val="99"/>
                <w:sz w:val="21"/>
              </w:rPr>
              <w:t>6</w:t>
            </w:r>
          </w:p>
        </w:tc>
        <w:tc>
          <w:tcPr>
            <w:tcW w:w="1240" w:type="dxa"/>
            <w:tcBorders>
              <w:left w:val="single" w:sz="2" w:space="0" w:color="000000"/>
              <w:bottom w:val="single" w:sz="2" w:space="0" w:color="000000"/>
              <w:right w:val="single" w:sz="2" w:space="0" w:color="000000"/>
            </w:tcBorders>
          </w:tcPr>
          <w:p>
            <w:pPr>
              <w:pStyle w:val="TableParagraph"/>
              <w:spacing w:before="3"/>
              <w:rPr>
                <w:rFonts w:ascii="黑体"/>
                <w:sz w:val="15"/>
              </w:rPr>
            </w:pPr>
          </w:p>
          <w:p>
            <w:pPr>
              <w:pStyle w:val="TableParagraph"/>
              <w:spacing w:line="242" w:lineRule="auto"/>
              <w:ind w:left="114" w:right="281"/>
              <w:rPr>
                <w:sz w:val="21"/>
              </w:rPr>
            </w:pPr>
            <w:r>
              <w:rPr>
                <w:sz w:val="21"/>
              </w:rPr>
              <w:t>普通外墙柱面装饰</w:t>
            </w:r>
          </w:p>
        </w:tc>
        <w:tc>
          <w:tcPr>
            <w:tcW w:w="2979"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88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73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795"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757"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768"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65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642" w:type="dxa"/>
            <w:tcBorders>
              <w:left w:val="single" w:sz="2" w:space="0" w:color="000000"/>
              <w:bottom w:val="single" w:sz="2" w:space="0" w:color="000000"/>
            </w:tcBorders>
          </w:tcPr>
          <w:p>
            <w:pPr>
              <w:pStyle w:val="TableParagraph"/>
              <w:spacing w:before="14"/>
              <w:ind w:left="163"/>
              <w:rPr>
                <w:sz w:val="22"/>
              </w:rPr>
            </w:pPr>
            <w:r>
              <w:rPr>
                <w:sz w:val="22"/>
              </w:rPr>
              <w:t>5AE</w:t>
            </w:r>
          </w:p>
          <w:p>
            <w:pPr>
              <w:pStyle w:val="TableParagraph"/>
              <w:spacing w:line="310" w:lineRule="atLeast" w:before="2"/>
              <w:ind w:left="219" w:right="116" w:hanging="56"/>
              <w:rPr>
                <w:sz w:val="22"/>
              </w:rPr>
            </w:pPr>
            <w:r>
              <w:rPr>
                <w:sz w:val="22"/>
              </w:rPr>
              <w:t>WQV US</w:t>
            </w:r>
          </w:p>
        </w:tc>
      </w:tr>
      <w:tr>
        <w:trPr>
          <w:trHeight w:val="935" w:hRule="atLeast"/>
        </w:trPr>
        <w:tc>
          <w:tcPr>
            <w:tcW w:w="754" w:type="dxa"/>
            <w:tcBorders>
              <w:top w:val="single" w:sz="2" w:space="0" w:color="000000"/>
              <w:bottom w:val="single" w:sz="2" w:space="0" w:color="000000"/>
              <w:right w:val="single" w:sz="2" w:space="0" w:color="000000"/>
            </w:tcBorders>
          </w:tcPr>
          <w:p>
            <w:pPr>
              <w:pStyle w:val="TableParagraph"/>
              <w:spacing w:before="11"/>
              <w:rPr>
                <w:rFonts w:ascii="黑体"/>
                <w:sz w:val="25"/>
              </w:rPr>
            </w:pPr>
          </w:p>
          <w:p>
            <w:pPr>
              <w:pStyle w:val="TableParagraph"/>
              <w:ind w:left="142" w:right="134"/>
              <w:jc w:val="center"/>
              <w:rPr>
                <w:sz w:val="21"/>
              </w:rPr>
            </w:pPr>
            <w:r>
              <w:rPr>
                <w:sz w:val="21"/>
              </w:rPr>
              <w:t>6.1</w:t>
            </w:r>
          </w:p>
        </w:tc>
        <w:tc>
          <w:tcPr>
            <w:tcW w:w="1240"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15"/>
              </w:rPr>
            </w:pPr>
          </w:p>
          <w:p>
            <w:pPr>
              <w:pStyle w:val="TableParagraph"/>
              <w:spacing w:line="242" w:lineRule="auto"/>
              <w:ind w:left="114" w:right="93"/>
              <w:rPr>
                <w:sz w:val="21"/>
              </w:rPr>
            </w:pPr>
            <w:r>
              <w:rPr>
                <w:sz w:val="21"/>
              </w:rPr>
              <w:t>外墙外保</w:t>
            </w:r>
            <w:r>
              <w:rPr>
                <w:spacing w:val="-9"/>
                <w:sz w:val="21"/>
              </w:rPr>
              <w:t>温、隔热层</w:t>
            </w:r>
          </w:p>
        </w:tc>
        <w:tc>
          <w:tcPr>
            <w:tcW w:w="2979"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15"/>
              </w:rPr>
            </w:pPr>
          </w:p>
          <w:p>
            <w:pPr>
              <w:pStyle w:val="TableParagraph"/>
              <w:spacing w:line="242" w:lineRule="auto"/>
              <w:ind w:left="114" w:right="128"/>
              <w:rPr>
                <w:sz w:val="21"/>
              </w:rPr>
            </w:pPr>
            <w:r>
              <w:rPr>
                <w:sz w:val="21"/>
              </w:rPr>
              <w:t>保温隔热材料品种、规格及厚度[提取]</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25"/>
              </w:rPr>
            </w:pPr>
          </w:p>
          <w:p>
            <w:pPr>
              <w:pStyle w:val="TableParagraph"/>
              <w:ind w:left="18"/>
              <w:jc w:val="center"/>
              <w:rPr>
                <w:sz w:val="21"/>
              </w:rPr>
            </w:pPr>
            <w:r>
              <w:rPr>
                <w:w w:val="99"/>
                <w:sz w:val="21"/>
              </w:rPr>
              <w:t>㎡</w:t>
            </w:r>
          </w:p>
        </w:tc>
        <w:tc>
          <w:tcPr>
            <w:tcW w:w="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5"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25"/>
              </w:rPr>
            </w:pPr>
          </w:p>
          <w:p>
            <w:pPr>
              <w:pStyle w:val="TableParagraph"/>
              <w:ind w:left="121" w:right="103"/>
              <w:jc w:val="center"/>
              <w:rPr>
                <w:sz w:val="21"/>
              </w:rPr>
            </w:pPr>
            <w:r>
              <w:rPr>
                <w:sz w:val="21"/>
              </w:rPr>
              <w:t>㎡/㎡</w:t>
            </w:r>
          </w:p>
        </w:tc>
        <w:tc>
          <w:tcPr>
            <w:tcW w:w="75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68"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25"/>
              </w:rPr>
            </w:pPr>
          </w:p>
          <w:p>
            <w:pPr>
              <w:pStyle w:val="TableParagraph"/>
              <w:ind w:right="95"/>
              <w:jc w:val="right"/>
              <w:rPr>
                <w:sz w:val="21"/>
              </w:rPr>
            </w:pPr>
            <w:r>
              <w:rPr>
                <w:w w:val="95"/>
                <w:sz w:val="21"/>
              </w:rPr>
              <w:t>元/㎡</w:t>
            </w:r>
          </w:p>
        </w:tc>
        <w:tc>
          <w:tcPr>
            <w:tcW w:w="650" w:type="dxa"/>
            <w:tcBorders>
              <w:top w:val="single" w:sz="2" w:space="0" w:color="000000"/>
              <w:left w:val="single" w:sz="2" w:space="0" w:color="000000"/>
              <w:bottom w:val="single" w:sz="2" w:space="0" w:color="000000"/>
              <w:right w:val="single" w:sz="2" w:space="0" w:color="000000"/>
            </w:tcBorders>
          </w:tcPr>
          <w:p>
            <w:pPr>
              <w:pStyle w:val="TableParagraph"/>
              <w:spacing w:line="266" w:lineRule="auto" w:before="14"/>
              <w:ind w:left="165" w:right="130"/>
              <w:rPr>
                <w:sz w:val="22"/>
              </w:rPr>
            </w:pPr>
            <w:r>
              <w:rPr>
                <w:sz w:val="22"/>
              </w:rPr>
              <w:t>5AQ WBW</w:t>
            </w:r>
          </w:p>
          <w:p>
            <w:pPr>
              <w:pStyle w:val="TableParagraph"/>
              <w:spacing w:line="276" w:lineRule="exact"/>
              <w:ind w:left="221"/>
              <w:rPr>
                <w:sz w:val="22"/>
              </w:rPr>
            </w:pPr>
            <w:r>
              <w:rPr>
                <w:sz w:val="22"/>
              </w:rPr>
              <w:t>MS</w:t>
            </w:r>
          </w:p>
        </w:tc>
        <w:tc>
          <w:tcPr>
            <w:tcW w:w="642" w:type="dxa"/>
            <w:tcBorders>
              <w:top w:val="single" w:sz="2" w:space="0" w:color="000000"/>
              <w:left w:val="single" w:sz="2" w:space="0" w:color="000000"/>
              <w:bottom w:val="single" w:sz="2" w:space="0" w:color="000000"/>
            </w:tcBorders>
          </w:tcPr>
          <w:p>
            <w:pPr>
              <w:pStyle w:val="TableParagraph"/>
              <w:spacing w:line="266" w:lineRule="auto" w:before="14"/>
              <w:ind w:left="163" w:right="116"/>
              <w:rPr>
                <w:sz w:val="22"/>
              </w:rPr>
            </w:pPr>
            <w:r>
              <w:rPr>
                <w:sz w:val="22"/>
              </w:rPr>
              <w:t>5AD WBW</w:t>
            </w:r>
          </w:p>
          <w:p>
            <w:pPr>
              <w:pStyle w:val="TableParagraph"/>
              <w:spacing w:line="276" w:lineRule="exact"/>
              <w:ind w:left="219"/>
              <w:rPr>
                <w:sz w:val="22"/>
              </w:rPr>
            </w:pPr>
            <w:r>
              <w:rPr>
                <w:sz w:val="22"/>
              </w:rPr>
              <w:t>MS</w:t>
            </w:r>
          </w:p>
        </w:tc>
      </w:tr>
      <w:tr>
        <w:trPr>
          <w:trHeight w:val="936" w:hRule="atLeast"/>
        </w:trPr>
        <w:tc>
          <w:tcPr>
            <w:tcW w:w="754" w:type="dxa"/>
            <w:tcBorders>
              <w:top w:val="single" w:sz="2" w:space="0" w:color="000000"/>
              <w:bottom w:val="single" w:sz="2" w:space="0" w:color="000000"/>
              <w:right w:val="single" w:sz="2" w:space="0" w:color="000000"/>
            </w:tcBorders>
          </w:tcPr>
          <w:p>
            <w:pPr>
              <w:pStyle w:val="TableParagraph"/>
              <w:spacing w:before="10"/>
              <w:rPr>
                <w:rFonts w:ascii="黑体"/>
                <w:sz w:val="25"/>
              </w:rPr>
            </w:pPr>
          </w:p>
          <w:p>
            <w:pPr>
              <w:pStyle w:val="TableParagraph"/>
              <w:spacing w:before="1"/>
              <w:ind w:left="142" w:right="134"/>
              <w:jc w:val="center"/>
              <w:rPr>
                <w:sz w:val="21"/>
              </w:rPr>
            </w:pPr>
            <w:r>
              <w:rPr>
                <w:sz w:val="21"/>
              </w:rPr>
              <w:t>6.2</w:t>
            </w:r>
          </w:p>
        </w:tc>
        <w:tc>
          <w:tcPr>
            <w:tcW w:w="1240"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15"/>
              </w:rPr>
            </w:pPr>
          </w:p>
          <w:p>
            <w:pPr>
              <w:pStyle w:val="TableParagraph"/>
              <w:spacing w:line="244" w:lineRule="auto"/>
              <w:ind w:left="114" w:right="281"/>
              <w:rPr>
                <w:sz w:val="21"/>
              </w:rPr>
            </w:pPr>
            <w:r>
              <w:rPr>
                <w:sz w:val="21"/>
              </w:rPr>
              <w:t>外墙防水砂浆</w:t>
            </w:r>
          </w:p>
        </w:tc>
        <w:tc>
          <w:tcPr>
            <w:tcW w:w="2979" w:type="dxa"/>
            <w:tcBorders>
              <w:top w:val="single" w:sz="2" w:space="0" w:color="000000"/>
              <w:left w:val="single" w:sz="2" w:space="0" w:color="000000"/>
              <w:bottom w:val="single" w:sz="2" w:space="0" w:color="000000"/>
              <w:right w:val="single" w:sz="2" w:space="0" w:color="000000"/>
            </w:tcBorders>
          </w:tcPr>
          <w:p>
            <w:pPr>
              <w:pStyle w:val="TableParagraph"/>
              <w:spacing w:before="10"/>
              <w:rPr>
                <w:rFonts w:ascii="黑体"/>
                <w:sz w:val="25"/>
              </w:rPr>
            </w:pPr>
          </w:p>
          <w:p>
            <w:pPr>
              <w:pStyle w:val="TableParagraph"/>
              <w:spacing w:before="1"/>
              <w:ind w:left="114"/>
              <w:rPr>
                <w:sz w:val="21"/>
              </w:rPr>
            </w:pPr>
            <w:r>
              <w:rPr>
                <w:sz w:val="21"/>
              </w:rPr>
              <w:t>砂浆厚度、配合比[提取]</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spacing w:before="10"/>
              <w:rPr>
                <w:rFonts w:ascii="黑体"/>
                <w:sz w:val="25"/>
              </w:rPr>
            </w:pPr>
          </w:p>
          <w:p>
            <w:pPr>
              <w:pStyle w:val="TableParagraph"/>
              <w:spacing w:before="1"/>
              <w:ind w:left="18"/>
              <w:jc w:val="center"/>
              <w:rPr>
                <w:sz w:val="21"/>
              </w:rPr>
            </w:pPr>
            <w:r>
              <w:rPr>
                <w:w w:val="99"/>
                <w:sz w:val="21"/>
              </w:rPr>
              <w:t>㎡</w:t>
            </w:r>
          </w:p>
        </w:tc>
        <w:tc>
          <w:tcPr>
            <w:tcW w:w="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5" w:type="dxa"/>
            <w:tcBorders>
              <w:top w:val="single" w:sz="2" w:space="0" w:color="000000"/>
              <w:left w:val="single" w:sz="2" w:space="0" w:color="000000"/>
              <w:bottom w:val="single" w:sz="2" w:space="0" w:color="000000"/>
              <w:right w:val="single" w:sz="2" w:space="0" w:color="000000"/>
            </w:tcBorders>
          </w:tcPr>
          <w:p>
            <w:pPr>
              <w:pStyle w:val="TableParagraph"/>
              <w:spacing w:before="10"/>
              <w:rPr>
                <w:rFonts w:ascii="黑体"/>
                <w:sz w:val="25"/>
              </w:rPr>
            </w:pPr>
          </w:p>
          <w:p>
            <w:pPr>
              <w:pStyle w:val="TableParagraph"/>
              <w:spacing w:before="1"/>
              <w:ind w:left="121" w:right="103"/>
              <w:jc w:val="center"/>
              <w:rPr>
                <w:sz w:val="21"/>
              </w:rPr>
            </w:pPr>
            <w:r>
              <w:rPr>
                <w:sz w:val="21"/>
              </w:rPr>
              <w:t>㎡/㎡</w:t>
            </w:r>
          </w:p>
        </w:tc>
        <w:tc>
          <w:tcPr>
            <w:tcW w:w="75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68" w:type="dxa"/>
            <w:tcBorders>
              <w:top w:val="single" w:sz="2" w:space="0" w:color="000000"/>
              <w:left w:val="single" w:sz="2" w:space="0" w:color="000000"/>
              <w:bottom w:val="single" w:sz="2" w:space="0" w:color="000000"/>
              <w:right w:val="single" w:sz="2" w:space="0" w:color="000000"/>
            </w:tcBorders>
          </w:tcPr>
          <w:p>
            <w:pPr>
              <w:pStyle w:val="TableParagraph"/>
              <w:spacing w:before="10"/>
              <w:rPr>
                <w:rFonts w:ascii="黑体"/>
                <w:sz w:val="25"/>
              </w:rPr>
            </w:pPr>
          </w:p>
          <w:p>
            <w:pPr>
              <w:pStyle w:val="TableParagraph"/>
              <w:spacing w:before="1"/>
              <w:ind w:right="95"/>
              <w:jc w:val="right"/>
              <w:rPr>
                <w:sz w:val="21"/>
              </w:rPr>
            </w:pPr>
            <w:r>
              <w:rPr>
                <w:w w:val="95"/>
                <w:sz w:val="21"/>
              </w:rPr>
              <w:t>元/㎡</w:t>
            </w:r>
          </w:p>
        </w:tc>
        <w:tc>
          <w:tcPr>
            <w:tcW w:w="650" w:type="dxa"/>
            <w:tcBorders>
              <w:top w:val="single" w:sz="2" w:space="0" w:color="000000"/>
              <w:left w:val="single" w:sz="2" w:space="0" w:color="000000"/>
              <w:bottom w:val="single" w:sz="2" w:space="0" w:color="000000"/>
              <w:right w:val="single" w:sz="2" w:space="0" w:color="000000"/>
            </w:tcBorders>
          </w:tcPr>
          <w:p>
            <w:pPr>
              <w:pStyle w:val="TableParagraph"/>
              <w:spacing w:before="14"/>
              <w:ind w:left="165"/>
              <w:rPr>
                <w:sz w:val="22"/>
              </w:rPr>
            </w:pPr>
            <w:r>
              <w:rPr>
                <w:sz w:val="22"/>
              </w:rPr>
              <w:t>5AQ</w:t>
            </w:r>
          </w:p>
          <w:p>
            <w:pPr>
              <w:pStyle w:val="TableParagraph"/>
              <w:spacing w:line="310" w:lineRule="atLeast" w:before="2"/>
              <w:ind w:left="221" w:right="130" w:hanging="56"/>
              <w:rPr>
                <w:sz w:val="22"/>
              </w:rPr>
            </w:pPr>
            <w:r>
              <w:rPr>
                <w:sz w:val="22"/>
              </w:rPr>
              <w:t>WQF US</w:t>
            </w:r>
          </w:p>
        </w:tc>
        <w:tc>
          <w:tcPr>
            <w:tcW w:w="642" w:type="dxa"/>
            <w:tcBorders>
              <w:top w:val="single" w:sz="2" w:space="0" w:color="000000"/>
              <w:left w:val="single" w:sz="2" w:space="0" w:color="000000"/>
              <w:bottom w:val="single" w:sz="2" w:space="0" w:color="000000"/>
            </w:tcBorders>
          </w:tcPr>
          <w:p>
            <w:pPr>
              <w:pStyle w:val="TableParagraph"/>
              <w:spacing w:before="14"/>
              <w:ind w:left="163"/>
              <w:rPr>
                <w:sz w:val="22"/>
              </w:rPr>
            </w:pPr>
            <w:r>
              <w:rPr>
                <w:sz w:val="22"/>
              </w:rPr>
              <w:t>5AD</w:t>
            </w:r>
          </w:p>
          <w:p>
            <w:pPr>
              <w:pStyle w:val="TableParagraph"/>
              <w:spacing w:line="310" w:lineRule="atLeast" w:before="2"/>
              <w:ind w:left="219" w:right="116" w:hanging="56"/>
              <w:rPr>
                <w:sz w:val="22"/>
              </w:rPr>
            </w:pPr>
            <w:r>
              <w:rPr>
                <w:sz w:val="22"/>
              </w:rPr>
              <w:t>WQF US</w:t>
            </w:r>
          </w:p>
        </w:tc>
      </w:tr>
      <w:tr>
        <w:trPr>
          <w:trHeight w:val="935" w:hRule="atLeast"/>
        </w:trPr>
        <w:tc>
          <w:tcPr>
            <w:tcW w:w="754" w:type="dxa"/>
            <w:tcBorders>
              <w:top w:val="single" w:sz="2" w:space="0" w:color="000000"/>
              <w:bottom w:val="single" w:sz="2" w:space="0" w:color="000000"/>
              <w:right w:val="single" w:sz="2" w:space="0" w:color="000000"/>
            </w:tcBorders>
          </w:tcPr>
          <w:p>
            <w:pPr>
              <w:pStyle w:val="TableParagraph"/>
              <w:spacing w:before="10"/>
              <w:rPr>
                <w:rFonts w:ascii="黑体"/>
                <w:sz w:val="25"/>
              </w:rPr>
            </w:pPr>
          </w:p>
          <w:p>
            <w:pPr>
              <w:pStyle w:val="TableParagraph"/>
              <w:ind w:left="142" w:right="134"/>
              <w:jc w:val="center"/>
              <w:rPr>
                <w:sz w:val="21"/>
              </w:rPr>
            </w:pPr>
            <w:r>
              <w:rPr>
                <w:sz w:val="21"/>
              </w:rPr>
              <w:t>6.3</w:t>
            </w:r>
          </w:p>
        </w:tc>
        <w:tc>
          <w:tcPr>
            <w:tcW w:w="1240"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15"/>
              </w:rPr>
            </w:pPr>
          </w:p>
          <w:p>
            <w:pPr>
              <w:pStyle w:val="TableParagraph"/>
              <w:spacing w:line="244" w:lineRule="auto"/>
              <w:ind w:left="114" w:right="281"/>
              <w:rPr>
                <w:sz w:val="21"/>
              </w:rPr>
            </w:pPr>
            <w:r>
              <w:rPr>
                <w:sz w:val="21"/>
              </w:rPr>
              <w:t>抹灰墙柱面</w:t>
            </w:r>
          </w:p>
        </w:tc>
        <w:tc>
          <w:tcPr>
            <w:tcW w:w="2979" w:type="dxa"/>
            <w:tcBorders>
              <w:top w:val="single" w:sz="2" w:space="0" w:color="000000"/>
              <w:left w:val="single" w:sz="2" w:space="0" w:color="000000"/>
              <w:bottom w:val="single" w:sz="2" w:space="0" w:color="000000"/>
              <w:right w:val="single" w:sz="2" w:space="0" w:color="000000"/>
            </w:tcBorders>
          </w:tcPr>
          <w:p>
            <w:pPr>
              <w:pStyle w:val="TableParagraph"/>
              <w:spacing w:before="10"/>
              <w:rPr>
                <w:rFonts w:ascii="黑体"/>
                <w:sz w:val="25"/>
              </w:rPr>
            </w:pPr>
          </w:p>
          <w:p>
            <w:pPr>
              <w:pStyle w:val="TableParagraph"/>
              <w:ind w:left="114"/>
              <w:rPr>
                <w:sz w:val="21"/>
              </w:rPr>
            </w:pPr>
            <w:r>
              <w:rPr>
                <w:sz w:val="21"/>
              </w:rPr>
              <w:t>装饰面材料种类[提取]</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spacing w:before="10"/>
              <w:rPr>
                <w:rFonts w:ascii="黑体"/>
                <w:sz w:val="25"/>
              </w:rPr>
            </w:pPr>
          </w:p>
          <w:p>
            <w:pPr>
              <w:pStyle w:val="TableParagraph"/>
              <w:ind w:left="18"/>
              <w:jc w:val="center"/>
              <w:rPr>
                <w:sz w:val="21"/>
              </w:rPr>
            </w:pPr>
            <w:r>
              <w:rPr>
                <w:w w:val="99"/>
                <w:sz w:val="21"/>
              </w:rPr>
              <w:t>㎡</w:t>
            </w:r>
          </w:p>
        </w:tc>
        <w:tc>
          <w:tcPr>
            <w:tcW w:w="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5" w:type="dxa"/>
            <w:tcBorders>
              <w:top w:val="single" w:sz="2" w:space="0" w:color="000000"/>
              <w:left w:val="single" w:sz="2" w:space="0" w:color="000000"/>
              <w:bottom w:val="single" w:sz="2" w:space="0" w:color="000000"/>
              <w:right w:val="single" w:sz="2" w:space="0" w:color="000000"/>
            </w:tcBorders>
          </w:tcPr>
          <w:p>
            <w:pPr>
              <w:pStyle w:val="TableParagraph"/>
              <w:spacing w:before="10"/>
              <w:rPr>
                <w:rFonts w:ascii="黑体"/>
                <w:sz w:val="25"/>
              </w:rPr>
            </w:pPr>
          </w:p>
          <w:p>
            <w:pPr>
              <w:pStyle w:val="TableParagraph"/>
              <w:ind w:left="121" w:right="103"/>
              <w:jc w:val="center"/>
              <w:rPr>
                <w:sz w:val="21"/>
              </w:rPr>
            </w:pPr>
            <w:r>
              <w:rPr>
                <w:sz w:val="21"/>
              </w:rPr>
              <w:t>㎡/㎡</w:t>
            </w:r>
          </w:p>
        </w:tc>
        <w:tc>
          <w:tcPr>
            <w:tcW w:w="75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68" w:type="dxa"/>
            <w:tcBorders>
              <w:top w:val="single" w:sz="2" w:space="0" w:color="000000"/>
              <w:left w:val="single" w:sz="2" w:space="0" w:color="000000"/>
              <w:bottom w:val="single" w:sz="2" w:space="0" w:color="000000"/>
              <w:right w:val="single" w:sz="2" w:space="0" w:color="000000"/>
            </w:tcBorders>
          </w:tcPr>
          <w:p>
            <w:pPr>
              <w:pStyle w:val="TableParagraph"/>
              <w:spacing w:before="10"/>
              <w:rPr>
                <w:rFonts w:ascii="黑体"/>
                <w:sz w:val="25"/>
              </w:rPr>
            </w:pPr>
          </w:p>
          <w:p>
            <w:pPr>
              <w:pStyle w:val="TableParagraph"/>
              <w:ind w:right="95"/>
              <w:jc w:val="right"/>
              <w:rPr>
                <w:sz w:val="21"/>
              </w:rPr>
            </w:pPr>
            <w:r>
              <w:rPr>
                <w:w w:val="95"/>
                <w:sz w:val="21"/>
              </w:rPr>
              <w:t>元/㎡</w:t>
            </w:r>
          </w:p>
        </w:tc>
        <w:tc>
          <w:tcPr>
            <w:tcW w:w="650" w:type="dxa"/>
            <w:tcBorders>
              <w:top w:val="single" w:sz="2" w:space="0" w:color="000000"/>
              <w:left w:val="single" w:sz="2" w:space="0" w:color="000000"/>
              <w:bottom w:val="single" w:sz="2" w:space="0" w:color="000000"/>
              <w:right w:val="single" w:sz="2" w:space="0" w:color="000000"/>
            </w:tcBorders>
          </w:tcPr>
          <w:p>
            <w:pPr>
              <w:pStyle w:val="TableParagraph"/>
              <w:spacing w:before="14"/>
              <w:ind w:left="165"/>
              <w:rPr>
                <w:sz w:val="22"/>
              </w:rPr>
            </w:pPr>
            <w:r>
              <w:rPr>
                <w:sz w:val="22"/>
              </w:rPr>
              <w:t>5AQ</w:t>
            </w:r>
          </w:p>
          <w:p>
            <w:pPr>
              <w:pStyle w:val="TableParagraph"/>
              <w:spacing w:line="310" w:lineRule="atLeast" w:before="2"/>
              <w:ind w:left="221" w:right="130" w:hanging="56"/>
              <w:rPr>
                <w:sz w:val="22"/>
              </w:rPr>
            </w:pPr>
            <w:r>
              <w:rPr>
                <w:sz w:val="22"/>
              </w:rPr>
              <w:t>WQM HS</w:t>
            </w:r>
          </w:p>
        </w:tc>
        <w:tc>
          <w:tcPr>
            <w:tcW w:w="642" w:type="dxa"/>
            <w:tcBorders>
              <w:top w:val="single" w:sz="2" w:space="0" w:color="000000"/>
              <w:left w:val="single" w:sz="2" w:space="0" w:color="000000"/>
              <w:bottom w:val="single" w:sz="2" w:space="0" w:color="000000"/>
            </w:tcBorders>
          </w:tcPr>
          <w:p>
            <w:pPr>
              <w:pStyle w:val="TableParagraph"/>
              <w:spacing w:before="14"/>
              <w:ind w:left="163"/>
              <w:rPr>
                <w:sz w:val="22"/>
              </w:rPr>
            </w:pPr>
            <w:r>
              <w:rPr>
                <w:sz w:val="22"/>
              </w:rPr>
              <w:t>5AD</w:t>
            </w:r>
          </w:p>
          <w:p>
            <w:pPr>
              <w:pStyle w:val="TableParagraph"/>
              <w:spacing w:line="310" w:lineRule="atLeast" w:before="2"/>
              <w:ind w:left="219" w:right="116" w:hanging="56"/>
              <w:rPr>
                <w:sz w:val="22"/>
              </w:rPr>
            </w:pPr>
            <w:r>
              <w:rPr>
                <w:sz w:val="22"/>
              </w:rPr>
              <w:t>WQM HS</w:t>
            </w:r>
          </w:p>
        </w:tc>
      </w:tr>
      <w:tr>
        <w:trPr>
          <w:trHeight w:val="936" w:hRule="atLeast"/>
        </w:trPr>
        <w:tc>
          <w:tcPr>
            <w:tcW w:w="754" w:type="dxa"/>
            <w:tcBorders>
              <w:top w:val="single" w:sz="2" w:space="0" w:color="000000"/>
              <w:bottom w:val="single" w:sz="2" w:space="0" w:color="000000"/>
              <w:right w:val="single" w:sz="2" w:space="0" w:color="000000"/>
            </w:tcBorders>
          </w:tcPr>
          <w:p>
            <w:pPr>
              <w:pStyle w:val="TableParagraph"/>
              <w:spacing w:before="10"/>
              <w:rPr>
                <w:rFonts w:ascii="黑体"/>
                <w:sz w:val="25"/>
              </w:rPr>
            </w:pPr>
          </w:p>
          <w:p>
            <w:pPr>
              <w:pStyle w:val="TableParagraph"/>
              <w:ind w:left="142" w:right="134"/>
              <w:jc w:val="center"/>
              <w:rPr>
                <w:sz w:val="21"/>
              </w:rPr>
            </w:pPr>
            <w:r>
              <w:rPr>
                <w:sz w:val="21"/>
              </w:rPr>
              <w:t>6.4</w:t>
            </w:r>
          </w:p>
        </w:tc>
        <w:tc>
          <w:tcPr>
            <w:tcW w:w="1240" w:type="dxa"/>
            <w:tcBorders>
              <w:top w:val="single" w:sz="2" w:space="0" w:color="000000"/>
              <w:left w:val="single" w:sz="2" w:space="0" w:color="000000"/>
              <w:bottom w:val="single" w:sz="2" w:space="0" w:color="000000"/>
              <w:right w:val="single" w:sz="2" w:space="0" w:color="000000"/>
            </w:tcBorders>
          </w:tcPr>
          <w:p>
            <w:pPr>
              <w:pStyle w:val="TableParagraph"/>
              <w:spacing w:before="1"/>
              <w:rPr>
                <w:rFonts w:ascii="黑体"/>
                <w:sz w:val="15"/>
              </w:rPr>
            </w:pPr>
          </w:p>
          <w:p>
            <w:pPr>
              <w:pStyle w:val="TableParagraph"/>
              <w:spacing w:line="244" w:lineRule="auto" w:before="1"/>
              <w:ind w:left="114" w:right="281"/>
              <w:rPr>
                <w:sz w:val="21"/>
              </w:rPr>
            </w:pPr>
            <w:r>
              <w:rPr>
                <w:sz w:val="21"/>
              </w:rPr>
              <w:t>块料墙柱面</w:t>
            </w:r>
          </w:p>
        </w:tc>
        <w:tc>
          <w:tcPr>
            <w:tcW w:w="2979" w:type="dxa"/>
            <w:tcBorders>
              <w:top w:val="single" w:sz="2" w:space="0" w:color="000000"/>
              <w:left w:val="single" w:sz="2" w:space="0" w:color="000000"/>
              <w:bottom w:val="single" w:sz="2" w:space="0" w:color="000000"/>
              <w:right w:val="single" w:sz="2" w:space="0" w:color="000000"/>
            </w:tcBorders>
          </w:tcPr>
          <w:p>
            <w:pPr>
              <w:pStyle w:val="TableParagraph"/>
              <w:numPr>
                <w:ilvl w:val="0"/>
                <w:numId w:val="168"/>
              </w:numPr>
              <w:tabs>
                <w:tab w:pos="327" w:val="left" w:leader="none"/>
              </w:tabs>
              <w:spacing w:line="240" w:lineRule="auto" w:before="59" w:after="0"/>
              <w:ind w:left="326" w:right="0" w:hanging="213"/>
              <w:jc w:val="left"/>
              <w:rPr>
                <w:sz w:val="21"/>
              </w:rPr>
            </w:pPr>
            <w:r>
              <w:rPr>
                <w:sz w:val="21"/>
              </w:rPr>
              <w:t>安装方式[提取]</w:t>
            </w:r>
          </w:p>
          <w:p>
            <w:pPr>
              <w:pStyle w:val="TableParagraph"/>
              <w:numPr>
                <w:ilvl w:val="0"/>
                <w:numId w:val="168"/>
              </w:numPr>
              <w:tabs>
                <w:tab w:pos="327" w:val="left" w:leader="none"/>
              </w:tabs>
              <w:spacing w:line="242" w:lineRule="auto" w:before="3" w:after="0"/>
              <w:ind w:left="114" w:right="128" w:firstLine="0"/>
              <w:jc w:val="left"/>
              <w:rPr>
                <w:sz w:val="21"/>
              </w:rPr>
            </w:pPr>
            <w:r>
              <w:rPr>
                <w:spacing w:val="-1"/>
                <w:sz w:val="21"/>
              </w:rPr>
              <w:t>面层材料品种、规格、颜色</w:t>
            </w:r>
            <w:r>
              <w:rPr>
                <w:sz w:val="21"/>
              </w:rPr>
              <w:t>[提取]</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spacing w:before="10"/>
              <w:rPr>
                <w:rFonts w:ascii="黑体"/>
                <w:sz w:val="25"/>
              </w:rPr>
            </w:pPr>
          </w:p>
          <w:p>
            <w:pPr>
              <w:pStyle w:val="TableParagraph"/>
              <w:ind w:left="18"/>
              <w:jc w:val="center"/>
              <w:rPr>
                <w:sz w:val="21"/>
              </w:rPr>
            </w:pPr>
            <w:r>
              <w:rPr>
                <w:w w:val="99"/>
                <w:sz w:val="21"/>
              </w:rPr>
              <w:t>㎡</w:t>
            </w:r>
          </w:p>
        </w:tc>
        <w:tc>
          <w:tcPr>
            <w:tcW w:w="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5" w:type="dxa"/>
            <w:tcBorders>
              <w:top w:val="single" w:sz="2" w:space="0" w:color="000000"/>
              <w:left w:val="single" w:sz="2" w:space="0" w:color="000000"/>
              <w:bottom w:val="single" w:sz="2" w:space="0" w:color="000000"/>
              <w:right w:val="single" w:sz="2" w:space="0" w:color="000000"/>
            </w:tcBorders>
          </w:tcPr>
          <w:p>
            <w:pPr>
              <w:pStyle w:val="TableParagraph"/>
              <w:spacing w:before="10"/>
              <w:rPr>
                <w:rFonts w:ascii="黑体"/>
                <w:sz w:val="25"/>
              </w:rPr>
            </w:pPr>
          </w:p>
          <w:p>
            <w:pPr>
              <w:pStyle w:val="TableParagraph"/>
              <w:ind w:left="121" w:right="103"/>
              <w:jc w:val="center"/>
              <w:rPr>
                <w:sz w:val="21"/>
              </w:rPr>
            </w:pPr>
            <w:r>
              <w:rPr>
                <w:sz w:val="21"/>
              </w:rPr>
              <w:t>㎡/㎡</w:t>
            </w:r>
          </w:p>
        </w:tc>
        <w:tc>
          <w:tcPr>
            <w:tcW w:w="75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68" w:type="dxa"/>
            <w:tcBorders>
              <w:top w:val="single" w:sz="2" w:space="0" w:color="000000"/>
              <w:left w:val="single" w:sz="2" w:space="0" w:color="000000"/>
              <w:bottom w:val="single" w:sz="2" w:space="0" w:color="000000"/>
              <w:right w:val="single" w:sz="2" w:space="0" w:color="000000"/>
            </w:tcBorders>
          </w:tcPr>
          <w:p>
            <w:pPr>
              <w:pStyle w:val="TableParagraph"/>
              <w:spacing w:before="10"/>
              <w:rPr>
                <w:rFonts w:ascii="黑体"/>
                <w:sz w:val="25"/>
              </w:rPr>
            </w:pPr>
          </w:p>
          <w:p>
            <w:pPr>
              <w:pStyle w:val="TableParagraph"/>
              <w:ind w:right="95"/>
              <w:jc w:val="right"/>
              <w:rPr>
                <w:sz w:val="21"/>
              </w:rPr>
            </w:pPr>
            <w:r>
              <w:rPr>
                <w:w w:val="95"/>
                <w:sz w:val="21"/>
              </w:rPr>
              <w:t>元/㎡</w:t>
            </w:r>
          </w:p>
        </w:tc>
        <w:tc>
          <w:tcPr>
            <w:tcW w:w="650" w:type="dxa"/>
            <w:tcBorders>
              <w:top w:val="single" w:sz="2" w:space="0" w:color="000000"/>
              <w:left w:val="single" w:sz="2" w:space="0" w:color="000000"/>
              <w:bottom w:val="single" w:sz="2" w:space="0" w:color="000000"/>
              <w:right w:val="single" w:sz="2" w:space="0" w:color="000000"/>
            </w:tcBorders>
          </w:tcPr>
          <w:p>
            <w:pPr>
              <w:pStyle w:val="TableParagraph"/>
              <w:spacing w:line="266" w:lineRule="auto" w:before="16"/>
              <w:ind w:left="165" w:right="130"/>
              <w:rPr>
                <w:sz w:val="22"/>
              </w:rPr>
            </w:pPr>
            <w:r>
              <w:rPr>
                <w:sz w:val="22"/>
              </w:rPr>
              <w:t>5AQ WQK</w:t>
            </w:r>
          </w:p>
          <w:p>
            <w:pPr>
              <w:pStyle w:val="TableParagraph"/>
              <w:spacing w:line="274" w:lineRule="exact"/>
              <w:ind w:left="221"/>
              <w:rPr>
                <w:sz w:val="22"/>
              </w:rPr>
            </w:pPr>
            <w:r>
              <w:rPr>
                <w:sz w:val="22"/>
              </w:rPr>
              <w:t>LS</w:t>
            </w:r>
          </w:p>
        </w:tc>
        <w:tc>
          <w:tcPr>
            <w:tcW w:w="642" w:type="dxa"/>
            <w:tcBorders>
              <w:top w:val="single" w:sz="2" w:space="0" w:color="000000"/>
              <w:left w:val="single" w:sz="2" w:space="0" w:color="000000"/>
              <w:bottom w:val="single" w:sz="2" w:space="0" w:color="000000"/>
            </w:tcBorders>
          </w:tcPr>
          <w:p>
            <w:pPr>
              <w:pStyle w:val="TableParagraph"/>
              <w:spacing w:line="266" w:lineRule="auto" w:before="16"/>
              <w:ind w:left="163" w:right="116"/>
              <w:rPr>
                <w:sz w:val="22"/>
              </w:rPr>
            </w:pPr>
            <w:r>
              <w:rPr>
                <w:sz w:val="22"/>
              </w:rPr>
              <w:t>5AD WQK</w:t>
            </w:r>
          </w:p>
          <w:p>
            <w:pPr>
              <w:pStyle w:val="TableParagraph"/>
              <w:spacing w:line="274" w:lineRule="exact"/>
              <w:ind w:left="219"/>
              <w:rPr>
                <w:sz w:val="22"/>
              </w:rPr>
            </w:pPr>
            <w:r>
              <w:rPr>
                <w:sz w:val="22"/>
              </w:rPr>
              <w:t>LS</w:t>
            </w:r>
          </w:p>
        </w:tc>
      </w:tr>
      <w:tr>
        <w:trPr>
          <w:trHeight w:val="1631" w:hRule="atLeast"/>
        </w:trPr>
        <w:tc>
          <w:tcPr>
            <w:tcW w:w="754"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168"/>
              <w:ind w:left="142" w:right="134"/>
              <w:jc w:val="center"/>
              <w:rPr>
                <w:sz w:val="21"/>
              </w:rPr>
            </w:pPr>
            <w:r>
              <w:rPr>
                <w:sz w:val="21"/>
              </w:rPr>
              <w:t>6.5</w:t>
            </w:r>
          </w:p>
        </w:tc>
        <w:tc>
          <w:tcPr>
            <w:tcW w:w="124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line="242" w:lineRule="auto" w:before="151"/>
              <w:ind w:left="114" w:right="93"/>
              <w:rPr>
                <w:sz w:val="21"/>
              </w:rPr>
            </w:pPr>
            <w:r>
              <w:rPr>
                <w:sz w:val="21"/>
              </w:rPr>
              <w:t>油漆、涂</w:t>
            </w:r>
            <w:r>
              <w:rPr>
                <w:spacing w:val="-9"/>
                <w:sz w:val="21"/>
              </w:rPr>
              <w:t>料、裱糊墙</w:t>
            </w:r>
            <w:r>
              <w:rPr>
                <w:sz w:val="21"/>
              </w:rPr>
              <w:t>柱面</w:t>
            </w:r>
          </w:p>
        </w:tc>
        <w:tc>
          <w:tcPr>
            <w:tcW w:w="2979" w:type="dxa"/>
            <w:tcBorders>
              <w:top w:val="single" w:sz="2" w:space="0" w:color="000000"/>
              <w:left w:val="single" w:sz="2" w:space="0" w:color="000000"/>
              <w:bottom w:val="single" w:sz="2" w:space="0" w:color="000000"/>
              <w:right w:val="single" w:sz="2" w:space="0" w:color="000000"/>
            </w:tcBorders>
          </w:tcPr>
          <w:p>
            <w:pPr>
              <w:pStyle w:val="TableParagraph"/>
              <w:numPr>
                <w:ilvl w:val="0"/>
                <w:numId w:val="169"/>
              </w:numPr>
              <w:tabs>
                <w:tab w:pos="327" w:val="left" w:leader="none"/>
              </w:tabs>
              <w:spacing w:line="269" w:lineRule="exact" w:before="0" w:after="0"/>
              <w:ind w:left="326" w:right="0" w:hanging="213"/>
              <w:jc w:val="left"/>
              <w:rPr>
                <w:sz w:val="21"/>
              </w:rPr>
            </w:pPr>
            <w:r>
              <w:rPr>
                <w:sz w:val="21"/>
              </w:rPr>
              <w:t>装饰面层材料种类[提取]</w:t>
            </w:r>
          </w:p>
          <w:p>
            <w:pPr>
              <w:pStyle w:val="TableParagraph"/>
              <w:numPr>
                <w:ilvl w:val="0"/>
                <w:numId w:val="169"/>
              </w:numPr>
              <w:tabs>
                <w:tab w:pos="327" w:val="left" w:leader="none"/>
              </w:tabs>
              <w:spacing w:line="240" w:lineRule="auto" w:before="4" w:after="0"/>
              <w:ind w:left="326" w:right="0" w:hanging="213"/>
              <w:jc w:val="left"/>
              <w:rPr>
                <w:sz w:val="21"/>
              </w:rPr>
            </w:pPr>
            <w:r>
              <w:rPr>
                <w:spacing w:val="-1"/>
                <w:sz w:val="21"/>
              </w:rPr>
              <w:t>腻子种类 [提取]</w:t>
            </w:r>
          </w:p>
          <w:p>
            <w:pPr>
              <w:pStyle w:val="TableParagraph"/>
              <w:numPr>
                <w:ilvl w:val="0"/>
                <w:numId w:val="169"/>
              </w:numPr>
              <w:tabs>
                <w:tab w:pos="327" w:val="left" w:leader="none"/>
              </w:tabs>
              <w:spacing w:line="240" w:lineRule="auto" w:before="2" w:after="0"/>
              <w:ind w:left="326" w:right="0" w:hanging="213"/>
              <w:jc w:val="left"/>
              <w:rPr>
                <w:sz w:val="21"/>
              </w:rPr>
            </w:pPr>
            <w:r>
              <w:rPr>
                <w:sz w:val="21"/>
              </w:rPr>
              <w:t>刮腻子遍数[提取]</w:t>
            </w:r>
          </w:p>
          <w:p>
            <w:pPr>
              <w:pStyle w:val="TableParagraph"/>
              <w:numPr>
                <w:ilvl w:val="0"/>
                <w:numId w:val="169"/>
              </w:numPr>
              <w:tabs>
                <w:tab w:pos="327" w:val="left" w:leader="none"/>
              </w:tabs>
              <w:spacing w:line="240" w:lineRule="auto" w:before="5" w:after="0"/>
              <w:ind w:left="326" w:right="0" w:hanging="213"/>
              <w:jc w:val="left"/>
              <w:rPr>
                <w:sz w:val="21"/>
              </w:rPr>
            </w:pPr>
            <w:r>
              <w:rPr>
                <w:sz w:val="21"/>
              </w:rPr>
              <w:t>油漆品种、刷漆遍数[提取]</w:t>
            </w:r>
          </w:p>
          <w:p>
            <w:pPr>
              <w:pStyle w:val="TableParagraph"/>
              <w:numPr>
                <w:ilvl w:val="0"/>
                <w:numId w:val="169"/>
              </w:numPr>
              <w:tabs>
                <w:tab w:pos="327" w:val="left" w:leader="none"/>
              </w:tabs>
              <w:spacing w:line="270" w:lineRule="atLeast" w:before="1" w:after="0"/>
              <w:ind w:left="114" w:right="128" w:firstLine="0"/>
              <w:jc w:val="left"/>
              <w:rPr>
                <w:sz w:val="21"/>
              </w:rPr>
            </w:pPr>
            <w:r>
              <w:rPr>
                <w:spacing w:val="-1"/>
                <w:sz w:val="21"/>
              </w:rPr>
              <w:t>面层材料品种、规格、颜色</w:t>
            </w:r>
            <w:r>
              <w:rPr>
                <w:sz w:val="21"/>
              </w:rPr>
              <w:t>[提取]</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168"/>
              <w:ind w:left="18"/>
              <w:jc w:val="center"/>
              <w:rPr>
                <w:sz w:val="21"/>
              </w:rPr>
            </w:pPr>
            <w:r>
              <w:rPr>
                <w:w w:val="99"/>
                <w:sz w:val="21"/>
              </w:rPr>
              <w:t>㎡</w:t>
            </w:r>
          </w:p>
        </w:tc>
        <w:tc>
          <w:tcPr>
            <w:tcW w:w="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5"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168"/>
              <w:ind w:left="121" w:right="103"/>
              <w:jc w:val="center"/>
              <w:rPr>
                <w:sz w:val="21"/>
              </w:rPr>
            </w:pPr>
            <w:r>
              <w:rPr>
                <w:sz w:val="21"/>
              </w:rPr>
              <w:t>㎡/㎡</w:t>
            </w:r>
          </w:p>
        </w:tc>
        <w:tc>
          <w:tcPr>
            <w:tcW w:w="75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68"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168"/>
              <w:ind w:right="95"/>
              <w:jc w:val="right"/>
              <w:rPr>
                <w:sz w:val="21"/>
              </w:rPr>
            </w:pPr>
            <w:r>
              <w:rPr>
                <w:w w:val="95"/>
                <w:sz w:val="21"/>
              </w:rPr>
              <w:t>元/㎡</w:t>
            </w:r>
          </w:p>
        </w:tc>
        <w:tc>
          <w:tcPr>
            <w:tcW w:w="650" w:type="dxa"/>
            <w:tcBorders>
              <w:top w:val="single" w:sz="2" w:space="0" w:color="000000"/>
              <w:left w:val="single" w:sz="2" w:space="0" w:color="000000"/>
              <w:bottom w:val="single" w:sz="2" w:space="0" w:color="000000"/>
              <w:right w:val="single" w:sz="2" w:space="0" w:color="000000"/>
            </w:tcBorders>
          </w:tcPr>
          <w:p>
            <w:pPr>
              <w:pStyle w:val="TableParagraph"/>
              <w:spacing w:before="5"/>
              <w:rPr>
                <w:rFonts w:ascii="黑体"/>
                <w:sz w:val="28"/>
              </w:rPr>
            </w:pPr>
          </w:p>
          <w:p>
            <w:pPr>
              <w:pStyle w:val="TableParagraph"/>
              <w:spacing w:line="266" w:lineRule="auto"/>
              <w:ind w:left="165" w:right="145"/>
              <w:jc w:val="both"/>
              <w:rPr>
                <w:sz w:val="22"/>
              </w:rPr>
            </w:pPr>
            <w:r>
              <w:rPr>
                <w:sz w:val="22"/>
              </w:rPr>
              <w:t>5AQ WQY QS</w:t>
            </w:r>
          </w:p>
        </w:tc>
        <w:tc>
          <w:tcPr>
            <w:tcW w:w="642" w:type="dxa"/>
            <w:tcBorders>
              <w:top w:val="single" w:sz="2" w:space="0" w:color="000000"/>
              <w:left w:val="single" w:sz="2" w:space="0" w:color="000000"/>
              <w:bottom w:val="single" w:sz="2" w:space="0" w:color="000000"/>
            </w:tcBorders>
          </w:tcPr>
          <w:p>
            <w:pPr>
              <w:pStyle w:val="TableParagraph"/>
              <w:spacing w:before="5"/>
              <w:rPr>
                <w:rFonts w:ascii="黑体"/>
                <w:sz w:val="28"/>
              </w:rPr>
            </w:pPr>
          </w:p>
          <w:p>
            <w:pPr>
              <w:pStyle w:val="TableParagraph"/>
              <w:spacing w:line="266" w:lineRule="auto"/>
              <w:ind w:left="163" w:right="132"/>
              <w:jc w:val="both"/>
              <w:rPr>
                <w:sz w:val="22"/>
              </w:rPr>
            </w:pPr>
            <w:r>
              <w:rPr>
                <w:sz w:val="22"/>
              </w:rPr>
              <w:t>5AD WQY QS</w:t>
            </w:r>
          </w:p>
        </w:tc>
      </w:tr>
    </w:tbl>
    <w:p>
      <w:pPr>
        <w:spacing w:after="0" w:line="266" w:lineRule="auto"/>
        <w:jc w:val="both"/>
        <w:rPr>
          <w:sz w:val="22"/>
        </w:rPr>
        <w:sectPr>
          <w:headerReference w:type="default" r:id="rId164"/>
          <w:footerReference w:type="default" r:id="rId165"/>
          <w:pgSz w:w="11910" w:h="16840"/>
          <w:pgMar w:header="0" w:footer="893" w:top="1420" w:bottom="1080" w:left="440" w:right="440"/>
          <w:pgNumType w:start="102"/>
        </w:sectPr>
      </w:pPr>
    </w:p>
    <w:tbl>
      <w:tblPr>
        <w:tblW w:w="0" w:type="auto"/>
        <w:jc w:val="left"/>
        <w:tblInd w:w="4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54"/>
        <w:gridCol w:w="1240"/>
        <w:gridCol w:w="2979"/>
        <w:gridCol w:w="880"/>
        <w:gridCol w:w="730"/>
        <w:gridCol w:w="795"/>
        <w:gridCol w:w="757"/>
        <w:gridCol w:w="768"/>
        <w:gridCol w:w="650"/>
        <w:gridCol w:w="642"/>
      </w:tblGrid>
      <w:tr>
        <w:trPr>
          <w:trHeight w:val="494" w:hRule="atLeast"/>
        </w:trPr>
        <w:tc>
          <w:tcPr>
            <w:tcW w:w="754" w:type="dxa"/>
            <w:vMerge w:val="restart"/>
            <w:tcBorders>
              <w:right w:val="single" w:sz="2" w:space="0" w:color="000000"/>
            </w:tcBorders>
          </w:tcPr>
          <w:p>
            <w:pPr>
              <w:pStyle w:val="TableParagraph"/>
              <w:rPr>
                <w:rFonts w:ascii="黑体"/>
                <w:sz w:val="20"/>
              </w:rPr>
            </w:pPr>
          </w:p>
          <w:p>
            <w:pPr>
              <w:pStyle w:val="TableParagraph"/>
              <w:spacing w:before="153"/>
              <w:ind w:left="166"/>
              <w:rPr>
                <w:sz w:val="21"/>
              </w:rPr>
            </w:pPr>
            <w:r>
              <w:rPr>
                <w:sz w:val="21"/>
              </w:rPr>
              <w:t>序号</w:t>
            </w:r>
          </w:p>
        </w:tc>
        <w:tc>
          <w:tcPr>
            <w:tcW w:w="1240" w:type="dxa"/>
            <w:vMerge w:val="restart"/>
            <w:tcBorders>
              <w:left w:val="single" w:sz="2" w:space="0" w:color="000000"/>
              <w:right w:val="single" w:sz="2" w:space="0" w:color="000000"/>
            </w:tcBorders>
          </w:tcPr>
          <w:p>
            <w:pPr>
              <w:pStyle w:val="TableParagraph"/>
              <w:rPr>
                <w:rFonts w:ascii="黑体"/>
                <w:sz w:val="20"/>
              </w:rPr>
            </w:pPr>
          </w:p>
          <w:p>
            <w:pPr>
              <w:pStyle w:val="TableParagraph"/>
              <w:spacing w:before="153"/>
              <w:ind w:left="207"/>
              <w:rPr>
                <w:sz w:val="21"/>
              </w:rPr>
            </w:pPr>
            <w:r>
              <w:rPr>
                <w:sz w:val="21"/>
              </w:rPr>
              <w:t>工程名称</w:t>
            </w:r>
          </w:p>
        </w:tc>
        <w:tc>
          <w:tcPr>
            <w:tcW w:w="2979" w:type="dxa"/>
            <w:vMerge w:val="restart"/>
            <w:tcBorders>
              <w:left w:val="single" w:sz="2" w:space="0" w:color="000000"/>
              <w:right w:val="single" w:sz="2" w:space="0" w:color="000000"/>
            </w:tcBorders>
          </w:tcPr>
          <w:p>
            <w:pPr>
              <w:pStyle w:val="TableParagraph"/>
              <w:rPr>
                <w:rFonts w:ascii="黑体"/>
                <w:sz w:val="20"/>
              </w:rPr>
            </w:pPr>
          </w:p>
          <w:p>
            <w:pPr>
              <w:pStyle w:val="TableParagraph"/>
              <w:spacing w:before="153"/>
              <w:ind w:left="1053" w:right="1040"/>
              <w:jc w:val="center"/>
              <w:rPr>
                <w:sz w:val="21"/>
              </w:rPr>
            </w:pPr>
            <w:r>
              <w:rPr>
                <w:sz w:val="21"/>
              </w:rPr>
              <w:t>特征描述</w:t>
            </w:r>
          </w:p>
        </w:tc>
        <w:tc>
          <w:tcPr>
            <w:tcW w:w="880" w:type="dxa"/>
            <w:tcBorders>
              <w:left w:val="single" w:sz="2" w:space="0" w:color="000000"/>
              <w:bottom w:val="single" w:sz="2" w:space="0" w:color="000000"/>
              <w:right w:val="single" w:sz="2" w:space="0" w:color="000000"/>
            </w:tcBorders>
          </w:tcPr>
          <w:p>
            <w:pPr>
              <w:pStyle w:val="TableParagraph"/>
              <w:spacing w:before="114"/>
              <w:ind w:left="110" w:right="94"/>
              <w:jc w:val="center"/>
              <w:rPr>
                <w:sz w:val="21"/>
              </w:rPr>
            </w:pPr>
            <w:r>
              <w:rPr>
                <w:sz w:val="21"/>
              </w:rPr>
              <w:t>工程量</w:t>
            </w:r>
          </w:p>
        </w:tc>
        <w:tc>
          <w:tcPr>
            <w:tcW w:w="1525" w:type="dxa"/>
            <w:gridSpan w:val="2"/>
            <w:tcBorders>
              <w:left w:val="single" w:sz="2" w:space="0" w:color="000000"/>
              <w:bottom w:val="single" w:sz="2" w:space="0" w:color="000000"/>
              <w:right w:val="single" w:sz="2" w:space="0" w:color="000000"/>
            </w:tcBorders>
          </w:tcPr>
          <w:p>
            <w:pPr>
              <w:pStyle w:val="TableParagraph"/>
              <w:spacing w:before="114"/>
              <w:ind w:left="244"/>
              <w:rPr>
                <w:sz w:val="21"/>
              </w:rPr>
            </w:pPr>
            <w:r>
              <w:rPr>
                <w:sz w:val="21"/>
              </w:rPr>
              <w:t>工程量指标</w:t>
            </w:r>
          </w:p>
        </w:tc>
        <w:tc>
          <w:tcPr>
            <w:tcW w:w="1525" w:type="dxa"/>
            <w:gridSpan w:val="2"/>
            <w:tcBorders>
              <w:left w:val="single" w:sz="2" w:space="0" w:color="000000"/>
              <w:bottom w:val="single" w:sz="2" w:space="0" w:color="000000"/>
              <w:right w:val="single" w:sz="2" w:space="0" w:color="000000"/>
            </w:tcBorders>
          </w:tcPr>
          <w:p>
            <w:pPr>
              <w:pStyle w:val="TableParagraph"/>
              <w:spacing w:before="114"/>
              <w:ind w:left="349"/>
              <w:rPr>
                <w:sz w:val="21"/>
              </w:rPr>
            </w:pPr>
            <w:r>
              <w:rPr>
                <w:sz w:val="21"/>
              </w:rPr>
              <w:t>单价指标</w:t>
            </w:r>
          </w:p>
        </w:tc>
        <w:tc>
          <w:tcPr>
            <w:tcW w:w="650" w:type="dxa"/>
            <w:vMerge w:val="restart"/>
            <w:tcBorders>
              <w:left w:val="single" w:sz="2" w:space="0" w:color="000000"/>
              <w:right w:val="single" w:sz="2" w:space="0" w:color="000000"/>
            </w:tcBorders>
          </w:tcPr>
          <w:p>
            <w:pPr>
              <w:pStyle w:val="TableParagraph"/>
              <w:spacing w:line="242" w:lineRule="auto" w:before="1"/>
              <w:ind w:left="122" w:right="102"/>
              <w:jc w:val="both"/>
              <w:rPr>
                <w:sz w:val="21"/>
              </w:rPr>
            </w:pPr>
            <w:r>
              <w:rPr>
                <w:sz w:val="21"/>
              </w:rPr>
              <w:t>工程量指标编</w:t>
            </w:r>
          </w:p>
          <w:p>
            <w:pPr>
              <w:pStyle w:val="TableParagraph"/>
              <w:spacing w:line="251" w:lineRule="exact" w:before="1"/>
              <w:ind w:left="225"/>
              <w:rPr>
                <w:sz w:val="21"/>
              </w:rPr>
            </w:pPr>
            <w:r>
              <w:rPr>
                <w:w w:val="99"/>
                <w:sz w:val="21"/>
              </w:rPr>
              <w:t>码</w:t>
            </w:r>
          </w:p>
        </w:tc>
        <w:tc>
          <w:tcPr>
            <w:tcW w:w="642" w:type="dxa"/>
            <w:vMerge w:val="restart"/>
            <w:tcBorders>
              <w:left w:val="single" w:sz="2" w:space="0" w:color="000000"/>
            </w:tcBorders>
          </w:tcPr>
          <w:p>
            <w:pPr>
              <w:pStyle w:val="TableParagraph"/>
              <w:spacing w:line="242" w:lineRule="auto" w:before="136"/>
              <w:ind w:left="118" w:right="91"/>
              <w:jc w:val="both"/>
              <w:rPr>
                <w:sz w:val="21"/>
              </w:rPr>
            </w:pPr>
            <w:r>
              <w:rPr>
                <w:sz w:val="21"/>
              </w:rPr>
              <w:t>单价指标编码</w:t>
            </w:r>
          </w:p>
        </w:tc>
      </w:tr>
      <w:tr>
        <w:trPr>
          <w:trHeight w:val="574" w:hRule="atLeast"/>
        </w:trPr>
        <w:tc>
          <w:tcPr>
            <w:tcW w:w="754" w:type="dxa"/>
            <w:vMerge/>
            <w:tcBorders>
              <w:top w:val="nil"/>
              <w:right w:val="single" w:sz="2" w:space="0" w:color="000000"/>
            </w:tcBorders>
          </w:tcPr>
          <w:p>
            <w:pPr>
              <w:rPr>
                <w:sz w:val="2"/>
                <w:szCs w:val="2"/>
              </w:rPr>
            </w:pPr>
          </w:p>
        </w:tc>
        <w:tc>
          <w:tcPr>
            <w:tcW w:w="1240" w:type="dxa"/>
            <w:vMerge/>
            <w:tcBorders>
              <w:top w:val="nil"/>
              <w:left w:val="single" w:sz="2" w:space="0" w:color="000000"/>
              <w:right w:val="single" w:sz="2" w:space="0" w:color="000000"/>
            </w:tcBorders>
          </w:tcPr>
          <w:p>
            <w:pPr>
              <w:rPr>
                <w:sz w:val="2"/>
                <w:szCs w:val="2"/>
              </w:rPr>
            </w:pPr>
          </w:p>
        </w:tc>
        <w:tc>
          <w:tcPr>
            <w:tcW w:w="2979" w:type="dxa"/>
            <w:vMerge/>
            <w:tcBorders>
              <w:top w:val="nil"/>
              <w:left w:val="single" w:sz="2" w:space="0" w:color="000000"/>
              <w:right w:val="single" w:sz="2" w:space="0" w:color="000000"/>
            </w:tcBorders>
          </w:tcPr>
          <w:p>
            <w:pPr>
              <w:rPr>
                <w:sz w:val="2"/>
                <w:szCs w:val="2"/>
              </w:rPr>
            </w:pPr>
          </w:p>
        </w:tc>
        <w:tc>
          <w:tcPr>
            <w:tcW w:w="880" w:type="dxa"/>
            <w:tcBorders>
              <w:top w:val="single" w:sz="2" w:space="0" w:color="000000"/>
              <w:left w:val="single" w:sz="2" w:space="0" w:color="000000"/>
              <w:right w:val="single" w:sz="2" w:space="0" w:color="000000"/>
            </w:tcBorders>
          </w:tcPr>
          <w:p>
            <w:pPr>
              <w:pStyle w:val="TableParagraph"/>
              <w:spacing w:before="147"/>
              <w:ind w:left="110" w:right="94"/>
              <w:jc w:val="center"/>
              <w:rPr>
                <w:sz w:val="21"/>
              </w:rPr>
            </w:pPr>
            <w:r>
              <w:rPr>
                <w:sz w:val="21"/>
              </w:rPr>
              <w:t>单位</w:t>
            </w:r>
          </w:p>
        </w:tc>
        <w:tc>
          <w:tcPr>
            <w:tcW w:w="730" w:type="dxa"/>
            <w:tcBorders>
              <w:top w:val="single" w:sz="2" w:space="0" w:color="000000"/>
              <w:left w:val="single" w:sz="2" w:space="0" w:color="000000"/>
              <w:right w:val="single" w:sz="2" w:space="0" w:color="000000"/>
            </w:tcBorders>
          </w:tcPr>
          <w:p>
            <w:pPr>
              <w:pStyle w:val="TableParagraph"/>
              <w:spacing w:before="147"/>
              <w:ind w:left="163"/>
              <w:rPr>
                <w:sz w:val="21"/>
              </w:rPr>
            </w:pPr>
            <w:r>
              <w:rPr>
                <w:sz w:val="21"/>
              </w:rPr>
              <w:t>指标</w:t>
            </w:r>
          </w:p>
        </w:tc>
        <w:tc>
          <w:tcPr>
            <w:tcW w:w="795" w:type="dxa"/>
            <w:tcBorders>
              <w:top w:val="single" w:sz="2" w:space="0" w:color="000000"/>
              <w:left w:val="single" w:sz="2" w:space="0" w:color="000000"/>
              <w:right w:val="single" w:sz="2" w:space="0" w:color="000000"/>
            </w:tcBorders>
          </w:tcPr>
          <w:p>
            <w:pPr>
              <w:pStyle w:val="TableParagraph"/>
              <w:spacing w:before="147"/>
              <w:ind w:left="118" w:right="103"/>
              <w:jc w:val="center"/>
              <w:rPr>
                <w:sz w:val="21"/>
              </w:rPr>
            </w:pPr>
            <w:r>
              <w:rPr>
                <w:sz w:val="21"/>
              </w:rPr>
              <w:t>单位</w:t>
            </w:r>
          </w:p>
        </w:tc>
        <w:tc>
          <w:tcPr>
            <w:tcW w:w="757" w:type="dxa"/>
            <w:tcBorders>
              <w:top w:val="single" w:sz="2" w:space="0" w:color="000000"/>
              <w:left w:val="single" w:sz="2" w:space="0" w:color="000000"/>
              <w:right w:val="single" w:sz="2" w:space="0" w:color="000000"/>
            </w:tcBorders>
          </w:tcPr>
          <w:p>
            <w:pPr>
              <w:pStyle w:val="TableParagraph"/>
              <w:spacing w:before="147"/>
              <w:ind w:left="174"/>
              <w:rPr>
                <w:sz w:val="21"/>
              </w:rPr>
            </w:pPr>
            <w:r>
              <w:rPr>
                <w:sz w:val="21"/>
              </w:rPr>
              <w:t>指标</w:t>
            </w:r>
          </w:p>
        </w:tc>
        <w:tc>
          <w:tcPr>
            <w:tcW w:w="768" w:type="dxa"/>
            <w:tcBorders>
              <w:top w:val="single" w:sz="2" w:space="0" w:color="000000"/>
              <w:left w:val="single" w:sz="2" w:space="0" w:color="000000"/>
              <w:right w:val="single" w:sz="2" w:space="0" w:color="000000"/>
            </w:tcBorders>
          </w:tcPr>
          <w:p>
            <w:pPr>
              <w:pStyle w:val="TableParagraph"/>
              <w:spacing w:before="147"/>
              <w:ind w:left="180"/>
              <w:rPr>
                <w:sz w:val="21"/>
              </w:rPr>
            </w:pPr>
            <w:r>
              <w:rPr>
                <w:sz w:val="21"/>
              </w:rPr>
              <w:t>单位</w:t>
            </w:r>
          </w:p>
        </w:tc>
        <w:tc>
          <w:tcPr>
            <w:tcW w:w="650" w:type="dxa"/>
            <w:vMerge/>
            <w:tcBorders>
              <w:top w:val="nil"/>
              <w:left w:val="single" w:sz="2" w:space="0" w:color="000000"/>
              <w:right w:val="single" w:sz="2" w:space="0" w:color="000000"/>
            </w:tcBorders>
          </w:tcPr>
          <w:p>
            <w:pPr>
              <w:rPr>
                <w:sz w:val="2"/>
                <w:szCs w:val="2"/>
              </w:rPr>
            </w:pPr>
          </w:p>
        </w:tc>
        <w:tc>
          <w:tcPr>
            <w:tcW w:w="642" w:type="dxa"/>
            <w:vMerge/>
            <w:tcBorders>
              <w:top w:val="nil"/>
              <w:left w:val="single" w:sz="2" w:space="0" w:color="000000"/>
            </w:tcBorders>
          </w:tcPr>
          <w:p>
            <w:pPr>
              <w:rPr>
                <w:sz w:val="2"/>
                <w:szCs w:val="2"/>
              </w:rPr>
            </w:pPr>
          </w:p>
        </w:tc>
      </w:tr>
      <w:tr>
        <w:trPr>
          <w:trHeight w:val="936" w:hRule="atLeast"/>
        </w:trPr>
        <w:tc>
          <w:tcPr>
            <w:tcW w:w="754" w:type="dxa"/>
            <w:tcBorders>
              <w:bottom w:val="single" w:sz="2" w:space="0" w:color="000000"/>
              <w:right w:val="single" w:sz="2" w:space="0" w:color="000000"/>
            </w:tcBorders>
          </w:tcPr>
          <w:p>
            <w:pPr>
              <w:pStyle w:val="TableParagraph"/>
              <w:spacing w:before="12"/>
              <w:rPr>
                <w:rFonts w:ascii="黑体"/>
                <w:sz w:val="25"/>
              </w:rPr>
            </w:pPr>
          </w:p>
          <w:p>
            <w:pPr>
              <w:pStyle w:val="TableParagraph"/>
              <w:ind w:left="142" w:right="134"/>
              <w:jc w:val="center"/>
              <w:rPr>
                <w:sz w:val="21"/>
              </w:rPr>
            </w:pPr>
            <w:r>
              <w:rPr>
                <w:sz w:val="21"/>
              </w:rPr>
              <w:t>6.6</w:t>
            </w:r>
          </w:p>
        </w:tc>
        <w:tc>
          <w:tcPr>
            <w:tcW w:w="1240" w:type="dxa"/>
            <w:tcBorders>
              <w:left w:val="single" w:sz="2" w:space="0" w:color="000000"/>
              <w:bottom w:val="single" w:sz="2" w:space="0" w:color="000000"/>
              <w:right w:val="single" w:sz="2" w:space="0" w:color="000000"/>
            </w:tcBorders>
          </w:tcPr>
          <w:p>
            <w:pPr>
              <w:pStyle w:val="TableParagraph"/>
              <w:spacing w:before="3"/>
              <w:rPr>
                <w:rFonts w:ascii="黑体"/>
                <w:sz w:val="15"/>
              </w:rPr>
            </w:pPr>
          </w:p>
          <w:p>
            <w:pPr>
              <w:pStyle w:val="TableParagraph"/>
              <w:spacing w:line="242" w:lineRule="auto" w:before="1"/>
              <w:ind w:left="114" w:right="281"/>
              <w:rPr>
                <w:sz w:val="21"/>
              </w:rPr>
            </w:pPr>
            <w:r>
              <w:rPr>
                <w:sz w:val="21"/>
              </w:rPr>
              <w:t>装饰板墙柱面</w:t>
            </w:r>
          </w:p>
        </w:tc>
        <w:tc>
          <w:tcPr>
            <w:tcW w:w="2979" w:type="dxa"/>
            <w:tcBorders>
              <w:left w:val="single" w:sz="2" w:space="0" w:color="000000"/>
              <w:bottom w:val="single" w:sz="2" w:space="0" w:color="000000"/>
              <w:right w:val="single" w:sz="2" w:space="0" w:color="000000"/>
            </w:tcBorders>
          </w:tcPr>
          <w:p>
            <w:pPr>
              <w:pStyle w:val="TableParagraph"/>
              <w:spacing w:before="3"/>
              <w:rPr>
                <w:rFonts w:ascii="黑体"/>
                <w:sz w:val="15"/>
              </w:rPr>
            </w:pPr>
          </w:p>
          <w:p>
            <w:pPr>
              <w:pStyle w:val="TableParagraph"/>
              <w:spacing w:line="242" w:lineRule="auto" w:before="1"/>
              <w:ind w:left="114" w:right="19"/>
              <w:rPr>
                <w:sz w:val="21"/>
              </w:rPr>
            </w:pPr>
            <w:r>
              <w:rPr>
                <w:sz w:val="21"/>
              </w:rPr>
              <w:t>面层材料品种、规格、颜色[提取]</w:t>
            </w:r>
          </w:p>
        </w:tc>
        <w:tc>
          <w:tcPr>
            <w:tcW w:w="880" w:type="dxa"/>
            <w:tcBorders>
              <w:left w:val="single" w:sz="2" w:space="0" w:color="000000"/>
              <w:bottom w:val="single" w:sz="2" w:space="0" w:color="000000"/>
              <w:right w:val="single" w:sz="2" w:space="0" w:color="000000"/>
            </w:tcBorders>
          </w:tcPr>
          <w:p>
            <w:pPr>
              <w:pStyle w:val="TableParagraph"/>
              <w:spacing w:before="12"/>
              <w:rPr>
                <w:rFonts w:ascii="黑体"/>
                <w:sz w:val="25"/>
              </w:rPr>
            </w:pPr>
          </w:p>
          <w:p>
            <w:pPr>
              <w:pStyle w:val="TableParagraph"/>
              <w:ind w:left="18"/>
              <w:jc w:val="center"/>
              <w:rPr>
                <w:sz w:val="21"/>
              </w:rPr>
            </w:pPr>
            <w:r>
              <w:rPr>
                <w:w w:val="99"/>
                <w:sz w:val="21"/>
              </w:rPr>
              <w:t>㎡</w:t>
            </w:r>
          </w:p>
        </w:tc>
        <w:tc>
          <w:tcPr>
            <w:tcW w:w="73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795" w:type="dxa"/>
            <w:tcBorders>
              <w:left w:val="single" w:sz="2" w:space="0" w:color="000000"/>
              <w:bottom w:val="single" w:sz="2" w:space="0" w:color="000000"/>
              <w:right w:val="single" w:sz="2" w:space="0" w:color="000000"/>
            </w:tcBorders>
          </w:tcPr>
          <w:p>
            <w:pPr>
              <w:pStyle w:val="TableParagraph"/>
              <w:spacing w:before="12"/>
              <w:rPr>
                <w:rFonts w:ascii="黑体"/>
                <w:sz w:val="25"/>
              </w:rPr>
            </w:pPr>
          </w:p>
          <w:p>
            <w:pPr>
              <w:pStyle w:val="TableParagraph"/>
              <w:ind w:left="121" w:right="103"/>
              <w:jc w:val="center"/>
              <w:rPr>
                <w:sz w:val="21"/>
              </w:rPr>
            </w:pPr>
            <w:r>
              <w:rPr>
                <w:sz w:val="21"/>
              </w:rPr>
              <w:t>㎡/㎡</w:t>
            </w:r>
          </w:p>
        </w:tc>
        <w:tc>
          <w:tcPr>
            <w:tcW w:w="757"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768" w:type="dxa"/>
            <w:tcBorders>
              <w:left w:val="single" w:sz="2" w:space="0" w:color="000000"/>
              <w:bottom w:val="single" w:sz="2" w:space="0" w:color="000000"/>
              <w:right w:val="single" w:sz="2" w:space="0" w:color="000000"/>
            </w:tcBorders>
          </w:tcPr>
          <w:p>
            <w:pPr>
              <w:pStyle w:val="TableParagraph"/>
              <w:spacing w:before="12"/>
              <w:rPr>
                <w:rFonts w:ascii="黑体"/>
                <w:sz w:val="25"/>
              </w:rPr>
            </w:pPr>
          </w:p>
          <w:p>
            <w:pPr>
              <w:pStyle w:val="TableParagraph"/>
              <w:ind w:left="141"/>
              <w:rPr>
                <w:sz w:val="21"/>
              </w:rPr>
            </w:pPr>
            <w:r>
              <w:rPr>
                <w:sz w:val="21"/>
              </w:rPr>
              <w:t>元/㎡</w:t>
            </w:r>
          </w:p>
        </w:tc>
        <w:tc>
          <w:tcPr>
            <w:tcW w:w="650" w:type="dxa"/>
            <w:tcBorders>
              <w:left w:val="single" w:sz="2" w:space="0" w:color="000000"/>
              <w:bottom w:val="single" w:sz="2" w:space="0" w:color="000000"/>
              <w:right w:val="single" w:sz="2" w:space="0" w:color="000000"/>
            </w:tcBorders>
          </w:tcPr>
          <w:p>
            <w:pPr>
              <w:pStyle w:val="TableParagraph"/>
              <w:spacing w:line="266" w:lineRule="auto" w:before="15"/>
              <w:ind w:left="165" w:right="130"/>
              <w:rPr>
                <w:sz w:val="22"/>
              </w:rPr>
            </w:pPr>
            <w:r>
              <w:rPr>
                <w:sz w:val="22"/>
              </w:rPr>
              <w:t>5AQ WVU</w:t>
            </w:r>
          </w:p>
          <w:p>
            <w:pPr>
              <w:pStyle w:val="TableParagraph"/>
              <w:spacing w:line="275" w:lineRule="exact"/>
              <w:ind w:left="221"/>
              <w:rPr>
                <w:sz w:val="22"/>
              </w:rPr>
            </w:pPr>
            <w:r>
              <w:rPr>
                <w:sz w:val="22"/>
              </w:rPr>
              <w:t>BS</w:t>
            </w:r>
          </w:p>
        </w:tc>
        <w:tc>
          <w:tcPr>
            <w:tcW w:w="642" w:type="dxa"/>
            <w:tcBorders>
              <w:left w:val="single" w:sz="2" w:space="0" w:color="000000"/>
              <w:bottom w:val="single" w:sz="2" w:space="0" w:color="000000"/>
            </w:tcBorders>
          </w:tcPr>
          <w:p>
            <w:pPr>
              <w:pStyle w:val="TableParagraph"/>
              <w:spacing w:line="266" w:lineRule="auto" w:before="15"/>
              <w:ind w:left="163" w:right="116"/>
              <w:rPr>
                <w:sz w:val="22"/>
              </w:rPr>
            </w:pPr>
            <w:r>
              <w:rPr>
                <w:sz w:val="22"/>
              </w:rPr>
              <w:t>5AD WVU</w:t>
            </w:r>
          </w:p>
          <w:p>
            <w:pPr>
              <w:pStyle w:val="TableParagraph"/>
              <w:spacing w:line="275" w:lineRule="exact"/>
              <w:ind w:left="219"/>
              <w:rPr>
                <w:sz w:val="22"/>
              </w:rPr>
            </w:pPr>
            <w:r>
              <w:rPr>
                <w:sz w:val="22"/>
              </w:rPr>
              <w:t>BS</w:t>
            </w:r>
          </w:p>
        </w:tc>
      </w:tr>
      <w:tr>
        <w:trPr>
          <w:trHeight w:val="935" w:hRule="atLeast"/>
        </w:trPr>
        <w:tc>
          <w:tcPr>
            <w:tcW w:w="754" w:type="dxa"/>
            <w:tcBorders>
              <w:top w:val="single" w:sz="2" w:space="0" w:color="000000"/>
              <w:bottom w:val="single" w:sz="2" w:space="0" w:color="000000"/>
              <w:right w:val="single" w:sz="2" w:space="0" w:color="000000"/>
            </w:tcBorders>
          </w:tcPr>
          <w:p>
            <w:pPr>
              <w:pStyle w:val="TableParagraph"/>
              <w:spacing w:before="11"/>
              <w:rPr>
                <w:rFonts w:ascii="黑体"/>
                <w:sz w:val="25"/>
              </w:rPr>
            </w:pPr>
          </w:p>
          <w:p>
            <w:pPr>
              <w:pStyle w:val="TableParagraph"/>
              <w:spacing w:before="1"/>
              <w:ind w:left="9"/>
              <w:jc w:val="center"/>
              <w:rPr>
                <w:sz w:val="21"/>
              </w:rPr>
            </w:pPr>
            <w:r>
              <w:rPr>
                <w:w w:val="99"/>
                <w:sz w:val="21"/>
              </w:rPr>
              <w:t>7</w:t>
            </w:r>
          </w:p>
        </w:tc>
        <w:tc>
          <w:tcPr>
            <w:tcW w:w="1240"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25"/>
              </w:rPr>
            </w:pPr>
          </w:p>
          <w:p>
            <w:pPr>
              <w:pStyle w:val="TableParagraph"/>
              <w:spacing w:before="1"/>
              <w:ind w:left="114"/>
              <w:rPr>
                <w:sz w:val="21"/>
              </w:rPr>
            </w:pPr>
            <w:r>
              <w:rPr>
                <w:sz w:val="21"/>
              </w:rPr>
              <w:t>幕墙工程</w:t>
            </w:r>
          </w:p>
        </w:tc>
        <w:tc>
          <w:tcPr>
            <w:tcW w:w="29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5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6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5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42" w:type="dxa"/>
            <w:tcBorders>
              <w:top w:val="single" w:sz="2" w:space="0" w:color="000000"/>
              <w:left w:val="single" w:sz="2" w:space="0" w:color="000000"/>
              <w:bottom w:val="single" w:sz="2" w:space="0" w:color="000000"/>
            </w:tcBorders>
          </w:tcPr>
          <w:p>
            <w:pPr>
              <w:pStyle w:val="TableParagraph"/>
              <w:spacing w:before="15"/>
              <w:ind w:left="163"/>
              <w:rPr>
                <w:sz w:val="22"/>
              </w:rPr>
            </w:pPr>
            <w:r>
              <w:rPr>
                <w:sz w:val="22"/>
              </w:rPr>
              <w:t>5AE</w:t>
            </w:r>
          </w:p>
          <w:p>
            <w:pPr>
              <w:pStyle w:val="TableParagraph"/>
              <w:spacing w:line="310" w:lineRule="atLeast" w:before="2"/>
              <w:ind w:left="219" w:right="116" w:hanging="56"/>
              <w:rPr>
                <w:sz w:val="22"/>
              </w:rPr>
            </w:pPr>
            <w:r>
              <w:rPr>
                <w:sz w:val="22"/>
              </w:rPr>
              <w:t>MUQ JS</w:t>
            </w:r>
          </w:p>
        </w:tc>
      </w:tr>
      <w:tr>
        <w:trPr>
          <w:trHeight w:val="1362" w:hRule="atLeast"/>
        </w:trPr>
        <w:tc>
          <w:tcPr>
            <w:tcW w:w="754"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7"/>
              <w:rPr>
                <w:rFonts w:ascii="黑体"/>
                <w:sz w:val="22"/>
              </w:rPr>
            </w:pPr>
          </w:p>
          <w:p>
            <w:pPr>
              <w:pStyle w:val="TableParagraph"/>
              <w:ind w:left="142" w:right="134"/>
              <w:jc w:val="center"/>
              <w:rPr>
                <w:sz w:val="21"/>
              </w:rPr>
            </w:pPr>
            <w:r>
              <w:rPr>
                <w:sz w:val="21"/>
              </w:rPr>
              <w:t>7.1</w:t>
            </w:r>
          </w:p>
        </w:tc>
        <w:tc>
          <w:tcPr>
            <w:tcW w:w="124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7"/>
              <w:rPr>
                <w:rFonts w:ascii="黑体"/>
                <w:sz w:val="22"/>
              </w:rPr>
            </w:pPr>
          </w:p>
          <w:p>
            <w:pPr>
              <w:pStyle w:val="TableParagraph"/>
              <w:ind w:left="114"/>
              <w:rPr>
                <w:sz w:val="21"/>
              </w:rPr>
            </w:pPr>
            <w:r>
              <w:rPr>
                <w:sz w:val="21"/>
              </w:rPr>
              <w:t>玻璃幕墙</w:t>
            </w:r>
          </w:p>
        </w:tc>
        <w:tc>
          <w:tcPr>
            <w:tcW w:w="2979" w:type="dxa"/>
            <w:tcBorders>
              <w:top w:val="single" w:sz="2" w:space="0" w:color="000000"/>
              <w:left w:val="single" w:sz="2" w:space="0" w:color="000000"/>
              <w:bottom w:val="single" w:sz="2" w:space="0" w:color="000000"/>
              <w:right w:val="single" w:sz="2" w:space="0" w:color="000000"/>
            </w:tcBorders>
          </w:tcPr>
          <w:p>
            <w:pPr>
              <w:pStyle w:val="TableParagraph"/>
              <w:tabs>
                <w:tab w:pos="2634" w:val="left" w:leader="none"/>
              </w:tabs>
              <w:spacing w:line="242" w:lineRule="auto" w:before="1"/>
              <w:ind w:left="114" w:right="127"/>
              <w:rPr>
                <w:sz w:val="21"/>
              </w:rPr>
            </w:pPr>
            <w:r>
              <w:rPr>
                <w:sz w:val="21"/>
              </w:rPr>
              <w:t>1.骨架材料种类、规格、中</w:t>
            </w:r>
            <w:r>
              <w:rPr>
                <w:spacing w:val="-10"/>
                <w:sz w:val="21"/>
              </w:rPr>
              <w:t>距</w:t>
            </w:r>
            <w:r>
              <w:rPr>
                <w:sz w:val="21"/>
              </w:rPr>
              <w:t>[提取]</w:t>
              <w:tab/>
            </w:r>
            <w:r>
              <w:rPr>
                <w:spacing w:val="-9"/>
                <w:sz w:val="21"/>
              </w:rPr>
              <w:t>2.</w:t>
            </w:r>
          </w:p>
          <w:p>
            <w:pPr>
              <w:pStyle w:val="TableParagraph"/>
              <w:spacing w:line="242" w:lineRule="auto" w:before="1"/>
              <w:ind w:left="114" w:right="19"/>
              <w:rPr>
                <w:sz w:val="21"/>
              </w:rPr>
            </w:pPr>
            <w:r>
              <w:rPr>
                <w:sz w:val="21"/>
              </w:rPr>
              <w:t>面层材料品种、规格、颜色[提取]</w:t>
            </w:r>
          </w:p>
          <w:p>
            <w:pPr>
              <w:pStyle w:val="TableParagraph"/>
              <w:spacing w:line="252" w:lineRule="exact" w:before="1"/>
              <w:ind w:left="114"/>
              <w:rPr>
                <w:sz w:val="21"/>
              </w:rPr>
            </w:pPr>
            <w:r>
              <w:rPr>
                <w:sz w:val="21"/>
              </w:rPr>
              <w:t>3</w:t>
            </w:r>
            <w:r>
              <w:rPr>
                <w:spacing w:val="-14"/>
                <w:sz w:val="21"/>
              </w:rPr>
              <w:t>.玻璃品种、规格、颜色[提取]</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7"/>
              <w:rPr>
                <w:rFonts w:ascii="黑体"/>
                <w:sz w:val="22"/>
              </w:rPr>
            </w:pPr>
          </w:p>
          <w:p>
            <w:pPr>
              <w:pStyle w:val="TableParagraph"/>
              <w:ind w:left="18"/>
              <w:jc w:val="center"/>
              <w:rPr>
                <w:sz w:val="21"/>
              </w:rPr>
            </w:pPr>
            <w:r>
              <w:rPr>
                <w:w w:val="99"/>
                <w:sz w:val="21"/>
              </w:rPr>
              <w:t>㎡</w:t>
            </w:r>
          </w:p>
        </w:tc>
        <w:tc>
          <w:tcPr>
            <w:tcW w:w="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5"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7"/>
              <w:rPr>
                <w:rFonts w:ascii="黑体"/>
                <w:sz w:val="22"/>
              </w:rPr>
            </w:pPr>
          </w:p>
          <w:p>
            <w:pPr>
              <w:pStyle w:val="TableParagraph"/>
              <w:ind w:left="121" w:right="103"/>
              <w:jc w:val="center"/>
              <w:rPr>
                <w:sz w:val="21"/>
              </w:rPr>
            </w:pPr>
            <w:r>
              <w:rPr>
                <w:sz w:val="21"/>
              </w:rPr>
              <w:t>㎡/㎡</w:t>
            </w:r>
          </w:p>
        </w:tc>
        <w:tc>
          <w:tcPr>
            <w:tcW w:w="75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68"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7"/>
              <w:rPr>
                <w:rFonts w:ascii="黑体"/>
                <w:sz w:val="22"/>
              </w:rPr>
            </w:pPr>
          </w:p>
          <w:p>
            <w:pPr>
              <w:pStyle w:val="TableParagraph"/>
              <w:ind w:left="141"/>
              <w:rPr>
                <w:sz w:val="21"/>
              </w:rPr>
            </w:pPr>
            <w:r>
              <w:rPr>
                <w:sz w:val="21"/>
              </w:rPr>
              <w:t>元/㎡</w:t>
            </w:r>
          </w:p>
        </w:tc>
        <w:tc>
          <w:tcPr>
            <w:tcW w:w="650" w:type="dxa"/>
            <w:tcBorders>
              <w:top w:val="single" w:sz="2" w:space="0" w:color="000000"/>
              <w:left w:val="single" w:sz="2" w:space="0" w:color="000000"/>
              <w:bottom w:val="single" w:sz="2" w:space="0" w:color="000000"/>
              <w:right w:val="single" w:sz="2" w:space="0" w:color="000000"/>
            </w:tcBorders>
          </w:tcPr>
          <w:p>
            <w:pPr>
              <w:pStyle w:val="TableParagraph"/>
              <w:spacing w:before="10"/>
              <w:rPr>
                <w:rFonts w:ascii="黑体"/>
                <w:sz w:val="17"/>
              </w:rPr>
            </w:pPr>
          </w:p>
          <w:p>
            <w:pPr>
              <w:pStyle w:val="TableParagraph"/>
              <w:spacing w:line="266" w:lineRule="auto"/>
              <w:ind w:left="165" w:right="145"/>
              <w:jc w:val="both"/>
              <w:rPr>
                <w:sz w:val="22"/>
              </w:rPr>
            </w:pPr>
            <w:r>
              <w:rPr>
                <w:sz w:val="22"/>
              </w:rPr>
              <w:t>5AQ BLM QS</w:t>
            </w:r>
          </w:p>
        </w:tc>
        <w:tc>
          <w:tcPr>
            <w:tcW w:w="642" w:type="dxa"/>
            <w:tcBorders>
              <w:top w:val="single" w:sz="2" w:space="0" w:color="000000"/>
              <w:left w:val="single" w:sz="2" w:space="0" w:color="000000"/>
              <w:bottom w:val="single" w:sz="2" w:space="0" w:color="000000"/>
            </w:tcBorders>
          </w:tcPr>
          <w:p>
            <w:pPr>
              <w:pStyle w:val="TableParagraph"/>
              <w:spacing w:before="10"/>
              <w:rPr>
                <w:rFonts w:ascii="黑体"/>
                <w:sz w:val="17"/>
              </w:rPr>
            </w:pPr>
          </w:p>
          <w:p>
            <w:pPr>
              <w:pStyle w:val="TableParagraph"/>
              <w:spacing w:line="266" w:lineRule="auto"/>
              <w:ind w:left="163" w:right="132"/>
              <w:jc w:val="both"/>
              <w:rPr>
                <w:sz w:val="22"/>
              </w:rPr>
            </w:pPr>
            <w:r>
              <w:rPr>
                <w:sz w:val="22"/>
              </w:rPr>
              <w:t>5AD BLM QS</w:t>
            </w:r>
          </w:p>
        </w:tc>
      </w:tr>
      <w:tr>
        <w:trPr>
          <w:trHeight w:val="1089" w:hRule="atLeast"/>
        </w:trPr>
        <w:tc>
          <w:tcPr>
            <w:tcW w:w="754"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53"/>
              <w:ind w:left="142" w:right="134"/>
              <w:jc w:val="center"/>
              <w:rPr>
                <w:sz w:val="21"/>
              </w:rPr>
            </w:pPr>
            <w:r>
              <w:rPr>
                <w:sz w:val="21"/>
              </w:rPr>
              <w:t>7.2</w:t>
            </w:r>
          </w:p>
        </w:tc>
        <w:tc>
          <w:tcPr>
            <w:tcW w:w="124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53"/>
              <w:ind w:left="114"/>
              <w:rPr>
                <w:sz w:val="21"/>
              </w:rPr>
            </w:pPr>
            <w:r>
              <w:rPr>
                <w:sz w:val="21"/>
              </w:rPr>
              <w:t>石材幕墙</w:t>
            </w:r>
          </w:p>
        </w:tc>
        <w:tc>
          <w:tcPr>
            <w:tcW w:w="2979" w:type="dxa"/>
            <w:tcBorders>
              <w:top w:val="single" w:sz="2" w:space="0" w:color="000000"/>
              <w:left w:val="single" w:sz="2" w:space="0" w:color="000000"/>
              <w:bottom w:val="single" w:sz="2" w:space="0" w:color="000000"/>
              <w:right w:val="single" w:sz="2" w:space="0" w:color="000000"/>
            </w:tcBorders>
          </w:tcPr>
          <w:p>
            <w:pPr>
              <w:pStyle w:val="TableParagraph"/>
              <w:numPr>
                <w:ilvl w:val="0"/>
                <w:numId w:val="170"/>
              </w:numPr>
              <w:tabs>
                <w:tab w:pos="327" w:val="left" w:leader="none"/>
              </w:tabs>
              <w:spacing w:line="240" w:lineRule="auto" w:before="2" w:after="0"/>
              <w:ind w:left="326" w:right="0" w:hanging="213"/>
              <w:jc w:val="left"/>
              <w:rPr>
                <w:sz w:val="21"/>
              </w:rPr>
            </w:pPr>
            <w:r>
              <w:rPr>
                <w:sz w:val="21"/>
              </w:rPr>
              <w:t>骨架种类、规格[提取]</w:t>
            </w:r>
          </w:p>
          <w:p>
            <w:pPr>
              <w:pStyle w:val="TableParagraph"/>
              <w:numPr>
                <w:ilvl w:val="0"/>
                <w:numId w:val="170"/>
              </w:numPr>
              <w:tabs>
                <w:tab w:pos="327" w:val="left" w:leader="none"/>
              </w:tabs>
              <w:spacing w:line="242" w:lineRule="auto" w:before="2" w:after="0"/>
              <w:ind w:left="114" w:right="128" w:firstLine="0"/>
              <w:jc w:val="left"/>
              <w:rPr>
                <w:sz w:val="21"/>
              </w:rPr>
            </w:pPr>
            <w:r>
              <w:rPr>
                <w:spacing w:val="-1"/>
                <w:sz w:val="21"/>
              </w:rPr>
              <w:t>面层材料品种、规格、颜色</w:t>
            </w:r>
            <w:r>
              <w:rPr>
                <w:sz w:val="21"/>
              </w:rPr>
              <w:t>[提取]</w:t>
            </w:r>
          </w:p>
          <w:p>
            <w:pPr>
              <w:pStyle w:val="TableParagraph"/>
              <w:numPr>
                <w:ilvl w:val="0"/>
                <w:numId w:val="170"/>
              </w:numPr>
              <w:tabs>
                <w:tab w:pos="327" w:val="left" w:leader="none"/>
              </w:tabs>
              <w:spacing w:line="251" w:lineRule="exact" w:before="1" w:after="0"/>
              <w:ind w:left="326" w:right="0" w:hanging="213"/>
              <w:jc w:val="left"/>
              <w:rPr>
                <w:sz w:val="21"/>
              </w:rPr>
            </w:pPr>
            <w:r>
              <w:rPr>
                <w:sz w:val="21"/>
              </w:rPr>
              <w:t>安装方式[提取]</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53"/>
              <w:ind w:left="18"/>
              <w:jc w:val="center"/>
              <w:rPr>
                <w:sz w:val="21"/>
              </w:rPr>
            </w:pPr>
            <w:r>
              <w:rPr>
                <w:w w:val="99"/>
                <w:sz w:val="21"/>
              </w:rPr>
              <w:t>㎡</w:t>
            </w:r>
          </w:p>
        </w:tc>
        <w:tc>
          <w:tcPr>
            <w:tcW w:w="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5"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53"/>
              <w:ind w:left="121" w:right="103"/>
              <w:jc w:val="center"/>
              <w:rPr>
                <w:sz w:val="21"/>
              </w:rPr>
            </w:pPr>
            <w:r>
              <w:rPr>
                <w:sz w:val="21"/>
              </w:rPr>
              <w:t>㎡/㎡</w:t>
            </w:r>
          </w:p>
        </w:tc>
        <w:tc>
          <w:tcPr>
            <w:tcW w:w="75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68"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53"/>
              <w:ind w:left="141"/>
              <w:rPr>
                <w:sz w:val="21"/>
              </w:rPr>
            </w:pPr>
            <w:r>
              <w:rPr>
                <w:sz w:val="21"/>
              </w:rPr>
              <w:t>元/㎡</w:t>
            </w:r>
          </w:p>
        </w:tc>
        <w:tc>
          <w:tcPr>
            <w:tcW w:w="650" w:type="dxa"/>
            <w:tcBorders>
              <w:top w:val="single" w:sz="2" w:space="0" w:color="000000"/>
              <w:left w:val="single" w:sz="2" w:space="0" w:color="000000"/>
              <w:bottom w:val="single" w:sz="2" w:space="0" w:color="000000"/>
              <w:right w:val="single" w:sz="2" w:space="0" w:color="000000"/>
            </w:tcBorders>
          </w:tcPr>
          <w:p>
            <w:pPr>
              <w:pStyle w:val="TableParagraph"/>
              <w:spacing w:line="266" w:lineRule="auto" w:before="92"/>
              <w:ind w:left="165" w:right="145"/>
              <w:jc w:val="both"/>
              <w:rPr>
                <w:sz w:val="22"/>
              </w:rPr>
            </w:pPr>
            <w:r>
              <w:rPr>
                <w:sz w:val="22"/>
              </w:rPr>
              <w:t>5AQ UCM QS</w:t>
            </w:r>
          </w:p>
        </w:tc>
        <w:tc>
          <w:tcPr>
            <w:tcW w:w="642" w:type="dxa"/>
            <w:tcBorders>
              <w:top w:val="single" w:sz="2" w:space="0" w:color="000000"/>
              <w:left w:val="single" w:sz="2" w:space="0" w:color="000000"/>
              <w:bottom w:val="single" w:sz="2" w:space="0" w:color="000000"/>
            </w:tcBorders>
          </w:tcPr>
          <w:p>
            <w:pPr>
              <w:pStyle w:val="TableParagraph"/>
              <w:spacing w:line="266" w:lineRule="auto" w:before="92"/>
              <w:ind w:left="163" w:right="132"/>
              <w:jc w:val="both"/>
              <w:rPr>
                <w:sz w:val="22"/>
              </w:rPr>
            </w:pPr>
            <w:r>
              <w:rPr>
                <w:sz w:val="22"/>
              </w:rPr>
              <w:t>5AD UCM QS</w:t>
            </w:r>
          </w:p>
        </w:tc>
      </w:tr>
      <w:tr>
        <w:trPr>
          <w:trHeight w:val="1090" w:hRule="atLeast"/>
        </w:trPr>
        <w:tc>
          <w:tcPr>
            <w:tcW w:w="754"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51"/>
              <w:ind w:left="142" w:right="134"/>
              <w:jc w:val="center"/>
              <w:rPr>
                <w:sz w:val="21"/>
              </w:rPr>
            </w:pPr>
            <w:r>
              <w:rPr>
                <w:sz w:val="21"/>
              </w:rPr>
              <w:t>7.3</w:t>
            </w:r>
          </w:p>
        </w:tc>
        <w:tc>
          <w:tcPr>
            <w:tcW w:w="124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51"/>
              <w:ind w:left="114"/>
              <w:rPr>
                <w:sz w:val="21"/>
              </w:rPr>
            </w:pPr>
            <w:r>
              <w:rPr>
                <w:sz w:val="21"/>
              </w:rPr>
              <w:t>金属幕墙</w:t>
            </w:r>
          </w:p>
        </w:tc>
        <w:tc>
          <w:tcPr>
            <w:tcW w:w="2979" w:type="dxa"/>
            <w:tcBorders>
              <w:top w:val="single" w:sz="2" w:space="0" w:color="000000"/>
              <w:left w:val="single" w:sz="2" w:space="0" w:color="000000"/>
              <w:bottom w:val="single" w:sz="2" w:space="0" w:color="000000"/>
              <w:right w:val="single" w:sz="2" w:space="0" w:color="000000"/>
            </w:tcBorders>
          </w:tcPr>
          <w:p>
            <w:pPr>
              <w:pStyle w:val="TableParagraph"/>
              <w:numPr>
                <w:ilvl w:val="0"/>
                <w:numId w:val="171"/>
              </w:numPr>
              <w:tabs>
                <w:tab w:pos="327" w:val="left" w:leader="none"/>
              </w:tabs>
              <w:spacing w:line="244" w:lineRule="auto" w:before="0" w:after="0"/>
              <w:ind w:left="114" w:right="128" w:firstLine="0"/>
              <w:jc w:val="left"/>
              <w:rPr>
                <w:sz w:val="21"/>
              </w:rPr>
            </w:pPr>
            <w:r>
              <w:rPr>
                <w:spacing w:val="-1"/>
                <w:sz w:val="21"/>
              </w:rPr>
              <w:t>骨架材料种类、规格、中距</w:t>
            </w:r>
            <w:r>
              <w:rPr>
                <w:sz w:val="21"/>
              </w:rPr>
              <w:t>[提取]</w:t>
            </w:r>
          </w:p>
          <w:p>
            <w:pPr>
              <w:pStyle w:val="TableParagraph"/>
              <w:numPr>
                <w:ilvl w:val="0"/>
                <w:numId w:val="171"/>
              </w:numPr>
              <w:tabs>
                <w:tab w:pos="327" w:val="left" w:leader="none"/>
              </w:tabs>
              <w:spacing w:line="265" w:lineRule="exact" w:before="0" w:after="0"/>
              <w:ind w:left="326" w:right="0" w:hanging="213"/>
              <w:jc w:val="left"/>
              <w:rPr>
                <w:sz w:val="21"/>
              </w:rPr>
            </w:pPr>
            <w:r>
              <w:rPr>
                <w:sz w:val="21"/>
              </w:rPr>
              <w:t>面层材料品种、规格、颜色</w:t>
            </w:r>
          </w:p>
          <w:p>
            <w:pPr>
              <w:pStyle w:val="TableParagraph"/>
              <w:spacing w:line="252" w:lineRule="exact" w:before="4"/>
              <w:ind w:left="114"/>
              <w:rPr>
                <w:sz w:val="21"/>
              </w:rPr>
            </w:pPr>
            <w:r>
              <w:rPr>
                <w:sz w:val="21"/>
              </w:rPr>
              <w:t>[提取]</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51"/>
              <w:ind w:left="18"/>
              <w:jc w:val="center"/>
              <w:rPr>
                <w:sz w:val="21"/>
              </w:rPr>
            </w:pPr>
            <w:r>
              <w:rPr>
                <w:w w:val="99"/>
                <w:sz w:val="21"/>
              </w:rPr>
              <w:t>㎡</w:t>
            </w:r>
          </w:p>
        </w:tc>
        <w:tc>
          <w:tcPr>
            <w:tcW w:w="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5"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51"/>
              <w:ind w:left="121" w:right="103"/>
              <w:jc w:val="center"/>
              <w:rPr>
                <w:sz w:val="21"/>
              </w:rPr>
            </w:pPr>
            <w:r>
              <w:rPr>
                <w:sz w:val="21"/>
              </w:rPr>
              <w:t>㎡/㎡</w:t>
            </w:r>
          </w:p>
        </w:tc>
        <w:tc>
          <w:tcPr>
            <w:tcW w:w="75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68"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51"/>
              <w:ind w:left="141"/>
              <w:rPr>
                <w:sz w:val="21"/>
              </w:rPr>
            </w:pPr>
            <w:r>
              <w:rPr>
                <w:sz w:val="21"/>
              </w:rPr>
              <w:t>元/㎡</w:t>
            </w:r>
          </w:p>
        </w:tc>
        <w:tc>
          <w:tcPr>
            <w:tcW w:w="650" w:type="dxa"/>
            <w:tcBorders>
              <w:top w:val="single" w:sz="2" w:space="0" w:color="000000"/>
              <w:left w:val="single" w:sz="2" w:space="0" w:color="000000"/>
              <w:bottom w:val="single" w:sz="2" w:space="0" w:color="000000"/>
              <w:right w:val="single" w:sz="2" w:space="0" w:color="000000"/>
            </w:tcBorders>
          </w:tcPr>
          <w:p>
            <w:pPr>
              <w:pStyle w:val="TableParagraph"/>
              <w:spacing w:line="266" w:lineRule="auto" w:before="93"/>
              <w:ind w:left="165" w:right="145"/>
              <w:jc w:val="both"/>
              <w:rPr>
                <w:sz w:val="22"/>
              </w:rPr>
            </w:pPr>
            <w:r>
              <w:rPr>
                <w:sz w:val="22"/>
              </w:rPr>
              <w:t>5AQ JUM QS</w:t>
            </w:r>
          </w:p>
        </w:tc>
        <w:tc>
          <w:tcPr>
            <w:tcW w:w="642" w:type="dxa"/>
            <w:tcBorders>
              <w:top w:val="single" w:sz="2" w:space="0" w:color="000000"/>
              <w:left w:val="single" w:sz="2" w:space="0" w:color="000000"/>
              <w:bottom w:val="single" w:sz="2" w:space="0" w:color="000000"/>
            </w:tcBorders>
          </w:tcPr>
          <w:p>
            <w:pPr>
              <w:pStyle w:val="TableParagraph"/>
              <w:spacing w:line="266" w:lineRule="auto" w:before="93"/>
              <w:ind w:left="163" w:right="132"/>
              <w:jc w:val="both"/>
              <w:rPr>
                <w:sz w:val="22"/>
              </w:rPr>
            </w:pPr>
            <w:r>
              <w:rPr>
                <w:sz w:val="22"/>
              </w:rPr>
              <w:t>5AD JUM QS</w:t>
            </w:r>
          </w:p>
        </w:tc>
      </w:tr>
      <w:tr>
        <w:trPr>
          <w:trHeight w:val="1088" w:hRule="atLeast"/>
        </w:trPr>
        <w:tc>
          <w:tcPr>
            <w:tcW w:w="754"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51"/>
              <w:ind w:left="142" w:right="134"/>
              <w:jc w:val="center"/>
              <w:rPr>
                <w:sz w:val="21"/>
              </w:rPr>
            </w:pPr>
            <w:r>
              <w:rPr>
                <w:sz w:val="21"/>
              </w:rPr>
              <w:t>7.4</w:t>
            </w:r>
          </w:p>
        </w:tc>
        <w:tc>
          <w:tcPr>
            <w:tcW w:w="1240"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21"/>
              </w:rPr>
            </w:pPr>
          </w:p>
          <w:p>
            <w:pPr>
              <w:pStyle w:val="TableParagraph"/>
              <w:spacing w:line="242" w:lineRule="auto" w:before="1"/>
              <w:ind w:left="114" w:right="281"/>
              <w:rPr>
                <w:sz w:val="21"/>
              </w:rPr>
            </w:pPr>
            <w:r>
              <w:rPr>
                <w:sz w:val="21"/>
              </w:rPr>
              <w:t>人造板材幕墙</w:t>
            </w:r>
          </w:p>
        </w:tc>
        <w:tc>
          <w:tcPr>
            <w:tcW w:w="2979" w:type="dxa"/>
            <w:tcBorders>
              <w:top w:val="single" w:sz="2" w:space="0" w:color="000000"/>
              <w:left w:val="single" w:sz="2" w:space="0" w:color="000000"/>
              <w:bottom w:val="single" w:sz="2" w:space="0" w:color="000000"/>
              <w:right w:val="single" w:sz="2" w:space="0" w:color="000000"/>
            </w:tcBorders>
          </w:tcPr>
          <w:p>
            <w:pPr>
              <w:pStyle w:val="TableParagraph"/>
              <w:numPr>
                <w:ilvl w:val="0"/>
                <w:numId w:val="172"/>
              </w:numPr>
              <w:tabs>
                <w:tab w:pos="327" w:val="left" w:leader="none"/>
              </w:tabs>
              <w:spacing w:line="244" w:lineRule="auto" w:before="0" w:after="0"/>
              <w:ind w:left="114" w:right="128" w:firstLine="0"/>
              <w:jc w:val="left"/>
              <w:rPr>
                <w:sz w:val="21"/>
              </w:rPr>
            </w:pPr>
            <w:r>
              <w:rPr>
                <w:spacing w:val="-1"/>
                <w:sz w:val="21"/>
              </w:rPr>
              <w:t>骨架材料种类、规格、中距</w:t>
            </w:r>
            <w:r>
              <w:rPr>
                <w:sz w:val="21"/>
              </w:rPr>
              <w:t>[提取]</w:t>
            </w:r>
          </w:p>
          <w:p>
            <w:pPr>
              <w:pStyle w:val="TableParagraph"/>
              <w:numPr>
                <w:ilvl w:val="0"/>
                <w:numId w:val="172"/>
              </w:numPr>
              <w:tabs>
                <w:tab w:pos="327" w:val="left" w:leader="none"/>
              </w:tabs>
              <w:spacing w:line="265" w:lineRule="exact" w:before="0" w:after="0"/>
              <w:ind w:left="326" w:right="0" w:hanging="213"/>
              <w:jc w:val="left"/>
              <w:rPr>
                <w:sz w:val="21"/>
              </w:rPr>
            </w:pPr>
            <w:r>
              <w:rPr>
                <w:sz w:val="21"/>
              </w:rPr>
              <w:t>面层材料品种、规格、颜色</w:t>
            </w:r>
          </w:p>
          <w:p>
            <w:pPr>
              <w:pStyle w:val="TableParagraph"/>
              <w:spacing w:line="251" w:lineRule="exact" w:before="4"/>
              <w:ind w:left="114"/>
              <w:rPr>
                <w:sz w:val="21"/>
              </w:rPr>
            </w:pPr>
            <w:r>
              <w:rPr>
                <w:sz w:val="21"/>
              </w:rPr>
              <w:t>[提取]</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51"/>
              <w:ind w:left="18"/>
              <w:jc w:val="center"/>
              <w:rPr>
                <w:sz w:val="21"/>
              </w:rPr>
            </w:pPr>
            <w:r>
              <w:rPr>
                <w:w w:val="99"/>
                <w:sz w:val="21"/>
              </w:rPr>
              <w:t>㎡</w:t>
            </w:r>
          </w:p>
        </w:tc>
        <w:tc>
          <w:tcPr>
            <w:tcW w:w="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5"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51"/>
              <w:ind w:left="121" w:right="103"/>
              <w:jc w:val="center"/>
              <w:rPr>
                <w:sz w:val="21"/>
              </w:rPr>
            </w:pPr>
            <w:r>
              <w:rPr>
                <w:sz w:val="21"/>
              </w:rPr>
              <w:t>㎡/㎡</w:t>
            </w:r>
          </w:p>
        </w:tc>
        <w:tc>
          <w:tcPr>
            <w:tcW w:w="75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68"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51"/>
              <w:ind w:left="141"/>
              <w:rPr>
                <w:sz w:val="21"/>
              </w:rPr>
            </w:pPr>
            <w:r>
              <w:rPr>
                <w:sz w:val="21"/>
              </w:rPr>
              <w:t>元/㎡</w:t>
            </w:r>
          </w:p>
        </w:tc>
        <w:tc>
          <w:tcPr>
            <w:tcW w:w="650" w:type="dxa"/>
            <w:tcBorders>
              <w:top w:val="single" w:sz="2" w:space="0" w:color="000000"/>
              <w:left w:val="single" w:sz="2" w:space="0" w:color="000000"/>
              <w:bottom w:val="single" w:sz="2" w:space="0" w:color="000000"/>
              <w:right w:val="single" w:sz="2" w:space="0" w:color="000000"/>
            </w:tcBorders>
          </w:tcPr>
          <w:p>
            <w:pPr>
              <w:pStyle w:val="TableParagraph"/>
              <w:spacing w:line="266" w:lineRule="auto" w:before="90"/>
              <w:ind w:left="165" w:right="145"/>
              <w:jc w:val="both"/>
              <w:rPr>
                <w:sz w:val="22"/>
              </w:rPr>
            </w:pPr>
            <w:r>
              <w:rPr>
                <w:sz w:val="22"/>
              </w:rPr>
              <w:t>5AQ RZM QS</w:t>
            </w:r>
          </w:p>
        </w:tc>
        <w:tc>
          <w:tcPr>
            <w:tcW w:w="642" w:type="dxa"/>
            <w:tcBorders>
              <w:top w:val="single" w:sz="2" w:space="0" w:color="000000"/>
              <w:left w:val="single" w:sz="2" w:space="0" w:color="000000"/>
              <w:bottom w:val="single" w:sz="2" w:space="0" w:color="000000"/>
            </w:tcBorders>
          </w:tcPr>
          <w:p>
            <w:pPr>
              <w:pStyle w:val="TableParagraph"/>
              <w:spacing w:line="266" w:lineRule="auto" w:before="90"/>
              <w:ind w:left="163" w:right="132"/>
              <w:jc w:val="both"/>
              <w:rPr>
                <w:sz w:val="22"/>
              </w:rPr>
            </w:pPr>
            <w:r>
              <w:rPr>
                <w:sz w:val="22"/>
              </w:rPr>
              <w:t>5AD RZM QS</w:t>
            </w:r>
          </w:p>
        </w:tc>
      </w:tr>
      <w:tr>
        <w:trPr>
          <w:trHeight w:val="1090" w:hRule="atLeast"/>
        </w:trPr>
        <w:tc>
          <w:tcPr>
            <w:tcW w:w="754"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54"/>
              <w:ind w:left="142" w:right="134"/>
              <w:jc w:val="center"/>
              <w:rPr>
                <w:sz w:val="21"/>
              </w:rPr>
            </w:pPr>
            <w:r>
              <w:rPr>
                <w:sz w:val="21"/>
              </w:rPr>
              <w:t>7.5</w:t>
            </w:r>
          </w:p>
        </w:tc>
        <w:tc>
          <w:tcPr>
            <w:tcW w:w="124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54"/>
              <w:ind w:left="114"/>
              <w:rPr>
                <w:sz w:val="21"/>
              </w:rPr>
            </w:pPr>
            <w:r>
              <w:rPr>
                <w:sz w:val="21"/>
              </w:rPr>
              <w:t>其他幕墙</w:t>
            </w:r>
          </w:p>
        </w:tc>
        <w:tc>
          <w:tcPr>
            <w:tcW w:w="2979" w:type="dxa"/>
            <w:tcBorders>
              <w:top w:val="single" w:sz="2" w:space="0" w:color="000000"/>
              <w:left w:val="single" w:sz="2" w:space="0" w:color="000000"/>
              <w:bottom w:val="single" w:sz="2" w:space="0" w:color="000000"/>
              <w:right w:val="single" w:sz="2" w:space="0" w:color="000000"/>
            </w:tcBorders>
          </w:tcPr>
          <w:p>
            <w:pPr>
              <w:pStyle w:val="TableParagraph"/>
              <w:numPr>
                <w:ilvl w:val="0"/>
                <w:numId w:val="173"/>
              </w:numPr>
              <w:tabs>
                <w:tab w:pos="327" w:val="left" w:leader="none"/>
              </w:tabs>
              <w:spacing w:line="242" w:lineRule="auto" w:before="2" w:after="0"/>
              <w:ind w:left="114" w:right="128" w:firstLine="0"/>
              <w:jc w:val="left"/>
              <w:rPr>
                <w:sz w:val="21"/>
              </w:rPr>
            </w:pPr>
            <w:r>
              <w:rPr>
                <w:spacing w:val="-1"/>
                <w:sz w:val="21"/>
              </w:rPr>
              <w:t>骨架材料种类、规格、中距</w:t>
            </w:r>
            <w:r>
              <w:rPr>
                <w:sz w:val="21"/>
              </w:rPr>
              <w:t>[提取]</w:t>
            </w:r>
          </w:p>
          <w:p>
            <w:pPr>
              <w:pStyle w:val="TableParagraph"/>
              <w:numPr>
                <w:ilvl w:val="0"/>
                <w:numId w:val="173"/>
              </w:numPr>
              <w:tabs>
                <w:tab w:pos="327" w:val="left" w:leader="none"/>
              </w:tabs>
              <w:spacing w:line="268" w:lineRule="exact" w:before="0" w:after="0"/>
              <w:ind w:left="326" w:right="0" w:hanging="213"/>
              <w:jc w:val="left"/>
              <w:rPr>
                <w:sz w:val="21"/>
              </w:rPr>
            </w:pPr>
            <w:r>
              <w:rPr>
                <w:sz w:val="21"/>
              </w:rPr>
              <w:t>面层材料品种、规格、颜色</w:t>
            </w:r>
          </w:p>
          <w:p>
            <w:pPr>
              <w:pStyle w:val="TableParagraph"/>
              <w:spacing w:line="252" w:lineRule="exact" w:before="4"/>
              <w:ind w:left="114"/>
              <w:rPr>
                <w:sz w:val="21"/>
              </w:rPr>
            </w:pPr>
            <w:r>
              <w:rPr>
                <w:sz w:val="21"/>
              </w:rPr>
              <w:t>[提取]</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54"/>
              <w:ind w:left="18"/>
              <w:jc w:val="center"/>
              <w:rPr>
                <w:sz w:val="21"/>
              </w:rPr>
            </w:pPr>
            <w:r>
              <w:rPr>
                <w:w w:val="99"/>
                <w:sz w:val="21"/>
              </w:rPr>
              <w:t>㎡</w:t>
            </w:r>
          </w:p>
        </w:tc>
        <w:tc>
          <w:tcPr>
            <w:tcW w:w="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5"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54"/>
              <w:ind w:left="121" w:right="103"/>
              <w:jc w:val="center"/>
              <w:rPr>
                <w:sz w:val="21"/>
              </w:rPr>
            </w:pPr>
            <w:r>
              <w:rPr>
                <w:sz w:val="21"/>
              </w:rPr>
              <w:t>㎡/㎡</w:t>
            </w:r>
          </w:p>
        </w:tc>
        <w:tc>
          <w:tcPr>
            <w:tcW w:w="75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68"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54"/>
              <w:ind w:left="141"/>
              <w:rPr>
                <w:sz w:val="21"/>
              </w:rPr>
            </w:pPr>
            <w:r>
              <w:rPr>
                <w:sz w:val="21"/>
              </w:rPr>
              <w:t>元/㎡</w:t>
            </w:r>
          </w:p>
        </w:tc>
        <w:tc>
          <w:tcPr>
            <w:tcW w:w="650" w:type="dxa"/>
            <w:tcBorders>
              <w:top w:val="single" w:sz="2" w:space="0" w:color="000000"/>
              <w:left w:val="single" w:sz="2" w:space="0" w:color="000000"/>
              <w:bottom w:val="single" w:sz="2" w:space="0" w:color="000000"/>
              <w:right w:val="single" w:sz="2" w:space="0" w:color="000000"/>
            </w:tcBorders>
          </w:tcPr>
          <w:p>
            <w:pPr>
              <w:pStyle w:val="TableParagraph"/>
              <w:spacing w:line="266" w:lineRule="auto" w:before="93"/>
              <w:ind w:left="165" w:right="145"/>
              <w:jc w:val="both"/>
              <w:rPr>
                <w:sz w:val="22"/>
              </w:rPr>
            </w:pPr>
            <w:r>
              <w:rPr>
                <w:sz w:val="22"/>
              </w:rPr>
              <w:t>5AQ QTM QS</w:t>
            </w:r>
          </w:p>
        </w:tc>
        <w:tc>
          <w:tcPr>
            <w:tcW w:w="642" w:type="dxa"/>
            <w:tcBorders>
              <w:top w:val="single" w:sz="2" w:space="0" w:color="000000"/>
              <w:left w:val="single" w:sz="2" w:space="0" w:color="000000"/>
              <w:bottom w:val="single" w:sz="2" w:space="0" w:color="000000"/>
            </w:tcBorders>
          </w:tcPr>
          <w:p>
            <w:pPr>
              <w:pStyle w:val="TableParagraph"/>
              <w:spacing w:line="266" w:lineRule="auto" w:before="93"/>
              <w:ind w:left="163" w:right="132"/>
              <w:jc w:val="both"/>
              <w:rPr>
                <w:sz w:val="22"/>
              </w:rPr>
            </w:pPr>
            <w:r>
              <w:rPr>
                <w:sz w:val="22"/>
              </w:rPr>
              <w:t>5AD QTM QS</w:t>
            </w:r>
          </w:p>
        </w:tc>
      </w:tr>
      <w:tr>
        <w:trPr>
          <w:trHeight w:val="935" w:hRule="atLeast"/>
        </w:trPr>
        <w:tc>
          <w:tcPr>
            <w:tcW w:w="754" w:type="dxa"/>
            <w:tcBorders>
              <w:top w:val="single" w:sz="2" w:space="0" w:color="000000"/>
              <w:right w:val="single" w:sz="2" w:space="0" w:color="000000"/>
            </w:tcBorders>
          </w:tcPr>
          <w:p>
            <w:pPr>
              <w:pStyle w:val="TableParagraph"/>
              <w:spacing w:before="9"/>
              <w:rPr>
                <w:rFonts w:ascii="黑体"/>
                <w:sz w:val="25"/>
              </w:rPr>
            </w:pPr>
          </w:p>
          <w:p>
            <w:pPr>
              <w:pStyle w:val="TableParagraph"/>
              <w:spacing w:before="1"/>
              <w:ind w:left="9"/>
              <w:jc w:val="center"/>
              <w:rPr>
                <w:sz w:val="21"/>
              </w:rPr>
            </w:pPr>
            <w:r>
              <w:rPr>
                <w:w w:val="99"/>
                <w:sz w:val="21"/>
              </w:rPr>
              <w:t>8</w:t>
            </w:r>
          </w:p>
        </w:tc>
        <w:tc>
          <w:tcPr>
            <w:tcW w:w="1240" w:type="dxa"/>
            <w:tcBorders>
              <w:top w:val="single" w:sz="2" w:space="0" w:color="000000"/>
              <w:left w:val="single" w:sz="2" w:space="0" w:color="000000"/>
              <w:right w:val="single" w:sz="2" w:space="0" w:color="000000"/>
            </w:tcBorders>
          </w:tcPr>
          <w:p>
            <w:pPr>
              <w:pStyle w:val="TableParagraph"/>
              <w:spacing w:before="3"/>
              <w:rPr>
                <w:rFonts w:ascii="黑体"/>
                <w:sz w:val="15"/>
              </w:rPr>
            </w:pPr>
          </w:p>
          <w:p>
            <w:pPr>
              <w:pStyle w:val="TableParagraph"/>
              <w:spacing w:line="242" w:lineRule="auto"/>
              <w:ind w:left="114" w:right="281"/>
              <w:rPr>
                <w:sz w:val="21"/>
              </w:rPr>
            </w:pPr>
            <w:r>
              <w:rPr>
                <w:sz w:val="21"/>
              </w:rPr>
              <w:t>外门窗工程</w:t>
            </w:r>
          </w:p>
        </w:tc>
        <w:tc>
          <w:tcPr>
            <w:tcW w:w="2979"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880"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730"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795"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757"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768"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650"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642" w:type="dxa"/>
            <w:tcBorders>
              <w:top w:val="single" w:sz="2" w:space="0" w:color="000000"/>
              <w:left w:val="single" w:sz="2" w:space="0" w:color="000000"/>
            </w:tcBorders>
          </w:tcPr>
          <w:p>
            <w:pPr>
              <w:pStyle w:val="TableParagraph"/>
              <w:spacing w:before="15"/>
              <w:ind w:left="163"/>
              <w:rPr>
                <w:sz w:val="22"/>
              </w:rPr>
            </w:pPr>
            <w:r>
              <w:rPr>
                <w:sz w:val="22"/>
              </w:rPr>
              <w:t>5AE</w:t>
            </w:r>
          </w:p>
          <w:p>
            <w:pPr>
              <w:pStyle w:val="TableParagraph"/>
              <w:spacing w:line="310" w:lineRule="atLeast" w:before="2"/>
              <w:ind w:left="219" w:right="116" w:hanging="56"/>
              <w:rPr>
                <w:sz w:val="22"/>
              </w:rPr>
            </w:pPr>
            <w:r>
              <w:rPr>
                <w:sz w:val="22"/>
              </w:rPr>
              <w:t>WMI JS</w:t>
            </w:r>
          </w:p>
        </w:tc>
      </w:tr>
      <w:tr>
        <w:trPr>
          <w:trHeight w:val="936" w:hRule="atLeast"/>
        </w:trPr>
        <w:tc>
          <w:tcPr>
            <w:tcW w:w="754" w:type="dxa"/>
            <w:tcBorders>
              <w:bottom w:val="single" w:sz="2" w:space="0" w:color="000000"/>
              <w:right w:val="single" w:sz="2" w:space="0" w:color="000000"/>
            </w:tcBorders>
          </w:tcPr>
          <w:p>
            <w:pPr>
              <w:pStyle w:val="TableParagraph"/>
              <w:spacing w:before="11"/>
              <w:rPr>
                <w:rFonts w:ascii="黑体"/>
                <w:sz w:val="25"/>
              </w:rPr>
            </w:pPr>
          </w:p>
          <w:p>
            <w:pPr>
              <w:pStyle w:val="TableParagraph"/>
              <w:spacing w:before="1"/>
              <w:ind w:left="142" w:right="134"/>
              <w:jc w:val="center"/>
              <w:rPr>
                <w:sz w:val="21"/>
              </w:rPr>
            </w:pPr>
            <w:r>
              <w:rPr>
                <w:sz w:val="21"/>
              </w:rPr>
              <w:t>8.1</w:t>
            </w:r>
          </w:p>
        </w:tc>
        <w:tc>
          <w:tcPr>
            <w:tcW w:w="1240" w:type="dxa"/>
            <w:tcBorders>
              <w:left w:val="single" w:sz="2" w:space="0" w:color="000000"/>
              <w:bottom w:val="single" w:sz="2" w:space="0" w:color="000000"/>
              <w:right w:val="single" w:sz="2" w:space="0" w:color="000000"/>
            </w:tcBorders>
          </w:tcPr>
          <w:p>
            <w:pPr>
              <w:pStyle w:val="TableParagraph"/>
              <w:spacing w:before="11"/>
              <w:rPr>
                <w:rFonts w:ascii="黑体"/>
                <w:sz w:val="25"/>
              </w:rPr>
            </w:pPr>
          </w:p>
          <w:p>
            <w:pPr>
              <w:pStyle w:val="TableParagraph"/>
              <w:spacing w:before="1"/>
              <w:ind w:left="114"/>
              <w:rPr>
                <w:sz w:val="21"/>
              </w:rPr>
            </w:pPr>
            <w:r>
              <w:rPr>
                <w:sz w:val="21"/>
              </w:rPr>
              <w:t>外门窗</w:t>
            </w:r>
          </w:p>
        </w:tc>
        <w:tc>
          <w:tcPr>
            <w:tcW w:w="2979" w:type="dxa"/>
            <w:tcBorders>
              <w:left w:val="single" w:sz="2" w:space="0" w:color="000000"/>
              <w:bottom w:val="single" w:sz="2" w:space="0" w:color="000000"/>
              <w:right w:val="single" w:sz="2" w:space="0" w:color="000000"/>
            </w:tcBorders>
          </w:tcPr>
          <w:p>
            <w:pPr>
              <w:pStyle w:val="TableParagraph"/>
              <w:spacing w:before="3"/>
              <w:rPr>
                <w:rFonts w:ascii="黑体"/>
                <w:sz w:val="15"/>
              </w:rPr>
            </w:pPr>
          </w:p>
          <w:p>
            <w:pPr>
              <w:pStyle w:val="TableParagraph"/>
              <w:numPr>
                <w:ilvl w:val="0"/>
                <w:numId w:val="174"/>
              </w:numPr>
              <w:tabs>
                <w:tab w:pos="327" w:val="left" w:leader="none"/>
              </w:tabs>
              <w:spacing w:line="240" w:lineRule="auto" w:before="0" w:after="0"/>
              <w:ind w:left="326" w:right="0" w:hanging="213"/>
              <w:jc w:val="left"/>
              <w:rPr>
                <w:sz w:val="21"/>
              </w:rPr>
            </w:pPr>
            <w:r>
              <w:rPr>
                <w:spacing w:val="-1"/>
                <w:sz w:val="21"/>
              </w:rPr>
              <w:t>主要门类别 [提取]</w:t>
            </w:r>
          </w:p>
          <w:p>
            <w:pPr>
              <w:pStyle w:val="TableParagraph"/>
              <w:numPr>
                <w:ilvl w:val="0"/>
                <w:numId w:val="174"/>
              </w:numPr>
              <w:tabs>
                <w:tab w:pos="327" w:val="left" w:leader="none"/>
              </w:tabs>
              <w:spacing w:line="240" w:lineRule="auto" w:before="2" w:after="0"/>
              <w:ind w:left="326" w:right="0" w:hanging="213"/>
              <w:jc w:val="left"/>
              <w:rPr>
                <w:sz w:val="21"/>
              </w:rPr>
            </w:pPr>
            <w:r>
              <w:rPr>
                <w:spacing w:val="-1"/>
                <w:sz w:val="21"/>
              </w:rPr>
              <w:t>主要窗类别 [提取]</w:t>
            </w:r>
          </w:p>
        </w:tc>
        <w:tc>
          <w:tcPr>
            <w:tcW w:w="880" w:type="dxa"/>
            <w:tcBorders>
              <w:left w:val="single" w:sz="2" w:space="0" w:color="000000"/>
              <w:bottom w:val="single" w:sz="2" w:space="0" w:color="000000"/>
              <w:right w:val="single" w:sz="2" w:space="0" w:color="000000"/>
            </w:tcBorders>
          </w:tcPr>
          <w:p>
            <w:pPr>
              <w:pStyle w:val="TableParagraph"/>
              <w:spacing w:before="11"/>
              <w:rPr>
                <w:rFonts w:ascii="黑体"/>
                <w:sz w:val="25"/>
              </w:rPr>
            </w:pPr>
          </w:p>
          <w:p>
            <w:pPr>
              <w:pStyle w:val="TableParagraph"/>
              <w:spacing w:before="1"/>
              <w:ind w:left="18"/>
              <w:jc w:val="center"/>
              <w:rPr>
                <w:sz w:val="21"/>
              </w:rPr>
            </w:pPr>
            <w:r>
              <w:rPr>
                <w:w w:val="99"/>
                <w:sz w:val="21"/>
              </w:rPr>
              <w:t>㎡</w:t>
            </w:r>
          </w:p>
        </w:tc>
        <w:tc>
          <w:tcPr>
            <w:tcW w:w="73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795" w:type="dxa"/>
            <w:tcBorders>
              <w:left w:val="single" w:sz="2" w:space="0" w:color="000000"/>
              <w:bottom w:val="single" w:sz="2" w:space="0" w:color="000000"/>
              <w:right w:val="single" w:sz="2" w:space="0" w:color="000000"/>
            </w:tcBorders>
          </w:tcPr>
          <w:p>
            <w:pPr>
              <w:pStyle w:val="TableParagraph"/>
              <w:spacing w:before="11"/>
              <w:rPr>
                <w:rFonts w:ascii="黑体"/>
                <w:sz w:val="25"/>
              </w:rPr>
            </w:pPr>
          </w:p>
          <w:p>
            <w:pPr>
              <w:pStyle w:val="TableParagraph"/>
              <w:spacing w:before="1"/>
              <w:ind w:left="121" w:right="103"/>
              <w:jc w:val="center"/>
              <w:rPr>
                <w:sz w:val="21"/>
              </w:rPr>
            </w:pPr>
            <w:r>
              <w:rPr>
                <w:sz w:val="21"/>
              </w:rPr>
              <w:t>㎡/㎡</w:t>
            </w:r>
          </w:p>
        </w:tc>
        <w:tc>
          <w:tcPr>
            <w:tcW w:w="757"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768" w:type="dxa"/>
            <w:tcBorders>
              <w:left w:val="single" w:sz="2" w:space="0" w:color="000000"/>
              <w:bottom w:val="single" w:sz="2" w:space="0" w:color="000000"/>
              <w:right w:val="single" w:sz="2" w:space="0" w:color="000000"/>
            </w:tcBorders>
          </w:tcPr>
          <w:p>
            <w:pPr>
              <w:pStyle w:val="TableParagraph"/>
              <w:spacing w:before="11"/>
              <w:rPr>
                <w:rFonts w:ascii="黑体"/>
                <w:sz w:val="25"/>
              </w:rPr>
            </w:pPr>
          </w:p>
          <w:p>
            <w:pPr>
              <w:pStyle w:val="TableParagraph"/>
              <w:spacing w:before="1"/>
              <w:ind w:left="141"/>
              <w:rPr>
                <w:sz w:val="21"/>
              </w:rPr>
            </w:pPr>
            <w:r>
              <w:rPr>
                <w:sz w:val="21"/>
              </w:rPr>
              <w:t>元/㎡</w:t>
            </w:r>
          </w:p>
        </w:tc>
        <w:tc>
          <w:tcPr>
            <w:tcW w:w="650" w:type="dxa"/>
            <w:tcBorders>
              <w:left w:val="single" w:sz="2" w:space="0" w:color="000000"/>
              <w:bottom w:val="single" w:sz="2" w:space="0" w:color="000000"/>
              <w:right w:val="single" w:sz="2" w:space="0" w:color="000000"/>
            </w:tcBorders>
          </w:tcPr>
          <w:p>
            <w:pPr>
              <w:pStyle w:val="TableParagraph"/>
              <w:spacing w:line="266" w:lineRule="auto" w:before="15"/>
              <w:ind w:left="165" w:right="130"/>
              <w:rPr>
                <w:sz w:val="22"/>
              </w:rPr>
            </w:pPr>
            <w:r>
              <w:rPr>
                <w:sz w:val="22"/>
              </w:rPr>
              <w:t>5AQ WMI</w:t>
            </w:r>
          </w:p>
          <w:p>
            <w:pPr>
              <w:pStyle w:val="TableParagraph"/>
              <w:spacing w:line="276" w:lineRule="exact"/>
              <w:ind w:left="221"/>
              <w:rPr>
                <w:sz w:val="22"/>
              </w:rPr>
            </w:pPr>
            <w:r>
              <w:rPr>
                <w:sz w:val="22"/>
              </w:rPr>
              <w:t>JS</w:t>
            </w:r>
          </w:p>
        </w:tc>
        <w:tc>
          <w:tcPr>
            <w:tcW w:w="642" w:type="dxa"/>
            <w:tcBorders>
              <w:left w:val="single" w:sz="2" w:space="0" w:color="000000"/>
              <w:bottom w:val="single" w:sz="2" w:space="0" w:color="000000"/>
            </w:tcBorders>
          </w:tcPr>
          <w:p>
            <w:pPr>
              <w:pStyle w:val="TableParagraph"/>
              <w:spacing w:line="266" w:lineRule="auto" w:before="15"/>
              <w:ind w:left="163" w:right="116"/>
              <w:rPr>
                <w:sz w:val="22"/>
              </w:rPr>
            </w:pPr>
            <w:r>
              <w:rPr>
                <w:sz w:val="22"/>
              </w:rPr>
              <w:t>5AD WMI</w:t>
            </w:r>
          </w:p>
          <w:p>
            <w:pPr>
              <w:pStyle w:val="TableParagraph"/>
              <w:spacing w:line="276" w:lineRule="exact"/>
              <w:ind w:left="219"/>
              <w:rPr>
                <w:sz w:val="22"/>
              </w:rPr>
            </w:pPr>
            <w:r>
              <w:rPr>
                <w:sz w:val="22"/>
              </w:rPr>
              <w:t>JS</w:t>
            </w:r>
          </w:p>
        </w:tc>
      </w:tr>
      <w:tr>
        <w:trPr>
          <w:trHeight w:val="936" w:hRule="atLeast"/>
        </w:trPr>
        <w:tc>
          <w:tcPr>
            <w:tcW w:w="754" w:type="dxa"/>
            <w:tcBorders>
              <w:top w:val="single" w:sz="2" w:space="0" w:color="000000"/>
              <w:bottom w:val="single" w:sz="2" w:space="0" w:color="000000"/>
              <w:right w:val="single" w:sz="2" w:space="0" w:color="000000"/>
            </w:tcBorders>
          </w:tcPr>
          <w:p>
            <w:pPr>
              <w:pStyle w:val="TableParagraph"/>
              <w:spacing w:before="11"/>
              <w:rPr>
                <w:rFonts w:ascii="黑体"/>
                <w:sz w:val="25"/>
              </w:rPr>
            </w:pPr>
          </w:p>
          <w:p>
            <w:pPr>
              <w:pStyle w:val="TableParagraph"/>
              <w:ind w:left="9"/>
              <w:jc w:val="center"/>
              <w:rPr>
                <w:sz w:val="21"/>
              </w:rPr>
            </w:pPr>
            <w:r>
              <w:rPr>
                <w:w w:val="99"/>
                <w:sz w:val="21"/>
              </w:rPr>
              <w:t>9</w:t>
            </w:r>
          </w:p>
        </w:tc>
        <w:tc>
          <w:tcPr>
            <w:tcW w:w="1240"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15"/>
              </w:rPr>
            </w:pPr>
          </w:p>
          <w:p>
            <w:pPr>
              <w:pStyle w:val="TableParagraph"/>
              <w:spacing w:line="242" w:lineRule="auto"/>
              <w:ind w:left="114" w:right="281"/>
              <w:rPr>
                <w:sz w:val="21"/>
              </w:rPr>
            </w:pPr>
            <w:r>
              <w:rPr>
                <w:sz w:val="21"/>
              </w:rPr>
              <w:t>外天棚工程</w:t>
            </w:r>
          </w:p>
        </w:tc>
        <w:tc>
          <w:tcPr>
            <w:tcW w:w="29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5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6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5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42" w:type="dxa"/>
            <w:tcBorders>
              <w:top w:val="single" w:sz="2" w:space="0" w:color="000000"/>
              <w:left w:val="single" w:sz="2" w:space="0" w:color="000000"/>
              <w:bottom w:val="single" w:sz="2" w:space="0" w:color="000000"/>
            </w:tcBorders>
          </w:tcPr>
          <w:p>
            <w:pPr>
              <w:pStyle w:val="TableParagraph"/>
              <w:spacing w:line="266" w:lineRule="auto" w:before="14"/>
              <w:ind w:left="163" w:right="116"/>
              <w:rPr>
                <w:sz w:val="22"/>
              </w:rPr>
            </w:pPr>
            <w:r>
              <w:rPr>
                <w:sz w:val="22"/>
              </w:rPr>
              <w:t>5AE WTP</w:t>
            </w:r>
          </w:p>
          <w:p>
            <w:pPr>
              <w:pStyle w:val="TableParagraph"/>
              <w:spacing w:line="276" w:lineRule="exact"/>
              <w:ind w:left="219"/>
              <w:rPr>
                <w:sz w:val="22"/>
              </w:rPr>
            </w:pPr>
            <w:r>
              <w:rPr>
                <w:sz w:val="22"/>
              </w:rPr>
              <w:t>GS</w:t>
            </w:r>
          </w:p>
        </w:tc>
      </w:tr>
      <w:tr>
        <w:trPr>
          <w:trHeight w:val="935" w:hRule="atLeast"/>
        </w:trPr>
        <w:tc>
          <w:tcPr>
            <w:tcW w:w="754" w:type="dxa"/>
            <w:tcBorders>
              <w:top w:val="single" w:sz="2" w:space="0" w:color="000000"/>
              <w:bottom w:val="single" w:sz="2" w:space="0" w:color="000000"/>
              <w:right w:val="single" w:sz="2" w:space="0" w:color="000000"/>
            </w:tcBorders>
          </w:tcPr>
          <w:p>
            <w:pPr>
              <w:pStyle w:val="TableParagraph"/>
              <w:spacing w:before="11"/>
              <w:rPr>
                <w:rFonts w:ascii="黑体"/>
                <w:sz w:val="25"/>
              </w:rPr>
            </w:pPr>
          </w:p>
          <w:p>
            <w:pPr>
              <w:pStyle w:val="TableParagraph"/>
              <w:ind w:left="142" w:right="134"/>
              <w:jc w:val="center"/>
              <w:rPr>
                <w:sz w:val="21"/>
              </w:rPr>
            </w:pPr>
            <w:r>
              <w:rPr>
                <w:sz w:val="21"/>
              </w:rPr>
              <w:t>9.1</w:t>
            </w:r>
          </w:p>
        </w:tc>
        <w:tc>
          <w:tcPr>
            <w:tcW w:w="1240"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25"/>
              </w:rPr>
            </w:pPr>
          </w:p>
          <w:p>
            <w:pPr>
              <w:pStyle w:val="TableParagraph"/>
              <w:ind w:left="114"/>
              <w:rPr>
                <w:sz w:val="21"/>
              </w:rPr>
            </w:pPr>
            <w:r>
              <w:rPr>
                <w:sz w:val="21"/>
              </w:rPr>
              <w:t>外天棚</w:t>
            </w:r>
          </w:p>
        </w:tc>
        <w:tc>
          <w:tcPr>
            <w:tcW w:w="2979" w:type="dxa"/>
            <w:tcBorders>
              <w:top w:val="single" w:sz="2" w:space="0" w:color="000000"/>
              <w:left w:val="single" w:sz="2" w:space="0" w:color="000000"/>
              <w:bottom w:val="single" w:sz="2" w:space="0" w:color="000000"/>
              <w:right w:val="single" w:sz="2" w:space="0" w:color="000000"/>
            </w:tcBorders>
          </w:tcPr>
          <w:p>
            <w:pPr>
              <w:pStyle w:val="TableParagraph"/>
              <w:numPr>
                <w:ilvl w:val="0"/>
                <w:numId w:val="175"/>
              </w:numPr>
              <w:tabs>
                <w:tab w:pos="327" w:val="left" w:leader="none"/>
              </w:tabs>
              <w:spacing w:line="240" w:lineRule="auto" w:before="58" w:after="0"/>
              <w:ind w:left="326" w:right="0" w:hanging="213"/>
              <w:jc w:val="left"/>
              <w:rPr>
                <w:sz w:val="21"/>
              </w:rPr>
            </w:pPr>
            <w:r>
              <w:rPr>
                <w:sz w:val="21"/>
              </w:rPr>
              <w:t>主要天棚装修类型[提取]</w:t>
            </w:r>
          </w:p>
          <w:p>
            <w:pPr>
              <w:pStyle w:val="TableParagraph"/>
              <w:numPr>
                <w:ilvl w:val="0"/>
                <w:numId w:val="175"/>
              </w:numPr>
              <w:tabs>
                <w:tab w:pos="327" w:val="left" w:leader="none"/>
              </w:tabs>
              <w:spacing w:line="240" w:lineRule="auto" w:before="4" w:after="0"/>
              <w:ind w:left="326" w:right="0" w:hanging="213"/>
              <w:jc w:val="left"/>
              <w:rPr>
                <w:sz w:val="21"/>
              </w:rPr>
            </w:pPr>
            <w:r>
              <w:rPr>
                <w:sz w:val="21"/>
              </w:rPr>
              <w:t>骨架类型[提取]</w:t>
            </w:r>
          </w:p>
          <w:p>
            <w:pPr>
              <w:pStyle w:val="TableParagraph"/>
              <w:numPr>
                <w:ilvl w:val="0"/>
                <w:numId w:val="175"/>
              </w:numPr>
              <w:tabs>
                <w:tab w:pos="327" w:val="left" w:leader="none"/>
              </w:tabs>
              <w:spacing w:line="240" w:lineRule="auto" w:before="2" w:after="0"/>
              <w:ind w:left="326" w:right="0" w:hanging="213"/>
              <w:jc w:val="left"/>
              <w:rPr>
                <w:sz w:val="21"/>
              </w:rPr>
            </w:pPr>
            <w:r>
              <w:rPr>
                <w:sz w:val="21"/>
              </w:rPr>
              <w:t>面层材料品种、规格[提取]</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25"/>
              </w:rPr>
            </w:pPr>
          </w:p>
          <w:p>
            <w:pPr>
              <w:pStyle w:val="TableParagraph"/>
              <w:ind w:left="18"/>
              <w:jc w:val="center"/>
              <w:rPr>
                <w:sz w:val="21"/>
              </w:rPr>
            </w:pPr>
            <w:r>
              <w:rPr>
                <w:w w:val="99"/>
                <w:sz w:val="21"/>
              </w:rPr>
              <w:t>㎡</w:t>
            </w:r>
          </w:p>
        </w:tc>
        <w:tc>
          <w:tcPr>
            <w:tcW w:w="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5"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25"/>
              </w:rPr>
            </w:pPr>
          </w:p>
          <w:p>
            <w:pPr>
              <w:pStyle w:val="TableParagraph"/>
              <w:ind w:left="121" w:right="103"/>
              <w:jc w:val="center"/>
              <w:rPr>
                <w:sz w:val="21"/>
              </w:rPr>
            </w:pPr>
            <w:r>
              <w:rPr>
                <w:sz w:val="21"/>
              </w:rPr>
              <w:t>㎡/㎡</w:t>
            </w:r>
          </w:p>
        </w:tc>
        <w:tc>
          <w:tcPr>
            <w:tcW w:w="75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68"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25"/>
              </w:rPr>
            </w:pPr>
          </w:p>
          <w:p>
            <w:pPr>
              <w:pStyle w:val="TableParagraph"/>
              <w:ind w:left="141"/>
              <w:rPr>
                <w:sz w:val="21"/>
              </w:rPr>
            </w:pPr>
            <w:r>
              <w:rPr>
                <w:sz w:val="21"/>
              </w:rPr>
              <w:t>元/㎡</w:t>
            </w:r>
          </w:p>
        </w:tc>
        <w:tc>
          <w:tcPr>
            <w:tcW w:w="650" w:type="dxa"/>
            <w:tcBorders>
              <w:top w:val="single" w:sz="2" w:space="0" w:color="000000"/>
              <w:left w:val="single" w:sz="2" w:space="0" w:color="000000"/>
              <w:bottom w:val="single" w:sz="2" w:space="0" w:color="000000"/>
              <w:right w:val="single" w:sz="2" w:space="0" w:color="000000"/>
            </w:tcBorders>
          </w:tcPr>
          <w:p>
            <w:pPr>
              <w:pStyle w:val="TableParagraph"/>
              <w:spacing w:line="266" w:lineRule="auto" w:before="14"/>
              <w:ind w:left="165" w:right="130"/>
              <w:rPr>
                <w:sz w:val="22"/>
              </w:rPr>
            </w:pPr>
            <w:r>
              <w:rPr>
                <w:sz w:val="22"/>
              </w:rPr>
              <w:t>5AQ WTP</w:t>
            </w:r>
          </w:p>
          <w:p>
            <w:pPr>
              <w:pStyle w:val="TableParagraph"/>
              <w:spacing w:line="276" w:lineRule="exact"/>
              <w:ind w:left="221"/>
              <w:rPr>
                <w:sz w:val="22"/>
              </w:rPr>
            </w:pPr>
            <w:r>
              <w:rPr>
                <w:sz w:val="22"/>
              </w:rPr>
              <w:t>GS</w:t>
            </w:r>
          </w:p>
        </w:tc>
        <w:tc>
          <w:tcPr>
            <w:tcW w:w="642" w:type="dxa"/>
            <w:tcBorders>
              <w:top w:val="single" w:sz="2" w:space="0" w:color="000000"/>
              <w:left w:val="single" w:sz="2" w:space="0" w:color="000000"/>
              <w:bottom w:val="single" w:sz="2" w:space="0" w:color="000000"/>
            </w:tcBorders>
          </w:tcPr>
          <w:p>
            <w:pPr>
              <w:pStyle w:val="TableParagraph"/>
              <w:spacing w:line="266" w:lineRule="auto" w:before="14"/>
              <w:ind w:left="163" w:right="116"/>
              <w:rPr>
                <w:sz w:val="22"/>
              </w:rPr>
            </w:pPr>
            <w:r>
              <w:rPr>
                <w:sz w:val="22"/>
              </w:rPr>
              <w:t>5AD WTP</w:t>
            </w:r>
          </w:p>
          <w:p>
            <w:pPr>
              <w:pStyle w:val="TableParagraph"/>
              <w:spacing w:line="276" w:lineRule="exact"/>
              <w:ind w:left="219"/>
              <w:rPr>
                <w:sz w:val="22"/>
              </w:rPr>
            </w:pPr>
            <w:r>
              <w:rPr>
                <w:sz w:val="22"/>
              </w:rPr>
              <w:t>GS</w:t>
            </w:r>
          </w:p>
        </w:tc>
      </w:tr>
      <w:tr>
        <w:trPr>
          <w:trHeight w:val="935" w:hRule="atLeast"/>
        </w:trPr>
        <w:tc>
          <w:tcPr>
            <w:tcW w:w="754" w:type="dxa"/>
            <w:tcBorders>
              <w:top w:val="single" w:sz="2" w:space="0" w:color="000000"/>
              <w:bottom w:val="single" w:sz="2" w:space="0" w:color="000000"/>
              <w:right w:val="single" w:sz="2" w:space="0" w:color="000000"/>
            </w:tcBorders>
          </w:tcPr>
          <w:p>
            <w:pPr>
              <w:pStyle w:val="TableParagraph"/>
              <w:spacing w:before="10"/>
              <w:rPr>
                <w:rFonts w:ascii="黑体"/>
                <w:sz w:val="25"/>
              </w:rPr>
            </w:pPr>
          </w:p>
          <w:p>
            <w:pPr>
              <w:pStyle w:val="TableParagraph"/>
              <w:spacing w:before="1"/>
              <w:ind w:left="147" w:right="134"/>
              <w:jc w:val="center"/>
              <w:rPr>
                <w:sz w:val="21"/>
              </w:rPr>
            </w:pPr>
            <w:r>
              <w:rPr>
                <w:sz w:val="21"/>
              </w:rPr>
              <w:t>10</w:t>
            </w:r>
          </w:p>
        </w:tc>
        <w:tc>
          <w:tcPr>
            <w:tcW w:w="1240" w:type="dxa"/>
            <w:tcBorders>
              <w:top w:val="single" w:sz="2" w:space="0" w:color="000000"/>
              <w:left w:val="single" w:sz="2" w:space="0" w:color="000000"/>
              <w:bottom w:val="single" w:sz="2" w:space="0" w:color="000000"/>
              <w:right w:val="single" w:sz="2" w:space="0" w:color="000000"/>
            </w:tcBorders>
          </w:tcPr>
          <w:p>
            <w:pPr>
              <w:pStyle w:val="TableParagraph"/>
              <w:spacing w:line="242" w:lineRule="auto" w:before="60"/>
              <w:ind w:left="114" w:right="93"/>
              <w:rPr>
                <w:sz w:val="21"/>
              </w:rPr>
            </w:pPr>
            <w:r>
              <w:rPr>
                <w:sz w:val="21"/>
              </w:rPr>
              <w:t>楼地面工 </w:t>
            </w:r>
            <w:r>
              <w:rPr>
                <w:spacing w:val="-25"/>
                <w:sz w:val="21"/>
              </w:rPr>
              <w:t>程</w:t>
            </w:r>
            <w:r>
              <w:rPr>
                <w:sz w:val="21"/>
              </w:rPr>
              <w:t>（</w:t>
            </w:r>
            <w:r>
              <w:rPr>
                <w:spacing w:val="-5"/>
                <w:sz w:val="21"/>
              </w:rPr>
              <w:t>二次装</w:t>
            </w:r>
            <w:r>
              <w:rPr>
                <w:sz w:val="21"/>
              </w:rPr>
              <w:t>修）</w:t>
            </w:r>
          </w:p>
        </w:tc>
        <w:tc>
          <w:tcPr>
            <w:tcW w:w="29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5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6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5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42" w:type="dxa"/>
            <w:tcBorders>
              <w:top w:val="single" w:sz="2" w:space="0" w:color="000000"/>
              <w:left w:val="single" w:sz="2" w:space="0" w:color="000000"/>
              <w:bottom w:val="single" w:sz="2" w:space="0" w:color="000000"/>
            </w:tcBorders>
          </w:tcPr>
          <w:p>
            <w:pPr>
              <w:pStyle w:val="TableParagraph"/>
              <w:spacing w:line="266" w:lineRule="auto" w:before="14"/>
              <w:ind w:left="163" w:right="116"/>
              <w:rPr>
                <w:sz w:val="22"/>
              </w:rPr>
            </w:pPr>
            <w:r>
              <w:rPr>
                <w:sz w:val="22"/>
              </w:rPr>
              <w:t>5AE ELD</w:t>
            </w:r>
          </w:p>
          <w:p>
            <w:pPr>
              <w:pStyle w:val="TableParagraph"/>
              <w:spacing w:line="276" w:lineRule="exact"/>
              <w:ind w:left="219"/>
              <w:rPr>
                <w:sz w:val="22"/>
              </w:rPr>
            </w:pPr>
            <w:r>
              <w:rPr>
                <w:sz w:val="22"/>
              </w:rPr>
              <w:t>MS</w:t>
            </w:r>
          </w:p>
        </w:tc>
      </w:tr>
      <w:tr>
        <w:trPr>
          <w:trHeight w:val="310" w:hRule="atLeast"/>
        </w:trPr>
        <w:tc>
          <w:tcPr>
            <w:tcW w:w="754" w:type="dxa"/>
            <w:tcBorders>
              <w:top w:val="single" w:sz="2" w:space="0" w:color="000000"/>
              <w:bottom w:val="single" w:sz="2" w:space="0" w:color="000000"/>
              <w:right w:val="single" w:sz="2" w:space="0" w:color="000000"/>
            </w:tcBorders>
          </w:tcPr>
          <w:p>
            <w:pPr>
              <w:pStyle w:val="TableParagraph"/>
              <w:spacing w:before="19"/>
              <w:ind w:left="147" w:right="134"/>
              <w:jc w:val="center"/>
              <w:rPr>
                <w:sz w:val="21"/>
              </w:rPr>
            </w:pPr>
            <w:r>
              <w:rPr>
                <w:sz w:val="21"/>
              </w:rPr>
              <w:t>10.1</w:t>
            </w:r>
          </w:p>
        </w:tc>
        <w:tc>
          <w:tcPr>
            <w:tcW w:w="1240" w:type="dxa"/>
            <w:tcBorders>
              <w:top w:val="single" w:sz="2" w:space="0" w:color="000000"/>
              <w:left w:val="single" w:sz="2" w:space="0" w:color="000000"/>
              <w:bottom w:val="single" w:sz="2" w:space="0" w:color="000000"/>
              <w:right w:val="single" w:sz="2" w:space="0" w:color="000000"/>
            </w:tcBorders>
          </w:tcPr>
          <w:p>
            <w:pPr>
              <w:pStyle w:val="TableParagraph"/>
              <w:spacing w:before="19"/>
              <w:ind w:left="114"/>
              <w:rPr>
                <w:sz w:val="21"/>
              </w:rPr>
            </w:pPr>
            <w:r>
              <w:rPr>
                <w:sz w:val="21"/>
              </w:rPr>
              <w:t>整体楼地</w:t>
            </w:r>
          </w:p>
        </w:tc>
        <w:tc>
          <w:tcPr>
            <w:tcW w:w="2979" w:type="dxa"/>
            <w:tcBorders>
              <w:top w:val="single" w:sz="2" w:space="0" w:color="000000"/>
              <w:left w:val="single" w:sz="2" w:space="0" w:color="000000"/>
              <w:bottom w:val="single" w:sz="2" w:space="0" w:color="000000"/>
              <w:right w:val="single" w:sz="2" w:space="0" w:color="000000"/>
            </w:tcBorders>
          </w:tcPr>
          <w:p>
            <w:pPr>
              <w:pStyle w:val="TableParagraph"/>
              <w:spacing w:before="19"/>
              <w:ind w:left="114"/>
              <w:rPr>
                <w:sz w:val="21"/>
              </w:rPr>
            </w:pPr>
            <w:r>
              <w:rPr>
                <w:sz w:val="21"/>
              </w:rPr>
              <w:t>1.面层厚度、砂浆配合比[提</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spacing w:before="19"/>
              <w:ind w:left="18"/>
              <w:jc w:val="center"/>
              <w:rPr>
                <w:sz w:val="21"/>
              </w:rPr>
            </w:pPr>
            <w:r>
              <w:rPr>
                <w:w w:val="99"/>
                <w:sz w:val="21"/>
              </w:rPr>
              <w:t>㎡</w:t>
            </w:r>
          </w:p>
        </w:tc>
        <w:tc>
          <w:tcPr>
            <w:tcW w:w="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5" w:type="dxa"/>
            <w:tcBorders>
              <w:top w:val="single" w:sz="2" w:space="0" w:color="000000"/>
              <w:left w:val="single" w:sz="2" w:space="0" w:color="000000"/>
              <w:bottom w:val="single" w:sz="2" w:space="0" w:color="000000"/>
              <w:right w:val="single" w:sz="2" w:space="0" w:color="000000"/>
            </w:tcBorders>
          </w:tcPr>
          <w:p>
            <w:pPr>
              <w:pStyle w:val="TableParagraph"/>
              <w:spacing w:before="19"/>
              <w:ind w:left="121" w:right="103"/>
              <w:jc w:val="center"/>
              <w:rPr>
                <w:sz w:val="21"/>
              </w:rPr>
            </w:pPr>
            <w:r>
              <w:rPr>
                <w:sz w:val="21"/>
              </w:rPr>
              <w:t>㎡/㎡</w:t>
            </w:r>
          </w:p>
        </w:tc>
        <w:tc>
          <w:tcPr>
            <w:tcW w:w="75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68" w:type="dxa"/>
            <w:tcBorders>
              <w:top w:val="single" w:sz="2" w:space="0" w:color="000000"/>
              <w:left w:val="single" w:sz="2" w:space="0" w:color="000000"/>
              <w:bottom w:val="single" w:sz="2" w:space="0" w:color="000000"/>
              <w:right w:val="single" w:sz="2" w:space="0" w:color="000000"/>
            </w:tcBorders>
          </w:tcPr>
          <w:p>
            <w:pPr>
              <w:pStyle w:val="TableParagraph"/>
              <w:spacing w:before="19"/>
              <w:ind w:left="141"/>
              <w:rPr>
                <w:sz w:val="21"/>
              </w:rPr>
            </w:pPr>
            <w:r>
              <w:rPr>
                <w:sz w:val="21"/>
              </w:rPr>
              <w:t>元/㎡</w:t>
            </w:r>
          </w:p>
        </w:tc>
        <w:tc>
          <w:tcPr>
            <w:tcW w:w="650" w:type="dxa"/>
            <w:tcBorders>
              <w:top w:val="single" w:sz="2" w:space="0" w:color="000000"/>
              <w:left w:val="single" w:sz="2" w:space="0" w:color="000000"/>
              <w:bottom w:val="single" w:sz="2" w:space="0" w:color="000000"/>
              <w:right w:val="single" w:sz="2" w:space="0" w:color="000000"/>
            </w:tcBorders>
          </w:tcPr>
          <w:p>
            <w:pPr>
              <w:pStyle w:val="TableParagraph"/>
              <w:spacing w:line="276" w:lineRule="exact" w:before="14"/>
              <w:ind w:left="165"/>
              <w:rPr>
                <w:sz w:val="22"/>
              </w:rPr>
            </w:pPr>
            <w:r>
              <w:rPr>
                <w:sz w:val="22"/>
              </w:rPr>
              <w:t>5AQ</w:t>
            </w:r>
          </w:p>
        </w:tc>
        <w:tc>
          <w:tcPr>
            <w:tcW w:w="642" w:type="dxa"/>
            <w:tcBorders>
              <w:top w:val="single" w:sz="2" w:space="0" w:color="000000"/>
              <w:left w:val="single" w:sz="2" w:space="0" w:color="000000"/>
              <w:bottom w:val="single" w:sz="2" w:space="0" w:color="000000"/>
            </w:tcBorders>
          </w:tcPr>
          <w:p>
            <w:pPr>
              <w:pStyle w:val="TableParagraph"/>
              <w:spacing w:line="276" w:lineRule="exact" w:before="14"/>
              <w:ind w:left="163"/>
              <w:rPr>
                <w:sz w:val="22"/>
              </w:rPr>
            </w:pPr>
            <w:r>
              <w:rPr>
                <w:sz w:val="22"/>
              </w:rPr>
              <w:t>5AD</w:t>
            </w:r>
          </w:p>
        </w:tc>
      </w:tr>
    </w:tbl>
    <w:p>
      <w:pPr>
        <w:spacing w:after="0" w:line="276" w:lineRule="exact"/>
        <w:rPr>
          <w:sz w:val="22"/>
        </w:rPr>
        <w:sectPr>
          <w:headerReference w:type="default" r:id="rId166"/>
          <w:footerReference w:type="default" r:id="rId167"/>
          <w:pgSz w:w="11910" w:h="16840"/>
          <w:pgMar w:header="0" w:footer="893" w:top="1420" w:bottom="1080" w:left="440" w:right="440"/>
          <w:pgNumType w:start="103"/>
        </w:sectPr>
      </w:pPr>
    </w:p>
    <w:tbl>
      <w:tblPr>
        <w:tblW w:w="0" w:type="auto"/>
        <w:jc w:val="left"/>
        <w:tblInd w:w="4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54"/>
        <w:gridCol w:w="1240"/>
        <w:gridCol w:w="2979"/>
        <w:gridCol w:w="880"/>
        <w:gridCol w:w="730"/>
        <w:gridCol w:w="795"/>
        <w:gridCol w:w="757"/>
        <w:gridCol w:w="768"/>
        <w:gridCol w:w="650"/>
        <w:gridCol w:w="642"/>
      </w:tblGrid>
      <w:tr>
        <w:trPr>
          <w:trHeight w:val="494" w:hRule="atLeast"/>
        </w:trPr>
        <w:tc>
          <w:tcPr>
            <w:tcW w:w="754" w:type="dxa"/>
            <w:vMerge w:val="restart"/>
            <w:tcBorders>
              <w:right w:val="single" w:sz="2" w:space="0" w:color="000000"/>
            </w:tcBorders>
          </w:tcPr>
          <w:p>
            <w:pPr>
              <w:pStyle w:val="TableParagraph"/>
              <w:rPr>
                <w:rFonts w:ascii="黑体"/>
                <w:sz w:val="20"/>
              </w:rPr>
            </w:pPr>
          </w:p>
          <w:p>
            <w:pPr>
              <w:pStyle w:val="TableParagraph"/>
              <w:spacing w:before="153"/>
              <w:ind w:left="166"/>
              <w:rPr>
                <w:sz w:val="21"/>
              </w:rPr>
            </w:pPr>
            <w:r>
              <w:rPr>
                <w:sz w:val="21"/>
              </w:rPr>
              <w:t>序号</w:t>
            </w:r>
          </w:p>
        </w:tc>
        <w:tc>
          <w:tcPr>
            <w:tcW w:w="1240" w:type="dxa"/>
            <w:vMerge w:val="restart"/>
            <w:tcBorders>
              <w:left w:val="single" w:sz="2" w:space="0" w:color="000000"/>
              <w:right w:val="single" w:sz="2" w:space="0" w:color="000000"/>
            </w:tcBorders>
          </w:tcPr>
          <w:p>
            <w:pPr>
              <w:pStyle w:val="TableParagraph"/>
              <w:rPr>
                <w:rFonts w:ascii="黑体"/>
                <w:sz w:val="20"/>
              </w:rPr>
            </w:pPr>
          </w:p>
          <w:p>
            <w:pPr>
              <w:pStyle w:val="TableParagraph"/>
              <w:spacing w:before="153"/>
              <w:ind w:left="207"/>
              <w:rPr>
                <w:sz w:val="21"/>
              </w:rPr>
            </w:pPr>
            <w:r>
              <w:rPr>
                <w:sz w:val="21"/>
              </w:rPr>
              <w:t>工程名称</w:t>
            </w:r>
          </w:p>
        </w:tc>
        <w:tc>
          <w:tcPr>
            <w:tcW w:w="2979" w:type="dxa"/>
            <w:vMerge w:val="restart"/>
            <w:tcBorders>
              <w:left w:val="single" w:sz="2" w:space="0" w:color="000000"/>
              <w:right w:val="single" w:sz="2" w:space="0" w:color="000000"/>
            </w:tcBorders>
          </w:tcPr>
          <w:p>
            <w:pPr>
              <w:pStyle w:val="TableParagraph"/>
              <w:rPr>
                <w:rFonts w:ascii="黑体"/>
                <w:sz w:val="20"/>
              </w:rPr>
            </w:pPr>
          </w:p>
          <w:p>
            <w:pPr>
              <w:pStyle w:val="TableParagraph"/>
              <w:spacing w:before="153"/>
              <w:ind w:left="1053" w:right="1040"/>
              <w:jc w:val="center"/>
              <w:rPr>
                <w:sz w:val="21"/>
              </w:rPr>
            </w:pPr>
            <w:r>
              <w:rPr>
                <w:sz w:val="21"/>
              </w:rPr>
              <w:t>特征描述</w:t>
            </w:r>
          </w:p>
        </w:tc>
        <w:tc>
          <w:tcPr>
            <w:tcW w:w="880" w:type="dxa"/>
            <w:tcBorders>
              <w:left w:val="single" w:sz="2" w:space="0" w:color="000000"/>
              <w:bottom w:val="single" w:sz="2" w:space="0" w:color="000000"/>
              <w:right w:val="single" w:sz="2" w:space="0" w:color="000000"/>
            </w:tcBorders>
          </w:tcPr>
          <w:p>
            <w:pPr>
              <w:pStyle w:val="TableParagraph"/>
              <w:spacing w:before="114"/>
              <w:ind w:left="110" w:right="94"/>
              <w:jc w:val="center"/>
              <w:rPr>
                <w:sz w:val="21"/>
              </w:rPr>
            </w:pPr>
            <w:r>
              <w:rPr>
                <w:sz w:val="21"/>
              </w:rPr>
              <w:t>工程量</w:t>
            </w:r>
          </w:p>
        </w:tc>
        <w:tc>
          <w:tcPr>
            <w:tcW w:w="1525" w:type="dxa"/>
            <w:gridSpan w:val="2"/>
            <w:tcBorders>
              <w:left w:val="single" w:sz="2" w:space="0" w:color="000000"/>
              <w:bottom w:val="single" w:sz="2" w:space="0" w:color="000000"/>
              <w:right w:val="single" w:sz="2" w:space="0" w:color="000000"/>
            </w:tcBorders>
          </w:tcPr>
          <w:p>
            <w:pPr>
              <w:pStyle w:val="TableParagraph"/>
              <w:spacing w:before="114"/>
              <w:ind w:left="244"/>
              <w:rPr>
                <w:sz w:val="21"/>
              </w:rPr>
            </w:pPr>
            <w:r>
              <w:rPr>
                <w:sz w:val="21"/>
              </w:rPr>
              <w:t>工程量指标</w:t>
            </w:r>
          </w:p>
        </w:tc>
        <w:tc>
          <w:tcPr>
            <w:tcW w:w="1525" w:type="dxa"/>
            <w:gridSpan w:val="2"/>
            <w:tcBorders>
              <w:left w:val="single" w:sz="2" w:space="0" w:color="000000"/>
              <w:bottom w:val="single" w:sz="2" w:space="0" w:color="000000"/>
              <w:right w:val="single" w:sz="2" w:space="0" w:color="000000"/>
            </w:tcBorders>
          </w:tcPr>
          <w:p>
            <w:pPr>
              <w:pStyle w:val="TableParagraph"/>
              <w:spacing w:before="114"/>
              <w:ind w:left="349"/>
              <w:rPr>
                <w:sz w:val="21"/>
              </w:rPr>
            </w:pPr>
            <w:r>
              <w:rPr>
                <w:sz w:val="21"/>
              </w:rPr>
              <w:t>单价指标</w:t>
            </w:r>
          </w:p>
        </w:tc>
        <w:tc>
          <w:tcPr>
            <w:tcW w:w="650" w:type="dxa"/>
            <w:vMerge w:val="restart"/>
            <w:tcBorders>
              <w:left w:val="single" w:sz="2" w:space="0" w:color="000000"/>
              <w:right w:val="single" w:sz="2" w:space="0" w:color="000000"/>
            </w:tcBorders>
          </w:tcPr>
          <w:p>
            <w:pPr>
              <w:pStyle w:val="TableParagraph"/>
              <w:spacing w:line="242" w:lineRule="auto" w:before="1"/>
              <w:ind w:left="122" w:right="102"/>
              <w:jc w:val="both"/>
              <w:rPr>
                <w:sz w:val="21"/>
              </w:rPr>
            </w:pPr>
            <w:r>
              <w:rPr>
                <w:sz w:val="21"/>
              </w:rPr>
              <w:t>工程量指标编</w:t>
            </w:r>
          </w:p>
          <w:p>
            <w:pPr>
              <w:pStyle w:val="TableParagraph"/>
              <w:spacing w:line="251" w:lineRule="exact" w:before="1"/>
              <w:ind w:left="225"/>
              <w:rPr>
                <w:sz w:val="21"/>
              </w:rPr>
            </w:pPr>
            <w:r>
              <w:rPr>
                <w:w w:val="99"/>
                <w:sz w:val="21"/>
              </w:rPr>
              <w:t>码</w:t>
            </w:r>
          </w:p>
        </w:tc>
        <w:tc>
          <w:tcPr>
            <w:tcW w:w="642" w:type="dxa"/>
            <w:vMerge w:val="restart"/>
            <w:tcBorders>
              <w:left w:val="single" w:sz="2" w:space="0" w:color="000000"/>
            </w:tcBorders>
          </w:tcPr>
          <w:p>
            <w:pPr>
              <w:pStyle w:val="TableParagraph"/>
              <w:spacing w:line="242" w:lineRule="auto" w:before="136"/>
              <w:ind w:left="118" w:right="91"/>
              <w:jc w:val="both"/>
              <w:rPr>
                <w:sz w:val="21"/>
              </w:rPr>
            </w:pPr>
            <w:r>
              <w:rPr>
                <w:sz w:val="21"/>
              </w:rPr>
              <w:t>单价指标编码</w:t>
            </w:r>
          </w:p>
        </w:tc>
      </w:tr>
      <w:tr>
        <w:trPr>
          <w:trHeight w:val="574" w:hRule="atLeast"/>
        </w:trPr>
        <w:tc>
          <w:tcPr>
            <w:tcW w:w="754" w:type="dxa"/>
            <w:vMerge/>
            <w:tcBorders>
              <w:top w:val="nil"/>
              <w:right w:val="single" w:sz="2" w:space="0" w:color="000000"/>
            </w:tcBorders>
          </w:tcPr>
          <w:p>
            <w:pPr>
              <w:rPr>
                <w:sz w:val="2"/>
                <w:szCs w:val="2"/>
              </w:rPr>
            </w:pPr>
          </w:p>
        </w:tc>
        <w:tc>
          <w:tcPr>
            <w:tcW w:w="1240" w:type="dxa"/>
            <w:vMerge/>
            <w:tcBorders>
              <w:top w:val="nil"/>
              <w:left w:val="single" w:sz="2" w:space="0" w:color="000000"/>
              <w:right w:val="single" w:sz="2" w:space="0" w:color="000000"/>
            </w:tcBorders>
          </w:tcPr>
          <w:p>
            <w:pPr>
              <w:rPr>
                <w:sz w:val="2"/>
                <w:szCs w:val="2"/>
              </w:rPr>
            </w:pPr>
          </w:p>
        </w:tc>
        <w:tc>
          <w:tcPr>
            <w:tcW w:w="2979" w:type="dxa"/>
            <w:vMerge/>
            <w:tcBorders>
              <w:top w:val="nil"/>
              <w:left w:val="single" w:sz="2" w:space="0" w:color="000000"/>
              <w:right w:val="single" w:sz="2" w:space="0" w:color="000000"/>
            </w:tcBorders>
          </w:tcPr>
          <w:p>
            <w:pPr>
              <w:rPr>
                <w:sz w:val="2"/>
                <w:szCs w:val="2"/>
              </w:rPr>
            </w:pPr>
          </w:p>
        </w:tc>
        <w:tc>
          <w:tcPr>
            <w:tcW w:w="880" w:type="dxa"/>
            <w:tcBorders>
              <w:top w:val="single" w:sz="2" w:space="0" w:color="000000"/>
              <w:left w:val="single" w:sz="2" w:space="0" w:color="000000"/>
              <w:right w:val="single" w:sz="2" w:space="0" w:color="000000"/>
            </w:tcBorders>
          </w:tcPr>
          <w:p>
            <w:pPr>
              <w:pStyle w:val="TableParagraph"/>
              <w:spacing w:before="147"/>
              <w:ind w:left="110" w:right="94"/>
              <w:jc w:val="center"/>
              <w:rPr>
                <w:sz w:val="21"/>
              </w:rPr>
            </w:pPr>
            <w:r>
              <w:rPr>
                <w:sz w:val="21"/>
              </w:rPr>
              <w:t>单位</w:t>
            </w:r>
          </w:p>
        </w:tc>
        <w:tc>
          <w:tcPr>
            <w:tcW w:w="730" w:type="dxa"/>
            <w:tcBorders>
              <w:top w:val="single" w:sz="2" w:space="0" w:color="000000"/>
              <w:left w:val="single" w:sz="2" w:space="0" w:color="000000"/>
              <w:right w:val="single" w:sz="2" w:space="0" w:color="000000"/>
            </w:tcBorders>
          </w:tcPr>
          <w:p>
            <w:pPr>
              <w:pStyle w:val="TableParagraph"/>
              <w:spacing w:before="147"/>
              <w:ind w:left="163"/>
              <w:rPr>
                <w:sz w:val="21"/>
              </w:rPr>
            </w:pPr>
            <w:r>
              <w:rPr>
                <w:sz w:val="21"/>
              </w:rPr>
              <w:t>指标</w:t>
            </w:r>
          </w:p>
        </w:tc>
        <w:tc>
          <w:tcPr>
            <w:tcW w:w="795" w:type="dxa"/>
            <w:tcBorders>
              <w:top w:val="single" w:sz="2" w:space="0" w:color="000000"/>
              <w:left w:val="single" w:sz="2" w:space="0" w:color="000000"/>
              <w:right w:val="single" w:sz="2" w:space="0" w:color="000000"/>
            </w:tcBorders>
          </w:tcPr>
          <w:p>
            <w:pPr>
              <w:pStyle w:val="TableParagraph"/>
              <w:spacing w:before="147"/>
              <w:ind w:left="118" w:right="103"/>
              <w:jc w:val="center"/>
              <w:rPr>
                <w:sz w:val="21"/>
              </w:rPr>
            </w:pPr>
            <w:r>
              <w:rPr>
                <w:sz w:val="21"/>
              </w:rPr>
              <w:t>单位</w:t>
            </w:r>
          </w:p>
        </w:tc>
        <w:tc>
          <w:tcPr>
            <w:tcW w:w="757" w:type="dxa"/>
            <w:tcBorders>
              <w:top w:val="single" w:sz="2" w:space="0" w:color="000000"/>
              <w:left w:val="single" w:sz="2" w:space="0" w:color="000000"/>
              <w:right w:val="single" w:sz="2" w:space="0" w:color="000000"/>
            </w:tcBorders>
          </w:tcPr>
          <w:p>
            <w:pPr>
              <w:pStyle w:val="TableParagraph"/>
              <w:spacing w:before="147"/>
              <w:ind w:left="174"/>
              <w:rPr>
                <w:sz w:val="21"/>
              </w:rPr>
            </w:pPr>
            <w:r>
              <w:rPr>
                <w:sz w:val="21"/>
              </w:rPr>
              <w:t>指标</w:t>
            </w:r>
          </w:p>
        </w:tc>
        <w:tc>
          <w:tcPr>
            <w:tcW w:w="768" w:type="dxa"/>
            <w:tcBorders>
              <w:top w:val="single" w:sz="2" w:space="0" w:color="000000"/>
              <w:left w:val="single" w:sz="2" w:space="0" w:color="000000"/>
              <w:right w:val="single" w:sz="2" w:space="0" w:color="000000"/>
            </w:tcBorders>
          </w:tcPr>
          <w:p>
            <w:pPr>
              <w:pStyle w:val="TableParagraph"/>
              <w:spacing w:before="147"/>
              <w:ind w:left="180"/>
              <w:rPr>
                <w:sz w:val="21"/>
              </w:rPr>
            </w:pPr>
            <w:r>
              <w:rPr>
                <w:sz w:val="21"/>
              </w:rPr>
              <w:t>单位</w:t>
            </w:r>
          </w:p>
        </w:tc>
        <w:tc>
          <w:tcPr>
            <w:tcW w:w="650" w:type="dxa"/>
            <w:vMerge/>
            <w:tcBorders>
              <w:top w:val="nil"/>
              <w:left w:val="single" w:sz="2" w:space="0" w:color="000000"/>
              <w:right w:val="single" w:sz="2" w:space="0" w:color="000000"/>
            </w:tcBorders>
          </w:tcPr>
          <w:p>
            <w:pPr>
              <w:rPr>
                <w:sz w:val="2"/>
                <w:szCs w:val="2"/>
              </w:rPr>
            </w:pPr>
          </w:p>
        </w:tc>
        <w:tc>
          <w:tcPr>
            <w:tcW w:w="642" w:type="dxa"/>
            <w:vMerge/>
            <w:tcBorders>
              <w:top w:val="nil"/>
              <w:left w:val="single" w:sz="2" w:space="0" w:color="000000"/>
            </w:tcBorders>
          </w:tcPr>
          <w:p>
            <w:pPr>
              <w:rPr>
                <w:sz w:val="2"/>
                <w:szCs w:val="2"/>
              </w:rPr>
            </w:pPr>
          </w:p>
        </w:tc>
      </w:tr>
      <w:tr>
        <w:trPr>
          <w:trHeight w:val="1619" w:hRule="atLeast"/>
        </w:trPr>
        <w:tc>
          <w:tcPr>
            <w:tcW w:w="754" w:type="dxa"/>
            <w:tcBorders>
              <w:bottom w:val="single" w:sz="2" w:space="0" w:color="000000"/>
              <w:right w:val="single" w:sz="2" w:space="0" w:color="000000"/>
            </w:tcBorders>
          </w:tcPr>
          <w:p>
            <w:pPr>
              <w:pStyle w:val="TableParagraph"/>
              <w:rPr>
                <w:rFonts w:ascii="Times New Roman"/>
                <w:sz w:val="20"/>
              </w:rPr>
            </w:pPr>
          </w:p>
        </w:tc>
        <w:tc>
          <w:tcPr>
            <w:tcW w:w="1240" w:type="dxa"/>
            <w:tcBorders>
              <w:left w:val="single" w:sz="2" w:space="0" w:color="000000"/>
              <w:bottom w:val="single" w:sz="2" w:space="0" w:color="000000"/>
              <w:right w:val="single" w:sz="2" w:space="0" w:color="000000"/>
            </w:tcBorders>
          </w:tcPr>
          <w:p>
            <w:pPr>
              <w:pStyle w:val="TableParagraph"/>
              <w:spacing w:line="256" w:lineRule="exact"/>
              <w:ind w:left="114"/>
              <w:rPr>
                <w:sz w:val="21"/>
              </w:rPr>
            </w:pPr>
            <w:r>
              <w:rPr>
                <w:w w:val="99"/>
                <w:sz w:val="21"/>
              </w:rPr>
              <w:t>面</w:t>
            </w:r>
          </w:p>
        </w:tc>
        <w:tc>
          <w:tcPr>
            <w:tcW w:w="2979" w:type="dxa"/>
            <w:tcBorders>
              <w:left w:val="single" w:sz="2" w:space="0" w:color="000000"/>
              <w:bottom w:val="single" w:sz="2" w:space="0" w:color="000000"/>
              <w:right w:val="single" w:sz="2" w:space="0" w:color="000000"/>
            </w:tcBorders>
          </w:tcPr>
          <w:p>
            <w:pPr>
              <w:pStyle w:val="TableParagraph"/>
              <w:tabs>
                <w:tab w:pos="2529" w:val="left" w:leader="none"/>
              </w:tabs>
              <w:spacing w:line="256" w:lineRule="exact"/>
              <w:ind w:left="114"/>
              <w:rPr>
                <w:sz w:val="21"/>
              </w:rPr>
            </w:pPr>
            <w:r>
              <w:rPr>
                <w:sz w:val="21"/>
              </w:rPr>
              <w:t>取]</w:t>
              <w:tab/>
              <w:t>2.</w:t>
            </w:r>
          </w:p>
          <w:p>
            <w:pPr>
              <w:pStyle w:val="TableParagraph"/>
              <w:spacing w:line="242" w:lineRule="auto" w:before="2"/>
              <w:ind w:left="114" w:right="128"/>
              <w:rPr>
                <w:sz w:val="21"/>
              </w:rPr>
            </w:pPr>
            <w:r>
              <w:rPr>
                <w:sz w:val="21"/>
              </w:rPr>
              <w:t>面层厚度、水泥石子浆配合比[提取]</w:t>
            </w:r>
          </w:p>
          <w:p>
            <w:pPr>
              <w:pStyle w:val="TableParagraph"/>
              <w:numPr>
                <w:ilvl w:val="0"/>
                <w:numId w:val="176"/>
              </w:numPr>
              <w:tabs>
                <w:tab w:pos="327" w:val="left" w:leader="none"/>
              </w:tabs>
              <w:spacing w:line="242" w:lineRule="auto" w:before="1" w:after="0"/>
              <w:ind w:left="114" w:right="128" w:firstLine="0"/>
              <w:jc w:val="left"/>
              <w:rPr>
                <w:sz w:val="21"/>
              </w:rPr>
            </w:pPr>
            <w:r>
              <w:rPr>
                <w:spacing w:val="-1"/>
                <w:sz w:val="21"/>
              </w:rPr>
              <w:t>面层厚度、混凝土强度等级</w:t>
            </w:r>
            <w:r>
              <w:rPr>
                <w:sz w:val="21"/>
              </w:rPr>
              <w:t>[提取]</w:t>
            </w:r>
          </w:p>
          <w:p>
            <w:pPr>
              <w:pStyle w:val="TableParagraph"/>
              <w:numPr>
                <w:ilvl w:val="0"/>
                <w:numId w:val="176"/>
              </w:numPr>
              <w:tabs>
                <w:tab w:pos="327" w:val="left" w:leader="none"/>
              </w:tabs>
              <w:spacing w:line="251" w:lineRule="exact" w:before="1" w:after="0"/>
              <w:ind w:left="326" w:right="0" w:hanging="213"/>
              <w:jc w:val="left"/>
              <w:rPr>
                <w:sz w:val="21"/>
              </w:rPr>
            </w:pPr>
            <w:r>
              <w:rPr>
                <w:sz w:val="21"/>
              </w:rPr>
              <w:t>面层材料种类[提取]</w:t>
            </w:r>
          </w:p>
        </w:tc>
        <w:tc>
          <w:tcPr>
            <w:tcW w:w="88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73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795"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757"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768"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650" w:type="dxa"/>
            <w:tcBorders>
              <w:left w:val="single" w:sz="2" w:space="0" w:color="000000"/>
              <w:bottom w:val="single" w:sz="2" w:space="0" w:color="000000"/>
              <w:right w:val="single" w:sz="2" w:space="0" w:color="000000"/>
            </w:tcBorders>
          </w:tcPr>
          <w:p>
            <w:pPr>
              <w:pStyle w:val="TableParagraph"/>
              <w:spacing w:line="266" w:lineRule="auto" w:before="1"/>
              <w:ind w:left="221" w:right="130" w:hanging="56"/>
              <w:rPr>
                <w:sz w:val="22"/>
              </w:rPr>
            </w:pPr>
            <w:r>
              <w:rPr>
                <w:sz w:val="22"/>
              </w:rPr>
              <w:t>EVT LS</w:t>
            </w:r>
          </w:p>
        </w:tc>
        <w:tc>
          <w:tcPr>
            <w:tcW w:w="642" w:type="dxa"/>
            <w:tcBorders>
              <w:left w:val="single" w:sz="2" w:space="0" w:color="000000"/>
              <w:bottom w:val="single" w:sz="2" w:space="0" w:color="000000"/>
            </w:tcBorders>
          </w:tcPr>
          <w:p>
            <w:pPr>
              <w:pStyle w:val="TableParagraph"/>
              <w:spacing w:line="266" w:lineRule="auto" w:before="1"/>
              <w:ind w:left="219" w:right="116" w:hanging="56"/>
              <w:rPr>
                <w:sz w:val="22"/>
              </w:rPr>
            </w:pPr>
            <w:r>
              <w:rPr>
                <w:sz w:val="22"/>
              </w:rPr>
              <w:t>EVT LS</w:t>
            </w:r>
          </w:p>
        </w:tc>
      </w:tr>
      <w:tr>
        <w:trPr>
          <w:trHeight w:val="936" w:hRule="atLeast"/>
        </w:trPr>
        <w:tc>
          <w:tcPr>
            <w:tcW w:w="754" w:type="dxa"/>
            <w:tcBorders>
              <w:top w:val="single" w:sz="2" w:space="0" w:color="000000"/>
              <w:bottom w:val="single" w:sz="2" w:space="0" w:color="000000"/>
              <w:right w:val="single" w:sz="2" w:space="0" w:color="000000"/>
            </w:tcBorders>
          </w:tcPr>
          <w:p>
            <w:pPr>
              <w:pStyle w:val="TableParagraph"/>
              <w:spacing w:before="10"/>
              <w:rPr>
                <w:rFonts w:ascii="黑体"/>
                <w:sz w:val="25"/>
              </w:rPr>
            </w:pPr>
          </w:p>
          <w:p>
            <w:pPr>
              <w:pStyle w:val="TableParagraph"/>
              <w:ind w:left="147" w:right="134"/>
              <w:jc w:val="center"/>
              <w:rPr>
                <w:sz w:val="21"/>
              </w:rPr>
            </w:pPr>
            <w:r>
              <w:rPr>
                <w:sz w:val="21"/>
              </w:rPr>
              <w:t>10.2</w:t>
            </w:r>
          </w:p>
        </w:tc>
        <w:tc>
          <w:tcPr>
            <w:tcW w:w="1240" w:type="dxa"/>
            <w:tcBorders>
              <w:top w:val="single" w:sz="2" w:space="0" w:color="000000"/>
              <w:left w:val="single" w:sz="2" w:space="0" w:color="000000"/>
              <w:bottom w:val="single" w:sz="2" w:space="0" w:color="000000"/>
              <w:right w:val="single" w:sz="2" w:space="0" w:color="000000"/>
            </w:tcBorders>
          </w:tcPr>
          <w:p>
            <w:pPr>
              <w:pStyle w:val="TableParagraph"/>
              <w:spacing w:before="10"/>
              <w:rPr>
                <w:rFonts w:ascii="黑体"/>
                <w:sz w:val="25"/>
              </w:rPr>
            </w:pPr>
          </w:p>
          <w:p>
            <w:pPr>
              <w:pStyle w:val="TableParagraph"/>
              <w:ind w:left="114"/>
              <w:rPr>
                <w:sz w:val="21"/>
              </w:rPr>
            </w:pPr>
            <w:r>
              <w:rPr>
                <w:sz w:val="21"/>
              </w:rPr>
              <w:t>石材地面</w:t>
            </w:r>
          </w:p>
        </w:tc>
        <w:tc>
          <w:tcPr>
            <w:tcW w:w="2979" w:type="dxa"/>
            <w:tcBorders>
              <w:top w:val="single" w:sz="2" w:space="0" w:color="000000"/>
              <w:left w:val="single" w:sz="2" w:space="0" w:color="000000"/>
              <w:bottom w:val="single" w:sz="2" w:space="0" w:color="000000"/>
              <w:right w:val="single" w:sz="2" w:space="0" w:color="000000"/>
            </w:tcBorders>
          </w:tcPr>
          <w:p>
            <w:pPr>
              <w:pStyle w:val="TableParagraph"/>
              <w:spacing w:before="4"/>
              <w:rPr>
                <w:rFonts w:ascii="黑体"/>
                <w:sz w:val="15"/>
              </w:rPr>
            </w:pPr>
          </w:p>
          <w:p>
            <w:pPr>
              <w:pStyle w:val="TableParagraph"/>
              <w:spacing w:line="242" w:lineRule="auto"/>
              <w:ind w:left="114" w:right="19"/>
              <w:rPr>
                <w:sz w:val="21"/>
              </w:rPr>
            </w:pPr>
            <w:r>
              <w:rPr>
                <w:sz w:val="21"/>
              </w:rPr>
              <w:t>面层材料品种、规格、颜色[提取]</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spacing w:before="10"/>
              <w:rPr>
                <w:rFonts w:ascii="黑体"/>
                <w:sz w:val="25"/>
              </w:rPr>
            </w:pPr>
          </w:p>
          <w:p>
            <w:pPr>
              <w:pStyle w:val="TableParagraph"/>
              <w:ind w:left="18"/>
              <w:jc w:val="center"/>
              <w:rPr>
                <w:sz w:val="21"/>
              </w:rPr>
            </w:pPr>
            <w:r>
              <w:rPr>
                <w:w w:val="99"/>
                <w:sz w:val="21"/>
              </w:rPr>
              <w:t>㎡</w:t>
            </w:r>
          </w:p>
        </w:tc>
        <w:tc>
          <w:tcPr>
            <w:tcW w:w="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5" w:type="dxa"/>
            <w:tcBorders>
              <w:top w:val="single" w:sz="2" w:space="0" w:color="000000"/>
              <w:left w:val="single" w:sz="2" w:space="0" w:color="000000"/>
              <w:bottom w:val="single" w:sz="2" w:space="0" w:color="000000"/>
              <w:right w:val="single" w:sz="2" w:space="0" w:color="000000"/>
            </w:tcBorders>
          </w:tcPr>
          <w:p>
            <w:pPr>
              <w:pStyle w:val="TableParagraph"/>
              <w:spacing w:before="10"/>
              <w:rPr>
                <w:rFonts w:ascii="黑体"/>
                <w:sz w:val="25"/>
              </w:rPr>
            </w:pPr>
          </w:p>
          <w:p>
            <w:pPr>
              <w:pStyle w:val="TableParagraph"/>
              <w:ind w:left="121" w:right="103"/>
              <w:jc w:val="center"/>
              <w:rPr>
                <w:sz w:val="21"/>
              </w:rPr>
            </w:pPr>
            <w:r>
              <w:rPr>
                <w:sz w:val="21"/>
              </w:rPr>
              <w:t>㎡/㎡</w:t>
            </w:r>
          </w:p>
        </w:tc>
        <w:tc>
          <w:tcPr>
            <w:tcW w:w="75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68" w:type="dxa"/>
            <w:tcBorders>
              <w:top w:val="single" w:sz="2" w:space="0" w:color="000000"/>
              <w:left w:val="single" w:sz="2" w:space="0" w:color="000000"/>
              <w:bottom w:val="single" w:sz="2" w:space="0" w:color="000000"/>
              <w:right w:val="single" w:sz="2" w:space="0" w:color="000000"/>
            </w:tcBorders>
          </w:tcPr>
          <w:p>
            <w:pPr>
              <w:pStyle w:val="TableParagraph"/>
              <w:spacing w:before="10"/>
              <w:rPr>
                <w:rFonts w:ascii="黑体"/>
                <w:sz w:val="25"/>
              </w:rPr>
            </w:pPr>
          </w:p>
          <w:p>
            <w:pPr>
              <w:pStyle w:val="TableParagraph"/>
              <w:ind w:right="95"/>
              <w:jc w:val="right"/>
              <w:rPr>
                <w:sz w:val="21"/>
              </w:rPr>
            </w:pPr>
            <w:r>
              <w:rPr>
                <w:w w:val="95"/>
                <w:sz w:val="21"/>
              </w:rPr>
              <w:t>元/㎡</w:t>
            </w:r>
          </w:p>
        </w:tc>
        <w:tc>
          <w:tcPr>
            <w:tcW w:w="650" w:type="dxa"/>
            <w:tcBorders>
              <w:top w:val="single" w:sz="2" w:space="0" w:color="000000"/>
              <w:left w:val="single" w:sz="2" w:space="0" w:color="000000"/>
              <w:bottom w:val="single" w:sz="2" w:space="0" w:color="000000"/>
              <w:right w:val="single" w:sz="2" w:space="0" w:color="000000"/>
            </w:tcBorders>
          </w:tcPr>
          <w:p>
            <w:pPr>
              <w:pStyle w:val="TableParagraph"/>
              <w:spacing w:before="16"/>
              <w:ind w:left="165"/>
              <w:rPr>
                <w:sz w:val="22"/>
              </w:rPr>
            </w:pPr>
            <w:r>
              <w:rPr>
                <w:sz w:val="22"/>
              </w:rPr>
              <w:t>5AQ</w:t>
            </w:r>
          </w:p>
          <w:p>
            <w:pPr>
              <w:pStyle w:val="TableParagraph"/>
              <w:spacing w:line="310" w:lineRule="atLeast" w:before="2"/>
              <w:ind w:left="221" w:right="130" w:hanging="56"/>
              <w:rPr>
                <w:sz w:val="22"/>
              </w:rPr>
            </w:pPr>
            <w:r>
              <w:rPr>
                <w:sz w:val="22"/>
              </w:rPr>
              <w:t>EUC LS</w:t>
            </w:r>
          </w:p>
        </w:tc>
        <w:tc>
          <w:tcPr>
            <w:tcW w:w="642" w:type="dxa"/>
            <w:tcBorders>
              <w:top w:val="single" w:sz="2" w:space="0" w:color="000000"/>
              <w:left w:val="single" w:sz="2" w:space="0" w:color="000000"/>
              <w:bottom w:val="single" w:sz="2" w:space="0" w:color="000000"/>
            </w:tcBorders>
          </w:tcPr>
          <w:p>
            <w:pPr>
              <w:pStyle w:val="TableParagraph"/>
              <w:spacing w:before="16"/>
              <w:ind w:left="163"/>
              <w:rPr>
                <w:sz w:val="22"/>
              </w:rPr>
            </w:pPr>
            <w:r>
              <w:rPr>
                <w:sz w:val="22"/>
              </w:rPr>
              <w:t>5AD</w:t>
            </w:r>
          </w:p>
          <w:p>
            <w:pPr>
              <w:pStyle w:val="TableParagraph"/>
              <w:spacing w:line="310" w:lineRule="atLeast" w:before="2"/>
              <w:ind w:left="219" w:right="116" w:hanging="56"/>
              <w:rPr>
                <w:sz w:val="22"/>
              </w:rPr>
            </w:pPr>
            <w:r>
              <w:rPr>
                <w:sz w:val="22"/>
              </w:rPr>
              <w:t>EUC LS</w:t>
            </w:r>
          </w:p>
        </w:tc>
      </w:tr>
      <w:tr>
        <w:trPr>
          <w:trHeight w:val="935" w:hRule="atLeast"/>
        </w:trPr>
        <w:tc>
          <w:tcPr>
            <w:tcW w:w="754" w:type="dxa"/>
            <w:tcBorders>
              <w:top w:val="single" w:sz="2" w:space="0" w:color="000000"/>
              <w:bottom w:val="single" w:sz="2" w:space="0" w:color="000000"/>
              <w:right w:val="single" w:sz="2" w:space="0" w:color="000000"/>
            </w:tcBorders>
          </w:tcPr>
          <w:p>
            <w:pPr>
              <w:pStyle w:val="TableParagraph"/>
              <w:spacing w:before="12"/>
              <w:rPr>
                <w:rFonts w:ascii="黑体"/>
                <w:sz w:val="25"/>
              </w:rPr>
            </w:pPr>
          </w:p>
          <w:p>
            <w:pPr>
              <w:pStyle w:val="TableParagraph"/>
              <w:ind w:left="147" w:right="134"/>
              <w:jc w:val="center"/>
              <w:rPr>
                <w:sz w:val="21"/>
              </w:rPr>
            </w:pPr>
            <w:r>
              <w:rPr>
                <w:sz w:val="21"/>
              </w:rPr>
              <w:t>10.3</w:t>
            </w:r>
          </w:p>
        </w:tc>
        <w:tc>
          <w:tcPr>
            <w:tcW w:w="1240" w:type="dxa"/>
            <w:tcBorders>
              <w:top w:val="single" w:sz="2" w:space="0" w:color="000000"/>
              <w:left w:val="single" w:sz="2" w:space="0" w:color="000000"/>
              <w:bottom w:val="single" w:sz="2" w:space="0" w:color="000000"/>
              <w:right w:val="single" w:sz="2" w:space="0" w:color="000000"/>
            </w:tcBorders>
          </w:tcPr>
          <w:p>
            <w:pPr>
              <w:pStyle w:val="TableParagraph"/>
              <w:spacing w:before="4"/>
              <w:rPr>
                <w:rFonts w:ascii="黑体"/>
                <w:sz w:val="15"/>
              </w:rPr>
            </w:pPr>
          </w:p>
          <w:p>
            <w:pPr>
              <w:pStyle w:val="TableParagraph"/>
              <w:spacing w:line="242" w:lineRule="auto"/>
              <w:ind w:left="114" w:right="281"/>
              <w:rPr>
                <w:sz w:val="21"/>
              </w:rPr>
            </w:pPr>
            <w:r>
              <w:rPr>
                <w:sz w:val="21"/>
              </w:rPr>
              <w:t>块料楼地面</w:t>
            </w:r>
          </w:p>
        </w:tc>
        <w:tc>
          <w:tcPr>
            <w:tcW w:w="2979" w:type="dxa"/>
            <w:tcBorders>
              <w:top w:val="single" w:sz="2" w:space="0" w:color="000000"/>
              <w:left w:val="single" w:sz="2" w:space="0" w:color="000000"/>
              <w:bottom w:val="single" w:sz="2" w:space="0" w:color="000000"/>
              <w:right w:val="single" w:sz="2" w:space="0" w:color="000000"/>
            </w:tcBorders>
          </w:tcPr>
          <w:p>
            <w:pPr>
              <w:pStyle w:val="TableParagraph"/>
              <w:spacing w:before="4"/>
              <w:rPr>
                <w:rFonts w:ascii="黑体"/>
                <w:sz w:val="15"/>
              </w:rPr>
            </w:pPr>
          </w:p>
          <w:p>
            <w:pPr>
              <w:pStyle w:val="TableParagraph"/>
              <w:spacing w:line="242" w:lineRule="auto"/>
              <w:ind w:left="114" w:right="19"/>
              <w:rPr>
                <w:sz w:val="21"/>
              </w:rPr>
            </w:pPr>
            <w:r>
              <w:rPr>
                <w:sz w:val="21"/>
              </w:rPr>
              <w:t>面层材料品种、规格、颜色[提取]</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spacing w:before="12"/>
              <w:rPr>
                <w:rFonts w:ascii="黑体"/>
                <w:sz w:val="25"/>
              </w:rPr>
            </w:pPr>
          </w:p>
          <w:p>
            <w:pPr>
              <w:pStyle w:val="TableParagraph"/>
              <w:ind w:left="18"/>
              <w:jc w:val="center"/>
              <w:rPr>
                <w:sz w:val="21"/>
              </w:rPr>
            </w:pPr>
            <w:r>
              <w:rPr>
                <w:w w:val="99"/>
                <w:sz w:val="21"/>
              </w:rPr>
              <w:t>㎡</w:t>
            </w:r>
          </w:p>
        </w:tc>
        <w:tc>
          <w:tcPr>
            <w:tcW w:w="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5" w:type="dxa"/>
            <w:tcBorders>
              <w:top w:val="single" w:sz="2" w:space="0" w:color="000000"/>
              <w:left w:val="single" w:sz="2" w:space="0" w:color="000000"/>
              <w:bottom w:val="single" w:sz="2" w:space="0" w:color="000000"/>
              <w:right w:val="single" w:sz="2" w:space="0" w:color="000000"/>
            </w:tcBorders>
          </w:tcPr>
          <w:p>
            <w:pPr>
              <w:pStyle w:val="TableParagraph"/>
              <w:spacing w:before="12"/>
              <w:rPr>
                <w:rFonts w:ascii="黑体"/>
                <w:sz w:val="25"/>
              </w:rPr>
            </w:pPr>
          </w:p>
          <w:p>
            <w:pPr>
              <w:pStyle w:val="TableParagraph"/>
              <w:ind w:left="121" w:right="103"/>
              <w:jc w:val="center"/>
              <w:rPr>
                <w:sz w:val="21"/>
              </w:rPr>
            </w:pPr>
            <w:r>
              <w:rPr>
                <w:sz w:val="21"/>
              </w:rPr>
              <w:t>㎡/㎡</w:t>
            </w:r>
          </w:p>
        </w:tc>
        <w:tc>
          <w:tcPr>
            <w:tcW w:w="75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68" w:type="dxa"/>
            <w:tcBorders>
              <w:top w:val="single" w:sz="2" w:space="0" w:color="000000"/>
              <w:left w:val="single" w:sz="2" w:space="0" w:color="000000"/>
              <w:bottom w:val="single" w:sz="2" w:space="0" w:color="000000"/>
              <w:right w:val="single" w:sz="2" w:space="0" w:color="000000"/>
            </w:tcBorders>
          </w:tcPr>
          <w:p>
            <w:pPr>
              <w:pStyle w:val="TableParagraph"/>
              <w:spacing w:before="12"/>
              <w:rPr>
                <w:rFonts w:ascii="黑体"/>
                <w:sz w:val="25"/>
              </w:rPr>
            </w:pPr>
          </w:p>
          <w:p>
            <w:pPr>
              <w:pStyle w:val="TableParagraph"/>
              <w:ind w:right="95"/>
              <w:jc w:val="right"/>
              <w:rPr>
                <w:sz w:val="21"/>
              </w:rPr>
            </w:pPr>
            <w:r>
              <w:rPr>
                <w:w w:val="95"/>
                <w:sz w:val="21"/>
              </w:rPr>
              <w:t>元/㎡</w:t>
            </w:r>
          </w:p>
        </w:tc>
        <w:tc>
          <w:tcPr>
            <w:tcW w:w="650" w:type="dxa"/>
            <w:tcBorders>
              <w:top w:val="single" w:sz="2" w:space="0" w:color="000000"/>
              <w:left w:val="single" w:sz="2" w:space="0" w:color="000000"/>
              <w:bottom w:val="single" w:sz="2" w:space="0" w:color="000000"/>
              <w:right w:val="single" w:sz="2" w:space="0" w:color="000000"/>
            </w:tcBorders>
          </w:tcPr>
          <w:p>
            <w:pPr>
              <w:pStyle w:val="TableParagraph"/>
              <w:spacing w:line="266" w:lineRule="auto" w:before="16"/>
              <w:ind w:left="165" w:right="130"/>
              <w:rPr>
                <w:sz w:val="22"/>
              </w:rPr>
            </w:pPr>
            <w:r>
              <w:rPr>
                <w:sz w:val="22"/>
              </w:rPr>
              <w:t>5AQ EKL</w:t>
            </w:r>
          </w:p>
          <w:p>
            <w:pPr>
              <w:pStyle w:val="TableParagraph"/>
              <w:spacing w:line="274" w:lineRule="exact"/>
              <w:ind w:left="221"/>
              <w:rPr>
                <w:sz w:val="22"/>
              </w:rPr>
            </w:pPr>
            <w:r>
              <w:rPr>
                <w:sz w:val="22"/>
              </w:rPr>
              <w:t>LS</w:t>
            </w:r>
          </w:p>
        </w:tc>
        <w:tc>
          <w:tcPr>
            <w:tcW w:w="642" w:type="dxa"/>
            <w:tcBorders>
              <w:top w:val="single" w:sz="2" w:space="0" w:color="000000"/>
              <w:left w:val="single" w:sz="2" w:space="0" w:color="000000"/>
              <w:bottom w:val="single" w:sz="2" w:space="0" w:color="000000"/>
            </w:tcBorders>
          </w:tcPr>
          <w:p>
            <w:pPr>
              <w:pStyle w:val="TableParagraph"/>
              <w:spacing w:line="266" w:lineRule="auto" w:before="16"/>
              <w:ind w:left="163" w:right="116"/>
              <w:rPr>
                <w:sz w:val="22"/>
              </w:rPr>
            </w:pPr>
            <w:r>
              <w:rPr>
                <w:sz w:val="22"/>
              </w:rPr>
              <w:t>5AD EKL</w:t>
            </w:r>
          </w:p>
          <w:p>
            <w:pPr>
              <w:pStyle w:val="TableParagraph"/>
              <w:spacing w:line="274" w:lineRule="exact"/>
              <w:ind w:left="219"/>
              <w:rPr>
                <w:sz w:val="22"/>
              </w:rPr>
            </w:pPr>
            <w:r>
              <w:rPr>
                <w:sz w:val="22"/>
              </w:rPr>
              <w:t>LS</w:t>
            </w:r>
          </w:p>
        </w:tc>
      </w:tr>
      <w:tr>
        <w:trPr>
          <w:trHeight w:val="936" w:hRule="atLeast"/>
        </w:trPr>
        <w:tc>
          <w:tcPr>
            <w:tcW w:w="754" w:type="dxa"/>
            <w:tcBorders>
              <w:top w:val="single" w:sz="2" w:space="0" w:color="000000"/>
              <w:bottom w:val="single" w:sz="2" w:space="0" w:color="000000"/>
              <w:right w:val="single" w:sz="2" w:space="0" w:color="000000"/>
            </w:tcBorders>
          </w:tcPr>
          <w:p>
            <w:pPr>
              <w:pStyle w:val="TableParagraph"/>
              <w:spacing w:before="12"/>
              <w:rPr>
                <w:rFonts w:ascii="黑体"/>
                <w:sz w:val="25"/>
              </w:rPr>
            </w:pPr>
          </w:p>
          <w:p>
            <w:pPr>
              <w:pStyle w:val="TableParagraph"/>
              <w:ind w:left="147" w:right="134"/>
              <w:jc w:val="center"/>
              <w:rPr>
                <w:sz w:val="21"/>
              </w:rPr>
            </w:pPr>
            <w:r>
              <w:rPr>
                <w:sz w:val="21"/>
              </w:rPr>
              <w:t>10.4</w:t>
            </w:r>
          </w:p>
        </w:tc>
        <w:tc>
          <w:tcPr>
            <w:tcW w:w="1240"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15"/>
              </w:rPr>
            </w:pPr>
          </w:p>
          <w:p>
            <w:pPr>
              <w:pStyle w:val="TableParagraph"/>
              <w:spacing w:line="242" w:lineRule="auto" w:before="1"/>
              <w:ind w:left="114" w:right="281"/>
              <w:rPr>
                <w:sz w:val="21"/>
              </w:rPr>
            </w:pPr>
            <w:r>
              <w:rPr>
                <w:sz w:val="21"/>
              </w:rPr>
              <w:t>橡塑楼地面</w:t>
            </w:r>
          </w:p>
        </w:tc>
        <w:tc>
          <w:tcPr>
            <w:tcW w:w="2979"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15"/>
              </w:rPr>
            </w:pPr>
          </w:p>
          <w:p>
            <w:pPr>
              <w:pStyle w:val="TableParagraph"/>
              <w:spacing w:line="242" w:lineRule="auto" w:before="1"/>
              <w:ind w:left="114" w:right="19"/>
              <w:rPr>
                <w:sz w:val="21"/>
              </w:rPr>
            </w:pPr>
            <w:r>
              <w:rPr>
                <w:sz w:val="21"/>
              </w:rPr>
              <w:t>面层材料品种、规格、颜色[提取]</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spacing w:before="12"/>
              <w:rPr>
                <w:rFonts w:ascii="黑体"/>
                <w:sz w:val="25"/>
              </w:rPr>
            </w:pPr>
          </w:p>
          <w:p>
            <w:pPr>
              <w:pStyle w:val="TableParagraph"/>
              <w:ind w:left="18"/>
              <w:jc w:val="center"/>
              <w:rPr>
                <w:sz w:val="21"/>
              </w:rPr>
            </w:pPr>
            <w:r>
              <w:rPr>
                <w:w w:val="99"/>
                <w:sz w:val="21"/>
              </w:rPr>
              <w:t>㎡</w:t>
            </w:r>
          </w:p>
        </w:tc>
        <w:tc>
          <w:tcPr>
            <w:tcW w:w="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5" w:type="dxa"/>
            <w:tcBorders>
              <w:top w:val="single" w:sz="2" w:space="0" w:color="000000"/>
              <w:left w:val="single" w:sz="2" w:space="0" w:color="000000"/>
              <w:bottom w:val="single" w:sz="2" w:space="0" w:color="000000"/>
              <w:right w:val="single" w:sz="2" w:space="0" w:color="000000"/>
            </w:tcBorders>
          </w:tcPr>
          <w:p>
            <w:pPr>
              <w:pStyle w:val="TableParagraph"/>
              <w:spacing w:before="12"/>
              <w:rPr>
                <w:rFonts w:ascii="黑体"/>
                <w:sz w:val="25"/>
              </w:rPr>
            </w:pPr>
          </w:p>
          <w:p>
            <w:pPr>
              <w:pStyle w:val="TableParagraph"/>
              <w:ind w:left="121" w:right="103"/>
              <w:jc w:val="center"/>
              <w:rPr>
                <w:sz w:val="21"/>
              </w:rPr>
            </w:pPr>
            <w:r>
              <w:rPr>
                <w:sz w:val="21"/>
              </w:rPr>
              <w:t>㎡/㎡</w:t>
            </w:r>
          </w:p>
        </w:tc>
        <w:tc>
          <w:tcPr>
            <w:tcW w:w="75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68" w:type="dxa"/>
            <w:tcBorders>
              <w:top w:val="single" w:sz="2" w:space="0" w:color="000000"/>
              <w:left w:val="single" w:sz="2" w:space="0" w:color="000000"/>
              <w:bottom w:val="single" w:sz="2" w:space="0" w:color="000000"/>
              <w:right w:val="single" w:sz="2" w:space="0" w:color="000000"/>
            </w:tcBorders>
          </w:tcPr>
          <w:p>
            <w:pPr>
              <w:pStyle w:val="TableParagraph"/>
              <w:spacing w:before="12"/>
              <w:rPr>
                <w:rFonts w:ascii="黑体"/>
                <w:sz w:val="25"/>
              </w:rPr>
            </w:pPr>
          </w:p>
          <w:p>
            <w:pPr>
              <w:pStyle w:val="TableParagraph"/>
              <w:ind w:right="95"/>
              <w:jc w:val="right"/>
              <w:rPr>
                <w:sz w:val="21"/>
              </w:rPr>
            </w:pPr>
            <w:r>
              <w:rPr>
                <w:w w:val="95"/>
                <w:sz w:val="21"/>
              </w:rPr>
              <w:t>元/㎡</w:t>
            </w:r>
          </w:p>
        </w:tc>
        <w:tc>
          <w:tcPr>
            <w:tcW w:w="650" w:type="dxa"/>
            <w:tcBorders>
              <w:top w:val="single" w:sz="2" w:space="0" w:color="000000"/>
              <w:left w:val="single" w:sz="2" w:space="0" w:color="000000"/>
              <w:bottom w:val="single" w:sz="2" w:space="0" w:color="000000"/>
              <w:right w:val="single" w:sz="2" w:space="0" w:color="000000"/>
            </w:tcBorders>
          </w:tcPr>
          <w:p>
            <w:pPr>
              <w:pStyle w:val="TableParagraph"/>
              <w:spacing w:before="15"/>
              <w:ind w:left="165"/>
              <w:rPr>
                <w:sz w:val="22"/>
              </w:rPr>
            </w:pPr>
            <w:r>
              <w:rPr>
                <w:sz w:val="22"/>
              </w:rPr>
              <w:t>5AQ</w:t>
            </w:r>
          </w:p>
          <w:p>
            <w:pPr>
              <w:pStyle w:val="TableParagraph"/>
              <w:spacing w:line="310" w:lineRule="atLeast" w:before="2"/>
              <w:ind w:left="221" w:right="130" w:hanging="56"/>
              <w:rPr>
                <w:sz w:val="22"/>
              </w:rPr>
            </w:pPr>
            <w:r>
              <w:rPr>
                <w:sz w:val="22"/>
              </w:rPr>
              <w:t>EXS LS</w:t>
            </w:r>
          </w:p>
        </w:tc>
        <w:tc>
          <w:tcPr>
            <w:tcW w:w="642" w:type="dxa"/>
            <w:tcBorders>
              <w:top w:val="single" w:sz="2" w:space="0" w:color="000000"/>
              <w:left w:val="single" w:sz="2" w:space="0" w:color="000000"/>
              <w:bottom w:val="single" w:sz="2" w:space="0" w:color="000000"/>
            </w:tcBorders>
          </w:tcPr>
          <w:p>
            <w:pPr>
              <w:pStyle w:val="TableParagraph"/>
              <w:spacing w:before="15"/>
              <w:ind w:left="163"/>
              <w:rPr>
                <w:sz w:val="22"/>
              </w:rPr>
            </w:pPr>
            <w:r>
              <w:rPr>
                <w:sz w:val="22"/>
              </w:rPr>
              <w:t>5AD</w:t>
            </w:r>
          </w:p>
          <w:p>
            <w:pPr>
              <w:pStyle w:val="TableParagraph"/>
              <w:spacing w:line="310" w:lineRule="atLeast" w:before="2"/>
              <w:ind w:left="219" w:right="116" w:hanging="56"/>
              <w:rPr>
                <w:sz w:val="22"/>
              </w:rPr>
            </w:pPr>
            <w:r>
              <w:rPr>
                <w:sz w:val="22"/>
              </w:rPr>
              <w:t>EXS LS</w:t>
            </w:r>
          </w:p>
        </w:tc>
      </w:tr>
      <w:tr>
        <w:trPr>
          <w:trHeight w:val="936" w:hRule="atLeast"/>
        </w:trPr>
        <w:tc>
          <w:tcPr>
            <w:tcW w:w="754" w:type="dxa"/>
            <w:tcBorders>
              <w:top w:val="single" w:sz="2" w:space="0" w:color="000000"/>
              <w:bottom w:val="single" w:sz="2" w:space="0" w:color="000000"/>
              <w:right w:val="single" w:sz="2" w:space="0" w:color="000000"/>
            </w:tcBorders>
          </w:tcPr>
          <w:p>
            <w:pPr>
              <w:pStyle w:val="TableParagraph"/>
              <w:spacing w:before="12"/>
              <w:rPr>
                <w:rFonts w:ascii="黑体"/>
                <w:sz w:val="25"/>
              </w:rPr>
            </w:pPr>
          </w:p>
          <w:p>
            <w:pPr>
              <w:pStyle w:val="TableParagraph"/>
              <w:ind w:left="147" w:right="134"/>
              <w:jc w:val="center"/>
              <w:rPr>
                <w:sz w:val="21"/>
              </w:rPr>
            </w:pPr>
            <w:r>
              <w:rPr>
                <w:sz w:val="21"/>
              </w:rPr>
              <w:t>10.5</w:t>
            </w:r>
          </w:p>
        </w:tc>
        <w:tc>
          <w:tcPr>
            <w:tcW w:w="1240"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15"/>
              </w:rPr>
            </w:pPr>
          </w:p>
          <w:p>
            <w:pPr>
              <w:pStyle w:val="TableParagraph"/>
              <w:spacing w:line="242" w:lineRule="auto"/>
              <w:ind w:left="114" w:right="281"/>
              <w:rPr>
                <w:sz w:val="21"/>
              </w:rPr>
            </w:pPr>
            <w:r>
              <w:rPr>
                <w:sz w:val="21"/>
              </w:rPr>
              <w:t>竹木（复合）地面</w:t>
            </w:r>
          </w:p>
        </w:tc>
        <w:tc>
          <w:tcPr>
            <w:tcW w:w="2979"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15"/>
              </w:rPr>
            </w:pPr>
          </w:p>
          <w:p>
            <w:pPr>
              <w:pStyle w:val="TableParagraph"/>
              <w:spacing w:line="242" w:lineRule="auto"/>
              <w:ind w:left="114" w:right="19"/>
              <w:rPr>
                <w:sz w:val="21"/>
              </w:rPr>
            </w:pPr>
            <w:r>
              <w:rPr>
                <w:sz w:val="21"/>
              </w:rPr>
              <w:t>面层材料品种、规格、颜色[提取]</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spacing w:before="12"/>
              <w:rPr>
                <w:rFonts w:ascii="黑体"/>
                <w:sz w:val="25"/>
              </w:rPr>
            </w:pPr>
          </w:p>
          <w:p>
            <w:pPr>
              <w:pStyle w:val="TableParagraph"/>
              <w:ind w:left="18"/>
              <w:jc w:val="center"/>
              <w:rPr>
                <w:sz w:val="21"/>
              </w:rPr>
            </w:pPr>
            <w:r>
              <w:rPr>
                <w:w w:val="99"/>
                <w:sz w:val="21"/>
              </w:rPr>
              <w:t>㎡</w:t>
            </w:r>
          </w:p>
        </w:tc>
        <w:tc>
          <w:tcPr>
            <w:tcW w:w="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5" w:type="dxa"/>
            <w:tcBorders>
              <w:top w:val="single" w:sz="2" w:space="0" w:color="000000"/>
              <w:left w:val="single" w:sz="2" w:space="0" w:color="000000"/>
              <w:bottom w:val="single" w:sz="2" w:space="0" w:color="000000"/>
              <w:right w:val="single" w:sz="2" w:space="0" w:color="000000"/>
            </w:tcBorders>
          </w:tcPr>
          <w:p>
            <w:pPr>
              <w:pStyle w:val="TableParagraph"/>
              <w:spacing w:before="12"/>
              <w:rPr>
                <w:rFonts w:ascii="黑体"/>
                <w:sz w:val="25"/>
              </w:rPr>
            </w:pPr>
          </w:p>
          <w:p>
            <w:pPr>
              <w:pStyle w:val="TableParagraph"/>
              <w:ind w:left="121" w:right="103"/>
              <w:jc w:val="center"/>
              <w:rPr>
                <w:sz w:val="21"/>
              </w:rPr>
            </w:pPr>
            <w:r>
              <w:rPr>
                <w:sz w:val="21"/>
              </w:rPr>
              <w:t>㎡/㎡</w:t>
            </w:r>
          </w:p>
        </w:tc>
        <w:tc>
          <w:tcPr>
            <w:tcW w:w="75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68" w:type="dxa"/>
            <w:tcBorders>
              <w:top w:val="single" w:sz="2" w:space="0" w:color="000000"/>
              <w:left w:val="single" w:sz="2" w:space="0" w:color="000000"/>
              <w:bottom w:val="single" w:sz="2" w:space="0" w:color="000000"/>
              <w:right w:val="single" w:sz="2" w:space="0" w:color="000000"/>
            </w:tcBorders>
          </w:tcPr>
          <w:p>
            <w:pPr>
              <w:pStyle w:val="TableParagraph"/>
              <w:spacing w:before="12"/>
              <w:rPr>
                <w:rFonts w:ascii="黑体"/>
                <w:sz w:val="25"/>
              </w:rPr>
            </w:pPr>
          </w:p>
          <w:p>
            <w:pPr>
              <w:pStyle w:val="TableParagraph"/>
              <w:ind w:right="95"/>
              <w:jc w:val="right"/>
              <w:rPr>
                <w:sz w:val="21"/>
              </w:rPr>
            </w:pPr>
            <w:r>
              <w:rPr>
                <w:w w:val="95"/>
                <w:sz w:val="21"/>
              </w:rPr>
              <w:t>元/㎡</w:t>
            </w:r>
          </w:p>
        </w:tc>
        <w:tc>
          <w:tcPr>
            <w:tcW w:w="650" w:type="dxa"/>
            <w:tcBorders>
              <w:top w:val="single" w:sz="2" w:space="0" w:color="000000"/>
              <w:left w:val="single" w:sz="2" w:space="0" w:color="000000"/>
              <w:bottom w:val="single" w:sz="2" w:space="0" w:color="000000"/>
              <w:right w:val="single" w:sz="2" w:space="0" w:color="000000"/>
            </w:tcBorders>
          </w:tcPr>
          <w:p>
            <w:pPr>
              <w:pStyle w:val="TableParagraph"/>
              <w:spacing w:line="266" w:lineRule="auto" w:before="15"/>
              <w:ind w:left="165" w:right="130"/>
              <w:rPr>
                <w:sz w:val="22"/>
              </w:rPr>
            </w:pPr>
            <w:r>
              <w:rPr>
                <w:sz w:val="22"/>
              </w:rPr>
              <w:t>5AQ EVM</w:t>
            </w:r>
          </w:p>
          <w:p>
            <w:pPr>
              <w:pStyle w:val="TableParagraph"/>
              <w:spacing w:line="275" w:lineRule="exact"/>
              <w:ind w:left="221"/>
              <w:rPr>
                <w:sz w:val="22"/>
              </w:rPr>
            </w:pPr>
            <w:r>
              <w:rPr>
                <w:sz w:val="22"/>
              </w:rPr>
              <w:t>DS</w:t>
            </w:r>
          </w:p>
        </w:tc>
        <w:tc>
          <w:tcPr>
            <w:tcW w:w="642" w:type="dxa"/>
            <w:tcBorders>
              <w:top w:val="single" w:sz="2" w:space="0" w:color="000000"/>
              <w:left w:val="single" w:sz="2" w:space="0" w:color="000000"/>
              <w:bottom w:val="single" w:sz="2" w:space="0" w:color="000000"/>
            </w:tcBorders>
          </w:tcPr>
          <w:p>
            <w:pPr>
              <w:pStyle w:val="TableParagraph"/>
              <w:spacing w:line="266" w:lineRule="auto" w:before="15"/>
              <w:ind w:left="163" w:right="116"/>
              <w:rPr>
                <w:sz w:val="22"/>
              </w:rPr>
            </w:pPr>
            <w:r>
              <w:rPr>
                <w:sz w:val="22"/>
              </w:rPr>
              <w:t>5AD EVM</w:t>
            </w:r>
          </w:p>
          <w:p>
            <w:pPr>
              <w:pStyle w:val="TableParagraph"/>
              <w:spacing w:line="275" w:lineRule="exact"/>
              <w:ind w:left="219"/>
              <w:rPr>
                <w:sz w:val="22"/>
              </w:rPr>
            </w:pPr>
            <w:r>
              <w:rPr>
                <w:sz w:val="22"/>
              </w:rPr>
              <w:t>DS</w:t>
            </w:r>
          </w:p>
        </w:tc>
      </w:tr>
      <w:tr>
        <w:trPr>
          <w:trHeight w:val="935" w:hRule="atLeast"/>
        </w:trPr>
        <w:tc>
          <w:tcPr>
            <w:tcW w:w="754" w:type="dxa"/>
            <w:tcBorders>
              <w:top w:val="single" w:sz="2" w:space="0" w:color="000000"/>
              <w:bottom w:val="single" w:sz="2" w:space="0" w:color="000000"/>
              <w:right w:val="single" w:sz="2" w:space="0" w:color="000000"/>
            </w:tcBorders>
          </w:tcPr>
          <w:p>
            <w:pPr>
              <w:pStyle w:val="TableParagraph"/>
              <w:spacing w:before="12"/>
              <w:rPr>
                <w:rFonts w:ascii="黑体"/>
                <w:sz w:val="25"/>
              </w:rPr>
            </w:pPr>
          </w:p>
          <w:p>
            <w:pPr>
              <w:pStyle w:val="TableParagraph"/>
              <w:ind w:left="147" w:right="134"/>
              <w:jc w:val="center"/>
              <w:rPr>
                <w:sz w:val="21"/>
              </w:rPr>
            </w:pPr>
            <w:r>
              <w:rPr>
                <w:sz w:val="21"/>
              </w:rPr>
              <w:t>10.6</w:t>
            </w:r>
          </w:p>
        </w:tc>
        <w:tc>
          <w:tcPr>
            <w:tcW w:w="1240" w:type="dxa"/>
            <w:tcBorders>
              <w:top w:val="single" w:sz="2" w:space="0" w:color="000000"/>
              <w:left w:val="single" w:sz="2" w:space="0" w:color="000000"/>
              <w:bottom w:val="single" w:sz="2" w:space="0" w:color="000000"/>
              <w:right w:val="single" w:sz="2" w:space="0" w:color="000000"/>
            </w:tcBorders>
          </w:tcPr>
          <w:p>
            <w:pPr>
              <w:pStyle w:val="TableParagraph"/>
              <w:spacing w:before="12"/>
              <w:rPr>
                <w:rFonts w:ascii="黑体"/>
                <w:sz w:val="25"/>
              </w:rPr>
            </w:pPr>
          </w:p>
          <w:p>
            <w:pPr>
              <w:pStyle w:val="TableParagraph"/>
              <w:ind w:left="114"/>
              <w:rPr>
                <w:sz w:val="21"/>
              </w:rPr>
            </w:pPr>
            <w:r>
              <w:rPr>
                <w:sz w:val="21"/>
              </w:rPr>
              <w:t>地毯地面</w:t>
            </w:r>
          </w:p>
        </w:tc>
        <w:tc>
          <w:tcPr>
            <w:tcW w:w="2979"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15"/>
              </w:rPr>
            </w:pPr>
          </w:p>
          <w:p>
            <w:pPr>
              <w:pStyle w:val="TableParagraph"/>
              <w:spacing w:line="242" w:lineRule="auto"/>
              <w:ind w:left="114" w:right="19"/>
              <w:rPr>
                <w:sz w:val="21"/>
              </w:rPr>
            </w:pPr>
            <w:r>
              <w:rPr>
                <w:sz w:val="21"/>
              </w:rPr>
              <w:t>面层材料品种、规格、颜色[提取]</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spacing w:before="12"/>
              <w:rPr>
                <w:rFonts w:ascii="黑体"/>
                <w:sz w:val="25"/>
              </w:rPr>
            </w:pPr>
          </w:p>
          <w:p>
            <w:pPr>
              <w:pStyle w:val="TableParagraph"/>
              <w:ind w:left="18"/>
              <w:jc w:val="center"/>
              <w:rPr>
                <w:sz w:val="21"/>
              </w:rPr>
            </w:pPr>
            <w:r>
              <w:rPr>
                <w:w w:val="99"/>
                <w:sz w:val="21"/>
              </w:rPr>
              <w:t>㎡</w:t>
            </w:r>
          </w:p>
        </w:tc>
        <w:tc>
          <w:tcPr>
            <w:tcW w:w="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5" w:type="dxa"/>
            <w:tcBorders>
              <w:top w:val="single" w:sz="2" w:space="0" w:color="000000"/>
              <w:left w:val="single" w:sz="2" w:space="0" w:color="000000"/>
              <w:bottom w:val="single" w:sz="2" w:space="0" w:color="000000"/>
              <w:right w:val="single" w:sz="2" w:space="0" w:color="000000"/>
            </w:tcBorders>
          </w:tcPr>
          <w:p>
            <w:pPr>
              <w:pStyle w:val="TableParagraph"/>
              <w:spacing w:before="12"/>
              <w:rPr>
                <w:rFonts w:ascii="黑体"/>
                <w:sz w:val="25"/>
              </w:rPr>
            </w:pPr>
          </w:p>
          <w:p>
            <w:pPr>
              <w:pStyle w:val="TableParagraph"/>
              <w:ind w:left="121" w:right="103"/>
              <w:jc w:val="center"/>
              <w:rPr>
                <w:sz w:val="21"/>
              </w:rPr>
            </w:pPr>
            <w:r>
              <w:rPr>
                <w:sz w:val="21"/>
              </w:rPr>
              <w:t>㎡/㎡</w:t>
            </w:r>
          </w:p>
        </w:tc>
        <w:tc>
          <w:tcPr>
            <w:tcW w:w="75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68" w:type="dxa"/>
            <w:tcBorders>
              <w:top w:val="single" w:sz="2" w:space="0" w:color="000000"/>
              <w:left w:val="single" w:sz="2" w:space="0" w:color="000000"/>
              <w:bottom w:val="single" w:sz="2" w:space="0" w:color="000000"/>
              <w:right w:val="single" w:sz="2" w:space="0" w:color="000000"/>
            </w:tcBorders>
          </w:tcPr>
          <w:p>
            <w:pPr>
              <w:pStyle w:val="TableParagraph"/>
              <w:spacing w:before="12"/>
              <w:rPr>
                <w:rFonts w:ascii="黑体"/>
                <w:sz w:val="25"/>
              </w:rPr>
            </w:pPr>
          </w:p>
          <w:p>
            <w:pPr>
              <w:pStyle w:val="TableParagraph"/>
              <w:ind w:right="95"/>
              <w:jc w:val="right"/>
              <w:rPr>
                <w:sz w:val="21"/>
              </w:rPr>
            </w:pPr>
            <w:r>
              <w:rPr>
                <w:w w:val="95"/>
                <w:sz w:val="21"/>
              </w:rPr>
              <w:t>元/㎡</w:t>
            </w:r>
          </w:p>
        </w:tc>
        <w:tc>
          <w:tcPr>
            <w:tcW w:w="650" w:type="dxa"/>
            <w:tcBorders>
              <w:top w:val="single" w:sz="2" w:space="0" w:color="000000"/>
              <w:left w:val="single" w:sz="2" w:space="0" w:color="000000"/>
              <w:bottom w:val="single" w:sz="2" w:space="0" w:color="000000"/>
              <w:right w:val="single" w:sz="2" w:space="0" w:color="000000"/>
            </w:tcBorders>
          </w:tcPr>
          <w:p>
            <w:pPr>
              <w:pStyle w:val="TableParagraph"/>
              <w:spacing w:line="266" w:lineRule="auto" w:before="15"/>
              <w:ind w:left="165" w:right="130"/>
              <w:rPr>
                <w:sz w:val="22"/>
              </w:rPr>
            </w:pPr>
            <w:r>
              <w:rPr>
                <w:sz w:val="22"/>
              </w:rPr>
              <w:t>5AQ EDT</w:t>
            </w:r>
          </w:p>
          <w:p>
            <w:pPr>
              <w:pStyle w:val="TableParagraph"/>
              <w:spacing w:line="275" w:lineRule="exact"/>
              <w:ind w:left="221"/>
              <w:rPr>
                <w:sz w:val="22"/>
              </w:rPr>
            </w:pPr>
            <w:r>
              <w:rPr>
                <w:sz w:val="22"/>
              </w:rPr>
              <w:t>DS</w:t>
            </w:r>
          </w:p>
        </w:tc>
        <w:tc>
          <w:tcPr>
            <w:tcW w:w="642" w:type="dxa"/>
            <w:tcBorders>
              <w:top w:val="single" w:sz="2" w:space="0" w:color="000000"/>
              <w:left w:val="single" w:sz="2" w:space="0" w:color="000000"/>
              <w:bottom w:val="single" w:sz="2" w:space="0" w:color="000000"/>
            </w:tcBorders>
          </w:tcPr>
          <w:p>
            <w:pPr>
              <w:pStyle w:val="TableParagraph"/>
              <w:spacing w:line="266" w:lineRule="auto" w:before="15"/>
              <w:ind w:left="163" w:right="116"/>
              <w:rPr>
                <w:sz w:val="22"/>
              </w:rPr>
            </w:pPr>
            <w:r>
              <w:rPr>
                <w:sz w:val="22"/>
              </w:rPr>
              <w:t>5AD EDT</w:t>
            </w:r>
          </w:p>
          <w:p>
            <w:pPr>
              <w:pStyle w:val="TableParagraph"/>
              <w:spacing w:line="275" w:lineRule="exact"/>
              <w:ind w:left="219"/>
              <w:rPr>
                <w:sz w:val="22"/>
              </w:rPr>
            </w:pPr>
            <w:r>
              <w:rPr>
                <w:sz w:val="22"/>
              </w:rPr>
              <w:t>DS</w:t>
            </w:r>
          </w:p>
        </w:tc>
      </w:tr>
      <w:tr>
        <w:trPr>
          <w:trHeight w:val="936" w:hRule="atLeast"/>
        </w:trPr>
        <w:tc>
          <w:tcPr>
            <w:tcW w:w="754" w:type="dxa"/>
            <w:tcBorders>
              <w:top w:val="single" w:sz="2" w:space="0" w:color="000000"/>
              <w:bottom w:val="single" w:sz="2" w:space="0" w:color="000000"/>
              <w:right w:val="single" w:sz="2" w:space="0" w:color="000000"/>
            </w:tcBorders>
          </w:tcPr>
          <w:p>
            <w:pPr>
              <w:pStyle w:val="TableParagraph"/>
              <w:spacing w:before="11"/>
              <w:rPr>
                <w:rFonts w:ascii="黑体"/>
                <w:sz w:val="25"/>
              </w:rPr>
            </w:pPr>
          </w:p>
          <w:p>
            <w:pPr>
              <w:pStyle w:val="TableParagraph"/>
              <w:spacing w:before="1"/>
              <w:ind w:left="147" w:right="134"/>
              <w:jc w:val="center"/>
              <w:rPr>
                <w:sz w:val="21"/>
              </w:rPr>
            </w:pPr>
            <w:r>
              <w:rPr>
                <w:sz w:val="21"/>
              </w:rPr>
              <w:t>10.7</w:t>
            </w:r>
          </w:p>
        </w:tc>
        <w:tc>
          <w:tcPr>
            <w:tcW w:w="1240"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15"/>
              </w:rPr>
            </w:pPr>
          </w:p>
          <w:p>
            <w:pPr>
              <w:pStyle w:val="TableParagraph"/>
              <w:spacing w:line="244" w:lineRule="auto"/>
              <w:ind w:left="114" w:right="281"/>
              <w:rPr>
                <w:sz w:val="21"/>
              </w:rPr>
            </w:pPr>
            <w:r>
              <w:rPr>
                <w:sz w:val="21"/>
              </w:rPr>
              <w:t>其他材料楼地面</w:t>
            </w:r>
          </w:p>
        </w:tc>
        <w:tc>
          <w:tcPr>
            <w:tcW w:w="2979"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15"/>
              </w:rPr>
            </w:pPr>
          </w:p>
          <w:p>
            <w:pPr>
              <w:pStyle w:val="TableParagraph"/>
              <w:spacing w:line="244" w:lineRule="auto"/>
              <w:ind w:left="114" w:right="19"/>
              <w:rPr>
                <w:sz w:val="21"/>
              </w:rPr>
            </w:pPr>
            <w:r>
              <w:rPr>
                <w:sz w:val="21"/>
              </w:rPr>
              <w:t>面层材料品种、规格、颜色[提取]</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25"/>
              </w:rPr>
            </w:pPr>
          </w:p>
          <w:p>
            <w:pPr>
              <w:pStyle w:val="TableParagraph"/>
              <w:spacing w:before="1"/>
              <w:ind w:left="18"/>
              <w:jc w:val="center"/>
              <w:rPr>
                <w:sz w:val="21"/>
              </w:rPr>
            </w:pPr>
            <w:r>
              <w:rPr>
                <w:w w:val="99"/>
                <w:sz w:val="21"/>
              </w:rPr>
              <w:t>㎡</w:t>
            </w:r>
          </w:p>
        </w:tc>
        <w:tc>
          <w:tcPr>
            <w:tcW w:w="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5"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25"/>
              </w:rPr>
            </w:pPr>
          </w:p>
          <w:p>
            <w:pPr>
              <w:pStyle w:val="TableParagraph"/>
              <w:spacing w:before="1"/>
              <w:ind w:left="121" w:right="103"/>
              <w:jc w:val="center"/>
              <w:rPr>
                <w:sz w:val="21"/>
              </w:rPr>
            </w:pPr>
            <w:r>
              <w:rPr>
                <w:sz w:val="21"/>
              </w:rPr>
              <w:t>㎡/㎡</w:t>
            </w:r>
          </w:p>
        </w:tc>
        <w:tc>
          <w:tcPr>
            <w:tcW w:w="75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68"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25"/>
              </w:rPr>
            </w:pPr>
          </w:p>
          <w:p>
            <w:pPr>
              <w:pStyle w:val="TableParagraph"/>
              <w:spacing w:before="1"/>
              <w:ind w:right="95"/>
              <w:jc w:val="right"/>
              <w:rPr>
                <w:sz w:val="21"/>
              </w:rPr>
            </w:pPr>
            <w:r>
              <w:rPr>
                <w:w w:val="95"/>
                <w:sz w:val="21"/>
              </w:rPr>
              <w:t>元/㎡</w:t>
            </w:r>
          </w:p>
        </w:tc>
        <w:tc>
          <w:tcPr>
            <w:tcW w:w="650" w:type="dxa"/>
            <w:tcBorders>
              <w:top w:val="single" w:sz="2" w:space="0" w:color="000000"/>
              <w:left w:val="single" w:sz="2" w:space="0" w:color="000000"/>
              <w:bottom w:val="single" w:sz="2" w:space="0" w:color="000000"/>
              <w:right w:val="single" w:sz="2" w:space="0" w:color="000000"/>
            </w:tcBorders>
          </w:tcPr>
          <w:p>
            <w:pPr>
              <w:pStyle w:val="TableParagraph"/>
              <w:spacing w:line="266" w:lineRule="auto" w:before="15"/>
              <w:ind w:left="165" w:right="130"/>
              <w:rPr>
                <w:sz w:val="22"/>
              </w:rPr>
            </w:pPr>
            <w:r>
              <w:rPr>
                <w:sz w:val="22"/>
              </w:rPr>
              <w:t>5AQ EQT</w:t>
            </w:r>
          </w:p>
          <w:p>
            <w:pPr>
              <w:pStyle w:val="TableParagraph"/>
              <w:spacing w:line="275" w:lineRule="exact"/>
              <w:ind w:left="221"/>
              <w:rPr>
                <w:sz w:val="22"/>
              </w:rPr>
            </w:pPr>
            <w:r>
              <w:rPr>
                <w:sz w:val="22"/>
              </w:rPr>
              <w:t>LS</w:t>
            </w:r>
          </w:p>
        </w:tc>
        <w:tc>
          <w:tcPr>
            <w:tcW w:w="642" w:type="dxa"/>
            <w:tcBorders>
              <w:top w:val="single" w:sz="2" w:space="0" w:color="000000"/>
              <w:left w:val="single" w:sz="2" w:space="0" w:color="000000"/>
              <w:bottom w:val="single" w:sz="2" w:space="0" w:color="000000"/>
            </w:tcBorders>
          </w:tcPr>
          <w:p>
            <w:pPr>
              <w:pStyle w:val="TableParagraph"/>
              <w:spacing w:line="266" w:lineRule="auto" w:before="15"/>
              <w:ind w:left="163" w:right="116"/>
              <w:rPr>
                <w:sz w:val="22"/>
              </w:rPr>
            </w:pPr>
            <w:r>
              <w:rPr>
                <w:sz w:val="22"/>
              </w:rPr>
              <w:t>5AD EQT</w:t>
            </w:r>
          </w:p>
          <w:p>
            <w:pPr>
              <w:pStyle w:val="TableParagraph"/>
              <w:spacing w:line="275" w:lineRule="exact"/>
              <w:ind w:left="219"/>
              <w:rPr>
                <w:sz w:val="22"/>
              </w:rPr>
            </w:pPr>
            <w:r>
              <w:rPr>
                <w:sz w:val="22"/>
              </w:rPr>
              <w:t>LS</w:t>
            </w:r>
          </w:p>
        </w:tc>
      </w:tr>
      <w:tr>
        <w:trPr>
          <w:trHeight w:val="936" w:hRule="atLeast"/>
        </w:trPr>
        <w:tc>
          <w:tcPr>
            <w:tcW w:w="754" w:type="dxa"/>
            <w:tcBorders>
              <w:top w:val="single" w:sz="2" w:space="0" w:color="000000"/>
              <w:bottom w:val="single" w:sz="2" w:space="0" w:color="000000"/>
              <w:right w:val="single" w:sz="2" w:space="0" w:color="000000"/>
            </w:tcBorders>
          </w:tcPr>
          <w:p>
            <w:pPr>
              <w:pStyle w:val="TableParagraph"/>
              <w:spacing w:before="11"/>
              <w:rPr>
                <w:rFonts w:ascii="黑体"/>
                <w:sz w:val="25"/>
              </w:rPr>
            </w:pPr>
          </w:p>
          <w:p>
            <w:pPr>
              <w:pStyle w:val="TableParagraph"/>
              <w:ind w:left="147" w:right="134"/>
              <w:jc w:val="center"/>
              <w:rPr>
                <w:sz w:val="21"/>
              </w:rPr>
            </w:pPr>
            <w:r>
              <w:rPr>
                <w:sz w:val="21"/>
              </w:rPr>
              <w:t>10.8</w:t>
            </w:r>
          </w:p>
        </w:tc>
        <w:tc>
          <w:tcPr>
            <w:tcW w:w="1240"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25"/>
              </w:rPr>
            </w:pPr>
          </w:p>
          <w:p>
            <w:pPr>
              <w:pStyle w:val="TableParagraph"/>
              <w:ind w:left="114"/>
              <w:rPr>
                <w:sz w:val="21"/>
              </w:rPr>
            </w:pPr>
            <w:r>
              <w:rPr>
                <w:sz w:val="21"/>
              </w:rPr>
              <w:t>踢脚线</w:t>
            </w:r>
          </w:p>
        </w:tc>
        <w:tc>
          <w:tcPr>
            <w:tcW w:w="2979"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15"/>
              </w:rPr>
            </w:pPr>
          </w:p>
          <w:p>
            <w:pPr>
              <w:pStyle w:val="TableParagraph"/>
              <w:spacing w:line="244" w:lineRule="auto"/>
              <w:ind w:left="114" w:right="19"/>
              <w:rPr>
                <w:sz w:val="21"/>
              </w:rPr>
            </w:pPr>
            <w:r>
              <w:rPr>
                <w:sz w:val="21"/>
              </w:rPr>
              <w:t>面层材料品种、规格、颜色[提取]</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25"/>
              </w:rPr>
            </w:pPr>
          </w:p>
          <w:p>
            <w:pPr>
              <w:pStyle w:val="TableParagraph"/>
              <w:ind w:left="19"/>
              <w:jc w:val="center"/>
              <w:rPr>
                <w:sz w:val="21"/>
              </w:rPr>
            </w:pPr>
            <w:r>
              <w:rPr>
                <w:w w:val="99"/>
                <w:sz w:val="21"/>
              </w:rPr>
              <w:t>m</w:t>
            </w:r>
          </w:p>
        </w:tc>
        <w:tc>
          <w:tcPr>
            <w:tcW w:w="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5"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25"/>
              </w:rPr>
            </w:pPr>
          </w:p>
          <w:p>
            <w:pPr>
              <w:pStyle w:val="TableParagraph"/>
              <w:ind w:left="121" w:right="103"/>
              <w:jc w:val="center"/>
              <w:rPr>
                <w:sz w:val="21"/>
              </w:rPr>
            </w:pPr>
            <w:r>
              <w:rPr>
                <w:sz w:val="21"/>
              </w:rPr>
              <w:t>m/㎡</w:t>
            </w:r>
          </w:p>
        </w:tc>
        <w:tc>
          <w:tcPr>
            <w:tcW w:w="75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68"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25"/>
              </w:rPr>
            </w:pPr>
          </w:p>
          <w:p>
            <w:pPr>
              <w:pStyle w:val="TableParagraph"/>
              <w:ind w:right="94"/>
              <w:jc w:val="right"/>
              <w:rPr>
                <w:sz w:val="21"/>
              </w:rPr>
            </w:pPr>
            <w:r>
              <w:rPr>
                <w:w w:val="95"/>
                <w:sz w:val="21"/>
              </w:rPr>
              <w:t>元/m</w:t>
            </w:r>
          </w:p>
        </w:tc>
        <w:tc>
          <w:tcPr>
            <w:tcW w:w="650" w:type="dxa"/>
            <w:tcBorders>
              <w:top w:val="single" w:sz="2" w:space="0" w:color="000000"/>
              <w:left w:val="single" w:sz="2" w:space="0" w:color="000000"/>
              <w:bottom w:val="single" w:sz="2" w:space="0" w:color="000000"/>
              <w:right w:val="single" w:sz="2" w:space="0" w:color="000000"/>
            </w:tcBorders>
          </w:tcPr>
          <w:p>
            <w:pPr>
              <w:pStyle w:val="TableParagraph"/>
              <w:spacing w:before="15"/>
              <w:ind w:left="165"/>
              <w:rPr>
                <w:sz w:val="22"/>
              </w:rPr>
            </w:pPr>
            <w:r>
              <w:rPr>
                <w:sz w:val="22"/>
              </w:rPr>
              <w:t>5AQ</w:t>
            </w:r>
          </w:p>
          <w:p>
            <w:pPr>
              <w:pStyle w:val="TableParagraph"/>
              <w:spacing w:line="310" w:lineRule="atLeast" w:before="2"/>
              <w:ind w:left="221" w:right="130" w:hanging="56"/>
              <w:rPr>
                <w:sz w:val="22"/>
              </w:rPr>
            </w:pPr>
            <w:r>
              <w:rPr>
                <w:sz w:val="22"/>
              </w:rPr>
              <w:t>ETJ XS</w:t>
            </w:r>
          </w:p>
        </w:tc>
        <w:tc>
          <w:tcPr>
            <w:tcW w:w="642" w:type="dxa"/>
            <w:tcBorders>
              <w:top w:val="single" w:sz="2" w:space="0" w:color="000000"/>
              <w:left w:val="single" w:sz="2" w:space="0" w:color="000000"/>
              <w:bottom w:val="single" w:sz="2" w:space="0" w:color="000000"/>
            </w:tcBorders>
          </w:tcPr>
          <w:p>
            <w:pPr>
              <w:pStyle w:val="TableParagraph"/>
              <w:spacing w:before="15"/>
              <w:ind w:left="163"/>
              <w:rPr>
                <w:sz w:val="22"/>
              </w:rPr>
            </w:pPr>
            <w:r>
              <w:rPr>
                <w:sz w:val="22"/>
              </w:rPr>
              <w:t>5AD</w:t>
            </w:r>
          </w:p>
          <w:p>
            <w:pPr>
              <w:pStyle w:val="TableParagraph"/>
              <w:spacing w:line="310" w:lineRule="atLeast" w:before="2"/>
              <w:ind w:left="219" w:right="116" w:hanging="56"/>
              <w:rPr>
                <w:sz w:val="22"/>
              </w:rPr>
            </w:pPr>
            <w:r>
              <w:rPr>
                <w:sz w:val="22"/>
              </w:rPr>
              <w:t>ETJ XS</w:t>
            </w:r>
          </w:p>
        </w:tc>
      </w:tr>
      <w:tr>
        <w:trPr>
          <w:trHeight w:val="1090" w:hRule="atLeast"/>
        </w:trPr>
        <w:tc>
          <w:tcPr>
            <w:tcW w:w="754"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52"/>
              <w:ind w:left="147" w:right="134"/>
              <w:jc w:val="center"/>
              <w:rPr>
                <w:sz w:val="21"/>
              </w:rPr>
            </w:pPr>
            <w:r>
              <w:rPr>
                <w:sz w:val="21"/>
              </w:rPr>
              <w:t>10.9</w:t>
            </w:r>
          </w:p>
        </w:tc>
        <w:tc>
          <w:tcPr>
            <w:tcW w:w="124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52"/>
              <w:ind w:left="114"/>
              <w:rPr>
                <w:sz w:val="21"/>
              </w:rPr>
            </w:pPr>
            <w:r>
              <w:rPr>
                <w:sz w:val="21"/>
              </w:rPr>
              <w:t>楼梯、台阶</w:t>
            </w:r>
          </w:p>
        </w:tc>
        <w:tc>
          <w:tcPr>
            <w:tcW w:w="2979" w:type="dxa"/>
            <w:tcBorders>
              <w:top w:val="single" w:sz="2" w:space="0" w:color="000000"/>
              <w:left w:val="single" w:sz="2" w:space="0" w:color="000000"/>
              <w:bottom w:val="single" w:sz="2" w:space="0" w:color="000000"/>
              <w:right w:val="single" w:sz="2" w:space="0" w:color="000000"/>
            </w:tcBorders>
          </w:tcPr>
          <w:p>
            <w:pPr>
              <w:pStyle w:val="TableParagraph"/>
              <w:tabs>
                <w:tab w:pos="2634" w:val="left" w:leader="none"/>
              </w:tabs>
              <w:spacing w:line="242" w:lineRule="auto"/>
              <w:ind w:left="114" w:right="127"/>
              <w:rPr>
                <w:sz w:val="21"/>
              </w:rPr>
            </w:pPr>
            <w:r>
              <w:rPr>
                <w:sz w:val="21"/>
              </w:rPr>
              <w:t>1.面层厚度、砂浆配合比</w:t>
            </w:r>
            <w:r>
              <w:rPr>
                <w:spacing w:val="-6"/>
                <w:sz w:val="21"/>
              </w:rPr>
              <w:t> </w:t>
            </w:r>
            <w:r>
              <w:rPr>
                <w:sz w:val="21"/>
              </w:rPr>
              <w:t>[</w:t>
            </w:r>
            <w:r>
              <w:rPr>
                <w:spacing w:val="-11"/>
                <w:sz w:val="21"/>
              </w:rPr>
              <w:t>提</w:t>
            </w:r>
            <w:r>
              <w:rPr>
                <w:sz w:val="21"/>
              </w:rPr>
              <w:t>取]</w:t>
              <w:tab/>
            </w:r>
            <w:r>
              <w:rPr>
                <w:spacing w:val="-9"/>
                <w:sz w:val="21"/>
              </w:rPr>
              <w:t>2.</w:t>
            </w:r>
          </w:p>
          <w:p>
            <w:pPr>
              <w:pStyle w:val="TableParagraph"/>
              <w:spacing w:before="2"/>
              <w:ind w:left="114"/>
              <w:rPr>
                <w:sz w:val="21"/>
              </w:rPr>
            </w:pPr>
            <w:r>
              <w:rPr>
                <w:sz w:val="21"/>
              </w:rPr>
              <w:t>面层材料品种、规格、颜色[提</w:t>
            </w:r>
          </w:p>
          <w:p>
            <w:pPr>
              <w:pStyle w:val="TableParagraph"/>
              <w:spacing w:line="251" w:lineRule="exact" w:before="4"/>
              <w:ind w:left="114"/>
              <w:rPr>
                <w:sz w:val="21"/>
              </w:rPr>
            </w:pPr>
            <w:r>
              <w:rPr>
                <w:sz w:val="21"/>
              </w:rPr>
              <w:t>取]</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52"/>
              <w:ind w:left="18"/>
              <w:jc w:val="center"/>
              <w:rPr>
                <w:sz w:val="21"/>
              </w:rPr>
            </w:pPr>
            <w:r>
              <w:rPr>
                <w:w w:val="99"/>
                <w:sz w:val="21"/>
              </w:rPr>
              <w:t>㎡</w:t>
            </w:r>
          </w:p>
        </w:tc>
        <w:tc>
          <w:tcPr>
            <w:tcW w:w="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5"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52"/>
              <w:ind w:left="121" w:right="103"/>
              <w:jc w:val="center"/>
              <w:rPr>
                <w:sz w:val="21"/>
              </w:rPr>
            </w:pPr>
            <w:r>
              <w:rPr>
                <w:sz w:val="21"/>
              </w:rPr>
              <w:t>㎡/㎡</w:t>
            </w:r>
          </w:p>
        </w:tc>
        <w:tc>
          <w:tcPr>
            <w:tcW w:w="75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68"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52"/>
              <w:ind w:right="95"/>
              <w:jc w:val="right"/>
              <w:rPr>
                <w:sz w:val="21"/>
              </w:rPr>
            </w:pPr>
            <w:r>
              <w:rPr>
                <w:w w:val="95"/>
                <w:sz w:val="21"/>
              </w:rPr>
              <w:t>元/㎡</w:t>
            </w:r>
          </w:p>
        </w:tc>
        <w:tc>
          <w:tcPr>
            <w:tcW w:w="650" w:type="dxa"/>
            <w:tcBorders>
              <w:top w:val="single" w:sz="2" w:space="0" w:color="000000"/>
              <w:left w:val="single" w:sz="2" w:space="0" w:color="000000"/>
              <w:bottom w:val="single" w:sz="2" w:space="0" w:color="000000"/>
              <w:right w:val="single" w:sz="2" w:space="0" w:color="000000"/>
            </w:tcBorders>
          </w:tcPr>
          <w:p>
            <w:pPr>
              <w:pStyle w:val="TableParagraph"/>
              <w:spacing w:line="266" w:lineRule="auto" w:before="91"/>
              <w:ind w:left="165" w:right="145"/>
              <w:jc w:val="both"/>
              <w:rPr>
                <w:sz w:val="22"/>
              </w:rPr>
            </w:pPr>
            <w:r>
              <w:rPr>
                <w:sz w:val="22"/>
              </w:rPr>
              <w:t>5AQ ETT JS</w:t>
            </w:r>
          </w:p>
        </w:tc>
        <w:tc>
          <w:tcPr>
            <w:tcW w:w="642" w:type="dxa"/>
            <w:tcBorders>
              <w:top w:val="single" w:sz="2" w:space="0" w:color="000000"/>
              <w:left w:val="single" w:sz="2" w:space="0" w:color="000000"/>
              <w:bottom w:val="single" w:sz="2" w:space="0" w:color="000000"/>
            </w:tcBorders>
          </w:tcPr>
          <w:p>
            <w:pPr>
              <w:pStyle w:val="TableParagraph"/>
              <w:spacing w:line="266" w:lineRule="auto" w:before="91"/>
              <w:ind w:left="163" w:right="132"/>
              <w:jc w:val="both"/>
              <w:rPr>
                <w:sz w:val="22"/>
              </w:rPr>
            </w:pPr>
            <w:r>
              <w:rPr>
                <w:sz w:val="22"/>
              </w:rPr>
              <w:t>5AD ETT JS</w:t>
            </w:r>
          </w:p>
        </w:tc>
      </w:tr>
      <w:tr>
        <w:trPr>
          <w:trHeight w:val="935" w:hRule="atLeast"/>
        </w:trPr>
        <w:tc>
          <w:tcPr>
            <w:tcW w:w="754" w:type="dxa"/>
            <w:tcBorders>
              <w:top w:val="single" w:sz="2" w:space="0" w:color="000000"/>
              <w:bottom w:val="single" w:sz="2" w:space="0" w:color="000000"/>
              <w:right w:val="single" w:sz="2" w:space="0" w:color="000000"/>
            </w:tcBorders>
          </w:tcPr>
          <w:p>
            <w:pPr>
              <w:pStyle w:val="TableParagraph"/>
              <w:spacing w:before="10"/>
              <w:rPr>
                <w:rFonts w:ascii="黑体"/>
                <w:sz w:val="25"/>
              </w:rPr>
            </w:pPr>
          </w:p>
          <w:p>
            <w:pPr>
              <w:pStyle w:val="TableParagraph"/>
              <w:spacing w:before="1"/>
              <w:ind w:left="147" w:right="134"/>
              <w:jc w:val="center"/>
              <w:rPr>
                <w:sz w:val="21"/>
              </w:rPr>
            </w:pPr>
            <w:r>
              <w:rPr>
                <w:sz w:val="21"/>
              </w:rPr>
              <w:t>11</w:t>
            </w:r>
          </w:p>
        </w:tc>
        <w:tc>
          <w:tcPr>
            <w:tcW w:w="1240" w:type="dxa"/>
            <w:tcBorders>
              <w:top w:val="single" w:sz="2" w:space="0" w:color="000000"/>
              <w:left w:val="single" w:sz="2" w:space="0" w:color="000000"/>
              <w:bottom w:val="single" w:sz="2" w:space="0" w:color="000000"/>
              <w:right w:val="single" w:sz="2" w:space="0" w:color="000000"/>
            </w:tcBorders>
          </w:tcPr>
          <w:p>
            <w:pPr>
              <w:pStyle w:val="TableParagraph"/>
              <w:spacing w:line="242" w:lineRule="auto" w:before="60"/>
              <w:ind w:left="114" w:right="93"/>
              <w:jc w:val="both"/>
              <w:rPr>
                <w:sz w:val="21"/>
              </w:rPr>
            </w:pPr>
            <w:r>
              <w:rPr>
                <w:spacing w:val="-9"/>
                <w:sz w:val="21"/>
              </w:rPr>
              <w:t>墙、柱面工</w:t>
            </w:r>
            <w:r>
              <w:rPr>
                <w:spacing w:val="-25"/>
                <w:sz w:val="21"/>
              </w:rPr>
              <w:t>程</w:t>
            </w:r>
            <w:r>
              <w:rPr>
                <w:sz w:val="21"/>
              </w:rPr>
              <w:t>（</w:t>
            </w:r>
            <w:r>
              <w:rPr>
                <w:spacing w:val="-5"/>
                <w:sz w:val="21"/>
              </w:rPr>
              <w:t>二次装</w:t>
            </w:r>
            <w:r>
              <w:rPr>
                <w:sz w:val="21"/>
              </w:rPr>
              <w:t>修）</w:t>
            </w:r>
          </w:p>
        </w:tc>
        <w:tc>
          <w:tcPr>
            <w:tcW w:w="29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5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6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5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42" w:type="dxa"/>
            <w:tcBorders>
              <w:top w:val="single" w:sz="2" w:space="0" w:color="000000"/>
              <w:left w:val="single" w:sz="2" w:space="0" w:color="000000"/>
              <w:bottom w:val="single" w:sz="2" w:space="0" w:color="000000"/>
            </w:tcBorders>
          </w:tcPr>
          <w:p>
            <w:pPr>
              <w:pStyle w:val="TableParagraph"/>
              <w:spacing w:line="266" w:lineRule="auto" w:before="14"/>
              <w:ind w:left="163" w:right="116"/>
              <w:rPr>
                <w:sz w:val="22"/>
              </w:rPr>
            </w:pPr>
            <w:r>
              <w:rPr>
                <w:sz w:val="22"/>
              </w:rPr>
              <w:t>5AE EQV</w:t>
            </w:r>
          </w:p>
          <w:p>
            <w:pPr>
              <w:pStyle w:val="TableParagraph"/>
              <w:spacing w:line="276" w:lineRule="exact"/>
              <w:ind w:left="219"/>
              <w:rPr>
                <w:sz w:val="22"/>
              </w:rPr>
            </w:pPr>
            <w:r>
              <w:rPr>
                <w:sz w:val="22"/>
              </w:rPr>
              <w:t>MS</w:t>
            </w:r>
          </w:p>
        </w:tc>
      </w:tr>
      <w:tr>
        <w:trPr>
          <w:trHeight w:val="962" w:hRule="atLeast"/>
        </w:trPr>
        <w:tc>
          <w:tcPr>
            <w:tcW w:w="754" w:type="dxa"/>
            <w:tcBorders>
              <w:top w:val="single" w:sz="2" w:space="0" w:color="000000"/>
              <w:bottom w:val="single" w:sz="2" w:space="0" w:color="000000"/>
              <w:right w:val="single" w:sz="2" w:space="0" w:color="000000"/>
            </w:tcBorders>
          </w:tcPr>
          <w:p>
            <w:pPr>
              <w:pStyle w:val="TableParagraph"/>
              <w:spacing w:before="9"/>
              <w:rPr>
                <w:rFonts w:ascii="黑体"/>
                <w:sz w:val="26"/>
              </w:rPr>
            </w:pPr>
          </w:p>
          <w:p>
            <w:pPr>
              <w:pStyle w:val="TableParagraph"/>
              <w:spacing w:before="1"/>
              <w:ind w:left="147" w:right="134"/>
              <w:jc w:val="center"/>
              <w:rPr>
                <w:sz w:val="21"/>
              </w:rPr>
            </w:pPr>
            <w:r>
              <w:rPr>
                <w:sz w:val="21"/>
              </w:rPr>
              <w:t>11.1</w:t>
            </w:r>
          </w:p>
        </w:tc>
        <w:tc>
          <w:tcPr>
            <w:tcW w:w="1240"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16"/>
              </w:rPr>
            </w:pPr>
          </w:p>
          <w:p>
            <w:pPr>
              <w:pStyle w:val="TableParagraph"/>
              <w:spacing w:line="242" w:lineRule="auto"/>
              <w:ind w:left="114" w:right="281"/>
              <w:rPr>
                <w:sz w:val="21"/>
              </w:rPr>
            </w:pPr>
            <w:r>
              <w:rPr>
                <w:sz w:val="21"/>
              </w:rPr>
              <w:t>抹灰墙柱面</w:t>
            </w:r>
          </w:p>
        </w:tc>
        <w:tc>
          <w:tcPr>
            <w:tcW w:w="2979" w:type="dxa"/>
            <w:tcBorders>
              <w:top w:val="single" w:sz="2" w:space="0" w:color="000000"/>
              <w:left w:val="single" w:sz="2" w:space="0" w:color="000000"/>
              <w:bottom w:val="single" w:sz="2" w:space="0" w:color="000000"/>
              <w:right w:val="single" w:sz="2" w:space="0" w:color="000000"/>
            </w:tcBorders>
          </w:tcPr>
          <w:p>
            <w:pPr>
              <w:pStyle w:val="TableParagraph"/>
              <w:spacing w:before="9"/>
              <w:rPr>
                <w:rFonts w:ascii="黑体"/>
                <w:sz w:val="26"/>
              </w:rPr>
            </w:pPr>
          </w:p>
          <w:p>
            <w:pPr>
              <w:pStyle w:val="TableParagraph"/>
              <w:spacing w:before="1"/>
              <w:ind w:left="114"/>
              <w:rPr>
                <w:sz w:val="21"/>
              </w:rPr>
            </w:pPr>
            <w:r>
              <w:rPr>
                <w:sz w:val="21"/>
              </w:rPr>
              <w:t>装饰面材料种类[提取]</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spacing w:before="9"/>
              <w:rPr>
                <w:rFonts w:ascii="黑体"/>
                <w:sz w:val="26"/>
              </w:rPr>
            </w:pPr>
          </w:p>
          <w:p>
            <w:pPr>
              <w:pStyle w:val="TableParagraph"/>
              <w:spacing w:before="1"/>
              <w:ind w:left="18"/>
              <w:jc w:val="center"/>
              <w:rPr>
                <w:sz w:val="21"/>
              </w:rPr>
            </w:pPr>
            <w:r>
              <w:rPr>
                <w:w w:val="99"/>
                <w:sz w:val="21"/>
              </w:rPr>
              <w:t>㎡</w:t>
            </w:r>
          </w:p>
        </w:tc>
        <w:tc>
          <w:tcPr>
            <w:tcW w:w="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5" w:type="dxa"/>
            <w:tcBorders>
              <w:top w:val="single" w:sz="2" w:space="0" w:color="000000"/>
              <w:left w:val="single" w:sz="2" w:space="0" w:color="000000"/>
              <w:bottom w:val="single" w:sz="2" w:space="0" w:color="000000"/>
              <w:right w:val="single" w:sz="2" w:space="0" w:color="000000"/>
            </w:tcBorders>
          </w:tcPr>
          <w:p>
            <w:pPr>
              <w:pStyle w:val="TableParagraph"/>
              <w:spacing w:before="9"/>
              <w:rPr>
                <w:rFonts w:ascii="黑体"/>
                <w:sz w:val="26"/>
              </w:rPr>
            </w:pPr>
          </w:p>
          <w:p>
            <w:pPr>
              <w:pStyle w:val="TableParagraph"/>
              <w:spacing w:before="1"/>
              <w:ind w:left="121" w:right="103"/>
              <w:jc w:val="center"/>
              <w:rPr>
                <w:sz w:val="21"/>
              </w:rPr>
            </w:pPr>
            <w:r>
              <w:rPr>
                <w:sz w:val="21"/>
              </w:rPr>
              <w:t>㎡/㎡</w:t>
            </w:r>
          </w:p>
        </w:tc>
        <w:tc>
          <w:tcPr>
            <w:tcW w:w="75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68" w:type="dxa"/>
            <w:tcBorders>
              <w:top w:val="single" w:sz="2" w:space="0" w:color="000000"/>
              <w:left w:val="single" w:sz="2" w:space="0" w:color="000000"/>
              <w:bottom w:val="single" w:sz="2" w:space="0" w:color="000000"/>
              <w:right w:val="single" w:sz="2" w:space="0" w:color="000000"/>
            </w:tcBorders>
          </w:tcPr>
          <w:p>
            <w:pPr>
              <w:pStyle w:val="TableParagraph"/>
              <w:spacing w:before="9"/>
              <w:rPr>
                <w:rFonts w:ascii="黑体"/>
                <w:sz w:val="26"/>
              </w:rPr>
            </w:pPr>
          </w:p>
          <w:p>
            <w:pPr>
              <w:pStyle w:val="TableParagraph"/>
              <w:spacing w:before="1"/>
              <w:ind w:right="95"/>
              <w:jc w:val="right"/>
              <w:rPr>
                <w:sz w:val="21"/>
              </w:rPr>
            </w:pPr>
            <w:r>
              <w:rPr>
                <w:w w:val="95"/>
                <w:sz w:val="21"/>
              </w:rPr>
              <w:t>元/㎡</w:t>
            </w:r>
          </w:p>
        </w:tc>
        <w:tc>
          <w:tcPr>
            <w:tcW w:w="650" w:type="dxa"/>
            <w:tcBorders>
              <w:top w:val="single" w:sz="2" w:space="0" w:color="000000"/>
              <w:left w:val="single" w:sz="2" w:space="0" w:color="000000"/>
              <w:bottom w:val="single" w:sz="2" w:space="0" w:color="000000"/>
              <w:right w:val="single" w:sz="2" w:space="0" w:color="000000"/>
            </w:tcBorders>
          </w:tcPr>
          <w:p>
            <w:pPr>
              <w:pStyle w:val="TableParagraph"/>
              <w:spacing w:line="266" w:lineRule="auto" w:before="28"/>
              <w:ind w:left="165" w:right="130"/>
              <w:rPr>
                <w:sz w:val="22"/>
              </w:rPr>
            </w:pPr>
            <w:r>
              <w:rPr>
                <w:sz w:val="22"/>
              </w:rPr>
              <w:t>5AQ ENM</w:t>
            </w:r>
          </w:p>
          <w:p>
            <w:pPr>
              <w:pStyle w:val="TableParagraph"/>
              <w:spacing w:line="280" w:lineRule="exact"/>
              <w:ind w:left="221"/>
              <w:rPr>
                <w:sz w:val="22"/>
              </w:rPr>
            </w:pPr>
            <w:r>
              <w:rPr>
                <w:sz w:val="22"/>
              </w:rPr>
              <w:t>HS</w:t>
            </w:r>
          </w:p>
        </w:tc>
        <w:tc>
          <w:tcPr>
            <w:tcW w:w="642" w:type="dxa"/>
            <w:tcBorders>
              <w:top w:val="single" w:sz="2" w:space="0" w:color="000000"/>
              <w:left w:val="single" w:sz="2" w:space="0" w:color="000000"/>
              <w:bottom w:val="single" w:sz="2" w:space="0" w:color="000000"/>
            </w:tcBorders>
          </w:tcPr>
          <w:p>
            <w:pPr>
              <w:pStyle w:val="TableParagraph"/>
              <w:spacing w:line="266" w:lineRule="auto" w:before="28"/>
              <w:ind w:left="163" w:right="116"/>
              <w:rPr>
                <w:sz w:val="22"/>
              </w:rPr>
            </w:pPr>
            <w:r>
              <w:rPr>
                <w:sz w:val="22"/>
              </w:rPr>
              <w:t>5AD ENM</w:t>
            </w:r>
          </w:p>
          <w:p>
            <w:pPr>
              <w:pStyle w:val="TableParagraph"/>
              <w:spacing w:line="280" w:lineRule="exact"/>
              <w:ind w:left="219"/>
              <w:rPr>
                <w:sz w:val="22"/>
              </w:rPr>
            </w:pPr>
            <w:r>
              <w:rPr>
                <w:sz w:val="22"/>
              </w:rPr>
              <w:t>HS</w:t>
            </w:r>
          </w:p>
        </w:tc>
      </w:tr>
      <w:tr>
        <w:trPr>
          <w:trHeight w:val="935" w:hRule="atLeast"/>
        </w:trPr>
        <w:tc>
          <w:tcPr>
            <w:tcW w:w="754" w:type="dxa"/>
            <w:tcBorders>
              <w:top w:val="single" w:sz="2" w:space="0" w:color="000000"/>
              <w:right w:val="single" w:sz="2" w:space="0" w:color="000000"/>
            </w:tcBorders>
          </w:tcPr>
          <w:p>
            <w:pPr>
              <w:pStyle w:val="TableParagraph"/>
              <w:spacing w:before="10"/>
              <w:rPr>
                <w:rFonts w:ascii="黑体"/>
                <w:sz w:val="25"/>
              </w:rPr>
            </w:pPr>
          </w:p>
          <w:p>
            <w:pPr>
              <w:pStyle w:val="TableParagraph"/>
              <w:spacing w:before="1"/>
              <w:ind w:left="147" w:right="134"/>
              <w:jc w:val="center"/>
              <w:rPr>
                <w:sz w:val="21"/>
              </w:rPr>
            </w:pPr>
            <w:r>
              <w:rPr>
                <w:sz w:val="21"/>
              </w:rPr>
              <w:t>11.2</w:t>
            </w:r>
          </w:p>
        </w:tc>
        <w:tc>
          <w:tcPr>
            <w:tcW w:w="1240" w:type="dxa"/>
            <w:tcBorders>
              <w:top w:val="single" w:sz="2" w:space="0" w:color="000000"/>
              <w:left w:val="single" w:sz="2" w:space="0" w:color="000000"/>
              <w:right w:val="single" w:sz="2" w:space="0" w:color="000000"/>
            </w:tcBorders>
          </w:tcPr>
          <w:p>
            <w:pPr>
              <w:pStyle w:val="TableParagraph"/>
              <w:spacing w:before="2"/>
              <w:rPr>
                <w:rFonts w:ascii="黑体"/>
                <w:sz w:val="15"/>
              </w:rPr>
            </w:pPr>
          </w:p>
          <w:p>
            <w:pPr>
              <w:pStyle w:val="TableParagraph"/>
              <w:spacing w:line="244" w:lineRule="auto"/>
              <w:ind w:left="114" w:right="281"/>
              <w:rPr>
                <w:sz w:val="21"/>
              </w:rPr>
            </w:pPr>
            <w:r>
              <w:rPr>
                <w:sz w:val="21"/>
              </w:rPr>
              <w:t>块料墙柱面</w:t>
            </w:r>
          </w:p>
        </w:tc>
        <w:tc>
          <w:tcPr>
            <w:tcW w:w="2979" w:type="dxa"/>
            <w:tcBorders>
              <w:top w:val="single" w:sz="2" w:space="0" w:color="000000"/>
              <w:left w:val="single" w:sz="2" w:space="0" w:color="000000"/>
              <w:right w:val="single" w:sz="2" w:space="0" w:color="000000"/>
            </w:tcBorders>
          </w:tcPr>
          <w:p>
            <w:pPr>
              <w:pStyle w:val="TableParagraph"/>
              <w:numPr>
                <w:ilvl w:val="0"/>
                <w:numId w:val="177"/>
              </w:numPr>
              <w:tabs>
                <w:tab w:pos="327" w:val="left" w:leader="none"/>
              </w:tabs>
              <w:spacing w:line="240" w:lineRule="auto" w:before="60" w:after="0"/>
              <w:ind w:left="326" w:right="0" w:hanging="213"/>
              <w:jc w:val="left"/>
              <w:rPr>
                <w:sz w:val="21"/>
              </w:rPr>
            </w:pPr>
            <w:r>
              <w:rPr>
                <w:spacing w:val="-1"/>
                <w:sz w:val="21"/>
              </w:rPr>
              <w:t>安装方式 [提取]</w:t>
            </w:r>
          </w:p>
          <w:p>
            <w:pPr>
              <w:pStyle w:val="TableParagraph"/>
              <w:numPr>
                <w:ilvl w:val="0"/>
                <w:numId w:val="177"/>
              </w:numPr>
              <w:tabs>
                <w:tab w:pos="327" w:val="left" w:leader="none"/>
              </w:tabs>
              <w:spacing w:line="242" w:lineRule="auto" w:before="2" w:after="0"/>
              <w:ind w:left="114" w:right="128" w:firstLine="0"/>
              <w:jc w:val="left"/>
              <w:rPr>
                <w:sz w:val="21"/>
              </w:rPr>
            </w:pPr>
            <w:r>
              <w:rPr>
                <w:spacing w:val="-1"/>
                <w:sz w:val="21"/>
              </w:rPr>
              <w:t>面层材料品种、规格、颜色</w:t>
            </w:r>
            <w:r>
              <w:rPr>
                <w:sz w:val="21"/>
              </w:rPr>
              <w:t>[提取]</w:t>
            </w:r>
          </w:p>
        </w:tc>
        <w:tc>
          <w:tcPr>
            <w:tcW w:w="880" w:type="dxa"/>
            <w:tcBorders>
              <w:top w:val="single" w:sz="2" w:space="0" w:color="000000"/>
              <w:left w:val="single" w:sz="2" w:space="0" w:color="000000"/>
              <w:right w:val="single" w:sz="2" w:space="0" w:color="000000"/>
            </w:tcBorders>
          </w:tcPr>
          <w:p>
            <w:pPr>
              <w:pStyle w:val="TableParagraph"/>
              <w:spacing w:before="10"/>
              <w:rPr>
                <w:rFonts w:ascii="黑体"/>
                <w:sz w:val="25"/>
              </w:rPr>
            </w:pPr>
          </w:p>
          <w:p>
            <w:pPr>
              <w:pStyle w:val="TableParagraph"/>
              <w:spacing w:before="1"/>
              <w:ind w:left="18"/>
              <w:jc w:val="center"/>
              <w:rPr>
                <w:sz w:val="21"/>
              </w:rPr>
            </w:pPr>
            <w:r>
              <w:rPr>
                <w:w w:val="99"/>
                <w:sz w:val="21"/>
              </w:rPr>
              <w:t>㎡</w:t>
            </w:r>
          </w:p>
        </w:tc>
        <w:tc>
          <w:tcPr>
            <w:tcW w:w="730"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795" w:type="dxa"/>
            <w:tcBorders>
              <w:top w:val="single" w:sz="2" w:space="0" w:color="000000"/>
              <w:left w:val="single" w:sz="2" w:space="0" w:color="000000"/>
              <w:right w:val="single" w:sz="2" w:space="0" w:color="000000"/>
            </w:tcBorders>
          </w:tcPr>
          <w:p>
            <w:pPr>
              <w:pStyle w:val="TableParagraph"/>
              <w:spacing w:before="10"/>
              <w:rPr>
                <w:rFonts w:ascii="黑体"/>
                <w:sz w:val="25"/>
              </w:rPr>
            </w:pPr>
          </w:p>
          <w:p>
            <w:pPr>
              <w:pStyle w:val="TableParagraph"/>
              <w:spacing w:before="1"/>
              <w:ind w:left="121" w:right="103"/>
              <w:jc w:val="center"/>
              <w:rPr>
                <w:sz w:val="21"/>
              </w:rPr>
            </w:pPr>
            <w:r>
              <w:rPr>
                <w:sz w:val="21"/>
              </w:rPr>
              <w:t>㎡/㎡</w:t>
            </w:r>
          </w:p>
        </w:tc>
        <w:tc>
          <w:tcPr>
            <w:tcW w:w="757"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768" w:type="dxa"/>
            <w:tcBorders>
              <w:top w:val="single" w:sz="2" w:space="0" w:color="000000"/>
              <w:left w:val="single" w:sz="2" w:space="0" w:color="000000"/>
              <w:right w:val="single" w:sz="2" w:space="0" w:color="000000"/>
            </w:tcBorders>
          </w:tcPr>
          <w:p>
            <w:pPr>
              <w:pStyle w:val="TableParagraph"/>
              <w:spacing w:before="10"/>
              <w:rPr>
                <w:rFonts w:ascii="黑体"/>
                <w:sz w:val="25"/>
              </w:rPr>
            </w:pPr>
          </w:p>
          <w:p>
            <w:pPr>
              <w:pStyle w:val="TableParagraph"/>
              <w:spacing w:before="1"/>
              <w:ind w:right="95"/>
              <w:jc w:val="right"/>
              <w:rPr>
                <w:sz w:val="21"/>
              </w:rPr>
            </w:pPr>
            <w:r>
              <w:rPr>
                <w:w w:val="95"/>
                <w:sz w:val="21"/>
              </w:rPr>
              <w:t>元/㎡</w:t>
            </w:r>
          </w:p>
        </w:tc>
        <w:tc>
          <w:tcPr>
            <w:tcW w:w="650" w:type="dxa"/>
            <w:tcBorders>
              <w:top w:val="single" w:sz="2" w:space="0" w:color="000000"/>
              <w:left w:val="single" w:sz="2" w:space="0" w:color="000000"/>
              <w:right w:val="single" w:sz="2" w:space="0" w:color="000000"/>
            </w:tcBorders>
          </w:tcPr>
          <w:p>
            <w:pPr>
              <w:pStyle w:val="TableParagraph"/>
              <w:spacing w:before="14"/>
              <w:ind w:left="165"/>
              <w:rPr>
                <w:sz w:val="22"/>
              </w:rPr>
            </w:pPr>
            <w:r>
              <w:rPr>
                <w:sz w:val="22"/>
              </w:rPr>
              <w:t>5AQ</w:t>
            </w:r>
          </w:p>
          <w:p>
            <w:pPr>
              <w:pStyle w:val="TableParagraph"/>
              <w:spacing w:line="310" w:lineRule="atLeast" w:before="2"/>
              <w:ind w:left="221" w:right="130" w:hanging="56"/>
              <w:rPr>
                <w:sz w:val="22"/>
              </w:rPr>
            </w:pPr>
            <w:r>
              <w:rPr>
                <w:sz w:val="22"/>
              </w:rPr>
              <w:t>ENK LS</w:t>
            </w:r>
          </w:p>
        </w:tc>
        <w:tc>
          <w:tcPr>
            <w:tcW w:w="642" w:type="dxa"/>
            <w:tcBorders>
              <w:top w:val="single" w:sz="2" w:space="0" w:color="000000"/>
              <w:left w:val="single" w:sz="2" w:space="0" w:color="000000"/>
            </w:tcBorders>
          </w:tcPr>
          <w:p>
            <w:pPr>
              <w:pStyle w:val="TableParagraph"/>
              <w:spacing w:before="14"/>
              <w:ind w:left="163"/>
              <w:rPr>
                <w:sz w:val="22"/>
              </w:rPr>
            </w:pPr>
            <w:r>
              <w:rPr>
                <w:sz w:val="22"/>
              </w:rPr>
              <w:t>5AD</w:t>
            </w:r>
          </w:p>
          <w:p>
            <w:pPr>
              <w:pStyle w:val="TableParagraph"/>
              <w:spacing w:line="310" w:lineRule="atLeast" w:before="2"/>
              <w:ind w:left="219" w:right="116" w:hanging="56"/>
              <w:rPr>
                <w:sz w:val="22"/>
              </w:rPr>
            </w:pPr>
            <w:r>
              <w:rPr>
                <w:sz w:val="22"/>
              </w:rPr>
              <w:t>ENK LS</w:t>
            </w:r>
          </w:p>
        </w:tc>
      </w:tr>
      <w:tr>
        <w:trPr>
          <w:trHeight w:val="622" w:hRule="atLeast"/>
        </w:trPr>
        <w:tc>
          <w:tcPr>
            <w:tcW w:w="754" w:type="dxa"/>
            <w:tcBorders>
              <w:bottom w:val="single" w:sz="2" w:space="0" w:color="000000"/>
              <w:right w:val="single" w:sz="2" w:space="0" w:color="000000"/>
            </w:tcBorders>
          </w:tcPr>
          <w:p>
            <w:pPr>
              <w:pStyle w:val="TableParagraph"/>
              <w:spacing w:before="174"/>
              <w:ind w:left="147" w:right="134"/>
              <w:jc w:val="center"/>
              <w:rPr>
                <w:sz w:val="21"/>
              </w:rPr>
            </w:pPr>
            <w:r>
              <w:rPr>
                <w:sz w:val="21"/>
              </w:rPr>
              <w:t>11.3</w:t>
            </w:r>
          </w:p>
        </w:tc>
        <w:tc>
          <w:tcPr>
            <w:tcW w:w="1240" w:type="dxa"/>
            <w:tcBorders>
              <w:left w:val="single" w:sz="2" w:space="0" w:color="000000"/>
              <w:bottom w:val="single" w:sz="2" w:space="0" w:color="000000"/>
              <w:right w:val="single" w:sz="2" w:space="0" w:color="000000"/>
            </w:tcBorders>
          </w:tcPr>
          <w:p>
            <w:pPr>
              <w:pStyle w:val="TableParagraph"/>
              <w:spacing w:line="242" w:lineRule="auto" w:before="40"/>
              <w:ind w:left="114" w:right="93"/>
              <w:rPr>
                <w:sz w:val="21"/>
              </w:rPr>
            </w:pPr>
            <w:r>
              <w:rPr>
                <w:sz w:val="21"/>
              </w:rPr>
              <w:t>油漆、涂</w:t>
            </w:r>
            <w:r>
              <w:rPr>
                <w:spacing w:val="-9"/>
                <w:sz w:val="21"/>
              </w:rPr>
              <w:t>料、裱糊墙</w:t>
            </w:r>
          </w:p>
        </w:tc>
        <w:tc>
          <w:tcPr>
            <w:tcW w:w="2979" w:type="dxa"/>
            <w:tcBorders>
              <w:left w:val="single" w:sz="2" w:space="0" w:color="000000"/>
              <w:bottom w:val="single" w:sz="2" w:space="0" w:color="000000"/>
              <w:right w:val="single" w:sz="2" w:space="0" w:color="000000"/>
            </w:tcBorders>
          </w:tcPr>
          <w:p>
            <w:pPr>
              <w:pStyle w:val="TableParagraph"/>
              <w:numPr>
                <w:ilvl w:val="0"/>
                <w:numId w:val="178"/>
              </w:numPr>
              <w:tabs>
                <w:tab w:pos="327" w:val="left" w:leader="none"/>
              </w:tabs>
              <w:spacing w:line="240" w:lineRule="auto" w:before="40" w:after="0"/>
              <w:ind w:left="326" w:right="0" w:hanging="213"/>
              <w:jc w:val="left"/>
              <w:rPr>
                <w:sz w:val="21"/>
              </w:rPr>
            </w:pPr>
            <w:r>
              <w:rPr>
                <w:sz w:val="21"/>
              </w:rPr>
              <w:t>装饰面层材料种类[提取]</w:t>
            </w:r>
          </w:p>
          <w:p>
            <w:pPr>
              <w:pStyle w:val="TableParagraph"/>
              <w:numPr>
                <w:ilvl w:val="0"/>
                <w:numId w:val="178"/>
              </w:numPr>
              <w:tabs>
                <w:tab w:pos="327" w:val="left" w:leader="none"/>
              </w:tabs>
              <w:spacing w:line="240" w:lineRule="auto" w:before="2" w:after="0"/>
              <w:ind w:left="326" w:right="0" w:hanging="213"/>
              <w:jc w:val="left"/>
              <w:rPr>
                <w:sz w:val="21"/>
              </w:rPr>
            </w:pPr>
            <w:r>
              <w:rPr>
                <w:spacing w:val="-1"/>
                <w:sz w:val="21"/>
              </w:rPr>
              <w:t>腻子种类 [提取]</w:t>
            </w:r>
          </w:p>
        </w:tc>
        <w:tc>
          <w:tcPr>
            <w:tcW w:w="880" w:type="dxa"/>
            <w:tcBorders>
              <w:left w:val="single" w:sz="2" w:space="0" w:color="000000"/>
              <w:bottom w:val="single" w:sz="2" w:space="0" w:color="000000"/>
              <w:right w:val="single" w:sz="2" w:space="0" w:color="000000"/>
            </w:tcBorders>
          </w:tcPr>
          <w:p>
            <w:pPr>
              <w:pStyle w:val="TableParagraph"/>
              <w:spacing w:before="174"/>
              <w:ind w:left="18"/>
              <w:jc w:val="center"/>
              <w:rPr>
                <w:sz w:val="21"/>
              </w:rPr>
            </w:pPr>
            <w:r>
              <w:rPr>
                <w:w w:val="99"/>
                <w:sz w:val="21"/>
              </w:rPr>
              <w:t>㎡</w:t>
            </w:r>
          </w:p>
        </w:tc>
        <w:tc>
          <w:tcPr>
            <w:tcW w:w="73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795" w:type="dxa"/>
            <w:tcBorders>
              <w:left w:val="single" w:sz="2" w:space="0" w:color="000000"/>
              <w:bottom w:val="single" w:sz="2" w:space="0" w:color="000000"/>
              <w:right w:val="single" w:sz="2" w:space="0" w:color="000000"/>
            </w:tcBorders>
          </w:tcPr>
          <w:p>
            <w:pPr>
              <w:pStyle w:val="TableParagraph"/>
              <w:spacing w:before="174"/>
              <w:ind w:left="121" w:right="103"/>
              <w:jc w:val="center"/>
              <w:rPr>
                <w:sz w:val="21"/>
              </w:rPr>
            </w:pPr>
            <w:r>
              <w:rPr>
                <w:sz w:val="21"/>
              </w:rPr>
              <w:t>㎡/㎡</w:t>
            </w:r>
          </w:p>
        </w:tc>
        <w:tc>
          <w:tcPr>
            <w:tcW w:w="757"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768" w:type="dxa"/>
            <w:tcBorders>
              <w:left w:val="single" w:sz="2" w:space="0" w:color="000000"/>
              <w:bottom w:val="single" w:sz="2" w:space="0" w:color="000000"/>
              <w:right w:val="single" w:sz="2" w:space="0" w:color="000000"/>
            </w:tcBorders>
          </w:tcPr>
          <w:p>
            <w:pPr>
              <w:pStyle w:val="TableParagraph"/>
              <w:spacing w:before="174"/>
              <w:ind w:right="95"/>
              <w:jc w:val="right"/>
              <w:rPr>
                <w:sz w:val="21"/>
              </w:rPr>
            </w:pPr>
            <w:r>
              <w:rPr>
                <w:w w:val="95"/>
                <w:sz w:val="21"/>
              </w:rPr>
              <w:t>元/㎡</w:t>
            </w:r>
          </w:p>
        </w:tc>
        <w:tc>
          <w:tcPr>
            <w:tcW w:w="650" w:type="dxa"/>
            <w:tcBorders>
              <w:left w:val="single" w:sz="2" w:space="0" w:color="000000"/>
              <w:bottom w:val="single" w:sz="2" w:space="0" w:color="000000"/>
              <w:right w:val="single" w:sz="2" w:space="0" w:color="000000"/>
            </w:tcBorders>
          </w:tcPr>
          <w:p>
            <w:pPr>
              <w:pStyle w:val="TableParagraph"/>
              <w:spacing w:before="16"/>
              <w:ind w:left="165"/>
              <w:rPr>
                <w:sz w:val="22"/>
              </w:rPr>
            </w:pPr>
            <w:r>
              <w:rPr>
                <w:sz w:val="22"/>
              </w:rPr>
              <w:t>5AQ</w:t>
            </w:r>
          </w:p>
          <w:p>
            <w:pPr>
              <w:pStyle w:val="TableParagraph"/>
              <w:spacing w:line="274" w:lineRule="exact" w:before="30"/>
              <w:ind w:left="165"/>
              <w:rPr>
                <w:sz w:val="22"/>
              </w:rPr>
            </w:pPr>
            <w:r>
              <w:rPr>
                <w:sz w:val="22"/>
              </w:rPr>
              <w:t>ENY</w:t>
            </w:r>
          </w:p>
        </w:tc>
        <w:tc>
          <w:tcPr>
            <w:tcW w:w="642" w:type="dxa"/>
            <w:tcBorders>
              <w:left w:val="single" w:sz="2" w:space="0" w:color="000000"/>
              <w:bottom w:val="single" w:sz="2" w:space="0" w:color="000000"/>
            </w:tcBorders>
          </w:tcPr>
          <w:p>
            <w:pPr>
              <w:pStyle w:val="TableParagraph"/>
              <w:spacing w:before="16"/>
              <w:ind w:left="163"/>
              <w:rPr>
                <w:sz w:val="22"/>
              </w:rPr>
            </w:pPr>
            <w:r>
              <w:rPr>
                <w:sz w:val="22"/>
              </w:rPr>
              <w:t>5AD</w:t>
            </w:r>
          </w:p>
          <w:p>
            <w:pPr>
              <w:pStyle w:val="TableParagraph"/>
              <w:spacing w:line="274" w:lineRule="exact" w:before="30"/>
              <w:ind w:left="163"/>
              <w:rPr>
                <w:sz w:val="22"/>
              </w:rPr>
            </w:pPr>
            <w:r>
              <w:rPr>
                <w:sz w:val="22"/>
              </w:rPr>
              <w:t>ENY</w:t>
            </w:r>
          </w:p>
        </w:tc>
      </w:tr>
    </w:tbl>
    <w:p>
      <w:pPr>
        <w:spacing w:after="0" w:line="274" w:lineRule="exact"/>
        <w:rPr>
          <w:sz w:val="22"/>
        </w:rPr>
        <w:sectPr>
          <w:headerReference w:type="default" r:id="rId168"/>
          <w:footerReference w:type="default" r:id="rId169"/>
          <w:pgSz w:w="11910" w:h="16840"/>
          <w:pgMar w:header="0" w:footer="893" w:top="1420" w:bottom="1080" w:left="440" w:right="440"/>
          <w:pgNumType w:start="104"/>
        </w:sectPr>
      </w:pPr>
    </w:p>
    <w:tbl>
      <w:tblPr>
        <w:tblW w:w="0" w:type="auto"/>
        <w:jc w:val="left"/>
        <w:tblInd w:w="4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54"/>
        <w:gridCol w:w="1240"/>
        <w:gridCol w:w="2979"/>
        <w:gridCol w:w="880"/>
        <w:gridCol w:w="730"/>
        <w:gridCol w:w="795"/>
        <w:gridCol w:w="757"/>
        <w:gridCol w:w="768"/>
        <w:gridCol w:w="650"/>
        <w:gridCol w:w="642"/>
      </w:tblGrid>
      <w:tr>
        <w:trPr>
          <w:trHeight w:val="494" w:hRule="atLeast"/>
        </w:trPr>
        <w:tc>
          <w:tcPr>
            <w:tcW w:w="754" w:type="dxa"/>
            <w:vMerge w:val="restart"/>
            <w:tcBorders>
              <w:right w:val="single" w:sz="2" w:space="0" w:color="000000"/>
            </w:tcBorders>
          </w:tcPr>
          <w:p>
            <w:pPr>
              <w:pStyle w:val="TableParagraph"/>
              <w:rPr>
                <w:rFonts w:ascii="黑体"/>
                <w:sz w:val="20"/>
              </w:rPr>
            </w:pPr>
          </w:p>
          <w:p>
            <w:pPr>
              <w:pStyle w:val="TableParagraph"/>
              <w:spacing w:before="153"/>
              <w:ind w:left="166"/>
              <w:rPr>
                <w:sz w:val="21"/>
              </w:rPr>
            </w:pPr>
            <w:r>
              <w:rPr>
                <w:sz w:val="21"/>
              </w:rPr>
              <w:t>序号</w:t>
            </w:r>
          </w:p>
        </w:tc>
        <w:tc>
          <w:tcPr>
            <w:tcW w:w="1240" w:type="dxa"/>
            <w:vMerge w:val="restart"/>
            <w:tcBorders>
              <w:left w:val="single" w:sz="2" w:space="0" w:color="000000"/>
              <w:right w:val="single" w:sz="2" w:space="0" w:color="000000"/>
            </w:tcBorders>
          </w:tcPr>
          <w:p>
            <w:pPr>
              <w:pStyle w:val="TableParagraph"/>
              <w:rPr>
                <w:rFonts w:ascii="黑体"/>
                <w:sz w:val="20"/>
              </w:rPr>
            </w:pPr>
          </w:p>
          <w:p>
            <w:pPr>
              <w:pStyle w:val="TableParagraph"/>
              <w:spacing w:before="153"/>
              <w:ind w:left="207"/>
              <w:rPr>
                <w:sz w:val="21"/>
              </w:rPr>
            </w:pPr>
            <w:r>
              <w:rPr>
                <w:sz w:val="21"/>
              </w:rPr>
              <w:t>工程名称</w:t>
            </w:r>
          </w:p>
        </w:tc>
        <w:tc>
          <w:tcPr>
            <w:tcW w:w="2979" w:type="dxa"/>
            <w:vMerge w:val="restart"/>
            <w:tcBorders>
              <w:left w:val="single" w:sz="2" w:space="0" w:color="000000"/>
              <w:right w:val="single" w:sz="2" w:space="0" w:color="000000"/>
            </w:tcBorders>
          </w:tcPr>
          <w:p>
            <w:pPr>
              <w:pStyle w:val="TableParagraph"/>
              <w:rPr>
                <w:rFonts w:ascii="黑体"/>
                <w:sz w:val="20"/>
              </w:rPr>
            </w:pPr>
          </w:p>
          <w:p>
            <w:pPr>
              <w:pStyle w:val="TableParagraph"/>
              <w:spacing w:before="153"/>
              <w:ind w:left="1053" w:right="1040"/>
              <w:jc w:val="center"/>
              <w:rPr>
                <w:sz w:val="21"/>
              </w:rPr>
            </w:pPr>
            <w:r>
              <w:rPr>
                <w:sz w:val="21"/>
              </w:rPr>
              <w:t>特征描述</w:t>
            </w:r>
          </w:p>
        </w:tc>
        <w:tc>
          <w:tcPr>
            <w:tcW w:w="880" w:type="dxa"/>
            <w:tcBorders>
              <w:left w:val="single" w:sz="2" w:space="0" w:color="000000"/>
              <w:bottom w:val="single" w:sz="2" w:space="0" w:color="000000"/>
              <w:right w:val="single" w:sz="2" w:space="0" w:color="000000"/>
            </w:tcBorders>
          </w:tcPr>
          <w:p>
            <w:pPr>
              <w:pStyle w:val="TableParagraph"/>
              <w:spacing w:before="114"/>
              <w:ind w:left="110" w:right="94"/>
              <w:jc w:val="center"/>
              <w:rPr>
                <w:sz w:val="21"/>
              </w:rPr>
            </w:pPr>
            <w:r>
              <w:rPr>
                <w:sz w:val="21"/>
              </w:rPr>
              <w:t>工程量</w:t>
            </w:r>
          </w:p>
        </w:tc>
        <w:tc>
          <w:tcPr>
            <w:tcW w:w="1525" w:type="dxa"/>
            <w:gridSpan w:val="2"/>
            <w:tcBorders>
              <w:left w:val="single" w:sz="2" w:space="0" w:color="000000"/>
              <w:bottom w:val="single" w:sz="2" w:space="0" w:color="000000"/>
              <w:right w:val="single" w:sz="2" w:space="0" w:color="000000"/>
            </w:tcBorders>
          </w:tcPr>
          <w:p>
            <w:pPr>
              <w:pStyle w:val="TableParagraph"/>
              <w:spacing w:before="114"/>
              <w:ind w:left="244"/>
              <w:rPr>
                <w:sz w:val="21"/>
              </w:rPr>
            </w:pPr>
            <w:r>
              <w:rPr>
                <w:sz w:val="21"/>
              </w:rPr>
              <w:t>工程量指标</w:t>
            </w:r>
          </w:p>
        </w:tc>
        <w:tc>
          <w:tcPr>
            <w:tcW w:w="1525" w:type="dxa"/>
            <w:gridSpan w:val="2"/>
            <w:tcBorders>
              <w:left w:val="single" w:sz="2" w:space="0" w:color="000000"/>
              <w:bottom w:val="single" w:sz="2" w:space="0" w:color="000000"/>
              <w:right w:val="single" w:sz="2" w:space="0" w:color="000000"/>
            </w:tcBorders>
          </w:tcPr>
          <w:p>
            <w:pPr>
              <w:pStyle w:val="TableParagraph"/>
              <w:spacing w:before="114"/>
              <w:ind w:left="349"/>
              <w:rPr>
                <w:sz w:val="21"/>
              </w:rPr>
            </w:pPr>
            <w:r>
              <w:rPr>
                <w:sz w:val="21"/>
              </w:rPr>
              <w:t>单价指标</w:t>
            </w:r>
          </w:p>
        </w:tc>
        <w:tc>
          <w:tcPr>
            <w:tcW w:w="650" w:type="dxa"/>
            <w:vMerge w:val="restart"/>
            <w:tcBorders>
              <w:left w:val="single" w:sz="2" w:space="0" w:color="000000"/>
              <w:right w:val="single" w:sz="2" w:space="0" w:color="000000"/>
            </w:tcBorders>
          </w:tcPr>
          <w:p>
            <w:pPr>
              <w:pStyle w:val="TableParagraph"/>
              <w:spacing w:line="242" w:lineRule="auto" w:before="1"/>
              <w:ind w:left="122" w:right="102"/>
              <w:jc w:val="both"/>
              <w:rPr>
                <w:sz w:val="21"/>
              </w:rPr>
            </w:pPr>
            <w:r>
              <w:rPr>
                <w:sz w:val="21"/>
              </w:rPr>
              <w:t>工程量指标编</w:t>
            </w:r>
          </w:p>
          <w:p>
            <w:pPr>
              <w:pStyle w:val="TableParagraph"/>
              <w:spacing w:line="251" w:lineRule="exact" w:before="1"/>
              <w:ind w:left="225"/>
              <w:rPr>
                <w:sz w:val="21"/>
              </w:rPr>
            </w:pPr>
            <w:r>
              <w:rPr>
                <w:w w:val="99"/>
                <w:sz w:val="21"/>
              </w:rPr>
              <w:t>码</w:t>
            </w:r>
          </w:p>
        </w:tc>
        <w:tc>
          <w:tcPr>
            <w:tcW w:w="642" w:type="dxa"/>
            <w:vMerge w:val="restart"/>
            <w:tcBorders>
              <w:left w:val="single" w:sz="2" w:space="0" w:color="000000"/>
            </w:tcBorders>
          </w:tcPr>
          <w:p>
            <w:pPr>
              <w:pStyle w:val="TableParagraph"/>
              <w:spacing w:line="242" w:lineRule="auto" w:before="136"/>
              <w:ind w:left="118" w:right="91"/>
              <w:jc w:val="both"/>
              <w:rPr>
                <w:sz w:val="21"/>
              </w:rPr>
            </w:pPr>
            <w:r>
              <w:rPr>
                <w:sz w:val="21"/>
              </w:rPr>
              <w:t>单价指标编码</w:t>
            </w:r>
          </w:p>
        </w:tc>
      </w:tr>
      <w:tr>
        <w:trPr>
          <w:trHeight w:val="574" w:hRule="atLeast"/>
        </w:trPr>
        <w:tc>
          <w:tcPr>
            <w:tcW w:w="754" w:type="dxa"/>
            <w:vMerge/>
            <w:tcBorders>
              <w:top w:val="nil"/>
              <w:right w:val="single" w:sz="2" w:space="0" w:color="000000"/>
            </w:tcBorders>
          </w:tcPr>
          <w:p>
            <w:pPr>
              <w:rPr>
                <w:sz w:val="2"/>
                <w:szCs w:val="2"/>
              </w:rPr>
            </w:pPr>
          </w:p>
        </w:tc>
        <w:tc>
          <w:tcPr>
            <w:tcW w:w="1240" w:type="dxa"/>
            <w:vMerge/>
            <w:tcBorders>
              <w:top w:val="nil"/>
              <w:left w:val="single" w:sz="2" w:space="0" w:color="000000"/>
              <w:right w:val="single" w:sz="2" w:space="0" w:color="000000"/>
            </w:tcBorders>
          </w:tcPr>
          <w:p>
            <w:pPr>
              <w:rPr>
                <w:sz w:val="2"/>
                <w:szCs w:val="2"/>
              </w:rPr>
            </w:pPr>
          </w:p>
        </w:tc>
        <w:tc>
          <w:tcPr>
            <w:tcW w:w="2979" w:type="dxa"/>
            <w:vMerge/>
            <w:tcBorders>
              <w:top w:val="nil"/>
              <w:left w:val="single" w:sz="2" w:space="0" w:color="000000"/>
              <w:right w:val="single" w:sz="2" w:space="0" w:color="000000"/>
            </w:tcBorders>
          </w:tcPr>
          <w:p>
            <w:pPr>
              <w:rPr>
                <w:sz w:val="2"/>
                <w:szCs w:val="2"/>
              </w:rPr>
            </w:pPr>
          </w:p>
        </w:tc>
        <w:tc>
          <w:tcPr>
            <w:tcW w:w="880" w:type="dxa"/>
            <w:tcBorders>
              <w:top w:val="single" w:sz="2" w:space="0" w:color="000000"/>
              <w:left w:val="single" w:sz="2" w:space="0" w:color="000000"/>
              <w:right w:val="single" w:sz="2" w:space="0" w:color="000000"/>
            </w:tcBorders>
          </w:tcPr>
          <w:p>
            <w:pPr>
              <w:pStyle w:val="TableParagraph"/>
              <w:spacing w:before="147"/>
              <w:ind w:left="110" w:right="94"/>
              <w:jc w:val="center"/>
              <w:rPr>
                <w:sz w:val="21"/>
              </w:rPr>
            </w:pPr>
            <w:r>
              <w:rPr>
                <w:sz w:val="21"/>
              </w:rPr>
              <w:t>单位</w:t>
            </w:r>
          </w:p>
        </w:tc>
        <w:tc>
          <w:tcPr>
            <w:tcW w:w="730" w:type="dxa"/>
            <w:tcBorders>
              <w:top w:val="single" w:sz="2" w:space="0" w:color="000000"/>
              <w:left w:val="single" w:sz="2" w:space="0" w:color="000000"/>
              <w:right w:val="single" w:sz="2" w:space="0" w:color="000000"/>
            </w:tcBorders>
          </w:tcPr>
          <w:p>
            <w:pPr>
              <w:pStyle w:val="TableParagraph"/>
              <w:spacing w:before="147"/>
              <w:ind w:left="163"/>
              <w:rPr>
                <w:sz w:val="21"/>
              </w:rPr>
            </w:pPr>
            <w:r>
              <w:rPr>
                <w:sz w:val="21"/>
              </w:rPr>
              <w:t>指标</w:t>
            </w:r>
          </w:p>
        </w:tc>
        <w:tc>
          <w:tcPr>
            <w:tcW w:w="795" w:type="dxa"/>
            <w:tcBorders>
              <w:top w:val="single" w:sz="2" w:space="0" w:color="000000"/>
              <w:left w:val="single" w:sz="2" w:space="0" w:color="000000"/>
              <w:right w:val="single" w:sz="2" w:space="0" w:color="000000"/>
            </w:tcBorders>
          </w:tcPr>
          <w:p>
            <w:pPr>
              <w:pStyle w:val="TableParagraph"/>
              <w:spacing w:before="147"/>
              <w:ind w:left="118" w:right="103"/>
              <w:jc w:val="center"/>
              <w:rPr>
                <w:sz w:val="21"/>
              </w:rPr>
            </w:pPr>
            <w:r>
              <w:rPr>
                <w:sz w:val="21"/>
              </w:rPr>
              <w:t>单位</w:t>
            </w:r>
          </w:p>
        </w:tc>
        <w:tc>
          <w:tcPr>
            <w:tcW w:w="757" w:type="dxa"/>
            <w:tcBorders>
              <w:top w:val="single" w:sz="2" w:space="0" w:color="000000"/>
              <w:left w:val="single" w:sz="2" w:space="0" w:color="000000"/>
              <w:right w:val="single" w:sz="2" w:space="0" w:color="000000"/>
            </w:tcBorders>
          </w:tcPr>
          <w:p>
            <w:pPr>
              <w:pStyle w:val="TableParagraph"/>
              <w:spacing w:before="147"/>
              <w:ind w:left="174"/>
              <w:rPr>
                <w:sz w:val="21"/>
              </w:rPr>
            </w:pPr>
            <w:r>
              <w:rPr>
                <w:sz w:val="21"/>
              </w:rPr>
              <w:t>指标</w:t>
            </w:r>
          </w:p>
        </w:tc>
        <w:tc>
          <w:tcPr>
            <w:tcW w:w="768" w:type="dxa"/>
            <w:tcBorders>
              <w:top w:val="single" w:sz="2" w:space="0" w:color="000000"/>
              <w:left w:val="single" w:sz="2" w:space="0" w:color="000000"/>
              <w:right w:val="single" w:sz="2" w:space="0" w:color="000000"/>
            </w:tcBorders>
          </w:tcPr>
          <w:p>
            <w:pPr>
              <w:pStyle w:val="TableParagraph"/>
              <w:spacing w:before="147"/>
              <w:ind w:left="180"/>
              <w:rPr>
                <w:sz w:val="21"/>
              </w:rPr>
            </w:pPr>
            <w:r>
              <w:rPr>
                <w:sz w:val="21"/>
              </w:rPr>
              <w:t>单位</w:t>
            </w:r>
          </w:p>
        </w:tc>
        <w:tc>
          <w:tcPr>
            <w:tcW w:w="650" w:type="dxa"/>
            <w:vMerge/>
            <w:tcBorders>
              <w:top w:val="nil"/>
              <w:left w:val="single" w:sz="2" w:space="0" w:color="000000"/>
              <w:right w:val="single" w:sz="2" w:space="0" w:color="000000"/>
            </w:tcBorders>
          </w:tcPr>
          <w:p>
            <w:pPr>
              <w:rPr>
                <w:sz w:val="2"/>
                <w:szCs w:val="2"/>
              </w:rPr>
            </w:pPr>
          </w:p>
        </w:tc>
        <w:tc>
          <w:tcPr>
            <w:tcW w:w="642" w:type="dxa"/>
            <w:vMerge/>
            <w:tcBorders>
              <w:top w:val="nil"/>
              <w:left w:val="single" w:sz="2" w:space="0" w:color="000000"/>
            </w:tcBorders>
          </w:tcPr>
          <w:p>
            <w:pPr>
              <w:rPr>
                <w:sz w:val="2"/>
                <w:szCs w:val="2"/>
              </w:rPr>
            </w:pPr>
          </w:p>
        </w:tc>
      </w:tr>
      <w:tr>
        <w:trPr>
          <w:trHeight w:val="1090" w:hRule="atLeast"/>
        </w:trPr>
        <w:tc>
          <w:tcPr>
            <w:tcW w:w="754" w:type="dxa"/>
            <w:tcBorders>
              <w:bottom w:val="single" w:sz="2" w:space="0" w:color="000000"/>
              <w:right w:val="single" w:sz="2" w:space="0" w:color="000000"/>
            </w:tcBorders>
          </w:tcPr>
          <w:p>
            <w:pPr>
              <w:pStyle w:val="TableParagraph"/>
              <w:rPr>
                <w:rFonts w:ascii="Times New Roman"/>
                <w:sz w:val="20"/>
              </w:rPr>
            </w:pPr>
          </w:p>
        </w:tc>
        <w:tc>
          <w:tcPr>
            <w:tcW w:w="1240" w:type="dxa"/>
            <w:tcBorders>
              <w:left w:val="single" w:sz="2" w:space="0" w:color="000000"/>
              <w:bottom w:val="single" w:sz="2" w:space="0" w:color="000000"/>
              <w:right w:val="single" w:sz="2" w:space="0" w:color="000000"/>
            </w:tcBorders>
          </w:tcPr>
          <w:p>
            <w:pPr>
              <w:pStyle w:val="TableParagraph"/>
              <w:spacing w:before="1"/>
              <w:ind w:left="114"/>
              <w:rPr>
                <w:sz w:val="21"/>
              </w:rPr>
            </w:pPr>
            <w:r>
              <w:rPr>
                <w:sz w:val="21"/>
              </w:rPr>
              <w:t>柱面</w:t>
            </w:r>
          </w:p>
        </w:tc>
        <w:tc>
          <w:tcPr>
            <w:tcW w:w="2979" w:type="dxa"/>
            <w:tcBorders>
              <w:left w:val="single" w:sz="2" w:space="0" w:color="000000"/>
              <w:bottom w:val="single" w:sz="2" w:space="0" w:color="000000"/>
              <w:right w:val="single" w:sz="2" w:space="0" w:color="000000"/>
            </w:tcBorders>
          </w:tcPr>
          <w:p>
            <w:pPr>
              <w:pStyle w:val="TableParagraph"/>
              <w:numPr>
                <w:ilvl w:val="0"/>
                <w:numId w:val="179"/>
              </w:numPr>
              <w:tabs>
                <w:tab w:pos="327" w:val="left" w:leader="none"/>
              </w:tabs>
              <w:spacing w:line="240" w:lineRule="auto" w:before="1" w:after="0"/>
              <w:ind w:left="326" w:right="0" w:hanging="213"/>
              <w:jc w:val="left"/>
              <w:rPr>
                <w:sz w:val="21"/>
              </w:rPr>
            </w:pPr>
            <w:r>
              <w:rPr>
                <w:spacing w:val="-1"/>
                <w:sz w:val="21"/>
              </w:rPr>
              <w:t>刮腻子遍数 [提取]</w:t>
            </w:r>
          </w:p>
          <w:p>
            <w:pPr>
              <w:pStyle w:val="TableParagraph"/>
              <w:numPr>
                <w:ilvl w:val="0"/>
                <w:numId w:val="179"/>
              </w:numPr>
              <w:tabs>
                <w:tab w:pos="327" w:val="left" w:leader="none"/>
              </w:tabs>
              <w:spacing w:line="240" w:lineRule="auto" w:before="2" w:after="0"/>
              <w:ind w:left="326" w:right="0" w:hanging="213"/>
              <w:jc w:val="left"/>
              <w:rPr>
                <w:sz w:val="21"/>
              </w:rPr>
            </w:pPr>
            <w:r>
              <w:rPr>
                <w:spacing w:val="-10"/>
                <w:sz w:val="21"/>
              </w:rPr>
              <w:t>油漆品种、刷漆遍数 [提取]</w:t>
            </w:r>
          </w:p>
          <w:p>
            <w:pPr>
              <w:pStyle w:val="TableParagraph"/>
              <w:numPr>
                <w:ilvl w:val="0"/>
                <w:numId w:val="179"/>
              </w:numPr>
              <w:tabs>
                <w:tab w:pos="327" w:val="left" w:leader="none"/>
              </w:tabs>
              <w:spacing w:line="270" w:lineRule="atLeast" w:before="4" w:after="0"/>
              <w:ind w:left="114" w:right="128" w:firstLine="0"/>
              <w:jc w:val="left"/>
              <w:rPr>
                <w:sz w:val="21"/>
              </w:rPr>
            </w:pPr>
            <w:r>
              <w:rPr>
                <w:spacing w:val="-1"/>
                <w:sz w:val="21"/>
              </w:rPr>
              <w:t>面层材料品种、规格、颜色</w:t>
            </w:r>
            <w:r>
              <w:rPr>
                <w:sz w:val="21"/>
              </w:rPr>
              <w:t>[提取]</w:t>
            </w:r>
          </w:p>
        </w:tc>
        <w:tc>
          <w:tcPr>
            <w:tcW w:w="88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73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795"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757"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768"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650" w:type="dxa"/>
            <w:tcBorders>
              <w:left w:val="single" w:sz="2" w:space="0" w:color="000000"/>
              <w:bottom w:val="single" w:sz="2" w:space="0" w:color="000000"/>
              <w:right w:val="single" w:sz="2" w:space="0" w:color="000000"/>
            </w:tcBorders>
          </w:tcPr>
          <w:p>
            <w:pPr>
              <w:pStyle w:val="TableParagraph"/>
              <w:spacing w:before="15"/>
              <w:ind w:left="221"/>
              <w:rPr>
                <w:sz w:val="22"/>
              </w:rPr>
            </w:pPr>
            <w:r>
              <w:rPr>
                <w:sz w:val="22"/>
              </w:rPr>
              <w:t>QS</w:t>
            </w:r>
          </w:p>
        </w:tc>
        <w:tc>
          <w:tcPr>
            <w:tcW w:w="642" w:type="dxa"/>
            <w:tcBorders>
              <w:left w:val="single" w:sz="2" w:space="0" w:color="000000"/>
              <w:bottom w:val="single" w:sz="2" w:space="0" w:color="000000"/>
            </w:tcBorders>
          </w:tcPr>
          <w:p>
            <w:pPr>
              <w:pStyle w:val="TableParagraph"/>
              <w:spacing w:before="15"/>
              <w:ind w:left="219"/>
              <w:rPr>
                <w:sz w:val="22"/>
              </w:rPr>
            </w:pPr>
            <w:r>
              <w:rPr>
                <w:sz w:val="22"/>
              </w:rPr>
              <w:t>QS</w:t>
            </w:r>
          </w:p>
        </w:tc>
      </w:tr>
      <w:tr>
        <w:trPr>
          <w:trHeight w:val="935" w:hRule="atLeast"/>
        </w:trPr>
        <w:tc>
          <w:tcPr>
            <w:tcW w:w="754" w:type="dxa"/>
            <w:tcBorders>
              <w:top w:val="single" w:sz="2" w:space="0" w:color="000000"/>
              <w:bottom w:val="single" w:sz="2" w:space="0" w:color="000000"/>
              <w:right w:val="single" w:sz="2" w:space="0" w:color="000000"/>
            </w:tcBorders>
          </w:tcPr>
          <w:p>
            <w:pPr>
              <w:pStyle w:val="TableParagraph"/>
              <w:spacing w:before="11"/>
              <w:rPr>
                <w:rFonts w:ascii="黑体"/>
                <w:sz w:val="25"/>
              </w:rPr>
            </w:pPr>
          </w:p>
          <w:p>
            <w:pPr>
              <w:pStyle w:val="TableParagraph"/>
              <w:ind w:left="147" w:right="134"/>
              <w:jc w:val="center"/>
              <w:rPr>
                <w:sz w:val="21"/>
              </w:rPr>
            </w:pPr>
            <w:r>
              <w:rPr>
                <w:sz w:val="21"/>
              </w:rPr>
              <w:t>11.4</w:t>
            </w:r>
          </w:p>
        </w:tc>
        <w:tc>
          <w:tcPr>
            <w:tcW w:w="1240"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15"/>
              </w:rPr>
            </w:pPr>
          </w:p>
          <w:p>
            <w:pPr>
              <w:pStyle w:val="TableParagraph"/>
              <w:spacing w:line="242" w:lineRule="auto" w:before="1"/>
              <w:ind w:left="114" w:right="281"/>
              <w:rPr>
                <w:sz w:val="21"/>
              </w:rPr>
            </w:pPr>
            <w:r>
              <w:rPr>
                <w:sz w:val="21"/>
              </w:rPr>
              <w:t>装饰板墙柱面</w:t>
            </w:r>
          </w:p>
        </w:tc>
        <w:tc>
          <w:tcPr>
            <w:tcW w:w="2979"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15"/>
              </w:rPr>
            </w:pPr>
          </w:p>
          <w:p>
            <w:pPr>
              <w:pStyle w:val="TableParagraph"/>
              <w:spacing w:line="242" w:lineRule="auto" w:before="1"/>
              <w:ind w:left="114" w:right="19"/>
              <w:rPr>
                <w:sz w:val="21"/>
              </w:rPr>
            </w:pPr>
            <w:r>
              <w:rPr>
                <w:sz w:val="21"/>
              </w:rPr>
              <w:t>面层材料品种、规格、颜色[提取]</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25"/>
              </w:rPr>
            </w:pPr>
          </w:p>
          <w:p>
            <w:pPr>
              <w:pStyle w:val="TableParagraph"/>
              <w:ind w:left="18"/>
              <w:jc w:val="center"/>
              <w:rPr>
                <w:sz w:val="21"/>
              </w:rPr>
            </w:pPr>
            <w:r>
              <w:rPr>
                <w:w w:val="99"/>
                <w:sz w:val="21"/>
              </w:rPr>
              <w:t>㎡</w:t>
            </w:r>
          </w:p>
        </w:tc>
        <w:tc>
          <w:tcPr>
            <w:tcW w:w="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5"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25"/>
              </w:rPr>
            </w:pPr>
          </w:p>
          <w:p>
            <w:pPr>
              <w:pStyle w:val="TableParagraph"/>
              <w:ind w:left="121" w:right="103"/>
              <w:jc w:val="center"/>
              <w:rPr>
                <w:sz w:val="21"/>
              </w:rPr>
            </w:pPr>
            <w:r>
              <w:rPr>
                <w:sz w:val="21"/>
              </w:rPr>
              <w:t>㎡/㎡</w:t>
            </w:r>
          </w:p>
        </w:tc>
        <w:tc>
          <w:tcPr>
            <w:tcW w:w="75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68"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25"/>
              </w:rPr>
            </w:pPr>
          </w:p>
          <w:p>
            <w:pPr>
              <w:pStyle w:val="TableParagraph"/>
              <w:ind w:left="141"/>
              <w:rPr>
                <w:sz w:val="21"/>
              </w:rPr>
            </w:pPr>
            <w:r>
              <w:rPr>
                <w:sz w:val="21"/>
              </w:rPr>
              <w:t>元/㎡</w:t>
            </w:r>
          </w:p>
        </w:tc>
        <w:tc>
          <w:tcPr>
            <w:tcW w:w="650" w:type="dxa"/>
            <w:tcBorders>
              <w:top w:val="single" w:sz="2" w:space="0" w:color="000000"/>
              <w:left w:val="single" w:sz="2" w:space="0" w:color="000000"/>
              <w:bottom w:val="single" w:sz="2" w:space="0" w:color="000000"/>
              <w:right w:val="single" w:sz="2" w:space="0" w:color="000000"/>
            </w:tcBorders>
          </w:tcPr>
          <w:p>
            <w:pPr>
              <w:pStyle w:val="TableParagraph"/>
              <w:spacing w:line="266" w:lineRule="auto" w:before="14"/>
              <w:ind w:left="165" w:right="130"/>
              <w:rPr>
                <w:sz w:val="22"/>
              </w:rPr>
            </w:pPr>
            <w:r>
              <w:rPr>
                <w:sz w:val="22"/>
              </w:rPr>
              <w:t>5AQ ENV</w:t>
            </w:r>
          </w:p>
          <w:p>
            <w:pPr>
              <w:pStyle w:val="TableParagraph"/>
              <w:spacing w:line="276" w:lineRule="exact"/>
              <w:ind w:left="221"/>
              <w:rPr>
                <w:sz w:val="22"/>
              </w:rPr>
            </w:pPr>
            <w:r>
              <w:rPr>
                <w:sz w:val="22"/>
              </w:rPr>
              <w:t>US</w:t>
            </w:r>
          </w:p>
        </w:tc>
        <w:tc>
          <w:tcPr>
            <w:tcW w:w="642" w:type="dxa"/>
            <w:tcBorders>
              <w:top w:val="single" w:sz="2" w:space="0" w:color="000000"/>
              <w:left w:val="single" w:sz="2" w:space="0" w:color="000000"/>
              <w:bottom w:val="single" w:sz="2" w:space="0" w:color="000000"/>
            </w:tcBorders>
          </w:tcPr>
          <w:p>
            <w:pPr>
              <w:pStyle w:val="TableParagraph"/>
              <w:spacing w:line="266" w:lineRule="auto" w:before="14"/>
              <w:ind w:left="163" w:right="116"/>
              <w:rPr>
                <w:sz w:val="22"/>
              </w:rPr>
            </w:pPr>
            <w:r>
              <w:rPr>
                <w:sz w:val="22"/>
              </w:rPr>
              <w:t>5AD ENV</w:t>
            </w:r>
          </w:p>
          <w:p>
            <w:pPr>
              <w:pStyle w:val="TableParagraph"/>
              <w:spacing w:line="276" w:lineRule="exact"/>
              <w:ind w:left="219"/>
              <w:rPr>
                <w:sz w:val="22"/>
              </w:rPr>
            </w:pPr>
            <w:r>
              <w:rPr>
                <w:sz w:val="22"/>
              </w:rPr>
              <w:t>US</w:t>
            </w:r>
          </w:p>
        </w:tc>
      </w:tr>
      <w:tr>
        <w:trPr>
          <w:trHeight w:val="1089" w:hRule="atLeast"/>
        </w:trPr>
        <w:tc>
          <w:tcPr>
            <w:tcW w:w="754"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52"/>
              <w:ind w:left="147" w:right="134"/>
              <w:jc w:val="center"/>
              <w:rPr>
                <w:sz w:val="21"/>
              </w:rPr>
            </w:pPr>
            <w:r>
              <w:rPr>
                <w:sz w:val="21"/>
              </w:rPr>
              <w:t>11.5</w:t>
            </w:r>
          </w:p>
        </w:tc>
        <w:tc>
          <w:tcPr>
            <w:tcW w:w="124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52"/>
              <w:ind w:left="114"/>
              <w:rPr>
                <w:sz w:val="21"/>
              </w:rPr>
            </w:pPr>
            <w:r>
              <w:rPr>
                <w:sz w:val="21"/>
              </w:rPr>
              <w:t>隔墙</w:t>
            </w:r>
          </w:p>
        </w:tc>
        <w:tc>
          <w:tcPr>
            <w:tcW w:w="2979" w:type="dxa"/>
            <w:tcBorders>
              <w:top w:val="single" w:sz="2" w:space="0" w:color="000000"/>
              <w:left w:val="single" w:sz="2" w:space="0" w:color="000000"/>
              <w:bottom w:val="single" w:sz="2" w:space="0" w:color="000000"/>
              <w:right w:val="single" w:sz="2" w:space="0" w:color="000000"/>
            </w:tcBorders>
          </w:tcPr>
          <w:p>
            <w:pPr>
              <w:pStyle w:val="TableParagraph"/>
              <w:numPr>
                <w:ilvl w:val="0"/>
                <w:numId w:val="180"/>
              </w:numPr>
              <w:tabs>
                <w:tab w:pos="327" w:val="left" w:leader="none"/>
              </w:tabs>
              <w:spacing w:line="242" w:lineRule="auto" w:before="0" w:after="0"/>
              <w:ind w:left="114" w:right="128" w:firstLine="0"/>
              <w:jc w:val="left"/>
              <w:rPr>
                <w:sz w:val="21"/>
              </w:rPr>
            </w:pPr>
            <w:r>
              <w:rPr>
                <w:spacing w:val="-1"/>
                <w:sz w:val="21"/>
              </w:rPr>
              <w:t>骨架、边框材料种类、规格</w:t>
            </w:r>
            <w:r>
              <w:rPr>
                <w:sz w:val="21"/>
              </w:rPr>
              <w:t>[提取]</w:t>
            </w:r>
          </w:p>
          <w:p>
            <w:pPr>
              <w:pStyle w:val="TableParagraph"/>
              <w:numPr>
                <w:ilvl w:val="0"/>
                <w:numId w:val="180"/>
              </w:numPr>
              <w:tabs>
                <w:tab w:pos="327" w:val="left" w:leader="none"/>
              </w:tabs>
              <w:spacing w:line="268" w:lineRule="exact" w:before="0" w:after="0"/>
              <w:ind w:left="326" w:right="0" w:hanging="213"/>
              <w:jc w:val="left"/>
              <w:rPr>
                <w:sz w:val="21"/>
              </w:rPr>
            </w:pPr>
            <w:r>
              <w:rPr>
                <w:sz w:val="21"/>
              </w:rPr>
              <w:t>隔板材料品种、规格、颜色</w:t>
            </w:r>
          </w:p>
          <w:p>
            <w:pPr>
              <w:pStyle w:val="TableParagraph"/>
              <w:spacing w:line="253" w:lineRule="exact" w:before="5"/>
              <w:ind w:left="114"/>
              <w:rPr>
                <w:sz w:val="21"/>
              </w:rPr>
            </w:pPr>
            <w:r>
              <w:rPr>
                <w:sz w:val="21"/>
              </w:rPr>
              <w:t>[提取]</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52"/>
              <w:ind w:left="18"/>
              <w:jc w:val="center"/>
              <w:rPr>
                <w:sz w:val="21"/>
              </w:rPr>
            </w:pPr>
            <w:r>
              <w:rPr>
                <w:w w:val="99"/>
                <w:sz w:val="21"/>
              </w:rPr>
              <w:t>㎡</w:t>
            </w:r>
          </w:p>
        </w:tc>
        <w:tc>
          <w:tcPr>
            <w:tcW w:w="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5"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52"/>
              <w:ind w:left="121" w:right="103"/>
              <w:jc w:val="center"/>
              <w:rPr>
                <w:sz w:val="21"/>
              </w:rPr>
            </w:pPr>
            <w:r>
              <w:rPr>
                <w:sz w:val="21"/>
              </w:rPr>
              <w:t>㎡/㎡</w:t>
            </w:r>
          </w:p>
        </w:tc>
        <w:tc>
          <w:tcPr>
            <w:tcW w:w="75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68"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52"/>
              <w:ind w:left="141"/>
              <w:rPr>
                <w:sz w:val="21"/>
              </w:rPr>
            </w:pPr>
            <w:r>
              <w:rPr>
                <w:sz w:val="21"/>
              </w:rPr>
              <w:t>元/㎡</w:t>
            </w:r>
          </w:p>
        </w:tc>
        <w:tc>
          <w:tcPr>
            <w:tcW w:w="650" w:type="dxa"/>
            <w:tcBorders>
              <w:top w:val="single" w:sz="2" w:space="0" w:color="000000"/>
              <w:left w:val="single" w:sz="2" w:space="0" w:color="000000"/>
              <w:bottom w:val="single" w:sz="2" w:space="0" w:color="000000"/>
              <w:right w:val="single" w:sz="2" w:space="0" w:color="000000"/>
            </w:tcBorders>
          </w:tcPr>
          <w:p>
            <w:pPr>
              <w:pStyle w:val="TableParagraph"/>
              <w:spacing w:line="266" w:lineRule="auto" w:before="91"/>
              <w:ind w:left="165" w:right="145"/>
              <w:jc w:val="both"/>
              <w:rPr>
                <w:sz w:val="22"/>
              </w:rPr>
            </w:pPr>
            <w:r>
              <w:rPr>
                <w:sz w:val="22"/>
              </w:rPr>
              <w:t>5AQ ENG QS</w:t>
            </w:r>
          </w:p>
        </w:tc>
        <w:tc>
          <w:tcPr>
            <w:tcW w:w="642" w:type="dxa"/>
            <w:tcBorders>
              <w:top w:val="single" w:sz="2" w:space="0" w:color="000000"/>
              <w:left w:val="single" w:sz="2" w:space="0" w:color="000000"/>
              <w:bottom w:val="single" w:sz="2" w:space="0" w:color="000000"/>
            </w:tcBorders>
          </w:tcPr>
          <w:p>
            <w:pPr>
              <w:pStyle w:val="TableParagraph"/>
              <w:spacing w:line="266" w:lineRule="auto" w:before="91"/>
              <w:ind w:left="163" w:right="132"/>
              <w:jc w:val="both"/>
              <w:rPr>
                <w:sz w:val="22"/>
              </w:rPr>
            </w:pPr>
            <w:r>
              <w:rPr>
                <w:sz w:val="22"/>
              </w:rPr>
              <w:t>5AD ENG QS</w:t>
            </w:r>
          </w:p>
        </w:tc>
      </w:tr>
      <w:tr>
        <w:trPr>
          <w:trHeight w:val="935" w:hRule="atLeast"/>
        </w:trPr>
        <w:tc>
          <w:tcPr>
            <w:tcW w:w="754" w:type="dxa"/>
            <w:tcBorders>
              <w:top w:val="single" w:sz="2" w:space="0" w:color="000000"/>
              <w:bottom w:val="single" w:sz="2" w:space="0" w:color="000000"/>
              <w:right w:val="single" w:sz="2" w:space="0" w:color="000000"/>
            </w:tcBorders>
          </w:tcPr>
          <w:p>
            <w:pPr>
              <w:pStyle w:val="TableParagraph"/>
              <w:spacing w:before="11"/>
              <w:rPr>
                <w:rFonts w:ascii="黑体"/>
                <w:sz w:val="25"/>
              </w:rPr>
            </w:pPr>
          </w:p>
          <w:p>
            <w:pPr>
              <w:pStyle w:val="TableParagraph"/>
              <w:ind w:left="147" w:right="134"/>
              <w:jc w:val="center"/>
              <w:rPr>
                <w:sz w:val="21"/>
              </w:rPr>
            </w:pPr>
            <w:r>
              <w:rPr>
                <w:sz w:val="21"/>
              </w:rPr>
              <w:t>12</w:t>
            </w:r>
          </w:p>
        </w:tc>
        <w:tc>
          <w:tcPr>
            <w:tcW w:w="1240" w:type="dxa"/>
            <w:tcBorders>
              <w:top w:val="single" w:sz="2" w:space="0" w:color="000000"/>
              <w:left w:val="single" w:sz="2" w:space="0" w:color="000000"/>
              <w:bottom w:val="single" w:sz="2" w:space="0" w:color="000000"/>
              <w:right w:val="single" w:sz="2" w:space="0" w:color="000000"/>
            </w:tcBorders>
          </w:tcPr>
          <w:p>
            <w:pPr>
              <w:pStyle w:val="TableParagraph"/>
              <w:spacing w:before="61"/>
              <w:ind w:left="114"/>
              <w:rPr>
                <w:sz w:val="21"/>
              </w:rPr>
            </w:pPr>
            <w:r>
              <w:rPr>
                <w:sz w:val="21"/>
              </w:rPr>
              <w:t>天棚工程</w:t>
            </w:r>
          </w:p>
          <w:p>
            <w:pPr>
              <w:pStyle w:val="TableParagraph"/>
              <w:spacing w:line="242" w:lineRule="auto" w:before="2"/>
              <w:ind w:left="114" w:right="281"/>
              <w:rPr>
                <w:sz w:val="21"/>
              </w:rPr>
            </w:pPr>
            <w:r>
              <w:rPr>
                <w:sz w:val="21"/>
              </w:rPr>
              <w:t>（二次装修）</w:t>
            </w:r>
          </w:p>
        </w:tc>
        <w:tc>
          <w:tcPr>
            <w:tcW w:w="29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5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6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5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42" w:type="dxa"/>
            <w:tcBorders>
              <w:top w:val="single" w:sz="2" w:space="0" w:color="000000"/>
              <w:left w:val="single" w:sz="2" w:space="0" w:color="000000"/>
              <w:bottom w:val="single" w:sz="2" w:space="0" w:color="000000"/>
            </w:tcBorders>
          </w:tcPr>
          <w:p>
            <w:pPr>
              <w:pStyle w:val="TableParagraph"/>
              <w:spacing w:before="15"/>
              <w:ind w:left="163"/>
              <w:rPr>
                <w:sz w:val="22"/>
              </w:rPr>
            </w:pPr>
            <w:r>
              <w:rPr>
                <w:sz w:val="22"/>
              </w:rPr>
              <w:t>5AE</w:t>
            </w:r>
          </w:p>
          <w:p>
            <w:pPr>
              <w:pStyle w:val="TableParagraph"/>
              <w:spacing w:line="310" w:lineRule="atLeast" w:before="2"/>
              <w:ind w:left="219" w:right="116" w:hanging="56"/>
              <w:rPr>
                <w:sz w:val="22"/>
              </w:rPr>
            </w:pPr>
            <w:r>
              <w:rPr>
                <w:sz w:val="22"/>
              </w:rPr>
              <w:t>ECT PS</w:t>
            </w:r>
          </w:p>
        </w:tc>
      </w:tr>
      <w:tr>
        <w:trPr>
          <w:trHeight w:val="936" w:hRule="atLeast"/>
        </w:trPr>
        <w:tc>
          <w:tcPr>
            <w:tcW w:w="754" w:type="dxa"/>
            <w:tcBorders>
              <w:top w:val="single" w:sz="2" w:space="0" w:color="000000"/>
              <w:bottom w:val="single" w:sz="2" w:space="0" w:color="000000"/>
              <w:right w:val="single" w:sz="2" w:space="0" w:color="000000"/>
            </w:tcBorders>
          </w:tcPr>
          <w:p>
            <w:pPr>
              <w:pStyle w:val="TableParagraph"/>
              <w:spacing w:before="11"/>
              <w:rPr>
                <w:rFonts w:ascii="黑体"/>
                <w:sz w:val="25"/>
              </w:rPr>
            </w:pPr>
          </w:p>
          <w:p>
            <w:pPr>
              <w:pStyle w:val="TableParagraph"/>
              <w:ind w:left="147" w:right="134"/>
              <w:jc w:val="center"/>
              <w:rPr>
                <w:sz w:val="21"/>
              </w:rPr>
            </w:pPr>
            <w:r>
              <w:rPr>
                <w:sz w:val="21"/>
              </w:rPr>
              <w:t>12.1</w:t>
            </w:r>
          </w:p>
        </w:tc>
        <w:tc>
          <w:tcPr>
            <w:tcW w:w="1240"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25"/>
              </w:rPr>
            </w:pPr>
          </w:p>
          <w:p>
            <w:pPr>
              <w:pStyle w:val="TableParagraph"/>
              <w:ind w:left="114"/>
              <w:rPr>
                <w:sz w:val="21"/>
              </w:rPr>
            </w:pPr>
            <w:r>
              <w:rPr>
                <w:sz w:val="21"/>
              </w:rPr>
              <w:t>抹灰天棚</w:t>
            </w:r>
          </w:p>
        </w:tc>
        <w:tc>
          <w:tcPr>
            <w:tcW w:w="2979"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25"/>
              </w:rPr>
            </w:pPr>
          </w:p>
          <w:p>
            <w:pPr>
              <w:pStyle w:val="TableParagraph"/>
              <w:ind w:left="114"/>
              <w:rPr>
                <w:sz w:val="21"/>
              </w:rPr>
            </w:pPr>
            <w:r>
              <w:rPr>
                <w:sz w:val="21"/>
              </w:rPr>
              <w:t>抹灰厚度、材料种类[提取]</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25"/>
              </w:rPr>
            </w:pPr>
          </w:p>
          <w:p>
            <w:pPr>
              <w:pStyle w:val="TableParagraph"/>
              <w:ind w:left="18"/>
              <w:jc w:val="center"/>
              <w:rPr>
                <w:sz w:val="21"/>
              </w:rPr>
            </w:pPr>
            <w:r>
              <w:rPr>
                <w:w w:val="99"/>
                <w:sz w:val="21"/>
              </w:rPr>
              <w:t>㎡</w:t>
            </w:r>
          </w:p>
        </w:tc>
        <w:tc>
          <w:tcPr>
            <w:tcW w:w="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5"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25"/>
              </w:rPr>
            </w:pPr>
          </w:p>
          <w:p>
            <w:pPr>
              <w:pStyle w:val="TableParagraph"/>
              <w:ind w:left="121" w:right="103"/>
              <w:jc w:val="center"/>
              <w:rPr>
                <w:sz w:val="21"/>
              </w:rPr>
            </w:pPr>
            <w:r>
              <w:rPr>
                <w:sz w:val="21"/>
              </w:rPr>
              <w:t>㎡/㎡</w:t>
            </w:r>
          </w:p>
        </w:tc>
        <w:tc>
          <w:tcPr>
            <w:tcW w:w="75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68"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25"/>
              </w:rPr>
            </w:pPr>
          </w:p>
          <w:p>
            <w:pPr>
              <w:pStyle w:val="TableParagraph"/>
              <w:ind w:left="141"/>
              <w:rPr>
                <w:sz w:val="21"/>
              </w:rPr>
            </w:pPr>
            <w:r>
              <w:rPr>
                <w:sz w:val="21"/>
              </w:rPr>
              <w:t>元/㎡</w:t>
            </w:r>
          </w:p>
        </w:tc>
        <w:tc>
          <w:tcPr>
            <w:tcW w:w="650" w:type="dxa"/>
            <w:tcBorders>
              <w:top w:val="single" w:sz="2" w:space="0" w:color="000000"/>
              <w:left w:val="single" w:sz="2" w:space="0" w:color="000000"/>
              <w:bottom w:val="single" w:sz="2" w:space="0" w:color="000000"/>
              <w:right w:val="single" w:sz="2" w:space="0" w:color="000000"/>
            </w:tcBorders>
          </w:tcPr>
          <w:p>
            <w:pPr>
              <w:pStyle w:val="TableParagraph"/>
              <w:spacing w:line="266" w:lineRule="auto" w:before="17"/>
              <w:ind w:left="165" w:right="130"/>
              <w:rPr>
                <w:sz w:val="22"/>
              </w:rPr>
            </w:pPr>
            <w:r>
              <w:rPr>
                <w:sz w:val="22"/>
              </w:rPr>
              <w:t>5AQ EMH</w:t>
            </w:r>
          </w:p>
          <w:p>
            <w:pPr>
              <w:pStyle w:val="TableParagraph"/>
              <w:spacing w:line="273" w:lineRule="exact"/>
              <w:ind w:left="221"/>
              <w:rPr>
                <w:sz w:val="22"/>
              </w:rPr>
            </w:pPr>
            <w:r>
              <w:rPr>
                <w:sz w:val="22"/>
              </w:rPr>
              <w:t>TS</w:t>
            </w:r>
          </w:p>
        </w:tc>
        <w:tc>
          <w:tcPr>
            <w:tcW w:w="642" w:type="dxa"/>
            <w:tcBorders>
              <w:top w:val="single" w:sz="2" w:space="0" w:color="000000"/>
              <w:left w:val="single" w:sz="2" w:space="0" w:color="000000"/>
              <w:bottom w:val="single" w:sz="2" w:space="0" w:color="000000"/>
            </w:tcBorders>
          </w:tcPr>
          <w:p>
            <w:pPr>
              <w:pStyle w:val="TableParagraph"/>
              <w:spacing w:line="266" w:lineRule="auto" w:before="17"/>
              <w:ind w:left="163" w:right="116"/>
              <w:rPr>
                <w:sz w:val="22"/>
              </w:rPr>
            </w:pPr>
            <w:r>
              <w:rPr>
                <w:sz w:val="22"/>
              </w:rPr>
              <w:t>5AD EMH</w:t>
            </w:r>
          </w:p>
          <w:p>
            <w:pPr>
              <w:pStyle w:val="TableParagraph"/>
              <w:spacing w:line="273" w:lineRule="exact"/>
              <w:ind w:left="219"/>
              <w:rPr>
                <w:sz w:val="22"/>
              </w:rPr>
            </w:pPr>
            <w:r>
              <w:rPr>
                <w:sz w:val="22"/>
              </w:rPr>
              <w:t>TS</w:t>
            </w:r>
          </w:p>
        </w:tc>
      </w:tr>
      <w:tr>
        <w:trPr>
          <w:trHeight w:val="1361" w:hRule="atLeast"/>
        </w:trPr>
        <w:tc>
          <w:tcPr>
            <w:tcW w:w="754"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7"/>
              <w:rPr>
                <w:rFonts w:ascii="黑体"/>
                <w:sz w:val="22"/>
              </w:rPr>
            </w:pPr>
          </w:p>
          <w:p>
            <w:pPr>
              <w:pStyle w:val="TableParagraph"/>
              <w:ind w:left="147" w:right="134"/>
              <w:jc w:val="center"/>
              <w:rPr>
                <w:sz w:val="21"/>
              </w:rPr>
            </w:pPr>
            <w:r>
              <w:rPr>
                <w:sz w:val="21"/>
              </w:rPr>
              <w:t>12.2</w:t>
            </w:r>
          </w:p>
        </w:tc>
        <w:tc>
          <w:tcPr>
            <w:tcW w:w="124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7"/>
              <w:rPr>
                <w:rFonts w:ascii="黑体"/>
                <w:sz w:val="22"/>
              </w:rPr>
            </w:pPr>
          </w:p>
          <w:p>
            <w:pPr>
              <w:pStyle w:val="TableParagraph"/>
              <w:ind w:left="114"/>
              <w:rPr>
                <w:sz w:val="21"/>
              </w:rPr>
            </w:pPr>
            <w:r>
              <w:rPr>
                <w:sz w:val="21"/>
              </w:rPr>
              <w:t>吊顶天棚</w:t>
            </w:r>
          </w:p>
        </w:tc>
        <w:tc>
          <w:tcPr>
            <w:tcW w:w="2979" w:type="dxa"/>
            <w:tcBorders>
              <w:top w:val="single" w:sz="2" w:space="0" w:color="000000"/>
              <w:left w:val="single" w:sz="2" w:space="0" w:color="000000"/>
              <w:bottom w:val="single" w:sz="2" w:space="0" w:color="000000"/>
              <w:right w:val="single" w:sz="2" w:space="0" w:color="000000"/>
            </w:tcBorders>
          </w:tcPr>
          <w:p>
            <w:pPr>
              <w:pStyle w:val="TableParagraph"/>
              <w:spacing w:line="244" w:lineRule="auto"/>
              <w:ind w:left="114" w:right="128"/>
              <w:rPr>
                <w:sz w:val="21"/>
              </w:rPr>
            </w:pPr>
            <w:r>
              <w:rPr>
                <w:sz w:val="21"/>
              </w:rPr>
              <w:t>1,龙骨材料种类、规格、中距[提取]</w:t>
            </w:r>
          </w:p>
          <w:p>
            <w:pPr>
              <w:pStyle w:val="TableParagraph"/>
              <w:numPr>
                <w:ilvl w:val="0"/>
                <w:numId w:val="181"/>
              </w:numPr>
              <w:tabs>
                <w:tab w:pos="327" w:val="left" w:leader="none"/>
              </w:tabs>
              <w:spacing w:line="265" w:lineRule="exact" w:before="0" w:after="0"/>
              <w:ind w:left="326" w:right="0" w:hanging="213"/>
              <w:jc w:val="left"/>
              <w:rPr>
                <w:sz w:val="21"/>
              </w:rPr>
            </w:pPr>
            <w:r>
              <w:rPr>
                <w:w w:val="95"/>
                <w:sz w:val="21"/>
              </w:rPr>
              <w:t>基层材料种类、规格[提取]</w:t>
            </w:r>
          </w:p>
          <w:p>
            <w:pPr>
              <w:pStyle w:val="TableParagraph"/>
              <w:numPr>
                <w:ilvl w:val="0"/>
                <w:numId w:val="181"/>
              </w:numPr>
              <w:tabs>
                <w:tab w:pos="327" w:val="left" w:leader="none"/>
              </w:tabs>
              <w:spacing w:line="240" w:lineRule="auto" w:before="5" w:after="0"/>
              <w:ind w:left="326" w:right="0" w:hanging="213"/>
              <w:jc w:val="left"/>
              <w:rPr>
                <w:sz w:val="21"/>
              </w:rPr>
            </w:pPr>
            <w:r>
              <w:rPr>
                <w:w w:val="95"/>
                <w:sz w:val="21"/>
              </w:rPr>
              <w:t>面层材料品种、规格[提取]</w:t>
            </w:r>
          </w:p>
          <w:p>
            <w:pPr>
              <w:pStyle w:val="TableParagraph"/>
              <w:numPr>
                <w:ilvl w:val="0"/>
                <w:numId w:val="181"/>
              </w:numPr>
              <w:tabs>
                <w:tab w:pos="327" w:val="left" w:leader="none"/>
              </w:tabs>
              <w:spacing w:line="252" w:lineRule="exact" w:before="2" w:after="0"/>
              <w:ind w:left="326" w:right="0" w:hanging="213"/>
              <w:jc w:val="left"/>
              <w:rPr>
                <w:sz w:val="21"/>
              </w:rPr>
            </w:pPr>
            <w:r>
              <w:rPr>
                <w:w w:val="95"/>
                <w:sz w:val="21"/>
              </w:rPr>
              <w:t>网架材料品种、规格[提取]</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7"/>
              <w:rPr>
                <w:rFonts w:ascii="黑体"/>
                <w:sz w:val="22"/>
              </w:rPr>
            </w:pPr>
          </w:p>
          <w:p>
            <w:pPr>
              <w:pStyle w:val="TableParagraph"/>
              <w:ind w:left="18"/>
              <w:jc w:val="center"/>
              <w:rPr>
                <w:sz w:val="21"/>
              </w:rPr>
            </w:pPr>
            <w:r>
              <w:rPr>
                <w:w w:val="99"/>
                <w:sz w:val="21"/>
              </w:rPr>
              <w:t>㎡</w:t>
            </w:r>
          </w:p>
        </w:tc>
        <w:tc>
          <w:tcPr>
            <w:tcW w:w="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5"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7"/>
              <w:rPr>
                <w:rFonts w:ascii="黑体"/>
                <w:sz w:val="22"/>
              </w:rPr>
            </w:pPr>
          </w:p>
          <w:p>
            <w:pPr>
              <w:pStyle w:val="TableParagraph"/>
              <w:ind w:left="121" w:right="103"/>
              <w:jc w:val="center"/>
              <w:rPr>
                <w:sz w:val="21"/>
              </w:rPr>
            </w:pPr>
            <w:r>
              <w:rPr>
                <w:sz w:val="21"/>
              </w:rPr>
              <w:t>㎡/㎡</w:t>
            </w:r>
          </w:p>
        </w:tc>
        <w:tc>
          <w:tcPr>
            <w:tcW w:w="75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68"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7"/>
              <w:rPr>
                <w:rFonts w:ascii="黑体"/>
                <w:sz w:val="22"/>
              </w:rPr>
            </w:pPr>
          </w:p>
          <w:p>
            <w:pPr>
              <w:pStyle w:val="TableParagraph"/>
              <w:ind w:left="141"/>
              <w:rPr>
                <w:sz w:val="21"/>
              </w:rPr>
            </w:pPr>
            <w:r>
              <w:rPr>
                <w:sz w:val="21"/>
              </w:rPr>
              <w:t>元/㎡</w:t>
            </w:r>
          </w:p>
        </w:tc>
        <w:tc>
          <w:tcPr>
            <w:tcW w:w="650" w:type="dxa"/>
            <w:tcBorders>
              <w:top w:val="single" w:sz="2" w:space="0" w:color="000000"/>
              <w:left w:val="single" w:sz="2" w:space="0" w:color="000000"/>
              <w:bottom w:val="single" w:sz="2" w:space="0" w:color="000000"/>
              <w:right w:val="single" w:sz="2" w:space="0" w:color="000000"/>
            </w:tcBorders>
          </w:tcPr>
          <w:p>
            <w:pPr>
              <w:pStyle w:val="TableParagraph"/>
              <w:spacing w:before="10"/>
              <w:rPr>
                <w:rFonts w:ascii="黑体"/>
                <w:sz w:val="17"/>
              </w:rPr>
            </w:pPr>
          </w:p>
          <w:p>
            <w:pPr>
              <w:pStyle w:val="TableParagraph"/>
              <w:spacing w:line="266" w:lineRule="auto"/>
              <w:ind w:left="165" w:right="145"/>
              <w:jc w:val="both"/>
              <w:rPr>
                <w:sz w:val="22"/>
              </w:rPr>
            </w:pPr>
            <w:r>
              <w:rPr>
                <w:sz w:val="22"/>
              </w:rPr>
              <w:t>5AQ EDD TS</w:t>
            </w:r>
          </w:p>
        </w:tc>
        <w:tc>
          <w:tcPr>
            <w:tcW w:w="642" w:type="dxa"/>
            <w:tcBorders>
              <w:top w:val="single" w:sz="2" w:space="0" w:color="000000"/>
              <w:left w:val="single" w:sz="2" w:space="0" w:color="000000"/>
              <w:bottom w:val="single" w:sz="2" w:space="0" w:color="000000"/>
            </w:tcBorders>
          </w:tcPr>
          <w:p>
            <w:pPr>
              <w:pStyle w:val="TableParagraph"/>
              <w:spacing w:before="10"/>
              <w:rPr>
                <w:rFonts w:ascii="黑体"/>
                <w:sz w:val="17"/>
              </w:rPr>
            </w:pPr>
          </w:p>
          <w:p>
            <w:pPr>
              <w:pStyle w:val="TableParagraph"/>
              <w:spacing w:line="266" w:lineRule="auto"/>
              <w:ind w:left="163" w:right="132"/>
              <w:jc w:val="both"/>
              <w:rPr>
                <w:sz w:val="22"/>
              </w:rPr>
            </w:pPr>
            <w:r>
              <w:rPr>
                <w:sz w:val="22"/>
              </w:rPr>
              <w:t>5AD EDD TS</w:t>
            </w:r>
          </w:p>
        </w:tc>
      </w:tr>
      <w:tr>
        <w:trPr>
          <w:trHeight w:val="1089" w:hRule="atLeast"/>
        </w:trPr>
        <w:tc>
          <w:tcPr>
            <w:tcW w:w="754"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51"/>
              <w:ind w:left="147" w:right="134"/>
              <w:jc w:val="center"/>
              <w:rPr>
                <w:sz w:val="21"/>
              </w:rPr>
            </w:pPr>
            <w:r>
              <w:rPr>
                <w:sz w:val="21"/>
              </w:rPr>
              <w:t>12.3</w:t>
            </w:r>
          </w:p>
        </w:tc>
        <w:tc>
          <w:tcPr>
            <w:tcW w:w="1240"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21"/>
              </w:rPr>
            </w:pPr>
          </w:p>
          <w:p>
            <w:pPr>
              <w:pStyle w:val="TableParagraph"/>
              <w:spacing w:line="242" w:lineRule="auto"/>
              <w:ind w:left="114" w:right="281"/>
              <w:rPr>
                <w:sz w:val="21"/>
              </w:rPr>
            </w:pPr>
            <w:r>
              <w:rPr>
                <w:sz w:val="21"/>
              </w:rPr>
              <w:t>油漆涂料天棚</w:t>
            </w:r>
          </w:p>
        </w:tc>
        <w:tc>
          <w:tcPr>
            <w:tcW w:w="2979" w:type="dxa"/>
            <w:tcBorders>
              <w:top w:val="single" w:sz="2" w:space="0" w:color="000000"/>
              <w:left w:val="single" w:sz="2" w:space="0" w:color="000000"/>
              <w:bottom w:val="single" w:sz="2" w:space="0" w:color="000000"/>
              <w:right w:val="single" w:sz="2" w:space="0" w:color="000000"/>
            </w:tcBorders>
          </w:tcPr>
          <w:p>
            <w:pPr>
              <w:pStyle w:val="TableParagraph"/>
              <w:spacing w:line="268" w:lineRule="exact"/>
              <w:ind w:left="114"/>
              <w:rPr>
                <w:sz w:val="21"/>
              </w:rPr>
            </w:pPr>
            <w:r>
              <w:rPr>
                <w:sz w:val="21"/>
              </w:rPr>
              <w:t>1、装饰面层材料种类 [提取]</w:t>
            </w:r>
          </w:p>
          <w:p>
            <w:pPr>
              <w:pStyle w:val="TableParagraph"/>
              <w:numPr>
                <w:ilvl w:val="0"/>
                <w:numId w:val="182"/>
              </w:numPr>
              <w:tabs>
                <w:tab w:pos="327" w:val="left" w:leader="none"/>
              </w:tabs>
              <w:spacing w:line="240" w:lineRule="auto" w:before="4" w:after="0"/>
              <w:ind w:left="326" w:right="0" w:hanging="213"/>
              <w:jc w:val="left"/>
              <w:rPr>
                <w:sz w:val="21"/>
              </w:rPr>
            </w:pPr>
            <w:r>
              <w:rPr>
                <w:spacing w:val="-1"/>
                <w:sz w:val="21"/>
              </w:rPr>
              <w:t>腻子种类 [提取]</w:t>
            </w:r>
          </w:p>
          <w:p>
            <w:pPr>
              <w:pStyle w:val="TableParagraph"/>
              <w:numPr>
                <w:ilvl w:val="0"/>
                <w:numId w:val="182"/>
              </w:numPr>
              <w:tabs>
                <w:tab w:pos="327" w:val="left" w:leader="none"/>
              </w:tabs>
              <w:spacing w:line="240" w:lineRule="auto" w:before="2" w:after="0"/>
              <w:ind w:left="326" w:right="0" w:hanging="213"/>
              <w:jc w:val="left"/>
              <w:rPr>
                <w:sz w:val="21"/>
              </w:rPr>
            </w:pPr>
            <w:r>
              <w:rPr>
                <w:spacing w:val="-1"/>
                <w:sz w:val="21"/>
              </w:rPr>
              <w:t>刮腻子遍数 [提取]</w:t>
            </w:r>
          </w:p>
          <w:p>
            <w:pPr>
              <w:pStyle w:val="TableParagraph"/>
              <w:numPr>
                <w:ilvl w:val="0"/>
                <w:numId w:val="182"/>
              </w:numPr>
              <w:tabs>
                <w:tab w:pos="327" w:val="left" w:leader="none"/>
              </w:tabs>
              <w:spacing w:line="252" w:lineRule="exact" w:before="5" w:after="0"/>
              <w:ind w:left="326" w:right="0" w:hanging="213"/>
              <w:jc w:val="left"/>
              <w:rPr>
                <w:sz w:val="21"/>
              </w:rPr>
            </w:pPr>
            <w:r>
              <w:rPr>
                <w:sz w:val="21"/>
              </w:rPr>
              <w:t>油漆品种、刷漆遍数[提取]</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51"/>
              <w:ind w:left="18"/>
              <w:jc w:val="center"/>
              <w:rPr>
                <w:sz w:val="21"/>
              </w:rPr>
            </w:pPr>
            <w:r>
              <w:rPr>
                <w:w w:val="99"/>
                <w:sz w:val="21"/>
              </w:rPr>
              <w:t>㎡</w:t>
            </w:r>
          </w:p>
        </w:tc>
        <w:tc>
          <w:tcPr>
            <w:tcW w:w="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5"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51"/>
              <w:ind w:left="121" w:right="103"/>
              <w:jc w:val="center"/>
              <w:rPr>
                <w:sz w:val="21"/>
              </w:rPr>
            </w:pPr>
            <w:r>
              <w:rPr>
                <w:sz w:val="21"/>
              </w:rPr>
              <w:t>㎡/㎡</w:t>
            </w:r>
          </w:p>
        </w:tc>
        <w:tc>
          <w:tcPr>
            <w:tcW w:w="75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68"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51"/>
              <w:ind w:left="141"/>
              <w:rPr>
                <w:sz w:val="21"/>
              </w:rPr>
            </w:pPr>
            <w:r>
              <w:rPr>
                <w:sz w:val="21"/>
              </w:rPr>
              <w:t>元/㎡</w:t>
            </w:r>
          </w:p>
        </w:tc>
        <w:tc>
          <w:tcPr>
            <w:tcW w:w="650" w:type="dxa"/>
            <w:tcBorders>
              <w:top w:val="single" w:sz="2" w:space="0" w:color="000000"/>
              <w:left w:val="single" w:sz="2" w:space="0" w:color="000000"/>
              <w:bottom w:val="single" w:sz="2" w:space="0" w:color="000000"/>
              <w:right w:val="single" w:sz="2" w:space="0" w:color="000000"/>
            </w:tcBorders>
          </w:tcPr>
          <w:p>
            <w:pPr>
              <w:pStyle w:val="TableParagraph"/>
              <w:spacing w:line="266" w:lineRule="auto" w:before="90"/>
              <w:ind w:left="165" w:right="145"/>
              <w:jc w:val="both"/>
              <w:rPr>
                <w:sz w:val="22"/>
              </w:rPr>
            </w:pPr>
            <w:r>
              <w:rPr>
                <w:sz w:val="22"/>
              </w:rPr>
              <w:t>5AQ EYQ TS</w:t>
            </w:r>
          </w:p>
        </w:tc>
        <w:tc>
          <w:tcPr>
            <w:tcW w:w="642" w:type="dxa"/>
            <w:tcBorders>
              <w:top w:val="single" w:sz="2" w:space="0" w:color="000000"/>
              <w:left w:val="single" w:sz="2" w:space="0" w:color="000000"/>
              <w:bottom w:val="single" w:sz="2" w:space="0" w:color="000000"/>
            </w:tcBorders>
          </w:tcPr>
          <w:p>
            <w:pPr>
              <w:pStyle w:val="TableParagraph"/>
              <w:spacing w:line="266" w:lineRule="auto" w:before="90"/>
              <w:ind w:left="163" w:right="132"/>
              <w:jc w:val="both"/>
              <w:rPr>
                <w:sz w:val="22"/>
              </w:rPr>
            </w:pPr>
            <w:r>
              <w:rPr>
                <w:sz w:val="22"/>
              </w:rPr>
              <w:t>5AD EYQ TS</w:t>
            </w:r>
          </w:p>
        </w:tc>
      </w:tr>
      <w:tr>
        <w:trPr>
          <w:trHeight w:val="935" w:hRule="atLeast"/>
        </w:trPr>
        <w:tc>
          <w:tcPr>
            <w:tcW w:w="754" w:type="dxa"/>
            <w:tcBorders>
              <w:top w:val="single" w:sz="2" w:space="0" w:color="000000"/>
              <w:bottom w:val="single" w:sz="2" w:space="0" w:color="000000"/>
              <w:right w:val="single" w:sz="2" w:space="0" w:color="000000"/>
            </w:tcBorders>
          </w:tcPr>
          <w:p>
            <w:pPr>
              <w:pStyle w:val="TableParagraph"/>
              <w:spacing w:before="12"/>
              <w:rPr>
                <w:rFonts w:ascii="黑体"/>
                <w:sz w:val="25"/>
              </w:rPr>
            </w:pPr>
          </w:p>
          <w:p>
            <w:pPr>
              <w:pStyle w:val="TableParagraph"/>
              <w:ind w:left="147" w:right="134"/>
              <w:jc w:val="center"/>
              <w:rPr>
                <w:sz w:val="21"/>
              </w:rPr>
            </w:pPr>
            <w:r>
              <w:rPr>
                <w:sz w:val="21"/>
              </w:rPr>
              <w:t>13</w:t>
            </w:r>
          </w:p>
        </w:tc>
        <w:tc>
          <w:tcPr>
            <w:tcW w:w="1240" w:type="dxa"/>
            <w:tcBorders>
              <w:top w:val="single" w:sz="2" w:space="0" w:color="000000"/>
              <w:left w:val="single" w:sz="2" w:space="0" w:color="000000"/>
              <w:bottom w:val="single" w:sz="2" w:space="0" w:color="000000"/>
              <w:right w:val="single" w:sz="2" w:space="0" w:color="000000"/>
            </w:tcBorders>
          </w:tcPr>
          <w:p>
            <w:pPr>
              <w:pStyle w:val="TableParagraph"/>
              <w:spacing w:before="59"/>
              <w:ind w:left="114"/>
              <w:rPr>
                <w:sz w:val="21"/>
              </w:rPr>
            </w:pPr>
            <w:r>
              <w:rPr>
                <w:sz w:val="21"/>
              </w:rPr>
              <w:t>门窗工程</w:t>
            </w:r>
          </w:p>
          <w:p>
            <w:pPr>
              <w:pStyle w:val="TableParagraph"/>
              <w:spacing w:line="242" w:lineRule="auto" w:before="5"/>
              <w:ind w:left="114" w:right="281"/>
              <w:rPr>
                <w:sz w:val="21"/>
              </w:rPr>
            </w:pPr>
            <w:r>
              <w:rPr>
                <w:sz w:val="21"/>
              </w:rPr>
              <w:t>（二次装修）</w:t>
            </w:r>
          </w:p>
        </w:tc>
        <w:tc>
          <w:tcPr>
            <w:tcW w:w="29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5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6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5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42" w:type="dxa"/>
            <w:tcBorders>
              <w:top w:val="single" w:sz="2" w:space="0" w:color="000000"/>
              <w:left w:val="single" w:sz="2" w:space="0" w:color="000000"/>
              <w:bottom w:val="single" w:sz="2" w:space="0" w:color="000000"/>
            </w:tcBorders>
          </w:tcPr>
          <w:p>
            <w:pPr>
              <w:pStyle w:val="TableParagraph"/>
              <w:spacing w:line="266" w:lineRule="auto" w:before="16"/>
              <w:ind w:left="163" w:right="116"/>
              <w:rPr>
                <w:sz w:val="22"/>
              </w:rPr>
            </w:pPr>
            <w:r>
              <w:rPr>
                <w:sz w:val="22"/>
              </w:rPr>
              <w:t>5AE ECM</w:t>
            </w:r>
          </w:p>
          <w:p>
            <w:pPr>
              <w:pStyle w:val="TableParagraph"/>
              <w:spacing w:line="274" w:lineRule="exact"/>
              <w:ind w:left="219"/>
              <w:rPr>
                <w:sz w:val="22"/>
              </w:rPr>
            </w:pPr>
            <w:r>
              <w:rPr>
                <w:sz w:val="22"/>
              </w:rPr>
              <w:t>IS</w:t>
            </w:r>
          </w:p>
        </w:tc>
      </w:tr>
      <w:tr>
        <w:trPr>
          <w:trHeight w:val="1090" w:hRule="atLeast"/>
        </w:trPr>
        <w:tc>
          <w:tcPr>
            <w:tcW w:w="754"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53"/>
              <w:ind w:left="147" w:right="134"/>
              <w:jc w:val="center"/>
              <w:rPr>
                <w:sz w:val="21"/>
              </w:rPr>
            </w:pPr>
            <w:r>
              <w:rPr>
                <w:sz w:val="21"/>
              </w:rPr>
              <w:t>13.1</w:t>
            </w:r>
          </w:p>
        </w:tc>
        <w:tc>
          <w:tcPr>
            <w:tcW w:w="124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53"/>
              <w:ind w:left="114"/>
              <w:rPr>
                <w:sz w:val="21"/>
              </w:rPr>
            </w:pPr>
            <w:r>
              <w:rPr>
                <w:w w:val="99"/>
                <w:sz w:val="21"/>
              </w:rPr>
              <w:t>门</w:t>
            </w:r>
          </w:p>
        </w:tc>
        <w:tc>
          <w:tcPr>
            <w:tcW w:w="2979" w:type="dxa"/>
            <w:tcBorders>
              <w:top w:val="single" w:sz="2" w:space="0" w:color="000000"/>
              <w:left w:val="single" w:sz="2" w:space="0" w:color="000000"/>
              <w:bottom w:val="single" w:sz="2" w:space="0" w:color="000000"/>
              <w:right w:val="single" w:sz="2" w:space="0" w:color="000000"/>
            </w:tcBorders>
          </w:tcPr>
          <w:p>
            <w:pPr>
              <w:pStyle w:val="TableParagraph"/>
              <w:spacing w:line="242" w:lineRule="auto" w:before="1"/>
              <w:ind w:left="114" w:right="96"/>
              <w:jc w:val="both"/>
              <w:rPr>
                <w:sz w:val="21"/>
              </w:rPr>
            </w:pPr>
            <w:r>
              <w:rPr>
                <w:w w:val="95"/>
                <w:sz w:val="21"/>
              </w:rPr>
              <w:t>主要门类别[提取]:木门、塑钢</w:t>
            </w:r>
            <w:r>
              <w:rPr>
                <w:sz w:val="21"/>
              </w:rPr>
              <w:t>门、 铝合金门、普通胶合板门、防火门、厂库房大门、特</w:t>
            </w:r>
          </w:p>
          <w:p>
            <w:pPr>
              <w:pStyle w:val="TableParagraph"/>
              <w:spacing w:line="252" w:lineRule="exact" w:before="1"/>
              <w:ind w:left="114"/>
              <w:rPr>
                <w:sz w:val="21"/>
              </w:rPr>
            </w:pPr>
            <w:r>
              <w:rPr>
                <w:sz w:val="21"/>
              </w:rPr>
              <w:t>种门、其他</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53"/>
              <w:ind w:left="18"/>
              <w:jc w:val="center"/>
              <w:rPr>
                <w:sz w:val="21"/>
              </w:rPr>
            </w:pPr>
            <w:r>
              <w:rPr>
                <w:w w:val="99"/>
                <w:sz w:val="21"/>
              </w:rPr>
              <w:t>㎡</w:t>
            </w:r>
          </w:p>
        </w:tc>
        <w:tc>
          <w:tcPr>
            <w:tcW w:w="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5"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53"/>
              <w:ind w:left="121" w:right="103"/>
              <w:jc w:val="center"/>
              <w:rPr>
                <w:sz w:val="21"/>
              </w:rPr>
            </w:pPr>
            <w:r>
              <w:rPr>
                <w:sz w:val="21"/>
              </w:rPr>
              <w:t>㎡/㎡</w:t>
            </w:r>
          </w:p>
        </w:tc>
        <w:tc>
          <w:tcPr>
            <w:tcW w:w="75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68"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53"/>
              <w:ind w:left="141"/>
              <w:rPr>
                <w:sz w:val="21"/>
              </w:rPr>
            </w:pPr>
            <w:r>
              <w:rPr>
                <w:sz w:val="21"/>
              </w:rPr>
              <w:t>元/㎡</w:t>
            </w:r>
          </w:p>
        </w:tc>
        <w:tc>
          <w:tcPr>
            <w:tcW w:w="650" w:type="dxa"/>
            <w:tcBorders>
              <w:top w:val="single" w:sz="2" w:space="0" w:color="000000"/>
              <w:left w:val="single" w:sz="2" w:space="0" w:color="000000"/>
              <w:bottom w:val="single" w:sz="2" w:space="0" w:color="000000"/>
              <w:right w:val="single" w:sz="2" w:space="0" w:color="000000"/>
            </w:tcBorders>
          </w:tcPr>
          <w:p>
            <w:pPr>
              <w:pStyle w:val="TableParagraph"/>
              <w:spacing w:line="266" w:lineRule="auto" w:before="92"/>
              <w:ind w:left="165" w:right="145"/>
              <w:jc w:val="both"/>
              <w:rPr>
                <w:sz w:val="22"/>
              </w:rPr>
            </w:pPr>
            <w:r>
              <w:rPr>
                <w:sz w:val="22"/>
              </w:rPr>
              <w:t>5AQ EMI MS</w:t>
            </w:r>
          </w:p>
        </w:tc>
        <w:tc>
          <w:tcPr>
            <w:tcW w:w="642" w:type="dxa"/>
            <w:tcBorders>
              <w:top w:val="single" w:sz="2" w:space="0" w:color="000000"/>
              <w:left w:val="single" w:sz="2" w:space="0" w:color="000000"/>
              <w:bottom w:val="single" w:sz="2" w:space="0" w:color="000000"/>
            </w:tcBorders>
          </w:tcPr>
          <w:p>
            <w:pPr>
              <w:pStyle w:val="TableParagraph"/>
              <w:spacing w:line="266" w:lineRule="auto" w:before="92"/>
              <w:ind w:left="163" w:right="132"/>
              <w:jc w:val="both"/>
              <w:rPr>
                <w:sz w:val="22"/>
              </w:rPr>
            </w:pPr>
            <w:r>
              <w:rPr>
                <w:sz w:val="22"/>
              </w:rPr>
              <w:t>5AD EMI MS</w:t>
            </w:r>
          </w:p>
        </w:tc>
      </w:tr>
      <w:tr>
        <w:trPr>
          <w:trHeight w:val="1357" w:hRule="atLeast"/>
        </w:trPr>
        <w:tc>
          <w:tcPr>
            <w:tcW w:w="754"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2"/>
              <w:rPr>
                <w:rFonts w:ascii="黑体"/>
                <w:sz w:val="22"/>
              </w:rPr>
            </w:pPr>
          </w:p>
          <w:p>
            <w:pPr>
              <w:pStyle w:val="TableParagraph"/>
              <w:spacing w:before="1"/>
              <w:ind w:left="147" w:right="134"/>
              <w:jc w:val="center"/>
              <w:rPr>
                <w:sz w:val="21"/>
              </w:rPr>
            </w:pPr>
            <w:r>
              <w:rPr>
                <w:sz w:val="21"/>
              </w:rPr>
              <w:t>13.2</w:t>
            </w:r>
          </w:p>
        </w:tc>
        <w:tc>
          <w:tcPr>
            <w:tcW w:w="124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2"/>
              <w:rPr>
                <w:rFonts w:ascii="黑体"/>
                <w:sz w:val="22"/>
              </w:rPr>
            </w:pPr>
          </w:p>
          <w:p>
            <w:pPr>
              <w:pStyle w:val="TableParagraph"/>
              <w:spacing w:before="1"/>
              <w:ind w:left="114"/>
              <w:rPr>
                <w:sz w:val="21"/>
              </w:rPr>
            </w:pPr>
            <w:r>
              <w:rPr>
                <w:w w:val="99"/>
                <w:sz w:val="21"/>
              </w:rPr>
              <w:t>窗</w:t>
            </w:r>
          </w:p>
        </w:tc>
        <w:tc>
          <w:tcPr>
            <w:tcW w:w="2979"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1"/>
              </w:rPr>
            </w:pPr>
          </w:p>
          <w:p>
            <w:pPr>
              <w:pStyle w:val="TableParagraph"/>
              <w:spacing w:line="242" w:lineRule="auto" w:before="1"/>
              <w:ind w:left="114" w:right="128"/>
              <w:jc w:val="both"/>
              <w:rPr>
                <w:sz w:val="21"/>
              </w:rPr>
            </w:pPr>
            <w:r>
              <w:rPr>
                <w:sz w:val="21"/>
              </w:rPr>
              <w:t>主要窗类别[提取]：塑钢窗、普通铝合金窗、断桥隔热铝合金窗、彩钢窗、木窗、其他</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2"/>
              <w:rPr>
                <w:rFonts w:ascii="黑体"/>
                <w:sz w:val="22"/>
              </w:rPr>
            </w:pPr>
          </w:p>
          <w:p>
            <w:pPr>
              <w:pStyle w:val="TableParagraph"/>
              <w:spacing w:before="1"/>
              <w:ind w:left="18"/>
              <w:jc w:val="center"/>
              <w:rPr>
                <w:sz w:val="21"/>
              </w:rPr>
            </w:pPr>
            <w:r>
              <w:rPr>
                <w:w w:val="99"/>
                <w:sz w:val="21"/>
              </w:rPr>
              <w:t>㎡</w:t>
            </w:r>
          </w:p>
        </w:tc>
        <w:tc>
          <w:tcPr>
            <w:tcW w:w="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5"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2"/>
              <w:rPr>
                <w:rFonts w:ascii="黑体"/>
                <w:sz w:val="22"/>
              </w:rPr>
            </w:pPr>
          </w:p>
          <w:p>
            <w:pPr>
              <w:pStyle w:val="TableParagraph"/>
              <w:spacing w:before="1"/>
              <w:ind w:left="121" w:right="103"/>
              <w:jc w:val="center"/>
              <w:rPr>
                <w:sz w:val="21"/>
              </w:rPr>
            </w:pPr>
            <w:r>
              <w:rPr>
                <w:sz w:val="21"/>
              </w:rPr>
              <w:t>㎡/㎡</w:t>
            </w:r>
          </w:p>
        </w:tc>
        <w:tc>
          <w:tcPr>
            <w:tcW w:w="75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68"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2"/>
              <w:rPr>
                <w:rFonts w:ascii="黑体"/>
                <w:sz w:val="22"/>
              </w:rPr>
            </w:pPr>
          </w:p>
          <w:p>
            <w:pPr>
              <w:pStyle w:val="TableParagraph"/>
              <w:spacing w:before="1"/>
              <w:ind w:left="141"/>
              <w:rPr>
                <w:sz w:val="21"/>
              </w:rPr>
            </w:pPr>
            <w:r>
              <w:rPr>
                <w:sz w:val="21"/>
              </w:rPr>
              <w:t>元/㎡</w:t>
            </w:r>
          </w:p>
        </w:tc>
        <w:tc>
          <w:tcPr>
            <w:tcW w:w="650"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17"/>
              </w:rPr>
            </w:pPr>
          </w:p>
          <w:p>
            <w:pPr>
              <w:pStyle w:val="TableParagraph"/>
              <w:spacing w:line="266" w:lineRule="auto"/>
              <w:ind w:left="165" w:right="145"/>
              <w:jc w:val="both"/>
              <w:rPr>
                <w:sz w:val="22"/>
              </w:rPr>
            </w:pPr>
            <w:r>
              <w:rPr>
                <w:sz w:val="22"/>
              </w:rPr>
              <w:t>5AQ EMI IS</w:t>
            </w:r>
          </w:p>
        </w:tc>
        <w:tc>
          <w:tcPr>
            <w:tcW w:w="642" w:type="dxa"/>
            <w:tcBorders>
              <w:top w:val="single" w:sz="2" w:space="0" w:color="000000"/>
              <w:left w:val="single" w:sz="2" w:space="0" w:color="000000"/>
              <w:bottom w:val="single" w:sz="2" w:space="0" w:color="000000"/>
            </w:tcBorders>
          </w:tcPr>
          <w:p>
            <w:pPr>
              <w:pStyle w:val="TableParagraph"/>
              <w:spacing w:before="6"/>
              <w:rPr>
                <w:rFonts w:ascii="黑体"/>
                <w:sz w:val="17"/>
              </w:rPr>
            </w:pPr>
          </w:p>
          <w:p>
            <w:pPr>
              <w:pStyle w:val="TableParagraph"/>
              <w:spacing w:line="266" w:lineRule="auto"/>
              <w:ind w:left="163" w:right="132"/>
              <w:jc w:val="both"/>
              <w:rPr>
                <w:sz w:val="22"/>
              </w:rPr>
            </w:pPr>
            <w:r>
              <w:rPr>
                <w:sz w:val="22"/>
              </w:rPr>
              <w:t>5AD EMI IS</w:t>
            </w:r>
          </w:p>
        </w:tc>
      </w:tr>
      <w:tr>
        <w:trPr>
          <w:trHeight w:val="1084" w:hRule="atLeast"/>
        </w:trPr>
        <w:tc>
          <w:tcPr>
            <w:tcW w:w="754"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49"/>
              <w:ind w:left="147" w:right="134"/>
              <w:jc w:val="center"/>
              <w:rPr>
                <w:sz w:val="21"/>
              </w:rPr>
            </w:pPr>
            <w:r>
              <w:rPr>
                <w:sz w:val="21"/>
              </w:rPr>
              <w:t>14</w:t>
            </w:r>
          </w:p>
        </w:tc>
        <w:tc>
          <w:tcPr>
            <w:tcW w:w="1240" w:type="dxa"/>
            <w:tcBorders>
              <w:top w:val="single" w:sz="2" w:space="0" w:color="000000"/>
              <w:left w:val="single" w:sz="2" w:space="0" w:color="000000"/>
              <w:bottom w:val="single" w:sz="2" w:space="0" w:color="000000"/>
              <w:right w:val="single" w:sz="2" w:space="0" w:color="000000"/>
            </w:tcBorders>
          </w:tcPr>
          <w:p>
            <w:pPr>
              <w:pStyle w:val="TableParagraph"/>
              <w:spacing w:line="242" w:lineRule="auto" w:before="132"/>
              <w:ind w:left="114" w:right="96"/>
              <w:rPr>
                <w:sz w:val="21"/>
              </w:rPr>
            </w:pPr>
            <w:r>
              <w:rPr>
                <w:sz w:val="21"/>
              </w:rPr>
              <w:t>二次隔断</w:t>
            </w:r>
            <w:r>
              <w:rPr>
                <w:spacing w:val="-11"/>
                <w:sz w:val="21"/>
              </w:rPr>
              <w:t>工程</w:t>
            </w:r>
            <w:r>
              <w:rPr>
                <w:sz w:val="21"/>
              </w:rPr>
              <w:t>（</w:t>
            </w:r>
            <w:r>
              <w:rPr>
                <w:spacing w:val="-8"/>
                <w:sz w:val="21"/>
              </w:rPr>
              <w:t>二次</w:t>
            </w:r>
            <w:r>
              <w:rPr>
                <w:sz w:val="21"/>
              </w:rPr>
              <w:t>装修）</w:t>
            </w:r>
          </w:p>
        </w:tc>
        <w:tc>
          <w:tcPr>
            <w:tcW w:w="29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5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6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5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42" w:type="dxa"/>
            <w:tcBorders>
              <w:top w:val="single" w:sz="2" w:space="0" w:color="000000"/>
              <w:left w:val="single" w:sz="2" w:space="0" w:color="000000"/>
              <w:bottom w:val="single" w:sz="2" w:space="0" w:color="000000"/>
            </w:tcBorders>
          </w:tcPr>
          <w:p>
            <w:pPr>
              <w:pStyle w:val="TableParagraph"/>
              <w:spacing w:line="266" w:lineRule="auto" w:before="88"/>
              <w:ind w:left="163" w:right="132"/>
              <w:jc w:val="both"/>
              <w:rPr>
                <w:sz w:val="22"/>
              </w:rPr>
            </w:pPr>
            <w:r>
              <w:rPr>
                <w:sz w:val="22"/>
              </w:rPr>
              <w:t>5AE ECG DS</w:t>
            </w:r>
          </w:p>
        </w:tc>
      </w:tr>
      <w:tr>
        <w:trPr>
          <w:trHeight w:val="815" w:hRule="atLeast"/>
        </w:trPr>
        <w:tc>
          <w:tcPr>
            <w:tcW w:w="754" w:type="dxa"/>
            <w:tcBorders>
              <w:top w:val="single" w:sz="2" w:space="0" w:color="000000"/>
              <w:bottom w:val="single" w:sz="2" w:space="0" w:color="000000"/>
              <w:right w:val="single" w:sz="2" w:space="0" w:color="000000"/>
            </w:tcBorders>
          </w:tcPr>
          <w:p>
            <w:pPr>
              <w:pStyle w:val="TableParagraph"/>
              <w:spacing w:before="2"/>
              <w:rPr>
                <w:rFonts w:ascii="黑体"/>
                <w:sz w:val="21"/>
              </w:rPr>
            </w:pPr>
          </w:p>
          <w:p>
            <w:pPr>
              <w:pStyle w:val="TableParagraph"/>
              <w:ind w:left="147" w:right="134"/>
              <w:jc w:val="center"/>
              <w:rPr>
                <w:sz w:val="21"/>
              </w:rPr>
            </w:pPr>
            <w:r>
              <w:rPr>
                <w:sz w:val="21"/>
              </w:rPr>
              <w:t>14.1</w:t>
            </w:r>
          </w:p>
        </w:tc>
        <w:tc>
          <w:tcPr>
            <w:tcW w:w="1240"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21"/>
              </w:rPr>
            </w:pPr>
          </w:p>
          <w:p>
            <w:pPr>
              <w:pStyle w:val="TableParagraph"/>
              <w:ind w:left="114"/>
              <w:rPr>
                <w:sz w:val="21"/>
              </w:rPr>
            </w:pPr>
            <w:r>
              <w:rPr>
                <w:sz w:val="21"/>
              </w:rPr>
              <w:t>隔断</w:t>
            </w:r>
          </w:p>
        </w:tc>
        <w:tc>
          <w:tcPr>
            <w:tcW w:w="2979" w:type="dxa"/>
            <w:tcBorders>
              <w:top w:val="single" w:sz="2" w:space="0" w:color="000000"/>
              <w:left w:val="single" w:sz="2" w:space="0" w:color="000000"/>
              <w:bottom w:val="single" w:sz="2" w:space="0" w:color="000000"/>
              <w:right w:val="single" w:sz="2" w:space="0" w:color="000000"/>
            </w:tcBorders>
          </w:tcPr>
          <w:p>
            <w:pPr>
              <w:pStyle w:val="TableParagraph"/>
              <w:numPr>
                <w:ilvl w:val="0"/>
                <w:numId w:val="183"/>
              </w:numPr>
              <w:tabs>
                <w:tab w:pos="327" w:val="left" w:leader="none"/>
              </w:tabs>
              <w:spacing w:line="242" w:lineRule="auto" w:before="0" w:after="0"/>
              <w:ind w:left="114" w:right="128" w:firstLine="0"/>
              <w:jc w:val="left"/>
              <w:rPr>
                <w:sz w:val="21"/>
              </w:rPr>
            </w:pPr>
            <w:r>
              <w:rPr>
                <w:spacing w:val="-1"/>
                <w:sz w:val="21"/>
              </w:rPr>
              <w:t>骨架、边框材料种类、规格</w:t>
            </w:r>
            <w:r>
              <w:rPr>
                <w:sz w:val="21"/>
              </w:rPr>
              <w:t>[提取]</w:t>
            </w:r>
          </w:p>
          <w:p>
            <w:pPr>
              <w:pStyle w:val="TableParagraph"/>
              <w:numPr>
                <w:ilvl w:val="0"/>
                <w:numId w:val="183"/>
              </w:numPr>
              <w:tabs>
                <w:tab w:pos="327" w:val="left" w:leader="none"/>
              </w:tabs>
              <w:spacing w:line="251" w:lineRule="exact" w:before="0" w:after="0"/>
              <w:ind w:left="326" w:right="0" w:hanging="213"/>
              <w:jc w:val="left"/>
              <w:rPr>
                <w:sz w:val="21"/>
              </w:rPr>
            </w:pPr>
            <w:r>
              <w:rPr>
                <w:sz w:val="21"/>
              </w:rPr>
              <w:t>隔板材料品种、规格、颜色</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21"/>
              </w:rPr>
            </w:pPr>
          </w:p>
          <w:p>
            <w:pPr>
              <w:pStyle w:val="TableParagraph"/>
              <w:ind w:left="18"/>
              <w:jc w:val="center"/>
              <w:rPr>
                <w:sz w:val="21"/>
              </w:rPr>
            </w:pPr>
            <w:r>
              <w:rPr>
                <w:w w:val="99"/>
                <w:sz w:val="21"/>
              </w:rPr>
              <w:t>㎡</w:t>
            </w:r>
          </w:p>
        </w:tc>
        <w:tc>
          <w:tcPr>
            <w:tcW w:w="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5"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21"/>
              </w:rPr>
            </w:pPr>
          </w:p>
          <w:p>
            <w:pPr>
              <w:pStyle w:val="TableParagraph"/>
              <w:ind w:left="121" w:right="103"/>
              <w:jc w:val="center"/>
              <w:rPr>
                <w:sz w:val="21"/>
              </w:rPr>
            </w:pPr>
            <w:r>
              <w:rPr>
                <w:sz w:val="21"/>
              </w:rPr>
              <w:t>㎡/㎡</w:t>
            </w:r>
          </w:p>
        </w:tc>
        <w:tc>
          <w:tcPr>
            <w:tcW w:w="75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68"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21"/>
              </w:rPr>
            </w:pPr>
          </w:p>
          <w:p>
            <w:pPr>
              <w:pStyle w:val="TableParagraph"/>
              <w:ind w:left="141"/>
              <w:rPr>
                <w:sz w:val="21"/>
              </w:rPr>
            </w:pPr>
            <w:r>
              <w:rPr>
                <w:sz w:val="21"/>
              </w:rPr>
              <w:t>元/㎡</w:t>
            </w:r>
          </w:p>
        </w:tc>
        <w:tc>
          <w:tcPr>
            <w:tcW w:w="650" w:type="dxa"/>
            <w:tcBorders>
              <w:top w:val="single" w:sz="2" w:space="0" w:color="000000"/>
              <w:left w:val="single" w:sz="2" w:space="0" w:color="000000"/>
              <w:bottom w:val="single" w:sz="2" w:space="0" w:color="000000"/>
              <w:right w:val="single" w:sz="2" w:space="0" w:color="000000"/>
            </w:tcBorders>
          </w:tcPr>
          <w:p>
            <w:pPr>
              <w:pStyle w:val="TableParagraph"/>
              <w:spacing w:line="266" w:lineRule="auto" w:before="110"/>
              <w:ind w:left="165" w:right="130"/>
              <w:rPr>
                <w:sz w:val="22"/>
              </w:rPr>
            </w:pPr>
            <w:r>
              <w:rPr>
                <w:sz w:val="22"/>
              </w:rPr>
              <w:t>5AQ ENG</w:t>
            </w:r>
          </w:p>
        </w:tc>
        <w:tc>
          <w:tcPr>
            <w:tcW w:w="642" w:type="dxa"/>
            <w:tcBorders>
              <w:top w:val="single" w:sz="2" w:space="0" w:color="000000"/>
              <w:left w:val="single" w:sz="2" w:space="0" w:color="000000"/>
              <w:bottom w:val="single" w:sz="2" w:space="0" w:color="000000"/>
            </w:tcBorders>
          </w:tcPr>
          <w:p>
            <w:pPr>
              <w:pStyle w:val="TableParagraph"/>
              <w:spacing w:line="266" w:lineRule="auto" w:before="110"/>
              <w:ind w:left="163" w:right="116"/>
              <w:rPr>
                <w:sz w:val="22"/>
              </w:rPr>
            </w:pPr>
            <w:r>
              <w:rPr>
                <w:sz w:val="22"/>
              </w:rPr>
              <w:t>5AD ENG</w:t>
            </w:r>
          </w:p>
        </w:tc>
      </w:tr>
    </w:tbl>
    <w:p>
      <w:pPr>
        <w:spacing w:after="0" w:line="266" w:lineRule="auto"/>
        <w:rPr>
          <w:sz w:val="22"/>
        </w:rPr>
        <w:sectPr>
          <w:headerReference w:type="default" r:id="rId170"/>
          <w:footerReference w:type="default" r:id="rId171"/>
          <w:pgSz w:w="11910" w:h="16840"/>
          <w:pgMar w:header="0" w:footer="893" w:top="1420" w:bottom="1080" w:left="440" w:right="440"/>
          <w:pgNumType w:start="105"/>
        </w:sectPr>
      </w:pPr>
    </w:p>
    <w:tbl>
      <w:tblPr>
        <w:tblW w:w="0" w:type="auto"/>
        <w:jc w:val="left"/>
        <w:tblInd w:w="4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54"/>
        <w:gridCol w:w="1240"/>
        <w:gridCol w:w="2979"/>
        <w:gridCol w:w="880"/>
        <w:gridCol w:w="730"/>
        <w:gridCol w:w="795"/>
        <w:gridCol w:w="757"/>
        <w:gridCol w:w="768"/>
        <w:gridCol w:w="650"/>
        <w:gridCol w:w="642"/>
      </w:tblGrid>
      <w:tr>
        <w:trPr>
          <w:trHeight w:val="494" w:hRule="atLeast"/>
        </w:trPr>
        <w:tc>
          <w:tcPr>
            <w:tcW w:w="754" w:type="dxa"/>
            <w:vMerge w:val="restart"/>
            <w:tcBorders>
              <w:right w:val="single" w:sz="2" w:space="0" w:color="000000"/>
            </w:tcBorders>
          </w:tcPr>
          <w:p>
            <w:pPr>
              <w:pStyle w:val="TableParagraph"/>
              <w:rPr>
                <w:rFonts w:ascii="黑体"/>
                <w:sz w:val="20"/>
              </w:rPr>
            </w:pPr>
          </w:p>
          <w:p>
            <w:pPr>
              <w:pStyle w:val="TableParagraph"/>
              <w:spacing w:before="153"/>
              <w:ind w:left="166"/>
              <w:rPr>
                <w:sz w:val="21"/>
              </w:rPr>
            </w:pPr>
            <w:r>
              <w:rPr>
                <w:sz w:val="21"/>
              </w:rPr>
              <w:t>序号</w:t>
            </w:r>
          </w:p>
        </w:tc>
        <w:tc>
          <w:tcPr>
            <w:tcW w:w="1240" w:type="dxa"/>
            <w:vMerge w:val="restart"/>
            <w:tcBorders>
              <w:left w:val="single" w:sz="2" w:space="0" w:color="000000"/>
              <w:right w:val="single" w:sz="2" w:space="0" w:color="000000"/>
            </w:tcBorders>
          </w:tcPr>
          <w:p>
            <w:pPr>
              <w:pStyle w:val="TableParagraph"/>
              <w:rPr>
                <w:rFonts w:ascii="黑体"/>
                <w:sz w:val="20"/>
              </w:rPr>
            </w:pPr>
          </w:p>
          <w:p>
            <w:pPr>
              <w:pStyle w:val="TableParagraph"/>
              <w:spacing w:before="153"/>
              <w:ind w:left="207"/>
              <w:rPr>
                <w:sz w:val="21"/>
              </w:rPr>
            </w:pPr>
            <w:r>
              <w:rPr>
                <w:sz w:val="21"/>
              </w:rPr>
              <w:t>工程名称</w:t>
            </w:r>
          </w:p>
        </w:tc>
        <w:tc>
          <w:tcPr>
            <w:tcW w:w="2979" w:type="dxa"/>
            <w:vMerge w:val="restart"/>
            <w:tcBorders>
              <w:left w:val="single" w:sz="2" w:space="0" w:color="000000"/>
              <w:right w:val="single" w:sz="2" w:space="0" w:color="000000"/>
            </w:tcBorders>
          </w:tcPr>
          <w:p>
            <w:pPr>
              <w:pStyle w:val="TableParagraph"/>
              <w:rPr>
                <w:rFonts w:ascii="黑体"/>
                <w:sz w:val="20"/>
              </w:rPr>
            </w:pPr>
          </w:p>
          <w:p>
            <w:pPr>
              <w:pStyle w:val="TableParagraph"/>
              <w:spacing w:before="153"/>
              <w:ind w:left="1053" w:right="1040"/>
              <w:jc w:val="center"/>
              <w:rPr>
                <w:sz w:val="21"/>
              </w:rPr>
            </w:pPr>
            <w:r>
              <w:rPr>
                <w:sz w:val="21"/>
              </w:rPr>
              <w:t>特征描述</w:t>
            </w:r>
          </w:p>
        </w:tc>
        <w:tc>
          <w:tcPr>
            <w:tcW w:w="880" w:type="dxa"/>
            <w:tcBorders>
              <w:left w:val="single" w:sz="2" w:space="0" w:color="000000"/>
              <w:bottom w:val="single" w:sz="2" w:space="0" w:color="000000"/>
              <w:right w:val="single" w:sz="2" w:space="0" w:color="000000"/>
            </w:tcBorders>
          </w:tcPr>
          <w:p>
            <w:pPr>
              <w:pStyle w:val="TableParagraph"/>
              <w:spacing w:before="114"/>
              <w:ind w:left="110" w:right="94"/>
              <w:jc w:val="center"/>
              <w:rPr>
                <w:sz w:val="21"/>
              </w:rPr>
            </w:pPr>
            <w:r>
              <w:rPr>
                <w:sz w:val="21"/>
              </w:rPr>
              <w:t>工程量</w:t>
            </w:r>
          </w:p>
        </w:tc>
        <w:tc>
          <w:tcPr>
            <w:tcW w:w="1525" w:type="dxa"/>
            <w:gridSpan w:val="2"/>
            <w:tcBorders>
              <w:left w:val="single" w:sz="2" w:space="0" w:color="000000"/>
              <w:bottom w:val="single" w:sz="2" w:space="0" w:color="000000"/>
              <w:right w:val="single" w:sz="2" w:space="0" w:color="000000"/>
            </w:tcBorders>
          </w:tcPr>
          <w:p>
            <w:pPr>
              <w:pStyle w:val="TableParagraph"/>
              <w:spacing w:before="114"/>
              <w:ind w:left="244"/>
              <w:rPr>
                <w:sz w:val="21"/>
              </w:rPr>
            </w:pPr>
            <w:r>
              <w:rPr>
                <w:sz w:val="21"/>
              </w:rPr>
              <w:t>工程量指标</w:t>
            </w:r>
          </w:p>
        </w:tc>
        <w:tc>
          <w:tcPr>
            <w:tcW w:w="1525" w:type="dxa"/>
            <w:gridSpan w:val="2"/>
            <w:tcBorders>
              <w:left w:val="single" w:sz="2" w:space="0" w:color="000000"/>
              <w:bottom w:val="single" w:sz="2" w:space="0" w:color="000000"/>
              <w:right w:val="single" w:sz="2" w:space="0" w:color="000000"/>
            </w:tcBorders>
          </w:tcPr>
          <w:p>
            <w:pPr>
              <w:pStyle w:val="TableParagraph"/>
              <w:spacing w:before="114"/>
              <w:ind w:left="349"/>
              <w:rPr>
                <w:sz w:val="21"/>
              </w:rPr>
            </w:pPr>
            <w:r>
              <w:rPr>
                <w:sz w:val="21"/>
              </w:rPr>
              <w:t>单价指标</w:t>
            </w:r>
          </w:p>
        </w:tc>
        <w:tc>
          <w:tcPr>
            <w:tcW w:w="650" w:type="dxa"/>
            <w:vMerge w:val="restart"/>
            <w:tcBorders>
              <w:left w:val="single" w:sz="2" w:space="0" w:color="000000"/>
              <w:right w:val="single" w:sz="2" w:space="0" w:color="000000"/>
            </w:tcBorders>
          </w:tcPr>
          <w:p>
            <w:pPr>
              <w:pStyle w:val="TableParagraph"/>
              <w:spacing w:line="242" w:lineRule="auto" w:before="1"/>
              <w:ind w:left="122" w:right="102"/>
              <w:jc w:val="both"/>
              <w:rPr>
                <w:sz w:val="21"/>
              </w:rPr>
            </w:pPr>
            <w:r>
              <w:rPr>
                <w:sz w:val="21"/>
              </w:rPr>
              <w:t>工程量指标编</w:t>
            </w:r>
          </w:p>
          <w:p>
            <w:pPr>
              <w:pStyle w:val="TableParagraph"/>
              <w:spacing w:line="251" w:lineRule="exact" w:before="1"/>
              <w:ind w:left="225"/>
              <w:rPr>
                <w:sz w:val="21"/>
              </w:rPr>
            </w:pPr>
            <w:r>
              <w:rPr>
                <w:w w:val="99"/>
                <w:sz w:val="21"/>
              </w:rPr>
              <w:t>码</w:t>
            </w:r>
          </w:p>
        </w:tc>
        <w:tc>
          <w:tcPr>
            <w:tcW w:w="642" w:type="dxa"/>
            <w:vMerge w:val="restart"/>
            <w:tcBorders>
              <w:left w:val="single" w:sz="2" w:space="0" w:color="000000"/>
            </w:tcBorders>
          </w:tcPr>
          <w:p>
            <w:pPr>
              <w:pStyle w:val="TableParagraph"/>
              <w:spacing w:line="242" w:lineRule="auto" w:before="136"/>
              <w:ind w:left="118" w:right="91"/>
              <w:jc w:val="both"/>
              <w:rPr>
                <w:sz w:val="21"/>
              </w:rPr>
            </w:pPr>
            <w:r>
              <w:rPr>
                <w:sz w:val="21"/>
              </w:rPr>
              <w:t>单价指标编码</w:t>
            </w:r>
          </w:p>
        </w:tc>
      </w:tr>
      <w:tr>
        <w:trPr>
          <w:trHeight w:val="574" w:hRule="atLeast"/>
        </w:trPr>
        <w:tc>
          <w:tcPr>
            <w:tcW w:w="754" w:type="dxa"/>
            <w:vMerge/>
            <w:tcBorders>
              <w:top w:val="nil"/>
              <w:right w:val="single" w:sz="2" w:space="0" w:color="000000"/>
            </w:tcBorders>
          </w:tcPr>
          <w:p>
            <w:pPr>
              <w:rPr>
                <w:sz w:val="2"/>
                <w:szCs w:val="2"/>
              </w:rPr>
            </w:pPr>
          </w:p>
        </w:tc>
        <w:tc>
          <w:tcPr>
            <w:tcW w:w="1240" w:type="dxa"/>
            <w:vMerge/>
            <w:tcBorders>
              <w:top w:val="nil"/>
              <w:left w:val="single" w:sz="2" w:space="0" w:color="000000"/>
              <w:right w:val="single" w:sz="2" w:space="0" w:color="000000"/>
            </w:tcBorders>
          </w:tcPr>
          <w:p>
            <w:pPr>
              <w:rPr>
                <w:sz w:val="2"/>
                <w:szCs w:val="2"/>
              </w:rPr>
            </w:pPr>
          </w:p>
        </w:tc>
        <w:tc>
          <w:tcPr>
            <w:tcW w:w="2979" w:type="dxa"/>
            <w:vMerge/>
            <w:tcBorders>
              <w:top w:val="nil"/>
              <w:left w:val="single" w:sz="2" w:space="0" w:color="000000"/>
              <w:right w:val="single" w:sz="2" w:space="0" w:color="000000"/>
            </w:tcBorders>
          </w:tcPr>
          <w:p>
            <w:pPr>
              <w:rPr>
                <w:sz w:val="2"/>
                <w:szCs w:val="2"/>
              </w:rPr>
            </w:pPr>
          </w:p>
        </w:tc>
        <w:tc>
          <w:tcPr>
            <w:tcW w:w="880" w:type="dxa"/>
            <w:tcBorders>
              <w:top w:val="single" w:sz="2" w:space="0" w:color="000000"/>
              <w:left w:val="single" w:sz="2" w:space="0" w:color="000000"/>
              <w:right w:val="single" w:sz="2" w:space="0" w:color="000000"/>
            </w:tcBorders>
          </w:tcPr>
          <w:p>
            <w:pPr>
              <w:pStyle w:val="TableParagraph"/>
              <w:spacing w:before="147"/>
              <w:ind w:left="110" w:right="94"/>
              <w:jc w:val="center"/>
              <w:rPr>
                <w:sz w:val="21"/>
              </w:rPr>
            </w:pPr>
            <w:r>
              <w:rPr>
                <w:sz w:val="21"/>
              </w:rPr>
              <w:t>单位</w:t>
            </w:r>
          </w:p>
        </w:tc>
        <w:tc>
          <w:tcPr>
            <w:tcW w:w="730" w:type="dxa"/>
            <w:tcBorders>
              <w:top w:val="single" w:sz="2" w:space="0" w:color="000000"/>
              <w:left w:val="single" w:sz="2" w:space="0" w:color="000000"/>
              <w:right w:val="single" w:sz="2" w:space="0" w:color="000000"/>
            </w:tcBorders>
          </w:tcPr>
          <w:p>
            <w:pPr>
              <w:pStyle w:val="TableParagraph"/>
              <w:spacing w:before="147"/>
              <w:ind w:left="163"/>
              <w:rPr>
                <w:sz w:val="21"/>
              </w:rPr>
            </w:pPr>
            <w:r>
              <w:rPr>
                <w:sz w:val="21"/>
              </w:rPr>
              <w:t>指标</w:t>
            </w:r>
          </w:p>
        </w:tc>
        <w:tc>
          <w:tcPr>
            <w:tcW w:w="795" w:type="dxa"/>
            <w:tcBorders>
              <w:top w:val="single" w:sz="2" w:space="0" w:color="000000"/>
              <w:left w:val="single" w:sz="2" w:space="0" w:color="000000"/>
              <w:right w:val="single" w:sz="2" w:space="0" w:color="000000"/>
            </w:tcBorders>
          </w:tcPr>
          <w:p>
            <w:pPr>
              <w:pStyle w:val="TableParagraph"/>
              <w:spacing w:before="147"/>
              <w:ind w:left="118" w:right="103"/>
              <w:jc w:val="center"/>
              <w:rPr>
                <w:sz w:val="21"/>
              </w:rPr>
            </w:pPr>
            <w:r>
              <w:rPr>
                <w:sz w:val="21"/>
              </w:rPr>
              <w:t>单位</w:t>
            </w:r>
          </w:p>
        </w:tc>
        <w:tc>
          <w:tcPr>
            <w:tcW w:w="757" w:type="dxa"/>
            <w:tcBorders>
              <w:top w:val="single" w:sz="2" w:space="0" w:color="000000"/>
              <w:left w:val="single" w:sz="2" w:space="0" w:color="000000"/>
              <w:right w:val="single" w:sz="2" w:space="0" w:color="000000"/>
            </w:tcBorders>
          </w:tcPr>
          <w:p>
            <w:pPr>
              <w:pStyle w:val="TableParagraph"/>
              <w:spacing w:before="147"/>
              <w:ind w:left="174"/>
              <w:rPr>
                <w:sz w:val="21"/>
              </w:rPr>
            </w:pPr>
            <w:r>
              <w:rPr>
                <w:sz w:val="21"/>
              </w:rPr>
              <w:t>指标</w:t>
            </w:r>
          </w:p>
        </w:tc>
        <w:tc>
          <w:tcPr>
            <w:tcW w:w="768" w:type="dxa"/>
            <w:tcBorders>
              <w:top w:val="single" w:sz="2" w:space="0" w:color="000000"/>
              <w:left w:val="single" w:sz="2" w:space="0" w:color="000000"/>
              <w:right w:val="single" w:sz="2" w:space="0" w:color="000000"/>
            </w:tcBorders>
          </w:tcPr>
          <w:p>
            <w:pPr>
              <w:pStyle w:val="TableParagraph"/>
              <w:spacing w:before="147"/>
              <w:ind w:left="180"/>
              <w:rPr>
                <w:sz w:val="21"/>
              </w:rPr>
            </w:pPr>
            <w:r>
              <w:rPr>
                <w:sz w:val="21"/>
              </w:rPr>
              <w:t>单位</w:t>
            </w:r>
          </w:p>
        </w:tc>
        <w:tc>
          <w:tcPr>
            <w:tcW w:w="650" w:type="dxa"/>
            <w:vMerge/>
            <w:tcBorders>
              <w:top w:val="nil"/>
              <w:left w:val="single" w:sz="2" w:space="0" w:color="000000"/>
              <w:right w:val="single" w:sz="2" w:space="0" w:color="000000"/>
            </w:tcBorders>
          </w:tcPr>
          <w:p>
            <w:pPr>
              <w:rPr>
                <w:sz w:val="2"/>
                <w:szCs w:val="2"/>
              </w:rPr>
            </w:pPr>
          </w:p>
        </w:tc>
        <w:tc>
          <w:tcPr>
            <w:tcW w:w="642" w:type="dxa"/>
            <w:vMerge/>
            <w:tcBorders>
              <w:top w:val="nil"/>
              <w:left w:val="single" w:sz="2" w:space="0" w:color="000000"/>
            </w:tcBorders>
          </w:tcPr>
          <w:p>
            <w:pPr>
              <w:rPr>
                <w:sz w:val="2"/>
                <w:szCs w:val="2"/>
              </w:rPr>
            </w:pPr>
          </w:p>
        </w:tc>
      </w:tr>
      <w:tr>
        <w:trPr>
          <w:trHeight w:val="1075" w:hRule="atLeast"/>
        </w:trPr>
        <w:tc>
          <w:tcPr>
            <w:tcW w:w="754" w:type="dxa"/>
            <w:tcBorders>
              <w:bottom w:val="single" w:sz="2" w:space="0" w:color="000000"/>
              <w:right w:val="single" w:sz="2" w:space="0" w:color="000000"/>
            </w:tcBorders>
          </w:tcPr>
          <w:p>
            <w:pPr>
              <w:pStyle w:val="TableParagraph"/>
              <w:rPr>
                <w:rFonts w:ascii="Times New Roman"/>
                <w:sz w:val="20"/>
              </w:rPr>
            </w:pPr>
          </w:p>
        </w:tc>
        <w:tc>
          <w:tcPr>
            <w:tcW w:w="124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2979" w:type="dxa"/>
            <w:tcBorders>
              <w:left w:val="single" w:sz="2" w:space="0" w:color="000000"/>
              <w:bottom w:val="single" w:sz="2" w:space="0" w:color="000000"/>
              <w:right w:val="single" w:sz="2" w:space="0" w:color="000000"/>
            </w:tcBorders>
          </w:tcPr>
          <w:p>
            <w:pPr>
              <w:pStyle w:val="TableParagraph"/>
              <w:spacing w:line="256" w:lineRule="exact"/>
              <w:ind w:left="114"/>
              <w:rPr>
                <w:sz w:val="21"/>
              </w:rPr>
            </w:pPr>
            <w:r>
              <w:rPr>
                <w:sz w:val="21"/>
              </w:rPr>
              <w:t>[提取]</w:t>
            </w:r>
          </w:p>
          <w:p>
            <w:pPr>
              <w:pStyle w:val="TableParagraph"/>
              <w:numPr>
                <w:ilvl w:val="0"/>
                <w:numId w:val="184"/>
              </w:numPr>
              <w:tabs>
                <w:tab w:pos="327" w:val="left" w:leader="none"/>
              </w:tabs>
              <w:spacing w:line="240" w:lineRule="auto" w:before="2" w:after="0"/>
              <w:ind w:left="326" w:right="0" w:hanging="213"/>
              <w:jc w:val="left"/>
              <w:rPr>
                <w:sz w:val="21"/>
              </w:rPr>
            </w:pPr>
            <w:r>
              <w:rPr>
                <w:spacing w:val="-15"/>
                <w:sz w:val="21"/>
              </w:rPr>
              <w:t>玻璃品种、规格、颜色[提取]</w:t>
            </w:r>
          </w:p>
          <w:p>
            <w:pPr>
              <w:pStyle w:val="TableParagraph"/>
              <w:numPr>
                <w:ilvl w:val="0"/>
                <w:numId w:val="184"/>
              </w:numPr>
              <w:tabs>
                <w:tab w:pos="327" w:val="left" w:leader="none"/>
              </w:tabs>
              <w:spacing w:line="240" w:lineRule="auto" w:before="2" w:after="0"/>
              <w:ind w:left="326" w:right="0" w:hanging="213"/>
              <w:jc w:val="left"/>
              <w:rPr>
                <w:sz w:val="21"/>
              </w:rPr>
            </w:pPr>
            <w:r>
              <w:rPr>
                <w:sz w:val="21"/>
              </w:rPr>
              <w:t>隔断材料品种、规格、颜色</w:t>
            </w:r>
          </w:p>
          <w:p>
            <w:pPr>
              <w:pStyle w:val="TableParagraph"/>
              <w:spacing w:line="252" w:lineRule="exact" w:before="5"/>
              <w:ind w:left="114"/>
              <w:rPr>
                <w:sz w:val="21"/>
              </w:rPr>
            </w:pPr>
            <w:r>
              <w:rPr>
                <w:sz w:val="21"/>
              </w:rPr>
              <w:t>[提取]</w:t>
            </w:r>
          </w:p>
        </w:tc>
        <w:tc>
          <w:tcPr>
            <w:tcW w:w="88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73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795"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757"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768"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650" w:type="dxa"/>
            <w:tcBorders>
              <w:left w:val="single" w:sz="2" w:space="0" w:color="000000"/>
              <w:bottom w:val="single" w:sz="2" w:space="0" w:color="000000"/>
              <w:right w:val="single" w:sz="2" w:space="0" w:color="000000"/>
            </w:tcBorders>
          </w:tcPr>
          <w:p>
            <w:pPr>
              <w:pStyle w:val="TableParagraph"/>
              <w:spacing w:before="1"/>
              <w:ind w:left="221"/>
              <w:rPr>
                <w:sz w:val="22"/>
              </w:rPr>
            </w:pPr>
            <w:r>
              <w:rPr>
                <w:sz w:val="22"/>
              </w:rPr>
              <w:t>DS</w:t>
            </w:r>
          </w:p>
        </w:tc>
        <w:tc>
          <w:tcPr>
            <w:tcW w:w="642" w:type="dxa"/>
            <w:tcBorders>
              <w:left w:val="single" w:sz="2" w:space="0" w:color="000000"/>
              <w:bottom w:val="single" w:sz="2" w:space="0" w:color="000000"/>
            </w:tcBorders>
          </w:tcPr>
          <w:p>
            <w:pPr>
              <w:pStyle w:val="TableParagraph"/>
              <w:spacing w:before="1"/>
              <w:ind w:left="219"/>
              <w:rPr>
                <w:sz w:val="22"/>
              </w:rPr>
            </w:pPr>
            <w:r>
              <w:rPr>
                <w:sz w:val="22"/>
              </w:rPr>
              <w:t>DS</w:t>
            </w:r>
          </w:p>
        </w:tc>
      </w:tr>
      <w:tr>
        <w:trPr>
          <w:trHeight w:val="935" w:hRule="atLeast"/>
        </w:trPr>
        <w:tc>
          <w:tcPr>
            <w:tcW w:w="754" w:type="dxa"/>
            <w:tcBorders>
              <w:top w:val="single" w:sz="2" w:space="0" w:color="000000"/>
              <w:bottom w:val="single" w:sz="2" w:space="0" w:color="000000"/>
              <w:right w:val="single" w:sz="2" w:space="0" w:color="000000"/>
            </w:tcBorders>
          </w:tcPr>
          <w:p>
            <w:pPr>
              <w:pStyle w:val="TableParagraph"/>
              <w:spacing w:before="9"/>
              <w:rPr>
                <w:rFonts w:ascii="黑体"/>
                <w:sz w:val="25"/>
              </w:rPr>
            </w:pPr>
          </w:p>
          <w:p>
            <w:pPr>
              <w:pStyle w:val="TableParagraph"/>
              <w:ind w:left="147" w:right="134"/>
              <w:jc w:val="center"/>
              <w:rPr>
                <w:sz w:val="21"/>
              </w:rPr>
            </w:pPr>
            <w:r>
              <w:rPr>
                <w:sz w:val="21"/>
              </w:rPr>
              <w:t>15</w:t>
            </w:r>
          </w:p>
        </w:tc>
        <w:tc>
          <w:tcPr>
            <w:tcW w:w="1240"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15"/>
              </w:rPr>
            </w:pPr>
          </w:p>
          <w:p>
            <w:pPr>
              <w:pStyle w:val="TableParagraph"/>
              <w:spacing w:line="242" w:lineRule="auto"/>
              <w:ind w:left="114" w:right="281"/>
              <w:rPr>
                <w:sz w:val="21"/>
              </w:rPr>
            </w:pPr>
            <w:r>
              <w:rPr>
                <w:sz w:val="21"/>
              </w:rPr>
              <w:t>装配式门窗工程</w:t>
            </w:r>
          </w:p>
        </w:tc>
        <w:tc>
          <w:tcPr>
            <w:tcW w:w="29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5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6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5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42" w:type="dxa"/>
            <w:tcBorders>
              <w:top w:val="single" w:sz="2" w:space="0" w:color="000000"/>
              <w:left w:val="single" w:sz="2" w:space="0" w:color="000000"/>
              <w:bottom w:val="single" w:sz="2" w:space="0" w:color="000000"/>
            </w:tcBorders>
          </w:tcPr>
          <w:p>
            <w:pPr>
              <w:pStyle w:val="TableParagraph"/>
              <w:spacing w:line="266" w:lineRule="auto" w:before="15"/>
              <w:ind w:left="163" w:right="116"/>
              <w:rPr>
                <w:sz w:val="22"/>
              </w:rPr>
            </w:pPr>
            <w:r>
              <w:rPr>
                <w:sz w:val="22"/>
              </w:rPr>
              <w:t>5AE VPM</w:t>
            </w:r>
          </w:p>
          <w:p>
            <w:pPr>
              <w:pStyle w:val="TableParagraph"/>
              <w:spacing w:line="275" w:lineRule="exact"/>
              <w:ind w:left="219"/>
              <w:rPr>
                <w:sz w:val="22"/>
              </w:rPr>
            </w:pPr>
            <w:r>
              <w:rPr>
                <w:sz w:val="22"/>
              </w:rPr>
              <w:t>IS</w:t>
            </w:r>
          </w:p>
        </w:tc>
      </w:tr>
      <w:tr>
        <w:trPr>
          <w:trHeight w:val="935" w:hRule="atLeast"/>
        </w:trPr>
        <w:tc>
          <w:tcPr>
            <w:tcW w:w="754" w:type="dxa"/>
            <w:tcBorders>
              <w:top w:val="single" w:sz="2" w:space="0" w:color="000000"/>
              <w:bottom w:val="single" w:sz="2" w:space="0" w:color="000000"/>
              <w:right w:val="single" w:sz="2" w:space="0" w:color="000000"/>
            </w:tcBorders>
          </w:tcPr>
          <w:p>
            <w:pPr>
              <w:pStyle w:val="TableParagraph"/>
              <w:spacing w:before="9"/>
              <w:rPr>
                <w:rFonts w:ascii="黑体"/>
                <w:sz w:val="25"/>
              </w:rPr>
            </w:pPr>
          </w:p>
          <w:p>
            <w:pPr>
              <w:pStyle w:val="TableParagraph"/>
              <w:ind w:left="147" w:right="134"/>
              <w:jc w:val="center"/>
              <w:rPr>
                <w:sz w:val="21"/>
              </w:rPr>
            </w:pPr>
            <w:r>
              <w:rPr>
                <w:sz w:val="21"/>
              </w:rPr>
              <w:t>15.1</w:t>
            </w:r>
          </w:p>
        </w:tc>
        <w:tc>
          <w:tcPr>
            <w:tcW w:w="1240"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15"/>
              </w:rPr>
            </w:pPr>
          </w:p>
          <w:p>
            <w:pPr>
              <w:pStyle w:val="TableParagraph"/>
              <w:spacing w:line="242" w:lineRule="auto"/>
              <w:ind w:left="114" w:right="281"/>
              <w:rPr>
                <w:sz w:val="21"/>
              </w:rPr>
            </w:pPr>
            <w:r>
              <w:rPr>
                <w:sz w:val="21"/>
              </w:rPr>
              <w:t>装配式套装门</w:t>
            </w:r>
          </w:p>
        </w:tc>
        <w:tc>
          <w:tcPr>
            <w:tcW w:w="2979" w:type="dxa"/>
            <w:tcBorders>
              <w:top w:val="single" w:sz="2" w:space="0" w:color="000000"/>
              <w:left w:val="single" w:sz="2" w:space="0" w:color="000000"/>
              <w:bottom w:val="single" w:sz="2" w:space="0" w:color="000000"/>
              <w:right w:val="single" w:sz="2" w:space="0" w:color="000000"/>
            </w:tcBorders>
          </w:tcPr>
          <w:p>
            <w:pPr>
              <w:pStyle w:val="TableParagraph"/>
              <w:spacing w:before="9"/>
              <w:rPr>
                <w:rFonts w:ascii="黑体"/>
                <w:sz w:val="25"/>
              </w:rPr>
            </w:pPr>
          </w:p>
          <w:p>
            <w:pPr>
              <w:pStyle w:val="TableParagraph"/>
              <w:ind w:left="114"/>
              <w:rPr>
                <w:sz w:val="21"/>
              </w:rPr>
            </w:pPr>
            <w:r>
              <w:rPr>
                <w:sz w:val="21"/>
              </w:rPr>
              <w:t>装配式套装门类型[提取]</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spacing w:before="9"/>
              <w:rPr>
                <w:rFonts w:ascii="黑体"/>
                <w:sz w:val="25"/>
              </w:rPr>
            </w:pPr>
          </w:p>
          <w:p>
            <w:pPr>
              <w:pStyle w:val="TableParagraph"/>
              <w:ind w:left="18"/>
              <w:jc w:val="center"/>
              <w:rPr>
                <w:sz w:val="21"/>
              </w:rPr>
            </w:pPr>
            <w:r>
              <w:rPr>
                <w:w w:val="99"/>
                <w:sz w:val="21"/>
              </w:rPr>
              <w:t>㎡</w:t>
            </w:r>
          </w:p>
        </w:tc>
        <w:tc>
          <w:tcPr>
            <w:tcW w:w="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5" w:type="dxa"/>
            <w:tcBorders>
              <w:top w:val="single" w:sz="2" w:space="0" w:color="000000"/>
              <w:left w:val="single" w:sz="2" w:space="0" w:color="000000"/>
              <w:bottom w:val="single" w:sz="2" w:space="0" w:color="000000"/>
              <w:right w:val="single" w:sz="2" w:space="0" w:color="000000"/>
            </w:tcBorders>
          </w:tcPr>
          <w:p>
            <w:pPr>
              <w:pStyle w:val="TableParagraph"/>
              <w:spacing w:before="9"/>
              <w:rPr>
                <w:rFonts w:ascii="黑体"/>
                <w:sz w:val="25"/>
              </w:rPr>
            </w:pPr>
          </w:p>
          <w:p>
            <w:pPr>
              <w:pStyle w:val="TableParagraph"/>
              <w:ind w:left="121" w:right="103"/>
              <w:jc w:val="center"/>
              <w:rPr>
                <w:sz w:val="21"/>
              </w:rPr>
            </w:pPr>
            <w:r>
              <w:rPr>
                <w:sz w:val="21"/>
              </w:rPr>
              <w:t>㎡/㎡</w:t>
            </w:r>
          </w:p>
        </w:tc>
        <w:tc>
          <w:tcPr>
            <w:tcW w:w="75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68" w:type="dxa"/>
            <w:tcBorders>
              <w:top w:val="single" w:sz="2" w:space="0" w:color="000000"/>
              <w:left w:val="single" w:sz="2" w:space="0" w:color="000000"/>
              <w:bottom w:val="single" w:sz="2" w:space="0" w:color="000000"/>
              <w:right w:val="single" w:sz="2" w:space="0" w:color="000000"/>
            </w:tcBorders>
          </w:tcPr>
          <w:p>
            <w:pPr>
              <w:pStyle w:val="TableParagraph"/>
              <w:spacing w:before="9"/>
              <w:rPr>
                <w:rFonts w:ascii="黑体"/>
                <w:sz w:val="25"/>
              </w:rPr>
            </w:pPr>
          </w:p>
          <w:p>
            <w:pPr>
              <w:pStyle w:val="TableParagraph"/>
              <w:ind w:right="95"/>
              <w:jc w:val="right"/>
              <w:rPr>
                <w:sz w:val="21"/>
              </w:rPr>
            </w:pPr>
            <w:r>
              <w:rPr>
                <w:w w:val="95"/>
                <w:sz w:val="21"/>
              </w:rPr>
              <w:t>元/㎡</w:t>
            </w:r>
          </w:p>
        </w:tc>
        <w:tc>
          <w:tcPr>
            <w:tcW w:w="650" w:type="dxa"/>
            <w:tcBorders>
              <w:top w:val="single" w:sz="2" w:space="0" w:color="000000"/>
              <w:left w:val="single" w:sz="2" w:space="0" w:color="000000"/>
              <w:bottom w:val="single" w:sz="2" w:space="0" w:color="000000"/>
              <w:right w:val="single" w:sz="2" w:space="0" w:color="000000"/>
            </w:tcBorders>
          </w:tcPr>
          <w:p>
            <w:pPr>
              <w:pStyle w:val="TableParagraph"/>
              <w:spacing w:before="15"/>
              <w:ind w:left="165"/>
              <w:rPr>
                <w:sz w:val="22"/>
              </w:rPr>
            </w:pPr>
            <w:r>
              <w:rPr>
                <w:sz w:val="22"/>
              </w:rPr>
              <w:t>5AQ</w:t>
            </w:r>
          </w:p>
          <w:p>
            <w:pPr>
              <w:pStyle w:val="TableParagraph"/>
              <w:spacing w:line="310" w:lineRule="atLeast" w:before="2"/>
              <w:ind w:left="221" w:right="130" w:hanging="56"/>
              <w:rPr>
                <w:sz w:val="22"/>
              </w:rPr>
            </w:pPr>
            <w:r>
              <w:rPr>
                <w:sz w:val="22"/>
              </w:rPr>
              <w:t>VPT MS</w:t>
            </w:r>
          </w:p>
        </w:tc>
        <w:tc>
          <w:tcPr>
            <w:tcW w:w="642" w:type="dxa"/>
            <w:tcBorders>
              <w:top w:val="single" w:sz="2" w:space="0" w:color="000000"/>
              <w:left w:val="single" w:sz="2" w:space="0" w:color="000000"/>
              <w:bottom w:val="single" w:sz="2" w:space="0" w:color="000000"/>
            </w:tcBorders>
          </w:tcPr>
          <w:p>
            <w:pPr>
              <w:pStyle w:val="TableParagraph"/>
              <w:spacing w:before="15"/>
              <w:ind w:left="163"/>
              <w:rPr>
                <w:sz w:val="22"/>
              </w:rPr>
            </w:pPr>
            <w:r>
              <w:rPr>
                <w:sz w:val="22"/>
              </w:rPr>
              <w:t>5AD</w:t>
            </w:r>
          </w:p>
          <w:p>
            <w:pPr>
              <w:pStyle w:val="TableParagraph"/>
              <w:spacing w:line="310" w:lineRule="atLeast" w:before="2"/>
              <w:ind w:left="219" w:right="116" w:hanging="56"/>
              <w:rPr>
                <w:sz w:val="22"/>
              </w:rPr>
            </w:pPr>
            <w:r>
              <w:rPr>
                <w:sz w:val="22"/>
              </w:rPr>
              <w:t>VPT MS</w:t>
            </w:r>
          </w:p>
        </w:tc>
      </w:tr>
      <w:tr>
        <w:trPr>
          <w:trHeight w:val="936" w:hRule="atLeast"/>
        </w:trPr>
        <w:tc>
          <w:tcPr>
            <w:tcW w:w="754" w:type="dxa"/>
            <w:tcBorders>
              <w:top w:val="single" w:sz="2" w:space="0" w:color="000000"/>
              <w:bottom w:val="single" w:sz="2" w:space="0" w:color="000000"/>
              <w:right w:val="single" w:sz="2" w:space="0" w:color="000000"/>
            </w:tcBorders>
          </w:tcPr>
          <w:p>
            <w:pPr>
              <w:pStyle w:val="TableParagraph"/>
              <w:spacing w:before="11"/>
              <w:rPr>
                <w:rFonts w:ascii="黑体"/>
                <w:sz w:val="25"/>
              </w:rPr>
            </w:pPr>
          </w:p>
          <w:p>
            <w:pPr>
              <w:pStyle w:val="TableParagraph"/>
              <w:ind w:left="147" w:right="134"/>
              <w:jc w:val="center"/>
              <w:rPr>
                <w:sz w:val="21"/>
              </w:rPr>
            </w:pPr>
            <w:r>
              <w:rPr>
                <w:sz w:val="21"/>
              </w:rPr>
              <w:t>15.2</w:t>
            </w:r>
          </w:p>
        </w:tc>
        <w:tc>
          <w:tcPr>
            <w:tcW w:w="1240"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15"/>
              </w:rPr>
            </w:pPr>
          </w:p>
          <w:p>
            <w:pPr>
              <w:pStyle w:val="TableParagraph"/>
              <w:spacing w:line="242" w:lineRule="auto"/>
              <w:ind w:left="114" w:right="281"/>
              <w:rPr>
                <w:sz w:val="21"/>
              </w:rPr>
            </w:pPr>
            <w:r>
              <w:rPr>
                <w:sz w:val="21"/>
              </w:rPr>
              <w:t>装配式门扇</w:t>
            </w:r>
          </w:p>
        </w:tc>
        <w:tc>
          <w:tcPr>
            <w:tcW w:w="2979"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25"/>
              </w:rPr>
            </w:pPr>
          </w:p>
          <w:p>
            <w:pPr>
              <w:pStyle w:val="TableParagraph"/>
              <w:ind w:left="114"/>
              <w:rPr>
                <w:sz w:val="21"/>
              </w:rPr>
            </w:pPr>
            <w:r>
              <w:rPr>
                <w:sz w:val="21"/>
              </w:rPr>
              <w:t>装配式门扇类型[提取]</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25"/>
              </w:rPr>
            </w:pPr>
          </w:p>
          <w:p>
            <w:pPr>
              <w:pStyle w:val="TableParagraph"/>
              <w:ind w:left="18"/>
              <w:jc w:val="center"/>
              <w:rPr>
                <w:sz w:val="21"/>
              </w:rPr>
            </w:pPr>
            <w:r>
              <w:rPr>
                <w:w w:val="99"/>
                <w:sz w:val="21"/>
              </w:rPr>
              <w:t>㎡</w:t>
            </w:r>
          </w:p>
        </w:tc>
        <w:tc>
          <w:tcPr>
            <w:tcW w:w="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5"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25"/>
              </w:rPr>
            </w:pPr>
          </w:p>
          <w:p>
            <w:pPr>
              <w:pStyle w:val="TableParagraph"/>
              <w:ind w:left="121" w:right="103"/>
              <w:jc w:val="center"/>
              <w:rPr>
                <w:sz w:val="21"/>
              </w:rPr>
            </w:pPr>
            <w:r>
              <w:rPr>
                <w:sz w:val="21"/>
              </w:rPr>
              <w:t>㎡/㎡</w:t>
            </w:r>
          </w:p>
        </w:tc>
        <w:tc>
          <w:tcPr>
            <w:tcW w:w="75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68"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25"/>
              </w:rPr>
            </w:pPr>
          </w:p>
          <w:p>
            <w:pPr>
              <w:pStyle w:val="TableParagraph"/>
              <w:ind w:right="95"/>
              <w:jc w:val="right"/>
              <w:rPr>
                <w:sz w:val="21"/>
              </w:rPr>
            </w:pPr>
            <w:r>
              <w:rPr>
                <w:w w:val="95"/>
                <w:sz w:val="21"/>
              </w:rPr>
              <w:t>元/㎡</w:t>
            </w:r>
          </w:p>
        </w:tc>
        <w:tc>
          <w:tcPr>
            <w:tcW w:w="650" w:type="dxa"/>
            <w:tcBorders>
              <w:top w:val="single" w:sz="2" w:space="0" w:color="000000"/>
              <w:left w:val="single" w:sz="2" w:space="0" w:color="000000"/>
              <w:bottom w:val="single" w:sz="2" w:space="0" w:color="000000"/>
              <w:right w:val="single" w:sz="2" w:space="0" w:color="000000"/>
            </w:tcBorders>
          </w:tcPr>
          <w:p>
            <w:pPr>
              <w:pStyle w:val="TableParagraph"/>
              <w:spacing w:line="266" w:lineRule="auto" w:before="15"/>
              <w:ind w:left="165" w:right="130"/>
              <w:rPr>
                <w:sz w:val="22"/>
              </w:rPr>
            </w:pPr>
            <w:r>
              <w:rPr>
                <w:sz w:val="22"/>
              </w:rPr>
              <w:t>5AQ VPM</w:t>
            </w:r>
          </w:p>
          <w:p>
            <w:pPr>
              <w:pStyle w:val="TableParagraph"/>
              <w:spacing w:line="275" w:lineRule="exact"/>
              <w:ind w:left="221"/>
              <w:rPr>
                <w:sz w:val="22"/>
              </w:rPr>
            </w:pPr>
            <w:r>
              <w:rPr>
                <w:sz w:val="22"/>
              </w:rPr>
              <w:t>US</w:t>
            </w:r>
          </w:p>
        </w:tc>
        <w:tc>
          <w:tcPr>
            <w:tcW w:w="642" w:type="dxa"/>
            <w:tcBorders>
              <w:top w:val="single" w:sz="2" w:space="0" w:color="000000"/>
              <w:left w:val="single" w:sz="2" w:space="0" w:color="000000"/>
              <w:bottom w:val="single" w:sz="2" w:space="0" w:color="000000"/>
            </w:tcBorders>
          </w:tcPr>
          <w:p>
            <w:pPr>
              <w:pStyle w:val="TableParagraph"/>
              <w:spacing w:line="266" w:lineRule="auto" w:before="15"/>
              <w:ind w:left="163" w:right="116"/>
              <w:rPr>
                <w:sz w:val="22"/>
              </w:rPr>
            </w:pPr>
            <w:r>
              <w:rPr>
                <w:sz w:val="22"/>
              </w:rPr>
              <w:t>5AD VPM</w:t>
            </w:r>
          </w:p>
          <w:p>
            <w:pPr>
              <w:pStyle w:val="TableParagraph"/>
              <w:spacing w:line="275" w:lineRule="exact"/>
              <w:ind w:left="219"/>
              <w:rPr>
                <w:sz w:val="22"/>
              </w:rPr>
            </w:pPr>
            <w:r>
              <w:rPr>
                <w:sz w:val="22"/>
              </w:rPr>
              <w:t>US</w:t>
            </w:r>
          </w:p>
        </w:tc>
      </w:tr>
      <w:tr>
        <w:trPr>
          <w:trHeight w:val="935" w:hRule="atLeast"/>
        </w:trPr>
        <w:tc>
          <w:tcPr>
            <w:tcW w:w="754" w:type="dxa"/>
            <w:tcBorders>
              <w:top w:val="single" w:sz="2" w:space="0" w:color="000000"/>
              <w:bottom w:val="single" w:sz="2" w:space="0" w:color="000000"/>
              <w:right w:val="single" w:sz="2" w:space="0" w:color="000000"/>
            </w:tcBorders>
          </w:tcPr>
          <w:p>
            <w:pPr>
              <w:pStyle w:val="TableParagraph"/>
              <w:spacing w:before="11"/>
              <w:rPr>
                <w:rFonts w:ascii="黑体"/>
                <w:sz w:val="25"/>
              </w:rPr>
            </w:pPr>
          </w:p>
          <w:p>
            <w:pPr>
              <w:pStyle w:val="TableParagraph"/>
              <w:ind w:left="147" w:right="134"/>
              <w:jc w:val="center"/>
              <w:rPr>
                <w:sz w:val="21"/>
              </w:rPr>
            </w:pPr>
            <w:r>
              <w:rPr>
                <w:sz w:val="21"/>
              </w:rPr>
              <w:t>15.3</w:t>
            </w:r>
          </w:p>
        </w:tc>
        <w:tc>
          <w:tcPr>
            <w:tcW w:w="1240"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15"/>
              </w:rPr>
            </w:pPr>
          </w:p>
          <w:p>
            <w:pPr>
              <w:pStyle w:val="TableParagraph"/>
              <w:spacing w:line="242" w:lineRule="auto" w:before="1"/>
              <w:ind w:left="114" w:right="281"/>
              <w:rPr>
                <w:sz w:val="21"/>
              </w:rPr>
            </w:pPr>
            <w:r>
              <w:rPr>
                <w:sz w:val="21"/>
              </w:rPr>
              <w:t>装配式门窗套</w:t>
            </w:r>
          </w:p>
        </w:tc>
        <w:tc>
          <w:tcPr>
            <w:tcW w:w="2979"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25"/>
              </w:rPr>
            </w:pPr>
          </w:p>
          <w:p>
            <w:pPr>
              <w:pStyle w:val="TableParagraph"/>
              <w:ind w:left="114"/>
              <w:rPr>
                <w:sz w:val="21"/>
              </w:rPr>
            </w:pPr>
            <w:r>
              <w:rPr>
                <w:sz w:val="21"/>
              </w:rPr>
              <w:t>装配式门窗套类型[提取]</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25"/>
              </w:rPr>
            </w:pPr>
          </w:p>
          <w:p>
            <w:pPr>
              <w:pStyle w:val="TableParagraph"/>
              <w:ind w:left="18"/>
              <w:jc w:val="center"/>
              <w:rPr>
                <w:sz w:val="21"/>
              </w:rPr>
            </w:pPr>
            <w:r>
              <w:rPr>
                <w:w w:val="99"/>
                <w:sz w:val="21"/>
              </w:rPr>
              <w:t>㎡</w:t>
            </w:r>
          </w:p>
        </w:tc>
        <w:tc>
          <w:tcPr>
            <w:tcW w:w="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5"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25"/>
              </w:rPr>
            </w:pPr>
          </w:p>
          <w:p>
            <w:pPr>
              <w:pStyle w:val="TableParagraph"/>
              <w:ind w:left="121" w:right="103"/>
              <w:jc w:val="center"/>
              <w:rPr>
                <w:sz w:val="21"/>
              </w:rPr>
            </w:pPr>
            <w:r>
              <w:rPr>
                <w:sz w:val="21"/>
              </w:rPr>
              <w:t>㎡/㎡</w:t>
            </w:r>
          </w:p>
        </w:tc>
        <w:tc>
          <w:tcPr>
            <w:tcW w:w="75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68"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25"/>
              </w:rPr>
            </w:pPr>
          </w:p>
          <w:p>
            <w:pPr>
              <w:pStyle w:val="TableParagraph"/>
              <w:ind w:right="95"/>
              <w:jc w:val="right"/>
              <w:rPr>
                <w:sz w:val="21"/>
              </w:rPr>
            </w:pPr>
            <w:r>
              <w:rPr>
                <w:w w:val="95"/>
                <w:sz w:val="21"/>
              </w:rPr>
              <w:t>元/㎡</w:t>
            </w:r>
          </w:p>
        </w:tc>
        <w:tc>
          <w:tcPr>
            <w:tcW w:w="650" w:type="dxa"/>
            <w:tcBorders>
              <w:top w:val="single" w:sz="2" w:space="0" w:color="000000"/>
              <w:left w:val="single" w:sz="2" w:space="0" w:color="000000"/>
              <w:bottom w:val="single" w:sz="2" w:space="0" w:color="000000"/>
              <w:right w:val="single" w:sz="2" w:space="0" w:color="000000"/>
            </w:tcBorders>
          </w:tcPr>
          <w:p>
            <w:pPr>
              <w:pStyle w:val="TableParagraph"/>
              <w:spacing w:line="266" w:lineRule="auto" w:before="14"/>
              <w:ind w:left="165" w:right="130"/>
              <w:rPr>
                <w:sz w:val="22"/>
              </w:rPr>
            </w:pPr>
            <w:r>
              <w:rPr>
                <w:sz w:val="22"/>
              </w:rPr>
              <w:t>5AQ VPU</w:t>
            </w:r>
          </w:p>
          <w:p>
            <w:pPr>
              <w:pStyle w:val="TableParagraph"/>
              <w:spacing w:line="276" w:lineRule="exact"/>
              <w:ind w:left="221"/>
              <w:rPr>
                <w:sz w:val="22"/>
              </w:rPr>
            </w:pPr>
            <w:r>
              <w:rPr>
                <w:sz w:val="22"/>
              </w:rPr>
              <w:t>TS</w:t>
            </w:r>
          </w:p>
        </w:tc>
        <w:tc>
          <w:tcPr>
            <w:tcW w:w="642" w:type="dxa"/>
            <w:tcBorders>
              <w:top w:val="single" w:sz="2" w:space="0" w:color="000000"/>
              <w:left w:val="single" w:sz="2" w:space="0" w:color="000000"/>
              <w:bottom w:val="single" w:sz="2" w:space="0" w:color="000000"/>
            </w:tcBorders>
          </w:tcPr>
          <w:p>
            <w:pPr>
              <w:pStyle w:val="TableParagraph"/>
              <w:spacing w:line="266" w:lineRule="auto" w:before="14"/>
              <w:ind w:left="163" w:right="116"/>
              <w:rPr>
                <w:sz w:val="22"/>
              </w:rPr>
            </w:pPr>
            <w:r>
              <w:rPr>
                <w:sz w:val="22"/>
              </w:rPr>
              <w:t>5AD VPU</w:t>
            </w:r>
          </w:p>
          <w:p>
            <w:pPr>
              <w:pStyle w:val="TableParagraph"/>
              <w:spacing w:line="276" w:lineRule="exact"/>
              <w:ind w:left="219"/>
              <w:rPr>
                <w:sz w:val="22"/>
              </w:rPr>
            </w:pPr>
            <w:r>
              <w:rPr>
                <w:sz w:val="22"/>
              </w:rPr>
              <w:t>TS</w:t>
            </w:r>
          </w:p>
        </w:tc>
      </w:tr>
      <w:tr>
        <w:trPr>
          <w:trHeight w:val="936" w:hRule="atLeast"/>
        </w:trPr>
        <w:tc>
          <w:tcPr>
            <w:tcW w:w="754" w:type="dxa"/>
            <w:tcBorders>
              <w:top w:val="single" w:sz="2" w:space="0" w:color="000000"/>
              <w:bottom w:val="single" w:sz="2" w:space="0" w:color="000000"/>
              <w:right w:val="single" w:sz="2" w:space="0" w:color="000000"/>
            </w:tcBorders>
          </w:tcPr>
          <w:p>
            <w:pPr>
              <w:pStyle w:val="TableParagraph"/>
              <w:spacing w:before="11"/>
              <w:rPr>
                <w:rFonts w:ascii="黑体"/>
                <w:sz w:val="25"/>
              </w:rPr>
            </w:pPr>
          </w:p>
          <w:p>
            <w:pPr>
              <w:pStyle w:val="TableParagraph"/>
              <w:ind w:left="147" w:right="134"/>
              <w:jc w:val="center"/>
              <w:rPr>
                <w:sz w:val="21"/>
              </w:rPr>
            </w:pPr>
            <w:r>
              <w:rPr>
                <w:sz w:val="21"/>
              </w:rPr>
              <w:t>16</w:t>
            </w:r>
          </w:p>
        </w:tc>
        <w:tc>
          <w:tcPr>
            <w:tcW w:w="1240"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15"/>
              </w:rPr>
            </w:pPr>
          </w:p>
          <w:p>
            <w:pPr>
              <w:pStyle w:val="TableParagraph"/>
              <w:spacing w:line="242" w:lineRule="auto"/>
              <w:ind w:left="114" w:right="281"/>
              <w:rPr>
                <w:sz w:val="21"/>
              </w:rPr>
            </w:pPr>
            <w:r>
              <w:rPr>
                <w:sz w:val="21"/>
              </w:rPr>
              <w:t>装配式楼地面工程</w:t>
            </w:r>
          </w:p>
        </w:tc>
        <w:tc>
          <w:tcPr>
            <w:tcW w:w="29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5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6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5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42" w:type="dxa"/>
            <w:tcBorders>
              <w:top w:val="single" w:sz="2" w:space="0" w:color="000000"/>
              <w:left w:val="single" w:sz="2" w:space="0" w:color="000000"/>
              <w:bottom w:val="single" w:sz="2" w:space="0" w:color="000000"/>
            </w:tcBorders>
          </w:tcPr>
          <w:p>
            <w:pPr>
              <w:pStyle w:val="TableParagraph"/>
              <w:spacing w:line="266" w:lineRule="auto" w:before="14"/>
              <w:ind w:left="163" w:right="116"/>
              <w:rPr>
                <w:sz w:val="22"/>
              </w:rPr>
            </w:pPr>
            <w:r>
              <w:rPr>
                <w:sz w:val="22"/>
              </w:rPr>
              <w:t>5AE VPL</w:t>
            </w:r>
          </w:p>
          <w:p>
            <w:pPr>
              <w:pStyle w:val="TableParagraph"/>
              <w:spacing w:line="276" w:lineRule="exact"/>
              <w:ind w:left="219"/>
              <w:rPr>
                <w:sz w:val="22"/>
              </w:rPr>
            </w:pPr>
            <w:r>
              <w:rPr>
                <w:sz w:val="22"/>
              </w:rPr>
              <w:t>DS</w:t>
            </w:r>
          </w:p>
        </w:tc>
      </w:tr>
      <w:tr>
        <w:trPr>
          <w:trHeight w:val="1088" w:hRule="atLeast"/>
        </w:trPr>
        <w:tc>
          <w:tcPr>
            <w:tcW w:w="754"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52"/>
              <w:ind w:left="147" w:right="134"/>
              <w:jc w:val="center"/>
              <w:rPr>
                <w:sz w:val="21"/>
              </w:rPr>
            </w:pPr>
            <w:r>
              <w:rPr>
                <w:sz w:val="21"/>
              </w:rPr>
              <w:t>16.1</w:t>
            </w:r>
          </w:p>
        </w:tc>
        <w:tc>
          <w:tcPr>
            <w:tcW w:w="1240"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21"/>
              </w:rPr>
            </w:pPr>
          </w:p>
          <w:p>
            <w:pPr>
              <w:pStyle w:val="TableParagraph"/>
              <w:spacing w:line="244" w:lineRule="auto"/>
              <w:ind w:left="114" w:right="281"/>
              <w:rPr>
                <w:sz w:val="21"/>
              </w:rPr>
            </w:pPr>
            <w:r>
              <w:rPr>
                <w:sz w:val="21"/>
              </w:rPr>
              <w:t>装配式架空基层</w:t>
            </w:r>
          </w:p>
        </w:tc>
        <w:tc>
          <w:tcPr>
            <w:tcW w:w="2979" w:type="dxa"/>
            <w:tcBorders>
              <w:top w:val="single" w:sz="2" w:space="0" w:color="000000"/>
              <w:left w:val="single" w:sz="2" w:space="0" w:color="000000"/>
              <w:bottom w:val="single" w:sz="2" w:space="0" w:color="000000"/>
              <w:right w:val="single" w:sz="2" w:space="0" w:color="000000"/>
            </w:tcBorders>
          </w:tcPr>
          <w:p>
            <w:pPr>
              <w:pStyle w:val="TableParagraph"/>
              <w:numPr>
                <w:ilvl w:val="0"/>
                <w:numId w:val="185"/>
              </w:numPr>
              <w:tabs>
                <w:tab w:pos="327" w:val="left" w:leader="none"/>
              </w:tabs>
              <w:spacing w:line="242" w:lineRule="auto" w:before="0" w:after="0"/>
              <w:ind w:left="114" w:right="233" w:firstLine="0"/>
              <w:jc w:val="left"/>
              <w:rPr>
                <w:sz w:val="21"/>
              </w:rPr>
            </w:pPr>
            <w:r>
              <w:rPr>
                <w:spacing w:val="-1"/>
                <w:sz w:val="21"/>
              </w:rPr>
              <w:t>架空基层模块系统类型[提</w:t>
            </w:r>
            <w:r>
              <w:rPr>
                <w:sz w:val="21"/>
              </w:rPr>
              <w:t>取]</w:t>
            </w:r>
          </w:p>
          <w:p>
            <w:pPr>
              <w:pStyle w:val="TableParagraph"/>
              <w:numPr>
                <w:ilvl w:val="0"/>
                <w:numId w:val="185"/>
              </w:numPr>
              <w:tabs>
                <w:tab w:pos="327" w:val="left" w:leader="none"/>
              </w:tabs>
              <w:spacing w:line="240" w:lineRule="auto" w:before="1" w:after="0"/>
              <w:ind w:left="326" w:right="0" w:hanging="213"/>
              <w:jc w:val="left"/>
              <w:rPr>
                <w:sz w:val="21"/>
              </w:rPr>
            </w:pPr>
            <w:r>
              <w:rPr>
                <w:sz w:val="21"/>
              </w:rPr>
              <w:t>平衡板材料品种、规格[提</w:t>
            </w:r>
          </w:p>
          <w:p>
            <w:pPr>
              <w:pStyle w:val="TableParagraph"/>
              <w:spacing w:line="253" w:lineRule="exact" w:before="2"/>
              <w:ind w:left="114"/>
              <w:rPr>
                <w:sz w:val="21"/>
              </w:rPr>
            </w:pPr>
            <w:r>
              <w:rPr>
                <w:sz w:val="21"/>
              </w:rPr>
              <w:t>取]</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52"/>
              <w:ind w:left="18"/>
              <w:jc w:val="center"/>
              <w:rPr>
                <w:sz w:val="21"/>
              </w:rPr>
            </w:pPr>
            <w:r>
              <w:rPr>
                <w:w w:val="99"/>
                <w:sz w:val="21"/>
              </w:rPr>
              <w:t>㎡</w:t>
            </w:r>
          </w:p>
        </w:tc>
        <w:tc>
          <w:tcPr>
            <w:tcW w:w="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5"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52"/>
              <w:ind w:left="121" w:right="103"/>
              <w:jc w:val="center"/>
              <w:rPr>
                <w:sz w:val="21"/>
              </w:rPr>
            </w:pPr>
            <w:r>
              <w:rPr>
                <w:sz w:val="21"/>
              </w:rPr>
              <w:t>㎡/㎡</w:t>
            </w:r>
          </w:p>
        </w:tc>
        <w:tc>
          <w:tcPr>
            <w:tcW w:w="75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68"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52"/>
              <w:ind w:right="95"/>
              <w:jc w:val="right"/>
              <w:rPr>
                <w:sz w:val="21"/>
              </w:rPr>
            </w:pPr>
            <w:r>
              <w:rPr>
                <w:w w:val="95"/>
                <w:sz w:val="21"/>
              </w:rPr>
              <w:t>元/㎡</w:t>
            </w:r>
          </w:p>
        </w:tc>
        <w:tc>
          <w:tcPr>
            <w:tcW w:w="650" w:type="dxa"/>
            <w:tcBorders>
              <w:top w:val="single" w:sz="2" w:space="0" w:color="000000"/>
              <w:left w:val="single" w:sz="2" w:space="0" w:color="000000"/>
              <w:bottom w:val="single" w:sz="2" w:space="0" w:color="000000"/>
              <w:right w:val="single" w:sz="2" w:space="0" w:color="000000"/>
            </w:tcBorders>
          </w:tcPr>
          <w:p>
            <w:pPr>
              <w:pStyle w:val="TableParagraph"/>
              <w:spacing w:line="266" w:lineRule="auto" w:before="91"/>
              <w:ind w:left="165" w:right="145"/>
              <w:jc w:val="both"/>
              <w:rPr>
                <w:sz w:val="22"/>
              </w:rPr>
            </w:pPr>
            <w:r>
              <w:rPr>
                <w:sz w:val="22"/>
              </w:rPr>
              <w:t>5AQ VPJ CS</w:t>
            </w:r>
          </w:p>
        </w:tc>
        <w:tc>
          <w:tcPr>
            <w:tcW w:w="642" w:type="dxa"/>
            <w:tcBorders>
              <w:top w:val="single" w:sz="2" w:space="0" w:color="000000"/>
              <w:left w:val="single" w:sz="2" w:space="0" w:color="000000"/>
              <w:bottom w:val="single" w:sz="2" w:space="0" w:color="000000"/>
            </w:tcBorders>
          </w:tcPr>
          <w:p>
            <w:pPr>
              <w:pStyle w:val="TableParagraph"/>
              <w:spacing w:line="266" w:lineRule="auto" w:before="91"/>
              <w:ind w:left="163" w:right="132"/>
              <w:jc w:val="both"/>
              <w:rPr>
                <w:sz w:val="22"/>
              </w:rPr>
            </w:pPr>
            <w:r>
              <w:rPr>
                <w:sz w:val="22"/>
              </w:rPr>
              <w:t>5AD VPJ CS</w:t>
            </w:r>
          </w:p>
        </w:tc>
      </w:tr>
      <w:tr>
        <w:trPr>
          <w:trHeight w:val="962" w:hRule="atLeast"/>
        </w:trPr>
        <w:tc>
          <w:tcPr>
            <w:tcW w:w="754" w:type="dxa"/>
            <w:tcBorders>
              <w:top w:val="single" w:sz="2" w:space="0" w:color="000000"/>
              <w:bottom w:val="single" w:sz="2" w:space="0" w:color="000000"/>
              <w:right w:val="single" w:sz="2" w:space="0" w:color="000000"/>
            </w:tcBorders>
          </w:tcPr>
          <w:p>
            <w:pPr>
              <w:pStyle w:val="TableParagraph"/>
              <w:spacing w:before="10"/>
              <w:rPr>
                <w:rFonts w:ascii="黑体"/>
                <w:sz w:val="26"/>
              </w:rPr>
            </w:pPr>
          </w:p>
          <w:p>
            <w:pPr>
              <w:pStyle w:val="TableParagraph"/>
              <w:ind w:left="147" w:right="134"/>
              <w:jc w:val="center"/>
              <w:rPr>
                <w:sz w:val="21"/>
              </w:rPr>
            </w:pPr>
            <w:r>
              <w:rPr>
                <w:sz w:val="21"/>
              </w:rPr>
              <w:t>16.2</w:t>
            </w:r>
          </w:p>
        </w:tc>
        <w:tc>
          <w:tcPr>
            <w:tcW w:w="1240" w:type="dxa"/>
            <w:tcBorders>
              <w:top w:val="single" w:sz="2" w:space="0" w:color="000000"/>
              <w:left w:val="single" w:sz="2" w:space="0" w:color="000000"/>
              <w:bottom w:val="single" w:sz="2" w:space="0" w:color="000000"/>
              <w:right w:val="single" w:sz="2" w:space="0" w:color="000000"/>
            </w:tcBorders>
          </w:tcPr>
          <w:p>
            <w:pPr>
              <w:pStyle w:val="TableParagraph"/>
              <w:spacing w:line="242" w:lineRule="auto" w:before="72"/>
              <w:ind w:left="114" w:right="281"/>
              <w:jc w:val="both"/>
              <w:rPr>
                <w:sz w:val="21"/>
              </w:rPr>
            </w:pPr>
            <w:r>
              <w:rPr>
                <w:sz w:val="21"/>
              </w:rPr>
              <w:t>装配式地面装饰面层</w:t>
            </w:r>
          </w:p>
        </w:tc>
        <w:tc>
          <w:tcPr>
            <w:tcW w:w="2979" w:type="dxa"/>
            <w:tcBorders>
              <w:top w:val="single" w:sz="2" w:space="0" w:color="000000"/>
              <w:left w:val="single" w:sz="2" w:space="0" w:color="000000"/>
              <w:bottom w:val="single" w:sz="2" w:space="0" w:color="000000"/>
              <w:right w:val="single" w:sz="2" w:space="0" w:color="000000"/>
            </w:tcBorders>
          </w:tcPr>
          <w:p>
            <w:pPr>
              <w:pStyle w:val="TableParagraph"/>
              <w:spacing w:before="4"/>
              <w:rPr>
                <w:rFonts w:ascii="黑体"/>
                <w:sz w:val="16"/>
              </w:rPr>
            </w:pPr>
          </w:p>
          <w:p>
            <w:pPr>
              <w:pStyle w:val="TableParagraph"/>
              <w:spacing w:line="242" w:lineRule="auto"/>
              <w:ind w:left="114" w:right="128"/>
              <w:rPr>
                <w:sz w:val="21"/>
              </w:rPr>
            </w:pPr>
            <w:r>
              <w:rPr>
                <w:sz w:val="21"/>
              </w:rPr>
              <w:t>装饰面层类型、材料品种、规格[提取]</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spacing w:before="10"/>
              <w:rPr>
                <w:rFonts w:ascii="黑体"/>
                <w:sz w:val="26"/>
              </w:rPr>
            </w:pPr>
          </w:p>
          <w:p>
            <w:pPr>
              <w:pStyle w:val="TableParagraph"/>
              <w:ind w:left="18"/>
              <w:jc w:val="center"/>
              <w:rPr>
                <w:sz w:val="21"/>
              </w:rPr>
            </w:pPr>
            <w:r>
              <w:rPr>
                <w:w w:val="99"/>
                <w:sz w:val="21"/>
              </w:rPr>
              <w:t>㎡</w:t>
            </w:r>
          </w:p>
        </w:tc>
        <w:tc>
          <w:tcPr>
            <w:tcW w:w="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5" w:type="dxa"/>
            <w:tcBorders>
              <w:top w:val="single" w:sz="2" w:space="0" w:color="000000"/>
              <w:left w:val="single" w:sz="2" w:space="0" w:color="000000"/>
              <w:bottom w:val="single" w:sz="2" w:space="0" w:color="000000"/>
              <w:right w:val="single" w:sz="2" w:space="0" w:color="000000"/>
            </w:tcBorders>
          </w:tcPr>
          <w:p>
            <w:pPr>
              <w:pStyle w:val="TableParagraph"/>
              <w:spacing w:before="10"/>
              <w:rPr>
                <w:rFonts w:ascii="黑体"/>
                <w:sz w:val="26"/>
              </w:rPr>
            </w:pPr>
          </w:p>
          <w:p>
            <w:pPr>
              <w:pStyle w:val="TableParagraph"/>
              <w:ind w:left="121" w:right="103"/>
              <w:jc w:val="center"/>
              <w:rPr>
                <w:sz w:val="21"/>
              </w:rPr>
            </w:pPr>
            <w:r>
              <w:rPr>
                <w:sz w:val="21"/>
              </w:rPr>
              <w:t>㎡/㎡</w:t>
            </w:r>
          </w:p>
        </w:tc>
        <w:tc>
          <w:tcPr>
            <w:tcW w:w="75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68" w:type="dxa"/>
            <w:tcBorders>
              <w:top w:val="single" w:sz="2" w:space="0" w:color="000000"/>
              <w:left w:val="single" w:sz="2" w:space="0" w:color="000000"/>
              <w:bottom w:val="single" w:sz="2" w:space="0" w:color="000000"/>
              <w:right w:val="single" w:sz="2" w:space="0" w:color="000000"/>
            </w:tcBorders>
          </w:tcPr>
          <w:p>
            <w:pPr>
              <w:pStyle w:val="TableParagraph"/>
              <w:spacing w:before="10"/>
              <w:rPr>
                <w:rFonts w:ascii="黑体"/>
                <w:sz w:val="26"/>
              </w:rPr>
            </w:pPr>
          </w:p>
          <w:p>
            <w:pPr>
              <w:pStyle w:val="TableParagraph"/>
              <w:ind w:right="95"/>
              <w:jc w:val="right"/>
              <w:rPr>
                <w:sz w:val="21"/>
              </w:rPr>
            </w:pPr>
            <w:r>
              <w:rPr>
                <w:w w:val="95"/>
                <w:sz w:val="21"/>
              </w:rPr>
              <w:t>元/㎡</w:t>
            </w:r>
          </w:p>
        </w:tc>
        <w:tc>
          <w:tcPr>
            <w:tcW w:w="650" w:type="dxa"/>
            <w:tcBorders>
              <w:top w:val="single" w:sz="2" w:space="0" w:color="000000"/>
              <w:left w:val="single" w:sz="2" w:space="0" w:color="000000"/>
              <w:bottom w:val="single" w:sz="2" w:space="0" w:color="000000"/>
              <w:right w:val="single" w:sz="2" w:space="0" w:color="000000"/>
            </w:tcBorders>
          </w:tcPr>
          <w:p>
            <w:pPr>
              <w:pStyle w:val="TableParagraph"/>
              <w:spacing w:line="266" w:lineRule="auto" w:before="29"/>
              <w:ind w:left="165" w:right="130"/>
              <w:rPr>
                <w:sz w:val="22"/>
              </w:rPr>
            </w:pPr>
            <w:r>
              <w:rPr>
                <w:sz w:val="22"/>
              </w:rPr>
              <w:t>5AQ VPM</w:t>
            </w:r>
          </w:p>
          <w:p>
            <w:pPr>
              <w:pStyle w:val="TableParagraph"/>
              <w:spacing w:line="280" w:lineRule="exact"/>
              <w:ind w:left="221"/>
              <w:rPr>
                <w:sz w:val="22"/>
              </w:rPr>
            </w:pPr>
            <w:r>
              <w:rPr>
                <w:sz w:val="22"/>
              </w:rPr>
              <w:t>CS</w:t>
            </w:r>
          </w:p>
        </w:tc>
        <w:tc>
          <w:tcPr>
            <w:tcW w:w="642" w:type="dxa"/>
            <w:tcBorders>
              <w:top w:val="single" w:sz="2" w:space="0" w:color="000000"/>
              <w:left w:val="single" w:sz="2" w:space="0" w:color="000000"/>
              <w:bottom w:val="single" w:sz="2" w:space="0" w:color="000000"/>
            </w:tcBorders>
          </w:tcPr>
          <w:p>
            <w:pPr>
              <w:pStyle w:val="TableParagraph"/>
              <w:spacing w:line="266" w:lineRule="auto" w:before="29"/>
              <w:ind w:left="163" w:right="116"/>
              <w:rPr>
                <w:sz w:val="22"/>
              </w:rPr>
            </w:pPr>
            <w:r>
              <w:rPr>
                <w:sz w:val="22"/>
              </w:rPr>
              <w:t>5AD VPM</w:t>
            </w:r>
          </w:p>
          <w:p>
            <w:pPr>
              <w:pStyle w:val="TableParagraph"/>
              <w:spacing w:line="280" w:lineRule="exact"/>
              <w:ind w:left="219"/>
              <w:rPr>
                <w:sz w:val="22"/>
              </w:rPr>
            </w:pPr>
            <w:r>
              <w:rPr>
                <w:sz w:val="22"/>
              </w:rPr>
              <w:t>CS</w:t>
            </w:r>
          </w:p>
        </w:tc>
      </w:tr>
      <w:tr>
        <w:trPr>
          <w:trHeight w:val="1600" w:hRule="atLeast"/>
        </w:trPr>
        <w:tc>
          <w:tcPr>
            <w:tcW w:w="754"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153"/>
              <w:ind w:left="147" w:right="134"/>
              <w:jc w:val="center"/>
              <w:rPr>
                <w:sz w:val="21"/>
              </w:rPr>
            </w:pPr>
            <w:r>
              <w:rPr>
                <w:sz w:val="21"/>
              </w:rPr>
              <w:t>16.3</w:t>
            </w:r>
          </w:p>
        </w:tc>
        <w:tc>
          <w:tcPr>
            <w:tcW w:w="124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line="242" w:lineRule="auto" w:before="136"/>
              <w:ind w:left="114" w:right="281"/>
              <w:jc w:val="both"/>
              <w:rPr>
                <w:sz w:val="21"/>
              </w:rPr>
            </w:pPr>
            <w:r>
              <w:rPr>
                <w:sz w:val="21"/>
              </w:rPr>
              <w:t>装配式卫生间防水底盘</w:t>
            </w:r>
          </w:p>
        </w:tc>
        <w:tc>
          <w:tcPr>
            <w:tcW w:w="2979"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3"/>
              <w:rPr>
                <w:rFonts w:ascii="黑体"/>
                <w:sz w:val="21"/>
              </w:rPr>
            </w:pPr>
          </w:p>
          <w:p>
            <w:pPr>
              <w:pStyle w:val="TableParagraph"/>
              <w:spacing w:line="242" w:lineRule="auto"/>
              <w:ind w:left="114" w:right="128"/>
              <w:rPr>
                <w:sz w:val="21"/>
              </w:rPr>
            </w:pPr>
            <w:r>
              <w:rPr>
                <w:sz w:val="21"/>
              </w:rPr>
              <w:t>装配式卫生间防水底盘类型、材料品种[提取]</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153"/>
              <w:ind w:left="18"/>
              <w:jc w:val="center"/>
              <w:rPr>
                <w:sz w:val="21"/>
              </w:rPr>
            </w:pPr>
            <w:r>
              <w:rPr>
                <w:w w:val="99"/>
                <w:sz w:val="21"/>
              </w:rPr>
              <w:t>㎡</w:t>
            </w:r>
          </w:p>
        </w:tc>
        <w:tc>
          <w:tcPr>
            <w:tcW w:w="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5"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153"/>
              <w:ind w:left="121" w:right="103"/>
              <w:jc w:val="center"/>
              <w:rPr>
                <w:sz w:val="21"/>
              </w:rPr>
            </w:pPr>
            <w:r>
              <w:rPr>
                <w:sz w:val="21"/>
              </w:rPr>
              <w:t>㎡/㎡</w:t>
            </w:r>
          </w:p>
        </w:tc>
        <w:tc>
          <w:tcPr>
            <w:tcW w:w="75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68"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153"/>
              <w:ind w:right="95"/>
              <w:jc w:val="right"/>
              <w:rPr>
                <w:sz w:val="21"/>
              </w:rPr>
            </w:pPr>
            <w:r>
              <w:rPr>
                <w:w w:val="95"/>
                <w:sz w:val="21"/>
              </w:rPr>
              <w:t>元/㎡</w:t>
            </w:r>
          </w:p>
        </w:tc>
        <w:tc>
          <w:tcPr>
            <w:tcW w:w="650"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27"/>
              </w:rPr>
            </w:pPr>
          </w:p>
          <w:p>
            <w:pPr>
              <w:pStyle w:val="TableParagraph"/>
              <w:spacing w:line="266" w:lineRule="auto"/>
              <w:ind w:left="165" w:right="145"/>
              <w:jc w:val="both"/>
              <w:rPr>
                <w:sz w:val="22"/>
              </w:rPr>
            </w:pPr>
            <w:r>
              <w:rPr>
                <w:sz w:val="22"/>
              </w:rPr>
              <w:t>5AQ FUD PS</w:t>
            </w:r>
          </w:p>
        </w:tc>
        <w:tc>
          <w:tcPr>
            <w:tcW w:w="642" w:type="dxa"/>
            <w:tcBorders>
              <w:top w:val="single" w:sz="2" w:space="0" w:color="000000"/>
              <w:left w:val="single" w:sz="2" w:space="0" w:color="000000"/>
              <w:bottom w:val="single" w:sz="2" w:space="0" w:color="000000"/>
            </w:tcBorders>
          </w:tcPr>
          <w:p>
            <w:pPr>
              <w:pStyle w:val="TableParagraph"/>
              <w:spacing w:before="2"/>
              <w:rPr>
                <w:rFonts w:ascii="黑体"/>
                <w:sz w:val="27"/>
              </w:rPr>
            </w:pPr>
          </w:p>
          <w:p>
            <w:pPr>
              <w:pStyle w:val="TableParagraph"/>
              <w:spacing w:line="266" w:lineRule="auto"/>
              <w:ind w:left="163" w:right="132"/>
              <w:jc w:val="both"/>
              <w:rPr>
                <w:sz w:val="22"/>
              </w:rPr>
            </w:pPr>
            <w:r>
              <w:rPr>
                <w:sz w:val="22"/>
              </w:rPr>
              <w:t>5AD FUD PS</w:t>
            </w:r>
          </w:p>
        </w:tc>
      </w:tr>
      <w:tr>
        <w:trPr>
          <w:trHeight w:val="936" w:hRule="atLeast"/>
        </w:trPr>
        <w:tc>
          <w:tcPr>
            <w:tcW w:w="754" w:type="dxa"/>
            <w:tcBorders>
              <w:top w:val="single" w:sz="2" w:space="0" w:color="000000"/>
              <w:bottom w:val="single" w:sz="2" w:space="0" w:color="000000"/>
              <w:right w:val="single" w:sz="2" w:space="0" w:color="000000"/>
            </w:tcBorders>
          </w:tcPr>
          <w:p>
            <w:pPr>
              <w:pStyle w:val="TableParagraph"/>
              <w:spacing w:before="11"/>
              <w:rPr>
                <w:rFonts w:ascii="黑体"/>
                <w:sz w:val="25"/>
              </w:rPr>
            </w:pPr>
          </w:p>
          <w:p>
            <w:pPr>
              <w:pStyle w:val="TableParagraph"/>
              <w:ind w:left="147" w:right="134"/>
              <w:jc w:val="center"/>
              <w:rPr>
                <w:sz w:val="21"/>
              </w:rPr>
            </w:pPr>
            <w:r>
              <w:rPr>
                <w:sz w:val="21"/>
              </w:rPr>
              <w:t>16.4</w:t>
            </w:r>
          </w:p>
        </w:tc>
        <w:tc>
          <w:tcPr>
            <w:tcW w:w="1240"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15"/>
              </w:rPr>
            </w:pPr>
          </w:p>
          <w:p>
            <w:pPr>
              <w:pStyle w:val="TableParagraph"/>
              <w:spacing w:line="244" w:lineRule="auto"/>
              <w:ind w:left="114" w:right="281"/>
              <w:rPr>
                <w:sz w:val="21"/>
              </w:rPr>
            </w:pPr>
            <w:r>
              <w:rPr>
                <w:sz w:val="21"/>
              </w:rPr>
              <w:t>装配式踢脚线</w:t>
            </w:r>
          </w:p>
        </w:tc>
        <w:tc>
          <w:tcPr>
            <w:tcW w:w="2979"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15"/>
              </w:rPr>
            </w:pPr>
          </w:p>
          <w:p>
            <w:pPr>
              <w:pStyle w:val="TableParagraph"/>
              <w:spacing w:line="244" w:lineRule="auto"/>
              <w:ind w:left="114" w:right="128"/>
              <w:rPr>
                <w:sz w:val="21"/>
              </w:rPr>
            </w:pPr>
            <w:r>
              <w:rPr>
                <w:sz w:val="21"/>
              </w:rPr>
              <w:t>装配式踢脚线材料种类、规格[提取]</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25"/>
              </w:rPr>
            </w:pPr>
          </w:p>
          <w:p>
            <w:pPr>
              <w:pStyle w:val="TableParagraph"/>
              <w:ind w:left="19"/>
              <w:jc w:val="center"/>
              <w:rPr>
                <w:sz w:val="21"/>
              </w:rPr>
            </w:pPr>
            <w:r>
              <w:rPr>
                <w:w w:val="99"/>
                <w:sz w:val="21"/>
              </w:rPr>
              <w:t>m</w:t>
            </w:r>
          </w:p>
        </w:tc>
        <w:tc>
          <w:tcPr>
            <w:tcW w:w="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5"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25"/>
              </w:rPr>
            </w:pPr>
          </w:p>
          <w:p>
            <w:pPr>
              <w:pStyle w:val="TableParagraph"/>
              <w:ind w:left="121" w:right="103"/>
              <w:jc w:val="center"/>
              <w:rPr>
                <w:sz w:val="21"/>
              </w:rPr>
            </w:pPr>
            <w:r>
              <w:rPr>
                <w:sz w:val="21"/>
              </w:rPr>
              <w:t>m/㎡</w:t>
            </w:r>
          </w:p>
        </w:tc>
        <w:tc>
          <w:tcPr>
            <w:tcW w:w="75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68"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25"/>
              </w:rPr>
            </w:pPr>
          </w:p>
          <w:p>
            <w:pPr>
              <w:pStyle w:val="TableParagraph"/>
              <w:ind w:right="94"/>
              <w:jc w:val="right"/>
              <w:rPr>
                <w:sz w:val="21"/>
              </w:rPr>
            </w:pPr>
            <w:r>
              <w:rPr>
                <w:w w:val="95"/>
                <w:sz w:val="21"/>
              </w:rPr>
              <w:t>元/m</w:t>
            </w:r>
          </w:p>
        </w:tc>
        <w:tc>
          <w:tcPr>
            <w:tcW w:w="650" w:type="dxa"/>
            <w:tcBorders>
              <w:top w:val="single" w:sz="2" w:space="0" w:color="000000"/>
              <w:left w:val="single" w:sz="2" w:space="0" w:color="000000"/>
              <w:bottom w:val="single" w:sz="2" w:space="0" w:color="000000"/>
              <w:right w:val="single" w:sz="2" w:space="0" w:color="000000"/>
            </w:tcBorders>
          </w:tcPr>
          <w:p>
            <w:pPr>
              <w:pStyle w:val="TableParagraph"/>
              <w:spacing w:line="266" w:lineRule="auto" w:before="17"/>
              <w:ind w:left="165" w:right="130"/>
              <w:rPr>
                <w:sz w:val="22"/>
              </w:rPr>
            </w:pPr>
            <w:r>
              <w:rPr>
                <w:sz w:val="22"/>
              </w:rPr>
              <w:t>5AQ VPT</w:t>
            </w:r>
          </w:p>
          <w:p>
            <w:pPr>
              <w:pStyle w:val="TableParagraph"/>
              <w:spacing w:line="273" w:lineRule="exact"/>
              <w:ind w:left="221"/>
              <w:rPr>
                <w:sz w:val="22"/>
              </w:rPr>
            </w:pPr>
            <w:r>
              <w:rPr>
                <w:sz w:val="22"/>
              </w:rPr>
              <w:t>JS</w:t>
            </w:r>
          </w:p>
        </w:tc>
        <w:tc>
          <w:tcPr>
            <w:tcW w:w="642" w:type="dxa"/>
            <w:tcBorders>
              <w:top w:val="single" w:sz="2" w:space="0" w:color="000000"/>
              <w:left w:val="single" w:sz="2" w:space="0" w:color="000000"/>
              <w:bottom w:val="single" w:sz="2" w:space="0" w:color="000000"/>
            </w:tcBorders>
          </w:tcPr>
          <w:p>
            <w:pPr>
              <w:pStyle w:val="TableParagraph"/>
              <w:spacing w:line="266" w:lineRule="auto" w:before="17"/>
              <w:ind w:left="163" w:right="116"/>
              <w:rPr>
                <w:sz w:val="22"/>
              </w:rPr>
            </w:pPr>
            <w:r>
              <w:rPr>
                <w:sz w:val="22"/>
              </w:rPr>
              <w:t>5AD VPT</w:t>
            </w:r>
          </w:p>
          <w:p>
            <w:pPr>
              <w:pStyle w:val="TableParagraph"/>
              <w:spacing w:line="273" w:lineRule="exact"/>
              <w:ind w:left="219"/>
              <w:rPr>
                <w:sz w:val="22"/>
              </w:rPr>
            </w:pPr>
            <w:r>
              <w:rPr>
                <w:sz w:val="22"/>
              </w:rPr>
              <w:t>JS</w:t>
            </w:r>
          </w:p>
        </w:tc>
      </w:tr>
      <w:tr>
        <w:trPr>
          <w:trHeight w:val="935" w:hRule="atLeast"/>
        </w:trPr>
        <w:tc>
          <w:tcPr>
            <w:tcW w:w="754" w:type="dxa"/>
            <w:tcBorders>
              <w:top w:val="single" w:sz="2" w:space="0" w:color="000000"/>
              <w:bottom w:val="single" w:sz="2" w:space="0" w:color="000000"/>
              <w:right w:val="single" w:sz="2" w:space="0" w:color="000000"/>
            </w:tcBorders>
          </w:tcPr>
          <w:p>
            <w:pPr>
              <w:pStyle w:val="TableParagraph"/>
              <w:spacing w:before="11"/>
              <w:rPr>
                <w:rFonts w:ascii="黑体"/>
                <w:sz w:val="25"/>
              </w:rPr>
            </w:pPr>
          </w:p>
          <w:p>
            <w:pPr>
              <w:pStyle w:val="TableParagraph"/>
              <w:ind w:left="147" w:right="134"/>
              <w:jc w:val="center"/>
              <w:rPr>
                <w:sz w:val="21"/>
              </w:rPr>
            </w:pPr>
            <w:r>
              <w:rPr>
                <w:sz w:val="21"/>
              </w:rPr>
              <w:t>17</w:t>
            </w:r>
          </w:p>
        </w:tc>
        <w:tc>
          <w:tcPr>
            <w:tcW w:w="1240" w:type="dxa"/>
            <w:tcBorders>
              <w:top w:val="single" w:sz="2" w:space="0" w:color="000000"/>
              <w:left w:val="single" w:sz="2" w:space="0" w:color="000000"/>
              <w:bottom w:val="single" w:sz="2" w:space="0" w:color="000000"/>
              <w:right w:val="single" w:sz="2" w:space="0" w:color="000000"/>
            </w:tcBorders>
          </w:tcPr>
          <w:p>
            <w:pPr>
              <w:pStyle w:val="TableParagraph"/>
              <w:spacing w:line="242" w:lineRule="auto" w:before="60"/>
              <w:ind w:left="114" w:right="93"/>
              <w:rPr>
                <w:sz w:val="21"/>
              </w:rPr>
            </w:pPr>
            <w:r>
              <w:rPr>
                <w:sz w:val="21"/>
              </w:rPr>
              <w:t>装配式隔</w:t>
            </w:r>
            <w:r>
              <w:rPr>
                <w:spacing w:val="-9"/>
                <w:sz w:val="21"/>
              </w:rPr>
              <w:t>墙、墙柱面</w:t>
            </w:r>
            <w:r>
              <w:rPr>
                <w:sz w:val="21"/>
              </w:rPr>
              <w:t>工程</w:t>
            </w:r>
          </w:p>
        </w:tc>
        <w:tc>
          <w:tcPr>
            <w:tcW w:w="29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5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6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5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42" w:type="dxa"/>
            <w:tcBorders>
              <w:top w:val="single" w:sz="2" w:space="0" w:color="000000"/>
              <w:left w:val="single" w:sz="2" w:space="0" w:color="000000"/>
              <w:bottom w:val="single" w:sz="2" w:space="0" w:color="000000"/>
            </w:tcBorders>
          </w:tcPr>
          <w:p>
            <w:pPr>
              <w:pStyle w:val="TableParagraph"/>
              <w:spacing w:before="16"/>
              <w:ind w:left="163"/>
              <w:rPr>
                <w:sz w:val="22"/>
              </w:rPr>
            </w:pPr>
            <w:r>
              <w:rPr>
                <w:sz w:val="22"/>
              </w:rPr>
              <w:t>5AE</w:t>
            </w:r>
          </w:p>
          <w:p>
            <w:pPr>
              <w:pStyle w:val="TableParagraph"/>
              <w:spacing w:line="310" w:lineRule="atLeast" w:before="2"/>
              <w:ind w:left="219" w:right="116" w:hanging="56"/>
              <w:rPr>
                <w:sz w:val="22"/>
              </w:rPr>
            </w:pPr>
            <w:r>
              <w:rPr>
                <w:sz w:val="22"/>
              </w:rPr>
              <w:t>VPQ VS</w:t>
            </w:r>
          </w:p>
        </w:tc>
      </w:tr>
      <w:tr>
        <w:trPr>
          <w:trHeight w:val="1359" w:hRule="atLeast"/>
        </w:trPr>
        <w:tc>
          <w:tcPr>
            <w:tcW w:w="754" w:type="dxa"/>
            <w:tcBorders>
              <w:top w:val="single" w:sz="2" w:space="0" w:color="000000"/>
              <w:right w:val="single" w:sz="2" w:space="0" w:color="000000"/>
            </w:tcBorders>
          </w:tcPr>
          <w:p>
            <w:pPr>
              <w:pStyle w:val="TableParagraph"/>
              <w:rPr>
                <w:rFonts w:ascii="黑体"/>
                <w:sz w:val="20"/>
              </w:rPr>
            </w:pPr>
          </w:p>
          <w:p>
            <w:pPr>
              <w:pStyle w:val="TableParagraph"/>
              <w:spacing w:before="6"/>
              <w:rPr>
                <w:rFonts w:ascii="黑体"/>
                <w:sz w:val="22"/>
              </w:rPr>
            </w:pPr>
          </w:p>
          <w:p>
            <w:pPr>
              <w:pStyle w:val="TableParagraph"/>
              <w:ind w:left="147" w:right="134"/>
              <w:jc w:val="center"/>
              <w:rPr>
                <w:sz w:val="21"/>
              </w:rPr>
            </w:pPr>
            <w:r>
              <w:rPr>
                <w:sz w:val="21"/>
              </w:rPr>
              <w:t>17.1</w:t>
            </w:r>
          </w:p>
        </w:tc>
        <w:tc>
          <w:tcPr>
            <w:tcW w:w="1240" w:type="dxa"/>
            <w:tcBorders>
              <w:top w:val="single" w:sz="2" w:space="0" w:color="000000"/>
              <w:left w:val="single" w:sz="2" w:space="0" w:color="000000"/>
              <w:right w:val="single" w:sz="2" w:space="0" w:color="000000"/>
            </w:tcBorders>
          </w:tcPr>
          <w:p>
            <w:pPr>
              <w:pStyle w:val="TableParagraph"/>
              <w:rPr>
                <w:rFonts w:ascii="黑体"/>
                <w:sz w:val="20"/>
              </w:rPr>
            </w:pPr>
          </w:p>
          <w:p>
            <w:pPr>
              <w:pStyle w:val="TableParagraph"/>
              <w:spacing w:line="244" w:lineRule="auto" w:before="152"/>
              <w:ind w:left="114" w:right="281"/>
              <w:rPr>
                <w:sz w:val="21"/>
              </w:rPr>
            </w:pPr>
            <w:r>
              <w:rPr>
                <w:sz w:val="21"/>
              </w:rPr>
              <w:t>装配式隔墙</w:t>
            </w:r>
          </w:p>
        </w:tc>
        <w:tc>
          <w:tcPr>
            <w:tcW w:w="2979" w:type="dxa"/>
            <w:tcBorders>
              <w:top w:val="single" w:sz="2" w:space="0" w:color="000000"/>
              <w:left w:val="single" w:sz="2" w:space="0" w:color="000000"/>
              <w:right w:val="single" w:sz="2" w:space="0" w:color="000000"/>
            </w:tcBorders>
          </w:tcPr>
          <w:p>
            <w:pPr>
              <w:pStyle w:val="TableParagraph"/>
              <w:numPr>
                <w:ilvl w:val="0"/>
                <w:numId w:val="186"/>
              </w:numPr>
              <w:tabs>
                <w:tab w:pos="327" w:val="left" w:leader="none"/>
              </w:tabs>
              <w:spacing w:line="244" w:lineRule="auto" w:before="0" w:after="0"/>
              <w:ind w:left="114" w:right="-15" w:firstLine="0"/>
              <w:jc w:val="left"/>
              <w:rPr>
                <w:sz w:val="21"/>
              </w:rPr>
            </w:pPr>
            <w:r>
              <w:rPr>
                <w:spacing w:val="-7"/>
                <w:w w:val="95"/>
                <w:sz w:val="21"/>
              </w:rPr>
              <w:t>装配式龙骨布置方式、类型、</w:t>
            </w:r>
            <w:r>
              <w:rPr>
                <w:spacing w:val="-7"/>
                <w:sz w:val="21"/>
              </w:rPr>
              <w:t>规格、材料种类[提取]；</w:t>
            </w:r>
          </w:p>
          <w:p>
            <w:pPr>
              <w:pStyle w:val="TableParagraph"/>
              <w:numPr>
                <w:ilvl w:val="0"/>
                <w:numId w:val="186"/>
              </w:numPr>
              <w:tabs>
                <w:tab w:pos="327" w:val="left" w:leader="none"/>
              </w:tabs>
              <w:spacing w:line="244" w:lineRule="auto" w:before="0" w:after="0"/>
              <w:ind w:left="114" w:right="336" w:firstLine="0"/>
              <w:jc w:val="left"/>
              <w:rPr>
                <w:sz w:val="21"/>
              </w:rPr>
            </w:pPr>
            <w:r>
              <w:rPr>
                <w:spacing w:val="-1"/>
                <w:sz w:val="21"/>
              </w:rPr>
              <w:t>装配式墙面基层板材料种</w:t>
            </w:r>
            <w:r>
              <w:rPr>
                <w:sz w:val="21"/>
              </w:rPr>
              <w:t>类、规格[提取]；</w:t>
            </w:r>
          </w:p>
          <w:p>
            <w:pPr>
              <w:pStyle w:val="TableParagraph"/>
              <w:numPr>
                <w:ilvl w:val="0"/>
                <w:numId w:val="186"/>
              </w:numPr>
              <w:tabs>
                <w:tab w:pos="327" w:val="left" w:leader="none"/>
              </w:tabs>
              <w:spacing w:line="246" w:lineRule="exact" w:before="0" w:after="0"/>
              <w:ind w:left="326" w:right="0" w:hanging="213"/>
              <w:jc w:val="left"/>
              <w:rPr>
                <w:sz w:val="21"/>
              </w:rPr>
            </w:pPr>
            <w:r>
              <w:rPr>
                <w:sz w:val="21"/>
              </w:rPr>
              <w:t>装配式墙面装饰面层材料种</w:t>
            </w:r>
          </w:p>
        </w:tc>
        <w:tc>
          <w:tcPr>
            <w:tcW w:w="880" w:type="dxa"/>
            <w:tcBorders>
              <w:top w:val="single" w:sz="2" w:space="0" w:color="000000"/>
              <w:left w:val="single" w:sz="2" w:space="0" w:color="000000"/>
              <w:right w:val="single" w:sz="2" w:space="0" w:color="000000"/>
            </w:tcBorders>
          </w:tcPr>
          <w:p>
            <w:pPr>
              <w:pStyle w:val="TableParagraph"/>
              <w:rPr>
                <w:rFonts w:ascii="黑体"/>
                <w:sz w:val="20"/>
              </w:rPr>
            </w:pPr>
          </w:p>
          <w:p>
            <w:pPr>
              <w:pStyle w:val="TableParagraph"/>
              <w:spacing w:before="6"/>
              <w:rPr>
                <w:rFonts w:ascii="黑体"/>
                <w:sz w:val="22"/>
              </w:rPr>
            </w:pPr>
          </w:p>
          <w:p>
            <w:pPr>
              <w:pStyle w:val="TableParagraph"/>
              <w:ind w:left="18"/>
              <w:jc w:val="center"/>
              <w:rPr>
                <w:sz w:val="21"/>
              </w:rPr>
            </w:pPr>
            <w:r>
              <w:rPr>
                <w:w w:val="99"/>
                <w:sz w:val="21"/>
              </w:rPr>
              <w:t>㎡</w:t>
            </w:r>
          </w:p>
        </w:tc>
        <w:tc>
          <w:tcPr>
            <w:tcW w:w="730"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795" w:type="dxa"/>
            <w:tcBorders>
              <w:top w:val="single" w:sz="2" w:space="0" w:color="000000"/>
              <w:left w:val="single" w:sz="2" w:space="0" w:color="000000"/>
              <w:right w:val="single" w:sz="2" w:space="0" w:color="000000"/>
            </w:tcBorders>
          </w:tcPr>
          <w:p>
            <w:pPr>
              <w:pStyle w:val="TableParagraph"/>
              <w:rPr>
                <w:rFonts w:ascii="黑体"/>
                <w:sz w:val="20"/>
              </w:rPr>
            </w:pPr>
          </w:p>
          <w:p>
            <w:pPr>
              <w:pStyle w:val="TableParagraph"/>
              <w:spacing w:before="6"/>
              <w:rPr>
                <w:rFonts w:ascii="黑体"/>
                <w:sz w:val="22"/>
              </w:rPr>
            </w:pPr>
          </w:p>
          <w:p>
            <w:pPr>
              <w:pStyle w:val="TableParagraph"/>
              <w:ind w:left="121" w:right="103"/>
              <w:jc w:val="center"/>
              <w:rPr>
                <w:sz w:val="21"/>
              </w:rPr>
            </w:pPr>
            <w:r>
              <w:rPr>
                <w:sz w:val="21"/>
              </w:rPr>
              <w:t>㎡/㎡</w:t>
            </w:r>
          </w:p>
        </w:tc>
        <w:tc>
          <w:tcPr>
            <w:tcW w:w="757"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768" w:type="dxa"/>
            <w:tcBorders>
              <w:top w:val="single" w:sz="2" w:space="0" w:color="000000"/>
              <w:left w:val="single" w:sz="2" w:space="0" w:color="000000"/>
              <w:right w:val="single" w:sz="2" w:space="0" w:color="000000"/>
            </w:tcBorders>
          </w:tcPr>
          <w:p>
            <w:pPr>
              <w:pStyle w:val="TableParagraph"/>
              <w:rPr>
                <w:rFonts w:ascii="黑体"/>
                <w:sz w:val="20"/>
              </w:rPr>
            </w:pPr>
          </w:p>
          <w:p>
            <w:pPr>
              <w:pStyle w:val="TableParagraph"/>
              <w:spacing w:before="6"/>
              <w:rPr>
                <w:rFonts w:ascii="黑体"/>
                <w:sz w:val="22"/>
              </w:rPr>
            </w:pPr>
          </w:p>
          <w:p>
            <w:pPr>
              <w:pStyle w:val="TableParagraph"/>
              <w:ind w:right="95"/>
              <w:jc w:val="right"/>
              <w:rPr>
                <w:sz w:val="21"/>
              </w:rPr>
            </w:pPr>
            <w:r>
              <w:rPr>
                <w:w w:val="95"/>
                <w:sz w:val="21"/>
              </w:rPr>
              <w:t>元/㎡</w:t>
            </w:r>
          </w:p>
        </w:tc>
        <w:tc>
          <w:tcPr>
            <w:tcW w:w="650" w:type="dxa"/>
            <w:tcBorders>
              <w:top w:val="single" w:sz="2" w:space="0" w:color="000000"/>
              <w:left w:val="single" w:sz="2" w:space="0" w:color="000000"/>
              <w:right w:val="single" w:sz="2" w:space="0" w:color="000000"/>
            </w:tcBorders>
          </w:tcPr>
          <w:p>
            <w:pPr>
              <w:pStyle w:val="TableParagraph"/>
              <w:spacing w:before="9"/>
              <w:rPr>
                <w:rFonts w:ascii="黑体"/>
                <w:sz w:val="17"/>
              </w:rPr>
            </w:pPr>
          </w:p>
          <w:p>
            <w:pPr>
              <w:pStyle w:val="TableParagraph"/>
              <w:spacing w:line="266" w:lineRule="auto" w:before="1"/>
              <w:ind w:left="165" w:right="145"/>
              <w:jc w:val="both"/>
              <w:rPr>
                <w:sz w:val="22"/>
              </w:rPr>
            </w:pPr>
            <w:r>
              <w:rPr>
                <w:sz w:val="22"/>
              </w:rPr>
              <w:t>5AQ VPG QS</w:t>
            </w:r>
          </w:p>
        </w:tc>
        <w:tc>
          <w:tcPr>
            <w:tcW w:w="642" w:type="dxa"/>
            <w:tcBorders>
              <w:top w:val="single" w:sz="2" w:space="0" w:color="000000"/>
              <w:left w:val="single" w:sz="2" w:space="0" w:color="000000"/>
            </w:tcBorders>
          </w:tcPr>
          <w:p>
            <w:pPr>
              <w:pStyle w:val="TableParagraph"/>
              <w:spacing w:before="9"/>
              <w:rPr>
                <w:rFonts w:ascii="黑体"/>
                <w:sz w:val="17"/>
              </w:rPr>
            </w:pPr>
          </w:p>
          <w:p>
            <w:pPr>
              <w:pStyle w:val="TableParagraph"/>
              <w:spacing w:line="266" w:lineRule="auto" w:before="1"/>
              <w:ind w:left="163" w:right="132"/>
              <w:jc w:val="both"/>
              <w:rPr>
                <w:sz w:val="22"/>
              </w:rPr>
            </w:pPr>
            <w:r>
              <w:rPr>
                <w:sz w:val="22"/>
              </w:rPr>
              <w:t>5AD VPG QS</w:t>
            </w:r>
          </w:p>
        </w:tc>
      </w:tr>
    </w:tbl>
    <w:p>
      <w:pPr>
        <w:spacing w:after="0" w:line="266" w:lineRule="auto"/>
        <w:jc w:val="both"/>
        <w:rPr>
          <w:sz w:val="22"/>
        </w:rPr>
        <w:sectPr>
          <w:headerReference w:type="default" r:id="rId172"/>
          <w:footerReference w:type="default" r:id="rId173"/>
          <w:pgSz w:w="11910" w:h="16840"/>
          <w:pgMar w:header="0" w:footer="893" w:top="1420" w:bottom="1080" w:left="440" w:right="440"/>
          <w:pgNumType w:start="106"/>
        </w:sectPr>
      </w:pPr>
    </w:p>
    <w:tbl>
      <w:tblPr>
        <w:tblW w:w="0" w:type="auto"/>
        <w:jc w:val="left"/>
        <w:tblInd w:w="4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54"/>
        <w:gridCol w:w="1240"/>
        <w:gridCol w:w="2979"/>
        <w:gridCol w:w="880"/>
        <w:gridCol w:w="730"/>
        <w:gridCol w:w="795"/>
        <w:gridCol w:w="757"/>
        <w:gridCol w:w="768"/>
        <w:gridCol w:w="650"/>
        <w:gridCol w:w="642"/>
      </w:tblGrid>
      <w:tr>
        <w:trPr>
          <w:trHeight w:val="494" w:hRule="atLeast"/>
        </w:trPr>
        <w:tc>
          <w:tcPr>
            <w:tcW w:w="754" w:type="dxa"/>
            <w:vMerge w:val="restart"/>
            <w:tcBorders>
              <w:right w:val="single" w:sz="2" w:space="0" w:color="000000"/>
            </w:tcBorders>
          </w:tcPr>
          <w:p>
            <w:pPr>
              <w:pStyle w:val="TableParagraph"/>
              <w:rPr>
                <w:rFonts w:ascii="黑体"/>
                <w:sz w:val="20"/>
              </w:rPr>
            </w:pPr>
          </w:p>
          <w:p>
            <w:pPr>
              <w:pStyle w:val="TableParagraph"/>
              <w:spacing w:before="153"/>
              <w:ind w:left="166"/>
              <w:rPr>
                <w:sz w:val="21"/>
              </w:rPr>
            </w:pPr>
            <w:r>
              <w:rPr>
                <w:sz w:val="21"/>
              </w:rPr>
              <w:t>序号</w:t>
            </w:r>
          </w:p>
        </w:tc>
        <w:tc>
          <w:tcPr>
            <w:tcW w:w="1240" w:type="dxa"/>
            <w:vMerge w:val="restart"/>
            <w:tcBorders>
              <w:left w:val="single" w:sz="2" w:space="0" w:color="000000"/>
              <w:right w:val="single" w:sz="2" w:space="0" w:color="000000"/>
            </w:tcBorders>
          </w:tcPr>
          <w:p>
            <w:pPr>
              <w:pStyle w:val="TableParagraph"/>
              <w:rPr>
                <w:rFonts w:ascii="黑体"/>
                <w:sz w:val="20"/>
              </w:rPr>
            </w:pPr>
          </w:p>
          <w:p>
            <w:pPr>
              <w:pStyle w:val="TableParagraph"/>
              <w:spacing w:before="153"/>
              <w:ind w:left="207"/>
              <w:rPr>
                <w:sz w:val="21"/>
              </w:rPr>
            </w:pPr>
            <w:r>
              <w:rPr>
                <w:sz w:val="21"/>
              </w:rPr>
              <w:t>工程名称</w:t>
            </w:r>
          </w:p>
        </w:tc>
        <w:tc>
          <w:tcPr>
            <w:tcW w:w="2979" w:type="dxa"/>
            <w:vMerge w:val="restart"/>
            <w:tcBorders>
              <w:left w:val="single" w:sz="2" w:space="0" w:color="000000"/>
              <w:right w:val="single" w:sz="2" w:space="0" w:color="000000"/>
            </w:tcBorders>
          </w:tcPr>
          <w:p>
            <w:pPr>
              <w:pStyle w:val="TableParagraph"/>
              <w:rPr>
                <w:rFonts w:ascii="黑体"/>
                <w:sz w:val="20"/>
              </w:rPr>
            </w:pPr>
          </w:p>
          <w:p>
            <w:pPr>
              <w:pStyle w:val="TableParagraph"/>
              <w:spacing w:before="153"/>
              <w:ind w:left="1053" w:right="1040"/>
              <w:jc w:val="center"/>
              <w:rPr>
                <w:sz w:val="21"/>
              </w:rPr>
            </w:pPr>
            <w:r>
              <w:rPr>
                <w:sz w:val="21"/>
              </w:rPr>
              <w:t>特征描述</w:t>
            </w:r>
          </w:p>
        </w:tc>
        <w:tc>
          <w:tcPr>
            <w:tcW w:w="880" w:type="dxa"/>
            <w:tcBorders>
              <w:left w:val="single" w:sz="2" w:space="0" w:color="000000"/>
              <w:bottom w:val="single" w:sz="2" w:space="0" w:color="000000"/>
              <w:right w:val="single" w:sz="2" w:space="0" w:color="000000"/>
            </w:tcBorders>
          </w:tcPr>
          <w:p>
            <w:pPr>
              <w:pStyle w:val="TableParagraph"/>
              <w:spacing w:before="114"/>
              <w:ind w:left="110" w:right="94"/>
              <w:jc w:val="center"/>
              <w:rPr>
                <w:sz w:val="21"/>
              </w:rPr>
            </w:pPr>
            <w:r>
              <w:rPr>
                <w:sz w:val="21"/>
              </w:rPr>
              <w:t>工程量</w:t>
            </w:r>
          </w:p>
        </w:tc>
        <w:tc>
          <w:tcPr>
            <w:tcW w:w="1525" w:type="dxa"/>
            <w:gridSpan w:val="2"/>
            <w:tcBorders>
              <w:left w:val="single" w:sz="2" w:space="0" w:color="000000"/>
              <w:bottom w:val="single" w:sz="2" w:space="0" w:color="000000"/>
              <w:right w:val="single" w:sz="2" w:space="0" w:color="000000"/>
            </w:tcBorders>
          </w:tcPr>
          <w:p>
            <w:pPr>
              <w:pStyle w:val="TableParagraph"/>
              <w:spacing w:before="114"/>
              <w:ind w:left="244"/>
              <w:rPr>
                <w:sz w:val="21"/>
              </w:rPr>
            </w:pPr>
            <w:r>
              <w:rPr>
                <w:sz w:val="21"/>
              </w:rPr>
              <w:t>工程量指标</w:t>
            </w:r>
          </w:p>
        </w:tc>
        <w:tc>
          <w:tcPr>
            <w:tcW w:w="1525" w:type="dxa"/>
            <w:gridSpan w:val="2"/>
            <w:tcBorders>
              <w:left w:val="single" w:sz="2" w:space="0" w:color="000000"/>
              <w:bottom w:val="single" w:sz="2" w:space="0" w:color="000000"/>
              <w:right w:val="single" w:sz="2" w:space="0" w:color="000000"/>
            </w:tcBorders>
          </w:tcPr>
          <w:p>
            <w:pPr>
              <w:pStyle w:val="TableParagraph"/>
              <w:spacing w:before="114"/>
              <w:ind w:left="349"/>
              <w:rPr>
                <w:sz w:val="21"/>
              </w:rPr>
            </w:pPr>
            <w:r>
              <w:rPr>
                <w:sz w:val="21"/>
              </w:rPr>
              <w:t>单价指标</w:t>
            </w:r>
          </w:p>
        </w:tc>
        <w:tc>
          <w:tcPr>
            <w:tcW w:w="650" w:type="dxa"/>
            <w:vMerge w:val="restart"/>
            <w:tcBorders>
              <w:left w:val="single" w:sz="2" w:space="0" w:color="000000"/>
              <w:right w:val="single" w:sz="2" w:space="0" w:color="000000"/>
            </w:tcBorders>
          </w:tcPr>
          <w:p>
            <w:pPr>
              <w:pStyle w:val="TableParagraph"/>
              <w:spacing w:line="242" w:lineRule="auto" w:before="1"/>
              <w:ind w:left="122" w:right="102"/>
              <w:jc w:val="both"/>
              <w:rPr>
                <w:sz w:val="21"/>
              </w:rPr>
            </w:pPr>
            <w:r>
              <w:rPr>
                <w:sz w:val="21"/>
              </w:rPr>
              <w:t>工程量指标编</w:t>
            </w:r>
          </w:p>
          <w:p>
            <w:pPr>
              <w:pStyle w:val="TableParagraph"/>
              <w:spacing w:line="251" w:lineRule="exact" w:before="1"/>
              <w:ind w:left="225"/>
              <w:rPr>
                <w:sz w:val="21"/>
              </w:rPr>
            </w:pPr>
            <w:r>
              <w:rPr>
                <w:w w:val="99"/>
                <w:sz w:val="21"/>
              </w:rPr>
              <w:t>码</w:t>
            </w:r>
          </w:p>
        </w:tc>
        <w:tc>
          <w:tcPr>
            <w:tcW w:w="642" w:type="dxa"/>
            <w:vMerge w:val="restart"/>
            <w:tcBorders>
              <w:left w:val="single" w:sz="2" w:space="0" w:color="000000"/>
            </w:tcBorders>
          </w:tcPr>
          <w:p>
            <w:pPr>
              <w:pStyle w:val="TableParagraph"/>
              <w:spacing w:line="242" w:lineRule="auto" w:before="136"/>
              <w:ind w:left="118" w:right="91"/>
              <w:jc w:val="both"/>
              <w:rPr>
                <w:sz w:val="21"/>
              </w:rPr>
            </w:pPr>
            <w:r>
              <w:rPr>
                <w:sz w:val="21"/>
              </w:rPr>
              <w:t>单价指标编码</w:t>
            </w:r>
          </w:p>
        </w:tc>
      </w:tr>
      <w:tr>
        <w:trPr>
          <w:trHeight w:val="574" w:hRule="atLeast"/>
        </w:trPr>
        <w:tc>
          <w:tcPr>
            <w:tcW w:w="754" w:type="dxa"/>
            <w:vMerge/>
            <w:tcBorders>
              <w:top w:val="nil"/>
              <w:right w:val="single" w:sz="2" w:space="0" w:color="000000"/>
            </w:tcBorders>
          </w:tcPr>
          <w:p>
            <w:pPr>
              <w:rPr>
                <w:sz w:val="2"/>
                <w:szCs w:val="2"/>
              </w:rPr>
            </w:pPr>
          </w:p>
        </w:tc>
        <w:tc>
          <w:tcPr>
            <w:tcW w:w="1240" w:type="dxa"/>
            <w:vMerge/>
            <w:tcBorders>
              <w:top w:val="nil"/>
              <w:left w:val="single" w:sz="2" w:space="0" w:color="000000"/>
              <w:right w:val="single" w:sz="2" w:space="0" w:color="000000"/>
            </w:tcBorders>
          </w:tcPr>
          <w:p>
            <w:pPr>
              <w:rPr>
                <w:sz w:val="2"/>
                <w:szCs w:val="2"/>
              </w:rPr>
            </w:pPr>
          </w:p>
        </w:tc>
        <w:tc>
          <w:tcPr>
            <w:tcW w:w="2979" w:type="dxa"/>
            <w:vMerge/>
            <w:tcBorders>
              <w:top w:val="nil"/>
              <w:left w:val="single" w:sz="2" w:space="0" w:color="000000"/>
              <w:right w:val="single" w:sz="2" w:space="0" w:color="000000"/>
            </w:tcBorders>
          </w:tcPr>
          <w:p>
            <w:pPr>
              <w:rPr>
                <w:sz w:val="2"/>
                <w:szCs w:val="2"/>
              </w:rPr>
            </w:pPr>
          </w:p>
        </w:tc>
        <w:tc>
          <w:tcPr>
            <w:tcW w:w="880" w:type="dxa"/>
            <w:tcBorders>
              <w:top w:val="single" w:sz="2" w:space="0" w:color="000000"/>
              <w:left w:val="single" w:sz="2" w:space="0" w:color="000000"/>
              <w:right w:val="single" w:sz="2" w:space="0" w:color="000000"/>
            </w:tcBorders>
          </w:tcPr>
          <w:p>
            <w:pPr>
              <w:pStyle w:val="TableParagraph"/>
              <w:spacing w:before="147"/>
              <w:ind w:left="110" w:right="94"/>
              <w:jc w:val="center"/>
              <w:rPr>
                <w:sz w:val="21"/>
              </w:rPr>
            </w:pPr>
            <w:r>
              <w:rPr>
                <w:sz w:val="21"/>
              </w:rPr>
              <w:t>单位</w:t>
            </w:r>
          </w:p>
        </w:tc>
        <w:tc>
          <w:tcPr>
            <w:tcW w:w="730" w:type="dxa"/>
            <w:tcBorders>
              <w:top w:val="single" w:sz="2" w:space="0" w:color="000000"/>
              <w:left w:val="single" w:sz="2" w:space="0" w:color="000000"/>
              <w:right w:val="single" w:sz="2" w:space="0" w:color="000000"/>
            </w:tcBorders>
          </w:tcPr>
          <w:p>
            <w:pPr>
              <w:pStyle w:val="TableParagraph"/>
              <w:spacing w:before="147"/>
              <w:ind w:left="163"/>
              <w:rPr>
                <w:sz w:val="21"/>
              </w:rPr>
            </w:pPr>
            <w:r>
              <w:rPr>
                <w:sz w:val="21"/>
              </w:rPr>
              <w:t>指标</w:t>
            </w:r>
          </w:p>
        </w:tc>
        <w:tc>
          <w:tcPr>
            <w:tcW w:w="795" w:type="dxa"/>
            <w:tcBorders>
              <w:top w:val="single" w:sz="2" w:space="0" w:color="000000"/>
              <w:left w:val="single" w:sz="2" w:space="0" w:color="000000"/>
              <w:right w:val="single" w:sz="2" w:space="0" w:color="000000"/>
            </w:tcBorders>
          </w:tcPr>
          <w:p>
            <w:pPr>
              <w:pStyle w:val="TableParagraph"/>
              <w:spacing w:before="147"/>
              <w:ind w:left="118" w:right="103"/>
              <w:jc w:val="center"/>
              <w:rPr>
                <w:sz w:val="21"/>
              </w:rPr>
            </w:pPr>
            <w:r>
              <w:rPr>
                <w:sz w:val="21"/>
              </w:rPr>
              <w:t>单位</w:t>
            </w:r>
          </w:p>
        </w:tc>
        <w:tc>
          <w:tcPr>
            <w:tcW w:w="757" w:type="dxa"/>
            <w:tcBorders>
              <w:top w:val="single" w:sz="2" w:space="0" w:color="000000"/>
              <w:left w:val="single" w:sz="2" w:space="0" w:color="000000"/>
              <w:right w:val="single" w:sz="2" w:space="0" w:color="000000"/>
            </w:tcBorders>
          </w:tcPr>
          <w:p>
            <w:pPr>
              <w:pStyle w:val="TableParagraph"/>
              <w:spacing w:before="147"/>
              <w:ind w:left="174"/>
              <w:rPr>
                <w:sz w:val="21"/>
              </w:rPr>
            </w:pPr>
            <w:r>
              <w:rPr>
                <w:sz w:val="21"/>
              </w:rPr>
              <w:t>指标</w:t>
            </w:r>
          </w:p>
        </w:tc>
        <w:tc>
          <w:tcPr>
            <w:tcW w:w="768" w:type="dxa"/>
            <w:tcBorders>
              <w:top w:val="single" w:sz="2" w:space="0" w:color="000000"/>
              <w:left w:val="single" w:sz="2" w:space="0" w:color="000000"/>
              <w:right w:val="single" w:sz="2" w:space="0" w:color="000000"/>
            </w:tcBorders>
          </w:tcPr>
          <w:p>
            <w:pPr>
              <w:pStyle w:val="TableParagraph"/>
              <w:spacing w:before="147"/>
              <w:ind w:left="91" w:right="76"/>
              <w:jc w:val="center"/>
              <w:rPr>
                <w:sz w:val="21"/>
              </w:rPr>
            </w:pPr>
            <w:r>
              <w:rPr>
                <w:sz w:val="21"/>
              </w:rPr>
              <w:t>单位</w:t>
            </w:r>
          </w:p>
        </w:tc>
        <w:tc>
          <w:tcPr>
            <w:tcW w:w="650" w:type="dxa"/>
            <w:vMerge/>
            <w:tcBorders>
              <w:top w:val="nil"/>
              <w:left w:val="single" w:sz="2" w:space="0" w:color="000000"/>
              <w:right w:val="single" w:sz="2" w:space="0" w:color="000000"/>
            </w:tcBorders>
          </w:tcPr>
          <w:p>
            <w:pPr>
              <w:rPr>
                <w:sz w:val="2"/>
                <w:szCs w:val="2"/>
              </w:rPr>
            </w:pPr>
          </w:p>
        </w:tc>
        <w:tc>
          <w:tcPr>
            <w:tcW w:w="642" w:type="dxa"/>
            <w:vMerge/>
            <w:tcBorders>
              <w:top w:val="nil"/>
              <w:left w:val="single" w:sz="2" w:space="0" w:color="000000"/>
            </w:tcBorders>
          </w:tcPr>
          <w:p>
            <w:pPr>
              <w:rPr>
                <w:sz w:val="2"/>
                <w:szCs w:val="2"/>
              </w:rPr>
            </w:pPr>
          </w:p>
        </w:tc>
      </w:tr>
      <w:tr>
        <w:trPr>
          <w:trHeight w:val="802" w:hRule="atLeast"/>
        </w:trPr>
        <w:tc>
          <w:tcPr>
            <w:tcW w:w="754" w:type="dxa"/>
            <w:tcBorders>
              <w:right w:val="single" w:sz="2" w:space="0" w:color="000000"/>
            </w:tcBorders>
          </w:tcPr>
          <w:p>
            <w:pPr>
              <w:pStyle w:val="TableParagraph"/>
              <w:rPr>
                <w:rFonts w:ascii="Times New Roman"/>
                <w:sz w:val="20"/>
              </w:rPr>
            </w:pPr>
          </w:p>
        </w:tc>
        <w:tc>
          <w:tcPr>
            <w:tcW w:w="1240" w:type="dxa"/>
            <w:tcBorders>
              <w:left w:val="single" w:sz="2" w:space="0" w:color="000000"/>
              <w:right w:val="single" w:sz="2" w:space="0" w:color="000000"/>
            </w:tcBorders>
          </w:tcPr>
          <w:p>
            <w:pPr>
              <w:pStyle w:val="TableParagraph"/>
              <w:rPr>
                <w:rFonts w:ascii="Times New Roman"/>
                <w:sz w:val="20"/>
              </w:rPr>
            </w:pPr>
          </w:p>
        </w:tc>
        <w:tc>
          <w:tcPr>
            <w:tcW w:w="2979" w:type="dxa"/>
            <w:tcBorders>
              <w:left w:val="single" w:sz="2" w:space="0" w:color="000000"/>
              <w:right w:val="single" w:sz="2" w:space="0" w:color="000000"/>
            </w:tcBorders>
          </w:tcPr>
          <w:p>
            <w:pPr>
              <w:pStyle w:val="TableParagraph"/>
              <w:spacing w:line="256" w:lineRule="exact"/>
              <w:ind w:left="114"/>
              <w:rPr>
                <w:sz w:val="21"/>
              </w:rPr>
            </w:pPr>
            <w:r>
              <w:rPr>
                <w:w w:val="95"/>
                <w:sz w:val="21"/>
              </w:rPr>
              <w:t>类、规格[提取]；</w:t>
            </w:r>
          </w:p>
          <w:p>
            <w:pPr>
              <w:pStyle w:val="TableParagraph"/>
              <w:spacing w:line="270" w:lineRule="atLeast" w:before="1"/>
              <w:ind w:left="114" w:right="128"/>
              <w:rPr>
                <w:sz w:val="21"/>
              </w:rPr>
            </w:pPr>
            <w:r>
              <w:rPr>
                <w:sz w:val="21"/>
              </w:rPr>
              <w:t>4</w:t>
            </w:r>
            <w:r>
              <w:rPr>
                <w:spacing w:val="-1"/>
                <w:sz w:val="21"/>
              </w:rPr>
              <w:t>.装配式墙面装饰线条材料品</w:t>
            </w:r>
            <w:r>
              <w:rPr>
                <w:sz w:val="21"/>
              </w:rPr>
              <w:t>种、规格[提取]；</w:t>
            </w:r>
          </w:p>
        </w:tc>
        <w:tc>
          <w:tcPr>
            <w:tcW w:w="880" w:type="dxa"/>
            <w:tcBorders>
              <w:left w:val="single" w:sz="2" w:space="0" w:color="000000"/>
              <w:right w:val="single" w:sz="2" w:space="0" w:color="000000"/>
            </w:tcBorders>
          </w:tcPr>
          <w:p>
            <w:pPr>
              <w:pStyle w:val="TableParagraph"/>
              <w:rPr>
                <w:rFonts w:ascii="Times New Roman"/>
                <w:sz w:val="20"/>
              </w:rPr>
            </w:pPr>
          </w:p>
        </w:tc>
        <w:tc>
          <w:tcPr>
            <w:tcW w:w="730" w:type="dxa"/>
            <w:tcBorders>
              <w:left w:val="single" w:sz="2" w:space="0" w:color="000000"/>
              <w:right w:val="single" w:sz="2" w:space="0" w:color="000000"/>
            </w:tcBorders>
          </w:tcPr>
          <w:p>
            <w:pPr>
              <w:pStyle w:val="TableParagraph"/>
              <w:rPr>
                <w:rFonts w:ascii="Times New Roman"/>
                <w:sz w:val="20"/>
              </w:rPr>
            </w:pPr>
          </w:p>
        </w:tc>
        <w:tc>
          <w:tcPr>
            <w:tcW w:w="795" w:type="dxa"/>
            <w:tcBorders>
              <w:left w:val="single" w:sz="2" w:space="0" w:color="000000"/>
              <w:right w:val="single" w:sz="2" w:space="0" w:color="000000"/>
            </w:tcBorders>
          </w:tcPr>
          <w:p>
            <w:pPr>
              <w:pStyle w:val="TableParagraph"/>
              <w:rPr>
                <w:rFonts w:ascii="Times New Roman"/>
                <w:sz w:val="20"/>
              </w:rPr>
            </w:pPr>
          </w:p>
        </w:tc>
        <w:tc>
          <w:tcPr>
            <w:tcW w:w="757" w:type="dxa"/>
            <w:tcBorders>
              <w:left w:val="single" w:sz="2" w:space="0" w:color="000000"/>
              <w:right w:val="single" w:sz="2" w:space="0" w:color="000000"/>
            </w:tcBorders>
          </w:tcPr>
          <w:p>
            <w:pPr>
              <w:pStyle w:val="TableParagraph"/>
              <w:rPr>
                <w:rFonts w:ascii="Times New Roman"/>
                <w:sz w:val="20"/>
              </w:rPr>
            </w:pPr>
          </w:p>
        </w:tc>
        <w:tc>
          <w:tcPr>
            <w:tcW w:w="768" w:type="dxa"/>
            <w:tcBorders>
              <w:left w:val="single" w:sz="2" w:space="0" w:color="000000"/>
              <w:right w:val="single" w:sz="2" w:space="0" w:color="000000"/>
            </w:tcBorders>
          </w:tcPr>
          <w:p>
            <w:pPr>
              <w:pStyle w:val="TableParagraph"/>
              <w:rPr>
                <w:rFonts w:ascii="Times New Roman"/>
                <w:sz w:val="20"/>
              </w:rPr>
            </w:pPr>
          </w:p>
        </w:tc>
        <w:tc>
          <w:tcPr>
            <w:tcW w:w="650" w:type="dxa"/>
            <w:tcBorders>
              <w:left w:val="single" w:sz="2" w:space="0" w:color="000000"/>
              <w:right w:val="single" w:sz="2" w:space="0" w:color="000000"/>
            </w:tcBorders>
          </w:tcPr>
          <w:p>
            <w:pPr>
              <w:pStyle w:val="TableParagraph"/>
              <w:rPr>
                <w:rFonts w:ascii="Times New Roman"/>
                <w:sz w:val="20"/>
              </w:rPr>
            </w:pPr>
          </w:p>
        </w:tc>
        <w:tc>
          <w:tcPr>
            <w:tcW w:w="642" w:type="dxa"/>
            <w:tcBorders>
              <w:left w:val="single" w:sz="2" w:space="0" w:color="000000"/>
            </w:tcBorders>
          </w:tcPr>
          <w:p>
            <w:pPr>
              <w:pStyle w:val="TableParagraph"/>
              <w:rPr>
                <w:rFonts w:ascii="Times New Roman"/>
                <w:sz w:val="20"/>
              </w:rPr>
            </w:pPr>
          </w:p>
        </w:tc>
      </w:tr>
      <w:tr>
        <w:trPr>
          <w:trHeight w:val="2179" w:hRule="atLeast"/>
        </w:trPr>
        <w:tc>
          <w:tcPr>
            <w:tcW w:w="754" w:type="dxa"/>
            <w:tcBorders>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5"/>
              <w:rPr>
                <w:rFonts w:ascii="黑体"/>
                <w:sz w:val="14"/>
              </w:rPr>
            </w:pPr>
          </w:p>
          <w:p>
            <w:pPr>
              <w:pStyle w:val="TableParagraph"/>
              <w:ind w:left="147" w:right="134"/>
              <w:jc w:val="center"/>
              <w:rPr>
                <w:sz w:val="21"/>
              </w:rPr>
            </w:pPr>
            <w:r>
              <w:rPr>
                <w:sz w:val="21"/>
              </w:rPr>
              <w:t>17.2</w:t>
            </w:r>
          </w:p>
        </w:tc>
        <w:tc>
          <w:tcPr>
            <w:tcW w:w="1240" w:type="dxa"/>
            <w:tcBorders>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9"/>
              <w:rPr>
                <w:rFonts w:ascii="黑体"/>
                <w:sz w:val="23"/>
              </w:rPr>
            </w:pPr>
          </w:p>
          <w:p>
            <w:pPr>
              <w:pStyle w:val="TableParagraph"/>
              <w:spacing w:line="244" w:lineRule="auto"/>
              <w:ind w:left="114" w:right="281"/>
              <w:rPr>
                <w:sz w:val="21"/>
              </w:rPr>
            </w:pPr>
            <w:r>
              <w:rPr>
                <w:sz w:val="21"/>
              </w:rPr>
              <w:t>装配式墙柱装饰面</w:t>
            </w:r>
          </w:p>
        </w:tc>
        <w:tc>
          <w:tcPr>
            <w:tcW w:w="2979" w:type="dxa"/>
            <w:tcBorders>
              <w:left w:val="single" w:sz="2" w:space="0" w:color="000000"/>
              <w:bottom w:val="single" w:sz="2" w:space="0" w:color="000000"/>
              <w:right w:val="single" w:sz="2" w:space="0" w:color="000000"/>
            </w:tcBorders>
          </w:tcPr>
          <w:p>
            <w:pPr>
              <w:pStyle w:val="TableParagraph"/>
              <w:numPr>
                <w:ilvl w:val="0"/>
                <w:numId w:val="187"/>
              </w:numPr>
              <w:tabs>
                <w:tab w:pos="327" w:val="left" w:leader="none"/>
              </w:tabs>
              <w:spacing w:line="244" w:lineRule="auto" w:before="0" w:after="0"/>
              <w:ind w:left="114" w:right="-15" w:firstLine="0"/>
              <w:jc w:val="left"/>
              <w:rPr>
                <w:sz w:val="21"/>
              </w:rPr>
            </w:pPr>
            <w:r>
              <w:rPr>
                <w:spacing w:val="-7"/>
                <w:w w:val="95"/>
                <w:sz w:val="21"/>
              </w:rPr>
              <w:t>装配式龙骨布置方式、类型、</w:t>
            </w:r>
            <w:r>
              <w:rPr>
                <w:spacing w:val="-7"/>
                <w:sz w:val="21"/>
              </w:rPr>
              <w:t>规格、材料种类[提取]；</w:t>
            </w:r>
          </w:p>
          <w:p>
            <w:pPr>
              <w:pStyle w:val="TableParagraph"/>
              <w:numPr>
                <w:ilvl w:val="0"/>
                <w:numId w:val="187"/>
              </w:numPr>
              <w:tabs>
                <w:tab w:pos="327" w:val="left" w:leader="none"/>
              </w:tabs>
              <w:spacing w:line="244" w:lineRule="auto" w:before="0" w:after="0"/>
              <w:ind w:left="114" w:right="336" w:firstLine="0"/>
              <w:jc w:val="left"/>
              <w:rPr>
                <w:sz w:val="21"/>
              </w:rPr>
            </w:pPr>
            <w:r>
              <w:rPr>
                <w:spacing w:val="-1"/>
                <w:sz w:val="21"/>
              </w:rPr>
              <w:t>装配式墙面基层板材料种</w:t>
            </w:r>
            <w:r>
              <w:rPr>
                <w:sz w:val="21"/>
              </w:rPr>
              <w:t>类、规格[提取]；</w:t>
            </w:r>
          </w:p>
          <w:p>
            <w:pPr>
              <w:pStyle w:val="TableParagraph"/>
              <w:numPr>
                <w:ilvl w:val="0"/>
                <w:numId w:val="187"/>
              </w:numPr>
              <w:tabs>
                <w:tab w:pos="327" w:val="left" w:leader="none"/>
              </w:tabs>
              <w:spacing w:line="242" w:lineRule="auto" w:before="0" w:after="0"/>
              <w:ind w:left="114" w:right="128" w:firstLine="0"/>
              <w:jc w:val="left"/>
              <w:rPr>
                <w:sz w:val="21"/>
              </w:rPr>
            </w:pPr>
            <w:r>
              <w:rPr>
                <w:spacing w:val="-1"/>
                <w:sz w:val="21"/>
              </w:rPr>
              <w:t>装配式墙面装饰面层材料种</w:t>
            </w:r>
            <w:r>
              <w:rPr>
                <w:sz w:val="21"/>
              </w:rPr>
              <w:t>类、规格[提取]；</w:t>
            </w:r>
          </w:p>
          <w:p>
            <w:pPr>
              <w:pStyle w:val="TableParagraph"/>
              <w:numPr>
                <w:ilvl w:val="0"/>
                <w:numId w:val="187"/>
              </w:numPr>
              <w:tabs>
                <w:tab w:pos="327" w:val="left" w:leader="none"/>
              </w:tabs>
              <w:spacing w:line="240" w:lineRule="auto" w:before="0" w:after="0"/>
              <w:ind w:left="326" w:right="0" w:hanging="213"/>
              <w:jc w:val="left"/>
              <w:rPr>
                <w:sz w:val="21"/>
              </w:rPr>
            </w:pPr>
            <w:r>
              <w:rPr>
                <w:sz w:val="21"/>
              </w:rPr>
              <w:t>装配式墙面装饰线条材料品</w:t>
            </w:r>
          </w:p>
          <w:p>
            <w:pPr>
              <w:pStyle w:val="TableParagraph"/>
              <w:spacing w:line="251" w:lineRule="exact"/>
              <w:ind w:left="114"/>
              <w:rPr>
                <w:sz w:val="21"/>
              </w:rPr>
            </w:pPr>
            <w:r>
              <w:rPr>
                <w:sz w:val="21"/>
              </w:rPr>
              <w:t>种、规格[提取]；</w:t>
            </w:r>
          </w:p>
        </w:tc>
        <w:tc>
          <w:tcPr>
            <w:tcW w:w="880" w:type="dxa"/>
            <w:tcBorders>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5"/>
              <w:rPr>
                <w:rFonts w:ascii="黑体"/>
                <w:sz w:val="14"/>
              </w:rPr>
            </w:pPr>
          </w:p>
          <w:p>
            <w:pPr>
              <w:pStyle w:val="TableParagraph"/>
              <w:ind w:left="18"/>
              <w:jc w:val="center"/>
              <w:rPr>
                <w:sz w:val="21"/>
              </w:rPr>
            </w:pPr>
            <w:r>
              <w:rPr>
                <w:w w:val="99"/>
                <w:sz w:val="21"/>
              </w:rPr>
              <w:t>㎡</w:t>
            </w:r>
          </w:p>
        </w:tc>
        <w:tc>
          <w:tcPr>
            <w:tcW w:w="73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795" w:type="dxa"/>
            <w:tcBorders>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5"/>
              <w:rPr>
                <w:rFonts w:ascii="黑体"/>
                <w:sz w:val="14"/>
              </w:rPr>
            </w:pPr>
          </w:p>
          <w:p>
            <w:pPr>
              <w:pStyle w:val="TableParagraph"/>
              <w:ind w:left="121" w:right="103"/>
              <w:jc w:val="center"/>
              <w:rPr>
                <w:sz w:val="21"/>
              </w:rPr>
            </w:pPr>
            <w:r>
              <w:rPr>
                <w:sz w:val="21"/>
              </w:rPr>
              <w:t>㎡/㎡</w:t>
            </w:r>
          </w:p>
        </w:tc>
        <w:tc>
          <w:tcPr>
            <w:tcW w:w="757"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768" w:type="dxa"/>
            <w:tcBorders>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5"/>
              <w:rPr>
                <w:rFonts w:ascii="黑体"/>
                <w:sz w:val="14"/>
              </w:rPr>
            </w:pPr>
          </w:p>
          <w:p>
            <w:pPr>
              <w:pStyle w:val="TableParagraph"/>
              <w:ind w:left="106" w:right="62"/>
              <w:jc w:val="center"/>
              <w:rPr>
                <w:sz w:val="21"/>
              </w:rPr>
            </w:pPr>
            <w:r>
              <w:rPr>
                <w:sz w:val="21"/>
              </w:rPr>
              <w:t>元/㎡</w:t>
            </w:r>
          </w:p>
        </w:tc>
        <w:tc>
          <w:tcPr>
            <w:tcW w:w="650" w:type="dxa"/>
            <w:tcBorders>
              <w:left w:val="single" w:sz="2" w:space="0" w:color="000000"/>
              <w:bottom w:val="single" w:sz="2" w:space="0" w:color="000000"/>
              <w:right w:val="single" w:sz="2" w:space="0" w:color="000000"/>
            </w:tcBorders>
          </w:tcPr>
          <w:p>
            <w:pPr>
              <w:pStyle w:val="TableParagraph"/>
              <w:rPr>
                <w:rFonts w:ascii="黑体"/>
                <w:sz w:val="22"/>
              </w:rPr>
            </w:pPr>
          </w:p>
          <w:p>
            <w:pPr>
              <w:pStyle w:val="TableParagraph"/>
              <w:spacing w:before="10"/>
              <w:rPr>
                <w:rFonts w:ascii="黑体"/>
                <w:sz w:val="27"/>
              </w:rPr>
            </w:pPr>
          </w:p>
          <w:p>
            <w:pPr>
              <w:pStyle w:val="TableParagraph"/>
              <w:spacing w:line="266" w:lineRule="auto"/>
              <w:ind w:left="165" w:right="145"/>
              <w:jc w:val="both"/>
              <w:rPr>
                <w:sz w:val="22"/>
              </w:rPr>
            </w:pPr>
            <w:r>
              <w:rPr>
                <w:sz w:val="22"/>
              </w:rPr>
              <w:t>5AQ VPU MS</w:t>
            </w:r>
          </w:p>
        </w:tc>
        <w:tc>
          <w:tcPr>
            <w:tcW w:w="642" w:type="dxa"/>
            <w:tcBorders>
              <w:left w:val="single" w:sz="2" w:space="0" w:color="000000"/>
              <w:bottom w:val="single" w:sz="2" w:space="0" w:color="000000"/>
            </w:tcBorders>
          </w:tcPr>
          <w:p>
            <w:pPr>
              <w:pStyle w:val="TableParagraph"/>
              <w:rPr>
                <w:rFonts w:ascii="黑体"/>
                <w:sz w:val="22"/>
              </w:rPr>
            </w:pPr>
          </w:p>
          <w:p>
            <w:pPr>
              <w:pStyle w:val="TableParagraph"/>
              <w:spacing w:before="10"/>
              <w:rPr>
                <w:rFonts w:ascii="黑体"/>
                <w:sz w:val="27"/>
              </w:rPr>
            </w:pPr>
          </w:p>
          <w:p>
            <w:pPr>
              <w:pStyle w:val="TableParagraph"/>
              <w:spacing w:line="266" w:lineRule="auto"/>
              <w:ind w:left="163" w:right="132"/>
              <w:jc w:val="both"/>
              <w:rPr>
                <w:sz w:val="22"/>
              </w:rPr>
            </w:pPr>
            <w:r>
              <w:rPr>
                <w:sz w:val="22"/>
              </w:rPr>
              <w:t>5AD VPU MS</w:t>
            </w:r>
          </w:p>
        </w:tc>
      </w:tr>
      <w:tr>
        <w:trPr>
          <w:trHeight w:val="935" w:hRule="atLeast"/>
        </w:trPr>
        <w:tc>
          <w:tcPr>
            <w:tcW w:w="754" w:type="dxa"/>
            <w:tcBorders>
              <w:top w:val="single" w:sz="2" w:space="0" w:color="000000"/>
              <w:bottom w:val="single" w:sz="2" w:space="0" w:color="000000"/>
              <w:right w:val="single" w:sz="2" w:space="0" w:color="000000"/>
            </w:tcBorders>
          </w:tcPr>
          <w:p>
            <w:pPr>
              <w:pStyle w:val="TableParagraph"/>
              <w:spacing w:before="10"/>
              <w:rPr>
                <w:rFonts w:ascii="黑体"/>
                <w:sz w:val="25"/>
              </w:rPr>
            </w:pPr>
          </w:p>
          <w:p>
            <w:pPr>
              <w:pStyle w:val="TableParagraph"/>
              <w:spacing w:before="1"/>
              <w:ind w:left="147" w:right="134"/>
              <w:jc w:val="center"/>
              <w:rPr>
                <w:sz w:val="21"/>
              </w:rPr>
            </w:pPr>
            <w:r>
              <w:rPr>
                <w:sz w:val="21"/>
              </w:rPr>
              <w:t>17.3</w:t>
            </w:r>
          </w:p>
        </w:tc>
        <w:tc>
          <w:tcPr>
            <w:tcW w:w="1240" w:type="dxa"/>
            <w:tcBorders>
              <w:top w:val="single" w:sz="2" w:space="0" w:color="000000"/>
              <w:left w:val="single" w:sz="2" w:space="0" w:color="000000"/>
              <w:bottom w:val="single" w:sz="2" w:space="0" w:color="000000"/>
              <w:right w:val="single" w:sz="2" w:space="0" w:color="000000"/>
            </w:tcBorders>
          </w:tcPr>
          <w:p>
            <w:pPr>
              <w:pStyle w:val="TableParagraph"/>
              <w:spacing w:before="4"/>
              <w:rPr>
                <w:rFonts w:ascii="黑体"/>
                <w:sz w:val="15"/>
              </w:rPr>
            </w:pPr>
          </w:p>
          <w:p>
            <w:pPr>
              <w:pStyle w:val="TableParagraph"/>
              <w:spacing w:line="242" w:lineRule="auto"/>
              <w:ind w:left="114" w:right="281"/>
              <w:rPr>
                <w:sz w:val="21"/>
              </w:rPr>
            </w:pPr>
            <w:r>
              <w:rPr>
                <w:sz w:val="21"/>
              </w:rPr>
              <w:t>装配式集成墙面</w:t>
            </w:r>
          </w:p>
        </w:tc>
        <w:tc>
          <w:tcPr>
            <w:tcW w:w="2979" w:type="dxa"/>
            <w:tcBorders>
              <w:top w:val="single" w:sz="2" w:space="0" w:color="000000"/>
              <w:left w:val="single" w:sz="2" w:space="0" w:color="000000"/>
              <w:bottom w:val="single" w:sz="2" w:space="0" w:color="000000"/>
              <w:right w:val="single" w:sz="2" w:space="0" w:color="000000"/>
            </w:tcBorders>
          </w:tcPr>
          <w:p>
            <w:pPr>
              <w:pStyle w:val="TableParagraph"/>
              <w:spacing w:before="4"/>
              <w:rPr>
                <w:rFonts w:ascii="黑体"/>
                <w:sz w:val="15"/>
              </w:rPr>
            </w:pPr>
          </w:p>
          <w:p>
            <w:pPr>
              <w:pStyle w:val="TableParagraph"/>
              <w:spacing w:line="242" w:lineRule="auto"/>
              <w:ind w:left="114" w:right="19"/>
              <w:rPr>
                <w:sz w:val="21"/>
              </w:rPr>
            </w:pPr>
            <w:r>
              <w:rPr>
                <w:sz w:val="21"/>
              </w:rPr>
              <w:t>1.集成墙面材料种类、规格[提取]</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spacing w:before="10"/>
              <w:rPr>
                <w:rFonts w:ascii="黑体"/>
                <w:sz w:val="25"/>
              </w:rPr>
            </w:pPr>
          </w:p>
          <w:p>
            <w:pPr>
              <w:pStyle w:val="TableParagraph"/>
              <w:spacing w:before="1"/>
              <w:ind w:left="18"/>
              <w:jc w:val="center"/>
              <w:rPr>
                <w:sz w:val="21"/>
              </w:rPr>
            </w:pPr>
            <w:r>
              <w:rPr>
                <w:w w:val="99"/>
                <w:sz w:val="21"/>
              </w:rPr>
              <w:t>㎡</w:t>
            </w:r>
          </w:p>
        </w:tc>
        <w:tc>
          <w:tcPr>
            <w:tcW w:w="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5" w:type="dxa"/>
            <w:tcBorders>
              <w:top w:val="single" w:sz="2" w:space="0" w:color="000000"/>
              <w:left w:val="single" w:sz="2" w:space="0" w:color="000000"/>
              <w:bottom w:val="single" w:sz="2" w:space="0" w:color="000000"/>
              <w:right w:val="single" w:sz="2" w:space="0" w:color="000000"/>
            </w:tcBorders>
          </w:tcPr>
          <w:p>
            <w:pPr>
              <w:pStyle w:val="TableParagraph"/>
              <w:spacing w:before="10"/>
              <w:rPr>
                <w:rFonts w:ascii="黑体"/>
                <w:sz w:val="25"/>
              </w:rPr>
            </w:pPr>
          </w:p>
          <w:p>
            <w:pPr>
              <w:pStyle w:val="TableParagraph"/>
              <w:spacing w:before="1"/>
              <w:ind w:left="121" w:right="103"/>
              <w:jc w:val="center"/>
              <w:rPr>
                <w:sz w:val="21"/>
              </w:rPr>
            </w:pPr>
            <w:r>
              <w:rPr>
                <w:sz w:val="21"/>
              </w:rPr>
              <w:t>㎡/㎡</w:t>
            </w:r>
          </w:p>
        </w:tc>
        <w:tc>
          <w:tcPr>
            <w:tcW w:w="75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68" w:type="dxa"/>
            <w:tcBorders>
              <w:top w:val="single" w:sz="2" w:space="0" w:color="000000"/>
              <w:left w:val="single" w:sz="2" w:space="0" w:color="000000"/>
              <w:bottom w:val="single" w:sz="2" w:space="0" w:color="000000"/>
              <w:right w:val="single" w:sz="2" w:space="0" w:color="000000"/>
            </w:tcBorders>
          </w:tcPr>
          <w:p>
            <w:pPr>
              <w:pStyle w:val="TableParagraph"/>
              <w:spacing w:before="10"/>
              <w:rPr>
                <w:rFonts w:ascii="黑体"/>
                <w:sz w:val="25"/>
              </w:rPr>
            </w:pPr>
          </w:p>
          <w:p>
            <w:pPr>
              <w:pStyle w:val="TableParagraph"/>
              <w:spacing w:before="1"/>
              <w:ind w:left="106" w:right="62"/>
              <w:jc w:val="center"/>
              <w:rPr>
                <w:sz w:val="21"/>
              </w:rPr>
            </w:pPr>
            <w:r>
              <w:rPr>
                <w:sz w:val="21"/>
              </w:rPr>
              <w:t>元/㎡</w:t>
            </w:r>
          </w:p>
        </w:tc>
        <w:tc>
          <w:tcPr>
            <w:tcW w:w="650" w:type="dxa"/>
            <w:tcBorders>
              <w:top w:val="single" w:sz="2" w:space="0" w:color="000000"/>
              <w:left w:val="single" w:sz="2" w:space="0" w:color="000000"/>
              <w:bottom w:val="single" w:sz="2" w:space="0" w:color="000000"/>
              <w:right w:val="single" w:sz="2" w:space="0" w:color="000000"/>
            </w:tcBorders>
          </w:tcPr>
          <w:p>
            <w:pPr>
              <w:pStyle w:val="TableParagraph"/>
              <w:spacing w:line="266" w:lineRule="auto" w:before="16"/>
              <w:ind w:left="165" w:right="130"/>
              <w:rPr>
                <w:sz w:val="22"/>
              </w:rPr>
            </w:pPr>
            <w:r>
              <w:rPr>
                <w:sz w:val="22"/>
              </w:rPr>
              <w:t>5AQ VPQ</w:t>
            </w:r>
          </w:p>
          <w:p>
            <w:pPr>
              <w:pStyle w:val="TableParagraph"/>
              <w:spacing w:line="274" w:lineRule="exact"/>
              <w:ind w:left="221"/>
              <w:rPr>
                <w:sz w:val="22"/>
              </w:rPr>
            </w:pPr>
            <w:r>
              <w:rPr>
                <w:sz w:val="22"/>
              </w:rPr>
              <w:t>MS</w:t>
            </w:r>
          </w:p>
        </w:tc>
        <w:tc>
          <w:tcPr>
            <w:tcW w:w="642" w:type="dxa"/>
            <w:tcBorders>
              <w:top w:val="single" w:sz="2" w:space="0" w:color="000000"/>
              <w:left w:val="single" w:sz="2" w:space="0" w:color="000000"/>
              <w:bottom w:val="single" w:sz="2" w:space="0" w:color="000000"/>
            </w:tcBorders>
          </w:tcPr>
          <w:p>
            <w:pPr>
              <w:pStyle w:val="TableParagraph"/>
              <w:spacing w:line="266" w:lineRule="auto" w:before="16"/>
              <w:ind w:left="163" w:right="116"/>
              <w:rPr>
                <w:sz w:val="22"/>
              </w:rPr>
            </w:pPr>
            <w:r>
              <w:rPr>
                <w:sz w:val="22"/>
              </w:rPr>
              <w:t>5AD VPQ</w:t>
            </w:r>
          </w:p>
          <w:p>
            <w:pPr>
              <w:pStyle w:val="TableParagraph"/>
              <w:spacing w:line="274" w:lineRule="exact"/>
              <w:ind w:left="219"/>
              <w:rPr>
                <w:sz w:val="22"/>
              </w:rPr>
            </w:pPr>
            <w:r>
              <w:rPr>
                <w:sz w:val="22"/>
              </w:rPr>
              <w:t>MS</w:t>
            </w:r>
          </w:p>
        </w:tc>
      </w:tr>
      <w:tr>
        <w:trPr>
          <w:trHeight w:val="936" w:hRule="atLeast"/>
        </w:trPr>
        <w:tc>
          <w:tcPr>
            <w:tcW w:w="754" w:type="dxa"/>
            <w:tcBorders>
              <w:top w:val="single" w:sz="2" w:space="0" w:color="000000"/>
              <w:bottom w:val="single" w:sz="2" w:space="0" w:color="000000"/>
              <w:right w:val="single" w:sz="2" w:space="0" w:color="000000"/>
            </w:tcBorders>
          </w:tcPr>
          <w:p>
            <w:pPr>
              <w:pStyle w:val="TableParagraph"/>
              <w:spacing w:before="10"/>
              <w:rPr>
                <w:rFonts w:ascii="黑体"/>
                <w:sz w:val="25"/>
              </w:rPr>
            </w:pPr>
          </w:p>
          <w:p>
            <w:pPr>
              <w:pStyle w:val="TableParagraph"/>
              <w:ind w:left="147" w:right="134"/>
              <w:jc w:val="center"/>
              <w:rPr>
                <w:sz w:val="21"/>
              </w:rPr>
            </w:pPr>
            <w:r>
              <w:rPr>
                <w:sz w:val="21"/>
              </w:rPr>
              <w:t>18</w:t>
            </w:r>
          </w:p>
        </w:tc>
        <w:tc>
          <w:tcPr>
            <w:tcW w:w="1240" w:type="dxa"/>
            <w:tcBorders>
              <w:top w:val="single" w:sz="2" w:space="0" w:color="000000"/>
              <w:left w:val="single" w:sz="2" w:space="0" w:color="000000"/>
              <w:bottom w:val="single" w:sz="2" w:space="0" w:color="000000"/>
              <w:right w:val="single" w:sz="2" w:space="0" w:color="000000"/>
            </w:tcBorders>
          </w:tcPr>
          <w:p>
            <w:pPr>
              <w:pStyle w:val="TableParagraph"/>
              <w:spacing w:before="4"/>
              <w:rPr>
                <w:rFonts w:ascii="黑体"/>
                <w:sz w:val="15"/>
              </w:rPr>
            </w:pPr>
          </w:p>
          <w:p>
            <w:pPr>
              <w:pStyle w:val="TableParagraph"/>
              <w:spacing w:line="242" w:lineRule="auto"/>
              <w:ind w:left="114" w:right="281"/>
              <w:rPr>
                <w:sz w:val="21"/>
              </w:rPr>
            </w:pPr>
            <w:r>
              <w:rPr>
                <w:sz w:val="21"/>
              </w:rPr>
              <w:t>装配式天棚工程</w:t>
            </w:r>
          </w:p>
        </w:tc>
        <w:tc>
          <w:tcPr>
            <w:tcW w:w="29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5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6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5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42" w:type="dxa"/>
            <w:tcBorders>
              <w:top w:val="single" w:sz="2" w:space="0" w:color="000000"/>
              <w:left w:val="single" w:sz="2" w:space="0" w:color="000000"/>
              <w:bottom w:val="single" w:sz="2" w:space="0" w:color="000000"/>
            </w:tcBorders>
          </w:tcPr>
          <w:p>
            <w:pPr>
              <w:pStyle w:val="TableParagraph"/>
              <w:spacing w:line="266" w:lineRule="auto" w:before="16"/>
              <w:ind w:left="163" w:right="116"/>
              <w:rPr>
                <w:sz w:val="22"/>
              </w:rPr>
            </w:pPr>
            <w:r>
              <w:rPr>
                <w:sz w:val="22"/>
              </w:rPr>
              <w:t>5AE VPT</w:t>
            </w:r>
          </w:p>
          <w:p>
            <w:pPr>
              <w:pStyle w:val="TableParagraph"/>
              <w:spacing w:line="274" w:lineRule="exact"/>
              <w:ind w:left="219"/>
              <w:rPr>
                <w:sz w:val="22"/>
              </w:rPr>
            </w:pPr>
            <w:r>
              <w:rPr>
                <w:sz w:val="22"/>
              </w:rPr>
              <w:t>PS</w:t>
            </w:r>
          </w:p>
        </w:tc>
      </w:tr>
      <w:tr>
        <w:trPr>
          <w:trHeight w:val="935" w:hRule="atLeast"/>
        </w:trPr>
        <w:tc>
          <w:tcPr>
            <w:tcW w:w="754" w:type="dxa"/>
            <w:tcBorders>
              <w:top w:val="single" w:sz="2" w:space="0" w:color="000000"/>
              <w:bottom w:val="single" w:sz="2" w:space="0" w:color="000000"/>
              <w:right w:val="single" w:sz="2" w:space="0" w:color="000000"/>
            </w:tcBorders>
          </w:tcPr>
          <w:p>
            <w:pPr>
              <w:pStyle w:val="TableParagraph"/>
              <w:spacing w:before="10"/>
              <w:rPr>
                <w:rFonts w:ascii="黑体"/>
                <w:sz w:val="25"/>
              </w:rPr>
            </w:pPr>
          </w:p>
          <w:p>
            <w:pPr>
              <w:pStyle w:val="TableParagraph"/>
              <w:ind w:left="147" w:right="134"/>
              <w:jc w:val="center"/>
              <w:rPr>
                <w:sz w:val="21"/>
              </w:rPr>
            </w:pPr>
            <w:r>
              <w:rPr>
                <w:sz w:val="21"/>
              </w:rPr>
              <w:t>18.1</w:t>
            </w:r>
          </w:p>
        </w:tc>
        <w:tc>
          <w:tcPr>
            <w:tcW w:w="1240" w:type="dxa"/>
            <w:tcBorders>
              <w:top w:val="single" w:sz="2" w:space="0" w:color="000000"/>
              <w:left w:val="single" w:sz="2" w:space="0" w:color="000000"/>
              <w:bottom w:val="single" w:sz="2" w:space="0" w:color="000000"/>
              <w:right w:val="single" w:sz="2" w:space="0" w:color="000000"/>
            </w:tcBorders>
          </w:tcPr>
          <w:p>
            <w:pPr>
              <w:pStyle w:val="TableParagraph"/>
              <w:spacing w:before="4"/>
              <w:rPr>
                <w:rFonts w:ascii="黑体"/>
                <w:sz w:val="15"/>
              </w:rPr>
            </w:pPr>
          </w:p>
          <w:p>
            <w:pPr>
              <w:pStyle w:val="TableParagraph"/>
              <w:spacing w:line="242" w:lineRule="auto"/>
              <w:ind w:left="114" w:right="281"/>
              <w:rPr>
                <w:sz w:val="21"/>
              </w:rPr>
            </w:pPr>
            <w:r>
              <w:rPr>
                <w:sz w:val="21"/>
              </w:rPr>
              <w:t>装配式吊顶天棚</w:t>
            </w:r>
          </w:p>
        </w:tc>
        <w:tc>
          <w:tcPr>
            <w:tcW w:w="2979" w:type="dxa"/>
            <w:tcBorders>
              <w:top w:val="single" w:sz="2" w:space="0" w:color="000000"/>
              <w:left w:val="single" w:sz="2" w:space="0" w:color="000000"/>
              <w:bottom w:val="single" w:sz="2" w:space="0" w:color="000000"/>
              <w:right w:val="single" w:sz="2" w:space="0" w:color="000000"/>
            </w:tcBorders>
          </w:tcPr>
          <w:p>
            <w:pPr>
              <w:pStyle w:val="TableParagraph"/>
              <w:spacing w:line="242" w:lineRule="auto" w:before="59"/>
              <w:ind w:left="114" w:right="128"/>
              <w:rPr>
                <w:sz w:val="21"/>
              </w:rPr>
            </w:pPr>
            <w:r>
              <w:rPr>
                <w:sz w:val="21"/>
              </w:rPr>
              <w:t>1,龙骨材料种类、规格、中距[提取]</w:t>
            </w:r>
          </w:p>
          <w:p>
            <w:pPr>
              <w:pStyle w:val="TableParagraph"/>
              <w:spacing w:before="2"/>
              <w:ind w:left="114"/>
              <w:rPr>
                <w:sz w:val="21"/>
              </w:rPr>
            </w:pPr>
            <w:r>
              <w:rPr>
                <w:sz w:val="21"/>
              </w:rPr>
              <w:t>2.面层材料品种、规格[提取]</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spacing w:before="10"/>
              <w:rPr>
                <w:rFonts w:ascii="黑体"/>
                <w:sz w:val="25"/>
              </w:rPr>
            </w:pPr>
          </w:p>
          <w:p>
            <w:pPr>
              <w:pStyle w:val="TableParagraph"/>
              <w:ind w:left="18"/>
              <w:jc w:val="center"/>
              <w:rPr>
                <w:sz w:val="21"/>
              </w:rPr>
            </w:pPr>
            <w:r>
              <w:rPr>
                <w:w w:val="99"/>
                <w:sz w:val="21"/>
              </w:rPr>
              <w:t>㎡</w:t>
            </w:r>
          </w:p>
        </w:tc>
        <w:tc>
          <w:tcPr>
            <w:tcW w:w="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5" w:type="dxa"/>
            <w:tcBorders>
              <w:top w:val="single" w:sz="2" w:space="0" w:color="000000"/>
              <w:left w:val="single" w:sz="2" w:space="0" w:color="000000"/>
              <w:bottom w:val="single" w:sz="2" w:space="0" w:color="000000"/>
              <w:right w:val="single" w:sz="2" w:space="0" w:color="000000"/>
            </w:tcBorders>
          </w:tcPr>
          <w:p>
            <w:pPr>
              <w:pStyle w:val="TableParagraph"/>
              <w:spacing w:before="10"/>
              <w:rPr>
                <w:rFonts w:ascii="黑体"/>
                <w:sz w:val="25"/>
              </w:rPr>
            </w:pPr>
          </w:p>
          <w:p>
            <w:pPr>
              <w:pStyle w:val="TableParagraph"/>
              <w:ind w:left="121" w:right="103"/>
              <w:jc w:val="center"/>
              <w:rPr>
                <w:sz w:val="21"/>
              </w:rPr>
            </w:pPr>
            <w:r>
              <w:rPr>
                <w:sz w:val="21"/>
              </w:rPr>
              <w:t>㎡/㎡</w:t>
            </w:r>
          </w:p>
        </w:tc>
        <w:tc>
          <w:tcPr>
            <w:tcW w:w="75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68" w:type="dxa"/>
            <w:tcBorders>
              <w:top w:val="single" w:sz="2" w:space="0" w:color="000000"/>
              <w:left w:val="single" w:sz="2" w:space="0" w:color="000000"/>
              <w:bottom w:val="single" w:sz="2" w:space="0" w:color="000000"/>
              <w:right w:val="single" w:sz="2" w:space="0" w:color="000000"/>
            </w:tcBorders>
          </w:tcPr>
          <w:p>
            <w:pPr>
              <w:pStyle w:val="TableParagraph"/>
              <w:spacing w:before="10"/>
              <w:rPr>
                <w:rFonts w:ascii="黑体"/>
                <w:sz w:val="25"/>
              </w:rPr>
            </w:pPr>
          </w:p>
          <w:p>
            <w:pPr>
              <w:pStyle w:val="TableParagraph"/>
              <w:ind w:left="106" w:right="62"/>
              <w:jc w:val="center"/>
              <w:rPr>
                <w:sz w:val="21"/>
              </w:rPr>
            </w:pPr>
            <w:r>
              <w:rPr>
                <w:sz w:val="21"/>
              </w:rPr>
              <w:t>元/㎡</w:t>
            </w:r>
          </w:p>
        </w:tc>
        <w:tc>
          <w:tcPr>
            <w:tcW w:w="650" w:type="dxa"/>
            <w:tcBorders>
              <w:top w:val="single" w:sz="2" w:space="0" w:color="000000"/>
              <w:left w:val="single" w:sz="2" w:space="0" w:color="000000"/>
              <w:bottom w:val="single" w:sz="2" w:space="0" w:color="000000"/>
              <w:right w:val="single" w:sz="2" w:space="0" w:color="000000"/>
            </w:tcBorders>
          </w:tcPr>
          <w:p>
            <w:pPr>
              <w:pStyle w:val="TableParagraph"/>
              <w:spacing w:line="266" w:lineRule="auto" w:before="16"/>
              <w:ind w:left="165" w:right="130"/>
              <w:rPr>
                <w:sz w:val="22"/>
              </w:rPr>
            </w:pPr>
            <w:r>
              <w:rPr>
                <w:sz w:val="22"/>
              </w:rPr>
              <w:t>5AQ VPD</w:t>
            </w:r>
          </w:p>
          <w:p>
            <w:pPr>
              <w:pStyle w:val="TableParagraph"/>
              <w:spacing w:line="274" w:lineRule="exact"/>
              <w:ind w:left="221"/>
              <w:rPr>
                <w:sz w:val="22"/>
              </w:rPr>
            </w:pPr>
            <w:r>
              <w:rPr>
                <w:sz w:val="22"/>
              </w:rPr>
              <w:t>PS</w:t>
            </w:r>
          </w:p>
        </w:tc>
        <w:tc>
          <w:tcPr>
            <w:tcW w:w="642" w:type="dxa"/>
            <w:tcBorders>
              <w:top w:val="single" w:sz="2" w:space="0" w:color="000000"/>
              <w:left w:val="single" w:sz="2" w:space="0" w:color="000000"/>
              <w:bottom w:val="single" w:sz="2" w:space="0" w:color="000000"/>
            </w:tcBorders>
          </w:tcPr>
          <w:p>
            <w:pPr>
              <w:pStyle w:val="TableParagraph"/>
              <w:spacing w:line="266" w:lineRule="auto" w:before="16"/>
              <w:ind w:left="163" w:right="116"/>
              <w:rPr>
                <w:sz w:val="22"/>
              </w:rPr>
            </w:pPr>
            <w:r>
              <w:rPr>
                <w:sz w:val="22"/>
              </w:rPr>
              <w:t>5AD VPD</w:t>
            </w:r>
          </w:p>
          <w:p>
            <w:pPr>
              <w:pStyle w:val="TableParagraph"/>
              <w:spacing w:line="274" w:lineRule="exact"/>
              <w:ind w:left="219"/>
              <w:rPr>
                <w:sz w:val="22"/>
              </w:rPr>
            </w:pPr>
            <w:r>
              <w:rPr>
                <w:sz w:val="22"/>
              </w:rPr>
              <w:t>PS</w:t>
            </w:r>
          </w:p>
        </w:tc>
      </w:tr>
      <w:tr>
        <w:trPr>
          <w:trHeight w:val="936" w:hRule="atLeast"/>
        </w:trPr>
        <w:tc>
          <w:tcPr>
            <w:tcW w:w="754" w:type="dxa"/>
            <w:tcBorders>
              <w:top w:val="single" w:sz="2" w:space="0" w:color="000000"/>
              <w:bottom w:val="single" w:sz="2" w:space="0" w:color="000000"/>
              <w:right w:val="single" w:sz="2" w:space="0" w:color="000000"/>
            </w:tcBorders>
          </w:tcPr>
          <w:p>
            <w:pPr>
              <w:pStyle w:val="TableParagraph"/>
              <w:spacing w:before="12"/>
              <w:rPr>
                <w:rFonts w:ascii="黑体"/>
                <w:sz w:val="25"/>
              </w:rPr>
            </w:pPr>
          </w:p>
          <w:p>
            <w:pPr>
              <w:pStyle w:val="TableParagraph"/>
              <w:ind w:left="147" w:right="134"/>
              <w:jc w:val="center"/>
              <w:rPr>
                <w:sz w:val="21"/>
              </w:rPr>
            </w:pPr>
            <w:r>
              <w:rPr>
                <w:sz w:val="21"/>
              </w:rPr>
              <w:t>18.2</w:t>
            </w:r>
          </w:p>
        </w:tc>
        <w:tc>
          <w:tcPr>
            <w:tcW w:w="1240" w:type="dxa"/>
            <w:tcBorders>
              <w:top w:val="single" w:sz="2" w:space="0" w:color="000000"/>
              <w:left w:val="single" w:sz="2" w:space="0" w:color="000000"/>
              <w:bottom w:val="single" w:sz="2" w:space="0" w:color="000000"/>
              <w:right w:val="single" w:sz="2" w:space="0" w:color="000000"/>
            </w:tcBorders>
          </w:tcPr>
          <w:p>
            <w:pPr>
              <w:pStyle w:val="TableParagraph"/>
              <w:spacing w:before="4"/>
              <w:rPr>
                <w:rFonts w:ascii="黑体"/>
                <w:sz w:val="15"/>
              </w:rPr>
            </w:pPr>
          </w:p>
          <w:p>
            <w:pPr>
              <w:pStyle w:val="TableParagraph"/>
              <w:spacing w:line="242" w:lineRule="auto"/>
              <w:ind w:left="114" w:right="281"/>
              <w:rPr>
                <w:sz w:val="21"/>
              </w:rPr>
            </w:pPr>
            <w:r>
              <w:rPr>
                <w:sz w:val="21"/>
              </w:rPr>
              <w:t>装配式集成吊顶</w:t>
            </w:r>
          </w:p>
        </w:tc>
        <w:tc>
          <w:tcPr>
            <w:tcW w:w="2979" w:type="dxa"/>
            <w:tcBorders>
              <w:top w:val="single" w:sz="2" w:space="0" w:color="000000"/>
              <w:left w:val="single" w:sz="2" w:space="0" w:color="000000"/>
              <w:bottom w:val="single" w:sz="2" w:space="0" w:color="000000"/>
              <w:right w:val="single" w:sz="2" w:space="0" w:color="000000"/>
            </w:tcBorders>
          </w:tcPr>
          <w:p>
            <w:pPr>
              <w:pStyle w:val="TableParagraph"/>
              <w:spacing w:before="4"/>
              <w:rPr>
                <w:rFonts w:ascii="黑体"/>
                <w:sz w:val="15"/>
              </w:rPr>
            </w:pPr>
          </w:p>
          <w:p>
            <w:pPr>
              <w:pStyle w:val="TableParagraph"/>
              <w:spacing w:line="242" w:lineRule="auto"/>
              <w:ind w:left="114" w:right="19"/>
              <w:rPr>
                <w:sz w:val="21"/>
              </w:rPr>
            </w:pPr>
            <w:r>
              <w:rPr>
                <w:sz w:val="21"/>
              </w:rPr>
              <w:t>1.集成吊顶类型、材料品种[提取]</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spacing w:before="12"/>
              <w:rPr>
                <w:rFonts w:ascii="黑体"/>
                <w:sz w:val="25"/>
              </w:rPr>
            </w:pPr>
          </w:p>
          <w:p>
            <w:pPr>
              <w:pStyle w:val="TableParagraph"/>
              <w:ind w:left="18"/>
              <w:jc w:val="center"/>
              <w:rPr>
                <w:sz w:val="21"/>
              </w:rPr>
            </w:pPr>
            <w:r>
              <w:rPr>
                <w:w w:val="99"/>
                <w:sz w:val="21"/>
              </w:rPr>
              <w:t>㎡</w:t>
            </w:r>
          </w:p>
        </w:tc>
        <w:tc>
          <w:tcPr>
            <w:tcW w:w="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5" w:type="dxa"/>
            <w:tcBorders>
              <w:top w:val="single" w:sz="2" w:space="0" w:color="000000"/>
              <w:left w:val="single" w:sz="2" w:space="0" w:color="000000"/>
              <w:bottom w:val="single" w:sz="2" w:space="0" w:color="000000"/>
              <w:right w:val="single" w:sz="2" w:space="0" w:color="000000"/>
            </w:tcBorders>
          </w:tcPr>
          <w:p>
            <w:pPr>
              <w:pStyle w:val="TableParagraph"/>
              <w:spacing w:before="12"/>
              <w:rPr>
                <w:rFonts w:ascii="黑体"/>
                <w:sz w:val="25"/>
              </w:rPr>
            </w:pPr>
          </w:p>
          <w:p>
            <w:pPr>
              <w:pStyle w:val="TableParagraph"/>
              <w:ind w:left="121" w:right="103"/>
              <w:jc w:val="center"/>
              <w:rPr>
                <w:sz w:val="21"/>
              </w:rPr>
            </w:pPr>
            <w:r>
              <w:rPr>
                <w:sz w:val="21"/>
              </w:rPr>
              <w:t>㎡/㎡</w:t>
            </w:r>
          </w:p>
        </w:tc>
        <w:tc>
          <w:tcPr>
            <w:tcW w:w="75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68" w:type="dxa"/>
            <w:tcBorders>
              <w:top w:val="single" w:sz="2" w:space="0" w:color="000000"/>
              <w:left w:val="single" w:sz="2" w:space="0" w:color="000000"/>
              <w:bottom w:val="single" w:sz="2" w:space="0" w:color="000000"/>
              <w:right w:val="single" w:sz="2" w:space="0" w:color="000000"/>
            </w:tcBorders>
          </w:tcPr>
          <w:p>
            <w:pPr>
              <w:pStyle w:val="TableParagraph"/>
              <w:spacing w:before="12"/>
              <w:rPr>
                <w:rFonts w:ascii="黑体"/>
                <w:sz w:val="25"/>
              </w:rPr>
            </w:pPr>
          </w:p>
          <w:p>
            <w:pPr>
              <w:pStyle w:val="TableParagraph"/>
              <w:ind w:left="106" w:right="62"/>
              <w:jc w:val="center"/>
              <w:rPr>
                <w:sz w:val="21"/>
              </w:rPr>
            </w:pPr>
            <w:r>
              <w:rPr>
                <w:sz w:val="21"/>
              </w:rPr>
              <w:t>元/㎡</w:t>
            </w:r>
          </w:p>
        </w:tc>
        <w:tc>
          <w:tcPr>
            <w:tcW w:w="650" w:type="dxa"/>
            <w:tcBorders>
              <w:top w:val="single" w:sz="2" w:space="0" w:color="000000"/>
              <w:left w:val="single" w:sz="2" w:space="0" w:color="000000"/>
              <w:bottom w:val="single" w:sz="2" w:space="0" w:color="000000"/>
              <w:right w:val="single" w:sz="2" w:space="0" w:color="000000"/>
            </w:tcBorders>
          </w:tcPr>
          <w:p>
            <w:pPr>
              <w:pStyle w:val="TableParagraph"/>
              <w:spacing w:before="16"/>
              <w:ind w:left="165"/>
              <w:rPr>
                <w:sz w:val="22"/>
              </w:rPr>
            </w:pPr>
            <w:r>
              <w:rPr>
                <w:sz w:val="22"/>
              </w:rPr>
              <w:t>5AQ</w:t>
            </w:r>
          </w:p>
          <w:p>
            <w:pPr>
              <w:pStyle w:val="TableParagraph"/>
              <w:spacing w:line="310" w:lineRule="atLeast" w:before="2"/>
              <w:ind w:left="221" w:right="130" w:hanging="56"/>
              <w:rPr>
                <w:sz w:val="22"/>
              </w:rPr>
            </w:pPr>
            <w:r>
              <w:rPr>
                <w:sz w:val="22"/>
              </w:rPr>
              <w:t>VPD DS</w:t>
            </w:r>
          </w:p>
        </w:tc>
        <w:tc>
          <w:tcPr>
            <w:tcW w:w="642" w:type="dxa"/>
            <w:tcBorders>
              <w:top w:val="single" w:sz="2" w:space="0" w:color="000000"/>
              <w:left w:val="single" w:sz="2" w:space="0" w:color="000000"/>
              <w:bottom w:val="single" w:sz="2" w:space="0" w:color="000000"/>
            </w:tcBorders>
          </w:tcPr>
          <w:p>
            <w:pPr>
              <w:pStyle w:val="TableParagraph"/>
              <w:spacing w:before="16"/>
              <w:ind w:left="163"/>
              <w:rPr>
                <w:sz w:val="22"/>
              </w:rPr>
            </w:pPr>
            <w:r>
              <w:rPr>
                <w:sz w:val="22"/>
              </w:rPr>
              <w:t>5AD</w:t>
            </w:r>
          </w:p>
          <w:p>
            <w:pPr>
              <w:pStyle w:val="TableParagraph"/>
              <w:spacing w:line="310" w:lineRule="atLeast" w:before="2"/>
              <w:ind w:left="219" w:right="116" w:hanging="56"/>
              <w:rPr>
                <w:sz w:val="22"/>
              </w:rPr>
            </w:pPr>
            <w:r>
              <w:rPr>
                <w:sz w:val="22"/>
              </w:rPr>
              <w:t>VPD DS</w:t>
            </w:r>
          </w:p>
        </w:tc>
      </w:tr>
      <w:tr>
        <w:trPr>
          <w:trHeight w:val="958" w:hRule="atLeast"/>
        </w:trPr>
        <w:tc>
          <w:tcPr>
            <w:tcW w:w="754" w:type="dxa"/>
            <w:tcBorders>
              <w:top w:val="single" w:sz="2" w:space="0" w:color="000000"/>
              <w:bottom w:val="single" w:sz="2" w:space="0" w:color="000000"/>
              <w:right w:val="single" w:sz="2" w:space="0" w:color="000000"/>
            </w:tcBorders>
          </w:tcPr>
          <w:p>
            <w:pPr>
              <w:pStyle w:val="TableParagraph"/>
              <w:spacing w:before="11"/>
              <w:rPr>
                <w:rFonts w:ascii="黑体"/>
                <w:sz w:val="26"/>
              </w:rPr>
            </w:pPr>
          </w:p>
          <w:p>
            <w:pPr>
              <w:pStyle w:val="TableParagraph"/>
              <w:ind w:left="147" w:right="134"/>
              <w:jc w:val="center"/>
              <w:rPr>
                <w:sz w:val="21"/>
              </w:rPr>
            </w:pPr>
            <w:r>
              <w:rPr>
                <w:sz w:val="21"/>
              </w:rPr>
              <w:t>19</w:t>
            </w:r>
          </w:p>
        </w:tc>
        <w:tc>
          <w:tcPr>
            <w:tcW w:w="1240"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16"/>
              </w:rPr>
            </w:pPr>
          </w:p>
          <w:p>
            <w:pPr>
              <w:pStyle w:val="TableParagraph"/>
              <w:spacing w:line="242" w:lineRule="auto"/>
              <w:ind w:left="114" w:right="281"/>
              <w:rPr>
                <w:sz w:val="21"/>
              </w:rPr>
            </w:pPr>
            <w:r>
              <w:rPr>
                <w:sz w:val="21"/>
              </w:rPr>
              <w:t>装配式其他工程</w:t>
            </w:r>
          </w:p>
        </w:tc>
        <w:tc>
          <w:tcPr>
            <w:tcW w:w="29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5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6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5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42" w:type="dxa"/>
            <w:tcBorders>
              <w:top w:val="single" w:sz="2" w:space="0" w:color="000000"/>
              <w:left w:val="single" w:sz="2" w:space="0" w:color="000000"/>
              <w:bottom w:val="single" w:sz="2" w:space="0" w:color="000000"/>
            </w:tcBorders>
          </w:tcPr>
          <w:p>
            <w:pPr>
              <w:pStyle w:val="TableParagraph"/>
              <w:spacing w:line="266" w:lineRule="auto" w:before="27"/>
              <w:ind w:left="163" w:right="116"/>
              <w:rPr>
                <w:sz w:val="22"/>
              </w:rPr>
            </w:pPr>
            <w:r>
              <w:rPr>
                <w:sz w:val="22"/>
              </w:rPr>
              <w:t>5AE VPQ</w:t>
            </w:r>
          </w:p>
          <w:p>
            <w:pPr>
              <w:pStyle w:val="TableParagraph"/>
              <w:spacing w:line="280" w:lineRule="exact"/>
              <w:ind w:left="219"/>
              <w:rPr>
                <w:sz w:val="22"/>
              </w:rPr>
            </w:pPr>
            <w:r>
              <w:rPr>
                <w:sz w:val="22"/>
              </w:rPr>
              <w:t>TS</w:t>
            </w:r>
          </w:p>
        </w:tc>
      </w:tr>
      <w:tr>
        <w:trPr>
          <w:trHeight w:val="936" w:hRule="atLeast"/>
        </w:trPr>
        <w:tc>
          <w:tcPr>
            <w:tcW w:w="754" w:type="dxa"/>
            <w:tcBorders>
              <w:top w:val="single" w:sz="2" w:space="0" w:color="000000"/>
              <w:bottom w:val="single" w:sz="2" w:space="0" w:color="000000"/>
              <w:right w:val="single" w:sz="2" w:space="0" w:color="000000"/>
            </w:tcBorders>
          </w:tcPr>
          <w:p>
            <w:pPr>
              <w:pStyle w:val="TableParagraph"/>
              <w:spacing w:before="10"/>
              <w:rPr>
                <w:rFonts w:ascii="黑体"/>
                <w:sz w:val="25"/>
              </w:rPr>
            </w:pPr>
          </w:p>
          <w:p>
            <w:pPr>
              <w:pStyle w:val="TableParagraph"/>
              <w:spacing w:before="1"/>
              <w:ind w:left="147" w:right="134"/>
              <w:jc w:val="center"/>
              <w:rPr>
                <w:sz w:val="21"/>
              </w:rPr>
            </w:pPr>
            <w:r>
              <w:rPr>
                <w:sz w:val="21"/>
              </w:rPr>
              <w:t>19.1</w:t>
            </w:r>
          </w:p>
        </w:tc>
        <w:tc>
          <w:tcPr>
            <w:tcW w:w="1240" w:type="dxa"/>
            <w:tcBorders>
              <w:top w:val="single" w:sz="2" w:space="0" w:color="000000"/>
              <w:left w:val="single" w:sz="2" w:space="0" w:color="000000"/>
              <w:bottom w:val="single" w:sz="2" w:space="0" w:color="000000"/>
              <w:right w:val="single" w:sz="2" w:space="0" w:color="000000"/>
            </w:tcBorders>
          </w:tcPr>
          <w:p>
            <w:pPr>
              <w:pStyle w:val="TableParagraph"/>
              <w:spacing w:before="4"/>
              <w:rPr>
                <w:rFonts w:ascii="黑体"/>
                <w:sz w:val="15"/>
              </w:rPr>
            </w:pPr>
          </w:p>
          <w:p>
            <w:pPr>
              <w:pStyle w:val="TableParagraph"/>
              <w:spacing w:line="242" w:lineRule="auto"/>
              <w:ind w:left="114" w:right="281"/>
              <w:rPr>
                <w:sz w:val="21"/>
              </w:rPr>
            </w:pPr>
            <w:r>
              <w:rPr>
                <w:sz w:val="21"/>
              </w:rPr>
              <w:t>整体式卫浴间</w:t>
            </w:r>
          </w:p>
        </w:tc>
        <w:tc>
          <w:tcPr>
            <w:tcW w:w="2979" w:type="dxa"/>
            <w:tcBorders>
              <w:top w:val="single" w:sz="2" w:space="0" w:color="000000"/>
              <w:left w:val="single" w:sz="2" w:space="0" w:color="000000"/>
              <w:bottom w:val="single" w:sz="2" w:space="0" w:color="000000"/>
              <w:right w:val="single" w:sz="2" w:space="0" w:color="000000"/>
            </w:tcBorders>
          </w:tcPr>
          <w:p>
            <w:pPr>
              <w:pStyle w:val="TableParagraph"/>
              <w:spacing w:before="4"/>
              <w:rPr>
                <w:rFonts w:ascii="黑体"/>
                <w:sz w:val="15"/>
              </w:rPr>
            </w:pPr>
          </w:p>
          <w:p>
            <w:pPr>
              <w:pStyle w:val="TableParagraph"/>
              <w:spacing w:line="242" w:lineRule="auto"/>
              <w:ind w:left="114" w:right="-15"/>
              <w:rPr>
                <w:sz w:val="21"/>
              </w:rPr>
            </w:pPr>
            <w:r>
              <w:rPr>
                <w:spacing w:val="-7"/>
                <w:sz w:val="21"/>
              </w:rPr>
              <w:t>整体式卫浴间材料品种、类型、规格[提取]</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spacing w:before="10"/>
              <w:rPr>
                <w:rFonts w:ascii="黑体"/>
                <w:sz w:val="25"/>
              </w:rPr>
            </w:pPr>
          </w:p>
          <w:p>
            <w:pPr>
              <w:pStyle w:val="TableParagraph"/>
              <w:spacing w:before="1"/>
              <w:ind w:left="18"/>
              <w:jc w:val="center"/>
              <w:rPr>
                <w:sz w:val="21"/>
              </w:rPr>
            </w:pPr>
            <w:r>
              <w:rPr>
                <w:w w:val="99"/>
                <w:sz w:val="21"/>
              </w:rPr>
              <w:t>套</w:t>
            </w:r>
          </w:p>
        </w:tc>
        <w:tc>
          <w:tcPr>
            <w:tcW w:w="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5" w:type="dxa"/>
            <w:tcBorders>
              <w:top w:val="single" w:sz="2" w:space="0" w:color="000000"/>
              <w:left w:val="single" w:sz="2" w:space="0" w:color="000000"/>
              <w:bottom w:val="single" w:sz="2" w:space="0" w:color="000000"/>
              <w:right w:val="single" w:sz="2" w:space="0" w:color="000000"/>
            </w:tcBorders>
          </w:tcPr>
          <w:p>
            <w:pPr>
              <w:pStyle w:val="TableParagraph"/>
              <w:spacing w:before="10"/>
              <w:rPr>
                <w:rFonts w:ascii="黑体"/>
                <w:sz w:val="25"/>
              </w:rPr>
            </w:pPr>
          </w:p>
          <w:p>
            <w:pPr>
              <w:pStyle w:val="TableParagraph"/>
              <w:spacing w:before="1"/>
              <w:ind w:left="121" w:right="103"/>
              <w:jc w:val="center"/>
              <w:rPr>
                <w:sz w:val="21"/>
              </w:rPr>
            </w:pPr>
            <w:r>
              <w:rPr>
                <w:sz w:val="21"/>
              </w:rPr>
              <w:t>套/㎡</w:t>
            </w:r>
          </w:p>
        </w:tc>
        <w:tc>
          <w:tcPr>
            <w:tcW w:w="75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68" w:type="dxa"/>
            <w:tcBorders>
              <w:top w:val="single" w:sz="2" w:space="0" w:color="000000"/>
              <w:left w:val="single" w:sz="2" w:space="0" w:color="000000"/>
              <w:bottom w:val="single" w:sz="2" w:space="0" w:color="000000"/>
              <w:right w:val="single" w:sz="2" w:space="0" w:color="000000"/>
            </w:tcBorders>
          </w:tcPr>
          <w:p>
            <w:pPr>
              <w:pStyle w:val="TableParagraph"/>
              <w:spacing w:before="10"/>
              <w:rPr>
                <w:rFonts w:ascii="黑体"/>
                <w:sz w:val="25"/>
              </w:rPr>
            </w:pPr>
          </w:p>
          <w:p>
            <w:pPr>
              <w:pStyle w:val="TableParagraph"/>
              <w:spacing w:before="1"/>
              <w:ind w:left="106" w:right="62"/>
              <w:jc w:val="center"/>
              <w:rPr>
                <w:sz w:val="21"/>
              </w:rPr>
            </w:pPr>
            <w:r>
              <w:rPr>
                <w:sz w:val="21"/>
              </w:rPr>
              <w:t>元/套</w:t>
            </w:r>
          </w:p>
        </w:tc>
        <w:tc>
          <w:tcPr>
            <w:tcW w:w="650" w:type="dxa"/>
            <w:tcBorders>
              <w:top w:val="single" w:sz="2" w:space="0" w:color="000000"/>
              <w:left w:val="single" w:sz="2" w:space="0" w:color="000000"/>
              <w:bottom w:val="single" w:sz="2" w:space="0" w:color="000000"/>
              <w:right w:val="single" w:sz="2" w:space="0" w:color="000000"/>
            </w:tcBorders>
          </w:tcPr>
          <w:p>
            <w:pPr>
              <w:pStyle w:val="TableParagraph"/>
              <w:spacing w:line="266" w:lineRule="auto" w:before="16"/>
              <w:ind w:left="165" w:right="130"/>
              <w:rPr>
                <w:sz w:val="22"/>
              </w:rPr>
            </w:pPr>
            <w:r>
              <w:rPr>
                <w:sz w:val="22"/>
              </w:rPr>
              <w:t>5AQ VTW</w:t>
            </w:r>
          </w:p>
          <w:p>
            <w:pPr>
              <w:pStyle w:val="TableParagraph"/>
              <w:spacing w:line="274" w:lineRule="exact"/>
              <w:ind w:left="221"/>
              <w:rPr>
                <w:sz w:val="22"/>
              </w:rPr>
            </w:pPr>
            <w:r>
              <w:rPr>
                <w:sz w:val="22"/>
              </w:rPr>
              <w:t>YS</w:t>
            </w:r>
          </w:p>
        </w:tc>
        <w:tc>
          <w:tcPr>
            <w:tcW w:w="642" w:type="dxa"/>
            <w:tcBorders>
              <w:top w:val="single" w:sz="2" w:space="0" w:color="000000"/>
              <w:left w:val="single" w:sz="2" w:space="0" w:color="000000"/>
              <w:bottom w:val="single" w:sz="2" w:space="0" w:color="000000"/>
            </w:tcBorders>
          </w:tcPr>
          <w:p>
            <w:pPr>
              <w:pStyle w:val="TableParagraph"/>
              <w:spacing w:line="266" w:lineRule="auto" w:before="16"/>
              <w:ind w:left="163" w:right="116"/>
              <w:rPr>
                <w:sz w:val="22"/>
              </w:rPr>
            </w:pPr>
            <w:r>
              <w:rPr>
                <w:sz w:val="22"/>
              </w:rPr>
              <w:t>5AD VTW</w:t>
            </w:r>
          </w:p>
          <w:p>
            <w:pPr>
              <w:pStyle w:val="TableParagraph"/>
              <w:spacing w:line="274" w:lineRule="exact"/>
              <w:ind w:left="219"/>
              <w:rPr>
                <w:sz w:val="22"/>
              </w:rPr>
            </w:pPr>
            <w:r>
              <w:rPr>
                <w:sz w:val="22"/>
              </w:rPr>
              <w:t>YS</w:t>
            </w:r>
          </w:p>
        </w:tc>
      </w:tr>
      <w:tr>
        <w:trPr>
          <w:trHeight w:val="935" w:hRule="atLeast"/>
        </w:trPr>
        <w:tc>
          <w:tcPr>
            <w:tcW w:w="754" w:type="dxa"/>
            <w:tcBorders>
              <w:top w:val="single" w:sz="2" w:space="0" w:color="000000"/>
              <w:bottom w:val="single" w:sz="2" w:space="0" w:color="000000"/>
              <w:right w:val="single" w:sz="2" w:space="0" w:color="000000"/>
            </w:tcBorders>
          </w:tcPr>
          <w:p>
            <w:pPr>
              <w:pStyle w:val="TableParagraph"/>
              <w:spacing w:before="10"/>
              <w:rPr>
                <w:rFonts w:ascii="黑体"/>
                <w:sz w:val="25"/>
              </w:rPr>
            </w:pPr>
          </w:p>
          <w:p>
            <w:pPr>
              <w:pStyle w:val="TableParagraph"/>
              <w:ind w:left="147" w:right="134"/>
              <w:jc w:val="center"/>
              <w:rPr>
                <w:sz w:val="21"/>
              </w:rPr>
            </w:pPr>
            <w:r>
              <w:rPr>
                <w:sz w:val="21"/>
              </w:rPr>
              <w:t>19.2</w:t>
            </w:r>
          </w:p>
        </w:tc>
        <w:tc>
          <w:tcPr>
            <w:tcW w:w="1240" w:type="dxa"/>
            <w:tcBorders>
              <w:top w:val="single" w:sz="2" w:space="0" w:color="000000"/>
              <w:left w:val="single" w:sz="2" w:space="0" w:color="000000"/>
              <w:bottom w:val="single" w:sz="2" w:space="0" w:color="000000"/>
              <w:right w:val="single" w:sz="2" w:space="0" w:color="000000"/>
            </w:tcBorders>
          </w:tcPr>
          <w:p>
            <w:pPr>
              <w:pStyle w:val="TableParagraph"/>
              <w:spacing w:before="4"/>
              <w:rPr>
                <w:rFonts w:ascii="黑体"/>
                <w:sz w:val="15"/>
              </w:rPr>
            </w:pPr>
          </w:p>
          <w:p>
            <w:pPr>
              <w:pStyle w:val="TableParagraph"/>
              <w:spacing w:line="242" w:lineRule="auto"/>
              <w:ind w:left="114" w:right="281"/>
              <w:rPr>
                <w:sz w:val="21"/>
              </w:rPr>
            </w:pPr>
            <w:r>
              <w:rPr>
                <w:sz w:val="21"/>
              </w:rPr>
              <w:t>装配式厨卫柜类</w:t>
            </w:r>
          </w:p>
        </w:tc>
        <w:tc>
          <w:tcPr>
            <w:tcW w:w="2979" w:type="dxa"/>
            <w:tcBorders>
              <w:top w:val="single" w:sz="2" w:space="0" w:color="000000"/>
              <w:left w:val="single" w:sz="2" w:space="0" w:color="000000"/>
              <w:bottom w:val="single" w:sz="2" w:space="0" w:color="000000"/>
              <w:right w:val="single" w:sz="2" w:space="0" w:color="000000"/>
            </w:tcBorders>
          </w:tcPr>
          <w:p>
            <w:pPr>
              <w:pStyle w:val="TableParagraph"/>
              <w:spacing w:before="4"/>
              <w:rPr>
                <w:rFonts w:ascii="黑体"/>
                <w:sz w:val="15"/>
              </w:rPr>
            </w:pPr>
          </w:p>
          <w:p>
            <w:pPr>
              <w:pStyle w:val="TableParagraph"/>
              <w:spacing w:line="242" w:lineRule="auto"/>
              <w:ind w:left="114" w:right="19"/>
              <w:rPr>
                <w:sz w:val="21"/>
              </w:rPr>
            </w:pPr>
            <w:r>
              <w:rPr>
                <w:sz w:val="21"/>
              </w:rPr>
              <w:t>装配式厨卫柜类类型、规格[提取]</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spacing w:before="10"/>
              <w:rPr>
                <w:rFonts w:ascii="黑体"/>
                <w:sz w:val="25"/>
              </w:rPr>
            </w:pPr>
          </w:p>
          <w:p>
            <w:pPr>
              <w:pStyle w:val="TableParagraph"/>
              <w:ind w:left="19"/>
              <w:jc w:val="center"/>
              <w:rPr>
                <w:sz w:val="21"/>
              </w:rPr>
            </w:pPr>
            <w:r>
              <w:rPr>
                <w:w w:val="99"/>
                <w:sz w:val="21"/>
              </w:rPr>
              <w:t>m</w:t>
            </w:r>
          </w:p>
        </w:tc>
        <w:tc>
          <w:tcPr>
            <w:tcW w:w="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5" w:type="dxa"/>
            <w:tcBorders>
              <w:top w:val="single" w:sz="2" w:space="0" w:color="000000"/>
              <w:left w:val="single" w:sz="2" w:space="0" w:color="000000"/>
              <w:bottom w:val="single" w:sz="2" w:space="0" w:color="000000"/>
              <w:right w:val="single" w:sz="2" w:space="0" w:color="000000"/>
            </w:tcBorders>
          </w:tcPr>
          <w:p>
            <w:pPr>
              <w:pStyle w:val="TableParagraph"/>
              <w:spacing w:before="10"/>
              <w:rPr>
                <w:rFonts w:ascii="黑体"/>
                <w:sz w:val="25"/>
              </w:rPr>
            </w:pPr>
          </w:p>
          <w:p>
            <w:pPr>
              <w:pStyle w:val="TableParagraph"/>
              <w:ind w:left="121" w:right="103"/>
              <w:jc w:val="center"/>
              <w:rPr>
                <w:sz w:val="21"/>
              </w:rPr>
            </w:pPr>
            <w:r>
              <w:rPr>
                <w:sz w:val="21"/>
              </w:rPr>
              <w:t>m/㎡</w:t>
            </w:r>
          </w:p>
        </w:tc>
        <w:tc>
          <w:tcPr>
            <w:tcW w:w="75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68" w:type="dxa"/>
            <w:tcBorders>
              <w:top w:val="single" w:sz="2" w:space="0" w:color="000000"/>
              <w:left w:val="single" w:sz="2" w:space="0" w:color="000000"/>
              <w:bottom w:val="single" w:sz="2" w:space="0" w:color="000000"/>
              <w:right w:val="single" w:sz="2" w:space="0" w:color="000000"/>
            </w:tcBorders>
          </w:tcPr>
          <w:p>
            <w:pPr>
              <w:pStyle w:val="TableParagraph"/>
              <w:spacing w:before="10"/>
              <w:rPr>
                <w:rFonts w:ascii="黑体"/>
                <w:sz w:val="25"/>
              </w:rPr>
            </w:pPr>
          </w:p>
          <w:p>
            <w:pPr>
              <w:pStyle w:val="TableParagraph"/>
              <w:ind w:left="226" w:right="76"/>
              <w:jc w:val="center"/>
              <w:rPr>
                <w:sz w:val="21"/>
              </w:rPr>
            </w:pPr>
            <w:r>
              <w:rPr>
                <w:sz w:val="21"/>
              </w:rPr>
              <w:t>元/m</w:t>
            </w:r>
          </w:p>
        </w:tc>
        <w:tc>
          <w:tcPr>
            <w:tcW w:w="650" w:type="dxa"/>
            <w:tcBorders>
              <w:top w:val="single" w:sz="2" w:space="0" w:color="000000"/>
              <w:left w:val="single" w:sz="2" w:space="0" w:color="000000"/>
              <w:bottom w:val="single" w:sz="2" w:space="0" w:color="000000"/>
              <w:right w:val="single" w:sz="2" w:space="0" w:color="000000"/>
            </w:tcBorders>
          </w:tcPr>
          <w:p>
            <w:pPr>
              <w:pStyle w:val="TableParagraph"/>
              <w:spacing w:line="266" w:lineRule="auto" w:before="16"/>
              <w:ind w:left="165" w:right="130"/>
              <w:rPr>
                <w:sz w:val="22"/>
              </w:rPr>
            </w:pPr>
            <w:r>
              <w:rPr>
                <w:sz w:val="22"/>
              </w:rPr>
              <w:t>5AQ VIW</w:t>
            </w:r>
          </w:p>
          <w:p>
            <w:pPr>
              <w:pStyle w:val="TableParagraph"/>
              <w:spacing w:line="274" w:lineRule="exact"/>
              <w:ind w:left="221"/>
              <w:rPr>
                <w:sz w:val="22"/>
              </w:rPr>
            </w:pPr>
            <w:r>
              <w:rPr>
                <w:sz w:val="22"/>
              </w:rPr>
              <w:t>GS</w:t>
            </w:r>
          </w:p>
        </w:tc>
        <w:tc>
          <w:tcPr>
            <w:tcW w:w="642" w:type="dxa"/>
            <w:tcBorders>
              <w:top w:val="single" w:sz="2" w:space="0" w:color="000000"/>
              <w:left w:val="single" w:sz="2" w:space="0" w:color="000000"/>
              <w:bottom w:val="single" w:sz="2" w:space="0" w:color="000000"/>
            </w:tcBorders>
          </w:tcPr>
          <w:p>
            <w:pPr>
              <w:pStyle w:val="TableParagraph"/>
              <w:spacing w:line="266" w:lineRule="auto" w:before="16"/>
              <w:ind w:left="163" w:right="116"/>
              <w:rPr>
                <w:sz w:val="22"/>
              </w:rPr>
            </w:pPr>
            <w:r>
              <w:rPr>
                <w:sz w:val="22"/>
              </w:rPr>
              <w:t>5AD VIW</w:t>
            </w:r>
          </w:p>
          <w:p>
            <w:pPr>
              <w:pStyle w:val="TableParagraph"/>
              <w:spacing w:line="274" w:lineRule="exact"/>
              <w:ind w:left="219"/>
              <w:rPr>
                <w:sz w:val="22"/>
              </w:rPr>
            </w:pPr>
            <w:r>
              <w:rPr>
                <w:sz w:val="22"/>
              </w:rPr>
              <w:t>GS</w:t>
            </w:r>
          </w:p>
        </w:tc>
      </w:tr>
      <w:tr>
        <w:trPr>
          <w:trHeight w:val="935" w:hRule="atLeast"/>
        </w:trPr>
        <w:tc>
          <w:tcPr>
            <w:tcW w:w="754" w:type="dxa"/>
            <w:tcBorders>
              <w:top w:val="single" w:sz="2" w:space="0" w:color="000000"/>
              <w:right w:val="single" w:sz="2" w:space="0" w:color="000000"/>
            </w:tcBorders>
          </w:tcPr>
          <w:p>
            <w:pPr>
              <w:pStyle w:val="TableParagraph"/>
              <w:spacing w:before="10"/>
              <w:rPr>
                <w:rFonts w:ascii="黑体"/>
                <w:sz w:val="25"/>
              </w:rPr>
            </w:pPr>
          </w:p>
          <w:p>
            <w:pPr>
              <w:pStyle w:val="TableParagraph"/>
              <w:ind w:left="147" w:right="134"/>
              <w:jc w:val="center"/>
              <w:rPr>
                <w:sz w:val="21"/>
              </w:rPr>
            </w:pPr>
            <w:r>
              <w:rPr>
                <w:sz w:val="21"/>
              </w:rPr>
              <w:t>19.3</w:t>
            </w:r>
          </w:p>
        </w:tc>
        <w:tc>
          <w:tcPr>
            <w:tcW w:w="1240" w:type="dxa"/>
            <w:tcBorders>
              <w:top w:val="single" w:sz="2" w:space="0" w:color="000000"/>
              <w:left w:val="single" w:sz="2" w:space="0" w:color="000000"/>
              <w:right w:val="single" w:sz="2" w:space="0" w:color="000000"/>
            </w:tcBorders>
          </w:tcPr>
          <w:p>
            <w:pPr>
              <w:pStyle w:val="TableParagraph"/>
              <w:spacing w:before="10"/>
              <w:rPr>
                <w:rFonts w:ascii="黑体"/>
                <w:sz w:val="25"/>
              </w:rPr>
            </w:pPr>
          </w:p>
          <w:p>
            <w:pPr>
              <w:pStyle w:val="TableParagraph"/>
              <w:ind w:left="207"/>
              <w:rPr>
                <w:sz w:val="21"/>
              </w:rPr>
            </w:pPr>
            <w:r>
              <w:rPr>
                <w:sz w:val="21"/>
              </w:rPr>
              <w:t>收纳系统</w:t>
            </w:r>
          </w:p>
        </w:tc>
        <w:tc>
          <w:tcPr>
            <w:tcW w:w="2979" w:type="dxa"/>
            <w:tcBorders>
              <w:top w:val="single" w:sz="2" w:space="0" w:color="000000"/>
              <w:left w:val="single" w:sz="2" w:space="0" w:color="000000"/>
              <w:right w:val="single" w:sz="2" w:space="0" w:color="000000"/>
            </w:tcBorders>
          </w:tcPr>
          <w:p>
            <w:pPr>
              <w:pStyle w:val="TableParagraph"/>
              <w:spacing w:before="10"/>
              <w:rPr>
                <w:rFonts w:ascii="黑体"/>
                <w:sz w:val="25"/>
              </w:rPr>
            </w:pPr>
          </w:p>
          <w:p>
            <w:pPr>
              <w:pStyle w:val="TableParagraph"/>
              <w:ind w:left="446"/>
              <w:rPr>
                <w:sz w:val="21"/>
              </w:rPr>
            </w:pPr>
            <w:r>
              <w:rPr>
                <w:sz w:val="21"/>
              </w:rPr>
              <w:t>柜类类型、规格[提取]</w:t>
            </w:r>
          </w:p>
        </w:tc>
        <w:tc>
          <w:tcPr>
            <w:tcW w:w="880" w:type="dxa"/>
            <w:tcBorders>
              <w:top w:val="single" w:sz="2" w:space="0" w:color="000000"/>
              <w:left w:val="single" w:sz="2" w:space="0" w:color="000000"/>
              <w:right w:val="single" w:sz="2" w:space="0" w:color="000000"/>
            </w:tcBorders>
          </w:tcPr>
          <w:p>
            <w:pPr>
              <w:pStyle w:val="TableParagraph"/>
              <w:spacing w:before="10"/>
              <w:rPr>
                <w:rFonts w:ascii="黑体"/>
                <w:sz w:val="25"/>
              </w:rPr>
            </w:pPr>
          </w:p>
          <w:p>
            <w:pPr>
              <w:pStyle w:val="TableParagraph"/>
              <w:ind w:left="18"/>
              <w:jc w:val="center"/>
              <w:rPr>
                <w:sz w:val="21"/>
              </w:rPr>
            </w:pPr>
            <w:r>
              <w:rPr>
                <w:w w:val="99"/>
                <w:sz w:val="21"/>
              </w:rPr>
              <w:t>㎡</w:t>
            </w:r>
          </w:p>
        </w:tc>
        <w:tc>
          <w:tcPr>
            <w:tcW w:w="730"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795" w:type="dxa"/>
            <w:tcBorders>
              <w:top w:val="single" w:sz="2" w:space="0" w:color="000000"/>
              <w:left w:val="single" w:sz="2" w:space="0" w:color="000000"/>
              <w:right w:val="single" w:sz="2" w:space="0" w:color="000000"/>
            </w:tcBorders>
          </w:tcPr>
          <w:p>
            <w:pPr>
              <w:pStyle w:val="TableParagraph"/>
              <w:spacing w:before="10"/>
              <w:rPr>
                <w:rFonts w:ascii="黑体"/>
                <w:sz w:val="25"/>
              </w:rPr>
            </w:pPr>
          </w:p>
          <w:p>
            <w:pPr>
              <w:pStyle w:val="TableParagraph"/>
              <w:ind w:left="121" w:right="103"/>
              <w:jc w:val="center"/>
              <w:rPr>
                <w:sz w:val="21"/>
              </w:rPr>
            </w:pPr>
            <w:r>
              <w:rPr>
                <w:sz w:val="21"/>
              </w:rPr>
              <w:t>㎡/㎡</w:t>
            </w:r>
          </w:p>
        </w:tc>
        <w:tc>
          <w:tcPr>
            <w:tcW w:w="757"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768" w:type="dxa"/>
            <w:tcBorders>
              <w:top w:val="single" w:sz="2" w:space="0" w:color="000000"/>
              <w:left w:val="single" w:sz="2" w:space="0" w:color="000000"/>
              <w:right w:val="single" w:sz="2" w:space="0" w:color="000000"/>
            </w:tcBorders>
          </w:tcPr>
          <w:p>
            <w:pPr>
              <w:pStyle w:val="TableParagraph"/>
              <w:spacing w:before="10"/>
              <w:rPr>
                <w:rFonts w:ascii="黑体"/>
                <w:sz w:val="25"/>
              </w:rPr>
            </w:pPr>
          </w:p>
          <w:p>
            <w:pPr>
              <w:pStyle w:val="TableParagraph"/>
              <w:ind w:left="91" w:right="76"/>
              <w:jc w:val="center"/>
              <w:rPr>
                <w:sz w:val="21"/>
              </w:rPr>
            </w:pPr>
            <w:r>
              <w:rPr>
                <w:sz w:val="21"/>
              </w:rPr>
              <w:t>元/㎡</w:t>
            </w:r>
          </w:p>
        </w:tc>
        <w:tc>
          <w:tcPr>
            <w:tcW w:w="650" w:type="dxa"/>
            <w:tcBorders>
              <w:top w:val="single" w:sz="2" w:space="0" w:color="000000"/>
              <w:left w:val="single" w:sz="2" w:space="0" w:color="000000"/>
              <w:right w:val="single" w:sz="2" w:space="0" w:color="000000"/>
            </w:tcBorders>
          </w:tcPr>
          <w:p>
            <w:pPr>
              <w:pStyle w:val="TableParagraph"/>
              <w:spacing w:line="266" w:lineRule="auto" w:before="16"/>
              <w:ind w:left="165" w:right="130"/>
              <w:rPr>
                <w:sz w:val="22"/>
              </w:rPr>
            </w:pPr>
            <w:r>
              <w:rPr>
                <w:sz w:val="22"/>
              </w:rPr>
              <w:t>5AQ UNX</w:t>
            </w:r>
          </w:p>
          <w:p>
            <w:pPr>
              <w:pStyle w:val="TableParagraph"/>
              <w:spacing w:line="274" w:lineRule="exact"/>
              <w:ind w:left="221"/>
              <w:rPr>
                <w:sz w:val="22"/>
              </w:rPr>
            </w:pPr>
            <w:r>
              <w:rPr>
                <w:sz w:val="22"/>
              </w:rPr>
              <w:t>TS</w:t>
            </w:r>
          </w:p>
        </w:tc>
        <w:tc>
          <w:tcPr>
            <w:tcW w:w="642" w:type="dxa"/>
            <w:tcBorders>
              <w:top w:val="single" w:sz="2" w:space="0" w:color="000000"/>
              <w:left w:val="single" w:sz="2" w:space="0" w:color="000000"/>
            </w:tcBorders>
          </w:tcPr>
          <w:p>
            <w:pPr>
              <w:pStyle w:val="TableParagraph"/>
              <w:spacing w:line="266" w:lineRule="auto" w:before="16"/>
              <w:ind w:left="163" w:right="116"/>
              <w:rPr>
                <w:sz w:val="22"/>
              </w:rPr>
            </w:pPr>
            <w:r>
              <w:rPr>
                <w:sz w:val="22"/>
              </w:rPr>
              <w:t>5AD UNX</w:t>
            </w:r>
          </w:p>
          <w:p>
            <w:pPr>
              <w:pStyle w:val="TableParagraph"/>
              <w:spacing w:line="274" w:lineRule="exact"/>
              <w:ind w:left="219"/>
              <w:rPr>
                <w:sz w:val="22"/>
              </w:rPr>
            </w:pPr>
            <w:r>
              <w:rPr>
                <w:sz w:val="22"/>
              </w:rPr>
              <w:t>TS</w:t>
            </w:r>
          </w:p>
        </w:tc>
      </w:tr>
    </w:tbl>
    <w:p>
      <w:pPr>
        <w:pStyle w:val="BodyText"/>
        <w:spacing w:before="3"/>
        <w:ind w:left="1050"/>
      </w:pPr>
      <w:r>
        <w:rPr/>
        <w:t>注：工程量单位为空的工程名称表示指标的目录内容，不计算指标。</w:t>
      </w:r>
    </w:p>
    <w:p>
      <w:pPr>
        <w:spacing w:after="0"/>
        <w:sectPr>
          <w:headerReference w:type="default" r:id="rId174"/>
          <w:footerReference w:type="default" r:id="rId175"/>
          <w:pgSz w:w="11910" w:h="16840"/>
          <w:pgMar w:header="0" w:footer="893" w:top="1420" w:bottom="1080" w:left="440" w:right="440"/>
          <w:pgNumType w:start="107"/>
        </w:sectPr>
      </w:pPr>
    </w:p>
    <w:p>
      <w:pPr>
        <w:pStyle w:val="ListParagraph"/>
        <w:numPr>
          <w:ilvl w:val="2"/>
          <w:numId w:val="140"/>
        </w:numPr>
        <w:tabs>
          <w:tab w:pos="1823" w:val="left" w:leader="none"/>
          <w:tab w:pos="1824" w:val="left" w:leader="none"/>
        </w:tabs>
        <w:spacing w:line="256" w:lineRule="auto" w:before="7" w:after="0"/>
        <w:ind w:left="1050" w:right="1049" w:firstLine="0"/>
        <w:jc w:val="left"/>
        <w:rPr>
          <w:sz w:val="24"/>
        </w:rPr>
      </w:pPr>
      <w:r>
        <w:rPr>
          <w:spacing w:val="-4"/>
          <w:sz w:val="24"/>
        </w:rPr>
        <w:t>房屋装饰工程主要工料价格、消耗量指标及编码应符合表 </w:t>
      </w:r>
      <w:r>
        <w:rPr>
          <w:sz w:val="24"/>
        </w:rPr>
        <w:t>A.4.3</w:t>
      </w:r>
      <w:r>
        <w:rPr>
          <w:spacing w:val="-12"/>
          <w:sz w:val="24"/>
        </w:rPr>
        <w:t> 的规定，计算</w:t>
      </w:r>
      <w:r>
        <w:rPr>
          <w:spacing w:val="-10"/>
          <w:sz w:val="24"/>
        </w:rPr>
        <w:t>内容参考表 </w:t>
      </w:r>
      <w:r>
        <w:rPr>
          <w:sz w:val="24"/>
        </w:rPr>
        <w:t>B.3。</w:t>
      </w:r>
    </w:p>
    <w:p>
      <w:pPr>
        <w:pStyle w:val="BodyText"/>
        <w:spacing w:before="11"/>
        <w:rPr>
          <w:sz w:val="17"/>
        </w:rPr>
      </w:pPr>
    </w:p>
    <w:p>
      <w:pPr>
        <w:pStyle w:val="BodyText"/>
        <w:tabs>
          <w:tab w:pos="1199" w:val="left" w:leader="none"/>
        </w:tabs>
        <w:ind w:right="1"/>
        <w:jc w:val="center"/>
        <w:rPr>
          <w:rFonts w:ascii="黑体" w:eastAsia="黑体" w:hint="eastAsia"/>
        </w:rPr>
      </w:pPr>
      <w:r>
        <w:rPr>
          <w:rFonts w:ascii="黑体" w:eastAsia="黑体" w:hint="eastAsia"/>
        </w:rPr>
        <w:t>表 A.4.3</w:t>
        <w:tab/>
        <w:t>房屋装饰工程主要工料价格、消耗量指标及编码表</w:t>
      </w:r>
    </w:p>
    <w:p>
      <w:pPr>
        <w:pStyle w:val="BodyText"/>
        <w:rPr>
          <w:rFonts w:ascii="黑体"/>
          <w:sz w:val="13"/>
        </w:rPr>
      </w:pPr>
    </w:p>
    <w:tbl>
      <w:tblPr>
        <w:tblW w:w="0" w:type="auto"/>
        <w:jc w:val="left"/>
        <w:tblInd w:w="10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94"/>
        <w:gridCol w:w="2316"/>
        <w:gridCol w:w="594"/>
        <w:gridCol w:w="594"/>
        <w:gridCol w:w="783"/>
        <w:gridCol w:w="595"/>
        <w:gridCol w:w="790"/>
        <w:gridCol w:w="659"/>
        <w:gridCol w:w="1096"/>
        <w:gridCol w:w="1096"/>
      </w:tblGrid>
      <w:tr>
        <w:trPr>
          <w:trHeight w:val="704" w:hRule="atLeast"/>
        </w:trPr>
        <w:tc>
          <w:tcPr>
            <w:tcW w:w="594" w:type="dxa"/>
            <w:vMerge w:val="restart"/>
            <w:tcBorders>
              <w:bottom w:val="single" w:sz="2" w:space="0" w:color="000000"/>
              <w:right w:val="single" w:sz="2" w:space="0" w:color="000000"/>
            </w:tcBorders>
          </w:tcPr>
          <w:p>
            <w:pPr>
              <w:pStyle w:val="TableParagraph"/>
              <w:rPr>
                <w:rFonts w:ascii="黑体"/>
                <w:sz w:val="20"/>
              </w:rPr>
            </w:pPr>
          </w:p>
          <w:p>
            <w:pPr>
              <w:pStyle w:val="TableParagraph"/>
              <w:spacing w:line="278" w:lineRule="auto" w:before="158"/>
              <w:ind w:left="191" w:right="178"/>
              <w:rPr>
                <w:sz w:val="21"/>
              </w:rPr>
            </w:pPr>
            <w:r>
              <w:rPr>
                <w:sz w:val="21"/>
              </w:rPr>
              <w:t>序号</w:t>
            </w:r>
          </w:p>
        </w:tc>
        <w:tc>
          <w:tcPr>
            <w:tcW w:w="2316" w:type="dxa"/>
            <w:vMerge w:val="restart"/>
            <w:tcBorders>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6"/>
              <w:rPr>
                <w:rFonts w:ascii="黑体"/>
                <w:sz w:val="24"/>
              </w:rPr>
            </w:pPr>
          </w:p>
          <w:p>
            <w:pPr>
              <w:pStyle w:val="TableParagraph"/>
              <w:spacing w:before="1"/>
              <w:ind w:left="745"/>
              <w:rPr>
                <w:sz w:val="21"/>
              </w:rPr>
            </w:pPr>
            <w:r>
              <w:rPr>
                <w:sz w:val="21"/>
              </w:rPr>
              <w:t>工料名称</w:t>
            </w:r>
          </w:p>
        </w:tc>
        <w:tc>
          <w:tcPr>
            <w:tcW w:w="594" w:type="dxa"/>
            <w:vMerge w:val="restart"/>
            <w:tcBorders>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line="278" w:lineRule="auto" w:before="158"/>
              <w:ind w:left="197" w:right="180"/>
              <w:rPr>
                <w:sz w:val="21"/>
              </w:rPr>
            </w:pPr>
            <w:r>
              <w:rPr>
                <w:sz w:val="21"/>
              </w:rPr>
              <w:t>单位</w:t>
            </w:r>
          </w:p>
        </w:tc>
        <w:tc>
          <w:tcPr>
            <w:tcW w:w="1377" w:type="dxa"/>
            <w:gridSpan w:val="2"/>
            <w:tcBorders>
              <w:left w:val="single" w:sz="2" w:space="0" w:color="000000"/>
              <w:bottom w:val="single" w:sz="2" w:space="0" w:color="000000"/>
              <w:right w:val="single" w:sz="2" w:space="0" w:color="000000"/>
            </w:tcBorders>
          </w:tcPr>
          <w:p>
            <w:pPr>
              <w:pStyle w:val="TableParagraph"/>
              <w:spacing w:before="12"/>
              <w:rPr>
                <w:rFonts w:ascii="黑体"/>
                <w:sz w:val="16"/>
              </w:rPr>
            </w:pPr>
          </w:p>
          <w:p>
            <w:pPr>
              <w:pStyle w:val="TableParagraph"/>
              <w:spacing w:before="1"/>
              <w:ind w:left="170"/>
              <w:rPr>
                <w:sz w:val="21"/>
              </w:rPr>
            </w:pPr>
            <w:r>
              <w:rPr>
                <w:sz w:val="21"/>
              </w:rPr>
              <w:t>消耗量指标</w:t>
            </w:r>
          </w:p>
        </w:tc>
        <w:tc>
          <w:tcPr>
            <w:tcW w:w="1385" w:type="dxa"/>
            <w:gridSpan w:val="2"/>
            <w:tcBorders>
              <w:left w:val="single" w:sz="2" w:space="0" w:color="000000"/>
              <w:bottom w:val="single" w:sz="2" w:space="0" w:color="000000"/>
              <w:right w:val="single" w:sz="2" w:space="0" w:color="000000"/>
            </w:tcBorders>
          </w:tcPr>
          <w:p>
            <w:pPr>
              <w:pStyle w:val="TableParagraph"/>
              <w:spacing w:before="12"/>
              <w:rPr>
                <w:rFonts w:ascii="黑体"/>
                <w:sz w:val="16"/>
              </w:rPr>
            </w:pPr>
          </w:p>
          <w:p>
            <w:pPr>
              <w:pStyle w:val="TableParagraph"/>
              <w:spacing w:before="1"/>
              <w:ind w:left="278"/>
              <w:rPr>
                <w:sz w:val="21"/>
              </w:rPr>
            </w:pPr>
            <w:r>
              <w:rPr>
                <w:sz w:val="21"/>
              </w:rPr>
              <w:t>价格指标</w:t>
            </w:r>
          </w:p>
        </w:tc>
        <w:tc>
          <w:tcPr>
            <w:tcW w:w="659" w:type="dxa"/>
            <w:tcBorders>
              <w:left w:val="single" w:sz="2" w:space="0" w:color="000000"/>
              <w:bottom w:val="single" w:sz="2" w:space="0" w:color="000000"/>
              <w:right w:val="single" w:sz="2" w:space="0" w:color="000000"/>
            </w:tcBorders>
          </w:tcPr>
          <w:p>
            <w:pPr>
              <w:pStyle w:val="TableParagraph"/>
              <w:spacing w:line="310" w:lineRule="atLeast" w:before="21"/>
              <w:ind w:left="230" w:right="109" w:hanging="106"/>
              <w:rPr>
                <w:sz w:val="21"/>
              </w:rPr>
            </w:pPr>
            <w:r>
              <w:rPr>
                <w:sz w:val="21"/>
              </w:rPr>
              <w:t>占造价</w:t>
            </w:r>
          </w:p>
        </w:tc>
        <w:tc>
          <w:tcPr>
            <w:tcW w:w="1096" w:type="dxa"/>
            <w:vMerge w:val="restart"/>
            <w:tcBorders>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line="278" w:lineRule="auto" w:before="158"/>
              <w:ind w:left="238" w:right="115" w:hanging="104"/>
              <w:rPr>
                <w:sz w:val="21"/>
              </w:rPr>
            </w:pPr>
            <w:r>
              <w:rPr>
                <w:sz w:val="21"/>
              </w:rPr>
              <w:t>消耗量指标编码</w:t>
            </w:r>
          </w:p>
        </w:tc>
        <w:tc>
          <w:tcPr>
            <w:tcW w:w="1096" w:type="dxa"/>
            <w:vMerge w:val="restart"/>
            <w:tcBorders>
              <w:left w:val="single" w:sz="2" w:space="0" w:color="000000"/>
              <w:bottom w:val="single" w:sz="2" w:space="0" w:color="000000"/>
            </w:tcBorders>
          </w:tcPr>
          <w:p>
            <w:pPr>
              <w:pStyle w:val="TableParagraph"/>
              <w:rPr>
                <w:rFonts w:ascii="黑体"/>
                <w:sz w:val="20"/>
              </w:rPr>
            </w:pPr>
          </w:p>
          <w:p>
            <w:pPr>
              <w:pStyle w:val="TableParagraph"/>
              <w:spacing w:line="278" w:lineRule="auto" w:before="158"/>
              <w:ind w:left="345" w:right="109" w:hanging="212"/>
              <w:rPr>
                <w:sz w:val="21"/>
              </w:rPr>
            </w:pPr>
            <w:r>
              <w:rPr>
                <w:sz w:val="21"/>
              </w:rPr>
              <w:t>价格指标编码</w:t>
            </w:r>
          </w:p>
        </w:tc>
      </w:tr>
      <w:tr>
        <w:trPr>
          <w:trHeight w:val="704" w:hRule="atLeast"/>
        </w:trPr>
        <w:tc>
          <w:tcPr>
            <w:tcW w:w="594" w:type="dxa"/>
            <w:vMerge/>
            <w:tcBorders>
              <w:top w:val="nil"/>
              <w:bottom w:val="single" w:sz="2" w:space="0" w:color="000000"/>
              <w:right w:val="single" w:sz="2" w:space="0" w:color="000000"/>
            </w:tcBorders>
          </w:tcPr>
          <w:p>
            <w:pPr>
              <w:rPr>
                <w:sz w:val="2"/>
                <w:szCs w:val="2"/>
              </w:rPr>
            </w:pPr>
          </w:p>
        </w:tc>
        <w:tc>
          <w:tcPr>
            <w:tcW w:w="2316" w:type="dxa"/>
            <w:vMerge/>
            <w:tcBorders>
              <w:top w:val="nil"/>
              <w:left w:val="single" w:sz="2" w:space="0" w:color="000000"/>
              <w:bottom w:val="single" w:sz="2" w:space="0" w:color="000000"/>
              <w:right w:val="single" w:sz="2" w:space="0" w:color="000000"/>
            </w:tcBorders>
          </w:tcPr>
          <w:p>
            <w:pPr>
              <w:rPr>
                <w:sz w:val="2"/>
                <w:szCs w:val="2"/>
              </w:rPr>
            </w:pPr>
          </w:p>
        </w:tc>
        <w:tc>
          <w:tcPr>
            <w:tcW w:w="594" w:type="dxa"/>
            <w:vMerge/>
            <w:tcBorders>
              <w:top w:val="nil"/>
              <w:left w:val="single" w:sz="2" w:space="0" w:color="000000"/>
              <w:bottom w:val="single" w:sz="2" w:space="0" w:color="000000"/>
              <w:right w:val="single" w:sz="2" w:space="0" w:color="000000"/>
            </w:tcBorders>
          </w:tcPr>
          <w:p>
            <w:pPr>
              <w:rPr>
                <w:sz w:val="2"/>
                <w:szCs w:val="2"/>
              </w:rPr>
            </w:pPr>
          </w:p>
        </w:tc>
        <w:tc>
          <w:tcPr>
            <w:tcW w:w="594" w:type="dxa"/>
            <w:tcBorders>
              <w:top w:val="single" w:sz="2" w:space="0" w:color="000000"/>
              <w:left w:val="single" w:sz="2" w:space="0" w:color="000000"/>
              <w:bottom w:val="single" w:sz="2" w:space="0" w:color="000000"/>
              <w:right w:val="single" w:sz="2" w:space="0" w:color="000000"/>
            </w:tcBorders>
          </w:tcPr>
          <w:p>
            <w:pPr>
              <w:pStyle w:val="TableParagraph"/>
              <w:spacing w:line="310" w:lineRule="atLeast" w:before="19"/>
              <w:ind w:left="199" w:right="178"/>
              <w:rPr>
                <w:sz w:val="21"/>
              </w:rPr>
            </w:pPr>
            <w:r>
              <w:rPr>
                <w:sz w:val="21"/>
              </w:rPr>
              <w:t>指标</w:t>
            </w:r>
          </w:p>
        </w:tc>
        <w:tc>
          <w:tcPr>
            <w:tcW w:w="783"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16"/>
              </w:rPr>
            </w:pPr>
          </w:p>
          <w:p>
            <w:pPr>
              <w:pStyle w:val="TableParagraph"/>
              <w:ind w:left="188"/>
              <w:rPr>
                <w:sz w:val="21"/>
              </w:rPr>
            </w:pPr>
            <w:r>
              <w:rPr>
                <w:sz w:val="21"/>
              </w:rPr>
              <w:t>单位</w:t>
            </w:r>
          </w:p>
        </w:tc>
        <w:tc>
          <w:tcPr>
            <w:tcW w:w="595" w:type="dxa"/>
            <w:tcBorders>
              <w:top w:val="single" w:sz="2" w:space="0" w:color="000000"/>
              <w:left w:val="single" w:sz="2" w:space="0" w:color="000000"/>
              <w:bottom w:val="single" w:sz="2" w:space="0" w:color="000000"/>
              <w:right w:val="single" w:sz="2" w:space="0" w:color="000000"/>
            </w:tcBorders>
          </w:tcPr>
          <w:p>
            <w:pPr>
              <w:pStyle w:val="TableParagraph"/>
              <w:spacing w:line="310" w:lineRule="atLeast" w:before="19"/>
              <w:ind w:left="199" w:right="179"/>
              <w:rPr>
                <w:sz w:val="21"/>
              </w:rPr>
            </w:pPr>
            <w:r>
              <w:rPr>
                <w:sz w:val="21"/>
              </w:rPr>
              <w:t>指标</w:t>
            </w:r>
          </w:p>
        </w:tc>
        <w:tc>
          <w:tcPr>
            <w:tcW w:w="790"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16"/>
              </w:rPr>
            </w:pPr>
          </w:p>
          <w:p>
            <w:pPr>
              <w:pStyle w:val="TableParagraph"/>
              <w:ind w:left="118" w:right="100"/>
              <w:jc w:val="center"/>
              <w:rPr>
                <w:sz w:val="21"/>
              </w:rPr>
            </w:pPr>
            <w:r>
              <w:rPr>
                <w:sz w:val="21"/>
              </w:rPr>
              <w:t>单位</w:t>
            </w:r>
          </w:p>
        </w:tc>
        <w:tc>
          <w:tcPr>
            <w:tcW w:w="659" w:type="dxa"/>
            <w:tcBorders>
              <w:top w:val="single" w:sz="2" w:space="0" w:color="000000"/>
              <w:left w:val="single" w:sz="2" w:space="0" w:color="000000"/>
              <w:bottom w:val="single" w:sz="2" w:space="0" w:color="000000"/>
              <w:right w:val="single" w:sz="2" w:space="0" w:color="000000"/>
            </w:tcBorders>
          </w:tcPr>
          <w:p>
            <w:pPr>
              <w:pStyle w:val="TableParagraph"/>
              <w:spacing w:line="310" w:lineRule="atLeast" w:before="19"/>
              <w:ind w:left="177" w:right="109" w:hanging="53"/>
              <w:rPr>
                <w:sz w:val="21"/>
              </w:rPr>
            </w:pPr>
            <w:r>
              <w:rPr>
                <w:sz w:val="21"/>
              </w:rPr>
              <w:t>比例(%)</w:t>
            </w:r>
          </w:p>
        </w:tc>
        <w:tc>
          <w:tcPr>
            <w:tcW w:w="1096" w:type="dxa"/>
            <w:vMerge/>
            <w:tcBorders>
              <w:top w:val="nil"/>
              <w:left w:val="single" w:sz="2" w:space="0" w:color="000000"/>
              <w:bottom w:val="single" w:sz="2" w:space="0" w:color="000000"/>
              <w:right w:val="single" w:sz="2" w:space="0" w:color="000000"/>
            </w:tcBorders>
          </w:tcPr>
          <w:p>
            <w:pPr>
              <w:rPr>
                <w:sz w:val="2"/>
                <w:szCs w:val="2"/>
              </w:rPr>
            </w:pPr>
          </w:p>
        </w:tc>
        <w:tc>
          <w:tcPr>
            <w:tcW w:w="1096" w:type="dxa"/>
            <w:vMerge/>
            <w:tcBorders>
              <w:top w:val="nil"/>
              <w:left w:val="single" w:sz="2" w:space="0" w:color="000000"/>
              <w:bottom w:val="single" w:sz="2" w:space="0" w:color="000000"/>
            </w:tcBorders>
          </w:tcPr>
          <w:p>
            <w:pPr>
              <w:rPr>
                <w:sz w:val="2"/>
                <w:szCs w:val="2"/>
              </w:rPr>
            </w:pPr>
          </w:p>
        </w:tc>
      </w:tr>
      <w:tr>
        <w:trPr>
          <w:trHeight w:val="704" w:hRule="atLeast"/>
        </w:trPr>
        <w:tc>
          <w:tcPr>
            <w:tcW w:w="594" w:type="dxa"/>
            <w:tcBorders>
              <w:top w:val="single" w:sz="2" w:space="0" w:color="000000"/>
              <w:bottom w:val="single" w:sz="2" w:space="0" w:color="000000"/>
              <w:right w:val="single" w:sz="2" w:space="0" w:color="000000"/>
            </w:tcBorders>
          </w:tcPr>
          <w:p>
            <w:pPr>
              <w:pStyle w:val="TableParagraph"/>
              <w:rPr>
                <w:rFonts w:ascii="黑体"/>
                <w:sz w:val="17"/>
              </w:rPr>
            </w:pPr>
          </w:p>
          <w:p>
            <w:pPr>
              <w:pStyle w:val="TableParagraph"/>
              <w:ind w:left="11"/>
              <w:jc w:val="center"/>
              <w:rPr>
                <w:sz w:val="21"/>
              </w:rPr>
            </w:pPr>
            <w:r>
              <w:rPr>
                <w:w w:val="99"/>
                <w:sz w:val="21"/>
              </w:rPr>
              <w:t>1</w:t>
            </w:r>
          </w:p>
        </w:tc>
        <w:tc>
          <w:tcPr>
            <w:tcW w:w="231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17"/>
              </w:rPr>
            </w:pPr>
          </w:p>
          <w:p>
            <w:pPr>
              <w:pStyle w:val="TableParagraph"/>
              <w:ind w:left="113"/>
              <w:rPr>
                <w:sz w:val="21"/>
              </w:rPr>
            </w:pPr>
            <w:r>
              <w:rPr>
                <w:sz w:val="21"/>
              </w:rPr>
              <w:t>人工费</w:t>
            </w:r>
          </w:p>
        </w:tc>
        <w:tc>
          <w:tcPr>
            <w:tcW w:w="594"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17"/>
              </w:rPr>
            </w:pPr>
          </w:p>
          <w:p>
            <w:pPr>
              <w:pStyle w:val="TableParagraph"/>
              <w:ind w:left="197"/>
              <w:rPr>
                <w:sz w:val="21"/>
              </w:rPr>
            </w:pPr>
            <w:r>
              <w:rPr>
                <w:w w:val="99"/>
                <w:sz w:val="21"/>
              </w:rPr>
              <w:t>元</w:t>
            </w:r>
          </w:p>
        </w:tc>
        <w:tc>
          <w:tcPr>
            <w:tcW w:w="59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83"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17"/>
              </w:rPr>
            </w:pPr>
          </w:p>
          <w:p>
            <w:pPr>
              <w:pStyle w:val="TableParagraph"/>
              <w:ind w:left="135"/>
              <w:rPr>
                <w:sz w:val="21"/>
              </w:rPr>
            </w:pPr>
            <w:r>
              <w:rPr>
                <w:sz w:val="21"/>
              </w:rPr>
              <w:t>元/㎡</w:t>
            </w:r>
          </w:p>
        </w:tc>
        <w:tc>
          <w:tcPr>
            <w:tcW w:w="59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17"/>
              </w:rPr>
            </w:pPr>
          </w:p>
          <w:p>
            <w:pPr>
              <w:pStyle w:val="TableParagraph"/>
              <w:ind w:left="15"/>
              <w:jc w:val="center"/>
              <w:rPr>
                <w:sz w:val="21"/>
              </w:rPr>
            </w:pPr>
            <w:r>
              <w:rPr>
                <w:w w:val="99"/>
                <w:sz w:val="21"/>
              </w:rPr>
              <w:t>元</w:t>
            </w:r>
          </w:p>
        </w:tc>
        <w:tc>
          <w:tcPr>
            <w:tcW w:w="65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96"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6"/>
              </w:rPr>
            </w:pPr>
          </w:p>
          <w:p>
            <w:pPr>
              <w:pStyle w:val="TableParagraph"/>
              <w:ind w:left="114"/>
              <w:rPr>
                <w:sz w:val="22"/>
              </w:rPr>
            </w:pPr>
            <w:r>
              <w:rPr>
                <w:sz w:val="22"/>
              </w:rPr>
              <w:t>5AHVURGS</w:t>
            </w:r>
          </w:p>
        </w:tc>
        <w:tc>
          <w:tcPr>
            <w:tcW w:w="1096" w:type="dxa"/>
            <w:tcBorders>
              <w:top w:val="single" w:sz="2" w:space="0" w:color="000000"/>
              <w:left w:val="single" w:sz="2" w:space="0" w:color="000000"/>
              <w:bottom w:val="single" w:sz="2" w:space="0" w:color="000000"/>
            </w:tcBorders>
          </w:tcPr>
          <w:p>
            <w:pPr>
              <w:pStyle w:val="TableParagraph"/>
              <w:spacing w:before="7"/>
              <w:rPr>
                <w:rFonts w:ascii="黑体"/>
                <w:sz w:val="16"/>
              </w:rPr>
            </w:pPr>
          </w:p>
          <w:p>
            <w:pPr>
              <w:pStyle w:val="TableParagraph"/>
              <w:ind w:left="95" w:right="68"/>
              <w:jc w:val="center"/>
              <w:rPr>
                <w:sz w:val="22"/>
              </w:rPr>
            </w:pPr>
            <w:r>
              <w:rPr>
                <w:sz w:val="22"/>
              </w:rPr>
              <w:t>5APVURGS</w:t>
            </w:r>
          </w:p>
        </w:tc>
      </w:tr>
      <w:tr>
        <w:trPr>
          <w:trHeight w:val="703" w:hRule="atLeast"/>
        </w:trPr>
        <w:tc>
          <w:tcPr>
            <w:tcW w:w="594" w:type="dxa"/>
            <w:tcBorders>
              <w:top w:val="single" w:sz="2" w:space="0" w:color="000000"/>
              <w:bottom w:val="single" w:sz="2" w:space="0" w:color="000000"/>
              <w:right w:val="single" w:sz="2" w:space="0" w:color="000000"/>
            </w:tcBorders>
          </w:tcPr>
          <w:p>
            <w:pPr>
              <w:pStyle w:val="TableParagraph"/>
              <w:spacing w:before="11"/>
              <w:rPr>
                <w:rFonts w:ascii="黑体"/>
                <w:sz w:val="16"/>
              </w:rPr>
            </w:pPr>
          </w:p>
          <w:p>
            <w:pPr>
              <w:pStyle w:val="TableParagraph"/>
              <w:spacing w:before="1"/>
              <w:ind w:left="11"/>
              <w:jc w:val="center"/>
              <w:rPr>
                <w:sz w:val="21"/>
              </w:rPr>
            </w:pPr>
            <w:r>
              <w:rPr>
                <w:w w:val="99"/>
                <w:sz w:val="21"/>
              </w:rPr>
              <w:t>2</w:t>
            </w:r>
          </w:p>
        </w:tc>
        <w:tc>
          <w:tcPr>
            <w:tcW w:w="2316"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16"/>
              </w:rPr>
            </w:pPr>
          </w:p>
          <w:p>
            <w:pPr>
              <w:pStyle w:val="TableParagraph"/>
              <w:spacing w:before="1"/>
              <w:ind w:left="113"/>
              <w:rPr>
                <w:sz w:val="21"/>
              </w:rPr>
            </w:pPr>
            <w:r>
              <w:rPr>
                <w:sz w:val="21"/>
              </w:rPr>
              <w:t>水泥</w:t>
            </w:r>
          </w:p>
        </w:tc>
        <w:tc>
          <w:tcPr>
            <w:tcW w:w="594"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16"/>
              </w:rPr>
            </w:pPr>
          </w:p>
          <w:p>
            <w:pPr>
              <w:pStyle w:val="TableParagraph"/>
              <w:spacing w:before="1"/>
              <w:ind w:left="250"/>
              <w:rPr>
                <w:sz w:val="21"/>
              </w:rPr>
            </w:pPr>
            <w:r>
              <w:rPr>
                <w:w w:val="99"/>
                <w:sz w:val="21"/>
              </w:rPr>
              <w:t>t</w:t>
            </w:r>
          </w:p>
        </w:tc>
        <w:tc>
          <w:tcPr>
            <w:tcW w:w="59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83"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16"/>
              </w:rPr>
            </w:pPr>
          </w:p>
          <w:p>
            <w:pPr>
              <w:pStyle w:val="TableParagraph"/>
              <w:spacing w:before="1"/>
              <w:ind w:left="188"/>
              <w:rPr>
                <w:sz w:val="21"/>
              </w:rPr>
            </w:pPr>
            <w:r>
              <w:rPr>
                <w:sz w:val="21"/>
              </w:rPr>
              <w:t>t/㎡</w:t>
            </w:r>
          </w:p>
        </w:tc>
        <w:tc>
          <w:tcPr>
            <w:tcW w:w="59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0"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16"/>
              </w:rPr>
            </w:pPr>
          </w:p>
          <w:p>
            <w:pPr>
              <w:pStyle w:val="TableParagraph"/>
              <w:spacing w:before="1"/>
              <w:ind w:left="119" w:right="100"/>
              <w:jc w:val="center"/>
              <w:rPr>
                <w:sz w:val="21"/>
              </w:rPr>
            </w:pPr>
            <w:r>
              <w:rPr>
                <w:sz w:val="21"/>
              </w:rPr>
              <w:t>元/t</w:t>
            </w:r>
          </w:p>
        </w:tc>
        <w:tc>
          <w:tcPr>
            <w:tcW w:w="65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96"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16"/>
              </w:rPr>
            </w:pPr>
          </w:p>
          <w:p>
            <w:pPr>
              <w:pStyle w:val="TableParagraph"/>
              <w:ind w:left="114"/>
              <w:rPr>
                <w:sz w:val="22"/>
              </w:rPr>
            </w:pPr>
            <w:r>
              <w:rPr>
                <w:sz w:val="22"/>
              </w:rPr>
              <w:t>5AHVUUNS</w:t>
            </w:r>
          </w:p>
        </w:tc>
        <w:tc>
          <w:tcPr>
            <w:tcW w:w="1096" w:type="dxa"/>
            <w:tcBorders>
              <w:top w:val="single" w:sz="2" w:space="0" w:color="000000"/>
              <w:left w:val="single" w:sz="2" w:space="0" w:color="000000"/>
              <w:bottom w:val="single" w:sz="2" w:space="0" w:color="000000"/>
            </w:tcBorders>
          </w:tcPr>
          <w:p>
            <w:pPr>
              <w:pStyle w:val="TableParagraph"/>
              <w:spacing w:before="6"/>
              <w:rPr>
                <w:rFonts w:ascii="黑体"/>
                <w:sz w:val="16"/>
              </w:rPr>
            </w:pPr>
          </w:p>
          <w:p>
            <w:pPr>
              <w:pStyle w:val="TableParagraph"/>
              <w:ind w:left="95" w:right="68"/>
              <w:jc w:val="center"/>
              <w:rPr>
                <w:sz w:val="22"/>
              </w:rPr>
            </w:pPr>
            <w:r>
              <w:rPr>
                <w:sz w:val="22"/>
              </w:rPr>
              <w:t>5APVUUNS</w:t>
            </w:r>
          </w:p>
        </w:tc>
      </w:tr>
      <w:tr>
        <w:trPr>
          <w:trHeight w:val="704" w:hRule="atLeast"/>
        </w:trPr>
        <w:tc>
          <w:tcPr>
            <w:tcW w:w="594" w:type="dxa"/>
            <w:tcBorders>
              <w:top w:val="single" w:sz="2" w:space="0" w:color="000000"/>
              <w:bottom w:val="single" w:sz="2" w:space="0" w:color="000000"/>
              <w:right w:val="single" w:sz="2" w:space="0" w:color="000000"/>
            </w:tcBorders>
          </w:tcPr>
          <w:p>
            <w:pPr>
              <w:pStyle w:val="TableParagraph"/>
              <w:spacing w:before="10"/>
              <w:rPr>
                <w:rFonts w:ascii="黑体"/>
                <w:sz w:val="16"/>
              </w:rPr>
            </w:pPr>
          </w:p>
          <w:p>
            <w:pPr>
              <w:pStyle w:val="TableParagraph"/>
              <w:spacing w:before="1"/>
              <w:ind w:left="11"/>
              <w:jc w:val="center"/>
              <w:rPr>
                <w:sz w:val="21"/>
              </w:rPr>
            </w:pPr>
            <w:r>
              <w:rPr>
                <w:w w:val="99"/>
                <w:sz w:val="21"/>
              </w:rPr>
              <w:t>3</w:t>
            </w:r>
          </w:p>
        </w:tc>
        <w:tc>
          <w:tcPr>
            <w:tcW w:w="2316" w:type="dxa"/>
            <w:tcBorders>
              <w:top w:val="single" w:sz="2" w:space="0" w:color="000000"/>
              <w:left w:val="single" w:sz="2" w:space="0" w:color="000000"/>
              <w:bottom w:val="single" w:sz="2" w:space="0" w:color="000000"/>
              <w:right w:val="single" w:sz="2" w:space="0" w:color="000000"/>
            </w:tcBorders>
          </w:tcPr>
          <w:p>
            <w:pPr>
              <w:pStyle w:val="TableParagraph"/>
              <w:spacing w:before="10"/>
              <w:rPr>
                <w:rFonts w:ascii="黑体"/>
                <w:sz w:val="16"/>
              </w:rPr>
            </w:pPr>
          </w:p>
          <w:p>
            <w:pPr>
              <w:pStyle w:val="TableParagraph"/>
              <w:spacing w:before="1"/>
              <w:ind w:left="113"/>
              <w:rPr>
                <w:sz w:val="21"/>
              </w:rPr>
            </w:pPr>
            <w:r>
              <w:rPr>
                <w:sz w:val="21"/>
              </w:rPr>
              <w:t>石子</w:t>
            </w:r>
          </w:p>
        </w:tc>
        <w:tc>
          <w:tcPr>
            <w:tcW w:w="594" w:type="dxa"/>
            <w:tcBorders>
              <w:top w:val="single" w:sz="2" w:space="0" w:color="000000"/>
              <w:left w:val="single" w:sz="2" w:space="0" w:color="000000"/>
              <w:bottom w:val="single" w:sz="2" w:space="0" w:color="000000"/>
              <w:right w:val="single" w:sz="2" w:space="0" w:color="000000"/>
            </w:tcBorders>
          </w:tcPr>
          <w:p>
            <w:pPr>
              <w:pStyle w:val="TableParagraph"/>
              <w:spacing w:before="10"/>
              <w:rPr>
                <w:rFonts w:ascii="黑体"/>
                <w:sz w:val="16"/>
              </w:rPr>
            </w:pPr>
          </w:p>
          <w:p>
            <w:pPr>
              <w:pStyle w:val="TableParagraph"/>
              <w:spacing w:before="1"/>
              <w:ind w:left="197"/>
              <w:rPr>
                <w:sz w:val="21"/>
              </w:rPr>
            </w:pPr>
            <w:r>
              <w:rPr>
                <w:sz w:val="21"/>
              </w:rPr>
              <w:t>m³</w:t>
            </w:r>
          </w:p>
        </w:tc>
        <w:tc>
          <w:tcPr>
            <w:tcW w:w="59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83" w:type="dxa"/>
            <w:tcBorders>
              <w:top w:val="single" w:sz="2" w:space="0" w:color="000000"/>
              <w:left w:val="single" w:sz="2" w:space="0" w:color="000000"/>
              <w:bottom w:val="single" w:sz="2" w:space="0" w:color="000000"/>
              <w:right w:val="single" w:sz="2" w:space="0" w:color="000000"/>
            </w:tcBorders>
          </w:tcPr>
          <w:p>
            <w:pPr>
              <w:pStyle w:val="TableParagraph"/>
              <w:spacing w:before="10"/>
              <w:rPr>
                <w:rFonts w:ascii="黑体"/>
                <w:sz w:val="16"/>
              </w:rPr>
            </w:pPr>
          </w:p>
          <w:p>
            <w:pPr>
              <w:pStyle w:val="TableParagraph"/>
              <w:spacing w:before="1"/>
              <w:ind w:left="135"/>
              <w:rPr>
                <w:sz w:val="21"/>
              </w:rPr>
            </w:pPr>
            <w:r>
              <w:rPr>
                <w:sz w:val="21"/>
              </w:rPr>
              <w:t>m³/㎡</w:t>
            </w:r>
          </w:p>
        </w:tc>
        <w:tc>
          <w:tcPr>
            <w:tcW w:w="59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0" w:type="dxa"/>
            <w:tcBorders>
              <w:top w:val="single" w:sz="2" w:space="0" w:color="000000"/>
              <w:left w:val="single" w:sz="2" w:space="0" w:color="000000"/>
              <w:bottom w:val="single" w:sz="2" w:space="0" w:color="000000"/>
              <w:right w:val="single" w:sz="2" w:space="0" w:color="000000"/>
            </w:tcBorders>
          </w:tcPr>
          <w:p>
            <w:pPr>
              <w:pStyle w:val="TableParagraph"/>
              <w:spacing w:before="10"/>
              <w:rPr>
                <w:rFonts w:ascii="黑体"/>
                <w:sz w:val="16"/>
              </w:rPr>
            </w:pPr>
          </w:p>
          <w:p>
            <w:pPr>
              <w:pStyle w:val="TableParagraph"/>
              <w:spacing w:before="1"/>
              <w:ind w:left="119" w:right="100"/>
              <w:jc w:val="center"/>
              <w:rPr>
                <w:sz w:val="21"/>
              </w:rPr>
            </w:pPr>
            <w:r>
              <w:rPr>
                <w:sz w:val="21"/>
              </w:rPr>
              <w:t>元/m³</w:t>
            </w:r>
          </w:p>
        </w:tc>
        <w:tc>
          <w:tcPr>
            <w:tcW w:w="65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96"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16"/>
              </w:rPr>
            </w:pPr>
          </w:p>
          <w:p>
            <w:pPr>
              <w:pStyle w:val="TableParagraph"/>
              <w:ind w:left="114"/>
              <w:rPr>
                <w:sz w:val="22"/>
              </w:rPr>
            </w:pPr>
            <w:r>
              <w:rPr>
                <w:sz w:val="22"/>
              </w:rPr>
              <w:t>5AHVUUIS</w:t>
            </w:r>
          </w:p>
        </w:tc>
        <w:tc>
          <w:tcPr>
            <w:tcW w:w="1096" w:type="dxa"/>
            <w:tcBorders>
              <w:top w:val="single" w:sz="2" w:space="0" w:color="000000"/>
              <w:left w:val="single" w:sz="2" w:space="0" w:color="000000"/>
              <w:bottom w:val="single" w:sz="2" w:space="0" w:color="000000"/>
            </w:tcBorders>
          </w:tcPr>
          <w:p>
            <w:pPr>
              <w:pStyle w:val="TableParagraph"/>
              <w:spacing w:before="8"/>
              <w:rPr>
                <w:rFonts w:ascii="黑体"/>
                <w:sz w:val="16"/>
              </w:rPr>
            </w:pPr>
          </w:p>
          <w:p>
            <w:pPr>
              <w:pStyle w:val="TableParagraph"/>
              <w:ind w:left="95" w:right="68"/>
              <w:jc w:val="center"/>
              <w:rPr>
                <w:sz w:val="22"/>
              </w:rPr>
            </w:pPr>
            <w:r>
              <w:rPr>
                <w:sz w:val="22"/>
              </w:rPr>
              <w:t>5APVUUIS</w:t>
            </w:r>
          </w:p>
        </w:tc>
      </w:tr>
      <w:tr>
        <w:trPr>
          <w:trHeight w:val="703" w:hRule="atLeast"/>
        </w:trPr>
        <w:tc>
          <w:tcPr>
            <w:tcW w:w="594" w:type="dxa"/>
            <w:tcBorders>
              <w:top w:val="single" w:sz="2" w:space="0" w:color="000000"/>
              <w:bottom w:val="single" w:sz="2" w:space="0" w:color="000000"/>
              <w:right w:val="single" w:sz="2" w:space="0" w:color="000000"/>
            </w:tcBorders>
          </w:tcPr>
          <w:p>
            <w:pPr>
              <w:pStyle w:val="TableParagraph"/>
              <w:spacing w:before="12"/>
              <w:rPr>
                <w:rFonts w:ascii="黑体"/>
                <w:sz w:val="16"/>
              </w:rPr>
            </w:pPr>
          </w:p>
          <w:p>
            <w:pPr>
              <w:pStyle w:val="TableParagraph"/>
              <w:ind w:left="11"/>
              <w:jc w:val="center"/>
              <w:rPr>
                <w:sz w:val="21"/>
              </w:rPr>
            </w:pPr>
            <w:r>
              <w:rPr>
                <w:w w:val="99"/>
                <w:sz w:val="21"/>
              </w:rPr>
              <w:t>4</w:t>
            </w:r>
          </w:p>
        </w:tc>
        <w:tc>
          <w:tcPr>
            <w:tcW w:w="2316" w:type="dxa"/>
            <w:tcBorders>
              <w:top w:val="single" w:sz="2" w:space="0" w:color="000000"/>
              <w:left w:val="single" w:sz="2" w:space="0" w:color="000000"/>
              <w:bottom w:val="single" w:sz="2" w:space="0" w:color="000000"/>
              <w:right w:val="single" w:sz="2" w:space="0" w:color="000000"/>
            </w:tcBorders>
          </w:tcPr>
          <w:p>
            <w:pPr>
              <w:pStyle w:val="TableParagraph"/>
              <w:spacing w:before="12"/>
              <w:rPr>
                <w:rFonts w:ascii="黑体"/>
                <w:sz w:val="16"/>
              </w:rPr>
            </w:pPr>
          </w:p>
          <w:p>
            <w:pPr>
              <w:pStyle w:val="TableParagraph"/>
              <w:ind w:left="113"/>
              <w:rPr>
                <w:sz w:val="21"/>
              </w:rPr>
            </w:pPr>
            <w:r>
              <w:rPr>
                <w:sz w:val="21"/>
              </w:rPr>
              <w:t>石子</w:t>
            </w:r>
          </w:p>
        </w:tc>
        <w:tc>
          <w:tcPr>
            <w:tcW w:w="594" w:type="dxa"/>
            <w:tcBorders>
              <w:top w:val="single" w:sz="2" w:space="0" w:color="000000"/>
              <w:left w:val="single" w:sz="2" w:space="0" w:color="000000"/>
              <w:bottom w:val="single" w:sz="2" w:space="0" w:color="000000"/>
              <w:right w:val="single" w:sz="2" w:space="0" w:color="000000"/>
            </w:tcBorders>
          </w:tcPr>
          <w:p>
            <w:pPr>
              <w:pStyle w:val="TableParagraph"/>
              <w:spacing w:before="12"/>
              <w:rPr>
                <w:rFonts w:ascii="黑体"/>
                <w:sz w:val="16"/>
              </w:rPr>
            </w:pPr>
          </w:p>
          <w:p>
            <w:pPr>
              <w:pStyle w:val="TableParagraph"/>
              <w:ind w:left="250"/>
              <w:rPr>
                <w:sz w:val="21"/>
              </w:rPr>
            </w:pPr>
            <w:r>
              <w:rPr>
                <w:w w:val="99"/>
                <w:sz w:val="21"/>
              </w:rPr>
              <w:t>t</w:t>
            </w:r>
          </w:p>
        </w:tc>
        <w:tc>
          <w:tcPr>
            <w:tcW w:w="59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83" w:type="dxa"/>
            <w:tcBorders>
              <w:top w:val="single" w:sz="2" w:space="0" w:color="000000"/>
              <w:left w:val="single" w:sz="2" w:space="0" w:color="000000"/>
              <w:bottom w:val="single" w:sz="2" w:space="0" w:color="000000"/>
              <w:right w:val="single" w:sz="2" w:space="0" w:color="000000"/>
            </w:tcBorders>
          </w:tcPr>
          <w:p>
            <w:pPr>
              <w:pStyle w:val="TableParagraph"/>
              <w:spacing w:before="12"/>
              <w:rPr>
                <w:rFonts w:ascii="黑体"/>
                <w:sz w:val="16"/>
              </w:rPr>
            </w:pPr>
          </w:p>
          <w:p>
            <w:pPr>
              <w:pStyle w:val="TableParagraph"/>
              <w:ind w:left="188"/>
              <w:rPr>
                <w:sz w:val="21"/>
              </w:rPr>
            </w:pPr>
            <w:r>
              <w:rPr>
                <w:sz w:val="21"/>
              </w:rPr>
              <w:t>t/㎡</w:t>
            </w:r>
          </w:p>
        </w:tc>
        <w:tc>
          <w:tcPr>
            <w:tcW w:w="59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0" w:type="dxa"/>
            <w:tcBorders>
              <w:top w:val="single" w:sz="2" w:space="0" w:color="000000"/>
              <w:left w:val="single" w:sz="2" w:space="0" w:color="000000"/>
              <w:bottom w:val="single" w:sz="2" w:space="0" w:color="000000"/>
              <w:right w:val="single" w:sz="2" w:space="0" w:color="000000"/>
            </w:tcBorders>
          </w:tcPr>
          <w:p>
            <w:pPr>
              <w:pStyle w:val="TableParagraph"/>
              <w:spacing w:before="12"/>
              <w:rPr>
                <w:rFonts w:ascii="黑体"/>
                <w:sz w:val="16"/>
              </w:rPr>
            </w:pPr>
          </w:p>
          <w:p>
            <w:pPr>
              <w:pStyle w:val="TableParagraph"/>
              <w:ind w:left="119" w:right="100"/>
              <w:jc w:val="center"/>
              <w:rPr>
                <w:sz w:val="21"/>
              </w:rPr>
            </w:pPr>
            <w:r>
              <w:rPr>
                <w:sz w:val="21"/>
              </w:rPr>
              <w:t>元/t</w:t>
            </w:r>
          </w:p>
        </w:tc>
        <w:tc>
          <w:tcPr>
            <w:tcW w:w="65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96"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6"/>
              </w:rPr>
            </w:pPr>
          </w:p>
          <w:p>
            <w:pPr>
              <w:pStyle w:val="TableParagraph"/>
              <w:ind w:left="114"/>
              <w:rPr>
                <w:sz w:val="22"/>
              </w:rPr>
            </w:pPr>
            <w:r>
              <w:rPr>
                <w:sz w:val="22"/>
              </w:rPr>
              <w:t>5AHTVUIS</w:t>
            </w:r>
          </w:p>
        </w:tc>
        <w:tc>
          <w:tcPr>
            <w:tcW w:w="1096" w:type="dxa"/>
            <w:tcBorders>
              <w:top w:val="single" w:sz="2" w:space="0" w:color="000000"/>
              <w:left w:val="single" w:sz="2" w:space="0" w:color="000000"/>
              <w:bottom w:val="single" w:sz="2" w:space="0" w:color="000000"/>
            </w:tcBorders>
          </w:tcPr>
          <w:p>
            <w:pPr>
              <w:pStyle w:val="TableParagraph"/>
              <w:spacing w:before="7"/>
              <w:rPr>
                <w:rFonts w:ascii="黑体"/>
                <w:sz w:val="16"/>
              </w:rPr>
            </w:pPr>
          </w:p>
          <w:p>
            <w:pPr>
              <w:pStyle w:val="TableParagraph"/>
              <w:ind w:left="95" w:right="68"/>
              <w:jc w:val="center"/>
              <w:rPr>
                <w:sz w:val="22"/>
              </w:rPr>
            </w:pPr>
            <w:r>
              <w:rPr>
                <w:sz w:val="22"/>
              </w:rPr>
              <w:t>5APTVUIS</w:t>
            </w:r>
          </w:p>
        </w:tc>
      </w:tr>
      <w:tr>
        <w:trPr>
          <w:trHeight w:val="703" w:hRule="atLeast"/>
        </w:trPr>
        <w:tc>
          <w:tcPr>
            <w:tcW w:w="594" w:type="dxa"/>
            <w:tcBorders>
              <w:top w:val="single" w:sz="2" w:space="0" w:color="000000"/>
              <w:bottom w:val="single" w:sz="2" w:space="0" w:color="000000"/>
              <w:right w:val="single" w:sz="2" w:space="0" w:color="000000"/>
            </w:tcBorders>
          </w:tcPr>
          <w:p>
            <w:pPr>
              <w:pStyle w:val="TableParagraph"/>
              <w:spacing w:before="11"/>
              <w:rPr>
                <w:rFonts w:ascii="黑体"/>
                <w:sz w:val="16"/>
              </w:rPr>
            </w:pPr>
          </w:p>
          <w:p>
            <w:pPr>
              <w:pStyle w:val="TableParagraph"/>
              <w:ind w:left="11"/>
              <w:jc w:val="center"/>
              <w:rPr>
                <w:sz w:val="21"/>
              </w:rPr>
            </w:pPr>
            <w:r>
              <w:rPr>
                <w:w w:val="99"/>
                <w:sz w:val="21"/>
              </w:rPr>
              <w:t>5</w:t>
            </w:r>
          </w:p>
        </w:tc>
        <w:tc>
          <w:tcPr>
            <w:tcW w:w="2316"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16"/>
              </w:rPr>
            </w:pPr>
          </w:p>
          <w:p>
            <w:pPr>
              <w:pStyle w:val="TableParagraph"/>
              <w:ind w:left="113"/>
              <w:rPr>
                <w:sz w:val="21"/>
              </w:rPr>
            </w:pPr>
            <w:r>
              <w:rPr>
                <w:w w:val="99"/>
                <w:sz w:val="21"/>
              </w:rPr>
              <w:t>砂</w:t>
            </w:r>
          </w:p>
        </w:tc>
        <w:tc>
          <w:tcPr>
            <w:tcW w:w="594"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16"/>
              </w:rPr>
            </w:pPr>
          </w:p>
          <w:p>
            <w:pPr>
              <w:pStyle w:val="TableParagraph"/>
              <w:ind w:left="197"/>
              <w:rPr>
                <w:sz w:val="21"/>
              </w:rPr>
            </w:pPr>
            <w:r>
              <w:rPr>
                <w:sz w:val="21"/>
              </w:rPr>
              <w:t>m³</w:t>
            </w:r>
          </w:p>
        </w:tc>
        <w:tc>
          <w:tcPr>
            <w:tcW w:w="59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83"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16"/>
              </w:rPr>
            </w:pPr>
          </w:p>
          <w:p>
            <w:pPr>
              <w:pStyle w:val="TableParagraph"/>
              <w:ind w:left="135"/>
              <w:rPr>
                <w:sz w:val="21"/>
              </w:rPr>
            </w:pPr>
            <w:r>
              <w:rPr>
                <w:sz w:val="21"/>
              </w:rPr>
              <w:t>m³/㎡</w:t>
            </w:r>
          </w:p>
        </w:tc>
        <w:tc>
          <w:tcPr>
            <w:tcW w:w="59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0"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16"/>
              </w:rPr>
            </w:pPr>
          </w:p>
          <w:p>
            <w:pPr>
              <w:pStyle w:val="TableParagraph"/>
              <w:ind w:left="119" w:right="100"/>
              <w:jc w:val="center"/>
              <w:rPr>
                <w:sz w:val="21"/>
              </w:rPr>
            </w:pPr>
            <w:r>
              <w:rPr>
                <w:sz w:val="21"/>
              </w:rPr>
              <w:t>元/m³</w:t>
            </w:r>
          </w:p>
        </w:tc>
        <w:tc>
          <w:tcPr>
            <w:tcW w:w="65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96"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16"/>
              </w:rPr>
            </w:pPr>
          </w:p>
          <w:p>
            <w:pPr>
              <w:pStyle w:val="TableParagraph"/>
              <w:ind w:left="114"/>
              <w:rPr>
                <w:sz w:val="22"/>
              </w:rPr>
            </w:pPr>
            <w:r>
              <w:rPr>
                <w:sz w:val="22"/>
              </w:rPr>
              <w:t>5AHVUUAS</w:t>
            </w:r>
          </w:p>
        </w:tc>
        <w:tc>
          <w:tcPr>
            <w:tcW w:w="1096" w:type="dxa"/>
            <w:tcBorders>
              <w:top w:val="single" w:sz="2" w:space="0" w:color="000000"/>
              <w:left w:val="single" w:sz="2" w:space="0" w:color="000000"/>
              <w:bottom w:val="single" w:sz="2" w:space="0" w:color="000000"/>
            </w:tcBorders>
          </w:tcPr>
          <w:p>
            <w:pPr>
              <w:pStyle w:val="TableParagraph"/>
              <w:spacing w:before="6"/>
              <w:rPr>
                <w:rFonts w:ascii="黑体"/>
                <w:sz w:val="16"/>
              </w:rPr>
            </w:pPr>
          </w:p>
          <w:p>
            <w:pPr>
              <w:pStyle w:val="TableParagraph"/>
              <w:ind w:left="95" w:right="68"/>
              <w:jc w:val="center"/>
              <w:rPr>
                <w:sz w:val="22"/>
              </w:rPr>
            </w:pPr>
            <w:r>
              <w:rPr>
                <w:sz w:val="22"/>
              </w:rPr>
              <w:t>5APVUUAS</w:t>
            </w:r>
          </w:p>
        </w:tc>
      </w:tr>
      <w:tr>
        <w:trPr>
          <w:trHeight w:val="703" w:hRule="atLeast"/>
        </w:trPr>
        <w:tc>
          <w:tcPr>
            <w:tcW w:w="594" w:type="dxa"/>
            <w:tcBorders>
              <w:top w:val="single" w:sz="2" w:space="0" w:color="000000"/>
              <w:bottom w:val="single" w:sz="2" w:space="0" w:color="000000"/>
              <w:right w:val="single" w:sz="2" w:space="0" w:color="000000"/>
            </w:tcBorders>
          </w:tcPr>
          <w:p>
            <w:pPr>
              <w:pStyle w:val="TableParagraph"/>
              <w:spacing w:before="12"/>
              <w:rPr>
                <w:rFonts w:ascii="黑体"/>
                <w:sz w:val="16"/>
              </w:rPr>
            </w:pPr>
          </w:p>
          <w:p>
            <w:pPr>
              <w:pStyle w:val="TableParagraph"/>
              <w:ind w:left="11"/>
              <w:jc w:val="center"/>
              <w:rPr>
                <w:sz w:val="21"/>
              </w:rPr>
            </w:pPr>
            <w:r>
              <w:rPr>
                <w:w w:val="99"/>
                <w:sz w:val="21"/>
              </w:rPr>
              <w:t>6</w:t>
            </w:r>
          </w:p>
        </w:tc>
        <w:tc>
          <w:tcPr>
            <w:tcW w:w="2316" w:type="dxa"/>
            <w:tcBorders>
              <w:top w:val="single" w:sz="2" w:space="0" w:color="000000"/>
              <w:left w:val="single" w:sz="2" w:space="0" w:color="000000"/>
              <w:bottom w:val="single" w:sz="2" w:space="0" w:color="000000"/>
              <w:right w:val="single" w:sz="2" w:space="0" w:color="000000"/>
            </w:tcBorders>
          </w:tcPr>
          <w:p>
            <w:pPr>
              <w:pStyle w:val="TableParagraph"/>
              <w:spacing w:before="12"/>
              <w:rPr>
                <w:rFonts w:ascii="黑体"/>
                <w:sz w:val="16"/>
              </w:rPr>
            </w:pPr>
          </w:p>
          <w:p>
            <w:pPr>
              <w:pStyle w:val="TableParagraph"/>
              <w:ind w:left="113"/>
              <w:rPr>
                <w:sz w:val="21"/>
              </w:rPr>
            </w:pPr>
            <w:r>
              <w:rPr>
                <w:w w:val="99"/>
                <w:sz w:val="21"/>
              </w:rPr>
              <w:t>砂</w:t>
            </w:r>
          </w:p>
        </w:tc>
        <w:tc>
          <w:tcPr>
            <w:tcW w:w="594" w:type="dxa"/>
            <w:tcBorders>
              <w:top w:val="single" w:sz="2" w:space="0" w:color="000000"/>
              <w:left w:val="single" w:sz="2" w:space="0" w:color="000000"/>
              <w:bottom w:val="single" w:sz="2" w:space="0" w:color="000000"/>
              <w:right w:val="single" w:sz="2" w:space="0" w:color="000000"/>
            </w:tcBorders>
          </w:tcPr>
          <w:p>
            <w:pPr>
              <w:pStyle w:val="TableParagraph"/>
              <w:spacing w:before="12"/>
              <w:rPr>
                <w:rFonts w:ascii="黑体"/>
                <w:sz w:val="16"/>
              </w:rPr>
            </w:pPr>
          </w:p>
          <w:p>
            <w:pPr>
              <w:pStyle w:val="TableParagraph"/>
              <w:ind w:left="250"/>
              <w:rPr>
                <w:sz w:val="21"/>
              </w:rPr>
            </w:pPr>
            <w:r>
              <w:rPr>
                <w:w w:val="99"/>
                <w:sz w:val="21"/>
              </w:rPr>
              <w:t>t</w:t>
            </w:r>
          </w:p>
        </w:tc>
        <w:tc>
          <w:tcPr>
            <w:tcW w:w="59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83" w:type="dxa"/>
            <w:tcBorders>
              <w:top w:val="single" w:sz="2" w:space="0" w:color="000000"/>
              <w:left w:val="single" w:sz="2" w:space="0" w:color="000000"/>
              <w:bottom w:val="single" w:sz="2" w:space="0" w:color="000000"/>
              <w:right w:val="single" w:sz="2" w:space="0" w:color="000000"/>
            </w:tcBorders>
          </w:tcPr>
          <w:p>
            <w:pPr>
              <w:pStyle w:val="TableParagraph"/>
              <w:spacing w:before="12"/>
              <w:rPr>
                <w:rFonts w:ascii="黑体"/>
                <w:sz w:val="16"/>
              </w:rPr>
            </w:pPr>
          </w:p>
          <w:p>
            <w:pPr>
              <w:pStyle w:val="TableParagraph"/>
              <w:ind w:left="188"/>
              <w:rPr>
                <w:sz w:val="21"/>
              </w:rPr>
            </w:pPr>
            <w:r>
              <w:rPr>
                <w:sz w:val="21"/>
              </w:rPr>
              <w:t>t/㎡</w:t>
            </w:r>
          </w:p>
        </w:tc>
        <w:tc>
          <w:tcPr>
            <w:tcW w:w="59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0" w:type="dxa"/>
            <w:tcBorders>
              <w:top w:val="single" w:sz="2" w:space="0" w:color="000000"/>
              <w:left w:val="single" w:sz="2" w:space="0" w:color="000000"/>
              <w:bottom w:val="single" w:sz="2" w:space="0" w:color="000000"/>
              <w:right w:val="single" w:sz="2" w:space="0" w:color="000000"/>
            </w:tcBorders>
          </w:tcPr>
          <w:p>
            <w:pPr>
              <w:pStyle w:val="TableParagraph"/>
              <w:spacing w:before="12"/>
              <w:rPr>
                <w:rFonts w:ascii="黑体"/>
                <w:sz w:val="16"/>
              </w:rPr>
            </w:pPr>
          </w:p>
          <w:p>
            <w:pPr>
              <w:pStyle w:val="TableParagraph"/>
              <w:ind w:left="119" w:right="100"/>
              <w:jc w:val="center"/>
              <w:rPr>
                <w:sz w:val="21"/>
              </w:rPr>
            </w:pPr>
            <w:r>
              <w:rPr>
                <w:sz w:val="21"/>
              </w:rPr>
              <w:t>元/t</w:t>
            </w:r>
          </w:p>
        </w:tc>
        <w:tc>
          <w:tcPr>
            <w:tcW w:w="65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96"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6"/>
              </w:rPr>
            </w:pPr>
          </w:p>
          <w:p>
            <w:pPr>
              <w:pStyle w:val="TableParagraph"/>
              <w:ind w:left="114"/>
              <w:rPr>
                <w:sz w:val="22"/>
              </w:rPr>
            </w:pPr>
            <w:r>
              <w:rPr>
                <w:sz w:val="22"/>
              </w:rPr>
              <w:t>5AHTVUAS</w:t>
            </w:r>
          </w:p>
        </w:tc>
        <w:tc>
          <w:tcPr>
            <w:tcW w:w="1096" w:type="dxa"/>
            <w:tcBorders>
              <w:top w:val="single" w:sz="2" w:space="0" w:color="000000"/>
              <w:left w:val="single" w:sz="2" w:space="0" w:color="000000"/>
              <w:bottom w:val="single" w:sz="2" w:space="0" w:color="000000"/>
            </w:tcBorders>
          </w:tcPr>
          <w:p>
            <w:pPr>
              <w:pStyle w:val="TableParagraph"/>
              <w:spacing w:before="7"/>
              <w:rPr>
                <w:rFonts w:ascii="黑体"/>
                <w:sz w:val="16"/>
              </w:rPr>
            </w:pPr>
          </w:p>
          <w:p>
            <w:pPr>
              <w:pStyle w:val="TableParagraph"/>
              <w:ind w:left="95" w:right="68"/>
              <w:jc w:val="center"/>
              <w:rPr>
                <w:sz w:val="22"/>
              </w:rPr>
            </w:pPr>
            <w:r>
              <w:rPr>
                <w:sz w:val="22"/>
              </w:rPr>
              <w:t>5APTVUAS</w:t>
            </w:r>
          </w:p>
        </w:tc>
      </w:tr>
      <w:tr>
        <w:trPr>
          <w:trHeight w:val="703" w:hRule="atLeast"/>
        </w:trPr>
        <w:tc>
          <w:tcPr>
            <w:tcW w:w="594" w:type="dxa"/>
            <w:tcBorders>
              <w:top w:val="single" w:sz="2" w:space="0" w:color="000000"/>
              <w:bottom w:val="single" w:sz="2" w:space="0" w:color="000000"/>
              <w:right w:val="single" w:sz="2" w:space="0" w:color="000000"/>
            </w:tcBorders>
          </w:tcPr>
          <w:p>
            <w:pPr>
              <w:pStyle w:val="TableParagraph"/>
              <w:spacing w:before="11"/>
              <w:rPr>
                <w:rFonts w:ascii="黑体"/>
                <w:sz w:val="16"/>
              </w:rPr>
            </w:pPr>
          </w:p>
          <w:p>
            <w:pPr>
              <w:pStyle w:val="TableParagraph"/>
              <w:ind w:left="11"/>
              <w:jc w:val="center"/>
              <w:rPr>
                <w:sz w:val="21"/>
              </w:rPr>
            </w:pPr>
            <w:r>
              <w:rPr>
                <w:w w:val="99"/>
                <w:sz w:val="21"/>
              </w:rPr>
              <w:t>7</w:t>
            </w:r>
          </w:p>
        </w:tc>
        <w:tc>
          <w:tcPr>
            <w:tcW w:w="2316"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16"/>
              </w:rPr>
            </w:pPr>
          </w:p>
          <w:p>
            <w:pPr>
              <w:pStyle w:val="TableParagraph"/>
              <w:ind w:left="113"/>
              <w:rPr>
                <w:sz w:val="21"/>
              </w:rPr>
            </w:pPr>
            <w:r>
              <w:rPr>
                <w:sz w:val="21"/>
              </w:rPr>
              <w:t>铝材</w:t>
            </w:r>
          </w:p>
        </w:tc>
        <w:tc>
          <w:tcPr>
            <w:tcW w:w="594"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16"/>
              </w:rPr>
            </w:pPr>
          </w:p>
          <w:p>
            <w:pPr>
              <w:pStyle w:val="TableParagraph"/>
              <w:ind w:left="250"/>
              <w:rPr>
                <w:sz w:val="21"/>
              </w:rPr>
            </w:pPr>
            <w:r>
              <w:rPr>
                <w:w w:val="99"/>
                <w:sz w:val="21"/>
              </w:rPr>
              <w:t>t</w:t>
            </w:r>
          </w:p>
        </w:tc>
        <w:tc>
          <w:tcPr>
            <w:tcW w:w="59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83"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16"/>
              </w:rPr>
            </w:pPr>
          </w:p>
          <w:p>
            <w:pPr>
              <w:pStyle w:val="TableParagraph"/>
              <w:ind w:left="188"/>
              <w:rPr>
                <w:sz w:val="21"/>
              </w:rPr>
            </w:pPr>
            <w:r>
              <w:rPr>
                <w:sz w:val="21"/>
              </w:rPr>
              <w:t>t/㎡</w:t>
            </w:r>
          </w:p>
        </w:tc>
        <w:tc>
          <w:tcPr>
            <w:tcW w:w="59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0"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16"/>
              </w:rPr>
            </w:pPr>
          </w:p>
          <w:p>
            <w:pPr>
              <w:pStyle w:val="TableParagraph"/>
              <w:ind w:left="119" w:right="100"/>
              <w:jc w:val="center"/>
              <w:rPr>
                <w:sz w:val="21"/>
              </w:rPr>
            </w:pPr>
            <w:r>
              <w:rPr>
                <w:sz w:val="21"/>
              </w:rPr>
              <w:t>元/t</w:t>
            </w:r>
          </w:p>
        </w:tc>
        <w:tc>
          <w:tcPr>
            <w:tcW w:w="65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96"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16"/>
              </w:rPr>
            </w:pPr>
          </w:p>
          <w:p>
            <w:pPr>
              <w:pStyle w:val="TableParagraph"/>
              <w:ind w:left="114"/>
              <w:rPr>
                <w:sz w:val="22"/>
              </w:rPr>
            </w:pPr>
            <w:r>
              <w:rPr>
                <w:sz w:val="22"/>
              </w:rPr>
              <w:t>5AHLVBHS</w:t>
            </w:r>
          </w:p>
        </w:tc>
        <w:tc>
          <w:tcPr>
            <w:tcW w:w="1096" w:type="dxa"/>
            <w:tcBorders>
              <w:top w:val="single" w:sz="2" w:space="0" w:color="000000"/>
              <w:left w:val="single" w:sz="2" w:space="0" w:color="000000"/>
              <w:bottom w:val="single" w:sz="2" w:space="0" w:color="000000"/>
            </w:tcBorders>
          </w:tcPr>
          <w:p>
            <w:pPr>
              <w:pStyle w:val="TableParagraph"/>
              <w:spacing w:before="6"/>
              <w:rPr>
                <w:rFonts w:ascii="黑体"/>
                <w:sz w:val="16"/>
              </w:rPr>
            </w:pPr>
          </w:p>
          <w:p>
            <w:pPr>
              <w:pStyle w:val="TableParagraph"/>
              <w:ind w:left="95" w:right="68"/>
              <w:jc w:val="center"/>
              <w:rPr>
                <w:sz w:val="22"/>
              </w:rPr>
            </w:pPr>
            <w:r>
              <w:rPr>
                <w:sz w:val="22"/>
              </w:rPr>
              <w:t>5APLVBHS</w:t>
            </w:r>
          </w:p>
        </w:tc>
      </w:tr>
      <w:tr>
        <w:trPr>
          <w:trHeight w:val="704" w:hRule="atLeast"/>
        </w:trPr>
        <w:tc>
          <w:tcPr>
            <w:tcW w:w="594" w:type="dxa"/>
            <w:tcBorders>
              <w:top w:val="single" w:sz="2" w:space="0" w:color="000000"/>
              <w:bottom w:val="single" w:sz="2" w:space="0" w:color="000000"/>
              <w:right w:val="single" w:sz="2" w:space="0" w:color="000000"/>
            </w:tcBorders>
          </w:tcPr>
          <w:p>
            <w:pPr>
              <w:pStyle w:val="TableParagraph"/>
              <w:rPr>
                <w:rFonts w:ascii="黑体"/>
                <w:sz w:val="17"/>
              </w:rPr>
            </w:pPr>
          </w:p>
          <w:p>
            <w:pPr>
              <w:pStyle w:val="TableParagraph"/>
              <w:ind w:left="11"/>
              <w:jc w:val="center"/>
              <w:rPr>
                <w:sz w:val="21"/>
              </w:rPr>
            </w:pPr>
            <w:r>
              <w:rPr>
                <w:w w:val="99"/>
                <w:sz w:val="21"/>
              </w:rPr>
              <w:t>8</w:t>
            </w:r>
          </w:p>
        </w:tc>
        <w:tc>
          <w:tcPr>
            <w:tcW w:w="231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17"/>
              </w:rPr>
            </w:pPr>
          </w:p>
          <w:p>
            <w:pPr>
              <w:pStyle w:val="TableParagraph"/>
              <w:ind w:left="113"/>
              <w:rPr>
                <w:sz w:val="21"/>
              </w:rPr>
            </w:pPr>
            <w:r>
              <w:rPr>
                <w:sz w:val="21"/>
              </w:rPr>
              <w:t>原木和锯材</w:t>
            </w:r>
          </w:p>
        </w:tc>
        <w:tc>
          <w:tcPr>
            <w:tcW w:w="594"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17"/>
              </w:rPr>
            </w:pPr>
          </w:p>
          <w:p>
            <w:pPr>
              <w:pStyle w:val="TableParagraph"/>
              <w:ind w:left="197"/>
              <w:rPr>
                <w:sz w:val="21"/>
              </w:rPr>
            </w:pPr>
            <w:r>
              <w:rPr>
                <w:sz w:val="21"/>
              </w:rPr>
              <w:t>m³</w:t>
            </w:r>
          </w:p>
        </w:tc>
        <w:tc>
          <w:tcPr>
            <w:tcW w:w="59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83"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17"/>
              </w:rPr>
            </w:pPr>
          </w:p>
          <w:p>
            <w:pPr>
              <w:pStyle w:val="TableParagraph"/>
              <w:ind w:left="135"/>
              <w:rPr>
                <w:sz w:val="21"/>
              </w:rPr>
            </w:pPr>
            <w:r>
              <w:rPr>
                <w:sz w:val="21"/>
              </w:rPr>
              <w:t>m³/㎡</w:t>
            </w:r>
          </w:p>
        </w:tc>
        <w:tc>
          <w:tcPr>
            <w:tcW w:w="59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17"/>
              </w:rPr>
            </w:pPr>
          </w:p>
          <w:p>
            <w:pPr>
              <w:pStyle w:val="TableParagraph"/>
              <w:ind w:left="119" w:right="100"/>
              <w:jc w:val="center"/>
              <w:rPr>
                <w:sz w:val="21"/>
              </w:rPr>
            </w:pPr>
            <w:r>
              <w:rPr>
                <w:sz w:val="21"/>
              </w:rPr>
              <w:t>元/m³</w:t>
            </w:r>
          </w:p>
        </w:tc>
        <w:tc>
          <w:tcPr>
            <w:tcW w:w="65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96"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6"/>
              </w:rPr>
            </w:pPr>
          </w:p>
          <w:p>
            <w:pPr>
              <w:pStyle w:val="TableParagraph"/>
              <w:spacing w:before="1"/>
              <w:ind w:left="114"/>
              <w:rPr>
                <w:sz w:val="22"/>
              </w:rPr>
            </w:pPr>
            <w:r>
              <w:rPr>
                <w:sz w:val="22"/>
              </w:rPr>
              <w:t>5AHVUMFS</w:t>
            </w:r>
          </w:p>
        </w:tc>
        <w:tc>
          <w:tcPr>
            <w:tcW w:w="1096" w:type="dxa"/>
            <w:tcBorders>
              <w:top w:val="single" w:sz="2" w:space="0" w:color="000000"/>
              <w:left w:val="single" w:sz="2" w:space="0" w:color="000000"/>
              <w:bottom w:val="single" w:sz="2" w:space="0" w:color="000000"/>
            </w:tcBorders>
          </w:tcPr>
          <w:p>
            <w:pPr>
              <w:pStyle w:val="TableParagraph"/>
              <w:spacing w:before="7"/>
              <w:rPr>
                <w:rFonts w:ascii="黑体"/>
                <w:sz w:val="16"/>
              </w:rPr>
            </w:pPr>
          </w:p>
          <w:p>
            <w:pPr>
              <w:pStyle w:val="TableParagraph"/>
              <w:spacing w:before="1"/>
              <w:ind w:left="95" w:right="68"/>
              <w:jc w:val="center"/>
              <w:rPr>
                <w:sz w:val="22"/>
              </w:rPr>
            </w:pPr>
            <w:r>
              <w:rPr>
                <w:sz w:val="22"/>
              </w:rPr>
              <w:t>5APVUMFS</w:t>
            </w:r>
          </w:p>
        </w:tc>
      </w:tr>
      <w:tr>
        <w:trPr>
          <w:trHeight w:val="703" w:hRule="atLeast"/>
        </w:trPr>
        <w:tc>
          <w:tcPr>
            <w:tcW w:w="594" w:type="dxa"/>
            <w:tcBorders>
              <w:top w:val="single" w:sz="2" w:space="0" w:color="000000"/>
              <w:bottom w:val="single" w:sz="2" w:space="0" w:color="000000"/>
              <w:right w:val="single" w:sz="2" w:space="0" w:color="000000"/>
            </w:tcBorders>
          </w:tcPr>
          <w:p>
            <w:pPr>
              <w:pStyle w:val="TableParagraph"/>
              <w:spacing w:before="12"/>
              <w:rPr>
                <w:rFonts w:ascii="黑体"/>
                <w:sz w:val="16"/>
              </w:rPr>
            </w:pPr>
          </w:p>
          <w:p>
            <w:pPr>
              <w:pStyle w:val="TableParagraph"/>
              <w:ind w:left="11"/>
              <w:jc w:val="center"/>
              <w:rPr>
                <w:sz w:val="21"/>
              </w:rPr>
            </w:pPr>
            <w:r>
              <w:rPr>
                <w:w w:val="99"/>
                <w:sz w:val="21"/>
              </w:rPr>
              <w:t>9</w:t>
            </w:r>
          </w:p>
        </w:tc>
        <w:tc>
          <w:tcPr>
            <w:tcW w:w="2316" w:type="dxa"/>
            <w:tcBorders>
              <w:top w:val="single" w:sz="2" w:space="0" w:color="000000"/>
              <w:left w:val="single" w:sz="2" w:space="0" w:color="000000"/>
              <w:bottom w:val="single" w:sz="2" w:space="0" w:color="000000"/>
              <w:right w:val="single" w:sz="2" w:space="0" w:color="000000"/>
            </w:tcBorders>
          </w:tcPr>
          <w:p>
            <w:pPr>
              <w:pStyle w:val="TableParagraph"/>
              <w:spacing w:before="12"/>
              <w:rPr>
                <w:rFonts w:ascii="黑体"/>
                <w:sz w:val="16"/>
              </w:rPr>
            </w:pPr>
          </w:p>
          <w:p>
            <w:pPr>
              <w:pStyle w:val="TableParagraph"/>
              <w:ind w:left="113"/>
              <w:rPr>
                <w:sz w:val="21"/>
              </w:rPr>
            </w:pPr>
            <w:r>
              <w:rPr>
                <w:sz w:val="21"/>
              </w:rPr>
              <w:t>原木和锯材</w:t>
            </w:r>
          </w:p>
        </w:tc>
        <w:tc>
          <w:tcPr>
            <w:tcW w:w="594" w:type="dxa"/>
            <w:tcBorders>
              <w:top w:val="single" w:sz="2" w:space="0" w:color="000000"/>
              <w:left w:val="single" w:sz="2" w:space="0" w:color="000000"/>
              <w:bottom w:val="single" w:sz="2" w:space="0" w:color="000000"/>
              <w:right w:val="single" w:sz="2" w:space="0" w:color="000000"/>
            </w:tcBorders>
          </w:tcPr>
          <w:p>
            <w:pPr>
              <w:pStyle w:val="TableParagraph"/>
              <w:spacing w:before="12"/>
              <w:rPr>
                <w:rFonts w:ascii="黑体"/>
                <w:sz w:val="16"/>
              </w:rPr>
            </w:pPr>
          </w:p>
          <w:p>
            <w:pPr>
              <w:pStyle w:val="TableParagraph"/>
              <w:ind w:left="250"/>
              <w:rPr>
                <w:sz w:val="21"/>
              </w:rPr>
            </w:pPr>
            <w:r>
              <w:rPr>
                <w:w w:val="99"/>
                <w:sz w:val="21"/>
              </w:rPr>
              <w:t>m</w:t>
            </w:r>
          </w:p>
        </w:tc>
        <w:tc>
          <w:tcPr>
            <w:tcW w:w="59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83" w:type="dxa"/>
            <w:tcBorders>
              <w:top w:val="single" w:sz="2" w:space="0" w:color="000000"/>
              <w:left w:val="single" w:sz="2" w:space="0" w:color="000000"/>
              <w:bottom w:val="single" w:sz="2" w:space="0" w:color="000000"/>
              <w:right w:val="single" w:sz="2" w:space="0" w:color="000000"/>
            </w:tcBorders>
          </w:tcPr>
          <w:p>
            <w:pPr>
              <w:pStyle w:val="TableParagraph"/>
              <w:spacing w:before="12"/>
              <w:rPr>
                <w:rFonts w:ascii="黑体"/>
                <w:sz w:val="16"/>
              </w:rPr>
            </w:pPr>
          </w:p>
          <w:p>
            <w:pPr>
              <w:pStyle w:val="TableParagraph"/>
              <w:ind w:left="188"/>
              <w:rPr>
                <w:sz w:val="21"/>
              </w:rPr>
            </w:pPr>
            <w:r>
              <w:rPr>
                <w:sz w:val="21"/>
              </w:rPr>
              <w:t>m/㎡</w:t>
            </w:r>
          </w:p>
        </w:tc>
        <w:tc>
          <w:tcPr>
            <w:tcW w:w="59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0" w:type="dxa"/>
            <w:tcBorders>
              <w:top w:val="single" w:sz="2" w:space="0" w:color="000000"/>
              <w:left w:val="single" w:sz="2" w:space="0" w:color="000000"/>
              <w:bottom w:val="single" w:sz="2" w:space="0" w:color="000000"/>
              <w:right w:val="single" w:sz="2" w:space="0" w:color="000000"/>
            </w:tcBorders>
          </w:tcPr>
          <w:p>
            <w:pPr>
              <w:pStyle w:val="TableParagraph"/>
              <w:spacing w:before="12"/>
              <w:rPr>
                <w:rFonts w:ascii="黑体"/>
                <w:sz w:val="16"/>
              </w:rPr>
            </w:pPr>
          </w:p>
          <w:p>
            <w:pPr>
              <w:pStyle w:val="TableParagraph"/>
              <w:ind w:left="119" w:right="100"/>
              <w:jc w:val="center"/>
              <w:rPr>
                <w:sz w:val="21"/>
              </w:rPr>
            </w:pPr>
            <w:r>
              <w:rPr>
                <w:sz w:val="21"/>
              </w:rPr>
              <w:t>元/m</w:t>
            </w:r>
          </w:p>
        </w:tc>
        <w:tc>
          <w:tcPr>
            <w:tcW w:w="65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96"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16"/>
              </w:rPr>
            </w:pPr>
          </w:p>
          <w:p>
            <w:pPr>
              <w:pStyle w:val="TableParagraph"/>
              <w:spacing w:before="1"/>
              <w:ind w:left="114"/>
              <w:rPr>
                <w:sz w:val="22"/>
              </w:rPr>
            </w:pPr>
            <w:r>
              <w:rPr>
                <w:sz w:val="22"/>
              </w:rPr>
              <w:t>5AHVUMMS</w:t>
            </w:r>
          </w:p>
        </w:tc>
        <w:tc>
          <w:tcPr>
            <w:tcW w:w="1096" w:type="dxa"/>
            <w:tcBorders>
              <w:top w:val="single" w:sz="2" w:space="0" w:color="000000"/>
              <w:left w:val="single" w:sz="2" w:space="0" w:color="000000"/>
              <w:bottom w:val="single" w:sz="2" w:space="0" w:color="000000"/>
            </w:tcBorders>
          </w:tcPr>
          <w:p>
            <w:pPr>
              <w:pStyle w:val="TableParagraph"/>
              <w:spacing w:before="6"/>
              <w:rPr>
                <w:rFonts w:ascii="黑体"/>
                <w:sz w:val="16"/>
              </w:rPr>
            </w:pPr>
          </w:p>
          <w:p>
            <w:pPr>
              <w:pStyle w:val="TableParagraph"/>
              <w:spacing w:before="1"/>
              <w:ind w:left="95" w:right="68"/>
              <w:jc w:val="center"/>
              <w:rPr>
                <w:sz w:val="22"/>
              </w:rPr>
            </w:pPr>
            <w:r>
              <w:rPr>
                <w:sz w:val="22"/>
              </w:rPr>
              <w:t>5APVUMMS</w:t>
            </w:r>
          </w:p>
        </w:tc>
      </w:tr>
      <w:tr>
        <w:trPr>
          <w:trHeight w:val="704" w:hRule="atLeast"/>
        </w:trPr>
        <w:tc>
          <w:tcPr>
            <w:tcW w:w="594" w:type="dxa"/>
            <w:tcBorders>
              <w:top w:val="single" w:sz="2" w:space="0" w:color="000000"/>
              <w:bottom w:val="single" w:sz="2" w:space="0" w:color="000000"/>
              <w:right w:val="single" w:sz="2" w:space="0" w:color="000000"/>
            </w:tcBorders>
          </w:tcPr>
          <w:p>
            <w:pPr>
              <w:pStyle w:val="TableParagraph"/>
              <w:spacing w:before="11"/>
              <w:rPr>
                <w:rFonts w:ascii="黑体"/>
                <w:sz w:val="16"/>
              </w:rPr>
            </w:pPr>
          </w:p>
          <w:p>
            <w:pPr>
              <w:pStyle w:val="TableParagraph"/>
              <w:ind w:left="171" w:right="160"/>
              <w:jc w:val="center"/>
              <w:rPr>
                <w:sz w:val="21"/>
              </w:rPr>
            </w:pPr>
            <w:r>
              <w:rPr>
                <w:sz w:val="21"/>
              </w:rPr>
              <w:t>10</w:t>
            </w:r>
          </w:p>
        </w:tc>
        <w:tc>
          <w:tcPr>
            <w:tcW w:w="2316"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16"/>
              </w:rPr>
            </w:pPr>
          </w:p>
          <w:p>
            <w:pPr>
              <w:pStyle w:val="TableParagraph"/>
              <w:ind w:left="113"/>
              <w:rPr>
                <w:sz w:val="21"/>
              </w:rPr>
            </w:pPr>
            <w:r>
              <w:rPr>
                <w:sz w:val="21"/>
              </w:rPr>
              <w:t>人造木板</w:t>
            </w:r>
          </w:p>
        </w:tc>
        <w:tc>
          <w:tcPr>
            <w:tcW w:w="594"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6"/>
              </w:rPr>
            </w:pPr>
          </w:p>
          <w:p>
            <w:pPr>
              <w:pStyle w:val="TableParagraph"/>
              <w:spacing w:before="1"/>
              <w:ind w:left="224"/>
              <w:rPr>
                <w:sz w:val="10"/>
              </w:rPr>
            </w:pPr>
            <w:r>
              <w:rPr>
                <w:spacing w:val="1"/>
                <w:w w:val="99"/>
                <w:position w:val="-9"/>
                <w:sz w:val="21"/>
              </w:rPr>
              <w:t>m</w:t>
            </w:r>
            <w:r>
              <w:rPr>
                <w:w w:val="106"/>
                <w:sz w:val="10"/>
              </w:rPr>
              <w:t>2</w:t>
            </w:r>
          </w:p>
        </w:tc>
        <w:tc>
          <w:tcPr>
            <w:tcW w:w="59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83"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16"/>
              </w:rPr>
            </w:pPr>
          </w:p>
          <w:p>
            <w:pPr>
              <w:pStyle w:val="TableParagraph"/>
              <w:ind w:left="161"/>
              <w:rPr>
                <w:sz w:val="21"/>
              </w:rPr>
            </w:pPr>
            <w:r>
              <w:rPr>
                <w:spacing w:val="1"/>
                <w:w w:val="99"/>
                <w:sz w:val="21"/>
              </w:rPr>
              <w:t>m</w:t>
            </w:r>
            <w:r>
              <w:rPr>
                <w:spacing w:val="-3"/>
                <w:w w:val="106"/>
                <w:position w:val="10"/>
                <w:sz w:val="10"/>
              </w:rPr>
              <w:t>2</w:t>
            </w:r>
            <w:r>
              <w:rPr>
                <w:spacing w:val="1"/>
                <w:w w:val="99"/>
                <w:sz w:val="21"/>
              </w:rPr>
              <w:t>/</w:t>
            </w:r>
            <w:r>
              <w:rPr>
                <w:w w:val="99"/>
                <w:sz w:val="21"/>
              </w:rPr>
              <w:t>㎡</w:t>
            </w:r>
          </w:p>
        </w:tc>
        <w:tc>
          <w:tcPr>
            <w:tcW w:w="59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0"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16"/>
              </w:rPr>
            </w:pPr>
          </w:p>
          <w:p>
            <w:pPr>
              <w:pStyle w:val="TableParagraph"/>
              <w:ind w:left="118" w:right="100"/>
              <w:jc w:val="center"/>
              <w:rPr>
                <w:sz w:val="21"/>
              </w:rPr>
            </w:pPr>
            <w:r>
              <w:rPr>
                <w:sz w:val="21"/>
              </w:rPr>
              <w:t>元/㎡</w:t>
            </w:r>
          </w:p>
        </w:tc>
        <w:tc>
          <w:tcPr>
            <w:tcW w:w="65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96" w:type="dxa"/>
            <w:tcBorders>
              <w:top w:val="single" w:sz="2" w:space="0" w:color="000000"/>
              <w:left w:val="single" w:sz="2" w:space="0" w:color="000000"/>
              <w:bottom w:val="single" w:sz="2" w:space="0" w:color="000000"/>
              <w:right w:val="single" w:sz="2" w:space="0" w:color="000000"/>
            </w:tcBorders>
          </w:tcPr>
          <w:p>
            <w:pPr>
              <w:pStyle w:val="TableParagraph"/>
              <w:spacing w:before="5"/>
              <w:rPr>
                <w:rFonts w:ascii="黑体"/>
                <w:sz w:val="16"/>
              </w:rPr>
            </w:pPr>
          </w:p>
          <w:p>
            <w:pPr>
              <w:pStyle w:val="TableParagraph"/>
              <w:spacing w:before="1"/>
              <w:ind w:left="114"/>
              <w:rPr>
                <w:sz w:val="22"/>
              </w:rPr>
            </w:pPr>
            <w:r>
              <w:rPr>
                <w:sz w:val="22"/>
              </w:rPr>
              <w:t>5AHVUBCS</w:t>
            </w:r>
          </w:p>
        </w:tc>
        <w:tc>
          <w:tcPr>
            <w:tcW w:w="1096" w:type="dxa"/>
            <w:tcBorders>
              <w:top w:val="single" w:sz="2" w:space="0" w:color="000000"/>
              <w:left w:val="single" w:sz="2" w:space="0" w:color="000000"/>
              <w:bottom w:val="single" w:sz="2" w:space="0" w:color="000000"/>
            </w:tcBorders>
          </w:tcPr>
          <w:p>
            <w:pPr>
              <w:pStyle w:val="TableParagraph"/>
              <w:spacing w:before="5"/>
              <w:rPr>
                <w:rFonts w:ascii="黑体"/>
                <w:sz w:val="16"/>
              </w:rPr>
            </w:pPr>
          </w:p>
          <w:p>
            <w:pPr>
              <w:pStyle w:val="TableParagraph"/>
              <w:spacing w:before="1"/>
              <w:ind w:left="95" w:right="68"/>
              <w:jc w:val="center"/>
              <w:rPr>
                <w:sz w:val="22"/>
              </w:rPr>
            </w:pPr>
            <w:r>
              <w:rPr>
                <w:sz w:val="22"/>
              </w:rPr>
              <w:t>5APVUBCS</w:t>
            </w:r>
          </w:p>
        </w:tc>
      </w:tr>
      <w:tr>
        <w:trPr>
          <w:trHeight w:val="704" w:hRule="atLeast"/>
        </w:trPr>
        <w:tc>
          <w:tcPr>
            <w:tcW w:w="594" w:type="dxa"/>
            <w:tcBorders>
              <w:top w:val="single" w:sz="2" w:space="0" w:color="000000"/>
              <w:bottom w:val="single" w:sz="2" w:space="0" w:color="000000"/>
              <w:right w:val="single" w:sz="2" w:space="0" w:color="000000"/>
            </w:tcBorders>
          </w:tcPr>
          <w:p>
            <w:pPr>
              <w:pStyle w:val="TableParagraph"/>
              <w:spacing w:before="12"/>
              <w:rPr>
                <w:rFonts w:ascii="黑体"/>
                <w:sz w:val="16"/>
              </w:rPr>
            </w:pPr>
          </w:p>
          <w:p>
            <w:pPr>
              <w:pStyle w:val="TableParagraph"/>
              <w:ind w:left="171" w:right="160"/>
              <w:jc w:val="center"/>
              <w:rPr>
                <w:sz w:val="21"/>
              </w:rPr>
            </w:pPr>
            <w:r>
              <w:rPr>
                <w:sz w:val="21"/>
              </w:rPr>
              <w:t>11</w:t>
            </w:r>
          </w:p>
        </w:tc>
        <w:tc>
          <w:tcPr>
            <w:tcW w:w="2316" w:type="dxa"/>
            <w:tcBorders>
              <w:top w:val="single" w:sz="2" w:space="0" w:color="000000"/>
              <w:left w:val="single" w:sz="2" w:space="0" w:color="000000"/>
              <w:bottom w:val="single" w:sz="2" w:space="0" w:color="000000"/>
              <w:right w:val="single" w:sz="2" w:space="0" w:color="000000"/>
            </w:tcBorders>
          </w:tcPr>
          <w:p>
            <w:pPr>
              <w:pStyle w:val="TableParagraph"/>
              <w:spacing w:before="12"/>
              <w:rPr>
                <w:rFonts w:ascii="黑体"/>
                <w:sz w:val="16"/>
              </w:rPr>
            </w:pPr>
          </w:p>
          <w:p>
            <w:pPr>
              <w:pStyle w:val="TableParagraph"/>
              <w:ind w:left="113"/>
              <w:rPr>
                <w:sz w:val="21"/>
              </w:rPr>
            </w:pPr>
            <w:r>
              <w:rPr>
                <w:sz w:val="21"/>
              </w:rPr>
              <w:t>地砖</w:t>
            </w:r>
          </w:p>
        </w:tc>
        <w:tc>
          <w:tcPr>
            <w:tcW w:w="594" w:type="dxa"/>
            <w:tcBorders>
              <w:top w:val="single" w:sz="2" w:space="0" w:color="000000"/>
              <w:left w:val="single" w:sz="2" w:space="0" w:color="000000"/>
              <w:bottom w:val="single" w:sz="2" w:space="0" w:color="000000"/>
              <w:right w:val="single" w:sz="2" w:space="0" w:color="000000"/>
            </w:tcBorders>
          </w:tcPr>
          <w:p>
            <w:pPr>
              <w:pStyle w:val="TableParagraph"/>
              <w:spacing w:before="4"/>
              <w:rPr>
                <w:rFonts w:ascii="黑体"/>
                <w:sz w:val="17"/>
              </w:rPr>
            </w:pPr>
          </w:p>
          <w:p>
            <w:pPr>
              <w:pStyle w:val="TableParagraph"/>
              <w:ind w:left="224"/>
              <w:rPr>
                <w:sz w:val="10"/>
              </w:rPr>
            </w:pPr>
            <w:r>
              <w:rPr>
                <w:spacing w:val="1"/>
                <w:w w:val="99"/>
                <w:position w:val="-10"/>
                <w:sz w:val="21"/>
              </w:rPr>
              <w:t>m</w:t>
            </w:r>
            <w:r>
              <w:rPr>
                <w:w w:val="106"/>
                <w:sz w:val="10"/>
              </w:rPr>
              <w:t>2</w:t>
            </w:r>
          </w:p>
        </w:tc>
        <w:tc>
          <w:tcPr>
            <w:tcW w:w="59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83" w:type="dxa"/>
            <w:tcBorders>
              <w:top w:val="single" w:sz="2" w:space="0" w:color="000000"/>
              <w:left w:val="single" w:sz="2" w:space="0" w:color="000000"/>
              <w:bottom w:val="single" w:sz="2" w:space="0" w:color="000000"/>
              <w:right w:val="single" w:sz="2" w:space="0" w:color="000000"/>
            </w:tcBorders>
          </w:tcPr>
          <w:p>
            <w:pPr>
              <w:pStyle w:val="TableParagraph"/>
              <w:spacing w:before="12"/>
              <w:rPr>
                <w:rFonts w:ascii="黑体"/>
                <w:sz w:val="16"/>
              </w:rPr>
            </w:pPr>
          </w:p>
          <w:p>
            <w:pPr>
              <w:pStyle w:val="TableParagraph"/>
              <w:ind w:left="161"/>
              <w:rPr>
                <w:sz w:val="21"/>
              </w:rPr>
            </w:pPr>
            <w:r>
              <w:rPr>
                <w:spacing w:val="1"/>
                <w:w w:val="99"/>
                <w:sz w:val="21"/>
              </w:rPr>
              <w:t>m</w:t>
            </w:r>
            <w:r>
              <w:rPr>
                <w:spacing w:val="-3"/>
                <w:w w:val="106"/>
                <w:position w:val="11"/>
                <w:sz w:val="10"/>
              </w:rPr>
              <w:t>2</w:t>
            </w:r>
            <w:r>
              <w:rPr>
                <w:spacing w:val="1"/>
                <w:w w:val="99"/>
                <w:sz w:val="21"/>
              </w:rPr>
              <w:t>/</w:t>
            </w:r>
            <w:r>
              <w:rPr>
                <w:w w:val="99"/>
                <w:sz w:val="21"/>
              </w:rPr>
              <w:t>㎡</w:t>
            </w:r>
          </w:p>
        </w:tc>
        <w:tc>
          <w:tcPr>
            <w:tcW w:w="59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0" w:type="dxa"/>
            <w:tcBorders>
              <w:top w:val="single" w:sz="2" w:space="0" w:color="000000"/>
              <w:left w:val="single" w:sz="2" w:space="0" w:color="000000"/>
              <w:bottom w:val="single" w:sz="2" w:space="0" w:color="000000"/>
              <w:right w:val="single" w:sz="2" w:space="0" w:color="000000"/>
            </w:tcBorders>
          </w:tcPr>
          <w:p>
            <w:pPr>
              <w:pStyle w:val="TableParagraph"/>
              <w:spacing w:before="12"/>
              <w:rPr>
                <w:rFonts w:ascii="黑体"/>
                <w:sz w:val="16"/>
              </w:rPr>
            </w:pPr>
          </w:p>
          <w:p>
            <w:pPr>
              <w:pStyle w:val="TableParagraph"/>
              <w:ind w:left="118" w:right="100"/>
              <w:jc w:val="center"/>
              <w:rPr>
                <w:sz w:val="21"/>
              </w:rPr>
            </w:pPr>
            <w:r>
              <w:rPr>
                <w:sz w:val="21"/>
              </w:rPr>
              <w:t>元/㎡</w:t>
            </w:r>
          </w:p>
        </w:tc>
        <w:tc>
          <w:tcPr>
            <w:tcW w:w="65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96"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6"/>
              </w:rPr>
            </w:pPr>
          </w:p>
          <w:p>
            <w:pPr>
              <w:pStyle w:val="TableParagraph"/>
              <w:ind w:left="114"/>
              <w:rPr>
                <w:sz w:val="22"/>
              </w:rPr>
            </w:pPr>
            <w:r>
              <w:rPr>
                <w:sz w:val="22"/>
              </w:rPr>
              <w:t>5AHVUDVS</w:t>
            </w:r>
          </w:p>
        </w:tc>
        <w:tc>
          <w:tcPr>
            <w:tcW w:w="1096" w:type="dxa"/>
            <w:tcBorders>
              <w:top w:val="single" w:sz="2" w:space="0" w:color="000000"/>
              <w:left w:val="single" w:sz="2" w:space="0" w:color="000000"/>
              <w:bottom w:val="single" w:sz="2" w:space="0" w:color="000000"/>
            </w:tcBorders>
          </w:tcPr>
          <w:p>
            <w:pPr>
              <w:pStyle w:val="TableParagraph"/>
              <w:spacing w:before="7"/>
              <w:rPr>
                <w:rFonts w:ascii="黑体"/>
                <w:sz w:val="16"/>
              </w:rPr>
            </w:pPr>
          </w:p>
          <w:p>
            <w:pPr>
              <w:pStyle w:val="TableParagraph"/>
              <w:ind w:left="95" w:right="68"/>
              <w:jc w:val="center"/>
              <w:rPr>
                <w:sz w:val="22"/>
              </w:rPr>
            </w:pPr>
            <w:r>
              <w:rPr>
                <w:sz w:val="22"/>
              </w:rPr>
              <w:t>5APVUDVS</w:t>
            </w:r>
          </w:p>
        </w:tc>
      </w:tr>
      <w:tr>
        <w:trPr>
          <w:trHeight w:val="703" w:hRule="atLeast"/>
        </w:trPr>
        <w:tc>
          <w:tcPr>
            <w:tcW w:w="594" w:type="dxa"/>
            <w:tcBorders>
              <w:top w:val="single" w:sz="2" w:space="0" w:color="000000"/>
              <w:bottom w:val="single" w:sz="2" w:space="0" w:color="000000"/>
              <w:right w:val="single" w:sz="2" w:space="0" w:color="000000"/>
            </w:tcBorders>
          </w:tcPr>
          <w:p>
            <w:pPr>
              <w:pStyle w:val="TableParagraph"/>
              <w:spacing w:before="11"/>
              <w:rPr>
                <w:rFonts w:ascii="黑体"/>
                <w:sz w:val="16"/>
              </w:rPr>
            </w:pPr>
          </w:p>
          <w:p>
            <w:pPr>
              <w:pStyle w:val="TableParagraph"/>
              <w:ind w:left="171" w:right="160"/>
              <w:jc w:val="center"/>
              <w:rPr>
                <w:sz w:val="21"/>
              </w:rPr>
            </w:pPr>
            <w:r>
              <w:rPr>
                <w:sz w:val="21"/>
              </w:rPr>
              <w:t>12</w:t>
            </w:r>
          </w:p>
        </w:tc>
        <w:tc>
          <w:tcPr>
            <w:tcW w:w="2316"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16"/>
              </w:rPr>
            </w:pPr>
          </w:p>
          <w:p>
            <w:pPr>
              <w:pStyle w:val="TableParagraph"/>
              <w:ind w:left="113"/>
              <w:rPr>
                <w:sz w:val="21"/>
              </w:rPr>
            </w:pPr>
            <w:r>
              <w:rPr>
                <w:sz w:val="21"/>
              </w:rPr>
              <w:t>地板</w:t>
            </w:r>
          </w:p>
        </w:tc>
        <w:tc>
          <w:tcPr>
            <w:tcW w:w="594"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17"/>
              </w:rPr>
            </w:pPr>
          </w:p>
          <w:p>
            <w:pPr>
              <w:pStyle w:val="TableParagraph"/>
              <w:ind w:left="224"/>
              <w:rPr>
                <w:sz w:val="10"/>
              </w:rPr>
            </w:pPr>
            <w:r>
              <w:rPr>
                <w:spacing w:val="1"/>
                <w:w w:val="99"/>
                <w:position w:val="-10"/>
                <w:sz w:val="21"/>
              </w:rPr>
              <w:t>m</w:t>
            </w:r>
            <w:r>
              <w:rPr>
                <w:w w:val="106"/>
                <w:sz w:val="10"/>
              </w:rPr>
              <w:t>2</w:t>
            </w:r>
          </w:p>
        </w:tc>
        <w:tc>
          <w:tcPr>
            <w:tcW w:w="59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83"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16"/>
              </w:rPr>
            </w:pPr>
          </w:p>
          <w:p>
            <w:pPr>
              <w:pStyle w:val="TableParagraph"/>
              <w:ind w:left="161"/>
              <w:rPr>
                <w:sz w:val="21"/>
              </w:rPr>
            </w:pPr>
            <w:r>
              <w:rPr>
                <w:spacing w:val="1"/>
                <w:w w:val="99"/>
                <w:sz w:val="21"/>
              </w:rPr>
              <w:t>m</w:t>
            </w:r>
            <w:r>
              <w:rPr>
                <w:spacing w:val="-3"/>
                <w:w w:val="106"/>
                <w:position w:val="11"/>
                <w:sz w:val="10"/>
              </w:rPr>
              <w:t>2</w:t>
            </w:r>
            <w:r>
              <w:rPr>
                <w:spacing w:val="1"/>
                <w:w w:val="99"/>
                <w:sz w:val="21"/>
              </w:rPr>
              <w:t>/</w:t>
            </w:r>
            <w:r>
              <w:rPr>
                <w:w w:val="99"/>
                <w:sz w:val="21"/>
              </w:rPr>
              <w:t>㎡</w:t>
            </w:r>
          </w:p>
        </w:tc>
        <w:tc>
          <w:tcPr>
            <w:tcW w:w="59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0"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16"/>
              </w:rPr>
            </w:pPr>
          </w:p>
          <w:p>
            <w:pPr>
              <w:pStyle w:val="TableParagraph"/>
              <w:ind w:left="118" w:right="100"/>
              <w:jc w:val="center"/>
              <w:rPr>
                <w:sz w:val="21"/>
              </w:rPr>
            </w:pPr>
            <w:r>
              <w:rPr>
                <w:sz w:val="21"/>
              </w:rPr>
              <w:t>元/㎡</w:t>
            </w:r>
          </w:p>
        </w:tc>
        <w:tc>
          <w:tcPr>
            <w:tcW w:w="65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96"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16"/>
              </w:rPr>
            </w:pPr>
          </w:p>
          <w:p>
            <w:pPr>
              <w:pStyle w:val="TableParagraph"/>
              <w:ind w:left="114"/>
              <w:rPr>
                <w:sz w:val="22"/>
              </w:rPr>
            </w:pPr>
            <w:r>
              <w:rPr>
                <w:sz w:val="22"/>
              </w:rPr>
              <w:t>5AHVUDBS</w:t>
            </w:r>
          </w:p>
        </w:tc>
        <w:tc>
          <w:tcPr>
            <w:tcW w:w="1096" w:type="dxa"/>
            <w:tcBorders>
              <w:top w:val="single" w:sz="2" w:space="0" w:color="000000"/>
              <w:left w:val="single" w:sz="2" w:space="0" w:color="000000"/>
              <w:bottom w:val="single" w:sz="2" w:space="0" w:color="000000"/>
            </w:tcBorders>
          </w:tcPr>
          <w:p>
            <w:pPr>
              <w:pStyle w:val="TableParagraph"/>
              <w:spacing w:before="6"/>
              <w:rPr>
                <w:rFonts w:ascii="黑体"/>
                <w:sz w:val="16"/>
              </w:rPr>
            </w:pPr>
          </w:p>
          <w:p>
            <w:pPr>
              <w:pStyle w:val="TableParagraph"/>
              <w:ind w:left="95" w:right="68"/>
              <w:jc w:val="center"/>
              <w:rPr>
                <w:sz w:val="22"/>
              </w:rPr>
            </w:pPr>
            <w:r>
              <w:rPr>
                <w:sz w:val="22"/>
              </w:rPr>
              <w:t>5APVUDBS</w:t>
            </w:r>
          </w:p>
        </w:tc>
      </w:tr>
      <w:tr>
        <w:trPr>
          <w:trHeight w:val="704" w:hRule="atLeast"/>
        </w:trPr>
        <w:tc>
          <w:tcPr>
            <w:tcW w:w="594" w:type="dxa"/>
            <w:tcBorders>
              <w:top w:val="single" w:sz="2" w:space="0" w:color="000000"/>
              <w:bottom w:val="single" w:sz="2" w:space="0" w:color="000000"/>
              <w:right w:val="single" w:sz="2" w:space="0" w:color="000000"/>
            </w:tcBorders>
          </w:tcPr>
          <w:p>
            <w:pPr>
              <w:pStyle w:val="TableParagraph"/>
              <w:rPr>
                <w:rFonts w:ascii="黑体"/>
                <w:sz w:val="17"/>
              </w:rPr>
            </w:pPr>
          </w:p>
          <w:p>
            <w:pPr>
              <w:pStyle w:val="TableParagraph"/>
              <w:ind w:left="171" w:right="160"/>
              <w:jc w:val="center"/>
              <w:rPr>
                <w:sz w:val="21"/>
              </w:rPr>
            </w:pPr>
            <w:r>
              <w:rPr>
                <w:sz w:val="21"/>
              </w:rPr>
              <w:t>13</w:t>
            </w:r>
          </w:p>
        </w:tc>
        <w:tc>
          <w:tcPr>
            <w:tcW w:w="231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17"/>
              </w:rPr>
            </w:pPr>
          </w:p>
          <w:p>
            <w:pPr>
              <w:pStyle w:val="TableParagraph"/>
              <w:ind w:left="113"/>
              <w:rPr>
                <w:sz w:val="21"/>
              </w:rPr>
            </w:pPr>
            <w:r>
              <w:rPr>
                <w:sz w:val="21"/>
              </w:rPr>
              <w:t>地毯</w:t>
            </w:r>
          </w:p>
        </w:tc>
        <w:tc>
          <w:tcPr>
            <w:tcW w:w="594" w:type="dxa"/>
            <w:tcBorders>
              <w:top w:val="single" w:sz="2" w:space="0" w:color="000000"/>
              <w:left w:val="single" w:sz="2" w:space="0" w:color="000000"/>
              <w:bottom w:val="single" w:sz="2" w:space="0" w:color="000000"/>
              <w:right w:val="single" w:sz="2" w:space="0" w:color="000000"/>
            </w:tcBorders>
          </w:tcPr>
          <w:p>
            <w:pPr>
              <w:pStyle w:val="TableParagraph"/>
              <w:spacing w:before="4"/>
              <w:rPr>
                <w:rFonts w:ascii="黑体"/>
                <w:sz w:val="17"/>
              </w:rPr>
            </w:pPr>
          </w:p>
          <w:p>
            <w:pPr>
              <w:pStyle w:val="TableParagraph"/>
              <w:ind w:left="224"/>
              <w:rPr>
                <w:sz w:val="10"/>
              </w:rPr>
            </w:pPr>
            <w:r>
              <w:rPr>
                <w:spacing w:val="1"/>
                <w:w w:val="99"/>
                <w:position w:val="-10"/>
                <w:sz w:val="21"/>
              </w:rPr>
              <w:t>m</w:t>
            </w:r>
            <w:r>
              <w:rPr>
                <w:w w:val="106"/>
                <w:sz w:val="10"/>
              </w:rPr>
              <w:t>2</w:t>
            </w:r>
          </w:p>
        </w:tc>
        <w:tc>
          <w:tcPr>
            <w:tcW w:w="59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83"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17"/>
              </w:rPr>
            </w:pPr>
          </w:p>
          <w:p>
            <w:pPr>
              <w:pStyle w:val="TableParagraph"/>
              <w:ind w:left="161"/>
              <w:rPr>
                <w:sz w:val="21"/>
              </w:rPr>
            </w:pPr>
            <w:r>
              <w:rPr>
                <w:spacing w:val="1"/>
                <w:w w:val="99"/>
                <w:sz w:val="21"/>
              </w:rPr>
              <w:t>m</w:t>
            </w:r>
            <w:r>
              <w:rPr>
                <w:spacing w:val="-3"/>
                <w:w w:val="106"/>
                <w:position w:val="11"/>
                <w:sz w:val="10"/>
              </w:rPr>
              <w:t>2</w:t>
            </w:r>
            <w:r>
              <w:rPr>
                <w:spacing w:val="1"/>
                <w:w w:val="99"/>
                <w:sz w:val="21"/>
              </w:rPr>
              <w:t>/</w:t>
            </w:r>
            <w:r>
              <w:rPr>
                <w:w w:val="99"/>
                <w:sz w:val="21"/>
              </w:rPr>
              <w:t>㎡</w:t>
            </w:r>
          </w:p>
        </w:tc>
        <w:tc>
          <w:tcPr>
            <w:tcW w:w="59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17"/>
              </w:rPr>
            </w:pPr>
          </w:p>
          <w:p>
            <w:pPr>
              <w:pStyle w:val="TableParagraph"/>
              <w:ind w:left="118" w:right="100"/>
              <w:jc w:val="center"/>
              <w:rPr>
                <w:sz w:val="21"/>
              </w:rPr>
            </w:pPr>
            <w:r>
              <w:rPr>
                <w:sz w:val="21"/>
              </w:rPr>
              <w:t>元/㎡</w:t>
            </w:r>
          </w:p>
        </w:tc>
        <w:tc>
          <w:tcPr>
            <w:tcW w:w="65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96"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6"/>
              </w:rPr>
            </w:pPr>
          </w:p>
          <w:p>
            <w:pPr>
              <w:pStyle w:val="TableParagraph"/>
              <w:ind w:left="114"/>
              <w:rPr>
                <w:sz w:val="22"/>
              </w:rPr>
            </w:pPr>
            <w:r>
              <w:rPr>
                <w:sz w:val="22"/>
              </w:rPr>
              <w:t>5AHVUTZS</w:t>
            </w:r>
          </w:p>
        </w:tc>
        <w:tc>
          <w:tcPr>
            <w:tcW w:w="1096" w:type="dxa"/>
            <w:tcBorders>
              <w:top w:val="single" w:sz="2" w:space="0" w:color="000000"/>
              <w:left w:val="single" w:sz="2" w:space="0" w:color="000000"/>
              <w:bottom w:val="single" w:sz="2" w:space="0" w:color="000000"/>
            </w:tcBorders>
          </w:tcPr>
          <w:p>
            <w:pPr>
              <w:pStyle w:val="TableParagraph"/>
              <w:spacing w:before="7"/>
              <w:rPr>
                <w:rFonts w:ascii="黑体"/>
                <w:sz w:val="16"/>
              </w:rPr>
            </w:pPr>
          </w:p>
          <w:p>
            <w:pPr>
              <w:pStyle w:val="TableParagraph"/>
              <w:ind w:left="95" w:right="68"/>
              <w:jc w:val="center"/>
              <w:rPr>
                <w:sz w:val="22"/>
              </w:rPr>
            </w:pPr>
            <w:r>
              <w:rPr>
                <w:sz w:val="22"/>
              </w:rPr>
              <w:t>5APVUTZS</w:t>
            </w:r>
          </w:p>
        </w:tc>
      </w:tr>
      <w:tr>
        <w:trPr>
          <w:trHeight w:val="703" w:hRule="atLeast"/>
        </w:trPr>
        <w:tc>
          <w:tcPr>
            <w:tcW w:w="594" w:type="dxa"/>
            <w:tcBorders>
              <w:top w:val="single" w:sz="2" w:space="0" w:color="000000"/>
              <w:bottom w:val="single" w:sz="2" w:space="0" w:color="000000"/>
              <w:right w:val="single" w:sz="2" w:space="0" w:color="000000"/>
            </w:tcBorders>
          </w:tcPr>
          <w:p>
            <w:pPr>
              <w:pStyle w:val="TableParagraph"/>
              <w:spacing w:before="11"/>
              <w:rPr>
                <w:rFonts w:ascii="黑体"/>
                <w:sz w:val="16"/>
              </w:rPr>
            </w:pPr>
          </w:p>
          <w:p>
            <w:pPr>
              <w:pStyle w:val="TableParagraph"/>
              <w:spacing w:before="1"/>
              <w:ind w:left="171" w:right="160"/>
              <w:jc w:val="center"/>
              <w:rPr>
                <w:sz w:val="21"/>
              </w:rPr>
            </w:pPr>
            <w:r>
              <w:rPr>
                <w:sz w:val="21"/>
              </w:rPr>
              <w:t>14</w:t>
            </w:r>
          </w:p>
        </w:tc>
        <w:tc>
          <w:tcPr>
            <w:tcW w:w="2316"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16"/>
              </w:rPr>
            </w:pPr>
          </w:p>
          <w:p>
            <w:pPr>
              <w:pStyle w:val="TableParagraph"/>
              <w:spacing w:before="1"/>
              <w:ind w:left="113"/>
              <w:rPr>
                <w:sz w:val="21"/>
              </w:rPr>
            </w:pPr>
            <w:r>
              <w:rPr>
                <w:sz w:val="21"/>
              </w:rPr>
              <w:t>墙砖</w:t>
            </w:r>
          </w:p>
        </w:tc>
        <w:tc>
          <w:tcPr>
            <w:tcW w:w="594"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17"/>
              </w:rPr>
            </w:pPr>
          </w:p>
          <w:p>
            <w:pPr>
              <w:pStyle w:val="TableParagraph"/>
              <w:ind w:left="224"/>
              <w:rPr>
                <w:sz w:val="10"/>
              </w:rPr>
            </w:pPr>
            <w:r>
              <w:rPr>
                <w:spacing w:val="1"/>
                <w:w w:val="99"/>
                <w:position w:val="-10"/>
                <w:sz w:val="21"/>
              </w:rPr>
              <w:t>m</w:t>
            </w:r>
            <w:r>
              <w:rPr>
                <w:w w:val="106"/>
                <w:sz w:val="10"/>
              </w:rPr>
              <w:t>2</w:t>
            </w:r>
          </w:p>
        </w:tc>
        <w:tc>
          <w:tcPr>
            <w:tcW w:w="59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83"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16"/>
              </w:rPr>
            </w:pPr>
          </w:p>
          <w:p>
            <w:pPr>
              <w:pStyle w:val="TableParagraph"/>
              <w:spacing w:before="1"/>
              <w:ind w:left="161"/>
              <w:rPr>
                <w:sz w:val="21"/>
              </w:rPr>
            </w:pPr>
            <w:r>
              <w:rPr>
                <w:spacing w:val="1"/>
                <w:w w:val="99"/>
                <w:sz w:val="21"/>
              </w:rPr>
              <w:t>m</w:t>
            </w:r>
            <w:r>
              <w:rPr>
                <w:spacing w:val="-3"/>
                <w:w w:val="106"/>
                <w:position w:val="11"/>
                <w:sz w:val="10"/>
              </w:rPr>
              <w:t>2</w:t>
            </w:r>
            <w:r>
              <w:rPr>
                <w:spacing w:val="1"/>
                <w:w w:val="99"/>
                <w:sz w:val="21"/>
              </w:rPr>
              <w:t>/</w:t>
            </w:r>
            <w:r>
              <w:rPr>
                <w:w w:val="99"/>
                <w:sz w:val="21"/>
              </w:rPr>
              <w:t>㎡</w:t>
            </w:r>
          </w:p>
        </w:tc>
        <w:tc>
          <w:tcPr>
            <w:tcW w:w="59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0"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16"/>
              </w:rPr>
            </w:pPr>
          </w:p>
          <w:p>
            <w:pPr>
              <w:pStyle w:val="TableParagraph"/>
              <w:spacing w:before="1"/>
              <w:ind w:left="118" w:right="100"/>
              <w:jc w:val="center"/>
              <w:rPr>
                <w:sz w:val="21"/>
              </w:rPr>
            </w:pPr>
            <w:r>
              <w:rPr>
                <w:sz w:val="21"/>
              </w:rPr>
              <w:t>元/㎡</w:t>
            </w:r>
          </w:p>
        </w:tc>
        <w:tc>
          <w:tcPr>
            <w:tcW w:w="65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96"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16"/>
              </w:rPr>
            </w:pPr>
          </w:p>
          <w:p>
            <w:pPr>
              <w:pStyle w:val="TableParagraph"/>
              <w:ind w:left="114"/>
              <w:rPr>
                <w:sz w:val="22"/>
              </w:rPr>
            </w:pPr>
            <w:r>
              <w:rPr>
                <w:sz w:val="22"/>
              </w:rPr>
              <w:t>5AHQJVRS</w:t>
            </w:r>
          </w:p>
        </w:tc>
        <w:tc>
          <w:tcPr>
            <w:tcW w:w="1096" w:type="dxa"/>
            <w:tcBorders>
              <w:top w:val="single" w:sz="2" w:space="0" w:color="000000"/>
              <w:left w:val="single" w:sz="2" w:space="0" w:color="000000"/>
              <w:bottom w:val="single" w:sz="2" w:space="0" w:color="000000"/>
            </w:tcBorders>
          </w:tcPr>
          <w:p>
            <w:pPr>
              <w:pStyle w:val="TableParagraph"/>
              <w:spacing w:before="6"/>
              <w:rPr>
                <w:rFonts w:ascii="黑体"/>
                <w:sz w:val="16"/>
              </w:rPr>
            </w:pPr>
          </w:p>
          <w:p>
            <w:pPr>
              <w:pStyle w:val="TableParagraph"/>
              <w:ind w:left="95" w:right="68"/>
              <w:jc w:val="center"/>
              <w:rPr>
                <w:sz w:val="22"/>
              </w:rPr>
            </w:pPr>
            <w:r>
              <w:rPr>
                <w:sz w:val="22"/>
              </w:rPr>
              <w:t>5APQJVRS</w:t>
            </w:r>
          </w:p>
        </w:tc>
      </w:tr>
      <w:tr>
        <w:trPr>
          <w:trHeight w:val="701" w:hRule="atLeast"/>
        </w:trPr>
        <w:tc>
          <w:tcPr>
            <w:tcW w:w="594" w:type="dxa"/>
            <w:tcBorders>
              <w:top w:val="single" w:sz="2" w:space="0" w:color="000000"/>
              <w:right w:val="single" w:sz="2" w:space="0" w:color="000000"/>
            </w:tcBorders>
          </w:tcPr>
          <w:p>
            <w:pPr>
              <w:pStyle w:val="TableParagraph"/>
              <w:spacing w:before="10"/>
              <w:rPr>
                <w:rFonts w:ascii="黑体"/>
                <w:sz w:val="16"/>
              </w:rPr>
            </w:pPr>
          </w:p>
          <w:p>
            <w:pPr>
              <w:pStyle w:val="TableParagraph"/>
              <w:spacing w:before="1"/>
              <w:ind w:left="171" w:right="160"/>
              <w:jc w:val="center"/>
              <w:rPr>
                <w:sz w:val="21"/>
              </w:rPr>
            </w:pPr>
            <w:r>
              <w:rPr>
                <w:sz w:val="21"/>
              </w:rPr>
              <w:t>15</w:t>
            </w:r>
          </w:p>
        </w:tc>
        <w:tc>
          <w:tcPr>
            <w:tcW w:w="2316" w:type="dxa"/>
            <w:tcBorders>
              <w:top w:val="single" w:sz="2" w:space="0" w:color="000000"/>
              <w:left w:val="single" w:sz="2" w:space="0" w:color="000000"/>
              <w:right w:val="single" w:sz="2" w:space="0" w:color="000000"/>
            </w:tcBorders>
          </w:tcPr>
          <w:p>
            <w:pPr>
              <w:pStyle w:val="TableParagraph"/>
              <w:spacing w:before="10"/>
              <w:rPr>
                <w:rFonts w:ascii="黑体"/>
                <w:sz w:val="16"/>
              </w:rPr>
            </w:pPr>
          </w:p>
          <w:p>
            <w:pPr>
              <w:pStyle w:val="TableParagraph"/>
              <w:spacing w:before="1"/>
              <w:ind w:left="113"/>
              <w:rPr>
                <w:sz w:val="21"/>
              </w:rPr>
            </w:pPr>
            <w:r>
              <w:rPr>
                <w:sz w:val="21"/>
              </w:rPr>
              <w:t>装饰石材</w:t>
            </w:r>
          </w:p>
        </w:tc>
        <w:tc>
          <w:tcPr>
            <w:tcW w:w="594" w:type="dxa"/>
            <w:tcBorders>
              <w:top w:val="single" w:sz="2" w:space="0" w:color="000000"/>
              <w:left w:val="single" w:sz="2" w:space="0" w:color="000000"/>
              <w:right w:val="single" w:sz="2" w:space="0" w:color="000000"/>
            </w:tcBorders>
          </w:tcPr>
          <w:p>
            <w:pPr>
              <w:pStyle w:val="TableParagraph"/>
              <w:spacing w:before="7"/>
              <w:rPr>
                <w:rFonts w:ascii="黑体"/>
                <w:sz w:val="16"/>
              </w:rPr>
            </w:pPr>
          </w:p>
          <w:p>
            <w:pPr>
              <w:pStyle w:val="TableParagraph"/>
              <w:ind w:left="224"/>
              <w:rPr>
                <w:sz w:val="10"/>
              </w:rPr>
            </w:pPr>
            <w:r>
              <w:rPr>
                <w:spacing w:val="1"/>
                <w:w w:val="99"/>
                <w:position w:val="-9"/>
                <w:sz w:val="21"/>
              </w:rPr>
              <w:t>m</w:t>
            </w:r>
            <w:r>
              <w:rPr>
                <w:w w:val="106"/>
                <w:sz w:val="10"/>
              </w:rPr>
              <w:t>2</w:t>
            </w:r>
          </w:p>
        </w:tc>
        <w:tc>
          <w:tcPr>
            <w:tcW w:w="594"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783" w:type="dxa"/>
            <w:tcBorders>
              <w:top w:val="single" w:sz="2" w:space="0" w:color="000000"/>
              <w:left w:val="single" w:sz="2" w:space="0" w:color="000000"/>
              <w:right w:val="single" w:sz="2" w:space="0" w:color="000000"/>
            </w:tcBorders>
          </w:tcPr>
          <w:p>
            <w:pPr>
              <w:pStyle w:val="TableParagraph"/>
              <w:spacing w:before="10"/>
              <w:rPr>
                <w:rFonts w:ascii="黑体"/>
                <w:sz w:val="16"/>
              </w:rPr>
            </w:pPr>
          </w:p>
          <w:p>
            <w:pPr>
              <w:pStyle w:val="TableParagraph"/>
              <w:spacing w:before="1"/>
              <w:ind w:left="161"/>
              <w:rPr>
                <w:sz w:val="21"/>
              </w:rPr>
            </w:pPr>
            <w:r>
              <w:rPr>
                <w:spacing w:val="1"/>
                <w:w w:val="99"/>
                <w:sz w:val="21"/>
              </w:rPr>
              <w:t>m</w:t>
            </w:r>
            <w:r>
              <w:rPr>
                <w:spacing w:val="-3"/>
                <w:w w:val="106"/>
                <w:position w:val="10"/>
                <w:sz w:val="10"/>
              </w:rPr>
              <w:t>2</w:t>
            </w:r>
            <w:r>
              <w:rPr>
                <w:spacing w:val="1"/>
                <w:w w:val="99"/>
                <w:sz w:val="21"/>
              </w:rPr>
              <w:t>/</w:t>
            </w:r>
            <w:r>
              <w:rPr>
                <w:w w:val="99"/>
                <w:sz w:val="21"/>
              </w:rPr>
              <w:t>㎡</w:t>
            </w:r>
          </w:p>
        </w:tc>
        <w:tc>
          <w:tcPr>
            <w:tcW w:w="595"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790" w:type="dxa"/>
            <w:tcBorders>
              <w:top w:val="single" w:sz="2" w:space="0" w:color="000000"/>
              <w:left w:val="single" w:sz="2" w:space="0" w:color="000000"/>
              <w:right w:val="single" w:sz="2" w:space="0" w:color="000000"/>
            </w:tcBorders>
          </w:tcPr>
          <w:p>
            <w:pPr>
              <w:pStyle w:val="TableParagraph"/>
              <w:spacing w:before="10"/>
              <w:rPr>
                <w:rFonts w:ascii="黑体"/>
                <w:sz w:val="16"/>
              </w:rPr>
            </w:pPr>
          </w:p>
          <w:p>
            <w:pPr>
              <w:pStyle w:val="TableParagraph"/>
              <w:spacing w:before="1"/>
              <w:ind w:left="118" w:right="100"/>
              <w:jc w:val="center"/>
              <w:rPr>
                <w:sz w:val="21"/>
              </w:rPr>
            </w:pPr>
            <w:r>
              <w:rPr>
                <w:sz w:val="21"/>
              </w:rPr>
              <w:t>元/㎡</w:t>
            </w:r>
          </w:p>
        </w:tc>
        <w:tc>
          <w:tcPr>
            <w:tcW w:w="659"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1096" w:type="dxa"/>
            <w:tcBorders>
              <w:top w:val="single" w:sz="2" w:space="0" w:color="000000"/>
              <w:left w:val="single" w:sz="2" w:space="0" w:color="000000"/>
              <w:right w:val="single" w:sz="2" w:space="0" w:color="000000"/>
            </w:tcBorders>
          </w:tcPr>
          <w:p>
            <w:pPr>
              <w:pStyle w:val="TableParagraph"/>
              <w:spacing w:before="8"/>
              <w:rPr>
                <w:rFonts w:ascii="黑体"/>
                <w:sz w:val="16"/>
              </w:rPr>
            </w:pPr>
          </w:p>
          <w:p>
            <w:pPr>
              <w:pStyle w:val="TableParagraph"/>
              <w:ind w:left="114"/>
              <w:rPr>
                <w:sz w:val="22"/>
              </w:rPr>
            </w:pPr>
            <w:r>
              <w:rPr>
                <w:sz w:val="22"/>
              </w:rPr>
              <w:t>5AHVUUCS</w:t>
            </w:r>
          </w:p>
        </w:tc>
        <w:tc>
          <w:tcPr>
            <w:tcW w:w="1096" w:type="dxa"/>
            <w:tcBorders>
              <w:top w:val="single" w:sz="2" w:space="0" w:color="000000"/>
              <w:left w:val="single" w:sz="2" w:space="0" w:color="000000"/>
            </w:tcBorders>
          </w:tcPr>
          <w:p>
            <w:pPr>
              <w:pStyle w:val="TableParagraph"/>
              <w:spacing w:before="8"/>
              <w:rPr>
                <w:rFonts w:ascii="黑体"/>
                <w:sz w:val="16"/>
              </w:rPr>
            </w:pPr>
          </w:p>
          <w:p>
            <w:pPr>
              <w:pStyle w:val="TableParagraph"/>
              <w:ind w:left="95" w:right="68"/>
              <w:jc w:val="center"/>
              <w:rPr>
                <w:sz w:val="22"/>
              </w:rPr>
            </w:pPr>
            <w:r>
              <w:rPr>
                <w:sz w:val="22"/>
              </w:rPr>
              <w:t>5APVUUCS</w:t>
            </w:r>
          </w:p>
        </w:tc>
      </w:tr>
    </w:tbl>
    <w:p>
      <w:pPr>
        <w:spacing w:after="0"/>
        <w:jc w:val="center"/>
        <w:rPr>
          <w:sz w:val="22"/>
        </w:rPr>
        <w:sectPr>
          <w:headerReference w:type="default" r:id="rId176"/>
          <w:footerReference w:type="default" r:id="rId177"/>
          <w:pgSz w:w="11910" w:h="16840"/>
          <w:pgMar w:header="0" w:footer="973" w:top="1460" w:bottom="1160" w:left="440" w:right="440"/>
          <w:pgNumType w:start="108"/>
        </w:sectPr>
      </w:pPr>
    </w:p>
    <w:tbl>
      <w:tblPr>
        <w:tblW w:w="0" w:type="auto"/>
        <w:jc w:val="left"/>
        <w:tblInd w:w="10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94"/>
        <w:gridCol w:w="2316"/>
        <w:gridCol w:w="594"/>
        <w:gridCol w:w="594"/>
        <w:gridCol w:w="783"/>
        <w:gridCol w:w="595"/>
        <w:gridCol w:w="790"/>
        <w:gridCol w:w="659"/>
        <w:gridCol w:w="1096"/>
        <w:gridCol w:w="1096"/>
      </w:tblGrid>
      <w:tr>
        <w:trPr>
          <w:trHeight w:val="704" w:hRule="atLeast"/>
        </w:trPr>
        <w:tc>
          <w:tcPr>
            <w:tcW w:w="594" w:type="dxa"/>
            <w:vMerge w:val="restart"/>
            <w:tcBorders>
              <w:bottom w:val="single" w:sz="2" w:space="0" w:color="000000"/>
              <w:right w:val="single" w:sz="2" w:space="0" w:color="000000"/>
            </w:tcBorders>
          </w:tcPr>
          <w:p>
            <w:pPr>
              <w:pStyle w:val="TableParagraph"/>
              <w:rPr>
                <w:rFonts w:ascii="黑体"/>
                <w:sz w:val="20"/>
              </w:rPr>
            </w:pPr>
          </w:p>
          <w:p>
            <w:pPr>
              <w:pStyle w:val="TableParagraph"/>
              <w:spacing w:line="278" w:lineRule="auto" w:before="158"/>
              <w:ind w:left="191" w:right="178"/>
              <w:rPr>
                <w:sz w:val="21"/>
              </w:rPr>
            </w:pPr>
            <w:r>
              <w:rPr>
                <w:sz w:val="21"/>
              </w:rPr>
              <w:t>序号</w:t>
            </w:r>
          </w:p>
        </w:tc>
        <w:tc>
          <w:tcPr>
            <w:tcW w:w="2316" w:type="dxa"/>
            <w:vMerge w:val="restart"/>
            <w:tcBorders>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6"/>
              <w:rPr>
                <w:rFonts w:ascii="黑体"/>
                <w:sz w:val="24"/>
              </w:rPr>
            </w:pPr>
          </w:p>
          <w:p>
            <w:pPr>
              <w:pStyle w:val="TableParagraph"/>
              <w:spacing w:before="1"/>
              <w:ind w:left="745"/>
              <w:rPr>
                <w:sz w:val="21"/>
              </w:rPr>
            </w:pPr>
            <w:r>
              <w:rPr>
                <w:sz w:val="21"/>
              </w:rPr>
              <w:t>工料名称</w:t>
            </w:r>
          </w:p>
        </w:tc>
        <w:tc>
          <w:tcPr>
            <w:tcW w:w="594" w:type="dxa"/>
            <w:vMerge w:val="restart"/>
            <w:tcBorders>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line="278" w:lineRule="auto" w:before="158"/>
              <w:ind w:left="197" w:right="180"/>
              <w:rPr>
                <w:sz w:val="21"/>
              </w:rPr>
            </w:pPr>
            <w:r>
              <w:rPr>
                <w:sz w:val="21"/>
              </w:rPr>
              <w:t>单位</w:t>
            </w:r>
          </w:p>
        </w:tc>
        <w:tc>
          <w:tcPr>
            <w:tcW w:w="1377" w:type="dxa"/>
            <w:gridSpan w:val="2"/>
            <w:tcBorders>
              <w:left w:val="single" w:sz="2" w:space="0" w:color="000000"/>
              <w:bottom w:val="single" w:sz="2" w:space="0" w:color="000000"/>
              <w:right w:val="single" w:sz="2" w:space="0" w:color="000000"/>
            </w:tcBorders>
          </w:tcPr>
          <w:p>
            <w:pPr>
              <w:pStyle w:val="TableParagraph"/>
              <w:spacing w:before="12"/>
              <w:rPr>
                <w:rFonts w:ascii="黑体"/>
                <w:sz w:val="16"/>
              </w:rPr>
            </w:pPr>
          </w:p>
          <w:p>
            <w:pPr>
              <w:pStyle w:val="TableParagraph"/>
              <w:ind w:left="170"/>
              <w:rPr>
                <w:sz w:val="21"/>
              </w:rPr>
            </w:pPr>
            <w:r>
              <w:rPr>
                <w:sz w:val="21"/>
              </w:rPr>
              <w:t>消耗量指标</w:t>
            </w:r>
          </w:p>
        </w:tc>
        <w:tc>
          <w:tcPr>
            <w:tcW w:w="1385" w:type="dxa"/>
            <w:gridSpan w:val="2"/>
            <w:tcBorders>
              <w:left w:val="single" w:sz="2" w:space="0" w:color="000000"/>
              <w:bottom w:val="single" w:sz="2" w:space="0" w:color="000000"/>
              <w:right w:val="single" w:sz="2" w:space="0" w:color="000000"/>
            </w:tcBorders>
          </w:tcPr>
          <w:p>
            <w:pPr>
              <w:pStyle w:val="TableParagraph"/>
              <w:spacing w:before="12"/>
              <w:rPr>
                <w:rFonts w:ascii="黑体"/>
                <w:sz w:val="16"/>
              </w:rPr>
            </w:pPr>
          </w:p>
          <w:p>
            <w:pPr>
              <w:pStyle w:val="TableParagraph"/>
              <w:ind w:left="278"/>
              <w:rPr>
                <w:sz w:val="21"/>
              </w:rPr>
            </w:pPr>
            <w:r>
              <w:rPr>
                <w:sz w:val="21"/>
              </w:rPr>
              <w:t>价格指标</w:t>
            </w:r>
          </w:p>
        </w:tc>
        <w:tc>
          <w:tcPr>
            <w:tcW w:w="659" w:type="dxa"/>
            <w:tcBorders>
              <w:left w:val="single" w:sz="2" w:space="0" w:color="000000"/>
              <w:bottom w:val="single" w:sz="2" w:space="0" w:color="000000"/>
              <w:right w:val="single" w:sz="2" w:space="0" w:color="000000"/>
            </w:tcBorders>
          </w:tcPr>
          <w:p>
            <w:pPr>
              <w:pStyle w:val="TableParagraph"/>
              <w:spacing w:line="310" w:lineRule="atLeast" w:before="21"/>
              <w:ind w:left="230" w:right="109" w:hanging="106"/>
              <w:rPr>
                <w:sz w:val="21"/>
              </w:rPr>
            </w:pPr>
            <w:r>
              <w:rPr>
                <w:sz w:val="21"/>
              </w:rPr>
              <w:t>占造价</w:t>
            </w:r>
          </w:p>
        </w:tc>
        <w:tc>
          <w:tcPr>
            <w:tcW w:w="1096" w:type="dxa"/>
            <w:vMerge w:val="restart"/>
            <w:tcBorders>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line="278" w:lineRule="auto" w:before="158"/>
              <w:ind w:left="238" w:right="115" w:hanging="104"/>
              <w:rPr>
                <w:sz w:val="21"/>
              </w:rPr>
            </w:pPr>
            <w:r>
              <w:rPr>
                <w:sz w:val="21"/>
              </w:rPr>
              <w:t>消耗量指标编码</w:t>
            </w:r>
          </w:p>
        </w:tc>
        <w:tc>
          <w:tcPr>
            <w:tcW w:w="1096" w:type="dxa"/>
            <w:vMerge w:val="restart"/>
            <w:tcBorders>
              <w:left w:val="single" w:sz="2" w:space="0" w:color="000000"/>
              <w:bottom w:val="single" w:sz="2" w:space="0" w:color="000000"/>
            </w:tcBorders>
          </w:tcPr>
          <w:p>
            <w:pPr>
              <w:pStyle w:val="TableParagraph"/>
              <w:rPr>
                <w:rFonts w:ascii="黑体"/>
                <w:sz w:val="20"/>
              </w:rPr>
            </w:pPr>
          </w:p>
          <w:p>
            <w:pPr>
              <w:pStyle w:val="TableParagraph"/>
              <w:spacing w:line="278" w:lineRule="auto" w:before="158"/>
              <w:ind w:left="345" w:right="109" w:hanging="212"/>
              <w:rPr>
                <w:sz w:val="21"/>
              </w:rPr>
            </w:pPr>
            <w:r>
              <w:rPr>
                <w:sz w:val="21"/>
              </w:rPr>
              <w:t>价格指标编码</w:t>
            </w:r>
          </w:p>
        </w:tc>
      </w:tr>
      <w:tr>
        <w:trPr>
          <w:trHeight w:val="703" w:hRule="atLeast"/>
        </w:trPr>
        <w:tc>
          <w:tcPr>
            <w:tcW w:w="594" w:type="dxa"/>
            <w:vMerge/>
            <w:tcBorders>
              <w:top w:val="nil"/>
              <w:bottom w:val="single" w:sz="2" w:space="0" w:color="000000"/>
              <w:right w:val="single" w:sz="2" w:space="0" w:color="000000"/>
            </w:tcBorders>
          </w:tcPr>
          <w:p>
            <w:pPr>
              <w:rPr>
                <w:sz w:val="2"/>
                <w:szCs w:val="2"/>
              </w:rPr>
            </w:pPr>
          </w:p>
        </w:tc>
        <w:tc>
          <w:tcPr>
            <w:tcW w:w="2316" w:type="dxa"/>
            <w:vMerge/>
            <w:tcBorders>
              <w:top w:val="nil"/>
              <w:left w:val="single" w:sz="2" w:space="0" w:color="000000"/>
              <w:bottom w:val="single" w:sz="2" w:space="0" w:color="000000"/>
              <w:right w:val="single" w:sz="2" w:space="0" w:color="000000"/>
            </w:tcBorders>
          </w:tcPr>
          <w:p>
            <w:pPr>
              <w:rPr>
                <w:sz w:val="2"/>
                <w:szCs w:val="2"/>
              </w:rPr>
            </w:pPr>
          </w:p>
        </w:tc>
        <w:tc>
          <w:tcPr>
            <w:tcW w:w="594" w:type="dxa"/>
            <w:vMerge/>
            <w:tcBorders>
              <w:top w:val="nil"/>
              <w:left w:val="single" w:sz="2" w:space="0" w:color="000000"/>
              <w:bottom w:val="single" w:sz="2" w:space="0" w:color="000000"/>
              <w:right w:val="single" w:sz="2" w:space="0" w:color="000000"/>
            </w:tcBorders>
          </w:tcPr>
          <w:p>
            <w:pPr>
              <w:rPr>
                <w:sz w:val="2"/>
                <w:szCs w:val="2"/>
              </w:rPr>
            </w:pPr>
          </w:p>
        </w:tc>
        <w:tc>
          <w:tcPr>
            <w:tcW w:w="594" w:type="dxa"/>
            <w:tcBorders>
              <w:top w:val="single" w:sz="2" w:space="0" w:color="000000"/>
              <w:left w:val="single" w:sz="2" w:space="0" w:color="000000"/>
              <w:bottom w:val="single" w:sz="2" w:space="0" w:color="000000"/>
              <w:right w:val="single" w:sz="2" w:space="0" w:color="000000"/>
            </w:tcBorders>
          </w:tcPr>
          <w:p>
            <w:pPr>
              <w:pStyle w:val="TableParagraph"/>
              <w:spacing w:line="310" w:lineRule="atLeast" w:before="19"/>
              <w:ind w:left="199" w:right="178"/>
              <w:rPr>
                <w:sz w:val="21"/>
              </w:rPr>
            </w:pPr>
            <w:r>
              <w:rPr>
                <w:sz w:val="21"/>
              </w:rPr>
              <w:t>指标</w:t>
            </w:r>
          </w:p>
        </w:tc>
        <w:tc>
          <w:tcPr>
            <w:tcW w:w="783"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16"/>
              </w:rPr>
            </w:pPr>
          </w:p>
          <w:p>
            <w:pPr>
              <w:pStyle w:val="TableParagraph"/>
              <w:ind w:left="188"/>
              <w:rPr>
                <w:sz w:val="21"/>
              </w:rPr>
            </w:pPr>
            <w:r>
              <w:rPr>
                <w:sz w:val="21"/>
              </w:rPr>
              <w:t>单位</w:t>
            </w:r>
          </w:p>
        </w:tc>
        <w:tc>
          <w:tcPr>
            <w:tcW w:w="595" w:type="dxa"/>
            <w:tcBorders>
              <w:top w:val="single" w:sz="2" w:space="0" w:color="000000"/>
              <w:left w:val="single" w:sz="2" w:space="0" w:color="000000"/>
              <w:bottom w:val="single" w:sz="2" w:space="0" w:color="000000"/>
              <w:right w:val="single" w:sz="2" w:space="0" w:color="000000"/>
            </w:tcBorders>
          </w:tcPr>
          <w:p>
            <w:pPr>
              <w:pStyle w:val="TableParagraph"/>
              <w:spacing w:line="310" w:lineRule="atLeast" w:before="19"/>
              <w:ind w:left="199" w:right="179"/>
              <w:rPr>
                <w:sz w:val="21"/>
              </w:rPr>
            </w:pPr>
            <w:r>
              <w:rPr>
                <w:sz w:val="21"/>
              </w:rPr>
              <w:t>指标</w:t>
            </w:r>
          </w:p>
        </w:tc>
        <w:tc>
          <w:tcPr>
            <w:tcW w:w="790"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16"/>
              </w:rPr>
            </w:pPr>
          </w:p>
          <w:p>
            <w:pPr>
              <w:pStyle w:val="TableParagraph"/>
              <w:ind w:left="118" w:right="100"/>
              <w:jc w:val="center"/>
              <w:rPr>
                <w:sz w:val="21"/>
              </w:rPr>
            </w:pPr>
            <w:r>
              <w:rPr>
                <w:sz w:val="21"/>
              </w:rPr>
              <w:t>单位</w:t>
            </w:r>
          </w:p>
        </w:tc>
        <w:tc>
          <w:tcPr>
            <w:tcW w:w="659" w:type="dxa"/>
            <w:tcBorders>
              <w:top w:val="single" w:sz="2" w:space="0" w:color="000000"/>
              <w:left w:val="single" w:sz="2" w:space="0" w:color="000000"/>
              <w:bottom w:val="single" w:sz="2" w:space="0" w:color="000000"/>
              <w:right w:val="single" w:sz="2" w:space="0" w:color="000000"/>
            </w:tcBorders>
          </w:tcPr>
          <w:p>
            <w:pPr>
              <w:pStyle w:val="TableParagraph"/>
              <w:spacing w:line="310" w:lineRule="atLeast" w:before="19"/>
              <w:ind w:left="177" w:right="109" w:hanging="53"/>
              <w:rPr>
                <w:sz w:val="21"/>
              </w:rPr>
            </w:pPr>
            <w:r>
              <w:rPr>
                <w:sz w:val="21"/>
              </w:rPr>
              <w:t>比例(%)</w:t>
            </w:r>
          </w:p>
        </w:tc>
        <w:tc>
          <w:tcPr>
            <w:tcW w:w="1096" w:type="dxa"/>
            <w:vMerge/>
            <w:tcBorders>
              <w:top w:val="nil"/>
              <w:left w:val="single" w:sz="2" w:space="0" w:color="000000"/>
              <w:bottom w:val="single" w:sz="2" w:space="0" w:color="000000"/>
              <w:right w:val="single" w:sz="2" w:space="0" w:color="000000"/>
            </w:tcBorders>
          </w:tcPr>
          <w:p>
            <w:pPr>
              <w:rPr>
                <w:sz w:val="2"/>
                <w:szCs w:val="2"/>
              </w:rPr>
            </w:pPr>
          </w:p>
        </w:tc>
        <w:tc>
          <w:tcPr>
            <w:tcW w:w="1096" w:type="dxa"/>
            <w:vMerge/>
            <w:tcBorders>
              <w:top w:val="nil"/>
              <w:left w:val="single" w:sz="2" w:space="0" w:color="000000"/>
              <w:bottom w:val="single" w:sz="2" w:space="0" w:color="000000"/>
            </w:tcBorders>
          </w:tcPr>
          <w:p>
            <w:pPr>
              <w:rPr>
                <w:sz w:val="2"/>
                <w:szCs w:val="2"/>
              </w:rPr>
            </w:pPr>
          </w:p>
        </w:tc>
      </w:tr>
      <w:tr>
        <w:trPr>
          <w:trHeight w:val="704" w:hRule="atLeast"/>
        </w:trPr>
        <w:tc>
          <w:tcPr>
            <w:tcW w:w="594" w:type="dxa"/>
            <w:tcBorders>
              <w:top w:val="single" w:sz="2" w:space="0" w:color="000000"/>
              <w:bottom w:val="single" w:sz="2" w:space="0" w:color="000000"/>
              <w:right w:val="single" w:sz="2" w:space="0" w:color="000000"/>
            </w:tcBorders>
          </w:tcPr>
          <w:p>
            <w:pPr>
              <w:pStyle w:val="TableParagraph"/>
              <w:rPr>
                <w:rFonts w:ascii="黑体"/>
                <w:sz w:val="17"/>
              </w:rPr>
            </w:pPr>
          </w:p>
          <w:p>
            <w:pPr>
              <w:pStyle w:val="TableParagraph"/>
              <w:ind w:left="171" w:right="160"/>
              <w:jc w:val="center"/>
              <w:rPr>
                <w:sz w:val="21"/>
              </w:rPr>
            </w:pPr>
            <w:r>
              <w:rPr>
                <w:sz w:val="21"/>
              </w:rPr>
              <w:t>16</w:t>
            </w:r>
          </w:p>
        </w:tc>
        <w:tc>
          <w:tcPr>
            <w:tcW w:w="231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17"/>
              </w:rPr>
            </w:pPr>
          </w:p>
          <w:p>
            <w:pPr>
              <w:pStyle w:val="TableParagraph"/>
              <w:ind w:left="113"/>
              <w:rPr>
                <w:sz w:val="21"/>
              </w:rPr>
            </w:pPr>
            <w:r>
              <w:rPr>
                <w:sz w:val="21"/>
              </w:rPr>
              <w:t>饰面材料</w:t>
            </w:r>
          </w:p>
        </w:tc>
        <w:tc>
          <w:tcPr>
            <w:tcW w:w="594" w:type="dxa"/>
            <w:tcBorders>
              <w:top w:val="single" w:sz="2" w:space="0" w:color="000000"/>
              <w:left w:val="single" w:sz="2" w:space="0" w:color="000000"/>
              <w:bottom w:val="single" w:sz="2" w:space="0" w:color="000000"/>
              <w:right w:val="single" w:sz="2" w:space="0" w:color="000000"/>
            </w:tcBorders>
          </w:tcPr>
          <w:p>
            <w:pPr>
              <w:pStyle w:val="TableParagraph"/>
              <w:spacing w:before="4"/>
              <w:rPr>
                <w:rFonts w:ascii="黑体"/>
                <w:sz w:val="17"/>
              </w:rPr>
            </w:pPr>
          </w:p>
          <w:p>
            <w:pPr>
              <w:pStyle w:val="TableParagraph"/>
              <w:ind w:left="224"/>
              <w:rPr>
                <w:sz w:val="10"/>
              </w:rPr>
            </w:pPr>
            <w:r>
              <w:rPr>
                <w:spacing w:val="1"/>
                <w:w w:val="99"/>
                <w:position w:val="-10"/>
                <w:sz w:val="21"/>
              </w:rPr>
              <w:t>m</w:t>
            </w:r>
            <w:r>
              <w:rPr>
                <w:w w:val="106"/>
                <w:sz w:val="10"/>
              </w:rPr>
              <w:t>2</w:t>
            </w:r>
          </w:p>
        </w:tc>
        <w:tc>
          <w:tcPr>
            <w:tcW w:w="59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83"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17"/>
              </w:rPr>
            </w:pPr>
          </w:p>
          <w:p>
            <w:pPr>
              <w:pStyle w:val="TableParagraph"/>
              <w:ind w:left="161"/>
              <w:rPr>
                <w:sz w:val="21"/>
              </w:rPr>
            </w:pPr>
            <w:r>
              <w:rPr>
                <w:spacing w:val="1"/>
                <w:w w:val="99"/>
                <w:sz w:val="21"/>
              </w:rPr>
              <w:t>m</w:t>
            </w:r>
            <w:r>
              <w:rPr>
                <w:spacing w:val="-3"/>
                <w:w w:val="106"/>
                <w:position w:val="11"/>
                <w:sz w:val="10"/>
              </w:rPr>
              <w:t>2</w:t>
            </w:r>
            <w:r>
              <w:rPr>
                <w:spacing w:val="1"/>
                <w:w w:val="99"/>
                <w:sz w:val="21"/>
              </w:rPr>
              <w:t>/</w:t>
            </w:r>
            <w:r>
              <w:rPr>
                <w:w w:val="99"/>
                <w:sz w:val="21"/>
              </w:rPr>
              <w:t>㎡</w:t>
            </w:r>
          </w:p>
        </w:tc>
        <w:tc>
          <w:tcPr>
            <w:tcW w:w="59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17"/>
              </w:rPr>
            </w:pPr>
          </w:p>
          <w:p>
            <w:pPr>
              <w:pStyle w:val="TableParagraph"/>
              <w:ind w:left="118" w:right="100"/>
              <w:jc w:val="center"/>
              <w:rPr>
                <w:sz w:val="21"/>
              </w:rPr>
            </w:pPr>
            <w:r>
              <w:rPr>
                <w:sz w:val="21"/>
              </w:rPr>
              <w:t>元/㎡</w:t>
            </w:r>
          </w:p>
        </w:tc>
        <w:tc>
          <w:tcPr>
            <w:tcW w:w="65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96"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6"/>
              </w:rPr>
            </w:pPr>
          </w:p>
          <w:p>
            <w:pPr>
              <w:pStyle w:val="TableParagraph"/>
              <w:ind w:left="114"/>
              <w:rPr>
                <w:sz w:val="22"/>
              </w:rPr>
            </w:pPr>
            <w:r>
              <w:rPr>
                <w:sz w:val="22"/>
              </w:rPr>
              <w:t>5AHUMCLS</w:t>
            </w:r>
          </w:p>
        </w:tc>
        <w:tc>
          <w:tcPr>
            <w:tcW w:w="1096" w:type="dxa"/>
            <w:tcBorders>
              <w:top w:val="single" w:sz="2" w:space="0" w:color="000000"/>
              <w:left w:val="single" w:sz="2" w:space="0" w:color="000000"/>
              <w:bottom w:val="single" w:sz="2" w:space="0" w:color="000000"/>
            </w:tcBorders>
          </w:tcPr>
          <w:p>
            <w:pPr>
              <w:pStyle w:val="TableParagraph"/>
              <w:spacing w:before="7"/>
              <w:rPr>
                <w:rFonts w:ascii="黑体"/>
                <w:sz w:val="16"/>
              </w:rPr>
            </w:pPr>
          </w:p>
          <w:p>
            <w:pPr>
              <w:pStyle w:val="TableParagraph"/>
              <w:ind w:left="95" w:right="68"/>
              <w:jc w:val="center"/>
              <w:rPr>
                <w:sz w:val="22"/>
              </w:rPr>
            </w:pPr>
            <w:r>
              <w:rPr>
                <w:sz w:val="22"/>
              </w:rPr>
              <w:t>5APUMCLS</w:t>
            </w:r>
          </w:p>
        </w:tc>
      </w:tr>
      <w:tr>
        <w:trPr>
          <w:trHeight w:val="703" w:hRule="atLeast"/>
        </w:trPr>
        <w:tc>
          <w:tcPr>
            <w:tcW w:w="594" w:type="dxa"/>
            <w:tcBorders>
              <w:top w:val="single" w:sz="2" w:space="0" w:color="000000"/>
              <w:bottom w:val="single" w:sz="2" w:space="0" w:color="000000"/>
              <w:right w:val="single" w:sz="2" w:space="0" w:color="000000"/>
            </w:tcBorders>
          </w:tcPr>
          <w:p>
            <w:pPr>
              <w:pStyle w:val="TableParagraph"/>
              <w:spacing w:before="11"/>
              <w:rPr>
                <w:rFonts w:ascii="黑体"/>
                <w:sz w:val="16"/>
              </w:rPr>
            </w:pPr>
          </w:p>
          <w:p>
            <w:pPr>
              <w:pStyle w:val="TableParagraph"/>
              <w:spacing w:before="1"/>
              <w:ind w:left="171" w:right="160"/>
              <w:jc w:val="center"/>
              <w:rPr>
                <w:sz w:val="21"/>
              </w:rPr>
            </w:pPr>
            <w:r>
              <w:rPr>
                <w:sz w:val="21"/>
              </w:rPr>
              <w:t>17</w:t>
            </w:r>
          </w:p>
        </w:tc>
        <w:tc>
          <w:tcPr>
            <w:tcW w:w="2316"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16"/>
              </w:rPr>
            </w:pPr>
          </w:p>
          <w:p>
            <w:pPr>
              <w:pStyle w:val="TableParagraph"/>
              <w:spacing w:before="1"/>
              <w:ind w:left="113"/>
              <w:rPr>
                <w:sz w:val="21"/>
              </w:rPr>
            </w:pPr>
            <w:r>
              <w:rPr>
                <w:sz w:val="21"/>
              </w:rPr>
              <w:t>龙骨</w:t>
            </w:r>
          </w:p>
        </w:tc>
        <w:tc>
          <w:tcPr>
            <w:tcW w:w="594"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17"/>
              </w:rPr>
            </w:pPr>
          </w:p>
          <w:p>
            <w:pPr>
              <w:pStyle w:val="TableParagraph"/>
              <w:ind w:left="224"/>
              <w:rPr>
                <w:sz w:val="10"/>
              </w:rPr>
            </w:pPr>
            <w:r>
              <w:rPr>
                <w:spacing w:val="1"/>
                <w:w w:val="99"/>
                <w:position w:val="-10"/>
                <w:sz w:val="21"/>
              </w:rPr>
              <w:t>m</w:t>
            </w:r>
            <w:r>
              <w:rPr>
                <w:w w:val="106"/>
                <w:sz w:val="10"/>
              </w:rPr>
              <w:t>2</w:t>
            </w:r>
          </w:p>
        </w:tc>
        <w:tc>
          <w:tcPr>
            <w:tcW w:w="59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83"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16"/>
              </w:rPr>
            </w:pPr>
          </w:p>
          <w:p>
            <w:pPr>
              <w:pStyle w:val="TableParagraph"/>
              <w:spacing w:before="1"/>
              <w:ind w:left="135"/>
              <w:rPr>
                <w:sz w:val="21"/>
              </w:rPr>
            </w:pPr>
            <w:r>
              <w:rPr>
                <w:sz w:val="21"/>
              </w:rPr>
              <w:t>㎡/㎡</w:t>
            </w:r>
          </w:p>
        </w:tc>
        <w:tc>
          <w:tcPr>
            <w:tcW w:w="59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0"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16"/>
              </w:rPr>
            </w:pPr>
          </w:p>
          <w:p>
            <w:pPr>
              <w:pStyle w:val="TableParagraph"/>
              <w:spacing w:before="1"/>
              <w:ind w:left="118" w:right="100"/>
              <w:jc w:val="center"/>
              <w:rPr>
                <w:sz w:val="21"/>
              </w:rPr>
            </w:pPr>
            <w:r>
              <w:rPr>
                <w:sz w:val="21"/>
              </w:rPr>
              <w:t>元/㎡</w:t>
            </w:r>
          </w:p>
        </w:tc>
        <w:tc>
          <w:tcPr>
            <w:tcW w:w="65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96"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16"/>
              </w:rPr>
            </w:pPr>
          </w:p>
          <w:p>
            <w:pPr>
              <w:pStyle w:val="TableParagraph"/>
              <w:ind w:left="114"/>
              <w:rPr>
                <w:sz w:val="22"/>
              </w:rPr>
            </w:pPr>
            <w:r>
              <w:rPr>
                <w:sz w:val="22"/>
              </w:rPr>
              <w:t>5AHLGPDS</w:t>
            </w:r>
          </w:p>
        </w:tc>
        <w:tc>
          <w:tcPr>
            <w:tcW w:w="1096" w:type="dxa"/>
            <w:tcBorders>
              <w:top w:val="single" w:sz="2" w:space="0" w:color="000000"/>
              <w:left w:val="single" w:sz="2" w:space="0" w:color="000000"/>
              <w:bottom w:val="single" w:sz="2" w:space="0" w:color="000000"/>
            </w:tcBorders>
          </w:tcPr>
          <w:p>
            <w:pPr>
              <w:pStyle w:val="TableParagraph"/>
              <w:spacing w:before="6"/>
              <w:rPr>
                <w:rFonts w:ascii="黑体"/>
                <w:sz w:val="16"/>
              </w:rPr>
            </w:pPr>
          </w:p>
          <w:p>
            <w:pPr>
              <w:pStyle w:val="TableParagraph"/>
              <w:ind w:left="95" w:right="68"/>
              <w:jc w:val="center"/>
              <w:rPr>
                <w:sz w:val="22"/>
              </w:rPr>
            </w:pPr>
            <w:r>
              <w:rPr>
                <w:sz w:val="22"/>
              </w:rPr>
              <w:t>5APLGPDS</w:t>
            </w:r>
          </w:p>
        </w:tc>
      </w:tr>
      <w:tr>
        <w:trPr>
          <w:trHeight w:val="704" w:hRule="atLeast"/>
        </w:trPr>
        <w:tc>
          <w:tcPr>
            <w:tcW w:w="594" w:type="dxa"/>
            <w:tcBorders>
              <w:top w:val="single" w:sz="2" w:space="0" w:color="000000"/>
              <w:bottom w:val="single" w:sz="2" w:space="0" w:color="000000"/>
              <w:right w:val="single" w:sz="2" w:space="0" w:color="000000"/>
            </w:tcBorders>
          </w:tcPr>
          <w:p>
            <w:pPr>
              <w:pStyle w:val="TableParagraph"/>
              <w:spacing w:before="10"/>
              <w:rPr>
                <w:rFonts w:ascii="黑体"/>
                <w:sz w:val="16"/>
              </w:rPr>
            </w:pPr>
          </w:p>
          <w:p>
            <w:pPr>
              <w:pStyle w:val="TableParagraph"/>
              <w:spacing w:before="1"/>
              <w:ind w:left="171" w:right="160"/>
              <w:jc w:val="center"/>
              <w:rPr>
                <w:sz w:val="21"/>
              </w:rPr>
            </w:pPr>
            <w:r>
              <w:rPr>
                <w:sz w:val="21"/>
              </w:rPr>
              <w:t>18</w:t>
            </w:r>
          </w:p>
        </w:tc>
        <w:tc>
          <w:tcPr>
            <w:tcW w:w="2316" w:type="dxa"/>
            <w:tcBorders>
              <w:top w:val="single" w:sz="2" w:space="0" w:color="000000"/>
              <w:left w:val="single" w:sz="2" w:space="0" w:color="000000"/>
              <w:bottom w:val="single" w:sz="2" w:space="0" w:color="000000"/>
              <w:right w:val="single" w:sz="2" w:space="0" w:color="000000"/>
            </w:tcBorders>
          </w:tcPr>
          <w:p>
            <w:pPr>
              <w:pStyle w:val="TableParagraph"/>
              <w:spacing w:before="10"/>
              <w:rPr>
                <w:rFonts w:ascii="黑体"/>
                <w:sz w:val="16"/>
              </w:rPr>
            </w:pPr>
          </w:p>
          <w:p>
            <w:pPr>
              <w:pStyle w:val="TableParagraph"/>
              <w:spacing w:before="1"/>
              <w:ind w:left="113"/>
              <w:rPr>
                <w:sz w:val="21"/>
              </w:rPr>
            </w:pPr>
            <w:r>
              <w:rPr>
                <w:sz w:val="21"/>
              </w:rPr>
              <w:t>龙骨</w:t>
            </w:r>
          </w:p>
        </w:tc>
        <w:tc>
          <w:tcPr>
            <w:tcW w:w="594" w:type="dxa"/>
            <w:tcBorders>
              <w:top w:val="single" w:sz="2" w:space="0" w:color="000000"/>
              <w:left w:val="single" w:sz="2" w:space="0" w:color="000000"/>
              <w:bottom w:val="single" w:sz="2" w:space="0" w:color="000000"/>
              <w:right w:val="single" w:sz="2" w:space="0" w:color="000000"/>
            </w:tcBorders>
          </w:tcPr>
          <w:p>
            <w:pPr>
              <w:pStyle w:val="TableParagraph"/>
              <w:spacing w:before="10"/>
              <w:rPr>
                <w:rFonts w:ascii="黑体"/>
                <w:sz w:val="16"/>
              </w:rPr>
            </w:pPr>
          </w:p>
          <w:p>
            <w:pPr>
              <w:pStyle w:val="TableParagraph"/>
              <w:spacing w:before="1"/>
              <w:ind w:left="250"/>
              <w:rPr>
                <w:sz w:val="21"/>
              </w:rPr>
            </w:pPr>
            <w:r>
              <w:rPr>
                <w:w w:val="99"/>
                <w:sz w:val="21"/>
              </w:rPr>
              <w:t>m</w:t>
            </w:r>
          </w:p>
        </w:tc>
        <w:tc>
          <w:tcPr>
            <w:tcW w:w="59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83" w:type="dxa"/>
            <w:tcBorders>
              <w:top w:val="single" w:sz="2" w:space="0" w:color="000000"/>
              <w:left w:val="single" w:sz="2" w:space="0" w:color="000000"/>
              <w:bottom w:val="single" w:sz="2" w:space="0" w:color="000000"/>
              <w:right w:val="single" w:sz="2" w:space="0" w:color="000000"/>
            </w:tcBorders>
          </w:tcPr>
          <w:p>
            <w:pPr>
              <w:pStyle w:val="TableParagraph"/>
              <w:spacing w:before="10"/>
              <w:rPr>
                <w:rFonts w:ascii="黑体"/>
                <w:sz w:val="16"/>
              </w:rPr>
            </w:pPr>
          </w:p>
          <w:p>
            <w:pPr>
              <w:pStyle w:val="TableParagraph"/>
              <w:spacing w:before="1"/>
              <w:ind w:left="188"/>
              <w:rPr>
                <w:sz w:val="21"/>
              </w:rPr>
            </w:pPr>
            <w:r>
              <w:rPr>
                <w:sz w:val="21"/>
              </w:rPr>
              <w:t>m/㎡</w:t>
            </w:r>
          </w:p>
        </w:tc>
        <w:tc>
          <w:tcPr>
            <w:tcW w:w="59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0" w:type="dxa"/>
            <w:tcBorders>
              <w:top w:val="single" w:sz="2" w:space="0" w:color="000000"/>
              <w:left w:val="single" w:sz="2" w:space="0" w:color="000000"/>
              <w:bottom w:val="single" w:sz="2" w:space="0" w:color="000000"/>
              <w:right w:val="single" w:sz="2" w:space="0" w:color="000000"/>
            </w:tcBorders>
          </w:tcPr>
          <w:p>
            <w:pPr>
              <w:pStyle w:val="TableParagraph"/>
              <w:spacing w:before="10"/>
              <w:rPr>
                <w:rFonts w:ascii="黑体"/>
                <w:sz w:val="16"/>
              </w:rPr>
            </w:pPr>
          </w:p>
          <w:p>
            <w:pPr>
              <w:pStyle w:val="TableParagraph"/>
              <w:spacing w:before="1"/>
              <w:ind w:left="119" w:right="100"/>
              <w:jc w:val="center"/>
              <w:rPr>
                <w:sz w:val="21"/>
              </w:rPr>
            </w:pPr>
            <w:r>
              <w:rPr>
                <w:sz w:val="21"/>
              </w:rPr>
              <w:t>元/m</w:t>
            </w:r>
          </w:p>
        </w:tc>
        <w:tc>
          <w:tcPr>
            <w:tcW w:w="65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96"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16"/>
              </w:rPr>
            </w:pPr>
          </w:p>
          <w:p>
            <w:pPr>
              <w:pStyle w:val="TableParagraph"/>
              <w:ind w:left="114"/>
              <w:rPr>
                <w:sz w:val="22"/>
              </w:rPr>
            </w:pPr>
            <w:r>
              <w:rPr>
                <w:sz w:val="22"/>
              </w:rPr>
              <w:t>5AHLYGUS</w:t>
            </w:r>
          </w:p>
        </w:tc>
        <w:tc>
          <w:tcPr>
            <w:tcW w:w="1096" w:type="dxa"/>
            <w:tcBorders>
              <w:top w:val="single" w:sz="2" w:space="0" w:color="000000"/>
              <w:left w:val="single" w:sz="2" w:space="0" w:color="000000"/>
              <w:bottom w:val="single" w:sz="2" w:space="0" w:color="000000"/>
            </w:tcBorders>
          </w:tcPr>
          <w:p>
            <w:pPr>
              <w:pStyle w:val="TableParagraph"/>
              <w:spacing w:before="8"/>
              <w:rPr>
                <w:rFonts w:ascii="黑体"/>
                <w:sz w:val="16"/>
              </w:rPr>
            </w:pPr>
          </w:p>
          <w:p>
            <w:pPr>
              <w:pStyle w:val="TableParagraph"/>
              <w:ind w:left="95" w:right="68"/>
              <w:jc w:val="center"/>
              <w:rPr>
                <w:sz w:val="22"/>
              </w:rPr>
            </w:pPr>
            <w:r>
              <w:rPr>
                <w:sz w:val="22"/>
              </w:rPr>
              <w:t>5APLYGUS</w:t>
            </w:r>
          </w:p>
        </w:tc>
      </w:tr>
      <w:tr>
        <w:trPr>
          <w:trHeight w:val="704" w:hRule="atLeast"/>
        </w:trPr>
        <w:tc>
          <w:tcPr>
            <w:tcW w:w="594" w:type="dxa"/>
            <w:tcBorders>
              <w:top w:val="single" w:sz="2" w:space="0" w:color="000000"/>
              <w:bottom w:val="single" w:sz="2" w:space="0" w:color="000000"/>
              <w:right w:val="single" w:sz="2" w:space="0" w:color="000000"/>
            </w:tcBorders>
          </w:tcPr>
          <w:p>
            <w:pPr>
              <w:pStyle w:val="TableParagraph"/>
              <w:spacing w:before="12"/>
              <w:rPr>
                <w:rFonts w:ascii="黑体"/>
                <w:sz w:val="16"/>
              </w:rPr>
            </w:pPr>
          </w:p>
          <w:p>
            <w:pPr>
              <w:pStyle w:val="TableParagraph"/>
              <w:ind w:left="171" w:right="160"/>
              <w:jc w:val="center"/>
              <w:rPr>
                <w:sz w:val="21"/>
              </w:rPr>
            </w:pPr>
            <w:r>
              <w:rPr>
                <w:sz w:val="21"/>
              </w:rPr>
              <w:t>19</w:t>
            </w:r>
          </w:p>
        </w:tc>
        <w:tc>
          <w:tcPr>
            <w:tcW w:w="2316" w:type="dxa"/>
            <w:tcBorders>
              <w:top w:val="single" w:sz="2" w:space="0" w:color="000000"/>
              <w:left w:val="single" w:sz="2" w:space="0" w:color="000000"/>
              <w:bottom w:val="single" w:sz="2" w:space="0" w:color="000000"/>
              <w:right w:val="single" w:sz="2" w:space="0" w:color="000000"/>
            </w:tcBorders>
          </w:tcPr>
          <w:p>
            <w:pPr>
              <w:pStyle w:val="TableParagraph"/>
              <w:spacing w:before="12"/>
              <w:rPr>
                <w:rFonts w:ascii="黑体"/>
                <w:sz w:val="16"/>
              </w:rPr>
            </w:pPr>
          </w:p>
          <w:p>
            <w:pPr>
              <w:pStyle w:val="TableParagraph"/>
              <w:ind w:left="113"/>
              <w:rPr>
                <w:sz w:val="21"/>
              </w:rPr>
            </w:pPr>
            <w:r>
              <w:rPr>
                <w:sz w:val="21"/>
              </w:rPr>
              <w:t>门窗</w:t>
            </w:r>
          </w:p>
        </w:tc>
        <w:tc>
          <w:tcPr>
            <w:tcW w:w="594" w:type="dxa"/>
            <w:tcBorders>
              <w:top w:val="single" w:sz="2" w:space="0" w:color="000000"/>
              <w:left w:val="single" w:sz="2" w:space="0" w:color="000000"/>
              <w:bottom w:val="single" w:sz="2" w:space="0" w:color="000000"/>
              <w:right w:val="single" w:sz="2" w:space="0" w:color="000000"/>
            </w:tcBorders>
          </w:tcPr>
          <w:p>
            <w:pPr>
              <w:pStyle w:val="TableParagraph"/>
              <w:spacing w:before="12"/>
              <w:rPr>
                <w:rFonts w:ascii="黑体"/>
                <w:sz w:val="16"/>
              </w:rPr>
            </w:pPr>
          </w:p>
          <w:p>
            <w:pPr>
              <w:pStyle w:val="TableParagraph"/>
              <w:ind w:left="197"/>
              <w:rPr>
                <w:sz w:val="21"/>
              </w:rPr>
            </w:pPr>
            <w:r>
              <w:rPr>
                <w:sz w:val="21"/>
              </w:rPr>
              <w:t>m²</w:t>
            </w:r>
          </w:p>
        </w:tc>
        <w:tc>
          <w:tcPr>
            <w:tcW w:w="59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83" w:type="dxa"/>
            <w:tcBorders>
              <w:top w:val="single" w:sz="2" w:space="0" w:color="000000"/>
              <w:left w:val="single" w:sz="2" w:space="0" w:color="000000"/>
              <w:bottom w:val="single" w:sz="2" w:space="0" w:color="000000"/>
              <w:right w:val="single" w:sz="2" w:space="0" w:color="000000"/>
            </w:tcBorders>
          </w:tcPr>
          <w:p>
            <w:pPr>
              <w:pStyle w:val="TableParagraph"/>
              <w:spacing w:before="12"/>
              <w:rPr>
                <w:rFonts w:ascii="黑体"/>
                <w:sz w:val="16"/>
              </w:rPr>
            </w:pPr>
          </w:p>
          <w:p>
            <w:pPr>
              <w:pStyle w:val="TableParagraph"/>
              <w:ind w:left="135"/>
              <w:rPr>
                <w:sz w:val="21"/>
              </w:rPr>
            </w:pPr>
            <w:r>
              <w:rPr>
                <w:sz w:val="21"/>
              </w:rPr>
              <w:t>㎡/㎡</w:t>
            </w:r>
          </w:p>
        </w:tc>
        <w:tc>
          <w:tcPr>
            <w:tcW w:w="59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0" w:type="dxa"/>
            <w:tcBorders>
              <w:top w:val="single" w:sz="2" w:space="0" w:color="000000"/>
              <w:left w:val="single" w:sz="2" w:space="0" w:color="000000"/>
              <w:bottom w:val="single" w:sz="2" w:space="0" w:color="000000"/>
              <w:right w:val="single" w:sz="2" w:space="0" w:color="000000"/>
            </w:tcBorders>
          </w:tcPr>
          <w:p>
            <w:pPr>
              <w:pStyle w:val="TableParagraph"/>
              <w:spacing w:before="12"/>
              <w:rPr>
                <w:rFonts w:ascii="黑体"/>
                <w:sz w:val="16"/>
              </w:rPr>
            </w:pPr>
          </w:p>
          <w:p>
            <w:pPr>
              <w:pStyle w:val="TableParagraph"/>
              <w:ind w:left="118" w:right="100"/>
              <w:jc w:val="center"/>
              <w:rPr>
                <w:sz w:val="21"/>
              </w:rPr>
            </w:pPr>
            <w:r>
              <w:rPr>
                <w:sz w:val="21"/>
              </w:rPr>
              <w:t>元/㎡</w:t>
            </w:r>
          </w:p>
        </w:tc>
        <w:tc>
          <w:tcPr>
            <w:tcW w:w="65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96"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6"/>
              </w:rPr>
            </w:pPr>
          </w:p>
          <w:p>
            <w:pPr>
              <w:pStyle w:val="TableParagraph"/>
              <w:ind w:left="114"/>
              <w:rPr>
                <w:sz w:val="22"/>
              </w:rPr>
            </w:pPr>
            <w:r>
              <w:rPr>
                <w:sz w:val="22"/>
              </w:rPr>
              <w:t>5AHVUMIS</w:t>
            </w:r>
          </w:p>
        </w:tc>
        <w:tc>
          <w:tcPr>
            <w:tcW w:w="1096" w:type="dxa"/>
            <w:tcBorders>
              <w:top w:val="single" w:sz="2" w:space="0" w:color="000000"/>
              <w:left w:val="single" w:sz="2" w:space="0" w:color="000000"/>
              <w:bottom w:val="single" w:sz="2" w:space="0" w:color="000000"/>
            </w:tcBorders>
          </w:tcPr>
          <w:p>
            <w:pPr>
              <w:pStyle w:val="TableParagraph"/>
              <w:spacing w:before="7"/>
              <w:rPr>
                <w:rFonts w:ascii="黑体"/>
                <w:sz w:val="16"/>
              </w:rPr>
            </w:pPr>
          </w:p>
          <w:p>
            <w:pPr>
              <w:pStyle w:val="TableParagraph"/>
              <w:ind w:left="95" w:right="68"/>
              <w:jc w:val="center"/>
              <w:rPr>
                <w:sz w:val="22"/>
              </w:rPr>
            </w:pPr>
            <w:r>
              <w:rPr>
                <w:sz w:val="22"/>
              </w:rPr>
              <w:t>5APVUMIS</w:t>
            </w:r>
          </w:p>
        </w:tc>
      </w:tr>
      <w:tr>
        <w:trPr>
          <w:trHeight w:val="703" w:hRule="atLeast"/>
        </w:trPr>
        <w:tc>
          <w:tcPr>
            <w:tcW w:w="594" w:type="dxa"/>
            <w:tcBorders>
              <w:top w:val="single" w:sz="2" w:space="0" w:color="000000"/>
              <w:bottom w:val="single" w:sz="2" w:space="0" w:color="000000"/>
              <w:right w:val="single" w:sz="2" w:space="0" w:color="000000"/>
            </w:tcBorders>
          </w:tcPr>
          <w:p>
            <w:pPr>
              <w:pStyle w:val="TableParagraph"/>
              <w:spacing w:before="11"/>
              <w:rPr>
                <w:rFonts w:ascii="黑体"/>
                <w:sz w:val="16"/>
              </w:rPr>
            </w:pPr>
          </w:p>
          <w:p>
            <w:pPr>
              <w:pStyle w:val="TableParagraph"/>
              <w:ind w:left="171" w:right="160"/>
              <w:jc w:val="center"/>
              <w:rPr>
                <w:sz w:val="21"/>
              </w:rPr>
            </w:pPr>
            <w:r>
              <w:rPr>
                <w:sz w:val="21"/>
              </w:rPr>
              <w:t>20</w:t>
            </w:r>
          </w:p>
        </w:tc>
        <w:tc>
          <w:tcPr>
            <w:tcW w:w="2316"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16"/>
              </w:rPr>
            </w:pPr>
          </w:p>
          <w:p>
            <w:pPr>
              <w:pStyle w:val="TableParagraph"/>
              <w:ind w:left="113"/>
              <w:rPr>
                <w:sz w:val="21"/>
              </w:rPr>
            </w:pPr>
            <w:r>
              <w:rPr>
                <w:sz w:val="21"/>
              </w:rPr>
              <w:t>门窗</w:t>
            </w:r>
          </w:p>
        </w:tc>
        <w:tc>
          <w:tcPr>
            <w:tcW w:w="594"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16"/>
              </w:rPr>
            </w:pPr>
          </w:p>
          <w:p>
            <w:pPr>
              <w:pStyle w:val="TableParagraph"/>
              <w:ind w:left="197"/>
              <w:rPr>
                <w:sz w:val="21"/>
              </w:rPr>
            </w:pPr>
            <w:r>
              <w:rPr>
                <w:w w:val="99"/>
                <w:sz w:val="21"/>
              </w:rPr>
              <w:t>樘</w:t>
            </w:r>
          </w:p>
        </w:tc>
        <w:tc>
          <w:tcPr>
            <w:tcW w:w="59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83"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16"/>
              </w:rPr>
            </w:pPr>
          </w:p>
          <w:p>
            <w:pPr>
              <w:pStyle w:val="TableParagraph"/>
              <w:ind w:left="135"/>
              <w:rPr>
                <w:sz w:val="21"/>
              </w:rPr>
            </w:pPr>
            <w:r>
              <w:rPr>
                <w:sz w:val="21"/>
              </w:rPr>
              <w:t>樘/㎡</w:t>
            </w:r>
          </w:p>
        </w:tc>
        <w:tc>
          <w:tcPr>
            <w:tcW w:w="59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0"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16"/>
              </w:rPr>
            </w:pPr>
          </w:p>
          <w:p>
            <w:pPr>
              <w:pStyle w:val="TableParagraph"/>
              <w:ind w:left="118" w:right="100"/>
              <w:jc w:val="center"/>
              <w:rPr>
                <w:sz w:val="21"/>
              </w:rPr>
            </w:pPr>
            <w:r>
              <w:rPr>
                <w:sz w:val="21"/>
              </w:rPr>
              <w:t>元/樘</w:t>
            </w:r>
          </w:p>
        </w:tc>
        <w:tc>
          <w:tcPr>
            <w:tcW w:w="65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96"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16"/>
              </w:rPr>
            </w:pPr>
          </w:p>
          <w:p>
            <w:pPr>
              <w:pStyle w:val="TableParagraph"/>
              <w:ind w:left="114"/>
              <w:rPr>
                <w:sz w:val="22"/>
              </w:rPr>
            </w:pPr>
            <w:r>
              <w:rPr>
                <w:sz w:val="22"/>
              </w:rPr>
              <w:t>5AHVMITS</w:t>
            </w:r>
          </w:p>
        </w:tc>
        <w:tc>
          <w:tcPr>
            <w:tcW w:w="1096" w:type="dxa"/>
            <w:tcBorders>
              <w:top w:val="single" w:sz="2" w:space="0" w:color="000000"/>
              <w:left w:val="single" w:sz="2" w:space="0" w:color="000000"/>
              <w:bottom w:val="single" w:sz="2" w:space="0" w:color="000000"/>
            </w:tcBorders>
          </w:tcPr>
          <w:p>
            <w:pPr>
              <w:pStyle w:val="TableParagraph"/>
              <w:spacing w:before="6"/>
              <w:rPr>
                <w:rFonts w:ascii="黑体"/>
                <w:sz w:val="16"/>
              </w:rPr>
            </w:pPr>
          </w:p>
          <w:p>
            <w:pPr>
              <w:pStyle w:val="TableParagraph"/>
              <w:ind w:left="95" w:right="68"/>
              <w:jc w:val="center"/>
              <w:rPr>
                <w:sz w:val="22"/>
              </w:rPr>
            </w:pPr>
            <w:r>
              <w:rPr>
                <w:sz w:val="22"/>
              </w:rPr>
              <w:t>5APVMITS</w:t>
            </w:r>
          </w:p>
        </w:tc>
      </w:tr>
      <w:tr>
        <w:trPr>
          <w:trHeight w:val="704" w:hRule="atLeast"/>
        </w:trPr>
        <w:tc>
          <w:tcPr>
            <w:tcW w:w="594" w:type="dxa"/>
            <w:tcBorders>
              <w:top w:val="single" w:sz="2" w:space="0" w:color="000000"/>
              <w:bottom w:val="single" w:sz="2" w:space="0" w:color="000000"/>
              <w:right w:val="single" w:sz="2" w:space="0" w:color="000000"/>
            </w:tcBorders>
          </w:tcPr>
          <w:p>
            <w:pPr>
              <w:pStyle w:val="TableParagraph"/>
              <w:spacing w:before="12"/>
              <w:rPr>
                <w:rFonts w:ascii="黑体"/>
                <w:sz w:val="16"/>
              </w:rPr>
            </w:pPr>
          </w:p>
          <w:p>
            <w:pPr>
              <w:pStyle w:val="TableParagraph"/>
              <w:ind w:left="171" w:right="160"/>
              <w:jc w:val="center"/>
              <w:rPr>
                <w:sz w:val="21"/>
              </w:rPr>
            </w:pPr>
            <w:r>
              <w:rPr>
                <w:sz w:val="21"/>
              </w:rPr>
              <w:t>21</w:t>
            </w:r>
          </w:p>
        </w:tc>
        <w:tc>
          <w:tcPr>
            <w:tcW w:w="2316" w:type="dxa"/>
            <w:tcBorders>
              <w:top w:val="single" w:sz="2" w:space="0" w:color="000000"/>
              <w:left w:val="single" w:sz="2" w:space="0" w:color="000000"/>
              <w:bottom w:val="single" w:sz="2" w:space="0" w:color="000000"/>
              <w:right w:val="single" w:sz="2" w:space="0" w:color="000000"/>
            </w:tcBorders>
          </w:tcPr>
          <w:p>
            <w:pPr>
              <w:pStyle w:val="TableParagraph"/>
              <w:spacing w:before="12"/>
              <w:rPr>
                <w:rFonts w:ascii="黑体"/>
                <w:sz w:val="16"/>
              </w:rPr>
            </w:pPr>
          </w:p>
          <w:p>
            <w:pPr>
              <w:pStyle w:val="TableParagraph"/>
              <w:ind w:left="113"/>
              <w:rPr>
                <w:sz w:val="21"/>
              </w:rPr>
            </w:pPr>
            <w:r>
              <w:rPr>
                <w:sz w:val="21"/>
              </w:rPr>
              <w:t>涂料</w:t>
            </w:r>
          </w:p>
        </w:tc>
        <w:tc>
          <w:tcPr>
            <w:tcW w:w="594" w:type="dxa"/>
            <w:tcBorders>
              <w:top w:val="single" w:sz="2" w:space="0" w:color="000000"/>
              <w:left w:val="single" w:sz="2" w:space="0" w:color="000000"/>
              <w:bottom w:val="single" w:sz="2" w:space="0" w:color="000000"/>
              <w:right w:val="single" w:sz="2" w:space="0" w:color="000000"/>
            </w:tcBorders>
          </w:tcPr>
          <w:p>
            <w:pPr>
              <w:pStyle w:val="TableParagraph"/>
              <w:spacing w:before="12"/>
              <w:rPr>
                <w:rFonts w:ascii="黑体"/>
                <w:sz w:val="16"/>
              </w:rPr>
            </w:pPr>
          </w:p>
          <w:p>
            <w:pPr>
              <w:pStyle w:val="TableParagraph"/>
              <w:ind w:left="197"/>
              <w:rPr>
                <w:sz w:val="21"/>
              </w:rPr>
            </w:pPr>
            <w:r>
              <w:rPr>
                <w:sz w:val="21"/>
              </w:rPr>
              <w:t>kg</w:t>
            </w:r>
          </w:p>
        </w:tc>
        <w:tc>
          <w:tcPr>
            <w:tcW w:w="59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83" w:type="dxa"/>
            <w:tcBorders>
              <w:top w:val="single" w:sz="2" w:space="0" w:color="000000"/>
              <w:left w:val="single" w:sz="2" w:space="0" w:color="000000"/>
              <w:bottom w:val="single" w:sz="2" w:space="0" w:color="000000"/>
              <w:right w:val="single" w:sz="2" w:space="0" w:color="000000"/>
            </w:tcBorders>
          </w:tcPr>
          <w:p>
            <w:pPr>
              <w:pStyle w:val="TableParagraph"/>
              <w:spacing w:before="12"/>
              <w:rPr>
                <w:rFonts w:ascii="黑体"/>
                <w:sz w:val="16"/>
              </w:rPr>
            </w:pPr>
          </w:p>
          <w:p>
            <w:pPr>
              <w:pStyle w:val="TableParagraph"/>
              <w:ind w:left="135"/>
              <w:rPr>
                <w:sz w:val="21"/>
              </w:rPr>
            </w:pPr>
            <w:r>
              <w:rPr>
                <w:sz w:val="21"/>
              </w:rPr>
              <w:t>kg/㎡</w:t>
            </w:r>
          </w:p>
        </w:tc>
        <w:tc>
          <w:tcPr>
            <w:tcW w:w="59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0" w:type="dxa"/>
            <w:tcBorders>
              <w:top w:val="single" w:sz="2" w:space="0" w:color="000000"/>
              <w:left w:val="single" w:sz="2" w:space="0" w:color="000000"/>
              <w:bottom w:val="single" w:sz="2" w:space="0" w:color="000000"/>
              <w:right w:val="single" w:sz="2" w:space="0" w:color="000000"/>
            </w:tcBorders>
          </w:tcPr>
          <w:p>
            <w:pPr>
              <w:pStyle w:val="TableParagraph"/>
              <w:spacing w:before="12"/>
              <w:rPr>
                <w:rFonts w:ascii="黑体"/>
                <w:sz w:val="16"/>
              </w:rPr>
            </w:pPr>
          </w:p>
          <w:p>
            <w:pPr>
              <w:pStyle w:val="TableParagraph"/>
              <w:ind w:left="119" w:right="100"/>
              <w:jc w:val="center"/>
              <w:rPr>
                <w:sz w:val="21"/>
              </w:rPr>
            </w:pPr>
            <w:r>
              <w:rPr>
                <w:sz w:val="21"/>
              </w:rPr>
              <w:t>元/kg</w:t>
            </w:r>
          </w:p>
        </w:tc>
        <w:tc>
          <w:tcPr>
            <w:tcW w:w="65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96"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6"/>
              </w:rPr>
            </w:pPr>
          </w:p>
          <w:p>
            <w:pPr>
              <w:pStyle w:val="TableParagraph"/>
              <w:ind w:left="114"/>
              <w:rPr>
                <w:sz w:val="22"/>
              </w:rPr>
            </w:pPr>
            <w:r>
              <w:rPr>
                <w:sz w:val="22"/>
              </w:rPr>
              <w:t>5AHVUTLS</w:t>
            </w:r>
          </w:p>
        </w:tc>
        <w:tc>
          <w:tcPr>
            <w:tcW w:w="1096" w:type="dxa"/>
            <w:tcBorders>
              <w:top w:val="single" w:sz="2" w:space="0" w:color="000000"/>
              <w:left w:val="single" w:sz="2" w:space="0" w:color="000000"/>
              <w:bottom w:val="single" w:sz="2" w:space="0" w:color="000000"/>
            </w:tcBorders>
          </w:tcPr>
          <w:p>
            <w:pPr>
              <w:pStyle w:val="TableParagraph"/>
              <w:spacing w:before="7"/>
              <w:rPr>
                <w:rFonts w:ascii="黑体"/>
                <w:sz w:val="16"/>
              </w:rPr>
            </w:pPr>
          </w:p>
          <w:p>
            <w:pPr>
              <w:pStyle w:val="TableParagraph"/>
              <w:ind w:left="95" w:right="68"/>
              <w:jc w:val="center"/>
              <w:rPr>
                <w:sz w:val="22"/>
              </w:rPr>
            </w:pPr>
            <w:r>
              <w:rPr>
                <w:sz w:val="22"/>
              </w:rPr>
              <w:t>5APVUTLS</w:t>
            </w:r>
          </w:p>
        </w:tc>
      </w:tr>
      <w:tr>
        <w:trPr>
          <w:trHeight w:val="836" w:hRule="atLeast"/>
        </w:trPr>
        <w:tc>
          <w:tcPr>
            <w:tcW w:w="594" w:type="dxa"/>
            <w:tcBorders>
              <w:top w:val="single" w:sz="2" w:space="0" w:color="000000"/>
              <w:bottom w:val="single" w:sz="2" w:space="0" w:color="000000"/>
              <w:right w:val="single" w:sz="2" w:space="0" w:color="000000"/>
            </w:tcBorders>
          </w:tcPr>
          <w:p>
            <w:pPr>
              <w:pStyle w:val="TableParagraph"/>
              <w:spacing w:before="2"/>
              <w:rPr>
                <w:rFonts w:ascii="黑体"/>
                <w:sz w:val="22"/>
              </w:rPr>
            </w:pPr>
          </w:p>
          <w:p>
            <w:pPr>
              <w:pStyle w:val="TableParagraph"/>
              <w:ind w:left="171" w:right="160"/>
              <w:jc w:val="center"/>
              <w:rPr>
                <w:sz w:val="21"/>
              </w:rPr>
            </w:pPr>
            <w:r>
              <w:rPr>
                <w:sz w:val="21"/>
              </w:rPr>
              <w:t>22</w:t>
            </w:r>
          </w:p>
        </w:tc>
        <w:tc>
          <w:tcPr>
            <w:tcW w:w="2316"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22"/>
              </w:rPr>
            </w:pPr>
          </w:p>
          <w:p>
            <w:pPr>
              <w:pStyle w:val="TableParagraph"/>
              <w:ind w:left="113"/>
              <w:rPr>
                <w:sz w:val="21"/>
              </w:rPr>
            </w:pPr>
            <w:r>
              <w:rPr>
                <w:sz w:val="21"/>
              </w:rPr>
              <w:t>玻璃</w:t>
            </w:r>
          </w:p>
        </w:tc>
        <w:tc>
          <w:tcPr>
            <w:tcW w:w="594"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22"/>
              </w:rPr>
            </w:pPr>
          </w:p>
          <w:p>
            <w:pPr>
              <w:pStyle w:val="TableParagraph"/>
              <w:ind w:left="224"/>
              <w:rPr>
                <w:sz w:val="10"/>
              </w:rPr>
            </w:pPr>
            <w:r>
              <w:rPr>
                <w:spacing w:val="1"/>
                <w:w w:val="99"/>
                <w:position w:val="-10"/>
                <w:sz w:val="21"/>
              </w:rPr>
              <w:t>m</w:t>
            </w:r>
            <w:r>
              <w:rPr>
                <w:w w:val="106"/>
                <w:sz w:val="10"/>
              </w:rPr>
              <w:t>2</w:t>
            </w:r>
          </w:p>
        </w:tc>
        <w:tc>
          <w:tcPr>
            <w:tcW w:w="59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83"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22"/>
              </w:rPr>
            </w:pPr>
          </w:p>
          <w:p>
            <w:pPr>
              <w:pStyle w:val="TableParagraph"/>
              <w:ind w:left="135"/>
              <w:rPr>
                <w:sz w:val="21"/>
              </w:rPr>
            </w:pPr>
            <w:r>
              <w:rPr>
                <w:sz w:val="21"/>
              </w:rPr>
              <w:t>㎡/㎡</w:t>
            </w:r>
          </w:p>
        </w:tc>
        <w:tc>
          <w:tcPr>
            <w:tcW w:w="59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0"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22"/>
              </w:rPr>
            </w:pPr>
          </w:p>
          <w:p>
            <w:pPr>
              <w:pStyle w:val="TableParagraph"/>
              <w:ind w:left="118" w:right="100"/>
              <w:jc w:val="center"/>
              <w:rPr>
                <w:sz w:val="21"/>
              </w:rPr>
            </w:pPr>
            <w:r>
              <w:rPr>
                <w:sz w:val="21"/>
              </w:rPr>
              <w:t>元/㎡</w:t>
            </w:r>
          </w:p>
        </w:tc>
        <w:tc>
          <w:tcPr>
            <w:tcW w:w="65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96" w:type="dxa"/>
            <w:tcBorders>
              <w:top w:val="single" w:sz="2" w:space="0" w:color="000000"/>
              <w:left w:val="single" w:sz="2" w:space="0" w:color="000000"/>
              <w:bottom w:val="single" w:sz="2" w:space="0" w:color="000000"/>
              <w:right w:val="single" w:sz="2" w:space="0" w:color="000000"/>
            </w:tcBorders>
          </w:tcPr>
          <w:p>
            <w:pPr>
              <w:pStyle w:val="TableParagraph"/>
              <w:spacing w:before="9"/>
              <w:rPr>
                <w:rFonts w:ascii="黑体"/>
                <w:sz w:val="21"/>
              </w:rPr>
            </w:pPr>
          </w:p>
          <w:p>
            <w:pPr>
              <w:pStyle w:val="TableParagraph"/>
              <w:ind w:left="114"/>
              <w:rPr>
                <w:sz w:val="22"/>
              </w:rPr>
            </w:pPr>
            <w:r>
              <w:rPr>
                <w:sz w:val="22"/>
              </w:rPr>
              <w:t>5AHVUBLS</w:t>
            </w:r>
          </w:p>
        </w:tc>
        <w:tc>
          <w:tcPr>
            <w:tcW w:w="1096" w:type="dxa"/>
            <w:tcBorders>
              <w:top w:val="single" w:sz="2" w:space="0" w:color="000000"/>
              <w:left w:val="single" w:sz="2" w:space="0" w:color="000000"/>
              <w:bottom w:val="single" w:sz="2" w:space="0" w:color="000000"/>
            </w:tcBorders>
          </w:tcPr>
          <w:p>
            <w:pPr>
              <w:pStyle w:val="TableParagraph"/>
              <w:spacing w:before="9"/>
              <w:rPr>
                <w:rFonts w:ascii="黑体"/>
                <w:sz w:val="21"/>
              </w:rPr>
            </w:pPr>
          </w:p>
          <w:p>
            <w:pPr>
              <w:pStyle w:val="TableParagraph"/>
              <w:ind w:left="95" w:right="68"/>
              <w:jc w:val="center"/>
              <w:rPr>
                <w:sz w:val="22"/>
              </w:rPr>
            </w:pPr>
            <w:r>
              <w:rPr>
                <w:sz w:val="22"/>
              </w:rPr>
              <w:t>5APVUBLS</w:t>
            </w:r>
          </w:p>
        </w:tc>
      </w:tr>
      <w:tr>
        <w:trPr>
          <w:trHeight w:val="703" w:hRule="atLeast"/>
        </w:trPr>
        <w:tc>
          <w:tcPr>
            <w:tcW w:w="594" w:type="dxa"/>
            <w:tcBorders>
              <w:top w:val="single" w:sz="2" w:space="0" w:color="000000"/>
              <w:bottom w:val="single" w:sz="2" w:space="0" w:color="000000"/>
              <w:right w:val="single" w:sz="2" w:space="0" w:color="000000"/>
            </w:tcBorders>
          </w:tcPr>
          <w:p>
            <w:pPr>
              <w:pStyle w:val="TableParagraph"/>
              <w:spacing w:before="12"/>
              <w:rPr>
                <w:rFonts w:ascii="黑体"/>
                <w:sz w:val="16"/>
              </w:rPr>
            </w:pPr>
          </w:p>
          <w:p>
            <w:pPr>
              <w:pStyle w:val="TableParagraph"/>
              <w:ind w:left="171" w:right="160"/>
              <w:jc w:val="center"/>
              <w:rPr>
                <w:sz w:val="21"/>
              </w:rPr>
            </w:pPr>
            <w:r>
              <w:rPr>
                <w:sz w:val="21"/>
              </w:rPr>
              <w:t>23</w:t>
            </w:r>
          </w:p>
        </w:tc>
        <w:tc>
          <w:tcPr>
            <w:tcW w:w="2316" w:type="dxa"/>
            <w:tcBorders>
              <w:top w:val="single" w:sz="2" w:space="0" w:color="000000"/>
              <w:left w:val="single" w:sz="2" w:space="0" w:color="000000"/>
              <w:bottom w:val="single" w:sz="2" w:space="0" w:color="000000"/>
              <w:right w:val="single" w:sz="2" w:space="0" w:color="000000"/>
            </w:tcBorders>
          </w:tcPr>
          <w:p>
            <w:pPr>
              <w:pStyle w:val="TableParagraph"/>
              <w:spacing w:before="12"/>
              <w:rPr>
                <w:rFonts w:ascii="黑体"/>
                <w:sz w:val="16"/>
              </w:rPr>
            </w:pPr>
          </w:p>
          <w:p>
            <w:pPr>
              <w:pStyle w:val="TableParagraph"/>
              <w:ind w:left="113"/>
              <w:rPr>
                <w:sz w:val="21"/>
              </w:rPr>
            </w:pPr>
            <w:r>
              <w:rPr>
                <w:sz w:val="21"/>
              </w:rPr>
              <w:t>砂浆</w:t>
            </w:r>
          </w:p>
        </w:tc>
        <w:tc>
          <w:tcPr>
            <w:tcW w:w="594" w:type="dxa"/>
            <w:tcBorders>
              <w:top w:val="single" w:sz="2" w:space="0" w:color="000000"/>
              <w:left w:val="single" w:sz="2" w:space="0" w:color="000000"/>
              <w:bottom w:val="single" w:sz="2" w:space="0" w:color="000000"/>
              <w:right w:val="single" w:sz="2" w:space="0" w:color="000000"/>
            </w:tcBorders>
          </w:tcPr>
          <w:p>
            <w:pPr>
              <w:pStyle w:val="TableParagraph"/>
              <w:spacing w:before="12"/>
              <w:rPr>
                <w:rFonts w:ascii="黑体"/>
                <w:sz w:val="16"/>
              </w:rPr>
            </w:pPr>
          </w:p>
          <w:p>
            <w:pPr>
              <w:pStyle w:val="TableParagraph"/>
              <w:ind w:left="250"/>
              <w:rPr>
                <w:sz w:val="21"/>
              </w:rPr>
            </w:pPr>
            <w:r>
              <w:rPr>
                <w:w w:val="99"/>
                <w:sz w:val="21"/>
              </w:rPr>
              <w:t>t</w:t>
            </w:r>
          </w:p>
        </w:tc>
        <w:tc>
          <w:tcPr>
            <w:tcW w:w="59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83" w:type="dxa"/>
            <w:tcBorders>
              <w:top w:val="single" w:sz="2" w:space="0" w:color="000000"/>
              <w:left w:val="single" w:sz="2" w:space="0" w:color="000000"/>
              <w:bottom w:val="single" w:sz="2" w:space="0" w:color="000000"/>
              <w:right w:val="single" w:sz="2" w:space="0" w:color="000000"/>
            </w:tcBorders>
          </w:tcPr>
          <w:p>
            <w:pPr>
              <w:pStyle w:val="TableParagraph"/>
              <w:spacing w:before="12"/>
              <w:rPr>
                <w:rFonts w:ascii="黑体"/>
                <w:sz w:val="16"/>
              </w:rPr>
            </w:pPr>
          </w:p>
          <w:p>
            <w:pPr>
              <w:pStyle w:val="TableParagraph"/>
              <w:ind w:left="188"/>
              <w:rPr>
                <w:sz w:val="21"/>
              </w:rPr>
            </w:pPr>
            <w:r>
              <w:rPr>
                <w:sz w:val="21"/>
              </w:rPr>
              <w:t>t/㎡</w:t>
            </w:r>
          </w:p>
        </w:tc>
        <w:tc>
          <w:tcPr>
            <w:tcW w:w="59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0" w:type="dxa"/>
            <w:tcBorders>
              <w:top w:val="single" w:sz="2" w:space="0" w:color="000000"/>
              <w:left w:val="single" w:sz="2" w:space="0" w:color="000000"/>
              <w:bottom w:val="single" w:sz="2" w:space="0" w:color="000000"/>
              <w:right w:val="single" w:sz="2" w:space="0" w:color="000000"/>
            </w:tcBorders>
          </w:tcPr>
          <w:p>
            <w:pPr>
              <w:pStyle w:val="TableParagraph"/>
              <w:spacing w:before="12"/>
              <w:rPr>
                <w:rFonts w:ascii="黑体"/>
                <w:sz w:val="16"/>
              </w:rPr>
            </w:pPr>
          </w:p>
          <w:p>
            <w:pPr>
              <w:pStyle w:val="TableParagraph"/>
              <w:ind w:left="119" w:right="100"/>
              <w:jc w:val="center"/>
              <w:rPr>
                <w:sz w:val="21"/>
              </w:rPr>
            </w:pPr>
            <w:r>
              <w:rPr>
                <w:sz w:val="21"/>
              </w:rPr>
              <w:t>元/t</w:t>
            </w:r>
          </w:p>
        </w:tc>
        <w:tc>
          <w:tcPr>
            <w:tcW w:w="65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96"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16"/>
              </w:rPr>
            </w:pPr>
          </w:p>
          <w:p>
            <w:pPr>
              <w:pStyle w:val="TableParagraph"/>
              <w:spacing w:before="1"/>
              <w:ind w:left="114"/>
              <w:rPr>
                <w:sz w:val="22"/>
              </w:rPr>
            </w:pPr>
            <w:r>
              <w:rPr>
                <w:sz w:val="22"/>
              </w:rPr>
              <w:t>5AHVUUJS</w:t>
            </w:r>
          </w:p>
        </w:tc>
        <w:tc>
          <w:tcPr>
            <w:tcW w:w="1096" w:type="dxa"/>
            <w:tcBorders>
              <w:top w:val="single" w:sz="2" w:space="0" w:color="000000"/>
              <w:left w:val="single" w:sz="2" w:space="0" w:color="000000"/>
              <w:bottom w:val="single" w:sz="2" w:space="0" w:color="000000"/>
            </w:tcBorders>
          </w:tcPr>
          <w:p>
            <w:pPr>
              <w:pStyle w:val="TableParagraph"/>
              <w:spacing w:before="6"/>
              <w:rPr>
                <w:rFonts w:ascii="黑体"/>
                <w:sz w:val="16"/>
              </w:rPr>
            </w:pPr>
          </w:p>
          <w:p>
            <w:pPr>
              <w:pStyle w:val="TableParagraph"/>
              <w:spacing w:before="1"/>
              <w:ind w:left="95" w:right="68"/>
              <w:jc w:val="center"/>
              <w:rPr>
                <w:sz w:val="22"/>
              </w:rPr>
            </w:pPr>
            <w:r>
              <w:rPr>
                <w:sz w:val="22"/>
              </w:rPr>
              <w:t>5APVUUJS</w:t>
            </w:r>
          </w:p>
        </w:tc>
      </w:tr>
      <w:tr>
        <w:trPr>
          <w:trHeight w:val="704" w:hRule="atLeast"/>
        </w:trPr>
        <w:tc>
          <w:tcPr>
            <w:tcW w:w="594" w:type="dxa"/>
            <w:tcBorders>
              <w:top w:val="single" w:sz="2" w:space="0" w:color="000000"/>
              <w:bottom w:val="single" w:sz="2" w:space="0" w:color="000000"/>
              <w:right w:val="single" w:sz="2" w:space="0" w:color="000000"/>
            </w:tcBorders>
          </w:tcPr>
          <w:p>
            <w:pPr>
              <w:pStyle w:val="TableParagraph"/>
              <w:spacing w:before="11"/>
              <w:rPr>
                <w:rFonts w:ascii="黑体"/>
                <w:sz w:val="16"/>
              </w:rPr>
            </w:pPr>
          </w:p>
          <w:p>
            <w:pPr>
              <w:pStyle w:val="TableParagraph"/>
              <w:ind w:left="171" w:right="160"/>
              <w:jc w:val="center"/>
              <w:rPr>
                <w:sz w:val="21"/>
              </w:rPr>
            </w:pPr>
            <w:r>
              <w:rPr>
                <w:sz w:val="21"/>
              </w:rPr>
              <w:t>24</w:t>
            </w:r>
          </w:p>
        </w:tc>
        <w:tc>
          <w:tcPr>
            <w:tcW w:w="2316"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16"/>
              </w:rPr>
            </w:pPr>
          </w:p>
          <w:p>
            <w:pPr>
              <w:pStyle w:val="TableParagraph"/>
              <w:ind w:left="113"/>
              <w:rPr>
                <w:sz w:val="21"/>
              </w:rPr>
            </w:pPr>
            <w:r>
              <w:rPr>
                <w:sz w:val="21"/>
              </w:rPr>
              <w:t>砂浆</w:t>
            </w:r>
          </w:p>
        </w:tc>
        <w:tc>
          <w:tcPr>
            <w:tcW w:w="594"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16"/>
              </w:rPr>
            </w:pPr>
          </w:p>
          <w:p>
            <w:pPr>
              <w:pStyle w:val="TableParagraph"/>
              <w:ind w:left="197"/>
              <w:rPr>
                <w:sz w:val="21"/>
              </w:rPr>
            </w:pPr>
            <w:r>
              <w:rPr>
                <w:sz w:val="21"/>
              </w:rPr>
              <w:t>m³</w:t>
            </w:r>
          </w:p>
        </w:tc>
        <w:tc>
          <w:tcPr>
            <w:tcW w:w="59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83"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16"/>
              </w:rPr>
            </w:pPr>
          </w:p>
          <w:p>
            <w:pPr>
              <w:pStyle w:val="TableParagraph"/>
              <w:ind w:left="135"/>
              <w:rPr>
                <w:sz w:val="21"/>
              </w:rPr>
            </w:pPr>
            <w:r>
              <w:rPr>
                <w:sz w:val="21"/>
              </w:rPr>
              <w:t>m³/㎡</w:t>
            </w:r>
          </w:p>
        </w:tc>
        <w:tc>
          <w:tcPr>
            <w:tcW w:w="59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0"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16"/>
              </w:rPr>
            </w:pPr>
          </w:p>
          <w:p>
            <w:pPr>
              <w:pStyle w:val="TableParagraph"/>
              <w:ind w:left="119" w:right="100"/>
              <w:jc w:val="center"/>
              <w:rPr>
                <w:sz w:val="21"/>
              </w:rPr>
            </w:pPr>
            <w:r>
              <w:rPr>
                <w:sz w:val="21"/>
              </w:rPr>
              <w:t>元/m³</w:t>
            </w:r>
          </w:p>
        </w:tc>
        <w:tc>
          <w:tcPr>
            <w:tcW w:w="65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96" w:type="dxa"/>
            <w:tcBorders>
              <w:top w:val="single" w:sz="2" w:space="0" w:color="000000"/>
              <w:left w:val="single" w:sz="2" w:space="0" w:color="000000"/>
              <w:bottom w:val="single" w:sz="2" w:space="0" w:color="000000"/>
              <w:right w:val="single" w:sz="2" w:space="0" w:color="000000"/>
            </w:tcBorders>
          </w:tcPr>
          <w:p>
            <w:pPr>
              <w:pStyle w:val="TableParagraph"/>
              <w:spacing w:before="5"/>
              <w:rPr>
                <w:rFonts w:ascii="黑体"/>
                <w:sz w:val="16"/>
              </w:rPr>
            </w:pPr>
          </w:p>
          <w:p>
            <w:pPr>
              <w:pStyle w:val="TableParagraph"/>
              <w:spacing w:before="1"/>
              <w:ind w:left="114"/>
              <w:rPr>
                <w:sz w:val="22"/>
              </w:rPr>
            </w:pPr>
            <w:r>
              <w:rPr>
                <w:sz w:val="22"/>
              </w:rPr>
              <w:t>5AHVUUFS</w:t>
            </w:r>
          </w:p>
        </w:tc>
        <w:tc>
          <w:tcPr>
            <w:tcW w:w="1096" w:type="dxa"/>
            <w:tcBorders>
              <w:top w:val="single" w:sz="2" w:space="0" w:color="000000"/>
              <w:left w:val="single" w:sz="2" w:space="0" w:color="000000"/>
              <w:bottom w:val="single" w:sz="2" w:space="0" w:color="000000"/>
            </w:tcBorders>
          </w:tcPr>
          <w:p>
            <w:pPr>
              <w:pStyle w:val="TableParagraph"/>
              <w:spacing w:before="5"/>
              <w:rPr>
                <w:rFonts w:ascii="黑体"/>
                <w:sz w:val="16"/>
              </w:rPr>
            </w:pPr>
          </w:p>
          <w:p>
            <w:pPr>
              <w:pStyle w:val="TableParagraph"/>
              <w:spacing w:before="1"/>
              <w:ind w:left="95" w:right="68"/>
              <w:jc w:val="center"/>
              <w:rPr>
                <w:sz w:val="22"/>
              </w:rPr>
            </w:pPr>
            <w:r>
              <w:rPr>
                <w:sz w:val="22"/>
              </w:rPr>
              <w:t>5APVUUFS</w:t>
            </w:r>
          </w:p>
        </w:tc>
      </w:tr>
      <w:tr>
        <w:trPr>
          <w:trHeight w:val="703" w:hRule="atLeast"/>
        </w:trPr>
        <w:tc>
          <w:tcPr>
            <w:tcW w:w="594" w:type="dxa"/>
            <w:tcBorders>
              <w:top w:val="single" w:sz="2" w:space="0" w:color="000000"/>
              <w:bottom w:val="single" w:sz="2" w:space="0" w:color="000000"/>
              <w:right w:val="single" w:sz="2" w:space="0" w:color="000000"/>
            </w:tcBorders>
          </w:tcPr>
          <w:p>
            <w:pPr>
              <w:pStyle w:val="TableParagraph"/>
              <w:spacing w:before="12"/>
              <w:rPr>
                <w:rFonts w:ascii="黑体"/>
                <w:sz w:val="16"/>
              </w:rPr>
            </w:pPr>
          </w:p>
          <w:p>
            <w:pPr>
              <w:pStyle w:val="TableParagraph"/>
              <w:ind w:left="171" w:right="160"/>
              <w:jc w:val="center"/>
              <w:rPr>
                <w:sz w:val="21"/>
              </w:rPr>
            </w:pPr>
            <w:r>
              <w:rPr>
                <w:sz w:val="21"/>
              </w:rPr>
              <w:t>25</w:t>
            </w:r>
          </w:p>
        </w:tc>
        <w:tc>
          <w:tcPr>
            <w:tcW w:w="2316" w:type="dxa"/>
            <w:tcBorders>
              <w:top w:val="single" w:sz="2" w:space="0" w:color="000000"/>
              <w:left w:val="single" w:sz="2" w:space="0" w:color="000000"/>
              <w:bottom w:val="single" w:sz="2" w:space="0" w:color="000000"/>
              <w:right w:val="single" w:sz="2" w:space="0" w:color="000000"/>
            </w:tcBorders>
          </w:tcPr>
          <w:p>
            <w:pPr>
              <w:pStyle w:val="TableParagraph"/>
              <w:spacing w:before="12"/>
              <w:rPr>
                <w:rFonts w:ascii="黑体"/>
                <w:sz w:val="16"/>
              </w:rPr>
            </w:pPr>
          </w:p>
          <w:p>
            <w:pPr>
              <w:pStyle w:val="TableParagraph"/>
              <w:ind w:left="113"/>
              <w:rPr>
                <w:sz w:val="21"/>
              </w:rPr>
            </w:pPr>
            <w:r>
              <w:rPr>
                <w:sz w:val="21"/>
              </w:rPr>
              <w:t>型钢</w:t>
            </w:r>
          </w:p>
        </w:tc>
        <w:tc>
          <w:tcPr>
            <w:tcW w:w="594" w:type="dxa"/>
            <w:tcBorders>
              <w:top w:val="single" w:sz="2" w:space="0" w:color="000000"/>
              <w:left w:val="single" w:sz="2" w:space="0" w:color="000000"/>
              <w:bottom w:val="single" w:sz="2" w:space="0" w:color="000000"/>
              <w:right w:val="single" w:sz="2" w:space="0" w:color="000000"/>
            </w:tcBorders>
          </w:tcPr>
          <w:p>
            <w:pPr>
              <w:pStyle w:val="TableParagraph"/>
              <w:spacing w:before="12"/>
              <w:rPr>
                <w:rFonts w:ascii="黑体"/>
                <w:sz w:val="16"/>
              </w:rPr>
            </w:pPr>
          </w:p>
          <w:p>
            <w:pPr>
              <w:pStyle w:val="TableParagraph"/>
              <w:ind w:left="250"/>
              <w:rPr>
                <w:sz w:val="21"/>
              </w:rPr>
            </w:pPr>
            <w:r>
              <w:rPr>
                <w:w w:val="99"/>
                <w:sz w:val="21"/>
              </w:rPr>
              <w:t>t</w:t>
            </w:r>
          </w:p>
        </w:tc>
        <w:tc>
          <w:tcPr>
            <w:tcW w:w="59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83" w:type="dxa"/>
            <w:tcBorders>
              <w:top w:val="single" w:sz="2" w:space="0" w:color="000000"/>
              <w:left w:val="single" w:sz="2" w:space="0" w:color="000000"/>
              <w:bottom w:val="single" w:sz="2" w:space="0" w:color="000000"/>
              <w:right w:val="single" w:sz="2" w:space="0" w:color="000000"/>
            </w:tcBorders>
          </w:tcPr>
          <w:p>
            <w:pPr>
              <w:pStyle w:val="TableParagraph"/>
              <w:spacing w:before="12"/>
              <w:rPr>
                <w:rFonts w:ascii="黑体"/>
                <w:sz w:val="16"/>
              </w:rPr>
            </w:pPr>
          </w:p>
          <w:p>
            <w:pPr>
              <w:pStyle w:val="TableParagraph"/>
              <w:ind w:left="188"/>
              <w:rPr>
                <w:sz w:val="21"/>
              </w:rPr>
            </w:pPr>
            <w:r>
              <w:rPr>
                <w:sz w:val="21"/>
              </w:rPr>
              <w:t>t/㎡</w:t>
            </w:r>
          </w:p>
        </w:tc>
        <w:tc>
          <w:tcPr>
            <w:tcW w:w="59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0" w:type="dxa"/>
            <w:tcBorders>
              <w:top w:val="single" w:sz="2" w:space="0" w:color="000000"/>
              <w:left w:val="single" w:sz="2" w:space="0" w:color="000000"/>
              <w:bottom w:val="single" w:sz="2" w:space="0" w:color="000000"/>
              <w:right w:val="single" w:sz="2" w:space="0" w:color="000000"/>
            </w:tcBorders>
          </w:tcPr>
          <w:p>
            <w:pPr>
              <w:pStyle w:val="TableParagraph"/>
              <w:spacing w:before="12"/>
              <w:rPr>
                <w:rFonts w:ascii="黑体"/>
                <w:sz w:val="16"/>
              </w:rPr>
            </w:pPr>
          </w:p>
          <w:p>
            <w:pPr>
              <w:pStyle w:val="TableParagraph"/>
              <w:ind w:left="119" w:right="100"/>
              <w:jc w:val="center"/>
              <w:rPr>
                <w:sz w:val="21"/>
              </w:rPr>
            </w:pPr>
            <w:r>
              <w:rPr>
                <w:sz w:val="21"/>
              </w:rPr>
              <w:t>元/t</w:t>
            </w:r>
          </w:p>
        </w:tc>
        <w:tc>
          <w:tcPr>
            <w:tcW w:w="65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96"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6"/>
              </w:rPr>
            </w:pPr>
          </w:p>
          <w:p>
            <w:pPr>
              <w:pStyle w:val="TableParagraph"/>
              <w:ind w:left="114"/>
              <w:rPr>
                <w:sz w:val="22"/>
              </w:rPr>
            </w:pPr>
            <w:r>
              <w:rPr>
                <w:sz w:val="22"/>
              </w:rPr>
              <w:t>5AHVUXGS</w:t>
            </w:r>
          </w:p>
        </w:tc>
        <w:tc>
          <w:tcPr>
            <w:tcW w:w="1096" w:type="dxa"/>
            <w:tcBorders>
              <w:top w:val="single" w:sz="2" w:space="0" w:color="000000"/>
              <w:left w:val="single" w:sz="2" w:space="0" w:color="000000"/>
              <w:bottom w:val="single" w:sz="2" w:space="0" w:color="000000"/>
            </w:tcBorders>
          </w:tcPr>
          <w:p>
            <w:pPr>
              <w:pStyle w:val="TableParagraph"/>
              <w:spacing w:before="7"/>
              <w:rPr>
                <w:rFonts w:ascii="黑体"/>
                <w:sz w:val="16"/>
              </w:rPr>
            </w:pPr>
          </w:p>
          <w:p>
            <w:pPr>
              <w:pStyle w:val="TableParagraph"/>
              <w:ind w:left="95" w:right="68"/>
              <w:jc w:val="center"/>
              <w:rPr>
                <w:sz w:val="22"/>
              </w:rPr>
            </w:pPr>
            <w:r>
              <w:rPr>
                <w:sz w:val="22"/>
              </w:rPr>
              <w:t>5APVUXGS</w:t>
            </w:r>
          </w:p>
        </w:tc>
      </w:tr>
      <w:tr>
        <w:trPr>
          <w:trHeight w:val="703" w:hRule="atLeast"/>
        </w:trPr>
        <w:tc>
          <w:tcPr>
            <w:tcW w:w="594" w:type="dxa"/>
            <w:tcBorders>
              <w:top w:val="single" w:sz="2" w:space="0" w:color="000000"/>
              <w:bottom w:val="single" w:sz="2" w:space="0" w:color="000000"/>
              <w:right w:val="single" w:sz="2" w:space="0" w:color="000000"/>
            </w:tcBorders>
          </w:tcPr>
          <w:p>
            <w:pPr>
              <w:pStyle w:val="TableParagraph"/>
              <w:spacing w:before="11"/>
              <w:rPr>
                <w:rFonts w:ascii="黑体"/>
                <w:sz w:val="16"/>
              </w:rPr>
            </w:pPr>
          </w:p>
          <w:p>
            <w:pPr>
              <w:pStyle w:val="TableParagraph"/>
              <w:ind w:left="171" w:right="160"/>
              <w:jc w:val="center"/>
              <w:rPr>
                <w:sz w:val="21"/>
              </w:rPr>
            </w:pPr>
            <w:r>
              <w:rPr>
                <w:sz w:val="21"/>
              </w:rPr>
              <w:t>26</w:t>
            </w:r>
          </w:p>
        </w:tc>
        <w:tc>
          <w:tcPr>
            <w:tcW w:w="2316"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16"/>
              </w:rPr>
            </w:pPr>
          </w:p>
          <w:p>
            <w:pPr>
              <w:pStyle w:val="TableParagraph"/>
              <w:ind w:left="113"/>
              <w:rPr>
                <w:sz w:val="21"/>
              </w:rPr>
            </w:pPr>
            <w:r>
              <w:rPr>
                <w:sz w:val="21"/>
              </w:rPr>
              <w:t>装饰线条</w:t>
            </w:r>
          </w:p>
        </w:tc>
        <w:tc>
          <w:tcPr>
            <w:tcW w:w="594"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16"/>
              </w:rPr>
            </w:pPr>
          </w:p>
          <w:p>
            <w:pPr>
              <w:pStyle w:val="TableParagraph"/>
              <w:ind w:left="250"/>
              <w:rPr>
                <w:sz w:val="21"/>
              </w:rPr>
            </w:pPr>
            <w:r>
              <w:rPr>
                <w:w w:val="99"/>
                <w:sz w:val="21"/>
              </w:rPr>
              <w:t>m</w:t>
            </w:r>
          </w:p>
        </w:tc>
        <w:tc>
          <w:tcPr>
            <w:tcW w:w="59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83"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16"/>
              </w:rPr>
            </w:pPr>
          </w:p>
          <w:p>
            <w:pPr>
              <w:pStyle w:val="TableParagraph"/>
              <w:ind w:left="188"/>
              <w:rPr>
                <w:sz w:val="21"/>
              </w:rPr>
            </w:pPr>
            <w:r>
              <w:rPr>
                <w:sz w:val="21"/>
              </w:rPr>
              <w:t>m/㎡</w:t>
            </w:r>
          </w:p>
        </w:tc>
        <w:tc>
          <w:tcPr>
            <w:tcW w:w="59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0"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16"/>
              </w:rPr>
            </w:pPr>
          </w:p>
          <w:p>
            <w:pPr>
              <w:pStyle w:val="TableParagraph"/>
              <w:ind w:left="119" w:right="99"/>
              <w:jc w:val="center"/>
              <w:rPr>
                <w:sz w:val="22"/>
              </w:rPr>
            </w:pPr>
            <w:r>
              <w:rPr>
                <w:sz w:val="22"/>
              </w:rPr>
              <w:t>元/m</w:t>
            </w:r>
          </w:p>
        </w:tc>
        <w:tc>
          <w:tcPr>
            <w:tcW w:w="65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96"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16"/>
              </w:rPr>
            </w:pPr>
          </w:p>
          <w:p>
            <w:pPr>
              <w:pStyle w:val="TableParagraph"/>
              <w:ind w:left="114"/>
              <w:rPr>
                <w:sz w:val="22"/>
              </w:rPr>
            </w:pPr>
            <w:r>
              <w:rPr>
                <w:sz w:val="22"/>
              </w:rPr>
              <w:t>5AHVUXTS</w:t>
            </w:r>
          </w:p>
        </w:tc>
        <w:tc>
          <w:tcPr>
            <w:tcW w:w="1096" w:type="dxa"/>
            <w:tcBorders>
              <w:top w:val="single" w:sz="2" w:space="0" w:color="000000"/>
              <w:left w:val="single" w:sz="2" w:space="0" w:color="000000"/>
              <w:bottom w:val="single" w:sz="2" w:space="0" w:color="000000"/>
            </w:tcBorders>
          </w:tcPr>
          <w:p>
            <w:pPr>
              <w:pStyle w:val="TableParagraph"/>
              <w:spacing w:before="6"/>
              <w:rPr>
                <w:rFonts w:ascii="黑体"/>
                <w:sz w:val="16"/>
              </w:rPr>
            </w:pPr>
          </w:p>
          <w:p>
            <w:pPr>
              <w:pStyle w:val="TableParagraph"/>
              <w:ind w:left="95" w:right="68"/>
              <w:jc w:val="center"/>
              <w:rPr>
                <w:sz w:val="22"/>
              </w:rPr>
            </w:pPr>
            <w:r>
              <w:rPr>
                <w:sz w:val="22"/>
              </w:rPr>
              <w:t>5APVUXTS</w:t>
            </w:r>
          </w:p>
        </w:tc>
      </w:tr>
      <w:tr>
        <w:trPr>
          <w:trHeight w:val="704" w:hRule="atLeast"/>
        </w:trPr>
        <w:tc>
          <w:tcPr>
            <w:tcW w:w="594" w:type="dxa"/>
            <w:tcBorders>
              <w:top w:val="single" w:sz="2" w:space="0" w:color="000000"/>
              <w:bottom w:val="single" w:sz="2" w:space="0" w:color="000000"/>
              <w:right w:val="single" w:sz="2" w:space="0" w:color="000000"/>
            </w:tcBorders>
          </w:tcPr>
          <w:p>
            <w:pPr>
              <w:pStyle w:val="TableParagraph"/>
              <w:rPr>
                <w:rFonts w:ascii="黑体"/>
                <w:sz w:val="17"/>
              </w:rPr>
            </w:pPr>
          </w:p>
          <w:p>
            <w:pPr>
              <w:pStyle w:val="TableParagraph"/>
              <w:ind w:left="171" w:right="160"/>
              <w:jc w:val="center"/>
              <w:rPr>
                <w:sz w:val="21"/>
              </w:rPr>
            </w:pPr>
            <w:r>
              <w:rPr>
                <w:sz w:val="21"/>
              </w:rPr>
              <w:t>27</w:t>
            </w:r>
          </w:p>
        </w:tc>
        <w:tc>
          <w:tcPr>
            <w:tcW w:w="231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17"/>
              </w:rPr>
            </w:pPr>
          </w:p>
          <w:p>
            <w:pPr>
              <w:pStyle w:val="TableParagraph"/>
              <w:ind w:left="113"/>
              <w:rPr>
                <w:sz w:val="21"/>
              </w:rPr>
            </w:pPr>
            <w:r>
              <w:rPr>
                <w:sz w:val="21"/>
              </w:rPr>
              <w:t>栏杆、栏板、扶手</w:t>
            </w:r>
          </w:p>
        </w:tc>
        <w:tc>
          <w:tcPr>
            <w:tcW w:w="594"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17"/>
              </w:rPr>
            </w:pPr>
          </w:p>
          <w:p>
            <w:pPr>
              <w:pStyle w:val="TableParagraph"/>
              <w:ind w:left="250"/>
              <w:rPr>
                <w:sz w:val="21"/>
              </w:rPr>
            </w:pPr>
            <w:r>
              <w:rPr>
                <w:w w:val="99"/>
                <w:sz w:val="21"/>
              </w:rPr>
              <w:t>m</w:t>
            </w:r>
          </w:p>
        </w:tc>
        <w:tc>
          <w:tcPr>
            <w:tcW w:w="59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83"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17"/>
              </w:rPr>
            </w:pPr>
          </w:p>
          <w:p>
            <w:pPr>
              <w:pStyle w:val="TableParagraph"/>
              <w:ind w:left="188"/>
              <w:rPr>
                <w:sz w:val="21"/>
              </w:rPr>
            </w:pPr>
            <w:r>
              <w:rPr>
                <w:sz w:val="21"/>
              </w:rPr>
              <w:t>m/㎡</w:t>
            </w:r>
          </w:p>
        </w:tc>
        <w:tc>
          <w:tcPr>
            <w:tcW w:w="59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0"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6"/>
              </w:rPr>
            </w:pPr>
          </w:p>
          <w:p>
            <w:pPr>
              <w:pStyle w:val="TableParagraph"/>
              <w:ind w:left="119" w:right="99"/>
              <w:jc w:val="center"/>
              <w:rPr>
                <w:sz w:val="22"/>
              </w:rPr>
            </w:pPr>
            <w:r>
              <w:rPr>
                <w:sz w:val="22"/>
              </w:rPr>
              <w:t>元/m</w:t>
            </w:r>
          </w:p>
        </w:tc>
        <w:tc>
          <w:tcPr>
            <w:tcW w:w="65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96"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6"/>
              </w:rPr>
            </w:pPr>
          </w:p>
          <w:p>
            <w:pPr>
              <w:pStyle w:val="TableParagraph"/>
              <w:ind w:left="114"/>
              <w:rPr>
                <w:sz w:val="22"/>
              </w:rPr>
            </w:pPr>
            <w:r>
              <w:rPr>
                <w:sz w:val="22"/>
              </w:rPr>
              <w:t>5AHLBMUS</w:t>
            </w:r>
          </w:p>
        </w:tc>
        <w:tc>
          <w:tcPr>
            <w:tcW w:w="1096" w:type="dxa"/>
            <w:tcBorders>
              <w:top w:val="single" w:sz="2" w:space="0" w:color="000000"/>
              <w:left w:val="single" w:sz="2" w:space="0" w:color="000000"/>
              <w:bottom w:val="single" w:sz="2" w:space="0" w:color="000000"/>
            </w:tcBorders>
          </w:tcPr>
          <w:p>
            <w:pPr>
              <w:pStyle w:val="TableParagraph"/>
              <w:spacing w:before="7"/>
              <w:rPr>
                <w:rFonts w:ascii="黑体"/>
                <w:sz w:val="16"/>
              </w:rPr>
            </w:pPr>
          </w:p>
          <w:p>
            <w:pPr>
              <w:pStyle w:val="TableParagraph"/>
              <w:ind w:left="95" w:right="68"/>
              <w:jc w:val="center"/>
              <w:rPr>
                <w:sz w:val="22"/>
              </w:rPr>
            </w:pPr>
            <w:r>
              <w:rPr>
                <w:sz w:val="22"/>
              </w:rPr>
              <w:t>5APLBMUS</w:t>
            </w:r>
          </w:p>
        </w:tc>
      </w:tr>
      <w:tr>
        <w:trPr>
          <w:trHeight w:val="703" w:hRule="atLeast"/>
        </w:trPr>
        <w:tc>
          <w:tcPr>
            <w:tcW w:w="594" w:type="dxa"/>
            <w:tcBorders>
              <w:top w:val="single" w:sz="2" w:space="0" w:color="000000"/>
              <w:bottom w:val="single" w:sz="2" w:space="0" w:color="000000"/>
              <w:right w:val="single" w:sz="2" w:space="0" w:color="000000"/>
            </w:tcBorders>
          </w:tcPr>
          <w:p>
            <w:pPr>
              <w:pStyle w:val="TableParagraph"/>
              <w:spacing w:before="11"/>
              <w:rPr>
                <w:rFonts w:ascii="黑体"/>
                <w:sz w:val="16"/>
              </w:rPr>
            </w:pPr>
          </w:p>
          <w:p>
            <w:pPr>
              <w:pStyle w:val="TableParagraph"/>
              <w:spacing w:before="1"/>
              <w:ind w:left="171" w:right="160"/>
              <w:jc w:val="center"/>
              <w:rPr>
                <w:sz w:val="21"/>
              </w:rPr>
            </w:pPr>
            <w:r>
              <w:rPr>
                <w:sz w:val="21"/>
              </w:rPr>
              <w:t>28</w:t>
            </w:r>
          </w:p>
        </w:tc>
        <w:tc>
          <w:tcPr>
            <w:tcW w:w="2316"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16"/>
              </w:rPr>
            </w:pPr>
          </w:p>
          <w:p>
            <w:pPr>
              <w:pStyle w:val="TableParagraph"/>
              <w:spacing w:before="1"/>
              <w:ind w:left="113"/>
              <w:rPr>
                <w:sz w:val="21"/>
              </w:rPr>
            </w:pPr>
            <w:r>
              <w:rPr>
                <w:sz w:val="21"/>
              </w:rPr>
              <w:t>栏杆、栏板、扶手</w:t>
            </w:r>
          </w:p>
        </w:tc>
        <w:tc>
          <w:tcPr>
            <w:tcW w:w="594"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17"/>
              </w:rPr>
            </w:pPr>
          </w:p>
          <w:p>
            <w:pPr>
              <w:pStyle w:val="TableParagraph"/>
              <w:ind w:left="224"/>
              <w:rPr>
                <w:sz w:val="10"/>
              </w:rPr>
            </w:pPr>
            <w:r>
              <w:rPr>
                <w:spacing w:val="1"/>
                <w:w w:val="99"/>
                <w:position w:val="-10"/>
                <w:sz w:val="21"/>
              </w:rPr>
              <w:t>m</w:t>
            </w:r>
            <w:r>
              <w:rPr>
                <w:w w:val="106"/>
                <w:sz w:val="10"/>
              </w:rPr>
              <w:t>2</w:t>
            </w:r>
          </w:p>
        </w:tc>
        <w:tc>
          <w:tcPr>
            <w:tcW w:w="59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83"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16"/>
              </w:rPr>
            </w:pPr>
          </w:p>
          <w:p>
            <w:pPr>
              <w:pStyle w:val="TableParagraph"/>
              <w:spacing w:before="1"/>
              <w:ind w:left="161"/>
              <w:rPr>
                <w:sz w:val="21"/>
              </w:rPr>
            </w:pPr>
            <w:r>
              <w:rPr>
                <w:spacing w:val="1"/>
                <w:w w:val="99"/>
                <w:sz w:val="21"/>
              </w:rPr>
              <w:t>m</w:t>
            </w:r>
            <w:r>
              <w:rPr>
                <w:spacing w:val="-3"/>
                <w:w w:val="106"/>
                <w:position w:val="11"/>
                <w:sz w:val="10"/>
              </w:rPr>
              <w:t>2</w:t>
            </w:r>
            <w:r>
              <w:rPr>
                <w:spacing w:val="1"/>
                <w:w w:val="99"/>
                <w:sz w:val="21"/>
              </w:rPr>
              <w:t>/</w:t>
            </w:r>
            <w:r>
              <w:rPr>
                <w:w w:val="99"/>
                <w:sz w:val="21"/>
              </w:rPr>
              <w:t>㎡</w:t>
            </w:r>
          </w:p>
        </w:tc>
        <w:tc>
          <w:tcPr>
            <w:tcW w:w="59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0"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16"/>
              </w:rPr>
            </w:pPr>
          </w:p>
          <w:p>
            <w:pPr>
              <w:pStyle w:val="TableParagraph"/>
              <w:spacing w:before="1"/>
              <w:ind w:left="118" w:right="100"/>
              <w:jc w:val="center"/>
              <w:rPr>
                <w:sz w:val="21"/>
              </w:rPr>
            </w:pPr>
            <w:r>
              <w:rPr>
                <w:sz w:val="21"/>
              </w:rPr>
              <w:t>元/㎡</w:t>
            </w:r>
          </w:p>
        </w:tc>
        <w:tc>
          <w:tcPr>
            <w:tcW w:w="65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96"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16"/>
              </w:rPr>
            </w:pPr>
          </w:p>
          <w:p>
            <w:pPr>
              <w:pStyle w:val="TableParagraph"/>
              <w:ind w:left="114"/>
              <w:rPr>
                <w:sz w:val="22"/>
              </w:rPr>
            </w:pPr>
            <w:r>
              <w:rPr>
                <w:sz w:val="22"/>
              </w:rPr>
              <w:t>5AHLBMJS</w:t>
            </w:r>
          </w:p>
        </w:tc>
        <w:tc>
          <w:tcPr>
            <w:tcW w:w="1096" w:type="dxa"/>
            <w:tcBorders>
              <w:top w:val="single" w:sz="2" w:space="0" w:color="000000"/>
              <w:left w:val="single" w:sz="2" w:space="0" w:color="000000"/>
              <w:bottom w:val="single" w:sz="2" w:space="0" w:color="000000"/>
            </w:tcBorders>
          </w:tcPr>
          <w:p>
            <w:pPr>
              <w:pStyle w:val="TableParagraph"/>
              <w:spacing w:before="6"/>
              <w:rPr>
                <w:rFonts w:ascii="黑体"/>
                <w:sz w:val="16"/>
              </w:rPr>
            </w:pPr>
          </w:p>
          <w:p>
            <w:pPr>
              <w:pStyle w:val="TableParagraph"/>
              <w:ind w:left="95" w:right="68"/>
              <w:jc w:val="center"/>
              <w:rPr>
                <w:sz w:val="22"/>
              </w:rPr>
            </w:pPr>
            <w:r>
              <w:rPr>
                <w:sz w:val="22"/>
              </w:rPr>
              <w:t>5APLBMJS</w:t>
            </w:r>
          </w:p>
        </w:tc>
      </w:tr>
      <w:tr>
        <w:trPr>
          <w:trHeight w:val="714" w:hRule="atLeast"/>
        </w:trPr>
        <w:tc>
          <w:tcPr>
            <w:tcW w:w="594" w:type="dxa"/>
            <w:tcBorders>
              <w:top w:val="single" w:sz="2" w:space="0" w:color="000000"/>
              <w:bottom w:val="single" w:sz="2" w:space="0" w:color="000000"/>
              <w:right w:val="single" w:sz="2" w:space="0" w:color="000000"/>
            </w:tcBorders>
          </w:tcPr>
          <w:p>
            <w:pPr>
              <w:pStyle w:val="TableParagraph"/>
              <w:spacing w:before="5"/>
              <w:rPr>
                <w:rFonts w:ascii="黑体"/>
                <w:sz w:val="17"/>
              </w:rPr>
            </w:pPr>
          </w:p>
          <w:p>
            <w:pPr>
              <w:pStyle w:val="TableParagraph"/>
              <w:ind w:left="171" w:right="160"/>
              <w:jc w:val="center"/>
              <w:rPr>
                <w:sz w:val="21"/>
              </w:rPr>
            </w:pPr>
            <w:r>
              <w:rPr>
                <w:sz w:val="21"/>
              </w:rPr>
              <w:t>29</w:t>
            </w:r>
          </w:p>
        </w:tc>
        <w:tc>
          <w:tcPr>
            <w:tcW w:w="2316" w:type="dxa"/>
            <w:tcBorders>
              <w:top w:val="single" w:sz="2" w:space="0" w:color="000000"/>
              <w:left w:val="single" w:sz="2" w:space="0" w:color="000000"/>
              <w:bottom w:val="single" w:sz="2" w:space="0" w:color="000000"/>
              <w:right w:val="single" w:sz="2" w:space="0" w:color="000000"/>
            </w:tcBorders>
          </w:tcPr>
          <w:p>
            <w:pPr>
              <w:pStyle w:val="TableParagraph"/>
              <w:spacing w:before="5"/>
              <w:rPr>
                <w:rFonts w:ascii="黑体"/>
                <w:sz w:val="17"/>
              </w:rPr>
            </w:pPr>
          </w:p>
          <w:p>
            <w:pPr>
              <w:pStyle w:val="TableParagraph"/>
              <w:ind w:left="113"/>
              <w:rPr>
                <w:sz w:val="21"/>
              </w:rPr>
            </w:pPr>
            <w:r>
              <w:rPr>
                <w:sz w:val="21"/>
              </w:rPr>
              <w:t>装配式楼地面部品</w:t>
            </w:r>
          </w:p>
        </w:tc>
        <w:tc>
          <w:tcPr>
            <w:tcW w:w="594" w:type="dxa"/>
            <w:tcBorders>
              <w:top w:val="single" w:sz="2" w:space="0" w:color="000000"/>
              <w:left w:val="single" w:sz="2" w:space="0" w:color="000000"/>
              <w:bottom w:val="single" w:sz="2" w:space="0" w:color="000000"/>
              <w:right w:val="single" w:sz="2" w:space="0" w:color="000000"/>
            </w:tcBorders>
          </w:tcPr>
          <w:p>
            <w:pPr>
              <w:pStyle w:val="TableParagraph"/>
              <w:spacing w:before="5"/>
              <w:rPr>
                <w:rFonts w:ascii="黑体"/>
                <w:sz w:val="17"/>
              </w:rPr>
            </w:pPr>
          </w:p>
          <w:p>
            <w:pPr>
              <w:pStyle w:val="TableParagraph"/>
              <w:ind w:left="197"/>
              <w:rPr>
                <w:sz w:val="21"/>
              </w:rPr>
            </w:pPr>
            <w:r>
              <w:rPr>
                <w:sz w:val="21"/>
              </w:rPr>
              <w:t>m²</w:t>
            </w:r>
          </w:p>
        </w:tc>
        <w:tc>
          <w:tcPr>
            <w:tcW w:w="59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83" w:type="dxa"/>
            <w:tcBorders>
              <w:top w:val="single" w:sz="2" w:space="0" w:color="000000"/>
              <w:left w:val="single" w:sz="2" w:space="0" w:color="000000"/>
              <w:bottom w:val="single" w:sz="2" w:space="0" w:color="000000"/>
              <w:right w:val="single" w:sz="2" w:space="0" w:color="000000"/>
            </w:tcBorders>
          </w:tcPr>
          <w:p>
            <w:pPr>
              <w:pStyle w:val="TableParagraph"/>
              <w:spacing w:before="5"/>
              <w:rPr>
                <w:rFonts w:ascii="黑体"/>
                <w:sz w:val="17"/>
              </w:rPr>
            </w:pPr>
          </w:p>
          <w:p>
            <w:pPr>
              <w:pStyle w:val="TableParagraph"/>
              <w:ind w:left="135"/>
              <w:rPr>
                <w:sz w:val="21"/>
              </w:rPr>
            </w:pPr>
            <w:r>
              <w:rPr>
                <w:sz w:val="21"/>
              </w:rPr>
              <w:t>㎡/㎡</w:t>
            </w:r>
          </w:p>
        </w:tc>
        <w:tc>
          <w:tcPr>
            <w:tcW w:w="59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0" w:type="dxa"/>
            <w:tcBorders>
              <w:top w:val="single" w:sz="2" w:space="0" w:color="000000"/>
              <w:left w:val="single" w:sz="2" w:space="0" w:color="000000"/>
              <w:bottom w:val="single" w:sz="2" w:space="0" w:color="000000"/>
              <w:right w:val="single" w:sz="2" w:space="0" w:color="000000"/>
            </w:tcBorders>
          </w:tcPr>
          <w:p>
            <w:pPr>
              <w:pStyle w:val="TableParagraph"/>
              <w:spacing w:before="5"/>
              <w:rPr>
                <w:rFonts w:ascii="黑体"/>
                <w:sz w:val="17"/>
              </w:rPr>
            </w:pPr>
          </w:p>
          <w:p>
            <w:pPr>
              <w:pStyle w:val="TableParagraph"/>
              <w:ind w:left="118" w:right="100"/>
              <w:jc w:val="center"/>
              <w:rPr>
                <w:sz w:val="21"/>
              </w:rPr>
            </w:pPr>
            <w:r>
              <w:rPr>
                <w:sz w:val="21"/>
              </w:rPr>
              <w:t>元/㎡</w:t>
            </w:r>
          </w:p>
        </w:tc>
        <w:tc>
          <w:tcPr>
            <w:tcW w:w="65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9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17"/>
              </w:rPr>
            </w:pPr>
          </w:p>
          <w:p>
            <w:pPr>
              <w:pStyle w:val="TableParagraph"/>
              <w:ind w:left="114"/>
              <w:rPr>
                <w:sz w:val="22"/>
              </w:rPr>
            </w:pPr>
            <w:r>
              <w:rPr>
                <w:sz w:val="22"/>
              </w:rPr>
              <w:t>5AHLMBPS</w:t>
            </w:r>
          </w:p>
        </w:tc>
        <w:tc>
          <w:tcPr>
            <w:tcW w:w="1096" w:type="dxa"/>
            <w:tcBorders>
              <w:top w:val="single" w:sz="2" w:space="0" w:color="000000"/>
              <w:left w:val="single" w:sz="2" w:space="0" w:color="000000"/>
              <w:bottom w:val="single" w:sz="2" w:space="0" w:color="000000"/>
            </w:tcBorders>
          </w:tcPr>
          <w:p>
            <w:pPr>
              <w:pStyle w:val="TableParagraph"/>
              <w:rPr>
                <w:rFonts w:ascii="黑体"/>
                <w:sz w:val="17"/>
              </w:rPr>
            </w:pPr>
          </w:p>
          <w:p>
            <w:pPr>
              <w:pStyle w:val="TableParagraph"/>
              <w:ind w:left="95" w:right="68"/>
              <w:jc w:val="center"/>
              <w:rPr>
                <w:sz w:val="22"/>
              </w:rPr>
            </w:pPr>
            <w:r>
              <w:rPr>
                <w:sz w:val="22"/>
              </w:rPr>
              <w:t>5APLMBPS</w:t>
            </w:r>
          </w:p>
        </w:tc>
      </w:tr>
      <w:tr>
        <w:trPr>
          <w:trHeight w:val="713" w:hRule="atLeast"/>
        </w:trPr>
        <w:tc>
          <w:tcPr>
            <w:tcW w:w="594" w:type="dxa"/>
            <w:tcBorders>
              <w:top w:val="single" w:sz="2" w:space="0" w:color="000000"/>
              <w:bottom w:val="single" w:sz="2" w:space="0" w:color="000000"/>
              <w:right w:val="single" w:sz="2" w:space="0" w:color="000000"/>
            </w:tcBorders>
          </w:tcPr>
          <w:p>
            <w:pPr>
              <w:pStyle w:val="TableParagraph"/>
              <w:spacing w:before="3"/>
              <w:rPr>
                <w:rFonts w:ascii="黑体"/>
                <w:sz w:val="17"/>
              </w:rPr>
            </w:pPr>
          </w:p>
          <w:p>
            <w:pPr>
              <w:pStyle w:val="TableParagraph"/>
              <w:spacing w:before="1"/>
              <w:ind w:left="171" w:right="160"/>
              <w:jc w:val="center"/>
              <w:rPr>
                <w:sz w:val="21"/>
              </w:rPr>
            </w:pPr>
            <w:r>
              <w:rPr>
                <w:sz w:val="21"/>
              </w:rPr>
              <w:t>30</w:t>
            </w:r>
          </w:p>
        </w:tc>
        <w:tc>
          <w:tcPr>
            <w:tcW w:w="2316"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17"/>
              </w:rPr>
            </w:pPr>
          </w:p>
          <w:p>
            <w:pPr>
              <w:pStyle w:val="TableParagraph"/>
              <w:spacing w:before="1"/>
              <w:ind w:left="113"/>
              <w:rPr>
                <w:sz w:val="21"/>
              </w:rPr>
            </w:pPr>
            <w:r>
              <w:rPr>
                <w:sz w:val="21"/>
              </w:rPr>
              <w:t>装配式墙柱面部品</w:t>
            </w:r>
          </w:p>
        </w:tc>
        <w:tc>
          <w:tcPr>
            <w:tcW w:w="594"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17"/>
              </w:rPr>
            </w:pPr>
          </w:p>
          <w:p>
            <w:pPr>
              <w:pStyle w:val="TableParagraph"/>
              <w:spacing w:before="1"/>
              <w:ind w:left="197"/>
              <w:rPr>
                <w:sz w:val="21"/>
              </w:rPr>
            </w:pPr>
            <w:r>
              <w:rPr>
                <w:sz w:val="21"/>
              </w:rPr>
              <w:t>m²</w:t>
            </w:r>
          </w:p>
        </w:tc>
        <w:tc>
          <w:tcPr>
            <w:tcW w:w="59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83"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17"/>
              </w:rPr>
            </w:pPr>
          </w:p>
          <w:p>
            <w:pPr>
              <w:pStyle w:val="TableParagraph"/>
              <w:spacing w:before="1"/>
              <w:ind w:left="135"/>
              <w:rPr>
                <w:sz w:val="21"/>
              </w:rPr>
            </w:pPr>
            <w:r>
              <w:rPr>
                <w:sz w:val="21"/>
              </w:rPr>
              <w:t>㎡/㎡</w:t>
            </w:r>
          </w:p>
        </w:tc>
        <w:tc>
          <w:tcPr>
            <w:tcW w:w="59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0"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17"/>
              </w:rPr>
            </w:pPr>
          </w:p>
          <w:p>
            <w:pPr>
              <w:pStyle w:val="TableParagraph"/>
              <w:spacing w:before="1"/>
              <w:ind w:left="118" w:right="100"/>
              <w:jc w:val="center"/>
              <w:rPr>
                <w:sz w:val="21"/>
              </w:rPr>
            </w:pPr>
            <w:r>
              <w:rPr>
                <w:sz w:val="21"/>
              </w:rPr>
              <w:t>元/㎡</w:t>
            </w:r>
          </w:p>
        </w:tc>
        <w:tc>
          <w:tcPr>
            <w:tcW w:w="65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96"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16"/>
              </w:rPr>
            </w:pPr>
          </w:p>
          <w:p>
            <w:pPr>
              <w:pStyle w:val="TableParagraph"/>
              <w:ind w:left="114"/>
              <w:rPr>
                <w:sz w:val="22"/>
              </w:rPr>
            </w:pPr>
            <w:r>
              <w:rPr>
                <w:sz w:val="22"/>
              </w:rPr>
              <w:t>5AHQMBPS</w:t>
            </w:r>
          </w:p>
        </w:tc>
        <w:tc>
          <w:tcPr>
            <w:tcW w:w="1096" w:type="dxa"/>
            <w:tcBorders>
              <w:top w:val="single" w:sz="2" w:space="0" w:color="000000"/>
              <w:left w:val="single" w:sz="2" w:space="0" w:color="000000"/>
              <w:bottom w:val="single" w:sz="2" w:space="0" w:color="000000"/>
            </w:tcBorders>
          </w:tcPr>
          <w:p>
            <w:pPr>
              <w:pStyle w:val="TableParagraph"/>
              <w:spacing w:before="11"/>
              <w:rPr>
                <w:rFonts w:ascii="黑体"/>
                <w:sz w:val="16"/>
              </w:rPr>
            </w:pPr>
          </w:p>
          <w:p>
            <w:pPr>
              <w:pStyle w:val="TableParagraph"/>
              <w:ind w:left="95" w:right="68"/>
              <w:jc w:val="center"/>
              <w:rPr>
                <w:sz w:val="22"/>
              </w:rPr>
            </w:pPr>
            <w:r>
              <w:rPr>
                <w:sz w:val="22"/>
              </w:rPr>
              <w:t>5APQMBPS</w:t>
            </w:r>
          </w:p>
        </w:tc>
      </w:tr>
      <w:tr>
        <w:trPr>
          <w:trHeight w:val="714" w:hRule="atLeast"/>
        </w:trPr>
        <w:tc>
          <w:tcPr>
            <w:tcW w:w="594" w:type="dxa"/>
            <w:tcBorders>
              <w:top w:val="single" w:sz="2" w:space="0" w:color="000000"/>
              <w:bottom w:val="single" w:sz="2" w:space="0" w:color="000000"/>
              <w:right w:val="single" w:sz="2" w:space="0" w:color="000000"/>
            </w:tcBorders>
          </w:tcPr>
          <w:p>
            <w:pPr>
              <w:pStyle w:val="TableParagraph"/>
              <w:spacing w:before="4"/>
              <w:rPr>
                <w:rFonts w:ascii="黑体"/>
                <w:sz w:val="17"/>
              </w:rPr>
            </w:pPr>
          </w:p>
          <w:p>
            <w:pPr>
              <w:pStyle w:val="TableParagraph"/>
              <w:spacing w:before="1"/>
              <w:ind w:left="171" w:right="160"/>
              <w:jc w:val="center"/>
              <w:rPr>
                <w:sz w:val="21"/>
              </w:rPr>
            </w:pPr>
            <w:r>
              <w:rPr>
                <w:sz w:val="21"/>
              </w:rPr>
              <w:t>31</w:t>
            </w:r>
          </w:p>
        </w:tc>
        <w:tc>
          <w:tcPr>
            <w:tcW w:w="2316" w:type="dxa"/>
            <w:tcBorders>
              <w:top w:val="single" w:sz="2" w:space="0" w:color="000000"/>
              <w:left w:val="single" w:sz="2" w:space="0" w:color="000000"/>
              <w:bottom w:val="single" w:sz="2" w:space="0" w:color="000000"/>
              <w:right w:val="single" w:sz="2" w:space="0" w:color="000000"/>
            </w:tcBorders>
          </w:tcPr>
          <w:p>
            <w:pPr>
              <w:pStyle w:val="TableParagraph"/>
              <w:spacing w:before="4"/>
              <w:rPr>
                <w:rFonts w:ascii="黑体"/>
                <w:sz w:val="17"/>
              </w:rPr>
            </w:pPr>
          </w:p>
          <w:p>
            <w:pPr>
              <w:pStyle w:val="TableParagraph"/>
              <w:spacing w:before="1"/>
              <w:ind w:left="113"/>
              <w:rPr>
                <w:sz w:val="21"/>
              </w:rPr>
            </w:pPr>
            <w:r>
              <w:rPr>
                <w:sz w:val="21"/>
              </w:rPr>
              <w:t>装配式天棚工程部品</w:t>
            </w:r>
          </w:p>
        </w:tc>
        <w:tc>
          <w:tcPr>
            <w:tcW w:w="594" w:type="dxa"/>
            <w:tcBorders>
              <w:top w:val="single" w:sz="2" w:space="0" w:color="000000"/>
              <w:left w:val="single" w:sz="2" w:space="0" w:color="000000"/>
              <w:bottom w:val="single" w:sz="2" w:space="0" w:color="000000"/>
              <w:right w:val="single" w:sz="2" w:space="0" w:color="000000"/>
            </w:tcBorders>
          </w:tcPr>
          <w:p>
            <w:pPr>
              <w:pStyle w:val="TableParagraph"/>
              <w:spacing w:before="4"/>
              <w:rPr>
                <w:rFonts w:ascii="黑体"/>
                <w:sz w:val="17"/>
              </w:rPr>
            </w:pPr>
          </w:p>
          <w:p>
            <w:pPr>
              <w:pStyle w:val="TableParagraph"/>
              <w:spacing w:before="1"/>
              <w:ind w:left="197"/>
              <w:rPr>
                <w:sz w:val="21"/>
              </w:rPr>
            </w:pPr>
            <w:r>
              <w:rPr>
                <w:sz w:val="21"/>
              </w:rPr>
              <w:t>m²</w:t>
            </w:r>
          </w:p>
        </w:tc>
        <w:tc>
          <w:tcPr>
            <w:tcW w:w="59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83" w:type="dxa"/>
            <w:tcBorders>
              <w:top w:val="single" w:sz="2" w:space="0" w:color="000000"/>
              <w:left w:val="single" w:sz="2" w:space="0" w:color="000000"/>
              <w:bottom w:val="single" w:sz="2" w:space="0" w:color="000000"/>
              <w:right w:val="single" w:sz="2" w:space="0" w:color="000000"/>
            </w:tcBorders>
          </w:tcPr>
          <w:p>
            <w:pPr>
              <w:pStyle w:val="TableParagraph"/>
              <w:spacing w:before="4"/>
              <w:rPr>
                <w:rFonts w:ascii="黑体"/>
                <w:sz w:val="17"/>
              </w:rPr>
            </w:pPr>
          </w:p>
          <w:p>
            <w:pPr>
              <w:pStyle w:val="TableParagraph"/>
              <w:spacing w:before="1"/>
              <w:ind w:left="135"/>
              <w:rPr>
                <w:sz w:val="21"/>
              </w:rPr>
            </w:pPr>
            <w:r>
              <w:rPr>
                <w:sz w:val="21"/>
              </w:rPr>
              <w:t>㎡/㎡</w:t>
            </w:r>
          </w:p>
        </w:tc>
        <w:tc>
          <w:tcPr>
            <w:tcW w:w="59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0" w:type="dxa"/>
            <w:tcBorders>
              <w:top w:val="single" w:sz="2" w:space="0" w:color="000000"/>
              <w:left w:val="single" w:sz="2" w:space="0" w:color="000000"/>
              <w:bottom w:val="single" w:sz="2" w:space="0" w:color="000000"/>
              <w:right w:val="single" w:sz="2" w:space="0" w:color="000000"/>
            </w:tcBorders>
          </w:tcPr>
          <w:p>
            <w:pPr>
              <w:pStyle w:val="TableParagraph"/>
              <w:spacing w:before="4"/>
              <w:rPr>
                <w:rFonts w:ascii="黑体"/>
                <w:sz w:val="17"/>
              </w:rPr>
            </w:pPr>
          </w:p>
          <w:p>
            <w:pPr>
              <w:pStyle w:val="TableParagraph"/>
              <w:spacing w:before="1"/>
              <w:ind w:left="118" w:right="100"/>
              <w:jc w:val="center"/>
              <w:rPr>
                <w:sz w:val="21"/>
              </w:rPr>
            </w:pPr>
            <w:r>
              <w:rPr>
                <w:sz w:val="21"/>
              </w:rPr>
              <w:t>元/㎡</w:t>
            </w:r>
          </w:p>
        </w:tc>
        <w:tc>
          <w:tcPr>
            <w:tcW w:w="65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96" w:type="dxa"/>
            <w:tcBorders>
              <w:top w:val="single" w:sz="2" w:space="0" w:color="000000"/>
              <w:left w:val="single" w:sz="2" w:space="0" w:color="000000"/>
              <w:bottom w:val="single" w:sz="2" w:space="0" w:color="000000"/>
              <w:right w:val="single" w:sz="2" w:space="0" w:color="000000"/>
            </w:tcBorders>
          </w:tcPr>
          <w:p>
            <w:pPr>
              <w:pStyle w:val="TableParagraph"/>
              <w:spacing w:before="12"/>
              <w:rPr>
                <w:rFonts w:ascii="黑体"/>
                <w:sz w:val="16"/>
              </w:rPr>
            </w:pPr>
          </w:p>
          <w:p>
            <w:pPr>
              <w:pStyle w:val="TableParagraph"/>
              <w:ind w:left="114"/>
              <w:rPr>
                <w:sz w:val="22"/>
              </w:rPr>
            </w:pPr>
            <w:r>
              <w:rPr>
                <w:sz w:val="22"/>
              </w:rPr>
              <w:t>5AHTPBPS</w:t>
            </w:r>
          </w:p>
        </w:tc>
        <w:tc>
          <w:tcPr>
            <w:tcW w:w="1096" w:type="dxa"/>
            <w:tcBorders>
              <w:top w:val="single" w:sz="2" w:space="0" w:color="000000"/>
              <w:left w:val="single" w:sz="2" w:space="0" w:color="000000"/>
              <w:bottom w:val="single" w:sz="2" w:space="0" w:color="000000"/>
            </w:tcBorders>
          </w:tcPr>
          <w:p>
            <w:pPr>
              <w:pStyle w:val="TableParagraph"/>
              <w:spacing w:before="12"/>
              <w:rPr>
                <w:rFonts w:ascii="黑体"/>
                <w:sz w:val="16"/>
              </w:rPr>
            </w:pPr>
          </w:p>
          <w:p>
            <w:pPr>
              <w:pStyle w:val="TableParagraph"/>
              <w:ind w:left="95" w:right="68"/>
              <w:jc w:val="center"/>
              <w:rPr>
                <w:sz w:val="22"/>
              </w:rPr>
            </w:pPr>
            <w:r>
              <w:rPr>
                <w:sz w:val="22"/>
              </w:rPr>
              <w:t>5APTPBPS</w:t>
            </w:r>
          </w:p>
        </w:tc>
      </w:tr>
      <w:tr>
        <w:trPr>
          <w:trHeight w:val="711" w:hRule="atLeast"/>
        </w:trPr>
        <w:tc>
          <w:tcPr>
            <w:tcW w:w="594" w:type="dxa"/>
            <w:tcBorders>
              <w:top w:val="single" w:sz="2" w:space="0" w:color="000000"/>
              <w:right w:val="single" w:sz="2" w:space="0" w:color="000000"/>
            </w:tcBorders>
          </w:tcPr>
          <w:p>
            <w:pPr>
              <w:pStyle w:val="TableParagraph"/>
              <w:spacing w:before="3"/>
              <w:rPr>
                <w:rFonts w:ascii="黑体"/>
                <w:sz w:val="17"/>
              </w:rPr>
            </w:pPr>
          </w:p>
          <w:p>
            <w:pPr>
              <w:pStyle w:val="TableParagraph"/>
              <w:ind w:left="171" w:right="160"/>
              <w:jc w:val="center"/>
              <w:rPr>
                <w:sz w:val="21"/>
              </w:rPr>
            </w:pPr>
            <w:r>
              <w:rPr>
                <w:sz w:val="21"/>
              </w:rPr>
              <w:t>32</w:t>
            </w:r>
          </w:p>
        </w:tc>
        <w:tc>
          <w:tcPr>
            <w:tcW w:w="2316" w:type="dxa"/>
            <w:tcBorders>
              <w:top w:val="single" w:sz="2" w:space="0" w:color="000000"/>
              <w:left w:val="single" w:sz="2" w:space="0" w:color="000000"/>
              <w:right w:val="single" w:sz="2" w:space="0" w:color="000000"/>
            </w:tcBorders>
          </w:tcPr>
          <w:p>
            <w:pPr>
              <w:pStyle w:val="TableParagraph"/>
              <w:spacing w:before="3"/>
              <w:rPr>
                <w:rFonts w:ascii="黑体"/>
                <w:sz w:val="17"/>
              </w:rPr>
            </w:pPr>
          </w:p>
          <w:p>
            <w:pPr>
              <w:pStyle w:val="TableParagraph"/>
              <w:ind w:left="113"/>
              <w:rPr>
                <w:sz w:val="21"/>
              </w:rPr>
            </w:pPr>
            <w:r>
              <w:rPr>
                <w:sz w:val="21"/>
              </w:rPr>
              <w:t>整体式卫浴间部品</w:t>
            </w:r>
          </w:p>
        </w:tc>
        <w:tc>
          <w:tcPr>
            <w:tcW w:w="594" w:type="dxa"/>
            <w:tcBorders>
              <w:top w:val="single" w:sz="2" w:space="0" w:color="000000"/>
              <w:left w:val="single" w:sz="2" w:space="0" w:color="000000"/>
              <w:right w:val="single" w:sz="2" w:space="0" w:color="000000"/>
            </w:tcBorders>
          </w:tcPr>
          <w:p>
            <w:pPr>
              <w:pStyle w:val="TableParagraph"/>
              <w:spacing w:before="3"/>
              <w:rPr>
                <w:rFonts w:ascii="黑体"/>
                <w:sz w:val="17"/>
              </w:rPr>
            </w:pPr>
          </w:p>
          <w:p>
            <w:pPr>
              <w:pStyle w:val="TableParagraph"/>
              <w:ind w:left="197"/>
              <w:rPr>
                <w:sz w:val="21"/>
              </w:rPr>
            </w:pPr>
            <w:r>
              <w:rPr>
                <w:w w:val="99"/>
                <w:sz w:val="21"/>
              </w:rPr>
              <w:t>套</w:t>
            </w:r>
          </w:p>
        </w:tc>
        <w:tc>
          <w:tcPr>
            <w:tcW w:w="594"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783" w:type="dxa"/>
            <w:tcBorders>
              <w:top w:val="single" w:sz="2" w:space="0" w:color="000000"/>
              <w:left w:val="single" w:sz="2" w:space="0" w:color="000000"/>
              <w:right w:val="single" w:sz="2" w:space="0" w:color="000000"/>
            </w:tcBorders>
          </w:tcPr>
          <w:p>
            <w:pPr>
              <w:pStyle w:val="TableParagraph"/>
              <w:spacing w:before="3"/>
              <w:rPr>
                <w:rFonts w:ascii="黑体"/>
                <w:sz w:val="17"/>
              </w:rPr>
            </w:pPr>
          </w:p>
          <w:p>
            <w:pPr>
              <w:pStyle w:val="TableParagraph"/>
              <w:ind w:left="135"/>
              <w:rPr>
                <w:sz w:val="21"/>
              </w:rPr>
            </w:pPr>
            <w:r>
              <w:rPr>
                <w:sz w:val="21"/>
              </w:rPr>
              <w:t>套/㎡</w:t>
            </w:r>
          </w:p>
        </w:tc>
        <w:tc>
          <w:tcPr>
            <w:tcW w:w="595"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790" w:type="dxa"/>
            <w:tcBorders>
              <w:top w:val="single" w:sz="2" w:space="0" w:color="000000"/>
              <w:left w:val="single" w:sz="2" w:space="0" w:color="000000"/>
              <w:right w:val="single" w:sz="2" w:space="0" w:color="000000"/>
            </w:tcBorders>
          </w:tcPr>
          <w:p>
            <w:pPr>
              <w:pStyle w:val="TableParagraph"/>
              <w:spacing w:before="3"/>
              <w:rPr>
                <w:rFonts w:ascii="黑体"/>
                <w:sz w:val="17"/>
              </w:rPr>
            </w:pPr>
          </w:p>
          <w:p>
            <w:pPr>
              <w:pStyle w:val="TableParagraph"/>
              <w:ind w:left="118" w:right="100"/>
              <w:jc w:val="center"/>
              <w:rPr>
                <w:sz w:val="21"/>
              </w:rPr>
            </w:pPr>
            <w:r>
              <w:rPr>
                <w:sz w:val="21"/>
              </w:rPr>
              <w:t>元/套</w:t>
            </w:r>
          </w:p>
        </w:tc>
        <w:tc>
          <w:tcPr>
            <w:tcW w:w="659"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1096" w:type="dxa"/>
            <w:tcBorders>
              <w:top w:val="single" w:sz="2" w:space="0" w:color="000000"/>
              <w:left w:val="single" w:sz="2" w:space="0" w:color="000000"/>
              <w:right w:val="single" w:sz="2" w:space="0" w:color="000000"/>
            </w:tcBorders>
          </w:tcPr>
          <w:p>
            <w:pPr>
              <w:pStyle w:val="TableParagraph"/>
              <w:spacing w:before="11"/>
              <w:rPr>
                <w:rFonts w:ascii="黑体"/>
                <w:sz w:val="16"/>
              </w:rPr>
            </w:pPr>
          </w:p>
          <w:p>
            <w:pPr>
              <w:pStyle w:val="TableParagraph"/>
              <w:ind w:left="114"/>
              <w:rPr>
                <w:sz w:val="22"/>
              </w:rPr>
            </w:pPr>
            <w:r>
              <w:rPr>
                <w:sz w:val="22"/>
              </w:rPr>
              <w:t>5AHWYBPS</w:t>
            </w:r>
          </w:p>
        </w:tc>
        <w:tc>
          <w:tcPr>
            <w:tcW w:w="1096" w:type="dxa"/>
            <w:tcBorders>
              <w:top w:val="single" w:sz="2" w:space="0" w:color="000000"/>
              <w:left w:val="single" w:sz="2" w:space="0" w:color="000000"/>
            </w:tcBorders>
          </w:tcPr>
          <w:p>
            <w:pPr>
              <w:pStyle w:val="TableParagraph"/>
              <w:spacing w:before="11"/>
              <w:rPr>
                <w:rFonts w:ascii="黑体"/>
                <w:sz w:val="16"/>
              </w:rPr>
            </w:pPr>
          </w:p>
          <w:p>
            <w:pPr>
              <w:pStyle w:val="TableParagraph"/>
              <w:ind w:left="95" w:right="68"/>
              <w:jc w:val="center"/>
              <w:rPr>
                <w:sz w:val="22"/>
              </w:rPr>
            </w:pPr>
            <w:r>
              <w:rPr>
                <w:sz w:val="22"/>
              </w:rPr>
              <w:t>5APWYBPS</w:t>
            </w:r>
          </w:p>
        </w:tc>
      </w:tr>
    </w:tbl>
    <w:p>
      <w:pPr>
        <w:spacing w:after="0"/>
        <w:jc w:val="center"/>
        <w:rPr>
          <w:sz w:val="22"/>
        </w:rPr>
        <w:sectPr>
          <w:headerReference w:type="default" r:id="rId178"/>
          <w:footerReference w:type="default" r:id="rId179"/>
          <w:pgSz w:w="11910" w:h="16840"/>
          <w:pgMar w:header="0" w:footer="893" w:top="1420" w:bottom="1080" w:left="440" w:right="440"/>
          <w:pgNumType w:start="109"/>
        </w:sectPr>
      </w:pPr>
    </w:p>
    <w:tbl>
      <w:tblPr>
        <w:tblW w:w="0" w:type="auto"/>
        <w:jc w:val="left"/>
        <w:tblInd w:w="10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94"/>
        <w:gridCol w:w="2316"/>
        <w:gridCol w:w="594"/>
        <w:gridCol w:w="594"/>
        <w:gridCol w:w="783"/>
        <w:gridCol w:w="595"/>
        <w:gridCol w:w="790"/>
        <w:gridCol w:w="659"/>
        <w:gridCol w:w="1096"/>
        <w:gridCol w:w="1096"/>
      </w:tblGrid>
      <w:tr>
        <w:trPr>
          <w:trHeight w:val="704" w:hRule="atLeast"/>
        </w:trPr>
        <w:tc>
          <w:tcPr>
            <w:tcW w:w="594" w:type="dxa"/>
            <w:vMerge w:val="restart"/>
            <w:tcBorders>
              <w:bottom w:val="single" w:sz="2" w:space="0" w:color="000000"/>
              <w:right w:val="single" w:sz="2" w:space="0" w:color="000000"/>
            </w:tcBorders>
          </w:tcPr>
          <w:p>
            <w:pPr>
              <w:pStyle w:val="TableParagraph"/>
              <w:rPr>
                <w:rFonts w:ascii="黑体"/>
                <w:sz w:val="20"/>
              </w:rPr>
            </w:pPr>
          </w:p>
          <w:p>
            <w:pPr>
              <w:pStyle w:val="TableParagraph"/>
              <w:spacing w:line="278" w:lineRule="auto" w:before="158"/>
              <w:ind w:left="191" w:right="178"/>
              <w:rPr>
                <w:sz w:val="21"/>
              </w:rPr>
            </w:pPr>
            <w:r>
              <w:rPr>
                <w:sz w:val="21"/>
              </w:rPr>
              <w:t>序号</w:t>
            </w:r>
          </w:p>
        </w:tc>
        <w:tc>
          <w:tcPr>
            <w:tcW w:w="2316" w:type="dxa"/>
            <w:vMerge w:val="restart"/>
            <w:tcBorders>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6"/>
              <w:rPr>
                <w:rFonts w:ascii="黑体"/>
                <w:sz w:val="24"/>
              </w:rPr>
            </w:pPr>
          </w:p>
          <w:p>
            <w:pPr>
              <w:pStyle w:val="TableParagraph"/>
              <w:spacing w:before="1"/>
              <w:ind w:left="745"/>
              <w:rPr>
                <w:sz w:val="21"/>
              </w:rPr>
            </w:pPr>
            <w:r>
              <w:rPr>
                <w:sz w:val="21"/>
              </w:rPr>
              <w:t>工料名称</w:t>
            </w:r>
          </w:p>
        </w:tc>
        <w:tc>
          <w:tcPr>
            <w:tcW w:w="594" w:type="dxa"/>
            <w:vMerge w:val="restart"/>
            <w:tcBorders>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line="278" w:lineRule="auto" w:before="158"/>
              <w:ind w:left="197" w:right="180"/>
              <w:rPr>
                <w:sz w:val="21"/>
              </w:rPr>
            </w:pPr>
            <w:r>
              <w:rPr>
                <w:sz w:val="21"/>
              </w:rPr>
              <w:t>单位</w:t>
            </w:r>
          </w:p>
        </w:tc>
        <w:tc>
          <w:tcPr>
            <w:tcW w:w="1377" w:type="dxa"/>
            <w:gridSpan w:val="2"/>
            <w:tcBorders>
              <w:left w:val="single" w:sz="2" w:space="0" w:color="000000"/>
              <w:bottom w:val="single" w:sz="2" w:space="0" w:color="000000"/>
              <w:right w:val="single" w:sz="2" w:space="0" w:color="000000"/>
            </w:tcBorders>
          </w:tcPr>
          <w:p>
            <w:pPr>
              <w:pStyle w:val="TableParagraph"/>
              <w:spacing w:before="12"/>
              <w:rPr>
                <w:rFonts w:ascii="黑体"/>
                <w:sz w:val="16"/>
              </w:rPr>
            </w:pPr>
          </w:p>
          <w:p>
            <w:pPr>
              <w:pStyle w:val="TableParagraph"/>
              <w:ind w:left="170"/>
              <w:rPr>
                <w:sz w:val="21"/>
              </w:rPr>
            </w:pPr>
            <w:r>
              <w:rPr>
                <w:sz w:val="21"/>
              </w:rPr>
              <w:t>消耗量指标</w:t>
            </w:r>
          </w:p>
        </w:tc>
        <w:tc>
          <w:tcPr>
            <w:tcW w:w="1385" w:type="dxa"/>
            <w:gridSpan w:val="2"/>
            <w:tcBorders>
              <w:left w:val="single" w:sz="2" w:space="0" w:color="000000"/>
              <w:bottom w:val="single" w:sz="2" w:space="0" w:color="000000"/>
              <w:right w:val="single" w:sz="2" w:space="0" w:color="000000"/>
            </w:tcBorders>
          </w:tcPr>
          <w:p>
            <w:pPr>
              <w:pStyle w:val="TableParagraph"/>
              <w:spacing w:before="12"/>
              <w:rPr>
                <w:rFonts w:ascii="黑体"/>
                <w:sz w:val="16"/>
              </w:rPr>
            </w:pPr>
          </w:p>
          <w:p>
            <w:pPr>
              <w:pStyle w:val="TableParagraph"/>
              <w:ind w:left="278"/>
              <w:rPr>
                <w:sz w:val="21"/>
              </w:rPr>
            </w:pPr>
            <w:r>
              <w:rPr>
                <w:sz w:val="21"/>
              </w:rPr>
              <w:t>价格指标</w:t>
            </w:r>
          </w:p>
        </w:tc>
        <w:tc>
          <w:tcPr>
            <w:tcW w:w="659" w:type="dxa"/>
            <w:tcBorders>
              <w:left w:val="single" w:sz="2" w:space="0" w:color="000000"/>
              <w:bottom w:val="single" w:sz="2" w:space="0" w:color="000000"/>
              <w:right w:val="single" w:sz="2" w:space="0" w:color="000000"/>
            </w:tcBorders>
          </w:tcPr>
          <w:p>
            <w:pPr>
              <w:pStyle w:val="TableParagraph"/>
              <w:spacing w:line="310" w:lineRule="atLeast" w:before="21"/>
              <w:ind w:left="230" w:right="109" w:hanging="106"/>
              <w:rPr>
                <w:sz w:val="21"/>
              </w:rPr>
            </w:pPr>
            <w:r>
              <w:rPr>
                <w:sz w:val="21"/>
              </w:rPr>
              <w:t>占造价</w:t>
            </w:r>
          </w:p>
        </w:tc>
        <w:tc>
          <w:tcPr>
            <w:tcW w:w="1096" w:type="dxa"/>
            <w:vMerge w:val="restart"/>
            <w:tcBorders>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line="278" w:lineRule="auto" w:before="158"/>
              <w:ind w:left="238" w:right="115" w:hanging="104"/>
              <w:rPr>
                <w:sz w:val="21"/>
              </w:rPr>
            </w:pPr>
            <w:r>
              <w:rPr>
                <w:sz w:val="21"/>
              </w:rPr>
              <w:t>消耗量指标编码</w:t>
            </w:r>
          </w:p>
        </w:tc>
        <w:tc>
          <w:tcPr>
            <w:tcW w:w="1096" w:type="dxa"/>
            <w:vMerge w:val="restart"/>
            <w:tcBorders>
              <w:left w:val="single" w:sz="2" w:space="0" w:color="000000"/>
              <w:bottom w:val="single" w:sz="2" w:space="0" w:color="000000"/>
            </w:tcBorders>
          </w:tcPr>
          <w:p>
            <w:pPr>
              <w:pStyle w:val="TableParagraph"/>
              <w:rPr>
                <w:rFonts w:ascii="黑体"/>
                <w:sz w:val="20"/>
              </w:rPr>
            </w:pPr>
          </w:p>
          <w:p>
            <w:pPr>
              <w:pStyle w:val="TableParagraph"/>
              <w:spacing w:line="278" w:lineRule="auto" w:before="158"/>
              <w:ind w:left="345" w:right="109" w:hanging="212"/>
              <w:rPr>
                <w:sz w:val="21"/>
              </w:rPr>
            </w:pPr>
            <w:r>
              <w:rPr>
                <w:sz w:val="21"/>
              </w:rPr>
              <w:t>价格指标编码</w:t>
            </w:r>
          </w:p>
        </w:tc>
      </w:tr>
      <w:tr>
        <w:trPr>
          <w:trHeight w:val="703" w:hRule="atLeast"/>
        </w:trPr>
        <w:tc>
          <w:tcPr>
            <w:tcW w:w="594" w:type="dxa"/>
            <w:vMerge/>
            <w:tcBorders>
              <w:top w:val="nil"/>
              <w:bottom w:val="single" w:sz="2" w:space="0" w:color="000000"/>
              <w:right w:val="single" w:sz="2" w:space="0" w:color="000000"/>
            </w:tcBorders>
          </w:tcPr>
          <w:p>
            <w:pPr>
              <w:rPr>
                <w:sz w:val="2"/>
                <w:szCs w:val="2"/>
              </w:rPr>
            </w:pPr>
          </w:p>
        </w:tc>
        <w:tc>
          <w:tcPr>
            <w:tcW w:w="2316" w:type="dxa"/>
            <w:vMerge/>
            <w:tcBorders>
              <w:top w:val="nil"/>
              <w:left w:val="single" w:sz="2" w:space="0" w:color="000000"/>
              <w:bottom w:val="single" w:sz="2" w:space="0" w:color="000000"/>
              <w:right w:val="single" w:sz="2" w:space="0" w:color="000000"/>
            </w:tcBorders>
          </w:tcPr>
          <w:p>
            <w:pPr>
              <w:rPr>
                <w:sz w:val="2"/>
                <w:szCs w:val="2"/>
              </w:rPr>
            </w:pPr>
          </w:p>
        </w:tc>
        <w:tc>
          <w:tcPr>
            <w:tcW w:w="594" w:type="dxa"/>
            <w:vMerge/>
            <w:tcBorders>
              <w:top w:val="nil"/>
              <w:left w:val="single" w:sz="2" w:space="0" w:color="000000"/>
              <w:bottom w:val="single" w:sz="2" w:space="0" w:color="000000"/>
              <w:right w:val="single" w:sz="2" w:space="0" w:color="000000"/>
            </w:tcBorders>
          </w:tcPr>
          <w:p>
            <w:pPr>
              <w:rPr>
                <w:sz w:val="2"/>
                <w:szCs w:val="2"/>
              </w:rPr>
            </w:pPr>
          </w:p>
        </w:tc>
        <w:tc>
          <w:tcPr>
            <w:tcW w:w="594" w:type="dxa"/>
            <w:tcBorders>
              <w:top w:val="single" w:sz="2" w:space="0" w:color="000000"/>
              <w:left w:val="single" w:sz="2" w:space="0" w:color="000000"/>
              <w:bottom w:val="single" w:sz="2" w:space="0" w:color="000000"/>
              <w:right w:val="single" w:sz="2" w:space="0" w:color="000000"/>
            </w:tcBorders>
          </w:tcPr>
          <w:p>
            <w:pPr>
              <w:pStyle w:val="TableParagraph"/>
              <w:spacing w:line="310" w:lineRule="atLeast" w:before="19"/>
              <w:ind w:left="199" w:right="178"/>
              <w:rPr>
                <w:sz w:val="21"/>
              </w:rPr>
            </w:pPr>
            <w:r>
              <w:rPr>
                <w:sz w:val="21"/>
              </w:rPr>
              <w:t>指标</w:t>
            </w:r>
          </w:p>
        </w:tc>
        <w:tc>
          <w:tcPr>
            <w:tcW w:w="783"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16"/>
              </w:rPr>
            </w:pPr>
          </w:p>
          <w:p>
            <w:pPr>
              <w:pStyle w:val="TableParagraph"/>
              <w:ind w:left="188"/>
              <w:rPr>
                <w:sz w:val="21"/>
              </w:rPr>
            </w:pPr>
            <w:r>
              <w:rPr>
                <w:sz w:val="21"/>
              </w:rPr>
              <w:t>单位</w:t>
            </w:r>
          </w:p>
        </w:tc>
        <w:tc>
          <w:tcPr>
            <w:tcW w:w="595" w:type="dxa"/>
            <w:tcBorders>
              <w:top w:val="single" w:sz="2" w:space="0" w:color="000000"/>
              <w:left w:val="single" w:sz="2" w:space="0" w:color="000000"/>
              <w:bottom w:val="single" w:sz="2" w:space="0" w:color="000000"/>
              <w:right w:val="single" w:sz="2" w:space="0" w:color="000000"/>
            </w:tcBorders>
          </w:tcPr>
          <w:p>
            <w:pPr>
              <w:pStyle w:val="TableParagraph"/>
              <w:spacing w:line="310" w:lineRule="atLeast" w:before="19"/>
              <w:ind w:left="199" w:right="179"/>
              <w:rPr>
                <w:sz w:val="21"/>
              </w:rPr>
            </w:pPr>
            <w:r>
              <w:rPr>
                <w:sz w:val="21"/>
              </w:rPr>
              <w:t>指标</w:t>
            </w:r>
          </w:p>
        </w:tc>
        <w:tc>
          <w:tcPr>
            <w:tcW w:w="790"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16"/>
              </w:rPr>
            </w:pPr>
          </w:p>
          <w:p>
            <w:pPr>
              <w:pStyle w:val="TableParagraph"/>
              <w:ind w:left="118" w:right="100"/>
              <w:jc w:val="center"/>
              <w:rPr>
                <w:sz w:val="21"/>
              </w:rPr>
            </w:pPr>
            <w:r>
              <w:rPr>
                <w:sz w:val="21"/>
              </w:rPr>
              <w:t>单位</w:t>
            </w:r>
          </w:p>
        </w:tc>
        <w:tc>
          <w:tcPr>
            <w:tcW w:w="659" w:type="dxa"/>
            <w:tcBorders>
              <w:top w:val="single" w:sz="2" w:space="0" w:color="000000"/>
              <w:left w:val="single" w:sz="2" w:space="0" w:color="000000"/>
              <w:bottom w:val="single" w:sz="2" w:space="0" w:color="000000"/>
              <w:right w:val="single" w:sz="2" w:space="0" w:color="000000"/>
            </w:tcBorders>
          </w:tcPr>
          <w:p>
            <w:pPr>
              <w:pStyle w:val="TableParagraph"/>
              <w:spacing w:line="310" w:lineRule="atLeast" w:before="19"/>
              <w:ind w:left="177" w:right="109" w:hanging="53"/>
              <w:rPr>
                <w:sz w:val="21"/>
              </w:rPr>
            </w:pPr>
            <w:r>
              <w:rPr>
                <w:sz w:val="21"/>
              </w:rPr>
              <w:t>比例(%)</w:t>
            </w:r>
          </w:p>
        </w:tc>
        <w:tc>
          <w:tcPr>
            <w:tcW w:w="1096" w:type="dxa"/>
            <w:vMerge/>
            <w:tcBorders>
              <w:top w:val="nil"/>
              <w:left w:val="single" w:sz="2" w:space="0" w:color="000000"/>
              <w:bottom w:val="single" w:sz="2" w:space="0" w:color="000000"/>
              <w:right w:val="single" w:sz="2" w:space="0" w:color="000000"/>
            </w:tcBorders>
          </w:tcPr>
          <w:p>
            <w:pPr>
              <w:rPr>
                <w:sz w:val="2"/>
                <w:szCs w:val="2"/>
              </w:rPr>
            </w:pPr>
          </w:p>
        </w:tc>
        <w:tc>
          <w:tcPr>
            <w:tcW w:w="1096" w:type="dxa"/>
            <w:vMerge/>
            <w:tcBorders>
              <w:top w:val="nil"/>
              <w:left w:val="single" w:sz="2" w:space="0" w:color="000000"/>
              <w:bottom w:val="single" w:sz="2" w:space="0" w:color="000000"/>
            </w:tcBorders>
          </w:tcPr>
          <w:p>
            <w:pPr>
              <w:rPr>
                <w:sz w:val="2"/>
                <w:szCs w:val="2"/>
              </w:rPr>
            </w:pPr>
          </w:p>
        </w:tc>
      </w:tr>
      <w:tr>
        <w:trPr>
          <w:trHeight w:val="714" w:hRule="atLeast"/>
        </w:trPr>
        <w:tc>
          <w:tcPr>
            <w:tcW w:w="594" w:type="dxa"/>
            <w:tcBorders>
              <w:top w:val="single" w:sz="2" w:space="0" w:color="000000"/>
              <w:bottom w:val="single" w:sz="2" w:space="0" w:color="000000"/>
              <w:right w:val="single" w:sz="2" w:space="0" w:color="000000"/>
            </w:tcBorders>
          </w:tcPr>
          <w:p>
            <w:pPr>
              <w:pStyle w:val="TableParagraph"/>
              <w:spacing w:before="4"/>
              <w:rPr>
                <w:rFonts w:ascii="黑体"/>
                <w:sz w:val="17"/>
              </w:rPr>
            </w:pPr>
          </w:p>
          <w:p>
            <w:pPr>
              <w:pStyle w:val="TableParagraph"/>
              <w:spacing w:before="1"/>
              <w:ind w:left="171" w:right="160"/>
              <w:jc w:val="center"/>
              <w:rPr>
                <w:sz w:val="21"/>
              </w:rPr>
            </w:pPr>
            <w:r>
              <w:rPr>
                <w:sz w:val="21"/>
              </w:rPr>
              <w:t>33</w:t>
            </w:r>
          </w:p>
        </w:tc>
        <w:tc>
          <w:tcPr>
            <w:tcW w:w="2316" w:type="dxa"/>
            <w:tcBorders>
              <w:top w:val="single" w:sz="2" w:space="0" w:color="000000"/>
              <w:left w:val="single" w:sz="2" w:space="0" w:color="000000"/>
              <w:bottom w:val="single" w:sz="2" w:space="0" w:color="000000"/>
              <w:right w:val="single" w:sz="2" w:space="0" w:color="000000"/>
            </w:tcBorders>
          </w:tcPr>
          <w:p>
            <w:pPr>
              <w:pStyle w:val="TableParagraph"/>
              <w:spacing w:before="4"/>
              <w:rPr>
                <w:rFonts w:ascii="黑体"/>
                <w:sz w:val="17"/>
              </w:rPr>
            </w:pPr>
          </w:p>
          <w:p>
            <w:pPr>
              <w:pStyle w:val="TableParagraph"/>
              <w:spacing w:before="1"/>
              <w:ind w:left="113"/>
              <w:rPr>
                <w:sz w:val="21"/>
              </w:rPr>
            </w:pPr>
            <w:r>
              <w:rPr>
                <w:sz w:val="21"/>
              </w:rPr>
              <w:t>装配式柜类、收纳系统</w:t>
            </w:r>
          </w:p>
        </w:tc>
        <w:tc>
          <w:tcPr>
            <w:tcW w:w="594" w:type="dxa"/>
            <w:tcBorders>
              <w:top w:val="single" w:sz="2" w:space="0" w:color="000000"/>
              <w:left w:val="single" w:sz="2" w:space="0" w:color="000000"/>
              <w:bottom w:val="single" w:sz="2" w:space="0" w:color="000000"/>
              <w:right w:val="single" w:sz="2" w:space="0" w:color="000000"/>
            </w:tcBorders>
          </w:tcPr>
          <w:p>
            <w:pPr>
              <w:pStyle w:val="TableParagraph"/>
              <w:spacing w:before="4"/>
              <w:rPr>
                <w:rFonts w:ascii="黑体"/>
                <w:sz w:val="17"/>
              </w:rPr>
            </w:pPr>
          </w:p>
          <w:p>
            <w:pPr>
              <w:pStyle w:val="TableParagraph"/>
              <w:spacing w:before="1"/>
              <w:ind w:left="250"/>
              <w:rPr>
                <w:sz w:val="21"/>
              </w:rPr>
            </w:pPr>
            <w:r>
              <w:rPr>
                <w:w w:val="99"/>
                <w:sz w:val="21"/>
              </w:rPr>
              <w:t>m</w:t>
            </w:r>
          </w:p>
        </w:tc>
        <w:tc>
          <w:tcPr>
            <w:tcW w:w="59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83" w:type="dxa"/>
            <w:tcBorders>
              <w:top w:val="single" w:sz="2" w:space="0" w:color="000000"/>
              <w:left w:val="single" w:sz="2" w:space="0" w:color="000000"/>
              <w:bottom w:val="single" w:sz="2" w:space="0" w:color="000000"/>
              <w:right w:val="single" w:sz="2" w:space="0" w:color="000000"/>
            </w:tcBorders>
          </w:tcPr>
          <w:p>
            <w:pPr>
              <w:pStyle w:val="TableParagraph"/>
              <w:spacing w:before="4"/>
              <w:rPr>
                <w:rFonts w:ascii="黑体"/>
                <w:sz w:val="17"/>
              </w:rPr>
            </w:pPr>
          </w:p>
          <w:p>
            <w:pPr>
              <w:pStyle w:val="TableParagraph"/>
              <w:spacing w:before="1"/>
              <w:ind w:left="188"/>
              <w:rPr>
                <w:sz w:val="21"/>
              </w:rPr>
            </w:pPr>
            <w:r>
              <w:rPr>
                <w:sz w:val="21"/>
              </w:rPr>
              <w:t>m/㎡</w:t>
            </w:r>
          </w:p>
        </w:tc>
        <w:tc>
          <w:tcPr>
            <w:tcW w:w="59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0" w:type="dxa"/>
            <w:tcBorders>
              <w:top w:val="single" w:sz="2" w:space="0" w:color="000000"/>
              <w:left w:val="single" w:sz="2" w:space="0" w:color="000000"/>
              <w:bottom w:val="single" w:sz="2" w:space="0" w:color="000000"/>
              <w:right w:val="single" w:sz="2" w:space="0" w:color="000000"/>
            </w:tcBorders>
          </w:tcPr>
          <w:p>
            <w:pPr>
              <w:pStyle w:val="TableParagraph"/>
              <w:spacing w:before="4"/>
              <w:rPr>
                <w:rFonts w:ascii="黑体"/>
                <w:sz w:val="17"/>
              </w:rPr>
            </w:pPr>
          </w:p>
          <w:p>
            <w:pPr>
              <w:pStyle w:val="TableParagraph"/>
              <w:spacing w:before="1"/>
              <w:ind w:left="119" w:right="100"/>
              <w:jc w:val="center"/>
              <w:rPr>
                <w:sz w:val="21"/>
              </w:rPr>
            </w:pPr>
            <w:r>
              <w:rPr>
                <w:sz w:val="21"/>
              </w:rPr>
              <w:t>元/m</w:t>
            </w:r>
          </w:p>
        </w:tc>
        <w:tc>
          <w:tcPr>
            <w:tcW w:w="65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96" w:type="dxa"/>
            <w:tcBorders>
              <w:top w:val="single" w:sz="2" w:space="0" w:color="000000"/>
              <w:left w:val="single" w:sz="2" w:space="0" w:color="000000"/>
              <w:bottom w:val="single" w:sz="2" w:space="0" w:color="000000"/>
              <w:right w:val="single" w:sz="2" w:space="0" w:color="000000"/>
            </w:tcBorders>
          </w:tcPr>
          <w:p>
            <w:pPr>
              <w:pStyle w:val="TableParagraph"/>
              <w:spacing w:before="12"/>
              <w:rPr>
                <w:rFonts w:ascii="黑体"/>
                <w:sz w:val="16"/>
              </w:rPr>
            </w:pPr>
          </w:p>
          <w:p>
            <w:pPr>
              <w:pStyle w:val="TableParagraph"/>
              <w:ind w:left="114"/>
              <w:rPr>
                <w:sz w:val="22"/>
              </w:rPr>
            </w:pPr>
            <w:r>
              <w:rPr>
                <w:sz w:val="22"/>
              </w:rPr>
              <w:t>5AHUNMUS</w:t>
            </w:r>
          </w:p>
        </w:tc>
        <w:tc>
          <w:tcPr>
            <w:tcW w:w="1096" w:type="dxa"/>
            <w:tcBorders>
              <w:top w:val="single" w:sz="2" w:space="0" w:color="000000"/>
              <w:left w:val="single" w:sz="2" w:space="0" w:color="000000"/>
              <w:bottom w:val="single" w:sz="2" w:space="0" w:color="000000"/>
            </w:tcBorders>
          </w:tcPr>
          <w:p>
            <w:pPr>
              <w:pStyle w:val="TableParagraph"/>
              <w:spacing w:before="12"/>
              <w:rPr>
                <w:rFonts w:ascii="黑体"/>
                <w:sz w:val="16"/>
              </w:rPr>
            </w:pPr>
          </w:p>
          <w:p>
            <w:pPr>
              <w:pStyle w:val="TableParagraph"/>
              <w:ind w:left="95" w:right="68"/>
              <w:jc w:val="center"/>
              <w:rPr>
                <w:sz w:val="22"/>
              </w:rPr>
            </w:pPr>
            <w:r>
              <w:rPr>
                <w:sz w:val="22"/>
              </w:rPr>
              <w:t>5APUNMUS</w:t>
            </w:r>
          </w:p>
        </w:tc>
      </w:tr>
      <w:tr>
        <w:trPr>
          <w:trHeight w:val="713" w:hRule="atLeast"/>
        </w:trPr>
        <w:tc>
          <w:tcPr>
            <w:tcW w:w="594" w:type="dxa"/>
            <w:tcBorders>
              <w:top w:val="single" w:sz="2" w:space="0" w:color="000000"/>
              <w:bottom w:val="single" w:sz="2" w:space="0" w:color="000000"/>
              <w:right w:val="single" w:sz="2" w:space="0" w:color="000000"/>
            </w:tcBorders>
          </w:tcPr>
          <w:p>
            <w:pPr>
              <w:pStyle w:val="TableParagraph"/>
              <w:spacing w:before="3"/>
              <w:rPr>
                <w:rFonts w:ascii="黑体"/>
                <w:sz w:val="17"/>
              </w:rPr>
            </w:pPr>
          </w:p>
          <w:p>
            <w:pPr>
              <w:pStyle w:val="TableParagraph"/>
              <w:ind w:left="171" w:right="160"/>
              <w:jc w:val="center"/>
              <w:rPr>
                <w:sz w:val="21"/>
              </w:rPr>
            </w:pPr>
            <w:r>
              <w:rPr>
                <w:sz w:val="21"/>
              </w:rPr>
              <w:t>34</w:t>
            </w:r>
          </w:p>
        </w:tc>
        <w:tc>
          <w:tcPr>
            <w:tcW w:w="2316"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17"/>
              </w:rPr>
            </w:pPr>
          </w:p>
          <w:p>
            <w:pPr>
              <w:pStyle w:val="TableParagraph"/>
              <w:ind w:left="113"/>
              <w:rPr>
                <w:sz w:val="21"/>
              </w:rPr>
            </w:pPr>
            <w:r>
              <w:rPr>
                <w:sz w:val="21"/>
              </w:rPr>
              <w:t>装配式柜类、收纳系统</w:t>
            </w:r>
          </w:p>
        </w:tc>
        <w:tc>
          <w:tcPr>
            <w:tcW w:w="594"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17"/>
              </w:rPr>
            </w:pPr>
          </w:p>
          <w:p>
            <w:pPr>
              <w:pStyle w:val="TableParagraph"/>
              <w:ind w:left="197"/>
              <w:rPr>
                <w:sz w:val="21"/>
              </w:rPr>
            </w:pPr>
            <w:r>
              <w:rPr>
                <w:sz w:val="21"/>
              </w:rPr>
              <w:t>m²</w:t>
            </w:r>
          </w:p>
        </w:tc>
        <w:tc>
          <w:tcPr>
            <w:tcW w:w="59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83"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17"/>
              </w:rPr>
            </w:pPr>
          </w:p>
          <w:p>
            <w:pPr>
              <w:pStyle w:val="TableParagraph"/>
              <w:ind w:left="135"/>
              <w:rPr>
                <w:sz w:val="21"/>
              </w:rPr>
            </w:pPr>
            <w:r>
              <w:rPr>
                <w:sz w:val="21"/>
              </w:rPr>
              <w:t>㎡/㎡</w:t>
            </w:r>
          </w:p>
        </w:tc>
        <w:tc>
          <w:tcPr>
            <w:tcW w:w="59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0"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17"/>
              </w:rPr>
            </w:pPr>
          </w:p>
          <w:p>
            <w:pPr>
              <w:pStyle w:val="TableParagraph"/>
              <w:ind w:left="118" w:right="100"/>
              <w:jc w:val="center"/>
              <w:rPr>
                <w:sz w:val="21"/>
              </w:rPr>
            </w:pPr>
            <w:r>
              <w:rPr>
                <w:sz w:val="21"/>
              </w:rPr>
              <w:t>元/㎡</w:t>
            </w:r>
          </w:p>
        </w:tc>
        <w:tc>
          <w:tcPr>
            <w:tcW w:w="65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96"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16"/>
              </w:rPr>
            </w:pPr>
          </w:p>
          <w:p>
            <w:pPr>
              <w:pStyle w:val="TableParagraph"/>
              <w:ind w:left="114"/>
              <w:rPr>
                <w:sz w:val="22"/>
              </w:rPr>
            </w:pPr>
            <w:r>
              <w:rPr>
                <w:sz w:val="22"/>
              </w:rPr>
              <w:t>5AHUNMJS</w:t>
            </w:r>
          </w:p>
        </w:tc>
        <w:tc>
          <w:tcPr>
            <w:tcW w:w="1096" w:type="dxa"/>
            <w:tcBorders>
              <w:top w:val="single" w:sz="2" w:space="0" w:color="000000"/>
              <w:left w:val="single" w:sz="2" w:space="0" w:color="000000"/>
              <w:bottom w:val="single" w:sz="2" w:space="0" w:color="000000"/>
            </w:tcBorders>
          </w:tcPr>
          <w:p>
            <w:pPr>
              <w:pStyle w:val="TableParagraph"/>
              <w:spacing w:before="11"/>
              <w:rPr>
                <w:rFonts w:ascii="黑体"/>
                <w:sz w:val="16"/>
              </w:rPr>
            </w:pPr>
          </w:p>
          <w:p>
            <w:pPr>
              <w:pStyle w:val="TableParagraph"/>
              <w:ind w:left="95" w:right="68"/>
              <w:jc w:val="center"/>
              <w:rPr>
                <w:sz w:val="22"/>
              </w:rPr>
            </w:pPr>
            <w:r>
              <w:rPr>
                <w:sz w:val="22"/>
              </w:rPr>
              <w:t>5APUNMJS</w:t>
            </w:r>
          </w:p>
        </w:tc>
      </w:tr>
      <w:tr>
        <w:trPr>
          <w:trHeight w:val="714" w:hRule="atLeast"/>
        </w:trPr>
        <w:tc>
          <w:tcPr>
            <w:tcW w:w="594" w:type="dxa"/>
            <w:tcBorders>
              <w:top w:val="single" w:sz="2" w:space="0" w:color="000000"/>
              <w:bottom w:val="single" w:sz="2" w:space="0" w:color="000000"/>
              <w:right w:val="single" w:sz="2" w:space="0" w:color="000000"/>
            </w:tcBorders>
          </w:tcPr>
          <w:p>
            <w:pPr>
              <w:pStyle w:val="TableParagraph"/>
              <w:spacing w:before="4"/>
              <w:rPr>
                <w:rFonts w:ascii="黑体"/>
                <w:sz w:val="17"/>
              </w:rPr>
            </w:pPr>
          </w:p>
          <w:p>
            <w:pPr>
              <w:pStyle w:val="TableParagraph"/>
              <w:ind w:left="171" w:right="160"/>
              <w:jc w:val="center"/>
              <w:rPr>
                <w:sz w:val="21"/>
              </w:rPr>
            </w:pPr>
            <w:r>
              <w:rPr>
                <w:sz w:val="21"/>
              </w:rPr>
              <w:t>35</w:t>
            </w:r>
          </w:p>
        </w:tc>
        <w:tc>
          <w:tcPr>
            <w:tcW w:w="2316" w:type="dxa"/>
            <w:tcBorders>
              <w:top w:val="single" w:sz="2" w:space="0" w:color="000000"/>
              <w:left w:val="single" w:sz="2" w:space="0" w:color="000000"/>
              <w:bottom w:val="single" w:sz="2" w:space="0" w:color="000000"/>
              <w:right w:val="single" w:sz="2" w:space="0" w:color="000000"/>
            </w:tcBorders>
          </w:tcPr>
          <w:p>
            <w:pPr>
              <w:pStyle w:val="TableParagraph"/>
              <w:spacing w:before="4"/>
              <w:rPr>
                <w:rFonts w:ascii="黑体"/>
                <w:sz w:val="17"/>
              </w:rPr>
            </w:pPr>
          </w:p>
          <w:p>
            <w:pPr>
              <w:pStyle w:val="TableParagraph"/>
              <w:ind w:left="113"/>
              <w:rPr>
                <w:sz w:val="21"/>
              </w:rPr>
            </w:pPr>
            <w:r>
              <w:rPr>
                <w:w w:val="99"/>
                <w:sz w:val="21"/>
              </w:rPr>
              <w:t>水</w:t>
            </w:r>
          </w:p>
        </w:tc>
        <w:tc>
          <w:tcPr>
            <w:tcW w:w="594" w:type="dxa"/>
            <w:tcBorders>
              <w:top w:val="single" w:sz="2" w:space="0" w:color="000000"/>
              <w:left w:val="single" w:sz="2" w:space="0" w:color="000000"/>
              <w:bottom w:val="single" w:sz="2" w:space="0" w:color="000000"/>
              <w:right w:val="single" w:sz="2" w:space="0" w:color="000000"/>
            </w:tcBorders>
          </w:tcPr>
          <w:p>
            <w:pPr>
              <w:pStyle w:val="TableParagraph"/>
              <w:spacing w:before="4"/>
              <w:rPr>
                <w:rFonts w:ascii="黑体"/>
                <w:sz w:val="17"/>
              </w:rPr>
            </w:pPr>
          </w:p>
          <w:p>
            <w:pPr>
              <w:pStyle w:val="TableParagraph"/>
              <w:ind w:left="250"/>
              <w:rPr>
                <w:sz w:val="21"/>
              </w:rPr>
            </w:pPr>
            <w:r>
              <w:rPr>
                <w:w w:val="99"/>
                <w:sz w:val="21"/>
              </w:rPr>
              <w:t>t</w:t>
            </w:r>
          </w:p>
        </w:tc>
        <w:tc>
          <w:tcPr>
            <w:tcW w:w="59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83" w:type="dxa"/>
            <w:tcBorders>
              <w:top w:val="single" w:sz="2" w:space="0" w:color="000000"/>
              <w:left w:val="single" w:sz="2" w:space="0" w:color="000000"/>
              <w:bottom w:val="single" w:sz="2" w:space="0" w:color="000000"/>
              <w:right w:val="single" w:sz="2" w:space="0" w:color="000000"/>
            </w:tcBorders>
          </w:tcPr>
          <w:p>
            <w:pPr>
              <w:pStyle w:val="TableParagraph"/>
              <w:spacing w:before="4"/>
              <w:rPr>
                <w:rFonts w:ascii="黑体"/>
                <w:sz w:val="17"/>
              </w:rPr>
            </w:pPr>
          </w:p>
          <w:p>
            <w:pPr>
              <w:pStyle w:val="TableParagraph"/>
              <w:ind w:left="188"/>
              <w:rPr>
                <w:sz w:val="21"/>
              </w:rPr>
            </w:pPr>
            <w:r>
              <w:rPr>
                <w:sz w:val="21"/>
              </w:rPr>
              <w:t>t/㎡</w:t>
            </w:r>
          </w:p>
        </w:tc>
        <w:tc>
          <w:tcPr>
            <w:tcW w:w="59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90" w:type="dxa"/>
            <w:tcBorders>
              <w:top w:val="single" w:sz="2" w:space="0" w:color="000000"/>
              <w:left w:val="single" w:sz="2" w:space="0" w:color="000000"/>
              <w:bottom w:val="single" w:sz="2" w:space="0" w:color="000000"/>
              <w:right w:val="single" w:sz="2" w:space="0" w:color="000000"/>
            </w:tcBorders>
          </w:tcPr>
          <w:p>
            <w:pPr>
              <w:pStyle w:val="TableParagraph"/>
              <w:spacing w:before="4"/>
              <w:rPr>
                <w:rFonts w:ascii="黑体"/>
                <w:sz w:val="17"/>
              </w:rPr>
            </w:pPr>
          </w:p>
          <w:p>
            <w:pPr>
              <w:pStyle w:val="TableParagraph"/>
              <w:ind w:left="119" w:right="100"/>
              <w:jc w:val="center"/>
              <w:rPr>
                <w:sz w:val="21"/>
              </w:rPr>
            </w:pPr>
            <w:r>
              <w:rPr>
                <w:sz w:val="21"/>
              </w:rPr>
              <w:t>元/t</w:t>
            </w:r>
          </w:p>
        </w:tc>
        <w:tc>
          <w:tcPr>
            <w:tcW w:w="65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96" w:type="dxa"/>
            <w:tcBorders>
              <w:top w:val="single" w:sz="2" w:space="0" w:color="000000"/>
              <w:left w:val="single" w:sz="2" w:space="0" w:color="000000"/>
              <w:bottom w:val="single" w:sz="2" w:space="0" w:color="000000"/>
              <w:right w:val="single" w:sz="2" w:space="0" w:color="000000"/>
            </w:tcBorders>
          </w:tcPr>
          <w:p>
            <w:pPr>
              <w:pStyle w:val="TableParagraph"/>
              <w:spacing w:before="12"/>
              <w:rPr>
                <w:rFonts w:ascii="黑体"/>
                <w:sz w:val="16"/>
              </w:rPr>
            </w:pPr>
          </w:p>
          <w:p>
            <w:pPr>
              <w:pStyle w:val="TableParagraph"/>
              <w:ind w:left="114"/>
              <w:rPr>
                <w:sz w:val="22"/>
              </w:rPr>
            </w:pPr>
            <w:r>
              <w:rPr>
                <w:sz w:val="22"/>
              </w:rPr>
              <w:t>5AHVUUVS</w:t>
            </w:r>
          </w:p>
        </w:tc>
        <w:tc>
          <w:tcPr>
            <w:tcW w:w="1096" w:type="dxa"/>
            <w:tcBorders>
              <w:top w:val="single" w:sz="2" w:space="0" w:color="000000"/>
              <w:left w:val="single" w:sz="2" w:space="0" w:color="000000"/>
              <w:bottom w:val="single" w:sz="2" w:space="0" w:color="000000"/>
            </w:tcBorders>
          </w:tcPr>
          <w:p>
            <w:pPr>
              <w:pStyle w:val="TableParagraph"/>
              <w:spacing w:before="12"/>
              <w:rPr>
                <w:rFonts w:ascii="黑体"/>
                <w:sz w:val="16"/>
              </w:rPr>
            </w:pPr>
          </w:p>
          <w:p>
            <w:pPr>
              <w:pStyle w:val="TableParagraph"/>
              <w:ind w:left="95" w:right="68"/>
              <w:jc w:val="center"/>
              <w:rPr>
                <w:sz w:val="22"/>
              </w:rPr>
            </w:pPr>
            <w:r>
              <w:rPr>
                <w:sz w:val="22"/>
              </w:rPr>
              <w:t>5APVUUVS</w:t>
            </w:r>
          </w:p>
        </w:tc>
      </w:tr>
      <w:tr>
        <w:trPr>
          <w:trHeight w:val="713" w:hRule="atLeast"/>
        </w:trPr>
        <w:tc>
          <w:tcPr>
            <w:tcW w:w="594" w:type="dxa"/>
            <w:tcBorders>
              <w:top w:val="single" w:sz="2" w:space="0" w:color="000000"/>
              <w:right w:val="single" w:sz="2" w:space="0" w:color="000000"/>
            </w:tcBorders>
          </w:tcPr>
          <w:p>
            <w:pPr>
              <w:pStyle w:val="TableParagraph"/>
              <w:spacing w:before="3"/>
              <w:rPr>
                <w:rFonts w:ascii="黑体"/>
                <w:sz w:val="17"/>
              </w:rPr>
            </w:pPr>
          </w:p>
          <w:p>
            <w:pPr>
              <w:pStyle w:val="TableParagraph"/>
              <w:ind w:left="171" w:right="160"/>
              <w:jc w:val="center"/>
              <w:rPr>
                <w:sz w:val="21"/>
              </w:rPr>
            </w:pPr>
            <w:r>
              <w:rPr>
                <w:sz w:val="21"/>
              </w:rPr>
              <w:t>36</w:t>
            </w:r>
          </w:p>
        </w:tc>
        <w:tc>
          <w:tcPr>
            <w:tcW w:w="2316" w:type="dxa"/>
            <w:tcBorders>
              <w:top w:val="single" w:sz="2" w:space="0" w:color="000000"/>
              <w:left w:val="single" w:sz="2" w:space="0" w:color="000000"/>
              <w:right w:val="single" w:sz="2" w:space="0" w:color="000000"/>
            </w:tcBorders>
          </w:tcPr>
          <w:p>
            <w:pPr>
              <w:pStyle w:val="TableParagraph"/>
              <w:spacing w:before="3"/>
              <w:rPr>
                <w:rFonts w:ascii="黑体"/>
                <w:sz w:val="17"/>
              </w:rPr>
            </w:pPr>
          </w:p>
          <w:p>
            <w:pPr>
              <w:pStyle w:val="TableParagraph"/>
              <w:ind w:left="113"/>
              <w:rPr>
                <w:sz w:val="21"/>
              </w:rPr>
            </w:pPr>
            <w:r>
              <w:rPr>
                <w:w w:val="99"/>
                <w:sz w:val="21"/>
              </w:rPr>
              <w:t>电</w:t>
            </w:r>
          </w:p>
        </w:tc>
        <w:tc>
          <w:tcPr>
            <w:tcW w:w="594" w:type="dxa"/>
            <w:tcBorders>
              <w:top w:val="single" w:sz="2" w:space="0" w:color="000000"/>
              <w:left w:val="single" w:sz="2" w:space="0" w:color="000000"/>
              <w:right w:val="single" w:sz="2" w:space="0" w:color="000000"/>
            </w:tcBorders>
          </w:tcPr>
          <w:p>
            <w:pPr>
              <w:pStyle w:val="TableParagraph"/>
              <w:spacing w:before="3"/>
              <w:rPr>
                <w:rFonts w:ascii="黑体"/>
                <w:sz w:val="17"/>
              </w:rPr>
            </w:pPr>
          </w:p>
          <w:p>
            <w:pPr>
              <w:pStyle w:val="TableParagraph"/>
              <w:ind w:left="197"/>
              <w:rPr>
                <w:sz w:val="21"/>
              </w:rPr>
            </w:pPr>
            <w:r>
              <w:rPr>
                <w:w w:val="99"/>
                <w:sz w:val="21"/>
              </w:rPr>
              <w:t>度</w:t>
            </w:r>
          </w:p>
        </w:tc>
        <w:tc>
          <w:tcPr>
            <w:tcW w:w="594"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783" w:type="dxa"/>
            <w:tcBorders>
              <w:top w:val="single" w:sz="2" w:space="0" w:color="000000"/>
              <w:left w:val="single" w:sz="2" w:space="0" w:color="000000"/>
              <w:right w:val="single" w:sz="2" w:space="0" w:color="000000"/>
            </w:tcBorders>
          </w:tcPr>
          <w:p>
            <w:pPr>
              <w:pStyle w:val="TableParagraph"/>
              <w:spacing w:before="3"/>
              <w:rPr>
                <w:rFonts w:ascii="黑体"/>
                <w:sz w:val="17"/>
              </w:rPr>
            </w:pPr>
          </w:p>
          <w:p>
            <w:pPr>
              <w:pStyle w:val="TableParagraph"/>
              <w:ind w:left="135"/>
              <w:rPr>
                <w:sz w:val="21"/>
              </w:rPr>
            </w:pPr>
            <w:r>
              <w:rPr>
                <w:sz w:val="21"/>
              </w:rPr>
              <w:t>度/㎡</w:t>
            </w:r>
          </w:p>
        </w:tc>
        <w:tc>
          <w:tcPr>
            <w:tcW w:w="595"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790" w:type="dxa"/>
            <w:tcBorders>
              <w:top w:val="single" w:sz="2" w:space="0" w:color="000000"/>
              <w:left w:val="single" w:sz="2" w:space="0" w:color="000000"/>
              <w:right w:val="single" w:sz="2" w:space="0" w:color="000000"/>
            </w:tcBorders>
          </w:tcPr>
          <w:p>
            <w:pPr>
              <w:pStyle w:val="TableParagraph"/>
              <w:spacing w:before="3"/>
              <w:rPr>
                <w:rFonts w:ascii="黑体"/>
                <w:sz w:val="17"/>
              </w:rPr>
            </w:pPr>
          </w:p>
          <w:p>
            <w:pPr>
              <w:pStyle w:val="TableParagraph"/>
              <w:ind w:left="118" w:right="100"/>
              <w:jc w:val="center"/>
              <w:rPr>
                <w:sz w:val="21"/>
              </w:rPr>
            </w:pPr>
            <w:r>
              <w:rPr>
                <w:sz w:val="21"/>
              </w:rPr>
              <w:t>元/度</w:t>
            </w:r>
          </w:p>
        </w:tc>
        <w:tc>
          <w:tcPr>
            <w:tcW w:w="659"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1096" w:type="dxa"/>
            <w:tcBorders>
              <w:top w:val="single" w:sz="2" w:space="0" w:color="000000"/>
              <w:left w:val="single" w:sz="2" w:space="0" w:color="000000"/>
              <w:right w:val="single" w:sz="2" w:space="0" w:color="000000"/>
            </w:tcBorders>
          </w:tcPr>
          <w:p>
            <w:pPr>
              <w:pStyle w:val="TableParagraph"/>
              <w:rPr>
                <w:rFonts w:ascii="黑体"/>
                <w:sz w:val="17"/>
              </w:rPr>
            </w:pPr>
          </w:p>
          <w:p>
            <w:pPr>
              <w:pStyle w:val="TableParagraph"/>
              <w:ind w:left="114"/>
              <w:rPr>
                <w:sz w:val="22"/>
              </w:rPr>
            </w:pPr>
            <w:r>
              <w:rPr>
                <w:sz w:val="22"/>
              </w:rPr>
              <w:t>5AHVUDTS</w:t>
            </w:r>
          </w:p>
        </w:tc>
        <w:tc>
          <w:tcPr>
            <w:tcW w:w="1096" w:type="dxa"/>
            <w:tcBorders>
              <w:top w:val="single" w:sz="2" w:space="0" w:color="000000"/>
              <w:left w:val="single" w:sz="2" w:space="0" w:color="000000"/>
            </w:tcBorders>
          </w:tcPr>
          <w:p>
            <w:pPr>
              <w:pStyle w:val="TableParagraph"/>
              <w:rPr>
                <w:rFonts w:ascii="黑体"/>
                <w:sz w:val="17"/>
              </w:rPr>
            </w:pPr>
          </w:p>
          <w:p>
            <w:pPr>
              <w:pStyle w:val="TableParagraph"/>
              <w:ind w:left="95" w:right="68"/>
              <w:jc w:val="center"/>
              <w:rPr>
                <w:sz w:val="22"/>
              </w:rPr>
            </w:pPr>
            <w:r>
              <w:rPr>
                <w:sz w:val="22"/>
              </w:rPr>
              <w:t>5APVUDTS</w:t>
            </w:r>
          </w:p>
        </w:tc>
      </w:tr>
    </w:tbl>
    <w:p>
      <w:pPr>
        <w:spacing w:after="0"/>
        <w:jc w:val="center"/>
        <w:rPr>
          <w:sz w:val="22"/>
        </w:rPr>
        <w:sectPr>
          <w:headerReference w:type="default" r:id="rId180"/>
          <w:footerReference w:type="default" r:id="rId181"/>
          <w:pgSz w:w="11910" w:h="16840"/>
          <w:pgMar w:header="0" w:footer="893" w:top="1420" w:bottom="1080" w:left="440" w:right="440"/>
          <w:pgNumType w:start="110"/>
        </w:sectPr>
      </w:pPr>
    </w:p>
    <w:p>
      <w:pPr>
        <w:pStyle w:val="ListParagraph"/>
        <w:numPr>
          <w:ilvl w:val="1"/>
          <w:numId w:val="139"/>
        </w:numPr>
        <w:tabs>
          <w:tab w:pos="4251" w:val="left" w:leader="none"/>
          <w:tab w:pos="4252" w:val="left" w:leader="none"/>
        </w:tabs>
        <w:spacing w:line="240" w:lineRule="auto" w:before="42" w:after="0"/>
        <w:ind w:left="4252" w:right="0" w:hanging="600"/>
        <w:jc w:val="left"/>
        <w:rPr>
          <w:rFonts w:ascii="黑体" w:eastAsia="黑体" w:hint="eastAsia"/>
          <w:sz w:val="24"/>
        </w:rPr>
      </w:pPr>
      <w:bookmarkStart w:name="A.5　电气工程造价分析指标及编码" w:id="50"/>
      <w:bookmarkEnd w:id="50"/>
      <w:r>
        <w:rPr/>
      </w:r>
      <w:bookmarkStart w:name="_bookmark18" w:id="51"/>
      <w:bookmarkEnd w:id="51"/>
      <w:r>
        <w:rPr/>
      </w:r>
      <w:bookmarkStart w:name="_bookmark18" w:id="52"/>
      <w:bookmarkEnd w:id="52"/>
      <w:r>
        <w:rPr>
          <w:rFonts w:ascii="黑体" w:eastAsia="黑体" w:hint="eastAsia"/>
          <w:sz w:val="24"/>
        </w:rPr>
        <w:t>电气工程造价分析指标及编码</w:t>
      </w:r>
    </w:p>
    <w:p>
      <w:pPr>
        <w:pStyle w:val="BodyText"/>
        <w:spacing w:before="8"/>
        <w:rPr>
          <w:rFonts w:ascii="黑体"/>
          <w:sz w:val="33"/>
        </w:rPr>
      </w:pPr>
    </w:p>
    <w:p>
      <w:pPr>
        <w:pStyle w:val="ListParagraph"/>
        <w:numPr>
          <w:ilvl w:val="2"/>
          <w:numId w:val="188"/>
        </w:numPr>
        <w:tabs>
          <w:tab w:pos="1917" w:val="left" w:leader="none"/>
        </w:tabs>
        <w:spacing w:line="360" w:lineRule="auto" w:before="0" w:after="0"/>
        <w:ind w:left="1144" w:right="1283" w:firstLine="0"/>
        <w:jc w:val="both"/>
        <w:rPr>
          <w:rFonts w:ascii="方正小标宋简体" w:eastAsia="方正小标宋简体" w:hint="eastAsia"/>
          <w:sz w:val="24"/>
        </w:rPr>
      </w:pPr>
      <w:r>
        <w:rPr>
          <w:spacing w:val="-4"/>
          <w:sz w:val="24"/>
        </w:rPr>
        <w:t>电气工程经济指标及编码应符合表 </w:t>
      </w:r>
      <w:r>
        <w:rPr>
          <w:sz w:val="24"/>
        </w:rPr>
        <w:t>A.5.1</w:t>
      </w:r>
      <w:r>
        <w:rPr>
          <w:spacing w:val="-13"/>
          <w:sz w:val="24"/>
        </w:rPr>
        <w:t> 的规定，计算内容参考表 </w:t>
      </w:r>
      <w:r>
        <w:rPr>
          <w:sz w:val="24"/>
        </w:rPr>
        <w:t>B.1</w:t>
      </w:r>
      <w:r>
        <w:rPr>
          <w:spacing w:val="-17"/>
          <w:sz w:val="24"/>
        </w:rPr>
        <w:t>。特</w:t>
      </w:r>
      <w:r>
        <w:rPr>
          <w:spacing w:val="-6"/>
          <w:sz w:val="24"/>
        </w:rPr>
        <w:t>征描述应包括所有表 </w:t>
      </w:r>
      <w:r>
        <w:rPr>
          <w:sz w:val="24"/>
        </w:rPr>
        <w:t>A.5.2</w:t>
      </w:r>
      <w:r>
        <w:rPr>
          <w:spacing w:val="-12"/>
          <w:sz w:val="24"/>
        </w:rPr>
        <w:t> 中金额非零的末级节点工程名称，末级分部节点名称之</w:t>
      </w:r>
      <w:r>
        <w:rPr>
          <w:sz w:val="24"/>
        </w:rPr>
        <w:t>间通过分号分隔并换行。</w:t>
      </w:r>
    </w:p>
    <w:p>
      <w:pPr>
        <w:pStyle w:val="BodyText"/>
        <w:tabs>
          <w:tab w:pos="1199" w:val="left" w:leader="none"/>
        </w:tabs>
        <w:spacing w:before="39"/>
        <w:ind w:right="139"/>
        <w:jc w:val="center"/>
        <w:rPr>
          <w:rFonts w:ascii="黑体" w:eastAsia="黑体" w:hint="eastAsia"/>
        </w:rPr>
      </w:pPr>
      <w:r>
        <w:rPr>
          <w:rFonts w:ascii="黑体" w:eastAsia="黑体" w:hint="eastAsia"/>
        </w:rPr>
        <w:t>表 A.5.1</w:t>
        <w:tab/>
        <w:t>电气工程经济指标及编码表</w:t>
      </w:r>
    </w:p>
    <w:p>
      <w:pPr>
        <w:pStyle w:val="BodyText"/>
        <w:rPr>
          <w:rFonts w:ascii="黑体"/>
          <w:sz w:val="9"/>
        </w:rPr>
      </w:pPr>
    </w:p>
    <w:tbl>
      <w:tblPr>
        <w:tblW w:w="0" w:type="auto"/>
        <w:jc w:val="left"/>
        <w:tblInd w:w="10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45"/>
        <w:gridCol w:w="1327"/>
        <w:gridCol w:w="1387"/>
        <w:gridCol w:w="873"/>
        <w:gridCol w:w="773"/>
        <w:gridCol w:w="808"/>
        <w:gridCol w:w="1407"/>
        <w:gridCol w:w="1593"/>
      </w:tblGrid>
      <w:tr>
        <w:trPr>
          <w:trHeight w:val="935" w:hRule="atLeast"/>
        </w:trPr>
        <w:tc>
          <w:tcPr>
            <w:tcW w:w="645" w:type="dxa"/>
            <w:tcBorders>
              <w:right w:val="single" w:sz="2" w:space="0" w:color="000000"/>
            </w:tcBorders>
          </w:tcPr>
          <w:p>
            <w:pPr>
              <w:pStyle w:val="TableParagraph"/>
              <w:rPr>
                <w:rFonts w:ascii="黑体"/>
                <w:sz w:val="26"/>
              </w:rPr>
            </w:pPr>
          </w:p>
          <w:p>
            <w:pPr>
              <w:pStyle w:val="TableParagraph"/>
              <w:ind w:left="37" w:right="27"/>
              <w:jc w:val="center"/>
              <w:rPr>
                <w:sz w:val="21"/>
              </w:rPr>
            </w:pPr>
            <w:r>
              <w:rPr>
                <w:sz w:val="21"/>
              </w:rPr>
              <w:t>序号</w:t>
            </w:r>
          </w:p>
        </w:tc>
        <w:tc>
          <w:tcPr>
            <w:tcW w:w="1327" w:type="dxa"/>
            <w:tcBorders>
              <w:left w:val="single" w:sz="2" w:space="0" w:color="000000"/>
              <w:right w:val="single" w:sz="2" w:space="0" w:color="000000"/>
            </w:tcBorders>
          </w:tcPr>
          <w:p>
            <w:pPr>
              <w:pStyle w:val="TableParagraph"/>
              <w:rPr>
                <w:rFonts w:ascii="黑体"/>
                <w:sz w:val="26"/>
              </w:rPr>
            </w:pPr>
          </w:p>
          <w:p>
            <w:pPr>
              <w:pStyle w:val="TableParagraph"/>
              <w:ind w:left="123" w:right="108"/>
              <w:jc w:val="center"/>
              <w:rPr>
                <w:sz w:val="21"/>
              </w:rPr>
            </w:pPr>
            <w:r>
              <w:rPr>
                <w:sz w:val="21"/>
              </w:rPr>
              <w:t>项目名称</w:t>
            </w:r>
          </w:p>
        </w:tc>
        <w:tc>
          <w:tcPr>
            <w:tcW w:w="1387" w:type="dxa"/>
            <w:tcBorders>
              <w:left w:val="single" w:sz="2" w:space="0" w:color="000000"/>
              <w:right w:val="single" w:sz="2" w:space="0" w:color="000000"/>
            </w:tcBorders>
          </w:tcPr>
          <w:p>
            <w:pPr>
              <w:pStyle w:val="TableParagraph"/>
              <w:rPr>
                <w:rFonts w:ascii="黑体"/>
                <w:sz w:val="26"/>
              </w:rPr>
            </w:pPr>
          </w:p>
          <w:p>
            <w:pPr>
              <w:pStyle w:val="TableParagraph"/>
              <w:ind w:left="279"/>
              <w:rPr>
                <w:sz w:val="21"/>
              </w:rPr>
            </w:pPr>
            <w:r>
              <w:rPr>
                <w:sz w:val="21"/>
              </w:rPr>
              <w:t>特征描述</w:t>
            </w:r>
          </w:p>
        </w:tc>
        <w:tc>
          <w:tcPr>
            <w:tcW w:w="873" w:type="dxa"/>
            <w:tcBorders>
              <w:left w:val="single" w:sz="2" w:space="0" w:color="000000"/>
              <w:right w:val="single" w:sz="2" w:space="0" w:color="000000"/>
            </w:tcBorders>
          </w:tcPr>
          <w:p>
            <w:pPr>
              <w:pStyle w:val="TableParagraph"/>
              <w:spacing w:line="278" w:lineRule="auto" w:before="178"/>
              <w:ind w:left="336" w:right="108" w:hanging="209"/>
              <w:rPr>
                <w:sz w:val="21"/>
              </w:rPr>
            </w:pPr>
            <w:r>
              <w:rPr>
                <w:sz w:val="21"/>
              </w:rPr>
              <w:t>经济指标</w:t>
            </w:r>
          </w:p>
        </w:tc>
        <w:tc>
          <w:tcPr>
            <w:tcW w:w="773" w:type="dxa"/>
            <w:tcBorders>
              <w:left w:val="single" w:sz="2" w:space="0" w:color="000000"/>
              <w:right w:val="single" w:sz="2" w:space="0" w:color="000000"/>
            </w:tcBorders>
          </w:tcPr>
          <w:p>
            <w:pPr>
              <w:pStyle w:val="TableParagraph"/>
              <w:spacing w:line="278" w:lineRule="auto" w:before="178"/>
              <w:ind w:left="183" w:right="164"/>
              <w:rPr>
                <w:sz w:val="21"/>
              </w:rPr>
            </w:pPr>
            <w:r>
              <w:rPr>
                <w:sz w:val="21"/>
              </w:rPr>
              <w:t>指标单位</w:t>
            </w:r>
          </w:p>
        </w:tc>
        <w:tc>
          <w:tcPr>
            <w:tcW w:w="808" w:type="dxa"/>
            <w:tcBorders>
              <w:left w:val="single" w:sz="2" w:space="0" w:color="000000"/>
              <w:right w:val="single" w:sz="2" w:space="0" w:color="000000"/>
            </w:tcBorders>
          </w:tcPr>
          <w:p>
            <w:pPr>
              <w:pStyle w:val="TableParagraph"/>
              <w:spacing w:line="278" w:lineRule="auto" w:before="22"/>
              <w:ind w:left="200" w:right="182"/>
              <w:rPr>
                <w:sz w:val="21"/>
              </w:rPr>
            </w:pPr>
            <w:r>
              <w:rPr>
                <w:sz w:val="21"/>
              </w:rPr>
              <w:t>占造价比</w:t>
            </w:r>
          </w:p>
          <w:p>
            <w:pPr>
              <w:pStyle w:val="TableParagraph"/>
              <w:spacing w:line="269" w:lineRule="exact"/>
              <w:ind w:left="114" w:right="-15"/>
              <w:rPr>
                <w:sz w:val="21"/>
              </w:rPr>
            </w:pPr>
            <w:r>
              <w:rPr>
                <w:spacing w:val="-37"/>
                <w:sz w:val="21"/>
              </w:rPr>
              <w:t>例</w:t>
            </w:r>
            <w:r>
              <w:rPr>
                <w:spacing w:val="-4"/>
                <w:sz w:val="21"/>
              </w:rPr>
              <w:t>（%）</w:t>
            </w:r>
          </w:p>
        </w:tc>
        <w:tc>
          <w:tcPr>
            <w:tcW w:w="1407" w:type="dxa"/>
            <w:tcBorders>
              <w:left w:val="single" w:sz="2" w:space="0" w:color="000000"/>
              <w:right w:val="single" w:sz="2" w:space="0" w:color="000000"/>
            </w:tcBorders>
          </w:tcPr>
          <w:p>
            <w:pPr>
              <w:pStyle w:val="TableParagraph"/>
              <w:rPr>
                <w:rFonts w:ascii="黑体"/>
                <w:sz w:val="26"/>
              </w:rPr>
            </w:pPr>
          </w:p>
          <w:p>
            <w:pPr>
              <w:pStyle w:val="TableParagraph"/>
              <w:ind w:left="163" w:right="148"/>
              <w:jc w:val="center"/>
              <w:rPr>
                <w:sz w:val="21"/>
              </w:rPr>
            </w:pPr>
            <w:r>
              <w:rPr>
                <w:sz w:val="21"/>
              </w:rPr>
              <w:t>计算口径</w:t>
            </w:r>
          </w:p>
        </w:tc>
        <w:tc>
          <w:tcPr>
            <w:tcW w:w="1593" w:type="dxa"/>
            <w:tcBorders>
              <w:left w:val="single" w:sz="2" w:space="0" w:color="000000"/>
            </w:tcBorders>
          </w:tcPr>
          <w:p>
            <w:pPr>
              <w:pStyle w:val="TableParagraph"/>
              <w:rPr>
                <w:rFonts w:ascii="黑体"/>
                <w:sz w:val="26"/>
              </w:rPr>
            </w:pPr>
          </w:p>
          <w:p>
            <w:pPr>
              <w:pStyle w:val="TableParagraph"/>
              <w:ind w:left="383"/>
              <w:rPr>
                <w:sz w:val="21"/>
              </w:rPr>
            </w:pPr>
            <w:r>
              <w:rPr>
                <w:sz w:val="21"/>
              </w:rPr>
              <w:t>指标编码</w:t>
            </w:r>
          </w:p>
        </w:tc>
      </w:tr>
      <w:tr>
        <w:trPr>
          <w:trHeight w:val="624" w:hRule="atLeast"/>
        </w:trPr>
        <w:tc>
          <w:tcPr>
            <w:tcW w:w="645" w:type="dxa"/>
            <w:tcBorders>
              <w:bottom w:val="single" w:sz="2" w:space="0" w:color="000000"/>
              <w:right w:val="single" w:sz="2" w:space="0" w:color="000000"/>
            </w:tcBorders>
          </w:tcPr>
          <w:p>
            <w:pPr>
              <w:pStyle w:val="TableParagraph"/>
              <w:spacing w:before="177"/>
              <w:ind w:left="8"/>
              <w:jc w:val="center"/>
              <w:rPr>
                <w:sz w:val="21"/>
              </w:rPr>
            </w:pPr>
            <w:r>
              <w:rPr>
                <w:w w:val="99"/>
                <w:sz w:val="21"/>
              </w:rPr>
              <w:t>1</w:t>
            </w:r>
          </w:p>
        </w:tc>
        <w:tc>
          <w:tcPr>
            <w:tcW w:w="1327" w:type="dxa"/>
            <w:tcBorders>
              <w:left w:val="single" w:sz="2" w:space="0" w:color="000000"/>
              <w:bottom w:val="single" w:sz="2" w:space="0" w:color="000000"/>
              <w:right w:val="single" w:sz="2" w:space="0" w:color="000000"/>
            </w:tcBorders>
          </w:tcPr>
          <w:p>
            <w:pPr>
              <w:pStyle w:val="TableParagraph"/>
              <w:spacing w:before="21"/>
              <w:ind w:left="123" w:right="108"/>
              <w:jc w:val="center"/>
              <w:rPr>
                <w:sz w:val="21"/>
              </w:rPr>
            </w:pPr>
            <w:r>
              <w:rPr>
                <w:sz w:val="21"/>
              </w:rPr>
              <w:t>高低压变配</w:t>
            </w:r>
          </w:p>
          <w:p>
            <w:pPr>
              <w:pStyle w:val="TableParagraph"/>
              <w:spacing w:before="43"/>
              <w:ind w:left="123" w:right="105"/>
              <w:jc w:val="center"/>
              <w:rPr>
                <w:sz w:val="21"/>
              </w:rPr>
            </w:pPr>
            <w:r>
              <w:rPr>
                <w:sz w:val="21"/>
              </w:rPr>
              <w:t>电系统</w:t>
            </w:r>
          </w:p>
        </w:tc>
        <w:tc>
          <w:tcPr>
            <w:tcW w:w="1387" w:type="dxa"/>
            <w:tcBorders>
              <w:left w:val="single" w:sz="2" w:space="0" w:color="000000"/>
              <w:bottom w:val="single" w:sz="2" w:space="0" w:color="000000"/>
              <w:right w:val="single" w:sz="2" w:space="0" w:color="000000"/>
            </w:tcBorders>
          </w:tcPr>
          <w:p>
            <w:pPr>
              <w:pStyle w:val="TableParagraph"/>
              <w:rPr>
                <w:rFonts w:ascii="Times New Roman"/>
                <w:sz w:val="22"/>
              </w:rPr>
            </w:pPr>
          </w:p>
        </w:tc>
        <w:tc>
          <w:tcPr>
            <w:tcW w:w="873" w:type="dxa"/>
            <w:tcBorders>
              <w:left w:val="single" w:sz="2" w:space="0" w:color="000000"/>
              <w:bottom w:val="single" w:sz="2" w:space="0" w:color="000000"/>
              <w:right w:val="single" w:sz="2" w:space="0" w:color="000000"/>
            </w:tcBorders>
          </w:tcPr>
          <w:p>
            <w:pPr>
              <w:pStyle w:val="TableParagraph"/>
              <w:rPr>
                <w:rFonts w:ascii="Times New Roman"/>
                <w:sz w:val="22"/>
              </w:rPr>
            </w:pPr>
          </w:p>
        </w:tc>
        <w:tc>
          <w:tcPr>
            <w:tcW w:w="773" w:type="dxa"/>
            <w:tcBorders>
              <w:left w:val="single" w:sz="2" w:space="0" w:color="000000"/>
              <w:bottom w:val="single" w:sz="2" w:space="0" w:color="000000"/>
              <w:right w:val="single" w:sz="2" w:space="0" w:color="000000"/>
            </w:tcBorders>
          </w:tcPr>
          <w:p>
            <w:pPr>
              <w:pStyle w:val="TableParagraph"/>
              <w:spacing w:before="21"/>
              <w:ind w:left="15"/>
              <w:jc w:val="center"/>
              <w:rPr>
                <w:sz w:val="21"/>
              </w:rPr>
            </w:pPr>
            <w:r>
              <w:rPr>
                <w:w w:val="99"/>
                <w:sz w:val="21"/>
              </w:rPr>
              <w:t>元</w:t>
            </w:r>
          </w:p>
          <w:p>
            <w:pPr>
              <w:pStyle w:val="TableParagraph"/>
              <w:spacing w:before="43"/>
              <w:ind w:left="110" w:right="92"/>
              <w:jc w:val="center"/>
              <w:rPr>
                <w:sz w:val="21"/>
              </w:rPr>
            </w:pPr>
            <w:r>
              <w:rPr>
                <w:sz w:val="21"/>
              </w:rPr>
              <w:t>/kVA</w:t>
            </w:r>
          </w:p>
        </w:tc>
        <w:tc>
          <w:tcPr>
            <w:tcW w:w="808" w:type="dxa"/>
            <w:tcBorders>
              <w:left w:val="single" w:sz="2" w:space="0" w:color="000000"/>
              <w:bottom w:val="single" w:sz="2" w:space="0" w:color="000000"/>
              <w:right w:val="single" w:sz="2" w:space="0" w:color="000000"/>
            </w:tcBorders>
          </w:tcPr>
          <w:p>
            <w:pPr>
              <w:pStyle w:val="TableParagraph"/>
              <w:rPr>
                <w:rFonts w:ascii="Times New Roman"/>
                <w:sz w:val="22"/>
              </w:rPr>
            </w:pPr>
          </w:p>
        </w:tc>
        <w:tc>
          <w:tcPr>
            <w:tcW w:w="1407" w:type="dxa"/>
            <w:tcBorders>
              <w:left w:val="single" w:sz="2" w:space="0" w:color="000000"/>
              <w:bottom w:val="single" w:sz="2" w:space="0" w:color="000000"/>
              <w:right w:val="single" w:sz="2" w:space="0" w:color="000000"/>
            </w:tcBorders>
          </w:tcPr>
          <w:p>
            <w:pPr>
              <w:pStyle w:val="TableParagraph"/>
              <w:spacing w:before="177"/>
              <w:ind w:left="163" w:right="148"/>
              <w:jc w:val="center"/>
              <w:rPr>
                <w:sz w:val="21"/>
              </w:rPr>
            </w:pPr>
            <w:r>
              <w:rPr>
                <w:sz w:val="21"/>
              </w:rPr>
              <w:t>变压器容量</w:t>
            </w:r>
          </w:p>
        </w:tc>
        <w:tc>
          <w:tcPr>
            <w:tcW w:w="1593" w:type="dxa"/>
            <w:tcBorders>
              <w:left w:val="single" w:sz="2" w:space="0" w:color="000000"/>
              <w:bottom w:val="single" w:sz="2" w:space="0" w:color="000000"/>
            </w:tcBorders>
          </w:tcPr>
          <w:p>
            <w:pPr>
              <w:pStyle w:val="TableParagraph"/>
              <w:spacing w:before="172"/>
              <w:ind w:left="363"/>
              <w:rPr>
                <w:sz w:val="22"/>
              </w:rPr>
            </w:pPr>
            <w:r>
              <w:rPr>
                <w:sz w:val="22"/>
              </w:rPr>
              <w:t>5AEBPDTS</w:t>
            </w:r>
          </w:p>
        </w:tc>
      </w:tr>
      <w:tr>
        <w:trPr>
          <w:trHeight w:val="623" w:hRule="atLeast"/>
        </w:trPr>
        <w:tc>
          <w:tcPr>
            <w:tcW w:w="645" w:type="dxa"/>
            <w:tcBorders>
              <w:top w:val="single" w:sz="2" w:space="0" w:color="000000"/>
              <w:bottom w:val="single" w:sz="2" w:space="0" w:color="000000"/>
              <w:right w:val="single" w:sz="2" w:space="0" w:color="000000"/>
            </w:tcBorders>
          </w:tcPr>
          <w:p>
            <w:pPr>
              <w:pStyle w:val="TableParagraph"/>
              <w:spacing w:before="176"/>
              <w:ind w:left="8"/>
              <w:jc w:val="center"/>
              <w:rPr>
                <w:sz w:val="21"/>
              </w:rPr>
            </w:pPr>
            <w:r>
              <w:rPr>
                <w:w w:val="99"/>
                <w:sz w:val="21"/>
              </w:rPr>
              <w:t>2</w:t>
            </w:r>
          </w:p>
        </w:tc>
        <w:tc>
          <w:tcPr>
            <w:tcW w:w="1327" w:type="dxa"/>
            <w:tcBorders>
              <w:top w:val="single" w:sz="2" w:space="0" w:color="000000"/>
              <w:left w:val="single" w:sz="2" w:space="0" w:color="000000"/>
              <w:bottom w:val="single" w:sz="2" w:space="0" w:color="000000"/>
              <w:right w:val="single" w:sz="2" w:space="0" w:color="000000"/>
            </w:tcBorders>
          </w:tcPr>
          <w:p>
            <w:pPr>
              <w:pStyle w:val="TableParagraph"/>
              <w:spacing w:before="20"/>
              <w:ind w:left="123" w:right="108"/>
              <w:jc w:val="center"/>
              <w:rPr>
                <w:sz w:val="21"/>
              </w:rPr>
            </w:pPr>
            <w:r>
              <w:rPr>
                <w:sz w:val="21"/>
              </w:rPr>
              <w:t>照明及动力</w:t>
            </w:r>
          </w:p>
          <w:p>
            <w:pPr>
              <w:pStyle w:val="TableParagraph"/>
              <w:spacing w:before="43"/>
              <w:ind w:left="121" w:right="108"/>
              <w:jc w:val="center"/>
              <w:rPr>
                <w:sz w:val="21"/>
              </w:rPr>
            </w:pPr>
            <w:r>
              <w:rPr>
                <w:sz w:val="21"/>
              </w:rPr>
              <w:t>系统</w:t>
            </w:r>
          </w:p>
        </w:tc>
        <w:tc>
          <w:tcPr>
            <w:tcW w:w="138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87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77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80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140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1593" w:type="dxa"/>
            <w:tcBorders>
              <w:top w:val="single" w:sz="2" w:space="0" w:color="000000"/>
              <w:left w:val="single" w:sz="2" w:space="0" w:color="000000"/>
              <w:bottom w:val="single" w:sz="2" w:space="0" w:color="000000"/>
            </w:tcBorders>
          </w:tcPr>
          <w:p>
            <w:pPr>
              <w:pStyle w:val="TableParagraph"/>
              <w:spacing w:before="171"/>
              <w:ind w:left="363"/>
              <w:rPr>
                <w:sz w:val="22"/>
              </w:rPr>
            </w:pPr>
            <w:r>
              <w:rPr>
                <w:sz w:val="22"/>
              </w:rPr>
              <w:t>5AEVMDLS</w:t>
            </w:r>
          </w:p>
        </w:tc>
      </w:tr>
      <w:tr>
        <w:trPr>
          <w:trHeight w:val="624" w:hRule="atLeast"/>
        </w:trPr>
        <w:tc>
          <w:tcPr>
            <w:tcW w:w="645" w:type="dxa"/>
            <w:tcBorders>
              <w:top w:val="single" w:sz="2" w:space="0" w:color="000000"/>
              <w:bottom w:val="single" w:sz="2" w:space="0" w:color="000000"/>
              <w:right w:val="single" w:sz="2" w:space="0" w:color="000000"/>
            </w:tcBorders>
          </w:tcPr>
          <w:p>
            <w:pPr>
              <w:pStyle w:val="TableParagraph"/>
              <w:spacing w:before="176"/>
              <w:ind w:left="8"/>
              <w:jc w:val="center"/>
              <w:rPr>
                <w:sz w:val="21"/>
              </w:rPr>
            </w:pPr>
            <w:r>
              <w:rPr>
                <w:w w:val="99"/>
                <w:sz w:val="21"/>
              </w:rPr>
              <w:t>3</w:t>
            </w:r>
          </w:p>
        </w:tc>
        <w:tc>
          <w:tcPr>
            <w:tcW w:w="1327" w:type="dxa"/>
            <w:tcBorders>
              <w:top w:val="single" w:sz="2" w:space="0" w:color="000000"/>
              <w:left w:val="single" w:sz="2" w:space="0" w:color="000000"/>
              <w:bottom w:val="single" w:sz="2" w:space="0" w:color="000000"/>
              <w:right w:val="single" w:sz="2" w:space="0" w:color="000000"/>
            </w:tcBorders>
          </w:tcPr>
          <w:p>
            <w:pPr>
              <w:pStyle w:val="TableParagraph"/>
              <w:spacing w:before="20"/>
              <w:ind w:left="123" w:right="108"/>
              <w:jc w:val="center"/>
              <w:rPr>
                <w:sz w:val="21"/>
              </w:rPr>
            </w:pPr>
            <w:r>
              <w:rPr>
                <w:sz w:val="21"/>
              </w:rPr>
              <w:t>建筑物防雷</w:t>
            </w:r>
          </w:p>
          <w:p>
            <w:pPr>
              <w:pStyle w:val="TableParagraph"/>
              <w:spacing w:before="43"/>
              <w:ind w:left="123" w:right="108"/>
              <w:jc w:val="center"/>
              <w:rPr>
                <w:sz w:val="21"/>
              </w:rPr>
            </w:pPr>
            <w:r>
              <w:rPr>
                <w:sz w:val="21"/>
              </w:rPr>
              <w:t>接地系统</w:t>
            </w:r>
          </w:p>
        </w:tc>
        <w:tc>
          <w:tcPr>
            <w:tcW w:w="138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87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77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80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140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1593" w:type="dxa"/>
            <w:tcBorders>
              <w:top w:val="single" w:sz="2" w:space="0" w:color="000000"/>
              <w:left w:val="single" w:sz="2" w:space="0" w:color="000000"/>
              <w:bottom w:val="single" w:sz="2" w:space="0" w:color="000000"/>
            </w:tcBorders>
          </w:tcPr>
          <w:p>
            <w:pPr>
              <w:pStyle w:val="TableParagraph"/>
              <w:spacing w:before="171"/>
              <w:ind w:left="363"/>
              <w:rPr>
                <w:sz w:val="22"/>
              </w:rPr>
            </w:pPr>
            <w:r>
              <w:rPr>
                <w:sz w:val="22"/>
              </w:rPr>
              <w:t>5AEFLJDS</w:t>
            </w:r>
          </w:p>
        </w:tc>
      </w:tr>
      <w:tr>
        <w:trPr>
          <w:trHeight w:val="623" w:hRule="atLeast"/>
        </w:trPr>
        <w:tc>
          <w:tcPr>
            <w:tcW w:w="645" w:type="dxa"/>
            <w:tcBorders>
              <w:top w:val="single" w:sz="2" w:space="0" w:color="000000"/>
              <w:bottom w:val="single" w:sz="2" w:space="0" w:color="000000"/>
              <w:right w:val="single" w:sz="2" w:space="0" w:color="000000"/>
            </w:tcBorders>
          </w:tcPr>
          <w:p>
            <w:pPr>
              <w:pStyle w:val="TableParagraph"/>
              <w:spacing w:before="176"/>
              <w:ind w:left="8"/>
              <w:jc w:val="center"/>
              <w:rPr>
                <w:sz w:val="21"/>
              </w:rPr>
            </w:pPr>
            <w:r>
              <w:rPr>
                <w:w w:val="99"/>
                <w:sz w:val="21"/>
              </w:rPr>
              <w:t>4</w:t>
            </w:r>
          </w:p>
        </w:tc>
        <w:tc>
          <w:tcPr>
            <w:tcW w:w="1327" w:type="dxa"/>
            <w:tcBorders>
              <w:top w:val="single" w:sz="2" w:space="0" w:color="000000"/>
              <w:left w:val="single" w:sz="2" w:space="0" w:color="000000"/>
              <w:bottom w:val="single" w:sz="2" w:space="0" w:color="000000"/>
              <w:right w:val="single" w:sz="2" w:space="0" w:color="000000"/>
            </w:tcBorders>
          </w:tcPr>
          <w:p>
            <w:pPr>
              <w:pStyle w:val="TableParagraph"/>
              <w:spacing w:before="20"/>
              <w:ind w:left="123" w:right="108"/>
              <w:jc w:val="center"/>
              <w:rPr>
                <w:sz w:val="21"/>
              </w:rPr>
            </w:pPr>
            <w:r>
              <w:rPr>
                <w:sz w:val="21"/>
              </w:rPr>
              <w:t>专业照明系</w:t>
            </w:r>
          </w:p>
          <w:p>
            <w:pPr>
              <w:pStyle w:val="TableParagraph"/>
              <w:spacing w:before="43"/>
              <w:ind w:left="16"/>
              <w:jc w:val="center"/>
              <w:rPr>
                <w:sz w:val="21"/>
              </w:rPr>
            </w:pPr>
            <w:r>
              <w:rPr>
                <w:w w:val="99"/>
                <w:sz w:val="21"/>
              </w:rPr>
              <w:t>统</w:t>
            </w:r>
          </w:p>
        </w:tc>
        <w:tc>
          <w:tcPr>
            <w:tcW w:w="138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87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77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80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140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1593" w:type="dxa"/>
            <w:tcBorders>
              <w:top w:val="single" w:sz="2" w:space="0" w:color="000000"/>
              <w:left w:val="single" w:sz="2" w:space="0" w:color="000000"/>
              <w:bottom w:val="single" w:sz="2" w:space="0" w:color="000000"/>
            </w:tcBorders>
          </w:tcPr>
          <w:p>
            <w:pPr>
              <w:pStyle w:val="TableParagraph"/>
              <w:spacing w:before="171"/>
              <w:ind w:left="363"/>
              <w:rPr>
                <w:sz w:val="22"/>
              </w:rPr>
            </w:pPr>
            <w:r>
              <w:rPr>
                <w:sz w:val="22"/>
              </w:rPr>
              <w:t>5AEVYVMS</w:t>
            </w:r>
          </w:p>
        </w:tc>
      </w:tr>
      <w:tr>
        <w:trPr>
          <w:trHeight w:val="623" w:hRule="atLeast"/>
        </w:trPr>
        <w:tc>
          <w:tcPr>
            <w:tcW w:w="645" w:type="dxa"/>
            <w:tcBorders>
              <w:top w:val="single" w:sz="2" w:space="0" w:color="000000"/>
              <w:bottom w:val="single" w:sz="2" w:space="0" w:color="000000"/>
              <w:right w:val="single" w:sz="2" w:space="0" w:color="000000"/>
            </w:tcBorders>
          </w:tcPr>
          <w:p>
            <w:pPr>
              <w:pStyle w:val="TableParagraph"/>
              <w:spacing w:before="176"/>
              <w:ind w:left="8"/>
              <w:jc w:val="center"/>
              <w:rPr>
                <w:sz w:val="21"/>
              </w:rPr>
            </w:pPr>
            <w:r>
              <w:rPr>
                <w:w w:val="99"/>
                <w:sz w:val="21"/>
              </w:rPr>
              <w:t>5</w:t>
            </w:r>
          </w:p>
        </w:tc>
        <w:tc>
          <w:tcPr>
            <w:tcW w:w="1327" w:type="dxa"/>
            <w:tcBorders>
              <w:top w:val="single" w:sz="2" w:space="0" w:color="000000"/>
              <w:left w:val="single" w:sz="2" w:space="0" w:color="000000"/>
              <w:bottom w:val="single" w:sz="2" w:space="0" w:color="000000"/>
              <w:right w:val="single" w:sz="2" w:space="0" w:color="000000"/>
            </w:tcBorders>
          </w:tcPr>
          <w:p>
            <w:pPr>
              <w:pStyle w:val="TableParagraph"/>
              <w:spacing w:before="20"/>
              <w:ind w:left="123" w:right="108"/>
              <w:jc w:val="center"/>
              <w:rPr>
                <w:sz w:val="21"/>
              </w:rPr>
            </w:pPr>
            <w:r>
              <w:rPr>
                <w:sz w:val="21"/>
              </w:rPr>
              <w:t>智能照明控</w:t>
            </w:r>
          </w:p>
          <w:p>
            <w:pPr>
              <w:pStyle w:val="TableParagraph"/>
              <w:spacing w:before="43"/>
              <w:ind w:left="123" w:right="105"/>
              <w:jc w:val="center"/>
              <w:rPr>
                <w:sz w:val="21"/>
              </w:rPr>
            </w:pPr>
            <w:r>
              <w:rPr>
                <w:sz w:val="21"/>
              </w:rPr>
              <w:t>制系统</w:t>
            </w:r>
          </w:p>
        </w:tc>
        <w:tc>
          <w:tcPr>
            <w:tcW w:w="138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87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77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80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140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1593" w:type="dxa"/>
            <w:tcBorders>
              <w:top w:val="single" w:sz="2" w:space="0" w:color="000000"/>
              <w:left w:val="single" w:sz="2" w:space="0" w:color="000000"/>
              <w:bottom w:val="single" w:sz="2" w:space="0" w:color="000000"/>
            </w:tcBorders>
          </w:tcPr>
          <w:p>
            <w:pPr>
              <w:pStyle w:val="TableParagraph"/>
              <w:spacing w:before="173"/>
              <w:ind w:left="363"/>
              <w:rPr>
                <w:sz w:val="22"/>
              </w:rPr>
            </w:pPr>
            <w:r>
              <w:rPr>
                <w:sz w:val="22"/>
              </w:rPr>
              <w:t>5AEVNVMS</w:t>
            </w:r>
          </w:p>
        </w:tc>
      </w:tr>
      <w:tr>
        <w:trPr>
          <w:trHeight w:val="482" w:hRule="atLeast"/>
        </w:trPr>
        <w:tc>
          <w:tcPr>
            <w:tcW w:w="645" w:type="dxa"/>
            <w:tcBorders>
              <w:top w:val="single" w:sz="2" w:space="0" w:color="000000"/>
              <w:bottom w:val="single" w:sz="2" w:space="0" w:color="000000"/>
              <w:right w:val="single" w:sz="2" w:space="0" w:color="000000"/>
            </w:tcBorders>
          </w:tcPr>
          <w:p>
            <w:pPr>
              <w:pStyle w:val="TableParagraph"/>
              <w:spacing w:before="106"/>
              <w:ind w:left="8"/>
              <w:jc w:val="center"/>
              <w:rPr>
                <w:sz w:val="21"/>
              </w:rPr>
            </w:pPr>
            <w:r>
              <w:rPr>
                <w:w w:val="99"/>
                <w:sz w:val="21"/>
              </w:rPr>
              <w:t>6</w:t>
            </w:r>
          </w:p>
        </w:tc>
        <w:tc>
          <w:tcPr>
            <w:tcW w:w="1327" w:type="dxa"/>
            <w:tcBorders>
              <w:top w:val="single" w:sz="2" w:space="0" w:color="000000"/>
              <w:left w:val="single" w:sz="2" w:space="0" w:color="000000"/>
              <w:bottom w:val="single" w:sz="2" w:space="0" w:color="000000"/>
              <w:right w:val="single" w:sz="2" w:space="0" w:color="000000"/>
            </w:tcBorders>
          </w:tcPr>
          <w:p>
            <w:pPr>
              <w:pStyle w:val="TableParagraph"/>
              <w:spacing w:before="106"/>
              <w:ind w:left="123" w:right="108"/>
              <w:jc w:val="center"/>
              <w:rPr>
                <w:sz w:val="21"/>
              </w:rPr>
            </w:pPr>
            <w:r>
              <w:rPr>
                <w:sz w:val="21"/>
              </w:rPr>
              <w:t>充电桩系统</w:t>
            </w:r>
          </w:p>
        </w:tc>
        <w:tc>
          <w:tcPr>
            <w:tcW w:w="138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87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773" w:type="dxa"/>
            <w:tcBorders>
              <w:top w:val="single" w:sz="2" w:space="0" w:color="000000"/>
              <w:left w:val="single" w:sz="2" w:space="0" w:color="000000"/>
              <w:bottom w:val="single" w:sz="2" w:space="0" w:color="000000"/>
              <w:right w:val="single" w:sz="2" w:space="0" w:color="000000"/>
            </w:tcBorders>
          </w:tcPr>
          <w:p>
            <w:pPr>
              <w:pStyle w:val="TableParagraph"/>
              <w:spacing w:before="106"/>
              <w:ind w:left="110" w:right="93"/>
              <w:jc w:val="center"/>
              <w:rPr>
                <w:sz w:val="21"/>
              </w:rPr>
            </w:pPr>
            <w:r>
              <w:rPr>
                <w:sz w:val="21"/>
              </w:rPr>
              <w:t>元/套</w:t>
            </w:r>
          </w:p>
        </w:tc>
        <w:tc>
          <w:tcPr>
            <w:tcW w:w="80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1407" w:type="dxa"/>
            <w:tcBorders>
              <w:top w:val="single" w:sz="2" w:space="0" w:color="000000"/>
              <w:left w:val="single" w:sz="2" w:space="0" w:color="000000"/>
              <w:bottom w:val="single" w:sz="2" w:space="0" w:color="000000"/>
              <w:right w:val="single" w:sz="2" w:space="0" w:color="000000"/>
            </w:tcBorders>
          </w:tcPr>
          <w:p>
            <w:pPr>
              <w:pStyle w:val="TableParagraph"/>
              <w:spacing w:before="106"/>
              <w:ind w:left="163" w:right="148"/>
              <w:jc w:val="center"/>
              <w:rPr>
                <w:sz w:val="21"/>
              </w:rPr>
            </w:pPr>
            <w:r>
              <w:rPr>
                <w:sz w:val="21"/>
              </w:rPr>
              <w:t>充电桩套数</w:t>
            </w:r>
          </w:p>
        </w:tc>
        <w:tc>
          <w:tcPr>
            <w:tcW w:w="1593" w:type="dxa"/>
            <w:tcBorders>
              <w:top w:val="single" w:sz="2" w:space="0" w:color="000000"/>
              <w:left w:val="single" w:sz="2" w:space="0" w:color="000000"/>
              <w:bottom w:val="single" w:sz="2" w:space="0" w:color="000000"/>
            </w:tcBorders>
          </w:tcPr>
          <w:p>
            <w:pPr>
              <w:pStyle w:val="TableParagraph"/>
              <w:spacing w:before="101"/>
              <w:ind w:left="363"/>
              <w:rPr>
                <w:sz w:val="22"/>
              </w:rPr>
            </w:pPr>
            <w:r>
              <w:rPr>
                <w:sz w:val="22"/>
              </w:rPr>
              <w:t>5AEDTVJS</w:t>
            </w:r>
          </w:p>
        </w:tc>
      </w:tr>
      <w:tr>
        <w:trPr>
          <w:trHeight w:val="623" w:hRule="atLeast"/>
        </w:trPr>
        <w:tc>
          <w:tcPr>
            <w:tcW w:w="645" w:type="dxa"/>
            <w:tcBorders>
              <w:top w:val="single" w:sz="2" w:space="0" w:color="000000"/>
              <w:right w:val="single" w:sz="2" w:space="0" w:color="000000"/>
            </w:tcBorders>
          </w:tcPr>
          <w:p>
            <w:pPr>
              <w:pStyle w:val="TableParagraph"/>
              <w:spacing w:before="176"/>
              <w:ind w:left="8"/>
              <w:jc w:val="center"/>
              <w:rPr>
                <w:sz w:val="21"/>
              </w:rPr>
            </w:pPr>
            <w:r>
              <w:rPr>
                <w:w w:val="99"/>
                <w:sz w:val="21"/>
              </w:rPr>
              <w:t>7</w:t>
            </w:r>
          </w:p>
        </w:tc>
        <w:tc>
          <w:tcPr>
            <w:tcW w:w="1327" w:type="dxa"/>
            <w:tcBorders>
              <w:top w:val="single" w:sz="2" w:space="0" w:color="000000"/>
              <w:left w:val="single" w:sz="2" w:space="0" w:color="000000"/>
              <w:right w:val="single" w:sz="2" w:space="0" w:color="000000"/>
            </w:tcBorders>
          </w:tcPr>
          <w:p>
            <w:pPr>
              <w:pStyle w:val="TableParagraph"/>
              <w:spacing w:before="20"/>
              <w:ind w:left="123" w:right="108"/>
              <w:jc w:val="center"/>
              <w:rPr>
                <w:sz w:val="21"/>
              </w:rPr>
            </w:pPr>
            <w:r>
              <w:rPr>
                <w:sz w:val="21"/>
              </w:rPr>
              <w:t>人防电气系</w:t>
            </w:r>
          </w:p>
          <w:p>
            <w:pPr>
              <w:pStyle w:val="TableParagraph"/>
              <w:spacing w:before="43"/>
              <w:ind w:left="16"/>
              <w:jc w:val="center"/>
              <w:rPr>
                <w:sz w:val="21"/>
              </w:rPr>
            </w:pPr>
            <w:r>
              <w:rPr>
                <w:w w:val="99"/>
                <w:sz w:val="21"/>
              </w:rPr>
              <w:t>统</w:t>
            </w:r>
          </w:p>
        </w:tc>
        <w:tc>
          <w:tcPr>
            <w:tcW w:w="1387" w:type="dxa"/>
            <w:tcBorders>
              <w:top w:val="single" w:sz="2" w:space="0" w:color="000000"/>
              <w:left w:val="single" w:sz="2" w:space="0" w:color="000000"/>
              <w:right w:val="single" w:sz="2" w:space="0" w:color="000000"/>
            </w:tcBorders>
          </w:tcPr>
          <w:p>
            <w:pPr>
              <w:pStyle w:val="TableParagraph"/>
              <w:rPr>
                <w:rFonts w:ascii="Times New Roman"/>
                <w:sz w:val="22"/>
              </w:rPr>
            </w:pPr>
          </w:p>
        </w:tc>
        <w:tc>
          <w:tcPr>
            <w:tcW w:w="873" w:type="dxa"/>
            <w:tcBorders>
              <w:top w:val="single" w:sz="2" w:space="0" w:color="000000"/>
              <w:left w:val="single" w:sz="2" w:space="0" w:color="000000"/>
              <w:right w:val="single" w:sz="2" w:space="0" w:color="000000"/>
            </w:tcBorders>
          </w:tcPr>
          <w:p>
            <w:pPr>
              <w:pStyle w:val="TableParagraph"/>
              <w:rPr>
                <w:rFonts w:ascii="Times New Roman"/>
                <w:sz w:val="22"/>
              </w:rPr>
            </w:pPr>
          </w:p>
        </w:tc>
        <w:tc>
          <w:tcPr>
            <w:tcW w:w="773" w:type="dxa"/>
            <w:tcBorders>
              <w:top w:val="single" w:sz="2" w:space="0" w:color="000000"/>
              <w:left w:val="single" w:sz="2" w:space="0" w:color="000000"/>
              <w:right w:val="single" w:sz="2" w:space="0" w:color="000000"/>
            </w:tcBorders>
          </w:tcPr>
          <w:p>
            <w:pPr>
              <w:pStyle w:val="TableParagraph"/>
              <w:spacing w:before="176"/>
              <w:ind w:left="110" w:right="93"/>
              <w:jc w:val="center"/>
              <w:rPr>
                <w:sz w:val="21"/>
              </w:rPr>
            </w:pPr>
            <w:r>
              <w:rPr>
                <w:sz w:val="21"/>
              </w:rPr>
              <w:t>元/㎡</w:t>
            </w:r>
          </w:p>
        </w:tc>
        <w:tc>
          <w:tcPr>
            <w:tcW w:w="808" w:type="dxa"/>
            <w:tcBorders>
              <w:top w:val="single" w:sz="2" w:space="0" w:color="000000"/>
              <w:left w:val="single" w:sz="2" w:space="0" w:color="000000"/>
              <w:right w:val="single" w:sz="2" w:space="0" w:color="000000"/>
            </w:tcBorders>
          </w:tcPr>
          <w:p>
            <w:pPr>
              <w:pStyle w:val="TableParagraph"/>
              <w:rPr>
                <w:rFonts w:ascii="Times New Roman"/>
                <w:sz w:val="22"/>
              </w:rPr>
            </w:pPr>
          </w:p>
        </w:tc>
        <w:tc>
          <w:tcPr>
            <w:tcW w:w="1407" w:type="dxa"/>
            <w:tcBorders>
              <w:top w:val="single" w:sz="2" w:space="0" w:color="000000"/>
              <w:left w:val="single" w:sz="2" w:space="0" w:color="000000"/>
              <w:right w:val="single" w:sz="2" w:space="0" w:color="000000"/>
            </w:tcBorders>
          </w:tcPr>
          <w:p>
            <w:pPr>
              <w:pStyle w:val="TableParagraph"/>
              <w:spacing w:before="176"/>
              <w:ind w:left="163" w:right="148"/>
              <w:jc w:val="center"/>
              <w:rPr>
                <w:sz w:val="21"/>
              </w:rPr>
            </w:pPr>
            <w:r>
              <w:rPr>
                <w:sz w:val="21"/>
              </w:rPr>
              <w:t>人防面积</w:t>
            </w:r>
          </w:p>
        </w:tc>
        <w:tc>
          <w:tcPr>
            <w:tcW w:w="1593" w:type="dxa"/>
            <w:tcBorders>
              <w:top w:val="single" w:sz="2" w:space="0" w:color="000000"/>
              <w:left w:val="single" w:sz="2" w:space="0" w:color="000000"/>
            </w:tcBorders>
          </w:tcPr>
          <w:p>
            <w:pPr>
              <w:pStyle w:val="TableParagraph"/>
              <w:spacing w:before="173"/>
              <w:ind w:left="363"/>
              <w:rPr>
                <w:sz w:val="22"/>
              </w:rPr>
            </w:pPr>
            <w:r>
              <w:rPr>
                <w:sz w:val="22"/>
              </w:rPr>
              <w:t>5AERFDQS</w:t>
            </w:r>
          </w:p>
        </w:tc>
      </w:tr>
    </w:tbl>
    <w:p>
      <w:pPr>
        <w:spacing w:after="0"/>
        <w:rPr>
          <w:sz w:val="22"/>
        </w:rPr>
        <w:sectPr>
          <w:headerReference w:type="default" r:id="rId182"/>
          <w:footerReference w:type="default" r:id="rId183"/>
          <w:pgSz w:w="11910" w:h="16840"/>
          <w:pgMar w:header="0" w:footer="893" w:top="1460" w:bottom="1080" w:left="440" w:right="440"/>
          <w:pgNumType w:start="111"/>
        </w:sectPr>
      </w:pPr>
    </w:p>
    <w:p>
      <w:pPr>
        <w:pStyle w:val="ListParagraph"/>
        <w:numPr>
          <w:ilvl w:val="2"/>
          <w:numId w:val="188"/>
        </w:numPr>
        <w:tabs>
          <w:tab w:pos="1988" w:val="left" w:leader="none"/>
          <w:tab w:pos="1989" w:val="left" w:leader="none"/>
        </w:tabs>
        <w:spacing w:line="240" w:lineRule="auto" w:before="38" w:after="0"/>
        <w:ind w:left="1988" w:right="0" w:hanging="845"/>
        <w:jc w:val="left"/>
        <w:rPr>
          <w:sz w:val="24"/>
        </w:rPr>
      </w:pPr>
      <w:r>
        <w:rPr>
          <w:spacing w:val="-3"/>
          <w:sz w:val="24"/>
        </w:rPr>
        <w:t>电气工程主要工程量、单价指标及编码应符合表 </w:t>
      </w:r>
      <w:r>
        <w:rPr>
          <w:sz w:val="24"/>
        </w:rPr>
        <w:t>A.5.2</w:t>
      </w:r>
      <w:r>
        <w:rPr>
          <w:spacing w:val="-12"/>
          <w:sz w:val="24"/>
        </w:rPr>
        <w:t> 的规定。</w:t>
      </w:r>
    </w:p>
    <w:p>
      <w:pPr>
        <w:pStyle w:val="BodyText"/>
        <w:spacing w:before="112"/>
        <w:ind w:left="1144"/>
      </w:pPr>
      <w:r>
        <w:rPr/>
        <w:t>安装工程主要工程量指标特征，是按提取主要清单合价从高到低，取前五条。</w:t>
      </w:r>
    </w:p>
    <w:p>
      <w:pPr>
        <w:pStyle w:val="BodyText"/>
        <w:tabs>
          <w:tab w:pos="1139" w:val="left" w:leader="none"/>
        </w:tabs>
        <w:spacing w:before="163"/>
        <w:ind w:right="16"/>
        <w:jc w:val="center"/>
        <w:rPr>
          <w:rFonts w:ascii="黑体" w:eastAsia="黑体" w:hint="eastAsia"/>
        </w:rPr>
      </w:pPr>
      <w:r>
        <w:rPr>
          <w:rFonts w:ascii="黑体" w:eastAsia="黑体" w:hint="eastAsia"/>
        </w:rPr>
        <w:t>表</w:t>
      </w:r>
      <w:r>
        <w:rPr>
          <w:rFonts w:ascii="黑体" w:eastAsia="黑体" w:hint="eastAsia"/>
          <w:spacing w:val="-60"/>
        </w:rPr>
        <w:t> </w:t>
      </w:r>
      <w:r>
        <w:rPr>
          <w:rFonts w:ascii="黑体" w:eastAsia="黑体" w:hint="eastAsia"/>
        </w:rPr>
        <w:t>A.5.2</w:t>
        <w:tab/>
        <w:t>电气工程主要工程量、单价指标及编码表</w:t>
      </w:r>
    </w:p>
    <w:p>
      <w:pPr>
        <w:pStyle w:val="BodyText"/>
        <w:spacing w:before="4"/>
        <w:rPr>
          <w:rFonts w:ascii="黑体"/>
          <w:sz w:val="8"/>
        </w:rPr>
      </w:pPr>
    </w:p>
    <w:tbl>
      <w:tblPr>
        <w:tblW w:w="0" w:type="auto"/>
        <w:jc w:val="left"/>
        <w:tblInd w:w="10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45"/>
        <w:gridCol w:w="1327"/>
        <w:gridCol w:w="1387"/>
        <w:gridCol w:w="873"/>
        <w:gridCol w:w="773"/>
        <w:gridCol w:w="808"/>
        <w:gridCol w:w="861"/>
        <w:gridCol w:w="810"/>
        <w:gridCol w:w="700"/>
        <w:gridCol w:w="750"/>
      </w:tblGrid>
      <w:tr>
        <w:trPr>
          <w:trHeight w:val="474" w:hRule="atLeast"/>
        </w:trPr>
        <w:tc>
          <w:tcPr>
            <w:tcW w:w="645" w:type="dxa"/>
            <w:vMerge w:val="restart"/>
            <w:tcBorders>
              <w:right w:val="single" w:sz="2" w:space="0" w:color="000000"/>
            </w:tcBorders>
          </w:tcPr>
          <w:p>
            <w:pPr>
              <w:pStyle w:val="TableParagraph"/>
              <w:rPr>
                <w:rFonts w:ascii="黑体"/>
                <w:sz w:val="20"/>
              </w:rPr>
            </w:pPr>
          </w:p>
          <w:p>
            <w:pPr>
              <w:pStyle w:val="TableParagraph"/>
              <w:spacing w:before="2"/>
              <w:rPr>
                <w:rFonts w:ascii="黑体"/>
                <w:sz w:val="18"/>
              </w:rPr>
            </w:pPr>
          </w:p>
          <w:p>
            <w:pPr>
              <w:pStyle w:val="TableParagraph"/>
              <w:spacing w:before="1"/>
              <w:ind w:left="112"/>
              <w:rPr>
                <w:sz w:val="21"/>
              </w:rPr>
            </w:pPr>
            <w:r>
              <w:rPr>
                <w:sz w:val="21"/>
              </w:rPr>
              <w:t>序号</w:t>
            </w:r>
          </w:p>
        </w:tc>
        <w:tc>
          <w:tcPr>
            <w:tcW w:w="1327" w:type="dxa"/>
            <w:vMerge w:val="restart"/>
            <w:tcBorders>
              <w:left w:val="single" w:sz="2" w:space="0" w:color="000000"/>
              <w:right w:val="single" w:sz="2" w:space="0" w:color="000000"/>
            </w:tcBorders>
          </w:tcPr>
          <w:p>
            <w:pPr>
              <w:pStyle w:val="TableParagraph"/>
              <w:rPr>
                <w:rFonts w:ascii="黑体"/>
                <w:sz w:val="20"/>
              </w:rPr>
            </w:pPr>
          </w:p>
          <w:p>
            <w:pPr>
              <w:pStyle w:val="TableParagraph"/>
              <w:spacing w:before="2"/>
              <w:rPr>
                <w:rFonts w:ascii="黑体"/>
                <w:sz w:val="18"/>
              </w:rPr>
            </w:pPr>
          </w:p>
          <w:p>
            <w:pPr>
              <w:pStyle w:val="TableParagraph"/>
              <w:spacing w:before="1"/>
              <w:ind w:left="250"/>
              <w:rPr>
                <w:sz w:val="21"/>
              </w:rPr>
            </w:pPr>
            <w:r>
              <w:rPr>
                <w:sz w:val="21"/>
              </w:rPr>
              <w:t>工程名称</w:t>
            </w:r>
          </w:p>
        </w:tc>
        <w:tc>
          <w:tcPr>
            <w:tcW w:w="1387" w:type="dxa"/>
            <w:vMerge w:val="restart"/>
            <w:tcBorders>
              <w:left w:val="single" w:sz="2" w:space="0" w:color="000000"/>
              <w:right w:val="single" w:sz="2" w:space="0" w:color="000000"/>
            </w:tcBorders>
          </w:tcPr>
          <w:p>
            <w:pPr>
              <w:pStyle w:val="TableParagraph"/>
              <w:rPr>
                <w:rFonts w:ascii="黑体"/>
                <w:sz w:val="20"/>
              </w:rPr>
            </w:pPr>
          </w:p>
          <w:p>
            <w:pPr>
              <w:pStyle w:val="TableParagraph"/>
              <w:spacing w:before="2"/>
              <w:rPr>
                <w:rFonts w:ascii="黑体"/>
                <w:sz w:val="18"/>
              </w:rPr>
            </w:pPr>
          </w:p>
          <w:p>
            <w:pPr>
              <w:pStyle w:val="TableParagraph"/>
              <w:spacing w:before="1"/>
              <w:ind w:left="279"/>
              <w:rPr>
                <w:sz w:val="21"/>
              </w:rPr>
            </w:pPr>
            <w:r>
              <w:rPr>
                <w:sz w:val="21"/>
              </w:rPr>
              <w:t>特征描述</w:t>
            </w:r>
          </w:p>
        </w:tc>
        <w:tc>
          <w:tcPr>
            <w:tcW w:w="873" w:type="dxa"/>
            <w:vMerge w:val="restart"/>
            <w:tcBorders>
              <w:left w:val="single" w:sz="2" w:space="0" w:color="000000"/>
              <w:right w:val="single" w:sz="2" w:space="0" w:color="000000"/>
            </w:tcBorders>
          </w:tcPr>
          <w:p>
            <w:pPr>
              <w:pStyle w:val="TableParagraph"/>
              <w:rPr>
                <w:rFonts w:ascii="黑体"/>
                <w:sz w:val="26"/>
              </w:rPr>
            </w:pPr>
          </w:p>
          <w:p>
            <w:pPr>
              <w:pStyle w:val="TableParagraph"/>
              <w:spacing w:line="278" w:lineRule="auto"/>
              <w:ind w:left="233" w:right="108" w:hanging="106"/>
              <w:rPr>
                <w:sz w:val="21"/>
              </w:rPr>
            </w:pPr>
            <w:r>
              <w:rPr>
                <w:sz w:val="21"/>
              </w:rPr>
              <w:t>工程量单位</w:t>
            </w:r>
          </w:p>
        </w:tc>
        <w:tc>
          <w:tcPr>
            <w:tcW w:w="1581" w:type="dxa"/>
            <w:gridSpan w:val="2"/>
            <w:tcBorders>
              <w:left w:val="single" w:sz="2" w:space="0" w:color="000000"/>
              <w:bottom w:val="single" w:sz="2" w:space="0" w:color="000000"/>
              <w:right w:val="single" w:sz="2" w:space="0" w:color="000000"/>
            </w:tcBorders>
          </w:tcPr>
          <w:p>
            <w:pPr>
              <w:pStyle w:val="TableParagraph"/>
              <w:spacing w:before="105"/>
              <w:ind w:left="272"/>
              <w:rPr>
                <w:sz w:val="21"/>
              </w:rPr>
            </w:pPr>
            <w:r>
              <w:rPr>
                <w:sz w:val="21"/>
              </w:rPr>
              <w:t>工程量指标</w:t>
            </w:r>
          </w:p>
        </w:tc>
        <w:tc>
          <w:tcPr>
            <w:tcW w:w="1671" w:type="dxa"/>
            <w:gridSpan w:val="2"/>
            <w:tcBorders>
              <w:left w:val="single" w:sz="2" w:space="0" w:color="000000"/>
              <w:bottom w:val="single" w:sz="2" w:space="0" w:color="000000"/>
              <w:right w:val="single" w:sz="2" w:space="0" w:color="000000"/>
            </w:tcBorders>
          </w:tcPr>
          <w:p>
            <w:pPr>
              <w:pStyle w:val="TableParagraph"/>
              <w:spacing w:before="105"/>
              <w:ind w:left="422"/>
              <w:rPr>
                <w:sz w:val="21"/>
              </w:rPr>
            </w:pPr>
            <w:r>
              <w:rPr>
                <w:sz w:val="21"/>
              </w:rPr>
              <w:t>单价指标</w:t>
            </w:r>
          </w:p>
        </w:tc>
        <w:tc>
          <w:tcPr>
            <w:tcW w:w="700" w:type="dxa"/>
            <w:vMerge w:val="restart"/>
            <w:tcBorders>
              <w:left w:val="single" w:sz="2" w:space="0" w:color="000000"/>
              <w:right w:val="single" w:sz="2" w:space="0" w:color="000000"/>
            </w:tcBorders>
          </w:tcPr>
          <w:p>
            <w:pPr>
              <w:pStyle w:val="TableParagraph"/>
              <w:spacing w:line="278" w:lineRule="auto" w:before="21"/>
              <w:ind w:left="147" w:right="127"/>
              <w:jc w:val="both"/>
              <w:rPr>
                <w:sz w:val="21"/>
              </w:rPr>
            </w:pPr>
            <w:r>
              <w:rPr>
                <w:sz w:val="21"/>
              </w:rPr>
              <w:t>工程量指标编</w:t>
            </w:r>
          </w:p>
          <w:p>
            <w:pPr>
              <w:pStyle w:val="TableParagraph"/>
              <w:spacing w:line="269" w:lineRule="exact"/>
              <w:ind w:left="16"/>
              <w:jc w:val="center"/>
              <w:rPr>
                <w:sz w:val="21"/>
              </w:rPr>
            </w:pPr>
            <w:r>
              <w:rPr>
                <w:w w:val="99"/>
                <w:sz w:val="21"/>
              </w:rPr>
              <w:t>码</w:t>
            </w:r>
          </w:p>
        </w:tc>
        <w:tc>
          <w:tcPr>
            <w:tcW w:w="750" w:type="dxa"/>
            <w:vMerge w:val="restart"/>
            <w:tcBorders>
              <w:left w:val="single" w:sz="2" w:space="0" w:color="000000"/>
            </w:tcBorders>
          </w:tcPr>
          <w:p>
            <w:pPr>
              <w:pStyle w:val="TableParagraph"/>
              <w:spacing w:line="278" w:lineRule="auto" w:before="177"/>
              <w:ind w:left="172" w:right="145"/>
              <w:jc w:val="both"/>
              <w:rPr>
                <w:sz w:val="21"/>
              </w:rPr>
            </w:pPr>
            <w:r>
              <w:rPr>
                <w:sz w:val="21"/>
              </w:rPr>
              <w:t>单价指标编码</w:t>
            </w:r>
          </w:p>
        </w:tc>
      </w:tr>
      <w:tr>
        <w:trPr>
          <w:trHeight w:val="753" w:hRule="atLeast"/>
        </w:trPr>
        <w:tc>
          <w:tcPr>
            <w:tcW w:w="645" w:type="dxa"/>
            <w:vMerge/>
            <w:tcBorders>
              <w:top w:val="nil"/>
              <w:right w:val="single" w:sz="2" w:space="0" w:color="000000"/>
            </w:tcBorders>
          </w:tcPr>
          <w:p>
            <w:pPr>
              <w:rPr>
                <w:sz w:val="2"/>
                <w:szCs w:val="2"/>
              </w:rPr>
            </w:pPr>
          </w:p>
        </w:tc>
        <w:tc>
          <w:tcPr>
            <w:tcW w:w="1327" w:type="dxa"/>
            <w:vMerge/>
            <w:tcBorders>
              <w:top w:val="nil"/>
              <w:left w:val="single" w:sz="2" w:space="0" w:color="000000"/>
              <w:right w:val="single" w:sz="2" w:space="0" w:color="000000"/>
            </w:tcBorders>
          </w:tcPr>
          <w:p>
            <w:pPr>
              <w:rPr>
                <w:sz w:val="2"/>
                <w:szCs w:val="2"/>
              </w:rPr>
            </w:pPr>
          </w:p>
        </w:tc>
        <w:tc>
          <w:tcPr>
            <w:tcW w:w="1387" w:type="dxa"/>
            <w:vMerge/>
            <w:tcBorders>
              <w:top w:val="nil"/>
              <w:left w:val="single" w:sz="2" w:space="0" w:color="000000"/>
              <w:right w:val="single" w:sz="2" w:space="0" w:color="000000"/>
            </w:tcBorders>
          </w:tcPr>
          <w:p>
            <w:pPr>
              <w:rPr>
                <w:sz w:val="2"/>
                <w:szCs w:val="2"/>
              </w:rPr>
            </w:pPr>
          </w:p>
        </w:tc>
        <w:tc>
          <w:tcPr>
            <w:tcW w:w="873" w:type="dxa"/>
            <w:vMerge/>
            <w:tcBorders>
              <w:top w:val="nil"/>
              <w:left w:val="single" w:sz="2" w:space="0" w:color="000000"/>
              <w:right w:val="single" w:sz="2" w:space="0" w:color="000000"/>
            </w:tcBorders>
          </w:tcPr>
          <w:p>
            <w:pPr>
              <w:rPr>
                <w:sz w:val="2"/>
                <w:szCs w:val="2"/>
              </w:rPr>
            </w:pPr>
          </w:p>
        </w:tc>
        <w:tc>
          <w:tcPr>
            <w:tcW w:w="773" w:type="dxa"/>
            <w:tcBorders>
              <w:top w:val="single" w:sz="2" w:space="0" w:color="000000"/>
              <w:left w:val="single" w:sz="2" w:space="0" w:color="000000"/>
              <w:right w:val="single" w:sz="2" w:space="0" w:color="000000"/>
            </w:tcBorders>
          </w:tcPr>
          <w:p>
            <w:pPr>
              <w:pStyle w:val="TableParagraph"/>
              <w:spacing w:before="6"/>
              <w:rPr>
                <w:rFonts w:ascii="黑体"/>
                <w:sz w:val="18"/>
              </w:rPr>
            </w:pPr>
          </w:p>
          <w:p>
            <w:pPr>
              <w:pStyle w:val="TableParagraph"/>
              <w:ind w:left="183"/>
              <w:rPr>
                <w:sz w:val="21"/>
              </w:rPr>
            </w:pPr>
            <w:r>
              <w:rPr>
                <w:sz w:val="21"/>
              </w:rPr>
              <w:t>指标</w:t>
            </w:r>
          </w:p>
        </w:tc>
        <w:tc>
          <w:tcPr>
            <w:tcW w:w="808" w:type="dxa"/>
            <w:tcBorders>
              <w:top w:val="single" w:sz="2" w:space="0" w:color="000000"/>
              <w:left w:val="single" w:sz="2" w:space="0" w:color="000000"/>
              <w:right w:val="single" w:sz="2" w:space="0" w:color="000000"/>
            </w:tcBorders>
          </w:tcPr>
          <w:p>
            <w:pPr>
              <w:pStyle w:val="TableParagraph"/>
              <w:spacing w:before="6"/>
              <w:rPr>
                <w:rFonts w:ascii="黑体"/>
                <w:sz w:val="18"/>
              </w:rPr>
            </w:pPr>
          </w:p>
          <w:p>
            <w:pPr>
              <w:pStyle w:val="TableParagraph"/>
              <w:ind w:left="200"/>
              <w:rPr>
                <w:sz w:val="21"/>
              </w:rPr>
            </w:pPr>
            <w:r>
              <w:rPr>
                <w:sz w:val="21"/>
              </w:rPr>
              <w:t>单位</w:t>
            </w:r>
          </w:p>
        </w:tc>
        <w:tc>
          <w:tcPr>
            <w:tcW w:w="861" w:type="dxa"/>
            <w:tcBorders>
              <w:top w:val="single" w:sz="2" w:space="0" w:color="000000"/>
              <w:left w:val="single" w:sz="2" w:space="0" w:color="000000"/>
              <w:right w:val="single" w:sz="2" w:space="0" w:color="000000"/>
            </w:tcBorders>
          </w:tcPr>
          <w:p>
            <w:pPr>
              <w:pStyle w:val="TableParagraph"/>
              <w:spacing w:before="6"/>
              <w:rPr>
                <w:rFonts w:ascii="黑体"/>
                <w:sz w:val="18"/>
              </w:rPr>
            </w:pPr>
          </w:p>
          <w:p>
            <w:pPr>
              <w:pStyle w:val="TableParagraph"/>
              <w:ind w:left="227"/>
              <w:rPr>
                <w:sz w:val="21"/>
              </w:rPr>
            </w:pPr>
            <w:r>
              <w:rPr>
                <w:sz w:val="21"/>
              </w:rPr>
              <w:t>指标</w:t>
            </w:r>
          </w:p>
        </w:tc>
        <w:tc>
          <w:tcPr>
            <w:tcW w:w="810" w:type="dxa"/>
            <w:tcBorders>
              <w:top w:val="single" w:sz="2" w:space="0" w:color="000000"/>
              <w:left w:val="single" w:sz="2" w:space="0" w:color="000000"/>
              <w:right w:val="single" w:sz="2" w:space="0" w:color="000000"/>
            </w:tcBorders>
          </w:tcPr>
          <w:p>
            <w:pPr>
              <w:pStyle w:val="TableParagraph"/>
              <w:spacing w:before="6"/>
              <w:rPr>
                <w:rFonts w:ascii="黑体"/>
                <w:sz w:val="18"/>
              </w:rPr>
            </w:pPr>
          </w:p>
          <w:p>
            <w:pPr>
              <w:pStyle w:val="TableParagraph"/>
              <w:ind w:left="128" w:right="112"/>
              <w:jc w:val="center"/>
              <w:rPr>
                <w:sz w:val="21"/>
              </w:rPr>
            </w:pPr>
            <w:r>
              <w:rPr>
                <w:sz w:val="21"/>
              </w:rPr>
              <w:t>单位</w:t>
            </w:r>
          </w:p>
        </w:tc>
        <w:tc>
          <w:tcPr>
            <w:tcW w:w="700" w:type="dxa"/>
            <w:vMerge/>
            <w:tcBorders>
              <w:top w:val="nil"/>
              <w:left w:val="single" w:sz="2" w:space="0" w:color="000000"/>
              <w:right w:val="single" w:sz="2" w:space="0" w:color="000000"/>
            </w:tcBorders>
          </w:tcPr>
          <w:p>
            <w:pPr>
              <w:rPr>
                <w:sz w:val="2"/>
                <w:szCs w:val="2"/>
              </w:rPr>
            </w:pPr>
          </w:p>
        </w:tc>
        <w:tc>
          <w:tcPr>
            <w:tcW w:w="750" w:type="dxa"/>
            <w:vMerge/>
            <w:tcBorders>
              <w:top w:val="nil"/>
              <w:left w:val="single" w:sz="2" w:space="0" w:color="000000"/>
            </w:tcBorders>
          </w:tcPr>
          <w:p>
            <w:pPr>
              <w:rPr>
                <w:sz w:val="2"/>
                <w:szCs w:val="2"/>
              </w:rPr>
            </w:pPr>
          </w:p>
        </w:tc>
      </w:tr>
      <w:tr>
        <w:trPr>
          <w:trHeight w:val="624" w:hRule="atLeast"/>
        </w:trPr>
        <w:tc>
          <w:tcPr>
            <w:tcW w:w="645" w:type="dxa"/>
            <w:tcBorders>
              <w:bottom w:val="single" w:sz="2" w:space="0" w:color="000000"/>
              <w:right w:val="single" w:sz="2" w:space="0" w:color="000000"/>
            </w:tcBorders>
          </w:tcPr>
          <w:p>
            <w:pPr>
              <w:pStyle w:val="TableParagraph"/>
              <w:spacing w:before="177"/>
              <w:ind w:left="8"/>
              <w:jc w:val="center"/>
              <w:rPr>
                <w:sz w:val="21"/>
              </w:rPr>
            </w:pPr>
            <w:r>
              <w:rPr>
                <w:w w:val="99"/>
                <w:sz w:val="21"/>
              </w:rPr>
              <w:t>1</w:t>
            </w:r>
          </w:p>
        </w:tc>
        <w:tc>
          <w:tcPr>
            <w:tcW w:w="1327" w:type="dxa"/>
            <w:tcBorders>
              <w:left w:val="single" w:sz="2" w:space="0" w:color="000000"/>
              <w:bottom w:val="single" w:sz="2" w:space="0" w:color="000000"/>
              <w:right w:val="single" w:sz="2" w:space="0" w:color="000000"/>
            </w:tcBorders>
          </w:tcPr>
          <w:p>
            <w:pPr>
              <w:pStyle w:val="TableParagraph"/>
              <w:spacing w:before="21"/>
              <w:ind w:left="123" w:right="108"/>
              <w:jc w:val="center"/>
              <w:rPr>
                <w:sz w:val="21"/>
              </w:rPr>
            </w:pPr>
            <w:r>
              <w:rPr>
                <w:sz w:val="21"/>
              </w:rPr>
              <w:t>高低压变配</w:t>
            </w:r>
          </w:p>
          <w:p>
            <w:pPr>
              <w:pStyle w:val="TableParagraph"/>
              <w:spacing w:before="43"/>
              <w:ind w:left="123" w:right="105"/>
              <w:jc w:val="center"/>
              <w:rPr>
                <w:sz w:val="21"/>
              </w:rPr>
            </w:pPr>
            <w:r>
              <w:rPr>
                <w:sz w:val="21"/>
              </w:rPr>
              <w:t>电系统</w:t>
            </w:r>
          </w:p>
        </w:tc>
        <w:tc>
          <w:tcPr>
            <w:tcW w:w="1387"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873"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773"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808"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861"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81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70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750" w:type="dxa"/>
            <w:tcBorders>
              <w:left w:val="single" w:sz="2" w:space="0" w:color="000000"/>
              <w:bottom w:val="single" w:sz="2" w:space="0" w:color="000000"/>
            </w:tcBorders>
          </w:tcPr>
          <w:p>
            <w:pPr>
              <w:pStyle w:val="TableParagraph"/>
              <w:spacing w:before="16"/>
              <w:ind w:left="163"/>
              <w:rPr>
                <w:sz w:val="22"/>
              </w:rPr>
            </w:pPr>
            <w:r>
              <w:rPr>
                <w:sz w:val="22"/>
              </w:rPr>
              <w:t>5AEB</w:t>
            </w:r>
          </w:p>
          <w:p>
            <w:pPr>
              <w:pStyle w:val="TableParagraph"/>
              <w:spacing w:line="277" w:lineRule="exact" w:before="30"/>
              <w:ind w:left="163"/>
              <w:rPr>
                <w:sz w:val="22"/>
              </w:rPr>
            </w:pPr>
            <w:r>
              <w:rPr>
                <w:sz w:val="22"/>
              </w:rPr>
              <w:t>PDTS</w:t>
            </w:r>
          </w:p>
        </w:tc>
      </w:tr>
      <w:tr>
        <w:trPr>
          <w:trHeight w:val="945" w:hRule="atLeast"/>
        </w:trPr>
        <w:tc>
          <w:tcPr>
            <w:tcW w:w="645" w:type="dxa"/>
            <w:tcBorders>
              <w:top w:val="single" w:sz="2" w:space="0" w:color="000000"/>
              <w:bottom w:val="single" w:sz="2" w:space="0" w:color="000000"/>
              <w:right w:val="single" w:sz="2" w:space="0" w:color="000000"/>
            </w:tcBorders>
          </w:tcPr>
          <w:p>
            <w:pPr>
              <w:pStyle w:val="TableParagraph"/>
              <w:spacing w:before="4"/>
              <w:rPr>
                <w:rFonts w:ascii="黑体"/>
                <w:sz w:val="26"/>
              </w:rPr>
            </w:pPr>
          </w:p>
          <w:p>
            <w:pPr>
              <w:pStyle w:val="TableParagraph"/>
              <w:ind w:left="40" w:right="27"/>
              <w:jc w:val="center"/>
              <w:rPr>
                <w:sz w:val="21"/>
              </w:rPr>
            </w:pPr>
            <w:r>
              <w:rPr>
                <w:sz w:val="21"/>
              </w:rPr>
              <w:t>1.1</w:t>
            </w:r>
          </w:p>
        </w:tc>
        <w:tc>
          <w:tcPr>
            <w:tcW w:w="1327" w:type="dxa"/>
            <w:tcBorders>
              <w:top w:val="single" w:sz="2" w:space="0" w:color="000000"/>
              <w:left w:val="single" w:sz="2" w:space="0" w:color="000000"/>
              <w:bottom w:val="single" w:sz="2" w:space="0" w:color="000000"/>
              <w:right w:val="single" w:sz="2" w:space="0" w:color="000000"/>
            </w:tcBorders>
          </w:tcPr>
          <w:p>
            <w:pPr>
              <w:pStyle w:val="TableParagraph"/>
              <w:spacing w:before="4"/>
              <w:rPr>
                <w:rFonts w:ascii="黑体"/>
                <w:sz w:val="26"/>
              </w:rPr>
            </w:pPr>
          </w:p>
          <w:p>
            <w:pPr>
              <w:pStyle w:val="TableParagraph"/>
              <w:ind w:left="123" w:right="105"/>
              <w:jc w:val="center"/>
              <w:rPr>
                <w:sz w:val="21"/>
              </w:rPr>
            </w:pPr>
            <w:r>
              <w:rPr>
                <w:sz w:val="21"/>
              </w:rPr>
              <w:t>变压器</w:t>
            </w:r>
          </w:p>
        </w:tc>
        <w:tc>
          <w:tcPr>
            <w:tcW w:w="1387" w:type="dxa"/>
            <w:tcBorders>
              <w:top w:val="single" w:sz="2" w:space="0" w:color="000000"/>
              <w:left w:val="single" w:sz="2" w:space="0" w:color="000000"/>
              <w:bottom w:val="single" w:sz="2" w:space="0" w:color="000000"/>
              <w:right w:val="single" w:sz="2" w:space="0" w:color="000000"/>
            </w:tcBorders>
          </w:tcPr>
          <w:p>
            <w:pPr>
              <w:pStyle w:val="TableParagraph"/>
              <w:numPr>
                <w:ilvl w:val="0"/>
                <w:numId w:val="189"/>
              </w:numPr>
              <w:tabs>
                <w:tab w:pos="327" w:val="left" w:leader="none"/>
              </w:tabs>
              <w:spacing w:line="240" w:lineRule="auto" w:before="25" w:after="0"/>
              <w:ind w:left="327" w:right="0" w:hanging="212"/>
              <w:jc w:val="left"/>
              <w:rPr>
                <w:sz w:val="21"/>
              </w:rPr>
            </w:pPr>
            <w:r>
              <w:rPr>
                <w:spacing w:val="-1"/>
                <w:w w:val="95"/>
                <w:sz w:val="21"/>
              </w:rPr>
              <w:t>名称</w:t>
            </w:r>
          </w:p>
          <w:p>
            <w:pPr>
              <w:pStyle w:val="TableParagraph"/>
              <w:numPr>
                <w:ilvl w:val="0"/>
                <w:numId w:val="189"/>
              </w:numPr>
              <w:tabs>
                <w:tab w:pos="327" w:val="left" w:leader="none"/>
              </w:tabs>
              <w:spacing w:line="240" w:lineRule="auto" w:before="43" w:after="0"/>
              <w:ind w:left="327" w:right="0" w:hanging="212"/>
              <w:jc w:val="left"/>
              <w:rPr>
                <w:sz w:val="21"/>
              </w:rPr>
            </w:pPr>
            <w:r>
              <w:rPr>
                <w:spacing w:val="-1"/>
                <w:w w:val="95"/>
                <w:sz w:val="21"/>
              </w:rPr>
              <w:t>型号</w:t>
            </w:r>
          </w:p>
          <w:p>
            <w:pPr>
              <w:pStyle w:val="TableParagraph"/>
              <w:numPr>
                <w:ilvl w:val="0"/>
                <w:numId w:val="189"/>
              </w:numPr>
              <w:tabs>
                <w:tab w:pos="327" w:val="left" w:leader="none"/>
              </w:tabs>
              <w:spacing w:line="240" w:lineRule="auto" w:before="43" w:after="0"/>
              <w:ind w:left="327" w:right="0" w:hanging="212"/>
              <w:jc w:val="left"/>
              <w:rPr>
                <w:sz w:val="21"/>
              </w:rPr>
            </w:pPr>
            <w:r>
              <w:rPr>
                <w:spacing w:val="-1"/>
                <w:w w:val="95"/>
                <w:sz w:val="21"/>
              </w:rPr>
              <w:t>规格</w:t>
            </w:r>
          </w:p>
        </w:tc>
        <w:tc>
          <w:tcPr>
            <w:tcW w:w="873" w:type="dxa"/>
            <w:tcBorders>
              <w:top w:val="single" w:sz="2" w:space="0" w:color="000000"/>
              <w:left w:val="single" w:sz="2" w:space="0" w:color="000000"/>
              <w:bottom w:val="single" w:sz="2" w:space="0" w:color="000000"/>
              <w:right w:val="single" w:sz="2" w:space="0" w:color="000000"/>
            </w:tcBorders>
          </w:tcPr>
          <w:p>
            <w:pPr>
              <w:pStyle w:val="TableParagraph"/>
              <w:spacing w:before="4"/>
              <w:rPr>
                <w:rFonts w:ascii="黑体"/>
                <w:sz w:val="26"/>
              </w:rPr>
            </w:pPr>
          </w:p>
          <w:p>
            <w:pPr>
              <w:pStyle w:val="TableParagraph"/>
              <w:ind w:right="320"/>
              <w:jc w:val="right"/>
              <w:rPr>
                <w:sz w:val="21"/>
              </w:rPr>
            </w:pPr>
            <w:r>
              <w:rPr>
                <w:w w:val="99"/>
                <w:sz w:val="21"/>
              </w:rPr>
              <w:t>台</w:t>
            </w:r>
          </w:p>
        </w:tc>
        <w:tc>
          <w:tcPr>
            <w:tcW w:w="77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0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6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10" w:type="dxa"/>
            <w:tcBorders>
              <w:top w:val="single" w:sz="2" w:space="0" w:color="000000"/>
              <w:left w:val="single" w:sz="2" w:space="0" w:color="000000"/>
              <w:bottom w:val="single" w:sz="2" w:space="0" w:color="000000"/>
              <w:right w:val="single" w:sz="2" w:space="0" w:color="000000"/>
            </w:tcBorders>
          </w:tcPr>
          <w:p>
            <w:pPr>
              <w:pStyle w:val="TableParagraph"/>
              <w:spacing w:before="4"/>
              <w:rPr>
                <w:rFonts w:ascii="黑体"/>
                <w:sz w:val="26"/>
              </w:rPr>
            </w:pPr>
          </w:p>
          <w:p>
            <w:pPr>
              <w:pStyle w:val="TableParagraph"/>
              <w:ind w:left="128" w:right="112"/>
              <w:jc w:val="center"/>
              <w:rPr>
                <w:sz w:val="21"/>
              </w:rPr>
            </w:pPr>
            <w:r>
              <w:rPr>
                <w:sz w:val="21"/>
              </w:rPr>
              <w:t>元/台</w:t>
            </w:r>
          </w:p>
        </w:tc>
        <w:tc>
          <w:tcPr>
            <w:tcW w:w="700" w:type="dxa"/>
            <w:tcBorders>
              <w:top w:val="single" w:sz="2" w:space="0" w:color="000000"/>
              <w:left w:val="single" w:sz="2" w:space="0" w:color="000000"/>
              <w:bottom w:val="single" w:sz="2" w:space="0" w:color="000000"/>
              <w:right w:val="single" w:sz="2" w:space="0" w:color="000000"/>
            </w:tcBorders>
          </w:tcPr>
          <w:p>
            <w:pPr>
              <w:pStyle w:val="TableParagraph"/>
              <w:spacing w:line="266" w:lineRule="auto" w:before="176"/>
              <w:ind w:left="135" w:right="100"/>
              <w:rPr>
                <w:sz w:val="22"/>
              </w:rPr>
            </w:pPr>
            <w:r>
              <w:rPr>
                <w:sz w:val="22"/>
              </w:rPr>
              <w:t>5AQD BYQS</w:t>
            </w:r>
          </w:p>
        </w:tc>
        <w:tc>
          <w:tcPr>
            <w:tcW w:w="750" w:type="dxa"/>
            <w:tcBorders>
              <w:top w:val="single" w:sz="2" w:space="0" w:color="000000"/>
              <w:left w:val="single" w:sz="2" w:space="0" w:color="000000"/>
              <w:bottom w:val="single" w:sz="2" w:space="0" w:color="000000"/>
            </w:tcBorders>
          </w:tcPr>
          <w:p>
            <w:pPr>
              <w:pStyle w:val="TableParagraph"/>
              <w:spacing w:line="266" w:lineRule="auto" w:before="176"/>
              <w:ind w:left="163" w:right="114"/>
              <w:rPr>
                <w:sz w:val="22"/>
              </w:rPr>
            </w:pPr>
            <w:r>
              <w:rPr>
                <w:sz w:val="22"/>
              </w:rPr>
              <w:t>5ADD BYQS</w:t>
            </w:r>
          </w:p>
        </w:tc>
      </w:tr>
      <w:tr>
        <w:trPr>
          <w:trHeight w:val="946" w:hRule="atLeast"/>
        </w:trPr>
        <w:tc>
          <w:tcPr>
            <w:tcW w:w="645" w:type="dxa"/>
            <w:tcBorders>
              <w:top w:val="single" w:sz="2" w:space="0" w:color="000000"/>
              <w:bottom w:val="single" w:sz="2" w:space="0" w:color="000000"/>
              <w:right w:val="single" w:sz="2" w:space="0" w:color="000000"/>
            </w:tcBorders>
          </w:tcPr>
          <w:p>
            <w:pPr>
              <w:pStyle w:val="TableParagraph"/>
              <w:spacing w:before="5"/>
              <w:rPr>
                <w:rFonts w:ascii="黑体"/>
                <w:sz w:val="26"/>
              </w:rPr>
            </w:pPr>
          </w:p>
          <w:p>
            <w:pPr>
              <w:pStyle w:val="TableParagraph"/>
              <w:spacing w:before="1"/>
              <w:ind w:left="40" w:right="27"/>
              <w:jc w:val="center"/>
              <w:rPr>
                <w:sz w:val="21"/>
              </w:rPr>
            </w:pPr>
            <w:r>
              <w:rPr>
                <w:sz w:val="21"/>
              </w:rPr>
              <w:t>1.2</w:t>
            </w:r>
          </w:p>
        </w:tc>
        <w:tc>
          <w:tcPr>
            <w:tcW w:w="1327"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14"/>
              </w:rPr>
            </w:pPr>
          </w:p>
          <w:p>
            <w:pPr>
              <w:pStyle w:val="TableParagraph"/>
              <w:spacing w:line="278" w:lineRule="auto"/>
              <w:ind w:left="458" w:right="126" w:hanging="315"/>
              <w:rPr>
                <w:sz w:val="21"/>
              </w:rPr>
            </w:pPr>
            <w:r>
              <w:rPr>
                <w:sz w:val="21"/>
              </w:rPr>
              <w:t>高压成套配电柜</w:t>
            </w:r>
          </w:p>
        </w:tc>
        <w:tc>
          <w:tcPr>
            <w:tcW w:w="1387" w:type="dxa"/>
            <w:tcBorders>
              <w:top w:val="single" w:sz="2" w:space="0" w:color="000000"/>
              <w:left w:val="single" w:sz="2" w:space="0" w:color="000000"/>
              <w:bottom w:val="single" w:sz="2" w:space="0" w:color="000000"/>
              <w:right w:val="single" w:sz="2" w:space="0" w:color="000000"/>
            </w:tcBorders>
          </w:tcPr>
          <w:p>
            <w:pPr>
              <w:pStyle w:val="TableParagraph"/>
              <w:numPr>
                <w:ilvl w:val="0"/>
                <w:numId w:val="190"/>
              </w:numPr>
              <w:tabs>
                <w:tab w:pos="327" w:val="left" w:leader="none"/>
              </w:tabs>
              <w:spacing w:line="240" w:lineRule="auto" w:before="27" w:after="0"/>
              <w:ind w:left="327" w:right="0" w:hanging="212"/>
              <w:jc w:val="left"/>
              <w:rPr>
                <w:sz w:val="21"/>
              </w:rPr>
            </w:pPr>
            <w:r>
              <w:rPr>
                <w:spacing w:val="-1"/>
                <w:w w:val="95"/>
                <w:sz w:val="21"/>
              </w:rPr>
              <w:t>名称</w:t>
            </w:r>
          </w:p>
          <w:p>
            <w:pPr>
              <w:pStyle w:val="TableParagraph"/>
              <w:numPr>
                <w:ilvl w:val="0"/>
                <w:numId w:val="190"/>
              </w:numPr>
              <w:tabs>
                <w:tab w:pos="327" w:val="left" w:leader="none"/>
              </w:tabs>
              <w:spacing w:line="240" w:lineRule="auto" w:before="43" w:after="0"/>
              <w:ind w:left="327" w:right="0" w:hanging="212"/>
              <w:jc w:val="left"/>
              <w:rPr>
                <w:sz w:val="21"/>
              </w:rPr>
            </w:pPr>
            <w:r>
              <w:rPr>
                <w:spacing w:val="-1"/>
                <w:w w:val="95"/>
                <w:sz w:val="21"/>
              </w:rPr>
              <w:t>型号</w:t>
            </w:r>
          </w:p>
          <w:p>
            <w:pPr>
              <w:pStyle w:val="TableParagraph"/>
              <w:numPr>
                <w:ilvl w:val="0"/>
                <w:numId w:val="190"/>
              </w:numPr>
              <w:tabs>
                <w:tab w:pos="327" w:val="left" w:leader="none"/>
              </w:tabs>
              <w:spacing w:line="240" w:lineRule="auto" w:before="43" w:after="0"/>
              <w:ind w:left="327" w:right="0" w:hanging="212"/>
              <w:jc w:val="left"/>
              <w:rPr>
                <w:sz w:val="21"/>
              </w:rPr>
            </w:pPr>
            <w:r>
              <w:rPr>
                <w:spacing w:val="-1"/>
                <w:w w:val="95"/>
                <w:sz w:val="21"/>
              </w:rPr>
              <w:t>规格</w:t>
            </w:r>
          </w:p>
        </w:tc>
        <w:tc>
          <w:tcPr>
            <w:tcW w:w="873" w:type="dxa"/>
            <w:tcBorders>
              <w:top w:val="single" w:sz="2" w:space="0" w:color="000000"/>
              <w:left w:val="single" w:sz="2" w:space="0" w:color="000000"/>
              <w:bottom w:val="single" w:sz="2" w:space="0" w:color="000000"/>
              <w:right w:val="single" w:sz="2" w:space="0" w:color="000000"/>
            </w:tcBorders>
          </w:tcPr>
          <w:p>
            <w:pPr>
              <w:pStyle w:val="TableParagraph"/>
              <w:spacing w:before="5"/>
              <w:rPr>
                <w:rFonts w:ascii="黑体"/>
                <w:sz w:val="26"/>
              </w:rPr>
            </w:pPr>
          </w:p>
          <w:p>
            <w:pPr>
              <w:pStyle w:val="TableParagraph"/>
              <w:spacing w:before="1"/>
              <w:ind w:right="320"/>
              <w:jc w:val="right"/>
              <w:rPr>
                <w:sz w:val="21"/>
              </w:rPr>
            </w:pPr>
            <w:r>
              <w:rPr>
                <w:w w:val="99"/>
                <w:sz w:val="21"/>
              </w:rPr>
              <w:t>台</w:t>
            </w:r>
          </w:p>
        </w:tc>
        <w:tc>
          <w:tcPr>
            <w:tcW w:w="77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0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6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10" w:type="dxa"/>
            <w:tcBorders>
              <w:top w:val="single" w:sz="2" w:space="0" w:color="000000"/>
              <w:left w:val="single" w:sz="2" w:space="0" w:color="000000"/>
              <w:bottom w:val="single" w:sz="2" w:space="0" w:color="000000"/>
              <w:right w:val="single" w:sz="2" w:space="0" w:color="000000"/>
            </w:tcBorders>
          </w:tcPr>
          <w:p>
            <w:pPr>
              <w:pStyle w:val="TableParagraph"/>
              <w:spacing w:before="5"/>
              <w:rPr>
                <w:rFonts w:ascii="黑体"/>
                <w:sz w:val="26"/>
              </w:rPr>
            </w:pPr>
          </w:p>
          <w:p>
            <w:pPr>
              <w:pStyle w:val="TableParagraph"/>
              <w:spacing w:before="1"/>
              <w:ind w:left="128" w:right="112"/>
              <w:jc w:val="center"/>
              <w:rPr>
                <w:sz w:val="21"/>
              </w:rPr>
            </w:pPr>
            <w:r>
              <w:rPr>
                <w:sz w:val="21"/>
              </w:rPr>
              <w:t>元/台</w:t>
            </w:r>
          </w:p>
        </w:tc>
        <w:tc>
          <w:tcPr>
            <w:tcW w:w="700" w:type="dxa"/>
            <w:tcBorders>
              <w:top w:val="single" w:sz="2" w:space="0" w:color="000000"/>
              <w:left w:val="single" w:sz="2" w:space="0" w:color="000000"/>
              <w:bottom w:val="single" w:sz="2" w:space="0" w:color="000000"/>
              <w:right w:val="single" w:sz="2" w:space="0" w:color="000000"/>
            </w:tcBorders>
          </w:tcPr>
          <w:p>
            <w:pPr>
              <w:pStyle w:val="TableParagraph"/>
              <w:spacing w:line="266" w:lineRule="auto" w:before="178"/>
              <w:ind w:left="135" w:right="100"/>
              <w:rPr>
                <w:sz w:val="22"/>
              </w:rPr>
            </w:pPr>
            <w:r>
              <w:rPr>
                <w:sz w:val="22"/>
              </w:rPr>
              <w:t>5AQG YTGS</w:t>
            </w:r>
          </w:p>
        </w:tc>
        <w:tc>
          <w:tcPr>
            <w:tcW w:w="750" w:type="dxa"/>
            <w:tcBorders>
              <w:top w:val="single" w:sz="2" w:space="0" w:color="000000"/>
              <w:left w:val="single" w:sz="2" w:space="0" w:color="000000"/>
              <w:bottom w:val="single" w:sz="2" w:space="0" w:color="000000"/>
            </w:tcBorders>
          </w:tcPr>
          <w:p>
            <w:pPr>
              <w:pStyle w:val="TableParagraph"/>
              <w:spacing w:line="266" w:lineRule="auto" w:before="178"/>
              <w:ind w:left="163" w:right="114"/>
              <w:rPr>
                <w:sz w:val="22"/>
              </w:rPr>
            </w:pPr>
            <w:r>
              <w:rPr>
                <w:sz w:val="22"/>
              </w:rPr>
              <w:t>5ADG YTGS</w:t>
            </w:r>
          </w:p>
        </w:tc>
      </w:tr>
      <w:tr>
        <w:trPr>
          <w:trHeight w:val="966" w:hRule="atLeast"/>
        </w:trPr>
        <w:tc>
          <w:tcPr>
            <w:tcW w:w="645" w:type="dxa"/>
            <w:tcBorders>
              <w:top w:val="single" w:sz="2" w:space="0" w:color="000000"/>
              <w:bottom w:val="single" w:sz="2" w:space="0" w:color="000000"/>
              <w:right w:val="single" w:sz="2" w:space="0" w:color="000000"/>
            </w:tcBorders>
          </w:tcPr>
          <w:p>
            <w:pPr>
              <w:pStyle w:val="TableParagraph"/>
              <w:spacing w:before="2"/>
              <w:rPr>
                <w:rFonts w:ascii="黑体"/>
                <w:sz w:val="27"/>
              </w:rPr>
            </w:pPr>
          </w:p>
          <w:p>
            <w:pPr>
              <w:pStyle w:val="TableParagraph"/>
              <w:ind w:left="40" w:right="27"/>
              <w:jc w:val="center"/>
              <w:rPr>
                <w:sz w:val="21"/>
              </w:rPr>
            </w:pPr>
            <w:r>
              <w:rPr>
                <w:sz w:val="21"/>
              </w:rPr>
              <w:t>1.3</w:t>
            </w:r>
          </w:p>
        </w:tc>
        <w:tc>
          <w:tcPr>
            <w:tcW w:w="1327" w:type="dxa"/>
            <w:tcBorders>
              <w:top w:val="single" w:sz="2" w:space="0" w:color="000000"/>
              <w:left w:val="single" w:sz="2" w:space="0" w:color="000000"/>
              <w:bottom w:val="single" w:sz="2" w:space="0" w:color="000000"/>
              <w:right w:val="single" w:sz="2" w:space="0" w:color="000000"/>
            </w:tcBorders>
          </w:tcPr>
          <w:p>
            <w:pPr>
              <w:pStyle w:val="TableParagraph"/>
              <w:spacing w:before="12"/>
              <w:rPr>
                <w:rFonts w:ascii="黑体"/>
                <w:sz w:val="14"/>
              </w:rPr>
            </w:pPr>
          </w:p>
          <w:p>
            <w:pPr>
              <w:pStyle w:val="TableParagraph"/>
              <w:spacing w:line="278" w:lineRule="auto"/>
              <w:ind w:left="458" w:right="126" w:hanging="315"/>
              <w:rPr>
                <w:sz w:val="21"/>
              </w:rPr>
            </w:pPr>
            <w:r>
              <w:rPr>
                <w:sz w:val="21"/>
              </w:rPr>
              <w:t>低压开关柜(屏)</w:t>
            </w:r>
          </w:p>
        </w:tc>
        <w:tc>
          <w:tcPr>
            <w:tcW w:w="1387" w:type="dxa"/>
            <w:tcBorders>
              <w:top w:val="single" w:sz="2" w:space="0" w:color="000000"/>
              <w:left w:val="single" w:sz="2" w:space="0" w:color="000000"/>
              <w:bottom w:val="single" w:sz="2" w:space="0" w:color="000000"/>
              <w:right w:val="single" w:sz="2" w:space="0" w:color="000000"/>
            </w:tcBorders>
          </w:tcPr>
          <w:p>
            <w:pPr>
              <w:pStyle w:val="TableParagraph"/>
              <w:numPr>
                <w:ilvl w:val="0"/>
                <w:numId w:val="191"/>
              </w:numPr>
              <w:tabs>
                <w:tab w:pos="327" w:val="left" w:leader="none"/>
              </w:tabs>
              <w:spacing w:line="240" w:lineRule="auto" w:before="36" w:after="0"/>
              <w:ind w:left="327" w:right="0" w:hanging="212"/>
              <w:jc w:val="left"/>
              <w:rPr>
                <w:sz w:val="21"/>
              </w:rPr>
            </w:pPr>
            <w:r>
              <w:rPr>
                <w:spacing w:val="-1"/>
                <w:w w:val="95"/>
                <w:sz w:val="21"/>
              </w:rPr>
              <w:t>名称</w:t>
            </w:r>
          </w:p>
          <w:p>
            <w:pPr>
              <w:pStyle w:val="TableParagraph"/>
              <w:numPr>
                <w:ilvl w:val="0"/>
                <w:numId w:val="191"/>
              </w:numPr>
              <w:tabs>
                <w:tab w:pos="327" w:val="left" w:leader="none"/>
              </w:tabs>
              <w:spacing w:line="240" w:lineRule="auto" w:before="43" w:after="0"/>
              <w:ind w:left="327" w:right="0" w:hanging="212"/>
              <w:jc w:val="left"/>
              <w:rPr>
                <w:sz w:val="21"/>
              </w:rPr>
            </w:pPr>
            <w:r>
              <w:rPr>
                <w:spacing w:val="-1"/>
                <w:w w:val="95"/>
                <w:sz w:val="21"/>
              </w:rPr>
              <w:t>型号</w:t>
            </w:r>
          </w:p>
          <w:p>
            <w:pPr>
              <w:pStyle w:val="TableParagraph"/>
              <w:numPr>
                <w:ilvl w:val="0"/>
                <w:numId w:val="191"/>
              </w:numPr>
              <w:tabs>
                <w:tab w:pos="327" w:val="left" w:leader="none"/>
              </w:tabs>
              <w:spacing w:line="240" w:lineRule="auto" w:before="43" w:after="0"/>
              <w:ind w:left="327" w:right="0" w:hanging="212"/>
              <w:jc w:val="left"/>
              <w:rPr>
                <w:sz w:val="21"/>
              </w:rPr>
            </w:pPr>
            <w:r>
              <w:rPr>
                <w:spacing w:val="-1"/>
                <w:w w:val="95"/>
                <w:sz w:val="21"/>
              </w:rPr>
              <w:t>规格</w:t>
            </w:r>
          </w:p>
        </w:tc>
        <w:tc>
          <w:tcPr>
            <w:tcW w:w="873"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27"/>
              </w:rPr>
            </w:pPr>
          </w:p>
          <w:p>
            <w:pPr>
              <w:pStyle w:val="TableParagraph"/>
              <w:ind w:right="320"/>
              <w:jc w:val="right"/>
              <w:rPr>
                <w:sz w:val="21"/>
              </w:rPr>
            </w:pPr>
            <w:r>
              <w:rPr>
                <w:w w:val="99"/>
                <w:sz w:val="21"/>
              </w:rPr>
              <w:t>台</w:t>
            </w:r>
          </w:p>
        </w:tc>
        <w:tc>
          <w:tcPr>
            <w:tcW w:w="77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0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6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10"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27"/>
              </w:rPr>
            </w:pPr>
          </w:p>
          <w:p>
            <w:pPr>
              <w:pStyle w:val="TableParagraph"/>
              <w:ind w:left="128" w:right="112"/>
              <w:jc w:val="center"/>
              <w:rPr>
                <w:sz w:val="21"/>
              </w:rPr>
            </w:pPr>
            <w:r>
              <w:rPr>
                <w:sz w:val="21"/>
              </w:rPr>
              <w:t>元/台</w:t>
            </w:r>
          </w:p>
        </w:tc>
        <w:tc>
          <w:tcPr>
            <w:tcW w:w="700" w:type="dxa"/>
            <w:tcBorders>
              <w:top w:val="single" w:sz="2" w:space="0" w:color="000000"/>
              <w:left w:val="single" w:sz="2" w:space="0" w:color="000000"/>
              <w:bottom w:val="single" w:sz="2" w:space="0" w:color="000000"/>
              <w:right w:val="single" w:sz="2" w:space="0" w:color="000000"/>
            </w:tcBorders>
          </w:tcPr>
          <w:p>
            <w:pPr>
              <w:pStyle w:val="TableParagraph"/>
              <w:spacing w:line="266" w:lineRule="auto" w:before="187"/>
              <w:ind w:left="135" w:right="100"/>
              <w:rPr>
                <w:sz w:val="22"/>
              </w:rPr>
            </w:pPr>
            <w:r>
              <w:rPr>
                <w:sz w:val="22"/>
              </w:rPr>
              <w:t>5AQD YKGS</w:t>
            </w:r>
          </w:p>
        </w:tc>
        <w:tc>
          <w:tcPr>
            <w:tcW w:w="750" w:type="dxa"/>
            <w:tcBorders>
              <w:top w:val="single" w:sz="2" w:space="0" w:color="000000"/>
              <w:left w:val="single" w:sz="2" w:space="0" w:color="000000"/>
              <w:bottom w:val="single" w:sz="2" w:space="0" w:color="000000"/>
            </w:tcBorders>
          </w:tcPr>
          <w:p>
            <w:pPr>
              <w:pStyle w:val="TableParagraph"/>
              <w:spacing w:line="266" w:lineRule="auto" w:before="187"/>
              <w:ind w:left="163" w:right="114"/>
              <w:rPr>
                <w:sz w:val="22"/>
              </w:rPr>
            </w:pPr>
            <w:r>
              <w:rPr>
                <w:sz w:val="22"/>
              </w:rPr>
              <w:t>5ADD YKGS</w:t>
            </w:r>
          </w:p>
        </w:tc>
      </w:tr>
      <w:tr>
        <w:trPr>
          <w:trHeight w:val="1052" w:hRule="atLeast"/>
        </w:trPr>
        <w:tc>
          <w:tcPr>
            <w:tcW w:w="645"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33"/>
              <w:ind w:left="40" w:right="27"/>
              <w:jc w:val="center"/>
              <w:rPr>
                <w:sz w:val="21"/>
              </w:rPr>
            </w:pPr>
            <w:r>
              <w:rPr>
                <w:sz w:val="21"/>
              </w:rPr>
              <w:t>1.4</w:t>
            </w:r>
          </w:p>
        </w:tc>
        <w:tc>
          <w:tcPr>
            <w:tcW w:w="1327"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33"/>
              <w:ind w:left="123" w:right="108"/>
              <w:jc w:val="center"/>
              <w:rPr>
                <w:sz w:val="21"/>
              </w:rPr>
            </w:pPr>
            <w:r>
              <w:rPr>
                <w:sz w:val="21"/>
              </w:rPr>
              <w:t>直流馈电屏</w:t>
            </w:r>
          </w:p>
        </w:tc>
        <w:tc>
          <w:tcPr>
            <w:tcW w:w="1387" w:type="dxa"/>
            <w:tcBorders>
              <w:top w:val="single" w:sz="2" w:space="0" w:color="000000"/>
              <w:left w:val="single" w:sz="2" w:space="0" w:color="000000"/>
              <w:bottom w:val="single" w:sz="2" w:space="0" w:color="000000"/>
              <w:right w:val="single" w:sz="2" w:space="0" w:color="000000"/>
            </w:tcBorders>
          </w:tcPr>
          <w:p>
            <w:pPr>
              <w:pStyle w:val="TableParagraph"/>
              <w:numPr>
                <w:ilvl w:val="0"/>
                <w:numId w:val="192"/>
              </w:numPr>
              <w:tabs>
                <w:tab w:pos="327" w:val="left" w:leader="none"/>
              </w:tabs>
              <w:spacing w:line="240" w:lineRule="auto" w:before="78" w:after="0"/>
              <w:ind w:left="327" w:right="0" w:hanging="212"/>
              <w:jc w:val="left"/>
              <w:rPr>
                <w:sz w:val="21"/>
              </w:rPr>
            </w:pPr>
            <w:r>
              <w:rPr>
                <w:spacing w:val="-1"/>
                <w:w w:val="95"/>
                <w:sz w:val="21"/>
              </w:rPr>
              <w:t>名称</w:t>
            </w:r>
          </w:p>
          <w:p>
            <w:pPr>
              <w:pStyle w:val="TableParagraph"/>
              <w:numPr>
                <w:ilvl w:val="0"/>
                <w:numId w:val="192"/>
              </w:numPr>
              <w:tabs>
                <w:tab w:pos="327" w:val="left" w:leader="none"/>
              </w:tabs>
              <w:spacing w:line="240" w:lineRule="auto" w:before="43" w:after="0"/>
              <w:ind w:left="327" w:right="0" w:hanging="212"/>
              <w:jc w:val="left"/>
              <w:rPr>
                <w:sz w:val="21"/>
              </w:rPr>
            </w:pPr>
            <w:r>
              <w:rPr>
                <w:spacing w:val="-1"/>
                <w:w w:val="95"/>
                <w:sz w:val="21"/>
              </w:rPr>
              <w:t>型号</w:t>
            </w:r>
          </w:p>
          <w:p>
            <w:pPr>
              <w:pStyle w:val="TableParagraph"/>
              <w:numPr>
                <w:ilvl w:val="0"/>
                <w:numId w:val="192"/>
              </w:numPr>
              <w:tabs>
                <w:tab w:pos="327" w:val="left" w:leader="none"/>
              </w:tabs>
              <w:spacing w:line="240" w:lineRule="auto" w:before="42" w:after="0"/>
              <w:ind w:left="327" w:right="0" w:hanging="212"/>
              <w:jc w:val="left"/>
              <w:rPr>
                <w:sz w:val="21"/>
              </w:rPr>
            </w:pPr>
            <w:r>
              <w:rPr>
                <w:spacing w:val="-1"/>
                <w:w w:val="95"/>
                <w:sz w:val="21"/>
              </w:rPr>
              <w:t>规格</w:t>
            </w:r>
          </w:p>
        </w:tc>
        <w:tc>
          <w:tcPr>
            <w:tcW w:w="873"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33"/>
              <w:ind w:right="320"/>
              <w:jc w:val="right"/>
              <w:rPr>
                <w:sz w:val="21"/>
              </w:rPr>
            </w:pPr>
            <w:r>
              <w:rPr>
                <w:w w:val="99"/>
                <w:sz w:val="21"/>
              </w:rPr>
              <w:t>台</w:t>
            </w:r>
          </w:p>
        </w:tc>
        <w:tc>
          <w:tcPr>
            <w:tcW w:w="77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0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6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1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33"/>
              <w:ind w:left="128" w:right="112"/>
              <w:jc w:val="center"/>
              <w:rPr>
                <w:sz w:val="21"/>
              </w:rPr>
            </w:pPr>
            <w:r>
              <w:rPr>
                <w:sz w:val="21"/>
              </w:rPr>
              <w:t>元/台</w:t>
            </w:r>
          </w:p>
        </w:tc>
        <w:tc>
          <w:tcPr>
            <w:tcW w:w="70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18"/>
              </w:rPr>
            </w:pPr>
          </w:p>
          <w:p>
            <w:pPr>
              <w:pStyle w:val="TableParagraph"/>
              <w:spacing w:line="266" w:lineRule="auto"/>
              <w:ind w:left="135" w:right="100"/>
              <w:rPr>
                <w:sz w:val="22"/>
              </w:rPr>
            </w:pPr>
            <w:r>
              <w:rPr>
                <w:sz w:val="22"/>
              </w:rPr>
              <w:t>5AQV LKDS</w:t>
            </w:r>
          </w:p>
        </w:tc>
        <w:tc>
          <w:tcPr>
            <w:tcW w:w="750" w:type="dxa"/>
            <w:tcBorders>
              <w:top w:val="single" w:sz="2" w:space="0" w:color="000000"/>
              <w:left w:val="single" w:sz="2" w:space="0" w:color="000000"/>
              <w:bottom w:val="single" w:sz="2" w:space="0" w:color="000000"/>
            </w:tcBorders>
          </w:tcPr>
          <w:p>
            <w:pPr>
              <w:pStyle w:val="TableParagraph"/>
              <w:rPr>
                <w:rFonts w:ascii="黑体"/>
                <w:sz w:val="18"/>
              </w:rPr>
            </w:pPr>
          </w:p>
          <w:p>
            <w:pPr>
              <w:pStyle w:val="TableParagraph"/>
              <w:spacing w:line="266" w:lineRule="auto"/>
              <w:ind w:left="163" w:right="114"/>
              <w:rPr>
                <w:sz w:val="22"/>
              </w:rPr>
            </w:pPr>
            <w:r>
              <w:rPr>
                <w:sz w:val="22"/>
              </w:rPr>
              <w:t>5ADV LKDS</w:t>
            </w:r>
          </w:p>
        </w:tc>
      </w:tr>
      <w:tr>
        <w:trPr>
          <w:trHeight w:val="623" w:hRule="atLeast"/>
        </w:trPr>
        <w:tc>
          <w:tcPr>
            <w:tcW w:w="645" w:type="dxa"/>
            <w:tcBorders>
              <w:top w:val="single" w:sz="2" w:space="0" w:color="000000"/>
              <w:bottom w:val="single" w:sz="2" w:space="0" w:color="000000"/>
              <w:right w:val="single" w:sz="2" w:space="0" w:color="000000"/>
            </w:tcBorders>
          </w:tcPr>
          <w:p>
            <w:pPr>
              <w:pStyle w:val="TableParagraph"/>
              <w:spacing w:before="177"/>
              <w:ind w:left="40" w:right="27"/>
              <w:jc w:val="center"/>
              <w:rPr>
                <w:sz w:val="21"/>
              </w:rPr>
            </w:pPr>
            <w:r>
              <w:rPr>
                <w:sz w:val="21"/>
              </w:rPr>
              <w:t>1.5</w:t>
            </w:r>
          </w:p>
        </w:tc>
        <w:tc>
          <w:tcPr>
            <w:tcW w:w="1327" w:type="dxa"/>
            <w:tcBorders>
              <w:top w:val="single" w:sz="2" w:space="0" w:color="000000"/>
              <w:left w:val="single" w:sz="2" w:space="0" w:color="000000"/>
              <w:bottom w:val="single" w:sz="2" w:space="0" w:color="000000"/>
              <w:right w:val="single" w:sz="2" w:space="0" w:color="000000"/>
            </w:tcBorders>
          </w:tcPr>
          <w:p>
            <w:pPr>
              <w:pStyle w:val="TableParagraph"/>
              <w:spacing w:before="177"/>
              <w:ind w:left="123" w:right="105"/>
              <w:jc w:val="center"/>
              <w:rPr>
                <w:sz w:val="21"/>
              </w:rPr>
            </w:pPr>
            <w:r>
              <w:rPr>
                <w:sz w:val="21"/>
              </w:rPr>
              <w:t>母线槽</w:t>
            </w:r>
          </w:p>
        </w:tc>
        <w:tc>
          <w:tcPr>
            <w:tcW w:w="1387" w:type="dxa"/>
            <w:tcBorders>
              <w:top w:val="single" w:sz="2" w:space="0" w:color="000000"/>
              <w:left w:val="single" w:sz="2" w:space="0" w:color="000000"/>
              <w:bottom w:val="single" w:sz="2" w:space="0" w:color="000000"/>
              <w:right w:val="single" w:sz="2" w:space="0" w:color="000000"/>
            </w:tcBorders>
          </w:tcPr>
          <w:p>
            <w:pPr>
              <w:pStyle w:val="TableParagraph"/>
              <w:numPr>
                <w:ilvl w:val="0"/>
                <w:numId w:val="193"/>
              </w:numPr>
              <w:tabs>
                <w:tab w:pos="327" w:val="left" w:leader="none"/>
              </w:tabs>
              <w:spacing w:line="240" w:lineRule="auto" w:before="21" w:after="0"/>
              <w:ind w:left="327" w:right="0" w:hanging="212"/>
              <w:jc w:val="left"/>
              <w:rPr>
                <w:sz w:val="21"/>
              </w:rPr>
            </w:pPr>
            <w:r>
              <w:rPr>
                <w:sz w:val="21"/>
              </w:rPr>
              <w:t>名称</w:t>
            </w:r>
          </w:p>
          <w:p>
            <w:pPr>
              <w:pStyle w:val="TableParagraph"/>
              <w:numPr>
                <w:ilvl w:val="0"/>
                <w:numId w:val="193"/>
              </w:numPr>
              <w:tabs>
                <w:tab w:pos="327" w:val="left" w:leader="none"/>
              </w:tabs>
              <w:spacing w:line="240" w:lineRule="auto" w:before="43" w:after="0"/>
              <w:ind w:left="327" w:right="0" w:hanging="212"/>
              <w:jc w:val="left"/>
              <w:rPr>
                <w:sz w:val="21"/>
              </w:rPr>
            </w:pPr>
            <w:r>
              <w:rPr>
                <w:spacing w:val="-18"/>
                <w:sz w:val="21"/>
              </w:rPr>
              <w:t>型号、规格</w:t>
            </w:r>
          </w:p>
        </w:tc>
        <w:tc>
          <w:tcPr>
            <w:tcW w:w="873" w:type="dxa"/>
            <w:tcBorders>
              <w:top w:val="single" w:sz="2" w:space="0" w:color="000000"/>
              <w:left w:val="single" w:sz="2" w:space="0" w:color="000000"/>
              <w:bottom w:val="single" w:sz="2" w:space="0" w:color="000000"/>
              <w:right w:val="single" w:sz="2" w:space="0" w:color="000000"/>
            </w:tcBorders>
          </w:tcPr>
          <w:p>
            <w:pPr>
              <w:pStyle w:val="TableParagraph"/>
              <w:spacing w:before="177"/>
              <w:ind w:right="369"/>
              <w:jc w:val="right"/>
              <w:rPr>
                <w:sz w:val="21"/>
              </w:rPr>
            </w:pPr>
            <w:r>
              <w:rPr>
                <w:w w:val="99"/>
                <w:sz w:val="21"/>
              </w:rPr>
              <w:t>m</w:t>
            </w:r>
          </w:p>
        </w:tc>
        <w:tc>
          <w:tcPr>
            <w:tcW w:w="77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0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6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10" w:type="dxa"/>
            <w:tcBorders>
              <w:top w:val="single" w:sz="2" w:space="0" w:color="000000"/>
              <w:left w:val="single" w:sz="2" w:space="0" w:color="000000"/>
              <w:bottom w:val="single" w:sz="2" w:space="0" w:color="000000"/>
              <w:right w:val="single" w:sz="2" w:space="0" w:color="000000"/>
            </w:tcBorders>
          </w:tcPr>
          <w:p>
            <w:pPr>
              <w:pStyle w:val="TableParagraph"/>
              <w:spacing w:before="177"/>
              <w:ind w:left="128" w:right="108"/>
              <w:jc w:val="center"/>
              <w:rPr>
                <w:sz w:val="21"/>
              </w:rPr>
            </w:pPr>
            <w:r>
              <w:rPr>
                <w:sz w:val="21"/>
              </w:rPr>
              <w:t>元/m</w:t>
            </w:r>
          </w:p>
        </w:tc>
        <w:tc>
          <w:tcPr>
            <w:tcW w:w="700" w:type="dxa"/>
            <w:tcBorders>
              <w:top w:val="single" w:sz="2" w:space="0" w:color="000000"/>
              <w:left w:val="single" w:sz="2" w:space="0" w:color="000000"/>
              <w:bottom w:val="single" w:sz="2" w:space="0" w:color="000000"/>
              <w:right w:val="single" w:sz="2" w:space="0" w:color="000000"/>
            </w:tcBorders>
          </w:tcPr>
          <w:p>
            <w:pPr>
              <w:pStyle w:val="TableParagraph"/>
              <w:spacing w:before="16"/>
              <w:ind w:left="135"/>
              <w:rPr>
                <w:sz w:val="22"/>
              </w:rPr>
            </w:pPr>
            <w:r>
              <w:rPr>
                <w:sz w:val="22"/>
              </w:rPr>
              <w:t>5AQD</w:t>
            </w:r>
          </w:p>
          <w:p>
            <w:pPr>
              <w:pStyle w:val="TableParagraph"/>
              <w:spacing w:line="276" w:lineRule="exact" w:before="30"/>
              <w:ind w:left="135"/>
              <w:rPr>
                <w:sz w:val="22"/>
              </w:rPr>
            </w:pPr>
            <w:r>
              <w:rPr>
                <w:sz w:val="22"/>
              </w:rPr>
              <w:t>YJCS</w:t>
            </w:r>
          </w:p>
        </w:tc>
        <w:tc>
          <w:tcPr>
            <w:tcW w:w="750" w:type="dxa"/>
            <w:tcBorders>
              <w:top w:val="single" w:sz="2" w:space="0" w:color="000000"/>
              <w:left w:val="single" w:sz="2" w:space="0" w:color="000000"/>
              <w:bottom w:val="single" w:sz="2" w:space="0" w:color="000000"/>
            </w:tcBorders>
          </w:tcPr>
          <w:p>
            <w:pPr>
              <w:pStyle w:val="TableParagraph"/>
              <w:spacing w:before="16"/>
              <w:ind w:left="163"/>
              <w:rPr>
                <w:sz w:val="22"/>
              </w:rPr>
            </w:pPr>
            <w:r>
              <w:rPr>
                <w:sz w:val="22"/>
              </w:rPr>
              <w:t>5ADD</w:t>
            </w:r>
          </w:p>
          <w:p>
            <w:pPr>
              <w:pStyle w:val="TableParagraph"/>
              <w:spacing w:line="276" w:lineRule="exact" w:before="30"/>
              <w:ind w:left="163"/>
              <w:rPr>
                <w:sz w:val="22"/>
              </w:rPr>
            </w:pPr>
            <w:r>
              <w:rPr>
                <w:sz w:val="22"/>
              </w:rPr>
              <w:t>YJCS</w:t>
            </w:r>
          </w:p>
        </w:tc>
      </w:tr>
      <w:tr>
        <w:trPr>
          <w:trHeight w:val="700" w:hRule="atLeast"/>
        </w:trPr>
        <w:tc>
          <w:tcPr>
            <w:tcW w:w="645" w:type="dxa"/>
            <w:tcBorders>
              <w:top w:val="single" w:sz="2" w:space="0" w:color="000000"/>
              <w:bottom w:val="single" w:sz="2" w:space="0" w:color="000000"/>
              <w:right w:val="single" w:sz="2" w:space="0" w:color="000000"/>
            </w:tcBorders>
          </w:tcPr>
          <w:p>
            <w:pPr>
              <w:pStyle w:val="TableParagraph"/>
              <w:spacing w:before="10"/>
              <w:rPr>
                <w:rFonts w:ascii="黑体"/>
                <w:sz w:val="16"/>
              </w:rPr>
            </w:pPr>
          </w:p>
          <w:p>
            <w:pPr>
              <w:pStyle w:val="TableParagraph"/>
              <w:spacing w:before="1"/>
              <w:ind w:left="40" w:right="27"/>
              <w:jc w:val="center"/>
              <w:rPr>
                <w:sz w:val="21"/>
              </w:rPr>
            </w:pPr>
            <w:r>
              <w:rPr>
                <w:sz w:val="21"/>
              </w:rPr>
              <w:t>1.6</w:t>
            </w:r>
          </w:p>
        </w:tc>
        <w:tc>
          <w:tcPr>
            <w:tcW w:w="1327" w:type="dxa"/>
            <w:tcBorders>
              <w:top w:val="single" w:sz="2" w:space="0" w:color="000000"/>
              <w:left w:val="single" w:sz="2" w:space="0" w:color="000000"/>
              <w:bottom w:val="single" w:sz="2" w:space="0" w:color="000000"/>
              <w:right w:val="single" w:sz="2" w:space="0" w:color="000000"/>
            </w:tcBorders>
          </w:tcPr>
          <w:p>
            <w:pPr>
              <w:pStyle w:val="TableParagraph"/>
              <w:spacing w:before="10"/>
              <w:rPr>
                <w:rFonts w:ascii="黑体"/>
                <w:sz w:val="16"/>
              </w:rPr>
            </w:pPr>
          </w:p>
          <w:p>
            <w:pPr>
              <w:pStyle w:val="TableParagraph"/>
              <w:spacing w:before="1"/>
              <w:ind w:left="123" w:right="108"/>
              <w:jc w:val="center"/>
              <w:rPr>
                <w:sz w:val="21"/>
              </w:rPr>
            </w:pPr>
            <w:r>
              <w:rPr>
                <w:sz w:val="21"/>
              </w:rPr>
              <w:t>电力电缆</w:t>
            </w:r>
          </w:p>
        </w:tc>
        <w:tc>
          <w:tcPr>
            <w:tcW w:w="1387" w:type="dxa"/>
            <w:tcBorders>
              <w:top w:val="single" w:sz="2" w:space="0" w:color="000000"/>
              <w:left w:val="single" w:sz="2" w:space="0" w:color="000000"/>
              <w:bottom w:val="single" w:sz="2" w:space="0" w:color="000000"/>
              <w:right w:val="single" w:sz="2" w:space="0" w:color="000000"/>
            </w:tcBorders>
          </w:tcPr>
          <w:p>
            <w:pPr>
              <w:pStyle w:val="TableParagraph"/>
              <w:numPr>
                <w:ilvl w:val="0"/>
                <w:numId w:val="194"/>
              </w:numPr>
              <w:tabs>
                <w:tab w:pos="327" w:val="left" w:leader="none"/>
              </w:tabs>
              <w:spacing w:line="240" w:lineRule="auto" w:before="60" w:after="0"/>
              <w:ind w:left="327" w:right="0" w:hanging="212"/>
              <w:jc w:val="left"/>
              <w:rPr>
                <w:sz w:val="21"/>
              </w:rPr>
            </w:pPr>
            <w:r>
              <w:rPr>
                <w:sz w:val="21"/>
              </w:rPr>
              <w:t>名称</w:t>
            </w:r>
          </w:p>
          <w:p>
            <w:pPr>
              <w:pStyle w:val="TableParagraph"/>
              <w:numPr>
                <w:ilvl w:val="0"/>
                <w:numId w:val="194"/>
              </w:numPr>
              <w:tabs>
                <w:tab w:pos="327" w:val="left" w:leader="none"/>
              </w:tabs>
              <w:spacing w:line="240" w:lineRule="auto" w:before="43" w:after="0"/>
              <w:ind w:left="327" w:right="0" w:hanging="212"/>
              <w:jc w:val="left"/>
              <w:rPr>
                <w:sz w:val="21"/>
              </w:rPr>
            </w:pPr>
            <w:r>
              <w:rPr>
                <w:spacing w:val="-18"/>
                <w:sz w:val="21"/>
              </w:rPr>
              <w:t>型号、规格</w:t>
            </w:r>
          </w:p>
        </w:tc>
        <w:tc>
          <w:tcPr>
            <w:tcW w:w="873" w:type="dxa"/>
            <w:tcBorders>
              <w:top w:val="single" w:sz="2" w:space="0" w:color="000000"/>
              <w:left w:val="single" w:sz="2" w:space="0" w:color="000000"/>
              <w:bottom w:val="single" w:sz="2" w:space="0" w:color="000000"/>
              <w:right w:val="single" w:sz="2" w:space="0" w:color="000000"/>
            </w:tcBorders>
          </w:tcPr>
          <w:p>
            <w:pPr>
              <w:pStyle w:val="TableParagraph"/>
              <w:spacing w:before="10"/>
              <w:rPr>
                <w:rFonts w:ascii="黑体"/>
                <w:sz w:val="16"/>
              </w:rPr>
            </w:pPr>
          </w:p>
          <w:p>
            <w:pPr>
              <w:pStyle w:val="TableParagraph"/>
              <w:spacing w:before="1"/>
              <w:ind w:right="369"/>
              <w:jc w:val="right"/>
              <w:rPr>
                <w:sz w:val="21"/>
              </w:rPr>
            </w:pPr>
            <w:r>
              <w:rPr>
                <w:w w:val="99"/>
                <w:sz w:val="21"/>
              </w:rPr>
              <w:t>m</w:t>
            </w:r>
          </w:p>
        </w:tc>
        <w:tc>
          <w:tcPr>
            <w:tcW w:w="77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0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6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10" w:type="dxa"/>
            <w:tcBorders>
              <w:top w:val="single" w:sz="2" w:space="0" w:color="000000"/>
              <w:left w:val="single" w:sz="2" w:space="0" w:color="000000"/>
              <w:bottom w:val="single" w:sz="2" w:space="0" w:color="000000"/>
              <w:right w:val="single" w:sz="2" w:space="0" w:color="000000"/>
            </w:tcBorders>
          </w:tcPr>
          <w:p>
            <w:pPr>
              <w:pStyle w:val="TableParagraph"/>
              <w:spacing w:before="10"/>
              <w:rPr>
                <w:rFonts w:ascii="黑体"/>
                <w:sz w:val="16"/>
              </w:rPr>
            </w:pPr>
          </w:p>
          <w:p>
            <w:pPr>
              <w:pStyle w:val="TableParagraph"/>
              <w:spacing w:before="1"/>
              <w:ind w:left="128" w:right="108"/>
              <w:jc w:val="center"/>
              <w:rPr>
                <w:sz w:val="21"/>
              </w:rPr>
            </w:pPr>
            <w:r>
              <w:rPr>
                <w:sz w:val="21"/>
              </w:rPr>
              <w:t>元/m</w:t>
            </w:r>
          </w:p>
        </w:tc>
        <w:tc>
          <w:tcPr>
            <w:tcW w:w="700" w:type="dxa"/>
            <w:tcBorders>
              <w:top w:val="single" w:sz="2" w:space="0" w:color="000000"/>
              <w:left w:val="single" w:sz="2" w:space="0" w:color="000000"/>
              <w:bottom w:val="single" w:sz="2" w:space="0" w:color="000000"/>
              <w:right w:val="single" w:sz="2" w:space="0" w:color="000000"/>
            </w:tcBorders>
          </w:tcPr>
          <w:p>
            <w:pPr>
              <w:pStyle w:val="TableParagraph"/>
              <w:spacing w:line="310" w:lineRule="atLeast" w:before="26"/>
              <w:ind w:left="135" w:right="100"/>
              <w:rPr>
                <w:sz w:val="22"/>
              </w:rPr>
            </w:pPr>
            <w:r>
              <w:rPr>
                <w:sz w:val="22"/>
              </w:rPr>
              <w:t>5AQD LDLS</w:t>
            </w:r>
          </w:p>
        </w:tc>
        <w:tc>
          <w:tcPr>
            <w:tcW w:w="750" w:type="dxa"/>
            <w:tcBorders>
              <w:top w:val="single" w:sz="2" w:space="0" w:color="000000"/>
              <w:left w:val="single" w:sz="2" w:space="0" w:color="000000"/>
              <w:bottom w:val="single" w:sz="2" w:space="0" w:color="000000"/>
            </w:tcBorders>
          </w:tcPr>
          <w:p>
            <w:pPr>
              <w:pStyle w:val="TableParagraph"/>
              <w:spacing w:line="310" w:lineRule="atLeast" w:before="26"/>
              <w:ind w:left="163" w:right="114"/>
              <w:rPr>
                <w:sz w:val="22"/>
              </w:rPr>
            </w:pPr>
            <w:r>
              <w:rPr>
                <w:sz w:val="22"/>
              </w:rPr>
              <w:t>5ADD LDLS</w:t>
            </w:r>
          </w:p>
        </w:tc>
      </w:tr>
      <w:tr>
        <w:trPr>
          <w:trHeight w:val="623" w:hRule="atLeast"/>
        </w:trPr>
        <w:tc>
          <w:tcPr>
            <w:tcW w:w="645" w:type="dxa"/>
            <w:tcBorders>
              <w:top w:val="single" w:sz="2" w:space="0" w:color="000000"/>
              <w:bottom w:val="single" w:sz="2" w:space="0" w:color="000000"/>
              <w:right w:val="single" w:sz="2" w:space="0" w:color="000000"/>
            </w:tcBorders>
          </w:tcPr>
          <w:p>
            <w:pPr>
              <w:pStyle w:val="TableParagraph"/>
              <w:spacing w:before="178"/>
              <w:ind w:left="8"/>
              <w:jc w:val="center"/>
              <w:rPr>
                <w:sz w:val="21"/>
              </w:rPr>
            </w:pPr>
            <w:r>
              <w:rPr>
                <w:w w:val="99"/>
                <w:sz w:val="21"/>
              </w:rPr>
              <w:t>2</w:t>
            </w:r>
          </w:p>
        </w:tc>
        <w:tc>
          <w:tcPr>
            <w:tcW w:w="1327" w:type="dxa"/>
            <w:tcBorders>
              <w:top w:val="single" w:sz="2" w:space="0" w:color="000000"/>
              <w:left w:val="single" w:sz="2" w:space="0" w:color="000000"/>
              <w:bottom w:val="single" w:sz="2" w:space="0" w:color="000000"/>
              <w:right w:val="single" w:sz="2" w:space="0" w:color="000000"/>
            </w:tcBorders>
          </w:tcPr>
          <w:p>
            <w:pPr>
              <w:pStyle w:val="TableParagraph"/>
              <w:spacing w:before="22"/>
              <w:ind w:left="123" w:right="108"/>
              <w:jc w:val="center"/>
              <w:rPr>
                <w:sz w:val="21"/>
              </w:rPr>
            </w:pPr>
            <w:r>
              <w:rPr>
                <w:sz w:val="21"/>
              </w:rPr>
              <w:t>照明及动力</w:t>
            </w:r>
          </w:p>
          <w:p>
            <w:pPr>
              <w:pStyle w:val="TableParagraph"/>
              <w:spacing w:before="43"/>
              <w:ind w:left="121" w:right="108"/>
              <w:jc w:val="center"/>
              <w:rPr>
                <w:sz w:val="21"/>
              </w:rPr>
            </w:pPr>
            <w:r>
              <w:rPr>
                <w:sz w:val="21"/>
              </w:rPr>
              <w:t>系统</w:t>
            </w:r>
          </w:p>
        </w:tc>
        <w:tc>
          <w:tcPr>
            <w:tcW w:w="138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7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7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0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6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0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50" w:type="dxa"/>
            <w:tcBorders>
              <w:top w:val="single" w:sz="2" w:space="0" w:color="000000"/>
              <w:left w:val="single" w:sz="2" w:space="0" w:color="000000"/>
              <w:bottom w:val="single" w:sz="2" w:space="0" w:color="000000"/>
            </w:tcBorders>
          </w:tcPr>
          <w:p>
            <w:pPr>
              <w:pStyle w:val="TableParagraph"/>
              <w:spacing w:before="17"/>
              <w:ind w:left="163"/>
              <w:rPr>
                <w:sz w:val="22"/>
              </w:rPr>
            </w:pPr>
            <w:r>
              <w:rPr>
                <w:sz w:val="22"/>
              </w:rPr>
              <w:t>5AEV</w:t>
            </w:r>
          </w:p>
          <w:p>
            <w:pPr>
              <w:pStyle w:val="TableParagraph"/>
              <w:spacing w:line="275" w:lineRule="exact" w:before="30"/>
              <w:ind w:left="163"/>
              <w:rPr>
                <w:sz w:val="22"/>
              </w:rPr>
            </w:pPr>
            <w:r>
              <w:rPr>
                <w:sz w:val="22"/>
              </w:rPr>
              <w:t>MDLS</w:t>
            </w:r>
          </w:p>
        </w:tc>
      </w:tr>
      <w:tr>
        <w:trPr>
          <w:trHeight w:val="1247" w:hRule="atLeast"/>
        </w:trPr>
        <w:tc>
          <w:tcPr>
            <w:tcW w:w="645"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3"/>
              <w:rPr>
                <w:rFonts w:ascii="黑体"/>
                <w:sz w:val="18"/>
              </w:rPr>
            </w:pPr>
          </w:p>
          <w:p>
            <w:pPr>
              <w:pStyle w:val="TableParagraph"/>
              <w:ind w:left="40" w:right="27"/>
              <w:jc w:val="center"/>
              <w:rPr>
                <w:sz w:val="21"/>
              </w:rPr>
            </w:pPr>
            <w:r>
              <w:rPr>
                <w:sz w:val="21"/>
              </w:rPr>
              <w:t>2.1</w:t>
            </w:r>
          </w:p>
        </w:tc>
        <w:tc>
          <w:tcPr>
            <w:tcW w:w="1327"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3"/>
              <w:rPr>
                <w:rFonts w:ascii="黑体"/>
                <w:sz w:val="18"/>
              </w:rPr>
            </w:pPr>
          </w:p>
          <w:p>
            <w:pPr>
              <w:pStyle w:val="TableParagraph"/>
              <w:ind w:left="123" w:right="105"/>
              <w:jc w:val="center"/>
              <w:rPr>
                <w:sz w:val="21"/>
              </w:rPr>
            </w:pPr>
            <w:r>
              <w:rPr>
                <w:sz w:val="21"/>
              </w:rPr>
              <w:t>配电箱</w:t>
            </w:r>
          </w:p>
        </w:tc>
        <w:tc>
          <w:tcPr>
            <w:tcW w:w="1387" w:type="dxa"/>
            <w:tcBorders>
              <w:top w:val="single" w:sz="2" w:space="0" w:color="000000"/>
              <w:left w:val="single" w:sz="2" w:space="0" w:color="000000"/>
              <w:bottom w:val="single" w:sz="2" w:space="0" w:color="000000"/>
              <w:right w:val="single" w:sz="2" w:space="0" w:color="000000"/>
            </w:tcBorders>
          </w:tcPr>
          <w:p>
            <w:pPr>
              <w:pStyle w:val="TableParagraph"/>
              <w:numPr>
                <w:ilvl w:val="0"/>
                <w:numId w:val="195"/>
              </w:numPr>
              <w:tabs>
                <w:tab w:pos="327" w:val="left" w:leader="none"/>
              </w:tabs>
              <w:spacing w:line="240" w:lineRule="auto" w:before="22" w:after="0"/>
              <w:ind w:left="327" w:right="0" w:hanging="212"/>
              <w:jc w:val="left"/>
              <w:rPr>
                <w:sz w:val="21"/>
              </w:rPr>
            </w:pPr>
            <w:r>
              <w:rPr>
                <w:spacing w:val="-1"/>
                <w:w w:val="95"/>
                <w:sz w:val="21"/>
              </w:rPr>
              <w:t>名称</w:t>
            </w:r>
          </w:p>
          <w:p>
            <w:pPr>
              <w:pStyle w:val="TableParagraph"/>
              <w:numPr>
                <w:ilvl w:val="0"/>
                <w:numId w:val="195"/>
              </w:numPr>
              <w:tabs>
                <w:tab w:pos="327" w:val="left" w:leader="none"/>
              </w:tabs>
              <w:spacing w:line="240" w:lineRule="auto" w:before="43" w:after="0"/>
              <w:ind w:left="327" w:right="0" w:hanging="212"/>
              <w:jc w:val="left"/>
              <w:rPr>
                <w:sz w:val="21"/>
              </w:rPr>
            </w:pPr>
            <w:r>
              <w:rPr>
                <w:spacing w:val="-1"/>
                <w:w w:val="95"/>
                <w:sz w:val="21"/>
              </w:rPr>
              <w:t>型号</w:t>
            </w:r>
          </w:p>
          <w:p>
            <w:pPr>
              <w:pStyle w:val="TableParagraph"/>
              <w:numPr>
                <w:ilvl w:val="0"/>
                <w:numId w:val="195"/>
              </w:numPr>
              <w:tabs>
                <w:tab w:pos="327" w:val="left" w:leader="none"/>
              </w:tabs>
              <w:spacing w:line="240" w:lineRule="auto" w:before="42" w:after="0"/>
              <w:ind w:left="327" w:right="0" w:hanging="212"/>
              <w:jc w:val="left"/>
              <w:rPr>
                <w:sz w:val="21"/>
              </w:rPr>
            </w:pPr>
            <w:r>
              <w:rPr>
                <w:spacing w:val="-1"/>
                <w:w w:val="95"/>
                <w:sz w:val="21"/>
              </w:rPr>
              <w:t>规格</w:t>
            </w:r>
          </w:p>
          <w:p>
            <w:pPr>
              <w:pStyle w:val="TableParagraph"/>
              <w:numPr>
                <w:ilvl w:val="0"/>
                <w:numId w:val="195"/>
              </w:numPr>
              <w:tabs>
                <w:tab w:pos="327" w:val="left" w:leader="none"/>
              </w:tabs>
              <w:spacing w:line="240" w:lineRule="auto" w:before="43" w:after="0"/>
              <w:ind w:left="327" w:right="0" w:hanging="212"/>
              <w:jc w:val="left"/>
              <w:rPr>
                <w:sz w:val="21"/>
              </w:rPr>
            </w:pPr>
            <w:r>
              <w:rPr>
                <w:sz w:val="21"/>
              </w:rPr>
              <w:t>安装方式</w:t>
            </w:r>
          </w:p>
        </w:tc>
        <w:tc>
          <w:tcPr>
            <w:tcW w:w="873"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3"/>
              <w:rPr>
                <w:rFonts w:ascii="黑体"/>
                <w:sz w:val="18"/>
              </w:rPr>
            </w:pPr>
          </w:p>
          <w:p>
            <w:pPr>
              <w:pStyle w:val="TableParagraph"/>
              <w:ind w:right="320"/>
              <w:jc w:val="right"/>
              <w:rPr>
                <w:sz w:val="21"/>
              </w:rPr>
            </w:pPr>
            <w:r>
              <w:rPr>
                <w:w w:val="99"/>
                <w:sz w:val="21"/>
              </w:rPr>
              <w:t>台</w:t>
            </w:r>
          </w:p>
        </w:tc>
        <w:tc>
          <w:tcPr>
            <w:tcW w:w="77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0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6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1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3"/>
              <w:rPr>
                <w:rFonts w:ascii="黑体"/>
                <w:sz w:val="18"/>
              </w:rPr>
            </w:pPr>
          </w:p>
          <w:p>
            <w:pPr>
              <w:pStyle w:val="TableParagraph"/>
              <w:ind w:left="128" w:right="112"/>
              <w:jc w:val="center"/>
              <w:rPr>
                <w:sz w:val="21"/>
              </w:rPr>
            </w:pPr>
            <w:r>
              <w:rPr>
                <w:sz w:val="21"/>
              </w:rPr>
              <w:t>元/台</w:t>
            </w:r>
          </w:p>
        </w:tc>
        <w:tc>
          <w:tcPr>
            <w:tcW w:w="700"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25"/>
              </w:rPr>
            </w:pPr>
          </w:p>
          <w:p>
            <w:pPr>
              <w:pStyle w:val="TableParagraph"/>
              <w:spacing w:line="266" w:lineRule="auto"/>
              <w:ind w:left="135" w:right="100"/>
              <w:rPr>
                <w:sz w:val="22"/>
              </w:rPr>
            </w:pPr>
            <w:r>
              <w:rPr>
                <w:sz w:val="22"/>
              </w:rPr>
              <w:t>5AQP DXJS</w:t>
            </w:r>
          </w:p>
        </w:tc>
        <w:tc>
          <w:tcPr>
            <w:tcW w:w="750" w:type="dxa"/>
            <w:tcBorders>
              <w:top w:val="single" w:sz="2" w:space="0" w:color="000000"/>
              <w:left w:val="single" w:sz="2" w:space="0" w:color="000000"/>
              <w:bottom w:val="single" w:sz="2" w:space="0" w:color="000000"/>
            </w:tcBorders>
          </w:tcPr>
          <w:p>
            <w:pPr>
              <w:pStyle w:val="TableParagraph"/>
              <w:spacing w:before="8"/>
              <w:rPr>
                <w:rFonts w:ascii="黑体"/>
                <w:sz w:val="25"/>
              </w:rPr>
            </w:pPr>
          </w:p>
          <w:p>
            <w:pPr>
              <w:pStyle w:val="TableParagraph"/>
              <w:spacing w:line="266" w:lineRule="auto"/>
              <w:ind w:left="163" w:right="114"/>
              <w:rPr>
                <w:sz w:val="22"/>
              </w:rPr>
            </w:pPr>
            <w:r>
              <w:rPr>
                <w:sz w:val="22"/>
              </w:rPr>
              <w:t>5ADP DXJS</w:t>
            </w:r>
          </w:p>
        </w:tc>
      </w:tr>
      <w:tr>
        <w:trPr>
          <w:trHeight w:val="946" w:hRule="atLeast"/>
        </w:trPr>
        <w:tc>
          <w:tcPr>
            <w:tcW w:w="645" w:type="dxa"/>
            <w:tcBorders>
              <w:top w:val="single" w:sz="2" w:space="0" w:color="000000"/>
              <w:bottom w:val="single" w:sz="2" w:space="0" w:color="000000"/>
              <w:right w:val="single" w:sz="2" w:space="0" w:color="000000"/>
            </w:tcBorders>
          </w:tcPr>
          <w:p>
            <w:pPr>
              <w:pStyle w:val="TableParagraph"/>
              <w:spacing w:before="5"/>
              <w:rPr>
                <w:rFonts w:ascii="黑体"/>
                <w:sz w:val="26"/>
              </w:rPr>
            </w:pPr>
          </w:p>
          <w:p>
            <w:pPr>
              <w:pStyle w:val="TableParagraph"/>
              <w:ind w:left="40" w:right="27"/>
              <w:jc w:val="center"/>
              <w:rPr>
                <w:sz w:val="21"/>
              </w:rPr>
            </w:pPr>
            <w:r>
              <w:rPr>
                <w:sz w:val="21"/>
              </w:rPr>
              <w:t>2.2</w:t>
            </w:r>
          </w:p>
        </w:tc>
        <w:tc>
          <w:tcPr>
            <w:tcW w:w="1327" w:type="dxa"/>
            <w:tcBorders>
              <w:top w:val="single" w:sz="2" w:space="0" w:color="000000"/>
              <w:left w:val="single" w:sz="2" w:space="0" w:color="000000"/>
              <w:bottom w:val="single" w:sz="2" w:space="0" w:color="000000"/>
              <w:right w:val="single" w:sz="2" w:space="0" w:color="000000"/>
            </w:tcBorders>
          </w:tcPr>
          <w:p>
            <w:pPr>
              <w:pStyle w:val="TableParagraph"/>
              <w:spacing w:before="5"/>
              <w:rPr>
                <w:rFonts w:ascii="黑体"/>
                <w:sz w:val="26"/>
              </w:rPr>
            </w:pPr>
          </w:p>
          <w:p>
            <w:pPr>
              <w:pStyle w:val="TableParagraph"/>
              <w:ind w:left="121" w:right="108"/>
              <w:jc w:val="center"/>
              <w:rPr>
                <w:sz w:val="21"/>
              </w:rPr>
            </w:pPr>
            <w:r>
              <w:rPr>
                <w:sz w:val="21"/>
              </w:rPr>
              <w:t>桥架</w:t>
            </w:r>
          </w:p>
        </w:tc>
        <w:tc>
          <w:tcPr>
            <w:tcW w:w="1387" w:type="dxa"/>
            <w:tcBorders>
              <w:top w:val="single" w:sz="2" w:space="0" w:color="000000"/>
              <w:left w:val="single" w:sz="2" w:space="0" w:color="000000"/>
              <w:bottom w:val="single" w:sz="2" w:space="0" w:color="000000"/>
              <w:right w:val="single" w:sz="2" w:space="0" w:color="000000"/>
            </w:tcBorders>
          </w:tcPr>
          <w:p>
            <w:pPr>
              <w:pStyle w:val="TableParagraph"/>
              <w:numPr>
                <w:ilvl w:val="0"/>
                <w:numId w:val="196"/>
              </w:numPr>
              <w:tabs>
                <w:tab w:pos="327" w:val="left" w:leader="none"/>
              </w:tabs>
              <w:spacing w:line="240" w:lineRule="auto" w:before="26" w:after="0"/>
              <w:ind w:left="327" w:right="0" w:hanging="212"/>
              <w:jc w:val="left"/>
              <w:rPr>
                <w:sz w:val="21"/>
              </w:rPr>
            </w:pPr>
            <w:r>
              <w:rPr>
                <w:spacing w:val="-1"/>
                <w:w w:val="95"/>
                <w:sz w:val="21"/>
              </w:rPr>
              <w:t>名称</w:t>
            </w:r>
          </w:p>
          <w:p>
            <w:pPr>
              <w:pStyle w:val="TableParagraph"/>
              <w:numPr>
                <w:ilvl w:val="0"/>
                <w:numId w:val="196"/>
              </w:numPr>
              <w:tabs>
                <w:tab w:pos="327" w:val="left" w:leader="none"/>
              </w:tabs>
              <w:spacing w:line="240" w:lineRule="auto" w:before="43" w:after="0"/>
              <w:ind w:left="327" w:right="0" w:hanging="212"/>
              <w:jc w:val="left"/>
              <w:rPr>
                <w:sz w:val="21"/>
              </w:rPr>
            </w:pPr>
            <w:r>
              <w:rPr>
                <w:spacing w:val="-1"/>
                <w:w w:val="95"/>
                <w:sz w:val="21"/>
              </w:rPr>
              <w:t>型号</w:t>
            </w:r>
          </w:p>
          <w:p>
            <w:pPr>
              <w:pStyle w:val="TableParagraph"/>
              <w:numPr>
                <w:ilvl w:val="0"/>
                <w:numId w:val="196"/>
              </w:numPr>
              <w:tabs>
                <w:tab w:pos="327" w:val="left" w:leader="none"/>
              </w:tabs>
              <w:spacing w:line="240" w:lineRule="auto" w:before="43" w:after="0"/>
              <w:ind w:left="327" w:right="0" w:hanging="212"/>
              <w:jc w:val="left"/>
              <w:rPr>
                <w:sz w:val="21"/>
              </w:rPr>
            </w:pPr>
            <w:r>
              <w:rPr>
                <w:spacing w:val="-1"/>
                <w:w w:val="95"/>
                <w:sz w:val="21"/>
              </w:rPr>
              <w:t>规格</w:t>
            </w:r>
          </w:p>
        </w:tc>
        <w:tc>
          <w:tcPr>
            <w:tcW w:w="873" w:type="dxa"/>
            <w:tcBorders>
              <w:top w:val="single" w:sz="2" w:space="0" w:color="000000"/>
              <w:left w:val="single" w:sz="2" w:space="0" w:color="000000"/>
              <w:bottom w:val="single" w:sz="2" w:space="0" w:color="000000"/>
              <w:right w:val="single" w:sz="2" w:space="0" w:color="000000"/>
            </w:tcBorders>
          </w:tcPr>
          <w:p>
            <w:pPr>
              <w:pStyle w:val="TableParagraph"/>
              <w:spacing w:before="5"/>
              <w:rPr>
                <w:rFonts w:ascii="黑体"/>
                <w:sz w:val="26"/>
              </w:rPr>
            </w:pPr>
          </w:p>
          <w:p>
            <w:pPr>
              <w:pStyle w:val="TableParagraph"/>
              <w:ind w:right="369"/>
              <w:jc w:val="right"/>
              <w:rPr>
                <w:sz w:val="21"/>
              </w:rPr>
            </w:pPr>
            <w:r>
              <w:rPr>
                <w:w w:val="99"/>
                <w:sz w:val="21"/>
              </w:rPr>
              <w:t>m</w:t>
            </w:r>
          </w:p>
        </w:tc>
        <w:tc>
          <w:tcPr>
            <w:tcW w:w="77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0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6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10" w:type="dxa"/>
            <w:tcBorders>
              <w:top w:val="single" w:sz="2" w:space="0" w:color="000000"/>
              <w:left w:val="single" w:sz="2" w:space="0" w:color="000000"/>
              <w:bottom w:val="single" w:sz="2" w:space="0" w:color="000000"/>
              <w:right w:val="single" w:sz="2" w:space="0" w:color="000000"/>
            </w:tcBorders>
          </w:tcPr>
          <w:p>
            <w:pPr>
              <w:pStyle w:val="TableParagraph"/>
              <w:spacing w:before="5"/>
              <w:rPr>
                <w:rFonts w:ascii="黑体"/>
                <w:sz w:val="26"/>
              </w:rPr>
            </w:pPr>
          </w:p>
          <w:p>
            <w:pPr>
              <w:pStyle w:val="TableParagraph"/>
              <w:ind w:left="128" w:right="108"/>
              <w:jc w:val="center"/>
              <w:rPr>
                <w:sz w:val="21"/>
              </w:rPr>
            </w:pPr>
            <w:r>
              <w:rPr>
                <w:sz w:val="21"/>
              </w:rPr>
              <w:t>元/m</w:t>
            </w:r>
          </w:p>
        </w:tc>
        <w:tc>
          <w:tcPr>
            <w:tcW w:w="700" w:type="dxa"/>
            <w:tcBorders>
              <w:top w:val="single" w:sz="2" w:space="0" w:color="000000"/>
              <w:left w:val="single" w:sz="2" w:space="0" w:color="000000"/>
              <w:bottom w:val="single" w:sz="2" w:space="0" w:color="000000"/>
              <w:right w:val="single" w:sz="2" w:space="0" w:color="000000"/>
            </w:tcBorders>
          </w:tcPr>
          <w:p>
            <w:pPr>
              <w:pStyle w:val="TableParagraph"/>
              <w:spacing w:line="266" w:lineRule="auto" w:before="177"/>
              <w:ind w:left="135" w:right="100"/>
              <w:rPr>
                <w:sz w:val="22"/>
              </w:rPr>
            </w:pPr>
            <w:r>
              <w:rPr>
                <w:sz w:val="22"/>
              </w:rPr>
              <w:t>5AQV MQJS</w:t>
            </w:r>
          </w:p>
        </w:tc>
        <w:tc>
          <w:tcPr>
            <w:tcW w:w="750" w:type="dxa"/>
            <w:tcBorders>
              <w:top w:val="single" w:sz="2" w:space="0" w:color="000000"/>
              <w:left w:val="single" w:sz="2" w:space="0" w:color="000000"/>
              <w:bottom w:val="single" w:sz="2" w:space="0" w:color="000000"/>
            </w:tcBorders>
          </w:tcPr>
          <w:p>
            <w:pPr>
              <w:pStyle w:val="TableParagraph"/>
              <w:spacing w:line="266" w:lineRule="auto" w:before="177"/>
              <w:ind w:left="163" w:right="114"/>
              <w:rPr>
                <w:sz w:val="22"/>
              </w:rPr>
            </w:pPr>
            <w:r>
              <w:rPr>
                <w:sz w:val="22"/>
              </w:rPr>
              <w:t>5ADV MQJS</w:t>
            </w:r>
          </w:p>
        </w:tc>
      </w:tr>
      <w:tr>
        <w:trPr>
          <w:trHeight w:val="895" w:hRule="atLeast"/>
        </w:trPr>
        <w:tc>
          <w:tcPr>
            <w:tcW w:w="645" w:type="dxa"/>
            <w:tcBorders>
              <w:top w:val="single" w:sz="2" w:space="0" w:color="000000"/>
              <w:bottom w:val="single" w:sz="2" w:space="0" w:color="000000"/>
              <w:right w:val="single" w:sz="2" w:space="0" w:color="000000"/>
            </w:tcBorders>
          </w:tcPr>
          <w:p>
            <w:pPr>
              <w:pStyle w:val="TableParagraph"/>
              <w:spacing w:before="6"/>
              <w:rPr>
                <w:rFonts w:ascii="黑体"/>
                <w:sz w:val="24"/>
              </w:rPr>
            </w:pPr>
          </w:p>
          <w:p>
            <w:pPr>
              <w:pStyle w:val="TableParagraph"/>
              <w:ind w:left="40" w:right="27"/>
              <w:jc w:val="center"/>
              <w:rPr>
                <w:sz w:val="21"/>
              </w:rPr>
            </w:pPr>
            <w:r>
              <w:rPr>
                <w:sz w:val="21"/>
              </w:rPr>
              <w:t>2.3</w:t>
            </w:r>
          </w:p>
        </w:tc>
        <w:tc>
          <w:tcPr>
            <w:tcW w:w="1327"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24"/>
              </w:rPr>
            </w:pPr>
          </w:p>
          <w:p>
            <w:pPr>
              <w:pStyle w:val="TableParagraph"/>
              <w:ind w:left="123" w:right="108"/>
              <w:jc w:val="center"/>
              <w:rPr>
                <w:sz w:val="21"/>
              </w:rPr>
            </w:pPr>
            <w:r>
              <w:rPr>
                <w:sz w:val="21"/>
              </w:rPr>
              <w:t>电力电缆</w:t>
            </w:r>
          </w:p>
        </w:tc>
        <w:tc>
          <w:tcPr>
            <w:tcW w:w="1387" w:type="dxa"/>
            <w:tcBorders>
              <w:top w:val="single" w:sz="2" w:space="0" w:color="000000"/>
              <w:left w:val="single" w:sz="2" w:space="0" w:color="000000"/>
              <w:bottom w:val="single" w:sz="2" w:space="0" w:color="000000"/>
              <w:right w:val="single" w:sz="2" w:space="0" w:color="000000"/>
            </w:tcBorders>
          </w:tcPr>
          <w:p>
            <w:pPr>
              <w:pStyle w:val="TableParagraph"/>
              <w:numPr>
                <w:ilvl w:val="0"/>
                <w:numId w:val="197"/>
              </w:numPr>
              <w:tabs>
                <w:tab w:pos="327" w:val="left" w:leader="none"/>
              </w:tabs>
              <w:spacing w:line="240" w:lineRule="auto" w:before="158" w:after="0"/>
              <w:ind w:left="327" w:right="0" w:hanging="212"/>
              <w:jc w:val="left"/>
              <w:rPr>
                <w:sz w:val="21"/>
              </w:rPr>
            </w:pPr>
            <w:r>
              <w:rPr>
                <w:sz w:val="21"/>
              </w:rPr>
              <w:t>名称</w:t>
            </w:r>
          </w:p>
          <w:p>
            <w:pPr>
              <w:pStyle w:val="TableParagraph"/>
              <w:numPr>
                <w:ilvl w:val="0"/>
                <w:numId w:val="197"/>
              </w:numPr>
              <w:tabs>
                <w:tab w:pos="327" w:val="left" w:leader="none"/>
              </w:tabs>
              <w:spacing w:line="240" w:lineRule="auto" w:before="43" w:after="0"/>
              <w:ind w:left="327" w:right="0" w:hanging="212"/>
              <w:jc w:val="left"/>
              <w:rPr>
                <w:sz w:val="21"/>
              </w:rPr>
            </w:pPr>
            <w:r>
              <w:rPr>
                <w:spacing w:val="-18"/>
                <w:sz w:val="21"/>
              </w:rPr>
              <w:t>型号、规格</w:t>
            </w:r>
          </w:p>
        </w:tc>
        <w:tc>
          <w:tcPr>
            <w:tcW w:w="873"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24"/>
              </w:rPr>
            </w:pPr>
          </w:p>
          <w:p>
            <w:pPr>
              <w:pStyle w:val="TableParagraph"/>
              <w:ind w:right="369"/>
              <w:jc w:val="right"/>
              <w:rPr>
                <w:sz w:val="21"/>
              </w:rPr>
            </w:pPr>
            <w:r>
              <w:rPr>
                <w:w w:val="99"/>
                <w:sz w:val="21"/>
              </w:rPr>
              <w:t>m</w:t>
            </w:r>
          </w:p>
        </w:tc>
        <w:tc>
          <w:tcPr>
            <w:tcW w:w="77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0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6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10"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24"/>
              </w:rPr>
            </w:pPr>
          </w:p>
          <w:p>
            <w:pPr>
              <w:pStyle w:val="TableParagraph"/>
              <w:ind w:left="128" w:right="108"/>
              <w:jc w:val="center"/>
              <w:rPr>
                <w:sz w:val="21"/>
              </w:rPr>
            </w:pPr>
            <w:r>
              <w:rPr>
                <w:sz w:val="21"/>
              </w:rPr>
              <w:t>元/m</w:t>
            </w:r>
          </w:p>
        </w:tc>
        <w:tc>
          <w:tcPr>
            <w:tcW w:w="700" w:type="dxa"/>
            <w:tcBorders>
              <w:top w:val="single" w:sz="2" w:space="0" w:color="000000"/>
              <w:left w:val="single" w:sz="2" w:space="0" w:color="000000"/>
              <w:bottom w:val="single" w:sz="2" w:space="0" w:color="000000"/>
              <w:right w:val="single" w:sz="2" w:space="0" w:color="000000"/>
            </w:tcBorders>
          </w:tcPr>
          <w:p>
            <w:pPr>
              <w:pStyle w:val="TableParagraph"/>
              <w:spacing w:line="266" w:lineRule="auto" w:before="152"/>
              <w:ind w:left="135" w:right="100"/>
              <w:rPr>
                <w:sz w:val="22"/>
              </w:rPr>
            </w:pPr>
            <w:r>
              <w:rPr>
                <w:sz w:val="22"/>
              </w:rPr>
              <w:t>5AQD TLHS</w:t>
            </w:r>
          </w:p>
        </w:tc>
        <w:tc>
          <w:tcPr>
            <w:tcW w:w="750" w:type="dxa"/>
            <w:tcBorders>
              <w:top w:val="single" w:sz="2" w:space="0" w:color="000000"/>
              <w:left w:val="single" w:sz="2" w:space="0" w:color="000000"/>
              <w:bottom w:val="single" w:sz="2" w:space="0" w:color="000000"/>
            </w:tcBorders>
          </w:tcPr>
          <w:p>
            <w:pPr>
              <w:pStyle w:val="TableParagraph"/>
              <w:spacing w:line="266" w:lineRule="auto" w:before="152"/>
              <w:ind w:left="163" w:right="114"/>
              <w:rPr>
                <w:sz w:val="22"/>
              </w:rPr>
            </w:pPr>
            <w:r>
              <w:rPr>
                <w:sz w:val="22"/>
              </w:rPr>
              <w:t>5ADD TLHS</w:t>
            </w:r>
          </w:p>
        </w:tc>
      </w:tr>
      <w:tr>
        <w:trPr>
          <w:trHeight w:val="1608" w:hRule="atLeast"/>
        </w:trPr>
        <w:tc>
          <w:tcPr>
            <w:tcW w:w="645" w:type="dxa"/>
            <w:tcBorders>
              <w:top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155"/>
              <w:ind w:left="40" w:right="27"/>
              <w:jc w:val="center"/>
              <w:rPr>
                <w:sz w:val="21"/>
              </w:rPr>
            </w:pPr>
            <w:r>
              <w:rPr>
                <w:sz w:val="21"/>
              </w:rPr>
              <w:t>2.4</w:t>
            </w:r>
          </w:p>
        </w:tc>
        <w:tc>
          <w:tcPr>
            <w:tcW w:w="1327" w:type="dxa"/>
            <w:tcBorders>
              <w:top w:val="single" w:sz="2" w:space="0" w:color="000000"/>
              <w:left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155"/>
              <w:ind w:left="123" w:right="108"/>
              <w:jc w:val="center"/>
              <w:rPr>
                <w:sz w:val="21"/>
              </w:rPr>
            </w:pPr>
            <w:r>
              <w:rPr>
                <w:sz w:val="21"/>
              </w:rPr>
              <w:t>控制电缆</w:t>
            </w:r>
          </w:p>
        </w:tc>
        <w:tc>
          <w:tcPr>
            <w:tcW w:w="1387" w:type="dxa"/>
            <w:tcBorders>
              <w:top w:val="single" w:sz="2" w:space="0" w:color="000000"/>
              <w:left w:val="single" w:sz="2" w:space="0" w:color="000000"/>
              <w:right w:val="single" w:sz="2" w:space="0" w:color="000000"/>
            </w:tcBorders>
          </w:tcPr>
          <w:p>
            <w:pPr>
              <w:pStyle w:val="TableParagraph"/>
              <w:rPr>
                <w:rFonts w:ascii="黑体"/>
                <w:sz w:val="20"/>
              </w:rPr>
            </w:pPr>
          </w:p>
          <w:p>
            <w:pPr>
              <w:pStyle w:val="TableParagraph"/>
              <w:spacing w:before="12"/>
              <w:rPr>
                <w:rFonts w:ascii="黑体"/>
                <w:sz w:val="19"/>
              </w:rPr>
            </w:pPr>
          </w:p>
          <w:p>
            <w:pPr>
              <w:pStyle w:val="TableParagraph"/>
              <w:numPr>
                <w:ilvl w:val="0"/>
                <w:numId w:val="198"/>
              </w:numPr>
              <w:tabs>
                <w:tab w:pos="327" w:val="left" w:leader="none"/>
              </w:tabs>
              <w:spacing w:line="240" w:lineRule="auto" w:before="0" w:after="0"/>
              <w:ind w:left="327" w:right="0" w:hanging="212"/>
              <w:jc w:val="left"/>
              <w:rPr>
                <w:sz w:val="21"/>
              </w:rPr>
            </w:pPr>
            <w:r>
              <w:rPr>
                <w:sz w:val="21"/>
              </w:rPr>
              <w:t>名称</w:t>
            </w:r>
          </w:p>
          <w:p>
            <w:pPr>
              <w:pStyle w:val="TableParagraph"/>
              <w:numPr>
                <w:ilvl w:val="0"/>
                <w:numId w:val="198"/>
              </w:numPr>
              <w:tabs>
                <w:tab w:pos="327" w:val="left" w:leader="none"/>
              </w:tabs>
              <w:spacing w:line="240" w:lineRule="auto" w:before="43" w:after="0"/>
              <w:ind w:left="327" w:right="0" w:hanging="212"/>
              <w:jc w:val="left"/>
              <w:rPr>
                <w:sz w:val="21"/>
              </w:rPr>
            </w:pPr>
            <w:r>
              <w:rPr>
                <w:spacing w:val="-18"/>
                <w:sz w:val="21"/>
              </w:rPr>
              <w:t>型号、规格</w:t>
            </w:r>
          </w:p>
        </w:tc>
        <w:tc>
          <w:tcPr>
            <w:tcW w:w="873" w:type="dxa"/>
            <w:tcBorders>
              <w:top w:val="single" w:sz="2" w:space="0" w:color="000000"/>
              <w:left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155"/>
              <w:ind w:right="369"/>
              <w:jc w:val="right"/>
              <w:rPr>
                <w:sz w:val="21"/>
              </w:rPr>
            </w:pPr>
            <w:r>
              <w:rPr>
                <w:w w:val="99"/>
                <w:sz w:val="21"/>
              </w:rPr>
              <w:t>m</w:t>
            </w:r>
          </w:p>
        </w:tc>
        <w:tc>
          <w:tcPr>
            <w:tcW w:w="773"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808"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861"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810" w:type="dxa"/>
            <w:tcBorders>
              <w:top w:val="single" w:sz="2" w:space="0" w:color="000000"/>
              <w:left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155"/>
              <w:ind w:left="128" w:right="108"/>
              <w:jc w:val="center"/>
              <w:rPr>
                <w:sz w:val="21"/>
              </w:rPr>
            </w:pPr>
            <w:r>
              <w:rPr>
                <w:sz w:val="21"/>
              </w:rPr>
              <w:t>元/m</w:t>
            </w:r>
          </w:p>
        </w:tc>
        <w:tc>
          <w:tcPr>
            <w:tcW w:w="700" w:type="dxa"/>
            <w:tcBorders>
              <w:top w:val="single" w:sz="2" w:space="0" w:color="000000"/>
              <w:left w:val="single" w:sz="2" w:space="0" w:color="000000"/>
              <w:right w:val="single" w:sz="2" w:space="0" w:color="000000"/>
            </w:tcBorders>
          </w:tcPr>
          <w:p>
            <w:pPr>
              <w:pStyle w:val="TableParagraph"/>
              <w:rPr>
                <w:rFonts w:ascii="黑体"/>
                <w:sz w:val="22"/>
              </w:rPr>
            </w:pPr>
          </w:p>
          <w:p>
            <w:pPr>
              <w:pStyle w:val="TableParagraph"/>
              <w:spacing w:before="7"/>
              <w:rPr>
                <w:rFonts w:ascii="黑体"/>
                <w:sz w:val="17"/>
              </w:rPr>
            </w:pPr>
          </w:p>
          <w:p>
            <w:pPr>
              <w:pStyle w:val="TableParagraph"/>
              <w:spacing w:line="266" w:lineRule="auto"/>
              <w:ind w:left="135" w:right="100"/>
              <w:rPr>
                <w:sz w:val="22"/>
              </w:rPr>
            </w:pPr>
            <w:r>
              <w:rPr>
                <w:sz w:val="22"/>
              </w:rPr>
              <w:t>5AQV MKVS</w:t>
            </w:r>
          </w:p>
        </w:tc>
        <w:tc>
          <w:tcPr>
            <w:tcW w:w="750" w:type="dxa"/>
            <w:tcBorders>
              <w:top w:val="single" w:sz="2" w:space="0" w:color="000000"/>
              <w:left w:val="single" w:sz="2" w:space="0" w:color="000000"/>
            </w:tcBorders>
          </w:tcPr>
          <w:p>
            <w:pPr>
              <w:pStyle w:val="TableParagraph"/>
              <w:rPr>
                <w:rFonts w:ascii="黑体"/>
                <w:sz w:val="22"/>
              </w:rPr>
            </w:pPr>
          </w:p>
          <w:p>
            <w:pPr>
              <w:pStyle w:val="TableParagraph"/>
              <w:spacing w:before="7"/>
              <w:rPr>
                <w:rFonts w:ascii="黑体"/>
                <w:sz w:val="17"/>
              </w:rPr>
            </w:pPr>
          </w:p>
          <w:p>
            <w:pPr>
              <w:pStyle w:val="TableParagraph"/>
              <w:spacing w:line="266" w:lineRule="auto"/>
              <w:ind w:left="163" w:right="114"/>
              <w:rPr>
                <w:sz w:val="22"/>
              </w:rPr>
            </w:pPr>
            <w:r>
              <w:rPr>
                <w:sz w:val="22"/>
              </w:rPr>
              <w:t>5ADV MKVS</w:t>
            </w:r>
          </w:p>
        </w:tc>
      </w:tr>
    </w:tbl>
    <w:p>
      <w:pPr>
        <w:spacing w:after="0" w:line="266" w:lineRule="auto"/>
        <w:rPr>
          <w:sz w:val="22"/>
        </w:rPr>
        <w:sectPr>
          <w:headerReference w:type="default" r:id="rId184"/>
          <w:footerReference w:type="default" r:id="rId185"/>
          <w:pgSz w:w="11910" w:h="16840"/>
          <w:pgMar w:header="0" w:footer="973" w:top="1440" w:bottom="1160" w:left="440" w:right="440"/>
          <w:pgNumType w:start="112"/>
        </w:sectPr>
      </w:pPr>
    </w:p>
    <w:p>
      <w:pPr>
        <w:pStyle w:val="BodyText"/>
        <w:spacing w:before="9" w:after="1"/>
        <w:rPr>
          <w:rFonts w:ascii="黑体"/>
          <w:sz w:val="16"/>
        </w:rPr>
      </w:pPr>
    </w:p>
    <w:tbl>
      <w:tblPr>
        <w:tblW w:w="0" w:type="auto"/>
        <w:jc w:val="left"/>
        <w:tblInd w:w="10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45"/>
        <w:gridCol w:w="1327"/>
        <w:gridCol w:w="1387"/>
        <w:gridCol w:w="873"/>
        <w:gridCol w:w="773"/>
        <w:gridCol w:w="808"/>
        <w:gridCol w:w="861"/>
        <w:gridCol w:w="810"/>
        <w:gridCol w:w="700"/>
        <w:gridCol w:w="750"/>
      </w:tblGrid>
      <w:tr>
        <w:trPr>
          <w:trHeight w:val="463" w:hRule="atLeast"/>
        </w:trPr>
        <w:tc>
          <w:tcPr>
            <w:tcW w:w="645" w:type="dxa"/>
            <w:vMerge w:val="restart"/>
          </w:tcPr>
          <w:p>
            <w:pPr>
              <w:pStyle w:val="TableParagraph"/>
              <w:rPr>
                <w:rFonts w:ascii="黑体"/>
                <w:sz w:val="20"/>
              </w:rPr>
            </w:pPr>
          </w:p>
          <w:p>
            <w:pPr>
              <w:pStyle w:val="TableParagraph"/>
              <w:spacing w:before="2"/>
              <w:rPr>
                <w:rFonts w:ascii="黑体"/>
                <w:sz w:val="18"/>
              </w:rPr>
            </w:pPr>
          </w:p>
          <w:p>
            <w:pPr>
              <w:pStyle w:val="TableParagraph"/>
              <w:ind w:left="112"/>
              <w:rPr>
                <w:sz w:val="21"/>
              </w:rPr>
            </w:pPr>
            <w:r>
              <w:rPr>
                <w:sz w:val="21"/>
              </w:rPr>
              <w:t>序号</w:t>
            </w:r>
          </w:p>
        </w:tc>
        <w:tc>
          <w:tcPr>
            <w:tcW w:w="1327" w:type="dxa"/>
            <w:vMerge w:val="restart"/>
          </w:tcPr>
          <w:p>
            <w:pPr>
              <w:pStyle w:val="TableParagraph"/>
              <w:rPr>
                <w:rFonts w:ascii="黑体"/>
                <w:sz w:val="20"/>
              </w:rPr>
            </w:pPr>
          </w:p>
          <w:p>
            <w:pPr>
              <w:pStyle w:val="TableParagraph"/>
              <w:spacing w:before="2"/>
              <w:rPr>
                <w:rFonts w:ascii="黑体"/>
                <w:sz w:val="18"/>
              </w:rPr>
            </w:pPr>
          </w:p>
          <w:p>
            <w:pPr>
              <w:pStyle w:val="TableParagraph"/>
              <w:ind w:left="242"/>
              <w:rPr>
                <w:sz w:val="21"/>
              </w:rPr>
            </w:pPr>
            <w:r>
              <w:rPr>
                <w:sz w:val="21"/>
              </w:rPr>
              <w:t>工程名称</w:t>
            </w:r>
          </w:p>
        </w:tc>
        <w:tc>
          <w:tcPr>
            <w:tcW w:w="1387" w:type="dxa"/>
            <w:vMerge w:val="restart"/>
          </w:tcPr>
          <w:p>
            <w:pPr>
              <w:pStyle w:val="TableParagraph"/>
              <w:rPr>
                <w:rFonts w:ascii="黑体"/>
                <w:sz w:val="20"/>
              </w:rPr>
            </w:pPr>
          </w:p>
          <w:p>
            <w:pPr>
              <w:pStyle w:val="TableParagraph"/>
              <w:spacing w:before="2"/>
              <w:rPr>
                <w:rFonts w:ascii="黑体"/>
                <w:sz w:val="18"/>
              </w:rPr>
            </w:pPr>
          </w:p>
          <w:p>
            <w:pPr>
              <w:pStyle w:val="TableParagraph"/>
              <w:ind w:left="271"/>
              <w:rPr>
                <w:sz w:val="21"/>
              </w:rPr>
            </w:pPr>
            <w:r>
              <w:rPr>
                <w:sz w:val="21"/>
              </w:rPr>
              <w:t>特征描述</w:t>
            </w:r>
          </w:p>
        </w:tc>
        <w:tc>
          <w:tcPr>
            <w:tcW w:w="873" w:type="dxa"/>
            <w:vMerge w:val="restart"/>
          </w:tcPr>
          <w:p>
            <w:pPr>
              <w:pStyle w:val="TableParagraph"/>
              <w:spacing w:before="12"/>
              <w:rPr>
                <w:rFonts w:ascii="黑体"/>
                <w:sz w:val="25"/>
              </w:rPr>
            </w:pPr>
          </w:p>
          <w:p>
            <w:pPr>
              <w:pStyle w:val="TableParagraph"/>
              <w:spacing w:line="278" w:lineRule="auto"/>
              <w:ind w:left="226" w:right="101" w:hanging="106"/>
              <w:rPr>
                <w:sz w:val="21"/>
              </w:rPr>
            </w:pPr>
            <w:r>
              <w:rPr>
                <w:sz w:val="21"/>
              </w:rPr>
              <w:t>工程量单位</w:t>
            </w:r>
          </w:p>
        </w:tc>
        <w:tc>
          <w:tcPr>
            <w:tcW w:w="1581" w:type="dxa"/>
            <w:gridSpan w:val="2"/>
          </w:tcPr>
          <w:p>
            <w:pPr>
              <w:pStyle w:val="TableParagraph"/>
              <w:spacing w:before="95"/>
              <w:ind w:left="265"/>
              <w:rPr>
                <w:sz w:val="21"/>
              </w:rPr>
            </w:pPr>
            <w:r>
              <w:rPr>
                <w:sz w:val="21"/>
              </w:rPr>
              <w:t>工程量指标</w:t>
            </w:r>
          </w:p>
        </w:tc>
        <w:tc>
          <w:tcPr>
            <w:tcW w:w="1671" w:type="dxa"/>
            <w:gridSpan w:val="2"/>
          </w:tcPr>
          <w:p>
            <w:pPr>
              <w:pStyle w:val="TableParagraph"/>
              <w:spacing w:before="95"/>
              <w:ind w:left="414"/>
              <w:rPr>
                <w:sz w:val="21"/>
              </w:rPr>
            </w:pPr>
            <w:r>
              <w:rPr>
                <w:sz w:val="21"/>
              </w:rPr>
              <w:t>单价指标</w:t>
            </w:r>
          </w:p>
        </w:tc>
        <w:tc>
          <w:tcPr>
            <w:tcW w:w="700" w:type="dxa"/>
            <w:vMerge w:val="restart"/>
          </w:tcPr>
          <w:p>
            <w:pPr>
              <w:pStyle w:val="TableParagraph"/>
              <w:spacing w:line="278" w:lineRule="auto" w:before="21"/>
              <w:ind w:left="140" w:right="119"/>
              <w:jc w:val="both"/>
              <w:rPr>
                <w:sz w:val="21"/>
              </w:rPr>
            </w:pPr>
            <w:r>
              <w:rPr>
                <w:sz w:val="21"/>
              </w:rPr>
              <w:t>工程量指标编</w:t>
            </w:r>
          </w:p>
          <w:p>
            <w:pPr>
              <w:pStyle w:val="TableParagraph"/>
              <w:spacing w:line="269" w:lineRule="exact"/>
              <w:ind w:left="16"/>
              <w:jc w:val="center"/>
              <w:rPr>
                <w:sz w:val="21"/>
              </w:rPr>
            </w:pPr>
            <w:r>
              <w:rPr>
                <w:w w:val="99"/>
                <w:sz w:val="21"/>
              </w:rPr>
              <w:t>码</w:t>
            </w:r>
          </w:p>
        </w:tc>
        <w:tc>
          <w:tcPr>
            <w:tcW w:w="750" w:type="dxa"/>
            <w:vMerge w:val="restart"/>
          </w:tcPr>
          <w:p>
            <w:pPr>
              <w:pStyle w:val="TableParagraph"/>
              <w:spacing w:line="278" w:lineRule="auto" w:before="177"/>
              <w:ind w:left="165" w:right="145"/>
              <w:jc w:val="both"/>
              <w:rPr>
                <w:sz w:val="21"/>
              </w:rPr>
            </w:pPr>
            <w:r>
              <w:rPr>
                <w:sz w:val="21"/>
              </w:rPr>
              <w:t>单价指标编码</w:t>
            </w:r>
          </w:p>
        </w:tc>
      </w:tr>
      <w:tr>
        <w:trPr>
          <w:trHeight w:val="765" w:hRule="atLeast"/>
        </w:trPr>
        <w:tc>
          <w:tcPr>
            <w:tcW w:w="645" w:type="dxa"/>
            <w:vMerge/>
            <w:tcBorders>
              <w:top w:val="nil"/>
            </w:tcBorders>
          </w:tcPr>
          <w:p>
            <w:pPr>
              <w:rPr>
                <w:sz w:val="2"/>
                <w:szCs w:val="2"/>
              </w:rPr>
            </w:pPr>
          </w:p>
        </w:tc>
        <w:tc>
          <w:tcPr>
            <w:tcW w:w="1327" w:type="dxa"/>
            <w:vMerge/>
            <w:tcBorders>
              <w:top w:val="nil"/>
            </w:tcBorders>
          </w:tcPr>
          <w:p>
            <w:pPr>
              <w:rPr>
                <w:sz w:val="2"/>
                <w:szCs w:val="2"/>
              </w:rPr>
            </w:pPr>
          </w:p>
        </w:tc>
        <w:tc>
          <w:tcPr>
            <w:tcW w:w="1387" w:type="dxa"/>
            <w:vMerge/>
            <w:tcBorders>
              <w:top w:val="nil"/>
            </w:tcBorders>
          </w:tcPr>
          <w:p>
            <w:pPr>
              <w:rPr>
                <w:sz w:val="2"/>
                <w:szCs w:val="2"/>
              </w:rPr>
            </w:pPr>
          </w:p>
        </w:tc>
        <w:tc>
          <w:tcPr>
            <w:tcW w:w="873" w:type="dxa"/>
            <w:vMerge/>
            <w:tcBorders>
              <w:top w:val="nil"/>
            </w:tcBorders>
          </w:tcPr>
          <w:p>
            <w:pPr>
              <w:rPr>
                <w:sz w:val="2"/>
                <w:szCs w:val="2"/>
              </w:rPr>
            </w:pPr>
          </w:p>
        </w:tc>
        <w:tc>
          <w:tcPr>
            <w:tcW w:w="773" w:type="dxa"/>
            <w:tcBorders>
              <w:left w:val="single" w:sz="2" w:space="0" w:color="000000"/>
              <w:right w:val="single" w:sz="2" w:space="0" w:color="000000"/>
            </w:tcBorders>
          </w:tcPr>
          <w:p>
            <w:pPr>
              <w:pStyle w:val="TableParagraph"/>
              <w:spacing w:before="4"/>
              <w:rPr>
                <w:rFonts w:ascii="黑体"/>
                <w:sz w:val="19"/>
              </w:rPr>
            </w:pPr>
          </w:p>
          <w:p>
            <w:pPr>
              <w:pStyle w:val="TableParagraph"/>
              <w:spacing w:before="1"/>
              <w:ind w:left="183"/>
              <w:rPr>
                <w:sz w:val="21"/>
              </w:rPr>
            </w:pPr>
            <w:r>
              <w:rPr>
                <w:sz w:val="21"/>
              </w:rPr>
              <w:t>指标</w:t>
            </w:r>
          </w:p>
        </w:tc>
        <w:tc>
          <w:tcPr>
            <w:tcW w:w="808" w:type="dxa"/>
            <w:tcBorders>
              <w:left w:val="single" w:sz="2" w:space="0" w:color="000000"/>
              <w:right w:val="single" w:sz="2" w:space="0" w:color="000000"/>
            </w:tcBorders>
          </w:tcPr>
          <w:p>
            <w:pPr>
              <w:pStyle w:val="TableParagraph"/>
              <w:spacing w:before="4"/>
              <w:rPr>
                <w:rFonts w:ascii="黑体"/>
                <w:sz w:val="19"/>
              </w:rPr>
            </w:pPr>
          </w:p>
          <w:p>
            <w:pPr>
              <w:pStyle w:val="TableParagraph"/>
              <w:spacing w:before="1"/>
              <w:ind w:left="200"/>
              <w:rPr>
                <w:sz w:val="21"/>
              </w:rPr>
            </w:pPr>
            <w:r>
              <w:rPr>
                <w:sz w:val="21"/>
              </w:rPr>
              <w:t>单位</w:t>
            </w:r>
          </w:p>
        </w:tc>
        <w:tc>
          <w:tcPr>
            <w:tcW w:w="861" w:type="dxa"/>
            <w:tcBorders>
              <w:left w:val="single" w:sz="2" w:space="0" w:color="000000"/>
              <w:right w:val="single" w:sz="2" w:space="0" w:color="000000"/>
            </w:tcBorders>
          </w:tcPr>
          <w:p>
            <w:pPr>
              <w:pStyle w:val="TableParagraph"/>
              <w:spacing w:before="4"/>
              <w:rPr>
                <w:rFonts w:ascii="黑体"/>
                <w:sz w:val="19"/>
              </w:rPr>
            </w:pPr>
          </w:p>
          <w:p>
            <w:pPr>
              <w:pStyle w:val="TableParagraph"/>
              <w:spacing w:before="1"/>
              <w:ind w:left="227"/>
              <w:rPr>
                <w:sz w:val="21"/>
              </w:rPr>
            </w:pPr>
            <w:r>
              <w:rPr>
                <w:sz w:val="21"/>
              </w:rPr>
              <w:t>指标</w:t>
            </w:r>
          </w:p>
        </w:tc>
        <w:tc>
          <w:tcPr>
            <w:tcW w:w="810" w:type="dxa"/>
            <w:tcBorders>
              <w:left w:val="single" w:sz="2" w:space="0" w:color="000000"/>
              <w:right w:val="single" w:sz="2" w:space="0" w:color="000000"/>
            </w:tcBorders>
          </w:tcPr>
          <w:p>
            <w:pPr>
              <w:pStyle w:val="TableParagraph"/>
              <w:spacing w:before="4"/>
              <w:rPr>
                <w:rFonts w:ascii="黑体"/>
                <w:sz w:val="19"/>
              </w:rPr>
            </w:pPr>
          </w:p>
          <w:p>
            <w:pPr>
              <w:pStyle w:val="TableParagraph"/>
              <w:spacing w:before="1"/>
              <w:ind w:left="128" w:right="112"/>
              <w:jc w:val="center"/>
              <w:rPr>
                <w:sz w:val="21"/>
              </w:rPr>
            </w:pPr>
            <w:r>
              <w:rPr>
                <w:sz w:val="21"/>
              </w:rPr>
              <w:t>单位</w:t>
            </w:r>
          </w:p>
        </w:tc>
        <w:tc>
          <w:tcPr>
            <w:tcW w:w="700" w:type="dxa"/>
            <w:vMerge/>
            <w:tcBorders>
              <w:top w:val="nil"/>
            </w:tcBorders>
          </w:tcPr>
          <w:p>
            <w:pPr>
              <w:rPr>
                <w:sz w:val="2"/>
                <w:szCs w:val="2"/>
              </w:rPr>
            </w:pPr>
          </w:p>
        </w:tc>
        <w:tc>
          <w:tcPr>
            <w:tcW w:w="750" w:type="dxa"/>
            <w:vMerge/>
            <w:tcBorders>
              <w:top w:val="nil"/>
            </w:tcBorders>
          </w:tcPr>
          <w:p>
            <w:pPr>
              <w:rPr>
                <w:sz w:val="2"/>
                <w:szCs w:val="2"/>
              </w:rPr>
            </w:pPr>
          </w:p>
        </w:tc>
      </w:tr>
      <w:tr>
        <w:trPr>
          <w:trHeight w:val="1275" w:hRule="atLeast"/>
        </w:trPr>
        <w:tc>
          <w:tcPr>
            <w:tcW w:w="645" w:type="dxa"/>
            <w:tcBorders>
              <w:bottom w:val="single" w:sz="2" w:space="0" w:color="000000"/>
              <w:right w:val="single" w:sz="2" w:space="0" w:color="000000"/>
            </w:tcBorders>
          </w:tcPr>
          <w:p>
            <w:pPr>
              <w:pStyle w:val="TableParagraph"/>
              <w:rPr>
                <w:rFonts w:ascii="黑体"/>
                <w:sz w:val="20"/>
              </w:rPr>
            </w:pPr>
          </w:p>
          <w:p>
            <w:pPr>
              <w:pStyle w:val="TableParagraph"/>
              <w:spacing w:before="2"/>
              <w:rPr>
                <w:rFonts w:ascii="黑体"/>
                <w:sz w:val="19"/>
              </w:rPr>
            </w:pPr>
          </w:p>
          <w:p>
            <w:pPr>
              <w:pStyle w:val="TableParagraph"/>
              <w:spacing w:before="1"/>
              <w:ind w:left="40" w:right="27"/>
              <w:jc w:val="center"/>
              <w:rPr>
                <w:sz w:val="21"/>
              </w:rPr>
            </w:pPr>
            <w:r>
              <w:rPr>
                <w:sz w:val="21"/>
              </w:rPr>
              <w:t>2.5</w:t>
            </w:r>
          </w:p>
        </w:tc>
        <w:tc>
          <w:tcPr>
            <w:tcW w:w="1327" w:type="dxa"/>
            <w:tcBorders>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2"/>
              <w:rPr>
                <w:rFonts w:ascii="黑体"/>
                <w:sz w:val="19"/>
              </w:rPr>
            </w:pPr>
          </w:p>
          <w:p>
            <w:pPr>
              <w:pStyle w:val="TableParagraph"/>
              <w:spacing w:before="1"/>
              <w:ind w:left="121" w:right="108"/>
              <w:jc w:val="center"/>
              <w:rPr>
                <w:sz w:val="21"/>
              </w:rPr>
            </w:pPr>
            <w:r>
              <w:rPr>
                <w:sz w:val="21"/>
              </w:rPr>
              <w:t>配线</w:t>
            </w:r>
          </w:p>
        </w:tc>
        <w:tc>
          <w:tcPr>
            <w:tcW w:w="1387" w:type="dxa"/>
            <w:tcBorders>
              <w:left w:val="single" w:sz="2" w:space="0" w:color="000000"/>
              <w:bottom w:val="single" w:sz="2" w:space="0" w:color="000000"/>
              <w:right w:val="single" w:sz="2" w:space="0" w:color="000000"/>
            </w:tcBorders>
          </w:tcPr>
          <w:p>
            <w:pPr>
              <w:pStyle w:val="TableParagraph"/>
              <w:spacing w:before="11"/>
              <w:rPr>
                <w:rFonts w:ascii="黑体"/>
                <w:sz w:val="14"/>
              </w:rPr>
            </w:pPr>
          </w:p>
          <w:p>
            <w:pPr>
              <w:pStyle w:val="TableParagraph"/>
              <w:numPr>
                <w:ilvl w:val="0"/>
                <w:numId w:val="199"/>
              </w:numPr>
              <w:tabs>
                <w:tab w:pos="327" w:val="left" w:leader="none"/>
              </w:tabs>
              <w:spacing w:line="240" w:lineRule="auto" w:before="0" w:after="0"/>
              <w:ind w:left="327" w:right="0" w:hanging="212"/>
              <w:jc w:val="left"/>
              <w:rPr>
                <w:sz w:val="21"/>
              </w:rPr>
            </w:pPr>
            <w:r>
              <w:rPr>
                <w:sz w:val="21"/>
              </w:rPr>
              <w:t>名称</w:t>
            </w:r>
          </w:p>
          <w:p>
            <w:pPr>
              <w:pStyle w:val="TableParagraph"/>
              <w:numPr>
                <w:ilvl w:val="0"/>
                <w:numId w:val="199"/>
              </w:numPr>
              <w:tabs>
                <w:tab w:pos="327" w:val="left" w:leader="none"/>
              </w:tabs>
              <w:spacing w:line="240" w:lineRule="auto" w:before="43" w:after="0"/>
              <w:ind w:left="327" w:right="0" w:hanging="212"/>
              <w:jc w:val="left"/>
              <w:rPr>
                <w:sz w:val="21"/>
              </w:rPr>
            </w:pPr>
            <w:r>
              <w:rPr>
                <w:spacing w:val="-18"/>
                <w:sz w:val="21"/>
              </w:rPr>
              <w:t>型号、规格</w:t>
            </w:r>
          </w:p>
          <w:p>
            <w:pPr>
              <w:pStyle w:val="TableParagraph"/>
              <w:numPr>
                <w:ilvl w:val="0"/>
                <w:numId w:val="199"/>
              </w:numPr>
              <w:tabs>
                <w:tab w:pos="327" w:val="left" w:leader="none"/>
              </w:tabs>
              <w:spacing w:line="240" w:lineRule="auto" w:before="43" w:after="0"/>
              <w:ind w:left="327" w:right="0" w:hanging="212"/>
              <w:jc w:val="left"/>
              <w:rPr>
                <w:sz w:val="21"/>
              </w:rPr>
            </w:pPr>
            <w:r>
              <w:rPr>
                <w:sz w:val="21"/>
              </w:rPr>
              <w:t>配线形式</w:t>
            </w:r>
          </w:p>
        </w:tc>
        <w:tc>
          <w:tcPr>
            <w:tcW w:w="873" w:type="dxa"/>
            <w:tcBorders>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2"/>
              <w:rPr>
                <w:rFonts w:ascii="黑体"/>
                <w:sz w:val="19"/>
              </w:rPr>
            </w:pPr>
          </w:p>
          <w:p>
            <w:pPr>
              <w:pStyle w:val="TableParagraph"/>
              <w:spacing w:before="1"/>
              <w:ind w:right="369"/>
              <w:jc w:val="right"/>
              <w:rPr>
                <w:sz w:val="21"/>
              </w:rPr>
            </w:pPr>
            <w:r>
              <w:rPr>
                <w:w w:val="99"/>
                <w:sz w:val="21"/>
              </w:rPr>
              <w:t>m</w:t>
            </w:r>
          </w:p>
        </w:tc>
        <w:tc>
          <w:tcPr>
            <w:tcW w:w="773"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808"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861"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810" w:type="dxa"/>
            <w:tcBorders>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2"/>
              <w:rPr>
                <w:rFonts w:ascii="黑体"/>
                <w:sz w:val="19"/>
              </w:rPr>
            </w:pPr>
          </w:p>
          <w:p>
            <w:pPr>
              <w:pStyle w:val="TableParagraph"/>
              <w:spacing w:before="1"/>
              <w:ind w:left="128" w:right="108"/>
              <w:jc w:val="center"/>
              <w:rPr>
                <w:sz w:val="21"/>
              </w:rPr>
            </w:pPr>
            <w:r>
              <w:rPr>
                <w:sz w:val="21"/>
              </w:rPr>
              <w:t>元/m</w:t>
            </w:r>
          </w:p>
        </w:tc>
        <w:tc>
          <w:tcPr>
            <w:tcW w:w="700" w:type="dxa"/>
            <w:tcBorders>
              <w:left w:val="single" w:sz="2" w:space="0" w:color="000000"/>
              <w:bottom w:val="single" w:sz="2" w:space="0" w:color="000000"/>
              <w:right w:val="single" w:sz="2" w:space="0" w:color="000000"/>
            </w:tcBorders>
          </w:tcPr>
          <w:p>
            <w:pPr>
              <w:pStyle w:val="TableParagraph"/>
              <w:spacing w:before="8"/>
              <w:rPr>
                <w:rFonts w:ascii="黑体"/>
                <w:sz w:val="26"/>
              </w:rPr>
            </w:pPr>
          </w:p>
          <w:p>
            <w:pPr>
              <w:pStyle w:val="TableParagraph"/>
              <w:spacing w:line="266" w:lineRule="auto"/>
              <w:ind w:left="135" w:right="100"/>
              <w:rPr>
                <w:sz w:val="22"/>
              </w:rPr>
            </w:pPr>
            <w:r>
              <w:rPr>
                <w:sz w:val="22"/>
              </w:rPr>
              <w:t>5AQV MPXS</w:t>
            </w:r>
          </w:p>
        </w:tc>
        <w:tc>
          <w:tcPr>
            <w:tcW w:w="750" w:type="dxa"/>
            <w:tcBorders>
              <w:left w:val="single" w:sz="2" w:space="0" w:color="000000"/>
              <w:bottom w:val="single" w:sz="2" w:space="0" w:color="000000"/>
            </w:tcBorders>
          </w:tcPr>
          <w:p>
            <w:pPr>
              <w:pStyle w:val="TableParagraph"/>
              <w:spacing w:before="8"/>
              <w:rPr>
                <w:rFonts w:ascii="黑体"/>
                <w:sz w:val="26"/>
              </w:rPr>
            </w:pPr>
          </w:p>
          <w:p>
            <w:pPr>
              <w:pStyle w:val="TableParagraph"/>
              <w:spacing w:line="266" w:lineRule="auto"/>
              <w:ind w:left="163" w:right="114"/>
              <w:rPr>
                <w:sz w:val="22"/>
              </w:rPr>
            </w:pPr>
            <w:r>
              <w:rPr>
                <w:sz w:val="22"/>
              </w:rPr>
              <w:t>5ADV MPXS</w:t>
            </w:r>
          </w:p>
        </w:tc>
      </w:tr>
      <w:tr>
        <w:trPr>
          <w:trHeight w:val="1065" w:hRule="atLeast"/>
        </w:trPr>
        <w:tc>
          <w:tcPr>
            <w:tcW w:w="645"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39"/>
              <w:ind w:left="40" w:right="27"/>
              <w:jc w:val="center"/>
              <w:rPr>
                <w:sz w:val="21"/>
              </w:rPr>
            </w:pPr>
            <w:r>
              <w:rPr>
                <w:sz w:val="21"/>
              </w:rPr>
              <w:t>2.6</w:t>
            </w:r>
          </w:p>
        </w:tc>
        <w:tc>
          <w:tcPr>
            <w:tcW w:w="1327"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39"/>
              <w:ind w:left="121" w:right="108"/>
              <w:jc w:val="center"/>
              <w:rPr>
                <w:sz w:val="21"/>
              </w:rPr>
            </w:pPr>
            <w:r>
              <w:rPr>
                <w:sz w:val="21"/>
              </w:rPr>
              <w:t>配管</w:t>
            </w:r>
          </w:p>
        </w:tc>
        <w:tc>
          <w:tcPr>
            <w:tcW w:w="1387" w:type="dxa"/>
            <w:tcBorders>
              <w:top w:val="single" w:sz="2" w:space="0" w:color="000000"/>
              <w:left w:val="single" w:sz="2" w:space="0" w:color="000000"/>
              <w:bottom w:val="single" w:sz="2" w:space="0" w:color="000000"/>
              <w:right w:val="single" w:sz="2" w:space="0" w:color="000000"/>
            </w:tcBorders>
          </w:tcPr>
          <w:p>
            <w:pPr>
              <w:pStyle w:val="TableParagraph"/>
              <w:numPr>
                <w:ilvl w:val="0"/>
                <w:numId w:val="200"/>
              </w:numPr>
              <w:tabs>
                <w:tab w:pos="327" w:val="left" w:leader="none"/>
              </w:tabs>
              <w:spacing w:line="240" w:lineRule="auto" w:before="84" w:after="0"/>
              <w:ind w:left="327" w:right="0" w:hanging="212"/>
              <w:jc w:val="left"/>
              <w:rPr>
                <w:sz w:val="21"/>
              </w:rPr>
            </w:pPr>
            <w:r>
              <w:rPr>
                <w:spacing w:val="-1"/>
                <w:w w:val="95"/>
                <w:sz w:val="21"/>
              </w:rPr>
              <w:t>名称</w:t>
            </w:r>
          </w:p>
          <w:p>
            <w:pPr>
              <w:pStyle w:val="TableParagraph"/>
              <w:numPr>
                <w:ilvl w:val="0"/>
                <w:numId w:val="200"/>
              </w:numPr>
              <w:tabs>
                <w:tab w:pos="327" w:val="left" w:leader="none"/>
              </w:tabs>
              <w:spacing w:line="240" w:lineRule="auto" w:before="43" w:after="0"/>
              <w:ind w:left="327" w:right="0" w:hanging="212"/>
              <w:jc w:val="left"/>
              <w:rPr>
                <w:sz w:val="21"/>
              </w:rPr>
            </w:pPr>
            <w:r>
              <w:rPr>
                <w:spacing w:val="-1"/>
                <w:w w:val="95"/>
                <w:sz w:val="21"/>
              </w:rPr>
              <w:t>材质</w:t>
            </w:r>
          </w:p>
          <w:p>
            <w:pPr>
              <w:pStyle w:val="TableParagraph"/>
              <w:numPr>
                <w:ilvl w:val="0"/>
                <w:numId w:val="200"/>
              </w:numPr>
              <w:tabs>
                <w:tab w:pos="327" w:val="left" w:leader="none"/>
              </w:tabs>
              <w:spacing w:line="240" w:lineRule="auto" w:before="42" w:after="0"/>
              <w:ind w:left="327" w:right="0" w:hanging="212"/>
              <w:jc w:val="left"/>
              <w:rPr>
                <w:sz w:val="21"/>
              </w:rPr>
            </w:pPr>
            <w:r>
              <w:rPr>
                <w:spacing w:val="-1"/>
                <w:w w:val="95"/>
                <w:sz w:val="21"/>
              </w:rPr>
              <w:t>规格</w:t>
            </w:r>
          </w:p>
        </w:tc>
        <w:tc>
          <w:tcPr>
            <w:tcW w:w="873"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39"/>
              <w:ind w:right="369"/>
              <w:jc w:val="right"/>
              <w:rPr>
                <w:sz w:val="21"/>
              </w:rPr>
            </w:pPr>
            <w:r>
              <w:rPr>
                <w:w w:val="99"/>
                <w:sz w:val="21"/>
              </w:rPr>
              <w:t>m</w:t>
            </w:r>
          </w:p>
        </w:tc>
        <w:tc>
          <w:tcPr>
            <w:tcW w:w="77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0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6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1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39"/>
              <w:ind w:left="128" w:right="108"/>
              <w:jc w:val="center"/>
              <w:rPr>
                <w:sz w:val="21"/>
              </w:rPr>
            </w:pPr>
            <w:r>
              <w:rPr>
                <w:sz w:val="21"/>
              </w:rPr>
              <w:t>元/m</w:t>
            </w:r>
          </w:p>
        </w:tc>
        <w:tc>
          <w:tcPr>
            <w:tcW w:w="700"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18"/>
              </w:rPr>
            </w:pPr>
          </w:p>
          <w:p>
            <w:pPr>
              <w:pStyle w:val="TableParagraph"/>
              <w:spacing w:line="266" w:lineRule="auto"/>
              <w:ind w:left="135" w:right="100"/>
              <w:rPr>
                <w:sz w:val="22"/>
              </w:rPr>
            </w:pPr>
            <w:r>
              <w:rPr>
                <w:sz w:val="22"/>
              </w:rPr>
              <w:t>5AQV MPGS</w:t>
            </w:r>
          </w:p>
        </w:tc>
        <w:tc>
          <w:tcPr>
            <w:tcW w:w="750" w:type="dxa"/>
            <w:tcBorders>
              <w:top w:val="single" w:sz="2" w:space="0" w:color="000000"/>
              <w:left w:val="single" w:sz="2" w:space="0" w:color="000000"/>
              <w:bottom w:val="single" w:sz="2" w:space="0" w:color="000000"/>
            </w:tcBorders>
          </w:tcPr>
          <w:p>
            <w:pPr>
              <w:pStyle w:val="TableParagraph"/>
              <w:spacing w:before="6"/>
              <w:rPr>
                <w:rFonts w:ascii="黑体"/>
                <w:sz w:val="18"/>
              </w:rPr>
            </w:pPr>
          </w:p>
          <w:p>
            <w:pPr>
              <w:pStyle w:val="TableParagraph"/>
              <w:spacing w:line="266" w:lineRule="auto"/>
              <w:ind w:left="163" w:right="114"/>
              <w:rPr>
                <w:sz w:val="22"/>
              </w:rPr>
            </w:pPr>
            <w:r>
              <w:rPr>
                <w:sz w:val="22"/>
              </w:rPr>
              <w:t>5ADV MPGS</w:t>
            </w:r>
          </w:p>
        </w:tc>
      </w:tr>
      <w:tr>
        <w:trPr>
          <w:trHeight w:val="1000" w:hRule="atLeast"/>
        </w:trPr>
        <w:tc>
          <w:tcPr>
            <w:tcW w:w="645" w:type="dxa"/>
            <w:tcBorders>
              <w:top w:val="single" w:sz="2" w:space="0" w:color="000000"/>
              <w:bottom w:val="single" w:sz="2" w:space="0" w:color="000000"/>
              <w:right w:val="single" w:sz="2" w:space="0" w:color="000000"/>
            </w:tcBorders>
          </w:tcPr>
          <w:p>
            <w:pPr>
              <w:pStyle w:val="TableParagraph"/>
              <w:spacing w:before="6"/>
              <w:rPr>
                <w:rFonts w:ascii="黑体"/>
                <w:sz w:val="28"/>
              </w:rPr>
            </w:pPr>
          </w:p>
          <w:p>
            <w:pPr>
              <w:pStyle w:val="TableParagraph"/>
              <w:ind w:left="40" w:right="27"/>
              <w:jc w:val="center"/>
              <w:rPr>
                <w:sz w:val="21"/>
              </w:rPr>
            </w:pPr>
            <w:r>
              <w:rPr>
                <w:sz w:val="21"/>
              </w:rPr>
              <w:t>2.7</w:t>
            </w:r>
          </w:p>
        </w:tc>
        <w:tc>
          <w:tcPr>
            <w:tcW w:w="1327"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28"/>
              </w:rPr>
            </w:pPr>
          </w:p>
          <w:p>
            <w:pPr>
              <w:pStyle w:val="TableParagraph"/>
              <w:ind w:left="121" w:right="108"/>
              <w:jc w:val="center"/>
              <w:rPr>
                <w:sz w:val="21"/>
              </w:rPr>
            </w:pPr>
            <w:r>
              <w:rPr>
                <w:sz w:val="21"/>
              </w:rPr>
              <w:t>灯具</w:t>
            </w:r>
          </w:p>
        </w:tc>
        <w:tc>
          <w:tcPr>
            <w:tcW w:w="1387" w:type="dxa"/>
            <w:tcBorders>
              <w:top w:val="single" w:sz="2" w:space="0" w:color="000000"/>
              <w:left w:val="single" w:sz="2" w:space="0" w:color="000000"/>
              <w:bottom w:val="single" w:sz="2" w:space="0" w:color="000000"/>
              <w:right w:val="single" w:sz="2" w:space="0" w:color="000000"/>
            </w:tcBorders>
          </w:tcPr>
          <w:p>
            <w:pPr>
              <w:pStyle w:val="TableParagraph"/>
              <w:numPr>
                <w:ilvl w:val="0"/>
                <w:numId w:val="201"/>
              </w:numPr>
              <w:tabs>
                <w:tab w:pos="327" w:val="left" w:leader="none"/>
              </w:tabs>
              <w:spacing w:line="240" w:lineRule="auto" w:before="53" w:after="0"/>
              <w:ind w:left="327" w:right="0" w:hanging="212"/>
              <w:jc w:val="left"/>
              <w:rPr>
                <w:sz w:val="21"/>
              </w:rPr>
            </w:pPr>
            <w:r>
              <w:rPr>
                <w:sz w:val="21"/>
              </w:rPr>
              <w:t>名称</w:t>
            </w:r>
          </w:p>
          <w:p>
            <w:pPr>
              <w:pStyle w:val="TableParagraph"/>
              <w:numPr>
                <w:ilvl w:val="0"/>
                <w:numId w:val="201"/>
              </w:numPr>
              <w:tabs>
                <w:tab w:pos="327" w:val="left" w:leader="none"/>
              </w:tabs>
              <w:spacing w:line="240" w:lineRule="auto" w:before="43" w:after="0"/>
              <w:ind w:left="327" w:right="0" w:hanging="212"/>
              <w:jc w:val="left"/>
              <w:rPr>
                <w:sz w:val="21"/>
              </w:rPr>
            </w:pPr>
            <w:r>
              <w:rPr>
                <w:spacing w:val="-18"/>
                <w:sz w:val="21"/>
              </w:rPr>
              <w:t>型号、规格</w:t>
            </w:r>
          </w:p>
          <w:p>
            <w:pPr>
              <w:pStyle w:val="TableParagraph"/>
              <w:numPr>
                <w:ilvl w:val="0"/>
                <w:numId w:val="201"/>
              </w:numPr>
              <w:tabs>
                <w:tab w:pos="327" w:val="left" w:leader="none"/>
              </w:tabs>
              <w:spacing w:line="240" w:lineRule="auto" w:before="43" w:after="0"/>
              <w:ind w:left="327" w:right="0" w:hanging="212"/>
              <w:jc w:val="left"/>
              <w:rPr>
                <w:sz w:val="21"/>
              </w:rPr>
            </w:pPr>
            <w:r>
              <w:rPr>
                <w:sz w:val="21"/>
              </w:rPr>
              <w:t>类型</w:t>
            </w:r>
          </w:p>
        </w:tc>
        <w:tc>
          <w:tcPr>
            <w:tcW w:w="873"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28"/>
              </w:rPr>
            </w:pPr>
          </w:p>
          <w:p>
            <w:pPr>
              <w:pStyle w:val="TableParagraph"/>
              <w:ind w:right="320"/>
              <w:jc w:val="right"/>
              <w:rPr>
                <w:sz w:val="21"/>
              </w:rPr>
            </w:pPr>
            <w:r>
              <w:rPr>
                <w:w w:val="99"/>
                <w:sz w:val="21"/>
              </w:rPr>
              <w:t>套</w:t>
            </w:r>
          </w:p>
        </w:tc>
        <w:tc>
          <w:tcPr>
            <w:tcW w:w="77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0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6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10"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28"/>
              </w:rPr>
            </w:pPr>
          </w:p>
          <w:p>
            <w:pPr>
              <w:pStyle w:val="TableParagraph"/>
              <w:ind w:left="128" w:right="112"/>
              <w:jc w:val="center"/>
              <w:rPr>
                <w:sz w:val="21"/>
              </w:rPr>
            </w:pPr>
            <w:r>
              <w:rPr>
                <w:sz w:val="21"/>
              </w:rPr>
              <w:t>元/套</w:t>
            </w:r>
          </w:p>
        </w:tc>
        <w:tc>
          <w:tcPr>
            <w:tcW w:w="700"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15"/>
              </w:rPr>
            </w:pPr>
          </w:p>
          <w:p>
            <w:pPr>
              <w:pStyle w:val="TableParagraph"/>
              <w:spacing w:line="266" w:lineRule="auto"/>
              <w:ind w:left="135" w:right="100"/>
              <w:rPr>
                <w:sz w:val="22"/>
              </w:rPr>
            </w:pPr>
            <w:r>
              <w:rPr>
                <w:sz w:val="22"/>
              </w:rPr>
              <w:t>5AQV MDJS</w:t>
            </w:r>
          </w:p>
        </w:tc>
        <w:tc>
          <w:tcPr>
            <w:tcW w:w="750" w:type="dxa"/>
            <w:tcBorders>
              <w:top w:val="single" w:sz="2" w:space="0" w:color="000000"/>
              <w:left w:val="single" w:sz="2" w:space="0" w:color="000000"/>
              <w:bottom w:val="single" w:sz="2" w:space="0" w:color="000000"/>
            </w:tcBorders>
          </w:tcPr>
          <w:p>
            <w:pPr>
              <w:pStyle w:val="TableParagraph"/>
              <w:spacing w:before="11"/>
              <w:rPr>
                <w:rFonts w:ascii="黑体"/>
                <w:sz w:val="15"/>
              </w:rPr>
            </w:pPr>
          </w:p>
          <w:p>
            <w:pPr>
              <w:pStyle w:val="TableParagraph"/>
              <w:spacing w:line="266" w:lineRule="auto"/>
              <w:ind w:left="163" w:right="114"/>
              <w:rPr>
                <w:sz w:val="22"/>
              </w:rPr>
            </w:pPr>
            <w:r>
              <w:rPr>
                <w:sz w:val="22"/>
              </w:rPr>
              <w:t>5ADV MDJS</w:t>
            </w:r>
          </w:p>
        </w:tc>
      </w:tr>
      <w:tr>
        <w:trPr>
          <w:trHeight w:val="1025" w:hRule="atLeast"/>
        </w:trPr>
        <w:tc>
          <w:tcPr>
            <w:tcW w:w="645" w:type="dxa"/>
            <w:tcBorders>
              <w:top w:val="single" w:sz="2" w:space="0" w:color="000000"/>
              <w:bottom w:val="single" w:sz="2" w:space="0" w:color="000000"/>
              <w:right w:val="single" w:sz="2" w:space="0" w:color="000000"/>
            </w:tcBorders>
          </w:tcPr>
          <w:p>
            <w:pPr>
              <w:pStyle w:val="TableParagraph"/>
              <w:spacing w:before="6"/>
              <w:rPr>
                <w:rFonts w:ascii="黑体"/>
                <w:sz w:val="29"/>
              </w:rPr>
            </w:pPr>
          </w:p>
          <w:p>
            <w:pPr>
              <w:pStyle w:val="TableParagraph"/>
              <w:ind w:left="40" w:right="27"/>
              <w:jc w:val="center"/>
              <w:rPr>
                <w:sz w:val="21"/>
              </w:rPr>
            </w:pPr>
            <w:r>
              <w:rPr>
                <w:sz w:val="21"/>
              </w:rPr>
              <w:t>2.8</w:t>
            </w:r>
          </w:p>
        </w:tc>
        <w:tc>
          <w:tcPr>
            <w:tcW w:w="1327"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29"/>
              </w:rPr>
            </w:pPr>
          </w:p>
          <w:p>
            <w:pPr>
              <w:pStyle w:val="TableParagraph"/>
              <w:ind w:left="123" w:right="108"/>
              <w:jc w:val="center"/>
              <w:rPr>
                <w:sz w:val="21"/>
              </w:rPr>
            </w:pPr>
            <w:r>
              <w:rPr>
                <w:sz w:val="21"/>
              </w:rPr>
              <w:t>开关、插座</w:t>
            </w:r>
          </w:p>
        </w:tc>
        <w:tc>
          <w:tcPr>
            <w:tcW w:w="1387" w:type="dxa"/>
            <w:tcBorders>
              <w:top w:val="single" w:sz="2" w:space="0" w:color="000000"/>
              <w:left w:val="single" w:sz="2" w:space="0" w:color="000000"/>
              <w:bottom w:val="single" w:sz="2" w:space="0" w:color="000000"/>
              <w:right w:val="single" w:sz="2" w:space="0" w:color="000000"/>
            </w:tcBorders>
          </w:tcPr>
          <w:p>
            <w:pPr>
              <w:pStyle w:val="TableParagraph"/>
              <w:numPr>
                <w:ilvl w:val="0"/>
                <w:numId w:val="202"/>
              </w:numPr>
              <w:tabs>
                <w:tab w:pos="327" w:val="left" w:leader="none"/>
              </w:tabs>
              <w:spacing w:line="240" w:lineRule="auto" w:before="65" w:after="0"/>
              <w:ind w:left="327" w:right="0" w:hanging="212"/>
              <w:jc w:val="left"/>
              <w:rPr>
                <w:sz w:val="21"/>
              </w:rPr>
            </w:pPr>
            <w:r>
              <w:rPr>
                <w:spacing w:val="-1"/>
                <w:w w:val="95"/>
                <w:sz w:val="21"/>
              </w:rPr>
              <w:t>名称</w:t>
            </w:r>
          </w:p>
          <w:p>
            <w:pPr>
              <w:pStyle w:val="TableParagraph"/>
              <w:numPr>
                <w:ilvl w:val="0"/>
                <w:numId w:val="202"/>
              </w:numPr>
              <w:tabs>
                <w:tab w:pos="327" w:val="left" w:leader="none"/>
              </w:tabs>
              <w:spacing w:line="240" w:lineRule="auto" w:before="43" w:after="0"/>
              <w:ind w:left="327" w:right="0" w:hanging="212"/>
              <w:jc w:val="left"/>
              <w:rPr>
                <w:sz w:val="21"/>
              </w:rPr>
            </w:pPr>
            <w:r>
              <w:rPr>
                <w:spacing w:val="-1"/>
                <w:w w:val="95"/>
                <w:sz w:val="21"/>
              </w:rPr>
              <w:t>规格</w:t>
            </w:r>
          </w:p>
          <w:p>
            <w:pPr>
              <w:pStyle w:val="TableParagraph"/>
              <w:numPr>
                <w:ilvl w:val="0"/>
                <w:numId w:val="202"/>
              </w:numPr>
              <w:tabs>
                <w:tab w:pos="327" w:val="left" w:leader="none"/>
              </w:tabs>
              <w:spacing w:line="240" w:lineRule="auto" w:before="43" w:after="0"/>
              <w:ind w:left="327" w:right="0" w:hanging="212"/>
              <w:jc w:val="left"/>
              <w:rPr>
                <w:sz w:val="21"/>
              </w:rPr>
            </w:pPr>
            <w:r>
              <w:rPr>
                <w:sz w:val="21"/>
              </w:rPr>
              <w:t>安装方式</w:t>
            </w:r>
          </w:p>
        </w:tc>
        <w:tc>
          <w:tcPr>
            <w:tcW w:w="873"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29"/>
              </w:rPr>
            </w:pPr>
          </w:p>
          <w:p>
            <w:pPr>
              <w:pStyle w:val="TableParagraph"/>
              <w:ind w:right="320"/>
              <w:jc w:val="right"/>
              <w:rPr>
                <w:sz w:val="21"/>
              </w:rPr>
            </w:pPr>
            <w:r>
              <w:rPr>
                <w:w w:val="99"/>
                <w:sz w:val="21"/>
              </w:rPr>
              <w:t>个</w:t>
            </w:r>
          </w:p>
        </w:tc>
        <w:tc>
          <w:tcPr>
            <w:tcW w:w="77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0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6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10"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29"/>
              </w:rPr>
            </w:pPr>
          </w:p>
          <w:p>
            <w:pPr>
              <w:pStyle w:val="TableParagraph"/>
              <w:ind w:left="128" w:right="112"/>
              <w:jc w:val="center"/>
              <w:rPr>
                <w:sz w:val="21"/>
              </w:rPr>
            </w:pPr>
            <w:r>
              <w:rPr>
                <w:sz w:val="21"/>
              </w:rPr>
              <w:t>元/个</w:t>
            </w:r>
          </w:p>
        </w:tc>
        <w:tc>
          <w:tcPr>
            <w:tcW w:w="700"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16"/>
              </w:rPr>
            </w:pPr>
          </w:p>
          <w:p>
            <w:pPr>
              <w:pStyle w:val="TableParagraph"/>
              <w:spacing w:line="266" w:lineRule="auto"/>
              <w:ind w:left="135" w:right="100"/>
              <w:rPr>
                <w:sz w:val="22"/>
              </w:rPr>
            </w:pPr>
            <w:r>
              <w:rPr>
                <w:sz w:val="22"/>
              </w:rPr>
              <w:t>5AQK GIZS</w:t>
            </w:r>
          </w:p>
        </w:tc>
        <w:tc>
          <w:tcPr>
            <w:tcW w:w="750" w:type="dxa"/>
            <w:tcBorders>
              <w:top w:val="single" w:sz="2" w:space="0" w:color="000000"/>
              <w:left w:val="single" w:sz="2" w:space="0" w:color="000000"/>
              <w:bottom w:val="single" w:sz="2" w:space="0" w:color="000000"/>
            </w:tcBorders>
          </w:tcPr>
          <w:p>
            <w:pPr>
              <w:pStyle w:val="TableParagraph"/>
              <w:spacing w:before="11"/>
              <w:rPr>
                <w:rFonts w:ascii="黑体"/>
                <w:sz w:val="16"/>
              </w:rPr>
            </w:pPr>
          </w:p>
          <w:p>
            <w:pPr>
              <w:pStyle w:val="TableParagraph"/>
              <w:spacing w:line="266" w:lineRule="auto"/>
              <w:ind w:left="163" w:right="114"/>
              <w:rPr>
                <w:sz w:val="22"/>
              </w:rPr>
            </w:pPr>
            <w:r>
              <w:rPr>
                <w:sz w:val="22"/>
              </w:rPr>
              <w:t>5ADK GIZS</w:t>
            </w:r>
          </w:p>
        </w:tc>
      </w:tr>
      <w:tr>
        <w:trPr>
          <w:trHeight w:val="1088" w:hRule="atLeast"/>
        </w:trPr>
        <w:tc>
          <w:tcPr>
            <w:tcW w:w="645"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52"/>
              <w:ind w:left="8"/>
              <w:jc w:val="center"/>
              <w:rPr>
                <w:sz w:val="21"/>
              </w:rPr>
            </w:pPr>
            <w:r>
              <w:rPr>
                <w:w w:val="99"/>
                <w:sz w:val="21"/>
              </w:rPr>
              <w:t>3</w:t>
            </w:r>
          </w:p>
        </w:tc>
        <w:tc>
          <w:tcPr>
            <w:tcW w:w="1327" w:type="dxa"/>
            <w:tcBorders>
              <w:top w:val="single" w:sz="2" w:space="0" w:color="000000"/>
              <w:left w:val="single" w:sz="2" w:space="0" w:color="000000"/>
              <w:bottom w:val="single" w:sz="2" w:space="0" w:color="000000"/>
              <w:right w:val="single" w:sz="2" w:space="0" w:color="000000"/>
            </w:tcBorders>
          </w:tcPr>
          <w:p>
            <w:pPr>
              <w:pStyle w:val="TableParagraph"/>
              <w:spacing w:before="9"/>
              <w:rPr>
                <w:rFonts w:ascii="黑体"/>
                <w:sz w:val="19"/>
              </w:rPr>
            </w:pPr>
          </w:p>
          <w:p>
            <w:pPr>
              <w:pStyle w:val="TableParagraph"/>
              <w:spacing w:line="278" w:lineRule="auto"/>
              <w:ind w:left="250" w:right="126" w:hanging="106"/>
              <w:rPr>
                <w:sz w:val="21"/>
              </w:rPr>
            </w:pPr>
            <w:r>
              <w:rPr>
                <w:sz w:val="21"/>
              </w:rPr>
              <w:t>建筑物防雷接地系统</w:t>
            </w:r>
          </w:p>
        </w:tc>
        <w:tc>
          <w:tcPr>
            <w:tcW w:w="138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7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7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0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6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0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50" w:type="dxa"/>
            <w:tcBorders>
              <w:top w:val="single" w:sz="2" w:space="0" w:color="000000"/>
              <w:left w:val="single" w:sz="2" w:space="0" w:color="000000"/>
              <w:bottom w:val="single" w:sz="2" w:space="0" w:color="000000"/>
            </w:tcBorders>
          </w:tcPr>
          <w:p>
            <w:pPr>
              <w:pStyle w:val="TableParagraph"/>
              <w:spacing w:before="3"/>
              <w:rPr>
                <w:rFonts w:ascii="黑体"/>
                <w:sz w:val="19"/>
              </w:rPr>
            </w:pPr>
          </w:p>
          <w:p>
            <w:pPr>
              <w:pStyle w:val="TableParagraph"/>
              <w:spacing w:line="266" w:lineRule="auto" w:before="1"/>
              <w:ind w:left="163" w:right="114"/>
              <w:rPr>
                <w:sz w:val="22"/>
              </w:rPr>
            </w:pPr>
            <w:r>
              <w:rPr>
                <w:sz w:val="22"/>
              </w:rPr>
              <w:t>5AEF LJDS</w:t>
            </w:r>
          </w:p>
        </w:tc>
      </w:tr>
      <w:tr>
        <w:trPr>
          <w:trHeight w:val="1263" w:hRule="atLeast"/>
        </w:trPr>
        <w:tc>
          <w:tcPr>
            <w:tcW w:w="645"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8"/>
              <w:rPr>
                <w:rFonts w:ascii="黑体"/>
                <w:sz w:val="18"/>
              </w:rPr>
            </w:pPr>
          </w:p>
          <w:p>
            <w:pPr>
              <w:pStyle w:val="TableParagraph"/>
              <w:ind w:left="40" w:right="27"/>
              <w:jc w:val="center"/>
              <w:rPr>
                <w:sz w:val="21"/>
              </w:rPr>
            </w:pPr>
            <w:r>
              <w:rPr>
                <w:sz w:val="21"/>
              </w:rPr>
              <w:t>3.1</w:t>
            </w:r>
          </w:p>
        </w:tc>
        <w:tc>
          <w:tcPr>
            <w:tcW w:w="1327"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8"/>
              <w:rPr>
                <w:rFonts w:ascii="黑体"/>
                <w:sz w:val="18"/>
              </w:rPr>
            </w:pPr>
          </w:p>
          <w:p>
            <w:pPr>
              <w:pStyle w:val="TableParagraph"/>
              <w:ind w:left="123" w:right="108"/>
              <w:jc w:val="center"/>
              <w:rPr>
                <w:sz w:val="21"/>
              </w:rPr>
            </w:pPr>
            <w:r>
              <w:rPr>
                <w:sz w:val="21"/>
              </w:rPr>
              <w:t>接地母线</w:t>
            </w:r>
          </w:p>
        </w:tc>
        <w:tc>
          <w:tcPr>
            <w:tcW w:w="1387" w:type="dxa"/>
            <w:tcBorders>
              <w:top w:val="single" w:sz="2" w:space="0" w:color="000000"/>
              <w:left w:val="single" w:sz="2" w:space="0" w:color="000000"/>
              <w:bottom w:val="single" w:sz="2" w:space="0" w:color="000000"/>
              <w:right w:val="single" w:sz="2" w:space="0" w:color="000000"/>
            </w:tcBorders>
          </w:tcPr>
          <w:p>
            <w:pPr>
              <w:pStyle w:val="TableParagraph"/>
              <w:numPr>
                <w:ilvl w:val="0"/>
                <w:numId w:val="203"/>
              </w:numPr>
              <w:tabs>
                <w:tab w:pos="327" w:val="left" w:leader="none"/>
              </w:tabs>
              <w:spacing w:line="240" w:lineRule="auto" w:before="27" w:after="0"/>
              <w:ind w:left="327" w:right="0" w:hanging="212"/>
              <w:jc w:val="left"/>
              <w:rPr>
                <w:sz w:val="21"/>
              </w:rPr>
            </w:pPr>
            <w:r>
              <w:rPr>
                <w:spacing w:val="-1"/>
                <w:w w:val="95"/>
                <w:sz w:val="21"/>
              </w:rPr>
              <w:t>名称</w:t>
            </w:r>
          </w:p>
          <w:p>
            <w:pPr>
              <w:pStyle w:val="TableParagraph"/>
              <w:numPr>
                <w:ilvl w:val="0"/>
                <w:numId w:val="203"/>
              </w:numPr>
              <w:tabs>
                <w:tab w:pos="327" w:val="left" w:leader="none"/>
              </w:tabs>
              <w:spacing w:line="240" w:lineRule="auto" w:before="43" w:after="0"/>
              <w:ind w:left="327" w:right="0" w:hanging="212"/>
              <w:jc w:val="left"/>
              <w:rPr>
                <w:sz w:val="21"/>
              </w:rPr>
            </w:pPr>
            <w:r>
              <w:rPr>
                <w:spacing w:val="-1"/>
                <w:w w:val="95"/>
                <w:sz w:val="21"/>
              </w:rPr>
              <w:t>材质</w:t>
            </w:r>
          </w:p>
          <w:p>
            <w:pPr>
              <w:pStyle w:val="TableParagraph"/>
              <w:numPr>
                <w:ilvl w:val="0"/>
                <w:numId w:val="203"/>
              </w:numPr>
              <w:tabs>
                <w:tab w:pos="327" w:val="left" w:leader="none"/>
              </w:tabs>
              <w:spacing w:line="240" w:lineRule="auto" w:before="43" w:after="0"/>
              <w:ind w:left="327" w:right="0" w:hanging="212"/>
              <w:jc w:val="left"/>
              <w:rPr>
                <w:sz w:val="21"/>
              </w:rPr>
            </w:pPr>
            <w:r>
              <w:rPr>
                <w:spacing w:val="-1"/>
                <w:w w:val="95"/>
                <w:sz w:val="21"/>
              </w:rPr>
              <w:t>规格</w:t>
            </w:r>
          </w:p>
          <w:p>
            <w:pPr>
              <w:pStyle w:val="TableParagraph"/>
              <w:numPr>
                <w:ilvl w:val="0"/>
                <w:numId w:val="203"/>
              </w:numPr>
              <w:tabs>
                <w:tab w:pos="327" w:val="left" w:leader="none"/>
              </w:tabs>
              <w:spacing w:line="240" w:lineRule="auto" w:before="43" w:after="0"/>
              <w:ind w:left="327" w:right="0" w:hanging="212"/>
              <w:jc w:val="left"/>
              <w:rPr>
                <w:sz w:val="21"/>
              </w:rPr>
            </w:pPr>
            <w:r>
              <w:rPr>
                <w:sz w:val="21"/>
              </w:rPr>
              <w:t>安装部位</w:t>
            </w:r>
          </w:p>
        </w:tc>
        <w:tc>
          <w:tcPr>
            <w:tcW w:w="873"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8"/>
              <w:rPr>
                <w:rFonts w:ascii="黑体"/>
                <w:sz w:val="18"/>
              </w:rPr>
            </w:pPr>
          </w:p>
          <w:p>
            <w:pPr>
              <w:pStyle w:val="TableParagraph"/>
              <w:ind w:right="369"/>
              <w:jc w:val="right"/>
              <w:rPr>
                <w:sz w:val="21"/>
              </w:rPr>
            </w:pPr>
            <w:r>
              <w:rPr>
                <w:w w:val="99"/>
                <w:sz w:val="21"/>
              </w:rPr>
              <w:t>m</w:t>
            </w:r>
          </w:p>
        </w:tc>
        <w:tc>
          <w:tcPr>
            <w:tcW w:w="77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0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6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1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8"/>
              <w:rPr>
                <w:rFonts w:ascii="黑体"/>
                <w:sz w:val="18"/>
              </w:rPr>
            </w:pPr>
          </w:p>
          <w:p>
            <w:pPr>
              <w:pStyle w:val="TableParagraph"/>
              <w:ind w:left="128" w:right="108"/>
              <w:jc w:val="center"/>
              <w:rPr>
                <w:sz w:val="21"/>
              </w:rPr>
            </w:pPr>
            <w:r>
              <w:rPr>
                <w:sz w:val="21"/>
              </w:rPr>
              <w:t>元/m</w:t>
            </w:r>
          </w:p>
        </w:tc>
        <w:tc>
          <w:tcPr>
            <w:tcW w:w="70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6"/>
              </w:rPr>
            </w:pPr>
          </w:p>
          <w:p>
            <w:pPr>
              <w:pStyle w:val="TableParagraph"/>
              <w:spacing w:line="266" w:lineRule="auto" w:before="1"/>
              <w:ind w:left="135" w:right="100"/>
              <w:rPr>
                <w:sz w:val="22"/>
              </w:rPr>
            </w:pPr>
            <w:r>
              <w:rPr>
                <w:sz w:val="22"/>
              </w:rPr>
              <w:t>5AQJ DMXS</w:t>
            </w:r>
          </w:p>
        </w:tc>
        <w:tc>
          <w:tcPr>
            <w:tcW w:w="750" w:type="dxa"/>
            <w:tcBorders>
              <w:top w:val="single" w:sz="2" w:space="0" w:color="000000"/>
              <w:left w:val="single" w:sz="2" w:space="0" w:color="000000"/>
              <w:bottom w:val="single" w:sz="2" w:space="0" w:color="000000"/>
            </w:tcBorders>
          </w:tcPr>
          <w:p>
            <w:pPr>
              <w:pStyle w:val="TableParagraph"/>
              <w:rPr>
                <w:rFonts w:ascii="黑体"/>
                <w:sz w:val="26"/>
              </w:rPr>
            </w:pPr>
          </w:p>
          <w:p>
            <w:pPr>
              <w:pStyle w:val="TableParagraph"/>
              <w:spacing w:line="266" w:lineRule="auto" w:before="1"/>
              <w:ind w:left="163" w:right="114"/>
              <w:rPr>
                <w:sz w:val="22"/>
              </w:rPr>
            </w:pPr>
            <w:r>
              <w:rPr>
                <w:sz w:val="22"/>
              </w:rPr>
              <w:t>5ADJ DMXS</w:t>
            </w:r>
          </w:p>
        </w:tc>
      </w:tr>
      <w:tr>
        <w:trPr>
          <w:trHeight w:val="1262" w:hRule="atLeast"/>
        </w:trPr>
        <w:tc>
          <w:tcPr>
            <w:tcW w:w="645"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0"/>
              <w:rPr>
                <w:rFonts w:ascii="黑体"/>
                <w:sz w:val="18"/>
              </w:rPr>
            </w:pPr>
          </w:p>
          <w:p>
            <w:pPr>
              <w:pStyle w:val="TableParagraph"/>
              <w:ind w:left="40" w:right="27"/>
              <w:jc w:val="center"/>
              <w:rPr>
                <w:sz w:val="21"/>
              </w:rPr>
            </w:pPr>
            <w:r>
              <w:rPr>
                <w:sz w:val="21"/>
              </w:rPr>
              <w:t>3.2</w:t>
            </w:r>
          </w:p>
        </w:tc>
        <w:tc>
          <w:tcPr>
            <w:tcW w:w="1327"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0"/>
              <w:rPr>
                <w:rFonts w:ascii="黑体"/>
                <w:sz w:val="18"/>
              </w:rPr>
            </w:pPr>
          </w:p>
          <w:p>
            <w:pPr>
              <w:pStyle w:val="TableParagraph"/>
              <w:ind w:left="123" w:right="108"/>
              <w:jc w:val="center"/>
              <w:rPr>
                <w:sz w:val="21"/>
              </w:rPr>
            </w:pPr>
            <w:r>
              <w:rPr>
                <w:sz w:val="21"/>
              </w:rPr>
              <w:t>避雷引下线</w:t>
            </w:r>
          </w:p>
        </w:tc>
        <w:tc>
          <w:tcPr>
            <w:tcW w:w="1387" w:type="dxa"/>
            <w:tcBorders>
              <w:top w:val="single" w:sz="2" w:space="0" w:color="000000"/>
              <w:left w:val="single" w:sz="2" w:space="0" w:color="000000"/>
              <w:bottom w:val="single" w:sz="2" w:space="0" w:color="000000"/>
              <w:right w:val="single" w:sz="2" w:space="0" w:color="000000"/>
            </w:tcBorders>
          </w:tcPr>
          <w:p>
            <w:pPr>
              <w:pStyle w:val="TableParagraph"/>
              <w:numPr>
                <w:ilvl w:val="0"/>
                <w:numId w:val="204"/>
              </w:numPr>
              <w:tabs>
                <w:tab w:pos="327" w:val="left" w:leader="none"/>
              </w:tabs>
              <w:spacing w:line="240" w:lineRule="auto" w:before="29" w:after="0"/>
              <w:ind w:left="327" w:right="0" w:hanging="212"/>
              <w:jc w:val="left"/>
              <w:rPr>
                <w:sz w:val="21"/>
              </w:rPr>
            </w:pPr>
            <w:r>
              <w:rPr>
                <w:spacing w:val="-1"/>
                <w:w w:val="95"/>
                <w:sz w:val="21"/>
              </w:rPr>
              <w:t>名称</w:t>
            </w:r>
          </w:p>
          <w:p>
            <w:pPr>
              <w:pStyle w:val="TableParagraph"/>
              <w:numPr>
                <w:ilvl w:val="0"/>
                <w:numId w:val="204"/>
              </w:numPr>
              <w:tabs>
                <w:tab w:pos="327" w:val="left" w:leader="none"/>
              </w:tabs>
              <w:spacing w:line="240" w:lineRule="auto" w:before="43" w:after="0"/>
              <w:ind w:left="327" w:right="0" w:hanging="212"/>
              <w:jc w:val="left"/>
              <w:rPr>
                <w:sz w:val="21"/>
              </w:rPr>
            </w:pPr>
            <w:r>
              <w:rPr>
                <w:spacing w:val="-1"/>
                <w:w w:val="95"/>
                <w:sz w:val="21"/>
              </w:rPr>
              <w:t>材质</w:t>
            </w:r>
          </w:p>
          <w:p>
            <w:pPr>
              <w:pStyle w:val="TableParagraph"/>
              <w:numPr>
                <w:ilvl w:val="0"/>
                <w:numId w:val="204"/>
              </w:numPr>
              <w:tabs>
                <w:tab w:pos="327" w:val="left" w:leader="none"/>
              </w:tabs>
              <w:spacing w:line="240" w:lineRule="auto" w:before="42" w:after="0"/>
              <w:ind w:left="327" w:right="0" w:hanging="212"/>
              <w:jc w:val="left"/>
              <w:rPr>
                <w:sz w:val="21"/>
              </w:rPr>
            </w:pPr>
            <w:r>
              <w:rPr>
                <w:spacing w:val="-1"/>
                <w:w w:val="95"/>
                <w:sz w:val="21"/>
              </w:rPr>
              <w:t>规格</w:t>
            </w:r>
          </w:p>
          <w:p>
            <w:pPr>
              <w:pStyle w:val="TableParagraph"/>
              <w:numPr>
                <w:ilvl w:val="0"/>
                <w:numId w:val="204"/>
              </w:numPr>
              <w:tabs>
                <w:tab w:pos="327" w:val="left" w:leader="none"/>
              </w:tabs>
              <w:spacing w:line="240" w:lineRule="auto" w:before="43" w:after="0"/>
              <w:ind w:left="327" w:right="0" w:hanging="212"/>
              <w:jc w:val="left"/>
              <w:rPr>
                <w:sz w:val="21"/>
              </w:rPr>
            </w:pPr>
            <w:r>
              <w:rPr>
                <w:sz w:val="21"/>
              </w:rPr>
              <w:t>安装形式</w:t>
            </w:r>
          </w:p>
        </w:tc>
        <w:tc>
          <w:tcPr>
            <w:tcW w:w="873"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0"/>
              <w:rPr>
                <w:rFonts w:ascii="黑体"/>
                <w:sz w:val="18"/>
              </w:rPr>
            </w:pPr>
          </w:p>
          <w:p>
            <w:pPr>
              <w:pStyle w:val="TableParagraph"/>
              <w:ind w:right="369"/>
              <w:jc w:val="right"/>
              <w:rPr>
                <w:sz w:val="21"/>
              </w:rPr>
            </w:pPr>
            <w:r>
              <w:rPr>
                <w:w w:val="99"/>
                <w:sz w:val="21"/>
              </w:rPr>
              <w:t>m</w:t>
            </w:r>
          </w:p>
        </w:tc>
        <w:tc>
          <w:tcPr>
            <w:tcW w:w="77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0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6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1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0"/>
              <w:rPr>
                <w:rFonts w:ascii="黑体"/>
                <w:sz w:val="18"/>
              </w:rPr>
            </w:pPr>
          </w:p>
          <w:p>
            <w:pPr>
              <w:pStyle w:val="TableParagraph"/>
              <w:ind w:left="128" w:right="108"/>
              <w:jc w:val="center"/>
              <w:rPr>
                <w:sz w:val="21"/>
              </w:rPr>
            </w:pPr>
            <w:r>
              <w:rPr>
                <w:sz w:val="21"/>
              </w:rPr>
              <w:t>元/m</w:t>
            </w:r>
          </w:p>
        </w:tc>
        <w:tc>
          <w:tcPr>
            <w:tcW w:w="700"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26"/>
              </w:rPr>
            </w:pPr>
          </w:p>
          <w:p>
            <w:pPr>
              <w:pStyle w:val="TableParagraph"/>
              <w:spacing w:line="266" w:lineRule="auto"/>
              <w:ind w:left="135" w:right="100"/>
              <w:rPr>
                <w:sz w:val="22"/>
              </w:rPr>
            </w:pPr>
            <w:r>
              <w:rPr>
                <w:sz w:val="22"/>
              </w:rPr>
              <w:t>5AQB LYBS</w:t>
            </w:r>
          </w:p>
        </w:tc>
        <w:tc>
          <w:tcPr>
            <w:tcW w:w="750" w:type="dxa"/>
            <w:tcBorders>
              <w:top w:val="single" w:sz="2" w:space="0" w:color="000000"/>
              <w:left w:val="single" w:sz="2" w:space="0" w:color="000000"/>
              <w:bottom w:val="single" w:sz="2" w:space="0" w:color="000000"/>
            </w:tcBorders>
          </w:tcPr>
          <w:p>
            <w:pPr>
              <w:pStyle w:val="TableParagraph"/>
              <w:spacing w:before="2"/>
              <w:rPr>
                <w:rFonts w:ascii="黑体"/>
                <w:sz w:val="26"/>
              </w:rPr>
            </w:pPr>
          </w:p>
          <w:p>
            <w:pPr>
              <w:pStyle w:val="TableParagraph"/>
              <w:spacing w:line="266" w:lineRule="auto"/>
              <w:ind w:left="163" w:right="114"/>
              <w:rPr>
                <w:sz w:val="22"/>
              </w:rPr>
            </w:pPr>
            <w:r>
              <w:rPr>
                <w:sz w:val="22"/>
              </w:rPr>
              <w:t>5ADB LYBS</w:t>
            </w:r>
          </w:p>
        </w:tc>
      </w:tr>
      <w:tr>
        <w:trPr>
          <w:trHeight w:val="1045" w:hRule="atLeast"/>
        </w:trPr>
        <w:tc>
          <w:tcPr>
            <w:tcW w:w="645"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32"/>
              <w:ind w:left="40" w:right="27"/>
              <w:jc w:val="center"/>
              <w:rPr>
                <w:sz w:val="21"/>
              </w:rPr>
            </w:pPr>
            <w:r>
              <w:rPr>
                <w:sz w:val="21"/>
              </w:rPr>
              <w:t>3.3</w:t>
            </w:r>
          </w:p>
        </w:tc>
        <w:tc>
          <w:tcPr>
            <w:tcW w:w="1327"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32"/>
              <w:ind w:left="123" w:right="105"/>
              <w:jc w:val="center"/>
              <w:rPr>
                <w:sz w:val="21"/>
              </w:rPr>
            </w:pPr>
            <w:r>
              <w:rPr>
                <w:sz w:val="21"/>
              </w:rPr>
              <w:t>均压环</w:t>
            </w:r>
          </w:p>
        </w:tc>
        <w:tc>
          <w:tcPr>
            <w:tcW w:w="1387" w:type="dxa"/>
            <w:tcBorders>
              <w:top w:val="single" w:sz="2" w:space="0" w:color="000000"/>
              <w:left w:val="single" w:sz="2" w:space="0" w:color="000000"/>
              <w:bottom w:val="single" w:sz="2" w:space="0" w:color="000000"/>
              <w:right w:val="single" w:sz="2" w:space="0" w:color="000000"/>
            </w:tcBorders>
          </w:tcPr>
          <w:p>
            <w:pPr>
              <w:pStyle w:val="TableParagraph"/>
              <w:spacing w:before="1"/>
              <w:rPr>
                <w:rFonts w:ascii="黑体"/>
                <w:sz w:val="18"/>
              </w:rPr>
            </w:pPr>
          </w:p>
          <w:p>
            <w:pPr>
              <w:pStyle w:val="TableParagraph"/>
              <w:numPr>
                <w:ilvl w:val="0"/>
                <w:numId w:val="205"/>
              </w:numPr>
              <w:tabs>
                <w:tab w:pos="327" w:val="left" w:leader="none"/>
              </w:tabs>
              <w:spacing w:line="240" w:lineRule="auto" w:before="0" w:after="0"/>
              <w:ind w:left="327" w:right="0" w:hanging="212"/>
              <w:jc w:val="left"/>
              <w:rPr>
                <w:sz w:val="21"/>
              </w:rPr>
            </w:pPr>
            <w:r>
              <w:rPr>
                <w:sz w:val="21"/>
              </w:rPr>
              <w:t>名称</w:t>
            </w:r>
          </w:p>
          <w:p>
            <w:pPr>
              <w:pStyle w:val="TableParagraph"/>
              <w:numPr>
                <w:ilvl w:val="0"/>
                <w:numId w:val="205"/>
              </w:numPr>
              <w:tabs>
                <w:tab w:pos="327" w:val="left" w:leader="none"/>
              </w:tabs>
              <w:spacing w:line="240" w:lineRule="auto" w:before="43" w:after="0"/>
              <w:ind w:left="327" w:right="0" w:hanging="212"/>
              <w:jc w:val="left"/>
              <w:rPr>
                <w:sz w:val="21"/>
              </w:rPr>
            </w:pPr>
            <w:r>
              <w:rPr>
                <w:sz w:val="21"/>
              </w:rPr>
              <w:t>安装形式</w:t>
            </w:r>
          </w:p>
        </w:tc>
        <w:tc>
          <w:tcPr>
            <w:tcW w:w="873"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32"/>
              <w:ind w:right="369"/>
              <w:jc w:val="right"/>
              <w:rPr>
                <w:sz w:val="21"/>
              </w:rPr>
            </w:pPr>
            <w:r>
              <w:rPr>
                <w:w w:val="99"/>
                <w:sz w:val="21"/>
              </w:rPr>
              <w:t>m</w:t>
            </w:r>
          </w:p>
        </w:tc>
        <w:tc>
          <w:tcPr>
            <w:tcW w:w="77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0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6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1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32"/>
              <w:ind w:left="128" w:right="108"/>
              <w:jc w:val="center"/>
              <w:rPr>
                <w:sz w:val="21"/>
              </w:rPr>
            </w:pPr>
            <w:r>
              <w:rPr>
                <w:sz w:val="21"/>
              </w:rPr>
              <w:t>元/m</w:t>
            </w:r>
          </w:p>
        </w:tc>
        <w:tc>
          <w:tcPr>
            <w:tcW w:w="700" w:type="dxa"/>
            <w:tcBorders>
              <w:top w:val="single" w:sz="2" w:space="0" w:color="000000"/>
              <w:left w:val="single" w:sz="2" w:space="0" w:color="000000"/>
              <w:bottom w:val="single" w:sz="2" w:space="0" w:color="000000"/>
              <w:right w:val="single" w:sz="2" w:space="0" w:color="000000"/>
            </w:tcBorders>
          </w:tcPr>
          <w:p>
            <w:pPr>
              <w:pStyle w:val="TableParagraph"/>
              <w:spacing w:before="9"/>
              <w:rPr>
                <w:rFonts w:ascii="黑体"/>
                <w:sz w:val="17"/>
              </w:rPr>
            </w:pPr>
          </w:p>
          <w:p>
            <w:pPr>
              <w:pStyle w:val="TableParagraph"/>
              <w:spacing w:line="266" w:lineRule="auto"/>
              <w:ind w:left="135" w:right="100"/>
              <w:rPr>
                <w:sz w:val="22"/>
              </w:rPr>
            </w:pPr>
            <w:r>
              <w:rPr>
                <w:sz w:val="22"/>
              </w:rPr>
              <w:t>5AQJ YHRS</w:t>
            </w:r>
          </w:p>
        </w:tc>
        <w:tc>
          <w:tcPr>
            <w:tcW w:w="750" w:type="dxa"/>
            <w:tcBorders>
              <w:top w:val="single" w:sz="2" w:space="0" w:color="000000"/>
              <w:left w:val="single" w:sz="2" w:space="0" w:color="000000"/>
              <w:bottom w:val="single" w:sz="2" w:space="0" w:color="000000"/>
            </w:tcBorders>
          </w:tcPr>
          <w:p>
            <w:pPr>
              <w:pStyle w:val="TableParagraph"/>
              <w:spacing w:before="9"/>
              <w:rPr>
                <w:rFonts w:ascii="黑体"/>
                <w:sz w:val="17"/>
              </w:rPr>
            </w:pPr>
          </w:p>
          <w:p>
            <w:pPr>
              <w:pStyle w:val="TableParagraph"/>
              <w:spacing w:line="266" w:lineRule="auto"/>
              <w:ind w:left="163" w:right="114"/>
              <w:rPr>
                <w:sz w:val="22"/>
              </w:rPr>
            </w:pPr>
            <w:r>
              <w:rPr>
                <w:sz w:val="22"/>
              </w:rPr>
              <w:t>5ADJ YHRS</w:t>
            </w:r>
          </w:p>
        </w:tc>
      </w:tr>
      <w:tr>
        <w:trPr>
          <w:trHeight w:val="1326" w:hRule="atLeast"/>
        </w:trPr>
        <w:tc>
          <w:tcPr>
            <w:tcW w:w="645"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2"/>
              <w:rPr>
                <w:rFonts w:ascii="黑体"/>
                <w:sz w:val="21"/>
              </w:rPr>
            </w:pPr>
          </w:p>
          <w:p>
            <w:pPr>
              <w:pStyle w:val="TableParagraph"/>
              <w:ind w:left="40" w:right="27"/>
              <w:jc w:val="center"/>
              <w:rPr>
                <w:sz w:val="21"/>
              </w:rPr>
            </w:pPr>
            <w:r>
              <w:rPr>
                <w:sz w:val="21"/>
              </w:rPr>
              <w:t>3.4</w:t>
            </w:r>
          </w:p>
        </w:tc>
        <w:tc>
          <w:tcPr>
            <w:tcW w:w="1327"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2"/>
              <w:rPr>
                <w:rFonts w:ascii="黑体"/>
                <w:sz w:val="21"/>
              </w:rPr>
            </w:pPr>
          </w:p>
          <w:p>
            <w:pPr>
              <w:pStyle w:val="TableParagraph"/>
              <w:ind w:left="123" w:right="105"/>
              <w:jc w:val="center"/>
              <w:rPr>
                <w:sz w:val="21"/>
              </w:rPr>
            </w:pPr>
            <w:r>
              <w:rPr>
                <w:sz w:val="21"/>
              </w:rPr>
              <w:t>避雷网</w:t>
            </w:r>
          </w:p>
        </w:tc>
        <w:tc>
          <w:tcPr>
            <w:tcW w:w="1387" w:type="dxa"/>
            <w:tcBorders>
              <w:top w:val="single" w:sz="2" w:space="0" w:color="000000"/>
              <w:left w:val="single" w:sz="2" w:space="0" w:color="000000"/>
              <w:bottom w:val="single" w:sz="2" w:space="0" w:color="000000"/>
              <w:right w:val="single" w:sz="2" w:space="0" w:color="000000"/>
            </w:tcBorders>
          </w:tcPr>
          <w:p>
            <w:pPr>
              <w:pStyle w:val="TableParagraph"/>
              <w:numPr>
                <w:ilvl w:val="0"/>
                <w:numId w:val="206"/>
              </w:numPr>
              <w:tabs>
                <w:tab w:pos="327" w:val="left" w:leader="none"/>
              </w:tabs>
              <w:spacing w:line="240" w:lineRule="auto" w:before="59" w:after="0"/>
              <w:ind w:left="327" w:right="0" w:hanging="212"/>
              <w:jc w:val="left"/>
              <w:rPr>
                <w:sz w:val="21"/>
              </w:rPr>
            </w:pPr>
            <w:r>
              <w:rPr>
                <w:spacing w:val="-1"/>
                <w:w w:val="95"/>
                <w:sz w:val="21"/>
              </w:rPr>
              <w:t>名称</w:t>
            </w:r>
          </w:p>
          <w:p>
            <w:pPr>
              <w:pStyle w:val="TableParagraph"/>
              <w:numPr>
                <w:ilvl w:val="0"/>
                <w:numId w:val="206"/>
              </w:numPr>
              <w:tabs>
                <w:tab w:pos="327" w:val="left" w:leader="none"/>
              </w:tabs>
              <w:spacing w:line="240" w:lineRule="auto" w:before="43" w:after="0"/>
              <w:ind w:left="327" w:right="0" w:hanging="212"/>
              <w:jc w:val="left"/>
              <w:rPr>
                <w:sz w:val="21"/>
              </w:rPr>
            </w:pPr>
            <w:r>
              <w:rPr>
                <w:spacing w:val="-1"/>
                <w:w w:val="95"/>
                <w:sz w:val="21"/>
              </w:rPr>
              <w:t>材质</w:t>
            </w:r>
          </w:p>
          <w:p>
            <w:pPr>
              <w:pStyle w:val="TableParagraph"/>
              <w:numPr>
                <w:ilvl w:val="0"/>
                <w:numId w:val="206"/>
              </w:numPr>
              <w:tabs>
                <w:tab w:pos="327" w:val="left" w:leader="none"/>
              </w:tabs>
              <w:spacing w:line="240" w:lineRule="auto" w:before="43" w:after="0"/>
              <w:ind w:left="327" w:right="0" w:hanging="212"/>
              <w:jc w:val="left"/>
              <w:rPr>
                <w:sz w:val="21"/>
              </w:rPr>
            </w:pPr>
            <w:r>
              <w:rPr>
                <w:spacing w:val="-1"/>
                <w:w w:val="95"/>
                <w:sz w:val="21"/>
              </w:rPr>
              <w:t>规格</w:t>
            </w:r>
          </w:p>
          <w:p>
            <w:pPr>
              <w:pStyle w:val="TableParagraph"/>
              <w:numPr>
                <w:ilvl w:val="0"/>
                <w:numId w:val="206"/>
              </w:numPr>
              <w:tabs>
                <w:tab w:pos="327" w:val="left" w:leader="none"/>
              </w:tabs>
              <w:spacing w:line="240" w:lineRule="auto" w:before="43" w:after="0"/>
              <w:ind w:left="327" w:right="0" w:hanging="212"/>
              <w:jc w:val="left"/>
              <w:rPr>
                <w:sz w:val="21"/>
              </w:rPr>
            </w:pPr>
            <w:r>
              <w:rPr>
                <w:sz w:val="21"/>
              </w:rPr>
              <w:t>安装形式</w:t>
            </w:r>
          </w:p>
        </w:tc>
        <w:tc>
          <w:tcPr>
            <w:tcW w:w="873"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2"/>
              <w:rPr>
                <w:rFonts w:ascii="黑体"/>
                <w:sz w:val="21"/>
              </w:rPr>
            </w:pPr>
          </w:p>
          <w:p>
            <w:pPr>
              <w:pStyle w:val="TableParagraph"/>
              <w:ind w:right="369"/>
              <w:jc w:val="right"/>
              <w:rPr>
                <w:sz w:val="21"/>
              </w:rPr>
            </w:pPr>
            <w:r>
              <w:rPr>
                <w:w w:val="99"/>
                <w:sz w:val="21"/>
              </w:rPr>
              <w:t>m</w:t>
            </w:r>
          </w:p>
        </w:tc>
        <w:tc>
          <w:tcPr>
            <w:tcW w:w="77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0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6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1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2"/>
              <w:rPr>
                <w:rFonts w:ascii="黑体"/>
                <w:sz w:val="21"/>
              </w:rPr>
            </w:pPr>
          </w:p>
          <w:p>
            <w:pPr>
              <w:pStyle w:val="TableParagraph"/>
              <w:ind w:left="128" w:right="108"/>
              <w:jc w:val="center"/>
              <w:rPr>
                <w:sz w:val="21"/>
              </w:rPr>
            </w:pPr>
            <w:r>
              <w:rPr>
                <w:sz w:val="21"/>
              </w:rPr>
              <w:t>元/m</w:t>
            </w:r>
          </w:p>
        </w:tc>
        <w:tc>
          <w:tcPr>
            <w:tcW w:w="700"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28"/>
              </w:rPr>
            </w:pPr>
          </w:p>
          <w:p>
            <w:pPr>
              <w:pStyle w:val="TableParagraph"/>
              <w:spacing w:line="266" w:lineRule="auto"/>
              <w:ind w:left="135" w:right="100"/>
              <w:rPr>
                <w:sz w:val="22"/>
              </w:rPr>
            </w:pPr>
            <w:r>
              <w:rPr>
                <w:sz w:val="22"/>
              </w:rPr>
              <w:t>5AQB LWFS</w:t>
            </w:r>
          </w:p>
        </w:tc>
        <w:tc>
          <w:tcPr>
            <w:tcW w:w="750" w:type="dxa"/>
            <w:tcBorders>
              <w:top w:val="single" w:sz="2" w:space="0" w:color="000000"/>
              <w:left w:val="single" w:sz="2" w:space="0" w:color="000000"/>
              <w:bottom w:val="single" w:sz="2" w:space="0" w:color="000000"/>
            </w:tcBorders>
          </w:tcPr>
          <w:p>
            <w:pPr>
              <w:pStyle w:val="TableParagraph"/>
              <w:spacing w:before="7"/>
              <w:rPr>
                <w:rFonts w:ascii="黑体"/>
                <w:sz w:val="28"/>
              </w:rPr>
            </w:pPr>
          </w:p>
          <w:p>
            <w:pPr>
              <w:pStyle w:val="TableParagraph"/>
              <w:spacing w:line="266" w:lineRule="auto"/>
              <w:ind w:left="163" w:right="114"/>
              <w:rPr>
                <w:sz w:val="22"/>
              </w:rPr>
            </w:pPr>
            <w:r>
              <w:rPr>
                <w:sz w:val="22"/>
              </w:rPr>
              <w:t>5ADB LWFS</w:t>
            </w:r>
          </w:p>
        </w:tc>
      </w:tr>
      <w:tr>
        <w:trPr>
          <w:trHeight w:val="1028" w:hRule="atLeast"/>
        </w:trPr>
        <w:tc>
          <w:tcPr>
            <w:tcW w:w="645" w:type="dxa"/>
            <w:tcBorders>
              <w:top w:val="single" w:sz="2" w:space="0" w:color="000000"/>
              <w:bottom w:val="single" w:sz="2" w:space="0" w:color="000000"/>
              <w:right w:val="single" w:sz="2" w:space="0" w:color="000000"/>
            </w:tcBorders>
          </w:tcPr>
          <w:p>
            <w:pPr>
              <w:pStyle w:val="TableParagraph"/>
              <w:spacing w:before="8"/>
              <w:rPr>
                <w:rFonts w:ascii="黑体"/>
                <w:sz w:val="29"/>
              </w:rPr>
            </w:pPr>
          </w:p>
          <w:p>
            <w:pPr>
              <w:pStyle w:val="TableParagraph"/>
              <w:ind w:left="8"/>
              <w:jc w:val="center"/>
              <w:rPr>
                <w:sz w:val="21"/>
              </w:rPr>
            </w:pPr>
            <w:r>
              <w:rPr>
                <w:w w:val="99"/>
                <w:sz w:val="21"/>
              </w:rPr>
              <w:t>4</w:t>
            </w:r>
          </w:p>
        </w:tc>
        <w:tc>
          <w:tcPr>
            <w:tcW w:w="1327" w:type="dxa"/>
            <w:tcBorders>
              <w:top w:val="single" w:sz="2" w:space="0" w:color="000000"/>
              <w:left w:val="single" w:sz="2" w:space="0" w:color="000000"/>
              <w:bottom w:val="single" w:sz="2" w:space="0" w:color="000000"/>
              <w:right w:val="single" w:sz="2" w:space="0" w:color="000000"/>
            </w:tcBorders>
          </w:tcPr>
          <w:p>
            <w:pPr>
              <w:pStyle w:val="TableParagraph"/>
              <w:spacing w:before="5"/>
              <w:rPr>
                <w:rFonts w:ascii="黑体"/>
                <w:sz w:val="17"/>
              </w:rPr>
            </w:pPr>
          </w:p>
          <w:p>
            <w:pPr>
              <w:pStyle w:val="TableParagraph"/>
              <w:spacing w:line="278" w:lineRule="auto" w:before="1"/>
              <w:ind w:left="564" w:right="126" w:hanging="420"/>
              <w:rPr>
                <w:sz w:val="21"/>
              </w:rPr>
            </w:pPr>
            <w:r>
              <w:rPr>
                <w:sz w:val="21"/>
              </w:rPr>
              <w:t>专业照明系统</w:t>
            </w:r>
          </w:p>
        </w:tc>
        <w:tc>
          <w:tcPr>
            <w:tcW w:w="138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7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7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0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6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0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50" w:type="dxa"/>
            <w:tcBorders>
              <w:top w:val="single" w:sz="2" w:space="0" w:color="000000"/>
              <w:left w:val="single" w:sz="2" w:space="0" w:color="000000"/>
              <w:bottom w:val="single" w:sz="2" w:space="0" w:color="000000"/>
            </w:tcBorders>
          </w:tcPr>
          <w:p>
            <w:pPr>
              <w:pStyle w:val="TableParagraph"/>
              <w:rPr>
                <w:rFonts w:ascii="黑体"/>
                <w:sz w:val="17"/>
              </w:rPr>
            </w:pPr>
          </w:p>
          <w:p>
            <w:pPr>
              <w:pStyle w:val="TableParagraph"/>
              <w:spacing w:line="266" w:lineRule="auto"/>
              <w:ind w:left="163" w:right="114"/>
              <w:rPr>
                <w:sz w:val="22"/>
              </w:rPr>
            </w:pPr>
            <w:r>
              <w:rPr>
                <w:sz w:val="22"/>
              </w:rPr>
              <w:t>5AEV YVMS</w:t>
            </w:r>
          </w:p>
        </w:tc>
      </w:tr>
    </w:tbl>
    <w:p>
      <w:pPr>
        <w:spacing w:after="0" w:line="266" w:lineRule="auto"/>
        <w:rPr>
          <w:sz w:val="22"/>
        </w:rPr>
        <w:sectPr>
          <w:headerReference w:type="default" r:id="rId186"/>
          <w:footerReference w:type="default" r:id="rId187"/>
          <w:pgSz w:w="11910" w:h="16840"/>
          <w:pgMar w:header="1969" w:footer="973" w:top="2200" w:bottom="1160" w:left="440" w:right="440"/>
          <w:pgNumType w:start="113"/>
        </w:sectPr>
      </w:pPr>
    </w:p>
    <w:p>
      <w:pPr>
        <w:pStyle w:val="BodyText"/>
        <w:spacing w:before="10"/>
        <w:rPr>
          <w:rFonts w:ascii="黑体"/>
          <w:sz w:val="19"/>
        </w:rPr>
      </w:pPr>
    </w:p>
    <w:tbl>
      <w:tblPr>
        <w:tblW w:w="0" w:type="auto"/>
        <w:jc w:val="left"/>
        <w:tblInd w:w="10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45"/>
        <w:gridCol w:w="1327"/>
        <w:gridCol w:w="1387"/>
        <w:gridCol w:w="873"/>
        <w:gridCol w:w="773"/>
        <w:gridCol w:w="808"/>
        <w:gridCol w:w="861"/>
        <w:gridCol w:w="810"/>
        <w:gridCol w:w="700"/>
        <w:gridCol w:w="750"/>
      </w:tblGrid>
      <w:tr>
        <w:trPr>
          <w:trHeight w:val="847" w:hRule="atLeast"/>
        </w:trPr>
        <w:tc>
          <w:tcPr>
            <w:tcW w:w="645" w:type="dxa"/>
            <w:vMerge w:val="restart"/>
            <w:tcBorders>
              <w:bottom w:val="single" w:sz="2" w:space="0" w:color="000000"/>
            </w:tcBorders>
          </w:tcPr>
          <w:p>
            <w:pPr>
              <w:pStyle w:val="TableParagraph"/>
              <w:rPr>
                <w:rFonts w:ascii="黑体"/>
                <w:sz w:val="20"/>
              </w:rPr>
            </w:pPr>
          </w:p>
          <w:p>
            <w:pPr>
              <w:pStyle w:val="TableParagraph"/>
              <w:rPr>
                <w:rFonts w:ascii="黑体"/>
                <w:sz w:val="20"/>
              </w:rPr>
            </w:pPr>
          </w:p>
          <w:p>
            <w:pPr>
              <w:pStyle w:val="TableParagraph"/>
              <w:spacing w:before="9"/>
              <w:rPr>
                <w:rFonts w:ascii="黑体"/>
                <w:sz w:val="15"/>
              </w:rPr>
            </w:pPr>
          </w:p>
          <w:p>
            <w:pPr>
              <w:pStyle w:val="TableParagraph"/>
              <w:ind w:left="112"/>
              <w:rPr>
                <w:sz w:val="21"/>
              </w:rPr>
            </w:pPr>
            <w:r>
              <w:rPr>
                <w:sz w:val="21"/>
              </w:rPr>
              <w:t>序号</w:t>
            </w:r>
          </w:p>
        </w:tc>
        <w:tc>
          <w:tcPr>
            <w:tcW w:w="1327" w:type="dxa"/>
            <w:vMerge w:val="restart"/>
            <w:tcBorders>
              <w:bottom w:val="single" w:sz="2" w:space="0" w:color="000000"/>
            </w:tcBorders>
          </w:tcPr>
          <w:p>
            <w:pPr>
              <w:pStyle w:val="TableParagraph"/>
              <w:rPr>
                <w:rFonts w:ascii="黑体"/>
                <w:sz w:val="20"/>
              </w:rPr>
            </w:pPr>
          </w:p>
          <w:p>
            <w:pPr>
              <w:pStyle w:val="TableParagraph"/>
              <w:rPr>
                <w:rFonts w:ascii="黑体"/>
                <w:sz w:val="20"/>
              </w:rPr>
            </w:pPr>
          </w:p>
          <w:p>
            <w:pPr>
              <w:pStyle w:val="TableParagraph"/>
              <w:spacing w:before="9"/>
              <w:rPr>
                <w:rFonts w:ascii="黑体"/>
                <w:sz w:val="15"/>
              </w:rPr>
            </w:pPr>
          </w:p>
          <w:p>
            <w:pPr>
              <w:pStyle w:val="TableParagraph"/>
              <w:ind w:left="242"/>
              <w:rPr>
                <w:sz w:val="21"/>
              </w:rPr>
            </w:pPr>
            <w:r>
              <w:rPr>
                <w:sz w:val="21"/>
              </w:rPr>
              <w:t>工程名称</w:t>
            </w:r>
          </w:p>
        </w:tc>
        <w:tc>
          <w:tcPr>
            <w:tcW w:w="1387" w:type="dxa"/>
            <w:vMerge w:val="restart"/>
            <w:tcBorders>
              <w:bottom w:val="single" w:sz="2" w:space="0" w:color="000000"/>
            </w:tcBorders>
          </w:tcPr>
          <w:p>
            <w:pPr>
              <w:pStyle w:val="TableParagraph"/>
              <w:rPr>
                <w:rFonts w:ascii="黑体"/>
                <w:sz w:val="20"/>
              </w:rPr>
            </w:pPr>
          </w:p>
          <w:p>
            <w:pPr>
              <w:pStyle w:val="TableParagraph"/>
              <w:rPr>
                <w:rFonts w:ascii="黑体"/>
                <w:sz w:val="20"/>
              </w:rPr>
            </w:pPr>
          </w:p>
          <w:p>
            <w:pPr>
              <w:pStyle w:val="TableParagraph"/>
              <w:spacing w:before="9"/>
              <w:rPr>
                <w:rFonts w:ascii="黑体"/>
                <w:sz w:val="15"/>
              </w:rPr>
            </w:pPr>
          </w:p>
          <w:p>
            <w:pPr>
              <w:pStyle w:val="TableParagraph"/>
              <w:ind w:left="271"/>
              <w:rPr>
                <w:sz w:val="21"/>
              </w:rPr>
            </w:pPr>
            <w:r>
              <w:rPr>
                <w:sz w:val="21"/>
              </w:rPr>
              <w:t>特征描述</w:t>
            </w:r>
          </w:p>
        </w:tc>
        <w:tc>
          <w:tcPr>
            <w:tcW w:w="873" w:type="dxa"/>
            <w:vMerge w:val="restart"/>
            <w:tcBorders>
              <w:bottom w:val="single" w:sz="2" w:space="0" w:color="000000"/>
            </w:tcBorders>
          </w:tcPr>
          <w:p>
            <w:pPr>
              <w:pStyle w:val="TableParagraph"/>
              <w:rPr>
                <w:rFonts w:ascii="黑体"/>
                <w:sz w:val="20"/>
              </w:rPr>
            </w:pPr>
          </w:p>
          <w:p>
            <w:pPr>
              <w:pStyle w:val="TableParagraph"/>
              <w:spacing w:before="7"/>
              <w:rPr>
                <w:rFonts w:ascii="黑体"/>
                <w:sz w:val="23"/>
              </w:rPr>
            </w:pPr>
          </w:p>
          <w:p>
            <w:pPr>
              <w:pStyle w:val="TableParagraph"/>
              <w:spacing w:line="278" w:lineRule="auto"/>
              <w:ind w:left="226" w:right="101" w:hanging="106"/>
              <w:rPr>
                <w:sz w:val="21"/>
              </w:rPr>
            </w:pPr>
            <w:r>
              <w:rPr>
                <w:sz w:val="21"/>
              </w:rPr>
              <w:t>工程量单位</w:t>
            </w:r>
          </w:p>
        </w:tc>
        <w:tc>
          <w:tcPr>
            <w:tcW w:w="1581" w:type="dxa"/>
            <w:gridSpan w:val="2"/>
          </w:tcPr>
          <w:p>
            <w:pPr>
              <w:pStyle w:val="TableParagraph"/>
              <w:spacing w:before="7"/>
              <w:rPr>
                <w:rFonts w:ascii="黑体"/>
                <w:sz w:val="22"/>
              </w:rPr>
            </w:pPr>
          </w:p>
          <w:p>
            <w:pPr>
              <w:pStyle w:val="TableParagraph"/>
              <w:ind w:left="265"/>
              <w:rPr>
                <w:sz w:val="21"/>
              </w:rPr>
            </w:pPr>
            <w:r>
              <w:rPr>
                <w:sz w:val="21"/>
              </w:rPr>
              <w:t>工程量指标</w:t>
            </w:r>
          </w:p>
        </w:tc>
        <w:tc>
          <w:tcPr>
            <w:tcW w:w="1671" w:type="dxa"/>
            <w:gridSpan w:val="2"/>
          </w:tcPr>
          <w:p>
            <w:pPr>
              <w:pStyle w:val="TableParagraph"/>
              <w:spacing w:before="7"/>
              <w:rPr>
                <w:rFonts w:ascii="黑体"/>
                <w:sz w:val="22"/>
              </w:rPr>
            </w:pPr>
          </w:p>
          <w:p>
            <w:pPr>
              <w:pStyle w:val="TableParagraph"/>
              <w:ind w:left="107"/>
              <w:rPr>
                <w:sz w:val="21"/>
              </w:rPr>
            </w:pPr>
            <w:r>
              <w:rPr>
                <w:sz w:val="21"/>
              </w:rPr>
              <w:t>单价指标</w:t>
            </w:r>
          </w:p>
        </w:tc>
        <w:tc>
          <w:tcPr>
            <w:tcW w:w="700" w:type="dxa"/>
            <w:vMerge w:val="restart"/>
            <w:tcBorders>
              <w:bottom w:val="single" w:sz="2" w:space="0" w:color="000000"/>
            </w:tcBorders>
          </w:tcPr>
          <w:p>
            <w:pPr>
              <w:pStyle w:val="TableParagraph"/>
              <w:spacing w:before="2"/>
              <w:rPr>
                <w:rFonts w:ascii="黑体"/>
                <w:sz w:val="19"/>
              </w:rPr>
            </w:pPr>
          </w:p>
          <w:p>
            <w:pPr>
              <w:pStyle w:val="TableParagraph"/>
              <w:spacing w:line="278" w:lineRule="auto" w:before="1"/>
              <w:ind w:left="140" w:right="119"/>
              <w:jc w:val="both"/>
              <w:rPr>
                <w:sz w:val="21"/>
              </w:rPr>
            </w:pPr>
            <w:r>
              <w:rPr>
                <w:sz w:val="21"/>
              </w:rPr>
              <w:t>工程量指标编码</w:t>
            </w:r>
          </w:p>
        </w:tc>
        <w:tc>
          <w:tcPr>
            <w:tcW w:w="750" w:type="dxa"/>
            <w:vMerge w:val="restart"/>
            <w:tcBorders>
              <w:bottom w:val="single" w:sz="2" w:space="0" w:color="000000"/>
            </w:tcBorders>
          </w:tcPr>
          <w:p>
            <w:pPr>
              <w:pStyle w:val="TableParagraph"/>
              <w:rPr>
                <w:rFonts w:ascii="黑体"/>
                <w:sz w:val="20"/>
              </w:rPr>
            </w:pPr>
          </w:p>
          <w:p>
            <w:pPr>
              <w:pStyle w:val="TableParagraph"/>
              <w:spacing w:line="278" w:lineRule="auto" w:before="146"/>
              <w:ind w:left="165" w:right="145"/>
              <w:jc w:val="both"/>
              <w:rPr>
                <w:sz w:val="21"/>
              </w:rPr>
            </w:pPr>
            <w:r>
              <w:rPr>
                <w:sz w:val="21"/>
              </w:rPr>
              <w:t>单价指标编码</w:t>
            </w:r>
          </w:p>
        </w:tc>
      </w:tr>
      <w:tr>
        <w:trPr>
          <w:trHeight w:val="829" w:hRule="atLeast"/>
        </w:trPr>
        <w:tc>
          <w:tcPr>
            <w:tcW w:w="645" w:type="dxa"/>
            <w:vMerge/>
            <w:tcBorders>
              <w:top w:val="nil"/>
              <w:bottom w:val="single" w:sz="2" w:space="0" w:color="000000"/>
            </w:tcBorders>
          </w:tcPr>
          <w:p>
            <w:pPr>
              <w:rPr>
                <w:sz w:val="2"/>
                <w:szCs w:val="2"/>
              </w:rPr>
            </w:pPr>
          </w:p>
        </w:tc>
        <w:tc>
          <w:tcPr>
            <w:tcW w:w="1327" w:type="dxa"/>
            <w:vMerge/>
            <w:tcBorders>
              <w:top w:val="nil"/>
              <w:bottom w:val="single" w:sz="2" w:space="0" w:color="000000"/>
            </w:tcBorders>
          </w:tcPr>
          <w:p>
            <w:pPr>
              <w:rPr>
                <w:sz w:val="2"/>
                <w:szCs w:val="2"/>
              </w:rPr>
            </w:pPr>
          </w:p>
        </w:tc>
        <w:tc>
          <w:tcPr>
            <w:tcW w:w="1387" w:type="dxa"/>
            <w:vMerge/>
            <w:tcBorders>
              <w:top w:val="nil"/>
              <w:bottom w:val="single" w:sz="2" w:space="0" w:color="000000"/>
            </w:tcBorders>
          </w:tcPr>
          <w:p>
            <w:pPr>
              <w:rPr>
                <w:sz w:val="2"/>
                <w:szCs w:val="2"/>
              </w:rPr>
            </w:pPr>
          </w:p>
        </w:tc>
        <w:tc>
          <w:tcPr>
            <w:tcW w:w="873" w:type="dxa"/>
            <w:vMerge/>
            <w:tcBorders>
              <w:top w:val="nil"/>
              <w:bottom w:val="single" w:sz="2" w:space="0" w:color="000000"/>
            </w:tcBorders>
          </w:tcPr>
          <w:p>
            <w:pPr>
              <w:rPr>
                <w:sz w:val="2"/>
                <w:szCs w:val="2"/>
              </w:rPr>
            </w:pPr>
          </w:p>
        </w:tc>
        <w:tc>
          <w:tcPr>
            <w:tcW w:w="773" w:type="dxa"/>
            <w:tcBorders>
              <w:left w:val="single" w:sz="2" w:space="0" w:color="000000"/>
              <w:bottom w:val="single" w:sz="2" w:space="0" w:color="000000"/>
              <w:right w:val="single" w:sz="2" w:space="0" w:color="000000"/>
            </w:tcBorders>
          </w:tcPr>
          <w:p>
            <w:pPr>
              <w:pStyle w:val="TableParagraph"/>
              <w:spacing w:before="9"/>
              <w:rPr>
                <w:rFonts w:ascii="黑体"/>
                <w:sz w:val="21"/>
              </w:rPr>
            </w:pPr>
          </w:p>
          <w:p>
            <w:pPr>
              <w:pStyle w:val="TableParagraph"/>
              <w:ind w:left="183"/>
              <w:rPr>
                <w:sz w:val="21"/>
              </w:rPr>
            </w:pPr>
            <w:r>
              <w:rPr>
                <w:sz w:val="21"/>
              </w:rPr>
              <w:t>指标</w:t>
            </w:r>
          </w:p>
        </w:tc>
        <w:tc>
          <w:tcPr>
            <w:tcW w:w="808" w:type="dxa"/>
            <w:tcBorders>
              <w:left w:val="single" w:sz="2" w:space="0" w:color="000000"/>
              <w:bottom w:val="single" w:sz="2" w:space="0" w:color="000000"/>
              <w:right w:val="single" w:sz="2" w:space="0" w:color="000000"/>
            </w:tcBorders>
          </w:tcPr>
          <w:p>
            <w:pPr>
              <w:pStyle w:val="TableParagraph"/>
              <w:spacing w:before="9"/>
              <w:rPr>
                <w:rFonts w:ascii="黑体"/>
                <w:sz w:val="21"/>
              </w:rPr>
            </w:pPr>
          </w:p>
          <w:p>
            <w:pPr>
              <w:pStyle w:val="TableParagraph"/>
              <w:ind w:left="200"/>
              <w:rPr>
                <w:sz w:val="21"/>
              </w:rPr>
            </w:pPr>
            <w:r>
              <w:rPr>
                <w:sz w:val="21"/>
              </w:rPr>
              <w:t>单位</w:t>
            </w:r>
          </w:p>
        </w:tc>
        <w:tc>
          <w:tcPr>
            <w:tcW w:w="861" w:type="dxa"/>
            <w:tcBorders>
              <w:left w:val="single" w:sz="2" w:space="0" w:color="000000"/>
              <w:bottom w:val="single" w:sz="2" w:space="0" w:color="000000"/>
              <w:right w:val="single" w:sz="2" w:space="0" w:color="000000"/>
            </w:tcBorders>
          </w:tcPr>
          <w:p>
            <w:pPr>
              <w:pStyle w:val="TableParagraph"/>
              <w:spacing w:before="9"/>
              <w:rPr>
                <w:rFonts w:ascii="黑体"/>
                <w:sz w:val="21"/>
              </w:rPr>
            </w:pPr>
          </w:p>
          <w:p>
            <w:pPr>
              <w:pStyle w:val="TableParagraph"/>
              <w:ind w:left="227"/>
              <w:rPr>
                <w:sz w:val="21"/>
              </w:rPr>
            </w:pPr>
            <w:r>
              <w:rPr>
                <w:sz w:val="21"/>
              </w:rPr>
              <w:t>指标</w:t>
            </w:r>
          </w:p>
        </w:tc>
        <w:tc>
          <w:tcPr>
            <w:tcW w:w="810" w:type="dxa"/>
            <w:tcBorders>
              <w:left w:val="single" w:sz="2" w:space="0" w:color="000000"/>
              <w:bottom w:val="single" w:sz="2" w:space="0" w:color="000000"/>
              <w:right w:val="single" w:sz="2" w:space="0" w:color="000000"/>
            </w:tcBorders>
          </w:tcPr>
          <w:p>
            <w:pPr>
              <w:pStyle w:val="TableParagraph"/>
              <w:spacing w:before="9"/>
              <w:rPr>
                <w:rFonts w:ascii="黑体"/>
                <w:sz w:val="21"/>
              </w:rPr>
            </w:pPr>
          </w:p>
          <w:p>
            <w:pPr>
              <w:pStyle w:val="TableParagraph"/>
              <w:ind w:left="128" w:right="112"/>
              <w:jc w:val="center"/>
              <w:rPr>
                <w:sz w:val="21"/>
              </w:rPr>
            </w:pPr>
            <w:r>
              <w:rPr>
                <w:sz w:val="21"/>
              </w:rPr>
              <w:t>单位</w:t>
            </w:r>
          </w:p>
        </w:tc>
        <w:tc>
          <w:tcPr>
            <w:tcW w:w="700" w:type="dxa"/>
            <w:vMerge/>
            <w:tcBorders>
              <w:top w:val="nil"/>
              <w:bottom w:val="single" w:sz="2" w:space="0" w:color="000000"/>
            </w:tcBorders>
          </w:tcPr>
          <w:p>
            <w:pPr>
              <w:rPr>
                <w:sz w:val="2"/>
                <w:szCs w:val="2"/>
              </w:rPr>
            </w:pPr>
          </w:p>
        </w:tc>
        <w:tc>
          <w:tcPr>
            <w:tcW w:w="750" w:type="dxa"/>
            <w:vMerge/>
            <w:tcBorders>
              <w:top w:val="nil"/>
              <w:bottom w:val="single" w:sz="2" w:space="0" w:color="000000"/>
            </w:tcBorders>
          </w:tcPr>
          <w:p>
            <w:pPr>
              <w:rPr>
                <w:sz w:val="2"/>
                <w:szCs w:val="2"/>
              </w:rPr>
            </w:pPr>
          </w:p>
        </w:tc>
      </w:tr>
      <w:tr>
        <w:trPr>
          <w:trHeight w:val="1247" w:hRule="atLeast"/>
        </w:trPr>
        <w:tc>
          <w:tcPr>
            <w:tcW w:w="645"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
              <w:rPr>
                <w:rFonts w:ascii="黑体"/>
                <w:sz w:val="18"/>
              </w:rPr>
            </w:pPr>
          </w:p>
          <w:p>
            <w:pPr>
              <w:pStyle w:val="TableParagraph"/>
              <w:ind w:left="40" w:right="27"/>
              <w:jc w:val="center"/>
              <w:rPr>
                <w:sz w:val="21"/>
              </w:rPr>
            </w:pPr>
            <w:r>
              <w:rPr>
                <w:sz w:val="21"/>
              </w:rPr>
              <w:t>4.1</w:t>
            </w:r>
          </w:p>
        </w:tc>
        <w:tc>
          <w:tcPr>
            <w:tcW w:w="1327"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
              <w:rPr>
                <w:rFonts w:ascii="黑体"/>
                <w:sz w:val="18"/>
              </w:rPr>
            </w:pPr>
          </w:p>
          <w:p>
            <w:pPr>
              <w:pStyle w:val="TableParagraph"/>
              <w:ind w:left="123" w:right="105"/>
              <w:jc w:val="center"/>
              <w:rPr>
                <w:sz w:val="21"/>
              </w:rPr>
            </w:pPr>
            <w:r>
              <w:rPr>
                <w:sz w:val="21"/>
              </w:rPr>
              <w:t>配电箱</w:t>
            </w:r>
          </w:p>
        </w:tc>
        <w:tc>
          <w:tcPr>
            <w:tcW w:w="1387" w:type="dxa"/>
            <w:tcBorders>
              <w:top w:val="single" w:sz="2" w:space="0" w:color="000000"/>
              <w:left w:val="single" w:sz="2" w:space="0" w:color="000000"/>
              <w:bottom w:val="single" w:sz="2" w:space="0" w:color="000000"/>
              <w:right w:val="single" w:sz="2" w:space="0" w:color="000000"/>
            </w:tcBorders>
          </w:tcPr>
          <w:p>
            <w:pPr>
              <w:pStyle w:val="TableParagraph"/>
              <w:numPr>
                <w:ilvl w:val="0"/>
                <w:numId w:val="207"/>
              </w:numPr>
              <w:tabs>
                <w:tab w:pos="327" w:val="left" w:leader="none"/>
              </w:tabs>
              <w:spacing w:line="240" w:lineRule="auto" w:before="20" w:after="0"/>
              <w:ind w:left="327" w:right="0" w:hanging="212"/>
              <w:jc w:val="left"/>
              <w:rPr>
                <w:sz w:val="21"/>
              </w:rPr>
            </w:pPr>
            <w:r>
              <w:rPr>
                <w:spacing w:val="-1"/>
                <w:w w:val="95"/>
                <w:sz w:val="21"/>
              </w:rPr>
              <w:t>名称</w:t>
            </w:r>
          </w:p>
          <w:p>
            <w:pPr>
              <w:pStyle w:val="TableParagraph"/>
              <w:numPr>
                <w:ilvl w:val="0"/>
                <w:numId w:val="207"/>
              </w:numPr>
              <w:tabs>
                <w:tab w:pos="327" w:val="left" w:leader="none"/>
              </w:tabs>
              <w:spacing w:line="240" w:lineRule="auto" w:before="43" w:after="0"/>
              <w:ind w:left="327" w:right="0" w:hanging="212"/>
              <w:jc w:val="left"/>
              <w:rPr>
                <w:sz w:val="21"/>
              </w:rPr>
            </w:pPr>
            <w:r>
              <w:rPr>
                <w:spacing w:val="-1"/>
                <w:w w:val="95"/>
                <w:sz w:val="21"/>
              </w:rPr>
              <w:t>型号</w:t>
            </w:r>
          </w:p>
          <w:p>
            <w:pPr>
              <w:pStyle w:val="TableParagraph"/>
              <w:numPr>
                <w:ilvl w:val="0"/>
                <w:numId w:val="207"/>
              </w:numPr>
              <w:tabs>
                <w:tab w:pos="327" w:val="left" w:leader="none"/>
              </w:tabs>
              <w:spacing w:line="240" w:lineRule="auto" w:before="43" w:after="0"/>
              <w:ind w:left="327" w:right="0" w:hanging="212"/>
              <w:jc w:val="left"/>
              <w:rPr>
                <w:sz w:val="21"/>
              </w:rPr>
            </w:pPr>
            <w:r>
              <w:rPr>
                <w:spacing w:val="-1"/>
                <w:w w:val="95"/>
                <w:sz w:val="21"/>
              </w:rPr>
              <w:t>规格</w:t>
            </w:r>
          </w:p>
          <w:p>
            <w:pPr>
              <w:pStyle w:val="TableParagraph"/>
              <w:numPr>
                <w:ilvl w:val="0"/>
                <w:numId w:val="207"/>
              </w:numPr>
              <w:tabs>
                <w:tab w:pos="327" w:val="left" w:leader="none"/>
              </w:tabs>
              <w:spacing w:line="240" w:lineRule="auto" w:before="43" w:after="0"/>
              <w:ind w:left="327" w:right="0" w:hanging="212"/>
              <w:jc w:val="left"/>
              <w:rPr>
                <w:sz w:val="21"/>
              </w:rPr>
            </w:pPr>
            <w:r>
              <w:rPr>
                <w:sz w:val="21"/>
              </w:rPr>
              <w:t>安装方式</w:t>
            </w:r>
          </w:p>
        </w:tc>
        <w:tc>
          <w:tcPr>
            <w:tcW w:w="873"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
              <w:rPr>
                <w:rFonts w:ascii="黑体"/>
                <w:sz w:val="18"/>
              </w:rPr>
            </w:pPr>
          </w:p>
          <w:p>
            <w:pPr>
              <w:pStyle w:val="TableParagraph"/>
              <w:ind w:left="14"/>
              <w:jc w:val="center"/>
              <w:rPr>
                <w:sz w:val="21"/>
              </w:rPr>
            </w:pPr>
            <w:r>
              <w:rPr>
                <w:w w:val="99"/>
                <w:sz w:val="21"/>
              </w:rPr>
              <w:t>台</w:t>
            </w:r>
          </w:p>
        </w:tc>
        <w:tc>
          <w:tcPr>
            <w:tcW w:w="77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0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6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1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
              <w:rPr>
                <w:rFonts w:ascii="黑体"/>
                <w:sz w:val="18"/>
              </w:rPr>
            </w:pPr>
          </w:p>
          <w:p>
            <w:pPr>
              <w:pStyle w:val="TableParagraph"/>
              <w:ind w:left="128" w:right="112"/>
              <w:jc w:val="center"/>
              <w:rPr>
                <w:sz w:val="21"/>
              </w:rPr>
            </w:pPr>
            <w:r>
              <w:rPr>
                <w:sz w:val="21"/>
              </w:rPr>
              <w:t>元/台</w:t>
            </w:r>
          </w:p>
        </w:tc>
        <w:tc>
          <w:tcPr>
            <w:tcW w:w="700"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25"/>
              </w:rPr>
            </w:pPr>
          </w:p>
          <w:p>
            <w:pPr>
              <w:pStyle w:val="TableParagraph"/>
              <w:spacing w:line="266" w:lineRule="auto"/>
              <w:ind w:left="135" w:right="100"/>
              <w:rPr>
                <w:sz w:val="22"/>
              </w:rPr>
            </w:pPr>
            <w:r>
              <w:rPr>
                <w:sz w:val="22"/>
              </w:rPr>
              <w:t>5AQV YPDS</w:t>
            </w:r>
          </w:p>
        </w:tc>
        <w:tc>
          <w:tcPr>
            <w:tcW w:w="750" w:type="dxa"/>
            <w:tcBorders>
              <w:top w:val="single" w:sz="2" w:space="0" w:color="000000"/>
              <w:left w:val="single" w:sz="2" w:space="0" w:color="000000"/>
              <w:bottom w:val="single" w:sz="2" w:space="0" w:color="000000"/>
            </w:tcBorders>
          </w:tcPr>
          <w:p>
            <w:pPr>
              <w:pStyle w:val="TableParagraph"/>
              <w:spacing w:before="6"/>
              <w:rPr>
                <w:rFonts w:ascii="黑体"/>
                <w:sz w:val="25"/>
              </w:rPr>
            </w:pPr>
          </w:p>
          <w:p>
            <w:pPr>
              <w:pStyle w:val="TableParagraph"/>
              <w:spacing w:line="266" w:lineRule="auto"/>
              <w:ind w:left="163" w:right="114"/>
              <w:rPr>
                <w:sz w:val="22"/>
              </w:rPr>
            </w:pPr>
            <w:r>
              <w:rPr>
                <w:sz w:val="22"/>
              </w:rPr>
              <w:t>5ADV YPDS</w:t>
            </w:r>
          </w:p>
        </w:tc>
      </w:tr>
      <w:tr>
        <w:trPr>
          <w:trHeight w:val="1264" w:hRule="atLeast"/>
        </w:trPr>
        <w:tc>
          <w:tcPr>
            <w:tcW w:w="645" w:type="dxa"/>
            <w:tcBorders>
              <w:top w:val="single" w:sz="2" w:space="0" w:color="000000"/>
              <w:right w:val="single" w:sz="2" w:space="0" w:color="000000"/>
            </w:tcBorders>
          </w:tcPr>
          <w:p>
            <w:pPr>
              <w:pStyle w:val="TableParagraph"/>
              <w:rPr>
                <w:rFonts w:ascii="黑体"/>
                <w:sz w:val="20"/>
              </w:rPr>
            </w:pPr>
          </w:p>
          <w:p>
            <w:pPr>
              <w:pStyle w:val="TableParagraph"/>
              <w:spacing w:before="10"/>
              <w:rPr>
                <w:rFonts w:ascii="黑体"/>
                <w:sz w:val="18"/>
              </w:rPr>
            </w:pPr>
          </w:p>
          <w:p>
            <w:pPr>
              <w:pStyle w:val="TableParagraph"/>
              <w:ind w:left="40" w:right="27"/>
              <w:jc w:val="center"/>
              <w:rPr>
                <w:sz w:val="21"/>
              </w:rPr>
            </w:pPr>
            <w:r>
              <w:rPr>
                <w:sz w:val="21"/>
              </w:rPr>
              <w:t>4.2</w:t>
            </w:r>
          </w:p>
        </w:tc>
        <w:tc>
          <w:tcPr>
            <w:tcW w:w="1327" w:type="dxa"/>
            <w:tcBorders>
              <w:top w:val="single" w:sz="2" w:space="0" w:color="000000"/>
              <w:left w:val="single" w:sz="2" w:space="0" w:color="000000"/>
              <w:right w:val="single" w:sz="2" w:space="0" w:color="000000"/>
            </w:tcBorders>
          </w:tcPr>
          <w:p>
            <w:pPr>
              <w:pStyle w:val="TableParagraph"/>
              <w:rPr>
                <w:rFonts w:ascii="黑体"/>
                <w:sz w:val="20"/>
              </w:rPr>
            </w:pPr>
          </w:p>
          <w:p>
            <w:pPr>
              <w:pStyle w:val="TableParagraph"/>
              <w:spacing w:before="10"/>
              <w:rPr>
                <w:rFonts w:ascii="黑体"/>
                <w:sz w:val="18"/>
              </w:rPr>
            </w:pPr>
          </w:p>
          <w:p>
            <w:pPr>
              <w:pStyle w:val="TableParagraph"/>
              <w:ind w:left="121" w:right="108"/>
              <w:jc w:val="center"/>
              <w:rPr>
                <w:sz w:val="21"/>
              </w:rPr>
            </w:pPr>
            <w:r>
              <w:rPr>
                <w:sz w:val="21"/>
              </w:rPr>
              <w:t>桥架</w:t>
            </w:r>
          </w:p>
        </w:tc>
        <w:tc>
          <w:tcPr>
            <w:tcW w:w="1387" w:type="dxa"/>
            <w:tcBorders>
              <w:top w:val="single" w:sz="2" w:space="0" w:color="000000"/>
              <w:left w:val="single" w:sz="2" w:space="0" w:color="000000"/>
              <w:right w:val="single" w:sz="2" w:space="0" w:color="000000"/>
            </w:tcBorders>
          </w:tcPr>
          <w:p>
            <w:pPr>
              <w:pStyle w:val="TableParagraph"/>
              <w:spacing w:before="6"/>
              <w:rPr>
                <w:rFonts w:ascii="黑体"/>
                <w:sz w:val="14"/>
              </w:rPr>
            </w:pPr>
          </w:p>
          <w:p>
            <w:pPr>
              <w:pStyle w:val="TableParagraph"/>
              <w:numPr>
                <w:ilvl w:val="0"/>
                <w:numId w:val="208"/>
              </w:numPr>
              <w:tabs>
                <w:tab w:pos="327" w:val="left" w:leader="none"/>
              </w:tabs>
              <w:spacing w:line="240" w:lineRule="auto" w:before="0" w:after="0"/>
              <w:ind w:left="327" w:right="0" w:hanging="212"/>
              <w:jc w:val="left"/>
              <w:rPr>
                <w:sz w:val="21"/>
              </w:rPr>
            </w:pPr>
            <w:r>
              <w:rPr>
                <w:spacing w:val="-1"/>
                <w:w w:val="95"/>
                <w:sz w:val="21"/>
              </w:rPr>
              <w:t>名称</w:t>
            </w:r>
          </w:p>
          <w:p>
            <w:pPr>
              <w:pStyle w:val="TableParagraph"/>
              <w:numPr>
                <w:ilvl w:val="0"/>
                <w:numId w:val="208"/>
              </w:numPr>
              <w:tabs>
                <w:tab w:pos="327" w:val="left" w:leader="none"/>
              </w:tabs>
              <w:spacing w:line="240" w:lineRule="auto" w:before="43" w:after="0"/>
              <w:ind w:left="327" w:right="0" w:hanging="212"/>
              <w:jc w:val="left"/>
              <w:rPr>
                <w:sz w:val="21"/>
              </w:rPr>
            </w:pPr>
            <w:r>
              <w:rPr>
                <w:spacing w:val="-1"/>
                <w:w w:val="95"/>
                <w:sz w:val="21"/>
              </w:rPr>
              <w:t>型号</w:t>
            </w:r>
          </w:p>
          <w:p>
            <w:pPr>
              <w:pStyle w:val="TableParagraph"/>
              <w:numPr>
                <w:ilvl w:val="0"/>
                <w:numId w:val="208"/>
              </w:numPr>
              <w:tabs>
                <w:tab w:pos="327" w:val="left" w:leader="none"/>
              </w:tabs>
              <w:spacing w:line="240" w:lineRule="auto" w:before="43" w:after="0"/>
              <w:ind w:left="327" w:right="0" w:hanging="212"/>
              <w:jc w:val="left"/>
              <w:rPr>
                <w:sz w:val="21"/>
              </w:rPr>
            </w:pPr>
            <w:r>
              <w:rPr>
                <w:spacing w:val="-1"/>
                <w:w w:val="95"/>
                <w:sz w:val="21"/>
              </w:rPr>
              <w:t>规格</w:t>
            </w:r>
          </w:p>
        </w:tc>
        <w:tc>
          <w:tcPr>
            <w:tcW w:w="873" w:type="dxa"/>
            <w:tcBorders>
              <w:top w:val="single" w:sz="2" w:space="0" w:color="000000"/>
              <w:left w:val="single" w:sz="2" w:space="0" w:color="000000"/>
              <w:right w:val="single" w:sz="2" w:space="0" w:color="000000"/>
            </w:tcBorders>
          </w:tcPr>
          <w:p>
            <w:pPr>
              <w:pStyle w:val="TableParagraph"/>
              <w:rPr>
                <w:rFonts w:ascii="黑体"/>
                <w:sz w:val="20"/>
              </w:rPr>
            </w:pPr>
          </w:p>
          <w:p>
            <w:pPr>
              <w:pStyle w:val="TableParagraph"/>
              <w:spacing w:before="10"/>
              <w:rPr>
                <w:rFonts w:ascii="黑体"/>
                <w:sz w:val="18"/>
              </w:rPr>
            </w:pPr>
          </w:p>
          <w:p>
            <w:pPr>
              <w:pStyle w:val="TableParagraph"/>
              <w:ind w:left="20"/>
              <w:jc w:val="center"/>
              <w:rPr>
                <w:sz w:val="21"/>
              </w:rPr>
            </w:pPr>
            <w:r>
              <w:rPr>
                <w:w w:val="99"/>
                <w:sz w:val="21"/>
              </w:rPr>
              <w:t>m</w:t>
            </w:r>
          </w:p>
        </w:tc>
        <w:tc>
          <w:tcPr>
            <w:tcW w:w="773"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808"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861"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810" w:type="dxa"/>
            <w:tcBorders>
              <w:top w:val="single" w:sz="2" w:space="0" w:color="000000"/>
              <w:left w:val="single" w:sz="2" w:space="0" w:color="000000"/>
              <w:right w:val="single" w:sz="2" w:space="0" w:color="000000"/>
            </w:tcBorders>
          </w:tcPr>
          <w:p>
            <w:pPr>
              <w:pStyle w:val="TableParagraph"/>
              <w:rPr>
                <w:rFonts w:ascii="黑体"/>
                <w:sz w:val="20"/>
              </w:rPr>
            </w:pPr>
          </w:p>
          <w:p>
            <w:pPr>
              <w:pStyle w:val="TableParagraph"/>
              <w:spacing w:before="10"/>
              <w:rPr>
                <w:rFonts w:ascii="黑体"/>
                <w:sz w:val="18"/>
              </w:rPr>
            </w:pPr>
          </w:p>
          <w:p>
            <w:pPr>
              <w:pStyle w:val="TableParagraph"/>
              <w:ind w:left="128" w:right="108"/>
              <w:jc w:val="center"/>
              <w:rPr>
                <w:sz w:val="21"/>
              </w:rPr>
            </w:pPr>
            <w:r>
              <w:rPr>
                <w:sz w:val="21"/>
              </w:rPr>
              <w:t>元/m</w:t>
            </w:r>
          </w:p>
        </w:tc>
        <w:tc>
          <w:tcPr>
            <w:tcW w:w="700" w:type="dxa"/>
            <w:tcBorders>
              <w:top w:val="single" w:sz="2" w:space="0" w:color="000000"/>
              <w:left w:val="single" w:sz="2" w:space="0" w:color="000000"/>
              <w:right w:val="single" w:sz="2" w:space="0" w:color="000000"/>
            </w:tcBorders>
          </w:tcPr>
          <w:p>
            <w:pPr>
              <w:pStyle w:val="TableParagraph"/>
              <w:spacing w:before="3"/>
              <w:rPr>
                <w:rFonts w:ascii="黑体"/>
                <w:sz w:val="26"/>
              </w:rPr>
            </w:pPr>
          </w:p>
          <w:p>
            <w:pPr>
              <w:pStyle w:val="TableParagraph"/>
              <w:spacing w:line="266" w:lineRule="auto"/>
              <w:ind w:left="135" w:right="100"/>
              <w:rPr>
                <w:sz w:val="22"/>
              </w:rPr>
            </w:pPr>
            <w:r>
              <w:rPr>
                <w:sz w:val="22"/>
              </w:rPr>
              <w:t>5AQV YQJS</w:t>
            </w:r>
          </w:p>
        </w:tc>
        <w:tc>
          <w:tcPr>
            <w:tcW w:w="750" w:type="dxa"/>
            <w:tcBorders>
              <w:top w:val="single" w:sz="2" w:space="0" w:color="000000"/>
              <w:left w:val="single" w:sz="2" w:space="0" w:color="000000"/>
            </w:tcBorders>
          </w:tcPr>
          <w:p>
            <w:pPr>
              <w:pStyle w:val="TableParagraph"/>
              <w:spacing w:before="3"/>
              <w:rPr>
                <w:rFonts w:ascii="黑体"/>
                <w:sz w:val="26"/>
              </w:rPr>
            </w:pPr>
          </w:p>
          <w:p>
            <w:pPr>
              <w:pStyle w:val="TableParagraph"/>
              <w:spacing w:line="266" w:lineRule="auto"/>
              <w:ind w:left="163" w:right="114"/>
              <w:rPr>
                <w:sz w:val="22"/>
              </w:rPr>
            </w:pPr>
            <w:r>
              <w:rPr>
                <w:sz w:val="22"/>
              </w:rPr>
              <w:t>5ADV YQJS</w:t>
            </w:r>
          </w:p>
        </w:tc>
      </w:tr>
      <w:tr>
        <w:trPr>
          <w:trHeight w:val="1056" w:hRule="atLeast"/>
        </w:trPr>
        <w:tc>
          <w:tcPr>
            <w:tcW w:w="645" w:type="dxa"/>
            <w:tcBorders>
              <w:bottom w:val="single" w:sz="2" w:space="0" w:color="000000"/>
              <w:right w:val="single" w:sz="2" w:space="0" w:color="000000"/>
            </w:tcBorders>
          </w:tcPr>
          <w:p>
            <w:pPr>
              <w:pStyle w:val="TableParagraph"/>
              <w:rPr>
                <w:rFonts w:ascii="黑体"/>
                <w:sz w:val="20"/>
              </w:rPr>
            </w:pPr>
          </w:p>
          <w:p>
            <w:pPr>
              <w:pStyle w:val="TableParagraph"/>
              <w:spacing w:before="137"/>
              <w:ind w:left="40" w:right="27"/>
              <w:jc w:val="center"/>
              <w:rPr>
                <w:sz w:val="21"/>
              </w:rPr>
            </w:pPr>
            <w:r>
              <w:rPr>
                <w:sz w:val="21"/>
              </w:rPr>
              <w:t>4.3</w:t>
            </w:r>
          </w:p>
        </w:tc>
        <w:tc>
          <w:tcPr>
            <w:tcW w:w="1327" w:type="dxa"/>
            <w:tcBorders>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37"/>
              <w:ind w:left="123" w:right="108"/>
              <w:jc w:val="center"/>
              <w:rPr>
                <w:sz w:val="21"/>
              </w:rPr>
            </w:pPr>
            <w:r>
              <w:rPr>
                <w:sz w:val="21"/>
              </w:rPr>
              <w:t>电力电缆</w:t>
            </w:r>
          </w:p>
        </w:tc>
        <w:tc>
          <w:tcPr>
            <w:tcW w:w="1387" w:type="dxa"/>
            <w:tcBorders>
              <w:left w:val="single" w:sz="2" w:space="0" w:color="000000"/>
              <w:bottom w:val="single" w:sz="2" w:space="0" w:color="000000"/>
              <w:right w:val="single" w:sz="2" w:space="0" w:color="000000"/>
            </w:tcBorders>
          </w:tcPr>
          <w:p>
            <w:pPr>
              <w:pStyle w:val="TableParagraph"/>
              <w:spacing w:before="6"/>
              <w:rPr>
                <w:rFonts w:ascii="黑体"/>
                <w:sz w:val="18"/>
              </w:rPr>
            </w:pPr>
          </w:p>
          <w:p>
            <w:pPr>
              <w:pStyle w:val="TableParagraph"/>
              <w:numPr>
                <w:ilvl w:val="0"/>
                <w:numId w:val="209"/>
              </w:numPr>
              <w:tabs>
                <w:tab w:pos="327" w:val="left" w:leader="none"/>
              </w:tabs>
              <w:spacing w:line="240" w:lineRule="auto" w:before="1" w:after="0"/>
              <w:ind w:left="327" w:right="0" w:hanging="212"/>
              <w:jc w:val="left"/>
              <w:rPr>
                <w:sz w:val="21"/>
              </w:rPr>
            </w:pPr>
            <w:r>
              <w:rPr>
                <w:sz w:val="21"/>
              </w:rPr>
              <w:t>名称</w:t>
            </w:r>
          </w:p>
          <w:p>
            <w:pPr>
              <w:pStyle w:val="TableParagraph"/>
              <w:numPr>
                <w:ilvl w:val="0"/>
                <w:numId w:val="209"/>
              </w:numPr>
              <w:tabs>
                <w:tab w:pos="327" w:val="left" w:leader="none"/>
              </w:tabs>
              <w:spacing w:line="240" w:lineRule="auto" w:before="43" w:after="0"/>
              <w:ind w:left="327" w:right="0" w:hanging="212"/>
              <w:jc w:val="left"/>
              <w:rPr>
                <w:sz w:val="21"/>
              </w:rPr>
            </w:pPr>
            <w:r>
              <w:rPr>
                <w:spacing w:val="-18"/>
                <w:sz w:val="21"/>
              </w:rPr>
              <w:t>型号、规格</w:t>
            </w:r>
          </w:p>
        </w:tc>
        <w:tc>
          <w:tcPr>
            <w:tcW w:w="873" w:type="dxa"/>
            <w:tcBorders>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37"/>
              <w:ind w:left="20"/>
              <w:jc w:val="center"/>
              <w:rPr>
                <w:sz w:val="21"/>
              </w:rPr>
            </w:pPr>
            <w:r>
              <w:rPr>
                <w:w w:val="99"/>
                <w:sz w:val="21"/>
              </w:rPr>
              <w:t>m</w:t>
            </w:r>
          </w:p>
        </w:tc>
        <w:tc>
          <w:tcPr>
            <w:tcW w:w="773"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808"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861"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810" w:type="dxa"/>
            <w:tcBorders>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37"/>
              <w:ind w:left="128" w:right="108"/>
              <w:jc w:val="center"/>
              <w:rPr>
                <w:sz w:val="21"/>
              </w:rPr>
            </w:pPr>
            <w:r>
              <w:rPr>
                <w:sz w:val="21"/>
              </w:rPr>
              <w:t>元/m</w:t>
            </w:r>
          </w:p>
        </w:tc>
        <w:tc>
          <w:tcPr>
            <w:tcW w:w="700" w:type="dxa"/>
            <w:tcBorders>
              <w:left w:val="single" w:sz="2" w:space="0" w:color="000000"/>
              <w:bottom w:val="single" w:sz="2" w:space="0" w:color="000000"/>
              <w:right w:val="single" w:sz="2" w:space="0" w:color="000000"/>
            </w:tcBorders>
          </w:tcPr>
          <w:p>
            <w:pPr>
              <w:pStyle w:val="TableParagraph"/>
              <w:spacing w:before="1"/>
              <w:rPr>
                <w:rFonts w:ascii="黑体"/>
                <w:sz w:val="18"/>
              </w:rPr>
            </w:pPr>
          </w:p>
          <w:p>
            <w:pPr>
              <w:pStyle w:val="TableParagraph"/>
              <w:spacing w:line="266" w:lineRule="auto"/>
              <w:ind w:left="135" w:right="100"/>
              <w:rPr>
                <w:sz w:val="22"/>
              </w:rPr>
            </w:pPr>
            <w:r>
              <w:rPr>
                <w:sz w:val="22"/>
              </w:rPr>
              <w:t>5AQV YDLS</w:t>
            </w:r>
          </w:p>
        </w:tc>
        <w:tc>
          <w:tcPr>
            <w:tcW w:w="750" w:type="dxa"/>
            <w:tcBorders>
              <w:left w:val="single" w:sz="2" w:space="0" w:color="000000"/>
              <w:bottom w:val="single" w:sz="2" w:space="0" w:color="000000"/>
            </w:tcBorders>
          </w:tcPr>
          <w:p>
            <w:pPr>
              <w:pStyle w:val="TableParagraph"/>
              <w:spacing w:before="1"/>
              <w:rPr>
                <w:rFonts w:ascii="黑体"/>
                <w:sz w:val="18"/>
              </w:rPr>
            </w:pPr>
          </w:p>
          <w:p>
            <w:pPr>
              <w:pStyle w:val="TableParagraph"/>
              <w:spacing w:line="266" w:lineRule="auto"/>
              <w:ind w:left="163" w:right="114"/>
              <w:rPr>
                <w:sz w:val="22"/>
              </w:rPr>
            </w:pPr>
            <w:r>
              <w:rPr>
                <w:sz w:val="22"/>
              </w:rPr>
              <w:t>5ADV YDLS</w:t>
            </w:r>
          </w:p>
        </w:tc>
      </w:tr>
      <w:tr>
        <w:trPr>
          <w:trHeight w:val="875" w:hRule="atLeast"/>
        </w:trPr>
        <w:tc>
          <w:tcPr>
            <w:tcW w:w="645" w:type="dxa"/>
            <w:tcBorders>
              <w:top w:val="single" w:sz="2" w:space="0" w:color="000000"/>
              <w:bottom w:val="single" w:sz="2" w:space="0" w:color="000000"/>
              <w:right w:val="single" w:sz="2" w:space="0" w:color="000000"/>
            </w:tcBorders>
          </w:tcPr>
          <w:p>
            <w:pPr>
              <w:pStyle w:val="TableParagraph"/>
              <w:spacing w:before="7"/>
              <w:rPr>
                <w:rFonts w:ascii="黑体"/>
                <w:sz w:val="23"/>
              </w:rPr>
            </w:pPr>
          </w:p>
          <w:p>
            <w:pPr>
              <w:pStyle w:val="TableParagraph"/>
              <w:ind w:left="40" w:right="27"/>
              <w:jc w:val="center"/>
              <w:rPr>
                <w:sz w:val="21"/>
              </w:rPr>
            </w:pPr>
            <w:r>
              <w:rPr>
                <w:sz w:val="21"/>
              </w:rPr>
              <w:t>4.4</w:t>
            </w:r>
          </w:p>
        </w:tc>
        <w:tc>
          <w:tcPr>
            <w:tcW w:w="1327"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23"/>
              </w:rPr>
            </w:pPr>
          </w:p>
          <w:p>
            <w:pPr>
              <w:pStyle w:val="TableParagraph"/>
              <w:ind w:left="123" w:right="108"/>
              <w:jc w:val="center"/>
              <w:rPr>
                <w:sz w:val="21"/>
              </w:rPr>
            </w:pPr>
            <w:r>
              <w:rPr>
                <w:sz w:val="21"/>
              </w:rPr>
              <w:t>控制电缆</w:t>
            </w:r>
          </w:p>
        </w:tc>
        <w:tc>
          <w:tcPr>
            <w:tcW w:w="1387" w:type="dxa"/>
            <w:tcBorders>
              <w:top w:val="single" w:sz="2" w:space="0" w:color="000000"/>
              <w:left w:val="single" w:sz="2" w:space="0" w:color="000000"/>
              <w:bottom w:val="single" w:sz="2" w:space="0" w:color="000000"/>
              <w:right w:val="single" w:sz="2" w:space="0" w:color="000000"/>
            </w:tcBorders>
          </w:tcPr>
          <w:p>
            <w:pPr>
              <w:pStyle w:val="TableParagraph"/>
              <w:numPr>
                <w:ilvl w:val="0"/>
                <w:numId w:val="210"/>
              </w:numPr>
              <w:tabs>
                <w:tab w:pos="327" w:val="left" w:leader="none"/>
              </w:tabs>
              <w:spacing w:line="240" w:lineRule="auto" w:before="146" w:after="0"/>
              <w:ind w:left="327" w:right="0" w:hanging="212"/>
              <w:jc w:val="left"/>
              <w:rPr>
                <w:sz w:val="21"/>
              </w:rPr>
            </w:pPr>
            <w:r>
              <w:rPr>
                <w:sz w:val="21"/>
              </w:rPr>
              <w:t>名称</w:t>
            </w:r>
          </w:p>
          <w:p>
            <w:pPr>
              <w:pStyle w:val="TableParagraph"/>
              <w:numPr>
                <w:ilvl w:val="0"/>
                <w:numId w:val="210"/>
              </w:numPr>
              <w:tabs>
                <w:tab w:pos="327" w:val="left" w:leader="none"/>
              </w:tabs>
              <w:spacing w:line="240" w:lineRule="auto" w:before="43" w:after="0"/>
              <w:ind w:left="327" w:right="0" w:hanging="212"/>
              <w:jc w:val="left"/>
              <w:rPr>
                <w:sz w:val="21"/>
              </w:rPr>
            </w:pPr>
            <w:r>
              <w:rPr>
                <w:spacing w:val="-18"/>
                <w:sz w:val="21"/>
              </w:rPr>
              <w:t>型号、规格</w:t>
            </w:r>
          </w:p>
        </w:tc>
        <w:tc>
          <w:tcPr>
            <w:tcW w:w="873"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23"/>
              </w:rPr>
            </w:pPr>
          </w:p>
          <w:p>
            <w:pPr>
              <w:pStyle w:val="TableParagraph"/>
              <w:ind w:left="20"/>
              <w:jc w:val="center"/>
              <w:rPr>
                <w:sz w:val="21"/>
              </w:rPr>
            </w:pPr>
            <w:r>
              <w:rPr>
                <w:w w:val="99"/>
                <w:sz w:val="21"/>
              </w:rPr>
              <w:t>m</w:t>
            </w:r>
          </w:p>
        </w:tc>
        <w:tc>
          <w:tcPr>
            <w:tcW w:w="77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0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6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10"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23"/>
              </w:rPr>
            </w:pPr>
          </w:p>
          <w:p>
            <w:pPr>
              <w:pStyle w:val="TableParagraph"/>
              <w:ind w:left="128" w:right="108"/>
              <w:jc w:val="center"/>
              <w:rPr>
                <w:sz w:val="21"/>
              </w:rPr>
            </w:pPr>
            <w:r>
              <w:rPr>
                <w:sz w:val="21"/>
              </w:rPr>
              <w:t>元/m</w:t>
            </w:r>
          </w:p>
        </w:tc>
        <w:tc>
          <w:tcPr>
            <w:tcW w:w="700" w:type="dxa"/>
            <w:tcBorders>
              <w:top w:val="single" w:sz="2" w:space="0" w:color="000000"/>
              <w:left w:val="single" w:sz="2" w:space="0" w:color="000000"/>
              <w:bottom w:val="single" w:sz="2" w:space="0" w:color="000000"/>
              <w:right w:val="single" w:sz="2" w:space="0" w:color="000000"/>
            </w:tcBorders>
          </w:tcPr>
          <w:p>
            <w:pPr>
              <w:pStyle w:val="TableParagraph"/>
              <w:spacing w:line="266" w:lineRule="auto" w:before="143"/>
              <w:ind w:left="135" w:right="100"/>
              <w:rPr>
                <w:sz w:val="22"/>
              </w:rPr>
            </w:pPr>
            <w:r>
              <w:rPr>
                <w:sz w:val="22"/>
              </w:rPr>
              <w:t>5AQV YKVS</w:t>
            </w:r>
          </w:p>
        </w:tc>
        <w:tc>
          <w:tcPr>
            <w:tcW w:w="750" w:type="dxa"/>
            <w:tcBorders>
              <w:top w:val="single" w:sz="2" w:space="0" w:color="000000"/>
              <w:left w:val="single" w:sz="2" w:space="0" w:color="000000"/>
              <w:bottom w:val="single" w:sz="2" w:space="0" w:color="000000"/>
            </w:tcBorders>
          </w:tcPr>
          <w:p>
            <w:pPr>
              <w:pStyle w:val="TableParagraph"/>
              <w:spacing w:line="266" w:lineRule="auto" w:before="143"/>
              <w:ind w:left="163" w:right="114"/>
              <w:rPr>
                <w:sz w:val="22"/>
              </w:rPr>
            </w:pPr>
            <w:r>
              <w:rPr>
                <w:sz w:val="22"/>
              </w:rPr>
              <w:t>5ADV YKVS</w:t>
            </w:r>
          </w:p>
        </w:tc>
      </w:tr>
      <w:tr>
        <w:trPr>
          <w:trHeight w:val="966" w:hRule="atLeast"/>
        </w:trPr>
        <w:tc>
          <w:tcPr>
            <w:tcW w:w="645" w:type="dxa"/>
            <w:tcBorders>
              <w:top w:val="single" w:sz="2" w:space="0" w:color="000000"/>
              <w:bottom w:val="single" w:sz="2" w:space="0" w:color="000000"/>
              <w:right w:val="single" w:sz="2" w:space="0" w:color="000000"/>
            </w:tcBorders>
          </w:tcPr>
          <w:p>
            <w:pPr>
              <w:pStyle w:val="TableParagraph"/>
              <w:spacing w:before="1"/>
              <w:rPr>
                <w:rFonts w:ascii="黑体"/>
                <w:sz w:val="27"/>
              </w:rPr>
            </w:pPr>
          </w:p>
          <w:p>
            <w:pPr>
              <w:pStyle w:val="TableParagraph"/>
              <w:ind w:left="40" w:right="27"/>
              <w:jc w:val="center"/>
              <w:rPr>
                <w:sz w:val="21"/>
              </w:rPr>
            </w:pPr>
            <w:r>
              <w:rPr>
                <w:sz w:val="21"/>
              </w:rPr>
              <w:t>4.5</w:t>
            </w:r>
          </w:p>
        </w:tc>
        <w:tc>
          <w:tcPr>
            <w:tcW w:w="1327" w:type="dxa"/>
            <w:tcBorders>
              <w:top w:val="single" w:sz="2" w:space="0" w:color="000000"/>
              <w:left w:val="single" w:sz="2" w:space="0" w:color="000000"/>
              <w:bottom w:val="single" w:sz="2" w:space="0" w:color="000000"/>
              <w:right w:val="single" w:sz="2" w:space="0" w:color="000000"/>
            </w:tcBorders>
          </w:tcPr>
          <w:p>
            <w:pPr>
              <w:pStyle w:val="TableParagraph"/>
              <w:spacing w:before="1"/>
              <w:rPr>
                <w:rFonts w:ascii="黑体"/>
                <w:sz w:val="27"/>
              </w:rPr>
            </w:pPr>
          </w:p>
          <w:p>
            <w:pPr>
              <w:pStyle w:val="TableParagraph"/>
              <w:ind w:left="121" w:right="108"/>
              <w:jc w:val="center"/>
              <w:rPr>
                <w:sz w:val="21"/>
              </w:rPr>
            </w:pPr>
            <w:r>
              <w:rPr>
                <w:sz w:val="21"/>
              </w:rPr>
              <w:t>配线</w:t>
            </w:r>
          </w:p>
        </w:tc>
        <w:tc>
          <w:tcPr>
            <w:tcW w:w="1387" w:type="dxa"/>
            <w:tcBorders>
              <w:top w:val="single" w:sz="2" w:space="0" w:color="000000"/>
              <w:left w:val="single" w:sz="2" w:space="0" w:color="000000"/>
              <w:bottom w:val="single" w:sz="2" w:space="0" w:color="000000"/>
              <w:right w:val="single" w:sz="2" w:space="0" w:color="000000"/>
            </w:tcBorders>
          </w:tcPr>
          <w:p>
            <w:pPr>
              <w:pStyle w:val="TableParagraph"/>
              <w:numPr>
                <w:ilvl w:val="0"/>
                <w:numId w:val="211"/>
              </w:numPr>
              <w:tabs>
                <w:tab w:pos="327" w:val="left" w:leader="none"/>
              </w:tabs>
              <w:spacing w:line="240" w:lineRule="auto" w:before="35" w:after="0"/>
              <w:ind w:left="327" w:right="0" w:hanging="212"/>
              <w:jc w:val="left"/>
              <w:rPr>
                <w:sz w:val="21"/>
              </w:rPr>
            </w:pPr>
            <w:r>
              <w:rPr>
                <w:sz w:val="21"/>
              </w:rPr>
              <w:t>名称</w:t>
            </w:r>
          </w:p>
          <w:p>
            <w:pPr>
              <w:pStyle w:val="TableParagraph"/>
              <w:numPr>
                <w:ilvl w:val="0"/>
                <w:numId w:val="211"/>
              </w:numPr>
              <w:tabs>
                <w:tab w:pos="327" w:val="left" w:leader="none"/>
              </w:tabs>
              <w:spacing w:line="240" w:lineRule="auto" w:before="43" w:after="0"/>
              <w:ind w:left="327" w:right="0" w:hanging="212"/>
              <w:jc w:val="left"/>
              <w:rPr>
                <w:sz w:val="21"/>
              </w:rPr>
            </w:pPr>
            <w:r>
              <w:rPr>
                <w:spacing w:val="-18"/>
                <w:sz w:val="21"/>
              </w:rPr>
              <w:t>型号、规格</w:t>
            </w:r>
          </w:p>
          <w:p>
            <w:pPr>
              <w:pStyle w:val="TableParagraph"/>
              <w:numPr>
                <w:ilvl w:val="0"/>
                <w:numId w:val="211"/>
              </w:numPr>
              <w:tabs>
                <w:tab w:pos="327" w:val="left" w:leader="none"/>
              </w:tabs>
              <w:spacing w:line="240" w:lineRule="auto" w:before="43" w:after="0"/>
              <w:ind w:left="327" w:right="0" w:hanging="212"/>
              <w:jc w:val="left"/>
              <w:rPr>
                <w:sz w:val="21"/>
              </w:rPr>
            </w:pPr>
            <w:r>
              <w:rPr>
                <w:sz w:val="21"/>
              </w:rPr>
              <w:t>配线形式</w:t>
            </w:r>
          </w:p>
        </w:tc>
        <w:tc>
          <w:tcPr>
            <w:tcW w:w="873" w:type="dxa"/>
            <w:tcBorders>
              <w:top w:val="single" w:sz="2" w:space="0" w:color="000000"/>
              <w:left w:val="single" w:sz="2" w:space="0" w:color="000000"/>
              <w:bottom w:val="single" w:sz="2" w:space="0" w:color="000000"/>
              <w:right w:val="single" w:sz="2" w:space="0" w:color="000000"/>
            </w:tcBorders>
          </w:tcPr>
          <w:p>
            <w:pPr>
              <w:pStyle w:val="TableParagraph"/>
              <w:spacing w:before="1"/>
              <w:rPr>
                <w:rFonts w:ascii="黑体"/>
                <w:sz w:val="27"/>
              </w:rPr>
            </w:pPr>
          </w:p>
          <w:p>
            <w:pPr>
              <w:pStyle w:val="TableParagraph"/>
              <w:ind w:left="20"/>
              <w:jc w:val="center"/>
              <w:rPr>
                <w:sz w:val="21"/>
              </w:rPr>
            </w:pPr>
            <w:r>
              <w:rPr>
                <w:w w:val="99"/>
                <w:sz w:val="21"/>
              </w:rPr>
              <w:t>m</w:t>
            </w:r>
          </w:p>
        </w:tc>
        <w:tc>
          <w:tcPr>
            <w:tcW w:w="77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0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6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10" w:type="dxa"/>
            <w:tcBorders>
              <w:top w:val="single" w:sz="2" w:space="0" w:color="000000"/>
              <w:left w:val="single" w:sz="2" w:space="0" w:color="000000"/>
              <w:bottom w:val="single" w:sz="2" w:space="0" w:color="000000"/>
              <w:right w:val="single" w:sz="2" w:space="0" w:color="000000"/>
            </w:tcBorders>
          </w:tcPr>
          <w:p>
            <w:pPr>
              <w:pStyle w:val="TableParagraph"/>
              <w:spacing w:before="1"/>
              <w:rPr>
                <w:rFonts w:ascii="黑体"/>
                <w:sz w:val="27"/>
              </w:rPr>
            </w:pPr>
          </w:p>
          <w:p>
            <w:pPr>
              <w:pStyle w:val="TableParagraph"/>
              <w:ind w:left="128" w:right="108"/>
              <w:jc w:val="center"/>
              <w:rPr>
                <w:sz w:val="21"/>
              </w:rPr>
            </w:pPr>
            <w:r>
              <w:rPr>
                <w:sz w:val="21"/>
              </w:rPr>
              <w:t>元/m</w:t>
            </w:r>
          </w:p>
        </w:tc>
        <w:tc>
          <w:tcPr>
            <w:tcW w:w="700" w:type="dxa"/>
            <w:tcBorders>
              <w:top w:val="single" w:sz="2" w:space="0" w:color="000000"/>
              <w:left w:val="single" w:sz="2" w:space="0" w:color="000000"/>
              <w:bottom w:val="single" w:sz="2" w:space="0" w:color="000000"/>
              <w:right w:val="single" w:sz="2" w:space="0" w:color="000000"/>
            </w:tcBorders>
          </w:tcPr>
          <w:p>
            <w:pPr>
              <w:pStyle w:val="TableParagraph"/>
              <w:spacing w:line="266" w:lineRule="auto" w:before="186"/>
              <w:ind w:left="135" w:right="100"/>
              <w:rPr>
                <w:sz w:val="22"/>
              </w:rPr>
            </w:pPr>
            <w:r>
              <w:rPr>
                <w:sz w:val="22"/>
              </w:rPr>
              <w:t>5AQV YPXS</w:t>
            </w:r>
          </w:p>
        </w:tc>
        <w:tc>
          <w:tcPr>
            <w:tcW w:w="750" w:type="dxa"/>
            <w:tcBorders>
              <w:top w:val="single" w:sz="2" w:space="0" w:color="000000"/>
              <w:left w:val="single" w:sz="2" w:space="0" w:color="000000"/>
              <w:bottom w:val="single" w:sz="2" w:space="0" w:color="000000"/>
            </w:tcBorders>
          </w:tcPr>
          <w:p>
            <w:pPr>
              <w:pStyle w:val="TableParagraph"/>
              <w:spacing w:line="266" w:lineRule="auto" w:before="186"/>
              <w:ind w:left="163" w:right="114"/>
              <w:rPr>
                <w:sz w:val="22"/>
              </w:rPr>
            </w:pPr>
            <w:r>
              <w:rPr>
                <w:sz w:val="22"/>
              </w:rPr>
              <w:t>5ADV YPXS</w:t>
            </w:r>
          </w:p>
        </w:tc>
      </w:tr>
      <w:tr>
        <w:trPr>
          <w:trHeight w:val="946" w:hRule="atLeast"/>
        </w:trPr>
        <w:tc>
          <w:tcPr>
            <w:tcW w:w="645" w:type="dxa"/>
            <w:tcBorders>
              <w:top w:val="single" w:sz="2" w:space="0" w:color="000000"/>
              <w:bottom w:val="single" w:sz="2" w:space="0" w:color="000000"/>
              <w:right w:val="single" w:sz="2" w:space="0" w:color="000000"/>
            </w:tcBorders>
          </w:tcPr>
          <w:p>
            <w:pPr>
              <w:pStyle w:val="TableParagraph"/>
              <w:spacing w:before="5"/>
              <w:rPr>
                <w:rFonts w:ascii="黑体"/>
                <w:sz w:val="26"/>
              </w:rPr>
            </w:pPr>
          </w:p>
          <w:p>
            <w:pPr>
              <w:pStyle w:val="TableParagraph"/>
              <w:ind w:left="40" w:right="27"/>
              <w:jc w:val="center"/>
              <w:rPr>
                <w:sz w:val="21"/>
              </w:rPr>
            </w:pPr>
            <w:r>
              <w:rPr>
                <w:sz w:val="21"/>
              </w:rPr>
              <w:t>4.6</w:t>
            </w:r>
          </w:p>
        </w:tc>
        <w:tc>
          <w:tcPr>
            <w:tcW w:w="1327" w:type="dxa"/>
            <w:tcBorders>
              <w:top w:val="single" w:sz="2" w:space="0" w:color="000000"/>
              <w:left w:val="single" w:sz="2" w:space="0" w:color="000000"/>
              <w:bottom w:val="single" w:sz="2" w:space="0" w:color="000000"/>
              <w:right w:val="single" w:sz="2" w:space="0" w:color="000000"/>
            </w:tcBorders>
          </w:tcPr>
          <w:p>
            <w:pPr>
              <w:pStyle w:val="TableParagraph"/>
              <w:spacing w:before="5"/>
              <w:rPr>
                <w:rFonts w:ascii="黑体"/>
                <w:sz w:val="26"/>
              </w:rPr>
            </w:pPr>
          </w:p>
          <w:p>
            <w:pPr>
              <w:pStyle w:val="TableParagraph"/>
              <w:ind w:left="121" w:right="108"/>
              <w:jc w:val="center"/>
              <w:rPr>
                <w:sz w:val="21"/>
              </w:rPr>
            </w:pPr>
            <w:r>
              <w:rPr>
                <w:sz w:val="21"/>
              </w:rPr>
              <w:t>配管</w:t>
            </w:r>
          </w:p>
        </w:tc>
        <w:tc>
          <w:tcPr>
            <w:tcW w:w="1387" w:type="dxa"/>
            <w:tcBorders>
              <w:top w:val="single" w:sz="2" w:space="0" w:color="000000"/>
              <w:left w:val="single" w:sz="2" w:space="0" w:color="000000"/>
              <w:bottom w:val="single" w:sz="2" w:space="0" w:color="000000"/>
              <w:right w:val="single" w:sz="2" w:space="0" w:color="000000"/>
            </w:tcBorders>
          </w:tcPr>
          <w:p>
            <w:pPr>
              <w:pStyle w:val="TableParagraph"/>
              <w:numPr>
                <w:ilvl w:val="0"/>
                <w:numId w:val="212"/>
              </w:numPr>
              <w:tabs>
                <w:tab w:pos="327" w:val="left" w:leader="none"/>
              </w:tabs>
              <w:spacing w:line="240" w:lineRule="auto" w:before="26" w:after="0"/>
              <w:ind w:left="327" w:right="0" w:hanging="212"/>
              <w:jc w:val="left"/>
              <w:rPr>
                <w:sz w:val="21"/>
              </w:rPr>
            </w:pPr>
            <w:r>
              <w:rPr>
                <w:spacing w:val="-1"/>
                <w:w w:val="95"/>
                <w:sz w:val="21"/>
              </w:rPr>
              <w:t>名称</w:t>
            </w:r>
          </w:p>
          <w:p>
            <w:pPr>
              <w:pStyle w:val="TableParagraph"/>
              <w:numPr>
                <w:ilvl w:val="0"/>
                <w:numId w:val="212"/>
              </w:numPr>
              <w:tabs>
                <w:tab w:pos="327" w:val="left" w:leader="none"/>
              </w:tabs>
              <w:spacing w:line="240" w:lineRule="auto" w:before="43" w:after="0"/>
              <w:ind w:left="327" w:right="0" w:hanging="212"/>
              <w:jc w:val="left"/>
              <w:rPr>
                <w:sz w:val="21"/>
              </w:rPr>
            </w:pPr>
            <w:r>
              <w:rPr>
                <w:spacing w:val="-1"/>
                <w:w w:val="95"/>
                <w:sz w:val="21"/>
              </w:rPr>
              <w:t>材质</w:t>
            </w:r>
          </w:p>
          <w:p>
            <w:pPr>
              <w:pStyle w:val="TableParagraph"/>
              <w:numPr>
                <w:ilvl w:val="0"/>
                <w:numId w:val="212"/>
              </w:numPr>
              <w:tabs>
                <w:tab w:pos="327" w:val="left" w:leader="none"/>
              </w:tabs>
              <w:spacing w:line="240" w:lineRule="auto" w:before="43" w:after="0"/>
              <w:ind w:left="327" w:right="0" w:hanging="212"/>
              <w:jc w:val="left"/>
              <w:rPr>
                <w:sz w:val="21"/>
              </w:rPr>
            </w:pPr>
            <w:r>
              <w:rPr>
                <w:spacing w:val="-1"/>
                <w:w w:val="95"/>
                <w:sz w:val="21"/>
              </w:rPr>
              <w:t>规格</w:t>
            </w:r>
          </w:p>
        </w:tc>
        <w:tc>
          <w:tcPr>
            <w:tcW w:w="873" w:type="dxa"/>
            <w:tcBorders>
              <w:top w:val="single" w:sz="2" w:space="0" w:color="000000"/>
              <w:left w:val="single" w:sz="2" w:space="0" w:color="000000"/>
              <w:bottom w:val="single" w:sz="2" w:space="0" w:color="000000"/>
              <w:right w:val="single" w:sz="2" w:space="0" w:color="000000"/>
            </w:tcBorders>
          </w:tcPr>
          <w:p>
            <w:pPr>
              <w:pStyle w:val="TableParagraph"/>
              <w:spacing w:before="5"/>
              <w:rPr>
                <w:rFonts w:ascii="黑体"/>
                <w:sz w:val="26"/>
              </w:rPr>
            </w:pPr>
          </w:p>
          <w:p>
            <w:pPr>
              <w:pStyle w:val="TableParagraph"/>
              <w:ind w:left="20"/>
              <w:jc w:val="center"/>
              <w:rPr>
                <w:sz w:val="21"/>
              </w:rPr>
            </w:pPr>
            <w:r>
              <w:rPr>
                <w:w w:val="99"/>
                <w:sz w:val="21"/>
              </w:rPr>
              <w:t>m</w:t>
            </w:r>
          </w:p>
        </w:tc>
        <w:tc>
          <w:tcPr>
            <w:tcW w:w="77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0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6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10" w:type="dxa"/>
            <w:tcBorders>
              <w:top w:val="single" w:sz="2" w:space="0" w:color="000000"/>
              <w:left w:val="single" w:sz="2" w:space="0" w:color="000000"/>
              <w:bottom w:val="single" w:sz="2" w:space="0" w:color="000000"/>
              <w:right w:val="single" w:sz="2" w:space="0" w:color="000000"/>
            </w:tcBorders>
          </w:tcPr>
          <w:p>
            <w:pPr>
              <w:pStyle w:val="TableParagraph"/>
              <w:spacing w:before="5"/>
              <w:rPr>
                <w:rFonts w:ascii="黑体"/>
                <w:sz w:val="26"/>
              </w:rPr>
            </w:pPr>
          </w:p>
          <w:p>
            <w:pPr>
              <w:pStyle w:val="TableParagraph"/>
              <w:ind w:left="128" w:right="108"/>
              <w:jc w:val="center"/>
              <w:rPr>
                <w:sz w:val="21"/>
              </w:rPr>
            </w:pPr>
            <w:r>
              <w:rPr>
                <w:sz w:val="21"/>
              </w:rPr>
              <w:t>元/m</w:t>
            </w:r>
          </w:p>
        </w:tc>
        <w:tc>
          <w:tcPr>
            <w:tcW w:w="700" w:type="dxa"/>
            <w:tcBorders>
              <w:top w:val="single" w:sz="2" w:space="0" w:color="000000"/>
              <w:left w:val="single" w:sz="2" w:space="0" w:color="000000"/>
              <w:bottom w:val="single" w:sz="2" w:space="0" w:color="000000"/>
              <w:right w:val="single" w:sz="2" w:space="0" w:color="000000"/>
            </w:tcBorders>
          </w:tcPr>
          <w:p>
            <w:pPr>
              <w:pStyle w:val="TableParagraph"/>
              <w:spacing w:line="266" w:lineRule="auto" w:before="177"/>
              <w:ind w:left="135" w:right="100"/>
              <w:rPr>
                <w:sz w:val="22"/>
              </w:rPr>
            </w:pPr>
            <w:r>
              <w:rPr>
                <w:sz w:val="22"/>
              </w:rPr>
              <w:t>5AQV YPGS</w:t>
            </w:r>
          </w:p>
        </w:tc>
        <w:tc>
          <w:tcPr>
            <w:tcW w:w="750" w:type="dxa"/>
            <w:tcBorders>
              <w:top w:val="single" w:sz="2" w:space="0" w:color="000000"/>
              <w:left w:val="single" w:sz="2" w:space="0" w:color="000000"/>
              <w:bottom w:val="single" w:sz="2" w:space="0" w:color="000000"/>
            </w:tcBorders>
          </w:tcPr>
          <w:p>
            <w:pPr>
              <w:pStyle w:val="TableParagraph"/>
              <w:spacing w:line="266" w:lineRule="auto" w:before="177"/>
              <w:ind w:left="163" w:right="114"/>
              <w:rPr>
                <w:sz w:val="22"/>
              </w:rPr>
            </w:pPr>
            <w:r>
              <w:rPr>
                <w:sz w:val="22"/>
              </w:rPr>
              <w:t>5ADV YPGS</w:t>
            </w:r>
          </w:p>
        </w:tc>
      </w:tr>
      <w:tr>
        <w:trPr>
          <w:trHeight w:val="945" w:hRule="atLeast"/>
        </w:trPr>
        <w:tc>
          <w:tcPr>
            <w:tcW w:w="645" w:type="dxa"/>
            <w:tcBorders>
              <w:top w:val="single" w:sz="2" w:space="0" w:color="000000"/>
              <w:bottom w:val="single" w:sz="2" w:space="0" w:color="000000"/>
              <w:right w:val="single" w:sz="2" w:space="0" w:color="000000"/>
            </w:tcBorders>
          </w:tcPr>
          <w:p>
            <w:pPr>
              <w:pStyle w:val="TableParagraph"/>
              <w:spacing w:before="4"/>
              <w:rPr>
                <w:rFonts w:ascii="黑体"/>
                <w:sz w:val="26"/>
              </w:rPr>
            </w:pPr>
          </w:p>
          <w:p>
            <w:pPr>
              <w:pStyle w:val="TableParagraph"/>
              <w:spacing w:before="1"/>
              <w:ind w:left="40" w:right="27"/>
              <w:jc w:val="center"/>
              <w:rPr>
                <w:sz w:val="21"/>
              </w:rPr>
            </w:pPr>
            <w:r>
              <w:rPr>
                <w:sz w:val="21"/>
              </w:rPr>
              <w:t>4.7</w:t>
            </w:r>
          </w:p>
        </w:tc>
        <w:tc>
          <w:tcPr>
            <w:tcW w:w="1327" w:type="dxa"/>
            <w:tcBorders>
              <w:top w:val="single" w:sz="2" w:space="0" w:color="000000"/>
              <w:left w:val="single" w:sz="2" w:space="0" w:color="000000"/>
              <w:bottom w:val="single" w:sz="2" w:space="0" w:color="000000"/>
              <w:right w:val="single" w:sz="2" w:space="0" w:color="000000"/>
            </w:tcBorders>
          </w:tcPr>
          <w:p>
            <w:pPr>
              <w:pStyle w:val="TableParagraph"/>
              <w:spacing w:before="4"/>
              <w:rPr>
                <w:rFonts w:ascii="黑体"/>
                <w:sz w:val="26"/>
              </w:rPr>
            </w:pPr>
          </w:p>
          <w:p>
            <w:pPr>
              <w:pStyle w:val="TableParagraph"/>
              <w:spacing w:before="1"/>
              <w:ind w:left="121" w:right="108"/>
              <w:jc w:val="center"/>
              <w:rPr>
                <w:sz w:val="21"/>
              </w:rPr>
            </w:pPr>
            <w:r>
              <w:rPr>
                <w:sz w:val="21"/>
              </w:rPr>
              <w:t>灯具</w:t>
            </w:r>
          </w:p>
        </w:tc>
        <w:tc>
          <w:tcPr>
            <w:tcW w:w="1387" w:type="dxa"/>
            <w:tcBorders>
              <w:top w:val="single" w:sz="2" w:space="0" w:color="000000"/>
              <w:left w:val="single" w:sz="2" w:space="0" w:color="000000"/>
              <w:bottom w:val="single" w:sz="2" w:space="0" w:color="000000"/>
              <w:right w:val="single" w:sz="2" w:space="0" w:color="000000"/>
            </w:tcBorders>
          </w:tcPr>
          <w:p>
            <w:pPr>
              <w:pStyle w:val="TableParagraph"/>
              <w:numPr>
                <w:ilvl w:val="0"/>
                <w:numId w:val="213"/>
              </w:numPr>
              <w:tabs>
                <w:tab w:pos="327" w:val="left" w:leader="none"/>
              </w:tabs>
              <w:spacing w:line="240" w:lineRule="auto" w:before="26" w:after="0"/>
              <w:ind w:left="327" w:right="0" w:hanging="212"/>
              <w:jc w:val="left"/>
              <w:rPr>
                <w:sz w:val="21"/>
              </w:rPr>
            </w:pPr>
            <w:r>
              <w:rPr>
                <w:sz w:val="21"/>
              </w:rPr>
              <w:t>名称</w:t>
            </w:r>
          </w:p>
          <w:p>
            <w:pPr>
              <w:pStyle w:val="TableParagraph"/>
              <w:numPr>
                <w:ilvl w:val="0"/>
                <w:numId w:val="213"/>
              </w:numPr>
              <w:tabs>
                <w:tab w:pos="327" w:val="left" w:leader="none"/>
              </w:tabs>
              <w:spacing w:line="240" w:lineRule="auto" w:before="43" w:after="0"/>
              <w:ind w:left="327" w:right="0" w:hanging="212"/>
              <w:jc w:val="left"/>
              <w:rPr>
                <w:sz w:val="21"/>
              </w:rPr>
            </w:pPr>
            <w:r>
              <w:rPr>
                <w:spacing w:val="-18"/>
                <w:sz w:val="21"/>
              </w:rPr>
              <w:t>型号、规格</w:t>
            </w:r>
          </w:p>
          <w:p>
            <w:pPr>
              <w:pStyle w:val="TableParagraph"/>
              <w:numPr>
                <w:ilvl w:val="0"/>
                <w:numId w:val="213"/>
              </w:numPr>
              <w:tabs>
                <w:tab w:pos="327" w:val="left" w:leader="none"/>
              </w:tabs>
              <w:spacing w:line="240" w:lineRule="auto" w:before="43" w:after="0"/>
              <w:ind w:left="327" w:right="0" w:hanging="212"/>
              <w:jc w:val="left"/>
              <w:rPr>
                <w:sz w:val="21"/>
              </w:rPr>
            </w:pPr>
            <w:r>
              <w:rPr>
                <w:sz w:val="21"/>
              </w:rPr>
              <w:t>类型</w:t>
            </w:r>
          </w:p>
        </w:tc>
        <w:tc>
          <w:tcPr>
            <w:tcW w:w="873" w:type="dxa"/>
            <w:tcBorders>
              <w:top w:val="single" w:sz="2" w:space="0" w:color="000000"/>
              <w:left w:val="single" w:sz="2" w:space="0" w:color="000000"/>
              <w:bottom w:val="single" w:sz="2" w:space="0" w:color="000000"/>
              <w:right w:val="single" w:sz="2" w:space="0" w:color="000000"/>
            </w:tcBorders>
          </w:tcPr>
          <w:p>
            <w:pPr>
              <w:pStyle w:val="TableParagraph"/>
              <w:spacing w:before="4"/>
              <w:rPr>
                <w:rFonts w:ascii="黑体"/>
                <w:sz w:val="26"/>
              </w:rPr>
            </w:pPr>
          </w:p>
          <w:p>
            <w:pPr>
              <w:pStyle w:val="TableParagraph"/>
              <w:spacing w:before="1"/>
              <w:ind w:left="14"/>
              <w:jc w:val="center"/>
              <w:rPr>
                <w:sz w:val="21"/>
              </w:rPr>
            </w:pPr>
            <w:r>
              <w:rPr>
                <w:w w:val="99"/>
                <w:sz w:val="21"/>
              </w:rPr>
              <w:t>套</w:t>
            </w:r>
          </w:p>
        </w:tc>
        <w:tc>
          <w:tcPr>
            <w:tcW w:w="77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0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6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10" w:type="dxa"/>
            <w:tcBorders>
              <w:top w:val="single" w:sz="2" w:space="0" w:color="000000"/>
              <w:left w:val="single" w:sz="2" w:space="0" w:color="000000"/>
              <w:bottom w:val="single" w:sz="2" w:space="0" w:color="000000"/>
              <w:right w:val="single" w:sz="2" w:space="0" w:color="000000"/>
            </w:tcBorders>
          </w:tcPr>
          <w:p>
            <w:pPr>
              <w:pStyle w:val="TableParagraph"/>
              <w:spacing w:before="4"/>
              <w:rPr>
                <w:rFonts w:ascii="黑体"/>
                <w:sz w:val="26"/>
              </w:rPr>
            </w:pPr>
          </w:p>
          <w:p>
            <w:pPr>
              <w:pStyle w:val="TableParagraph"/>
              <w:spacing w:before="1"/>
              <w:ind w:left="128" w:right="112"/>
              <w:jc w:val="center"/>
              <w:rPr>
                <w:sz w:val="21"/>
              </w:rPr>
            </w:pPr>
            <w:r>
              <w:rPr>
                <w:sz w:val="21"/>
              </w:rPr>
              <w:t>元/套</w:t>
            </w:r>
          </w:p>
        </w:tc>
        <w:tc>
          <w:tcPr>
            <w:tcW w:w="700" w:type="dxa"/>
            <w:tcBorders>
              <w:top w:val="single" w:sz="2" w:space="0" w:color="000000"/>
              <w:left w:val="single" w:sz="2" w:space="0" w:color="000000"/>
              <w:bottom w:val="single" w:sz="2" w:space="0" w:color="000000"/>
              <w:right w:val="single" w:sz="2" w:space="0" w:color="000000"/>
            </w:tcBorders>
          </w:tcPr>
          <w:p>
            <w:pPr>
              <w:pStyle w:val="TableParagraph"/>
              <w:spacing w:line="266" w:lineRule="auto" w:before="177"/>
              <w:ind w:left="135" w:right="100"/>
              <w:rPr>
                <w:sz w:val="22"/>
              </w:rPr>
            </w:pPr>
            <w:r>
              <w:rPr>
                <w:sz w:val="22"/>
              </w:rPr>
              <w:t>5AQV YDJS</w:t>
            </w:r>
          </w:p>
        </w:tc>
        <w:tc>
          <w:tcPr>
            <w:tcW w:w="750" w:type="dxa"/>
            <w:tcBorders>
              <w:top w:val="single" w:sz="2" w:space="0" w:color="000000"/>
              <w:left w:val="single" w:sz="2" w:space="0" w:color="000000"/>
              <w:bottom w:val="single" w:sz="2" w:space="0" w:color="000000"/>
            </w:tcBorders>
          </w:tcPr>
          <w:p>
            <w:pPr>
              <w:pStyle w:val="TableParagraph"/>
              <w:spacing w:line="266" w:lineRule="auto" w:before="177"/>
              <w:ind w:left="163" w:right="114"/>
              <w:rPr>
                <w:sz w:val="22"/>
              </w:rPr>
            </w:pPr>
            <w:r>
              <w:rPr>
                <w:sz w:val="22"/>
              </w:rPr>
              <w:t>5ADV YDJS</w:t>
            </w:r>
          </w:p>
        </w:tc>
      </w:tr>
      <w:tr>
        <w:trPr>
          <w:trHeight w:val="839" w:hRule="atLeast"/>
        </w:trPr>
        <w:tc>
          <w:tcPr>
            <w:tcW w:w="645" w:type="dxa"/>
            <w:tcBorders>
              <w:top w:val="single" w:sz="2" w:space="0" w:color="000000"/>
              <w:bottom w:val="single" w:sz="2" w:space="0" w:color="000000"/>
              <w:right w:val="single" w:sz="2" w:space="0" w:color="000000"/>
            </w:tcBorders>
          </w:tcPr>
          <w:p>
            <w:pPr>
              <w:pStyle w:val="TableParagraph"/>
              <w:spacing w:before="2"/>
              <w:rPr>
                <w:rFonts w:ascii="黑体"/>
                <w:sz w:val="22"/>
              </w:rPr>
            </w:pPr>
          </w:p>
          <w:p>
            <w:pPr>
              <w:pStyle w:val="TableParagraph"/>
              <w:spacing w:before="1"/>
              <w:ind w:left="8"/>
              <w:jc w:val="center"/>
              <w:rPr>
                <w:sz w:val="21"/>
              </w:rPr>
            </w:pPr>
            <w:r>
              <w:rPr>
                <w:w w:val="99"/>
                <w:sz w:val="21"/>
              </w:rPr>
              <w:t>5</w:t>
            </w:r>
          </w:p>
        </w:tc>
        <w:tc>
          <w:tcPr>
            <w:tcW w:w="1327" w:type="dxa"/>
            <w:tcBorders>
              <w:top w:val="single" w:sz="2" w:space="0" w:color="000000"/>
              <w:left w:val="single" w:sz="2" w:space="0" w:color="000000"/>
              <w:bottom w:val="single" w:sz="2" w:space="0" w:color="000000"/>
              <w:right w:val="single" w:sz="2" w:space="0" w:color="000000"/>
            </w:tcBorders>
          </w:tcPr>
          <w:p>
            <w:pPr>
              <w:pStyle w:val="TableParagraph"/>
              <w:spacing w:line="278" w:lineRule="auto" w:before="128"/>
              <w:ind w:left="355" w:right="126" w:hanging="212"/>
              <w:rPr>
                <w:sz w:val="21"/>
              </w:rPr>
            </w:pPr>
            <w:r>
              <w:rPr>
                <w:sz w:val="21"/>
              </w:rPr>
              <w:t>智能照明控制系统</w:t>
            </w:r>
          </w:p>
        </w:tc>
        <w:tc>
          <w:tcPr>
            <w:tcW w:w="138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7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7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0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6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0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50" w:type="dxa"/>
            <w:tcBorders>
              <w:top w:val="single" w:sz="2" w:space="0" w:color="000000"/>
              <w:left w:val="single" w:sz="2" w:space="0" w:color="000000"/>
              <w:bottom w:val="single" w:sz="2" w:space="0" w:color="000000"/>
            </w:tcBorders>
          </w:tcPr>
          <w:p>
            <w:pPr>
              <w:pStyle w:val="TableParagraph"/>
              <w:spacing w:line="266" w:lineRule="auto" w:before="123"/>
              <w:ind w:left="163" w:right="114"/>
              <w:rPr>
                <w:sz w:val="22"/>
              </w:rPr>
            </w:pPr>
            <w:r>
              <w:rPr>
                <w:sz w:val="22"/>
              </w:rPr>
              <w:t>5AEV NVMS</w:t>
            </w:r>
          </w:p>
        </w:tc>
      </w:tr>
      <w:tr>
        <w:trPr>
          <w:trHeight w:val="1560" w:hRule="atLeast"/>
        </w:trPr>
        <w:tc>
          <w:tcPr>
            <w:tcW w:w="645"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133"/>
              <w:ind w:left="40" w:right="27"/>
              <w:jc w:val="center"/>
              <w:rPr>
                <w:sz w:val="21"/>
              </w:rPr>
            </w:pPr>
            <w:r>
              <w:rPr>
                <w:sz w:val="21"/>
              </w:rPr>
              <w:t>5.1</w:t>
            </w:r>
          </w:p>
        </w:tc>
        <w:tc>
          <w:tcPr>
            <w:tcW w:w="1327"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2"/>
              <w:rPr>
                <w:rFonts w:ascii="黑体"/>
                <w:sz w:val="18"/>
              </w:rPr>
            </w:pPr>
          </w:p>
          <w:p>
            <w:pPr>
              <w:pStyle w:val="TableParagraph"/>
              <w:spacing w:line="278" w:lineRule="auto"/>
              <w:ind w:left="458" w:right="232" w:hanging="209"/>
              <w:rPr>
                <w:sz w:val="21"/>
              </w:rPr>
            </w:pPr>
            <w:r>
              <w:rPr>
                <w:sz w:val="21"/>
              </w:rPr>
              <w:t>中央管理系统</w:t>
            </w:r>
          </w:p>
        </w:tc>
        <w:tc>
          <w:tcPr>
            <w:tcW w:w="1387" w:type="dxa"/>
            <w:tcBorders>
              <w:top w:val="single" w:sz="2" w:space="0" w:color="000000"/>
              <w:left w:val="single" w:sz="2" w:space="0" w:color="000000"/>
              <w:bottom w:val="single" w:sz="2" w:space="0" w:color="000000"/>
              <w:right w:val="single" w:sz="2" w:space="0" w:color="000000"/>
            </w:tcBorders>
          </w:tcPr>
          <w:p>
            <w:pPr>
              <w:pStyle w:val="TableParagraph"/>
              <w:numPr>
                <w:ilvl w:val="0"/>
                <w:numId w:val="214"/>
              </w:numPr>
              <w:tabs>
                <w:tab w:pos="430" w:val="left" w:leader="none"/>
              </w:tabs>
              <w:spacing w:line="240" w:lineRule="auto" w:before="21" w:after="0"/>
              <w:ind w:left="429" w:right="0" w:hanging="315"/>
              <w:jc w:val="left"/>
              <w:rPr>
                <w:sz w:val="21"/>
              </w:rPr>
            </w:pPr>
            <w:r>
              <w:rPr>
                <w:sz w:val="21"/>
              </w:rPr>
              <w:t>名称</w:t>
            </w:r>
          </w:p>
          <w:p>
            <w:pPr>
              <w:pStyle w:val="TableParagraph"/>
              <w:numPr>
                <w:ilvl w:val="0"/>
                <w:numId w:val="214"/>
              </w:numPr>
              <w:tabs>
                <w:tab w:pos="430" w:val="left" w:leader="none"/>
              </w:tabs>
              <w:spacing w:line="240" w:lineRule="auto" w:before="43" w:after="0"/>
              <w:ind w:left="429" w:right="0" w:hanging="315"/>
              <w:jc w:val="left"/>
              <w:rPr>
                <w:sz w:val="21"/>
              </w:rPr>
            </w:pPr>
            <w:r>
              <w:rPr>
                <w:sz w:val="21"/>
              </w:rPr>
              <w:t>类别</w:t>
            </w:r>
          </w:p>
          <w:p>
            <w:pPr>
              <w:pStyle w:val="TableParagraph"/>
              <w:numPr>
                <w:ilvl w:val="0"/>
                <w:numId w:val="214"/>
              </w:numPr>
              <w:tabs>
                <w:tab w:pos="430" w:val="left" w:leader="none"/>
              </w:tabs>
              <w:spacing w:line="240" w:lineRule="auto" w:before="43" w:after="0"/>
              <w:ind w:left="429" w:right="0" w:hanging="315"/>
              <w:jc w:val="left"/>
              <w:rPr>
                <w:sz w:val="21"/>
              </w:rPr>
            </w:pPr>
            <w:r>
              <w:rPr>
                <w:sz w:val="21"/>
              </w:rPr>
              <w:t>功能</w:t>
            </w:r>
          </w:p>
          <w:p>
            <w:pPr>
              <w:pStyle w:val="TableParagraph"/>
              <w:numPr>
                <w:ilvl w:val="0"/>
                <w:numId w:val="214"/>
              </w:numPr>
              <w:tabs>
                <w:tab w:pos="430" w:val="left" w:leader="none"/>
              </w:tabs>
              <w:spacing w:line="310" w:lineRule="atLeast" w:before="2" w:after="0"/>
              <w:ind w:left="115" w:right="111" w:firstLine="0"/>
              <w:jc w:val="left"/>
              <w:rPr>
                <w:sz w:val="21"/>
              </w:rPr>
            </w:pPr>
            <w:r>
              <w:rPr>
                <w:spacing w:val="-4"/>
                <w:sz w:val="21"/>
              </w:rPr>
              <w:t>控制点数</w:t>
            </w:r>
            <w:r>
              <w:rPr>
                <w:sz w:val="21"/>
              </w:rPr>
              <w:t>量</w:t>
            </w:r>
          </w:p>
        </w:tc>
        <w:tc>
          <w:tcPr>
            <w:tcW w:w="873"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2"/>
              <w:rPr>
                <w:rFonts w:ascii="黑体"/>
                <w:sz w:val="18"/>
              </w:rPr>
            </w:pPr>
          </w:p>
          <w:p>
            <w:pPr>
              <w:pStyle w:val="TableParagraph"/>
              <w:ind w:left="107" w:right="90"/>
              <w:jc w:val="center"/>
              <w:rPr>
                <w:sz w:val="21"/>
              </w:rPr>
            </w:pPr>
            <w:r>
              <w:rPr>
                <w:sz w:val="21"/>
              </w:rPr>
              <w:t>系统</w:t>
            </w:r>
          </w:p>
          <w:p>
            <w:pPr>
              <w:pStyle w:val="TableParagraph"/>
              <w:spacing w:before="43"/>
              <w:ind w:left="107" w:right="90"/>
              <w:jc w:val="center"/>
              <w:rPr>
                <w:sz w:val="21"/>
              </w:rPr>
            </w:pPr>
            <w:r>
              <w:rPr>
                <w:sz w:val="21"/>
              </w:rPr>
              <w:t>（套）</w:t>
            </w:r>
          </w:p>
        </w:tc>
        <w:tc>
          <w:tcPr>
            <w:tcW w:w="77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0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6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1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6"/>
              </w:rPr>
            </w:pPr>
          </w:p>
          <w:p>
            <w:pPr>
              <w:pStyle w:val="TableParagraph"/>
              <w:spacing w:line="278" w:lineRule="auto"/>
              <w:ind w:left="307" w:right="130" w:hanging="159"/>
              <w:rPr>
                <w:sz w:val="21"/>
              </w:rPr>
            </w:pPr>
            <w:r>
              <w:rPr>
                <w:sz w:val="21"/>
              </w:rPr>
              <w:t>元/系统</w:t>
            </w:r>
          </w:p>
          <w:p>
            <w:pPr>
              <w:pStyle w:val="TableParagraph"/>
              <w:spacing w:line="269" w:lineRule="exact"/>
              <w:ind w:left="115"/>
              <w:rPr>
                <w:sz w:val="21"/>
              </w:rPr>
            </w:pPr>
            <w:r>
              <w:rPr>
                <w:sz w:val="21"/>
              </w:rPr>
              <w:t>（套）</w:t>
            </w:r>
          </w:p>
        </w:tc>
        <w:tc>
          <w:tcPr>
            <w:tcW w:w="70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2"/>
              </w:rPr>
            </w:pPr>
          </w:p>
          <w:p>
            <w:pPr>
              <w:pStyle w:val="TableParagraph"/>
              <w:spacing w:before="10"/>
              <w:rPr>
                <w:rFonts w:ascii="黑体"/>
                <w:sz w:val="15"/>
              </w:rPr>
            </w:pPr>
          </w:p>
          <w:p>
            <w:pPr>
              <w:pStyle w:val="TableParagraph"/>
              <w:spacing w:line="266" w:lineRule="auto"/>
              <w:ind w:left="135" w:right="100"/>
              <w:rPr>
                <w:sz w:val="22"/>
              </w:rPr>
            </w:pPr>
            <w:r>
              <w:rPr>
                <w:sz w:val="22"/>
              </w:rPr>
              <w:t>5AQV YGLS</w:t>
            </w:r>
          </w:p>
        </w:tc>
        <w:tc>
          <w:tcPr>
            <w:tcW w:w="750" w:type="dxa"/>
            <w:tcBorders>
              <w:top w:val="single" w:sz="2" w:space="0" w:color="000000"/>
              <w:left w:val="single" w:sz="2" w:space="0" w:color="000000"/>
              <w:bottom w:val="single" w:sz="2" w:space="0" w:color="000000"/>
            </w:tcBorders>
          </w:tcPr>
          <w:p>
            <w:pPr>
              <w:pStyle w:val="TableParagraph"/>
              <w:rPr>
                <w:rFonts w:ascii="黑体"/>
                <w:sz w:val="22"/>
              </w:rPr>
            </w:pPr>
          </w:p>
          <w:p>
            <w:pPr>
              <w:pStyle w:val="TableParagraph"/>
              <w:spacing w:before="10"/>
              <w:rPr>
                <w:rFonts w:ascii="黑体"/>
                <w:sz w:val="15"/>
              </w:rPr>
            </w:pPr>
          </w:p>
          <w:p>
            <w:pPr>
              <w:pStyle w:val="TableParagraph"/>
              <w:spacing w:line="266" w:lineRule="auto"/>
              <w:ind w:left="163" w:right="114"/>
              <w:rPr>
                <w:sz w:val="22"/>
              </w:rPr>
            </w:pPr>
            <w:r>
              <w:rPr>
                <w:sz w:val="22"/>
              </w:rPr>
              <w:t>5ADV YGLS</w:t>
            </w:r>
          </w:p>
        </w:tc>
      </w:tr>
      <w:tr>
        <w:trPr>
          <w:trHeight w:val="1102" w:hRule="atLeast"/>
        </w:trPr>
        <w:tc>
          <w:tcPr>
            <w:tcW w:w="645"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58"/>
              <w:ind w:left="40" w:right="27"/>
              <w:jc w:val="center"/>
              <w:rPr>
                <w:sz w:val="21"/>
              </w:rPr>
            </w:pPr>
            <w:r>
              <w:rPr>
                <w:sz w:val="21"/>
              </w:rPr>
              <w:t>5.2</w:t>
            </w:r>
          </w:p>
        </w:tc>
        <w:tc>
          <w:tcPr>
            <w:tcW w:w="1327"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20"/>
              </w:rPr>
            </w:pPr>
          </w:p>
          <w:p>
            <w:pPr>
              <w:pStyle w:val="TableParagraph"/>
              <w:spacing w:line="278" w:lineRule="auto"/>
              <w:ind w:left="355" w:right="126" w:hanging="212"/>
              <w:rPr>
                <w:sz w:val="21"/>
              </w:rPr>
            </w:pPr>
            <w:r>
              <w:rPr>
                <w:sz w:val="21"/>
              </w:rPr>
              <w:t>通讯网络控制设备</w:t>
            </w:r>
          </w:p>
        </w:tc>
        <w:tc>
          <w:tcPr>
            <w:tcW w:w="1387" w:type="dxa"/>
            <w:tcBorders>
              <w:top w:val="single" w:sz="2" w:space="0" w:color="000000"/>
              <w:left w:val="single" w:sz="2" w:space="0" w:color="000000"/>
              <w:bottom w:val="single" w:sz="2" w:space="0" w:color="000000"/>
              <w:right w:val="single" w:sz="2" w:space="0" w:color="000000"/>
            </w:tcBorders>
          </w:tcPr>
          <w:p>
            <w:pPr>
              <w:pStyle w:val="TableParagraph"/>
              <w:numPr>
                <w:ilvl w:val="0"/>
                <w:numId w:val="215"/>
              </w:numPr>
              <w:tabs>
                <w:tab w:pos="430" w:val="left" w:leader="none"/>
              </w:tabs>
              <w:spacing w:line="240" w:lineRule="auto" w:before="103" w:after="0"/>
              <w:ind w:left="429" w:right="0" w:hanging="315"/>
              <w:jc w:val="left"/>
              <w:rPr>
                <w:sz w:val="21"/>
              </w:rPr>
            </w:pPr>
            <w:r>
              <w:rPr>
                <w:sz w:val="21"/>
              </w:rPr>
              <w:t>名称</w:t>
            </w:r>
          </w:p>
          <w:p>
            <w:pPr>
              <w:pStyle w:val="TableParagraph"/>
              <w:numPr>
                <w:ilvl w:val="0"/>
                <w:numId w:val="215"/>
              </w:numPr>
              <w:tabs>
                <w:tab w:pos="430" w:val="left" w:leader="none"/>
              </w:tabs>
              <w:spacing w:line="240" w:lineRule="auto" w:before="43" w:after="0"/>
              <w:ind w:left="429" w:right="0" w:hanging="315"/>
              <w:jc w:val="left"/>
              <w:rPr>
                <w:sz w:val="21"/>
              </w:rPr>
            </w:pPr>
            <w:r>
              <w:rPr>
                <w:sz w:val="21"/>
              </w:rPr>
              <w:t>类别</w:t>
            </w:r>
          </w:p>
          <w:p>
            <w:pPr>
              <w:pStyle w:val="TableParagraph"/>
              <w:numPr>
                <w:ilvl w:val="0"/>
                <w:numId w:val="215"/>
              </w:numPr>
              <w:tabs>
                <w:tab w:pos="430" w:val="left" w:leader="none"/>
              </w:tabs>
              <w:spacing w:line="240" w:lineRule="auto" w:before="42" w:after="0"/>
              <w:ind w:left="429" w:right="0" w:hanging="315"/>
              <w:jc w:val="left"/>
              <w:rPr>
                <w:sz w:val="21"/>
              </w:rPr>
            </w:pPr>
            <w:r>
              <w:rPr>
                <w:sz w:val="21"/>
              </w:rPr>
              <w:t>规格</w:t>
            </w:r>
          </w:p>
        </w:tc>
        <w:tc>
          <w:tcPr>
            <w:tcW w:w="873"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58"/>
              <w:ind w:left="116" w:right="-15"/>
              <w:rPr>
                <w:sz w:val="21"/>
              </w:rPr>
            </w:pPr>
            <w:r>
              <w:rPr>
                <w:spacing w:val="-77"/>
                <w:sz w:val="21"/>
              </w:rPr>
              <w:t>台</w:t>
            </w:r>
            <w:r>
              <w:rPr>
                <w:sz w:val="21"/>
              </w:rPr>
              <w:t>（套</w:t>
            </w:r>
            <w:r>
              <w:rPr>
                <w:spacing w:val="-13"/>
                <w:sz w:val="21"/>
              </w:rPr>
              <w:t>）</w:t>
            </w:r>
          </w:p>
        </w:tc>
        <w:tc>
          <w:tcPr>
            <w:tcW w:w="77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0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6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10"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20"/>
              </w:rPr>
            </w:pPr>
          </w:p>
          <w:p>
            <w:pPr>
              <w:pStyle w:val="TableParagraph"/>
              <w:ind w:left="149"/>
              <w:rPr>
                <w:sz w:val="21"/>
              </w:rPr>
            </w:pPr>
            <w:r>
              <w:rPr>
                <w:sz w:val="21"/>
              </w:rPr>
              <w:t>元/台</w:t>
            </w:r>
          </w:p>
          <w:p>
            <w:pPr>
              <w:pStyle w:val="TableParagraph"/>
              <w:spacing w:before="43"/>
              <w:ind w:left="115"/>
              <w:rPr>
                <w:sz w:val="21"/>
              </w:rPr>
            </w:pPr>
            <w:r>
              <w:rPr>
                <w:sz w:val="21"/>
              </w:rPr>
              <w:t>（套）</w:t>
            </w:r>
          </w:p>
        </w:tc>
        <w:tc>
          <w:tcPr>
            <w:tcW w:w="700" w:type="dxa"/>
            <w:tcBorders>
              <w:top w:val="single" w:sz="2" w:space="0" w:color="000000"/>
              <w:left w:val="single" w:sz="2" w:space="0" w:color="000000"/>
              <w:bottom w:val="single" w:sz="2" w:space="0" w:color="000000"/>
              <w:right w:val="single" w:sz="2" w:space="0" w:color="000000"/>
            </w:tcBorders>
          </w:tcPr>
          <w:p>
            <w:pPr>
              <w:pStyle w:val="TableParagraph"/>
              <w:spacing w:before="12"/>
              <w:rPr>
                <w:rFonts w:ascii="黑体"/>
                <w:sz w:val="19"/>
              </w:rPr>
            </w:pPr>
          </w:p>
          <w:p>
            <w:pPr>
              <w:pStyle w:val="TableParagraph"/>
              <w:spacing w:line="266" w:lineRule="auto"/>
              <w:ind w:left="135" w:right="100"/>
              <w:rPr>
                <w:sz w:val="22"/>
              </w:rPr>
            </w:pPr>
            <w:r>
              <w:rPr>
                <w:sz w:val="22"/>
              </w:rPr>
              <w:t>5AQT ZUBS</w:t>
            </w:r>
          </w:p>
        </w:tc>
        <w:tc>
          <w:tcPr>
            <w:tcW w:w="750" w:type="dxa"/>
            <w:tcBorders>
              <w:top w:val="single" w:sz="2" w:space="0" w:color="000000"/>
              <w:left w:val="single" w:sz="2" w:space="0" w:color="000000"/>
              <w:bottom w:val="single" w:sz="2" w:space="0" w:color="000000"/>
            </w:tcBorders>
          </w:tcPr>
          <w:p>
            <w:pPr>
              <w:pStyle w:val="TableParagraph"/>
              <w:spacing w:before="12"/>
              <w:rPr>
                <w:rFonts w:ascii="黑体"/>
                <w:sz w:val="19"/>
              </w:rPr>
            </w:pPr>
          </w:p>
          <w:p>
            <w:pPr>
              <w:pStyle w:val="TableParagraph"/>
              <w:spacing w:line="266" w:lineRule="auto"/>
              <w:ind w:left="163" w:right="114"/>
              <w:rPr>
                <w:sz w:val="22"/>
              </w:rPr>
            </w:pPr>
            <w:r>
              <w:rPr>
                <w:sz w:val="22"/>
              </w:rPr>
              <w:t>5ADT ZUBS</w:t>
            </w:r>
          </w:p>
        </w:tc>
      </w:tr>
    </w:tbl>
    <w:p>
      <w:pPr>
        <w:spacing w:after="0" w:line="266" w:lineRule="auto"/>
        <w:rPr>
          <w:sz w:val="22"/>
        </w:rPr>
        <w:sectPr>
          <w:pgSz w:w="11910" w:h="16840"/>
          <w:pgMar w:header="1969" w:footer="973" w:top="2240" w:bottom="1160" w:left="440" w:right="440"/>
        </w:sectPr>
      </w:pPr>
    </w:p>
    <w:p>
      <w:pPr>
        <w:pStyle w:val="BodyText"/>
        <w:spacing w:before="2" w:after="1"/>
        <w:rPr>
          <w:rFonts w:ascii="黑体"/>
          <w:sz w:val="9"/>
        </w:rPr>
      </w:pPr>
    </w:p>
    <w:tbl>
      <w:tblPr>
        <w:tblW w:w="0" w:type="auto"/>
        <w:jc w:val="left"/>
        <w:tblInd w:w="10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45"/>
        <w:gridCol w:w="1327"/>
        <w:gridCol w:w="1387"/>
        <w:gridCol w:w="873"/>
        <w:gridCol w:w="824"/>
        <w:gridCol w:w="757"/>
        <w:gridCol w:w="861"/>
        <w:gridCol w:w="810"/>
        <w:gridCol w:w="700"/>
        <w:gridCol w:w="750"/>
      </w:tblGrid>
      <w:tr>
        <w:trPr>
          <w:trHeight w:val="577" w:hRule="atLeast"/>
        </w:trPr>
        <w:tc>
          <w:tcPr>
            <w:tcW w:w="645" w:type="dxa"/>
            <w:vMerge w:val="restart"/>
            <w:tcBorders>
              <w:bottom w:val="single" w:sz="2" w:space="0" w:color="000000"/>
            </w:tcBorders>
          </w:tcPr>
          <w:p>
            <w:pPr>
              <w:pStyle w:val="TableParagraph"/>
              <w:rPr>
                <w:rFonts w:ascii="黑体"/>
                <w:sz w:val="20"/>
              </w:rPr>
            </w:pPr>
          </w:p>
          <w:p>
            <w:pPr>
              <w:pStyle w:val="TableParagraph"/>
              <w:spacing w:before="2"/>
              <w:rPr>
                <w:rFonts w:ascii="黑体"/>
                <w:sz w:val="18"/>
              </w:rPr>
            </w:pPr>
          </w:p>
          <w:p>
            <w:pPr>
              <w:pStyle w:val="TableParagraph"/>
              <w:ind w:left="112"/>
              <w:rPr>
                <w:sz w:val="21"/>
              </w:rPr>
            </w:pPr>
            <w:r>
              <w:rPr>
                <w:sz w:val="21"/>
              </w:rPr>
              <w:t>序号</w:t>
            </w:r>
          </w:p>
        </w:tc>
        <w:tc>
          <w:tcPr>
            <w:tcW w:w="1327" w:type="dxa"/>
            <w:vMerge w:val="restart"/>
            <w:tcBorders>
              <w:bottom w:val="single" w:sz="2" w:space="0" w:color="000000"/>
            </w:tcBorders>
          </w:tcPr>
          <w:p>
            <w:pPr>
              <w:pStyle w:val="TableParagraph"/>
              <w:rPr>
                <w:rFonts w:ascii="黑体"/>
                <w:sz w:val="20"/>
              </w:rPr>
            </w:pPr>
          </w:p>
          <w:p>
            <w:pPr>
              <w:pStyle w:val="TableParagraph"/>
              <w:spacing w:before="2"/>
              <w:rPr>
                <w:rFonts w:ascii="黑体"/>
                <w:sz w:val="18"/>
              </w:rPr>
            </w:pPr>
          </w:p>
          <w:p>
            <w:pPr>
              <w:pStyle w:val="TableParagraph"/>
              <w:ind w:left="242"/>
              <w:rPr>
                <w:sz w:val="21"/>
              </w:rPr>
            </w:pPr>
            <w:r>
              <w:rPr>
                <w:sz w:val="21"/>
              </w:rPr>
              <w:t>工程名称</w:t>
            </w:r>
          </w:p>
        </w:tc>
        <w:tc>
          <w:tcPr>
            <w:tcW w:w="1387" w:type="dxa"/>
            <w:vMerge w:val="restart"/>
            <w:tcBorders>
              <w:bottom w:val="single" w:sz="2" w:space="0" w:color="000000"/>
            </w:tcBorders>
          </w:tcPr>
          <w:p>
            <w:pPr>
              <w:pStyle w:val="TableParagraph"/>
              <w:rPr>
                <w:rFonts w:ascii="黑体"/>
                <w:sz w:val="20"/>
              </w:rPr>
            </w:pPr>
          </w:p>
          <w:p>
            <w:pPr>
              <w:pStyle w:val="TableParagraph"/>
              <w:spacing w:before="2"/>
              <w:rPr>
                <w:rFonts w:ascii="黑体"/>
                <w:sz w:val="18"/>
              </w:rPr>
            </w:pPr>
          </w:p>
          <w:p>
            <w:pPr>
              <w:pStyle w:val="TableParagraph"/>
              <w:ind w:left="271"/>
              <w:rPr>
                <w:sz w:val="21"/>
              </w:rPr>
            </w:pPr>
            <w:r>
              <w:rPr>
                <w:sz w:val="21"/>
              </w:rPr>
              <w:t>特征描述</w:t>
            </w:r>
          </w:p>
        </w:tc>
        <w:tc>
          <w:tcPr>
            <w:tcW w:w="873" w:type="dxa"/>
            <w:vMerge w:val="restart"/>
            <w:tcBorders>
              <w:bottom w:val="single" w:sz="2" w:space="0" w:color="000000"/>
            </w:tcBorders>
          </w:tcPr>
          <w:p>
            <w:pPr>
              <w:pStyle w:val="TableParagraph"/>
              <w:rPr>
                <w:rFonts w:ascii="黑体"/>
                <w:sz w:val="26"/>
              </w:rPr>
            </w:pPr>
          </w:p>
          <w:p>
            <w:pPr>
              <w:pStyle w:val="TableParagraph"/>
              <w:spacing w:line="278" w:lineRule="auto"/>
              <w:ind w:left="226" w:right="101" w:hanging="106"/>
              <w:rPr>
                <w:sz w:val="21"/>
              </w:rPr>
            </w:pPr>
            <w:r>
              <w:rPr>
                <w:sz w:val="21"/>
              </w:rPr>
              <w:t>工程量单位</w:t>
            </w:r>
          </w:p>
        </w:tc>
        <w:tc>
          <w:tcPr>
            <w:tcW w:w="1581" w:type="dxa"/>
            <w:gridSpan w:val="2"/>
          </w:tcPr>
          <w:p>
            <w:pPr>
              <w:pStyle w:val="TableParagraph"/>
              <w:spacing w:before="153"/>
              <w:ind w:left="106"/>
              <w:rPr>
                <w:sz w:val="21"/>
              </w:rPr>
            </w:pPr>
            <w:r>
              <w:rPr>
                <w:sz w:val="21"/>
              </w:rPr>
              <w:t>工程量指标</w:t>
            </w:r>
          </w:p>
        </w:tc>
        <w:tc>
          <w:tcPr>
            <w:tcW w:w="1671" w:type="dxa"/>
            <w:gridSpan w:val="2"/>
          </w:tcPr>
          <w:p>
            <w:pPr>
              <w:pStyle w:val="TableParagraph"/>
              <w:spacing w:before="153"/>
              <w:ind w:left="414"/>
              <w:rPr>
                <w:sz w:val="21"/>
              </w:rPr>
            </w:pPr>
            <w:r>
              <w:rPr>
                <w:sz w:val="21"/>
              </w:rPr>
              <w:t>单价指标</w:t>
            </w:r>
          </w:p>
        </w:tc>
        <w:tc>
          <w:tcPr>
            <w:tcW w:w="700" w:type="dxa"/>
            <w:vMerge w:val="restart"/>
            <w:tcBorders>
              <w:bottom w:val="single" w:sz="2" w:space="0" w:color="000000"/>
            </w:tcBorders>
          </w:tcPr>
          <w:p>
            <w:pPr>
              <w:pStyle w:val="TableParagraph"/>
              <w:spacing w:line="278" w:lineRule="auto" w:before="21"/>
              <w:ind w:left="140" w:right="119"/>
              <w:jc w:val="both"/>
              <w:rPr>
                <w:sz w:val="21"/>
              </w:rPr>
            </w:pPr>
            <w:r>
              <w:rPr>
                <w:sz w:val="21"/>
              </w:rPr>
              <w:t>工程量指标编</w:t>
            </w:r>
          </w:p>
          <w:p>
            <w:pPr>
              <w:pStyle w:val="TableParagraph"/>
              <w:spacing w:line="269" w:lineRule="exact"/>
              <w:ind w:left="16"/>
              <w:jc w:val="center"/>
              <w:rPr>
                <w:sz w:val="21"/>
              </w:rPr>
            </w:pPr>
            <w:r>
              <w:rPr>
                <w:w w:val="99"/>
                <w:sz w:val="21"/>
              </w:rPr>
              <w:t>码</w:t>
            </w:r>
          </w:p>
        </w:tc>
        <w:tc>
          <w:tcPr>
            <w:tcW w:w="750" w:type="dxa"/>
            <w:vMerge w:val="restart"/>
            <w:tcBorders>
              <w:bottom w:val="single" w:sz="2" w:space="0" w:color="000000"/>
            </w:tcBorders>
          </w:tcPr>
          <w:p>
            <w:pPr>
              <w:pStyle w:val="TableParagraph"/>
              <w:spacing w:line="278" w:lineRule="auto" w:before="177"/>
              <w:ind w:left="165" w:right="145"/>
              <w:jc w:val="both"/>
              <w:rPr>
                <w:sz w:val="21"/>
              </w:rPr>
            </w:pPr>
            <w:r>
              <w:rPr>
                <w:sz w:val="21"/>
              </w:rPr>
              <w:t>单价指标编码</w:t>
            </w:r>
          </w:p>
        </w:tc>
      </w:tr>
      <w:tr>
        <w:trPr>
          <w:trHeight w:val="650" w:hRule="atLeast"/>
        </w:trPr>
        <w:tc>
          <w:tcPr>
            <w:tcW w:w="645" w:type="dxa"/>
            <w:vMerge/>
            <w:tcBorders>
              <w:top w:val="nil"/>
              <w:bottom w:val="single" w:sz="2" w:space="0" w:color="000000"/>
            </w:tcBorders>
          </w:tcPr>
          <w:p>
            <w:pPr>
              <w:rPr>
                <w:sz w:val="2"/>
                <w:szCs w:val="2"/>
              </w:rPr>
            </w:pPr>
          </w:p>
        </w:tc>
        <w:tc>
          <w:tcPr>
            <w:tcW w:w="1327" w:type="dxa"/>
            <w:vMerge/>
            <w:tcBorders>
              <w:top w:val="nil"/>
              <w:bottom w:val="single" w:sz="2" w:space="0" w:color="000000"/>
            </w:tcBorders>
          </w:tcPr>
          <w:p>
            <w:pPr>
              <w:rPr>
                <w:sz w:val="2"/>
                <w:szCs w:val="2"/>
              </w:rPr>
            </w:pPr>
          </w:p>
        </w:tc>
        <w:tc>
          <w:tcPr>
            <w:tcW w:w="1387" w:type="dxa"/>
            <w:vMerge/>
            <w:tcBorders>
              <w:top w:val="nil"/>
              <w:bottom w:val="single" w:sz="2" w:space="0" w:color="000000"/>
            </w:tcBorders>
          </w:tcPr>
          <w:p>
            <w:pPr>
              <w:rPr>
                <w:sz w:val="2"/>
                <w:szCs w:val="2"/>
              </w:rPr>
            </w:pPr>
          </w:p>
        </w:tc>
        <w:tc>
          <w:tcPr>
            <w:tcW w:w="873" w:type="dxa"/>
            <w:vMerge/>
            <w:tcBorders>
              <w:top w:val="nil"/>
              <w:bottom w:val="single" w:sz="2" w:space="0" w:color="000000"/>
            </w:tcBorders>
          </w:tcPr>
          <w:p>
            <w:pPr>
              <w:rPr>
                <w:sz w:val="2"/>
                <w:szCs w:val="2"/>
              </w:rPr>
            </w:pPr>
          </w:p>
        </w:tc>
        <w:tc>
          <w:tcPr>
            <w:tcW w:w="824" w:type="dxa"/>
            <w:tcBorders>
              <w:left w:val="single" w:sz="2" w:space="0" w:color="000000"/>
              <w:bottom w:val="single" w:sz="2" w:space="0" w:color="000000"/>
              <w:right w:val="single" w:sz="2" w:space="0" w:color="000000"/>
            </w:tcBorders>
          </w:tcPr>
          <w:p>
            <w:pPr>
              <w:pStyle w:val="TableParagraph"/>
              <w:spacing w:before="9"/>
              <w:rPr>
                <w:rFonts w:ascii="黑体"/>
                <w:sz w:val="14"/>
              </w:rPr>
            </w:pPr>
          </w:p>
          <w:p>
            <w:pPr>
              <w:pStyle w:val="TableParagraph"/>
              <w:spacing w:before="1"/>
              <w:ind w:left="207"/>
              <w:rPr>
                <w:sz w:val="21"/>
              </w:rPr>
            </w:pPr>
            <w:r>
              <w:rPr>
                <w:sz w:val="21"/>
              </w:rPr>
              <w:t>指标</w:t>
            </w:r>
          </w:p>
        </w:tc>
        <w:tc>
          <w:tcPr>
            <w:tcW w:w="757" w:type="dxa"/>
            <w:tcBorders>
              <w:left w:val="single" w:sz="2" w:space="0" w:color="000000"/>
              <w:bottom w:val="single" w:sz="2" w:space="0" w:color="000000"/>
              <w:right w:val="single" w:sz="2" w:space="0" w:color="000000"/>
            </w:tcBorders>
          </w:tcPr>
          <w:p>
            <w:pPr>
              <w:pStyle w:val="TableParagraph"/>
              <w:spacing w:before="9"/>
              <w:rPr>
                <w:rFonts w:ascii="黑体"/>
                <w:sz w:val="14"/>
              </w:rPr>
            </w:pPr>
          </w:p>
          <w:p>
            <w:pPr>
              <w:pStyle w:val="TableParagraph"/>
              <w:spacing w:before="1"/>
              <w:ind w:left="175"/>
              <w:rPr>
                <w:sz w:val="21"/>
              </w:rPr>
            </w:pPr>
            <w:r>
              <w:rPr>
                <w:sz w:val="21"/>
              </w:rPr>
              <w:t>单位</w:t>
            </w:r>
          </w:p>
        </w:tc>
        <w:tc>
          <w:tcPr>
            <w:tcW w:w="861" w:type="dxa"/>
            <w:tcBorders>
              <w:left w:val="single" w:sz="2" w:space="0" w:color="000000"/>
              <w:bottom w:val="single" w:sz="2" w:space="0" w:color="000000"/>
              <w:right w:val="single" w:sz="2" w:space="0" w:color="000000"/>
            </w:tcBorders>
          </w:tcPr>
          <w:p>
            <w:pPr>
              <w:pStyle w:val="TableParagraph"/>
              <w:spacing w:before="9"/>
              <w:rPr>
                <w:rFonts w:ascii="黑体"/>
                <w:sz w:val="14"/>
              </w:rPr>
            </w:pPr>
          </w:p>
          <w:p>
            <w:pPr>
              <w:pStyle w:val="TableParagraph"/>
              <w:spacing w:before="1"/>
              <w:ind w:left="227"/>
              <w:rPr>
                <w:sz w:val="21"/>
              </w:rPr>
            </w:pPr>
            <w:r>
              <w:rPr>
                <w:sz w:val="21"/>
              </w:rPr>
              <w:t>指标</w:t>
            </w:r>
          </w:p>
        </w:tc>
        <w:tc>
          <w:tcPr>
            <w:tcW w:w="810" w:type="dxa"/>
            <w:tcBorders>
              <w:left w:val="single" w:sz="2" w:space="0" w:color="000000"/>
              <w:bottom w:val="single" w:sz="2" w:space="0" w:color="000000"/>
              <w:right w:val="single" w:sz="2" w:space="0" w:color="000000"/>
            </w:tcBorders>
          </w:tcPr>
          <w:p>
            <w:pPr>
              <w:pStyle w:val="TableParagraph"/>
              <w:spacing w:before="9"/>
              <w:rPr>
                <w:rFonts w:ascii="黑体"/>
                <w:sz w:val="14"/>
              </w:rPr>
            </w:pPr>
          </w:p>
          <w:p>
            <w:pPr>
              <w:pStyle w:val="TableParagraph"/>
              <w:spacing w:before="1"/>
              <w:ind w:left="128" w:right="112"/>
              <w:jc w:val="center"/>
              <w:rPr>
                <w:sz w:val="21"/>
              </w:rPr>
            </w:pPr>
            <w:r>
              <w:rPr>
                <w:sz w:val="21"/>
              </w:rPr>
              <w:t>单位</w:t>
            </w:r>
          </w:p>
        </w:tc>
        <w:tc>
          <w:tcPr>
            <w:tcW w:w="700" w:type="dxa"/>
            <w:vMerge/>
            <w:tcBorders>
              <w:top w:val="nil"/>
              <w:bottom w:val="single" w:sz="2" w:space="0" w:color="000000"/>
            </w:tcBorders>
          </w:tcPr>
          <w:p>
            <w:pPr>
              <w:rPr>
                <w:sz w:val="2"/>
                <w:szCs w:val="2"/>
              </w:rPr>
            </w:pPr>
          </w:p>
        </w:tc>
        <w:tc>
          <w:tcPr>
            <w:tcW w:w="750" w:type="dxa"/>
            <w:vMerge/>
            <w:tcBorders>
              <w:top w:val="nil"/>
              <w:bottom w:val="single" w:sz="2" w:space="0" w:color="000000"/>
            </w:tcBorders>
          </w:tcPr>
          <w:p>
            <w:pPr>
              <w:rPr>
                <w:sz w:val="2"/>
                <w:szCs w:val="2"/>
              </w:rPr>
            </w:pPr>
          </w:p>
        </w:tc>
      </w:tr>
      <w:tr>
        <w:trPr>
          <w:trHeight w:val="1560" w:hRule="atLeast"/>
        </w:trPr>
        <w:tc>
          <w:tcPr>
            <w:tcW w:w="645"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132"/>
              <w:ind w:left="40" w:right="27"/>
              <w:jc w:val="center"/>
              <w:rPr>
                <w:sz w:val="21"/>
              </w:rPr>
            </w:pPr>
            <w:r>
              <w:rPr>
                <w:sz w:val="21"/>
              </w:rPr>
              <w:t>5.3</w:t>
            </w:r>
          </w:p>
        </w:tc>
        <w:tc>
          <w:tcPr>
            <w:tcW w:w="1327"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132"/>
              <w:ind w:left="123" w:right="105"/>
              <w:jc w:val="center"/>
              <w:rPr>
                <w:sz w:val="21"/>
              </w:rPr>
            </w:pPr>
            <w:r>
              <w:rPr>
                <w:sz w:val="21"/>
              </w:rPr>
              <w:t>控制器</w:t>
            </w:r>
          </w:p>
        </w:tc>
        <w:tc>
          <w:tcPr>
            <w:tcW w:w="1387" w:type="dxa"/>
            <w:tcBorders>
              <w:top w:val="single" w:sz="2" w:space="0" w:color="000000"/>
              <w:left w:val="single" w:sz="2" w:space="0" w:color="000000"/>
              <w:bottom w:val="single" w:sz="2" w:space="0" w:color="000000"/>
              <w:right w:val="single" w:sz="2" w:space="0" w:color="000000"/>
            </w:tcBorders>
          </w:tcPr>
          <w:p>
            <w:pPr>
              <w:pStyle w:val="TableParagraph"/>
              <w:numPr>
                <w:ilvl w:val="0"/>
                <w:numId w:val="216"/>
              </w:numPr>
              <w:tabs>
                <w:tab w:pos="430" w:val="left" w:leader="none"/>
              </w:tabs>
              <w:spacing w:line="240" w:lineRule="auto" w:before="21" w:after="0"/>
              <w:ind w:left="429" w:right="0" w:hanging="315"/>
              <w:jc w:val="left"/>
              <w:rPr>
                <w:sz w:val="21"/>
              </w:rPr>
            </w:pPr>
            <w:r>
              <w:rPr>
                <w:sz w:val="21"/>
              </w:rPr>
              <w:t>名称</w:t>
            </w:r>
          </w:p>
          <w:p>
            <w:pPr>
              <w:pStyle w:val="TableParagraph"/>
              <w:numPr>
                <w:ilvl w:val="0"/>
                <w:numId w:val="216"/>
              </w:numPr>
              <w:tabs>
                <w:tab w:pos="430" w:val="left" w:leader="none"/>
              </w:tabs>
              <w:spacing w:line="240" w:lineRule="auto" w:before="43" w:after="0"/>
              <w:ind w:left="429" w:right="0" w:hanging="315"/>
              <w:jc w:val="left"/>
              <w:rPr>
                <w:sz w:val="21"/>
              </w:rPr>
            </w:pPr>
            <w:r>
              <w:rPr>
                <w:sz w:val="21"/>
              </w:rPr>
              <w:t>类别</w:t>
            </w:r>
          </w:p>
          <w:p>
            <w:pPr>
              <w:pStyle w:val="TableParagraph"/>
              <w:numPr>
                <w:ilvl w:val="0"/>
                <w:numId w:val="216"/>
              </w:numPr>
              <w:tabs>
                <w:tab w:pos="430" w:val="left" w:leader="none"/>
              </w:tabs>
              <w:spacing w:line="240" w:lineRule="auto" w:before="43" w:after="0"/>
              <w:ind w:left="429" w:right="0" w:hanging="315"/>
              <w:jc w:val="left"/>
              <w:rPr>
                <w:sz w:val="21"/>
              </w:rPr>
            </w:pPr>
            <w:r>
              <w:rPr>
                <w:sz w:val="21"/>
              </w:rPr>
              <w:t>功能</w:t>
            </w:r>
          </w:p>
          <w:p>
            <w:pPr>
              <w:pStyle w:val="TableParagraph"/>
              <w:numPr>
                <w:ilvl w:val="0"/>
                <w:numId w:val="216"/>
              </w:numPr>
              <w:tabs>
                <w:tab w:pos="430" w:val="left" w:leader="none"/>
              </w:tabs>
              <w:spacing w:line="310" w:lineRule="atLeast" w:before="2" w:after="0"/>
              <w:ind w:left="115" w:right="111" w:firstLine="0"/>
              <w:jc w:val="left"/>
              <w:rPr>
                <w:sz w:val="21"/>
              </w:rPr>
            </w:pPr>
            <w:r>
              <w:rPr>
                <w:spacing w:val="-4"/>
                <w:sz w:val="21"/>
              </w:rPr>
              <w:t>控制点数</w:t>
            </w:r>
            <w:r>
              <w:rPr>
                <w:sz w:val="21"/>
              </w:rPr>
              <w:t>量</w:t>
            </w:r>
          </w:p>
        </w:tc>
        <w:tc>
          <w:tcPr>
            <w:tcW w:w="873"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132"/>
              <w:ind w:right="-15"/>
              <w:jc w:val="right"/>
              <w:rPr>
                <w:sz w:val="21"/>
              </w:rPr>
            </w:pPr>
            <w:r>
              <w:rPr>
                <w:spacing w:val="-77"/>
                <w:w w:val="95"/>
                <w:sz w:val="21"/>
              </w:rPr>
              <w:t>台</w:t>
            </w:r>
            <w:r>
              <w:rPr>
                <w:w w:val="95"/>
                <w:sz w:val="21"/>
              </w:rPr>
              <w:t>（套）</w:t>
            </w:r>
          </w:p>
        </w:tc>
        <w:tc>
          <w:tcPr>
            <w:tcW w:w="82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5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6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1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2"/>
              <w:rPr>
                <w:rFonts w:ascii="黑体"/>
                <w:sz w:val="18"/>
              </w:rPr>
            </w:pPr>
          </w:p>
          <w:p>
            <w:pPr>
              <w:pStyle w:val="TableParagraph"/>
              <w:ind w:left="149"/>
              <w:rPr>
                <w:sz w:val="21"/>
              </w:rPr>
            </w:pPr>
            <w:r>
              <w:rPr>
                <w:sz w:val="21"/>
              </w:rPr>
              <w:t>元/台</w:t>
            </w:r>
          </w:p>
          <w:p>
            <w:pPr>
              <w:pStyle w:val="TableParagraph"/>
              <w:spacing w:before="43"/>
              <w:ind w:left="115"/>
              <w:rPr>
                <w:sz w:val="21"/>
              </w:rPr>
            </w:pPr>
            <w:r>
              <w:rPr>
                <w:sz w:val="21"/>
              </w:rPr>
              <w:t>（套）</w:t>
            </w:r>
          </w:p>
        </w:tc>
        <w:tc>
          <w:tcPr>
            <w:tcW w:w="70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2"/>
              </w:rPr>
            </w:pPr>
          </w:p>
          <w:p>
            <w:pPr>
              <w:pStyle w:val="TableParagraph"/>
              <w:spacing w:before="9"/>
              <w:rPr>
                <w:rFonts w:ascii="黑体"/>
                <w:sz w:val="15"/>
              </w:rPr>
            </w:pPr>
          </w:p>
          <w:p>
            <w:pPr>
              <w:pStyle w:val="TableParagraph"/>
              <w:spacing w:line="266" w:lineRule="auto" w:before="1"/>
              <w:ind w:left="135" w:right="100"/>
              <w:rPr>
                <w:sz w:val="22"/>
              </w:rPr>
            </w:pPr>
            <w:r>
              <w:rPr>
                <w:sz w:val="22"/>
              </w:rPr>
              <w:t>5AQK VQIS</w:t>
            </w:r>
          </w:p>
        </w:tc>
        <w:tc>
          <w:tcPr>
            <w:tcW w:w="750" w:type="dxa"/>
            <w:tcBorders>
              <w:top w:val="single" w:sz="2" w:space="0" w:color="000000"/>
              <w:left w:val="single" w:sz="2" w:space="0" w:color="000000"/>
              <w:bottom w:val="single" w:sz="2" w:space="0" w:color="000000"/>
            </w:tcBorders>
          </w:tcPr>
          <w:p>
            <w:pPr>
              <w:pStyle w:val="TableParagraph"/>
              <w:rPr>
                <w:rFonts w:ascii="黑体"/>
                <w:sz w:val="22"/>
              </w:rPr>
            </w:pPr>
          </w:p>
          <w:p>
            <w:pPr>
              <w:pStyle w:val="TableParagraph"/>
              <w:spacing w:before="9"/>
              <w:rPr>
                <w:rFonts w:ascii="黑体"/>
                <w:sz w:val="15"/>
              </w:rPr>
            </w:pPr>
          </w:p>
          <w:p>
            <w:pPr>
              <w:pStyle w:val="TableParagraph"/>
              <w:spacing w:line="266" w:lineRule="auto" w:before="1"/>
              <w:ind w:left="163" w:right="114"/>
              <w:rPr>
                <w:sz w:val="22"/>
              </w:rPr>
            </w:pPr>
            <w:r>
              <w:rPr>
                <w:sz w:val="22"/>
              </w:rPr>
              <w:t>5ADK VQIS</w:t>
            </w:r>
          </w:p>
        </w:tc>
      </w:tr>
      <w:tr>
        <w:trPr>
          <w:trHeight w:val="1872" w:hRule="atLeast"/>
        </w:trPr>
        <w:tc>
          <w:tcPr>
            <w:tcW w:w="645"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6"/>
              <w:rPr>
                <w:rFonts w:ascii="黑体"/>
                <w:sz w:val="22"/>
              </w:rPr>
            </w:pPr>
          </w:p>
          <w:p>
            <w:pPr>
              <w:pStyle w:val="TableParagraph"/>
              <w:ind w:left="40" w:right="27"/>
              <w:jc w:val="center"/>
              <w:rPr>
                <w:sz w:val="21"/>
              </w:rPr>
            </w:pPr>
            <w:r>
              <w:rPr>
                <w:sz w:val="21"/>
              </w:rPr>
              <w:t>5.4</w:t>
            </w:r>
          </w:p>
        </w:tc>
        <w:tc>
          <w:tcPr>
            <w:tcW w:w="1327"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6"/>
              <w:rPr>
                <w:rFonts w:ascii="黑体"/>
                <w:sz w:val="22"/>
              </w:rPr>
            </w:pPr>
          </w:p>
          <w:p>
            <w:pPr>
              <w:pStyle w:val="TableParagraph"/>
              <w:ind w:left="123" w:right="105"/>
              <w:jc w:val="center"/>
              <w:rPr>
                <w:sz w:val="21"/>
              </w:rPr>
            </w:pPr>
            <w:r>
              <w:rPr>
                <w:sz w:val="21"/>
              </w:rPr>
              <w:t>控制箱</w:t>
            </w:r>
          </w:p>
        </w:tc>
        <w:tc>
          <w:tcPr>
            <w:tcW w:w="1387" w:type="dxa"/>
            <w:tcBorders>
              <w:top w:val="single" w:sz="2" w:space="0" w:color="000000"/>
              <w:left w:val="single" w:sz="2" w:space="0" w:color="000000"/>
              <w:bottom w:val="single" w:sz="2" w:space="0" w:color="000000"/>
              <w:right w:val="single" w:sz="2" w:space="0" w:color="000000"/>
            </w:tcBorders>
          </w:tcPr>
          <w:p>
            <w:pPr>
              <w:pStyle w:val="TableParagraph"/>
              <w:numPr>
                <w:ilvl w:val="0"/>
                <w:numId w:val="217"/>
              </w:numPr>
              <w:tabs>
                <w:tab w:pos="430" w:val="left" w:leader="none"/>
              </w:tabs>
              <w:spacing w:line="240" w:lineRule="auto" w:before="21" w:after="0"/>
              <w:ind w:left="429" w:right="0" w:hanging="315"/>
              <w:jc w:val="left"/>
              <w:rPr>
                <w:sz w:val="21"/>
              </w:rPr>
            </w:pPr>
            <w:r>
              <w:rPr>
                <w:sz w:val="21"/>
              </w:rPr>
              <w:t>名称</w:t>
            </w:r>
          </w:p>
          <w:p>
            <w:pPr>
              <w:pStyle w:val="TableParagraph"/>
              <w:numPr>
                <w:ilvl w:val="0"/>
                <w:numId w:val="217"/>
              </w:numPr>
              <w:tabs>
                <w:tab w:pos="430" w:val="left" w:leader="none"/>
              </w:tabs>
              <w:spacing w:line="240" w:lineRule="auto" w:before="43" w:after="0"/>
              <w:ind w:left="429" w:right="0" w:hanging="315"/>
              <w:jc w:val="left"/>
              <w:rPr>
                <w:sz w:val="21"/>
              </w:rPr>
            </w:pPr>
            <w:r>
              <w:rPr>
                <w:sz w:val="21"/>
              </w:rPr>
              <w:t>类别</w:t>
            </w:r>
          </w:p>
          <w:p>
            <w:pPr>
              <w:pStyle w:val="TableParagraph"/>
              <w:numPr>
                <w:ilvl w:val="0"/>
                <w:numId w:val="217"/>
              </w:numPr>
              <w:tabs>
                <w:tab w:pos="430" w:val="left" w:leader="none"/>
              </w:tabs>
              <w:spacing w:line="240" w:lineRule="auto" w:before="42" w:after="0"/>
              <w:ind w:left="429" w:right="0" w:hanging="315"/>
              <w:jc w:val="left"/>
              <w:rPr>
                <w:sz w:val="21"/>
              </w:rPr>
            </w:pPr>
            <w:r>
              <w:rPr>
                <w:sz w:val="21"/>
              </w:rPr>
              <w:t>功能</w:t>
            </w:r>
          </w:p>
          <w:p>
            <w:pPr>
              <w:pStyle w:val="TableParagraph"/>
              <w:numPr>
                <w:ilvl w:val="0"/>
                <w:numId w:val="217"/>
              </w:numPr>
              <w:tabs>
                <w:tab w:pos="430" w:val="left" w:leader="none"/>
              </w:tabs>
              <w:spacing w:line="310" w:lineRule="atLeast" w:before="2" w:after="0"/>
              <w:ind w:left="115" w:right="111" w:firstLine="0"/>
              <w:jc w:val="left"/>
              <w:rPr>
                <w:sz w:val="21"/>
              </w:rPr>
            </w:pPr>
            <w:r>
              <w:rPr>
                <w:spacing w:val="-4"/>
                <w:sz w:val="21"/>
              </w:rPr>
              <w:t>控制器、</w:t>
            </w:r>
            <w:r>
              <w:rPr>
                <w:sz w:val="21"/>
              </w:rPr>
              <w:t>控制模块数量</w:t>
            </w:r>
          </w:p>
        </w:tc>
        <w:tc>
          <w:tcPr>
            <w:tcW w:w="873"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6"/>
              <w:rPr>
                <w:rFonts w:ascii="黑体"/>
                <w:sz w:val="22"/>
              </w:rPr>
            </w:pPr>
          </w:p>
          <w:p>
            <w:pPr>
              <w:pStyle w:val="TableParagraph"/>
              <w:ind w:right="-15"/>
              <w:jc w:val="right"/>
              <w:rPr>
                <w:sz w:val="21"/>
              </w:rPr>
            </w:pPr>
            <w:r>
              <w:rPr>
                <w:spacing w:val="-77"/>
                <w:w w:val="95"/>
                <w:sz w:val="21"/>
              </w:rPr>
              <w:t>台</w:t>
            </w:r>
            <w:r>
              <w:rPr>
                <w:w w:val="95"/>
                <w:sz w:val="21"/>
              </w:rPr>
              <w:t>（套）</w:t>
            </w:r>
          </w:p>
        </w:tc>
        <w:tc>
          <w:tcPr>
            <w:tcW w:w="82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5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6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1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132"/>
              <w:ind w:left="149"/>
              <w:rPr>
                <w:sz w:val="21"/>
              </w:rPr>
            </w:pPr>
            <w:r>
              <w:rPr>
                <w:sz w:val="21"/>
              </w:rPr>
              <w:t>元/台</w:t>
            </w:r>
          </w:p>
          <w:p>
            <w:pPr>
              <w:pStyle w:val="TableParagraph"/>
              <w:spacing w:before="43"/>
              <w:ind w:left="115"/>
              <w:rPr>
                <w:sz w:val="21"/>
              </w:rPr>
            </w:pPr>
            <w:r>
              <w:rPr>
                <w:sz w:val="21"/>
              </w:rPr>
              <w:t>（套）</w:t>
            </w:r>
          </w:p>
        </w:tc>
        <w:tc>
          <w:tcPr>
            <w:tcW w:w="70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2"/>
              </w:rPr>
            </w:pPr>
          </w:p>
          <w:p>
            <w:pPr>
              <w:pStyle w:val="TableParagraph"/>
              <w:spacing w:before="11"/>
              <w:rPr>
                <w:rFonts w:ascii="黑体"/>
                <w:sz w:val="27"/>
              </w:rPr>
            </w:pPr>
          </w:p>
          <w:p>
            <w:pPr>
              <w:pStyle w:val="TableParagraph"/>
              <w:spacing w:line="266" w:lineRule="auto" w:before="1"/>
              <w:ind w:left="135" w:right="100"/>
              <w:rPr>
                <w:sz w:val="22"/>
              </w:rPr>
            </w:pPr>
            <w:r>
              <w:rPr>
                <w:sz w:val="22"/>
              </w:rPr>
              <w:t>5AQK VXJS</w:t>
            </w:r>
          </w:p>
        </w:tc>
        <w:tc>
          <w:tcPr>
            <w:tcW w:w="750" w:type="dxa"/>
            <w:tcBorders>
              <w:top w:val="single" w:sz="2" w:space="0" w:color="000000"/>
              <w:left w:val="single" w:sz="2" w:space="0" w:color="000000"/>
              <w:bottom w:val="single" w:sz="2" w:space="0" w:color="000000"/>
            </w:tcBorders>
          </w:tcPr>
          <w:p>
            <w:pPr>
              <w:pStyle w:val="TableParagraph"/>
              <w:rPr>
                <w:rFonts w:ascii="黑体"/>
                <w:sz w:val="22"/>
              </w:rPr>
            </w:pPr>
          </w:p>
          <w:p>
            <w:pPr>
              <w:pStyle w:val="TableParagraph"/>
              <w:spacing w:before="11"/>
              <w:rPr>
                <w:rFonts w:ascii="黑体"/>
                <w:sz w:val="27"/>
              </w:rPr>
            </w:pPr>
          </w:p>
          <w:p>
            <w:pPr>
              <w:pStyle w:val="TableParagraph"/>
              <w:spacing w:line="266" w:lineRule="auto" w:before="1"/>
              <w:ind w:left="163" w:right="114"/>
              <w:rPr>
                <w:sz w:val="22"/>
              </w:rPr>
            </w:pPr>
            <w:r>
              <w:rPr>
                <w:sz w:val="22"/>
              </w:rPr>
              <w:t>5ADK VXJS</w:t>
            </w:r>
          </w:p>
        </w:tc>
      </w:tr>
      <w:tr>
        <w:trPr>
          <w:trHeight w:val="961" w:hRule="atLeast"/>
        </w:trPr>
        <w:tc>
          <w:tcPr>
            <w:tcW w:w="645" w:type="dxa"/>
            <w:tcBorders>
              <w:top w:val="single" w:sz="2" w:space="0" w:color="000000"/>
              <w:bottom w:val="single" w:sz="2" w:space="0" w:color="000000"/>
              <w:right w:val="single" w:sz="2" w:space="0" w:color="000000"/>
            </w:tcBorders>
          </w:tcPr>
          <w:p>
            <w:pPr>
              <w:pStyle w:val="TableParagraph"/>
              <w:spacing w:before="1"/>
              <w:rPr>
                <w:rFonts w:ascii="黑体"/>
                <w:sz w:val="27"/>
              </w:rPr>
            </w:pPr>
          </w:p>
          <w:p>
            <w:pPr>
              <w:pStyle w:val="TableParagraph"/>
              <w:ind w:left="40" w:right="27"/>
              <w:jc w:val="center"/>
              <w:rPr>
                <w:sz w:val="21"/>
              </w:rPr>
            </w:pPr>
            <w:r>
              <w:rPr>
                <w:sz w:val="21"/>
              </w:rPr>
              <w:t>5.5</w:t>
            </w:r>
          </w:p>
        </w:tc>
        <w:tc>
          <w:tcPr>
            <w:tcW w:w="1327"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14"/>
              </w:rPr>
            </w:pPr>
          </w:p>
          <w:p>
            <w:pPr>
              <w:pStyle w:val="TableParagraph"/>
              <w:spacing w:line="278" w:lineRule="auto"/>
              <w:ind w:left="250" w:right="126" w:hanging="106"/>
              <w:rPr>
                <w:sz w:val="21"/>
              </w:rPr>
            </w:pPr>
            <w:r>
              <w:rPr>
                <w:sz w:val="21"/>
              </w:rPr>
              <w:t>第三方通讯设备接口</w:t>
            </w:r>
          </w:p>
        </w:tc>
        <w:tc>
          <w:tcPr>
            <w:tcW w:w="1387" w:type="dxa"/>
            <w:tcBorders>
              <w:top w:val="single" w:sz="2" w:space="0" w:color="000000"/>
              <w:left w:val="single" w:sz="2" w:space="0" w:color="000000"/>
              <w:bottom w:val="single" w:sz="2" w:space="0" w:color="000000"/>
              <w:right w:val="single" w:sz="2" w:space="0" w:color="000000"/>
            </w:tcBorders>
          </w:tcPr>
          <w:p>
            <w:pPr>
              <w:pStyle w:val="TableParagraph"/>
              <w:numPr>
                <w:ilvl w:val="0"/>
                <w:numId w:val="218"/>
              </w:numPr>
              <w:tabs>
                <w:tab w:pos="430" w:val="left" w:leader="none"/>
              </w:tabs>
              <w:spacing w:line="240" w:lineRule="auto" w:before="35" w:after="0"/>
              <w:ind w:left="429" w:right="0" w:hanging="315"/>
              <w:jc w:val="left"/>
              <w:rPr>
                <w:sz w:val="21"/>
              </w:rPr>
            </w:pPr>
            <w:r>
              <w:rPr>
                <w:sz w:val="21"/>
              </w:rPr>
              <w:t>名称</w:t>
            </w:r>
          </w:p>
          <w:p>
            <w:pPr>
              <w:pStyle w:val="TableParagraph"/>
              <w:numPr>
                <w:ilvl w:val="0"/>
                <w:numId w:val="218"/>
              </w:numPr>
              <w:tabs>
                <w:tab w:pos="430" w:val="left" w:leader="none"/>
              </w:tabs>
              <w:spacing w:line="240" w:lineRule="auto" w:before="43" w:after="0"/>
              <w:ind w:left="429" w:right="0" w:hanging="315"/>
              <w:jc w:val="left"/>
              <w:rPr>
                <w:sz w:val="21"/>
              </w:rPr>
            </w:pPr>
            <w:r>
              <w:rPr>
                <w:sz w:val="21"/>
              </w:rPr>
              <w:t>类别</w:t>
            </w:r>
          </w:p>
          <w:p>
            <w:pPr>
              <w:pStyle w:val="TableParagraph"/>
              <w:numPr>
                <w:ilvl w:val="0"/>
                <w:numId w:val="218"/>
              </w:numPr>
              <w:tabs>
                <w:tab w:pos="430" w:val="left" w:leader="none"/>
              </w:tabs>
              <w:spacing w:line="240" w:lineRule="auto" w:before="43" w:after="0"/>
              <w:ind w:left="429" w:right="0" w:hanging="315"/>
              <w:jc w:val="left"/>
              <w:rPr>
                <w:sz w:val="21"/>
              </w:rPr>
            </w:pPr>
            <w:r>
              <w:rPr>
                <w:sz w:val="21"/>
              </w:rPr>
              <w:t>接口点数</w:t>
            </w:r>
          </w:p>
        </w:tc>
        <w:tc>
          <w:tcPr>
            <w:tcW w:w="873" w:type="dxa"/>
            <w:tcBorders>
              <w:top w:val="single" w:sz="2" w:space="0" w:color="000000"/>
              <w:left w:val="single" w:sz="2" w:space="0" w:color="000000"/>
              <w:bottom w:val="single" w:sz="2" w:space="0" w:color="000000"/>
              <w:right w:val="single" w:sz="2" w:space="0" w:color="000000"/>
            </w:tcBorders>
          </w:tcPr>
          <w:p>
            <w:pPr>
              <w:pStyle w:val="TableParagraph"/>
              <w:spacing w:before="1"/>
              <w:rPr>
                <w:rFonts w:ascii="黑体"/>
                <w:sz w:val="27"/>
              </w:rPr>
            </w:pPr>
          </w:p>
          <w:p>
            <w:pPr>
              <w:pStyle w:val="TableParagraph"/>
              <w:ind w:right="-15"/>
              <w:jc w:val="right"/>
              <w:rPr>
                <w:sz w:val="21"/>
              </w:rPr>
            </w:pPr>
            <w:r>
              <w:rPr>
                <w:spacing w:val="-77"/>
                <w:w w:val="95"/>
                <w:sz w:val="21"/>
              </w:rPr>
              <w:t>台</w:t>
            </w:r>
            <w:r>
              <w:rPr>
                <w:w w:val="95"/>
                <w:sz w:val="21"/>
              </w:rPr>
              <w:t>（套）</w:t>
            </w:r>
          </w:p>
        </w:tc>
        <w:tc>
          <w:tcPr>
            <w:tcW w:w="82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5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6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10"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14"/>
              </w:rPr>
            </w:pPr>
          </w:p>
          <w:p>
            <w:pPr>
              <w:pStyle w:val="TableParagraph"/>
              <w:ind w:left="149"/>
              <w:rPr>
                <w:sz w:val="21"/>
              </w:rPr>
            </w:pPr>
            <w:r>
              <w:rPr>
                <w:sz w:val="21"/>
              </w:rPr>
              <w:t>元/台</w:t>
            </w:r>
          </w:p>
          <w:p>
            <w:pPr>
              <w:pStyle w:val="TableParagraph"/>
              <w:spacing w:before="43"/>
              <w:ind w:left="115"/>
              <w:rPr>
                <w:sz w:val="21"/>
              </w:rPr>
            </w:pPr>
            <w:r>
              <w:rPr>
                <w:sz w:val="21"/>
              </w:rPr>
              <w:t>（套）</w:t>
            </w:r>
          </w:p>
        </w:tc>
        <w:tc>
          <w:tcPr>
            <w:tcW w:w="700" w:type="dxa"/>
            <w:tcBorders>
              <w:top w:val="single" w:sz="2" w:space="0" w:color="000000"/>
              <w:left w:val="single" w:sz="2" w:space="0" w:color="000000"/>
              <w:bottom w:val="single" w:sz="2" w:space="0" w:color="000000"/>
              <w:right w:val="single" w:sz="2" w:space="0" w:color="000000"/>
            </w:tcBorders>
          </w:tcPr>
          <w:p>
            <w:pPr>
              <w:pStyle w:val="TableParagraph"/>
              <w:spacing w:line="266" w:lineRule="auto" w:before="186"/>
              <w:ind w:left="135" w:right="100"/>
              <w:rPr>
                <w:sz w:val="22"/>
              </w:rPr>
            </w:pPr>
            <w:r>
              <w:rPr>
                <w:sz w:val="22"/>
              </w:rPr>
              <w:t>5AQV NPXS</w:t>
            </w:r>
          </w:p>
        </w:tc>
        <w:tc>
          <w:tcPr>
            <w:tcW w:w="750" w:type="dxa"/>
            <w:tcBorders>
              <w:top w:val="single" w:sz="2" w:space="0" w:color="000000"/>
              <w:left w:val="single" w:sz="2" w:space="0" w:color="000000"/>
              <w:bottom w:val="single" w:sz="2" w:space="0" w:color="000000"/>
            </w:tcBorders>
          </w:tcPr>
          <w:p>
            <w:pPr>
              <w:pStyle w:val="TableParagraph"/>
              <w:spacing w:line="266" w:lineRule="auto" w:before="186"/>
              <w:ind w:left="163" w:right="114"/>
              <w:rPr>
                <w:sz w:val="22"/>
              </w:rPr>
            </w:pPr>
            <w:r>
              <w:rPr>
                <w:sz w:val="22"/>
              </w:rPr>
              <w:t>5ADV NPXS</w:t>
            </w:r>
          </w:p>
        </w:tc>
      </w:tr>
      <w:tr>
        <w:trPr>
          <w:trHeight w:val="1115" w:hRule="atLeast"/>
        </w:trPr>
        <w:tc>
          <w:tcPr>
            <w:tcW w:w="645" w:type="dxa"/>
            <w:tcBorders>
              <w:top w:val="single" w:sz="2" w:space="0" w:color="000000"/>
              <w:right w:val="single" w:sz="2" w:space="0" w:color="000000"/>
            </w:tcBorders>
          </w:tcPr>
          <w:p>
            <w:pPr>
              <w:pStyle w:val="TableParagraph"/>
              <w:rPr>
                <w:rFonts w:ascii="黑体"/>
                <w:sz w:val="20"/>
              </w:rPr>
            </w:pPr>
          </w:p>
          <w:p>
            <w:pPr>
              <w:pStyle w:val="TableParagraph"/>
              <w:spacing w:before="168"/>
              <w:ind w:left="40" w:right="27"/>
              <w:jc w:val="center"/>
              <w:rPr>
                <w:sz w:val="21"/>
              </w:rPr>
            </w:pPr>
            <w:r>
              <w:rPr>
                <w:sz w:val="21"/>
              </w:rPr>
              <w:t>5.6</w:t>
            </w:r>
          </w:p>
        </w:tc>
        <w:tc>
          <w:tcPr>
            <w:tcW w:w="1327" w:type="dxa"/>
            <w:tcBorders>
              <w:top w:val="single" w:sz="2" w:space="0" w:color="000000"/>
              <w:left w:val="single" w:sz="2" w:space="0" w:color="000000"/>
              <w:right w:val="single" w:sz="2" w:space="0" w:color="000000"/>
            </w:tcBorders>
          </w:tcPr>
          <w:p>
            <w:pPr>
              <w:pStyle w:val="TableParagraph"/>
              <w:rPr>
                <w:rFonts w:ascii="黑体"/>
                <w:sz w:val="20"/>
              </w:rPr>
            </w:pPr>
          </w:p>
          <w:p>
            <w:pPr>
              <w:pStyle w:val="TableParagraph"/>
              <w:spacing w:before="168"/>
              <w:ind w:left="123" w:right="108"/>
              <w:jc w:val="center"/>
              <w:rPr>
                <w:sz w:val="21"/>
              </w:rPr>
            </w:pPr>
            <w:r>
              <w:rPr>
                <w:sz w:val="21"/>
              </w:rPr>
              <w:t>控制电缆</w:t>
            </w:r>
          </w:p>
        </w:tc>
        <w:tc>
          <w:tcPr>
            <w:tcW w:w="1387" w:type="dxa"/>
            <w:tcBorders>
              <w:top w:val="single" w:sz="2" w:space="0" w:color="000000"/>
              <w:left w:val="single" w:sz="2" w:space="0" w:color="000000"/>
              <w:right w:val="single" w:sz="2" w:space="0" w:color="000000"/>
            </w:tcBorders>
          </w:tcPr>
          <w:p>
            <w:pPr>
              <w:pStyle w:val="TableParagraph"/>
              <w:spacing w:before="11"/>
              <w:rPr>
                <w:rFonts w:ascii="黑体"/>
                <w:sz w:val="20"/>
              </w:rPr>
            </w:pPr>
          </w:p>
          <w:p>
            <w:pPr>
              <w:pStyle w:val="TableParagraph"/>
              <w:numPr>
                <w:ilvl w:val="0"/>
                <w:numId w:val="219"/>
              </w:numPr>
              <w:tabs>
                <w:tab w:pos="327" w:val="left" w:leader="none"/>
              </w:tabs>
              <w:spacing w:line="240" w:lineRule="auto" w:before="1" w:after="0"/>
              <w:ind w:left="327" w:right="0" w:hanging="212"/>
              <w:jc w:val="left"/>
              <w:rPr>
                <w:sz w:val="21"/>
              </w:rPr>
            </w:pPr>
            <w:r>
              <w:rPr>
                <w:sz w:val="21"/>
              </w:rPr>
              <w:t>名称</w:t>
            </w:r>
          </w:p>
          <w:p>
            <w:pPr>
              <w:pStyle w:val="TableParagraph"/>
              <w:numPr>
                <w:ilvl w:val="0"/>
                <w:numId w:val="219"/>
              </w:numPr>
              <w:tabs>
                <w:tab w:pos="327" w:val="left" w:leader="none"/>
              </w:tabs>
              <w:spacing w:line="240" w:lineRule="auto" w:before="42" w:after="0"/>
              <w:ind w:left="327" w:right="0" w:hanging="212"/>
              <w:jc w:val="left"/>
              <w:rPr>
                <w:sz w:val="21"/>
              </w:rPr>
            </w:pPr>
            <w:r>
              <w:rPr>
                <w:spacing w:val="-18"/>
                <w:sz w:val="21"/>
              </w:rPr>
              <w:t>型号、规格</w:t>
            </w:r>
          </w:p>
        </w:tc>
        <w:tc>
          <w:tcPr>
            <w:tcW w:w="873" w:type="dxa"/>
            <w:tcBorders>
              <w:top w:val="single" w:sz="2" w:space="0" w:color="000000"/>
              <w:left w:val="single" w:sz="2" w:space="0" w:color="000000"/>
              <w:right w:val="single" w:sz="2" w:space="0" w:color="000000"/>
            </w:tcBorders>
          </w:tcPr>
          <w:p>
            <w:pPr>
              <w:pStyle w:val="TableParagraph"/>
              <w:rPr>
                <w:rFonts w:ascii="黑体"/>
                <w:sz w:val="20"/>
              </w:rPr>
            </w:pPr>
          </w:p>
          <w:p>
            <w:pPr>
              <w:pStyle w:val="TableParagraph"/>
              <w:spacing w:before="168"/>
              <w:ind w:left="20"/>
              <w:jc w:val="center"/>
              <w:rPr>
                <w:sz w:val="21"/>
              </w:rPr>
            </w:pPr>
            <w:r>
              <w:rPr>
                <w:w w:val="99"/>
                <w:sz w:val="21"/>
              </w:rPr>
              <w:t>m</w:t>
            </w:r>
          </w:p>
        </w:tc>
        <w:tc>
          <w:tcPr>
            <w:tcW w:w="824"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757"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861"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810" w:type="dxa"/>
            <w:tcBorders>
              <w:top w:val="single" w:sz="2" w:space="0" w:color="000000"/>
              <w:left w:val="single" w:sz="2" w:space="0" w:color="000000"/>
              <w:right w:val="single" w:sz="2" w:space="0" w:color="000000"/>
            </w:tcBorders>
          </w:tcPr>
          <w:p>
            <w:pPr>
              <w:pStyle w:val="TableParagraph"/>
              <w:rPr>
                <w:rFonts w:ascii="黑体"/>
                <w:sz w:val="20"/>
              </w:rPr>
            </w:pPr>
          </w:p>
          <w:p>
            <w:pPr>
              <w:pStyle w:val="TableParagraph"/>
              <w:spacing w:before="168"/>
              <w:ind w:left="128" w:right="108"/>
              <w:jc w:val="center"/>
              <w:rPr>
                <w:sz w:val="21"/>
              </w:rPr>
            </w:pPr>
            <w:r>
              <w:rPr>
                <w:sz w:val="21"/>
              </w:rPr>
              <w:t>元/m</w:t>
            </w:r>
          </w:p>
        </w:tc>
        <w:tc>
          <w:tcPr>
            <w:tcW w:w="700" w:type="dxa"/>
            <w:tcBorders>
              <w:top w:val="single" w:sz="2" w:space="0" w:color="000000"/>
              <w:left w:val="single" w:sz="2" w:space="0" w:color="000000"/>
              <w:right w:val="single" w:sz="2" w:space="0" w:color="000000"/>
            </w:tcBorders>
          </w:tcPr>
          <w:p>
            <w:pPr>
              <w:pStyle w:val="TableParagraph"/>
              <w:spacing w:before="6"/>
              <w:rPr>
                <w:rFonts w:ascii="黑体"/>
                <w:sz w:val="20"/>
              </w:rPr>
            </w:pPr>
          </w:p>
          <w:p>
            <w:pPr>
              <w:pStyle w:val="TableParagraph"/>
              <w:spacing w:line="266" w:lineRule="auto"/>
              <w:ind w:left="135" w:right="100"/>
              <w:rPr>
                <w:sz w:val="22"/>
              </w:rPr>
            </w:pPr>
            <w:r>
              <w:rPr>
                <w:sz w:val="22"/>
              </w:rPr>
              <w:t>5AQK VDLS</w:t>
            </w:r>
          </w:p>
        </w:tc>
        <w:tc>
          <w:tcPr>
            <w:tcW w:w="750" w:type="dxa"/>
            <w:tcBorders>
              <w:top w:val="single" w:sz="2" w:space="0" w:color="000000"/>
              <w:left w:val="single" w:sz="2" w:space="0" w:color="000000"/>
            </w:tcBorders>
          </w:tcPr>
          <w:p>
            <w:pPr>
              <w:pStyle w:val="TableParagraph"/>
              <w:spacing w:before="6"/>
              <w:rPr>
                <w:rFonts w:ascii="黑体"/>
                <w:sz w:val="20"/>
              </w:rPr>
            </w:pPr>
          </w:p>
          <w:p>
            <w:pPr>
              <w:pStyle w:val="TableParagraph"/>
              <w:spacing w:line="266" w:lineRule="auto"/>
              <w:ind w:left="163" w:right="114"/>
              <w:rPr>
                <w:sz w:val="22"/>
              </w:rPr>
            </w:pPr>
            <w:r>
              <w:rPr>
                <w:sz w:val="22"/>
              </w:rPr>
              <w:t>5ADK VDLS</w:t>
            </w:r>
          </w:p>
        </w:tc>
      </w:tr>
      <w:tr>
        <w:trPr>
          <w:trHeight w:val="860" w:hRule="atLeast"/>
        </w:trPr>
        <w:tc>
          <w:tcPr>
            <w:tcW w:w="645" w:type="dxa"/>
            <w:tcBorders>
              <w:bottom w:val="single" w:sz="2" w:space="0" w:color="000000"/>
              <w:right w:val="single" w:sz="2" w:space="0" w:color="000000"/>
            </w:tcBorders>
          </w:tcPr>
          <w:p>
            <w:pPr>
              <w:pStyle w:val="TableParagraph"/>
              <w:spacing w:before="1"/>
              <w:rPr>
                <w:rFonts w:ascii="黑体"/>
                <w:sz w:val="23"/>
              </w:rPr>
            </w:pPr>
          </w:p>
          <w:p>
            <w:pPr>
              <w:pStyle w:val="TableParagraph"/>
              <w:ind w:left="8"/>
              <w:jc w:val="center"/>
              <w:rPr>
                <w:sz w:val="21"/>
              </w:rPr>
            </w:pPr>
            <w:r>
              <w:rPr>
                <w:w w:val="99"/>
                <w:sz w:val="21"/>
              </w:rPr>
              <w:t>6</w:t>
            </w:r>
          </w:p>
        </w:tc>
        <w:tc>
          <w:tcPr>
            <w:tcW w:w="1327" w:type="dxa"/>
            <w:tcBorders>
              <w:left w:val="single" w:sz="2" w:space="0" w:color="000000"/>
              <w:bottom w:val="single" w:sz="2" w:space="0" w:color="000000"/>
              <w:right w:val="single" w:sz="2" w:space="0" w:color="000000"/>
            </w:tcBorders>
          </w:tcPr>
          <w:p>
            <w:pPr>
              <w:pStyle w:val="TableParagraph"/>
              <w:spacing w:before="1"/>
              <w:rPr>
                <w:rFonts w:ascii="黑体"/>
                <w:sz w:val="23"/>
              </w:rPr>
            </w:pPr>
          </w:p>
          <w:p>
            <w:pPr>
              <w:pStyle w:val="TableParagraph"/>
              <w:ind w:left="123" w:right="108"/>
              <w:jc w:val="center"/>
              <w:rPr>
                <w:sz w:val="21"/>
              </w:rPr>
            </w:pPr>
            <w:r>
              <w:rPr>
                <w:sz w:val="21"/>
              </w:rPr>
              <w:t>充电桩系统</w:t>
            </w:r>
          </w:p>
        </w:tc>
        <w:tc>
          <w:tcPr>
            <w:tcW w:w="1387"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873"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824"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757"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861"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81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70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750" w:type="dxa"/>
            <w:tcBorders>
              <w:left w:val="single" w:sz="2" w:space="0" w:color="000000"/>
              <w:bottom w:val="single" w:sz="2" w:space="0" w:color="000000"/>
            </w:tcBorders>
          </w:tcPr>
          <w:p>
            <w:pPr>
              <w:pStyle w:val="TableParagraph"/>
              <w:spacing w:line="266" w:lineRule="auto" w:before="135"/>
              <w:ind w:left="163" w:right="114"/>
              <w:rPr>
                <w:sz w:val="22"/>
              </w:rPr>
            </w:pPr>
            <w:r>
              <w:rPr>
                <w:sz w:val="22"/>
              </w:rPr>
              <w:t>5AED TVJS</w:t>
            </w:r>
          </w:p>
        </w:tc>
      </w:tr>
      <w:tr>
        <w:trPr>
          <w:trHeight w:val="1247" w:hRule="atLeast"/>
        </w:trPr>
        <w:tc>
          <w:tcPr>
            <w:tcW w:w="645"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2"/>
              <w:rPr>
                <w:rFonts w:ascii="黑体"/>
                <w:sz w:val="18"/>
              </w:rPr>
            </w:pPr>
          </w:p>
          <w:p>
            <w:pPr>
              <w:pStyle w:val="TableParagraph"/>
              <w:ind w:left="40" w:right="27"/>
              <w:jc w:val="center"/>
              <w:rPr>
                <w:sz w:val="21"/>
              </w:rPr>
            </w:pPr>
            <w:r>
              <w:rPr>
                <w:sz w:val="21"/>
              </w:rPr>
              <w:t>6.1</w:t>
            </w:r>
          </w:p>
        </w:tc>
        <w:tc>
          <w:tcPr>
            <w:tcW w:w="1327"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2"/>
              <w:rPr>
                <w:rFonts w:ascii="黑体"/>
                <w:sz w:val="18"/>
              </w:rPr>
            </w:pPr>
          </w:p>
          <w:p>
            <w:pPr>
              <w:pStyle w:val="TableParagraph"/>
              <w:ind w:left="123" w:right="105"/>
              <w:jc w:val="center"/>
              <w:rPr>
                <w:sz w:val="21"/>
              </w:rPr>
            </w:pPr>
            <w:r>
              <w:rPr>
                <w:sz w:val="21"/>
              </w:rPr>
              <w:t>配电箱</w:t>
            </w:r>
          </w:p>
        </w:tc>
        <w:tc>
          <w:tcPr>
            <w:tcW w:w="1387" w:type="dxa"/>
            <w:tcBorders>
              <w:top w:val="single" w:sz="2" w:space="0" w:color="000000"/>
              <w:left w:val="single" w:sz="2" w:space="0" w:color="000000"/>
              <w:bottom w:val="single" w:sz="2" w:space="0" w:color="000000"/>
              <w:right w:val="single" w:sz="2" w:space="0" w:color="000000"/>
            </w:tcBorders>
          </w:tcPr>
          <w:p>
            <w:pPr>
              <w:pStyle w:val="TableParagraph"/>
              <w:numPr>
                <w:ilvl w:val="0"/>
                <w:numId w:val="220"/>
              </w:numPr>
              <w:tabs>
                <w:tab w:pos="327" w:val="left" w:leader="none"/>
              </w:tabs>
              <w:spacing w:line="240" w:lineRule="auto" w:before="21" w:after="0"/>
              <w:ind w:left="327" w:right="0" w:hanging="212"/>
              <w:jc w:val="left"/>
              <w:rPr>
                <w:sz w:val="21"/>
              </w:rPr>
            </w:pPr>
            <w:r>
              <w:rPr>
                <w:spacing w:val="-1"/>
                <w:w w:val="95"/>
                <w:sz w:val="21"/>
              </w:rPr>
              <w:t>名称</w:t>
            </w:r>
          </w:p>
          <w:p>
            <w:pPr>
              <w:pStyle w:val="TableParagraph"/>
              <w:numPr>
                <w:ilvl w:val="0"/>
                <w:numId w:val="220"/>
              </w:numPr>
              <w:tabs>
                <w:tab w:pos="327" w:val="left" w:leader="none"/>
              </w:tabs>
              <w:spacing w:line="240" w:lineRule="auto" w:before="43" w:after="0"/>
              <w:ind w:left="327" w:right="0" w:hanging="212"/>
              <w:jc w:val="left"/>
              <w:rPr>
                <w:sz w:val="21"/>
              </w:rPr>
            </w:pPr>
            <w:r>
              <w:rPr>
                <w:spacing w:val="-1"/>
                <w:w w:val="95"/>
                <w:sz w:val="21"/>
              </w:rPr>
              <w:t>型号</w:t>
            </w:r>
          </w:p>
          <w:p>
            <w:pPr>
              <w:pStyle w:val="TableParagraph"/>
              <w:numPr>
                <w:ilvl w:val="0"/>
                <w:numId w:val="220"/>
              </w:numPr>
              <w:tabs>
                <w:tab w:pos="327" w:val="left" w:leader="none"/>
              </w:tabs>
              <w:spacing w:line="240" w:lineRule="auto" w:before="43" w:after="0"/>
              <w:ind w:left="327" w:right="0" w:hanging="212"/>
              <w:jc w:val="left"/>
              <w:rPr>
                <w:sz w:val="21"/>
              </w:rPr>
            </w:pPr>
            <w:r>
              <w:rPr>
                <w:spacing w:val="-1"/>
                <w:w w:val="95"/>
                <w:sz w:val="21"/>
              </w:rPr>
              <w:t>规格</w:t>
            </w:r>
          </w:p>
          <w:p>
            <w:pPr>
              <w:pStyle w:val="TableParagraph"/>
              <w:numPr>
                <w:ilvl w:val="0"/>
                <w:numId w:val="220"/>
              </w:numPr>
              <w:tabs>
                <w:tab w:pos="327" w:val="left" w:leader="none"/>
              </w:tabs>
              <w:spacing w:line="240" w:lineRule="auto" w:before="43" w:after="0"/>
              <w:ind w:left="327" w:right="0" w:hanging="212"/>
              <w:jc w:val="left"/>
              <w:rPr>
                <w:sz w:val="21"/>
              </w:rPr>
            </w:pPr>
            <w:r>
              <w:rPr>
                <w:sz w:val="21"/>
              </w:rPr>
              <w:t>安装方式</w:t>
            </w:r>
          </w:p>
        </w:tc>
        <w:tc>
          <w:tcPr>
            <w:tcW w:w="873"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2"/>
              <w:rPr>
                <w:rFonts w:ascii="黑体"/>
                <w:sz w:val="18"/>
              </w:rPr>
            </w:pPr>
          </w:p>
          <w:p>
            <w:pPr>
              <w:pStyle w:val="TableParagraph"/>
              <w:ind w:left="14"/>
              <w:jc w:val="center"/>
              <w:rPr>
                <w:sz w:val="21"/>
              </w:rPr>
            </w:pPr>
            <w:r>
              <w:rPr>
                <w:w w:val="99"/>
                <w:sz w:val="21"/>
              </w:rPr>
              <w:t>台</w:t>
            </w:r>
          </w:p>
        </w:tc>
        <w:tc>
          <w:tcPr>
            <w:tcW w:w="82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5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6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1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2"/>
              <w:rPr>
                <w:rFonts w:ascii="黑体"/>
                <w:sz w:val="18"/>
              </w:rPr>
            </w:pPr>
          </w:p>
          <w:p>
            <w:pPr>
              <w:pStyle w:val="TableParagraph"/>
              <w:ind w:left="128" w:right="112"/>
              <w:jc w:val="center"/>
              <w:rPr>
                <w:sz w:val="21"/>
              </w:rPr>
            </w:pPr>
            <w:r>
              <w:rPr>
                <w:sz w:val="21"/>
              </w:rPr>
              <w:t>元/台</w:t>
            </w:r>
          </w:p>
        </w:tc>
        <w:tc>
          <w:tcPr>
            <w:tcW w:w="700"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25"/>
              </w:rPr>
            </w:pPr>
          </w:p>
          <w:p>
            <w:pPr>
              <w:pStyle w:val="TableParagraph"/>
              <w:spacing w:line="266" w:lineRule="auto" w:before="1"/>
              <w:ind w:left="135" w:right="100"/>
              <w:rPr>
                <w:sz w:val="22"/>
              </w:rPr>
            </w:pPr>
            <w:r>
              <w:rPr>
                <w:sz w:val="22"/>
              </w:rPr>
              <w:t>5AQV PDXS</w:t>
            </w:r>
          </w:p>
        </w:tc>
        <w:tc>
          <w:tcPr>
            <w:tcW w:w="750" w:type="dxa"/>
            <w:tcBorders>
              <w:top w:val="single" w:sz="2" w:space="0" w:color="000000"/>
              <w:left w:val="single" w:sz="2" w:space="0" w:color="000000"/>
              <w:bottom w:val="single" w:sz="2" w:space="0" w:color="000000"/>
            </w:tcBorders>
          </w:tcPr>
          <w:p>
            <w:pPr>
              <w:pStyle w:val="TableParagraph"/>
              <w:spacing w:before="7"/>
              <w:rPr>
                <w:rFonts w:ascii="黑体"/>
                <w:sz w:val="25"/>
              </w:rPr>
            </w:pPr>
          </w:p>
          <w:p>
            <w:pPr>
              <w:pStyle w:val="TableParagraph"/>
              <w:spacing w:line="266" w:lineRule="auto" w:before="1"/>
              <w:ind w:left="163" w:right="114"/>
              <w:rPr>
                <w:sz w:val="22"/>
              </w:rPr>
            </w:pPr>
            <w:r>
              <w:rPr>
                <w:sz w:val="22"/>
              </w:rPr>
              <w:t>5ADV PDXS</w:t>
            </w:r>
          </w:p>
        </w:tc>
      </w:tr>
      <w:tr>
        <w:trPr>
          <w:trHeight w:val="1056" w:hRule="atLeast"/>
        </w:trPr>
        <w:tc>
          <w:tcPr>
            <w:tcW w:w="645"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37"/>
              <w:ind w:left="40" w:right="27"/>
              <w:jc w:val="center"/>
              <w:rPr>
                <w:sz w:val="21"/>
              </w:rPr>
            </w:pPr>
            <w:r>
              <w:rPr>
                <w:sz w:val="21"/>
              </w:rPr>
              <w:t>6.2</w:t>
            </w:r>
          </w:p>
        </w:tc>
        <w:tc>
          <w:tcPr>
            <w:tcW w:w="1327"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37"/>
              <w:ind w:left="123" w:right="105"/>
              <w:jc w:val="center"/>
              <w:rPr>
                <w:sz w:val="21"/>
              </w:rPr>
            </w:pPr>
            <w:r>
              <w:rPr>
                <w:sz w:val="21"/>
              </w:rPr>
              <w:t>充电桩</w:t>
            </w:r>
          </w:p>
        </w:tc>
        <w:tc>
          <w:tcPr>
            <w:tcW w:w="1387" w:type="dxa"/>
            <w:tcBorders>
              <w:top w:val="single" w:sz="2" w:space="0" w:color="000000"/>
              <w:left w:val="single" w:sz="2" w:space="0" w:color="000000"/>
              <w:bottom w:val="single" w:sz="2" w:space="0" w:color="000000"/>
              <w:right w:val="single" w:sz="2" w:space="0" w:color="000000"/>
            </w:tcBorders>
          </w:tcPr>
          <w:p>
            <w:pPr>
              <w:pStyle w:val="TableParagraph"/>
              <w:numPr>
                <w:ilvl w:val="0"/>
                <w:numId w:val="221"/>
              </w:numPr>
              <w:tabs>
                <w:tab w:pos="327" w:val="left" w:leader="none"/>
              </w:tabs>
              <w:spacing w:line="240" w:lineRule="auto" w:before="81" w:after="0"/>
              <w:ind w:left="327" w:right="0" w:hanging="212"/>
              <w:jc w:val="left"/>
              <w:rPr>
                <w:sz w:val="21"/>
              </w:rPr>
            </w:pPr>
            <w:r>
              <w:rPr>
                <w:spacing w:val="-1"/>
                <w:w w:val="95"/>
                <w:sz w:val="21"/>
              </w:rPr>
              <w:t>名称</w:t>
            </w:r>
          </w:p>
          <w:p>
            <w:pPr>
              <w:pStyle w:val="TableParagraph"/>
              <w:numPr>
                <w:ilvl w:val="0"/>
                <w:numId w:val="221"/>
              </w:numPr>
              <w:tabs>
                <w:tab w:pos="327" w:val="left" w:leader="none"/>
              </w:tabs>
              <w:spacing w:line="240" w:lineRule="auto" w:before="43" w:after="0"/>
              <w:ind w:left="327" w:right="0" w:hanging="212"/>
              <w:jc w:val="left"/>
              <w:rPr>
                <w:sz w:val="21"/>
              </w:rPr>
            </w:pPr>
            <w:r>
              <w:rPr>
                <w:spacing w:val="-1"/>
                <w:w w:val="95"/>
                <w:sz w:val="21"/>
              </w:rPr>
              <w:t>型号</w:t>
            </w:r>
          </w:p>
          <w:p>
            <w:pPr>
              <w:pStyle w:val="TableParagraph"/>
              <w:numPr>
                <w:ilvl w:val="0"/>
                <w:numId w:val="221"/>
              </w:numPr>
              <w:tabs>
                <w:tab w:pos="327" w:val="left" w:leader="none"/>
              </w:tabs>
              <w:spacing w:line="240" w:lineRule="auto" w:before="43" w:after="0"/>
              <w:ind w:left="327" w:right="0" w:hanging="212"/>
              <w:jc w:val="left"/>
              <w:rPr>
                <w:sz w:val="21"/>
              </w:rPr>
            </w:pPr>
            <w:r>
              <w:rPr>
                <w:spacing w:val="-1"/>
                <w:w w:val="95"/>
                <w:sz w:val="21"/>
              </w:rPr>
              <w:t>规格</w:t>
            </w:r>
          </w:p>
        </w:tc>
        <w:tc>
          <w:tcPr>
            <w:tcW w:w="873"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37"/>
              <w:ind w:left="14"/>
              <w:jc w:val="center"/>
              <w:rPr>
                <w:sz w:val="21"/>
              </w:rPr>
            </w:pPr>
            <w:r>
              <w:rPr>
                <w:w w:val="99"/>
                <w:sz w:val="21"/>
              </w:rPr>
              <w:t>套</w:t>
            </w:r>
          </w:p>
        </w:tc>
        <w:tc>
          <w:tcPr>
            <w:tcW w:w="82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5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6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1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37"/>
              <w:ind w:left="128" w:right="112"/>
              <w:jc w:val="center"/>
              <w:rPr>
                <w:sz w:val="21"/>
              </w:rPr>
            </w:pPr>
            <w:r>
              <w:rPr>
                <w:sz w:val="21"/>
              </w:rPr>
              <w:t>元/套</w:t>
            </w:r>
          </w:p>
        </w:tc>
        <w:tc>
          <w:tcPr>
            <w:tcW w:w="700" w:type="dxa"/>
            <w:tcBorders>
              <w:top w:val="single" w:sz="2" w:space="0" w:color="000000"/>
              <w:left w:val="single" w:sz="2" w:space="0" w:color="000000"/>
              <w:bottom w:val="single" w:sz="2" w:space="0" w:color="000000"/>
              <w:right w:val="single" w:sz="2" w:space="0" w:color="000000"/>
            </w:tcBorders>
          </w:tcPr>
          <w:p>
            <w:pPr>
              <w:pStyle w:val="TableParagraph"/>
              <w:spacing w:before="1"/>
              <w:rPr>
                <w:rFonts w:ascii="黑体"/>
                <w:sz w:val="18"/>
              </w:rPr>
            </w:pPr>
          </w:p>
          <w:p>
            <w:pPr>
              <w:pStyle w:val="TableParagraph"/>
              <w:spacing w:line="266" w:lineRule="auto"/>
              <w:ind w:left="135" w:right="100"/>
              <w:rPr>
                <w:sz w:val="22"/>
              </w:rPr>
            </w:pPr>
            <w:r>
              <w:rPr>
                <w:sz w:val="22"/>
              </w:rPr>
              <w:t>5AQI DVJS</w:t>
            </w:r>
          </w:p>
        </w:tc>
        <w:tc>
          <w:tcPr>
            <w:tcW w:w="750" w:type="dxa"/>
            <w:tcBorders>
              <w:top w:val="single" w:sz="2" w:space="0" w:color="000000"/>
              <w:left w:val="single" w:sz="2" w:space="0" w:color="000000"/>
              <w:bottom w:val="single" w:sz="2" w:space="0" w:color="000000"/>
            </w:tcBorders>
          </w:tcPr>
          <w:p>
            <w:pPr>
              <w:pStyle w:val="TableParagraph"/>
              <w:spacing w:before="1"/>
              <w:rPr>
                <w:rFonts w:ascii="黑体"/>
                <w:sz w:val="18"/>
              </w:rPr>
            </w:pPr>
          </w:p>
          <w:p>
            <w:pPr>
              <w:pStyle w:val="TableParagraph"/>
              <w:spacing w:line="266" w:lineRule="auto"/>
              <w:ind w:left="163" w:right="114"/>
              <w:rPr>
                <w:sz w:val="22"/>
              </w:rPr>
            </w:pPr>
            <w:r>
              <w:rPr>
                <w:sz w:val="22"/>
              </w:rPr>
              <w:t>5ADI DVJS</w:t>
            </w:r>
          </w:p>
        </w:tc>
      </w:tr>
      <w:tr>
        <w:trPr>
          <w:trHeight w:val="1017" w:hRule="atLeast"/>
        </w:trPr>
        <w:tc>
          <w:tcPr>
            <w:tcW w:w="645" w:type="dxa"/>
            <w:tcBorders>
              <w:top w:val="single" w:sz="2" w:space="0" w:color="000000"/>
              <w:bottom w:val="single" w:sz="2" w:space="0" w:color="000000"/>
              <w:right w:val="single" w:sz="2" w:space="0" w:color="000000"/>
            </w:tcBorders>
          </w:tcPr>
          <w:p>
            <w:pPr>
              <w:pStyle w:val="TableParagraph"/>
              <w:spacing w:before="2"/>
              <w:rPr>
                <w:rFonts w:ascii="黑体"/>
                <w:sz w:val="29"/>
              </w:rPr>
            </w:pPr>
          </w:p>
          <w:p>
            <w:pPr>
              <w:pStyle w:val="TableParagraph"/>
              <w:ind w:left="40" w:right="27"/>
              <w:jc w:val="center"/>
              <w:rPr>
                <w:sz w:val="21"/>
              </w:rPr>
            </w:pPr>
            <w:r>
              <w:rPr>
                <w:sz w:val="21"/>
              </w:rPr>
              <w:t>6.3</w:t>
            </w:r>
          </w:p>
        </w:tc>
        <w:tc>
          <w:tcPr>
            <w:tcW w:w="1327"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29"/>
              </w:rPr>
            </w:pPr>
          </w:p>
          <w:p>
            <w:pPr>
              <w:pStyle w:val="TableParagraph"/>
              <w:ind w:left="121" w:right="108"/>
              <w:jc w:val="center"/>
              <w:rPr>
                <w:sz w:val="21"/>
              </w:rPr>
            </w:pPr>
            <w:r>
              <w:rPr>
                <w:sz w:val="21"/>
              </w:rPr>
              <w:t>桥架</w:t>
            </w:r>
          </w:p>
        </w:tc>
        <w:tc>
          <w:tcPr>
            <w:tcW w:w="1387" w:type="dxa"/>
            <w:tcBorders>
              <w:top w:val="single" w:sz="2" w:space="0" w:color="000000"/>
              <w:left w:val="single" w:sz="2" w:space="0" w:color="000000"/>
              <w:bottom w:val="single" w:sz="2" w:space="0" w:color="000000"/>
              <w:right w:val="single" w:sz="2" w:space="0" w:color="000000"/>
            </w:tcBorders>
          </w:tcPr>
          <w:p>
            <w:pPr>
              <w:pStyle w:val="TableParagraph"/>
              <w:numPr>
                <w:ilvl w:val="0"/>
                <w:numId w:val="222"/>
              </w:numPr>
              <w:tabs>
                <w:tab w:pos="327" w:val="left" w:leader="none"/>
              </w:tabs>
              <w:spacing w:line="240" w:lineRule="auto" w:before="62" w:after="0"/>
              <w:ind w:left="327" w:right="0" w:hanging="212"/>
              <w:jc w:val="left"/>
              <w:rPr>
                <w:sz w:val="21"/>
              </w:rPr>
            </w:pPr>
            <w:r>
              <w:rPr>
                <w:spacing w:val="-1"/>
                <w:w w:val="95"/>
                <w:sz w:val="21"/>
              </w:rPr>
              <w:t>名称</w:t>
            </w:r>
          </w:p>
          <w:p>
            <w:pPr>
              <w:pStyle w:val="TableParagraph"/>
              <w:numPr>
                <w:ilvl w:val="0"/>
                <w:numId w:val="222"/>
              </w:numPr>
              <w:tabs>
                <w:tab w:pos="327" w:val="left" w:leader="none"/>
              </w:tabs>
              <w:spacing w:line="240" w:lineRule="auto" w:before="43" w:after="0"/>
              <w:ind w:left="327" w:right="0" w:hanging="212"/>
              <w:jc w:val="left"/>
              <w:rPr>
                <w:sz w:val="21"/>
              </w:rPr>
            </w:pPr>
            <w:r>
              <w:rPr>
                <w:spacing w:val="-1"/>
                <w:w w:val="95"/>
                <w:sz w:val="21"/>
              </w:rPr>
              <w:t>型号</w:t>
            </w:r>
          </w:p>
          <w:p>
            <w:pPr>
              <w:pStyle w:val="TableParagraph"/>
              <w:numPr>
                <w:ilvl w:val="0"/>
                <w:numId w:val="222"/>
              </w:numPr>
              <w:tabs>
                <w:tab w:pos="327" w:val="left" w:leader="none"/>
              </w:tabs>
              <w:spacing w:line="240" w:lineRule="auto" w:before="42" w:after="0"/>
              <w:ind w:left="327" w:right="0" w:hanging="212"/>
              <w:jc w:val="left"/>
              <w:rPr>
                <w:sz w:val="21"/>
              </w:rPr>
            </w:pPr>
            <w:r>
              <w:rPr>
                <w:spacing w:val="-1"/>
                <w:w w:val="95"/>
                <w:sz w:val="21"/>
              </w:rPr>
              <w:t>规格</w:t>
            </w:r>
          </w:p>
        </w:tc>
        <w:tc>
          <w:tcPr>
            <w:tcW w:w="873"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29"/>
              </w:rPr>
            </w:pPr>
          </w:p>
          <w:p>
            <w:pPr>
              <w:pStyle w:val="TableParagraph"/>
              <w:ind w:left="20"/>
              <w:jc w:val="center"/>
              <w:rPr>
                <w:sz w:val="21"/>
              </w:rPr>
            </w:pPr>
            <w:r>
              <w:rPr>
                <w:w w:val="99"/>
                <w:sz w:val="21"/>
              </w:rPr>
              <w:t>m</w:t>
            </w:r>
          </w:p>
        </w:tc>
        <w:tc>
          <w:tcPr>
            <w:tcW w:w="82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5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6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10"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29"/>
              </w:rPr>
            </w:pPr>
          </w:p>
          <w:p>
            <w:pPr>
              <w:pStyle w:val="TableParagraph"/>
              <w:ind w:left="128" w:right="108"/>
              <w:jc w:val="center"/>
              <w:rPr>
                <w:sz w:val="21"/>
              </w:rPr>
            </w:pPr>
            <w:r>
              <w:rPr>
                <w:sz w:val="21"/>
              </w:rPr>
              <w:t>元/m</w:t>
            </w:r>
          </w:p>
        </w:tc>
        <w:tc>
          <w:tcPr>
            <w:tcW w:w="700"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6"/>
              </w:rPr>
            </w:pPr>
          </w:p>
          <w:p>
            <w:pPr>
              <w:pStyle w:val="TableParagraph"/>
              <w:spacing w:line="266" w:lineRule="auto"/>
              <w:ind w:left="135" w:right="100"/>
              <w:rPr>
                <w:sz w:val="22"/>
              </w:rPr>
            </w:pPr>
            <w:r>
              <w:rPr>
                <w:sz w:val="22"/>
              </w:rPr>
              <w:t>5AQV QJXS</w:t>
            </w:r>
          </w:p>
        </w:tc>
        <w:tc>
          <w:tcPr>
            <w:tcW w:w="750" w:type="dxa"/>
            <w:tcBorders>
              <w:top w:val="single" w:sz="2" w:space="0" w:color="000000"/>
              <w:left w:val="single" w:sz="2" w:space="0" w:color="000000"/>
              <w:bottom w:val="single" w:sz="2" w:space="0" w:color="000000"/>
            </w:tcBorders>
          </w:tcPr>
          <w:p>
            <w:pPr>
              <w:pStyle w:val="TableParagraph"/>
              <w:spacing w:before="7"/>
              <w:rPr>
                <w:rFonts w:ascii="黑体"/>
                <w:sz w:val="16"/>
              </w:rPr>
            </w:pPr>
          </w:p>
          <w:p>
            <w:pPr>
              <w:pStyle w:val="TableParagraph"/>
              <w:spacing w:line="266" w:lineRule="auto"/>
              <w:ind w:left="163" w:right="114"/>
              <w:rPr>
                <w:sz w:val="22"/>
              </w:rPr>
            </w:pPr>
            <w:r>
              <w:rPr>
                <w:sz w:val="22"/>
              </w:rPr>
              <w:t>5ADV QJXS</w:t>
            </w:r>
          </w:p>
        </w:tc>
      </w:tr>
      <w:tr>
        <w:trPr>
          <w:trHeight w:val="687" w:hRule="atLeast"/>
        </w:trPr>
        <w:tc>
          <w:tcPr>
            <w:tcW w:w="645" w:type="dxa"/>
            <w:tcBorders>
              <w:top w:val="single" w:sz="2" w:space="0" w:color="000000"/>
              <w:bottom w:val="single" w:sz="2" w:space="0" w:color="000000"/>
              <w:right w:val="single" w:sz="2" w:space="0" w:color="000000"/>
            </w:tcBorders>
          </w:tcPr>
          <w:p>
            <w:pPr>
              <w:pStyle w:val="TableParagraph"/>
              <w:spacing w:before="2"/>
              <w:rPr>
                <w:rFonts w:ascii="黑体"/>
                <w:sz w:val="16"/>
              </w:rPr>
            </w:pPr>
          </w:p>
          <w:p>
            <w:pPr>
              <w:pStyle w:val="TableParagraph"/>
              <w:ind w:left="40" w:right="27"/>
              <w:jc w:val="center"/>
              <w:rPr>
                <w:sz w:val="21"/>
              </w:rPr>
            </w:pPr>
            <w:r>
              <w:rPr>
                <w:sz w:val="21"/>
              </w:rPr>
              <w:t>6.4</w:t>
            </w:r>
          </w:p>
        </w:tc>
        <w:tc>
          <w:tcPr>
            <w:tcW w:w="1327"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16"/>
              </w:rPr>
            </w:pPr>
          </w:p>
          <w:p>
            <w:pPr>
              <w:pStyle w:val="TableParagraph"/>
              <w:ind w:left="123" w:right="108"/>
              <w:jc w:val="center"/>
              <w:rPr>
                <w:sz w:val="21"/>
              </w:rPr>
            </w:pPr>
            <w:r>
              <w:rPr>
                <w:sz w:val="21"/>
              </w:rPr>
              <w:t>电力电缆</w:t>
            </w:r>
          </w:p>
        </w:tc>
        <w:tc>
          <w:tcPr>
            <w:tcW w:w="1387" w:type="dxa"/>
            <w:tcBorders>
              <w:top w:val="single" w:sz="2" w:space="0" w:color="000000"/>
              <w:left w:val="single" w:sz="2" w:space="0" w:color="000000"/>
              <w:bottom w:val="single" w:sz="2" w:space="0" w:color="000000"/>
              <w:right w:val="single" w:sz="2" w:space="0" w:color="000000"/>
            </w:tcBorders>
          </w:tcPr>
          <w:p>
            <w:pPr>
              <w:pStyle w:val="TableParagraph"/>
              <w:numPr>
                <w:ilvl w:val="0"/>
                <w:numId w:val="223"/>
              </w:numPr>
              <w:tabs>
                <w:tab w:pos="327" w:val="left" w:leader="none"/>
              </w:tabs>
              <w:spacing w:line="240" w:lineRule="auto" w:before="51" w:after="0"/>
              <w:ind w:left="327" w:right="0" w:hanging="212"/>
              <w:jc w:val="left"/>
              <w:rPr>
                <w:sz w:val="21"/>
              </w:rPr>
            </w:pPr>
            <w:r>
              <w:rPr>
                <w:sz w:val="21"/>
              </w:rPr>
              <w:t>名称</w:t>
            </w:r>
          </w:p>
          <w:p>
            <w:pPr>
              <w:pStyle w:val="TableParagraph"/>
              <w:numPr>
                <w:ilvl w:val="0"/>
                <w:numId w:val="223"/>
              </w:numPr>
              <w:tabs>
                <w:tab w:pos="327" w:val="left" w:leader="none"/>
              </w:tabs>
              <w:spacing w:line="240" w:lineRule="auto" w:before="43" w:after="0"/>
              <w:ind w:left="327" w:right="0" w:hanging="212"/>
              <w:jc w:val="left"/>
              <w:rPr>
                <w:sz w:val="21"/>
              </w:rPr>
            </w:pPr>
            <w:r>
              <w:rPr>
                <w:spacing w:val="-18"/>
                <w:sz w:val="21"/>
              </w:rPr>
              <w:t>型号、规格</w:t>
            </w:r>
          </w:p>
        </w:tc>
        <w:tc>
          <w:tcPr>
            <w:tcW w:w="873"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16"/>
              </w:rPr>
            </w:pPr>
          </w:p>
          <w:p>
            <w:pPr>
              <w:pStyle w:val="TableParagraph"/>
              <w:ind w:left="20"/>
              <w:jc w:val="center"/>
              <w:rPr>
                <w:sz w:val="21"/>
              </w:rPr>
            </w:pPr>
            <w:r>
              <w:rPr>
                <w:w w:val="99"/>
                <w:sz w:val="21"/>
              </w:rPr>
              <w:t>m</w:t>
            </w:r>
          </w:p>
        </w:tc>
        <w:tc>
          <w:tcPr>
            <w:tcW w:w="82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5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6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10"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16"/>
              </w:rPr>
            </w:pPr>
          </w:p>
          <w:p>
            <w:pPr>
              <w:pStyle w:val="TableParagraph"/>
              <w:ind w:left="128" w:right="108"/>
              <w:jc w:val="center"/>
              <w:rPr>
                <w:sz w:val="21"/>
              </w:rPr>
            </w:pPr>
            <w:r>
              <w:rPr>
                <w:sz w:val="21"/>
              </w:rPr>
              <w:t>元/m</w:t>
            </w:r>
          </w:p>
        </w:tc>
        <w:tc>
          <w:tcPr>
            <w:tcW w:w="700" w:type="dxa"/>
            <w:tcBorders>
              <w:top w:val="single" w:sz="2" w:space="0" w:color="000000"/>
              <w:left w:val="single" w:sz="2" w:space="0" w:color="000000"/>
              <w:bottom w:val="single" w:sz="2" w:space="0" w:color="000000"/>
              <w:right w:val="single" w:sz="2" w:space="0" w:color="000000"/>
            </w:tcBorders>
          </w:tcPr>
          <w:p>
            <w:pPr>
              <w:pStyle w:val="TableParagraph"/>
              <w:spacing w:line="310" w:lineRule="atLeast" w:before="18"/>
              <w:ind w:left="135" w:right="100"/>
              <w:rPr>
                <w:sz w:val="22"/>
              </w:rPr>
            </w:pPr>
            <w:r>
              <w:rPr>
                <w:sz w:val="22"/>
              </w:rPr>
              <w:t>5AQV DLHS</w:t>
            </w:r>
          </w:p>
        </w:tc>
        <w:tc>
          <w:tcPr>
            <w:tcW w:w="750" w:type="dxa"/>
            <w:tcBorders>
              <w:top w:val="single" w:sz="2" w:space="0" w:color="000000"/>
              <w:left w:val="single" w:sz="2" w:space="0" w:color="000000"/>
              <w:bottom w:val="single" w:sz="2" w:space="0" w:color="000000"/>
            </w:tcBorders>
          </w:tcPr>
          <w:p>
            <w:pPr>
              <w:pStyle w:val="TableParagraph"/>
              <w:spacing w:line="310" w:lineRule="atLeast" w:before="18"/>
              <w:ind w:left="163" w:right="114"/>
              <w:rPr>
                <w:sz w:val="22"/>
              </w:rPr>
            </w:pPr>
            <w:r>
              <w:rPr>
                <w:sz w:val="22"/>
              </w:rPr>
              <w:t>5ADV DLHS</w:t>
            </w:r>
          </w:p>
        </w:tc>
      </w:tr>
      <w:tr>
        <w:trPr>
          <w:trHeight w:val="1045" w:hRule="atLeast"/>
        </w:trPr>
        <w:tc>
          <w:tcPr>
            <w:tcW w:w="645"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30"/>
              <w:ind w:left="40" w:right="27"/>
              <w:jc w:val="center"/>
              <w:rPr>
                <w:sz w:val="21"/>
              </w:rPr>
            </w:pPr>
            <w:r>
              <w:rPr>
                <w:sz w:val="21"/>
              </w:rPr>
              <w:t>6.5</w:t>
            </w:r>
          </w:p>
        </w:tc>
        <w:tc>
          <w:tcPr>
            <w:tcW w:w="1327"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30"/>
              <w:ind w:left="121" w:right="108"/>
              <w:jc w:val="center"/>
              <w:rPr>
                <w:sz w:val="21"/>
              </w:rPr>
            </w:pPr>
            <w:r>
              <w:rPr>
                <w:sz w:val="21"/>
              </w:rPr>
              <w:t>配管</w:t>
            </w:r>
          </w:p>
        </w:tc>
        <w:tc>
          <w:tcPr>
            <w:tcW w:w="1387" w:type="dxa"/>
            <w:tcBorders>
              <w:top w:val="single" w:sz="2" w:space="0" w:color="000000"/>
              <w:left w:val="single" w:sz="2" w:space="0" w:color="000000"/>
              <w:bottom w:val="single" w:sz="2" w:space="0" w:color="000000"/>
              <w:right w:val="single" w:sz="2" w:space="0" w:color="000000"/>
            </w:tcBorders>
          </w:tcPr>
          <w:p>
            <w:pPr>
              <w:pStyle w:val="TableParagraph"/>
              <w:numPr>
                <w:ilvl w:val="0"/>
                <w:numId w:val="224"/>
              </w:numPr>
              <w:tabs>
                <w:tab w:pos="327" w:val="left" w:leader="none"/>
              </w:tabs>
              <w:spacing w:line="240" w:lineRule="auto" w:before="75" w:after="0"/>
              <w:ind w:left="327" w:right="0" w:hanging="212"/>
              <w:jc w:val="left"/>
              <w:rPr>
                <w:sz w:val="21"/>
              </w:rPr>
            </w:pPr>
            <w:r>
              <w:rPr>
                <w:spacing w:val="-1"/>
                <w:w w:val="95"/>
                <w:sz w:val="21"/>
              </w:rPr>
              <w:t>名称</w:t>
            </w:r>
          </w:p>
          <w:p>
            <w:pPr>
              <w:pStyle w:val="TableParagraph"/>
              <w:numPr>
                <w:ilvl w:val="0"/>
                <w:numId w:val="224"/>
              </w:numPr>
              <w:tabs>
                <w:tab w:pos="327" w:val="left" w:leader="none"/>
              </w:tabs>
              <w:spacing w:line="240" w:lineRule="auto" w:before="43" w:after="0"/>
              <w:ind w:left="327" w:right="0" w:hanging="212"/>
              <w:jc w:val="left"/>
              <w:rPr>
                <w:sz w:val="21"/>
              </w:rPr>
            </w:pPr>
            <w:r>
              <w:rPr>
                <w:spacing w:val="-1"/>
                <w:w w:val="95"/>
                <w:sz w:val="21"/>
              </w:rPr>
              <w:t>材质</w:t>
            </w:r>
          </w:p>
          <w:p>
            <w:pPr>
              <w:pStyle w:val="TableParagraph"/>
              <w:numPr>
                <w:ilvl w:val="0"/>
                <w:numId w:val="224"/>
              </w:numPr>
              <w:tabs>
                <w:tab w:pos="327" w:val="left" w:leader="none"/>
              </w:tabs>
              <w:spacing w:line="240" w:lineRule="auto" w:before="42" w:after="0"/>
              <w:ind w:left="327" w:right="0" w:hanging="212"/>
              <w:jc w:val="left"/>
              <w:rPr>
                <w:sz w:val="21"/>
              </w:rPr>
            </w:pPr>
            <w:r>
              <w:rPr>
                <w:spacing w:val="-1"/>
                <w:w w:val="95"/>
                <w:sz w:val="21"/>
              </w:rPr>
              <w:t>规格</w:t>
            </w:r>
          </w:p>
        </w:tc>
        <w:tc>
          <w:tcPr>
            <w:tcW w:w="873"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30"/>
              <w:ind w:left="20"/>
              <w:jc w:val="center"/>
              <w:rPr>
                <w:sz w:val="21"/>
              </w:rPr>
            </w:pPr>
            <w:r>
              <w:rPr>
                <w:w w:val="99"/>
                <w:sz w:val="21"/>
              </w:rPr>
              <w:t>m</w:t>
            </w:r>
          </w:p>
        </w:tc>
        <w:tc>
          <w:tcPr>
            <w:tcW w:w="82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5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6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1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30"/>
              <w:ind w:left="128" w:right="108"/>
              <w:jc w:val="center"/>
              <w:rPr>
                <w:sz w:val="21"/>
              </w:rPr>
            </w:pPr>
            <w:r>
              <w:rPr>
                <w:sz w:val="21"/>
              </w:rPr>
              <w:t>元/m</w:t>
            </w:r>
          </w:p>
        </w:tc>
        <w:tc>
          <w:tcPr>
            <w:tcW w:w="700" w:type="dxa"/>
            <w:tcBorders>
              <w:top w:val="single" w:sz="2" w:space="0" w:color="000000"/>
              <w:left w:val="single" w:sz="2" w:space="0" w:color="000000"/>
              <w:bottom w:val="single" w:sz="2" w:space="0" w:color="000000"/>
              <w:right w:val="single" w:sz="2" w:space="0" w:color="000000"/>
            </w:tcBorders>
          </w:tcPr>
          <w:p>
            <w:pPr>
              <w:pStyle w:val="TableParagraph"/>
              <w:spacing w:before="10"/>
              <w:rPr>
                <w:rFonts w:ascii="黑体"/>
                <w:sz w:val="17"/>
              </w:rPr>
            </w:pPr>
          </w:p>
          <w:p>
            <w:pPr>
              <w:pStyle w:val="TableParagraph"/>
              <w:spacing w:line="266" w:lineRule="auto"/>
              <w:ind w:left="135" w:right="100"/>
              <w:rPr>
                <w:sz w:val="22"/>
              </w:rPr>
            </w:pPr>
            <w:r>
              <w:rPr>
                <w:sz w:val="22"/>
              </w:rPr>
              <w:t>5AQV PGRS</w:t>
            </w:r>
          </w:p>
        </w:tc>
        <w:tc>
          <w:tcPr>
            <w:tcW w:w="750" w:type="dxa"/>
            <w:tcBorders>
              <w:top w:val="single" w:sz="2" w:space="0" w:color="000000"/>
              <w:left w:val="single" w:sz="2" w:space="0" w:color="000000"/>
              <w:bottom w:val="single" w:sz="2" w:space="0" w:color="000000"/>
            </w:tcBorders>
          </w:tcPr>
          <w:p>
            <w:pPr>
              <w:pStyle w:val="TableParagraph"/>
              <w:spacing w:before="10"/>
              <w:rPr>
                <w:rFonts w:ascii="黑体"/>
                <w:sz w:val="17"/>
              </w:rPr>
            </w:pPr>
          </w:p>
          <w:p>
            <w:pPr>
              <w:pStyle w:val="TableParagraph"/>
              <w:spacing w:line="266" w:lineRule="auto"/>
              <w:ind w:left="163" w:right="114"/>
              <w:rPr>
                <w:sz w:val="22"/>
              </w:rPr>
            </w:pPr>
            <w:r>
              <w:rPr>
                <w:sz w:val="22"/>
              </w:rPr>
              <w:t>5ADV PGRS</w:t>
            </w:r>
          </w:p>
        </w:tc>
      </w:tr>
      <w:tr>
        <w:trPr>
          <w:trHeight w:val="624" w:hRule="atLeast"/>
        </w:trPr>
        <w:tc>
          <w:tcPr>
            <w:tcW w:w="645" w:type="dxa"/>
            <w:tcBorders>
              <w:top w:val="single" w:sz="2" w:space="0" w:color="000000"/>
              <w:bottom w:val="single" w:sz="2" w:space="0" w:color="000000"/>
              <w:right w:val="single" w:sz="2" w:space="0" w:color="000000"/>
            </w:tcBorders>
          </w:tcPr>
          <w:p>
            <w:pPr>
              <w:pStyle w:val="TableParagraph"/>
              <w:spacing w:before="176"/>
              <w:ind w:left="8"/>
              <w:jc w:val="center"/>
              <w:rPr>
                <w:sz w:val="21"/>
              </w:rPr>
            </w:pPr>
            <w:r>
              <w:rPr>
                <w:w w:val="99"/>
                <w:sz w:val="21"/>
              </w:rPr>
              <w:t>7</w:t>
            </w:r>
          </w:p>
        </w:tc>
        <w:tc>
          <w:tcPr>
            <w:tcW w:w="1327" w:type="dxa"/>
            <w:tcBorders>
              <w:top w:val="single" w:sz="2" w:space="0" w:color="000000"/>
              <w:left w:val="single" w:sz="2" w:space="0" w:color="000000"/>
              <w:bottom w:val="single" w:sz="2" w:space="0" w:color="000000"/>
              <w:right w:val="single" w:sz="2" w:space="0" w:color="000000"/>
            </w:tcBorders>
          </w:tcPr>
          <w:p>
            <w:pPr>
              <w:pStyle w:val="TableParagraph"/>
              <w:spacing w:before="20"/>
              <w:ind w:left="123" w:right="108"/>
              <w:jc w:val="center"/>
              <w:rPr>
                <w:sz w:val="21"/>
              </w:rPr>
            </w:pPr>
            <w:r>
              <w:rPr>
                <w:sz w:val="21"/>
              </w:rPr>
              <w:t>人防电气系</w:t>
            </w:r>
          </w:p>
          <w:p>
            <w:pPr>
              <w:pStyle w:val="TableParagraph"/>
              <w:spacing w:before="43"/>
              <w:ind w:left="16"/>
              <w:jc w:val="center"/>
              <w:rPr>
                <w:sz w:val="21"/>
              </w:rPr>
            </w:pPr>
            <w:r>
              <w:rPr>
                <w:w w:val="99"/>
                <w:sz w:val="21"/>
              </w:rPr>
              <w:t>统</w:t>
            </w:r>
          </w:p>
        </w:tc>
        <w:tc>
          <w:tcPr>
            <w:tcW w:w="138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7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2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5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6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0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50" w:type="dxa"/>
            <w:tcBorders>
              <w:top w:val="single" w:sz="2" w:space="0" w:color="000000"/>
              <w:left w:val="single" w:sz="2" w:space="0" w:color="000000"/>
              <w:bottom w:val="single" w:sz="2" w:space="0" w:color="000000"/>
            </w:tcBorders>
          </w:tcPr>
          <w:p>
            <w:pPr>
              <w:pStyle w:val="TableParagraph"/>
              <w:spacing w:before="17"/>
              <w:ind w:left="163"/>
              <w:rPr>
                <w:sz w:val="22"/>
              </w:rPr>
            </w:pPr>
            <w:r>
              <w:rPr>
                <w:sz w:val="22"/>
              </w:rPr>
              <w:t>5AER</w:t>
            </w:r>
          </w:p>
          <w:p>
            <w:pPr>
              <w:pStyle w:val="TableParagraph"/>
              <w:spacing w:line="275" w:lineRule="exact" w:before="30"/>
              <w:ind w:left="163"/>
              <w:rPr>
                <w:sz w:val="22"/>
              </w:rPr>
            </w:pPr>
            <w:r>
              <w:rPr>
                <w:sz w:val="22"/>
              </w:rPr>
              <w:t>FDQS</w:t>
            </w:r>
          </w:p>
        </w:tc>
      </w:tr>
    </w:tbl>
    <w:p>
      <w:pPr>
        <w:spacing w:after="0" w:line="275" w:lineRule="exact"/>
        <w:rPr>
          <w:sz w:val="22"/>
        </w:rPr>
        <w:sectPr>
          <w:headerReference w:type="default" r:id="rId188"/>
          <w:footerReference w:type="default" r:id="rId189"/>
          <w:pgSz w:w="11910" w:h="16840"/>
          <w:pgMar w:header="1559" w:footer="973" w:top="1780" w:bottom="1160" w:left="440" w:right="440"/>
          <w:pgNumType w:start="115"/>
        </w:sectPr>
      </w:pPr>
    </w:p>
    <w:p>
      <w:pPr>
        <w:pStyle w:val="BodyText"/>
        <w:spacing w:before="2" w:after="1"/>
        <w:rPr>
          <w:rFonts w:ascii="黑体"/>
          <w:sz w:val="9"/>
        </w:rPr>
      </w:pPr>
    </w:p>
    <w:tbl>
      <w:tblPr>
        <w:tblW w:w="0" w:type="auto"/>
        <w:jc w:val="left"/>
        <w:tblInd w:w="10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45"/>
        <w:gridCol w:w="1327"/>
        <w:gridCol w:w="1387"/>
        <w:gridCol w:w="873"/>
        <w:gridCol w:w="824"/>
        <w:gridCol w:w="757"/>
        <w:gridCol w:w="861"/>
        <w:gridCol w:w="810"/>
        <w:gridCol w:w="700"/>
        <w:gridCol w:w="750"/>
      </w:tblGrid>
      <w:tr>
        <w:trPr>
          <w:trHeight w:val="578" w:hRule="atLeast"/>
        </w:trPr>
        <w:tc>
          <w:tcPr>
            <w:tcW w:w="645" w:type="dxa"/>
            <w:vMerge w:val="restart"/>
            <w:tcBorders>
              <w:bottom w:val="single" w:sz="2" w:space="0" w:color="000000"/>
            </w:tcBorders>
          </w:tcPr>
          <w:p>
            <w:pPr>
              <w:pStyle w:val="TableParagraph"/>
              <w:rPr>
                <w:rFonts w:ascii="黑体"/>
                <w:sz w:val="20"/>
              </w:rPr>
            </w:pPr>
          </w:p>
          <w:p>
            <w:pPr>
              <w:pStyle w:val="TableParagraph"/>
              <w:spacing w:before="2"/>
              <w:rPr>
                <w:rFonts w:ascii="黑体"/>
                <w:sz w:val="18"/>
              </w:rPr>
            </w:pPr>
          </w:p>
          <w:p>
            <w:pPr>
              <w:pStyle w:val="TableParagraph"/>
              <w:ind w:left="112"/>
              <w:rPr>
                <w:sz w:val="21"/>
              </w:rPr>
            </w:pPr>
            <w:r>
              <w:rPr>
                <w:sz w:val="21"/>
              </w:rPr>
              <w:t>序号</w:t>
            </w:r>
          </w:p>
        </w:tc>
        <w:tc>
          <w:tcPr>
            <w:tcW w:w="1327" w:type="dxa"/>
            <w:vMerge w:val="restart"/>
            <w:tcBorders>
              <w:bottom w:val="single" w:sz="2" w:space="0" w:color="000000"/>
            </w:tcBorders>
          </w:tcPr>
          <w:p>
            <w:pPr>
              <w:pStyle w:val="TableParagraph"/>
              <w:rPr>
                <w:rFonts w:ascii="黑体"/>
                <w:sz w:val="20"/>
              </w:rPr>
            </w:pPr>
          </w:p>
          <w:p>
            <w:pPr>
              <w:pStyle w:val="TableParagraph"/>
              <w:spacing w:before="2"/>
              <w:rPr>
                <w:rFonts w:ascii="黑体"/>
                <w:sz w:val="18"/>
              </w:rPr>
            </w:pPr>
          </w:p>
          <w:p>
            <w:pPr>
              <w:pStyle w:val="TableParagraph"/>
              <w:ind w:left="242"/>
              <w:rPr>
                <w:sz w:val="21"/>
              </w:rPr>
            </w:pPr>
            <w:r>
              <w:rPr>
                <w:sz w:val="21"/>
              </w:rPr>
              <w:t>工程名称</w:t>
            </w:r>
          </w:p>
        </w:tc>
        <w:tc>
          <w:tcPr>
            <w:tcW w:w="1387" w:type="dxa"/>
            <w:vMerge w:val="restart"/>
            <w:tcBorders>
              <w:bottom w:val="single" w:sz="2" w:space="0" w:color="000000"/>
            </w:tcBorders>
          </w:tcPr>
          <w:p>
            <w:pPr>
              <w:pStyle w:val="TableParagraph"/>
              <w:rPr>
                <w:rFonts w:ascii="黑体"/>
                <w:sz w:val="20"/>
              </w:rPr>
            </w:pPr>
          </w:p>
          <w:p>
            <w:pPr>
              <w:pStyle w:val="TableParagraph"/>
              <w:spacing w:before="2"/>
              <w:rPr>
                <w:rFonts w:ascii="黑体"/>
                <w:sz w:val="18"/>
              </w:rPr>
            </w:pPr>
          </w:p>
          <w:p>
            <w:pPr>
              <w:pStyle w:val="TableParagraph"/>
              <w:ind w:left="271"/>
              <w:rPr>
                <w:sz w:val="21"/>
              </w:rPr>
            </w:pPr>
            <w:r>
              <w:rPr>
                <w:sz w:val="21"/>
              </w:rPr>
              <w:t>特征描述</w:t>
            </w:r>
          </w:p>
        </w:tc>
        <w:tc>
          <w:tcPr>
            <w:tcW w:w="873" w:type="dxa"/>
            <w:vMerge w:val="restart"/>
            <w:tcBorders>
              <w:bottom w:val="single" w:sz="2" w:space="0" w:color="000000"/>
            </w:tcBorders>
          </w:tcPr>
          <w:p>
            <w:pPr>
              <w:pStyle w:val="TableParagraph"/>
              <w:rPr>
                <w:rFonts w:ascii="黑体"/>
                <w:sz w:val="26"/>
              </w:rPr>
            </w:pPr>
          </w:p>
          <w:p>
            <w:pPr>
              <w:pStyle w:val="TableParagraph"/>
              <w:spacing w:line="278" w:lineRule="auto"/>
              <w:ind w:left="226" w:right="101" w:hanging="106"/>
              <w:rPr>
                <w:sz w:val="21"/>
              </w:rPr>
            </w:pPr>
            <w:r>
              <w:rPr>
                <w:sz w:val="21"/>
              </w:rPr>
              <w:t>工程量单位</w:t>
            </w:r>
          </w:p>
        </w:tc>
        <w:tc>
          <w:tcPr>
            <w:tcW w:w="1581" w:type="dxa"/>
            <w:gridSpan w:val="2"/>
          </w:tcPr>
          <w:p>
            <w:pPr>
              <w:pStyle w:val="TableParagraph"/>
              <w:spacing w:before="153"/>
              <w:ind w:left="106"/>
              <w:rPr>
                <w:sz w:val="21"/>
              </w:rPr>
            </w:pPr>
            <w:r>
              <w:rPr>
                <w:sz w:val="21"/>
              </w:rPr>
              <w:t>工程量指标</w:t>
            </w:r>
          </w:p>
        </w:tc>
        <w:tc>
          <w:tcPr>
            <w:tcW w:w="1671" w:type="dxa"/>
            <w:gridSpan w:val="2"/>
          </w:tcPr>
          <w:p>
            <w:pPr>
              <w:pStyle w:val="TableParagraph"/>
              <w:spacing w:before="153"/>
              <w:ind w:left="414"/>
              <w:rPr>
                <w:sz w:val="21"/>
              </w:rPr>
            </w:pPr>
            <w:r>
              <w:rPr>
                <w:sz w:val="21"/>
              </w:rPr>
              <w:t>单价指标</w:t>
            </w:r>
          </w:p>
        </w:tc>
        <w:tc>
          <w:tcPr>
            <w:tcW w:w="700" w:type="dxa"/>
            <w:vMerge w:val="restart"/>
            <w:tcBorders>
              <w:bottom w:val="single" w:sz="2" w:space="0" w:color="000000"/>
            </w:tcBorders>
          </w:tcPr>
          <w:p>
            <w:pPr>
              <w:pStyle w:val="TableParagraph"/>
              <w:spacing w:line="278" w:lineRule="auto" w:before="21"/>
              <w:ind w:left="140" w:right="119"/>
              <w:jc w:val="both"/>
              <w:rPr>
                <w:sz w:val="21"/>
              </w:rPr>
            </w:pPr>
            <w:r>
              <w:rPr>
                <w:sz w:val="21"/>
              </w:rPr>
              <w:t>工程量指标编</w:t>
            </w:r>
          </w:p>
          <w:p>
            <w:pPr>
              <w:pStyle w:val="TableParagraph"/>
              <w:spacing w:line="269" w:lineRule="exact"/>
              <w:ind w:left="16"/>
              <w:jc w:val="center"/>
              <w:rPr>
                <w:sz w:val="21"/>
              </w:rPr>
            </w:pPr>
            <w:r>
              <w:rPr>
                <w:w w:val="99"/>
                <w:sz w:val="21"/>
              </w:rPr>
              <w:t>码</w:t>
            </w:r>
          </w:p>
        </w:tc>
        <w:tc>
          <w:tcPr>
            <w:tcW w:w="750" w:type="dxa"/>
            <w:vMerge w:val="restart"/>
            <w:tcBorders>
              <w:bottom w:val="single" w:sz="2" w:space="0" w:color="000000"/>
            </w:tcBorders>
          </w:tcPr>
          <w:p>
            <w:pPr>
              <w:pStyle w:val="TableParagraph"/>
              <w:spacing w:line="278" w:lineRule="auto" w:before="177"/>
              <w:ind w:left="165" w:right="145"/>
              <w:jc w:val="both"/>
              <w:rPr>
                <w:sz w:val="21"/>
              </w:rPr>
            </w:pPr>
            <w:r>
              <w:rPr>
                <w:sz w:val="21"/>
              </w:rPr>
              <w:t>单价指标编码</w:t>
            </w:r>
          </w:p>
        </w:tc>
      </w:tr>
      <w:tr>
        <w:trPr>
          <w:trHeight w:val="650" w:hRule="atLeast"/>
        </w:trPr>
        <w:tc>
          <w:tcPr>
            <w:tcW w:w="645" w:type="dxa"/>
            <w:vMerge/>
            <w:tcBorders>
              <w:top w:val="nil"/>
              <w:bottom w:val="single" w:sz="2" w:space="0" w:color="000000"/>
            </w:tcBorders>
          </w:tcPr>
          <w:p>
            <w:pPr>
              <w:rPr>
                <w:sz w:val="2"/>
                <w:szCs w:val="2"/>
              </w:rPr>
            </w:pPr>
          </w:p>
        </w:tc>
        <w:tc>
          <w:tcPr>
            <w:tcW w:w="1327" w:type="dxa"/>
            <w:vMerge/>
            <w:tcBorders>
              <w:top w:val="nil"/>
              <w:bottom w:val="single" w:sz="2" w:space="0" w:color="000000"/>
            </w:tcBorders>
          </w:tcPr>
          <w:p>
            <w:pPr>
              <w:rPr>
                <w:sz w:val="2"/>
                <w:szCs w:val="2"/>
              </w:rPr>
            </w:pPr>
          </w:p>
        </w:tc>
        <w:tc>
          <w:tcPr>
            <w:tcW w:w="1387" w:type="dxa"/>
            <w:vMerge/>
            <w:tcBorders>
              <w:top w:val="nil"/>
              <w:bottom w:val="single" w:sz="2" w:space="0" w:color="000000"/>
            </w:tcBorders>
          </w:tcPr>
          <w:p>
            <w:pPr>
              <w:rPr>
                <w:sz w:val="2"/>
                <w:szCs w:val="2"/>
              </w:rPr>
            </w:pPr>
          </w:p>
        </w:tc>
        <w:tc>
          <w:tcPr>
            <w:tcW w:w="873" w:type="dxa"/>
            <w:vMerge/>
            <w:tcBorders>
              <w:top w:val="nil"/>
              <w:bottom w:val="single" w:sz="2" w:space="0" w:color="000000"/>
            </w:tcBorders>
          </w:tcPr>
          <w:p>
            <w:pPr>
              <w:rPr>
                <w:sz w:val="2"/>
                <w:szCs w:val="2"/>
              </w:rPr>
            </w:pPr>
          </w:p>
        </w:tc>
        <w:tc>
          <w:tcPr>
            <w:tcW w:w="824" w:type="dxa"/>
            <w:tcBorders>
              <w:left w:val="single" w:sz="2" w:space="0" w:color="000000"/>
              <w:bottom w:val="single" w:sz="2" w:space="0" w:color="000000"/>
              <w:right w:val="single" w:sz="2" w:space="0" w:color="000000"/>
            </w:tcBorders>
          </w:tcPr>
          <w:p>
            <w:pPr>
              <w:pStyle w:val="TableParagraph"/>
              <w:spacing w:before="9"/>
              <w:rPr>
                <w:rFonts w:ascii="黑体"/>
                <w:sz w:val="14"/>
              </w:rPr>
            </w:pPr>
          </w:p>
          <w:p>
            <w:pPr>
              <w:pStyle w:val="TableParagraph"/>
              <w:spacing w:before="1"/>
              <w:ind w:left="207"/>
              <w:rPr>
                <w:sz w:val="21"/>
              </w:rPr>
            </w:pPr>
            <w:r>
              <w:rPr>
                <w:sz w:val="21"/>
              </w:rPr>
              <w:t>指标</w:t>
            </w:r>
          </w:p>
        </w:tc>
        <w:tc>
          <w:tcPr>
            <w:tcW w:w="757" w:type="dxa"/>
            <w:tcBorders>
              <w:left w:val="single" w:sz="2" w:space="0" w:color="000000"/>
              <w:bottom w:val="single" w:sz="2" w:space="0" w:color="000000"/>
              <w:right w:val="single" w:sz="2" w:space="0" w:color="000000"/>
            </w:tcBorders>
          </w:tcPr>
          <w:p>
            <w:pPr>
              <w:pStyle w:val="TableParagraph"/>
              <w:spacing w:before="9"/>
              <w:rPr>
                <w:rFonts w:ascii="黑体"/>
                <w:sz w:val="14"/>
              </w:rPr>
            </w:pPr>
          </w:p>
          <w:p>
            <w:pPr>
              <w:pStyle w:val="TableParagraph"/>
              <w:spacing w:before="1"/>
              <w:ind w:left="175"/>
              <w:rPr>
                <w:sz w:val="21"/>
              </w:rPr>
            </w:pPr>
            <w:r>
              <w:rPr>
                <w:sz w:val="21"/>
              </w:rPr>
              <w:t>单位</w:t>
            </w:r>
          </w:p>
        </w:tc>
        <w:tc>
          <w:tcPr>
            <w:tcW w:w="861" w:type="dxa"/>
            <w:tcBorders>
              <w:left w:val="single" w:sz="2" w:space="0" w:color="000000"/>
              <w:bottom w:val="single" w:sz="2" w:space="0" w:color="000000"/>
              <w:right w:val="single" w:sz="2" w:space="0" w:color="000000"/>
            </w:tcBorders>
          </w:tcPr>
          <w:p>
            <w:pPr>
              <w:pStyle w:val="TableParagraph"/>
              <w:spacing w:before="9"/>
              <w:rPr>
                <w:rFonts w:ascii="黑体"/>
                <w:sz w:val="14"/>
              </w:rPr>
            </w:pPr>
          </w:p>
          <w:p>
            <w:pPr>
              <w:pStyle w:val="TableParagraph"/>
              <w:spacing w:before="1"/>
              <w:ind w:left="227"/>
              <w:rPr>
                <w:sz w:val="21"/>
              </w:rPr>
            </w:pPr>
            <w:r>
              <w:rPr>
                <w:sz w:val="21"/>
              </w:rPr>
              <w:t>指标</w:t>
            </w:r>
          </w:p>
        </w:tc>
        <w:tc>
          <w:tcPr>
            <w:tcW w:w="810" w:type="dxa"/>
            <w:tcBorders>
              <w:left w:val="single" w:sz="2" w:space="0" w:color="000000"/>
              <w:bottom w:val="single" w:sz="2" w:space="0" w:color="000000"/>
              <w:right w:val="single" w:sz="2" w:space="0" w:color="000000"/>
            </w:tcBorders>
          </w:tcPr>
          <w:p>
            <w:pPr>
              <w:pStyle w:val="TableParagraph"/>
              <w:spacing w:before="9"/>
              <w:rPr>
                <w:rFonts w:ascii="黑体"/>
                <w:sz w:val="14"/>
              </w:rPr>
            </w:pPr>
          </w:p>
          <w:p>
            <w:pPr>
              <w:pStyle w:val="TableParagraph"/>
              <w:spacing w:before="1"/>
              <w:ind w:left="128" w:right="112"/>
              <w:jc w:val="center"/>
              <w:rPr>
                <w:sz w:val="21"/>
              </w:rPr>
            </w:pPr>
            <w:r>
              <w:rPr>
                <w:sz w:val="21"/>
              </w:rPr>
              <w:t>单位</w:t>
            </w:r>
          </w:p>
        </w:tc>
        <w:tc>
          <w:tcPr>
            <w:tcW w:w="700" w:type="dxa"/>
            <w:vMerge/>
            <w:tcBorders>
              <w:top w:val="nil"/>
              <w:bottom w:val="single" w:sz="2" w:space="0" w:color="000000"/>
            </w:tcBorders>
          </w:tcPr>
          <w:p>
            <w:pPr>
              <w:rPr>
                <w:sz w:val="2"/>
                <w:szCs w:val="2"/>
              </w:rPr>
            </w:pPr>
          </w:p>
        </w:tc>
        <w:tc>
          <w:tcPr>
            <w:tcW w:w="750" w:type="dxa"/>
            <w:vMerge/>
            <w:tcBorders>
              <w:top w:val="nil"/>
              <w:bottom w:val="single" w:sz="2" w:space="0" w:color="000000"/>
            </w:tcBorders>
          </w:tcPr>
          <w:p>
            <w:pPr>
              <w:rPr>
                <w:sz w:val="2"/>
                <w:szCs w:val="2"/>
              </w:rPr>
            </w:pPr>
          </w:p>
        </w:tc>
      </w:tr>
      <w:tr>
        <w:trPr>
          <w:trHeight w:val="1247" w:hRule="atLeast"/>
        </w:trPr>
        <w:tc>
          <w:tcPr>
            <w:tcW w:w="645"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2"/>
              <w:rPr>
                <w:rFonts w:ascii="黑体"/>
                <w:sz w:val="18"/>
              </w:rPr>
            </w:pPr>
          </w:p>
          <w:p>
            <w:pPr>
              <w:pStyle w:val="TableParagraph"/>
              <w:ind w:left="40" w:right="27"/>
              <w:jc w:val="center"/>
              <w:rPr>
                <w:sz w:val="21"/>
              </w:rPr>
            </w:pPr>
            <w:r>
              <w:rPr>
                <w:sz w:val="21"/>
              </w:rPr>
              <w:t>7.1</w:t>
            </w:r>
          </w:p>
        </w:tc>
        <w:tc>
          <w:tcPr>
            <w:tcW w:w="1327"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2"/>
              <w:rPr>
                <w:rFonts w:ascii="黑体"/>
                <w:sz w:val="18"/>
              </w:rPr>
            </w:pPr>
          </w:p>
          <w:p>
            <w:pPr>
              <w:pStyle w:val="TableParagraph"/>
              <w:ind w:left="123" w:right="105"/>
              <w:jc w:val="center"/>
              <w:rPr>
                <w:sz w:val="21"/>
              </w:rPr>
            </w:pPr>
            <w:r>
              <w:rPr>
                <w:sz w:val="21"/>
              </w:rPr>
              <w:t>配电箱</w:t>
            </w:r>
          </w:p>
        </w:tc>
        <w:tc>
          <w:tcPr>
            <w:tcW w:w="1387" w:type="dxa"/>
            <w:tcBorders>
              <w:top w:val="single" w:sz="2" w:space="0" w:color="000000"/>
              <w:left w:val="single" w:sz="2" w:space="0" w:color="000000"/>
              <w:bottom w:val="single" w:sz="2" w:space="0" w:color="000000"/>
              <w:right w:val="single" w:sz="2" w:space="0" w:color="000000"/>
            </w:tcBorders>
          </w:tcPr>
          <w:p>
            <w:pPr>
              <w:pStyle w:val="TableParagraph"/>
              <w:numPr>
                <w:ilvl w:val="0"/>
                <w:numId w:val="225"/>
              </w:numPr>
              <w:tabs>
                <w:tab w:pos="327" w:val="left" w:leader="none"/>
              </w:tabs>
              <w:spacing w:line="240" w:lineRule="auto" w:before="21" w:after="0"/>
              <w:ind w:left="327" w:right="0" w:hanging="212"/>
              <w:jc w:val="left"/>
              <w:rPr>
                <w:sz w:val="21"/>
              </w:rPr>
            </w:pPr>
            <w:r>
              <w:rPr>
                <w:spacing w:val="-1"/>
                <w:w w:val="95"/>
                <w:sz w:val="21"/>
              </w:rPr>
              <w:t>名称</w:t>
            </w:r>
          </w:p>
          <w:p>
            <w:pPr>
              <w:pStyle w:val="TableParagraph"/>
              <w:numPr>
                <w:ilvl w:val="0"/>
                <w:numId w:val="225"/>
              </w:numPr>
              <w:tabs>
                <w:tab w:pos="327" w:val="left" w:leader="none"/>
              </w:tabs>
              <w:spacing w:line="240" w:lineRule="auto" w:before="43" w:after="0"/>
              <w:ind w:left="327" w:right="0" w:hanging="212"/>
              <w:jc w:val="left"/>
              <w:rPr>
                <w:sz w:val="21"/>
              </w:rPr>
            </w:pPr>
            <w:r>
              <w:rPr>
                <w:spacing w:val="-1"/>
                <w:w w:val="95"/>
                <w:sz w:val="21"/>
              </w:rPr>
              <w:t>型号</w:t>
            </w:r>
          </w:p>
          <w:p>
            <w:pPr>
              <w:pStyle w:val="TableParagraph"/>
              <w:numPr>
                <w:ilvl w:val="0"/>
                <w:numId w:val="225"/>
              </w:numPr>
              <w:tabs>
                <w:tab w:pos="327" w:val="left" w:leader="none"/>
              </w:tabs>
              <w:spacing w:line="240" w:lineRule="auto" w:before="43" w:after="0"/>
              <w:ind w:left="327" w:right="0" w:hanging="212"/>
              <w:jc w:val="left"/>
              <w:rPr>
                <w:sz w:val="21"/>
              </w:rPr>
            </w:pPr>
            <w:r>
              <w:rPr>
                <w:spacing w:val="-1"/>
                <w:w w:val="95"/>
                <w:sz w:val="21"/>
              </w:rPr>
              <w:t>规格</w:t>
            </w:r>
          </w:p>
          <w:p>
            <w:pPr>
              <w:pStyle w:val="TableParagraph"/>
              <w:numPr>
                <w:ilvl w:val="0"/>
                <w:numId w:val="225"/>
              </w:numPr>
              <w:tabs>
                <w:tab w:pos="327" w:val="left" w:leader="none"/>
              </w:tabs>
              <w:spacing w:line="240" w:lineRule="auto" w:before="43" w:after="0"/>
              <w:ind w:left="327" w:right="0" w:hanging="212"/>
              <w:jc w:val="left"/>
              <w:rPr>
                <w:sz w:val="21"/>
              </w:rPr>
            </w:pPr>
            <w:r>
              <w:rPr>
                <w:sz w:val="21"/>
              </w:rPr>
              <w:t>安装方式</w:t>
            </w:r>
          </w:p>
        </w:tc>
        <w:tc>
          <w:tcPr>
            <w:tcW w:w="873"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2"/>
              <w:rPr>
                <w:rFonts w:ascii="黑体"/>
                <w:sz w:val="18"/>
              </w:rPr>
            </w:pPr>
          </w:p>
          <w:p>
            <w:pPr>
              <w:pStyle w:val="TableParagraph"/>
              <w:ind w:right="320"/>
              <w:jc w:val="right"/>
              <w:rPr>
                <w:sz w:val="21"/>
              </w:rPr>
            </w:pPr>
            <w:r>
              <w:rPr>
                <w:w w:val="99"/>
                <w:sz w:val="21"/>
              </w:rPr>
              <w:t>台</w:t>
            </w:r>
          </w:p>
        </w:tc>
        <w:tc>
          <w:tcPr>
            <w:tcW w:w="82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5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6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1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2"/>
              <w:rPr>
                <w:rFonts w:ascii="黑体"/>
                <w:sz w:val="18"/>
              </w:rPr>
            </w:pPr>
          </w:p>
          <w:p>
            <w:pPr>
              <w:pStyle w:val="TableParagraph"/>
              <w:ind w:left="128" w:right="112"/>
              <w:jc w:val="center"/>
              <w:rPr>
                <w:sz w:val="21"/>
              </w:rPr>
            </w:pPr>
            <w:r>
              <w:rPr>
                <w:sz w:val="21"/>
              </w:rPr>
              <w:t>元/台</w:t>
            </w:r>
          </w:p>
        </w:tc>
        <w:tc>
          <w:tcPr>
            <w:tcW w:w="700"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25"/>
              </w:rPr>
            </w:pPr>
          </w:p>
          <w:p>
            <w:pPr>
              <w:pStyle w:val="TableParagraph"/>
              <w:spacing w:line="266" w:lineRule="auto"/>
              <w:ind w:left="135" w:right="100"/>
              <w:rPr>
                <w:sz w:val="22"/>
              </w:rPr>
            </w:pPr>
            <w:r>
              <w:rPr>
                <w:sz w:val="22"/>
              </w:rPr>
              <w:t>5AQR FPDS</w:t>
            </w:r>
          </w:p>
        </w:tc>
        <w:tc>
          <w:tcPr>
            <w:tcW w:w="750" w:type="dxa"/>
            <w:tcBorders>
              <w:top w:val="single" w:sz="2" w:space="0" w:color="000000"/>
              <w:left w:val="single" w:sz="2" w:space="0" w:color="000000"/>
              <w:bottom w:val="single" w:sz="2" w:space="0" w:color="000000"/>
            </w:tcBorders>
          </w:tcPr>
          <w:p>
            <w:pPr>
              <w:pStyle w:val="TableParagraph"/>
              <w:spacing w:before="7"/>
              <w:rPr>
                <w:rFonts w:ascii="黑体"/>
                <w:sz w:val="25"/>
              </w:rPr>
            </w:pPr>
          </w:p>
          <w:p>
            <w:pPr>
              <w:pStyle w:val="TableParagraph"/>
              <w:spacing w:line="266" w:lineRule="auto"/>
              <w:ind w:left="163" w:right="114"/>
              <w:rPr>
                <w:sz w:val="22"/>
              </w:rPr>
            </w:pPr>
            <w:r>
              <w:rPr>
                <w:sz w:val="22"/>
              </w:rPr>
              <w:t>5ADR FPDS</w:t>
            </w:r>
          </w:p>
        </w:tc>
      </w:tr>
      <w:tr>
        <w:trPr>
          <w:trHeight w:val="945" w:hRule="atLeast"/>
        </w:trPr>
        <w:tc>
          <w:tcPr>
            <w:tcW w:w="645" w:type="dxa"/>
            <w:tcBorders>
              <w:top w:val="single" w:sz="2" w:space="0" w:color="000000"/>
              <w:bottom w:val="single" w:sz="2" w:space="0" w:color="000000"/>
              <w:right w:val="single" w:sz="2" w:space="0" w:color="000000"/>
            </w:tcBorders>
          </w:tcPr>
          <w:p>
            <w:pPr>
              <w:pStyle w:val="TableParagraph"/>
              <w:spacing w:before="4"/>
              <w:rPr>
                <w:rFonts w:ascii="黑体"/>
                <w:sz w:val="26"/>
              </w:rPr>
            </w:pPr>
          </w:p>
          <w:p>
            <w:pPr>
              <w:pStyle w:val="TableParagraph"/>
              <w:ind w:left="40" w:right="27"/>
              <w:jc w:val="center"/>
              <w:rPr>
                <w:sz w:val="21"/>
              </w:rPr>
            </w:pPr>
            <w:r>
              <w:rPr>
                <w:sz w:val="21"/>
              </w:rPr>
              <w:t>7.2</w:t>
            </w:r>
          </w:p>
        </w:tc>
        <w:tc>
          <w:tcPr>
            <w:tcW w:w="1327" w:type="dxa"/>
            <w:tcBorders>
              <w:top w:val="single" w:sz="2" w:space="0" w:color="000000"/>
              <w:left w:val="single" w:sz="2" w:space="0" w:color="000000"/>
              <w:bottom w:val="single" w:sz="2" w:space="0" w:color="000000"/>
              <w:right w:val="single" w:sz="2" w:space="0" w:color="000000"/>
            </w:tcBorders>
          </w:tcPr>
          <w:p>
            <w:pPr>
              <w:pStyle w:val="TableParagraph"/>
              <w:spacing w:before="4"/>
              <w:rPr>
                <w:rFonts w:ascii="黑体"/>
                <w:sz w:val="26"/>
              </w:rPr>
            </w:pPr>
          </w:p>
          <w:p>
            <w:pPr>
              <w:pStyle w:val="TableParagraph"/>
              <w:ind w:left="121" w:right="108"/>
              <w:jc w:val="center"/>
              <w:rPr>
                <w:sz w:val="21"/>
              </w:rPr>
            </w:pPr>
            <w:r>
              <w:rPr>
                <w:sz w:val="21"/>
              </w:rPr>
              <w:t>桥架</w:t>
            </w:r>
          </w:p>
        </w:tc>
        <w:tc>
          <w:tcPr>
            <w:tcW w:w="1387" w:type="dxa"/>
            <w:tcBorders>
              <w:top w:val="single" w:sz="2" w:space="0" w:color="000000"/>
              <w:left w:val="single" w:sz="2" w:space="0" w:color="000000"/>
              <w:bottom w:val="single" w:sz="2" w:space="0" w:color="000000"/>
              <w:right w:val="single" w:sz="2" w:space="0" w:color="000000"/>
            </w:tcBorders>
          </w:tcPr>
          <w:p>
            <w:pPr>
              <w:pStyle w:val="TableParagraph"/>
              <w:numPr>
                <w:ilvl w:val="0"/>
                <w:numId w:val="226"/>
              </w:numPr>
              <w:tabs>
                <w:tab w:pos="327" w:val="left" w:leader="none"/>
              </w:tabs>
              <w:spacing w:line="240" w:lineRule="auto" w:before="25" w:after="0"/>
              <w:ind w:left="327" w:right="0" w:hanging="212"/>
              <w:jc w:val="left"/>
              <w:rPr>
                <w:sz w:val="21"/>
              </w:rPr>
            </w:pPr>
            <w:r>
              <w:rPr>
                <w:spacing w:val="-1"/>
                <w:w w:val="95"/>
                <w:sz w:val="21"/>
              </w:rPr>
              <w:t>名称</w:t>
            </w:r>
          </w:p>
          <w:p>
            <w:pPr>
              <w:pStyle w:val="TableParagraph"/>
              <w:numPr>
                <w:ilvl w:val="0"/>
                <w:numId w:val="226"/>
              </w:numPr>
              <w:tabs>
                <w:tab w:pos="327" w:val="left" w:leader="none"/>
              </w:tabs>
              <w:spacing w:line="240" w:lineRule="auto" w:before="43" w:after="0"/>
              <w:ind w:left="327" w:right="0" w:hanging="212"/>
              <w:jc w:val="left"/>
              <w:rPr>
                <w:sz w:val="21"/>
              </w:rPr>
            </w:pPr>
            <w:r>
              <w:rPr>
                <w:spacing w:val="-1"/>
                <w:w w:val="95"/>
                <w:sz w:val="21"/>
              </w:rPr>
              <w:t>型号</w:t>
            </w:r>
          </w:p>
          <w:p>
            <w:pPr>
              <w:pStyle w:val="TableParagraph"/>
              <w:numPr>
                <w:ilvl w:val="0"/>
                <w:numId w:val="226"/>
              </w:numPr>
              <w:tabs>
                <w:tab w:pos="327" w:val="left" w:leader="none"/>
              </w:tabs>
              <w:spacing w:line="240" w:lineRule="auto" w:before="43" w:after="0"/>
              <w:ind w:left="327" w:right="0" w:hanging="212"/>
              <w:jc w:val="left"/>
              <w:rPr>
                <w:sz w:val="21"/>
              </w:rPr>
            </w:pPr>
            <w:r>
              <w:rPr>
                <w:spacing w:val="-1"/>
                <w:w w:val="95"/>
                <w:sz w:val="21"/>
              </w:rPr>
              <w:t>规格</w:t>
            </w:r>
          </w:p>
        </w:tc>
        <w:tc>
          <w:tcPr>
            <w:tcW w:w="873" w:type="dxa"/>
            <w:tcBorders>
              <w:top w:val="single" w:sz="2" w:space="0" w:color="000000"/>
              <w:left w:val="single" w:sz="2" w:space="0" w:color="000000"/>
              <w:bottom w:val="single" w:sz="2" w:space="0" w:color="000000"/>
              <w:right w:val="single" w:sz="2" w:space="0" w:color="000000"/>
            </w:tcBorders>
          </w:tcPr>
          <w:p>
            <w:pPr>
              <w:pStyle w:val="TableParagraph"/>
              <w:spacing w:before="4"/>
              <w:rPr>
                <w:rFonts w:ascii="黑体"/>
                <w:sz w:val="26"/>
              </w:rPr>
            </w:pPr>
          </w:p>
          <w:p>
            <w:pPr>
              <w:pStyle w:val="TableParagraph"/>
              <w:ind w:right="369"/>
              <w:jc w:val="right"/>
              <w:rPr>
                <w:sz w:val="21"/>
              </w:rPr>
            </w:pPr>
            <w:r>
              <w:rPr>
                <w:w w:val="99"/>
                <w:sz w:val="21"/>
              </w:rPr>
              <w:t>m</w:t>
            </w:r>
          </w:p>
        </w:tc>
        <w:tc>
          <w:tcPr>
            <w:tcW w:w="82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5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6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10" w:type="dxa"/>
            <w:tcBorders>
              <w:top w:val="single" w:sz="2" w:space="0" w:color="000000"/>
              <w:left w:val="single" w:sz="2" w:space="0" w:color="000000"/>
              <w:bottom w:val="single" w:sz="2" w:space="0" w:color="000000"/>
              <w:right w:val="single" w:sz="2" w:space="0" w:color="000000"/>
            </w:tcBorders>
          </w:tcPr>
          <w:p>
            <w:pPr>
              <w:pStyle w:val="TableParagraph"/>
              <w:spacing w:before="4"/>
              <w:rPr>
                <w:rFonts w:ascii="黑体"/>
                <w:sz w:val="26"/>
              </w:rPr>
            </w:pPr>
          </w:p>
          <w:p>
            <w:pPr>
              <w:pStyle w:val="TableParagraph"/>
              <w:ind w:left="128" w:right="108"/>
              <w:jc w:val="center"/>
              <w:rPr>
                <w:sz w:val="21"/>
              </w:rPr>
            </w:pPr>
            <w:r>
              <w:rPr>
                <w:sz w:val="21"/>
              </w:rPr>
              <w:t>元/m</w:t>
            </w:r>
          </w:p>
        </w:tc>
        <w:tc>
          <w:tcPr>
            <w:tcW w:w="700" w:type="dxa"/>
            <w:tcBorders>
              <w:top w:val="single" w:sz="2" w:space="0" w:color="000000"/>
              <w:left w:val="single" w:sz="2" w:space="0" w:color="000000"/>
              <w:bottom w:val="single" w:sz="2" w:space="0" w:color="000000"/>
              <w:right w:val="single" w:sz="2" w:space="0" w:color="000000"/>
            </w:tcBorders>
          </w:tcPr>
          <w:p>
            <w:pPr>
              <w:pStyle w:val="TableParagraph"/>
              <w:spacing w:line="266" w:lineRule="auto" w:before="176"/>
              <w:ind w:left="135" w:right="100"/>
              <w:rPr>
                <w:sz w:val="22"/>
              </w:rPr>
            </w:pPr>
            <w:r>
              <w:rPr>
                <w:sz w:val="22"/>
              </w:rPr>
              <w:t>5AQR FQJS</w:t>
            </w:r>
          </w:p>
        </w:tc>
        <w:tc>
          <w:tcPr>
            <w:tcW w:w="750" w:type="dxa"/>
            <w:tcBorders>
              <w:top w:val="single" w:sz="2" w:space="0" w:color="000000"/>
              <w:left w:val="single" w:sz="2" w:space="0" w:color="000000"/>
              <w:bottom w:val="single" w:sz="2" w:space="0" w:color="000000"/>
            </w:tcBorders>
          </w:tcPr>
          <w:p>
            <w:pPr>
              <w:pStyle w:val="TableParagraph"/>
              <w:spacing w:line="266" w:lineRule="auto" w:before="176"/>
              <w:ind w:left="163" w:right="114"/>
              <w:rPr>
                <w:sz w:val="22"/>
              </w:rPr>
            </w:pPr>
            <w:r>
              <w:rPr>
                <w:sz w:val="22"/>
              </w:rPr>
              <w:t>5ADR FQJS</w:t>
            </w:r>
          </w:p>
        </w:tc>
      </w:tr>
      <w:tr>
        <w:trPr>
          <w:trHeight w:val="629" w:hRule="atLeast"/>
        </w:trPr>
        <w:tc>
          <w:tcPr>
            <w:tcW w:w="645" w:type="dxa"/>
            <w:tcBorders>
              <w:top w:val="single" w:sz="2" w:space="0" w:color="000000"/>
              <w:bottom w:val="single" w:sz="2" w:space="0" w:color="000000"/>
              <w:right w:val="single" w:sz="2" w:space="0" w:color="000000"/>
            </w:tcBorders>
          </w:tcPr>
          <w:p>
            <w:pPr>
              <w:pStyle w:val="TableParagraph"/>
              <w:spacing w:before="178"/>
              <w:ind w:left="40" w:right="27"/>
              <w:jc w:val="center"/>
              <w:rPr>
                <w:sz w:val="21"/>
              </w:rPr>
            </w:pPr>
            <w:r>
              <w:rPr>
                <w:sz w:val="21"/>
              </w:rPr>
              <w:t>7.3</w:t>
            </w:r>
          </w:p>
        </w:tc>
        <w:tc>
          <w:tcPr>
            <w:tcW w:w="1327" w:type="dxa"/>
            <w:tcBorders>
              <w:top w:val="single" w:sz="2" w:space="0" w:color="000000"/>
              <w:left w:val="single" w:sz="2" w:space="0" w:color="000000"/>
              <w:bottom w:val="single" w:sz="2" w:space="0" w:color="000000"/>
              <w:right w:val="single" w:sz="2" w:space="0" w:color="000000"/>
            </w:tcBorders>
          </w:tcPr>
          <w:p>
            <w:pPr>
              <w:pStyle w:val="TableParagraph"/>
              <w:spacing w:before="178"/>
              <w:ind w:left="123" w:right="108"/>
              <w:jc w:val="center"/>
              <w:rPr>
                <w:sz w:val="21"/>
              </w:rPr>
            </w:pPr>
            <w:r>
              <w:rPr>
                <w:sz w:val="21"/>
              </w:rPr>
              <w:t>电力电缆</w:t>
            </w:r>
          </w:p>
        </w:tc>
        <w:tc>
          <w:tcPr>
            <w:tcW w:w="1387" w:type="dxa"/>
            <w:tcBorders>
              <w:top w:val="single" w:sz="2" w:space="0" w:color="000000"/>
              <w:left w:val="single" w:sz="2" w:space="0" w:color="000000"/>
              <w:bottom w:val="single" w:sz="2" w:space="0" w:color="000000"/>
              <w:right w:val="single" w:sz="2" w:space="0" w:color="000000"/>
            </w:tcBorders>
          </w:tcPr>
          <w:p>
            <w:pPr>
              <w:pStyle w:val="TableParagraph"/>
              <w:numPr>
                <w:ilvl w:val="0"/>
                <w:numId w:val="227"/>
              </w:numPr>
              <w:tabs>
                <w:tab w:pos="327" w:val="left" w:leader="none"/>
              </w:tabs>
              <w:spacing w:line="240" w:lineRule="auto" w:before="22" w:after="0"/>
              <w:ind w:left="327" w:right="0" w:hanging="212"/>
              <w:jc w:val="left"/>
              <w:rPr>
                <w:sz w:val="21"/>
              </w:rPr>
            </w:pPr>
            <w:r>
              <w:rPr>
                <w:sz w:val="21"/>
              </w:rPr>
              <w:t>名称</w:t>
            </w:r>
          </w:p>
          <w:p>
            <w:pPr>
              <w:pStyle w:val="TableParagraph"/>
              <w:numPr>
                <w:ilvl w:val="0"/>
                <w:numId w:val="227"/>
              </w:numPr>
              <w:tabs>
                <w:tab w:pos="327" w:val="left" w:leader="none"/>
              </w:tabs>
              <w:spacing w:line="240" w:lineRule="auto" w:before="43" w:after="0"/>
              <w:ind w:left="327" w:right="0" w:hanging="212"/>
              <w:jc w:val="left"/>
              <w:rPr>
                <w:sz w:val="21"/>
              </w:rPr>
            </w:pPr>
            <w:r>
              <w:rPr>
                <w:spacing w:val="-18"/>
                <w:sz w:val="21"/>
              </w:rPr>
              <w:t>型号、规格</w:t>
            </w:r>
          </w:p>
        </w:tc>
        <w:tc>
          <w:tcPr>
            <w:tcW w:w="873" w:type="dxa"/>
            <w:tcBorders>
              <w:top w:val="single" w:sz="2" w:space="0" w:color="000000"/>
              <w:left w:val="single" w:sz="2" w:space="0" w:color="000000"/>
              <w:bottom w:val="single" w:sz="2" w:space="0" w:color="000000"/>
              <w:right w:val="single" w:sz="2" w:space="0" w:color="000000"/>
            </w:tcBorders>
          </w:tcPr>
          <w:p>
            <w:pPr>
              <w:pStyle w:val="TableParagraph"/>
              <w:spacing w:before="178"/>
              <w:ind w:right="369"/>
              <w:jc w:val="right"/>
              <w:rPr>
                <w:sz w:val="21"/>
              </w:rPr>
            </w:pPr>
            <w:r>
              <w:rPr>
                <w:w w:val="99"/>
                <w:sz w:val="21"/>
              </w:rPr>
              <w:t>m</w:t>
            </w:r>
          </w:p>
        </w:tc>
        <w:tc>
          <w:tcPr>
            <w:tcW w:w="82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5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6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10" w:type="dxa"/>
            <w:tcBorders>
              <w:top w:val="single" w:sz="2" w:space="0" w:color="000000"/>
              <w:left w:val="single" w:sz="2" w:space="0" w:color="000000"/>
              <w:bottom w:val="single" w:sz="2" w:space="0" w:color="000000"/>
              <w:right w:val="single" w:sz="2" w:space="0" w:color="000000"/>
            </w:tcBorders>
          </w:tcPr>
          <w:p>
            <w:pPr>
              <w:pStyle w:val="TableParagraph"/>
              <w:spacing w:before="178"/>
              <w:ind w:left="128" w:right="108"/>
              <w:jc w:val="center"/>
              <w:rPr>
                <w:sz w:val="21"/>
              </w:rPr>
            </w:pPr>
            <w:r>
              <w:rPr>
                <w:sz w:val="21"/>
              </w:rPr>
              <w:t>元/m</w:t>
            </w:r>
          </w:p>
        </w:tc>
        <w:tc>
          <w:tcPr>
            <w:tcW w:w="700" w:type="dxa"/>
            <w:tcBorders>
              <w:top w:val="single" w:sz="2" w:space="0" w:color="000000"/>
              <w:left w:val="single" w:sz="2" w:space="0" w:color="000000"/>
              <w:bottom w:val="single" w:sz="2" w:space="0" w:color="000000"/>
              <w:right w:val="single" w:sz="2" w:space="0" w:color="000000"/>
            </w:tcBorders>
          </w:tcPr>
          <w:p>
            <w:pPr>
              <w:pStyle w:val="TableParagraph"/>
              <w:spacing w:before="17"/>
              <w:ind w:left="135"/>
              <w:rPr>
                <w:sz w:val="22"/>
              </w:rPr>
            </w:pPr>
            <w:r>
              <w:rPr>
                <w:sz w:val="22"/>
              </w:rPr>
              <w:t>5AQR</w:t>
            </w:r>
          </w:p>
          <w:p>
            <w:pPr>
              <w:pStyle w:val="TableParagraph"/>
              <w:spacing w:line="280" w:lineRule="exact" w:before="30"/>
              <w:ind w:left="135"/>
              <w:rPr>
                <w:sz w:val="22"/>
              </w:rPr>
            </w:pPr>
            <w:r>
              <w:rPr>
                <w:sz w:val="22"/>
              </w:rPr>
              <w:t>FDLS</w:t>
            </w:r>
          </w:p>
        </w:tc>
        <w:tc>
          <w:tcPr>
            <w:tcW w:w="750" w:type="dxa"/>
            <w:tcBorders>
              <w:top w:val="single" w:sz="2" w:space="0" w:color="000000"/>
              <w:left w:val="single" w:sz="2" w:space="0" w:color="000000"/>
              <w:bottom w:val="single" w:sz="2" w:space="0" w:color="000000"/>
            </w:tcBorders>
          </w:tcPr>
          <w:p>
            <w:pPr>
              <w:pStyle w:val="TableParagraph"/>
              <w:spacing w:before="17"/>
              <w:ind w:left="163"/>
              <w:rPr>
                <w:sz w:val="22"/>
              </w:rPr>
            </w:pPr>
            <w:r>
              <w:rPr>
                <w:sz w:val="22"/>
              </w:rPr>
              <w:t>5ADR</w:t>
            </w:r>
          </w:p>
          <w:p>
            <w:pPr>
              <w:pStyle w:val="TableParagraph"/>
              <w:spacing w:line="280" w:lineRule="exact" w:before="30"/>
              <w:ind w:left="163"/>
              <w:rPr>
                <w:sz w:val="22"/>
              </w:rPr>
            </w:pPr>
            <w:r>
              <w:rPr>
                <w:sz w:val="22"/>
              </w:rPr>
              <w:t>FDLS</w:t>
            </w:r>
          </w:p>
        </w:tc>
      </w:tr>
      <w:tr>
        <w:trPr>
          <w:trHeight w:val="935" w:hRule="atLeast"/>
        </w:trPr>
        <w:tc>
          <w:tcPr>
            <w:tcW w:w="645" w:type="dxa"/>
            <w:tcBorders>
              <w:top w:val="single" w:sz="2" w:space="0" w:color="000000"/>
              <w:right w:val="single" w:sz="2" w:space="0" w:color="000000"/>
            </w:tcBorders>
          </w:tcPr>
          <w:p>
            <w:pPr>
              <w:pStyle w:val="TableParagraph"/>
              <w:spacing w:before="11"/>
              <w:rPr>
                <w:rFonts w:ascii="黑体"/>
                <w:sz w:val="25"/>
              </w:rPr>
            </w:pPr>
          </w:p>
          <w:p>
            <w:pPr>
              <w:pStyle w:val="TableParagraph"/>
              <w:ind w:left="40" w:right="27"/>
              <w:jc w:val="center"/>
              <w:rPr>
                <w:sz w:val="21"/>
              </w:rPr>
            </w:pPr>
            <w:r>
              <w:rPr>
                <w:sz w:val="21"/>
              </w:rPr>
              <w:t>7.4</w:t>
            </w:r>
          </w:p>
        </w:tc>
        <w:tc>
          <w:tcPr>
            <w:tcW w:w="1327" w:type="dxa"/>
            <w:tcBorders>
              <w:top w:val="single" w:sz="2" w:space="0" w:color="000000"/>
              <w:left w:val="single" w:sz="2" w:space="0" w:color="000000"/>
              <w:right w:val="single" w:sz="2" w:space="0" w:color="000000"/>
            </w:tcBorders>
          </w:tcPr>
          <w:p>
            <w:pPr>
              <w:pStyle w:val="TableParagraph"/>
              <w:spacing w:before="11"/>
              <w:rPr>
                <w:rFonts w:ascii="黑体"/>
                <w:sz w:val="25"/>
              </w:rPr>
            </w:pPr>
          </w:p>
          <w:p>
            <w:pPr>
              <w:pStyle w:val="TableParagraph"/>
              <w:ind w:left="121" w:right="108"/>
              <w:jc w:val="center"/>
              <w:rPr>
                <w:sz w:val="21"/>
              </w:rPr>
            </w:pPr>
            <w:r>
              <w:rPr>
                <w:sz w:val="21"/>
              </w:rPr>
              <w:t>配管</w:t>
            </w:r>
          </w:p>
        </w:tc>
        <w:tc>
          <w:tcPr>
            <w:tcW w:w="1387" w:type="dxa"/>
            <w:tcBorders>
              <w:top w:val="single" w:sz="2" w:space="0" w:color="000000"/>
              <w:left w:val="single" w:sz="2" w:space="0" w:color="000000"/>
              <w:right w:val="single" w:sz="2" w:space="0" w:color="000000"/>
            </w:tcBorders>
          </w:tcPr>
          <w:p>
            <w:pPr>
              <w:pStyle w:val="TableParagraph"/>
              <w:numPr>
                <w:ilvl w:val="0"/>
                <w:numId w:val="228"/>
              </w:numPr>
              <w:tabs>
                <w:tab w:pos="327" w:val="left" w:leader="none"/>
              </w:tabs>
              <w:spacing w:line="240" w:lineRule="auto" w:before="20" w:after="0"/>
              <w:ind w:left="327" w:right="0" w:hanging="212"/>
              <w:jc w:val="left"/>
              <w:rPr>
                <w:sz w:val="21"/>
              </w:rPr>
            </w:pPr>
            <w:r>
              <w:rPr>
                <w:spacing w:val="-1"/>
                <w:w w:val="95"/>
                <w:sz w:val="21"/>
              </w:rPr>
              <w:t>名称</w:t>
            </w:r>
          </w:p>
          <w:p>
            <w:pPr>
              <w:pStyle w:val="TableParagraph"/>
              <w:numPr>
                <w:ilvl w:val="0"/>
                <w:numId w:val="228"/>
              </w:numPr>
              <w:tabs>
                <w:tab w:pos="327" w:val="left" w:leader="none"/>
              </w:tabs>
              <w:spacing w:line="240" w:lineRule="auto" w:before="43" w:after="0"/>
              <w:ind w:left="327" w:right="0" w:hanging="212"/>
              <w:jc w:val="left"/>
              <w:rPr>
                <w:sz w:val="21"/>
              </w:rPr>
            </w:pPr>
            <w:r>
              <w:rPr>
                <w:spacing w:val="-1"/>
                <w:w w:val="95"/>
                <w:sz w:val="21"/>
              </w:rPr>
              <w:t>材质</w:t>
            </w:r>
          </w:p>
          <w:p>
            <w:pPr>
              <w:pStyle w:val="TableParagraph"/>
              <w:numPr>
                <w:ilvl w:val="0"/>
                <w:numId w:val="228"/>
              </w:numPr>
              <w:tabs>
                <w:tab w:pos="327" w:val="left" w:leader="none"/>
              </w:tabs>
              <w:spacing w:line="240" w:lineRule="auto" w:before="42" w:after="0"/>
              <w:ind w:left="327" w:right="0" w:hanging="212"/>
              <w:jc w:val="left"/>
              <w:rPr>
                <w:sz w:val="21"/>
              </w:rPr>
            </w:pPr>
            <w:r>
              <w:rPr>
                <w:spacing w:val="-1"/>
                <w:w w:val="95"/>
                <w:sz w:val="21"/>
              </w:rPr>
              <w:t>规格</w:t>
            </w:r>
          </w:p>
        </w:tc>
        <w:tc>
          <w:tcPr>
            <w:tcW w:w="873" w:type="dxa"/>
            <w:tcBorders>
              <w:top w:val="single" w:sz="2" w:space="0" w:color="000000"/>
              <w:left w:val="single" w:sz="2" w:space="0" w:color="000000"/>
              <w:right w:val="single" w:sz="2" w:space="0" w:color="000000"/>
            </w:tcBorders>
          </w:tcPr>
          <w:p>
            <w:pPr>
              <w:pStyle w:val="TableParagraph"/>
              <w:spacing w:before="11"/>
              <w:rPr>
                <w:rFonts w:ascii="黑体"/>
                <w:sz w:val="25"/>
              </w:rPr>
            </w:pPr>
          </w:p>
          <w:p>
            <w:pPr>
              <w:pStyle w:val="TableParagraph"/>
              <w:ind w:right="369"/>
              <w:jc w:val="right"/>
              <w:rPr>
                <w:sz w:val="21"/>
              </w:rPr>
            </w:pPr>
            <w:r>
              <w:rPr>
                <w:w w:val="99"/>
                <w:sz w:val="21"/>
              </w:rPr>
              <w:t>m</w:t>
            </w:r>
          </w:p>
        </w:tc>
        <w:tc>
          <w:tcPr>
            <w:tcW w:w="824"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757"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861"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810" w:type="dxa"/>
            <w:tcBorders>
              <w:top w:val="single" w:sz="2" w:space="0" w:color="000000"/>
              <w:left w:val="single" w:sz="2" w:space="0" w:color="000000"/>
              <w:right w:val="single" w:sz="2" w:space="0" w:color="000000"/>
            </w:tcBorders>
          </w:tcPr>
          <w:p>
            <w:pPr>
              <w:pStyle w:val="TableParagraph"/>
              <w:spacing w:before="11"/>
              <w:rPr>
                <w:rFonts w:ascii="黑体"/>
                <w:sz w:val="25"/>
              </w:rPr>
            </w:pPr>
          </w:p>
          <w:p>
            <w:pPr>
              <w:pStyle w:val="TableParagraph"/>
              <w:ind w:left="128" w:right="108"/>
              <w:jc w:val="center"/>
              <w:rPr>
                <w:sz w:val="21"/>
              </w:rPr>
            </w:pPr>
            <w:r>
              <w:rPr>
                <w:sz w:val="21"/>
              </w:rPr>
              <w:t>元/m</w:t>
            </w:r>
          </w:p>
        </w:tc>
        <w:tc>
          <w:tcPr>
            <w:tcW w:w="700" w:type="dxa"/>
            <w:tcBorders>
              <w:top w:val="single" w:sz="2" w:space="0" w:color="000000"/>
              <w:left w:val="single" w:sz="2" w:space="0" w:color="000000"/>
              <w:right w:val="single" w:sz="2" w:space="0" w:color="000000"/>
            </w:tcBorders>
          </w:tcPr>
          <w:p>
            <w:pPr>
              <w:pStyle w:val="TableParagraph"/>
              <w:spacing w:line="266" w:lineRule="auto" w:before="173"/>
              <w:ind w:left="135" w:right="100"/>
              <w:rPr>
                <w:sz w:val="22"/>
              </w:rPr>
            </w:pPr>
            <w:r>
              <w:rPr>
                <w:sz w:val="22"/>
              </w:rPr>
              <w:t>5AQR FPGS</w:t>
            </w:r>
          </w:p>
        </w:tc>
        <w:tc>
          <w:tcPr>
            <w:tcW w:w="750" w:type="dxa"/>
            <w:tcBorders>
              <w:top w:val="single" w:sz="2" w:space="0" w:color="000000"/>
              <w:left w:val="single" w:sz="2" w:space="0" w:color="000000"/>
            </w:tcBorders>
          </w:tcPr>
          <w:p>
            <w:pPr>
              <w:pStyle w:val="TableParagraph"/>
              <w:spacing w:line="266" w:lineRule="auto" w:before="173"/>
              <w:ind w:left="163" w:right="114"/>
              <w:rPr>
                <w:sz w:val="22"/>
              </w:rPr>
            </w:pPr>
            <w:r>
              <w:rPr>
                <w:sz w:val="22"/>
              </w:rPr>
              <w:t>5ADR FPGS</w:t>
            </w:r>
          </w:p>
        </w:tc>
      </w:tr>
    </w:tbl>
    <w:p>
      <w:pPr>
        <w:spacing w:after="0" w:line="266" w:lineRule="auto"/>
        <w:rPr>
          <w:sz w:val="22"/>
        </w:rPr>
        <w:sectPr>
          <w:headerReference w:type="default" r:id="rId190"/>
          <w:footerReference w:type="default" r:id="rId191"/>
          <w:pgSz w:w="11910" w:h="16840"/>
          <w:pgMar w:header="1871" w:footer="973" w:top="2100" w:bottom="1160" w:left="440" w:right="440"/>
          <w:pgNumType w:start="116"/>
        </w:sectPr>
      </w:pPr>
    </w:p>
    <w:p>
      <w:pPr>
        <w:pStyle w:val="ListParagraph"/>
        <w:numPr>
          <w:ilvl w:val="2"/>
          <w:numId w:val="188"/>
        </w:numPr>
        <w:tabs>
          <w:tab w:pos="1895" w:val="left" w:leader="none"/>
          <w:tab w:pos="1896" w:val="left" w:leader="none"/>
        </w:tabs>
        <w:spacing w:line="242" w:lineRule="auto" w:before="45" w:after="0"/>
        <w:ind w:left="1050" w:right="1049" w:firstLine="0"/>
        <w:jc w:val="left"/>
        <w:rPr>
          <w:sz w:val="24"/>
        </w:rPr>
      </w:pPr>
      <w:bookmarkStart w:name="_bookmark19" w:id="53"/>
      <w:bookmarkEnd w:id="53"/>
      <w:r>
        <w:rPr/>
      </w:r>
      <w:bookmarkStart w:name="_bookmark19" w:id="54"/>
      <w:bookmarkEnd w:id="54"/>
      <w:r>
        <w:rPr>
          <w:spacing w:val="-7"/>
          <w:sz w:val="24"/>
        </w:rPr>
        <w:t>电气工程主要工料价格、消耗量指标及编码应符合表 </w:t>
      </w:r>
      <w:r>
        <w:rPr>
          <w:sz w:val="24"/>
        </w:rPr>
        <w:t>A.5.3</w:t>
      </w:r>
      <w:r>
        <w:rPr>
          <w:spacing w:val="-15"/>
          <w:sz w:val="24"/>
        </w:rPr>
        <w:t> 的规定，计算内容参考表 </w:t>
      </w:r>
      <w:r>
        <w:rPr>
          <w:sz w:val="24"/>
        </w:rPr>
        <w:t>B.3。</w:t>
      </w:r>
    </w:p>
    <w:p>
      <w:pPr>
        <w:pStyle w:val="BodyText"/>
        <w:spacing w:before="5"/>
        <w:rPr>
          <w:sz w:val="18"/>
        </w:rPr>
      </w:pPr>
    </w:p>
    <w:p>
      <w:pPr>
        <w:pStyle w:val="BodyText"/>
        <w:tabs>
          <w:tab w:pos="1140" w:val="left" w:leader="none"/>
        </w:tabs>
        <w:jc w:val="center"/>
        <w:rPr>
          <w:rFonts w:ascii="黑体" w:eastAsia="黑体" w:hint="eastAsia"/>
        </w:rPr>
      </w:pPr>
      <w:r>
        <w:rPr>
          <w:rFonts w:ascii="黑体" w:eastAsia="黑体" w:hint="eastAsia"/>
        </w:rPr>
        <w:t>表</w:t>
      </w:r>
      <w:r>
        <w:rPr>
          <w:rFonts w:ascii="黑体" w:eastAsia="黑体" w:hint="eastAsia"/>
          <w:spacing w:val="-60"/>
        </w:rPr>
        <w:t> </w:t>
      </w:r>
      <w:r>
        <w:rPr>
          <w:rFonts w:ascii="黑体" w:eastAsia="黑体" w:hint="eastAsia"/>
        </w:rPr>
        <w:t>A.5.3</w:t>
        <w:tab/>
        <w:t>电气工程主要工料价格、消耗量指标及编码表</w:t>
      </w:r>
    </w:p>
    <w:p>
      <w:pPr>
        <w:pStyle w:val="BodyText"/>
        <w:rPr>
          <w:rFonts w:ascii="黑体"/>
          <w:sz w:val="16"/>
        </w:rPr>
      </w:pPr>
    </w:p>
    <w:tbl>
      <w:tblPr>
        <w:tblW w:w="0" w:type="auto"/>
        <w:jc w:val="left"/>
        <w:tblInd w:w="81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82"/>
        <w:gridCol w:w="2737"/>
        <w:gridCol w:w="921"/>
        <w:gridCol w:w="586"/>
        <w:gridCol w:w="610"/>
        <w:gridCol w:w="552"/>
        <w:gridCol w:w="554"/>
        <w:gridCol w:w="786"/>
        <w:gridCol w:w="995"/>
        <w:gridCol w:w="995"/>
      </w:tblGrid>
      <w:tr>
        <w:trPr>
          <w:trHeight w:val="477" w:hRule="atLeast"/>
        </w:trPr>
        <w:tc>
          <w:tcPr>
            <w:tcW w:w="682" w:type="dxa"/>
            <w:vMerge w:val="restart"/>
            <w:tcBorders>
              <w:right w:val="single" w:sz="4" w:space="0" w:color="000000"/>
            </w:tcBorders>
          </w:tcPr>
          <w:p>
            <w:pPr>
              <w:pStyle w:val="TableParagraph"/>
              <w:spacing w:before="6"/>
              <w:rPr>
                <w:rFonts w:ascii="黑体"/>
                <w:sz w:val="27"/>
              </w:rPr>
            </w:pPr>
          </w:p>
          <w:p>
            <w:pPr>
              <w:pStyle w:val="TableParagraph"/>
              <w:ind w:left="130"/>
              <w:rPr>
                <w:sz w:val="21"/>
              </w:rPr>
            </w:pPr>
            <w:r>
              <w:rPr>
                <w:sz w:val="21"/>
              </w:rPr>
              <w:t>序号</w:t>
            </w:r>
          </w:p>
        </w:tc>
        <w:tc>
          <w:tcPr>
            <w:tcW w:w="2737" w:type="dxa"/>
            <w:vMerge w:val="restart"/>
            <w:tcBorders>
              <w:left w:val="single" w:sz="4" w:space="0" w:color="000000"/>
              <w:right w:val="single" w:sz="4" w:space="0" w:color="000000"/>
            </w:tcBorders>
          </w:tcPr>
          <w:p>
            <w:pPr>
              <w:pStyle w:val="TableParagraph"/>
              <w:spacing w:before="6"/>
              <w:rPr>
                <w:rFonts w:ascii="黑体"/>
                <w:sz w:val="27"/>
              </w:rPr>
            </w:pPr>
          </w:p>
          <w:p>
            <w:pPr>
              <w:pStyle w:val="TableParagraph"/>
              <w:ind w:left="930" w:right="917"/>
              <w:jc w:val="center"/>
              <w:rPr>
                <w:sz w:val="21"/>
              </w:rPr>
            </w:pPr>
            <w:r>
              <w:rPr>
                <w:sz w:val="21"/>
              </w:rPr>
              <w:t>工料名称</w:t>
            </w:r>
          </w:p>
        </w:tc>
        <w:tc>
          <w:tcPr>
            <w:tcW w:w="921" w:type="dxa"/>
            <w:vMerge w:val="restart"/>
            <w:tcBorders>
              <w:left w:val="single" w:sz="4" w:space="0" w:color="000000"/>
              <w:right w:val="single" w:sz="4" w:space="0" w:color="000000"/>
            </w:tcBorders>
          </w:tcPr>
          <w:p>
            <w:pPr>
              <w:pStyle w:val="TableParagraph"/>
              <w:spacing w:before="6"/>
              <w:rPr>
                <w:rFonts w:ascii="黑体"/>
                <w:sz w:val="27"/>
              </w:rPr>
            </w:pPr>
          </w:p>
          <w:p>
            <w:pPr>
              <w:pStyle w:val="TableParagraph"/>
              <w:ind w:left="254"/>
              <w:rPr>
                <w:sz w:val="21"/>
              </w:rPr>
            </w:pPr>
            <w:r>
              <w:rPr>
                <w:sz w:val="21"/>
              </w:rPr>
              <w:t>单位</w:t>
            </w:r>
          </w:p>
        </w:tc>
        <w:tc>
          <w:tcPr>
            <w:tcW w:w="1196" w:type="dxa"/>
            <w:gridSpan w:val="2"/>
            <w:tcBorders>
              <w:left w:val="single" w:sz="4" w:space="0" w:color="000000"/>
              <w:bottom w:val="single" w:sz="4" w:space="0" w:color="000000"/>
              <w:right w:val="single" w:sz="4" w:space="0" w:color="000000"/>
            </w:tcBorders>
          </w:tcPr>
          <w:p>
            <w:pPr>
              <w:pStyle w:val="TableParagraph"/>
              <w:spacing w:before="107"/>
              <w:ind w:left="77"/>
              <w:rPr>
                <w:sz w:val="21"/>
              </w:rPr>
            </w:pPr>
            <w:r>
              <w:rPr>
                <w:sz w:val="21"/>
              </w:rPr>
              <w:t>消耗量指标</w:t>
            </w:r>
          </w:p>
        </w:tc>
        <w:tc>
          <w:tcPr>
            <w:tcW w:w="1106" w:type="dxa"/>
            <w:gridSpan w:val="2"/>
            <w:tcBorders>
              <w:left w:val="single" w:sz="4" w:space="0" w:color="000000"/>
              <w:bottom w:val="single" w:sz="4" w:space="0" w:color="000000"/>
              <w:right w:val="single" w:sz="4" w:space="0" w:color="000000"/>
            </w:tcBorders>
          </w:tcPr>
          <w:p>
            <w:pPr>
              <w:pStyle w:val="TableParagraph"/>
              <w:spacing w:before="107"/>
              <w:ind w:left="136"/>
              <w:rPr>
                <w:sz w:val="21"/>
              </w:rPr>
            </w:pPr>
            <w:r>
              <w:rPr>
                <w:sz w:val="21"/>
              </w:rPr>
              <w:t>价格指标</w:t>
            </w:r>
          </w:p>
        </w:tc>
        <w:tc>
          <w:tcPr>
            <w:tcW w:w="786" w:type="dxa"/>
            <w:vMerge w:val="restart"/>
            <w:tcBorders>
              <w:left w:val="single" w:sz="4" w:space="0" w:color="000000"/>
              <w:right w:val="single" w:sz="4" w:space="0" w:color="000000"/>
            </w:tcBorders>
          </w:tcPr>
          <w:p>
            <w:pPr>
              <w:pStyle w:val="TableParagraph"/>
              <w:spacing w:line="213" w:lineRule="auto" w:before="135"/>
              <w:ind w:left="81" w:right="63"/>
              <w:jc w:val="center"/>
              <w:rPr>
                <w:sz w:val="21"/>
              </w:rPr>
            </w:pPr>
            <w:r>
              <w:rPr>
                <w:sz w:val="21"/>
              </w:rPr>
              <w:t>占造价比例(%)</w:t>
            </w:r>
          </w:p>
        </w:tc>
        <w:tc>
          <w:tcPr>
            <w:tcW w:w="995" w:type="dxa"/>
            <w:vMerge w:val="restart"/>
            <w:tcBorders>
              <w:left w:val="single" w:sz="4" w:space="0" w:color="000000"/>
              <w:right w:val="single" w:sz="4" w:space="0" w:color="000000"/>
            </w:tcBorders>
          </w:tcPr>
          <w:p>
            <w:pPr>
              <w:pStyle w:val="TableParagraph"/>
              <w:spacing w:before="11"/>
              <w:rPr>
                <w:rFonts w:ascii="黑体"/>
                <w:sz w:val="19"/>
              </w:rPr>
            </w:pPr>
          </w:p>
          <w:p>
            <w:pPr>
              <w:pStyle w:val="TableParagraph"/>
              <w:spacing w:line="213" w:lineRule="auto"/>
              <w:ind w:left="186" w:right="64" w:hanging="106"/>
              <w:rPr>
                <w:sz w:val="21"/>
              </w:rPr>
            </w:pPr>
            <w:r>
              <w:rPr>
                <w:sz w:val="21"/>
              </w:rPr>
              <w:t>消耗量指标编码</w:t>
            </w:r>
          </w:p>
        </w:tc>
        <w:tc>
          <w:tcPr>
            <w:tcW w:w="995" w:type="dxa"/>
            <w:vMerge w:val="restart"/>
            <w:tcBorders>
              <w:left w:val="single" w:sz="4" w:space="0" w:color="000000"/>
            </w:tcBorders>
          </w:tcPr>
          <w:p>
            <w:pPr>
              <w:pStyle w:val="TableParagraph"/>
              <w:spacing w:before="11"/>
              <w:rPr>
                <w:rFonts w:ascii="黑体"/>
                <w:sz w:val="19"/>
              </w:rPr>
            </w:pPr>
          </w:p>
          <w:p>
            <w:pPr>
              <w:pStyle w:val="TableParagraph"/>
              <w:spacing w:line="213" w:lineRule="auto"/>
              <w:ind w:left="290" w:right="58" w:hanging="209"/>
              <w:rPr>
                <w:sz w:val="21"/>
              </w:rPr>
            </w:pPr>
            <w:r>
              <w:rPr>
                <w:sz w:val="21"/>
              </w:rPr>
              <w:t>价格指标编码</w:t>
            </w:r>
          </w:p>
        </w:tc>
      </w:tr>
      <w:tr>
        <w:trPr>
          <w:trHeight w:val="476" w:hRule="atLeast"/>
        </w:trPr>
        <w:tc>
          <w:tcPr>
            <w:tcW w:w="682" w:type="dxa"/>
            <w:vMerge/>
            <w:tcBorders>
              <w:top w:val="nil"/>
              <w:right w:val="single" w:sz="4" w:space="0" w:color="000000"/>
            </w:tcBorders>
          </w:tcPr>
          <w:p>
            <w:pPr>
              <w:rPr>
                <w:sz w:val="2"/>
                <w:szCs w:val="2"/>
              </w:rPr>
            </w:pPr>
          </w:p>
        </w:tc>
        <w:tc>
          <w:tcPr>
            <w:tcW w:w="2737" w:type="dxa"/>
            <w:vMerge/>
            <w:tcBorders>
              <w:top w:val="nil"/>
              <w:left w:val="single" w:sz="4" w:space="0" w:color="000000"/>
              <w:right w:val="single" w:sz="4" w:space="0" w:color="000000"/>
            </w:tcBorders>
          </w:tcPr>
          <w:p>
            <w:pPr>
              <w:rPr>
                <w:sz w:val="2"/>
                <w:szCs w:val="2"/>
              </w:rPr>
            </w:pPr>
          </w:p>
        </w:tc>
        <w:tc>
          <w:tcPr>
            <w:tcW w:w="921" w:type="dxa"/>
            <w:vMerge/>
            <w:tcBorders>
              <w:top w:val="nil"/>
              <w:left w:val="single" w:sz="4" w:space="0" w:color="000000"/>
              <w:right w:val="single" w:sz="4" w:space="0" w:color="000000"/>
            </w:tcBorders>
          </w:tcPr>
          <w:p>
            <w:pPr>
              <w:rPr>
                <w:sz w:val="2"/>
                <w:szCs w:val="2"/>
              </w:rPr>
            </w:pPr>
          </w:p>
        </w:tc>
        <w:tc>
          <w:tcPr>
            <w:tcW w:w="586" w:type="dxa"/>
            <w:tcBorders>
              <w:top w:val="single" w:sz="4" w:space="0" w:color="000000"/>
              <w:left w:val="single" w:sz="4" w:space="0" w:color="000000"/>
              <w:right w:val="single" w:sz="4" w:space="0" w:color="000000"/>
            </w:tcBorders>
          </w:tcPr>
          <w:p>
            <w:pPr>
              <w:pStyle w:val="TableParagraph"/>
              <w:spacing w:before="102"/>
              <w:ind w:left="86"/>
              <w:rPr>
                <w:sz w:val="21"/>
              </w:rPr>
            </w:pPr>
            <w:r>
              <w:rPr>
                <w:sz w:val="21"/>
              </w:rPr>
              <w:t>指标</w:t>
            </w:r>
          </w:p>
        </w:tc>
        <w:tc>
          <w:tcPr>
            <w:tcW w:w="610" w:type="dxa"/>
            <w:tcBorders>
              <w:top w:val="single" w:sz="4" w:space="0" w:color="000000"/>
              <w:left w:val="single" w:sz="4" w:space="0" w:color="000000"/>
              <w:right w:val="single" w:sz="4" w:space="0" w:color="000000"/>
            </w:tcBorders>
          </w:tcPr>
          <w:p>
            <w:pPr>
              <w:pStyle w:val="TableParagraph"/>
              <w:spacing w:before="102"/>
              <w:ind w:left="75" w:right="61"/>
              <w:jc w:val="center"/>
              <w:rPr>
                <w:sz w:val="21"/>
              </w:rPr>
            </w:pPr>
            <w:r>
              <w:rPr>
                <w:sz w:val="21"/>
              </w:rPr>
              <w:t>单位</w:t>
            </w:r>
          </w:p>
        </w:tc>
        <w:tc>
          <w:tcPr>
            <w:tcW w:w="552" w:type="dxa"/>
            <w:tcBorders>
              <w:top w:val="single" w:sz="4" w:space="0" w:color="000000"/>
              <w:left w:val="single" w:sz="4" w:space="0" w:color="000000"/>
              <w:right w:val="single" w:sz="4" w:space="0" w:color="000000"/>
            </w:tcBorders>
          </w:tcPr>
          <w:p>
            <w:pPr>
              <w:pStyle w:val="TableParagraph"/>
              <w:spacing w:before="102"/>
              <w:ind w:left="69"/>
              <w:rPr>
                <w:sz w:val="21"/>
              </w:rPr>
            </w:pPr>
            <w:r>
              <w:rPr>
                <w:sz w:val="21"/>
              </w:rPr>
              <w:t>指标</w:t>
            </w:r>
          </w:p>
        </w:tc>
        <w:tc>
          <w:tcPr>
            <w:tcW w:w="554" w:type="dxa"/>
            <w:tcBorders>
              <w:top w:val="single" w:sz="4" w:space="0" w:color="000000"/>
              <w:left w:val="single" w:sz="4" w:space="0" w:color="000000"/>
              <w:right w:val="single" w:sz="4" w:space="0" w:color="000000"/>
            </w:tcBorders>
          </w:tcPr>
          <w:p>
            <w:pPr>
              <w:pStyle w:val="TableParagraph"/>
              <w:spacing w:before="102"/>
              <w:ind w:left="50" w:right="33"/>
              <w:jc w:val="center"/>
              <w:rPr>
                <w:sz w:val="21"/>
              </w:rPr>
            </w:pPr>
            <w:r>
              <w:rPr>
                <w:sz w:val="21"/>
              </w:rPr>
              <w:t>单位</w:t>
            </w:r>
          </w:p>
        </w:tc>
        <w:tc>
          <w:tcPr>
            <w:tcW w:w="786" w:type="dxa"/>
            <w:vMerge/>
            <w:tcBorders>
              <w:top w:val="nil"/>
              <w:left w:val="single" w:sz="4" w:space="0" w:color="000000"/>
              <w:right w:val="single" w:sz="4" w:space="0" w:color="000000"/>
            </w:tcBorders>
          </w:tcPr>
          <w:p>
            <w:pPr>
              <w:rPr>
                <w:sz w:val="2"/>
                <w:szCs w:val="2"/>
              </w:rPr>
            </w:pPr>
          </w:p>
        </w:tc>
        <w:tc>
          <w:tcPr>
            <w:tcW w:w="995" w:type="dxa"/>
            <w:vMerge/>
            <w:tcBorders>
              <w:top w:val="nil"/>
              <w:left w:val="single" w:sz="4" w:space="0" w:color="000000"/>
              <w:right w:val="single" w:sz="4" w:space="0" w:color="000000"/>
            </w:tcBorders>
          </w:tcPr>
          <w:p>
            <w:pPr>
              <w:rPr>
                <w:sz w:val="2"/>
                <w:szCs w:val="2"/>
              </w:rPr>
            </w:pPr>
          </w:p>
        </w:tc>
        <w:tc>
          <w:tcPr>
            <w:tcW w:w="995" w:type="dxa"/>
            <w:vMerge/>
            <w:tcBorders>
              <w:top w:val="nil"/>
              <w:left w:val="single" w:sz="4" w:space="0" w:color="000000"/>
            </w:tcBorders>
          </w:tcPr>
          <w:p>
            <w:pPr>
              <w:rPr>
                <w:sz w:val="2"/>
                <w:szCs w:val="2"/>
              </w:rPr>
            </w:pPr>
          </w:p>
        </w:tc>
      </w:tr>
      <w:tr>
        <w:trPr>
          <w:trHeight w:val="624" w:hRule="atLeast"/>
        </w:trPr>
        <w:tc>
          <w:tcPr>
            <w:tcW w:w="682" w:type="dxa"/>
            <w:tcBorders>
              <w:bottom w:val="single" w:sz="4" w:space="0" w:color="000000"/>
              <w:right w:val="single" w:sz="4" w:space="0" w:color="000000"/>
            </w:tcBorders>
          </w:tcPr>
          <w:p>
            <w:pPr>
              <w:pStyle w:val="TableParagraph"/>
              <w:spacing w:before="176"/>
              <w:ind w:left="11"/>
              <w:jc w:val="center"/>
              <w:rPr>
                <w:sz w:val="21"/>
              </w:rPr>
            </w:pPr>
            <w:r>
              <w:rPr>
                <w:w w:val="99"/>
                <w:sz w:val="21"/>
              </w:rPr>
              <w:t>1</w:t>
            </w:r>
          </w:p>
        </w:tc>
        <w:tc>
          <w:tcPr>
            <w:tcW w:w="2737" w:type="dxa"/>
            <w:tcBorders>
              <w:left w:val="single" w:sz="4" w:space="0" w:color="000000"/>
              <w:bottom w:val="single" w:sz="4" w:space="0" w:color="000000"/>
              <w:right w:val="single" w:sz="4" w:space="0" w:color="000000"/>
            </w:tcBorders>
          </w:tcPr>
          <w:p>
            <w:pPr>
              <w:pStyle w:val="TableParagraph"/>
              <w:spacing w:before="176"/>
              <w:ind w:left="60"/>
              <w:rPr>
                <w:sz w:val="21"/>
              </w:rPr>
            </w:pPr>
            <w:r>
              <w:rPr>
                <w:sz w:val="21"/>
              </w:rPr>
              <w:t>人工费</w:t>
            </w:r>
          </w:p>
        </w:tc>
        <w:tc>
          <w:tcPr>
            <w:tcW w:w="921" w:type="dxa"/>
            <w:tcBorders>
              <w:left w:val="single" w:sz="4" w:space="0" w:color="000000"/>
              <w:bottom w:val="single" w:sz="4" w:space="0" w:color="000000"/>
              <w:right w:val="single" w:sz="4" w:space="0" w:color="000000"/>
            </w:tcBorders>
          </w:tcPr>
          <w:p>
            <w:pPr>
              <w:pStyle w:val="TableParagraph"/>
              <w:spacing w:before="176"/>
              <w:ind w:left="18"/>
              <w:jc w:val="center"/>
              <w:rPr>
                <w:sz w:val="21"/>
              </w:rPr>
            </w:pPr>
            <w:r>
              <w:rPr>
                <w:w w:val="99"/>
                <w:sz w:val="21"/>
              </w:rPr>
              <w:t>元</w:t>
            </w:r>
          </w:p>
        </w:tc>
        <w:tc>
          <w:tcPr>
            <w:tcW w:w="586" w:type="dxa"/>
            <w:tcBorders>
              <w:left w:val="single" w:sz="4" w:space="0" w:color="000000"/>
              <w:bottom w:val="single" w:sz="4" w:space="0" w:color="000000"/>
              <w:right w:val="single" w:sz="4" w:space="0" w:color="000000"/>
            </w:tcBorders>
          </w:tcPr>
          <w:p>
            <w:pPr>
              <w:pStyle w:val="TableParagraph"/>
              <w:rPr>
                <w:rFonts w:ascii="Times New Roman"/>
                <w:sz w:val="20"/>
              </w:rPr>
            </w:pPr>
          </w:p>
        </w:tc>
        <w:tc>
          <w:tcPr>
            <w:tcW w:w="610" w:type="dxa"/>
            <w:tcBorders>
              <w:left w:val="single" w:sz="4" w:space="0" w:color="000000"/>
              <w:bottom w:val="single" w:sz="4" w:space="0" w:color="000000"/>
              <w:right w:val="single" w:sz="4" w:space="0" w:color="000000"/>
            </w:tcBorders>
          </w:tcPr>
          <w:p>
            <w:pPr>
              <w:pStyle w:val="TableParagraph"/>
              <w:spacing w:before="20"/>
              <w:ind w:left="151"/>
              <w:rPr>
                <w:sz w:val="21"/>
              </w:rPr>
            </w:pPr>
            <w:r>
              <w:rPr>
                <w:sz w:val="21"/>
              </w:rPr>
              <w:t>元/</w:t>
            </w:r>
          </w:p>
          <w:p>
            <w:pPr>
              <w:pStyle w:val="TableParagraph"/>
              <w:spacing w:before="43"/>
              <w:ind w:left="204"/>
              <w:rPr>
                <w:sz w:val="21"/>
              </w:rPr>
            </w:pPr>
            <w:r>
              <w:rPr>
                <w:w w:val="99"/>
                <w:sz w:val="21"/>
              </w:rPr>
              <w:t>㎡</w:t>
            </w:r>
          </w:p>
        </w:tc>
        <w:tc>
          <w:tcPr>
            <w:tcW w:w="552" w:type="dxa"/>
            <w:tcBorders>
              <w:left w:val="single" w:sz="4" w:space="0" w:color="000000"/>
              <w:bottom w:val="single" w:sz="4" w:space="0" w:color="000000"/>
              <w:right w:val="single" w:sz="4" w:space="0" w:color="000000"/>
            </w:tcBorders>
          </w:tcPr>
          <w:p>
            <w:pPr>
              <w:pStyle w:val="TableParagraph"/>
              <w:rPr>
                <w:rFonts w:ascii="Times New Roman"/>
                <w:sz w:val="20"/>
              </w:rPr>
            </w:pPr>
          </w:p>
        </w:tc>
        <w:tc>
          <w:tcPr>
            <w:tcW w:w="554" w:type="dxa"/>
            <w:tcBorders>
              <w:left w:val="single" w:sz="4" w:space="0" w:color="000000"/>
              <w:bottom w:val="single" w:sz="4" w:space="0" w:color="000000"/>
              <w:right w:val="single" w:sz="4" w:space="0" w:color="000000"/>
            </w:tcBorders>
          </w:tcPr>
          <w:p>
            <w:pPr>
              <w:pStyle w:val="TableParagraph"/>
              <w:spacing w:before="176"/>
              <w:ind w:left="19"/>
              <w:jc w:val="center"/>
              <w:rPr>
                <w:sz w:val="21"/>
              </w:rPr>
            </w:pPr>
            <w:r>
              <w:rPr>
                <w:w w:val="99"/>
                <w:sz w:val="21"/>
              </w:rPr>
              <w:t>元</w:t>
            </w:r>
          </w:p>
        </w:tc>
        <w:tc>
          <w:tcPr>
            <w:tcW w:w="786" w:type="dxa"/>
            <w:tcBorders>
              <w:left w:val="single" w:sz="4" w:space="0" w:color="000000"/>
              <w:bottom w:val="single" w:sz="4" w:space="0" w:color="000000"/>
              <w:right w:val="single" w:sz="4" w:space="0" w:color="000000"/>
            </w:tcBorders>
          </w:tcPr>
          <w:p>
            <w:pPr>
              <w:pStyle w:val="TableParagraph"/>
              <w:rPr>
                <w:rFonts w:ascii="Times New Roman"/>
                <w:sz w:val="20"/>
              </w:rPr>
            </w:pPr>
          </w:p>
        </w:tc>
        <w:tc>
          <w:tcPr>
            <w:tcW w:w="995" w:type="dxa"/>
            <w:tcBorders>
              <w:left w:val="single" w:sz="4" w:space="0" w:color="000000"/>
              <w:bottom w:val="single" w:sz="4" w:space="0" w:color="000000"/>
              <w:right w:val="single" w:sz="4" w:space="0" w:color="000000"/>
            </w:tcBorders>
          </w:tcPr>
          <w:p>
            <w:pPr>
              <w:pStyle w:val="TableParagraph"/>
              <w:spacing w:before="171"/>
              <w:ind w:left="41" w:right="23"/>
              <w:jc w:val="center"/>
              <w:rPr>
                <w:sz w:val="22"/>
              </w:rPr>
            </w:pPr>
            <w:r>
              <w:rPr>
                <w:sz w:val="22"/>
              </w:rPr>
              <w:t>5AHDQRGS</w:t>
            </w:r>
          </w:p>
        </w:tc>
        <w:tc>
          <w:tcPr>
            <w:tcW w:w="995" w:type="dxa"/>
            <w:tcBorders>
              <w:left w:val="single" w:sz="4" w:space="0" w:color="000000"/>
              <w:bottom w:val="single" w:sz="4" w:space="0" w:color="000000"/>
            </w:tcBorders>
          </w:tcPr>
          <w:p>
            <w:pPr>
              <w:pStyle w:val="TableParagraph"/>
              <w:spacing w:before="171"/>
              <w:ind w:right="34"/>
              <w:jc w:val="right"/>
              <w:rPr>
                <w:sz w:val="22"/>
              </w:rPr>
            </w:pPr>
            <w:r>
              <w:rPr>
                <w:sz w:val="22"/>
              </w:rPr>
              <w:t>5APDQRGS</w:t>
            </w:r>
          </w:p>
        </w:tc>
      </w:tr>
      <w:tr>
        <w:trPr>
          <w:trHeight w:val="624" w:hRule="atLeast"/>
        </w:trPr>
        <w:tc>
          <w:tcPr>
            <w:tcW w:w="682" w:type="dxa"/>
            <w:tcBorders>
              <w:top w:val="single" w:sz="4" w:space="0" w:color="000000"/>
              <w:bottom w:val="single" w:sz="4" w:space="0" w:color="000000"/>
              <w:right w:val="single" w:sz="4" w:space="0" w:color="000000"/>
            </w:tcBorders>
          </w:tcPr>
          <w:p>
            <w:pPr>
              <w:pStyle w:val="TableParagraph"/>
              <w:spacing w:before="178"/>
              <w:ind w:left="11"/>
              <w:jc w:val="center"/>
              <w:rPr>
                <w:sz w:val="21"/>
              </w:rPr>
            </w:pPr>
            <w:r>
              <w:rPr>
                <w:w w:val="99"/>
                <w:sz w:val="21"/>
              </w:rPr>
              <w:t>2</w:t>
            </w:r>
          </w:p>
        </w:tc>
        <w:tc>
          <w:tcPr>
            <w:tcW w:w="2737" w:type="dxa"/>
            <w:tcBorders>
              <w:top w:val="single" w:sz="4" w:space="0" w:color="000000"/>
              <w:left w:val="single" w:sz="4" w:space="0" w:color="000000"/>
              <w:bottom w:val="single" w:sz="4" w:space="0" w:color="000000"/>
              <w:right w:val="single" w:sz="4" w:space="0" w:color="000000"/>
            </w:tcBorders>
          </w:tcPr>
          <w:p>
            <w:pPr>
              <w:pStyle w:val="TableParagraph"/>
              <w:spacing w:before="178"/>
              <w:ind w:left="60"/>
              <w:rPr>
                <w:sz w:val="21"/>
              </w:rPr>
            </w:pPr>
            <w:r>
              <w:rPr>
                <w:sz w:val="21"/>
              </w:rPr>
              <w:t>变压器</w:t>
            </w:r>
          </w:p>
        </w:tc>
        <w:tc>
          <w:tcPr>
            <w:tcW w:w="921" w:type="dxa"/>
            <w:tcBorders>
              <w:top w:val="single" w:sz="4" w:space="0" w:color="000000"/>
              <w:left w:val="single" w:sz="4" w:space="0" w:color="000000"/>
              <w:bottom w:val="single" w:sz="4" w:space="0" w:color="000000"/>
              <w:right w:val="single" w:sz="4" w:space="0" w:color="000000"/>
            </w:tcBorders>
          </w:tcPr>
          <w:p>
            <w:pPr>
              <w:pStyle w:val="TableParagraph"/>
              <w:spacing w:before="178"/>
              <w:ind w:left="18"/>
              <w:jc w:val="center"/>
              <w:rPr>
                <w:sz w:val="21"/>
              </w:rPr>
            </w:pPr>
            <w:r>
              <w:rPr>
                <w:w w:val="99"/>
                <w:sz w:val="21"/>
              </w:rPr>
              <w:t>台</w:t>
            </w:r>
          </w:p>
        </w:tc>
        <w:tc>
          <w:tcPr>
            <w:tcW w:w="58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610" w:type="dxa"/>
            <w:tcBorders>
              <w:top w:val="single" w:sz="4" w:space="0" w:color="000000"/>
              <w:left w:val="single" w:sz="4" w:space="0" w:color="000000"/>
              <w:bottom w:val="single" w:sz="4" w:space="0" w:color="000000"/>
              <w:right w:val="single" w:sz="4" w:space="0" w:color="000000"/>
            </w:tcBorders>
          </w:tcPr>
          <w:p>
            <w:pPr>
              <w:pStyle w:val="TableParagraph"/>
              <w:spacing w:before="22"/>
              <w:ind w:left="151"/>
              <w:rPr>
                <w:sz w:val="21"/>
              </w:rPr>
            </w:pPr>
            <w:r>
              <w:rPr>
                <w:sz w:val="21"/>
              </w:rPr>
              <w:t>台/</w:t>
            </w:r>
          </w:p>
          <w:p>
            <w:pPr>
              <w:pStyle w:val="TableParagraph"/>
              <w:spacing w:before="43"/>
              <w:ind w:left="204"/>
              <w:rPr>
                <w:sz w:val="21"/>
              </w:rPr>
            </w:pPr>
            <w:r>
              <w:rPr>
                <w:w w:val="99"/>
                <w:sz w:val="21"/>
              </w:rPr>
              <w:t>㎡</w:t>
            </w:r>
          </w:p>
        </w:tc>
        <w:tc>
          <w:tcPr>
            <w:tcW w:w="55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554" w:type="dxa"/>
            <w:tcBorders>
              <w:top w:val="single" w:sz="4" w:space="0" w:color="000000"/>
              <w:left w:val="single" w:sz="4" w:space="0" w:color="000000"/>
              <w:bottom w:val="single" w:sz="4" w:space="0" w:color="000000"/>
              <w:right w:val="single" w:sz="4" w:space="0" w:color="000000"/>
            </w:tcBorders>
          </w:tcPr>
          <w:p>
            <w:pPr>
              <w:pStyle w:val="TableParagraph"/>
              <w:spacing w:before="22"/>
              <w:ind w:left="124"/>
              <w:rPr>
                <w:sz w:val="21"/>
              </w:rPr>
            </w:pPr>
            <w:r>
              <w:rPr>
                <w:sz w:val="21"/>
              </w:rPr>
              <w:t>元/</w:t>
            </w:r>
          </w:p>
          <w:p>
            <w:pPr>
              <w:pStyle w:val="TableParagraph"/>
              <w:spacing w:before="43"/>
              <w:ind w:left="177"/>
              <w:rPr>
                <w:sz w:val="21"/>
              </w:rPr>
            </w:pPr>
            <w:r>
              <w:rPr>
                <w:w w:val="99"/>
                <w:sz w:val="21"/>
              </w:rPr>
              <w:t>台</w:t>
            </w:r>
          </w:p>
        </w:tc>
        <w:tc>
          <w:tcPr>
            <w:tcW w:w="78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before="173"/>
              <w:ind w:left="41" w:right="23"/>
              <w:jc w:val="center"/>
              <w:rPr>
                <w:sz w:val="22"/>
              </w:rPr>
            </w:pPr>
            <w:r>
              <w:rPr>
                <w:sz w:val="22"/>
              </w:rPr>
              <w:t>5AHBYQIS</w:t>
            </w:r>
          </w:p>
        </w:tc>
        <w:tc>
          <w:tcPr>
            <w:tcW w:w="995" w:type="dxa"/>
            <w:tcBorders>
              <w:top w:val="single" w:sz="4" w:space="0" w:color="000000"/>
              <w:left w:val="single" w:sz="4" w:space="0" w:color="000000"/>
              <w:bottom w:val="single" w:sz="4" w:space="0" w:color="000000"/>
            </w:tcBorders>
          </w:tcPr>
          <w:p>
            <w:pPr>
              <w:pStyle w:val="TableParagraph"/>
              <w:spacing w:before="173"/>
              <w:ind w:right="34"/>
              <w:jc w:val="right"/>
              <w:rPr>
                <w:sz w:val="22"/>
              </w:rPr>
            </w:pPr>
            <w:r>
              <w:rPr>
                <w:sz w:val="22"/>
              </w:rPr>
              <w:t>5APBYQIS</w:t>
            </w:r>
          </w:p>
        </w:tc>
      </w:tr>
      <w:tr>
        <w:trPr>
          <w:trHeight w:val="623" w:hRule="atLeast"/>
        </w:trPr>
        <w:tc>
          <w:tcPr>
            <w:tcW w:w="682" w:type="dxa"/>
            <w:tcBorders>
              <w:top w:val="single" w:sz="4" w:space="0" w:color="000000"/>
              <w:bottom w:val="single" w:sz="4" w:space="0" w:color="000000"/>
              <w:right w:val="single" w:sz="4" w:space="0" w:color="000000"/>
            </w:tcBorders>
          </w:tcPr>
          <w:p>
            <w:pPr>
              <w:pStyle w:val="TableParagraph"/>
              <w:spacing w:before="177"/>
              <w:ind w:left="11"/>
              <w:jc w:val="center"/>
              <w:rPr>
                <w:sz w:val="21"/>
              </w:rPr>
            </w:pPr>
            <w:r>
              <w:rPr>
                <w:w w:val="99"/>
                <w:sz w:val="21"/>
              </w:rPr>
              <w:t>3</w:t>
            </w:r>
          </w:p>
        </w:tc>
        <w:tc>
          <w:tcPr>
            <w:tcW w:w="2737" w:type="dxa"/>
            <w:tcBorders>
              <w:top w:val="single" w:sz="4" w:space="0" w:color="000000"/>
              <w:left w:val="single" w:sz="4" w:space="0" w:color="000000"/>
              <w:bottom w:val="single" w:sz="4" w:space="0" w:color="000000"/>
              <w:right w:val="single" w:sz="4" w:space="0" w:color="000000"/>
            </w:tcBorders>
          </w:tcPr>
          <w:p>
            <w:pPr>
              <w:pStyle w:val="TableParagraph"/>
              <w:spacing w:before="177"/>
              <w:ind w:left="60"/>
              <w:rPr>
                <w:sz w:val="21"/>
              </w:rPr>
            </w:pPr>
            <w:r>
              <w:rPr>
                <w:sz w:val="21"/>
              </w:rPr>
              <w:t>高压成套配电柜</w:t>
            </w:r>
          </w:p>
        </w:tc>
        <w:tc>
          <w:tcPr>
            <w:tcW w:w="921" w:type="dxa"/>
            <w:tcBorders>
              <w:top w:val="single" w:sz="4" w:space="0" w:color="000000"/>
              <w:left w:val="single" w:sz="4" w:space="0" w:color="000000"/>
              <w:bottom w:val="single" w:sz="4" w:space="0" w:color="000000"/>
              <w:right w:val="single" w:sz="4" w:space="0" w:color="000000"/>
            </w:tcBorders>
          </w:tcPr>
          <w:p>
            <w:pPr>
              <w:pStyle w:val="TableParagraph"/>
              <w:spacing w:before="177"/>
              <w:ind w:left="18"/>
              <w:jc w:val="center"/>
              <w:rPr>
                <w:sz w:val="21"/>
              </w:rPr>
            </w:pPr>
            <w:r>
              <w:rPr>
                <w:w w:val="99"/>
                <w:sz w:val="21"/>
              </w:rPr>
              <w:t>套</w:t>
            </w:r>
          </w:p>
        </w:tc>
        <w:tc>
          <w:tcPr>
            <w:tcW w:w="58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610" w:type="dxa"/>
            <w:tcBorders>
              <w:top w:val="single" w:sz="4" w:space="0" w:color="000000"/>
              <w:left w:val="single" w:sz="4" w:space="0" w:color="000000"/>
              <w:bottom w:val="single" w:sz="4" w:space="0" w:color="000000"/>
              <w:right w:val="single" w:sz="4" w:space="0" w:color="000000"/>
            </w:tcBorders>
          </w:tcPr>
          <w:p>
            <w:pPr>
              <w:pStyle w:val="TableParagraph"/>
              <w:spacing w:before="21"/>
              <w:ind w:left="151"/>
              <w:rPr>
                <w:sz w:val="21"/>
              </w:rPr>
            </w:pPr>
            <w:r>
              <w:rPr>
                <w:sz w:val="21"/>
              </w:rPr>
              <w:t>套/</w:t>
            </w:r>
          </w:p>
          <w:p>
            <w:pPr>
              <w:pStyle w:val="TableParagraph"/>
              <w:spacing w:before="43"/>
              <w:ind w:left="204"/>
              <w:rPr>
                <w:sz w:val="21"/>
              </w:rPr>
            </w:pPr>
            <w:r>
              <w:rPr>
                <w:w w:val="99"/>
                <w:sz w:val="21"/>
              </w:rPr>
              <w:t>㎡</w:t>
            </w:r>
          </w:p>
        </w:tc>
        <w:tc>
          <w:tcPr>
            <w:tcW w:w="55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554" w:type="dxa"/>
            <w:tcBorders>
              <w:top w:val="single" w:sz="4" w:space="0" w:color="000000"/>
              <w:left w:val="single" w:sz="4" w:space="0" w:color="000000"/>
              <w:bottom w:val="single" w:sz="4" w:space="0" w:color="000000"/>
              <w:right w:val="single" w:sz="4" w:space="0" w:color="000000"/>
            </w:tcBorders>
          </w:tcPr>
          <w:p>
            <w:pPr>
              <w:pStyle w:val="TableParagraph"/>
              <w:spacing w:before="21"/>
              <w:ind w:left="124"/>
              <w:rPr>
                <w:sz w:val="21"/>
              </w:rPr>
            </w:pPr>
            <w:r>
              <w:rPr>
                <w:sz w:val="21"/>
              </w:rPr>
              <w:t>元/</w:t>
            </w:r>
          </w:p>
          <w:p>
            <w:pPr>
              <w:pStyle w:val="TableParagraph"/>
              <w:spacing w:before="43"/>
              <w:ind w:left="177"/>
              <w:rPr>
                <w:sz w:val="21"/>
              </w:rPr>
            </w:pPr>
            <w:r>
              <w:rPr>
                <w:w w:val="99"/>
                <w:sz w:val="21"/>
              </w:rPr>
              <w:t>套</w:t>
            </w:r>
          </w:p>
        </w:tc>
        <w:tc>
          <w:tcPr>
            <w:tcW w:w="78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before="172"/>
              <w:ind w:left="41" w:right="23"/>
              <w:jc w:val="center"/>
              <w:rPr>
                <w:sz w:val="22"/>
              </w:rPr>
            </w:pPr>
            <w:r>
              <w:rPr>
                <w:sz w:val="22"/>
              </w:rPr>
              <w:t>5AHGYPDS</w:t>
            </w:r>
          </w:p>
        </w:tc>
        <w:tc>
          <w:tcPr>
            <w:tcW w:w="995" w:type="dxa"/>
            <w:tcBorders>
              <w:top w:val="single" w:sz="4" w:space="0" w:color="000000"/>
              <w:left w:val="single" w:sz="4" w:space="0" w:color="000000"/>
              <w:bottom w:val="single" w:sz="4" w:space="0" w:color="000000"/>
            </w:tcBorders>
          </w:tcPr>
          <w:p>
            <w:pPr>
              <w:pStyle w:val="TableParagraph"/>
              <w:spacing w:before="172"/>
              <w:ind w:right="34"/>
              <w:jc w:val="right"/>
              <w:rPr>
                <w:sz w:val="22"/>
              </w:rPr>
            </w:pPr>
            <w:r>
              <w:rPr>
                <w:sz w:val="22"/>
              </w:rPr>
              <w:t>5APGYPDS</w:t>
            </w:r>
          </w:p>
        </w:tc>
      </w:tr>
      <w:tr>
        <w:trPr>
          <w:trHeight w:val="624" w:hRule="atLeast"/>
        </w:trPr>
        <w:tc>
          <w:tcPr>
            <w:tcW w:w="682" w:type="dxa"/>
            <w:tcBorders>
              <w:top w:val="single" w:sz="4" w:space="0" w:color="000000"/>
              <w:bottom w:val="single" w:sz="4" w:space="0" w:color="000000"/>
              <w:right w:val="single" w:sz="4" w:space="0" w:color="000000"/>
            </w:tcBorders>
          </w:tcPr>
          <w:p>
            <w:pPr>
              <w:pStyle w:val="TableParagraph"/>
              <w:spacing w:before="177"/>
              <w:ind w:left="11"/>
              <w:jc w:val="center"/>
              <w:rPr>
                <w:sz w:val="21"/>
              </w:rPr>
            </w:pPr>
            <w:r>
              <w:rPr>
                <w:w w:val="99"/>
                <w:sz w:val="21"/>
              </w:rPr>
              <w:t>4</w:t>
            </w:r>
          </w:p>
        </w:tc>
        <w:tc>
          <w:tcPr>
            <w:tcW w:w="2737" w:type="dxa"/>
            <w:tcBorders>
              <w:top w:val="single" w:sz="4" w:space="0" w:color="000000"/>
              <w:left w:val="single" w:sz="4" w:space="0" w:color="000000"/>
              <w:bottom w:val="single" w:sz="4" w:space="0" w:color="000000"/>
              <w:right w:val="single" w:sz="4" w:space="0" w:color="000000"/>
            </w:tcBorders>
          </w:tcPr>
          <w:p>
            <w:pPr>
              <w:pStyle w:val="TableParagraph"/>
              <w:spacing w:before="177"/>
              <w:ind w:left="60"/>
              <w:rPr>
                <w:sz w:val="21"/>
              </w:rPr>
            </w:pPr>
            <w:r>
              <w:rPr>
                <w:sz w:val="21"/>
              </w:rPr>
              <w:t>低压开关柜(屏)</w:t>
            </w:r>
          </w:p>
        </w:tc>
        <w:tc>
          <w:tcPr>
            <w:tcW w:w="921" w:type="dxa"/>
            <w:tcBorders>
              <w:top w:val="single" w:sz="4" w:space="0" w:color="000000"/>
              <w:left w:val="single" w:sz="4" w:space="0" w:color="000000"/>
              <w:bottom w:val="single" w:sz="4" w:space="0" w:color="000000"/>
              <w:right w:val="single" w:sz="4" w:space="0" w:color="000000"/>
            </w:tcBorders>
          </w:tcPr>
          <w:p>
            <w:pPr>
              <w:pStyle w:val="TableParagraph"/>
              <w:spacing w:before="177"/>
              <w:ind w:left="18"/>
              <w:jc w:val="center"/>
              <w:rPr>
                <w:sz w:val="21"/>
              </w:rPr>
            </w:pPr>
            <w:r>
              <w:rPr>
                <w:w w:val="99"/>
                <w:sz w:val="21"/>
              </w:rPr>
              <w:t>套</w:t>
            </w:r>
          </w:p>
        </w:tc>
        <w:tc>
          <w:tcPr>
            <w:tcW w:w="58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610" w:type="dxa"/>
            <w:tcBorders>
              <w:top w:val="single" w:sz="4" w:space="0" w:color="000000"/>
              <w:left w:val="single" w:sz="4" w:space="0" w:color="000000"/>
              <w:bottom w:val="single" w:sz="4" w:space="0" w:color="000000"/>
              <w:right w:val="single" w:sz="4" w:space="0" w:color="000000"/>
            </w:tcBorders>
          </w:tcPr>
          <w:p>
            <w:pPr>
              <w:pStyle w:val="TableParagraph"/>
              <w:spacing w:before="21"/>
              <w:ind w:left="151"/>
              <w:rPr>
                <w:sz w:val="21"/>
              </w:rPr>
            </w:pPr>
            <w:r>
              <w:rPr>
                <w:sz w:val="21"/>
              </w:rPr>
              <w:t>套/</w:t>
            </w:r>
          </w:p>
          <w:p>
            <w:pPr>
              <w:pStyle w:val="TableParagraph"/>
              <w:spacing w:before="43"/>
              <w:ind w:left="204"/>
              <w:rPr>
                <w:sz w:val="21"/>
              </w:rPr>
            </w:pPr>
            <w:r>
              <w:rPr>
                <w:w w:val="99"/>
                <w:sz w:val="21"/>
              </w:rPr>
              <w:t>㎡</w:t>
            </w:r>
          </w:p>
        </w:tc>
        <w:tc>
          <w:tcPr>
            <w:tcW w:w="55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554" w:type="dxa"/>
            <w:tcBorders>
              <w:top w:val="single" w:sz="4" w:space="0" w:color="000000"/>
              <w:left w:val="single" w:sz="4" w:space="0" w:color="000000"/>
              <w:bottom w:val="single" w:sz="4" w:space="0" w:color="000000"/>
              <w:right w:val="single" w:sz="4" w:space="0" w:color="000000"/>
            </w:tcBorders>
          </w:tcPr>
          <w:p>
            <w:pPr>
              <w:pStyle w:val="TableParagraph"/>
              <w:spacing w:before="21"/>
              <w:ind w:left="124"/>
              <w:rPr>
                <w:sz w:val="21"/>
              </w:rPr>
            </w:pPr>
            <w:r>
              <w:rPr>
                <w:sz w:val="21"/>
              </w:rPr>
              <w:t>元/</w:t>
            </w:r>
          </w:p>
          <w:p>
            <w:pPr>
              <w:pStyle w:val="TableParagraph"/>
              <w:spacing w:before="43"/>
              <w:ind w:left="177"/>
              <w:rPr>
                <w:sz w:val="21"/>
              </w:rPr>
            </w:pPr>
            <w:r>
              <w:rPr>
                <w:w w:val="99"/>
                <w:sz w:val="21"/>
              </w:rPr>
              <w:t>套</w:t>
            </w:r>
          </w:p>
        </w:tc>
        <w:tc>
          <w:tcPr>
            <w:tcW w:w="78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before="172"/>
              <w:ind w:left="41" w:right="23"/>
              <w:jc w:val="center"/>
              <w:rPr>
                <w:sz w:val="22"/>
              </w:rPr>
            </w:pPr>
            <w:r>
              <w:rPr>
                <w:sz w:val="22"/>
              </w:rPr>
              <w:t>5AHDYGVS</w:t>
            </w:r>
          </w:p>
        </w:tc>
        <w:tc>
          <w:tcPr>
            <w:tcW w:w="995" w:type="dxa"/>
            <w:tcBorders>
              <w:top w:val="single" w:sz="4" w:space="0" w:color="000000"/>
              <w:left w:val="single" w:sz="4" w:space="0" w:color="000000"/>
              <w:bottom w:val="single" w:sz="4" w:space="0" w:color="000000"/>
            </w:tcBorders>
          </w:tcPr>
          <w:p>
            <w:pPr>
              <w:pStyle w:val="TableParagraph"/>
              <w:spacing w:before="172"/>
              <w:ind w:right="34"/>
              <w:jc w:val="right"/>
              <w:rPr>
                <w:sz w:val="22"/>
              </w:rPr>
            </w:pPr>
            <w:r>
              <w:rPr>
                <w:sz w:val="22"/>
              </w:rPr>
              <w:t>5APDYGVS</w:t>
            </w:r>
          </w:p>
        </w:tc>
      </w:tr>
      <w:tr>
        <w:trPr>
          <w:trHeight w:val="482" w:hRule="atLeast"/>
        </w:trPr>
        <w:tc>
          <w:tcPr>
            <w:tcW w:w="682" w:type="dxa"/>
            <w:tcBorders>
              <w:top w:val="single" w:sz="4" w:space="0" w:color="000000"/>
              <w:bottom w:val="single" w:sz="4" w:space="0" w:color="000000"/>
              <w:right w:val="single" w:sz="4" w:space="0" w:color="000000"/>
            </w:tcBorders>
          </w:tcPr>
          <w:p>
            <w:pPr>
              <w:pStyle w:val="TableParagraph"/>
              <w:spacing w:before="105"/>
              <w:ind w:left="11"/>
              <w:jc w:val="center"/>
              <w:rPr>
                <w:sz w:val="21"/>
              </w:rPr>
            </w:pPr>
            <w:r>
              <w:rPr>
                <w:w w:val="99"/>
                <w:sz w:val="21"/>
              </w:rPr>
              <w:t>5</w:t>
            </w:r>
          </w:p>
        </w:tc>
        <w:tc>
          <w:tcPr>
            <w:tcW w:w="2737" w:type="dxa"/>
            <w:tcBorders>
              <w:top w:val="single" w:sz="4" w:space="0" w:color="000000"/>
              <w:left w:val="single" w:sz="4" w:space="0" w:color="000000"/>
              <w:bottom w:val="single" w:sz="4" w:space="0" w:color="000000"/>
              <w:right w:val="single" w:sz="4" w:space="0" w:color="000000"/>
            </w:tcBorders>
          </w:tcPr>
          <w:p>
            <w:pPr>
              <w:pStyle w:val="TableParagraph"/>
              <w:spacing w:before="105"/>
              <w:ind w:left="60"/>
              <w:rPr>
                <w:sz w:val="21"/>
              </w:rPr>
            </w:pPr>
            <w:r>
              <w:rPr>
                <w:sz w:val="21"/>
              </w:rPr>
              <w:t>母线槽</w:t>
            </w:r>
          </w:p>
        </w:tc>
        <w:tc>
          <w:tcPr>
            <w:tcW w:w="921" w:type="dxa"/>
            <w:tcBorders>
              <w:top w:val="single" w:sz="4" w:space="0" w:color="000000"/>
              <w:left w:val="single" w:sz="4" w:space="0" w:color="000000"/>
              <w:bottom w:val="single" w:sz="4" w:space="0" w:color="000000"/>
              <w:right w:val="single" w:sz="4" w:space="0" w:color="000000"/>
            </w:tcBorders>
          </w:tcPr>
          <w:p>
            <w:pPr>
              <w:pStyle w:val="TableParagraph"/>
              <w:spacing w:before="105"/>
              <w:ind w:left="19"/>
              <w:jc w:val="center"/>
              <w:rPr>
                <w:sz w:val="21"/>
              </w:rPr>
            </w:pPr>
            <w:r>
              <w:rPr>
                <w:w w:val="99"/>
                <w:sz w:val="21"/>
              </w:rPr>
              <w:t>m</w:t>
            </w:r>
          </w:p>
        </w:tc>
        <w:tc>
          <w:tcPr>
            <w:tcW w:w="58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610" w:type="dxa"/>
            <w:tcBorders>
              <w:top w:val="single" w:sz="4" w:space="0" w:color="000000"/>
              <w:left w:val="single" w:sz="4" w:space="0" w:color="000000"/>
              <w:bottom w:val="single" w:sz="4" w:space="0" w:color="000000"/>
              <w:right w:val="single" w:sz="4" w:space="0" w:color="000000"/>
            </w:tcBorders>
          </w:tcPr>
          <w:p>
            <w:pPr>
              <w:pStyle w:val="TableParagraph"/>
              <w:spacing w:before="105"/>
              <w:ind w:left="77" w:right="60"/>
              <w:jc w:val="center"/>
              <w:rPr>
                <w:sz w:val="21"/>
              </w:rPr>
            </w:pPr>
            <w:r>
              <w:rPr>
                <w:sz w:val="21"/>
              </w:rPr>
              <w:t>m/㎡</w:t>
            </w:r>
          </w:p>
        </w:tc>
        <w:tc>
          <w:tcPr>
            <w:tcW w:w="55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554" w:type="dxa"/>
            <w:tcBorders>
              <w:top w:val="single" w:sz="4" w:space="0" w:color="000000"/>
              <w:left w:val="single" w:sz="4" w:space="0" w:color="000000"/>
              <w:bottom w:val="single" w:sz="4" w:space="0" w:color="000000"/>
              <w:right w:val="single" w:sz="4" w:space="0" w:color="000000"/>
            </w:tcBorders>
          </w:tcPr>
          <w:p>
            <w:pPr>
              <w:pStyle w:val="TableParagraph"/>
              <w:spacing w:before="105"/>
              <w:ind w:left="50" w:right="32"/>
              <w:jc w:val="center"/>
              <w:rPr>
                <w:sz w:val="21"/>
              </w:rPr>
            </w:pPr>
            <w:r>
              <w:rPr>
                <w:sz w:val="21"/>
              </w:rPr>
              <w:t>元/m</w:t>
            </w:r>
          </w:p>
        </w:tc>
        <w:tc>
          <w:tcPr>
            <w:tcW w:w="78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before="102"/>
              <w:ind w:left="41" w:right="23"/>
              <w:jc w:val="center"/>
              <w:rPr>
                <w:sz w:val="22"/>
              </w:rPr>
            </w:pPr>
            <w:r>
              <w:rPr>
                <w:sz w:val="22"/>
              </w:rPr>
              <w:t>5AHDYXCS</w:t>
            </w:r>
          </w:p>
        </w:tc>
        <w:tc>
          <w:tcPr>
            <w:tcW w:w="995" w:type="dxa"/>
            <w:tcBorders>
              <w:top w:val="single" w:sz="4" w:space="0" w:color="000000"/>
              <w:left w:val="single" w:sz="4" w:space="0" w:color="000000"/>
              <w:bottom w:val="single" w:sz="4" w:space="0" w:color="000000"/>
            </w:tcBorders>
          </w:tcPr>
          <w:p>
            <w:pPr>
              <w:pStyle w:val="TableParagraph"/>
              <w:spacing w:before="102"/>
              <w:ind w:right="34"/>
              <w:jc w:val="right"/>
              <w:rPr>
                <w:sz w:val="22"/>
              </w:rPr>
            </w:pPr>
            <w:r>
              <w:rPr>
                <w:sz w:val="22"/>
              </w:rPr>
              <w:t>5APDYXCS</w:t>
            </w:r>
          </w:p>
        </w:tc>
      </w:tr>
      <w:tr>
        <w:trPr>
          <w:trHeight w:val="623" w:hRule="atLeast"/>
        </w:trPr>
        <w:tc>
          <w:tcPr>
            <w:tcW w:w="682" w:type="dxa"/>
            <w:tcBorders>
              <w:top w:val="single" w:sz="4" w:space="0" w:color="000000"/>
              <w:bottom w:val="single" w:sz="4" w:space="0" w:color="000000"/>
              <w:right w:val="single" w:sz="4" w:space="0" w:color="000000"/>
            </w:tcBorders>
          </w:tcPr>
          <w:p>
            <w:pPr>
              <w:pStyle w:val="TableParagraph"/>
              <w:spacing w:before="177"/>
              <w:ind w:left="11"/>
              <w:jc w:val="center"/>
              <w:rPr>
                <w:sz w:val="21"/>
              </w:rPr>
            </w:pPr>
            <w:r>
              <w:rPr>
                <w:w w:val="99"/>
                <w:sz w:val="21"/>
              </w:rPr>
              <w:t>6</w:t>
            </w:r>
          </w:p>
        </w:tc>
        <w:tc>
          <w:tcPr>
            <w:tcW w:w="2737" w:type="dxa"/>
            <w:tcBorders>
              <w:top w:val="single" w:sz="4" w:space="0" w:color="000000"/>
              <w:left w:val="single" w:sz="4" w:space="0" w:color="000000"/>
              <w:bottom w:val="single" w:sz="4" w:space="0" w:color="000000"/>
              <w:right w:val="single" w:sz="4" w:space="0" w:color="000000"/>
            </w:tcBorders>
          </w:tcPr>
          <w:p>
            <w:pPr>
              <w:pStyle w:val="TableParagraph"/>
              <w:spacing w:before="177"/>
              <w:ind w:left="60"/>
              <w:rPr>
                <w:sz w:val="21"/>
              </w:rPr>
            </w:pPr>
            <w:r>
              <w:rPr>
                <w:sz w:val="21"/>
              </w:rPr>
              <w:t>配电箱</w:t>
            </w:r>
          </w:p>
        </w:tc>
        <w:tc>
          <w:tcPr>
            <w:tcW w:w="921" w:type="dxa"/>
            <w:tcBorders>
              <w:top w:val="single" w:sz="4" w:space="0" w:color="000000"/>
              <w:left w:val="single" w:sz="4" w:space="0" w:color="000000"/>
              <w:bottom w:val="single" w:sz="4" w:space="0" w:color="000000"/>
              <w:right w:val="single" w:sz="4" w:space="0" w:color="000000"/>
            </w:tcBorders>
          </w:tcPr>
          <w:p>
            <w:pPr>
              <w:pStyle w:val="TableParagraph"/>
              <w:spacing w:before="177"/>
              <w:ind w:left="18"/>
              <w:jc w:val="center"/>
              <w:rPr>
                <w:sz w:val="21"/>
              </w:rPr>
            </w:pPr>
            <w:r>
              <w:rPr>
                <w:w w:val="99"/>
                <w:sz w:val="21"/>
              </w:rPr>
              <w:t>台</w:t>
            </w:r>
          </w:p>
        </w:tc>
        <w:tc>
          <w:tcPr>
            <w:tcW w:w="58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610" w:type="dxa"/>
            <w:tcBorders>
              <w:top w:val="single" w:sz="4" w:space="0" w:color="000000"/>
              <w:left w:val="single" w:sz="4" w:space="0" w:color="000000"/>
              <w:bottom w:val="single" w:sz="4" w:space="0" w:color="000000"/>
              <w:right w:val="single" w:sz="4" w:space="0" w:color="000000"/>
            </w:tcBorders>
          </w:tcPr>
          <w:p>
            <w:pPr>
              <w:pStyle w:val="TableParagraph"/>
              <w:spacing w:before="21"/>
              <w:ind w:left="151"/>
              <w:rPr>
                <w:sz w:val="21"/>
              </w:rPr>
            </w:pPr>
            <w:r>
              <w:rPr>
                <w:sz w:val="21"/>
              </w:rPr>
              <w:t>台/</w:t>
            </w:r>
          </w:p>
          <w:p>
            <w:pPr>
              <w:pStyle w:val="TableParagraph"/>
              <w:spacing w:before="43"/>
              <w:ind w:left="204"/>
              <w:rPr>
                <w:sz w:val="21"/>
              </w:rPr>
            </w:pPr>
            <w:r>
              <w:rPr>
                <w:w w:val="99"/>
                <w:sz w:val="21"/>
              </w:rPr>
              <w:t>㎡</w:t>
            </w:r>
          </w:p>
        </w:tc>
        <w:tc>
          <w:tcPr>
            <w:tcW w:w="55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554" w:type="dxa"/>
            <w:tcBorders>
              <w:top w:val="single" w:sz="4" w:space="0" w:color="000000"/>
              <w:left w:val="single" w:sz="4" w:space="0" w:color="000000"/>
              <w:bottom w:val="single" w:sz="4" w:space="0" w:color="000000"/>
              <w:right w:val="single" w:sz="4" w:space="0" w:color="000000"/>
            </w:tcBorders>
          </w:tcPr>
          <w:p>
            <w:pPr>
              <w:pStyle w:val="TableParagraph"/>
              <w:spacing w:before="21"/>
              <w:ind w:left="124"/>
              <w:rPr>
                <w:sz w:val="21"/>
              </w:rPr>
            </w:pPr>
            <w:r>
              <w:rPr>
                <w:sz w:val="21"/>
              </w:rPr>
              <w:t>元/</w:t>
            </w:r>
          </w:p>
          <w:p>
            <w:pPr>
              <w:pStyle w:val="TableParagraph"/>
              <w:spacing w:before="43"/>
              <w:ind w:left="177"/>
              <w:rPr>
                <w:sz w:val="21"/>
              </w:rPr>
            </w:pPr>
            <w:r>
              <w:rPr>
                <w:w w:val="99"/>
                <w:sz w:val="21"/>
              </w:rPr>
              <w:t>台</w:t>
            </w:r>
          </w:p>
        </w:tc>
        <w:tc>
          <w:tcPr>
            <w:tcW w:w="78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before="171"/>
              <w:ind w:left="41" w:right="23"/>
              <w:jc w:val="center"/>
              <w:rPr>
                <w:sz w:val="22"/>
              </w:rPr>
            </w:pPr>
            <w:r>
              <w:rPr>
                <w:sz w:val="22"/>
              </w:rPr>
              <w:t>5AHDQPDS</w:t>
            </w:r>
          </w:p>
        </w:tc>
        <w:tc>
          <w:tcPr>
            <w:tcW w:w="995" w:type="dxa"/>
            <w:tcBorders>
              <w:top w:val="single" w:sz="4" w:space="0" w:color="000000"/>
              <w:left w:val="single" w:sz="4" w:space="0" w:color="000000"/>
              <w:bottom w:val="single" w:sz="4" w:space="0" w:color="000000"/>
            </w:tcBorders>
          </w:tcPr>
          <w:p>
            <w:pPr>
              <w:pStyle w:val="TableParagraph"/>
              <w:spacing w:before="171"/>
              <w:ind w:right="34"/>
              <w:jc w:val="right"/>
              <w:rPr>
                <w:sz w:val="22"/>
              </w:rPr>
            </w:pPr>
            <w:r>
              <w:rPr>
                <w:sz w:val="22"/>
              </w:rPr>
              <w:t>5APDQPDS</w:t>
            </w:r>
          </w:p>
        </w:tc>
      </w:tr>
      <w:tr>
        <w:trPr>
          <w:trHeight w:val="482" w:hRule="atLeast"/>
        </w:trPr>
        <w:tc>
          <w:tcPr>
            <w:tcW w:w="682" w:type="dxa"/>
            <w:tcBorders>
              <w:top w:val="single" w:sz="4" w:space="0" w:color="000000"/>
              <w:bottom w:val="single" w:sz="4" w:space="0" w:color="000000"/>
              <w:right w:val="single" w:sz="4" w:space="0" w:color="000000"/>
            </w:tcBorders>
          </w:tcPr>
          <w:p>
            <w:pPr>
              <w:pStyle w:val="TableParagraph"/>
              <w:spacing w:before="107"/>
              <w:ind w:left="11"/>
              <w:jc w:val="center"/>
              <w:rPr>
                <w:sz w:val="21"/>
              </w:rPr>
            </w:pPr>
            <w:r>
              <w:rPr>
                <w:w w:val="99"/>
                <w:sz w:val="21"/>
              </w:rPr>
              <w:t>7</w:t>
            </w:r>
          </w:p>
        </w:tc>
        <w:tc>
          <w:tcPr>
            <w:tcW w:w="2737" w:type="dxa"/>
            <w:tcBorders>
              <w:top w:val="single" w:sz="4" w:space="0" w:color="000000"/>
              <w:left w:val="single" w:sz="4" w:space="0" w:color="000000"/>
              <w:bottom w:val="single" w:sz="4" w:space="0" w:color="000000"/>
              <w:right w:val="single" w:sz="4" w:space="0" w:color="000000"/>
            </w:tcBorders>
          </w:tcPr>
          <w:p>
            <w:pPr>
              <w:pStyle w:val="TableParagraph"/>
              <w:spacing w:before="107"/>
              <w:ind w:left="60"/>
              <w:rPr>
                <w:sz w:val="21"/>
              </w:rPr>
            </w:pPr>
            <w:r>
              <w:rPr>
                <w:sz w:val="21"/>
              </w:rPr>
              <w:t>焊接钢管</w:t>
            </w:r>
          </w:p>
        </w:tc>
        <w:tc>
          <w:tcPr>
            <w:tcW w:w="921" w:type="dxa"/>
            <w:tcBorders>
              <w:top w:val="single" w:sz="4" w:space="0" w:color="000000"/>
              <w:left w:val="single" w:sz="4" w:space="0" w:color="000000"/>
              <w:bottom w:val="single" w:sz="4" w:space="0" w:color="000000"/>
              <w:right w:val="single" w:sz="4" w:space="0" w:color="000000"/>
            </w:tcBorders>
          </w:tcPr>
          <w:p>
            <w:pPr>
              <w:pStyle w:val="TableParagraph"/>
              <w:spacing w:before="107"/>
              <w:ind w:left="19"/>
              <w:jc w:val="center"/>
              <w:rPr>
                <w:sz w:val="21"/>
              </w:rPr>
            </w:pPr>
            <w:r>
              <w:rPr>
                <w:w w:val="99"/>
                <w:sz w:val="21"/>
              </w:rPr>
              <w:t>m</w:t>
            </w:r>
          </w:p>
        </w:tc>
        <w:tc>
          <w:tcPr>
            <w:tcW w:w="58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610" w:type="dxa"/>
            <w:tcBorders>
              <w:top w:val="single" w:sz="4" w:space="0" w:color="000000"/>
              <w:left w:val="single" w:sz="4" w:space="0" w:color="000000"/>
              <w:bottom w:val="single" w:sz="4" w:space="0" w:color="000000"/>
              <w:right w:val="single" w:sz="4" w:space="0" w:color="000000"/>
            </w:tcBorders>
          </w:tcPr>
          <w:p>
            <w:pPr>
              <w:pStyle w:val="TableParagraph"/>
              <w:spacing w:before="107"/>
              <w:ind w:left="77" w:right="60"/>
              <w:jc w:val="center"/>
              <w:rPr>
                <w:sz w:val="21"/>
              </w:rPr>
            </w:pPr>
            <w:r>
              <w:rPr>
                <w:sz w:val="21"/>
              </w:rPr>
              <w:t>m/㎡</w:t>
            </w:r>
          </w:p>
        </w:tc>
        <w:tc>
          <w:tcPr>
            <w:tcW w:w="55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554" w:type="dxa"/>
            <w:tcBorders>
              <w:top w:val="single" w:sz="4" w:space="0" w:color="000000"/>
              <w:left w:val="single" w:sz="4" w:space="0" w:color="000000"/>
              <w:bottom w:val="single" w:sz="4" w:space="0" w:color="000000"/>
              <w:right w:val="single" w:sz="4" w:space="0" w:color="000000"/>
            </w:tcBorders>
          </w:tcPr>
          <w:p>
            <w:pPr>
              <w:pStyle w:val="TableParagraph"/>
              <w:spacing w:before="107"/>
              <w:ind w:left="50" w:right="32"/>
              <w:jc w:val="center"/>
              <w:rPr>
                <w:sz w:val="21"/>
              </w:rPr>
            </w:pPr>
            <w:r>
              <w:rPr>
                <w:sz w:val="21"/>
              </w:rPr>
              <w:t>元/m</w:t>
            </w:r>
          </w:p>
        </w:tc>
        <w:tc>
          <w:tcPr>
            <w:tcW w:w="78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before="102"/>
              <w:ind w:left="41" w:right="23"/>
              <w:jc w:val="center"/>
              <w:rPr>
                <w:sz w:val="22"/>
              </w:rPr>
            </w:pPr>
            <w:r>
              <w:rPr>
                <w:sz w:val="22"/>
              </w:rPr>
              <w:t>5AHGGMUS</w:t>
            </w:r>
          </w:p>
        </w:tc>
        <w:tc>
          <w:tcPr>
            <w:tcW w:w="995" w:type="dxa"/>
            <w:tcBorders>
              <w:top w:val="single" w:sz="4" w:space="0" w:color="000000"/>
              <w:left w:val="single" w:sz="4" w:space="0" w:color="000000"/>
              <w:bottom w:val="single" w:sz="4" w:space="0" w:color="000000"/>
            </w:tcBorders>
          </w:tcPr>
          <w:p>
            <w:pPr>
              <w:pStyle w:val="TableParagraph"/>
              <w:spacing w:before="102"/>
              <w:ind w:right="34"/>
              <w:jc w:val="right"/>
              <w:rPr>
                <w:sz w:val="22"/>
              </w:rPr>
            </w:pPr>
            <w:r>
              <w:rPr>
                <w:sz w:val="22"/>
              </w:rPr>
              <w:t>5APGGMUS</w:t>
            </w:r>
          </w:p>
        </w:tc>
      </w:tr>
      <w:tr>
        <w:trPr>
          <w:trHeight w:val="481" w:hRule="atLeast"/>
        </w:trPr>
        <w:tc>
          <w:tcPr>
            <w:tcW w:w="682" w:type="dxa"/>
            <w:tcBorders>
              <w:top w:val="single" w:sz="4" w:space="0" w:color="000000"/>
              <w:bottom w:val="single" w:sz="4" w:space="0" w:color="000000"/>
              <w:right w:val="single" w:sz="4" w:space="0" w:color="000000"/>
            </w:tcBorders>
          </w:tcPr>
          <w:p>
            <w:pPr>
              <w:pStyle w:val="TableParagraph"/>
              <w:spacing w:before="107"/>
              <w:ind w:left="11"/>
              <w:jc w:val="center"/>
              <w:rPr>
                <w:sz w:val="21"/>
              </w:rPr>
            </w:pPr>
            <w:r>
              <w:rPr>
                <w:w w:val="99"/>
                <w:sz w:val="21"/>
              </w:rPr>
              <w:t>8</w:t>
            </w:r>
          </w:p>
        </w:tc>
        <w:tc>
          <w:tcPr>
            <w:tcW w:w="2737" w:type="dxa"/>
            <w:tcBorders>
              <w:top w:val="single" w:sz="4" w:space="0" w:color="000000"/>
              <w:left w:val="single" w:sz="4" w:space="0" w:color="000000"/>
              <w:bottom w:val="single" w:sz="4" w:space="0" w:color="000000"/>
              <w:right w:val="single" w:sz="4" w:space="0" w:color="000000"/>
            </w:tcBorders>
          </w:tcPr>
          <w:p>
            <w:pPr>
              <w:pStyle w:val="TableParagraph"/>
              <w:spacing w:before="107"/>
              <w:ind w:left="60"/>
              <w:rPr>
                <w:sz w:val="21"/>
              </w:rPr>
            </w:pPr>
            <w:r>
              <w:rPr>
                <w:sz w:val="21"/>
              </w:rPr>
              <w:t>镀锌钢管</w:t>
            </w:r>
          </w:p>
        </w:tc>
        <w:tc>
          <w:tcPr>
            <w:tcW w:w="921" w:type="dxa"/>
            <w:tcBorders>
              <w:top w:val="single" w:sz="4" w:space="0" w:color="000000"/>
              <w:left w:val="single" w:sz="4" w:space="0" w:color="000000"/>
              <w:bottom w:val="single" w:sz="4" w:space="0" w:color="000000"/>
              <w:right w:val="single" w:sz="4" w:space="0" w:color="000000"/>
            </w:tcBorders>
          </w:tcPr>
          <w:p>
            <w:pPr>
              <w:pStyle w:val="TableParagraph"/>
              <w:spacing w:before="107"/>
              <w:ind w:left="19"/>
              <w:jc w:val="center"/>
              <w:rPr>
                <w:sz w:val="21"/>
              </w:rPr>
            </w:pPr>
            <w:r>
              <w:rPr>
                <w:w w:val="99"/>
                <w:sz w:val="21"/>
              </w:rPr>
              <w:t>m</w:t>
            </w:r>
          </w:p>
        </w:tc>
        <w:tc>
          <w:tcPr>
            <w:tcW w:w="58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610" w:type="dxa"/>
            <w:tcBorders>
              <w:top w:val="single" w:sz="4" w:space="0" w:color="000000"/>
              <w:left w:val="single" w:sz="4" w:space="0" w:color="000000"/>
              <w:bottom w:val="single" w:sz="4" w:space="0" w:color="000000"/>
              <w:right w:val="single" w:sz="4" w:space="0" w:color="000000"/>
            </w:tcBorders>
          </w:tcPr>
          <w:p>
            <w:pPr>
              <w:pStyle w:val="TableParagraph"/>
              <w:spacing w:before="107"/>
              <w:ind w:left="77" w:right="60"/>
              <w:jc w:val="center"/>
              <w:rPr>
                <w:sz w:val="21"/>
              </w:rPr>
            </w:pPr>
            <w:r>
              <w:rPr>
                <w:sz w:val="21"/>
              </w:rPr>
              <w:t>m/㎡</w:t>
            </w:r>
          </w:p>
        </w:tc>
        <w:tc>
          <w:tcPr>
            <w:tcW w:w="55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554" w:type="dxa"/>
            <w:tcBorders>
              <w:top w:val="single" w:sz="4" w:space="0" w:color="000000"/>
              <w:left w:val="single" w:sz="4" w:space="0" w:color="000000"/>
              <w:bottom w:val="single" w:sz="4" w:space="0" w:color="000000"/>
              <w:right w:val="single" w:sz="4" w:space="0" w:color="000000"/>
            </w:tcBorders>
          </w:tcPr>
          <w:p>
            <w:pPr>
              <w:pStyle w:val="TableParagraph"/>
              <w:spacing w:before="107"/>
              <w:ind w:left="50" w:right="32"/>
              <w:jc w:val="center"/>
              <w:rPr>
                <w:sz w:val="21"/>
              </w:rPr>
            </w:pPr>
            <w:r>
              <w:rPr>
                <w:sz w:val="21"/>
              </w:rPr>
              <w:t>元/m</w:t>
            </w:r>
          </w:p>
        </w:tc>
        <w:tc>
          <w:tcPr>
            <w:tcW w:w="78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before="102"/>
              <w:ind w:left="41" w:right="23"/>
              <w:jc w:val="center"/>
              <w:rPr>
                <w:sz w:val="22"/>
              </w:rPr>
            </w:pPr>
            <w:r>
              <w:rPr>
                <w:sz w:val="22"/>
              </w:rPr>
              <w:t>5AHDDXMS</w:t>
            </w:r>
          </w:p>
        </w:tc>
        <w:tc>
          <w:tcPr>
            <w:tcW w:w="995" w:type="dxa"/>
            <w:tcBorders>
              <w:top w:val="single" w:sz="4" w:space="0" w:color="000000"/>
              <w:left w:val="single" w:sz="4" w:space="0" w:color="000000"/>
              <w:bottom w:val="single" w:sz="4" w:space="0" w:color="000000"/>
            </w:tcBorders>
          </w:tcPr>
          <w:p>
            <w:pPr>
              <w:pStyle w:val="TableParagraph"/>
              <w:spacing w:before="102"/>
              <w:ind w:right="34"/>
              <w:jc w:val="right"/>
              <w:rPr>
                <w:sz w:val="22"/>
              </w:rPr>
            </w:pPr>
            <w:r>
              <w:rPr>
                <w:sz w:val="22"/>
              </w:rPr>
              <w:t>5APDDXMS</w:t>
            </w:r>
          </w:p>
        </w:tc>
      </w:tr>
      <w:tr>
        <w:trPr>
          <w:trHeight w:val="482" w:hRule="atLeast"/>
        </w:trPr>
        <w:tc>
          <w:tcPr>
            <w:tcW w:w="682" w:type="dxa"/>
            <w:tcBorders>
              <w:top w:val="single" w:sz="4" w:space="0" w:color="000000"/>
              <w:bottom w:val="single" w:sz="4" w:space="0" w:color="000000"/>
              <w:right w:val="single" w:sz="4" w:space="0" w:color="000000"/>
            </w:tcBorders>
          </w:tcPr>
          <w:p>
            <w:pPr>
              <w:pStyle w:val="TableParagraph"/>
              <w:spacing w:before="107"/>
              <w:ind w:left="11"/>
              <w:jc w:val="center"/>
              <w:rPr>
                <w:sz w:val="21"/>
              </w:rPr>
            </w:pPr>
            <w:r>
              <w:rPr>
                <w:w w:val="99"/>
                <w:sz w:val="21"/>
              </w:rPr>
              <w:t>9</w:t>
            </w:r>
          </w:p>
        </w:tc>
        <w:tc>
          <w:tcPr>
            <w:tcW w:w="2737" w:type="dxa"/>
            <w:tcBorders>
              <w:top w:val="single" w:sz="4" w:space="0" w:color="000000"/>
              <w:left w:val="single" w:sz="4" w:space="0" w:color="000000"/>
              <w:bottom w:val="single" w:sz="4" w:space="0" w:color="000000"/>
              <w:right w:val="single" w:sz="4" w:space="0" w:color="000000"/>
            </w:tcBorders>
          </w:tcPr>
          <w:p>
            <w:pPr>
              <w:pStyle w:val="TableParagraph"/>
              <w:spacing w:before="107"/>
              <w:ind w:left="60"/>
              <w:rPr>
                <w:sz w:val="21"/>
              </w:rPr>
            </w:pPr>
            <w:r>
              <w:rPr>
                <w:sz w:val="21"/>
              </w:rPr>
              <w:t>塑料管</w:t>
            </w:r>
          </w:p>
        </w:tc>
        <w:tc>
          <w:tcPr>
            <w:tcW w:w="921" w:type="dxa"/>
            <w:tcBorders>
              <w:top w:val="single" w:sz="4" w:space="0" w:color="000000"/>
              <w:left w:val="single" w:sz="4" w:space="0" w:color="000000"/>
              <w:bottom w:val="single" w:sz="4" w:space="0" w:color="000000"/>
              <w:right w:val="single" w:sz="4" w:space="0" w:color="000000"/>
            </w:tcBorders>
          </w:tcPr>
          <w:p>
            <w:pPr>
              <w:pStyle w:val="TableParagraph"/>
              <w:spacing w:before="107"/>
              <w:ind w:left="19"/>
              <w:jc w:val="center"/>
              <w:rPr>
                <w:sz w:val="21"/>
              </w:rPr>
            </w:pPr>
            <w:r>
              <w:rPr>
                <w:w w:val="99"/>
                <w:sz w:val="21"/>
              </w:rPr>
              <w:t>m</w:t>
            </w:r>
          </w:p>
        </w:tc>
        <w:tc>
          <w:tcPr>
            <w:tcW w:w="58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610" w:type="dxa"/>
            <w:tcBorders>
              <w:top w:val="single" w:sz="4" w:space="0" w:color="000000"/>
              <w:left w:val="single" w:sz="4" w:space="0" w:color="000000"/>
              <w:bottom w:val="single" w:sz="4" w:space="0" w:color="000000"/>
              <w:right w:val="single" w:sz="4" w:space="0" w:color="000000"/>
            </w:tcBorders>
          </w:tcPr>
          <w:p>
            <w:pPr>
              <w:pStyle w:val="TableParagraph"/>
              <w:spacing w:before="107"/>
              <w:ind w:left="77" w:right="60"/>
              <w:jc w:val="center"/>
              <w:rPr>
                <w:sz w:val="21"/>
              </w:rPr>
            </w:pPr>
            <w:r>
              <w:rPr>
                <w:sz w:val="21"/>
              </w:rPr>
              <w:t>m/㎡</w:t>
            </w:r>
          </w:p>
        </w:tc>
        <w:tc>
          <w:tcPr>
            <w:tcW w:w="55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554" w:type="dxa"/>
            <w:tcBorders>
              <w:top w:val="single" w:sz="4" w:space="0" w:color="000000"/>
              <w:left w:val="single" w:sz="4" w:space="0" w:color="000000"/>
              <w:bottom w:val="single" w:sz="4" w:space="0" w:color="000000"/>
              <w:right w:val="single" w:sz="4" w:space="0" w:color="000000"/>
            </w:tcBorders>
          </w:tcPr>
          <w:p>
            <w:pPr>
              <w:pStyle w:val="TableParagraph"/>
              <w:spacing w:before="107"/>
              <w:ind w:left="50" w:right="32"/>
              <w:jc w:val="center"/>
              <w:rPr>
                <w:sz w:val="21"/>
              </w:rPr>
            </w:pPr>
            <w:r>
              <w:rPr>
                <w:sz w:val="21"/>
              </w:rPr>
              <w:t>元/m</w:t>
            </w:r>
          </w:p>
        </w:tc>
        <w:tc>
          <w:tcPr>
            <w:tcW w:w="78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before="101"/>
              <w:ind w:left="41" w:right="23"/>
              <w:jc w:val="center"/>
              <w:rPr>
                <w:sz w:val="22"/>
              </w:rPr>
            </w:pPr>
            <w:r>
              <w:rPr>
                <w:sz w:val="22"/>
              </w:rPr>
              <w:t>5AHDSLGS</w:t>
            </w:r>
          </w:p>
        </w:tc>
        <w:tc>
          <w:tcPr>
            <w:tcW w:w="995" w:type="dxa"/>
            <w:tcBorders>
              <w:top w:val="single" w:sz="4" w:space="0" w:color="000000"/>
              <w:left w:val="single" w:sz="4" w:space="0" w:color="000000"/>
              <w:bottom w:val="single" w:sz="4" w:space="0" w:color="000000"/>
            </w:tcBorders>
          </w:tcPr>
          <w:p>
            <w:pPr>
              <w:pStyle w:val="TableParagraph"/>
              <w:spacing w:before="101"/>
              <w:ind w:right="34"/>
              <w:jc w:val="right"/>
              <w:rPr>
                <w:sz w:val="22"/>
              </w:rPr>
            </w:pPr>
            <w:r>
              <w:rPr>
                <w:sz w:val="22"/>
              </w:rPr>
              <w:t>5APDSLGS</w:t>
            </w:r>
          </w:p>
        </w:tc>
      </w:tr>
      <w:tr>
        <w:trPr>
          <w:trHeight w:val="481" w:hRule="atLeast"/>
        </w:trPr>
        <w:tc>
          <w:tcPr>
            <w:tcW w:w="682" w:type="dxa"/>
            <w:tcBorders>
              <w:top w:val="single" w:sz="4" w:space="0" w:color="000000"/>
              <w:bottom w:val="single" w:sz="4" w:space="0" w:color="000000"/>
              <w:right w:val="single" w:sz="4" w:space="0" w:color="000000"/>
            </w:tcBorders>
          </w:tcPr>
          <w:p>
            <w:pPr>
              <w:pStyle w:val="TableParagraph"/>
              <w:spacing w:before="107"/>
              <w:ind w:left="108" w:right="93"/>
              <w:jc w:val="center"/>
              <w:rPr>
                <w:sz w:val="21"/>
              </w:rPr>
            </w:pPr>
            <w:r>
              <w:rPr>
                <w:sz w:val="21"/>
              </w:rPr>
              <w:t>10</w:t>
            </w:r>
          </w:p>
        </w:tc>
        <w:tc>
          <w:tcPr>
            <w:tcW w:w="2737" w:type="dxa"/>
            <w:tcBorders>
              <w:top w:val="single" w:sz="4" w:space="0" w:color="000000"/>
              <w:left w:val="single" w:sz="4" w:space="0" w:color="000000"/>
              <w:bottom w:val="single" w:sz="4" w:space="0" w:color="000000"/>
              <w:right w:val="single" w:sz="4" w:space="0" w:color="000000"/>
            </w:tcBorders>
          </w:tcPr>
          <w:p>
            <w:pPr>
              <w:pStyle w:val="TableParagraph"/>
              <w:spacing w:before="107"/>
              <w:ind w:left="60"/>
              <w:rPr>
                <w:sz w:val="21"/>
              </w:rPr>
            </w:pPr>
            <w:r>
              <w:rPr>
                <w:sz w:val="21"/>
              </w:rPr>
              <w:t>玻璃钢夹砂管</w:t>
            </w:r>
          </w:p>
        </w:tc>
        <w:tc>
          <w:tcPr>
            <w:tcW w:w="921" w:type="dxa"/>
            <w:tcBorders>
              <w:top w:val="single" w:sz="4" w:space="0" w:color="000000"/>
              <w:left w:val="single" w:sz="4" w:space="0" w:color="000000"/>
              <w:bottom w:val="single" w:sz="4" w:space="0" w:color="000000"/>
              <w:right w:val="single" w:sz="4" w:space="0" w:color="000000"/>
            </w:tcBorders>
          </w:tcPr>
          <w:p>
            <w:pPr>
              <w:pStyle w:val="TableParagraph"/>
              <w:spacing w:before="107"/>
              <w:ind w:left="19"/>
              <w:jc w:val="center"/>
              <w:rPr>
                <w:sz w:val="21"/>
              </w:rPr>
            </w:pPr>
            <w:r>
              <w:rPr>
                <w:w w:val="99"/>
                <w:sz w:val="21"/>
              </w:rPr>
              <w:t>m</w:t>
            </w:r>
          </w:p>
        </w:tc>
        <w:tc>
          <w:tcPr>
            <w:tcW w:w="58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610" w:type="dxa"/>
            <w:tcBorders>
              <w:top w:val="single" w:sz="4" w:space="0" w:color="000000"/>
              <w:left w:val="single" w:sz="4" w:space="0" w:color="000000"/>
              <w:bottom w:val="single" w:sz="4" w:space="0" w:color="000000"/>
              <w:right w:val="single" w:sz="4" w:space="0" w:color="000000"/>
            </w:tcBorders>
          </w:tcPr>
          <w:p>
            <w:pPr>
              <w:pStyle w:val="TableParagraph"/>
              <w:spacing w:before="107"/>
              <w:ind w:left="77" w:right="60"/>
              <w:jc w:val="center"/>
              <w:rPr>
                <w:sz w:val="21"/>
              </w:rPr>
            </w:pPr>
            <w:r>
              <w:rPr>
                <w:sz w:val="21"/>
              </w:rPr>
              <w:t>m/㎡</w:t>
            </w:r>
          </w:p>
        </w:tc>
        <w:tc>
          <w:tcPr>
            <w:tcW w:w="55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554" w:type="dxa"/>
            <w:tcBorders>
              <w:top w:val="single" w:sz="4" w:space="0" w:color="000000"/>
              <w:left w:val="single" w:sz="4" w:space="0" w:color="000000"/>
              <w:bottom w:val="single" w:sz="4" w:space="0" w:color="000000"/>
              <w:right w:val="single" w:sz="4" w:space="0" w:color="000000"/>
            </w:tcBorders>
          </w:tcPr>
          <w:p>
            <w:pPr>
              <w:pStyle w:val="TableParagraph"/>
              <w:spacing w:before="107"/>
              <w:ind w:left="50" w:right="32"/>
              <w:jc w:val="center"/>
              <w:rPr>
                <w:sz w:val="21"/>
              </w:rPr>
            </w:pPr>
            <w:r>
              <w:rPr>
                <w:sz w:val="21"/>
              </w:rPr>
              <w:t>元/m</w:t>
            </w:r>
          </w:p>
        </w:tc>
        <w:tc>
          <w:tcPr>
            <w:tcW w:w="78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before="101"/>
              <w:ind w:left="41" w:right="23"/>
              <w:jc w:val="center"/>
              <w:rPr>
                <w:sz w:val="22"/>
              </w:rPr>
            </w:pPr>
            <w:r>
              <w:rPr>
                <w:sz w:val="22"/>
              </w:rPr>
              <w:t>5AHBLJUS</w:t>
            </w:r>
          </w:p>
        </w:tc>
        <w:tc>
          <w:tcPr>
            <w:tcW w:w="995" w:type="dxa"/>
            <w:tcBorders>
              <w:top w:val="single" w:sz="4" w:space="0" w:color="000000"/>
              <w:left w:val="single" w:sz="4" w:space="0" w:color="000000"/>
              <w:bottom w:val="single" w:sz="4" w:space="0" w:color="000000"/>
            </w:tcBorders>
          </w:tcPr>
          <w:p>
            <w:pPr>
              <w:pStyle w:val="TableParagraph"/>
              <w:spacing w:before="101"/>
              <w:ind w:right="34"/>
              <w:jc w:val="right"/>
              <w:rPr>
                <w:sz w:val="22"/>
              </w:rPr>
            </w:pPr>
            <w:r>
              <w:rPr>
                <w:sz w:val="22"/>
              </w:rPr>
              <w:t>5APBLJUS</w:t>
            </w:r>
          </w:p>
        </w:tc>
      </w:tr>
      <w:tr>
        <w:trPr>
          <w:trHeight w:val="482" w:hRule="atLeast"/>
        </w:trPr>
        <w:tc>
          <w:tcPr>
            <w:tcW w:w="682" w:type="dxa"/>
            <w:tcBorders>
              <w:top w:val="single" w:sz="4" w:space="0" w:color="000000"/>
              <w:bottom w:val="single" w:sz="4" w:space="0" w:color="000000"/>
              <w:right w:val="single" w:sz="4" w:space="0" w:color="000000"/>
            </w:tcBorders>
          </w:tcPr>
          <w:p>
            <w:pPr>
              <w:pStyle w:val="TableParagraph"/>
              <w:spacing w:before="107"/>
              <w:ind w:left="108" w:right="93"/>
              <w:jc w:val="center"/>
              <w:rPr>
                <w:sz w:val="21"/>
              </w:rPr>
            </w:pPr>
            <w:r>
              <w:rPr>
                <w:sz w:val="21"/>
              </w:rPr>
              <w:t>11</w:t>
            </w:r>
          </w:p>
        </w:tc>
        <w:tc>
          <w:tcPr>
            <w:tcW w:w="2737" w:type="dxa"/>
            <w:tcBorders>
              <w:top w:val="single" w:sz="4" w:space="0" w:color="000000"/>
              <w:left w:val="single" w:sz="4" w:space="0" w:color="000000"/>
              <w:bottom w:val="single" w:sz="4" w:space="0" w:color="000000"/>
              <w:right w:val="single" w:sz="4" w:space="0" w:color="000000"/>
            </w:tcBorders>
          </w:tcPr>
          <w:p>
            <w:pPr>
              <w:pStyle w:val="TableParagraph"/>
              <w:spacing w:before="107"/>
              <w:ind w:left="60"/>
              <w:rPr>
                <w:sz w:val="21"/>
              </w:rPr>
            </w:pPr>
            <w:r>
              <w:rPr>
                <w:sz w:val="21"/>
              </w:rPr>
              <w:t>电线</w:t>
            </w:r>
          </w:p>
        </w:tc>
        <w:tc>
          <w:tcPr>
            <w:tcW w:w="921" w:type="dxa"/>
            <w:tcBorders>
              <w:top w:val="single" w:sz="4" w:space="0" w:color="000000"/>
              <w:left w:val="single" w:sz="4" w:space="0" w:color="000000"/>
              <w:bottom w:val="single" w:sz="4" w:space="0" w:color="000000"/>
              <w:right w:val="single" w:sz="4" w:space="0" w:color="000000"/>
            </w:tcBorders>
          </w:tcPr>
          <w:p>
            <w:pPr>
              <w:pStyle w:val="TableParagraph"/>
              <w:spacing w:before="107"/>
              <w:ind w:left="19"/>
              <w:jc w:val="center"/>
              <w:rPr>
                <w:sz w:val="21"/>
              </w:rPr>
            </w:pPr>
            <w:r>
              <w:rPr>
                <w:w w:val="99"/>
                <w:sz w:val="21"/>
              </w:rPr>
              <w:t>m</w:t>
            </w:r>
          </w:p>
        </w:tc>
        <w:tc>
          <w:tcPr>
            <w:tcW w:w="58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610" w:type="dxa"/>
            <w:tcBorders>
              <w:top w:val="single" w:sz="4" w:space="0" w:color="000000"/>
              <w:left w:val="single" w:sz="4" w:space="0" w:color="000000"/>
              <w:bottom w:val="single" w:sz="4" w:space="0" w:color="000000"/>
              <w:right w:val="single" w:sz="4" w:space="0" w:color="000000"/>
            </w:tcBorders>
          </w:tcPr>
          <w:p>
            <w:pPr>
              <w:pStyle w:val="TableParagraph"/>
              <w:spacing w:before="107"/>
              <w:ind w:left="77" w:right="60"/>
              <w:jc w:val="center"/>
              <w:rPr>
                <w:sz w:val="21"/>
              </w:rPr>
            </w:pPr>
            <w:r>
              <w:rPr>
                <w:sz w:val="21"/>
              </w:rPr>
              <w:t>m/㎡</w:t>
            </w:r>
          </w:p>
        </w:tc>
        <w:tc>
          <w:tcPr>
            <w:tcW w:w="55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554" w:type="dxa"/>
            <w:tcBorders>
              <w:top w:val="single" w:sz="4" w:space="0" w:color="000000"/>
              <w:left w:val="single" w:sz="4" w:space="0" w:color="000000"/>
              <w:bottom w:val="single" w:sz="4" w:space="0" w:color="000000"/>
              <w:right w:val="single" w:sz="4" w:space="0" w:color="000000"/>
            </w:tcBorders>
          </w:tcPr>
          <w:p>
            <w:pPr>
              <w:pStyle w:val="TableParagraph"/>
              <w:spacing w:before="107"/>
              <w:ind w:left="50" w:right="32"/>
              <w:jc w:val="center"/>
              <w:rPr>
                <w:sz w:val="21"/>
              </w:rPr>
            </w:pPr>
            <w:r>
              <w:rPr>
                <w:sz w:val="21"/>
              </w:rPr>
              <w:t>元/m</w:t>
            </w:r>
          </w:p>
        </w:tc>
        <w:tc>
          <w:tcPr>
            <w:tcW w:w="78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before="101"/>
              <w:ind w:left="41" w:right="23"/>
              <w:jc w:val="center"/>
              <w:rPr>
                <w:sz w:val="22"/>
              </w:rPr>
            </w:pPr>
            <w:r>
              <w:rPr>
                <w:sz w:val="22"/>
              </w:rPr>
              <w:t>5AHDQDXS</w:t>
            </w:r>
          </w:p>
        </w:tc>
        <w:tc>
          <w:tcPr>
            <w:tcW w:w="995" w:type="dxa"/>
            <w:tcBorders>
              <w:top w:val="single" w:sz="4" w:space="0" w:color="000000"/>
              <w:left w:val="single" w:sz="4" w:space="0" w:color="000000"/>
              <w:bottom w:val="single" w:sz="4" w:space="0" w:color="000000"/>
            </w:tcBorders>
          </w:tcPr>
          <w:p>
            <w:pPr>
              <w:pStyle w:val="TableParagraph"/>
              <w:spacing w:before="101"/>
              <w:ind w:right="34"/>
              <w:jc w:val="right"/>
              <w:rPr>
                <w:sz w:val="22"/>
              </w:rPr>
            </w:pPr>
            <w:r>
              <w:rPr>
                <w:sz w:val="22"/>
              </w:rPr>
              <w:t>5APDQDXS</w:t>
            </w:r>
          </w:p>
        </w:tc>
      </w:tr>
      <w:tr>
        <w:trPr>
          <w:trHeight w:val="481" w:hRule="atLeast"/>
        </w:trPr>
        <w:tc>
          <w:tcPr>
            <w:tcW w:w="682" w:type="dxa"/>
            <w:tcBorders>
              <w:top w:val="single" w:sz="4" w:space="0" w:color="000000"/>
              <w:bottom w:val="single" w:sz="4" w:space="0" w:color="000000"/>
              <w:right w:val="single" w:sz="4" w:space="0" w:color="000000"/>
            </w:tcBorders>
          </w:tcPr>
          <w:p>
            <w:pPr>
              <w:pStyle w:val="TableParagraph"/>
              <w:spacing w:before="107"/>
              <w:ind w:left="108" w:right="93"/>
              <w:jc w:val="center"/>
              <w:rPr>
                <w:sz w:val="21"/>
              </w:rPr>
            </w:pPr>
            <w:r>
              <w:rPr>
                <w:sz w:val="21"/>
              </w:rPr>
              <w:t>12</w:t>
            </w:r>
          </w:p>
        </w:tc>
        <w:tc>
          <w:tcPr>
            <w:tcW w:w="2737" w:type="dxa"/>
            <w:tcBorders>
              <w:top w:val="single" w:sz="4" w:space="0" w:color="000000"/>
              <w:left w:val="single" w:sz="4" w:space="0" w:color="000000"/>
              <w:bottom w:val="single" w:sz="4" w:space="0" w:color="000000"/>
              <w:right w:val="single" w:sz="4" w:space="0" w:color="000000"/>
            </w:tcBorders>
          </w:tcPr>
          <w:p>
            <w:pPr>
              <w:pStyle w:val="TableParagraph"/>
              <w:spacing w:before="107"/>
              <w:ind w:left="60"/>
              <w:rPr>
                <w:sz w:val="21"/>
              </w:rPr>
            </w:pPr>
            <w:r>
              <w:rPr>
                <w:sz w:val="21"/>
              </w:rPr>
              <w:t>电力电缆</w:t>
            </w:r>
          </w:p>
        </w:tc>
        <w:tc>
          <w:tcPr>
            <w:tcW w:w="921" w:type="dxa"/>
            <w:tcBorders>
              <w:top w:val="single" w:sz="4" w:space="0" w:color="000000"/>
              <w:left w:val="single" w:sz="4" w:space="0" w:color="000000"/>
              <w:bottom w:val="single" w:sz="4" w:space="0" w:color="000000"/>
              <w:right w:val="single" w:sz="4" w:space="0" w:color="000000"/>
            </w:tcBorders>
          </w:tcPr>
          <w:p>
            <w:pPr>
              <w:pStyle w:val="TableParagraph"/>
              <w:spacing w:before="107"/>
              <w:ind w:left="19"/>
              <w:jc w:val="center"/>
              <w:rPr>
                <w:sz w:val="21"/>
              </w:rPr>
            </w:pPr>
            <w:r>
              <w:rPr>
                <w:w w:val="99"/>
                <w:sz w:val="21"/>
              </w:rPr>
              <w:t>m</w:t>
            </w:r>
          </w:p>
        </w:tc>
        <w:tc>
          <w:tcPr>
            <w:tcW w:w="58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610" w:type="dxa"/>
            <w:tcBorders>
              <w:top w:val="single" w:sz="4" w:space="0" w:color="000000"/>
              <w:left w:val="single" w:sz="4" w:space="0" w:color="000000"/>
              <w:bottom w:val="single" w:sz="4" w:space="0" w:color="000000"/>
              <w:right w:val="single" w:sz="4" w:space="0" w:color="000000"/>
            </w:tcBorders>
          </w:tcPr>
          <w:p>
            <w:pPr>
              <w:pStyle w:val="TableParagraph"/>
              <w:spacing w:before="107"/>
              <w:ind w:left="77" w:right="60"/>
              <w:jc w:val="center"/>
              <w:rPr>
                <w:sz w:val="21"/>
              </w:rPr>
            </w:pPr>
            <w:r>
              <w:rPr>
                <w:sz w:val="21"/>
              </w:rPr>
              <w:t>m/㎡</w:t>
            </w:r>
          </w:p>
        </w:tc>
        <w:tc>
          <w:tcPr>
            <w:tcW w:w="55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554" w:type="dxa"/>
            <w:tcBorders>
              <w:top w:val="single" w:sz="4" w:space="0" w:color="000000"/>
              <w:left w:val="single" w:sz="4" w:space="0" w:color="000000"/>
              <w:bottom w:val="single" w:sz="4" w:space="0" w:color="000000"/>
              <w:right w:val="single" w:sz="4" w:space="0" w:color="000000"/>
            </w:tcBorders>
          </w:tcPr>
          <w:p>
            <w:pPr>
              <w:pStyle w:val="TableParagraph"/>
              <w:spacing w:before="107"/>
              <w:ind w:left="50" w:right="32"/>
              <w:jc w:val="center"/>
              <w:rPr>
                <w:sz w:val="21"/>
              </w:rPr>
            </w:pPr>
            <w:r>
              <w:rPr>
                <w:sz w:val="21"/>
              </w:rPr>
              <w:t>元/m</w:t>
            </w:r>
          </w:p>
        </w:tc>
        <w:tc>
          <w:tcPr>
            <w:tcW w:w="78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before="102"/>
              <w:ind w:left="41" w:right="23"/>
              <w:jc w:val="center"/>
              <w:rPr>
                <w:sz w:val="22"/>
              </w:rPr>
            </w:pPr>
            <w:r>
              <w:rPr>
                <w:sz w:val="22"/>
              </w:rPr>
              <w:t>5AHDQDLS</w:t>
            </w:r>
          </w:p>
        </w:tc>
        <w:tc>
          <w:tcPr>
            <w:tcW w:w="995" w:type="dxa"/>
            <w:tcBorders>
              <w:top w:val="single" w:sz="4" w:space="0" w:color="000000"/>
              <w:left w:val="single" w:sz="4" w:space="0" w:color="000000"/>
              <w:bottom w:val="single" w:sz="4" w:space="0" w:color="000000"/>
            </w:tcBorders>
          </w:tcPr>
          <w:p>
            <w:pPr>
              <w:pStyle w:val="TableParagraph"/>
              <w:spacing w:before="102"/>
              <w:ind w:right="34"/>
              <w:jc w:val="right"/>
              <w:rPr>
                <w:sz w:val="22"/>
              </w:rPr>
            </w:pPr>
            <w:r>
              <w:rPr>
                <w:sz w:val="22"/>
              </w:rPr>
              <w:t>5APDQDLS</w:t>
            </w:r>
          </w:p>
        </w:tc>
      </w:tr>
      <w:tr>
        <w:trPr>
          <w:trHeight w:val="624" w:hRule="atLeast"/>
        </w:trPr>
        <w:tc>
          <w:tcPr>
            <w:tcW w:w="682" w:type="dxa"/>
            <w:tcBorders>
              <w:top w:val="single" w:sz="4" w:space="0" w:color="000000"/>
              <w:bottom w:val="single" w:sz="4" w:space="0" w:color="000000"/>
              <w:right w:val="single" w:sz="4" w:space="0" w:color="000000"/>
            </w:tcBorders>
          </w:tcPr>
          <w:p>
            <w:pPr>
              <w:pStyle w:val="TableParagraph"/>
              <w:spacing w:before="176"/>
              <w:ind w:left="108" w:right="93"/>
              <w:jc w:val="center"/>
              <w:rPr>
                <w:sz w:val="21"/>
              </w:rPr>
            </w:pPr>
            <w:r>
              <w:rPr>
                <w:sz w:val="21"/>
              </w:rPr>
              <w:t>13</w:t>
            </w:r>
          </w:p>
        </w:tc>
        <w:tc>
          <w:tcPr>
            <w:tcW w:w="2737" w:type="dxa"/>
            <w:tcBorders>
              <w:top w:val="single" w:sz="4" w:space="0" w:color="000000"/>
              <w:left w:val="single" w:sz="4" w:space="0" w:color="000000"/>
              <w:bottom w:val="single" w:sz="4" w:space="0" w:color="000000"/>
              <w:right w:val="single" w:sz="4" w:space="0" w:color="000000"/>
            </w:tcBorders>
          </w:tcPr>
          <w:p>
            <w:pPr>
              <w:pStyle w:val="TableParagraph"/>
              <w:spacing w:before="176"/>
              <w:ind w:left="60"/>
              <w:rPr>
                <w:sz w:val="21"/>
              </w:rPr>
            </w:pPr>
            <w:r>
              <w:rPr>
                <w:sz w:val="21"/>
              </w:rPr>
              <w:t>电度表</w:t>
            </w:r>
          </w:p>
        </w:tc>
        <w:tc>
          <w:tcPr>
            <w:tcW w:w="921" w:type="dxa"/>
            <w:tcBorders>
              <w:top w:val="single" w:sz="4" w:space="0" w:color="000000"/>
              <w:left w:val="single" w:sz="4" w:space="0" w:color="000000"/>
              <w:bottom w:val="single" w:sz="4" w:space="0" w:color="000000"/>
              <w:right w:val="single" w:sz="4" w:space="0" w:color="000000"/>
            </w:tcBorders>
          </w:tcPr>
          <w:p>
            <w:pPr>
              <w:pStyle w:val="TableParagraph"/>
              <w:spacing w:before="176"/>
              <w:ind w:left="18"/>
              <w:jc w:val="center"/>
              <w:rPr>
                <w:sz w:val="21"/>
              </w:rPr>
            </w:pPr>
            <w:r>
              <w:rPr>
                <w:w w:val="99"/>
                <w:sz w:val="21"/>
              </w:rPr>
              <w:t>块</w:t>
            </w:r>
          </w:p>
        </w:tc>
        <w:tc>
          <w:tcPr>
            <w:tcW w:w="58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610" w:type="dxa"/>
            <w:tcBorders>
              <w:top w:val="single" w:sz="4" w:space="0" w:color="000000"/>
              <w:left w:val="single" w:sz="4" w:space="0" w:color="000000"/>
              <w:bottom w:val="single" w:sz="4" w:space="0" w:color="000000"/>
              <w:right w:val="single" w:sz="4" w:space="0" w:color="000000"/>
            </w:tcBorders>
          </w:tcPr>
          <w:p>
            <w:pPr>
              <w:pStyle w:val="TableParagraph"/>
              <w:spacing w:before="20"/>
              <w:ind w:left="151"/>
              <w:rPr>
                <w:sz w:val="21"/>
              </w:rPr>
            </w:pPr>
            <w:r>
              <w:rPr>
                <w:sz w:val="21"/>
              </w:rPr>
              <w:t>块/</w:t>
            </w:r>
          </w:p>
          <w:p>
            <w:pPr>
              <w:pStyle w:val="TableParagraph"/>
              <w:spacing w:before="43"/>
              <w:ind w:left="204"/>
              <w:rPr>
                <w:sz w:val="21"/>
              </w:rPr>
            </w:pPr>
            <w:r>
              <w:rPr>
                <w:w w:val="99"/>
                <w:sz w:val="21"/>
              </w:rPr>
              <w:t>㎡</w:t>
            </w:r>
          </w:p>
        </w:tc>
        <w:tc>
          <w:tcPr>
            <w:tcW w:w="55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554" w:type="dxa"/>
            <w:tcBorders>
              <w:top w:val="single" w:sz="4" w:space="0" w:color="000000"/>
              <w:left w:val="single" w:sz="4" w:space="0" w:color="000000"/>
              <w:bottom w:val="single" w:sz="4" w:space="0" w:color="000000"/>
              <w:right w:val="single" w:sz="4" w:space="0" w:color="000000"/>
            </w:tcBorders>
          </w:tcPr>
          <w:p>
            <w:pPr>
              <w:pStyle w:val="TableParagraph"/>
              <w:spacing w:before="20"/>
              <w:ind w:left="124"/>
              <w:rPr>
                <w:sz w:val="21"/>
              </w:rPr>
            </w:pPr>
            <w:r>
              <w:rPr>
                <w:sz w:val="21"/>
              </w:rPr>
              <w:t>元/</w:t>
            </w:r>
          </w:p>
          <w:p>
            <w:pPr>
              <w:pStyle w:val="TableParagraph"/>
              <w:spacing w:before="43"/>
              <w:ind w:left="177"/>
              <w:rPr>
                <w:sz w:val="21"/>
              </w:rPr>
            </w:pPr>
            <w:r>
              <w:rPr>
                <w:w w:val="99"/>
                <w:sz w:val="21"/>
              </w:rPr>
              <w:t>块</w:t>
            </w:r>
          </w:p>
        </w:tc>
        <w:tc>
          <w:tcPr>
            <w:tcW w:w="78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before="171"/>
              <w:ind w:left="41" w:right="23"/>
              <w:jc w:val="center"/>
              <w:rPr>
                <w:sz w:val="22"/>
              </w:rPr>
            </w:pPr>
            <w:r>
              <w:rPr>
                <w:sz w:val="22"/>
              </w:rPr>
              <w:t>5AHDDBNS</w:t>
            </w:r>
          </w:p>
        </w:tc>
        <w:tc>
          <w:tcPr>
            <w:tcW w:w="995" w:type="dxa"/>
            <w:tcBorders>
              <w:top w:val="single" w:sz="4" w:space="0" w:color="000000"/>
              <w:left w:val="single" w:sz="4" w:space="0" w:color="000000"/>
              <w:bottom w:val="single" w:sz="4" w:space="0" w:color="000000"/>
            </w:tcBorders>
          </w:tcPr>
          <w:p>
            <w:pPr>
              <w:pStyle w:val="TableParagraph"/>
              <w:spacing w:before="171"/>
              <w:ind w:right="34"/>
              <w:jc w:val="right"/>
              <w:rPr>
                <w:sz w:val="22"/>
              </w:rPr>
            </w:pPr>
            <w:r>
              <w:rPr>
                <w:sz w:val="22"/>
              </w:rPr>
              <w:t>5APDDBNS</w:t>
            </w:r>
          </w:p>
        </w:tc>
      </w:tr>
      <w:tr>
        <w:trPr>
          <w:trHeight w:val="624" w:hRule="atLeast"/>
        </w:trPr>
        <w:tc>
          <w:tcPr>
            <w:tcW w:w="682" w:type="dxa"/>
            <w:tcBorders>
              <w:top w:val="single" w:sz="4" w:space="0" w:color="000000"/>
              <w:bottom w:val="single" w:sz="4" w:space="0" w:color="000000"/>
              <w:right w:val="single" w:sz="4" w:space="0" w:color="000000"/>
            </w:tcBorders>
          </w:tcPr>
          <w:p>
            <w:pPr>
              <w:pStyle w:val="TableParagraph"/>
              <w:spacing w:before="176"/>
              <w:ind w:left="108" w:right="93"/>
              <w:jc w:val="center"/>
              <w:rPr>
                <w:sz w:val="21"/>
              </w:rPr>
            </w:pPr>
            <w:r>
              <w:rPr>
                <w:sz w:val="21"/>
              </w:rPr>
              <w:t>14</w:t>
            </w:r>
          </w:p>
        </w:tc>
        <w:tc>
          <w:tcPr>
            <w:tcW w:w="2737" w:type="dxa"/>
            <w:tcBorders>
              <w:top w:val="single" w:sz="4" w:space="0" w:color="000000"/>
              <w:left w:val="single" w:sz="4" w:space="0" w:color="000000"/>
              <w:bottom w:val="single" w:sz="4" w:space="0" w:color="000000"/>
              <w:right w:val="single" w:sz="4" w:space="0" w:color="000000"/>
            </w:tcBorders>
          </w:tcPr>
          <w:p>
            <w:pPr>
              <w:pStyle w:val="TableParagraph"/>
              <w:spacing w:before="176"/>
              <w:ind w:left="60"/>
              <w:rPr>
                <w:sz w:val="21"/>
              </w:rPr>
            </w:pPr>
            <w:r>
              <w:rPr>
                <w:sz w:val="21"/>
              </w:rPr>
              <w:t>灯具</w:t>
            </w:r>
          </w:p>
        </w:tc>
        <w:tc>
          <w:tcPr>
            <w:tcW w:w="921" w:type="dxa"/>
            <w:tcBorders>
              <w:top w:val="single" w:sz="4" w:space="0" w:color="000000"/>
              <w:left w:val="single" w:sz="4" w:space="0" w:color="000000"/>
              <w:bottom w:val="single" w:sz="4" w:space="0" w:color="000000"/>
              <w:right w:val="single" w:sz="4" w:space="0" w:color="000000"/>
            </w:tcBorders>
          </w:tcPr>
          <w:p>
            <w:pPr>
              <w:pStyle w:val="TableParagraph"/>
              <w:spacing w:before="176"/>
              <w:ind w:left="18"/>
              <w:jc w:val="center"/>
              <w:rPr>
                <w:sz w:val="21"/>
              </w:rPr>
            </w:pPr>
            <w:r>
              <w:rPr>
                <w:w w:val="99"/>
                <w:sz w:val="21"/>
              </w:rPr>
              <w:t>套</w:t>
            </w:r>
          </w:p>
        </w:tc>
        <w:tc>
          <w:tcPr>
            <w:tcW w:w="58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610" w:type="dxa"/>
            <w:tcBorders>
              <w:top w:val="single" w:sz="4" w:space="0" w:color="000000"/>
              <w:left w:val="single" w:sz="4" w:space="0" w:color="000000"/>
              <w:bottom w:val="single" w:sz="4" w:space="0" w:color="000000"/>
              <w:right w:val="single" w:sz="4" w:space="0" w:color="000000"/>
            </w:tcBorders>
          </w:tcPr>
          <w:p>
            <w:pPr>
              <w:pStyle w:val="TableParagraph"/>
              <w:spacing w:before="20"/>
              <w:ind w:left="151"/>
              <w:rPr>
                <w:sz w:val="21"/>
              </w:rPr>
            </w:pPr>
            <w:r>
              <w:rPr>
                <w:sz w:val="21"/>
              </w:rPr>
              <w:t>个/</w:t>
            </w:r>
          </w:p>
          <w:p>
            <w:pPr>
              <w:pStyle w:val="TableParagraph"/>
              <w:spacing w:before="43"/>
              <w:ind w:left="204"/>
              <w:rPr>
                <w:sz w:val="21"/>
              </w:rPr>
            </w:pPr>
            <w:r>
              <w:rPr>
                <w:w w:val="99"/>
                <w:sz w:val="21"/>
              </w:rPr>
              <w:t>㎡</w:t>
            </w:r>
          </w:p>
        </w:tc>
        <w:tc>
          <w:tcPr>
            <w:tcW w:w="55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554" w:type="dxa"/>
            <w:tcBorders>
              <w:top w:val="single" w:sz="4" w:space="0" w:color="000000"/>
              <w:left w:val="single" w:sz="4" w:space="0" w:color="000000"/>
              <w:bottom w:val="single" w:sz="4" w:space="0" w:color="000000"/>
              <w:right w:val="single" w:sz="4" w:space="0" w:color="000000"/>
            </w:tcBorders>
          </w:tcPr>
          <w:p>
            <w:pPr>
              <w:pStyle w:val="TableParagraph"/>
              <w:spacing w:before="20"/>
              <w:ind w:left="124"/>
              <w:rPr>
                <w:sz w:val="21"/>
              </w:rPr>
            </w:pPr>
            <w:r>
              <w:rPr>
                <w:sz w:val="21"/>
              </w:rPr>
              <w:t>元/</w:t>
            </w:r>
          </w:p>
          <w:p>
            <w:pPr>
              <w:pStyle w:val="TableParagraph"/>
              <w:spacing w:before="43"/>
              <w:ind w:left="177"/>
              <w:rPr>
                <w:sz w:val="21"/>
              </w:rPr>
            </w:pPr>
            <w:r>
              <w:rPr>
                <w:w w:val="99"/>
                <w:sz w:val="21"/>
              </w:rPr>
              <w:t>个</w:t>
            </w:r>
          </w:p>
        </w:tc>
        <w:tc>
          <w:tcPr>
            <w:tcW w:w="78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before="171"/>
              <w:ind w:left="41" w:right="23"/>
              <w:jc w:val="center"/>
              <w:rPr>
                <w:sz w:val="22"/>
              </w:rPr>
            </w:pPr>
            <w:r>
              <w:rPr>
                <w:sz w:val="22"/>
              </w:rPr>
              <w:t>5AHDDJUS</w:t>
            </w:r>
          </w:p>
        </w:tc>
        <w:tc>
          <w:tcPr>
            <w:tcW w:w="995" w:type="dxa"/>
            <w:tcBorders>
              <w:top w:val="single" w:sz="4" w:space="0" w:color="000000"/>
              <w:left w:val="single" w:sz="4" w:space="0" w:color="000000"/>
              <w:bottom w:val="single" w:sz="4" w:space="0" w:color="000000"/>
            </w:tcBorders>
          </w:tcPr>
          <w:p>
            <w:pPr>
              <w:pStyle w:val="TableParagraph"/>
              <w:spacing w:before="171"/>
              <w:ind w:right="34"/>
              <w:jc w:val="right"/>
              <w:rPr>
                <w:sz w:val="22"/>
              </w:rPr>
            </w:pPr>
            <w:r>
              <w:rPr>
                <w:sz w:val="22"/>
              </w:rPr>
              <w:t>5APDDJUS</w:t>
            </w:r>
          </w:p>
        </w:tc>
      </w:tr>
      <w:tr>
        <w:trPr>
          <w:trHeight w:val="481" w:hRule="atLeast"/>
        </w:trPr>
        <w:tc>
          <w:tcPr>
            <w:tcW w:w="682" w:type="dxa"/>
            <w:tcBorders>
              <w:top w:val="single" w:sz="4" w:space="0" w:color="000000"/>
              <w:bottom w:val="single" w:sz="4" w:space="0" w:color="000000"/>
              <w:right w:val="single" w:sz="4" w:space="0" w:color="000000"/>
            </w:tcBorders>
          </w:tcPr>
          <w:p>
            <w:pPr>
              <w:pStyle w:val="TableParagraph"/>
              <w:spacing w:before="106"/>
              <w:ind w:left="108" w:right="93"/>
              <w:jc w:val="center"/>
              <w:rPr>
                <w:sz w:val="21"/>
              </w:rPr>
            </w:pPr>
            <w:r>
              <w:rPr>
                <w:sz w:val="21"/>
              </w:rPr>
              <w:t>15</w:t>
            </w:r>
          </w:p>
        </w:tc>
        <w:tc>
          <w:tcPr>
            <w:tcW w:w="2737" w:type="dxa"/>
            <w:tcBorders>
              <w:top w:val="single" w:sz="4" w:space="0" w:color="000000"/>
              <w:left w:val="single" w:sz="4" w:space="0" w:color="000000"/>
              <w:bottom w:val="single" w:sz="4" w:space="0" w:color="000000"/>
              <w:right w:val="single" w:sz="4" w:space="0" w:color="000000"/>
            </w:tcBorders>
          </w:tcPr>
          <w:p>
            <w:pPr>
              <w:pStyle w:val="TableParagraph"/>
              <w:spacing w:before="106"/>
              <w:ind w:left="60"/>
              <w:rPr>
                <w:sz w:val="21"/>
              </w:rPr>
            </w:pPr>
            <w:r>
              <w:rPr>
                <w:sz w:val="21"/>
              </w:rPr>
              <w:t>桥架</w:t>
            </w:r>
          </w:p>
        </w:tc>
        <w:tc>
          <w:tcPr>
            <w:tcW w:w="921" w:type="dxa"/>
            <w:tcBorders>
              <w:top w:val="single" w:sz="4" w:space="0" w:color="000000"/>
              <w:left w:val="single" w:sz="4" w:space="0" w:color="000000"/>
              <w:bottom w:val="single" w:sz="4" w:space="0" w:color="000000"/>
              <w:right w:val="single" w:sz="4" w:space="0" w:color="000000"/>
            </w:tcBorders>
          </w:tcPr>
          <w:p>
            <w:pPr>
              <w:pStyle w:val="TableParagraph"/>
              <w:spacing w:before="106"/>
              <w:ind w:left="19"/>
              <w:jc w:val="center"/>
              <w:rPr>
                <w:sz w:val="21"/>
              </w:rPr>
            </w:pPr>
            <w:r>
              <w:rPr>
                <w:w w:val="99"/>
                <w:sz w:val="21"/>
              </w:rPr>
              <w:t>m</w:t>
            </w:r>
          </w:p>
        </w:tc>
        <w:tc>
          <w:tcPr>
            <w:tcW w:w="58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610" w:type="dxa"/>
            <w:tcBorders>
              <w:top w:val="single" w:sz="4" w:space="0" w:color="000000"/>
              <w:left w:val="single" w:sz="4" w:space="0" w:color="000000"/>
              <w:bottom w:val="single" w:sz="4" w:space="0" w:color="000000"/>
              <w:right w:val="single" w:sz="4" w:space="0" w:color="000000"/>
            </w:tcBorders>
          </w:tcPr>
          <w:p>
            <w:pPr>
              <w:pStyle w:val="TableParagraph"/>
              <w:spacing w:before="106"/>
              <w:ind w:left="77" w:right="60"/>
              <w:jc w:val="center"/>
              <w:rPr>
                <w:sz w:val="21"/>
              </w:rPr>
            </w:pPr>
            <w:r>
              <w:rPr>
                <w:sz w:val="21"/>
              </w:rPr>
              <w:t>m/㎡</w:t>
            </w:r>
          </w:p>
        </w:tc>
        <w:tc>
          <w:tcPr>
            <w:tcW w:w="55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554" w:type="dxa"/>
            <w:tcBorders>
              <w:top w:val="single" w:sz="4" w:space="0" w:color="000000"/>
              <w:left w:val="single" w:sz="4" w:space="0" w:color="000000"/>
              <w:bottom w:val="single" w:sz="4" w:space="0" w:color="000000"/>
              <w:right w:val="single" w:sz="4" w:space="0" w:color="000000"/>
            </w:tcBorders>
          </w:tcPr>
          <w:p>
            <w:pPr>
              <w:pStyle w:val="TableParagraph"/>
              <w:spacing w:before="106"/>
              <w:ind w:left="50" w:right="32"/>
              <w:jc w:val="center"/>
              <w:rPr>
                <w:sz w:val="21"/>
              </w:rPr>
            </w:pPr>
            <w:r>
              <w:rPr>
                <w:sz w:val="21"/>
              </w:rPr>
              <w:t>元/m</w:t>
            </w:r>
          </w:p>
        </w:tc>
        <w:tc>
          <w:tcPr>
            <w:tcW w:w="78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before="101"/>
              <w:ind w:left="41" w:right="23"/>
              <w:jc w:val="center"/>
              <w:rPr>
                <w:sz w:val="22"/>
              </w:rPr>
            </w:pPr>
            <w:r>
              <w:rPr>
                <w:sz w:val="22"/>
              </w:rPr>
              <w:t>5AHDQJXS</w:t>
            </w:r>
          </w:p>
        </w:tc>
        <w:tc>
          <w:tcPr>
            <w:tcW w:w="995" w:type="dxa"/>
            <w:tcBorders>
              <w:top w:val="single" w:sz="4" w:space="0" w:color="000000"/>
              <w:left w:val="single" w:sz="4" w:space="0" w:color="000000"/>
              <w:bottom w:val="single" w:sz="4" w:space="0" w:color="000000"/>
            </w:tcBorders>
          </w:tcPr>
          <w:p>
            <w:pPr>
              <w:pStyle w:val="TableParagraph"/>
              <w:spacing w:before="101"/>
              <w:ind w:right="34"/>
              <w:jc w:val="right"/>
              <w:rPr>
                <w:sz w:val="22"/>
              </w:rPr>
            </w:pPr>
            <w:r>
              <w:rPr>
                <w:sz w:val="22"/>
              </w:rPr>
              <w:t>5APDQJXS</w:t>
            </w:r>
          </w:p>
        </w:tc>
      </w:tr>
      <w:tr>
        <w:trPr>
          <w:trHeight w:val="623" w:hRule="atLeast"/>
        </w:trPr>
        <w:tc>
          <w:tcPr>
            <w:tcW w:w="682" w:type="dxa"/>
            <w:tcBorders>
              <w:top w:val="single" w:sz="4" w:space="0" w:color="000000"/>
              <w:right w:val="single" w:sz="4" w:space="0" w:color="000000"/>
            </w:tcBorders>
          </w:tcPr>
          <w:p>
            <w:pPr>
              <w:pStyle w:val="TableParagraph"/>
              <w:spacing w:before="178"/>
              <w:ind w:left="108" w:right="93"/>
              <w:jc w:val="center"/>
              <w:rPr>
                <w:sz w:val="21"/>
              </w:rPr>
            </w:pPr>
            <w:r>
              <w:rPr>
                <w:sz w:val="21"/>
              </w:rPr>
              <w:t>16</w:t>
            </w:r>
          </w:p>
        </w:tc>
        <w:tc>
          <w:tcPr>
            <w:tcW w:w="2737" w:type="dxa"/>
            <w:tcBorders>
              <w:top w:val="single" w:sz="4" w:space="0" w:color="000000"/>
              <w:left w:val="single" w:sz="4" w:space="0" w:color="000000"/>
              <w:right w:val="single" w:sz="4" w:space="0" w:color="000000"/>
            </w:tcBorders>
          </w:tcPr>
          <w:p>
            <w:pPr>
              <w:pStyle w:val="TableParagraph"/>
              <w:spacing w:before="178"/>
              <w:ind w:left="60"/>
              <w:rPr>
                <w:sz w:val="21"/>
              </w:rPr>
            </w:pPr>
            <w:r>
              <w:rPr>
                <w:sz w:val="21"/>
              </w:rPr>
              <w:t>开关、插座</w:t>
            </w:r>
          </w:p>
        </w:tc>
        <w:tc>
          <w:tcPr>
            <w:tcW w:w="921" w:type="dxa"/>
            <w:tcBorders>
              <w:top w:val="single" w:sz="4" w:space="0" w:color="000000"/>
              <w:left w:val="single" w:sz="4" w:space="0" w:color="000000"/>
              <w:right w:val="single" w:sz="4" w:space="0" w:color="000000"/>
            </w:tcBorders>
          </w:tcPr>
          <w:p>
            <w:pPr>
              <w:pStyle w:val="TableParagraph"/>
              <w:spacing w:before="178"/>
              <w:ind w:left="18"/>
              <w:jc w:val="center"/>
              <w:rPr>
                <w:sz w:val="21"/>
              </w:rPr>
            </w:pPr>
            <w:r>
              <w:rPr>
                <w:w w:val="99"/>
                <w:sz w:val="21"/>
              </w:rPr>
              <w:t>个</w:t>
            </w:r>
          </w:p>
        </w:tc>
        <w:tc>
          <w:tcPr>
            <w:tcW w:w="586" w:type="dxa"/>
            <w:tcBorders>
              <w:top w:val="single" w:sz="4" w:space="0" w:color="000000"/>
              <w:left w:val="single" w:sz="4" w:space="0" w:color="000000"/>
              <w:right w:val="single" w:sz="4" w:space="0" w:color="000000"/>
            </w:tcBorders>
          </w:tcPr>
          <w:p>
            <w:pPr>
              <w:pStyle w:val="TableParagraph"/>
              <w:rPr>
                <w:rFonts w:ascii="Times New Roman"/>
                <w:sz w:val="20"/>
              </w:rPr>
            </w:pPr>
          </w:p>
        </w:tc>
        <w:tc>
          <w:tcPr>
            <w:tcW w:w="610" w:type="dxa"/>
            <w:tcBorders>
              <w:top w:val="single" w:sz="4" w:space="0" w:color="000000"/>
              <w:left w:val="single" w:sz="4" w:space="0" w:color="000000"/>
              <w:right w:val="single" w:sz="4" w:space="0" w:color="000000"/>
            </w:tcBorders>
          </w:tcPr>
          <w:p>
            <w:pPr>
              <w:pStyle w:val="TableParagraph"/>
              <w:spacing w:before="22"/>
              <w:ind w:left="151"/>
              <w:rPr>
                <w:sz w:val="21"/>
              </w:rPr>
            </w:pPr>
            <w:r>
              <w:rPr>
                <w:sz w:val="21"/>
              </w:rPr>
              <w:t>个/</w:t>
            </w:r>
          </w:p>
          <w:p>
            <w:pPr>
              <w:pStyle w:val="TableParagraph"/>
              <w:spacing w:before="43"/>
              <w:ind w:left="204"/>
              <w:rPr>
                <w:sz w:val="21"/>
              </w:rPr>
            </w:pPr>
            <w:r>
              <w:rPr>
                <w:w w:val="99"/>
                <w:sz w:val="21"/>
              </w:rPr>
              <w:t>㎡</w:t>
            </w:r>
          </w:p>
        </w:tc>
        <w:tc>
          <w:tcPr>
            <w:tcW w:w="552" w:type="dxa"/>
            <w:tcBorders>
              <w:top w:val="single" w:sz="4" w:space="0" w:color="000000"/>
              <w:left w:val="single" w:sz="4" w:space="0" w:color="000000"/>
              <w:right w:val="single" w:sz="4" w:space="0" w:color="000000"/>
            </w:tcBorders>
          </w:tcPr>
          <w:p>
            <w:pPr>
              <w:pStyle w:val="TableParagraph"/>
              <w:rPr>
                <w:rFonts w:ascii="Times New Roman"/>
                <w:sz w:val="20"/>
              </w:rPr>
            </w:pPr>
          </w:p>
        </w:tc>
        <w:tc>
          <w:tcPr>
            <w:tcW w:w="554" w:type="dxa"/>
            <w:tcBorders>
              <w:top w:val="single" w:sz="4" w:space="0" w:color="000000"/>
              <w:left w:val="single" w:sz="4" w:space="0" w:color="000000"/>
              <w:right w:val="single" w:sz="4" w:space="0" w:color="000000"/>
            </w:tcBorders>
          </w:tcPr>
          <w:p>
            <w:pPr>
              <w:pStyle w:val="TableParagraph"/>
              <w:spacing w:before="22"/>
              <w:ind w:left="124"/>
              <w:rPr>
                <w:sz w:val="21"/>
              </w:rPr>
            </w:pPr>
            <w:r>
              <w:rPr>
                <w:sz w:val="21"/>
              </w:rPr>
              <w:t>元/</w:t>
            </w:r>
          </w:p>
          <w:p>
            <w:pPr>
              <w:pStyle w:val="TableParagraph"/>
              <w:spacing w:before="43"/>
              <w:ind w:left="177"/>
              <w:rPr>
                <w:sz w:val="21"/>
              </w:rPr>
            </w:pPr>
            <w:r>
              <w:rPr>
                <w:w w:val="99"/>
                <w:sz w:val="21"/>
              </w:rPr>
              <w:t>个</w:t>
            </w:r>
          </w:p>
        </w:tc>
        <w:tc>
          <w:tcPr>
            <w:tcW w:w="786" w:type="dxa"/>
            <w:tcBorders>
              <w:top w:val="single" w:sz="4" w:space="0" w:color="000000"/>
              <w:left w:val="single" w:sz="4" w:space="0" w:color="000000"/>
              <w:right w:val="single" w:sz="4" w:space="0" w:color="000000"/>
            </w:tcBorders>
          </w:tcPr>
          <w:p>
            <w:pPr>
              <w:pStyle w:val="TableParagraph"/>
              <w:rPr>
                <w:rFonts w:ascii="Times New Roman"/>
                <w:sz w:val="20"/>
              </w:rPr>
            </w:pPr>
          </w:p>
        </w:tc>
        <w:tc>
          <w:tcPr>
            <w:tcW w:w="995" w:type="dxa"/>
            <w:tcBorders>
              <w:top w:val="single" w:sz="4" w:space="0" w:color="000000"/>
              <w:left w:val="single" w:sz="4" w:space="0" w:color="000000"/>
              <w:right w:val="single" w:sz="4" w:space="0" w:color="000000"/>
            </w:tcBorders>
          </w:tcPr>
          <w:p>
            <w:pPr>
              <w:pStyle w:val="TableParagraph"/>
              <w:spacing w:before="173"/>
              <w:ind w:left="41" w:right="23"/>
              <w:jc w:val="center"/>
              <w:rPr>
                <w:sz w:val="22"/>
              </w:rPr>
            </w:pPr>
            <w:r>
              <w:rPr>
                <w:sz w:val="22"/>
              </w:rPr>
              <w:t>5AHKGIZS</w:t>
            </w:r>
          </w:p>
        </w:tc>
        <w:tc>
          <w:tcPr>
            <w:tcW w:w="995" w:type="dxa"/>
            <w:tcBorders>
              <w:top w:val="single" w:sz="4" w:space="0" w:color="000000"/>
              <w:left w:val="single" w:sz="4" w:space="0" w:color="000000"/>
            </w:tcBorders>
          </w:tcPr>
          <w:p>
            <w:pPr>
              <w:pStyle w:val="TableParagraph"/>
              <w:spacing w:before="173"/>
              <w:ind w:right="34"/>
              <w:jc w:val="right"/>
              <w:rPr>
                <w:sz w:val="22"/>
              </w:rPr>
            </w:pPr>
            <w:r>
              <w:rPr>
                <w:sz w:val="22"/>
              </w:rPr>
              <w:t>5APKGIZS</w:t>
            </w:r>
          </w:p>
        </w:tc>
      </w:tr>
    </w:tbl>
    <w:p>
      <w:pPr>
        <w:spacing w:after="0"/>
        <w:jc w:val="right"/>
        <w:rPr>
          <w:sz w:val="22"/>
        </w:rPr>
        <w:sectPr>
          <w:headerReference w:type="default" r:id="rId192"/>
          <w:footerReference w:type="default" r:id="rId193"/>
          <w:pgSz w:w="11910" w:h="16840"/>
          <w:pgMar w:header="0" w:footer="973" w:top="1380" w:bottom="1160" w:left="440" w:right="440"/>
          <w:pgNumType w:start="117"/>
        </w:sectPr>
      </w:pPr>
    </w:p>
    <w:p>
      <w:pPr>
        <w:pStyle w:val="ListParagraph"/>
        <w:numPr>
          <w:ilvl w:val="1"/>
          <w:numId w:val="139"/>
        </w:numPr>
        <w:tabs>
          <w:tab w:pos="4131" w:val="left" w:leader="none"/>
          <w:tab w:pos="4132" w:val="left" w:leader="none"/>
        </w:tabs>
        <w:spacing w:line="240" w:lineRule="auto" w:before="45" w:after="0"/>
        <w:ind w:left="4132" w:right="0" w:hanging="600"/>
        <w:jc w:val="left"/>
        <w:rPr>
          <w:rFonts w:ascii="黑体" w:eastAsia="黑体" w:hint="eastAsia"/>
          <w:sz w:val="24"/>
        </w:rPr>
      </w:pPr>
      <w:bookmarkStart w:name="A.6　给排水工程造价分析指标及编码" w:id="55"/>
      <w:bookmarkEnd w:id="55"/>
      <w:r>
        <w:rPr/>
      </w:r>
      <w:bookmarkStart w:name="A.6　给排水工程造价分析指标及编码" w:id="56"/>
      <w:bookmarkEnd w:id="56"/>
      <w:r>
        <w:rPr>
          <w:rFonts w:ascii="黑体" w:eastAsia="黑体" w:hint="eastAsia"/>
          <w:sz w:val="24"/>
        </w:rPr>
        <w:t>给排水工程造价分析指标及编码</w:t>
      </w:r>
    </w:p>
    <w:p>
      <w:pPr>
        <w:pStyle w:val="BodyText"/>
        <w:spacing w:before="8"/>
        <w:rPr>
          <w:rFonts w:ascii="黑体"/>
          <w:sz w:val="32"/>
        </w:rPr>
      </w:pPr>
    </w:p>
    <w:p>
      <w:pPr>
        <w:pStyle w:val="ListParagraph"/>
        <w:numPr>
          <w:ilvl w:val="2"/>
          <w:numId w:val="229"/>
        </w:numPr>
        <w:tabs>
          <w:tab w:pos="1916" w:val="left" w:leader="none"/>
          <w:tab w:pos="1917" w:val="left" w:leader="none"/>
        </w:tabs>
        <w:spacing w:line="240" w:lineRule="auto" w:before="0" w:after="0"/>
        <w:ind w:left="1916" w:right="0" w:hanging="773"/>
        <w:jc w:val="left"/>
        <w:rPr>
          <w:sz w:val="24"/>
        </w:rPr>
      </w:pPr>
      <w:r>
        <w:rPr>
          <w:spacing w:val="-4"/>
          <w:sz w:val="24"/>
        </w:rPr>
        <w:t>给排水工程经济指标及编码应符合表 </w:t>
      </w:r>
      <w:r>
        <w:rPr>
          <w:sz w:val="24"/>
        </w:rPr>
        <w:t>A.6.1</w:t>
      </w:r>
      <w:r>
        <w:rPr>
          <w:spacing w:val="-12"/>
          <w:sz w:val="24"/>
        </w:rPr>
        <w:t> 的规定，计算内容参考表 </w:t>
      </w:r>
      <w:r>
        <w:rPr>
          <w:sz w:val="24"/>
        </w:rPr>
        <w:t>B.1。</w:t>
      </w:r>
    </w:p>
    <w:p>
      <w:pPr>
        <w:pStyle w:val="BodyText"/>
        <w:spacing w:line="242" w:lineRule="auto" w:before="117"/>
        <w:ind w:left="1144" w:right="1241"/>
      </w:pPr>
      <w:r>
        <w:rPr>
          <w:spacing w:val="-6"/>
        </w:rPr>
        <w:t>特征描述应包括所有表 </w:t>
      </w:r>
      <w:r>
        <w:rPr/>
        <w:t>A.6.2</w:t>
      </w:r>
      <w:r>
        <w:rPr>
          <w:spacing w:val="-9"/>
        </w:rPr>
        <w:t> 中金额非零的末级节点工程名称，末级分部节点名称</w:t>
      </w:r>
      <w:r>
        <w:rPr/>
        <w:t>之间通过分号分隔并换行。</w:t>
      </w:r>
    </w:p>
    <w:p>
      <w:pPr>
        <w:pStyle w:val="BodyText"/>
        <w:tabs>
          <w:tab w:pos="1139" w:val="left" w:leader="none"/>
        </w:tabs>
        <w:spacing w:before="125"/>
        <w:ind w:right="37"/>
        <w:jc w:val="center"/>
        <w:rPr>
          <w:rFonts w:ascii="黑体" w:eastAsia="黑体" w:hint="eastAsia"/>
        </w:rPr>
      </w:pPr>
      <w:r>
        <w:rPr>
          <w:rFonts w:ascii="黑体" w:eastAsia="黑体" w:hint="eastAsia"/>
        </w:rPr>
        <w:t>表</w:t>
      </w:r>
      <w:r>
        <w:rPr>
          <w:rFonts w:ascii="黑体" w:eastAsia="黑体" w:hint="eastAsia"/>
          <w:spacing w:val="-60"/>
        </w:rPr>
        <w:t> </w:t>
      </w:r>
      <w:r>
        <w:rPr>
          <w:rFonts w:ascii="黑体" w:eastAsia="黑体" w:hint="eastAsia"/>
        </w:rPr>
        <w:t>A.6.1</w:t>
        <w:tab/>
        <w:t>给排水工程经济指标及编码表</w:t>
      </w:r>
    </w:p>
    <w:p>
      <w:pPr>
        <w:pStyle w:val="BodyText"/>
        <w:spacing w:before="11"/>
        <w:rPr>
          <w:rFonts w:ascii="黑体"/>
          <w:sz w:val="9"/>
        </w:rPr>
      </w:pPr>
    </w:p>
    <w:tbl>
      <w:tblPr>
        <w:tblW w:w="0" w:type="auto"/>
        <w:jc w:val="left"/>
        <w:tblInd w:w="10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44"/>
        <w:gridCol w:w="1210"/>
        <w:gridCol w:w="1597"/>
        <w:gridCol w:w="923"/>
        <w:gridCol w:w="910"/>
        <w:gridCol w:w="900"/>
        <w:gridCol w:w="1230"/>
        <w:gridCol w:w="1400"/>
      </w:tblGrid>
      <w:tr>
        <w:trPr>
          <w:trHeight w:val="935" w:hRule="atLeast"/>
        </w:trPr>
        <w:tc>
          <w:tcPr>
            <w:tcW w:w="744" w:type="dxa"/>
            <w:tcBorders>
              <w:right w:val="single" w:sz="2" w:space="0" w:color="000000"/>
            </w:tcBorders>
          </w:tcPr>
          <w:p>
            <w:pPr>
              <w:pStyle w:val="TableParagraph"/>
              <w:spacing w:before="11"/>
              <w:rPr>
                <w:rFonts w:ascii="黑体"/>
                <w:sz w:val="25"/>
              </w:rPr>
            </w:pPr>
          </w:p>
          <w:p>
            <w:pPr>
              <w:pStyle w:val="TableParagraph"/>
              <w:spacing w:before="1"/>
              <w:ind w:left="139" w:right="132"/>
              <w:jc w:val="center"/>
              <w:rPr>
                <w:sz w:val="21"/>
              </w:rPr>
            </w:pPr>
            <w:r>
              <w:rPr>
                <w:sz w:val="21"/>
              </w:rPr>
              <w:t>序号</w:t>
            </w:r>
          </w:p>
        </w:tc>
        <w:tc>
          <w:tcPr>
            <w:tcW w:w="1210" w:type="dxa"/>
            <w:tcBorders>
              <w:left w:val="single" w:sz="2" w:space="0" w:color="000000"/>
              <w:right w:val="single" w:sz="2" w:space="0" w:color="000000"/>
            </w:tcBorders>
          </w:tcPr>
          <w:p>
            <w:pPr>
              <w:pStyle w:val="TableParagraph"/>
              <w:spacing w:before="11"/>
              <w:rPr>
                <w:rFonts w:ascii="黑体"/>
                <w:sz w:val="25"/>
              </w:rPr>
            </w:pPr>
          </w:p>
          <w:p>
            <w:pPr>
              <w:pStyle w:val="TableParagraph"/>
              <w:spacing w:before="1"/>
              <w:ind w:left="64" w:right="48"/>
              <w:jc w:val="center"/>
              <w:rPr>
                <w:sz w:val="21"/>
              </w:rPr>
            </w:pPr>
            <w:r>
              <w:rPr>
                <w:sz w:val="21"/>
              </w:rPr>
              <w:t>项目名称</w:t>
            </w:r>
          </w:p>
        </w:tc>
        <w:tc>
          <w:tcPr>
            <w:tcW w:w="1597" w:type="dxa"/>
            <w:tcBorders>
              <w:left w:val="single" w:sz="2" w:space="0" w:color="000000"/>
              <w:right w:val="single" w:sz="2" w:space="0" w:color="000000"/>
            </w:tcBorders>
          </w:tcPr>
          <w:p>
            <w:pPr>
              <w:pStyle w:val="TableParagraph"/>
              <w:spacing w:before="11"/>
              <w:rPr>
                <w:rFonts w:ascii="黑体"/>
                <w:sz w:val="25"/>
              </w:rPr>
            </w:pPr>
          </w:p>
          <w:p>
            <w:pPr>
              <w:pStyle w:val="TableParagraph"/>
              <w:spacing w:before="1"/>
              <w:ind w:left="174"/>
              <w:rPr>
                <w:sz w:val="21"/>
              </w:rPr>
            </w:pPr>
            <w:r>
              <w:rPr>
                <w:sz w:val="21"/>
              </w:rPr>
              <w:t>实体特征描述</w:t>
            </w:r>
          </w:p>
        </w:tc>
        <w:tc>
          <w:tcPr>
            <w:tcW w:w="923" w:type="dxa"/>
            <w:tcBorders>
              <w:left w:val="single" w:sz="2" w:space="0" w:color="000000"/>
              <w:right w:val="single" w:sz="2" w:space="0" w:color="000000"/>
            </w:tcBorders>
          </w:tcPr>
          <w:p>
            <w:pPr>
              <w:pStyle w:val="TableParagraph"/>
              <w:spacing w:line="278" w:lineRule="auto" w:before="176"/>
              <w:ind w:left="257" w:right="240"/>
              <w:rPr>
                <w:sz w:val="21"/>
              </w:rPr>
            </w:pPr>
            <w:r>
              <w:rPr>
                <w:sz w:val="21"/>
              </w:rPr>
              <w:t>经济指标</w:t>
            </w:r>
          </w:p>
        </w:tc>
        <w:tc>
          <w:tcPr>
            <w:tcW w:w="910" w:type="dxa"/>
            <w:tcBorders>
              <w:left w:val="single" w:sz="2" w:space="0" w:color="000000"/>
              <w:right w:val="single" w:sz="2" w:space="0" w:color="000000"/>
            </w:tcBorders>
          </w:tcPr>
          <w:p>
            <w:pPr>
              <w:pStyle w:val="TableParagraph"/>
              <w:spacing w:line="278" w:lineRule="auto" w:before="176"/>
              <w:ind w:left="251" w:right="233"/>
              <w:rPr>
                <w:sz w:val="21"/>
              </w:rPr>
            </w:pPr>
            <w:r>
              <w:rPr>
                <w:sz w:val="21"/>
              </w:rPr>
              <w:t>指标单位</w:t>
            </w:r>
          </w:p>
        </w:tc>
        <w:tc>
          <w:tcPr>
            <w:tcW w:w="900" w:type="dxa"/>
            <w:tcBorders>
              <w:left w:val="single" w:sz="2" w:space="0" w:color="000000"/>
              <w:right w:val="single" w:sz="2" w:space="0" w:color="000000"/>
            </w:tcBorders>
          </w:tcPr>
          <w:p>
            <w:pPr>
              <w:pStyle w:val="TableParagraph"/>
              <w:spacing w:line="278" w:lineRule="auto" w:before="20"/>
              <w:ind w:left="246" w:right="120" w:hanging="104"/>
              <w:rPr>
                <w:sz w:val="21"/>
              </w:rPr>
            </w:pPr>
            <w:r>
              <w:rPr>
                <w:sz w:val="21"/>
              </w:rPr>
              <w:t>占造价比例</w:t>
            </w:r>
          </w:p>
          <w:p>
            <w:pPr>
              <w:pStyle w:val="TableParagraph"/>
              <w:spacing w:line="269" w:lineRule="exact"/>
              <w:ind w:left="193"/>
              <w:rPr>
                <w:sz w:val="21"/>
              </w:rPr>
            </w:pPr>
            <w:r>
              <w:rPr>
                <w:sz w:val="21"/>
              </w:rPr>
              <w:t>（%）</w:t>
            </w:r>
          </w:p>
        </w:tc>
        <w:tc>
          <w:tcPr>
            <w:tcW w:w="1230" w:type="dxa"/>
            <w:tcBorders>
              <w:left w:val="single" w:sz="2" w:space="0" w:color="000000"/>
              <w:right w:val="single" w:sz="2" w:space="0" w:color="000000"/>
            </w:tcBorders>
          </w:tcPr>
          <w:p>
            <w:pPr>
              <w:pStyle w:val="TableParagraph"/>
              <w:spacing w:line="278" w:lineRule="auto" w:before="176"/>
              <w:ind w:left="411" w:right="393"/>
              <w:rPr>
                <w:sz w:val="21"/>
              </w:rPr>
            </w:pPr>
            <w:r>
              <w:rPr>
                <w:sz w:val="21"/>
              </w:rPr>
              <w:t>计算口径</w:t>
            </w:r>
          </w:p>
        </w:tc>
        <w:tc>
          <w:tcPr>
            <w:tcW w:w="1400" w:type="dxa"/>
            <w:tcBorders>
              <w:left w:val="single" w:sz="2" w:space="0" w:color="000000"/>
            </w:tcBorders>
          </w:tcPr>
          <w:p>
            <w:pPr>
              <w:pStyle w:val="TableParagraph"/>
              <w:spacing w:before="11"/>
              <w:rPr>
                <w:rFonts w:ascii="黑体"/>
                <w:sz w:val="25"/>
              </w:rPr>
            </w:pPr>
          </w:p>
          <w:p>
            <w:pPr>
              <w:pStyle w:val="TableParagraph"/>
              <w:spacing w:before="1"/>
              <w:ind w:left="242" w:right="220"/>
              <w:jc w:val="center"/>
              <w:rPr>
                <w:sz w:val="21"/>
              </w:rPr>
            </w:pPr>
            <w:r>
              <w:rPr>
                <w:sz w:val="21"/>
              </w:rPr>
              <w:t>指标编码</w:t>
            </w:r>
          </w:p>
        </w:tc>
      </w:tr>
      <w:tr>
        <w:trPr>
          <w:trHeight w:val="482" w:hRule="atLeast"/>
        </w:trPr>
        <w:tc>
          <w:tcPr>
            <w:tcW w:w="744" w:type="dxa"/>
            <w:tcBorders>
              <w:bottom w:val="single" w:sz="2" w:space="0" w:color="000000"/>
              <w:right w:val="single" w:sz="2" w:space="0" w:color="000000"/>
            </w:tcBorders>
          </w:tcPr>
          <w:p>
            <w:pPr>
              <w:pStyle w:val="TableParagraph"/>
              <w:spacing w:before="105"/>
              <w:ind w:left="10"/>
              <w:jc w:val="center"/>
              <w:rPr>
                <w:sz w:val="21"/>
              </w:rPr>
            </w:pPr>
            <w:r>
              <w:rPr>
                <w:w w:val="99"/>
                <w:sz w:val="21"/>
              </w:rPr>
              <w:t>1</w:t>
            </w:r>
          </w:p>
        </w:tc>
        <w:tc>
          <w:tcPr>
            <w:tcW w:w="1210" w:type="dxa"/>
            <w:tcBorders>
              <w:left w:val="single" w:sz="2" w:space="0" w:color="000000"/>
              <w:bottom w:val="single" w:sz="2" w:space="0" w:color="000000"/>
              <w:right w:val="single" w:sz="2" w:space="0" w:color="000000"/>
            </w:tcBorders>
          </w:tcPr>
          <w:p>
            <w:pPr>
              <w:pStyle w:val="TableParagraph"/>
              <w:spacing w:before="105"/>
              <w:ind w:left="64" w:right="48"/>
              <w:jc w:val="center"/>
              <w:rPr>
                <w:sz w:val="21"/>
              </w:rPr>
            </w:pPr>
            <w:r>
              <w:rPr>
                <w:sz w:val="21"/>
              </w:rPr>
              <w:t>冷水系统</w:t>
            </w:r>
          </w:p>
        </w:tc>
        <w:tc>
          <w:tcPr>
            <w:tcW w:w="1597" w:type="dxa"/>
            <w:tcBorders>
              <w:left w:val="single" w:sz="2" w:space="0" w:color="000000"/>
              <w:bottom w:val="single" w:sz="2" w:space="0" w:color="000000"/>
              <w:right w:val="single" w:sz="2" w:space="0" w:color="000000"/>
            </w:tcBorders>
          </w:tcPr>
          <w:p>
            <w:pPr>
              <w:pStyle w:val="TableParagraph"/>
              <w:rPr>
                <w:rFonts w:ascii="Times New Roman"/>
                <w:sz w:val="22"/>
              </w:rPr>
            </w:pPr>
          </w:p>
        </w:tc>
        <w:tc>
          <w:tcPr>
            <w:tcW w:w="923" w:type="dxa"/>
            <w:tcBorders>
              <w:left w:val="single" w:sz="2" w:space="0" w:color="000000"/>
              <w:bottom w:val="single" w:sz="2" w:space="0" w:color="000000"/>
              <w:right w:val="single" w:sz="2" w:space="0" w:color="000000"/>
            </w:tcBorders>
          </w:tcPr>
          <w:p>
            <w:pPr>
              <w:pStyle w:val="TableParagraph"/>
              <w:rPr>
                <w:rFonts w:ascii="Times New Roman"/>
                <w:sz w:val="22"/>
              </w:rPr>
            </w:pPr>
          </w:p>
        </w:tc>
        <w:tc>
          <w:tcPr>
            <w:tcW w:w="910" w:type="dxa"/>
            <w:tcBorders>
              <w:left w:val="single" w:sz="2" w:space="0" w:color="000000"/>
              <w:bottom w:val="single" w:sz="2" w:space="0" w:color="000000"/>
              <w:right w:val="single" w:sz="2" w:space="0" w:color="000000"/>
            </w:tcBorders>
          </w:tcPr>
          <w:p>
            <w:pPr>
              <w:pStyle w:val="TableParagraph"/>
              <w:rPr>
                <w:rFonts w:ascii="Times New Roman"/>
                <w:sz w:val="22"/>
              </w:rPr>
            </w:pPr>
          </w:p>
        </w:tc>
        <w:tc>
          <w:tcPr>
            <w:tcW w:w="900" w:type="dxa"/>
            <w:tcBorders>
              <w:left w:val="single" w:sz="2" w:space="0" w:color="000000"/>
              <w:bottom w:val="single" w:sz="2" w:space="0" w:color="000000"/>
              <w:right w:val="single" w:sz="2" w:space="0" w:color="000000"/>
            </w:tcBorders>
          </w:tcPr>
          <w:p>
            <w:pPr>
              <w:pStyle w:val="TableParagraph"/>
              <w:rPr>
                <w:rFonts w:ascii="Times New Roman"/>
                <w:sz w:val="22"/>
              </w:rPr>
            </w:pPr>
          </w:p>
        </w:tc>
        <w:tc>
          <w:tcPr>
            <w:tcW w:w="1230" w:type="dxa"/>
            <w:tcBorders>
              <w:left w:val="single" w:sz="2" w:space="0" w:color="000000"/>
              <w:bottom w:val="single" w:sz="2" w:space="0" w:color="000000"/>
              <w:right w:val="single" w:sz="2" w:space="0" w:color="000000"/>
            </w:tcBorders>
          </w:tcPr>
          <w:p>
            <w:pPr>
              <w:pStyle w:val="TableParagraph"/>
              <w:rPr>
                <w:rFonts w:ascii="Times New Roman"/>
                <w:sz w:val="22"/>
              </w:rPr>
            </w:pPr>
          </w:p>
        </w:tc>
        <w:tc>
          <w:tcPr>
            <w:tcW w:w="1400" w:type="dxa"/>
            <w:tcBorders>
              <w:left w:val="single" w:sz="2" w:space="0" w:color="000000"/>
              <w:bottom w:val="single" w:sz="2" w:space="0" w:color="000000"/>
            </w:tcBorders>
          </w:tcPr>
          <w:p>
            <w:pPr>
              <w:pStyle w:val="TableParagraph"/>
              <w:spacing w:before="100"/>
              <w:ind w:left="246" w:right="220"/>
              <w:jc w:val="center"/>
              <w:rPr>
                <w:sz w:val="22"/>
              </w:rPr>
            </w:pPr>
            <w:r>
              <w:rPr>
                <w:sz w:val="22"/>
              </w:rPr>
              <w:t>5AELGUVS</w:t>
            </w:r>
          </w:p>
        </w:tc>
      </w:tr>
      <w:tr>
        <w:trPr>
          <w:trHeight w:val="482" w:hRule="atLeast"/>
        </w:trPr>
        <w:tc>
          <w:tcPr>
            <w:tcW w:w="744" w:type="dxa"/>
            <w:tcBorders>
              <w:top w:val="single" w:sz="2" w:space="0" w:color="000000"/>
              <w:bottom w:val="single" w:sz="2" w:space="0" w:color="000000"/>
              <w:right w:val="single" w:sz="2" w:space="0" w:color="000000"/>
            </w:tcBorders>
          </w:tcPr>
          <w:p>
            <w:pPr>
              <w:pStyle w:val="TableParagraph"/>
              <w:spacing w:before="105"/>
              <w:ind w:left="10"/>
              <w:jc w:val="center"/>
              <w:rPr>
                <w:sz w:val="21"/>
              </w:rPr>
            </w:pPr>
            <w:r>
              <w:rPr>
                <w:w w:val="99"/>
                <w:sz w:val="21"/>
              </w:rPr>
              <w:t>2</w:t>
            </w:r>
          </w:p>
        </w:tc>
        <w:tc>
          <w:tcPr>
            <w:tcW w:w="1210" w:type="dxa"/>
            <w:tcBorders>
              <w:top w:val="single" w:sz="2" w:space="0" w:color="000000"/>
              <w:left w:val="single" w:sz="2" w:space="0" w:color="000000"/>
              <w:bottom w:val="single" w:sz="2" w:space="0" w:color="000000"/>
              <w:right w:val="single" w:sz="2" w:space="0" w:color="000000"/>
            </w:tcBorders>
          </w:tcPr>
          <w:p>
            <w:pPr>
              <w:pStyle w:val="TableParagraph"/>
              <w:spacing w:before="105"/>
              <w:ind w:left="64" w:right="48"/>
              <w:jc w:val="center"/>
              <w:rPr>
                <w:sz w:val="21"/>
              </w:rPr>
            </w:pPr>
            <w:r>
              <w:rPr>
                <w:sz w:val="21"/>
              </w:rPr>
              <w:t>热水系统</w:t>
            </w:r>
          </w:p>
        </w:tc>
        <w:tc>
          <w:tcPr>
            <w:tcW w:w="159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92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9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90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12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1400" w:type="dxa"/>
            <w:tcBorders>
              <w:top w:val="single" w:sz="2" w:space="0" w:color="000000"/>
              <w:left w:val="single" w:sz="2" w:space="0" w:color="000000"/>
              <w:bottom w:val="single" w:sz="2" w:space="0" w:color="000000"/>
            </w:tcBorders>
          </w:tcPr>
          <w:p>
            <w:pPr>
              <w:pStyle w:val="TableParagraph"/>
              <w:spacing w:before="100"/>
              <w:ind w:left="246" w:right="220"/>
              <w:jc w:val="center"/>
              <w:rPr>
                <w:sz w:val="22"/>
              </w:rPr>
            </w:pPr>
            <w:r>
              <w:rPr>
                <w:sz w:val="22"/>
              </w:rPr>
              <w:t>5AEREUVS</w:t>
            </w:r>
          </w:p>
        </w:tc>
      </w:tr>
      <w:tr>
        <w:trPr>
          <w:trHeight w:val="623" w:hRule="atLeast"/>
        </w:trPr>
        <w:tc>
          <w:tcPr>
            <w:tcW w:w="744" w:type="dxa"/>
            <w:tcBorders>
              <w:top w:val="single" w:sz="2" w:space="0" w:color="000000"/>
              <w:bottom w:val="single" w:sz="2" w:space="0" w:color="000000"/>
              <w:right w:val="single" w:sz="2" w:space="0" w:color="000000"/>
            </w:tcBorders>
          </w:tcPr>
          <w:p>
            <w:pPr>
              <w:pStyle w:val="TableParagraph"/>
              <w:spacing w:before="178"/>
              <w:ind w:left="10"/>
              <w:jc w:val="center"/>
              <w:rPr>
                <w:sz w:val="21"/>
              </w:rPr>
            </w:pPr>
            <w:r>
              <w:rPr>
                <w:w w:val="99"/>
                <w:sz w:val="21"/>
              </w:rPr>
              <w:t>3</w:t>
            </w:r>
          </w:p>
        </w:tc>
        <w:tc>
          <w:tcPr>
            <w:tcW w:w="1210" w:type="dxa"/>
            <w:tcBorders>
              <w:top w:val="single" w:sz="2" w:space="0" w:color="000000"/>
              <w:left w:val="single" w:sz="2" w:space="0" w:color="000000"/>
              <w:bottom w:val="single" w:sz="2" w:space="0" w:color="000000"/>
              <w:right w:val="single" w:sz="2" w:space="0" w:color="000000"/>
            </w:tcBorders>
          </w:tcPr>
          <w:p>
            <w:pPr>
              <w:pStyle w:val="TableParagraph"/>
              <w:spacing w:before="22"/>
              <w:ind w:left="64" w:right="48"/>
              <w:jc w:val="center"/>
              <w:rPr>
                <w:sz w:val="21"/>
              </w:rPr>
            </w:pPr>
            <w:r>
              <w:rPr>
                <w:sz w:val="21"/>
              </w:rPr>
              <w:t>直饮水系</w:t>
            </w:r>
          </w:p>
          <w:p>
            <w:pPr>
              <w:pStyle w:val="TableParagraph"/>
              <w:spacing w:before="43"/>
              <w:ind w:left="16"/>
              <w:jc w:val="center"/>
              <w:rPr>
                <w:sz w:val="21"/>
              </w:rPr>
            </w:pPr>
            <w:r>
              <w:rPr>
                <w:w w:val="99"/>
                <w:sz w:val="21"/>
              </w:rPr>
              <w:t>统</w:t>
            </w:r>
          </w:p>
        </w:tc>
        <w:tc>
          <w:tcPr>
            <w:tcW w:w="159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92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910" w:type="dxa"/>
            <w:tcBorders>
              <w:top w:val="single" w:sz="2" w:space="0" w:color="000000"/>
              <w:left w:val="single" w:sz="2" w:space="0" w:color="000000"/>
              <w:bottom w:val="single" w:sz="2" w:space="0" w:color="000000"/>
              <w:right w:val="single" w:sz="2" w:space="0" w:color="000000"/>
            </w:tcBorders>
          </w:tcPr>
          <w:p>
            <w:pPr>
              <w:pStyle w:val="TableParagraph"/>
              <w:spacing w:before="22"/>
              <w:ind w:left="19" w:right="4"/>
              <w:jc w:val="center"/>
              <w:rPr>
                <w:sz w:val="21"/>
              </w:rPr>
            </w:pPr>
            <w:r>
              <w:rPr>
                <w:sz w:val="21"/>
              </w:rPr>
              <w:t>元/点</w:t>
            </w:r>
          </w:p>
          <w:p>
            <w:pPr>
              <w:pStyle w:val="TableParagraph"/>
              <w:spacing w:before="43"/>
              <w:ind w:left="18"/>
              <w:jc w:val="center"/>
              <w:rPr>
                <w:sz w:val="21"/>
              </w:rPr>
            </w:pPr>
            <w:r>
              <w:rPr>
                <w:w w:val="99"/>
                <w:sz w:val="21"/>
              </w:rPr>
              <w:t>位</w:t>
            </w:r>
          </w:p>
        </w:tc>
        <w:tc>
          <w:tcPr>
            <w:tcW w:w="90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1230" w:type="dxa"/>
            <w:tcBorders>
              <w:top w:val="single" w:sz="2" w:space="0" w:color="000000"/>
              <w:left w:val="single" w:sz="2" w:space="0" w:color="000000"/>
              <w:bottom w:val="single" w:sz="2" w:space="0" w:color="000000"/>
              <w:right w:val="single" w:sz="2" w:space="0" w:color="000000"/>
            </w:tcBorders>
          </w:tcPr>
          <w:p>
            <w:pPr>
              <w:pStyle w:val="TableParagraph"/>
              <w:spacing w:before="178"/>
              <w:ind w:left="181" w:right="163"/>
              <w:jc w:val="center"/>
              <w:rPr>
                <w:sz w:val="21"/>
              </w:rPr>
            </w:pPr>
            <w:r>
              <w:rPr>
                <w:sz w:val="21"/>
              </w:rPr>
              <w:t>用水点位</w:t>
            </w:r>
          </w:p>
        </w:tc>
        <w:tc>
          <w:tcPr>
            <w:tcW w:w="1400" w:type="dxa"/>
            <w:tcBorders>
              <w:top w:val="single" w:sz="2" w:space="0" w:color="000000"/>
              <w:left w:val="single" w:sz="2" w:space="0" w:color="000000"/>
              <w:bottom w:val="single" w:sz="2" w:space="0" w:color="000000"/>
            </w:tcBorders>
          </w:tcPr>
          <w:p>
            <w:pPr>
              <w:pStyle w:val="TableParagraph"/>
              <w:spacing w:before="172"/>
              <w:ind w:left="246" w:right="220"/>
              <w:jc w:val="center"/>
              <w:rPr>
                <w:sz w:val="22"/>
              </w:rPr>
            </w:pPr>
            <w:r>
              <w:rPr>
                <w:sz w:val="22"/>
              </w:rPr>
              <w:t>5AEVYUVS</w:t>
            </w:r>
          </w:p>
        </w:tc>
      </w:tr>
      <w:tr>
        <w:trPr>
          <w:trHeight w:val="482" w:hRule="atLeast"/>
        </w:trPr>
        <w:tc>
          <w:tcPr>
            <w:tcW w:w="744" w:type="dxa"/>
            <w:tcBorders>
              <w:top w:val="single" w:sz="2" w:space="0" w:color="000000"/>
              <w:bottom w:val="single" w:sz="2" w:space="0" w:color="000000"/>
              <w:right w:val="single" w:sz="2" w:space="0" w:color="000000"/>
            </w:tcBorders>
          </w:tcPr>
          <w:p>
            <w:pPr>
              <w:pStyle w:val="TableParagraph"/>
              <w:spacing w:before="105"/>
              <w:ind w:left="10"/>
              <w:jc w:val="center"/>
              <w:rPr>
                <w:sz w:val="21"/>
              </w:rPr>
            </w:pPr>
            <w:r>
              <w:rPr>
                <w:w w:val="99"/>
                <w:sz w:val="21"/>
              </w:rPr>
              <w:t>4</w:t>
            </w:r>
          </w:p>
        </w:tc>
        <w:tc>
          <w:tcPr>
            <w:tcW w:w="1210" w:type="dxa"/>
            <w:tcBorders>
              <w:top w:val="single" w:sz="2" w:space="0" w:color="000000"/>
              <w:left w:val="single" w:sz="2" w:space="0" w:color="000000"/>
              <w:bottom w:val="single" w:sz="2" w:space="0" w:color="000000"/>
              <w:right w:val="single" w:sz="2" w:space="0" w:color="000000"/>
            </w:tcBorders>
          </w:tcPr>
          <w:p>
            <w:pPr>
              <w:pStyle w:val="TableParagraph"/>
              <w:spacing w:before="105"/>
              <w:ind w:left="64" w:right="48"/>
              <w:jc w:val="center"/>
              <w:rPr>
                <w:sz w:val="21"/>
              </w:rPr>
            </w:pPr>
            <w:r>
              <w:rPr>
                <w:sz w:val="21"/>
              </w:rPr>
              <w:t>中水系统</w:t>
            </w:r>
          </w:p>
        </w:tc>
        <w:tc>
          <w:tcPr>
            <w:tcW w:w="159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92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9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90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12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1400" w:type="dxa"/>
            <w:tcBorders>
              <w:top w:val="single" w:sz="2" w:space="0" w:color="000000"/>
              <w:left w:val="single" w:sz="2" w:space="0" w:color="000000"/>
              <w:bottom w:val="single" w:sz="2" w:space="0" w:color="000000"/>
            </w:tcBorders>
          </w:tcPr>
          <w:p>
            <w:pPr>
              <w:pStyle w:val="TableParagraph"/>
              <w:spacing w:before="100"/>
              <w:ind w:left="246" w:right="220"/>
              <w:jc w:val="center"/>
              <w:rPr>
                <w:sz w:val="22"/>
              </w:rPr>
            </w:pPr>
            <w:r>
              <w:rPr>
                <w:sz w:val="22"/>
              </w:rPr>
              <w:t>5AEVLUVS</w:t>
            </w:r>
          </w:p>
        </w:tc>
      </w:tr>
      <w:tr>
        <w:trPr>
          <w:trHeight w:val="624" w:hRule="atLeast"/>
        </w:trPr>
        <w:tc>
          <w:tcPr>
            <w:tcW w:w="744" w:type="dxa"/>
            <w:tcBorders>
              <w:top w:val="single" w:sz="2" w:space="0" w:color="000000"/>
              <w:bottom w:val="single" w:sz="2" w:space="0" w:color="000000"/>
              <w:right w:val="single" w:sz="2" w:space="0" w:color="000000"/>
            </w:tcBorders>
          </w:tcPr>
          <w:p>
            <w:pPr>
              <w:pStyle w:val="TableParagraph"/>
              <w:spacing w:before="178"/>
              <w:ind w:left="10"/>
              <w:jc w:val="center"/>
              <w:rPr>
                <w:sz w:val="21"/>
              </w:rPr>
            </w:pPr>
            <w:r>
              <w:rPr>
                <w:w w:val="99"/>
                <w:sz w:val="21"/>
              </w:rPr>
              <w:t>5</w:t>
            </w:r>
          </w:p>
        </w:tc>
        <w:tc>
          <w:tcPr>
            <w:tcW w:w="1210" w:type="dxa"/>
            <w:tcBorders>
              <w:top w:val="single" w:sz="2" w:space="0" w:color="000000"/>
              <w:left w:val="single" w:sz="2" w:space="0" w:color="000000"/>
              <w:bottom w:val="single" w:sz="2" w:space="0" w:color="000000"/>
              <w:right w:val="single" w:sz="2" w:space="0" w:color="000000"/>
            </w:tcBorders>
          </w:tcPr>
          <w:p>
            <w:pPr>
              <w:pStyle w:val="TableParagraph"/>
              <w:spacing w:before="22"/>
              <w:ind w:left="67" w:right="48"/>
              <w:jc w:val="center"/>
              <w:rPr>
                <w:sz w:val="21"/>
              </w:rPr>
            </w:pPr>
            <w:r>
              <w:rPr>
                <w:sz w:val="21"/>
              </w:rPr>
              <w:t>污（废）水</w:t>
            </w:r>
          </w:p>
          <w:p>
            <w:pPr>
              <w:pStyle w:val="TableParagraph"/>
              <w:spacing w:before="43"/>
              <w:ind w:left="66" w:right="48"/>
              <w:jc w:val="center"/>
              <w:rPr>
                <w:sz w:val="21"/>
              </w:rPr>
            </w:pPr>
            <w:r>
              <w:rPr>
                <w:sz w:val="21"/>
              </w:rPr>
              <w:t>系统</w:t>
            </w:r>
          </w:p>
        </w:tc>
        <w:tc>
          <w:tcPr>
            <w:tcW w:w="159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92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9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90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12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1400" w:type="dxa"/>
            <w:tcBorders>
              <w:top w:val="single" w:sz="2" w:space="0" w:color="000000"/>
              <w:left w:val="single" w:sz="2" w:space="0" w:color="000000"/>
              <w:bottom w:val="single" w:sz="2" w:space="0" w:color="000000"/>
            </w:tcBorders>
          </w:tcPr>
          <w:p>
            <w:pPr>
              <w:pStyle w:val="TableParagraph"/>
              <w:spacing w:before="172"/>
              <w:ind w:left="246" w:right="220"/>
              <w:jc w:val="center"/>
              <w:rPr>
                <w:sz w:val="22"/>
              </w:rPr>
            </w:pPr>
            <w:r>
              <w:rPr>
                <w:sz w:val="22"/>
              </w:rPr>
              <w:t>5AEWFUVS</w:t>
            </w:r>
          </w:p>
        </w:tc>
      </w:tr>
      <w:tr>
        <w:trPr>
          <w:trHeight w:val="481" w:hRule="atLeast"/>
        </w:trPr>
        <w:tc>
          <w:tcPr>
            <w:tcW w:w="744" w:type="dxa"/>
            <w:tcBorders>
              <w:top w:val="single" w:sz="2" w:space="0" w:color="000000"/>
              <w:bottom w:val="single" w:sz="2" w:space="0" w:color="000000"/>
              <w:right w:val="single" w:sz="2" w:space="0" w:color="000000"/>
            </w:tcBorders>
          </w:tcPr>
          <w:p>
            <w:pPr>
              <w:pStyle w:val="TableParagraph"/>
              <w:spacing w:before="105"/>
              <w:ind w:left="10"/>
              <w:jc w:val="center"/>
              <w:rPr>
                <w:sz w:val="21"/>
              </w:rPr>
            </w:pPr>
            <w:r>
              <w:rPr>
                <w:w w:val="99"/>
                <w:sz w:val="21"/>
              </w:rPr>
              <w:t>6</w:t>
            </w:r>
          </w:p>
        </w:tc>
        <w:tc>
          <w:tcPr>
            <w:tcW w:w="1210" w:type="dxa"/>
            <w:tcBorders>
              <w:top w:val="single" w:sz="2" w:space="0" w:color="000000"/>
              <w:left w:val="single" w:sz="2" w:space="0" w:color="000000"/>
              <w:bottom w:val="single" w:sz="2" w:space="0" w:color="000000"/>
              <w:right w:val="single" w:sz="2" w:space="0" w:color="000000"/>
            </w:tcBorders>
          </w:tcPr>
          <w:p>
            <w:pPr>
              <w:pStyle w:val="TableParagraph"/>
              <w:spacing w:before="105"/>
              <w:ind w:left="64" w:right="48"/>
              <w:jc w:val="center"/>
              <w:rPr>
                <w:sz w:val="21"/>
              </w:rPr>
            </w:pPr>
            <w:r>
              <w:rPr>
                <w:sz w:val="21"/>
              </w:rPr>
              <w:t>雨水系统</w:t>
            </w:r>
          </w:p>
        </w:tc>
        <w:tc>
          <w:tcPr>
            <w:tcW w:w="159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92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9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90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12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1400" w:type="dxa"/>
            <w:tcBorders>
              <w:top w:val="single" w:sz="2" w:space="0" w:color="000000"/>
              <w:left w:val="single" w:sz="2" w:space="0" w:color="000000"/>
              <w:bottom w:val="single" w:sz="2" w:space="0" w:color="000000"/>
            </w:tcBorders>
          </w:tcPr>
          <w:p>
            <w:pPr>
              <w:pStyle w:val="TableParagraph"/>
              <w:spacing w:before="100"/>
              <w:ind w:left="246" w:right="220"/>
              <w:jc w:val="center"/>
              <w:rPr>
                <w:sz w:val="22"/>
              </w:rPr>
            </w:pPr>
            <w:r>
              <w:rPr>
                <w:sz w:val="22"/>
              </w:rPr>
              <w:t>5AEYUUVS</w:t>
            </w:r>
          </w:p>
        </w:tc>
      </w:tr>
      <w:tr>
        <w:trPr>
          <w:trHeight w:val="623" w:hRule="atLeast"/>
        </w:trPr>
        <w:tc>
          <w:tcPr>
            <w:tcW w:w="744" w:type="dxa"/>
            <w:tcBorders>
              <w:top w:val="single" w:sz="2" w:space="0" w:color="000000"/>
              <w:bottom w:val="single" w:sz="2" w:space="0" w:color="000000"/>
              <w:right w:val="single" w:sz="2" w:space="0" w:color="000000"/>
            </w:tcBorders>
          </w:tcPr>
          <w:p>
            <w:pPr>
              <w:pStyle w:val="TableParagraph"/>
              <w:spacing w:before="178"/>
              <w:ind w:left="10"/>
              <w:jc w:val="center"/>
              <w:rPr>
                <w:sz w:val="21"/>
              </w:rPr>
            </w:pPr>
            <w:r>
              <w:rPr>
                <w:w w:val="99"/>
                <w:sz w:val="21"/>
              </w:rPr>
              <w:t>7</w:t>
            </w:r>
          </w:p>
        </w:tc>
        <w:tc>
          <w:tcPr>
            <w:tcW w:w="1210" w:type="dxa"/>
            <w:tcBorders>
              <w:top w:val="single" w:sz="2" w:space="0" w:color="000000"/>
              <w:left w:val="single" w:sz="2" w:space="0" w:color="000000"/>
              <w:bottom w:val="single" w:sz="2" w:space="0" w:color="000000"/>
              <w:right w:val="single" w:sz="2" w:space="0" w:color="000000"/>
            </w:tcBorders>
          </w:tcPr>
          <w:p>
            <w:pPr>
              <w:pStyle w:val="TableParagraph"/>
              <w:spacing w:before="22"/>
              <w:ind w:left="64" w:right="48"/>
              <w:jc w:val="center"/>
              <w:rPr>
                <w:sz w:val="21"/>
              </w:rPr>
            </w:pPr>
            <w:r>
              <w:rPr>
                <w:sz w:val="21"/>
              </w:rPr>
              <w:t>太阳能热</w:t>
            </w:r>
          </w:p>
          <w:p>
            <w:pPr>
              <w:pStyle w:val="TableParagraph"/>
              <w:spacing w:before="43"/>
              <w:ind w:left="66" w:right="48"/>
              <w:jc w:val="center"/>
              <w:rPr>
                <w:sz w:val="21"/>
              </w:rPr>
            </w:pPr>
            <w:r>
              <w:rPr>
                <w:sz w:val="21"/>
              </w:rPr>
              <w:t>水系统</w:t>
            </w:r>
          </w:p>
        </w:tc>
        <w:tc>
          <w:tcPr>
            <w:tcW w:w="159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92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9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90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12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1400" w:type="dxa"/>
            <w:tcBorders>
              <w:top w:val="single" w:sz="2" w:space="0" w:color="000000"/>
              <w:left w:val="single" w:sz="2" w:space="0" w:color="000000"/>
              <w:bottom w:val="single" w:sz="2" w:space="0" w:color="000000"/>
            </w:tcBorders>
          </w:tcPr>
          <w:p>
            <w:pPr>
              <w:pStyle w:val="TableParagraph"/>
              <w:spacing w:before="172"/>
              <w:ind w:left="246" w:right="220"/>
              <w:jc w:val="center"/>
              <w:rPr>
                <w:sz w:val="22"/>
              </w:rPr>
            </w:pPr>
            <w:r>
              <w:rPr>
                <w:sz w:val="22"/>
              </w:rPr>
              <w:t>5AETYRUS</w:t>
            </w:r>
          </w:p>
        </w:tc>
      </w:tr>
      <w:tr>
        <w:trPr>
          <w:trHeight w:val="623" w:hRule="atLeast"/>
        </w:trPr>
        <w:tc>
          <w:tcPr>
            <w:tcW w:w="744" w:type="dxa"/>
            <w:tcBorders>
              <w:top w:val="single" w:sz="2" w:space="0" w:color="000000"/>
              <w:right w:val="single" w:sz="2" w:space="0" w:color="000000"/>
            </w:tcBorders>
          </w:tcPr>
          <w:p>
            <w:pPr>
              <w:pStyle w:val="TableParagraph"/>
              <w:spacing w:before="177"/>
              <w:ind w:left="10"/>
              <w:jc w:val="center"/>
              <w:rPr>
                <w:sz w:val="21"/>
              </w:rPr>
            </w:pPr>
            <w:r>
              <w:rPr>
                <w:w w:val="99"/>
                <w:sz w:val="21"/>
              </w:rPr>
              <w:t>8</w:t>
            </w:r>
          </w:p>
        </w:tc>
        <w:tc>
          <w:tcPr>
            <w:tcW w:w="1210" w:type="dxa"/>
            <w:tcBorders>
              <w:top w:val="single" w:sz="2" w:space="0" w:color="000000"/>
              <w:left w:val="single" w:sz="2" w:space="0" w:color="000000"/>
              <w:right w:val="single" w:sz="2" w:space="0" w:color="000000"/>
            </w:tcBorders>
          </w:tcPr>
          <w:p>
            <w:pPr>
              <w:pStyle w:val="TableParagraph"/>
              <w:spacing w:before="21"/>
              <w:ind w:left="64" w:right="48"/>
              <w:jc w:val="center"/>
              <w:rPr>
                <w:sz w:val="21"/>
              </w:rPr>
            </w:pPr>
            <w:r>
              <w:rPr>
                <w:sz w:val="21"/>
              </w:rPr>
              <w:t>人防给排</w:t>
            </w:r>
          </w:p>
          <w:p>
            <w:pPr>
              <w:pStyle w:val="TableParagraph"/>
              <w:spacing w:before="43"/>
              <w:ind w:left="66" w:right="48"/>
              <w:jc w:val="center"/>
              <w:rPr>
                <w:sz w:val="21"/>
              </w:rPr>
            </w:pPr>
            <w:r>
              <w:rPr>
                <w:sz w:val="21"/>
              </w:rPr>
              <w:t>水系统</w:t>
            </w:r>
          </w:p>
        </w:tc>
        <w:tc>
          <w:tcPr>
            <w:tcW w:w="1597" w:type="dxa"/>
            <w:tcBorders>
              <w:top w:val="single" w:sz="2" w:space="0" w:color="000000"/>
              <w:left w:val="single" w:sz="2" w:space="0" w:color="000000"/>
              <w:right w:val="single" w:sz="2" w:space="0" w:color="000000"/>
            </w:tcBorders>
          </w:tcPr>
          <w:p>
            <w:pPr>
              <w:pStyle w:val="TableParagraph"/>
              <w:rPr>
                <w:rFonts w:ascii="Times New Roman"/>
                <w:sz w:val="22"/>
              </w:rPr>
            </w:pPr>
          </w:p>
        </w:tc>
        <w:tc>
          <w:tcPr>
            <w:tcW w:w="923" w:type="dxa"/>
            <w:tcBorders>
              <w:top w:val="single" w:sz="2" w:space="0" w:color="000000"/>
              <w:left w:val="single" w:sz="2" w:space="0" w:color="000000"/>
              <w:right w:val="single" w:sz="2" w:space="0" w:color="000000"/>
            </w:tcBorders>
          </w:tcPr>
          <w:p>
            <w:pPr>
              <w:pStyle w:val="TableParagraph"/>
              <w:rPr>
                <w:rFonts w:ascii="Times New Roman"/>
                <w:sz w:val="22"/>
              </w:rPr>
            </w:pPr>
          </w:p>
        </w:tc>
        <w:tc>
          <w:tcPr>
            <w:tcW w:w="910" w:type="dxa"/>
            <w:tcBorders>
              <w:top w:val="single" w:sz="2" w:space="0" w:color="000000"/>
              <w:left w:val="single" w:sz="2" w:space="0" w:color="000000"/>
              <w:right w:val="single" w:sz="2" w:space="0" w:color="000000"/>
            </w:tcBorders>
          </w:tcPr>
          <w:p>
            <w:pPr>
              <w:pStyle w:val="TableParagraph"/>
              <w:spacing w:before="177"/>
              <w:ind w:left="198"/>
              <w:rPr>
                <w:sz w:val="21"/>
              </w:rPr>
            </w:pPr>
            <w:r>
              <w:rPr>
                <w:sz w:val="21"/>
              </w:rPr>
              <w:t>元/㎡</w:t>
            </w:r>
          </w:p>
        </w:tc>
        <w:tc>
          <w:tcPr>
            <w:tcW w:w="900" w:type="dxa"/>
            <w:tcBorders>
              <w:top w:val="single" w:sz="2" w:space="0" w:color="000000"/>
              <w:left w:val="single" w:sz="2" w:space="0" w:color="000000"/>
              <w:right w:val="single" w:sz="2" w:space="0" w:color="000000"/>
            </w:tcBorders>
          </w:tcPr>
          <w:p>
            <w:pPr>
              <w:pStyle w:val="TableParagraph"/>
              <w:rPr>
                <w:rFonts w:ascii="Times New Roman"/>
                <w:sz w:val="22"/>
              </w:rPr>
            </w:pPr>
          </w:p>
        </w:tc>
        <w:tc>
          <w:tcPr>
            <w:tcW w:w="1230" w:type="dxa"/>
            <w:tcBorders>
              <w:top w:val="single" w:sz="2" w:space="0" w:color="000000"/>
              <w:left w:val="single" w:sz="2" w:space="0" w:color="000000"/>
              <w:right w:val="single" w:sz="2" w:space="0" w:color="000000"/>
            </w:tcBorders>
          </w:tcPr>
          <w:p>
            <w:pPr>
              <w:pStyle w:val="TableParagraph"/>
              <w:spacing w:before="177"/>
              <w:ind w:left="181" w:right="163"/>
              <w:jc w:val="center"/>
              <w:rPr>
                <w:sz w:val="21"/>
              </w:rPr>
            </w:pPr>
            <w:r>
              <w:rPr>
                <w:sz w:val="21"/>
              </w:rPr>
              <w:t>人防面积</w:t>
            </w:r>
          </w:p>
        </w:tc>
        <w:tc>
          <w:tcPr>
            <w:tcW w:w="1400" w:type="dxa"/>
            <w:tcBorders>
              <w:top w:val="single" w:sz="2" w:space="0" w:color="000000"/>
              <w:left w:val="single" w:sz="2" w:space="0" w:color="000000"/>
            </w:tcBorders>
          </w:tcPr>
          <w:p>
            <w:pPr>
              <w:pStyle w:val="TableParagraph"/>
              <w:spacing w:before="172"/>
              <w:ind w:left="246" w:right="220"/>
              <w:jc w:val="center"/>
              <w:rPr>
                <w:sz w:val="22"/>
              </w:rPr>
            </w:pPr>
            <w:r>
              <w:rPr>
                <w:sz w:val="22"/>
              </w:rPr>
              <w:t>5AERFGPS</w:t>
            </w:r>
          </w:p>
        </w:tc>
      </w:tr>
    </w:tbl>
    <w:p>
      <w:pPr>
        <w:spacing w:after="0"/>
        <w:jc w:val="center"/>
        <w:rPr>
          <w:sz w:val="22"/>
        </w:rPr>
        <w:sectPr>
          <w:headerReference w:type="default" r:id="rId194"/>
          <w:footerReference w:type="default" r:id="rId195"/>
          <w:pgSz w:w="11910" w:h="16840"/>
          <w:pgMar w:header="0" w:footer="973" w:top="1380" w:bottom="1160" w:left="440" w:right="440"/>
          <w:pgNumType w:start="118"/>
        </w:sectPr>
      </w:pPr>
    </w:p>
    <w:p>
      <w:pPr>
        <w:pStyle w:val="ListParagraph"/>
        <w:numPr>
          <w:ilvl w:val="2"/>
          <w:numId w:val="229"/>
        </w:numPr>
        <w:tabs>
          <w:tab w:pos="1916" w:val="left" w:leader="none"/>
          <w:tab w:pos="1917" w:val="left" w:leader="none"/>
        </w:tabs>
        <w:spacing w:line="240" w:lineRule="auto" w:before="6" w:after="0"/>
        <w:ind w:left="1916" w:right="0" w:hanging="773"/>
        <w:jc w:val="left"/>
        <w:rPr>
          <w:sz w:val="24"/>
        </w:rPr>
      </w:pPr>
      <w:r>
        <w:rPr>
          <w:spacing w:val="-3"/>
          <w:sz w:val="24"/>
        </w:rPr>
        <w:t>给排水工程主要工程量、单价指标及编码应符合表 </w:t>
      </w:r>
      <w:r>
        <w:rPr>
          <w:sz w:val="24"/>
        </w:rPr>
        <w:t>A.6.2</w:t>
      </w:r>
      <w:r>
        <w:rPr>
          <w:spacing w:val="-12"/>
          <w:sz w:val="24"/>
        </w:rPr>
        <w:t> 的规定。</w:t>
      </w:r>
    </w:p>
    <w:p>
      <w:pPr>
        <w:pStyle w:val="BodyText"/>
        <w:spacing w:before="192"/>
        <w:ind w:left="1144"/>
      </w:pPr>
      <w:r>
        <w:rPr/>
        <w:t>安装工程主要工程量指标特征，是按提取主要清单合价从高到低，取前五条。</w:t>
      </w:r>
    </w:p>
    <w:p>
      <w:pPr>
        <w:pStyle w:val="BodyText"/>
        <w:tabs>
          <w:tab w:pos="1428" w:val="left" w:leader="none"/>
        </w:tabs>
        <w:spacing w:before="191"/>
        <w:ind w:left="288"/>
        <w:jc w:val="center"/>
        <w:rPr>
          <w:rFonts w:ascii="黑体" w:eastAsia="黑体" w:hint="eastAsia"/>
        </w:rPr>
      </w:pPr>
      <w:r>
        <w:rPr>
          <w:rFonts w:ascii="黑体" w:eastAsia="黑体" w:hint="eastAsia"/>
        </w:rPr>
        <w:t>表</w:t>
      </w:r>
      <w:r>
        <w:rPr>
          <w:rFonts w:ascii="黑体" w:eastAsia="黑体" w:hint="eastAsia"/>
          <w:spacing w:val="-60"/>
        </w:rPr>
        <w:t> </w:t>
      </w:r>
      <w:r>
        <w:rPr>
          <w:rFonts w:ascii="黑体" w:eastAsia="黑体" w:hint="eastAsia"/>
        </w:rPr>
        <w:t>A.6.2</w:t>
        <w:tab/>
        <w:t>给排水工程主要工程量、单价指标及编码表</w:t>
      </w:r>
    </w:p>
    <w:p>
      <w:pPr>
        <w:pStyle w:val="BodyText"/>
        <w:rPr>
          <w:rFonts w:ascii="黑体"/>
          <w:sz w:val="9"/>
        </w:rPr>
      </w:pPr>
    </w:p>
    <w:tbl>
      <w:tblPr>
        <w:tblW w:w="0" w:type="auto"/>
        <w:jc w:val="left"/>
        <w:tblInd w:w="10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14"/>
        <w:gridCol w:w="1118"/>
        <w:gridCol w:w="1838"/>
        <w:gridCol w:w="1025"/>
        <w:gridCol w:w="665"/>
        <w:gridCol w:w="702"/>
        <w:gridCol w:w="741"/>
        <w:gridCol w:w="740"/>
        <w:gridCol w:w="836"/>
        <w:gridCol w:w="865"/>
      </w:tblGrid>
      <w:tr>
        <w:trPr>
          <w:trHeight w:val="477" w:hRule="atLeast"/>
        </w:trPr>
        <w:tc>
          <w:tcPr>
            <w:tcW w:w="714" w:type="dxa"/>
            <w:vMerge w:val="restart"/>
            <w:tcBorders>
              <w:right w:val="single" w:sz="4" w:space="0" w:color="000000"/>
            </w:tcBorders>
          </w:tcPr>
          <w:p>
            <w:pPr>
              <w:pStyle w:val="TableParagraph"/>
              <w:rPr>
                <w:rFonts w:ascii="黑体"/>
                <w:sz w:val="20"/>
              </w:rPr>
            </w:pPr>
          </w:p>
          <w:p>
            <w:pPr>
              <w:pStyle w:val="TableParagraph"/>
              <w:spacing w:before="2"/>
              <w:rPr>
                <w:rFonts w:ascii="黑体"/>
                <w:sz w:val="18"/>
              </w:rPr>
            </w:pPr>
          </w:p>
          <w:p>
            <w:pPr>
              <w:pStyle w:val="TableParagraph"/>
              <w:spacing w:before="1"/>
              <w:ind w:left="146"/>
              <w:rPr>
                <w:sz w:val="21"/>
              </w:rPr>
            </w:pPr>
            <w:r>
              <w:rPr>
                <w:sz w:val="21"/>
              </w:rPr>
              <w:t>序号</w:t>
            </w:r>
          </w:p>
        </w:tc>
        <w:tc>
          <w:tcPr>
            <w:tcW w:w="1118" w:type="dxa"/>
            <w:vMerge w:val="restart"/>
            <w:tcBorders>
              <w:left w:val="single" w:sz="4" w:space="0" w:color="000000"/>
              <w:right w:val="single" w:sz="4" w:space="0" w:color="000000"/>
            </w:tcBorders>
          </w:tcPr>
          <w:p>
            <w:pPr>
              <w:pStyle w:val="TableParagraph"/>
              <w:rPr>
                <w:rFonts w:ascii="黑体"/>
                <w:sz w:val="20"/>
              </w:rPr>
            </w:pPr>
          </w:p>
          <w:p>
            <w:pPr>
              <w:pStyle w:val="TableParagraph"/>
              <w:spacing w:before="2"/>
              <w:rPr>
                <w:rFonts w:ascii="黑体"/>
                <w:sz w:val="18"/>
              </w:rPr>
            </w:pPr>
          </w:p>
          <w:p>
            <w:pPr>
              <w:pStyle w:val="TableParagraph"/>
              <w:spacing w:before="1"/>
              <w:ind w:left="142"/>
              <w:rPr>
                <w:sz w:val="21"/>
              </w:rPr>
            </w:pPr>
            <w:r>
              <w:rPr>
                <w:sz w:val="21"/>
              </w:rPr>
              <w:t>工程名称</w:t>
            </w:r>
          </w:p>
        </w:tc>
        <w:tc>
          <w:tcPr>
            <w:tcW w:w="1838" w:type="dxa"/>
            <w:vMerge w:val="restart"/>
            <w:tcBorders>
              <w:left w:val="single" w:sz="4" w:space="0" w:color="000000"/>
              <w:right w:val="single" w:sz="4" w:space="0" w:color="000000"/>
            </w:tcBorders>
          </w:tcPr>
          <w:p>
            <w:pPr>
              <w:pStyle w:val="TableParagraph"/>
              <w:rPr>
                <w:rFonts w:ascii="黑体"/>
                <w:sz w:val="20"/>
              </w:rPr>
            </w:pPr>
          </w:p>
          <w:p>
            <w:pPr>
              <w:pStyle w:val="TableParagraph"/>
              <w:spacing w:before="2"/>
              <w:rPr>
                <w:rFonts w:ascii="黑体"/>
                <w:sz w:val="18"/>
              </w:rPr>
            </w:pPr>
          </w:p>
          <w:p>
            <w:pPr>
              <w:pStyle w:val="TableParagraph"/>
              <w:spacing w:before="1"/>
              <w:ind w:left="503"/>
              <w:rPr>
                <w:sz w:val="21"/>
              </w:rPr>
            </w:pPr>
            <w:r>
              <w:rPr>
                <w:sz w:val="21"/>
              </w:rPr>
              <w:t>特征描述</w:t>
            </w:r>
          </w:p>
        </w:tc>
        <w:tc>
          <w:tcPr>
            <w:tcW w:w="1025" w:type="dxa"/>
            <w:vMerge w:val="restart"/>
            <w:tcBorders>
              <w:left w:val="single" w:sz="4" w:space="0" w:color="000000"/>
              <w:right w:val="single" w:sz="4" w:space="0" w:color="000000"/>
            </w:tcBorders>
          </w:tcPr>
          <w:p>
            <w:pPr>
              <w:pStyle w:val="TableParagraph"/>
              <w:rPr>
                <w:rFonts w:ascii="黑体"/>
                <w:sz w:val="26"/>
              </w:rPr>
            </w:pPr>
          </w:p>
          <w:p>
            <w:pPr>
              <w:pStyle w:val="TableParagraph"/>
              <w:spacing w:line="278" w:lineRule="auto"/>
              <w:ind w:left="306" w:right="183" w:hanging="106"/>
              <w:rPr>
                <w:sz w:val="21"/>
              </w:rPr>
            </w:pPr>
            <w:r>
              <w:rPr>
                <w:sz w:val="21"/>
              </w:rPr>
              <w:t>工程量单位</w:t>
            </w:r>
          </w:p>
        </w:tc>
        <w:tc>
          <w:tcPr>
            <w:tcW w:w="1367" w:type="dxa"/>
            <w:gridSpan w:val="2"/>
            <w:tcBorders>
              <w:left w:val="single" w:sz="4" w:space="0" w:color="000000"/>
              <w:bottom w:val="single" w:sz="4" w:space="0" w:color="000000"/>
              <w:right w:val="single" w:sz="4" w:space="0" w:color="000000"/>
            </w:tcBorders>
          </w:tcPr>
          <w:p>
            <w:pPr>
              <w:pStyle w:val="TableParagraph"/>
              <w:spacing w:before="106"/>
              <w:ind w:left="162"/>
              <w:rPr>
                <w:sz w:val="21"/>
              </w:rPr>
            </w:pPr>
            <w:r>
              <w:rPr>
                <w:sz w:val="21"/>
              </w:rPr>
              <w:t>工程量指标</w:t>
            </w:r>
          </w:p>
        </w:tc>
        <w:tc>
          <w:tcPr>
            <w:tcW w:w="1481" w:type="dxa"/>
            <w:gridSpan w:val="2"/>
            <w:tcBorders>
              <w:left w:val="single" w:sz="4" w:space="0" w:color="000000"/>
              <w:bottom w:val="single" w:sz="4" w:space="0" w:color="000000"/>
              <w:right w:val="single" w:sz="4" w:space="0" w:color="000000"/>
            </w:tcBorders>
          </w:tcPr>
          <w:p>
            <w:pPr>
              <w:pStyle w:val="TableParagraph"/>
              <w:spacing w:before="106"/>
              <w:ind w:left="324"/>
              <w:rPr>
                <w:sz w:val="21"/>
              </w:rPr>
            </w:pPr>
            <w:r>
              <w:rPr>
                <w:sz w:val="21"/>
              </w:rPr>
              <w:t>单价指标</w:t>
            </w:r>
          </w:p>
        </w:tc>
        <w:tc>
          <w:tcPr>
            <w:tcW w:w="836" w:type="dxa"/>
            <w:vMerge w:val="restart"/>
            <w:tcBorders>
              <w:left w:val="single" w:sz="4" w:space="0" w:color="000000"/>
              <w:right w:val="single" w:sz="4" w:space="0" w:color="000000"/>
            </w:tcBorders>
          </w:tcPr>
          <w:p>
            <w:pPr>
              <w:pStyle w:val="TableParagraph"/>
              <w:spacing w:line="278" w:lineRule="auto" w:before="21"/>
              <w:ind w:left="213" w:right="192"/>
              <w:jc w:val="both"/>
              <w:rPr>
                <w:sz w:val="21"/>
              </w:rPr>
            </w:pPr>
            <w:r>
              <w:rPr>
                <w:sz w:val="21"/>
              </w:rPr>
              <w:t>工程量指标编</w:t>
            </w:r>
          </w:p>
          <w:p>
            <w:pPr>
              <w:pStyle w:val="TableParagraph"/>
              <w:spacing w:line="269" w:lineRule="exact"/>
              <w:ind w:left="16"/>
              <w:jc w:val="center"/>
              <w:rPr>
                <w:sz w:val="21"/>
              </w:rPr>
            </w:pPr>
            <w:r>
              <w:rPr>
                <w:w w:val="99"/>
                <w:sz w:val="21"/>
              </w:rPr>
              <w:t>码</w:t>
            </w:r>
          </w:p>
        </w:tc>
        <w:tc>
          <w:tcPr>
            <w:tcW w:w="865" w:type="dxa"/>
            <w:vMerge w:val="restart"/>
            <w:tcBorders>
              <w:left w:val="single" w:sz="4" w:space="0" w:color="000000"/>
            </w:tcBorders>
          </w:tcPr>
          <w:p>
            <w:pPr>
              <w:pStyle w:val="TableParagraph"/>
              <w:rPr>
                <w:rFonts w:ascii="黑体"/>
                <w:sz w:val="26"/>
              </w:rPr>
            </w:pPr>
          </w:p>
          <w:p>
            <w:pPr>
              <w:pStyle w:val="TableParagraph"/>
              <w:spacing w:line="278" w:lineRule="auto"/>
              <w:ind w:left="121" w:right="97"/>
              <w:rPr>
                <w:sz w:val="21"/>
              </w:rPr>
            </w:pPr>
            <w:r>
              <w:rPr>
                <w:sz w:val="21"/>
              </w:rPr>
              <w:t>单价指标编码</w:t>
            </w:r>
          </w:p>
        </w:tc>
      </w:tr>
      <w:tr>
        <w:trPr>
          <w:trHeight w:val="750" w:hRule="atLeast"/>
        </w:trPr>
        <w:tc>
          <w:tcPr>
            <w:tcW w:w="714" w:type="dxa"/>
            <w:vMerge/>
            <w:tcBorders>
              <w:top w:val="nil"/>
              <w:right w:val="single" w:sz="4" w:space="0" w:color="000000"/>
            </w:tcBorders>
          </w:tcPr>
          <w:p>
            <w:pPr>
              <w:rPr>
                <w:sz w:val="2"/>
                <w:szCs w:val="2"/>
              </w:rPr>
            </w:pPr>
          </w:p>
        </w:tc>
        <w:tc>
          <w:tcPr>
            <w:tcW w:w="1118" w:type="dxa"/>
            <w:vMerge/>
            <w:tcBorders>
              <w:top w:val="nil"/>
              <w:left w:val="single" w:sz="4" w:space="0" w:color="000000"/>
              <w:right w:val="single" w:sz="4" w:space="0" w:color="000000"/>
            </w:tcBorders>
          </w:tcPr>
          <w:p>
            <w:pPr>
              <w:rPr>
                <w:sz w:val="2"/>
                <w:szCs w:val="2"/>
              </w:rPr>
            </w:pPr>
          </w:p>
        </w:tc>
        <w:tc>
          <w:tcPr>
            <w:tcW w:w="1838" w:type="dxa"/>
            <w:vMerge/>
            <w:tcBorders>
              <w:top w:val="nil"/>
              <w:left w:val="single" w:sz="4" w:space="0" w:color="000000"/>
              <w:right w:val="single" w:sz="4" w:space="0" w:color="000000"/>
            </w:tcBorders>
          </w:tcPr>
          <w:p>
            <w:pPr>
              <w:rPr>
                <w:sz w:val="2"/>
                <w:szCs w:val="2"/>
              </w:rPr>
            </w:pPr>
          </w:p>
        </w:tc>
        <w:tc>
          <w:tcPr>
            <w:tcW w:w="1025" w:type="dxa"/>
            <w:vMerge/>
            <w:tcBorders>
              <w:top w:val="nil"/>
              <w:left w:val="single" w:sz="4" w:space="0" w:color="000000"/>
              <w:right w:val="single" w:sz="4" w:space="0" w:color="000000"/>
            </w:tcBorders>
          </w:tcPr>
          <w:p>
            <w:pPr>
              <w:rPr>
                <w:sz w:val="2"/>
                <w:szCs w:val="2"/>
              </w:rPr>
            </w:pPr>
          </w:p>
        </w:tc>
        <w:tc>
          <w:tcPr>
            <w:tcW w:w="665" w:type="dxa"/>
            <w:tcBorders>
              <w:top w:val="single" w:sz="4" w:space="0" w:color="000000"/>
              <w:left w:val="single" w:sz="4" w:space="0" w:color="000000"/>
              <w:right w:val="single" w:sz="4" w:space="0" w:color="000000"/>
            </w:tcBorders>
          </w:tcPr>
          <w:p>
            <w:pPr>
              <w:pStyle w:val="TableParagraph"/>
              <w:spacing w:before="6"/>
              <w:rPr>
                <w:rFonts w:ascii="黑体"/>
                <w:sz w:val="18"/>
              </w:rPr>
            </w:pPr>
          </w:p>
          <w:p>
            <w:pPr>
              <w:pStyle w:val="TableParagraph"/>
              <w:ind w:left="126"/>
              <w:rPr>
                <w:sz w:val="21"/>
              </w:rPr>
            </w:pPr>
            <w:r>
              <w:rPr>
                <w:sz w:val="21"/>
              </w:rPr>
              <w:t>指标</w:t>
            </w:r>
          </w:p>
        </w:tc>
        <w:tc>
          <w:tcPr>
            <w:tcW w:w="702" w:type="dxa"/>
            <w:tcBorders>
              <w:top w:val="single" w:sz="4" w:space="0" w:color="000000"/>
              <w:left w:val="single" w:sz="4" w:space="0" w:color="000000"/>
              <w:right w:val="single" w:sz="4" w:space="0" w:color="000000"/>
            </w:tcBorders>
          </w:tcPr>
          <w:p>
            <w:pPr>
              <w:pStyle w:val="TableParagraph"/>
              <w:spacing w:before="6"/>
              <w:rPr>
                <w:rFonts w:ascii="黑体"/>
                <w:sz w:val="18"/>
              </w:rPr>
            </w:pPr>
          </w:p>
          <w:p>
            <w:pPr>
              <w:pStyle w:val="TableParagraph"/>
              <w:ind w:left="145"/>
              <w:rPr>
                <w:sz w:val="21"/>
              </w:rPr>
            </w:pPr>
            <w:r>
              <w:rPr>
                <w:sz w:val="21"/>
              </w:rPr>
              <w:t>单位</w:t>
            </w:r>
          </w:p>
        </w:tc>
        <w:tc>
          <w:tcPr>
            <w:tcW w:w="741" w:type="dxa"/>
            <w:tcBorders>
              <w:top w:val="single" w:sz="4" w:space="0" w:color="000000"/>
              <w:left w:val="single" w:sz="4" w:space="0" w:color="000000"/>
              <w:right w:val="single" w:sz="4" w:space="0" w:color="000000"/>
            </w:tcBorders>
          </w:tcPr>
          <w:p>
            <w:pPr>
              <w:pStyle w:val="TableParagraph"/>
              <w:spacing w:before="6"/>
              <w:rPr>
                <w:rFonts w:ascii="黑体"/>
                <w:sz w:val="18"/>
              </w:rPr>
            </w:pPr>
          </w:p>
          <w:p>
            <w:pPr>
              <w:pStyle w:val="TableParagraph"/>
              <w:ind w:left="163"/>
              <w:rPr>
                <w:sz w:val="21"/>
              </w:rPr>
            </w:pPr>
            <w:r>
              <w:rPr>
                <w:sz w:val="21"/>
              </w:rPr>
              <w:t>指标</w:t>
            </w:r>
          </w:p>
        </w:tc>
        <w:tc>
          <w:tcPr>
            <w:tcW w:w="740" w:type="dxa"/>
            <w:tcBorders>
              <w:top w:val="single" w:sz="4" w:space="0" w:color="000000"/>
              <w:left w:val="single" w:sz="4" w:space="0" w:color="000000"/>
              <w:right w:val="single" w:sz="4" w:space="0" w:color="000000"/>
            </w:tcBorders>
          </w:tcPr>
          <w:p>
            <w:pPr>
              <w:pStyle w:val="TableParagraph"/>
              <w:spacing w:before="6"/>
              <w:rPr>
                <w:rFonts w:ascii="黑体"/>
                <w:sz w:val="18"/>
              </w:rPr>
            </w:pPr>
          </w:p>
          <w:p>
            <w:pPr>
              <w:pStyle w:val="TableParagraph"/>
              <w:ind w:left="140" w:right="125"/>
              <w:jc w:val="center"/>
              <w:rPr>
                <w:sz w:val="21"/>
              </w:rPr>
            </w:pPr>
            <w:r>
              <w:rPr>
                <w:sz w:val="21"/>
              </w:rPr>
              <w:t>单位</w:t>
            </w:r>
          </w:p>
        </w:tc>
        <w:tc>
          <w:tcPr>
            <w:tcW w:w="836" w:type="dxa"/>
            <w:vMerge/>
            <w:tcBorders>
              <w:top w:val="nil"/>
              <w:left w:val="single" w:sz="4" w:space="0" w:color="000000"/>
              <w:right w:val="single" w:sz="4" w:space="0" w:color="000000"/>
            </w:tcBorders>
          </w:tcPr>
          <w:p>
            <w:pPr>
              <w:rPr>
                <w:sz w:val="2"/>
                <w:szCs w:val="2"/>
              </w:rPr>
            </w:pPr>
          </w:p>
        </w:tc>
        <w:tc>
          <w:tcPr>
            <w:tcW w:w="865" w:type="dxa"/>
            <w:vMerge/>
            <w:tcBorders>
              <w:top w:val="nil"/>
              <w:left w:val="single" w:sz="4" w:space="0" w:color="000000"/>
            </w:tcBorders>
          </w:tcPr>
          <w:p>
            <w:pPr>
              <w:rPr>
                <w:sz w:val="2"/>
                <w:szCs w:val="2"/>
              </w:rPr>
            </w:pPr>
          </w:p>
        </w:tc>
      </w:tr>
      <w:tr>
        <w:trPr>
          <w:trHeight w:val="624" w:hRule="atLeast"/>
        </w:trPr>
        <w:tc>
          <w:tcPr>
            <w:tcW w:w="714" w:type="dxa"/>
            <w:tcBorders>
              <w:bottom w:val="single" w:sz="2" w:space="0" w:color="000000"/>
              <w:right w:val="single" w:sz="2" w:space="0" w:color="000000"/>
            </w:tcBorders>
          </w:tcPr>
          <w:p>
            <w:pPr>
              <w:pStyle w:val="TableParagraph"/>
              <w:spacing w:before="177"/>
              <w:ind w:left="11"/>
              <w:jc w:val="center"/>
              <w:rPr>
                <w:sz w:val="21"/>
              </w:rPr>
            </w:pPr>
            <w:r>
              <w:rPr>
                <w:w w:val="99"/>
                <w:sz w:val="21"/>
              </w:rPr>
              <w:t>1</w:t>
            </w:r>
          </w:p>
        </w:tc>
        <w:tc>
          <w:tcPr>
            <w:tcW w:w="1118" w:type="dxa"/>
            <w:tcBorders>
              <w:left w:val="single" w:sz="2" w:space="0" w:color="000000"/>
              <w:bottom w:val="single" w:sz="2" w:space="0" w:color="000000"/>
              <w:right w:val="single" w:sz="2" w:space="0" w:color="000000"/>
            </w:tcBorders>
          </w:tcPr>
          <w:p>
            <w:pPr>
              <w:pStyle w:val="TableParagraph"/>
              <w:spacing w:before="177"/>
              <w:ind w:left="123" w:right="109"/>
              <w:jc w:val="center"/>
              <w:rPr>
                <w:sz w:val="21"/>
              </w:rPr>
            </w:pPr>
            <w:r>
              <w:rPr>
                <w:sz w:val="21"/>
              </w:rPr>
              <w:t>冷水系统</w:t>
            </w:r>
          </w:p>
        </w:tc>
        <w:tc>
          <w:tcPr>
            <w:tcW w:w="1838"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1025"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665"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702"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741"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74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836"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865" w:type="dxa"/>
            <w:tcBorders>
              <w:left w:val="single" w:sz="2" w:space="0" w:color="000000"/>
              <w:bottom w:val="single" w:sz="2" w:space="0" w:color="000000"/>
            </w:tcBorders>
          </w:tcPr>
          <w:p>
            <w:pPr>
              <w:pStyle w:val="TableParagraph"/>
              <w:spacing w:before="15"/>
              <w:ind w:left="164"/>
              <w:rPr>
                <w:sz w:val="22"/>
              </w:rPr>
            </w:pPr>
            <w:r>
              <w:rPr>
                <w:sz w:val="22"/>
              </w:rPr>
              <w:t>5AELG</w:t>
            </w:r>
          </w:p>
          <w:p>
            <w:pPr>
              <w:pStyle w:val="TableParagraph"/>
              <w:spacing w:line="276" w:lineRule="exact" w:before="31"/>
              <w:ind w:left="272"/>
              <w:rPr>
                <w:sz w:val="22"/>
              </w:rPr>
            </w:pPr>
            <w:r>
              <w:rPr>
                <w:sz w:val="22"/>
              </w:rPr>
              <w:t>UVS</w:t>
            </w:r>
          </w:p>
        </w:tc>
      </w:tr>
      <w:tr>
        <w:trPr>
          <w:trHeight w:val="990" w:hRule="atLeast"/>
        </w:trPr>
        <w:tc>
          <w:tcPr>
            <w:tcW w:w="714" w:type="dxa"/>
            <w:tcBorders>
              <w:top w:val="single" w:sz="2" w:space="0" w:color="000000"/>
              <w:bottom w:val="single" w:sz="2" w:space="0" w:color="000000"/>
              <w:right w:val="single" w:sz="2" w:space="0" w:color="000000"/>
            </w:tcBorders>
          </w:tcPr>
          <w:p>
            <w:pPr>
              <w:pStyle w:val="TableParagraph"/>
              <w:rPr>
                <w:rFonts w:ascii="黑体"/>
                <w:sz w:val="28"/>
              </w:rPr>
            </w:pPr>
          </w:p>
          <w:p>
            <w:pPr>
              <w:pStyle w:val="TableParagraph"/>
              <w:ind w:left="177" w:right="166"/>
              <w:jc w:val="center"/>
              <w:rPr>
                <w:sz w:val="21"/>
              </w:rPr>
            </w:pPr>
            <w:r>
              <w:rPr>
                <w:sz w:val="21"/>
              </w:rPr>
              <w:t>1.1</w:t>
            </w:r>
          </w:p>
        </w:tc>
        <w:tc>
          <w:tcPr>
            <w:tcW w:w="1118"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8"/>
              </w:rPr>
            </w:pPr>
          </w:p>
          <w:p>
            <w:pPr>
              <w:pStyle w:val="TableParagraph"/>
              <w:ind w:left="123" w:right="109"/>
              <w:jc w:val="center"/>
              <w:rPr>
                <w:sz w:val="21"/>
              </w:rPr>
            </w:pPr>
            <w:r>
              <w:rPr>
                <w:sz w:val="21"/>
              </w:rPr>
              <w:t>镀锌钢管</w:t>
            </w:r>
          </w:p>
        </w:tc>
        <w:tc>
          <w:tcPr>
            <w:tcW w:w="1838" w:type="dxa"/>
            <w:tcBorders>
              <w:top w:val="single" w:sz="2" w:space="0" w:color="000000"/>
              <w:left w:val="single" w:sz="2" w:space="0" w:color="000000"/>
              <w:bottom w:val="single" w:sz="2" w:space="0" w:color="000000"/>
              <w:right w:val="single" w:sz="2" w:space="0" w:color="000000"/>
            </w:tcBorders>
          </w:tcPr>
          <w:p>
            <w:pPr>
              <w:pStyle w:val="TableParagraph"/>
              <w:numPr>
                <w:ilvl w:val="0"/>
                <w:numId w:val="230"/>
              </w:numPr>
              <w:tabs>
                <w:tab w:pos="326" w:val="left" w:leader="none"/>
              </w:tabs>
              <w:spacing w:line="240" w:lineRule="auto" w:before="47" w:after="0"/>
              <w:ind w:left="325" w:right="0" w:hanging="212"/>
              <w:jc w:val="left"/>
              <w:rPr>
                <w:sz w:val="21"/>
              </w:rPr>
            </w:pPr>
            <w:r>
              <w:rPr>
                <w:sz w:val="21"/>
              </w:rPr>
              <w:t>安装部位</w:t>
            </w:r>
          </w:p>
          <w:p>
            <w:pPr>
              <w:pStyle w:val="TableParagraph"/>
              <w:numPr>
                <w:ilvl w:val="0"/>
                <w:numId w:val="230"/>
              </w:numPr>
              <w:tabs>
                <w:tab w:pos="326" w:val="left" w:leader="none"/>
              </w:tabs>
              <w:spacing w:line="240" w:lineRule="auto" w:before="43" w:after="0"/>
              <w:ind w:left="325" w:right="0" w:hanging="212"/>
              <w:jc w:val="left"/>
              <w:rPr>
                <w:sz w:val="21"/>
              </w:rPr>
            </w:pPr>
            <w:r>
              <w:rPr>
                <w:spacing w:val="-9"/>
                <w:sz w:val="21"/>
              </w:rPr>
              <w:t>规格、压力等级</w:t>
            </w:r>
          </w:p>
          <w:p>
            <w:pPr>
              <w:pStyle w:val="TableParagraph"/>
              <w:numPr>
                <w:ilvl w:val="0"/>
                <w:numId w:val="230"/>
              </w:numPr>
              <w:tabs>
                <w:tab w:pos="326" w:val="left" w:leader="none"/>
              </w:tabs>
              <w:spacing w:line="240" w:lineRule="auto" w:before="42" w:after="0"/>
              <w:ind w:left="325" w:right="0" w:hanging="212"/>
              <w:jc w:val="left"/>
              <w:rPr>
                <w:sz w:val="21"/>
              </w:rPr>
            </w:pPr>
            <w:r>
              <w:rPr>
                <w:sz w:val="21"/>
              </w:rPr>
              <w:t>连接形式</w:t>
            </w:r>
          </w:p>
        </w:tc>
        <w:tc>
          <w:tcPr>
            <w:tcW w:w="1025"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8"/>
              </w:rPr>
            </w:pPr>
          </w:p>
          <w:p>
            <w:pPr>
              <w:pStyle w:val="TableParagraph"/>
              <w:ind w:left="19"/>
              <w:jc w:val="center"/>
              <w:rPr>
                <w:sz w:val="21"/>
              </w:rPr>
            </w:pPr>
            <w:r>
              <w:rPr>
                <w:w w:val="99"/>
                <w:sz w:val="21"/>
              </w:rPr>
              <w:t>m</w:t>
            </w:r>
          </w:p>
        </w:tc>
        <w:tc>
          <w:tcPr>
            <w:tcW w:w="66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0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4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4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8"/>
              </w:rPr>
            </w:pPr>
          </w:p>
          <w:p>
            <w:pPr>
              <w:pStyle w:val="TableParagraph"/>
              <w:ind w:left="145" w:right="126"/>
              <w:jc w:val="center"/>
              <w:rPr>
                <w:sz w:val="21"/>
              </w:rPr>
            </w:pPr>
            <w:r>
              <w:rPr>
                <w:sz w:val="21"/>
              </w:rPr>
              <w:t>元/m</w:t>
            </w:r>
          </w:p>
        </w:tc>
        <w:tc>
          <w:tcPr>
            <w:tcW w:w="836"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5"/>
              </w:rPr>
            </w:pPr>
          </w:p>
          <w:p>
            <w:pPr>
              <w:pStyle w:val="TableParagraph"/>
              <w:spacing w:line="266" w:lineRule="auto" w:before="1"/>
              <w:ind w:left="259" w:right="113" w:hanging="111"/>
              <w:rPr>
                <w:sz w:val="22"/>
              </w:rPr>
            </w:pPr>
            <w:r>
              <w:rPr>
                <w:sz w:val="22"/>
              </w:rPr>
              <w:t>5AQLD XGS</w:t>
            </w:r>
          </w:p>
        </w:tc>
        <w:tc>
          <w:tcPr>
            <w:tcW w:w="865" w:type="dxa"/>
            <w:tcBorders>
              <w:top w:val="single" w:sz="2" w:space="0" w:color="000000"/>
              <w:left w:val="single" w:sz="2" w:space="0" w:color="000000"/>
              <w:bottom w:val="single" w:sz="2" w:space="0" w:color="000000"/>
            </w:tcBorders>
          </w:tcPr>
          <w:p>
            <w:pPr>
              <w:pStyle w:val="TableParagraph"/>
              <w:spacing w:before="7"/>
              <w:rPr>
                <w:rFonts w:ascii="黑体"/>
                <w:sz w:val="15"/>
              </w:rPr>
            </w:pPr>
          </w:p>
          <w:p>
            <w:pPr>
              <w:pStyle w:val="TableParagraph"/>
              <w:spacing w:line="266" w:lineRule="auto" w:before="1"/>
              <w:ind w:left="272" w:right="118" w:hanging="108"/>
              <w:rPr>
                <w:sz w:val="22"/>
              </w:rPr>
            </w:pPr>
            <w:r>
              <w:rPr>
                <w:sz w:val="22"/>
              </w:rPr>
              <w:t>5ADLD XGS</w:t>
            </w:r>
          </w:p>
        </w:tc>
      </w:tr>
      <w:tr>
        <w:trPr>
          <w:trHeight w:val="990" w:hRule="atLeast"/>
        </w:trPr>
        <w:tc>
          <w:tcPr>
            <w:tcW w:w="714" w:type="dxa"/>
            <w:tcBorders>
              <w:top w:val="single" w:sz="2" w:space="0" w:color="000000"/>
              <w:bottom w:val="single" w:sz="2" w:space="0" w:color="000000"/>
              <w:right w:val="single" w:sz="2" w:space="0" w:color="000000"/>
            </w:tcBorders>
          </w:tcPr>
          <w:p>
            <w:pPr>
              <w:pStyle w:val="TableParagraph"/>
              <w:spacing w:before="1"/>
              <w:rPr>
                <w:rFonts w:ascii="黑体"/>
                <w:sz w:val="28"/>
              </w:rPr>
            </w:pPr>
          </w:p>
          <w:p>
            <w:pPr>
              <w:pStyle w:val="TableParagraph"/>
              <w:ind w:left="177" w:right="166"/>
              <w:jc w:val="center"/>
              <w:rPr>
                <w:sz w:val="21"/>
              </w:rPr>
            </w:pPr>
            <w:r>
              <w:rPr>
                <w:sz w:val="21"/>
              </w:rPr>
              <w:t>1.2</w:t>
            </w:r>
          </w:p>
        </w:tc>
        <w:tc>
          <w:tcPr>
            <w:tcW w:w="1118" w:type="dxa"/>
            <w:tcBorders>
              <w:top w:val="single" w:sz="2" w:space="0" w:color="000000"/>
              <w:left w:val="single" w:sz="2" w:space="0" w:color="000000"/>
              <w:bottom w:val="single" w:sz="2" w:space="0" w:color="000000"/>
              <w:right w:val="single" w:sz="2" w:space="0" w:color="000000"/>
            </w:tcBorders>
          </w:tcPr>
          <w:p>
            <w:pPr>
              <w:pStyle w:val="TableParagraph"/>
              <w:spacing w:before="1"/>
              <w:rPr>
                <w:rFonts w:ascii="黑体"/>
                <w:sz w:val="28"/>
              </w:rPr>
            </w:pPr>
          </w:p>
          <w:p>
            <w:pPr>
              <w:pStyle w:val="TableParagraph"/>
              <w:ind w:left="123" w:right="109"/>
              <w:jc w:val="center"/>
              <w:rPr>
                <w:sz w:val="21"/>
              </w:rPr>
            </w:pPr>
            <w:r>
              <w:rPr>
                <w:sz w:val="21"/>
              </w:rPr>
              <w:t>不锈钢管</w:t>
            </w:r>
          </w:p>
        </w:tc>
        <w:tc>
          <w:tcPr>
            <w:tcW w:w="1838" w:type="dxa"/>
            <w:tcBorders>
              <w:top w:val="single" w:sz="2" w:space="0" w:color="000000"/>
              <w:left w:val="single" w:sz="2" w:space="0" w:color="000000"/>
              <w:bottom w:val="single" w:sz="2" w:space="0" w:color="000000"/>
              <w:right w:val="single" w:sz="2" w:space="0" w:color="000000"/>
            </w:tcBorders>
          </w:tcPr>
          <w:p>
            <w:pPr>
              <w:pStyle w:val="TableParagraph"/>
              <w:numPr>
                <w:ilvl w:val="0"/>
                <w:numId w:val="231"/>
              </w:numPr>
              <w:tabs>
                <w:tab w:pos="326" w:val="left" w:leader="none"/>
              </w:tabs>
              <w:spacing w:line="240" w:lineRule="auto" w:before="48" w:after="0"/>
              <w:ind w:left="325" w:right="0" w:hanging="212"/>
              <w:jc w:val="left"/>
              <w:rPr>
                <w:sz w:val="21"/>
              </w:rPr>
            </w:pPr>
            <w:r>
              <w:rPr>
                <w:sz w:val="21"/>
              </w:rPr>
              <w:t>安装部位</w:t>
            </w:r>
          </w:p>
          <w:p>
            <w:pPr>
              <w:pStyle w:val="TableParagraph"/>
              <w:numPr>
                <w:ilvl w:val="0"/>
                <w:numId w:val="231"/>
              </w:numPr>
              <w:tabs>
                <w:tab w:pos="326" w:val="left" w:leader="none"/>
              </w:tabs>
              <w:spacing w:line="240" w:lineRule="auto" w:before="43" w:after="0"/>
              <w:ind w:left="325" w:right="0" w:hanging="212"/>
              <w:jc w:val="left"/>
              <w:rPr>
                <w:sz w:val="21"/>
              </w:rPr>
            </w:pPr>
            <w:r>
              <w:rPr>
                <w:spacing w:val="-9"/>
                <w:sz w:val="21"/>
              </w:rPr>
              <w:t>规格、压力等级</w:t>
            </w:r>
          </w:p>
          <w:p>
            <w:pPr>
              <w:pStyle w:val="TableParagraph"/>
              <w:numPr>
                <w:ilvl w:val="0"/>
                <w:numId w:val="231"/>
              </w:numPr>
              <w:tabs>
                <w:tab w:pos="326" w:val="left" w:leader="none"/>
              </w:tabs>
              <w:spacing w:line="240" w:lineRule="auto" w:before="42" w:after="0"/>
              <w:ind w:left="325" w:right="0" w:hanging="212"/>
              <w:jc w:val="left"/>
              <w:rPr>
                <w:sz w:val="21"/>
              </w:rPr>
            </w:pPr>
            <w:r>
              <w:rPr>
                <w:sz w:val="21"/>
              </w:rPr>
              <w:t>连接形式</w:t>
            </w:r>
          </w:p>
        </w:tc>
        <w:tc>
          <w:tcPr>
            <w:tcW w:w="1025" w:type="dxa"/>
            <w:tcBorders>
              <w:top w:val="single" w:sz="2" w:space="0" w:color="000000"/>
              <w:left w:val="single" w:sz="2" w:space="0" w:color="000000"/>
              <w:bottom w:val="single" w:sz="2" w:space="0" w:color="000000"/>
              <w:right w:val="single" w:sz="2" w:space="0" w:color="000000"/>
            </w:tcBorders>
          </w:tcPr>
          <w:p>
            <w:pPr>
              <w:pStyle w:val="TableParagraph"/>
              <w:spacing w:before="1"/>
              <w:rPr>
                <w:rFonts w:ascii="黑体"/>
                <w:sz w:val="28"/>
              </w:rPr>
            </w:pPr>
          </w:p>
          <w:p>
            <w:pPr>
              <w:pStyle w:val="TableParagraph"/>
              <w:ind w:left="19"/>
              <w:jc w:val="center"/>
              <w:rPr>
                <w:sz w:val="21"/>
              </w:rPr>
            </w:pPr>
            <w:r>
              <w:rPr>
                <w:w w:val="99"/>
                <w:sz w:val="21"/>
              </w:rPr>
              <w:t>m</w:t>
            </w:r>
          </w:p>
        </w:tc>
        <w:tc>
          <w:tcPr>
            <w:tcW w:w="66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0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4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40" w:type="dxa"/>
            <w:tcBorders>
              <w:top w:val="single" w:sz="2" w:space="0" w:color="000000"/>
              <w:left w:val="single" w:sz="2" w:space="0" w:color="000000"/>
              <w:bottom w:val="single" w:sz="2" w:space="0" w:color="000000"/>
              <w:right w:val="single" w:sz="2" w:space="0" w:color="000000"/>
            </w:tcBorders>
          </w:tcPr>
          <w:p>
            <w:pPr>
              <w:pStyle w:val="TableParagraph"/>
              <w:spacing w:before="1"/>
              <w:rPr>
                <w:rFonts w:ascii="黑体"/>
                <w:sz w:val="28"/>
              </w:rPr>
            </w:pPr>
          </w:p>
          <w:p>
            <w:pPr>
              <w:pStyle w:val="TableParagraph"/>
              <w:ind w:left="145" w:right="126"/>
              <w:jc w:val="center"/>
              <w:rPr>
                <w:sz w:val="21"/>
              </w:rPr>
            </w:pPr>
            <w:r>
              <w:rPr>
                <w:sz w:val="21"/>
              </w:rPr>
              <w:t>元/m</w:t>
            </w:r>
          </w:p>
        </w:tc>
        <w:tc>
          <w:tcPr>
            <w:tcW w:w="836"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15"/>
              </w:rPr>
            </w:pPr>
          </w:p>
          <w:p>
            <w:pPr>
              <w:pStyle w:val="TableParagraph"/>
              <w:spacing w:line="266" w:lineRule="auto"/>
              <w:ind w:left="259" w:right="113" w:hanging="111"/>
              <w:rPr>
                <w:sz w:val="22"/>
              </w:rPr>
            </w:pPr>
            <w:r>
              <w:rPr>
                <w:sz w:val="22"/>
              </w:rPr>
              <w:t>5AQLB XGS</w:t>
            </w:r>
          </w:p>
        </w:tc>
        <w:tc>
          <w:tcPr>
            <w:tcW w:w="865" w:type="dxa"/>
            <w:tcBorders>
              <w:top w:val="single" w:sz="2" w:space="0" w:color="000000"/>
              <w:left w:val="single" w:sz="2" w:space="0" w:color="000000"/>
              <w:bottom w:val="single" w:sz="2" w:space="0" w:color="000000"/>
            </w:tcBorders>
          </w:tcPr>
          <w:p>
            <w:pPr>
              <w:pStyle w:val="TableParagraph"/>
              <w:spacing w:before="6"/>
              <w:rPr>
                <w:rFonts w:ascii="黑体"/>
                <w:sz w:val="15"/>
              </w:rPr>
            </w:pPr>
          </w:p>
          <w:p>
            <w:pPr>
              <w:pStyle w:val="TableParagraph"/>
              <w:spacing w:line="266" w:lineRule="auto"/>
              <w:ind w:left="272" w:right="118" w:hanging="108"/>
              <w:rPr>
                <w:sz w:val="22"/>
              </w:rPr>
            </w:pPr>
            <w:r>
              <w:rPr>
                <w:sz w:val="22"/>
              </w:rPr>
              <w:t>5ADLB XGS</w:t>
            </w:r>
          </w:p>
        </w:tc>
      </w:tr>
      <w:tr>
        <w:trPr>
          <w:trHeight w:val="990" w:hRule="atLeast"/>
        </w:trPr>
        <w:tc>
          <w:tcPr>
            <w:tcW w:w="714" w:type="dxa"/>
            <w:tcBorders>
              <w:top w:val="single" w:sz="2" w:space="0" w:color="000000"/>
              <w:bottom w:val="single" w:sz="2" w:space="0" w:color="000000"/>
              <w:right w:val="single" w:sz="2" w:space="0" w:color="000000"/>
            </w:tcBorders>
          </w:tcPr>
          <w:p>
            <w:pPr>
              <w:pStyle w:val="TableParagraph"/>
              <w:spacing w:before="2"/>
              <w:rPr>
                <w:rFonts w:ascii="黑体"/>
                <w:sz w:val="28"/>
              </w:rPr>
            </w:pPr>
          </w:p>
          <w:p>
            <w:pPr>
              <w:pStyle w:val="TableParagraph"/>
              <w:ind w:left="177" w:right="166"/>
              <w:jc w:val="center"/>
              <w:rPr>
                <w:sz w:val="21"/>
              </w:rPr>
            </w:pPr>
            <w:r>
              <w:rPr>
                <w:sz w:val="21"/>
              </w:rPr>
              <w:t>1.3</w:t>
            </w:r>
          </w:p>
        </w:tc>
        <w:tc>
          <w:tcPr>
            <w:tcW w:w="1118"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28"/>
              </w:rPr>
            </w:pPr>
          </w:p>
          <w:p>
            <w:pPr>
              <w:pStyle w:val="TableParagraph"/>
              <w:ind w:left="123" w:right="106"/>
              <w:jc w:val="center"/>
              <w:rPr>
                <w:sz w:val="21"/>
              </w:rPr>
            </w:pPr>
            <w:r>
              <w:rPr>
                <w:sz w:val="21"/>
              </w:rPr>
              <w:t>铜管</w:t>
            </w:r>
          </w:p>
        </w:tc>
        <w:tc>
          <w:tcPr>
            <w:tcW w:w="1838" w:type="dxa"/>
            <w:tcBorders>
              <w:top w:val="single" w:sz="2" w:space="0" w:color="000000"/>
              <w:left w:val="single" w:sz="2" w:space="0" w:color="000000"/>
              <w:bottom w:val="single" w:sz="2" w:space="0" w:color="000000"/>
              <w:right w:val="single" w:sz="2" w:space="0" w:color="000000"/>
            </w:tcBorders>
          </w:tcPr>
          <w:p>
            <w:pPr>
              <w:pStyle w:val="TableParagraph"/>
              <w:numPr>
                <w:ilvl w:val="0"/>
                <w:numId w:val="232"/>
              </w:numPr>
              <w:tabs>
                <w:tab w:pos="326" w:val="left" w:leader="none"/>
              </w:tabs>
              <w:spacing w:line="240" w:lineRule="auto" w:before="49" w:after="0"/>
              <w:ind w:left="325" w:right="0" w:hanging="212"/>
              <w:jc w:val="left"/>
              <w:rPr>
                <w:sz w:val="21"/>
              </w:rPr>
            </w:pPr>
            <w:r>
              <w:rPr>
                <w:sz w:val="21"/>
              </w:rPr>
              <w:t>安装部位</w:t>
            </w:r>
          </w:p>
          <w:p>
            <w:pPr>
              <w:pStyle w:val="TableParagraph"/>
              <w:numPr>
                <w:ilvl w:val="0"/>
                <w:numId w:val="232"/>
              </w:numPr>
              <w:tabs>
                <w:tab w:pos="326" w:val="left" w:leader="none"/>
              </w:tabs>
              <w:spacing w:line="240" w:lineRule="auto" w:before="43" w:after="0"/>
              <w:ind w:left="325" w:right="0" w:hanging="212"/>
              <w:jc w:val="left"/>
              <w:rPr>
                <w:sz w:val="21"/>
              </w:rPr>
            </w:pPr>
            <w:r>
              <w:rPr>
                <w:spacing w:val="-9"/>
                <w:sz w:val="21"/>
              </w:rPr>
              <w:t>规格、压力等级</w:t>
            </w:r>
          </w:p>
          <w:p>
            <w:pPr>
              <w:pStyle w:val="TableParagraph"/>
              <w:numPr>
                <w:ilvl w:val="0"/>
                <w:numId w:val="232"/>
              </w:numPr>
              <w:tabs>
                <w:tab w:pos="326" w:val="left" w:leader="none"/>
              </w:tabs>
              <w:spacing w:line="240" w:lineRule="auto" w:before="42" w:after="0"/>
              <w:ind w:left="325" w:right="0" w:hanging="212"/>
              <w:jc w:val="left"/>
              <w:rPr>
                <w:sz w:val="21"/>
              </w:rPr>
            </w:pPr>
            <w:r>
              <w:rPr>
                <w:sz w:val="21"/>
              </w:rPr>
              <w:t>连接形式</w:t>
            </w:r>
          </w:p>
        </w:tc>
        <w:tc>
          <w:tcPr>
            <w:tcW w:w="1025"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28"/>
              </w:rPr>
            </w:pPr>
          </w:p>
          <w:p>
            <w:pPr>
              <w:pStyle w:val="TableParagraph"/>
              <w:ind w:left="19"/>
              <w:jc w:val="center"/>
              <w:rPr>
                <w:sz w:val="21"/>
              </w:rPr>
            </w:pPr>
            <w:r>
              <w:rPr>
                <w:w w:val="99"/>
                <w:sz w:val="21"/>
              </w:rPr>
              <w:t>m</w:t>
            </w:r>
          </w:p>
        </w:tc>
        <w:tc>
          <w:tcPr>
            <w:tcW w:w="66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0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4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40"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28"/>
              </w:rPr>
            </w:pPr>
          </w:p>
          <w:p>
            <w:pPr>
              <w:pStyle w:val="TableParagraph"/>
              <w:ind w:left="145" w:right="126"/>
              <w:jc w:val="center"/>
              <w:rPr>
                <w:sz w:val="21"/>
              </w:rPr>
            </w:pPr>
            <w:r>
              <w:rPr>
                <w:sz w:val="21"/>
              </w:rPr>
              <w:t>元/m</w:t>
            </w:r>
          </w:p>
        </w:tc>
        <w:tc>
          <w:tcPr>
            <w:tcW w:w="836"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5"/>
              </w:rPr>
            </w:pPr>
          </w:p>
          <w:p>
            <w:pPr>
              <w:pStyle w:val="TableParagraph"/>
              <w:spacing w:line="266" w:lineRule="auto"/>
              <w:ind w:left="259" w:right="113" w:hanging="111"/>
              <w:rPr>
                <w:sz w:val="22"/>
              </w:rPr>
            </w:pPr>
            <w:r>
              <w:rPr>
                <w:sz w:val="22"/>
              </w:rPr>
              <w:t>5AQLU TGS</w:t>
            </w:r>
          </w:p>
        </w:tc>
        <w:tc>
          <w:tcPr>
            <w:tcW w:w="865" w:type="dxa"/>
            <w:tcBorders>
              <w:top w:val="single" w:sz="2" w:space="0" w:color="000000"/>
              <w:left w:val="single" w:sz="2" w:space="0" w:color="000000"/>
              <w:bottom w:val="single" w:sz="2" w:space="0" w:color="000000"/>
            </w:tcBorders>
          </w:tcPr>
          <w:p>
            <w:pPr>
              <w:pStyle w:val="TableParagraph"/>
              <w:spacing w:before="7"/>
              <w:rPr>
                <w:rFonts w:ascii="黑体"/>
                <w:sz w:val="15"/>
              </w:rPr>
            </w:pPr>
          </w:p>
          <w:p>
            <w:pPr>
              <w:pStyle w:val="TableParagraph"/>
              <w:spacing w:line="266" w:lineRule="auto"/>
              <w:ind w:left="272" w:right="118" w:hanging="108"/>
              <w:rPr>
                <w:sz w:val="22"/>
              </w:rPr>
            </w:pPr>
            <w:r>
              <w:rPr>
                <w:sz w:val="22"/>
              </w:rPr>
              <w:t>5ADLU TGS</w:t>
            </w:r>
          </w:p>
        </w:tc>
      </w:tr>
      <w:tr>
        <w:trPr>
          <w:trHeight w:val="1011" w:hRule="atLeast"/>
        </w:trPr>
        <w:tc>
          <w:tcPr>
            <w:tcW w:w="714" w:type="dxa"/>
            <w:tcBorders>
              <w:top w:val="single" w:sz="2" w:space="0" w:color="000000"/>
              <w:bottom w:val="single" w:sz="2" w:space="0" w:color="000000"/>
              <w:right w:val="single" w:sz="2" w:space="0" w:color="000000"/>
            </w:tcBorders>
          </w:tcPr>
          <w:p>
            <w:pPr>
              <w:pStyle w:val="TableParagraph"/>
              <w:spacing w:before="12"/>
              <w:rPr>
                <w:rFonts w:ascii="黑体"/>
                <w:sz w:val="28"/>
              </w:rPr>
            </w:pPr>
          </w:p>
          <w:p>
            <w:pPr>
              <w:pStyle w:val="TableParagraph"/>
              <w:ind w:left="177" w:right="166"/>
              <w:jc w:val="center"/>
              <w:rPr>
                <w:sz w:val="21"/>
              </w:rPr>
            </w:pPr>
            <w:r>
              <w:rPr>
                <w:sz w:val="21"/>
              </w:rPr>
              <w:t>1.4</w:t>
            </w:r>
          </w:p>
        </w:tc>
        <w:tc>
          <w:tcPr>
            <w:tcW w:w="1118" w:type="dxa"/>
            <w:tcBorders>
              <w:top w:val="single" w:sz="2" w:space="0" w:color="000000"/>
              <w:left w:val="single" w:sz="2" w:space="0" w:color="000000"/>
              <w:bottom w:val="single" w:sz="2" w:space="0" w:color="000000"/>
              <w:right w:val="single" w:sz="2" w:space="0" w:color="000000"/>
            </w:tcBorders>
          </w:tcPr>
          <w:p>
            <w:pPr>
              <w:pStyle w:val="TableParagraph"/>
              <w:spacing w:before="12"/>
              <w:rPr>
                <w:rFonts w:ascii="黑体"/>
                <w:sz w:val="28"/>
              </w:rPr>
            </w:pPr>
          </w:p>
          <w:p>
            <w:pPr>
              <w:pStyle w:val="TableParagraph"/>
              <w:ind w:left="123" w:right="106"/>
              <w:jc w:val="center"/>
              <w:rPr>
                <w:sz w:val="21"/>
              </w:rPr>
            </w:pPr>
            <w:r>
              <w:rPr>
                <w:sz w:val="21"/>
              </w:rPr>
              <w:t>塑料管</w:t>
            </w:r>
          </w:p>
        </w:tc>
        <w:tc>
          <w:tcPr>
            <w:tcW w:w="1838" w:type="dxa"/>
            <w:tcBorders>
              <w:top w:val="single" w:sz="2" w:space="0" w:color="000000"/>
              <w:left w:val="single" w:sz="2" w:space="0" w:color="000000"/>
              <w:bottom w:val="single" w:sz="2" w:space="0" w:color="000000"/>
              <w:right w:val="single" w:sz="2" w:space="0" w:color="000000"/>
            </w:tcBorders>
          </w:tcPr>
          <w:p>
            <w:pPr>
              <w:pStyle w:val="TableParagraph"/>
              <w:numPr>
                <w:ilvl w:val="0"/>
                <w:numId w:val="233"/>
              </w:numPr>
              <w:tabs>
                <w:tab w:pos="326" w:val="left" w:leader="none"/>
              </w:tabs>
              <w:spacing w:line="240" w:lineRule="auto" w:before="59" w:after="0"/>
              <w:ind w:left="325" w:right="0" w:hanging="212"/>
              <w:jc w:val="left"/>
              <w:rPr>
                <w:sz w:val="21"/>
              </w:rPr>
            </w:pPr>
            <w:r>
              <w:rPr>
                <w:sz w:val="21"/>
              </w:rPr>
              <w:t>安装部位</w:t>
            </w:r>
          </w:p>
          <w:p>
            <w:pPr>
              <w:pStyle w:val="TableParagraph"/>
              <w:numPr>
                <w:ilvl w:val="0"/>
                <w:numId w:val="233"/>
              </w:numPr>
              <w:tabs>
                <w:tab w:pos="326" w:val="left" w:leader="none"/>
              </w:tabs>
              <w:spacing w:line="240" w:lineRule="auto" w:before="43" w:after="0"/>
              <w:ind w:left="325" w:right="0" w:hanging="212"/>
              <w:jc w:val="left"/>
              <w:rPr>
                <w:sz w:val="21"/>
              </w:rPr>
            </w:pPr>
            <w:r>
              <w:rPr>
                <w:spacing w:val="-9"/>
                <w:sz w:val="21"/>
              </w:rPr>
              <w:t>规格、压力等级</w:t>
            </w:r>
          </w:p>
          <w:p>
            <w:pPr>
              <w:pStyle w:val="TableParagraph"/>
              <w:numPr>
                <w:ilvl w:val="0"/>
                <w:numId w:val="233"/>
              </w:numPr>
              <w:tabs>
                <w:tab w:pos="326" w:val="left" w:leader="none"/>
              </w:tabs>
              <w:spacing w:line="240" w:lineRule="auto" w:before="43" w:after="0"/>
              <w:ind w:left="325" w:right="0" w:hanging="212"/>
              <w:jc w:val="left"/>
              <w:rPr>
                <w:sz w:val="21"/>
              </w:rPr>
            </w:pPr>
            <w:r>
              <w:rPr>
                <w:sz w:val="21"/>
              </w:rPr>
              <w:t>连接形式</w:t>
            </w:r>
          </w:p>
        </w:tc>
        <w:tc>
          <w:tcPr>
            <w:tcW w:w="1025" w:type="dxa"/>
            <w:tcBorders>
              <w:top w:val="single" w:sz="2" w:space="0" w:color="000000"/>
              <w:left w:val="single" w:sz="2" w:space="0" w:color="000000"/>
              <w:bottom w:val="single" w:sz="2" w:space="0" w:color="000000"/>
              <w:right w:val="single" w:sz="2" w:space="0" w:color="000000"/>
            </w:tcBorders>
          </w:tcPr>
          <w:p>
            <w:pPr>
              <w:pStyle w:val="TableParagraph"/>
              <w:spacing w:before="12"/>
              <w:rPr>
                <w:rFonts w:ascii="黑体"/>
                <w:sz w:val="28"/>
              </w:rPr>
            </w:pPr>
          </w:p>
          <w:p>
            <w:pPr>
              <w:pStyle w:val="TableParagraph"/>
              <w:ind w:left="19"/>
              <w:jc w:val="center"/>
              <w:rPr>
                <w:sz w:val="21"/>
              </w:rPr>
            </w:pPr>
            <w:r>
              <w:rPr>
                <w:w w:val="99"/>
                <w:sz w:val="21"/>
              </w:rPr>
              <w:t>m</w:t>
            </w:r>
          </w:p>
        </w:tc>
        <w:tc>
          <w:tcPr>
            <w:tcW w:w="66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0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4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40" w:type="dxa"/>
            <w:tcBorders>
              <w:top w:val="single" w:sz="2" w:space="0" w:color="000000"/>
              <w:left w:val="single" w:sz="2" w:space="0" w:color="000000"/>
              <w:bottom w:val="single" w:sz="2" w:space="0" w:color="000000"/>
              <w:right w:val="single" w:sz="2" w:space="0" w:color="000000"/>
            </w:tcBorders>
          </w:tcPr>
          <w:p>
            <w:pPr>
              <w:pStyle w:val="TableParagraph"/>
              <w:spacing w:before="12"/>
              <w:rPr>
                <w:rFonts w:ascii="黑体"/>
                <w:sz w:val="28"/>
              </w:rPr>
            </w:pPr>
          </w:p>
          <w:p>
            <w:pPr>
              <w:pStyle w:val="TableParagraph"/>
              <w:ind w:left="145" w:right="126"/>
              <w:jc w:val="center"/>
              <w:rPr>
                <w:sz w:val="21"/>
              </w:rPr>
            </w:pPr>
            <w:r>
              <w:rPr>
                <w:sz w:val="21"/>
              </w:rPr>
              <w:t>元/m</w:t>
            </w:r>
          </w:p>
        </w:tc>
        <w:tc>
          <w:tcPr>
            <w:tcW w:w="836" w:type="dxa"/>
            <w:tcBorders>
              <w:top w:val="single" w:sz="2" w:space="0" w:color="000000"/>
              <w:left w:val="single" w:sz="2" w:space="0" w:color="000000"/>
              <w:bottom w:val="single" w:sz="2" w:space="0" w:color="000000"/>
              <w:right w:val="single" w:sz="2" w:space="0" w:color="000000"/>
            </w:tcBorders>
          </w:tcPr>
          <w:p>
            <w:pPr>
              <w:pStyle w:val="TableParagraph"/>
              <w:spacing w:before="5"/>
              <w:rPr>
                <w:rFonts w:ascii="黑体"/>
                <w:sz w:val="16"/>
              </w:rPr>
            </w:pPr>
          </w:p>
          <w:p>
            <w:pPr>
              <w:pStyle w:val="TableParagraph"/>
              <w:spacing w:line="266" w:lineRule="auto"/>
              <w:ind w:left="259" w:right="113" w:hanging="111"/>
              <w:rPr>
                <w:sz w:val="22"/>
              </w:rPr>
            </w:pPr>
            <w:r>
              <w:rPr>
                <w:sz w:val="22"/>
              </w:rPr>
              <w:t>5AQLS LGS</w:t>
            </w:r>
          </w:p>
        </w:tc>
        <w:tc>
          <w:tcPr>
            <w:tcW w:w="865" w:type="dxa"/>
            <w:tcBorders>
              <w:top w:val="single" w:sz="2" w:space="0" w:color="000000"/>
              <w:left w:val="single" w:sz="2" w:space="0" w:color="000000"/>
              <w:bottom w:val="single" w:sz="2" w:space="0" w:color="000000"/>
            </w:tcBorders>
          </w:tcPr>
          <w:p>
            <w:pPr>
              <w:pStyle w:val="TableParagraph"/>
              <w:spacing w:before="5"/>
              <w:rPr>
                <w:rFonts w:ascii="黑体"/>
                <w:sz w:val="16"/>
              </w:rPr>
            </w:pPr>
          </w:p>
          <w:p>
            <w:pPr>
              <w:pStyle w:val="TableParagraph"/>
              <w:spacing w:line="266" w:lineRule="auto"/>
              <w:ind w:left="272" w:right="118" w:hanging="108"/>
              <w:rPr>
                <w:sz w:val="22"/>
              </w:rPr>
            </w:pPr>
            <w:r>
              <w:rPr>
                <w:sz w:val="22"/>
              </w:rPr>
              <w:t>5ADLS LGS</w:t>
            </w:r>
          </w:p>
        </w:tc>
      </w:tr>
      <w:tr>
        <w:trPr>
          <w:trHeight w:val="1012" w:hRule="atLeast"/>
        </w:trPr>
        <w:tc>
          <w:tcPr>
            <w:tcW w:w="714" w:type="dxa"/>
            <w:tcBorders>
              <w:top w:val="single" w:sz="2" w:space="0" w:color="000000"/>
              <w:bottom w:val="single" w:sz="2" w:space="0" w:color="000000"/>
              <w:right w:val="single" w:sz="2" w:space="0" w:color="000000"/>
            </w:tcBorders>
          </w:tcPr>
          <w:p>
            <w:pPr>
              <w:pStyle w:val="TableParagraph"/>
              <w:rPr>
                <w:rFonts w:ascii="黑体"/>
                <w:sz w:val="29"/>
              </w:rPr>
            </w:pPr>
          </w:p>
          <w:p>
            <w:pPr>
              <w:pStyle w:val="TableParagraph"/>
              <w:ind w:left="177" w:right="166"/>
              <w:jc w:val="center"/>
              <w:rPr>
                <w:sz w:val="21"/>
              </w:rPr>
            </w:pPr>
            <w:r>
              <w:rPr>
                <w:sz w:val="21"/>
              </w:rPr>
              <w:t>1.5</w:t>
            </w:r>
          </w:p>
        </w:tc>
        <w:tc>
          <w:tcPr>
            <w:tcW w:w="1118"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9"/>
              </w:rPr>
            </w:pPr>
          </w:p>
          <w:p>
            <w:pPr>
              <w:pStyle w:val="TableParagraph"/>
              <w:ind w:left="123" w:right="106"/>
              <w:jc w:val="center"/>
              <w:rPr>
                <w:sz w:val="21"/>
              </w:rPr>
            </w:pPr>
            <w:r>
              <w:rPr>
                <w:sz w:val="21"/>
              </w:rPr>
              <w:t>复合管</w:t>
            </w:r>
          </w:p>
        </w:tc>
        <w:tc>
          <w:tcPr>
            <w:tcW w:w="1838" w:type="dxa"/>
            <w:tcBorders>
              <w:top w:val="single" w:sz="2" w:space="0" w:color="000000"/>
              <w:left w:val="single" w:sz="2" w:space="0" w:color="000000"/>
              <w:bottom w:val="single" w:sz="2" w:space="0" w:color="000000"/>
              <w:right w:val="single" w:sz="2" w:space="0" w:color="000000"/>
            </w:tcBorders>
          </w:tcPr>
          <w:p>
            <w:pPr>
              <w:pStyle w:val="TableParagraph"/>
              <w:numPr>
                <w:ilvl w:val="0"/>
                <w:numId w:val="234"/>
              </w:numPr>
              <w:tabs>
                <w:tab w:pos="326" w:val="left" w:leader="none"/>
              </w:tabs>
              <w:spacing w:line="240" w:lineRule="auto" w:before="60" w:after="0"/>
              <w:ind w:left="325" w:right="0" w:hanging="212"/>
              <w:jc w:val="left"/>
              <w:rPr>
                <w:sz w:val="21"/>
              </w:rPr>
            </w:pPr>
            <w:r>
              <w:rPr>
                <w:sz w:val="21"/>
              </w:rPr>
              <w:t>安装部位</w:t>
            </w:r>
          </w:p>
          <w:p>
            <w:pPr>
              <w:pStyle w:val="TableParagraph"/>
              <w:numPr>
                <w:ilvl w:val="0"/>
                <w:numId w:val="234"/>
              </w:numPr>
              <w:tabs>
                <w:tab w:pos="326" w:val="left" w:leader="none"/>
              </w:tabs>
              <w:spacing w:line="240" w:lineRule="auto" w:before="43" w:after="0"/>
              <w:ind w:left="325" w:right="0" w:hanging="212"/>
              <w:jc w:val="left"/>
              <w:rPr>
                <w:sz w:val="21"/>
              </w:rPr>
            </w:pPr>
            <w:r>
              <w:rPr>
                <w:spacing w:val="-9"/>
                <w:sz w:val="21"/>
              </w:rPr>
              <w:t>规格、压力等级</w:t>
            </w:r>
          </w:p>
          <w:p>
            <w:pPr>
              <w:pStyle w:val="TableParagraph"/>
              <w:numPr>
                <w:ilvl w:val="0"/>
                <w:numId w:val="234"/>
              </w:numPr>
              <w:tabs>
                <w:tab w:pos="326" w:val="left" w:leader="none"/>
              </w:tabs>
              <w:spacing w:line="240" w:lineRule="auto" w:before="43" w:after="0"/>
              <w:ind w:left="325" w:right="0" w:hanging="212"/>
              <w:jc w:val="left"/>
              <w:rPr>
                <w:sz w:val="21"/>
              </w:rPr>
            </w:pPr>
            <w:r>
              <w:rPr>
                <w:sz w:val="21"/>
              </w:rPr>
              <w:t>连接形式</w:t>
            </w:r>
          </w:p>
        </w:tc>
        <w:tc>
          <w:tcPr>
            <w:tcW w:w="1025"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9"/>
              </w:rPr>
            </w:pPr>
          </w:p>
          <w:p>
            <w:pPr>
              <w:pStyle w:val="TableParagraph"/>
              <w:ind w:left="19"/>
              <w:jc w:val="center"/>
              <w:rPr>
                <w:sz w:val="21"/>
              </w:rPr>
            </w:pPr>
            <w:r>
              <w:rPr>
                <w:w w:val="99"/>
                <w:sz w:val="21"/>
              </w:rPr>
              <w:t>m</w:t>
            </w:r>
          </w:p>
        </w:tc>
        <w:tc>
          <w:tcPr>
            <w:tcW w:w="66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0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4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4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9"/>
              </w:rPr>
            </w:pPr>
          </w:p>
          <w:p>
            <w:pPr>
              <w:pStyle w:val="TableParagraph"/>
              <w:ind w:left="145" w:right="126"/>
              <w:jc w:val="center"/>
              <w:rPr>
                <w:sz w:val="21"/>
              </w:rPr>
            </w:pPr>
            <w:r>
              <w:rPr>
                <w:sz w:val="21"/>
              </w:rPr>
              <w:t>元/m</w:t>
            </w:r>
          </w:p>
        </w:tc>
        <w:tc>
          <w:tcPr>
            <w:tcW w:w="836" w:type="dxa"/>
            <w:tcBorders>
              <w:top w:val="single" w:sz="2" w:space="0" w:color="000000"/>
              <w:left w:val="single" w:sz="2" w:space="0" w:color="000000"/>
              <w:bottom w:val="single" w:sz="2" w:space="0" w:color="000000"/>
              <w:right w:val="single" w:sz="2" w:space="0" w:color="000000"/>
            </w:tcBorders>
          </w:tcPr>
          <w:p>
            <w:pPr>
              <w:pStyle w:val="TableParagraph"/>
              <w:spacing w:before="5"/>
              <w:rPr>
                <w:rFonts w:ascii="黑体"/>
                <w:sz w:val="16"/>
              </w:rPr>
            </w:pPr>
          </w:p>
          <w:p>
            <w:pPr>
              <w:pStyle w:val="TableParagraph"/>
              <w:spacing w:line="266" w:lineRule="auto" w:before="1"/>
              <w:ind w:left="259" w:right="113" w:hanging="111"/>
              <w:rPr>
                <w:sz w:val="22"/>
              </w:rPr>
            </w:pPr>
            <w:r>
              <w:rPr>
                <w:sz w:val="22"/>
              </w:rPr>
              <w:t>5AQLF HGS</w:t>
            </w:r>
          </w:p>
        </w:tc>
        <w:tc>
          <w:tcPr>
            <w:tcW w:w="865" w:type="dxa"/>
            <w:tcBorders>
              <w:top w:val="single" w:sz="2" w:space="0" w:color="000000"/>
              <w:left w:val="single" w:sz="2" w:space="0" w:color="000000"/>
              <w:bottom w:val="single" w:sz="2" w:space="0" w:color="000000"/>
            </w:tcBorders>
          </w:tcPr>
          <w:p>
            <w:pPr>
              <w:pStyle w:val="TableParagraph"/>
              <w:spacing w:before="5"/>
              <w:rPr>
                <w:rFonts w:ascii="黑体"/>
                <w:sz w:val="16"/>
              </w:rPr>
            </w:pPr>
          </w:p>
          <w:p>
            <w:pPr>
              <w:pStyle w:val="TableParagraph"/>
              <w:spacing w:line="266" w:lineRule="auto" w:before="1"/>
              <w:ind w:left="272" w:right="118" w:hanging="108"/>
              <w:rPr>
                <w:sz w:val="22"/>
              </w:rPr>
            </w:pPr>
            <w:r>
              <w:rPr>
                <w:sz w:val="22"/>
              </w:rPr>
              <w:t>5ADLF HGS</w:t>
            </w:r>
          </w:p>
        </w:tc>
      </w:tr>
      <w:tr>
        <w:trPr>
          <w:trHeight w:val="1005" w:hRule="atLeast"/>
        </w:trPr>
        <w:tc>
          <w:tcPr>
            <w:tcW w:w="714" w:type="dxa"/>
            <w:tcBorders>
              <w:top w:val="single" w:sz="2" w:space="0" w:color="000000"/>
              <w:bottom w:val="single" w:sz="2" w:space="0" w:color="000000"/>
              <w:right w:val="single" w:sz="2" w:space="0" w:color="000000"/>
            </w:tcBorders>
          </w:tcPr>
          <w:p>
            <w:pPr>
              <w:pStyle w:val="TableParagraph"/>
              <w:spacing w:before="9"/>
              <w:rPr>
                <w:rFonts w:ascii="黑体"/>
                <w:sz w:val="28"/>
              </w:rPr>
            </w:pPr>
          </w:p>
          <w:p>
            <w:pPr>
              <w:pStyle w:val="TableParagraph"/>
              <w:ind w:left="176" w:right="167"/>
              <w:jc w:val="center"/>
              <w:rPr>
                <w:sz w:val="21"/>
              </w:rPr>
            </w:pPr>
            <w:r>
              <w:rPr>
                <w:sz w:val="21"/>
              </w:rPr>
              <w:t>1.6</w:t>
            </w:r>
          </w:p>
        </w:tc>
        <w:tc>
          <w:tcPr>
            <w:tcW w:w="1118" w:type="dxa"/>
            <w:tcBorders>
              <w:top w:val="single" w:sz="2" w:space="0" w:color="000000"/>
              <w:left w:val="single" w:sz="2" w:space="0" w:color="000000"/>
              <w:bottom w:val="single" w:sz="2" w:space="0" w:color="000000"/>
              <w:right w:val="single" w:sz="2" w:space="0" w:color="000000"/>
            </w:tcBorders>
          </w:tcPr>
          <w:p>
            <w:pPr>
              <w:pStyle w:val="TableParagraph"/>
              <w:spacing w:before="9"/>
              <w:rPr>
                <w:rFonts w:ascii="黑体"/>
                <w:sz w:val="28"/>
              </w:rPr>
            </w:pPr>
          </w:p>
          <w:p>
            <w:pPr>
              <w:pStyle w:val="TableParagraph"/>
              <w:ind w:left="123" w:right="109"/>
              <w:jc w:val="center"/>
              <w:rPr>
                <w:sz w:val="21"/>
              </w:rPr>
            </w:pPr>
            <w:r>
              <w:rPr>
                <w:sz w:val="21"/>
              </w:rPr>
              <w:t>冷水设备</w:t>
            </w:r>
          </w:p>
        </w:tc>
        <w:tc>
          <w:tcPr>
            <w:tcW w:w="1838" w:type="dxa"/>
            <w:tcBorders>
              <w:top w:val="single" w:sz="2" w:space="0" w:color="000000"/>
              <w:left w:val="single" w:sz="2" w:space="0" w:color="000000"/>
              <w:bottom w:val="single" w:sz="2" w:space="0" w:color="000000"/>
              <w:right w:val="single" w:sz="2" w:space="0" w:color="000000"/>
            </w:tcBorders>
          </w:tcPr>
          <w:p>
            <w:pPr>
              <w:pStyle w:val="TableParagraph"/>
              <w:numPr>
                <w:ilvl w:val="0"/>
                <w:numId w:val="235"/>
              </w:numPr>
              <w:tabs>
                <w:tab w:pos="326" w:val="left" w:leader="none"/>
              </w:tabs>
              <w:spacing w:line="240" w:lineRule="auto" w:before="56" w:after="0"/>
              <w:ind w:left="325" w:right="0" w:hanging="212"/>
              <w:jc w:val="left"/>
              <w:rPr>
                <w:sz w:val="21"/>
              </w:rPr>
            </w:pPr>
            <w:r>
              <w:rPr>
                <w:sz w:val="21"/>
              </w:rPr>
              <w:t>设备名称</w:t>
            </w:r>
          </w:p>
          <w:p>
            <w:pPr>
              <w:pStyle w:val="TableParagraph"/>
              <w:numPr>
                <w:ilvl w:val="0"/>
                <w:numId w:val="235"/>
              </w:numPr>
              <w:tabs>
                <w:tab w:pos="326" w:val="left" w:leader="none"/>
              </w:tabs>
              <w:spacing w:line="240" w:lineRule="auto" w:before="43" w:after="0"/>
              <w:ind w:left="325" w:right="0" w:hanging="212"/>
              <w:jc w:val="left"/>
              <w:rPr>
                <w:sz w:val="21"/>
              </w:rPr>
            </w:pPr>
            <w:r>
              <w:rPr>
                <w:sz w:val="21"/>
              </w:rPr>
              <w:t>型号、规格</w:t>
            </w:r>
          </w:p>
          <w:p>
            <w:pPr>
              <w:pStyle w:val="TableParagraph"/>
              <w:numPr>
                <w:ilvl w:val="0"/>
                <w:numId w:val="235"/>
              </w:numPr>
              <w:tabs>
                <w:tab w:pos="326" w:val="left" w:leader="none"/>
              </w:tabs>
              <w:spacing w:line="240" w:lineRule="auto" w:before="42" w:after="0"/>
              <w:ind w:left="325" w:right="0" w:hanging="212"/>
              <w:jc w:val="left"/>
              <w:rPr>
                <w:sz w:val="21"/>
              </w:rPr>
            </w:pPr>
            <w:r>
              <w:rPr>
                <w:sz w:val="21"/>
              </w:rPr>
              <w:t>主要参数</w:t>
            </w:r>
          </w:p>
        </w:tc>
        <w:tc>
          <w:tcPr>
            <w:tcW w:w="1025" w:type="dxa"/>
            <w:tcBorders>
              <w:top w:val="single" w:sz="2" w:space="0" w:color="000000"/>
              <w:left w:val="single" w:sz="2" w:space="0" w:color="000000"/>
              <w:bottom w:val="single" w:sz="2" w:space="0" w:color="000000"/>
              <w:right w:val="single" w:sz="2" w:space="0" w:color="000000"/>
            </w:tcBorders>
          </w:tcPr>
          <w:p>
            <w:pPr>
              <w:pStyle w:val="TableParagraph"/>
              <w:spacing w:before="9"/>
              <w:rPr>
                <w:rFonts w:ascii="黑体"/>
                <w:sz w:val="28"/>
              </w:rPr>
            </w:pPr>
          </w:p>
          <w:p>
            <w:pPr>
              <w:pStyle w:val="TableParagraph"/>
              <w:ind w:left="18"/>
              <w:jc w:val="center"/>
              <w:rPr>
                <w:sz w:val="21"/>
              </w:rPr>
            </w:pPr>
            <w:r>
              <w:rPr>
                <w:w w:val="99"/>
                <w:sz w:val="21"/>
              </w:rPr>
              <w:t>套</w:t>
            </w:r>
          </w:p>
        </w:tc>
        <w:tc>
          <w:tcPr>
            <w:tcW w:w="66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0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4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40"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16"/>
              </w:rPr>
            </w:pPr>
          </w:p>
          <w:p>
            <w:pPr>
              <w:pStyle w:val="TableParagraph"/>
              <w:spacing w:line="278" w:lineRule="auto" w:before="1"/>
              <w:ind w:left="272" w:right="200" w:hanging="53"/>
              <w:rPr>
                <w:sz w:val="21"/>
              </w:rPr>
            </w:pPr>
            <w:r>
              <w:rPr>
                <w:sz w:val="21"/>
              </w:rPr>
              <w:t>元/ 套</w:t>
            </w:r>
          </w:p>
        </w:tc>
        <w:tc>
          <w:tcPr>
            <w:tcW w:w="836" w:type="dxa"/>
            <w:tcBorders>
              <w:top w:val="single" w:sz="2" w:space="0" w:color="000000"/>
              <w:left w:val="single" w:sz="2" w:space="0" w:color="000000"/>
              <w:bottom w:val="single" w:sz="2" w:space="0" w:color="000000"/>
              <w:right w:val="single" w:sz="2" w:space="0" w:color="000000"/>
            </w:tcBorders>
          </w:tcPr>
          <w:p>
            <w:pPr>
              <w:pStyle w:val="TableParagraph"/>
              <w:spacing w:before="1"/>
              <w:rPr>
                <w:rFonts w:ascii="黑体"/>
                <w:sz w:val="16"/>
              </w:rPr>
            </w:pPr>
          </w:p>
          <w:p>
            <w:pPr>
              <w:pStyle w:val="TableParagraph"/>
              <w:spacing w:line="266" w:lineRule="auto"/>
              <w:ind w:left="259" w:right="113" w:hanging="111"/>
              <w:rPr>
                <w:sz w:val="22"/>
              </w:rPr>
            </w:pPr>
            <w:r>
              <w:rPr>
                <w:sz w:val="22"/>
              </w:rPr>
              <w:t>5AQLU UBS</w:t>
            </w:r>
          </w:p>
        </w:tc>
        <w:tc>
          <w:tcPr>
            <w:tcW w:w="865" w:type="dxa"/>
            <w:tcBorders>
              <w:top w:val="single" w:sz="2" w:space="0" w:color="000000"/>
              <w:left w:val="single" w:sz="2" w:space="0" w:color="000000"/>
              <w:bottom w:val="single" w:sz="2" w:space="0" w:color="000000"/>
            </w:tcBorders>
          </w:tcPr>
          <w:p>
            <w:pPr>
              <w:pStyle w:val="TableParagraph"/>
              <w:spacing w:before="1"/>
              <w:rPr>
                <w:rFonts w:ascii="黑体"/>
                <w:sz w:val="16"/>
              </w:rPr>
            </w:pPr>
          </w:p>
          <w:p>
            <w:pPr>
              <w:pStyle w:val="TableParagraph"/>
              <w:spacing w:line="266" w:lineRule="auto"/>
              <w:ind w:left="272" w:right="118" w:hanging="108"/>
              <w:rPr>
                <w:sz w:val="22"/>
              </w:rPr>
            </w:pPr>
            <w:r>
              <w:rPr>
                <w:sz w:val="22"/>
              </w:rPr>
              <w:t>5ADLU UBS</w:t>
            </w:r>
          </w:p>
        </w:tc>
      </w:tr>
      <w:tr>
        <w:trPr>
          <w:trHeight w:val="679" w:hRule="atLeast"/>
        </w:trPr>
        <w:tc>
          <w:tcPr>
            <w:tcW w:w="714" w:type="dxa"/>
            <w:tcBorders>
              <w:top w:val="single" w:sz="2" w:space="0" w:color="000000"/>
              <w:bottom w:val="single" w:sz="2" w:space="0" w:color="000000"/>
              <w:right w:val="single" w:sz="2" w:space="0" w:color="000000"/>
            </w:tcBorders>
          </w:tcPr>
          <w:p>
            <w:pPr>
              <w:pStyle w:val="TableParagraph"/>
              <w:rPr>
                <w:rFonts w:ascii="黑体"/>
                <w:sz w:val="16"/>
              </w:rPr>
            </w:pPr>
          </w:p>
          <w:p>
            <w:pPr>
              <w:pStyle w:val="TableParagraph"/>
              <w:ind w:left="11"/>
              <w:jc w:val="center"/>
              <w:rPr>
                <w:sz w:val="21"/>
              </w:rPr>
            </w:pPr>
            <w:r>
              <w:rPr>
                <w:w w:val="99"/>
                <w:sz w:val="21"/>
              </w:rPr>
              <w:t>2</w:t>
            </w:r>
          </w:p>
        </w:tc>
        <w:tc>
          <w:tcPr>
            <w:tcW w:w="1118"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16"/>
              </w:rPr>
            </w:pPr>
          </w:p>
          <w:p>
            <w:pPr>
              <w:pStyle w:val="TableParagraph"/>
              <w:ind w:left="123" w:right="109"/>
              <w:jc w:val="center"/>
              <w:rPr>
                <w:sz w:val="21"/>
              </w:rPr>
            </w:pPr>
            <w:r>
              <w:rPr>
                <w:sz w:val="21"/>
              </w:rPr>
              <w:t>热水系统</w:t>
            </w:r>
          </w:p>
        </w:tc>
        <w:tc>
          <w:tcPr>
            <w:tcW w:w="183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2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6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0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4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4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36"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65" w:type="dxa"/>
            <w:tcBorders>
              <w:top w:val="single" w:sz="2" w:space="0" w:color="000000"/>
              <w:left w:val="single" w:sz="2" w:space="0" w:color="000000"/>
              <w:bottom w:val="single" w:sz="2" w:space="0" w:color="000000"/>
            </w:tcBorders>
          </w:tcPr>
          <w:p>
            <w:pPr>
              <w:pStyle w:val="TableParagraph"/>
              <w:spacing w:line="310" w:lineRule="atLeast" w:before="15"/>
              <w:ind w:left="272" w:right="118" w:hanging="108"/>
              <w:rPr>
                <w:sz w:val="22"/>
              </w:rPr>
            </w:pPr>
            <w:r>
              <w:rPr>
                <w:sz w:val="22"/>
              </w:rPr>
              <w:t>5AERE UVS</w:t>
            </w:r>
          </w:p>
        </w:tc>
      </w:tr>
      <w:tr>
        <w:trPr>
          <w:trHeight w:val="1000" w:hRule="atLeast"/>
        </w:trPr>
        <w:tc>
          <w:tcPr>
            <w:tcW w:w="714" w:type="dxa"/>
            <w:tcBorders>
              <w:top w:val="single" w:sz="2" w:space="0" w:color="000000"/>
              <w:bottom w:val="single" w:sz="2" w:space="0" w:color="000000"/>
              <w:right w:val="single" w:sz="2" w:space="0" w:color="000000"/>
            </w:tcBorders>
          </w:tcPr>
          <w:p>
            <w:pPr>
              <w:pStyle w:val="TableParagraph"/>
              <w:spacing w:before="7"/>
              <w:rPr>
                <w:rFonts w:ascii="黑体"/>
                <w:sz w:val="28"/>
              </w:rPr>
            </w:pPr>
          </w:p>
          <w:p>
            <w:pPr>
              <w:pStyle w:val="TableParagraph"/>
              <w:ind w:left="177" w:right="166"/>
              <w:jc w:val="center"/>
              <w:rPr>
                <w:sz w:val="21"/>
              </w:rPr>
            </w:pPr>
            <w:r>
              <w:rPr>
                <w:sz w:val="21"/>
              </w:rPr>
              <w:t>2.1</w:t>
            </w:r>
          </w:p>
        </w:tc>
        <w:tc>
          <w:tcPr>
            <w:tcW w:w="1118"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28"/>
              </w:rPr>
            </w:pPr>
          </w:p>
          <w:p>
            <w:pPr>
              <w:pStyle w:val="TableParagraph"/>
              <w:ind w:left="123" w:right="109"/>
              <w:jc w:val="center"/>
              <w:rPr>
                <w:sz w:val="21"/>
              </w:rPr>
            </w:pPr>
            <w:r>
              <w:rPr>
                <w:sz w:val="21"/>
              </w:rPr>
              <w:t>不锈钢管</w:t>
            </w:r>
          </w:p>
        </w:tc>
        <w:tc>
          <w:tcPr>
            <w:tcW w:w="1838" w:type="dxa"/>
            <w:tcBorders>
              <w:top w:val="single" w:sz="2" w:space="0" w:color="000000"/>
              <w:left w:val="single" w:sz="2" w:space="0" w:color="000000"/>
              <w:bottom w:val="single" w:sz="2" w:space="0" w:color="000000"/>
              <w:right w:val="single" w:sz="2" w:space="0" w:color="000000"/>
            </w:tcBorders>
          </w:tcPr>
          <w:p>
            <w:pPr>
              <w:pStyle w:val="TableParagraph"/>
              <w:numPr>
                <w:ilvl w:val="0"/>
                <w:numId w:val="236"/>
              </w:numPr>
              <w:tabs>
                <w:tab w:pos="326" w:val="left" w:leader="none"/>
              </w:tabs>
              <w:spacing w:line="240" w:lineRule="auto" w:before="54" w:after="0"/>
              <w:ind w:left="325" w:right="0" w:hanging="212"/>
              <w:jc w:val="left"/>
              <w:rPr>
                <w:sz w:val="21"/>
              </w:rPr>
            </w:pPr>
            <w:r>
              <w:rPr>
                <w:sz w:val="21"/>
              </w:rPr>
              <w:t>安装部位</w:t>
            </w:r>
          </w:p>
          <w:p>
            <w:pPr>
              <w:pStyle w:val="TableParagraph"/>
              <w:numPr>
                <w:ilvl w:val="0"/>
                <w:numId w:val="236"/>
              </w:numPr>
              <w:tabs>
                <w:tab w:pos="326" w:val="left" w:leader="none"/>
              </w:tabs>
              <w:spacing w:line="240" w:lineRule="auto" w:before="43" w:after="0"/>
              <w:ind w:left="325" w:right="0" w:hanging="212"/>
              <w:jc w:val="left"/>
              <w:rPr>
                <w:sz w:val="21"/>
              </w:rPr>
            </w:pPr>
            <w:r>
              <w:rPr>
                <w:spacing w:val="-9"/>
                <w:sz w:val="21"/>
              </w:rPr>
              <w:t>规格、压力等级</w:t>
            </w:r>
          </w:p>
          <w:p>
            <w:pPr>
              <w:pStyle w:val="TableParagraph"/>
              <w:numPr>
                <w:ilvl w:val="0"/>
                <w:numId w:val="236"/>
              </w:numPr>
              <w:tabs>
                <w:tab w:pos="326" w:val="left" w:leader="none"/>
              </w:tabs>
              <w:spacing w:line="240" w:lineRule="auto" w:before="42" w:after="0"/>
              <w:ind w:left="325" w:right="0" w:hanging="212"/>
              <w:jc w:val="left"/>
              <w:rPr>
                <w:sz w:val="21"/>
              </w:rPr>
            </w:pPr>
            <w:r>
              <w:rPr>
                <w:sz w:val="21"/>
              </w:rPr>
              <w:t>连接形式</w:t>
            </w:r>
          </w:p>
        </w:tc>
        <w:tc>
          <w:tcPr>
            <w:tcW w:w="1025"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28"/>
              </w:rPr>
            </w:pPr>
          </w:p>
          <w:p>
            <w:pPr>
              <w:pStyle w:val="TableParagraph"/>
              <w:ind w:left="19"/>
              <w:jc w:val="center"/>
              <w:rPr>
                <w:sz w:val="21"/>
              </w:rPr>
            </w:pPr>
            <w:r>
              <w:rPr>
                <w:w w:val="99"/>
                <w:sz w:val="21"/>
              </w:rPr>
              <w:t>m</w:t>
            </w:r>
          </w:p>
        </w:tc>
        <w:tc>
          <w:tcPr>
            <w:tcW w:w="66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0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4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40"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28"/>
              </w:rPr>
            </w:pPr>
          </w:p>
          <w:p>
            <w:pPr>
              <w:pStyle w:val="TableParagraph"/>
              <w:ind w:left="145" w:right="126"/>
              <w:jc w:val="center"/>
              <w:rPr>
                <w:sz w:val="21"/>
              </w:rPr>
            </w:pPr>
            <w:r>
              <w:rPr>
                <w:sz w:val="21"/>
              </w:rPr>
              <w:t>元/m</w:t>
            </w:r>
          </w:p>
        </w:tc>
        <w:tc>
          <w:tcPr>
            <w:tcW w:w="836" w:type="dxa"/>
            <w:tcBorders>
              <w:top w:val="single" w:sz="2" w:space="0" w:color="000000"/>
              <w:left w:val="single" w:sz="2" w:space="0" w:color="000000"/>
              <w:bottom w:val="single" w:sz="2" w:space="0" w:color="000000"/>
              <w:right w:val="single" w:sz="2" w:space="0" w:color="000000"/>
            </w:tcBorders>
          </w:tcPr>
          <w:p>
            <w:pPr>
              <w:pStyle w:val="TableParagraph"/>
              <w:spacing w:before="12"/>
              <w:rPr>
                <w:rFonts w:ascii="黑体"/>
                <w:sz w:val="15"/>
              </w:rPr>
            </w:pPr>
          </w:p>
          <w:p>
            <w:pPr>
              <w:pStyle w:val="TableParagraph"/>
              <w:spacing w:line="266" w:lineRule="auto"/>
              <w:ind w:left="259" w:right="113" w:hanging="111"/>
              <w:rPr>
                <w:sz w:val="22"/>
              </w:rPr>
            </w:pPr>
            <w:r>
              <w:rPr>
                <w:sz w:val="22"/>
              </w:rPr>
              <w:t>5AQRB XGS</w:t>
            </w:r>
          </w:p>
        </w:tc>
        <w:tc>
          <w:tcPr>
            <w:tcW w:w="865" w:type="dxa"/>
            <w:tcBorders>
              <w:top w:val="single" w:sz="2" w:space="0" w:color="000000"/>
              <w:left w:val="single" w:sz="2" w:space="0" w:color="000000"/>
              <w:bottom w:val="single" w:sz="2" w:space="0" w:color="000000"/>
            </w:tcBorders>
          </w:tcPr>
          <w:p>
            <w:pPr>
              <w:pStyle w:val="TableParagraph"/>
              <w:spacing w:before="12"/>
              <w:rPr>
                <w:rFonts w:ascii="黑体"/>
                <w:sz w:val="15"/>
              </w:rPr>
            </w:pPr>
          </w:p>
          <w:p>
            <w:pPr>
              <w:pStyle w:val="TableParagraph"/>
              <w:spacing w:line="266" w:lineRule="auto"/>
              <w:ind w:left="272" w:right="118" w:hanging="108"/>
              <w:rPr>
                <w:sz w:val="22"/>
              </w:rPr>
            </w:pPr>
            <w:r>
              <w:rPr>
                <w:sz w:val="22"/>
              </w:rPr>
              <w:t>5ADRB XGS</w:t>
            </w:r>
          </w:p>
        </w:tc>
      </w:tr>
      <w:tr>
        <w:trPr>
          <w:trHeight w:val="1521" w:hRule="atLeast"/>
        </w:trPr>
        <w:tc>
          <w:tcPr>
            <w:tcW w:w="714" w:type="dxa"/>
            <w:tcBorders>
              <w:top w:val="single" w:sz="2" w:space="0" w:color="000000"/>
              <w:right w:val="single" w:sz="4" w:space="0" w:color="000000"/>
            </w:tcBorders>
          </w:tcPr>
          <w:p>
            <w:pPr>
              <w:pStyle w:val="TableParagraph"/>
              <w:rPr>
                <w:rFonts w:ascii="黑体"/>
                <w:sz w:val="20"/>
              </w:rPr>
            </w:pPr>
          </w:p>
          <w:p>
            <w:pPr>
              <w:pStyle w:val="TableParagraph"/>
              <w:spacing w:before="10"/>
              <w:rPr>
                <w:rFonts w:ascii="黑体"/>
                <w:sz w:val="28"/>
              </w:rPr>
            </w:pPr>
          </w:p>
          <w:p>
            <w:pPr>
              <w:pStyle w:val="TableParagraph"/>
              <w:ind w:left="179" w:right="165"/>
              <w:jc w:val="center"/>
              <w:rPr>
                <w:sz w:val="21"/>
              </w:rPr>
            </w:pPr>
            <w:r>
              <w:rPr>
                <w:sz w:val="21"/>
              </w:rPr>
              <w:t>2.2</w:t>
            </w:r>
          </w:p>
        </w:tc>
        <w:tc>
          <w:tcPr>
            <w:tcW w:w="1118" w:type="dxa"/>
            <w:tcBorders>
              <w:top w:val="single" w:sz="2" w:space="0" w:color="000000"/>
              <w:left w:val="single" w:sz="4" w:space="0" w:color="000000"/>
              <w:right w:val="single" w:sz="4" w:space="0" w:color="000000"/>
            </w:tcBorders>
          </w:tcPr>
          <w:p>
            <w:pPr>
              <w:pStyle w:val="TableParagraph"/>
              <w:rPr>
                <w:rFonts w:ascii="黑体"/>
                <w:sz w:val="20"/>
              </w:rPr>
            </w:pPr>
          </w:p>
          <w:p>
            <w:pPr>
              <w:pStyle w:val="TableParagraph"/>
              <w:spacing w:before="10"/>
              <w:rPr>
                <w:rFonts w:ascii="黑体"/>
                <w:sz w:val="28"/>
              </w:rPr>
            </w:pPr>
          </w:p>
          <w:p>
            <w:pPr>
              <w:pStyle w:val="TableParagraph"/>
              <w:ind w:left="332" w:right="315"/>
              <w:jc w:val="center"/>
              <w:rPr>
                <w:sz w:val="21"/>
              </w:rPr>
            </w:pPr>
            <w:r>
              <w:rPr>
                <w:sz w:val="21"/>
              </w:rPr>
              <w:t>铜管</w:t>
            </w:r>
          </w:p>
        </w:tc>
        <w:tc>
          <w:tcPr>
            <w:tcW w:w="1838" w:type="dxa"/>
            <w:tcBorders>
              <w:top w:val="single" w:sz="2" w:space="0" w:color="000000"/>
              <w:left w:val="single" w:sz="4" w:space="0" w:color="000000"/>
              <w:right w:val="single" w:sz="4" w:space="0" w:color="000000"/>
            </w:tcBorders>
          </w:tcPr>
          <w:p>
            <w:pPr>
              <w:pStyle w:val="TableParagraph"/>
              <w:spacing w:before="6"/>
              <w:rPr>
                <w:rFonts w:ascii="黑体"/>
                <w:sz w:val="24"/>
              </w:rPr>
            </w:pPr>
          </w:p>
          <w:p>
            <w:pPr>
              <w:pStyle w:val="TableParagraph"/>
              <w:numPr>
                <w:ilvl w:val="0"/>
                <w:numId w:val="237"/>
              </w:numPr>
              <w:tabs>
                <w:tab w:pos="323" w:val="left" w:leader="none"/>
              </w:tabs>
              <w:spacing w:line="240" w:lineRule="auto" w:before="0" w:after="0"/>
              <w:ind w:left="323" w:right="0" w:hanging="212"/>
              <w:jc w:val="left"/>
              <w:rPr>
                <w:sz w:val="21"/>
              </w:rPr>
            </w:pPr>
            <w:r>
              <w:rPr>
                <w:sz w:val="21"/>
              </w:rPr>
              <w:t>安装部位</w:t>
            </w:r>
          </w:p>
          <w:p>
            <w:pPr>
              <w:pStyle w:val="TableParagraph"/>
              <w:numPr>
                <w:ilvl w:val="0"/>
                <w:numId w:val="237"/>
              </w:numPr>
              <w:tabs>
                <w:tab w:pos="323" w:val="left" w:leader="none"/>
              </w:tabs>
              <w:spacing w:line="240" w:lineRule="auto" w:before="43" w:after="0"/>
              <w:ind w:left="323" w:right="0" w:hanging="212"/>
              <w:jc w:val="left"/>
              <w:rPr>
                <w:sz w:val="21"/>
              </w:rPr>
            </w:pPr>
            <w:r>
              <w:rPr>
                <w:spacing w:val="-9"/>
                <w:sz w:val="21"/>
              </w:rPr>
              <w:t>规格、压力等级</w:t>
            </w:r>
          </w:p>
          <w:p>
            <w:pPr>
              <w:pStyle w:val="TableParagraph"/>
              <w:numPr>
                <w:ilvl w:val="0"/>
                <w:numId w:val="237"/>
              </w:numPr>
              <w:tabs>
                <w:tab w:pos="323" w:val="left" w:leader="none"/>
              </w:tabs>
              <w:spacing w:line="240" w:lineRule="auto" w:before="43" w:after="0"/>
              <w:ind w:left="323" w:right="0" w:hanging="212"/>
              <w:jc w:val="left"/>
              <w:rPr>
                <w:sz w:val="21"/>
              </w:rPr>
            </w:pPr>
            <w:r>
              <w:rPr>
                <w:sz w:val="21"/>
              </w:rPr>
              <w:t>连接形式</w:t>
            </w:r>
          </w:p>
        </w:tc>
        <w:tc>
          <w:tcPr>
            <w:tcW w:w="1025" w:type="dxa"/>
            <w:tcBorders>
              <w:top w:val="single" w:sz="2" w:space="0" w:color="000000"/>
              <w:left w:val="single" w:sz="4" w:space="0" w:color="000000"/>
              <w:right w:val="single" w:sz="4" w:space="0" w:color="000000"/>
            </w:tcBorders>
          </w:tcPr>
          <w:p>
            <w:pPr>
              <w:pStyle w:val="TableParagraph"/>
              <w:rPr>
                <w:rFonts w:ascii="黑体"/>
                <w:sz w:val="20"/>
              </w:rPr>
            </w:pPr>
          </w:p>
          <w:p>
            <w:pPr>
              <w:pStyle w:val="TableParagraph"/>
              <w:spacing w:before="10"/>
              <w:rPr>
                <w:rFonts w:ascii="黑体"/>
                <w:sz w:val="28"/>
              </w:rPr>
            </w:pPr>
          </w:p>
          <w:p>
            <w:pPr>
              <w:pStyle w:val="TableParagraph"/>
              <w:ind w:left="19"/>
              <w:jc w:val="center"/>
              <w:rPr>
                <w:sz w:val="21"/>
              </w:rPr>
            </w:pPr>
            <w:r>
              <w:rPr>
                <w:w w:val="99"/>
                <w:sz w:val="21"/>
              </w:rPr>
              <w:t>m</w:t>
            </w:r>
          </w:p>
        </w:tc>
        <w:tc>
          <w:tcPr>
            <w:tcW w:w="665" w:type="dxa"/>
            <w:tcBorders>
              <w:top w:val="single" w:sz="2" w:space="0" w:color="000000"/>
              <w:left w:val="single" w:sz="4" w:space="0" w:color="000000"/>
              <w:right w:val="single" w:sz="4" w:space="0" w:color="000000"/>
            </w:tcBorders>
          </w:tcPr>
          <w:p>
            <w:pPr>
              <w:pStyle w:val="TableParagraph"/>
              <w:rPr>
                <w:rFonts w:ascii="Times New Roman"/>
                <w:sz w:val="20"/>
              </w:rPr>
            </w:pPr>
          </w:p>
        </w:tc>
        <w:tc>
          <w:tcPr>
            <w:tcW w:w="702" w:type="dxa"/>
            <w:tcBorders>
              <w:top w:val="single" w:sz="2" w:space="0" w:color="000000"/>
              <w:left w:val="single" w:sz="4" w:space="0" w:color="000000"/>
              <w:right w:val="single" w:sz="4" w:space="0" w:color="000000"/>
            </w:tcBorders>
          </w:tcPr>
          <w:p>
            <w:pPr>
              <w:pStyle w:val="TableParagraph"/>
              <w:rPr>
                <w:rFonts w:ascii="Times New Roman"/>
                <w:sz w:val="20"/>
              </w:rPr>
            </w:pPr>
          </w:p>
        </w:tc>
        <w:tc>
          <w:tcPr>
            <w:tcW w:w="741" w:type="dxa"/>
            <w:tcBorders>
              <w:top w:val="single" w:sz="2" w:space="0" w:color="000000"/>
              <w:left w:val="single" w:sz="4" w:space="0" w:color="000000"/>
              <w:right w:val="single" w:sz="4" w:space="0" w:color="000000"/>
            </w:tcBorders>
          </w:tcPr>
          <w:p>
            <w:pPr>
              <w:pStyle w:val="TableParagraph"/>
              <w:rPr>
                <w:rFonts w:ascii="Times New Roman"/>
                <w:sz w:val="20"/>
              </w:rPr>
            </w:pPr>
          </w:p>
        </w:tc>
        <w:tc>
          <w:tcPr>
            <w:tcW w:w="740" w:type="dxa"/>
            <w:tcBorders>
              <w:top w:val="single" w:sz="2" w:space="0" w:color="000000"/>
              <w:left w:val="single" w:sz="4" w:space="0" w:color="000000"/>
              <w:right w:val="single" w:sz="4" w:space="0" w:color="000000"/>
            </w:tcBorders>
          </w:tcPr>
          <w:p>
            <w:pPr>
              <w:pStyle w:val="TableParagraph"/>
              <w:rPr>
                <w:rFonts w:ascii="黑体"/>
                <w:sz w:val="20"/>
              </w:rPr>
            </w:pPr>
          </w:p>
          <w:p>
            <w:pPr>
              <w:pStyle w:val="TableParagraph"/>
              <w:spacing w:before="10"/>
              <w:rPr>
                <w:rFonts w:ascii="黑体"/>
                <w:sz w:val="28"/>
              </w:rPr>
            </w:pPr>
          </w:p>
          <w:p>
            <w:pPr>
              <w:pStyle w:val="TableParagraph"/>
              <w:ind w:left="142" w:right="123"/>
              <w:jc w:val="center"/>
              <w:rPr>
                <w:sz w:val="21"/>
              </w:rPr>
            </w:pPr>
            <w:r>
              <w:rPr>
                <w:sz w:val="21"/>
              </w:rPr>
              <w:t>元/m</w:t>
            </w:r>
          </w:p>
        </w:tc>
        <w:tc>
          <w:tcPr>
            <w:tcW w:w="836" w:type="dxa"/>
            <w:tcBorders>
              <w:top w:val="single" w:sz="2" w:space="0" w:color="000000"/>
              <w:left w:val="single" w:sz="4" w:space="0" w:color="000000"/>
              <w:right w:val="single" w:sz="4" w:space="0" w:color="000000"/>
            </w:tcBorders>
          </w:tcPr>
          <w:p>
            <w:pPr>
              <w:pStyle w:val="TableParagraph"/>
              <w:rPr>
                <w:rFonts w:ascii="黑体"/>
                <w:sz w:val="22"/>
              </w:rPr>
            </w:pPr>
          </w:p>
          <w:p>
            <w:pPr>
              <w:pStyle w:val="TableParagraph"/>
              <w:spacing w:line="266" w:lineRule="auto" w:before="182"/>
              <w:ind w:left="256" w:right="111" w:hanging="111"/>
              <w:rPr>
                <w:sz w:val="22"/>
              </w:rPr>
            </w:pPr>
            <w:r>
              <w:rPr>
                <w:sz w:val="22"/>
              </w:rPr>
              <w:t>5AQRU TGS</w:t>
            </w:r>
          </w:p>
        </w:tc>
        <w:tc>
          <w:tcPr>
            <w:tcW w:w="865" w:type="dxa"/>
            <w:tcBorders>
              <w:top w:val="single" w:sz="2" w:space="0" w:color="000000"/>
              <w:left w:val="single" w:sz="4" w:space="0" w:color="000000"/>
            </w:tcBorders>
          </w:tcPr>
          <w:p>
            <w:pPr>
              <w:pStyle w:val="TableParagraph"/>
              <w:rPr>
                <w:rFonts w:ascii="黑体"/>
                <w:sz w:val="22"/>
              </w:rPr>
            </w:pPr>
          </w:p>
          <w:p>
            <w:pPr>
              <w:pStyle w:val="TableParagraph"/>
              <w:spacing w:line="266" w:lineRule="auto" w:before="182"/>
              <w:ind w:left="270" w:right="118" w:hanging="108"/>
              <w:rPr>
                <w:sz w:val="22"/>
              </w:rPr>
            </w:pPr>
            <w:r>
              <w:rPr>
                <w:sz w:val="22"/>
              </w:rPr>
              <w:t>5ADRU TGS</w:t>
            </w:r>
          </w:p>
        </w:tc>
      </w:tr>
      <w:tr>
        <w:trPr>
          <w:trHeight w:val="946" w:hRule="atLeast"/>
        </w:trPr>
        <w:tc>
          <w:tcPr>
            <w:tcW w:w="714" w:type="dxa"/>
            <w:tcBorders>
              <w:bottom w:val="single" w:sz="2" w:space="0" w:color="000000"/>
              <w:right w:val="single" w:sz="2" w:space="0" w:color="000000"/>
            </w:tcBorders>
          </w:tcPr>
          <w:p>
            <w:pPr>
              <w:pStyle w:val="TableParagraph"/>
              <w:spacing w:before="6"/>
              <w:rPr>
                <w:rFonts w:ascii="黑体"/>
                <w:sz w:val="26"/>
              </w:rPr>
            </w:pPr>
          </w:p>
          <w:p>
            <w:pPr>
              <w:pStyle w:val="TableParagraph"/>
              <w:ind w:left="177" w:right="166"/>
              <w:jc w:val="center"/>
              <w:rPr>
                <w:sz w:val="21"/>
              </w:rPr>
            </w:pPr>
            <w:r>
              <w:rPr>
                <w:sz w:val="21"/>
              </w:rPr>
              <w:t>2.3</w:t>
            </w:r>
          </w:p>
        </w:tc>
        <w:tc>
          <w:tcPr>
            <w:tcW w:w="1118" w:type="dxa"/>
            <w:tcBorders>
              <w:left w:val="single" w:sz="2" w:space="0" w:color="000000"/>
              <w:bottom w:val="single" w:sz="2" w:space="0" w:color="000000"/>
              <w:right w:val="single" w:sz="2" w:space="0" w:color="000000"/>
            </w:tcBorders>
          </w:tcPr>
          <w:p>
            <w:pPr>
              <w:pStyle w:val="TableParagraph"/>
              <w:spacing w:before="6"/>
              <w:rPr>
                <w:rFonts w:ascii="黑体"/>
                <w:sz w:val="26"/>
              </w:rPr>
            </w:pPr>
          </w:p>
          <w:p>
            <w:pPr>
              <w:pStyle w:val="TableParagraph"/>
              <w:ind w:left="123" w:right="106"/>
              <w:jc w:val="center"/>
              <w:rPr>
                <w:sz w:val="21"/>
              </w:rPr>
            </w:pPr>
            <w:r>
              <w:rPr>
                <w:sz w:val="21"/>
              </w:rPr>
              <w:t>塑料管</w:t>
            </w:r>
          </w:p>
        </w:tc>
        <w:tc>
          <w:tcPr>
            <w:tcW w:w="1838" w:type="dxa"/>
            <w:tcBorders>
              <w:left w:val="single" w:sz="2" w:space="0" w:color="000000"/>
              <w:bottom w:val="single" w:sz="2" w:space="0" w:color="000000"/>
              <w:right w:val="single" w:sz="2" w:space="0" w:color="000000"/>
            </w:tcBorders>
          </w:tcPr>
          <w:p>
            <w:pPr>
              <w:pStyle w:val="TableParagraph"/>
              <w:numPr>
                <w:ilvl w:val="0"/>
                <w:numId w:val="238"/>
              </w:numPr>
              <w:tabs>
                <w:tab w:pos="326" w:val="left" w:leader="none"/>
              </w:tabs>
              <w:spacing w:line="240" w:lineRule="auto" w:before="27" w:after="0"/>
              <w:ind w:left="325" w:right="0" w:hanging="212"/>
              <w:jc w:val="left"/>
              <w:rPr>
                <w:sz w:val="21"/>
              </w:rPr>
            </w:pPr>
            <w:r>
              <w:rPr>
                <w:sz w:val="21"/>
              </w:rPr>
              <w:t>安装部位</w:t>
            </w:r>
          </w:p>
          <w:p>
            <w:pPr>
              <w:pStyle w:val="TableParagraph"/>
              <w:numPr>
                <w:ilvl w:val="0"/>
                <w:numId w:val="238"/>
              </w:numPr>
              <w:tabs>
                <w:tab w:pos="326" w:val="left" w:leader="none"/>
              </w:tabs>
              <w:spacing w:line="240" w:lineRule="auto" w:before="43" w:after="0"/>
              <w:ind w:left="325" w:right="0" w:hanging="212"/>
              <w:jc w:val="left"/>
              <w:rPr>
                <w:sz w:val="21"/>
              </w:rPr>
            </w:pPr>
            <w:r>
              <w:rPr>
                <w:spacing w:val="-9"/>
                <w:sz w:val="21"/>
              </w:rPr>
              <w:t>规格、压力等级</w:t>
            </w:r>
          </w:p>
          <w:p>
            <w:pPr>
              <w:pStyle w:val="TableParagraph"/>
              <w:numPr>
                <w:ilvl w:val="0"/>
                <w:numId w:val="238"/>
              </w:numPr>
              <w:tabs>
                <w:tab w:pos="326" w:val="left" w:leader="none"/>
              </w:tabs>
              <w:spacing w:line="240" w:lineRule="auto" w:before="43" w:after="0"/>
              <w:ind w:left="325" w:right="0" w:hanging="212"/>
              <w:jc w:val="left"/>
              <w:rPr>
                <w:sz w:val="21"/>
              </w:rPr>
            </w:pPr>
            <w:r>
              <w:rPr>
                <w:sz w:val="21"/>
              </w:rPr>
              <w:t>连接形式</w:t>
            </w:r>
          </w:p>
        </w:tc>
        <w:tc>
          <w:tcPr>
            <w:tcW w:w="1025" w:type="dxa"/>
            <w:tcBorders>
              <w:left w:val="single" w:sz="2" w:space="0" w:color="000000"/>
              <w:bottom w:val="single" w:sz="2" w:space="0" w:color="000000"/>
              <w:right w:val="single" w:sz="2" w:space="0" w:color="000000"/>
            </w:tcBorders>
          </w:tcPr>
          <w:p>
            <w:pPr>
              <w:pStyle w:val="TableParagraph"/>
              <w:spacing w:before="6"/>
              <w:rPr>
                <w:rFonts w:ascii="黑体"/>
                <w:sz w:val="26"/>
              </w:rPr>
            </w:pPr>
          </w:p>
          <w:p>
            <w:pPr>
              <w:pStyle w:val="TableParagraph"/>
              <w:ind w:left="19"/>
              <w:jc w:val="center"/>
              <w:rPr>
                <w:sz w:val="21"/>
              </w:rPr>
            </w:pPr>
            <w:r>
              <w:rPr>
                <w:w w:val="99"/>
                <w:sz w:val="21"/>
              </w:rPr>
              <w:t>m</w:t>
            </w:r>
          </w:p>
        </w:tc>
        <w:tc>
          <w:tcPr>
            <w:tcW w:w="665"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702"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741"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740" w:type="dxa"/>
            <w:tcBorders>
              <w:left w:val="single" w:sz="2" w:space="0" w:color="000000"/>
              <w:bottom w:val="single" w:sz="2" w:space="0" w:color="000000"/>
              <w:right w:val="single" w:sz="2" w:space="0" w:color="000000"/>
            </w:tcBorders>
          </w:tcPr>
          <w:p>
            <w:pPr>
              <w:pStyle w:val="TableParagraph"/>
              <w:spacing w:before="6"/>
              <w:rPr>
                <w:rFonts w:ascii="黑体"/>
                <w:sz w:val="26"/>
              </w:rPr>
            </w:pPr>
          </w:p>
          <w:p>
            <w:pPr>
              <w:pStyle w:val="TableParagraph"/>
              <w:ind w:left="145" w:right="126"/>
              <w:jc w:val="center"/>
              <w:rPr>
                <w:sz w:val="21"/>
              </w:rPr>
            </w:pPr>
            <w:r>
              <w:rPr>
                <w:sz w:val="21"/>
              </w:rPr>
              <w:t>元/m</w:t>
            </w:r>
          </w:p>
        </w:tc>
        <w:tc>
          <w:tcPr>
            <w:tcW w:w="836" w:type="dxa"/>
            <w:tcBorders>
              <w:left w:val="single" w:sz="2" w:space="0" w:color="000000"/>
              <w:bottom w:val="single" w:sz="2" w:space="0" w:color="000000"/>
              <w:right w:val="single" w:sz="2" w:space="0" w:color="000000"/>
            </w:tcBorders>
          </w:tcPr>
          <w:p>
            <w:pPr>
              <w:pStyle w:val="TableParagraph"/>
              <w:spacing w:line="266" w:lineRule="auto" w:before="178"/>
              <w:ind w:left="259" w:right="113" w:hanging="111"/>
              <w:rPr>
                <w:sz w:val="22"/>
              </w:rPr>
            </w:pPr>
            <w:r>
              <w:rPr>
                <w:sz w:val="22"/>
              </w:rPr>
              <w:t>5AQRS LGS</w:t>
            </w:r>
          </w:p>
        </w:tc>
        <w:tc>
          <w:tcPr>
            <w:tcW w:w="865" w:type="dxa"/>
            <w:tcBorders>
              <w:left w:val="single" w:sz="2" w:space="0" w:color="000000"/>
              <w:bottom w:val="single" w:sz="2" w:space="0" w:color="000000"/>
            </w:tcBorders>
          </w:tcPr>
          <w:p>
            <w:pPr>
              <w:pStyle w:val="TableParagraph"/>
              <w:spacing w:line="266" w:lineRule="auto" w:before="178"/>
              <w:ind w:left="272" w:right="118" w:hanging="108"/>
              <w:rPr>
                <w:sz w:val="22"/>
              </w:rPr>
            </w:pPr>
            <w:r>
              <w:rPr>
                <w:sz w:val="22"/>
              </w:rPr>
              <w:t>5ADRS LGS</w:t>
            </w:r>
          </w:p>
        </w:tc>
      </w:tr>
    </w:tbl>
    <w:p>
      <w:pPr>
        <w:spacing w:after="0" w:line="266" w:lineRule="auto"/>
        <w:rPr>
          <w:sz w:val="22"/>
        </w:rPr>
        <w:sectPr>
          <w:headerReference w:type="default" r:id="rId196"/>
          <w:footerReference w:type="default" r:id="rId197"/>
          <w:pgSz w:w="11910" w:h="16840"/>
          <w:pgMar w:header="0" w:footer="973" w:top="1520" w:bottom="1160" w:left="440" w:right="440"/>
          <w:pgNumType w:start="119"/>
        </w:sectPr>
      </w:pPr>
    </w:p>
    <w:p>
      <w:pPr>
        <w:pStyle w:val="BodyText"/>
        <w:spacing w:before="8" w:after="1"/>
        <w:rPr>
          <w:rFonts w:ascii="黑体"/>
          <w:sz w:val="10"/>
        </w:rPr>
      </w:pPr>
    </w:p>
    <w:tbl>
      <w:tblPr>
        <w:tblW w:w="0" w:type="auto"/>
        <w:jc w:val="left"/>
        <w:tblInd w:w="10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14"/>
        <w:gridCol w:w="1118"/>
        <w:gridCol w:w="1838"/>
        <w:gridCol w:w="1025"/>
        <w:gridCol w:w="665"/>
        <w:gridCol w:w="702"/>
        <w:gridCol w:w="741"/>
        <w:gridCol w:w="740"/>
        <w:gridCol w:w="836"/>
        <w:gridCol w:w="865"/>
      </w:tblGrid>
      <w:tr>
        <w:trPr>
          <w:trHeight w:val="672" w:hRule="atLeast"/>
        </w:trPr>
        <w:tc>
          <w:tcPr>
            <w:tcW w:w="714" w:type="dxa"/>
            <w:vMerge w:val="restart"/>
            <w:tcBorders>
              <w:bottom w:val="single" w:sz="2" w:space="0" w:color="000000"/>
            </w:tcBorders>
          </w:tcPr>
          <w:p>
            <w:pPr>
              <w:pStyle w:val="TableParagraph"/>
              <w:rPr>
                <w:rFonts w:ascii="黑体"/>
                <w:sz w:val="20"/>
              </w:rPr>
            </w:pPr>
          </w:p>
          <w:p>
            <w:pPr>
              <w:pStyle w:val="TableParagraph"/>
              <w:spacing w:before="3"/>
              <w:rPr>
                <w:rFonts w:ascii="黑体"/>
                <w:sz w:val="18"/>
              </w:rPr>
            </w:pPr>
          </w:p>
          <w:p>
            <w:pPr>
              <w:pStyle w:val="TableParagraph"/>
              <w:ind w:left="146"/>
              <w:rPr>
                <w:sz w:val="21"/>
              </w:rPr>
            </w:pPr>
            <w:r>
              <w:rPr>
                <w:sz w:val="21"/>
              </w:rPr>
              <w:t>序号</w:t>
            </w:r>
          </w:p>
        </w:tc>
        <w:tc>
          <w:tcPr>
            <w:tcW w:w="1118" w:type="dxa"/>
            <w:vMerge w:val="restart"/>
            <w:tcBorders>
              <w:bottom w:val="single" w:sz="2" w:space="0" w:color="000000"/>
            </w:tcBorders>
          </w:tcPr>
          <w:p>
            <w:pPr>
              <w:pStyle w:val="TableParagraph"/>
              <w:rPr>
                <w:rFonts w:ascii="黑体"/>
                <w:sz w:val="20"/>
              </w:rPr>
            </w:pPr>
          </w:p>
          <w:p>
            <w:pPr>
              <w:pStyle w:val="TableParagraph"/>
              <w:spacing w:before="3"/>
              <w:rPr>
                <w:rFonts w:ascii="黑体"/>
                <w:sz w:val="18"/>
              </w:rPr>
            </w:pPr>
          </w:p>
          <w:p>
            <w:pPr>
              <w:pStyle w:val="TableParagraph"/>
              <w:ind w:left="137"/>
              <w:rPr>
                <w:sz w:val="21"/>
              </w:rPr>
            </w:pPr>
            <w:r>
              <w:rPr>
                <w:sz w:val="21"/>
              </w:rPr>
              <w:t>工程名称</w:t>
            </w:r>
          </w:p>
        </w:tc>
        <w:tc>
          <w:tcPr>
            <w:tcW w:w="1838" w:type="dxa"/>
            <w:vMerge w:val="restart"/>
            <w:tcBorders>
              <w:bottom w:val="single" w:sz="2" w:space="0" w:color="000000"/>
            </w:tcBorders>
          </w:tcPr>
          <w:p>
            <w:pPr>
              <w:pStyle w:val="TableParagraph"/>
              <w:rPr>
                <w:rFonts w:ascii="黑体"/>
                <w:sz w:val="20"/>
              </w:rPr>
            </w:pPr>
          </w:p>
          <w:p>
            <w:pPr>
              <w:pStyle w:val="TableParagraph"/>
              <w:spacing w:before="3"/>
              <w:rPr>
                <w:rFonts w:ascii="黑体"/>
                <w:sz w:val="18"/>
              </w:rPr>
            </w:pPr>
          </w:p>
          <w:p>
            <w:pPr>
              <w:pStyle w:val="TableParagraph"/>
              <w:ind w:left="498"/>
              <w:rPr>
                <w:sz w:val="21"/>
              </w:rPr>
            </w:pPr>
            <w:r>
              <w:rPr>
                <w:sz w:val="21"/>
              </w:rPr>
              <w:t>特征描述</w:t>
            </w:r>
          </w:p>
        </w:tc>
        <w:tc>
          <w:tcPr>
            <w:tcW w:w="1025" w:type="dxa"/>
            <w:vMerge w:val="restart"/>
            <w:tcBorders>
              <w:bottom w:val="single" w:sz="2" w:space="0" w:color="000000"/>
            </w:tcBorders>
          </w:tcPr>
          <w:p>
            <w:pPr>
              <w:pStyle w:val="TableParagraph"/>
              <w:rPr>
                <w:rFonts w:ascii="黑体"/>
                <w:sz w:val="26"/>
              </w:rPr>
            </w:pPr>
          </w:p>
          <w:p>
            <w:pPr>
              <w:pStyle w:val="TableParagraph"/>
              <w:spacing w:line="278" w:lineRule="auto" w:before="1"/>
              <w:ind w:left="301" w:right="178" w:hanging="106"/>
              <w:rPr>
                <w:sz w:val="21"/>
              </w:rPr>
            </w:pPr>
            <w:r>
              <w:rPr>
                <w:sz w:val="21"/>
              </w:rPr>
              <w:t>工程量单位</w:t>
            </w:r>
          </w:p>
        </w:tc>
        <w:tc>
          <w:tcPr>
            <w:tcW w:w="1367" w:type="dxa"/>
            <w:gridSpan w:val="2"/>
          </w:tcPr>
          <w:p>
            <w:pPr>
              <w:pStyle w:val="TableParagraph"/>
              <w:spacing w:before="9"/>
              <w:rPr>
                <w:rFonts w:ascii="黑体"/>
                <w:sz w:val="15"/>
              </w:rPr>
            </w:pPr>
          </w:p>
          <w:p>
            <w:pPr>
              <w:pStyle w:val="TableParagraph"/>
              <w:spacing w:before="1"/>
              <w:ind w:left="157"/>
              <w:rPr>
                <w:sz w:val="21"/>
              </w:rPr>
            </w:pPr>
            <w:r>
              <w:rPr>
                <w:sz w:val="21"/>
              </w:rPr>
              <w:t>工程量指标</w:t>
            </w:r>
          </w:p>
        </w:tc>
        <w:tc>
          <w:tcPr>
            <w:tcW w:w="1481" w:type="dxa"/>
            <w:gridSpan w:val="2"/>
          </w:tcPr>
          <w:p>
            <w:pPr>
              <w:pStyle w:val="TableParagraph"/>
              <w:spacing w:before="9"/>
              <w:rPr>
                <w:rFonts w:ascii="黑体"/>
                <w:sz w:val="15"/>
              </w:rPr>
            </w:pPr>
          </w:p>
          <w:p>
            <w:pPr>
              <w:pStyle w:val="TableParagraph"/>
              <w:spacing w:before="1"/>
              <w:ind w:left="319"/>
              <w:rPr>
                <w:sz w:val="21"/>
              </w:rPr>
            </w:pPr>
            <w:r>
              <w:rPr>
                <w:sz w:val="21"/>
              </w:rPr>
              <w:t>单价指标</w:t>
            </w:r>
          </w:p>
        </w:tc>
        <w:tc>
          <w:tcPr>
            <w:tcW w:w="836" w:type="dxa"/>
            <w:vMerge w:val="restart"/>
            <w:tcBorders>
              <w:bottom w:val="single" w:sz="2" w:space="0" w:color="000000"/>
            </w:tcBorders>
          </w:tcPr>
          <w:p>
            <w:pPr>
              <w:pStyle w:val="TableParagraph"/>
              <w:spacing w:line="278" w:lineRule="auto" w:before="22"/>
              <w:ind w:left="208" w:right="187"/>
              <w:jc w:val="both"/>
              <w:rPr>
                <w:sz w:val="21"/>
              </w:rPr>
            </w:pPr>
            <w:r>
              <w:rPr>
                <w:sz w:val="21"/>
              </w:rPr>
              <w:t>工程量指标编</w:t>
            </w:r>
          </w:p>
          <w:p>
            <w:pPr>
              <w:pStyle w:val="TableParagraph"/>
              <w:spacing w:line="269" w:lineRule="exact"/>
              <w:ind w:left="16"/>
              <w:jc w:val="center"/>
              <w:rPr>
                <w:sz w:val="21"/>
              </w:rPr>
            </w:pPr>
            <w:r>
              <w:rPr>
                <w:w w:val="99"/>
                <w:sz w:val="21"/>
              </w:rPr>
              <w:t>码</w:t>
            </w:r>
          </w:p>
        </w:tc>
        <w:tc>
          <w:tcPr>
            <w:tcW w:w="865" w:type="dxa"/>
            <w:vMerge w:val="restart"/>
            <w:tcBorders>
              <w:bottom w:val="single" w:sz="2" w:space="0" w:color="000000"/>
            </w:tcBorders>
          </w:tcPr>
          <w:p>
            <w:pPr>
              <w:pStyle w:val="TableParagraph"/>
              <w:rPr>
                <w:rFonts w:ascii="黑体"/>
                <w:sz w:val="26"/>
              </w:rPr>
            </w:pPr>
          </w:p>
          <w:p>
            <w:pPr>
              <w:pStyle w:val="TableParagraph"/>
              <w:spacing w:line="278" w:lineRule="auto" w:before="1"/>
              <w:ind w:left="116" w:right="97"/>
              <w:rPr>
                <w:sz w:val="21"/>
              </w:rPr>
            </w:pPr>
            <w:r>
              <w:rPr>
                <w:sz w:val="21"/>
              </w:rPr>
              <w:t>单价指标编码</w:t>
            </w:r>
          </w:p>
        </w:tc>
      </w:tr>
      <w:tr>
        <w:trPr>
          <w:trHeight w:val="555" w:hRule="atLeast"/>
        </w:trPr>
        <w:tc>
          <w:tcPr>
            <w:tcW w:w="714" w:type="dxa"/>
            <w:vMerge/>
            <w:tcBorders>
              <w:top w:val="nil"/>
              <w:bottom w:val="single" w:sz="2" w:space="0" w:color="000000"/>
            </w:tcBorders>
          </w:tcPr>
          <w:p>
            <w:pPr>
              <w:rPr>
                <w:sz w:val="2"/>
                <w:szCs w:val="2"/>
              </w:rPr>
            </w:pPr>
          </w:p>
        </w:tc>
        <w:tc>
          <w:tcPr>
            <w:tcW w:w="1118" w:type="dxa"/>
            <w:vMerge/>
            <w:tcBorders>
              <w:top w:val="nil"/>
              <w:bottom w:val="single" w:sz="2" w:space="0" w:color="000000"/>
            </w:tcBorders>
          </w:tcPr>
          <w:p>
            <w:pPr>
              <w:rPr>
                <w:sz w:val="2"/>
                <w:szCs w:val="2"/>
              </w:rPr>
            </w:pPr>
          </w:p>
        </w:tc>
        <w:tc>
          <w:tcPr>
            <w:tcW w:w="1838" w:type="dxa"/>
            <w:vMerge/>
            <w:tcBorders>
              <w:top w:val="nil"/>
              <w:bottom w:val="single" w:sz="2" w:space="0" w:color="000000"/>
            </w:tcBorders>
          </w:tcPr>
          <w:p>
            <w:pPr>
              <w:rPr>
                <w:sz w:val="2"/>
                <w:szCs w:val="2"/>
              </w:rPr>
            </w:pPr>
          </w:p>
        </w:tc>
        <w:tc>
          <w:tcPr>
            <w:tcW w:w="1025" w:type="dxa"/>
            <w:vMerge/>
            <w:tcBorders>
              <w:top w:val="nil"/>
              <w:bottom w:val="single" w:sz="2" w:space="0" w:color="000000"/>
            </w:tcBorders>
          </w:tcPr>
          <w:p>
            <w:pPr>
              <w:rPr>
                <w:sz w:val="2"/>
                <w:szCs w:val="2"/>
              </w:rPr>
            </w:pPr>
          </w:p>
        </w:tc>
        <w:tc>
          <w:tcPr>
            <w:tcW w:w="665" w:type="dxa"/>
            <w:tcBorders>
              <w:left w:val="single" w:sz="2" w:space="0" w:color="000000"/>
              <w:bottom w:val="single" w:sz="2" w:space="0" w:color="000000"/>
              <w:right w:val="single" w:sz="2" w:space="0" w:color="000000"/>
            </w:tcBorders>
          </w:tcPr>
          <w:p>
            <w:pPr>
              <w:pStyle w:val="TableParagraph"/>
              <w:spacing w:before="142"/>
              <w:ind w:left="128"/>
              <w:rPr>
                <w:sz w:val="21"/>
              </w:rPr>
            </w:pPr>
            <w:r>
              <w:rPr>
                <w:sz w:val="21"/>
              </w:rPr>
              <w:t>指标</w:t>
            </w:r>
          </w:p>
        </w:tc>
        <w:tc>
          <w:tcPr>
            <w:tcW w:w="702" w:type="dxa"/>
            <w:tcBorders>
              <w:left w:val="single" w:sz="2" w:space="0" w:color="000000"/>
              <w:bottom w:val="single" w:sz="2" w:space="0" w:color="000000"/>
              <w:right w:val="single" w:sz="2" w:space="0" w:color="000000"/>
            </w:tcBorders>
          </w:tcPr>
          <w:p>
            <w:pPr>
              <w:pStyle w:val="TableParagraph"/>
              <w:spacing w:before="142"/>
              <w:ind w:left="147"/>
              <w:rPr>
                <w:sz w:val="21"/>
              </w:rPr>
            </w:pPr>
            <w:r>
              <w:rPr>
                <w:sz w:val="21"/>
              </w:rPr>
              <w:t>单位</w:t>
            </w:r>
          </w:p>
        </w:tc>
        <w:tc>
          <w:tcPr>
            <w:tcW w:w="741" w:type="dxa"/>
            <w:tcBorders>
              <w:left w:val="single" w:sz="2" w:space="0" w:color="000000"/>
              <w:bottom w:val="single" w:sz="2" w:space="0" w:color="000000"/>
              <w:right w:val="single" w:sz="2" w:space="0" w:color="000000"/>
            </w:tcBorders>
          </w:tcPr>
          <w:p>
            <w:pPr>
              <w:pStyle w:val="TableParagraph"/>
              <w:spacing w:before="142"/>
              <w:ind w:left="165"/>
              <w:rPr>
                <w:sz w:val="21"/>
              </w:rPr>
            </w:pPr>
            <w:r>
              <w:rPr>
                <w:sz w:val="21"/>
              </w:rPr>
              <w:t>指标</w:t>
            </w:r>
          </w:p>
        </w:tc>
        <w:tc>
          <w:tcPr>
            <w:tcW w:w="740" w:type="dxa"/>
            <w:tcBorders>
              <w:left w:val="single" w:sz="2" w:space="0" w:color="000000"/>
              <w:bottom w:val="single" w:sz="2" w:space="0" w:color="000000"/>
              <w:right w:val="single" w:sz="2" w:space="0" w:color="000000"/>
            </w:tcBorders>
          </w:tcPr>
          <w:p>
            <w:pPr>
              <w:pStyle w:val="TableParagraph"/>
              <w:spacing w:before="142"/>
              <w:ind w:left="143" w:right="128"/>
              <w:jc w:val="center"/>
              <w:rPr>
                <w:sz w:val="21"/>
              </w:rPr>
            </w:pPr>
            <w:r>
              <w:rPr>
                <w:sz w:val="21"/>
              </w:rPr>
              <w:t>单位</w:t>
            </w:r>
          </w:p>
        </w:tc>
        <w:tc>
          <w:tcPr>
            <w:tcW w:w="836" w:type="dxa"/>
            <w:vMerge/>
            <w:tcBorders>
              <w:top w:val="nil"/>
              <w:bottom w:val="single" w:sz="2" w:space="0" w:color="000000"/>
            </w:tcBorders>
          </w:tcPr>
          <w:p>
            <w:pPr>
              <w:rPr>
                <w:sz w:val="2"/>
                <w:szCs w:val="2"/>
              </w:rPr>
            </w:pPr>
          </w:p>
        </w:tc>
        <w:tc>
          <w:tcPr>
            <w:tcW w:w="865" w:type="dxa"/>
            <w:vMerge/>
            <w:tcBorders>
              <w:top w:val="nil"/>
              <w:bottom w:val="single" w:sz="2" w:space="0" w:color="000000"/>
            </w:tcBorders>
          </w:tcPr>
          <w:p>
            <w:pPr>
              <w:rPr>
                <w:sz w:val="2"/>
                <w:szCs w:val="2"/>
              </w:rPr>
            </w:pPr>
          </w:p>
        </w:tc>
      </w:tr>
      <w:tr>
        <w:trPr>
          <w:trHeight w:val="945" w:hRule="atLeast"/>
        </w:trPr>
        <w:tc>
          <w:tcPr>
            <w:tcW w:w="714" w:type="dxa"/>
            <w:tcBorders>
              <w:top w:val="single" w:sz="2" w:space="0" w:color="000000"/>
              <w:bottom w:val="single" w:sz="2" w:space="0" w:color="000000"/>
              <w:right w:val="single" w:sz="2" w:space="0" w:color="000000"/>
            </w:tcBorders>
          </w:tcPr>
          <w:p>
            <w:pPr>
              <w:pStyle w:val="TableParagraph"/>
              <w:spacing w:before="5"/>
              <w:rPr>
                <w:rFonts w:ascii="黑体"/>
                <w:sz w:val="26"/>
              </w:rPr>
            </w:pPr>
          </w:p>
          <w:p>
            <w:pPr>
              <w:pStyle w:val="TableParagraph"/>
              <w:ind w:left="177" w:right="166"/>
              <w:jc w:val="center"/>
              <w:rPr>
                <w:sz w:val="21"/>
              </w:rPr>
            </w:pPr>
            <w:r>
              <w:rPr>
                <w:sz w:val="21"/>
              </w:rPr>
              <w:t>2.4</w:t>
            </w:r>
          </w:p>
        </w:tc>
        <w:tc>
          <w:tcPr>
            <w:tcW w:w="1118" w:type="dxa"/>
            <w:tcBorders>
              <w:top w:val="single" w:sz="2" w:space="0" w:color="000000"/>
              <w:left w:val="single" w:sz="2" w:space="0" w:color="000000"/>
              <w:bottom w:val="single" w:sz="2" w:space="0" w:color="000000"/>
              <w:right w:val="single" w:sz="2" w:space="0" w:color="000000"/>
            </w:tcBorders>
          </w:tcPr>
          <w:p>
            <w:pPr>
              <w:pStyle w:val="TableParagraph"/>
              <w:spacing w:before="5"/>
              <w:rPr>
                <w:rFonts w:ascii="黑体"/>
                <w:sz w:val="26"/>
              </w:rPr>
            </w:pPr>
          </w:p>
          <w:p>
            <w:pPr>
              <w:pStyle w:val="TableParagraph"/>
              <w:ind w:left="123" w:right="106"/>
              <w:jc w:val="center"/>
              <w:rPr>
                <w:sz w:val="21"/>
              </w:rPr>
            </w:pPr>
            <w:r>
              <w:rPr>
                <w:sz w:val="21"/>
              </w:rPr>
              <w:t>复合管</w:t>
            </w:r>
          </w:p>
        </w:tc>
        <w:tc>
          <w:tcPr>
            <w:tcW w:w="1838" w:type="dxa"/>
            <w:tcBorders>
              <w:top w:val="single" w:sz="2" w:space="0" w:color="000000"/>
              <w:left w:val="single" w:sz="2" w:space="0" w:color="000000"/>
              <w:bottom w:val="single" w:sz="2" w:space="0" w:color="000000"/>
              <w:right w:val="single" w:sz="2" w:space="0" w:color="000000"/>
            </w:tcBorders>
          </w:tcPr>
          <w:p>
            <w:pPr>
              <w:pStyle w:val="TableParagraph"/>
              <w:numPr>
                <w:ilvl w:val="0"/>
                <w:numId w:val="239"/>
              </w:numPr>
              <w:tabs>
                <w:tab w:pos="326" w:val="left" w:leader="none"/>
              </w:tabs>
              <w:spacing w:line="240" w:lineRule="auto" w:before="26" w:after="0"/>
              <w:ind w:left="325" w:right="0" w:hanging="212"/>
              <w:jc w:val="left"/>
              <w:rPr>
                <w:sz w:val="21"/>
              </w:rPr>
            </w:pPr>
            <w:r>
              <w:rPr>
                <w:sz w:val="21"/>
              </w:rPr>
              <w:t>安装部位</w:t>
            </w:r>
          </w:p>
          <w:p>
            <w:pPr>
              <w:pStyle w:val="TableParagraph"/>
              <w:numPr>
                <w:ilvl w:val="0"/>
                <w:numId w:val="239"/>
              </w:numPr>
              <w:tabs>
                <w:tab w:pos="326" w:val="left" w:leader="none"/>
              </w:tabs>
              <w:spacing w:line="240" w:lineRule="auto" w:before="43" w:after="0"/>
              <w:ind w:left="325" w:right="0" w:hanging="212"/>
              <w:jc w:val="left"/>
              <w:rPr>
                <w:sz w:val="21"/>
              </w:rPr>
            </w:pPr>
            <w:r>
              <w:rPr>
                <w:spacing w:val="-9"/>
                <w:sz w:val="21"/>
              </w:rPr>
              <w:t>规格、压力等级</w:t>
            </w:r>
          </w:p>
          <w:p>
            <w:pPr>
              <w:pStyle w:val="TableParagraph"/>
              <w:numPr>
                <w:ilvl w:val="0"/>
                <w:numId w:val="239"/>
              </w:numPr>
              <w:tabs>
                <w:tab w:pos="326" w:val="left" w:leader="none"/>
              </w:tabs>
              <w:spacing w:line="240" w:lineRule="auto" w:before="43" w:after="0"/>
              <w:ind w:left="325" w:right="0" w:hanging="212"/>
              <w:jc w:val="left"/>
              <w:rPr>
                <w:sz w:val="21"/>
              </w:rPr>
            </w:pPr>
            <w:r>
              <w:rPr>
                <w:sz w:val="21"/>
              </w:rPr>
              <w:t>连接形式</w:t>
            </w:r>
          </w:p>
        </w:tc>
        <w:tc>
          <w:tcPr>
            <w:tcW w:w="1025" w:type="dxa"/>
            <w:tcBorders>
              <w:top w:val="single" w:sz="2" w:space="0" w:color="000000"/>
              <w:left w:val="single" w:sz="2" w:space="0" w:color="000000"/>
              <w:bottom w:val="single" w:sz="2" w:space="0" w:color="000000"/>
              <w:right w:val="single" w:sz="2" w:space="0" w:color="000000"/>
            </w:tcBorders>
          </w:tcPr>
          <w:p>
            <w:pPr>
              <w:pStyle w:val="TableParagraph"/>
              <w:spacing w:before="5"/>
              <w:rPr>
                <w:rFonts w:ascii="黑体"/>
                <w:sz w:val="26"/>
              </w:rPr>
            </w:pPr>
          </w:p>
          <w:p>
            <w:pPr>
              <w:pStyle w:val="TableParagraph"/>
              <w:ind w:left="19"/>
              <w:jc w:val="center"/>
              <w:rPr>
                <w:sz w:val="21"/>
              </w:rPr>
            </w:pPr>
            <w:r>
              <w:rPr>
                <w:w w:val="99"/>
                <w:sz w:val="21"/>
              </w:rPr>
              <w:t>m</w:t>
            </w:r>
          </w:p>
        </w:tc>
        <w:tc>
          <w:tcPr>
            <w:tcW w:w="66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0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4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40" w:type="dxa"/>
            <w:tcBorders>
              <w:top w:val="single" w:sz="2" w:space="0" w:color="000000"/>
              <w:left w:val="single" w:sz="2" w:space="0" w:color="000000"/>
              <w:bottom w:val="single" w:sz="2" w:space="0" w:color="000000"/>
              <w:right w:val="single" w:sz="2" w:space="0" w:color="000000"/>
            </w:tcBorders>
          </w:tcPr>
          <w:p>
            <w:pPr>
              <w:pStyle w:val="TableParagraph"/>
              <w:spacing w:before="5"/>
              <w:rPr>
                <w:rFonts w:ascii="黑体"/>
                <w:sz w:val="26"/>
              </w:rPr>
            </w:pPr>
          </w:p>
          <w:p>
            <w:pPr>
              <w:pStyle w:val="TableParagraph"/>
              <w:ind w:left="145" w:right="126"/>
              <w:jc w:val="center"/>
              <w:rPr>
                <w:sz w:val="21"/>
              </w:rPr>
            </w:pPr>
            <w:r>
              <w:rPr>
                <w:sz w:val="21"/>
              </w:rPr>
              <w:t>元/m</w:t>
            </w:r>
          </w:p>
        </w:tc>
        <w:tc>
          <w:tcPr>
            <w:tcW w:w="836" w:type="dxa"/>
            <w:tcBorders>
              <w:top w:val="single" w:sz="2" w:space="0" w:color="000000"/>
              <w:left w:val="single" w:sz="2" w:space="0" w:color="000000"/>
              <w:bottom w:val="single" w:sz="2" w:space="0" w:color="000000"/>
              <w:right w:val="single" w:sz="2" w:space="0" w:color="000000"/>
            </w:tcBorders>
          </w:tcPr>
          <w:p>
            <w:pPr>
              <w:pStyle w:val="TableParagraph"/>
              <w:spacing w:line="266" w:lineRule="auto" w:before="177"/>
              <w:ind w:left="259" w:right="113" w:hanging="111"/>
              <w:rPr>
                <w:sz w:val="22"/>
              </w:rPr>
            </w:pPr>
            <w:r>
              <w:rPr>
                <w:sz w:val="22"/>
              </w:rPr>
              <w:t>5AQRF HGS</w:t>
            </w:r>
          </w:p>
        </w:tc>
        <w:tc>
          <w:tcPr>
            <w:tcW w:w="865" w:type="dxa"/>
            <w:tcBorders>
              <w:top w:val="single" w:sz="2" w:space="0" w:color="000000"/>
              <w:left w:val="single" w:sz="2" w:space="0" w:color="000000"/>
              <w:bottom w:val="single" w:sz="2" w:space="0" w:color="000000"/>
            </w:tcBorders>
          </w:tcPr>
          <w:p>
            <w:pPr>
              <w:pStyle w:val="TableParagraph"/>
              <w:spacing w:line="266" w:lineRule="auto" w:before="177"/>
              <w:ind w:left="272" w:right="118" w:hanging="108"/>
              <w:rPr>
                <w:sz w:val="22"/>
              </w:rPr>
            </w:pPr>
            <w:r>
              <w:rPr>
                <w:sz w:val="22"/>
              </w:rPr>
              <w:t>5ADRF HGS</w:t>
            </w:r>
          </w:p>
        </w:tc>
      </w:tr>
      <w:tr>
        <w:trPr>
          <w:trHeight w:val="936" w:hRule="atLeast"/>
        </w:trPr>
        <w:tc>
          <w:tcPr>
            <w:tcW w:w="714" w:type="dxa"/>
            <w:tcBorders>
              <w:top w:val="single" w:sz="2" w:space="0" w:color="000000"/>
              <w:bottom w:val="single" w:sz="2" w:space="0" w:color="000000"/>
              <w:right w:val="single" w:sz="2" w:space="0" w:color="000000"/>
            </w:tcBorders>
          </w:tcPr>
          <w:p>
            <w:pPr>
              <w:pStyle w:val="TableParagraph"/>
              <w:spacing w:before="12"/>
              <w:rPr>
                <w:rFonts w:ascii="黑体"/>
                <w:sz w:val="25"/>
              </w:rPr>
            </w:pPr>
          </w:p>
          <w:p>
            <w:pPr>
              <w:pStyle w:val="TableParagraph"/>
              <w:ind w:left="177" w:right="166"/>
              <w:jc w:val="center"/>
              <w:rPr>
                <w:sz w:val="21"/>
              </w:rPr>
            </w:pPr>
            <w:r>
              <w:rPr>
                <w:sz w:val="21"/>
              </w:rPr>
              <w:t>2.5</w:t>
            </w:r>
          </w:p>
        </w:tc>
        <w:tc>
          <w:tcPr>
            <w:tcW w:w="1118" w:type="dxa"/>
            <w:tcBorders>
              <w:top w:val="single" w:sz="2" w:space="0" w:color="000000"/>
              <w:left w:val="single" w:sz="2" w:space="0" w:color="000000"/>
              <w:bottom w:val="single" w:sz="2" w:space="0" w:color="000000"/>
              <w:right w:val="single" w:sz="2" w:space="0" w:color="000000"/>
            </w:tcBorders>
          </w:tcPr>
          <w:p>
            <w:pPr>
              <w:pStyle w:val="TableParagraph"/>
              <w:spacing w:before="12"/>
              <w:rPr>
                <w:rFonts w:ascii="黑体"/>
                <w:sz w:val="25"/>
              </w:rPr>
            </w:pPr>
          </w:p>
          <w:p>
            <w:pPr>
              <w:pStyle w:val="TableParagraph"/>
              <w:ind w:left="123" w:right="109"/>
              <w:jc w:val="center"/>
              <w:rPr>
                <w:sz w:val="21"/>
              </w:rPr>
            </w:pPr>
            <w:r>
              <w:rPr>
                <w:sz w:val="21"/>
              </w:rPr>
              <w:t>热水设备</w:t>
            </w:r>
          </w:p>
        </w:tc>
        <w:tc>
          <w:tcPr>
            <w:tcW w:w="1838" w:type="dxa"/>
            <w:tcBorders>
              <w:top w:val="single" w:sz="2" w:space="0" w:color="000000"/>
              <w:left w:val="single" w:sz="2" w:space="0" w:color="000000"/>
              <w:bottom w:val="single" w:sz="2" w:space="0" w:color="000000"/>
              <w:right w:val="single" w:sz="2" w:space="0" w:color="000000"/>
            </w:tcBorders>
          </w:tcPr>
          <w:p>
            <w:pPr>
              <w:pStyle w:val="TableParagraph"/>
              <w:numPr>
                <w:ilvl w:val="0"/>
                <w:numId w:val="240"/>
              </w:numPr>
              <w:tabs>
                <w:tab w:pos="326" w:val="left" w:leader="none"/>
              </w:tabs>
              <w:spacing w:line="240" w:lineRule="auto" w:before="21" w:after="0"/>
              <w:ind w:left="325" w:right="0" w:hanging="212"/>
              <w:jc w:val="left"/>
              <w:rPr>
                <w:sz w:val="21"/>
              </w:rPr>
            </w:pPr>
            <w:r>
              <w:rPr>
                <w:sz w:val="21"/>
              </w:rPr>
              <w:t>安装部位</w:t>
            </w:r>
          </w:p>
          <w:p>
            <w:pPr>
              <w:pStyle w:val="TableParagraph"/>
              <w:numPr>
                <w:ilvl w:val="0"/>
                <w:numId w:val="240"/>
              </w:numPr>
              <w:tabs>
                <w:tab w:pos="326" w:val="left" w:leader="none"/>
              </w:tabs>
              <w:spacing w:line="240" w:lineRule="auto" w:before="43" w:after="0"/>
              <w:ind w:left="325" w:right="0" w:hanging="212"/>
              <w:jc w:val="left"/>
              <w:rPr>
                <w:sz w:val="21"/>
              </w:rPr>
            </w:pPr>
            <w:r>
              <w:rPr>
                <w:spacing w:val="-9"/>
                <w:sz w:val="21"/>
              </w:rPr>
              <w:t>规格、压力等级</w:t>
            </w:r>
          </w:p>
          <w:p>
            <w:pPr>
              <w:pStyle w:val="TableParagraph"/>
              <w:numPr>
                <w:ilvl w:val="0"/>
                <w:numId w:val="240"/>
              </w:numPr>
              <w:tabs>
                <w:tab w:pos="326" w:val="left" w:leader="none"/>
              </w:tabs>
              <w:spacing w:line="240" w:lineRule="auto" w:before="42" w:after="0"/>
              <w:ind w:left="325" w:right="0" w:hanging="212"/>
              <w:jc w:val="left"/>
              <w:rPr>
                <w:sz w:val="21"/>
              </w:rPr>
            </w:pPr>
            <w:r>
              <w:rPr>
                <w:sz w:val="21"/>
              </w:rPr>
              <w:t>连接形式</w:t>
            </w:r>
          </w:p>
        </w:tc>
        <w:tc>
          <w:tcPr>
            <w:tcW w:w="1025" w:type="dxa"/>
            <w:tcBorders>
              <w:top w:val="single" w:sz="2" w:space="0" w:color="000000"/>
              <w:left w:val="single" w:sz="2" w:space="0" w:color="000000"/>
              <w:bottom w:val="single" w:sz="2" w:space="0" w:color="000000"/>
              <w:right w:val="single" w:sz="2" w:space="0" w:color="000000"/>
            </w:tcBorders>
          </w:tcPr>
          <w:p>
            <w:pPr>
              <w:pStyle w:val="TableParagraph"/>
              <w:spacing w:before="12"/>
              <w:rPr>
                <w:rFonts w:ascii="黑体"/>
                <w:sz w:val="25"/>
              </w:rPr>
            </w:pPr>
          </w:p>
          <w:p>
            <w:pPr>
              <w:pStyle w:val="TableParagraph"/>
              <w:ind w:left="18"/>
              <w:jc w:val="center"/>
              <w:rPr>
                <w:sz w:val="21"/>
              </w:rPr>
            </w:pPr>
            <w:r>
              <w:rPr>
                <w:w w:val="99"/>
                <w:sz w:val="21"/>
              </w:rPr>
              <w:t>套</w:t>
            </w:r>
          </w:p>
        </w:tc>
        <w:tc>
          <w:tcPr>
            <w:tcW w:w="66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0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4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40" w:type="dxa"/>
            <w:tcBorders>
              <w:top w:val="single" w:sz="2" w:space="0" w:color="000000"/>
              <w:left w:val="single" w:sz="2" w:space="0" w:color="000000"/>
              <w:bottom w:val="single" w:sz="2" w:space="0" w:color="000000"/>
              <w:right w:val="single" w:sz="2" w:space="0" w:color="000000"/>
            </w:tcBorders>
          </w:tcPr>
          <w:p>
            <w:pPr>
              <w:pStyle w:val="TableParagraph"/>
              <w:spacing w:line="278" w:lineRule="auto" w:before="177"/>
              <w:ind w:left="272" w:right="200" w:hanging="53"/>
              <w:rPr>
                <w:sz w:val="21"/>
              </w:rPr>
            </w:pPr>
            <w:r>
              <w:rPr>
                <w:sz w:val="21"/>
              </w:rPr>
              <w:t>元/ 套</w:t>
            </w:r>
          </w:p>
        </w:tc>
        <w:tc>
          <w:tcPr>
            <w:tcW w:w="836" w:type="dxa"/>
            <w:tcBorders>
              <w:top w:val="single" w:sz="2" w:space="0" w:color="000000"/>
              <w:left w:val="single" w:sz="2" w:space="0" w:color="000000"/>
              <w:bottom w:val="single" w:sz="2" w:space="0" w:color="000000"/>
              <w:right w:val="single" w:sz="2" w:space="0" w:color="000000"/>
            </w:tcBorders>
          </w:tcPr>
          <w:p>
            <w:pPr>
              <w:pStyle w:val="TableParagraph"/>
              <w:spacing w:line="266" w:lineRule="auto" w:before="171"/>
              <w:ind w:left="259" w:right="113" w:hanging="111"/>
              <w:rPr>
                <w:sz w:val="22"/>
              </w:rPr>
            </w:pPr>
            <w:r>
              <w:rPr>
                <w:sz w:val="22"/>
              </w:rPr>
              <w:t>5AQRU UBS</w:t>
            </w:r>
          </w:p>
        </w:tc>
        <w:tc>
          <w:tcPr>
            <w:tcW w:w="865" w:type="dxa"/>
            <w:tcBorders>
              <w:top w:val="single" w:sz="2" w:space="0" w:color="000000"/>
              <w:left w:val="single" w:sz="2" w:space="0" w:color="000000"/>
              <w:bottom w:val="single" w:sz="2" w:space="0" w:color="000000"/>
            </w:tcBorders>
          </w:tcPr>
          <w:p>
            <w:pPr>
              <w:pStyle w:val="TableParagraph"/>
              <w:spacing w:line="266" w:lineRule="auto" w:before="171"/>
              <w:ind w:left="272" w:right="118" w:hanging="108"/>
              <w:rPr>
                <w:sz w:val="22"/>
              </w:rPr>
            </w:pPr>
            <w:r>
              <w:rPr>
                <w:sz w:val="22"/>
              </w:rPr>
              <w:t>5ADRU UBS</w:t>
            </w:r>
          </w:p>
        </w:tc>
      </w:tr>
      <w:tr>
        <w:trPr>
          <w:trHeight w:val="833" w:hRule="atLeast"/>
        </w:trPr>
        <w:tc>
          <w:tcPr>
            <w:tcW w:w="714" w:type="dxa"/>
            <w:tcBorders>
              <w:top w:val="single" w:sz="2" w:space="0" w:color="000000"/>
              <w:bottom w:val="single" w:sz="2" w:space="0" w:color="000000"/>
              <w:right w:val="single" w:sz="2" w:space="0" w:color="000000"/>
            </w:tcBorders>
          </w:tcPr>
          <w:p>
            <w:pPr>
              <w:pStyle w:val="TableParagraph"/>
              <w:rPr>
                <w:rFonts w:ascii="黑体"/>
                <w:sz w:val="22"/>
              </w:rPr>
            </w:pPr>
          </w:p>
          <w:p>
            <w:pPr>
              <w:pStyle w:val="TableParagraph"/>
              <w:ind w:left="177" w:right="166"/>
              <w:jc w:val="center"/>
              <w:rPr>
                <w:sz w:val="21"/>
              </w:rPr>
            </w:pPr>
            <w:r>
              <w:rPr>
                <w:sz w:val="21"/>
              </w:rPr>
              <w:t>2.6</w:t>
            </w:r>
          </w:p>
        </w:tc>
        <w:tc>
          <w:tcPr>
            <w:tcW w:w="1118"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2"/>
              </w:rPr>
            </w:pPr>
          </w:p>
          <w:p>
            <w:pPr>
              <w:pStyle w:val="TableParagraph"/>
              <w:ind w:left="123" w:right="109"/>
              <w:jc w:val="center"/>
              <w:rPr>
                <w:sz w:val="21"/>
              </w:rPr>
            </w:pPr>
            <w:r>
              <w:rPr>
                <w:sz w:val="21"/>
              </w:rPr>
              <w:t>管道绝热</w:t>
            </w:r>
          </w:p>
        </w:tc>
        <w:tc>
          <w:tcPr>
            <w:tcW w:w="1838" w:type="dxa"/>
            <w:tcBorders>
              <w:top w:val="single" w:sz="2" w:space="0" w:color="000000"/>
              <w:left w:val="single" w:sz="2" w:space="0" w:color="000000"/>
              <w:bottom w:val="single" w:sz="2" w:space="0" w:color="000000"/>
              <w:right w:val="single" w:sz="2" w:space="0" w:color="000000"/>
            </w:tcBorders>
          </w:tcPr>
          <w:p>
            <w:pPr>
              <w:pStyle w:val="TableParagraph"/>
              <w:numPr>
                <w:ilvl w:val="0"/>
                <w:numId w:val="241"/>
              </w:numPr>
              <w:tabs>
                <w:tab w:pos="326" w:val="left" w:leader="none"/>
              </w:tabs>
              <w:spacing w:line="240" w:lineRule="auto" w:before="126" w:after="0"/>
              <w:ind w:left="325" w:right="0" w:hanging="212"/>
              <w:jc w:val="left"/>
              <w:rPr>
                <w:sz w:val="21"/>
              </w:rPr>
            </w:pPr>
            <w:r>
              <w:rPr>
                <w:w w:val="95"/>
                <w:sz w:val="21"/>
              </w:rPr>
              <w:t>绝热材料品</w:t>
            </w:r>
          </w:p>
          <w:p>
            <w:pPr>
              <w:pStyle w:val="TableParagraph"/>
              <w:numPr>
                <w:ilvl w:val="0"/>
                <w:numId w:val="241"/>
              </w:numPr>
              <w:tabs>
                <w:tab w:pos="326" w:val="left" w:leader="none"/>
              </w:tabs>
              <w:spacing w:line="240" w:lineRule="auto" w:before="43" w:after="0"/>
              <w:ind w:left="325" w:right="0" w:hanging="212"/>
              <w:jc w:val="left"/>
              <w:rPr>
                <w:sz w:val="21"/>
              </w:rPr>
            </w:pPr>
            <w:r>
              <w:rPr>
                <w:w w:val="95"/>
                <w:sz w:val="21"/>
              </w:rPr>
              <w:t>绝热厚度种</w:t>
            </w:r>
          </w:p>
        </w:tc>
        <w:tc>
          <w:tcPr>
            <w:tcW w:w="1025"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2"/>
              </w:rPr>
            </w:pPr>
          </w:p>
          <w:p>
            <w:pPr>
              <w:pStyle w:val="TableParagraph"/>
              <w:ind w:left="393" w:right="376"/>
              <w:jc w:val="center"/>
              <w:rPr>
                <w:sz w:val="21"/>
              </w:rPr>
            </w:pPr>
            <w:r>
              <w:rPr>
                <w:sz w:val="21"/>
              </w:rPr>
              <w:t>m³</w:t>
            </w:r>
          </w:p>
        </w:tc>
        <w:tc>
          <w:tcPr>
            <w:tcW w:w="66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0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4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40" w:type="dxa"/>
            <w:tcBorders>
              <w:top w:val="single" w:sz="2" w:space="0" w:color="000000"/>
              <w:left w:val="single" w:sz="2" w:space="0" w:color="000000"/>
              <w:bottom w:val="single" w:sz="2" w:space="0" w:color="000000"/>
              <w:right w:val="single" w:sz="2" w:space="0" w:color="000000"/>
            </w:tcBorders>
          </w:tcPr>
          <w:p>
            <w:pPr>
              <w:pStyle w:val="TableParagraph"/>
              <w:spacing w:line="278" w:lineRule="auto" w:before="126"/>
              <w:ind w:left="272" w:right="181" w:hanging="53"/>
              <w:rPr>
                <w:sz w:val="21"/>
              </w:rPr>
            </w:pPr>
            <w:r>
              <w:rPr>
                <w:sz w:val="21"/>
              </w:rPr>
              <w:t>元/ m³</w:t>
            </w:r>
          </w:p>
        </w:tc>
        <w:tc>
          <w:tcPr>
            <w:tcW w:w="836" w:type="dxa"/>
            <w:tcBorders>
              <w:top w:val="single" w:sz="2" w:space="0" w:color="000000"/>
              <w:left w:val="single" w:sz="2" w:space="0" w:color="000000"/>
              <w:bottom w:val="single" w:sz="2" w:space="0" w:color="000000"/>
              <w:right w:val="single" w:sz="2" w:space="0" w:color="000000"/>
            </w:tcBorders>
          </w:tcPr>
          <w:p>
            <w:pPr>
              <w:pStyle w:val="TableParagraph"/>
              <w:spacing w:line="266" w:lineRule="auto" w:before="121"/>
              <w:ind w:left="259" w:right="113" w:hanging="111"/>
              <w:rPr>
                <w:sz w:val="22"/>
              </w:rPr>
            </w:pPr>
            <w:r>
              <w:rPr>
                <w:sz w:val="22"/>
              </w:rPr>
              <w:t>5AQRG JRS</w:t>
            </w:r>
          </w:p>
        </w:tc>
        <w:tc>
          <w:tcPr>
            <w:tcW w:w="865" w:type="dxa"/>
            <w:tcBorders>
              <w:top w:val="single" w:sz="2" w:space="0" w:color="000000"/>
              <w:left w:val="single" w:sz="2" w:space="0" w:color="000000"/>
              <w:bottom w:val="single" w:sz="2" w:space="0" w:color="000000"/>
            </w:tcBorders>
          </w:tcPr>
          <w:p>
            <w:pPr>
              <w:pStyle w:val="TableParagraph"/>
              <w:spacing w:line="266" w:lineRule="auto" w:before="121"/>
              <w:ind w:left="272" w:right="118" w:hanging="108"/>
              <w:rPr>
                <w:sz w:val="22"/>
              </w:rPr>
            </w:pPr>
            <w:r>
              <w:rPr>
                <w:sz w:val="22"/>
              </w:rPr>
              <w:t>5ADRG JRS</w:t>
            </w:r>
          </w:p>
        </w:tc>
      </w:tr>
      <w:tr>
        <w:trPr>
          <w:trHeight w:val="699" w:hRule="atLeast"/>
        </w:trPr>
        <w:tc>
          <w:tcPr>
            <w:tcW w:w="714" w:type="dxa"/>
            <w:tcBorders>
              <w:top w:val="single" w:sz="2" w:space="0" w:color="000000"/>
              <w:bottom w:val="single" w:sz="2" w:space="0" w:color="000000"/>
              <w:right w:val="single" w:sz="2" w:space="0" w:color="000000"/>
            </w:tcBorders>
          </w:tcPr>
          <w:p>
            <w:pPr>
              <w:pStyle w:val="TableParagraph"/>
              <w:spacing w:before="8"/>
              <w:rPr>
                <w:rFonts w:ascii="黑体"/>
                <w:sz w:val="16"/>
              </w:rPr>
            </w:pPr>
          </w:p>
          <w:p>
            <w:pPr>
              <w:pStyle w:val="TableParagraph"/>
              <w:ind w:left="11"/>
              <w:jc w:val="center"/>
              <w:rPr>
                <w:sz w:val="21"/>
              </w:rPr>
            </w:pPr>
            <w:r>
              <w:rPr>
                <w:w w:val="99"/>
                <w:sz w:val="21"/>
              </w:rPr>
              <w:t>3</w:t>
            </w:r>
          </w:p>
        </w:tc>
        <w:tc>
          <w:tcPr>
            <w:tcW w:w="1118" w:type="dxa"/>
            <w:tcBorders>
              <w:top w:val="single" w:sz="2" w:space="0" w:color="000000"/>
              <w:left w:val="single" w:sz="2" w:space="0" w:color="000000"/>
              <w:bottom w:val="single" w:sz="2" w:space="0" w:color="000000"/>
              <w:right w:val="single" w:sz="2" w:space="0" w:color="000000"/>
            </w:tcBorders>
          </w:tcPr>
          <w:p>
            <w:pPr>
              <w:pStyle w:val="TableParagraph"/>
              <w:spacing w:line="310" w:lineRule="atLeast" w:before="16"/>
              <w:ind w:left="461" w:right="128" w:hanging="317"/>
              <w:rPr>
                <w:sz w:val="21"/>
              </w:rPr>
            </w:pPr>
            <w:r>
              <w:rPr>
                <w:sz w:val="21"/>
              </w:rPr>
              <w:t>直饮水系统</w:t>
            </w:r>
          </w:p>
        </w:tc>
        <w:tc>
          <w:tcPr>
            <w:tcW w:w="183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2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6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0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4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4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36"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65" w:type="dxa"/>
            <w:tcBorders>
              <w:top w:val="single" w:sz="2" w:space="0" w:color="000000"/>
              <w:left w:val="single" w:sz="2" w:space="0" w:color="000000"/>
              <w:bottom w:val="single" w:sz="2" w:space="0" w:color="000000"/>
            </w:tcBorders>
          </w:tcPr>
          <w:p>
            <w:pPr>
              <w:pStyle w:val="TableParagraph"/>
              <w:spacing w:line="266" w:lineRule="auto" w:before="52"/>
              <w:ind w:left="272" w:right="118" w:hanging="108"/>
              <w:rPr>
                <w:sz w:val="22"/>
              </w:rPr>
            </w:pPr>
            <w:r>
              <w:rPr>
                <w:sz w:val="22"/>
              </w:rPr>
              <w:t>5AEVY UVS</w:t>
            </w:r>
          </w:p>
        </w:tc>
      </w:tr>
      <w:tr>
        <w:trPr>
          <w:trHeight w:val="946" w:hRule="atLeast"/>
        </w:trPr>
        <w:tc>
          <w:tcPr>
            <w:tcW w:w="714" w:type="dxa"/>
            <w:tcBorders>
              <w:top w:val="single" w:sz="2" w:space="0" w:color="000000"/>
              <w:bottom w:val="single" w:sz="2" w:space="0" w:color="000000"/>
              <w:right w:val="single" w:sz="2" w:space="0" w:color="000000"/>
            </w:tcBorders>
          </w:tcPr>
          <w:p>
            <w:pPr>
              <w:pStyle w:val="TableParagraph"/>
              <w:spacing w:before="4"/>
              <w:rPr>
                <w:rFonts w:ascii="黑体"/>
                <w:sz w:val="26"/>
              </w:rPr>
            </w:pPr>
          </w:p>
          <w:p>
            <w:pPr>
              <w:pStyle w:val="TableParagraph"/>
              <w:ind w:left="177" w:right="166"/>
              <w:jc w:val="center"/>
              <w:rPr>
                <w:sz w:val="21"/>
              </w:rPr>
            </w:pPr>
            <w:r>
              <w:rPr>
                <w:sz w:val="21"/>
              </w:rPr>
              <w:t>3.1</w:t>
            </w:r>
          </w:p>
        </w:tc>
        <w:tc>
          <w:tcPr>
            <w:tcW w:w="1118" w:type="dxa"/>
            <w:tcBorders>
              <w:top w:val="single" w:sz="2" w:space="0" w:color="000000"/>
              <w:left w:val="single" w:sz="2" w:space="0" w:color="000000"/>
              <w:bottom w:val="single" w:sz="2" w:space="0" w:color="000000"/>
              <w:right w:val="single" w:sz="2" w:space="0" w:color="000000"/>
            </w:tcBorders>
          </w:tcPr>
          <w:p>
            <w:pPr>
              <w:pStyle w:val="TableParagraph"/>
              <w:spacing w:before="4"/>
              <w:rPr>
                <w:rFonts w:ascii="黑体"/>
                <w:sz w:val="26"/>
              </w:rPr>
            </w:pPr>
          </w:p>
          <w:p>
            <w:pPr>
              <w:pStyle w:val="TableParagraph"/>
              <w:ind w:left="123" w:right="109"/>
              <w:jc w:val="center"/>
              <w:rPr>
                <w:sz w:val="21"/>
              </w:rPr>
            </w:pPr>
            <w:r>
              <w:rPr>
                <w:sz w:val="21"/>
              </w:rPr>
              <w:t>不锈钢管</w:t>
            </w:r>
          </w:p>
        </w:tc>
        <w:tc>
          <w:tcPr>
            <w:tcW w:w="1838" w:type="dxa"/>
            <w:tcBorders>
              <w:top w:val="single" w:sz="2" w:space="0" w:color="000000"/>
              <w:left w:val="single" w:sz="2" w:space="0" w:color="000000"/>
              <w:bottom w:val="single" w:sz="2" w:space="0" w:color="000000"/>
              <w:right w:val="single" w:sz="2" w:space="0" w:color="000000"/>
            </w:tcBorders>
          </w:tcPr>
          <w:p>
            <w:pPr>
              <w:pStyle w:val="TableParagraph"/>
              <w:numPr>
                <w:ilvl w:val="0"/>
                <w:numId w:val="242"/>
              </w:numPr>
              <w:tabs>
                <w:tab w:pos="326" w:val="left" w:leader="none"/>
              </w:tabs>
              <w:spacing w:line="240" w:lineRule="auto" w:before="25" w:after="0"/>
              <w:ind w:left="325" w:right="0" w:hanging="212"/>
              <w:jc w:val="left"/>
              <w:rPr>
                <w:sz w:val="21"/>
              </w:rPr>
            </w:pPr>
            <w:r>
              <w:rPr>
                <w:sz w:val="21"/>
              </w:rPr>
              <w:t>安装部位</w:t>
            </w:r>
          </w:p>
          <w:p>
            <w:pPr>
              <w:pStyle w:val="TableParagraph"/>
              <w:numPr>
                <w:ilvl w:val="0"/>
                <w:numId w:val="242"/>
              </w:numPr>
              <w:tabs>
                <w:tab w:pos="326" w:val="left" w:leader="none"/>
              </w:tabs>
              <w:spacing w:line="240" w:lineRule="auto" w:before="43" w:after="0"/>
              <w:ind w:left="325" w:right="0" w:hanging="212"/>
              <w:jc w:val="left"/>
              <w:rPr>
                <w:sz w:val="21"/>
              </w:rPr>
            </w:pPr>
            <w:r>
              <w:rPr>
                <w:spacing w:val="-9"/>
                <w:sz w:val="21"/>
              </w:rPr>
              <w:t>规格、压力等级</w:t>
            </w:r>
          </w:p>
          <w:p>
            <w:pPr>
              <w:pStyle w:val="TableParagraph"/>
              <w:numPr>
                <w:ilvl w:val="0"/>
                <w:numId w:val="242"/>
              </w:numPr>
              <w:tabs>
                <w:tab w:pos="326" w:val="left" w:leader="none"/>
              </w:tabs>
              <w:spacing w:line="240" w:lineRule="auto" w:before="43" w:after="0"/>
              <w:ind w:left="325" w:right="0" w:hanging="212"/>
              <w:jc w:val="left"/>
              <w:rPr>
                <w:sz w:val="21"/>
              </w:rPr>
            </w:pPr>
            <w:r>
              <w:rPr>
                <w:sz w:val="21"/>
              </w:rPr>
              <w:t>连接形式</w:t>
            </w:r>
          </w:p>
        </w:tc>
        <w:tc>
          <w:tcPr>
            <w:tcW w:w="1025" w:type="dxa"/>
            <w:tcBorders>
              <w:top w:val="single" w:sz="2" w:space="0" w:color="000000"/>
              <w:left w:val="single" w:sz="2" w:space="0" w:color="000000"/>
              <w:bottom w:val="single" w:sz="2" w:space="0" w:color="000000"/>
              <w:right w:val="single" w:sz="2" w:space="0" w:color="000000"/>
            </w:tcBorders>
          </w:tcPr>
          <w:p>
            <w:pPr>
              <w:pStyle w:val="TableParagraph"/>
              <w:spacing w:before="4"/>
              <w:rPr>
                <w:rFonts w:ascii="黑体"/>
                <w:sz w:val="26"/>
              </w:rPr>
            </w:pPr>
          </w:p>
          <w:p>
            <w:pPr>
              <w:pStyle w:val="TableParagraph"/>
              <w:ind w:left="19"/>
              <w:jc w:val="center"/>
              <w:rPr>
                <w:sz w:val="21"/>
              </w:rPr>
            </w:pPr>
            <w:r>
              <w:rPr>
                <w:w w:val="99"/>
                <w:sz w:val="21"/>
              </w:rPr>
              <w:t>m</w:t>
            </w:r>
          </w:p>
        </w:tc>
        <w:tc>
          <w:tcPr>
            <w:tcW w:w="66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0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4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40" w:type="dxa"/>
            <w:tcBorders>
              <w:top w:val="single" w:sz="2" w:space="0" w:color="000000"/>
              <w:left w:val="single" w:sz="2" w:space="0" w:color="000000"/>
              <w:bottom w:val="single" w:sz="2" w:space="0" w:color="000000"/>
              <w:right w:val="single" w:sz="2" w:space="0" w:color="000000"/>
            </w:tcBorders>
          </w:tcPr>
          <w:p>
            <w:pPr>
              <w:pStyle w:val="TableParagraph"/>
              <w:spacing w:before="4"/>
              <w:rPr>
                <w:rFonts w:ascii="黑体"/>
                <w:sz w:val="26"/>
              </w:rPr>
            </w:pPr>
          </w:p>
          <w:p>
            <w:pPr>
              <w:pStyle w:val="TableParagraph"/>
              <w:ind w:left="145" w:right="126"/>
              <w:jc w:val="center"/>
              <w:rPr>
                <w:sz w:val="21"/>
              </w:rPr>
            </w:pPr>
            <w:r>
              <w:rPr>
                <w:sz w:val="21"/>
              </w:rPr>
              <w:t>元/m</w:t>
            </w:r>
          </w:p>
        </w:tc>
        <w:tc>
          <w:tcPr>
            <w:tcW w:w="836" w:type="dxa"/>
            <w:tcBorders>
              <w:top w:val="single" w:sz="2" w:space="0" w:color="000000"/>
              <w:left w:val="single" w:sz="2" w:space="0" w:color="000000"/>
              <w:bottom w:val="single" w:sz="2" w:space="0" w:color="000000"/>
              <w:right w:val="single" w:sz="2" w:space="0" w:color="000000"/>
            </w:tcBorders>
          </w:tcPr>
          <w:p>
            <w:pPr>
              <w:pStyle w:val="TableParagraph"/>
              <w:spacing w:line="266" w:lineRule="auto" w:before="176"/>
              <w:ind w:left="259" w:right="113" w:hanging="111"/>
              <w:rPr>
                <w:sz w:val="22"/>
              </w:rPr>
            </w:pPr>
            <w:r>
              <w:rPr>
                <w:sz w:val="22"/>
              </w:rPr>
              <w:t>5AQYB XGS</w:t>
            </w:r>
          </w:p>
        </w:tc>
        <w:tc>
          <w:tcPr>
            <w:tcW w:w="865" w:type="dxa"/>
            <w:tcBorders>
              <w:top w:val="single" w:sz="2" w:space="0" w:color="000000"/>
              <w:left w:val="single" w:sz="2" w:space="0" w:color="000000"/>
              <w:bottom w:val="single" w:sz="2" w:space="0" w:color="000000"/>
            </w:tcBorders>
          </w:tcPr>
          <w:p>
            <w:pPr>
              <w:pStyle w:val="TableParagraph"/>
              <w:spacing w:line="266" w:lineRule="auto" w:before="176"/>
              <w:ind w:left="272" w:right="118" w:hanging="108"/>
              <w:rPr>
                <w:sz w:val="22"/>
              </w:rPr>
            </w:pPr>
            <w:r>
              <w:rPr>
                <w:sz w:val="22"/>
              </w:rPr>
              <w:t>5ADYB XGS</w:t>
            </w:r>
          </w:p>
        </w:tc>
      </w:tr>
      <w:tr>
        <w:trPr>
          <w:trHeight w:val="946" w:hRule="atLeast"/>
        </w:trPr>
        <w:tc>
          <w:tcPr>
            <w:tcW w:w="714" w:type="dxa"/>
            <w:tcBorders>
              <w:top w:val="single" w:sz="2" w:space="0" w:color="000000"/>
              <w:bottom w:val="single" w:sz="2" w:space="0" w:color="000000"/>
              <w:right w:val="single" w:sz="2" w:space="0" w:color="000000"/>
            </w:tcBorders>
          </w:tcPr>
          <w:p>
            <w:pPr>
              <w:pStyle w:val="TableParagraph"/>
              <w:spacing w:before="3"/>
              <w:rPr>
                <w:rFonts w:ascii="黑体"/>
                <w:sz w:val="26"/>
              </w:rPr>
            </w:pPr>
          </w:p>
          <w:p>
            <w:pPr>
              <w:pStyle w:val="TableParagraph"/>
              <w:spacing w:before="1"/>
              <w:ind w:left="177" w:right="166"/>
              <w:jc w:val="center"/>
              <w:rPr>
                <w:sz w:val="21"/>
              </w:rPr>
            </w:pPr>
            <w:r>
              <w:rPr>
                <w:sz w:val="21"/>
              </w:rPr>
              <w:t>3.2</w:t>
            </w:r>
          </w:p>
        </w:tc>
        <w:tc>
          <w:tcPr>
            <w:tcW w:w="1118"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26"/>
              </w:rPr>
            </w:pPr>
          </w:p>
          <w:p>
            <w:pPr>
              <w:pStyle w:val="TableParagraph"/>
              <w:spacing w:before="1"/>
              <w:ind w:left="123" w:right="106"/>
              <w:jc w:val="center"/>
              <w:rPr>
                <w:sz w:val="21"/>
              </w:rPr>
            </w:pPr>
            <w:r>
              <w:rPr>
                <w:sz w:val="21"/>
              </w:rPr>
              <w:t>铜管</w:t>
            </w:r>
          </w:p>
        </w:tc>
        <w:tc>
          <w:tcPr>
            <w:tcW w:w="1838" w:type="dxa"/>
            <w:tcBorders>
              <w:top w:val="single" w:sz="2" w:space="0" w:color="000000"/>
              <w:left w:val="single" w:sz="2" w:space="0" w:color="000000"/>
              <w:bottom w:val="single" w:sz="2" w:space="0" w:color="000000"/>
              <w:right w:val="single" w:sz="2" w:space="0" w:color="000000"/>
            </w:tcBorders>
          </w:tcPr>
          <w:p>
            <w:pPr>
              <w:pStyle w:val="TableParagraph"/>
              <w:numPr>
                <w:ilvl w:val="0"/>
                <w:numId w:val="243"/>
              </w:numPr>
              <w:tabs>
                <w:tab w:pos="326" w:val="left" w:leader="none"/>
              </w:tabs>
              <w:spacing w:line="240" w:lineRule="auto" w:before="25" w:after="0"/>
              <w:ind w:left="325" w:right="0" w:hanging="212"/>
              <w:jc w:val="left"/>
              <w:rPr>
                <w:sz w:val="21"/>
              </w:rPr>
            </w:pPr>
            <w:r>
              <w:rPr>
                <w:sz w:val="21"/>
              </w:rPr>
              <w:t>安装部位</w:t>
            </w:r>
          </w:p>
          <w:p>
            <w:pPr>
              <w:pStyle w:val="TableParagraph"/>
              <w:numPr>
                <w:ilvl w:val="0"/>
                <w:numId w:val="243"/>
              </w:numPr>
              <w:tabs>
                <w:tab w:pos="326" w:val="left" w:leader="none"/>
              </w:tabs>
              <w:spacing w:line="240" w:lineRule="auto" w:before="43" w:after="0"/>
              <w:ind w:left="325" w:right="0" w:hanging="212"/>
              <w:jc w:val="left"/>
              <w:rPr>
                <w:sz w:val="21"/>
              </w:rPr>
            </w:pPr>
            <w:r>
              <w:rPr>
                <w:spacing w:val="-9"/>
                <w:sz w:val="21"/>
              </w:rPr>
              <w:t>规格、压力等级</w:t>
            </w:r>
          </w:p>
          <w:p>
            <w:pPr>
              <w:pStyle w:val="TableParagraph"/>
              <w:numPr>
                <w:ilvl w:val="0"/>
                <w:numId w:val="243"/>
              </w:numPr>
              <w:tabs>
                <w:tab w:pos="326" w:val="left" w:leader="none"/>
              </w:tabs>
              <w:spacing w:line="240" w:lineRule="auto" w:before="43" w:after="0"/>
              <w:ind w:left="325" w:right="0" w:hanging="212"/>
              <w:jc w:val="left"/>
              <w:rPr>
                <w:sz w:val="21"/>
              </w:rPr>
            </w:pPr>
            <w:r>
              <w:rPr>
                <w:sz w:val="21"/>
              </w:rPr>
              <w:t>连接形式</w:t>
            </w:r>
          </w:p>
        </w:tc>
        <w:tc>
          <w:tcPr>
            <w:tcW w:w="1025"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26"/>
              </w:rPr>
            </w:pPr>
          </w:p>
          <w:p>
            <w:pPr>
              <w:pStyle w:val="TableParagraph"/>
              <w:spacing w:before="1"/>
              <w:ind w:left="19"/>
              <w:jc w:val="center"/>
              <w:rPr>
                <w:sz w:val="21"/>
              </w:rPr>
            </w:pPr>
            <w:r>
              <w:rPr>
                <w:w w:val="99"/>
                <w:sz w:val="21"/>
              </w:rPr>
              <w:t>m</w:t>
            </w:r>
          </w:p>
        </w:tc>
        <w:tc>
          <w:tcPr>
            <w:tcW w:w="66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0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4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40"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26"/>
              </w:rPr>
            </w:pPr>
          </w:p>
          <w:p>
            <w:pPr>
              <w:pStyle w:val="TableParagraph"/>
              <w:spacing w:before="1"/>
              <w:ind w:left="145" w:right="126"/>
              <w:jc w:val="center"/>
              <w:rPr>
                <w:sz w:val="21"/>
              </w:rPr>
            </w:pPr>
            <w:r>
              <w:rPr>
                <w:sz w:val="21"/>
              </w:rPr>
              <w:t>元/m</w:t>
            </w:r>
          </w:p>
        </w:tc>
        <w:tc>
          <w:tcPr>
            <w:tcW w:w="836" w:type="dxa"/>
            <w:tcBorders>
              <w:top w:val="single" w:sz="2" w:space="0" w:color="000000"/>
              <w:left w:val="single" w:sz="2" w:space="0" w:color="000000"/>
              <w:bottom w:val="single" w:sz="2" w:space="0" w:color="000000"/>
              <w:right w:val="single" w:sz="2" w:space="0" w:color="000000"/>
            </w:tcBorders>
          </w:tcPr>
          <w:p>
            <w:pPr>
              <w:pStyle w:val="TableParagraph"/>
              <w:spacing w:line="266" w:lineRule="auto" w:before="176"/>
              <w:ind w:left="259" w:right="113" w:hanging="111"/>
              <w:rPr>
                <w:sz w:val="22"/>
              </w:rPr>
            </w:pPr>
            <w:r>
              <w:rPr>
                <w:sz w:val="22"/>
              </w:rPr>
              <w:t>5AQYU TGS</w:t>
            </w:r>
          </w:p>
        </w:tc>
        <w:tc>
          <w:tcPr>
            <w:tcW w:w="865" w:type="dxa"/>
            <w:tcBorders>
              <w:top w:val="single" w:sz="2" w:space="0" w:color="000000"/>
              <w:left w:val="single" w:sz="2" w:space="0" w:color="000000"/>
              <w:bottom w:val="single" w:sz="2" w:space="0" w:color="000000"/>
            </w:tcBorders>
          </w:tcPr>
          <w:p>
            <w:pPr>
              <w:pStyle w:val="TableParagraph"/>
              <w:spacing w:line="266" w:lineRule="auto" w:before="176"/>
              <w:ind w:left="272" w:right="118" w:hanging="108"/>
              <w:rPr>
                <w:sz w:val="22"/>
              </w:rPr>
            </w:pPr>
            <w:r>
              <w:rPr>
                <w:sz w:val="22"/>
              </w:rPr>
              <w:t>5ADYU TGS</w:t>
            </w:r>
          </w:p>
        </w:tc>
      </w:tr>
      <w:tr>
        <w:trPr>
          <w:trHeight w:val="1020" w:hRule="atLeast"/>
        </w:trPr>
        <w:tc>
          <w:tcPr>
            <w:tcW w:w="714" w:type="dxa"/>
            <w:tcBorders>
              <w:top w:val="single" w:sz="2" w:space="0" w:color="000000"/>
              <w:bottom w:val="single" w:sz="2" w:space="0" w:color="000000"/>
              <w:right w:val="single" w:sz="2" w:space="0" w:color="000000"/>
            </w:tcBorders>
          </w:tcPr>
          <w:p>
            <w:pPr>
              <w:pStyle w:val="TableParagraph"/>
              <w:spacing w:before="3"/>
              <w:rPr>
                <w:rFonts w:ascii="黑体"/>
                <w:sz w:val="29"/>
              </w:rPr>
            </w:pPr>
          </w:p>
          <w:p>
            <w:pPr>
              <w:pStyle w:val="TableParagraph"/>
              <w:ind w:left="177" w:right="166"/>
              <w:jc w:val="center"/>
              <w:rPr>
                <w:sz w:val="21"/>
              </w:rPr>
            </w:pPr>
            <w:r>
              <w:rPr>
                <w:sz w:val="21"/>
              </w:rPr>
              <w:t>3.3</w:t>
            </w:r>
          </w:p>
        </w:tc>
        <w:tc>
          <w:tcPr>
            <w:tcW w:w="1118"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29"/>
              </w:rPr>
            </w:pPr>
          </w:p>
          <w:p>
            <w:pPr>
              <w:pStyle w:val="TableParagraph"/>
              <w:ind w:left="123" w:right="106"/>
              <w:jc w:val="center"/>
              <w:rPr>
                <w:sz w:val="21"/>
              </w:rPr>
            </w:pPr>
            <w:r>
              <w:rPr>
                <w:sz w:val="21"/>
              </w:rPr>
              <w:t>复合管</w:t>
            </w:r>
          </w:p>
        </w:tc>
        <w:tc>
          <w:tcPr>
            <w:tcW w:w="1838" w:type="dxa"/>
            <w:tcBorders>
              <w:top w:val="single" w:sz="2" w:space="0" w:color="000000"/>
              <w:left w:val="single" w:sz="2" w:space="0" w:color="000000"/>
              <w:bottom w:val="single" w:sz="2" w:space="0" w:color="000000"/>
              <w:right w:val="single" w:sz="2" w:space="0" w:color="000000"/>
            </w:tcBorders>
          </w:tcPr>
          <w:p>
            <w:pPr>
              <w:pStyle w:val="TableParagraph"/>
              <w:numPr>
                <w:ilvl w:val="0"/>
                <w:numId w:val="244"/>
              </w:numPr>
              <w:tabs>
                <w:tab w:pos="326" w:val="left" w:leader="none"/>
              </w:tabs>
              <w:spacing w:line="240" w:lineRule="auto" w:before="63" w:after="0"/>
              <w:ind w:left="325" w:right="0" w:hanging="212"/>
              <w:jc w:val="left"/>
              <w:rPr>
                <w:sz w:val="21"/>
              </w:rPr>
            </w:pPr>
            <w:r>
              <w:rPr>
                <w:sz w:val="21"/>
              </w:rPr>
              <w:t>安装部位</w:t>
            </w:r>
          </w:p>
          <w:p>
            <w:pPr>
              <w:pStyle w:val="TableParagraph"/>
              <w:numPr>
                <w:ilvl w:val="0"/>
                <w:numId w:val="244"/>
              </w:numPr>
              <w:tabs>
                <w:tab w:pos="326" w:val="left" w:leader="none"/>
              </w:tabs>
              <w:spacing w:line="240" w:lineRule="auto" w:before="43" w:after="0"/>
              <w:ind w:left="325" w:right="0" w:hanging="212"/>
              <w:jc w:val="left"/>
              <w:rPr>
                <w:sz w:val="21"/>
              </w:rPr>
            </w:pPr>
            <w:r>
              <w:rPr>
                <w:spacing w:val="-9"/>
                <w:sz w:val="21"/>
              </w:rPr>
              <w:t>规格、压力等级</w:t>
            </w:r>
          </w:p>
          <w:p>
            <w:pPr>
              <w:pStyle w:val="TableParagraph"/>
              <w:numPr>
                <w:ilvl w:val="0"/>
                <w:numId w:val="244"/>
              </w:numPr>
              <w:tabs>
                <w:tab w:pos="326" w:val="left" w:leader="none"/>
              </w:tabs>
              <w:spacing w:line="240" w:lineRule="auto" w:before="42" w:after="0"/>
              <w:ind w:left="325" w:right="0" w:hanging="212"/>
              <w:jc w:val="left"/>
              <w:rPr>
                <w:sz w:val="21"/>
              </w:rPr>
            </w:pPr>
            <w:r>
              <w:rPr>
                <w:sz w:val="21"/>
              </w:rPr>
              <w:t>连接形式</w:t>
            </w:r>
          </w:p>
        </w:tc>
        <w:tc>
          <w:tcPr>
            <w:tcW w:w="1025"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29"/>
              </w:rPr>
            </w:pPr>
          </w:p>
          <w:p>
            <w:pPr>
              <w:pStyle w:val="TableParagraph"/>
              <w:ind w:left="19"/>
              <w:jc w:val="center"/>
              <w:rPr>
                <w:sz w:val="21"/>
              </w:rPr>
            </w:pPr>
            <w:r>
              <w:rPr>
                <w:w w:val="99"/>
                <w:sz w:val="21"/>
              </w:rPr>
              <w:t>m</w:t>
            </w:r>
          </w:p>
        </w:tc>
        <w:tc>
          <w:tcPr>
            <w:tcW w:w="66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0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4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40"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29"/>
              </w:rPr>
            </w:pPr>
          </w:p>
          <w:p>
            <w:pPr>
              <w:pStyle w:val="TableParagraph"/>
              <w:ind w:left="145" w:right="126"/>
              <w:jc w:val="center"/>
              <w:rPr>
                <w:sz w:val="21"/>
              </w:rPr>
            </w:pPr>
            <w:r>
              <w:rPr>
                <w:sz w:val="21"/>
              </w:rPr>
              <w:t>元/m</w:t>
            </w:r>
          </w:p>
        </w:tc>
        <w:tc>
          <w:tcPr>
            <w:tcW w:w="836"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16"/>
              </w:rPr>
            </w:pPr>
          </w:p>
          <w:p>
            <w:pPr>
              <w:pStyle w:val="TableParagraph"/>
              <w:spacing w:line="266" w:lineRule="auto"/>
              <w:ind w:left="259" w:right="113" w:hanging="111"/>
              <w:rPr>
                <w:sz w:val="22"/>
              </w:rPr>
            </w:pPr>
            <w:r>
              <w:rPr>
                <w:sz w:val="22"/>
              </w:rPr>
              <w:t>5AQYF HGS</w:t>
            </w:r>
          </w:p>
        </w:tc>
        <w:tc>
          <w:tcPr>
            <w:tcW w:w="865" w:type="dxa"/>
            <w:tcBorders>
              <w:top w:val="single" w:sz="2" w:space="0" w:color="000000"/>
              <w:left w:val="single" w:sz="2" w:space="0" w:color="000000"/>
              <w:bottom w:val="single" w:sz="2" w:space="0" w:color="000000"/>
            </w:tcBorders>
          </w:tcPr>
          <w:p>
            <w:pPr>
              <w:pStyle w:val="TableParagraph"/>
              <w:spacing w:before="8"/>
              <w:rPr>
                <w:rFonts w:ascii="黑体"/>
                <w:sz w:val="16"/>
              </w:rPr>
            </w:pPr>
          </w:p>
          <w:p>
            <w:pPr>
              <w:pStyle w:val="TableParagraph"/>
              <w:spacing w:line="266" w:lineRule="auto"/>
              <w:ind w:left="272" w:right="118" w:hanging="108"/>
              <w:rPr>
                <w:sz w:val="22"/>
              </w:rPr>
            </w:pPr>
            <w:r>
              <w:rPr>
                <w:sz w:val="22"/>
              </w:rPr>
              <w:t>5ADYF HGS</w:t>
            </w:r>
          </w:p>
        </w:tc>
      </w:tr>
      <w:tr>
        <w:trPr>
          <w:trHeight w:val="766" w:hRule="atLeast"/>
        </w:trPr>
        <w:tc>
          <w:tcPr>
            <w:tcW w:w="714" w:type="dxa"/>
            <w:tcBorders>
              <w:top w:val="single" w:sz="2" w:space="0" w:color="000000"/>
              <w:bottom w:val="single" w:sz="2" w:space="0" w:color="000000"/>
              <w:right w:val="single" w:sz="2" w:space="0" w:color="000000"/>
            </w:tcBorders>
          </w:tcPr>
          <w:p>
            <w:pPr>
              <w:pStyle w:val="TableParagraph"/>
              <w:spacing w:before="5"/>
              <w:rPr>
                <w:rFonts w:ascii="黑体"/>
                <w:sz w:val="19"/>
              </w:rPr>
            </w:pPr>
          </w:p>
          <w:p>
            <w:pPr>
              <w:pStyle w:val="TableParagraph"/>
              <w:ind w:left="176" w:right="167"/>
              <w:jc w:val="center"/>
              <w:rPr>
                <w:sz w:val="21"/>
              </w:rPr>
            </w:pPr>
            <w:r>
              <w:rPr>
                <w:sz w:val="21"/>
              </w:rPr>
              <w:t>3.4</w:t>
            </w:r>
          </w:p>
        </w:tc>
        <w:tc>
          <w:tcPr>
            <w:tcW w:w="1118" w:type="dxa"/>
            <w:tcBorders>
              <w:top w:val="single" w:sz="2" w:space="0" w:color="000000"/>
              <w:left w:val="single" w:sz="2" w:space="0" w:color="000000"/>
              <w:bottom w:val="single" w:sz="2" w:space="0" w:color="000000"/>
              <w:right w:val="single" w:sz="2" w:space="0" w:color="000000"/>
            </w:tcBorders>
          </w:tcPr>
          <w:p>
            <w:pPr>
              <w:pStyle w:val="TableParagraph"/>
              <w:spacing w:line="278" w:lineRule="auto" w:before="93"/>
              <w:ind w:left="461" w:right="128" w:hanging="317"/>
              <w:rPr>
                <w:sz w:val="21"/>
              </w:rPr>
            </w:pPr>
            <w:r>
              <w:rPr>
                <w:sz w:val="21"/>
              </w:rPr>
              <w:t>直饮水设备</w:t>
            </w:r>
          </w:p>
        </w:tc>
        <w:tc>
          <w:tcPr>
            <w:tcW w:w="1838" w:type="dxa"/>
            <w:tcBorders>
              <w:top w:val="single" w:sz="2" w:space="0" w:color="000000"/>
              <w:left w:val="single" w:sz="2" w:space="0" w:color="000000"/>
              <w:bottom w:val="single" w:sz="2" w:space="0" w:color="000000"/>
              <w:right w:val="single" w:sz="2" w:space="0" w:color="000000"/>
            </w:tcBorders>
          </w:tcPr>
          <w:p>
            <w:pPr>
              <w:pStyle w:val="TableParagraph"/>
              <w:numPr>
                <w:ilvl w:val="0"/>
                <w:numId w:val="245"/>
              </w:numPr>
              <w:tabs>
                <w:tab w:pos="326" w:val="left" w:leader="none"/>
              </w:tabs>
              <w:spacing w:line="240" w:lineRule="auto" w:before="93" w:after="0"/>
              <w:ind w:left="325" w:right="0" w:hanging="212"/>
              <w:jc w:val="left"/>
              <w:rPr>
                <w:sz w:val="21"/>
              </w:rPr>
            </w:pPr>
            <w:r>
              <w:rPr>
                <w:sz w:val="21"/>
              </w:rPr>
              <w:t>设备名称</w:t>
            </w:r>
          </w:p>
          <w:p>
            <w:pPr>
              <w:pStyle w:val="TableParagraph"/>
              <w:numPr>
                <w:ilvl w:val="0"/>
                <w:numId w:val="245"/>
              </w:numPr>
              <w:tabs>
                <w:tab w:pos="326" w:val="left" w:leader="none"/>
              </w:tabs>
              <w:spacing w:line="240" w:lineRule="auto" w:before="43" w:after="0"/>
              <w:ind w:left="325" w:right="0" w:hanging="212"/>
              <w:jc w:val="left"/>
              <w:rPr>
                <w:sz w:val="21"/>
              </w:rPr>
            </w:pPr>
            <w:r>
              <w:rPr>
                <w:sz w:val="21"/>
              </w:rPr>
              <w:t>型号、规格</w:t>
            </w:r>
          </w:p>
        </w:tc>
        <w:tc>
          <w:tcPr>
            <w:tcW w:w="1025" w:type="dxa"/>
            <w:tcBorders>
              <w:top w:val="single" w:sz="2" w:space="0" w:color="000000"/>
              <w:left w:val="single" w:sz="2" w:space="0" w:color="000000"/>
              <w:bottom w:val="single" w:sz="2" w:space="0" w:color="000000"/>
              <w:right w:val="single" w:sz="2" w:space="0" w:color="000000"/>
            </w:tcBorders>
          </w:tcPr>
          <w:p>
            <w:pPr>
              <w:pStyle w:val="TableParagraph"/>
              <w:spacing w:before="5"/>
              <w:rPr>
                <w:rFonts w:ascii="黑体"/>
                <w:sz w:val="19"/>
              </w:rPr>
            </w:pPr>
          </w:p>
          <w:p>
            <w:pPr>
              <w:pStyle w:val="TableParagraph"/>
              <w:ind w:left="18"/>
              <w:jc w:val="center"/>
              <w:rPr>
                <w:sz w:val="21"/>
              </w:rPr>
            </w:pPr>
            <w:r>
              <w:rPr>
                <w:w w:val="99"/>
                <w:sz w:val="21"/>
              </w:rPr>
              <w:t>套</w:t>
            </w:r>
          </w:p>
        </w:tc>
        <w:tc>
          <w:tcPr>
            <w:tcW w:w="66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0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4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40" w:type="dxa"/>
            <w:tcBorders>
              <w:top w:val="single" w:sz="2" w:space="0" w:color="000000"/>
              <w:left w:val="single" w:sz="2" w:space="0" w:color="000000"/>
              <w:bottom w:val="single" w:sz="2" w:space="0" w:color="000000"/>
              <w:right w:val="single" w:sz="2" w:space="0" w:color="000000"/>
            </w:tcBorders>
          </w:tcPr>
          <w:p>
            <w:pPr>
              <w:pStyle w:val="TableParagraph"/>
              <w:spacing w:line="278" w:lineRule="auto" w:before="93"/>
              <w:ind w:left="272" w:right="200" w:hanging="53"/>
              <w:rPr>
                <w:sz w:val="21"/>
              </w:rPr>
            </w:pPr>
            <w:r>
              <w:rPr>
                <w:sz w:val="21"/>
              </w:rPr>
              <w:t>元/ 套</w:t>
            </w:r>
          </w:p>
        </w:tc>
        <w:tc>
          <w:tcPr>
            <w:tcW w:w="836" w:type="dxa"/>
            <w:tcBorders>
              <w:top w:val="single" w:sz="2" w:space="0" w:color="000000"/>
              <w:left w:val="single" w:sz="2" w:space="0" w:color="000000"/>
              <w:bottom w:val="single" w:sz="2" w:space="0" w:color="000000"/>
              <w:right w:val="single" w:sz="2" w:space="0" w:color="000000"/>
            </w:tcBorders>
          </w:tcPr>
          <w:p>
            <w:pPr>
              <w:pStyle w:val="TableParagraph"/>
              <w:spacing w:line="266" w:lineRule="auto" w:before="87"/>
              <w:ind w:left="259" w:right="113" w:hanging="111"/>
              <w:rPr>
                <w:sz w:val="22"/>
              </w:rPr>
            </w:pPr>
            <w:r>
              <w:rPr>
                <w:sz w:val="22"/>
              </w:rPr>
              <w:t>5AQVY UBS</w:t>
            </w:r>
          </w:p>
        </w:tc>
        <w:tc>
          <w:tcPr>
            <w:tcW w:w="865" w:type="dxa"/>
            <w:tcBorders>
              <w:top w:val="single" w:sz="2" w:space="0" w:color="000000"/>
              <w:left w:val="single" w:sz="2" w:space="0" w:color="000000"/>
              <w:bottom w:val="single" w:sz="2" w:space="0" w:color="000000"/>
            </w:tcBorders>
          </w:tcPr>
          <w:p>
            <w:pPr>
              <w:pStyle w:val="TableParagraph"/>
              <w:spacing w:line="266" w:lineRule="auto" w:before="87"/>
              <w:ind w:left="272" w:right="118" w:hanging="108"/>
              <w:rPr>
                <w:sz w:val="22"/>
              </w:rPr>
            </w:pPr>
            <w:r>
              <w:rPr>
                <w:sz w:val="22"/>
              </w:rPr>
              <w:t>5ADVY UBS</w:t>
            </w:r>
          </w:p>
        </w:tc>
      </w:tr>
      <w:tr>
        <w:trPr>
          <w:trHeight w:val="790" w:hRule="atLeast"/>
        </w:trPr>
        <w:tc>
          <w:tcPr>
            <w:tcW w:w="714" w:type="dxa"/>
            <w:tcBorders>
              <w:top w:val="single" w:sz="2" w:space="0" w:color="000000"/>
              <w:bottom w:val="single" w:sz="2" w:space="0" w:color="000000"/>
              <w:right w:val="single" w:sz="2" w:space="0" w:color="000000"/>
            </w:tcBorders>
          </w:tcPr>
          <w:p>
            <w:pPr>
              <w:pStyle w:val="TableParagraph"/>
              <w:spacing w:before="4"/>
              <w:rPr>
                <w:rFonts w:ascii="黑体"/>
                <w:sz w:val="20"/>
              </w:rPr>
            </w:pPr>
          </w:p>
          <w:p>
            <w:pPr>
              <w:pStyle w:val="TableParagraph"/>
              <w:ind w:left="11"/>
              <w:jc w:val="center"/>
              <w:rPr>
                <w:sz w:val="21"/>
              </w:rPr>
            </w:pPr>
            <w:r>
              <w:rPr>
                <w:w w:val="99"/>
                <w:sz w:val="21"/>
              </w:rPr>
              <w:t>4</w:t>
            </w:r>
          </w:p>
        </w:tc>
        <w:tc>
          <w:tcPr>
            <w:tcW w:w="1118" w:type="dxa"/>
            <w:tcBorders>
              <w:top w:val="single" w:sz="2" w:space="0" w:color="000000"/>
              <w:left w:val="single" w:sz="2" w:space="0" w:color="000000"/>
              <w:bottom w:val="single" w:sz="2" w:space="0" w:color="000000"/>
              <w:right w:val="single" w:sz="2" w:space="0" w:color="000000"/>
            </w:tcBorders>
          </w:tcPr>
          <w:p>
            <w:pPr>
              <w:pStyle w:val="TableParagraph"/>
              <w:spacing w:before="4"/>
              <w:rPr>
                <w:rFonts w:ascii="黑体"/>
                <w:sz w:val="20"/>
              </w:rPr>
            </w:pPr>
          </w:p>
          <w:p>
            <w:pPr>
              <w:pStyle w:val="TableParagraph"/>
              <w:ind w:left="123" w:right="109"/>
              <w:jc w:val="center"/>
              <w:rPr>
                <w:sz w:val="21"/>
              </w:rPr>
            </w:pPr>
            <w:r>
              <w:rPr>
                <w:sz w:val="21"/>
              </w:rPr>
              <w:t>中水系统</w:t>
            </w:r>
          </w:p>
        </w:tc>
        <w:tc>
          <w:tcPr>
            <w:tcW w:w="183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2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6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0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4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4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36"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65" w:type="dxa"/>
            <w:tcBorders>
              <w:top w:val="single" w:sz="2" w:space="0" w:color="000000"/>
              <w:left w:val="single" w:sz="2" w:space="0" w:color="000000"/>
              <w:bottom w:val="single" w:sz="2" w:space="0" w:color="000000"/>
            </w:tcBorders>
          </w:tcPr>
          <w:p>
            <w:pPr>
              <w:pStyle w:val="TableParagraph"/>
              <w:spacing w:line="266" w:lineRule="auto" w:before="99"/>
              <w:ind w:left="272" w:right="118" w:hanging="108"/>
              <w:rPr>
                <w:sz w:val="22"/>
              </w:rPr>
            </w:pPr>
            <w:r>
              <w:rPr>
                <w:sz w:val="22"/>
              </w:rPr>
              <w:t>5AEVL UVS</w:t>
            </w:r>
          </w:p>
        </w:tc>
      </w:tr>
      <w:tr>
        <w:trPr>
          <w:trHeight w:val="1020" w:hRule="atLeast"/>
        </w:trPr>
        <w:tc>
          <w:tcPr>
            <w:tcW w:w="714" w:type="dxa"/>
            <w:tcBorders>
              <w:top w:val="single" w:sz="2" w:space="0" w:color="000000"/>
              <w:bottom w:val="single" w:sz="2" w:space="0" w:color="000000"/>
              <w:right w:val="single" w:sz="2" w:space="0" w:color="000000"/>
            </w:tcBorders>
          </w:tcPr>
          <w:p>
            <w:pPr>
              <w:pStyle w:val="TableParagraph"/>
              <w:spacing w:before="3"/>
              <w:rPr>
                <w:rFonts w:ascii="黑体"/>
                <w:sz w:val="29"/>
              </w:rPr>
            </w:pPr>
          </w:p>
          <w:p>
            <w:pPr>
              <w:pStyle w:val="TableParagraph"/>
              <w:ind w:left="177" w:right="166"/>
              <w:jc w:val="center"/>
              <w:rPr>
                <w:sz w:val="21"/>
              </w:rPr>
            </w:pPr>
            <w:r>
              <w:rPr>
                <w:sz w:val="21"/>
              </w:rPr>
              <w:t>4.1</w:t>
            </w:r>
          </w:p>
        </w:tc>
        <w:tc>
          <w:tcPr>
            <w:tcW w:w="1118"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29"/>
              </w:rPr>
            </w:pPr>
          </w:p>
          <w:p>
            <w:pPr>
              <w:pStyle w:val="TableParagraph"/>
              <w:ind w:left="123" w:right="109"/>
              <w:jc w:val="center"/>
              <w:rPr>
                <w:sz w:val="21"/>
              </w:rPr>
            </w:pPr>
            <w:r>
              <w:rPr>
                <w:sz w:val="21"/>
              </w:rPr>
              <w:t>镀锌钢管</w:t>
            </w:r>
          </w:p>
        </w:tc>
        <w:tc>
          <w:tcPr>
            <w:tcW w:w="1838" w:type="dxa"/>
            <w:tcBorders>
              <w:top w:val="single" w:sz="2" w:space="0" w:color="000000"/>
              <w:left w:val="single" w:sz="2" w:space="0" w:color="000000"/>
              <w:bottom w:val="single" w:sz="2" w:space="0" w:color="000000"/>
              <w:right w:val="single" w:sz="2" w:space="0" w:color="000000"/>
            </w:tcBorders>
          </w:tcPr>
          <w:p>
            <w:pPr>
              <w:pStyle w:val="TableParagraph"/>
              <w:numPr>
                <w:ilvl w:val="0"/>
                <w:numId w:val="246"/>
              </w:numPr>
              <w:tabs>
                <w:tab w:pos="326" w:val="left" w:leader="none"/>
              </w:tabs>
              <w:spacing w:line="240" w:lineRule="auto" w:before="63" w:after="0"/>
              <w:ind w:left="325" w:right="0" w:hanging="212"/>
              <w:jc w:val="left"/>
              <w:rPr>
                <w:sz w:val="21"/>
              </w:rPr>
            </w:pPr>
            <w:r>
              <w:rPr>
                <w:sz w:val="21"/>
              </w:rPr>
              <w:t>安装部位</w:t>
            </w:r>
          </w:p>
          <w:p>
            <w:pPr>
              <w:pStyle w:val="TableParagraph"/>
              <w:numPr>
                <w:ilvl w:val="0"/>
                <w:numId w:val="246"/>
              </w:numPr>
              <w:tabs>
                <w:tab w:pos="326" w:val="left" w:leader="none"/>
              </w:tabs>
              <w:spacing w:line="240" w:lineRule="auto" w:before="43" w:after="0"/>
              <w:ind w:left="325" w:right="0" w:hanging="212"/>
              <w:jc w:val="left"/>
              <w:rPr>
                <w:sz w:val="21"/>
              </w:rPr>
            </w:pPr>
            <w:r>
              <w:rPr>
                <w:spacing w:val="-9"/>
                <w:sz w:val="21"/>
              </w:rPr>
              <w:t>规格、压力等级</w:t>
            </w:r>
          </w:p>
          <w:p>
            <w:pPr>
              <w:pStyle w:val="TableParagraph"/>
              <w:numPr>
                <w:ilvl w:val="0"/>
                <w:numId w:val="246"/>
              </w:numPr>
              <w:tabs>
                <w:tab w:pos="326" w:val="left" w:leader="none"/>
              </w:tabs>
              <w:spacing w:line="240" w:lineRule="auto" w:before="42" w:after="0"/>
              <w:ind w:left="325" w:right="0" w:hanging="212"/>
              <w:jc w:val="left"/>
              <w:rPr>
                <w:sz w:val="21"/>
              </w:rPr>
            </w:pPr>
            <w:r>
              <w:rPr>
                <w:sz w:val="21"/>
              </w:rPr>
              <w:t>连接形式</w:t>
            </w:r>
          </w:p>
        </w:tc>
        <w:tc>
          <w:tcPr>
            <w:tcW w:w="1025"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29"/>
              </w:rPr>
            </w:pPr>
          </w:p>
          <w:p>
            <w:pPr>
              <w:pStyle w:val="TableParagraph"/>
              <w:ind w:left="19"/>
              <w:jc w:val="center"/>
              <w:rPr>
                <w:sz w:val="21"/>
              </w:rPr>
            </w:pPr>
            <w:r>
              <w:rPr>
                <w:w w:val="99"/>
                <w:sz w:val="21"/>
              </w:rPr>
              <w:t>m</w:t>
            </w:r>
          </w:p>
        </w:tc>
        <w:tc>
          <w:tcPr>
            <w:tcW w:w="66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0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4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40"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29"/>
              </w:rPr>
            </w:pPr>
          </w:p>
          <w:p>
            <w:pPr>
              <w:pStyle w:val="TableParagraph"/>
              <w:ind w:left="145" w:right="126"/>
              <w:jc w:val="center"/>
              <w:rPr>
                <w:sz w:val="21"/>
              </w:rPr>
            </w:pPr>
            <w:r>
              <w:rPr>
                <w:sz w:val="21"/>
              </w:rPr>
              <w:t>元/m</w:t>
            </w:r>
          </w:p>
        </w:tc>
        <w:tc>
          <w:tcPr>
            <w:tcW w:w="836"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16"/>
              </w:rPr>
            </w:pPr>
          </w:p>
          <w:p>
            <w:pPr>
              <w:pStyle w:val="TableParagraph"/>
              <w:spacing w:line="266" w:lineRule="auto"/>
              <w:ind w:left="259" w:right="113" w:hanging="111"/>
              <w:rPr>
                <w:sz w:val="22"/>
              </w:rPr>
            </w:pPr>
            <w:r>
              <w:rPr>
                <w:sz w:val="22"/>
              </w:rPr>
              <w:t>5AQVD XGS</w:t>
            </w:r>
          </w:p>
        </w:tc>
        <w:tc>
          <w:tcPr>
            <w:tcW w:w="865" w:type="dxa"/>
            <w:tcBorders>
              <w:top w:val="single" w:sz="2" w:space="0" w:color="000000"/>
              <w:left w:val="single" w:sz="2" w:space="0" w:color="000000"/>
              <w:bottom w:val="single" w:sz="2" w:space="0" w:color="000000"/>
            </w:tcBorders>
          </w:tcPr>
          <w:p>
            <w:pPr>
              <w:pStyle w:val="TableParagraph"/>
              <w:spacing w:before="8"/>
              <w:rPr>
                <w:rFonts w:ascii="黑体"/>
                <w:sz w:val="16"/>
              </w:rPr>
            </w:pPr>
          </w:p>
          <w:p>
            <w:pPr>
              <w:pStyle w:val="TableParagraph"/>
              <w:spacing w:line="266" w:lineRule="auto"/>
              <w:ind w:left="272" w:right="118" w:hanging="108"/>
              <w:rPr>
                <w:sz w:val="22"/>
              </w:rPr>
            </w:pPr>
            <w:r>
              <w:rPr>
                <w:sz w:val="22"/>
              </w:rPr>
              <w:t>5ADVD XGS</w:t>
            </w:r>
          </w:p>
        </w:tc>
      </w:tr>
      <w:tr>
        <w:trPr>
          <w:trHeight w:val="1392" w:hRule="atLeast"/>
        </w:trPr>
        <w:tc>
          <w:tcPr>
            <w:tcW w:w="714" w:type="dxa"/>
            <w:tcBorders>
              <w:top w:val="single" w:sz="2" w:space="0" w:color="000000"/>
              <w:right w:val="single" w:sz="2" w:space="0" w:color="000000"/>
            </w:tcBorders>
          </w:tcPr>
          <w:p>
            <w:pPr>
              <w:pStyle w:val="TableParagraph"/>
              <w:rPr>
                <w:rFonts w:ascii="黑体"/>
                <w:sz w:val="20"/>
              </w:rPr>
            </w:pPr>
          </w:p>
          <w:p>
            <w:pPr>
              <w:pStyle w:val="TableParagraph"/>
              <w:spacing w:before="10"/>
              <w:rPr>
                <w:rFonts w:ascii="黑体"/>
                <w:sz w:val="23"/>
              </w:rPr>
            </w:pPr>
          </w:p>
          <w:p>
            <w:pPr>
              <w:pStyle w:val="TableParagraph"/>
              <w:spacing w:before="1"/>
              <w:ind w:left="177" w:right="166"/>
              <w:jc w:val="center"/>
              <w:rPr>
                <w:sz w:val="21"/>
              </w:rPr>
            </w:pPr>
            <w:r>
              <w:rPr>
                <w:sz w:val="21"/>
              </w:rPr>
              <w:t>4.2</w:t>
            </w:r>
          </w:p>
        </w:tc>
        <w:tc>
          <w:tcPr>
            <w:tcW w:w="1118" w:type="dxa"/>
            <w:tcBorders>
              <w:top w:val="single" w:sz="2" w:space="0" w:color="000000"/>
              <w:left w:val="single" w:sz="2" w:space="0" w:color="000000"/>
              <w:right w:val="single" w:sz="2" w:space="0" w:color="000000"/>
            </w:tcBorders>
          </w:tcPr>
          <w:p>
            <w:pPr>
              <w:pStyle w:val="TableParagraph"/>
              <w:rPr>
                <w:rFonts w:ascii="黑体"/>
                <w:sz w:val="20"/>
              </w:rPr>
            </w:pPr>
          </w:p>
          <w:p>
            <w:pPr>
              <w:pStyle w:val="TableParagraph"/>
              <w:spacing w:before="10"/>
              <w:rPr>
                <w:rFonts w:ascii="黑体"/>
                <w:sz w:val="23"/>
              </w:rPr>
            </w:pPr>
          </w:p>
          <w:p>
            <w:pPr>
              <w:pStyle w:val="TableParagraph"/>
              <w:spacing w:before="1"/>
              <w:ind w:left="123" w:right="106"/>
              <w:jc w:val="center"/>
              <w:rPr>
                <w:sz w:val="21"/>
              </w:rPr>
            </w:pPr>
            <w:r>
              <w:rPr>
                <w:sz w:val="21"/>
              </w:rPr>
              <w:t>塑料管</w:t>
            </w:r>
          </w:p>
        </w:tc>
        <w:tc>
          <w:tcPr>
            <w:tcW w:w="1838" w:type="dxa"/>
            <w:tcBorders>
              <w:top w:val="single" w:sz="2" w:space="0" w:color="000000"/>
              <w:left w:val="single" w:sz="2" w:space="0" w:color="000000"/>
              <w:right w:val="single" w:sz="2" w:space="0" w:color="000000"/>
            </w:tcBorders>
          </w:tcPr>
          <w:p>
            <w:pPr>
              <w:pStyle w:val="TableParagraph"/>
              <w:spacing w:before="6"/>
              <w:rPr>
                <w:rFonts w:ascii="黑体"/>
                <w:sz w:val="19"/>
              </w:rPr>
            </w:pPr>
          </w:p>
          <w:p>
            <w:pPr>
              <w:pStyle w:val="TableParagraph"/>
              <w:numPr>
                <w:ilvl w:val="0"/>
                <w:numId w:val="247"/>
              </w:numPr>
              <w:tabs>
                <w:tab w:pos="326" w:val="left" w:leader="none"/>
              </w:tabs>
              <w:spacing w:line="240" w:lineRule="auto" w:before="0" w:after="0"/>
              <w:ind w:left="325" w:right="0" w:hanging="212"/>
              <w:jc w:val="left"/>
              <w:rPr>
                <w:sz w:val="21"/>
              </w:rPr>
            </w:pPr>
            <w:r>
              <w:rPr>
                <w:sz w:val="21"/>
              </w:rPr>
              <w:t>安装部位</w:t>
            </w:r>
          </w:p>
          <w:p>
            <w:pPr>
              <w:pStyle w:val="TableParagraph"/>
              <w:numPr>
                <w:ilvl w:val="0"/>
                <w:numId w:val="247"/>
              </w:numPr>
              <w:tabs>
                <w:tab w:pos="326" w:val="left" w:leader="none"/>
              </w:tabs>
              <w:spacing w:line="240" w:lineRule="auto" w:before="43" w:after="0"/>
              <w:ind w:left="325" w:right="0" w:hanging="212"/>
              <w:jc w:val="left"/>
              <w:rPr>
                <w:sz w:val="21"/>
              </w:rPr>
            </w:pPr>
            <w:r>
              <w:rPr>
                <w:spacing w:val="-9"/>
                <w:sz w:val="21"/>
              </w:rPr>
              <w:t>规格、压力等级</w:t>
            </w:r>
          </w:p>
          <w:p>
            <w:pPr>
              <w:pStyle w:val="TableParagraph"/>
              <w:numPr>
                <w:ilvl w:val="0"/>
                <w:numId w:val="247"/>
              </w:numPr>
              <w:tabs>
                <w:tab w:pos="326" w:val="left" w:leader="none"/>
              </w:tabs>
              <w:spacing w:line="240" w:lineRule="auto" w:before="43" w:after="0"/>
              <w:ind w:left="325" w:right="0" w:hanging="212"/>
              <w:jc w:val="left"/>
              <w:rPr>
                <w:sz w:val="21"/>
              </w:rPr>
            </w:pPr>
            <w:r>
              <w:rPr>
                <w:sz w:val="21"/>
              </w:rPr>
              <w:t>连接形式</w:t>
            </w:r>
          </w:p>
        </w:tc>
        <w:tc>
          <w:tcPr>
            <w:tcW w:w="1025" w:type="dxa"/>
            <w:tcBorders>
              <w:top w:val="single" w:sz="2" w:space="0" w:color="000000"/>
              <w:left w:val="single" w:sz="2" w:space="0" w:color="000000"/>
              <w:right w:val="single" w:sz="2" w:space="0" w:color="000000"/>
            </w:tcBorders>
          </w:tcPr>
          <w:p>
            <w:pPr>
              <w:pStyle w:val="TableParagraph"/>
              <w:rPr>
                <w:rFonts w:ascii="黑体"/>
                <w:sz w:val="20"/>
              </w:rPr>
            </w:pPr>
          </w:p>
          <w:p>
            <w:pPr>
              <w:pStyle w:val="TableParagraph"/>
              <w:spacing w:before="10"/>
              <w:rPr>
                <w:rFonts w:ascii="黑体"/>
                <w:sz w:val="23"/>
              </w:rPr>
            </w:pPr>
          </w:p>
          <w:p>
            <w:pPr>
              <w:pStyle w:val="TableParagraph"/>
              <w:spacing w:before="1"/>
              <w:ind w:left="19"/>
              <w:jc w:val="center"/>
              <w:rPr>
                <w:sz w:val="21"/>
              </w:rPr>
            </w:pPr>
            <w:r>
              <w:rPr>
                <w:w w:val="99"/>
                <w:sz w:val="21"/>
              </w:rPr>
              <w:t>m</w:t>
            </w:r>
          </w:p>
        </w:tc>
        <w:tc>
          <w:tcPr>
            <w:tcW w:w="665"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702"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741"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740" w:type="dxa"/>
            <w:tcBorders>
              <w:top w:val="single" w:sz="2" w:space="0" w:color="000000"/>
              <w:left w:val="single" w:sz="2" w:space="0" w:color="000000"/>
              <w:right w:val="single" w:sz="2" w:space="0" w:color="000000"/>
            </w:tcBorders>
          </w:tcPr>
          <w:p>
            <w:pPr>
              <w:pStyle w:val="TableParagraph"/>
              <w:rPr>
                <w:rFonts w:ascii="黑体"/>
                <w:sz w:val="20"/>
              </w:rPr>
            </w:pPr>
          </w:p>
          <w:p>
            <w:pPr>
              <w:pStyle w:val="TableParagraph"/>
              <w:spacing w:before="10"/>
              <w:rPr>
                <w:rFonts w:ascii="黑体"/>
                <w:sz w:val="23"/>
              </w:rPr>
            </w:pPr>
          </w:p>
          <w:p>
            <w:pPr>
              <w:pStyle w:val="TableParagraph"/>
              <w:spacing w:before="1"/>
              <w:ind w:left="145" w:right="126"/>
              <w:jc w:val="center"/>
              <w:rPr>
                <w:sz w:val="21"/>
              </w:rPr>
            </w:pPr>
            <w:r>
              <w:rPr>
                <w:sz w:val="21"/>
              </w:rPr>
              <w:t>元/m</w:t>
            </w:r>
          </w:p>
        </w:tc>
        <w:tc>
          <w:tcPr>
            <w:tcW w:w="836" w:type="dxa"/>
            <w:tcBorders>
              <w:top w:val="single" w:sz="2" w:space="0" w:color="000000"/>
              <w:left w:val="single" w:sz="2" w:space="0" w:color="000000"/>
              <w:right w:val="single" w:sz="2" w:space="0" w:color="000000"/>
            </w:tcBorders>
          </w:tcPr>
          <w:p>
            <w:pPr>
              <w:pStyle w:val="TableParagraph"/>
              <w:spacing w:before="3"/>
              <w:rPr>
                <w:rFonts w:ascii="黑体"/>
                <w:sz w:val="31"/>
              </w:rPr>
            </w:pPr>
          </w:p>
          <w:p>
            <w:pPr>
              <w:pStyle w:val="TableParagraph"/>
              <w:spacing w:line="266" w:lineRule="auto"/>
              <w:ind w:left="259" w:right="113" w:hanging="111"/>
              <w:rPr>
                <w:sz w:val="22"/>
              </w:rPr>
            </w:pPr>
            <w:r>
              <w:rPr>
                <w:sz w:val="22"/>
              </w:rPr>
              <w:t>5AQVS LGS</w:t>
            </w:r>
          </w:p>
        </w:tc>
        <w:tc>
          <w:tcPr>
            <w:tcW w:w="865" w:type="dxa"/>
            <w:tcBorders>
              <w:top w:val="single" w:sz="2" w:space="0" w:color="000000"/>
              <w:left w:val="single" w:sz="2" w:space="0" w:color="000000"/>
            </w:tcBorders>
          </w:tcPr>
          <w:p>
            <w:pPr>
              <w:pStyle w:val="TableParagraph"/>
              <w:spacing w:before="3"/>
              <w:rPr>
                <w:rFonts w:ascii="黑体"/>
                <w:sz w:val="31"/>
              </w:rPr>
            </w:pPr>
          </w:p>
          <w:p>
            <w:pPr>
              <w:pStyle w:val="TableParagraph"/>
              <w:spacing w:line="266" w:lineRule="auto"/>
              <w:ind w:left="272" w:right="118" w:hanging="108"/>
              <w:rPr>
                <w:sz w:val="22"/>
              </w:rPr>
            </w:pPr>
            <w:r>
              <w:rPr>
                <w:sz w:val="22"/>
              </w:rPr>
              <w:t>5ADVS LGS</w:t>
            </w:r>
          </w:p>
        </w:tc>
      </w:tr>
      <w:tr>
        <w:trPr>
          <w:trHeight w:val="1470" w:hRule="atLeast"/>
        </w:trPr>
        <w:tc>
          <w:tcPr>
            <w:tcW w:w="714" w:type="dxa"/>
            <w:tcBorders>
              <w:bottom w:val="single" w:sz="2" w:space="0" w:color="000000"/>
              <w:right w:val="single" w:sz="2" w:space="0" w:color="000000"/>
            </w:tcBorders>
          </w:tcPr>
          <w:p>
            <w:pPr>
              <w:pStyle w:val="TableParagraph"/>
              <w:rPr>
                <w:rFonts w:ascii="黑体"/>
                <w:sz w:val="20"/>
              </w:rPr>
            </w:pPr>
          </w:p>
          <w:p>
            <w:pPr>
              <w:pStyle w:val="TableParagraph"/>
              <w:spacing w:before="11"/>
              <w:rPr>
                <w:rFonts w:ascii="黑体"/>
                <w:sz w:val="26"/>
              </w:rPr>
            </w:pPr>
          </w:p>
          <w:p>
            <w:pPr>
              <w:pStyle w:val="TableParagraph"/>
              <w:spacing w:before="1"/>
              <w:ind w:left="177" w:right="166"/>
              <w:jc w:val="center"/>
              <w:rPr>
                <w:sz w:val="21"/>
              </w:rPr>
            </w:pPr>
            <w:r>
              <w:rPr>
                <w:sz w:val="21"/>
              </w:rPr>
              <w:t>4.3</w:t>
            </w:r>
          </w:p>
        </w:tc>
        <w:tc>
          <w:tcPr>
            <w:tcW w:w="1118" w:type="dxa"/>
            <w:tcBorders>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1"/>
              <w:rPr>
                <w:rFonts w:ascii="黑体"/>
                <w:sz w:val="26"/>
              </w:rPr>
            </w:pPr>
          </w:p>
          <w:p>
            <w:pPr>
              <w:pStyle w:val="TableParagraph"/>
              <w:spacing w:before="1"/>
              <w:ind w:left="123" w:right="106"/>
              <w:jc w:val="center"/>
              <w:rPr>
                <w:sz w:val="21"/>
              </w:rPr>
            </w:pPr>
            <w:r>
              <w:rPr>
                <w:sz w:val="21"/>
              </w:rPr>
              <w:t>复合管</w:t>
            </w:r>
          </w:p>
        </w:tc>
        <w:tc>
          <w:tcPr>
            <w:tcW w:w="1838" w:type="dxa"/>
            <w:tcBorders>
              <w:left w:val="single" w:sz="2" w:space="0" w:color="000000"/>
              <w:bottom w:val="single" w:sz="2" w:space="0" w:color="000000"/>
              <w:right w:val="single" w:sz="2" w:space="0" w:color="000000"/>
            </w:tcBorders>
          </w:tcPr>
          <w:p>
            <w:pPr>
              <w:pStyle w:val="TableParagraph"/>
              <w:spacing w:before="7"/>
              <w:rPr>
                <w:rFonts w:ascii="黑体"/>
                <w:sz w:val="22"/>
              </w:rPr>
            </w:pPr>
          </w:p>
          <w:p>
            <w:pPr>
              <w:pStyle w:val="TableParagraph"/>
              <w:numPr>
                <w:ilvl w:val="0"/>
                <w:numId w:val="248"/>
              </w:numPr>
              <w:tabs>
                <w:tab w:pos="326" w:val="left" w:leader="none"/>
              </w:tabs>
              <w:spacing w:line="240" w:lineRule="auto" w:before="0" w:after="0"/>
              <w:ind w:left="325" w:right="0" w:hanging="212"/>
              <w:jc w:val="left"/>
              <w:rPr>
                <w:sz w:val="21"/>
              </w:rPr>
            </w:pPr>
            <w:r>
              <w:rPr>
                <w:sz w:val="21"/>
              </w:rPr>
              <w:t>安装部位</w:t>
            </w:r>
          </w:p>
          <w:p>
            <w:pPr>
              <w:pStyle w:val="TableParagraph"/>
              <w:numPr>
                <w:ilvl w:val="0"/>
                <w:numId w:val="248"/>
              </w:numPr>
              <w:tabs>
                <w:tab w:pos="326" w:val="left" w:leader="none"/>
              </w:tabs>
              <w:spacing w:line="240" w:lineRule="auto" w:before="43" w:after="0"/>
              <w:ind w:left="325" w:right="0" w:hanging="212"/>
              <w:jc w:val="left"/>
              <w:rPr>
                <w:sz w:val="21"/>
              </w:rPr>
            </w:pPr>
            <w:r>
              <w:rPr>
                <w:spacing w:val="-9"/>
                <w:sz w:val="21"/>
              </w:rPr>
              <w:t>规格、压力等级</w:t>
            </w:r>
          </w:p>
          <w:p>
            <w:pPr>
              <w:pStyle w:val="TableParagraph"/>
              <w:numPr>
                <w:ilvl w:val="0"/>
                <w:numId w:val="248"/>
              </w:numPr>
              <w:tabs>
                <w:tab w:pos="326" w:val="left" w:leader="none"/>
              </w:tabs>
              <w:spacing w:line="240" w:lineRule="auto" w:before="43" w:after="0"/>
              <w:ind w:left="325" w:right="0" w:hanging="212"/>
              <w:jc w:val="left"/>
              <w:rPr>
                <w:sz w:val="21"/>
              </w:rPr>
            </w:pPr>
            <w:r>
              <w:rPr>
                <w:sz w:val="21"/>
              </w:rPr>
              <w:t>连接形式</w:t>
            </w:r>
          </w:p>
        </w:tc>
        <w:tc>
          <w:tcPr>
            <w:tcW w:w="1025" w:type="dxa"/>
            <w:tcBorders>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1"/>
              <w:rPr>
                <w:rFonts w:ascii="黑体"/>
                <w:sz w:val="26"/>
              </w:rPr>
            </w:pPr>
          </w:p>
          <w:p>
            <w:pPr>
              <w:pStyle w:val="TableParagraph"/>
              <w:spacing w:before="1"/>
              <w:ind w:left="19"/>
              <w:jc w:val="center"/>
              <w:rPr>
                <w:sz w:val="21"/>
              </w:rPr>
            </w:pPr>
            <w:r>
              <w:rPr>
                <w:w w:val="99"/>
                <w:sz w:val="21"/>
              </w:rPr>
              <w:t>m</w:t>
            </w:r>
          </w:p>
        </w:tc>
        <w:tc>
          <w:tcPr>
            <w:tcW w:w="665"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702"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741"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740" w:type="dxa"/>
            <w:tcBorders>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1"/>
              <w:rPr>
                <w:rFonts w:ascii="黑体"/>
                <w:sz w:val="26"/>
              </w:rPr>
            </w:pPr>
          </w:p>
          <w:p>
            <w:pPr>
              <w:pStyle w:val="TableParagraph"/>
              <w:spacing w:before="1"/>
              <w:ind w:left="145" w:right="126"/>
              <w:jc w:val="center"/>
              <w:rPr>
                <w:sz w:val="21"/>
              </w:rPr>
            </w:pPr>
            <w:r>
              <w:rPr>
                <w:sz w:val="21"/>
              </w:rPr>
              <w:t>元/m</w:t>
            </w:r>
          </w:p>
        </w:tc>
        <w:tc>
          <w:tcPr>
            <w:tcW w:w="836" w:type="dxa"/>
            <w:tcBorders>
              <w:left w:val="single" w:sz="2" w:space="0" w:color="000000"/>
              <w:bottom w:val="single" w:sz="2" w:space="0" w:color="000000"/>
              <w:right w:val="single" w:sz="2" w:space="0" w:color="000000"/>
            </w:tcBorders>
          </w:tcPr>
          <w:p>
            <w:pPr>
              <w:pStyle w:val="TableParagraph"/>
              <w:rPr>
                <w:rFonts w:ascii="黑体"/>
                <w:sz w:val="22"/>
              </w:rPr>
            </w:pPr>
          </w:p>
          <w:p>
            <w:pPr>
              <w:pStyle w:val="TableParagraph"/>
              <w:spacing w:line="266" w:lineRule="auto" w:before="158"/>
              <w:ind w:left="259" w:right="113" w:hanging="111"/>
              <w:rPr>
                <w:sz w:val="22"/>
              </w:rPr>
            </w:pPr>
            <w:r>
              <w:rPr>
                <w:sz w:val="22"/>
              </w:rPr>
              <w:t>5AQVF HGS</w:t>
            </w:r>
          </w:p>
        </w:tc>
        <w:tc>
          <w:tcPr>
            <w:tcW w:w="865" w:type="dxa"/>
            <w:tcBorders>
              <w:left w:val="single" w:sz="2" w:space="0" w:color="000000"/>
              <w:bottom w:val="single" w:sz="2" w:space="0" w:color="000000"/>
            </w:tcBorders>
          </w:tcPr>
          <w:p>
            <w:pPr>
              <w:pStyle w:val="TableParagraph"/>
              <w:rPr>
                <w:rFonts w:ascii="黑体"/>
                <w:sz w:val="22"/>
              </w:rPr>
            </w:pPr>
          </w:p>
          <w:p>
            <w:pPr>
              <w:pStyle w:val="TableParagraph"/>
              <w:spacing w:line="266" w:lineRule="auto" w:before="158"/>
              <w:ind w:left="272" w:right="118" w:hanging="108"/>
              <w:rPr>
                <w:sz w:val="22"/>
              </w:rPr>
            </w:pPr>
            <w:r>
              <w:rPr>
                <w:sz w:val="22"/>
              </w:rPr>
              <w:t>5ADVF HGS</w:t>
            </w:r>
          </w:p>
        </w:tc>
      </w:tr>
    </w:tbl>
    <w:p>
      <w:pPr>
        <w:spacing w:after="0" w:line="266" w:lineRule="auto"/>
        <w:rPr>
          <w:sz w:val="22"/>
        </w:rPr>
        <w:sectPr>
          <w:headerReference w:type="default" r:id="rId198"/>
          <w:footerReference w:type="default" r:id="rId199"/>
          <w:pgSz w:w="11910" w:h="16840"/>
          <w:pgMar w:header="1890" w:footer="973" w:top="2120" w:bottom="1160" w:left="440" w:right="440"/>
          <w:pgNumType w:start="120"/>
        </w:sectPr>
      </w:pPr>
    </w:p>
    <w:p>
      <w:pPr>
        <w:pStyle w:val="BodyText"/>
        <w:spacing w:before="8"/>
        <w:rPr>
          <w:rFonts w:ascii="黑体"/>
          <w:sz w:val="18"/>
        </w:rPr>
      </w:pPr>
    </w:p>
    <w:tbl>
      <w:tblPr>
        <w:tblW w:w="0" w:type="auto"/>
        <w:jc w:val="left"/>
        <w:tblInd w:w="10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14"/>
        <w:gridCol w:w="1118"/>
        <w:gridCol w:w="1838"/>
        <w:gridCol w:w="1025"/>
        <w:gridCol w:w="665"/>
        <w:gridCol w:w="702"/>
        <w:gridCol w:w="741"/>
        <w:gridCol w:w="740"/>
        <w:gridCol w:w="836"/>
        <w:gridCol w:w="865"/>
      </w:tblGrid>
      <w:tr>
        <w:trPr>
          <w:trHeight w:val="716" w:hRule="atLeast"/>
        </w:trPr>
        <w:tc>
          <w:tcPr>
            <w:tcW w:w="714" w:type="dxa"/>
            <w:vMerge w:val="restart"/>
            <w:tcBorders>
              <w:bottom w:val="single" w:sz="2" w:space="0" w:color="000000"/>
            </w:tcBorders>
          </w:tcPr>
          <w:p>
            <w:pPr>
              <w:pStyle w:val="TableParagraph"/>
              <w:rPr>
                <w:rFonts w:ascii="黑体"/>
                <w:sz w:val="20"/>
              </w:rPr>
            </w:pPr>
          </w:p>
          <w:p>
            <w:pPr>
              <w:pStyle w:val="TableParagraph"/>
              <w:spacing w:before="2"/>
              <w:rPr>
                <w:rFonts w:ascii="黑体"/>
                <w:sz w:val="18"/>
              </w:rPr>
            </w:pPr>
          </w:p>
          <w:p>
            <w:pPr>
              <w:pStyle w:val="TableParagraph"/>
              <w:ind w:left="146"/>
              <w:rPr>
                <w:sz w:val="21"/>
              </w:rPr>
            </w:pPr>
            <w:r>
              <w:rPr>
                <w:sz w:val="21"/>
              </w:rPr>
              <w:t>序号</w:t>
            </w:r>
          </w:p>
        </w:tc>
        <w:tc>
          <w:tcPr>
            <w:tcW w:w="1118" w:type="dxa"/>
            <w:vMerge w:val="restart"/>
            <w:tcBorders>
              <w:bottom w:val="single" w:sz="2" w:space="0" w:color="000000"/>
            </w:tcBorders>
          </w:tcPr>
          <w:p>
            <w:pPr>
              <w:pStyle w:val="TableParagraph"/>
              <w:rPr>
                <w:rFonts w:ascii="黑体"/>
                <w:sz w:val="20"/>
              </w:rPr>
            </w:pPr>
          </w:p>
          <w:p>
            <w:pPr>
              <w:pStyle w:val="TableParagraph"/>
              <w:spacing w:before="2"/>
              <w:rPr>
                <w:rFonts w:ascii="黑体"/>
                <w:sz w:val="18"/>
              </w:rPr>
            </w:pPr>
          </w:p>
          <w:p>
            <w:pPr>
              <w:pStyle w:val="TableParagraph"/>
              <w:ind w:left="137"/>
              <w:rPr>
                <w:sz w:val="21"/>
              </w:rPr>
            </w:pPr>
            <w:r>
              <w:rPr>
                <w:sz w:val="21"/>
              </w:rPr>
              <w:t>工程名称</w:t>
            </w:r>
          </w:p>
        </w:tc>
        <w:tc>
          <w:tcPr>
            <w:tcW w:w="1838" w:type="dxa"/>
            <w:vMerge w:val="restart"/>
            <w:tcBorders>
              <w:bottom w:val="single" w:sz="2" w:space="0" w:color="000000"/>
            </w:tcBorders>
          </w:tcPr>
          <w:p>
            <w:pPr>
              <w:pStyle w:val="TableParagraph"/>
              <w:rPr>
                <w:rFonts w:ascii="黑体"/>
                <w:sz w:val="20"/>
              </w:rPr>
            </w:pPr>
          </w:p>
          <w:p>
            <w:pPr>
              <w:pStyle w:val="TableParagraph"/>
              <w:spacing w:before="2"/>
              <w:rPr>
                <w:rFonts w:ascii="黑体"/>
                <w:sz w:val="18"/>
              </w:rPr>
            </w:pPr>
          </w:p>
          <w:p>
            <w:pPr>
              <w:pStyle w:val="TableParagraph"/>
              <w:ind w:left="498"/>
              <w:rPr>
                <w:sz w:val="21"/>
              </w:rPr>
            </w:pPr>
            <w:r>
              <w:rPr>
                <w:sz w:val="21"/>
              </w:rPr>
              <w:t>特征描述</w:t>
            </w:r>
          </w:p>
        </w:tc>
        <w:tc>
          <w:tcPr>
            <w:tcW w:w="1025" w:type="dxa"/>
            <w:vMerge w:val="restart"/>
            <w:tcBorders>
              <w:bottom w:val="single" w:sz="2" w:space="0" w:color="000000"/>
            </w:tcBorders>
          </w:tcPr>
          <w:p>
            <w:pPr>
              <w:pStyle w:val="TableParagraph"/>
              <w:spacing w:before="12"/>
              <w:rPr>
                <w:rFonts w:ascii="黑体"/>
                <w:sz w:val="25"/>
              </w:rPr>
            </w:pPr>
          </w:p>
          <w:p>
            <w:pPr>
              <w:pStyle w:val="TableParagraph"/>
              <w:spacing w:line="278" w:lineRule="auto"/>
              <w:ind w:left="301" w:right="178" w:hanging="106"/>
              <w:rPr>
                <w:sz w:val="21"/>
              </w:rPr>
            </w:pPr>
            <w:r>
              <w:rPr>
                <w:sz w:val="21"/>
              </w:rPr>
              <w:t>工程量单位</w:t>
            </w:r>
          </w:p>
        </w:tc>
        <w:tc>
          <w:tcPr>
            <w:tcW w:w="1367" w:type="dxa"/>
            <w:gridSpan w:val="2"/>
          </w:tcPr>
          <w:p>
            <w:pPr>
              <w:pStyle w:val="TableParagraph"/>
              <w:spacing w:before="4"/>
              <w:rPr>
                <w:rFonts w:ascii="黑体"/>
                <w:sz w:val="17"/>
              </w:rPr>
            </w:pPr>
          </w:p>
          <w:p>
            <w:pPr>
              <w:pStyle w:val="TableParagraph"/>
              <w:ind w:left="157"/>
              <w:rPr>
                <w:sz w:val="21"/>
              </w:rPr>
            </w:pPr>
            <w:r>
              <w:rPr>
                <w:sz w:val="21"/>
              </w:rPr>
              <w:t>工程量指标</w:t>
            </w:r>
          </w:p>
        </w:tc>
        <w:tc>
          <w:tcPr>
            <w:tcW w:w="1481" w:type="dxa"/>
            <w:gridSpan w:val="2"/>
          </w:tcPr>
          <w:p>
            <w:pPr>
              <w:pStyle w:val="TableParagraph"/>
              <w:spacing w:before="4"/>
              <w:rPr>
                <w:rFonts w:ascii="黑体"/>
                <w:sz w:val="17"/>
              </w:rPr>
            </w:pPr>
          </w:p>
          <w:p>
            <w:pPr>
              <w:pStyle w:val="TableParagraph"/>
              <w:ind w:left="319"/>
              <w:rPr>
                <w:sz w:val="21"/>
              </w:rPr>
            </w:pPr>
            <w:r>
              <w:rPr>
                <w:sz w:val="21"/>
              </w:rPr>
              <w:t>单价指标</w:t>
            </w:r>
          </w:p>
        </w:tc>
        <w:tc>
          <w:tcPr>
            <w:tcW w:w="836" w:type="dxa"/>
            <w:vMerge w:val="restart"/>
            <w:tcBorders>
              <w:bottom w:val="single" w:sz="2" w:space="0" w:color="000000"/>
            </w:tcBorders>
          </w:tcPr>
          <w:p>
            <w:pPr>
              <w:pStyle w:val="TableParagraph"/>
              <w:tabs>
                <w:tab w:pos="518" w:val="left" w:leader="none"/>
              </w:tabs>
              <w:spacing w:before="21"/>
              <w:ind w:left="107"/>
              <w:rPr>
                <w:sz w:val="21"/>
              </w:rPr>
            </w:pPr>
            <w:r>
              <w:rPr>
                <w:sz w:val="21"/>
              </w:rPr>
              <w:t>工</w:t>
              <w:tab/>
              <w:t>程</w:t>
            </w:r>
          </w:p>
          <w:p>
            <w:pPr>
              <w:pStyle w:val="TableParagraph"/>
              <w:tabs>
                <w:tab w:pos="518" w:val="left" w:leader="none"/>
              </w:tabs>
              <w:spacing w:before="43"/>
              <w:ind w:left="107"/>
              <w:rPr>
                <w:sz w:val="21"/>
              </w:rPr>
            </w:pPr>
            <w:r>
              <w:rPr>
                <w:sz w:val="21"/>
              </w:rPr>
              <w:t>量</w:t>
              <w:tab/>
              <w:t>指</w:t>
            </w:r>
          </w:p>
          <w:p>
            <w:pPr>
              <w:pStyle w:val="TableParagraph"/>
              <w:tabs>
                <w:tab w:pos="518" w:val="left" w:leader="none"/>
              </w:tabs>
              <w:spacing w:line="310" w:lineRule="atLeast" w:before="2"/>
              <w:ind w:left="107" w:right="86"/>
              <w:rPr>
                <w:sz w:val="21"/>
              </w:rPr>
            </w:pPr>
            <w:r>
              <w:rPr>
                <w:sz w:val="21"/>
              </w:rPr>
              <w:t>标</w:t>
              <w:tab/>
            </w:r>
            <w:r>
              <w:rPr>
                <w:spacing w:val="-17"/>
                <w:sz w:val="21"/>
              </w:rPr>
              <w:t>编</w:t>
            </w:r>
            <w:r>
              <w:rPr>
                <w:sz w:val="21"/>
              </w:rPr>
              <w:t>码</w:t>
            </w:r>
          </w:p>
        </w:tc>
        <w:tc>
          <w:tcPr>
            <w:tcW w:w="865" w:type="dxa"/>
            <w:vMerge w:val="restart"/>
            <w:tcBorders>
              <w:bottom w:val="single" w:sz="2" w:space="0" w:color="000000"/>
            </w:tcBorders>
          </w:tcPr>
          <w:p>
            <w:pPr>
              <w:pStyle w:val="TableParagraph"/>
              <w:spacing w:before="12"/>
              <w:rPr>
                <w:rFonts w:ascii="黑体"/>
                <w:sz w:val="25"/>
              </w:rPr>
            </w:pPr>
          </w:p>
          <w:p>
            <w:pPr>
              <w:pStyle w:val="TableParagraph"/>
              <w:spacing w:line="278" w:lineRule="auto"/>
              <w:ind w:left="106" w:right="87"/>
              <w:rPr>
                <w:sz w:val="21"/>
              </w:rPr>
            </w:pPr>
            <w:r>
              <w:rPr>
                <w:sz w:val="21"/>
              </w:rPr>
              <w:t>单价指标编码</w:t>
            </w:r>
          </w:p>
        </w:tc>
      </w:tr>
      <w:tr>
        <w:trPr>
          <w:trHeight w:val="511" w:hRule="atLeast"/>
        </w:trPr>
        <w:tc>
          <w:tcPr>
            <w:tcW w:w="714" w:type="dxa"/>
            <w:vMerge/>
            <w:tcBorders>
              <w:top w:val="nil"/>
              <w:bottom w:val="single" w:sz="2" w:space="0" w:color="000000"/>
            </w:tcBorders>
          </w:tcPr>
          <w:p>
            <w:pPr>
              <w:rPr>
                <w:sz w:val="2"/>
                <w:szCs w:val="2"/>
              </w:rPr>
            </w:pPr>
          </w:p>
        </w:tc>
        <w:tc>
          <w:tcPr>
            <w:tcW w:w="1118" w:type="dxa"/>
            <w:vMerge/>
            <w:tcBorders>
              <w:top w:val="nil"/>
              <w:bottom w:val="single" w:sz="2" w:space="0" w:color="000000"/>
            </w:tcBorders>
          </w:tcPr>
          <w:p>
            <w:pPr>
              <w:rPr>
                <w:sz w:val="2"/>
                <w:szCs w:val="2"/>
              </w:rPr>
            </w:pPr>
          </w:p>
        </w:tc>
        <w:tc>
          <w:tcPr>
            <w:tcW w:w="1838" w:type="dxa"/>
            <w:vMerge/>
            <w:tcBorders>
              <w:top w:val="nil"/>
              <w:bottom w:val="single" w:sz="2" w:space="0" w:color="000000"/>
            </w:tcBorders>
          </w:tcPr>
          <w:p>
            <w:pPr>
              <w:rPr>
                <w:sz w:val="2"/>
                <w:szCs w:val="2"/>
              </w:rPr>
            </w:pPr>
          </w:p>
        </w:tc>
        <w:tc>
          <w:tcPr>
            <w:tcW w:w="1025" w:type="dxa"/>
            <w:vMerge/>
            <w:tcBorders>
              <w:top w:val="nil"/>
              <w:bottom w:val="single" w:sz="2" w:space="0" w:color="000000"/>
            </w:tcBorders>
          </w:tcPr>
          <w:p>
            <w:pPr>
              <w:rPr>
                <w:sz w:val="2"/>
                <w:szCs w:val="2"/>
              </w:rPr>
            </w:pPr>
          </w:p>
        </w:tc>
        <w:tc>
          <w:tcPr>
            <w:tcW w:w="665" w:type="dxa"/>
            <w:tcBorders>
              <w:left w:val="single" w:sz="2" w:space="0" w:color="000000"/>
              <w:bottom w:val="single" w:sz="2" w:space="0" w:color="000000"/>
              <w:right w:val="single" w:sz="2" w:space="0" w:color="000000"/>
            </w:tcBorders>
          </w:tcPr>
          <w:p>
            <w:pPr>
              <w:pStyle w:val="TableParagraph"/>
              <w:spacing w:before="119"/>
              <w:ind w:left="128"/>
              <w:rPr>
                <w:sz w:val="21"/>
              </w:rPr>
            </w:pPr>
            <w:r>
              <w:rPr>
                <w:sz w:val="21"/>
              </w:rPr>
              <w:t>指标</w:t>
            </w:r>
          </w:p>
        </w:tc>
        <w:tc>
          <w:tcPr>
            <w:tcW w:w="702" w:type="dxa"/>
            <w:tcBorders>
              <w:left w:val="single" w:sz="2" w:space="0" w:color="000000"/>
              <w:bottom w:val="single" w:sz="2" w:space="0" w:color="000000"/>
              <w:right w:val="single" w:sz="2" w:space="0" w:color="000000"/>
            </w:tcBorders>
          </w:tcPr>
          <w:p>
            <w:pPr>
              <w:pStyle w:val="TableParagraph"/>
              <w:spacing w:before="119"/>
              <w:ind w:left="147"/>
              <w:rPr>
                <w:sz w:val="21"/>
              </w:rPr>
            </w:pPr>
            <w:r>
              <w:rPr>
                <w:sz w:val="21"/>
              </w:rPr>
              <w:t>单位</w:t>
            </w:r>
          </w:p>
        </w:tc>
        <w:tc>
          <w:tcPr>
            <w:tcW w:w="741" w:type="dxa"/>
            <w:tcBorders>
              <w:left w:val="single" w:sz="2" w:space="0" w:color="000000"/>
              <w:bottom w:val="single" w:sz="2" w:space="0" w:color="000000"/>
              <w:right w:val="single" w:sz="2" w:space="0" w:color="000000"/>
            </w:tcBorders>
          </w:tcPr>
          <w:p>
            <w:pPr>
              <w:pStyle w:val="TableParagraph"/>
              <w:spacing w:before="119"/>
              <w:ind w:left="165"/>
              <w:rPr>
                <w:sz w:val="21"/>
              </w:rPr>
            </w:pPr>
            <w:r>
              <w:rPr>
                <w:sz w:val="21"/>
              </w:rPr>
              <w:t>指标</w:t>
            </w:r>
          </w:p>
        </w:tc>
        <w:tc>
          <w:tcPr>
            <w:tcW w:w="740" w:type="dxa"/>
            <w:tcBorders>
              <w:left w:val="single" w:sz="2" w:space="0" w:color="000000"/>
              <w:bottom w:val="single" w:sz="2" w:space="0" w:color="000000"/>
              <w:right w:val="single" w:sz="2" w:space="0" w:color="000000"/>
            </w:tcBorders>
          </w:tcPr>
          <w:p>
            <w:pPr>
              <w:pStyle w:val="TableParagraph"/>
              <w:spacing w:before="119"/>
              <w:ind w:left="143" w:right="128"/>
              <w:jc w:val="center"/>
              <w:rPr>
                <w:sz w:val="21"/>
              </w:rPr>
            </w:pPr>
            <w:r>
              <w:rPr>
                <w:sz w:val="21"/>
              </w:rPr>
              <w:t>单位</w:t>
            </w:r>
          </w:p>
        </w:tc>
        <w:tc>
          <w:tcPr>
            <w:tcW w:w="836" w:type="dxa"/>
            <w:vMerge/>
            <w:tcBorders>
              <w:top w:val="nil"/>
              <w:bottom w:val="single" w:sz="2" w:space="0" w:color="000000"/>
            </w:tcBorders>
          </w:tcPr>
          <w:p>
            <w:pPr>
              <w:rPr>
                <w:sz w:val="2"/>
                <w:szCs w:val="2"/>
              </w:rPr>
            </w:pPr>
          </w:p>
        </w:tc>
        <w:tc>
          <w:tcPr>
            <w:tcW w:w="865" w:type="dxa"/>
            <w:vMerge/>
            <w:tcBorders>
              <w:top w:val="nil"/>
              <w:bottom w:val="single" w:sz="2" w:space="0" w:color="000000"/>
            </w:tcBorders>
          </w:tcPr>
          <w:p>
            <w:pPr>
              <w:rPr>
                <w:sz w:val="2"/>
                <w:szCs w:val="2"/>
              </w:rPr>
            </w:pPr>
          </w:p>
        </w:tc>
      </w:tr>
      <w:tr>
        <w:trPr>
          <w:trHeight w:val="835" w:hRule="atLeast"/>
        </w:trPr>
        <w:tc>
          <w:tcPr>
            <w:tcW w:w="714" w:type="dxa"/>
            <w:tcBorders>
              <w:top w:val="single" w:sz="2" w:space="0" w:color="000000"/>
              <w:bottom w:val="single" w:sz="2" w:space="0" w:color="000000"/>
              <w:right w:val="single" w:sz="2" w:space="0" w:color="000000"/>
            </w:tcBorders>
          </w:tcPr>
          <w:p>
            <w:pPr>
              <w:pStyle w:val="TableParagraph"/>
              <w:rPr>
                <w:rFonts w:ascii="黑体"/>
                <w:sz w:val="22"/>
              </w:rPr>
            </w:pPr>
          </w:p>
          <w:p>
            <w:pPr>
              <w:pStyle w:val="TableParagraph"/>
              <w:ind w:left="177" w:right="166"/>
              <w:jc w:val="center"/>
              <w:rPr>
                <w:sz w:val="21"/>
              </w:rPr>
            </w:pPr>
            <w:r>
              <w:rPr>
                <w:sz w:val="21"/>
              </w:rPr>
              <w:t>4.4</w:t>
            </w:r>
          </w:p>
        </w:tc>
        <w:tc>
          <w:tcPr>
            <w:tcW w:w="1118"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2"/>
              </w:rPr>
            </w:pPr>
          </w:p>
          <w:p>
            <w:pPr>
              <w:pStyle w:val="TableParagraph"/>
              <w:ind w:left="123" w:right="109"/>
              <w:jc w:val="center"/>
              <w:rPr>
                <w:sz w:val="21"/>
              </w:rPr>
            </w:pPr>
            <w:r>
              <w:rPr>
                <w:sz w:val="21"/>
              </w:rPr>
              <w:t>中水设备</w:t>
            </w:r>
          </w:p>
        </w:tc>
        <w:tc>
          <w:tcPr>
            <w:tcW w:w="1838" w:type="dxa"/>
            <w:tcBorders>
              <w:top w:val="single" w:sz="2" w:space="0" w:color="000000"/>
              <w:left w:val="single" w:sz="2" w:space="0" w:color="000000"/>
              <w:bottom w:val="single" w:sz="2" w:space="0" w:color="000000"/>
              <w:right w:val="single" w:sz="2" w:space="0" w:color="000000"/>
            </w:tcBorders>
          </w:tcPr>
          <w:p>
            <w:pPr>
              <w:pStyle w:val="TableParagraph"/>
              <w:numPr>
                <w:ilvl w:val="0"/>
                <w:numId w:val="249"/>
              </w:numPr>
              <w:tabs>
                <w:tab w:pos="326" w:val="left" w:leader="none"/>
              </w:tabs>
              <w:spacing w:line="240" w:lineRule="auto" w:before="126" w:after="0"/>
              <w:ind w:left="325" w:right="0" w:hanging="212"/>
              <w:jc w:val="left"/>
              <w:rPr>
                <w:sz w:val="21"/>
              </w:rPr>
            </w:pPr>
            <w:r>
              <w:rPr>
                <w:sz w:val="21"/>
              </w:rPr>
              <w:t>设备名称</w:t>
            </w:r>
          </w:p>
          <w:p>
            <w:pPr>
              <w:pStyle w:val="TableParagraph"/>
              <w:numPr>
                <w:ilvl w:val="0"/>
                <w:numId w:val="249"/>
              </w:numPr>
              <w:tabs>
                <w:tab w:pos="326" w:val="left" w:leader="none"/>
              </w:tabs>
              <w:spacing w:line="240" w:lineRule="auto" w:before="43" w:after="0"/>
              <w:ind w:left="325" w:right="0" w:hanging="212"/>
              <w:jc w:val="left"/>
              <w:rPr>
                <w:sz w:val="21"/>
              </w:rPr>
            </w:pPr>
            <w:r>
              <w:rPr>
                <w:sz w:val="21"/>
              </w:rPr>
              <w:t>型号、规格</w:t>
            </w:r>
          </w:p>
        </w:tc>
        <w:tc>
          <w:tcPr>
            <w:tcW w:w="1025"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2"/>
              </w:rPr>
            </w:pPr>
          </w:p>
          <w:p>
            <w:pPr>
              <w:pStyle w:val="TableParagraph"/>
              <w:ind w:left="18"/>
              <w:jc w:val="center"/>
              <w:rPr>
                <w:sz w:val="21"/>
              </w:rPr>
            </w:pPr>
            <w:r>
              <w:rPr>
                <w:w w:val="99"/>
                <w:sz w:val="21"/>
              </w:rPr>
              <w:t>套</w:t>
            </w:r>
          </w:p>
        </w:tc>
        <w:tc>
          <w:tcPr>
            <w:tcW w:w="66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0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4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40" w:type="dxa"/>
            <w:tcBorders>
              <w:top w:val="single" w:sz="2" w:space="0" w:color="000000"/>
              <w:left w:val="single" w:sz="2" w:space="0" w:color="000000"/>
              <w:bottom w:val="single" w:sz="2" w:space="0" w:color="000000"/>
              <w:right w:val="single" w:sz="2" w:space="0" w:color="000000"/>
            </w:tcBorders>
          </w:tcPr>
          <w:p>
            <w:pPr>
              <w:pStyle w:val="TableParagraph"/>
              <w:spacing w:line="278" w:lineRule="auto" w:before="126"/>
              <w:ind w:left="272" w:right="200" w:hanging="53"/>
              <w:rPr>
                <w:sz w:val="21"/>
              </w:rPr>
            </w:pPr>
            <w:r>
              <w:rPr>
                <w:sz w:val="21"/>
              </w:rPr>
              <w:t>元/ 套</w:t>
            </w:r>
          </w:p>
        </w:tc>
        <w:tc>
          <w:tcPr>
            <w:tcW w:w="836" w:type="dxa"/>
            <w:tcBorders>
              <w:top w:val="single" w:sz="2" w:space="0" w:color="000000"/>
              <w:left w:val="single" w:sz="2" w:space="0" w:color="000000"/>
              <w:bottom w:val="single" w:sz="2" w:space="0" w:color="000000"/>
              <w:right w:val="single" w:sz="2" w:space="0" w:color="000000"/>
            </w:tcBorders>
          </w:tcPr>
          <w:p>
            <w:pPr>
              <w:pStyle w:val="TableParagraph"/>
              <w:spacing w:line="266" w:lineRule="auto" w:before="121"/>
              <w:ind w:left="259" w:right="113" w:hanging="111"/>
              <w:rPr>
                <w:sz w:val="22"/>
              </w:rPr>
            </w:pPr>
            <w:r>
              <w:rPr>
                <w:sz w:val="22"/>
              </w:rPr>
              <w:t>5AQVU UBS</w:t>
            </w:r>
          </w:p>
        </w:tc>
        <w:tc>
          <w:tcPr>
            <w:tcW w:w="865" w:type="dxa"/>
            <w:tcBorders>
              <w:top w:val="single" w:sz="2" w:space="0" w:color="000000"/>
              <w:left w:val="single" w:sz="2" w:space="0" w:color="000000"/>
              <w:bottom w:val="single" w:sz="2" w:space="0" w:color="000000"/>
            </w:tcBorders>
          </w:tcPr>
          <w:p>
            <w:pPr>
              <w:pStyle w:val="TableParagraph"/>
              <w:spacing w:line="266" w:lineRule="auto" w:before="121"/>
              <w:ind w:left="272" w:right="118" w:hanging="108"/>
              <w:rPr>
                <w:sz w:val="22"/>
              </w:rPr>
            </w:pPr>
            <w:r>
              <w:rPr>
                <w:sz w:val="22"/>
              </w:rPr>
              <w:t>5ADVU UBS</w:t>
            </w:r>
          </w:p>
        </w:tc>
      </w:tr>
      <w:tr>
        <w:trPr>
          <w:trHeight w:val="624" w:hRule="atLeast"/>
        </w:trPr>
        <w:tc>
          <w:tcPr>
            <w:tcW w:w="714" w:type="dxa"/>
            <w:tcBorders>
              <w:top w:val="single" w:sz="2" w:space="0" w:color="000000"/>
              <w:bottom w:val="single" w:sz="2" w:space="0" w:color="000000"/>
              <w:right w:val="single" w:sz="2" w:space="0" w:color="000000"/>
            </w:tcBorders>
          </w:tcPr>
          <w:p>
            <w:pPr>
              <w:pStyle w:val="TableParagraph"/>
              <w:spacing w:before="178"/>
              <w:ind w:left="11"/>
              <w:jc w:val="center"/>
              <w:rPr>
                <w:sz w:val="21"/>
              </w:rPr>
            </w:pPr>
            <w:r>
              <w:rPr>
                <w:w w:val="99"/>
                <w:sz w:val="21"/>
              </w:rPr>
              <w:t>5</w:t>
            </w:r>
          </w:p>
        </w:tc>
        <w:tc>
          <w:tcPr>
            <w:tcW w:w="1118" w:type="dxa"/>
            <w:tcBorders>
              <w:top w:val="single" w:sz="2" w:space="0" w:color="000000"/>
              <w:left w:val="single" w:sz="2" w:space="0" w:color="000000"/>
              <w:bottom w:val="single" w:sz="2" w:space="0" w:color="000000"/>
              <w:right w:val="single" w:sz="2" w:space="0" w:color="000000"/>
            </w:tcBorders>
          </w:tcPr>
          <w:p>
            <w:pPr>
              <w:pStyle w:val="TableParagraph"/>
              <w:spacing w:before="22"/>
              <w:ind w:left="123" w:right="109"/>
              <w:jc w:val="center"/>
              <w:rPr>
                <w:sz w:val="21"/>
              </w:rPr>
            </w:pPr>
            <w:r>
              <w:rPr>
                <w:sz w:val="21"/>
              </w:rPr>
              <w:t>污（废）</w:t>
            </w:r>
          </w:p>
          <w:p>
            <w:pPr>
              <w:pStyle w:val="TableParagraph"/>
              <w:spacing w:before="43"/>
              <w:ind w:left="123" w:right="106"/>
              <w:jc w:val="center"/>
              <w:rPr>
                <w:sz w:val="21"/>
              </w:rPr>
            </w:pPr>
            <w:r>
              <w:rPr>
                <w:sz w:val="21"/>
              </w:rPr>
              <w:t>水系统</w:t>
            </w:r>
          </w:p>
        </w:tc>
        <w:tc>
          <w:tcPr>
            <w:tcW w:w="183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2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6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0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4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4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36"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65" w:type="dxa"/>
            <w:tcBorders>
              <w:top w:val="single" w:sz="2" w:space="0" w:color="000000"/>
              <w:left w:val="single" w:sz="2" w:space="0" w:color="000000"/>
              <w:bottom w:val="single" w:sz="2" w:space="0" w:color="000000"/>
            </w:tcBorders>
          </w:tcPr>
          <w:p>
            <w:pPr>
              <w:pStyle w:val="TableParagraph"/>
              <w:spacing w:before="16"/>
              <w:ind w:left="164"/>
              <w:rPr>
                <w:sz w:val="22"/>
              </w:rPr>
            </w:pPr>
            <w:r>
              <w:rPr>
                <w:sz w:val="22"/>
              </w:rPr>
              <w:t>5AEWF</w:t>
            </w:r>
          </w:p>
          <w:p>
            <w:pPr>
              <w:pStyle w:val="TableParagraph"/>
              <w:spacing w:line="275" w:lineRule="exact" w:before="31"/>
              <w:ind w:left="272"/>
              <w:rPr>
                <w:sz w:val="22"/>
              </w:rPr>
            </w:pPr>
            <w:r>
              <w:rPr>
                <w:sz w:val="22"/>
              </w:rPr>
              <w:t>UVS</w:t>
            </w:r>
          </w:p>
        </w:tc>
      </w:tr>
      <w:tr>
        <w:trPr>
          <w:trHeight w:val="935" w:hRule="atLeast"/>
        </w:trPr>
        <w:tc>
          <w:tcPr>
            <w:tcW w:w="714" w:type="dxa"/>
            <w:tcBorders>
              <w:top w:val="single" w:sz="2" w:space="0" w:color="000000"/>
              <w:bottom w:val="single" w:sz="2" w:space="0" w:color="000000"/>
              <w:right w:val="single" w:sz="2" w:space="0" w:color="000000"/>
            </w:tcBorders>
          </w:tcPr>
          <w:p>
            <w:pPr>
              <w:pStyle w:val="TableParagraph"/>
              <w:rPr>
                <w:rFonts w:ascii="黑体"/>
                <w:sz w:val="26"/>
              </w:rPr>
            </w:pPr>
          </w:p>
          <w:p>
            <w:pPr>
              <w:pStyle w:val="TableParagraph"/>
              <w:ind w:left="177" w:right="166"/>
              <w:jc w:val="center"/>
              <w:rPr>
                <w:sz w:val="21"/>
              </w:rPr>
            </w:pPr>
            <w:r>
              <w:rPr>
                <w:sz w:val="21"/>
              </w:rPr>
              <w:t>5.1</w:t>
            </w:r>
          </w:p>
        </w:tc>
        <w:tc>
          <w:tcPr>
            <w:tcW w:w="1118"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6"/>
              </w:rPr>
            </w:pPr>
          </w:p>
          <w:p>
            <w:pPr>
              <w:pStyle w:val="TableParagraph"/>
              <w:ind w:left="123" w:right="106"/>
              <w:jc w:val="center"/>
              <w:rPr>
                <w:sz w:val="21"/>
              </w:rPr>
            </w:pPr>
            <w:r>
              <w:rPr>
                <w:sz w:val="21"/>
              </w:rPr>
              <w:t>塑料管</w:t>
            </w:r>
          </w:p>
        </w:tc>
        <w:tc>
          <w:tcPr>
            <w:tcW w:w="1838" w:type="dxa"/>
            <w:tcBorders>
              <w:top w:val="single" w:sz="2" w:space="0" w:color="000000"/>
              <w:left w:val="single" w:sz="2" w:space="0" w:color="000000"/>
              <w:bottom w:val="single" w:sz="2" w:space="0" w:color="000000"/>
              <w:right w:val="single" w:sz="2" w:space="0" w:color="000000"/>
            </w:tcBorders>
          </w:tcPr>
          <w:p>
            <w:pPr>
              <w:pStyle w:val="TableParagraph"/>
              <w:numPr>
                <w:ilvl w:val="0"/>
                <w:numId w:val="250"/>
              </w:numPr>
              <w:tabs>
                <w:tab w:pos="326" w:val="left" w:leader="none"/>
              </w:tabs>
              <w:spacing w:line="240" w:lineRule="auto" w:before="21" w:after="0"/>
              <w:ind w:left="325" w:right="0" w:hanging="212"/>
              <w:jc w:val="left"/>
              <w:rPr>
                <w:sz w:val="21"/>
              </w:rPr>
            </w:pPr>
            <w:r>
              <w:rPr>
                <w:sz w:val="21"/>
              </w:rPr>
              <w:t>安装部位</w:t>
            </w:r>
          </w:p>
          <w:p>
            <w:pPr>
              <w:pStyle w:val="TableParagraph"/>
              <w:numPr>
                <w:ilvl w:val="0"/>
                <w:numId w:val="250"/>
              </w:numPr>
              <w:tabs>
                <w:tab w:pos="326" w:val="left" w:leader="none"/>
              </w:tabs>
              <w:spacing w:line="240" w:lineRule="auto" w:before="43" w:after="0"/>
              <w:ind w:left="325" w:right="0" w:hanging="212"/>
              <w:jc w:val="left"/>
              <w:rPr>
                <w:sz w:val="21"/>
              </w:rPr>
            </w:pPr>
            <w:r>
              <w:rPr>
                <w:spacing w:val="-9"/>
                <w:sz w:val="21"/>
              </w:rPr>
              <w:t>规格、压力等级</w:t>
            </w:r>
          </w:p>
          <w:p>
            <w:pPr>
              <w:pStyle w:val="TableParagraph"/>
              <w:numPr>
                <w:ilvl w:val="0"/>
                <w:numId w:val="250"/>
              </w:numPr>
              <w:tabs>
                <w:tab w:pos="326" w:val="left" w:leader="none"/>
              </w:tabs>
              <w:spacing w:line="240" w:lineRule="auto" w:before="43" w:after="0"/>
              <w:ind w:left="325" w:right="0" w:hanging="212"/>
              <w:jc w:val="left"/>
              <w:rPr>
                <w:sz w:val="21"/>
              </w:rPr>
            </w:pPr>
            <w:r>
              <w:rPr>
                <w:sz w:val="21"/>
              </w:rPr>
              <w:t>连接形式</w:t>
            </w:r>
          </w:p>
        </w:tc>
        <w:tc>
          <w:tcPr>
            <w:tcW w:w="1025"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6"/>
              </w:rPr>
            </w:pPr>
          </w:p>
          <w:p>
            <w:pPr>
              <w:pStyle w:val="TableParagraph"/>
              <w:ind w:left="19"/>
              <w:jc w:val="center"/>
              <w:rPr>
                <w:sz w:val="21"/>
              </w:rPr>
            </w:pPr>
            <w:r>
              <w:rPr>
                <w:w w:val="99"/>
                <w:sz w:val="21"/>
              </w:rPr>
              <w:t>m</w:t>
            </w:r>
          </w:p>
        </w:tc>
        <w:tc>
          <w:tcPr>
            <w:tcW w:w="66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0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4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4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6"/>
              </w:rPr>
            </w:pPr>
          </w:p>
          <w:p>
            <w:pPr>
              <w:pStyle w:val="TableParagraph"/>
              <w:ind w:left="145" w:right="126"/>
              <w:jc w:val="center"/>
              <w:rPr>
                <w:sz w:val="21"/>
              </w:rPr>
            </w:pPr>
            <w:r>
              <w:rPr>
                <w:sz w:val="21"/>
              </w:rPr>
              <w:t>元/m</w:t>
            </w:r>
          </w:p>
        </w:tc>
        <w:tc>
          <w:tcPr>
            <w:tcW w:w="836" w:type="dxa"/>
            <w:tcBorders>
              <w:top w:val="single" w:sz="2" w:space="0" w:color="000000"/>
              <w:left w:val="single" w:sz="2" w:space="0" w:color="000000"/>
              <w:bottom w:val="single" w:sz="2" w:space="0" w:color="000000"/>
              <w:right w:val="single" w:sz="2" w:space="0" w:color="000000"/>
            </w:tcBorders>
          </w:tcPr>
          <w:p>
            <w:pPr>
              <w:pStyle w:val="TableParagraph"/>
              <w:spacing w:line="266" w:lineRule="auto" w:before="172"/>
              <w:ind w:left="259" w:right="113" w:hanging="111"/>
              <w:rPr>
                <w:sz w:val="22"/>
              </w:rPr>
            </w:pPr>
            <w:r>
              <w:rPr>
                <w:sz w:val="22"/>
              </w:rPr>
              <w:t>5AQWS LGS</w:t>
            </w:r>
          </w:p>
        </w:tc>
        <w:tc>
          <w:tcPr>
            <w:tcW w:w="865" w:type="dxa"/>
            <w:tcBorders>
              <w:top w:val="single" w:sz="2" w:space="0" w:color="000000"/>
              <w:left w:val="single" w:sz="2" w:space="0" w:color="000000"/>
              <w:bottom w:val="single" w:sz="2" w:space="0" w:color="000000"/>
            </w:tcBorders>
          </w:tcPr>
          <w:p>
            <w:pPr>
              <w:pStyle w:val="TableParagraph"/>
              <w:spacing w:line="266" w:lineRule="auto" w:before="172"/>
              <w:ind w:left="272" w:right="118" w:hanging="108"/>
              <w:rPr>
                <w:sz w:val="22"/>
              </w:rPr>
            </w:pPr>
            <w:r>
              <w:rPr>
                <w:sz w:val="22"/>
              </w:rPr>
              <w:t>5ADWS LGS</w:t>
            </w:r>
          </w:p>
        </w:tc>
      </w:tr>
      <w:tr>
        <w:trPr>
          <w:trHeight w:val="936" w:hRule="atLeast"/>
        </w:trPr>
        <w:tc>
          <w:tcPr>
            <w:tcW w:w="714" w:type="dxa"/>
            <w:tcBorders>
              <w:top w:val="single" w:sz="2" w:space="0" w:color="000000"/>
              <w:bottom w:val="single" w:sz="2" w:space="0" w:color="000000"/>
              <w:right w:val="single" w:sz="2" w:space="0" w:color="000000"/>
            </w:tcBorders>
          </w:tcPr>
          <w:p>
            <w:pPr>
              <w:pStyle w:val="TableParagraph"/>
              <w:rPr>
                <w:rFonts w:ascii="黑体"/>
                <w:sz w:val="26"/>
              </w:rPr>
            </w:pPr>
          </w:p>
          <w:p>
            <w:pPr>
              <w:pStyle w:val="TableParagraph"/>
              <w:ind w:left="177" w:right="166"/>
              <w:jc w:val="center"/>
              <w:rPr>
                <w:sz w:val="21"/>
              </w:rPr>
            </w:pPr>
            <w:r>
              <w:rPr>
                <w:sz w:val="21"/>
              </w:rPr>
              <w:t>5.2</w:t>
            </w:r>
          </w:p>
        </w:tc>
        <w:tc>
          <w:tcPr>
            <w:tcW w:w="1118"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6"/>
              </w:rPr>
            </w:pPr>
          </w:p>
          <w:p>
            <w:pPr>
              <w:pStyle w:val="TableParagraph"/>
              <w:ind w:left="123" w:right="109"/>
              <w:jc w:val="center"/>
              <w:rPr>
                <w:sz w:val="21"/>
              </w:rPr>
            </w:pPr>
            <w:r>
              <w:rPr>
                <w:sz w:val="21"/>
              </w:rPr>
              <w:t>镀锌钢管</w:t>
            </w:r>
          </w:p>
        </w:tc>
        <w:tc>
          <w:tcPr>
            <w:tcW w:w="1838" w:type="dxa"/>
            <w:tcBorders>
              <w:top w:val="single" w:sz="2" w:space="0" w:color="000000"/>
              <w:left w:val="single" w:sz="2" w:space="0" w:color="000000"/>
              <w:bottom w:val="single" w:sz="2" w:space="0" w:color="000000"/>
              <w:right w:val="single" w:sz="2" w:space="0" w:color="000000"/>
            </w:tcBorders>
          </w:tcPr>
          <w:p>
            <w:pPr>
              <w:pStyle w:val="TableParagraph"/>
              <w:numPr>
                <w:ilvl w:val="0"/>
                <w:numId w:val="251"/>
              </w:numPr>
              <w:tabs>
                <w:tab w:pos="326" w:val="left" w:leader="none"/>
              </w:tabs>
              <w:spacing w:line="240" w:lineRule="auto" w:before="21" w:after="0"/>
              <w:ind w:left="325" w:right="0" w:hanging="212"/>
              <w:jc w:val="left"/>
              <w:rPr>
                <w:sz w:val="21"/>
              </w:rPr>
            </w:pPr>
            <w:r>
              <w:rPr>
                <w:sz w:val="21"/>
              </w:rPr>
              <w:t>安装部位</w:t>
            </w:r>
          </w:p>
          <w:p>
            <w:pPr>
              <w:pStyle w:val="TableParagraph"/>
              <w:numPr>
                <w:ilvl w:val="0"/>
                <w:numId w:val="251"/>
              </w:numPr>
              <w:tabs>
                <w:tab w:pos="326" w:val="left" w:leader="none"/>
              </w:tabs>
              <w:spacing w:line="240" w:lineRule="auto" w:before="43" w:after="0"/>
              <w:ind w:left="325" w:right="0" w:hanging="212"/>
              <w:jc w:val="left"/>
              <w:rPr>
                <w:sz w:val="21"/>
              </w:rPr>
            </w:pPr>
            <w:r>
              <w:rPr>
                <w:spacing w:val="-9"/>
                <w:sz w:val="21"/>
              </w:rPr>
              <w:t>规格、压力等级</w:t>
            </w:r>
          </w:p>
          <w:p>
            <w:pPr>
              <w:pStyle w:val="TableParagraph"/>
              <w:numPr>
                <w:ilvl w:val="0"/>
                <w:numId w:val="251"/>
              </w:numPr>
              <w:tabs>
                <w:tab w:pos="326" w:val="left" w:leader="none"/>
              </w:tabs>
              <w:spacing w:line="240" w:lineRule="auto" w:before="43" w:after="0"/>
              <w:ind w:left="325" w:right="0" w:hanging="212"/>
              <w:jc w:val="left"/>
              <w:rPr>
                <w:sz w:val="21"/>
              </w:rPr>
            </w:pPr>
            <w:r>
              <w:rPr>
                <w:sz w:val="21"/>
              </w:rPr>
              <w:t>连接形式</w:t>
            </w:r>
          </w:p>
        </w:tc>
        <w:tc>
          <w:tcPr>
            <w:tcW w:w="1025"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6"/>
              </w:rPr>
            </w:pPr>
          </w:p>
          <w:p>
            <w:pPr>
              <w:pStyle w:val="TableParagraph"/>
              <w:ind w:left="19"/>
              <w:jc w:val="center"/>
              <w:rPr>
                <w:sz w:val="21"/>
              </w:rPr>
            </w:pPr>
            <w:r>
              <w:rPr>
                <w:w w:val="99"/>
                <w:sz w:val="21"/>
              </w:rPr>
              <w:t>m</w:t>
            </w:r>
          </w:p>
        </w:tc>
        <w:tc>
          <w:tcPr>
            <w:tcW w:w="66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0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4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4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6"/>
              </w:rPr>
            </w:pPr>
          </w:p>
          <w:p>
            <w:pPr>
              <w:pStyle w:val="TableParagraph"/>
              <w:ind w:left="145" w:right="126"/>
              <w:jc w:val="center"/>
              <w:rPr>
                <w:sz w:val="21"/>
              </w:rPr>
            </w:pPr>
            <w:r>
              <w:rPr>
                <w:sz w:val="21"/>
              </w:rPr>
              <w:t>元/m</w:t>
            </w:r>
          </w:p>
        </w:tc>
        <w:tc>
          <w:tcPr>
            <w:tcW w:w="836" w:type="dxa"/>
            <w:tcBorders>
              <w:top w:val="single" w:sz="2" w:space="0" w:color="000000"/>
              <w:left w:val="single" w:sz="2" w:space="0" w:color="000000"/>
              <w:bottom w:val="single" w:sz="2" w:space="0" w:color="000000"/>
              <w:right w:val="single" w:sz="2" w:space="0" w:color="000000"/>
            </w:tcBorders>
          </w:tcPr>
          <w:p>
            <w:pPr>
              <w:pStyle w:val="TableParagraph"/>
              <w:spacing w:line="266" w:lineRule="auto" w:before="172"/>
              <w:ind w:left="259" w:right="113" w:hanging="111"/>
              <w:rPr>
                <w:sz w:val="22"/>
              </w:rPr>
            </w:pPr>
            <w:r>
              <w:rPr>
                <w:sz w:val="22"/>
              </w:rPr>
              <w:t>5AQWD XGS</w:t>
            </w:r>
          </w:p>
        </w:tc>
        <w:tc>
          <w:tcPr>
            <w:tcW w:w="865" w:type="dxa"/>
            <w:tcBorders>
              <w:top w:val="single" w:sz="2" w:space="0" w:color="000000"/>
              <w:left w:val="single" w:sz="2" w:space="0" w:color="000000"/>
              <w:bottom w:val="single" w:sz="2" w:space="0" w:color="000000"/>
            </w:tcBorders>
          </w:tcPr>
          <w:p>
            <w:pPr>
              <w:pStyle w:val="TableParagraph"/>
              <w:spacing w:line="266" w:lineRule="auto" w:before="172"/>
              <w:ind w:left="272" w:right="118" w:hanging="108"/>
              <w:rPr>
                <w:sz w:val="22"/>
              </w:rPr>
            </w:pPr>
            <w:r>
              <w:rPr>
                <w:sz w:val="22"/>
              </w:rPr>
              <w:t>5ADWD XGS</w:t>
            </w:r>
          </w:p>
        </w:tc>
      </w:tr>
      <w:tr>
        <w:trPr>
          <w:trHeight w:val="935" w:hRule="atLeast"/>
        </w:trPr>
        <w:tc>
          <w:tcPr>
            <w:tcW w:w="714" w:type="dxa"/>
            <w:tcBorders>
              <w:top w:val="single" w:sz="2" w:space="0" w:color="000000"/>
              <w:bottom w:val="single" w:sz="2" w:space="0" w:color="000000"/>
              <w:right w:val="single" w:sz="2" w:space="0" w:color="000000"/>
            </w:tcBorders>
          </w:tcPr>
          <w:p>
            <w:pPr>
              <w:pStyle w:val="TableParagraph"/>
              <w:rPr>
                <w:rFonts w:ascii="黑体"/>
                <w:sz w:val="26"/>
              </w:rPr>
            </w:pPr>
          </w:p>
          <w:p>
            <w:pPr>
              <w:pStyle w:val="TableParagraph"/>
              <w:ind w:left="177" w:right="166"/>
              <w:jc w:val="center"/>
              <w:rPr>
                <w:sz w:val="21"/>
              </w:rPr>
            </w:pPr>
            <w:r>
              <w:rPr>
                <w:sz w:val="21"/>
              </w:rPr>
              <w:t>5.3</w:t>
            </w:r>
          </w:p>
        </w:tc>
        <w:tc>
          <w:tcPr>
            <w:tcW w:w="1118"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6"/>
              </w:rPr>
            </w:pPr>
          </w:p>
          <w:p>
            <w:pPr>
              <w:pStyle w:val="TableParagraph"/>
              <w:ind w:left="123" w:right="106"/>
              <w:jc w:val="center"/>
              <w:rPr>
                <w:sz w:val="21"/>
              </w:rPr>
            </w:pPr>
            <w:r>
              <w:rPr>
                <w:sz w:val="21"/>
              </w:rPr>
              <w:t>复合管</w:t>
            </w:r>
          </w:p>
        </w:tc>
        <w:tc>
          <w:tcPr>
            <w:tcW w:w="1838" w:type="dxa"/>
            <w:tcBorders>
              <w:top w:val="single" w:sz="2" w:space="0" w:color="000000"/>
              <w:left w:val="single" w:sz="2" w:space="0" w:color="000000"/>
              <w:bottom w:val="single" w:sz="2" w:space="0" w:color="000000"/>
              <w:right w:val="single" w:sz="2" w:space="0" w:color="000000"/>
            </w:tcBorders>
          </w:tcPr>
          <w:p>
            <w:pPr>
              <w:pStyle w:val="TableParagraph"/>
              <w:numPr>
                <w:ilvl w:val="0"/>
                <w:numId w:val="252"/>
              </w:numPr>
              <w:tabs>
                <w:tab w:pos="326" w:val="left" w:leader="none"/>
              </w:tabs>
              <w:spacing w:line="240" w:lineRule="auto" w:before="21" w:after="0"/>
              <w:ind w:left="325" w:right="0" w:hanging="212"/>
              <w:jc w:val="left"/>
              <w:rPr>
                <w:sz w:val="21"/>
              </w:rPr>
            </w:pPr>
            <w:r>
              <w:rPr>
                <w:sz w:val="21"/>
              </w:rPr>
              <w:t>安装部位</w:t>
            </w:r>
          </w:p>
          <w:p>
            <w:pPr>
              <w:pStyle w:val="TableParagraph"/>
              <w:numPr>
                <w:ilvl w:val="0"/>
                <w:numId w:val="252"/>
              </w:numPr>
              <w:tabs>
                <w:tab w:pos="326" w:val="left" w:leader="none"/>
              </w:tabs>
              <w:spacing w:line="240" w:lineRule="auto" w:before="43" w:after="0"/>
              <w:ind w:left="325" w:right="0" w:hanging="212"/>
              <w:jc w:val="left"/>
              <w:rPr>
                <w:sz w:val="21"/>
              </w:rPr>
            </w:pPr>
            <w:r>
              <w:rPr>
                <w:spacing w:val="-9"/>
                <w:sz w:val="21"/>
              </w:rPr>
              <w:t>规格、压力等级</w:t>
            </w:r>
          </w:p>
          <w:p>
            <w:pPr>
              <w:pStyle w:val="TableParagraph"/>
              <w:numPr>
                <w:ilvl w:val="0"/>
                <w:numId w:val="252"/>
              </w:numPr>
              <w:tabs>
                <w:tab w:pos="326" w:val="left" w:leader="none"/>
              </w:tabs>
              <w:spacing w:line="240" w:lineRule="auto" w:before="43" w:after="0"/>
              <w:ind w:left="325" w:right="0" w:hanging="212"/>
              <w:jc w:val="left"/>
              <w:rPr>
                <w:sz w:val="21"/>
              </w:rPr>
            </w:pPr>
            <w:r>
              <w:rPr>
                <w:sz w:val="21"/>
              </w:rPr>
              <w:t>连接形式</w:t>
            </w:r>
          </w:p>
        </w:tc>
        <w:tc>
          <w:tcPr>
            <w:tcW w:w="1025"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6"/>
              </w:rPr>
            </w:pPr>
          </w:p>
          <w:p>
            <w:pPr>
              <w:pStyle w:val="TableParagraph"/>
              <w:ind w:left="19"/>
              <w:jc w:val="center"/>
              <w:rPr>
                <w:sz w:val="21"/>
              </w:rPr>
            </w:pPr>
            <w:r>
              <w:rPr>
                <w:w w:val="99"/>
                <w:sz w:val="21"/>
              </w:rPr>
              <w:t>m</w:t>
            </w:r>
          </w:p>
        </w:tc>
        <w:tc>
          <w:tcPr>
            <w:tcW w:w="66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0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4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4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6"/>
              </w:rPr>
            </w:pPr>
          </w:p>
          <w:p>
            <w:pPr>
              <w:pStyle w:val="TableParagraph"/>
              <w:ind w:left="145" w:right="126"/>
              <w:jc w:val="center"/>
              <w:rPr>
                <w:sz w:val="21"/>
              </w:rPr>
            </w:pPr>
            <w:r>
              <w:rPr>
                <w:sz w:val="21"/>
              </w:rPr>
              <w:t>元/m</w:t>
            </w:r>
          </w:p>
        </w:tc>
        <w:tc>
          <w:tcPr>
            <w:tcW w:w="836" w:type="dxa"/>
            <w:tcBorders>
              <w:top w:val="single" w:sz="2" w:space="0" w:color="000000"/>
              <w:left w:val="single" w:sz="2" w:space="0" w:color="000000"/>
              <w:bottom w:val="single" w:sz="2" w:space="0" w:color="000000"/>
              <w:right w:val="single" w:sz="2" w:space="0" w:color="000000"/>
            </w:tcBorders>
          </w:tcPr>
          <w:p>
            <w:pPr>
              <w:pStyle w:val="TableParagraph"/>
              <w:spacing w:line="266" w:lineRule="auto" w:before="172"/>
              <w:ind w:left="259" w:right="113" w:hanging="111"/>
              <w:rPr>
                <w:sz w:val="22"/>
              </w:rPr>
            </w:pPr>
            <w:r>
              <w:rPr>
                <w:sz w:val="22"/>
              </w:rPr>
              <w:t>5AQWF HGS</w:t>
            </w:r>
          </w:p>
        </w:tc>
        <w:tc>
          <w:tcPr>
            <w:tcW w:w="865" w:type="dxa"/>
            <w:tcBorders>
              <w:top w:val="single" w:sz="2" w:space="0" w:color="000000"/>
              <w:left w:val="single" w:sz="2" w:space="0" w:color="000000"/>
              <w:bottom w:val="single" w:sz="2" w:space="0" w:color="000000"/>
            </w:tcBorders>
          </w:tcPr>
          <w:p>
            <w:pPr>
              <w:pStyle w:val="TableParagraph"/>
              <w:spacing w:line="266" w:lineRule="auto" w:before="172"/>
              <w:ind w:left="272" w:right="118" w:hanging="108"/>
              <w:rPr>
                <w:sz w:val="22"/>
              </w:rPr>
            </w:pPr>
            <w:r>
              <w:rPr>
                <w:sz w:val="22"/>
              </w:rPr>
              <w:t>5ADWF HGS</w:t>
            </w:r>
          </w:p>
        </w:tc>
      </w:tr>
      <w:tr>
        <w:trPr>
          <w:trHeight w:val="936" w:hRule="atLeast"/>
        </w:trPr>
        <w:tc>
          <w:tcPr>
            <w:tcW w:w="714" w:type="dxa"/>
            <w:tcBorders>
              <w:top w:val="single" w:sz="2" w:space="0" w:color="000000"/>
              <w:bottom w:val="single" w:sz="2" w:space="0" w:color="000000"/>
              <w:right w:val="single" w:sz="2" w:space="0" w:color="000000"/>
            </w:tcBorders>
          </w:tcPr>
          <w:p>
            <w:pPr>
              <w:pStyle w:val="TableParagraph"/>
              <w:spacing w:before="12"/>
              <w:rPr>
                <w:rFonts w:ascii="黑体"/>
                <w:sz w:val="25"/>
              </w:rPr>
            </w:pPr>
          </w:p>
          <w:p>
            <w:pPr>
              <w:pStyle w:val="TableParagraph"/>
              <w:ind w:left="177" w:right="166"/>
              <w:jc w:val="center"/>
              <w:rPr>
                <w:sz w:val="21"/>
              </w:rPr>
            </w:pPr>
            <w:r>
              <w:rPr>
                <w:sz w:val="21"/>
              </w:rPr>
              <w:t>5.4</w:t>
            </w:r>
          </w:p>
        </w:tc>
        <w:tc>
          <w:tcPr>
            <w:tcW w:w="1118" w:type="dxa"/>
            <w:tcBorders>
              <w:top w:val="single" w:sz="2" w:space="0" w:color="000000"/>
              <w:left w:val="single" w:sz="2" w:space="0" w:color="000000"/>
              <w:bottom w:val="single" w:sz="2" w:space="0" w:color="000000"/>
              <w:right w:val="single" w:sz="2" w:space="0" w:color="000000"/>
            </w:tcBorders>
          </w:tcPr>
          <w:p>
            <w:pPr>
              <w:pStyle w:val="TableParagraph"/>
              <w:spacing w:before="12"/>
              <w:rPr>
                <w:rFonts w:ascii="黑体"/>
                <w:sz w:val="25"/>
              </w:rPr>
            </w:pPr>
          </w:p>
          <w:p>
            <w:pPr>
              <w:pStyle w:val="TableParagraph"/>
              <w:ind w:left="123" w:right="106"/>
              <w:jc w:val="center"/>
              <w:rPr>
                <w:sz w:val="21"/>
              </w:rPr>
            </w:pPr>
            <w:r>
              <w:rPr>
                <w:sz w:val="21"/>
              </w:rPr>
              <w:t>钢管</w:t>
            </w:r>
          </w:p>
        </w:tc>
        <w:tc>
          <w:tcPr>
            <w:tcW w:w="1838" w:type="dxa"/>
            <w:tcBorders>
              <w:top w:val="single" w:sz="2" w:space="0" w:color="000000"/>
              <w:left w:val="single" w:sz="2" w:space="0" w:color="000000"/>
              <w:bottom w:val="single" w:sz="2" w:space="0" w:color="000000"/>
              <w:right w:val="single" w:sz="2" w:space="0" w:color="000000"/>
            </w:tcBorders>
          </w:tcPr>
          <w:p>
            <w:pPr>
              <w:pStyle w:val="TableParagraph"/>
              <w:numPr>
                <w:ilvl w:val="0"/>
                <w:numId w:val="253"/>
              </w:numPr>
              <w:tabs>
                <w:tab w:pos="326" w:val="left" w:leader="none"/>
              </w:tabs>
              <w:spacing w:line="240" w:lineRule="auto" w:before="21" w:after="0"/>
              <w:ind w:left="325" w:right="0" w:hanging="212"/>
              <w:jc w:val="left"/>
              <w:rPr>
                <w:sz w:val="21"/>
              </w:rPr>
            </w:pPr>
            <w:r>
              <w:rPr>
                <w:sz w:val="21"/>
              </w:rPr>
              <w:t>安装部位</w:t>
            </w:r>
          </w:p>
          <w:p>
            <w:pPr>
              <w:pStyle w:val="TableParagraph"/>
              <w:numPr>
                <w:ilvl w:val="0"/>
                <w:numId w:val="253"/>
              </w:numPr>
              <w:tabs>
                <w:tab w:pos="326" w:val="left" w:leader="none"/>
              </w:tabs>
              <w:spacing w:line="240" w:lineRule="auto" w:before="43" w:after="0"/>
              <w:ind w:left="325" w:right="0" w:hanging="212"/>
              <w:jc w:val="left"/>
              <w:rPr>
                <w:sz w:val="21"/>
              </w:rPr>
            </w:pPr>
            <w:r>
              <w:rPr>
                <w:spacing w:val="-9"/>
                <w:sz w:val="21"/>
              </w:rPr>
              <w:t>规格、压力等级</w:t>
            </w:r>
          </w:p>
          <w:p>
            <w:pPr>
              <w:pStyle w:val="TableParagraph"/>
              <w:numPr>
                <w:ilvl w:val="0"/>
                <w:numId w:val="253"/>
              </w:numPr>
              <w:tabs>
                <w:tab w:pos="326" w:val="left" w:leader="none"/>
              </w:tabs>
              <w:spacing w:line="240" w:lineRule="auto" w:before="43" w:after="0"/>
              <w:ind w:left="325" w:right="0" w:hanging="212"/>
              <w:jc w:val="left"/>
              <w:rPr>
                <w:sz w:val="21"/>
              </w:rPr>
            </w:pPr>
            <w:r>
              <w:rPr>
                <w:sz w:val="21"/>
              </w:rPr>
              <w:t>连接形式</w:t>
            </w:r>
          </w:p>
        </w:tc>
        <w:tc>
          <w:tcPr>
            <w:tcW w:w="1025" w:type="dxa"/>
            <w:tcBorders>
              <w:top w:val="single" w:sz="2" w:space="0" w:color="000000"/>
              <w:left w:val="single" w:sz="2" w:space="0" w:color="000000"/>
              <w:bottom w:val="single" w:sz="2" w:space="0" w:color="000000"/>
              <w:right w:val="single" w:sz="2" w:space="0" w:color="000000"/>
            </w:tcBorders>
          </w:tcPr>
          <w:p>
            <w:pPr>
              <w:pStyle w:val="TableParagraph"/>
              <w:spacing w:before="12"/>
              <w:rPr>
                <w:rFonts w:ascii="黑体"/>
                <w:sz w:val="25"/>
              </w:rPr>
            </w:pPr>
          </w:p>
          <w:p>
            <w:pPr>
              <w:pStyle w:val="TableParagraph"/>
              <w:ind w:left="19"/>
              <w:jc w:val="center"/>
              <w:rPr>
                <w:sz w:val="21"/>
              </w:rPr>
            </w:pPr>
            <w:r>
              <w:rPr>
                <w:w w:val="99"/>
                <w:sz w:val="21"/>
              </w:rPr>
              <w:t>m</w:t>
            </w:r>
          </w:p>
        </w:tc>
        <w:tc>
          <w:tcPr>
            <w:tcW w:w="66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0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4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40" w:type="dxa"/>
            <w:tcBorders>
              <w:top w:val="single" w:sz="2" w:space="0" w:color="000000"/>
              <w:left w:val="single" w:sz="2" w:space="0" w:color="000000"/>
              <w:bottom w:val="single" w:sz="2" w:space="0" w:color="000000"/>
              <w:right w:val="single" w:sz="2" w:space="0" w:color="000000"/>
            </w:tcBorders>
          </w:tcPr>
          <w:p>
            <w:pPr>
              <w:pStyle w:val="TableParagraph"/>
              <w:spacing w:before="12"/>
              <w:rPr>
                <w:rFonts w:ascii="黑体"/>
                <w:sz w:val="25"/>
              </w:rPr>
            </w:pPr>
          </w:p>
          <w:p>
            <w:pPr>
              <w:pStyle w:val="TableParagraph"/>
              <w:ind w:left="145" w:right="126"/>
              <w:jc w:val="center"/>
              <w:rPr>
                <w:sz w:val="21"/>
              </w:rPr>
            </w:pPr>
            <w:r>
              <w:rPr>
                <w:sz w:val="21"/>
              </w:rPr>
              <w:t>元/m</w:t>
            </w:r>
          </w:p>
        </w:tc>
        <w:tc>
          <w:tcPr>
            <w:tcW w:w="836" w:type="dxa"/>
            <w:tcBorders>
              <w:top w:val="single" w:sz="2" w:space="0" w:color="000000"/>
              <w:left w:val="single" w:sz="2" w:space="0" w:color="000000"/>
              <w:bottom w:val="single" w:sz="2" w:space="0" w:color="000000"/>
              <w:right w:val="single" w:sz="2" w:space="0" w:color="000000"/>
            </w:tcBorders>
          </w:tcPr>
          <w:p>
            <w:pPr>
              <w:pStyle w:val="TableParagraph"/>
              <w:spacing w:line="266" w:lineRule="auto" w:before="172"/>
              <w:ind w:left="259" w:right="113" w:hanging="111"/>
              <w:rPr>
                <w:sz w:val="22"/>
              </w:rPr>
            </w:pPr>
            <w:r>
              <w:rPr>
                <w:sz w:val="22"/>
              </w:rPr>
              <w:t>5AQWG GRS</w:t>
            </w:r>
          </w:p>
        </w:tc>
        <w:tc>
          <w:tcPr>
            <w:tcW w:w="865" w:type="dxa"/>
            <w:tcBorders>
              <w:top w:val="single" w:sz="2" w:space="0" w:color="000000"/>
              <w:left w:val="single" w:sz="2" w:space="0" w:color="000000"/>
              <w:bottom w:val="single" w:sz="2" w:space="0" w:color="000000"/>
            </w:tcBorders>
          </w:tcPr>
          <w:p>
            <w:pPr>
              <w:pStyle w:val="TableParagraph"/>
              <w:spacing w:line="266" w:lineRule="auto" w:before="172"/>
              <w:ind w:left="272" w:right="118" w:hanging="108"/>
              <w:rPr>
                <w:sz w:val="22"/>
              </w:rPr>
            </w:pPr>
            <w:r>
              <w:rPr>
                <w:sz w:val="22"/>
              </w:rPr>
              <w:t>5ADWG GRS</w:t>
            </w:r>
          </w:p>
        </w:tc>
      </w:tr>
      <w:tr>
        <w:trPr>
          <w:trHeight w:val="1043" w:hRule="atLeast"/>
        </w:trPr>
        <w:tc>
          <w:tcPr>
            <w:tcW w:w="714"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32"/>
              <w:ind w:left="177" w:right="166"/>
              <w:jc w:val="center"/>
              <w:rPr>
                <w:sz w:val="21"/>
              </w:rPr>
            </w:pPr>
            <w:r>
              <w:rPr>
                <w:sz w:val="21"/>
              </w:rPr>
              <w:t>5.5</w:t>
            </w:r>
          </w:p>
        </w:tc>
        <w:tc>
          <w:tcPr>
            <w:tcW w:w="1118"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32"/>
              <w:ind w:left="123" w:right="106"/>
              <w:jc w:val="center"/>
              <w:rPr>
                <w:sz w:val="21"/>
              </w:rPr>
            </w:pPr>
            <w:r>
              <w:rPr>
                <w:sz w:val="21"/>
              </w:rPr>
              <w:t>铸铁管</w:t>
            </w:r>
          </w:p>
        </w:tc>
        <w:tc>
          <w:tcPr>
            <w:tcW w:w="1838" w:type="dxa"/>
            <w:tcBorders>
              <w:top w:val="single" w:sz="2" w:space="0" w:color="000000"/>
              <w:left w:val="single" w:sz="2" w:space="0" w:color="000000"/>
              <w:bottom w:val="single" w:sz="2" w:space="0" w:color="000000"/>
              <w:right w:val="single" w:sz="2" w:space="0" w:color="000000"/>
            </w:tcBorders>
          </w:tcPr>
          <w:p>
            <w:pPr>
              <w:pStyle w:val="TableParagraph"/>
              <w:numPr>
                <w:ilvl w:val="0"/>
                <w:numId w:val="254"/>
              </w:numPr>
              <w:tabs>
                <w:tab w:pos="326" w:val="left" w:leader="none"/>
              </w:tabs>
              <w:spacing w:line="240" w:lineRule="auto" w:before="76" w:after="0"/>
              <w:ind w:left="325" w:right="0" w:hanging="212"/>
              <w:jc w:val="left"/>
              <w:rPr>
                <w:sz w:val="21"/>
              </w:rPr>
            </w:pPr>
            <w:r>
              <w:rPr>
                <w:sz w:val="21"/>
              </w:rPr>
              <w:t>安装部位</w:t>
            </w:r>
          </w:p>
          <w:p>
            <w:pPr>
              <w:pStyle w:val="TableParagraph"/>
              <w:numPr>
                <w:ilvl w:val="0"/>
                <w:numId w:val="254"/>
              </w:numPr>
              <w:tabs>
                <w:tab w:pos="326" w:val="left" w:leader="none"/>
              </w:tabs>
              <w:spacing w:line="240" w:lineRule="auto" w:before="43" w:after="0"/>
              <w:ind w:left="325" w:right="0" w:hanging="212"/>
              <w:jc w:val="left"/>
              <w:rPr>
                <w:sz w:val="21"/>
              </w:rPr>
            </w:pPr>
            <w:r>
              <w:rPr>
                <w:spacing w:val="-9"/>
                <w:sz w:val="21"/>
              </w:rPr>
              <w:t>规格、压力等级</w:t>
            </w:r>
          </w:p>
          <w:p>
            <w:pPr>
              <w:pStyle w:val="TableParagraph"/>
              <w:numPr>
                <w:ilvl w:val="0"/>
                <w:numId w:val="254"/>
              </w:numPr>
              <w:tabs>
                <w:tab w:pos="326" w:val="left" w:leader="none"/>
              </w:tabs>
              <w:spacing w:line="240" w:lineRule="auto" w:before="43" w:after="0"/>
              <w:ind w:left="325" w:right="0" w:hanging="212"/>
              <w:jc w:val="left"/>
              <w:rPr>
                <w:sz w:val="21"/>
              </w:rPr>
            </w:pPr>
            <w:r>
              <w:rPr>
                <w:sz w:val="21"/>
              </w:rPr>
              <w:t>连接形式</w:t>
            </w:r>
          </w:p>
        </w:tc>
        <w:tc>
          <w:tcPr>
            <w:tcW w:w="1025"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32"/>
              <w:ind w:left="19"/>
              <w:jc w:val="center"/>
              <w:rPr>
                <w:sz w:val="21"/>
              </w:rPr>
            </w:pPr>
            <w:r>
              <w:rPr>
                <w:w w:val="99"/>
                <w:sz w:val="21"/>
              </w:rPr>
              <w:t>m</w:t>
            </w:r>
          </w:p>
        </w:tc>
        <w:tc>
          <w:tcPr>
            <w:tcW w:w="66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0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4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4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32"/>
              <w:ind w:left="145" w:right="126"/>
              <w:jc w:val="center"/>
              <w:rPr>
                <w:sz w:val="21"/>
              </w:rPr>
            </w:pPr>
            <w:r>
              <w:rPr>
                <w:sz w:val="21"/>
              </w:rPr>
              <w:t>元/m</w:t>
            </w:r>
          </w:p>
        </w:tc>
        <w:tc>
          <w:tcPr>
            <w:tcW w:w="836" w:type="dxa"/>
            <w:tcBorders>
              <w:top w:val="single" w:sz="2" w:space="0" w:color="000000"/>
              <w:left w:val="single" w:sz="2" w:space="0" w:color="000000"/>
              <w:bottom w:val="single" w:sz="2" w:space="0" w:color="000000"/>
              <w:right w:val="single" w:sz="2" w:space="0" w:color="000000"/>
            </w:tcBorders>
          </w:tcPr>
          <w:p>
            <w:pPr>
              <w:pStyle w:val="TableParagraph"/>
              <w:spacing w:before="9"/>
              <w:rPr>
                <w:rFonts w:ascii="黑体"/>
                <w:sz w:val="17"/>
              </w:rPr>
            </w:pPr>
          </w:p>
          <w:p>
            <w:pPr>
              <w:pStyle w:val="TableParagraph"/>
              <w:spacing w:line="266" w:lineRule="auto"/>
              <w:ind w:left="259" w:right="113" w:hanging="111"/>
              <w:rPr>
                <w:sz w:val="22"/>
              </w:rPr>
            </w:pPr>
            <w:r>
              <w:rPr>
                <w:sz w:val="22"/>
              </w:rPr>
              <w:t>5AQWV TGS</w:t>
            </w:r>
          </w:p>
        </w:tc>
        <w:tc>
          <w:tcPr>
            <w:tcW w:w="865" w:type="dxa"/>
            <w:tcBorders>
              <w:top w:val="single" w:sz="2" w:space="0" w:color="000000"/>
              <w:left w:val="single" w:sz="2" w:space="0" w:color="000000"/>
              <w:bottom w:val="single" w:sz="2" w:space="0" w:color="000000"/>
            </w:tcBorders>
          </w:tcPr>
          <w:p>
            <w:pPr>
              <w:pStyle w:val="TableParagraph"/>
              <w:spacing w:before="9"/>
              <w:rPr>
                <w:rFonts w:ascii="黑体"/>
                <w:sz w:val="17"/>
              </w:rPr>
            </w:pPr>
          </w:p>
          <w:p>
            <w:pPr>
              <w:pStyle w:val="TableParagraph"/>
              <w:spacing w:line="266" w:lineRule="auto"/>
              <w:ind w:left="272" w:right="118" w:hanging="108"/>
              <w:rPr>
                <w:sz w:val="22"/>
              </w:rPr>
            </w:pPr>
            <w:r>
              <w:rPr>
                <w:sz w:val="22"/>
              </w:rPr>
              <w:t>5ADWV TGS</w:t>
            </w:r>
          </w:p>
        </w:tc>
      </w:tr>
      <w:tr>
        <w:trPr>
          <w:trHeight w:val="924" w:hRule="atLeast"/>
        </w:trPr>
        <w:tc>
          <w:tcPr>
            <w:tcW w:w="714" w:type="dxa"/>
            <w:tcBorders>
              <w:top w:val="single" w:sz="2" w:space="0" w:color="000000"/>
              <w:bottom w:val="single" w:sz="2" w:space="0" w:color="000000"/>
              <w:right w:val="single" w:sz="2" w:space="0" w:color="000000"/>
            </w:tcBorders>
          </w:tcPr>
          <w:p>
            <w:pPr>
              <w:pStyle w:val="TableParagraph"/>
              <w:spacing w:before="7"/>
              <w:rPr>
                <w:rFonts w:ascii="黑体"/>
                <w:sz w:val="25"/>
              </w:rPr>
            </w:pPr>
          </w:p>
          <w:p>
            <w:pPr>
              <w:pStyle w:val="TableParagraph"/>
              <w:ind w:left="177" w:right="166"/>
              <w:jc w:val="center"/>
              <w:rPr>
                <w:sz w:val="21"/>
              </w:rPr>
            </w:pPr>
            <w:r>
              <w:rPr>
                <w:sz w:val="21"/>
              </w:rPr>
              <w:t>5.6</w:t>
            </w:r>
          </w:p>
        </w:tc>
        <w:tc>
          <w:tcPr>
            <w:tcW w:w="1118"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25"/>
              </w:rPr>
            </w:pPr>
          </w:p>
          <w:p>
            <w:pPr>
              <w:pStyle w:val="TableParagraph"/>
              <w:ind w:left="123" w:right="106"/>
              <w:jc w:val="center"/>
              <w:rPr>
                <w:sz w:val="21"/>
              </w:rPr>
            </w:pPr>
            <w:r>
              <w:rPr>
                <w:sz w:val="21"/>
              </w:rPr>
              <w:t>水泵</w:t>
            </w:r>
          </w:p>
        </w:tc>
        <w:tc>
          <w:tcPr>
            <w:tcW w:w="1838" w:type="dxa"/>
            <w:tcBorders>
              <w:top w:val="single" w:sz="2" w:space="0" w:color="000000"/>
              <w:left w:val="single" w:sz="2" w:space="0" w:color="000000"/>
              <w:bottom w:val="single" w:sz="2" w:space="0" w:color="000000"/>
              <w:right w:val="single" w:sz="2" w:space="0" w:color="000000"/>
            </w:tcBorders>
          </w:tcPr>
          <w:p>
            <w:pPr>
              <w:pStyle w:val="TableParagraph"/>
              <w:numPr>
                <w:ilvl w:val="0"/>
                <w:numId w:val="255"/>
              </w:numPr>
              <w:tabs>
                <w:tab w:pos="326" w:val="left" w:leader="none"/>
              </w:tabs>
              <w:spacing w:line="240" w:lineRule="auto" w:before="172" w:after="0"/>
              <w:ind w:left="325" w:right="0" w:hanging="212"/>
              <w:jc w:val="left"/>
              <w:rPr>
                <w:sz w:val="21"/>
              </w:rPr>
            </w:pPr>
            <w:r>
              <w:rPr>
                <w:sz w:val="21"/>
              </w:rPr>
              <w:t>名称</w:t>
            </w:r>
          </w:p>
          <w:p>
            <w:pPr>
              <w:pStyle w:val="TableParagraph"/>
              <w:numPr>
                <w:ilvl w:val="0"/>
                <w:numId w:val="255"/>
              </w:numPr>
              <w:tabs>
                <w:tab w:pos="326" w:val="left" w:leader="none"/>
              </w:tabs>
              <w:spacing w:line="240" w:lineRule="auto" w:before="43" w:after="0"/>
              <w:ind w:left="325" w:right="0" w:hanging="212"/>
              <w:jc w:val="left"/>
              <w:rPr>
                <w:sz w:val="21"/>
              </w:rPr>
            </w:pPr>
            <w:r>
              <w:rPr>
                <w:sz w:val="21"/>
              </w:rPr>
              <w:t>型号、规格</w:t>
            </w:r>
          </w:p>
        </w:tc>
        <w:tc>
          <w:tcPr>
            <w:tcW w:w="1025"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25"/>
              </w:rPr>
            </w:pPr>
          </w:p>
          <w:p>
            <w:pPr>
              <w:pStyle w:val="TableParagraph"/>
              <w:ind w:left="18"/>
              <w:jc w:val="center"/>
              <w:rPr>
                <w:sz w:val="21"/>
              </w:rPr>
            </w:pPr>
            <w:r>
              <w:rPr>
                <w:w w:val="99"/>
                <w:sz w:val="21"/>
              </w:rPr>
              <w:t>套</w:t>
            </w:r>
          </w:p>
        </w:tc>
        <w:tc>
          <w:tcPr>
            <w:tcW w:w="66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0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4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40" w:type="dxa"/>
            <w:tcBorders>
              <w:top w:val="single" w:sz="2" w:space="0" w:color="000000"/>
              <w:left w:val="single" w:sz="2" w:space="0" w:color="000000"/>
              <w:bottom w:val="single" w:sz="2" w:space="0" w:color="000000"/>
              <w:right w:val="single" w:sz="2" w:space="0" w:color="000000"/>
            </w:tcBorders>
          </w:tcPr>
          <w:p>
            <w:pPr>
              <w:pStyle w:val="TableParagraph"/>
              <w:spacing w:line="278" w:lineRule="auto" w:before="172"/>
              <w:ind w:left="272" w:right="200" w:hanging="53"/>
              <w:rPr>
                <w:sz w:val="21"/>
              </w:rPr>
            </w:pPr>
            <w:r>
              <w:rPr>
                <w:sz w:val="21"/>
              </w:rPr>
              <w:t>元/ 套</w:t>
            </w:r>
          </w:p>
        </w:tc>
        <w:tc>
          <w:tcPr>
            <w:tcW w:w="836" w:type="dxa"/>
            <w:tcBorders>
              <w:top w:val="single" w:sz="2" w:space="0" w:color="000000"/>
              <w:left w:val="single" w:sz="2" w:space="0" w:color="000000"/>
              <w:bottom w:val="single" w:sz="2" w:space="0" w:color="000000"/>
              <w:right w:val="single" w:sz="2" w:space="0" w:color="000000"/>
            </w:tcBorders>
          </w:tcPr>
          <w:p>
            <w:pPr>
              <w:pStyle w:val="TableParagraph"/>
              <w:spacing w:line="266" w:lineRule="auto" w:before="166"/>
              <w:ind w:left="259" w:right="113" w:hanging="111"/>
              <w:rPr>
                <w:sz w:val="22"/>
              </w:rPr>
            </w:pPr>
            <w:r>
              <w:rPr>
                <w:sz w:val="22"/>
              </w:rPr>
              <w:t>5AQWU UBS</w:t>
            </w:r>
          </w:p>
        </w:tc>
        <w:tc>
          <w:tcPr>
            <w:tcW w:w="865" w:type="dxa"/>
            <w:tcBorders>
              <w:top w:val="single" w:sz="2" w:space="0" w:color="000000"/>
              <w:left w:val="single" w:sz="2" w:space="0" w:color="000000"/>
              <w:bottom w:val="single" w:sz="2" w:space="0" w:color="000000"/>
            </w:tcBorders>
          </w:tcPr>
          <w:p>
            <w:pPr>
              <w:pStyle w:val="TableParagraph"/>
              <w:spacing w:line="266" w:lineRule="auto" w:before="166"/>
              <w:ind w:left="272" w:right="118" w:hanging="108"/>
              <w:rPr>
                <w:sz w:val="22"/>
              </w:rPr>
            </w:pPr>
            <w:r>
              <w:rPr>
                <w:sz w:val="22"/>
              </w:rPr>
              <w:t>5ADWU UBS</w:t>
            </w:r>
          </w:p>
        </w:tc>
      </w:tr>
      <w:tr>
        <w:trPr>
          <w:trHeight w:val="965" w:hRule="atLeast"/>
        </w:trPr>
        <w:tc>
          <w:tcPr>
            <w:tcW w:w="714" w:type="dxa"/>
            <w:tcBorders>
              <w:top w:val="single" w:sz="2" w:space="0" w:color="000000"/>
              <w:bottom w:val="single" w:sz="2" w:space="0" w:color="000000"/>
              <w:right w:val="single" w:sz="2" w:space="0" w:color="000000"/>
            </w:tcBorders>
          </w:tcPr>
          <w:p>
            <w:pPr>
              <w:pStyle w:val="TableParagraph"/>
              <w:rPr>
                <w:rFonts w:ascii="黑体"/>
                <w:sz w:val="27"/>
              </w:rPr>
            </w:pPr>
          </w:p>
          <w:p>
            <w:pPr>
              <w:pStyle w:val="TableParagraph"/>
              <w:spacing w:before="1"/>
              <w:ind w:left="177" w:right="166"/>
              <w:jc w:val="center"/>
              <w:rPr>
                <w:sz w:val="21"/>
              </w:rPr>
            </w:pPr>
            <w:r>
              <w:rPr>
                <w:sz w:val="21"/>
              </w:rPr>
              <w:t>5.7</w:t>
            </w:r>
          </w:p>
        </w:tc>
        <w:tc>
          <w:tcPr>
            <w:tcW w:w="1118"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7"/>
              </w:rPr>
            </w:pPr>
          </w:p>
          <w:p>
            <w:pPr>
              <w:pStyle w:val="TableParagraph"/>
              <w:spacing w:before="1"/>
              <w:ind w:left="123" w:right="106"/>
              <w:jc w:val="center"/>
              <w:rPr>
                <w:sz w:val="21"/>
              </w:rPr>
            </w:pPr>
            <w:r>
              <w:rPr>
                <w:sz w:val="21"/>
              </w:rPr>
              <w:t>洁具</w:t>
            </w:r>
          </w:p>
        </w:tc>
        <w:tc>
          <w:tcPr>
            <w:tcW w:w="1838"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14"/>
              </w:rPr>
            </w:pPr>
          </w:p>
          <w:p>
            <w:pPr>
              <w:pStyle w:val="TableParagraph"/>
              <w:numPr>
                <w:ilvl w:val="0"/>
                <w:numId w:val="256"/>
              </w:numPr>
              <w:tabs>
                <w:tab w:pos="326" w:val="left" w:leader="none"/>
              </w:tabs>
              <w:spacing w:line="240" w:lineRule="auto" w:before="0" w:after="0"/>
              <w:ind w:left="325" w:right="0" w:hanging="212"/>
              <w:jc w:val="left"/>
              <w:rPr>
                <w:sz w:val="21"/>
              </w:rPr>
            </w:pPr>
            <w:r>
              <w:rPr>
                <w:sz w:val="21"/>
              </w:rPr>
              <w:t>材质</w:t>
            </w:r>
          </w:p>
          <w:p>
            <w:pPr>
              <w:pStyle w:val="TableParagraph"/>
              <w:numPr>
                <w:ilvl w:val="0"/>
                <w:numId w:val="256"/>
              </w:numPr>
              <w:tabs>
                <w:tab w:pos="326" w:val="left" w:leader="none"/>
              </w:tabs>
              <w:spacing w:line="240" w:lineRule="auto" w:before="43" w:after="0"/>
              <w:ind w:left="325" w:right="0" w:hanging="212"/>
              <w:jc w:val="left"/>
              <w:rPr>
                <w:sz w:val="21"/>
              </w:rPr>
            </w:pPr>
            <w:r>
              <w:rPr>
                <w:sz w:val="21"/>
              </w:rPr>
              <w:t>规格、类型</w:t>
            </w:r>
          </w:p>
        </w:tc>
        <w:tc>
          <w:tcPr>
            <w:tcW w:w="1025"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7"/>
              </w:rPr>
            </w:pPr>
          </w:p>
          <w:p>
            <w:pPr>
              <w:pStyle w:val="TableParagraph"/>
              <w:spacing w:before="1"/>
              <w:ind w:left="18"/>
              <w:jc w:val="center"/>
              <w:rPr>
                <w:sz w:val="21"/>
              </w:rPr>
            </w:pPr>
            <w:r>
              <w:rPr>
                <w:w w:val="99"/>
                <w:sz w:val="21"/>
              </w:rPr>
              <w:t>套</w:t>
            </w:r>
          </w:p>
        </w:tc>
        <w:tc>
          <w:tcPr>
            <w:tcW w:w="66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0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4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40"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14"/>
              </w:rPr>
            </w:pPr>
          </w:p>
          <w:p>
            <w:pPr>
              <w:pStyle w:val="TableParagraph"/>
              <w:spacing w:line="278" w:lineRule="auto"/>
              <w:ind w:left="272" w:right="200" w:hanging="53"/>
              <w:rPr>
                <w:sz w:val="21"/>
              </w:rPr>
            </w:pPr>
            <w:r>
              <w:rPr>
                <w:sz w:val="21"/>
              </w:rPr>
              <w:t>元/ 套</w:t>
            </w:r>
          </w:p>
        </w:tc>
        <w:tc>
          <w:tcPr>
            <w:tcW w:w="836" w:type="dxa"/>
            <w:tcBorders>
              <w:top w:val="single" w:sz="2" w:space="0" w:color="000000"/>
              <w:left w:val="single" w:sz="2" w:space="0" w:color="000000"/>
              <w:bottom w:val="single" w:sz="2" w:space="0" w:color="000000"/>
              <w:right w:val="single" w:sz="2" w:space="0" w:color="000000"/>
            </w:tcBorders>
          </w:tcPr>
          <w:p>
            <w:pPr>
              <w:pStyle w:val="TableParagraph"/>
              <w:spacing w:line="266" w:lineRule="auto" w:before="188"/>
              <w:ind w:left="259" w:right="113" w:hanging="111"/>
              <w:rPr>
                <w:sz w:val="22"/>
              </w:rPr>
            </w:pPr>
            <w:r>
              <w:rPr>
                <w:sz w:val="22"/>
              </w:rPr>
              <w:t>5AQJP JUS</w:t>
            </w:r>
          </w:p>
        </w:tc>
        <w:tc>
          <w:tcPr>
            <w:tcW w:w="865" w:type="dxa"/>
            <w:tcBorders>
              <w:top w:val="single" w:sz="2" w:space="0" w:color="000000"/>
              <w:left w:val="single" w:sz="2" w:space="0" w:color="000000"/>
              <w:bottom w:val="single" w:sz="2" w:space="0" w:color="000000"/>
            </w:tcBorders>
          </w:tcPr>
          <w:p>
            <w:pPr>
              <w:pStyle w:val="TableParagraph"/>
              <w:spacing w:line="266" w:lineRule="auto" w:before="188"/>
              <w:ind w:left="272" w:right="118" w:hanging="108"/>
              <w:rPr>
                <w:sz w:val="22"/>
              </w:rPr>
            </w:pPr>
            <w:r>
              <w:rPr>
                <w:sz w:val="22"/>
              </w:rPr>
              <w:t>5ADJP JUS</w:t>
            </w:r>
          </w:p>
        </w:tc>
      </w:tr>
      <w:tr>
        <w:trPr>
          <w:trHeight w:val="712" w:hRule="atLeast"/>
        </w:trPr>
        <w:tc>
          <w:tcPr>
            <w:tcW w:w="714" w:type="dxa"/>
            <w:tcBorders>
              <w:top w:val="single" w:sz="2" w:space="0" w:color="000000"/>
              <w:bottom w:val="single" w:sz="2" w:space="0" w:color="000000"/>
              <w:right w:val="single" w:sz="2" w:space="0" w:color="000000"/>
            </w:tcBorders>
          </w:tcPr>
          <w:p>
            <w:pPr>
              <w:pStyle w:val="TableParagraph"/>
              <w:spacing w:before="2"/>
              <w:rPr>
                <w:rFonts w:ascii="黑体"/>
                <w:sz w:val="17"/>
              </w:rPr>
            </w:pPr>
          </w:p>
          <w:p>
            <w:pPr>
              <w:pStyle w:val="TableParagraph"/>
              <w:spacing w:before="1"/>
              <w:ind w:left="11"/>
              <w:jc w:val="center"/>
              <w:rPr>
                <w:sz w:val="21"/>
              </w:rPr>
            </w:pPr>
            <w:r>
              <w:rPr>
                <w:w w:val="99"/>
                <w:sz w:val="21"/>
              </w:rPr>
              <w:t>6</w:t>
            </w:r>
          </w:p>
        </w:tc>
        <w:tc>
          <w:tcPr>
            <w:tcW w:w="1118"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17"/>
              </w:rPr>
            </w:pPr>
          </w:p>
          <w:p>
            <w:pPr>
              <w:pStyle w:val="TableParagraph"/>
              <w:spacing w:before="1"/>
              <w:ind w:left="123" w:right="109"/>
              <w:jc w:val="center"/>
              <w:rPr>
                <w:sz w:val="21"/>
              </w:rPr>
            </w:pPr>
            <w:r>
              <w:rPr>
                <w:sz w:val="21"/>
              </w:rPr>
              <w:t>雨水系统</w:t>
            </w:r>
          </w:p>
        </w:tc>
        <w:tc>
          <w:tcPr>
            <w:tcW w:w="183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2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6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0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4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4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36"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65" w:type="dxa"/>
            <w:tcBorders>
              <w:top w:val="single" w:sz="2" w:space="0" w:color="000000"/>
              <w:left w:val="single" w:sz="2" w:space="0" w:color="000000"/>
              <w:bottom w:val="single" w:sz="2" w:space="0" w:color="000000"/>
            </w:tcBorders>
          </w:tcPr>
          <w:p>
            <w:pPr>
              <w:pStyle w:val="TableParagraph"/>
              <w:spacing w:line="266" w:lineRule="auto" w:before="59"/>
              <w:ind w:left="272" w:right="118" w:hanging="108"/>
              <w:rPr>
                <w:sz w:val="22"/>
              </w:rPr>
            </w:pPr>
            <w:r>
              <w:rPr>
                <w:sz w:val="22"/>
              </w:rPr>
              <w:t>5AEYU UVS</w:t>
            </w:r>
          </w:p>
        </w:tc>
      </w:tr>
      <w:tr>
        <w:trPr>
          <w:trHeight w:val="1035" w:hRule="atLeast"/>
        </w:trPr>
        <w:tc>
          <w:tcPr>
            <w:tcW w:w="714" w:type="dxa"/>
            <w:tcBorders>
              <w:top w:val="single" w:sz="2" w:space="0" w:color="000000"/>
              <w:right w:val="single" w:sz="2" w:space="0" w:color="000000"/>
            </w:tcBorders>
          </w:tcPr>
          <w:p>
            <w:pPr>
              <w:pStyle w:val="TableParagraph"/>
              <w:spacing w:before="10"/>
              <w:rPr>
                <w:rFonts w:ascii="黑体"/>
                <w:sz w:val="29"/>
              </w:rPr>
            </w:pPr>
          </w:p>
          <w:p>
            <w:pPr>
              <w:pStyle w:val="TableParagraph"/>
              <w:ind w:left="177" w:right="166"/>
              <w:jc w:val="center"/>
              <w:rPr>
                <w:sz w:val="21"/>
              </w:rPr>
            </w:pPr>
            <w:r>
              <w:rPr>
                <w:sz w:val="21"/>
              </w:rPr>
              <w:t>6.1</w:t>
            </w:r>
          </w:p>
        </w:tc>
        <w:tc>
          <w:tcPr>
            <w:tcW w:w="1118" w:type="dxa"/>
            <w:tcBorders>
              <w:top w:val="single" w:sz="2" w:space="0" w:color="000000"/>
              <w:left w:val="single" w:sz="2" w:space="0" w:color="000000"/>
              <w:right w:val="single" w:sz="2" w:space="0" w:color="000000"/>
            </w:tcBorders>
          </w:tcPr>
          <w:p>
            <w:pPr>
              <w:pStyle w:val="TableParagraph"/>
              <w:spacing w:before="10"/>
              <w:rPr>
                <w:rFonts w:ascii="黑体"/>
                <w:sz w:val="29"/>
              </w:rPr>
            </w:pPr>
          </w:p>
          <w:p>
            <w:pPr>
              <w:pStyle w:val="TableParagraph"/>
              <w:ind w:left="123" w:right="106"/>
              <w:jc w:val="center"/>
              <w:rPr>
                <w:sz w:val="21"/>
              </w:rPr>
            </w:pPr>
            <w:r>
              <w:rPr>
                <w:sz w:val="21"/>
              </w:rPr>
              <w:t>塑料管</w:t>
            </w:r>
          </w:p>
        </w:tc>
        <w:tc>
          <w:tcPr>
            <w:tcW w:w="1838" w:type="dxa"/>
            <w:tcBorders>
              <w:top w:val="single" w:sz="2" w:space="0" w:color="000000"/>
              <w:left w:val="single" w:sz="2" w:space="0" w:color="000000"/>
              <w:right w:val="single" w:sz="2" w:space="0" w:color="000000"/>
            </w:tcBorders>
          </w:tcPr>
          <w:p>
            <w:pPr>
              <w:pStyle w:val="TableParagraph"/>
              <w:numPr>
                <w:ilvl w:val="0"/>
                <w:numId w:val="257"/>
              </w:numPr>
              <w:tabs>
                <w:tab w:pos="326" w:val="left" w:leader="none"/>
              </w:tabs>
              <w:spacing w:line="240" w:lineRule="auto" w:before="70" w:after="0"/>
              <w:ind w:left="325" w:right="0" w:hanging="212"/>
              <w:jc w:val="left"/>
              <w:rPr>
                <w:sz w:val="21"/>
              </w:rPr>
            </w:pPr>
            <w:r>
              <w:rPr>
                <w:sz w:val="21"/>
              </w:rPr>
              <w:t>安装部位</w:t>
            </w:r>
          </w:p>
          <w:p>
            <w:pPr>
              <w:pStyle w:val="TableParagraph"/>
              <w:numPr>
                <w:ilvl w:val="0"/>
                <w:numId w:val="257"/>
              </w:numPr>
              <w:tabs>
                <w:tab w:pos="326" w:val="left" w:leader="none"/>
              </w:tabs>
              <w:spacing w:line="240" w:lineRule="auto" w:before="43" w:after="0"/>
              <w:ind w:left="325" w:right="0" w:hanging="212"/>
              <w:jc w:val="left"/>
              <w:rPr>
                <w:sz w:val="21"/>
              </w:rPr>
            </w:pPr>
            <w:r>
              <w:rPr>
                <w:spacing w:val="-9"/>
                <w:sz w:val="21"/>
              </w:rPr>
              <w:t>规格、压力等级</w:t>
            </w:r>
          </w:p>
          <w:p>
            <w:pPr>
              <w:pStyle w:val="TableParagraph"/>
              <w:numPr>
                <w:ilvl w:val="0"/>
                <w:numId w:val="257"/>
              </w:numPr>
              <w:tabs>
                <w:tab w:pos="326" w:val="left" w:leader="none"/>
              </w:tabs>
              <w:spacing w:line="240" w:lineRule="auto" w:before="43" w:after="0"/>
              <w:ind w:left="325" w:right="0" w:hanging="212"/>
              <w:jc w:val="left"/>
              <w:rPr>
                <w:sz w:val="21"/>
              </w:rPr>
            </w:pPr>
            <w:r>
              <w:rPr>
                <w:sz w:val="21"/>
              </w:rPr>
              <w:t>连接形式</w:t>
            </w:r>
          </w:p>
        </w:tc>
        <w:tc>
          <w:tcPr>
            <w:tcW w:w="1025" w:type="dxa"/>
            <w:tcBorders>
              <w:top w:val="single" w:sz="2" w:space="0" w:color="000000"/>
              <w:left w:val="single" w:sz="2" w:space="0" w:color="000000"/>
              <w:right w:val="single" w:sz="2" w:space="0" w:color="000000"/>
            </w:tcBorders>
          </w:tcPr>
          <w:p>
            <w:pPr>
              <w:pStyle w:val="TableParagraph"/>
              <w:spacing w:before="10"/>
              <w:rPr>
                <w:rFonts w:ascii="黑体"/>
                <w:sz w:val="29"/>
              </w:rPr>
            </w:pPr>
          </w:p>
          <w:p>
            <w:pPr>
              <w:pStyle w:val="TableParagraph"/>
              <w:ind w:left="19"/>
              <w:jc w:val="center"/>
              <w:rPr>
                <w:sz w:val="21"/>
              </w:rPr>
            </w:pPr>
            <w:r>
              <w:rPr>
                <w:w w:val="99"/>
                <w:sz w:val="21"/>
              </w:rPr>
              <w:t>m</w:t>
            </w:r>
          </w:p>
        </w:tc>
        <w:tc>
          <w:tcPr>
            <w:tcW w:w="665"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702"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741"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740" w:type="dxa"/>
            <w:tcBorders>
              <w:top w:val="single" w:sz="2" w:space="0" w:color="000000"/>
              <w:left w:val="single" w:sz="2" w:space="0" w:color="000000"/>
              <w:right w:val="single" w:sz="2" w:space="0" w:color="000000"/>
            </w:tcBorders>
          </w:tcPr>
          <w:p>
            <w:pPr>
              <w:pStyle w:val="TableParagraph"/>
              <w:spacing w:before="10"/>
              <w:rPr>
                <w:rFonts w:ascii="黑体"/>
                <w:sz w:val="29"/>
              </w:rPr>
            </w:pPr>
          </w:p>
          <w:p>
            <w:pPr>
              <w:pStyle w:val="TableParagraph"/>
              <w:ind w:left="145" w:right="126"/>
              <w:jc w:val="center"/>
              <w:rPr>
                <w:sz w:val="21"/>
              </w:rPr>
            </w:pPr>
            <w:r>
              <w:rPr>
                <w:sz w:val="21"/>
              </w:rPr>
              <w:t>元/m</w:t>
            </w:r>
          </w:p>
        </w:tc>
        <w:tc>
          <w:tcPr>
            <w:tcW w:w="836" w:type="dxa"/>
            <w:tcBorders>
              <w:top w:val="single" w:sz="2" w:space="0" w:color="000000"/>
              <w:left w:val="single" w:sz="2" w:space="0" w:color="000000"/>
              <w:right w:val="single" w:sz="2" w:space="0" w:color="000000"/>
            </w:tcBorders>
          </w:tcPr>
          <w:p>
            <w:pPr>
              <w:pStyle w:val="TableParagraph"/>
              <w:spacing w:before="3"/>
              <w:rPr>
                <w:rFonts w:ascii="黑体"/>
                <w:sz w:val="17"/>
              </w:rPr>
            </w:pPr>
          </w:p>
          <w:p>
            <w:pPr>
              <w:pStyle w:val="TableParagraph"/>
              <w:spacing w:line="266" w:lineRule="auto"/>
              <w:ind w:left="259" w:right="113" w:hanging="111"/>
              <w:rPr>
                <w:sz w:val="22"/>
              </w:rPr>
            </w:pPr>
            <w:r>
              <w:rPr>
                <w:sz w:val="22"/>
              </w:rPr>
              <w:t>5AQYU SLS</w:t>
            </w:r>
          </w:p>
        </w:tc>
        <w:tc>
          <w:tcPr>
            <w:tcW w:w="865" w:type="dxa"/>
            <w:tcBorders>
              <w:top w:val="single" w:sz="2" w:space="0" w:color="000000"/>
              <w:left w:val="single" w:sz="2" w:space="0" w:color="000000"/>
            </w:tcBorders>
          </w:tcPr>
          <w:p>
            <w:pPr>
              <w:pStyle w:val="TableParagraph"/>
              <w:spacing w:before="3"/>
              <w:rPr>
                <w:rFonts w:ascii="黑体"/>
                <w:sz w:val="17"/>
              </w:rPr>
            </w:pPr>
          </w:p>
          <w:p>
            <w:pPr>
              <w:pStyle w:val="TableParagraph"/>
              <w:spacing w:line="266" w:lineRule="auto"/>
              <w:ind w:left="272" w:right="118" w:hanging="108"/>
              <w:rPr>
                <w:sz w:val="22"/>
              </w:rPr>
            </w:pPr>
            <w:r>
              <w:rPr>
                <w:sz w:val="22"/>
              </w:rPr>
              <w:t>5ADYU SLS</w:t>
            </w:r>
          </w:p>
        </w:tc>
      </w:tr>
      <w:tr>
        <w:trPr>
          <w:trHeight w:val="1444" w:hRule="atLeast"/>
        </w:trPr>
        <w:tc>
          <w:tcPr>
            <w:tcW w:w="714" w:type="dxa"/>
            <w:tcBorders>
              <w:bottom w:val="single" w:sz="2" w:space="0" w:color="000000"/>
              <w:right w:val="single" w:sz="2" w:space="0" w:color="000000"/>
            </w:tcBorders>
          </w:tcPr>
          <w:p>
            <w:pPr>
              <w:pStyle w:val="TableParagraph"/>
              <w:rPr>
                <w:rFonts w:ascii="黑体"/>
                <w:sz w:val="20"/>
              </w:rPr>
            </w:pPr>
          </w:p>
          <w:p>
            <w:pPr>
              <w:pStyle w:val="TableParagraph"/>
              <w:spacing w:before="9"/>
              <w:rPr>
                <w:rFonts w:ascii="黑体"/>
                <w:sz w:val="25"/>
              </w:rPr>
            </w:pPr>
          </w:p>
          <w:p>
            <w:pPr>
              <w:pStyle w:val="TableParagraph"/>
              <w:spacing w:before="1"/>
              <w:ind w:left="177" w:right="166"/>
              <w:jc w:val="center"/>
              <w:rPr>
                <w:sz w:val="21"/>
              </w:rPr>
            </w:pPr>
            <w:r>
              <w:rPr>
                <w:sz w:val="21"/>
              </w:rPr>
              <w:t>6.2</w:t>
            </w:r>
          </w:p>
        </w:tc>
        <w:tc>
          <w:tcPr>
            <w:tcW w:w="1118" w:type="dxa"/>
            <w:tcBorders>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9"/>
              <w:rPr>
                <w:rFonts w:ascii="黑体"/>
                <w:sz w:val="25"/>
              </w:rPr>
            </w:pPr>
          </w:p>
          <w:p>
            <w:pPr>
              <w:pStyle w:val="TableParagraph"/>
              <w:spacing w:before="1"/>
              <w:ind w:left="123" w:right="109"/>
              <w:jc w:val="center"/>
              <w:rPr>
                <w:sz w:val="21"/>
              </w:rPr>
            </w:pPr>
            <w:r>
              <w:rPr>
                <w:sz w:val="21"/>
              </w:rPr>
              <w:t>镀锌钢管</w:t>
            </w:r>
          </w:p>
        </w:tc>
        <w:tc>
          <w:tcPr>
            <w:tcW w:w="1838" w:type="dxa"/>
            <w:tcBorders>
              <w:left w:val="single" w:sz="2" w:space="0" w:color="000000"/>
              <w:bottom w:val="single" w:sz="2" w:space="0" w:color="000000"/>
              <w:right w:val="single" w:sz="2" w:space="0" w:color="000000"/>
            </w:tcBorders>
          </w:tcPr>
          <w:p>
            <w:pPr>
              <w:pStyle w:val="TableParagraph"/>
              <w:spacing w:before="5"/>
              <w:rPr>
                <w:rFonts w:ascii="黑体"/>
                <w:sz w:val="21"/>
              </w:rPr>
            </w:pPr>
          </w:p>
          <w:p>
            <w:pPr>
              <w:pStyle w:val="TableParagraph"/>
              <w:numPr>
                <w:ilvl w:val="0"/>
                <w:numId w:val="258"/>
              </w:numPr>
              <w:tabs>
                <w:tab w:pos="326" w:val="left" w:leader="none"/>
              </w:tabs>
              <w:spacing w:line="240" w:lineRule="auto" w:before="0" w:after="0"/>
              <w:ind w:left="325" w:right="0" w:hanging="212"/>
              <w:jc w:val="left"/>
              <w:rPr>
                <w:sz w:val="21"/>
              </w:rPr>
            </w:pPr>
            <w:r>
              <w:rPr>
                <w:sz w:val="21"/>
              </w:rPr>
              <w:t>安装部位</w:t>
            </w:r>
          </w:p>
          <w:p>
            <w:pPr>
              <w:pStyle w:val="TableParagraph"/>
              <w:numPr>
                <w:ilvl w:val="0"/>
                <w:numId w:val="258"/>
              </w:numPr>
              <w:tabs>
                <w:tab w:pos="326" w:val="left" w:leader="none"/>
              </w:tabs>
              <w:spacing w:line="240" w:lineRule="auto" w:before="43" w:after="0"/>
              <w:ind w:left="325" w:right="0" w:hanging="212"/>
              <w:jc w:val="left"/>
              <w:rPr>
                <w:sz w:val="21"/>
              </w:rPr>
            </w:pPr>
            <w:r>
              <w:rPr>
                <w:spacing w:val="-9"/>
                <w:sz w:val="21"/>
              </w:rPr>
              <w:t>规格、压力等级</w:t>
            </w:r>
          </w:p>
          <w:p>
            <w:pPr>
              <w:pStyle w:val="TableParagraph"/>
              <w:numPr>
                <w:ilvl w:val="0"/>
                <w:numId w:val="258"/>
              </w:numPr>
              <w:tabs>
                <w:tab w:pos="326" w:val="left" w:leader="none"/>
              </w:tabs>
              <w:spacing w:line="240" w:lineRule="auto" w:before="43" w:after="0"/>
              <w:ind w:left="325" w:right="0" w:hanging="212"/>
              <w:jc w:val="left"/>
              <w:rPr>
                <w:sz w:val="21"/>
              </w:rPr>
            </w:pPr>
            <w:r>
              <w:rPr>
                <w:sz w:val="21"/>
              </w:rPr>
              <w:t>连接形式</w:t>
            </w:r>
          </w:p>
        </w:tc>
        <w:tc>
          <w:tcPr>
            <w:tcW w:w="1025" w:type="dxa"/>
            <w:tcBorders>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9"/>
              <w:rPr>
                <w:rFonts w:ascii="黑体"/>
                <w:sz w:val="25"/>
              </w:rPr>
            </w:pPr>
          </w:p>
          <w:p>
            <w:pPr>
              <w:pStyle w:val="TableParagraph"/>
              <w:spacing w:before="1"/>
              <w:ind w:left="19"/>
              <w:jc w:val="center"/>
              <w:rPr>
                <w:sz w:val="21"/>
              </w:rPr>
            </w:pPr>
            <w:r>
              <w:rPr>
                <w:w w:val="99"/>
                <w:sz w:val="21"/>
              </w:rPr>
              <w:t>m</w:t>
            </w:r>
          </w:p>
        </w:tc>
        <w:tc>
          <w:tcPr>
            <w:tcW w:w="665"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702"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741"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740" w:type="dxa"/>
            <w:tcBorders>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9"/>
              <w:rPr>
                <w:rFonts w:ascii="黑体"/>
                <w:sz w:val="25"/>
              </w:rPr>
            </w:pPr>
          </w:p>
          <w:p>
            <w:pPr>
              <w:pStyle w:val="TableParagraph"/>
              <w:spacing w:before="1"/>
              <w:ind w:left="145" w:right="126"/>
              <w:jc w:val="center"/>
              <w:rPr>
                <w:sz w:val="21"/>
              </w:rPr>
            </w:pPr>
            <w:r>
              <w:rPr>
                <w:sz w:val="21"/>
              </w:rPr>
              <w:t>元/m</w:t>
            </w:r>
          </w:p>
        </w:tc>
        <w:tc>
          <w:tcPr>
            <w:tcW w:w="836" w:type="dxa"/>
            <w:tcBorders>
              <w:left w:val="single" w:sz="2" w:space="0" w:color="000000"/>
              <w:bottom w:val="single" w:sz="2" w:space="0" w:color="000000"/>
              <w:right w:val="single" w:sz="2" w:space="0" w:color="000000"/>
            </w:tcBorders>
          </w:tcPr>
          <w:p>
            <w:pPr>
              <w:pStyle w:val="TableParagraph"/>
              <w:rPr>
                <w:rFonts w:ascii="黑体"/>
                <w:sz w:val="22"/>
              </w:rPr>
            </w:pPr>
          </w:p>
          <w:p>
            <w:pPr>
              <w:pStyle w:val="TableParagraph"/>
              <w:spacing w:line="266" w:lineRule="auto" w:before="143"/>
              <w:ind w:left="259" w:right="113" w:hanging="111"/>
              <w:rPr>
                <w:sz w:val="22"/>
              </w:rPr>
            </w:pPr>
            <w:r>
              <w:rPr>
                <w:sz w:val="22"/>
              </w:rPr>
              <w:t>5AQYU DXS</w:t>
            </w:r>
          </w:p>
        </w:tc>
        <w:tc>
          <w:tcPr>
            <w:tcW w:w="865" w:type="dxa"/>
            <w:tcBorders>
              <w:left w:val="single" w:sz="2" w:space="0" w:color="000000"/>
              <w:bottom w:val="single" w:sz="2" w:space="0" w:color="000000"/>
            </w:tcBorders>
          </w:tcPr>
          <w:p>
            <w:pPr>
              <w:pStyle w:val="TableParagraph"/>
              <w:rPr>
                <w:rFonts w:ascii="黑体"/>
                <w:sz w:val="22"/>
              </w:rPr>
            </w:pPr>
          </w:p>
          <w:p>
            <w:pPr>
              <w:pStyle w:val="TableParagraph"/>
              <w:spacing w:line="266" w:lineRule="auto" w:before="143"/>
              <w:ind w:left="272" w:right="118" w:hanging="108"/>
              <w:rPr>
                <w:sz w:val="22"/>
              </w:rPr>
            </w:pPr>
            <w:r>
              <w:rPr>
                <w:sz w:val="22"/>
              </w:rPr>
              <w:t>5ADYU DXS</w:t>
            </w:r>
          </w:p>
        </w:tc>
      </w:tr>
    </w:tbl>
    <w:p>
      <w:pPr>
        <w:spacing w:after="0" w:line="266" w:lineRule="auto"/>
        <w:rPr>
          <w:sz w:val="22"/>
        </w:rPr>
        <w:sectPr>
          <w:pgSz w:w="11910" w:h="16840"/>
          <w:pgMar w:header="1890" w:footer="973" w:top="2220" w:bottom="1160" w:left="440" w:right="440"/>
        </w:sectPr>
      </w:pPr>
    </w:p>
    <w:p>
      <w:pPr>
        <w:pStyle w:val="BodyText"/>
        <w:spacing w:before="3"/>
        <w:rPr>
          <w:rFonts w:ascii="黑体"/>
          <w:sz w:val="13"/>
        </w:rPr>
      </w:pPr>
    </w:p>
    <w:tbl>
      <w:tblPr>
        <w:tblW w:w="0" w:type="auto"/>
        <w:jc w:val="left"/>
        <w:tblInd w:w="10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14"/>
        <w:gridCol w:w="1118"/>
        <w:gridCol w:w="1838"/>
        <w:gridCol w:w="1025"/>
        <w:gridCol w:w="665"/>
        <w:gridCol w:w="702"/>
        <w:gridCol w:w="741"/>
        <w:gridCol w:w="740"/>
        <w:gridCol w:w="836"/>
        <w:gridCol w:w="865"/>
      </w:tblGrid>
      <w:tr>
        <w:trPr>
          <w:trHeight w:val="622" w:hRule="atLeast"/>
        </w:trPr>
        <w:tc>
          <w:tcPr>
            <w:tcW w:w="714" w:type="dxa"/>
            <w:vMerge w:val="restart"/>
            <w:tcBorders>
              <w:bottom w:val="single" w:sz="2" w:space="0" w:color="000000"/>
            </w:tcBorders>
          </w:tcPr>
          <w:p>
            <w:pPr>
              <w:pStyle w:val="TableParagraph"/>
              <w:rPr>
                <w:rFonts w:ascii="黑体"/>
                <w:sz w:val="20"/>
              </w:rPr>
            </w:pPr>
          </w:p>
          <w:p>
            <w:pPr>
              <w:pStyle w:val="TableParagraph"/>
              <w:spacing w:before="1"/>
              <w:rPr>
                <w:rFonts w:ascii="黑体"/>
                <w:sz w:val="18"/>
              </w:rPr>
            </w:pPr>
          </w:p>
          <w:p>
            <w:pPr>
              <w:pStyle w:val="TableParagraph"/>
              <w:ind w:left="146"/>
              <w:rPr>
                <w:sz w:val="21"/>
              </w:rPr>
            </w:pPr>
            <w:r>
              <w:rPr>
                <w:sz w:val="21"/>
              </w:rPr>
              <w:t>序号</w:t>
            </w:r>
          </w:p>
        </w:tc>
        <w:tc>
          <w:tcPr>
            <w:tcW w:w="1118" w:type="dxa"/>
            <w:vMerge w:val="restart"/>
            <w:tcBorders>
              <w:bottom w:val="single" w:sz="2" w:space="0" w:color="000000"/>
            </w:tcBorders>
          </w:tcPr>
          <w:p>
            <w:pPr>
              <w:pStyle w:val="TableParagraph"/>
              <w:rPr>
                <w:rFonts w:ascii="黑体"/>
                <w:sz w:val="20"/>
              </w:rPr>
            </w:pPr>
          </w:p>
          <w:p>
            <w:pPr>
              <w:pStyle w:val="TableParagraph"/>
              <w:spacing w:before="1"/>
              <w:rPr>
                <w:rFonts w:ascii="黑体"/>
                <w:sz w:val="18"/>
              </w:rPr>
            </w:pPr>
          </w:p>
          <w:p>
            <w:pPr>
              <w:pStyle w:val="TableParagraph"/>
              <w:ind w:left="137"/>
              <w:rPr>
                <w:sz w:val="21"/>
              </w:rPr>
            </w:pPr>
            <w:r>
              <w:rPr>
                <w:sz w:val="21"/>
              </w:rPr>
              <w:t>工程名称</w:t>
            </w:r>
          </w:p>
        </w:tc>
        <w:tc>
          <w:tcPr>
            <w:tcW w:w="1838" w:type="dxa"/>
            <w:vMerge w:val="restart"/>
            <w:tcBorders>
              <w:bottom w:val="single" w:sz="2" w:space="0" w:color="000000"/>
            </w:tcBorders>
          </w:tcPr>
          <w:p>
            <w:pPr>
              <w:pStyle w:val="TableParagraph"/>
              <w:rPr>
                <w:rFonts w:ascii="黑体"/>
                <w:sz w:val="20"/>
              </w:rPr>
            </w:pPr>
          </w:p>
          <w:p>
            <w:pPr>
              <w:pStyle w:val="TableParagraph"/>
              <w:spacing w:before="1"/>
              <w:rPr>
                <w:rFonts w:ascii="黑体"/>
                <w:sz w:val="18"/>
              </w:rPr>
            </w:pPr>
          </w:p>
          <w:p>
            <w:pPr>
              <w:pStyle w:val="TableParagraph"/>
              <w:ind w:left="498"/>
              <w:rPr>
                <w:sz w:val="21"/>
              </w:rPr>
            </w:pPr>
            <w:r>
              <w:rPr>
                <w:sz w:val="21"/>
              </w:rPr>
              <w:t>特征描述</w:t>
            </w:r>
          </w:p>
        </w:tc>
        <w:tc>
          <w:tcPr>
            <w:tcW w:w="1025" w:type="dxa"/>
            <w:vMerge w:val="restart"/>
            <w:tcBorders>
              <w:bottom w:val="single" w:sz="2" w:space="0" w:color="000000"/>
            </w:tcBorders>
          </w:tcPr>
          <w:p>
            <w:pPr>
              <w:pStyle w:val="TableParagraph"/>
              <w:spacing w:before="12"/>
              <w:rPr>
                <w:rFonts w:ascii="黑体"/>
                <w:sz w:val="25"/>
              </w:rPr>
            </w:pPr>
          </w:p>
          <w:p>
            <w:pPr>
              <w:pStyle w:val="TableParagraph"/>
              <w:spacing w:line="278" w:lineRule="auto"/>
              <w:ind w:left="301" w:right="178" w:hanging="106"/>
              <w:rPr>
                <w:sz w:val="21"/>
              </w:rPr>
            </w:pPr>
            <w:r>
              <w:rPr>
                <w:sz w:val="21"/>
              </w:rPr>
              <w:t>工程量单位</w:t>
            </w:r>
          </w:p>
        </w:tc>
        <w:tc>
          <w:tcPr>
            <w:tcW w:w="1367" w:type="dxa"/>
            <w:gridSpan w:val="2"/>
          </w:tcPr>
          <w:p>
            <w:pPr>
              <w:pStyle w:val="TableParagraph"/>
              <w:spacing w:before="176"/>
              <w:ind w:left="157"/>
              <w:rPr>
                <w:sz w:val="21"/>
              </w:rPr>
            </w:pPr>
            <w:r>
              <w:rPr>
                <w:sz w:val="21"/>
              </w:rPr>
              <w:t>工程量指标</w:t>
            </w:r>
          </w:p>
        </w:tc>
        <w:tc>
          <w:tcPr>
            <w:tcW w:w="1481" w:type="dxa"/>
            <w:gridSpan w:val="2"/>
          </w:tcPr>
          <w:p>
            <w:pPr>
              <w:pStyle w:val="TableParagraph"/>
              <w:spacing w:before="176"/>
              <w:ind w:left="319"/>
              <w:rPr>
                <w:sz w:val="21"/>
              </w:rPr>
            </w:pPr>
            <w:r>
              <w:rPr>
                <w:sz w:val="21"/>
              </w:rPr>
              <w:t>单价指标</w:t>
            </w:r>
          </w:p>
        </w:tc>
        <w:tc>
          <w:tcPr>
            <w:tcW w:w="836" w:type="dxa"/>
            <w:vMerge w:val="restart"/>
            <w:tcBorders>
              <w:bottom w:val="single" w:sz="2" w:space="0" w:color="000000"/>
            </w:tcBorders>
          </w:tcPr>
          <w:p>
            <w:pPr>
              <w:pStyle w:val="TableParagraph"/>
              <w:tabs>
                <w:tab w:pos="518" w:val="left" w:leader="none"/>
              </w:tabs>
              <w:spacing w:before="20"/>
              <w:ind w:left="107"/>
              <w:rPr>
                <w:sz w:val="21"/>
              </w:rPr>
            </w:pPr>
            <w:r>
              <w:rPr>
                <w:sz w:val="21"/>
              </w:rPr>
              <w:t>工</w:t>
              <w:tab/>
              <w:t>程</w:t>
            </w:r>
          </w:p>
          <w:p>
            <w:pPr>
              <w:pStyle w:val="TableParagraph"/>
              <w:tabs>
                <w:tab w:pos="518" w:val="left" w:leader="none"/>
              </w:tabs>
              <w:spacing w:before="43"/>
              <w:ind w:left="107"/>
              <w:rPr>
                <w:sz w:val="21"/>
              </w:rPr>
            </w:pPr>
            <w:r>
              <w:rPr>
                <w:sz w:val="21"/>
              </w:rPr>
              <w:t>量</w:t>
              <w:tab/>
              <w:t>指</w:t>
            </w:r>
          </w:p>
          <w:p>
            <w:pPr>
              <w:pStyle w:val="TableParagraph"/>
              <w:tabs>
                <w:tab w:pos="518" w:val="left" w:leader="none"/>
              </w:tabs>
              <w:spacing w:line="278" w:lineRule="auto" w:before="43"/>
              <w:ind w:left="107" w:right="86"/>
              <w:rPr>
                <w:sz w:val="21"/>
              </w:rPr>
            </w:pPr>
            <w:r>
              <w:rPr>
                <w:sz w:val="21"/>
              </w:rPr>
              <w:t>标</w:t>
              <w:tab/>
            </w:r>
            <w:r>
              <w:rPr>
                <w:spacing w:val="-17"/>
                <w:sz w:val="21"/>
              </w:rPr>
              <w:t>编</w:t>
            </w:r>
            <w:r>
              <w:rPr>
                <w:sz w:val="21"/>
              </w:rPr>
              <w:t>码</w:t>
            </w:r>
          </w:p>
        </w:tc>
        <w:tc>
          <w:tcPr>
            <w:tcW w:w="865" w:type="dxa"/>
            <w:vMerge w:val="restart"/>
            <w:tcBorders>
              <w:bottom w:val="single" w:sz="2" w:space="0" w:color="000000"/>
            </w:tcBorders>
          </w:tcPr>
          <w:p>
            <w:pPr>
              <w:pStyle w:val="TableParagraph"/>
              <w:spacing w:before="12"/>
              <w:rPr>
                <w:rFonts w:ascii="黑体"/>
                <w:sz w:val="25"/>
              </w:rPr>
            </w:pPr>
          </w:p>
          <w:p>
            <w:pPr>
              <w:pStyle w:val="TableParagraph"/>
              <w:spacing w:line="278" w:lineRule="auto"/>
              <w:ind w:left="106" w:right="87"/>
              <w:rPr>
                <w:sz w:val="21"/>
              </w:rPr>
            </w:pPr>
            <w:r>
              <w:rPr>
                <w:sz w:val="21"/>
              </w:rPr>
              <w:t>单价指标编码</w:t>
            </w:r>
          </w:p>
        </w:tc>
      </w:tr>
      <w:tr>
        <w:trPr>
          <w:trHeight w:val="917" w:hRule="atLeast"/>
        </w:trPr>
        <w:tc>
          <w:tcPr>
            <w:tcW w:w="714" w:type="dxa"/>
            <w:vMerge/>
            <w:tcBorders>
              <w:top w:val="nil"/>
              <w:bottom w:val="single" w:sz="2" w:space="0" w:color="000000"/>
            </w:tcBorders>
          </w:tcPr>
          <w:p>
            <w:pPr>
              <w:rPr>
                <w:sz w:val="2"/>
                <w:szCs w:val="2"/>
              </w:rPr>
            </w:pPr>
          </w:p>
        </w:tc>
        <w:tc>
          <w:tcPr>
            <w:tcW w:w="1118" w:type="dxa"/>
            <w:vMerge/>
            <w:tcBorders>
              <w:top w:val="nil"/>
              <w:bottom w:val="single" w:sz="2" w:space="0" w:color="000000"/>
            </w:tcBorders>
          </w:tcPr>
          <w:p>
            <w:pPr>
              <w:rPr>
                <w:sz w:val="2"/>
                <w:szCs w:val="2"/>
              </w:rPr>
            </w:pPr>
          </w:p>
        </w:tc>
        <w:tc>
          <w:tcPr>
            <w:tcW w:w="1838" w:type="dxa"/>
            <w:vMerge/>
            <w:tcBorders>
              <w:top w:val="nil"/>
              <w:bottom w:val="single" w:sz="2" w:space="0" w:color="000000"/>
            </w:tcBorders>
          </w:tcPr>
          <w:p>
            <w:pPr>
              <w:rPr>
                <w:sz w:val="2"/>
                <w:szCs w:val="2"/>
              </w:rPr>
            </w:pPr>
          </w:p>
        </w:tc>
        <w:tc>
          <w:tcPr>
            <w:tcW w:w="1025" w:type="dxa"/>
            <w:vMerge/>
            <w:tcBorders>
              <w:top w:val="nil"/>
              <w:bottom w:val="single" w:sz="2" w:space="0" w:color="000000"/>
            </w:tcBorders>
          </w:tcPr>
          <w:p>
            <w:pPr>
              <w:rPr>
                <w:sz w:val="2"/>
                <w:szCs w:val="2"/>
              </w:rPr>
            </w:pPr>
          </w:p>
        </w:tc>
        <w:tc>
          <w:tcPr>
            <w:tcW w:w="665" w:type="dxa"/>
            <w:tcBorders>
              <w:left w:val="single" w:sz="2" w:space="0" w:color="000000"/>
              <w:bottom w:val="single" w:sz="2" w:space="0" w:color="000000"/>
              <w:right w:val="single" w:sz="2" w:space="0" w:color="000000"/>
            </w:tcBorders>
          </w:tcPr>
          <w:p>
            <w:pPr>
              <w:pStyle w:val="TableParagraph"/>
              <w:spacing w:before="2"/>
              <w:rPr>
                <w:rFonts w:ascii="黑体"/>
                <w:sz w:val="25"/>
              </w:rPr>
            </w:pPr>
          </w:p>
          <w:p>
            <w:pPr>
              <w:pStyle w:val="TableParagraph"/>
              <w:ind w:left="128"/>
              <w:rPr>
                <w:sz w:val="21"/>
              </w:rPr>
            </w:pPr>
            <w:r>
              <w:rPr>
                <w:sz w:val="21"/>
              </w:rPr>
              <w:t>指标</w:t>
            </w:r>
          </w:p>
        </w:tc>
        <w:tc>
          <w:tcPr>
            <w:tcW w:w="702" w:type="dxa"/>
            <w:tcBorders>
              <w:left w:val="single" w:sz="2" w:space="0" w:color="000000"/>
              <w:bottom w:val="single" w:sz="2" w:space="0" w:color="000000"/>
              <w:right w:val="single" w:sz="2" w:space="0" w:color="000000"/>
            </w:tcBorders>
          </w:tcPr>
          <w:p>
            <w:pPr>
              <w:pStyle w:val="TableParagraph"/>
              <w:spacing w:before="2"/>
              <w:rPr>
                <w:rFonts w:ascii="黑体"/>
                <w:sz w:val="25"/>
              </w:rPr>
            </w:pPr>
          </w:p>
          <w:p>
            <w:pPr>
              <w:pStyle w:val="TableParagraph"/>
              <w:ind w:left="147"/>
              <w:rPr>
                <w:sz w:val="21"/>
              </w:rPr>
            </w:pPr>
            <w:r>
              <w:rPr>
                <w:sz w:val="21"/>
              </w:rPr>
              <w:t>单位</w:t>
            </w:r>
          </w:p>
        </w:tc>
        <w:tc>
          <w:tcPr>
            <w:tcW w:w="741" w:type="dxa"/>
            <w:tcBorders>
              <w:left w:val="single" w:sz="2" w:space="0" w:color="000000"/>
              <w:bottom w:val="single" w:sz="2" w:space="0" w:color="000000"/>
              <w:right w:val="single" w:sz="2" w:space="0" w:color="000000"/>
            </w:tcBorders>
          </w:tcPr>
          <w:p>
            <w:pPr>
              <w:pStyle w:val="TableParagraph"/>
              <w:spacing w:before="2"/>
              <w:rPr>
                <w:rFonts w:ascii="黑体"/>
                <w:sz w:val="25"/>
              </w:rPr>
            </w:pPr>
          </w:p>
          <w:p>
            <w:pPr>
              <w:pStyle w:val="TableParagraph"/>
              <w:ind w:left="165"/>
              <w:rPr>
                <w:sz w:val="21"/>
              </w:rPr>
            </w:pPr>
            <w:r>
              <w:rPr>
                <w:sz w:val="21"/>
              </w:rPr>
              <w:t>指标</w:t>
            </w:r>
          </w:p>
        </w:tc>
        <w:tc>
          <w:tcPr>
            <w:tcW w:w="740" w:type="dxa"/>
            <w:tcBorders>
              <w:left w:val="single" w:sz="2" w:space="0" w:color="000000"/>
              <w:bottom w:val="single" w:sz="2" w:space="0" w:color="000000"/>
              <w:right w:val="single" w:sz="2" w:space="0" w:color="000000"/>
            </w:tcBorders>
          </w:tcPr>
          <w:p>
            <w:pPr>
              <w:pStyle w:val="TableParagraph"/>
              <w:spacing w:before="2"/>
              <w:rPr>
                <w:rFonts w:ascii="黑体"/>
                <w:sz w:val="25"/>
              </w:rPr>
            </w:pPr>
          </w:p>
          <w:p>
            <w:pPr>
              <w:pStyle w:val="TableParagraph"/>
              <w:ind w:left="143" w:right="128"/>
              <w:jc w:val="center"/>
              <w:rPr>
                <w:sz w:val="21"/>
              </w:rPr>
            </w:pPr>
            <w:r>
              <w:rPr>
                <w:sz w:val="21"/>
              </w:rPr>
              <w:t>单位</w:t>
            </w:r>
          </w:p>
        </w:tc>
        <w:tc>
          <w:tcPr>
            <w:tcW w:w="836" w:type="dxa"/>
            <w:vMerge/>
            <w:tcBorders>
              <w:top w:val="nil"/>
              <w:bottom w:val="single" w:sz="2" w:space="0" w:color="000000"/>
            </w:tcBorders>
          </w:tcPr>
          <w:p>
            <w:pPr>
              <w:rPr>
                <w:sz w:val="2"/>
                <w:szCs w:val="2"/>
              </w:rPr>
            </w:pPr>
          </w:p>
        </w:tc>
        <w:tc>
          <w:tcPr>
            <w:tcW w:w="865" w:type="dxa"/>
            <w:vMerge/>
            <w:tcBorders>
              <w:top w:val="nil"/>
              <w:bottom w:val="single" w:sz="2" w:space="0" w:color="000000"/>
            </w:tcBorders>
          </w:tcPr>
          <w:p>
            <w:pPr>
              <w:rPr>
                <w:sz w:val="2"/>
                <w:szCs w:val="2"/>
              </w:rPr>
            </w:pPr>
          </w:p>
        </w:tc>
      </w:tr>
      <w:tr>
        <w:trPr>
          <w:trHeight w:val="1036" w:hRule="atLeast"/>
        </w:trPr>
        <w:tc>
          <w:tcPr>
            <w:tcW w:w="714" w:type="dxa"/>
            <w:tcBorders>
              <w:top w:val="single" w:sz="2" w:space="0" w:color="000000"/>
              <w:bottom w:val="single" w:sz="2" w:space="0" w:color="000000"/>
              <w:right w:val="single" w:sz="2" w:space="0" w:color="000000"/>
            </w:tcBorders>
          </w:tcPr>
          <w:p>
            <w:pPr>
              <w:pStyle w:val="TableParagraph"/>
              <w:spacing w:before="10"/>
              <w:rPr>
                <w:rFonts w:ascii="黑体"/>
                <w:sz w:val="29"/>
              </w:rPr>
            </w:pPr>
          </w:p>
          <w:p>
            <w:pPr>
              <w:pStyle w:val="TableParagraph"/>
              <w:ind w:left="177" w:right="166"/>
              <w:jc w:val="center"/>
              <w:rPr>
                <w:sz w:val="21"/>
              </w:rPr>
            </w:pPr>
            <w:r>
              <w:rPr>
                <w:sz w:val="21"/>
              </w:rPr>
              <w:t>6.3</w:t>
            </w:r>
          </w:p>
        </w:tc>
        <w:tc>
          <w:tcPr>
            <w:tcW w:w="1118" w:type="dxa"/>
            <w:tcBorders>
              <w:top w:val="single" w:sz="2" w:space="0" w:color="000000"/>
              <w:left w:val="single" w:sz="2" w:space="0" w:color="000000"/>
              <w:bottom w:val="single" w:sz="2" w:space="0" w:color="000000"/>
              <w:right w:val="single" w:sz="2" w:space="0" w:color="000000"/>
            </w:tcBorders>
          </w:tcPr>
          <w:p>
            <w:pPr>
              <w:pStyle w:val="TableParagraph"/>
              <w:spacing w:before="10"/>
              <w:rPr>
                <w:rFonts w:ascii="黑体"/>
                <w:sz w:val="29"/>
              </w:rPr>
            </w:pPr>
          </w:p>
          <w:p>
            <w:pPr>
              <w:pStyle w:val="TableParagraph"/>
              <w:ind w:left="123" w:right="106"/>
              <w:jc w:val="center"/>
              <w:rPr>
                <w:sz w:val="21"/>
              </w:rPr>
            </w:pPr>
            <w:r>
              <w:rPr>
                <w:sz w:val="21"/>
              </w:rPr>
              <w:t>钢管</w:t>
            </w:r>
          </w:p>
        </w:tc>
        <w:tc>
          <w:tcPr>
            <w:tcW w:w="1838" w:type="dxa"/>
            <w:tcBorders>
              <w:top w:val="single" w:sz="2" w:space="0" w:color="000000"/>
              <w:left w:val="single" w:sz="2" w:space="0" w:color="000000"/>
              <w:bottom w:val="single" w:sz="2" w:space="0" w:color="000000"/>
              <w:right w:val="single" w:sz="2" w:space="0" w:color="000000"/>
            </w:tcBorders>
          </w:tcPr>
          <w:p>
            <w:pPr>
              <w:pStyle w:val="TableParagraph"/>
              <w:numPr>
                <w:ilvl w:val="0"/>
                <w:numId w:val="259"/>
              </w:numPr>
              <w:tabs>
                <w:tab w:pos="326" w:val="left" w:leader="none"/>
              </w:tabs>
              <w:spacing w:line="240" w:lineRule="auto" w:before="70" w:after="0"/>
              <w:ind w:left="325" w:right="0" w:hanging="212"/>
              <w:jc w:val="left"/>
              <w:rPr>
                <w:sz w:val="21"/>
              </w:rPr>
            </w:pPr>
            <w:r>
              <w:rPr>
                <w:sz w:val="21"/>
              </w:rPr>
              <w:t>安装部位</w:t>
            </w:r>
          </w:p>
          <w:p>
            <w:pPr>
              <w:pStyle w:val="TableParagraph"/>
              <w:numPr>
                <w:ilvl w:val="0"/>
                <w:numId w:val="259"/>
              </w:numPr>
              <w:tabs>
                <w:tab w:pos="326" w:val="left" w:leader="none"/>
              </w:tabs>
              <w:spacing w:line="240" w:lineRule="auto" w:before="43" w:after="0"/>
              <w:ind w:left="325" w:right="0" w:hanging="212"/>
              <w:jc w:val="left"/>
              <w:rPr>
                <w:sz w:val="21"/>
              </w:rPr>
            </w:pPr>
            <w:r>
              <w:rPr>
                <w:spacing w:val="-9"/>
                <w:sz w:val="21"/>
              </w:rPr>
              <w:t>规格、压力等级</w:t>
            </w:r>
          </w:p>
          <w:p>
            <w:pPr>
              <w:pStyle w:val="TableParagraph"/>
              <w:numPr>
                <w:ilvl w:val="0"/>
                <w:numId w:val="259"/>
              </w:numPr>
              <w:tabs>
                <w:tab w:pos="326" w:val="left" w:leader="none"/>
              </w:tabs>
              <w:spacing w:line="240" w:lineRule="auto" w:before="43" w:after="0"/>
              <w:ind w:left="325" w:right="0" w:hanging="212"/>
              <w:jc w:val="left"/>
              <w:rPr>
                <w:sz w:val="21"/>
              </w:rPr>
            </w:pPr>
            <w:r>
              <w:rPr>
                <w:sz w:val="21"/>
              </w:rPr>
              <w:t>连接形式</w:t>
            </w:r>
          </w:p>
        </w:tc>
        <w:tc>
          <w:tcPr>
            <w:tcW w:w="1025" w:type="dxa"/>
            <w:tcBorders>
              <w:top w:val="single" w:sz="2" w:space="0" w:color="000000"/>
              <w:left w:val="single" w:sz="2" w:space="0" w:color="000000"/>
              <w:bottom w:val="single" w:sz="2" w:space="0" w:color="000000"/>
              <w:right w:val="single" w:sz="2" w:space="0" w:color="000000"/>
            </w:tcBorders>
          </w:tcPr>
          <w:p>
            <w:pPr>
              <w:pStyle w:val="TableParagraph"/>
              <w:spacing w:before="10"/>
              <w:rPr>
                <w:rFonts w:ascii="黑体"/>
                <w:sz w:val="29"/>
              </w:rPr>
            </w:pPr>
          </w:p>
          <w:p>
            <w:pPr>
              <w:pStyle w:val="TableParagraph"/>
              <w:ind w:left="19"/>
              <w:jc w:val="center"/>
              <w:rPr>
                <w:sz w:val="21"/>
              </w:rPr>
            </w:pPr>
            <w:r>
              <w:rPr>
                <w:w w:val="99"/>
                <w:sz w:val="21"/>
              </w:rPr>
              <w:t>m</w:t>
            </w:r>
          </w:p>
        </w:tc>
        <w:tc>
          <w:tcPr>
            <w:tcW w:w="66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0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4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40" w:type="dxa"/>
            <w:tcBorders>
              <w:top w:val="single" w:sz="2" w:space="0" w:color="000000"/>
              <w:left w:val="single" w:sz="2" w:space="0" w:color="000000"/>
              <w:bottom w:val="single" w:sz="2" w:space="0" w:color="000000"/>
              <w:right w:val="single" w:sz="2" w:space="0" w:color="000000"/>
            </w:tcBorders>
          </w:tcPr>
          <w:p>
            <w:pPr>
              <w:pStyle w:val="TableParagraph"/>
              <w:spacing w:before="10"/>
              <w:rPr>
                <w:rFonts w:ascii="黑体"/>
                <w:sz w:val="29"/>
              </w:rPr>
            </w:pPr>
          </w:p>
          <w:p>
            <w:pPr>
              <w:pStyle w:val="TableParagraph"/>
              <w:ind w:left="145" w:right="126"/>
              <w:jc w:val="center"/>
              <w:rPr>
                <w:sz w:val="21"/>
              </w:rPr>
            </w:pPr>
            <w:r>
              <w:rPr>
                <w:sz w:val="21"/>
              </w:rPr>
              <w:t>元/m</w:t>
            </w:r>
          </w:p>
        </w:tc>
        <w:tc>
          <w:tcPr>
            <w:tcW w:w="836"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17"/>
              </w:rPr>
            </w:pPr>
          </w:p>
          <w:p>
            <w:pPr>
              <w:pStyle w:val="TableParagraph"/>
              <w:spacing w:line="266" w:lineRule="auto"/>
              <w:ind w:left="259" w:right="113" w:hanging="111"/>
              <w:rPr>
                <w:sz w:val="22"/>
              </w:rPr>
            </w:pPr>
            <w:r>
              <w:rPr>
                <w:sz w:val="22"/>
              </w:rPr>
              <w:t>5AQYU GGS</w:t>
            </w:r>
          </w:p>
        </w:tc>
        <w:tc>
          <w:tcPr>
            <w:tcW w:w="865" w:type="dxa"/>
            <w:tcBorders>
              <w:top w:val="single" w:sz="2" w:space="0" w:color="000000"/>
              <w:left w:val="single" w:sz="2" w:space="0" w:color="000000"/>
              <w:bottom w:val="single" w:sz="2" w:space="0" w:color="000000"/>
            </w:tcBorders>
          </w:tcPr>
          <w:p>
            <w:pPr>
              <w:pStyle w:val="TableParagraph"/>
              <w:spacing w:before="3"/>
              <w:rPr>
                <w:rFonts w:ascii="黑体"/>
                <w:sz w:val="17"/>
              </w:rPr>
            </w:pPr>
          </w:p>
          <w:p>
            <w:pPr>
              <w:pStyle w:val="TableParagraph"/>
              <w:spacing w:line="266" w:lineRule="auto"/>
              <w:ind w:left="272" w:right="118" w:hanging="108"/>
              <w:rPr>
                <w:sz w:val="22"/>
              </w:rPr>
            </w:pPr>
            <w:r>
              <w:rPr>
                <w:sz w:val="22"/>
              </w:rPr>
              <w:t>5ADYU GGS</w:t>
            </w:r>
          </w:p>
        </w:tc>
      </w:tr>
      <w:tr>
        <w:trPr>
          <w:trHeight w:val="863" w:hRule="atLeast"/>
        </w:trPr>
        <w:tc>
          <w:tcPr>
            <w:tcW w:w="714" w:type="dxa"/>
            <w:tcBorders>
              <w:top w:val="single" w:sz="2" w:space="0" w:color="000000"/>
              <w:bottom w:val="single" w:sz="2" w:space="0" w:color="000000"/>
              <w:right w:val="single" w:sz="2" w:space="0" w:color="000000"/>
            </w:tcBorders>
          </w:tcPr>
          <w:p>
            <w:pPr>
              <w:pStyle w:val="TableParagraph"/>
              <w:spacing w:before="1"/>
              <w:rPr>
                <w:rFonts w:ascii="黑体"/>
                <w:sz w:val="23"/>
              </w:rPr>
            </w:pPr>
          </w:p>
          <w:p>
            <w:pPr>
              <w:pStyle w:val="TableParagraph"/>
              <w:ind w:left="11"/>
              <w:jc w:val="center"/>
              <w:rPr>
                <w:sz w:val="21"/>
              </w:rPr>
            </w:pPr>
            <w:r>
              <w:rPr>
                <w:w w:val="99"/>
                <w:sz w:val="21"/>
              </w:rPr>
              <w:t>7</w:t>
            </w:r>
          </w:p>
        </w:tc>
        <w:tc>
          <w:tcPr>
            <w:tcW w:w="1118" w:type="dxa"/>
            <w:tcBorders>
              <w:top w:val="single" w:sz="2" w:space="0" w:color="000000"/>
              <w:left w:val="single" w:sz="2" w:space="0" w:color="000000"/>
              <w:bottom w:val="single" w:sz="2" w:space="0" w:color="000000"/>
              <w:right w:val="single" w:sz="2" w:space="0" w:color="000000"/>
            </w:tcBorders>
          </w:tcPr>
          <w:p>
            <w:pPr>
              <w:pStyle w:val="TableParagraph"/>
              <w:spacing w:line="278" w:lineRule="auto" w:before="140"/>
              <w:ind w:left="250" w:right="128" w:hanging="106"/>
              <w:rPr>
                <w:sz w:val="21"/>
              </w:rPr>
            </w:pPr>
            <w:r>
              <w:rPr>
                <w:sz w:val="21"/>
              </w:rPr>
              <w:t>太阳能热水系统</w:t>
            </w:r>
          </w:p>
        </w:tc>
        <w:tc>
          <w:tcPr>
            <w:tcW w:w="183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2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6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0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4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4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36"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65" w:type="dxa"/>
            <w:tcBorders>
              <w:top w:val="single" w:sz="2" w:space="0" w:color="000000"/>
              <w:left w:val="single" w:sz="2" w:space="0" w:color="000000"/>
              <w:bottom w:val="single" w:sz="2" w:space="0" w:color="000000"/>
            </w:tcBorders>
          </w:tcPr>
          <w:p>
            <w:pPr>
              <w:pStyle w:val="TableParagraph"/>
              <w:spacing w:line="266" w:lineRule="auto" w:before="135"/>
              <w:ind w:left="272" w:right="118" w:hanging="108"/>
              <w:rPr>
                <w:sz w:val="22"/>
              </w:rPr>
            </w:pPr>
            <w:r>
              <w:rPr>
                <w:sz w:val="22"/>
              </w:rPr>
              <w:t>5AETY RUS</w:t>
            </w:r>
          </w:p>
        </w:tc>
      </w:tr>
      <w:tr>
        <w:trPr>
          <w:trHeight w:val="1018" w:hRule="atLeast"/>
        </w:trPr>
        <w:tc>
          <w:tcPr>
            <w:tcW w:w="714" w:type="dxa"/>
            <w:tcBorders>
              <w:top w:val="single" w:sz="2" w:space="0" w:color="000000"/>
              <w:bottom w:val="single" w:sz="2" w:space="0" w:color="000000"/>
              <w:right w:val="single" w:sz="2" w:space="0" w:color="000000"/>
            </w:tcBorders>
          </w:tcPr>
          <w:p>
            <w:pPr>
              <w:pStyle w:val="TableParagraph"/>
              <w:spacing w:before="1"/>
              <w:rPr>
                <w:rFonts w:ascii="黑体"/>
                <w:sz w:val="29"/>
              </w:rPr>
            </w:pPr>
          </w:p>
          <w:p>
            <w:pPr>
              <w:pStyle w:val="TableParagraph"/>
              <w:ind w:left="177" w:right="166"/>
              <w:jc w:val="center"/>
              <w:rPr>
                <w:sz w:val="21"/>
              </w:rPr>
            </w:pPr>
            <w:r>
              <w:rPr>
                <w:sz w:val="21"/>
              </w:rPr>
              <w:t>7.1</w:t>
            </w:r>
          </w:p>
        </w:tc>
        <w:tc>
          <w:tcPr>
            <w:tcW w:w="1118" w:type="dxa"/>
            <w:tcBorders>
              <w:top w:val="single" w:sz="2" w:space="0" w:color="000000"/>
              <w:left w:val="single" w:sz="2" w:space="0" w:color="000000"/>
              <w:bottom w:val="single" w:sz="2" w:space="0" w:color="000000"/>
              <w:right w:val="single" w:sz="2" w:space="0" w:color="000000"/>
            </w:tcBorders>
          </w:tcPr>
          <w:p>
            <w:pPr>
              <w:pStyle w:val="TableParagraph"/>
              <w:spacing w:before="1"/>
              <w:rPr>
                <w:rFonts w:ascii="黑体"/>
                <w:sz w:val="29"/>
              </w:rPr>
            </w:pPr>
          </w:p>
          <w:p>
            <w:pPr>
              <w:pStyle w:val="TableParagraph"/>
              <w:ind w:left="123" w:right="109"/>
              <w:jc w:val="center"/>
              <w:rPr>
                <w:sz w:val="21"/>
              </w:rPr>
            </w:pPr>
            <w:r>
              <w:rPr>
                <w:sz w:val="21"/>
              </w:rPr>
              <w:t>镀锌钢管</w:t>
            </w:r>
          </w:p>
        </w:tc>
        <w:tc>
          <w:tcPr>
            <w:tcW w:w="1838" w:type="dxa"/>
            <w:tcBorders>
              <w:top w:val="single" w:sz="2" w:space="0" w:color="000000"/>
              <w:left w:val="single" w:sz="2" w:space="0" w:color="000000"/>
              <w:bottom w:val="single" w:sz="2" w:space="0" w:color="000000"/>
              <w:right w:val="single" w:sz="2" w:space="0" w:color="000000"/>
            </w:tcBorders>
          </w:tcPr>
          <w:p>
            <w:pPr>
              <w:pStyle w:val="TableParagraph"/>
              <w:numPr>
                <w:ilvl w:val="0"/>
                <w:numId w:val="260"/>
              </w:numPr>
              <w:tabs>
                <w:tab w:pos="326" w:val="left" w:leader="none"/>
              </w:tabs>
              <w:spacing w:line="240" w:lineRule="auto" w:before="61" w:after="0"/>
              <w:ind w:left="325" w:right="0" w:hanging="212"/>
              <w:jc w:val="left"/>
              <w:rPr>
                <w:sz w:val="21"/>
              </w:rPr>
            </w:pPr>
            <w:r>
              <w:rPr>
                <w:sz w:val="21"/>
              </w:rPr>
              <w:t>安装部位</w:t>
            </w:r>
          </w:p>
          <w:p>
            <w:pPr>
              <w:pStyle w:val="TableParagraph"/>
              <w:numPr>
                <w:ilvl w:val="0"/>
                <w:numId w:val="260"/>
              </w:numPr>
              <w:tabs>
                <w:tab w:pos="326" w:val="left" w:leader="none"/>
              </w:tabs>
              <w:spacing w:line="240" w:lineRule="auto" w:before="43" w:after="0"/>
              <w:ind w:left="325" w:right="0" w:hanging="212"/>
              <w:jc w:val="left"/>
              <w:rPr>
                <w:sz w:val="21"/>
              </w:rPr>
            </w:pPr>
            <w:r>
              <w:rPr>
                <w:spacing w:val="-9"/>
                <w:sz w:val="21"/>
              </w:rPr>
              <w:t>规格、压力等级</w:t>
            </w:r>
          </w:p>
          <w:p>
            <w:pPr>
              <w:pStyle w:val="TableParagraph"/>
              <w:numPr>
                <w:ilvl w:val="0"/>
                <w:numId w:val="260"/>
              </w:numPr>
              <w:tabs>
                <w:tab w:pos="326" w:val="left" w:leader="none"/>
              </w:tabs>
              <w:spacing w:line="240" w:lineRule="auto" w:before="43" w:after="0"/>
              <w:ind w:left="325" w:right="0" w:hanging="212"/>
              <w:jc w:val="left"/>
              <w:rPr>
                <w:sz w:val="21"/>
              </w:rPr>
            </w:pPr>
            <w:r>
              <w:rPr>
                <w:sz w:val="21"/>
              </w:rPr>
              <w:t>连接形式</w:t>
            </w:r>
          </w:p>
        </w:tc>
        <w:tc>
          <w:tcPr>
            <w:tcW w:w="1025" w:type="dxa"/>
            <w:tcBorders>
              <w:top w:val="single" w:sz="2" w:space="0" w:color="000000"/>
              <w:left w:val="single" w:sz="2" w:space="0" w:color="000000"/>
              <w:bottom w:val="single" w:sz="2" w:space="0" w:color="000000"/>
              <w:right w:val="single" w:sz="2" w:space="0" w:color="000000"/>
            </w:tcBorders>
          </w:tcPr>
          <w:p>
            <w:pPr>
              <w:pStyle w:val="TableParagraph"/>
              <w:spacing w:before="1"/>
              <w:rPr>
                <w:rFonts w:ascii="黑体"/>
                <w:sz w:val="29"/>
              </w:rPr>
            </w:pPr>
          </w:p>
          <w:p>
            <w:pPr>
              <w:pStyle w:val="TableParagraph"/>
              <w:ind w:left="19"/>
              <w:jc w:val="center"/>
              <w:rPr>
                <w:sz w:val="21"/>
              </w:rPr>
            </w:pPr>
            <w:r>
              <w:rPr>
                <w:w w:val="99"/>
                <w:sz w:val="21"/>
              </w:rPr>
              <w:t>m</w:t>
            </w:r>
          </w:p>
        </w:tc>
        <w:tc>
          <w:tcPr>
            <w:tcW w:w="66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0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4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40" w:type="dxa"/>
            <w:tcBorders>
              <w:top w:val="single" w:sz="2" w:space="0" w:color="000000"/>
              <w:left w:val="single" w:sz="2" w:space="0" w:color="000000"/>
              <w:bottom w:val="single" w:sz="2" w:space="0" w:color="000000"/>
              <w:right w:val="single" w:sz="2" w:space="0" w:color="000000"/>
            </w:tcBorders>
          </w:tcPr>
          <w:p>
            <w:pPr>
              <w:pStyle w:val="TableParagraph"/>
              <w:spacing w:before="1"/>
              <w:rPr>
                <w:rFonts w:ascii="黑体"/>
                <w:sz w:val="29"/>
              </w:rPr>
            </w:pPr>
          </w:p>
          <w:p>
            <w:pPr>
              <w:pStyle w:val="TableParagraph"/>
              <w:ind w:left="145" w:right="126"/>
              <w:jc w:val="center"/>
              <w:rPr>
                <w:sz w:val="21"/>
              </w:rPr>
            </w:pPr>
            <w:r>
              <w:rPr>
                <w:sz w:val="21"/>
              </w:rPr>
              <w:t>元/m</w:t>
            </w:r>
          </w:p>
        </w:tc>
        <w:tc>
          <w:tcPr>
            <w:tcW w:w="836"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16"/>
              </w:rPr>
            </w:pPr>
          </w:p>
          <w:p>
            <w:pPr>
              <w:pStyle w:val="TableParagraph"/>
              <w:spacing w:line="266" w:lineRule="auto" w:before="1"/>
              <w:ind w:left="259" w:right="113" w:hanging="111"/>
              <w:rPr>
                <w:sz w:val="22"/>
              </w:rPr>
            </w:pPr>
            <w:r>
              <w:rPr>
                <w:sz w:val="22"/>
              </w:rPr>
              <w:t>5AQND XGS</w:t>
            </w:r>
          </w:p>
        </w:tc>
        <w:tc>
          <w:tcPr>
            <w:tcW w:w="865" w:type="dxa"/>
            <w:tcBorders>
              <w:top w:val="single" w:sz="2" w:space="0" w:color="000000"/>
              <w:left w:val="single" w:sz="2" w:space="0" w:color="000000"/>
              <w:bottom w:val="single" w:sz="2" w:space="0" w:color="000000"/>
            </w:tcBorders>
          </w:tcPr>
          <w:p>
            <w:pPr>
              <w:pStyle w:val="TableParagraph"/>
              <w:spacing w:before="6"/>
              <w:rPr>
                <w:rFonts w:ascii="黑体"/>
                <w:sz w:val="16"/>
              </w:rPr>
            </w:pPr>
          </w:p>
          <w:p>
            <w:pPr>
              <w:pStyle w:val="TableParagraph"/>
              <w:spacing w:line="266" w:lineRule="auto" w:before="1"/>
              <w:ind w:left="272" w:right="118" w:hanging="108"/>
              <w:rPr>
                <w:sz w:val="22"/>
              </w:rPr>
            </w:pPr>
            <w:r>
              <w:rPr>
                <w:sz w:val="22"/>
              </w:rPr>
              <w:t>5ADND XGS</w:t>
            </w:r>
          </w:p>
        </w:tc>
      </w:tr>
      <w:tr>
        <w:trPr>
          <w:trHeight w:val="1018" w:hRule="atLeast"/>
        </w:trPr>
        <w:tc>
          <w:tcPr>
            <w:tcW w:w="714" w:type="dxa"/>
            <w:tcBorders>
              <w:top w:val="single" w:sz="2" w:space="0" w:color="000000"/>
              <w:bottom w:val="single" w:sz="2" w:space="0" w:color="000000"/>
              <w:right w:val="single" w:sz="2" w:space="0" w:color="000000"/>
            </w:tcBorders>
          </w:tcPr>
          <w:p>
            <w:pPr>
              <w:pStyle w:val="TableParagraph"/>
              <w:spacing w:before="3"/>
              <w:rPr>
                <w:rFonts w:ascii="黑体"/>
                <w:sz w:val="29"/>
              </w:rPr>
            </w:pPr>
          </w:p>
          <w:p>
            <w:pPr>
              <w:pStyle w:val="TableParagraph"/>
              <w:ind w:left="177" w:right="166"/>
              <w:jc w:val="center"/>
              <w:rPr>
                <w:sz w:val="21"/>
              </w:rPr>
            </w:pPr>
            <w:r>
              <w:rPr>
                <w:sz w:val="21"/>
              </w:rPr>
              <w:t>7.2</w:t>
            </w:r>
          </w:p>
        </w:tc>
        <w:tc>
          <w:tcPr>
            <w:tcW w:w="1118"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29"/>
              </w:rPr>
            </w:pPr>
          </w:p>
          <w:p>
            <w:pPr>
              <w:pStyle w:val="TableParagraph"/>
              <w:ind w:left="123" w:right="106"/>
              <w:jc w:val="center"/>
              <w:rPr>
                <w:sz w:val="21"/>
              </w:rPr>
            </w:pPr>
            <w:r>
              <w:rPr>
                <w:sz w:val="21"/>
              </w:rPr>
              <w:t>钢管</w:t>
            </w:r>
          </w:p>
        </w:tc>
        <w:tc>
          <w:tcPr>
            <w:tcW w:w="1838" w:type="dxa"/>
            <w:tcBorders>
              <w:top w:val="single" w:sz="2" w:space="0" w:color="000000"/>
              <w:left w:val="single" w:sz="2" w:space="0" w:color="000000"/>
              <w:bottom w:val="single" w:sz="2" w:space="0" w:color="000000"/>
              <w:right w:val="single" w:sz="2" w:space="0" w:color="000000"/>
            </w:tcBorders>
          </w:tcPr>
          <w:p>
            <w:pPr>
              <w:pStyle w:val="TableParagraph"/>
              <w:numPr>
                <w:ilvl w:val="0"/>
                <w:numId w:val="261"/>
              </w:numPr>
              <w:tabs>
                <w:tab w:pos="326" w:val="left" w:leader="none"/>
              </w:tabs>
              <w:spacing w:line="240" w:lineRule="auto" w:before="63" w:after="0"/>
              <w:ind w:left="325" w:right="0" w:hanging="212"/>
              <w:jc w:val="left"/>
              <w:rPr>
                <w:sz w:val="21"/>
              </w:rPr>
            </w:pPr>
            <w:r>
              <w:rPr>
                <w:sz w:val="21"/>
              </w:rPr>
              <w:t>安装部位</w:t>
            </w:r>
          </w:p>
          <w:p>
            <w:pPr>
              <w:pStyle w:val="TableParagraph"/>
              <w:numPr>
                <w:ilvl w:val="0"/>
                <w:numId w:val="261"/>
              </w:numPr>
              <w:tabs>
                <w:tab w:pos="326" w:val="left" w:leader="none"/>
              </w:tabs>
              <w:spacing w:line="240" w:lineRule="auto" w:before="43" w:after="0"/>
              <w:ind w:left="325" w:right="0" w:hanging="212"/>
              <w:jc w:val="left"/>
              <w:rPr>
                <w:sz w:val="21"/>
              </w:rPr>
            </w:pPr>
            <w:r>
              <w:rPr>
                <w:spacing w:val="-9"/>
                <w:sz w:val="21"/>
              </w:rPr>
              <w:t>规格、压力等级</w:t>
            </w:r>
          </w:p>
          <w:p>
            <w:pPr>
              <w:pStyle w:val="TableParagraph"/>
              <w:numPr>
                <w:ilvl w:val="0"/>
                <w:numId w:val="261"/>
              </w:numPr>
              <w:tabs>
                <w:tab w:pos="326" w:val="left" w:leader="none"/>
              </w:tabs>
              <w:spacing w:line="240" w:lineRule="auto" w:before="42" w:after="0"/>
              <w:ind w:left="325" w:right="0" w:hanging="212"/>
              <w:jc w:val="left"/>
              <w:rPr>
                <w:sz w:val="21"/>
              </w:rPr>
            </w:pPr>
            <w:r>
              <w:rPr>
                <w:sz w:val="21"/>
              </w:rPr>
              <w:t>连接形式</w:t>
            </w:r>
          </w:p>
        </w:tc>
        <w:tc>
          <w:tcPr>
            <w:tcW w:w="1025"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29"/>
              </w:rPr>
            </w:pPr>
          </w:p>
          <w:p>
            <w:pPr>
              <w:pStyle w:val="TableParagraph"/>
              <w:ind w:left="19"/>
              <w:jc w:val="center"/>
              <w:rPr>
                <w:sz w:val="21"/>
              </w:rPr>
            </w:pPr>
            <w:r>
              <w:rPr>
                <w:w w:val="99"/>
                <w:sz w:val="21"/>
              </w:rPr>
              <w:t>m</w:t>
            </w:r>
          </w:p>
        </w:tc>
        <w:tc>
          <w:tcPr>
            <w:tcW w:w="66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0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4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40"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29"/>
              </w:rPr>
            </w:pPr>
          </w:p>
          <w:p>
            <w:pPr>
              <w:pStyle w:val="TableParagraph"/>
              <w:ind w:left="145" w:right="126"/>
              <w:jc w:val="center"/>
              <w:rPr>
                <w:sz w:val="21"/>
              </w:rPr>
            </w:pPr>
            <w:r>
              <w:rPr>
                <w:sz w:val="21"/>
              </w:rPr>
              <w:t>元/m</w:t>
            </w:r>
          </w:p>
        </w:tc>
        <w:tc>
          <w:tcPr>
            <w:tcW w:w="836"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16"/>
              </w:rPr>
            </w:pPr>
          </w:p>
          <w:p>
            <w:pPr>
              <w:pStyle w:val="TableParagraph"/>
              <w:spacing w:line="266" w:lineRule="auto"/>
              <w:ind w:left="259" w:right="113" w:hanging="111"/>
              <w:rPr>
                <w:sz w:val="22"/>
              </w:rPr>
            </w:pPr>
            <w:r>
              <w:rPr>
                <w:sz w:val="22"/>
              </w:rPr>
              <w:t>5AQNG GRS</w:t>
            </w:r>
          </w:p>
        </w:tc>
        <w:tc>
          <w:tcPr>
            <w:tcW w:w="865" w:type="dxa"/>
            <w:tcBorders>
              <w:top w:val="single" w:sz="2" w:space="0" w:color="000000"/>
              <w:left w:val="single" w:sz="2" w:space="0" w:color="000000"/>
              <w:bottom w:val="single" w:sz="2" w:space="0" w:color="000000"/>
            </w:tcBorders>
          </w:tcPr>
          <w:p>
            <w:pPr>
              <w:pStyle w:val="TableParagraph"/>
              <w:spacing w:before="8"/>
              <w:rPr>
                <w:rFonts w:ascii="黑体"/>
                <w:sz w:val="16"/>
              </w:rPr>
            </w:pPr>
          </w:p>
          <w:p>
            <w:pPr>
              <w:pStyle w:val="TableParagraph"/>
              <w:spacing w:line="266" w:lineRule="auto"/>
              <w:ind w:left="272" w:right="118" w:hanging="108"/>
              <w:rPr>
                <w:sz w:val="22"/>
              </w:rPr>
            </w:pPr>
            <w:r>
              <w:rPr>
                <w:sz w:val="22"/>
              </w:rPr>
              <w:t>5ADNG GRS</w:t>
            </w:r>
          </w:p>
        </w:tc>
      </w:tr>
      <w:tr>
        <w:trPr>
          <w:trHeight w:val="1017" w:hRule="atLeast"/>
        </w:trPr>
        <w:tc>
          <w:tcPr>
            <w:tcW w:w="714" w:type="dxa"/>
            <w:tcBorders>
              <w:top w:val="single" w:sz="2" w:space="0" w:color="000000"/>
              <w:bottom w:val="single" w:sz="2" w:space="0" w:color="000000"/>
              <w:right w:val="single" w:sz="2" w:space="0" w:color="000000"/>
            </w:tcBorders>
          </w:tcPr>
          <w:p>
            <w:pPr>
              <w:pStyle w:val="TableParagraph"/>
              <w:spacing w:before="2"/>
              <w:rPr>
                <w:rFonts w:ascii="黑体"/>
                <w:sz w:val="29"/>
              </w:rPr>
            </w:pPr>
          </w:p>
          <w:p>
            <w:pPr>
              <w:pStyle w:val="TableParagraph"/>
              <w:ind w:left="177" w:right="166"/>
              <w:jc w:val="center"/>
              <w:rPr>
                <w:sz w:val="21"/>
              </w:rPr>
            </w:pPr>
            <w:r>
              <w:rPr>
                <w:sz w:val="21"/>
              </w:rPr>
              <w:t>7.3</w:t>
            </w:r>
          </w:p>
        </w:tc>
        <w:tc>
          <w:tcPr>
            <w:tcW w:w="1118"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29"/>
              </w:rPr>
            </w:pPr>
          </w:p>
          <w:p>
            <w:pPr>
              <w:pStyle w:val="TableParagraph"/>
              <w:ind w:left="123" w:right="109"/>
              <w:jc w:val="center"/>
              <w:rPr>
                <w:sz w:val="21"/>
              </w:rPr>
            </w:pPr>
            <w:r>
              <w:rPr>
                <w:sz w:val="21"/>
              </w:rPr>
              <w:t>不锈钢管</w:t>
            </w:r>
          </w:p>
        </w:tc>
        <w:tc>
          <w:tcPr>
            <w:tcW w:w="1838" w:type="dxa"/>
            <w:tcBorders>
              <w:top w:val="single" w:sz="2" w:space="0" w:color="000000"/>
              <w:left w:val="single" w:sz="2" w:space="0" w:color="000000"/>
              <w:bottom w:val="single" w:sz="2" w:space="0" w:color="000000"/>
              <w:right w:val="single" w:sz="2" w:space="0" w:color="000000"/>
            </w:tcBorders>
          </w:tcPr>
          <w:p>
            <w:pPr>
              <w:pStyle w:val="TableParagraph"/>
              <w:numPr>
                <w:ilvl w:val="0"/>
                <w:numId w:val="262"/>
              </w:numPr>
              <w:tabs>
                <w:tab w:pos="326" w:val="left" w:leader="none"/>
              </w:tabs>
              <w:spacing w:line="240" w:lineRule="auto" w:before="62" w:after="0"/>
              <w:ind w:left="325" w:right="0" w:hanging="212"/>
              <w:jc w:val="left"/>
              <w:rPr>
                <w:sz w:val="21"/>
              </w:rPr>
            </w:pPr>
            <w:r>
              <w:rPr>
                <w:sz w:val="21"/>
              </w:rPr>
              <w:t>安装部位</w:t>
            </w:r>
          </w:p>
          <w:p>
            <w:pPr>
              <w:pStyle w:val="TableParagraph"/>
              <w:numPr>
                <w:ilvl w:val="0"/>
                <w:numId w:val="262"/>
              </w:numPr>
              <w:tabs>
                <w:tab w:pos="326" w:val="left" w:leader="none"/>
              </w:tabs>
              <w:spacing w:line="240" w:lineRule="auto" w:before="43" w:after="0"/>
              <w:ind w:left="325" w:right="0" w:hanging="212"/>
              <w:jc w:val="left"/>
              <w:rPr>
                <w:sz w:val="21"/>
              </w:rPr>
            </w:pPr>
            <w:r>
              <w:rPr>
                <w:spacing w:val="-9"/>
                <w:sz w:val="21"/>
              </w:rPr>
              <w:t>规格、压力等级</w:t>
            </w:r>
          </w:p>
          <w:p>
            <w:pPr>
              <w:pStyle w:val="TableParagraph"/>
              <w:numPr>
                <w:ilvl w:val="0"/>
                <w:numId w:val="262"/>
              </w:numPr>
              <w:tabs>
                <w:tab w:pos="326" w:val="left" w:leader="none"/>
              </w:tabs>
              <w:spacing w:line="240" w:lineRule="auto" w:before="43" w:after="0"/>
              <w:ind w:left="325" w:right="0" w:hanging="212"/>
              <w:jc w:val="left"/>
              <w:rPr>
                <w:sz w:val="21"/>
              </w:rPr>
            </w:pPr>
            <w:r>
              <w:rPr>
                <w:sz w:val="21"/>
              </w:rPr>
              <w:t>连接形式</w:t>
            </w:r>
          </w:p>
        </w:tc>
        <w:tc>
          <w:tcPr>
            <w:tcW w:w="1025"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29"/>
              </w:rPr>
            </w:pPr>
          </w:p>
          <w:p>
            <w:pPr>
              <w:pStyle w:val="TableParagraph"/>
              <w:ind w:left="19"/>
              <w:jc w:val="center"/>
              <w:rPr>
                <w:sz w:val="21"/>
              </w:rPr>
            </w:pPr>
            <w:r>
              <w:rPr>
                <w:w w:val="99"/>
                <w:sz w:val="21"/>
              </w:rPr>
              <w:t>m</w:t>
            </w:r>
          </w:p>
        </w:tc>
        <w:tc>
          <w:tcPr>
            <w:tcW w:w="66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0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4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40"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29"/>
              </w:rPr>
            </w:pPr>
          </w:p>
          <w:p>
            <w:pPr>
              <w:pStyle w:val="TableParagraph"/>
              <w:ind w:left="145" w:right="126"/>
              <w:jc w:val="center"/>
              <w:rPr>
                <w:sz w:val="21"/>
              </w:rPr>
            </w:pPr>
            <w:r>
              <w:rPr>
                <w:sz w:val="21"/>
              </w:rPr>
              <w:t>元/m</w:t>
            </w:r>
          </w:p>
        </w:tc>
        <w:tc>
          <w:tcPr>
            <w:tcW w:w="836"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16"/>
              </w:rPr>
            </w:pPr>
          </w:p>
          <w:p>
            <w:pPr>
              <w:pStyle w:val="TableParagraph"/>
              <w:spacing w:line="266" w:lineRule="auto"/>
              <w:ind w:left="259" w:right="113" w:hanging="111"/>
              <w:rPr>
                <w:sz w:val="22"/>
              </w:rPr>
            </w:pPr>
            <w:r>
              <w:rPr>
                <w:sz w:val="22"/>
              </w:rPr>
              <w:t>5AQNB XGS</w:t>
            </w:r>
          </w:p>
        </w:tc>
        <w:tc>
          <w:tcPr>
            <w:tcW w:w="865" w:type="dxa"/>
            <w:tcBorders>
              <w:top w:val="single" w:sz="2" w:space="0" w:color="000000"/>
              <w:left w:val="single" w:sz="2" w:space="0" w:color="000000"/>
              <w:bottom w:val="single" w:sz="2" w:space="0" w:color="000000"/>
            </w:tcBorders>
          </w:tcPr>
          <w:p>
            <w:pPr>
              <w:pStyle w:val="TableParagraph"/>
              <w:spacing w:before="8"/>
              <w:rPr>
                <w:rFonts w:ascii="黑体"/>
                <w:sz w:val="16"/>
              </w:rPr>
            </w:pPr>
          </w:p>
          <w:p>
            <w:pPr>
              <w:pStyle w:val="TableParagraph"/>
              <w:spacing w:line="266" w:lineRule="auto"/>
              <w:ind w:left="272" w:right="118" w:hanging="108"/>
              <w:rPr>
                <w:sz w:val="22"/>
              </w:rPr>
            </w:pPr>
            <w:r>
              <w:rPr>
                <w:sz w:val="22"/>
              </w:rPr>
              <w:t>5ADNB XGS</w:t>
            </w:r>
          </w:p>
        </w:tc>
      </w:tr>
      <w:tr>
        <w:trPr>
          <w:trHeight w:val="1017" w:hRule="atLeast"/>
        </w:trPr>
        <w:tc>
          <w:tcPr>
            <w:tcW w:w="714" w:type="dxa"/>
            <w:tcBorders>
              <w:top w:val="single" w:sz="2" w:space="0" w:color="000000"/>
              <w:bottom w:val="single" w:sz="2" w:space="0" w:color="000000"/>
              <w:right w:val="single" w:sz="2" w:space="0" w:color="000000"/>
            </w:tcBorders>
          </w:tcPr>
          <w:p>
            <w:pPr>
              <w:pStyle w:val="TableParagraph"/>
              <w:spacing w:before="2"/>
              <w:rPr>
                <w:rFonts w:ascii="黑体"/>
                <w:sz w:val="29"/>
              </w:rPr>
            </w:pPr>
          </w:p>
          <w:p>
            <w:pPr>
              <w:pStyle w:val="TableParagraph"/>
              <w:ind w:left="177" w:right="166"/>
              <w:jc w:val="center"/>
              <w:rPr>
                <w:sz w:val="21"/>
              </w:rPr>
            </w:pPr>
            <w:r>
              <w:rPr>
                <w:sz w:val="21"/>
              </w:rPr>
              <w:t>7.4</w:t>
            </w:r>
          </w:p>
        </w:tc>
        <w:tc>
          <w:tcPr>
            <w:tcW w:w="1118"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29"/>
              </w:rPr>
            </w:pPr>
          </w:p>
          <w:p>
            <w:pPr>
              <w:pStyle w:val="TableParagraph"/>
              <w:ind w:left="123" w:right="106"/>
              <w:jc w:val="center"/>
              <w:rPr>
                <w:sz w:val="21"/>
              </w:rPr>
            </w:pPr>
            <w:r>
              <w:rPr>
                <w:sz w:val="21"/>
              </w:rPr>
              <w:t>铜管</w:t>
            </w:r>
          </w:p>
        </w:tc>
        <w:tc>
          <w:tcPr>
            <w:tcW w:w="1838" w:type="dxa"/>
            <w:tcBorders>
              <w:top w:val="single" w:sz="2" w:space="0" w:color="000000"/>
              <w:left w:val="single" w:sz="2" w:space="0" w:color="000000"/>
              <w:bottom w:val="single" w:sz="2" w:space="0" w:color="000000"/>
              <w:right w:val="single" w:sz="2" w:space="0" w:color="000000"/>
            </w:tcBorders>
          </w:tcPr>
          <w:p>
            <w:pPr>
              <w:pStyle w:val="TableParagraph"/>
              <w:numPr>
                <w:ilvl w:val="0"/>
                <w:numId w:val="263"/>
              </w:numPr>
              <w:tabs>
                <w:tab w:pos="326" w:val="left" w:leader="none"/>
              </w:tabs>
              <w:spacing w:line="240" w:lineRule="auto" w:before="61" w:after="0"/>
              <w:ind w:left="325" w:right="0" w:hanging="212"/>
              <w:jc w:val="left"/>
              <w:rPr>
                <w:sz w:val="21"/>
              </w:rPr>
            </w:pPr>
            <w:r>
              <w:rPr>
                <w:sz w:val="21"/>
              </w:rPr>
              <w:t>安装部位</w:t>
            </w:r>
          </w:p>
          <w:p>
            <w:pPr>
              <w:pStyle w:val="TableParagraph"/>
              <w:numPr>
                <w:ilvl w:val="0"/>
                <w:numId w:val="263"/>
              </w:numPr>
              <w:tabs>
                <w:tab w:pos="326" w:val="left" w:leader="none"/>
              </w:tabs>
              <w:spacing w:line="240" w:lineRule="auto" w:before="43" w:after="0"/>
              <w:ind w:left="325" w:right="0" w:hanging="212"/>
              <w:jc w:val="left"/>
              <w:rPr>
                <w:sz w:val="21"/>
              </w:rPr>
            </w:pPr>
            <w:r>
              <w:rPr>
                <w:spacing w:val="-9"/>
                <w:sz w:val="21"/>
              </w:rPr>
              <w:t>规格、压力等级</w:t>
            </w:r>
          </w:p>
          <w:p>
            <w:pPr>
              <w:pStyle w:val="TableParagraph"/>
              <w:numPr>
                <w:ilvl w:val="0"/>
                <w:numId w:val="263"/>
              </w:numPr>
              <w:tabs>
                <w:tab w:pos="326" w:val="left" w:leader="none"/>
              </w:tabs>
              <w:spacing w:line="240" w:lineRule="auto" w:before="43" w:after="0"/>
              <w:ind w:left="325" w:right="0" w:hanging="212"/>
              <w:jc w:val="left"/>
              <w:rPr>
                <w:sz w:val="21"/>
              </w:rPr>
            </w:pPr>
            <w:r>
              <w:rPr>
                <w:sz w:val="21"/>
              </w:rPr>
              <w:t>连接形式</w:t>
            </w:r>
          </w:p>
        </w:tc>
        <w:tc>
          <w:tcPr>
            <w:tcW w:w="1025"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29"/>
              </w:rPr>
            </w:pPr>
          </w:p>
          <w:p>
            <w:pPr>
              <w:pStyle w:val="TableParagraph"/>
              <w:ind w:left="19"/>
              <w:jc w:val="center"/>
              <w:rPr>
                <w:sz w:val="21"/>
              </w:rPr>
            </w:pPr>
            <w:r>
              <w:rPr>
                <w:w w:val="99"/>
                <w:sz w:val="21"/>
              </w:rPr>
              <w:t>m</w:t>
            </w:r>
          </w:p>
        </w:tc>
        <w:tc>
          <w:tcPr>
            <w:tcW w:w="66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0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4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40"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29"/>
              </w:rPr>
            </w:pPr>
          </w:p>
          <w:p>
            <w:pPr>
              <w:pStyle w:val="TableParagraph"/>
              <w:ind w:left="145" w:right="126"/>
              <w:jc w:val="center"/>
              <w:rPr>
                <w:sz w:val="21"/>
              </w:rPr>
            </w:pPr>
            <w:r>
              <w:rPr>
                <w:sz w:val="21"/>
              </w:rPr>
              <w:t>元/m</w:t>
            </w:r>
          </w:p>
        </w:tc>
        <w:tc>
          <w:tcPr>
            <w:tcW w:w="836"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6"/>
              </w:rPr>
            </w:pPr>
          </w:p>
          <w:p>
            <w:pPr>
              <w:pStyle w:val="TableParagraph"/>
              <w:spacing w:line="266" w:lineRule="auto"/>
              <w:ind w:left="259" w:right="113" w:hanging="111"/>
              <w:rPr>
                <w:sz w:val="22"/>
              </w:rPr>
            </w:pPr>
            <w:r>
              <w:rPr>
                <w:sz w:val="22"/>
              </w:rPr>
              <w:t>5AQNT GRS</w:t>
            </w:r>
          </w:p>
        </w:tc>
        <w:tc>
          <w:tcPr>
            <w:tcW w:w="865" w:type="dxa"/>
            <w:tcBorders>
              <w:top w:val="single" w:sz="2" w:space="0" w:color="000000"/>
              <w:left w:val="single" w:sz="2" w:space="0" w:color="000000"/>
              <w:bottom w:val="single" w:sz="2" w:space="0" w:color="000000"/>
            </w:tcBorders>
          </w:tcPr>
          <w:p>
            <w:pPr>
              <w:pStyle w:val="TableParagraph"/>
              <w:spacing w:before="7"/>
              <w:rPr>
                <w:rFonts w:ascii="黑体"/>
                <w:sz w:val="16"/>
              </w:rPr>
            </w:pPr>
          </w:p>
          <w:p>
            <w:pPr>
              <w:pStyle w:val="TableParagraph"/>
              <w:spacing w:line="266" w:lineRule="auto"/>
              <w:ind w:left="272" w:right="118" w:hanging="108"/>
              <w:rPr>
                <w:sz w:val="22"/>
              </w:rPr>
            </w:pPr>
            <w:r>
              <w:rPr>
                <w:sz w:val="22"/>
              </w:rPr>
              <w:t>5ADNT GRS</w:t>
            </w:r>
          </w:p>
        </w:tc>
      </w:tr>
      <w:tr>
        <w:trPr>
          <w:trHeight w:val="936" w:hRule="atLeast"/>
        </w:trPr>
        <w:tc>
          <w:tcPr>
            <w:tcW w:w="714" w:type="dxa"/>
            <w:tcBorders>
              <w:top w:val="single" w:sz="2" w:space="0" w:color="000000"/>
              <w:bottom w:val="single" w:sz="2" w:space="0" w:color="000000"/>
              <w:right w:val="single" w:sz="2" w:space="0" w:color="000000"/>
            </w:tcBorders>
          </w:tcPr>
          <w:p>
            <w:pPr>
              <w:pStyle w:val="TableParagraph"/>
              <w:spacing w:before="11"/>
              <w:rPr>
                <w:rFonts w:ascii="黑体"/>
                <w:sz w:val="25"/>
              </w:rPr>
            </w:pPr>
          </w:p>
          <w:p>
            <w:pPr>
              <w:pStyle w:val="TableParagraph"/>
              <w:spacing w:before="1"/>
              <w:ind w:left="177" w:right="166"/>
              <w:jc w:val="center"/>
              <w:rPr>
                <w:sz w:val="21"/>
              </w:rPr>
            </w:pPr>
            <w:r>
              <w:rPr>
                <w:sz w:val="21"/>
              </w:rPr>
              <w:t>7.5</w:t>
            </w:r>
          </w:p>
        </w:tc>
        <w:tc>
          <w:tcPr>
            <w:tcW w:w="1118"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25"/>
              </w:rPr>
            </w:pPr>
          </w:p>
          <w:p>
            <w:pPr>
              <w:pStyle w:val="TableParagraph"/>
              <w:spacing w:before="1"/>
              <w:ind w:left="123" w:right="106"/>
              <w:jc w:val="center"/>
              <w:rPr>
                <w:sz w:val="21"/>
              </w:rPr>
            </w:pPr>
            <w:r>
              <w:rPr>
                <w:sz w:val="21"/>
              </w:rPr>
              <w:t>塑料管</w:t>
            </w:r>
          </w:p>
        </w:tc>
        <w:tc>
          <w:tcPr>
            <w:tcW w:w="1838" w:type="dxa"/>
            <w:tcBorders>
              <w:top w:val="single" w:sz="2" w:space="0" w:color="000000"/>
              <w:left w:val="single" w:sz="2" w:space="0" w:color="000000"/>
              <w:bottom w:val="single" w:sz="2" w:space="0" w:color="000000"/>
              <w:right w:val="single" w:sz="2" w:space="0" w:color="000000"/>
            </w:tcBorders>
          </w:tcPr>
          <w:p>
            <w:pPr>
              <w:pStyle w:val="TableParagraph"/>
              <w:numPr>
                <w:ilvl w:val="0"/>
                <w:numId w:val="264"/>
              </w:numPr>
              <w:tabs>
                <w:tab w:pos="326" w:val="left" w:leader="none"/>
              </w:tabs>
              <w:spacing w:line="240" w:lineRule="auto" w:before="20" w:after="0"/>
              <w:ind w:left="325" w:right="0" w:hanging="212"/>
              <w:jc w:val="left"/>
              <w:rPr>
                <w:sz w:val="21"/>
              </w:rPr>
            </w:pPr>
            <w:r>
              <w:rPr>
                <w:sz w:val="21"/>
              </w:rPr>
              <w:t>安装部位</w:t>
            </w:r>
          </w:p>
          <w:p>
            <w:pPr>
              <w:pStyle w:val="TableParagraph"/>
              <w:numPr>
                <w:ilvl w:val="0"/>
                <w:numId w:val="264"/>
              </w:numPr>
              <w:tabs>
                <w:tab w:pos="326" w:val="left" w:leader="none"/>
              </w:tabs>
              <w:spacing w:line="240" w:lineRule="auto" w:before="43" w:after="0"/>
              <w:ind w:left="325" w:right="0" w:hanging="212"/>
              <w:jc w:val="left"/>
              <w:rPr>
                <w:sz w:val="21"/>
              </w:rPr>
            </w:pPr>
            <w:r>
              <w:rPr>
                <w:spacing w:val="-9"/>
                <w:sz w:val="21"/>
              </w:rPr>
              <w:t>规格、压力等级</w:t>
            </w:r>
          </w:p>
          <w:p>
            <w:pPr>
              <w:pStyle w:val="TableParagraph"/>
              <w:numPr>
                <w:ilvl w:val="0"/>
                <w:numId w:val="264"/>
              </w:numPr>
              <w:tabs>
                <w:tab w:pos="326" w:val="left" w:leader="none"/>
              </w:tabs>
              <w:spacing w:line="240" w:lineRule="auto" w:before="43" w:after="0"/>
              <w:ind w:left="325" w:right="0" w:hanging="212"/>
              <w:jc w:val="left"/>
              <w:rPr>
                <w:sz w:val="21"/>
              </w:rPr>
            </w:pPr>
            <w:r>
              <w:rPr>
                <w:sz w:val="21"/>
              </w:rPr>
              <w:t>连接形式</w:t>
            </w:r>
          </w:p>
        </w:tc>
        <w:tc>
          <w:tcPr>
            <w:tcW w:w="1025"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25"/>
              </w:rPr>
            </w:pPr>
          </w:p>
          <w:p>
            <w:pPr>
              <w:pStyle w:val="TableParagraph"/>
              <w:spacing w:before="1"/>
              <w:ind w:left="19"/>
              <w:jc w:val="center"/>
              <w:rPr>
                <w:sz w:val="21"/>
              </w:rPr>
            </w:pPr>
            <w:r>
              <w:rPr>
                <w:w w:val="99"/>
                <w:sz w:val="21"/>
              </w:rPr>
              <w:t>m</w:t>
            </w:r>
          </w:p>
        </w:tc>
        <w:tc>
          <w:tcPr>
            <w:tcW w:w="66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0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4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40"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25"/>
              </w:rPr>
            </w:pPr>
          </w:p>
          <w:p>
            <w:pPr>
              <w:pStyle w:val="TableParagraph"/>
              <w:spacing w:before="1"/>
              <w:ind w:left="145" w:right="126"/>
              <w:jc w:val="center"/>
              <w:rPr>
                <w:sz w:val="21"/>
              </w:rPr>
            </w:pPr>
            <w:r>
              <w:rPr>
                <w:sz w:val="21"/>
              </w:rPr>
              <w:t>元/m</w:t>
            </w:r>
          </w:p>
        </w:tc>
        <w:tc>
          <w:tcPr>
            <w:tcW w:w="836" w:type="dxa"/>
            <w:tcBorders>
              <w:top w:val="single" w:sz="2" w:space="0" w:color="000000"/>
              <w:left w:val="single" w:sz="2" w:space="0" w:color="000000"/>
              <w:bottom w:val="single" w:sz="2" w:space="0" w:color="000000"/>
              <w:right w:val="single" w:sz="2" w:space="0" w:color="000000"/>
            </w:tcBorders>
          </w:tcPr>
          <w:p>
            <w:pPr>
              <w:pStyle w:val="TableParagraph"/>
              <w:spacing w:line="266" w:lineRule="auto" w:before="171"/>
              <w:ind w:left="259" w:right="113" w:hanging="111"/>
              <w:rPr>
                <w:sz w:val="22"/>
              </w:rPr>
            </w:pPr>
            <w:r>
              <w:rPr>
                <w:sz w:val="22"/>
              </w:rPr>
              <w:t>5AQNS LGS</w:t>
            </w:r>
          </w:p>
        </w:tc>
        <w:tc>
          <w:tcPr>
            <w:tcW w:w="865" w:type="dxa"/>
            <w:tcBorders>
              <w:top w:val="single" w:sz="2" w:space="0" w:color="000000"/>
              <w:left w:val="single" w:sz="2" w:space="0" w:color="000000"/>
              <w:bottom w:val="single" w:sz="2" w:space="0" w:color="000000"/>
            </w:tcBorders>
          </w:tcPr>
          <w:p>
            <w:pPr>
              <w:pStyle w:val="TableParagraph"/>
              <w:spacing w:line="266" w:lineRule="auto" w:before="171"/>
              <w:ind w:left="272" w:right="118" w:hanging="108"/>
              <w:rPr>
                <w:sz w:val="22"/>
              </w:rPr>
            </w:pPr>
            <w:r>
              <w:rPr>
                <w:sz w:val="22"/>
              </w:rPr>
              <w:t>5ADNS LGS</w:t>
            </w:r>
          </w:p>
        </w:tc>
      </w:tr>
      <w:tr>
        <w:trPr>
          <w:trHeight w:val="935" w:hRule="atLeast"/>
        </w:trPr>
        <w:tc>
          <w:tcPr>
            <w:tcW w:w="714" w:type="dxa"/>
            <w:tcBorders>
              <w:top w:val="single" w:sz="2" w:space="0" w:color="000000"/>
              <w:bottom w:val="single" w:sz="2" w:space="0" w:color="000000"/>
              <w:right w:val="single" w:sz="2" w:space="0" w:color="000000"/>
            </w:tcBorders>
          </w:tcPr>
          <w:p>
            <w:pPr>
              <w:pStyle w:val="TableParagraph"/>
              <w:spacing w:before="11"/>
              <w:rPr>
                <w:rFonts w:ascii="黑体"/>
                <w:sz w:val="25"/>
              </w:rPr>
            </w:pPr>
          </w:p>
          <w:p>
            <w:pPr>
              <w:pStyle w:val="TableParagraph"/>
              <w:ind w:left="177" w:right="166"/>
              <w:jc w:val="center"/>
              <w:rPr>
                <w:sz w:val="21"/>
              </w:rPr>
            </w:pPr>
            <w:r>
              <w:rPr>
                <w:sz w:val="21"/>
              </w:rPr>
              <w:t>7.6</w:t>
            </w:r>
          </w:p>
        </w:tc>
        <w:tc>
          <w:tcPr>
            <w:tcW w:w="1118"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25"/>
              </w:rPr>
            </w:pPr>
          </w:p>
          <w:p>
            <w:pPr>
              <w:pStyle w:val="TableParagraph"/>
              <w:ind w:left="123" w:right="106"/>
              <w:jc w:val="center"/>
              <w:rPr>
                <w:sz w:val="21"/>
              </w:rPr>
            </w:pPr>
            <w:r>
              <w:rPr>
                <w:sz w:val="21"/>
              </w:rPr>
              <w:t>复合管</w:t>
            </w:r>
          </w:p>
        </w:tc>
        <w:tc>
          <w:tcPr>
            <w:tcW w:w="1838" w:type="dxa"/>
            <w:tcBorders>
              <w:top w:val="single" w:sz="2" w:space="0" w:color="000000"/>
              <w:left w:val="single" w:sz="2" w:space="0" w:color="000000"/>
              <w:bottom w:val="single" w:sz="2" w:space="0" w:color="000000"/>
              <w:right w:val="single" w:sz="2" w:space="0" w:color="000000"/>
            </w:tcBorders>
          </w:tcPr>
          <w:p>
            <w:pPr>
              <w:pStyle w:val="TableParagraph"/>
              <w:numPr>
                <w:ilvl w:val="0"/>
                <w:numId w:val="265"/>
              </w:numPr>
              <w:tabs>
                <w:tab w:pos="326" w:val="left" w:leader="none"/>
              </w:tabs>
              <w:spacing w:line="240" w:lineRule="auto" w:before="20" w:after="0"/>
              <w:ind w:left="325" w:right="0" w:hanging="212"/>
              <w:jc w:val="left"/>
              <w:rPr>
                <w:sz w:val="21"/>
              </w:rPr>
            </w:pPr>
            <w:r>
              <w:rPr>
                <w:sz w:val="21"/>
              </w:rPr>
              <w:t>安装部位</w:t>
            </w:r>
          </w:p>
          <w:p>
            <w:pPr>
              <w:pStyle w:val="TableParagraph"/>
              <w:numPr>
                <w:ilvl w:val="0"/>
                <w:numId w:val="265"/>
              </w:numPr>
              <w:tabs>
                <w:tab w:pos="326" w:val="left" w:leader="none"/>
              </w:tabs>
              <w:spacing w:line="240" w:lineRule="auto" w:before="43" w:after="0"/>
              <w:ind w:left="325" w:right="0" w:hanging="212"/>
              <w:jc w:val="left"/>
              <w:rPr>
                <w:sz w:val="21"/>
              </w:rPr>
            </w:pPr>
            <w:r>
              <w:rPr>
                <w:spacing w:val="-9"/>
                <w:sz w:val="21"/>
              </w:rPr>
              <w:t>规格、压力等级</w:t>
            </w:r>
          </w:p>
          <w:p>
            <w:pPr>
              <w:pStyle w:val="TableParagraph"/>
              <w:numPr>
                <w:ilvl w:val="0"/>
                <w:numId w:val="265"/>
              </w:numPr>
              <w:tabs>
                <w:tab w:pos="326" w:val="left" w:leader="none"/>
              </w:tabs>
              <w:spacing w:line="240" w:lineRule="auto" w:before="43" w:after="0"/>
              <w:ind w:left="325" w:right="0" w:hanging="212"/>
              <w:jc w:val="left"/>
              <w:rPr>
                <w:sz w:val="21"/>
              </w:rPr>
            </w:pPr>
            <w:r>
              <w:rPr>
                <w:sz w:val="21"/>
              </w:rPr>
              <w:t>连接形式</w:t>
            </w:r>
          </w:p>
        </w:tc>
        <w:tc>
          <w:tcPr>
            <w:tcW w:w="1025"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25"/>
              </w:rPr>
            </w:pPr>
          </w:p>
          <w:p>
            <w:pPr>
              <w:pStyle w:val="TableParagraph"/>
              <w:ind w:left="19"/>
              <w:jc w:val="center"/>
              <w:rPr>
                <w:sz w:val="21"/>
              </w:rPr>
            </w:pPr>
            <w:r>
              <w:rPr>
                <w:w w:val="99"/>
                <w:sz w:val="21"/>
              </w:rPr>
              <w:t>m</w:t>
            </w:r>
          </w:p>
        </w:tc>
        <w:tc>
          <w:tcPr>
            <w:tcW w:w="66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0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4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40"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25"/>
              </w:rPr>
            </w:pPr>
          </w:p>
          <w:p>
            <w:pPr>
              <w:pStyle w:val="TableParagraph"/>
              <w:ind w:left="145" w:right="126"/>
              <w:jc w:val="center"/>
              <w:rPr>
                <w:sz w:val="21"/>
              </w:rPr>
            </w:pPr>
            <w:r>
              <w:rPr>
                <w:sz w:val="21"/>
              </w:rPr>
              <w:t>元/m</w:t>
            </w:r>
          </w:p>
        </w:tc>
        <w:tc>
          <w:tcPr>
            <w:tcW w:w="836" w:type="dxa"/>
            <w:tcBorders>
              <w:top w:val="single" w:sz="2" w:space="0" w:color="000000"/>
              <w:left w:val="single" w:sz="2" w:space="0" w:color="000000"/>
              <w:bottom w:val="single" w:sz="2" w:space="0" w:color="000000"/>
              <w:right w:val="single" w:sz="2" w:space="0" w:color="000000"/>
            </w:tcBorders>
          </w:tcPr>
          <w:p>
            <w:pPr>
              <w:pStyle w:val="TableParagraph"/>
              <w:spacing w:line="266" w:lineRule="auto" w:before="171"/>
              <w:ind w:left="259" w:right="113" w:hanging="111"/>
              <w:rPr>
                <w:sz w:val="22"/>
              </w:rPr>
            </w:pPr>
            <w:r>
              <w:rPr>
                <w:sz w:val="22"/>
              </w:rPr>
              <w:t>5AQNF HGS</w:t>
            </w:r>
          </w:p>
        </w:tc>
        <w:tc>
          <w:tcPr>
            <w:tcW w:w="865" w:type="dxa"/>
            <w:tcBorders>
              <w:top w:val="single" w:sz="2" w:space="0" w:color="000000"/>
              <w:left w:val="single" w:sz="2" w:space="0" w:color="000000"/>
              <w:bottom w:val="single" w:sz="2" w:space="0" w:color="000000"/>
            </w:tcBorders>
          </w:tcPr>
          <w:p>
            <w:pPr>
              <w:pStyle w:val="TableParagraph"/>
              <w:spacing w:line="266" w:lineRule="auto" w:before="171"/>
              <w:ind w:left="272" w:right="118" w:hanging="108"/>
              <w:rPr>
                <w:sz w:val="22"/>
              </w:rPr>
            </w:pPr>
            <w:r>
              <w:rPr>
                <w:sz w:val="22"/>
              </w:rPr>
              <w:t>5ADNF HGS</w:t>
            </w:r>
          </w:p>
        </w:tc>
      </w:tr>
      <w:tr>
        <w:trPr>
          <w:trHeight w:val="1124" w:hRule="atLeast"/>
        </w:trPr>
        <w:tc>
          <w:tcPr>
            <w:tcW w:w="714"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71"/>
              <w:ind w:left="176" w:right="167"/>
              <w:jc w:val="center"/>
              <w:rPr>
                <w:sz w:val="21"/>
              </w:rPr>
            </w:pPr>
            <w:r>
              <w:rPr>
                <w:sz w:val="21"/>
              </w:rPr>
              <w:t>7.7</w:t>
            </w:r>
          </w:p>
        </w:tc>
        <w:tc>
          <w:tcPr>
            <w:tcW w:w="1118"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21"/>
              </w:rPr>
            </w:pPr>
          </w:p>
          <w:p>
            <w:pPr>
              <w:pStyle w:val="TableParagraph"/>
              <w:spacing w:line="278" w:lineRule="auto" w:before="1"/>
              <w:ind w:left="250" w:right="128" w:hanging="106"/>
              <w:rPr>
                <w:sz w:val="21"/>
              </w:rPr>
            </w:pPr>
            <w:r>
              <w:rPr>
                <w:sz w:val="21"/>
              </w:rPr>
              <w:t>太阳能集热装置</w:t>
            </w:r>
          </w:p>
        </w:tc>
        <w:tc>
          <w:tcPr>
            <w:tcW w:w="1838"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21"/>
              </w:rPr>
            </w:pPr>
          </w:p>
          <w:p>
            <w:pPr>
              <w:pStyle w:val="TableParagraph"/>
              <w:numPr>
                <w:ilvl w:val="0"/>
                <w:numId w:val="266"/>
              </w:numPr>
              <w:tabs>
                <w:tab w:pos="326" w:val="left" w:leader="none"/>
              </w:tabs>
              <w:spacing w:line="240" w:lineRule="auto" w:before="1" w:after="0"/>
              <w:ind w:left="325" w:right="0" w:hanging="212"/>
              <w:jc w:val="left"/>
              <w:rPr>
                <w:sz w:val="21"/>
              </w:rPr>
            </w:pPr>
            <w:r>
              <w:rPr>
                <w:sz w:val="21"/>
              </w:rPr>
              <w:t>型号、规格</w:t>
            </w:r>
          </w:p>
          <w:p>
            <w:pPr>
              <w:pStyle w:val="TableParagraph"/>
              <w:numPr>
                <w:ilvl w:val="0"/>
                <w:numId w:val="266"/>
              </w:numPr>
              <w:tabs>
                <w:tab w:pos="326" w:val="left" w:leader="none"/>
              </w:tabs>
              <w:spacing w:line="240" w:lineRule="auto" w:before="42" w:after="0"/>
              <w:ind w:left="325" w:right="0" w:hanging="212"/>
              <w:jc w:val="left"/>
              <w:rPr>
                <w:sz w:val="21"/>
              </w:rPr>
            </w:pPr>
            <w:r>
              <w:rPr>
                <w:sz w:val="21"/>
              </w:rPr>
              <w:t>安装方式</w:t>
            </w:r>
          </w:p>
        </w:tc>
        <w:tc>
          <w:tcPr>
            <w:tcW w:w="1025"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71"/>
              <w:ind w:left="18"/>
              <w:jc w:val="center"/>
              <w:rPr>
                <w:sz w:val="21"/>
              </w:rPr>
            </w:pPr>
            <w:r>
              <w:rPr>
                <w:w w:val="99"/>
                <w:sz w:val="21"/>
              </w:rPr>
              <w:t>套</w:t>
            </w:r>
          </w:p>
        </w:tc>
        <w:tc>
          <w:tcPr>
            <w:tcW w:w="66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0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4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40"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21"/>
              </w:rPr>
            </w:pPr>
          </w:p>
          <w:p>
            <w:pPr>
              <w:pStyle w:val="TableParagraph"/>
              <w:spacing w:line="278" w:lineRule="auto" w:before="1"/>
              <w:ind w:left="272" w:right="200" w:hanging="53"/>
              <w:rPr>
                <w:sz w:val="21"/>
              </w:rPr>
            </w:pPr>
            <w:r>
              <w:rPr>
                <w:sz w:val="21"/>
              </w:rPr>
              <w:t>元/ 套</w:t>
            </w:r>
          </w:p>
        </w:tc>
        <w:tc>
          <w:tcPr>
            <w:tcW w:w="836" w:type="dxa"/>
            <w:tcBorders>
              <w:top w:val="single" w:sz="2" w:space="0" w:color="000000"/>
              <w:left w:val="single" w:sz="2" w:space="0" w:color="000000"/>
              <w:bottom w:val="single" w:sz="2" w:space="0" w:color="000000"/>
              <w:right w:val="single" w:sz="2" w:space="0" w:color="000000"/>
            </w:tcBorders>
          </w:tcPr>
          <w:p>
            <w:pPr>
              <w:pStyle w:val="TableParagraph"/>
              <w:spacing w:before="10"/>
              <w:rPr>
                <w:rFonts w:ascii="黑体"/>
                <w:sz w:val="20"/>
              </w:rPr>
            </w:pPr>
          </w:p>
          <w:p>
            <w:pPr>
              <w:pStyle w:val="TableParagraph"/>
              <w:spacing w:line="266" w:lineRule="auto"/>
              <w:ind w:left="259" w:right="113" w:hanging="111"/>
              <w:rPr>
                <w:sz w:val="22"/>
              </w:rPr>
            </w:pPr>
            <w:r>
              <w:rPr>
                <w:sz w:val="22"/>
              </w:rPr>
              <w:t>5AQTY JRS</w:t>
            </w:r>
          </w:p>
        </w:tc>
        <w:tc>
          <w:tcPr>
            <w:tcW w:w="865" w:type="dxa"/>
            <w:tcBorders>
              <w:top w:val="single" w:sz="2" w:space="0" w:color="000000"/>
              <w:left w:val="single" w:sz="2" w:space="0" w:color="000000"/>
              <w:bottom w:val="single" w:sz="2" w:space="0" w:color="000000"/>
            </w:tcBorders>
          </w:tcPr>
          <w:p>
            <w:pPr>
              <w:pStyle w:val="TableParagraph"/>
              <w:spacing w:before="10"/>
              <w:rPr>
                <w:rFonts w:ascii="黑体"/>
                <w:sz w:val="20"/>
              </w:rPr>
            </w:pPr>
          </w:p>
          <w:p>
            <w:pPr>
              <w:pStyle w:val="TableParagraph"/>
              <w:spacing w:line="266" w:lineRule="auto"/>
              <w:ind w:left="272" w:right="118" w:hanging="108"/>
              <w:rPr>
                <w:sz w:val="22"/>
              </w:rPr>
            </w:pPr>
            <w:r>
              <w:rPr>
                <w:sz w:val="22"/>
              </w:rPr>
              <w:t>5ADTY JRS</w:t>
            </w:r>
          </w:p>
        </w:tc>
      </w:tr>
      <w:tr>
        <w:trPr>
          <w:trHeight w:val="1083" w:hRule="atLeast"/>
        </w:trPr>
        <w:tc>
          <w:tcPr>
            <w:tcW w:w="714" w:type="dxa"/>
            <w:tcBorders>
              <w:top w:val="single" w:sz="2" w:space="0" w:color="000000"/>
              <w:right w:val="single" w:sz="2" w:space="0" w:color="000000"/>
            </w:tcBorders>
          </w:tcPr>
          <w:p>
            <w:pPr>
              <w:pStyle w:val="TableParagraph"/>
              <w:rPr>
                <w:rFonts w:ascii="黑体"/>
                <w:sz w:val="20"/>
              </w:rPr>
            </w:pPr>
          </w:p>
          <w:p>
            <w:pPr>
              <w:pStyle w:val="TableParagraph"/>
              <w:spacing w:before="151"/>
              <w:ind w:left="176" w:right="167"/>
              <w:jc w:val="center"/>
              <w:rPr>
                <w:sz w:val="21"/>
              </w:rPr>
            </w:pPr>
            <w:r>
              <w:rPr>
                <w:sz w:val="21"/>
              </w:rPr>
              <w:t>7.8</w:t>
            </w:r>
          </w:p>
        </w:tc>
        <w:tc>
          <w:tcPr>
            <w:tcW w:w="1118" w:type="dxa"/>
            <w:tcBorders>
              <w:top w:val="single" w:sz="2" w:space="0" w:color="000000"/>
              <w:left w:val="single" w:sz="2" w:space="0" w:color="000000"/>
              <w:right w:val="single" w:sz="2" w:space="0" w:color="000000"/>
            </w:tcBorders>
          </w:tcPr>
          <w:p>
            <w:pPr>
              <w:pStyle w:val="TableParagraph"/>
              <w:rPr>
                <w:rFonts w:ascii="黑体"/>
                <w:sz w:val="20"/>
              </w:rPr>
            </w:pPr>
          </w:p>
          <w:p>
            <w:pPr>
              <w:pStyle w:val="TableParagraph"/>
              <w:spacing w:before="151"/>
              <w:ind w:left="123" w:right="109"/>
              <w:jc w:val="center"/>
              <w:rPr>
                <w:sz w:val="21"/>
              </w:rPr>
            </w:pPr>
            <w:r>
              <w:rPr>
                <w:sz w:val="21"/>
              </w:rPr>
              <w:t>管道绝热</w:t>
            </w:r>
          </w:p>
        </w:tc>
        <w:tc>
          <w:tcPr>
            <w:tcW w:w="1838" w:type="dxa"/>
            <w:tcBorders>
              <w:top w:val="single" w:sz="2" w:space="0" w:color="000000"/>
              <w:left w:val="single" w:sz="2" w:space="0" w:color="000000"/>
              <w:right w:val="single" w:sz="2" w:space="0" w:color="000000"/>
            </w:tcBorders>
          </w:tcPr>
          <w:p>
            <w:pPr>
              <w:pStyle w:val="TableParagraph"/>
              <w:spacing w:before="8"/>
              <w:rPr>
                <w:rFonts w:ascii="黑体"/>
                <w:sz w:val="19"/>
              </w:rPr>
            </w:pPr>
          </w:p>
          <w:p>
            <w:pPr>
              <w:pStyle w:val="TableParagraph"/>
              <w:numPr>
                <w:ilvl w:val="0"/>
                <w:numId w:val="267"/>
              </w:numPr>
              <w:tabs>
                <w:tab w:pos="326" w:val="left" w:leader="none"/>
              </w:tabs>
              <w:spacing w:line="240" w:lineRule="auto" w:before="0" w:after="0"/>
              <w:ind w:left="325" w:right="0" w:hanging="212"/>
              <w:jc w:val="left"/>
              <w:rPr>
                <w:sz w:val="21"/>
              </w:rPr>
            </w:pPr>
            <w:r>
              <w:rPr>
                <w:w w:val="95"/>
                <w:sz w:val="21"/>
              </w:rPr>
              <w:t>绝热材料品</w:t>
            </w:r>
          </w:p>
          <w:p>
            <w:pPr>
              <w:pStyle w:val="TableParagraph"/>
              <w:numPr>
                <w:ilvl w:val="0"/>
                <w:numId w:val="267"/>
              </w:numPr>
              <w:tabs>
                <w:tab w:pos="326" w:val="left" w:leader="none"/>
              </w:tabs>
              <w:spacing w:line="240" w:lineRule="auto" w:before="43" w:after="0"/>
              <w:ind w:left="325" w:right="0" w:hanging="212"/>
              <w:jc w:val="left"/>
              <w:rPr>
                <w:sz w:val="21"/>
              </w:rPr>
            </w:pPr>
            <w:r>
              <w:rPr>
                <w:w w:val="95"/>
                <w:sz w:val="21"/>
              </w:rPr>
              <w:t>绝热厚度种</w:t>
            </w:r>
          </w:p>
        </w:tc>
        <w:tc>
          <w:tcPr>
            <w:tcW w:w="1025" w:type="dxa"/>
            <w:tcBorders>
              <w:top w:val="single" w:sz="2" w:space="0" w:color="000000"/>
              <w:left w:val="single" w:sz="2" w:space="0" w:color="000000"/>
              <w:right w:val="single" w:sz="2" w:space="0" w:color="000000"/>
            </w:tcBorders>
          </w:tcPr>
          <w:p>
            <w:pPr>
              <w:pStyle w:val="TableParagraph"/>
              <w:rPr>
                <w:rFonts w:ascii="黑体"/>
                <w:sz w:val="20"/>
              </w:rPr>
            </w:pPr>
          </w:p>
          <w:p>
            <w:pPr>
              <w:pStyle w:val="TableParagraph"/>
              <w:spacing w:before="151"/>
              <w:ind w:left="393" w:right="376"/>
              <w:jc w:val="center"/>
              <w:rPr>
                <w:sz w:val="21"/>
              </w:rPr>
            </w:pPr>
            <w:r>
              <w:rPr>
                <w:sz w:val="21"/>
              </w:rPr>
              <w:t>m³</w:t>
            </w:r>
          </w:p>
        </w:tc>
        <w:tc>
          <w:tcPr>
            <w:tcW w:w="665"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702"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741"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740" w:type="dxa"/>
            <w:tcBorders>
              <w:top w:val="single" w:sz="2" w:space="0" w:color="000000"/>
              <w:left w:val="single" w:sz="2" w:space="0" w:color="000000"/>
              <w:right w:val="single" w:sz="2" w:space="0" w:color="000000"/>
            </w:tcBorders>
          </w:tcPr>
          <w:p>
            <w:pPr>
              <w:pStyle w:val="TableParagraph"/>
              <w:spacing w:before="8"/>
              <w:rPr>
                <w:rFonts w:ascii="黑体"/>
                <w:sz w:val="19"/>
              </w:rPr>
            </w:pPr>
          </w:p>
          <w:p>
            <w:pPr>
              <w:pStyle w:val="TableParagraph"/>
              <w:ind w:left="145" w:right="126"/>
              <w:jc w:val="center"/>
              <w:rPr>
                <w:sz w:val="21"/>
              </w:rPr>
            </w:pPr>
            <w:r>
              <w:rPr>
                <w:sz w:val="21"/>
              </w:rPr>
              <w:t>元/m</w:t>
            </w:r>
          </w:p>
          <w:p>
            <w:pPr>
              <w:pStyle w:val="TableParagraph"/>
              <w:spacing w:before="43"/>
              <w:ind w:left="19"/>
              <w:jc w:val="center"/>
              <w:rPr>
                <w:sz w:val="21"/>
              </w:rPr>
            </w:pPr>
            <w:r>
              <w:rPr>
                <w:w w:val="99"/>
                <w:sz w:val="21"/>
              </w:rPr>
              <w:t>³</w:t>
            </w:r>
          </w:p>
        </w:tc>
        <w:tc>
          <w:tcPr>
            <w:tcW w:w="836" w:type="dxa"/>
            <w:tcBorders>
              <w:top w:val="single" w:sz="2" w:space="0" w:color="000000"/>
              <w:left w:val="single" w:sz="2" w:space="0" w:color="000000"/>
              <w:right w:val="single" w:sz="2" w:space="0" w:color="000000"/>
            </w:tcBorders>
          </w:tcPr>
          <w:p>
            <w:pPr>
              <w:pStyle w:val="TableParagraph"/>
              <w:spacing w:before="3"/>
              <w:rPr>
                <w:rFonts w:ascii="黑体"/>
                <w:sz w:val="19"/>
              </w:rPr>
            </w:pPr>
          </w:p>
          <w:p>
            <w:pPr>
              <w:pStyle w:val="TableParagraph"/>
              <w:spacing w:line="266" w:lineRule="auto"/>
              <w:ind w:left="259" w:right="113" w:hanging="111"/>
              <w:rPr>
                <w:sz w:val="22"/>
              </w:rPr>
            </w:pPr>
            <w:r>
              <w:rPr>
                <w:sz w:val="22"/>
              </w:rPr>
              <w:t>5AQTG JRS</w:t>
            </w:r>
          </w:p>
        </w:tc>
        <w:tc>
          <w:tcPr>
            <w:tcW w:w="865" w:type="dxa"/>
            <w:tcBorders>
              <w:top w:val="single" w:sz="2" w:space="0" w:color="000000"/>
              <w:left w:val="single" w:sz="2" w:space="0" w:color="000000"/>
            </w:tcBorders>
          </w:tcPr>
          <w:p>
            <w:pPr>
              <w:pStyle w:val="TableParagraph"/>
              <w:spacing w:before="3"/>
              <w:rPr>
                <w:rFonts w:ascii="黑体"/>
                <w:sz w:val="19"/>
              </w:rPr>
            </w:pPr>
          </w:p>
          <w:p>
            <w:pPr>
              <w:pStyle w:val="TableParagraph"/>
              <w:spacing w:line="266" w:lineRule="auto"/>
              <w:ind w:left="272" w:right="118" w:hanging="108"/>
              <w:rPr>
                <w:sz w:val="22"/>
              </w:rPr>
            </w:pPr>
            <w:r>
              <w:rPr>
                <w:sz w:val="22"/>
              </w:rPr>
              <w:t>5ADTG JRS</w:t>
            </w:r>
          </w:p>
        </w:tc>
      </w:tr>
      <w:tr>
        <w:trPr>
          <w:trHeight w:val="1189" w:hRule="atLeast"/>
        </w:trPr>
        <w:tc>
          <w:tcPr>
            <w:tcW w:w="714" w:type="dxa"/>
            <w:tcBorders>
              <w:bottom w:val="single" w:sz="2" w:space="0" w:color="000000"/>
              <w:right w:val="single" w:sz="2" w:space="0" w:color="000000"/>
            </w:tcBorders>
          </w:tcPr>
          <w:p>
            <w:pPr>
              <w:pStyle w:val="TableParagraph"/>
              <w:rPr>
                <w:rFonts w:ascii="黑体"/>
                <w:sz w:val="20"/>
              </w:rPr>
            </w:pPr>
          </w:p>
          <w:p>
            <w:pPr>
              <w:pStyle w:val="TableParagraph"/>
              <w:spacing w:before="9"/>
              <w:rPr>
                <w:rFonts w:ascii="黑体"/>
                <w:sz w:val="15"/>
              </w:rPr>
            </w:pPr>
          </w:p>
          <w:p>
            <w:pPr>
              <w:pStyle w:val="TableParagraph"/>
              <w:spacing w:before="1"/>
              <w:ind w:left="11"/>
              <w:jc w:val="center"/>
              <w:rPr>
                <w:sz w:val="21"/>
              </w:rPr>
            </w:pPr>
            <w:r>
              <w:rPr>
                <w:w w:val="99"/>
                <w:sz w:val="21"/>
              </w:rPr>
              <w:t>8</w:t>
            </w:r>
          </w:p>
        </w:tc>
        <w:tc>
          <w:tcPr>
            <w:tcW w:w="1118" w:type="dxa"/>
            <w:tcBorders>
              <w:left w:val="single" w:sz="2" w:space="0" w:color="000000"/>
              <w:bottom w:val="single" w:sz="2" w:space="0" w:color="000000"/>
              <w:right w:val="single" w:sz="2" w:space="0" w:color="000000"/>
            </w:tcBorders>
          </w:tcPr>
          <w:p>
            <w:pPr>
              <w:pStyle w:val="TableParagraph"/>
              <w:spacing w:before="7"/>
              <w:rPr>
                <w:rFonts w:ascii="黑体"/>
                <w:sz w:val="23"/>
              </w:rPr>
            </w:pPr>
          </w:p>
          <w:p>
            <w:pPr>
              <w:pStyle w:val="TableParagraph"/>
              <w:spacing w:line="278" w:lineRule="auto"/>
              <w:ind w:left="250" w:right="128" w:hanging="106"/>
              <w:rPr>
                <w:sz w:val="21"/>
              </w:rPr>
            </w:pPr>
            <w:r>
              <w:rPr>
                <w:sz w:val="21"/>
              </w:rPr>
              <w:t>人防给排水系统</w:t>
            </w:r>
          </w:p>
        </w:tc>
        <w:tc>
          <w:tcPr>
            <w:tcW w:w="1838"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1025"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665"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702"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741"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74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836"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865" w:type="dxa"/>
            <w:tcBorders>
              <w:left w:val="single" w:sz="2" w:space="0" w:color="000000"/>
              <w:bottom w:val="single" w:sz="2" w:space="0" w:color="000000"/>
            </w:tcBorders>
          </w:tcPr>
          <w:p>
            <w:pPr>
              <w:pStyle w:val="TableParagraph"/>
              <w:spacing w:before="2"/>
              <w:rPr>
                <w:rFonts w:ascii="黑体"/>
                <w:sz w:val="23"/>
              </w:rPr>
            </w:pPr>
          </w:p>
          <w:p>
            <w:pPr>
              <w:pStyle w:val="TableParagraph"/>
              <w:spacing w:line="266" w:lineRule="auto"/>
              <w:ind w:left="272" w:right="118" w:hanging="108"/>
              <w:rPr>
                <w:sz w:val="22"/>
              </w:rPr>
            </w:pPr>
            <w:r>
              <w:rPr>
                <w:sz w:val="22"/>
              </w:rPr>
              <w:t>5AERF GPS</w:t>
            </w:r>
          </w:p>
        </w:tc>
      </w:tr>
    </w:tbl>
    <w:p>
      <w:pPr>
        <w:spacing w:after="0" w:line="266" w:lineRule="auto"/>
        <w:rPr>
          <w:sz w:val="22"/>
        </w:rPr>
        <w:sectPr>
          <w:pgSz w:w="11910" w:h="16840"/>
          <w:pgMar w:header="1890" w:footer="973" w:top="2160" w:bottom="1160" w:left="440" w:right="440"/>
        </w:sectPr>
      </w:pPr>
    </w:p>
    <w:p>
      <w:pPr>
        <w:pStyle w:val="BodyText"/>
        <w:spacing w:before="3"/>
        <w:rPr>
          <w:rFonts w:ascii="黑体"/>
          <w:sz w:val="13"/>
        </w:rPr>
      </w:pPr>
    </w:p>
    <w:tbl>
      <w:tblPr>
        <w:tblW w:w="0" w:type="auto"/>
        <w:jc w:val="left"/>
        <w:tblInd w:w="10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14"/>
        <w:gridCol w:w="1118"/>
        <w:gridCol w:w="1838"/>
        <w:gridCol w:w="1025"/>
        <w:gridCol w:w="665"/>
        <w:gridCol w:w="702"/>
        <w:gridCol w:w="741"/>
        <w:gridCol w:w="740"/>
        <w:gridCol w:w="836"/>
        <w:gridCol w:w="865"/>
      </w:tblGrid>
      <w:tr>
        <w:trPr>
          <w:trHeight w:val="622" w:hRule="atLeast"/>
        </w:trPr>
        <w:tc>
          <w:tcPr>
            <w:tcW w:w="714" w:type="dxa"/>
            <w:vMerge w:val="restart"/>
          </w:tcPr>
          <w:p>
            <w:pPr>
              <w:pStyle w:val="TableParagraph"/>
              <w:rPr>
                <w:rFonts w:ascii="黑体"/>
                <w:sz w:val="20"/>
              </w:rPr>
            </w:pPr>
          </w:p>
          <w:p>
            <w:pPr>
              <w:pStyle w:val="TableParagraph"/>
              <w:spacing w:before="1"/>
              <w:rPr>
                <w:rFonts w:ascii="黑体"/>
                <w:sz w:val="18"/>
              </w:rPr>
            </w:pPr>
          </w:p>
          <w:p>
            <w:pPr>
              <w:pStyle w:val="TableParagraph"/>
              <w:ind w:left="146"/>
              <w:rPr>
                <w:sz w:val="21"/>
              </w:rPr>
            </w:pPr>
            <w:r>
              <w:rPr>
                <w:sz w:val="21"/>
              </w:rPr>
              <w:t>序号</w:t>
            </w:r>
          </w:p>
        </w:tc>
        <w:tc>
          <w:tcPr>
            <w:tcW w:w="1118" w:type="dxa"/>
            <w:vMerge w:val="restart"/>
          </w:tcPr>
          <w:p>
            <w:pPr>
              <w:pStyle w:val="TableParagraph"/>
              <w:rPr>
                <w:rFonts w:ascii="黑体"/>
                <w:sz w:val="20"/>
              </w:rPr>
            </w:pPr>
          </w:p>
          <w:p>
            <w:pPr>
              <w:pStyle w:val="TableParagraph"/>
              <w:spacing w:before="1"/>
              <w:rPr>
                <w:rFonts w:ascii="黑体"/>
                <w:sz w:val="18"/>
              </w:rPr>
            </w:pPr>
          </w:p>
          <w:p>
            <w:pPr>
              <w:pStyle w:val="TableParagraph"/>
              <w:ind w:left="137"/>
              <w:rPr>
                <w:sz w:val="21"/>
              </w:rPr>
            </w:pPr>
            <w:r>
              <w:rPr>
                <w:sz w:val="21"/>
              </w:rPr>
              <w:t>工程名称</w:t>
            </w:r>
          </w:p>
        </w:tc>
        <w:tc>
          <w:tcPr>
            <w:tcW w:w="1838" w:type="dxa"/>
            <w:vMerge w:val="restart"/>
          </w:tcPr>
          <w:p>
            <w:pPr>
              <w:pStyle w:val="TableParagraph"/>
              <w:rPr>
                <w:rFonts w:ascii="黑体"/>
                <w:sz w:val="20"/>
              </w:rPr>
            </w:pPr>
          </w:p>
          <w:p>
            <w:pPr>
              <w:pStyle w:val="TableParagraph"/>
              <w:spacing w:before="1"/>
              <w:rPr>
                <w:rFonts w:ascii="黑体"/>
                <w:sz w:val="18"/>
              </w:rPr>
            </w:pPr>
          </w:p>
          <w:p>
            <w:pPr>
              <w:pStyle w:val="TableParagraph"/>
              <w:ind w:left="498"/>
              <w:rPr>
                <w:sz w:val="21"/>
              </w:rPr>
            </w:pPr>
            <w:r>
              <w:rPr>
                <w:sz w:val="21"/>
              </w:rPr>
              <w:t>特征描述</w:t>
            </w:r>
          </w:p>
        </w:tc>
        <w:tc>
          <w:tcPr>
            <w:tcW w:w="1025" w:type="dxa"/>
            <w:vMerge w:val="restart"/>
          </w:tcPr>
          <w:p>
            <w:pPr>
              <w:pStyle w:val="TableParagraph"/>
              <w:spacing w:before="12"/>
              <w:rPr>
                <w:rFonts w:ascii="黑体"/>
                <w:sz w:val="25"/>
              </w:rPr>
            </w:pPr>
          </w:p>
          <w:p>
            <w:pPr>
              <w:pStyle w:val="TableParagraph"/>
              <w:spacing w:line="278" w:lineRule="auto"/>
              <w:ind w:left="301" w:right="178" w:hanging="106"/>
              <w:rPr>
                <w:sz w:val="21"/>
              </w:rPr>
            </w:pPr>
            <w:r>
              <w:rPr>
                <w:sz w:val="21"/>
              </w:rPr>
              <w:t>工程量单位</w:t>
            </w:r>
          </w:p>
        </w:tc>
        <w:tc>
          <w:tcPr>
            <w:tcW w:w="1367" w:type="dxa"/>
            <w:gridSpan w:val="2"/>
          </w:tcPr>
          <w:p>
            <w:pPr>
              <w:pStyle w:val="TableParagraph"/>
              <w:spacing w:before="176"/>
              <w:ind w:left="157"/>
              <w:rPr>
                <w:sz w:val="21"/>
              </w:rPr>
            </w:pPr>
            <w:r>
              <w:rPr>
                <w:sz w:val="21"/>
              </w:rPr>
              <w:t>工程量指标</w:t>
            </w:r>
          </w:p>
        </w:tc>
        <w:tc>
          <w:tcPr>
            <w:tcW w:w="1481" w:type="dxa"/>
            <w:gridSpan w:val="2"/>
          </w:tcPr>
          <w:p>
            <w:pPr>
              <w:pStyle w:val="TableParagraph"/>
              <w:spacing w:before="176"/>
              <w:ind w:left="319"/>
              <w:rPr>
                <w:sz w:val="21"/>
              </w:rPr>
            </w:pPr>
            <w:r>
              <w:rPr>
                <w:sz w:val="21"/>
              </w:rPr>
              <w:t>单价指标</w:t>
            </w:r>
          </w:p>
        </w:tc>
        <w:tc>
          <w:tcPr>
            <w:tcW w:w="836" w:type="dxa"/>
            <w:vMerge w:val="restart"/>
          </w:tcPr>
          <w:p>
            <w:pPr>
              <w:pStyle w:val="TableParagraph"/>
              <w:tabs>
                <w:tab w:pos="518" w:val="left" w:leader="none"/>
              </w:tabs>
              <w:spacing w:before="20"/>
              <w:ind w:left="107"/>
              <w:rPr>
                <w:sz w:val="21"/>
              </w:rPr>
            </w:pPr>
            <w:r>
              <w:rPr>
                <w:sz w:val="21"/>
              </w:rPr>
              <w:t>工</w:t>
              <w:tab/>
              <w:t>程</w:t>
            </w:r>
          </w:p>
          <w:p>
            <w:pPr>
              <w:pStyle w:val="TableParagraph"/>
              <w:tabs>
                <w:tab w:pos="518" w:val="left" w:leader="none"/>
              </w:tabs>
              <w:spacing w:before="43"/>
              <w:ind w:left="107"/>
              <w:rPr>
                <w:sz w:val="21"/>
              </w:rPr>
            </w:pPr>
            <w:r>
              <w:rPr>
                <w:sz w:val="21"/>
              </w:rPr>
              <w:t>量</w:t>
              <w:tab/>
              <w:t>指</w:t>
            </w:r>
          </w:p>
          <w:p>
            <w:pPr>
              <w:pStyle w:val="TableParagraph"/>
              <w:tabs>
                <w:tab w:pos="518" w:val="left" w:leader="none"/>
              </w:tabs>
              <w:spacing w:line="278" w:lineRule="auto" w:before="43"/>
              <w:ind w:left="107" w:right="86"/>
              <w:rPr>
                <w:sz w:val="21"/>
              </w:rPr>
            </w:pPr>
            <w:r>
              <w:rPr>
                <w:sz w:val="21"/>
              </w:rPr>
              <w:t>标</w:t>
              <w:tab/>
            </w:r>
            <w:r>
              <w:rPr>
                <w:spacing w:val="-17"/>
                <w:sz w:val="21"/>
              </w:rPr>
              <w:t>编</w:t>
            </w:r>
            <w:r>
              <w:rPr>
                <w:sz w:val="21"/>
              </w:rPr>
              <w:t>码</w:t>
            </w:r>
          </w:p>
        </w:tc>
        <w:tc>
          <w:tcPr>
            <w:tcW w:w="865" w:type="dxa"/>
            <w:vMerge w:val="restart"/>
          </w:tcPr>
          <w:p>
            <w:pPr>
              <w:pStyle w:val="TableParagraph"/>
              <w:spacing w:before="12"/>
              <w:rPr>
                <w:rFonts w:ascii="黑体"/>
                <w:sz w:val="25"/>
              </w:rPr>
            </w:pPr>
          </w:p>
          <w:p>
            <w:pPr>
              <w:pStyle w:val="TableParagraph"/>
              <w:spacing w:line="278" w:lineRule="auto"/>
              <w:ind w:left="106" w:right="87"/>
              <w:rPr>
                <w:sz w:val="21"/>
              </w:rPr>
            </w:pPr>
            <w:r>
              <w:rPr>
                <w:sz w:val="21"/>
              </w:rPr>
              <w:t>单价指标编码</w:t>
            </w:r>
          </w:p>
        </w:tc>
      </w:tr>
      <w:tr>
        <w:trPr>
          <w:trHeight w:val="917" w:hRule="atLeast"/>
        </w:trPr>
        <w:tc>
          <w:tcPr>
            <w:tcW w:w="714" w:type="dxa"/>
            <w:vMerge/>
            <w:tcBorders>
              <w:top w:val="nil"/>
            </w:tcBorders>
          </w:tcPr>
          <w:p>
            <w:pPr>
              <w:rPr>
                <w:sz w:val="2"/>
                <w:szCs w:val="2"/>
              </w:rPr>
            </w:pPr>
          </w:p>
        </w:tc>
        <w:tc>
          <w:tcPr>
            <w:tcW w:w="1118" w:type="dxa"/>
            <w:vMerge/>
            <w:tcBorders>
              <w:top w:val="nil"/>
            </w:tcBorders>
          </w:tcPr>
          <w:p>
            <w:pPr>
              <w:rPr>
                <w:sz w:val="2"/>
                <w:szCs w:val="2"/>
              </w:rPr>
            </w:pPr>
          </w:p>
        </w:tc>
        <w:tc>
          <w:tcPr>
            <w:tcW w:w="1838" w:type="dxa"/>
            <w:vMerge/>
            <w:tcBorders>
              <w:top w:val="nil"/>
            </w:tcBorders>
          </w:tcPr>
          <w:p>
            <w:pPr>
              <w:rPr>
                <w:sz w:val="2"/>
                <w:szCs w:val="2"/>
              </w:rPr>
            </w:pPr>
          </w:p>
        </w:tc>
        <w:tc>
          <w:tcPr>
            <w:tcW w:w="1025" w:type="dxa"/>
            <w:vMerge/>
            <w:tcBorders>
              <w:top w:val="nil"/>
            </w:tcBorders>
          </w:tcPr>
          <w:p>
            <w:pPr>
              <w:rPr>
                <w:sz w:val="2"/>
                <w:szCs w:val="2"/>
              </w:rPr>
            </w:pPr>
          </w:p>
        </w:tc>
        <w:tc>
          <w:tcPr>
            <w:tcW w:w="665" w:type="dxa"/>
            <w:tcBorders>
              <w:left w:val="single" w:sz="2" w:space="0" w:color="000000"/>
              <w:right w:val="single" w:sz="2" w:space="0" w:color="000000"/>
            </w:tcBorders>
          </w:tcPr>
          <w:p>
            <w:pPr>
              <w:pStyle w:val="TableParagraph"/>
              <w:spacing w:before="2"/>
              <w:rPr>
                <w:rFonts w:ascii="黑体"/>
                <w:sz w:val="25"/>
              </w:rPr>
            </w:pPr>
          </w:p>
          <w:p>
            <w:pPr>
              <w:pStyle w:val="TableParagraph"/>
              <w:ind w:left="128"/>
              <w:rPr>
                <w:sz w:val="21"/>
              </w:rPr>
            </w:pPr>
            <w:r>
              <w:rPr>
                <w:sz w:val="21"/>
              </w:rPr>
              <w:t>指标</w:t>
            </w:r>
          </w:p>
        </w:tc>
        <w:tc>
          <w:tcPr>
            <w:tcW w:w="702" w:type="dxa"/>
            <w:tcBorders>
              <w:left w:val="single" w:sz="2" w:space="0" w:color="000000"/>
              <w:right w:val="single" w:sz="2" w:space="0" w:color="000000"/>
            </w:tcBorders>
          </w:tcPr>
          <w:p>
            <w:pPr>
              <w:pStyle w:val="TableParagraph"/>
              <w:spacing w:before="2"/>
              <w:rPr>
                <w:rFonts w:ascii="黑体"/>
                <w:sz w:val="25"/>
              </w:rPr>
            </w:pPr>
          </w:p>
          <w:p>
            <w:pPr>
              <w:pStyle w:val="TableParagraph"/>
              <w:ind w:left="125" w:right="109"/>
              <w:jc w:val="center"/>
              <w:rPr>
                <w:sz w:val="21"/>
              </w:rPr>
            </w:pPr>
            <w:r>
              <w:rPr>
                <w:sz w:val="21"/>
              </w:rPr>
              <w:t>单位</w:t>
            </w:r>
          </w:p>
        </w:tc>
        <w:tc>
          <w:tcPr>
            <w:tcW w:w="741" w:type="dxa"/>
            <w:tcBorders>
              <w:left w:val="single" w:sz="2" w:space="0" w:color="000000"/>
              <w:right w:val="single" w:sz="2" w:space="0" w:color="000000"/>
            </w:tcBorders>
          </w:tcPr>
          <w:p>
            <w:pPr>
              <w:pStyle w:val="TableParagraph"/>
              <w:spacing w:before="2"/>
              <w:rPr>
                <w:rFonts w:ascii="黑体"/>
                <w:sz w:val="25"/>
              </w:rPr>
            </w:pPr>
          </w:p>
          <w:p>
            <w:pPr>
              <w:pStyle w:val="TableParagraph"/>
              <w:ind w:left="165"/>
              <w:rPr>
                <w:sz w:val="21"/>
              </w:rPr>
            </w:pPr>
            <w:r>
              <w:rPr>
                <w:sz w:val="21"/>
              </w:rPr>
              <w:t>指标</w:t>
            </w:r>
          </w:p>
        </w:tc>
        <w:tc>
          <w:tcPr>
            <w:tcW w:w="740" w:type="dxa"/>
            <w:tcBorders>
              <w:left w:val="single" w:sz="2" w:space="0" w:color="000000"/>
              <w:right w:val="single" w:sz="2" w:space="0" w:color="000000"/>
            </w:tcBorders>
          </w:tcPr>
          <w:p>
            <w:pPr>
              <w:pStyle w:val="TableParagraph"/>
              <w:spacing w:before="2"/>
              <w:rPr>
                <w:rFonts w:ascii="黑体"/>
                <w:sz w:val="25"/>
              </w:rPr>
            </w:pPr>
          </w:p>
          <w:p>
            <w:pPr>
              <w:pStyle w:val="TableParagraph"/>
              <w:ind w:left="143" w:right="128"/>
              <w:jc w:val="center"/>
              <w:rPr>
                <w:sz w:val="21"/>
              </w:rPr>
            </w:pPr>
            <w:r>
              <w:rPr>
                <w:sz w:val="21"/>
              </w:rPr>
              <w:t>单位</w:t>
            </w:r>
          </w:p>
        </w:tc>
        <w:tc>
          <w:tcPr>
            <w:tcW w:w="836" w:type="dxa"/>
            <w:vMerge/>
            <w:tcBorders>
              <w:top w:val="nil"/>
            </w:tcBorders>
          </w:tcPr>
          <w:p>
            <w:pPr>
              <w:rPr>
                <w:sz w:val="2"/>
                <w:szCs w:val="2"/>
              </w:rPr>
            </w:pPr>
          </w:p>
        </w:tc>
        <w:tc>
          <w:tcPr>
            <w:tcW w:w="865" w:type="dxa"/>
            <w:vMerge/>
            <w:tcBorders>
              <w:top w:val="nil"/>
            </w:tcBorders>
          </w:tcPr>
          <w:p>
            <w:pPr>
              <w:rPr>
                <w:sz w:val="2"/>
                <w:szCs w:val="2"/>
              </w:rPr>
            </w:pPr>
          </w:p>
        </w:tc>
      </w:tr>
      <w:tr>
        <w:trPr>
          <w:trHeight w:val="936" w:hRule="atLeast"/>
        </w:trPr>
        <w:tc>
          <w:tcPr>
            <w:tcW w:w="714" w:type="dxa"/>
            <w:tcBorders>
              <w:right w:val="single" w:sz="2" w:space="0" w:color="000000"/>
            </w:tcBorders>
          </w:tcPr>
          <w:p>
            <w:pPr>
              <w:pStyle w:val="TableParagraph"/>
              <w:rPr>
                <w:rFonts w:ascii="黑体"/>
                <w:sz w:val="26"/>
              </w:rPr>
            </w:pPr>
          </w:p>
          <w:p>
            <w:pPr>
              <w:pStyle w:val="TableParagraph"/>
              <w:spacing w:before="1"/>
              <w:ind w:right="185"/>
              <w:jc w:val="right"/>
              <w:rPr>
                <w:sz w:val="21"/>
              </w:rPr>
            </w:pPr>
            <w:r>
              <w:rPr>
                <w:sz w:val="21"/>
              </w:rPr>
              <w:t>8.1</w:t>
            </w:r>
          </w:p>
        </w:tc>
        <w:tc>
          <w:tcPr>
            <w:tcW w:w="1118" w:type="dxa"/>
            <w:tcBorders>
              <w:left w:val="single" w:sz="2" w:space="0" w:color="000000"/>
              <w:right w:val="single" w:sz="2" w:space="0" w:color="000000"/>
            </w:tcBorders>
          </w:tcPr>
          <w:p>
            <w:pPr>
              <w:pStyle w:val="TableParagraph"/>
              <w:rPr>
                <w:rFonts w:ascii="黑体"/>
                <w:sz w:val="26"/>
              </w:rPr>
            </w:pPr>
          </w:p>
          <w:p>
            <w:pPr>
              <w:pStyle w:val="TableParagraph"/>
              <w:spacing w:before="1"/>
              <w:ind w:left="123" w:right="109"/>
              <w:jc w:val="center"/>
              <w:rPr>
                <w:sz w:val="21"/>
              </w:rPr>
            </w:pPr>
            <w:r>
              <w:rPr>
                <w:sz w:val="21"/>
              </w:rPr>
              <w:t>镀锌钢管</w:t>
            </w:r>
          </w:p>
        </w:tc>
        <w:tc>
          <w:tcPr>
            <w:tcW w:w="1838" w:type="dxa"/>
            <w:tcBorders>
              <w:left w:val="single" w:sz="2" w:space="0" w:color="000000"/>
              <w:right w:val="single" w:sz="2" w:space="0" w:color="000000"/>
            </w:tcBorders>
          </w:tcPr>
          <w:p>
            <w:pPr>
              <w:pStyle w:val="TableParagraph"/>
              <w:numPr>
                <w:ilvl w:val="0"/>
                <w:numId w:val="268"/>
              </w:numPr>
              <w:tabs>
                <w:tab w:pos="326" w:val="left" w:leader="none"/>
              </w:tabs>
              <w:spacing w:line="240" w:lineRule="auto" w:before="22" w:after="0"/>
              <w:ind w:left="325" w:right="0" w:hanging="212"/>
              <w:jc w:val="left"/>
              <w:rPr>
                <w:sz w:val="21"/>
              </w:rPr>
            </w:pPr>
            <w:r>
              <w:rPr>
                <w:sz w:val="21"/>
              </w:rPr>
              <w:t>安装部位</w:t>
            </w:r>
          </w:p>
          <w:p>
            <w:pPr>
              <w:pStyle w:val="TableParagraph"/>
              <w:numPr>
                <w:ilvl w:val="0"/>
                <w:numId w:val="268"/>
              </w:numPr>
              <w:tabs>
                <w:tab w:pos="326" w:val="left" w:leader="none"/>
              </w:tabs>
              <w:spacing w:line="240" w:lineRule="auto" w:before="43" w:after="0"/>
              <w:ind w:left="325" w:right="0" w:hanging="212"/>
              <w:jc w:val="left"/>
              <w:rPr>
                <w:sz w:val="21"/>
              </w:rPr>
            </w:pPr>
            <w:r>
              <w:rPr>
                <w:spacing w:val="-9"/>
                <w:sz w:val="21"/>
              </w:rPr>
              <w:t>规格、压力等级</w:t>
            </w:r>
          </w:p>
          <w:p>
            <w:pPr>
              <w:pStyle w:val="TableParagraph"/>
              <w:numPr>
                <w:ilvl w:val="0"/>
                <w:numId w:val="268"/>
              </w:numPr>
              <w:tabs>
                <w:tab w:pos="326" w:val="left" w:leader="none"/>
              </w:tabs>
              <w:spacing w:line="240" w:lineRule="auto" w:before="43" w:after="0"/>
              <w:ind w:left="325" w:right="0" w:hanging="212"/>
              <w:jc w:val="left"/>
              <w:rPr>
                <w:sz w:val="21"/>
              </w:rPr>
            </w:pPr>
            <w:r>
              <w:rPr>
                <w:sz w:val="21"/>
              </w:rPr>
              <w:t>连接形式</w:t>
            </w:r>
          </w:p>
        </w:tc>
        <w:tc>
          <w:tcPr>
            <w:tcW w:w="1025" w:type="dxa"/>
            <w:tcBorders>
              <w:left w:val="single" w:sz="2" w:space="0" w:color="000000"/>
              <w:right w:val="single" w:sz="2" w:space="0" w:color="000000"/>
            </w:tcBorders>
          </w:tcPr>
          <w:p>
            <w:pPr>
              <w:pStyle w:val="TableParagraph"/>
              <w:rPr>
                <w:rFonts w:ascii="黑体"/>
                <w:sz w:val="26"/>
              </w:rPr>
            </w:pPr>
          </w:p>
          <w:p>
            <w:pPr>
              <w:pStyle w:val="TableParagraph"/>
              <w:spacing w:before="1"/>
              <w:ind w:left="19"/>
              <w:jc w:val="center"/>
              <w:rPr>
                <w:sz w:val="21"/>
              </w:rPr>
            </w:pPr>
            <w:r>
              <w:rPr>
                <w:w w:val="99"/>
                <w:sz w:val="21"/>
              </w:rPr>
              <w:t>m</w:t>
            </w:r>
          </w:p>
        </w:tc>
        <w:tc>
          <w:tcPr>
            <w:tcW w:w="665" w:type="dxa"/>
            <w:tcBorders>
              <w:left w:val="single" w:sz="2" w:space="0" w:color="000000"/>
              <w:right w:val="single" w:sz="2" w:space="0" w:color="000000"/>
            </w:tcBorders>
          </w:tcPr>
          <w:p>
            <w:pPr>
              <w:pStyle w:val="TableParagraph"/>
              <w:rPr>
                <w:rFonts w:ascii="Times New Roman"/>
                <w:sz w:val="20"/>
              </w:rPr>
            </w:pPr>
          </w:p>
        </w:tc>
        <w:tc>
          <w:tcPr>
            <w:tcW w:w="702" w:type="dxa"/>
            <w:tcBorders>
              <w:left w:val="single" w:sz="2" w:space="0" w:color="000000"/>
              <w:right w:val="single" w:sz="2" w:space="0" w:color="000000"/>
            </w:tcBorders>
          </w:tcPr>
          <w:p>
            <w:pPr>
              <w:pStyle w:val="TableParagraph"/>
              <w:rPr>
                <w:rFonts w:ascii="黑体"/>
                <w:sz w:val="26"/>
              </w:rPr>
            </w:pPr>
          </w:p>
          <w:p>
            <w:pPr>
              <w:pStyle w:val="TableParagraph"/>
              <w:spacing w:before="1"/>
              <w:ind w:left="126" w:right="107"/>
              <w:jc w:val="center"/>
              <w:rPr>
                <w:sz w:val="21"/>
              </w:rPr>
            </w:pPr>
            <w:r>
              <w:rPr>
                <w:sz w:val="21"/>
              </w:rPr>
              <w:t>m/㎡</w:t>
            </w:r>
          </w:p>
        </w:tc>
        <w:tc>
          <w:tcPr>
            <w:tcW w:w="741" w:type="dxa"/>
            <w:tcBorders>
              <w:left w:val="single" w:sz="2" w:space="0" w:color="000000"/>
              <w:right w:val="single" w:sz="2" w:space="0" w:color="000000"/>
            </w:tcBorders>
          </w:tcPr>
          <w:p>
            <w:pPr>
              <w:pStyle w:val="TableParagraph"/>
              <w:rPr>
                <w:rFonts w:ascii="Times New Roman"/>
                <w:sz w:val="20"/>
              </w:rPr>
            </w:pPr>
          </w:p>
        </w:tc>
        <w:tc>
          <w:tcPr>
            <w:tcW w:w="740" w:type="dxa"/>
            <w:tcBorders>
              <w:left w:val="single" w:sz="2" w:space="0" w:color="000000"/>
              <w:right w:val="single" w:sz="2" w:space="0" w:color="000000"/>
            </w:tcBorders>
          </w:tcPr>
          <w:p>
            <w:pPr>
              <w:pStyle w:val="TableParagraph"/>
              <w:rPr>
                <w:rFonts w:ascii="黑体"/>
                <w:sz w:val="26"/>
              </w:rPr>
            </w:pPr>
          </w:p>
          <w:p>
            <w:pPr>
              <w:pStyle w:val="TableParagraph"/>
              <w:spacing w:before="1"/>
              <w:ind w:left="145" w:right="126"/>
              <w:jc w:val="center"/>
              <w:rPr>
                <w:sz w:val="21"/>
              </w:rPr>
            </w:pPr>
            <w:r>
              <w:rPr>
                <w:sz w:val="21"/>
              </w:rPr>
              <w:t>元/m</w:t>
            </w:r>
          </w:p>
        </w:tc>
        <w:tc>
          <w:tcPr>
            <w:tcW w:w="836" w:type="dxa"/>
            <w:tcBorders>
              <w:left w:val="single" w:sz="2" w:space="0" w:color="000000"/>
              <w:right w:val="single" w:sz="2" w:space="0" w:color="000000"/>
            </w:tcBorders>
          </w:tcPr>
          <w:p>
            <w:pPr>
              <w:pStyle w:val="TableParagraph"/>
              <w:spacing w:line="266" w:lineRule="auto" w:before="173"/>
              <w:ind w:left="259" w:right="113" w:hanging="111"/>
              <w:rPr>
                <w:sz w:val="22"/>
              </w:rPr>
            </w:pPr>
            <w:r>
              <w:rPr>
                <w:sz w:val="22"/>
              </w:rPr>
              <w:t>5AQFD XGS</w:t>
            </w:r>
          </w:p>
        </w:tc>
        <w:tc>
          <w:tcPr>
            <w:tcW w:w="865" w:type="dxa"/>
            <w:tcBorders>
              <w:left w:val="single" w:sz="2" w:space="0" w:color="000000"/>
            </w:tcBorders>
          </w:tcPr>
          <w:p>
            <w:pPr>
              <w:pStyle w:val="TableParagraph"/>
              <w:spacing w:line="266" w:lineRule="auto" w:before="173"/>
              <w:ind w:left="272" w:right="118" w:hanging="108"/>
              <w:rPr>
                <w:sz w:val="22"/>
              </w:rPr>
            </w:pPr>
            <w:r>
              <w:rPr>
                <w:sz w:val="22"/>
              </w:rPr>
              <w:t>5ADFD XGS</w:t>
            </w:r>
          </w:p>
        </w:tc>
      </w:tr>
      <w:tr>
        <w:trPr>
          <w:trHeight w:val="935" w:hRule="atLeast"/>
        </w:trPr>
        <w:tc>
          <w:tcPr>
            <w:tcW w:w="714" w:type="dxa"/>
            <w:tcBorders>
              <w:right w:val="single" w:sz="2" w:space="0" w:color="000000"/>
            </w:tcBorders>
          </w:tcPr>
          <w:p>
            <w:pPr>
              <w:pStyle w:val="TableParagraph"/>
              <w:rPr>
                <w:rFonts w:ascii="黑体"/>
                <w:sz w:val="26"/>
              </w:rPr>
            </w:pPr>
          </w:p>
          <w:p>
            <w:pPr>
              <w:pStyle w:val="TableParagraph"/>
              <w:ind w:right="185"/>
              <w:jc w:val="right"/>
              <w:rPr>
                <w:sz w:val="21"/>
              </w:rPr>
            </w:pPr>
            <w:r>
              <w:rPr>
                <w:sz w:val="21"/>
              </w:rPr>
              <w:t>8.2</w:t>
            </w:r>
          </w:p>
        </w:tc>
        <w:tc>
          <w:tcPr>
            <w:tcW w:w="1118" w:type="dxa"/>
            <w:tcBorders>
              <w:left w:val="single" w:sz="2" w:space="0" w:color="000000"/>
              <w:right w:val="single" w:sz="2" w:space="0" w:color="000000"/>
            </w:tcBorders>
          </w:tcPr>
          <w:p>
            <w:pPr>
              <w:pStyle w:val="TableParagraph"/>
              <w:rPr>
                <w:rFonts w:ascii="黑体"/>
                <w:sz w:val="26"/>
              </w:rPr>
            </w:pPr>
          </w:p>
          <w:p>
            <w:pPr>
              <w:pStyle w:val="TableParagraph"/>
              <w:ind w:left="123" w:right="106"/>
              <w:jc w:val="center"/>
              <w:rPr>
                <w:sz w:val="21"/>
              </w:rPr>
            </w:pPr>
            <w:r>
              <w:rPr>
                <w:sz w:val="21"/>
              </w:rPr>
              <w:t>钢管</w:t>
            </w:r>
          </w:p>
        </w:tc>
        <w:tc>
          <w:tcPr>
            <w:tcW w:w="1838" w:type="dxa"/>
            <w:tcBorders>
              <w:left w:val="single" w:sz="2" w:space="0" w:color="000000"/>
              <w:right w:val="single" w:sz="2" w:space="0" w:color="000000"/>
            </w:tcBorders>
          </w:tcPr>
          <w:p>
            <w:pPr>
              <w:pStyle w:val="TableParagraph"/>
              <w:numPr>
                <w:ilvl w:val="0"/>
                <w:numId w:val="269"/>
              </w:numPr>
              <w:tabs>
                <w:tab w:pos="326" w:val="left" w:leader="none"/>
              </w:tabs>
              <w:spacing w:line="240" w:lineRule="auto" w:before="21" w:after="0"/>
              <w:ind w:left="325" w:right="0" w:hanging="212"/>
              <w:jc w:val="left"/>
              <w:rPr>
                <w:sz w:val="21"/>
              </w:rPr>
            </w:pPr>
            <w:r>
              <w:rPr>
                <w:sz w:val="21"/>
              </w:rPr>
              <w:t>安装部位</w:t>
            </w:r>
          </w:p>
          <w:p>
            <w:pPr>
              <w:pStyle w:val="TableParagraph"/>
              <w:numPr>
                <w:ilvl w:val="0"/>
                <w:numId w:val="269"/>
              </w:numPr>
              <w:tabs>
                <w:tab w:pos="326" w:val="left" w:leader="none"/>
              </w:tabs>
              <w:spacing w:line="240" w:lineRule="auto" w:before="43" w:after="0"/>
              <w:ind w:left="325" w:right="0" w:hanging="212"/>
              <w:jc w:val="left"/>
              <w:rPr>
                <w:sz w:val="21"/>
              </w:rPr>
            </w:pPr>
            <w:r>
              <w:rPr>
                <w:spacing w:val="-9"/>
                <w:sz w:val="21"/>
              </w:rPr>
              <w:t>规格、压力等级</w:t>
            </w:r>
          </w:p>
          <w:p>
            <w:pPr>
              <w:pStyle w:val="TableParagraph"/>
              <w:numPr>
                <w:ilvl w:val="0"/>
                <w:numId w:val="269"/>
              </w:numPr>
              <w:tabs>
                <w:tab w:pos="326" w:val="left" w:leader="none"/>
              </w:tabs>
              <w:spacing w:line="240" w:lineRule="auto" w:before="43" w:after="0"/>
              <w:ind w:left="325" w:right="0" w:hanging="212"/>
              <w:jc w:val="left"/>
              <w:rPr>
                <w:sz w:val="21"/>
              </w:rPr>
            </w:pPr>
            <w:r>
              <w:rPr>
                <w:sz w:val="21"/>
              </w:rPr>
              <w:t>连接形式</w:t>
            </w:r>
          </w:p>
        </w:tc>
        <w:tc>
          <w:tcPr>
            <w:tcW w:w="1025" w:type="dxa"/>
            <w:tcBorders>
              <w:left w:val="single" w:sz="2" w:space="0" w:color="000000"/>
              <w:right w:val="single" w:sz="2" w:space="0" w:color="000000"/>
            </w:tcBorders>
          </w:tcPr>
          <w:p>
            <w:pPr>
              <w:pStyle w:val="TableParagraph"/>
              <w:rPr>
                <w:rFonts w:ascii="黑体"/>
                <w:sz w:val="26"/>
              </w:rPr>
            </w:pPr>
          </w:p>
          <w:p>
            <w:pPr>
              <w:pStyle w:val="TableParagraph"/>
              <w:ind w:left="19"/>
              <w:jc w:val="center"/>
              <w:rPr>
                <w:sz w:val="21"/>
              </w:rPr>
            </w:pPr>
            <w:r>
              <w:rPr>
                <w:w w:val="99"/>
                <w:sz w:val="21"/>
              </w:rPr>
              <w:t>m</w:t>
            </w:r>
          </w:p>
        </w:tc>
        <w:tc>
          <w:tcPr>
            <w:tcW w:w="665" w:type="dxa"/>
            <w:tcBorders>
              <w:left w:val="single" w:sz="2" w:space="0" w:color="000000"/>
              <w:right w:val="single" w:sz="2" w:space="0" w:color="000000"/>
            </w:tcBorders>
          </w:tcPr>
          <w:p>
            <w:pPr>
              <w:pStyle w:val="TableParagraph"/>
              <w:rPr>
                <w:rFonts w:ascii="Times New Roman"/>
                <w:sz w:val="20"/>
              </w:rPr>
            </w:pPr>
          </w:p>
        </w:tc>
        <w:tc>
          <w:tcPr>
            <w:tcW w:w="702" w:type="dxa"/>
            <w:tcBorders>
              <w:left w:val="single" w:sz="2" w:space="0" w:color="000000"/>
              <w:right w:val="single" w:sz="2" w:space="0" w:color="000000"/>
            </w:tcBorders>
          </w:tcPr>
          <w:p>
            <w:pPr>
              <w:pStyle w:val="TableParagraph"/>
              <w:rPr>
                <w:rFonts w:ascii="黑体"/>
                <w:sz w:val="26"/>
              </w:rPr>
            </w:pPr>
          </w:p>
          <w:p>
            <w:pPr>
              <w:pStyle w:val="TableParagraph"/>
              <w:ind w:left="126" w:right="107"/>
              <w:jc w:val="center"/>
              <w:rPr>
                <w:sz w:val="21"/>
              </w:rPr>
            </w:pPr>
            <w:r>
              <w:rPr>
                <w:sz w:val="21"/>
              </w:rPr>
              <w:t>m/㎡</w:t>
            </w:r>
          </w:p>
        </w:tc>
        <w:tc>
          <w:tcPr>
            <w:tcW w:w="741" w:type="dxa"/>
            <w:tcBorders>
              <w:left w:val="single" w:sz="2" w:space="0" w:color="000000"/>
              <w:right w:val="single" w:sz="2" w:space="0" w:color="000000"/>
            </w:tcBorders>
          </w:tcPr>
          <w:p>
            <w:pPr>
              <w:pStyle w:val="TableParagraph"/>
              <w:rPr>
                <w:rFonts w:ascii="Times New Roman"/>
                <w:sz w:val="20"/>
              </w:rPr>
            </w:pPr>
          </w:p>
        </w:tc>
        <w:tc>
          <w:tcPr>
            <w:tcW w:w="740" w:type="dxa"/>
            <w:tcBorders>
              <w:left w:val="single" w:sz="2" w:space="0" w:color="000000"/>
              <w:right w:val="single" w:sz="2" w:space="0" w:color="000000"/>
            </w:tcBorders>
          </w:tcPr>
          <w:p>
            <w:pPr>
              <w:pStyle w:val="TableParagraph"/>
              <w:rPr>
                <w:rFonts w:ascii="黑体"/>
                <w:sz w:val="26"/>
              </w:rPr>
            </w:pPr>
          </w:p>
          <w:p>
            <w:pPr>
              <w:pStyle w:val="TableParagraph"/>
              <w:ind w:left="145" w:right="126"/>
              <w:jc w:val="center"/>
              <w:rPr>
                <w:sz w:val="21"/>
              </w:rPr>
            </w:pPr>
            <w:r>
              <w:rPr>
                <w:sz w:val="21"/>
              </w:rPr>
              <w:t>元/m</w:t>
            </w:r>
          </w:p>
        </w:tc>
        <w:tc>
          <w:tcPr>
            <w:tcW w:w="836" w:type="dxa"/>
            <w:tcBorders>
              <w:left w:val="single" w:sz="2" w:space="0" w:color="000000"/>
              <w:right w:val="single" w:sz="2" w:space="0" w:color="000000"/>
            </w:tcBorders>
          </w:tcPr>
          <w:p>
            <w:pPr>
              <w:pStyle w:val="TableParagraph"/>
              <w:spacing w:line="266" w:lineRule="auto" w:before="172"/>
              <w:ind w:left="259" w:right="113" w:hanging="111"/>
              <w:rPr>
                <w:sz w:val="22"/>
              </w:rPr>
            </w:pPr>
            <w:r>
              <w:rPr>
                <w:sz w:val="22"/>
              </w:rPr>
              <w:t>5AQFG GRS</w:t>
            </w:r>
          </w:p>
        </w:tc>
        <w:tc>
          <w:tcPr>
            <w:tcW w:w="865" w:type="dxa"/>
            <w:tcBorders>
              <w:left w:val="single" w:sz="2" w:space="0" w:color="000000"/>
            </w:tcBorders>
          </w:tcPr>
          <w:p>
            <w:pPr>
              <w:pStyle w:val="TableParagraph"/>
              <w:spacing w:line="266" w:lineRule="auto" w:before="172"/>
              <w:ind w:left="272" w:right="118" w:hanging="108"/>
              <w:rPr>
                <w:sz w:val="22"/>
              </w:rPr>
            </w:pPr>
            <w:r>
              <w:rPr>
                <w:sz w:val="22"/>
              </w:rPr>
              <w:t>5ADFG GRS</w:t>
            </w:r>
          </w:p>
        </w:tc>
      </w:tr>
      <w:tr>
        <w:trPr>
          <w:trHeight w:val="936" w:hRule="atLeast"/>
        </w:trPr>
        <w:tc>
          <w:tcPr>
            <w:tcW w:w="714" w:type="dxa"/>
            <w:tcBorders>
              <w:right w:val="single" w:sz="2" w:space="0" w:color="000000"/>
            </w:tcBorders>
          </w:tcPr>
          <w:p>
            <w:pPr>
              <w:pStyle w:val="TableParagraph"/>
              <w:spacing w:before="12"/>
              <w:rPr>
                <w:rFonts w:ascii="黑体"/>
                <w:sz w:val="25"/>
              </w:rPr>
            </w:pPr>
          </w:p>
          <w:p>
            <w:pPr>
              <w:pStyle w:val="TableParagraph"/>
              <w:ind w:right="185"/>
              <w:jc w:val="right"/>
              <w:rPr>
                <w:sz w:val="21"/>
              </w:rPr>
            </w:pPr>
            <w:r>
              <w:rPr>
                <w:sz w:val="21"/>
              </w:rPr>
              <w:t>8.3</w:t>
            </w:r>
          </w:p>
        </w:tc>
        <w:tc>
          <w:tcPr>
            <w:tcW w:w="1118" w:type="dxa"/>
            <w:tcBorders>
              <w:left w:val="single" w:sz="2" w:space="0" w:color="000000"/>
              <w:right w:val="single" w:sz="2" w:space="0" w:color="000000"/>
            </w:tcBorders>
          </w:tcPr>
          <w:p>
            <w:pPr>
              <w:pStyle w:val="TableParagraph"/>
              <w:spacing w:before="12"/>
              <w:rPr>
                <w:rFonts w:ascii="黑体"/>
                <w:sz w:val="25"/>
              </w:rPr>
            </w:pPr>
          </w:p>
          <w:p>
            <w:pPr>
              <w:pStyle w:val="TableParagraph"/>
              <w:ind w:left="123" w:right="109"/>
              <w:jc w:val="center"/>
              <w:rPr>
                <w:sz w:val="21"/>
              </w:rPr>
            </w:pPr>
            <w:r>
              <w:rPr>
                <w:sz w:val="21"/>
              </w:rPr>
              <w:t>不锈钢管</w:t>
            </w:r>
          </w:p>
        </w:tc>
        <w:tc>
          <w:tcPr>
            <w:tcW w:w="1838" w:type="dxa"/>
            <w:tcBorders>
              <w:left w:val="single" w:sz="2" w:space="0" w:color="000000"/>
              <w:right w:val="single" w:sz="2" w:space="0" w:color="000000"/>
            </w:tcBorders>
          </w:tcPr>
          <w:p>
            <w:pPr>
              <w:pStyle w:val="TableParagraph"/>
              <w:numPr>
                <w:ilvl w:val="0"/>
                <w:numId w:val="270"/>
              </w:numPr>
              <w:tabs>
                <w:tab w:pos="326" w:val="left" w:leader="none"/>
              </w:tabs>
              <w:spacing w:line="240" w:lineRule="auto" w:before="20" w:after="0"/>
              <w:ind w:left="325" w:right="0" w:hanging="212"/>
              <w:jc w:val="left"/>
              <w:rPr>
                <w:sz w:val="21"/>
              </w:rPr>
            </w:pPr>
            <w:r>
              <w:rPr>
                <w:sz w:val="21"/>
              </w:rPr>
              <w:t>安装部位</w:t>
            </w:r>
          </w:p>
          <w:p>
            <w:pPr>
              <w:pStyle w:val="TableParagraph"/>
              <w:numPr>
                <w:ilvl w:val="0"/>
                <w:numId w:val="270"/>
              </w:numPr>
              <w:tabs>
                <w:tab w:pos="326" w:val="left" w:leader="none"/>
              </w:tabs>
              <w:spacing w:line="240" w:lineRule="auto" w:before="43" w:after="0"/>
              <w:ind w:left="325" w:right="0" w:hanging="212"/>
              <w:jc w:val="left"/>
              <w:rPr>
                <w:sz w:val="21"/>
              </w:rPr>
            </w:pPr>
            <w:r>
              <w:rPr>
                <w:spacing w:val="-9"/>
                <w:sz w:val="21"/>
              </w:rPr>
              <w:t>规格、压力等级</w:t>
            </w:r>
          </w:p>
          <w:p>
            <w:pPr>
              <w:pStyle w:val="TableParagraph"/>
              <w:numPr>
                <w:ilvl w:val="0"/>
                <w:numId w:val="270"/>
              </w:numPr>
              <w:tabs>
                <w:tab w:pos="326" w:val="left" w:leader="none"/>
              </w:tabs>
              <w:spacing w:line="240" w:lineRule="auto" w:before="43" w:after="0"/>
              <w:ind w:left="325" w:right="0" w:hanging="212"/>
              <w:jc w:val="left"/>
              <w:rPr>
                <w:sz w:val="21"/>
              </w:rPr>
            </w:pPr>
            <w:r>
              <w:rPr>
                <w:sz w:val="21"/>
              </w:rPr>
              <w:t>连接形式</w:t>
            </w:r>
          </w:p>
        </w:tc>
        <w:tc>
          <w:tcPr>
            <w:tcW w:w="1025" w:type="dxa"/>
            <w:tcBorders>
              <w:left w:val="single" w:sz="2" w:space="0" w:color="000000"/>
              <w:right w:val="single" w:sz="2" w:space="0" w:color="000000"/>
            </w:tcBorders>
          </w:tcPr>
          <w:p>
            <w:pPr>
              <w:pStyle w:val="TableParagraph"/>
              <w:spacing w:before="12"/>
              <w:rPr>
                <w:rFonts w:ascii="黑体"/>
                <w:sz w:val="25"/>
              </w:rPr>
            </w:pPr>
          </w:p>
          <w:p>
            <w:pPr>
              <w:pStyle w:val="TableParagraph"/>
              <w:ind w:left="19"/>
              <w:jc w:val="center"/>
              <w:rPr>
                <w:sz w:val="21"/>
              </w:rPr>
            </w:pPr>
            <w:r>
              <w:rPr>
                <w:w w:val="99"/>
                <w:sz w:val="21"/>
              </w:rPr>
              <w:t>m</w:t>
            </w:r>
          </w:p>
        </w:tc>
        <w:tc>
          <w:tcPr>
            <w:tcW w:w="665" w:type="dxa"/>
            <w:tcBorders>
              <w:left w:val="single" w:sz="2" w:space="0" w:color="000000"/>
              <w:right w:val="single" w:sz="2" w:space="0" w:color="000000"/>
            </w:tcBorders>
          </w:tcPr>
          <w:p>
            <w:pPr>
              <w:pStyle w:val="TableParagraph"/>
              <w:rPr>
                <w:rFonts w:ascii="Times New Roman"/>
                <w:sz w:val="20"/>
              </w:rPr>
            </w:pPr>
          </w:p>
        </w:tc>
        <w:tc>
          <w:tcPr>
            <w:tcW w:w="702" w:type="dxa"/>
            <w:tcBorders>
              <w:left w:val="single" w:sz="2" w:space="0" w:color="000000"/>
              <w:right w:val="single" w:sz="2" w:space="0" w:color="000000"/>
            </w:tcBorders>
          </w:tcPr>
          <w:p>
            <w:pPr>
              <w:pStyle w:val="TableParagraph"/>
              <w:spacing w:before="12"/>
              <w:rPr>
                <w:rFonts w:ascii="黑体"/>
                <w:sz w:val="25"/>
              </w:rPr>
            </w:pPr>
          </w:p>
          <w:p>
            <w:pPr>
              <w:pStyle w:val="TableParagraph"/>
              <w:ind w:left="126" w:right="107"/>
              <w:jc w:val="center"/>
              <w:rPr>
                <w:sz w:val="21"/>
              </w:rPr>
            </w:pPr>
            <w:r>
              <w:rPr>
                <w:sz w:val="21"/>
              </w:rPr>
              <w:t>m/㎡</w:t>
            </w:r>
          </w:p>
        </w:tc>
        <w:tc>
          <w:tcPr>
            <w:tcW w:w="741" w:type="dxa"/>
            <w:tcBorders>
              <w:left w:val="single" w:sz="2" w:space="0" w:color="000000"/>
              <w:right w:val="single" w:sz="2" w:space="0" w:color="000000"/>
            </w:tcBorders>
          </w:tcPr>
          <w:p>
            <w:pPr>
              <w:pStyle w:val="TableParagraph"/>
              <w:rPr>
                <w:rFonts w:ascii="Times New Roman"/>
                <w:sz w:val="20"/>
              </w:rPr>
            </w:pPr>
          </w:p>
        </w:tc>
        <w:tc>
          <w:tcPr>
            <w:tcW w:w="740" w:type="dxa"/>
            <w:tcBorders>
              <w:left w:val="single" w:sz="2" w:space="0" w:color="000000"/>
              <w:right w:val="single" w:sz="2" w:space="0" w:color="000000"/>
            </w:tcBorders>
          </w:tcPr>
          <w:p>
            <w:pPr>
              <w:pStyle w:val="TableParagraph"/>
              <w:spacing w:before="12"/>
              <w:rPr>
                <w:rFonts w:ascii="黑体"/>
                <w:sz w:val="25"/>
              </w:rPr>
            </w:pPr>
          </w:p>
          <w:p>
            <w:pPr>
              <w:pStyle w:val="TableParagraph"/>
              <w:ind w:left="145" w:right="126"/>
              <w:jc w:val="center"/>
              <w:rPr>
                <w:sz w:val="21"/>
              </w:rPr>
            </w:pPr>
            <w:r>
              <w:rPr>
                <w:sz w:val="21"/>
              </w:rPr>
              <w:t>元/m</w:t>
            </w:r>
          </w:p>
        </w:tc>
        <w:tc>
          <w:tcPr>
            <w:tcW w:w="836" w:type="dxa"/>
            <w:tcBorders>
              <w:left w:val="single" w:sz="2" w:space="0" w:color="000000"/>
              <w:right w:val="single" w:sz="2" w:space="0" w:color="000000"/>
            </w:tcBorders>
          </w:tcPr>
          <w:p>
            <w:pPr>
              <w:pStyle w:val="TableParagraph"/>
              <w:spacing w:line="266" w:lineRule="auto" w:before="171"/>
              <w:ind w:left="259" w:right="113" w:hanging="111"/>
              <w:rPr>
                <w:sz w:val="22"/>
              </w:rPr>
            </w:pPr>
            <w:r>
              <w:rPr>
                <w:sz w:val="22"/>
              </w:rPr>
              <w:t>5AQFB XGS</w:t>
            </w:r>
          </w:p>
        </w:tc>
        <w:tc>
          <w:tcPr>
            <w:tcW w:w="865" w:type="dxa"/>
            <w:tcBorders>
              <w:left w:val="single" w:sz="2" w:space="0" w:color="000000"/>
            </w:tcBorders>
          </w:tcPr>
          <w:p>
            <w:pPr>
              <w:pStyle w:val="TableParagraph"/>
              <w:spacing w:line="266" w:lineRule="auto" w:before="171"/>
              <w:ind w:left="272" w:right="118" w:hanging="108"/>
              <w:rPr>
                <w:sz w:val="22"/>
              </w:rPr>
            </w:pPr>
            <w:r>
              <w:rPr>
                <w:sz w:val="22"/>
              </w:rPr>
              <w:t>5ADFB XGS</w:t>
            </w:r>
          </w:p>
        </w:tc>
      </w:tr>
      <w:tr>
        <w:trPr>
          <w:trHeight w:val="936" w:hRule="atLeast"/>
        </w:trPr>
        <w:tc>
          <w:tcPr>
            <w:tcW w:w="714" w:type="dxa"/>
            <w:tcBorders>
              <w:right w:val="single" w:sz="2" w:space="0" w:color="000000"/>
            </w:tcBorders>
          </w:tcPr>
          <w:p>
            <w:pPr>
              <w:pStyle w:val="TableParagraph"/>
              <w:rPr>
                <w:rFonts w:ascii="黑体"/>
                <w:sz w:val="26"/>
              </w:rPr>
            </w:pPr>
          </w:p>
          <w:p>
            <w:pPr>
              <w:pStyle w:val="TableParagraph"/>
              <w:spacing w:before="1"/>
              <w:ind w:right="185"/>
              <w:jc w:val="right"/>
              <w:rPr>
                <w:sz w:val="21"/>
              </w:rPr>
            </w:pPr>
            <w:r>
              <w:rPr>
                <w:sz w:val="21"/>
              </w:rPr>
              <w:t>8.4</w:t>
            </w:r>
          </w:p>
        </w:tc>
        <w:tc>
          <w:tcPr>
            <w:tcW w:w="1118" w:type="dxa"/>
            <w:tcBorders>
              <w:left w:val="single" w:sz="2" w:space="0" w:color="000000"/>
              <w:right w:val="single" w:sz="2" w:space="0" w:color="000000"/>
            </w:tcBorders>
          </w:tcPr>
          <w:p>
            <w:pPr>
              <w:pStyle w:val="TableParagraph"/>
              <w:rPr>
                <w:rFonts w:ascii="黑体"/>
                <w:sz w:val="26"/>
              </w:rPr>
            </w:pPr>
          </w:p>
          <w:p>
            <w:pPr>
              <w:pStyle w:val="TableParagraph"/>
              <w:spacing w:before="1"/>
              <w:ind w:left="123" w:right="106"/>
              <w:jc w:val="center"/>
              <w:rPr>
                <w:sz w:val="21"/>
              </w:rPr>
            </w:pPr>
            <w:r>
              <w:rPr>
                <w:sz w:val="21"/>
              </w:rPr>
              <w:t>塑料管</w:t>
            </w:r>
          </w:p>
        </w:tc>
        <w:tc>
          <w:tcPr>
            <w:tcW w:w="1838" w:type="dxa"/>
            <w:tcBorders>
              <w:left w:val="single" w:sz="2" w:space="0" w:color="000000"/>
              <w:right w:val="single" w:sz="2" w:space="0" w:color="000000"/>
            </w:tcBorders>
          </w:tcPr>
          <w:p>
            <w:pPr>
              <w:pStyle w:val="TableParagraph"/>
              <w:numPr>
                <w:ilvl w:val="0"/>
                <w:numId w:val="271"/>
              </w:numPr>
              <w:tabs>
                <w:tab w:pos="326" w:val="left" w:leader="none"/>
              </w:tabs>
              <w:spacing w:line="240" w:lineRule="auto" w:before="22" w:after="0"/>
              <w:ind w:left="325" w:right="0" w:hanging="212"/>
              <w:jc w:val="left"/>
              <w:rPr>
                <w:sz w:val="21"/>
              </w:rPr>
            </w:pPr>
            <w:r>
              <w:rPr>
                <w:sz w:val="21"/>
              </w:rPr>
              <w:t>安装部位</w:t>
            </w:r>
          </w:p>
          <w:p>
            <w:pPr>
              <w:pStyle w:val="TableParagraph"/>
              <w:numPr>
                <w:ilvl w:val="0"/>
                <w:numId w:val="271"/>
              </w:numPr>
              <w:tabs>
                <w:tab w:pos="326" w:val="left" w:leader="none"/>
              </w:tabs>
              <w:spacing w:line="240" w:lineRule="auto" w:before="43" w:after="0"/>
              <w:ind w:left="325" w:right="0" w:hanging="212"/>
              <w:jc w:val="left"/>
              <w:rPr>
                <w:sz w:val="21"/>
              </w:rPr>
            </w:pPr>
            <w:r>
              <w:rPr>
                <w:spacing w:val="-9"/>
                <w:sz w:val="21"/>
              </w:rPr>
              <w:t>规格、压力等级</w:t>
            </w:r>
          </w:p>
          <w:p>
            <w:pPr>
              <w:pStyle w:val="TableParagraph"/>
              <w:numPr>
                <w:ilvl w:val="0"/>
                <w:numId w:val="271"/>
              </w:numPr>
              <w:tabs>
                <w:tab w:pos="326" w:val="left" w:leader="none"/>
              </w:tabs>
              <w:spacing w:line="240" w:lineRule="auto" w:before="43" w:after="0"/>
              <w:ind w:left="325" w:right="0" w:hanging="212"/>
              <w:jc w:val="left"/>
              <w:rPr>
                <w:sz w:val="21"/>
              </w:rPr>
            </w:pPr>
            <w:r>
              <w:rPr>
                <w:sz w:val="21"/>
              </w:rPr>
              <w:t>连接形式</w:t>
            </w:r>
          </w:p>
        </w:tc>
        <w:tc>
          <w:tcPr>
            <w:tcW w:w="1025" w:type="dxa"/>
            <w:tcBorders>
              <w:left w:val="single" w:sz="2" w:space="0" w:color="000000"/>
              <w:right w:val="single" w:sz="2" w:space="0" w:color="000000"/>
            </w:tcBorders>
          </w:tcPr>
          <w:p>
            <w:pPr>
              <w:pStyle w:val="TableParagraph"/>
              <w:rPr>
                <w:rFonts w:ascii="黑体"/>
                <w:sz w:val="26"/>
              </w:rPr>
            </w:pPr>
          </w:p>
          <w:p>
            <w:pPr>
              <w:pStyle w:val="TableParagraph"/>
              <w:spacing w:before="1"/>
              <w:ind w:left="19"/>
              <w:jc w:val="center"/>
              <w:rPr>
                <w:sz w:val="21"/>
              </w:rPr>
            </w:pPr>
            <w:r>
              <w:rPr>
                <w:w w:val="99"/>
                <w:sz w:val="21"/>
              </w:rPr>
              <w:t>m</w:t>
            </w:r>
          </w:p>
        </w:tc>
        <w:tc>
          <w:tcPr>
            <w:tcW w:w="665" w:type="dxa"/>
            <w:tcBorders>
              <w:left w:val="single" w:sz="2" w:space="0" w:color="000000"/>
              <w:right w:val="single" w:sz="2" w:space="0" w:color="000000"/>
            </w:tcBorders>
          </w:tcPr>
          <w:p>
            <w:pPr>
              <w:pStyle w:val="TableParagraph"/>
              <w:rPr>
                <w:rFonts w:ascii="Times New Roman"/>
                <w:sz w:val="20"/>
              </w:rPr>
            </w:pPr>
          </w:p>
        </w:tc>
        <w:tc>
          <w:tcPr>
            <w:tcW w:w="702" w:type="dxa"/>
            <w:tcBorders>
              <w:left w:val="single" w:sz="2" w:space="0" w:color="000000"/>
              <w:right w:val="single" w:sz="2" w:space="0" w:color="000000"/>
            </w:tcBorders>
          </w:tcPr>
          <w:p>
            <w:pPr>
              <w:pStyle w:val="TableParagraph"/>
              <w:rPr>
                <w:rFonts w:ascii="黑体"/>
                <w:sz w:val="26"/>
              </w:rPr>
            </w:pPr>
          </w:p>
          <w:p>
            <w:pPr>
              <w:pStyle w:val="TableParagraph"/>
              <w:spacing w:before="1"/>
              <w:ind w:left="126" w:right="107"/>
              <w:jc w:val="center"/>
              <w:rPr>
                <w:sz w:val="21"/>
              </w:rPr>
            </w:pPr>
            <w:r>
              <w:rPr>
                <w:sz w:val="21"/>
              </w:rPr>
              <w:t>m/㎡</w:t>
            </w:r>
          </w:p>
        </w:tc>
        <w:tc>
          <w:tcPr>
            <w:tcW w:w="741" w:type="dxa"/>
            <w:tcBorders>
              <w:left w:val="single" w:sz="2" w:space="0" w:color="000000"/>
              <w:right w:val="single" w:sz="2" w:space="0" w:color="000000"/>
            </w:tcBorders>
          </w:tcPr>
          <w:p>
            <w:pPr>
              <w:pStyle w:val="TableParagraph"/>
              <w:rPr>
                <w:rFonts w:ascii="Times New Roman"/>
                <w:sz w:val="20"/>
              </w:rPr>
            </w:pPr>
          </w:p>
        </w:tc>
        <w:tc>
          <w:tcPr>
            <w:tcW w:w="740" w:type="dxa"/>
            <w:tcBorders>
              <w:left w:val="single" w:sz="2" w:space="0" w:color="000000"/>
              <w:right w:val="single" w:sz="2" w:space="0" w:color="000000"/>
            </w:tcBorders>
          </w:tcPr>
          <w:p>
            <w:pPr>
              <w:pStyle w:val="TableParagraph"/>
              <w:rPr>
                <w:rFonts w:ascii="黑体"/>
                <w:sz w:val="26"/>
              </w:rPr>
            </w:pPr>
          </w:p>
          <w:p>
            <w:pPr>
              <w:pStyle w:val="TableParagraph"/>
              <w:spacing w:before="1"/>
              <w:ind w:left="145" w:right="126"/>
              <w:jc w:val="center"/>
              <w:rPr>
                <w:sz w:val="21"/>
              </w:rPr>
            </w:pPr>
            <w:r>
              <w:rPr>
                <w:sz w:val="21"/>
              </w:rPr>
              <w:t>元/m</w:t>
            </w:r>
          </w:p>
        </w:tc>
        <w:tc>
          <w:tcPr>
            <w:tcW w:w="836" w:type="dxa"/>
            <w:tcBorders>
              <w:left w:val="single" w:sz="2" w:space="0" w:color="000000"/>
              <w:right w:val="single" w:sz="2" w:space="0" w:color="000000"/>
            </w:tcBorders>
          </w:tcPr>
          <w:p>
            <w:pPr>
              <w:pStyle w:val="TableParagraph"/>
              <w:spacing w:line="266" w:lineRule="auto" w:before="172"/>
              <w:ind w:left="259" w:right="113" w:hanging="111"/>
              <w:rPr>
                <w:sz w:val="22"/>
              </w:rPr>
            </w:pPr>
            <w:r>
              <w:rPr>
                <w:sz w:val="22"/>
              </w:rPr>
              <w:t>5AQFS LGS</w:t>
            </w:r>
          </w:p>
        </w:tc>
        <w:tc>
          <w:tcPr>
            <w:tcW w:w="865" w:type="dxa"/>
            <w:tcBorders>
              <w:left w:val="single" w:sz="2" w:space="0" w:color="000000"/>
            </w:tcBorders>
          </w:tcPr>
          <w:p>
            <w:pPr>
              <w:pStyle w:val="TableParagraph"/>
              <w:spacing w:line="266" w:lineRule="auto" w:before="172"/>
              <w:ind w:left="272" w:right="118" w:hanging="108"/>
              <w:rPr>
                <w:sz w:val="22"/>
              </w:rPr>
            </w:pPr>
            <w:r>
              <w:rPr>
                <w:sz w:val="22"/>
              </w:rPr>
              <w:t>5ADFS LGS</w:t>
            </w:r>
          </w:p>
        </w:tc>
      </w:tr>
      <w:tr>
        <w:trPr>
          <w:trHeight w:val="936" w:hRule="atLeast"/>
        </w:trPr>
        <w:tc>
          <w:tcPr>
            <w:tcW w:w="714" w:type="dxa"/>
            <w:tcBorders>
              <w:bottom w:val="single" w:sz="2" w:space="0" w:color="000000"/>
              <w:right w:val="single" w:sz="2" w:space="0" w:color="000000"/>
            </w:tcBorders>
          </w:tcPr>
          <w:p>
            <w:pPr>
              <w:pStyle w:val="TableParagraph"/>
              <w:rPr>
                <w:rFonts w:ascii="黑体"/>
                <w:sz w:val="26"/>
              </w:rPr>
            </w:pPr>
          </w:p>
          <w:p>
            <w:pPr>
              <w:pStyle w:val="TableParagraph"/>
              <w:ind w:right="185"/>
              <w:jc w:val="right"/>
              <w:rPr>
                <w:sz w:val="21"/>
              </w:rPr>
            </w:pPr>
            <w:r>
              <w:rPr>
                <w:sz w:val="21"/>
              </w:rPr>
              <w:t>8.5</w:t>
            </w:r>
          </w:p>
        </w:tc>
        <w:tc>
          <w:tcPr>
            <w:tcW w:w="1118" w:type="dxa"/>
            <w:tcBorders>
              <w:left w:val="single" w:sz="2" w:space="0" w:color="000000"/>
              <w:bottom w:val="single" w:sz="2" w:space="0" w:color="000000"/>
              <w:right w:val="single" w:sz="2" w:space="0" w:color="000000"/>
            </w:tcBorders>
          </w:tcPr>
          <w:p>
            <w:pPr>
              <w:pStyle w:val="TableParagraph"/>
              <w:rPr>
                <w:rFonts w:ascii="黑体"/>
                <w:sz w:val="26"/>
              </w:rPr>
            </w:pPr>
          </w:p>
          <w:p>
            <w:pPr>
              <w:pStyle w:val="TableParagraph"/>
              <w:ind w:left="123" w:right="106"/>
              <w:jc w:val="center"/>
              <w:rPr>
                <w:sz w:val="21"/>
              </w:rPr>
            </w:pPr>
            <w:r>
              <w:rPr>
                <w:sz w:val="21"/>
              </w:rPr>
              <w:t>复合管</w:t>
            </w:r>
          </w:p>
        </w:tc>
        <w:tc>
          <w:tcPr>
            <w:tcW w:w="1838" w:type="dxa"/>
            <w:tcBorders>
              <w:left w:val="single" w:sz="2" w:space="0" w:color="000000"/>
              <w:bottom w:val="single" w:sz="2" w:space="0" w:color="000000"/>
              <w:right w:val="single" w:sz="2" w:space="0" w:color="000000"/>
            </w:tcBorders>
          </w:tcPr>
          <w:p>
            <w:pPr>
              <w:pStyle w:val="TableParagraph"/>
              <w:numPr>
                <w:ilvl w:val="0"/>
                <w:numId w:val="272"/>
              </w:numPr>
              <w:tabs>
                <w:tab w:pos="326" w:val="left" w:leader="none"/>
              </w:tabs>
              <w:spacing w:line="240" w:lineRule="auto" w:before="21" w:after="0"/>
              <w:ind w:left="325" w:right="0" w:hanging="212"/>
              <w:jc w:val="left"/>
              <w:rPr>
                <w:sz w:val="21"/>
              </w:rPr>
            </w:pPr>
            <w:r>
              <w:rPr>
                <w:sz w:val="21"/>
              </w:rPr>
              <w:t>安装部位</w:t>
            </w:r>
          </w:p>
          <w:p>
            <w:pPr>
              <w:pStyle w:val="TableParagraph"/>
              <w:numPr>
                <w:ilvl w:val="0"/>
                <w:numId w:val="272"/>
              </w:numPr>
              <w:tabs>
                <w:tab w:pos="326" w:val="left" w:leader="none"/>
              </w:tabs>
              <w:spacing w:line="240" w:lineRule="auto" w:before="43" w:after="0"/>
              <w:ind w:left="325" w:right="0" w:hanging="212"/>
              <w:jc w:val="left"/>
              <w:rPr>
                <w:sz w:val="21"/>
              </w:rPr>
            </w:pPr>
            <w:r>
              <w:rPr>
                <w:spacing w:val="-9"/>
                <w:sz w:val="21"/>
              </w:rPr>
              <w:t>规格、压力等级</w:t>
            </w:r>
          </w:p>
          <w:p>
            <w:pPr>
              <w:pStyle w:val="TableParagraph"/>
              <w:numPr>
                <w:ilvl w:val="0"/>
                <w:numId w:val="272"/>
              </w:numPr>
              <w:tabs>
                <w:tab w:pos="326" w:val="left" w:leader="none"/>
              </w:tabs>
              <w:spacing w:line="240" w:lineRule="auto" w:before="43" w:after="0"/>
              <w:ind w:left="325" w:right="0" w:hanging="212"/>
              <w:jc w:val="left"/>
              <w:rPr>
                <w:sz w:val="21"/>
              </w:rPr>
            </w:pPr>
            <w:r>
              <w:rPr>
                <w:sz w:val="21"/>
              </w:rPr>
              <w:t>连接形式</w:t>
            </w:r>
          </w:p>
        </w:tc>
        <w:tc>
          <w:tcPr>
            <w:tcW w:w="1025" w:type="dxa"/>
            <w:tcBorders>
              <w:left w:val="single" w:sz="2" w:space="0" w:color="000000"/>
              <w:bottom w:val="single" w:sz="2" w:space="0" w:color="000000"/>
              <w:right w:val="single" w:sz="2" w:space="0" w:color="000000"/>
            </w:tcBorders>
          </w:tcPr>
          <w:p>
            <w:pPr>
              <w:pStyle w:val="TableParagraph"/>
              <w:rPr>
                <w:rFonts w:ascii="黑体"/>
                <w:sz w:val="26"/>
              </w:rPr>
            </w:pPr>
          </w:p>
          <w:p>
            <w:pPr>
              <w:pStyle w:val="TableParagraph"/>
              <w:ind w:left="19"/>
              <w:jc w:val="center"/>
              <w:rPr>
                <w:sz w:val="21"/>
              </w:rPr>
            </w:pPr>
            <w:r>
              <w:rPr>
                <w:w w:val="99"/>
                <w:sz w:val="21"/>
              </w:rPr>
              <w:t>m</w:t>
            </w:r>
          </w:p>
        </w:tc>
        <w:tc>
          <w:tcPr>
            <w:tcW w:w="665"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702" w:type="dxa"/>
            <w:tcBorders>
              <w:left w:val="single" w:sz="2" w:space="0" w:color="000000"/>
              <w:bottom w:val="single" w:sz="2" w:space="0" w:color="000000"/>
              <w:right w:val="single" w:sz="2" w:space="0" w:color="000000"/>
            </w:tcBorders>
          </w:tcPr>
          <w:p>
            <w:pPr>
              <w:pStyle w:val="TableParagraph"/>
              <w:rPr>
                <w:rFonts w:ascii="黑体"/>
                <w:sz w:val="26"/>
              </w:rPr>
            </w:pPr>
          </w:p>
          <w:p>
            <w:pPr>
              <w:pStyle w:val="TableParagraph"/>
              <w:ind w:left="126" w:right="107"/>
              <w:jc w:val="center"/>
              <w:rPr>
                <w:sz w:val="21"/>
              </w:rPr>
            </w:pPr>
            <w:r>
              <w:rPr>
                <w:sz w:val="21"/>
              </w:rPr>
              <w:t>m/㎡</w:t>
            </w:r>
          </w:p>
        </w:tc>
        <w:tc>
          <w:tcPr>
            <w:tcW w:w="741"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740" w:type="dxa"/>
            <w:tcBorders>
              <w:left w:val="single" w:sz="2" w:space="0" w:color="000000"/>
              <w:bottom w:val="single" w:sz="2" w:space="0" w:color="000000"/>
              <w:right w:val="single" w:sz="2" w:space="0" w:color="000000"/>
            </w:tcBorders>
          </w:tcPr>
          <w:p>
            <w:pPr>
              <w:pStyle w:val="TableParagraph"/>
              <w:rPr>
                <w:rFonts w:ascii="黑体"/>
                <w:sz w:val="26"/>
              </w:rPr>
            </w:pPr>
          </w:p>
          <w:p>
            <w:pPr>
              <w:pStyle w:val="TableParagraph"/>
              <w:ind w:left="145" w:right="126"/>
              <w:jc w:val="center"/>
              <w:rPr>
                <w:sz w:val="21"/>
              </w:rPr>
            </w:pPr>
            <w:r>
              <w:rPr>
                <w:sz w:val="21"/>
              </w:rPr>
              <w:t>元/m</w:t>
            </w:r>
          </w:p>
        </w:tc>
        <w:tc>
          <w:tcPr>
            <w:tcW w:w="836" w:type="dxa"/>
            <w:tcBorders>
              <w:left w:val="single" w:sz="2" w:space="0" w:color="000000"/>
              <w:bottom w:val="single" w:sz="2" w:space="0" w:color="000000"/>
              <w:right w:val="single" w:sz="2" w:space="0" w:color="000000"/>
            </w:tcBorders>
          </w:tcPr>
          <w:p>
            <w:pPr>
              <w:pStyle w:val="TableParagraph"/>
              <w:spacing w:line="266" w:lineRule="auto" w:before="172"/>
              <w:ind w:left="259" w:right="113" w:hanging="111"/>
              <w:rPr>
                <w:sz w:val="22"/>
              </w:rPr>
            </w:pPr>
            <w:r>
              <w:rPr>
                <w:sz w:val="22"/>
              </w:rPr>
              <w:t>5AQFF HGS</w:t>
            </w:r>
          </w:p>
        </w:tc>
        <w:tc>
          <w:tcPr>
            <w:tcW w:w="865" w:type="dxa"/>
            <w:tcBorders>
              <w:left w:val="single" w:sz="2" w:space="0" w:color="000000"/>
              <w:bottom w:val="single" w:sz="2" w:space="0" w:color="000000"/>
            </w:tcBorders>
          </w:tcPr>
          <w:p>
            <w:pPr>
              <w:pStyle w:val="TableParagraph"/>
              <w:spacing w:line="266" w:lineRule="auto" w:before="172"/>
              <w:ind w:left="272" w:right="118" w:hanging="108"/>
              <w:rPr>
                <w:sz w:val="22"/>
              </w:rPr>
            </w:pPr>
            <w:r>
              <w:rPr>
                <w:sz w:val="22"/>
              </w:rPr>
              <w:t>5ADFF HGS</w:t>
            </w:r>
          </w:p>
        </w:tc>
      </w:tr>
    </w:tbl>
    <w:p>
      <w:pPr>
        <w:spacing w:after="0" w:line="266" w:lineRule="auto"/>
        <w:rPr>
          <w:sz w:val="22"/>
        </w:rPr>
        <w:sectPr>
          <w:pgSz w:w="11910" w:h="16840"/>
          <w:pgMar w:header="1890" w:footer="973" w:top="2160" w:bottom="1160" w:left="440" w:right="440"/>
        </w:sectPr>
      </w:pPr>
    </w:p>
    <w:p>
      <w:pPr>
        <w:pStyle w:val="ListParagraph"/>
        <w:numPr>
          <w:ilvl w:val="2"/>
          <w:numId w:val="229"/>
        </w:numPr>
        <w:tabs>
          <w:tab w:pos="1916" w:val="left" w:leader="none"/>
          <w:tab w:pos="1917" w:val="left" w:leader="none"/>
        </w:tabs>
        <w:spacing w:line="309" w:lineRule="auto" w:before="6" w:after="0"/>
        <w:ind w:left="1144" w:right="1187" w:firstLine="0"/>
        <w:jc w:val="left"/>
        <w:rPr>
          <w:sz w:val="24"/>
        </w:rPr>
      </w:pPr>
      <w:r>
        <w:rPr>
          <w:spacing w:val="-3"/>
          <w:sz w:val="24"/>
        </w:rPr>
        <w:t>给排水工程主要工料价格、消耗量指标及编码应符合表 </w:t>
      </w:r>
      <w:r>
        <w:rPr>
          <w:sz w:val="24"/>
        </w:rPr>
        <w:t>A.6.3</w:t>
      </w:r>
      <w:r>
        <w:rPr>
          <w:spacing w:val="-11"/>
          <w:sz w:val="24"/>
        </w:rPr>
        <w:t> 的规定，计算</w:t>
      </w:r>
      <w:r>
        <w:rPr>
          <w:spacing w:val="-10"/>
          <w:sz w:val="24"/>
        </w:rPr>
        <w:t>内容参考表 </w:t>
      </w:r>
      <w:r>
        <w:rPr>
          <w:sz w:val="24"/>
        </w:rPr>
        <w:t>B.3。</w:t>
      </w:r>
    </w:p>
    <w:p>
      <w:pPr>
        <w:pStyle w:val="BodyText"/>
        <w:tabs>
          <w:tab w:pos="1207" w:val="left" w:leader="none"/>
        </w:tabs>
        <w:spacing w:before="18"/>
        <w:ind w:left="67"/>
        <w:jc w:val="center"/>
        <w:rPr>
          <w:rFonts w:ascii="黑体" w:eastAsia="黑体" w:hint="eastAsia"/>
        </w:rPr>
      </w:pPr>
      <w:r>
        <w:rPr>
          <w:rFonts w:ascii="黑体" w:eastAsia="黑体" w:hint="eastAsia"/>
        </w:rPr>
        <w:t>表</w:t>
      </w:r>
      <w:r>
        <w:rPr>
          <w:rFonts w:ascii="黑体" w:eastAsia="黑体" w:hint="eastAsia"/>
          <w:spacing w:val="-60"/>
        </w:rPr>
        <w:t> </w:t>
      </w:r>
      <w:r>
        <w:rPr>
          <w:rFonts w:ascii="黑体" w:eastAsia="黑体" w:hint="eastAsia"/>
        </w:rPr>
        <w:t>A.6.3</w:t>
        <w:tab/>
        <w:t>给排水工程主要工料价格、消耗量指标及编码表</w:t>
      </w:r>
    </w:p>
    <w:p>
      <w:pPr>
        <w:pStyle w:val="BodyText"/>
        <w:spacing w:before="3"/>
        <w:rPr>
          <w:rFonts w:ascii="黑体"/>
          <w:sz w:val="8"/>
        </w:rPr>
      </w:pPr>
    </w:p>
    <w:tbl>
      <w:tblPr>
        <w:tblW w:w="0" w:type="auto"/>
        <w:jc w:val="left"/>
        <w:tblInd w:w="10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94"/>
        <w:gridCol w:w="2857"/>
        <w:gridCol w:w="923"/>
        <w:gridCol w:w="727"/>
        <w:gridCol w:w="727"/>
        <w:gridCol w:w="681"/>
        <w:gridCol w:w="675"/>
        <w:gridCol w:w="890"/>
        <w:gridCol w:w="850"/>
      </w:tblGrid>
      <w:tr>
        <w:trPr>
          <w:trHeight w:val="474" w:hRule="atLeast"/>
        </w:trPr>
        <w:tc>
          <w:tcPr>
            <w:tcW w:w="694" w:type="dxa"/>
            <w:vMerge w:val="restart"/>
            <w:tcBorders>
              <w:right w:val="single" w:sz="2" w:space="0" w:color="000000"/>
            </w:tcBorders>
          </w:tcPr>
          <w:p>
            <w:pPr>
              <w:pStyle w:val="TableParagraph"/>
              <w:spacing w:before="2"/>
              <w:rPr>
                <w:rFonts w:ascii="黑体"/>
                <w:sz w:val="27"/>
              </w:rPr>
            </w:pPr>
          </w:p>
          <w:p>
            <w:pPr>
              <w:pStyle w:val="TableParagraph"/>
              <w:ind w:left="136"/>
              <w:rPr>
                <w:sz w:val="21"/>
              </w:rPr>
            </w:pPr>
            <w:r>
              <w:rPr>
                <w:sz w:val="21"/>
              </w:rPr>
              <w:t>序号</w:t>
            </w:r>
          </w:p>
        </w:tc>
        <w:tc>
          <w:tcPr>
            <w:tcW w:w="2857" w:type="dxa"/>
            <w:vMerge w:val="restart"/>
            <w:tcBorders>
              <w:left w:val="single" w:sz="2" w:space="0" w:color="000000"/>
              <w:right w:val="single" w:sz="2" w:space="0" w:color="000000"/>
            </w:tcBorders>
          </w:tcPr>
          <w:p>
            <w:pPr>
              <w:pStyle w:val="TableParagraph"/>
              <w:spacing w:before="2"/>
              <w:rPr>
                <w:rFonts w:ascii="黑体"/>
                <w:sz w:val="27"/>
              </w:rPr>
            </w:pPr>
          </w:p>
          <w:p>
            <w:pPr>
              <w:pStyle w:val="TableParagraph"/>
              <w:ind w:left="782" w:right="767"/>
              <w:jc w:val="center"/>
              <w:rPr>
                <w:sz w:val="21"/>
              </w:rPr>
            </w:pPr>
            <w:r>
              <w:rPr>
                <w:sz w:val="21"/>
              </w:rPr>
              <w:t>工料名称</w:t>
            </w:r>
          </w:p>
        </w:tc>
        <w:tc>
          <w:tcPr>
            <w:tcW w:w="923" w:type="dxa"/>
            <w:vMerge w:val="restart"/>
            <w:tcBorders>
              <w:left w:val="single" w:sz="2" w:space="0" w:color="000000"/>
              <w:right w:val="single" w:sz="2" w:space="0" w:color="000000"/>
            </w:tcBorders>
          </w:tcPr>
          <w:p>
            <w:pPr>
              <w:pStyle w:val="TableParagraph"/>
              <w:spacing w:before="2"/>
              <w:rPr>
                <w:rFonts w:ascii="黑体"/>
                <w:sz w:val="27"/>
              </w:rPr>
            </w:pPr>
          </w:p>
          <w:p>
            <w:pPr>
              <w:pStyle w:val="TableParagraph"/>
              <w:ind w:left="257"/>
              <w:rPr>
                <w:sz w:val="21"/>
              </w:rPr>
            </w:pPr>
            <w:r>
              <w:rPr>
                <w:sz w:val="21"/>
              </w:rPr>
              <w:t>单位</w:t>
            </w:r>
          </w:p>
        </w:tc>
        <w:tc>
          <w:tcPr>
            <w:tcW w:w="1454" w:type="dxa"/>
            <w:gridSpan w:val="2"/>
            <w:tcBorders>
              <w:left w:val="single" w:sz="2" w:space="0" w:color="000000"/>
              <w:bottom w:val="single" w:sz="2" w:space="0" w:color="000000"/>
              <w:right w:val="single" w:sz="2" w:space="0" w:color="000000"/>
            </w:tcBorders>
          </w:tcPr>
          <w:p>
            <w:pPr>
              <w:pStyle w:val="TableParagraph"/>
              <w:spacing w:before="105"/>
              <w:ind w:left="208"/>
              <w:rPr>
                <w:sz w:val="21"/>
              </w:rPr>
            </w:pPr>
            <w:r>
              <w:rPr>
                <w:sz w:val="21"/>
              </w:rPr>
              <w:t>消耗量指标</w:t>
            </w:r>
          </w:p>
        </w:tc>
        <w:tc>
          <w:tcPr>
            <w:tcW w:w="1356" w:type="dxa"/>
            <w:gridSpan w:val="2"/>
            <w:tcBorders>
              <w:left w:val="single" w:sz="2" w:space="0" w:color="000000"/>
              <w:bottom w:val="single" w:sz="2" w:space="0" w:color="000000"/>
              <w:right w:val="single" w:sz="2" w:space="0" w:color="000000"/>
            </w:tcBorders>
          </w:tcPr>
          <w:p>
            <w:pPr>
              <w:pStyle w:val="TableParagraph"/>
              <w:spacing w:before="105"/>
              <w:ind w:left="263"/>
              <w:rPr>
                <w:sz w:val="21"/>
              </w:rPr>
            </w:pPr>
            <w:r>
              <w:rPr>
                <w:sz w:val="21"/>
              </w:rPr>
              <w:t>价格指标</w:t>
            </w:r>
          </w:p>
        </w:tc>
        <w:tc>
          <w:tcPr>
            <w:tcW w:w="890" w:type="dxa"/>
            <w:vMerge w:val="restart"/>
            <w:tcBorders>
              <w:left w:val="single" w:sz="2" w:space="0" w:color="000000"/>
              <w:right w:val="single" w:sz="2" w:space="0" w:color="000000"/>
            </w:tcBorders>
          </w:tcPr>
          <w:p>
            <w:pPr>
              <w:pStyle w:val="TableParagraph"/>
              <w:spacing w:line="278" w:lineRule="auto" w:before="36"/>
              <w:ind w:left="136" w:right="117"/>
              <w:jc w:val="center"/>
              <w:rPr>
                <w:sz w:val="21"/>
              </w:rPr>
            </w:pPr>
            <w:r>
              <w:rPr>
                <w:sz w:val="21"/>
              </w:rPr>
              <w:t>消耗量指标编</w:t>
            </w:r>
          </w:p>
          <w:p>
            <w:pPr>
              <w:pStyle w:val="TableParagraph"/>
              <w:spacing w:line="269" w:lineRule="exact"/>
              <w:ind w:left="19"/>
              <w:jc w:val="center"/>
              <w:rPr>
                <w:sz w:val="21"/>
              </w:rPr>
            </w:pPr>
            <w:r>
              <w:rPr>
                <w:w w:val="99"/>
                <w:sz w:val="21"/>
              </w:rPr>
              <w:t>码</w:t>
            </w:r>
          </w:p>
        </w:tc>
        <w:tc>
          <w:tcPr>
            <w:tcW w:w="850" w:type="dxa"/>
            <w:vMerge w:val="restart"/>
            <w:tcBorders>
              <w:left w:val="single" w:sz="2" w:space="0" w:color="000000"/>
            </w:tcBorders>
          </w:tcPr>
          <w:p>
            <w:pPr>
              <w:pStyle w:val="TableParagraph"/>
              <w:rPr>
                <w:rFonts w:ascii="黑体"/>
                <w:sz w:val="15"/>
              </w:rPr>
            </w:pPr>
          </w:p>
          <w:p>
            <w:pPr>
              <w:pStyle w:val="TableParagraph"/>
              <w:spacing w:line="278" w:lineRule="auto"/>
              <w:ind w:left="117" w:right="88"/>
              <w:rPr>
                <w:sz w:val="21"/>
              </w:rPr>
            </w:pPr>
            <w:r>
              <w:rPr>
                <w:sz w:val="21"/>
              </w:rPr>
              <w:t>价格指标编码</w:t>
            </w:r>
          </w:p>
        </w:tc>
      </w:tr>
      <w:tr>
        <w:trPr>
          <w:trHeight w:val="474" w:hRule="atLeast"/>
        </w:trPr>
        <w:tc>
          <w:tcPr>
            <w:tcW w:w="694" w:type="dxa"/>
            <w:vMerge/>
            <w:tcBorders>
              <w:top w:val="nil"/>
              <w:right w:val="single" w:sz="2" w:space="0" w:color="000000"/>
            </w:tcBorders>
          </w:tcPr>
          <w:p>
            <w:pPr>
              <w:rPr>
                <w:sz w:val="2"/>
                <w:szCs w:val="2"/>
              </w:rPr>
            </w:pPr>
          </w:p>
        </w:tc>
        <w:tc>
          <w:tcPr>
            <w:tcW w:w="2857" w:type="dxa"/>
            <w:vMerge/>
            <w:tcBorders>
              <w:top w:val="nil"/>
              <w:left w:val="single" w:sz="2" w:space="0" w:color="000000"/>
              <w:right w:val="single" w:sz="2" w:space="0" w:color="000000"/>
            </w:tcBorders>
          </w:tcPr>
          <w:p>
            <w:pPr>
              <w:rPr>
                <w:sz w:val="2"/>
                <w:szCs w:val="2"/>
              </w:rPr>
            </w:pPr>
          </w:p>
        </w:tc>
        <w:tc>
          <w:tcPr>
            <w:tcW w:w="923" w:type="dxa"/>
            <w:vMerge/>
            <w:tcBorders>
              <w:top w:val="nil"/>
              <w:left w:val="single" w:sz="2" w:space="0" w:color="000000"/>
              <w:right w:val="single" w:sz="2" w:space="0" w:color="000000"/>
            </w:tcBorders>
          </w:tcPr>
          <w:p>
            <w:pPr>
              <w:rPr>
                <w:sz w:val="2"/>
                <w:szCs w:val="2"/>
              </w:rPr>
            </w:pPr>
          </w:p>
        </w:tc>
        <w:tc>
          <w:tcPr>
            <w:tcW w:w="727" w:type="dxa"/>
            <w:tcBorders>
              <w:top w:val="single" w:sz="2" w:space="0" w:color="000000"/>
              <w:left w:val="single" w:sz="2" w:space="0" w:color="000000"/>
              <w:right w:val="single" w:sz="2" w:space="0" w:color="000000"/>
            </w:tcBorders>
          </w:tcPr>
          <w:p>
            <w:pPr>
              <w:pStyle w:val="TableParagraph"/>
              <w:spacing w:before="98"/>
              <w:ind w:left="160"/>
              <w:rPr>
                <w:sz w:val="21"/>
              </w:rPr>
            </w:pPr>
            <w:r>
              <w:rPr>
                <w:sz w:val="21"/>
              </w:rPr>
              <w:t>指标</w:t>
            </w:r>
          </w:p>
        </w:tc>
        <w:tc>
          <w:tcPr>
            <w:tcW w:w="727" w:type="dxa"/>
            <w:tcBorders>
              <w:top w:val="single" w:sz="2" w:space="0" w:color="000000"/>
              <w:left w:val="single" w:sz="2" w:space="0" w:color="000000"/>
              <w:right w:val="single" w:sz="2" w:space="0" w:color="000000"/>
            </w:tcBorders>
          </w:tcPr>
          <w:p>
            <w:pPr>
              <w:pStyle w:val="TableParagraph"/>
              <w:spacing w:before="98"/>
              <w:ind w:left="139" w:right="123"/>
              <w:jc w:val="center"/>
              <w:rPr>
                <w:sz w:val="21"/>
              </w:rPr>
            </w:pPr>
            <w:r>
              <w:rPr>
                <w:sz w:val="21"/>
              </w:rPr>
              <w:t>单位</w:t>
            </w:r>
          </w:p>
        </w:tc>
        <w:tc>
          <w:tcPr>
            <w:tcW w:w="681" w:type="dxa"/>
            <w:tcBorders>
              <w:top w:val="single" w:sz="2" w:space="0" w:color="000000"/>
              <w:left w:val="single" w:sz="2" w:space="0" w:color="000000"/>
              <w:right w:val="single" w:sz="2" w:space="0" w:color="000000"/>
            </w:tcBorders>
          </w:tcPr>
          <w:p>
            <w:pPr>
              <w:pStyle w:val="TableParagraph"/>
              <w:spacing w:before="98"/>
              <w:ind w:left="136"/>
              <w:rPr>
                <w:sz w:val="21"/>
              </w:rPr>
            </w:pPr>
            <w:r>
              <w:rPr>
                <w:sz w:val="21"/>
              </w:rPr>
              <w:t>指标</w:t>
            </w:r>
          </w:p>
        </w:tc>
        <w:tc>
          <w:tcPr>
            <w:tcW w:w="675" w:type="dxa"/>
            <w:tcBorders>
              <w:top w:val="single" w:sz="2" w:space="0" w:color="000000"/>
              <w:left w:val="single" w:sz="2" w:space="0" w:color="000000"/>
              <w:right w:val="single" w:sz="2" w:space="0" w:color="000000"/>
            </w:tcBorders>
          </w:tcPr>
          <w:p>
            <w:pPr>
              <w:pStyle w:val="TableParagraph"/>
              <w:spacing w:before="98"/>
              <w:ind w:left="113" w:right="96"/>
              <w:jc w:val="center"/>
              <w:rPr>
                <w:sz w:val="21"/>
              </w:rPr>
            </w:pPr>
            <w:r>
              <w:rPr>
                <w:sz w:val="21"/>
              </w:rPr>
              <w:t>单位</w:t>
            </w:r>
          </w:p>
        </w:tc>
        <w:tc>
          <w:tcPr>
            <w:tcW w:w="890" w:type="dxa"/>
            <w:vMerge/>
            <w:tcBorders>
              <w:top w:val="nil"/>
              <w:left w:val="single" w:sz="2" w:space="0" w:color="000000"/>
              <w:right w:val="single" w:sz="2" w:space="0" w:color="000000"/>
            </w:tcBorders>
          </w:tcPr>
          <w:p>
            <w:pPr>
              <w:rPr>
                <w:sz w:val="2"/>
                <w:szCs w:val="2"/>
              </w:rPr>
            </w:pPr>
          </w:p>
        </w:tc>
        <w:tc>
          <w:tcPr>
            <w:tcW w:w="850" w:type="dxa"/>
            <w:vMerge/>
            <w:tcBorders>
              <w:top w:val="nil"/>
              <w:left w:val="single" w:sz="2" w:space="0" w:color="000000"/>
            </w:tcBorders>
          </w:tcPr>
          <w:p>
            <w:pPr>
              <w:rPr>
                <w:sz w:val="2"/>
                <w:szCs w:val="2"/>
              </w:rPr>
            </w:pPr>
          </w:p>
        </w:tc>
      </w:tr>
      <w:tr>
        <w:trPr>
          <w:trHeight w:val="624" w:hRule="atLeast"/>
        </w:trPr>
        <w:tc>
          <w:tcPr>
            <w:tcW w:w="694" w:type="dxa"/>
            <w:tcBorders>
              <w:bottom w:val="single" w:sz="2" w:space="0" w:color="000000"/>
              <w:right w:val="single" w:sz="2" w:space="0" w:color="000000"/>
            </w:tcBorders>
          </w:tcPr>
          <w:p>
            <w:pPr>
              <w:pStyle w:val="TableParagraph"/>
              <w:spacing w:before="177"/>
              <w:ind w:left="7"/>
              <w:jc w:val="center"/>
              <w:rPr>
                <w:sz w:val="21"/>
              </w:rPr>
            </w:pPr>
            <w:r>
              <w:rPr>
                <w:w w:val="99"/>
                <w:sz w:val="21"/>
              </w:rPr>
              <w:t>1</w:t>
            </w:r>
          </w:p>
        </w:tc>
        <w:tc>
          <w:tcPr>
            <w:tcW w:w="2857" w:type="dxa"/>
            <w:tcBorders>
              <w:left w:val="single" w:sz="2" w:space="0" w:color="000000"/>
              <w:bottom w:val="single" w:sz="2" w:space="0" w:color="000000"/>
              <w:right w:val="single" w:sz="2" w:space="0" w:color="000000"/>
            </w:tcBorders>
          </w:tcPr>
          <w:p>
            <w:pPr>
              <w:pStyle w:val="TableParagraph"/>
              <w:spacing w:before="177"/>
              <w:ind w:left="784" w:right="767"/>
              <w:jc w:val="center"/>
              <w:rPr>
                <w:sz w:val="21"/>
              </w:rPr>
            </w:pPr>
            <w:r>
              <w:rPr>
                <w:sz w:val="21"/>
              </w:rPr>
              <w:t>人工费</w:t>
            </w:r>
          </w:p>
        </w:tc>
        <w:tc>
          <w:tcPr>
            <w:tcW w:w="923" w:type="dxa"/>
            <w:tcBorders>
              <w:left w:val="single" w:sz="2" w:space="0" w:color="000000"/>
              <w:bottom w:val="single" w:sz="2" w:space="0" w:color="000000"/>
              <w:right w:val="single" w:sz="2" w:space="0" w:color="000000"/>
            </w:tcBorders>
          </w:tcPr>
          <w:p>
            <w:pPr>
              <w:pStyle w:val="TableParagraph"/>
              <w:spacing w:before="177"/>
              <w:ind w:left="363"/>
              <w:rPr>
                <w:sz w:val="21"/>
              </w:rPr>
            </w:pPr>
            <w:r>
              <w:rPr>
                <w:w w:val="99"/>
                <w:sz w:val="21"/>
              </w:rPr>
              <w:t>元</w:t>
            </w:r>
          </w:p>
        </w:tc>
        <w:tc>
          <w:tcPr>
            <w:tcW w:w="727"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727" w:type="dxa"/>
            <w:tcBorders>
              <w:left w:val="single" w:sz="2" w:space="0" w:color="000000"/>
              <w:bottom w:val="single" w:sz="2" w:space="0" w:color="000000"/>
              <w:right w:val="single" w:sz="2" w:space="0" w:color="000000"/>
            </w:tcBorders>
          </w:tcPr>
          <w:p>
            <w:pPr>
              <w:pStyle w:val="TableParagraph"/>
              <w:spacing w:before="21"/>
              <w:ind w:left="139" w:right="122"/>
              <w:jc w:val="center"/>
              <w:rPr>
                <w:sz w:val="21"/>
              </w:rPr>
            </w:pPr>
            <w:r>
              <w:rPr>
                <w:sz w:val="21"/>
              </w:rPr>
              <w:t>元/</w:t>
            </w:r>
          </w:p>
          <w:p>
            <w:pPr>
              <w:pStyle w:val="TableParagraph"/>
              <w:spacing w:before="43"/>
              <w:ind w:left="19"/>
              <w:jc w:val="center"/>
              <w:rPr>
                <w:sz w:val="21"/>
              </w:rPr>
            </w:pPr>
            <w:r>
              <w:rPr>
                <w:w w:val="99"/>
                <w:sz w:val="21"/>
              </w:rPr>
              <w:t>㎡</w:t>
            </w:r>
          </w:p>
        </w:tc>
        <w:tc>
          <w:tcPr>
            <w:tcW w:w="681"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675" w:type="dxa"/>
            <w:tcBorders>
              <w:left w:val="single" w:sz="2" w:space="0" w:color="000000"/>
              <w:bottom w:val="single" w:sz="2" w:space="0" w:color="000000"/>
              <w:right w:val="single" w:sz="2" w:space="0" w:color="000000"/>
            </w:tcBorders>
          </w:tcPr>
          <w:p>
            <w:pPr>
              <w:pStyle w:val="TableParagraph"/>
              <w:spacing w:before="177"/>
              <w:ind w:left="15"/>
              <w:jc w:val="center"/>
              <w:rPr>
                <w:sz w:val="21"/>
              </w:rPr>
            </w:pPr>
            <w:r>
              <w:rPr>
                <w:w w:val="99"/>
                <w:sz w:val="21"/>
              </w:rPr>
              <w:t>元</w:t>
            </w:r>
          </w:p>
        </w:tc>
        <w:tc>
          <w:tcPr>
            <w:tcW w:w="890" w:type="dxa"/>
            <w:tcBorders>
              <w:left w:val="single" w:sz="2" w:space="0" w:color="000000"/>
              <w:bottom w:val="single" w:sz="2" w:space="0" w:color="000000"/>
              <w:right w:val="single" w:sz="2" w:space="0" w:color="000000"/>
            </w:tcBorders>
          </w:tcPr>
          <w:p>
            <w:pPr>
              <w:pStyle w:val="TableParagraph"/>
              <w:spacing w:before="16"/>
              <w:ind w:left="103" w:right="81"/>
              <w:jc w:val="center"/>
              <w:rPr>
                <w:sz w:val="22"/>
              </w:rPr>
            </w:pPr>
            <w:r>
              <w:rPr>
                <w:sz w:val="22"/>
              </w:rPr>
              <w:t>5AHGPR</w:t>
            </w:r>
          </w:p>
          <w:p>
            <w:pPr>
              <w:pStyle w:val="TableParagraph"/>
              <w:spacing w:line="276" w:lineRule="exact" w:before="30"/>
              <w:ind w:left="136" w:right="114"/>
              <w:jc w:val="center"/>
              <w:rPr>
                <w:sz w:val="22"/>
              </w:rPr>
            </w:pPr>
            <w:r>
              <w:rPr>
                <w:sz w:val="22"/>
              </w:rPr>
              <w:t>GS</w:t>
            </w:r>
          </w:p>
        </w:tc>
        <w:tc>
          <w:tcPr>
            <w:tcW w:w="850" w:type="dxa"/>
            <w:tcBorders>
              <w:left w:val="single" w:sz="2" w:space="0" w:color="000000"/>
              <w:bottom w:val="single" w:sz="2" w:space="0" w:color="000000"/>
            </w:tcBorders>
          </w:tcPr>
          <w:p>
            <w:pPr>
              <w:pStyle w:val="TableParagraph"/>
              <w:spacing w:before="16"/>
              <w:ind w:left="156"/>
              <w:rPr>
                <w:sz w:val="22"/>
              </w:rPr>
            </w:pPr>
            <w:r>
              <w:rPr>
                <w:sz w:val="22"/>
              </w:rPr>
              <w:t>5APGP</w:t>
            </w:r>
          </w:p>
          <w:p>
            <w:pPr>
              <w:pStyle w:val="TableParagraph"/>
              <w:spacing w:line="276" w:lineRule="exact" w:before="30"/>
              <w:ind w:left="266"/>
              <w:rPr>
                <w:sz w:val="22"/>
              </w:rPr>
            </w:pPr>
            <w:r>
              <w:rPr>
                <w:sz w:val="22"/>
              </w:rPr>
              <w:t>RGS</w:t>
            </w:r>
          </w:p>
        </w:tc>
      </w:tr>
      <w:tr>
        <w:trPr>
          <w:trHeight w:val="623" w:hRule="atLeast"/>
        </w:trPr>
        <w:tc>
          <w:tcPr>
            <w:tcW w:w="694" w:type="dxa"/>
            <w:tcBorders>
              <w:top w:val="single" w:sz="2" w:space="0" w:color="000000"/>
              <w:bottom w:val="single" w:sz="2" w:space="0" w:color="000000"/>
              <w:right w:val="single" w:sz="2" w:space="0" w:color="000000"/>
            </w:tcBorders>
          </w:tcPr>
          <w:p>
            <w:pPr>
              <w:pStyle w:val="TableParagraph"/>
              <w:spacing w:before="177"/>
              <w:ind w:left="7"/>
              <w:jc w:val="center"/>
              <w:rPr>
                <w:sz w:val="21"/>
              </w:rPr>
            </w:pPr>
            <w:r>
              <w:rPr>
                <w:w w:val="99"/>
                <w:sz w:val="21"/>
              </w:rPr>
              <w:t>2</w:t>
            </w:r>
          </w:p>
        </w:tc>
        <w:tc>
          <w:tcPr>
            <w:tcW w:w="2857" w:type="dxa"/>
            <w:tcBorders>
              <w:top w:val="single" w:sz="2" w:space="0" w:color="000000"/>
              <w:left w:val="single" w:sz="2" w:space="0" w:color="000000"/>
              <w:bottom w:val="single" w:sz="2" w:space="0" w:color="000000"/>
              <w:right w:val="single" w:sz="2" w:space="0" w:color="000000"/>
            </w:tcBorders>
          </w:tcPr>
          <w:p>
            <w:pPr>
              <w:pStyle w:val="TableParagraph"/>
              <w:spacing w:before="177"/>
              <w:ind w:left="782" w:right="767"/>
              <w:jc w:val="center"/>
              <w:rPr>
                <w:sz w:val="21"/>
              </w:rPr>
            </w:pPr>
            <w:r>
              <w:rPr>
                <w:sz w:val="21"/>
              </w:rPr>
              <w:t>镀锌钢管</w:t>
            </w:r>
          </w:p>
        </w:tc>
        <w:tc>
          <w:tcPr>
            <w:tcW w:w="923" w:type="dxa"/>
            <w:tcBorders>
              <w:top w:val="single" w:sz="2" w:space="0" w:color="000000"/>
              <w:left w:val="single" w:sz="2" w:space="0" w:color="000000"/>
              <w:bottom w:val="single" w:sz="2" w:space="0" w:color="000000"/>
              <w:right w:val="single" w:sz="2" w:space="0" w:color="000000"/>
            </w:tcBorders>
          </w:tcPr>
          <w:p>
            <w:pPr>
              <w:pStyle w:val="TableParagraph"/>
              <w:spacing w:before="177"/>
              <w:ind w:left="416"/>
              <w:rPr>
                <w:sz w:val="21"/>
              </w:rPr>
            </w:pPr>
            <w:r>
              <w:rPr>
                <w:w w:val="99"/>
                <w:sz w:val="21"/>
              </w:rPr>
              <w:t>t</w:t>
            </w:r>
          </w:p>
        </w:tc>
        <w:tc>
          <w:tcPr>
            <w:tcW w:w="72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27" w:type="dxa"/>
            <w:tcBorders>
              <w:top w:val="single" w:sz="2" w:space="0" w:color="000000"/>
              <w:left w:val="single" w:sz="2" w:space="0" w:color="000000"/>
              <w:bottom w:val="single" w:sz="2" w:space="0" w:color="000000"/>
              <w:right w:val="single" w:sz="2" w:space="0" w:color="000000"/>
            </w:tcBorders>
          </w:tcPr>
          <w:p>
            <w:pPr>
              <w:pStyle w:val="TableParagraph"/>
              <w:spacing w:before="177"/>
              <w:ind w:left="139" w:right="123"/>
              <w:jc w:val="center"/>
              <w:rPr>
                <w:sz w:val="21"/>
              </w:rPr>
            </w:pPr>
            <w:r>
              <w:rPr>
                <w:sz w:val="21"/>
              </w:rPr>
              <w:t>t/㎡</w:t>
            </w:r>
          </w:p>
        </w:tc>
        <w:tc>
          <w:tcPr>
            <w:tcW w:w="68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75" w:type="dxa"/>
            <w:tcBorders>
              <w:top w:val="single" w:sz="2" w:space="0" w:color="000000"/>
              <w:left w:val="single" w:sz="2" w:space="0" w:color="000000"/>
              <w:bottom w:val="single" w:sz="2" w:space="0" w:color="000000"/>
              <w:right w:val="single" w:sz="2" w:space="0" w:color="000000"/>
            </w:tcBorders>
          </w:tcPr>
          <w:p>
            <w:pPr>
              <w:pStyle w:val="TableParagraph"/>
              <w:spacing w:before="177"/>
              <w:ind w:left="113" w:right="95"/>
              <w:jc w:val="center"/>
              <w:rPr>
                <w:sz w:val="21"/>
              </w:rPr>
            </w:pPr>
            <w:r>
              <w:rPr>
                <w:sz w:val="21"/>
              </w:rPr>
              <w:t>元/t</w:t>
            </w:r>
          </w:p>
        </w:tc>
        <w:tc>
          <w:tcPr>
            <w:tcW w:w="890" w:type="dxa"/>
            <w:tcBorders>
              <w:top w:val="single" w:sz="2" w:space="0" w:color="000000"/>
              <w:left w:val="single" w:sz="2" w:space="0" w:color="000000"/>
              <w:bottom w:val="single" w:sz="2" w:space="0" w:color="000000"/>
              <w:right w:val="single" w:sz="2" w:space="0" w:color="000000"/>
            </w:tcBorders>
          </w:tcPr>
          <w:p>
            <w:pPr>
              <w:pStyle w:val="TableParagraph"/>
              <w:spacing w:before="16"/>
              <w:ind w:left="103" w:right="81"/>
              <w:jc w:val="center"/>
              <w:rPr>
                <w:sz w:val="22"/>
              </w:rPr>
            </w:pPr>
            <w:r>
              <w:rPr>
                <w:sz w:val="22"/>
              </w:rPr>
              <w:t>5AHUDX</w:t>
            </w:r>
          </w:p>
          <w:p>
            <w:pPr>
              <w:pStyle w:val="TableParagraph"/>
              <w:spacing w:line="276" w:lineRule="exact" w:before="30"/>
              <w:ind w:left="136" w:right="114"/>
              <w:jc w:val="center"/>
              <w:rPr>
                <w:sz w:val="22"/>
              </w:rPr>
            </w:pPr>
            <w:r>
              <w:rPr>
                <w:sz w:val="22"/>
              </w:rPr>
              <w:t>GS</w:t>
            </w:r>
          </w:p>
        </w:tc>
        <w:tc>
          <w:tcPr>
            <w:tcW w:w="850" w:type="dxa"/>
            <w:tcBorders>
              <w:top w:val="single" w:sz="2" w:space="0" w:color="000000"/>
              <w:left w:val="single" w:sz="2" w:space="0" w:color="000000"/>
              <w:bottom w:val="single" w:sz="2" w:space="0" w:color="000000"/>
            </w:tcBorders>
          </w:tcPr>
          <w:p>
            <w:pPr>
              <w:pStyle w:val="TableParagraph"/>
              <w:spacing w:before="16"/>
              <w:ind w:left="156"/>
              <w:rPr>
                <w:sz w:val="22"/>
              </w:rPr>
            </w:pPr>
            <w:r>
              <w:rPr>
                <w:sz w:val="22"/>
              </w:rPr>
              <w:t>5APUD</w:t>
            </w:r>
          </w:p>
          <w:p>
            <w:pPr>
              <w:pStyle w:val="TableParagraph"/>
              <w:spacing w:line="276" w:lineRule="exact" w:before="30"/>
              <w:ind w:left="266"/>
              <w:rPr>
                <w:sz w:val="22"/>
              </w:rPr>
            </w:pPr>
            <w:r>
              <w:rPr>
                <w:sz w:val="22"/>
              </w:rPr>
              <w:t>XGS</w:t>
            </w:r>
          </w:p>
        </w:tc>
      </w:tr>
      <w:tr>
        <w:trPr>
          <w:trHeight w:val="624" w:hRule="atLeast"/>
        </w:trPr>
        <w:tc>
          <w:tcPr>
            <w:tcW w:w="694" w:type="dxa"/>
            <w:tcBorders>
              <w:top w:val="single" w:sz="2" w:space="0" w:color="000000"/>
              <w:bottom w:val="single" w:sz="2" w:space="0" w:color="000000"/>
              <w:right w:val="single" w:sz="2" w:space="0" w:color="000000"/>
            </w:tcBorders>
          </w:tcPr>
          <w:p>
            <w:pPr>
              <w:pStyle w:val="TableParagraph"/>
              <w:spacing w:before="177"/>
              <w:ind w:left="7"/>
              <w:jc w:val="center"/>
              <w:rPr>
                <w:sz w:val="21"/>
              </w:rPr>
            </w:pPr>
            <w:r>
              <w:rPr>
                <w:w w:val="99"/>
                <w:sz w:val="21"/>
              </w:rPr>
              <w:t>3</w:t>
            </w:r>
          </w:p>
        </w:tc>
        <w:tc>
          <w:tcPr>
            <w:tcW w:w="2857" w:type="dxa"/>
            <w:tcBorders>
              <w:top w:val="single" w:sz="2" w:space="0" w:color="000000"/>
              <w:left w:val="single" w:sz="2" w:space="0" w:color="000000"/>
              <w:bottom w:val="single" w:sz="2" w:space="0" w:color="000000"/>
              <w:right w:val="single" w:sz="2" w:space="0" w:color="000000"/>
            </w:tcBorders>
          </w:tcPr>
          <w:p>
            <w:pPr>
              <w:pStyle w:val="TableParagraph"/>
              <w:spacing w:before="177"/>
              <w:ind w:left="782" w:right="767"/>
              <w:jc w:val="center"/>
              <w:rPr>
                <w:sz w:val="21"/>
              </w:rPr>
            </w:pPr>
            <w:r>
              <w:rPr>
                <w:sz w:val="21"/>
              </w:rPr>
              <w:t>不锈钢管</w:t>
            </w:r>
          </w:p>
        </w:tc>
        <w:tc>
          <w:tcPr>
            <w:tcW w:w="923" w:type="dxa"/>
            <w:tcBorders>
              <w:top w:val="single" w:sz="2" w:space="0" w:color="000000"/>
              <w:left w:val="single" w:sz="2" w:space="0" w:color="000000"/>
              <w:bottom w:val="single" w:sz="2" w:space="0" w:color="000000"/>
              <w:right w:val="single" w:sz="2" w:space="0" w:color="000000"/>
            </w:tcBorders>
          </w:tcPr>
          <w:p>
            <w:pPr>
              <w:pStyle w:val="TableParagraph"/>
              <w:spacing w:before="177"/>
              <w:ind w:left="416"/>
              <w:rPr>
                <w:sz w:val="21"/>
              </w:rPr>
            </w:pPr>
            <w:r>
              <w:rPr>
                <w:w w:val="99"/>
                <w:sz w:val="21"/>
              </w:rPr>
              <w:t>m</w:t>
            </w:r>
          </w:p>
        </w:tc>
        <w:tc>
          <w:tcPr>
            <w:tcW w:w="72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27" w:type="dxa"/>
            <w:tcBorders>
              <w:top w:val="single" w:sz="2" w:space="0" w:color="000000"/>
              <w:left w:val="single" w:sz="2" w:space="0" w:color="000000"/>
              <w:bottom w:val="single" w:sz="2" w:space="0" w:color="000000"/>
              <w:right w:val="single" w:sz="2" w:space="0" w:color="000000"/>
            </w:tcBorders>
          </w:tcPr>
          <w:p>
            <w:pPr>
              <w:pStyle w:val="TableParagraph"/>
              <w:spacing w:before="177"/>
              <w:ind w:left="139" w:right="123"/>
              <w:jc w:val="center"/>
              <w:rPr>
                <w:sz w:val="21"/>
              </w:rPr>
            </w:pPr>
            <w:r>
              <w:rPr>
                <w:sz w:val="21"/>
              </w:rPr>
              <w:t>m/㎡</w:t>
            </w:r>
          </w:p>
        </w:tc>
        <w:tc>
          <w:tcPr>
            <w:tcW w:w="68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75" w:type="dxa"/>
            <w:tcBorders>
              <w:top w:val="single" w:sz="2" w:space="0" w:color="000000"/>
              <w:left w:val="single" w:sz="2" w:space="0" w:color="000000"/>
              <w:bottom w:val="single" w:sz="2" w:space="0" w:color="000000"/>
              <w:right w:val="single" w:sz="2" w:space="0" w:color="000000"/>
            </w:tcBorders>
          </w:tcPr>
          <w:p>
            <w:pPr>
              <w:pStyle w:val="TableParagraph"/>
              <w:spacing w:before="177"/>
              <w:ind w:left="113" w:right="95"/>
              <w:jc w:val="center"/>
              <w:rPr>
                <w:sz w:val="21"/>
              </w:rPr>
            </w:pPr>
            <w:r>
              <w:rPr>
                <w:sz w:val="21"/>
              </w:rPr>
              <w:t>元/m</w:t>
            </w:r>
          </w:p>
        </w:tc>
        <w:tc>
          <w:tcPr>
            <w:tcW w:w="890" w:type="dxa"/>
            <w:tcBorders>
              <w:top w:val="single" w:sz="2" w:space="0" w:color="000000"/>
              <w:left w:val="single" w:sz="2" w:space="0" w:color="000000"/>
              <w:bottom w:val="single" w:sz="2" w:space="0" w:color="000000"/>
              <w:right w:val="single" w:sz="2" w:space="0" w:color="000000"/>
            </w:tcBorders>
          </w:tcPr>
          <w:p>
            <w:pPr>
              <w:pStyle w:val="TableParagraph"/>
              <w:spacing w:before="15"/>
              <w:ind w:left="103" w:right="81"/>
              <w:jc w:val="center"/>
              <w:rPr>
                <w:sz w:val="22"/>
              </w:rPr>
            </w:pPr>
            <w:r>
              <w:rPr>
                <w:sz w:val="22"/>
              </w:rPr>
              <w:t>5AHGPB</w:t>
            </w:r>
          </w:p>
          <w:p>
            <w:pPr>
              <w:pStyle w:val="TableParagraph"/>
              <w:spacing w:line="276" w:lineRule="exact" w:before="31"/>
              <w:ind w:left="136" w:right="114"/>
              <w:jc w:val="center"/>
              <w:rPr>
                <w:sz w:val="22"/>
              </w:rPr>
            </w:pPr>
            <w:r>
              <w:rPr>
                <w:sz w:val="22"/>
              </w:rPr>
              <w:t>XS</w:t>
            </w:r>
          </w:p>
        </w:tc>
        <w:tc>
          <w:tcPr>
            <w:tcW w:w="850" w:type="dxa"/>
            <w:tcBorders>
              <w:top w:val="single" w:sz="2" w:space="0" w:color="000000"/>
              <w:left w:val="single" w:sz="2" w:space="0" w:color="000000"/>
              <w:bottom w:val="single" w:sz="2" w:space="0" w:color="000000"/>
            </w:tcBorders>
          </w:tcPr>
          <w:p>
            <w:pPr>
              <w:pStyle w:val="TableParagraph"/>
              <w:spacing w:before="15"/>
              <w:ind w:left="156"/>
              <w:rPr>
                <w:sz w:val="22"/>
              </w:rPr>
            </w:pPr>
            <w:r>
              <w:rPr>
                <w:sz w:val="22"/>
              </w:rPr>
              <w:t>5APGP</w:t>
            </w:r>
          </w:p>
          <w:p>
            <w:pPr>
              <w:pStyle w:val="TableParagraph"/>
              <w:spacing w:line="276" w:lineRule="exact" w:before="31"/>
              <w:ind w:left="266"/>
              <w:rPr>
                <w:sz w:val="22"/>
              </w:rPr>
            </w:pPr>
            <w:r>
              <w:rPr>
                <w:sz w:val="22"/>
              </w:rPr>
              <w:t>BXS</w:t>
            </w:r>
          </w:p>
        </w:tc>
      </w:tr>
      <w:tr>
        <w:trPr>
          <w:trHeight w:val="623" w:hRule="atLeast"/>
        </w:trPr>
        <w:tc>
          <w:tcPr>
            <w:tcW w:w="694" w:type="dxa"/>
            <w:tcBorders>
              <w:top w:val="single" w:sz="2" w:space="0" w:color="000000"/>
              <w:bottom w:val="single" w:sz="2" w:space="0" w:color="000000"/>
              <w:right w:val="single" w:sz="2" w:space="0" w:color="000000"/>
            </w:tcBorders>
          </w:tcPr>
          <w:p>
            <w:pPr>
              <w:pStyle w:val="TableParagraph"/>
              <w:spacing w:before="176"/>
              <w:ind w:left="7"/>
              <w:jc w:val="center"/>
              <w:rPr>
                <w:sz w:val="21"/>
              </w:rPr>
            </w:pPr>
            <w:r>
              <w:rPr>
                <w:w w:val="99"/>
                <w:sz w:val="21"/>
              </w:rPr>
              <w:t>4</w:t>
            </w:r>
          </w:p>
        </w:tc>
        <w:tc>
          <w:tcPr>
            <w:tcW w:w="2857" w:type="dxa"/>
            <w:tcBorders>
              <w:top w:val="single" w:sz="2" w:space="0" w:color="000000"/>
              <w:left w:val="single" w:sz="2" w:space="0" w:color="000000"/>
              <w:bottom w:val="single" w:sz="2" w:space="0" w:color="000000"/>
              <w:right w:val="single" w:sz="2" w:space="0" w:color="000000"/>
            </w:tcBorders>
          </w:tcPr>
          <w:p>
            <w:pPr>
              <w:pStyle w:val="TableParagraph"/>
              <w:spacing w:before="176"/>
              <w:ind w:left="784" w:right="767"/>
              <w:jc w:val="center"/>
              <w:rPr>
                <w:sz w:val="21"/>
              </w:rPr>
            </w:pPr>
            <w:r>
              <w:rPr>
                <w:sz w:val="21"/>
              </w:rPr>
              <w:t>铸铁管</w:t>
            </w:r>
          </w:p>
        </w:tc>
        <w:tc>
          <w:tcPr>
            <w:tcW w:w="923" w:type="dxa"/>
            <w:tcBorders>
              <w:top w:val="single" w:sz="2" w:space="0" w:color="000000"/>
              <w:left w:val="single" w:sz="2" w:space="0" w:color="000000"/>
              <w:bottom w:val="single" w:sz="2" w:space="0" w:color="000000"/>
              <w:right w:val="single" w:sz="2" w:space="0" w:color="000000"/>
            </w:tcBorders>
          </w:tcPr>
          <w:p>
            <w:pPr>
              <w:pStyle w:val="TableParagraph"/>
              <w:spacing w:before="176"/>
              <w:ind w:left="416"/>
              <w:rPr>
                <w:sz w:val="21"/>
              </w:rPr>
            </w:pPr>
            <w:r>
              <w:rPr>
                <w:w w:val="99"/>
                <w:sz w:val="21"/>
              </w:rPr>
              <w:t>m</w:t>
            </w:r>
          </w:p>
        </w:tc>
        <w:tc>
          <w:tcPr>
            <w:tcW w:w="72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27" w:type="dxa"/>
            <w:tcBorders>
              <w:top w:val="single" w:sz="2" w:space="0" w:color="000000"/>
              <w:left w:val="single" w:sz="2" w:space="0" w:color="000000"/>
              <w:bottom w:val="single" w:sz="2" w:space="0" w:color="000000"/>
              <w:right w:val="single" w:sz="2" w:space="0" w:color="000000"/>
            </w:tcBorders>
          </w:tcPr>
          <w:p>
            <w:pPr>
              <w:pStyle w:val="TableParagraph"/>
              <w:spacing w:before="176"/>
              <w:ind w:left="139" w:right="123"/>
              <w:jc w:val="center"/>
              <w:rPr>
                <w:sz w:val="21"/>
              </w:rPr>
            </w:pPr>
            <w:r>
              <w:rPr>
                <w:sz w:val="21"/>
              </w:rPr>
              <w:t>m/㎡</w:t>
            </w:r>
          </w:p>
        </w:tc>
        <w:tc>
          <w:tcPr>
            <w:tcW w:w="68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75" w:type="dxa"/>
            <w:tcBorders>
              <w:top w:val="single" w:sz="2" w:space="0" w:color="000000"/>
              <w:left w:val="single" w:sz="2" w:space="0" w:color="000000"/>
              <w:bottom w:val="single" w:sz="2" w:space="0" w:color="000000"/>
              <w:right w:val="single" w:sz="2" w:space="0" w:color="000000"/>
            </w:tcBorders>
          </w:tcPr>
          <w:p>
            <w:pPr>
              <w:pStyle w:val="TableParagraph"/>
              <w:spacing w:before="176"/>
              <w:ind w:left="113" w:right="95"/>
              <w:jc w:val="center"/>
              <w:rPr>
                <w:sz w:val="21"/>
              </w:rPr>
            </w:pPr>
            <w:r>
              <w:rPr>
                <w:sz w:val="21"/>
              </w:rPr>
              <w:t>元/m</w:t>
            </w:r>
          </w:p>
        </w:tc>
        <w:tc>
          <w:tcPr>
            <w:tcW w:w="890" w:type="dxa"/>
            <w:tcBorders>
              <w:top w:val="single" w:sz="2" w:space="0" w:color="000000"/>
              <w:left w:val="single" w:sz="2" w:space="0" w:color="000000"/>
              <w:bottom w:val="single" w:sz="2" w:space="0" w:color="000000"/>
              <w:right w:val="single" w:sz="2" w:space="0" w:color="000000"/>
            </w:tcBorders>
          </w:tcPr>
          <w:p>
            <w:pPr>
              <w:pStyle w:val="TableParagraph"/>
              <w:spacing w:before="15"/>
              <w:ind w:left="103" w:right="81"/>
              <w:jc w:val="center"/>
              <w:rPr>
                <w:sz w:val="22"/>
              </w:rPr>
            </w:pPr>
            <w:r>
              <w:rPr>
                <w:sz w:val="22"/>
              </w:rPr>
              <w:t>5AHGPV</w:t>
            </w:r>
          </w:p>
          <w:p>
            <w:pPr>
              <w:pStyle w:val="TableParagraph"/>
              <w:spacing w:line="276" w:lineRule="exact" w:before="30"/>
              <w:ind w:left="136" w:right="114"/>
              <w:jc w:val="center"/>
              <w:rPr>
                <w:sz w:val="22"/>
              </w:rPr>
            </w:pPr>
            <w:r>
              <w:rPr>
                <w:sz w:val="22"/>
              </w:rPr>
              <w:t>TS</w:t>
            </w:r>
          </w:p>
        </w:tc>
        <w:tc>
          <w:tcPr>
            <w:tcW w:w="850" w:type="dxa"/>
            <w:tcBorders>
              <w:top w:val="single" w:sz="2" w:space="0" w:color="000000"/>
              <w:left w:val="single" w:sz="2" w:space="0" w:color="000000"/>
              <w:bottom w:val="single" w:sz="2" w:space="0" w:color="000000"/>
            </w:tcBorders>
          </w:tcPr>
          <w:p>
            <w:pPr>
              <w:pStyle w:val="TableParagraph"/>
              <w:spacing w:before="15"/>
              <w:ind w:left="156"/>
              <w:rPr>
                <w:sz w:val="22"/>
              </w:rPr>
            </w:pPr>
            <w:r>
              <w:rPr>
                <w:sz w:val="22"/>
              </w:rPr>
              <w:t>5APGP</w:t>
            </w:r>
          </w:p>
          <w:p>
            <w:pPr>
              <w:pStyle w:val="TableParagraph"/>
              <w:spacing w:line="276" w:lineRule="exact" w:before="30"/>
              <w:ind w:left="266"/>
              <w:rPr>
                <w:sz w:val="22"/>
              </w:rPr>
            </w:pPr>
            <w:r>
              <w:rPr>
                <w:sz w:val="22"/>
              </w:rPr>
              <w:t>VTS</w:t>
            </w:r>
          </w:p>
        </w:tc>
      </w:tr>
      <w:tr>
        <w:trPr>
          <w:trHeight w:val="624" w:hRule="atLeast"/>
        </w:trPr>
        <w:tc>
          <w:tcPr>
            <w:tcW w:w="694" w:type="dxa"/>
            <w:tcBorders>
              <w:top w:val="single" w:sz="2" w:space="0" w:color="000000"/>
              <w:bottom w:val="single" w:sz="2" w:space="0" w:color="000000"/>
              <w:right w:val="single" w:sz="2" w:space="0" w:color="000000"/>
            </w:tcBorders>
          </w:tcPr>
          <w:p>
            <w:pPr>
              <w:pStyle w:val="TableParagraph"/>
              <w:spacing w:before="176"/>
              <w:ind w:left="7"/>
              <w:jc w:val="center"/>
              <w:rPr>
                <w:sz w:val="21"/>
              </w:rPr>
            </w:pPr>
            <w:r>
              <w:rPr>
                <w:w w:val="99"/>
                <w:sz w:val="21"/>
              </w:rPr>
              <w:t>5</w:t>
            </w:r>
          </w:p>
        </w:tc>
        <w:tc>
          <w:tcPr>
            <w:tcW w:w="2857" w:type="dxa"/>
            <w:tcBorders>
              <w:top w:val="single" w:sz="2" w:space="0" w:color="000000"/>
              <w:left w:val="single" w:sz="2" w:space="0" w:color="000000"/>
              <w:bottom w:val="single" w:sz="2" w:space="0" w:color="000000"/>
              <w:right w:val="single" w:sz="2" w:space="0" w:color="000000"/>
            </w:tcBorders>
          </w:tcPr>
          <w:p>
            <w:pPr>
              <w:pStyle w:val="TableParagraph"/>
              <w:spacing w:before="176"/>
              <w:ind w:left="784" w:right="767"/>
              <w:jc w:val="center"/>
              <w:rPr>
                <w:sz w:val="21"/>
              </w:rPr>
            </w:pPr>
            <w:r>
              <w:rPr>
                <w:sz w:val="21"/>
              </w:rPr>
              <w:t>衬塑焊接钢管</w:t>
            </w:r>
          </w:p>
        </w:tc>
        <w:tc>
          <w:tcPr>
            <w:tcW w:w="923" w:type="dxa"/>
            <w:tcBorders>
              <w:top w:val="single" w:sz="2" w:space="0" w:color="000000"/>
              <w:left w:val="single" w:sz="2" w:space="0" w:color="000000"/>
              <w:bottom w:val="single" w:sz="2" w:space="0" w:color="000000"/>
              <w:right w:val="single" w:sz="2" w:space="0" w:color="000000"/>
            </w:tcBorders>
          </w:tcPr>
          <w:p>
            <w:pPr>
              <w:pStyle w:val="TableParagraph"/>
              <w:spacing w:before="176"/>
              <w:ind w:left="416"/>
              <w:rPr>
                <w:sz w:val="21"/>
              </w:rPr>
            </w:pPr>
            <w:r>
              <w:rPr>
                <w:w w:val="99"/>
                <w:sz w:val="21"/>
              </w:rPr>
              <w:t>m</w:t>
            </w:r>
          </w:p>
        </w:tc>
        <w:tc>
          <w:tcPr>
            <w:tcW w:w="72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27" w:type="dxa"/>
            <w:tcBorders>
              <w:top w:val="single" w:sz="2" w:space="0" w:color="000000"/>
              <w:left w:val="single" w:sz="2" w:space="0" w:color="000000"/>
              <w:bottom w:val="single" w:sz="2" w:space="0" w:color="000000"/>
              <w:right w:val="single" w:sz="2" w:space="0" w:color="000000"/>
            </w:tcBorders>
          </w:tcPr>
          <w:p>
            <w:pPr>
              <w:pStyle w:val="TableParagraph"/>
              <w:spacing w:before="176"/>
              <w:ind w:left="139" w:right="123"/>
              <w:jc w:val="center"/>
              <w:rPr>
                <w:sz w:val="21"/>
              </w:rPr>
            </w:pPr>
            <w:r>
              <w:rPr>
                <w:sz w:val="21"/>
              </w:rPr>
              <w:t>m/㎡</w:t>
            </w:r>
          </w:p>
        </w:tc>
        <w:tc>
          <w:tcPr>
            <w:tcW w:w="68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75" w:type="dxa"/>
            <w:tcBorders>
              <w:top w:val="single" w:sz="2" w:space="0" w:color="000000"/>
              <w:left w:val="single" w:sz="2" w:space="0" w:color="000000"/>
              <w:bottom w:val="single" w:sz="2" w:space="0" w:color="000000"/>
              <w:right w:val="single" w:sz="2" w:space="0" w:color="000000"/>
            </w:tcBorders>
          </w:tcPr>
          <w:p>
            <w:pPr>
              <w:pStyle w:val="TableParagraph"/>
              <w:spacing w:before="176"/>
              <w:ind w:left="113" w:right="95"/>
              <w:jc w:val="center"/>
              <w:rPr>
                <w:sz w:val="21"/>
              </w:rPr>
            </w:pPr>
            <w:r>
              <w:rPr>
                <w:sz w:val="21"/>
              </w:rPr>
              <w:t>元/m</w:t>
            </w:r>
          </w:p>
        </w:tc>
        <w:tc>
          <w:tcPr>
            <w:tcW w:w="890" w:type="dxa"/>
            <w:tcBorders>
              <w:top w:val="single" w:sz="2" w:space="0" w:color="000000"/>
              <w:left w:val="single" w:sz="2" w:space="0" w:color="000000"/>
              <w:bottom w:val="single" w:sz="2" w:space="0" w:color="000000"/>
              <w:right w:val="single" w:sz="2" w:space="0" w:color="000000"/>
            </w:tcBorders>
          </w:tcPr>
          <w:p>
            <w:pPr>
              <w:pStyle w:val="TableParagraph"/>
              <w:spacing w:before="15"/>
              <w:ind w:left="103" w:right="81"/>
              <w:jc w:val="center"/>
              <w:rPr>
                <w:sz w:val="22"/>
              </w:rPr>
            </w:pPr>
            <w:r>
              <w:rPr>
                <w:sz w:val="22"/>
              </w:rPr>
              <w:t>5AHUIH</w:t>
            </w:r>
          </w:p>
          <w:p>
            <w:pPr>
              <w:pStyle w:val="TableParagraph"/>
              <w:spacing w:line="277" w:lineRule="exact" w:before="30"/>
              <w:ind w:left="136" w:right="114"/>
              <w:jc w:val="center"/>
              <w:rPr>
                <w:sz w:val="22"/>
              </w:rPr>
            </w:pPr>
            <w:r>
              <w:rPr>
                <w:sz w:val="22"/>
              </w:rPr>
              <w:t>GS</w:t>
            </w:r>
          </w:p>
        </w:tc>
        <w:tc>
          <w:tcPr>
            <w:tcW w:w="850" w:type="dxa"/>
            <w:tcBorders>
              <w:top w:val="single" w:sz="2" w:space="0" w:color="000000"/>
              <w:left w:val="single" w:sz="2" w:space="0" w:color="000000"/>
              <w:bottom w:val="single" w:sz="2" w:space="0" w:color="000000"/>
            </w:tcBorders>
          </w:tcPr>
          <w:p>
            <w:pPr>
              <w:pStyle w:val="TableParagraph"/>
              <w:spacing w:before="15"/>
              <w:ind w:left="156"/>
              <w:rPr>
                <w:sz w:val="22"/>
              </w:rPr>
            </w:pPr>
            <w:r>
              <w:rPr>
                <w:sz w:val="22"/>
              </w:rPr>
              <w:t>5APUI</w:t>
            </w:r>
          </w:p>
          <w:p>
            <w:pPr>
              <w:pStyle w:val="TableParagraph"/>
              <w:spacing w:line="277" w:lineRule="exact" w:before="30"/>
              <w:ind w:left="266"/>
              <w:rPr>
                <w:sz w:val="22"/>
              </w:rPr>
            </w:pPr>
            <w:r>
              <w:rPr>
                <w:sz w:val="22"/>
              </w:rPr>
              <w:t>HGS</w:t>
            </w:r>
          </w:p>
        </w:tc>
      </w:tr>
      <w:tr>
        <w:trPr>
          <w:trHeight w:val="623" w:hRule="atLeast"/>
        </w:trPr>
        <w:tc>
          <w:tcPr>
            <w:tcW w:w="694" w:type="dxa"/>
            <w:tcBorders>
              <w:top w:val="single" w:sz="2" w:space="0" w:color="000000"/>
              <w:bottom w:val="single" w:sz="2" w:space="0" w:color="000000"/>
              <w:right w:val="single" w:sz="2" w:space="0" w:color="000000"/>
            </w:tcBorders>
          </w:tcPr>
          <w:p>
            <w:pPr>
              <w:pStyle w:val="TableParagraph"/>
              <w:spacing w:before="176"/>
              <w:ind w:left="7"/>
              <w:jc w:val="center"/>
              <w:rPr>
                <w:sz w:val="21"/>
              </w:rPr>
            </w:pPr>
            <w:r>
              <w:rPr>
                <w:w w:val="99"/>
                <w:sz w:val="21"/>
              </w:rPr>
              <w:t>6</w:t>
            </w:r>
          </w:p>
        </w:tc>
        <w:tc>
          <w:tcPr>
            <w:tcW w:w="2857" w:type="dxa"/>
            <w:tcBorders>
              <w:top w:val="single" w:sz="2" w:space="0" w:color="000000"/>
              <w:left w:val="single" w:sz="2" w:space="0" w:color="000000"/>
              <w:bottom w:val="single" w:sz="2" w:space="0" w:color="000000"/>
              <w:right w:val="single" w:sz="2" w:space="0" w:color="000000"/>
            </w:tcBorders>
          </w:tcPr>
          <w:p>
            <w:pPr>
              <w:pStyle w:val="TableParagraph"/>
              <w:spacing w:before="176"/>
              <w:ind w:left="784" w:right="767"/>
              <w:jc w:val="center"/>
              <w:rPr>
                <w:sz w:val="21"/>
              </w:rPr>
            </w:pPr>
            <w:r>
              <w:rPr>
                <w:sz w:val="21"/>
              </w:rPr>
              <w:t>塑料管</w:t>
            </w:r>
          </w:p>
        </w:tc>
        <w:tc>
          <w:tcPr>
            <w:tcW w:w="923" w:type="dxa"/>
            <w:tcBorders>
              <w:top w:val="single" w:sz="2" w:space="0" w:color="000000"/>
              <w:left w:val="single" w:sz="2" w:space="0" w:color="000000"/>
              <w:bottom w:val="single" w:sz="2" w:space="0" w:color="000000"/>
              <w:right w:val="single" w:sz="2" w:space="0" w:color="000000"/>
            </w:tcBorders>
          </w:tcPr>
          <w:p>
            <w:pPr>
              <w:pStyle w:val="TableParagraph"/>
              <w:spacing w:before="176"/>
              <w:ind w:left="416"/>
              <w:rPr>
                <w:sz w:val="21"/>
              </w:rPr>
            </w:pPr>
            <w:r>
              <w:rPr>
                <w:w w:val="99"/>
                <w:sz w:val="21"/>
              </w:rPr>
              <w:t>m</w:t>
            </w:r>
          </w:p>
        </w:tc>
        <w:tc>
          <w:tcPr>
            <w:tcW w:w="72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27" w:type="dxa"/>
            <w:tcBorders>
              <w:top w:val="single" w:sz="2" w:space="0" w:color="000000"/>
              <w:left w:val="single" w:sz="2" w:space="0" w:color="000000"/>
              <w:bottom w:val="single" w:sz="2" w:space="0" w:color="000000"/>
              <w:right w:val="single" w:sz="2" w:space="0" w:color="000000"/>
            </w:tcBorders>
          </w:tcPr>
          <w:p>
            <w:pPr>
              <w:pStyle w:val="TableParagraph"/>
              <w:spacing w:before="176"/>
              <w:ind w:left="139" w:right="123"/>
              <w:jc w:val="center"/>
              <w:rPr>
                <w:sz w:val="21"/>
              </w:rPr>
            </w:pPr>
            <w:r>
              <w:rPr>
                <w:sz w:val="21"/>
              </w:rPr>
              <w:t>m/㎡</w:t>
            </w:r>
          </w:p>
        </w:tc>
        <w:tc>
          <w:tcPr>
            <w:tcW w:w="68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75" w:type="dxa"/>
            <w:tcBorders>
              <w:top w:val="single" w:sz="2" w:space="0" w:color="000000"/>
              <w:left w:val="single" w:sz="2" w:space="0" w:color="000000"/>
              <w:bottom w:val="single" w:sz="2" w:space="0" w:color="000000"/>
              <w:right w:val="single" w:sz="2" w:space="0" w:color="000000"/>
            </w:tcBorders>
          </w:tcPr>
          <w:p>
            <w:pPr>
              <w:pStyle w:val="TableParagraph"/>
              <w:spacing w:before="176"/>
              <w:ind w:left="113" w:right="95"/>
              <w:jc w:val="center"/>
              <w:rPr>
                <w:sz w:val="21"/>
              </w:rPr>
            </w:pPr>
            <w:r>
              <w:rPr>
                <w:sz w:val="21"/>
              </w:rPr>
              <w:t>元/m</w:t>
            </w:r>
          </w:p>
        </w:tc>
        <w:tc>
          <w:tcPr>
            <w:tcW w:w="890" w:type="dxa"/>
            <w:tcBorders>
              <w:top w:val="single" w:sz="2" w:space="0" w:color="000000"/>
              <w:left w:val="single" w:sz="2" w:space="0" w:color="000000"/>
              <w:bottom w:val="single" w:sz="2" w:space="0" w:color="000000"/>
              <w:right w:val="single" w:sz="2" w:space="0" w:color="000000"/>
            </w:tcBorders>
          </w:tcPr>
          <w:p>
            <w:pPr>
              <w:pStyle w:val="TableParagraph"/>
              <w:spacing w:before="15"/>
              <w:ind w:left="103" w:right="81"/>
              <w:jc w:val="center"/>
              <w:rPr>
                <w:sz w:val="22"/>
              </w:rPr>
            </w:pPr>
            <w:r>
              <w:rPr>
                <w:sz w:val="22"/>
              </w:rPr>
              <w:t>5AHUSL</w:t>
            </w:r>
          </w:p>
          <w:p>
            <w:pPr>
              <w:pStyle w:val="TableParagraph"/>
              <w:spacing w:line="277" w:lineRule="exact" w:before="30"/>
              <w:ind w:left="136" w:right="114"/>
              <w:jc w:val="center"/>
              <w:rPr>
                <w:sz w:val="22"/>
              </w:rPr>
            </w:pPr>
            <w:r>
              <w:rPr>
                <w:sz w:val="22"/>
              </w:rPr>
              <w:t>GS</w:t>
            </w:r>
          </w:p>
        </w:tc>
        <w:tc>
          <w:tcPr>
            <w:tcW w:w="850" w:type="dxa"/>
            <w:tcBorders>
              <w:top w:val="single" w:sz="2" w:space="0" w:color="000000"/>
              <w:left w:val="single" w:sz="2" w:space="0" w:color="000000"/>
              <w:bottom w:val="single" w:sz="2" w:space="0" w:color="000000"/>
            </w:tcBorders>
          </w:tcPr>
          <w:p>
            <w:pPr>
              <w:pStyle w:val="TableParagraph"/>
              <w:spacing w:before="15"/>
              <w:ind w:left="156"/>
              <w:rPr>
                <w:sz w:val="22"/>
              </w:rPr>
            </w:pPr>
            <w:r>
              <w:rPr>
                <w:sz w:val="22"/>
              </w:rPr>
              <w:t>5APUS</w:t>
            </w:r>
          </w:p>
          <w:p>
            <w:pPr>
              <w:pStyle w:val="TableParagraph"/>
              <w:spacing w:line="277" w:lineRule="exact" w:before="30"/>
              <w:ind w:left="266"/>
              <w:rPr>
                <w:sz w:val="22"/>
              </w:rPr>
            </w:pPr>
            <w:r>
              <w:rPr>
                <w:sz w:val="22"/>
              </w:rPr>
              <w:t>LGS</w:t>
            </w:r>
          </w:p>
        </w:tc>
      </w:tr>
      <w:tr>
        <w:trPr>
          <w:trHeight w:val="623" w:hRule="atLeast"/>
        </w:trPr>
        <w:tc>
          <w:tcPr>
            <w:tcW w:w="694" w:type="dxa"/>
            <w:tcBorders>
              <w:top w:val="single" w:sz="2" w:space="0" w:color="000000"/>
              <w:bottom w:val="single" w:sz="2" w:space="0" w:color="000000"/>
              <w:right w:val="single" w:sz="2" w:space="0" w:color="000000"/>
            </w:tcBorders>
          </w:tcPr>
          <w:p>
            <w:pPr>
              <w:pStyle w:val="TableParagraph"/>
              <w:spacing w:before="176"/>
              <w:ind w:left="7"/>
              <w:jc w:val="center"/>
              <w:rPr>
                <w:sz w:val="21"/>
              </w:rPr>
            </w:pPr>
            <w:r>
              <w:rPr>
                <w:w w:val="99"/>
                <w:sz w:val="21"/>
              </w:rPr>
              <w:t>7</w:t>
            </w:r>
          </w:p>
        </w:tc>
        <w:tc>
          <w:tcPr>
            <w:tcW w:w="2857" w:type="dxa"/>
            <w:tcBorders>
              <w:top w:val="single" w:sz="2" w:space="0" w:color="000000"/>
              <w:left w:val="single" w:sz="2" w:space="0" w:color="000000"/>
              <w:bottom w:val="single" w:sz="2" w:space="0" w:color="000000"/>
              <w:right w:val="single" w:sz="2" w:space="0" w:color="000000"/>
            </w:tcBorders>
          </w:tcPr>
          <w:p>
            <w:pPr>
              <w:pStyle w:val="TableParagraph"/>
              <w:spacing w:before="176"/>
              <w:ind w:left="784" w:right="767"/>
              <w:jc w:val="center"/>
              <w:rPr>
                <w:sz w:val="21"/>
              </w:rPr>
            </w:pPr>
            <w:r>
              <w:rPr>
                <w:sz w:val="21"/>
              </w:rPr>
              <w:t>复合管</w:t>
            </w:r>
          </w:p>
        </w:tc>
        <w:tc>
          <w:tcPr>
            <w:tcW w:w="923" w:type="dxa"/>
            <w:tcBorders>
              <w:top w:val="single" w:sz="2" w:space="0" w:color="000000"/>
              <w:left w:val="single" w:sz="2" w:space="0" w:color="000000"/>
              <w:bottom w:val="single" w:sz="2" w:space="0" w:color="000000"/>
              <w:right w:val="single" w:sz="2" w:space="0" w:color="000000"/>
            </w:tcBorders>
          </w:tcPr>
          <w:p>
            <w:pPr>
              <w:pStyle w:val="TableParagraph"/>
              <w:spacing w:before="176"/>
              <w:ind w:left="416"/>
              <w:rPr>
                <w:sz w:val="21"/>
              </w:rPr>
            </w:pPr>
            <w:r>
              <w:rPr>
                <w:w w:val="99"/>
                <w:sz w:val="21"/>
              </w:rPr>
              <w:t>m</w:t>
            </w:r>
          </w:p>
        </w:tc>
        <w:tc>
          <w:tcPr>
            <w:tcW w:w="72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27" w:type="dxa"/>
            <w:tcBorders>
              <w:top w:val="single" w:sz="2" w:space="0" w:color="000000"/>
              <w:left w:val="single" w:sz="2" w:space="0" w:color="000000"/>
              <w:bottom w:val="single" w:sz="2" w:space="0" w:color="000000"/>
              <w:right w:val="single" w:sz="2" w:space="0" w:color="000000"/>
            </w:tcBorders>
          </w:tcPr>
          <w:p>
            <w:pPr>
              <w:pStyle w:val="TableParagraph"/>
              <w:spacing w:before="176"/>
              <w:ind w:left="139" w:right="123"/>
              <w:jc w:val="center"/>
              <w:rPr>
                <w:sz w:val="21"/>
              </w:rPr>
            </w:pPr>
            <w:r>
              <w:rPr>
                <w:sz w:val="21"/>
              </w:rPr>
              <w:t>m/㎡</w:t>
            </w:r>
          </w:p>
        </w:tc>
        <w:tc>
          <w:tcPr>
            <w:tcW w:w="68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75" w:type="dxa"/>
            <w:tcBorders>
              <w:top w:val="single" w:sz="2" w:space="0" w:color="000000"/>
              <w:left w:val="single" w:sz="2" w:space="0" w:color="000000"/>
              <w:bottom w:val="single" w:sz="2" w:space="0" w:color="000000"/>
              <w:right w:val="single" w:sz="2" w:space="0" w:color="000000"/>
            </w:tcBorders>
          </w:tcPr>
          <w:p>
            <w:pPr>
              <w:pStyle w:val="TableParagraph"/>
              <w:spacing w:before="176"/>
              <w:ind w:left="113" w:right="95"/>
              <w:jc w:val="center"/>
              <w:rPr>
                <w:sz w:val="21"/>
              </w:rPr>
            </w:pPr>
            <w:r>
              <w:rPr>
                <w:sz w:val="21"/>
              </w:rPr>
              <w:t>元/m</w:t>
            </w:r>
          </w:p>
        </w:tc>
        <w:tc>
          <w:tcPr>
            <w:tcW w:w="890" w:type="dxa"/>
            <w:tcBorders>
              <w:top w:val="single" w:sz="2" w:space="0" w:color="000000"/>
              <w:left w:val="single" w:sz="2" w:space="0" w:color="000000"/>
              <w:bottom w:val="single" w:sz="2" w:space="0" w:color="000000"/>
              <w:right w:val="single" w:sz="2" w:space="0" w:color="000000"/>
            </w:tcBorders>
          </w:tcPr>
          <w:p>
            <w:pPr>
              <w:pStyle w:val="TableParagraph"/>
              <w:spacing w:before="15"/>
              <w:ind w:left="103" w:right="81"/>
              <w:jc w:val="center"/>
              <w:rPr>
                <w:sz w:val="22"/>
              </w:rPr>
            </w:pPr>
            <w:r>
              <w:rPr>
                <w:sz w:val="22"/>
              </w:rPr>
              <w:t>5AHUFH</w:t>
            </w:r>
          </w:p>
          <w:p>
            <w:pPr>
              <w:pStyle w:val="TableParagraph"/>
              <w:spacing w:line="277" w:lineRule="exact" w:before="30"/>
              <w:ind w:left="136" w:right="114"/>
              <w:jc w:val="center"/>
              <w:rPr>
                <w:sz w:val="22"/>
              </w:rPr>
            </w:pPr>
            <w:r>
              <w:rPr>
                <w:sz w:val="22"/>
              </w:rPr>
              <w:t>GS</w:t>
            </w:r>
          </w:p>
        </w:tc>
        <w:tc>
          <w:tcPr>
            <w:tcW w:w="850" w:type="dxa"/>
            <w:tcBorders>
              <w:top w:val="single" w:sz="2" w:space="0" w:color="000000"/>
              <w:left w:val="single" w:sz="2" w:space="0" w:color="000000"/>
              <w:bottom w:val="single" w:sz="2" w:space="0" w:color="000000"/>
            </w:tcBorders>
          </w:tcPr>
          <w:p>
            <w:pPr>
              <w:pStyle w:val="TableParagraph"/>
              <w:spacing w:before="15"/>
              <w:ind w:left="156"/>
              <w:rPr>
                <w:sz w:val="22"/>
              </w:rPr>
            </w:pPr>
            <w:r>
              <w:rPr>
                <w:sz w:val="22"/>
              </w:rPr>
              <w:t>5APUF</w:t>
            </w:r>
          </w:p>
          <w:p>
            <w:pPr>
              <w:pStyle w:val="TableParagraph"/>
              <w:spacing w:line="277" w:lineRule="exact" w:before="30"/>
              <w:ind w:left="266"/>
              <w:rPr>
                <w:sz w:val="22"/>
              </w:rPr>
            </w:pPr>
            <w:r>
              <w:rPr>
                <w:sz w:val="22"/>
              </w:rPr>
              <w:t>HGS</w:t>
            </w:r>
          </w:p>
        </w:tc>
      </w:tr>
      <w:tr>
        <w:trPr>
          <w:trHeight w:val="624" w:hRule="atLeast"/>
        </w:trPr>
        <w:tc>
          <w:tcPr>
            <w:tcW w:w="694" w:type="dxa"/>
            <w:tcBorders>
              <w:top w:val="single" w:sz="2" w:space="0" w:color="000000"/>
              <w:bottom w:val="single" w:sz="2" w:space="0" w:color="000000"/>
              <w:right w:val="single" w:sz="2" w:space="0" w:color="000000"/>
            </w:tcBorders>
          </w:tcPr>
          <w:p>
            <w:pPr>
              <w:pStyle w:val="TableParagraph"/>
              <w:spacing w:before="176"/>
              <w:ind w:left="7"/>
              <w:jc w:val="center"/>
              <w:rPr>
                <w:sz w:val="21"/>
              </w:rPr>
            </w:pPr>
            <w:r>
              <w:rPr>
                <w:w w:val="99"/>
                <w:sz w:val="21"/>
              </w:rPr>
              <w:t>8</w:t>
            </w:r>
          </w:p>
        </w:tc>
        <w:tc>
          <w:tcPr>
            <w:tcW w:w="2857" w:type="dxa"/>
            <w:tcBorders>
              <w:top w:val="single" w:sz="2" w:space="0" w:color="000000"/>
              <w:left w:val="single" w:sz="2" w:space="0" w:color="000000"/>
              <w:bottom w:val="single" w:sz="2" w:space="0" w:color="000000"/>
              <w:right w:val="single" w:sz="2" w:space="0" w:color="000000"/>
            </w:tcBorders>
          </w:tcPr>
          <w:p>
            <w:pPr>
              <w:pStyle w:val="TableParagraph"/>
              <w:spacing w:before="176"/>
              <w:ind w:left="784" w:right="767"/>
              <w:jc w:val="center"/>
              <w:rPr>
                <w:sz w:val="21"/>
              </w:rPr>
            </w:pPr>
            <w:r>
              <w:rPr>
                <w:sz w:val="21"/>
              </w:rPr>
              <w:t>阀门</w:t>
            </w:r>
          </w:p>
        </w:tc>
        <w:tc>
          <w:tcPr>
            <w:tcW w:w="923" w:type="dxa"/>
            <w:tcBorders>
              <w:top w:val="single" w:sz="2" w:space="0" w:color="000000"/>
              <w:left w:val="single" w:sz="2" w:space="0" w:color="000000"/>
              <w:bottom w:val="single" w:sz="2" w:space="0" w:color="000000"/>
              <w:right w:val="single" w:sz="2" w:space="0" w:color="000000"/>
            </w:tcBorders>
          </w:tcPr>
          <w:p>
            <w:pPr>
              <w:pStyle w:val="TableParagraph"/>
              <w:spacing w:before="176"/>
              <w:ind w:left="363"/>
              <w:rPr>
                <w:sz w:val="21"/>
              </w:rPr>
            </w:pPr>
            <w:r>
              <w:rPr>
                <w:w w:val="99"/>
                <w:sz w:val="21"/>
              </w:rPr>
              <w:t>个</w:t>
            </w:r>
          </w:p>
        </w:tc>
        <w:tc>
          <w:tcPr>
            <w:tcW w:w="72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27" w:type="dxa"/>
            <w:tcBorders>
              <w:top w:val="single" w:sz="2" w:space="0" w:color="000000"/>
              <w:left w:val="single" w:sz="2" w:space="0" w:color="000000"/>
              <w:bottom w:val="single" w:sz="2" w:space="0" w:color="000000"/>
              <w:right w:val="single" w:sz="2" w:space="0" w:color="000000"/>
            </w:tcBorders>
          </w:tcPr>
          <w:p>
            <w:pPr>
              <w:pStyle w:val="TableParagraph"/>
              <w:spacing w:before="20"/>
              <w:ind w:left="139" w:right="122"/>
              <w:jc w:val="center"/>
              <w:rPr>
                <w:sz w:val="21"/>
              </w:rPr>
            </w:pPr>
            <w:r>
              <w:rPr>
                <w:sz w:val="21"/>
              </w:rPr>
              <w:t>个/</w:t>
            </w:r>
          </w:p>
          <w:p>
            <w:pPr>
              <w:pStyle w:val="TableParagraph"/>
              <w:spacing w:before="43"/>
              <w:ind w:left="19"/>
              <w:jc w:val="center"/>
              <w:rPr>
                <w:sz w:val="21"/>
              </w:rPr>
            </w:pPr>
            <w:r>
              <w:rPr>
                <w:w w:val="99"/>
                <w:sz w:val="21"/>
              </w:rPr>
              <w:t>㎡</w:t>
            </w:r>
          </w:p>
        </w:tc>
        <w:tc>
          <w:tcPr>
            <w:tcW w:w="68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75" w:type="dxa"/>
            <w:tcBorders>
              <w:top w:val="single" w:sz="2" w:space="0" w:color="000000"/>
              <w:left w:val="single" w:sz="2" w:space="0" w:color="000000"/>
              <w:bottom w:val="single" w:sz="2" w:space="0" w:color="000000"/>
              <w:right w:val="single" w:sz="2" w:space="0" w:color="000000"/>
            </w:tcBorders>
          </w:tcPr>
          <w:p>
            <w:pPr>
              <w:pStyle w:val="TableParagraph"/>
              <w:spacing w:before="20"/>
              <w:ind w:left="187"/>
              <w:rPr>
                <w:sz w:val="21"/>
              </w:rPr>
            </w:pPr>
            <w:r>
              <w:rPr>
                <w:sz w:val="21"/>
              </w:rPr>
              <w:t>元/</w:t>
            </w:r>
          </w:p>
          <w:p>
            <w:pPr>
              <w:pStyle w:val="TableParagraph"/>
              <w:spacing w:before="43"/>
              <w:ind w:left="238"/>
              <w:rPr>
                <w:sz w:val="21"/>
              </w:rPr>
            </w:pPr>
            <w:r>
              <w:rPr>
                <w:w w:val="99"/>
                <w:sz w:val="21"/>
              </w:rPr>
              <w:t>个</w:t>
            </w:r>
          </w:p>
        </w:tc>
        <w:tc>
          <w:tcPr>
            <w:tcW w:w="890" w:type="dxa"/>
            <w:tcBorders>
              <w:top w:val="single" w:sz="2" w:space="0" w:color="000000"/>
              <w:left w:val="single" w:sz="2" w:space="0" w:color="000000"/>
              <w:bottom w:val="single" w:sz="2" w:space="0" w:color="000000"/>
              <w:right w:val="single" w:sz="2" w:space="0" w:color="000000"/>
            </w:tcBorders>
          </w:tcPr>
          <w:p>
            <w:pPr>
              <w:pStyle w:val="TableParagraph"/>
              <w:spacing w:before="17"/>
              <w:ind w:left="103" w:right="81"/>
              <w:jc w:val="center"/>
              <w:rPr>
                <w:sz w:val="22"/>
              </w:rPr>
            </w:pPr>
            <w:r>
              <w:rPr>
                <w:sz w:val="22"/>
              </w:rPr>
              <w:t>5AHUFM</w:t>
            </w:r>
          </w:p>
          <w:p>
            <w:pPr>
              <w:pStyle w:val="TableParagraph"/>
              <w:spacing w:line="275" w:lineRule="exact" w:before="30"/>
              <w:ind w:left="136" w:right="114"/>
              <w:jc w:val="center"/>
              <w:rPr>
                <w:sz w:val="22"/>
              </w:rPr>
            </w:pPr>
            <w:r>
              <w:rPr>
                <w:sz w:val="22"/>
              </w:rPr>
              <w:t>MS</w:t>
            </w:r>
          </w:p>
        </w:tc>
        <w:tc>
          <w:tcPr>
            <w:tcW w:w="850" w:type="dxa"/>
            <w:tcBorders>
              <w:top w:val="single" w:sz="2" w:space="0" w:color="000000"/>
              <w:left w:val="single" w:sz="2" w:space="0" w:color="000000"/>
              <w:bottom w:val="single" w:sz="2" w:space="0" w:color="000000"/>
            </w:tcBorders>
          </w:tcPr>
          <w:p>
            <w:pPr>
              <w:pStyle w:val="TableParagraph"/>
              <w:spacing w:before="17"/>
              <w:ind w:left="156"/>
              <w:rPr>
                <w:sz w:val="22"/>
              </w:rPr>
            </w:pPr>
            <w:r>
              <w:rPr>
                <w:sz w:val="22"/>
              </w:rPr>
              <w:t>5APUF</w:t>
            </w:r>
          </w:p>
          <w:p>
            <w:pPr>
              <w:pStyle w:val="TableParagraph"/>
              <w:spacing w:line="275" w:lineRule="exact" w:before="30"/>
              <w:ind w:left="266"/>
              <w:rPr>
                <w:sz w:val="22"/>
              </w:rPr>
            </w:pPr>
            <w:r>
              <w:rPr>
                <w:sz w:val="22"/>
              </w:rPr>
              <w:t>MMS</w:t>
            </w:r>
          </w:p>
        </w:tc>
      </w:tr>
      <w:tr>
        <w:trPr>
          <w:trHeight w:val="623" w:hRule="atLeast"/>
        </w:trPr>
        <w:tc>
          <w:tcPr>
            <w:tcW w:w="694" w:type="dxa"/>
            <w:tcBorders>
              <w:top w:val="single" w:sz="2" w:space="0" w:color="000000"/>
              <w:bottom w:val="single" w:sz="2" w:space="0" w:color="000000"/>
              <w:right w:val="single" w:sz="2" w:space="0" w:color="000000"/>
            </w:tcBorders>
          </w:tcPr>
          <w:p>
            <w:pPr>
              <w:pStyle w:val="TableParagraph"/>
              <w:spacing w:before="178"/>
              <w:ind w:left="7"/>
              <w:jc w:val="center"/>
              <w:rPr>
                <w:sz w:val="21"/>
              </w:rPr>
            </w:pPr>
            <w:r>
              <w:rPr>
                <w:w w:val="99"/>
                <w:sz w:val="21"/>
              </w:rPr>
              <w:t>9</w:t>
            </w:r>
          </w:p>
        </w:tc>
        <w:tc>
          <w:tcPr>
            <w:tcW w:w="2857" w:type="dxa"/>
            <w:tcBorders>
              <w:top w:val="single" w:sz="2" w:space="0" w:color="000000"/>
              <w:left w:val="single" w:sz="2" w:space="0" w:color="000000"/>
              <w:bottom w:val="single" w:sz="2" w:space="0" w:color="000000"/>
              <w:right w:val="single" w:sz="2" w:space="0" w:color="000000"/>
            </w:tcBorders>
          </w:tcPr>
          <w:p>
            <w:pPr>
              <w:pStyle w:val="TableParagraph"/>
              <w:spacing w:before="178"/>
              <w:ind w:left="784" w:right="767"/>
              <w:jc w:val="center"/>
              <w:rPr>
                <w:sz w:val="21"/>
              </w:rPr>
            </w:pPr>
            <w:r>
              <w:rPr>
                <w:sz w:val="21"/>
              </w:rPr>
              <w:t>法兰</w:t>
            </w:r>
          </w:p>
        </w:tc>
        <w:tc>
          <w:tcPr>
            <w:tcW w:w="923" w:type="dxa"/>
            <w:tcBorders>
              <w:top w:val="single" w:sz="2" w:space="0" w:color="000000"/>
              <w:left w:val="single" w:sz="2" w:space="0" w:color="000000"/>
              <w:bottom w:val="single" w:sz="2" w:space="0" w:color="000000"/>
              <w:right w:val="single" w:sz="2" w:space="0" w:color="000000"/>
            </w:tcBorders>
          </w:tcPr>
          <w:p>
            <w:pPr>
              <w:pStyle w:val="TableParagraph"/>
              <w:spacing w:before="178"/>
              <w:ind w:left="363"/>
              <w:rPr>
                <w:sz w:val="21"/>
              </w:rPr>
            </w:pPr>
            <w:r>
              <w:rPr>
                <w:w w:val="99"/>
                <w:sz w:val="21"/>
              </w:rPr>
              <w:t>副</w:t>
            </w:r>
          </w:p>
        </w:tc>
        <w:tc>
          <w:tcPr>
            <w:tcW w:w="72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27" w:type="dxa"/>
            <w:tcBorders>
              <w:top w:val="single" w:sz="2" w:space="0" w:color="000000"/>
              <w:left w:val="single" w:sz="2" w:space="0" w:color="000000"/>
              <w:bottom w:val="single" w:sz="2" w:space="0" w:color="000000"/>
              <w:right w:val="single" w:sz="2" w:space="0" w:color="000000"/>
            </w:tcBorders>
          </w:tcPr>
          <w:p>
            <w:pPr>
              <w:pStyle w:val="TableParagraph"/>
              <w:spacing w:before="22"/>
              <w:ind w:left="139" w:right="122"/>
              <w:jc w:val="center"/>
              <w:rPr>
                <w:sz w:val="21"/>
              </w:rPr>
            </w:pPr>
            <w:r>
              <w:rPr>
                <w:sz w:val="21"/>
              </w:rPr>
              <w:t>副/</w:t>
            </w:r>
          </w:p>
          <w:p>
            <w:pPr>
              <w:pStyle w:val="TableParagraph"/>
              <w:spacing w:before="43"/>
              <w:ind w:left="19"/>
              <w:jc w:val="center"/>
              <w:rPr>
                <w:sz w:val="21"/>
              </w:rPr>
            </w:pPr>
            <w:r>
              <w:rPr>
                <w:w w:val="99"/>
                <w:sz w:val="21"/>
              </w:rPr>
              <w:t>㎡</w:t>
            </w:r>
          </w:p>
        </w:tc>
        <w:tc>
          <w:tcPr>
            <w:tcW w:w="68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75" w:type="dxa"/>
            <w:tcBorders>
              <w:top w:val="single" w:sz="2" w:space="0" w:color="000000"/>
              <w:left w:val="single" w:sz="2" w:space="0" w:color="000000"/>
              <w:bottom w:val="single" w:sz="2" w:space="0" w:color="000000"/>
              <w:right w:val="single" w:sz="2" w:space="0" w:color="000000"/>
            </w:tcBorders>
          </w:tcPr>
          <w:p>
            <w:pPr>
              <w:pStyle w:val="TableParagraph"/>
              <w:spacing w:before="22"/>
              <w:ind w:left="187"/>
              <w:rPr>
                <w:sz w:val="21"/>
              </w:rPr>
            </w:pPr>
            <w:r>
              <w:rPr>
                <w:sz w:val="21"/>
              </w:rPr>
              <w:t>元/</w:t>
            </w:r>
          </w:p>
          <w:p>
            <w:pPr>
              <w:pStyle w:val="TableParagraph"/>
              <w:spacing w:before="43"/>
              <w:ind w:left="238"/>
              <w:rPr>
                <w:sz w:val="21"/>
              </w:rPr>
            </w:pPr>
            <w:r>
              <w:rPr>
                <w:w w:val="99"/>
                <w:sz w:val="21"/>
              </w:rPr>
              <w:t>副</w:t>
            </w:r>
          </w:p>
        </w:tc>
        <w:tc>
          <w:tcPr>
            <w:tcW w:w="890" w:type="dxa"/>
            <w:tcBorders>
              <w:top w:val="single" w:sz="2" w:space="0" w:color="000000"/>
              <w:left w:val="single" w:sz="2" w:space="0" w:color="000000"/>
              <w:bottom w:val="single" w:sz="2" w:space="0" w:color="000000"/>
              <w:right w:val="single" w:sz="2" w:space="0" w:color="000000"/>
            </w:tcBorders>
          </w:tcPr>
          <w:p>
            <w:pPr>
              <w:pStyle w:val="TableParagraph"/>
              <w:spacing w:before="17"/>
              <w:ind w:left="103" w:right="81"/>
              <w:jc w:val="center"/>
              <w:rPr>
                <w:sz w:val="22"/>
              </w:rPr>
            </w:pPr>
            <w:r>
              <w:rPr>
                <w:sz w:val="22"/>
              </w:rPr>
              <w:t>5AHUFL</w:t>
            </w:r>
          </w:p>
          <w:p>
            <w:pPr>
              <w:pStyle w:val="TableParagraph"/>
              <w:spacing w:line="275" w:lineRule="exact" w:before="30"/>
              <w:ind w:left="136" w:right="114"/>
              <w:jc w:val="center"/>
              <w:rPr>
                <w:sz w:val="22"/>
              </w:rPr>
            </w:pPr>
            <w:r>
              <w:rPr>
                <w:sz w:val="22"/>
              </w:rPr>
              <w:t>HS</w:t>
            </w:r>
          </w:p>
        </w:tc>
        <w:tc>
          <w:tcPr>
            <w:tcW w:w="850" w:type="dxa"/>
            <w:tcBorders>
              <w:top w:val="single" w:sz="2" w:space="0" w:color="000000"/>
              <w:left w:val="single" w:sz="2" w:space="0" w:color="000000"/>
              <w:bottom w:val="single" w:sz="2" w:space="0" w:color="000000"/>
            </w:tcBorders>
          </w:tcPr>
          <w:p>
            <w:pPr>
              <w:pStyle w:val="TableParagraph"/>
              <w:spacing w:before="17"/>
              <w:ind w:left="156"/>
              <w:rPr>
                <w:sz w:val="22"/>
              </w:rPr>
            </w:pPr>
            <w:r>
              <w:rPr>
                <w:sz w:val="22"/>
              </w:rPr>
              <w:t>5APUF</w:t>
            </w:r>
          </w:p>
          <w:p>
            <w:pPr>
              <w:pStyle w:val="TableParagraph"/>
              <w:spacing w:line="275" w:lineRule="exact" w:before="30"/>
              <w:ind w:left="266"/>
              <w:rPr>
                <w:sz w:val="22"/>
              </w:rPr>
            </w:pPr>
            <w:r>
              <w:rPr>
                <w:sz w:val="22"/>
              </w:rPr>
              <w:t>LHS</w:t>
            </w:r>
          </w:p>
        </w:tc>
      </w:tr>
      <w:tr>
        <w:trPr>
          <w:trHeight w:val="623" w:hRule="atLeast"/>
        </w:trPr>
        <w:tc>
          <w:tcPr>
            <w:tcW w:w="694" w:type="dxa"/>
            <w:tcBorders>
              <w:top w:val="single" w:sz="2" w:space="0" w:color="000000"/>
              <w:right w:val="single" w:sz="2" w:space="0" w:color="000000"/>
            </w:tcBorders>
          </w:tcPr>
          <w:p>
            <w:pPr>
              <w:pStyle w:val="TableParagraph"/>
              <w:spacing w:before="178"/>
              <w:ind w:left="221" w:right="209"/>
              <w:jc w:val="center"/>
              <w:rPr>
                <w:sz w:val="21"/>
              </w:rPr>
            </w:pPr>
            <w:r>
              <w:rPr>
                <w:sz w:val="21"/>
              </w:rPr>
              <w:t>10</w:t>
            </w:r>
          </w:p>
        </w:tc>
        <w:tc>
          <w:tcPr>
            <w:tcW w:w="2857" w:type="dxa"/>
            <w:tcBorders>
              <w:top w:val="single" w:sz="2" w:space="0" w:color="000000"/>
              <w:left w:val="single" w:sz="2" w:space="0" w:color="000000"/>
              <w:right w:val="single" w:sz="2" w:space="0" w:color="000000"/>
            </w:tcBorders>
          </w:tcPr>
          <w:p>
            <w:pPr>
              <w:pStyle w:val="TableParagraph"/>
              <w:spacing w:before="178"/>
              <w:ind w:left="784" w:right="767"/>
              <w:jc w:val="center"/>
              <w:rPr>
                <w:sz w:val="21"/>
              </w:rPr>
            </w:pPr>
            <w:r>
              <w:rPr>
                <w:sz w:val="21"/>
              </w:rPr>
              <w:t>水表</w:t>
            </w:r>
          </w:p>
        </w:tc>
        <w:tc>
          <w:tcPr>
            <w:tcW w:w="923" w:type="dxa"/>
            <w:tcBorders>
              <w:top w:val="single" w:sz="2" w:space="0" w:color="000000"/>
              <w:left w:val="single" w:sz="2" w:space="0" w:color="000000"/>
              <w:right w:val="single" w:sz="2" w:space="0" w:color="000000"/>
            </w:tcBorders>
          </w:tcPr>
          <w:p>
            <w:pPr>
              <w:pStyle w:val="TableParagraph"/>
              <w:spacing w:before="178"/>
              <w:ind w:left="363"/>
              <w:rPr>
                <w:sz w:val="21"/>
              </w:rPr>
            </w:pPr>
            <w:r>
              <w:rPr>
                <w:w w:val="99"/>
                <w:sz w:val="21"/>
              </w:rPr>
              <w:t>块</w:t>
            </w:r>
          </w:p>
        </w:tc>
        <w:tc>
          <w:tcPr>
            <w:tcW w:w="727"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727" w:type="dxa"/>
            <w:tcBorders>
              <w:top w:val="single" w:sz="2" w:space="0" w:color="000000"/>
              <w:left w:val="single" w:sz="2" w:space="0" w:color="000000"/>
              <w:right w:val="single" w:sz="2" w:space="0" w:color="000000"/>
            </w:tcBorders>
          </w:tcPr>
          <w:p>
            <w:pPr>
              <w:pStyle w:val="TableParagraph"/>
              <w:spacing w:before="22"/>
              <w:ind w:left="139" w:right="122"/>
              <w:jc w:val="center"/>
              <w:rPr>
                <w:sz w:val="21"/>
              </w:rPr>
            </w:pPr>
            <w:r>
              <w:rPr>
                <w:sz w:val="21"/>
              </w:rPr>
              <w:t>块/</w:t>
            </w:r>
          </w:p>
          <w:p>
            <w:pPr>
              <w:pStyle w:val="TableParagraph"/>
              <w:spacing w:before="43"/>
              <w:ind w:left="19"/>
              <w:jc w:val="center"/>
              <w:rPr>
                <w:sz w:val="21"/>
              </w:rPr>
            </w:pPr>
            <w:r>
              <w:rPr>
                <w:w w:val="99"/>
                <w:sz w:val="21"/>
              </w:rPr>
              <w:t>㎡</w:t>
            </w:r>
          </w:p>
        </w:tc>
        <w:tc>
          <w:tcPr>
            <w:tcW w:w="681"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675" w:type="dxa"/>
            <w:tcBorders>
              <w:top w:val="single" w:sz="2" w:space="0" w:color="000000"/>
              <w:left w:val="single" w:sz="2" w:space="0" w:color="000000"/>
              <w:right w:val="single" w:sz="2" w:space="0" w:color="000000"/>
            </w:tcBorders>
          </w:tcPr>
          <w:p>
            <w:pPr>
              <w:pStyle w:val="TableParagraph"/>
              <w:spacing w:before="22"/>
              <w:ind w:left="187"/>
              <w:rPr>
                <w:sz w:val="21"/>
              </w:rPr>
            </w:pPr>
            <w:r>
              <w:rPr>
                <w:sz w:val="21"/>
              </w:rPr>
              <w:t>元/</w:t>
            </w:r>
          </w:p>
          <w:p>
            <w:pPr>
              <w:pStyle w:val="TableParagraph"/>
              <w:spacing w:before="43"/>
              <w:ind w:left="238"/>
              <w:rPr>
                <w:sz w:val="21"/>
              </w:rPr>
            </w:pPr>
            <w:r>
              <w:rPr>
                <w:w w:val="99"/>
                <w:sz w:val="21"/>
              </w:rPr>
              <w:t>块</w:t>
            </w:r>
          </w:p>
        </w:tc>
        <w:tc>
          <w:tcPr>
            <w:tcW w:w="890" w:type="dxa"/>
            <w:tcBorders>
              <w:top w:val="single" w:sz="2" w:space="0" w:color="000000"/>
              <w:left w:val="single" w:sz="2" w:space="0" w:color="000000"/>
              <w:right w:val="single" w:sz="2" w:space="0" w:color="000000"/>
            </w:tcBorders>
          </w:tcPr>
          <w:p>
            <w:pPr>
              <w:pStyle w:val="TableParagraph"/>
              <w:spacing w:before="16"/>
              <w:ind w:left="103" w:right="81"/>
              <w:jc w:val="center"/>
              <w:rPr>
                <w:sz w:val="22"/>
              </w:rPr>
            </w:pPr>
            <w:r>
              <w:rPr>
                <w:sz w:val="22"/>
              </w:rPr>
              <w:t>5AHUUB</w:t>
            </w:r>
          </w:p>
          <w:p>
            <w:pPr>
              <w:pStyle w:val="TableParagraph"/>
              <w:spacing w:line="275" w:lineRule="exact" w:before="31"/>
              <w:ind w:left="136" w:right="114"/>
              <w:jc w:val="center"/>
              <w:rPr>
                <w:sz w:val="22"/>
              </w:rPr>
            </w:pPr>
            <w:r>
              <w:rPr>
                <w:sz w:val="22"/>
              </w:rPr>
              <w:t>NS</w:t>
            </w:r>
          </w:p>
        </w:tc>
        <w:tc>
          <w:tcPr>
            <w:tcW w:w="850" w:type="dxa"/>
            <w:tcBorders>
              <w:top w:val="single" w:sz="2" w:space="0" w:color="000000"/>
              <w:left w:val="single" w:sz="2" w:space="0" w:color="000000"/>
            </w:tcBorders>
          </w:tcPr>
          <w:p>
            <w:pPr>
              <w:pStyle w:val="TableParagraph"/>
              <w:spacing w:before="16"/>
              <w:ind w:left="156"/>
              <w:rPr>
                <w:sz w:val="22"/>
              </w:rPr>
            </w:pPr>
            <w:r>
              <w:rPr>
                <w:sz w:val="22"/>
              </w:rPr>
              <w:t>5APUU</w:t>
            </w:r>
          </w:p>
          <w:p>
            <w:pPr>
              <w:pStyle w:val="TableParagraph"/>
              <w:spacing w:line="275" w:lineRule="exact" w:before="31"/>
              <w:ind w:left="266"/>
              <w:rPr>
                <w:sz w:val="22"/>
              </w:rPr>
            </w:pPr>
            <w:r>
              <w:rPr>
                <w:sz w:val="22"/>
              </w:rPr>
              <w:t>BNS</w:t>
            </w:r>
          </w:p>
        </w:tc>
      </w:tr>
    </w:tbl>
    <w:p>
      <w:pPr>
        <w:spacing w:after="0" w:line="275" w:lineRule="exact"/>
        <w:rPr>
          <w:sz w:val="22"/>
        </w:rPr>
        <w:sectPr>
          <w:headerReference w:type="default" r:id="rId200"/>
          <w:footerReference w:type="default" r:id="rId201"/>
          <w:pgSz w:w="11910" w:h="16840"/>
          <w:pgMar w:header="0" w:footer="893" w:top="1520" w:bottom="1080" w:left="440" w:right="440"/>
          <w:pgNumType w:start="124"/>
        </w:sectPr>
      </w:pPr>
    </w:p>
    <w:p>
      <w:pPr>
        <w:pStyle w:val="BodyText"/>
        <w:spacing w:before="10"/>
        <w:rPr>
          <w:rFonts w:ascii="黑体"/>
          <w:sz w:val="13"/>
        </w:rPr>
      </w:pPr>
    </w:p>
    <w:p>
      <w:pPr>
        <w:pStyle w:val="ListParagraph"/>
        <w:numPr>
          <w:ilvl w:val="1"/>
          <w:numId w:val="139"/>
        </w:numPr>
        <w:tabs>
          <w:tab w:pos="4050" w:val="left" w:leader="none"/>
          <w:tab w:pos="4051" w:val="left" w:leader="none"/>
        </w:tabs>
        <w:spacing w:line="240" w:lineRule="auto" w:before="67" w:after="0"/>
        <w:ind w:left="4050" w:right="0" w:hanging="601"/>
        <w:jc w:val="left"/>
        <w:rPr>
          <w:rFonts w:ascii="黑体" w:eastAsia="黑体" w:hint="eastAsia"/>
          <w:sz w:val="24"/>
        </w:rPr>
      </w:pPr>
      <w:bookmarkStart w:name="A.7　通风空调工程造价分析指标及编码" w:id="57"/>
      <w:bookmarkEnd w:id="57"/>
      <w:r>
        <w:rPr/>
      </w:r>
      <w:bookmarkStart w:name="_bookmark20" w:id="58"/>
      <w:bookmarkEnd w:id="58"/>
      <w:r>
        <w:rPr/>
      </w:r>
      <w:bookmarkStart w:name="_bookmark20" w:id="59"/>
      <w:bookmarkEnd w:id="59"/>
      <w:r>
        <w:rPr>
          <w:rFonts w:ascii="黑体" w:eastAsia="黑体" w:hint="eastAsia"/>
          <w:sz w:val="24"/>
        </w:rPr>
        <w:t>通风空调工程造价分析指标及编码</w:t>
      </w:r>
    </w:p>
    <w:p>
      <w:pPr>
        <w:pStyle w:val="BodyText"/>
        <w:spacing w:before="2"/>
        <w:rPr>
          <w:rFonts w:ascii="黑体"/>
          <w:sz w:val="28"/>
        </w:rPr>
      </w:pPr>
    </w:p>
    <w:p>
      <w:pPr>
        <w:pStyle w:val="ListParagraph"/>
        <w:numPr>
          <w:ilvl w:val="2"/>
          <w:numId w:val="273"/>
        </w:numPr>
        <w:tabs>
          <w:tab w:pos="1825" w:val="left" w:leader="none"/>
          <w:tab w:pos="1826" w:val="left" w:leader="none"/>
        </w:tabs>
        <w:spacing w:line="240" w:lineRule="auto" w:before="0" w:after="0"/>
        <w:ind w:left="1825" w:right="0" w:hanging="776"/>
        <w:jc w:val="left"/>
        <w:rPr>
          <w:sz w:val="24"/>
        </w:rPr>
      </w:pPr>
      <w:r>
        <w:rPr>
          <w:spacing w:val="-4"/>
          <w:sz w:val="24"/>
        </w:rPr>
        <w:t>通风空调工程经济指标及编码应符合表 </w:t>
      </w:r>
      <w:r>
        <w:rPr>
          <w:sz w:val="24"/>
        </w:rPr>
        <w:t>A.7.1</w:t>
      </w:r>
      <w:r>
        <w:rPr>
          <w:spacing w:val="-12"/>
          <w:sz w:val="24"/>
        </w:rPr>
        <w:t> 的规定，计算内容参考表 </w:t>
      </w:r>
      <w:r>
        <w:rPr>
          <w:sz w:val="24"/>
        </w:rPr>
        <w:t>B.1。</w:t>
      </w:r>
    </w:p>
    <w:p>
      <w:pPr>
        <w:pStyle w:val="BodyText"/>
        <w:spacing w:line="312" w:lineRule="auto" w:before="30"/>
        <w:ind w:left="1050" w:right="1050"/>
      </w:pPr>
      <w:r>
        <w:rPr>
          <w:spacing w:val="-5"/>
        </w:rPr>
        <w:t>特征描述应包括所有表 </w:t>
      </w:r>
      <w:r>
        <w:rPr/>
        <w:t>A.7.2</w:t>
      </w:r>
      <w:r>
        <w:rPr>
          <w:spacing w:val="-8"/>
        </w:rPr>
        <w:t> 中金额非零的末级节点工程名称，末级分部节点名称之</w:t>
      </w:r>
      <w:r>
        <w:rPr/>
        <w:t>间通过分号分隔并换行。</w:t>
      </w:r>
    </w:p>
    <w:p>
      <w:pPr>
        <w:pStyle w:val="BodyText"/>
        <w:tabs>
          <w:tab w:pos="1140" w:val="left" w:leader="none"/>
        </w:tabs>
        <w:spacing w:before="155"/>
        <w:jc w:val="center"/>
        <w:rPr>
          <w:rFonts w:ascii="黑体" w:eastAsia="黑体" w:hint="eastAsia"/>
        </w:rPr>
      </w:pPr>
      <w:r>
        <w:rPr>
          <w:rFonts w:ascii="黑体" w:eastAsia="黑体" w:hint="eastAsia"/>
        </w:rPr>
        <w:t>表</w:t>
      </w:r>
      <w:r>
        <w:rPr>
          <w:rFonts w:ascii="黑体" w:eastAsia="黑体" w:hint="eastAsia"/>
          <w:spacing w:val="-60"/>
        </w:rPr>
        <w:t> </w:t>
      </w:r>
      <w:r>
        <w:rPr>
          <w:rFonts w:ascii="黑体" w:eastAsia="黑体" w:hint="eastAsia"/>
        </w:rPr>
        <w:t>A.7.1</w:t>
        <w:tab/>
        <w:t>通风空调工程经济指标及编码</w:t>
      </w:r>
    </w:p>
    <w:p>
      <w:pPr>
        <w:pStyle w:val="BodyText"/>
        <w:spacing w:before="1"/>
        <w:rPr>
          <w:rFonts w:ascii="黑体"/>
          <w:sz w:val="13"/>
        </w:rPr>
      </w:pPr>
    </w:p>
    <w:tbl>
      <w:tblPr>
        <w:tblW w:w="0" w:type="auto"/>
        <w:jc w:val="left"/>
        <w:tblInd w:w="148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31"/>
        <w:gridCol w:w="1513"/>
        <w:gridCol w:w="1473"/>
        <w:gridCol w:w="1055"/>
        <w:gridCol w:w="968"/>
        <w:gridCol w:w="544"/>
        <w:gridCol w:w="954"/>
        <w:gridCol w:w="1029"/>
      </w:tblGrid>
      <w:tr>
        <w:trPr>
          <w:trHeight w:val="1247" w:hRule="atLeast"/>
        </w:trPr>
        <w:tc>
          <w:tcPr>
            <w:tcW w:w="531" w:type="dxa"/>
            <w:tcBorders>
              <w:right w:val="single" w:sz="4" w:space="0" w:color="000000"/>
            </w:tcBorders>
          </w:tcPr>
          <w:p>
            <w:pPr>
              <w:pStyle w:val="TableParagraph"/>
              <w:spacing w:before="11"/>
              <w:rPr>
                <w:rFonts w:ascii="黑体"/>
                <w:sz w:val="25"/>
              </w:rPr>
            </w:pPr>
          </w:p>
          <w:p>
            <w:pPr>
              <w:pStyle w:val="TableParagraph"/>
              <w:spacing w:line="278" w:lineRule="auto" w:before="1"/>
              <w:ind w:left="159" w:right="147"/>
              <w:rPr>
                <w:sz w:val="21"/>
              </w:rPr>
            </w:pPr>
            <w:r>
              <w:rPr>
                <w:w w:val="95"/>
                <w:sz w:val="21"/>
              </w:rPr>
              <w:t>序号</w:t>
            </w:r>
          </w:p>
        </w:tc>
        <w:tc>
          <w:tcPr>
            <w:tcW w:w="1513" w:type="dxa"/>
            <w:tcBorders>
              <w:left w:val="single" w:sz="4" w:space="0" w:color="000000"/>
              <w:right w:val="single" w:sz="4" w:space="0" w:color="000000"/>
            </w:tcBorders>
          </w:tcPr>
          <w:p>
            <w:pPr>
              <w:pStyle w:val="TableParagraph"/>
              <w:rPr>
                <w:rFonts w:ascii="黑体"/>
                <w:sz w:val="20"/>
              </w:rPr>
            </w:pPr>
          </w:p>
          <w:p>
            <w:pPr>
              <w:pStyle w:val="TableParagraph"/>
              <w:spacing w:before="1"/>
              <w:rPr>
                <w:rFonts w:ascii="黑体"/>
                <w:sz w:val="18"/>
              </w:rPr>
            </w:pPr>
          </w:p>
          <w:p>
            <w:pPr>
              <w:pStyle w:val="TableParagraph"/>
              <w:ind w:left="340"/>
              <w:rPr>
                <w:sz w:val="21"/>
              </w:rPr>
            </w:pPr>
            <w:r>
              <w:rPr>
                <w:sz w:val="21"/>
              </w:rPr>
              <w:t>项目名称</w:t>
            </w:r>
          </w:p>
        </w:tc>
        <w:tc>
          <w:tcPr>
            <w:tcW w:w="1473" w:type="dxa"/>
            <w:tcBorders>
              <w:left w:val="single" w:sz="4" w:space="0" w:color="000000"/>
              <w:right w:val="single" w:sz="4" w:space="0" w:color="000000"/>
            </w:tcBorders>
          </w:tcPr>
          <w:p>
            <w:pPr>
              <w:pStyle w:val="TableParagraph"/>
              <w:rPr>
                <w:rFonts w:ascii="黑体"/>
                <w:sz w:val="20"/>
              </w:rPr>
            </w:pPr>
          </w:p>
          <w:p>
            <w:pPr>
              <w:pStyle w:val="TableParagraph"/>
              <w:spacing w:before="1"/>
              <w:rPr>
                <w:rFonts w:ascii="黑体"/>
                <w:sz w:val="18"/>
              </w:rPr>
            </w:pPr>
          </w:p>
          <w:p>
            <w:pPr>
              <w:pStyle w:val="TableParagraph"/>
              <w:ind w:left="109"/>
              <w:rPr>
                <w:sz w:val="21"/>
              </w:rPr>
            </w:pPr>
            <w:r>
              <w:rPr>
                <w:sz w:val="21"/>
              </w:rPr>
              <w:t>实体特征描述</w:t>
            </w:r>
          </w:p>
        </w:tc>
        <w:tc>
          <w:tcPr>
            <w:tcW w:w="1055" w:type="dxa"/>
            <w:tcBorders>
              <w:left w:val="single" w:sz="4" w:space="0" w:color="000000"/>
              <w:right w:val="single" w:sz="4" w:space="0" w:color="000000"/>
            </w:tcBorders>
          </w:tcPr>
          <w:p>
            <w:pPr>
              <w:pStyle w:val="TableParagraph"/>
              <w:rPr>
                <w:rFonts w:ascii="黑体"/>
                <w:sz w:val="20"/>
              </w:rPr>
            </w:pPr>
          </w:p>
          <w:p>
            <w:pPr>
              <w:pStyle w:val="TableParagraph"/>
              <w:spacing w:before="1"/>
              <w:rPr>
                <w:rFonts w:ascii="黑体"/>
                <w:sz w:val="18"/>
              </w:rPr>
            </w:pPr>
          </w:p>
          <w:p>
            <w:pPr>
              <w:pStyle w:val="TableParagraph"/>
              <w:ind w:left="112"/>
              <w:rPr>
                <w:sz w:val="21"/>
              </w:rPr>
            </w:pPr>
            <w:r>
              <w:rPr>
                <w:sz w:val="21"/>
              </w:rPr>
              <w:t>经济指标</w:t>
            </w:r>
          </w:p>
        </w:tc>
        <w:tc>
          <w:tcPr>
            <w:tcW w:w="968" w:type="dxa"/>
            <w:tcBorders>
              <w:left w:val="single" w:sz="4" w:space="0" w:color="000000"/>
              <w:right w:val="single" w:sz="4" w:space="0" w:color="000000"/>
            </w:tcBorders>
          </w:tcPr>
          <w:p>
            <w:pPr>
              <w:pStyle w:val="TableParagraph"/>
              <w:rPr>
                <w:rFonts w:ascii="黑体"/>
                <w:sz w:val="20"/>
              </w:rPr>
            </w:pPr>
          </w:p>
          <w:p>
            <w:pPr>
              <w:pStyle w:val="TableParagraph"/>
              <w:spacing w:before="1"/>
              <w:rPr>
                <w:rFonts w:ascii="黑体"/>
                <w:sz w:val="18"/>
              </w:rPr>
            </w:pPr>
          </w:p>
          <w:p>
            <w:pPr>
              <w:pStyle w:val="TableParagraph"/>
              <w:ind w:left="45" w:right="30"/>
              <w:jc w:val="center"/>
              <w:rPr>
                <w:sz w:val="21"/>
              </w:rPr>
            </w:pPr>
            <w:r>
              <w:rPr>
                <w:sz w:val="21"/>
              </w:rPr>
              <w:t>指标单位</w:t>
            </w:r>
          </w:p>
        </w:tc>
        <w:tc>
          <w:tcPr>
            <w:tcW w:w="544" w:type="dxa"/>
            <w:tcBorders>
              <w:left w:val="single" w:sz="4" w:space="0" w:color="000000"/>
              <w:right w:val="single" w:sz="4" w:space="0" w:color="000000"/>
            </w:tcBorders>
          </w:tcPr>
          <w:p>
            <w:pPr>
              <w:pStyle w:val="TableParagraph"/>
              <w:spacing w:line="278" w:lineRule="auto" w:before="20"/>
              <w:ind w:left="67" w:right="47"/>
              <w:jc w:val="center"/>
              <w:rPr>
                <w:sz w:val="21"/>
              </w:rPr>
            </w:pPr>
            <w:r>
              <w:rPr>
                <w:spacing w:val="-9"/>
                <w:sz w:val="21"/>
              </w:rPr>
              <w:t>占造</w:t>
            </w:r>
            <w:r>
              <w:rPr>
                <w:sz w:val="21"/>
              </w:rPr>
              <w:t>价 </w:t>
            </w:r>
            <w:r>
              <w:rPr>
                <w:spacing w:val="-9"/>
                <w:w w:val="95"/>
                <w:sz w:val="21"/>
              </w:rPr>
              <w:t>比例</w:t>
            </w:r>
          </w:p>
          <w:p>
            <w:pPr>
              <w:pStyle w:val="TableParagraph"/>
              <w:spacing w:line="269" w:lineRule="exact"/>
              <w:ind w:left="43" w:right="136"/>
              <w:jc w:val="center"/>
              <w:rPr>
                <w:sz w:val="21"/>
              </w:rPr>
            </w:pPr>
            <w:r>
              <w:rPr>
                <w:sz w:val="21"/>
              </w:rPr>
              <w:t>（%</w:t>
            </w:r>
          </w:p>
        </w:tc>
        <w:tc>
          <w:tcPr>
            <w:tcW w:w="954" w:type="dxa"/>
            <w:tcBorders>
              <w:left w:val="single" w:sz="4" w:space="0" w:color="000000"/>
              <w:right w:val="single" w:sz="4" w:space="0" w:color="000000"/>
            </w:tcBorders>
          </w:tcPr>
          <w:p>
            <w:pPr>
              <w:pStyle w:val="TableParagraph"/>
              <w:spacing w:before="11"/>
              <w:rPr>
                <w:rFonts w:ascii="黑体"/>
                <w:sz w:val="25"/>
              </w:rPr>
            </w:pPr>
          </w:p>
          <w:p>
            <w:pPr>
              <w:pStyle w:val="TableParagraph"/>
              <w:spacing w:line="278" w:lineRule="auto" w:before="1"/>
              <w:ind w:left="271" w:right="252"/>
              <w:rPr>
                <w:sz w:val="21"/>
              </w:rPr>
            </w:pPr>
            <w:r>
              <w:rPr>
                <w:sz w:val="21"/>
              </w:rPr>
              <w:t>计算口径</w:t>
            </w:r>
          </w:p>
          <w:p>
            <w:pPr>
              <w:pStyle w:val="TableParagraph"/>
              <w:spacing w:line="269" w:lineRule="exact"/>
              <w:ind w:left="-168"/>
              <w:rPr>
                <w:sz w:val="21"/>
              </w:rPr>
            </w:pPr>
            <w:r>
              <w:rPr>
                <w:w w:val="99"/>
                <w:sz w:val="21"/>
              </w:rPr>
              <w:t>）</w:t>
            </w:r>
          </w:p>
        </w:tc>
        <w:tc>
          <w:tcPr>
            <w:tcW w:w="1029" w:type="dxa"/>
            <w:tcBorders>
              <w:left w:val="single" w:sz="4" w:space="0" w:color="000000"/>
            </w:tcBorders>
          </w:tcPr>
          <w:p>
            <w:pPr>
              <w:pStyle w:val="TableParagraph"/>
              <w:rPr>
                <w:rFonts w:ascii="黑体"/>
                <w:sz w:val="20"/>
              </w:rPr>
            </w:pPr>
          </w:p>
          <w:p>
            <w:pPr>
              <w:pStyle w:val="TableParagraph"/>
              <w:spacing w:before="1"/>
              <w:rPr>
                <w:rFonts w:ascii="黑体"/>
                <w:sz w:val="18"/>
              </w:rPr>
            </w:pPr>
          </w:p>
          <w:p>
            <w:pPr>
              <w:pStyle w:val="TableParagraph"/>
              <w:ind w:left="54" w:right="35"/>
              <w:jc w:val="center"/>
              <w:rPr>
                <w:sz w:val="21"/>
              </w:rPr>
            </w:pPr>
            <w:r>
              <w:rPr>
                <w:sz w:val="21"/>
              </w:rPr>
              <w:t>指标编码</w:t>
            </w:r>
          </w:p>
        </w:tc>
      </w:tr>
      <w:tr>
        <w:trPr>
          <w:trHeight w:val="482" w:hRule="atLeast"/>
        </w:trPr>
        <w:tc>
          <w:tcPr>
            <w:tcW w:w="531" w:type="dxa"/>
            <w:tcBorders>
              <w:bottom w:val="single" w:sz="4" w:space="0" w:color="000000"/>
              <w:right w:val="single" w:sz="4" w:space="0" w:color="000000"/>
            </w:tcBorders>
          </w:tcPr>
          <w:p>
            <w:pPr>
              <w:pStyle w:val="TableParagraph"/>
              <w:spacing w:before="106"/>
              <w:ind w:left="12"/>
              <w:jc w:val="center"/>
              <w:rPr>
                <w:sz w:val="21"/>
              </w:rPr>
            </w:pPr>
            <w:r>
              <w:rPr>
                <w:w w:val="99"/>
                <w:sz w:val="21"/>
              </w:rPr>
              <w:t>1</w:t>
            </w:r>
          </w:p>
        </w:tc>
        <w:tc>
          <w:tcPr>
            <w:tcW w:w="1513" w:type="dxa"/>
            <w:tcBorders>
              <w:left w:val="single" w:sz="4" w:space="0" w:color="000000"/>
              <w:bottom w:val="single" w:sz="4" w:space="0" w:color="000000"/>
              <w:right w:val="single" w:sz="4" w:space="0" w:color="000000"/>
            </w:tcBorders>
          </w:tcPr>
          <w:p>
            <w:pPr>
              <w:pStyle w:val="TableParagraph"/>
              <w:spacing w:before="106"/>
              <w:ind w:left="62"/>
              <w:rPr>
                <w:sz w:val="21"/>
              </w:rPr>
            </w:pPr>
            <w:r>
              <w:rPr>
                <w:spacing w:val="-12"/>
                <w:sz w:val="21"/>
              </w:rPr>
              <w:t>送风、排风系统</w:t>
            </w:r>
          </w:p>
        </w:tc>
        <w:tc>
          <w:tcPr>
            <w:tcW w:w="1473" w:type="dxa"/>
            <w:tcBorders>
              <w:left w:val="single" w:sz="4" w:space="0" w:color="000000"/>
              <w:bottom w:val="single" w:sz="4" w:space="0" w:color="000000"/>
              <w:right w:val="single" w:sz="4" w:space="0" w:color="000000"/>
            </w:tcBorders>
          </w:tcPr>
          <w:p>
            <w:pPr>
              <w:pStyle w:val="TableParagraph"/>
              <w:rPr>
                <w:rFonts w:ascii="Times New Roman"/>
                <w:sz w:val="22"/>
              </w:rPr>
            </w:pPr>
          </w:p>
        </w:tc>
        <w:tc>
          <w:tcPr>
            <w:tcW w:w="1055" w:type="dxa"/>
            <w:tcBorders>
              <w:left w:val="single" w:sz="4" w:space="0" w:color="000000"/>
              <w:bottom w:val="single" w:sz="4" w:space="0" w:color="000000"/>
              <w:right w:val="single" w:sz="4" w:space="0" w:color="000000"/>
            </w:tcBorders>
          </w:tcPr>
          <w:p>
            <w:pPr>
              <w:pStyle w:val="TableParagraph"/>
              <w:rPr>
                <w:rFonts w:ascii="Times New Roman"/>
                <w:sz w:val="22"/>
              </w:rPr>
            </w:pPr>
          </w:p>
        </w:tc>
        <w:tc>
          <w:tcPr>
            <w:tcW w:w="968" w:type="dxa"/>
            <w:tcBorders>
              <w:left w:val="single" w:sz="4" w:space="0" w:color="000000"/>
              <w:bottom w:val="single" w:sz="4" w:space="0" w:color="000000"/>
              <w:right w:val="single" w:sz="4" w:space="0" w:color="000000"/>
            </w:tcBorders>
          </w:tcPr>
          <w:p>
            <w:pPr>
              <w:pStyle w:val="TableParagraph"/>
              <w:spacing w:before="106"/>
              <w:ind w:left="46" w:right="28"/>
              <w:jc w:val="center"/>
              <w:rPr>
                <w:sz w:val="21"/>
              </w:rPr>
            </w:pPr>
            <w:r>
              <w:rPr>
                <w:sz w:val="21"/>
              </w:rPr>
              <w:t>元/㎡</w:t>
            </w:r>
          </w:p>
        </w:tc>
        <w:tc>
          <w:tcPr>
            <w:tcW w:w="544" w:type="dxa"/>
            <w:tcBorders>
              <w:left w:val="single" w:sz="4" w:space="0" w:color="000000"/>
              <w:bottom w:val="single" w:sz="4" w:space="0" w:color="000000"/>
              <w:right w:val="single" w:sz="4" w:space="0" w:color="000000"/>
            </w:tcBorders>
          </w:tcPr>
          <w:p>
            <w:pPr>
              <w:pStyle w:val="TableParagraph"/>
              <w:rPr>
                <w:rFonts w:ascii="Times New Roman"/>
                <w:sz w:val="22"/>
              </w:rPr>
            </w:pPr>
          </w:p>
        </w:tc>
        <w:tc>
          <w:tcPr>
            <w:tcW w:w="954" w:type="dxa"/>
            <w:tcBorders>
              <w:left w:val="single" w:sz="4" w:space="0" w:color="000000"/>
              <w:bottom w:val="single" w:sz="4" w:space="0" w:color="000000"/>
              <w:right w:val="single" w:sz="4" w:space="0" w:color="000000"/>
            </w:tcBorders>
          </w:tcPr>
          <w:p>
            <w:pPr>
              <w:pStyle w:val="TableParagraph"/>
              <w:rPr>
                <w:rFonts w:ascii="Times New Roman"/>
                <w:sz w:val="22"/>
              </w:rPr>
            </w:pPr>
          </w:p>
        </w:tc>
        <w:tc>
          <w:tcPr>
            <w:tcW w:w="1029" w:type="dxa"/>
            <w:tcBorders>
              <w:left w:val="single" w:sz="4" w:space="0" w:color="000000"/>
              <w:bottom w:val="single" w:sz="4" w:space="0" w:color="000000"/>
            </w:tcBorders>
          </w:tcPr>
          <w:p>
            <w:pPr>
              <w:pStyle w:val="TableParagraph"/>
              <w:spacing w:before="100"/>
              <w:ind w:left="59" w:right="35"/>
              <w:jc w:val="center"/>
              <w:rPr>
                <w:sz w:val="22"/>
              </w:rPr>
            </w:pPr>
            <w:r>
              <w:rPr>
                <w:sz w:val="22"/>
              </w:rPr>
              <w:t>5AESFPFS</w:t>
            </w:r>
          </w:p>
        </w:tc>
      </w:tr>
      <w:tr>
        <w:trPr>
          <w:trHeight w:val="623" w:hRule="atLeast"/>
        </w:trPr>
        <w:tc>
          <w:tcPr>
            <w:tcW w:w="531" w:type="dxa"/>
            <w:tcBorders>
              <w:top w:val="single" w:sz="4" w:space="0" w:color="000000"/>
              <w:bottom w:val="single" w:sz="4" w:space="0" w:color="000000"/>
              <w:right w:val="single" w:sz="4" w:space="0" w:color="000000"/>
            </w:tcBorders>
          </w:tcPr>
          <w:p>
            <w:pPr>
              <w:pStyle w:val="TableParagraph"/>
              <w:spacing w:before="177"/>
              <w:ind w:left="12"/>
              <w:jc w:val="center"/>
              <w:rPr>
                <w:sz w:val="21"/>
              </w:rPr>
            </w:pPr>
            <w:r>
              <w:rPr>
                <w:w w:val="99"/>
                <w:sz w:val="21"/>
              </w:rPr>
              <w:t>2</w:t>
            </w:r>
          </w:p>
        </w:tc>
        <w:tc>
          <w:tcPr>
            <w:tcW w:w="1513" w:type="dxa"/>
            <w:tcBorders>
              <w:top w:val="single" w:sz="4" w:space="0" w:color="000000"/>
              <w:left w:val="single" w:sz="4" w:space="0" w:color="000000"/>
              <w:bottom w:val="single" w:sz="4" w:space="0" w:color="000000"/>
              <w:right w:val="single" w:sz="4" w:space="0" w:color="000000"/>
            </w:tcBorders>
          </w:tcPr>
          <w:p>
            <w:pPr>
              <w:pStyle w:val="TableParagraph"/>
              <w:spacing w:before="177"/>
              <w:ind w:left="62"/>
              <w:rPr>
                <w:sz w:val="21"/>
              </w:rPr>
            </w:pPr>
            <w:r>
              <w:rPr>
                <w:sz w:val="21"/>
              </w:rPr>
              <w:t>人防通风系统</w:t>
            </w:r>
          </w:p>
        </w:tc>
        <w:tc>
          <w:tcPr>
            <w:tcW w:w="1473"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105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968" w:type="dxa"/>
            <w:tcBorders>
              <w:top w:val="single" w:sz="4" w:space="0" w:color="000000"/>
              <w:left w:val="single" w:sz="4" w:space="0" w:color="000000"/>
              <w:bottom w:val="single" w:sz="4" w:space="0" w:color="000000"/>
              <w:right w:val="single" w:sz="4" w:space="0" w:color="000000"/>
            </w:tcBorders>
          </w:tcPr>
          <w:p>
            <w:pPr>
              <w:pStyle w:val="TableParagraph"/>
              <w:spacing w:before="177"/>
              <w:ind w:left="46" w:right="28"/>
              <w:jc w:val="center"/>
              <w:rPr>
                <w:sz w:val="21"/>
              </w:rPr>
            </w:pPr>
            <w:r>
              <w:rPr>
                <w:sz w:val="21"/>
              </w:rPr>
              <w:t>元/㎡</w:t>
            </w:r>
          </w:p>
        </w:tc>
        <w:tc>
          <w:tcPr>
            <w:tcW w:w="544"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954" w:type="dxa"/>
            <w:tcBorders>
              <w:top w:val="single" w:sz="4" w:space="0" w:color="000000"/>
              <w:left w:val="single" w:sz="4" w:space="0" w:color="000000"/>
              <w:bottom w:val="single" w:sz="4" w:space="0" w:color="000000"/>
              <w:right w:val="single" w:sz="4" w:space="0" w:color="000000"/>
            </w:tcBorders>
          </w:tcPr>
          <w:p>
            <w:pPr>
              <w:pStyle w:val="TableParagraph"/>
              <w:spacing w:before="21"/>
              <w:ind w:left="271"/>
              <w:rPr>
                <w:sz w:val="21"/>
              </w:rPr>
            </w:pPr>
            <w:r>
              <w:rPr>
                <w:spacing w:val="-1"/>
                <w:w w:val="95"/>
                <w:sz w:val="21"/>
              </w:rPr>
              <w:t>人防</w:t>
            </w:r>
          </w:p>
          <w:p>
            <w:pPr>
              <w:pStyle w:val="TableParagraph"/>
              <w:spacing w:before="43"/>
              <w:ind w:left="271"/>
              <w:rPr>
                <w:sz w:val="21"/>
              </w:rPr>
            </w:pPr>
            <w:r>
              <w:rPr>
                <w:spacing w:val="-1"/>
                <w:w w:val="95"/>
                <w:sz w:val="21"/>
              </w:rPr>
              <w:t>面积</w:t>
            </w:r>
          </w:p>
        </w:tc>
        <w:tc>
          <w:tcPr>
            <w:tcW w:w="1029" w:type="dxa"/>
            <w:tcBorders>
              <w:top w:val="single" w:sz="4" w:space="0" w:color="000000"/>
              <w:left w:val="single" w:sz="4" w:space="0" w:color="000000"/>
              <w:bottom w:val="single" w:sz="4" w:space="0" w:color="000000"/>
            </w:tcBorders>
          </w:tcPr>
          <w:p>
            <w:pPr>
              <w:pStyle w:val="TableParagraph"/>
              <w:spacing w:before="172"/>
              <w:ind w:left="59" w:right="35"/>
              <w:jc w:val="center"/>
              <w:rPr>
                <w:sz w:val="22"/>
              </w:rPr>
            </w:pPr>
            <w:r>
              <w:rPr>
                <w:sz w:val="22"/>
              </w:rPr>
              <w:t>5AERFTFS</w:t>
            </w:r>
          </w:p>
        </w:tc>
      </w:tr>
      <w:tr>
        <w:trPr>
          <w:trHeight w:val="481" w:hRule="atLeast"/>
        </w:trPr>
        <w:tc>
          <w:tcPr>
            <w:tcW w:w="531" w:type="dxa"/>
            <w:tcBorders>
              <w:top w:val="single" w:sz="4" w:space="0" w:color="000000"/>
              <w:bottom w:val="single" w:sz="4" w:space="0" w:color="000000"/>
              <w:right w:val="single" w:sz="4" w:space="0" w:color="000000"/>
            </w:tcBorders>
          </w:tcPr>
          <w:p>
            <w:pPr>
              <w:pStyle w:val="TableParagraph"/>
              <w:spacing w:before="105"/>
              <w:ind w:left="12"/>
              <w:jc w:val="center"/>
              <w:rPr>
                <w:sz w:val="21"/>
              </w:rPr>
            </w:pPr>
            <w:r>
              <w:rPr>
                <w:w w:val="99"/>
                <w:sz w:val="21"/>
              </w:rPr>
              <w:t>3</w:t>
            </w:r>
          </w:p>
        </w:tc>
        <w:tc>
          <w:tcPr>
            <w:tcW w:w="1513" w:type="dxa"/>
            <w:tcBorders>
              <w:top w:val="single" w:sz="4" w:space="0" w:color="000000"/>
              <w:left w:val="single" w:sz="4" w:space="0" w:color="000000"/>
              <w:bottom w:val="single" w:sz="4" w:space="0" w:color="000000"/>
              <w:right w:val="single" w:sz="4" w:space="0" w:color="000000"/>
            </w:tcBorders>
          </w:tcPr>
          <w:p>
            <w:pPr>
              <w:pStyle w:val="TableParagraph"/>
              <w:spacing w:before="105"/>
              <w:ind w:left="62"/>
              <w:rPr>
                <w:sz w:val="21"/>
              </w:rPr>
            </w:pPr>
            <w:r>
              <w:rPr>
                <w:sz w:val="21"/>
              </w:rPr>
              <w:t>空调水系统</w:t>
            </w:r>
          </w:p>
        </w:tc>
        <w:tc>
          <w:tcPr>
            <w:tcW w:w="1473"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105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968" w:type="dxa"/>
            <w:tcBorders>
              <w:top w:val="single" w:sz="4" w:space="0" w:color="000000"/>
              <w:left w:val="single" w:sz="4" w:space="0" w:color="000000"/>
              <w:bottom w:val="single" w:sz="4" w:space="0" w:color="000000"/>
              <w:right w:val="single" w:sz="4" w:space="0" w:color="000000"/>
            </w:tcBorders>
          </w:tcPr>
          <w:p>
            <w:pPr>
              <w:pStyle w:val="TableParagraph"/>
              <w:spacing w:before="105"/>
              <w:ind w:left="46" w:right="27"/>
              <w:jc w:val="center"/>
              <w:rPr>
                <w:sz w:val="21"/>
              </w:rPr>
            </w:pPr>
            <w:r>
              <w:rPr>
                <w:sz w:val="21"/>
              </w:rPr>
              <w:t>元/kW</w:t>
            </w:r>
          </w:p>
        </w:tc>
        <w:tc>
          <w:tcPr>
            <w:tcW w:w="544"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954" w:type="dxa"/>
            <w:tcBorders>
              <w:top w:val="single" w:sz="4" w:space="0" w:color="000000"/>
              <w:left w:val="single" w:sz="4" w:space="0" w:color="000000"/>
              <w:bottom w:val="single" w:sz="4" w:space="0" w:color="000000"/>
              <w:right w:val="single" w:sz="4" w:space="0" w:color="000000"/>
            </w:tcBorders>
          </w:tcPr>
          <w:p>
            <w:pPr>
              <w:pStyle w:val="TableParagraph"/>
              <w:spacing w:before="105"/>
              <w:ind w:left="60" w:right="43"/>
              <w:jc w:val="center"/>
              <w:rPr>
                <w:sz w:val="21"/>
              </w:rPr>
            </w:pPr>
            <w:r>
              <w:rPr>
                <w:sz w:val="21"/>
              </w:rPr>
              <w:t>制冷量</w:t>
            </w:r>
          </w:p>
        </w:tc>
        <w:tc>
          <w:tcPr>
            <w:tcW w:w="1029" w:type="dxa"/>
            <w:tcBorders>
              <w:top w:val="single" w:sz="4" w:space="0" w:color="000000"/>
              <w:left w:val="single" w:sz="4" w:space="0" w:color="000000"/>
              <w:bottom w:val="single" w:sz="4" w:space="0" w:color="000000"/>
            </w:tcBorders>
          </w:tcPr>
          <w:p>
            <w:pPr>
              <w:pStyle w:val="TableParagraph"/>
              <w:spacing w:before="100"/>
              <w:ind w:left="59" w:right="35"/>
              <w:jc w:val="center"/>
              <w:rPr>
                <w:sz w:val="22"/>
              </w:rPr>
            </w:pPr>
            <w:r>
              <w:rPr>
                <w:sz w:val="22"/>
              </w:rPr>
              <w:t>5AEKTUVS</w:t>
            </w:r>
          </w:p>
        </w:tc>
      </w:tr>
      <w:tr>
        <w:trPr>
          <w:trHeight w:val="482" w:hRule="atLeast"/>
        </w:trPr>
        <w:tc>
          <w:tcPr>
            <w:tcW w:w="531" w:type="dxa"/>
            <w:tcBorders>
              <w:top w:val="single" w:sz="4" w:space="0" w:color="000000"/>
              <w:bottom w:val="single" w:sz="4" w:space="0" w:color="000000"/>
              <w:right w:val="single" w:sz="4" w:space="0" w:color="000000"/>
            </w:tcBorders>
          </w:tcPr>
          <w:p>
            <w:pPr>
              <w:pStyle w:val="TableParagraph"/>
              <w:spacing w:before="105"/>
              <w:ind w:left="12"/>
              <w:jc w:val="center"/>
              <w:rPr>
                <w:sz w:val="21"/>
              </w:rPr>
            </w:pPr>
            <w:r>
              <w:rPr>
                <w:w w:val="99"/>
                <w:sz w:val="21"/>
              </w:rPr>
              <w:t>4</w:t>
            </w:r>
          </w:p>
        </w:tc>
        <w:tc>
          <w:tcPr>
            <w:tcW w:w="1513" w:type="dxa"/>
            <w:tcBorders>
              <w:top w:val="single" w:sz="4" w:space="0" w:color="000000"/>
              <w:left w:val="single" w:sz="4" w:space="0" w:color="000000"/>
              <w:bottom w:val="single" w:sz="4" w:space="0" w:color="000000"/>
              <w:right w:val="single" w:sz="4" w:space="0" w:color="000000"/>
            </w:tcBorders>
          </w:tcPr>
          <w:p>
            <w:pPr>
              <w:pStyle w:val="TableParagraph"/>
              <w:spacing w:before="105"/>
              <w:ind w:left="62"/>
              <w:rPr>
                <w:sz w:val="21"/>
              </w:rPr>
            </w:pPr>
            <w:r>
              <w:rPr>
                <w:sz w:val="21"/>
              </w:rPr>
              <w:t>空调风系统</w:t>
            </w:r>
          </w:p>
        </w:tc>
        <w:tc>
          <w:tcPr>
            <w:tcW w:w="1473"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105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968" w:type="dxa"/>
            <w:tcBorders>
              <w:top w:val="single" w:sz="4" w:space="0" w:color="000000"/>
              <w:left w:val="single" w:sz="4" w:space="0" w:color="000000"/>
              <w:bottom w:val="single" w:sz="4" w:space="0" w:color="000000"/>
              <w:right w:val="single" w:sz="4" w:space="0" w:color="000000"/>
            </w:tcBorders>
          </w:tcPr>
          <w:p>
            <w:pPr>
              <w:pStyle w:val="TableParagraph"/>
              <w:spacing w:before="105"/>
              <w:ind w:left="46" w:right="27"/>
              <w:jc w:val="center"/>
              <w:rPr>
                <w:sz w:val="21"/>
              </w:rPr>
            </w:pPr>
            <w:r>
              <w:rPr>
                <w:sz w:val="21"/>
              </w:rPr>
              <w:t>元/kW</w:t>
            </w:r>
          </w:p>
        </w:tc>
        <w:tc>
          <w:tcPr>
            <w:tcW w:w="544"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954" w:type="dxa"/>
            <w:tcBorders>
              <w:top w:val="single" w:sz="4" w:space="0" w:color="000000"/>
              <w:left w:val="single" w:sz="4" w:space="0" w:color="000000"/>
              <w:bottom w:val="single" w:sz="4" w:space="0" w:color="000000"/>
              <w:right w:val="single" w:sz="4" w:space="0" w:color="000000"/>
            </w:tcBorders>
          </w:tcPr>
          <w:p>
            <w:pPr>
              <w:pStyle w:val="TableParagraph"/>
              <w:spacing w:before="105"/>
              <w:ind w:left="60" w:right="43"/>
              <w:jc w:val="center"/>
              <w:rPr>
                <w:sz w:val="21"/>
              </w:rPr>
            </w:pPr>
            <w:r>
              <w:rPr>
                <w:sz w:val="21"/>
              </w:rPr>
              <w:t>制冷量</w:t>
            </w:r>
          </w:p>
        </w:tc>
        <w:tc>
          <w:tcPr>
            <w:tcW w:w="1029" w:type="dxa"/>
            <w:tcBorders>
              <w:top w:val="single" w:sz="4" w:space="0" w:color="000000"/>
              <w:left w:val="single" w:sz="4" w:space="0" w:color="000000"/>
              <w:bottom w:val="single" w:sz="4" w:space="0" w:color="000000"/>
            </w:tcBorders>
          </w:tcPr>
          <w:p>
            <w:pPr>
              <w:pStyle w:val="TableParagraph"/>
              <w:spacing w:before="100"/>
              <w:ind w:left="59" w:right="35"/>
              <w:jc w:val="center"/>
              <w:rPr>
                <w:sz w:val="22"/>
              </w:rPr>
            </w:pPr>
            <w:r>
              <w:rPr>
                <w:sz w:val="22"/>
              </w:rPr>
              <w:t>5AEKTFGS</w:t>
            </w:r>
          </w:p>
        </w:tc>
      </w:tr>
      <w:tr>
        <w:trPr>
          <w:trHeight w:val="623" w:hRule="atLeast"/>
        </w:trPr>
        <w:tc>
          <w:tcPr>
            <w:tcW w:w="531" w:type="dxa"/>
            <w:tcBorders>
              <w:top w:val="single" w:sz="4" w:space="0" w:color="000000"/>
              <w:bottom w:val="single" w:sz="4" w:space="0" w:color="000000"/>
              <w:right w:val="single" w:sz="4" w:space="0" w:color="000000"/>
            </w:tcBorders>
          </w:tcPr>
          <w:p>
            <w:pPr>
              <w:pStyle w:val="TableParagraph"/>
              <w:spacing w:before="177"/>
              <w:ind w:left="12"/>
              <w:jc w:val="center"/>
              <w:rPr>
                <w:sz w:val="21"/>
              </w:rPr>
            </w:pPr>
            <w:r>
              <w:rPr>
                <w:w w:val="99"/>
                <w:sz w:val="21"/>
              </w:rPr>
              <w:t>5</w:t>
            </w:r>
          </w:p>
        </w:tc>
        <w:tc>
          <w:tcPr>
            <w:tcW w:w="1513" w:type="dxa"/>
            <w:tcBorders>
              <w:top w:val="single" w:sz="4" w:space="0" w:color="000000"/>
              <w:left w:val="single" w:sz="4" w:space="0" w:color="000000"/>
              <w:bottom w:val="single" w:sz="4" w:space="0" w:color="000000"/>
              <w:right w:val="single" w:sz="4" w:space="0" w:color="000000"/>
            </w:tcBorders>
          </w:tcPr>
          <w:p>
            <w:pPr>
              <w:pStyle w:val="TableParagraph"/>
              <w:spacing w:before="21"/>
              <w:ind w:left="62"/>
              <w:rPr>
                <w:sz w:val="21"/>
              </w:rPr>
            </w:pPr>
            <w:r>
              <w:rPr>
                <w:sz w:val="21"/>
              </w:rPr>
              <w:t>多联机空调系</w:t>
            </w:r>
          </w:p>
          <w:p>
            <w:pPr>
              <w:pStyle w:val="TableParagraph"/>
              <w:spacing w:before="43"/>
              <w:ind w:left="62"/>
              <w:rPr>
                <w:sz w:val="21"/>
              </w:rPr>
            </w:pPr>
            <w:r>
              <w:rPr>
                <w:w w:val="99"/>
                <w:sz w:val="21"/>
              </w:rPr>
              <w:t>统</w:t>
            </w:r>
          </w:p>
        </w:tc>
        <w:tc>
          <w:tcPr>
            <w:tcW w:w="1473"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105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968" w:type="dxa"/>
            <w:tcBorders>
              <w:top w:val="single" w:sz="4" w:space="0" w:color="000000"/>
              <w:left w:val="single" w:sz="4" w:space="0" w:color="000000"/>
              <w:bottom w:val="single" w:sz="4" w:space="0" w:color="000000"/>
              <w:right w:val="single" w:sz="4" w:space="0" w:color="000000"/>
            </w:tcBorders>
          </w:tcPr>
          <w:p>
            <w:pPr>
              <w:pStyle w:val="TableParagraph"/>
              <w:spacing w:before="177"/>
              <w:ind w:left="46" w:right="27"/>
              <w:jc w:val="center"/>
              <w:rPr>
                <w:sz w:val="21"/>
              </w:rPr>
            </w:pPr>
            <w:r>
              <w:rPr>
                <w:sz w:val="21"/>
              </w:rPr>
              <w:t>元/kW</w:t>
            </w:r>
          </w:p>
        </w:tc>
        <w:tc>
          <w:tcPr>
            <w:tcW w:w="544"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954" w:type="dxa"/>
            <w:tcBorders>
              <w:top w:val="single" w:sz="4" w:space="0" w:color="000000"/>
              <w:left w:val="single" w:sz="4" w:space="0" w:color="000000"/>
              <w:bottom w:val="single" w:sz="4" w:space="0" w:color="000000"/>
              <w:right w:val="single" w:sz="4" w:space="0" w:color="000000"/>
            </w:tcBorders>
          </w:tcPr>
          <w:p>
            <w:pPr>
              <w:pStyle w:val="TableParagraph"/>
              <w:spacing w:before="177"/>
              <w:ind w:left="60" w:right="43"/>
              <w:jc w:val="center"/>
              <w:rPr>
                <w:sz w:val="21"/>
              </w:rPr>
            </w:pPr>
            <w:r>
              <w:rPr>
                <w:sz w:val="21"/>
              </w:rPr>
              <w:t>制冷量</w:t>
            </w:r>
          </w:p>
        </w:tc>
        <w:tc>
          <w:tcPr>
            <w:tcW w:w="1029" w:type="dxa"/>
            <w:tcBorders>
              <w:top w:val="single" w:sz="4" w:space="0" w:color="000000"/>
              <w:left w:val="single" w:sz="4" w:space="0" w:color="000000"/>
              <w:bottom w:val="single" w:sz="4" w:space="0" w:color="000000"/>
            </w:tcBorders>
          </w:tcPr>
          <w:p>
            <w:pPr>
              <w:pStyle w:val="TableParagraph"/>
              <w:spacing w:before="172"/>
              <w:ind w:left="59" w:right="35"/>
              <w:jc w:val="center"/>
              <w:rPr>
                <w:sz w:val="22"/>
              </w:rPr>
            </w:pPr>
            <w:r>
              <w:rPr>
                <w:sz w:val="22"/>
              </w:rPr>
              <w:t>5AEDLJIS</w:t>
            </w:r>
          </w:p>
        </w:tc>
      </w:tr>
      <w:tr>
        <w:trPr>
          <w:trHeight w:val="623" w:hRule="atLeast"/>
        </w:trPr>
        <w:tc>
          <w:tcPr>
            <w:tcW w:w="531" w:type="dxa"/>
            <w:tcBorders>
              <w:top w:val="single" w:sz="4" w:space="0" w:color="000000"/>
              <w:right w:val="single" w:sz="4" w:space="0" w:color="000000"/>
            </w:tcBorders>
          </w:tcPr>
          <w:p>
            <w:pPr>
              <w:pStyle w:val="TableParagraph"/>
              <w:spacing w:before="176"/>
              <w:ind w:left="12"/>
              <w:jc w:val="center"/>
              <w:rPr>
                <w:sz w:val="21"/>
              </w:rPr>
            </w:pPr>
            <w:r>
              <w:rPr>
                <w:w w:val="99"/>
                <w:sz w:val="21"/>
              </w:rPr>
              <w:t>6</w:t>
            </w:r>
          </w:p>
        </w:tc>
        <w:tc>
          <w:tcPr>
            <w:tcW w:w="1513" w:type="dxa"/>
            <w:tcBorders>
              <w:top w:val="single" w:sz="4" w:space="0" w:color="000000"/>
              <w:left w:val="single" w:sz="4" w:space="0" w:color="000000"/>
              <w:right w:val="single" w:sz="4" w:space="0" w:color="000000"/>
            </w:tcBorders>
          </w:tcPr>
          <w:p>
            <w:pPr>
              <w:pStyle w:val="TableParagraph"/>
              <w:spacing w:before="20"/>
              <w:ind w:left="62"/>
              <w:rPr>
                <w:sz w:val="21"/>
              </w:rPr>
            </w:pPr>
            <w:r>
              <w:rPr>
                <w:sz w:val="21"/>
              </w:rPr>
              <w:t>其他通风空调</w:t>
            </w:r>
          </w:p>
          <w:p>
            <w:pPr>
              <w:pStyle w:val="TableParagraph"/>
              <w:spacing w:before="43"/>
              <w:ind w:left="62"/>
              <w:rPr>
                <w:sz w:val="21"/>
              </w:rPr>
            </w:pPr>
            <w:r>
              <w:rPr>
                <w:sz w:val="21"/>
              </w:rPr>
              <w:t>系统</w:t>
            </w:r>
          </w:p>
        </w:tc>
        <w:tc>
          <w:tcPr>
            <w:tcW w:w="1473" w:type="dxa"/>
            <w:tcBorders>
              <w:top w:val="single" w:sz="4" w:space="0" w:color="000000"/>
              <w:left w:val="single" w:sz="4" w:space="0" w:color="000000"/>
              <w:right w:val="single" w:sz="4" w:space="0" w:color="000000"/>
            </w:tcBorders>
          </w:tcPr>
          <w:p>
            <w:pPr>
              <w:pStyle w:val="TableParagraph"/>
              <w:rPr>
                <w:rFonts w:ascii="Times New Roman"/>
                <w:sz w:val="22"/>
              </w:rPr>
            </w:pPr>
          </w:p>
        </w:tc>
        <w:tc>
          <w:tcPr>
            <w:tcW w:w="1055" w:type="dxa"/>
            <w:tcBorders>
              <w:top w:val="single" w:sz="4" w:space="0" w:color="000000"/>
              <w:left w:val="single" w:sz="4" w:space="0" w:color="000000"/>
              <w:right w:val="single" w:sz="4" w:space="0" w:color="000000"/>
            </w:tcBorders>
          </w:tcPr>
          <w:p>
            <w:pPr>
              <w:pStyle w:val="TableParagraph"/>
              <w:rPr>
                <w:rFonts w:ascii="Times New Roman"/>
                <w:sz w:val="22"/>
              </w:rPr>
            </w:pPr>
          </w:p>
        </w:tc>
        <w:tc>
          <w:tcPr>
            <w:tcW w:w="968" w:type="dxa"/>
            <w:tcBorders>
              <w:top w:val="single" w:sz="4" w:space="0" w:color="000000"/>
              <w:left w:val="single" w:sz="4" w:space="0" w:color="000000"/>
              <w:right w:val="single" w:sz="4" w:space="0" w:color="000000"/>
            </w:tcBorders>
          </w:tcPr>
          <w:p>
            <w:pPr>
              <w:pStyle w:val="TableParagraph"/>
              <w:spacing w:before="176"/>
              <w:ind w:left="46" w:right="28"/>
              <w:jc w:val="center"/>
              <w:rPr>
                <w:sz w:val="21"/>
              </w:rPr>
            </w:pPr>
            <w:r>
              <w:rPr>
                <w:sz w:val="21"/>
              </w:rPr>
              <w:t>元/㎡</w:t>
            </w:r>
          </w:p>
        </w:tc>
        <w:tc>
          <w:tcPr>
            <w:tcW w:w="544" w:type="dxa"/>
            <w:tcBorders>
              <w:top w:val="single" w:sz="4" w:space="0" w:color="000000"/>
              <w:left w:val="single" w:sz="4" w:space="0" w:color="000000"/>
              <w:right w:val="single" w:sz="4" w:space="0" w:color="000000"/>
            </w:tcBorders>
          </w:tcPr>
          <w:p>
            <w:pPr>
              <w:pStyle w:val="TableParagraph"/>
              <w:rPr>
                <w:rFonts w:ascii="Times New Roman"/>
                <w:sz w:val="22"/>
              </w:rPr>
            </w:pPr>
          </w:p>
        </w:tc>
        <w:tc>
          <w:tcPr>
            <w:tcW w:w="954" w:type="dxa"/>
            <w:tcBorders>
              <w:top w:val="single" w:sz="4" w:space="0" w:color="000000"/>
              <w:left w:val="single" w:sz="4" w:space="0" w:color="000000"/>
              <w:right w:val="single" w:sz="4" w:space="0" w:color="000000"/>
            </w:tcBorders>
          </w:tcPr>
          <w:p>
            <w:pPr>
              <w:pStyle w:val="TableParagraph"/>
              <w:rPr>
                <w:rFonts w:ascii="Times New Roman"/>
                <w:sz w:val="22"/>
              </w:rPr>
            </w:pPr>
          </w:p>
        </w:tc>
        <w:tc>
          <w:tcPr>
            <w:tcW w:w="1029" w:type="dxa"/>
            <w:tcBorders>
              <w:top w:val="single" w:sz="4" w:space="0" w:color="000000"/>
              <w:left w:val="single" w:sz="4" w:space="0" w:color="000000"/>
            </w:tcBorders>
          </w:tcPr>
          <w:p>
            <w:pPr>
              <w:pStyle w:val="TableParagraph"/>
              <w:spacing w:before="171"/>
              <w:ind w:left="59" w:right="35"/>
              <w:jc w:val="center"/>
              <w:rPr>
                <w:sz w:val="22"/>
              </w:rPr>
            </w:pPr>
            <w:r>
              <w:rPr>
                <w:sz w:val="22"/>
              </w:rPr>
              <w:t>5AEQTKTS</w:t>
            </w:r>
          </w:p>
        </w:tc>
      </w:tr>
    </w:tbl>
    <w:p>
      <w:pPr>
        <w:spacing w:after="0"/>
        <w:jc w:val="center"/>
        <w:rPr>
          <w:sz w:val="22"/>
        </w:rPr>
        <w:sectPr>
          <w:headerReference w:type="default" r:id="rId202"/>
          <w:footerReference w:type="default" r:id="rId203"/>
          <w:pgSz w:w="11910" w:h="16840"/>
          <w:pgMar w:header="0" w:footer="973" w:top="1580" w:bottom="1160" w:left="440" w:right="440"/>
          <w:pgNumType w:start="125"/>
        </w:sectPr>
      </w:pPr>
    </w:p>
    <w:p>
      <w:pPr>
        <w:pStyle w:val="BodyText"/>
        <w:spacing w:before="4"/>
        <w:rPr>
          <w:rFonts w:ascii="黑体"/>
        </w:rPr>
      </w:pPr>
    </w:p>
    <w:p>
      <w:pPr>
        <w:pStyle w:val="ListParagraph"/>
        <w:numPr>
          <w:ilvl w:val="2"/>
          <w:numId w:val="273"/>
        </w:numPr>
        <w:tabs>
          <w:tab w:pos="1823" w:val="left" w:leader="none"/>
          <w:tab w:pos="1824" w:val="left" w:leader="none"/>
        </w:tabs>
        <w:spacing w:line="307" w:lineRule="auto" w:before="37" w:after="0"/>
        <w:ind w:left="1050" w:right="1813" w:firstLine="0"/>
        <w:jc w:val="left"/>
        <w:rPr>
          <w:sz w:val="24"/>
        </w:rPr>
      </w:pPr>
      <w:r>
        <w:rPr>
          <w:spacing w:val="-3"/>
          <w:sz w:val="24"/>
        </w:rPr>
        <w:t>通风空调工程主要工程量、单价指标及编码应符合表 </w:t>
      </w:r>
      <w:r>
        <w:rPr>
          <w:sz w:val="24"/>
        </w:rPr>
        <w:t>A.7.2</w:t>
      </w:r>
      <w:r>
        <w:rPr>
          <w:spacing w:val="-12"/>
          <w:sz w:val="24"/>
        </w:rPr>
        <w:t> 的规定。</w:t>
      </w:r>
      <w:r>
        <w:rPr>
          <w:spacing w:val="-13"/>
          <w:sz w:val="24"/>
        </w:rPr>
        <w:t>安装工程主要工程量指标特征，是按提取主要清单合价从高到低，取前五条。</w:t>
      </w:r>
    </w:p>
    <w:p>
      <w:pPr>
        <w:pStyle w:val="BodyText"/>
        <w:tabs>
          <w:tab w:pos="1140" w:val="left" w:leader="none"/>
        </w:tabs>
        <w:spacing w:before="153"/>
        <w:jc w:val="center"/>
        <w:rPr>
          <w:rFonts w:ascii="黑体" w:eastAsia="黑体" w:hint="eastAsia"/>
        </w:rPr>
      </w:pPr>
      <w:r>
        <w:rPr>
          <w:rFonts w:ascii="黑体" w:eastAsia="黑体" w:hint="eastAsia"/>
        </w:rPr>
        <w:t>表</w:t>
      </w:r>
      <w:r>
        <w:rPr>
          <w:rFonts w:ascii="黑体" w:eastAsia="黑体" w:hint="eastAsia"/>
          <w:spacing w:val="-60"/>
        </w:rPr>
        <w:t> </w:t>
      </w:r>
      <w:r>
        <w:rPr>
          <w:rFonts w:ascii="黑体" w:eastAsia="黑体" w:hint="eastAsia"/>
        </w:rPr>
        <w:t>A.7.2</w:t>
        <w:tab/>
        <w:t>通风空调工程主要工程量、单价指标及编码表</w:t>
      </w:r>
    </w:p>
    <w:p>
      <w:pPr>
        <w:pStyle w:val="BodyText"/>
        <w:spacing w:before="1"/>
        <w:rPr>
          <w:rFonts w:ascii="黑体"/>
          <w:sz w:val="13"/>
        </w:rPr>
      </w:pPr>
    </w:p>
    <w:tbl>
      <w:tblPr>
        <w:tblW w:w="0" w:type="auto"/>
        <w:jc w:val="left"/>
        <w:tblInd w:w="100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20"/>
        <w:gridCol w:w="1216"/>
        <w:gridCol w:w="2219"/>
        <w:gridCol w:w="634"/>
        <w:gridCol w:w="603"/>
        <w:gridCol w:w="572"/>
        <w:gridCol w:w="598"/>
        <w:gridCol w:w="630"/>
        <w:gridCol w:w="1046"/>
        <w:gridCol w:w="995"/>
      </w:tblGrid>
      <w:tr>
        <w:trPr>
          <w:trHeight w:val="477" w:hRule="atLeast"/>
        </w:trPr>
        <w:tc>
          <w:tcPr>
            <w:tcW w:w="520" w:type="dxa"/>
            <w:vMerge w:val="restart"/>
            <w:tcBorders>
              <w:right w:val="single" w:sz="4" w:space="0" w:color="000000"/>
            </w:tcBorders>
          </w:tcPr>
          <w:p>
            <w:pPr>
              <w:pStyle w:val="TableParagraph"/>
              <w:spacing w:before="3"/>
              <w:rPr>
                <w:rFonts w:ascii="黑体"/>
                <w:sz w:val="15"/>
              </w:rPr>
            </w:pPr>
          </w:p>
          <w:p>
            <w:pPr>
              <w:pStyle w:val="TableParagraph"/>
              <w:spacing w:line="278" w:lineRule="auto"/>
              <w:ind w:left="154" w:right="139"/>
              <w:rPr>
                <w:sz w:val="21"/>
              </w:rPr>
            </w:pPr>
            <w:r>
              <w:rPr>
                <w:sz w:val="21"/>
              </w:rPr>
              <w:t>序号</w:t>
            </w:r>
          </w:p>
        </w:tc>
        <w:tc>
          <w:tcPr>
            <w:tcW w:w="1216" w:type="dxa"/>
            <w:vMerge w:val="restart"/>
            <w:tcBorders>
              <w:left w:val="single" w:sz="4" w:space="0" w:color="000000"/>
              <w:right w:val="single" w:sz="4" w:space="0" w:color="000000"/>
            </w:tcBorders>
          </w:tcPr>
          <w:p>
            <w:pPr>
              <w:pStyle w:val="TableParagraph"/>
              <w:spacing w:before="5"/>
              <w:rPr>
                <w:rFonts w:ascii="黑体"/>
                <w:sz w:val="27"/>
              </w:rPr>
            </w:pPr>
          </w:p>
          <w:p>
            <w:pPr>
              <w:pStyle w:val="TableParagraph"/>
              <w:ind w:left="191"/>
              <w:rPr>
                <w:sz w:val="21"/>
              </w:rPr>
            </w:pPr>
            <w:r>
              <w:rPr>
                <w:sz w:val="21"/>
              </w:rPr>
              <w:t>工程名称</w:t>
            </w:r>
          </w:p>
        </w:tc>
        <w:tc>
          <w:tcPr>
            <w:tcW w:w="2219" w:type="dxa"/>
            <w:vMerge w:val="restart"/>
            <w:tcBorders>
              <w:left w:val="single" w:sz="4" w:space="0" w:color="000000"/>
              <w:right w:val="single" w:sz="4" w:space="0" w:color="000000"/>
            </w:tcBorders>
          </w:tcPr>
          <w:p>
            <w:pPr>
              <w:pStyle w:val="TableParagraph"/>
              <w:spacing w:before="5"/>
              <w:rPr>
                <w:rFonts w:ascii="黑体"/>
                <w:sz w:val="27"/>
              </w:rPr>
            </w:pPr>
          </w:p>
          <w:p>
            <w:pPr>
              <w:pStyle w:val="TableParagraph"/>
              <w:ind w:left="694"/>
              <w:rPr>
                <w:sz w:val="21"/>
              </w:rPr>
            </w:pPr>
            <w:r>
              <w:rPr>
                <w:sz w:val="21"/>
              </w:rPr>
              <w:t>特征描述</w:t>
            </w:r>
          </w:p>
        </w:tc>
        <w:tc>
          <w:tcPr>
            <w:tcW w:w="634" w:type="dxa"/>
            <w:vMerge w:val="restart"/>
            <w:tcBorders>
              <w:left w:val="single" w:sz="4" w:space="0" w:color="000000"/>
              <w:right w:val="single" w:sz="4" w:space="0" w:color="000000"/>
            </w:tcBorders>
          </w:tcPr>
          <w:p>
            <w:pPr>
              <w:pStyle w:val="TableParagraph"/>
              <w:spacing w:line="312" w:lineRule="exact"/>
              <w:ind w:left="112" w:right="92"/>
              <w:jc w:val="center"/>
              <w:rPr>
                <w:sz w:val="21"/>
              </w:rPr>
            </w:pPr>
            <w:r>
              <w:rPr>
                <w:spacing w:val="-9"/>
                <w:sz w:val="21"/>
              </w:rPr>
              <w:t>工程</w:t>
            </w:r>
            <w:r>
              <w:rPr>
                <w:sz w:val="21"/>
              </w:rPr>
              <w:t>量 </w:t>
            </w:r>
            <w:r>
              <w:rPr>
                <w:spacing w:val="-9"/>
                <w:sz w:val="21"/>
              </w:rPr>
              <w:t>单位</w:t>
            </w:r>
          </w:p>
        </w:tc>
        <w:tc>
          <w:tcPr>
            <w:tcW w:w="1175" w:type="dxa"/>
            <w:gridSpan w:val="2"/>
            <w:tcBorders>
              <w:left w:val="single" w:sz="4" w:space="0" w:color="000000"/>
              <w:bottom w:val="single" w:sz="4" w:space="0" w:color="000000"/>
              <w:right w:val="single" w:sz="4" w:space="0" w:color="000000"/>
            </w:tcBorders>
          </w:tcPr>
          <w:p>
            <w:pPr>
              <w:pStyle w:val="TableParagraph"/>
              <w:spacing w:before="106"/>
              <w:ind w:left="66"/>
              <w:rPr>
                <w:sz w:val="21"/>
              </w:rPr>
            </w:pPr>
            <w:r>
              <w:rPr>
                <w:sz w:val="21"/>
              </w:rPr>
              <w:t>工程量指标</w:t>
            </w:r>
          </w:p>
        </w:tc>
        <w:tc>
          <w:tcPr>
            <w:tcW w:w="1228" w:type="dxa"/>
            <w:gridSpan w:val="2"/>
            <w:tcBorders>
              <w:left w:val="single" w:sz="4" w:space="0" w:color="000000"/>
              <w:bottom w:val="single" w:sz="4" w:space="0" w:color="000000"/>
              <w:right w:val="single" w:sz="4" w:space="0" w:color="000000"/>
            </w:tcBorders>
          </w:tcPr>
          <w:p>
            <w:pPr>
              <w:pStyle w:val="TableParagraph"/>
              <w:spacing w:before="106"/>
              <w:ind w:left="199"/>
              <w:rPr>
                <w:sz w:val="21"/>
              </w:rPr>
            </w:pPr>
            <w:r>
              <w:rPr>
                <w:sz w:val="21"/>
              </w:rPr>
              <w:t>单价指标</w:t>
            </w:r>
          </w:p>
        </w:tc>
        <w:tc>
          <w:tcPr>
            <w:tcW w:w="1046" w:type="dxa"/>
            <w:vMerge w:val="restart"/>
            <w:tcBorders>
              <w:left w:val="single" w:sz="4" w:space="0" w:color="000000"/>
              <w:right w:val="single" w:sz="4" w:space="0" w:color="000000"/>
            </w:tcBorders>
          </w:tcPr>
          <w:p>
            <w:pPr>
              <w:pStyle w:val="TableParagraph"/>
              <w:spacing w:before="3"/>
              <w:rPr>
                <w:rFonts w:ascii="黑体"/>
                <w:sz w:val="15"/>
              </w:rPr>
            </w:pPr>
          </w:p>
          <w:p>
            <w:pPr>
              <w:pStyle w:val="TableParagraph"/>
              <w:spacing w:line="278" w:lineRule="auto"/>
              <w:ind w:left="211" w:right="87" w:hanging="104"/>
              <w:rPr>
                <w:sz w:val="21"/>
              </w:rPr>
            </w:pPr>
            <w:r>
              <w:rPr>
                <w:sz w:val="21"/>
              </w:rPr>
              <w:t>工程量指标编码</w:t>
            </w:r>
          </w:p>
        </w:tc>
        <w:tc>
          <w:tcPr>
            <w:tcW w:w="995" w:type="dxa"/>
            <w:vMerge w:val="restart"/>
            <w:tcBorders>
              <w:left w:val="single" w:sz="4" w:space="0" w:color="000000"/>
            </w:tcBorders>
          </w:tcPr>
          <w:p>
            <w:pPr>
              <w:pStyle w:val="TableParagraph"/>
              <w:spacing w:before="3"/>
              <w:rPr>
                <w:rFonts w:ascii="黑体"/>
                <w:sz w:val="15"/>
              </w:rPr>
            </w:pPr>
          </w:p>
          <w:p>
            <w:pPr>
              <w:pStyle w:val="TableParagraph"/>
              <w:spacing w:line="278" w:lineRule="auto"/>
              <w:ind w:left="291" w:right="57" w:hanging="209"/>
              <w:rPr>
                <w:sz w:val="21"/>
              </w:rPr>
            </w:pPr>
            <w:r>
              <w:rPr>
                <w:sz w:val="21"/>
              </w:rPr>
              <w:t>单价指标编码</w:t>
            </w:r>
          </w:p>
        </w:tc>
      </w:tr>
      <w:tr>
        <w:trPr>
          <w:trHeight w:val="476" w:hRule="atLeast"/>
        </w:trPr>
        <w:tc>
          <w:tcPr>
            <w:tcW w:w="520" w:type="dxa"/>
            <w:vMerge/>
            <w:tcBorders>
              <w:top w:val="nil"/>
              <w:right w:val="single" w:sz="4" w:space="0" w:color="000000"/>
            </w:tcBorders>
          </w:tcPr>
          <w:p>
            <w:pPr>
              <w:rPr>
                <w:sz w:val="2"/>
                <w:szCs w:val="2"/>
              </w:rPr>
            </w:pPr>
          </w:p>
        </w:tc>
        <w:tc>
          <w:tcPr>
            <w:tcW w:w="1216" w:type="dxa"/>
            <w:vMerge/>
            <w:tcBorders>
              <w:top w:val="nil"/>
              <w:left w:val="single" w:sz="4" w:space="0" w:color="000000"/>
              <w:right w:val="single" w:sz="4" w:space="0" w:color="000000"/>
            </w:tcBorders>
          </w:tcPr>
          <w:p>
            <w:pPr>
              <w:rPr>
                <w:sz w:val="2"/>
                <w:szCs w:val="2"/>
              </w:rPr>
            </w:pPr>
          </w:p>
        </w:tc>
        <w:tc>
          <w:tcPr>
            <w:tcW w:w="2219" w:type="dxa"/>
            <w:vMerge/>
            <w:tcBorders>
              <w:top w:val="nil"/>
              <w:left w:val="single" w:sz="4" w:space="0" w:color="000000"/>
              <w:right w:val="single" w:sz="4" w:space="0" w:color="000000"/>
            </w:tcBorders>
          </w:tcPr>
          <w:p>
            <w:pPr>
              <w:rPr>
                <w:sz w:val="2"/>
                <w:szCs w:val="2"/>
              </w:rPr>
            </w:pPr>
          </w:p>
        </w:tc>
        <w:tc>
          <w:tcPr>
            <w:tcW w:w="634" w:type="dxa"/>
            <w:vMerge/>
            <w:tcBorders>
              <w:top w:val="nil"/>
              <w:left w:val="single" w:sz="4" w:space="0" w:color="000000"/>
              <w:right w:val="single" w:sz="4" w:space="0" w:color="000000"/>
            </w:tcBorders>
          </w:tcPr>
          <w:p>
            <w:pPr>
              <w:rPr>
                <w:sz w:val="2"/>
                <w:szCs w:val="2"/>
              </w:rPr>
            </w:pPr>
          </w:p>
        </w:tc>
        <w:tc>
          <w:tcPr>
            <w:tcW w:w="603" w:type="dxa"/>
            <w:tcBorders>
              <w:top w:val="single" w:sz="4" w:space="0" w:color="000000"/>
              <w:left w:val="single" w:sz="4" w:space="0" w:color="000000"/>
              <w:right w:val="single" w:sz="4" w:space="0" w:color="000000"/>
            </w:tcBorders>
          </w:tcPr>
          <w:p>
            <w:pPr>
              <w:pStyle w:val="TableParagraph"/>
              <w:spacing w:before="101"/>
              <w:ind w:left="94"/>
              <w:rPr>
                <w:sz w:val="21"/>
              </w:rPr>
            </w:pPr>
            <w:r>
              <w:rPr>
                <w:sz w:val="21"/>
              </w:rPr>
              <w:t>指标</w:t>
            </w:r>
          </w:p>
        </w:tc>
        <w:tc>
          <w:tcPr>
            <w:tcW w:w="572" w:type="dxa"/>
            <w:tcBorders>
              <w:top w:val="single" w:sz="4" w:space="0" w:color="000000"/>
              <w:left w:val="single" w:sz="4" w:space="0" w:color="000000"/>
              <w:right w:val="single" w:sz="4" w:space="0" w:color="000000"/>
            </w:tcBorders>
          </w:tcPr>
          <w:p>
            <w:pPr>
              <w:pStyle w:val="TableParagraph"/>
              <w:spacing w:before="101"/>
              <w:ind w:left="79"/>
              <w:rPr>
                <w:sz w:val="21"/>
              </w:rPr>
            </w:pPr>
            <w:r>
              <w:rPr>
                <w:sz w:val="21"/>
              </w:rPr>
              <w:t>单位</w:t>
            </w:r>
          </w:p>
        </w:tc>
        <w:tc>
          <w:tcPr>
            <w:tcW w:w="598" w:type="dxa"/>
            <w:tcBorders>
              <w:top w:val="single" w:sz="4" w:space="0" w:color="000000"/>
              <w:left w:val="single" w:sz="4" w:space="0" w:color="000000"/>
              <w:right w:val="single" w:sz="4" w:space="0" w:color="000000"/>
            </w:tcBorders>
          </w:tcPr>
          <w:p>
            <w:pPr>
              <w:pStyle w:val="TableParagraph"/>
              <w:spacing w:before="101"/>
              <w:ind w:left="93"/>
              <w:rPr>
                <w:sz w:val="21"/>
              </w:rPr>
            </w:pPr>
            <w:r>
              <w:rPr>
                <w:sz w:val="21"/>
              </w:rPr>
              <w:t>指标</w:t>
            </w:r>
          </w:p>
        </w:tc>
        <w:tc>
          <w:tcPr>
            <w:tcW w:w="630" w:type="dxa"/>
            <w:tcBorders>
              <w:top w:val="single" w:sz="4" w:space="0" w:color="000000"/>
              <w:left w:val="single" w:sz="4" w:space="0" w:color="000000"/>
              <w:right w:val="single" w:sz="4" w:space="0" w:color="000000"/>
            </w:tcBorders>
          </w:tcPr>
          <w:p>
            <w:pPr>
              <w:pStyle w:val="TableParagraph"/>
              <w:spacing w:before="101"/>
              <w:ind w:left="36" w:right="19"/>
              <w:jc w:val="center"/>
              <w:rPr>
                <w:sz w:val="21"/>
              </w:rPr>
            </w:pPr>
            <w:r>
              <w:rPr>
                <w:sz w:val="21"/>
              </w:rPr>
              <w:t>单位</w:t>
            </w:r>
          </w:p>
        </w:tc>
        <w:tc>
          <w:tcPr>
            <w:tcW w:w="1046" w:type="dxa"/>
            <w:vMerge/>
            <w:tcBorders>
              <w:top w:val="nil"/>
              <w:left w:val="single" w:sz="4" w:space="0" w:color="000000"/>
              <w:right w:val="single" w:sz="4" w:space="0" w:color="000000"/>
            </w:tcBorders>
          </w:tcPr>
          <w:p>
            <w:pPr>
              <w:rPr>
                <w:sz w:val="2"/>
                <w:szCs w:val="2"/>
              </w:rPr>
            </w:pPr>
          </w:p>
        </w:tc>
        <w:tc>
          <w:tcPr>
            <w:tcW w:w="995" w:type="dxa"/>
            <w:vMerge/>
            <w:tcBorders>
              <w:top w:val="nil"/>
              <w:left w:val="single" w:sz="4" w:space="0" w:color="000000"/>
            </w:tcBorders>
          </w:tcPr>
          <w:p>
            <w:pPr>
              <w:rPr>
                <w:sz w:val="2"/>
                <w:szCs w:val="2"/>
              </w:rPr>
            </w:pPr>
          </w:p>
        </w:tc>
      </w:tr>
      <w:tr>
        <w:trPr>
          <w:trHeight w:val="624" w:hRule="atLeast"/>
        </w:trPr>
        <w:tc>
          <w:tcPr>
            <w:tcW w:w="520" w:type="dxa"/>
            <w:tcBorders>
              <w:bottom w:val="single" w:sz="4" w:space="0" w:color="000000"/>
              <w:right w:val="single" w:sz="4" w:space="0" w:color="000000"/>
            </w:tcBorders>
          </w:tcPr>
          <w:p>
            <w:pPr>
              <w:pStyle w:val="TableParagraph"/>
              <w:spacing w:before="178"/>
              <w:ind w:left="14"/>
              <w:jc w:val="center"/>
              <w:rPr>
                <w:sz w:val="21"/>
              </w:rPr>
            </w:pPr>
            <w:r>
              <w:rPr>
                <w:w w:val="99"/>
                <w:sz w:val="21"/>
              </w:rPr>
              <w:t>1</w:t>
            </w:r>
          </w:p>
        </w:tc>
        <w:tc>
          <w:tcPr>
            <w:tcW w:w="1216" w:type="dxa"/>
            <w:tcBorders>
              <w:left w:val="single" w:sz="4" w:space="0" w:color="000000"/>
              <w:bottom w:val="single" w:sz="4" w:space="0" w:color="000000"/>
              <w:right w:val="single" w:sz="4" w:space="0" w:color="000000"/>
            </w:tcBorders>
          </w:tcPr>
          <w:p>
            <w:pPr>
              <w:pStyle w:val="TableParagraph"/>
              <w:spacing w:before="22"/>
              <w:ind w:left="68" w:right="48"/>
              <w:jc w:val="center"/>
              <w:rPr>
                <w:sz w:val="21"/>
              </w:rPr>
            </w:pPr>
            <w:r>
              <w:rPr>
                <w:sz w:val="21"/>
              </w:rPr>
              <w:t>送风、排风</w:t>
            </w:r>
          </w:p>
          <w:p>
            <w:pPr>
              <w:pStyle w:val="TableParagraph"/>
              <w:spacing w:before="43"/>
              <w:ind w:left="65" w:right="48"/>
              <w:jc w:val="center"/>
              <w:rPr>
                <w:sz w:val="21"/>
              </w:rPr>
            </w:pPr>
            <w:r>
              <w:rPr>
                <w:sz w:val="21"/>
              </w:rPr>
              <w:t>系统</w:t>
            </w:r>
          </w:p>
        </w:tc>
        <w:tc>
          <w:tcPr>
            <w:tcW w:w="2219" w:type="dxa"/>
            <w:tcBorders>
              <w:left w:val="single" w:sz="4" w:space="0" w:color="000000"/>
              <w:bottom w:val="single" w:sz="4" w:space="0" w:color="000000"/>
              <w:right w:val="single" w:sz="4" w:space="0" w:color="000000"/>
            </w:tcBorders>
          </w:tcPr>
          <w:p>
            <w:pPr>
              <w:pStyle w:val="TableParagraph"/>
              <w:rPr>
                <w:rFonts w:ascii="Times New Roman"/>
                <w:sz w:val="20"/>
              </w:rPr>
            </w:pPr>
          </w:p>
        </w:tc>
        <w:tc>
          <w:tcPr>
            <w:tcW w:w="634" w:type="dxa"/>
            <w:tcBorders>
              <w:left w:val="single" w:sz="4" w:space="0" w:color="000000"/>
              <w:bottom w:val="single" w:sz="4" w:space="0" w:color="000000"/>
              <w:right w:val="single" w:sz="4" w:space="0" w:color="000000"/>
            </w:tcBorders>
          </w:tcPr>
          <w:p>
            <w:pPr>
              <w:pStyle w:val="TableParagraph"/>
              <w:rPr>
                <w:rFonts w:ascii="Times New Roman"/>
                <w:sz w:val="20"/>
              </w:rPr>
            </w:pPr>
          </w:p>
        </w:tc>
        <w:tc>
          <w:tcPr>
            <w:tcW w:w="603" w:type="dxa"/>
            <w:tcBorders>
              <w:left w:val="single" w:sz="4" w:space="0" w:color="000000"/>
              <w:bottom w:val="single" w:sz="4" w:space="0" w:color="000000"/>
              <w:right w:val="single" w:sz="4" w:space="0" w:color="000000"/>
            </w:tcBorders>
          </w:tcPr>
          <w:p>
            <w:pPr>
              <w:pStyle w:val="TableParagraph"/>
              <w:rPr>
                <w:rFonts w:ascii="Times New Roman"/>
                <w:sz w:val="20"/>
              </w:rPr>
            </w:pPr>
          </w:p>
        </w:tc>
        <w:tc>
          <w:tcPr>
            <w:tcW w:w="572" w:type="dxa"/>
            <w:tcBorders>
              <w:left w:val="single" w:sz="4" w:space="0" w:color="000000"/>
              <w:bottom w:val="single" w:sz="4" w:space="0" w:color="000000"/>
              <w:right w:val="single" w:sz="4" w:space="0" w:color="000000"/>
            </w:tcBorders>
          </w:tcPr>
          <w:p>
            <w:pPr>
              <w:pStyle w:val="TableParagraph"/>
              <w:rPr>
                <w:rFonts w:ascii="Times New Roman"/>
                <w:sz w:val="20"/>
              </w:rPr>
            </w:pPr>
          </w:p>
        </w:tc>
        <w:tc>
          <w:tcPr>
            <w:tcW w:w="598" w:type="dxa"/>
            <w:tcBorders>
              <w:left w:val="single" w:sz="4" w:space="0" w:color="000000"/>
              <w:bottom w:val="single" w:sz="4" w:space="0" w:color="000000"/>
              <w:right w:val="single" w:sz="4" w:space="0" w:color="000000"/>
            </w:tcBorders>
          </w:tcPr>
          <w:p>
            <w:pPr>
              <w:pStyle w:val="TableParagraph"/>
              <w:rPr>
                <w:rFonts w:ascii="Times New Roman"/>
                <w:sz w:val="20"/>
              </w:rPr>
            </w:pPr>
          </w:p>
        </w:tc>
        <w:tc>
          <w:tcPr>
            <w:tcW w:w="630" w:type="dxa"/>
            <w:tcBorders>
              <w:left w:val="single" w:sz="4" w:space="0" w:color="000000"/>
              <w:bottom w:val="single" w:sz="4" w:space="0" w:color="000000"/>
              <w:right w:val="single" w:sz="4" w:space="0" w:color="000000"/>
            </w:tcBorders>
          </w:tcPr>
          <w:p>
            <w:pPr>
              <w:pStyle w:val="TableParagraph"/>
              <w:rPr>
                <w:rFonts w:ascii="Times New Roman"/>
                <w:sz w:val="20"/>
              </w:rPr>
            </w:pPr>
          </w:p>
        </w:tc>
        <w:tc>
          <w:tcPr>
            <w:tcW w:w="1046" w:type="dxa"/>
            <w:tcBorders>
              <w:left w:val="single" w:sz="4" w:space="0" w:color="000000"/>
              <w:bottom w:val="single" w:sz="4" w:space="0" w:color="000000"/>
              <w:right w:val="single" w:sz="4" w:space="0" w:color="000000"/>
            </w:tcBorders>
          </w:tcPr>
          <w:p>
            <w:pPr>
              <w:pStyle w:val="TableParagraph"/>
              <w:rPr>
                <w:rFonts w:ascii="Times New Roman"/>
                <w:sz w:val="20"/>
              </w:rPr>
            </w:pPr>
          </w:p>
        </w:tc>
        <w:tc>
          <w:tcPr>
            <w:tcW w:w="995" w:type="dxa"/>
            <w:tcBorders>
              <w:left w:val="single" w:sz="4" w:space="0" w:color="000000"/>
              <w:bottom w:val="single" w:sz="4" w:space="0" w:color="000000"/>
            </w:tcBorders>
          </w:tcPr>
          <w:p>
            <w:pPr>
              <w:pStyle w:val="TableParagraph"/>
              <w:spacing w:before="173"/>
              <w:ind w:left="39" w:right="17"/>
              <w:jc w:val="center"/>
              <w:rPr>
                <w:sz w:val="22"/>
              </w:rPr>
            </w:pPr>
            <w:r>
              <w:rPr>
                <w:sz w:val="22"/>
              </w:rPr>
              <w:t>5AESFPFS</w:t>
            </w:r>
          </w:p>
        </w:tc>
      </w:tr>
      <w:tr>
        <w:trPr>
          <w:trHeight w:val="1315" w:hRule="atLeast"/>
        </w:trPr>
        <w:tc>
          <w:tcPr>
            <w:tcW w:w="520" w:type="dxa"/>
            <w:tcBorders>
              <w:top w:val="single" w:sz="4" w:space="0" w:color="000000"/>
              <w:bottom w:val="single" w:sz="4" w:space="0" w:color="000000"/>
              <w:right w:val="single" w:sz="4" w:space="0" w:color="000000"/>
            </w:tcBorders>
          </w:tcPr>
          <w:p>
            <w:pPr>
              <w:pStyle w:val="TableParagraph"/>
              <w:rPr>
                <w:rFonts w:ascii="黑体"/>
                <w:sz w:val="20"/>
              </w:rPr>
            </w:pPr>
          </w:p>
          <w:p>
            <w:pPr>
              <w:pStyle w:val="TableParagraph"/>
              <w:spacing w:before="10"/>
              <w:rPr>
                <w:rFonts w:ascii="黑体"/>
                <w:sz w:val="20"/>
              </w:rPr>
            </w:pPr>
          </w:p>
          <w:p>
            <w:pPr>
              <w:pStyle w:val="TableParagraph"/>
              <w:ind w:left="79" w:right="65"/>
              <w:jc w:val="center"/>
              <w:rPr>
                <w:sz w:val="21"/>
              </w:rPr>
            </w:pPr>
            <w:r>
              <w:rPr>
                <w:sz w:val="21"/>
              </w:rPr>
              <w:t>1.1</w:t>
            </w:r>
          </w:p>
        </w:tc>
        <w:tc>
          <w:tcPr>
            <w:tcW w:w="1216"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20"/>
              </w:rPr>
            </w:pPr>
          </w:p>
          <w:p>
            <w:pPr>
              <w:pStyle w:val="TableParagraph"/>
              <w:spacing w:before="10"/>
              <w:rPr>
                <w:rFonts w:ascii="黑体"/>
                <w:sz w:val="20"/>
              </w:rPr>
            </w:pPr>
          </w:p>
          <w:p>
            <w:pPr>
              <w:pStyle w:val="TableParagraph"/>
              <w:ind w:left="63" w:right="48"/>
              <w:jc w:val="center"/>
              <w:rPr>
                <w:sz w:val="21"/>
              </w:rPr>
            </w:pPr>
            <w:r>
              <w:rPr>
                <w:sz w:val="21"/>
              </w:rPr>
              <w:t>通风管道</w:t>
            </w:r>
          </w:p>
        </w:tc>
        <w:tc>
          <w:tcPr>
            <w:tcW w:w="2219" w:type="dxa"/>
            <w:tcBorders>
              <w:top w:val="single" w:sz="4" w:space="0" w:color="000000"/>
              <w:left w:val="single" w:sz="4" w:space="0" w:color="000000"/>
              <w:bottom w:val="single" w:sz="4" w:space="0" w:color="000000"/>
              <w:right w:val="single" w:sz="4" w:space="0" w:color="000000"/>
            </w:tcBorders>
          </w:tcPr>
          <w:p>
            <w:pPr>
              <w:pStyle w:val="TableParagraph"/>
              <w:spacing w:before="6"/>
              <w:rPr>
                <w:rFonts w:ascii="黑体"/>
                <w:sz w:val="16"/>
              </w:rPr>
            </w:pPr>
          </w:p>
          <w:p>
            <w:pPr>
              <w:pStyle w:val="TableParagraph"/>
              <w:numPr>
                <w:ilvl w:val="0"/>
                <w:numId w:val="274"/>
              </w:numPr>
              <w:tabs>
                <w:tab w:pos="272" w:val="left" w:leader="none"/>
              </w:tabs>
              <w:spacing w:line="240" w:lineRule="auto" w:before="0" w:after="0"/>
              <w:ind w:left="271" w:right="0" w:hanging="212"/>
              <w:jc w:val="left"/>
              <w:rPr>
                <w:sz w:val="21"/>
              </w:rPr>
            </w:pPr>
            <w:r>
              <w:rPr>
                <w:spacing w:val="-1"/>
                <w:w w:val="95"/>
                <w:sz w:val="21"/>
              </w:rPr>
              <w:t>材质</w:t>
            </w:r>
          </w:p>
          <w:p>
            <w:pPr>
              <w:pStyle w:val="TableParagraph"/>
              <w:numPr>
                <w:ilvl w:val="0"/>
                <w:numId w:val="274"/>
              </w:numPr>
              <w:tabs>
                <w:tab w:pos="272" w:val="left" w:leader="none"/>
              </w:tabs>
              <w:spacing w:line="240" w:lineRule="auto" w:before="43" w:after="0"/>
              <w:ind w:left="271" w:right="0" w:hanging="212"/>
              <w:jc w:val="left"/>
              <w:rPr>
                <w:sz w:val="21"/>
              </w:rPr>
            </w:pPr>
            <w:r>
              <w:rPr>
                <w:spacing w:val="-1"/>
                <w:w w:val="95"/>
                <w:sz w:val="21"/>
              </w:rPr>
              <w:t>厚度</w:t>
            </w:r>
          </w:p>
          <w:p>
            <w:pPr>
              <w:pStyle w:val="TableParagraph"/>
              <w:numPr>
                <w:ilvl w:val="0"/>
                <w:numId w:val="274"/>
              </w:numPr>
              <w:tabs>
                <w:tab w:pos="272" w:val="left" w:leader="none"/>
              </w:tabs>
              <w:spacing w:line="240" w:lineRule="auto" w:before="43" w:after="0"/>
              <w:ind w:left="271" w:right="0" w:hanging="212"/>
              <w:jc w:val="left"/>
              <w:rPr>
                <w:sz w:val="21"/>
              </w:rPr>
            </w:pPr>
            <w:r>
              <w:rPr>
                <w:sz w:val="21"/>
              </w:rPr>
              <w:t>接口形式</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20"/>
              </w:rPr>
            </w:pPr>
          </w:p>
          <w:p>
            <w:pPr>
              <w:pStyle w:val="TableParagraph"/>
              <w:spacing w:before="10"/>
              <w:rPr>
                <w:rFonts w:ascii="黑体"/>
                <w:sz w:val="20"/>
              </w:rPr>
            </w:pPr>
          </w:p>
          <w:p>
            <w:pPr>
              <w:pStyle w:val="TableParagraph"/>
              <w:ind w:left="217"/>
              <w:rPr>
                <w:sz w:val="21"/>
              </w:rPr>
            </w:pPr>
            <w:r>
              <w:rPr>
                <w:w w:val="99"/>
                <w:sz w:val="21"/>
              </w:rPr>
              <w:t>㎡</w:t>
            </w:r>
          </w:p>
        </w:tc>
        <w:tc>
          <w:tcPr>
            <w:tcW w:w="603"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57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59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630" w:type="dxa"/>
            <w:tcBorders>
              <w:top w:val="single" w:sz="4" w:space="0" w:color="000000"/>
              <w:left w:val="single" w:sz="4" w:space="0" w:color="000000"/>
              <w:bottom w:val="single" w:sz="4" w:space="0" w:color="000000"/>
              <w:right w:val="single" w:sz="4" w:space="0" w:color="000000"/>
            </w:tcBorders>
          </w:tcPr>
          <w:p>
            <w:pPr>
              <w:pStyle w:val="TableParagraph"/>
              <w:spacing w:before="8"/>
              <w:rPr>
                <w:rFonts w:ascii="黑体"/>
                <w:sz w:val="28"/>
              </w:rPr>
            </w:pPr>
          </w:p>
          <w:p>
            <w:pPr>
              <w:pStyle w:val="TableParagraph"/>
              <w:ind w:left="162"/>
              <w:rPr>
                <w:sz w:val="21"/>
              </w:rPr>
            </w:pPr>
            <w:r>
              <w:rPr>
                <w:sz w:val="21"/>
              </w:rPr>
              <w:t>元/</w:t>
            </w:r>
          </w:p>
          <w:p>
            <w:pPr>
              <w:pStyle w:val="TableParagraph"/>
              <w:spacing w:before="43"/>
              <w:ind w:left="215"/>
              <w:rPr>
                <w:sz w:val="21"/>
              </w:rPr>
            </w:pPr>
            <w:r>
              <w:rPr>
                <w:w w:val="99"/>
                <w:sz w:val="21"/>
              </w:rPr>
              <w:t>㎡</w:t>
            </w:r>
          </w:p>
        </w:tc>
        <w:tc>
          <w:tcPr>
            <w:tcW w:w="1046"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22"/>
              </w:rPr>
            </w:pPr>
          </w:p>
          <w:p>
            <w:pPr>
              <w:pStyle w:val="TableParagraph"/>
              <w:spacing w:before="5"/>
              <w:rPr>
                <w:rFonts w:ascii="黑体"/>
                <w:sz w:val="18"/>
              </w:rPr>
            </w:pPr>
          </w:p>
          <w:p>
            <w:pPr>
              <w:pStyle w:val="TableParagraph"/>
              <w:ind w:left="63" w:right="45"/>
              <w:jc w:val="center"/>
              <w:rPr>
                <w:sz w:val="22"/>
              </w:rPr>
            </w:pPr>
            <w:r>
              <w:rPr>
                <w:sz w:val="22"/>
              </w:rPr>
              <w:t>5AQSPGDS</w:t>
            </w:r>
          </w:p>
        </w:tc>
        <w:tc>
          <w:tcPr>
            <w:tcW w:w="995" w:type="dxa"/>
            <w:tcBorders>
              <w:top w:val="single" w:sz="4" w:space="0" w:color="000000"/>
              <w:left w:val="single" w:sz="4" w:space="0" w:color="000000"/>
              <w:bottom w:val="single" w:sz="4" w:space="0" w:color="000000"/>
            </w:tcBorders>
          </w:tcPr>
          <w:p>
            <w:pPr>
              <w:pStyle w:val="TableParagraph"/>
              <w:rPr>
                <w:rFonts w:ascii="黑体"/>
                <w:sz w:val="22"/>
              </w:rPr>
            </w:pPr>
          </w:p>
          <w:p>
            <w:pPr>
              <w:pStyle w:val="TableParagraph"/>
              <w:spacing w:before="5"/>
              <w:rPr>
                <w:rFonts w:ascii="黑体"/>
                <w:sz w:val="18"/>
              </w:rPr>
            </w:pPr>
          </w:p>
          <w:p>
            <w:pPr>
              <w:pStyle w:val="TableParagraph"/>
              <w:ind w:left="39" w:right="17"/>
              <w:jc w:val="center"/>
              <w:rPr>
                <w:sz w:val="22"/>
              </w:rPr>
            </w:pPr>
            <w:r>
              <w:rPr>
                <w:sz w:val="22"/>
              </w:rPr>
              <w:t>5ADSPGDS</w:t>
            </w:r>
          </w:p>
        </w:tc>
      </w:tr>
      <w:tr>
        <w:trPr>
          <w:trHeight w:val="1097" w:hRule="atLeast"/>
        </w:trPr>
        <w:tc>
          <w:tcPr>
            <w:tcW w:w="520" w:type="dxa"/>
            <w:tcBorders>
              <w:top w:val="single" w:sz="4" w:space="0" w:color="000000"/>
              <w:bottom w:val="single" w:sz="4" w:space="0" w:color="000000"/>
              <w:right w:val="single" w:sz="4" w:space="0" w:color="000000"/>
            </w:tcBorders>
          </w:tcPr>
          <w:p>
            <w:pPr>
              <w:pStyle w:val="TableParagraph"/>
              <w:rPr>
                <w:rFonts w:ascii="黑体"/>
                <w:sz w:val="20"/>
              </w:rPr>
            </w:pPr>
          </w:p>
          <w:p>
            <w:pPr>
              <w:pStyle w:val="TableParagraph"/>
              <w:spacing w:before="158"/>
              <w:ind w:left="79" w:right="65"/>
              <w:jc w:val="center"/>
              <w:rPr>
                <w:sz w:val="21"/>
              </w:rPr>
            </w:pPr>
            <w:r>
              <w:rPr>
                <w:sz w:val="21"/>
              </w:rPr>
              <w:t>1.2</w:t>
            </w:r>
          </w:p>
        </w:tc>
        <w:tc>
          <w:tcPr>
            <w:tcW w:w="1216" w:type="dxa"/>
            <w:tcBorders>
              <w:top w:val="single" w:sz="4" w:space="0" w:color="000000"/>
              <w:left w:val="single" w:sz="4" w:space="0" w:color="000000"/>
              <w:bottom w:val="single" w:sz="4" w:space="0" w:color="000000"/>
              <w:right w:val="single" w:sz="4" w:space="0" w:color="000000"/>
            </w:tcBorders>
          </w:tcPr>
          <w:p>
            <w:pPr>
              <w:pStyle w:val="TableParagraph"/>
              <w:spacing w:line="278" w:lineRule="auto" w:before="103"/>
              <w:ind w:left="88" w:right="66"/>
              <w:jc w:val="center"/>
              <w:rPr>
                <w:sz w:val="21"/>
              </w:rPr>
            </w:pPr>
            <w:r>
              <w:rPr>
                <w:sz w:val="21"/>
              </w:rPr>
              <w:t>通风管道部件（风阀、风口）</w:t>
            </w:r>
          </w:p>
        </w:tc>
        <w:tc>
          <w:tcPr>
            <w:tcW w:w="2219" w:type="dxa"/>
            <w:tcBorders>
              <w:top w:val="single" w:sz="4" w:space="0" w:color="000000"/>
              <w:left w:val="single" w:sz="4" w:space="0" w:color="000000"/>
              <w:bottom w:val="single" w:sz="4" w:space="0" w:color="000000"/>
              <w:right w:val="single" w:sz="4" w:space="0" w:color="000000"/>
            </w:tcBorders>
          </w:tcPr>
          <w:p>
            <w:pPr>
              <w:pStyle w:val="TableParagraph"/>
              <w:spacing w:before="2"/>
              <w:rPr>
                <w:rFonts w:ascii="黑体"/>
                <w:sz w:val="20"/>
              </w:rPr>
            </w:pPr>
          </w:p>
          <w:p>
            <w:pPr>
              <w:pStyle w:val="TableParagraph"/>
              <w:numPr>
                <w:ilvl w:val="0"/>
                <w:numId w:val="275"/>
              </w:numPr>
              <w:tabs>
                <w:tab w:pos="272" w:val="left" w:leader="none"/>
              </w:tabs>
              <w:spacing w:line="240" w:lineRule="auto" w:before="0" w:after="0"/>
              <w:ind w:left="271" w:right="0" w:hanging="212"/>
              <w:jc w:val="left"/>
              <w:rPr>
                <w:sz w:val="21"/>
              </w:rPr>
            </w:pPr>
            <w:r>
              <w:rPr>
                <w:spacing w:val="-1"/>
                <w:w w:val="95"/>
                <w:sz w:val="21"/>
              </w:rPr>
              <w:t>类型</w:t>
            </w:r>
          </w:p>
          <w:p>
            <w:pPr>
              <w:pStyle w:val="TableParagraph"/>
              <w:numPr>
                <w:ilvl w:val="0"/>
                <w:numId w:val="275"/>
              </w:numPr>
              <w:tabs>
                <w:tab w:pos="272" w:val="left" w:leader="none"/>
              </w:tabs>
              <w:spacing w:line="240" w:lineRule="auto" w:before="43" w:after="0"/>
              <w:ind w:left="271" w:right="0" w:hanging="212"/>
              <w:jc w:val="left"/>
              <w:rPr>
                <w:sz w:val="21"/>
              </w:rPr>
            </w:pPr>
            <w:r>
              <w:rPr>
                <w:spacing w:val="-1"/>
                <w:w w:val="95"/>
                <w:sz w:val="21"/>
              </w:rPr>
              <w:t>材质</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20"/>
              </w:rPr>
            </w:pPr>
          </w:p>
          <w:p>
            <w:pPr>
              <w:pStyle w:val="TableParagraph"/>
              <w:spacing w:before="158"/>
              <w:ind w:left="217"/>
              <w:rPr>
                <w:sz w:val="21"/>
              </w:rPr>
            </w:pPr>
            <w:r>
              <w:rPr>
                <w:w w:val="99"/>
                <w:sz w:val="21"/>
              </w:rPr>
              <w:t>个</w:t>
            </w:r>
          </w:p>
        </w:tc>
        <w:tc>
          <w:tcPr>
            <w:tcW w:w="603"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57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59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630" w:type="dxa"/>
            <w:tcBorders>
              <w:top w:val="single" w:sz="4" w:space="0" w:color="000000"/>
              <w:left w:val="single" w:sz="4" w:space="0" w:color="000000"/>
              <w:bottom w:val="single" w:sz="4" w:space="0" w:color="000000"/>
              <w:right w:val="single" w:sz="4" w:space="0" w:color="000000"/>
            </w:tcBorders>
          </w:tcPr>
          <w:p>
            <w:pPr>
              <w:pStyle w:val="TableParagraph"/>
              <w:spacing w:before="2"/>
              <w:rPr>
                <w:rFonts w:ascii="黑体"/>
                <w:sz w:val="20"/>
              </w:rPr>
            </w:pPr>
          </w:p>
          <w:p>
            <w:pPr>
              <w:pStyle w:val="TableParagraph"/>
              <w:spacing w:line="278" w:lineRule="auto"/>
              <w:ind w:left="215" w:right="142" w:hanging="53"/>
              <w:rPr>
                <w:sz w:val="21"/>
              </w:rPr>
            </w:pPr>
            <w:r>
              <w:rPr>
                <w:sz w:val="21"/>
              </w:rPr>
              <w:t>元/ 个</w:t>
            </w:r>
          </w:p>
        </w:tc>
        <w:tc>
          <w:tcPr>
            <w:tcW w:w="1046" w:type="dxa"/>
            <w:tcBorders>
              <w:top w:val="single" w:sz="4" w:space="0" w:color="000000"/>
              <w:left w:val="single" w:sz="4" w:space="0" w:color="000000"/>
              <w:bottom w:val="single" w:sz="4" w:space="0" w:color="000000"/>
              <w:right w:val="single" w:sz="4" w:space="0" w:color="000000"/>
            </w:tcBorders>
          </w:tcPr>
          <w:p>
            <w:pPr>
              <w:pStyle w:val="TableParagraph"/>
              <w:spacing w:before="12"/>
              <w:rPr>
                <w:rFonts w:ascii="黑体"/>
                <w:sz w:val="31"/>
              </w:rPr>
            </w:pPr>
          </w:p>
          <w:p>
            <w:pPr>
              <w:pStyle w:val="TableParagraph"/>
              <w:ind w:left="63" w:right="45"/>
              <w:jc w:val="center"/>
              <w:rPr>
                <w:sz w:val="22"/>
              </w:rPr>
            </w:pPr>
            <w:r>
              <w:rPr>
                <w:sz w:val="22"/>
              </w:rPr>
              <w:t>5AQSPFKS</w:t>
            </w:r>
          </w:p>
        </w:tc>
        <w:tc>
          <w:tcPr>
            <w:tcW w:w="995" w:type="dxa"/>
            <w:tcBorders>
              <w:top w:val="single" w:sz="4" w:space="0" w:color="000000"/>
              <w:left w:val="single" w:sz="4" w:space="0" w:color="000000"/>
              <w:bottom w:val="single" w:sz="4" w:space="0" w:color="000000"/>
            </w:tcBorders>
          </w:tcPr>
          <w:p>
            <w:pPr>
              <w:pStyle w:val="TableParagraph"/>
              <w:spacing w:before="12"/>
              <w:rPr>
                <w:rFonts w:ascii="黑体"/>
                <w:sz w:val="31"/>
              </w:rPr>
            </w:pPr>
          </w:p>
          <w:p>
            <w:pPr>
              <w:pStyle w:val="TableParagraph"/>
              <w:ind w:left="39" w:right="17"/>
              <w:jc w:val="center"/>
              <w:rPr>
                <w:sz w:val="22"/>
              </w:rPr>
            </w:pPr>
            <w:r>
              <w:rPr>
                <w:sz w:val="22"/>
              </w:rPr>
              <w:t>5ADSPFKS</w:t>
            </w:r>
          </w:p>
        </w:tc>
      </w:tr>
      <w:tr>
        <w:trPr>
          <w:trHeight w:val="706" w:hRule="atLeast"/>
        </w:trPr>
        <w:tc>
          <w:tcPr>
            <w:tcW w:w="520" w:type="dxa"/>
            <w:tcBorders>
              <w:top w:val="single" w:sz="4" w:space="0" w:color="000000"/>
              <w:bottom w:val="single" w:sz="4" w:space="0" w:color="000000"/>
              <w:right w:val="single" w:sz="4" w:space="0" w:color="000000"/>
            </w:tcBorders>
          </w:tcPr>
          <w:p>
            <w:pPr>
              <w:pStyle w:val="TableParagraph"/>
              <w:spacing w:before="1"/>
              <w:rPr>
                <w:rFonts w:ascii="黑体"/>
                <w:sz w:val="17"/>
              </w:rPr>
            </w:pPr>
          </w:p>
          <w:p>
            <w:pPr>
              <w:pStyle w:val="TableParagraph"/>
              <w:ind w:left="79" w:right="65"/>
              <w:jc w:val="center"/>
              <w:rPr>
                <w:sz w:val="21"/>
              </w:rPr>
            </w:pPr>
            <w:r>
              <w:rPr>
                <w:sz w:val="21"/>
              </w:rPr>
              <w:t>1.3</w:t>
            </w:r>
          </w:p>
        </w:tc>
        <w:tc>
          <w:tcPr>
            <w:tcW w:w="1216" w:type="dxa"/>
            <w:tcBorders>
              <w:top w:val="single" w:sz="4" w:space="0" w:color="000000"/>
              <w:left w:val="single" w:sz="4" w:space="0" w:color="000000"/>
              <w:bottom w:val="single" w:sz="4" w:space="0" w:color="000000"/>
              <w:right w:val="single" w:sz="4" w:space="0" w:color="000000"/>
            </w:tcBorders>
          </w:tcPr>
          <w:p>
            <w:pPr>
              <w:pStyle w:val="TableParagraph"/>
              <w:spacing w:line="310" w:lineRule="atLeast" w:before="22"/>
              <w:ind w:left="403" w:right="66" w:hanging="315"/>
              <w:rPr>
                <w:sz w:val="21"/>
              </w:rPr>
            </w:pPr>
            <w:r>
              <w:rPr>
                <w:sz w:val="21"/>
              </w:rPr>
              <w:t>送风、排风设备</w:t>
            </w:r>
          </w:p>
        </w:tc>
        <w:tc>
          <w:tcPr>
            <w:tcW w:w="2219" w:type="dxa"/>
            <w:tcBorders>
              <w:top w:val="single" w:sz="4" w:space="0" w:color="000000"/>
              <w:left w:val="single" w:sz="4" w:space="0" w:color="000000"/>
              <w:bottom w:val="single" w:sz="4" w:space="0" w:color="000000"/>
              <w:right w:val="single" w:sz="4" w:space="0" w:color="000000"/>
            </w:tcBorders>
          </w:tcPr>
          <w:p>
            <w:pPr>
              <w:pStyle w:val="TableParagraph"/>
              <w:numPr>
                <w:ilvl w:val="0"/>
                <w:numId w:val="276"/>
              </w:numPr>
              <w:tabs>
                <w:tab w:pos="272" w:val="left" w:leader="none"/>
              </w:tabs>
              <w:spacing w:line="240" w:lineRule="auto" w:before="63" w:after="0"/>
              <w:ind w:left="271" w:right="0" w:hanging="212"/>
              <w:jc w:val="left"/>
              <w:rPr>
                <w:sz w:val="21"/>
              </w:rPr>
            </w:pPr>
            <w:r>
              <w:rPr>
                <w:sz w:val="21"/>
              </w:rPr>
              <w:t>设备名称</w:t>
            </w:r>
          </w:p>
          <w:p>
            <w:pPr>
              <w:pStyle w:val="TableParagraph"/>
              <w:numPr>
                <w:ilvl w:val="0"/>
                <w:numId w:val="276"/>
              </w:numPr>
              <w:tabs>
                <w:tab w:pos="272" w:val="left" w:leader="none"/>
              </w:tabs>
              <w:spacing w:line="240" w:lineRule="auto" w:before="43" w:after="0"/>
              <w:ind w:left="271" w:right="0" w:hanging="212"/>
              <w:jc w:val="left"/>
              <w:rPr>
                <w:sz w:val="21"/>
              </w:rPr>
            </w:pPr>
            <w:r>
              <w:rPr>
                <w:sz w:val="21"/>
              </w:rPr>
              <w:t>型号、规格</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before="1"/>
              <w:rPr>
                <w:rFonts w:ascii="黑体"/>
                <w:sz w:val="17"/>
              </w:rPr>
            </w:pPr>
          </w:p>
          <w:p>
            <w:pPr>
              <w:pStyle w:val="TableParagraph"/>
              <w:ind w:left="217"/>
              <w:rPr>
                <w:sz w:val="21"/>
              </w:rPr>
            </w:pPr>
            <w:r>
              <w:rPr>
                <w:w w:val="99"/>
                <w:sz w:val="21"/>
              </w:rPr>
              <w:t>套</w:t>
            </w:r>
          </w:p>
        </w:tc>
        <w:tc>
          <w:tcPr>
            <w:tcW w:w="603"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57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59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630" w:type="dxa"/>
            <w:tcBorders>
              <w:top w:val="single" w:sz="4" w:space="0" w:color="000000"/>
              <w:left w:val="single" w:sz="4" w:space="0" w:color="000000"/>
              <w:bottom w:val="single" w:sz="4" w:space="0" w:color="000000"/>
              <w:right w:val="single" w:sz="4" w:space="0" w:color="000000"/>
            </w:tcBorders>
          </w:tcPr>
          <w:p>
            <w:pPr>
              <w:pStyle w:val="TableParagraph"/>
              <w:spacing w:line="310" w:lineRule="atLeast" w:before="22"/>
              <w:ind w:left="215" w:right="142" w:hanging="53"/>
              <w:rPr>
                <w:sz w:val="21"/>
              </w:rPr>
            </w:pPr>
            <w:r>
              <w:rPr>
                <w:sz w:val="21"/>
              </w:rPr>
              <w:t>元/ 套</w:t>
            </w:r>
          </w:p>
        </w:tc>
        <w:tc>
          <w:tcPr>
            <w:tcW w:w="1046" w:type="dxa"/>
            <w:tcBorders>
              <w:top w:val="single" w:sz="4" w:space="0" w:color="000000"/>
              <w:left w:val="single" w:sz="4" w:space="0" w:color="000000"/>
              <w:bottom w:val="single" w:sz="4" w:space="0" w:color="000000"/>
              <w:right w:val="single" w:sz="4" w:space="0" w:color="000000"/>
            </w:tcBorders>
          </w:tcPr>
          <w:p>
            <w:pPr>
              <w:pStyle w:val="TableParagraph"/>
              <w:spacing w:before="8"/>
              <w:rPr>
                <w:rFonts w:ascii="黑体"/>
                <w:sz w:val="16"/>
              </w:rPr>
            </w:pPr>
          </w:p>
          <w:p>
            <w:pPr>
              <w:pStyle w:val="TableParagraph"/>
              <w:spacing w:before="1"/>
              <w:ind w:left="63" w:right="45"/>
              <w:jc w:val="center"/>
              <w:rPr>
                <w:sz w:val="22"/>
              </w:rPr>
            </w:pPr>
            <w:r>
              <w:rPr>
                <w:sz w:val="22"/>
              </w:rPr>
              <w:t>5AQSPUBS</w:t>
            </w:r>
          </w:p>
        </w:tc>
        <w:tc>
          <w:tcPr>
            <w:tcW w:w="995" w:type="dxa"/>
            <w:tcBorders>
              <w:top w:val="single" w:sz="4" w:space="0" w:color="000000"/>
              <w:left w:val="single" w:sz="4" w:space="0" w:color="000000"/>
              <w:bottom w:val="single" w:sz="4" w:space="0" w:color="000000"/>
            </w:tcBorders>
          </w:tcPr>
          <w:p>
            <w:pPr>
              <w:pStyle w:val="TableParagraph"/>
              <w:spacing w:before="8"/>
              <w:rPr>
                <w:rFonts w:ascii="黑体"/>
                <w:sz w:val="16"/>
              </w:rPr>
            </w:pPr>
          </w:p>
          <w:p>
            <w:pPr>
              <w:pStyle w:val="TableParagraph"/>
              <w:spacing w:before="1"/>
              <w:ind w:left="39" w:right="17"/>
              <w:jc w:val="center"/>
              <w:rPr>
                <w:sz w:val="22"/>
              </w:rPr>
            </w:pPr>
            <w:r>
              <w:rPr>
                <w:sz w:val="22"/>
              </w:rPr>
              <w:t>5ADSPUBS</w:t>
            </w:r>
          </w:p>
        </w:tc>
      </w:tr>
      <w:tr>
        <w:trPr>
          <w:trHeight w:val="623" w:hRule="atLeast"/>
        </w:trPr>
        <w:tc>
          <w:tcPr>
            <w:tcW w:w="520" w:type="dxa"/>
            <w:tcBorders>
              <w:top w:val="single" w:sz="4" w:space="0" w:color="000000"/>
              <w:bottom w:val="single" w:sz="4" w:space="0" w:color="000000"/>
              <w:right w:val="single" w:sz="4" w:space="0" w:color="000000"/>
            </w:tcBorders>
          </w:tcPr>
          <w:p>
            <w:pPr>
              <w:pStyle w:val="TableParagraph"/>
              <w:spacing w:before="177"/>
              <w:ind w:left="14"/>
              <w:jc w:val="center"/>
              <w:rPr>
                <w:sz w:val="21"/>
              </w:rPr>
            </w:pPr>
            <w:r>
              <w:rPr>
                <w:w w:val="99"/>
                <w:sz w:val="21"/>
              </w:rPr>
              <w:t>2</w:t>
            </w:r>
          </w:p>
        </w:tc>
        <w:tc>
          <w:tcPr>
            <w:tcW w:w="1216" w:type="dxa"/>
            <w:tcBorders>
              <w:top w:val="single" w:sz="4" w:space="0" w:color="000000"/>
              <w:left w:val="single" w:sz="4" w:space="0" w:color="000000"/>
              <w:bottom w:val="single" w:sz="4" w:space="0" w:color="000000"/>
              <w:right w:val="single" w:sz="4" w:space="0" w:color="000000"/>
            </w:tcBorders>
          </w:tcPr>
          <w:p>
            <w:pPr>
              <w:pStyle w:val="TableParagraph"/>
              <w:spacing w:before="21"/>
              <w:ind w:left="68" w:right="48"/>
              <w:jc w:val="center"/>
              <w:rPr>
                <w:sz w:val="21"/>
              </w:rPr>
            </w:pPr>
            <w:r>
              <w:rPr>
                <w:sz w:val="21"/>
              </w:rPr>
              <w:t>人防通风系</w:t>
            </w:r>
          </w:p>
          <w:p>
            <w:pPr>
              <w:pStyle w:val="TableParagraph"/>
              <w:spacing w:before="43"/>
              <w:ind w:left="20"/>
              <w:jc w:val="center"/>
              <w:rPr>
                <w:sz w:val="21"/>
              </w:rPr>
            </w:pPr>
            <w:r>
              <w:rPr>
                <w:w w:val="99"/>
                <w:sz w:val="21"/>
              </w:rPr>
              <w:t>统</w:t>
            </w:r>
          </w:p>
        </w:tc>
        <w:tc>
          <w:tcPr>
            <w:tcW w:w="2219"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634"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603"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57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59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63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04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995" w:type="dxa"/>
            <w:tcBorders>
              <w:top w:val="single" w:sz="4" w:space="0" w:color="000000"/>
              <w:left w:val="single" w:sz="4" w:space="0" w:color="000000"/>
              <w:bottom w:val="single" w:sz="4" w:space="0" w:color="000000"/>
            </w:tcBorders>
          </w:tcPr>
          <w:p>
            <w:pPr>
              <w:pStyle w:val="TableParagraph"/>
              <w:spacing w:before="172"/>
              <w:ind w:left="39" w:right="17"/>
              <w:jc w:val="center"/>
              <w:rPr>
                <w:sz w:val="22"/>
              </w:rPr>
            </w:pPr>
            <w:r>
              <w:rPr>
                <w:sz w:val="22"/>
              </w:rPr>
              <w:t>5AERFTFS</w:t>
            </w:r>
          </w:p>
        </w:tc>
      </w:tr>
      <w:tr>
        <w:trPr>
          <w:trHeight w:val="936" w:hRule="atLeast"/>
        </w:trPr>
        <w:tc>
          <w:tcPr>
            <w:tcW w:w="520" w:type="dxa"/>
            <w:tcBorders>
              <w:top w:val="single" w:sz="4" w:space="0" w:color="000000"/>
              <w:bottom w:val="single" w:sz="4" w:space="0" w:color="000000"/>
              <w:right w:val="single" w:sz="4" w:space="0" w:color="000000"/>
            </w:tcBorders>
          </w:tcPr>
          <w:p>
            <w:pPr>
              <w:pStyle w:val="TableParagraph"/>
              <w:spacing w:before="12"/>
              <w:rPr>
                <w:rFonts w:ascii="黑体"/>
                <w:sz w:val="25"/>
              </w:rPr>
            </w:pPr>
          </w:p>
          <w:p>
            <w:pPr>
              <w:pStyle w:val="TableParagraph"/>
              <w:ind w:left="79" w:right="65"/>
              <w:jc w:val="center"/>
              <w:rPr>
                <w:sz w:val="21"/>
              </w:rPr>
            </w:pPr>
            <w:r>
              <w:rPr>
                <w:sz w:val="21"/>
              </w:rPr>
              <w:t>2.1</w:t>
            </w:r>
          </w:p>
        </w:tc>
        <w:tc>
          <w:tcPr>
            <w:tcW w:w="1216" w:type="dxa"/>
            <w:tcBorders>
              <w:top w:val="single" w:sz="4" w:space="0" w:color="000000"/>
              <w:left w:val="single" w:sz="4" w:space="0" w:color="000000"/>
              <w:bottom w:val="single" w:sz="4" w:space="0" w:color="000000"/>
              <w:right w:val="single" w:sz="4" w:space="0" w:color="000000"/>
            </w:tcBorders>
          </w:tcPr>
          <w:p>
            <w:pPr>
              <w:pStyle w:val="TableParagraph"/>
              <w:spacing w:before="12"/>
              <w:rPr>
                <w:rFonts w:ascii="黑体"/>
                <w:sz w:val="25"/>
              </w:rPr>
            </w:pPr>
          </w:p>
          <w:p>
            <w:pPr>
              <w:pStyle w:val="TableParagraph"/>
              <w:ind w:left="63" w:right="48"/>
              <w:jc w:val="center"/>
              <w:rPr>
                <w:sz w:val="21"/>
              </w:rPr>
            </w:pPr>
            <w:r>
              <w:rPr>
                <w:sz w:val="21"/>
              </w:rPr>
              <w:t>通风管道</w:t>
            </w:r>
          </w:p>
        </w:tc>
        <w:tc>
          <w:tcPr>
            <w:tcW w:w="2219" w:type="dxa"/>
            <w:tcBorders>
              <w:top w:val="single" w:sz="4" w:space="0" w:color="000000"/>
              <w:left w:val="single" w:sz="4" w:space="0" w:color="000000"/>
              <w:bottom w:val="single" w:sz="4" w:space="0" w:color="000000"/>
              <w:right w:val="single" w:sz="4" w:space="0" w:color="000000"/>
            </w:tcBorders>
          </w:tcPr>
          <w:p>
            <w:pPr>
              <w:pStyle w:val="TableParagraph"/>
              <w:numPr>
                <w:ilvl w:val="0"/>
                <w:numId w:val="277"/>
              </w:numPr>
              <w:tabs>
                <w:tab w:pos="272" w:val="left" w:leader="none"/>
              </w:tabs>
              <w:spacing w:line="240" w:lineRule="auto" w:before="21" w:after="0"/>
              <w:ind w:left="271" w:right="0" w:hanging="212"/>
              <w:jc w:val="left"/>
              <w:rPr>
                <w:sz w:val="21"/>
              </w:rPr>
            </w:pPr>
            <w:r>
              <w:rPr>
                <w:spacing w:val="-1"/>
                <w:w w:val="95"/>
                <w:sz w:val="21"/>
              </w:rPr>
              <w:t>材质</w:t>
            </w:r>
          </w:p>
          <w:p>
            <w:pPr>
              <w:pStyle w:val="TableParagraph"/>
              <w:numPr>
                <w:ilvl w:val="0"/>
                <w:numId w:val="277"/>
              </w:numPr>
              <w:tabs>
                <w:tab w:pos="272" w:val="left" w:leader="none"/>
              </w:tabs>
              <w:spacing w:line="240" w:lineRule="auto" w:before="43" w:after="0"/>
              <w:ind w:left="271" w:right="0" w:hanging="212"/>
              <w:jc w:val="left"/>
              <w:rPr>
                <w:sz w:val="21"/>
              </w:rPr>
            </w:pPr>
            <w:r>
              <w:rPr>
                <w:spacing w:val="-1"/>
                <w:w w:val="95"/>
                <w:sz w:val="21"/>
              </w:rPr>
              <w:t>厚度</w:t>
            </w:r>
          </w:p>
          <w:p>
            <w:pPr>
              <w:pStyle w:val="TableParagraph"/>
              <w:numPr>
                <w:ilvl w:val="0"/>
                <w:numId w:val="277"/>
              </w:numPr>
              <w:tabs>
                <w:tab w:pos="272" w:val="left" w:leader="none"/>
              </w:tabs>
              <w:spacing w:line="240" w:lineRule="auto" w:before="43" w:after="0"/>
              <w:ind w:left="271" w:right="0" w:hanging="212"/>
              <w:jc w:val="left"/>
              <w:rPr>
                <w:sz w:val="21"/>
              </w:rPr>
            </w:pPr>
            <w:r>
              <w:rPr>
                <w:sz w:val="21"/>
              </w:rPr>
              <w:t>接口形式</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before="12"/>
              <w:rPr>
                <w:rFonts w:ascii="黑体"/>
                <w:sz w:val="25"/>
              </w:rPr>
            </w:pPr>
          </w:p>
          <w:p>
            <w:pPr>
              <w:pStyle w:val="TableParagraph"/>
              <w:ind w:left="217"/>
              <w:rPr>
                <w:sz w:val="21"/>
              </w:rPr>
            </w:pPr>
            <w:r>
              <w:rPr>
                <w:w w:val="99"/>
                <w:sz w:val="21"/>
              </w:rPr>
              <w:t>㎡</w:t>
            </w:r>
          </w:p>
        </w:tc>
        <w:tc>
          <w:tcPr>
            <w:tcW w:w="603"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572" w:type="dxa"/>
            <w:tcBorders>
              <w:top w:val="single" w:sz="4" w:space="0" w:color="000000"/>
              <w:left w:val="single" w:sz="4" w:space="0" w:color="000000"/>
              <w:bottom w:val="single" w:sz="4" w:space="0" w:color="000000"/>
              <w:right w:val="single" w:sz="4" w:space="0" w:color="000000"/>
            </w:tcBorders>
          </w:tcPr>
          <w:p>
            <w:pPr>
              <w:pStyle w:val="TableParagraph"/>
              <w:spacing w:before="177"/>
              <w:ind w:left="132"/>
              <w:rPr>
                <w:sz w:val="21"/>
              </w:rPr>
            </w:pPr>
            <w:r>
              <w:rPr>
                <w:sz w:val="21"/>
              </w:rPr>
              <w:t>㎡/</w:t>
            </w:r>
          </w:p>
          <w:p>
            <w:pPr>
              <w:pStyle w:val="TableParagraph"/>
              <w:spacing w:before="43"/>
              <w:ind w:left="185"/>
              <w:rPr>
                <w:sz w:val="21"/>
              </w:rPr>
            </w:pPr>
            <w:r>
              <w:rPr>
                <w:w w:val="99"/>
                <w:sz w:val="21"/>
              </w:rPr>
              <w:t>㎡</w:t>
            </w:r>
          </w:p>
        </w:tc>
        <w:tc>
          <w:tcPr>
            <w:tcW w:w="59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630" w:type="dxa"/>
            <w:tcBorders>
              <w:top w:val="single" w:sz="4" w:space="0" w:color="000000"/>
              <w:left w:val="single" w:sz="4" w:space="0" w:color="000000"/>
              <w:bottom w:val="single" w:sz="4" w:space="0" w:color="000000"/>
              <w:right w:val="single" w:sz="4" w:space="0" w:color="000000"/>
            </w:tcBorders>
          </w:tcPr>
          <w:p>
            <w:pPr>
              <w:pStyle w:val="TableParagraph"/>
              <w:spacing w:before="177"/>
              <w:ind w:left="162"/>
              <w:rPr>
                <w:sz w:val="21"/>
              </w:rPr>
            </w:pPr>
            <w:r>
              <w:rPr>
                <w:sz w:val="21"/>
              </w:rPr>
              <w:t>元/</w:t>
            </w:r>
          </w:p>
          <w:p>
            <w:pPr>
              <w:pStyle w:val="TableParagraph"/>
              <w:spacing w:before="43"/>
              <w:ind w:left="215"/>
              <w:rPr>
                <w:sz w:val="21"/>
              </w:rPr>
            </w:pPr>
            <w:r>
              <w:rPr>
                <w:w w:val="99"/>
                <w:sz w:val="21"/>
              </w:rPr>
              <w:t>㎡</w:t>
            </w:r>
          </w:p>
        </w:tc>
        <w:tc>
          <w:tcPr>
            <w:tcW w:w="1046" w:type="dxa"/>
            <w:tcBorders>
              <w:top w:val="single" w:sz="4" w:space="0" w:color="000000"/>
              <w:left w:val="single" w:sz="4" w:space="0" w:color="000000"/>
              <w:bottom w:val="single" w:sz="4" w:space="0" w:color="000000"/>
              <w:right w:val="single" w:sz="4" w:space="0" w:color="000000"/>
            </w:tcBorders>
          </w:tcPr>
          <w:p>
            <w:pPr>
              <w:pStyle w:val="TableParagraph"/>
              <w:spacing w:before="7"/>
              <w:rPr>
                <w:rFonts w:ascii="黑体"/>
                <w:sz w:val="25"/>
              </w:rPr>
            </w:pPr>
          </w:p>
          <w:p>
            <w:pPr>
              <w:pStyle w:val="TableParagraph"/>
              <w:ind w:left="63" w:right="45"/>
              <w:jc w:val="center"/>
              <w:rPr>
                <w:sz w:val="22"/>
              </w:rPr>
            </w:pPr>
            <w:r>
              <w:rPr>
                <w:sz w:val="22"/>
              </w:rPr>
              <w:t>5AQFFGDS</w:t>
            </w:r>
          </w:p>
        </w:tc>
        <w:tc>
          <w:tcPr>
            <w:tcW w:w="995" w:type="dxa"/>
            <w:tcBorders>
              <w:top w:val="single" w:sz="4" w:space="0" w:color="000000"/>
              <w:left w:val="single" w:sz="4" w:space="0" w:color="000000"/>
              <w:bottom w:val="single" w:sz="4" w:space="0" w:color="000000"/>
            </w:tcBorders>
          </w:tcPr>
          <w:p>
            <w:pPr>
              <w:pStyle w:val="TableParagraph"/>
              <w:spacing w:before="7"/>
              <w:rPr>
                <w:rFonts w:ascii="黑体"/>
                <w:sz w:val="25"/>
              </w:rPr>
            </w:pPr>
          </w:p>
          <w:p>
            <w:pPr>
              <w:pStyle w:val="TableParagraph"/>
              <w:ind w:left="39" w:right="17"/>
              <w:jc w:val="center"/>
              <w:rPr>
                <w:sz w:val="22"/>
              </w:rPr>
            </w:pPr>
            <w:r>
              <w:rPr>
                <w:sz w:val="22"/>
              </w:rPr>
              <w:t>5ADFFGDS</w:t>
            </w:r>
          </w:p>
        </w:tc>
      </w:tr>
      <w:tr>
        <w:trPr>
          <w:trHeight w:val="957" w:hRule="atLeast"/>
        </w:trPr>
        <w:tc>
          <w:tcPr>
            <w:tcW w:w="520" w:type="dxa"/>
            <w:tcBorders>
              <w:top w:val="single" w:sz="4" w:space="0" w:color="000000"/>
              <w:bottom w:val="single" w:sz="4" w:space="0" w:color="000000"/>
              <w:right w:val="single" w:sz="4" w:space="0" w:color="000000"/>
            </w:tcBorders>
          </w:tcPr>
          <w:p>
            <w:pPr>
              <w:pStyle w:val="TableParagraph"/>
              <w:spacing w:before="11"/>
              <w:rPr>
                <w:rFonts w:ascii="黑体"/>
                <w:sz w:val="26"/>
              </w:rPr>
            </w:pPr>
          </w:p>
          <w:p>
            <w:pPr>
              <w:pStyle w:val="TableParagraph"/>
              <w:ind w:left="79" w:right="65"/>
              <w:jc w:val="center"/>
              <w:rPr>
                <w:sz w:val="21"/>
              </w:rPr>
            </w:pPr>
            <w:r>
              <w:rPr>
                <w:sz w:val="21"/>
              </w:rPr>
              <w:t>2.2</w:t>
            </w:r>
          </w:p>
        </w:tc>
        <w:tc>
          <w:tcPr>
            <w:tcW w:w="1216" w:type="dxa"/>
            <w:tcBorders>
              <w:top w:val="single" w:sz="4" w:space="0" w:color="000000"/>
              <w:left w:val="single" w:sz="4" w:space="0" w:color="000000"/>
              <w:bottom w:val="single" w:sz="4" w:space="0" w:color="000000"/>
              <w:right w:val="single" w:sz="4" w:space="0" w:color="000000"/>
            </w:tcBorders>
          </w:tcPr>
          <w:p>
            <w:pPr>
              <w:pStyle w:val="TableParagraph"/>
              <w:spacing w:line="278" w:lineRule="auto" w:before="32"/>
              <w:ind w:left="88" w:right="66"/>
              <w:jc w:val="center"/>
              <w:rPr>
                <w:sz w:val="21"/>
              </w:rPr>
            </w:pPr>
            <w:r>
              <w:rPr>
                <w:sz w:val="21"/>
              </w:rPr>
              <w:t>通风管道部件（风阀、</w:t>
            </w:r>
          </w:p>
          <w:p>
            <w:pPr>
              <w:pStyle w:val="TableParagraph"/>
              <w:spacing w:line="269" w:lineRule="exact"/>
              <w:ind w:left="65" w:right="48"/>
              <w:jc w:val="center"/>
              <w:rPr>
                <w:sz w:val="21"/>
              </w:rPr>
            </w:pPr>
            <w:r>
              <w:rPr>
                <w:sz w:val="21"/>
              </w:rPr>
              <w:t>风口）</w:t>
            </w:r>
          </w:p>
        </w:tc>
        <w:tc>
          <w:tcPr>
            <w:tcW w:w="2219" w:type="dxa"/>
            <w:tcBorders>
              <w:top w:val="single" w:sz="4" w:space="0" w:color="000000"/>
              <w:left w:val="single" w:sz="4" w:space="0" w:color="000000"/>
              <w:bottom w:val="single" w:sz="4" w:space="0" w:color="000000"/>
              <w:right w:val="single" w:sz="4" w:space="0" w:color="000000"/>
            </w:tcBorders>
          </w:tcPr>
          <w:p>
            <w:pPr>
              <w:pStyle w:val="TableParagraph"/>
              <w:spacing w:before="9"/>
              <w:rPr>
                <w:rFonts w:ascii="黑体"/>
                <w:sz w:val="14"/>
              </w:rPr>
            </w:pPr>
          </w:p>
          <w:p>
            <w:pPr>
              <w:pStyle w:val="TableParagraph"/>
              <w:numPr>
                <w:ilvl w:val="0"/>
                <w:numId w:val="278"/>
              </w:numPr>
              <w:tabs>
                <w:tab w:pos="272" w:val="left" w:leader="none"/>
              </w:tabs>
              <w:spacing w:line="240" w:lineRule="auto" w:before="0" w:after="0"/>
              <w:ind w:left="271" w:right="0" w:hanging="212"/>
              <w:jc w:val="left"/>
              <w:rPr>
                <w:sz w:val="21"/>
              </w:rPr>
            </w:pPr>
            <w:r>
              <w:rPr>
                <w:spacing w:val="-1"/>
                <w:w w:val="95"/>
                <w:sz w:val="21"/>
              </w:rPr>
              <w:t>类型</w:t>
            </w:r>
          </w:p>
          <w:p>
            <w:pPr>
              <w:pStyle w:val="TableParagraph"/>
              <w:numPr>
                <w:ilvl w:val="0"/>
                <w:numId w:val="278"/>
              </w:numPr>
              <w:tabs>
                <w:tab w:pos="272" w:val="left" w:leader="none"/>
              </w:tabs>
              <w:spacing w:line="240" w:lineRule="auto" w:before="43" w:after="0"/>
              <w:ind w:left="271" w:right="0" w:hanging="212"/>
              <w:jc w:val="left"/>
              <w:rPr>
                <w:sz w:val="21"/>
              </w:rPr>
            </w:pPr>
            <w:r>
              <w:rPr>
                <w:spacing w:val="-1"/>
                <w:w w:val="95"/>
                <w:sz w:val="21"/>
              </w:rPr>
              <w:t>材质</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before="11"/>
              <w:rPr>
                <w:rFonts w:ascii="黑体"/>
                <w:sz w:val="26"/>
              </w:rPr>
            </w:pPr>
          </w:p>
          <w:p>
            <w:pPr>
              <w:pStyle w:val="TableParagraph"/>
              <w:ind w:left="217"/>
              <w:rPr>
                <w:sz w:val="21"/>
              </w:rPr>
            </w:pPr>
            <w:r>
              <w:rPr>
                <w:w w:val="99"/>
                <w:sz w:val="21"/>
              </w:rPr>
              <w:t>个</w:t>
            </w:r>
          </w:p>
        </w:tc>
        <w:tc>
          <w:tcPr>
            <w:tcW w:w="603"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572" w:type="dxa"/>
            <w:tcBorders>
              <w:top w:val="single" w:sz="4" w:space="0" w:color="000000"/>
              <w:left w:val="single" w:sz="4" w:space="0" w:color="000000"/>
              <w:bottom w:val="single" w:sz="4" w:space="0" w:color="000000"/>
              <w:right w:val="single" w:sz="4" w:space="0" w:color="000000"/>
            </w:tcBorders>
          </w:tcPr>
          <w:p>
            <w:pPr>
              <w:pStyle w:val="TableParagraph"/>
              <w:spacing w:before="9"/>
              <w:rPr>
                <w:rFonts w:ascii="黑体"/>
                <w:sz w:val="14"/>
              </w:rPr>
            </w:pPr>
          </w:p>
          <w:p>
            <w:pPr>
              <w:pStyle w:val="TableParagraph"/>
              <w:ind w:left="132"/>
              <w:rPr>
                <w:sz w:val="21"/>
              </w:rPr>
            </w:pPr>
            <w:r>
              <w:rPr>
                <w:sz w:val="21"/>
              </w:rPr>
              <w:t>个/</w:t>
            </w:r>
          </w:p>
          <w:p>
            <w:pPr>
              <w:pStyle w:val="TableParagraph"/>
              <w:spacing w:before="43"/>
              <w:ind w:left="185"/>
              <w:rPr>
                <w:sz w:val="21"/>
              </w:rPr>
            </w:pPr>
            <w:r>
              <w:rPr>
                <w:w w:val="99"/>
                <w:sz w:val="21"/>
              </w:rPr>
              <w:t>㎡</w:t>
            </w:r>
          </w:p>
        </w:tc>
        <w:tc>
          <w:tcPr>
            <w:tcW w:w="59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630" w:type="dxa"/>
            <w:tcBorders>
              <w:top w:val="single" w:sz="4" w:space="0" w:color="000000"/>
              <w:left w:val="single" w:sz="4" w:space="0" w:color="000000"/>
              <w:bottom w:val="single" w:sz="4" w:space="0" w:color="000000"/>
              <w:right w:val="single" w:sz="4" w:space="0" w:color="000000"/>
            </w:tcBorders>
          </w:tcPr>
          <w:p>
            <w:pPr>
              <w:pStyle w:val="TableParagraph"/>
              <w:spacing w:before="9"/>
              <w:rPr>
                <w:rFonts w:ascii="黑体"/>
                <w:sz w:val="14"/>
              </w:rPr>
            </w:pPr>
          </w:p>
          <w:p>
            <w:pPr>
              <w:pStyle w:val="TableParagraph"/>
              <w:spacing w:line="278" w:lineRule="auto"/>
              <w:ind w:left="215" w:right="142" w:hanging="53"/>
              <w:rPr>
                <w:sz w:val="21"/>
              </w:rPr>
            </w:pPr>
            <w:r>
              <w:rPr>
                <w:sz w:val="21"/>
              </w:rPr>
              <w:t>元/ 个</w:t>
            </w:r>
          </w:p>
        </w:tc>
        <w:tc>
          <w:tcPr>
            <w:tcW w:w="1046" w:type="dxa"/>
            <w:tcBorders>
              <w:top w:val="single" w:sz="4" w:space="0" w:color="000000"/>
              <w:left w:val="single" w:sz="4" w:space="0" w:color="000000"/>
              <w:bottom w:val="single" w:sz="4" w:space="0" w:color="000000"/>
              <w:right w:val="single" w:sz="4" w:space="0" w:color="000000"/>
            </w:tcBorders>
          </w:tcPr>
          <w:p>
            <w:pPr>
              <w:pStyle w:val="TableParagraph"/>
              <w:spacing w:before="6"/>
              <w:rPr>
                <w:rFonts w:ascii="黑体"/>
                <w:sz w:val="26"/>
              </w:rPr>
            </w:pPr>
          </w:p>
          <w:p>
            <w:pPr>
              <w:pStyle w:val="TableParagraph"/>
              <w:ind w:left="63" w:right="45"/>
              <w:jc w:val="center"/>
              <w:rPr>
                <w:sz w:val="22"/>
              </w:rPr>
            </w:pPr>
            <w:r>
              <w:rPr>
                <w:sz w:val="22"/>
              </w:rPr>
              <w:t>5AQRFFKS</w:t>
            </w:r>
          </w:p>
        </w:tc>
        <w:tc>
          <w:tcPr>
            <w:tcW w:w="995" w:type="dxa"/>
            <w:tcBorders>
              <w:top w:val="single" w:sz="4" w:space="0" w:color="000000"/>
              <w:left w:val="single" w:sz="4" w:space="0" w:color="000000"/>
              <w:bottom w:val="single" w:sz="4" w:space="0" w:color="000000"/>
            </w:tcBorders>
          </w:tcPr>
          <w:p>
            <w:pPr>
              <w:pStyle w:val="TableParagraph"/>
              <w:spacing w:before="6"/>
              <w:rPr>
                <w:rFonts w:ascii="黑体"/>
                <w:sz w:val="26"/>
              </w:rPr>
            </w:pPr>
          </w:p>
          <w:p>
            <w:pPr>
              <w:pStyle w:val="TableParagraph"/>
              <w:ind w:left="39" w:right="17"/>
              <w:jc w:val="center"/>
              <w:rPr>
                <w:sz w:val="22"/>
              </w:rPr>
            </w:pPr>
            <w:r>
              <w:rPr>
                <w:sz w:val="22"/>
              </w:rPr>
              <w:t>5ADRFFKS</w:t>
            </w:r>
          </w:p>
        </w:tc>
      </w:tr>
      <w:tr>
        <w:trPr>
          <w:trHeight w:val="624" w:hRule="atLeast"/>
        </w:trPr>
        <w:tc>
          <w:tcPr>
            <w:tcW w:w="520" w:type="dxa"/>
            <w:tcBorders>
              <w:top w:val="single" w:sz="4" w:space="0" w:color="000000"/>
              <w:bottom w:val="single" w:sz="4" w:space="0" w:color="000000"/>
              <w:right w:val="single" w:sz="4" w:space="0" w:color="000000"/>
            </w:tcBorders>
          </w:tcPr>
          <w:p>
            <w:pPr>
              <w:pStyle w:val="TableParagraph"/>
              <w:spacing w:before="178"/>
              <w:ind w:left="79" w:right="65"/>
              <w:jc w:val="center"/>
              <w:rPr>
                <w:sz w:val="21"/>
              </w:rPr>
            </w:pPr>
            <w:r>
              <w:rPr>
                <w:sz w:val="21"/>
              </w:rPr>
              <w:t>2.3</w:t>
            </w:r>
          </w:p>
        </w:tc>
        <w:tc>
          <w:tcPr>
            <w:tcW w:w="1216" w:type="dxa"/>
            <w:tcBorders>
              <w:top w:val="single" w:sz="4" w:space="0" w:color="000000"/>
              <w:left w:val="single" w:sz="4" w:space="0" w:color="000000"/>
              <w:bottom w:val="single" w:sz="4" w:space="0" w:color="000000"/>
              <w:right w:val="single" w:sz="4" w:space="0" w:color="000000"/>
            </w:tcBorders>
          </w:tcPr>
          <w:p>
            <w:pPr>
              <w:pStyle w:val="TableParagraph"/>
              <w:spacing w:before="22"/>
              <w:ind w:left="68" w:right="48"/>
              <w:jc w:val="center"/>
              <w:rPr>
                <w:sz w:val="21"/>
              </w:rPr>
            </w:pPr>
            <w:r>
              <w:rPr>
                <w:sz w:val="21"/>
              </w:rPr>
              <w:t>人防通风设</w:t>
            </w:r>
          </w:p>
          <w:p>
            <w:pPr>
              <w:pStyle w:val="TableParagraph"/>
              <w:spacing w:before="43"/>
              <w:ind w:left="20"/>
              <w:jc w:val="center"/>
              <w:rPr>
                <w:sz w:val="21"/>
              </w:rPr>
            </w:pPr>
            <w:r>
              <w:rPr>
                <w:w w:val="99"/>
                <w:sz w:val="21"/>
              </w:rPr>
              <w:t>备</w:t>
            </w:r>
          </w:p>
        </w:tc>
        <w:tc>
          <w:tcPr>
            <w:tcW w:w="2219" w:type="dxa"/>
            <w:tcBorders>
              <w:top w:val="single" w:sz="4" w:space="0" w:color="000000"/>
              <w:left w:val="single" w:sz="4" w:space="0" w:color="000000"/>
              <w:bottom w:val="single" w:sz="4" w:space="0" w:color="000000"/>
              <w:right w:val="single" w:sz="4" w:space="0" w:color="000000"/>
            </w:tcBorders>
          </w:tcPr>
          <w:p>
            <w:pPr>
              <w:pStyle w:val="TableParagraph"/>
              <w:numPr>
                <w:ilvl w:val="0"/>
                <w:numId w:val="279"/>
              </w:numPr>
              <w:tabs>
                <w:tab w:pos="272" w:val="left" w:leader="none"/>
              </w:tabs>
              <w:spacing w:line="240" w:lineRule="auto" w:before="22" w:after="0"/>
              <w:ind w:left="271" w:right="0" w:hanging="212"/>
              <w:jc w:val="left"/>
              <w:rPr>
                <w:sz w:val="21"/>
              </w:rPr>
            </w:pPr>
            <w:r>
              <w:rPr>
                <w:sz w:val="21"/>
              </w:rPr>
              <w:t>设备名称</w:t>
            </w:r>
          </w:p>
          <w:p>
            <w:pPr>
              <w:pStyle w:val="TableParagraph"/>
              <w:numPr>
                <w:ilvl w:val="0"/>
                <w:numId w:val="279"/>
              </w:numPr>
              <w:tabs>
                <w:tab w:pos="272" w:val="left" w:leader="none"/>
              </w:tabs>
              <w:spacing w:line="240" w:lineRule="auto" w:before="43" w:after="0"/>
              <w:ind w:left="271" w:right="0" w:hanging="212"/>
              <w:jc w:val="left"/>
              <w:rPr>
                <w:sz w:val="21"/>
              </w:rPr>
            </w:pPr>
            <w:r>
              <w:rPr>
                <w:sz w:val="21"/>
              </w:rPr>
              <w:t>型号、规格</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before="178"/>
              <w:ind w:left="217"/>
              <w:rPr>
                <w:sz w:val="21"/>
              </w:rPr>
            </w:pPr>
            <w:r>
              <w:rPr>
                <w:w w:val="99"/>
                <w:sz w:val="21"/>
              </w:rPr>
              <w:t>套</w:t>
            </w:r>
          </w:p>
        </w:tc>
        <w:tc>
          <w:tcPr>
            <w:tcW w:w="603"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572" w:type="dxa"/>
            <w:tcBorders>
              <w:top w:val="single" w:sz="4" w:space="0" w:color="000000"/>
              <w:left w:val="single" w:sz="4" w:space="0" w:color="000000"/>
              <w:bottom w:val="single" w:sz="4" w:space="0" w:color="000000"/>
              <w:right w:val="single" w:sz="4" w:space="0" w:color="000000"/>
            </w:tcBorders>
          </w:tcPr>
          <w:p>
            <w:pPr>
              <w:pStyle w:val="TableParagraph"/>
              <w:spacing w:before="22"/>
              <w:ind w:left="132"/>
              <w:rPr>
                <w:sz w:val="21"/>
              </w:rPr>
            </w:pPr>
            <w:r>
              <w:rPr>
                <w:sz w:val="21"/>
              </w:rPr>
              <w:t>套/</w:t>
            </w:r>
          </w:p>
          <w:p>
            <w:pPr>
              <w:pStyle w:val="TableParagraph"/>
              <w:spacing w:before="43"/>
              <w:ind w:left="185"/>
              <w:rPr>
                <w:sz w:val="21"/>
              </w:rPr>
            </w:pPr>
            <w:r>
              <w:rPr>
                <w:w w:val="99"/>
                <w:sz w:val="21"/>
              </w:rPr>
              <w:t>㎡</w:t>
            </w:r>
          </w:p>
        </w:tc>
        <w:tc>
          <w:tcPr>
            <w:tcW w:w="59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630" w:type="dxa"/>
            <w:tcBorders>
              <w:top w:val="single" w:sz="4" w:space="0" w:color="000000"/>
              <w:left w:val="single" w:sz="4" w:space="0" w:color="000000"/>
              <w:bottom w:val="single" w:sz="4" w:space="0" w:color="000000"/>
              <w:right w:val="single" w:sz="4" w:space="0" w:color="000000"/>
            </w:tcBorders>
          </w:tcPr>
          <w:p>
            <w:pPr>
              <w:pStyle w:val="TableParagraph"/>
              <w:spacing w:before="22"/>
              <w:ind w:left="162"/>
              <w:rPr>
                <w:sz w:val="21"/>
              </w:rPr>
            </w:pPr>
            <w:r>
              <w:rPr>
                <w:sz w:val="21"/>
              </w:rPr>
              <w:t>元/</w:t>
            </w:r>
          </w:p>
          <w:p>
            <w:pPr>
              <w:pStyle w:val="TableParagraph"/>
              <w:spacing w:before="43"/>
              <w:ind w:left="215"/>
              <w:rPr>
                <w:sz w:val="21"/>
              </w:rPr>
            </w:pPr>
            <w:r>
              <w:rPr>
                <w:w w:val="99"/>
                <w:sz w:val="21"/>
              </w:rPr>
              <w:t>套</w:t>
            </w:r>
          </w:p>
        </w:tc>
        <w:tc>
          <w:tcPr>
            <w:tcW w:w="1046" w:type="dxa"/>
            <w:tcBorders>
              <w:top w:val="single" w:sz="4" w:space="0" w:color="000000"/>
              <w:left w:val="single" w:sz="4" w:space="0" w:color="000000"/>
              <w:bottom w:val="single" w:sz="4" w:space="0" w:color="000000"/>
              <w:right w:val="single" w:sz="4" w:space="0" w:color="000000"/>
            </w:tcBorders>
          </w:tcPr>
          <w:p>
            <w:pPr>
              <w:pStyle w:val="TableParagraph"/>
              <w:spacing w:before="173"/>
              <w:ind w:left="63" w:right="45"/>
              <w:jc w:val="center"/>
              <w:rPr>
                <w:sz w:val="22"/>
              </w:rPr>
            </w:pPr>
            <w:r>
              <w:rPr>
                <w:sz w:val="22"/>
              </w:rPr>
              <w:t>5AQFFUBS</w:t>
            </w:r>
          </w:p>
        </w:tc>
        <w:tc>
          <w:tcPr>
            <w:tcW w:w="995" w:type="dxa"/>
            <w:tcBorders>
              <w:top w:val="single" w:sz="4" w:space="0" w:color="000000"/>
              <w:left w:val="single" w:sz="4" w:space="0" w:color="000000"/>
              <w:bottom w:val="single" w:sz="4" w:space="0" w:color="000000"/>
            </w:tcBorders>
          </w:tcPr>
          <w:p>
            <w:pPr>
              <w:pStyle w:val="TableParagraph"/>
              <w:spacing w:before="173"/>
              <w:ind w:left="39" w:right="17"/>
              <w:jc w:val="center"/>
              <w:rPr>
                <w:sz w:val="22"/>
              </w:rPr>
            </w:pPr>
            <w:r>
              <w:rPr>
                <w:sz w:val="22"/>
              </w:rPr>
              <w:t>5ADFFUBS</w:t>
            </w:r>
          </w:p>
        </w:tc>
      </w:tr>
      <w:tr>
        <w:trPr>
          <w:trHeight w:val="482" w:hRule="atLeast"/>
        </w:trPr>
        <w:tc>
          <w:tcPr>
            <w:tcW w:w="520" w:type="dxa"/>
            <w:tcBorders>
              <w:top w:val="single" w:sz="4" w:space="0" w:color="000000"/>
              <w:bottom w:val="single" w:sz="4" w:space="0" w:color="000000"/>
              <w:right w:val="single" w:sz="4" w:space="0" w:color="000000"/>
            </w:tcBorders>
          </w:tcPr>
          <w:p>
            <w:pPr>
              <w:pStyle w:val="TableParagraph"/>
              <w:spacing w:before="105"/>
              <w:ind w:left="14"/>
              <w:jc w:val="center"/>
              <w:rPr>
                <w:sz w:val="21"/>
              </w:rPr>
            </w:pPr>
            <w:r>
              <w:rPr>
                <w:w w:val="99"/>
                <w:sz w:val="21"/>
              </w:rPr>
              <w:t>3</w:t>
            </w:r>
          </w:p>
        </w:tc>
        <w:tc>
          <w:tcPr>
            <w:tcW w:w="1216" w:type="dxa"/>
            <w:tcBorders>
              <w:top w:val="single" w:sz="4" w:space="0" w:color="000000"/>
              <w:left w:val="single" w:sz="4" w:space="0" w:color="000000"/>
              <w:bottom w:val="single" w:sz="4" w:space="0" w:color="000000"/>
              <w:right w:val="single" w:sz="4" w:space="0" w:color="000000"/>
            </w:tcBorders>
          </w:tcPr>
          <w:p>
            <w:pPr>
              <w:pStyle w:val="TableParagraph"/>
              <w:spacing w:before="105"/>
              <w:ind w:left="68" w:right="48"/>
              <w:jc w:val="center"/>
              <w:rPr>
                <w:sz w:val="21"/>
              </w:rPr>
            </w:pPr>
            <w:r>
              <w:rPr>
                <w:sz w:val="21"/>
              </w:rPr>
              <w:t>空调水系统</w:t>
            </w:r>
          </w:p>
        </w:tc>
        <w:tc>
          <w:tcPr>
            <w:tcW w:w="2219"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634"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603"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57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59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63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04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995" w:type="dxa"/>
            <w:tcBorders>
              <w:top w:val="single" w:sz="4" w:space="0" w:color="000000"/>
              <w:left w:val="single" w:sz="4" w:space="0" w:color="000000"/>
              <w:bottom w:val="single" w:sz="4" w:space="0" w:color="000000"/>
            </w:tcBorders>
          </w:tcPr>
          <w:p>
            <w:pPr>
              <w:pStyle w:val="TableParagraph"/>
              <w:spacing w:before="100"/>
              <w:ind w:left="39" w:right="17"/>
              <w:jc w:val="center"/>
              <w:rPr>
                <w:sz w:val="22"/>
              </w:rPr>
            </w:pPr>
            <w:r>
              <w:rPr>
                <w:sz w:val="22"/>
              </w:rPr>
              <w:t>5AEKTUVS</w:t>
            </w:r>
          </w:p>
        </w:tc>
      </w:tr>
      <w:tr>
        <w:trPr>
          <w:trHeight w:val="623" w:hRule="atLeast"/>
        </w:trPr>
        <w:tc>
          <w:tcPr>
            <w:tcW w:w="520" w:type="dxa"/>
            <w:tcBorders>
              <w:top w:val="single" w:sz="4" w:space="0" w:color="000000"/>
              <w:bottom w:val="single" w:sz="4" w:space="0" w:color="000000"/>
              <w:right w:val="single" w:sz="4" w:space="0" w:color="000000"/>
            </w:tcBorders>
          </w:tcPr>
          <w:p>
            <w:pPr>
              <w:pStyle w:val="TableParagraph"/>
              <w:spacing w:before="177"/>
              <w:ind w:left="82" w:right="63"/>
              <w:jc w:val="center"/>
              <w:rPr>
                <w:sz w:val="21"/>
              </w:rPr>
            </w:pPr>
            <w:r>
              <w:rPr>
                <w:sz w:val="21"/>
              </w:rPr>
              <w:t>3.1</w:t>
            </w:r>
          </w:p>
        </w:tc>
        <w:tc>
          <w:tcPr>
            <w:tcW w:w="1216" w:type="dxa"/>
            <w:tcBorders>
              <w:top w:val="single" w:sz="4" w:space="0" w:color="000000"/>
              <w:left w:val="single" w:sz="4" w:space="0" w:color="000000"/>
              <w:bottom w:val="single" w:sz="4" w:space="0" w:color="000000"/>
              <w:right w:val="single" w:sz="4" w:space="0" w:color="000000"/>
            </w:tcBorders>
          </w:tcPr>
          <w:p>
            <w:pPr>
              <w:pStyle w:val="TableParagraph"/>
              <w:spacing w:before="177"/>
              <w:ind w:left="63" w:right="48"/>
              <w:jc w:val="center"/>
              <w:rPr>
                <w:sz w:val="21"/>
              </w:rPr>
            </w:pPr>
            <w:r>
              <w:rPr>
                <w:sz w:val="21"/>
              </w:rPr>
              <w:t>管道工程</w:t>
            </w:r>
          </w:p>
        </w:tc>
        <w:tc>
          <w:tcPr>
            <w:tcW w:w="2219" w:type="dxa"/>
            <w:tcBorders>
              <w:top w:val="single" w:sz="4" w:space="0" w:color="000000"/>
              <w:left w:val="single" w:sz="4" w:space="0" w:color="000000"/>
              <w:bottom w:val="single" w:sz="4" w:space="0" w:color="000000"/>
              <w:right w:val="single" w:sz="4" w:space="0" w:color="000000"/>
            </w:tcBorders>
          </w:tcPr>
          <w:p>
            <w:pPr>
              <w:pStyle w:val="TableParagraph"/>
              <w:numPr>
                <w:ilvl w:val="0"/>
                <w:numId w:val="280"/>
              </w:numPr>
              <w:tabs>
                <w:tab w:pos="222" w:val="left" w:leader="none"/>
              </w:tabs>
              <w:spacing w:line="240" w:lineRule="auto" w:before="22" w:after="0"/>
              <w:ind w:left="221" w:right="0" w:hanging="212"/>
              <w:jc w:val="left"/>
              <w:rPr>
                <w:sz w:val="21"/>
              </w:rPr>
            </w:pPr>
            <w:r>
              <w:rPr>
                <w:w w:val="95"/>
                <w:sz w:val="21"/>
              </w:rPr>
              <w:t>压力等级</w:t>
            </w:r>
          </w:p>
          <w:p>
            <w:pPr>
              <w:pStyle w:val="TableParagraph"/>
              <w:numPr>
                <w:ilvl w:val="0"/>
                <w:numId w:val="280"/>
              </w:numPr>
              <w:tabs>
                <w:tab w:pos="222" w:val="left" w:leader="none"/>
              </w:tabs>
              <w:spacing w:line="240" w:lineRule="auto" w:before="42" w:after="0"/>
              <w:ind w:left="221" w:right="0" w:hanging="212"/>
              <w:jc w:val="left"/>
              <w:rPr>
                <w:sz w:val="21"/>
              </w:rPr>
            </w:pPr>
            <w:r>
              <w:rPr>
                <w:w w:val="95"/>
                <w:sz w:val="21"/>
              </w:rPr>
              <w:t>连接形式</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before="177"/>
              <w:ind w:left="268"/>
              <w:rPr>
                <w:sz w:val="21"/>
              </w:rPr>
            </w:pPr>
            <w:r>
              <w:rPr>
                <w:w w:val="99"/>
                <w:sz w:val="21"/>
              </w:rPr>
              <w:t>m</w:t>
            </w:r>
          </w:p>
        </w:tc>
        <w:tc>
          <w:tcPr>
            <w:tcW w:w="603"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572" w:type="dxa"/>
            <w:tcBorders>
              <w:top w:val="single" w:sz="4" w:space="0" w:color="000000"/>
              <w:left w:val="single" w:sz="4" w:space="0" w:color="000000"/>
              <w:bottom w:val="single" w:sz="4" w:space="0" w:color="000000"/>
              <w:right w:val="single" w:sz="4" w:space="0" w:color="000000"/>
            </w:tcBorders>
          </w:tcPr>
          <w:p>
            <w:pPr>
              <w:pStyle w:val="TableParagraph"/>
              <w:spacing w:before="177"/>
              <w:ind w:left="79"/>
              <w:rPr>
                <w:sz w:val="21"/>
              </w:rPr>
            </w:pPr>
            <w:r>
              <w:rPr>
                <w:sz w:val="21"/>
              </w:rPr>
              <w:t>m/kW</w:t>
            </w:r>
          </w:p>
        </w:tc>
        <w:tc>
          <w:tcPr>
            <w:tcW w:w="59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630" w:type="dxa"/>
            <w:tcBorders>
              <w:top w:val="single" w:sz="4" w:space="0" w:color="000000"/>
              <w:left w:val="single" w:sz="4" w:space="0" w:color="000000"/>
              <w:bottom w:val="single" w:sz="4" w:space="0" w:color="000000"/>
              <w:right w:val="single" w:sz="4" w:space="0" w:color="000000"/>
            </w:tcBorders>
          </w:tcPr>
          <w:p>
            <w:pPr>
              <w:pStyle w:val="TableParagraph"/>
              <w:spacing w:before="177"/>
              <w:ind w:left="36" w:right="18"/>
              <w:jc w:val="center"/>
              <w:rPr>
                <w:sz w:val="21"/>
              </w:rPr>
            </w:pPr>
            <w:r>
              <w:rPr>
                <w:sz w:val="21"/>
              </w:rPr>
              <w:t>元/m</w:t>
            </w:r>
          </w:p>
        </w:tc>
        <w:tc>
          <w:tcPr>
            <w:tcW w:w="1046" w:type="dxa"/>
            <w:tcBorders>
              <w:top w:val="single" w:sz="4" w:space="0" w:color="000000"/>
              <w:left w:val="single" w:sz="4" w:space="0" w:color="000000"/>
              <w:bottom w:val="single" w:sz="4" w:space="0" w:color="000000"/>
              <w:right w:val="single" w:sz="4" w:space="0" w:color="000000"/>
            </w:tcBorders>
          </w:tcPr>
          <w:p>
            <w:pPr>
              <w:pStyle w:val="TableParagraph"/>
              <w:spacing w:before="172"/>
              <w:ind w:left="63" w:right="45"/>
              <w:jc w:val="center"/>
              <w:rPr>
                <w:sz w:val="22"/>
              </w:rPr>
            </w:pPr>
            <w:r>
              <w:rPr>
                <w:sz w:val="22"/>
              </w:rPr>
              <w:t>5AQKUGDS</w:t>
            </w:r>
          </w:p>
        </w:tc>
        <w:tc>
          <w:tcPr>
            <w:tcW w:w="995" w:type="dxa"/>
            <w:tcBorders>
              <w:top w:val="single" w:sz="4" w:space="0" w:color="000000"/>
              <w:left w:val="single" w:sz="4" w:space="0" w:color="000000"/>
              <w:bottom w:val="single" w:sz="4" w:space="0" w:color="000000"/>
            </w:tcBorders>
          </w:tcPr>
          <w:p>
            <w:pPr>
              <w:pStyle w:val="TableParagraph"/>
              <w:spacing w:before="172"/>
              <w:ind w:left="35" w:right="17"/>
              <w:jc w:val="center"/>
              <w:rPr>
                <w:sz w:val="22"/>
              </w:rPr>
            </w:pPr>
            <w:r>
              <w:rPr>
                <w:sz w:val="22"/>
              </w:rPr>
              <w:t>5ADKUGDS</w:t>
            </w:r>
          </w:p>
        </w:tc>
      </w:tr>
      <w:tr>
        <w:trPr>
          <w:trHeight w:val="624" w:hRule="atLeast"/>
        </w:trPr>
        <w:tc>
          <w:tcPr>
            <w:tcW w:w="520" w:type="dxa"/>
            <w:tcBorders>
              <w:top w:val="single" w:sz="4" w:space="0" w:color="000000"/>
              <w:bottom w:val="single" w:sz="4" w:space="0" w:color="000000"/>
              <w:right w:val="single" w:sz="4" w:space="0" w:color="000000"/>
            </w:tcBorders>
          </w:tcPr>
          <w:p>
            <w:pPr>
              <w:pStyle w:val="TableParagraph"/>
              <w:spacing w:before="177"/>
              <w:ind w:left="82" w:right="63"/>
              <w:jc w:val="center"/>
              <w:rPr>
                <w:sz w:val="21"/>
              </w:rPr>
            </w:pPr>
            <w:r>
              <w:rPr>
                <w:sz w:val="21"/>
              </w:rPr>
              <w:t>3.2</w:t>
            </w:r>
          </w:p>
        </w:tc>
        <w:tc>
          <w:tcPr>
            <w:tcW w:w="1216" w:type="dxa"/>
            <w:tcBorders>
              <w:top w:val="single" w:sz="4" w:space="0" w:color="000000"/>
              <w:left w:val="single" w:sz="4" w:space="0" w:color="000000"/>
              <w:bottom w:val="single" w:sz="4" w:space="0" w:color="000000"/>
              <w:right w:val="single" w:sz="4" w:space="0" w:color="000000"/>
            </w:tcBorders>
          </w:tcPr>
          <w:p>
            <w:pPr>
              <w:pStyle w:val="TableParagraph"/>
              <w:spacing w:before="177"/>
              <w:ind w:left="63" w:right="48"/>
              <w:jc w:val="center"/>
              <w:rPr>
                <w:sz w:val="21"/>
              </w:rPr>
            </w:pPr>
            <w:r>
              <w:rPr>
                <w:sz w:val="21"/>
              </w:rPr>
              <w:t>管道附件</w:t>
            </w:r>
          </w:p>
        </w:tc>
        <w:tc>
          <w:tcPr>
            <w:tcW w:w="2219" w:type="dxa"/>
            <w:tcBorders>
              <w:top w:val="single" w:sz="4" w:space="0" w:color="000000"/>
              <w:left w:val="single" w:sz="4" w:space="0" w:color="000000"/>
              <w:bottom w:val="single" w:sz="4" w:space="0" w:color="000000"/>
              <w:right w:val="single" w:sz="4" w:space="0" w:color="000000"/>
            </w:tcBorders>
          </w:tcPr>
          <w:p>
            <w:pPr>
              <w:pStyle w:val="TableParagraph"/>
              <w:numPr>
                <w:ilvl w:val="0"/>
                <w:numId w:val="281"/>
              </w:numPr>
              <w:tabs>
                <w:tab w:pos="222" w:val="left" w:leader="none"/>
              </w:tabs>
              <w:spacing w:line="240" w:lineRule="auto" w:before="21" w:after="0"/>
              <w:ind w:left="221" w:right="0" w:hanging="212"/>
              <w:jc w:val="left"/>
              <w:rPr>
                <w:sz w:val="21"/>
              </w:rPr>
            </w:pPr>
            <w:r>
              <w:rPr>
                <w:spacing w:val="-1"/>
                <w:w w:val="95"/>
                <w:sz w:val="21"/>
              </w:rPr>
              <w:t>类型</w:t>
            </w:r>
          </w:p>
          <w:p>
            <w:pPr>
              <w:pStyle w:val="TableParagraph"/>
              <w:numPr>
                <w:ilvl w:val="0"/>
                <w:numId w:val="281"/>
              </w:numPr>
              <w:tabs>
                <w:tab w:pos="222" w:val="left" w:leader="none"/>
              </w:tabs>
              <w:spacing w:line="240" w:lineRule="auto" w:before="43" w:after="0"/>
              <w:ind w:left="221" w:right="0" w:hanging="212"/>
              <w:jc w:val="left"/>
              <w:rPr>
                <w:sz w:val="21"/>
              </w:rPr>
            </w:pPr>
            <w:r>
              <w:rPr>
                <w:spacing w:val="-1"/>
                <w:w w:val="95"/>
                <w:sz w:val="21"/>
              </w:rPr>
              <w:t>材质</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before="177"/>
              <w:ind w:left="217"/>
              <w:rPr>
                <w:sz w:val="21"/>
              </w:rPr>
            </w:pPr>
            <w:r>
              <w:rPr>
                <w:w w:val="99"/>
                <w:sz w:val="21"/>
              </w:rPr>
              <w:t>个</w:t>
            </w:r>
          </w:p>
        </w:tc>
        <w:tc>
          <w:tcPr>
            <w:tcW w:w="603"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572" w:type="dxa"/>
            <w:tcBorders>
              <w:top w:val="single" w:sz="4" w:space="0" w:color="000000"/>
              <w:left w:val="single" w:sz="4" w:space="0" w:color="000000"/>
              <w:bottom w:val="single" w:sz="4" w:space="0" w:color="000000"/>
              <w:right w:val="single" w:sz="4" w:space="0" w:color="000000"/>
            </w:tcBorders>
          </w:tcPr>
          <w:p>
            <w:pPr>
              <w:pStyle w:val="TableParagraph"/>
              <w:spacing w:before="177"/>
              <w:ind w:left="27"/>
              <w:rPr>
                <w:sz w:val="21"/>
              </w:rPr>
            </w:pPr>
            <w:r>
              <w:rPr>
                <w:sz w:val="21"/>
              </w:rPr>
              <w:t>个/kW</w:t>
            </w:r>
          </w:p>
        </w:tc>
        <w:tc>
          <w:tcPr>
            <w:tcW w:w="59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630" w:type="dxa"/>
            <w:tcBorders>
              <w:top w:val="single" w:sz="4" w:space="0" w:color="000000"/>
              <w:left w:val="single" w:sz="4" w:space="0" w:color="000000"/>
              <w:bottom w:val="single" w:sz="4" w:space="0" w:color="000000"/>
              <w:right w:val="single" w:sz="4" w:space="0" w:color="000000"/>
            </w:tcBorders>
          </w:tcPr>
          <w:p>
            <w:pPr>
              <w:pStyle w:val="TableParagraph"/>
              <w:spacing w:before="177"/>
              <w:ind w:left="36" w:right="19"/>
              <w:jc w:val="center"/>
              <w:rPr>
                <w:sz w:val="21"/>
              </w:rPr>
            </w:pPr>
            <w:r>
              <w:rPr>
                <w:sz w:val="21"/>
              </w:rPr>
              <w:t>元/个</w:t>
            </w:r>
          </w:p>
        </w:tc>
        <w:tc>
          <w:tcPr>
            <w:tcW w:w="1046" w:type="dxa"/>
            <w:tcBorders>
              <w:top w:val="single" w:sz="4" w:space="0" w:color="000000"/>
              <w:left w:val="single" w:sz="4" w:space="0" w:color="000000"/>
              <w:bottom w:val="single" w:sz="4" w:space="0" w:color="000000"/>
              <w:right w:val="single" w:sz="4" w:space="0" w:color="000000"/>
            </w:tcBorders>
          </w:tcPr>
          <w:p>
            <w:pPr>
              <w:pStyle w:val="TableParagraph"/>
              <w:spacing w:before="172"/>
              <w:ind w:left="63" w:right="45"/>
              <w:jc w:val="center"/>
              <w:rPr>
                <w:sz w:val="22"/>
              </w:rPr>
            </w:pPr>
            <w:r>
              <w:rPr>
                <w:sz w:val="22"/>
              </w:rPr>
              <w:t>5AQKUFJS</w:t>
            </w:r>
          </w:p>
        </w:tc>
        <w:tc>
          <w:tcPr>
            <w:tcW w:w="995" w:type="dxa"/>
            <w:tcBorders>
              <w:top w:val="single" w:sz="4" w:space="0" w:color="000000"/>
              <w:left w:val="single" w:sz="4" w:space="0" w:color="000000"/>
              <w:bottom w:val="single" w:sz="4" w:space="0" w:color="000000"/>
            </w:tcBorders>
          </w:tcPr>
          <w:p>
            <w:pPr>
              <w:pStyle w:val="TableParagraph"/>
              <w:spacing w:before="172"/>
              <w:ind w:left="35" w:right="17"/>
              <w:jc w:val="center"/>
              <w:rPr>
                <w:sz w:val="22"/>
              </w:rPr>
            </w:pPr>
            <w:r>
              <w:rPr>
                <w:sz w:val="22"/>
              </w:rPr>
              <w:t>5ADKUFJS</w:t>
            </w:r>
          </w:p>
        </w:tc>
      </w:tr>
      <w:tr>
        <w:trPr>
          <w:trHeight w:val="623" w:hRule="atLeast"/>
        </w:trPr>
        <w:tc>
          <w:tcPr>
            <w:tcW w:w="520" w:type="dxa"/>
            <w:tcBorders>
              <w:top w:val="single" w:sz="4" w:space="0" w:color="000000"/>
              <w:bottom w:val="single" w:sz="4" w:space="0" w:color="000000"/>
              <w:right w:val="single" w:sz="4" w:space="0" w:color="000000"/>
            </w:tcBorders>
          </w:tcPr>
          <w:p>
            <w:pPr>
              <w:pStyle w:val="TableParagraph"/>
              <w:spacing w:before="177"/>
              <w:ind w:left="82" w:right="63"/>
              <w:jc w:val="center"/>
              <w:rPr>
                <w:sz w:val="21"/>
              </w:rPr>
            </w:pPr>
            <w:r>
              <w:rPr>
                <w:sz w:val="21"/>
              </w:rPr>
              <w:t>3.3</w:t>
            </w:r>
          </w:p>
        </w:tc>
        <w:tc>
          <w:tcPr>
            <w:tcW w:w="1216" w:type="dxa"/>
            <w:tcBorders>
              <w:top w:val="single" w:sz="4" w:space="0" w:color="000000"/>
              <w:left w:val="single" w:sz="4" w:space="0" w:color="000000"/>
              <w:bottom w:val="single" w:sz="4" w:space="0" w:color="000000"/>
              <w:right w:val="single" w:sz="4" w:space="0" w:color="000000"/>
            </w:tcBorders>
          </w:tcPr>
          <w:p>
            <w:pPr>
              <w:pStyle w:val="TableParagraph"/>
              <w:spacing w:before="21"/>
              <w:ind w:left="68" w:right="48"/>
              <w:jc w:val="center"/>
              <w:rPr>
                <w:sz w:val="21"/>
              </w:rPr>
            </w:pPr>
            <w:r>
              <w:rPr>
                <w:sz w:val="21"/>
              </w:rPr>
              <w:t>空调水系统</w:t>
            </w:r>
          </w:p>
          <w:p>
            <w:pPr>
              <w:pStyle w:val="TableParagraph"/>
              <w:spacing w:before="43"/>
              <w:ind w:left="65" w:right="48"/>
              <w:jc w:val="center"/>
              <w:rPr>
                <w:sz w:val="21"/>
              </w:rPr>
            </w:pPr>
            <w:r>
              <w:rPr>
                <w:sz w:val="21"/>
              </w:rPr>
              <w:t>设备</w:t>
            </w:r>
          </w:p>
        </w:tc>
        <w:tc>
          <w:tcPr>
            <w:tcW w:w="2219" w:type="dxa"/>
            <w:tcBorders>
              <w:top w:val="single" w:sz="4" w:space="0" w:color="000000"/>
              <w:left w:val="single" w:sz="4" w:space="0" w:color="000000"/>
              <w:bottom w:val="single" w:sz="4" w:space="0" w:color="000000"/>
              <w:right w:val="single" w:sz="4" w:space="0" w:color="000000"/>
            </w:tcBorders>
          </w:tcPr>
          <w:p>
            <w:pPr>
              <w:pStyle w:val="TableParagraph"/>
              <w:numPr>
                <w:ilvl w:val="0"/>
                <w:numId w:val="282"/>
              </w:numPr>
              <w:tabs>
                <w:tab w:pos="222" w:val="left" w:leader="none"/>
              </w:tabs>
              <w:spacing w:line="240" w:lineRule="auto" w:before="21" w:after="0"/>
              <w:ind w:left="221" w:right="0" w:hanging="212"/>
              <w:jc w:val="left"/>
              <w:rPr>
                <w:sz w:val="21"/>
              </w:rPr>
            </w:pPr>
            <w:r>
              <w:rPr>
                <w:sz w:val="21"/>
              </w:rPr>
              <w:t>设备名称</w:t>
            </w:r>
          </w:p>
          <w:p>
            <w:pPr>
              <w:pStyle w:val="TableParagraph"/>
              <w:numPr>
                <w:ilvl w:val="0"/>
                <w:numId w:val="282"/>
              </w:numPr>
              <w:tabs>
                <w:tab w:pos="222" w:val="left" w:leader="none"/>
              </w:tabs>
              <w:spacing w:line="240" w:lineRule="auto" w:before="43" w:after="0"/>
              <w:ind w:left="221" w:right="0" w:hanging="212"/>
              <w:jc w:val="left"/>
              <w:rPr>
                <w:sz w:val="21"/>
              </w:rPr>
            </w:pPr>
            <w:r>
              <w:rPr>
                <w:sz w:val="21"/>
              </w:rPr>
              <w:t>型号、规格</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before="177"/>
              <w:ind w:left="217"/>
              <w:rPr>
                <w:sz w:val="21"/>
              </w:rPr>
            </w:pPr>
            <w:r>
              <w:rPr>
                <w:w w:val="99"/>
                <w:sz w:val="21"/>
              </w:rPr>
              <w:t>套</w:t>
            </w:r>
          </w:p>
        </w:tc>
        <w:tc>
          <w:tcPr>
            <w:tcW w:w="603"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572" w:type="dxa"/>
            <w:tcBorders>
              <w:top w:val="single" w:sz="4" w:space="0" w:color="000000"/>
              <w:left w:val="single" w:sz="4" w:space="0" w:color="000000"/>
              <w:bottom w:val="single" w:sz="4" w:space="0" w:color="000000"/>
              <w:right w:val="single" w:sz="4" w:space="0" w:color="000000"/>
            </w:tcBorders>
          </w:tcPr>
          <w:p>
            <w:pPr>
              <w:pStyle w:val="TableParagraph"/>
              <w:spacing w:before="177"/>
              <w:ind w:left="27"/>
              <w:rPr>
                <w:sz w:val="21"/>
              </w:rPr>
            </w:pPr>
            <w:r>
              <w:rPr>
                <w:sz w:val="21"/>
              </w:rPr>
              <w:t>套/kW</w:t>
            </w:r>
          </w:p>
        </w:tc>
        <w:tc>
          <w:tcPr>
            <w:tcW w:w="59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630" w:type="dxa"/>
            <w:tcBorders>
              <w:top w:val="single" w:sz="4" w:space="0" w:color="000000"/>
              <w:left w:val="single" w:sz="4" w:space="0" w:color="000000"/>
              <w:bottom w:val="single" w:sz="4" w:space="0" w:color="000000"/>
              <w:right w:val="single" w:sz="4" w:space="0" w:color="000000"/>
            </w:tcBorders>
          </w:tcPr>
          <w:p>
            <w:pPr>
              <w:pStyle w:val="TableParagraph"/>
              <w:spacing w:before="177"/>
              <w:ind w:left="36" w:right="19"/>
              <w:jc w:val="center"/>
              <w:rPr>
                <w:sz w:val="21"/>
              </w:rPr>
            </w:pPr>
            <w:r>
              <w:rPr>
                <w:sz w:val="21"/>
              </w:rPr>
              <w:t>元/套</w:t>
            </w:r>
          </w:p>
        </w:tc>
        <w:tc>
          <w:tcPr>
            <w:tcW w:w="1046" w:type="dxa"/>
            <w:tcBorders>
              <w:top w:val="single" w:sz="4" w:space="0" w:color="000000"/>
              <w:left w:val="single" w:sz="4" w:space="0" w:color="000000"/>
              <w:bottom w:val="single" w:sz="4" w:space="0" w:color="000000"/>
              <w:right w:val="single" w:sz="4" w:space="0" w:color="000000"/>
            </w:tcBorders>
          </w:tcPr>
          <w:p>
            <w:pPr>
              <w:pStyle w:val="TableParagraph"/>
              <w:spacing w:before="171"/>
              <w:ind w:left="63" w:right="45"/>
              <w:jc w:val="center"/>
              <w:rPr>
                <w:sz w:val="22"/>
              </w:rPr>
            </w:pPr>
            <w:r>
              <w:rPr>
                <w:sz w:val="22"/>
              </w:rPr>
              <w:t>5AQKUUUS</w:t>
            </w:r>
          </w:p>
        </w:tc>
        <w:tc>
          <w:tcPr>
            <w:tcW w:w="995" w:type="dxa"/>
            <w:tcBorders>
              <w:top w:val="single" w:sz="4" w:space="0" w:color="000000"/>
              <w:left w:val="single" w:sz="4" w:space="0" w:color="000000"/>
              <w:bottom w:val="single" w:sz="4" w:space="0" w:color="000000"/>
            </w:tcBorders>
          </w:tcPr>
          <w:p>
            <w:pPr>
              <w:pStyle w:val="TableParagraph"/>
              <w:spacing w:before="171"/>
              <w:ind w:left="35" w:right="17"/>
              <w:jc w:val="center"/>
              <w:rPr>
                <w:sz w:val="22"/>
              </w:rPr>
            </w:pPr>
            <w:r>
              <w:rPr>
                <w:sz w:val="22"/>
              </w:rPr>
              <w:t>5ADKUUUS</w:t>
            </w:r>
          </w:p>
        </w:tc>
      </w:tr>
      <w:tr>
        <w:trPr>
          <w:trHeight w:val="482" w:hRule="atLeast"/>
        </w:trPr>
        <w:tc>
          <w:tcPr>
            <w:tcW w:w="520" w:type="dxa"/>
            <w:tcBorders>
              <w:top w:val="single" w:sz="4" w:space="0" w:color="000000"/>
              <w:bottom w:val="single" w:sz="4" w:space="0" w:color="000000"/>
              <w:right w:val="single" w:sz="4" w:space="0" w:color="000000"/>
            </w:tcBorders>
          </w:tcPr>
          <w:p>
            <w:pPr>
              <w:pStyle w:val="TableParagraph"/>
              <w:spacing w:before="107"/>
              <w:ind w:left="19"/>
              <w:jc w:val="center"/>
              <w:rPr>
                <w:sz w:val="21"/>
              </w:rPr>
            </w:pPr>
            <w:r>
              <w:rPr>
                <w:w w:val="99"/>
                <w:sz w:val="21"/>
              </w:rPr>
              <w:t>4</w:t>
            </w:r>
          </w:p>
        </w:tc>
        <w:tc>
          <w:tcPr>
            <w:tcW w:w="1216" w:type="dxa"/>
            <w:tcBorders>
              <w:top w:val="single" w:sz="4" w:space="0" w:color="000000"/>
              <w:left w:val="single" w:sz="4" w:space="0" w:color="000000"/>
              <w:bottom w:val="single" w:sz="4" w:space="0" w:color="000000"/>
              <w:right w:val="single" w:sz="4" w:space="0" w:color="000000"/>
            </w:tcBorders>
          </w:tcPr>
          <w:p>
            <w:pPr>
              <w:pStyle w:val="TableParagraph"/>
              <w:spacing w:before="107"/>
              <w:ind w:left="68" w:right="48"/>
              <w:jc w:val="center"/>
              <w:rPr>
                <w:sz w:val="21"/>
              </w:rPr>
            </w:pPr>
            <w:r>
              <w:rPr>
                <w:sz w:val="21"/>
              </w:rPr>
              <w:t>空调风系统</w:t>
            </w:r>
          </w:p>
        </w:tc>
        <w:tc>
          <w:tcPr>
            <w:tcW w:w="2219"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634"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603"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57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59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63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04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995" w:type="dxa"/>
            <w:tcBorders>
              <w:top w:val="single" w:sz="4" w:space="0" w:color="000000"/>
              <w:left w:val="single" w:sz="4" w:space="0" w:color="000000"/>
              <w:bottom w:val="single" w:sz="4" w:space="0" w:color="000000"/>
            </w:tcBorders>
          </w:tcPr>
          <w:p>
            <w:pPr>
              <w:pStyle w:val="TableParagraph"/>
              <w:spacing w:before="101"/>
              <w:ind w:left="35" w:right="17"/>
              <w:jc w:val="center"/>
              <w:rPr>
                <w:sz w:val="22"/>
              </w:rPr>
            </w:pPr>
            <w:r>
              <w:rPr>
                <w:sz w:val="22"/>
              </w:rPr>
              <w:t>5AEKTFGS</w:t>
            </w:r>
          </w:p>
        </w:tc>
      </w:tr>
      <w:tr>
        <w:trPr>
          <w:trHeight w:val="935" w:hRule="atLeast"/>
        </w:trPr>
        <w:tc>
          <w:tcPr>
            <w:tcW w:w="520" w:type="dxa"/>
            <w:tcBorders>
              <w:top w:val="single" w:sz="4" w:space="0" w:color="000000"/>
              <w:right w:val="single" w:sz="4" w:space="0" w:color="000000"/>
            </w:tcBorders>
          </w:tcPr>
          <w:p>
            <w:pPr>
              <w:pStyle w:val="TableParagraph"/>
              <w:spacing w:before="12"/>
              <w:rPr>
                <w:rFonts w:ascii="黑体"/>
                <w:sz w:val="25"/>
              </w:rPr>
            </w:pPr>
          </w:p>
          <w:p>
            <w:pPr>
              <w:pStyle w:val="TableParagraph"/>
              <w:ind w:left="82" w:right="63"/>
              <w:jc w:val="center"/>
              <w:rPr>
                <w:sz w:val="21"/>
              </w:rPr>
            </w:pPr>
            <w:r>
              <w:rPr>
                <w:sz w:val="21"/>
              </w:rPr>
              <w:t>4.1</w:t>
            </w:r>
          </w:p>
        </w:tc>
        <w:tc>
          <w:tcPr>
            <w:tcW w:w="1216" w:type="dxa"/>
            <w:tcBorders>
              <w:top w:val="single" w:sz="4" w:space="0" w:color="000000"/>
              <w:left w:val="single" w:sz="4" w:space="0" w:color="000000"/>
              <w:right w:val="single" w:sz="4" w:space="0" w:color="000000"/>
            </w:tcBorders>
          </w:tcPr>
          <w:p>
            <w:pPr>
              <w:pStyle w:val="TableParagraph"/>
              <w:spacing w:before="12"/>
              <w:rPr>
                <w:rFonts w:ascii="黑体"/>
                <w:sz w:val="25"/>
              </w:rPr>
            </w:pPr>
          </w:p>
          <w:p>
            <w:pPr>
              <w:pStyle w:val="TableParagraph"/>
              <w:ind w:left="63" w:right="48"/>
              <w:jc w:val="center"/>
              <w:rPr>
                <w:sz w:val="21"/>
              </w:rPr>
            </w:pPr>
            <w:r>
              <w:rPr>
                <w:sz w:val="21"/>
              </w:rPr>
              <w:t>通风管道</w:t>
            </w:r>
          </w:p>
        </w:tc>
        <w:tc>
          <w:tcPr>
            <w:tcW w:w="2219" w:type="dxa"/>
            <w:tcBorders>
              <w:top w:val="single" w:sz="4" w:space="0" w:color="000000"/>
              <w:left w:val="single" w:sz="4" w:space="0" w:color="000000"/>
              <w:right w:val="single" w:sz="4" w:space="0" w:color="000000"/>
            </w:tcBorders>
          </w:tcPr>
          <w:p>
            <w:pPr>
              <w:pStyle w:val="TableParagraph"/>
              <w:numPr>
                <w:ilvl w:val="0"/>
                <w:numId w:val="283"/>
              </w:numPr>
              <w:tabs>
                <w:tab w:pos="222" w:val="left" w:leader="none"/>
              </w:tabs>
              <w:spacing w:line="240" w:lineRule="auto" w:before="20" w:after="0"/>
              <w:ind w:left="221" w:right="0" w:hanging="212"/>
              <w:jc w:val="left"/>
              <w:rPr>
                <w:sz w:val="21"/>
              </w:rPr>
            </w:pPr>
            <w:r>
              <w:rPr>
                <w:spacing w:val="-1"/>
                <w:w w:val="95"/>
                <w:sz w:val="21"/>
              </w:rPr>
              <w:t>材质</w:t>
            </w:r>
          </w:p>
          <w:p>
            <w:pPr>
              <w:pStyle w:val="TableParagraph"/>
              <w:numPr>
                <w:ilvl w:val="0"/>
                <w:numId w:val="283"/>
              </w:numPr>
              <w:tabs>
                <w:tab w:pos="222" w:val="left" w:leader="none"/>
              </w:tabs>
              <w:spacing w:line="240" w:lineRule="auto" w:before="43" w:after="0"/>
              <w:ind w:left="221" w:right="0" w:hanging="212"/>
              <w:jc w:val="left"/>
              <w:rPr>
                <w:sz w:val="21"/>
              </w:rPr>
            </w:pPr>
            <w:r>
              <w:rPr>
                <w:spacing w:val="-1"/>
                <w:w w:val="95"/>
                <w:sz w:val="21"/>
              </w:rPr>
              <w:t>厚度</w:t>
            </w:r>
          </w:p>
          <w:p>
            <w:pPr>
              <w:pStyle w:val="TableParagraph"/>
              <w:numPr>
                <w:ilvl w:val="0"/>
                <w:numId w:val="283"/>
              </w:numPr>
              <w:tabs>
                <w:tab w:pos="222" w:val="left" w:leader="none"/>
              </w:tabs>
              <w:spacing w:line="240" w:lineRule="auto" w:before="43" w:after="0"/>
              <w:ind w:left="221" w:right="0" w:hanging="212"/>
              <w:jc w:val="left"/>
              <w:rPr>
                <w:sz w:val="21"/>
              </w:rPr>
            </w:pPr>
            <w:r>
              <w:rPr>
                <w:sz w:val="21"/>
              </w:rPr>
              <w:t>接口形式</w:t>
            </w:r>
          </w:p>
        </w:tc>
        <w:tc>
          <w:tcPr>
            <w:tcW w:w="634" w:type="dxa"/>
            <w:tcBorders>
              <w:top w:val="single" w:sz="4" w:space="0" w:color="000000"/>
              <w:left w:val="single" w:sz="4" w:space="0" w:color="000000"/>
              <w:right w:val="single" w:sz="4" w:space="0" w:color="000000"/>
            </w:tcBorders>
          </w:tcPr>
          <w:p>
            <w:pPr>
              <w:pStyle w:val="TableParagraph"/>
              <w:spacing w:before="12"/>
              <w:rPr>
                <w:rFonts w:ascii="黑体"/>
                <w:sz w:val="25"/>
              </w:rPr>
            </w:pPr>
          </w:p>
          <w:p>
            <w:pPr>
              <w:pStyle w:val="TableParagraph"/>
              <w:ind w:left="217"/>
              <w:rPr>
                <w:sz w:val="21"/>
              </w:rPr>
            </w:pPr>
            <w:r>
              <w:rPr>
                <w:w w:val="99"/>
                <w:sz w:val="21"/>
              </w:rPr>
              <w:t>㎡</w:t>
            </w:r>
          </w:p>
        </w:tc>
        <w:tc>
          <w:tcPr>
            <w:tcW w:w="603" w:type="dxa"/>
            <w:tcBorders>
              <w:top w:val="single" w:sz="4" w:space="0" w:color="000000"/>
              <w:left w:val="single" w:sz="4" w:space="0" w:color="000000"/>
              <w:right w:val="single" w:sz="4" w:space="0" w:color="000000"/>
            </w:tcBorders>
          </w:tcPr>
          <w:p>
            <w:pPr>
              <w:pStyle w:val="TableParagraph"/>
              <w:rPr>
                <w:rFonts w:ascii="Times New Roman"/>
                <w:sz w:val="20"/>
              </w:rPr>
            </w:pPr>
          </w:p>
        </w:tc>
        <w:tc>
          <w:tcPr>
            <w:tcW w:w="572" w:type="dxa"/>
            <w:tcBorders>
              <w:top w:val="single" w:sz="4" w:space="0" w:color="000000"/>
              <w:left w:val="single" w:sz="4" w:space="0" w:color="000000"/>
              <w:right w:val="single" w:sz="4" w:space="0" w:color="000000"/>
            </w:tcBorders>
          </w:tcPr>
          <w:p>
            <w:pPr>
              <w:pStyle w:val="TableParagraph"/>
              <w:spacing w:before="12"/>
              <w:rPr>
                <w:rFonts w:ascii="黑体"/>
                <w:sz w:val="25"/>
              </w:rPr>
            </w:pPr>
          </w:p>
          <w:p>
            <w:pPr>
              <w:pStyle w:val="TableParagraph"/>
              <w:ind w:left="27"/>
              <w:rPr>
                <w:sz w:val="21"/>
              </w:rPr>
            </w:pPr>
            <w:r>
              <w:rPr>
                <w:sz w:val="21"/>
              </w:rPr>
              <w:t>㎡/kW</w:t>
            </w:r>
          </w:p>
        </w:tc>
        <w:tc>
          <w:tcPr>
            <w:tcW w:w="598" w:type="dxa"/>
            <w:tcBorders>
              <w:top w:val="single" w:sz="4" w:space="0" w:color="000000"/>
              <w:left w:val="single" w:sz="4" w:space="0" w:color="000000"/>
              <w:right w:val="single" w:sz="4" w:space="0" w:color="000000"/>
            </w:tcBorders>
          </w:tcPr>
          <w:p>
            <w:pPr>
              <w:pStyle w:val="TableParagraph"/>
              <w:rPr>
                <w:rFonts w:ascii="Times New Roman"/>
                <w:sz w:val="20"/>
              </w:rPr>
            </w:pPr>
          </w:p>
        </w:tc>
        <w:tc>
          <w:tcPr>
            <w:tcW w:w="630" w:type="dxa"/>
            <w:tcBorders>
              <w:top w:val="single" w:sz="4" w:space="0" w:color="000000"/>
              <w:left w:val="single" w:sz="4" w:space="0" w:color="000000"/>
              <w:right w:val="single" w:sz="4" w:space="0" w:color="000000"/>
            </w:tcBorders>
          </w:tcPr>
          <w:p>
            <w:pPr>
              <w:pStyle w:val="TableParagraph"/>
              <w:spacing w:before="12"/>
              <w:rPr>
                <w:rFonts w:ascii="黑体"/>
                <w:sz w:val="25"/>
              </w:rPr>
            </w:pPr>
          </w:p>
          <w:p>
            <w:pPr>
              <w:pStyle w:val="TableParagraph"/>
              <w:ind w:left="36" w:right="19"/>
              <w:jc w:val="center"/>
              <w:rPr>
                <w:sz w:val="21"/>
              </w:rPr>
            </w:pPr>
            <w:r>
              <w:rPr>
                <w:sz w:val="21"/>
              </w:rPr>
              <w:t>元/㎡</w:t>
            </w:r>
          </w:p>
        </w:tc>
        <w:tc>
          <w:tcPr>
            <w:tcW w:w="1046" w:type="dxa"/>
            <w:tcBorders>
              <w:top w:val="single" w:sz="4" w:space="0" w:color="000000"/>
              <w:left w:val="single" w:sz="4" w:space="0" w:color="000000"/>
              <w:right w:val="single" w:sz="4" w:space="0" w:color="000000"/>
            </w:tcBorders>
          </w:tcPr>
          <w:p>
            <w:pPr>
              <w:pStyle w:val="TableParagraph"/>
              <w:spacing w:before="7"/>
              <w:rPr>
                <w:rFonts w:ascii="黑体"/>
                <w:sz w:val="25"/>
              </w:rPr>
            </w:pPr>
          </w:p>
          <w:p>
            <w:pPr>
              <w:pStyle w:val="TableParagraph"/>
              <w:ind w:left="63" w:right="45"/>
              <w:jc w:val="center"/>
              <w:rPr>
                <w:sz w:val="22"/>
              </w:rPr>
            </w:pPr>
            <w:r>
              <w:rPr>
                <w:sz w:val="22"/>
              </w:rPr>
              <w:t>5AQKFGDS</w:t>
            </w:r>
          </w:p>
        </w:tc>
        <w:tc>
          <w:tcPr>
            <w:tcW w:w="995" w:type="dxa"/>
            <w:tcBorders>
              <w:top w:val="single" w:sz="4" w:space="0" w:color="000000"/>
              <w:left w:val="single" w:sz="4" w:space="0" w:color="000000"/>
            </w:tcBorders>
          </w:tcPr>
          <w:p>
            <w:pPr>
              <w:pStyle w:val="TableParagraph"/>
              <w:spacing w:before="7"/>
              <w:rPr>
                <w:rFonts w:ascii="黑体"/>
                <w:sz w:val="25"/>
              </w:rPr>
            </w:pPr>
          </w:p>
          <w:p>
            <w:pPr>
              <w:pStyle w:val="TableParagraph"/>
              <w:ind w:left="35" w:right="17"/>
              <w:jc w:val="center"/>
              <w:rPr>
                <w:sz w:val="22"/>
              </w:rPr>
            </w:pPr>
            <w:r>
              <w:rPr>
                <w:sz w:val="22"/>
              </w:rPr>
              <w:t>5ADKFGDS</w:t>
            </w:r>
          </w:p>
        </w:tc>
      </w:tr>
    </w:tbl>
    <w:p>
      <w:pPr>
        <w:spacing w:after="0"/>
        <w:jc w:val="center"/>
        <w:rPr>
          <w:sz w:val="22"/>
        </w:rPr>
        <w:sectPr>
          <w:headerReference w:type="default" r:id="rId204"/>
          <w:footerReference w:type="default" r:id="rId205"/>
          <w:pgSz w:w="11910" w:h="16840"/>
          <w:pgMar w:header="0" w:footer="973" w:top="1580" w:bottom="1160" w:left="440" w:right="440"/>
          <w:pgNumType w:start="126"/>
        </w:sectPr>
      </w:pPr>
    </w:p>
    <w:p>
      <w:pPr>
        <w:pStyle w:val="BodyText"/>
        <w:spacing w:before="66"/>
        <w:ind w:left="1890" w:right="2487"/>
        <w:jc w:val="center"/>
        <w:rPr>
          <w:rFonts w:ascii="黑体" w:eastAsia="黑体" w:hint="eastAsia"/>
        </w:rPr>
      </w:pPr>
      <w:r>
        <w:rPr>
          <w:rFonts w:ascii="黑体" w:eastAsia="黑体" w:hint="eastAsia"/>
        </w:rPr>
        <w:t>表 A.7.2（续）</w:t>
      </w:r>
    </w:p>
    <w:p>
      <w:pPr>
        <w:pStyle w:val="BodyText"/>
        <w:spacing w:before="4" w:after="1"/>
        <w:rPr>
          <w:rFonts w:ascii="黑体"/>
          <w:sz w:val="13"/>
        </w:rPr>
      </w:pPr>
    </w:p>
    <w:tbl>
      <w:tblPr>
        <w:tblW w:w="0" w:type="auto"/>
        <w:jc w:val="left"/>
        <w:tblInd w:w="7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34"/>
        <w:gridCol w:w="1206"/>
        <w:gridCol w:w="2252"/>
        <w:gridCol w:w="615"/>
        <w:gridCol w:w="588"/>
        <w:gridCol w:w="590"/>
        <w:gridCol w:w="588"/>
        <w:gridCol w:w="669"/>
        <w:gridCol w:w="994"/>
        <w:gridCol w:w="997"/>
      </w:tblGrid>
      <w:tr>
        <w:trPr>
          <w:trHeight w:val="477" w:hRule="atLeast"/>
        </w:trPr>
        <w:tc>
          <w:tcPr>
            <w:tcW w:w="534" w:type="dxa"/>
            <w:vMerge w:val="restart"/>
            <w:tcBorders>
              <w:right w:val="single" w:sz="4" w:space="0" w:color="000000"/>
            </w:tcBorders>
          </w:tcPr>
          <w:p>
            <w:pPr>
              <w:pStyle w:val="TableParagraph"/>
              <w:spacing w:before="6"/>
              <w:rPr>
                <w:rFonts w:ascii="黑体"/>
                <w:sz w:val="27"/>
              </w:rPr>
            </w:pPr>
          </w:p>
          <w:p>
            <w:pPr>
              <w:pStyle w:val="TableParagraph"/>
              <w:ind w:left="56"/>
              <w:rPr>
                <w:sz w:val="21"/>
              </w:rPr>
            </w:pPr>
            <w:r>
              <w:rPr>
                <w:sz w:val="21"/>
              </w:rPr>
              <w:t>序号</w:t>
            </w:r>
          </w:p>
        </w:tc>
        <w:tc>
          <w:tcPr>
            <w:tcW w:w="1206" w:type="dxa"/>
            <w:vMerge w:val="restart"/>
            <w:tcBorders>
              <w:left w:val="single" w:sz="4" w:space="0" w:color="000000"/>
              <w:right w:val="single" w:sz="4" w:space="0" w:color="000000"/>
            </w:tcBorders>
          </w:tcPr>
          <w:p>
            <w:pPr>
              <w:pStyle w:val="TableParagraph"/>
              <w:spacing w:before="6"/>
              <w:rPr>
                <w:rFonts w:ascii="黑体"/>
                <w:sz w:val="27"/>
              </w:rPr>
            </w:pPr>
          </w:p>
          <w:p>
            <w:pPr>
              <w:pStyle w:val="TableParagraph"/>
              <w:ind w:left="187"/>
              <w:rPr>
                <w:sz w:val="21"/>
              </w:rPr>
            </w:pPr>
            <w:r>
              <w:rPr>
                <w:sz w:val="21"/>
              </w:rPr>
              <w:t>工程名称</w:t>
            </w:r>
          </w:p>
        </w:tc>
        <w:tc>
          <w:tcPr>
            <w:tcW w:w="2252" w:type="dxa"/>
            <w:vMerge w:val="restart"/>
            <w:tcBorders>
              <w:left w:val="single" w:sz="4" w:space="0" w:color="000000"/>
              <w:right w:val="single" w:sz="4" w:space="0" w:color="000000"/>
            </w:tcBorders>
          </w:tcPr>
          <w:p>
            <w:pPr>
              <w:pStyle w:val="TableParagraph"/>
              <w:spacing w:before="6"/>
              <w:rPr>
                <w:rFonts w:ascii="黑体"/>
                <w:sz w:val="27"/>
              </w:rPr>
            </w:pPr>
          </w:p>
          <w:p>
            <w:pPr>
              <w:pStyle w:val="TableParagraph"/>
              <w:ind w:left="709"/>
              <w:rPr>
                <w:sz w:val="21"/>
              </w:rPr>
            </w:pPr>
            <w:r>
              <w:rPr>
                <w:sz w:val="21"/>
              </w:rPr>
              <w:t>特征描述</w:t>
            </w:r>
          </w:p>
        </w:tc>
        <w:tc>
          <w:tcPr>
            <w:tcW w:w="615" w:type="dxa"/>
            <w:vMerge w:val="restart"/>
            <w:tcBorders>
              <w:left w:val="single" w:sz="4" w:space="0" w:color="000000"/>
              <w:right w:val="single" w:sz="4" w:space="0" w:color="000000"/>
            </w:tcBorders>
          </w:tcPr>
          <w:p>
            <w:pPr>
              <w:pStyle w:val="TableParagraph"/>
              <w:spacing w:line="312" w:lineRule="exact"/>
              <w:ind w:left="101" w:right="83"/>
              <w:jc w:val="center"/>
              <w:rPr>
                <w:sz w:val="21"/>
              </w:rPr>
            </w:pPr>
            <w:r>
              <w:rPr>
                <w:spacing w:val="-8"/>
                <w:sz w:val="21"/>
              </w:rPr>
              <w:t>工程</w:t>
            </w:r>
            <w:r>
              <w:rPr>
                <w:sz w:val="21"/>
              </w:rPr>
              <w:t>量 </w:t>
            </w:r>
            <w:r>
              <w:rPr>
                <w:spacing w:val="-8"/>
                <w:sz w:val="21"/>
              </w:rPr>
              <w:t>单位</w:t>
            </w:r>
          </w:p>
        </w:tc>
        <w:tc>
          <w:tcPr>
            <w:tcW w:w="1178" w:type="dxa"/>
            <w:gridSpan w:val="2"/>
            <w:tcBorders>
              <w:left w:val="single" w:sz="4" w:space="0" w:color="000000"/>
              <w:bottom w:val="single" w:sz="4" w:space="0" w:color="000000"/>
              <w:right w:val="single" w:sz="4" w:space="0" w:color="000000"/>
            </w:tcBorders>
          </w:tcPr>
          <w:p>
            <w:pPr>
              <w:pStyle w:val="TableParagraph"/>
              <w:spacing w:before="105"/>
              <w:ind w:left="67"/>
              <w:rPr>
                <w:sz w:val="21"/>
              </w:rPr>
            </w:pPr>
            <w:r>
              <w:rPr>
                <w:sz w:val="21"/>
              </w:rPr>
              <w:t>工程量指标</w:t>
            </w:r>
          </w:p>
        </w:tc>
        <w:tc>
          <w:tcPr>
            <w:tcW w:w="1257" w:type="dxa"/>
            <w:gridSpan w:val="2"/>
            <w:tcBorders>
              <w:left w:val="single" w:sz="4" w:space="0" w:color="000000"/>
              <w:bottom w:val="single" w:sz="4" w:space="0" w:color="000000"/>
              <w:right w:val="single" w:sz="4" w:space="0" w:color="000000"/>
            </w:tcBorders>
          </w:tcPr>
          <w:p>
            <w:pPr>
              <w:pStyle w:val="TableParagraph"/>
              <w:spacing w:before="105"/>
              <w:ind w:left="212"/>
              <w:rPr>
                <w:sz w:val="21"/>
              </w:rPr>
            </w:pPr>
            <w:r>
              <w:rPr>
                <w:sz w:val="21"/>
              </w:rPr>
              <w:t>单价指标</w:t>
            </w:r>
          </w:p>
        </w:tc>
        <w:tc>
          <w:tcPr>
            <w:tcW w:w="994" w:type="dxa"/>
            <w:vMerge w:val="restart"/>
            <w:tcBorders>
              <w:left w:val="single" w:sz="4" w:space="0" w:color="000000"/>
              <w:right w:val="single" w:sz="4" w:space="0" w:color="000000"/>
            </w:tcBorders>
          </w:tcPr>
          <w:p>
            <w:pPr>
              <w:pStyle w:val="TableParagraph"/>
              <w:spacing w:before="4"/>
              <w:rPr>
                <w:rFonts w:ascii="黑体"/>
                <w:sz w:val="15"/>
              </w:rPr>
            </w:pPr>
          </w:p>
          <w:p>
            <w:pPr>
              <w:pStyle w:val="TableParagraph"/>
              <w:spacing w:line="278" w:lineRule="auto"/>
              <w:ind w:left="186" w:right="63" w:hanging="106"/>
              <w:rPr>
                <w:sz w:val="21"/>
              </w:rPr>
            </w:pPr>
            <w:r>
              <w:rPr>
                <w:sz w:val="21"/>
              </w:rPr>
              <w:t>工程量指标编码</w:t>
            </w:r>
          </w:p>
        </w:tc>
        <w:tc>
          <w:tcPr>
            <w:tcW w:w="997" w:type="dxa"/>
            <w:vMerge w:val="restart"/>
            <w:tcBorders>
              <w:left w:val="single" w:sz="4" w:space="0" w:color="000000"/>
            </w:tcBorders>
          </w:tcPr>
          <w:p>
            <w:pPr>
              <w:pStyle w:val="TableParagraph"/>
              <w:spacing w:before="4"/>
              <w:rPr>
                <w:rFonts w:ascii="黑体"/>
                <w:sz w:val="15"/>
              </w:rPr>
            </w:pPr>
          </w:p>
          <w:p>
            <w:pPr>
              <w:pStyle w:val="TableParagraph"/>
              <w:spacing w:line="278" w:lineRule="auto"/>
              <w:ind w:left="291" w:right="59" w:hanging="209"/>
              <w:rPr>
                <w:sz w:val="21"/>
              </w:rPr>
            </w:pPr>
            <w:r>
              <w:rPr>
                <w:sz w:val="21"/>
              </w:rPr>
              <w:t>单价指标编码</w:t>
            </w:r>
          </w:p>
        </w:tc>
      </w:tr>
      <w:tr>
        <w:trPr>
          <w:trHeight w:val="476" w:hRule="atLeast"/>
        </w:trPr>
        <w:tc>
          <w:tcPr>
            <w:tcW w:w="534" w:type="dxa"/>
            <w:vMerge/>
            <w:tcBorders>
              <w:top w:val="nil"/>
              <w:right w:val="single" w:sz="4" w:space="0" w:color="000000"/>
            </w:tcBorders>
          </w:tcPr>
          <w:p>
            <w:pPr>
              <w:rPr>
                <w:sz w:val="2"/>
                <w:szCs w:val="2"/>
              </w:rPr>
            </w:pPr>
          </w:p>
        </w:tc>
        <w:tc>
          <w:tcPr>
            <w:tcW w:w="1206" w:type="dxa"/>
            <w:vMerge/>
            <w:tcBorders>
              <w:top w:val="nil"/>
              <w:left w:val="single" w:sz="4" w:space="0" w:color="000000"/>
              <w:right w:val="single" w:sz="4" w:space="0" w:color="000000"/>
            </w:tcBorders>
          </w:tcPr>
          <w:p>
            <w:pPr>
              <w:rPr>
                <w:sz w:val="2"/>
                <w:szCs w:val="2"/>
              </w:rPr>
            </w:pPr>
          </w:p>
        </w:tc>
        <w:tc>
          <w:tcPr>
            <w:tcW w:w="2252" w:type="dxa"/>
            <w:vMerge/>
            <w:tcBorders>
              <w:top w:val="nil"/>
              <w:left w:val="single" w:sz="4" w:space="0" w:color="000000"/>
              <w:right w:val="single" w:sz="4" w:space="0" w:color="000000"/>
            </w:tcBorders>
          </w:tcPr>
          <w:p>
            <w:pPr>
              <w:rPr>
                <w:sz w:val="2"/>
                <w:szCs w:val="2"/>
              </w:rPr>
            </w:pPr>
          </w:p>
        </w:tc>
        <w:tc>
          <w:tcPr>
            <w:tcW w:w="615" w:type="dxa"/>
            <w:vMerge/>
            <w:tcBorders>
              <w:top w:val="nil"/>
              <w:left w:val="single" w:sz="4" w:space="0" w:color="000000"/>
              <w:right w:val="single" w:sz="4" w:space="0" w:color="000000"/>
            </w:tcBorders>
          </w:tcPr>
          <w:p>
            <w:pPr>
              <w:rPr>
                <w:sz w:val="2"/>
                <w:szCs w:val="2"/>
              </w:rPr>
            </w:pPr>
          </w:p>
        </w:tc>
        <w:tc>
          <w:tcPr>
            <w:tcW w:w="588" w:type="dxa"/>
            <w:tcBorders>
              <w:top w:val="single" w:sz="4" w:space="0" w:color="000000"/>
              <w:left w:val="single" w:sz="4" w:space="0" w:color="000000"/>
              <w:right w:val="single" w:sz="4" w:space="0" w:color="000000"/>
            </w:tcBorders>
          </w:tcPr>
          <w:p>
            <w:pPr>
              <w:pStyle w:val="TableParagraph"/>
              <w:spacing w:before="100"/>
              <w:ind w:left="89"/>
              <w:rPr>
                <w:sz w:val="21"/>
              </w:rPr>
            </w:pPr>
            <w:r>
              <w:rPr>
                <w:sz w:val="21"/>
              </w:rPr>
              <w:t>指标</w:t>
            </w:r>
          </w:p>
        </w:tc>
        <w:tc>
          <w:tcPr>
            <w:tcW w:w="590" w:type="dxa"/>
            <w:tcBorders>
              <w:top w:val="single" w:sz="4" w:space="0" w:color="000000"/>
              <w:left w:val="single" w:sz="4" w:space="0" w:color="000000"/>
              <w:right w:val="single" w:sz="4" w:space="0" w:color="000000"/>
            </w:tcBorders>
          </w:tcPr>
          <w:p>
            <w:pPr>
              <w:pStyle w:val="TableParagraph"/>
              <w:spacing w:before="100"/>
              <w:ind w:left="89"/>
              <w:rPr>
                <w:sz w:val="21"/>
              </w:rPr>
            </w:pPr>
            <w:r>
              <w:rPr>
                <w:sz w:val="21"/>
              </w:rPr>
              <w:t>单位</w:t>
            </w:r>
          </w:p>
        </w:tc>
        <w:tc>
          <w:tcPr>
            <w:tcW w:w="588" w:type="dxa"/>
            <w:tcBorders>
              <w:top w:val="single" w:sz="4" w:space="0" w:color="000000"/>
              <w:left w:val="single" w:sz="4" w:space="0" w:color="000000"/>
              <w:right w:val="single" w:sz="4" w:space="0" w:color="000000"/>
            </w:tcBorders>
          </w:tcPr>
          <w:p>
            <w:pPr>
              <w:pStyle w:val="TableParagraph"/>
              <w:spacing w:before="100"/>
              <w:ind w:left="89"/>
              <w:rPr>
                <w:sz w:val="21"/>
              </w:rPr>
            </w:pPr>
            <w:r>
              <w:rPr>
                <w:sz w:val="21"/>
              </w:rPr>
              <w:t>指标</w:t>
            </w:r>
          </w:p>
        </w:tc>
        <w:tc>
          <w:tcPr>
            <w:tcW w:w="669" w:type="dxa"/>
            <w:tcBorders>
              <w:top w:val="single" w:sz="4" w:space="0" w:color="000000"/>
              <w:left w:val="single" w:sz="4" w:space="0" w:color="000000"/>
              <w:right w:val="single" w:sz="4" w:space="0" w:color="000000"/>
            </w:tcBorders>
          </w:tcPr>
          <w:p>
            <w:pPr>
              <w:pStyle w:val="TableParagraph"/>
              <w:spacing w:before="100"/>
              <w:ind w:left="51" w:right="37"/>
              <w:jc w:val="center"/>
              <w:rPr>
                <w:sz w:val="21"/>
              </w:rPr>
            </w:pPr>
            <w:r>
              <w:rPr>
                <w:sz w:val="21"/>
              </w:rPr>
              <w:t>单位</w:t>
            </w:r>
          </w:p>
        </w:tc>
        <w:tc>
          <w:tcPr>
            <w:tcW w:w="994" w:type="dxa"/>
            <w:vMerge/>
            <w:tcBorders>
              <w:top w:val="nil"/>
              <w:left w:val="single" w:sz="4" w:space="0" w:color="000000"/>
              <w:right w:val="single" w:sz="4" w:space="0" w:color="000000"/>
            </w:tcBorders>
          </w:tcPr>
          <w:p>
            <w:pPr>
              <w:rPr>
                <w:sz w:val="2"/>
                <w:szCs w:val="2"/>
              </w:rPr>
            </w:pPr>
          </w:p>
        </w:tc>
        <w:tc>
          <w:tcPr>
            <w:tcW w:w="997" w:type="dxa"/>
            <w:vMerge/>
            <w:tcBorders>
              <w:top w:val="nil"/>
              <w:left w:val="single" w:sz="4" w:space="0" w:color="000000"/>
            </w:tcBorders>
          </w:tcPr>
          <w:p>
            <w:pPr>
              <w:rPr>
                <w:sz w:val="2"/>
                <w:szCs w:val="2"/>
              </w:rPr>
            </w:pPr>
          </w:p>
        </w:tc>
      </w:tr>
      <w:tr>
        <w:trPr>
          <w:trHeight w:val="936" w:hRule="atLeast"/>
        </w:trPr>
        <w:tc>
          <w:tcPr>
            <w:tcW w:w="534" w:type="dxa"/>
            <w:tcBorders>
              <w:bottom w:val="single" w:sz="4" w:space="0" w:color="000000"/>
              <w:right w:val="single" w:sz="4" w:space="0" w:color="000000"/>
            </w:tcBorders>
          </w:tcPr>
          <w:p>
            <w:pPr>
              <w:pStyle w:val="TableParagraph"/>
              <w:spacing w:before="12"/>
              <w:rPr>
                <w:rFonts w:ascii="黑体"/>
                <w:sz w:val="25"/>
              </w:rPr>
            </w:pPr>
          </w:p>
          <w:p>
            <w:pPr>
              <w:pStyle w:val="TableParagraph"/>
              <w:ind w:left="34" w:right="19"/>
              <w:jc w:val="center"/>
              <w:rPr>
                <w:sz w:val="21"/>
              </w:rPr>
            </w:pPr>
            <w:r>
              <w:rPr>
                <w:sz w:val="21"/>
              </w:rPr>
              <w:t>4.2</w:t>
            </w:r>
          </w:p>
        </w:tc>
        <w:tc>
          <w:tcPr>
            <w:tcW w:w="1206" w:type="dxa"/>
            <w:tcBorders>
              <w:left w:val="single" w:sz="4" w:space="0" w:color="000000"/>
              <w:bottom w:val="single" w:sz="4" w:space="0" w:color="000000"/>
              <w:right w:val="single" w:sz="4" w:space="0" w:color="000000"/>
            </w:tcBorders>
          </w:tcPr>
          <w:p>
            <w:pPr>
              <w:pStyle w:val="TableParagraph"/>
              <w:spacing w:before="20"/>
              <w:ind w:left="82"/>
              <w:rPr>
                <w:sz w:val="21"/>
              </w:rPr>
            </w:pPr>
            <w:r>
              <w:rPr>
                <w:sz w:val="21"/>
              </w:rPr>
              <w:t>通风管道部</w:t>
            </w:r>
          </w:p>
          <w:p>
            <w:pPr>
              <w:pStyle w:val="TableParagraph"/>
              <w:spacing w:line="310" w:lineRule="atLeast" w:before="3"/>
              <w:ind w:left="293" w:right="62" w:hanging="212"/>
              <w:rPr>
                <w:sz w:val="21"/>
              </w:rPr>
            </w:pPr>
            <w:r>
              <w:rPr>
                <w:sz w:val="21"/>
              </w:rPr>
              <w:t>件（风阀、风口）</w:t>
            </w:r>
          </w:p>
        </w:tc>
        <w:tc>
          <w:tcPr>
            <w:tcW w:w="2252" w:type="dxa"/>
            <w:tcBorders>
              <w:left w:val="single" w:sz="4" w:space="0" w:color="000000"/>
              <w:bottom w:val="single" w:sz="4" w:space="0" w:color="000000"/>
              <w:right w:val="single" w:sz="4" w:space="0" w:color="000000"/>
            </w:tcBorders>
          </w:tcPr>
          <w:p>
            <w:pPr>
              <w:pStyle w:val="TableParagraph"/>
              <w:numPr>
                <w:ilvl w:val="0"/>
                <w:numId w:val="284"/>
              </w:numPr>
              <w:tabs>
                <w:tab w:pos="273" w:val="left" w:leader="none"/>
              </w:tabs>
              <w:spacing w:line="240" w:lineRule="auto" w:before="177" w:after="0"/>
              <w:ind w:left="272" w:right="0" w:hanging="212"/>
              <w:jc w:val="left"/>
              <w:rPr>
                <w:sz w:val="21"/>
              </w:rPr>
            </w:pPr>
            <w:r>
              <w:rPr>
                <w:spacing w:val="-1"/>
                <w:w w:val="95"/>
                <w:sz w:val="21"/>
              </w:rPr>
              <w:t>类型</w:t>
            </w:r>
          </w:p>
          <w:p>
            <w:pPr>
              <w:pStyle w:val="TableParagraph"/>
              <w:numPr>
                <w:ilvl w:val="0"/>
                <w:numId w:val="284"/>
              </w:numPr>
              <w:tabs>
                <w:tab w:pos="273" w:val="left" w:leader="none"/>
              </w:tabs>
              <w:spacing w:line="240" w:lineRule="auto" w:before="42" w:after="0"/>
              <w:ind w:left="272" w:right="0" w:hanging="212"/>
              <w:jc w:val="left"/>
              <w:rPr>
                <w:sz w:val="21"/>
              </w:rPr>
            </w:pPr>
            <w:r>
              <w:rPr>
                <w:spacing w:val="-1"/>
                <w:w w:val="95"/>
                <w:sz w:val="21"/>
              </w:rPr>
              <w:t>材质</w:t>
            </w:r>
          </w:p>
        </w:tc>
        <w:tc>
          <w:tcPr>
            <w:tcW w:w="615" w:type="dxa"/>
            <w:tcBorders>
              <w:left w:val="single" w:sz="4" w:space="0" w:color="000000"/>
              <w:bottom w:val="single" w:sz="4" w:space="0" w:color="000000"/>
              <w:right w:val="single" w:sz="4" w:space="0" w:color="000000"/>
            </w:tcBorders>
          </w:tcPr>
          <w:p>
            <w:pPr>
              <w:pStyle w:val="TableParagraph"/>
              <w:spacing w:before="12"/>
              <w:rPr>
                <w:rFonts w:ascii="黑体"/>
                <w:sz w:val="25"/>
              </w:rPr>
            </w:pPr>
          </w:p>
          <w:p>
            <w:pPr>
              <w:pStyle w:val="TableParagraph"/>
              <w:ind w:left="18"/>
              <w:jc w:val="center"/>
              <w:rPr>
                <w:sz w:val="21"/>
              </w:rPr>
            </w:pPr>
            <w:r>
              <w:rPr>
                <w:w w:val="99"/>
                <w:sz w:val="21"/>
              </w:rPr>
              <w:t>个</w:t>
            </w:r>
          </w:p>
        </w:tc>
        <w:tc>
          <w:tcPr>
            <w:tcW w:w="588" w:type="dxa"/>
            <w:tcBorders>
              <w:left w:val="single" w:sz="4" w:space="0" w:color="000000"/>
              <w:bottom w:val="single" w:sz="4" w:space="0" w:color="000000"/>
              <w:right w:val="single" w:sz="4" w:space="0" w:color="000000"/>
            </w:tcBorders>
          </w:tcPr>
          <w:p>
            <w:pPr>
              <w:pStyle w:val="TableParagraph"/>
              <w:rPr>
                <w:rFonts w:ascii="Times New Roman"/>
                <w:sz w:val="20"/>
              </w:rPr>
            </w:pPr>
          </w:p>
        </w:tc>
        <w:tc>
          <w:tcPr>
            <w:tcW w:w="590" w:type="dxa"/>
            <w:tcBorders>
              <w:left w:val="single" w:sz="4" w:space="0" w:color="000000"/>
              <w:bottom w:val="single" w:sz="4" w:space="0" w:color="000000"/>
              <w:right w:val="single" w:sz="4" w:space="0" w:color="000000"/>
            </w:tcBorders>
          </w:tcPr>
          <w:p>
            <w:pPr>
              <w:pStyle w:val="TableParagraph"/>
              <w:spacing w:before="177"/>
              <w:ind w:left="194"/>
              <w:rPr>
                <w:sz w:val="21"/>
              </w:rPr>
            </w:pPr>
            <w:r>
              <w:rPr>
                <w:w w:val="99"/>
                <w:sz w:val="21"/>
              </w:rPr>
              <w:t>个</w:t>
            </w:r>
          </w:p>
          <w:p>
            <w:pPr>
              <w:pStyle w:val="TableParagraph"/>
              <w:spacing w:before="42"/>
              <w:ind w:left="142"/>
              <w:rPr>
                <w:sz w:val="21"/>
              </w:rPr>
            </w:pPr>
            <w:r>
              <w:rPr>
                <w:sz w:val="21"/>
              </w:rPr>
              <w:t>/kW</w:t>
            </w:r>
          </w:p>
        </w:tc>
        <w:tc>
          <w:tcPr>
            <w:tcW w:w="588" w:type="dxa"/>
            <w:tcBorders>
              <w:left w:val="single" w:sz="4" w:space="0" w:color="000000"/>
              <w:bottom w:val="single" w:sz="4" w:space="0" w:color="000000"/>
              <w:right w:val="single" w:sz="4" w:space="0" w:color="000000"/>
            </w:tcBorders>
          </w:tcPr>
          <w:p>
            <w:pPr>
              <w:pStyle w:val="TableParagraph"/>
              <w:rPr>
                <w:rFonts w:ascii="Times New Roman"/>
                <w:sz w:val="20"/>
              </w:rPr>
            </w:pPr>
          </w:p>
        </w:tc>
        <w:tc>
          <w:tcPr>
            <w:tcW w:w="669" w:type="dxa"/>
            <w:tcBorders>
              <w:left w:val="single" w:sz="4" w:space="0" w:color="000000"/>
              <w:bottom w:val="single" w:sz="4" w:space="0" w:color="000000"/>
              <w:right w:val="single" w:sz="4" w:space="0" w:color="000000"/>
            </w:tcBorders>
          </w:tcPr>
          <w:p>
            <w:pPr>
              <w:pStyle w:val="TableParagraph"/>
              <w:spacing w:before="12"/>
              <w:rPr>
                <w:rFonts w:ascii="黑体"/>
                <w:sz w:val="25"/>
              </w:rPr>
            </w:pPr>
          </w:p>
          <w:p>
            <w:pPr>
              <w:pStyle w:val="TableParagraph"/>
              <w:ind w:left="56" w:right="37"/>
              <w:jc w:val="center"/>
              <w:rPr>
                <w:sz w:val="21"/>
              </w:rPr>
            </w:pPr>
            <w:r>
              <w:rPr>
                <w:sz w:val="21"/>
              </w:rPr>
              <w:t>元/个</w:t>
            </w:r>
          </w:p>
        </w:tc>
        <w:tc>
          <w:tcPr>
            <w:tcW w:w="994" w:type="dxa"/>
            <w:tcBorders>
              <w:left w:val="single" w:sz="4" w:space="0" w:color="000000"/>
              <w:bottom w:val="single" w:sz="4" w:space="0" w:color="000000"/>
              <w:right w:val="single" w:sz="4" w:space="0" w:color="000000"/>
            </w:tcBorders>
          </w:tcPr>
          <w:p>
            <w:pPr>
              <w:pStyle w:val="TableParagraph"/>
              <w:spacing w:before="7"/>
              <w:rPr>
                <w:rFonts w:ascii="黑体"/>
                <w:sz w:val="25"/>
              </w:rPr>
            </w:pPr>
          </w:p>
          <w:p>
            <w:pPr>
              <w:pStyle w:val="TableParagraph"/>
              <w:ind w:left="41" w:right="22"/>
              <w:jc w:val="center"/>
              <w:rPr>
                <w:sz w:val="22"/>
              </w:rPr>
            </w:pPr>
            <w:r>
              <w:rPr>
                <w:sz w:val="22"/>
              </w:rPr>
              <w:t>5AQKFFKS</w:t>
            </w:r>
          </w:p>
        </w:tc>
        <w:tc>
          <w:tcPr>
            <w:tcW w:w="997" w:type="dxa"/>
            <w:tcBorders>
              <w:left w:val="single" w:sz="4" w:space="0" w:color="000000"/>
              <w:bottom w:val="single" w:sz="4" w:space="0" w:color="000000"/>
            </w:tcBorders>
          </w:tcPr>
          <w:p>
            <w:pPr>
              <w:pStyle w:val="TableParagraph"/>
              <w:spacing w:before="7"/>
              <w:rPr>
                <w:rFonts w:ascii="黑体"/>
                <w:sz w:val="25"/>
              </w:rPr>
            </w:pPr>
          </w:p>
          <w:p>
            <w:pPr>
              <w:pStyle w:val="TableParagraph"/>
              <w:ind w:left="63"/>
              <w:rPr>
                <w:sz w:val="22"/>
              </w:rPr>
            </w:pPr>
            <w:r>
              <w:rPr>
                <w:sz w:val="22"/>
              </w:rPr>
              <w:t>5ADKFFKS</w:t>
            </w:r>
          </w:p>
        </w:tc>
      </w:tr>
      <w:tr>
        <w:trPr>
          <w:trHeight w:val="624" w:hRule="atLeast"/>
        </w:trPr>
        <w:tc>
          <w:tcPr>
            <w:tcW w:w="534" w:type="dxa"/>
            <w:tcBorders>
              <w:top w:val="single" w:sz="4" w:space="0" w:color="000000"/>
              <w:bottom w:val="single" w:sz="4" w:space="0" w:color="000000"/>
              <w:right w:val="single" w:sz="4" w:space="0" w:color="000000"/>
            </w:tcBorders>
          </w:tcPr>
          <w:p>
            <w:pPr>
              <w:pStyle w:val="TableParagraph"/>
              <w:spacing w:before="176"/>
              <w:ind w:left="34" w:right="19"/>
              <w:jc w:val="center"/>
              <w:rPr>
                <w:sz w:val="21"/>
              </w:rPr>
            </w:pPr>
            <w:r>
              <w:rPr>
                <w:sz w:val="21"/>
              </w:rPr>
              <w:t>4.3</w:t>
            </w:r>
          </w:p>
        </w:tc>
        <w:tc>
          <w:tcPr>
            <w:tcW w:w="1206" w:type="dxa"/>
            <w:tcBorders>
              <w:top w:val="single" w:sz="4" w:space="0" w:color="000000"/>
              <w:left w:val="single" w:sz="4" w:space="0" w:color="000000"/>
              <w:bottom w:val="single" w:sz="4" w:space="0" w:color="000000"/>
              <w:right w:val="single" w:sz="4" w:space="0" w:color="000000"/>
            </w:tcBorders>
          </w:tcPr>
          <w:p>
            <w:pPr>
              <w:pStyle w:val="TableParagraph"/>
              <w:spacing w:before="20"/>
              <w:ind w:left="61" w:right="44"/>
              <w:jc w:val="center"/>
              <w:rPr>
                <w:sz w:val="21"/>
              </w:rPr>
            </w:pPr>
            <w:r>
              <w:rPr>
                <w:sz w:val="21"/>
              </w:rPr>
              <w:t>空调风系统</w:t>
            </w:r>
          </w:p>
          <w:p>
            <w:pPr>
              <w:pStyle w:val="TableParagraph"/>
              <w:spacing w:before="43"/>
              <w:ind w:left="58" w:right="44"/>
              <w:jc w:val="center"/>
              <w:rPr>
                <w:sz w:val="21"/>
              </w:rPr>
            </w:pPr>
            <w:r>
              <w:rPr>
                <w:sz w:val="21"/>
              </w:rPr>
              <w:t>设备</w:t>
            </w:r>
          </w:p>
        </w:tc>
        <w:tc>
          <w:tcPr>
            <w:tcW w:w="2252" w:type="dxa"/>
            <w:tcBorders>
              <w:top w:val="single" w:sz="4" w:space="0" w:color="000000"/>
              <w:left w:val="single" w:sz="4" w:space="0" w:color="000000"/>
              <w:bottom w:val="single" w:sz="4" w:space="0" w:color="000000"/>
              <w:right w:val="single" w:sz="4" w:space="0" w:color="000000"/>
            </w:tcBorders>
          </w:tcPr>
          <w:p>
            <w:pPr>
              <w:pStyle w:val="TableParagraph"/>
              <w:numPr>
                <w:ilvl w:val="0"/>
                <w:numId w:val="285"/>
              </w:numPr>
              <w:tabs>
                <w:tab w:pos="273" w:val="left" w:leader="none"/>
              </w:tabs>
              <w:spacing w:line="240" w:lineRule="auto" w:before="20" w:after="0"/>
              <w:ind w:left="272" w:right="0" w:hanging="212"/>
              <w:jc w:val="left"/>
              <w:rPr>
                <w:sz w:val="21"/>
              </w:rPr>
            </w:pPr>
            <w:r>
              <w:rPr>
                <w:sz w:val="21"/>
              </w:rPr>
              <w:t>设备名称</w:t>
            </w:r>
          </w:p>
          <w:p>
            <w:pPr>
              <w:pStyle w:val="TableParagraph"/>
              <w:numPr>
                <w:ilvl w:val="0"/>
                <w:numId w:val="285"/>
              </w:numPr>
              <w:tabs>
                <w:tab w:pos="273" w:val="left" w:leader="none"/>
              </w:tabs>
              <w:spacing w:line="240" w:lineRule="auto" w:before="43" w:after="0"/>
              <w:ind w:left="272" w:right="0" w:hanging="212"/>
              <w:jc w:val="left"/>
              <w:rPr>
                <w:sz w:val="21"/>
              </w:rPr>
            </w:pPr>
            <w:r>
              <w:rPr>
                <w:sz w:val="21"/>
              </w:rPr>
              <w:t>型号、规格</w:t>
            </w:r>
          </w:p>
        </w:tc>
        <w:tc>
          <w:tcPr>
            <w:tcW w:w="615" w:type="dxa"/>
            <w:tcBorders>
              <w:top w:val="single" w:sz="4" w:space="0" w:color="000000"/>
              <w:left w:val="single" w:sz="4" w:space="0" w:color="000000"/>
              <w:bottom w:val="single" w:sz="4" w:space="0" w:color="000000"/>
              <w:right w:val="single" w:sz="4" w:space="0" w:color="000000"/>
            </w:tcBorders>
          </w:tcPr>
          <w:p>
            <w:pPr>
              <w:pStyle w:val="TableParagraph"/>
              <w:spacing w:before="176"/>
              <w:ind w:left="18"/>
              <w:jc w:val="center"/>
              <w:rPr>
                <w:sz w:val="21"/>
              </w:rPr>
            </w:pPr>
            <w:r>
              <w:rPr>
                <w:w w:val="99"/>
                <w:sz w:val="21"/>
              </w:rPr>
              <w:t>套</w:t>
            </w:r>
          </w:p>
        </w:tc>
        <w:tc>
          <w:tcPr>
            <w:tcW w:w="5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590" w:type="dxa"/>
            <w:tcBorders>
              <w:top w:val="single" w:sz="4" w:space="0" w:color="000000"/>
              <w:left w:val="single" w:sz="4" w:space="0" w:color="000000"/>
              <w:bottom w:val="single" w:sz="4" w:space="0" w:color="000000"/>
              <w:right w:val="single" w:sz="4" w:space="0" w:color="000000"/>
            </w:tcBorders>
          </w:tcPr>
          <w:p>
            <w:pPr>
              <w:pStyle w:val="TableParagraph"/>
              <w:spacing w:before="20"/>
              <w:ind w:left="194"/>
              <w:rPr>
                <w:sz w:val="21"/>
              </w:rPr>
            </w:pPr>
            <w:r>
              <w:rPr>
                <w:w w:val="99"/>
                <w:sz w:val="21"/>
              </w:rPr>
              <w:t>套</w:t>
            </w:r>
          </w:p>
          <w:p>
            <w:pPr>
              <w:pStyle w:val="TableParagraph"/>
              <w:spacing w:before="43"/>
              <w:ind w:left="142"/>
              <w:rPr>
                <w:sz w:val="21"/>
              </w:rPr>
            </w:pPr>
            <w:r>
              <w:rPr>
                <w:sz w:val="21"/>
              </w:rPr>
              <w:t>/kW</w:t>
            </w:r>
          </w:p>
        </w:tc>
        <w:tc>
          <w:tcPr>
            <w:tcW w:w="5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669" w:type="dxa"/>
            <w:tcBorders>
              <w:top w:val="single" w:sz="4" w:space="0" w:color="000000"/>
              <w:left w:val="single" w:sz="4" w:space="0" w:color="000000"/>
              <w:bottom w:val="single" w:sz="4" w:space="0" w:color="000000"/>
              <w:right w:val="single" w:sz="4" w:space="0" w:color="000000"/>
            </w:tcBorders>
          </w:tcPr>
          <w:p>
            <w:pPr>
              <w:pStyle w:val="TableParagraph"/>
              <w:spacing w:before="176"/>
              <w:ind w:left="56" w:right="37"/>
              <w:jc w:val="center"/>
              <w:rPr>
                <w:sz w:val="21"/>
              </w:rPr>
            </w:pPr>
            <w:r>
              <w:rPr>
                <w:sz w:val="21"/>
              </w:rPr>
              <w:t>元/套</w:t>
            </w:r>
          </w:p>
        </w:tc>
        <w:tc>
          <w:tcPr>
            <w:tcW w:w="994" w:type="dxa"/>
            <w:tcBorders>
              <w:top w:val="single" w:sz="4" w:space="0" w:color="000000"/>
              <w:left w:val="single" w:sz="4" w:space="0" w:color="000000"/>
              <w:bottom w:val="single" w:sz="4" w:space="0" w:color="000000"/>
              <w:right w:val="single" w:sz="4" w:space="0" w:color="000000"/>
            </w:tcBorders>
          </w:tcPr>
          <w:p>
            <w:pPr>
              <w:pStyle w:val="TableParagraph"/>
              <w:spacing w:before="171"/>
              <w:ind w:left="41" w:right="22"/>
              <w:jc w:val="center"/>
              <w:rPr>
                <w:sz w:val="22"/>
              </w:rPr>
            </w:pPr>
            <w:r>
              <w:rPr>
                <w:sz w:val="22"/>
              </w:rPr>
              <w:t>5AQKFUBS</w:t>
            </w:r>
          </w:p>
        </w:tc>
        <w:tc>
          <w:tcPr>
            <w:tcW w:w="997" w:type="dxa"/>
            <w:tcBorders>
              <w:top w:val="single" w:sz="4" w:space="0" w:color="000000"/>
              <w:left w:val="single" w:sz="4" w:space="0" w:color="000000"/>
              <w:bottom w:val="single" w:sz="4" w:space="0" w:color="000000"/>
            </w:tcBorders>
          </w:tcPr>
          <w:p>
            <w:pPr>
              <w:pStyle w:val="TableParagraph"/>
              <w:spacing w:before="171"/>
              <w:ind w:left="63"/>
              <w:rPr>
                <w:sz w:val="22"/>
              </w:rPr>
            </w:pPr>
            <w:r>
              <w:rPr>
                <w:sz w:val="22"/>
              </w:rPr>
              <w:t>5ADKFUBS</w:t>
            </w:r>
          </w:p>
        </w:tc>
      </w:tr>
      <w:tr>
        <w:trPr>
          <w:trHeight w:val="624" w:hRule="atLeast"/>
        </w:trPr>
        <w:tc>
          <w:tcPr>
            <w:tcW w:w="534" w:type="dxa"/>
            <w:tcBorders>
              <w:top w:val="single" w:sz="4" w:space="0" w:color="000000"/>
              <w:bottom w:val="single" w:sz="4" w:space="0" w:color="000000"/>
              <w:right w:val="single" w:sz="4" w:space="0" w:color="000000"/>
            </w:tcBorders>
          </w:tcPr>
          <w:p>
            <w:pPr>
              <w:pStyle w:val="TableParagraph"/>
              <w:spacing w:before="178"/>
              <w:ind w:left="11"/>
              <w:jc w:val="center"/>
              <w:rPr>
                <w:sz w:val="21"/>
              </w:rPr>
            </w:pPr>
            <w:r>
              <w:rPr>
                <w:w w:val="99"/>
                <w:sz w:val="21"/>
              </w:rPr>
              <w:t>5</w:t>
            </w:r>
          </w:p>
        </w:tc>
        <w:tc>
          <w:tcPr>
            <w:tcW w:w="1206" w:type="dxa"/>
            <w:tcBorders>
              <w:top w:val="single" w:sz="4" w:space="0" w:color="000000"/>
              <w:left w:val="single" w:sz="4" w:space="0" w:color="000000"/>
              <w:bottom w:val="single" w:sz="4" w:space="0" w:color="000000"/>
              <w:right w:val="single" w:sz="4" w:space="0" w:color="000000"/>
            </w:tcBorders>
          </w:tcPr>
          <w:p>
            <w:pPr>
              <w:pStyle w:val="TableParagraph"/>
              <w:spacing w:before="22"/>
              <w:ind w:left="61" w:right="44"/>
              <w:jc w:val="center"/>
              <w:rPr>
                <w:sz w:val="21"/>
              </w:rPr>
            </w:pPr>
            <w:r>
              <w:rPr>
                <w:sz w:val="21"/>
              </w:rPr>
              <w:t>多联机空调</w:t>
            </w:r>
          </w:p>
          <w:p>
            <w:pPr>
              <w:pStyle w:val="TableParagraph"/>
              <w:spacing w:before="43"/>
              <w:ind w:left="58" w:right="44"/>
              <w:jc w:val="center"/>
              <w:rPr>
                <w:sz w:val="21"/>
              </w:rPr>
            </w:pPr>
            <w:r>
              <w:rPr>
                <w:sz w:val="21"/>
              </w:rPr>
              <w:t>系统</w:t>
            </w:r>
          </w:p>
        </w:tc>
        <w:tc>
          <w:tcPr>
            <w:tcW w:w="225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61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5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59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5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669"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994"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997" w:type="dxa"/>
            <w:tcBorders>
              <w:top w:val="single" w:sz="4" w:space="0" w:color="000000"/>
              <w:left w:val="single" w:sz="4" w:space="0" w:color="000000"/>
              <w:bottom w:val="single" w:sz="4" w:space="0" w:color="000000"/>
            </w:tcBorders>
          </w:tcPr>
          <w:p>
            <w:pPr>
              <w:pStyle w:val="TableParagraph"/>
              <w:spacing w:before="173"/>
              <w:ind w:left="63"/>
              <w:rPr>
                <w:sz w:val="22"/>
              </w:rPr>
            </w:pPr>
            <w:r>
              <w:rPr>
                <w:sz w:val="22"/>
              </w:rPr>
              <w:t>5AEDLJIS</w:t>
            </w:r>
          </w:p>
        </w:tc>
      </w:tr>
      <w:tr>
        <w:trPr>
          <w:trHeight w:val="1081" w:hRule="atLeast"/>
        </w:trPr>
        <w:tc>
          <w:tcPr>
            <w:tcW w:w="534" w:type="dxa"/>
            <w:tcBorders>
              <w:top w:val="single" w:sz="4" w:space="0" w:color="000000"/>
              <w:bottom w:val="single" w:sz="4" w:space="0" w:color="000000"/>
              <w:right w:val="single" w:sz="4" w:space="0" w:color="000000"/>
            </w:tcBorders>
          </w:tcPr>
          <w:p>
            <w:pPr>
              <w:pStyle w:val="TableParagraph"/>
              <w:rPr>
                <w:rFonts w:ascii="黑体"/>
                <w:sz w:val="20"/>
              </w:rPr>
            </w:pPr>
          </w:p>
          <w:p>
            <w:pPr>
              <w:pStyle w:val="TableParagraph"/>
              <w:spacing w:before="149"/>
              <w:ind w:left="34" w:right="19"/>
              <w:jc w:val="center"/>
              <w:rPr>
                <w:sz w:val="21"/>
              </w:rPr>
            </w:pPr>
            <w:r>
              <w:rPr>
                <w:sz w:val="21"/>
              </w:rPr>
              <w:t>5.1</w:t>
            </w:r>
          </w:p>
        </w:tc>
        <w:tc>
          <w:tcPr>
            <w:tcW w:w="1206"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20"/>
              </w:rPr>
            </w:pPr>
          </w:p>
          <w:p>
            <w:pPr>
              <w:pStyle w:val="TableParagraph"/>
              <w:spacing w:before="149"/>
              <w:ind w:left="61" w:right="44"/>
              <w:jc w:val="center"/>
              <w:rPr>
                <w:sz w:val="21"/>
              </w:rPr>
            </w:pPr>
            <w:r>
              <w:rPr>
                <w:sz w:val="21"/>
              </w:rPr>
              <w:t>通风管道</w:t>
            </w:r>
          </w:p>
        </w:tc>
        <w:tc>
          <w:tcPr>
            <w:tcW w:w="2252" w:type="dxa"/>
            <w:tcBorders>
              <w:top w:val="single" w:sz="4" w:space="0" w:color="000000"/>
              <w:left w:val="single" w:sz="4" w:space="0" w:color="000000"/>
              <w:bottom w:val="single" w:sz="4" w:space="0" w:color="000000"/>
              <w:right w:val="single" w:sz="4" w:space="0" w:color="000000"/>
            </w:tcBorders>
          </w:tcPr>
          <w:p>
            <w:pPr>
              <w:pStyle w:val="TableParagraph"/>
              <w:numPr>
                <w:ilvl w:val="0"/>
                <w:numId w:val="286"/>
              </w:numPr>
              <w:tabs>
                <w:tab w:pos="273" w:val="left" w:leader="none"/>
              </w:tabs>
              <w:spacing w:line="240" w:lineRule="auto" w:before="94" w:after="0"/>
              <w:ind w:left="272" w:right="0" w:hanging="212"/>
              <w:jc w:val="left"/>
              <w:rPr>
                <w:sz w:val="21"/>
              </w:rPr>
            </w:pPr>
            <w:r>
              <w:rPr>
                <w:spacing w:val="-1"/>
                <w:w w:val="95"/>
                <w:sz w:val="21"/>
              </w:rPr>
              <w:t>材质</w:t>
            </w:r>
          </w:p>
          <w:p>
            <w:pPr>
              <w:pStyle w:val="TableParagraph"/>
              <w:numPr>
                <w:ilvl w:val="0"/>
                <w:numId w:val="286"/>
              </w:numPr>
              <w:tabs>
                <w:tab w:pos="273" w:val="left" w:leader="none"/>
              </w:tabs>
              <w:spacing w:line="240" w:lineRule="auto" w:before="42" w:after="0"/>
              <w:ind w:left="272" w:right="0" w:hanging="212"/>
              <w:jc w:val="left"/>
              <w:rPr>
                <w:sz w:val="21"/>
              </w:rPr>
            </w:pPr>
            <w:r>
              <w:rPr>
                <w:spacing w:val="-1"/>
                <w:w w:val="95"/>
                <w:sz w:val="21"/>
              </w:rPr>
              <w:t>厚度</w:t>
            </w:r>
          </w:p>
          <w:p>
            <w:pPr>
              <w:pStyle w:val="TableParagraph"/>
              <w:numPr>
                <w:ilvl w:val="0"/>
                <w:numId w:val="286"/>
              </w:numPr>
              <w:tabs>
                <w:tab w:pos="273" w:val="left" w:leader="none"/>
              </w:tabs>
              <w:spacing w:line="240" w:lineRule="auto" w:before="43" w:after="0"/>
              <w:ind w:left="272" w:right="0" w:hanging="212"/>
              <w:jc w:val="left"/>
              <w:rPr>
                <w:sz w:val="21"/>
              </w:rPr>
            </w:pPr>
            <w:r>
              <w:rPr>
                <w:sz w:val="21"/>
              </w:rPr>
              <w:t>接口形式</w:t>
            </w:r>
          </w:p>
        </w:tc>
        <w:tc>
          <w:tcPr>
            <w:tcW w:w="615"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20"/>
              </w:rPr>
            </w:pPr>
          </w:p>
          <w:p>
            <w:pPr>
              <w:pStyle w:val="TableParagraph"/>
              <w:spacing w:before="149"/>
              <w:ind w:left="18"/>
              <w:jc w:val="center"/>
              <w:rPr>
                <w:sz w:val="21"/>
              </w:rPr>
            </w:pPr>
            <w:r>
              <w:rPr>
                <w:w w:val="99"/>
                <w:sz w:val="21"/>
              </w:rPr>
              <w:t>㎡</w:t>
            </w:r>
          </w:p>
        </w:tc>
        <w:tc>
          <w:tcPr>
            <w:tcW w:w="5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590" w:type="dxa"/>
            <w:tcBorders>
              <w:top w:val="single" w:sz="4" w:space="0" w:color="000000"/>
              <w:left w:val="single" w:sz="4" w:space="0" w:color="000000"/>
              <w:bottom w:val="single" w:sz="4" w:space="0" w:color="000000"/>
              <w:right w:val="single" w:sz="4" w:space="0" w:color="000000"/>
            </w:tcBorders>
          </w:tcPr>
          <w:p>
            <w:pPr>
              <w:pStyle w:val="TableParagraph"/>
              <w:spacing w:before="6"/>
              <w:rPr>
                <w:rFonts w:ascii="黑体"/>
                <w:sz w:val="19"/>
              </w:rPr>
            </w:pPr>
          </w:p>
          <w:p>
            <w:pPr>
              <w:pStyle w:val="TableParagraph"/>
              <w:ind w:left="194"/>
              <w:rPr>
                <w:sz w:val="21"/>
              </w:rPr>
            </w:pPr>
            <w:r>
              <w:rPr>
                <w:w w:val="99"/>
                <w:sz w:val="21"/>
              </w:rPr>
              <w:t>㎡</w:t>
            </w:r>
          </w:p>
          <w:p>
            <w:pPr>
              <w:pStyle w:val="TableParagraph"/>
              <w:spacing w:before="43"/>
              <w:ind w:left="142"/>
              <w:rPr>
                <w:sz w:val="21"/>
              </w:rPr>
            </w:pPr>
            <w:r>
              <w:rPr>
                <w:sz w:val="21"/>
              </w:rPr>
              <w:t>/kW</w:t>
            </w:r>
          </w:p>
        </w:tc>
        <w:tc>
          <w:tcPr>
            <w:tcW w:w="5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669"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20"/>
              </w:rPr>
            </w:pPr>
          </w:p>
          <w:p>
            <w:pPr>
              <w:pStyle w:val="TableParagraph"/>
              <w:spacing w:before="149"/>
              <w:ind w:left="56" w:right="37"/>
              <w:jc w:val="center"/>
              <w:rPr>
                <w:sz w:val="21"/>
              </w:rPr>
            </w:pPr>
            <w:r>
              <w:rPr>
                <w:sz w:val="21"/>
              </w:rPr>
              <w:t>元/㎡</w:t>
            </w:r>
          </w:p>
        </w:tc>
        <w:tc>
          <w:tcPr>
            <w:tcW w:w="994" w:type="dxa"/>
            <w:tcBorders>
              <w:top w:val="single" w:sz="4" w:space="0" w:color="000000"/>
              <w:left w:val="single" w:sz="4" w:space="0" w:color="000000"/>
              <w:bottom w:val="single" w:sz="4" w:space="0" w:color="000000"/>
              <w:right w:val="single" w:sz="4" w:space="0" w:color="000000"/>
            </w:tcBorders>
          </w:tcPr>
          <w:p>
            <w:pPr>
              <w:pStyle w:val="TableParagraph"/>
              <w:spacing w:before="3"/>
              <w:rPr>
                <w:rFonts w:ascii="黑体"/>
                <w:sz w:val="31"/>
              </w:rPr>
            </w:pPr>
          </w:p>
          <w:p>
            <w:pPr>
              <w:pStyle w:val="TableParagraph"/>
              <w:ind w:left="41" w:right="22"/>
              <w:jc w:val="center"/>
              <w:rPr>
                <w:sz w:val="22"/>
              </w:rPr>
            </w:pPr>
            <w:r>
              <w:rPr>
                <w:sz w:val="22"/>
              </w:rPr>
              <w:t>5AQLKGDS</w:t>
            </w:r>
          </w:p>
        </w:tc>
        <w:tc>
          <w:tcPr>
            <w:tcW w:w="997" w:type="dxa"/>
            <w:tcBorders>
              <w:top w:val="single" w:sz="4" w:space="0" w:color="000000"/>
              <w:left w:val="single" w:sz="4" w:space="0" w:color="000000"/>
              <w:bottom w:val="single" w:sz="4" w:space="0" w:color="000000"/>
            </w:tcBorders>
          </w:tcPr>
          <w:p>
            <w:pPr>
              <w:pStyle w:val="TableParagraph"/>
              <w:spacing w:before="3"/>
              <w:rPr>
                <w:rFonts w:ascii="黑体"/>
                <w:sz w:val="31"/>
              </w:rPr>
            </w:pPr>
          </w:p>
          <w:p>
            <w:pPr>
              <w:pStyle w:val="TableParagraph"/>
              <w:ind w:left="63"/>
              <w:rPr>
                <w:sz w:val="22"/>
              </w:rPr>
            </w:pPr>
            <w:r>
              <w:rPr>
                <w:sz w:val="22"/>
              </w:rPr>
              <w:t>5ADLKGDS</w:t>
            </w:r>
          </w:p>
        </w:tc>
      </w:tr>
      <w:tr>
        <w:trPr>
          <w:trHeight w:val="936" w:hRule="atLeast"/>
        </w:trPr>
        <w:tc>
          <w:tcPr>
            <w:tcW w:w="534" w:type="dxa"/>
            <w:tcBorders>
              <w:top w:val="single" w:sz="4" w:space="0" w:color="000000"/>
              <w:bottom w:val="single" w:sz="4" w:space="0" w:color="000000"/>
              <w:right w:val="single" w:sz="4" w:space="0" w:color="000000"/>
            </w:tcBorders>
          </w:tcPr>
          <w:p>
            <w:pPr>
              <w:pStyle w:val="TableParagraph"/>
              <w:rPr>
                <w:rFonts w:ascii="黑体"/>
                <w:sz w:val="26"/>
              </w:rPr>
            </w:pPr>
          </w:p>
          <w:p>
            <w:pPr>
              <w:pStyle w:val="TableParagraph"/>
              <w:ind w:left="34" w:right="19"/>
              <w:jc w:val="center"/>
              <w:rPr>
                <w:sz w:val="21"/>
              </w:rPr>
            </w:pPr>
            <w:r>
              <w:rPr>
                <w:sz w:val="21"/>
              </w:rPr>
              <w:t>5.2</w:t>
            </w:r>
          </w:p>
        </w:tc>
        <w:tc>
          <w:tcPr>
            <w:tcW w:w="1206" w:type="dxa"/>
            <w:tcBorders>
              <w:top w:val="single" w:sz="4" w:space="0" w:color="000000"/>
              <w:left w:val="single" w:sz="4" w:space="0" w:color="000000"/>
              <w:bottom w:val="single" w:sz="4" w:space="0" w:color="000000"/>
              <w:right w:val="single" w:sz="4" w:space="0" w:color="000000"/>
            </w:tcBorders>
          </w:tcPr>
          <w:p>
            <w:pPr>
              <w:pStyle w:val="TableParagraph"/>
              <w:spacing w:line="278" w:lineRule="auto" w:before="21"/>
              <w:ind w:left="82" w:right="62"/>
              <w:jc w:val="center"/>
              <w:rPr>
                <w:sz w:val="21"/>
              </w:rPr>
            </w:pPr>
            <w:r>
              <w:rPr>
                <w:sz w:val="21"/>
              </w:rPr>
              <w:t>通风管道部件（风阀、</w:t>
            </w:r>
          </w:p>
          <w:p>
            <w:pPr>
              <w:pStyle w:val="TableParagraph"/>
              <w:spacing w:line="269" w:lineRule="exact"/>
              <w:ind w:left="61" w:right="42"/>
              <w:jc w:val="center"/>
              <w:rPr>
                <w:sz w:val="21"/>
              </w:rPr>
            </w:pPr>
            <w:r>
              <w:rPr>
                <w:sz w:val="21"/>
              </w:rPr>
              <w:t>风口）</w:t>
            </w:r>
          </w:p>
        </w:tc>
        <w:tc>
          <w:tcPr>
            <w:tcW w:w="2252" w:type="dxa"/>
            <w:tcBorders>
              <w:top w:val="single" w:sz="4" w:space="0" w:color="000000"/>
              <w:left w:val="single" w:sz="4" w:space="0" w:color="000000"/>
              <w:bottom w:val="single" w:sz="4" w:space="0" w:color="000000"/>
              <w:right w:val="single" w:sz="4" w:space="0" w:color="000000"/>
            </w:tcBorders>
          </w:tcPr>
          <w:p>
            <w:pPr>
              <w:pStyle w:val="TableParagraph"/>
              <w:numPr>
                <w:ilvl w:val="0"/>
                <w:numId w:val="287"/>
              </w:numPr>
              <w:tabs>
                <w:tab w:pos="273" w:val="left" w:leader="none"/>
              </w:tabs>
              <w:spacing w:line="240" w:lineRule="auto" w:before="178" w:after="0"/>
              <w:ind w:left="272" w:right="0" w:hanging="212"/>
              <w:jc w:val="left"/>
              <w:rPr>
                <w:sz w:val="21"/>
              </w:rPr>
            </w:pPr>
            <w:r>
              <w:rPr>
                <w:spacing w:val="-1"/>
                <w:w w:val="95"/>
                <w:sz w:val="21"/>
              </w:rPr>
              <w:t>类型</w:t>
            </w:r>
          </w:p>
          <w:p>
            <w:pPr>
              <w:pStyle w:val="TableParagraph"/>
              <w:numPr>
                <w:ilvl w:val="0"/>
                <w:numId w:val="287"/>
              </w:numPr>
              <w:tabs>
                <w:tab w:pos="273" w:val="left" w:leader="none"/>
              </w:tabs>
              <w:spacing w:line="240" w:lineRule="auto" w:before="42" w:after="0"/>
              <w:ind w:left="272" w:right="0" w:hanging="212"/>
              <w:jc w:val="left"/>
              <w:rPr>
                <w:sz w:val="21"/>
              </w:rPr>
            </w:pPr>
            <w:r>
              <w:rPr>
                <w:spacing w:val="-1"/>
                <w:w w:val="95"/>
                <w:sz w:val="21"/>
              </w:rPr>
              <w:t>材质</w:t>
            </w:r>
          </w:p>
        </w:tc>
        <w:tc>
          <w:tcPr>
            <w:tcW w:w="615"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26"/>
              </w:rPr>
            </w:pPr>
          </w:p>
          <w:p>
            <w:pPr>
              <w:pStyle w:val="TableParagraph"/>
              <w:ind w:left="18"/>
              <w:jc w:val="center"/>
              <w:rPr>
                <w:sz w:val="21"/>
              </w:rPr>
            </w:pPr>
            <w:r>
              <w:rPr>
                <w:w w:val="99"/>
                <w:sz w:val="21"/>
              </w:rPr>
              <w:t>个</w:t>
            </w:r>
          </w:p>
        </w:tc>
        <w:tc>
          <w:tcPr>
            <w:tcW w:w="5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590" w:type="dxa"/>
            <w:tcBorders>
              <w:top w:val="single" w:sz="4" w:space="0" w:color="000000"/>
              <w:left w:val="single" w:sz="4" w:space="0" w:color="000000"/>
              <w:bottom w:val="single" w:sz="4" w:space="0" w:color="000000"/>
              <w:right w:val="single" w:sz="4" w:space="0" w:color="000000"/>
            </w:tcBorders>
          </w:tcPr>
          <w:p>
            <w:pPr>
              <w:pStyle w:val="TableParagraph"/>
              <w:spacing w:before="178"/>
              <w:ind w:left="194"/>
              <w:rPr>
                <w:sz w:val="21"/>
              </w:rPr>
            </w:pPr>
            <w:r>
              <w:rPr>
                <w:w w:val="99"/>
                <w:sz w:val="21"/>
              </w:rPr>
              <w:t>个</w:t>
            </w:r>
          </w:p>
          <w:p>
            <w:pPr>
              <w:pStyle w:val="TableParagraph"/>
              <w:spacing w:before="42"/>
              <w:ind w:left="142"/>
              <w:rPr>
                <w:sz w:val="21"/>
              </w:rPr>
            </w:pPr>
            <w:r>
              <w:rPr>
                <w:sz w:val="21"/>
              </w:rPr>
              <w:t>/kW</w:t>
            </w:r>
          </w:p>
        </w:tc>
        <w:tc>
          <w:tcPr>
            <w:tcW w:w="5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669"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26"/>
              </w:rPr>
            </w:pPr>
          </w:p>
          <w:p>
            <w:pPr>
              <w:pStyle w:val="TableParagraph"/>
              <w:ind w:left="56" w:right="37"/>
              <w:jc w:val="center"/>
              <w:rPr>
                <w:sz w:val="21"/>
              </w:rPr>
            </w:pPr>
            <w:r>
              <w:rPr>
                <w:sz w:val="21"/>
              </w:rPr>
              <w:t>元/个</w:t>
            </w:r>
          </w:p>
        </w:tc>
        <w:tc>
          <w:tcPr>
            <w:tcW w:w="994" w:type="dxa"/>
            <w:tcBorders>
              <w:top w:val="single" w:sz="4" w:space="0" w:color="000000"/>
              <w:left w:val="single" w:sz="4" w:space="0" w:color="000000"/>
              <w:bottom w:val="single" w:sz="4" w:space="0" w:color="000000"/>
              <w:right w:val="single" w:sz="4" w:space="0" w:color="000000"/>
            </w:tcBorders>
          </w:tcPr>
          <w:p>
            <w:pPr>
              <w:pStyle w:val="TableParagraph"/>
              <w:spacing w:before="8"/>
              <w:rPr>
                <w:rFonts w:ascii="黑体"/>
                <w:sz w:val="25"/>
              </w:rPr>
            </w:pPr>
          </w:p>
          <w:p>
            <w:pPr>
              <w:pStyle w:val="TableParagraph"/>
              <w:ind w:left="41" w:right="22"/>
              <w:jc w:val="center"/>
              <w:rPr>
                <w:sz w:val="22"/>
              </w:rPr>
            </w:pPr>
            <w:r>
              <w:rPr>
                <w:sz w:val="22"/>
              </w:rPr>
              <w:t>5AQLKFKS</w:t>
            </w:r>
          </w:p>
        </w:tc>
        <w:tc>
          <w:tcPr>
            <w:tcW w:w="997" w:type="dxa"/>
            <w:tcBorders>
              <w:top w:val="single" w:sz="4" w:space="0" w:color="000000"/>
              <w:left w:val="single" w:sz="4" w:space="0" w:color="000000"/>
              <w:bottom w:val="single" w:sz="4" w:space="0" w:color="000000"/>
            </w:tcBorders>
          </w:tcPr>
          <w:p>
            <w:pPr>
              <w:pStyle w:val="TableParagraph"/>
              <w:spacing w:before="8"/>
              <w:rPr>
                <w:rFonts w:ascii="黑体"/>
                <w:sz w:val="25"/>
              </w:rPr>
            </w:pPr>
          </w:p>
          <w:p>
            <w:pPr>
              <w:pStyle w:val="TableParagraph"/>
              <w:ind w:left="63"/>
              <w:rPr>
                <w:sz w:val="22"/>
              </w:rPr>
            </w:pPr>
            <w:r>
              <w:rPr>
                <w:sz w:val="22"/>
              </w:rPr>
              <w:t>5ADLKFKS</w:t>
            </w:r>
          </w:p>
        </w:tc>
      </w:tr>
      <w:tr>
        <w:trPr>
          <w:trHeight w:val="623" w:hRule="atLeast"/>
        </w:trPr>
        <w:tc>
          <w:tcPr>
            <w:tcW w:w="534" w:type="dxa"/>
            <w:tcBorders>
              <w:top w:val="single" w:sz="4" w:space="0" w:color="000000"/>
              <w:bottom w:val="single" w:sz="4" w:space="0" w:color="000000"/>
              <w:right w:val="single" w:sz="4" w:space="0" w:color="000000"/>
            </w:tcBorders>
          </w:tcPr>
          <w:p>
            <w:pPr>
              <w:pStyle w:val="TableParagraph"/>
              <w:spacing w:before="177"/>
              <w:ind w:left="34" w:right="19"/>
              <w:jc w:val="center"/>
              <w:rPr>
                <w:sz w:val="21"/>
              </w:rPr>
            </w:pPr>
            <w:r>
              <w:rPr>
                <w:sz w:val="21"/>
              </w:rPr>
              <w:t>5.3</w:t>
            </w:r>
          </w:p>
        </w:tc>
        <w:tc>
          <w:tcPr>
            <w:tcW w:w="1206" w:type="dxa"/>
            <w:tcBorders>
              <w:top w:val="single" w:sz="4" w:space="0" w:color="000000"/>
              <w:left w:val="single" w:sz="4" w:space="0" w:color="000000"/>
              <w:bottom w:val="single" w:sz="4" w:space="0" w:color="000000"/>
              <w:right w:val="single" w:sz="4" w:space="0" w:color="000000"/>
            </w:tcBorders>
          </w:tcPr>
          <w:p>
            <w:pPr>
              <w:pStyle w:val="TableParagraph"/>
              <w:spacing w:before="177"/>
              <w:ind w:left="61" w:right="42"/>
              <w:jc w:val="center"/>
              <w:rPr>
                <w:sz w:val="21"/>
              </w:rPr>
            </w:pPr>
            <w:r>
              <w:rPr>
                <w:sz w:val="21"/>
              </w:rPr>
              <w:t>冷媒管</w:t>
            </w:r>
          </w:p>
        </w:tc>
        <w:tc>
          <w:tcPr>
            <w:tcW w:w="2252" w:type="dxa"/>
            <w:tcBorders>
              <w:top w:val="single" w:sz="4" w:space="0" w:color="000000"/>
              <w:left w:val="single" w:sz="4" w:space="0" w:color="000000"/>
              <w:bottom w:val="single" w:sz="4" w:space="0" w:color="000000"/>
              <w:right w:val="single" w:sz="4" w:space="0" w:color="000000"/>
            </w:tcBorders>
          </w:tcPr>
          <w:p>
            <w:pPr>
              <w:pStyle w:val="TableParagraph"/>
              <w:numPr>
                <w:ilvl w:val="0"/>
                <w:numId w:val="288"/>
              </w:numPr>
              <w:tabs>
                <w:tab w:pos="273" w:val="left" w:leader="none"/>
              </w:tabs>
              <w:spacing w:line="240" w:lineRule="auto" w:before="21" w:after="0"/>
              <w:ind w:left="272" w:right="0" w:hanging="212"/>
              <w:jc w:val="left"/>
              <w:rPr>
                <w:sz w:val="21"/>
              </w:rPr>
            </w:pPr>
            <w:r>
              <w:rPr>
                <w:spacing w:val="-1"/>
                <w:w w:val="95"/>
                <w:sz w:val="21"/>
              </w:rPr>
              <w:t>材质</w:t>
            </w:r>
          </w:p>
          <w:p>
            <w:pPr>
              <w:pStyle w:val="TableParagraph"/>
              <w:numPr>
                <w:ilvl w:val="0"/>
                <w:numId w:val="288"/>
              </w:numPr>
              <w:tabs>
                <w:tab w:pos="273" w:val="left" w:leader="none"/>
              </w:tabs>
              <w:spacing w:line="240" w:lineRule="auto" w:before="43" w:after="0"/>
              <w:ind w:left="272" w:right="0" w:hanging="212"/>
              <w:jc w:val="left"/>
              <w:rPr>
                <w:sz w:val="21"/>
              </w:rPr>
            </w:pPr>
            <w:r>
              <w:rPr>
                <w:spacing w:val="-1"/>
                <w:w w:val="95"/>
                <w:sz w:val="21"/>
              </w:rPr>
              <w:t>规格</w:t>
            </w:r>
          </w:p>
        </w:tc>
        <w:tc>
          <w:tcPr>
            <w:tcW w:w="615" w:type="dxa"/>
            <w:tcBorders>
              <w:top w:val="single" w:sz="4" w:space="0" w:color="000000"/>
              <w:left w:val="single" w:sz="4" w:space="0" w:color="000000"/>
              <w:bottom w:val="single" w:sz="4" w:space="0" w:color="000000"/>
              <w:right w:val="single" w:sz="4" w:space="0" w:color="000000"/>
            </w:tcBorders>
          </w:tcPr>
          <w:p>
            <w:pPr>
              <w:pStyle w:val="TableParagraph"/>
              <w:spacing w:before="177"/>
              <w:ind w:left="19"/>
              <w:jc w:val="center"/>
              <w:rPr>
                <w:sz w:val="21"/>
              </w:rPr>
            </w:pPr>
            <w:r>
              <w:rPr>
                <w:w w:val="99"/>
                <w:sz w:val="21"/>
              </w:rPr>
              <w:t>m</w:t>
            </w:r>
          </w:p>
        </w:tc>
        <w:tc>
          <w:tcPr>
            <w:tcW w:w="5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590" w:type="dxa"/>
            <w:tcBorders>
              <w:top w:val="single" w:sz="4" w:space="0" w:color="000000"/>
              <w:left w:val="single" w:sz="4" w:space="0" w:color="000000"/>
              <w:bottom w:val="single" w:sz="4" w:space="0" w:color="000000"/>
              <w:right w:val="single" w:sz="4" w:space="0" w:color="000000"/>
            </w:tcBorders>
          </w:tcPr>
          <w:p>
            <w:pPr>
              <w:pStyle w:val="TableParagraph"/>
              <w:spacing w:before="177"/>
              <w:ind w:left="89"/>
              <w:rPr>
                <w:sz w:val="21"/>
              </w:rPr>
            </w:pPr>
            <w:r>
              <w:rPr>
                <w:sz w:val="21"/>
              </w:rPr>
              <w:t>m/kW</w:t>
            </w:r>
          </w:p>
        </w:tc>
        <w:tc>
          <w:tcPr>
            <w:tcW w:w="5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669" w:type="dxa"/>
            <w:tcBorders>
              <w:top w:val="single" w:sz="4" w:space="0" w:color="000000"/>
              <w:left w:val="single" w:sz="4" w:space="0" w:color="000000"/>
              <w:bottom w:val="single" w:sz="4" w:space="0" w:color="000000"/>
              <w:right w:val="single" w:sz="4" w:space="0" w:color="000000"/>
            </w:tcBorders>
          </w:tcPr>
          <w:p>
            <w:pPr>
              <w:pStyle w:val="TableParagraph"/>
              <w:spacing w:before="177"/>
              <w:ind w:left="55" w:right="37"/>
              <w:jc w:val="center"/>
              <w:rPr>
                <w:sz w:val="21"/>
              </w:rPr>
            </w:pPr>
            <w:r>
              <w:rPr>
                <w:sz w:val="21"/>
              </w:rPr>
              <w:t>元/m</w:t>
            </w:r>
          </w:p>
        </w:tc>
        <w:tc>
          <w:tcPr>
            <w:tcW w:w="994" w:type="dxa"/>
            <w:tcBorders>
              <w:top w:val="single" w:sz="4" w:space="0" w:color="000000"/>
              <w:left w:val="single" w:sz="4" w:space="0" w:color="000000"/>
              <w:bottom w:val="single" w:sz="4" w:space="0" w:color="000000"/>
              <w:right w:val="single" w:sz="4" w:space="0" w:color="000000"/>
            </w:tcBorders>
          </w:tcPr>
          <w:p>
            <w:pPr>
              <w:pStyle w:val="TableParagraph"/>
              <w:spacing w:before="172"/>
              <w:ind w:left="41" w:right="22"/>
              <w:jc w:val="center"/>
              <w:rPr>
                <w:sz w:val="22"/>
              </w:rPr>
            </w:pPr>
            <w:r>
              <w:rPr>
                <w:sz w:val="22"/>
              </w:rPr>
              <w:t>5AQLKLMS</w:t>
            </w:r>
          </w:p>
        </w:tc>
        <w:tc>
          <w:tcPr>
            <w:tcW w:w="997" w:type="dxa"/>
            <w:tcBorders>
              <w:top w:val="single" w:sz="4" w:space="0" w:color="000000"/>
              <w:left w:val="single" w:sz="4" w:space="0" w:color="000000"/>
              <w:bottom w:val="single" w:sz="4" w:space="0" w:color="000000"/>
            </w:tcBorders>
          </w:tcPr>
          <w:p>
            <w:pPr>
              <w:pStyle w:val="TableParagraph"/>
              <w:spacing w:before="172"/>
              <w:ind w:left="63"/>
              <w:rPr>
                <w:sz w:val="22"/>
              </w:rPr>
            </w:pPr>
            <w:r>
              <w:rPr>
                <w:sz w:val="22"/>
              </w:rPr>
              <w:t>5ADLKLMS</w:t>
            </w:r>
          </w:p>
        </w:tc>
      </w:tr>
      <w:tr>
        <w:trPr>
          <w:trHeight w:val="623" w:hRule="atLeast"/>
        </w:trPr>
        <w:tc>
          <w:tcPr>
            <w:tcW w:w="534" w:type="dxa"/>
            <w:tcBorders>
              <w:top w:val="single" w:sz="4" w:space="0" w:color="000000"/>
              <w:bottom w:val="single" w:sz="4" w:space="0" w:color="000000"/>
              <w:right w:val="single" w:sz="4" w:space="0" w:color="000000"/>
            </w:tcBorders>
          </w:tcPr>
          <w:p>
            <w:pPr>
              <w:pStyle w:val="TableParagraph"/>
              <w:spacing w:before="177"/>
              <w:ind w:left="34" w:right="19"/>
              <w:jc w:val="center"/>
              <w:rPr>
                <w:sz w:val="21"/>
              </w:rPr>
            </w:pPr>
            <w:r>
              <w:rPr>
                <w:sz w:val="21"/>
              </w:rPr>
              <w:t>5.4</w:t>
            </w:r>
          </w:p>
        </w:tc>
        <w:tc>
          <w:tcPr>
            <w:tcW w:w="1206" w:type="dxa"/>
            <w:tcBorders>
              <w:top w:val="single" w:sz="4" w:space="0" w:color="000000"/>
              <w:left w:val="single" w:sz="4" w:space="0" w:color="000000"/>
              <w:bottom w:val="single" w:sz="4" w:space="0" w:color="000000"/>
              <w:right w:val="single" w:sz="4" w:space="0" w:color="000000"/>
            </w:tcBorders>
          </w:tcPr>
          <w:p>
            <w:pPr>
              <w:pStyle w:val="TableParagraph"/>
              <w:spacing w:before="177"/>
              <w:ind w:left="61" w:right="44"/>
              <w:jc w:val="center"/>
              <w:rPr>
                <w:sz w:val="21"/>
              </w:rPr>
            </w:pPr>
            <w:r>
              <w:rPr>
                <w:sz w:val="21"/>
              </w:rPr>
              <w:t>多联机设备</w:t>
            </w:r>
          </w:p>
        </w:tc>
        <w:tc>
          <w:tcPr>
            <w:tcW w:w="2252" w:type="dxa"/>
            <w:tcBorders>
              <w:top w:val="single" w:sz="4" w:space="0" w:color="000000"/>
              <w:left w:val="single" w:sz="4" w:space="0" w:color="000000"/>
              <w:bottom w:val="single" w:sz="4" w:space="0" w:color="000000"/>
              <w:right w:val="single" w:sz="4" w:space="0" w:color="000000"/>
            </w:tcBorders>
          </w:tcPr>
          <w:p>
            <w:pPr>
              <w:pStyle w:val="TableParagraph"/>
              <w:numPr>
                <w:ilvl w:val="0"/>
                <w:numId w:val="289"/>
              </w:numPr>
              <w:tabs>
                <w:tab w:pos="273" w:val="left" w:leader="none"/>
              </w:tabs>
              <w:spacing w:line="240" w:lineRule="auto" w:before="21" w:after="0"/>
              <w:ind w:left="272" w:right="0" w:hanging="212"/>
              <w:jc w:val="left"/>
              <w:rPr>
                <w:sz w:val="21"/>
              </w:rPr>
            </w:pPr>
            <w:r>
              <w:rPr>
                <w:sz w:val="21"/>
              </w:rPr>
              <w:t>设备名称</w:t>
            </w:r>
          </w:p>
          <w:p>
            <w:pPr>
              <w:pStyle w:val="TableParagraph"/>
              <w:numPr>
                <w:ilvl w:val="0"/>
                <w:numId w:val="289"/>
              </w:numPr>
              <w:tabs>
                <w:tab w:pos="273" w:val="left" w:leader="none"/>
              </w:tabs>
              <w:spacing w:line="240" w:lineRule="auto" w:before="43" w:after="0"/>
              <w:ind w:left="272" w:right="0" w:hanging="212"/>
              <w:jc w:val="left"/>
              <w:rPr>
                <w:sz w:val="21"/>
              </w:rPr>
            </w:pPr>
            <w:r>
              <w:rPr>
                <w:sz w:val="21"/>
              </w:rPr>
              <w:t>型号、规格</w:t>
            </w:r>
          </w:p>
        </w:tc>
        <w:tc>
          <w:tcPr>
            <w:tcW w:w="615" w:type="dxa"/>
            <w:tcBorders>
              <w:top w:val="single" w:sz="4" w:space="0" w:color="000000"/>
              <w:left w:val="single" w:sz="4" w:space="0" w:color="000000"/>
              <w:bottom w:val="single" w:sz="4" w:space="0" w:color="000000"/>
              <w:right w:val="single" w:sz="4" w:space="0" w:color="000000"/>
            </w:tcBorders>
          </w:tcPr>
          <w:p>
            <w:pPr>
              <w:pStyle w:val="TableParagraph"/>
              <w:spacing w:before="177"/>
              <w:ind w:left="18"/>
              <w:jc w:val="center"/>
              <w:rPr>
                <w:sz w:val="21"/>
              </w:rPr>
            </w:pPr>
            <w:r>
              <w:rPr>
                <w:w w:val="99"/>
                <w:sz w:val="21"/>
              </w:rPr>
              <w:t>套</w:t>
            </w:r>
          </w:p>
        </w:tc>
        <w:tc>
          <w:tcPr>
            <w:tcW w:w="5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590" w:type="dxa"/>
            <w:tcBorders>
              <w:top w:val="single" w:sz="4" w:space="0" w:color="000000"/>
              <w:left w:val="single" w:sz="4" w:space="0" w:color="000000"/>
              <w:bottom w:val="single" w:sz="4" w:space="0" w:color="000000"/>
              <w:right w:val="single" w:sz="4" w:space="0" w:color="000000"/>
            </w:tcBorders>
          </w:tcPr>
          <w:p>
            <w:pPr>
              <w:pStyle w:val="TableParagraph"/>
              <w:spacing w:before="21"/>
              <w:ind w:left="194"/>
              <w:rPr>
                <w:sz w:val="21"/>
              </w:rPr>
            </w:pPr>
            <w:r>
              <w:rPr>
                <w:w w:val="99"/>
                <w:sz w:val="21"/>
              </w:rPr>
              <w:t>套</w:t>
            </w:r>
          </w:p>
          <w:p>
            <w:pPr>
              <w:pStyle w:val="TableParagraph"/>
              <w:spacing w:before="43"/>
              <w:ind w:left="142"/>
              <w:rPr>
                <w:sz w:val="21"/>
              </w:rPr>
            </w:pPr>
            <w:r>
              <w:rPr>
                <w:sz w:val="21"/>
              </w:rPr>
              <w:t>/kW</w:t>
            </w:r>
          </w:p>
        </w:tc>
        <w:tc>
          <w:tcPr>
            <w:tcW w:w="5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669" w:type="dxa"/>
            <w:tcBorders>
              <w:top w:val="single" w:sz="4" w:space="0" w:color="000000"/>
              <w:left w:val="single" w:sz="4" w:space="0" w:color="000000"/>
              <w:bottom w:val="single" w:sz="4" w:space="0" w:color="000000"/>
              <w:right w:val="single" w:sz="4" w:space="0" w:color="000000"/>
            </w:tcBorders>
          </w:tcPr>
          <w:p>
            <w:pPr>
              <w:pStyle w:val="TableParagraph"/>
              <w:spacing w:before="177"/>
              <w:ind w:left="56" w:right="37"/>
              <w:jc w:val="center"/>
              <w:rPr>
                <w:sz w:val="21"/>
              </w:rPr>
            </w:pPr>
            <w:r>
              <w:rPr>
                <w:sz w:val="21"/>
              </w:rPr>
              <w:t>元/套</w:t>
            </w:r>
          </w:p>
        </w:tc>
        <w:tc>
          <w:tcPr>
            <w:tcW w:w="994" w:type="dxa"/>
            <w:tcBorders>
              <w:top w:val="single" w:sz="4" w:space="0" w:color="000000"/>
              <w:left w:val="single" w:sz="4" w:space="0" w:color="000000"/>
              <w:bottom w:val="single" w:sz="4" w:space="0" w:color="000000"/>
              <w:right w:val="single" w:sz="4" w:space="0" w:color="000000"/>
            </w:tcBorders>
          </w:tcPr>
          <w:p>
            <w:pPr>
              <w:pStyle w:val="TableParagraph"/>
              <w:spacing w:before="171"/>
              <w:ind w:left="41" w:right="22"/>
              <w:jc w:val="center"/>
              <w:rPr>
                <w:sz w:val="22"/>
              </w:rPr>
            </w:pPr>
            <w:r>
              <w:rPr>
                <w:sz w:val="22"/>
              </w:rPr>
              <w:t>5AQLKUBS</w:t>
            </w:r>
          </w:p>
        </w:tc>
        <w:tc>
          <w:tcPr>
            <w:tcW w:w="997" w:type="dxa"/>
            <w:tcBorders>
              <w:top w:val="single" w:sz="4" w:space="0" w:color="000000"/>
              <w:left w:val="single" w:sz="4" w:space="0" w:color="000000"/>
              <w:bottom w:val="single" w:sz="4" w:space="0" w:color="000000"/>
            </w:tcBorders>
          </w:tcPr>
          <w:p>
            <w:pPr>
              <w:pStyle w:val="TableParagraph"/>
              <w:spacing w:before="171"/>
              <w:ind w:left="63"/>
              <w:rPr>
                <w:sz w:val="22"/>
              </w:rPr>
            </w:pPr>
            <w:r>
              <w:rPr>
                <w:sz w:val="22"/>
              </w:rPr>
              <w:t>5ADLKUBS</w:t>
            </w:r>
          </w:p>
        </w:tc>
      </w:tr>
      <w:tr>
        <w:trPr>
          <w:trHeight w:val="624" w:hRule="atLeast"/>
        </w:trPr>
        <w:tc>
          <w:tcPr>
            <w:tcW w:w="534" w:type="dxa"/>
            <w:tcBorders>
              <w:top w:val="single" w:sz="4" w:space="0" w:color="000000"/>
              <w:bottom w:val="single" w:sz="4" w:space="0" w:color="000000"/>
              <w:right w:val="single" w:sz="4" w:space="0" w:color="000000"/>
            </w:tcBorders>
          </w:tcPr>
          <w:p>
            <w:pPr>
              <w:pStyle w:val="TableParagraph"/>
              <w:spacing w:before="176"/>
              <w:ind w:left="11"/>
              <w:jc w:val="center"/>
              <w:rPr>
                <w:sz w:val="21"/>
              </w:rPr>
            </w:pPr>
            <w:r>
              <w:rPr>
                <w:w w:val="99"/>
                <w:sz w:val="21"/>
              </w:rPr>
              <w:t>6</w:t>
            </w:r>
          </w:p>
        </w:tc>
        <w:tc>
          <w:tcPr>
            <w:tcW w:w="1206" w:type="dxa"/>
            <w:tcBorders>
              <w:top w:val="single" w:sz="4" w:space="0" w:color="000000"/>
              <w:left w:val="single" w:sz="4" w:space="0" w:color="000000"/>
              <w:bottom w:val="single" w:sz="4" w:space="0" w:color="000000"/>
              <w:right w:val="single" w:sz="4" w:space="0" w:color="000000"/>
            </w:tcBorders>
          </w:tcPr>
          <w:p>
            <w:pPr>
              <w:pStyle w:val="TableParagraph"/>
              <w:spacing w:before="20"/>
              <w:ind w:left="61" w:right="44"/>
              <w:jc w:val="center"/>
              <w:rPr>
                <w:sz w:val="21"/>
              </w:rPr>
            </w:pPr>
            <w:r>
              <w:rPr>
                <w:sz w:val="21"/>
              </w:rPr>
              <w:t>其他通风空</w:t>
            </w:r>
          </w:p>
          <w:p>
            <w:pPr>
              <w:pStyle w:val="TableParagraph"/>
              <w:spacing w:before="43"/>
              <w:ind w:left="61" w:right="42"/>
              <w:jc w:val="center"/>
              <w:rPr>
                <w:sz w:val="21"/>
              </w:rPr>
            </w:pPr>
            <w:r>
              <w:rPr>
                <w:sz w:val="21"/>
              </w:rPr>
              <w:t>调系统</w:t>
            </w:r>
          </w:p>
        </w:tc>
        <w:tc>
          <w:tcPr>
            <w:tcW w:w="225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61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5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59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5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669"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994"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997" w:type="dxa"/>
            <w:tcBorders>
              <w:top w:val="single" w:sz="4" w:space="0" w:color="000000"/>
              <w:left w:val="single" w:sz="4" w:space="0" w:color="000000"/>
              <w:bottom w:val="single" w:sz="4" w:space="0" w:color="000000"/>
            </w:tcBorders>
          </w:tcPr>
          <w:p>
            <w:pPr>
              <w:pStyle w:val="TableParagraph"/>
              <w:spacing w:before="171"/>
              <w:ind w:left="63"/>
              <w:rPr>
                <w:sz w:val="22"/>
              </w:rPr>
            </w:pPr>
            <w:r>
              <w:rPr>
                <w:sz w:val="22"/>
              </w:rPr>
              <w:t>5AEQTKTS</w:t>
            </w:r>
          </w:p>
        </w:tc>
      </w:tr>
      <w:tr>
        <w:trPr>
          <w:trHeight w:val="936" w:hRule="atLeast"/>
        </w:trPr>
        <w:tc>
          <w:tcPr>
            <w:tcW w:w="534" w:type="dxa"/>
            <w:tcBorders>
              <w:top w:val="single" w:sz="4" w:space="0" w:color="000000"/>
              <w:bottom w:val="single" w:sz="4" w:space="0" w:color="000000"/>
              <w:right w:val="single" w:sz="4" w:space="0" w:color="000000"/>
            </w:tcBorders>
          </w:tcPr>
          <w:p>
            <w:pPr>
              <w:pStyle w:val="TableParagraph"/>
              <w:spacing w:before="11"/>
              <w:rPr>
                <w:rFonts w:ascii="黑体"/>
                <w:sz w:val="25"/>
              </w:rPr>
            </w:pPr>
          </w:p>
          <w:p>
            <w:pPr>
              <w:pStyle w:val="TableParagraph"/>
              <w:spacing w:before="1"/>
              <w:ind w:left="34" w:right="19"/>
              <w:jc w:val="center"/>
              <w:rPr>
                <w:sz w:val="21"/>
              </w:rPr>
            </w:pPr>
            <w:r>
              <w:rPr>
                <w:sz w:val="21"/>
              </w:rPr>
              <w:t>6.1</w:t>
            </w:r>
          </w:p>
        </w:tc>
        <w:tc>
          <w:tcPr>
            <w:tcW w:w="1206" w:type="dxa"/>
            <w:tcBorders>
              <w:top w:val="single" w:sz="4" w:space="0" w:color="000000"/>
              <w:left w:val="single" w:sz="4" w:space="0" w:color="000000"/>
              <w:bottom w:val="single" w:sz="4" w:space="0" w:color="000000"/>
              <w:right w:val="single" w:sz="4" w:space="0" w:color="000000"/>
            </w:tcBorders>
          </w:tcPr>
          <w:p>
            <w:pPr>
              <w:pStyle w:val="TableParagraph"/>
              <w:spacing w:before="11"/>
              <w:rPr>
                <w:rFonts w:ascii="黑体"/>
                <w:sz w:val="25"/>
              </w:rPr>
            </w:pPr>
          </w:p>
          <w:p>
            <w:pPr>
              <w:pStyle w:val="TableParagraph"/>
              <w:spacing w:before="1"/>
              <w:ind w:left="61" w:right="44"/>
              <w:jc w:val="center"/>
              <w:rPr>
                <w:sz w:val="21"/>
              </w:rPr>
            </w:pPr>
            <w:r>
              <w:rPr>
                <w:sz w:val="21"/>
              </w:rPr>
              <w:t>通风管道</w:t>
            </w:r>
          </w:p>
        </w:tc>
        <w:tc>
          <w:tcPr>
            <w:tcW w:w="2252" w:type="dxa"/>
            <w:tcBorders>
              <w:top w:val="single" w:sz="4" w:space="0" w:color="000000"/>
              <w:left w:val="single" w:sz="4" w:space="0" w:color="000000"/>
              <w:bottom w:val="single" w:sz="4" w:space="0" w:color="000000"/>
              <w:right w:val="single" w:sz="4" w:space="0" w:color="000000"/>
            </w:tcBorders>
          </w:tcPr>
          <w:p>
            <w:pPr>
              <w:pStyle w:val="TableParagraph"/>
              <w:numPr>
                <w:ilvl w:val="0"/>
                <w:numId w:val="290"/>
              </w:numPr>
              <w:tabs>
                <w:tab w:pos="273" w:val="left" w:leader="none"/>
              </w:tabs>
              <w:spacing w:line="240" w:lineRule="auto" w:before="20" w:after="0"/>
              <w:ind w:left="272" w:right="0" w:hanging="212"/>
              <w:jc w:val="left"/>
              <w:rPr>
                <w:sz w:val="21"/>
              </w:rPr>
            </w:pPr>
            <w:r>
              <w:rPr>
                <w:spacing w:val="-1"/>
                <w:w w:val="95"/>
                <w:sz w:val="21"/>
              </w:rPr>
              <w:t>材质</w:t>
            </w:r>
          </w:p>
          <w:p>
            <w:pPr>
              <w:pStyle w:val="TableParagraph"/>
              <w:numPr>
                <w:ilvl w:val="0"/>
                <w:numId w:val="290"/>
              </w:numPr>
              <w:tabs>
                <w:tab w:pos="273" w:val="left" w:leader="none"/>
              </w:tabs>
              <w:spacing w:line="240" w:lineRule="auto" w:before="43" w:after="0"/>
              <w:ind w:left="272" w:right="0" w:hanging="212"/>
              <w:jc w:val="left"/>
              <w:rPr>
                <w:sz w:val="21"/>
              </w:rPr>
            </w:pPr>
            <w:r>
              <w:rPr>
                <w:spacing w:val="-1"/>
                <w:w w:val="95"/>
                <w:sz w:val="21"/>
              </w:rPr>
              <w:t>厚度</w:t>
            </w:r>
          </w:p>
          <w:p>
            <w:pPr>
              <w:pStyle w:val="TableParagraph"/>
              <w:numPr>
                <w:ilvl w:val="0"/>
                <w:numId w:val="290"/>
              </w:numPr>
              <w:tabs>
                <w:tab w:pos="273" w:val="left" w:leader="none"/>
              </w:tabs>
              <w:spacing w:line="240" w:lineRule="auto" w:before="43" w:after="0"/>
              <w:ind w:left="272" w:right="0" w:hanging="212"/>
              <w:jc w:val="left"/>
              <w:rPr>
                <w:sz w:val="21"/>
              </w:rPr>
            </w:pPr>
            <w:r>
              <w:rPr>
                <w:sz w:val="21"/>
              </w:rPr>
              <w:t>接口形式</w:t>
            </w:r>
          </w:p>
        </w:tc>
        <w:tc>
          <w:tcPr>
            <w:tcW w:w="615" w:type="dxa"/>
            <w:tcBorders>
              <w:top w:val="single" w:sz="4" w:space="0" w:color="000000"/>
              <w:left w:val="single" w:sz="4" w:space="0" w:color="000000"/>
              <w:bottom w:val="single" w:sz="4" w:space="0" w:color="000000"/>
              <w:right w:val="single" w:sz="4" w:space="0" w:color="000000"/>
            </w:tcBorders>
          </w:tcPr>
          <w:p>
            <w:pPr>
              <w:pStyle w:val="TableParagraph"/>
              <w:spacing w:before="11"/>
              <w:rPr>
                <w:rFonts w:ascii="黑体"/>
                <w:sz w:val="25"/>
              </w:rPr>
            </w:pPr>
          </w:p>
          <w:p>
            <w:pPr>
              <w:pStyle w:val="TableParagraph"/>
              <w:spacing w:before="1"/>
              <w:ind w:left="18"/>
              <w:jc w:val="center"/>
              <w:rPr>
                <w:sz w:val="21"/>
              </w:rPr>
            </w:pPr>
            <w:r>
              <w:rPr>
                <w:w w:val="99"/>
                <w:sz w:val="21"/>
              </w:rPr>
              <w:t>㎡</w:t>
            </w:r>
          </w:p>
        </w:tc>
        <w:tc>
          <w:tcPr>
            <w:tcW w:w="5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59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5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669" w:type="dxa"/>
            <w:tcBorders>
              <w:top w:val="single" w:sz="4" w:space="0" w:color="000000"/>
              <w:left w:val="single" w:sz="4" w:space="0" w:color="000000"/>
              <w:bottom w:val="single" w:sz="4" w:space="0" w:color="000000"/>
              <w:right w:val="single" w:sz="4" w:space="0" w:color="000000"/>
            </w:tcBorders>
          </w:tcPr>
          <w:p>
            <w:pPr>
              <w:pStyle w:val="TableParagraph"/>
              <w:spacing w:before="11"/>
              <w:rPr>
                <w:rFonts w:ascii="黑体"/>
                <w:sz w:val="25"/>
              </w:rPr>
            </w:pPr>
          </w:p>
          <w:p>
            <w:pPr>
              <w:pStyle w:val="TableParagraph"/>
              <w:spacing w:before="1"/>
              <w:ind w:left="56" w:right="37"/>
              <w:jc w:val="center"/>
              <w:rPr>
                <w:sz w:val="21"/>
              </w:rPr>
            </w:pPr>
            <w:r>
              <w:rPr>
                <w:sz w:val="21"/>
              </w:rPr>
              <w:t>元/㎡</w:t>
            </w:r>
          </w:p>
        </w:tc>
        <w:tc>
          <w:tcPr>
            <w:tcW w:w="994" w:type="dxa"/>
            <w:tcBorders>
              <w:top w:val="single" w:sz="4" w:space="0" w:color="000000"/>
              <w:left w:val="single" w:sz="4" w:space="0" w:color="000000"/>
              <w:bottom w:val="single" w:sz="4" w:space="0" w:color="000000"/>
              <w:right w:val="single" w:sz="4" w:space="0" w:color="000000"/>
            </w:tcBorders>
          </w:tcPr>
          <w:p>
            <w:pPr>
              <w:pStyle w:val="TableParagraph"/>
              <w:spacing w:before="6"/>
              <w:rPr>
                <w:rFonts w:ascii="黑体"/>
                <w:sz w:val="25"/>
              </w:rPr>
            </w:pPr>
          </w:p>
          <w:p>
            <w:pPr>
              <w:pStyle w:val="TableParagraph"/>
              <w:ind w:left="41" w:right="22"/>
              <w:jc w:val="center"/>
              <w:rPr>
                <w:sz w:val="22"/>
              </w:rPr>
            </w:pPr>
            <w:r>
              <w:rPr>
                <w:sz w:val="22"/>
              </w:rPr>
              <w:t>5AQQKGDS</w:t>
            </w:r>
          </w:p>
        </w:tc>
        <w:tc>
          <w:tcPr>
            <w:tcW w:w="997" w:type="dxa"/>
            <w:tcBorders>
              <w:top w:val="single" w:sz="4" w:space="0" w:color="000000"/>
              <w:left w:val="single" w:sz="4" w:space="0" w:color="000000"/>
              <w:bottom w:val="single" w:sz="4" w:space="0" w:color="000000"/>
            </w:tcBorders>
          </w:tcPr>
          <w:p>
            <w:pPr>
              <w:pStyle w:val="TableParagraph"/>
              <w:spacing w:before="6"/>
              <w:rPr>
                <w:rFonts w:ascii="黑体"/>
                <w:sz w:val="25"/>
              </w:rPr>
            </w:pPr>
          </w:p>
          <w:p>
            <w:pPr>
              <w:pStyle w:val="TableParagraph"/>
              <w:ind w:left="63"/>
              <w:rPr>
                <w:sz w:val="22"/>
              </w:rPr>
            </w:pPr>
            <w:r>
              <w:rPr>
                <w:sz w:val="22"/>
              </w:rPr>
              <w:t>5ADQKGDS</w:t>
            </w:r>
          </w:p>
        </w:tc>
      </w:tr>
      <w:tr>
        <w:trPr>
          <w:trHeight w:val="935" w:hRule="atLeast"/>
        </w:trPr>
        <w:tc>
          <w:tcPr>
            <w:tcW w:w="534" w:type="dxa"/>
            <w:tcBorders>
              <w:top w:val="single" w:sz="4" w:space="0" w:color="000000"/>
              <w:bottom w:val="single" w:sz="4" w:space="0" w:color="000000"/>
              <w:right w:val="single" w:sz="4" w:space="0" w:color="000000"/>
            </w:tcBorders>
          </w:tcPr>
          <w:p>
            <w:pPr>
              <w:pStyle w:val="TableParagraph"/>
              <w:spacing w:before="1"/>
              <w:rPr>
                <w:rFonts w:ascii="黑体"/>
                <w:sz w:val="26"/>
              </w:rPr>
            </w:pPr>
          </w:p>
          <w:p>
            <w:pPr>
              <w:pStyle w:val="TableParagraph"/>
              <w:ind w:left="34" w:right="19"/>
              <w:jc w:val="center"/>
              <w:rPr>
                <w:sz w:val="21"/>
              </w:rPr>
            </w:pPr>
            <w:r>
              <w:rPr>
                <w:sz w:val="21"/>
              </w:rPr>
              <w:t>6.2</w:t>
            </w:r>
          </w:p>
        </w:tc>
        <w:tc>
          <w:tcPr>
            <w:tcW w:w="1206" w:type="dxa"/>
            <w:tcBorders>
              <w:top w:val="single" w:sz="4" w:space="0" w:color="000000"/>
              <w:left w:val="single" w:sz="4" w:space="0" w:color="000000"/>
              <w:bottom w:val="single" w:sz="4" w:space="0" w:color="000000"/>
              <w:right w:val="single" w:sz="4" w:space="0" w:color="000000"/>
            </w:tcBorders>
          </w:tcPr>
          <w:p>
            <w:pPr>
              <w:pStyle w:val="TableParagraph"/>
              <w:spacing w:line="278" w:lineRule="auto" w:before="22"/>
              <w:ind w:left="82" w:right="62"/>
              <w:jc w:val="center"/>
              <w:rPr>
                <w:sz w:val="21"/>
              </w:rPr>
            </w:pPr>
            <w:r>
              <w:rPr>
                <w:sz w:val="21"/>
              </w:rPr>
              <w:t>通风管道部件（风阀、</w:t>
            </w:r>
          </w:p>
          <w:p>
            <w:pPr>
              <w:pStyle w:val="TableParagraph"/>
              <w:spacing w:line="269" w:lineRule="exact"/>
              <w:ind w:left="61" w:right="42"/>
              <w:jc w:val="center"/>
              <w:rPr>
                <w:sz w:val="21"/>
              </w:rPr>
            </w:pPr>
            <w:r>
              <w:rPr>
                <w:sz w:val="21"/>
              </w:rPr>
              <w:t>风口）</w:t>
            </w:r>
          </w:p>
        </w:tc>
        <w:tc>
          <w:tcPr>
            <w:tcW w:w="2252" w:type="dxa"/>
            <w:tcBorders>
              <w:top w:val="single" w:sz="4" w:space="0" w:color="000000"/>
              <w:left w:val="single" w:sz="4" w:space="0" w:color="000000"/>
              <w:bottom w:val="single" w:sz="4" w:space="0" w:color="000000"/>
              <w:right w:val="single" w:sz="4" w:space="0" w:color="000000"/>
            </w:tcBorders>
          </w:tcPr>
          <w:p>
            <w:pPr>
              <w:pStyle w:val="TableParagraph"/>
              <w:numPr>
                <w:ilvl w:val="0"/>
                <w:numId w:val="291"/>
              </w:numPr>
              <w:tabs>
                <w:tab w:pos="273" w:val="left" w:leader="none"/>
              </w:tabs>
              <w:spacing w:line="240" w:lineRule="auto" w:before="178" w:after="0"/>
              <w:ind w:left="272" w:right="0" w:hanging="212"/>
              <w:jc w:val="left"/>
              <w:rPr>
                <w:sz w:val="21"/>
              </w:rPr>
            </w:pPr>
            <w:r>
              <w:rPr>
                <w:spacing w:val="-1"/>
                <w:w w:val="95"/>
                <w:sz w:val="21"/>
              </w:rPr>
              <w:t>类型</w:t>
            </w:r>
          </w:p>
          <w:p>
            <w:pPr>
              <w:pStyle w:val="TableParagraph"/>
              <w:numPr>
                <w:ilvl w:val="0"/>
                <w:numId w:val="291"/>
              </w:numPr>
              <w:tabs>
                <w:tab w:pos="273" w:val="left" w:leader="none"/>
              </w:tabs>
              <w:spacing w:line="240" w:lineRule="auto" w:before="43" w:after="0"/>
              <w:ind w:left="272" w:right="0" w:hanging="212"/>
              <w:jc w:val="left"/>
              <w:rPr>
                <w:sz w:val="21"/>
              </w:rPr>
            </w:pPr>
            <w:r>
              <w:rPr>
                <w:spacing w:val="-1"/>
                <w:w w:val="95"/>
                <w:sz w:val="21"/>
              </w:rPr>
              <w:t>材质</w:t>
            </w:r>
          </w:p>
        </w:tc>
        <w:tc>
          <w:tcPr>
            <w:tcW w:w="615" w:type="dxa"/>
            <w:tcBorders>
              <w:top w:val="single" w:sz="4" w:space="0" w:color="000000"/>
              <w:left w:val="single" w:sz="4" w:space="0" w:color="000000"/>
              <w:bottom w:val="single" w:sz="4" w:space="0" w:color="000000"/>
              <w:right w:val="single" w:sz="4" w:space="0" w:color="000000"/>
            </w:tcBorders>
          </w:tcPr>
          <w:p>
            <w:pPr>
              <w:pStyle w:val="TableParagraph"/>
              <w:spacing w:before="1"/>
              <w:rPr>
                <w:rFonts w:ascii="黑体"/>
                <w:sz w:val="26"/>
              </w:rPr>
            </w:pPr>
          </w:p>
          <w:p>
            <w:pPr>
              <w:pStyle w:val="TableParagraph"/>
              <w:ind w:left="18"/>
              <w:jc w:val="center"/>
              <w:rPr>
                <w:sz w:val="21"/>
              </w:rPr>
            </w:pPr>
            <w:r>
              <w:rPr>
                <w:w w:val="99"/>
                <w:sz w:val="21"/>
              </w:rPr>
              <w:t>个</w:t>
            </w:r>
          </w:p>
        </w:tc>
        <w:tc>
          <w:tcPr>
            <w:tcW w:w="5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59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5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669" w:type="dxa"/>
            <w:tcBorders>
              <w:top w:val="single" w:sz="4" w:space="0" w:color="000000"/>
              <w:left w:val="single" w:sz="4" w:space="0" w:color="000000"/>
              <w:bottom w:val="single" w:sz="4" w:space="0" w:color="000000"/>
              <w:right w:val="single" w:sz="4" w:space="0" w:color="000000"/>
            </w:tcBorders>
          </w:tcPr>
          <w:p>
            <w:pPr>
              <w:pStyle w:val="TableParagraph"/>
              <w:spacing w:before="1"/>
              <w:rPr>
                <w:rFonts w:ascii="黑体"/>
                <w:sz w:val="26"/>
              </w:rPr>
            </w:pPr>
          </w:p>
          <w:p>
            <w:pPr>
              <w:pStyle w:val="TableParagraph"/>
              <w:ind w:left="56" w:right="37"/>
              <w:jc w:val="center"/>
              <w:rPr>
                <w:sz w:val="21"/>
              </w:rPr>
            </w:pPr>
            <w:r>
              <w:rPr>
                <w:sz w:val="21"/>
              </w:rPr>
              <w:t>元/个</w:t>
            </w:r>
          </w:p>
        </w:tc>
        <w:tc>
          <w:tcPr>
            <w:tcW w:w="994" w:type="dxa"/>
            <w:tcBorders>
              <w:top w:val="single" w:sz="4" w:space="0" w:color="000000"/>
              <w:left w:val="single" w:sz="4" w:space="0" w:color="000000"/>
              <w:bottom w:val="single" w:sz="4" w:space="0" w:color="000000"/>
              <w:right w:val="single" w:sz="4" w:space="0" w:color="000000"/>
            </w:tcBorders>
          </w:tcPr>
          <w:p>
            <w:pPr>
              <w:pStyle w:val="TableParagraph"/>
              <w:spacing w:before="8"/>
              <w:rPr>
                <w:rFonts w:ascii="黑体"/>
                <w:sz w:val="25"/>
              </w:rPr>
            </w:pPr>
          </w:p>
          <w:p>
            <w:pPr>
              <w:pStyle w:val="TableParagraph"/>
              <w:ind w:left="41" w:right="22"/>
              <w:jc w:val="center"/>
              <w:rPr>
                <w:sz w:val="22"/>
              </w:rPr>
            </w:pPr>
            <w:r>
              <w:rPr>
                <w:sz w:val="22"/>
              </w:rPr>
              <w:t>5AQQKFKS</w:t>
            </w:r>
          </w:p>
        </w:tc>
        <w:tc>
          <w:tcPr>
            <w:tcW w:w="997" w:type="dxa"/>
            <w:tcBorders>
              <w:top w:val="single" w:sz="4" w:space="0" w:color="000000"/>
              <w:left w:val="single" w:sz="4" w:space="0" w:color="000000"/>
              <w:bottom w:val="single" w:sz="4" w:space="0" w:color="000000"/>
            </w:tcBorders>
          </w:tcPr>
          <w:p>
            <w:pPr>
              <w:pStyle w:val="TableParagraph"/>
              <w:spacing w:before="8"/>
              <w:rPr>
                <w:rFonts w:ascii="黑体"/>
                <w:sz w:val="25"/>
              </w:rPr>
            </w:pPr>
          </w:p>
          <w:p>
            <w:pPr>
              <w:pStyle w:val="TableParagraph"/>
              <w:ind w:left="63"/>
              <w:rPr>
                <w:sz w:val="22"/>
              </w:rPr>
            </w:pPr>
            <w:r>
              <w:rPr>
                <w:sz w:val="22"/>
              </w:rPr>
              <w:t>5ADQKFKS</w:t>
            </w:r>
          </w:p>
        </w:tc>
      </w:tr>
      <w:tr>
        <w:trPr>
          <w:trHeight w:val="623" w:hRule="atLeast"/>
        </w:trPr>
        <w:tc>
          <w:tcPr>
            <w:tcW w:w="534" w:type="dxa"/>
            <w:tcBorders>
              <w:top w:val="single" w:sz="4" w:space="0" w:color="000000"/>
              <w:right w:val="single" w:sz="4" w:space="0" w:color="000000"/>
            </w:tcBorders>
          </w:tcPr>
          <w:p>
            <w:pPr>
              <w:pStyle w:val="TableParagraph"/>
              <w:spacing w:before="178"/>
              <w:ind w:left="34" w:right="19"/>
              <w:jc w:val="center"/>
              <w:rPr>
                <w:sz w:val="21"/>
              </w:rPr>
            </w:pPr>
            <w:r>
              <w:rPr>
                <w:sz w:val="21"/>
              </w:rPr>
              <w:t>6.3</w:t>
            </w:r>
          </w:p>
        </w:tc>
        <w:tc>
          <w:tcPr>
            <w:tcW w:w="1206" w:type="dxa"/>
            <w:tcBorders>
              <w:top w:val="single" w:sz="4" w:space="0" w:color="000000"/>
              <w:left w:val="single" w:sz="4" w:space="0" w:color="000000"/>
              <w:right w:val="single" w:sz="4" w:space="0" w:color="000000"/>
            </w:tcBorders>
          </w:tcPr>
          <w:p>
            <w:pPr>
              <w:pStyle w:val="TableParagraph"/>
              <w:spacing w:before="21"/>
              <w:ind w:left="61" w:right="44"/>
              <w:jc w:val="center"/>
              <w:rPr>
                <w:sz w:val="21"/>
              </w:rPr>
            </w:pPr>
            <w:r>
              <w:rPr>
                <w:sz w:val="21"/>
              </w:rPr>
              <w:t>其他通风系</w:t>
            </w:r>
          </w:p>
          <w:p>
            <w:pPr>
              <w:pStyle w:val="TableParagraph"/>
              <w:spacing w:before="43"/>
              <w:ind w:left="61" w:right="42"/>
              <w:jc w:val="center"/>
              <w:rPr>
                <w:sz w:val="21"/>
              </w:rPr>
            </w:pPr>
            <w:r>
              <w:rPr>
                <w:sz w:val="21"/>
              </w:rPr>
              <w:t>统设备</w:t>
            </w:r>
          </w:p>
        </w:tc>
        <w:tc>
          <w:tcPr>
            <w:tcW w:w="2252" w:type="dxa"/>
            <w:tcBorders>
              <w:top w:val="single" w:sz="4" w:space="0" w:color="000000"/>
              <w:left w:val="single" w:sz="4" w:space="0" w:color="000000"/>
              <w:right w:val="single" w:sz="4" w:space="0" w:color="000000"/>
            </w:tcBorders>
          </w:tcPr>
          <w:p>
            <w:pPr>
              <w:pStyle w:val="TableParagraph"/>
              <w:numPr>
                <w:ilvl w:val="0"/>
                <w:numId w:val="292"/>
              </w:numPr>
              <w:tabs>
                <w:tab w:pos="273" w:val="left" w:leader="none"/>
              </w:tabs>
              <w:spacing w:line="240" w:lineRule="auto" w:before="21" w:after="0"/>
              <w:ind w:left="272" w:right="0" w:hanging="212"/>
              <w:jc w:val="left"/>
              <w:rPr>
                <w:sz w:val="21"/>
              </w:rPr>
            </w:pPr>
            <w:r>
              <w:rPr>
                <w:sz w:val="21"/>
              </w:rPr>
              <w:t>设备名称</w:t>
            </w:r>
          </w:p>
          <w:p>
            <w:pPr>
              <w:pStyle w:val="TableParagraph"/>
              <w:numPr>
                <w:ilvl w:val="0"/>
                <w:numId w:val="292"/>
              </w:numPr>
              <w:tabs>
                <w:tab w:pos="273" w:val="left" w:leader="none"/>
              </w:tabs>
              <w:spacing w:line="240" w:lineRule="auto" w:before="43" w:after="0"/>
              <w:ind w:left="272" w:right="0" w:hanging="212"/>
              <w:jc w:val="left"/>
              <w:rPr>
                <w:sz w:val="21"/>
              </w:rPr>
            </w:pPr>
            <w:r>
              <w:rPr>
                <w:sz w:val="21"/>
              </w:rPr>
              <w:t>型号、规格</w:t>
            </w:r>
          </w:p>
        </w:tc>
        <w:tc>
          <w:tcPr>
            <w:tcW w:w="615" w:type="dxa"/>
            <w:tcBorders>
              <w:top w:val="single" w:sz="4" w:space="0" w:color="000000"/>
              <w:left w:val="single" w:sz="4" w:space="0" w:color="000000"/>
              <w:right w:val="single" w:sz="4" w:space="0" w:color="000000"/>
            </w:tcBorders>
          </w:tcPr>
          <w:p>
            <w:pPr>
              <w:pStyle w:val="TableParagraph"/>
              <w:spacing w:before="178"/>
              <w:ind w:left="18"/>
              <w:jc w:val="center"/>
              <w:rPr>
                <w:sz w:val="21"/>
              </w:rPr>
            </w:pPr>
            <w:r>
              <w:rPr>
                <w:w w:val="99"/>
                <w:sz w:val="21"/>
              </w:rPr>
              <w:t>套</w:t>
            </w:r>
          </w:p>
        </w:tc>
        <w:tc>
          <w:tcPr>
            <w:tcW w:w="588" w:type="dxa"/>
            <w:tcBorders>
              <w:top w:val="single" w:sz="4" w:space="0" w:color="000000"/>
              <w:left w:val="single" w:sz="4" w:space="0" w:color="000000"/>
              <w:right w:val="single" w:sz="4" w:space="0" w:color="000000"/>
            </w:tcBorders>
          </w:tcPr>
          <w:p>
            <w:pPr>
              <w:pStyle w:val="TableParagraph"/>
              <w:rPr>
                <w:rFonts w:ascii="Times New Roman"/>
                <w:sz w:val="20"/>
              </w:rPr>
            </w:pPr>
          </w:p>
        </w:tc>
        <w:tc>
          <w:tcPr>
            <w:tcW w:w="590" w:type="dxa"/>
            <w:tcBorders>
              <w:top w:val="single" w:sz="4" w:space="0" w:color="000000"/>
              <w:left w:val="single" w:sz="4" w:space="0" w:color="000000"/>
              <w:right w:val="single" w:sz="4" w:space="0" w:color="000000"/>
            </w:tcBorders>
          </w:tcPr>
          <w:p>
            <w:pPr>
              <w:pStyle w:val="TableParagraph"/>
              <w:rPr>
                <w:rFonts w:ascii="Times New Roman"/>
                <w:sz w:val="20"/>
              </w:rPr>
            </w:pPr>
          </w:p>
        </w:tc>
        <w:tc>
          <w:tcPr>
            <w:tcW w:w="588" w:type="dxa"/>
            <w:tcBorders>
              <w:top w:val="single" w:sz="4" w:space="0" w:color="000000"/>
              <w:left w:val="single" w:sz="4" w:space="0" w:color="000000"/>
              <w:right w:val="single" w:sz="4" w:space="0" w:color="000000"/>
            </w:tcBorders>
          </w:tcPr>
          <w:p>
            <w:pPr>
              <w:pStyle w:val="TableParagraph"/>
              <w:rPr>
                <w:rFonts w:ascii="Times New Roman"/>
                <w:sz w:val="20"/>
              </w:rPr>
            </w:pPr>
          </w:p>
        </w:tc>
        <w:tc>
          <w:tcPr>
            <w:tcW w:w="669" w:type="dxa"/>
            <w:tcBorders>
              <w:top w:val="single" w:sz="4" w:space="0" w:color="000000"/>
              <w:left w:val="single" w:sz="4" w:space="0" w:color="000000"/>
              <w:right w:val="single" w:sz="4" w:space="0" w:color="000000"/>
            </w:tcBorders>
          </w:tcPr>
          <w:p>
            <w:pPr>
              <w:pStyle w:val="TableParagraph"/>
              <w:spacing w:before="178"/>
              <w:ind w:left="56" w:right="37"/>
              <w:jc w:val="center"/>
              <w:rPr>
                <w:sz w:val="21"/>
              </w:rPr>
            </w:pPr>
            <w:r>
              <w:rPr>
                <w:sz w:val="21"/>
              </w:rPr>
              <w:t>元/套</w:t>
            </w:r>
          </w:p>
        </w:tc>
        <w:tc>
          <w:tcPr>
            <w:tcW w:w="994" w:type="dxa"/>
            <w:tcBorders>
              <w:top w:val="single" w:sz="4" w:space="0" w:color="000000"/>
              <w:left w:val="single" w:sz="4" w:space="0" w:color="000000"/>
              <w:right w:val="single" w:sz="4" w:space="0" w:color="000000"/>
            </w:tcBorders>
          </w:tcPr>
          <w:p>
            <w:pPr>
              <w:pStyle w:val="TableParagraph"/>
              <w:spacing w:before="172"/>
              <w:ind w:left="41" w:right="22"/>
              <w:jc w:val="center"/>
              <w:rPr>
                <w:sz w:val="22"/>
              </w:rPr>
            </w:pPr>
            <w:r>
              <w:rPr>
                <w:sz w:val="22"/>
              </w:rPr>
              <w:t>5AQQKUBS</w:t>
            </w:r>
          </w:p>
        </w:tc>
        <w:tc>
          <w:tcPr>
            <w:tcW w:w="997" w:type="dxa"/>
            <w:tcBorders>
              <w:top w:val="single" w:sz="4" w:space="0" w:color="000000"/>
              <w:left w:val="single" w:sz="4" w:space="0" w:color="000000"/>
            </w:tcBorders>
          </w:tcPr>
          <w:p>
            <w:pPr>
              <w:pStyle w:val="TableParagraph"/>
              <w:spacing w:before="172"/>
              <w:ind w:left="63"/>
              <w:rPr>
                <w:sz w:val="22"/>
              </w:rPr>
            </w:pPr>
            <w:r>
              <w:rPr>
                <w:sz w:val="22"/>
              </w:rPr>
              <w:t>5ADQKUBS</w:t>
            </w:r>
          </w:p>
        </w:tc>
      </w:tr>
    </w:tbl>
    <w:p>
      <w:pPr>
        <w:spacing w:after="0"/>
        <w:rPr>
          <w:sz w:val="22"/>
        </w:rPr>
        <w:sectPr>
          <w:headerReference w:type="default" r:id="rId206"/>
          <w:footerReference w:type="default" r:id="rId207"/>
          <w:pgSz w:w="11910" w:h="16840"/>
          <w:pgMar w:header="0" w:footer="973" w:top="1580" w:bottom="1160" w:left="440" w:right="440"/>
          <w:pgNumType w:start="127"/>
        </w:sectPr>
      </w:pPr>
    </w:p>
    <w:p>
      <w:pPr>
        <w:pStyle w:val="ListParagraph"/>
        <w:numPr>
          <w:ilvl w:val="2"/>
          <w:numId w:val="273"/>
        </w:numPr>
        <w:tabs>
          <w:tab w:pos="1823" w:val="left" w:leader="none"/>
          <w:tab w:pos="1824" w:val="left" w:leader="none"/>
        </w:tabs>
        <w:spacing w:line="256" w:lineRule="auto" w:before="7" w:after="0"/>
        <w:ind w:left="1050" w:right="1049" w:firstLine="0"/>
        <w:jc w:val="left"/>
        <w:rPr>
          <w:sz w:val="24"/>
        </w:rPr>
      </w:pPr>
      <w:r>
        <w:rPr>
          <w:spacing w:val="-4"/>
          <w:sz w:val="24"/>
        </w:rPr>
        <w:t>通风空调工程主要工料价格、消耗量指标及编码应符合表 </w:t>
      </w:r>
      <w:r>
        <w:rPr>
          <w:sz w:val="24"/>
        </w:rPr>
        <w:t>A.7.3</w:t>
      </w:r>
      <w:r>
        <w:rPr>
          <w:spacing w:val="-12"/>
          <w:sz w:val="24"/>
        </w:rPr>
        <w:t> 的规定，计算</w:t>
      </w:r>
      <w:r>
        <w:rPr>
          <w:spacing w:val="-10"/>
          <w:sz w:val="24"/>
        </w:rPr>
        <w:t>内容参考表 </w:t>
      </w:r>
      <w:r>
        <w:rPr>
          <w:sz w:val="24"/>
        </w:rPr>
        <w:t>B.3。</w:t>
      </w:r>
    </w:p>
    <w:p>
      <w:pPr>
        <w:pStyle w:val="BodyText"/>
        <w:spacing w:before="11"/>
        <w:rPr>
          <w:sz w:val="17"/>
        </w:rPr>
      </w:pPr>
    </w:p>
    <w:p>
      <w:pPr>
        <w:pStyle w:val="BodyText"/>
        <w:tabs>
          <w:tab w:pos="1199" w:val="left" w:leader="none"/>
        </w:tabs>
        <w:ind w:right="1"/>
        <w:jc w:val="center"/>
        <w:rPr>
          <w:rFonts w:ascii="黑体" w:eastAsia="黑体" w:hint="eastAsia"/>
        </w:rPr>
      </w:pPr>
      <w:r>
        <w:rPr>
          <w:rFonts w:ascii="黑体" w:eastAsia="黑体" w:hint="eastAsia"/>
        </w:rPr>
        <w:t>表 A.7.3</w:t>
        <w:tab/>
        <w:t>通风空调工程主要工料价格、消耗量指标及编码表</w:t>
      </w:r>
    </w:p>
    <w:p>
      <w:pPr>
        <w:pStyle w:val="BodyText"/>
        <w:rPr>
          <w:rFonts w:ascii="黑体"/>
          <w:sz w:val="20"/>
        </w:rPr>
      </w:pPr>
    </w:p>
    <w:p>
      <w:pPr>
        <w:pStyle w:val="BodyText"/>
        <w:spacing w:before="10" w:after="1"/>
        <w:rPr>
          <w:rFonts w:ascii="黑体"/>
          <w:sz w:val="15"/>
        </w:rPr>
      </w:pPr>
    </w:p>
    <w:tbl>
      <w:tblPr>
        <w:tblW w:w="0" w:type="auto"/>
        <w:jc w:val="left"/>
        <w:tblInd w:w="70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62"/>
        <w:gridCol w:w="2218"/>
        <w:gridCol w:w="868"/>
        <w:gridCol w:w="749"/>
        <w:gridCol w:w="847"/>
        <w:gridCol w:w="714"/>
        <w:gridCol w:w="689"/>
        <w:gridCol w:w="807"/>
        <w:gridCol w:w="995"/>
        <w:gridCol w:w="995"/>
      </w:tblGrid>
      <w:tr>
        <w:trPr>
          <w:trHeight w:val="477" w:hRule="atLeast"/>
        </w:trPr>
        <w:tc>
          <w:tcPr>
            <w:tcW w:w="762" w:type="dxa"/>
            <w:vMerge w:val="restart"/>
            <w:tcBorders>
              <w:right w:val="single" w:sz="4" w:space="0" w:color="000000"/>
            </w:tcBorders>
          </w:tcPr>
          <w:p>
            <w:pPr>
              <w:pStyle w:val="TableParagraph"/>
              <w:spacing w:before="7"/>
              <w:rPr>
                <w:rFonts w:ascii="黑体"/>
                <w:sz w:val="27"/>
              </w:rPr>
            </w:pPr>
          </w:p>
          <w:p>
            <w:pPr>
              <w:pStyle w:val="TableParagraph"/>
              <w:ind w:left="169"/>
              <w:rPr>
                <w:sz w:val="21"/>
              </w:rPr>
            </w:pPr>
            <w:r>
              <w:rPr>
                <w:sz w:val="21"/>
              </w:rPr>
              <w:t>序号</w:t>
            </w:r>
          </w:p>
        </w:tc>
        <w:tc>
          <w:tcPr>
            <w:tcW w:w="2218" w:type="dxa"/>
            <w:vMerge w:val="restart"/>
            <w:tcBorders>
              <w:left w:val="single" w:sz="4" w:space="0" w:color="000000"/>
              <w:right w:val="single" w:sz="4" w:space="0" w:color="000000"/>
            </w:tcBorders>
          </w:tcPr>
          <w:p>
            <w:pPr>
              <w:pStyle w:val="TableParagraph"/>
              <w:spacing w:before="7"/>
              <w:rPr>
                <w:rFonts w:ascii="黑体"/>
                <w:sz w:val="27"/>
              </w:rPr>
            </w:pPr>
          </w:p>
          <w:p>
            <w:pPr>
              <w:pStyle w:val="TableParagraph"/>
              <w:ind w:left="694"/>
              <w:rPr>
                <w:sz w:val="21"/>
              </w:rPr>
            </w:pPr>
            <w:r>
              <w:rPr>
                <w:sz w:val="21"/>
              </w:rPr>
              <w:t>工料名称</w:t>
            </w:r>
          </w:p>
        </w:tc>
        <w:tc>
          <w:tcPr>
            <w:tcW w:w="868" w:type="dxa"/>
            <w:vMerge w:val="restart"/>
            <w:tcBorders>
              <w:left w:val="single" w:sz="4" w:space="0" w:color="000000"/>
              <w:right w:val="single" w:sz="4" w:space="0" w:color="000000"/>
            </w:tcBorders>
          </w:tcPr>
          <w:p>
            <w:pPr>
              <w:pStyle w:val="TableParagraph"/>
              <w:spacing w:before="7"/>
              <w:rPr>
                <w:rFonts w:ascii="黑体"/>
                <w:sz w:val="27"/>
              </w:rPr>
            </w:pPr>
          </w:p>
          <w:p>
            <w:pPr>
              <w:pStyle w:val="TableParagraph"/>
              <w:ind w:left="228"/>
              <w:rPr>
                <w:sz w:val="21"/>
              </w:rPr>
            </w:pPr>
            <w:r>
              <w:rPr>
                <w:sz w:val="21"/>
              </w:rPr>
              <w:t>单位</w:t>
            </w:r>
          </w:p>
        </w:tc>
        <w:tc>
          <w:tcPr>
            <w:tcW w:w="1596" w:type="dxa"/>
            <w:gridSpan w:val="2"/>
            <w:tcBorders>
              <w:left w:val="single" w:sz="4" w:space="0" w:color="000000"/>
              <w:bottom w:val="single" w:sz="4" w:space="0" w:color="000000"/>
              <w:right w:val="single" w:sz="4" w:space="0" w:color="000000"/>
            </w:tcBorders>
          </w:tcPr>
          <w:p>
            <w:pPr>
              <w:pStyle w:val="TableParagraph"/>
              <w:spacing w:before="106"/>
              <w:ind w:left="276"/>
              <w:rPr>
                <w:sz w:val="21"/>
              </w:rPr>
            </w:pPr>
            <w:r>
              <w:rPr>
                <w:sz w:val="21"/>
              </w:rPr>
              <w:t>消耗量指标</w:t>
            </w:r>
          </w:p>
        </w:tc>
        <w:tc>
          <w:tcPr>
            <w:tcW w:w="1403" w:type="dxa"/>
            <w:gridSpan w:val="2"/>
            <w:tcBorders>
              <w:left w:val="single" w:sz="4" w:space="0" w:color="000000"/>
              <w:bottom w:val="single" w:sz="4" w:space="0" w:color="000000"/>
              <w:right w:val="single" w:sz="4" w:space="0" w:color="000000"/>
            </w:tcBorders>
          </w:tcPr>
          <w:p>
            <w:pPr>
              <w:pStyle w:val="TableParagraph"/>
              <w:spacing w:before="106"/>
              <w:ind w:left="286"/>
              <w:rPr>
                <w:sz w:val="21"/>
              </w:rPr>
            </w:pPr>
            <w:r>
              <w:rPr>
                <w:sz w:val="21"/>
              </w:rPr>
              <w:t>价格指标</w:t>
            </w:r>
          </w:p>
        </w:tc>
        <w:tc>
          <w:tcPr>
            <w:tcW w:w="807" w:type="dxa"/>
            <w:vMerge w:val="restart"/>
            <w:tcBorders>
              <w:left w:val="single" w:sz="4" w:space="0" w:color="000000"/>
              <w:right w:val="single" w:sz="4" w:space="0" w:color="000000"/>
            </w:tcBorders>
          </w:tcPr>
          <w:p>
            <w:pPr>
              <w:pStyle w:val="TableParagraph"/>
              <w:spacing w:line="312" w:lineRule="exact" w:before="1"/>
              <w:ind w:left="92" w:right="73"/>
              <w:jc w:val="center"/>
              <w:rPr>
                <w:sz w:val="21"/>
              </w:rPr>
            </w:pPr>
            <w:r>
              <w:rPr>
                <w:sz w:val="21"/>
              </w:rPr>
              <w:t>占造价比例(%)</w:t>
            </w:r>
          </w:p>
        </w:tc>
        <w:tc>
          <w:tcPr>
            <w:tcW w:w="995" w:type="dxa"/>
            <w:vMerge w:val="restart"/>
            <w:tcBorders>
              <w:left w:val="single" w:sz="4" w:space="0" w:color="000000"/>
              <w:right w:val="single" w:sz="4" w:space="0" w:color="000000"/>
            </w:tcBorders>
          </w:tcPr>
          <w:p>
            <w:pPr>
              <w:pStyle w:val="TableParagraph"/>
              <w:spacing w:before="4"/>
              <w:rPr>
                <w:rFonts w:ascii="黑体"/>
                <w:sz w:val="15"/>
              </w:rPr>
            </w:pPr>
          </w:p>
          <w:p>
            <w:pPr>
              <w:pStyle w:val="TableParagraph"/>
              <w:spacing w:line="278" w:lineRule="auto" w:before="1"/>
              <w:ind w:left="185" w:right="64" w:hanging="106"/>
              <w:rPr>
                <w:sz w:val="21"/>
              </w:rPr>
            </w:pPr>
            <w:r>
              <w:rPr>
                <w:sz w:val="21"/>
              </w:rPr>
              <w:t>消耗量指标编码</w:t>
            </w:r>
          </w:p>
        </w:tc>
        <w:tc>
          <w:tcPr>
            <w:tcW w:w="995" w:type="dxa"/>
            <w:vMerge w:val="restart"/>
            <w:tcBorders>
              <w:left w:val="single" w:sz="4" w:space="0" w:color="000000"/>
            </w:tcBorders>
          </w:tcPr>
          <w:p>
            <w:pPr>
              <w:pStyle w:val="TableParagraph"/>
              <w:spacing w:before="4"/>
              <w:rPr>
                <w:rFonts w:ascii="黑体"/>
                <w:sz w:val="15"/>
              </w:rPr>
            </w:pPr>
          </w:p>
          <w:p>
            <w:pPr>
              <w:pStyle w:val="TableParagraph"/>
              <w:spacing w:line="278" w:lineRule="auto" w:before="1"/>
              <w:ind w:left="292" w:right="58" w:hanging="212"/>
              <w:rPr>
                <w:sz w:val="21"/>
              </w:rPr>
            </w:pPr>
            <w:r>
              <w:rPr>
                <w:sz w:val="21"/>
              </w:rPr>
              <w:t>价格指标编码</w:t>
            </w:r>
          </w:p>
        </w:tc>
      </w:tr>
      <w:tr>
        <w:trPr>
          <w:trHeight w:val="476" w:hRule="atLeast"/>
        </w:trPr>
        <w:tc>
          <w:tcPr>
            <w:tcW w:w="762" w:type="dxa"/>
            <w:vMerge/>
            <w:tcBorders>
              <w:top w:val="nil"/>
              <w:right w:val="single" w:sz="4" w:space="0" w:color="000000"/>
            </w:tcBorders>
          </w:tcPr>
          <w:p>
            <w:pPr>
              <w:rPr>
                <w:sz w:val="2"/>
                <w:szCs w:val="2"/>
              </w:rPr>
            </w:pPr>
          </w:p>
        </w:tc>
        <w:tc>
          <w:tcPr>
            <w:tcW w:w="2218" w:type="dxa"/>
            <w:vMerge/>
            <w:tcBorders>
              <w:top w:val="nil"/>
              <w:left w:val="single" w:sz="4" w:space="0" w:color="000000"/>
              <w:right w:val="single" w:sz="4" w:space="0" w:color="000000"/>
            </w:tcBorders>
          </w:tcPr>
          <w:p>
            <w:pPr>
              <w:rPr>
                <w:sz w:val="2"/>
                <w:szCs w:val="2"/>
              </w:rPr>
            </w:pPr>
          </w:p>
        </w:tc>
        <w:tc>
          <w:tcPr>
            <w:tcW w:w="868" w:type="dxa"/>
            <w:vMerge/>
            <w:tcBorders>
              <w:top w:val="nil"/>
              <w:left w:val="single" w:sz="4" w:space="0" w:color="000000"/>
              <w:right w:val="single" w:sz="4" w:space="0" w:color="000000"/>
            </w:tcBorders>
          </w:tcPr>
          <w:p>
            <w:pPr>
              <w:rPr>
                <w:sz w:val="2"/>
                <w:szCs w:val="2"/>
              </w:rPr>
            </w:pPr>
          </w:p>
        </w:tc>
        <w:tc>
          <w:tcPr>
            <w:tcW w:w="749" w:type="dxa"/>
            <w:tcBorders>
              <w:top w:val="single" w:sz="4" w:space="0" w:color="000000"/>
              <w:left w:val="single" w:sz="4" w:space="0" w:color="000000"/>
              <w:right w:val="single" w:sz="4" w:space="0" w:color="000000"/>
            </w:tcBorders>
          </w:tcPr>
          <w:p>
            <w:pPr>
              <w:pStyle w:val="TableParagraph"/>
              <w:spacing w:before="100"/>
              <w:ind w:left="168"/>
              <w:rPr>
                <w:sz w:val="21"/>
              </w:rPr>
            </w:pPr>
            <w:r>
              <w:rPr>
                <w:sz w:val="21"/>
              </w:rPr>
              <w:t>指标</w:t>
            </w:r>
          </w:p>
        </w:tc>
        <w:tc>
          <w:tcPr>
            <w:tcW w:w="847" w:type="dxa"/>
            <w:tcBorders>
              <w:top w:val="single" w:sz="4" w:space="0" w:color="000000"/>
              <w:left w:val="single" w:sz="4" w:space="0" w:color="000000"/>
              <w:right w:val="single" w:sz="4" w:space="0" w:color="000000"/>
            </w:tcBorders>
          </w:tcPr>
          <w:p>
            <w:pPr>
              <w:pStyle w:val="TableParagraph"/>
              <w:spacing w:before="100"/>
              <w:ind w:left="140" w:right="127"/>
              <w:jc w:val="center"/>
              <w:rPr>
                <w:sz w:val="21"/>
              </w:rPr>
            </w:pPr>
            <w:r>
              <w:rPr>
                <w:sz w:val="21"/>
              </w:rPr>
              <w:t>单位</w:t>
            </w:r>
          </w:p>
        </w:tc>
        <w:tc>
          <w:tcPr>
            <w:tcW w:w="714" w:type="dxa"/>
            <w:tcBorders>
              <w:top w:val="single" w:sz="4" w:space="0" w:color="000000"/>
              <w:left w:val="single" w:sz="4" w:space="0" w:color="000000"/>
              <w:right w:val="single" w:sz="4" w:space="0" w:color="000000"/>
            </w:tcBorders>
          </w:tcPr>
          <w:p>
            <w:pPr>
              <w:pStyle w:val="TableParagraph"/>
              <w:spacing w:before="100"/>
              <w:ind w:left="151"/>
              <w:rPr>
                <w:sz w:val="21"/>
              </w:rPr>
            </w:pPr>
            <w:r>
              <w:rPr>
                <w:sz w:val="21"/>
              </w:rPr>
              <w:t>指标</w:t>
            </w:r>
          </w:p>
        </w:tc>
        <w:tc>
          <w:tcPr>
            <w:tcW w:w="689" w:type="dxa"/>
            <w:tcBorders>
              <w:top w:val="single" w:sz="4" w:space="0" w:color="000000"/>
              <w:left w:val="single" w:sz="4" w:space="0" w:color="000000"/>
              <w:right w:val="single" w:sz="4" w:space="0" w:color="000000"/>
            </w:tcBorders>
          </w:tcPr>
          <w:p>
            <w:pPr>
              <w:pStyle w:val="TableParagraph"/>
              <w:spacing w:before="100"/>
              <w:ind w:left="65" w:right="49"/>
              <w:jc w:val="center"/>
              <w:rPr>
                <w:sz w:val="21"/>
              </w:rPr>
            </w:pPr>
            <w:r>
              <w:rPr>
                <w:sz w:val="21"/>
              </w:rPr>
              <w:t>单位</w:t>
            </w:r>
          </w:p>
        </w:tc>
        <w:tc>
          <w:tcPr>
            <w:tcW w:w="807" w:type="dxa"/>
            <w:vMerge/>
            <w:tcBorders>
              <w:top w:val="nil"/>
              <w:left w:val="single" w:sz="4" w:space="0" w:color="000000"/>
              <w:right w:val="single" w:sz="4" w:space="0" w:color="000000"/>
            </w:tcBorders>
          </w:tcPr>
          <w:p>
            <w:pPr>
              <w:rPr>
                <w:sz w:val="2"/>
                <w:szCs w:val="2"/>
              </w:rPr>
            </w:pPr>
          </w:p>
        </w:tc>
        <w:tc>
          <w:tcPr>
            <w:tcW w:w="995" w:type="dxa"/>
            <w:vMerge/>
            <w:tcBorders>
              <w:top w:val="nil"/>
              <w:left w:val="single" w:sz="4" w:space="0" w:color="000000"/>
              <w:right w:val="single" w:sz="4" w:space="0" w:color="000000"/>
            </w:tcBorders>
          </w:tcPr>
          <w:p>
            <w:pPr>
              <w:rPr>
                <w:sz w:val="2"/>
                <w:szCs w:val="2"/>
              </w:rPr>
            </w:pPr>
          </w:p>
        </w:tc>
        <w:tc>
          <w:tcPr>
            <w:tcW w:w="995" w:type="dxa"/>
            <w:vMerge/>
            <w:tcBorders>
              <w:top w:val="nil"/>
              <w:left w:val="single" w:sz="4" w:space="0" w:color="000000"/>
            </w:tcBorders>
          </w:tcPr>
          <w:p>
            <w:pPr>
              <w:rPr>
                <w:sz w:val="2"/>
                <w:szCs w:val="2"/>
              </w:rPr>
            </w:pPr>
          </w:p>
        </w:tc>
      </w:tr>
      <w:tr>
        <w:trPr>
          <w:trHeight w:val="482" w:hRule="atLeast"/>
        </w:trPr>
        <w:tc>
          <w:tcPr>
            <w:tcW w:w="762" w:type="dxa"/>
            <w:tcBorders>
              <w:bottom w:val="single" w:sz="4" w:space="0" w:color="000000"/>
              <w:right w:val="single" w:sz="4" w:space="0" w:color="000000"/>
            </w:tcBorders>
          </w:tcPr>
          <w:p>
            <w:pPr>
              <w:pStyle w:val="TableParagraph"/>
              <w:spacing w:before="105"/>
              <w:ind w:left="13"/>
              <w:jc w:val="center"/>
              <w:rPr>
                <w:sz w:val="21"/>
              </w:rPr>
            </w:pPr>
            <w:r>
              <w:rPr>
                <w:w w:val="99"/>
                <w:sz w:val="21"/>
              </w:rPr>
              <w:t>1</w:t>
            </w:r>
          </w:p>
        </w:tc>
        <w:tc>
          <w:tcPr>
            <w:tcW w:w="2218" w:type="dxa"/>
            <w:tcBorders>
              <w:left w:val="single" w:sz="4" w:space="0" w:color="000000"/>
              <w:bottom w:val="single" w:sz="4" w:space="0" w:color="000000"/>
              <w:right w:val="single" w:sz="4" w:space="0" w:color="000000"/>
            </w:tcBorders>
          </w:tcPr>
          <w:p>
            <w:pPr>
              <w:pStyle w:val="TableParagraph"/>
              <w:spacing w:before="105"/>
              <w:ind w:left="60"/>
              <w:rPr>
                <w:sz w:val="21"/>
              </w:rPr>
            </w:pPr>
            <w:r>
              <w:rPr>
                <w:sz w:val="21"/>
              </w:rPr>
              <w:t>人工费</w:t>
            </w:r>
          </w:p>
        </w:tc>
        <w:tc>
          <w:tcPr>
            <w:tcW w:w="868" w:type="dxa"/>
            <w:tcBorders>
              <w:left w:val="single" w:sz="4" w:space="0" w:color="000000"/>
              <w:bottom w:val="single" w:sz="4" w:space="0" w:color="000000"/>
              <w:right w:val="single" w:sz="4" w:space="0" w:color="000000"/>
            </w:tcBorders>
          </w:tcPr>
          <w:p>
            <w:pPr>
              <w:pStyle w:val="TableParagraph"/>
              <w:spacing w:before="105"/>
              <w:ind w:left="333"/>
              <w:rPr>
                <w:sz w:val="21"/>
              </w:rPr>
            </w:pPr>
            <w:r>
              <w:rPr>
                <w:w w:val="99"/>
                <w:sz w:val="21"/>
              </w:rPr>
              <w:t>元</w:t>
            </w:r>
          </w:p>
        </w:tc>
        <w:tc>
          <w:tcPr>
            <w:tcW w:w="749" w:type="dxa"/>
            <w:tcBorders>
              <w:left w:val="single" w:sz="4" w:space="0" w:color="000000"/>
              <w:bottom w:val="single" w:sz="4" w:space="0" w:color="000000"/>
              <w:right w:val="single" w:sz="4" w:space="0" w:color="000000"/>
            </w:tcBorders>
          </w:tcPr>
          <w:p>
            <w:pPr>
              <w:pStyle w:val="TableParagraph"/>
              <w:rPr>
                <w:rFonts w:ascii="Times New Roman"/>
                <w:sz w:val="22"/>
              </w:rPr>
            </w:pPr>
          </w:p>
        </w:tc>
        <w:tc>
          <w:tcPr>
            <w:tcW w:w="847" w:type="dxa"/>
            <w:tcBorders>
              <w:left w:val="single" w:sz="4" w:space="0" w:color="000000"/>
              <w:bottom w:val="single" w:sz="4" w:space="0" w:color="000000"/>
              <w:right w:val="single" w:sz="4" w:space="0" w:color="000000"/>
            </w:tcBorders>
          </w:tcPr>
          <w:p>
            <w:pPr>
              <w:pStyle w:val="TableParagraph"/>
              <w:spacing w:before="105"/>
              <w:ind w:left="145" w:right="127"/>
              <w:jc w:val="center"/>
              <w:rPr>
                <w:sz w:val="21"/>
              </w:rPr>
            </w:pPr>
            <w:r>
              <w:rPr>
                <w:sz w:val="21"/>
              </w:rPr>
              <w:t>元/㎡</w:t>
            </w:r>
          </w:p>
        </w:tc>
        <w:tc>
          <w:tcPr>
            <w:tcW w:w="714" w:type="dxa"/>
            <w:tcBorders>
              <w:left w:val="single" w:sz="4" w:space="0" w:color="000000"/>
              <w:bottom w:val="single" w:sz="4" w:space="0" w:color="000000"/>
              <w:right w:val="single" w:sz="4" w:space="0" w:color="000000"/>
            </w:tcBorders>
          </w:tcPr>
          <w:p>
            <w:pPr>
              <w:pStyle w:val="TableParagraph"/>
              <w:rPr>
                <w:rFonts w:ascii="Times New Roman"/>
                <w:sz w:val="22"/>
              </w:rPr>
            </w:pPr>
          </w:p>
        </w:tc>
        <w:tc>
          <w:tcPr>
            <w:tcW w:w="689" w:type="dxa"/>
            <w:tcBorders>
              <w:left w:val="single" w:sz="4" w:space="0" w:color="000000"/>
              <w:bottom w:val="single" w:sz="4" w:space="0" w:color="000000"/>
              <w:right w:val="single" w:sz="4" w:space="0" w:color="000000"/>
            </w:tcBorders>
          </w:tcPr>
          <w:p>
            <w:pPr>
              <w:pStyle w:val="TableParagraph"/>
              <w:spacing w:before="105"/>
              <w:ind w:left="18"/>
              <w:jc w:val="center"/>
              <w:rPr>
                <w:sz w:val="21"/>
              </w:rPr>
            </w:pPr>
            <w:r>
              <w:rPr>
                <w:w w:val="99"/>
                <w:sz w:val="21"/>
              </w:rPr>
              <w:t>元</w:t>
            </w:r>
          </w:p>
        </w:tc>
        <w:tc>
          <w:tcPr>
            <w:tcW w:w="807" w:type="dxa"/>
            <w:tcBorders>
              <w:left w:val="single" w:sz="4" w:space="0" w:color="000000"/>
              <w:bottom w:val="single" w:sz="4" w:space="0" w:color="000000"/>
              <w:right w:val="single" w:sz="4" w:space="0" w:color="000000"/>
            </w:tcBorders>
          </w:tcPr>
          <w:p>
            <w:pPr>
              <w:pStyle w:val="TableParagraph"/>
              <w:rPr>
                <w:rFonts w:ascii="Times New Roman"/>
                <w:sz w:val="22"/>
              </w:rPr>
            </w:pPr>
          </w:p>
        </w:tc>
        <w:tc>
          <w:tcPr>
            <w:tcW w:w="995" w:type="dxa"/>
            <w:tcBorders>
              <w:left w:val="single" w:sz="4" w:space="0" w:color="000000"/>
              <w:bottom w:val="single" w:sz="4" w:space="0" w:color="000000"/>
              <w:right w:val="single" w:sz="4" w:space="0" w:color="000000"/>
            </w:tcBorders>
          </w:tcPr>
          <w:p>
            <w:pPr>
              <w:pStyle w:val="TableParagraph"/>
              <w:spacing w:before="100"/>
              <w:ind w:right="40"/>
              <w:jc w:val="right"/>
              <w:rPr>
                <w:sz w:val="22"/>
              </w:rPr>
            </w:pPr>
            <w:r>
              <w:rPr>
                <w:sz w:val="22"/>
              </w:rPr>
              <w:t>5AHTFRGS</w:t>
            </w:r>
          </w:p>
        </w:tc>
        <w:tc>
          <w:tcPr>
            <w:tcW w:w="995" w:type="dxa"/>
            <w:tcBorders>
              <w:left w:val="single" w:sz="4" w:space="0" w:color="000000"/>
              <w:bottom w:val="single" w:sz="4" w:space="0" w:color="000000"/>
            </w:tcBorders>
          </w:tcPr>
          <w:p>
            <w:pPr>
              <w:pStyle w:val="TableParagraph"/>
              <w:spacing w:before="100"/>
              <w:ind w:left="39" w:right="14"/>
              <w:jc w:val="center"/>
              <w:rPr>
                <w:sz w:val="22"/>
              </w:rPr>
            </w:pPr>
            <w:r>
              <w:rPr>
                <w:sz w:val="22"/>
              </w:rPr>
              <w:t>5APTFRGS</w:t>
            </w:r>
          </w:p>
        </w:tc>
      </w:tr>
      <w:tr>
        <w:trPr>
          <w:trHeight w:val="482" w:hRule="atLeast"/>
        </w:trPr>
        <w:tc>
          <w:tcPr>
            <w:tcW w:w="762" w:type="dxa"/>
            <w:tcBorders>
              <w:top w:val="single" w:sz="4" w:space="0" w:color="000000"/>
              <w:bottom w:val="single" w:sz="4" w:space="0" w:color="000000"/>
              <w:right w:val="single" w:sz="4" w:space="0" w:color="000000"/>
            </w:tcBorders>
          </w:tcPr>
          <w:p>
            <w:pPr>
              <w:pStyle w:val="TableParagraph"/>
              <w:spacing w:before="105"/>
              <w:ind w:left="13"/>
              <w:jc w:val="center"/>
              <w:rPr>
                <w:sz w:val="21"/>
              </w:rPr>
            </w:pPr>
            <w:r>
              <w:rPr>
                <w:w w:val="99"/>
                <w:sz w:val="21"/>
              </w:rPr>
              <w:t>2</w:t>
            </w:r>
          </w:p>
        </w:tc>
        <w:tc>
          <w:tcPr>
            <w:tcW w:w="2218" w:type="dxa"/>
            <w:tcBorders>
              <w:top w:val="single" w:sz="4" w:space="0" w:color="000000"/>
              <w:left w:val="single" w:sz="4" w:space="0" w:color="000000"/>
              <w:bottom w:val="single" w:sz="4" w:space="0" w:color="000000"/>
              <w:right w:val="single" w:sz="4" w:space="0" w:color="000000"/>
            </w:tcBorders>
          </w:tcPr>
          <w:p>
            <w:pPr>
              <w:pStyle w:val="TableParagraph"/>
              <w:spacing w:before="105"/>
              <w:ind w:left="60"/>
              <w:rPr>
                <w:sz w:val="21"/>
              </w:rPr>
            </w:pPr>
            <w:r>
              <w:rPr>
                <w:sz w:val="21"/>
              </w:rPr>
              <w:t>通风管道</w:t>
            </w:r>
          </w:p>
        </w:tc>
        <w:tc>
          <w:tcPr>
            <w:tcW w:w="868" w:type="dxa"/>
            <w:tcBorders>
              <w:top w:val="single" w:sz="4" w:space="0" w:color="000000"/>
              <w:left w:val="single" w:sz="4" w:space="0" w:color="000000"/>
              <w:bottom w:val="single" w:sz="4" w:space="0" w:color="000000"/>
              <w:right w:val="single" w:sz="4" w:space="0" w:color="000000"/>
            </w:tcBorders>
          </w:tcPr>
          <w:p>
            <w:pPr>
              <w:pStyle w:val="TableParagraph"/>
              <w:spacing w:before="105"/>
              <w:ind w:left="333"/>
              <w:rPr>
                <w:sz w:val="21"/>
              </w:rPr>
            </w:pPr>
            <w:r>
              <w:rPr>
                <w:w w:val="99"/>
                <w:sz w:val="21"/>
              </w:rPr>
              <w:t>㎡</w:t>
            </w:r>
          </w:p>
        </w:tc>
        <w:tc>
          <w:tcPr>
            <w:tcW w:w="749"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847" w:type="dxa"/>
            <w:tcBorders>
              <w:top w:val="single" w:sz="4" w:space="0" w:color="000000"/>
              <w:left w:val="single" w:sz="4" w:space="0" w:color="000000"/>
              <w:bottom w:val="single" w:sz="4" w:space="0" w:color="000000"/>
              <w:right w:val="single" w:sz="4" w:space="0" w:color="000000"/>
            </w:tcBorders>
          </w:tcPr>
          <w:p>
            <w:pPr>
              <w:pStyle w:val="TableParagraph"/>
              <w:spacing w:before="105"/>
              <w:ind w:left="145" w:right="127"/>
              <w:jc w:val="center"/>
              <w:rPr>
                <w:sz w:val="21"/>
              </w:rPr>
            </w:pPr>
            <w:r>
              <w:rPr>
                <w:sz w:val="21"/>
              </w:rPr>
              <w:t>㎡/㎡</w:t>
            </w:r>
          </w:p>
        </w:tc>
        <w:tc>
          <w:tcPr>
            <w:tcW w:w="714"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689" w:type="dxa"/>
            <w:tcBorders>
              <w:top w:val="single" w:sz="4" w:space="0" w:color="000000"/>
              <w:left w:val="single" w:sz="4" w:space="0" w:color="000000"/>
              <w:bottom w:val="single" w:sz="4" w:space="0" w:color="000000"/>
              <w:right w:val="single" w:sz="4" w:space="0" w:color="000000"/>
            </w:tcBorders>
          </w:tcPr>
          <w:p>
            <w:pPr>
              <w:pStyle w:val="TableParagraph"/>
              <w:spacing w:before="105"/>
              <w:ind w:left="65" w:right="49"/>
              <w:jc w:val="center"/>
              <w:rPr>
                <w:sz w:val="21"/>
              </w:rPr>
            </w:pPr>
            <w:r>
              <w:rPr>
                <w:sz w:val="21"/>
              </w:rPr>
              <w:t>元/㎡</w:t>
            </w:r>
          </w:p>
        </w:tc>
        <w:tc>
          <w:tcPr>
            <w:tcW w:w="80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before="100"/>
              <w:ind w:right="40"/>
              <w:jc w:val="right"/>
              <w:rPr>
                <w:sz w:val="22"/>
              </w:rPr>
            </w:pPr>
            <w:r>
              <w:rPr>
                <w:sz w:val="22"/>
              </w:rPr>
              <w:t>5AHTFGDS</w:t>
            </w:r>
          </w:p>
        </w:tc>
        <w:tc>
          <w:tcPr>
            <w:tcW w:w="995" w:type="dxa"/>
            <w:tcBorders>
              <w:top w:val="single" w:sz="4" w:space="0" w:color="000000"/>
              <w:left w:val="single" w:sz="4" w:space="0" w:color="000000"/>
              <w:bottom w:val="single" w:sz="4" w:space="0" w:color="000000"/>
            </w:tcBorders>
          </w:tcPr>
          <w:p>
            <w:pPr>
              <w:pStyle w:val="TableParagraph"/>
              <w:spacing w:before="100"/>
              <w:ind w:left="39" w:right="14"/>
              <w:jc w:val="center"/>
              <w:rPr>
                <w:sz w:val="22"/>
              </w:rPr>
            </w:pPr>
            <w:r>
              <w:rPr>
                <w:sz w:val="22"/>
              </w:rPr>
              <w:t>5APTFGDS</w:t>
            </w:r>
          </w:p>
        </w:tc>
      </w:tr>
      <w:tr>
        <w:trPr>
          <w:trHeight w:val="481" w:hRule="atLeast"/>
        </w:trPr>
        <w:tc>
          <w:tcPr>
            <w:tcW w:w="762" w:type="dxa"/>
            <w:tcBorders>
              <w:top w:val="single" w:sz="4" w:space="0" w:color="000000"/>
              <w:bottom w:val="single" w:sz="4" w:space="0" w:color="000000"/>
              <w:right w:val="single" w:sz="4" w:space="0" w:color="000000"/>
            </w:tcBorders>
          </w:tcPr>
          <w:p>
            <w:pPr>
              <w:pStyle w:val="TableParagraph"/>
              <w:spacing w:before="105"/>
              <w:ind w:left="13"/>
              <w:jc w:val="center"/>
              <w:rPr>
                <w:sz w:val="21"/>
              </w:rPr>
            </w:pPr>
            <w:r>
              <w:rPr>
                <w:w w:val="99"/>
                <w:sz w:val="21"/>
              </w:rPr>
              <w:t>3</w:t>
            </w:r>
          </w:p>
        </w:tc>
        <w:tc>
          <w:tcPr>
            <w:tcW w:w="2218" w:type="dxa"/>
            <w:tcBorders>
              <w:top w:val="single" w:sz="4" w:space="0" w:color="000000"/>
              <w:left w:val="single" w:sz="4" w:space="0" w:color="000000"/>
              <w:bottom w:val="single" w:sz="4" w:space="0" w:color="000000"/>
              <w:right w:val="single" w:sz="4" w:space="0" w:color="000000"/>
            </w:tcBorders>
          </w:tcPr>
          <w:p>
            <w:pPr>
              <w:pStyle w:val="TableParagraph"/>
              <w:spacing w:before="105"/>
              <w:ind w:left="60"/>
              <w:rPr>
                <w:sz w:val="21"/>
              </w:rPr>
            </w:pPr>
            <w:r>
              <w:rPr>
                <w:sz w:val="21"/>
              </w:rPr>
              <w:t>镀锌钢管</w:t>
            </w:r>
          </w:p>
        </w:tc>
        <w:tc>
          <w:tcPr>
            <w:tcW w:w="868" w:type="dxa"/>
            <w:tcBorders>
              <w:top w:val="single" w:sz="4" w:space="0" w:color="000000"/>
              <w:left w:val="single" w:sz="4" w:space="0" w:color="000000"/>
              <w:bottom w:val="single" w:sz="4" w:space="0" w:color="000000"/>
              <w:right w:val="single" w:sz="4" w:space="0" w:color="000000"/>
            </w:tcBorders>
          </w:tcPr>
          <w:p>
            <w:pPr>
              <w:pStyle w:val="TableParagraph"/>
              <w:spacing w:before="105"/>
              <w:ind w:left="386"/>
              <w:rPr>
                <w:sz w:val="21"/>
              </w:rPr>
            </w:pPr>
            <w:r>
              <w:rPr>
                <w:w w:val="99"/>
                <w:sz w:val="21"/>
              </w:rPr>
              <w:t>t</w:t>
            </w:r>
          </w:p>
        </w:tc>
        <w:tc>
          <w:tcPr>
            <w:tcW w:w="749"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847" w:type="dxa"/>
            <w:tcBorders>
              <w:top w:val="single" w:sz="4" w:space="0" w:color="000000"/>
              <w:left w:val="single" w:sz="4" w:space="0" w:color="000000"/>
              <w:bottom w:val="single" w:sz="4" w:space="0" w:color="000000"/>
              <w:right w:val="single" w:sz="4" w:space="0" w:color="000000"/>
            </w:tcBorders>
          </w:tcPr>
          <w:p>
            <w:pPr>
              <w:pStyle w:val="TableParagraph"/>
              <w:spacing w:before="105"/>
              <w:ind w:left="143" w:right="127"/>
              <w:jc w:val="center"/>
              <w:rPr>
                <w:sz w:val="21"/>
              </w:rPr>
            </w:pPr>
            <w:r>
              <w:rPr>
                <w:sz w:val="21"/>
              </w:rPr>
              <w:t>t/㎡</w:t>
            </w:r>
          </w:p>
        </w:tc>
        <w:tc>
          <w:tcPr>
            <w:tcW w:w="714"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689" w:type="dxa"/>
            <w:tcBorders>
              <w:top w:val="single" w:sz="4" w:space="0" w:color="000000"/>
              <w:left w:val="single" w:sz="4" w:space="0" w:color="000000"/>
              <w:bottom w:val="single" w:sz="4" w:space="0" w:color="000000"/>
              <w:right w:val="single" w:sz="4" w:space="0" w:color="000000"/>
            </w:tcBorders>
          </w:tcPr>
          <w:p>
            <w:pPr>
              <w:pStyle w:val="TableParagraph"/>
              <w:spacing w:before="105"/>
              <w:ind w:left="65" w:right="48"/>
              <w:jc w:val="center"/>
              <w:rPr>
                <w:sz w:val="21"/>
              </w:rPr>
            </w:pPr>
            <w:r>
              <w:rPr>
                <w:sz w:val="21"/>
              </w:rPr>
              <w:t>元/t</w:t>
            </w:r>
          </w:p>
        </w:tc>
        <w:tc>
          <w:tcPr>
            <w:tcW w:w="80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before="100"/>
              <w:ind w:right="40"/>
              <w:jc w:val="right"/>
              <w:rPr>
                <w:sz w:val="22"/>
              </w:rPr>
            </w:pPr>
            <w:r>
              <w:rPr>
                <w:sz w:val="22"/>
              </w:rPr>
              <w:t>5AHFDXGS</w:t>
            </w:r>
          </w:p>
        </w:tc>
        <w:tc>
          <w:tcPr>
            <w:tcW w:w="995" w:type="dxa"/>
            <w:tcBorders>
              <w:top w:val="single" w:sz="4" w:space="0" w:color="000000"/>
              <w:left w:val="single" w:sz="4" w:space="0" w:color="000000"/>
              <w:bottom w:val="single" w:sz="4" w:space="0" w:color="000000"/>
            </w:tcBorders>
          </w:tcPr>
          <w:p>
            <w:pPr>
              <w:pStyle w:val="TableParagraph"/>
              <w:spacing w:before="100"/>
              <w:ind w:left="39" w:right="14"/>
              <w:jc w:val="center"/>
              <w:rPr>
                <w:sz w:val="22"/>
              </w:rPr>
            </w:pPr>
            <w:r>
              <w:rPr>
                <w:sz w:val="22"/>
              </w:rPr>
              <w:t>5APFDXGS</w:t>
            </w:r>
          </w:p>
        </w:tc>
      </w:tr>
      <w:tr>
        <w:trPr>
          <w:trHeight w:val="482" w:hRule="atLeast"/>
        </w:trPr>
        <w:tc>
          <w:tcPr>
            <w:tcW w:w="762" w:type="dxa"/>
            <w:tcBorders>
              <w:top w:val="single" w:sz="4" w:space="0" w:color="000000"/>
              <w:bottom w:val="single" w:sz="4" w:space="0" w:color="000000"/>
              <w:right w:val="single" w:sz="4" w:space="0" w:color="000000"/>
            </w:tcBorders>
          </w:tcPr>
          <w:p>
            <w:pPr>
              <w:pStyle w:val="TableParagraph"/>
              <w:spacing w:before="105"/>
              <w:ind w:left="13"/>
              <w:jc w:val="center"/>
              <w:rPr>
                <w:sz w:val="21"/>
              </w:rPr>
            </w:pPr>
            <w:r>
              <w:rPr>
                <w:w w:val="99"/>
                <w:sz w:val="21"/>
              </w:rPr>
              <w:t>4</w:t>
            </w:r>
          </w:p>
        </w:tc>
        <w:tc>
          <w:tcPr>
            <w:tcW w:w="2218" w:type="dxa"/>
            <w:tcBorders>
              <w:top w:val="single" w:sz="4" w:space="0" w:color="000000"/>
              <w:left w:val="single" w:sz="4" w:space="0" w:color="000000"/>
              <w:bottom w:val="single" w:sz="4" w:space="0" w:color="000000"/>
              <w:right w:val="single" w:sz="4" w:space="0" w:color="000000"/>
            </w:tcBorders>
          </w:tcPr>
          <w:p>
            <w:pPr>
              <w:pStyle w:val="TableParagraph"/>
              <w:spacing w:before="105"/>
              <w:ind w:left="60"/>
              <w:rPr>
                <w:sz w:val="21"/>
              </w:rPr>
            </w:pPr>
            <w:r>
              <w:rPr>
                <w:sz w:val="21"/>
              </w:rPr>
              <w:t>衬塑焊接钢管</w:t>
            </w:r>
          </w:p>
        </w:tc>
        <w:tc>
          <w:tcPr>
            <w:tcW w:w="868" w:type="dxa"/>
            <w:tcBorders>
              <w:top w:val="single" w:sz="4" w:space="0" w:color="000000"/>
              <w:left w:val="single" w:sz="4" w:space="0" w:color="000000"/>
              <w:bottom w:val="single" w:sz="4" w:space="0" w:color="000000"/>
              <w:right w:val="single" w:sz="4" w:space="0" w:color="000000"/>
            </w:tcBorders>
          </w:tcPr>
          <w:p>
            <w:pPr>
              <w:pStyle w:val="TableParagraph"/>
              <w:spacing w:before="105"/>
              <w:ind w:left="386"/>
              <w:rPr>
                <w:sz w:val="21"/>
              </w:rPr>
            </w:pPr>
            <w:r>
              <w:rPr>
                <w:w w:val="99"/>
                <w:sz w:val="21"/>
              </w:rPr>
              <w:t>m</w:t>
            </w:r>
          </w:p>
        </w:tc>
        <w:tc>
          <w:tcPr>
            <w:tcW w:w="749"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847" w:type="dxa"/>
            <w:tcBorders>
              <w:top w:val="single" w:sz="4" w:space="0" w:color="000000"/>
              <w:left w:val="single" w:sz="4" w:space="0" w:color="000000"/>
              <w:bottom w:val="single" w:sz="4" w:space="0" w:color="000000"/>
              <w:right w:val="single" w:sz="4" w:space="0" w:color="000000"/>
            </w:tcBorders>
          </w:tcPr>
          <w:p>
            <w:pPr>
              <w:pStyle w:val="TableParagraph"/>
              <w:spacing w:before="105"/>
              <w:ind w:left="143" w:right="127"/>
              <w:jc w:val="center"/>
              <w:rPr>
                <w:sz w:val="21"/>
              </w:rPr>
            </w:pPr>
            <w:r>
              <w:rPr>
                <w:sz w:val="21"/>
              </w:rPr>
              <w:t>m/㎡</w:t>
            </w:r>
          </w:p>
        </w:tc>
        <w:tc>
          <w:tcPr>
            <w:tcW w:w="714"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689" w:type="dxa"/>
            <w:tcBorders>
              <w:top w:val="single" w:sz="4" w:space="0" w:color="000000"/>
              <w:left w:val="single" w:sz="4" w:space="0" w:color="000000"/>
              <w:bottom w:val="single" w:sz="4" w:space="0" w:color="000000"/>
              <w:right w:val="single" w:sz="4" w:space="0" w:color="000000"/>
            </w:tcBorders>
          </w:tcPr>
          <w:p>
            <w:pPr>
              <w:pStyle w:val="TableParagraph"/>
              <w:spacing w:before="105"/>
              <w:ind w:left="65" w:right="48"/>
              <w:jc w:val="center"/>
              <w:rPr>
                <w:sz w:val="21"/>
              </w:rPr>
            </w:pPr>
            <w:r>
              <w:rPr>
                <w:sz w:val="21"/>
              </w:rPr>
              <w:t>元/m</w:t>
            </w:r>
          </w:p>
        </w:tc>
        <w:tc>
          <w:tcPr>
            <w:tcW w:w="80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before="100"/>
              <w:ind w:right="40"/>
              <w:jc w:val="right"/>
              <w:rPr>
                <w:sz w:val="22"/>
              </w:rPr>
            </w:pPr>
            <w:r>
              <w:rPr>
                <w:sz w:val="22"/>
              </w:rPr>
              <w:t>5AHFIHGS</w:t>
            </w:r>
          </w:p>
        </w:tc>
        <w:tc>
          <w:tcPr>
            <w:tcW w:w="995" w:type="dxa"/>
            <w:tcBorders>
              <w:top w:val="single" w:sz="4" w:space="0" w:color="000000"/>
              <w:left w:val="single" w:sz="4" w:space="0" w:color="000000"/>
              <w:bottom w:val="single" w:sz="4" w:space="0" w:color="000000"/>
            </w:tcBorders>
          </w:tcPr>
          <w:p>
            <w:pPr>
              <w:pStyle w:val="TableParagraph"/>
              <w:spacing w:before="100"/>
              <w:ind w:left="39" w:right="14"/>
              <w:jc w:val="center"/>
              <w:rPr>
                <w:sz w:val="22"/>
              </w:rPr>
            </w:pPr>
            <w:r>
              <w:rPr>
                <w:sz w:val="22"/>
              </w:rPr>
              <w:t>5APFIHGS</w:t>
            </w:r>
          </w:p>
        </w:tc>
      </w:tr>
      <w:tr>
        <w:trPr>
          <w:trHeight w:val="481" w:hRule="atLeast"/>
        </w:trPr>
        <w:tc>
          <w:tcPr>
            <w:tcW w:w="762" w:type="dxa"/>
            <w:tcBorders>
              <w:top w:val="single" w:sz="4" w:space="0" w:color="000000"/>
              <w:bottom w:val="single" w:sz="4" w:space="0" w:color="000000"/>
              <w:right w:val="single" w:sz="4" w:space="0" w:color="000000"/>
            </w:tcBorders>
          </w:tcPr>
          <w:p>
            <w:pPr>
              <w:pStyle w:val="TableParagraph"/>
              <w:spacing w:before="105"/>
              <w:ind w:left="13"/>
              <w:jc w:val="center"/>
              <w:rPr>
                <w:sz w:val="21"/>
              </w:rPr>
            </w:pPr>
            <w:r>
              <w:rPr>
                <w:w w:val="99"/>
                <w:sz w:val="21"/>
              </w:rPr>
              <w:t>5</w:t>
            </w:r>
          </w:p>
        </w:tc>
        <w:tc>
          <w:tcPr>
            <w:tcW w:w="2218" w:type="dxa"/>
            <w:tcBorders>
              <w:top w:val="single" w:sz="4" w:space="0" w:color="000000"/>
              <w:left w:val="single" w:sz="4" w:space="0" w:color="000000"/>
              <w:bottom w:val="single" w:sz="4" w:space="0" w:color="000000"/>
              <w:right w:val="single" w:sz="4" w:space="0" w:color="000000"/>
            </w:tcBorders>
          </w:tcPr>
          <w:p>
            <w:pPr>
              <w:pStyle w:val="TableParagraph"/>
              <w:spacing w:before="105"/>
              <w:ind w:left="60"/>
              <w:rPr>
                <w:sz w:val="21"/>
              </w:rPr>
            </w:pPr>
            <w:r>
              <w:rPr>
                <w:sz w:val="21"/>
              </w:rPr>
              <w:t>塑料管</w:t>
            </w:r>
          </w:p>
        </w:tc>
        <w:tc>
          <w:tcPr>
            <w:tcW w:w="868" w:type="dxa"/>
            <w:tcBorders>
              <w:top w:val="single" w:sz="4" w:space="0" w:color="000000"/>
              <w:left w:val="single" w:sz="4" w:space="0" w:color="000000"/>
              <w:bottom w:val="single" w:sz="4" w:space="0" w:color="000000"/>
              <w:right w:val="single" w:sz="4" w:space="0" w:color="000000"/>
            </w:tcBorders>
          </w:tcPr>
          <w:p>
            <w:pPr>
              <w:pStyle w:val="TableParagraph"/>
              <w:spacing w:before="105"/>
              <w:ind w:left="386"/>
              <w:rPr>
                <w:sz w:val="21"/>
              </w:rPr>
            </w:pPr>
            <w:r>
              <w:rPr>
                <w:w w:val="99"/>
                <w:sz w:val="21"/>
              </w:rPr>
              <w:t>m</w:t>
            </w:r>
          </w:p>
        </w:tc>
        <w:tc>
          <w:tcPr>
            <w:tcW w:w="749"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847" w:type="dxa"/>
            <w:tcBorders>
              <w:top w:val="single" w:sz="4" w:space="0" w:color="000000"/>
              <w:left w:val="single" w:sz="4" w:space="0" w:color="000000"/>
              <w:bottom w:val="single" w:sz="4" w:space="0" w:color="000000"/>
              <w:right w:val="single" w:sz="4" w:space="0" w:color="000000"/>
            </w:tcBorders>
          </w:tcPr>
          <w:p>
            <w:pPr>
              <w:pStyle w:val="TableParagraph"/>
              <w:spacing w:before="105"/>
              <w:ind w:left="143" w:right="127"/>
              <w:jc w:val="center"/>
              <w:rPr>
                <w:sz w:val="21"/>
              </w:rPr>
            </w:pPr>
            <w:r>
              <w:rPr>
                <w:sz w:val="21"/>
              </w:rPr>
              <w:t>m/㎡</w:t>
            </w:r>
          </w:p>
        </w:tc>
        <w:tc>
          <w:tcPr>
            <w:tcW w:w="714"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689" w:type="dxa"/>
            <w:tcBorders>
              <w:top w:val="single" w:sz="4" w:space="0" w:color="000000"/>
              <w:left w:val="single" w:sz="4" w:space="0" w:color="000000"/>
              <w:bottom w:val="single" w:sz="4" w:space="0" w:color="000000"/>
              <w:right w:val="single" w:sz="4" w:space="0" w:color="000000"/>
            </w:tcBorders>
          </w:tcPr>
          <w:p>
            <w:pPr>
              <w:pStyle w:val="TableParagraph"/>
              <w:spacing w:before="105"/>
              <w:ind w:left="65" w:right="48"/>
              <w:jc w:val="center"/>
              <w:rPr>
                <w:sz w:val="21"/>
              </w:rPr>
            </w:pPr>
            <w:r>
              <w:rPr>
                <w:sz w:val="21"/>
              </w:rPr>
              <w:t>元/m</w:t>
            </w:r>
          </w:p>
        </w:tc>
        <w:tc>
          <w:tcPr>
            <w:tcW w:w="80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before="100"/>
              <w:ind w:right="40"/>
              <w:jc w:val="right"/>
              <w:rPr>
                <w:sz w:val="22"/>
              </w:rPr>
            </w:pPr>
            <w:r>
              <w:rPr>
                <w:sz w:val="22"/>
              </w:rPr>
              <w:t>5AHFSLGS</w:t>
            </w:r>
          </w:p>
        </w:tc>
        <w:tc>
          <w:tcPr>
            <w:tcW w:w="995" w:type="dxa"/>
            <w:tcBorders>
              <w:top w:val="single" w:sz="4" w:space="0" w:color="000000"/>
              <w:left w:val="single" w:sz="4" w:space="0" w:color="000000"/>
              <w:bottom w:val="single" w:sz="4" w:space="0" w:color="000000"/>
            </w:tcBorders>
          </w:tcPr>
          <w:p>
            <w:pPr>
              <w:pStyle w:val="TableParagraph"/>
              <w:spacing w:before="100"/>
              <w:ind w:left="39" w:right="14"/>
              <w:jc w:val="center"/>
              <w:rPr>
                <w:sz w:val="22"/>
              </w:rPr>
            </w:pPr>
            <w:r>
              <w:rPr>
                <w:sz w:val="22"/>
              </w:rPr>
              <w:t>5APFSLGS</w:t>
            </w:r>
          </w:p>
        </w:tc>
      </w:tr>
      <w:tr>
        <w:trPr>
          <w:trHeight w:val="482" w:hRule="atLeast"/>
        </w:trPr>
        <w:tc>
          <w:tcPr>
            <w:tcW w:w="762" w:type="dxa"/>
            <w:tcBorders>
              <w:top w:val="single" w:sz="4" w:space="0" w:color="000000"/>
              <w:bottom w:val="single" w:sz="4" w:space="0" w:color="000000"/>
              <w:right w:val="single" w:sz="4" w:space="0" w:color="000000"/>
            </w:tcBorders>
          </w:tcPr>
          <w:p>
            <w:pPr>
              <w:pStyle w:val="TableParagraph"/>
              <w:spacing w:before="105"/>
              <w:ind w:left="13"/>
              <w:jc w:val="center"/>
              <w:rPr>
                <w:sz w:val="21"/>
              </w:rPr>
            </w:pPr>
            <w:r>
              <w:rPr>
                <w:w w:val="99"/>
                <w:sz w:val="21"/>
              </w:rPr>
              <w:t>6</w:t>
            </w:r>
          </w:p>
        </w:tc>
        <w:tc>
          <w:tcPr>
            <w:tcW w:w="2218" w:type="dxa"/>
            <w:tcBorders>
              <w:top w:val="single" w:sz="4" w:space="0" w:color="000000"/>
              <w:left w:val="single" w:sz="4" w:space="0" w:color="000000"/>
              <w:bottom w:val="single" w:sz="4" w:space="0" w:color="000000"/>
              <w:right w:val="single" w:sz="4" w:space="0" w:color="000000"/>
            </w:tcBorders>
          </w:tcPr>
          <w:p>
            <w:pPr>
              <w:pStyle w:val="TableParagraph"/>
              <w:spacing w:before="105"/>
              <w:ind w:left="60"/>
              <w:rPr>
                <w:sz w:val="21"/>
              </w:rPr>
            </w:pPr>
            <w:r>
              <w:rPr>
                <w:sz w:val="21"/>
              </w:rPr>
              <w:t>复合管</w:t>
            </w:r>
          </w:p>
        </w:tc>
        <w:tc>
          <w:tcPr>
            <w:tcW w:w="868" w:type="dxa"/>
            <w:tcBorders>
              <w:top w:val="single" w:sz="4" w:space="0" w:color="000000"/>
              <w:left w:val="single" w:sz="4" w:space="0" w:color="000000"/>
              <w:bottom w:val="single" w:sz="4" w:space="0" w:color="000000"/>
              <w:right w:val="single" w:sz="4" w:space="0" w:color="000000"/>
            </w:tcBorders>
          </w:tcPr>
          <w:p>
            <w:pPr>
              <w:pStyle w:val="TableParagraph"/>
              <w:spacing w:before="105"/>
              <w:ind w:left="386"/>
              <w:rPr>
                <w:sz w:val="21"/>
              </w:rPr>
            </w:pPr>
            <w:r>
              <w:rPr>
                <w:w w:val="99"/>
                <w:sz w:val="21"/>
              </w:rPr>
              <w:t>m</w:t>
            </w:r>
          </w:p>
        </w:tc>
        <w:tc>
          <w:tcPr>
            <w:tcW w:w="749"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847" w:type="dxa"/>
            <w:tcBorders>
              <w:top w:val="single" w:sz="4" w:space="0" w:color="000000"/>
              <w:left w:val="single" w:sz="4" w:space="0" w:color="000000"/>
              <w:bottom w:val="single" w:sz="4" w:space="0" w:color="000000"/>
              <w:right w:val="single" w:sz="4" w:space="0" w:color="000000"/>
            </w:tcBorders>
          </w:tcPr>
          <w:p>
            <w:pPr>
              <w:pStyle w:val="TableParagraph"/>
              <w:spacing w:before="105"/>
              <w:ind w:left="143" w:right="127"/>
              <w:jc w:val="center"/>
              <w:rPr>
                <w:sz w:val="21"/>
              </w:rPr>
            </w:pPr>
            <w:r>
              <w:rPr>
                <w:sz w:val="21"/>
              </w:rPr>
              <w:t>m/㎡</w:t>
            </w:r>
          </w:p>
        </w:tc>
        <w:tc>
          <w:tcPr>
            <w:tcW w:w="714"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689" w:type="dxa"/>
            <w:tcBorders>
              <w:top w:val="single" w:sz="4" w:space="0" w:color="000000"/>
              <w:left w:val="single" w:sz="4" w:space="0" w:color="000000"/>
              <w:bottom w:val="single" w:sz="4" w:space="0" w:color="000000"/>
              <w:right w:val="single" w:sz="4" w:space="0" w:color="000000"/>
            </w:tcBorders>
          </w:tcPr>
          <w:p>
            <w:pPr>
              <w:pStyle w:val="TableParagraph"/>
              <w:spacing w:before="105"/>
              <w:ind w:left="65" w:right="48"/>
              <w:jc w:val="center"/>
              <w:rPr>
                <w:sz w:val="21"/>
              </w:rPr>
            </w:pPr>
            <w:r>
              <w:rPr>
                <w:sz w:val="21"/>
              </w:rPr>
              <w:t>元/m</w:t>
            </w:r>
          </w:p>
        </w:tc>
        <w:tc>
          <w:tcPr>
            <w:tcW w:w="80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before="100"/>
              <w:ind w:right="40"/>
              <w:jc w:val="right"/>
              <w:rPr>
                <w:sz w:val="22"/>
              </w:rPr>
            </w:pPr>
            <w:r>
              <w:rPr>
                <w:sz w:val="22"/>
              </w:rPr>
              <w:t>5AHFFHGS</w:t>
            </w:r>
          </w:p>
        </w:tc>
        <w:tc>
          <w:tcPr>
            <w:tcW w:w="995" w:type="dxa"/>
            <w:tcBorders>
              <w:top w:val="single" w:sz="4" w:space="0" w:color="000000"/>
              <w:left w:val="single" w:sz="4" w:space="0" w:color="000000"/>
              <w:bottom w:val="single" w:sz="4" w:space="0" w:color="000000"/>
            </w:tcBorders>
          </w:tcPr>
          <w:p>
            <w:pPr>
              <w:pStyle w:val="TableParagraph"/>
              <w:spacing w:before="100"/>
              <w:ind w:left="39" w:right="14"/>
              <w:jc w:val="center"/>
              <w:rPr>
                <w:sz w:val="22"/>
              </w:rPr>
            </w:pPr>
            <w:r>
              <w:rPr>
                <w:sz w:val="22"/>
              </w:rPr>
              <w:t>5APFFHGS</w:t>
            </w:r>
          </w:p>
        </w:tc>
      </w:tr>
      <w:tr>
        <w:trPr>
          <w:trHeight w:val="481" w:hRule="atLeast"/>
        </w:trPr>
        <w:tc>
          <w:tcPr>
            <w:tcW w:w="762" w:type="dxa"/>
            <w:tcBorders>
              <w:top w:val="single" w:sz="4" w:space="0" w:color="000000"/>
              <w:bottom w:val="single" w:sz="4" w:space="0" w:color="000000"/>
              <w:right w:val="single" w:sz="4" w:space="0" w:color="000000"/>
            </w:tcBorders>
          </w:tcPr>
          <w:p>
            <w:pPr>
              <w:pStyle w:val="TableParagraph"/>
              <w:spacing w:before="105"/>
              <w:ind w:left="13"/>
              <w:jc w:val="center"/>
              <w:rPr>
                <w:sz w:val="21"/>
              </w:rPr>
            </w:pPr>
            <w:r>
              <w:rPr>
                <w:w w:val="99"/>
                <w:sz w:val="21"/>
              </w:rPr>
              <w:t>7</w:t>
            </w:r>
          </w:p>
        </w:tc>
        <w:tc>
          <w:tcPr>
            <w:tcW w:w="2218" w:type="dxa"/>
            <w:tcBorders>
              <w:top w:val="single" w:sz="4" w:space="0" w:color="000000"/>
              <w:left w:val="single" w:sz="4" w:space="0" w:color="000000"/>
              <w:bottom w:val="single" w:sz="4" w:space="0" w:color="000000"/>
              <w:right w:val="single" w:sz="4" w:space="0" w:color="000000"/>
            </w:tcBorders>
          </w:tcPr>
          <w:p>
            <w:pPr>
              <w:pStyle w:val="TableParagraph"/>
              <w:spacing w:before="105"/>
              <w:ind w:left="60"/>
              <w:rPr>
                <w:sz w:val="21"/>
              </w:rPr>
            </w:pPr>
            <w:r>
              <w:rPr>
                <w:sz w:val="21"/>
              </w:rPr>
              <w:t>散流器</w:t>
            </w:r>
          </w:p>
        </w:tc>
        <w:tc>
          <w:tcPr>
            <w:tcW w:w="868" w:type="dxa"/>
            <w:tcBorders>
              <w:top w:val="single" w:sz="4" w:space="0" w:color="000000"/>
              <w:left w:val="single" w:sz="4" w:space="0" w:color="000000"/>
              <w:bottom w:val="single" w:sz="4" w:space="0" w:color="000000"/>
              <w:right w:val="single" w:sz="4" w:space="0" w:color="000000"/>
            </w:tcBorders>
          </w:tcPr>
          <w:p>
            <w:pPr>
              <w:pStyle w:val="TableParagraph"/>
              <w:spacing w:before="105"/>
              <w:ind w:left="333"/>
              <w:rPr>
                <w:sz w:val="21"/>
              </w:rPr>
            </w:pPr>
            <w:r>
              <w:rPr>
                <w:w w:val="99"/>
                <w:sz w:val="21"/>
              </w:rPr>
              <w:t>个</w:t>
            </w:r>
          </w:p>
        </w:tc>
        <w:tc>
          <w:tcPr>
            <w:tcW w:w="749"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847" w:type="dxa"/>
            <w:tcBorders>
              <w:top w:val="single" w:sz="4" w:space="0" w:color="000000"/>
              <w:left w:val="single" w:sz="4" w:space="0" w:color="000000"/>
              <w:bottom w:val="single" w:sz="4" w:space="0" w:color="000000"/>
              <w:right w:val="single" w:sz="4" w:space="0" w:color="000000"/>
            </w:tcBorders>
          </w:tcPr>
          <w:p>
            <w:pPr>
              <w:pStyle w:val="TableParagraph"/>
              <w:spacing w:before="105"/>
              <w:ind w:left="145" w:right="127"/>
              <w:jc w:val="center"/>
              <w:rPr>
                <w:sz w:val="21"/>
              </w:rPr>
            </w:pPr>
            <w:r>
              <w:rPr>
                <w:sz w:val="21"/>
              </w:rPr>
              <w:t>个/㎡</w:t>
            </w:r>
          </w:p>
        </w:tc>
        <w:tc>
          <w:tcPr>
            <w:tcW w:w="714"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689" w:type="dxa"/>
            <w:tcBorders>
              <w:top w:val="single" w:sz="4" w:space="0" w:color="000000"/>
              <w:left w:val="single" w:sz="4" w:space="0" w:color="000000"/>
              <w:bottom w:val="single" w:sz="4" w:space="0" w:color="000000"/>
              <w:right w:val="single" w:sz="4" w:space="0" w:color="000000"/>
            </w:tcBorders>
          </w:tcPr>
          <w:p>
            <w:pPr>
              <w:pStyle w:val="TableParagraph"/>
              <w:spacing w:before="105"/>
              <w:ind w:left="65" w:right="49"/>
              <w:jc w:val="center"/>
              <w:rPr>
                <w:sz w:val="21"/>
              </w:rPr>
            </w:pPr>
            <w:r>
              <w:rPr>
                <w:sz w:val="21"/>
              </w:rPr>
              <w:t>元/个</w:t>
            </w:r>
          </w:p>
        </w:tc>
        <w:tc>
          <w:tcPr>
            <w:tcW w:w="80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before="100"/>
              <w:ind w:right="40"/>
              <w:jc w:val="right"/>
              <w:rPr>
                <w:sz w:val="22"/>
              </w:rPr>
            </w:pPr>
            <w:r>
              <w:rPr>
                <w:sz w:val="22"/>
              </w:rPr>
              <w:t>5AHSLQIS</w:t>
            </w:r>
          </w:p>
        </w:tc>
        <w:tc>
          <w:tcPr>
            <w:tcW w:w="995" w:type="dxa"/>
            <w:tcBorders>
              <w:top w:val="single" w:sz="4" w:space="0" w:color="000000"/>
              <w:left w:val="single" w:sz="4" w:space="0" w:color="000000"/>
              <w:bottom w:val="single" w:sz="4" w:space="0" w:color="000000"/>
            </w:tcBorders>
          </w:tcPr>
          <w:p>
            <w:pPr>
              <w:pStyle w:val="TableParagraph"/>
              <w:spacing w:before="100"/>
              <w:ind w:left="39" w:right="14"/>
              <w:jc w:val="center"/>
              <w:rPr>
                <w:sz w:val="22"/>
              </w:rPr>
            </w:pPr>
            <w:r>
              <w:rPr>
                <w:sz w:val="22"/>
              </w:rPr>
              <w:t>5APSLQIS</w:t>
            </w:r>
          </w:p>
        </w:tc>
      </w:tr>
      <w:tr>
        <w:trPr>
          <w:trHeight w:val="482" w:hRule="atLeast"/>
        </w:trPr>
        <w:tc>
          <w:tcPr>
            <w:tcW w:w="762" w:type="dxa"/>
            <w:tcBorders>
              <w:top w:val="single" w:sz="4" w:space="0" w:color="000000"/>
              <w:bottom w:val="single" w:sz="4" w:space="0" w:color="000000"/>
              <w:right w:val="single" w:sz="4" w:space="0" w:color="000000"/>
            </w:tcBorders>
          </w:tcPr>
          <w:p>
            <w:pPr>
              <w:pStyle w:val="TableParagraph"/>
              <w:spacing w:before="105"/>
              <w:ind w:left="13"/>
              <w:jc w:val="center"/>
              <w:rPr>
                <w:sz w:val="21"/>
              </w:rPr>
            </w:pPr>
            <w:r>
              <w:rPr>
                <w:w w:val="99"/>
                <w:sz w:val="21"/>
              </w:rPr>
              <w:t>8</w:t>
            </w:r>
          </w:p>
        </w:tc>
        <w:tc>
          <w:tcPr>
            <w:tcW w:w="2218" w:type="dxa"/>
            <w:tcBorders>
              <w:top w:val="single" w:sz="4" w:space="0" w:color="000000"/>
              <w:left w:val="single" w:sz="4" w:space="0" w:color="000000"/>
              <w:bottom w:val="single" w:sz="4" w:space="0" w:color="000000"/>
              <w:right w:val="single" w:sz="4" w:space="0" w:color="000000"/>
            </w:tcBorders>
          </w:tcPr>
          <w:p>
            <w:pPr>
              <w:pStyle w:val="TableParagraph"/>
              <w:spacing w:before="105"/>
              <w:ind w:left="60"/>
              <w:rPr>
                <w:sz w:val="21"/>
              </w:rPr>
            </w:pPr>
            <w:r>
              <w:rPr>
                <w:sz w:val="21"/>
              </w:rPr>
              <w:t>调节阀</w:t>
            </w:r>
          </w:p>
        </w:tc>
        <w:tc>
          <w:tcPr>
            <w:tcW w:w="868" w:type="dxa"/>
            <w:tcBorders>
              <w:top w:val="single" w:sz="4" w:space="0" w:color="000000"/>
              <w:left w:val="single" w:sz="4" w:space="0" w:color="000000"/>
              <w:bottom w:val="single" w:sz="4" w:space="0" w:color="000000"/>
              <w:right w:val="single" w:sz="4" w:space="0" w:color="000000"/>
            </w:tcBorders>
          </w:tcPr>
          <w:p>
            <w:pPr>
              <w:pStyle w:val="TableParagraph"/>
              <w:spacing w:before="105"/>
              <w:ind w:left="333"/>
              <w:rPr>
                <w:sz w:val="21"/>
              </w:rPr>
            </w:pPr>
            <w:r>
              <w:rPr>
                <w:w w:val="99"/>
                <w:sz w:val="21"/>
              </w:rPr>
              <w:t>个</w:t>
            </w:r>
          </w:p>
        </w:tc>
        <w:tc>
          <w:tcPr>
            <w:tcW w:w="749"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847" w:type="dxa"/>
            <w:tcBorders>
              <w:top w:val="single" w:sz="4" w:space="0" w:color="000000"/>
              <w:left w:val="single" w:sz="4" w:space="0" w:color="000000"/>
              <w:bottom w:val="single" w:sz="4" w:space="0" w:color="000000"/>
              <w:right w:val="single" w:sz="4" w:space="0" w:color="000000"/>
            </w:tcBorders>
          </w:tcPr>
          <w:p>
            <w:pPr>
              <w:pStyle w:val="TableParagraph"/>
              <w:spacing w:before="105"/>
              <w:ind w:left="145" w:right="127"/>
              <w:jc w:val="center"/>
              <w:rPr>
                <w:sz w:val="21"/>
              </w:rPr>
            </w:pPr>
            <w:r>
              <w:rPr>
                <w:sz w:val="21"/>
              </w:rPr>
              <w:t>个/㎡</w:t>
            </w:r>
          </w:p>
        </w:tc>
        <w:tc>
          <w:tcPr>
            <w:tcW w:w="714"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689" w:type="dxa"/>
            <w:tcBorders>
              <w:top w:val="single" w:sz="4" w:space="0" w:color="000000"/>
              <w:left w:val="single" w:sz="4" w:space="0" w:color="000000"/>
              <w:bottom w:val="single" w:sz="4" w:space="0" w:color="000000"/>
              <w:right w:val="single" w:sz="4" w:space="0" w:color="000000"/>
            </w:tcBorders>
          </w:tcPr>
          <w:p>
            <w:pPr>
              <w:pStyle w:val="TableParagraph"/>
              <w:spacing w:before="105"/>
              <w:ind w:left="65" w:right="49"/>
              <w:jc w:val="center"/>
              <w:rPr>
                <w:sz w:val="21"/>
              </w:rPr>
            </w:pPr>
            <w:r>
              <w:rPr>
                <w:sz w:val="21"/>
              </w:rPr>
              <w:t>元/个</w:t>
            </w:r>
          </w:p>
        </w:tc>
        <w:tc>
          <w:tcPr>
            <w:tcW w:w="80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before="100"/>
              <w:ind w:right="40"/>
              <w:jc w:val="right"/>
              <w:rPr>
                <w:sz w:val="22"/>
              </w:rPr>
            </w:pPr>
            <w:r>
              <w:rPr>
                <w:sz w:val="22"/>
              </w:rPr>
              <w:t>5AHTJFAS</w:t>
            </w:r>
          </w:p>
        </w:tc>
        <w:tc>
          <w:tcPr>
            <w:tcW w:w="995" w:type="dxa"/>
            <w:tcBorders>
              <w:top w:val="single" w:sz="4" w:space="0" w:color="000000"/>
              <w:left w:val="single" w:sz="4" w:space="0" w:color="000000"/>
              <w:bottom w:val="single" w:sz="4" w:space="0" w:color="000000"/>
            </w:tcBorders>
          </w:tcPr>
          <w:p>
            <w:pPr>
              <w:pStyle w:val="TableParagraph"/>
              <w:spacing w:before="100"/>
              <w:ind w:left="39" w:right="14"/>
              <w:jc w:val="center"/>
              <w:rPr>
                <w:sz w:val="22"/>
              </w:rPr>
            </w:pPr>
            <w:r>
              <w:rPr>
                <w:sz w:val="22"/>
              </w:rPr>
              <w:t>5APTJFAS</w:t>
            </w:r>
          </w:p>
        </w:tc>
      </w:tr>
      <w:tr>
        <w:trPr>
          <w:trHeight w:val="481" w:hRule="atLeast"/>
        </w:trPr>
        <w:tc>
          <w:tcPr>
            <w:tcW w:w="762" w:type="dxa"/>
            <w:tcBorders>
              <w:top w:val="single" w:sz="4" w:space="0" w:color="000000"/>
              <w:right w:val="single" w:sz="4" w:space="0" w:color="000000"/>
            </w:tcBorders>
          </w:tcPr>
          <w:p>
            <w:pPr>
              <w:pStyle w:val="TableParagraph"/>
              <w:spacing w:before="105"/>
              <w:ind w:left="13"/>
              <w:jc w:val="center"/>
              <w:rPr>
                <w:sz w:val="21"/>
              </w:rPr>
            </w:pPr>
            <w:r>
              <w:rPr>
                <w:w w:val="99"/>
                <w:sz w:val="21"/>
              </w:rPr>
              <w:t>9</w:t>
            </w:r>
          </w:p>
        </w:tc>
        <w:tc>
          <w:tcPr>
            <w:tcW w:w="2218" w:type="dxa"/>
            <w:tcBorders>
              <w:top w:val="single" w:sz="4" w:space="0" w:color="000000"/>
              <w:left w:val="single" w:sz="4" w:space="0" w:color="000000"/>
              <w:right w:val="single" w:sz="4" w:space="0" w:color="000000"/>
            </w:tcBorders>
          </w:tcPr>
          <w:p>
            <w:pPr>
              <w:pStyle w:val="TableParagraph"/>
              <w:spacing w:before="105"/>
              <w:ind w:left="60"/>
              <w:rPr>
                <w:sz w:val="21"/>
              </w:rPr>
            </w:pPr>
            <w:r>
              <w:rPr>
                <w:sz w:val="21"/>
              </w:rPr>
              <w:t>风口</w:t>
            </w:r>
          </w:p>
        </w:tc>
        <w:tc>
          <w:tcPr>
            <w:tcW w:w="868" w:type="dxa"/>
            <w:tcBorders>
              <w:top w:val="single" w:sz="4" w:space="0" w:color="000000"/>
              <w:left w:val="single" w:sz="4" w:space="0" w:color="000000"/>
              <w:right w:val="single" w:sz="4" w:space="0" w:color="000000"/>
            </w:tcBorders>
          </w:tcPr>
          <w:p>
            <w:pPr>
              <w:pStyle w:val="TableParagraph"/>
              <w:spacing w:before="105"/>
              <w:ind w:left="333"/>
              <w:rPr>
                <w:sz w:val="21"/>
              </w:rPr>
            </w:pPr>
            <w:r>
              <w:rPr>
                <w:w w:val="99"/>
                <w:sz w:val="21"/>
              </w:rPr>
              <w:t>个</w:t>
            </w:r>
          </w:p>
        </w:tc>
        <w:tc>
          <w:tcPr>
            <w:tcW w:w="749" w:type="dxa"/>
            <w:tcBorders>
              <w:top w:val="single" w:sz="4" w:space="0" w:color="000000"/>
              <w:left w:val="single" w:sz="4" w:space="0" w:color="000000"/>
              <w:right w:val="single" w:sz="4" w:space="0" w:color="000000"/>
            </w:tcBorders>
          </w:tcPr>
          <w:p>
            <w:pPr>
              <w:pStyle w:val="TableParagraph"/>
              <w:rPr>
                <w:rFonts w:ascii="Times New Roman"/>
                <w:sz w:val="22"/>
              </w:rPr>
            </w:pPr>
          </w:p>
        </w:tc>
        <w:tc>
          <w:tcPr>
            <w:tcW w:w="847" w:type="dxa"/>
            <w:tcBorders>
              <w:top w:val="single" w:sz="4" w:space="0" w:color="000000"/>
              <w:left w:val="single" w:sz="4" w:space="0" w:color="000000"/>
              <w:right w:val="single" w:sz="4" w:space="0" w:color="000000"/>
            </w:tcBorders>
          </w:tcPr>
          <w:p>
            <w:pPr>
              <w:pStyle w:val="TableParagraph"/>
              <w:spacing w:before="105"/>
              <w:ind w:left="145" w:right="127"/>
              <w:jc w:val="center"/>
              <w:rPr>
                <w:sz w:val="21"/>
              </w:rPr>
            </w:pPr>
            <w:r>
              <w:rPr>
                <w:sz w:val="21"/>
              </w:rPr>
              <w:t>个/㎡</w:t>
            </w:r>
          </w:p>
        </w:tc>
        <w:tc>
          <w:tcPr>
            <w:tcW w:w="714" w:type="dxa"/>
            <w:tcBorders>
              <w:top w:val="single" w:sz="4" w:space="0" w:color="000000"/>
              <w:left w:val="single" w:sz="4" w:space="0" w:color="000000"/>
              <w:right w:val="single" w:sz="4" w:space="0" w:color="000000"/>
            </w:tcBorders>
          </w:tcPr>
          <w:p>
            <w:pPr>
              <w:pStyle w:val="TableParagraph"/>
              <w:rPr>
                <w:rFonts w:ascii="Times New Roman"/>
                <w:sz w:val="22"/>
              </w:rPr>
            </w:pPr>
          </w:p>
        </w:tc>
        <w:tc>
          <w:tcPr>
            <w:tcW w:w="689" w:type="dxa"/>
            <w:tcBorders>
              <w:top w:val="single" w:sz="4" w:space="0" w:color="000000"/>
              <w:left w:val="single" w:sz="4" w:space="0" w:color="000000"/>
              <w:right w:val="single" w:sz="4" w:space="0" w:color="000000"/>
            </w:tcBorders>
          </w:tcPr>
          <w:p>
            <w:pPr>
              <w:pStyle w:val="TableParagraph"/>
              <w:spacing w:before="105"/>
              <w:ind w:left="65" w:right="49"/>
              <w:jc w:val="center"/>
              <w:rPr>
                <w:sz w:val="21"/>
              </w:rPr>
            </w:pPr>
            <w:r>
              <w:rPr>
                <w:sz w:val="21"/>
              </w:rPr>
              <w:t>元/个</w:t>
            </w:r>
          </w:p>
        </w:tc>
        <w:tc>
          <w:tcPr>
            <w:tcW w:w="807" w:type="dxa"/>
            <w:tcBorders>
              <w:top w:val="single" w:sz="4" w:space="0" w:color="000000"/>
              <w:left w:val="single" w:sz="4" w:space="0" w:color="000000"/>
              <w:right w:val="single" w:sz="4" w:space="0" w:color="000000"/>
            </w:tcBorders>
          </w:tcPr>
          <w:p>
            <w:pPr>
              <w:pStyle w:val="TableParagraph"/>
              <w:rPr>
                <w:rFonts w:ascii="Times New Roman"/>
                <w:sz w:val="22"/>
              </w:rPr>
            </w:pPr>
          </w:p>
        </w:tc>
        <w:tc>
          <w:tcPr>
            <w:tcW w:w="995" w:type="dxa"/>
            <w:tcBorders>
              <w:top w:val="single" w:sz="4" w:space="0" w:color="000000"/>
              <w:left w:val="single" w:sz="4" w:space="0" w:color="000000"/>
              <w:right w:val="single" w:sz="4" w:space="0" w:color="000000"/>
            </w:tcBorders>
          </w:tcPr>
          <w:p>
            <w:pPr>
              <w:pStyle w:val="TableParagraph"/>
              <w:spacing w:before="100"/>
              <w:ind w:right="40"/>
              <w:jc w:val="right"/>
              <w:rPr>
                <w:sz w:val="22"/>
              </w:rPr>
            </w:pPr>
            <w:r>
              <w:rPr>
                <w:sz w:val="22"/>
              </w:rPr>
              <w:t>5AHFGKCS</w:t>
            </w:r>
          </w:p>
        </w:tc>
        <w:tc>
          <w:tcPr>
            <w:tcW w:w="995" w:type="dxa"/>
            <w:tcBorders>
              <w:top w:val="single" w:sz="4" w:space="0" w:color="000000"/>
              <w:left w:val="single" w:sz="4" w:space="0" w:color="000000"/>
            </w:tcBorders>
          </w:tcPr>
          <w:p>
            <w:pPr>
              <w:pStyle w:val="TableParagraph"/>
              <w:spacing w:before="100"/>
              <w:ind w:left="39" w:right="14"/>
              <w:jc w:val="center"/>
              <w:rPr>
                <w:sz w:val="22"/>
              </w:rPr>
            </w:pPr>
            <w:r>
              <w:rPr>
                <w:sz w:val="22"/>
              </w:rPr>
              <w:t>5APFGKCS</w:t>
            </w:r>
          </w:p>
        </w:tc>
      </w:tr>
    </w:tbl>
    <w:p>
      <w:pPr>
        <w:spacing w:after="0"/>
        <w:jc w:val="center"/>
        <w:rPr>
          <w:sz w:val="22"/>
        </w:rPr>
        <w:sectPr>
          <w:headerReference w:type="default" r:id="rId208"/>
          <w:footerReference w:type="default" r:id="rId209"/>
          <w:pgSz w:w="11910" w:h="16840"/>
          <w:pgMar w:header="0" w:footer="973" w:top="1460" w:bottom="1160" w:left="440" w:right="440"/>
          <w:pgNumType w:start="128"/>
        </w:sectPr>
      </w:pPr>
    </w:p>
    <w:p>
      <w:pPr>
        <w:pStyle w:val="ListParagraph"/>
        <w:numPr>
          <w:ilvl w:val="1"/>
          <w:numId w:val="139"/>
        </w:numPr>
        <w:tabs>
          <w:tab w:pos="4050" w:val="left" w:leader="none"/>
          <w:tab w:pos="4051" w:val="left" w:leader="none"/>
        </w:tabs>
        <w:spacing w:line="240" w:lineRule="auto" w:before="45" w:after="0"/>
        <w:ind w:left="4050" w:right="0" w:hanging="601"/>
        <w:jc w:val="left"/>
        <w:rPr>
          <w:rFonts w:ascii="黑体" w:eastAsia="黑体" w:hint="eastAsia"/>
          <w:sz w:val="24"/>
        </w:rPr>
      </w:pPr>
      <w:bookmarkStart w:name="A.8　采暖工程造价分析指标及编码" w:id="60"/>
      <w:bookmarkEnd w:id="60"/>
      <w:r>
        <w:rPr/>
      </w:r>
      <w:bookmarkStart w:name="_bookmark21" w:id="61"/>
      <w:bookmarkEnd w:id="61"/>
      <w:r>
        <w:rPr/>
      </w:r>
      <w:bookmarkStart w:name="_bookmark21" w:id="62"/>
      <w:bookmarkEnd w:id="62"/>
      <w:r>
        <w:rPr>
          <w:rFonts w:ascii="黑体" w:eastAsia="黑体" w:hint="eastAsia"/>
          <w:sz w:val="24"/>
        </w:rPr>
        <w:t>采暖工程造价分析指标及编码</w:t>
      </w:r>
    </w:p>
    <w:p>
      <w:pPr>
        <w:pStyle w:val="ListParagraph"/>
        <w:numPr>
          <w:ilvl w:val="2"/>
          <w:numId w:val="293"/>
        </w:numPr>
        <w:tabs>
          <w:tab w:pos="1826" w:val="left" w:leader="none"/>
        </w:tabs>
        <w:spacing w:line="400" w:lineRule="exact" w:before="1" w:after="0"/>
        <w:ind w:left="1050" w:right="1048" w:firstLine="0"/>
        <w:jc w:val="both"/>
        <w:rPr>
          <w:sz w:val="24"/>
        </w:rPr>
      </w:pPr>
      <w:r>
        <w:rPr>
          <w:spacing w:val="-4"/>
          <w:sz w:val="24"/>
        </w:rPr>
        <w:t>采暖工程经济指标及编码应符合表 </w:t>
      </w:r>
      <w:r>
        <w:rPr>
          <w:sz w:val="24"/>
        </w:rPr>
        <w:t>A.8.1</w:t>
      </w:r>
      <w:r>
        <w:rPr>
          <w:spacing w:val="-11"/>
          <w:sz w:val="24"/>
        </w:rPr>
        <w:t> 的规定，计算内容参考表 </w:t>
      </w:r>
      <w:r>
        <w:rPr>
          <w:sz w:val="24"/>
        </w:rPr>
        <w:t>B.1。特征</w:t>
      </w:r>
      <w:r>
        <w:rPr>
          <w:spacing w:val="-6"/>
          <w:sz w:val="24"/>
        </w:rPr>
        <w:t>描述应包括所有表 </w:t>
      </w:r>
      <w:r>
        <w:rPr>
          <w:sz w:val="24"/>
        </w:rPr>
        <w:t>A.8.2</w:t>
      </w:r>
      <w:r>
        <w:rPr>
          <w:spacing w:val="-8"/>
          <w:sz w:val="24"/>
        </w:rPr>
        <w:t> 中金额非零的末级节点工程名称，末级分部节点名称之间通</w:t>
      </w:r>
      <w:r>
        <w:rPr>
          <w:sz w:val="24"/>
        </w:rPr>
        <w:t>过分号分隔并换行。</w:t>
      </w:r>
    </w:p>
    <w:p>
      <w:pPr>
        <w:pStyle w:val="BodyText"/>
        <w:spacing w:before="6"/>
        <w:rPr>
          <w:sz w:val="18"/>
        </w:rPr>
      </w:pPr>
    </w:p>
    <w:p>
      <w:pPr>
        <w:pStyle w:val="BodyText"/>
        <w:tabs>
          <w:tab w:pos="1140" w:val="left" w:leader="none"/>
        </w:tabs>
        <w:jc w:val="center"/>
        <w:rPr>
          <w:rFonts w:ascii="黑体" w:eastAsia="黑体" w:hint="eastAsia"/>
        </w:rPr>
      </w:pPr>
      <w:r>
        <w:rPr>
          <w:rFonts w:ascii="黑体" w:eastAsia="黑体" w:hint="eastAsia"/>
        </w:rPr>
        <w:t>表</w:t>
      </w:r>
      <w:r>
        <w:rPr>
          <w:rFonts w:ascii="黑体" w:eastAsia="黑体" w:hint="eastAsia"/>
          <w:spacing w:val="-60"/>
        </w:rPr>
        <w:t> </w:t>
      </w:r>
      <w:r>
        <w:rPr>
          <w:rFonts w:ascii="黑体" w:eastAsia="黑体" w:hint="eastAsia"/>
        </w:rPr>
        <w:t>A.8.1</w:t>
        <w:tab/>
        <w:t>采暖工程经济指标及编码</w:t>
      </w:r>
    </w:p>
    <w:p>
      <w:pPr>
        <w:pStyle w:val="BodyText"/>
        <w:spacing w:before="1" w:after="1"/>
        <w:rPr>
          <w:rFonts w:ascii="黑体"/>
          <w:sz w:val="13"/>
        </w:rPr>
      </w:pPr>
    </w:p>
    <w:tbl>
      <w:tblPr>
        <w:tblW w:w="0" w:type="auto"/>
        <w:jc w:val="left"/>
        <w:tblInd w:w="123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65"/>
        <w:gridCol w:w="1631"/>
        <w:gridCol w:w="1371"/>
        <w:gridCol w:w="953"/>
        <w:gridCol w:w="953"/>
        <w:gridCol w:w="938"/>
        <w:gridCol w:w="910"/>
        <w:gridCol w:w="1051"/>
      </w:tblGrid>
      <w:tr>
        <w:trPr>
          <w:trHeight w:val="790" w:hRule="atLeast"/>
        </w:trPr>
        <w:tc>
          <w:tcPr>
            <w:tcW w:w="765" w:type="dxa"/>
            <w:tcBorders>
              <w:right w:val="single" w:sz="4" w:space="0" w:color="000000"/>
            </w:tcBorders>
          </w:tcPr>
          <w:p>
            <w:pPr>
              <w:pStyle w:val="TableParagraph"/>
              <w:spacing w:before="3"/>
              <w:rPr>
                <w:rFonts w:ascii="黑体"/>
                <w:sz w:val="20"/>
              </w:rPr>
            </w:pPr>
          </w:p>
          <w:p>
            <w:pPr>
              <w:pStyle w:val="TableParagraph"/>
              <w:ind w:left="149" w:right="140"/>
              <w:jc w:val="center"/>
              <w:rPr>
                <w:sz w:val="21"/>
              </w:rPr>
            </w:pPr>
            <w:r>
              <w:rPr>
                <w:sz w:val="21"/>
              </w:rPr>
              <w:t>序号</w:t>
            </w:r>
          </w:p>
        </w:tc>
        <w:tc>
          <w:tcPr>
            <w:tcW w:w="1631" w:type="dxa"/>
            <w:tcBorders>
              <w:left w:val="single" w:sz="4" w:space="0" w:color="000000"/>
              <w:right w:val="single" w:sz="4" w:space="0" w:color="000000"/>
            </w:tcBorders>
          </w:tcPr>
          <w:p>
            <w:pPr>
              <w:pStyle w:val="TableParagraph"/>
              <w:spacing w:before="3"/>
              <w:rPr>
                <w:rFonts w:ascii="黑体"/>
                <w:sz w:val="20"/>
              </w:rPr>
            </w:pPr>
          </w:p>
          <w:p>
            <w:pPr>
              <w:pStyle w:val="TableParagraph"/>
              <w:ind w:left="42" w:right="26"/>
              <w:jc w:val="center"/>
              <w:rPr>
                <w:sz w:val="21"/>
              </w:rPr>
            </w:pPr>
            <w:r>
              <w:rPr>
                <w:sz w:val="21"/>
              </w:rPr>
              <w:t>项目名称</w:t>
            </w:r>
          </w:p>
        </w:tc>
        <w:tc>
          <w:tcPr>
            <w:tcW w:w="1371" w:type="dxa"/>
            <w:tcBorders>
              <w:left w:val="single" w:sz="4" w:space="0" w:color="000000"/>
              <w:right w:val="single" w:sz="4" w:space="0" w:color="000000"/>
            </w:tcBorders>
          </w:tcPr>
          <w:p>
            <w:pPr>
              <w:pStyle w:val="TableParagraph"/>
              <w:spacing w:line="266" w:lineRule="auto" w:before="110"/>
              <w:ind w:left="585" w:right="144" w:hanging="420"/>
              <w:rPr>
                <w:sz w:val="21"/>
              </w:rPr>
            </w:pPr>
            <w:r>
              <w:rPr>
                <w:sz w:val="21"/>
              </w:rPr>
              <w:t>实体特征描述</w:t>
            </w:r>
          </w:p>
        </w:tc>
        <w:tc>
          <w:tcPr>
            <w:tcW w:w="953" w:type="dxa"/>
            <w:tcBorders>
              <w:left w:val="single" w:sz="4" w:space="0" w:color="000000"/>
              <w:right w:val="single" w:sz="4" w:space="0" w:color="000000"/>
            </w:tcBorders>
          </w:tcPr>
          <w:p>
            <w:pPr>
              <w:pStyle w:val="TableParagraph"/>
              <w:spacing w:line="266" w:lineRule="auto" w:before="110"/>
              <w:ind w:left="376" w:right="147" w:hanging="212"/>
              <w:rPr>
                <w:sz w:val="21"/>
              </w:rPr>
            </w:pPr>
            <w:r>
              <w:rPr>
                <w:sz w:val="21"/>
              </w:rPr>
              <w:t>经济指标</w:t>
            </w:r>
          </w:p>
        </w:tc>
        <w:tc>
          <w:tcPr>
            <w:tcW w:w="953" w:type="dxa"/>
            <w:tcBorders>
              <w:left w:val="single" w:sz="4" w:space="0" w:color="000000"/>
              <w:right w:val="single" w:sz="4" w:space="0" w:color="000000"/>
            </w:tcBorders>
          </w:tcPr>
          <w:p>
            <w:pPr>
              <w:pStyle w:val="TableParagraph"/>
              <w:spacing w:line="266" w:lineRule="auto" w:before="110"/>
              <w:ind w:left="376" w:right="147" w:hanging="212"/>
              <w:rPr>
                <w:sz w:val="21"/>
              </w:rPr>
            </w:pPr>
            <w:r>
              <w:rPr>
                <w:sz w:val="21"/>
              </w:rPr>
              <w:t>指标单位</w:t>
            </w:r>
          </w:p>
        </w:tc>
        <w:tc>
          <w:tcPr>
            <w:tcW w:w="938" w:type="dxa"/>
            <w:tcBorders>
              <w:left w:val="single" w:sz="4" w:space="0" w:color="000000"/>
              <w:right w:val="single" w:sz="4" w:space="0" w:color="000000"/>
            </w:tcBorders>
          </w:tcPr>
          <w:p>
            <w:pPr>
              <w:pStyle w:val="TableParagraph"/>
              <w:spacing w:line="266" w:lineRule="auto" w:before="110"/>
              <w:ind w:left="61" w:right="95" w:firstLine="96"/>
              <w:rPr>
                <w:sz w:val="21"/>
              </w:rPr>
            </w:pPr>
            <w:r>
              <w:rPr>
                <w:sz w:val="21"/>
              </w:rPr>
              <w:t>占造价比例（%</w:t>
            </w:r>
          </w:p>
        </w:tc>
        <w:tc>
          <w:tcPr>
            <w:tcW w:w="910" w:type="dxa"/>
            <w:tcBorders>
              <w:left w:val="single" w:sz="4" w:space="0" w:color="000000"/>
              <w:right w:val="single" w:sz="4" w:space="0" w:color="000000"/>
            </w:tcBorders>
          </w:tcPr>
          <w:p>
            <w:pPr>
              <w:pStyle w:val="TableParagraph"/>
              <w:spacing w:before="110"/>
              <w:ind w:right="231"/>
              <w:jc w:val="right"/>
              <w:rPr>
                <w:sz w:val="21"/>
              </w:rPr>
            </w:pPr>
            <w:r>
              <w:rPr>
                <w:spacing w:val="-1"/>
                <w:w w:val="95"/>
                <w:sz w:val="21"/>
              </w:rPr>
              <w:t>计算</w:t>
            </w:r>
          </w:p>
          <w:p>
            <w:pPr>
              <w:pStyle w:val="TableParagraph"/>
              <w:spacing w:before="31"/>
              <w:ind w:left="-151" w:right="231"/>
              <w:jc w:val="right"/>
              <w:rPr>
                <w:sz w:val="21"/>
              </w:rPr>
            </w:pPr>
            <w:r>
              <w:rPr>
                <w:sz w:val="21"/>
              </w:rPr>
              <w:t>）</w:t>
            </w:r>
            <w:r>
              <w:rPr>
                <w:spacing w:val="-10"/>
                <w:sz w:val="21"/>
              </w:rPr>
              <w:t> 口 径</w:t>
            </w:r>
          </w:p>
        </w:tc>
        <w:tc>
          <w:tcPr>
            <w:tcW w:w="1051" w:type="dxa"/>
            <w:tcBorders>
              <w:left w:val="single" w:sz="4" w:space="0" w:color="000000"/>
            </w:tcBorders>
          </w:tcPr>
          <w:p>
            <w:pPr>
              <w:pStyle w:val="TableParagraph"/>
              <w:spacing w:before="3"/>
              <w:rPr>
                <w:rFonts w:ascii="黑体"/>
                <w:sz w:val="20"/>
              </w:rPr>
            </w:pPr>
          </w:p>
          <w:p>
            <w:pPr>
              <w:pStyle w:val="TableParagraph"/>
              <w:ind w:left="65" w:right="45"/>
              <w:jc w:val="center"/>
              <w:rPr>
                <w:sz w:val="21"/>
              </w:rPr>
            </w:pPr>
            <w:r>
              <w:rPr>
                <w:sz w:val="21"/>
              </w:rPr>
              <w:t>指标编码</w:t>
            </w:r>
          </w:p>
        </w:tc>
      </w:tr>
      <w:tr>
        <w:trPr>
          <w:trHeight w:val="624" w:hRule="atLeast"/>
        </w:trPr>
        <w:tc>
          <w:tcPr>
            <w:tcW w:w="765" w:type="dxa"/>
            <w:tcBorders>
              <w:bottom w:val="single" w:sz="4" w:space="0" w:color="000000"/>
              <w:right w:val="single" w:sz="4" w:space="0" w:color="000000"/>
            </w:tcBorders>
          </w:tcPr>
          <w:p>
            <w:pPr>
              <w:pStyle w:val="TableParagraph"/>
              <w:spacing w:before="176"/>
              <w:ind w:left="13"/>
              <w:jc w:val="center"/>
              <w:rPr>
                <w:sz w:val="21"/>
              </w:rPr>
            </w:pPr>
            <w:r>
              <w:rPr>
                <w:w w:val="99"/>
                <w:sz w:val="21"/>
              </w:rPr>
              <w:t>1</w:t>
            </w:r>
          </w:p>
        </w:tc>
        <w:tc>
          <w:tcPr>
            <w:tcW w:w="1631" w:type="dxa"/>
            <w:tcBorders>
              <w:left w:val="single" w:sz="4" w:space="0" w:color="000000"/>
              <w:bottom w:val="single" w:sz="4" w:space="0" w:color="000000"/>
              <w:right w:val="single" w:sz="4" w:space="0" w:color="000000"/>
            </w:tcBorders>
          </w:tcPr>
          <w:p>
            <w:pPr>
              <w:pStyle w:val="TableParagraph"/>
              <w:spacing w:before="176"/>
              <w:ind w:left="42" w:right="69"/>
              <w:jc w:val="center"/>
              <w:rPr>
                <w:sz w:val="21"/>
              </w:rPr>
            </w:pPr>
            <w:r>
              <w:rPr>
                <w:sz w:val="21"/>
              </w:rPr>
              <w:t>散热器采暖系统</w:t>
            </w:r>
          </w:p>
        </w:tc>
        <w:tc>
          <w:tcPr>
            <w:tcW w:w="1371" w:type="dxa"/>
            <w:tcBorders>
              <w:left w:val="single" w:sz="4" w:space="0" w:color="000000"/>
              <w:bottom w:val="single" w:sz="4" w:space="0" w:color="000000"/>
              <w:right w:val="single" w:sz="4" w:space="0" w:color="000000"/>
            </w:tcBorders>
          </w:tcPr>
          <w:p>
            <w:pPr>
              <w:pStyle w:val="TableParagraph"/>
              <w:rPr>
                <w:rFonts w:ascii="Times New Roman"/>
                <w:sz w:val="22"/>
              </w:rPr>
            </w:pPr>
          </w:p>
        </w:tc>
        <w:tc>
          <w:tcPr>
            <w:tcW w:w="953" w:type="dxa"/>
            <w:tcBorders>
              <w:left w:val="single" w:sz="4" w:space="0" w:color="000000"/>
              <w:bottom w:val="single" w:sz="4" w:space="0" w:color="000000"/>
              <w:right w:val="single" w:sz="4" w:space="0" w:color="000000"/>
            </w:tcBorders>
          </w:tcPr>
          <w:p>
            <w:pPr>
              <w:pStyle w:val="TableParagraph"/>
              <w:rPr>
                <w:rFonts w:ascii="Times New Roman"/>
                <w:sz w:val="22"/>
              </w:rPr>
            </w:pPr>
          </w:p>
        </w:tc>
        <w:tc>
          <w:tcPr>
            <w:tcW w:w="953" w:type="dxa"/>
            <w:tcBorders>
              <w:left w:val="single" w:sz="4" w:space="0" w:color="000000"/>
              <w:bottom w:val="single" w:sz="4" w:space="0" w:color="000000"/>
              <w:right w:val="single" w:sz="4" w:space="0" w:color="000000"/>
            </w:tcBorders>
          </w:tcPr>
          <w:p>
            <w:pPr>
              <w:pStyle w:val="TableParagraph"/>
              <w:spacing w:before="176"/>
              <w:ind w:left="91" w:right="73"/>
              <w:jc w:val="center"/>
              <w:rPr>
                <w:sz w:val="21"/>
              </w:rPr>
            </w:pPr>
            <w:r>
              <w:rPr>
                <w:sz w:val="21"/>
              </w:rPr>
              <w:t>元/㎡</w:t>
            </w:r>
          </w:p>
        </w:tc>
        <w:tc>
          <w:tcPr>
            <w:tcW w:w="938" w:type="dxa"/>
            <w:tcBorders>
              <w:left w:val="single" w:sz="4" w:space="0" w:color="000000"/>
              <w:bottom w:val="single" w:sz="4" w:space="0" w:color="000000"/>
              <w:right w:val="single" w:sz="4" w:space="0" w:color="000000"/>
            </w:tcBorders>
          </w:tcPr>
          <w:p>
            <w:pPr>
              <w:pStyle w:val="TableParagraph"/>
              <w:rPr>
                <w:rFonts w:ascii="Times New Roman"/>
                <w:sz w:val="22"/>
              </w:rPr>
            </w:pPr>
          </w:p>
        </w:tc>
        <w:tc>
          <w:tcPr>
            <w:tcW w:w="910" w:type="dxa"/>
            <w:tcBorders>
              <w:left w:val="single" w:sz="4" w:space="0" w:color="000000"/>
              <w:bottom w:val="single" w:sz="4" w:space="0" w:color="000000"/>
              <w:right w:val="single" w:sz="4" w:space="0" w:color="000000"/>
            </w:tcBorders>
          </w:tcPr>
          <w:p>
            <w:pPr>
              <w:pStyle w:val="TableParagraph"/>
              <w:spacing w:before="20"/>
              <w:ind w:left="122" w:right="107"/>
              <w:jc w:val="center"/>
              <w:rPr>
                <w:sz w:val="21"/>
              </w:rPr>
            </w:pPr>
            <w:r>
              <w:rPr>
                <w:sz w:val="21"/>
              </w:rPr>
              <w:t>采暖面</w:t>
            </w:r>
          </w:p>
          <w:p>
            <w:pPr>
              <w:pStyle w:val="TableParagraph"/>
              <w:spacing w:before="43"/>
              <w:ind w:left="18"/>
              <w:jc w:val="center"/>
              <w:rPr>
                <w:sz w:val="21"/>
              </w:rPr>
            </w:pPr>
            <w:r>
              <w:rPr>
                <w:w w:val="99"/>
                <w:sz w:val="21"/>
              </w:rPr>
              <w:t>积</w:t>
            </w:r>
          </w:p>
        </w:tc>
        <w:tc>
          <w:tcPr>
            <w:tcW w:w="1051" w:type="dxa"/>
            <w:tcBorders>
              <w:left w:val="single" w:sz="4" w:space="0" w:color="000000"/>
              <w:bottom w:val="single" w:sz="4" w:space="0" w:color="000000"/>
            </w:tcBorders>
          </w:tcPr>
          <w:p>
            <w:pPr>
              <w:pStyle w:val="TableParagraph"/>
              <w:spacing w:before="171"/>
              <w:ind w:left="67" w:right="42"/>
              <w:jc w:val="center"/>
              <w:rPr>
                <w:sz w:val="22"/>
              </w:rPr>
            </w:pPr>
            <w:r>
              <w:rPr>
                <w:sz w:val="22"/>
              </w:rPr>
              <w:t>5AESRCNS</w:t>
            </w:r>
          </w:p>
        </w:tc>
      </w:tr>
      <w:tr>
        <w:trPr>
          <w:trHeight w:val="624" w:hRule="atLeast"/>
        </w:trPr>
        <w:tc>
          <w:tcPr>
            <w:tcW w:w="765" w:type="dxa"/>
            <w:tcBorders>
              <w:top w:val="single" w:sz="4" w:space="0" w:color="000000"/>
              <w:bottom w:val="single" w:sz="4" w:space="0" w:color="000000"/>
              <w:right w:val="single" w:sz="4" w:space="0" w:color="000000"/>
            </w:tcBorders>
          </w:tcPr>
          <w:p>
            <w:pPr>
              <w:pStyle w:val="TableParagraph"/>
              <w:spacing w:before="176"/>
              <w:ind w:left="13"/>
              <w:jc w:val="center"/>
              <w:rPr>
                <w:sz w:val="21"/>
              </w:rPr>
            </w:pPr>
            <w:r>
              <w:rPr>
                <w:w w:val="99"/>
                <w:sz w:val="21"/>
              </w:rPr>
              <w:t>2</w:t>
            </w:r>
          </w:p>
        </w:tc>
        <w:tc>
          <w:tcPr>
            <w:tcW w:w="1631" w:type="dxa"/>
            <w:tcBorders>
              <w:top w:val="single" w:sz="4" w:space="0" w:color="000000"/>
              <w:left w:val="single" w:sz="4" w:space="0" w:color="000000"/>
              <w:bottom w:val="single" w:sz="4" w:space="0" w:color="000000"/>
              <w:right w:val="single" w:sz="4" w:space="0" w:color="000000"/>
            </w:tcBorders>
          </w:tcPr>
          <w:p>
            <w:pPr>
              <w:pStyle w:val="TableParagraph"/>
              <w:spacing w:before="20"/>
              <w:ind w:left="61"/>
              <w:rPr>
                <w:sz w:val="21"/>
              </w:rPr>
            </w:pPr>
            <w:r>
              <w:rPr>
                <w:sz w:val="21"/>
              </w:rPr>
              <w:t>电热地面辐射采</w:t>
            </w:r>
          </w:p>
          <w:p>
            <w:pPr>
              <w:pStyle w:val="TableParagraph"/>
              <w:spacing w:before="43"/>
              <w:ind w:left="61"/>
              <w:rPr>
                <w:sz w:val="21"/>
              </w:rPr>
            </w:pPr>
            <w:r>
              <w:rPr>
                <w:sz w:val="21"/>
              </w:rPr>
              <w:t>暖系统</w:t>
            </w:r>
          </w:p>
        </w:tc>
        <w:tc>
          <w:tcPr>
            <w:tcW w:w="1371"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953"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953" w:type="dxa"/>
            <w:tcBorders>
              <w:top w:val="single" w:sz="4" w:space="0" w:color="000000"/>
              <w:left w:val="single" w:sz="4" w:space="0" w:color="000000"/>
              <w:bottom w:val="single" w:sz="4" w:space="0" w:color="000000"/>
              <w:right w:val="single" w:sz="4" w:space="0" w:color="000000"/>
            </w:tcBorders>
          </w:tcPr>
          <w:p>
            <w:pPr>
              <w:pStyle w:val="TableParagraph"/>
              <w:spacing w:before="176"/>
              <w:ind w:left="91" w:right="73"/>
              <w:jc w:val="center"/>
              <w:rPr>
                <w:sz w:val="21"/>
              </w:rPr>
            </w:pPr>
            <w:r>
              <w:rPr>
                <w:sz w:val="21"/>
              </w:rPr>
              <w:t>元/㎡</w:t>
            </w:r>
          </w:p>
        </w:tc>
        <w:tc>
          <w:tcPr>
            <w:tcW w:w="93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910" w:type="dxa"/>
            <w:tcBorders>
              <w:top w:val="single" w:sz="4" w:space="0" w:color="000000"/>
              <w:left w:val="single" w:sz="4" w:space="0" w:color="000000"/>
              <w:bottom w:val="single" w:sz="4" w:space="0" w:color="000000"/>
              <w:right w:val="single" w:sz="4" w:space="0" w:color="000000"/>
            </w:tcBorders>
          </w:tcPr>
          <w:p>
            <w:pPr>
              <w:pStyle w:val="TableParagraph"/>
              <w:spacing w:before="20"/>
              <w:ind w:left="122" w:right="107"/>
              <w:jc w:val="center"/>
              <w:rPr>
                <w:sz w:val="21"/>
              </w:rPr>
            </w:pPr>
            <w:r>
              <w:rPr>
                <w:sz w:val="21"/>
              </w:rPr>
              <w:t>采暖面</w:t>
            </w:r>
          </w:p>
          <w:p>
            <w:pPr>
              <w:pStyle w:val="TableParagraph"/>
              <w:spacing w:before="43"/>
              <w:ind w:left="18"/>
              <w:jc w:val="center"/>
              <w:rPr>
                <w:sz w:val="21"/>
              </w:rPr>
            </w:pPr>
            <w:r>
              <w:rPr>
                <w:w w:val="99"/>
                <w:sz w:val="21"/>
              </w:rPr>
              <w:t>积</w:t>
            </w:r>
          </w:p>
        </w:tc>
        <w:tc>
          <w:tcPr>
            <w:tcW w:w="1051" w:type="dxa"/>
            <w:tcBorders>
              <w:top w:val="single" w:sz="4" w:space="0" w:color="000000"/>
              <w:left w:val="single" w:sz="4" w:space="0" w:color="000000"/>
              <w:bottom w:val="single" w:sz="4" w:space="0" w:color="000000"/>
            </w:tcBorders>
          </w:tcPr>
          <w:p>
            <w:pPr>
              <w:pStyle w:val="TableParagraph"/>
              <w:spacing w:before="173"/>
              <w:ind w:left="67" w:right="42"/>
              <w:jc w:val="center"/>
              <w:rPr>
                <w:sz w:val="22"/>
              </w:rPr>
            </w:pPr>
            <w:r>
              <w:rPr>
                <w:sz w:val="22"/>
              </w:rPr>
              <w:t>5AEFUCNS</w:t>
            </w:r>
          </w:p>
        </w:tc>
      </w:tr>
      <w:tr>
        <w:trPr>
          <w:trHeight w:val="623" w:hRule="atLeast"/>
        </w:trPr>
        <w:tc>
          <w:tcPr>
            <w:tcW w:w="765" w:type="dxa"/>
            <w:tcBorders>
              <w:top w:val="single" w:sz="4" w:space="0" w:color="000000"/>
              <w:right w:val="single" w:sz="4" w:space="0" w:color="000000"/>
            </w:tcBorders>
          </w:tcPr>
          <w:p>
            <w:pPr>
              <w:pStyle w:val="TableParagraph"/>
              <w:spacing w:before="178"/>
              <w:ind w:left="13"/>
              <w:jc w:val="center"/>
              <w:rPr>
                <w:sz w:val="21"/>
              </w:rPr>
            </w:pPr>
            <w:r>
              <w:rPr>
                <w:w w:val="99"/>
                <w:sz w:val="21"/>
              </w:rPr>
              <w:t>3</w:t>
            </w:r>
          </w:p>
        </w:tc>
        <w:tc>
          <w:tcPr>
            <w:tcW w:w="1631" w:type="dxa"/>
            <w:tcBorders>
              <w:top w:val="single" w:sz="4" w:space="0" w:color="000000"/>
              <w:left w:val="single" w:sz="4" w:space="0" w:color="000000"/>
              <w:right w:val="single" w:sz="4" w:space="0" w:color="000000"/>
            </w:tcBorders>
          </w:tcPr>
          <w:p>
            <w:pPr>
              <w:pStyle w:val="TableParagraph"/>
              <w:spacing w:before="22"/>
              <w:ind w:left="61"/>
              <w:rPr>
                <w:sz w:val="21"/>
              </w:rPr>
            </w:pPr>
            <w:r>
              <w:rPr>
                <w:sz w:val="21"/>
              </w:rPr>
              <w:t>低温热水地面辐</w:t>
            </w:r>
          </w:p>
          <w:p>
            <w:pPr>
              <w:pStyle w:val="TableParagraph"/>
              <w:spacing w:before="43"/>
              <w:ind w:left="61"/>
              <w:rPr>
                <w:sz w:val="21"/>
              </w:rPr>
            </w:pPr>
            <w:r>
              <w:rPr>
                <w:sz w:val="21"/>
              </w:rPr>
              <w:t>射采暖系统</w:t>
            </w:r>
          </w:p>
        </w:tc>
        <w:tc>
          <w:tcPr>
            <w:tcW w:w="1371" w:type="dxa"/>
            <w:tcBorders>
              <w:top w:val="single" w:sz="4" w:space="0" w:color="000000"/>
              <w:left w:val="single" w:sz="4" w:space="0" w:color="000000"/>
              <w:right w:val="single" w:sz="4" w:space="0" w:color="000000"/>
            </w:tcBorders>
          </w:tcPr>
          <w:p>
            <w:pPr>
              <w:pStyle w:val="TableParagraph"/>
              <w:rPr>
                <w:rFonts w:ascii="Times New Roman"/>
                <w:sz w:val="22"/>
              </w:rPr>
            </w:pPr>
          </w:p>
        </w:tc>
        <w:tc>
          <w:tcPr>
            <w:tcW w:w="953" w:type="dxa"/>
            <w:tcBorders>
              <w:top w:val="single" w:sz="4" w:space="0" w:color="000000"/>
              <w:left w:val="single" w:sz="4" w:space="0" w:color="000000"/>
              <w:right w:val="single" w:sz="4" w:space="0" w:color="000000"/>
            </w:tcBorders>
          </w:tcPr>
          <w:p>
            <w:pPr>
              <w:pStyle w:val="TableParagraph"/>
              <w:rPr>
                <w:rFonts w:ascii="Times New Roman"/>
                <w:sz w:val="22"/>
              </w:rPr>
            </w:pPr>
          </w:p>
        </w:tc>
        <w:tc>
          <w:tcPr>
            <w:tcW w:w="953" w:type="dxa"/>
            <w:tcBorders>
              <w:top w:val="single" w:sz="4" w:space="0" w:color="000000"/>
              <w:left w:val="single" w:sz="4" w:space="0" w:color="000000"/>
              <w:right w:val="single" w:sz="4" w:space="0" w:color="000000"/>
            </w:tcBorders>
          </w:tcPr>
          <w:p>
            <w:pPr>
              <w:pStyle w:val="TableParagraph"/>
              <w:spacing w:before="178"/>
              <w:ind w:left="91" w:right="73"/>
              <w:jc w:val="center"/>
              <w:rPr>
                <w:sz w:val="21"/>
              </w:rPr>
            </w:pPr>
            <w:r>
              <w:rPr>
                <w:sz w:val="21"/>
              </w:rPr>
              <w:t>元/㎡</w:t>
            </w:r>
          </w:p>
        </w:tc>
        <w:tc>
          <w:tcPr>
            <w:tcW w:w="938" w:type="dxa"/>
            <w:tcBorders>
              <w:top w:val="single" w:sz="4" w:space="0" w:color="000000"/>
              <w:left w:val="single" w:sz="4" w:space="0" w:color="000000"/>
              <w:right w:val="single" w:sz="4" w:space="0" w:color="000000"/>
            </w:tcBorders>
          </w:tcPr>
          <w:p>
            <w:pPr>
              <w:pStyle w:val="TableParagraph"/>
              <w:rPr>
                <w:rFonts w:ascii="Times New Roman"/>
                <w:sz w:val="22"/>
              </w:rPr>
            </w:pPr>
          </w:p>
        </w:tc>
        <w:tc>
          <w:tcPr>
            <w:tcW w:w="910" w:type="dxa"/>
            <w:tcBorders>
              <w:top w:val="single" w:sz="4" w:space="0" w:color="000000"/>
              <w:left w:val="single" w:sz="4" w:space="0" w:color="000000"/>
              <w:right w:val="single" w:sz="4" w:space="0" w:color="000000"/>
            </w:tcBorders>
          </w:tcPr>
          <w:p>
            <w:pPr>
              <w:pStyle w:val="TableParagraph"/>
              <w:spacing w:before="22"/>
              <w:ind w:left="122" w:right="107"/>
              <w:jc w:val="center"/>
              <w:rPr>
                <w:sz w:val="21"/>
              </w:rPr>
            </w:pPr>
            <w:r>
              <w:rPr>
                <w:sz w:val="21"/>
              </w:rPr>
              <w:t>采暖面</w:t>
            </w:r>
          </w:p>
          <w:p>
            <w:pPr>
              <w:pStyle w:val="TableParagraph"/>
              <w:spacing w:before="43"/>
              <w:ind w:left="18"/>
              <w:jc w:val="center"/>
              <w:rPr>
                <w:sz w:val="21"/>
              </w:rPr>
            </w:pPr>
            <w:r>
              <w:rPr>
                <w:w w:val="99"/>
                <w:sz w:val="21"/>
              </w:rPr>
              <w:t>积</w:t>
            </w:r>
          </w:p>
        </w:tc>
        <w:tc>
          <w:tcPr>
            <w:tcW w:w="1051" w:type="dxa"/>
            <w:tcBorders>
              <w:top w:val="single" w:sz="4" w:space="0" w:color="000000"/>
              <w:left w:val="single" w:sz="4" w:space="0" w:color="000000"/>
            </w:tcBorders>
          </w:tcPr>
          <w:p>
            <w:pPr>
              <w:pStyle w:val="TableParagraph"/>
              <w:spacing w:before="173"/>
              <w:ind w:left="67" w:right="42"/>
              <w:jc w:val="center"/>
              <w:rPr>
                <w:sz w:val="22"/>
              </w:rPr>
            </w:pPr>
            <w:r>
              <w:rPr>
                <w:sz w:val="22"/>
              </w:rPr>
              <w:t>5AEDWFUS</w:t>
            </w:r>
          </w:p>
        </w:tc>
      </w:tr>
    </w:tbl>
    <w:p>
      <w:pPr>
        <w:spacing w:after="0"/>
        <w:jc w:val="center"/>
        <w:rPr>
          <w:sz w:val="22"/>
        </w:rPr>
        <w:sectPr>
          <w:headerReference w:type="default" r:id="rId210"/>
          <w:footerReference w:type="default" r:id="rId211"/>
          <w:pgSz w:w="11910" w:h="16840"/>
          <w:pgMar w:header="0" w:footer="973" w:top="1380" w:bottom="1160" w:left="440" w:right="440"/>
          <w:pgNumType w:start="129"/>
        </w:sectPr>
      </w:pPr>
    </w:p>
    <w:p>
      <w:pPr>
        <w:pStyle w:val="ListParagraph"/>
        <w:numPr>
          <w:ilvl w:val="2"/>
          <w:numId w:val="293"/>
        </w:numPr>
        <w:tabs>
          <w:tab w:pos="1823" w:val="left" w:leader="none"/>
          <w:tab w:pos="1824" w:val="left" w:leader="none"/>
        </w:tabs>
        <w:spacing w:line="240" w:lineRule="auto" w:before="7" w:after="0"/>
        <w:ind w:left="1823" w:right="0" w:hanging="774"/>
        <w:jc w:val="left"/>
        <w:rPr>
          <w:sz w:val="24"/>
        </w:rPr>
      </w:pPr>
      <w:r>
        <w:rPr>
          <w:spacing w:val="-3"/>
          <w:sz w:val="24"/>
        </w:rPr>
        <w:t>采暖工程主要工程量、单价指标及编码应符合表 </w:t>
      </w:r>
      <w:r>
        <w:rPr>
          <w:sz w:val="24"/>
        </w:rPr>
        <w:t>A.8.2</w:t>
      </w:r>
      <w:r>
        <w:rPr>
          <w:spacing w:val="-12"/>
          <w:sz w:val="24"/>
        </w:rPr>
        <w:t> 的规定。</w:t>
      </w:r>
    </w:p>
    <w:p>
      <w:pPr>
        <w:pStyle w:val="BodyText"/>
        <w:spacing w:before="116"/>
        <w:ind w:left="1050"/>
      </w:pPr>
      <w:r>
        <w:rPr/>
        <w:t>安装工程主要工程量指标特征，是按提取主要清单合价从高到低，取前五条。</w:t>
      </w:r>
    </w:p>
    <w:p>
      <w:pPr>
        <w:pStyle w:val="BodyText"/>
        <w:tabs>
          <w:tab w:pos="1260" w:val="left" w:leader="none"/>
        </w:tabs>
        <w:spacing w:before="161"/>
        <w:jc w:val="center"/>
        <w:rPr>
          <w:rFonts w:ascii="黑体" w:eastAsia="黑体" w:hint="eastAsia"/>
        </w:rPr>
      </w:pPr>
      <w:r>
        <w:rPr>
          <w:rFonts w:ascii="黑体" w:eastAsia="黑体" w:hint="eastAsia"/>
        </w:rPr>
        <w:t>表</w:t>
      </w:r>
      <w:r>
        <w:rPr>
          <w:rFonts w:ascii="黑体" w:eastAsia="黑体" w:hint="eastAsia"/>
          <w:spacing w:val="-60"/>
        </w:rPr>
        <w:t> </w:t>
      </w:r>
      <w:r>
        <w:rPr>
          <w:rFonts w:ascii="黑体" w:eastAsia="黑体" w:hint="eastAsia"/>
        </w:rPr>
        <w:t>A.8.2</w:t>
        <w:tab/>
        <w:t>采暖工程主要工程量、单价指标及编码表</w:t>
      </w:r>
    </w:p>
    <w:p>
      <w:pPr>
        <w:pStyle w:val="BodyText"/>
        <w:spacing w:before="3"/>
        <w:rPr>
          <w:rFonts w:ascii="黑体"/>
          <w:sz w:val="12"/>
        </w:rPr>
      </w:pPr>
    </w:p>
    <w:tbl>
      <w:tblPr>
        <w:tblW w:w="0" w:type="auto"/>
        <w:jc w:val="left"/>
        <w:tblInd w:w="131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86"/>
        <w:gridCol w:w="1091"/>
        <w:gridCol w:w="2085"/>
        <w:gridCol w:w="690"/>
        <w:gridCol w:w="518"/>
        <w:gridCol w:w="491"/>
        <w:gridCol w:w="518"/>
        <w:gridCol w:w="551"/>
        <w:gridCol w:w="995"/>
        <w:gridCol w:w="995"/>
      </w:tblGrid>
      <w:tr>
        <w:trPr>
          <w:trHeight w:val="619" w:hRule="atLeast"/>
        </w:trPr>
        <w:tc>
          <w:tcPr>
            <w:tcW w:w="486" w:type="dxa"/>
            <w:vMerge w:val="restart"/>
            <w:tcBorders>
              <w:right w:val="single" w:sz="4" w:space="0" w:color="000000"/>
            </w:tcBorders>
          </w:tcPr>
          <w:p>
            <w:pPr>
              <w:pStyle w:val="TableParagraph"/>
              <w:spacing w:before="4"/>
              <w:rPr>
                <w:rFonts w:ascii="黑体"/>
                <w:sz w:val="26"/>
              </w:rPr>
            </w:pPr>
          </w:p>
          <w:p>
            <w:pPr>
              <w:pStyle w:val="TableParagraph"/>
              <w:spacing w:line="278" w:lineRule="auto"/>
              <w:ind w:left="138" w:right="121"/>
              <w:rPr>
                <w:sz w:val="21"/>
              </w:rPr>
            </w:pPr>
            <w:r>
              <w:rPr>
                <w:sz w:val="21"/>
              </w:rPr>
              <w:t>序号</w:t>
            </w:r>
          </w:p>
        </w:tc>
        <w:tc>
          <w:tcPr>
            <w:tcW w:w="1091" w:type="dxa"/>
            <w:vMerge w:val="restart"/>
            <w:tcBorders>
              <w:left w:val="single" w:sz="4" w:space="0" w:color="000000"/>
              <w:right w:val="single" w:sz="4" w:space="0" w:color="000000"/>
            </w:tcBorders>
          </w:tcPr>
          <w:p>
            <w:pPr>
              <w:pStyle w:val="TableParagraph"/>
              <w:rPr>
                <w:rFonts w:ascii="黑体"/>
                <w:sz w:val="20"/>
              </w:rPr>
            </w:pPr>
          </w:p>
          <w:p>
            <w:pPr>
              <w:pStyle w:val="TableParagraph"/>
              <w:spacing w:before="6"/>
              <w:rPr>
                <w:rFonts w:ascii="黑体"/>
                <w:sz w:val="18"/>
              </w:rPr>
            </w:pPr>
          </w:p>
          <w:p>
            <w:pPr>
              <w:pStyle w:val="TableParagraph"/>
              <w:spacing w:before="1"/>
              <w:ind w:left="130"/>
              <w:rPr>
                <w:sz w:val="21"/>
              </w:rPr>
            </w:pPr>
            <w:r>
              <w:rPr>
                <w:sz w:val="21"/>
              </w:rPr>
              <w:t>工程名称</w:t>
            </w:r>
          </w:p>
        </w:tc>
        <w:tc>
          <w:tcPr>
            <w:tcW w:w="2085" w:type="dxa"/>
            <w:vMerge w:val="restart"/>
            <w:tcBorders>
              <w:left w:val="single" w:sz="4" w:space="0" w:color="000000"/>
              <w:right w:val="single" w:sz="4" w:space="0" w:color="000000"/>
            </w:tcBorders>
          </w:tcPr>
          <w:p>
            <w:pPr>
              <w:pStyle w:val="TableParagraph"/>
              <w:rPr>
                <w:rFonts w:ascii="黑体"/>
                <w:sz w:val="20"/>
              </w:rPr>
            </w:pPr>
          </w:p>
          <w:p>
            <w:pPr>
              <w:pStyle w:val="TableParagraph"/>
              <w:spacing w:before="6"/>
              <w:rPr>
                <w:rFonts w:ascii="黑体"/>
                <w:sz w:val="18"/>
              </w:rPr>
            </w:pPr>
          </w:p>
          <w:p>
            <w:pPr>
              <w:pStyle w:val="TableParagraph"/>
              <w:spacing w:before="1"/>
              <w:ind w:left="625"/>
              <w:rPr>
                <w:sz w:val="21"/>
              </w:rPr>
            </w:pPr>
            <w:r>
              <w:rPr>
                <w:sz w:val="21"/>
              </w:rPr>
              <w:t>特征描述</w:t>
            </w:r>
          </w:p>
        </w:tc>
        <w:tc>
          <w:tcPr>
            <w:tcW w:w="690" w:type="dxa"/>
            <w:vMerge w:val="restart"/>
            <w:tcBorders>
              <w:left w:val="single" w:sz="4" w:space="0" w:color="000000"/>
              <w:right w:val="single" w:sz="4" w:space="0" w:color="000000"/>
            </w:tcBorders>
          </w:tcPr>
          <w:p>
            <w:pPr>
              <w:pStyle w:val="TableParagraph"/>
              <w:spacing w:before="2"/>
              <w:rPr>
                <w:rFonts w:ascii="黑体"/>
                <w:sz w:val="14"/>
              </w:rPr>
            </w:pPr>
          </w:p>
          <w:p>
            <w:pPr>
              <w:pStyle w:val="TableParagraph"/>
              <w:spacing w:line="278" w:lineRule="auto"/>
              <w:ind w:left="138" w:right="121"/>
              <w:jc w:val="center"/>
              <w:rPr>
                <w:sz w:val="21"/>
              </w:rPr>
            </w:pPr>
            <w:r>
              <w:rPr>
                <w:spacing w:val="-8"/>
                <w:sz w:val="21"/>
              </w:rPr>
              <w:t>工程</w:t>
            </w:r>
            <w:r>
              <w:rPr>
                <w:sz w:val="21"/>
              </w:rPr>
              <w:t>量 </w:t>
            </w:r>
            <w:r>
              <w:rPr>
                <w:spacing w:val="-8"/>
                <w:sz w:val="21"/>
              </w:rPr>
              <w:t>单位</w:t>
            </w:r>
          </w:p>
        </w:tc>
        <w:tc>
          <w:tcPr>
            <w:tcW w:w="1009" w:type="dxa"/>
            <w:gridSpan w:val="2"/>
            <w:tcBorders>
              <w:left w:val="single" w:sz="4" w:space="0" w:color="000000"/>
              <w:bottom w:val="single" w:sz="4" w:space="0" w:color="000000"/>
              <w:right w:val="single" w:sz="4" w:space="0" w:color="000000"/>
            </w:tcBorders>
          </w:tcPr>
          <w:p>
            <w:pPr>
              <w:pStyle w:val="TableParagraph"/>
              <w:spacing w:before="21"/>
              <w:ind w:left="68" w:right="51"/>
              <w:jc w:val="center"/>
              <w:rPr>
                <w:sz w:val="21"/>
              </w:rPr>
            </w:pPr>
            <w:r>
              <w:rPr>
                <w:sz w:val="21"/>
              </w:rPr>
              <w:t>工程量指</w:t>
            </w:r>
          </w:p>
          <w:p>
            <w:pPr>
              <w:pStyle w:val="TableParagraph"/>
              <w:spacing w:line="266" w:lineRule="exact" w:before="43"/>
              <w:ind w:left="18"/>
              <w:jc w:val="center"/>
              <w:rPr>
                <w:sz w:val="21"/>
              </w:rPr>
            </w:pPr>
            <w:r>
              <w:rPr>
                <w:w w:val="99"/>
                <w:sz w:val="21"/>
              </w:rPr>
              <w:t>标</w:t>
            </w:r>
          </w:p>
        </w:tc>
        <w:tc>
          <w:tcPr>
            <w:tcW w:w="1069" w:type="dxa"/>
            <w:gridSpan w:val="2"/>
            <w:tcBorders>
              <w:left w:val="single" w:sz="4" w:space="0" w:color="000000"/>
              <w:bottom w:val="single" w:sz="4" w:space="0" w:color="000000"/>
              <w:right w:val="single" w:sz="4" w:space="0" w:color="000000"/>
            </w:tcBorders>
          </w:tcPr>
          <w:p>
            <w:pPr>
              <w:pStyle w:val="TableParagraph"/>
              <w:spacing w:before="177"/>
              <w:ind w:left="117"/>
              <w:rPr>
                <w:sz w:val="21"/>
              </w:rPr>
            </w:pPr>
            <w:r>
              <w:rPr>
                <w:sz w:val="21"/>
              </w:rPr>
              <w:t>单价指标</w:t>
            </w:r>
          </w:p>
        </w:tc>
        <w:tc>
          <w:tcPr>
            <w:tcW w:w="995" w:type="dxa"/>
            <w:vMerge w:val="restart"/>
            <w:tcBorders>
              <w:left w:val="single" w:sz="4" w:space="0" w:color="000000"/>
              <w:right w:val="single" w:sz="4" w:space="0" w:color="000000"/>
            </w:tcBorders>
          </w:tcPr>
          <w:p>
            <w:pPr>
              <w:pStyle w:val="TableParagraph"/>
              <w:spacing w:before="4"/>
              <w:rPr>
                <w:rFonts w:ascii="黑体"/>
                <w:sz w:val="26"/>
              </w:rPr>
            </w:pPr>
          </w:p>
          <w:p>
            <w:pPr>
              <w:pStyle w:val="TableParagraph"/>
              <w:spacing w:line="278" w:lineRule="auto"/>
              <w:ind w:left="186" w:right="64" w:hanging="106"/>
              <w:rPr>
                <w:sz w:val="21"/>
              </w:rPr>
            </w:pPr>
            <w:r>
              <w:rPr>
                <w:sz w:val="21"/>
              </w:rPr>
              <w:t>工程量指标编码</w:t>
            </w:r>
          </w:p>
        </w:tc>
        <w:tc>
          <w:tcPr>
            <w:tcW w:w="995" w:type="dxa"/>
            <w:vMerge w:val="restart"/>
            <w:tcBorders>
              <w:left w:val="single" w:sz="4" w:space="0" w:color="000000"/>
            </w:tcBorders>
          </w:tcPr>
          <w:p>
            <w:pPr>
              <w:pStyle w:val="TableParagraph"/>
              <w:spacing w:before="4"/>
              <w:rPr>
                <w:rFonts w:ascii="黑体"/>
                <w:sz w:val="26"/>
              </w:rPr>
            </w:pPr>
          </w:p>
          <w:p>
            <w:pPr>
              <w:pStyle w:val="TableParagraph"/>
              <w:spacing w:line="278" w:lineRule="auto"/>
              <w:ind w:left="292" w:right="58" w:hanging="212"/>
              <w:rPr>
                <w:sz w:val="21"/>
              </w:rPr>
            </w:pPr>
            <w:r>
              <w:rPr>
                <w:sz w:val="21"/>
              </w:rPr>
              <w:t>单价指标编码</w:t>
            </w:r>
          </w:p>
        </w:tc>
      </w:tr>
      <w:tr>
        <w:trPr>
          <w:trHeight w:val="618" w:hRule="atLeast"/>
        </w:trPr>
        <w:tc>
          <w:tcPr>
            <w:tcW w:w="486" w:type="dxa"/>
            <w:vMerge/>
            <w:tcBorders>
              <w:top w:val="nil"/>
              <w:right w:val="single" w:sz="4" w:space="0" w:color="000000"/>
            </w:tcBorders>
          </w:tcPr>
          <w:p>
            <w:pPr>
              <w:rPr>
                <w:sz w:val="2"/>
                <w:szCs w:val="2"/>
              </w:rPr>
            </w:pPr>
          </w:p>
        </w:tc>
        <w:tc>
          <w:tcPr>
            <w:tcW w:w="1091" w:type="dxa"/>
            <w:vMerge/>
            <w:tcBorders>
              <w:top w:val="nil"/>
              <w:left w:val="single" w:sz="4" w:space="0" w:color="000000"/>
              <w:right w:val="single" w:sz="4" w:space="0" w:color="000000"/>
            </w:tcBorders>
          </w:tcPr>
          <w:p>
            <w:pPr>
              <w:rPr>
                <w:sz w:val="2"/>
                <w:szCs w:val="2"/>
              </w:rPr>
            </w:pPr>
          </w:p>
        </w:tc>
        <w:tc>
          <w:tcPr>
            <w:tcW w:w="2085" w:type="dxa"/>
            <w:vMerge/>
            <w:tcBorders>
              <w:top w:val="nil"/>
              <w:left w:val="single" w:sz="4" w:space="0" w:color="000000"/>
              <w:right w:val="single" w:sz="4" w:space="0" w:color="000000"/>
            </w:tcBorders>
          </w:tcPr>
          <w:p>
            <w:pPr>
              <w:rPr>
                <w:sz w:val="2"/>
                <w:szCs w:val="2"/>
              </w:rPr>
            </w:pPr>
          </w:p>
        </w:tc>
        <w:tc>
          <w:tcPr>
            <w:tcW w:w="690" w:type="dxa"/>
            <w:vMerge/>
            <w:tcBorders>
              <w:top w:val="nil"/>
              <w:left w:val="single" w:sz="4" w:space="0" w:color="000000"/>
              <w:right w:val="single" w:sz="4" w:space="0" w:color="000000"/>
            </w:tcBorders>
          </w:tcPr>
          <w:p>
            <w:pPr>
              <w:rPr>
                <w:sz w:val="2"/>
                <w:szCs w:val="2"/>
              </w:rPr>
            </w:pPr>
          </w:p>
        </w:tc>
        <w:tc>
          <w:tcPr>
            <w:tcW w:w="518" w:type="dxa"/>
            <w:tcBorders>
              <w:top w:val="single" w:sz="4" w:space="0" w:color="000000"/>
              <w:left w:val="single" w:sz="4" w:space="0" w:color="000000"/>
              <w:right w:val="single" w:sz="4" w:space="0" w:color="000000"/>
            </w:tcBorders>
          </w:tcPr>
          <w:p>
            <w:pPr>
              <w:pStyle w:val="TableParagraph"/>
              <w:spacing w:before="15"/>
              <w:ind w:left="159"/>
              <w:rPr>
                <w:sz w:val="21"/>
              </w:rPr>
            </w:pPr>
            <w:r>
              <w:rPr>
                <w:w w:val="99"/>
                <w:sz w:val="21"/>
              </w:rPr>
              <w:t>指</w:t>
            </w:r>
          </w:p>
          <w:p>
            <w:pPr>
              <w:pStyle w:val="TableParagraph"/>
              <w:spacing w:before="43"/>
              <w:ind w:left="159"/>
              <w:rPr>
                <w:sz w:val="21"/>
              </w:rPr>
            </w:pPr>
            <w:r>
              <w:rPr>
                <w:w w:val="99"/>
                <w:sz w:val="21"/>
              </w:rPr>
              <w:t>标</w:t>
            </w:r>
          </w:p>
        </w:tc>
        <w:tc>
          <w:tcPr>
            <w:tcW w:w="491" w:type="dxa"/>
            <w:tcBorders>
              <w:top w:val="single" w:sz="4" w:space="0" w:color="000000"/>
              <w:left w:val="single" w:sz="4" w:space="0" w:color="000000"/>
              <w:right w:val="single" w:sz="4" w:space="0" w:color="000000"/>
            </w:tcBorders>
          </w:tcPr>
          <w:p>
            <w:pPr>
              <w:pStyle w:val="TableParagraph"/>
              <w:spacing w:before="15"/>
              <w:ind w:left="145"/>
              <w:rPr>
                <w:sz w:val="21"/>
              </w:rPr>
            </w:pPr>
            <w:r>
              <w:rPr>
                <w:w w:val="99"/>
                <w:sz w:val="21"/>
              </w:rPr>
              <w:t>单</w:t>
            </w:r>
          </w:p>
          <w:p>
            <w:pPr>
              <w:pStyle w:val="TableParagraph"/>
              <w:spacing w:before="43"/>
              <w:ind w:left="145"/>
              <w:rPr>
                <w:sz w:val="21"/>
              </w:rPr>
            </w:pPr>
            <w:r>
              <w:rPr>
                <w:w w:val="99"/>
                <w:sz w:val="21"/>
              </w:rPr>
              <w:t>位</w:t>
            </w:r>
          </w:p>
        </w:tc>
        <w:tc>
          <w:tcPr>
            <w:tcW w:w="518" w:type="dxa"/>
            <w:tcBorders>
              <w:top w:val="single" w:sz="4" w:space="0" w:color="000000"/>
              <w:left w:val="single" w:sz="4" w:space="0" w:color="000000"/>
              <w:right w:val="single" w:sz="4" w:space="0" w:color="000000"/>
            </w:tcBorders>
          </w:tcPr>
          <w:p>
            <w:pPr>
              <w:pStyle w:val="TableParagraph"/>
              <w:spacing w:before="15"/>
              <w:ind w:left="158"/>
              <w:rPr>
                <w:sz w:val="21"/>
              </w:rPr>
            </w:pPr>
            <w:r>
              <w:rPr>
                <w:w w:val="99"/>
                <w:sz w:val="21"/>
              </w:rPr>
              <w:t>指</w:t>
            </w:r>
          </w:p>
          <w:p>
            <w:pPr>
              <w:pStyle w:val="TableParagraph"/>
              <w:spacing w:before="43"/>
              <w:ind w:left="158"/>
              <w:rPr>
                <w:sz w:val="21"/>
              </w:rPr>
            </w:pPr>
            <w:r>
              <w:rPr>
                <w:w w:val="99"/>
                <w:sz w:val="21"/>
              </w:rPr>
              <w:t>标</w:t>
            </w:r>
          </w:p>
        </w:tc>
        <w:tc>
          <w:tcPr>
            <w:tcW w:w="551" w:type="dxa"/>
            <w:tcBorders>
              <w:top w:val="single" w:sz="4" w:space="0" w:color="000000"/>
              <w:left w:val="single" w:sz="4" w:space="0" w:color="000000"/>
              <w:right w:val="single" w:sz="4" w:space="0" w:color="000000"/>
            </w:tcBorders>
          </w:tcPr>
          <w:p>
            <w:pPr>
              <w:pStyle w:val="TableParagraph"/>
              <w:spacing w:before="171"/>
              <w:ind w:left="48" w:right="32"/>
              <w:jc w:val="center"/>
              <w:rPr>
                <w:sz w:val="21"/>
              </w:rPr>
            </w:pPr>
            <w:r>
              <w:rPr>
                <w:sz w:val="21"/>
              </w:rPr>
              <w:t>单位</w:t>
            </w:r>
          </w:p>
        </w:tc>
        <w:tc>
          <w:tcPr>
            <w:tcW w:w="995" w:type="dxa"/>
            <w:vMerge/>
            <w:tcBorders>
              <w:top w:val="nil"/>
              <w:left w:val="single" w:sz="4" w:space="0" w:color="000000"/>
              <w:right w:val="single" w:sz="4" w:space="0" w:color="000000"/>
            </w:tcBorders>
          </w:tcPr>
          <w:p>
            <w:pPr>
              <w:rPr>
                <w:sz w:val="2"/>
                <w:szCs w:val="2"/>
              </w:rPr>
            </w:pPr>
          </w:p>
        </w:tc>
        <w:tc>
          <w:tcPr>
            <w:tcW w:w="995" w:type="dxa"/>
            <w:vMerge/>
            <w:tcBorders>
              <w:top w:val="nil"/>
              <w:left w:val="single" w:sz="4" w:space="0" w:color="000000"/>
            </w:tcBorders>
          </w:tcPr>
          <w:p>
            <w:pPr>
              <w:rPr>
                <w:sz w:val="2"/>
                <w:szCs w:val="2"/>
              </w:rPr>
            </w:pPr>
          </w:p>
        </w:tc>
      </w:tr>
      <w:tr>
        <w:trPr>
          <w:trHeight w:val="624" w:hRule="atLeast"/>
        </w:trPr>
        <w:tc>
          <w:tcPr>
            <w:tcW w:w="486" w:type="dxa"/>
            <w:tcBorders>
              <w:bottom w:val="single" w:sz="4" w:space="0" w:color="000000"/>
              <w:right w:val="single" w:sz="4" w:space="0" w:color="000000"/>
            </w:tcBorders>
          </w:tcPr>
          <w:p>
            <w:pPr>
              <w:pStyle w:val="TableParagraph"/>
              <w:spacing w:before="178"/>
              <w:ind w:left="10"/>
              <w:jc w:val="center"/>
              <w:rPr>
                <w:sz w:val="21"/>
              </w:rPr>
            </w:pPr>
            <w:r>
              <w:rPr>
                <w:w w:val="99"/>
                <w:sz w:val="21"/>
              </w:rPr>
              <w:t>1</w:t>
            </w:r>
          </w:p>
        </w:tc>
        <w:tc>
          <w:tcPr>
            <w:tcW w:w="1091" w:type="dxa"/>
            <w:tcBorders>
              <w:left w:val="single" w:sz="4" w:space="0" w:color="000000"/>
              <w:bottom w:val="single" w:sz="4" w:space="0" w:color="000000"/>
              <w:right w:val="single" w:sz="4" w:space="0" w:color="000000"/>
            </w:tcBorders>
          </w:tcPr>
          <w:p>
            <w:pPr>
              <w:pStyle w:val="TableParagraph"/>
              <w:spacing w:before="22"/>
              <w:ind w:left="108" w:right="92"/>
              <w:jc w:val="center"/>
              <w:rPr>
                <w:sz w:val="21"/>
              </w:rPr>
            </w:pPr>
            <w:r>
              <w:rPr>
                <w:sz w:val="21"/>
              </w:rPr>
              <w:t>散热器采</w:t>
            </w:r>
          </w:p>
          <w:p>
            <w:pPr>
              <w:pStyle w:val="TableParagraph"/>
              <w:spacing w:before="43"/>
              <w:ind w:left="108" w:right="89"/>
              <w:jc w:val="center"/>
              <w:rPr>
                <w:sz w:val="21"/>
              </w:rPr>
            </w:pPr>
            <w:r>
              <w:rPr>
                <w:sz w:val="21"/>
              </w:rPr>
              <w:t>暖系统</w:t>
            </w:r>
          </w:p>
        </w:tc>
        <w:tc>
          <w:tcPr>
            <w:tcW w:w="2085" w:type="dxa"/>
            <w:tcBorders>
              <w:left w:val="single" w:sz="4" w:space="0" w:color="000000"/>
              <w:bottom w:val="single" w:sz="4" w:space="0" w:color="000000"/>
              <w:right w:val="single" w:sz="4" w:space="0" w:color="000000"/>
            </w:tcBorders>
          </w:tcPr>
          <w:p>
            <w:pPr>
              <w:pStyle w:val="TableParagraph"/>
              <w:rPr>
                <w:rFonts w:ascii="Times New Roman"/>
                <w:sz w:val="22"/>
              </w:rPr>
            </w:pPr>
          </w:p>
        </w:tc>
        <w:tc>
          <w:tcPr>
            <w:tcW w:w="690" w:type="dxa"/>
            <w:tcBorders>
              <w:left w:val="single" w:sz="4" w:space="0" w:color="000000"/>
              <w:bottom w:val="single" w:sz="4" w:space="0" w:color="000000"/>
              <w:right w:val="single" w:sz="4" w:space="0" w:color="000000"/>
            </w:tcBorders>
          </w:tcPr>
          <w:p>
            <w:pPr>
              <w:pStyle w:val="TableParagraph"/>
              <w:rPr>
                <w:rFonts w:ascii="Times New Roman"/>
                <w:sz w:val="22"/>
              </w:rPr>
            </w:pPr>
          </w:p>
        </w:tc>
        <w:tc>
          <w:tcPr>
            <w:tcW w:w="518" w:type="dxa"/>
            <w:tcBorders>
              <w:left w:val="single" w:sz="4" w:space="0" w:color="000000"/>
              <w:bottom w:val="single" w:sz="4" w:space="0" w:color="000000"/>
              <w:right w:val="single" w:sz="4" w:space="0" w:color="000000"/>
            </w:tcBorders>
          </w:tcPr>
          <w:p>
            <w:pPr>
              <w:pStyle w:val="TableParagraph"/>
              <w:rPr>
                <w:rFonts w:ascii="Times New Roman"/>
                <w:sz w:val="22"/>
              </w:rPr>
            </w:pPr>
          </w:p>
        </w:tc>
        <w:tc>
          <w:tcPr>
            <w:tcW w:w="491" w:type="dxa"/>
            <w:tcBorders>
              <w:left w:val="single" w:sz="4" w:space="0" w:color="000000"/>
              <w:bottom w:val="single" w:sz="4" w:space="0" w:color="000000"/>
              <w:right w:val="single" w:sz="4" w:space="0" w:color="000000"/>
            </w:tcBorders>
          </w:tcPr>
          <w:p>
            <w:pPr>
              <w:pStyle w:val="TableParagraph"/>
              <w:rPr>
                <w:rFonts w:ascii="Times New Roman"/>
                <w:sz w:val="22"/>
              </w:rPr>
            </w:pPr>
          </w:p>
        </w:tc>
        <w:tc>
          <w:tcPr>
            <w:tcW w:w="518" w:type="dxa"/>
            <w:tcBorders>
              <w:left w:val="single" w:sz="4" w:space="0" w:color="000000"/>
              <w:bottom w:val="single" w:sz="4" w:space="0" w:color="000000"/>
              <w:right w:val="single" w:sz="4" w:space="0" w:color="000000"/>
            </w:tcBorders>
          </w:tcPr>
          <w:p>
            <w:pPr>
              <w:pStyle w:val="TableParagraph"/>
              <w:rPr>
                <w:rFonts w:ascii="Times New Roman"/>
                <w:sz w:val="22"/>
              </w:rPr>
            </w:pPr>
          </w:p>
        </w:tc>
        <w:tc>
          <w:tcPr>
            <w:tcW w:w="551" w:type="dxa"/>
            <w:tcBorders>
              <w:left w:val="single" w:sz="4" w:space="0" w:color="000000"/>
              <w:bottom w:val="single" w:sz="4" w:space="0" w:color="000000"/>
              <w:right w:val="single" w:sz="4" w:space="0" w:color="000000"/>
            </w:tcBorders>
          </w:tcPr>
          <w:p>
            <w:pPr>
              <w:pStyle w:val="TableParagraph"/>
              <w:rPr>
                <w:rFonts w:ascii="Times New Roman"/>
                <w:sz w:val="22"/>
              </w:rPr>
            </w:pPr>
          </w:p>
        </w:tc>
        <w:tc>
          <w:tcPr>
            <w:tcW w:w="995" w:type="dxa"/>
            <w:tcBorders>
              <w:left w:val="single" w:sz="4" w:space="0" w:color="000000"/>
              <w:bottom w:val="single" w:sz="4" w:space="0" w:color="000000"/>
              <w:right w:val="single" w:sz="4" w:space="0" w:color="000000"/>
            </w:tcBorders>
          </w:tcPr>
          <w:p>
            <w:pPr>
              <w:pStyle w:val="TableParagraph"/>
              <w:rPr>
                <w:rFonts w:ascii="Times New Roman"/>
                <w:sz w:val="22"/>
              </w:rPr>
            </w:pPr>
          </w:p>
        </w:tc>
        <w:tc>
          <w:tcPr>
            <w:tcW w:w="995" w:type="dxa"/>
            <w:tcBorders>
              <w:left w:val="single" w:sz="4" w:space="0" w:color="000000"/>
              <w:bottom w:val="single" w:sz="4" w:space="0" w:color="000000"/>
            </w:tcBorders>
          </w:tcPr>
          <w:p>
            <w:pPr>
              <w:pStyle w:val="TableParagraph"/>
              <w:spacing w:before="173"/>
              <w:ind w:left="62"/>
              <w:rPr>
                <w:sz w:val="22"/>
              </w:rPr>
            </w:pPr>
            <w:r>
              <w:rPr>
                <w:sz w:val="22"/>
              </w:rPr>
              <w:t>5AESRCNS</w:t>
            </w:r>
          </w:p>
        </w:tc>
      </w:tr>
      <w:tr>
        <w:trPr>
          <w:trHeight w:val="624" w:hRule="atLeast"/>
        </w:trPr>
        <w:tc>
          <w:tcPr>
            <w:tcW w:w="486" w:type="dxa"/>
            <w:tcBorders>
              <w:top w:val="single" w:sz="4" w:space="0" w:color="000000"/>
              <w:bottom w:val="single" w:sz="4" w:space="0" w:color="000000"/>
              <w:right w:val="single" w:sz="4" w:space="0" w:color="000000"/>
            </w:tcBorders>
          </w:tcPr>
          <w:p>
            <w:pPr>
              <w:pStyle w:val="TableParagraph"/>
              <w:spacing w:before="177"/>
              <w:ind w:left="65" w:right="50"/>
              <w:jc w:val="center"/>
              <w:rPr>
                <w:sz w:val="21"/>
              </w:rPr>
            </w:pPr>
            <w:r>
              <w:rPr>
                <w:sz w:val="21"/>
              </w:rPr>
              <w:t>1.1</w:t>
            </w:r>
          </w:p>
        </w:tc>
        <w:tc>
          <w:tcPr>
            <w:tcW w:w="1091" w:type="dxa"/>
            <w:tcBorders>
              <w:top w:val="single" w:sz="4" w:space="0" w:color="000000"/>
              <w:left w:val="single" w:sz="4" w:space="0" w:color="000000"/>
              <w:bottom w:val="single" w:sz="4" w:space="0" w:color="000000"/>
              <w:right w:val="single" w:sz="4" w:space="0" w:color="000000"/>
            </w:tcBorders>
          </w:tcPr>
          <w:p>
            <w:pPr>
              <w:pStyle w:val="TableParagraph"/>
              <w:spacing w:before="177"/>
              <w:ind w:left="130"/>
              <w:rPr>
                <w:sz w:val="21"/>
              </w:rPr>
            </w:pPr>
            <w:r>
              <w:rPr>
                <w:sz w:val="21"/>
              </w:rPr>
              <w:t>采暖管道</w:t>
            </w:r>
          </w:p>
        </w:tc>
        <w:tc>
          <w:tcPr>
            <w:tcW w:w="2085" w:type="dxa"/>
            <w:tcBorders>
              <w:top w:val="single" w:sz="4" w:space="0" w:color="000000"/>
              <w:left w:val="single" w:sz="4" w:space="0" w:color="000000"/>
              <w:bottom w:val="single" w:sz="4" w:space="0" w:color="000000"/>
              <w:right w:val="single" w:sz="4" w:space="0" w:color="000000"/>
            </w:tcBorders>
          </w:tcPr>
          <w:p>
            <w:pPr>
              <w:pStyle w:val="TableParagraph"/>
              <w:spacing w:before="26"/>
              <w:ind w:left="61"/>
              <w:rPr>
                <w:sz w:val="21"/>
              </w:rPr>
            </w:pPr>
            <w:r>
              <w:rPr>
                <w:sz w:val="21"/>
              </w:rPr>
              <w:t>1.材质</w:t>
            </w:r>
          </w:p>
        </w:tc>
        <w:tc>
          <w:tcPr>
            <w:tcW w:w="690" w:type="dxa"/>
            <w:tcBorders>
              <w:top w:val="single" w:sz="4" w:space="0" w:color="000000"/>
              <w:left w:val="single" w:sz="4" w:space="0" w:color="000000"/>
              <w:bottom w:val="single" w:sz="4" w:space="0" w:color="000000"/>
              <w:right w:val="single" w:sz="4" w:space="0" w:color="000000"/>
            </w:tcBorders>
          </w:tcPr>
          <w:p>
            <w:pPr>
              <w:pStyle w:val="TableParagraph"/>
              <w:spacing w:before="177"/>
              <w:ind w:left="18"/>
              <w:jc w:val="center"/>
              <w:rPr>
                <w:sz w:val="21"/>
              </w:rPr>
            </w:pPr>
            <w:r>
              <w:rPr>
                <w:w w:val="99"/>
                <w:sz w:val="21"/>
              </w:rPr>
              <w:t>m</w:t>
            </w:r>
          </w:p>
        </w:tc>
        <w:tc>
          <w:tcPr>
            <w:tcW w:w="51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491" w:type="dxa"/>
            <w:tcBorders>
              <w:top w:val="single" w:sz="4" w:space="0" w:color="000000"/>
              <w:left w:val="single" w:sz="4" w:space="0" w:color="000000"/>
              <w:bottom w:val="single" w:sz="4" w:space="0" w:color="000000"/>
              <w:right w:val="single" w:sz="4" w:space="0" w:color="000000"/>
            </w:tcBorders>
          </w:tcPr>
          <w:p>
            <w:pPr>
              <w:pStyle w:val="TableParagraph"/>
              <w:spacing w:before="21"/>
              <w:ind w:left="145"/>
              <w:rPr>
                <w:sz w:val="21"/>
              </w:rPr>
            </w:pPr>
            <w:r>
              <w:rPr>
                <w:sz w:val="21"/>
              </w:rPr>
              <w:t>m/</w:t>
            </w:r>
          </w:p>
          <w:p>
            <w:pPr>
              <w:pStyle w:val="TableParagraph"/>
              <w:spacing w:before="43"/>
              <w:ind w:left="145"/>
              <w:rPr>
                <w:sz w:val="21"/>
              </w:rPr>
            </w:pPr>
            <w:r>
              <w:rPr>
                <w:w w:val="99"/>
                <w:sz w:val="21"/>
              </w:rPr>
              <w:t>㎡</w:t>
            </w:r>
          </w:p>
        </w:tc>
        <w:tc>
          <w:tcPr>
            <w:tcW w:w="51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551" w:type="dxa"/>
            <w:tcBorders>
              <w:top w:val="single" w:sz="4" w:space="0" w:color="000000"/>
              <w:left w:val="single" w:sz="4" w:space="0" w:color="000000"/>
              <w:bottom w:val="single" w:sz="4" w:space="0" w:color="000000"/>
              <w:right w:val="single" w:sz="4" w:space="0" w:color="000000"/>
            </w:tcBorders>
          </w:tcPr>
          <w:p>
            <w:pPr>
              <w:pStyle w:val="TableParagraph"/>
              <w:spacing w:before="177"/>
              <w:ind w:left="48" w:right="31"/>
              <w:jc w:val="center"/>
              <w:rPr>
                <w:sz w:val="21"/>
              </w:rPr>
            </w:pPr>
            <w:r>
              <w:rPr>
                <w:sz w:val="21"/>
              </w:rPr>
              <w:t>元/m</w:t>
            </w: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before="172"/>
              <w:ind w:left="41" w:right="23"/>
              <w:jc w:val="center"/>
              <w:rPr>
                <w:sz w:val="22"/>
              </w:rPr>
            </w:pPr>
            <w:r>
              <w:rPr>
                <w:sz w:val="22"/>
              </w:rPr>
              <w:t>5AQCNGDS</w:t>
            </w:r>
          </w:p>
        </w:tc>
        <w:tc>
          <w:tcPr>
            <w:tcW w:w="995" w:type="dxa"/>
            <w:tcBorders>
              <w:top w:val="single" w:sz="4" w:space="0" w:color="000000"/>
              <w:left w:val="single" w:sz="4" w:space="0" w:color="000000"/>
              <w:bottom w:val="single" w:sz="4" w:space="0" w:color="000000"/>
            </w:tcBorders>
          </w:tcPr>
          <w:p>
            <w:pPr>
              <w:pStyle w:val="TableParagraph"/>
              <w:spacing w:before="172"/>
              <w:ind w:left="62"/>
              <w:rPr>
                <w:sz w:val="22"/>
              </w:rPr>
            </w:pPr>
            <w:r>
              <w:rPr>
                <w:sz w:val="22"/>
              </w:rPr>
              <w:t>5ADCNGDS</w:t>
            </w:r>
          </w:p>
        </w:tc>
      </w:tr>
      <w:tr>
        <w:trPr>
          <w:trHeight w:val="623" w:hRule="atLeast"/>
        </w:trPr>
        <w:tc>
          <w:tcPr>
            <w:tcW w:w="486" w:type="dxa"/>
            <w:tcBorders>
              <w:top w:val="single" w:sz="4" w:space="0" w:color="000000"/>
              <w:bottom w:val="single" w:sz="4" w:space="0" w:color="000000"/>
              <w:right w:val="single" w:sz="4" w:space="0" w:color="000000"/>
            </w:tcBorders>
          </w:tcPr>
          <w:p>
            <w:pPr>
              <w:pStyle w:val="TableParagraph"/>
              <w:spacing w:before="177"/>
              <w:ind w:left="65" w:right="50"/>
              <w:jc w:val="center"/>
              <w:rPr>
                <w:sz w:val="21"/>
              </w:rPr>
            </w:pPr>
            <w:r>
              <w:rPr>
                <w:sz w:val="21"/>
              </w:rPr>
              <w:t>1.2</w:t>
            </w:r>
          </w:p>
        </w:tc>
        <w:tc>
          <w:tcPr>
            <w:tcW w:w="1091" w:type="dxa"/>
            <w:tcBorders>
              <w:top w:val="single" w:sz="4" w:space="0" w:color="000000"/>
              <w:left w:val="single" w:sz="4" w:space="0" w:color="000000"/>
              <w:bottom w:val="single" w:sz="4" w:space="0" w:color="000000"/>
              <w:right w:val="single" w:sz="4" w:space="0" w:color="000000"/>
            </w:tcBorders>
          </w:tcPr>
          <w:p>
            <w:pPr>
              <w:pStyle w:val="TableParagraph"/>
              <w:spacing w:before="21"/>
              <w:ind w:left="108" w:right="92"/>
              <w:jc w:val="center"/>
              <w:rPr>
                <w:sz w:val="21"/>
              </w:rPr>
            </w:pPr>
            <w:r>
              <w:rPr>
                <w:sz w:val="21"/>
              </w:rPr>
              <w:t>采暖管道</w:t>
            </w:r>
          </w:p>
          <w:p>
            <w:pPr>
              <w:pStyle w:val="TableParagraph"/>
              <w:spacing w:before="43"/>
              <w:ind w:left="106" w:right="92"/>
              <w:jc w:val="center"/>
              <w:rPr>
                <w:sz w:val="21"/>
              </w:rPr>
            </w:pPr>
            <w:r>
              <w:rPr>
                <w:sz w:val="21"/>
              </w:rPr>
              <w:t>部件</w:t>
            </w:r>
          </w:p>
        </w:tc>
        <w:tc>
          <w:tcPr>
            <w:tcW w:w="2085" w:type="dxa"/>
            <w:tcBorders>
              <w:top w:val="single" w:sz="4" w:space="0" w:color="000000"/>
              <w:left w:val="single" w:sz="4" w:space="0" w:color="000000"/>
              <w:bottom w:val="single" w:sz="4" w:space="0" w:color="000000"/>
              <w:right w:val="single" w:sz="4" w:space="0" w:color="000000"/>
            </w:tcBorders>
          </w:tcPr>
          <w:p>
            <w:pPr>
              <w:pStyle w:val="TableParagraph"/>
              <w:numPr>
                <w:ilvl w:val="0"/>
                <w:numId w:val="294"/>
              </w:numPr>
              <w:tabs>
                <w:tab w:pos="273" w:val="left" w:leader="none"/>
              </w:tabs>
              <w:spacing w:line="240" w:lineRule="auto" w:before="26" w:after="0"/>
              <w:ind w:left="272" w:right="0" w:hanging="212"/>
              <w:jc w:val="left"/>
              <w:rPr>
                <w:sz w:val="21"/>
              </w:rPr>
            </w:pPr>
            <w:r>
              <w:rPr>
                <w:spacing w:val="-1"/>
                <w:w w:val="95"/>
                <w:sz w:val="21"/>
              </w:rPr>
              <w:t>类型</w:t>
            </w:r>
          </w:p>
          <w:p>
            <w:pPr>
              <w:pStyle w:val="TableParagraph"/>
              <w:numPr>
                <w:ilvl w:val="0"/>
                <w:numId w:val="294"/>
              </w:numPr>
              <w:tabs>
                <w:tab w:pos="273" w:val="left" w:leader="none"/>
              </w:tabs>
              <w:spacing w:line="240" w:lineRule="auto" w:before="31" w:after="0"/>
              <w:ind w:left="272" w:right="0" w:hanging="212"/>
              <w:jc w:val="left"/>
              <w:rPr>
                <w:sz w:val="21"/>
              </w:rPr>
            </w:pPr>
            <w:r>
              <w:rPr>
                <w:spacing w:val="-1"/>
                <w:w w:val="95"/>
                <w:sz w:val="21"/>
              </w:rPr>
              <w:t>材质</w:t>
            </w:r>
          </w:p>
        </w:tc>
        <w:tc>
          <w:tcPr>
            <w:tcW w:w="690" w:type="dxa"/>
            <w:tcBorders>
              <w:top w:val="single" w:sz="4" w:space="0" w:color="000000"/>
              <w:left w:val="single" w:sz="4" w:space="0" w:color="000000"/>
              <w:bottom w:val="single" w:sz="4" w:space="0" w:color="000000"/>
              <w:right w:val="single" w:sz="4" w:space="0" w:color="000000"/>
            </w:tcBorders>
          </w:tcPr>
          <w:p>
            <w:pPr>
              <w:pStyle w:val="TableParagraph"/>
              <w:spacing w:before="177"/>
              <w:ind w:left="17"/>
              <w:jc w:val="center"/>
              <w:rPr>
                <w:sz w:val="21"/>
              </w:rPr>
            </w:pPr>
            <w:r>
              <w:rPr>
                <w:w w:val="99"/>
                <w:sz w:val="21"/>
              </w:rPr>
              <w:t>个</w:t>
            </w:r>
          </w:p>
        </w:tc>
        <w:tc>
          <w:tcPr>
            <w:tcW w:w="51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491" w:type="dxa"/>
            <w:tcBorders>
              <w:top w:val="single" w:sz="4" w:space="0" w:color="000000"/>
              <w:left w:val="single" w:sz="4" w:space="0" w:color="000000"/>
              <w:bottom w:val="single" w:sz="4" w:space="0" w:color="000000"/>
              <w:right w:val="single" w:sz="4" w:space="0" w:color="000000"/>
            </w:tcBorders>
          </w:tcPr>
          <w:p>
            <w:pPr>
              <w:pStyle w:val="TableParagraph"/>
              <w:spacing w:before="21"/>
              <w:ind w:left="92"/>
              <w:rPr>
                <w:sz w:val="21"/>
              </w:rPr>
            </w:pPr>
            <w:r>
              <w:rPr>
                <w:sz w:val="21"/>
              </w:rPr>
              <w:t>个/</w:t>
            </w:r>
          </w:p>
          <w:p>
            <w:pPr>
              <w:pStyle w:val="TableParagraph"/>
              <w:spacing w:before="43"/>
              <w:ind w:left="145"/>
              <w:rPr>
                <w:sz w:val="21"/>
              </w:rPr>
            </w:pPr>
            <w:r>
              <w:rPr>
                <w:w w:val="99"/>
                <w:sz w:val="21"/>
              </w:rPr>
              <w:t>㎡</w:t>
            </w:r>
          </w:p>
        </w:tc>
        <w:tc>
          <w:tcPr>
            <w:tcW w:w="51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551" w:type="dxa"/>
            <w:tcBorders>
              <w:top w:val="single" w:sz="4" w:space="0" w:color="000000"/>
              <w:left w:val="single" w:sz="4" w:space="0" w:color="000000"/>
              <w:bottom w:val="single" w:sz="4" w:space="0" w:color="000000"/>
              <w:right w:val="single" w:sz="4" w:space="0" w:color="000000"/>
            </w:tcBorders>
          </w:tcPr>
          <w:p>
            <w:pPr>
              <w:pStyle w:val="TableParagraph"/>
              <w:spacing w:before="21"/>
              <w:ind w:left="122"/>
              <w:rPr>
                <w:sz w:val="21"/>
              </w:rPr>
            </w:pPr>
            <w:r>
              <w:rPr>
                <w:sz w:val="21"/>
              </w:rPr>
              <w:t>元/</w:t>
            </w:r>
          </w:p>
          <w:p>
            <w:pPr>
              <w:pStyle w:val="TableParagraph"/>
              <w:spacing w:before="43"/>
              <w:ind w:left="175"/>
              <w:rPr>
                <w:sz w:val="21"/>
              </w:rPr>
            </w:pPr>
            <w:r>
              <w:rPr>
                <w:w w:val="99"/>
                <w:sz w:val="21"/>
              </w:rPr>
              <w:t>个</w:t>
            </w: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before="172"/>
              <w:ind w:left="41" w:right="23"/>
              <w:jc w:val="center"/>
              <w:rPr>
                <w:sz w:val="22"/>
              </w:rPr>
            </w:pPr>
            <w:r>
              <w:rPr>
                <w:sz w:val="22"/>
              </w:rPr>
              <w:t>5AQCNFJS</w:t>
            </w:r>
          </w:p>
        </w:tc>
        <w:tc>
          <w:tcPr>
            <w:tcW w:w="995" w:type="dxa"/>
            <w:tcBorders>
              <w:top w:val="single" w:sz="4" w:space="0" w:color="000000"/>
              <w:left w:val="single" w:sz="4" w:space="0" w:color="000000"/>
              <w:bottom w:val="single" w:sz="4" w:space="0" w:color="000000"/>
            </w:tcBorders>
          </w:tcPr>
          <w:p>
            <w:pPr>
              <w:pStyle w:val="TableParagraph"/>
              <w:spacing w:before="172"/>
              <w:ind w:left="62"/>
              <w:rPr>
                <w:sz w:val="22"/>
              </w:rPr>
            </w:pPr>
            <w:r>
              <w:rPr>
                <w:sz w:val="22"/>
              </w:rPr>
              <w:t>5ADCNFJS</w:t>
            </w:r>
          </w:p>
        </w:tc>
      </w:tr>
      <w:tr>
        <w:trPr>
          <w:trHeight w:val="623" w:hRule="atLeast"/>
        </w:trPr>
        <w:tc>
          <w:tcPr>
            <w:tcW w:w="486" w:type="dxa"/>
            <w:tcBorders>
              <w:top w:val="single" w:sz="4" w:space="0" w:color="000000"/>
              <w:right w:val="single" w:sz="4" w:space="0" w:color="000000"/>
            </w:tcBorders>
          </w:tcPr>
          <w:p>
            <w:pPr>
              <w:pStyle w:val="TableParagraph"/>
              <w:spacing w:before="176"/>
              <w:ind w:left="65" w:right="50"/>
              <w:jc w:val="center"/>
              <w:rPr>
                <w:sz w:val="21"/>
              </w:rPr>
            </w:pPr>
            <w:r>
              <w:rPr>
                <w:sz w:val="21"/>
              </w:rPr>
              <w:t>1.3</w:t>
            </w:r>
          </w:p>
        </w:tc>
        <w:tc>
          <w:tcPr>
            <w:tcW w:w="1091" w:type="dxa"/>
            <w:tcBorders>
              <w:top w:val="single" w:sz="4" w:space="0" w:color="000000"/>
              <w:left w:val="single" w:sz="4" w:space="0" w:color="000000"/>
              <w:right w:val="single" w:sz="4" w:space="0" w:color="000000"/>
            </w:tcBorders>
          </w:tcPr>
          <w:p>
            <w:pPr>
              <w:pStyle w:val="TableParagraph"/>
              <w:spacing w:before="21"/>
              <w:ind w:left="108" w:right="92"/>
              <w:jc w:val="center"/>
              <w:rPr>
                <w:sz w:val="21"/>
              </w:rPr>
            </w:pPr>
            <w:r>
              <w:rPr>
                <w:sz w:val="21"/>
              </w:rPr>
              <w:t>采暖系统</w:t>
            </w:r>
          </w:p>
          <w:p>
            <w:pPr>
              <w:pStyle w:val="TableParagraph"/>
              <w:spacing w:before="42"/>
              <w:ind w:left="106" w:right="92"/>
              <w:jc w:val="center"/>
              <w:rPr>
                <w:sz w:val="21"/>
              </w:rPr>
            </w:pPr>
            <w:r>
              <w:rPr>
                <w:sz w:val="21"/>
              </w:rPr>
              <w:t>设备</w:t>
            </w:r>
          </w:p>
        </w:tc>
        <w:tc>
          <w:tcPr>
            <w:tcW w:w="2085" w:type="dxa"/>
            <w:tcBorders>
              <w:top w:val="single" w:sz="4" w:space="0" w:color="000000"/>
              <w:left w:val="single" w:sz="4" w:space="0" w:color="000000"/>
              <w:right w:val="single" w:sz="4" w:space="0" w:color="000000"/>
            </w:tcBorders>
          </w:tcPr>
          <w:p>
            <w:pPr>
              <w:pStyle w:val="TableParagraph"/>
              <w:numPr>
                <w:ilvl w:val="0"/>
                <w:numId w:val="295"/>
              </w:numPr>
              <w:tabs>
                <w:tab w:pos="273" w:val="left" w:leader="none"/>
              </w:tabs>
              <w:spacing w:line="240" w:lineRule="auto" w:before="28" w:after="0"/>
              <w:ind w:left="272" w:right="0" w:hanging="212"/>
              <w:jc w:val="left"/>
              <w:rPr>
                <w:sz w:val="21"/>
              </w:rPr>
            </w:pPr>
            <w:r>
              <w:rPr>
                <w:sz w:val="21"/>
              </w:rPr>
              <w:t>设备名称</w:t>
            </w:r>
          </w:p>
          <w:p>
            <w:pPr>
              <w:pStyle w:val="TableParagraph"/>
              <w:numPr>
                <w:ilvl w:val="0"/>
                <w:numId w:val="295"/>
              </w:numPr>
              <w:tabs>
                <w:tab w:pos="273" w:val="left" w:leader="none"/>
              </w:tabs>
              <w:spacing w:line="240" w:lineRule="auto" w:before="31" w:after="0"/>
              <w:ind w:left="272" w:right="0" w:hanging="212"/>
              <w:jc w:val="left"/>
              <w:rPr>
                <w:sz w:val="21"/>
              </w:rPr>
            </w:pPr>
            <w:r>
              <w:rPr>
                <w:sz w:val="21"/>
              </w:rPr>
              <w:t>型号、规格</w:t>
            </w:r>
          </w:p>
        </w:tc>
        <w:tc>
          <w:tcPr>
            <w:tcW w:w="690" w:type="dxa"/>
            <w:tcBorders>
              <w:top w:val="single" w:sz="4" w:space="0" w:color="000000"/>
              <w:left w:val="single" w:sz="4" w:space="0" w:color="000000"/>
              <w:right w:val="single" w:sz="4" w:space="0" w:color="000000"/>
            </w:tcBorders>
          </w:tcPr>
          <w:p>
            <w:pPr>
              <w:pStyle w:val="TableParagraph"/>
              <w:spacing w:before="176"/>
              <w:ind w:left="17"/>
              <w:jc w:val="center"/>
              <w:rPr>
                <w:sz w:val="21"/>
              </w:rPr>
            </w:pPr>
            <w:r>
              <w:rPr>
                <w:w w:val="99"/>
                <w:sz w:val="21"/>
              </w:rPr>
              <w:t>套</w:t>
            </w:r>
          </w:p>
        </w:tc>
        <w:tc>
          <w:tcPr>
            <w:tcW w:w="518" w:type="dxa"/>
            <w:tcBorders>
              <w:top w:val="single" w:sz="4" w:space="0" w:color="000000"/>
              <w:left w:val="single" w:sz="4" w:space="0" w:color="000000"/>
              <w:right w:val="single" w:sz="4" w:space="0" w:color="000000"/>
            </w:tcBorders>
          </w:tcPr>
          <w:p>
            <w:pPr>
              <w:pStyle w:val="TableParagraph"/>
              <w:rPr>
                <w:rFonts w:ascii="Times New Roman"/>
                <w:sz w:val="22"/>
              </w:rPr>
            </w:pPr>
          </w:p>
        </w:tc>
        <w:tc>
          <w:tcPr>
            <w:tcW w:w="491" w:type="dxa"/>
            <w:tcBorders>
              <w:top w:val="single" w:sz="4" w:space="0" w:color="000000"/>
              <w:left w:val="single" w:sz="4" w:space="0" w:color="000000"/>
              <w:right w:val="single" w:sz="4" w:space="0" w:color="000000"/>
            </w:tcBorders>
          </w:tcPr>
          <w:p>
            <w:pPr>
              <w:pStyle w:val="TableParagraph"/>
              <w:spacing w:before="21"/>
              <w:ind w:left="92"/>
              <w:rPr>
                <w:sz w:val="21"/>
              </w:rPr>
            </w:pPr>
            <w:r>
              <w:rPr>
                <w:sz w:val="21"/>
              </w:rPr>
              <w:t>套/</w:t>
            </w:r>
          </w:p>
          <w:p>
            <w:pPr>
              <w:pStyle w:val="TableParagraph"/>
              <w:spacing w:before="42"/>
              <w:ind w:left="145"/>
              <w:rPr>
                <w:sz w:val="21"/>
              </w:rPr>
            </w:pPr>
            <w:r>
              <w:rPr>
                <w:w w:val="99"/>
                <w:sz w:val="21"/>
              </w:rPr>
              <w:t>㎡</w:t>
            </w:r>
          </w:p>
        </w:tc>
        <w:tc>
          <w:tcPr>
            <w:tcW w:w="518" w:type="dxa"/>
            <w:tcBorders>
              <w:top w:val="single" w:sz="4" w:space="0" w:color="000000"/>
              <w:left w:val="single" w:sz="4" w:space="0" w:color="000000"/>
              <w:right w:val="single" w:sz="4" w:space="0" w:color="000000"/>
            </w:tcBorders>
          </w:tcPr>
          <w:p>
            <w:pPr>
              <w:pStyle w:val="TableParagraph"/>
              <w:rPr>
                <w:rFonts w:ascii="Times New Roman"/>
                <w:sz w:val="22"/>
              </w:rPr>
            </w:pPr>
          </w:p>
        </w:tc>
        <w:tc>
          <w:tcPr>
            <w:tcW w:w="551" w:type="dxa"/>
            <w:tcBorders>
              <w:top w:val="single" w:sz="4" w:space="0" w:color="000000"/>
              <w:left w:val="single" w:sz="4" w:space="0" w:color="000000"/>
              <w:right w:val="single" w:sz="4" w:space="0" w:color="000000"/>
            </w:tcBorders>
          </w:tcPr>
          <w:p>
            <w:pPr>
              <w:pStyle w:val="TableParagraph"/>
              <w:spacing w:before="21"/>
              <w:ind w:left="122"/>
              <w:rPr>
                <w:sz w:val="21"/>
              </w:rPr>
            </w:pPr>
            <w:r>
              <w:rPr>
                <w:sz w:val="21"/>
              </w:rPr>
              <w:t>元/</w:t>
            </w:r>
          </w:p>
          <w:p>
            <w:pPr>
              <w:pStyle w:val="TableParagraph"/>
              <w:spacing w:before="42"/>
              <w:ind w:left="175"/>
              <w:rPr>
                <w:sz w:val="21"/>
              </w:rPr>
            </w:pPr>
            <w:r>
              <w:rPr>
                <w:w w:val="99"/>
                <w:sz w:val="21"/>
              </w:rPr>
              <w:t>套</w:t>
            </w:r>
          </w:p>
        </w:tc>
        <w:tc>
          <w:tcPr>
            <w:tcW w:w="995" w:type="dxa"/>
            <w:tcBorders>
              <w:top w:val="single" w:sz="4" w:space="0" w:color="000000"/>
              <w:left w:val="single" w:sz="4" w:space="0" w:color="000000"/>
              <w:right w:val="single" w:sz="4" w:space="0" w:color="000000"/>
            </w:tcBorders>
          </w:tcPr>
          <w:p>
            <w:pPr>
              <w:pStyle w:val="TableParagraph"/>
              <w:spacing w:before="171"/>
              <w:ind w:left="41" w:right="23"/>
              <w:jc w:val="center"/>
              <w:rPr>
                <w:sz w:val="22"/>
              </w:rPr>
            </w:pPr>
            <w:r>
              <w:rPr>
                <w:sz w:val="22"/>
              </w:rPr>
              <w:t>5AQCNUBS</w:t>
            </w:r>
          </w:p>
        </w:tc>
        <w:tc>
          <w:tcPr>
            <w:tcW w:w="995" w:type="dxa"/>
            <w:tcBorders>
              <w:top w:val="single" w:sz="4" w:space="0" w:color="000000"/>
              <w:left w:val="single" w:sz="4" w:space="0" w:color="000000"/>
            </w:tcBorders>
          </w:tcPr>
          <w:p>
            <w:pPr>
              <w:pStyle w:val="TableParagraph"/>
              <w:spacing w:before="171"/>
              <w:ind w:left="62"/>
              <w:rPr>
                <w:sz w:val="22"/>
              </w:rPr>
            </w:pPr>
            <w:r>
              <w:rPr>
                <w:sz w:val="22"/>
              </w:rPr>
              <w:t>5ADCNUBS</w:t>
            </w:r>
          </w:p>
        </w:tc>
      </w:tr>
    </w:tbl>
    <w:p>
      <w:pPr>
        <w:pStyle w:val="BodyText"/>
        <w:rPr>
          <w:rFonts w:ascii="黑体"/>
        </w:rPr>
      </w:pPr>
    </w:p>
    <w:p>
      <w:pPr>
        <w:pStyle w:val="BodyText"/>
        <w:rPr>
          <w:rFonts w:ascii="黑体"/>
        </w:rPr>
      </w:pPr>
    </w:p>
    <w:p>
      <w:pPr>
        <w:pStyle w:val="BodyText"/>
        <w:spacing w:before="9"/>
        <w:rPr>
          <w:rFonts w:ascii="黑体"/>
          <w:sz w:val="22"/>
        </w:rPr>
      </w:pPr>
    </w:p>
    <w:p>
      <w:pPr>
        <w:pStyle w:val="ListParagraph"/>
        <w:numPr>
          <w:ilvl w:val="2"/>
          <w:numId w:val="293"/>
        </w:numPr>
        <w:tabs>
          <w:tab w:pos="1823" w:val="left" w:leader="none"/>
          <w:tab w:pos="1824" w:val="left" w:leader="none"/>
        </w:tabs>
        <w:spacing w:line="309" w:lineRule="auto" w:before="0" w:after="0"/>
        <w:ind w:left="1050" w:right="1043" w:firstLine="0"/>
        <w:jc w:val="left"/>
        <w:rPr>
          <w:sz w:val="24"/>
        </w:rPr>
      </w:pPr>
      <w:r>
        <w:rPr>
          <w:spacing w:val="-8"/>
          <w:sz w:val="24"/>
        </w:rPr>
        <w:t>采暖工程主要工料价格、消耗量指标及编码应符合表</w:t>
      </w:r>
      <w:r>
        <w:rPr>
          <w:spacing w:val="-4"/>
          <w:sz w:val="24"/>
        </w:rPr>
        <w:t>A.8.3</w:t>
      </w:r>
      <w:r>
        <w:rPr>
          <w:spacing w:val="-15"/>
          <w:sz w:val="24"/>
        </w:rPr>
        <w:t> 的规定，计算内容参</w:t>
      </w:r>
      <w:r>
        <w:rPr>
          <w:spacing w:val="21"/>
          <w:sz w:val="24"/>
        </w:rPr>
        <w:t>考表</w:t>
      </w:r>
      <w:r>
        <w:rPr>
          <w:spacing w:val="-5"/>
          <w:sz w:val="24"/>
        </w:rPr>
        <w:t>B.3</w:t>
      </w:r>
      <w:r>
        <w:rPr>
          <w:sz w:val="24"/>
        </w:rPr>
        <w:t>。</w:t>
      </w:r>
    </w:p>
    <w:p>
      <w:pPr>
        <w:pStyle w:val="BodyText"/>
        <w:tabs>
          <w:tab w:pos="1140" w:val="left" w:leader="none"/>
        </w:tabs>
        <w:spacing w:before="70"/>
        <w:jc w:val="center"/>
        <w:rPr>
          <w:rFonts w:ascii="黑体" w:eastAsia="黑体" w:hint="eastAsia"/>
        </w:rPr>
      </w:pPr>
      <w:r>
        <w:rPr>
          <w:rFonts w:ascii="黑体" w:eastAsia="黑体" w:hint="eastAsia"/>
        </w:rPr>
        <w:t>表</w:t>
      </w:r>
      <w:r>
        <w:rPr>
          <w:rFonts w:ascii="黑体" w:eastAsia="黑体" w:hint="eastAsia"/>
          <w:spacing w:val="-60"/>
        </w:rPr>
        <w:t> </w:t>
      </w:r>
      <w:r>
        <w:rPr>
          <w:rFonts w:ascii="黑体" w:eastAsia="黑体" w:hint="eastAsia"/>
        </w:rPr>
        <w:t>A.8.3</w:t>
        <w:tab/>
        <w:t>采暖工程主要工料价格、消耗量指标及编码</w:t>
      </w:r>
    </w:p>
    <w:p>
      <w:pPr>
        <w:pStyle w:val="BodyText"/>
        <w:rPr>
          <w:rFonts w:ascii="黑体"/>
          <w:sz w:val="20"/>
        </w:rPr>
      </w:pPr>
    </w:p>
    <w:p>
      <w:pPr>
        <w:pStyle w:val="BodyText"/>
        <w:spacing w:before="11"/>
        <w:rPr>
          <w:rFonts w:ascii="黑体"/>
          <w:sz w:val="10"/>
        </w:rPr>
      </w:pPr>
    </w:p>
    <w:tbl>
      <w:tblPr>
        <w:tblW w:w="0" w:type="auto"/>
        <w:jc w:val="left"/>
        <w:tblInd w:w="9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21"/>
        <w:gridCol w:w="2081"/>
        <w:gridCol w:w="719"/>
        <w:gridCol w:w="794"/>
        <w:gridCol w:w="712"/>
        <w:gridCol w:w="646"/>
        <w:gridCol w:w="714"/>
        <w:gridCol w:w="923"/>
        <w:gridCol w:w="994"/>
        <w:gridCol w:w="994"/>
      </w:tblGrid>
      <w:tr>
        <w:trPr>
          <w:trHeight w:val="477" w:hRule="atLeast"/>
        </w:trPr>
        <w:tc>
          <w:tcPr>
            <w:tcW w:w="521" w:type="dxa"/>
            <w:vMerge w:val="restart"/>
            <w:tcBorders>
              <w:right w:val="single" w:sz="4" w:space="0" w:color="000000"/>
            </w:tcBorders>
          </w:tcPr>
          <w:p>
            <w:pPr>
              <w:pStyle w:val="TableParagraph"/>
              <w:spacing w:before="5"/>
              <w:rPr>
                <w:rFonts w:ascii="黑体"/>
                <w:sz w:val="15"/>
              </w:rPr>
            </w:pPr>
          </w:p>
          <w:p>
            <w:pPr>
              <w:pStyle w:val="TableParagraph"/>
              <w:spacing w:line="278" w:lineRule="auto"/>
              <w:ind w:left="155" w:right="139"/>
              <w:rPr>
                <w:sz w:val="21"/>
              </w:rPr>
            </w:pPr>
            <w:r>
              <w:rPr>
                <w:sz w:val="21"/>
              </w:rPr>
              <w:t>序号</w:t>
            </w:r>
          </w:p>
        </w:tc>
        <w:tc>
          <w:tcPr>
            <w:tcW w:w="2081" w:type="dxa"/>
            <w:vMerge w:val="restart"/>
            <w:tcBorders>
              <w:left w:val="single" w:sz="4" w:space="0" w:color="000000"/>
              <w:right w:val="single" w:sz="4" w:space="0" w:color="000000"/>
            </w:tcBorders>
          </w:tcPr>
          <w:p>
            <w:pPr>
              <w:pStyle w:val="TableParagraph"/>
              <w:spacing w:before="7"/>
              <w:rPr>
                <w:rFonts w:ascii="黑体"/>
                <w:sz w:val="27"/>
              </w:rPr>
            </w:pPr>
          </w:p>
          <w:p>
            <w:pPr>
              <w:pStyle w:val="TableParagraph"/>
              <w:ind w:left="625"/>
              <w:rPr>
                <w:sz w:val="21"/>
              </w:rPr>
            </w:pPr>
            <w:r>
              <w:rPr>
                <w:sz w:val="21"/>
              </w:rPr>
              <w:t>工料名称</w:t>
            </w:r>
          </w:p>
        </w:tc>
        <w:tc>
          <w:tcPr>
            <w:tcW w:w="719" w:type="dxa"/>
            <w:vMerge w:val="restart"/>
            <w:tcBorders>
              <w:left w:val="single" w:sz="4" w:space="0" w:color="000000"/>
              <w:right w:val="single" w:sz="4" w:space="0" w:color="000000"/>
            </w:tcBorders>
          </w:tcPr>
          <w:p>
            <w:pPr>
              <w:pStyle w:val="TableParagraph"/>
              <w:spacing w:before="7"/>
              <w:rPr>
                <w:rFonts w:ascii="黑体"/>
                <w:sz w:val="27"/>
              </w:rPr>
            </w:pPr>
          </w:p>
          <w:p>
            <w:pPr>
              <w:pStyle w:val="TableParagraph"/>
              <w:ind w:left="152"/>
              <w:rPr>
                <w:sz w:val="21"/>
              </w:rPr>
            </w:pPr>
            <w:r>
              <w:rPr>
                <w:sz w:val="21"/>
              </w:rPr>
              <w:t>单位</w:t>
            </w:r>
          </w:p>
        </w:tc>
        <w:tc>
          <w:tcPr>
            <w:tcW w:w="1506" w:type="dxa"/>
            <w:gridSpan w:val="2"/>
            <w:tcBorders>
              <w:left w:val="single" w:sz="4" w:space="0" w:color="000000"/>
              <w:bottom w:val="single" w:sz="4" w:space="0" w:color="000000"/>
              <w:right w:val="single" w:sz="4" w:space="0" w:color="000000"/>
            </w:tcBorders>
          </w:tcPr>
          <w:p>
            <w:pPr>
              <w:pStyle w:val="TableParagraph"/>
              <w:spacing w:before="106"/>
              <w:ind w:left="232"/>
              <w:rPr>
                <w:sz w:val="21"/>
              </w:rPr>
            </w:pPr>
            <w:r>
              <w:rPr>
                <w:sz w:val="21"/>
              </w:rPr>
              <w:t>消耗量指标</w:t>
            </w:r>
          </w:p>
        </w:tc>
        <w:tc>
          <w:tcPr>
            <w:tcW w:w="1360" w:type="dxa"/>
            <w:gridSpan w:val="2"/>
            <w:tcBorders>
              <w:left w:val="single" w:sz="4" w:space="0" w:color="000000"/>
              <w:bottom w:val="single" w:sz="4" w:space="0" w:color="000000"/>
              <w:right w:val="single" w:sz="4" w:space="0" w:color="000000"/>
            </w:tcBorders>
          </w:tcPr>
          <w:p>
            <w:pPr>
              <w:pStyle w:val="TableParagraph"/>
              <w:spacing w:before="106"/>
              <w:ind w:left="265"/>
              <w:rPr>
                <w:sz w:val="21"/>
              </w:rPr>
            </w:pPr>
            <w:r>
              <w:rPr>
                <w:sz w:val="21"/>
              </w:rPr>
              <w:t>价格指标</w:t>
            </w:r>
          </w:p>
        </w:tc>
        <w:tc>
          <w:tcPr>
            <w:tcW w:w="923" w:type="dxa"/>
            <w:vMerge w:val="restart"/>
            <w:tcBorders>
              <w:left w:val="single" w:sz="4" w:space="0" w:color="000000"/>
              <w:right w:val="single" w:sz="4" w:space="0" w:color="000000"/>
            </w:tcBorders>
          </w:tcPr>
          <w:p>
            <w:pPr>
              <w:pStyle w:val="TableParagraph"/>
              <w:spacing w:before="5"/>
              <w:rPr>
                <w:rFonts w:ascii="黑体"/>
                <w:sz w:val="15"/>
              </w:rPr>
            </w:pPr>
          </w:p>
          <w:p>
            <w:pPr>
              <w:pStyle w:val="TableParagraph"/>
              <w:spacing w:line="278" w:lineRule="auto"/>
              <w:ind w:left="62" w:right="11" w:firstLine="88"/>
              <w:rPr>
                <w:sz w:val="21"/>
              </w:rPr>
            </w:pPr>
            <w:r>
              <w:rPr>
                <w:sz w:val="21"/>
              </w:rPr>
              <w:t>占造价比例(%）</w:t>
            </w:r>
          </w:p>
        </w:tc>
        <w:tc>
          <w:tcPr>
            <w:tcW w:w="994" w:type="dxa"/>
            <w:vMerge w:val="restart"/>
            <w:tcBorders>
              <w:left w:val="single" w:sz="4" w:space="0" w:color="000000"/>
              <w:right w:val="single" w:sz="4" w:space="0" w:color="000000"/>
            </w:tcBorders>
          </w:tcPr>
          <w:p>
            <w:pPr>
              <w:pStyle w:val="TableParagraph"/>
              <w:spacing w:before="5"/>
              <w:rPr>
                <w:rFonts w:ascii="黑体"/>
                <w:sz w:val="15"/>
              </w:rPr>
            </w:pPr>
          </w:p>
          <w:p>
            <w:pPr>
              <w:pStyle w:val="TableParagraph"/>
              <w:spacing w:line="278" w:lineRule="auto"/>
              <w:ind w:left="185" w:right="62" w:hanging="104"/>
              <w:rPr>
                <w:sz w:val="21"/>
              </w:rPr>
            </w:pPr>
            <w:r>
              <w:rPr>
                <w:sz w:val="21"/>
              </w:rPr>
              <w:t>消耗量指标编码</w:t>
            </w:r>
          </w:p>
        </w:tc>
        <w:tc>
          <w:tcPr>
            <w:tcW w:w="994" w:type="dxa"/>
            <w:vMerge w:val="restart"/>
            <w:tcBorders>
              <w:left w:val="single" w:sz="4" w:space="0" w:color="000000"/>
            </w:tcBorders>
          </w:tcPr>
          <w:p>
            <w:pPr>
              <w:pStyle w:val="TableParagraph"/>
              <w:spacing w:before="5"/>
              <w:rPr>
                <w:rFonts w:ascii="黑体"/>
                <w:sz w:val="15"/>
              </w:rPr>
            </w:pPr>
          </w:p>
          <w:p>
            <w:pPr>
              <w:pStyle w:val="TableParagraph"/>
              <w:spacing w:line="278" w:lineRule="auto"/>
              <w:ind w:left="290" w:right="57" w:hanging="209"/>
              <w:rPr>
                <w:sz w:val="21"/>
              </w:rPr>
            </w:pPr>
            <w:r>
              <w:rPr>
                <w:sz w:val="21"/>
              </w:rPr>
              <w:t>价格指标编码</w:t>
            </w:r>
          </w:p>
        </w:tc>
      </w:tr>
      <w:tr>
        <w:trPr>
          <w:trHeight w:val="476" w:hRule="atLeast"/>
        </w:trPr>
        <w:tc>
          <w:tcPr>
            <w:tcW w:w="521" w:type="dxa"/>
            <w:vMerge/>
            <w:tcBorders>
              <w:top w:val="nil"/>
              <w:right w:val="single" w:sz="4" w:space="0" w:color="000000"/>
            </w:tcBorders>
          </w:tcPr>
          <w:p>
            <w:pPr>
              <w:rPr>
                <w:sz w:val="2"/>
                <w:szCs w:val="2"/>
              </w:rPr>
            </w:pPr>
          </w:p>
        </w:tc>
        <w:tc>
          <w:tcPr>
            <w:tcW w:w="2081" w:type="dxa"/>
            <w:vMerge/>
            <w:tcBorders>
              <w:top w:val="nil"/>
              <w:left w:val="single" w:sz="4" w:space="0" w:color="000000"/>
              <w:right w:val="single" w:sz="4" w:space="0" w:color="000000"/>
            </w:tcBorders>
          </w:tcPr>
          <w:p>
            <w:pPr>
              <w:rPr>
                <w:sz w:val="2"/>
                <w:szCs w:val="2"/>
              </w:rPr>
            </w:pPr>
          </w:p>
        </w:tc>
        <w:tc>
          <w:tcPr>
            <w:tcW w:w="719" w:type="dxa"/>
            <w:vMerge/>
            <w:tcBorders>
              <w:top w:val="nil"/>
              <w:left w:val="single" w:sz="4" w:space="0" w:color="000000"/>
              <w:right w:val="single" w:sz="4" w:space="0" w:color="000000"/>
            </w:tcBorders>
          </w:tcPr>
          <w:p>
            <w:pPr>
              <w:rPr>
                <w:sz w:val="2"/>
                <w:szCs w:val="2"/>
              </w:rPr>
            </w:pPr>
          </w:p>
        </w:tc>
        <w:tc>
          <w:tcPr>
            <w:tcW w:w="794" w:type="dxa"/>
            <w:tcBorders>
              <w:top w:val="single" w:sz="4" w:space="0" w:color="000000"/>
              <w:left w:val="single" w:sz="4" w:space="0" w:color="000000"/>
              <w:right w:val="single" w:sz="4" w:space="0" w:color="000000"/>
            </w:tcBorders>
          </w:tcPr>
          <w:p>
            <w:pPr>
              <w:pStyle w:val="TableParagraph"/>
              <w:spacing w:before="101"/>
              <w:ind w:left="192"/>
              <w:rPr>
                <w:sz w:val="21"/>
              </w:rPr>
            </w:pPr>
            <w:r>
              <w:rPr>
                <w:sz w:val="21"/>
              </w:rPr>
              <w:t>指标</w:t>
            </w:r>
          </w:p>
        </w:tc>
        <w:tc>
          <w:tcPr>
            <w:tcW w:w="712" w:type="dxa"/>
            <w:tcBorders>
              <w:top w:val="single" w:sz="4" w:space="0" w:color="000000"/>
              <w:left w:val="single" w:sz="4" w:space="0" w:color="000000"/>
              <w:right w:val="single" w:sz="4" w:space="0" w:color="000000"/>
            </w:tcBorders>
          </w:tcPr>
          <w:p>
            <w:pPr>
              <w:pStyle w:val="TableParagraph"/>
              <w:spacing w:before="101"/>
              <w:ind w:left="151"/>
              <w:rPr>
                <w:sz w:val="21"/>
              </w:rPr>
            </w:pPr>
            <w:r>
              <w:rPr>
                <w:sz w:val="21"/>
              </w:rPr>
              <w:t>单位</w:t>
            </w:r>
          </w:p>
        </w:tc>
        <w:tc>
          <w:tcPr>
            <w:tcW w:w="646" w:type="dxa"/>
            <w:tcBorders>
              <w:top w:val="single" w:sz="4" w:space="0" w:color="000000"/>
              <w:left w:val="single" w:sz="4" w:space="0" w:color="000000"/>
              <w:right w:val="single" w:sz="4" w:space="0" w:color="000000"/>
            </w:tcBorders>
          </w:tcPr>
          <w:p>
            <w:pPr>
              <w:pStyle w:val="TableParagraph"/>
              <w:spacing w:before="101"/>
              <w:ind w:left="116"/>
              <w:rPr>
                <w:sz w:val="21"/>
              </w:rPr>
            </w:pPr>
            <w:r>
              <w:rPr>
                <w:sz w:val="21"/>
              </w:rPr>
              <w:t>指标</w:t>
            </w:r>
          </w:p>
        </w:tc>
        <w:tc>
          <w:tcPr>
            <w:tcW w:w="714" w:type="dxa"/>
            <w:tcBorders>
              <w:top w:val="single" w:sz="4" w:space="0" w:color="000000"/>
              <w:left w:val="single" w:sz="4" w:space="0" w:color="000000"/>
              <w:right w:val="single" w:sz="4" w:space="0" w:color="000000"/>
            </w:tcBorders>
          </w:tcPr>
          <w:p>
            <w:pPr>
              <w:pStyle w:val="TableParagraph"/>
              <w:spacing w:before="101"/>
              <w:ind w:left="77" w:right="60"/>
              <w:jc w:val="center"/>
              <w:rPr>
                <w:sz w:val="21"/>
              </w:rPr>
            </w:pPr>
            <w:r>
              <w:rPr>
                <w:sz w:val="21"/>
              </w:rPr>
              <w:t>单位</w:t>
            </w:r>
          </w:p>
        </w:tc>
        <w:tc>
          <w:tcPr>
            <w:tcW w:w="923" w:type="dxa"/>
            <w:vMerge/>
            <w:tcBorders>
              <w:top w:val="nil"/>
              <w:left w:val="single" w:sz="4" w:space="0" w:color="000000"/>
              <w:right w:val="single" w:sz="4" w:space="0" w:color="000000"/>
            </w:tcBorders>
          </w:tcPr>
          <w:p>
            <w:pPr>
              <w:rPr>
                <w:sz w:val="2"/>
                <w:szCs w:val="2"/>
              </w:rPr>
            </w:pPr>
          </w:p>
        </w:tc>
        <w:tc>
          <w:tcPr>
            <w:tcW w:w="994" w:type="dxa"/>
            <w:vMerge/>
            <w:tcBorders>
              <w:top w:val="nil"/>
              <w:left w:val="single" w:sz="4" w:space="0" w:color="000000"/>
              <w:right w:val="single" w:sz="4" w:space="0" w:color="000000"/>
            </w:tcBorders>
          </w:tcPr>
          <w:p>
            <w:pPr>
              <w:rPr>
                <w:sz w:val="2"/>
                <w:szCs w:val="2"/>
              </w:rPr>
            </w:pPr>
          </w:p>
        </w:tc>
        <w:tc>
          <w:tcPr>
            <w:tcW w:w="994" w:type="dxa"/>
            <w:vMerge/>
            <w:tcBorders>
              <w:top w:val="nil"/>
              <w:left w:val="single" w:sz="4" w:space="0" w:color="000000"/>
            </w:tcBorders>
          </w:tcPr>
          <w:p>
            <w:pPr>
              <w:rPr>
                <w:sz w:val="2"/>
                <w:szCs w:val="2"/>
              </w:rPr>
            </w:pPr>
          </w:p>
        </w:tc>
      </w:tr>
      <w:tr>
        <w:trPr>
          <w:trHeight w:val="482" w:hRule="atLeast"/>
        </w:trPr>
        <w:tc>
          <w:tcPr>
            <w:tcW w:w="521" w:type="dxa"/>
            <w:tcBorders>
              <w:bottom w:val="single" w:sz="4" w:space="0" w:color="000000"/>
              <w:right w:val="single" w:sz="4" w:space="0" w:color="000000"/>
            </w:tcBorders>
          </w:tcPr>
          <w:p>
            <w:pPr>
              <w:pStyle w:val="TableParagraph"/>
              <w:spacing w:before="105"/>
              <w:ind w:left="208"/>
              <w:rPr>
                <w:sz w:val="21"/>
              </w:rPr>
            </w:pPr>
            <w:r>
              <w:rPr>
                <w:w w:val="99"/>
                <w:sz w:val="21"/>
              </w:rPr>
              <w:t>1</w:t>
            </w:r>
          </w:p>
        </w:tc>
        <w:tc>
          <w:tcPr>
            <w:tcW w:w="2081" w:type="dxa"/>
            <w:tcBorders>
              <w:left w:val="single" w:sz="4" w:space="0" w:color="000000"/>
              <w:bottom w:val="single" w:sz="4" w:space="0" w:color="000000"/>
              <w:right w:val="single" w:sz="4" w:space="0" w:color="000000"/>
            </w:tcBorders>
          </w:tcPr>
          <w:p>
            <w:pPr>
              <w:pStyle w:val="TableParagraph"/>
              <w:spacing w:before="105"/>
              <w:ind w:left="61"/>
              <w:rPr>
                <w:sz w:val="21"/>
              </w:rPr>
            </w:pPr>
            <w:r>
              <w:rPr>
                <w:sz w:val="21"/>
              </w:rPr>
              <w:t>人工费</w:t>
            </w:r>
          </w:p>
        </w:tc>
        <w:tc>
          <w:tcPr>
            <w:tcW w:w="719" w:type="dxa"/>
            <w:tcBorders>
              <w:left w:val="single" w:sz="4" w:space="0" w:color="000000"/>
              <w:bottom w:val="single" w:sz="4" w:space="0" w:color="000000"/>
              <w:right w:val="single" w:sz="4" w:space="0" w:color="000000"/>
            </w:tcBorders>
          </w:tcPr>
          <w:p>
            <w:pPr>
              <w:pStyle w:val="TableParagraph"/>
              <w:spacing w:before="105"/>
              <w:ind w:left="16"/>
              <w:jc w:val="center"/>
              <w:rPr>
                <w:sz w:val="21"/>
              </w:rPr>
            </w:pPr>
            <w:r>
              <w:rPr>
                <w:w w:val="99"/>
                <w:sz w:val="21"/>
              </w:rPr>
              <w:t>元</w:t>
            </w:r>
          </w:p>
        </w:tc>
        <w:tc>
          <w:tcPr>
            <w:tcW w:w="794" w:type="dxa"/>
            <w:tcBorders>
              <w:left w:val="single" w:sz="4" w:space="0" w:color="000000"/>
              <w:bottom w:val="single" w:sz="4" w:space="0" w:color="000000"/>
              <w:right w:val="single" w:sz="4" w:space="0" w:color="000000"/>
            </w:tcBorders>
          </w:tcPr>
          <w:p>
            <w:pPr>
              <w:pStyle w:val="TableParagraph"/>
              <w:rPr>
                <w:rFonts w:ascii="Times New Roman"/>
                <w:sz w:val="22"/>
              </w:rPr>
            </w:pPr>
          </w:p>
        </w:tc>
        <w:tc>
          <w:tcPr>
            <w:tcW w:w="712" w:type="dxa"/>
            <w:tcBorders>
              <w:left w:val="single" w:sz="4" w:space="0" w:color="000000"/>
              <w:bottom w:val="single" w:sz="4" w:space="0" w:color="000000"/>
              <w:right w:val="single" w:sz="4" w:space="0" w:color="000000"/>
            </w:tcBorders>
          </w:tcPr>
          <w:p>
            <w:pPr>
              <w:pStyle w:val="TableParagraph"/>
              <w:spacing w:before="105"/>
              <w:ind w:left="96"/>
              <w:rPr>
                <w:sz w:val="21"/>
              </w:rPr>
            </w:pPr>
            <w:r>
              <w:rPr>
                <w:sz w:val="21"/>
              </w:rPr>
              <w:t>元/㎡</w:t>
            </w:r>
          </w:p>
        </w:tc>
        <w:tc>
          <w:tcPr>
            <w:tcW w:w="646" w:type="dxa"/>
            <w:tcBorders>
              <w:left w:val="single" w:sz="4" w:space="0" w:color="000000"/>
              <w:bottom w:val="single" w:sz="4" w:space="0" w:color="000000"/>
              <w:right w:val="single" w:sz="4" w:space="0" w:color="000000"/>
            </w:tcBorders>
          </w:tcPr>
          <w:p>
            <w:pPr>
              <w:pStyle w:val="TableParagraph"/>
              <w:rPr>
                <w:rFonts w:ascii="Times New Roman"/>
                <w:sz w:val="22"/>
              </w:rPr>
            </w:pPr>
          </w:p>
        </w:tc>
        <w:tc>
          <w:tcPr>
            <w:tcW w:w="714" w:type="dxa"/>
            <w:tcBorders>
              <w:left w:val="single" w:sz="4" w:space="0" w:color="000000"/>
              <w:bottom w:val="single" w:sz="4" w:space="0" w:color="000000"/>
              <w:right w:val="single" w:sz="4" w:space="0" w:color="000000"/>
            </w:tcBorders>
          </w:tcPr>
          <w:p>
            <w:pPr>
              <w:pStyle w:val="TableParagraph"/>
              <w:spacing w:before="105"/>
              <w:ind w:left="20"/>
              <w:jc w:val="center"/>
              <w:rPr>
                <w:sz w:val="21"/>
              </w:rPr>
            </w:pPr>
            <w:r>
              <w:rPr>
                <w:w w:val="99"/>
                <w:sz w:val="21"/>
              </w:rPr>
              <w:t>元</w:t>
            </w:r>
          </w:p>
        </w:tc>
        <w:tc>
          <w:tcPr>
            <w:tcW w:w="923" w:type="dxa"/>
            <w:tcBorders>
              <w:left w:val="single" w:sz="4" w:space="0" w:color="000000"/>
              <w:bottom w:val="single" w:sz="4" w:space="0" w:color="000000"/>
              <w:right w:val="single" w:sz="4" w:space="0" w:color="000000"/>
            </w:tcBorders>
          </w:tcPr>
          <w:p>
            <w:pPr>
              <w:pStyle w:val="TableParagraph"/>
              <w:rPr>
                <w:rFonts w:ascii="Times New Roman"/>
                <w:sz w:val="22"/>
              </w:rPr>
            </w:pPr>
          </w:p>
        </w:tc>
        <w:tc>
          <w:tcPr>
            <w:tcW w:w="994" w:type="dxa"/>
            <w:tcBorders>
              <w:left w:val="single" w:sz="4" w:space="0" w:color="000000"/>
              <w:bottom w:val="single" w:sz="4" w:space="0" w:color="000000"/>
              <w:right w:val="single" w:sz="4" w:space="0" w:color="000000"/>
            </w:tcBorders>
          </w:tcPr>
          <w:p>
            <w:pPr>
              <w:pStyle w:val="TableParagraph"/>
              <w:spacing w:before="100"/>
              <w:ind w:left="40" w:right="22"/>
              <w:jc w:val="center"/>
              <w:rPr>
                <w:sz w:val="22"/>
              </w:rPr>
            </w:pPr>
            <w:r>
              <w:rPr>
                <w:sz w:val="22"/>
              </w:rPr>
              <w:t>5AHCNRGS</w:t>
            </w:r>
          </w:p>
        </w:tc>
        <w:tc>
          <w:tcPr>
            <w:tcW w:w="994" w:type="dxa"/>
            <w:tcBorders>
              <w:left w:val="single" w:sz="4" w:space="0" w:color="000000"/>
              <w:bottom w:val="single" w:sz="4" w:space="0" w:color="000000"/>
            </w:tcBorders>
          </w:tcPr>
          <w:p>
            <w:pPr>
              <w:pStyle w:val="TableParagraph"/>
              <w:spacing w:before="100"/>
              <w:ind w:right="33"/>
              <w:jc w:val="right"/>
              <w:rPr>
                <w:sz w:val="22"/>
              </w:rPr>
            </w:pPr>
            <w:r>
              <w:rPr>
                <w:sz w:val="22"/>
              </w:rPr>
              <w:t>5APCNRGS</w:t>
            </w:r>
          </w:p>
        </w:tc>
      </w:tr>
      <w:tr>
        <w:trPr>
          <w:trHeight w:val="481" w:hRule="atLeast"/>
        </w:trPr>
        <w:tc>
          <w:tcPr>
            <w:tcW w:w="521" w:type="dxa"/>
            <w:tcBorders>
              <w:top w:val="single" w:sz="4" w:space="0" w:color="000000"/>
              <w:right w:val="single" w:sz="4" w:space="0" w:color="000000"/>
            </w:tcBorders>
          </w:tcPr>
          <w:p>
            <w:pPr>
              <w:pStyle w:val="TableParagraph"/>
              <w:spacing w:before="105"/>
              <w:ind w:left="208"/>
              <w:rPr>
                <w:sz w:val="21"/>
              </w:rPr>
            </w:pPr>
            <w:r>
              <w:rPr>
                <w:w w:val="99"/>
                <w:sz w:val="21"/>
              </w:rPr>
              <w:t>2</w:t>
            </w:r>
          </w:p>
        </w:tc>
        <w:tc>
          <w:tcPr>
            <w:tcW w:w="2081" w:type="dxa"/>
            <w:tcBorders>
              <w:top w:val="single" w:sz="4" w:space="0" w:color="000000"/>
              <w:left w:val="single" w:sz="4" w:space="0" w:color="000000"/>
              <w:right w:val="single" w:sz="4" w:space="0" w:color="000000"/>
            </w:tcBorders>
          </w:tcPr>
          <w:p>
            <w:pPr>
              <w:pStyle w:val="TableParagraph"/>
              <w:spacing w:before="105"/>
              <w:ind w:left="61"/>
              <w:rPr>
                <w:sz w:val="21"/>
              </w:rPr>
            </w:pPr>
            <w:r>
              <w:rPr>
                <w:sz w:val="21"/>
              </w:rPr>
              <w:t>散热器</w:t>
            </w:r>
          </w:p>
        </w:tc>
        <w:tc>
          <w:tcPr>
            <w:tcW w:w="719" w:type="dxa"/>
            <w:tcBorders>
              <w:top w:val="single" w:sz="4" w:space="0" w:color="000000"/>
              <w:left w:val="single" w:sz="4" w:space="0" w:color="000000"/>
              <w:right w:val="single" w:sz="4" w:space="0" w:color="000000"/>
            </w:tcBorders>
          </w:tcPr>
          <w:p>
            <w:pPr>
              <w:pStyle w:val="TableParagraph"/>
              <w:spacing w:before="105"/>
              <w:ind w:left="16"/>
              <w:jc w:val="center"/>
              <w:rPr>
                <w:sz w:val="21"/>
              </w:rPr>
            </w:pPr>
            <w:r>
              <w:rPr>
                <w:w w:val="99"/>
                <w:sz w:val="21"/>
              </w:rPr>
              <w:t>片</w:t>
            </w:r>
          </w:p>
        </w:tc>
        <w:tc>
          <w:tcPr>
            <w:tcW w:w="794" w:type="dxa"/>
            <w:tcBorders>
              <w:top w:val="single" w:sz="4" w:space="0" w:color="000000"/>
              <w:left w:val="single" w:sz="4" w:space="0" w:color="000000"/>
              <w:right w:val="single" w:sz="4" w:space="0" w:color="000000"/>
            </w:tcBorders>
          </w:tcPr>
          <w:p>
            <w:pPr>
              <w:pStyle w:val="TableParagraph"/>
              <w:rPr>
                <w:rFonts w:ascii="Times New Roman"/>
                <w:sz w:val="22"/>
              </w:rPr>
            </w:pPr>
          </w:p>
        </w:tc>
        <w:tc>
          <w:tcPr>
            <w:tcW w:w="712" w:type="dxa"/>
            <w:tcBorders>
              <w:top w:val="single" w:sz="4" w:space="0" w:color="000000"/>
              <w:left w:val="single" w:sz="4" w:space="0" w:color="000000"/>
              <w:right w:val="single" w:sz="4" w:space="0" w:color="000000"/>
            </w:tcBorders>
          </w:tcPr>
          <w:p>
            <w:pPr>
              <w:pStyle w:val="TableParagraph"/>
              <w:spacing w:before="105"/>
              <w:ind w:left="96"/>
              <w:rPr>
                <w:sz w:val="21"/>
              </w:rPr>
            </w:pPr>
            <w:r>
              <w:rPr>
                <w:sz w:val="21"/>
              </w:rPr>
              <w:t>片/㎡</w:t>
            </w:r>
          </w:p>
        </w:tc>
        <w:tc>
          <w:tcPr>
            <w:tcW w:w="646" w:type="dxa"/>
            <w:tcBorders>
              <w:top w:val="single" w:sz="4" w:space="0" w:color="000000"/>
              <w:left w:val="single" w:sz="4" w:space="0" w:color="000000"/>
              <w:right w:val="single" w:sz="4" w:space="0" w:color="000000"/>
            </w:tcBorders>
          </w:tcPr>
          <w:p>
            <w:pPr>
              <w:pStyle w:val="TableParagraph"/>
              <w:rPr>
                <w:rFonts w:ascii="Times New Roman"/>
                <w:sz w:val="22"/>
              </w:rPr>
            </w:pPr>
          </w:p>
        </w:tc>
        <w:tc>
          <w:tcPr>
            <w:tcW w:w="714" w:type="dxa"/>
            <w:tcBorders>
              <w:top w:val="single" w:sz="4" w:space="0" w:color="000000"/>
              <w:left w:val="single" w:sz="4" w:space="0" w:color="000000"/>
              <w:right w:val="single" w:sz="4" w:space="0" w:color="000000"/>
            </w:tcBorders>
          </w:tcPr>
          <w:p>
            <w:pPr>
              <w:pStyle w:val="TableParagraph"/>
              <w:spacing w:before="105"/>
              <w:ind w:left="77" w:right="60"/>
              <w:jc w:val="center"/>
              <w:rPr>
                <w:sz w:val="21"/>
              </w:rPr>
            </w:pPr>
            <w:r>
              <w:rPr>
                <w:sz w:val="21"/>
              </w:rPr>
              <w:t>元/片</w:t>
            </w:r>
          </w:p>
        </w:tc>
        <w:tc>
          <w:tcPr>
            <w:tcW w:w="923" w:type="dxa"/>
            <w:tcBorders>
              <w:top w:val="single" w:sz="4" w:space="0" w:color="000000"/>
              <w:left w:val="single" w:sz="4" w:space="0" w:color="000000"/>
              <w:right w:val="single" w:sz="4" w:space="0" w:color="000000"/>
            </w:tcBorders>
          </w:tcPr>
          <w:p>
            <w:pPr>
              <w:pStyle w:val="TableParagraph"/>
              <w:rPr>
                <w:rFonts w:ascii="Times New Roman"/>
                <w:sz w:val="22"/>
              </w:rPr>
            </w:pPr>
          </w:p>
        </w:tc>
        <w:tc>
          <w:tcPr>
            <w:tcW w:w="994" w:type="dxa"/>
            <w:tcBorders>
              <w:top w:val="single" w:sz="4" w:space="0" w:color="000000"/>
              <w:left w:val="single" w:sz="4" w:space="0" w:color="000000"/>
              <w:right w:val="single" w:sz="4" w:space="0" w:color="000000"/>
            </w:tcBorders>
          </w:tcPr>
          <w:p>
            <w:pPr>
              <w:pStyle w:val="TableParagraph"/>
              <w:spacing w:before="100"/>
              <w:ind w:left="40" w:right="22"/>
              <w:jc w:val="center"/>
              <w:rPr>
                <w:sz w:val="22"/>
              </w:rPr>
            </w:pPr>
            <w:r>
              <w:rPr>
                <w:sz w:val="22"/>
              </w:rPr>
              <w:t>5AHSRQIS</w:t>
            </w:r>
          </w:p>
        </w:tc>
        <w:tc>
          <w:tcPr>
            <w:tcW w:w="994" w:type="dxa"/>
            <w:tcBorders>
              <w:top w:val="single" w:sz="4" w:space="0" w:color="000000"/>
              <w:left w:val="single" w:sz="4" w:space="0" w:color="000000"/>
            </w:tcBorders>
          </w:tcPr>
          <w:p>
            <w:pPr>
              <w:pStyle w:val="TableParagraph"/>
              <w:spacing w:before="100"/>
              <w:ind w:right="33"/>
              <w:jc w:val="right"/>
              <w:rPr>
                <w:sz w:val="22"/>
              </w:rPr>
            </w:pPr>
            <w:r>
              <w:rPr>
                <w:sz w:val="22"/>
              </w:rPr>
              <w:t>5APSRQIS</w:t>
            </w:r>
          </w:p>
        </w:tc>
      </w:tr>
    </w:tbl>
    <w:p>
      <w:pPr>
        <w:spacing w:after="0"/>
        <w:jc w:val="right"/>
        <w:rPr>
          <w:sz w:val="22"/>
        </w:rPr>
        <w:sectPr>
          <w:headerReference w:type="default" r:id="rId212"/>
          <w:footerReference w:type="default" r:id="rId213"/>
          <w:pgSz w:w="11910" w:h="16840"/>
          <w:pgMar w:header="0" w:footer="973" w:top="1520" w:bottom="1160" w:left="440" w:right="440"/>
          <w:pgNumType w:start="130"/>
        </w:sectPr>
      </w:pPr>
    </w:p>
    <w:p>
      <w:pPr>
        <w:pStyle w:val="ListParagraph"/>
        <w:numPr>
          <w:ilvl w:val="1"/>
          <w:numId w:val="139"/>
        </w:numPr>
        <w:tabs>
          <w:tab w:pos="4050" w:val="left" w:leader="none"/>
          <w:tab w:pos="4051" w:val="left" w:leader="none"/>
        </w:tabs>
        <w:spacing w:line="240" w:lineRule="auto" w:before="157" w:after="0"/>
        <w:ind w:left="4050" w:right="0" w:hanging="601"/>
        <w:jc w:val="left"/>
        <w:rPr>
          <w:rFonts w:ascii="黑体" w:eastAsia="黑体" w:hint="eastAsia"/>
          <w:sz w:val="24"/>
        </w:rPr>
      </w:pPr>
      <w:bookmarkStart w:name="A.9　智能化工程造价分析指标及编码" w:id="63"/>
      <w:bookmarkEnd w:id="63"/>
      <w:r>
        <w:rPr/>
      </w:r>
      <w:bookmarkStart w:name="_bookmark22" w:id="64"/>
      <w:bookmarkEnd w:id="64"/>
      <w:r>
        <w:rPr/>
      </w:r>
      <w:bookmarkStart w:name="_bookmark22" w:id="65"/>
      <w:bookmarkEnd w:id="65"/>
      <w:r>
        <w:rPr>
          <w:rFonts w:ascii="黑体" w:eastAsia="黑体" w:hint="eastAsia"/>
          <w:sz w:val="24"/>
        </w:rPr>
        <w:t>智能化工程造价分析指标及编码</w:t>
      </w:r>
    </w:p>
    <w:p>
      <w:pPr>
        <w:pStyle w:val="BodyText"/>
        <w:spacing w:before="6"/>
        <w:rPr>
          <w:rFonts w:ascii="黑体"/>
        </w:rPr>
      </w:pPr>
    </w:p>
    <w:p>
      <w:pPr>
        <w:pStyle w:val="ListParagraph"/>
        <w:numPr>
          <w:ilvl w:val="2"/>
          <w:numId w:val="296"/>
        </w:numPr>
        <w:tabs>
          <w:tab w:pos="1828" w:val="left" w:leader="none"/>
        </w:tabs>
        <w:spacing w:line="400" w:lineRule="exact" w:before="0" w:after="0"/>
        <w:ind w:left="1050" w:right="1049" w:firstLine="0"/>
        <w:jc w:val="both"/>
        <w:rPr>
          <w:sz w:val="24"/>
        </w:rPr>
      </w:pPr>
      <w:r>
        <w:rPr>
          <w:spacing w:val="-3"/>
          <w:sz w:val="24"/>
        </w:rPr>
        <w:t>智能化工程经济指标及编码应符合表 </w:t>
      </w:r>
      <w:r>
        <w:rPr>
          <w:sz w:val="24"/>
        </w:rPr>
        <w:t>A.9.1</w:t>
      </w:r>
      <w:r>
        <w:rPr>
          <w:spacing w:val="-11"/>
          <w:sz w:val="24"/>
        </w:rPr>
        <w:t> 的规定，计算内容参考表 </w:t>
      </w:r>
      <w:r>
        <w:rPr>
          <w:sz w:val="24"/>
        </w:rPr>
        <w:t>B.1。特</w:t>
      </w:r>
      <w:r>
        <w:rPr>
          <w:spacing w:val="-5"/>
          <w:sz w:val="24"/>
        </w:rPr>
        <w:t>征描述应包括所有表 </w:t>
      </w:r>
      <w:r>
        <w:rPr>
          <w:sz w:val="24"/>
        </w:rPr>
        <w:t>A.9.2</w:t>
      </w:r>
      <w:r>
        <w:rPr>
          <w:spacing w:val="-7"/>
          <w:sz w:val="24"/>
        </w:rPr>
        <w:t> 中金额非零的末级节点工程名称，末级分部节点名称之间通过分号分隔并换行。</w:t>
      </w:r>
    </w:p>
    <w:p>
      <w:pPr>
        <w:pStyle w:val="BodyText"/>
        <w:spacing w:before="94"/>
        <w:ind w:left="3352"/>
        <w:rPr>
          <w:rFonts w:ascii="黑体" w:eastAsia="黑体" w:hint="eastAsia"/>
        </w:rPr>
      </w:pPr>
      <w:r>
        <w:rPr>
          <w:rFonts w:ascii="黑体" w:eastAsia="黑体" w:hint="eastAsia"/>
        </w:rPr>
        <w:t>表 A.9.1 房屋智能化工程经济指标及编码表</w:t>
      </w:r>
    </w:p>
    <w:p>
      <w:pPr>
        <w:pStyle w:val="BodyText"/>
        <w:spacing w:before="3"/>
        <w:rPr>
          <w:rFonts w:ascii="黑体"/>
          <w:sz w:val="26"/>
        </w:rPr>
      </w:pPr>
    </w:p>
    <w:tbl>
      <w:tblPr>
        <w:tblW w:w="0" w:type="auto"/>
        <w:jc w:val="left"/>
        <w:tblInd w:w="9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40"/>
        <w:gridCol w:w="1991"/>
        <w:gridCol w:w="1179"/>
        <w:gridCol w:w="970"/>
        <w:gridCol w:w="930"/>
        <w:gridCol w:w="1160"/>
        <w:gridCol w:w="1020"/>
        <w:gridCol w:w="1000"/>
      </w:tblGrid>
      <w:tr>
        <w:trPr>
          <w:trHeight w:val="977" w:hRule="atLeast"/>
        </w:trPr>
        <w:tc>
          <w:tcPr>
            <w:tcW w:w="740" w:type="dxa"/>
            <w:tcBorders>
              <w:right w:val="single" w:sz="2" w:space="0" w:color="000000"/>
            </w:tcBorders>
          </w:tcPr>
          <w:p>
            <w:pPr>
              <w:pStyle w:val="TableParagraph"/>
              <w:rPr>
                <w:rFonts w:ascii="黑体"/>
                <w:sz w:val="20"/>
              </w:rPr>
            </w:pPr>
          </w:p>
          <w:p>
            <w:pPr>
              <w:pStyle w:val="TableParagraph"/>
              <w:spacing w:before="7"/>
              <w:rPr>
                <w:rFonts w:ascii="黑体"/>
                <w:sz w:val="16"/>
              </w:rPr>
            </w:pPr>
          </w:p>
          <w:p>
            <w:pPr>
              <w:pStyle w:val="TableParagraph"/>
              <w:ind w:left="119" w:right="148"/>
              <w:jc w:val="center"/>
              <w:rPr>
                <w:sz w:val="21"/>
              </w:rPr>
            </w:pPr>
            <w:r>
              <w:rPr>
                <w:sz w:val="21"/>
              </w:rPr>
              <w:t>序号</w:t>
            </w:r>
          </w:p>
        </w:tc>
        <w:tc>
          <w:tcPr>
            <w:tcW w:w="1991" w:type="dxa"/>
            <w:tcBorders>
              <w:left w:val="single" w:sz="2" w:space="0" w:color="000000"/>
              <w:right w:val="single" w:sz="2" w:space="0" w:color="000000"/>
            </w:tcBorders>
          </w:tcPr>
          <w:p>
            <w:pPr>
              <w:pStyle w:val="TableParagraph"/>
              <w:rPr>
                <w:rFonts w:ascii="黑体"/>
                <w:sz w:val="20"/>
              </w:rPr>
            </w:pPr>
          </w:p>
          <w:p>
            <w:pPr>
              <w:pStyle w:val="TableParagraph"/>
              <w:spacing w:before="7"/>
              <w:rPr>
                <w:rFonts w:ascii="黑体"/>
                <w:sz w:val="16"/>
              </w:rPr>
            </w:pPr>
          </w:p>
          <w:p>
            <w:pPr>
              <w:pStyle w:val="TableParagraph"/>
              <w:ind w:left="382"/>
              <w:rPr>
                <w:sz w:val="21"/>
              </w:rPr>
            </w:pPr>
            <w:r>
              <w:rPr>
                <w:sz w:val="21"/>
              </w:rPr>
              <w:t>项目名称</w:t>
            </w:r>
          </w:p>
        </w:tc>
        <w:tc>
          <w:tcPr>
            <w:tcW w:w="1179" w:type="dxa"/>
            <w:tcBorders>
              <w:left w:val="single" w:sz="2" w:space="0" w:color="000000"/>
              <w:right w:val="single" w:sz="2" w:space="0" w:color="000000"/>
            </w:tcBorders>
          </w:tcPr>
          <w:p>
            <w:pPr>
              <w:pStyle w:val="TableParagraph"/>
              <w:spacing w:before="5"/>
              <w:rPr>
                <w:rFonts w:ascii="黑体"/>
                <w:sz w:val="24"/>
              </w:rPr>
            </w:pPr>
          </w:p>
          <w:p>
            <w:pPr>
              <w:pStyle w:val="TableParagraph"/>
              <w:spacing w:line="278" w:lineRule="auto"/>
              <w:ind w:left="483" w:right="32" w:hanging="449"/>
              <w:rPr>
                <w:sz w:val="21"/>
              </w:rPr>
            </w:pPr>
            <w:r>
              <w:rPr>
                <w:sz w:val="21"/>
              </w:rPr>
              <w:t>实体特征描述</w:t>
            </w:r>
          </w:p>
        </w:tc>
        <w:tc>
          <w:tcPr>
            <w:tcW w:w="970" w:type="dxa"/>
            <w:tcBorders>
              <w:left w:val="single" w:sz="2" w:space="0" w:color="000000"/>
              <w:right w:val="single" w:sz="2" w:space="0" w:color="000000"/>
            </w:tcBorders>
          </w:tcPr>
          <w:p>
            <w:pPr>
              <w:pStyle w:val="TableParagraph"/>
              <w:rPr>
                <w:rFonts w:ascii="黑体"/>
                <w:sz w:val="20"/>
              </w:rPr>
            </w:pPr>
          </w:p>
          <w:p>
            <w:pPr>
              <w:pStyle w:val="TableParagraph"/>
              <w:spacing w:before="7"/>
              <w:rPr>
                <w:rFonts w:ascii="黑体"/>
                <w:sz w:val="16"/>
              </w:rPr>
            </w:pPr>
          </w:p>
          <w:p>
            <w:pPr>
              <w:pStyle w:val="TableParagraph"/>
              <w:ind w:left="46"/>
              <w:rPr>
                <w:sz w:val="21"/>
              </w:rPr>
            </w:pPr>
            <w:r>
              <w:rPr>
                <w:sz w:val="21"/>
              </w:rPr>
              <w:t>经济指标</w:t>
            </w:r>
          </w:p>
        </w:tc>
        <w:tc>
          <w:tcPr>
            <w:tcW w:w="930" w:type="dxa"/>
            <w:tcBorders>
              <w:left w:val="single" w:sz="2" w:space="0" w:color="000000"/>
              <w:right w:val="single" w:sz="2" w:space="0" w:color="000000"/>
            </w:tcBorders>
          </w:tcPr>
          <w:p>
            <w:pPr>
              <w:pStyle w:val="TableParagraph"/>
              <w:rPr>
                <w:rFonts w:ascii="黑体"/>
                <w:sz w:val="20"/>
              </w:rPr>
            </w:pPr>
          </w:p>
          <w:p>
            <w:pPr>
              <w:pStyle w:val="TableParagraph"/>
              <w:spacing w:before="7"/>
              <w:rPr>
                <w:rFonts w:ascii="黑体"/>
                <w:sz w:val="16"/>
              </w:rPr>
            </w:pPr>
          </w:p>
          <w:p>
            <w:pPr>
              <w:pStyle w:val="TableParagraph"/>
              <w:ind w:right="36"/>
              <w:jc w:val="right"/>
              <w:rPr>
                <w:sz w:val="21"/>
              </w:rPr>
            </w:pPr>
            <w:r>
              <w:rPr>
                <w:w w:val="95"/>
                <w:sz w:val="21"/>
              </w:rPr>
              <w:t>指标单位</w:t>
            </w:r>
          </w:p>
        </w:tc>
        <w:tc>
          <w:tcPr>
            <w:tcW w:w="1160" w:type="dxa"/>
            <w:tcBorders>
              <w:left w:val="single" w:sz="2" w:space="0" w:color="000000"/>
              <w:right w:val="single" w:sz="2" w:space="0" w:color="000000"/>
            </w:tcBorders>
          </w:tcPr>
          <w:p>
            <w:pPr>
              <w:pStyle w:val="TableParagraph"/>
              <w:spacing w:line="278" w:lineRule="auto" w:before="41"/>
              <w:ind w:left="376" w:right="251" w:hanging="104"/>
              <w:rPr>
                <w:sz w:val="21"/>
              </w:rPr>
            </w:pPr>
            <w:r>
              <w:rPr>
                <w:sz w:val="21"/>
              </w:rPr>
              <w:t>占造价比例</w:t>
            </w:r>
          </w:p>
          <w:p>
            <w:pPr>
              <w:pStyle w:val="TableParagraph"/>
              <w:spacing w:line="269" w:lineRule="exact"/>
              <w:ind w:left="323"/>
              <w:rPr>
                <w:sz w:val="21"/>
              </w:rPr>
            </w:pPr>
            <w:r>
              <w:rPr>
                <w:sz w:val="21"/>
              </w:rPr>
              <w:t>（%）</w:t>
            </w:r>
          </w:p>
        </w:tc>
        <w:tc>
          <w:tcPr>
            <w:tcW w:w="1020" w:type="dxa"/>
            <w:tcBorders>
              <w:left w:val="single" w:sz="2" w:space="0" w:color="000000"/>
              <w:right w:val="single" w:sz="2" w:space="0" w:color="000000"/>
            </w:tcBorders>
          </w:tcPr>
          <w:p>
            <w:pPr>
              <w:pStyle w:val="TableParagraph"/>
              <w:spacing w:before="5"/>
              <w:rPr>
                <w:rFonts w:ascii="黑体"/>
                <w:sz w:val="24"/>
              </w:rPr>
            </w:pPr>
          </w:p>
          <w:p>
            <w:pPr>
              <w:pStyle w:val="TableParagraph"/>
              <w:spacing w:line="278" w:lineRule="auto"/>
              <w:ind w:left="212" w:right="368"/>
              <w:rPr>
                <w:sz w:val="21"/>
              </w:rPr>
            </w:pPr>
            <w:r>
              <w:rPr>
                <w:sz w:val="21"/>
              </w:rPr>
              <w:t>计算口径</w:t>
            </w:r>
          </w:p>
        </w:tc>
        <w:tc>
          <w:tcPr>
            <w:tcW w:w="1000" w:type="dxa"/>
            <w:tcBorders>
              <w:left w:val="single" w:sz="2" w:space="0" w:color="000000"/>
            </w:tcBorders>
          </w:tcPr>
          <w:p>
            <w:pPr>
              <w:pStyle w:val="TableParagraph"/>
              <w:rPr>
                <w:rFonts w:ascii="黑体"/>
                <w:sz w:val="24"/>
              </w:rPr>
            </w:pPr>
          </w:p>
          <w:p>
            <w:pPr>
              <w:pStyle w:val="TableParagraph"/>
              <w:spacing w:line="278" w:lineRule="auto"/>
              <w:ind w:left="401" w:right="128"/>
              <w:rPr>
                <w:sz w:val="21"/>
              </w:rPr>
            </w:pPr>
            <w:r>
              <w:rPr>
                <w:sz w:val="21"/>
              </w:rPr>
              <w:t>指标编码</w:t>
            </w:r>
          </w:p>
        </w:tc>
      </w:tr>
      <w:tr>
        <w:trPr>
          <w:trHeight w:val="453" w:hRule="atLeast"/>
        </w:trPr>
        <w:tc>
          <w:tcPr>
            <w:tcW w:w="740" w:type="dxa"/>
            <w:tcBorders>
              <w:bottom w:val="single" w:sz="2" w:space="0" w:color="000000"/>
              <w:right w:val="single" w:sz="2" w:space="0" w:color="000000"/>
            </w:tcBorders>
          </w:tcPr>
          <w:p>
            <w:pPr>
              <w:pStyle w:val="TableParagraph"/>
              <w:spacing w:before="141"/>
              <w:ind w:right="28"/>
              <w:jc w:val="center"/>
              <w:rPr>
                <w:sz w:val="21"/>
              </w:rPr>
            </w:pPr>
            <w:r>
              <w:rPr>
                <w:w w:val="99"/>
                <w:sz w:val="21"/>
              </w:rPr>
              <w:t>1</w:t>
            </w:r>
          </w:p>
        </w:tc>
        <w:tc>
          <w:tcPr>
            <w:tcW w:w="1991" w:type="dxa"/>
            <w:tcBorders>
              <w:left w:val="single" w:sz="2" w:space="0" w:color="000000"/>
              <w:bottom w:val="single" w:sz="2" w:space="0" w:color="000000"/>
              <w:right w:val="single" w:sz="2" w:space="0" w:color="000000"/>
            </w:tcBorders>
          </w:tcPr>
          <w:p>
            <w:pPr>
              <w:pStyle w:val="TableParagraph"/>
              <w:spacing w:before="148"/>
              <w:ind w:left="180"/>
              <w:rPr>
                <w:sz w:val="21"/>
              </w:rPr>
            </w:pPr>
            <w:r>
              <w:rPr>
                <w:sz w:val="21"/>
              </w:rPr>
              <w:t>信息网络系统</w:t>
            </w:r>
          </w:p>
        </w:tc>
        <w:tc>
          <w:tcPr>
            <w:tcW w:w="1179"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97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930" w:type="dxa"/>
            <w:tcBorders>
              <w:left w:val="single" w:sz="2" w:space="0" w:color="000000"/>
              <w:bottom w:val="single" w:sz="2" w:space="0" w:color="000000"/>
              <w:right w:val="single" w:sz="2" w:space="0" w:color="000000"/>
            </w:tcBorders>
          </w:tcPr>
          <w:p>
            <w:pPr>
              <w:pStyle w:val="TableParagraph"/>
              <w:spacing w:before="148"/>
              <w:ind w:right="51"/>
              <w:jc w:val="right"/>
              <w:rPr>
                <w:sz w:val="21"/>
              </w:rPr>
            </w:pPr>
            <w:r>
              <w:rPr>
                <w:w w:val="95"/>
                <w:sz w:val="21"/>
              </w:rPr>
              <w:t>元/点位</w:t>
            </w:r>
          </w:p>
        </w:tc>
        <w:tc>
          <w:tcPr>
            <w:tcW w:w="116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1020" w:type="dxa"/>
            <w:tcBorders>
              <w:left w:val="single" w:sz="2" w:space="0" w:color="000000"/>
              <w:bottom w:val="single" w:sz="2" w:space="0" w:color="000000"/>
              <w:right w:val="single" w:sz="2" w:space="0" w:color="000000"/>
            </w:tcBorders>
          </w:tcPr>
          <w:p>
            <w:pPr>
              <w:pStyle w:val="TableParagraph"/>
              <w:spacing w:before="148"/>
              <w:ind w:left="43" w:right="41"/>
              <w:jc w:val="center"/>
              <w:rPr>
                <w:sz w:val="21"/>
              </w:rPr>
            </w:pPr>
            <w:r>
              <w:rPr>
                <w:sz w:val="21"/>
              </w:rPr>
              <w:t>信息点位</w:t>
            </w:r>
          </w:p>
        </w:tc>
        <w:tc>
          <w:tcPr>
            <w:tcW w:w="1000" w:type="dxa"/>
            <w:tcBorders>
              <w:left w:val="single" w:sz="2" w:space="0" w:color="000000"/>
              <w:bottom w:val="single" w:sz="2" w:space="0" w:color="000000"/>
            </w:tcBorders>
          </w:tcPr>
          <w:p>
            <w:pPr>
              <w:pStyle w:val="TableParagraph"/>
              <w:spacing w:before="85"/>
              <w:ind w:left="42" w:right="23"/>
              <w:jc w:val="center"/>
              <w:rPr>
                <w:sz w:val="22"/>
              </w:rPr>
            </w:pPr>
            <w:r>
              <w:rPr>
                <w:sz w:val="22"/>
              </w:rPr>
              <w:t>5AEXXWLS</w:t>
            </w:r>
          </w:p>
        </w:tc>
      </w:tr>
      <w:tr>
        <w:trPr>
          <w:trHeight w:val="430" w:hRule="atLeast"/>
        </w:trPr>
        <w:tc>
          <w:tcPr>
            <w:tcW w:w="740" w:type="dxa"/>
            <w:tcBorders>
              <w:top w:val="single" w:sz="2" w:space="0" w:color="000000"/>
              <w:bottom w:val="single" w:sz="2" w:space="0" w:color="000000"/>
              <w:right w:val="single" w:sz="2" w:space="0" w:color="000000"/>
            </w:tcBorders>
          </w:tcPr>
          <w:p>
            <w:pPr>
              <w:pStyle w:val="TableParagraph"/>
              <w:spacing w:before="129"/>
              <w:ind w:right="57"/>
              <w:jc w:val="center"/>
              <w:rPr>
                <w:sz w:val="21"/>
              </w:rPr>
            </w:pPr>
            <w:r>
              <w:rPr>
                <w:w w:val="99"/>
                <w:sz w:val="21"/>
              </w:rPr>
              <w:t>2</w:t>
            </w:r>
          </w:p>
        </w:tc>
        <w:tc>
          <w:tcPr>
            <w:tcW w:w="1991" w:type="dxa"/>
            <w:tcBorders>
              <w:top w:val="single" w:sz="2" w:space="0" w:color="000000"/>
              <w:left w:val="single" w:sz="2" w:space="0" w:color="000000"/>
              <w:bottom w:val="single" w:sz="2" w:space="0" w:color="000000"/>
              <w:right w:val="single" w:sz="2" w:space="0" w:color="000000"/>
            </w:tcBorders>
          </w:tcPr>
          <w:p>
            <w:pPr>
              <w:pStyle w:val="TableParagraph"/>
              <w:spacing w:before="139"/>
              <w:ind w:left="182"/>
              <w:rPr>
                <w:sz w:val="21"/>
              </w:rPr>
            </w:pPr>
            <w:r>
              <w:rPr>
                <w:sz w:val="21"/>
              </w:rPr>
              <w:t>综合布线系统</w:t>
            </w:r>
          </w:p>
        </w:tc>
        <w:tc>
          <w:tcPr>
            <w:tcW w:w="11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97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930" w:type="dxa"/>
            <w:tcBorders>
              <w:top w:val="single" w:sz="2" w:space="0" w:color="000000"/>
              <w:left w:val="single" w:sz="2" w:space="0" w:color="000000"/>
              <w:bottom w:val="single" w:sz="2" w:space="0" w:color="000000"/>
              <w:right w:val="single" w:sz="2" w:space="0" w:color="000000"/>
            </w:tcBorders>
          </w:tcPr>
          <w:p>
            <w:pPr>
              <w:pStyle w:val="TableParagraph"/>
              <w:spacing w:before="139"/>
              <w:ind w:right="51"/>
              <w:jc w:val="right"/>
              <w:rPr>
                <w:sz w:val="21"/>
              </w:rPr>
            </w:pPr>
            <w:r>
              <w:rPr>
                <w:w w:val="95"/>
                <w:sz w:val="21"/>
              </w:rPr>
              <w:t>元/点位</w:t>
            </w:r>
          </w:p>
        </w:tc>
        <w:tc>
          <w:tcPr>
            <w:tcW w:w="116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20" w:type="dxa"/>
            <w:tcBorders>
              <w:top w:val="single" w:sz="2" w:space="0" w:color="000000"/>
              <w:left w:val="single" w:sz="2" w:space="0" w:color="000000"/>
              <w:bottom w:val="single" w:sz="2" w:space="0" w:color="000000"/>
              <w:right w:val="single" w:sz="2" w:space="0" w:color="000000"/>
            </w:tcBorders>
          </w:tcPr>
          <w:p>
            <w:pPr>
              <w:pStyle w:val="TableParagraph"/>
              <w:spacing w:before="139"/>
              <w:ind w:left="43" w:right="41"/>
              <w:jc w:val="center"/>
              <w:rPr>
                <w:sz w:val="21"/>
              </w:rPr>
            </w:pPr>
            <w:r>
              <w:rPr>
                <w:sz w:val="21"/>
              </w:rPr>
              <w:t>信息点位</w:t>
            </w:r>
          </w:p>
        </w:tc>
        <w:tc>
          <w:tcPr>
            <w:tcW w:w="1000" w:type="dxa"/>
            <w:tcBorders>
              <w:top w:val="single" w:sz="2" w:space="0" w:color="000000"/>
              <w:left w:val="single" w:sz="2" w:space="0" w:color="000000"/>
              <w:bottom w:val="single" w:sz="2" w:space="0" w:color="000000"/>
            </w:tcBorders>
          </w:tcPr>
          <w:p>
            <w:pPr>
              <w:pStyle w:val="TableParagraph"/>
              <w:spacing w:before="76"/>
              <w:ind w:left="42" w:right="23"/>
              <w:jc w:val="center"/>
              <w:rPr>
                <w:sz w:val="22"/>
              </w:rPr>
            </w:pPr>
            <w:r>
              <w:rPr>
                <w:sz w:val="22"/>
              </w:rPr>
              <w:t>5AEZHBXS</w:t>
            </w:r>
          </w:p>
        </w:tc>
      </w:tr>
      <w:tr>
        <w:trPr>
          <w:trHeight w:val="500" w:hRule="atLeast"/>
        </w:trPr>
        <w:tc>
          <w:tcPr>
            <w:tcW w:w="740" w:type="dxa"/>
            <w:tcBorders>
              <w:top w:val="single" w:sz="2" w:space="0" w:color="000000"/>
              <w:bottom w:val="single" w:sz="2" w:space="0" w:color="000000"/>
              <w:right w:val="single" w:sz="2" w:space="0" w:color="000000"/>
            </w:tcBorders>
          </w:tcPr>
          <w:p>
            <w:pPr>
              <w:pStyle w:val="TableParagraph"/>
              <w:spacing w:before="164"/>
              <w:ind w:right="52"/>
              <w:jc w:val="center"/>
              <w:rPr>
                <w:sz w:val="21"/>
              </w:rPr>
            </w:pPr>
            <w:r>
              <w:rPr>
                <w:w w:val="99"/>
                <w:sz w:val="21"/>
              </w:rPr>
              <w:t>3</w:t>
            </w:r>
          </w:p>
        </w:tc>
        <w:tc>
          <w:tcPr>
            <w:tcW w:w="1991" w:type="dxa"/>
            <w:tcBorders>
              <w:top w:val="single" w:sz="2" w:space="0" w:color="000000"/>
              <w:left w:val="single" w:sz="2" w:space="0" w:color="000000"/>
              <w:bottom w:val="single" w:sz="2" w:space="0" w:color="000000"/>
              <w:right w:val="single" w:sz="2" w:space="0" w:color="000000"/>
            </w:tcBorders>
          </w:tcPr>
          <w:p>
            <w:pPr>
              <w:pStyle w:val="TableParagraph"/>
              <w:spacing w:before="174"/>
              <w:ind w:left="190"/>
              <w:rPr>
                <w:sz w:val="21"/>
              </w:rPr>
            </w:pPr>
            <w:r>
              <w:rPr>
                <w:sz w:val="21"/>
              </w:rPr>
              <w:t>多表远传系统</w:t>
            </w:r>
          </w:p>
        </w:tc>
        <w:tc>
          <w:tcPr>
            <w:tcW w:w="11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97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930" w:type="dxa"/>
            <w:tcBorders>
              <w:top w:val="single" w:sz="2" w:space="0" w:color="000000"/>
              <w:left w:val="single" w:sz="2" w:space="0" w:color="000000"/>
              <w:bottom w:val="single" w:sz="2" w:space="0" w:color="000000"/>
              <w:right w:val="single" w:sz="2" w:space="0" w:color="000000"/>
            </w:tcBorders>
          </w:tcPr>
          <w:p>
            <w:pPr>
              <w:pStyle w:val="TableParagraph"/>
              <w:spacing w:before="174"/>
              <w:ind w:right="51"/>
              <w:jc w:val="right"/>
              <w:rPr>
                <w:sz w:val="21"/>
              </w:rPr>
            </w:pPr>
            <w:r>
              <w:rPr>
                <w:w w:val="95"/>
                <w:sz w:val="21"/>
              </w:rPr>
              <w:t>元/点位</w:t>
            </w:r>
          </w:p>
        </w:tc>
        <w:tc>
          <w:tcPr>
            <w:tcW w:w="116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20" w:type="dxa"/>
            <w:tcBorders>
              <w:top w:val="single" w:sz="2" w:space="0" w:color="000000"/>
              <w:left w:val="single" w:sz="2" w:space="0" w:color="000000"/>
              <w:bottom w:val="single" w:sz="2" w:space="0" w:color="000000"/>
              <w:right w:val="single" w:sz="2" w:space="0" w:color="000000"/>
            </w:tcBorders>
          </w:tcPr>
          <w:p>
            <w:pPr>
              <w:pStyle w:val="TableParagraph"/>
              <w:spacing w:before="174"/>
              <w:ind w:left="43" w:right="25"/>
              <w:jc w:val="center"/>
              <w:rPr>
                <w:sz w:val="21"/>
              </w:rPr>
            </w:pPr>
            <w:r>
              <w:rPr>
                <w:sz w:val="21"/>
              </w:rPr>
              <w:t>点位</w:t>
            </w:r>
          </w:p>
        </w:tc>
        <w:tc>
          <w:tcPr>
            <w:tcW w:w="1000" w:type="dxa"/>
            <w:tcBorders>
              <w:top w:val="single" w:sz="2" w:space="0" w:color="000000"/>
              <w:left w:val="single" w:sz="2" w:space="0" w:color="000000"/>
              <w:bottom w:val="single" w:sz="2" w:space="0" w:color="000000"/>
            </w:tcBorders>
          </w:tcPr>
          <w:p>
            <w:pPr>
              <w:pStyle w:val="TableParagraph"/>
              <w:spacing w:before="109"/>
              <w:ind w:left="42" w:right="23"/>
              <w:jc w:val="center"/>
              <w:rPr>
                <w:sz w:val="22"/>
              </w:rPr>
            </w:pPr>
            <w:r>
              <w:rPr>
                <w:sz w:val="22"/>
              </w:rPr>
              <w:t>5AEDBYIS</w:t>
            </w:r>
          </w:p>
        </w:tc>
      </w:tr>
      <w:tr>
        <w:trPr>
          <w:trHeight w:val="648" w:hRule="atLeast"/>
        </w:trPr>
        <w:tc>
          <w:tcPr>
            <w:tcW w:w="740" w:type="dxa"/>
            <w:tcBorders>
              <w:top w:val="single" w:sz="2" w:space="0" w:color="000000"/>
              <w:bottom w:val="single" w:sz="2" w:space="0" w:color="000000"/>
              <w:right w:val="single" w:sz="2" w:space="0" w:color="000000"/>
            </w:tcBorders>
          </w:tcPr>
          <w:p>
            <w:pPr>
              <w:pStyle w:val="TableParagraph"/>
              <w:spacing w:before="8"/>
              <w:rPr>
                <w:rFonts w:ascii="黑体"/>
                <w:sz w:val="18"/>
              </w:rPr>
            </w:pPr>
          </w:p>
          <w:p>
            <w:pPr>
              <w:pStyle w:val="TableParagraph"/>
              <w:spacing w:before="1"/>
              <w:ind w:right="62"/>
              <w:jc w:val="center"/>
              <w:rPr>
                <w:sz w:val="21"/>
              </w:rPr>
            </w:pPr>
            <w:r>
              <w:rPr>
                <w:w w:val="99"/>
                <w:sz w:val="21"/>
              </w:rPr>
              <w:t>4</w:t>
            </w:r>
          </w:p>
        </w:tc>
        <w:tc>
          <w:tcPr>
            <w:tcW w:w="1991" w:type="dxa"/>
            <w:tcBorders>
              <w:top w:val="single" w:sz="2" w:space="0" w:color="000000"/>
              <w:left w:val="single" w:sz="2" w:space="0" w:color="000000"/>
              <w:bottom w:val="single" w:sz="2" w:space="0" w:color="000000"/>
              <w:right w:val="single" w:sz="2" w:space="0" w:color="000000"/>
            </w:tcBorders>
          </w:tcPr>
          <w:p>
            <w:pPr>
              <w:pStyle w:val="TableParagraph"/>
              <w:spacing w:line="310" w:lineRule="atLeast" w:before="4"/>
              <w:ind w:left="578" w:right="125" w:hanging="497"/>
              <w:rPr>
                <w:sz w:val="21"/>
              </w:rPr>
            </w:pPr>
            <w:r>
              <w:rPr>
                <w:sz w:val="21"/>
              </w:rPr>
              <w:t>建筑设备自动化系统</w:t>
            </w:r>
          </w:p>
        </w:tc>
        <w:tc>
          <w:tcPr>
            <w:tcW w:w="11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97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9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16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2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00" w:type="dxa"/>
            <w:tcBorders>
              <w:top w:val="single" w:sz="2" w:space="0" w:color="000000"/>
              <w:left w:val="single" w:sz="2" w:space="0" w:color="000000"/>
              <w:bottom w:val="single" w:sz="2" w:space="0" w:color="000000"/>
            </w:tcBorders>
          </w:tcPr>
          <w:p>
            <w:pPr>
              <w:pStyle w:val="TableParagraph"/>
              <w:spacing w:before="184"/>
              <w:ind w:left="42" w:right="23"/>
              <w:jc w:val="center"/>
              <w:rPr>
                <w:sz w:val="22"/>
              </w:rPr>
            </w:pPr>
            <w:r>
              <w:rPr>
                <w:sz w:val="22"/>
              </w:rPr>
              <w:t>5AEZDHXS</w:t>
            </w:r>
          </w:p>
        </w:tc>
      </w:tr>
      <w:tr>
        <w:trPr>
          <w:trHeight w:val="912" w:hRule="atLeast"/>
        </w:trPr>
        <w:tc>
          <w:tcPr>
            <w:tcW w:w="740"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28"/>
              <w:ind w:right="52"/>
              <w:jc w:val="center"/>
              <w:rPr>
                <w:sz w:val="21"/>
              </w:rPr>
            </w:pPr>
            <w:r>
              <w:rPr>
                <w:w w:val="99"/>
                <w:sz w:val="21"/>
              </w:rPr>
              <w:t>5</w:t>
            </w:r>
          </w:p>
        </w:tc>
        <w:tc>
          <w:tcPr>
            <w:tcW w:w="1991" w:type="dxa"/>
            <w:tcBorders>
              <w:top w:val="single" w:sz="2" w:space="0" w:color="000000"/>
              <w:left w:val="single" w:sz="2" w:space="0" w:color="000000"/>
              <w:bottom w:val="single" w:sz="2" w:space="0" w:color="000000"/>
              <w:right w:val="single" w:sz="2" w:space="0" w:color="000000"/>
            </w:tcBorders>
          </w:tcPr>
          <w:p>
            <w:pPr>
              <w:pStyle w:val="TableParagraph"/>
              <w:spacing w:line="278" w:lineRule="auto" w:before="178"/>
              <w:ind w:left="202" w:right="128" w:hanging="123"/>
              <w:rPr>
                <w:sz w:val="21"/>
              </w:rPr>
            </w:pPr>
            <w:r>
              <w:rPr>
                <w:sz w:val="21"/>
              </w:rPr>
              <w:t>有线电视及卫星电视接收系统</w:t>
            </w:r>
          </w:p>
        </w:tc>
        <w:tc>
          <w:tcPr>
            <w:tcW w:w="11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97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93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35"/>
              <w:ind w:right="51"/>
              <w:jc w:val="right"/>
              <w:rPr>
                <w:sz w:val="21"/>
              </w:rPr>
            </w:pPr>
            <w:r>
              <w:rPr>
                <w:w w:val="95"/>
                <w:sz w:val="21"/>
              </w:rPr>
              <w:t>元/点位</w:t>
            </w:r>
          </w:p>
        </w:tc>
        <w:tc>
          <w:tcPr>
            <w:tcW w:w="116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20" w:type="dxa"/>
            <w:tcBorders>
              <w:top w:val="single" w:sz="2" w:space="0" w:color="000000"/>
              <w:left w:val="single" w:sz="2" w:space="0" w:color="000000"/>
              <w:bottom w:val="single" w:sz="2" w:space="0" w:color="000000"/>
              <w:right w:val="single" w:sz="2" w:space="0" w:color="000000"/>
            </w:tcBorders>
          </w:tcPr>
          <w:p>
            <w:pPr>
              <w:pStyle w:val="TableParagraph"/>
              <w:spacing w:before="164"/>
              <w:ind w:right="83"/>
              <w:jc w:val="right"/>
              <w:rPr>
                <w:sz w:val="21"/>
              </w:rPr>
            </w:pPr>
            <w:r>
              <w:rPr>
                <w:w w:val="95"/>
                <w:sz w:val="21"/>
              </w:rPr>
              <w:t>电视插座</w:t>
            </w:r>
          </w:p>
          <w:p>
            <w:pPr>
              <w:pStyle w:val="TableParagraph"/>
              <w:spacing w:before="7"/>
              <w:rPr>
                <w:rFonts w:ascii="黑体"/>
                <w:sz w:val="14"/>
              </w:rPr>
            </w:pPr>
          </w:p>
          <w:p>
            <w:pPr>
              <w:pStyle w:val="TableParagraph"/>
              <w:ind w:right="176"/>
              <w:jc w:val="right"/>
              <w:rPr>
                <w:sz w:val="21"/>
              </w:rPr>
            </w:pPr>
            <w:r>
              <w:rPr>
                <w:w w:val="95"/>
                <w:sz w:val="21"/>
              </w:rPr>
              <w:t>点位</w:t>
            </w:r>
          </w:p>
        </w:tc>
        <w:tc>
          <w:tcPr>
            <w:tcW w:w="1000" w:type="dxa"/>
            <w:tcBorders>
              <w:top w:val="single" w:sz="2" w:space="0" w:color="000000"/>
              <w:left w:val="single" w:sz="2" w:space="0" w:color="000000"/>
              <w:bottom w:val="single" w:sz="2" w:space="0" w:color="000000"/>
            </w:tcBorders>
          </w:tcPr>
          <w:p>
            <w:pPr>
              <w:pStyle w:val="TableParagraph"/>
              <w:spacing w:before="9"/>
              <w:rPr>
                <w:rFonts w:ascii="黑体"/>
                <w:sz w:val="24"/>
              </w:rPr>
            </w:pPr>
          </w:p>
          <w:p>
            <w:pPr>
              <w:pStyle w:val="TableParagraph"/>
              <w:ind w:left="42" w:right="23"/>
              <w:jc w:val="center"/>
              <w:rPr>
                <w:sz w:val="22"/>
              </w:rPr>
            </w:pPr>
            <w:r>
              <w:rPr>
                <w:sz w:val="22"/>
              </w:rPr>
              <w:t>5AEDUWXS</w:t>
            </w:r>
          </w:p>
        </w:tc>
      </w:tr>
      <w:tr>
        <w:trPr>
          <w:trHeight w:val="535" w:hRule="atLeast"/>
        </w:trPr>
        <w:tc>
          <w:tcPr>
            <w:tcW w:w="740" w:type="dxa"/>
            <w:tcBorders>
              <w:top w:val="single" w:sz="2" w:space="0" w:color="000000"/>
              <w:bottom w:val="single" w:sz="2" w:space="0" w:color="000000"/>
              <w:right w:val="single" w:sz="2" w:space="0" w:color="000000"/>
            </w:tcBorders>
          </w:tcPr>
          <w:p>
            <w:pPr>
              <w:pStyle w:val="TableParagraph"/>
              <w:spacing w:before="3"/>
              <w:rPr>
                <w:rFonts w:ascii="黑体"/>
                <w:sz w:val="14"/>
              </w:rPr>
            </w:pPr>
          </w:p>
          <w:p>
            <w:pPr>
              <w:pStyle w:val="TableParagraph"/>
              <w:ind w:right="57"/>
              <w:jc w:val="center"/>
              <w:rPr>
                <w:sz w:val="21"/>
              </w:rPr>
            </w:pPr>
            <w:r>
              <w:rPr>
                <w:w w:val="99"/>
                <w:sz w:val="21"/>
              </w:rPr>
              <w:t>6</w:t>
            </w:r>
          </w:p>
        </w:tc>
        <w:tc>
          <w:tcPr>
            <w:tcW w:w="1991"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15"/>
              </w:rPr>
            </w:pPr>
          </w:p>
          <w:p>
            <w:pPr>
              <w:pStyle w:val="TableParagraph"/>
              <w:ind w:left="377"/>
              <w:rPr>
                <w:sz w:val="21"/>
              </w:rPr>
            </w:pPr>
            <w:r>
              <w:rPr>
                <w:sz w:val="21"/>
              </w:rPr>
              <w:t>会议系统</w:t>
            </w:r>
          </w:p>
        </w:tc>
        <w:tc>
          <w:tcPr>
            <w:tcW w:w="11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97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9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16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2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00" w:type="dxa"/>
            <w:tcBorders>
              <w:top w:val="single" w:sz="2" w:space="0" w:color="000000"/>
              <w:left w:val="single" w:sz="2" w:space="0" w:color="000000"/>
              <w:bottom w:val="single" w:sz="2" w:space="0" w:color="000000"/>
            </w:tcBorders>
          </w:tcPr>
          <w:p>
            <w:pPr>
              <w:pStyle w:val="TableParagraph"/>
              <w:spacing w:before="127"/>
              <w:ind w:left="42" w:right="23"/>
              <w:jc w:val="center"/>
              <w:rPr>
                <w:sz w:val="22"/>
              </w:rPr>
            </w:pPr>
            <w:r>
              <w:rPr>
                <w:sz w:val="22"/>
              </w:rPr>
              <w:t>5AEHYXTS</w:t>
            </w:r>
          </w:p>
        </w:tc>
      </w:tr>
      <w:tr>
        <w:trPr>
          <w:trHeight w:val="490" w:hRule="atLeast"/>
        </w:trPr>
        <w:tc>
          <w:tcPr>
            <w:tcW w:w="740" w:type="dxa"/>
            <w:tcBorders>
              <w:top w:val="single" w:sz="2" w:space="0" w:color="000000"/>
              <w:bottom w:val="single" w:sz="2" w:space="0" w:color="000000"/>
              <w:right w:val="single" w:sz="2" w:space="0" w:color="000000"/>
            </w:tcBorders>
          </w:tcPr>
          <w:p>
            <w:pPr>
              <w:pStyle w:val="TableParagraph"/>
              <w:spacing w:before="161"/>
              <w:ind w:right="47"/>
              <w:jc w:val="center"/>
              <w:rPr>
                <w:sz w:val="21"/>
              </w:rPr>
            </w:pPr>
            <w:r>
              <w:rPr>
                <w:w w:val="99"/>
                <w:sz w:val="21"/>
              </w:rPr>
              <w:t>7</w:t>
            </w:r>
          </w:p>
        </w:tc>
        <w:tc>
          <w:tcPr>
            <w:tcW w:w="1991" w:type="dxa"/>
            <w:tcBorders>
              <w:top w:val="single" w:sz="2" w:space="0" w:color="000000"/>
              <w:left w:val="single" w:sz="2" w:space="0" w:color="000000"/>
              <w:bottom w:val="single" w:sz="2" w:space="0" w:color="000000"/>
              <w:right w:val="single" w:sz="2" w:space="0" w:color="000000"/>
            </w:tcBorders>
          </w:tcPr>
          <w:p>
            <w:pPr>
              <w:pStyle w:val="TableParagraph"/>
              <w:spacing w:before="171"/>
              <w:ind w:left="185"/>
              <w:rPr>
                <w:sz w:val="21"/>
              </w:rPr>
            </w:pPr>
            <w:r>
              <w:rPr>
                <w:sz w:val="21"/>
              </w:rPr>
              <w:t>公共广播系统</w:t>
            </w:r>
          </w:p>
        </w:tc>
        <w:tc>
          <w:tcPr>
            <w:tcW w:w="11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97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930" w:type="dxa"/>
            <w:tcBorders>
              <w:top w:val="single" w:sz="2" w:space="0" w:color="000000"/>
              <w:left w:val="single" w:sz="2" w:space="0" w:color="000000"/>
              <w:bottom w:val="single" w:sz="2" w:space="0" w:color="000000"/>
              <w:right w:val="single" w:sz="2" w:space="0" w:color="000000"/>
            </w:tcBorders>
          </w:tcPr>
          <w:p>
            <w:pPr>
              <w:pStyle w:val="TableParagraph"/>
              <w:spacing w:before="171"/>
              <w:ind w:right="51"/>
              <w:jc w:val="right"/>
              <w:rPr>
                <w:sz w:val="21"/>
              </w:rPr>
            </w:pPr>
            <w:r>
              <w:rPr>
                <w:w w:val="95"/>
                <w:sz w:val="21"/>
              </w:rPr>
              <w:t>元/点位</w:t>
            </w:r>
          </w:p>
        </w:tc>
        <w:tc>
          <w:tcPr>
            <w:tcW w:w="116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20" w:type="dxa"/>
            <w:tcBorders>
              <w:top w:val="single" w:sz="2" w:space="0" w:color="000000"/>
              <w:left w:val="single" w:sz="2" w:space="0" w:color="000000"/>
              <w:bottom w:val="single" w:sz="2" w:space="0" w:color="000000"/>
              <w:right w:val="single" w:sz="2" w:space="0" w:color="000000"/>
            </w:tcBorders>
          </w:tcPr>
          <w:p>
            <w:pPr>
              <w:pStyle w:val="TableParagraph"/>
              <w:spacing w:before="171"/>
              <w:ind w:left="43" w:right="41"/>
              <w:jc w:val="center"/>
              <w:rPr>
                <w:sz w:val="21"/>
              </w:rPr>
            </w:pPr>
            <w:r>
              <w:rPr>
                <w:sz w:val="21"/>
              </w:rPr>
              <w:t>广播点位</w:t>
            </w:r>
          </w:p>
        </w:tc>
        <w:tc>
          <w:tcPr>
            <w:tcW w:w="1000" w:type="dxa"/>
            <w:tcBorders>
              <w:top w:val="single" w:sz="2" w:space="0" w:color="000000"/>
              <w:left w:val="single" w:sz="2" w:space="0" w:color="000000"/>
              <w:bottom w:val="single" w:sz="2" w:space="0" w:color="000000"/>
            </w:tcBorders>
          </w:tcPr>
          <w:p>
            <w:pPr>
              <w:pStyle w:val="TableParagraph"/>
              <w:spacing w:before="105"/>
              <w:ind w:left="42" w:right="23"/>
              <w:jc w:val="center"/>
              <w:rPr>
                <w:sz w:val="22"/>
              </w:rPr>
            </w:pPr>
            <w:r>
              <w:rPr>
                <w:sz w:val="22"/>
              </w:rPr>
              <w:t>5AEGGGBS</w:t>
            </w:r>
          </w:p>
        </w:tc>
      </w:tr>
      <w:tr>
        <w:trPr>
          <w:trHeight w:val="911" w:hRule="atLeast"/>
        </w:trPr>
        <w:tc>
          <w:tcPr>
            <w:tcW w:w="740"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56"/>
              <w:ind w:right="57"/>
              <w:jc w:val="center"/>
              <w:rPr>
                <w:sz w:val="21"/>
              </w:rPr>
            </w:pPr>
            <w:r>
              <w:rPr>
                <w:w w:val="99"/>
                <w:sz w:val="21"/>
              </w:rPr>
              <w:t>8</w:t>
            </w:r>
          </w:p>
        </w:tc>
        <w:tc>
          <w:tcPr>
            <w:tcW w:w="1991" w:type="dxa"/>
            <w:tcBorders>
              <w:top w:val="single" w:sz="2" w:space="0" w:color="000000"/>
              <w:left w:val="single" w:sz="2" w:space="0" w:color="000000"/>
              <w:bottom w:val="single" w:sz="2" w:space="0" w:color="000000"/>
              <w:right w:val="single" w:sz="2" w:space="0" w:color="000000"/>
            </w:tcBorders>
          </w:tcPr>
          <w:p>
            <w:pPr>
              <w:pStyle w:val="TableParagraph"/>
              <w:spacing w:before="9"/>
              <w:rPr>
                <w:rFonts w:ascii="黑体"/>
                <w:sz w:val="15"/>
              </w:rPr>
            </w:pPr>
          </w:p>
          <w:p>
            <w:pPr>
              <w:pStyle w:val="TableParagraph"/>
              <w:spacing w:line="278" w:lineRule="auto"/>
              <w:ind w:left="578" w:right="116" w:hanging="502"/>
              <w:rPr>
                <w:sz w:val="21"/>
              </w:rPr>
            </w:pPr>
            <w:r>
              <w:rPr>
                <w:sz w:val="21"/>
              </w:rPr>
              <w:t>入侵和紧急报警系统</w:t>
            </w:r>
          </w:p>
        </w:tc>
        <w:tc>
          <w:tcPr>
            <w:tcW w:w="11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97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93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63"/>
              <w:ind w:right="51"/>
              <w:jc w:val="right"/>
              <w:rPr>
                <w:sz w:val="21"/>
              </w:rPr>
            </w:pPr>
            <w:r>
              <w:rPr>
                <w:w w:val="95"/>
                <w:sz w:val="21"/>
              </w:rPr>
              <w:t>元/点位</w:t>
            </w:r>
          </w:p>
        </w:tc>
        <w:tc>
          <w:tcPr>
            <w:tcW w:w="116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20" w:type="dxa"/>
            <w:tcBorders>
              <w:top w:val="single" w:sz="2" w:space="0" w:color="000000"/>
              <w:left w:val="single" w:sz="2" w:space="0" w:color="000000"/>
              <w:bottom w:val="single" w:sz="2" w:space="0" w:color="000000"/>
              <w:right w:val="single" w:sz="2" w:space="0" w:color="000000"/>
            </w:tcBorders>
          </w:tcPr>
          <w:p>
            <w:pPr>
              <w:pStyle w:val="TableParagraph"/>
              <w:spacing w:line="456" w:lineRule="exact" w:before="10"/>
              <w:ind w:left="310" w:right="37" w:hanging="207"/>
              <w:rPr>
                <w:sz w:val="21"/>
              </w:rPr>
            </w:pPr>
            <w:r>
              <w:rPr>
                <w:sz w:val="21"/>
              </w:rPr>
              <w:t>入侵报警点位</w:t>
            </w:r>
          </w:p>
        </w:tc>
        <w:tc>
          <w:tcPr>
            <w:tcW w:w="1000" w:type="dxa"/>
            <w:tcBorders>
              <w:top w:val="single" w:sz="2" w:space="0" w:color="000000"/>
              <w:left w:val="single" w:sz="2" w:space="0" w:color="000000"/>
              <w:bottom w:val="single" w:sz="2" w:space="0" w:color="000000"/>
            </w:tcBorders>
          </w:tcPr>
          <w:p>
            <w:pPr>
              <w:pStyle w:val="TableParagraph"/>
              <w:spacing w:before="8"/>
              <w:rPr>
                <w:rFonts w:ascii="黑体"/>
                <w:sz w:val="24"/>
              </w:rPr>
            </w:pPr>
          </w:p>
          <w:p>
            <w:pPr>
              <w:pStyle w:val="TableParagraph"/>
              <w:ind w:left="42" w:right="23"/>
              <w:jc w:val="center"/>
              <w:rPr>
                <w:sz w:val="22"/>
              </w:rPr>
            </w:pPr>
            <w:r>
              <w:rPr>
                <w:sz w:val="22"/>
              </w:rPr>
              <w:t>5AEJJBJS</w:t>
            </w:r>
          </w:p>
        </w:tc>
      </w:tr>
      <w:tr>
        <w:trPr>
          <w:trHeight w:val="452" w:hRule="atLeast"/>
        </w:trPr>
        <w:tc>
          <w:tcPr>
            <w:tcW w:w="740" w:type="dxa"/>
            <w:tcBorders>
              <w:top w:val="single" w:sz="2" w:space="0" w:color="000000"/>
              <w:bottom w:val="single" w:sz="2" w:space="0" w:color="000000"/>
              <w:right w:val="single" w:sz="2" w:space="0" w:color="000000"/>
            </w:tcBorders>
          </w:tcPr>
          <w:p>
            <w:pPr>
              <w:pStyle w:val="TableParagraph"/>
              <w:spacing w:before="141"/>
              <w:ind w:right="57"/>
              <w:jc w:val="center"/>
              <w:rPr>
                <w:sz w:val="21"/>
              </w:rPr>
            </w:pPr>
            <w:r>
              <w:rPr>
                <w:w w:val="99"/>
                <w:sz w:val="21"/>
              </w:rPr>
              <w:t>9</w:t>
            </w:r>
          </w:p>
        </w:tc>
        <w:tc>
          <w:tcPr>
            <w:tcW w:w="1991" w:type="dxa"/>
            <w:tcBorders>
              <w:top w:val="single" w:sz="2" w:space="0" w:color="000000"/>
              <w:left w:val="single" w:sz="2" w:space="0" w:color="000000"/>
              <w:bottom w:val="single" w:sz="2" w:space="0" w:color="000000"/>
              <w:right w:val="single" w:sz="2" w:space="0" w:color="000000"/>
            </w:tcBorders>
          </w:tcPr>
          <w:p>
            <w:pPr>
              <w:pStyle w:val="TableParagraph"/>
              <w:spacing w:before="148"/>
              <w:ind w:left="96"/>
              <w:rPr>
                <w:sz w:val="21"/>
              </w:rPr>
            </w:pPr>
            <w:r>
              <w:rPr>
                <w:sz w:val="21"/>
              </w:rPr>
              <w:t>出入口控制系统</w:t>
            </w:r>
          </w:p>
        </w:tc>
        <w:tc>
          <w:tcPr>
            <w:tcW w:w="11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97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9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16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2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00" w:type="dxa"/>
            <w:tcBorders>
              <w:top w:val="single" w:sz="2" w:space="0" w:color="000000"/>
              <w:left w:val="single" w:sz="2" w:space="0" w:color="000000"/>
              <w:bottom w:val="single" w:sz="2" w:space="0" w:color="000000"/>
            </w:tcBorders>
          </w:tcPr>
          <w:p>
            <w:pPr>
              <w:pStyle w:val="TableParagraph"/>
              <w:spacing w:before="80"/>
              <w:ind w:left="42" w:right="23"/>
              <w:jc w:val="center"/>
              <w:rPr>
                <w:sz w:val="22"/>
              </w:rPr>
            </w:pPr>
            <w:r>
              <w:rPr>
                <w:sz w:val="22"/>
              </w:rPr>
              <w:t>5AEIRKVS</w:t>
            </w:r>
          </w:p>
        </w:tc>
      </w:tr>
      <w:tr>
        <w:trPr>
          <w:trHeight w:val="876" w:hRule="atLeast"/>
        </w:trPr>
        <w:tc>
          <w:tcPr>
            <w:tcW w:w="740" w:type="dxa"/>
            <w:tcBorders>
              <w:top w:val="single" w:sz="2" w:space="0" w:color="000000"/>
              <w:bottom w:val="single" w:sz="2" w:space="0" w:color="000000"/>
              <w:right w:val="single" w:sz="2" w:space="0" w:color="000000"/>
            </w:tcBorders>
          </w:tcPr>
          <w:p>
            <w:pPr>
              <w:pStyle w:val="TableParagraph"/>
              <w:spacing w:before="11"/>
              <w:rPr>
                <w:rFonts w:ascii="黑体"/>
                <w:sz w:val="27"/>
              </w:rPr>
            </w:pPr>
          </w:p>
          <w:p>
            <w:pPr>
              <w:pStyle w:val="TableParagraph"/>
              <w:ind w:left="117" w:right="148"/>
              <w:jc w:val="center"/>
              <w:rPr>
                <w:sz w:val="21"/>
              </w:rPr>
            </w:pPr>
            <w:r>
              <w:rPr>
                <w:sz w:val="21"/>
              </w:rPr>
              <w:t>10</w:t>
            </w:r>
          </w:p>
        </w:tc>
        <w:tc>
          <w:tcPr>
            <w:tcW w:w="1991"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28"/>
              </w:rPr>
            </w:pPr>
          </w:p>
          <w:p>
            <w:pPr>
              <w:pStyle w:val="TableParagraph"/>
              <w:ind w:left="202"/>
              <w:rPr>
                <w:sz w:val="21"/>
              </w:rPr>
            </w:pPr>
            <w:r>
              <w:rPr>
                <w:sz w:val="21"/>
              </w:rPr>
              <w:t>电子巡查系统</w:t>
            </w:r>
          </w:p>
        </w:tc>
        <w:tc>
          <w:tcPr>
            <w:tcW w:w="11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97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930"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28"/>
              </w:rPr>
            </w:pPr>
          </w:p>
          <w:p>
            <w:pPr>
              <w:pStyle w:val="TableParagraph"/>
              <w:ind w:right="51"/>
              <w:jc w:val="right"/>
              <w:rPr>
                <w:sz w:val="21"/>
              </w:rPr>
            </w:pPr>
            <w:r>
              <w:rPr>
                <w:w w:val="95"/>
                <w:sz w:val="21"/>
              </w:rPr>
              <w:t>元/点位</w:t>
            </w:r>
          </w:p>
        </w:tc>
        <w:tc>
          <w:tcPr>
            <w:tcW w:w="116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20" w:type="dxa"/>
            <w:tcBorders>
              <w:top w:val="single" w:sz="2" w:space="0" w:color="000000"/>
              <w:left w:val="single" w:sz="2" w:space="0" w:color="000000"/>
              <w:bottom w:val="single" w:sz="2" w:space="0" w:color="000000"/>
              <w:right w:val="single" w:sz="2" w:space="0" w:color="000000"/>
            </w:tcBorders>
          </w:tcPr>
          <w:p>
            <w:pPr>
              <w:pStyle w:val="TableParagraph"/>
              <w:spacing w:line="440" w:lineRule="exact" w:before="4"/>
              <w:ind w:left="310" w:right="37" w:hanging="207"/>
              <w:rPr>
                <w:sz w:val="21"/>
              </w:rPr>
            </w:pPr>
            <w:r>
              <w:rPr>
                <w:sz w:val="21"/>
              </w:rPr>
              <w:t>电子巡查点位</w:t>
            </w:r>
          </w:p>
        </w:tc>
        <w:tc>
          <w:tcPr>
            <w:tcW w:w="1000" w:type="dxa"/>
            <w:tcBorders>
              <w:top w:val="single" w:sz="2" w:space="0" w:color="000000"/>
              <w:left w:val="single" w:sz="2" w:space="0" w:color="000000"/>
              <w:bottom w:val="single" w:sz="2" w:space="0" w:color="000000"/>
            </w:tcBorders>
          </w:tcPr>
          <w:p>
            <w:pPr>
              <w:pStyle w:val="TableParagraph"/>
              <w:spacing w:before="2"/>
              <w:rPr>
                <w:rFonts w:ascii="黑体"/>
                <w:sz w:val="23"/>
              </w:rPr>
            </w:pPr>
          </w:p>
          <w:p>
            <w:pPr>
              <w:pStyle w:val="TableParagraph"/>
              <w:ind w:left="42" w:right="23"/>
              <w:jc w:val="center"/>
              <w:rPr>
                <w:sz w:val="22"/>
              </w:rPr>
            </w:pPr>
            <w:r>
              <w:rPr>
                <w:sz w:val="22"/>
              </w:rPr>
              <w:t>5AEDZXIS</w:t>
            </w:r>
          </w:p>
        </w:tc>
      </w:tr>
      <w:tr>
        <w:trPr>
          <w:trHeight w:val="514" w:hRule="atLeast"/>
        </w:trPr>
        <w:tc>
          <w:tcPr>
            <w:tcW w:w="740" w:type="dxa"/>
            <w:tcBorders>
              <w:top w:val="single" w:sz="2" w:space="0" w:color="000000"/>
              <w:bottom w:val="single" w:sz="2" w:space="0" w:color="000000"/>
              <w:right w:val="single" w:sz="2" w:space="0" w:color="000000"/>
            </w:tcBorders>
          </w:tcPr>
          <w:p>
            <w:pPr>
              <w:pStyle w:val="TableParagraph"/>
              <w:spacing w:before="174"/>
              <w:ind w:left="117" w:right="148"/>
              <w:jc w:val="center"/>
              <w:rPr>
                <w:sz w:val="21"/>
              </w:rPr>
            </w:pPr>
            <w:r>
              <w:rPr>
                <w:sz w:val="21"/>
              </w:rPr>
              <w:t>11</w:t>
            </w:r>
          </w:p>
        </w:tc>
        <w:tc>
          <w:tcPr>
            <w:tcW w:w="1991" w:type="dxa"/>
            <w:tcBorders>
              <w:top w:val="single" w:sz="2" w:space="0" w:color="000000"/>
              <w:left w:val="single" w:sz="2" w:space="0" w:color="000000"/>
              <w:bottom w:val="single" w:sz="2" w:space="0" w:color="000000"/>
              <w:right w:val="single" w:sz="2" w:space="0" w:color="000000"/>
            </w:tcBorders>
          </w:tcPr>
          <w:p>
            <w:pPr>
              <w:pStyle w:val="TableParagraph"/>
              <w:spacing w:before="1"/>
              <w:rPr>
                <w:rFonts w:ascii="黑体"/>
                <w:sz w:val="14"/>
              </w:rPr>
            </w:pPr>
          </w:p>
          <w:p>
            <w:pPr>
              <w:pStyle w:val="TableParagraph"/>
              <w:ind w:left="178"/>
              <w:rPr>
                <w:sz w:val="21"/>
              </w:rPr>
            </w:pPr>
            <w:r>
              <w:rPr>
                <w:sz w:val="21"/>
              </w:rPr>
              <w:t>视频监控系统</w:t>
            </w:r>
          </w:p>
        </w:tc>
        <w:tc>
          <w:tcPr>
            <w:tcW w:w="11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97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930" w:type="dxa"/>
            <w:tcBorders>
              <w:top w:val="single" w:sz="2" w:space="0" w:color="000000"/>
              <w:left w:val="single" w:sz="2" w:space="0" w:color="000000"/>
              <w:bottom w:val="single" w:sz="2" w:space="0" w:color="000000"/>
              <w:right w:val="single" w:sz="2" w:space="0" w:color="000000"/>
            </w:tcBorders>
          </w:tcPr>
          <w:p>
            <w:pPr>
              <w:pStyle w:val="TableParagraph"/>
              <w:spacing w:before="1"/>
              <w:rPr>
                <w:rFonts w:ascii="黑体"/>
                <w:sz w:val="14"/>
              </w:rPr>
            </w:pPr>
          </w:p>
          <w:p>
            <w:pPr>
              <w:pStyle w:val="TableParagraph"/>
              <w:ind w:right="51"/>
              <w:jc w:val="right"/>
              <w:rPr>
                <w:sz w:val="21"/>
              </w:rPr>
            </w:pPr>
            <w:r>
              <w:rPr>
                <w:w w:val="95"/>
                <w:sz w:val="21"/>
              </w:rPr>
              <w:t>元/点位</w:t>
            </w:r>
          </w:p>
        </w:tc>
        <w:tc>
          <w:tcPr>
            <w:tcW w:w="116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20" w:type="dxa"/>
            <w:tcBorders>
              <w:top w:val="single" w:sz="2" w:space="0" w:color="000000"/>
              <w:left w:val="single" w:sz="2" w:space="0" w:color="000000"/>
              <w:bottom w:val="single" w:sz="2" w:space="0" w:color="000000"/>
              <w:right w:val="single" w:sz="2" w:space="0" w:color="000000"/>
            </w:tcBorders>
          </w:tcPr>
          <w:p>
            <w:pPr>
              <w:pStyle w:val="TableParagraph"/>
              <w:spacing w:before="1"/>
              <w:rPr>
                <w:rFonts w:ascii="黑体"/>
                <w:sz w:val="14"/>
              </w:rPr>
            </w:pPr>
          </w:p>
          <w:p>
            <w:pPr>
              <w:pStyle w:val="TableParagraph"/>
              <w:ind w:left="43" w:right="39"/>
              <w:jc w:val="center"/>
              <w:rPr>
                <w:sz w:val="21"/>
              </w:rPr>
            </w:pPr>
            <w:r>
              <w:rPr>
                <w:sz w:val="21"/>
              </w:rPr>
              <w:t>监控点位</w:t>
            </w:r>
          </w:p>
        </w:tc>
        <w:tc>
          <w:tcPr>
            <w:tcW w:w="1000" w:type="dxa"/>
            <w:tcBorders>
              <w:top w:val="single" w:sz="2" w:space="0" w:color="000000"/>
              <w:left w:val="single" w:sz="2" w:space="0" w:color="000000"/>
              <w:bottom w:val="single" w:sz="2" w:space="0" w:color="000000"/>
            </w:tcBorders>
          </w:tcPr>
          <w:p>
            <w:pPr>
              <w:pStyle w:val="TableParagraph"/>
              <w:spacing w:before="113"/>
              <w:ind w:left="42" w:right="23"/>
              <w:jc w:val="center"/>
              <w:rPr>
                <w:sz w:val="22"/>
              </w:rPr>
            </w:pPr>
            <w:r>
              <w:rPr>
                <w:sz w:val="22"/>
              </w:rPr>
              <w:t>5AEUPJKS</w:t>
            </w:r>
          </w:p>
        </w:tc>
      </w:tr>
      <w:tr>
        <w:trPr>
          <w:trHeight w:val="1224" w:hRule="atLeast"/>
        </w:trPr>
        <w:tc>
          <w:tcPr>
            <w:tcW w:w="740"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
              <w:rPr>
                <w:rFonts w:ascii="黑体"/>
                <w:sz w:val="25"/>
              </w:rPr>
            </w:pPr>
          </w:p>
          <w:p>
            <w:pPr>
              <w:pStyle w:val="TableParagraph"/>
              <w:ind w:left="117" w:right="148"/>
              <w:jc w:val="center"/>
              <w:rPr>
                <w:sz w:val="21"/>
              </w:rPr>
            </w:pPr>
            <w:r>
              <w:rPr>
                <w:sz w:val="21"/>
              </w:rPr>
              <w:t>12</w:t>
            </w:r>
          </w:p>
        </w:tc>
        <w:tc>
          <w:tcPr>
            <w:tcW w:w="1991" w:type="dxa"/>
            <w:tcBorders>
              <w:top w:val="single" w:sz="2" w:space="0" w:color="000000"/>
              <w:left w:val="single" w:sz="2" w:space="0" w:color="000000"/>
              <w:bottom w:val="single" w:sz="2" w:space="0" w:color="000000"/>
              <w:right w:val="single" w:sz="2" w:space="0" w:color="000000"/>
            </w:tcBorders>
          </w:tcPr>
          <w:p>
            <w:pPr>
              <w:pStyle w:val="TableParagraph"/>
              <w:spacing w:before="10"/>
              <w:rPr>
                <w:rFonts w:ascii="黑体"/>
                <w:sz w:val="28"/>
              </w:rPr>
            </w:pPr>
          </w:p>
          <w:p>
            <w:pPr>
              <w:pStyle w:val="TableParagraph"/>
              <w:spacing w:line="280" w:lineRule="auto"/>
              <w:ind w:left="278" w:right="128" w:hanging="200"/>
              <w:rPr>
                <w:sz w:val="21"/>
              </w:rPr>
            </w:pPr>
            <w:r>
              <w:rPr>
                <w:sz w:val="21"/>
              </w:rPr>
              <w:t>停车库（场）安全管理系统</w:t>
            </w:r>
          </w:p>
        </w:tc>
        <w:tc>
          <w:tcPr>
            <w:tcW w:w="11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97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930"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18"/>
              </w:rPr>
            </w:pPr>
          </w:p>
          <w:p>
            <w:pPr>
              <w:pStyle w:val="TableParagraph"/>
              <w:ind w:right="79"/>
              <w:jc w:val="right"/>
              <w:rPr>
                <w:sz w:val="21"/>
              </w:rPr>
            </w:pPr>
            <w:r>
              <w:rPr>
                <w:w w:val="95"/>
                <w:sz w:val="21"/>
              </w:rPr>
              <w:t>元/套</w:t>
            </w:r>
          </w:p>
        </w:tc>
        <w:tc>
          <w:tcPr>
            <w:tcW w:w="116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20" w:type="dxa"/>
            <w:tcBorders>
              <w:top w:val="single" w:sz="2" w:space="0" w:color="000000"/>
              <w:left w:val="single" w:sz="2" w:space="0" w:color="000000"/>
              <w:bottom w:val="single" w:sz="2" w:space="0" w:color="000000"/>
              <w:right w:val="single" w:sz="2" w:space="0" w:color="000000"/>
            </w:tcBorders>
          </w:tcPr>
          <w:p>
            <w:pPr>
              <w:pStyle w:val="TableParagraph"/>
              <w:spacing w:line="278" w:lineRule="auto" w:before="165"/>
              <w:ind w:left="104" w:right="83"/>
              <w:jc w:val="center"/>
              <w:rPr>
                <w:sz w:val="21"/>
              </w:rPr>
            </w:pPr>
            <w:r>
              <w:rPr>
                <w:spacing w:val="-8"/>
                <w:sz w:val="21"/>
              </w:rPr>
              <w:t>停车出入</w:t>
            </w:r>
            <w:r>
              <w:rPr>
                <w:sz w:val="21"/>
              </w:rPr>
              <w:t>口</w:t>
            </w:r>
          </w:p>
          <w:p>
            <w:pPr>
              <w:pStyle w:val="TableParagraph"/>
              <w:spacing w:before="144"/>
              <w:ind w:left="43" w:right="22"/>
              <w:jc w:val="center"/>
              <w:rPr>
                <w:sz w:val="21"/>
              </w:rPr>
            </w:pPr>
            <w:r>
              <w:rPr>
                <w:spacing w:val="-2"/>
                <w:w w:val="95"/>
                <w:sz w:val="21"/>
              </w:rPr>
              <w:t>数量</w:t>
            </w:r>
          </w:p>
        </w:tc>
        <w:tc>
          <w:tcPr>
            <w:tcW w:w="1000" w:type="dxa"/>
            <w:tcBorders>
              <w:top w:val="single" w:sz="2" w:space="0" w:color="000000"/>
              <w:left w:val="single" w:sz="2" w:space="0" w:color="000000"/>
              <w:bottom w:val="single" w:sz="2" w:space="0" w:color="000000"/>
            </w:tcBorders>
          </w:tcPr>
          <w:p>
            <w:pPr>
              <w:pStyle w:val="TableParagraph"/>
              <w:rPr>
                <w:rFonts w:ascii="黑体"/>
                <w:sz w:val="22"/>
              </w:rPr>
            </w:pPr>
          </w:p>
          <w:p>
            <w:pPr>
              <w:pStyle w:val="TableParagraph"/>
              <w:spacing w:before="190"/>
              <w:ind w:left="42" w:right="23"/>
              <w:jc w:val="center"/>
              <w:rPr>
                <w:sz w:val="22"/>
              </w:rPr>
            </w:pPr>
            <w:r>
              <w:rPr>
                <w:sz w:val="22"/>
              </w:rPr>
              <w:t>5AETIAQS</w:t>
            </w:r>
          </w:p>
        </w:tc>
      </w:tr>
      <w:tr>
        <w:trPr>
          <w:trHeight w:val="656" w:hRule="atLeast"/>
        </w:trPr>
        <w:tc>
          <w:tcPr>
            <w:tcW w:w="740" w:type="dxa"/>
            <w:tcBorders>
              <w:top w:val="single" w:sz="2" w:space="0" w:color="000000"/>
              <w:bottom w:val="single" w:sz="2" w:space="0" w:color="000000"/>
              <w:right w:val="single" w:sz="2" w:space="0" w:color="000000"/>
            </w:tcBorders>
          </w:tcPr>
          <w:p>
            <w:pPr>
              <w:pStyle w:val="TableParagraph"/>
              <w:spacing w:before="3"/>
              <w:rPr>
                <w:rFonts w:ascii="黑体"/>
                <w:sz w:val="19"/>
              </w:rPr>
            </w:pPr>
          </w:p>
          <w:p>
            <w:pPr>
              <w:pStyle w:val="TableParagraph"/>
              <w:ind w:left="117" w:right="148"/>
              <w:jc w:val="center"/>
              <w:rPr>
                <w:sz w:val="21"/>
              </w:rPr>
            </w:pPr>
            <w:r>
              <w:rPr>
                <w:sz w:val="21"/>
              </w:rPr>
              <w:t>13</w:t>
            </w:r>
          </w:p>
        </w:tc>
        <w:tc>
          <w:tcPr>
            <w:tcW w:w="1991" w:type="dxa"/>
            <w:tcBorders>
              <w:top w:val="single" w:sz="2" w:space="0" w:color="000000"/>
              <w:left w:val="single" w:sz="2" w:space="0" w:color="000000"/>
              <w:bottom w:val="single" w:sz="2" w:space="0" w:color="000000"/>
              <w:right w:val="single" w:sz="2" w:space="0" w:color="000000"/>
            </w:tcBorders>
          </w:tcPr>
          <w:p>
            <w:pPr>
              <w:pStyle w:val="TableParagraph"/>
              <w:spacing w:before="12"/>
              <w:rPr>
                <w:rFonts w:ascii="黑体"/>
                <w:sz w:val="19"/>
              </w:rPr>
            </w:pPr>
          </w:p>
          <w:p>
            <w:pPr>
              <w:pStyle w:val="TableParagraph"/>
              <w:ind w:left="182"/>
              <w:rPr>
                <w:sz w:val="21"/>
              </w:rPr>
            </w:pPr>
            <w:r>
              <w:rPr>
                <w:sz w:val="21"/>
              </w:rPr>
              <w:t>无线对讲系统</w:t>
            </w:r>
          </w:p>
        </w:tc>
        <w:tc>
          <w:tcPr>
            <w:tcW w:w="11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97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930" w:type="dxa"/>
            <w:tcBorders>
              <w:top w:val="single" w:sz="2" w:space="0" w:color="000000"/>
              <w:left w:val="single" w:sz="2" w:space="0" w:color="000000"/>
              <w:bottom w:val="single" w:sz="2" w:space="0" w:color="000000"/>
              <w:right w:val="single" w:sz="2" w:space="0" w:color="000000"/>
            </w:tcBorders>
          </w:tcPr>
          <w:p>
            <w:pPr>
              <w:pStyle w:val="TableParagraph"/>
              <w:spacing w:line="310" w:lineRule="atLeast" w:before="13"/>
              <w:ind w:left="463" w:right="133" w:hanging="231"/>
              <w:rPr>
                <w:sz w:val="21"/>
              </w:rPr>
            </w:pPr>
            <w:r>
              <w:rPr>
                <w:sz w:val="21"/>
              </w:rPr>
              <w:t>元/点位</w:t>
            </w:r>
          </w:p>
        </w:tc>
        <w:tc>
          <w:tcPr>
            <w:tcW w:w="116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20" w:type="dxa"/>
            <w:tcBorders>
              <w:top w:val="single" w:sz="2" w:space="0" w:color="000000"/>
              <w:left w:val="single" w:sz="2" w:space="0" w:color="000000"/>
              <w:bottom w:val="single" w:sz="2" w:space="0" w:color="000000"/>
              <w:right w:val="single" w:sz="2" w:space="0" w:color="000000"/>
            </w:tcBorders>
          </w:tcPr>
          <w:p>
            <w:pPr>
              <w:pStyle w:val="TableParagraph"/>
              <w:spacing w:before="12"/>
              <w:rPr>
                <w:rFonts w:ascii="黑体"/>
                <w:sz w:val="19"/>
              </w:rPr>
            </w:pPr>
          </w:p>
          <w:p>
            <w:pPr>
              <w:pStyle w:val="TableParagraph"/>
              <w:ind w:left="43" w:right="25"/>
              <w:jc w:val="center"/>
              <w:rPr>
                <w:sz w:val="21"/>
              </w:rPr>
            </w:pPr>
            <w:r>
              <w:rPr>
                <w:sz w:val="21"/>
              </w:rPr>
              <w:t>点位</w:t>
            </w:r>
          </w:p>
        </w:tc>
        <w:tc>
          <w:tcPr>
            <w:tcW w:w="1000" w:type="dxa"/>
            <w:tcBorders>
              <w:top w:val="single" w:sz="2" w:space="0" w:color="000000"/>
              <w:left w:val="single" w:sz="2" w:space="0" w:color="000000"/>
              <w:bottom w:val="single" w:sz="2" w:space="0" w:color="000000"/>
            </w:tcBorders>
          </w:tcPr>
          <w:p>
            <w:pPr>
              <w:pStyle w:val="TableParagraph"/>
              <w:spacing w:before="188"/>
              <w:ind w:left="42" w:right="23"/>
              <w:jc w:val="center"/>
              <w:rPr>
                <w:sz w:val="22"/>
              </w:rPr>
            </w:pPr>
            <w:r>
              <w:rPr>
                <w:sz w:val="22"/>
              </w:rPr>
              <w:t>5AEWXDJS</w:t>
            </w:r>
          </w:p>
        </w:tc>
      </w:tr>
      <w:tr>
        <w:trPr>
          <w:trHeight w:val="449" w:hRule="atLeast"/>
        </w:trPr>
        <w:tc>
          <w:tcPr>
            <w:tcW w:w="740" w:type="dxa"/>
            <w:tcBorders>
              <w:top w:val="single" w:sz="2" w:space="0" w:color="000000"/>
              <w:bottom w:val="single" w:sz="2" w:space="0" w:color="000000"/>
              <w:right w:val="single" w:sz="2" w:space="0" w:color="000000"/>
            </w:tcBorders>
          </w:tcPr>
          <w:p>
            <w:pPr>
              <w:pStyle w:val="TableParagraph"/>
              <w:spacing w:before="100"/>
              <w:ind w:left="117" w:right="148"/>
              <w:jc w:val="center"/>
              <w:rPr>
                <w:sz w:val="21"/>
              </w:rPr>
            </w:pPr>
            <w:r>
              <w:rPr>
                <w:sz w:val="21"/>
              </w:rPr>
              <w:t>14</w:t>
            </w:r>
          </w:p>
        </w:tc>
        <w:tc>
          <w:tcPr>
            <w:tcW w:w="1991" w:type="dxa"/>
            <w:tcBorders>
              <w:top w:val="single" w:sz="2" w:space="0" w:color="000000"/>
              <w:left w:val="single" w:sz="2" w:space="0" w:color="000000"/>
              <w:bottom w:val="single" w:sz="2" w:space="0" w:color="000000"/>
              <w:right w:val="single" w:sz="2" w:space="0" w:color="000000"/>
            </w:tcBorders>
          </w:tcPr>
          <w:p>
            <w:pPr>
              <w:pStyle w:val="TableParagraph"/>
              <w:spacing w:before="100"/>
              <w:ind w:left="101"/>
              <w:rPr>
                <w:sz w:val="21"/>
              </w:rPr>
            </w:pPr>
            <w:r>
              <w:rPr>
                <w:sz w:val="21"/>
              </w:rPr>
              <w:t>电梯多方通话系统</w:t>
            </w:r>
          </w:p>
        </w:tc>
        <w:tc>
          <w:tcPr>
            <w:tcW w:w="11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97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930" w:type="dxa"/>
            <w:tcBorders>
              <w:top w:val="single" w:sz="2" w:space="0" w:color="000000"/>
              <w:left w:val="single" w:sz="2" w:space="0" w:color="000000"/>
              <w:bottom w:val="single" w:sz="2" w:space="0" w:color="000000"/>
              <w:right w:val="single" w:sz="2" w:space="0" w:color="000000"/>
            </w:tcBorders>
          </w:tcPr>
          <w:p>
            <w:pPr>
              <w:pStyle w:val="TableParagraph"/>
              <w:spacing w:before="136"/>
              <w:ind w:left="274"/>
              <w:rPr>
                <w:sz w:val="21"/>
              </w:rPr>
            </w:pPr>
            <w:r>
              <w:rPr>
                <w:sz w:val="21"/>
              </w:rPr>
              <w:t>元/台</w:t>
            </w:r>
          </w:p>
        </w:tc>
        <w:tc>
          <w:tcPr>
            <w:tcW w:w="116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20" w:type="dxa"/>
            <w:tcBorders>
              <w:top w:val="single" w:sz="2" w:space="0" w:color="000000"/>
              <w:left w:val="single" w:sz="2" w:space="0" w:color="000000"/>
              <w:bottom w:val="single" w:sz="2" w:space="0" w:color="000000"/>
              <w:right w:val="single" w:sz="2" w:space="0" w:color="000000"/>
            </w:tcBorders>
          </w:tcPr>
          <w:p>
            <w:pPr>
              <w:pStyle w:val="TableParagraph"/>
              <w:spacing w:before="136"/>
              <w:ind w:left="43" w:right="29"/>
              <w:jc w:val="center"/>
              <w:rPr>
                <w:sz w:val="21"/>
              </w:rPr>
            </w:pPr>
            <w:r>
              <w:rPr>
                <w:sz w:val="21"/>
              </w:rPr>
              <w:t>电梯台数</w:t>
            </w:r>
          </w:p>
        </w:tc>
        <w:tc>
          <w:tcPr>
            <w:tcW w:w="1000" w:type="dxa"/>
            <w:tcBorders>
              <w:top w:val="single" w:sz="2" w:space="0" w:color="000000"/>
              <w:left w:val="single" w:sz="2" w:space="0" w:color="000000"/>
              <w:bottom w:val="single" w:sz="2" w:space="0" w:color="000000"/>
            </w:tcBorders>
          </w:tcPr>
          <w:p>
            <w:pPr>
              <w:pStyle w:val="TableParagraph"/>
              <w:spacing w:before="83"/>
              <w:ind w:left="42" w:right="23"/>
              <w:jc w:val="center"/>
              <w:rPr>
                <w:sz w:val="22"/>
              </w:rPr>
            </w:pPr>
            <w:r>
              <w:rPr>
                <w:sz w:val="22"/>
              </w:rPr>
              <w:t>5AEDTTHS</w:t>
            </w:r>
          </w:p>
        </w:tc>
      </w:tr>
    </w:tbl>
    <w:p>
      <w:pPr>
        <w:spacing w:after="0"/>
        <w:jc w:val="center"/>
        <w:rPr>
          <w:sz w:val="22"/>
        </w:rPr>
        <w:sectPr>
          <w:headerReference w:type="default" r:id="rId214"/>
          <w:footerReference w:type="default" r:id="rId215"/>
          <w:pgSz w:w="11910" w:h="16840"/>
          <w:pgMar w:header="0" w:footer="973" w:top="1580" w:bottom="1160" w:left="440" w:right="440"/>
          <w:pgNumType w:start="131"/>
        </w:sectPr>
      </w:pPr>
    </w:p>
    <w:p>
      <w:pPr>
        <w:pStyle w:val="BodyText"/>
        <w:spacing w:before="41"/>
        <w:ind w:left="1890" w:right="2017"/>
        <w:jc w:val="center"/>
        <w:rPr>
          <w:rFonts w:ascii="黑体" w:eastAsia="黑体" w:hint="eastAsia"/>
        </w:rPr>
      </w:pPr>
      <w:r>
        <w:rPr>
          <w:rFonts w:ascii="黑体" w:eastAsia="黑体" w:hint="eastAsia"/>
        </w:rPr>
        <w:t>表 A.9.1（续）</w:t>
      </w:r>
    </w:p>
    <w:p>
      <w:pPr>
        <w:pStyle w:val="BodyText"/>
        <w:spacing w:before="5"/>
        <w:rPr>
          <w:rFonts w:ascii="黑体"/>
          <w:sz w:val="12"/>
        </w:rPr>
      </w:pPr>
    </w:p>
    <w:tbl>
      <w:tblPr>
        <w:tblW w:w="0" w:type="auto"/>
        <w:jc w:val="left"/>
        <w:tblInd w:w="9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40"/>
        <w:gridCol w:w="1991"/>
        <w:gridCol w:w="1179"/>
        <w:gridCol w:w="970"/>
        <w:gridCol w:w="930"/>
        <w:gridCol w:w="1160"/>
        <w:gridCol w:w="1020"/>
        <w:gridCol w:w="1000"/>
      </w:tblGrid>
      <w:tr>
        <w:trPr>
          <w:trHeight w:val="936" w:hRule="atLeast"/>
        </w:trPr>
        <w:tc>
          <w:tcPr>
            <w:tcW w:w="740" w:type="dxa"/>
          </w:tcPr>
          <w:p>
            <w:pPr>
              <w:pStyle w:val="TableParagraph"/>
              <w:rPr>
                <w:rFonts w:ascii="黑体"/>
                <w:sz w:val="20"/>
              </w:rPr>
            </w:pPr>
          </w:p>
          <w:p>
            <w:pPr>
              <w:pStyle w:val="TableParagraph"/>
              <w:spacing w:before="10"/>
              <w:rPr>
                <w:rFonts w:ascii="黑体"/>
                <w:sz w:val="14"/>
              </w:rPr>
            </w:pPr>
          </w:p>
          <w:p>
            <w:pPr>
              <w:pStyle w:val="TableParagraph"/>
              <w:ind w:left="119" w:right="141"/>
              <w:jc w:val="center"/>
              <w:rPr>
                <w:sz w:val="21"/>
              </w:rPr>
            </w:pPr>
            <w:r>
              <w:rPr>
                <w:sz w:val="21"/>
              </w:rPr>
              <w:t>序号</w:t>
            </w:r>
          </w:p>
        </w:tc>
        <w:tc>
          <w:tcPr>
            <w:tcW w:w="1991" w:type="dxa"/>
          </w:tcPr>
          <w:p>
            <w:pPr>
              <w:pStyle w:val="TableParagraph"/>
              <w:rPr>
                <w:rFonts w:ascii="黑体"/>
                <w:sz w:val="20"/>
              </w:rPr>
            </w:pPr>
          </w:p>
          <w:p>
            <w:pPr>
              <w:pStyle w:val="TableParagraph"/>
              <w:spacing w:before="10"/>
              <w:rPr>
                <w:rFonts w:ascii="黑体"/>
                <w:sz w:val="14"/>
              </w:rPr>
            </w:pPr>
          </w:p>
          <w:p>
            <w:pPr>
              <w:pStyle w:val="TableParagraph"/>
              <w:ind w:left="381"/>
              <w:rPr>
                <w:sz w:val="21"/>
              </w:rPr>
            </w:pPr>
            <w:r>
              <w:rPr>
                <w:sz w:val="21"/>
              </w:rPr>
              <w:t>项目名称</w:t>
            </w:r>
          </w:p>
        </w:tc>
        <w:tc>
          <w:tcPr>
            <w:tcW w:w="1179" w:type="dxa"/>
          </w:tcPr>
          <w:p>
            <w:pPr>
              <w:pStyle w:val="TableParagraph"/>
              <w:spacing w:before="8"/>
              <w:rPr>
                <w:rFonts w:ascii="黑体"/>
                <w:sz w:val="22"/>
              </w:rPr>
            </w:pPr>
          </w:p>
          <w:p>
            <w:pPr>
              <w:pStyle w:val="TableParagraph"/>
              <w:spacing w:line="278" w:lineRule="auto"/>
              <w:ind w:left="476" w:right="25" w:hanging="449"/>
              <w:rPr>
                <w:sz w:val="21"/>
              </w:rPr>
            </w:pPr>
            <w:r>
              <w:rPr>
                <w:sz w:val="21"/>
              </w:rPr>
              <w:t>实体特征描述</w:t>
            </w:r>
          </w:p>
        </w:tc>
        <w:tc>
          <w:tcPr>
            <w:tcW w:w="970" w:type="dxa"/>
          </w:tcPr>
          <w:p>
            <w:pPr>
              <w:pStyle w:val="TableParagraph"/>
              <w:rPr>
                <w:rFonts w:ascii="黑体"/>
                <w:sz w:val="20"/>
              </w:rPr>
            </w:pPr>
          </w:p>
          <w:p>
            <w:pPr>
              <w:pStyle w:val="TableParagraph"/>
              <w:spacing w:before="10"/>
              <w:rPr>
                <w:rFonts w:ascii="黑体"/>
                <w:sz w:val="14"/>
              </w:rPr>
            </w:pPr>
          </w:p>
          <w:p>
            <w:pPr>
              <w:pStyle w:val="TableParagraph"/>
              <w:ind w:left="38"/>
              <w:rPr>
                <w:sz w:val="21"/>
              </w:rPr>
            </w:pPr>
            <w:r>
              <w:rPr>
                <w:sz w:val="21"/>
              </w:rPr>
              <w:t>经济指标</w:t>
            </w:r>
          </w:p>
        </w:tc>
        <w:tc>
          <w:tcPr>
            <w:tcW w:w="930" w:type="dxa"/>
          </w:tcPr>
          <w:p>
            <w:pPr>
              <w:pStyle w:val="TableParagraph"/>
              <w:rPr>
                <w:rFonts w:ascii="黑体"/>
                <w:sz w:val="20"/>
              </w:rPr>
            </w:pPr>
          </w:p>
          <w:p>
            <w:pPr>
              <w:pStyle w:val="TableParagraph"/>
              <w:spacing w:before="10"/>
              <w:rPr>
                <w:rFonts w:ascii="黑体"/>
                <w:sz w:val="14"/>
              </w:rPr>
            </w:pPr>
          </w:p>
          <w:p>
            <w:pPr>
              <w:pStyle w:val="TableParagraph"/>
              <w:ind w:right="29"/>
              <w:jc w:val="right"/>
              <w:rPr>
                <w:sz w:val="21"/>
              </w:rPr>
            </w:pPr>
            <w:r>
              <w:rPr>
                <w:w w:val="95"/>
                <w:sz w:val="21"/>
              </w:rPr>
              <w:t>指标单位</w:t>
            </w:r>
          </w:p>
        </w:tc>
        <w:tc>
          <w:tcPr>
            <w:tcW w:w="1160" w:type="dxa"/>
          </w:tcPr>
          <w:p>
            <w:pPr>
              <w:pStyle w:val="TableParagraph"/>
              <w:spacing w:line="278" w:lineRule="auto" w:before="21"/>
              <w:ind w:left="368" w:right="243" w:hanging="104"/>
              <w:rPr>
                <w:sz w:val="21"/>
              </w:rPr>
            </w:pPr>
            <w:r>
              <w:rPr>
                <w:sz w:val="21"/>
              </w:rPr>
              <w:t>占造价比例</w:t>
            </w:r>
          </w:p>
          <w:p>
            <w:pPr>
              <w:pStyle w:val="TableParagraph"/>
              <w:spacing w:line="269" w:lineRule="exact"/>
              <w:ind w:left="315"/>
              <w:rPr>
                <w:sz w:val="21"/>
              </w:rPr>
            </w:pPr>
            <w:r>
              <w:rPr>
                <w:sz w:val="21"/>
              </w:rPr>
              <w:t>（%）</w:t>
            </w:r>
          </w:p>
        </w:tc>
        <w:tc>
          <w:tcPr>
            <w:tcW w:w="1020" w:type="dxa"/>
          </w:tcPr>
          <w:p>
            <w:pPr>
              <w:pStyle w:val="TableParagraph"/>
              <w:spacing w:before="8"/>
              <w:rPr>
                <w:rFonts w:ascii="黑体"/>
                <w:sz w:val="22"/>
              </w:rPr>
            </w:pPr>
          </w:p>
          <w:p>
            <w:pPr>
              <w:pStyle w:val="TableParagraph"/>
              <w:spacing w:line="278" w:lineRule="auto"/>
              <w:ind w:left="211" w:right="354"/>
              <w:rPr>
                <w:sz w:val="21"/>
              </w:rPr>
            </w:pPr>
            <w:r>
              <w:rPr>
                <w:sz w:val="21"/>
              </w:rPr>
              <w:t>计算口径</w:t>
            </w:r>
          </w:p>
        </w:tc>
        <w:tc>
          <w:tcPr>
            <w:tcW w:w="1000" w:type="dxa"/>
          </w:tcPr>
          <w:p>
            <w:pPr>
              <w:pStyle w:val="TableParagraph"/>
              <w:spacing w:before="5"/>
              <w:rPr>
                <w:rFonts w:ascii="黑体"/>
                <w:sz w:val="22"/>
              </w:rPr>
            </w:pPr>
          </w:p>
          <w:p>
            <w:pPr>
              <w:pStyle w:val="TableParagraph"/>
              <w:spacing w:line="278" w:lineRule="auto" w:before="1"/>
              <w:ind w:left="396" w:right="126"/>
              <w:rPr>
                <w:sz w:val="21"/>
              </w:rPr>
            </w:pPr>
            <w:r>
              <w:rPr>
                <w:sz w:val="21"/>
              </w:rPr>
              <w:t>指标编码</w:t>
            </w:r>
          </w:p>
        </w:tc>
      </w:tr>
      <w:tr>
        <w:trPr>
          <w:trHeight w:val="823" w:hRule="atLeast"/>
        </w:trPr>
        <w:tc>
          <w:tcPr>
            <w:tcW w:w="740" w:type="dxa"/>
            <w:tcBorders>
              <w:right w:val="single" w:sz="2" w:space="0" w:color="000000"/>
            </w:tcBorders>
          </w:tcPr>
          <w:p>
            <w:pPr>
              <w:pStyle w:val="TableParagraph"/>
              <w:spacing w:before="6"/>
              <w:rPr>
                <w:rFonts w:ascii="黑体"/>
                <w:sz w:val="29"/>
              </w:rPr>
            </w:pPr>
          </w:p>
          <w:p>
            <w:pPr>
              <w:pStyle w:val="TableParagraph"/>
              <w:ind w:left="117" w:right="148"/>
              <w:jc w:val="center"/>
              <w:rPr>
                <w:sz w:val="21"/>
              </w:rPr>
            </w:pPr>
            <w:r>
              <w:rPr>
                <w:sz w:val="21"/>
              </w:rPr>
              <w:t>15</w:t>
            </w:r>
          </w:p>
        </w:tc>
        <w:tc>
          <w:tcPr>
            <w:tcW w:w="1991" w:type="dxa"/>
            <w:tcBorders>
              <w:left w:val="single" w:sz="2" w:space="0" w:color="000000"/>
              <w:right w:val="single" w:sz="2" w:space="0" w:color="000000"/>
            </w:tcBorders>
          </w:tcPr>
          <w:p>
            <w:pPr>
              <w:pStyle w:val="TableParagraph"/>
              <w:spacing w:line="412" w:lineRule="exact" w:before="1"/>
              <w:ind w:left="79" w:right="574"/>
              <w:rPr>
                <w:sz w:val="21"/>
              </w:rPr>
            </w:pPr>
            <w:r>
              <w:rPr>
                <w:sz w:val="21"/>
              </w:rPr>
              <w:t>移动通信室内信号覆盖系统</w:t>
            </w:r>
          </w:p>
        </w:tc>
        <w:tc>
          <w:tcPr>
            <w:tcW w:w="1179" w:type="dxa"/>
            <w:tcBorders>
              <w:left w:val="single" w:sz="2" w:space="0" w:color="000000"/>
              <w:right w:val="single" w:sz="2" w:space="0" w:color="000000"/>
            </w:tcBorders>
          </w:tcPr>
          <w:p>
            <w:pPr>
              <w:pStyle w:val="TableParagraph"/>
              <w:rPr>
                <w:rFonts w:ascii="Times New Roman"/>
                <w:sz w:val="20"/>
              </w:rPr>
            </w:pPr>
          </w:p>
        </w:tc>
        <w:tc>
          <w:tcPr>
            <w:tcW w:w="970" w:type="dxa"/>
            <w:tcBorders>
              <w:left w:val="single" w:sz="2" w:space="0" w:color="000000"/>
              <w:right w:val="single" w:sz="2" w:space="0" w:color="000000"/>
            </w:tcBorders>
          </w:tcPr>
          <w:p>
            <w:pPr>
              <w:pStyle w:val="TableParagraph"/>
              <w:rPr>
                <w:rFonts w:ascii="Times New Roman"/>
                <w:sz w:val="20"/>
              </w:rPr>
            </w:pPr>
          </w:p>
        </w:tc>
        <w:tc>
          <w:tcPr>
            <w:tcW w:w="930" w:type="dxa"/>
            <w:tcBorders>
              <w:left w:val="single" w:sz="2" w:space="0" w:color="000000"/>
              <w:right w:val="single" w:sz="2" w:space="0" w:color="000000"/>
            </w:tcBorders>
          </w:tcPr>
          <w:p>
            <w:pPr>
              <w:pStyle w:val="TableParagraph"/>
              <w:rPr>
                <w:rFonts w:ascii="黑体"/>
                <w:sz w:val="19"/>
              </w:rPr>
            </w:pPr>
          </w:p>
          <w:p>
            <w:pPr>
              <w:pStyle w:val="TableParagraph"/>
              <w:ind w:right="77"/>
              <w:jc w:val="right"/>
              <w:rPr>
                <w:sz w:val="21"/>
              </w:rPr>
            </w:pPr>
            <w:r>
              <w:rPr>
                <w:w w:val="95"/>
                <w:sz w:val="21"/>
              </w:rPr>
              <w:t>元/台</w:t>
            </w:r>
          </w:p>
        </w:tc>
        <w:tc>
          <w:tcPr>
            <w:tcW w:w="1160" w:type="dxa"/>
            <w:tcBorders>
              <w:left w:val="single" w:sz="2" w:space="0" w:color="000000"/>
              <w:right w:val="single" w:sz="2" w:space="0" w:color="000000"/>
            </w:tcBorders>
          </w:tcPr>
          <w:p>
            <w:pPr>
              <w:pStyle w:val="TableParagraph"/>
              <w:rPr>
                <w:rFonts w:ascii="Times New Roman"/>
                <w:sz w:val="20"/>
              </w:rPr>
            </w:pPr>
          </w:p>
        </w:tc>
        <w:tc>
          <w:tcPr>
            <w:tcW w:w="1020" w:type="dxa"/>
            <w:tcBorders>
              <w:left w:val="single" w:sz="2" w:space="0" w:color="000000"/>
              <w:right w:val="single" w:sz="2" w:space="0" w:color="000000"/>
            </w:tcBorders>
          </w:tcPr>
          <w:p>
            <w:pPr>
              <w:pStyle w:val="TableParagraph"/>
              <w:rPr>
                <w:rFonts w:ascii="黑体"/>
                <w:sz w:val="20"/>
              </w:rPr>
            </w:pPr>
          </w:p>
          <w:p>
            <w:pPr>
              <w:pStyle w:val="TableParagraph"/>
              <w:spacing w:before="131"/>
              <w:ind w:left="43" w:right="25"/>
              <w:jc w:val="center"/>
              <w:rPr>
                <w:sz w:val="21"/>
              </w:rPr>
            </w:pPr>
            <w:r>
              <w:rPr>
                <w:sz w:val="21"/>
              </w:rPr>
              <w:t>点位</w:t>
            </w:r>
          </w:p>
        </w:tc>
        <w:tc>
          <w:tcPr>
            <w:tcW w:w="1000" w:type="dxa"/>
            <w:tcBorders>
              <w:left w:val="single" w:sz="2" w:space="0" w:color="000000"/>
            </w:tcBorders>
          </w:tcPr>
          <w:p>
            <w:pPr>
              <w:pStyle w:val="TableParagraph"/>
              <w:spacing w:before="3"/>
              <w:rPr>
                <w:rFonts w:ascii="黑体"/>
                <w:sz w:val="21"/>
              </w:rPr>
            </w:pPr>
          </w:p>
          <w:p>
            <w:pPr>
              <w:pStyle w:val="TableParagraph"/>
              <w:ind w:left="42" w:right="23"/>
              <w:jc w:val="center"/>
              <w:rPr>
                <w:sz w:val="22"/>
              </w:rPr>
            </w:pPr>
            <w:r>
              <w:rPr>
                <w:sz w:val="22"/>
              </w:rPr>
              <w:t>5AEXHFGS</w:t>
            </w:r>
          </w:p>
        </w:tc>
      </w:tr>
      <w:tr>
        <w:trPr>
          <w:trHeight w:val="430" w:hRule="atLeast"/>
        </w:trPr>
        <w:tc>
          <w:tcPr>
            <w:tcW w:w="740" w:type="dxa"/>
            <w:tcBorders>
              <w:bottom w:val="single" w:sz="2" w:space="0" w:color="000000"/>
              <w:right w:val="single" w:sz="2" w:space="0" w:color="000000"/>
            </w:tcBorders>
          </w:tcPr>
          <w:p>
            <w:pPr>
              <w:pStyle w:val="TableParagraph"/>
              <w:spacing w:before="130"/>
              <w:ind w:left="117" w:right="148"/>
              <w:jc w:val="center"/>
              <w:rPr>
                <w:sz w:val="21"/>
              </w:rPr>
            </w:pPr>
            <w:r>
              <w:rPr>
                <w:sz w:val="21"/>
              </w:rPr>
              <w:t>16</w:t>
            </w:r>
          </w:p>
        </w:tc>
        <w:tc>
          <w:tcPr>
            <w:tcW w:w="1991" w:type="dxa"/>
            <w:tcBorders>
              <w:left w:val="single" w:sz="2" w:space="0" w:color="000000"/>
              <w:bottom w:val="single" w:sz="2" w:space="0" w:color="000000"/>
              <w:right w:val="single" w:sz="2" w:space="0" w:color="000000"/>
            </w:tcBorders>
          </w:tcPr>
          <w:p>
            <w:pPr>
              <w:pStyle w:val="TableParagraph"/>
              <w:spacing w:before="140"/>
              <w:ind w:left="386"/>
              <w:rPr>
                <w:sz w:val="21"/>
              </w:rPr>
            </w:pPr>
            <w:r>
              <w:rPr>
                <w:sz w:val="21"/>
              </w:rPr>
              <w:t>时钟系统</w:t>
            </w:r>
          </w:p>
        </w:tc>
        <w:tc>
          <w:tcPr>
            <w:tcW w:w="1179"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97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930" w:type="dxa"/>
            <w:tcBorders>
              <w:left w:val="single" w:sz="2" w:space="0" w:color="000000"/>
              <w:bottom w:val="single" w:sz="2" w:space="0" w:color="000000"/>
              <w:right w:val="single" w:sz="2" w:space="0" w:color="000000"/>
            </w:tcBorders>
          </w:tcPr>
          <w:p>
            <w:pPr>
              <w:pStyle w:val="TableParagraph"/>
              <w:spacing w:before="140"/>
              <w:ind w:right="51"/>
              <w:jc w:val="right"/>
              <w:rPr>
                <w:sz w:val="21"/>
              </w:rPr>
            </w:pPr>
            <w:r>
              <w:rPr>
                <w:w w:val="95"/>
                <w:sz w:val="21"/>
              </w:rPr>
              <w:t>元/点位</w:t>
            </w:r>
          </w:p>
        </w:tc>
        <w:tc>
          <w:tcPr>
            <w:tcW w:w="116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1020" w:type="dxa"/>
            <w:tcBorders>
              <w:left w:val="single" w:sz="2" w:space="0" w:color="000000"/>
              <w:bottom w:val="single" w:sz="2" w:space="0" w:color="000000"/>
              <w:right w:val="single" w:sz="2" w:space="0" w:color="000000"/>
            </w:tcBorders>
          </w:tcPr>
          <w:p>
            <w:pPr>
              <w:pStyle w:val="TableParagraph"/>
              <w:spacing w:before="140"/>
              <w:ind w:left="43" w:right="25"/>
              <w:jc w:val="center"/>
              <w:rPr>
                <w:sz w:val="21"/>
              </w:rPr>
            </w:pPr>
            <w:r>
              <w:rPr>
                <w:sz w:val="21"/>
              </w:rPr>
              <w:t>点位</w:t>
            </w:r>
          </w:p>
        </w:tc>
        <w:tc>
          <w:tcPr>
            <w:tcW w:w="1000" w:type="dxa"/>
            <w:tcBorders>
              <w:left w:val="single" w:sz="2" w:space="0" w:color="000000"/>
              <w:bottom w:val="single" w:sz="2" w:space="0" w:color="000000"/>
            </w:tcBorders>
          </w:tcPr>
          <w:p>
            <w:pPr>
              <w:pStyle w:val="TableParagraph"/>
              <w:spacing w:before="75"/>
              <w:ind w:left="42" w:right="23"/>
              <w:jc w:val="center"/>
              <w:rPr>
                <w:sz w:val="22"/>
              </w:rPr>
            </w:pPr>
            <w:r>
              <w:rPr>
                <w:sz w:val="22"/>
              </w:rPr>
              <w:t>5AEUVXTS</w:t>
            </w:r>
          </w:p>
        </w:tc>
      </w:tr>
      <w:tr>
        <w:trPr>
          <w:trHeight w:val="683" w:hRule="atLeast"/>
        </w:trPr>
        <w:tc>
          <w:tcPr>
            <w:tcW w:w="740" w:type="dxa"/>
            <w:tcBorders>
              <w:top w:val="single" w:sz="2" w:space="0" w:color="000000"/>
              <w:bottom w:val="single" w:sz="2" w:space="0" w:color="000000"/>
              <w:right w:val="single" w:sz="2" w:space="0" w:color="000000"/>
            </w:tcBorders>
          </w:tcPr>
          <w:p>
            <w:pPr>
              <w:pStyle w:val="TableParagraph"/>
              <w:spacing w:before="4"/>
              <w:rPr>
                <w:rFonts w:ascii="黑体"/>
                <w:sz w:val="21"/>
              </w:rPr>
            </w:pPr>
          </w:p>
          <w:p>
            <w:pPr>
              <w:pStyle w:val="TableParagraph"/>
              <w:spacing w:before="1"/>
              <w:ind w:left="117" w:right="148"/>
              <w:jc w:val="center"/>
              <w:rPr>
                <w:sz w:val="21"/>
              </w:rPr>
            </w:pPr>
            <w:r>
              <w:rPr>
                <w:sz w:val="21"/>
              </w:rPr>
              <w:t>17</w:t>
            </w:r>
          </w:p>
        </w:tc>
        <w:tc>
          <w:tcPr>
            <w:tcW w:w="1991" w:type="dxa"/>
            <w:tcBorders>
              <w:top w:val="single" w:sz="2" w:space="0" w:color="000000"/>
              <w:left w:val="single" w:sz="2" w:space="0" w:color="000000"/>
              <w:bottom w:val="single" w:sz="2" w:space="0" w:color="000000"/>
              <w:right w:val="single" w:sz="2" w:space="0" w:color="000000"/>
            </w:tcBorders>
          </w:tcPr>
          <w:p>
            <w:pPr>
              <w:pStyle w:val="TableParagraph"/>
              <w:spacing w:before="50"/>
              <w:ind w:left="79"/>
              <w:rPr>
                <w:sz w:val="21"/>
              </w:rPr>
            </w:pPr>
            <w:r>
              <w:rPr>
                <w:sz w:val="21"/>
              </w:rPr>
              <w:t>信息引导及发布</w:t>
            </w:r>
          </w:p>
          <w:p>
            <w:pPr>
              <w:pStyle w:val="TableParagraph"/>
              <w:spacing w:before="75"/>
              <w:ind w:left="442"/>
              <w:rPr>
                <w:sz w:val="21"/>
              </w:rPr>
            </w:pPr>
            <w:r>
              <w:rPr>
                <w:sz w:val="21"/>
              </w:rPr>
              <w:t>系统</w:t>
            </w:r>
          </w:p>
        </w:tc>
        <w:tc>
          <w:tcPr>
            <w:tcW w:w="11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97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930" w:type="dxa"/>
            <w:tcBorders>
              <w:top w:val="single" w:sz="2" w:space="0" w:color="000000"/>
              <w:left w:val="single" w:sz="2" w:space="0" w:color="000000"/>
              <w:bottom w:val="single" w:sz="2" w:space="0" w:color="000000"/>
              <w:right w:val="single" w:sz="2" w:space="0" w:color="000000"/>
            </w:tcBorders>
          </w:tcPr>
          <w:p>
            <w:pPr>
              <w:pStyle w:val="TableParagraph"/>
              <w:spacing w:before="175"/>
              <w:ind w:right="77"/>
              <w:jc w:val="right"/>
              <w:rPr>
                <w:sz w:val="21"/>
              </w:rPr>
            </w:pPr>
            <w:r>
              <w:rPr>
                <w:w w:val="95"/>
                <w:sz w:val="21"/>
              </w:rPr>
              <w:t>元/台</w:t>
            </w:r>
          </w:p>
        </w:tc>
        <w:tc>
          <w:tcPr>
            <w:tcW w:w="116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20" w:type="dxa"/>
            <w:tcBorders>
              <w:top w:val="single" w:sz="2" w:space="0" w:color="000000"/>
              <w:left w:val="single" w:sz="2" w:space="0" w:color="000000"/>
              <w:bottom w:val="single" w:sz="2" w:space="0" w:color="000000"/>
              <w:right w:val="single" w:sz="2" w:space="0" w:color="000000"/>
            </w:tcBorders>
          </w:tcPr>
          <w:p>
            <w:pPr>
              <w:pStyle w:val="TableParagraph"/>
              <w:spacing w:before="1"/>
              <w:rPr>
                <w:rFonts w:ascii="黑体"/>
                <w:sz w:val="22"/>
              </w:rPr>
            </w:pPr>
          </w:p>
          <w:p>
            <w:pPr>
              <w:pStyle w:val="TableParagraph"/>
              <w:ind w:left="43" w:right="25"/>
              <w:jc w:val="center"/>
              <w:rPr>
                <w:sz w:val="21"/>
              </w:rPr>
            </w:pPr>
            <w:r>
              <w:rPr>
                <w:sz w:val="21"/>
              </w:rPr>
              <w:t>点位</w:t>
            </w:r>
          </w:p>
        </w:tc>
        <w:tc>
          <w:tcPr>
            <w:tcW w:w="1000" w:type="dxa"/>
            <w:tcBorders>
              <w:top w:val="single" w:sz="2" w:space="0" w:color="000000"/>
              <w:left w:val="single" w:sz="2" w:space="0" w:color="000000"/>
              <w:bottom w:val="single" w:sz="2" w:space="0" w:color="000000"/>
            </w:tcBorders>
          </w:tcPr>
          <w:p>
            <w:pPr>
              <w:pStyle w:val="TableParagraph"/>
              <w:spacing w:before="9"/>
              <w:rPr>
                <w:rFonts w:ascii="黑体"/>
                <w:sz w:val="15"/>
              </w:rPr>
            </w:pPr>
          </w:p>
          <w:p>
            <w:pPr>
              <w:pStyle w:val="TableParagraph"/>
              <w:ind w:left="42" w:right="23"/>
              <w:jc w:val="center"/>
              <w:rPr>
                <w:sz w:val="22"/>
              </w:rPr>
            </w:pPr>
            <w:r>
              <w:rPr>
                <w:sz w:val="22"/>
              </w:rPr>
              <w:t>5AEXXYDS</w:t>
            </w:r>
          </w:p>
        </w:tc>
      </w:tr>
      <w:tr>
        <w:trPr>
          <w:trHeight w:val="445" w:hRule="atLeast"/>
        </w:trPr>
        <w:tc>
          <w:tcPr>
            <w:tcW w:w="740" w:type="dxa"/>
            <w:tcBorders>
              <w:top w:val="single" w:sz="2" w:space="0" w:color="000000"/>
              <w:bottom w:val="single" w:sz="2" w:space="0" w:color="000000"/>
              <w:right w:val="single" w:sz="2" w:space="0" w:color="000000"/>
            </w:tcBorders>
          </w:tcPr>
          <w:p>
            <w:pPr>
              <w:pStyle w:val="TableParagraph"/>
              <w:spacing w:before="139"/>
              <w:ind w:left="117" w:right="148"/>
              <w:jc w:val="center"/>
              <w:rPr>
                <w:sz w:val="21"/>
              </w:rPr>
            </w:pPr>
            <w:r>
              <w:rPr>
                <w:sz w:val="21"/>
              </w:rPr>
              <w:t>18</w:t>
            </w:r>
          </w:p>
        </w:tc>
        <w:tc>
          <w:tcPr>
            <w:tcW w:w="1991" w:type="dxa"/>
            <w:tcBorders>
              <w:top w:val="single" w:sz="2" w:space="0" w:color="000000"/>
              <w:left w:val="single" w:sz="2" w:space="0" w:color="000000"/>
              <w:bottom w:val="single" w:sz="2" w:space="0" w:color="000000"/>
              <w:right w:val="single" w:sz="2" w:space="0" w:color="000000"/>
            </w:tcBorders>
          </w:tcPr>
          <w:p>
            <w:pPr>
              <w:pStyle w:val="TableParagraph"/>
              <w:spacing w:before="149"/>
              <w:ind w:left="180"/>
              <w:rPr>
                <w:sz w:val="21"/>
              </w:rPr>
            </w:pPr>
            <w:r>
              <w:rPr>
                <w:sz w:val="21"/>
              </w:rPr>
              <w:t>排队叫号系统</w:t>
            </w:r>
          </w:p>
        </w:tc>
        <w:tc>
          <w:tcPr>
            <w:tcW w:w="11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97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930" w:type="dxa"/>
            <w:tcBorders>
              <w:top w:val="single" w:sz="2" w:space="0" w:color="000000"/>
              <w:left w:val="single" w:sz="2" w:space="0" w:color="000000"/>
              <w:bottom w:val="single" w:sz="2" w:space="0" w:color="000000"/>
              <w:right w:val="single" w:sz="2" w:space="0" w:color="000000"/>
            </w:tcBorders>
          </w:tcPr>
          <w:p>
            <w:pPr>
              <w:pStyle w:val="TableParagraph"/>
              <w:spacing w:before="141"/>
              <w:ind w:right="51"/>
              <w:jc w:val="right"/>
              <w:rPr>
                <w:sz w:val="21"/>
              </w:rPr>
            </w:pPr>
            <w:r>
              <w:rPr>
                <w:w w:val="95"/>
                <w:sz w:val="21"/>
              </w:rPr>
              <w:t>元/点位</w:t>
            </w:r>
          </w:p>
        </w:tc>
        <w:tc>
          <w:tcPr>
            <w:tcW w:w="116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20" w:type="dxa"/>
            <w:tcBorders>
              <w:top w:val="single" w:sz="2" w:space="0" w:color="000000"/>
              <w:left w:val="single" w:sz="2" w:space="0" w:color="000000"/>
              <w:bottom w:val="single" w:sz="2" w:space="0" w:color="000000"/>
              <w:right w:val="single" w:sz="2" w:space="0" w:color="000000"/>
            </w:tcBorders>
          </w:tcPr>
          <w:p>
            <w:pPr>
              <w:pStyle w:val="TableParagraph"/>
              <w:spacing w:before="149"/>
              <w:ind w:left="43" w:right="25"/>
              <w:jc w:val="center"/>
              <w:rPr>
                <w:sz w:val="21"/>
              </w:rPr>
            </w:pPr>
            <w:r>
              <w:rPr>
                <w:sz w:val="21"/>
              </w:rPr>
              <w:t>点位</w:t>
            </w:r>
          </w:p>
        </w:tc>
        <w:tc>
          <w:tcPr>
            <w:tcW w:w="1000" w:type="dxa"/>
            <w:tcBorders>
              <w:top w:val="single" w:sz="2" w:space="0" w:color="000000"/>
              <w:left w:val="single" w:sz="2" w:space="0" w:color="000000"/>
              <w:bottom w:val="single" w:sz="2" w:space="0" w:color="000000"/>
            </w:tcBorders>
          </w:tcPr>
          <w:p>
            <w:pPr>
              <w:pStyle w:val="TableParagraph"/>
              <w:spacing w:before="81"/>
              <w:ind w:left="42" w:right="23"/>
              <w:jc w:val="center"/>
              <w:rPr>
                <w:sz w:val="22"/>
              </w:rPr>
            </w:pPr>
            <w:r>
              <w:rPr>
                <w:sz w:val="22"/>
              </w:rPr>
              <w:t>5AEPDJHS</w:t>
            </w:r>
          </w:p>
        </w:tc>
      </w:tr>
      <w:tr>
        <w:trPr>
          <w:trHeight w:val="501" w:hRule="atLeast"/>
        </w:trPr>
        <w:tc>
          <w:tcPr>
            <w:tcW w:w="740" w:type="dxa"/>
            <w:tcBorders>
              <w:top w:val="single" w:sz="2" w:space="0" w:color="000000"/>
              <w:bottom w:val="single" w:sz="2" w:space="0" w:color="000000"/>
              <w:right w:val="single" w:sz="2" w:space="0" w:color="000000"/>
            </w:tcBorders>
          </w:tcPr>
          <w:p>
            <w:pPr>
              <w:pStyle w:val="TableParagraph"/>
              <w:spacing w:before="167"/>
              <w:ind w:left="117" w:right="148"/>
              <w:jc w:val="center"/>
              <w:rPr>
                <w:sz w:val="21"/>
              </w:rPr>
            </w:pPr>
            <w:r>
              <w:rPr>
                <w:sz w:val="21"/>
              </w:rPr>
              <w:t>19</w:t>
            </w:r>
          </w:p>
        </w:tc>
        <w:tc>
          <w:tcPr>
            <w:tcW w:w="1991" w:type="dxa"/>
            <w:tcBorders>
              <w:top w:val="single" w:sz="2" w:space="0" w:color="000000"/>
              <w:left w:val="single" w:sz="2" w:space="0" w:color="000000"/>
              <w:bottom w:val="single" w:sz="2" w:space="0" w:color="000000"/>
              <w:right w:val="single" w:sz="2" w:space="0" w:color="000000"/>
            </w:tcBorders>
          </w:tcPr>
          <w:p>
            <w:pPr>
              <w:pStyle w:val="TableParagraph"/>
              <w:spacing w:before="176"/>
              <w:ind w:left="180"/>
              <w:rPr>
                <w:sz w:val="21"/>
              </w:rPr>
            </w:pPr>
            <w:r>
              <w:rPr>
                <w:sz w:val="21"/>
              </w:rPr>
              <w:t>计分计时系统</w:t>
            </w:r>
          </w:p>
        </w:tc>
        <w:tc>
          <w:tcPr>
            <w:tcW w:w="11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97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930" w:type="dxa"/>
            <w:tcBorders>
              <w:top w:val="single" w:sz="2" w:space="0" w:color="000000"/>
              <w:left w:val="single" w:sz="2" w:space="0" w:color="000000"/>
              <w:bottom w:val="single" w:sz="2" w:space="0" w:color="000000"/>
              <w:right w:val="single" w:sz="2" w:space="0" w:color="000000"/>
            </w:tcBorders>
          </w:tcPr>
          <w:p>
            <w:pPr>
              <w:pStyle w:val="TableParagraph"/>
              <w:spacing w:before="143"/>
              <w:ind w:right="51"/>
              <w:jc w:val="right"/>
              <w:rPr>
                <w:sz w:val="21"/>
              </w:rPr>
            </w:pPr>
            <w:r>
              <w:rPr>
                <w:w w:val="95"/>
                <w:sz w:val="21"/>
              </w:rPr>
              <w:t>元/点位</w:t>
            </w:r>
          </w:p>
        </w:tc>
        <w:tc>
          <w:tcPr>
            <w:tcW w:w="116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20" w:type="dxa"/>
            <w:tcBorders>
              <w:top w:val="single" w:sz="2" w:space="0" w:color="000000"/>
              <w:left w:val="single" w:sz="2" w:space="0" w:color="000000"/>
              <w:bottom w:val="single" w:sz="2" w:space="0" w:color="000000"/>
              <w:right w:val="single" w:sz="2" w:space="0" w:color="000000"/>
            </w:tcBorders>
          </w:tcPr>
          <w:p>
            <w:pPr>
              <w:pStyle w:val="TableParagraph"/>
              <w:spacing w:before="176"/>
              <w:ind w:left="43" w:right="25"/>
              <w:jc w:val="center"/>
              <w:rPr>
                <w:sz w:val="21"/>
              </w:rPr>
            </w:pPr>
            <w:r>
              <w:rPr>
                <w:sz w:val="21"/>
              </w:rPr>
              <w:t>点位</w:t>
            </w:r>
          </w:p>
        </w:tc>
        <w:tc>
          <w:tcPr>
            <w:tcW w:w="1000" w:type="dxa"/>
            <w:tcBorders>
              <w:top w:val="single" w:sz="2" w:space="0" w:color="000000"/>
              <w:left w:val="single" w:sz="2" w:space="0" w:color="000000"/>
              <w:bottom w:val="single" w:sz="2" w:space="0" w:color="000000"/>
            </w:tcBorders>
          </w:tcPr>
          <w:p>
            <w:pPr>
              <w:pStyle w:val="TableParagraph"/>
              <w:spacing w:before="109"/>
              <w:ind w:left="42" w:right="23"/>
              <w:jc w:val="center"/>
              <w:rPr>
                <w:sz w:val="22"/>
              </w:rPr>
            </w:pPr>
            <w:r>
              <w:rPr>
                <w:sz w:val="22"/>
              </w:rPr>
              <w:t>5AEJFJUS</w:t>
            </w:r>
          </w:p>
        </w:tc>
      </w:tr>
      <w:tr>
        <w:trPr>
          <w:trHeight w:val="542" w:hRule="atLeast"/>
        </w:trPr>
        <w:tc>
          <w:tcPr>
            <w:tcW w:w="740" w:type="dxa"/>
            <w:tcBorders>
              <w:top w:val="single" w:sz="2" w:space="0" w:color="000000"/>
              <w:bottom w:val="single" w:sz="2" w:space="0" w:color="000000"/>
              <w:right w:val="single" w:sz="2" w:space="0" w:color="000000"/>
            </w:tcBorders>
          </w:tcPr>
          <w:p>
            <w:pPr>
              <w:pStyle w:val="TableParagraph"/>
              <w:spacing w:before="2"/>
              <w:rPr>
                <w:rFonts w:ascii="黑体"/>
                <w:sz w:val="17"/>
              </w:rPr>
            </w:pPr>
          </w:p>
          <w:p>
            <w:pPr>
              <w:pStyle w:val="TableParagraph"/>
              <w:ind w:left="96" w:right="148"/>
              <w:jc w:val="center"/>
              <w:rPr>
                <w:sz w:val="21"/>
              </w:rPr>
            </w:pPr>
            <w:r>
              <w:rPr>
                <w:sz w:val="21"/>
              </w:rPr>
              <w:t>20</w:t>
            </w:r>
          </w:p>
        </w:tc>
        <w:tc>
          <w:tcPr>
            <w:tcW w:w="1991" w:type="dxa"/>
            <w:tcBorders>
              <w:top w:val="single" w:sz="2" w:space="0" w:color="000000"/>
              <w:left w:val="single" w:sz="2" w:space="0" w:color="000000"/>
              <w:bottom w:val="single" w:sz="2" w:space="0" w:color="000000"/>
              <w:right w:val="single" w:sz="2" w:space="0" w:color="000000"/>
            </w:tcBorders>
          </w:tcPr>
          <w:p>
            <w:pPr>
              <w:pStyle w:val="TableParagraph"/>
              <w:spacing w:before="1"/>
              <w:rPr>
                <w:rFonts w:ascii="黑体"/>
                <w:sz w:val="18"/>
              </w:rPr>
            </w:pPr>
          </w:p>
          <w:p>
            <w:pPr>
              <w:pStyle w:val="TableParagraph"/>
              <w:ind w:left="377"/>
              <w:rPr>
                <w:sz w:val="21"/>
              </w:rPr>
            </w:pPr>
            <w:r>
              <w:rPr>
                <w:sz w:val="21"/>
              </w:rPr>
              <w:t>机房工程</w:t>
            </w:r>
          </w:p>
        </w:tc>
        <w:tc>
          <w:tcPr>
            <w:tcW w:w="11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97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930"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16"/>
              </w:rPr>
            </w:pPr>
          </w:p>
          <w:p>
            <w:pPr>
              <w:pStyle w:val="TableParagraph"/>
              <w:ind w:left="281"/>
              <w:rPr>
                <w:sz w:val="21"/>
              </w:rPr>
            </w:pPr>
            <w:r>
              <w:rPr>
                <w:sz w:val="21"/>
              </w:rPr>
              <w:t>元/㎡</w:t>
            </w:r>
          </w:p>
        </w:tc>
        <w:tc>
          <w:tcPr>
            <w:tcW w:w="116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20" w:type="dxa"/>
            <w:tcBorders>
              <w:top w:val="single" w:sz="2" w:space="0" w:color="000000"/>
              <w:left w:val="single" w:sz="2" w:space="0" w:color="000000"/>
              <w:bottom w:val="single" w:sz="2" w:space="0" w:color="000000"/>
              <w:right w:val="single" w:sz="2" w:space="0" w:color="000000"/>
            </w:tcBorders>
          </w:tcPr>
          <w:p>
            <w:pPr>
              <w:pStyle w:val="TableParagraph"/>
              <w:spacing w:before="150"/>
              <w:ind w:left="12" w:right="60"/>
              <w:jc w:val="center"/>
              <w:rPr>
                <w:sz w:val="21"/>
              </w:rPr>
            </w:pPr>
            <w:r>
              <w:rPr>
                <w:sz w:val="21"/>
              </w:rPr>
              <w:t>弱电机房</w:t>
            </w:r>
          </w:p>
        </w:tc>
        <w:tc>
          <w:tcPr>
            <w:tcW w:w="1000" w:type="dxa"/>
            <w:tcBorders>
              <w:top w:val="single" w:sz="2" w:space="0" w:color="000000"/>
              <w:left w:val="single" w:sz="2" w:space="0" w:color="000000"/>
              <w:bottom w:val="single" w:sz="2" w:space="0" w:color="000000"/>
            </w:tcBorders>
          </w:tcPr>
          <w:p>
            <w:pPr>
              <w:pStyle w:val="TableParagraph"/>
              <w:spacing w:before="131"/>
              <w:ind w:left="42" w:right="23"/>
              <w:jc w:val="center"/>
              <w:rPr>
                <w:sz w:val="22"/>
              </w:rPr>
            </w:pPr>
            <w:r>
              <w:rPr>
                <w:sz w:val="22"/>
              </w:rPr>
              <w:t>5AEJFGIS</w:t>
            </w:r>
          </w:p>
        </w:tc>
      </w:tr>
      <w:tr>
        <w:trPr>
          <w:trHeight w:val="532" w:hRule="atLeast"/>
        </w:trPr>
        <w:tc>
          <w:tcPr>
            <w:tcW w:w="740" w:type="dxa"/>
            <w:tcBorders>
              <w:top w:val="single" w:sz="2" w:space="0" w:color="000000"/>
              <w:bottom w:val="single" w:sz="2" w:space="0" w:color="000000"/>
              <w:right w:val="single" w:sz="2" w:space="0" w:color="000000"/>
            </w:tcBorders>
          </w:tcPr>
          <w:p>
            <w:pPr>
              <w:pStyle w:val="TableParagraph"/>
              <w:spacing w:before="12"/>
              <w:rPr>
                <w:rFonts w:ascii="黑体"/>
                <w:sz w:val="15"/>
              </w:rPr>
            </w:pPr>
          </w:p>
          <w:p>
            <w:pPr>
              <w:pStyle w:val="TableParagraph"/>
              <w:ind w:left="96" w:right="148"/>
              <w:jc w:val="center"/>
              <w:rPr>
                <w:sz w:val="21"/>
              </w:rPr>
            </w:pPr>
            <w:r>
              <w:rPr>
                <w:sz w:val="21"/>
              </w:rPr>
              <w:t>21</w:t>
            </w:r>
          </w:p>
        </w:tc>
        <w:tc>
          <w:tcPr>
            <w:tcW w:w="1991"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6"/>
              </w:rPr>
            </w:pPr>
          </w:p>
          <w:p>
            <w:pPr>
              <w:pStyle w:val="TableParagraph"/>
              <w:ind w:left="182"/>
              <w:rPr>
                <w:sz w:val="21"/>
              </w:rPr>
            </w:pPr>
            <w:r>
              <w:rPr>
                <w:sz w:val="21"/>
              </w:rPr>
              <w:t>车位引导系统</w:t>
            </w:r>
          </w:p>
        </w:tc>
        <w:tc>
          <w:tcPr>
            <w:tcW w:w="11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97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930"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14"/>
              </w:rPr>
            </w:pPr>
          </w:p>
          <w:p>
            <w:pPr>
              <w:pStyle w:val="TableParagraph"/>
              <w:ind w:right="51"/>
              <w:jc w:val="right"/>
              <w:rPr>
                <w:sz w:val="21"/>
              </w:rPr>
            </w:pPr>
            <w:r>
              <w:rPr>
                <w:w w:val="95"/>
                <w:sz w:val="21"/>
              </w:rPr>
              <w:t>元/车位</w:t>
            </w:r>
          </w:p>
        </w:tc>
        <w:tc>
          <w:tcPr>
            <w:tcW w:w="116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20" w:type="dxa"/>
            <w:tcBorders>
              <w:top w:val="single" w:sz="2" w:space="0" w:color="000000"/>
              <w:left w:val="single" w:sz="2" w:space="0" w:color="000000"/>
              <w:bottom w:val="single" w:sz="2" w:space="0" w:color="000000"/>
              <w:right w:val="single" w:sz="2" w:space="0" w:color="000000"/>
            </w:tcBorders>
          </w:tcPr>
          <w:p>
            <w:pPr>
              <w:pStyle w:val="TableParagraph"/>
              <w:spacing w:before="130"/>
              <w:ind w:left="2" w:right="125"/>
              <w:jc w:val="center"/>
              <w:rPr>
                <w:sz w:val="21"/>
              </w:rPr>
            </w:pPr>
            <w:r>
              <w:rPr>
                <w:sz w:val="21"/>
              </w:rPr>
              <w:t>车位数量</w:t>
            </w:r>
          </w:p>
        </w:tc>
        <w:tc>
          <w:tcPr>
            <w:tcW w:w="1000" w:type="dxa"/>
            <w:tcBorders>
              <w:top w:val="single" w:sz="2" w:space="0" w:color="000000"/>
              <w:left w:val="single" w:sz="2" w:space="0" w:color="000000"/>
              <w:bottom w:val="single" w:sz="2" w:space="0" w:color="000000"/>
            </w:tcBorders>
          </w:tcPr>
          <w:p>
            <w:pPr>
              <w:pStyle w:val="TableParagraph"/>
              <w:spacing w:before="125"/>
              <w:ind w:left="42" w:right="23"/>
              <w:jc w:val="center"/>
              <w:rPr>
                <w:sz w:val="22"/>
              </w:rPr>
            </w:pPr>
            <w:r>
              <w:rPr>
                <w:sz w:val="22"/>
              </w:rPr>
              <w:t>5AEIWYDS</w:t>
            </w:r>
          </w:p>
        </w:tc>
      </w:tr>
      <w:tr>
        <w:trPr>
          <w:trHeight w:val="492" w:hRule="atLeast"/>
        </w:trPr>
        <w:tc>
          <w:tcPr>
            <w:tcW w:w="740" w:type="dxa"/>
            <w:tcBorders>
              <w:top w:val="single" w:sz="2" w:space="0" w:color="000000"/>
              <w:bottom w:val="single" w:sz="2" w:space="0" w:color="000000"/>
              <w:right w:val="single" w:sz="2" w:space="0" w:color="000000"/>
            </w:tcBorders>
          </w:tcPr>
          <w:p>
            <w:pPr>
              <w:pStyle w:val="TableParagraph"/>
              <w:spacing w:before="5"/>
              <w:rPr>
                <w:rFonts w:ascii="黑体"/>
                <w:sz w:val="14"/>
              </w:rPr>
            </w:pPr>
          </w:p>
          <w:p>
            <w:pPr>
              <w:pStyle w:val="TableParagraph"/>
              <w:spacing w:before="1"/>
              <w:ind w:left="96" w:right="148"/>
              <w:jc w:val="center"/>
              <w:rPr>
                <w:sz w:val="21"/>
              </w:rPr>
            </w:pPr>
            <w:r>
              <w:rPr>
                <w:sz w:val="21"/>
              </w:rPr>
              <w:t>22</w:t>
            </w:r>
          </w:p>
        </w:tc>
        <w:tc>
          <w:tcPr>
            <w:tcW w:w="1991"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15"/>
              </w:rPr>
            </w:pPr>
          </w:p>
          <w:p>
            <w:pPr>
              <w:pStyle w:val="TableParagraph"/>
              <w:ind w:left="182"/>
              <w:rPr>
                <w:sz w:val="21"/>
              </w:rPr>
            </w:pPr>
            <w:r>
              <w:rPr>
                <w:sz w:val="21"/>
              </w:rPr>
              <w:t>人防通信系统</w:t>
            </w:r>
          </w:p>
        </w:tc>
        <w:tc>
          <w:tcPr>
            <w:tcW w:w="11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97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93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15"/>
              </w:rPr>
            </w:pPr>
          </w:p>
          <w:p>
            <w:pPr>
              <w:pStyle w:val="TableParagraph"/>
              <w:ind w:right="51"/>
              <w:jc w:val="right"/>
              <w:rPr>
                <w:sz w:val="21"/>
              </w:rPr>
            </w:pPr>
            <w:r>
              <w:rPr>
                <w:w w:val="95"/>
                <w:sz w:val="21"/>
              </w:rPr>
              <w:t>元/点位</w:t>
            </w:r>
          </w:p>
        </w:tc>
        <w:tc>
          <w:tcPr>
            <w:tcW w:w="116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2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15"/>
              </w:rPr>
            </w:pPr>
          </w:p>
          <w:p>
            <w:pPr>
              <w:pStyle w:val="TableParagraph"/>
              <w:ind w:left="6" w:right="121"/>
              <w:jc w:val="center"/>
              <w:rPr>
                <w:sz w:val="21"/>
              </w:rPr>
            </w:pPr>
            <w:r>
              <w:rPr>
                <w:sz w:val="21"/>
              </w:rPr>
              <w:t>信息点位</w:t>
            </w:r>
          </w:p>
        </w:tc>
        <w:tc>
          <w:tcPr>
            <w:tcW w:w="1000" w:type="dxa"/>
            <w:tcBorders>
              <w:top w:val="single" w:sz="2" w:space="0" w:color="000000"/>
              <w:left w:val="single" w:sz="2" w:space="0" w:color="000000"/>
              <w:bottom w:val="single" w:sz="2" w:space="0" w:color="000000"/>
            </w:tcBorders>
          </w:tcPr>
          <w:p>
            <w:pPr>
              <w:pStyle w:val="TableParagraph"/>
              <w:spacing w:before="105"/>
              <w:ind w:left="42" w:right="23"/>
              <w:jc w:val="center"/>
              <w:rPr>
                <w:sz w:val="22"/>
              </w:rPr>
            </w:pPr>
            <w:r>
              <w:rPr>
                <w:sz w:val="22"/>
              </w:rPr>
              <w:t>5AERFTXS</w:t>
            </w:r>
          </w:p>
        </w:tc>
      </w:tr>
      <w:tr>
        <w:trPr>
          <w:trHeight w:val="511" w:hRule="atLeast"/>
        </w:trPr>
        <w:tc>
          <w:tcPr>
            <w:tcW w:w="740" w:type="dxa"/>
            <w:tcBorders>
              <w:top w:val="single" w:sz="2" w:space="0" w:color="000000"/>
              <w:right w:val="single" w:sz="2" w:space="0" w:color="000000"/>
            </w:tcBorders>
          </w:tcPr>
          <w:p>
            <w:pPr>
              <w:pStyle w:val="TableParagraph"/>
              <w:spacing w:before="151"/>
              <w:ind w:left="96" w:right="148"/>
              <w:jc w:val="center"/>
              <w:rPr>
                <w:sz w:val="21"/>
              </w:rPr>
            </w:pPr>
            <w:r>
              <w:rPr>
                <w:sz w:val="21"/>
              </w:rPr>
              <w:t>23</w:t>
            </w:r>
          </w:p>
        </w:tc>
        <w:tc>
          <w:tcPr>
            <w:tcW w:w="1991" w:type="dxa"/>
            <w:tcBorders>
              <w:top w:val="single" w:sz="2" w:space="0" w:color="000000"/>
              <w:left w:val="single" w:sz="2" w:space="0" w:color="000000"/>
              <w:right w:val="single" w:sz="2" w:space="0" w:color="000000"/>
            </w:tcBorders>
          </w:tcPr>
          <w:p>
            <w:pPr>
              <w:pStyle w:val="TableParagraph"/>
              <w:spacing w:before="12"/>
              <w:rPr>
                <w:rFonts w:ascii="黑体"/>
                <w:sz w:val="15"/>
              </w:rPr>
            </w:pPr>
          </w:p>
          <w:p>
            <w:pPr>
              <w:pStyle w:val="TableParagraph"/>
              <w:ind w:left="233"/>
              <w:rPr>
                <w:sz w:val="21"/>
              </w:rPr>
            </w:pPr>
            <w:r>
              <w:rPr>
                <w:sz w:val="21"/>
              </w:rPr>
              <w:t>其他智能化系统</w:t>
            </w:r>
          </w:p>
        </w:tc>
        <w:tc>
          <w:tcPr>
            <w:tcW w:w="1179"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970"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930" w:type="dxa"/>
            <w:tcBorders>
              <w:top w:val="single" w:sz="2" w:space="0" w:color="000000"/>
              <w:left w:val="single" w:sz="2" w:space="0" w:color="000000"/>
              <w:right w:val="single" w:sz="2" w:space="0" w:color="000000"/>
            </w:tcBorders>
          </w:tcPr>
          <w:p>
            <w:pPr>
              <w:pStyle w:val="TableParagraph"/>
              <w:spacing w:before="5"/>
              <w:rPr>
                <w:rFonts w:ascii="黑体"/>
                <w:sz w:val="14"/>
              </w:rPr>
            </w:pPr>
          </w:p>
          <w:p>
            <w:pPr>
              <w:pStyle w:val="TableParagraph"/>
              <w:ind w:right="75"/>
              <w:jc w:val="right"/>
              <w:rPr>
                <w:sz w:val="21"/>
              </w:rPr>
            </w:pPr>
            <w:r>
              <w:rPr>
                <w:w w:val="95"/>
                <w:sz w:val="21"/>
              </w:rPr>
              <w:t>元/点位</w:t>
            </w:r>
          </w:p>
        </w:tc>
        <w:tc>
          <w:tcPr>
            <w:tcW w:w="1160"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1020" w:type="dxa"/>
            <w:tcBorders>
              <w:top w:val="single" w:sz="2" w:space="0" w:color="000000"/>
              <w:left w:val="single" w:sz="2" w:space="0" w:color="000000"/>
              <w:right w:val="single" w:sz="2" w:space="0" w:color="000000"/>
            </w:tcBorders>
          </w:tcPr>
          <w:p>
            <w:pPr>
              <w:pStyle w:val="TableParagraph"/>
              <w:spacing w:before="8"/>
              <w:rPr>
                <w:rFonts w:ascii="黑体"/>
                <w:sz w:val="14"/>
              </w:rPr>
            </w:pPr>
          </w:p>
          <w:p>
            <w:pPr>
              <w:pStyle w:val="TableParagraph"/>
              <w:ind w:left="43" w:right="199"/>
              <w:jc w:val="center"/>
              <w:rPr>
                <w:sz w:val="21"/>
              </w:rPr>
            </w:pPr>
            <w:r>
              <w:rPr>
                <w:sz w:val="21"/>
              </w:rPr>
              <w:t>点位</w:t>
            </w:r>
          </w:p>
        </w:tc>
        <w:tc>
          <w:tcPr>
            <w:tcW w:w="1000" w:type="dxa"/>
            <w:tcBorders>
              <w:top w:val="single" w:sz="2" w:space="0" w:color="000000"/>
              <w:left w:val="single" w:sz="2" w:space="0" w:color="000000"/>
            </w:tcBorders>
          </w:tcPr>
          <w:p>
            <w:pPr>
              <w:pStyle w:val="TableParagraph"/>
              <w:spacing w:before="115"/>
              <w:ind w:left="42" w:right="23"/>
              <w:jc w:val="center"/>
              <w:rPr>
                <w:sz w:val="22"/>
              </w:rPr>
            </w:pPr>
            <w:r>
              <w:rPr>
                <w:sz w:val="22"/>
              </w:rPr>
              <w:t>5AEQTVNS</w:t>
            </w:r>
          </w:p>
        </w:tc>
      </w:tr>
    </w:tbl>
    <w:p>
      <w:pPr>
        <w:spacing w:after="0"/>
        <w:jc w:val="center"/>
        <w:rPr>
          <w:sz w:val="22"/>
        </w:rPr>
        <w:sectPr>
          <w:headerReference w:type="default" r:id="rId216"/>
          <w:footerReference w:type="default" r:id="rId217"/>
          <w:pgSz w:w="11910" w:h="16840"/>
          <w:pgMar w:header="0" w:footer="973" w:top="1540" w:bottom="1160" w:left="440" w:right="440"/>
          <w:pgNumType w:start="132"/>
        </w:sectPr>
      </w:pPr>
    </w:p>
    <w:p>
      <w:pPr>
        <w:pStyle w:val="ListParagraph"/>
        <w:numPr>
          <w:ilvl w:val="2"/>
          <w:numId w:val="296"/>
        </w:numPr>
        <w:tabs>
          <w:tab w:pos="2063" w:val="left" w:leader="none"/>
          <w:tab w:pos="2064" w:val="left" w:leader="none"/>
        </w:tabs>
        <w:spacing w:line="240" w:lineRule="auto" w:before="7" w:after="0"/>
        <w:ind w:left="2063" w:right="0" w:hanging="774"/>
        <w:jc w:val="left"/>
        <w:rPr>
          <w:sz w:val="24"/>
        </w:rPr>
      </w:pPr>
      <w:r>
        <w:rPr>
          <w:spacing w:val="-3"/>
          <w:sz w:val="24"/>
        </w:rPr>
        <w:t>智能化工程主要工程量、单价指标及编码应符合表 </w:t>
      </w:r>
      <w:r>
        <w:rPr>
          <w:sz w:val="24"/>
        </w:rPr>
        <w:t>A.9.2</w:t>
      </w:r>
      <w:r>
        <w:rPr>
          <w:spacing w:val="-18"/>
          <w:sz w:val="24"/>
        </w:rPr>
        <w:t> 的规定</w:t>
      </w:r>
    </w:p>
    <w:p>
      <w:pPr>
        <w:pStyle w:val="BodyText"/>
        <w:spacing w:before="116"/>
        <w:ind w:left="1290"/>
      </w:pPr>
      <w:r>
        <w:rPr/>
        <w:t>安装工程主要工程量指标特征，是按提取主要清单合价从高到低，取前五条。</w:t>
      </w:r>
    </w:p>
    <w:p>
      <w:pPr>
        <w:pStyle w:val="BodyText"/>
        <w:tabs>
          <w:tab w:pos="1307" w:val="left" w:leader="none"/>
        </w:tabs>
        <w:spacing w:before="21"/>
        <w:ind w:right="16"/>
        <w:jc w:val="center"/>
        <w:rPr>
          <w:rFonts w:ascii="黑体" w:eastAsia="黑体" w:hint="eastAsia"/>
        </w:rPr>
      </w:pPr>
      <w:r>
        <w:rPr>
          <w:rFonts w:ascii="黑体" w:eastAsia="黑体" w:hint="eastAsia"/>
        </w:rPr>
        <w:t>表</w:t>
      </w:r>
      <w:r>
        <w:rPr>
          <w:rFonts w:ascii="黑体" w:eastAsia="黑体" w:hint="eastAsia"/>
          <w:spacing w:val="-35"/>
        </w:rPr>
        <w:t> </w:t>
      </w:r>
      <w:r>
        <w:rPr>
          <w:rFonts w:ascii="Times New Roman" w:eastAsia="Times New Roman"/>
          <w:spacing w:val="6"/>
        </w:rPr>
        <w:t>A</w:t>
      </w:r>
      <w:r>
        <w:rPr>
          <w:rFonts w:ascii="黑体" w:eastAsia="黑体" w:hint="eastAsia"/>
          <w:spacing w:val="6"/>
        </w:rPr>
        <w:t>.9.2</w:t>
        <w:tab/>
      </w:r>
      <w:r>
        <w:rPr>
          <w:rFonts w:ascii="黑体" w:eastAsia="黑体" w:hint="eastAsia"/>
          <w:spacing w:val="19"/>
        </w:rPr>
        <w:t>智</w:t>
      </w:r>
      <w:r>
        <w:rPr>
          <w:rFonts w:ascii="黑体" w:eastAsia="黑体" w:hint="eastAsia"/>
          <w:spacing w:val="21"/>
        </w:rPr>
        <w:t>能</w:t>
      </w:r>
      <w:r>
        <w:rPr>
          <w:rFonts w:ascii="黑体" w:eastAsia="黑体" w:hint="eastAsia"/>
          <w:spacing w:val="19"/>
        </w:rPr>
        <w:t>化工</w:t>
      </w:r>
      <w:r>
        <w:rPr>
          <w:rFonts w:ascii="黑体" w:eastAsia="黑体" w:hint="eastAsia"/>
          <w:spacing w:val="21"/>
        </w:rPr>
        <w:t>程</w:t>
      </w:r>
      <w:r>
        <w:rPr>
          <w:rFonts w:ascii="黑体" w:eastAsia="黑体" w:hint="eastAsia"/>
          <w:spacing w:val="19"/>
        </w:rPr>
        <w:t>主要</w:t>
      </w:r>
      <w:r>
        <w:rPr>
          <w:rFonts w:ascii="黑体" w:eastAsia="黑体" w:hint="eastAsia"/>
          <w:spacing w:val="21"/>
        </w:rPr>
        <w:t>工</w:t>
      </w:r>
      <w:r>
        <w:rPr>
          <w:rFonts w:ascii="黑体" w:eastAsia="黑体" w:hint="eastAsia"/>
          <w:spacing w:val="19"/>
        </w:rPr>
        <w:t>程量</w:t>
      </w:r>
      <w:r>
        <w:rPr>
          <w:rFonts w:ascii="黑体" w:eastAsia="黑体" w:hint="eastAsia"/>
          <w:spacing w:val="21"/>
        </w:rPr>
        <w:t>、</w:t>
      </w:r>
      <w:r>
        <w:rPr>
          <w:rFonts w:ascii="黑体" w:eastAsia="黑体" w:hint="eastAsia"/>
          <w:spacing w:val="19"/>
        </w:rPr>
        <w:t>单价</w:t>
      </w:r>
      <w:r>
        <w:rPr>
          <w:rFonts w:ascii="黑体" w:eastAsia="黑体" w:hint="eastAsia"/>
          <w:spacing w:val="21"/>
        </w:rPr>
        <w:t>指</w:t>
      </w:r>
      <w:r>
        <w:rPr>
          <w:rFonts w:ascii="黑体" w:eastAsia="黑体" w:hint="eastAsia"/>
          <w:spacing w:val="19"/>
        </w:rPr>
        <w:t>标及编</w:t>
      </w:r>
      <w:r>
        <w:rPr>
          <w:rFonts w:ascii="黑体" w:eastAsia="黑体" w:hint="eastAsia"/>
          <w:spacing w:val="16"/>
        </w:rPr>
        <w:t>码</w:t>
      </w:r>
      <w:r>
        <w:rPr>
          <w:rFonts w:ascii="黑体" w:eastAsia="黑体" w:hint="eastAsia"/>
        </w:rPr>
        <w:t>表</w:t>
      </w:r>
    </w:p>
    <w:p>
      <w:pPr>
        <w:pStyle w:val="BodyText"/>
        <w:spacing w:before="12"/>
        <w:rPr>
          <w:rFonts w:ascii="黑体"/>
          <w:sz w:val="25"/>
        </w:rPr>
      </w:pPr>
    </w:p>
    <w:tbl>
      <w:tblPr>
        <w:tblW w:w="0" w:type="auto"/>
        <w:jc w:val="left"/>
        <w:tblInd w:w="8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67"/>
        <w:gridCol w:w="1803"/>
        <w:gridCol w:w="2025"/>
        <w:gridCol w:w="553"/>
        <w:gridCol w:w="572"/>
        <w:gridCol w:w="589"/>
        <w:gridCol w:w="679"/>
        <w:gridCol w:w="608"/>
        <w:gridCol w:w="996"/>
        <w:gridCol w:w="1003"/>
      </w:tblGrid>
      <w:tr>
        <w:trPr>
          <w:trHeight w:val="688" w:hRule="atLeast"/>
        </w:trPr>
        <w:tc>
          <w:tcPr>
            <w:tcW w:w="567" w:type="dxa"/>
            <w:vMerge w:val="restart"/>
            <w:tcBorders>
              <w:right w:val="single" w:sz="2" w:space="0" w:color="000000"/>
            </w:tcBorders>
          </w:tcPr>
          <w:p>
            <w:pPr>
              <w:pStyle w:val="TableParagraph"/>
              <w:rPr>
                <w:rFonts w:ascii="黑体"/>
                <w:sz w:val="20"/>
              </w:rPr>
            </w:pPr>
          </w:p>
          <w:p>
            <w:pPr>
              <w:pStyle w:val="TableParagraph"/>
              <w:spacing w:before="10"/>
              <w:rPr>
                <w:rFonts w:ascii="黑体"/>
                <w:sz w:val="19"/>
              </w:rPr>
            </w:pPr>
          </w:p>
          <w:p>
            <w:pPr>
              <w:pStyle w:val="TableParagraph"/>
              <w:spacing w:before="1"/>
              <w:ind w:left="67"/>
              <w:rPr>
                <w:sz w:val="21"/>
              </w:rPr>
            </w:pPr>
            <w:r>
              <w:rPr>
                <w:sz w:val="21"/>
              </w:rPr>
              <w:t>序号</w:t>
            </w:r>
          </w:p>
        </w:tc>
        <w:tc>
          <w:tcPr>
            <w:tcW w:w="1803" w:type="dxa"/>
            <w:vMerge w:val="restart"/>
            <w:tcBorders>
              <w:left w:val="single" w:sz="2" w:space="0" w:color="000000"/>
              <w:right w:val="single" w:sz="2" w:space="0" w:color="000000"/>
            </w:tcBorders>
          </w:tcPr>
          <w:p>
            <w:pPr>
              <w:pStyle w:val="TableParagraph"/>
              <w:rPr>
                <w:rFonts w:ascii="黑体"/>
                <w:sz w:val="20"/>
              </w:rPr>
            </w:pPr>
          </w:p>
          <w:p>
            <w:pPr>
              <w:pStyle w:val="TableParagraph"/>
              <w:spacing w:before="10"/>
              <w:rPr>
                <w:rFonts w:ascii="黑体"/>
                <w:sz w:val="19"/>
              </w:rPr>
            </w:pPr>
          </w:p>
          <w:p>
            <w:pPr>
              <w:pStyle w:val="TableParagraph"/>
              <w:spacing w:before="1"/>
              <w:ind w:left="465"/>
              <w:rPr>
                <w:sz w:val="21"/>
              </w:rPr>
            </w:pPr>
            <w:r>
              <w:rPr>
                <w:sz w:val="21"/>
              </w:rPr>
              <w:t>工程名称</w:t>
            </w:r>
          </w:p>
        </w:tc>
        <w:tc>
          <w:tcPr>
            <w:tcW w:w="2025" w:type="dxa"/>
            <w:vMerge w:val="restart"/>
            <w:tcBorders>
              <w:left w:val="single" w:sz="2" w:space="0" w:color="000000"/>
              <w:right w:val="single" w:sz="2" w:space="0" w:color="000000"/>
            </w:tcBorders>
          </w:tcPr>
          <w:p>
            <w:pPr>
              <w:pStyle w:val="TableParagraph"/>
              <w:rPr>
                <w:rFonts w:ascii="黑体"/>
                <w:sz w:val="20"/>
              </w:rPr>
            </w:pPr>
          </w:p>
          <w:p>
            <w:pPr>
              <w:pStyle w:val="TableParagraph"/>
              <w:spacing w:before="10"/>
              <w:rPr>
                <w:rFonts w:ascii="黑体"/>
                <w:sz w:val="19"/>
              </w:rPr>
            </w:pPr>
          </w:p>
          <w:p>
            <w:pPr>
              <w:pStyle w:val="TableParagraph"/>
              <w:spacing w:before="1"/>
              <w:ind w:left="570"/>
              <w:rPr>
                <w:sz w:val="21"/>
              </w:rPr>
            </w:pPr>
            <w:r>
              <w:rPr>
                <w:sz w:val="21"/>
              </w:rPr>
              <w:t>特征描述</w:t>
            </w:r>
          </w:p>
        </w:tc>
        <w:tc>
          <w:tcPr>
            <w:tcW w:w="553" w:type="dxa"/>
            <w:tcBorders>
              <w:left w:val="single" w:sz="2" w:space="0" w:color="000000"/>
              <w:bottom w:val="single" w:sz="2" w:space="0" w:color="000000"/>
              <w:right w:val="single" w:sz="2" w:space="0" w:color="000000"/>
            </w:tcBorders>
          </w:tcPr>
          <w:p>
            <w:pPr>
              <w:pStyle w:val="TableParagraph"/>
              <w:spacing w:line="270" w:lineRule="atLeast" w:before="152"/>
              <w:ind w:left="172" w:right="54" w:hanging="111"/>
              <w:rPr>
                <w:sz w:val="21"/>
              </w:rPr>
            </w:pPr>
            <w:r>
              <w:rPr>
                <w:sz w:val="21"/>
              </w:rPr>
              <w:t>工程量</w:t>
            </w:r>
          </w:p>
        </w:tc>
        <w:tc>
          <w:tcPr>
            <w:tcW w:w="1161" w:type="dxa"/>
            <w:gridSpan w:val="2"/>
            <w:tcBorders>
              <w:left w:val="single" w:sz="2" w:space="0" w:color="000000"/>
              <w:bottom w:val="single" w:sz="2" w:space="0" w:color="000000"/>
              <w:right w:val="single" w:sz="2" w:space="0" w:color="000000"/>
            </w:tcBorders>
          </w:tcPr>
          <w:p>
            <w:pPr>
              <w:pStyle w:val="TableParagraph"/>
              <w:spacing w:before="5"/>
              <w:rPr>
                <w:rFonts w:ascii="黑体"/>
                <w:sz w:val="22"/>
              </w:rPr>
            </w:pPr>
          </w:p>
          <w:p>
            <w:pPr>
              <w:pStyle w:val="TableParagraph"/>
              <w:ind w:left="32"/>
              <w:rPr>
                <w:sz w:val="21"/>
              </w:rPr>
            </w:pPr>
            <w:r>
              <w:rPr>
                <w:sz w:val="21"/>
              </w:rPr>
              <w:t>工程量指标</w:t>
            </w:r>
          </w:p>
        </w:tc>
        <w:tc>
          <w:tcPr>
            <w:tcW w:w="1287" w:type="dxa"/>
            <w:gridSpan w:val="2"/>
            <w:tcBorders>
              <w:left w:val="single" w:sz="2" w:space="0" w:color="000000"/>
              <w:bottom w:val="single" w:sz="2" w:space="0" w:color="000000"/>
              <w:right w:val="single" w:sz="2" w:space="0" w:color="000000"/>
            </w:tcBorders>
          </w:tcPr>
          <w:p>
            <w:pPr>
              <w:pStyle w:val="TableParagraph"/>
              <w:spacing w:before="5"/>
              <w:rPr>
                <w:rFonts w:ascii="黑体"/>
                <w:sz w:val="22"/>
              </w:rPr>
            </w:pPr>
          </w:p>
          <w:p>
            <w:pPr>
              <w:pStyle w:val="TableParagraph"/>
              <w:ind w:left="205"/>
              <w:rPr>
                <w:sz w:val="21"/>
              </w:rPr>
            </w:pPr>
            <w:r>
              <w:rPr>
                <w:sz w:val="21"/>
              </w:rPr>
              <w:t>单价指标</w:t>
            </w:r>
          </w:p>
        </w:tc>
        <w:tc>
          <w:tcPr>
            <w:tcW w:w="996" w:type="dxa"/>
            <w:vMerge w:val="restart"/>
            <w:tcBorders>
              <w:left w:val="single" w:sz="2" w:space="0" w:color="000000"/>
              <w:right w:val="single" w:sz="2" w:space="0" w:color="000000"/>
            </w:tcBorders>
          </w:tcPr>
          <w:p>
            <w:pPr>
              <w:pStyle w:val="TableParagraph"/>
              <w:rPr>
                <w:rFonts w:ascii="黑体"/>
                <w:sz w:val="28"/>
              </w:rPr>
            </w:pPr>
          </w:p>
          <w:p>
            <w:pPr>
              <w:pStyle w:val="TableParagraph"/>
              <w:spacing w:line="242" w:lineRule="auto"/>
              <w:ind w:left="180" w:right="59" w:hanging="113"/>
              <w:rPr>
                <w:sz w:val="21"/>
              </w:rPr>
            </w:pPr>
            <w:r>
              <w:rPr>
                <w:sz w:val="21"/>
              </w:rPr>
              <w:t>工程量指标编码</w:t>
            </w:r>
          </w:p>
        </w:tc>
        <w:tc>
          <w:tcPr>
            <w:tcW w:w="1003" w:type="dxa"/>
            <w:vMerge w:val="restart"/>
            <w:tcBorders>
              <w:left w:val="single" w:sz="2" w:space="0" w:color="000000"/>
            </w:tcBorders>
          </w:tcPr>
          <w:p>
            <w:pPr>
              <w:pStyle w:val="TableParagraph"/>
              <w:rPr>
                <w:rFonts w:ascii="黑体"/>
                <w:sz w:val="28"/>
              </w:rPr>
            </w:pPr>
          </w:p>
          <w:p>
            <w:pPr>
              <w:pStyle w:val="TableParagraph"/>
              <w:spacing w:line="242" w:lineRule="auto"/>
              <w:ind w:left="288" w:right="58" w:hanging="216"/>
              <w:rPr>
                <w:sz w:val="21"/>
              </w:rPr>
            </w:pPr>
            <w:r>
              <w:rPr>
                <w:sz w:val="21"/>
              </w:rPr>
              <w:t>单价指标编码</w:t>
            </w:r>
          </w:p>
        </w:tc>
      </w:tr>
      <w:tr>
        <w:trPr>
          <w:trHeight w:val="518" w:hRule="atLeast"/>
        </w:trPr>
        <w:tc>
          <w:tcPr>
            <w:tcW w:w="567" w:type="dxa"/>
            <w:vMerge/>
            <w:tcBorders>
              <w:top w:val="nil"/>
              <w:right w:val="single" w:sz="2" w:space="0" w:color="000000"/>
            </w:tcBorders>
          </w:tcPr>
          <w:p>
            <w:pPr>
              <w:rPr>
                <w:sz w:val="2"/>
                <w:szCs w:val="2"/>
              </w:rPr>
            </w:pPr>
          </w:p>
        </w:tc>
        <w:tc>
          <w:tcPr>
            <w:tcW w:w="1803" w:type="dxa"/>
            <w:vMerge/>
            <w:tcBorders>
              <w:top w:val="nil"/>
              <w:left w:val="single" w:sz="2" w:space="0" w:color="000000"/>
              <w:right w:val="single" w:sz="2" w:space="0" w:color="000000"/>
            </w:tcBorders>
          </w:tcPr>
          <w:p>
            <w:pPr>
              <w:rPr>
                <w:sz w:val="2"/>
                <w:szCs w:val="2"/>
              </w:rPr>
            </w:pPr>
          </w:p>
        </w:tc>
        <w:tc>
          <w:tcPr>
            <w:tcW w:w="2025" w:type="dxa"/>
            <w:vMerge/>
            <w:tcBorders>
              <w:top w:val="nil"/>
              <w:left w:val="single" w:sz="2" w:space="0" w:color="000000"/>
              <w:right w:val="single" w:sz="2" w:space="0" w:color="000000"/>
            </w:tcBorders>
          </w:tcPr>
          <w:p>
            <w:pPr>
              <w:rPr>
                <w:sz w:val="2"/>
                <w:szCs w:val="2"/>
              </w:rPr>
            </w:pPr>
          </w:p>
        </w:tc>
        <w:tc>
          <w:tcPr>
            <w:tcW w:w="553" w:type="dxa"/>
            <w:tcBorders>
              <w:top w:val="single" w:sz="2" w:space="0" w:color="000000"/>
              <w:left w:val="single" w:sz="2" w:space="0" w:color="000000"/>
              <w:right w:val="single" w:sz="2" w:space="0" w:color="000000"/>
            </w:tcBorders>
          </w:tcPr>
          <w:p>
            <w:pPr>
              <w:pStyle w:val="TableParagraph"/>
              <w:spacing w:before="8"/>
              <w:rPr>
                <w:rFonts w:ascii="黑体"/>
                <w:sz w:val="14"/>
              </w:rPr>
            </w:pPr>
          </w:p>
          <w:p>
            <w:pPr>
              <w:pStyle w:val="TableParagraph"/>
              <w:ind w:left="46" w:right="39"/>
              <w:jc w:val="center"/>
              <w:rPr>
                <w:sz w:val="21"/>
              </w:rPr>
            </w:pPr>
            <w:r>
              <w:rPr>
                <w:sz w:val="21"/>
              </w:rPr>
              <w:t>单位</w:t>
            </w:r>
          </w:p>
        </w:tc>
        <w:tc>
          <w:tcPr>
            <w:tcW w:w="572" w:type="dxa"/>
            <w:tcBorders>
              <w:top w:val="single" w:sz="2" w:space="0" w:color="000000"/>
              <w:left w:val="single" w:sz="2" w:space="0" w:color="000000"/>
              <w:right w:val="single" w:sz="2" w:space="0" w:color="000000"/>
            </w:tcBorders>
          </w:tcPr>
          <w:p>
            <w:pPr>
              <w:pStyle w:val="TableParagraph"/>
              <w:spacing w:before="8"/>
              <w:rPr>
                <w:rFonts w:ascii="黑体"/>
                <w:sz w:val="14"/>
              </w:rPr>
            </w:pPr>
          </w:p>
          <w:p>
            <w:pPr>
              <w:pStyle w:val="TableParagraph"/>
              <w:ind w:left="77"/>
              <w:rPr>
                <w:sz w:val="21"/>
              </w:rPr>
            </w:pPr>
            <w:r>
              <w:rPr>
                <w:sz w:val="21"/>
              </w:rPr>
              <w:t>指标</w:t>
            </w:r>
          </w:p>
        </w:tc>
        <w:tc>
          <w:tcPr>
            <w:tcW w:w="589" w:type="dxa"/>
            <w:tcBorders>
              <w:top w:val="single" w:sz="2" w:space="0" w:color="000000"/>
              <w:left w:val="single" w:sz="2" w:space="0" w:color="000000"/>
              <w:right w:val="single" w:sz="2" w:space="0" w:color="000000"/>
            </w:tcBorders>
          </w:tcPr>
          <w:p>
            <w:pPr>
              <w:pStyle w:val="TableParagraph"/>
              <w:spacing w:before="8"/>
              <w:rPr>
                <w:rFonts w:ascii="黑体"/>
                <w:sz w:val="14"/>
              </w:rPr>
            </w:pPr>
          </w:p>
          <w:p>
            <w:pPr>
              <w:pStyle w:val="TableParagraph"/>
              <w:ind w:left="84"/>
              <w:rPr>
                <w:sz w:val="21"/>
              </w:rPr>
            </w:pPr>
            <w:r>
              <w:rPr>
                <w:sz w:val="21"/>
              </w:rPr>
              <w:t>单位</w:t>
            </w:r>
          </w:p>
        </w:tc>
        <w:tc>
          <w:tcPr>
            <w:tcW w:w="679" w:type="dxa"/>
            <w:tcBorders>
              <w:top w:val="single" w:sz="2" w:space="0" w:color="000000"/>
              <w:left w:val="single" w:sz="2" w:space="0" w:color="000000"/>
              <w:right w:val="single" w:sz="2" w:space="0" w:color="000000"/>
            </w:tcBorders>
          </w:tcPr>
          <w:p>
            <w:pPr>
              <w:pStyle w:val="TableParagraph"/>
              <w:spacing w:before="8"/>
              <w:rPr>
                <w:rFonts w:ascii="黑体"/>
                <w:sz w:val="14"/>
              </w:rPr>
            </w:pPr>
          </w:p>
          <w:p>
            <w:pPr>
              <w:pStyle w:val="TableParagraph"/>
              <w:ind w:left="131"/>
              <w:rPr>
                <w:sz w:val="21"/>
              </w:rPr>
            </w:pPr>
            <w:r>
              <w:rPr>
                <w:sz w:val="21"/>
              </w:rPr>
              <w:t>指标</w:t>
            </w:r>
          </w:p>
        </w:tc>
        <w:tc>
          <w:tcPr>
            <w:tcW w:w="608" w:type="dxa"/>
            <w:tcBorders>
              <w:top w:val="single" w:sz="2" w:space="0" w:color="000000"/>
              <w:left w:val="single" w:sz="2" w:space="0" w:color="000000"/>
              <w:right w:val="single" w:sz="2" w:space="0" w:color="000000"/>
            </w:tcBorders>
          </w:tcPr>
          <w:p>
            <w:pPr>
              <w:pStyle w:val="TableParagraph"/>
              <w:spacing w:before="8"/>
              <w:rPr>
                <w:rFonts w:ascii="黑体"/>
                <w:sz w:val="14"/>
              </w:rPr>
            </w:pPr>
          </w:p>
          <w:p>
            <w:pPr>
              <w:pStyle w:val="TableParagraph"/>
              <w:ind w:left="21" w:right="11"/>
              <w:jc w:val="center"/>
              <w:rPr>
                <w:sz w:val="21"/>
              </w:rPr>
            </w:pPr>
            <w:r>
              <w:rPr>
                <w:sz w:val="21"/>
              </w:rPr>
              <w:t>单位</w:t>
            </w:r>
          </w:p>
        </w:tc>
        <w:tc>
          <w:tcPr>
            <w:tcW w:w="996" w:type="dxa"/>
            <w:vMerge/>
            <w:tcBorders>
              <w:top w:val="nil"/>
              <w:left w:val="single" w:sz="2" w:space="0" w:color="000000"/>
              <w:right w:val="single" w:sz="2" w:space="0" w:color="000000"/>
            </w:tcBorders>
          </w:tcPr>
          <w:p>
            <w:pPr>
              <w:rPr>
                <w:sz w:val="2"/>
                <w:szCs w:val="2"/>
              </w:rPr>
            </w:pPr>
          </w:p>
        </w:tc>
        <w:tc>
          <w:tcPr>
            <w:tcW w:w="1003" w:type="dxa"/>
            <w:vMerge/>
            <w:tcBorders>
              <w:top w:val="nil"/>
              <w:left w:val="single" w:sz="2" w:space="0" w:color="000000"/>
            </w:tcBorders>
          </w:tcPr>
          <w:p>
            <w:pPr>
              <w:rPr>
                <w:sz w:val="2"/>
                <w:szCs w:val="2"/>
              </w:rPr>
            </w:pPr>
          </w:p>
        </w:tc>
      </w:tr>
      <w:tr>
        <w:trPr>
          <w:trHeight w:val="548" w:hRule="atLeast"/>
        </w:trPr>
        <w:tc>
          <w:tcPr>
            <w:tcW w:w="567" w:type="dxa"/>
            <w:tcBorders>
              <w:bottom w:val="single" w:sz="2" w:space="0" w:color="000000"/>
              <w:right w:val="single" w:sz="2" w:space="0" w:color="000000"/>
            </w:tcBorders>
          </w:tcPr>
          <w:p>
            <w:pPr>
              <w:pStyle w:val="TableParagraph"/>
              <w:spacing w:before="3"/>
              <w:rPr>
                <w:rFonts w:ascii="黑体"/>
                <w:sz w:val="16"/>
              </w:rPr>
            </w:pPr>
          </w:p>
          <w:p>
            <w:pPr>
              <w:pStyle w:val="TableParagraph"/>
              <w:ind w:left="20"/>
              <w:jc w:val="center"/>
              <w:rPr>
                <w:sz w:val="21"/>
              </w:rPr>
            </w:pPr>
            <w:r>
              <w:rPr>
                <w:w w:val="99"/>
                <w:sz w:val="21"/>
              </w:rPr>
              <w:t>1</w:t>
            </w:r>
          </w:p>
        </w:tc>
        <w:tc>
          <w:tcPr>
            <w:tcW w:w="1803" w:type="dxa"/>
            <w:tcBorders>
              <w:left w:val="single" w:sz="2" w:space="0" w:color="000000"/>
              <w:bottom w:val="single" w:sz="2" w:space="0" w:color="000000"/>
              <w:right w:val="single" w:sz="2" w:space="0" w:color="000000"/>
            </w:tcBorders>
          </w:tcPr>
          <w:p>
            <w:pPr>
              <w:pStyle w:val="TableParagraph"/>
              <w:spacing w:before="3"/>
              <w:rPr>
                <w:rFonts w:ascii="黑体"/>
                <w:sz w:val="16"/>
              </w:rPr>
            </w:pPr>
          </w:p>
          <w:p>
            <w:pPr>
              <w:pStyle w:val="TableParagraph"/>
              <w:ind w:left="237"/>
              <w:rPr>
                <w:sz w:val="21"/>
              </w:rPr>
            </w:pPr>
            <w:r>
              <w:rPr>
                <w:sz w:val="21"/>
              </w:rPr>
              <w:t>信息网络系统</w:t>
            </w:r>
          </w:p>
        </w:tc>
        <w:tc>
          <w:tcPr>
            <w:tcW w:w="2025"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553"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572"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589"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679"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608"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996"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1003" w:type="dxa"/>
            <w:tcBorders>
              <w:left w:val="single" w:sz="2" w:space="0" w:color="000000"/>
              <w:bottom w:val="single" w:sz="2" w:space="0" w:color="000000"/>
            </w:tcBorders>
          </w:tcPr>
          <w:p>
            <w:pPr>
              <w:pStyle w:val="TableParagraph"/>
              <w:spacing w:before="134"/>
              <w:ind w:left="63"/>
              <w:rPr>
                <w:sz w:val="22"/>
              </w:rPr>
            </w:pPr>
            <w:r>
              <w:rPr>
                <w:sz w:val="22"/>
              </w:rPr>
              <w:t>5AEXXWLS</w:t>
            </w:r>
          </w:p>
        </w:tc>
      </w:tr>
      <w:tr>
        <w:trPr>
          <w:trHeight w:val="941" w:hRule="atLeast"/>
        </w:trPr>
        <w:tc>
          <w:tcPr>
            <w:tcW w:w="567" w:type="dxa"/>
            <w:tcBorders>
              <w:top w:val="single" w:sz="2" w:space="0" w:color="000000"/>
              <w:bottom w:val="single" w:sz="2" w:space="0" w:color="000000"/>
              <w:right w:val="single" w:sz="2" w:space="0" w:color="000000"/>
            </w:tcBorders>
          </w:tcPr>
          <w:p>
            <w:pPr>
              <w:pStyle w:val="TableParagraph"/>
              <w:spacing w:before="6"/>
              <w:rPr>
                <w:rFonts w:ascii="黑体"/>
                <w:sz w:val="28"/>
              </w:rPr>
            </w:pPr>
          </w:p>
          <w:p>
            <w:pPr>
              <w:pStyle w:val="TableParagraph"/>
              <w:spacing w:before="1"/>
              <w:ind w:left="52" w:right="33"/>
              <w:jc w:val="center"/>
              <w:rPr>
                <w:sz w:val="21"/>
              </w:rPr>
            </w:pPr>
            <w:r>
              <w:rPr>
                <w:sz w:val="21"/>
              </w:rPr>
              <w:t>1.1</w:t>
            </w:r>
          </w:p>
        </w:tc>
        <w:tc>
          <w:tcPr>
            <w:tcW w:w="1803"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28"/>
              </w:rPr>
            </w:pPr>
          </w:p>
          <w:p>
            <w:pPr>
              <w:pStyle w:val="TableParagraph"/>
              <w:spacing w:before="1"/>
              <w:ind w:left="9"/>
              <w:rPr>
                <w:sz w:val="21"/>
              </w:rPr>
            </w:pPr>
            <w:r>
              <w:rPr>
                <w:sz w:val="21"/>
              </w:rPr>
              <w:t>硬件设备</w:t>
            </w:r>
          </w:p>
        </w:tc>
        <w:tc>
          <w:tcPr>
            <w:tcW w:w="2025" w:type="dxa"/>
            <w:tcBorders>
              <w:top w:val="single" w:sz="2" w:space="0" w:color="000000"/>
              <w:left w:val="single" w:sz="2" w:space="0" w:color="000000"/>
              <w:bottom w:val="single" w:sz="2" w:space="0" w:color="000000"/>
              <w:right w:val="single" w:sz="2" w:space="0" w:color="000000"/>
            </w:tcBorders>
          </w:tcPr>
          <w:p>
            <w:pPr>
              <w:pStyle w:val="TableParagraph"/>
              <w:numPr>
                <w:ilvl w:val="0"/>
                <w:numId w:val="297"/>
              </w:numPr>
              <w:tabs>
                <w:tab w:pos="223" w:val="left" w:leader="none"/>
              </w:tabs>
              <w:spacing w:line="240" w:lineRule="auto" w:before="104" w:after="0"/>
              <w:ind w:left="222" w:right="0" w:hanging="215"/>
              <w:jc w:val="left"/>
              <w:rPr>
                <w:sz w:val="21"/>
              </w:rPr>
            </w:pPr>
            <w:r>
              <w:rPr>
                <w:spacing w:val="2"/>
                <w:w w:val="95"/>
                <w:sz w:val="21"/>
              </w:rPr>
              <w:t>名称</w:t>
            </w:r>
          </w:p>
          <w:p>
            <w:pPr>
              <w:pStyle w:val="TableParagraph"/>
              <w:numPr>
                <w:ilvl w:val="0"/>
                <w:numId w:val="297"/>
              </w:numPr>
              <w:tabs>
                <w:tab w:pos="230" w:val="left" w:leader="none"/>
              </w:tabs>
              <w:spacing w:line="240" w:lineRule="auto" w:before="12" w:after="0"/>
              <w:ind w:left="229" w:right="0" w:hanging="222"/>
              <w:jc w:val="left"/>
              <w:rPr>
                <w:sz w:val="21"/>
              </w:rPr>
            </w:pPr>
            <w:r>
              <w:rPr>
                <w:spacing w:val="5"/>
                <w:w w:val="95"/>
                <w:sz w:val="21"/>
              </w:rPr>
              <w:t>类别</w:t>
            </w:r>
          </w:p>
          <w:p>
            <w:pPr>
              <w:pStyle w:val="TableParagraph"/>
              <w:numPr>
                <w:ilvl w:val="0"/>
                <w:numId w:val="297"/>
              </w:numPr>
              <w:tabs>
                <w:tab w:pos="230" w:val="left" w:leader="none"/>
              </w:tabs>
              <w:spacing w:line="254" w:lineRule="exact" w:before="14" w:after="0"/>
              <w:ind w:left="229" w:right="0" w:hanging="222"/>
              <w:jc w:val="left"/>
              <w:rPr>
                <w:sz w:val="21"/>
              </w:rPr>
            </w:pPr>
            <w:r>
              <w:rPr>
                <w:spacing w:val="5"/>
                <w:w w:val="95"/>
                <w:sz w:val="21"/>
              </w:rPr>
              <w:t>规格</w:t>
            </w:r>
          </w:p>
        </w:tc>
        <w:tc>
          <w:tcPr>
            <w:tcW w:w="553"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28"/>
              </w:rPr>
            </w:pPr>
          </w:p>
          <w:p>
            <w:pPr>
              <w:pStyle w:val="TableParagraph"/>
              <w:spacing w:before="1"/>
              <w:ind w:left="15"/>
              <w:jc w:val="center"/>
              <w:rPr>
                <w:sz w:val="21"/>
              </w:rPr>
            </w:pPr>
            <w:r>
              <w:rPr>
                <w:w w:val="99"/>
                <w:sz w:val="21"/>
              </w:rPr>
              <w:t>台</w:t>
            </w:r>
          </w:p>
        </w:tc>
        <w:tc>
          <w:tcPr>
            <w:tcW w:w="57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89"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24"/>
              </w:rPr>
            </w:pPr>
          </w:p>
          <w:p>
            <w:pPr>
              <w:pStyle w:val="TableParagraph"/>
              <w:spacing w:line="244" w:lineRule="auto"/>
              <w:ind w:left="194" w:right="20" w:hanging="156"/>
              <w:rPr>
                <w:sz w:val="21"/>
              </w:rPr>
            </w:pPr>
            <w:r>
              <w:rPr>
                <w:sz w:val="21"/>
              </w:rPr>
              <w:t>台/点位</w:t>
            </w:r>
          </w:p>
        </w:tc>
        <w:tc>
          <w:tcPr>
            <w:tcW w:w="6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08"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28"/>
              </w:rPr>
            </w:pPr>
          </w:p>
          <w:p>
            <w:pPr>
              <w:pStyle w:val="TableParagraph"/>
              <w:spacing w:before="1"/>
              <w:ind w:left="18" w:right="11"/>
              <w:jc w:val="center"/>
              <w:rPr>
                <w:sz w:val="21"/>
              </w:rPr>
            </w:pPr>
            <w:r>
              <w:rPr>
                <w:sz w:val="21"/>
              </w:rPr>
              <w:t>元/台</w:t>
            </w:r>
          </w:p>
        </w:tc>
        <w:tc>
          <w:tcPr>
            <w:tcW w:w="996"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25"/>
              </w:rPr>
            </w:pPr>
          </w:p>
          <w:p>
            <w:pPr>
              <w:pStyle w:val="TableParagraph"/>
              <w:spacing w:before="1"/>
              <w:ind w:left="46" w:right="25"/>
              <w:jc w:val="center"/>
              <w:rPr>
                <w:sz w:val="22"/>
              </w:rPr>
            </w:pPr>
            <w:r>
              <w:rPr>
                <w:sz w:val="22"/>
              </w:rPr>
              <w:t>5AQXXUBS</w:t>
            </w:r>
          </w:p>
        </w:tc>
        <w:tc>
          <w:tcPr>
            <w:tcW w:w="1003" w:type="dxa"/>
            <w:tcBorders>
              <w:top w:val="single" w:sz="2" w:space="0" w:color="000000"/>
              <w:left w:val="single" w:sz="2" w:space="0" w:color="000000"/>
              <w:bottom w:val="single" w:sz="2" w:space="0" w:color="000000"/>
            </w:tcBorders>
          </w:tcPr>
          <w:p>
            <w:pPr>
              <w:pStyle w:val="TableParagraph"/>
              <w:spacing w:before="8"/>
              <w:rPr>
                <w:rFonts w:ascii="黑体"/>
                <w:sz w:val="25"/>
              </w:rPr>
            </w:pPr>
          </w:p>
          <w:p>
            <w:pPr>
              <w:pStyle w:val="TableParagraph"/>
              <w:spacing w:before="1"/>
              <w:ind w:left="63"/>
              <w:rPr>
                <w:sz w:val="22"/>
              </w:rPr>
            </w:pPr>
            <w:r>
              <w:rPr>
                <w:sz w:val="22"/>
              </w:rPr>
              <w:t>5ADXXUBS</w:t>
            </w:r>
          </w:p>
        </w:tc>
      </w:tr>
      <w:tr>
        <w:trPr>
          <w:trHeight w:val="971" w:hRule="atLeast"/>
        </w:trPr>
        <w:tc>
          <w:tcPr>
            <w:tcW w:w="567" w:type="dxa"/>
            <w:tcBorders>
              <w:top w:val="single" w:sz="2" w:space="0" w:color="000000"/>
              <w:bottom w:val="single" w:sz="2" w:space="0" w:color="000000"/>
              <w:right w:val="single" w:sz="2" w:space="0" w:color="000000"/>
            </w:tcBorders>
          </w:tcPr>
          <w:p>
            <w:pPr>
              <w:pStyle w:val="TableParagraph"/>
              <w:spacing w:before="9"/>
              <w:rPr>
                <w:rFonts w:ascii="黑体"/>
                <w:sz w:val="29"/>
              </w:rPr>
            </w:pPr>
          </w:p>
          <w:p>
            <w:pPr>
              <w:pStyle w:val="TableParagraph"/>
              <w:ind w:left="52" w:right="33"/>
              <w:jc w:val="center"/>
              <w:rPr>
                <w:sz w:val="21"/>
              </w:rPr>
            </w:pPr>
            <w:r>
              <w:rPr>
                <w:sz w:val="21"/>
              </w:rPr>
              <w:t>1.2</w:t>
            </w:r>
          </w:p>
        </w:tc>
        <w:tc>
          <w:tcPr>
            <w:tcW w:w="1803" w:type="dxa"/>
            <w:tcBorders>
              <w:top w:val="single" w:sz="2" w:space="0" w:color="000000"/>
              <w:left w:val="single" w:sz="2" w:space="0" w:color="000000"/>
              <w:bottom w:val="single" w:sz="2" w:space="0" w:color="000000"/>
              <w:right w:val="single" w:sz="2" w:space="0" w:color="000000"/>
            </w:tcBorders>
          </w:tcPr>
          <w:p>
            <w:pPr>
              <w:pStyle w:val="TableParagraph"/>
              <w:spacing w:before="9"/>
              <w:rPr>
                <w:rFonts w:ascii="黑体"/>
                <w:sz w:val="29"/>
              </w:rPr>
            </w:pPr>
          </w:p>
          <w:p>
            <w:pPr>
              <w:pStyle w:val="TableParagraph"/>
              <w:ind w:left="9"/>
              <w:rPr>
                <w:sz w:val="21"/>
              </w:rPr>
            </w:pPr>
            <w:r>
              <w:rPr>
                <w:sz w:val="21"/>
              </w:rPr>
              <w:t>软件</w:t>
            </w:r>
          </w:p>
        </w:tc>
        <w:tc>
          <w:tcPr>
            <w:tcW w:w="2025" w:type="dxa"/>
            <w:tcBorders>
              <w:top w:val="single" w:sz="2" w:space="0" w:color="000000"/>
              <w:left w:val="single" w:sz="2" w:space="0" w:color="000000"/>
              <w:bottom w:val="single" w:sz="2" w:space="0" w:color="000000"/>
              <w:right w:val="single" w:sz="2" w:space="0" w:color="000000"/>
            </w:tcBorders>
          </w:tcPr>
          <w:p>
            <w:pPr>
              <w:pStyle w:val="TableParagraph"/>
              <w:numPr>
                <w:ilvl w:val="0"/>
                <w:numId w:val="298"/>
              </w:numPr>
              <w:tabs>
                <w:tab w:pos="223" w:val="left" w:leader="none"/>
              </w:tabs>
              <w:spacing w:line="240" w:lineRule="auto" w:before="131" w:after="0"/>
              <w:ind w:left="222" w:right="0" w:hanging="215"/>
              <w:jc w:val="left"/>
              <w:rPr>
                <w:sz w:val="21"/>
              </w:rPr>
            </w:pPr>
            <w:r>
              <w:rPr>
                <w:spacing w:val="2"/>
                <w:w w:val="95"/>
                <w:sz w:val="21"/>
              </w:rPr>
              <w:t>名称</w:t>
            </w:r>
          </w:p>
          <w:p>
            <w:pPr>
              <w:pStyle w:val="TableParagraph"/>
              <w:numPr>
                <w:ilvl w:val="0"/>
                <w:numId w:val="298"/>
              </w:numPr>
              <w:tabs>
                <w:tab w:pos="230" w:val="left" w:leader="none"/>
              </w:tabs>
              <w:spacing w:line="240" w:lineRule="auto" w:before="14" w:after="0"/>
              <w:ind w:left="229" w:right="0" w:hanging="222"/>
              <w:jc w:val="left"/>
              <w:rPr>
                <w:sz w:val="21"/>
              </w:rPr>
            </w:pPr>
            <w:r>
              <w:rPr>
                <w:spacing w:val="5"/>
                <w:w w:val="95"/>
                <w:sz w:val="21"/>
              </w:rPr>
              <w:t>类别</w:t>
            </w:r>
          </w:p>
          <w:p>
            <w:pPr>
              <w:pStyle w:val="TableParagraph"/>
              <w:numPr>
                <w:ilvl w:val="0"/>
                <w:numId w:val="298"/>
              </w:numPr>
              <w:tabs>
                <w:tab w:pos="230" w:val="left" w:leader="none"/>
              </w:tabs>
              <w:spacing w:line="253" w:lineRule="exact" w:before="14" w:after="0"/>
              <w:ind w:left="229" w:right="0" w:hanging="222"/>
              <w:jc w:val="left"/>
              <w:rPr>
                <w:sz w:val="21"/>
              </w:rPr>
            </w:pPr>
            <w:r>
              <w:rPr>
                <w:spacing w:val="5"/>
                <w:w w:val="95"/>
                <w:sz w:val="21"/>
              </w:rPr>
              <w:t>规格</w:t>
            </w:r>
          </w:p>
        </w:tc>
        <w:tc>
          <w:tcPr>
            <w:tcW w:w="553" w:type="dxa"/>
            <w:tcBorders>
              <w:top w:val="single" w:sz="2" w:space="0" w:color="000000"/>
              <w:left w:val="single" w:sz="2" w:space="0" w:color="000000"/>
              <w:bottom w:val="single" w:sz="2" w:space="0" w:color="000000"/>
              <w:right w:val="single" w:sz="2" w:space="0" w:color="000000"/>
            </w:tcBorders>
          </w:tcPr>
          <w:p>
            <w:pPr>
              <w:pStyle w:val="TableParagraph"/>
              <w:spacing w:before="9"/>
              <w:rPr>
                <w:rFonts w:ascii="黑体"/>
                <w:sz w:val="29"/>
              </w:rPr>
            </w:pPr>
          </w:p>
          <w:p>
            <w:pPr>
              <w:pStyle w:val="TableParagraph"/>
              <w:ind w:left="15"/>
              <w:jc w:val="center"/>
              <w:rPr>
                <w:sz w:val="21"/>
              </w:rPr>
            </w:pPr>
            <w:r>
              <w:rPr>
                <w:w w:val="99"/>
                <w:sz w:val="21"/>
              </w:rPr>
              <w:t>套</w:t>
            </w:r>
          </w:p>
        </w:tc>
        <w:tc>
          <w:tcPr>
            <w:tcW w:w="57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89"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26"/>
              </w:rPr>
            </w:pPr>
          </w:p>
          <w:p>
            <w:pPr>
              <w:pStyle w:val="TableParagraph"/>
              <w:spacing w:line="244" w:lineRule="auto"/>
              <w:ind w:left="194" w:right="17" w:hanging="168"/>
              <w:rPr>
                <w:sz w:val="21"/>
              </w:rPr>
            </w:pPr>
            <w:r>
              <w:rPr>
                <w:sz w:val="21"/>
              </w:rPr>
              <w:t>套/点位</w:t>
            </w:r>
          </w:p>
        </w:tc>
        <w:tc>
          <w:tcPr>
            <w:tcW w:w="6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08" w:type="dxa"/>
            <w:tcBorders>
              <w:top w:val="single" w:sz="2" w:space="0" w:color="000000"/>
              <w:left w:val="single" w:sz="2" w:space="0" w:color="000000"/>
              <w:bottom w:val="single" w:sz="2" w:space="0" w:color="000000"/>
              <w:right w:val="single" w:sz="2" w:space="0" w:color="000000"/>
            </w:tcBorders>
          </w:tcPr>
          <w:p>
            <w:pPr>
              <w:pStyle w:val="TableParagraph"/>
              <w:spacing w:before="9"/>
              <w:rPr>
                <w:rFonts w:ascii="黑体"/>
                <w:sz w:val="29"/>
              </w:rPr>
            </w:pPr>
          </w:p>
          <w:p>
            <w:pPr>
              <w:pStyle w:val="TableParagraph"/>
              <w:ind w:left="18" w:right="11"/>
              <w:jc w:val="center"/>
              <w:rPr>
                <w:sz w:val="21"/>
              </w:rPr>
            </w:pPr>
            <w:r>
              <w:rPr>
                <w:sz w:val="21"/>
              </w:rPr>
              <w:t>元/套</w:t>
            </w:r>
          </w:p>
        </w:tc>
        <w:tc>
          <w:tcPr>
            <w:tcW w:w="996"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26"/>
              </w:rPr>
            </w:pPr>
          </w:p>
          <w:p>
            <w:pPr>
              <w:pStyle w:val="TableParagraph"/>
              <w:ind w:left="46" w:right="25"/>
              <w:jc w:val="center"/>
              <w:rPr>
                <w:sz w:val="22"/>
              </w:rPr>
            </w:pPr>
            <w:r>
              <w:rPr>
                <w:sz w:val="22"/>
              </w:rPr>
              <w:t>5AQXXRJS</w:t>
            </w:r>
          </w:p>
        </w:tc>
        <w:tc>
          <w:tcPr>
            <w:tcW w:w="1003" w:type="dxa"/>
            <w:tcBorders>
              <w:top w:val="single" w:sz="2" w:space="0" w:color="000000"/>
              <w:left w:val="single" w:sz="2" w:space="0" w:color="000000"/>
              <w:bottom w:val="single" w:sz="2" w:space="0" w:color="000000"/>
            </w:tcBorders>
          </w:tcPr>
          <w:p>
            <w:pPr>
              <w:pStyle w:val="TableParagraph"/>
              <w:spacing w:before="11"/>
              <w:rPr>
                <w:rFonts w:ascii="黑体"/>
                <w:sz w:val="26"/>
              </w:rPr>
            </w:pPr>
          </w:p>
          <w:p>
            <w:pPr>
              <w:pStyle w:val="TableParagraph"/>
              <w:ind w:left="63"/>
              <w:rPr>
                <w:sz w:val="22"/>
              </w:rPr>
            </w:pPr>
            <w:r>
              <w:rPr>
                <w:sz w:val="22"/>
              </w:rPr>
              <w:t>5ADXXRJS</w:t>
            </w:r>
          </w:p>
        </w:tc>
      </w:tr>
      <w:tr>
        <w:trPr>
          <w:trHeight w:val="983" w:hRule="atLeast"/>
        </w:trPr>
        <w:tc>
          <w:tcPr>
            <w:tcW w:w="567"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30"/>
              <w:ind w:left="52" w:right="33"/>
              <w:jc w:val="center"/>
              <w:rPr>
                <w:sz w:val="21"/>
              </w:rPr>
            </w:pPr>
            <w:r>
              <w:rPr>
                <w:sz w:val="21"/>
              </w:rPr>
              <w:t>1.3</w:t>
            </w:r>
          </w:p>
        </w:tc>
        <w:tc>
          <w:tcPr>
            <w:tcW w:w="1803" w:type="dxa"/>
            <w:tcBorders>
              <w:top w:val="single" w:sz="2" w:space="0" w:color="000000"/>
              <w:left w:val="single" w:sz="2" w:space="0" w:color="000000"/>
              <w:bottom w:val="single" w:sz="2" w:space="0" w:color="000000"/>
              <w:right w:val="single" w:sz="2" w:space="0" w:color="000000"/>
            </w:tcBorders>
          </w:tcPr>
          <w:p>
            <w:pPr>
              <w:pStyle w:val="TableParagraph"/>
              <w:spacing w:before="166"/>
              <w:ind w:left="9"/>
              <w:rPr>
                <w:sz w:val="21"/>
              </w:rPr>
            </w:pPr>
            <w:r>
              <w:rPr>
                <w:sz w:val="21"/>
              </w:rPr>
              <w:t>计算机应用（网络</w:t>
            </w:r>
          </w:p>
          <w:p>
            <w:pPr>
              <w:pStyle w:val="TableParagraph"/>
              <w:spacing w:line="270" w:lineRule="atLeast" w:before="3"/>
              <w:ind w:left="9" w:right="166"/>
              <w:rPr>
                <w:sz w:val="21"/>
              </w:rPr>
            </w:pPr>
            <w:r>
              <w:rPr>
                <w:spacing w:val="15"/>
                <w:sz w:val="21"/>
              </w:rPr>
              <w:t>系统</w:t>
            </w:r>
            <w:r>
              <w:rPr>
                <w:spacing w:val="-82"/>
                <w:sz w:val="21"/>
              </w:rPr>
              <w:t>）</w:t>
            </w:r>
            <w:r>
              <w:rPr>
                <w:spacing w:val="-23"/>
                <w:sz w:val="21"/>
              </w:rPr>
              <w:t>接地、联 调</w:t>
            </w:r>
            <w:r>
              <w:rPr>
                <w:spacing w:val="32"/>
                <w:sz w:val="21"/>
              </w:rPr>
              <w:t>试运行</w:t>
            </w:r>
          </w:p>
        </w:tc>
        <w:tc>
          <w:tcPr>
            <w:tcW w:w="2025" w:type="dxa"/>
            <w:tcBorders>
              <w:top w:val="single" w:sz="2" w:space="0" w:color="000000"/>
              <w:left w:val="single" w:sz="2" w:space="0" w:color="000000"/>
              <w:bottom w:val="single" w:sz="2" w:space="0" w:color="000000"/>
              <w:right w:val="single" w:sz="2" w:space="0" w:color="000000"/>
            </w:tcBorders>
          </w:tcPr>
          <w:p>
            <w:pPr>
              <w:pStyle w:val="TableParagraph"/>
              <w:spacing w:before="12"/>
              <w:rPr>
                <w:rFonts w:ascii="黑体"/>
                <w:sz w:val="21"/>
              </w:rPr>
            </w:pPr>
          </w:p>
          <w:p>
            <w:pPr>
              <w:pStyle w:val="TableParagraph"/>
              <w:numPr>
                <w:ilvl w:val="0"/>
                <w:numId w:val="299"/>
              </w:numPr>
              <w:tabs>
                <w:tab w:pos="223" w:val="left" w:leader="none"/>
              </w:tabs>
              <w:spacing w:line="214" w:lineRule="exact" w:before="0" w:after="0"/>
              <w:ind w:left="222" w:right="0" w:hanging="215"/>
              <w:jc w:val="left"/>
              <w:rPr>
                <w:sz w:val="21"/>
              </w:rPr>
            </w:pPr>
            <w:r>
              <w:rPr>
                <w:spacing w:val="2"/>
                <w:w w:val="95"/>
                <w:sz w:val="21"/>
              </w:rPr>
              <w:t>名称</w:t>
            </w:r>
          </w:p>
          <w:p>
            <w:pPr>
              <w:pStyle w:val="TableParagraph"/>
              <w:spacing w:line="140" w:lineRule="exact"/>
              <w:ind w:left="-124"/>
              <w:rPr>
                <w:sz w:val="21"/>
              </w:rPr>
            </w:pPr>
            <w:r>
              <w:rPr>
                <w:w w:val="99"/>
                <w:sz w:val="21"/>
              </w:rPr>
              <w:t>、</w:t>
            </w:r>
          </w:p>
          <w:p>
            <w:pPr>
              <w:pStyle w:val="TableParagraph"/>
              <w:numPr>
                <w:ilvl w:val="0"/>
                <w:numId w:val="299"/>
              </w:numPr>
              <w:tabs>
                <w:tab w:pos="230" w:val="left" w:leader="none"/>
              </w:tabs>
              <w:spacing w:line="196" w:lineRule="exact" w:before="0" w:after="0"/>
              <w:ind w:left="229" w:right="0" w:hanging="222"/>
              <w:jc w:val="left"/>
              <w:rPr>
                <w:sz w:val="21"/>
              </w:rPr>
            </w:pPr>
            <w:r>
              <w:rPr>
                <w:spacing w:val="5"/>
                <w:w w:val="95"/>
                <w:sz w:val="21"/>
              </w:rPr>
              <w:t>类别</w:t>
            </w:r>
          </w:p>
        </w:tc>
        <w:tc>
          <w:tcPr>
            <w:tcW w:w="553"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30"/>
              <w:ind w:left="47" w:right="37"/>
              <w:jc w:val="center"/>
              <w:rPr>
                <w:sz w:val="21"/>
              </w:rPr>
            </w:pPr>
            <w:r>
              <w:rPr>
                <w:sz w:val="21"/>
              </w:rPr>
              <w:t>系统</w:t>
            </w:r>
          </w:p>
        </w:tc>
        <w:tc>
          <w:tcPr>
            <w:tcW w:w="57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89"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28"/>
              </w:rPr>
            </w:pPr>
          </w:p>
          <w:p>
            <w:pPr>
              <w:pStyle w:val="TableParagraph"/>
              <w:spacing w:line="244" w:lineRule="auto"/>
              <w:ind w:left="91" w:right="14" w:hanging="60"/>
              <w:rPr>
                <w:sz w:val="21"/>
              </w:rPr>
            </w:pPr>
            <w:r>
              <w:rPr>
                <w:sz w:val="21"/>
              </w:rPr>
              <w:t>系统/ 点位</w:t>
            </w:r>
          </w:p>
        </w:tc>
        <w:tc>
          <w:tcPr>
            <w:tcW w:w="6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08"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19"/>
              </w:rPr>
            </w:pPr>
          </w:p>
          <w:p>
            <w:pPr>
              <w:pStyle w:val="TableParagraph"/>
              <w:spacing w:line="242" w:lineRule="auto"/>
              <w:ind w:left="200" w:right="27" w:hanging="164"/>
              <w:rPr>
                <w:sz w:val="21"/>
              </w:rPr>
            </w:pPr>
            <w:r>
              <w:rPr>
                <w:sz w:val="21"/>
              </w:rPr>
              <w:t>元/系统</w:t>
            </w:r>
          </w:p>
        </w:tc>
        <w:tc>
          <w:tcPr>
            <w:tcW w:w="996" w:type="dxa"/>
            <w:tcBorders>
              <w:top w:val="single" w:sz="2" w:space="0" w:color="000000"/>
              <w:left w:val="single" w:sz="2" w:space="0" w:color="000000"/>
              <w:bottom w:val="single" w:sz="2" w:space="0" w:color="000000"/>
              <w:right w:val="single" w:sz="2" w:space="0" w:color="000000"/>
            </w:tcBorders>
          </w:tcPr>
          <w:p>
            <w:pPr>
              <w:pStyle w:val="TableParagraph"/>
              <w:spacing w:before="4"/>
              <w:rPr>
                <w:rFonts w:ascii="黑体"/>
                <w:sz w:val="27"/>
              </w:rPr>
            </w:pPr>
          </w:p>
          <w:p>
            <w:pPr>
              <w:pStyle w:val="TableParagraph"/>
              <w:ind w:left="46" w:right="25"/>
              <w:jc w:val="center"/>
              <w:rPr>
                <w:sz w:val="22"/>
              </w:rPr>
            </w:pPr>
            <w:r>
              <w:rPr>
                <w:sz w:val="22"/>
              </w:rPr>
              <w:t>5AQXXXTS</w:t>
            </w:r>
          </w:p>
        </w:tc>
        <w:tc>
          <w:tcPr>
            <w:tcW w:w="1003" w:type="dxa"/>
            <w:tcBorders>
              <w:top w:val="single" w:sz="2" w:space="0" w:color="000000"/>
              <w:left w:val="single" w:sz="2" w:space="0" w:color="000000"/>
              <w:bottom w:val="single" w:sz="2" w:space="0" w:color="000000"/>
            </w:tcBorders>
          </w:tcPr>
          <w:p>
            <w:pPr>
              <w:pStyle w:val="TableParagraph"/>
              <w:spacing w:before="4"/>
              <w:rPr>
                <w:rFonts w:ascii="黑体"/>
                <w:sz w:val="27"/>
              </w:rPr>
            </w:pPr>
          </w:p>
          <w:p>
            <w:pPr>
              <w:pStyle w:val="TableParagraph"/>
              <w:ind w:left="63"/>
              <w:rPr>
                <w:sz w:val="22"/>
              </w:rPr>
            </w:pPr>
            <w:r>
              <w:rPr>
                <w:sz w:val="22"/>
              </w:rPr>
              <w:t>5ADXXXTS</w:t>
            </w:r>
          </w:p>
        </w:tc>
      </w:tr>
      <w:tr>
        <w:trPr>
          <w:trHeight w:val="528" w:hRule="atLeast"/>
        </w:trPr>
        <w:tc>
          <w:tcPr>
            <w:tcW w:w="567" w:type="dxa"/>
            <w:tcBorders>
              <w:top w:val="single" w:sz="2" w:space="0" w:color="000000"/>
              <w:bottom w:val="single" w:sz="2" w:space="0" w:color="000000"/>
              <w:right w:val="single" w:sz="2" w:space="0" w:color="000000"/>
            </w:tcBorders>
          </w:tcPr>
          <w:p>
            <w:pPr>
              <w:pStyle w:val="TableParagraph"/>
              <w:spacing w:before="7"/>
              <w:rPr>
                <w:rFonts w:ascii="黑体"/>
                <w:sz w:val="15"/>
              </w:rPr>
            </w:pPr>
          </w:p>
          <w:p>
            <w:pPr>
              <w:pStyle w:val="TableParagraph"/>
              <w:ind w:left="20"/>
              <w:jc w:val="center"/>
              <w:rPr>
                <w:sz w:val="21"/>
              </w:rPr>
            </w:pPr>
            <w:r>
              <w:rPr>
                <w:w w:val="99"/>
                <w:sz w:val="21"/>
              </w:rPr>
              <w:t>2</w:t>
            </w:r>
          </w:p>
        </w:tc>
        <w:tc>
          <w:tcPr>
            <w:tcW w:w="1803"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5"/>
              </w:rPr>
            </w:pPr>
          </w:p>
          <w:p>
            <w:pPr>
              <w:pStyle w:val="TableParagraph"/>
              <w:ind w:left="9"/>
              <w:rPr>
                <w:sz w:val="21"/>
              </w:rPr>
            </w:pPr>
            <w:r>
              <w:rPr>
                <w:sz w:val="21"/>
              </w:rPr>
              <w:t>综合布线系统</w:t>
            </w:r>
          </w:p>
        </w:tc>
        <w:tc>
          <w:tcPr>
            <w:tcW w:w="202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5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7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8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0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996"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03" w:type="dxa"/>
            <w:tcBorders>
              <w:top w:val="single" w:sz="2" w:space="0" w:color="000000"/>
              <w:left w:val="single" w:sz="2" w:space="0" w:color="000000"/>
              <w:bottom w:val="single" w:sz="2" w:space="0" w:color="000000"/>
            </w:tcBorders>
          </w:tcPr>
          <w:p>
            <w:pPr>
              <w:pStyle w:val="TableParagraph"/>
              <w:spacing w:before="122"/>
              <w:ind w:left="63"/>
              <w:rPr>
                <w:sz w:val="22"/>
              </w:rPr>
            </w:pPr>
            <w:r>
              <w:rPr>
                <w:sz w:val="22"/>
              </w:rPr>
              <w:t>5AEZHBXS</w:t>
            </w:r>
          </w:p>
        </w:tc>
      </w:tr>
      <w:tr>
        <w:trPr>
          <w:trHeight w:val="921" w:hRule="atLeast"/>
        </w:trPr>
        <w:tc>
          <w:tcPr>
            <w:tcW w:w="567" w:type="dxa"/>
            <w:tcBorders>
              <w:top w:val="single" w:sz="2" w:space="0" w:color="000000"/>
              <w:bottom w:val="single" w:sz="2" w:space="0" w:color="000000"/>
              <w:right w:val="single" w:sz="2" w:space="0" w:color="000000"/>
            </w:tcBorders>
          </w:tcPr>
          <w:p>
            <w:pPr>
              <w:pStyle w:val="TableParagraph"/>
              <w:spacing w:before="8"/>
              <w:rPr>
                <w:rFonts w:ascii="黑体"/>
                <w:sz w:val="27"/>
              </w:rPr>
            </w:pPr>
          </w:p>
          <w:p>
            <w:pPr>
              <w:pStyle w:val="TableParagraph"/>
              <w:ind w:left="52" w:right="37"/>
              <w:jc w:val="center"/>
              <w:rPr>
                <w:sz w:val="21"/>
              </w:rPr>
            </w:pPr>
            <w:r>
              <w:rPr>
                <w:sz w:val="21"/>
              </w:rPr>
              <w:t>2.1</w:t>
            </w:r>
          </w:p>
        </w:tc>
        <w:tc>
          <w:tcPr>
            <w:tcW w:w="1803"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27"/>
              </w:rPr>
            </w:pPr>
          </w:p>
          <w:p>
            <w:pPr>
              <w:pStyle w:val="TableParagraph"/>
              <w:ind w:left="9"/>
              <w:rPr>
                <w:sz w:val="21"/>
              </w:rPr>
            </w:pPr>
            <w:r>
              <w:rPr>
                <w:sz w:val="21"/>
              </w:rPr>
              <w:t>信息插座</w:t>
            </w:r>
          </w:p>
        </w:tc>
        <w:tc>
          <w:tcPr>
            <w:tcW w:w="2025" w:type="dxa"/>
            <w:tcBorders>
              <w:top w:val="single" w:sz="2" w:space="0" w:color="000000"/>
              <w:left w:val="single" w:sz="2" w:space="0" w:color="000000"/>
              <w:bottom w:val="single" w:sz="2" w:space="0" w:color="000000"/>
              <w:right w:val="single" w:sz="2" w:space="0" w:color="000000"/>
            </w:tcBorders>
          </w:tcPr>
          <w:p>
            <w:pPr>
              <w:pStyle w:val="TableParagraph"/>
              <w:numPr>
                <w:ilvl w:val="0"/>
                <w:numId w:val="300"/>
              </w:numPr>
              <w:tabs>
                <w:tab w:pos="223" w:val="left" w:leader="none"/>
              </w:tabs>
              <w:spacing w:line="240" w:lineRule="auto" w:before="83" w:after="0"/>
              <w:ind w:left="222" w:right="0" w:hanging="215"/>
              <w:jc w:val="left"/>
              <w:rPr>
                <w:sz w:val="21"/>
              </w:rPr>
            </w:pPr>
            <w:r>
              <w:rPr>
                <w:spacing w:val="2"/>
                <w:w w:val="95"/>
                <w:sz w:val="21"/>
              </w:rPr>
              <w:t>名称</w:t>
            </w:r>
          </w:p>
          <w:p>
            <w:pPr>
              <w:pStyle w:val="TableParagraph"/>
              <w:numPr>
                <w:ilvl w:val="0"/>
                <w:numId w:val="300"/>
              </w:numPr>
              <w:tabs>
                <w:tab w:pos="230" w:val="left" w:leader="none"/>
              </w:tabs>
              <w:spacing w:line="240" w:lineRule="auto" w:before="11" w:after="0"/>
              <w:ind w:left="229" w:right="0" w:hanging="222"/>
              <w:jc w:val="left"/>
              <w:rPr>
                <w:sz w:val="21"/>
              </w:rPr>
            </w:pPr>
            <w:r>
              <w:rPr>
                <w:spacing w:val="5"/>
                <w:w w:val="95"/>
                <w:sz w:val="21"/>
              </w:rPr>
              <w:t>类别</w:t>
            </w:r>
          </w:p>
          <w:p>
            <w:pPr>
              <w:pStyle w:val="TableParagraph"/>
              <w:numPr>
                <w:ilvl w:val="0"/>
                <w:numId w:val="300"/>
              </w:numPr>
              <w:tabs>
                <w:tab w:pos="230" w:val="left" w:leader="none"/>
              </w:tabs>
              <w:spacing w:line="254" w:lineRule="exact" w:before="14" w:after="0"/>
              <w:ind w:left="229" w:right="0" w:hanging="222"/>
              <w:jc w:val="left"/>
              <w:rPr>
                <w:sz w:val="21"/>
              </w:rPr>
            </w:pPr>
            <w:r>
              <w:rPr>
                <w:spacing w:val="5"/>
                <w:w w:val="95"/>
                <w:sz w:val="21"/>
              </w:rPr>
              <w:t>规格</w:t>
            </w:r>
          </w:p>
        </w:tc>
        <w:tc>
          <w:tcPr>
            <w:tcW w:w="553"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27"/>
              </w:rPr>
            </w:pPr>
          </w:p>
          <w:p>
            <w:pPr>
              <w:pStyle w:val="TableParagraph"/>
              <w:ind w:left="15"/>
              <w:jc w:val="center"/>
              <w:rPr>
                <w:sz w:val="21"/>
              </w:rPr>
            </w:pPr>
            <w:r>
              <w:rPr>
                <w:w w:val="99"/>
                <w:sz w:val="21"/>
              </w:rPr>
              <w:t>个</w:t>
            </w:r>
          </w:p>
        </w:tc>
        <w:tc>
          <w:tcPr>
            <w:tcW w:w="57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8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08"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27"/>
              </w:rPr>
            </w:pPr>
          </w:p>
          <w:p>
            <w:pPr>
              <w:pStyle w:val="TableParagraph"/>
              <w:ind w:left="18" w:right="11"/>
              <w:jc w:val="center"/>
              <w:rPr>
                <w:sz w:val="21"/>
              </w:rPr>
            </w:pPr>
            <w:r>
              <w:rPr>
                <w:sz w:val="21"/>
              </w:rPr>
              <w:t>元/个</w:t>
            </w:r>
          </w:p>
        </w:tc>
        <w:tc>
          <w:tcPr>
            <w:tcW w:w="996" w:type="dxa"/>
            <w:tcBorders>
              <w:top w:val="single" w:sz="2" w:space="0" w:color="000000"/>
              <w:left w:val="single" w:sz="2" w:space="0" w:color="000000"/>
              <w:bottom w:val="single" w:sz="2" w:space="0" w:color="000000"/>
              <w:right w:val="single" w:sz="2" w:space="0" w:color="000000"/>
            </w:tcBorders>
          </w:tcPr>
          <w:p>
            <w:pPr>
              <w:pStyle w:val="TableParagraph"/>
              <w:spacing w:before="12"/>
              <w:rPr>
                <w:rFonts w:ascii="黑体"/>
                <w:sz w:val="24"/>
              </w:rPr>
            </w:pPr>
          </w:p>
          <w:p>
            <w:pPr>
              <w:pStyle w:val="TableParagraph"/>
              <w:ind w:left="46" w:right="25"/>
              <w:jc w:val="center"/>
              <w:rPr>
                <w:sz w:val="22"/>
              </w:rPr>
            </w:pPr>
            <w:r>
              <w:rPr>
                <w:sz w:val="22"/>
              </w:rPr>
              <w:t>5AQBXIZS</w:t>
            </w:r>
          </w:p>
        </w:tc>
        <w:tc>
          <w:tcPr>
            <w:tcW w:w="1003" w:type="dxa"/>
            <w:tcBorders>
              <w:top w:val="single" w:sz="2" w:space="0" w:color="000000"/>
              <w:left w:val="single" w:sz="2" w:space="0" w:color="000000"/>
              <w:bottom w:val="single" w:sz="2" w:space="0" w:color="000000"/>
            </w:tcBorders>
          </w:tcPr>
          <w:p>
            <w:pPr>
              <w:pStyle w:val="TableParagraph"/>
              <w:spacing w:before="12"/>
              <w:rPr>
                <w:rFonts w:ascii="黑体"/>
                <w:sz w:val="24"/>
              </w:rPr>
            </w:pPr>
          </w:p>
          <w:p>
            <w:pPr>
              <w:pStyle w:val="TableParagraph"/>
              <w:ind w:left="63"/>
              <w:rPr>
                <w:sz w:val="22"/>
              </w:rPr>
            </w:pPr>
            <w:r>
              <w:rPr>
                <w:sz w:val="22"/>
              </w:rPr>
              <w:t>5ADBXIZS</w:t>
            </w:r>
          </w:p>
        </w:tc>
      </w:tr>
      <w:tr>
        <w:trPr>
          <w:trHeight w:val="828" w:hRule="atLeast"/>
        </w:trPr>
        <w:tc>
          <w:tcPr>
            <w:tcW w:w="567" w:type="dxa"/>
            <w:tcBorders>
              <w:top w:val="single" w:sz="2" w:space="0" w:color="000000"/>
              <w:bottom w:val="single" w:sz="2" w:space="0" w:color="000000"/>
              <w:right w:val="single" w:sz="2" w:space="0" w:color="000000"/>
            </w:tcBorders>
          </w:tcPr>
          <w:p>
            <w:pPr>
              <w:pStyle w:val="TableParagraph"/>
              <w:spacing w:before="1"/>
              <w:rPr>
                <w:rFonts w:ascii="黑体"/>
                <w:sz w:val="24"/>
              </w:rPr>
            </w:pPr>
          </w:p>
          <w:p>
            <w:pPr>
              <w:pStyle w:val="TableParagraph"/>
              <w:ind w:left="52" w:right="37"/>
              <w:jc w:val="center"/>
              <w:rPr>
                <w:sz w:val="21"/>
              </w:rPr>
            </w:pPr>
            <w:r>
              <w:rPr>
                <w:sz w:val="21"/>
              </w:rPr>
              <w:t>2.2</w:t>
            </w:r>
          </w:p>
        </w:tc>
        <w:tc>
          <w:tcPr>
            <w:tcW w:w="1803" w:type="dxa"/>
            <w:tcBorders>
              <w:top w:val="single" w:sz="2" w:space="0" w:color="000000"/>
              <w:left w:val="single" w:sz="2" w:space="0" w:color="000000"/>
              <w:bottom w:val="single" w:sz="2" w:space="0" w:color="000000"/>
              <w:right w:val="single" w:sz="2" w:space="0" w:color="000000"/>
            </w:tcBorders>
          </w:tcPr>
          <w:p>
            <w:pPr>
              <w:pStyle w:val="TableParagraph"/>
              <w:spacing w:before="1"/>
              <w:rPr>
                <w:rFonts w:ascii="黑体"/>
                <w:sz w:val="24"/>
              </w:rPr>
            </w:pPr>
          </w:p>
          <w:p>
            <w:pPr>
              <w:pStyle w:val="TableParagraph"/>
              <w:ind w:left="9"/>
              <w:rPr>
                <w:sz w:val="21"/>
              </w:rPr>
            </w:pPr>
            <w:r>
              <w:rPr>
                <w:sz w:val="21"/>
              </w:rPr>
              <w:t>光缆线缆</w:t>
            </w:r>
          </w:p>
        </w:tc>
        <w:tc>
          <w:tcPr>
            <w:tcW w:w="2025" w:type="dxa"/>
            <w:tcBorders>
              <w:top w:val="single" w:sz="2" w:space="0" w:color="000000"/>
              <w:left w:val="single" w:sz="2" w:space="0" w:color="000000"/>
              <w:bottom w:val="single" w:sz="2" w:space="0" w:color="000000"/>
              <w:right w:val="single" w:sz="2" w:space="0" w:color="000000"/>
            </w:tcBorders>
          </w:tcPr>
          <w:p>
            <w:pPr>
              <w:pStyle w:val="TableParagraph"/>
              <w:numPr>
                <w:ilvl w:val="0"/>
                <w:numId w:val="301"/>
              </w:numPr>
              <w:tabs>
                <w:tab w:pos="220" w:val="left" w:leader="none"/>
              </w:tabs>
              <w:spacing w:line="240" w:lineRule="auto" w:before="11" w:after="0"/>
              <w:ind w:left="219" w:right="0" w:hanging="212"/>
              <w:jc w:val="left"/>
              <w:rPr>
                <w:sz w:val="21"/>
              </w:rPr>
            </w:pPr>
            <w:r>
              <w:rPr>
                <w:spacing w:val="-1"/>
                <w:w w:val="95"/>
                <w:sz w:val="21"/>
              </w:rPr>
              <w:t>名称</w:t>
            </w:r>
          </w:p>
          <w:p>
            <w:pPr>
              <w:pStyle w:val="TableParagraph"/>
              <w:numPr>
                <w:ilvl w:val="0"/>
                <w:numId w:val="301"/>
              </w:numPr>
              <w:tabs>
                <w:tab w:pos="220" w:val="left" w:leader="none"/>
              </w:tabs>
              <w:spacing w:line="240" w:lineRule="auto" w:before="5" w:after="0"/>
              <w:ind w:left="219" w:right="0" w:hanging="212"/>
              <w:jc w:val="left"/>
              <w:rPr>
                <w:sz w:val="21"/>
              </w:rPr>
            </w:pPr>
            <w:r>
              <w:rPr>
                <w:spacing w:val="-1"/>
                <w:w w:val="95"/>
                <w:sz w:val="21"/>
              </w:rPr>
              <w:t>规格</w:t>
            </w:r>
          </w:p>
          <w:p>
            <w:pPr>
              <w:pStyle w:val="TableParagraph"/>
              <w:numPr>
                <w:ilvl w:val="0"/>
                <w:numId w:val="301"/>
              </w:numPr>
              <w:tabs>
                <w:tab w:pos="220" w:val="left" w:leader="none"/>
              </w:tabs>
              <w:spacing w:line="253" w:lineRule="exact" w:before="2" w:after="0"/>
              <w:ind w:left="219" w:right="0" w:hanging="212"/>
              <w:jc w:val="left"/>
              <w:rPr>
                <w:sz w:val="21"/>
              </w:rPr>
            </w:pPr>
            <w:r>
              <w:rPr>
                <w:sz w:val="21"/>
              </w:rPr>
              <w:t>敷设方式</w:t>
            </w:r>
          </w:p>
        </w:tc>
        <w:tc>
          <w:tcPr>
            <w:tcW w:w="553"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26"/>
              </w:rPr>
            </w:pPr>
          </w:p>
          <w:p>
            <w:pPr>
              <w:pStyle w:val="TableParagraph"/>
              <w:spacing w:before="1"/>
              <w:ind w:left="16"/>
              <w:jc w:val="center"/>
              <w:rPr>
                <w:sz w:val="21"/>
              </w:rPr>
            </w:pPr>
            <w:r>
              <w:rPr>
                <w:w w:val="99"/>
                <w:sz w:val="21"/>
              </w:rPr>
              <w:t>m</w:t>
            </w:r>
          </w:p>
        </w:tc>
        <w:tc>
          <w:tcPr>
            <w:tcW w:w="57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89" w:type="dxa"/>
            <w:tcBorders>
              <w:top w:val="single" w:sz="2" w:space="0" w:color="000000"/>
              <w:left w:val="single" w:sz="2" w:space="0" w:color="000000"/>
              <w:bottom w:val="single" w:sz="2" w:space="0" w:color="000000"/>
              <w:right w:val="single" w:sz="2" w:space="0" w:color="000000"/>
            </w:tcBorders>
          </w:tcPr>
          <w:p>
            <w:pPr>
              <w:pStyle w:val="TableParagraph"/>
              <w:spacing w:line="244" w:lineRule="auto" w:before="141"/>
              <w:ind w:left="196" w:right="72" w:hanging="106"/>
              <w:rPr>
                <w:sz w:val="21"/>
              </w:rPr>
            </w:pPr>
            <w:r>
              <w:rPr>
                <w:sz w:val="21"/>
              </w:rPr>
              <w:t>m/点位</w:t>
            </w:r>
          </w:p>
        </w:tc>
        <w:tc>
          <w:tcPr>
            <w:tcW w:w="6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08" w:type="dxa"/>
            <w:tcBorders>
              <w:top w:val="single" w:sz="2" w:space="0" w:color="000000"/>
              <w:left w:val="single" w:sz="2" w:space="0" w:color="000000"/>
              <w:bottom w:val="single" w:sz="2" w:space="0" w:color="000000"/>
              <w:right w:val="single" w:sz="2" w:space="0" w:color="000000"/>
            </w:tcBorders>
          </w:tcPr>
          <w:p>
            <w:pPr>
              <w:pStyle w:val="TableParagraph"/>
              <w:spacing w:before="1"/>
              <w:rPr>
                <w:rFonts w:ascii="黑体"/>
                <w:sz w:val="24"/>
              </w:rPr>
            </w:pPr>
          </w:p>
          <w:p>
            <w:pPr>
              <w:pStyle w:val="TableParagraph"/>
              <w:ind w:left="22" w:right="9"/>
              <w:jc w:val="center"/>
              <w:rPr>
                <w:sz w:val="21"/>
              </w:rPr>
            </w:pPr>
            <w:r>
              <w:rPr>
                <w:sz w:val="21"/>
              </w:rPr>
              <w:t>元/m</w:t>
            </w:r>
          </w:p>
        </w:tc>
        <w:tc>
          <w:tcPr>
            <w:tcW w:w="996"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21"/>
              </w:rPr>
            </w:pPr>
          </w:p>
          <w:p>
            <w:pPr>
              <w:pStyle w:val="TableParagraph"/>
              <w:ind w:left="46" w:right="25"/>
              <w:jc w:val="center"/>
              <w:rPr>
                <w:sz w:val="22"/>
              </w:rPr>
            </w:pPr>
            <w:r>
              <w:rPr>
                <w:sz w:val="22"/>
              </w:rPr>
              <w:t>5AQBXGLS</w:t>
            </w:r>
          </w:p>
        </w:tc>
        <w:tc>
          <w:tcPr>
            <w:tcW w:w="1003" w:type="dxa"/>
            <w:tcBorders>
              <w:top w:val="single" w:sz="2" w:space="0" w:color="000000"/>
              <w:left w:val="single" w:sz="2" w:space="0" w:color="000000"/>
              <w:bottom w:val="single" w:sz="2" w:space="0" w:color="000000"/>
            </w:tcBorders>
          </w:tcPr>
          <w:p>
            <w:pPr>
              <w:pStyle w:val="TableParagraph"/>
              <w:spacing w:before="3"/>
              <w:rPr>
                <w:rFonts w:ascii="黑体"/>
                <w:sz w:val="21"/>
              </w:rPr>
            </w:pPr>
          </w:p>
          <w:p>
            <w:pPr>
              <w:pStyle w:val="TableParagraph"/>
              <w:ind w:left="63"/>
              <w:rPr>
                <w:sz w:val="22"/>
              </w:rPr>
            </w:pPr>
            <w:r>
              <w:rPr>
                <w:sz w:val="22"/>
              </w:rPr>
              <w:t>5ADBXGLS</w:t>
            </w:r>
          </w:p>
        </w:tc>
      </w:tr>
      <w:tr>
        <w:trPr>
          <w:trHeight w:val="902" w:hRule="atLeast"/>
        </w:trPr>
        <w:tc>
          <w:tcPr>
            <w:tcW w:w="567" w:type="dxa"/>
            <w:tcBorders>
              <w:top w:val="single" w:sz="2" w:space="0" w:color="000000"/>
              <w:bottom w:val="single" w:sz="2" w:space="0" w:color="000000"/>
              <w:right w:val="single" w:sz="2" w:space="0" w:color="000000"/>
            </w:tcBorders>
          </w:tcPr>
          <w:p>
            <w:pPr>
              <w:pStyle w:val="TableParagraph"/>
              <w:rPr>
                <w:rFonts w:ascii="黑体"/>
                <w:sz w:val="27"/>
              </w:rPr>
            </w:pPr>
          </w:p>
          <w:p>
            <w:pPr>
              <w:pStyle w:val="TableParagraph"/>
              <w:ind w:left="52" w:right="37"/>
              <w:jc w:val="center"/>
              <w:rPr>
                <w:sz w:val="21"/>
              </w:rPr>
            </w:pPr>
            <w:r>
              <w:rPr>
                <w:sz w:val="21"/>
              </w:rPr>
              <w:t>2.3</w:t>
            </w:r>
          </w:p>
        </w:tc>
        <w:tc>
          <w:tcPr>
            <w:tcW w:w="1803"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7"/>
              </w:rPr>
            </w:pPr>
          </w:p>
          <w:p>
            <w:pPr>
              <w:pStyle w:val="TableParagraph"/>
              <w:ind w:left="9"/>
              <w:rPr>
                <w:sz w:val="21"/>
              </w:rPr>
            </w:pPr>
            <w:r>
              <w:rPr>
                <w:sz w:val="21"/>
              </w:rPr>
              <w:t>配管</w:t>
            </w:r>
          </w:p>
        </w:tc>
        <w:tc>
          <w:tcPr>
            <w:tcW w:w="2025" w:type="dxa"/>
            <w:tcBorders>
              <w:top w:val="single" w:sz="2" w:space="0" w:color="000000"/>
              <w:left w:val="single" w:sz="2" w:space="0" w:color="000000"/>
              <w:bottom w:val="single" w:sz="2" w:space="0" w:color="000000"/>
              <w:right w:val="single" w:sz="2" w:space="0" w:color="000000"/>
            </w:tcBorders>
          </w:tcPr>
          <w:p>
            <w:pPr>
              <w:pStyle w:val="TableParagraph"/>
              <w:numPr>
                <w:ilvl w:val="0"/>
                <w:numId w:val="302"/>
              </w:numPr>
              <w:tabs>
                <w:tab w:pos="223" w:val="left" w:leader="none"/>
              </w:tabs>
              <w:spacing w:line="240" w:lineRule="auto" w:before="63" w:after="0"/>
              <w:ind w:left="222" w:right="0" w:hanging="215"/>
              <w:jc w:val="left"/>
              <w:rPr>
                <w:sz w:val="21"/>
              </w:rPr>
            </w:pPr>
            <w:r>
              <w:rPr>
                <w:spacing w:val="2"/>
                <w:w w:val="95"/>
                <w:sz w:val="21"/>
              </w:rPr>
              <w:t>名称</w:t>
            </w:r>
          </w:p>
          <w:p>
            <w:pPr>
              <w:pStyle w:val="TableParagraph"/>
              <w:numPr>
                <w:ilvl w:val="0"/>
                <w:numId w:val="302"/>
              </w:numPr>
              <w:tabs>
                <w:tab w:pos="230" w:val="left" w:leader="none"/>
              </w:tabs>
              <w:spacing w:line="240" w:lineRule="auto" w:before="11" w:after="0"/>
              <w:ind w:left="229" w:right="0" w:hanging="222"/>
              <w:jc w:val="left"/>
              <w:rPr>
                <w:sz w:val="21"/>
              </w:rPr>
            </w:pPr>
            <w:r>
              <w:rPr>
                <w:spacing w:val="5"/>
                <w:w w:val="95"/>
                <w:sz w:val="21"/>
              </w:rPr>
              <w:t>材质</w:t>
            </w:r>
          </w:p>
          <w:p>
            <w:pPr>
              <w:pStyle w:val="TableParagraph"/>
              <w:numPr>
                <w:ilvl w:val="0"/>
                <w:numId w:val="302"/>
              </w:numPr>
              <w:tabs>
                <w:tab w:pos="230" w:val="left" w:leader="none"/>
              </w:tabs>
              <w:spacing w:line="253" w:lineRule="exact" w:before="17" w:after="0"/>
              <w:ind w:left="229" w:right="0" w:hanging="222"/>
              <w:jc w:val="left"/>
              <w:rPr>
                <w:sz w:val="21"/>
              </w:rPr>
            </w:pPr>
            <w:r>
              <w:rPr>
                <w:spacing w:val="5"/>
                <w:w w:val="95"/>
                <w:sz w:val="21"/>
              </w:rPr>
              <w:t>规格</w:t>
            </w:r>
          </w:p>
        </w:tc>
        <w:tc>
          <w:tcPr>
            <w:tcW w:w="553"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7"/>
              </w:rPr>
            </w:pPr>
          </w:p>
          <w:p>
            <w:pPr>
              <w:pStyle w:val="TableParagraph"/>
              <w:ind w:left="16"/>
              <w:jc w:val="center"/>
              <w:rPr>
                <w:sz w:val="21"/>
              </w:rPr>
            </w:pPr>
            <w:r>
              <w:rPr>
                <w:w w:val="99"/>
                <w:sz w:val="21"/>
              </w:rPr>
              <w:t>m</w:t>
            </w:r>
          </w:p>
        </w:tc>
        <w:tc>
          <w:tcPr>
            <w:tcW w:w="57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89"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21"/>
              </w:rPr>
            </w:pPr>
          </w:p>
          <w:p>
            <w:pPr>
              <w:pStyle w:val="TableParagraph"/>
              <w:spacing w:line="242" w:lineRule="auto"/>
              <w:ind w:left="196" w:right="72" w:hanging="106"/>
              <w:rPr>
                <w:sz w:val="21"/>
              </w:rPr>
            </w:pPr>
            <w:r>
              <w:rPr>
                <w:sz w:val="21"/>
              </w:rPr>
              <w:t>m/点位</w:t>
            </w:r>
          </w:p>
        </w:tc>
        <w:tc>
          <w:tcPr>
            <w:tcW w:w="6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08"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7"/>
              </w:rPr>
            </w:pPr>
          </w:p>
          <w:p>
            <w:pPr>
              <w:pStyle w:val="TableParagraph"/>
              <w:ind w:left="22" w:right="9"/>
              <w:jc w:val="center"/>
              <w:rPr>
                <w:sz w:val="21"/>
              </w:rPr>
            </w:pPr>
            <w:r>
              <w:rPr>
                <w:sz w:val="21"/>
              </w:rPr>
              <w:t>元/m</w:t>
            </w:r>
          </w:p>
        </w:tc>
        <w:tc>
          <w:tcPr>
            <w:tcW w:w="996"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24"/>
              </w:rPr>
            </w:pPr>
          </w:p>
          <w:p>
            <w:pPr>
              <w:pStyle w:val="TableParagraph"/>
              <w:ind w:left="46" w:right="25"/>
              <w:jc w:val="center"/>
              <w:rPr>
                <w:sz w:val="22"/>
              </w:rPr>
            </w:pPr>
            <w:r>
              <w:rPr>
                <w:sz w:val="22"/>
              </w:rPr>
              <w:t>5AQBXPGS</w:t>
            </w:r>
          </w:p>
        </w:tc>
        <w:tc>
          <w:tcPr>
            <w:tcW w:w="1003" w:type="dxa"/>
            <w:tcBorders>
              <w:top w:val="single" w:sz="2" w:space="0" w:color="000000"/>
              <w:left w:val="single" w:sz="2" w:space="0" w:color="000000"/>
              <w:bottom w:val="single" w:sz="2" w:space="0" w:color="000000"/>
            </w:tcBorders>
          </w:tcPr>
          <w:p>
            <w:pPr>
              <w:pStyle w:val="TableParagraph"/>
              <w:spacing w:before="2"/>
              <w:rPr>
                <w:rFonts w:ascii="黑体"/>
                <w:sz w:val="24"/>
              </w:rPr>
            </w:pPr>
          </w:p>
          <w:p>
            <w:pPr>
              <w:pStyle w:val="TableParagraph"/>
              <w:ind w:left="63"/>
              <w:rPr>
                <w:sz w:val="22"/>
              </w:rPr>
            </w:pPr>
            <w:r>
              <w:rPr>
                <w:sz w:val="22"/>
              </w:rPr>
              <w:t>5ADBXPGS</w:t>
            </w:r>
          </w:p>
        </w:tc>
      </w:tr>
      <w:tr>
        <w:trPr>
          <w:trHeight w:val="898" w:hRule="atLeast"/>
        </w:trPr>
        <w:tc>
          <w:tcPr>
            <w:tcW w:w="567" w:type="dxa"/>
            <w:tcBorders>
              <w:top w:val="single" w:sz="2" w:space="0" w:color="000000"/>
              <w:bottom w:val="single" w:sz="2" w:space="0" w:color="000000"/>
              <w:right w:val="single" w:sz="2" w:space="0" w:color="000000"/>
            </w:tcBorders>
          </w:tcPr>
          <w:p>
            <w:pPr>
              <w:pStyle w:val="TableParagraph"/>
              <w:spacing w:before="3"/>
              <w:rPr>
                <w:rFonts w:ascii="黑体"/>
                <w:sz w:val="29"/>
              </w:rPr>
            </w:pPr>
          </w:p>
          <w:p>
            <w:pPr>
              <w:pStyle w:val="TableParagraph"/>
              <w:ind w:left="52" w:right="37"/>
              <w:jc w:val="center"/>
              <w:rPr>
                <w:sz w:val="21"/>
              </w:rPr>
            </w:pPr>
            <w:r>
              <w:rPr>
                <w:sz w:val="21"/>
              </w:rPr>
              <w:t>2.4</w:t>
            </w:r>
          </w:p>
        </w:tc>
        <w:tc>
          <w:tcPr>
            <w:tcW w:w="1803"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29"/>
              </w:rPr>
            </w:pPr>
          </w:p>
          <w:p>
            <w:pPr>
              <w:pStyle w:val="TableParagraph"/>
              <w:ind w:left="9"/>
              <w:rPr>
                <w:sz w:val="21"/>
              </w:rPr>
            </w:pPr>
            <w:r>
              <w:rPr>
                <w:sz w:val="21"/>
              </w:rPr>
              <w:t>桥架</w:t>
            </w:r>
          </w:p>
        </w:tc>
        <w:tc>
          <w:tcPr>
            <w:tcW w:w="2025" w:type="dxa"/>
            <w:tcBorders>
              <w:top w:val="single" w:sz="2" w:space="0" w:color="000000"/>
              <w:left w:val="single" w:sz="2" w:space="0" w:color="000000"/>
              <w:bottom w:val="single" w:sz="2" w:space="0" w:color="000000"/>
              <w:right w:val="single" w:sz="2" w:space="0" w:color="000000"/>
            </w:tcBorders>
          </w:tcPr>
          <w:p>
            <w:pPr>
              <w:pStyle w:val="TableParagraph"/>
              <w:numPr>
                <w:ilvl w:val="0"/>
                <w:numId w:val="303"/>
              </w:numPr>
              <w:tabs>
                <w:tab w:pos="223" w:val="left" w:leader="none"/>
              </w:tabs>
              <w:spacing w:line="240" w:lineRule="auto" w:before="63" w:after="0"/>
              <w:ind w:left="222" w:right="0" w:hanging="215"/>
              <w:jc w:val="left"/>
              <w:rPr>
                <w:sz w:val="21"/>
              </w:rPr>
            </w:pPr>
            <w:r>
              <w:rPr>
                <w:spacing w:val="2"/>
                <w:w w:val="95"/>
                <w:sz w:val="21"/>
              </w:rPr>
              <w:t>名称</w:t>
            </w:r>
          </w:p>
          <w:p>
            <w:pPr>
              <w:pStyle w:val="TableParagraph"/>
              <w:numPr>
                <w:ilvl w:val="0"/>
                <w:numId w:val="303"/>
              </w:numPr>
              <w:tabs>
                <w:tab w:pos="230" w:val="left" w:leader="none"/>
              </w:tabs>
              <w:spacing w:line="240" w:lineRule="auto" w:before="12" w:after="0"/>
              <w:ind w:left="229" w:right="0" w:hanging="222"/>
              <w:jc w:val="left"/>
              <w:rPr>
                <w:sz w:val="21"/>
              </w:rPr>
            </w:pPr>
            <w:r>
              <w:rPr>
                <w:spacing w:val="5"/>
                <w:w w:val="95"/>
                <w:sz w:val="21"/>
              </w:rPr>
              <w:t>型号</w:t>
            </w:r>
          </w:p>
          <w:p>
            <w:pPr>
              <w:pStyle w:val="TableParagraph"/>
              <w:numPr>
                <w:ilvl w:val="0"/>
                <w:numId w:val="303"/>
              </w:numPr>
              <w:tabs>
                <w:tab w:pos="230" w:val="left" w:leader="none"/>
              </w:tabs>
              <w:spacing w:line="252" w:lineRule="exact" w:before="14" w:after="0"/>
              <w:ind w:left="229" w:right="0" w:hanging="222"/>
              <w:jc w:val="left"/>
              <w:rPr>
                <w:sz w:val="21"/>
              </w:rPr>
            </w:pPr>
            <w:r>
              <w:rPr>
                <w:spacing w:val="5"/>
                <w:w w:val="95"/>
                <w:sz w:val="21"/>
              </w:rPr>
              <w:t>规格</w:t>
            </w:r>
          </w:p>
        </w:tc>
        <w:tc>
          <w:tcPr>
            <w:tcW w:w="553"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29"/>
              </w:rPr>
            </w:pPr>
          </w:p>
          <w:p>
            <w:pPr>
              <w:pStyle w:val="TableParagraph"/>
              <w:ind w:left="16"/>
              <w:jc w:val="center"/>
              <w:rPr>
                <w:sz w:val="21"/>
              </w:rPr>
            </w:pPr>
            <w:r>
              <w:rPr>
                <w:w w:val="99"/>
                <w:sz w:val="21"/>
              </w:rPr>
              <w:t>m</w:t>
            </w:r>
          </w:p>
        </w:tc>
        <w:tc>
          <w:tcPr>
            <w:tcW w:w="57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89" w:type="dxa"/>
            <w:tcBorders>
              <w:top w:val="single" w:sz="2" w:space="0" w:color="000000"/>
              <w:left w:val="single" w:sz="2" w:space="0" w:color="000000"/>
              <w:bottom w:val="single" w:sz="2" w:space="0" w:color="000000"/>
              <w:right w:val="single" w:sz="2" w:space="0" w:color="000000"/>
            </w:tcBorders>
          </w:tcPr>
          <w:p>
            <w:pPr>
              <w:pStyle w:val="TableParagraph"/>
              <w:spacing w:line="244" w:lineRule="auto" w:before="176"/>
              <w:ind w:left="194" w:right="72" w:hanging="116"/>
              <w:rPr>
                <w:sz w:val="21"/>
              </w:rPr>
            </w:pPr>
            <w:r>
              <w:rPr>
                <w:sz w:val="21"/>
              </w:rPr>
              <w:t>m/点位</w:t>
            </w:r>
          </w:p>
        </w:tc>
        <w:tc>
          <w:tcPr>
            <w:tcW w:w="6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08" w:type="dxa"/>
            <w:tcBorders>
              <w:top w:val="single" w:sz="2" w:space="0" w:color="000000"/>
              <w:left w:val="single" w:sz="2" w:space="0" w:color="000000"/>
              <w:bottom w:val="single" w:sz="2" w:space="0" w:color="000000"/>
              <w:right w:val="single" w:sz="2" w:space="0" w:color="000000"/>
            </w:tcBorders>
          </w:tcPr>
          <w:p>
            <w:pPr>
              <w:pStyle w:val="TableParagraph"/>
              <w:spacing w:before="10"/>
              <w:rPr>
                <w:rFonts w:ascii="黑体"/>
                <w:sz w:val="26"/>
              </w:rPr>
            </w:pPr>
          </w:p>
          <w:p>
            <w:pPr>
              <w:pStyle w:val="TableParagraph"/>
              <w:ind w:left="22" w:right="9"/>
              <w:jc w:val="center"/>
              <w:rPr>
                <w:sz w:val="21"/>
              </w:rPr>
            </w:pPr>
            <w:r>
              <w:rPr>
                <w:sz w:val="21"/>
              </w:rPr>
              <w:t>元/m</w:t>
            </w:r>
          </w:p>
        </w:tc>
        <w:tc>
          <w:tcPr>
            <w:tcW w:w="996" w:type="dxa"/>
            <w:tcBorders>
              <w:top w:val="single" w:sz="2" w:space="0" w:color="000000"/>
              <w:left w:val="single" w:sz="2" w:space="0" w:color="000000"/>
              <w:bottom w:val="single" w:sz="2" w:space="0" w:color="000000"/>
              <w:right w:val="single" w:sz="2" w:space="0" w:color="000000"/>
            </w:tcBorders>
          </w:tcPr>
          <w:p>
            <w:pPr>
              <w:pStyle w:val="TableParagraph"/>
              <w:spacing w:before="12"/>
              <w:rPr>
                <w:rFonts w:ascii="黑体"/>
                <w:sz w:val="23"/>
              </w:rPr>
            </w:pPr>
          </w:p>
          <w:p>
            <w:pPr>
              <w:pStyle w:val="TableParagraph"/>
              <w:ind w:left="46" w:right="25"/>
              <w:jc w:val="center"/>
              <w:rPr>
                <w:sz w:val="22"/>
              </w:rPr>
            </w:pPr>
            <w:r>
              <w:rPr>
                <w:sz w:val="22"/>
              </w:rPr>
              <w:t>5AQBXQJS</w:t>
            </w:r>
          </w:p>
        </w:tc>
        <w:tc>
          <w:tcPr>
            <w:tcW w:w="1003" w:type="dxa"/>
            <w:tcBorders>
              <w:top w:val="single" w:sz="2" w:space="0" w:color="000000"/>
              <w:left w:val="single" w:sz="2" w:space="0" w:color="000000"/>
              <w:bottom w:val="single" w:sz="2" w:space="0" w:color="000000"/>
            </w:tcBorders>
          </w:tcPr>
          <w:p>
            <w:pPr>
              <w:pStyle w:val="TableParagraph"/>
              <w:spacing w:before="12"/>
              <w:rPr>
                <w:rFonts w:ascii="黑体"/>
                <w:sz w:val="23"/>
              </w:rPr>
            </w:pPr>
          </w:p>
          <w:p>
            <w:pPr>
              <w:pStyle w:val="TableParagraph"/>
              <w:ind w:left="63"/>
              <w:rPr>
                <w:sz w:val="22"/>
              </w:rPr>
            </w:pPr>
            <w:r>
              <w:rPr>
                <w:sz w:val="22"/>
              </w:rPr>
              <w:t>5ADBXQJS</w:t>
            </w:r>
          </w:p>
        </w:tc>
      </w:tr>
      <w:tr>
        <w:trPr>
          <w:trHeight w:val="720" w:hRule="atLeast"/>
        </w:trPr>
        <w:tc>
          <w:tcPr>
            <w:tcW w:w="567" w:type="dxa"/>
            <w:tcBorders>
              <w:top w:val="single" w:sz="2" w:space="0" w:color="000000"/>
              <w:bottom w:val="single" w:sz="2" w:space="0" w:color="000000"/>
              <w:right w:val="single" w:sz="2" w:space="0" w:color="000000"/>
            </w:tcBorders>
          </w:tcPr>
          <w:p>
            <w:pPr>
              <w:pStyle w:val="TableParagraph"/>
              <w:spacing w:before="12"/>
              <w:rPr>
                <w:rFonts w:ascii="黑体"/>
                <w:sz w:val="22"/>
              </w:rPr>
            </w:pPr>
          </w:p>
          <w:p>
            <w:pPr>
              <w:pStyle w:val="TableParagraph"/>
              <w:ind w:left="20"/>
              <w:jc w:val="center"/>
              <w:rPr>
                <w:sz w:val="21"/>
              </w:rPr>
            </w:pPr>
            <w:r>
              <w:rPr>
                <w:w w:val="99"/>
                <w:sz w:val="21"/>
              </w:rPr>
              <w:t>3</w:t>
            </w:r>
          </w:p>
        </w:tc>
        <w:tc>
          <w:tcPr>
            <w:tcW w:w="1803" w:type="dxa"/>
            <w:tcBorders>
              <w:top w:val="single" w:sz="2" w:space="0" w:color="000000"/>
              <w:left w:val="single" w:sz="2" w:space="0" w:color="000000"/>
              <w:bottom w:val="single" w:sz="2" w:space="0" w:color="000000"/>
              <w:right w:val="single" w:sz="2" w:space="0" w:color="000000"/>
            </w:tcBorders>
          </w:tcPr>
          <w:p>
            <w:pPr>
              <w:pStyle w:val="TableParagraph"/>
              <w:spacing w:before="12"/>
              <w:rPr>
                <w:rFonts w:ascii="黑体"/>
                <w:sz w:val="22"/>
              </w:rPr>
            </w:pPr>
          </w:p>
          <w:p>
            <w:pPr>
              <w:pStyle w:val="TableParagraph"/>
              <w:ind w:left="9"/>
              <w:rPr>
                <w:sz w:val="21"/>
              </w:rPr>
            </w:pPr>
            <w:r>
              <w:rPr>
                <w:sz w:val="21"/>
              </w:rPr>
              <w:t>多表远传系统</w:t>
            </w:r>
          </w:p>
        </w:tc>
        <w:tc>
          <w:tcPr>
            <w:tcW w:w="202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5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7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8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0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996"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03" w:type="dxa"/>
            <w:tcBorders>
              <w:top w:val="single" w:sz="2" w:space="0" w:color="000000"/>
              <w:left w:val="single" w:sz="2" w:space="0" w:color="000000"/>
              <w:bottom w:val="single" w:sz="2" w:space="0" w:color="000000"/>
            </w:tcBorders>
          </w:tcPr>
          <w:p>
            <w:pPr>
              <w:pStyle w:val="TableParagraph"/>
              <w:spacing w:before="1"/>
              <w:rPr>
                <w:rFonts w:ascii="黑体"/>
                <w:sz w:val="17"/>
              </w:rPr>
            </w:pPr>
          </w:p>
          <w:p>
            <w:pPr>
              <w:pStyle w:val="TableParagraph"/>
              <w:ind w:left="63"/>
              <w:rPr>
                <w:sz w:val="22"/>
              </w:rPr>
            </w:pPr>
            <w:r>
              <w:rPr>
                <w:sz w:val="22"/>
              </w:rPr>
              <w:t>5AEDBYIS</w:t>
            </w:r>
          </w:p>
        </w:tc>
      </w:tr>
      <w:tr>
        <w:trPr>
          <w:trHeight w:val="817" w:hRule="atLeast"/>
        </w:trPr>
        <w:tc>
          <w:tcPr>
            <w:tcW w:w="567" w:type="dxa"/>
            <w:tcBorders>
              <w:top w:val="single" w:sz="2" w:space="0" w:color="000000"/>
              <w:bottom w:val="single" w:sz="2" w:space="0" w:color="000000"/>
              <w:right w:val="single" w:sz="2" w:space="0" w:color="000000"/>
            </w:tcBorders>
          </w:tcPr>
          <w:p>
            <w:pPr>
              <w:pStyle w:val="TableParagraph"/>
              <w:spacing w:before="9"/>
              <w:rPr>
                <w:rFonts w:ascii="黑体"/>
                <w:sz w:val="23"/>
              </w:rPr>
            </w:pPr>
          </w:p>
          <w:p>
            <w:pPr>
              <w:pStyle w:val="TableParagraph"/>
              <w:ind w:left="52" w:right="37"/>
              <w:jc w:val="center"/>
              <w:rPr>
                <w:sz w:val="21"/>
              </w:rPr>
            </w:pPr>
            <w:r>
              <w:rPr>
                <w:sz w:val="21"/>
              </w:rPr>
              <w:t>3.1</w:t>
            </w:r>
          </w:p>
        </w:tc>
        <w:tc>
          <w:tcPr>
            <w:tcW w:w="1803" w:type="dxa"/>
            <w:tcBorders>
              <w:top w:val="single" w:sz="2" w:space="0" w:color="000000"/>
              <w:left w:val="single" w:sz="2" w:space="0" w:color="000000"/>
              <w:bottom w:val="single" w:sz="2" w:space="0" w:color="000000"/>
              <w:right w:val="single" w:sz="2" w:space="0" w:color="000000"/>
            </w:tcBorders>
          </w:tcPr>
          <w:p>
            <w:pPr>
              <w:pStyle w:val="TableParagraph"/>
              <w:spacing w:before="9"/>
              <w:rPr>
                <w:rFonts w:ascii="黑体"/>
                <w:sz w:val="23"/>
              </w:rPr>
            </w:pPr>
          </w:p>
          <w:p>
            <w:pPr>
              <w:pStyle w:val="TableParagraph"/>
              <w:ind w:left="9"/>
              <w:rPr>
                <w:sz w:val="21"/>
              </w:rPr>
            </w:pPr>
            <w:r>
              <w:rPr>
                <w:sz w:val="21"/>
              </w:rPr>
              <w:t>光缆线缆</w:t>
            </w:r>
          </w:p>
        </w:tc>
        <w:tc>
          <w:tcPr>
            <w:tcW w:w="2025" w:type="dxa"/>
            <w:tcBorders>
              <w:top w:val="single" w:sz="2" w:space="0" w:color="000000"/>
              <w:left w:val="single" w:sz="2" w:space="0" w:color="000000"/>
              <w:bottom w:val="single" w:sz="2" w:space="0" w:color="000000"/>
              <w:right w:val="single" w:sz="2" w:space="0" w:color="000000"/>
            </w:tcBorders>
          </w:tcPr>
          <w:p>
            <w:pPr>
              <w:pStyle w:val="TableParagraph"/>
              <w:numPr>
                <w:ilvl w:val="0"/>
                <w:numId w:val="304"/>
              </w:numPr>
              <w:tabs>
                <w:tab w:pos="220" w:val="left" w:leader="none"/>
              </w:tabs>
              <w:spacing w:line="268" w:lineRule="exact" w:before="0" w:after="0"/>
              <w:ind w:left="219" w:right="0" w:hanging="212"/>
              <w:jc w:val="left"/>
              <w:rPr>
                <w:sz w:val="21"/>
              </w:rPr>
            </w:pPr>
            <w:r>
              <w:rPr>
                <w:spacing w:val="-1"/>
                <w:w w:val="95"/>
                <w:sz w:val="21"/>
              </w:rPr>
              <w:t>名称</w:t>
            </w:r>
          </w:p>
          <w:p>
            <w:pPr>
              <w:pStyle w:val="TableParagraph"/>
              <w:numPr>
                <w:ilvl w:val="0"/>
                <w:numId w:val="304"/>
              </w:numPr>
              <w:tabs>
                <w:tab w:pos="220" w:val="left" w:leader="none"/>
              </w:tabs>
              <w:spacing w:line="240" w:lineRule="auto" w:before="4" w:after="0"/>
              <w:ind w:left="219" w:right="0" w:hanging="212"/>
              <w:jc w:val="left"/>
              <w:rPr>
                <w:sz w:val="21"/>
              </w:rPr>
            </w:pPr>
            <w:r>
              <w:rPr>
                <w:spacing w:val="-1"/>
                <w:w w:val="95"/>
                <w:sz w:val="21"/>
              </w:rPr>
              <w:t>规格</w:t>
            </w:r>
          </w:p>
          <w:p>
            <w:pPr>
              <w:pStyle w:val="TableParagraph"/>
              <w:numPr>
                <w:ilvl w:val="0"/>
                <w:numId w:val="304"/>
              </w:numPr>
              <w:tabs>
                <w:tab w:pos="220" w:val="left" w:leader="none"/>
              </w:tabs>
              <w:spacing w:line="253" w:lineRule="exact" w:before="2" w:after="0"/>
              <w:ind w:left="219" w:right="0" w:hanging="212"/>
              <w:jc w:val="left"/>
              <w:rPr>
                <w:sz w:val="21"/>
              </w:rPr>
            </w:pPr>
            <w:r>
              <w:rPr>
                <w:sz w:val="21"/>
              </w:rPr>
              <w:t>敷设方式</w:t>
            </w:r>
          </w:p>
        </w:tc>
        <w:tc>
          <w:tcPr>
            <w:tcW w:w="553"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21"/>
              </w:rPr>
            </w:pPr>
          </w:p>
          <w:p>
            <w:pPr>
              <w:pStyle w:val="TableParagraph"/>
              <w:ind w:left="16"/>
              <w:jc w:val="center"/>
              <w:rPr>
                <w:sz w:val="21"/>
              </w:rPr>
            </w:pPr>
            <w:r>
              <w:rPr>
                <w:w w:val="99"/>
                <w:sz w:val="21"/>
              </w:rPr>
              <w:t>m</w:t>
            </w:r>
          </w:p>
        </w:tc>
        <w:tc>
          <w:tcPr>
            <w:tcW w:w="57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89" w:type="dxa"/>
            <w:tcBorders>
              <w:top w:val="single" w:sz="2" w:space="0" w:color="000000"/>
              <w:left w:val="single" w:sz="2" w:space="0" w:color="000000"/>
              <w:bottom w:val="single" w:sz="2" w:space="0" w:color="000000"/>
              <w:right w:val="single" w:sz="2" w:space="0" w:color="000000"/>
            </w:tcBorders>
          </w:tcPr>
          <w:p>
            <w:pPr>
              <w:pStyle w:val="TableParagraph"/>
              <w:spacing w:line="242" w:lineRule="auto" w:before="135"/>
              <w:ind w:left="194" w:right="72" w:hanging="116"/>
              <w:rPr>
                <w:sz w:val="21"/>
              </w:rPr>
            </w:pPr>
            <w:r>
              <w:rPr>
                <w:sz w:val="21"/>
              </w:rPr>
              <w:t>m/点位</w:t>
            </w:r>
          </w:p>
        </w:tc>
        <w:tc>
          <w:tcPr>
            <w:tcW w:w="6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08" w:type="dxa"/>
            <w:tcBorders>
              <w:top w:val="single" w:sz="2" w:space="0" w:color="000000"/>
              <w:left w:val="single" w:sz="2" w:space="0" w:color="000000"/>
              <w:bottom w:val="single" w:sz="2" w:space="0" w:color="000000"/>
              <w:right w:val="single" w:sz="2" w:space="0" w:color="000000"/>
            </w:tcBorders>
          </w:tcPr>
          <w:p>
            <w:pPr>
              <w:pStyle w:val="TableParagraph"/>
              <w:spacing w:before="9"/>
              <w:rPr>
                <w:rFonts w:ascii="黑体"/>
                <w:sz w:val="23"/>
              </w:rPr>
            </w:pPr>
          </w:p>
          <w:p>
            <w:pPr>
              <w:pStyle w:val="TableParagraph"/>
              <w:ind w:left="22" w:right="9"/>
              <w:jc w:val="center"/>
              <w:rPr>
                <w:sz w:val="21"/>
              </w:rPr>
            </w:pPr>
            <w:r>
              <w:rPr>
                <w:sz w:val="21"/>
              </w:rPr>
              <w:t>元/m</w:t>
            </w:r>
          </w:p>
        </w:tc>
        <w:tc>
          <w:tcPr>
            <w:tcW w:w="996"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20"/>
              </w:rPr>
            </w:pPr>
          </w:p>
          <w:p>
            <w:pPr>
              <w:pStyle w:val="TableParagraph"/>
              <w:ind w:left="46" w:right="25"/>
              <w:jc w:val="center"/>
              <w:rPr>
                <w:sz w:val="22"/>
              </w:rPr>
            </w:pPr>
            <w:r>
              <w:rPr>
                <w:sz w:val="22"/>
              </w:rPr>
              <w:t>5AQYIGLS</w:t>
            </w:r>
          </w:p>
        </w:tc>
        <w:tc>
          <w:tcPr>
            <w:tcW w:w="1003" w:type="dxa"/>
            <w:tcBorders>
              <w:top w:val="single" w:sz="2" w:space="0" w:color="000000"/>
              <w:left w:val="single" w:sz="2" w:space="0" w:color="000000"/>
              <w:bottom w:val="single" w:sz="2" w:space="0" w:color="000000"/>
            </w:tcBorders>
          </w:tcPr>
          <w:p>
            <w:pPr>
              <w:pStyle w:val="TableParagraph"/>
              <w:spacing w:before="11"/>
              <w:rPr>
                <w:rFonts w:ascii="黑体"/>
                <w:sz w:val="20"/>
              </w:rPr>
            </w:pPr>
          </w:p>
          <w:p>
            <w:pPr>
              <w:pStyle w:val="TableParagraph"/>
              <w:ind w:left="63"/>
              <w:rPr>
                <w:sz w:val="22"/>
              </w:rPr>
            </w:pPr>
            <w:r>
              <w:rPr>
                <w:sz w:val="22"/>
              </w:rPr>
              <w:t>5ADYIGLS</w:t>
            </w:r>
          </w:p>
        </w:tc>
      </w:tr>
      <w:tr>
        <w:trPr>
          <w:trHeight w:val="894" w:hRule="atLeast"/>
        </w:trPr>
        <w:tc>
          <w:tcPr>
            <w:tcW w:w="567"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2"/>
              <w:rPr>
                <w:rFonts w:ascii="黑体"/>
                <w:sz w:val="15"/>
              </w:rPr>
            </w:pPr>
          </w:p>
          <w:p>
            <w:pPr>
              <w:pStyle w:val="TableParagraph"/>
              <w:ind w:left="52" w:right="37"/>
              <w:jc w:val="center"/>
              <w:rPr>
                <w:sz w:val="21"/>
              </w:rPr>
            </w:pPr>
            <w:r>
              <w:rPr>
                <w:sz w:val="21"/>
              </w:rPr>
              <w:t>3.2</w:t>
            </w:r>
          </w:p>
        </w:tc>
        <w:tc>
          <w:tcPr>
            <w:tcW w:w="1803"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2"/>
              <w:rPr>
                <w:rFonts w:ascii="黑体"/>
                <w:sz w:val="15"/>
              </w:rPr>
            </w:pPr>
          </w:p>
          <w:p>
            <w:pPr>
              <w:pStyle w:val="TableParagraph"/>
              <w:ind w:left="9"/>
              <w:rPr>
                <w:sz w:val="21"/>
              </w:rPr>
            </w:pPr>
            <w:r>
              <w:rPr>
                <w:sz w:val="21"/>
              </w:rPr>
              <w:t>配管</w:t>
            </w:r>
          </w:p>
        </w:tc>
        <w:tc>
          <w:tcPr>
            <w:tcW w:w="2025" w:type="dxa"/>
            <w:tcBorders>
              <w:top w:val="single" w:sz="2" w:space="0" w:color="000000"/>
              <w:left w:val="single" w:sz="2" w:space="0" w:color="000000"/>
              <w:bottom w:val="single" w:sz="2" w:space="0" w:color="000000"/>
              <w:right w:val="single" w:sz="2" w:space="0" w:color="000000"/>
            </w:tcBorders>
          </w:tcPr>
          <w:p>
            <w:pPr>
              <w:pStyle w:val="TableParagraph"/>
              <w:numPr>
                <w:ilvl w:val="0"/>
                <w:numId w:val="305"/>
              </w:numPr>
              <w:tabs>
                <w:tab w:pos="223" w:val="left" w:leader="none"/>
              </w:tabs>
              <w:spacing w:line="240" w:lineRule="auto" w:before="55" w:after="0"/>
              <w:ind w:left="222" w:right="0" w:hanging="215"/>
              <w:jc w:val="left"/>
              <w:rPr>
                <w:sz w:val="21"/>
              </w:rPr>
            </w:pPr>
            <w:r>
              <w:rPr>
                <w:spacing w:val="2"/>
                <w:w w:val="95"/>
                <w:sz w:val="21"/>
              </w:rPr>
              <w:t>名称</w:t>
            </w:r>
          </w:p>
          <w:p>
            <w:pPr>
              <w:pStyle w:val="TableParagraph"/>
              <w:numPr>
                <w:ilvl w:val="0"/>
                <w:numId w:val="305"/>
              </w:numPr>
              <w:tabs>
                <w:tab w:pos="230" w:val="left" w:leader="none"/>
              </w:tabs>
              <w:spacing w:line="240" w:lineRule="auto" w:before="12" w:after="0"/>
              <w:ind w:left="229" w:right="0" w:hanging="222"/>
              <w:jc w:val="left"/>
              <w:rPr>
                <w:sz w:val="21"/>
              </w:rPr>
            </w:pPr>
            <w:r>
              <w:rPr>
                <w:spacing w:val="5"/>
                <w:w w:val="95"/>
                <w:sz w:val="21"/>
              </w:rPr>
              <w:t>材质</w:t>
            </w:r>
          </w:p>
          <w:p>
            <w:pPr>
              <w:pStyle w:val="TableParagraph"/>
              <w:numPr>
                <w:ilvl w:val="0"/>
                <w:numId w:val="305"/>
              </w:numPr>
              <w:tabs>
                <w:tab w:pos="230" w:val="left" w:leader="none"/>
              </w:tabs>
              <w:spacing w:line="252" w:lineRule="exact" w:before="16" w:after="0"/>
              <w:ind w:left="229" w:right="0" w:hanging="222"/>
              <w:jc w:val="left"/>
              <w:rPr>
                <w:sz w:val="21"/>
              </w:rPr>
            </w:pPr>
            <w:r>
              <w:rPr>
                <w:spacing w:val="5"/>
                <w:w w:val="95"/>
                <w:sz w:val="21"/>
              </w:rPr>
              <w:t>规格</w:t>
            </w:r>
          </w:p>
        </w:tc>
        <w:tc>
          <w:tcPr>
            <w:tcW w:w="553"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2"/>
              <w:rPr>
                <w:rFonts w:ascii="黑体"/>
                <w:sz w:val="15"/>
              </w:rPr>
            </w:pPr>
          </w:p>
          <w:p>
            <w:pPr>
              <w:pStyle w:val="TableParagraph"/>
              <w:ind w:left="16"/>
              <w:jc w:val="center"/>
              <w:rPr>
                <w:sz w:val="21"/>
              </w:rPr>
            </w:pPr>
            <w:r>
              <w:rPr>
                <w:w w:val="99"/>
                <w:sz w:val="21"/>
              </w:rPr>
              <w:t>m</w:t>
            </w:r>
          </w:p>
        </w:tc>
        <w:tc>
          <w:tcPr>
            <w:tcW w:w="57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89"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20"/>
              </w:rPr>
            </w:pPr>
          </w:p>
          <w:p>
            <w:pPr>
              <w:pStyle w:val="TableParagraph"/>
              <w:spacing w:line="242" w:lineRule="auto" w:before="1"/>
              <w:ind w:left="194" w:right="72" w:hanging="116"/>
              <w:rPr>
                <w:sz w:val="21"/>
              </w:rPr>
            </w:pPr>
            <w:r>
              <w:rPr>
                <w:sz w:val="21"/>
              </w:rPr>
              <w:t>m/点位</w:t>
            </w:r>
          </w:p>
        </w:tc>
        <w:tc>
          <w:tcPr>
            <w:tcW w:w="6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08"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26"/>
              </w:rPr>
            </w:pPr>
          </w:p>
          <w:p>
            <w:pPr>
              <w:pStyle w:val="TableParagraph"/>
              <w:ind w:left="22" w:right="9"/>
              <w:jc w:val="center"/>
              <w:rPr>
                <w:sz w:val="21"/>
              </w:rPr>
            </w:pPr>
            <w:r>
              <w:rPr>
                <w:sz w:val="21"/>
              </w:rPr>
              <w:t>元/m</w:t>
            </w:r>
          </w:p>
        </w:tc>
        <w:tc>
          <w:tcPr>
            <w:tcW w:w="996" w:type="dxa"/>
            <w:tcBorders>
              <w:top w:val="single" w:sz="2" w:space="0" w:color="000000"/>
              <w:left w:val="single" w:sz="2" w:space="0" w:color="000000"/>
              <w:bottom w:val="single" w:sz="2" w:space="0" w:color="000000"/>
              <w:right w:val="single" w:sz="2" w:space="0" w:color="000000"/>
            </w:tcBorders>
          </w:tcPr>
          <w:p>
            <w:pPr>
              <w:pStyle w:val="TableParagraph"/>
              <w:spacing w:before="12"/>
              <w:rPr>
                <w:rFonts w:ascii="黑体"/>
                <w:sz w:val="23"/>
              </w:rPr>
            </w:pPr>
          </w:p>
          <w:p>
            <w:pPr>
              <w:pStyle w:val="TableParagraph"/>
              <w:ind w:left="46" w:right="25"/>
              <w:jc w:val="center"/>
              <w:rPr>
                <w:sz w:val="22"/>
              </w:rPr>
            </w:pPr>
            <w:r>
              <w:rPr>
                <w:sz w:val="22"/>
              </w:rPr>
              <w:t>5AQYIPGS</w:t>
            </w:r>
          </w:p>
        </w:tc>
        <w:tc>
          <w:tcPr>
            <w:tcW w:w="1003" w:type="dxa"/>
            <w:tcBorders>
              <w:top w:val="single" w:sz="2" w:space="0" w:color="000000"/>
              <w:left w:val="single" w:sz="2" w:space="0" w:color="000000"/>
              <w:bottom w:val="single" w:sz="2" w:space="0" w:color="000000"/>
            </w:tcBorders>
          </w:tcPr>
          <w:p>
            <w:pPr>
              <w:pStyle w:val="TableParagraph"/>
              <w:spacing w:before="12"/>
              <w:rPr>
                <w:rFonts w:ascii="黑体"/>
                <w:sz w:val="23"/>
              </w:rPr>
            </w:pPr>
          </w:p>
          <w:p>
            <w:pPr>
              <w:pStyle w:val="TableParagraph"/>
              <w:ind w:left="63"/>
              <w:rPr>
                <w:sz w:val="22"/>
              </w:rPr>
            </w:pPr>
            <w:r>
              <w:rPr>
                <w:sz w:val="22"/>
              </w:rPr>
              <w:t>5ADYIPGS</w:t>
            </w:r>
          </w:p>
        </w:tc>
      </w:tr>
      <w:tr>
        <w:trPr>
          <w:trHeight w:val="886" w:hRule="atLeast"/>
        </w:trPr>
        <w:tc>
          <w:tcPr>
            <w:tcW w:w="567" w:type="dxa"/>
            <w:tcBorders>
              <w:top w:val="single" w:sz="2" w:space="0" w:color="000000"/>
              <w:right w:val="single" w:sz="2" w:space="0" w:color="000000"/>
            </w:tcBorders>
          </w:tcPr>
          <w:p>
            <w:pPr>
              <w:pStyle w:val="TableParagraph"/>
              <w:spacing w:before="8"/>
              <w:rPr>
                <w:rFonts w:ascii="黑体"/>
                <w:sz w:val="29"/>
              </w:rPr>
            </w:pPr>
          </w:p>
          <w:p>
            <w:pPr>
              <w:pStyle w:val="TableParagraph"/>
              <w:ind w:left="20"/>
              <w:jc w:val="center"/>
              <w:rPr>
                <w:sz w:val="21"/>
              </w:rPr>
            </w:pPr>
            <w:r>
              <w:rPr>
                <w:w w:val="99"/>
                <w:sz w:val="21"/>
              </w:rPr>
              <w:t>4</w:t>
            </w:r>
          </w:p>
        </w:tc>
        <w:tc>
          <w:tcPr>
            <w:tcW w:w="1803" w:type="dxa"/>
            <w:tcBorders>
              <w:top w:val="single" w:sz="2" w:space="0" w:color="000000"/>
              <w:left w:val="single" w:sz="2" w:space="0" w:color="000000"/>
              <w:right w:val="single" w:sz="2" w:space="0" w:color="000000"/>
            </w:tcBorders>
          </w:tcPr>
          <w:p>
            <w:pPr>
              <w:pStyle w:val="TableParagraph"/>
              <w:spacing w:line="264" w:lineRule="auto" w:before="25"/>
              <w:ind w:left="9" w:right="905"/>
              <w:rPr>
                <w:sz w:val="21"/>
              </w:rPr>
            </w:pPr>
            <w:r>
              <w:rPr>
                <w:sz w:val="21"/>
              </w:rPr>
              <w:t>建筑设备自动化系</w:t>
            </w:r>
          </w:p>
          <w:p>
            <w:pPr>
              <w:pStyle w:val="TableParagraph"/>
              <w:spacing w:line="250" w:lineRule="exact"/>
              <w:ind w:left="9"/>
              <w:rPr>
                <w:sz w:val="21"/>
              </w:rPr>
            </w:pPr>
            <w:r>
              <w:rPr>
                <w:w w:val="99"/>
                <w:sz w:val="21"/>
              </w:rPr>
              <w:t>统</w:t>
            </w:r>
          </w:p>
        </w:tc>
        <w:tc>
          <w:tcPr>
            <w:tcW w:w="2025"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553"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572"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589"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679"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608"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996"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1003" w:type="dxa"/>
            <w:tcBorders>
              <w:top w:val="single" w:sz="2" w:space="0" w:color="000000"/>
              <w:left w:val="single" w:sz="2" w:space="0" w:color="000000"/>
            </w:tcBorders>
          </w:tcPr>
          <w:p>
            <w:pPr>
              <w:pStyle w:val="TableParagraph"/>
              <w:spacing w:before="8"/>
              <w:rPr>
                <w:rFonts w:ascii="黑体"/>
                <w:sz w:val="23"/>
              </w:rPr>
            </w:pPr>
          </w:p>
          <w:p>
            <w:pPr>
              <w:pStyle w:val="TableParagraph"/>
              <w:ind w:left="63"/>
              <w:rPr>
                <w:sz w:val="22"/>
              </w:rPr>
            </w:pPr>
            <w:r>
              <w:rPr>
                <w:sz w:val="22"/>
              </w:rPr>
              <w:t>5AEZDHXS</w:t>
            </w:r>
          </w:p>
        </w:tc>
      </w:tr>
    </w:tbl>
    <w:p>
      <w:pPr>
        <w:spacing w:after="0"/>
        <w:rPr>
          <w:sz w:val="22"/>
        </w:rPr>
        <w:sectPr>
          <w:headerReference w:type="default" r:id="rId218"/>
          <w:footerReference w:type="default" r:id="rId219"/>
          <w:pgSz w:w="11910" w:h="16840"/>
          <w:pgMar w:header="0" w:footer="973" w:top="1520" w:bottom="1160" w:left="440" w:right="440"/>
          <w:pgNumType w:start="133"/>
        </w:sectPr>
      </w:pPr>
    </w:p>
    <w:tbl>
      <w:tblPr>
        <w:tblW w:w="0" w:type="auto"/>
        <w:jc w:val="left"/>
        <w:tblInd w:w="8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67"/>
        <w:gridCol w:w="1803"/>
        <w:gridCol w:w="2025"/>
        <w:gridCol w:w="553"/>
        <w:gridCol w:w="572"/>
        <w:gridCol w:w="589"/>
        <w:gridCol w:w="679"/>
        <w:gridCol w:w="608"/>
        <w:gridCol w:w="996"/>
        <w:gridCol w:w="1003"/>
      </w:tblGrid>
      <w:tr>
        <w:trPr>
          <w:trHeight w:val="688" w:hRule="atLeast"/>
        </w:trPr>
        <w:tc>
          <w:tcPr>
            <w:tcW w:w="567" w:type="dxa"/>
            <w:vMerge w:val="restart"/>
            <w:tcBorders>
              <w:right w:val="single" w:sz="2" w:space="0" w:color="000000"/>
            </w:tcBorders>
          </w:tcPr>
          <w:p>
            <w:pPr>
              <w:pStyle w:val="TableParagraph"/>
              <w:rPr>
                <w:rFonts w:ascii="黑体"/>
                <w:sz w:val="20"/>
              </w:rPr>
            </w:pPr>
          </w:p>
          <w:p>
            <w:pPr>
              <w:pStyle w:val="TableParagraph"/>
              <w:spacing w:before="10"/>
              <w:rPr>
                <w:rFonts w:ascii="黑体"/>
                <w:sz w:val="19"/>
              </w:rPr>
            </w:pPr>
          </w:p>
          <w:p>
            <w:pPr>
              <w:pStyle w:val="TableParagraph"/>
              <w:spacing w:before="1"/>
              <w:ind w:left="67"/>
              <w:rPr>
                <w:sz w:val="21"/>
              </w:rPr>
            </w:pPr>
            <w:r>
              <w:rPr>
                <w:sz w:val="21"/>
              </w:rPr>
              <w:t>序号</w:t>
            </w:r>
          </w:p>
        </w:tc>
        <w:tc>
          <w:tcPr>
            <w:tcW w:w="1803" w:type="dxa"/>
            <w:vMerge w:val="restart"/>
            <w:tcBorders>
              <w:left w:val="single" w:sz="2" w:space="0" w:color="000000"/>
              <w:right w:val="single" w:sz="2" w:space="0" w:color="000000"/>
            </w:tcBorders>
          </w:tcPr>
          <w:p>
            <w:pPr>
              <w:pStyle w:val="TableParagraph"/>
              <w:rPr>
                <w:rFonts w:ascii="黑体"/>
                <w:sz w:val="20"/>
              </w:rPr>
            </w:pPr>
          </w:p>
          <w:p>
            <w:pPr>
              <w:pStyle w:val="TableParagraph"/>
              <w:spacing w:before="10"/>
              <w:rPr>
                <w:rFonts w:ascii="黑体"/>
                <w:sz w:val="19"/>
              </w:rPr>
            </w:pPr>
          </w:p>
          <w:p>
            <w:pPr>
              <w:pStyle w:val="TableParagraph"/>
              <w:spacing w:before="1"/>
              <w:ind w:left="465"/>
              <w:rPr>
                <w:sz w:val="21"/>
              </w:rPr>
            </w:pPr>
            <w:r>
              <w:rPr>
                <w:sz w:val="21"/>
              </w:rPr>
              <w:t>工程名称</w:t>
            </w:r>
          </w:p>
        </w:tc>
        <w:tc>
          <w:tcPr>
            <w:tcW w:w="2025" w:type="dxa"/>
            <w:vMerge w:val="restart"/>
            <w:tcBorders>
              <w:left w:val="single" w:sz="2" w:space="0" w:color="000000"/>
              <w:right w:val="single" w:sz="2" w:space="0" w:color="000000"/>
            </w:tcBorders>
          </w:tcPr>
          <w:p>
            <w:pPr>
              <w:pStyle w:val="TableParagraph"/>
              <w:rPr>
                <w:rFonts w:ascii="黑体"/>
                <w:sz w:val="20"/>
              </w:rPr>
            </w:pPr>
          </w:p>
          <w:p>
            <w:pPr>
              <w:pStyle w:val="TableParagraph"/>
              <w:spacing w:before="10"/>
              <w:rPr>
                <w:rFonts w:ascii="黑体"/>
                <w:sz w:val="19"/>
              </w:rPr>
            </w:pPr>
          </w:p>
          <w:p>
            <w:pPr>
              <w:pStyle w:val="TableParagraph"/>
              <w:spacing w:before="1"/>
              <w:ind w:left="570"/>
              <w:rPr>
                <w:sz w:val="21"/>
              </w:rPr>
            </w:pPr>
            <w:r>
              <w:rPr>
                <w:sz w:val="21"/>
              </w:rPr>
              <w:t>特征描述</w:t>
            </w:r>
          </w:p>
        </w:tc>
        <w:tc>
          <w:tcPr>
            <w:tcW w:w="553" w:type="dxa"/>
            <w:tcBorders>
              <w:left w:val="single" w:sz="2" w:space="0" w:color="000000"/>
              <w:bottom w:val="single" w:sz="2" w:space="0" w:color="000000"/>
              <w:right w:val="single" w:sz="2" w:space="0" w:color="000000"/>
            </w:tcBorders>
          </w:tcPr>
          <w:p>
            <w:pPr>
              <w:pStyle w:val="TableParagraph"/>
              <w:spacing w:line="270" w:lineRule="atLeast" w:before="152"/>
              <w:ind w:left="172" w:right="54" w:hanging="111"/>
              <w:rPr>
                <w:sz w:val="21"/>
              </w:rPr>
            </w:pPr>
            <w:r>
              <w:rPr>
                <w:sz w:val="21"/>
              </w:rPr>
              <w:t>工程量</w:t>
            </w:r>
          </w:p>
        </w:tc>
        <w:tc>
          <w:tcPr>
            <w:tcW w:w="1161" w:type="dxa"/>
            <w:gridSpan w:val="2"/>
            <w:tcBorders>
              <w:left w:val="single" w:sz="2" w:space="0" w:color="000000"/>
              <w:bottom w:val="single" w:sz="2" w:space="0" w:color="000000"/>
              <w:right w:val="single" w:sz="2" w:space="0" w:color="000000"/>
            </w:tcBorders>
          </w:tcPr>
          <w:p>
            <w:pPr>
              <w:pStyle w:val="TableParagraph"/>
              <w:spacing w:before="5"/>
              <w:rPr>
                <w:rFonts w:ascii="黑体"/>
                <w:sz w:val="22"/>
              </w:rPr>
            </w:pPr>
          </w:p>
          <w:p>
            <w:pPr>
              <w:pStyle w:val="TableParagraph"/>
              <w:ind w:left="32"/>
              <w:rPr>
                <w:sz w:val="21"/>
              </w:rPr>
            </w:pPr>
            <w:r>
              <w:rPr>
                <w:sz w:val="21"/>
              </w:rPr>
              <w:t>工程量指标</w:t>
            </w:r>
          </w:p>
        </w:tc>
        <w:tc>
          <w:tcPr>
            <w:tcW w:w="1287" w:type="dxa"/>
            <w:gridSpan w:val="2"/>
            <w:tcBorders>
              <w:left w:val="single" w:sz="2" w:space="0" w:color="000000"/>
              <w:bottom w:val="single" w:sz="2" w:space="0" w:color="000000"/>
              <w:right w:val="single" w:sz="2" w:space="0" w:color="000000"/>
            </w:tcBorders>
          </w:tcPr>
          <w:p>
            <w:pPr>
              <w:pStyle w:val="TableParagraph"/>
              <w:spacing w:before="5"/>
              <w:rPr>
                <w:rFonts w:ascii="黑体"/>
                <w:sz w:val="22"/>
              </w:rPr>
            </w:pPr>
          </w:p>
          <w:p>
            <w:pPr>
              <w:pStyle w:val="TableParagraph"/>
              <w:ind w:left="205"/>
              <w:rPr>
                <w:sz w:val="21"/>
              </w:rPr>
            </w:pPr>
            <w:r>
              <w:rPr>
                <w:sz w:val="21"/>
              </w:rPr>
              <w:t>单价指标</w:t>
            </w:r>
          </w:p>
        </w:tc>
        <w:tc>
          <w:tcPr>
            <w:tcW w:w="996" w:type="dxa"/>
            <w:vMerge w:val="restart"/>
            <w:tcBorders>
              <w:left w:val="single" w:sz="2" w:space="0" w:color="000000"/>
              <w:right w:val="single" w:sz="2" w:space="0" w:color="000000"/>
            </w:tcBorders>
          </w:tcPr>
          <w:p>
            <w:pPr>
              <w:pStyle w:val="TableParagraph"/>
              <w:rPr>
                <w:rFonts w:ascii="黑体"/>
                <w:sz w:val="28"/>
              </w:rPr>
            </w:pPr>
          </w:p>
          <w:p>
            <w:pPr>
              <w:pStyle w:val="TableParagraph"/>
              <w:spacing w:line="242" w:lineRule="auto"/>
              <w:ind w:left="180" w:right="59" w:hanging="113"/>
              <w:rPr>
                <w:sz w:val="21"/>
              </w:rPr>
            </w:pPr>
            <w:r>
              <w:rPr>
                <w:sz w:val="21"/>
              </w:rPr>
              <w:t>工程量指标编码</w:t>
            </w:r>
          </w:p>
        </w:tc>
        <w:tc>
          <w:tcPr>
            <w:tcW w:w="1003" w:type="dxa"/>
            <w:vMerge w:val="restart"/>
            <w:tcBorders>
              <w:left w:val="single" w:sz="2" w:space="0" w:color="000000"/>
            </w:tcBorders>
          </w:tcPr>
          <w:p>
            <w:pPr>
              <w:pStyle w:val="TableParagraph"/>
              <w:rPr>
                <w:rFonts w:ascii="黑体"/>
                <w:sz w:val="28"/>
              </w:rPr>
            </w:pPr>
          </w:p>
          <w:p>
            <w:pPr>
              <w:pStyle w:val="TableParagraph"/>
              <w:spacing w:line="242" w:lineRule="auto"/>
              <w:ind w:left="288" w:right="58" w:hanging="216"/>
              <w:rPr>
                <w:sz w:val="21"/>
              </w:rPr>
            </w:pPr>
            <w:r>
              <w:rPr>
                <w:sz w:val="21"/>
              </w:rPr>
              <w:t>单价指标编码</w:t>
            </w:r>
          </w:p>
        </w:tc>
      </w:tr>
      <w:tr>
        <w:trPr>
          <w:trHeight w:val="518" w:hRule="atLeast"/>
        </w:trPr>
        <w:tc>
          <w:tcPr>
            <w:tcW w:w="567" w:type="dxa"/>
            <w:vMerge/>
            <w:tcBorders>
              <w:top w:val="nil"/>
              <w:right w:val="single" w:sz="2" w:space="0" w:color="000000"/>
            </w:tcBorders>
          </w:tcPr>
          <w:p>
            <w:pPr>
              <w:rPr>
                <w:sz w:val="2"/>
                <w:szCs w:val="2"/>
              </w:rPr>
            </w:pPr>
          </w:p>
        </w:tc>
        <w:tc>
          <w:tcPr>
            <w:tcW w:w="1803" w:type="dxa"/>
            <w:vMerge/>
            <w:tcBorders>
              <w:top w:val="nil"/>
              <w:left w:val="single" w:sz="2" w:space="0" w:color="000000"/>
              <w:right w:val="single" w:sz="2" w:space="0" w:color="000000"/>
            </w:tcBorders>
          </w:tcPr>
          <w:p>
            <w:pPr>
              <w:rPr>
                <w:sz w:val="2"/>
                <w:szCs w:val="2"/>
              </w:rPr>
            </w:pPr>
          </w:p>
        </w:tc>
        <w:tc>
          <w:tcPr>
            <w:tcW w:w="2025" w:type="dxa"/>
            <w:vMerge/>
            <w:tcBorders>
              <w:top w:val="nil"/>
              <w:left w:val="single" w:sz="2" w:space="0" w:color="000000"/>
              <w:right w:val="single" w:sz="2" w:space="0" w:color="000000"/>
            </w:tcBorders>
          </w:tcPr>
          <w:p>
            <w:pPr>
              <w:rPr>
                <w:sz w:val="2"/>
                <w:szCs w:val="2"/>
              </w:rPr>
            </w:pPr>
          </w:p>
        </w:tc>
        <w:tc>
          <w:tcPr>
            <w:tcW w:w="553" w:type="dxa"/>
            <w:tcBorders>
              <w:top w:val="single" w:sz="2" w:space="0" w:color="000000"/>
              <w:left w:val="single" w:sz="2" w:space="0" w:color="000000"/>
              <w:right w:val="single" w:sz="2" w:space="0" w:color="000000"/>
            </w:tcBorders>
          </w:tcPr>
          <w:p>
            <w:pPr>
              <w:pStyle w:val="TableParagraph"/>
              <w:spacing w:before="8"/>
              <w:rPr>
                <w:rFonts w:ascii="黑体"/>
                <w:sz w:val="14"/>
              </w:rPr>
            </w:pPr>
          </w:p>
          <w:p>
            <w:pPr>
              <w:pStyle w:val="TableParagraph"/>
              <w:ind w:left="46" w:right="39"/>
              <w:jc w:val="center"/>
              <w:rPr>
                <w:sz w:val="21"/>
              </w:rPr>
            </w:pPr>
            <w:r>
              <w:rPr>
                <w:sz w:val="21"/>
              </w:rPr>
              <w:t>单位</w:t>
            </w:r>
          </w:p>
        </w:tc>
        <w:tc>
          <w:tcPr>
            <w:tcW w:w="572" w:type="dxa"/>
            <w:tcBorders>
              <w:top w:val="single" w:sz="2" w:space="0" w:color="000000"/>
              <w:left w:val="single" w:sz="2" w:space="0" w:color="000000"/>
              <w:right w:val="single" w:sz="2" w:space="0" w:color="000000"/>
            </w:tcBorders>
          </w:tcPr>
          <w:p>
            <w:pPr>
              <w:pStyle w:val="TableParagraph"/>
              <w:spacing w:before="8"/>
              <w:rPr>
                <w:rFonts w:ascii="黑体"/>
                <w:sz w:val="14"/>
              </w:rPr>
            </w:pPr>
          </w:p>
          <w:p>
            <w:pPr>
              <w:pStyle w:val="TableParagraph"/>
              <w:ind w:left="77"/>
              <w:rPr>
                <w:sz w:val="21"/>
              </w:rPr>
            </w:pPr>
            <w:r>
              <w:rPr>
                <w:sz w:val="21"/>
              </w:rPr>
              <w:t>指标</w:t>
            </w:r>
          </w:p>
        </w:tc>
        <w:tc>
          <w:tcPr>
            <w:tcW w:w="589" w:type="dxa"/>
            <w:tcBorders>
              <w:top w:val="single" w:sz="2" w:space="0" w:color="000000"/>
              <w:left w:val="single" w:sz="2" w:space="0" w:color="000000"/>
              <w:right w:val="single" w:sz="2" w:space="0" w:color="000000"/>
            </w:tcBorders>
          </w:tcPr>
          <w:p>
            <w:pPr>
              <w:pStyle w:val="TableParagraph"/>
              <w:spacing w:before="8"/>
              <w:rPr>
                <w:rFonts w:ascii="黑体"/>
                <w:sz w:val="14"/>
              </w:rPr>
            </w:pPr>
          </w:p>
          <w:p>
            <w:pPr>
              <w:pStyle w:val="TableParagraph"/>
              <w:ind w:left="84"/>
              <w:rPr>
                <w:sz w:val="21"/>
              </w:rPr>
            </w:pPr>
            <w:r>
              <w:rPr>
                <w:sz w:val="21"/>
              </w:rPr>
              <w:t>单位</w:t>
            </w:r>
          </w:p>
        </w:tc>
        <w:tc>
          <w:tcPr>
            <w:tcW w:w="679" w:type="dxa"/>
            <w:tcBorders>
              <w:top w:val="single" w:sz="2" w:space="0" w:color="000000"/>
              <w:left w:val="single" w:sz="2" w:space="0" w:color="000000"/>
              <w:right w:val="single" w:sz="2" w:space="0" w:color="000000"/>
            </w:tcBorders>
          </w:tcPr>
          <w:p>
            <w:pPr>
              <w:pStyle w:val="TableParagraph"/>
              <w:spacing w:before="8"/>
              <w:rPr>
                <w:rFonts w:ascii="黑体"/>
                <w:sz w:val="14"/>
              </w:rPr>
            </w:pPr>
          </w:p>
          <w:p>
            <w:pPr>
              <w:pStyle w:val="TableParagraph"/>
              <w:ind w:left="131"/>
              <w:rPr>
                <w:sz w:val="21"/>
              </w:rPr>
            </w:pPr>
            <w:r>
              <w:rPr>
                <w:sz w:val="21"/>
              </w:rPr>
              <w:t>指标</w:t>
            </w:r>
          </w:p>
        </w:tc>
        <w:tc>
          <w:tcPr>
            <w:tcW w:w="608" w:type="dxa"/>
            <w:tcBorders>
              <w:top w:val="single" w:sz="2" w:space="0" w:color="000000"/>
              <w:left w:val="single" w:sz="2" w:space="0" w:color="000000"/>
              <w:right w:val="single" w:sz="2" w:space="0" w:color="000000"/>
            </w:tcBorders>
          </w:tcPr>
          <w:p>
            <w:pPr>
              <w:pStyle w:val="TableParagraph"/>
              <w:spacing w:before="8"/>
              <w:rPr>
                <w:rFonts w:ascii="黑体"/>
                <w:sz w:val="14"/>
              </w:rPr>
            </w:pPr>
          </w:p>
          <w:p>
            <w:pPr>
              <w:pStyle w:val="TableParagraph"/>
              <w:ind w:left="21" w:right="11"/>
              <w:jc w:val="center"/>
              <w:rPr>
                <w:sz w:val="21"/>
              </w:rPr>
            </w:pPr>
            <w:r>
              <w:rPr>
                <w:sz w:val="21"/>
              </w:rPr>
              <w:t>单位</w:t>
            </w:r>
          </w:p>
        </w:tc>
        <w:tc>
          <w:tcPr>
            <w:tcW w:w="996" w:type="dxa"/>
            <w:vMerge/>
            <w:tcBorders>
              <w:top w:val="nil"/>
              <w:left w:val="single" w:sz="2" w:space="0" w:color="000000"/>
              <w:right w:val="single" w:sz="2" w:space="0" w:color="000000"/>
            </w:tcBorders>
          </w:tcPr>
          <w:p>
            <w:pPr>
              <w:rPr>
                <w:sz w:val="2"/>
                <w:szCs w:val="2"/>
              </w:rPr>
            </w:pPr>
          </w:p>
        </w:tc>
        <w:tc>
          <w:tcPr>
            <w:tcW w:w="1003" w:type="dxa"/>
            <w:vMerge/>
            <w:tcBorders>
              <w:top w:val="nil"/>
              <w:left w:val="single" w:sz="2" w:space="0" w:color="000000"/>
            </w:tcBorders>
          </w:tcPr>
          <w:p>
            <w:pPr>
              <w:rPr>
                <w:sz w:val="2"/>
                <w:szCs w:val="2"/>
              </w:rPr>
            </w:pPr>
          </w:p>
        </w:tc>
      </w:tr>
      <w:tr>
        <w:trPr>
          <w:trHeight w:val="895" w:hRule="atLeast"/>
        </w:trPr>
        <w:tc>
          <w:tcPr>
            <w:tcW w:w="567" w:type="dxa"/>
            <w:tcBorders>
              <w:bottom w:val="single" w:sz="2" w:space="0" w:color="000000"/>
              <w:right w:val="single" w:sz="2" w:space="0" w:color="000000"/>
            </w:tcBorders>
          </w:tcPr>
          <w:p>
            <w:pPr>
              <w:pStyle w:val="TableParagraph"/>
              <w:spacing w:before="9"/>
              <w:rPr>
                <w:rFonts w:ascii="黑体"/>
                <w:sz w:val="26"/>
              </w:rPr>
            </w:pPr>
          </w:p>
          <w:p>
            <w:pPr>
              <w:pStyle w:val="TableParagraph"/>
              <w:spacing w:before="1"/>
              <w:ind w:left="49" w:right="37"/>
              <w:jc w:val="center"/>
              <w:rPr>
                <w:sz w:val="21"/>
              </w:rPr>
            </w:pPr>
            <w:r>
              <w:rPr>
                <w:sz w:val="21"/>
              </w:rPr>
              <w:t>4.1</w:t>
            </w:r>
          </w:p>
        </w:tc>
        <w:tc>
          <w:tcPr>
            <w:tcW w:w="1803" w:type="dxa"/>
            <w:tcBorders>
              <w:left w:val="single" w:sz="2" w:space="0" w:color="000000"/>
              <w:bottom w:val="single" w:sz="2" w:space="0" w:color="000000"/>
              <w:right w:val="single" w:sz="2" w:space="0" w:color="000000"/>
            </w:tcBorders>
          </w:tcPr>
          <w:p>
            <w:pPr>
              <w:pStyle w:val="TableParagraph"/>
              <w:spacing w:before="7"/>
              <w:rPr>
                <w:rFonts w:ascii="黑体"/>
                <w:sz w:val="14"/>
              </w:rPr>
            </w:pPr>
          </w:p>
          <w:p>
            <w:pPr>
              <w:pStyle w:val="TableParagraph"/>
              <w:spacing w:line="242" w:lineRule="auto"/>
              <w:ind w:left="9" w:right="10"/>
              <w:rPr>
                <w:sz w:val="21"/>
              </w:rPr>
            </w:pPr>
            <w:r>
              <w:rPr>
                <w:sz w:val="21"/>
              </w:rPr>
              <w:t>建筑设备自动化系统</w:t>
            </w:r>
          </w:p>
        </w:tc>
        <w:tc>
          <w:tcPr>
            <w:tcW w:w="2025" w:type="dxa"/>
            <w:tcBorders>
              <w:left w:val="single" w:sz="2" w:space="0" w:color="000000"/>
              <w:bottom w:val="single" w:sz="2" w:space="0" w:color="000000"/>
              <w:right w:val="single" w:sz="2" w:space="0" w:color="000000"/>
            </w:tcBorders>
          </w:tcPr>
          <w:p>
            <w:pPr>
              <w:pStyle w:val="TableParagraph"/>
              <w:numPr>
                <w:ilvl w:val="0"/>
                <w:numId w:val="306"/>
              </w:numPr>
              <w:tabs>
                <w:tab w:pos="223" w:val="left" w:leader="none"/>
              </w:tabs>
              <w:spacing w:line="240" w:lineRule="auto" w:before="57" w:after="0"/>
              <w:ind w:left="222" w:right="0" w:hanging="215"/>
              <w:jc w:val="left"/>
              <w:rPr>
                <w:sz w:val="21"/>
              </w:rPr>
            </w:pPr>
            <w:r>
              <w:rPr>
                <w:spacing w:val="2"/>
                <w:w w:val="95"/>
                <w:sz w:val="21"/>
              </w:rPr>
              <w:t>名称</w:t>
            </w:r>
          </w:p>
          <w:p>
            <w:pPr>
              <w:pStyle w:val="TableParagraph"/>
              <w:numPr>
                <w:ilvl w:val="0"/>
                <w:numId w:val="306"/>
              </w:numPr>
              <w:tabs>
                <w:tab w:pos="230" w:val="left" w:leader="none"/>
              </w:tabs>
              <w:spacing w:line="240" w:lineRule="auto" w:before="12" w:after="0"/>
              <w:ind w:left="229" w:right="0" w:hanging="222"/>
              <w:jc w:val="left"/>
              <w:rPr>
                <w:sz w:val="21"/>
              </w:rPr>
            </w:pPr>
            <w:r>
              <w:rPr>
                <w:spacing w:val="5"/>
                <w:w w:val="95"/>
                <w:sz w:val="21"/>
              </w:rPr>
              <w:t>类别</w:t>
            </w:r>
          </w:p>
          <w:p>
            <w:pPr>
              <w:pStyle w:val="TableParagraph"/>
              <w:numPr>
                <w:ilvl w:val="0"/>
                <w:numId w:val="306"/>
              </w:numPr>
              <w:tabs>
                <w:tab w:pos="230" w:val="left" w:leader="none"/>
              </w:tabs>
              <w:spacing w:line="254" w:lineRule="exact" w:before="14" w:after="0"/>
              <w:ind w:left="229" w:right="0" w:hanging="222"/>
              <w:jc w:val="left"/>
              <w:rPr>
                <w:sz w:val="21"/>
              </w:rPr>
            </w:pPr>
            <w:r>
              <w:rPr>
                <w:spacing w:val="5"/>
                <w:w w:val="95"/>
                <w:sz w:val="21"/>
              </w:rPr>
              <w:t>规格</w:t>
            </w:r>
          </w:p>
        </w:tc>
        <w:tc>
          <w:tcPr>
            <w:tcW w:w="553" w:type="dxa"/>
            <w:tcBorders>
              <w:left w:val="single" w:sz="2" w:space="0" w:color="000000"/>
              <w:bottom w:val="single" w:sz="2" w:space="0" w:color="000000"/>
              <w:right w:val="single" w:sz="2" w:space="0" w:color="000000"/>
            </w:tcBorders>
          </w:tcPr>
          <w:p>
            <w:pPr>
              <w:pStyle w:val="TableParagraph"/>
              <w:spacing w:before="7"/>
              <w:rPr>
                <w:rFonts w:ascii="黑体"/>
                <w:sz w:val="26"/>
              </w:rPr>
            </w:pPr>
          </w:p>
          <w:p>
            <w:pPr>
              <w:pStyle w:val="TableParagraph"/>
              <w:ind w:left="15"/>
              <w:jc w:val="center"/>
              <w:rPr>
                <w:sz w:val="21"/>
              </w:rPr>
            </w:pPr>
            <w:r>
              <w:rPr>
                <w:w w:val="99"/>
                <w:sz w:val="21"/>
              </w:rPr>
              <w:t>台</w:t>
            </w:r>
          </w:p>
        </w:tc>
        <w:tc>
          <w:tcPr>
            <w:tcW w:w="572"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589"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679"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608" w:type="dxa"/>
            <w:tcBorders>
              <w:left w:val="single" w:sz="2" w:space="0" w:color="000000"/>
              <w:bottom w:val="single" w:sz="2" w:space="0" w:color="000000"/>
              <w:right w:val="single" w:sz="2" w:space="0" w:color="000000"/>
            </w:tcBorders>
          </w:tcPr>
          <w:p>
            <w:pPr>
              <w:pStyle w:val="TableParagraph"/>
              <w:spacing w:before="9"/>
              <w:rPr>
                <w:rFonts w:ascii="黑体"/>
                <w:sz w:val="26"/>
              </w:rPr>
            </w:pPr>
          </w:p>
          <w:p>
            <w:pPr>
              <w:pStyle w:val="TableParagraph"/>
              <w:spacing w:before="1"/>
              <w:ind w:left="18" w:right="11"/>
              <w:jc w:val="center"/>
              <w:rPr>
                <w:sz w:val="21"/>
              </w:rPr>
            </w:pPr>
            <w:r>
              <w:rPr>
                <w:sz w:val="21"/>
              </w:rPr>
              <w:t>元/台</w:t>
            </w:r>
          </w:p>
        </w:tc>
        <w:tc>
          <w:tcPr>
            <w:tcW w:w="996" w:type="dxa"/>
            <w:tcBorders>
              <w:left w:val="single" w:sz="2" w:space="0" w:color="000000"/>
              <w:bottom w:val="single" w:sz="2" w:space="0" w:color="000000"/>
              <w:right w:val="single" w:sz="2" w:space="0" w:color="000000"/>
            </w:tcBorders>
          </w:tcPr>
          <w:p>
            <w:pPr>
              <w:pStyle w:val="TableParagraph"/>
              <w:spacing w:before="11"/>
              <w:rPr>
                <w:rFonts w:ascii="黑体"/>
                <w:sz w:val="23"/>
              </w:rPr>
            </w:pPr>
          </w:p>
          <w:p>
            <w:pPr>
              <w:pStyle w:val="TableParagraph"/>
              <w:spacing w:before="1"/>
              <w:ind w:left="46" w:right="25"/>
              <w:jc w:val="center"/>
              <w:rPr>
                <w:sz w:val="22"/>
              </w:rPr>
            </w:pPr>
            <w:r>
              <w:rPr>
                <w:sz w:val="22"/>
              </w:rPr>
              <w:t>5AQZDUBS</w:t>
            </w:r>
          </w:p>
        </w:tc>
        <w:tc>
          <w:tcPr>
            <w:tcW w:w="1003" w:type="dxa"/>
            <w:tcBorders>
              <w:left w:val="single" w:sz="2" w:space="0" w:color="000000"/>
              <w:bottom w:val="single" w:sz="2" w:space="0" w:color="000000"/>
            </w:tcBorders>
          </w:tcPr>
          <w:p>
            <w:pPr>
              <w:pStyle w:val="TableParagraph"/>
              <w:spacing w:before="11"/>
              <w:rPr>
                <w:rFonts w:ascii="黑体"/>
                <w:sz w:val="23"/>
              </w:rPr>
            </w:pPr>
          </w:p>
          <w:p>
            <w:pPr>
              <w:pStyle w:val="TableParagraph"/>
              <w:spacing w:before="1"/>
              <w:ind w:left="63"/>
              <w:rPr>
                <w:sz w:val="22"/>
              </w:rPr>
            </w:pPr>
            <w:r>
              <w:rPr>
                <w:sz w:val="22"/>
              </w:rPr>
              <w:t>5ADZDUBS</w:t>
            </w:r>
          </w:p>
        </w:tc>
      </w:tr>
      <w:tr>
        <w:trPr>
          <w:trHeight w:val="1165" w:hRule="atLeast"/>
        </w:trPr>
        <w:tc>
          <w:tcPr>
            <w:tcW w:w="567" w:type="dxa"/>
            <w:tcBorders>
              <w:top w:val="single" w:sz="2" w:space="0" w:color="000000"/>
              <w:bottom w:val="single" w:sz="6" w:space="0" w:color="000000"/>
              <w:right w:val="single" w:sz="2" w:space="0" w:color="000000"/>
            </w:tcBorders>
          </w:tcPr>
          <w:p>
            <w:pPr>
              <w:pStyle w:val="TableParagraph"/>
              <w:rPr>
                <w:rFonts w:ascii="黑体"/>
                <w:sz w:val="20"/>
              </w:rPr>
            </w:pPr>
          </w:p>
          <w:p>
            <w:pPr>
              <w:pStyle w:val="TableParagraph"/>
              <w:spacing w:before="3"/>
              <w:rPr>
                <w:rFonts w:ascii="黑体"/>
                <w:sz w:val="17"/>
              </w:rPr>
            </w:pPr>
          </w:p>
          <w:p>
            <w:pPr>
              <w:pStyle w:val="TableParagraph"/>
              <w:ind w:left="49" w:right="37"/>
              <w:jc w:val="center"/>
              <w:rPr>
                <w:sz w:val="21"/>
              </w:rPr>
            </w:pPr>
            <w:r>
              <w:rPr>
                <w:sz w:val="21"/>
              </w:rPr>
              <w:t>4.2</w:t>
            </w:r>
          </w:p>
        </w:tc>
        <w:tc>
          <w:tcPr>
            <w:tcW w:w="1803" w:type="dxa"/>
            <w:tcBorders>
              <w:top w:val="single" w:sz="2" w:space="0" w:color="000000"/>
              <w:left w:val="single" w:sz="2" w:space="0" w:color="000000"/>
              <w:bottom w:val="single" w:sz="6" w:space="0" w:color="000000"/>
              <w:right w:val="single" w:sz="2" w:space="0" w:color="000000"/>
            </w:tcBorders>
          </w:tcPr>
          <w:p>
            <w:pPr>
              <w:pStyle w:val="TableParagraph"/>
              <w:rPr>
                <w:rFonts w:ascii="黑体"/>
                <w:sz w:val="20"/>
              </w:rPr>
            </w:pPr>
          </w:p>
          <w:p>
            <w:pPr>
              <w:pStyle w:val="TableParagraph"/>
              <w:spacing w:before="3"/>
              <w:rPr>
                <w:rFonts w:ascii="黑体"/>
                <w:sz w:val="17"/>
              </w:rPr>
            </w:pPr>
          </w:p>
          <w:p>
            <w:pPr>
              <w:pStyle w:val="TableParagraph"/>
              <w:ind w:left="9"/>
              <w:rPr>
                <w:sz w:val="21"/>
              </w:rPr>
            </w:pPr>
            <w:r>
              <w:rPr>
                <w:sz w:val="21"/>
              </w:rPr>
              <w:t>中央管理系统</w:t>
            </w:r>
          </w:p>
        </w:tc>
        <w:tc>
          <w:tcPr>
            <w:tcW w:w="2025" w:type="dxa"/>
            <w:tcBorders>
              <w:top w:val="single" w:sz="2" w:space="0" w:color="000000"/>
              <w:left w:val="single" w:sz="2" w:space="0" w:color="000000"/>
              <w:bottom w:val="single" w:sz="6" w:space="0" w:color="000000"/>
              <w:right w:val="single" w:sz="2" w:space="0" w:color="000000"/>
            </w:tcBorders>
          </w:tcPr>
          <w:p>
            <w:pPr>
              <w:pStyle w:val="TableParagraph"/>
              <w:numPr>
                <w:ilvl w:val="0"/>
                <w:numId w:val="307"/>
              </w:numPr>
              <w:tabs>
                <w:tab w:pos="223" w:val="left" w:leader="none"/>
              </w:tabs>
              <w:spacing w:line="240" w:lineRule="auto" w:before="45" w:after="0"/>
              <w:ind w:left="222" w:right="0" w:hanging="215"/>
              <w:jc w:val="left"/>
              <w:rPr>
                <w:sz w:val="21"/>
              </w:rPr>
            </w:pPr>
            <w:r>
              <w:rPr>
                <w:spacing w:val="2"/>
                <w:w w:val="95"/>
                <w:sz w:val="21"/>
              </w:rPr>
              <w:t>名称</w:t>
            </w:r>
          </w:p>
          <w:p>
            <w:pPr>
              <w:pStyle w:val="TableParagraph"/>
              <w:numPr>
                <w:ilvl w:val="0"/>
                <w:numId w:val="307"/>
              </w:numPr>
              <w:tabs>
                <w:tab w:pos="230" w:val="left" w:leader="none"/>
              </w:tabs>
              <w:spacing w:line="240" w:lineRule="auto" w:before="12" w:after="0"/>
              <w:ind w:left="229" w:right="0" w:hanging="222"/>
              <w:jc w:val="left"/>
              <w:rPr>
                <w:sz w:val="21"/>
              </w:rPr>
            </w:pPr>
            <w:r>
              <w:rPr>
                <w:spacing w:val="5"/>
                <w:w w:val="95"/>
                <w:sz w:val="21"/>
              </w:rPr>
              <w:t>类别</w:t>
            </w:r>
          </w:p>
          <w:p>
            <w:pPr>
              <w:pStyle w:val="TableParagraph"/>
              <w:numPr>
                <w:ilvl w:val="0"/>
                <w:numId w:val="307"/>
              </w:numPr>
              <w:tabs>
                <w:tab w:pos="230" w:val="left" w:leader="none"/>
              </w:tabs>
              <w:spacing w:line="240" w:lineRule="auto" w:before="14" w:after="0"/>
              <w:ind w:left="229" w:right="0" w:hanging="222"/>
              <w:jc w:val="left"/>
              <w:rPr>
                <w:sz w:val="21"/>
              </w:rPr>
            </w:pPr>
            <w:r>
              <w:rPr>
                <w:spacing w:val="5"/>
                <w:w w:val="95"/>
                <w:sz w:val="21"/>
              </w:rPr>
              <w:t>功能</w:t>
            </w:r>
          </w:p>
          <w:p>
            <w:pPr>
              <w:pStyle w:val="TableParagraph"/>
              <w:numPr>
                <w:ilvl w:val="0"/>
                <w:numId w:val="307"/>
              </w:numPr>
              <w:tabs>
                <w:tab w:pos="235" w:val="left" w:leader="none"/>
              </w:tabs>
              <w:spacing w:line="251" w:lineRule="exact" w:before="16" w:after="0"/>
              <w:ind w:left="234" w:right="0" w:hanging="227"/>
              <w:jc w:val="left"/>
              <w:rPr>
                <w:sz w:val="21"/>
              </w:rPr>
            </w:pPr>
            <w:r>
              <w:rPr>
                <w:spacing w:val="11"/>
                <w:sz w:val="21"/>
              </w:rPr>
              <w:t>控制点数量</w:t>
            </w:r>
          </w:p>
        </w:tc>
        <w:tc>
          <w:tcPr>
            <w:tcW w:w="553" w:type="dxa"/>
            <w:tcBorders>
              <w:top w:val="single" w:sz="2" w:space="0" w:color="000000"/>
              <w:left w:val="single" w:sz="2" w:space="0" w:color="000000"/>
              <w:bottom w:val="single" w:sz="6" w:space="0" w:color="000000"/>
              <w:right w:val="single" w:sz="2" w:space="0" w:color="000000"/>
            </w:tcBorders>
          </w:tcPr>
          <w:p>
            <w:pPr>
              <w:pStyle w:val="TableParagraph"/>
              <w:rPr>
                <w:rFonts w:ascii="黑体"/>
                <w:sz w:val="20"/>
              </w:rPr>
            </w:pPr>
          </w:p>
          <w:p>
            <w:pPr>
              <w:pStyle w:val="TableParagraph"/>
              <w:spacing w:before="3"/>
              <w:rPr>
                <w:rFonts w:ascii="黑体"/>
                <w:sz w:val="17"/>
              </w:rPr>
            </w:pPr>
          </w:p>
          <w:p>
            <w:pPr>
              <w:pStyle w:val="TableParagraph"/>
              <w:ind w:left="15"/>
              <w:jc w:val="center"/>
              <w:rPr>
                <w:sz w:val="21"/>
              </w:rPr>
            </w:pPr>
            <w:r>
              <w:rPr>
                <w:w w:val="99"/>
                <w:sz w:val="21"/>
              </w:rPr>
              <w:t>套</w:t>
            </w:r>
          </w:p>
        </w:tc>
        <w:tc>
          <w:tcPr>
            <w:tcW w:w="572" w:type="dxa"/>
            <w:tcBorders>
              <w:top w:val="single" w:sz="2" w:space="0" w:color="000000"/>
              <w:left w:val="single" w:sz="2" w:space="0" w:color="000000"/>
              <w:bottom w:val="single" w:sz="6" w:space="0" w:color="000000"/>
              <w:right w:val="single" w:sz="2" w:space="0" w:color="000000"/>
            </w:tcBorders>
          </w:tcPr>
          <w:p>
            <w:pPr>
              <w:pStyle w:val="TableParagraph"/>
              <w:rPr>
                <w:rFonts w:ascii="Times New Roman"/>
                <w:sz w:val="20"/>
              </w:rPr>
            </w:pPr>
          </w:p>
        </w:tc>
        <w:tc>
          <w:tcPr>
            <w:tcW w:w="589" w:type="dxa"/>
            <w:tcBorders>
              <w:top w:val="single" w:sz="2" w:space="0" w:color="000000"/>
              <w:left w:val="single" w:sz="2" w:space="0" w:color="000000"/>
              <w:bottom w:val="single" w:sz="6" w:space="0" w:color="000000"/>
              <w:right w:val="single" w:sz="2" w:space="0" w:color="000000"/>
            </w:tcBorders>
          </w:tcPr>
          <w:p>
            <w:pPr>
              <w:pStyle w:val="TableParagraph"/>
              <w:rPr>
                <w:rFonts w:ascii="Times New Roman"/>
                <w:sz w:val="20"/>
              </w:rPr>
            </w:pPr>
          </w:p>
        </w:tc>
        <w:tc>
          <w:tcPr>
            <w:tcW w:w="679" w:type="dxa"/>
            <w:tcBorders>
              <w:top w:val="single" w:sz="2" w:space="0" w:color="000000"/>
              <w:left w:val="single" w:sz="2" w:space="0" w:color="000000"/>
              <w:bottom w:val="single" w:sz="6" w:space="0" w:color="000000"/>
              <w:right w:val="single" w:sz="2" w:space="0" w:color="000000"/>
            </w:tcBorders>
          </w:tcPr>
          <w:p>
            <w:pPr>
              <w:pStyle w:val="TableParagraph"/>
              <w:rPr>
                <w:rFonts w:ascii="Times New Roman"/>
                <w:sz w:val="20"/>
              </w:rPr>
            </w:pPr>
          </w:p>
        </w:tc>
        <w:tc>
          <w:tcPr>
            <w:tcW w:w="608" w:type="dxa"/>
            <w:tcBorders>
              <w:top w:val="single" w:sz="2" w:space="0" w:color="000000"/>
              <w:left w:val="single" w:sz="2" w:space="0" w:color="000000"/>
              <w:bottom w:val="single" w:sz="6" w:space="0" w:color="000000"/>
              <w:right w:val="single" w:sz="2" w:space="0" w:color="000000"/>
            </w:tcBorders>
          </w:tcPr>
          <w:p>
            <w:pPr>
              <w:pStyle w:val="TableParagraph"/>
              <w:rPr>
                <w:rFonts w:ascii="黑体"/>
                <w:sz w:val="20"/>
              </w:rPr>
            </w:pPr>
          </w:p>
          <w:p>
            <w:pPr>
              <w:pStyle w:val="TableParagraph"/>
              <w:spacing w:before="3"/>
              <w:rPr>
                <w:rFonts w:ascii="黑体"/>
                <w:sz w:val="17"/>
              </w:rPr>
            </w:pPr>
          </w:p>
          <w:p>
            <w:pPr>
              <w:pStyle w:val="TableParagraph"/>
              <w:ind w:left="18" w:right="11"/>
              <w:jc w:val="center"/>
              <w:rPr>
                <w:sz w:val="21"/>
              </w:rPr>
            </w:pPr>
            <w:r>
              <w:rPr>
                <w:sz w:val="21"/>
              </w:rPr>
              <w:t>元/套</w:t>
            </w:r>
          </w:p>
        </w:tc>
        <w:tc>
          <w:tcPr>
            <w:tcW w:w="996" w:type="dxa"/>
            <w:tcBorders>
              <w:top w:val="single" w:sz="2" w:space="0" w:color="000000"/>
              <w:left w:val="single" w:sz="2" w:space="0" w:color="000000"/>
              <w:bottom w:val="single" w:sz="6" w:space="0" w:color="000000"/>
              <w:right w:val="single" w:sz="2" w:space="0" w:color="000000"/>
            </w:tcBorders>
          </w:tcPr>
          <w:p>
            <w:pPr>
              <w:pStyle w:val="TableParagraph"/>
              <w:rPr>
                <w:rFonts w:ascii="黑体"/>
                <w:sz w:val="22"/>
              </w:rPr>
            </w:pPr>
          </w:p>
          <w:p>
            <w:pPr>
              <w:pStyle w:val="TableParagraph"/>
              <w:spacing w:before="161"/>
              <w:ind w:left="46" w:right="25"/>
              <w:jc w:val="center"/>
              <w:rPr>
                <w:sz w:val="22"/>
              </w:rPr>
            </w:pPr>
            <w:r>
              <w:rPr>
                <w:sz w:val="22"/>
              </w:rPr>
              <w:t>5AQZYXTS</w:t>
            </w:r>
          </w:p>
        </w:tc>
        <w:tc>
          <w:tcPr>
            <w:tcW w:w="1003" w:type="dxa"/>
            <w:tcBorders>
              <w:top w:val="single" w:sz="2" w:space="0" w:color="000000"/>
              <w:left w:val="single" w:sz="2" w:space="0" w:color="000000"/>
              <w:bottom w:val="single" w:sz="2" w:space="0" w:color="000000"/>
            </w:tcBorders>
          </w:tcPr>
          <w:p>
            <w:pPr>
              <w:pStyle w:val="TableParagraph"/>
              <w:rPr>
                <w:rFonts w:ascii="黑体"/>
                <w:sz w:val="22"/>
              </w:rPr>
            </w:pPr>
          </w:p>
          <w:p>
            <w:pPr>
              <w:pStyle w:val="TableParagraph"/>
              <w:spacing w:before="161"/>
              <w:ind w:left="63"/>
              <w:rPr>
                <w:sz w:val="22"/>
              </w:rPr>
            </w:pPr>
            <w:r>
              <w:rPr>
                <w:sz w:val="22"/>
              </w:rPr>
              <w:t>5ADZYXTS</w:t>
            </w:r>
          </w:p>
        </w:tc>
      </w:tr>
      <w:tr>
        <w:trPr>
          <w:trHeight w:val="948" w:hRule="atLeast"/>
        </w:trPr>
        <w:tc>
          <w:tcPr>
            <w:tcW w:w="567" w:type="dxa"/>
            <w:tcBorders>
              <w:top w:val="single" w:sz="6" w:space="0" w:color="000000"/>
              <w:bottom w:val="single" w:sz="2" w:space="0" w:color="000000"/>
              <w:right w:val="single" w:sz="2" w:space="0" w:color="000000"/>
            </w:tcBorders>
          </w:tcPr>
          <w:p>
            <w:pPr>
              <w:pStyle w:val="TableParagraph"/>
              <w:rPr>
                <w:rFonts w:ascii="黑体"/>
                <w:sz w:val="20"/>
              </w:rPr>
            </w:pPr>
          </w:p>
          <w:p>
            <w:pPr>
              <w:pStyle w:val="TableParagraph"/>
              <w:spacing w:before="7"/>
              <w:rPr>
                <w:rFonts w:ascii="黑体"/>
                <w:sz w:val="17"/>
              </w:rPr>
            </w:pPr>
          </w:p>
          <w:p>
            <w:pPr>
              <w:pStyle w:val="TableParagraph"/>
              <w:spacing w:before="1"/>
              <w:ind w:left="49" w:right="37"/>
              <w:jc w:val="center"/>
              <w:rPr>
                <w:sz w:val="21"/>
              </w:rPr>
            </w:pPr>
            <w:r>
              <w:rPr>
                <w:sz w:val="21"/>
              </w:rPr>
              <w:t>4.3</w:t>
            </w:r>
          </w:p>
        </w:tc>
        <w:tc>
          <w:tcPr>
            <w:tcW w:w="1803" w:type="dxa"/>
            <w:tcBorders>
              <w:top w:val="single" w:sz="6"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7"/>
              <w:rPr>
                <w:rFonts w:ascii="黑体"/>
                <w:sz w:val="17"/>
              </w:rPr>
            </w:pPr>
          </w:p>
          <w:p>
            <w:pPr>
              <w:pStyle w:val="TableParagraph"/>
              <w:spacing w:before="1"/>
              <w:ind w:left="9"/>
              <w:rPr>
                <w:sz w:val="21"/>
              </w:rPr>
            </w:pPr>
            <w:r>
              <w:rPr>
                <w:sz w:val="21"/>
              </w:rPr>
              <w:t>光缆线缆</w:t>
            </w:r>
          </w:p>
        </w:tc>
        <w:tc>
          <w:tcPr>
            <w:tcW w:w="2025" w:type="dxa"/>
            <w:tcBorders>
              <w:top w:val="single" w:sz="6" w:space="0" w:color="000000"/>
              <w:left w:val="single" w:sz="2" w:space="0" w:color="000000"/>
              <w:bottom w:val="single" w:sz="2" w:space="0" w:color="000000"/>
              <w:right w:val="single" w:sz="2" w:space="0" w:color="000000"/>
            </w:tcBorders>
          </w:tcPr>
          <w:p>
            <w:pPr>
              <w:pStyle w:val="TableParagraph"/>
              <w:numPr>
                <w:ilvl w:val="0"/>
                <w:numId w:val="308"/>
              </w:numPr>
              <w:tabs>
                <w:tab w:pos="223" w:val="left" w:leader="none"/>
              </w:tabs>
              <w:spacing w:line="240" w:lineRule="auto" w:before="110" w:after="0"/>
              <w:ind w:left="222" w:right="0" w:hanging="215"/>
              <w:jc w:val="left"/>
              <w:rPr>
                <w:sz w:val="21"/>
              </w:rPr>
            </w:pPr>
            <w:r>
              <w:rPr>
                <w:spacing w:val="2"/>
                <w:w w:val="95"/>
                <w:sz w:val="21"/>
              </w:rPr>
              <w:t>名称</w:t>
            </w:r>
          </w:p>
          <w:p>
            <w:pPr>
              <w:pStyle w:val="TableParagraph"/>
              <w:numPr>
                <w:ilvl w:val="0"/>
                <w:numId w:val="308"/>
              </w:numPr>
              <w:tabs>
                <w:tab w:pos="230" w:val="left" w:leader="none"/>
              </w:tabs>
              <w:spacing w:line="240" w:lineRule="auto" w:before="14" w:after="0"/>
              <w:ind w:left="229" w:right="0" w:hanging="222"/>
              <w:jc w:val="left"/>
              <w:rPr>
                <w:sz w:val="21"/>
              </w:rPr>
            </w:pPr>
            <w:r>
              <w:rPr>
                <w:spacing w:val="-1"/>
                <w:w w:val="95"/>
                <w:sz w:val="21"/>
              </w:rPr>
              <w:t>规格</w:t>
            </w:r>
          </w:p>
          <w:p>
            <w:pPr>
              <w:pStyle w:val="TableParagraph"/>
              <w:numPr>
                <w:ilvl w:val="0"/>
                <w:numId w:val="308"/>
              </w:numPr>
              <w:tabs>
                <w:tab w:pos="230" w:val="left" w:leader="none"/>
              </w:tabs>
              <w:spacing w:line="252" w:lineRule="exact" w:before="14" w:after="0"/>
              <w:ind w:left="229" w:right="0" w:hanging="222"/>
              <w:jc w:val="left"/>
              <w:rPr>
                <w:sz w:val="21"/>
              </w:rPr>
            </w:pPr>
            <w:r>
              <w:rPr>
                <w:sz w:val="21"/>
              </w:rPr>
              <w:t>敷设方式</w:t>
            </w:r>
          </w:p>
        </w:tc>
        <w:tc>
          <w:tcPr>
            <w:tcW w:w="553" w:type="dxa"/>
            <w:tcBorders>
              <w:top w:val="single" w:sz="6"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7"/>
              <w:rPr>
                <w:rFonts w:ascii="黑体"/>
                <w:sz w:val="17"/>
              </w:rPr>
            </w:pPr>
          </w:p>
          <w:p>
            <w:pPr>
              <w:pStyle w:val="TableParagraph"/>
              <w:spacing w:before="1"/>
              <w:ind w:left="16"/>
              <w:jc w:val="center"/>
              <w:rPr>
                <w:sz w:val="21"/>
              </w:rPr>
            </w:pPr>
            <w:r>
              <w:rPr>
                <w:w w:val="99"/>
                <w:sz w:val="21"/>
              </w:rPr>
              <w:t>m</w:t>
            </w:r>
          </w:p>
        </w:tc>
        <w:tc>
          <w:tcPr>
            <w:tcW w:w="572" w:type="dxa"/>
            <w:tcBorders>
              <w:top w:val="single" w:sz="6"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89" w:type="dxa"/>
            <w:tcBorders>
              <w:top w:val="single" w:sz="6"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79" w:type="dxa"/>
            <w:tcBorders>
              <w:top w:val="single" w:sz="6"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08" w:type="dxa"/>
            <w:tcBorders>
              <w:top w:val="single" w:sz="6" w:space="0" w:color="000000"/>
              <w:left w:val="single" w:sz="2" w:space="0" w:color="000000"/>
              <w:bottom w:val="single" w:sz="2" w:space="0" w:color="000000"/>
              <w:right w:val="single" w:sz="2" w:space="0" w:color="000000"/>
            </w:tcBorders>
          </w:tcPr>
          <w:p>
            <w:pPr>
              <w:pStyle w:val="TableParagraph"/>
              <w:spacing w:before="10"/>
              <w:rPr>
                <w:rFonts w:ascii="黑体"/>
                <w:sz w:val="28"/>
              </w:rPr>
            </w:pPr>
          </w:p>
          <w:p>
            <w:pPr>
              <w:pStyle w:val="TableParagraph"/>
              <w:ind w:left="22" w:right="9"/>
              <w:jc w:val="center"/>
              <w:rPr>
                <w:sz w:val="21"/>
              </w:rPr>
            </w:pPr>
            <w:r>
              <w:rPr>
                <w:sz w:val="21"/>
              </w:rPr>
              <w:t>元/m</w:t>
            </w:r>
          </w:p>
        </w:tc>
        <w:tc>
          <w:tcPr>
            <w:tcW w:w="996" w:type="dxa"/>
            <w:tcBorders>
              <w:top w:val="single" w:sz="6" w:space="0" w:color="000000"/>
              <w:left w:val="single" w:sz="2" w:space="0" w:color="000000"/>
              <w:bottom w:val="single" w:sz="2" w:space="0" w:color="000000"/>
              <w:right w:val="single" w:sz="2" w:space="0" w:color="000000"/>
            </w:tcBorders>
          </w:tcPr>
          <w:p>
            <w:pPr>
              <w:pStyle w:val="TableParagraph"/>
              <w:spacing w:before="1"/>
              <w:rPr>
                <w:rFonts w:ascii="黑体"/>
                <w:sz w:val="26"/>
              </w:rPr>
            </w:pPr>
          </w:p>
          <w:p>
            <w:pPr>
              <w:pStyle w:val="TableParagraph"/>
              <w:spacing w:before="1"/>
              <w:ind w:left="46" w:right="25"/>
              <w:jc w:val="center"/>
              <w:rPr>
                <w:sz w:val="22"/>
              </w:rPr>
            </w:pPr>
            <w:r>
              <w:rPr>
                <w:sz w:val="22"/>
              </w:rPr>
              <w:t>5AQZDGLS</w:t>
            </w:r>
          </w:p>
        </w:tc>
        <w:tc>
          <w:tcPr>
            <w:tcW w:w="1003" w:type="dxa"/>
            <w:tcBorders>
              <w:top w:val="single" w:sz="2" w:space="0" w:color="000000"/>
              <w:left w:val="single" w:sz="2" w:space="0" w:color="000000"/>
              <w:bottom w:val="single" w:sz="2" w:space="0" w:color="000000"/>
            </w:tcBorders>
          </w:tcPr>
          <w:p>
            <w:pPr>
              <w:pStyle w:val="TableParagraph"/>
              <w:spacing w:before="1"/>
              <w:rPr>
                <w:rFonts w:ascii="黑体"/>
                <w:sz w:val="26"/>
              </w:rPr>
            </w:pPr>
          </w:p>
          <w:p>
            <w:pPr>
              <w:pStyle w:val="TableParagraph"/>
              <w:spacing w:before="1"/>
              <w:ind w:left="63"/>
              <w:rPr>
                <w:sz w:val="22"/>
              </w:rPr>
            </w:pPr>
            <w:r>
              <w:rPr>
                <w:sz w:val="22"/>
              </w:rPr>
              <w:t>5ADZDGLS</w:t>
            </w:r>
          </w:p>
        </w:tc>
      </w:tr>
      <w:tr>
        <w:trPr>
          <w:trHeight w:val="949" w:hRule="atLeast"/>
        </w:trPr>
        <w:tc>
          <w:tcPr>
            <w:tcW w:w="567" w:type="dxa"/>
            <w:tcBorders>
              <w:top w:val="single" w:sz="2" w:space="0" w:color="000000"/>
              <w:bottom w:val="single" w:sz="2" w:space="0" w:color="000000"/>
              <w:right w:val="single" w:sz="2" w:space="0" w:color="000000"/>
            </w:tcBorders>
          </w:tcPr>
          <w:p>
            <w:pPr>
              <w:pStyle w:val="TableParagraph"/>
              <w:spacing w:before="12"/>
              <w:rPr>
                <w:rFonts w:ascii="黑体"/>
                <w:sz w:val="28"/>
              </w:rPr>
            </w:pPr>
          </w:p>
          <w:p>
            <w:pPr>
              <w:pStyle w:val="TableParagraph"/>
              <w:ind w:left="49" w:right="37"/>
              <w:jc w:val="center"/>
              <w:rPr>
                <w:sz w:val="21"/>
              </w:rPr>
            </w:pPr>
            <w:r>
              <w:rPr>
                <w:sz w:val="21"/>
              </w:rPr>
              <w:t>4.4</w:t>
            </w:r>
          </w:p>
        </w:tc>
        <w:tc>
          <w:tcPr>
            <w:tcW w:w="1803" w:type="dxa"/>
            <w:tcBorders>
              <w:top w:val="single" w:sz="2" w:space="0" w:color="000000"/>
              <w:left w:val="single" w:sz="2" w:space="0" w:color="000000"/>
              <w:bottom w:val="single" w:sz="2" w:space="0" w:color="000000"/>
              <w:right w:val="single" w:sz="2" w:space="0" w:color="000000"/>
            </w:tcBorders>
          </w:tcPr>
          <w:p>
            <w:pPr>
              <w:pStyle w:val="TableParagraph"/>
              <w:spacing w:before="12"/>
              <w:rPr>
                <w:rFonts w:ascii="黑体"/>
                <w:sz w:val="28"/>
              </w:rPr>
            </w:pPr>
          </w:p>
          <w:p>
            <w:pPr>
              <w:pStyle w:val="TableParagraph"/>
              <w:ind w:left="9"/>
              <w:rPr>
                <w:sz w:val="21"/>
              </w:rPr>
            </w:pPr>
            <w:r>
              <w:rPr>
                <w:sz w:val="21"/>
              </w:rPr>
              <w:t>配管</w:t>
            </w:r>
          </w:p>
        </w:tc>
        <w:tc>
          <w:tcPr>
            <w:tcW w:w="2025" w:type="dxa"/>
            <w:tcBorders>
              <w:top w:val="single" w:sz="2" w:space="0" w:color="000000"/>
              <w:left w:val="single" w:sz="2" w:space="0" w:color="000000"/>
              <w:bottom w:val="single" w:sz="2" w:space="0" w:color="000000"/>
              <w:right w:val="single" w:sz="2" w:space="0" w:color="000000"/>
            </w:tcBorders>
          </w:tcPr>
          <w:p>
            <w:pPr>
              <w:pStyle w:val="TableParagraph"/>
              <w:numPr>
                <w:ilvl w:val="0"/>
                <w:numId w:val="309"/>
              </w:numPr>
              <w:tabs>
                <w:tab w:pos="223" w:val="left" w:leader="none"/>
              </w:tabs>
              <w:spacing w:line="240" w:lineRule="auto" w:before="109" w:after="0"/>
              <w:ind w:left="222" w:right="0" w:hanging="215"/>
              <w:jc w:val="left"/>
              <w:rPr>
                <w:sz w:val="21"/>
              </w:rPr>
            </w:pPr>
            <w:r>
              <w:rPr>
                <w:spacing w:val="2"/>
                <w:w w:val="95"/>
                <w:sz w:val="21"/>
              </w:rPr>
              <w:t>名称</w:t>
            </w:r>
          </w:p>
          <w:p>
            <w:pPr>
              <w:pStyle w:val="TableParagraph"/>
              <w:numPr>
                <w:ilvl w:val="0"/>
                <w:numId w:val="309"/>
              </w:numPr>
              <w:tabs>
                <w:tab w:pos="230" w:val="left" w:leader="none"/>
              </w:tabs>
              <w:spacing w:line="240" w:lineRule="auto" w:before="14" w:after="0"/>
              <w:ind w:left="229" w:right="0" w:hanging="222"/>
              <w:jc w:val="left"/>
              <w:rPr>
                <w:sz w:val="21"/>
              </w:rPr>
            </w:pPr>
            <w:r>
              <w:rPr>
                <w:spacing w:val="5"/>
                <w:w w:val="95"/>
                <w:sz w:val="21"/>
              </w:rPr>
              <w:t>材质</w:t>
            </w:r>
          </w:p>
          <w:p>
            <w:pPr>
              <w:pStyle w:val="TableParagraph"/>
              <w:numPr>
                <w:ilvl w:val="0"/>
                <w:numId w:val="309"/>
              </w:numPr>
              <w:tabs>
                <w:tab w:pos="230" w:val="left" w:leader="none"/>
              </w:tabs>
              <w:spacing w:line="252" w:lineRule="exact" w:before="17" w:after="0"/>
              <w:ind w:left="229" w:right="0" w:hanging="222"/>
              <w:jc w:val="left"/>
              <w:rPr>
                <w:sz w:val="21"/>
              </w:rPr>
            </w:pPr>
            <w:r>
              <w:rPr>
                <w:spacing w:val="5"/>
                <w:w w:val="95"/>
                <w:sz w:val="21"/>
              </w:rPr>
              <w:t>规格</w:t>
            </w:r>
          </w:p>
        </w:tc>
        <w:tc>
          <w:tcPr>
            <w:tcW w:w="553" w:type="dxa"/>
            <w:tcBorders>
              <w:top w:val="single" w:sz="2" w:space="0" w:color="000000"/>
              <w:left w:val="single" w:sz="2" w:space="0" w:color="000000"/>
              <w:bottom w:val="single" w:sz="2" w:space="0" w:color="000000"/>
              <w:right w:val="single" w:sz="2" w:space="0" w:color="000000"/>
            </w:tcBorders>
          </w:tcPr>
          <w:p>
            <w:pPr>
              <w:pStyle w:val="TableParagraph"/>
              <w:spacing w:before="12"/>
              <w:rPr>
                <w:rFonts w:ascii="黑体"/>
                <w:sz w:val="28"/>
              </w:rPr>
            </w:pPr>
          </w:p>
          <w:p>
            <w:pPr>
              <w:pStyle w:val="TableParagraph"/>
              <w:ind w:left="16"/>
              <w:jc w:val="center"/>
              <w:rPr>
                <w:sz w:val="21"/>
              </w:rPr>
            </w:pPr>
            <w:r>
              <w:rPr>
                <w:w w:val="99"/>
                <w:sz w:val="21"/>
              </w:rPr>
              <w:t>m</w:t>
            </w:r>
          </w:p>
        </w:tc>
        <w:tc>
          <w:tcPr>
            <w:tcW w:w="57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8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08" w:type="dxa"/>
            <w:tcBorders>
              <w:top w:val="single" w:sz="2" w:space="0" w:color="000000"/>
              <w:left w:val="single" w:sz="2" w:space="0" w:color="000000"/>
              <w:bottom w:val="single" w:sz="2" w:space="0" w:color="000000"/>
              <w:right w:val="single" w:sz="2" w:space="0" w:color="000000"/>
            </w:tcBorders>
          </w:tcPr>
          <w:p>
            <w:pPr>
              <w:pStyle w:val="TableParagraph"/>
              <w:spacing w:before="12"/>
              <w:rPr>
                <w:rFonts w:ascii="黑体"/>
                <w:sz w:val="28"/>
              </w:rPr>
            </w:pPr>
          </w:p>
          <w:p>
            <w:pPr>
              <w:pStyle w:val="TableParagraph"/>
              <w:ind w:left="22" w:right="9"/>
              <w:jc w:val="center"/>
              <w:rPr>
                <w:sz w:val="21"/>
              </w:rPr>
            </w:pPr>
            <w:r>
              <w:rPr>
                <w:sz w:val="21"/>
              </w:rPr>
              <w:t>元/m</w:t>
            </w:r>
          </w:p>
        </w:tc>
        <w:tc>
          <w:tcPr>
            <w:tcW w:w="996" w:type="dxa"/>
            <w:tcBorders>
              <w:top w:val="single" w:sz="2" w:space="0" w:color="000000"/>
              <w:left w:val="single" w:sz="2" w:space="0" w:color="000000"/>
              <w:bottom w:val="single" w:sz="2" w:space="0" w:color="000000"/>
              <w:right w:val="single" w:sz="2" w:space="0" w:color="000000"/>
            </w:tcBorders>
          </w:tcPr>
          <w:p>
            <w:pPr>
              <w:pStyle w:val="TableParagraph"/>
              <w:spacing w:before="1"/>
              <w:rPr>
                <w:rFonts w:ascii="黑体"/>
                <w:sz w:val="26"/>
              </w:rPr>
            </w:pPr>
          </w:p>
          <w:p>
            <w:pPr>
              <w:pStyle w:val="TableParagraph"/>
              <w:ind w:left="10" w:right="-15"/>
              <w:jc w:val="center"/>
              <w:rPr>
                <w:sz w:val="22"/>
              </w:rPr>
            </w:pPr>
            <w:r>
              <w:rPr>
                <w:spacing w:val="-1"/>
                <w:sz w:val="22"/>
              </w:rPr>
              <w:t>5AQZYDPGS</w:t>
            </w:r>
          </w:p>
        </w:tc>
        <w:tc>
          <w:tcPr>
            <w:tcW w:w="1003" w:type="dxa"/>
            <w:tcBorders>
              <w:top w:val="single" w:sz="2" w:space="0" w:color="000000"/>
              <w:left w:val="single" w:sz="2" w:space="0" w:color="000000"/>
              <w:bottom w:val="single" w:sz="2" w:space="0" w:color="000000"/>
            </w:tcBorders>
          </w:tcPr>
          <w:p>
            <w:pPr>
              <w:pStyle w:val="TableParagraph"/>
              <w:spacing w:before="1"/>
              <w:rPr>
                <w:rFonts w:ascii="黑体"/>
                <w:sz w:val="26"/>
              </w:rPr>
            </w:pPr>
          </w:p>
          <w:p>
            <w:pPr>
              <w:pStyle w:val="TableParagraph"/>
              <w:ind w:left="8" w:right="-15"/>
              <w:rPr>
                <w:sz w:val="22"/>
              </w:rPr>
            </w:pPr>
            <w:r>
              <w:rPr>
                <w:spacing w:val="-1"/>
                <w:sz w:val="22"/>
              </w:rPr>
              <w:t>5ADZYDPGS</w:t>
            </w:r>
          </w:p>
        </w:tc>
      </w:tr>
      <w:tr>
        <w:trPr>
          <w:trHeight w:val="737" w:hRule="atLeast"/>
        </w:trPr>
        <w:tc>
          <w:tcPr>
            <w:tcW w:w="567" w:type="dxa"/>
            <w:tcBorders>
              <w:top w:val="single" w:sz="2" w:space="0" w:color="000000"/>
              <w:bottom w:val="single" w:sz="2" w:space="0" w:color="000000"/>
              <w:right w:val="single" w:sz="2" w:space="0" w:color="000000"/>
            </w:tcBorders>
          </w:tcPr>
          <w:p>
            <w:pPr>
              <w:pStyle w:val="TableParagraph"/>
              <w:spacing w:before="11"/>
              <w:rPr>
                <w:rFonts w:ascii="黑体"/>
                <w:sz w:val="23"/>
              </w:rPr>
            </w:pPr>
          </w:p>
          <w:p>
            <w:pPr>
              <w:pStyle w:val="TableParagraph"/>
              <w:spacing w:before="1"/>
              <w:ind w:left="20"/>
              <w:jc w:val="center"/>
              <w:rPr>
                <w:sz w:val="21"/>
              </w:rPr>
            </w:pPr>
            <w:r>
              <w:rPr>
                <w:w w:val="99"/>
                <w:sz w:val="21"/>
              </w:rPr>
              <w:t>5</w:t>
            </w:r>
          </w:p>
        </w:tc>
        <w:tc>
          <w:tcPr>
            <w:tcW w:w="1803" w:type="dxa"/>
            <w:tcBorders>
              <w:top w:val="single" w:sz="2" w:space="0" w:color="000000"/>
              <w:left w:val="single" w:sz="2" w:space="0" w:color="000000"/>
              <w:bottom w:val="single" w:sz="2" w:space="0" w:color="000000"/>
              <w:right w:val="single" w:sz="2" w:space="0" w:color="000000"/>
            </w:tcBorders>
          </w:tcPr>
          <w:p>
            <w:pPr>
              <w:pStyle w:val="TableParagraph"/>
              <w:spacing w:line="242" w:lineRule="auto" w:before="112"/>
              <w:ind w:left="9" w:right="10"/>
              <w:rPr>
                <w:sz w:val="21"/>
              </w:rPr>
            </w:pPr>
            <w:r>
              <w:rPr>
                <w:sz w:val="21"/>
              </w:rPr>
              <w:t>有线电视及卫星电视接收系统</w:t>
            </w:r>
          </w:p>
        </w:tc>
        <w:tc>
          <w:tcPr>
            <w:tcW w:w="202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5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7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8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0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996"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03" w:type="dxa"/>
            <w:tcBorders>
              <w:top w:val="single" w:sz="2" w:space="0" w:color="000000"/>
              <w:left w:val="single" w:sz="2" w:space="0" w:color="000000"/>
              <w:bottom w:val="single" w:sz="2" w:space="0" w:color="000000"/>
            </w:tcBorders>
          </w:tcPr>
          <w:p>
            <w:pPr>
              <w:pStyle w:val="TableParagraph"/>
              <w:spacing w:before="9"/>
              <w:rPr>
                <w:rFonts w:ascii="黑体"/>
                <w:sz w:val="17"/>
              </w:rPr>
            </w:pPr>
          </w:p>
          <w:p>
            <w:pPr>
              <w:pStyle w:val="TableParagraph"/>
              <w:ind w:left="63"/>
              <w:rPr>
                <w:sz w:val="22"/>
              </w:rPr>
            </w:pPr>
            <w:r>
              <w:rPr>
                <w:sz w:val="22"/>
              </w:rPr>
              <w:t>5AEDUWXS</w:t>
            </w:r>
          </w:p>
        </w:tc>
      </w:tr>
      <w:tr>
        <w:trPr>
          <w:trHeight w:val="871" w:hRule="atLeast"/>
        </w:trPr>
        <w:tc>
          <w:tcPr>
            <w:tcW w:w="567"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2"/>
              <w:rPr>
                <w:rFonts w:ascii="黑体"/>
                <w:sz w:val="14"/>
              </w:rPr>
            </w:pPr>
          </w:p>
          <w:p>
            <w:pPr>
              <w:pStyle w:val="TableParagraph"/>
              <w:ind w:left="52" w:right="37"/>
              <w:jc w:val="center"/>
              <w:rPr>
                <w:sz w:val="21"/>
              </w:rPr>
            </w:pPr>
            <w:r>
              <w:rPr>
                <w:sz w:val="21"/>
              </w:rPr>
              <w:t>5.1</w:t>
            </w:r>
          </w:p>
        </w:tc>
        <w:tc>
          <w:tcPr>
            <w:tcW w:w="1803"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2"/>
              <w:rPr>
                <w:rFonts w:ascii="黑体"/>
                <w:sz w:val="14"/>
              </w:rPr>
            </w:pPr>
          </w:p>
          <w:p>
            <w:pPr>
              <w:pStyle w:val="TableParagraph"/>
              <w:ind w:left="9"/>
              <w:rPr>
                <w:sz w:val="21"/>
              </w:rPr>
            </w:pPr>
            <w:r>
              <w:rPr>
                <w:sz w:val="21"/>
              </w:rPr>
              <w:t>电视插座</w:t>
            </w:r>
          </w:p>
        </w:tc>
        <w:tc>
          <w:tcPr>
            <w:tcW w:w="2025" w:type="dxa"/>
            <w:tcBorders>
              <w:top w:val="single" w:sz="2" w:space="0" w:color="000000"/>
              <w:left w:val="single" w:sz="2" w:space="0" w:color="000000"/>
              <w:bottom w:val="single" w:sz="2" w:space="0" w:color="000000"/>
              <w:right w:val="single" w:sz="2" w:space="0" w:color="000000"/>
            </w:tcBorders>
          </w:tcPr>
          <w:p>
            <w:pPr>
              <w:pStyle w:val="TableParagraph"/>
              <w:numPr>
                <w:ilvl w:val="0"/>
                <w:numId w:val="310"/>
              </w:numPr>
              <w:tabs>
                <w:tab w:pos="223" w:val="left" w:leader="none"/>
              </w:tabs>
              <w:spacing w:line="240" w:lineRule="auto" w:before="32" w:after="0"/>
              <w:ind w:left="222" w:right="0" w:hanging="215"/>
              <w:jc w:val="left"/>
              <w:rPr>
                <w:sz w:val="21"/>
              </w:rPr>
            </w:pPr>
            <w:r>
              <w:rPr>
                <w:spacing w:val="2"/>
                <w:w w:val="95"/>
                <w:sz w:val="21"/>
              </w:rPr>
              <w:t>名称</w:t>
            </w:r>
          </w:p>
          <w:p>
            <w:pPr>
              <w:pStyle w:val="TableParagraph"/>
              <w:numPr>
                <w:ilvl w:val="0"/>
                <w:numId w:val="310"/>
              </w:numPr>
              <w:tabs>
                <w:tab w:pos="230" w:val="left" w:leader="none"/>
              </w:tabs>
              <w:spacing w:line="240" w:lineRule="auto" w:before="14" w:after="0"/>
              <w:ind w:left="229" w:right="0" w:hanging="222"/>
              <w:jc w:val="left"/>
              <w:rPr>
                <w:sz w:val="21"/>
              </w:rPr>
            </w:pPr>
            <w:r>
              <w:rPr>
                <w:spacing w:val="5"/>
                <w:w w:val="95"/>
                <w:sz w:val="21"/>
              </w:rPr>
              <w:t>类别</w:t>
            </w:r>
          </w:p>
          <w:p>
            <w:pPr>
              <w:pStyle w:val="TableParagraph"/>
              <w:numPr>
                <w:ilvl w:val="0"/>
                <w:numId w:val="310"/>
              </w:numPr>
              <w:tabs>
                <w:tab w:pos="230" w:val="left" w:leader="none"/>
              </w:tabs>
              <w:spacing w:line="252" w:lineRule="exact" w:before="14" w:after="0"/>
              <w:ind w:left="229" w:right="0" w:hanging="222"/>
              <w:jc w:val="left"/>
              <w:rPr>
                <w:sz w:val="21"/>
              </w:rPr>
            </w:pPr>
            <w:r>
              <w:rPr>
                <w:spacing w:val="5"/>
                <w:w w:val="95"/>
                <w:sz w:val="21"/>
              </w:rPr>
              <w:t>规格</w:t>
            </w:r>
          </w:p>
        </w:tc>
        <w:tc>
          <w:tcPr>
            <w:tcW w:w="553"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2"/>
              <w:rPr>
                <w:rFonts w:ascii="黑体"/>
                <w:sz w:val="14"/>
              </w:rPr>
            </w:pPr>
          </w:p>
          <w:p>
            <w:pPr>
              <w:pStyle w:val="TableParagraph"/>
              <w:ind w:left="15"/>
              <w:jc w:val="center"/>
              <w:rPr>
                <w:sz w:val="21"/>
              </w:rPr>
            </w:pPr>
            <w:r>
              <w:rPr>
                <w:w w:val="99"/>
                <w:sz w:val="21"/>
              </w:rPr>
              <w:t>个</w:t>
            </w:r>
          </w:p>
        </w:tc>
        <w:tc>
          <w:tcPr>
            <w:tcW w:w="57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8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08" w:type="dxa"/>
            <w:tcBorders>
              <w:top w:val="single" w:sz="2" w:space="0" w:color="000000"/>
              <w:left w:val="single" w:sz="2" w:space="0" w:color="000000"/>
              <w:bottom w:val="single" w:sz="2" w:space="0" w:color="000000"/>
              <w:right w:val="single" w:sz="2" w:space="0" w:color="000000"/>
            </w:tcBorders>
          </w:tcPr>
          <w:p>
            <w:pPr>
              <w:pStyle w:val="TableParagraph"/>
              <w:spacing w:before="9"/>
              <w:rPr>
                <w:rFonts w:ascii="黑体"/>
                <w:sz w:val="25"/>
              </w:rPr>
            </w:pPr>
          </w:p>
          <w:p>
            <w:pPr>
              <w:pStyle w:val="TableParagraph"/>
              <w:ind w:left="18" w:right="11"/>
              <w:jc w:val="center"/>
              <w:rPr>
                <w:sz w:val="21"/>
              </w:rPr>
            </w:pPr>
            <w:r>
              <w:rPr>
                <w:sz w:val="21"/>
              </w:rPr>
              <w:t>元/个</w:t>
            </w:r>
          </w:p>
        </w:tc>
        <w:tc>
          <w:tcPr>
            <w:tcW w:w="996" w:type="dxa"/>
            <w:tcBorders>
              <w:top w:val="single" w:sz="2" w:space="0" w:color="000000"/>
              <w:left w:val="single" w:sz="2" w:space="0" w:color="000000"/>
              <w:bottom w:val="single" w:sz="2" w:space="0" w:color="000000"/>
              <w:right w:val="single" w:sz="2" w:space="0" w:color="000000"/>
            </w:tcBorders>
          </w:tcPr>
          <w:p>
            <w:pPr>
              <w:pStyle w:val="TableParagraph"/>
              <w:spacing w:before="1"/>
              <w:rPr>
                <w:rFonts w:ascii="黑体"/>
                <w:sz w:val="23"/>
              </w:rPr>
            </w:pPr>
          </w:p>
          <w:p>
            <w:pPr>
              <w:pStyle w:val="TableParagraph"/>
              <w:ind w:left="46" w:right="25"/>
              <w:jc w:val="center"/>
              <w:rPr>
                <w:sz w:val="22"/>
              </w:rPr>
            </w:pPr>
            <w:r>
              <w:rPr>
                <w:sz w:val="22"/>
              </w:rPr>
              <w:t>5AQDUIZS</w:t>
            </w:r>
          </w:p>
        </w:tc>
        <w:tc>
          <w:tcPr>
            <w:tcW w:w="1003" w:type="dxa"/>
            <w:tcBorders>
              <w:top w:val="single" w:sz="2" w:space="0" w:color="000000"/>
              <w:left w:val="single" w:sz="2" w:space="0" w:color="000000"/>
              <w:bottom w:val="single" w:sz="2" w:space="0" w:color="000000"/>
            </w:tcBorders>
          </w:tcPr>
          <w:p>
            <w:pPr>
              <w:pStyle w:val="TableParagraph"/>
              <w:spacing w:before="1"/>
              <w:rPr>
                <w:rFonts w:ascii="黑体"/>
                <w:sz w:val="23"/>
              </w:rPr>
            </w:pPr>
          </w:p>
          <w:p>
            <w:pPr>
              <w:pStyle w:val="TableParagraph"/>
              <w:ind w:left="63"/>
              <w:rPr>
                <w:sz w:val="22"/>
              </w:rPr>
            </w:pPr>
            <w:r>
              <w:rPr>
                <w:sz w:val="22"/>
              </w:rPr>
              <w:t>5ADDUIZS</w:t>
            </w:r>
          </w:p>
        </w:tc>
      </w:tr>
      <w:tr>
        <w:trPr>
          <w:trHeight w:val="958" w:hRule="atLeast"/>
        </w:trPr>
        <w:tc>
          <w:tcPr>
            <w:tcW w:w="567"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6"/>
              <w:rPr>
                <w:rFonts w:ascii="黑体"/>
                <w:sz w:val="18"/>
              </w:rPr>
            </w:pPr>
          </w:p>
          <w:p>
            <w:pPr>
              <w:pStyle w:val="TableParagraph"/>
              <w:ind w:left="52" w:right="37"/>
              <w:jc w:val="center"/>
              <w:rPr>
                <w:sz w:val="21"/>
              </w:rPr>
            </w:pPr>
            <w:r>
              <w:rPr>
                <w:sz w:val="21"/>
              </w:rPr>
              <w:t>5.2</w:t>
            </w:r>
          </w:p>
        </w:tc>
        <w:tc>
          <w:tcPr>
            <w:tcW w:w="1803"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6"/>
              <w:rPr>
                <w:rFonts w:ascii="黑体"/>
                <w:sz w:val="18"/>
              </w:rPr>
            </w:pPr>
          </w:p>
          <w:p>
            <w:pPr>
              <w:pStyle w:val="TableParagraph"/>
              <w:ind w:left="9"/>
              <w:rPr>
                <w:sz w:val="21"/>
              </w:rPr>
            </w:pPr>
            <w:r>
              <w:rPr>
                <w:sz w:val="21"/>
              </w:rPr>
              <w:t>光缆线缆</w:t>
            </w:r>
          </w:p>
        </w:tc>
        <w:tc>
          <w:tcPr>
            <w:tcW w:w="2025" w:type="dxa"/>
            <w:tcBorders>
              <w:top w:val="single" w:sz="2" w:space="0" w:color="000000"/>
              <w:left w:val="single" w:sz="2" w:space="0" w:color="000000"/>
              <w:bottom w:val="single" w:sz="2" w:space="0" w:color="000000"/>
              <w:right w:val="single" w:sz="2" w:space="0" w:color="000000"/>
            </w:tcBorders>
          </w:tcPr>
          <w:p>
            <w:pPr>
              <w:pStyle w:val="TableParagraph"/>
              <w:numPr>
                <w:ilvl w:val="0"/>
                <w:numId w:val="311"/>
              </w:numPr>
              <w:tabs>
                <w:tab w:pos="223" w:val="left" w:leader="none"/>
              </w:tabs>
              <w:spacing w:line="240" w:lineRule="auto" w:before="123" w:after="0"/>
              <w:ind w:left="222" w:right="0" w:hanging="215"/>
              <w:jc w:val="left"/>
              <w:rPr>
                <w:sz w:val="21"/>
              </w:rPr>
            </w:pPr>
            <w:r>
              <w:rPr>
                <w:spacing w:val="2"/>
                <w:w w:val="95"/>
                <w:sz w:val="21"/>
              </w:rPr>
              <w:t>名称</w:t>
            </w:r>
          </w:p>
          <w:p>
            <w:pPr>
              <w:pStyle w:val="TableParagraph"/>
              <w:numPr>
                <w:ilvl w:val="0"/>
                <w:numId w:val="311"/>
              </w:numPr>
              <w:tabs>
                <w:tab w:pos="230" w:val="left" w:leader="none"/>
              </w:tabs>
              <w:spacing w:line="240" w:lineRule="auto" w:before="12" w:after="0"/>
              <w:ind w:left="229" w:right="0" w:hanging="222"/>
              <w:jc w:val="left"/>
              <w:rPr>
                <w:sz w:val="21"/>
              </w:rPr>
            </w:pPr>
            <w:r>
              <w:rPr>
                <w:spacing w:val="5"/>
                <w:w w:val="95"/>
                <w:sz w:val="21"/>
              </w:rPr>
              <w:t>规格</w:t>
            </w:r>
          </w:p>
          <w:p>
            <w:pPr>
              <w:pStyle w:val="TableParagraph"/>
              <w:numPr>
                <w:ilvl w:val="0"/>
                <w:numId w:val="311"/>
              </w:numPr>
              <w:tabs>
                <w:tab w:pos="230" w:val="left" w:leader="none"/>
              </w:tabs>
              <w:spacing w:line="251" w:lineRule="exact" w:before="14" w:after="0"/>
              <w:ind w:left="229" w:right="0" w:hanging="222"/>
              <w:jc w:val="left"/>
              <w:rPr>
                <w:sz w:val="21"/>
              </w:rPr>
            </w:pPr>
            <w:r>
              <w:rPr>
                <w:sz w:val="21"/>
              </w:rPr>
              <w:t>敷设方式</w:t>
            </w:r>
          </w:p>
        </w:tc>
        <w:tc>
          <w:tcPr>
            <w:tcW w:w="553"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6"/>
              <w:rPr>
                <w:rFonts w:ascii="黑体"/>
                <w:sz w:val="18"/>
              </w:rPr>
            </w:pPr>
          </w:p>
          <w:p>
            <w:pPr>
              <w:pStyle w:val="TableParagraph"/>
              <w:ind w:left="16"/>
              <w:jc w:val="center"/>
              <w:rPr>
                <w:sz w:val="21"/>
              </w:rPr>
            </w:pPr>
            <w:r>
              <w:rPr>
                <w:w w:val="99"/>
                <w:sz w:val="21"/>
              </w:rPr>
              <w:t>m</w:t>
            </w:r>
          </w:p>
        </w:tc>
        <w:tc>
          <w:tcPr>
            <w:tcW w:w="57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89" w:type="dxa"/>
            <w:tcBorders>
              <w:top w:val="single" w:sz="2" w:space="0" w:color="000000"/>
              <w:left w:val="single" w:sz="2" w:space="0" w:color="000000"/>
              <w:bottom w:val="single" w:sz="2" w:space="0" w:color="000000"/>
              <w:right w:val="single" w:sz="2" w:space="0" w:color="000000"/>
            </w:tcBorders>
          </w:tcPr>
          <w:p>
            <w:pPr>
              <w:pStyle w:val="TableParagraph"/>
              <w:spacing w:before="12"/>
              <w:rPr>
                <w:rFonts w:ascii="黑体"/>
                <w:sz w:val="22"/>
              </w:rPr>
            </w:pPr>
          </w:p>
          <w:p>
            <w:pPr>
              <w:pStyle w:val="TableParagraph"/>
              <w:spacing w:line="244" w:lineRule="auto"/>
              <w:ind w:left="194" w:right="72" w:hanging="116"/>
              <w:rPr>
                <w:sz w:val="21"/>
              </w:rPr>
            </w:pPr>
            <w:r>
              <w:rPr>
                <w:sz w:val="21"/>
              </w:rPr>
              <w:t>m/点位</w:t>
            </w:r>
          </w:p>
        </w:tc>
        <w:tc>
          <w:tcPr>
            <w:tcW w:w="6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08" w:type="dxa"/>
            <w:tcBorders>
              <w:top w:val="single" w:sz="2" w:space="0" w:color="000000"/>
              <w:left w:val="single" w:sz="2" w:space="0" w:color="000000"/>
              <w:bottom w:val="single" w:sz="2" w:space="0" w:color="000000"/>
              <w:right w:val="single" w:sz="2" w:space="0" w:color="000000"/>
            </w:tcBorders>
          </w:tcPr>
          <w:p>
            <w:pPr>
              <w:pStyle w:val="TableParagraph"/>
              <w:spacing w:before="4"/>
              <w:rPr>
                <w:rFonts w:ascii="黑体"/>
                <w:sz w:val="29"/>
              </w:rPr>
            </w:pPr>
          </w:p>
          <w:p>
            <w:pPr>
              <w:pStyle w:val="TableParagraph"/>
              <w:ind w:left="22" w:right="9"/>
              <w:jc w:val="center"/>
              <w:rPr>
                <w:sz w:val="21"/>
              </w:rPr>
            </w:pPr>
            <w:r>
              <w:rPr>
                <w:sz w:val="21"/>
              </w:rPr>
              <w:t>元/m</w:t>
            </w:r>
          </w:p>
        </w:tc>
        <w:tc>
          <w:tcPr>
            <w:tcW w:w="996"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26"/>
              </w:rPr>
            </w:pPr>
          </w:p>
          <w:p>
            <w:pPr>
              <w:pStyle w:val="TableParagraph"/>
              <w:ind w:left="46" w:right="25"/>
              <w:jc w:val="center"/>
              <w:rPr>
                <w:sz w:val="22"/>
              </w:rPr>
            </w:pPr>
            <w:r>
              <w:rPr>
                <w:sz w:val="22"/>
              </w:rPr>
              <w:t>5AQDUGLS</w:t>
            </w:r>
          </w:p>
        </w:tc>
        <w:tc>
          <w:tcPr>
            <w:tcW w:w="1003" w:type="dxa"/>
            <w:tcBorders>
              <w:top w:val="single" w:sz="2" w:space="0" w:color="000000"/>
              <w:left w:val="single" w:sz="2" w:space="0" w:color="000000"/>
              <w:bottom w:val="single" w:sz="2" w:space="0" w:color="000000"/>
            </w:tcBorders>
          </w:tcPr>
          <w:p>
            <w:pPr>
              <w:pStyle w:val="TableParagraph"/>
              <w:spacing w:before="6"/>
              <w:rPr>
                <w:rFonts w:ascii="黑体"/>
                <w:sz w:val="26"/>
              </w:rPr>
            </w:pPr>
          </w:p>
          <w:p>
            <w:pPr>
              <w:pStyle w:val="TableParagraph"/>
              <w:ind w:left="63"/>
              <w:rPr>
                <w:sz w:val="22"/>
              </w:rPr>
            </w:pPr>
            <w:r>
              <w:rPr>
                <w:sz w:val="22"/>
              </w:rPr>
              <w:t>5ADDUGLS</w:t>
            </w:r>
          </w:p>
        </w:tc>
      </w:tr>
      <w:tr>
        <w:trPr>
          <w:trHeight w:val="963" w:hRule="atLeast"/>
        </w:trPr>
        <w:tc>
          <w:tcPr>
            <w:tcW w:w="567" w:type="dxa"/>
            <w:tcBorders>
              <w:top w:val="single" w:sz="2" w:space="0" w:color="000000"/>
              <w:bottom w:val="single" w:sz="2" w:space="0" w:color="000000"/>
              <w:right w:val="single" w:sz="2" w:space="0" w:color="000000"/>
            </w:tcBorders>
          </w:tcPr>
          <w:p>
            <w:pPr>
              <w:pStyle w:val="TableParagraph"/>
              <w:spacing w:before="4"/>
              <w:rPr>
                <w:rFonts w:ascii="黑体"/>
                <w:sz w:val="29"/>
              </w:rPr>
            </w:pPr>
          </w:p>
          <w:p>
            <w:pPr>
              <w:pStyle w:val="TableParagraph"/>
              <w:spacing w:before="1"/>
              <w:ind w:left="52" w:right="37"/>
              <w:jc w:val="center"/>
              <w:rPr>
                <w:sz w:val="21"/>
              </w:rPr>
            </w:pPr>
            <w:r>
              <w:rPr>
                <w:sz w:val="21"/>
              </w:rPr>
              <w:t>5.3</w:t>
            </w:r>
          </w:p>
        </w:tc>
        <w:tc>
          <w:tcPr>
            <w:tcW w:w="1803" w:type="dxa"/>
            <w:tcBorders>
              <w:top w:val="single" w:sz="2" w:space="0" w:color="000000"/>
              <w:left w:val="single" w:sz="2" w:space="0" w:color="000000"/>
              <w:bottom w:val="single" w:sz="2" w:space="0" w:color="000000"/>
              <w:right w:val="single" w:sz="2" w:space="0" w:color="000000"/>
            </w:tcBorders>
          </w:tcPr>
          <w:p>
            <w:pPr>
              <w:pStyle w:val="TableParagraph"/>
              <w:spacing w:before="4"/>
              <w:rPr>
                <w:rFonts w:ascii="黑体"/>
                <w:sz w:val="29"/>
              </w:rPr>
            </w:pPr>
          </w:p>
          <w:p>
            <w:pPr>
              <w:pStyle w:val="TableParagraph"/>
              <w:spacing w:before="1"/>
              <w:ind w:left="9"/>
              <w:rPr>
                <w:sz w:val="21"/>
              </w:rPr>
            </w:pPr>
            <w:r>
              <w:rPr>
                <w:sz w:val="21"/>
              </w:rPr>
              <w:t>配管</w:t>
            </w:r>
          </w:p>
        </w:tc>
        <w:tc>
          <w:tcPr>
            <w:tcW w:w="2025" w:type="dxa"/>
            <w:tcBorders>
              <w:top w:val="single" w:sz="2" w:space="0" w:color="000000"/>
              <w:left w:val="single" w:sz="2" w:space="0" w:color="000000"/>
              <w:bottom w:val="single" w:sz="2" w:space="0" w:color="000000"/>
              <w:right w:val="single" w:sz="2" w:space="0" w:color="000000"/>
            </w:tcBorders>
          </w:tcPr>
          <w:p>
            <w:pPr>
              <w:pStyle w:val="TableParagraph"/>
              <w:numPr>
                <w:ilvl w:val="0"/>
                <w:numId w:val="312"/>
              </w:numPr>
              <w:tabs>
                <w:tab w:pos="223" w:val="left" w:leader="none"/>
              </w:tabs>
              <w:spacing w:line="240" w:lineRule="auto" w:before="122" w:after="0"/>
              <w:ind w:left="222" w:right="0" w:hanging="215"/>
              <w:jc w:val="left"/>
              <w:rPr>
                <w:sz w:val="21"/>
              </w:rPr>
            </w:pPr>
            <w:r>
              <w:rPr>
                <w:spacing w:val="2"/>
                <w:w w:val="95"/>
                <w:sz w:val="21"/>
              </w:rPr>
              <w:t>名称</w:t>
            </w:r>
          </w:p>
          <w:p>
            <w:pPr>
              <w:pStyle w:val="TableParagraph"/>
              <w:numPr>
                <w:ilvl w:val="0"/>
                <w:numId w:val="312"/>
              </w:numPr>
              <w:tabs>
                <w:tab w:pos="230" w:val="left" w:leader="none"/>
              </w:tabs>
              <w:spacing w:line="240" w:lineRule="auto" w:before="14" w:after="0"/>
              <w:ind w:left="229" w:right="0" w:hanging="222"/>
              <w:jc w:val="left"/>
              <w:rPr>
                <w:sz w:val="21"/>
              </w:rPr>
            </w:pPr>
            <w:r>
              <w:rPr>
                <w:spacing w:val="5"/>
                <w:w w:val="95"/>
                <w:sz w:val="21"/>
              </w:rPr>
              <w:t>材质</w:t>
            </w:r>
          </w:p>
          <w:p>
            <w:pPr>
              <w:pStyle w:val="TableParagraph"/>
              <w:numPr>
                <w:ilvl w:val="0"/>
                <w:numId w:val="312"/>
              </w:numPr>
              <w:tabs>
                <w:tab w:pos="230" w:val="left" w:leader="none"/>
              </w:tabs>
              <w:spacing w:line="252" w:lineRule="exact" w:before="16" w:after="0"/>
              <w:ind w:left="229" w:right="0" w:hanging="222"/>
              <w:jc w:val="left"/>
              <w:rPr>
                <w:sz w:val="21"/>
              </w:rPr>
            </w:pPr>
            <w:r>
              <w:rPr>
                <w:spacing w:val="5"/>
                <w:w w:val="95"/>
                <w:sz w:val="21"/>
              </w:rPr>
              <w:t>规格</w:t>
            </w:r>
          </w:p>
        </w:tc>
        <w:tc>
          <w:tcPr>
            <w:tcW w:w="553" w:type="dxa"/>
            <w:tcBorders>
              <w:top w:val="single" w:sz="2" w:space="0" w:color="000000"/>
              <w:left w:val="single" w:sz="2" w:space="0" w:color="000000"/>
              <w:bottom w:val="single" w:sz="2" w:space="0" w:color="000000"/>
              <w:right w:val="single" w:sz="2" w:space="0" w:color="000000"/>
            </w:tcBorders>
          </w:tcPr>
          <w:p>
            <w:pPr>
              <w:pStyle w:val="TableParagraph"/>
              <w:spacing w:before="4"/>
              <w:rPr>
                <w:rFonts w:ascii="黑体"/>
                <w:sz w:val="29"/>
              </w:rPr>
            </w:pPr>
          </w:p>
          <w:p>
            <w:pPr>
              <w:pStyle w:val="TableParagraph"/>
              <w:spacing w:before="1"/>
              <w:ind w:left="16"/>
              <w:jc w:val="center"/>
              <w:rPr>
                <w:sz w:val="21"/>
              </w:rPr>
            </w:pPr>
            <w:r>
              <w:rPr>
                <w:w w:val="99"/>
                <w:sz w:val="21"/>
              </w:rPr>
              <w:t>m</w:t>
            </w:r>
          </w:p>
        </w:tc>
        <w:tc>
          <w:tcPr>
            <w:tcW w:w="57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89"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6"/>
              </w:rPr>
            </w:pPr>
          </w:p>
          <w:p>
            <w:pPr>
              <w:pStyle w:val="TableParagraph"/>
              <w:spacing w:line="242" w:lineRule="auto"/>
              <w:ind w:left="194" w:right="72" w:hanging="116"/>
              <w:rPr>
                <w:sz w:val="21"/>
              </w:rPr>
            </w:pPr>
            <w:r>
              <w:rPr>
                <w:sz w:val="21"/>
              </w:rPr>
              <w:t>m/点位</w:t>
            </w:r>
          </w:p>
        </w:tc>
        <w:tc>
          <w:tcPr>
            <w:tcW w:w="6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08" w:type="dxa"/>
            <w:tcBorders>
              <w:top w:val="single" w:sz="2" w:space="0" w:color="000000"/>
              <w:left w:val="single" w:sz="2" w:space="0" w:color="000000"/>
              <w:bottom w:val="single" w:sz="2" w:space="0" w:color="000000"/>
              <w:right w:val="single" w:sz="2" w:space="0" w:color="000000"/>
            </w:tcBorders>
          </w:tcPr>
          <w:p>
            <w:pPr>
              <w:pStyle w:val="TableParagraph"/>
              <w:spacing w:before="4"/>
              <w:rPr>
                <w:rFonts w:ascii="黑体"/>
                <w:sz w:val="29"/>
              </w:rPr>
            </w:pPr>
          </w:p>
          <w:p>
            <w:pPr>
              <w:pStyle w:val="TableParagraph"/>
              <w:spacing w:before="1"/>
              <w:ind w:left="22" w:right="9"/>
              <w:jc w:val="center"/>
              <w:rPr>
                <w:sz w:val="21"/>
              </w:rPr>
            </w:pPr>
            <w:r>
              <w:rPr>
                <w:sz w:val="21"/>
              </w:rPr>
              <w:t>元/m</w:t>
            </w:r>
          </w:p>
        </w:tc>
        <w:tc>
          <w:tcPr>
            <w:tcW w:w="996"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26"/>
              </w:rPr>
            </w:pPr>
          </w:p>
          <w:p>
            <w:pPr>
              <w:pStyle w:val="TableParagraph"/>
              <w:spacing w:before="1"/>
              <w:ind w:left="46" w:right="25"/>
              <w:jc w:val="center"/>
              <w:rPr>
                <w:sz w:val="22"/>
              </w:rPr>
            </w:pPr>
            <w:r>
              <w:rPr>
                <w:sz w:val="22"/>
              </w:rPr>
              <w:t>5AQDUPGS</w:t>
            </w:r>
          </w:p>
        </w:tc>
        <w:tc>
          <w:tcPr>
            <w:tcW w:w="1003" w:type="dxa"/>
            <w:tcBorders>
              <w:top w:val="single" w:sz="2" w:space="0" w:color="000000"/>
              <w:left w:val="single" w:sz="2" w:space="0" w:color="000000"/>
              <w:bottom w:val="single" w:sz="2" w:space="0" w:color="000000"/>
            </w:tcBorders>
          </w:tcPr>
          <w:p>
            <w:pPr>
              <w:pStyle w:val="TableParagraph"/>
              <w:spacing w:before="6"/>
              <w:rPr>
                <w:rFonts w:ascii="黑体"/>
                <w:sz w:val="26"/>
              </w:rPr>
            </w:pPr>
          </w:p>
          <w:p>
            <w:pPr>
              <w:pStyle w:val="TableParagraph"/>
              <w:spacing w:before="1"/>
              <w:ind w:left="63"/>
              <w:rPr>
                <w:sz w:val="22"/>
              </w:rPr>
            </w:pPr>
            <w:r>
              <w:rPr>
                <w:sz w:val="22"/>
              </w:rPr>
              <w:t>5ADDUPGS</w:t>
            </w:r>
          </w:p>
        </w:tc>
      </w:tr>
      <w:tr>
        <w:trPr>
          <w:trHeight w:val="518" w:hRule="atLeast"/>
        </w:trPr>
        <w:tc>
          <w:tcPr>
            <w:tcW w:w="567" w:type="dxa"/>
            <w:tcBorders>
              <w:top w:val="single" w:sz="2" w:space="0" w:color="000000"/>
              <w:bottom w:val="single" w:sz="2" w:space="0" w:color="000000"/>
              <w:right w:val="single" w:sz="2" w:space="0" w:color="000000"/>
            </w:tcBorders>
          </w:tcPr>
          <w:p>
            <w:pPr>
              <w:pStyle w:val="TableParagraph"/>
              <w:spacing w:before="8"/>
              <w:rPr>
                <w:rFonts w:ascii="黑体"/>
                <w:sz w:val="15"/>
              </w:rPr>
            </w:pPr>
          </w:p>
          <w:p>
            <w:pPr>
              <w:pStyle w:val="TableParagraph"/>
              <w:ind w:left="20"/>
              <w:jc w:val="center"/>
              <w:rPr>
                <w:sz w:val="21"/>
              </w:rPr>
            </w:pPr>
            <w:r>
              <w:rPr>
                <w:w w:val="99"/>
                <w:sz w:val="21"/>
              </w:rPr>
              <w:t>6</w:t>
            </w:r>
          </w:p>
        </w:tc>
        <w:tc>
          <w:tcPr>
            <w:tcW w:w="1803"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15"/>
              </w:rPr>
            </w:pPr>
          </w:p>
          <w:p>
            <w:pPr>
              <w:pStyle w:val="TableParagraph"/>
              <w:ind w:left="9"/>
              <w:rPr>
                <w:sz w:val="21"/>
              </w:rPr>
            </w:pPr>
            <w:r>
              <w:rPr>
                <w:sz w:val="21"/>
              </w:rPr>
              <w:t>会议系统</w:t>
            </w:r>
          </w:p>
        </w:tc>
        <w:tc>
          <w:tcPr>
            <w:tcW w:w="202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5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7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8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0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996"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03" w:type="dxa"/>
            <w:tcBorders>
              <w:top w:val="single" w:sz="2" w:space="0" w:color="000000"/>
              <w:left w:val="single" w:sz="2" w:space="0" w:color="000000"/>
              <w:bottom w:val="single" w:sz="2" w:space="0" w:color="000000"/>
            </w:tcBorders>
          </w:tcPr>
          <w:p>
            <w:pPr>
              <w:pStyle w:val="TableParagraph"/>
              <w:spacing w:before="118"/>
              <w:ind w:left="63"/>
              <w:rPr>
                <w:sz w:val="22"/>
              </w:rPr>
            </w:pPr>
            <w:r>
              <w:rPr>
                <w:sz w:val="22"/>
              </w:rPr>
              <w:t>5AEHYXTS</w:t>
            </w:r>
          </w:p>
        </w:tc>
      </w:tr>
      <w:tr>
        <w:trPr>
          <w:trHeight w:val="884" w:hRule="atLeast"/>
        </w:trPr>
        <w:tc>
          <w:tcPr>
            <w:tcW w:w="567"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3"/>
              <w:rPr>
                <w:rFonts w:ascii="黑体"/>
                <w:sz w:val="15"/>
              </w:rPr>
            </w:pPr>
          </w:p>
          <w:p>
            <w:pPr>
              <w:pStyle w:val="TableParagraph"/>
              <w:ind w:left="52" w:right="37"/>
              <w:jc w:val="center"/>
              <w:rPr>
                <w:sz w:val="21"/>
              </w:rPr>
            </w:pPr>
            <w:r>
              <w:rPr>
                <w:sz w:val="21"/>
              </w:rPr>
              <w:t>6.1</w:t>
            </w:r>
          </w:p>
        </w:tc>
        <w:tc>
          <w:tcPr>
            <w:tcW w:w="1803"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3"/>
              <w:rPr>
                <w:rFonts w:ascii="黑体"/>
                <w:sz w:val="15"/>
              </w:rPr>
            </w:pPr>
          </w:p>
          <w:p>
            <w:pPr>
              <w:pStyle w:val="TableParagraph"/>
              <w:ind w:left="9"/>
              <w:rPr>
                <w:sz w:val="21"/>
              </w:rPr>
            </w:pPr>
            <w:r>
              <w:rPr>
                <w:sz w:val="21"/>
              </w:rPr>
              <w:t>会议系统设备</w:t>
            </w:r>
          </w:p>
        </w:tc>
        <w:tc>
          <w:tcPr>
            <w:tcW w:w="2025" w:type="dxa"/>
            <w:tcBorders>
              <w:top w:val="single" w:sz="2" w:space="0" w:color="000000"/>
              <w:left w:val="single" w:sz="2" w:space="0" w:color="000000"/>
              <w:bottom w:val="single" w:sz="2" w:space="0" w:color="000000"/>
              <w:right w:val="single" w:sz="2" w:space="0" w:color="000000"/>
            </w:tcBorders>
          </w:tcPr>
          <w:p>
            <w:pPr>
              <w:pStyle w:val="TableParagraph"/>
              <w:numPr>
                <w:ilvl w:val="0"/>
                <w:numId w:val="313"/>
              </w:numPr>
              <w:tabs>
                <w:tab w:pos="223" w:val="left" w:leader="none"/>
              </w:tabs>
              <w:spacing w:line="240" w:lineRule="auto" w:before="46" w:after="0"/>
              <w:ind w:left="222" w:right="0" w:hanging="215"/>
              <w:jc w:val="left"/>
              <w:rPr>
                <w:sz w:val="21"/>
              </w:rPr>
            </w:pPr>
            <w:r>
              <w:rPr>
                <w:spacing w:val="2"/>
                <w:w w:val="95"/>
                <w:sz w:val="21"/>
              </w:rPr>
              <w:t>名称</w:t>
            </w:r>
          </w:p>
          <w:p>
            <w:pPr>
              <w:pStyle w:val="TableParagraph"/>
              <w:numPr>
                <w:ilvl w:val="0"/>
                <w:numId w:val="313"/>
              </w:numPr>
              <w:tabs>
                <w:tab w:pos="230" w:val="left" w:leader="none"/>
              </w:tabs>
              <w:spacing w:line="240" w:lineRule="auto" w:before="12" w:after="0"/>
              <w:ind w:left="229" w:right="0" w:hanging="222"/>
              <w:jc w:val="left"/>
              <w:rPr>
                <w:sz w:val="21"/>
              </w:rPr>
            </w:pPr>
            <w:r>
              <w:rPr>
                <w:spacing w:val="5"/>
                <w:w w:val="95"/>
                <w:sz w:val="21"/>
              </w:rPr>
              <w:t>类别</w:t>
            </w:r>
          </w:p>
          <w:p>
            <w:pPr>
              <w:pStyle w:val="TableParagraph"/>
              <w:numPr>
                <w:ilvl w:val="0"/>
                <w:numId w:val="313"/>
              </w:numPr>
              <w:tabs>
                <w:tab w:pos="230" w:val="left" w:leader="none"/>
              </w:tabs>
              <w:spacing w:line="252" w:lineRule="exact" w:before="16" w:after="0"/>
              <w:ind w:left="229" w:right="0" w:hanging="222"/>
              <w:jc w:val="left"/>
              <w:rPr>
                <w:sz w:val="21"/>
              </w:rPr>
            </w:pPr>
            <w:r>
              <w:rPr>
                <w:spacing w:val="5"/>
                <w:w w:val="95"/>
                <w:sz w:val="21"/>
              </w:rPr>
              <w:t>规格</w:t>
            </w:r>
          </w:p>
        </w:tc>
        <w:tc>
          <w:tcPr>
            <w:tcW w:w="553"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3"/>
              <w:rPr>
                <w:rFonts w:ascii="黑体"/>
                <w:sz w:val="15"/>
              </w:rPr>
            </w:pPr>
          </w:p>
          <w:p>
            <w:pPr>
              <w:pStyle w:val="TableParagraph"/>
              <w:ind w:left="15"/>
              <w:jc w:val="center"/>
              <w:rPr>
                <w:sz w:val="21"/>
              </w:rPr>
            </w:pPr>
            <w:r>
              <w:rPr>
                <w:w w:val="99"/>
                <w:sz w:val="21"/>
              </w:rPr>
              <w:t>台</w:t>
            </w:r>
          </w:p>
        </w:tc>
        <w:tc>
          <w:tcPr>
            <w:tcW w:w="57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8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08"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26"/>
              </w:rPr>
            </w:pPr>
          </w:p>
          <w:p>
            <w:pPr>
              <w:pStyle w:val="TableParagraph"/>
              <w:ind w:left="18" w:right="11"/>
              <w:jc w:val="center"/>
              <w:rPr>
                <w:sz w:val="21"/>
              </w:rPr>
            </w:pPr>
            <w:r>
              <w:rPr>
                <w:sz w:val="21"/>
              </w:rPr>
              <w:t>元/台</w:t>
            </w:r>
          </w:p>
        </w:tc>
        <w:tc>
          <w:tcPr>
            <w:tcW w:w="996"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23"/>
              </w:rPr>
            </w:pPr>
          </w:p>
          <w:p>
            <w:pPr>
              <w:pStyle w:val="TableParagraph"/>
              <w:ind w:left="46" w:right="25"/>
              <w:jc w:val="center"/>
              <w:rPr>
                <w:sz w:val="22"/>
              </w:rPr>
            </w:pPr>
            <w:r>
              <w:rPr>
                <w:sz w:val="22"/>
              </w:rPr>
              <w:t>5AQHYUBS</w:t>
            </w:r>
          </w:p>
        </w:tc>
        <w:tc>
          <w:tcPr>
            <w:tcW w:w="1003" w:type="dxa"/>
            <w:tcBorders>
              <w:top w:val="single" w:sz="2" w:space="0" w:color="000000"/>
              <w:left w:val="single" w:sz="2" w:space="0" w:color="000000"/>
              <w:bottom w:val="single" w:sz="2" w:space="0" w:color="000000"/>
            </w:tcBorders>
          </w:tcPr>
          <w:p>
            <w:pPr>
              <w:pStyle w:val="TableParagraph"/>
              <w:spacing w:before="7"/>
              <w:rPr>
                <w:rFonts w:ascii="黑体"/>
                <w:sz w:val="23"/>
              </w:rPr>
            </w:pPr>
          </w:p>
          <w:p>
            <w:pPr>
              <w:pStyle w:val="TableParagraph"/>
              <w:ind w:left="63"/>
              <w:rPr>
                <w:sz w:val="22"/>
              </w:rPr>
            </w:pPr>
            <w:r>
              <w:rPr>
                <w:sz w:val="22"/>
              </w:rPr>
              <w:t>5ADHYUBS</w:t>
            </w:r>
          </w:p>
        </w:tc>
      </w:tr>
      <w:tr>
        <w:trPr>
          <w:trHeight w:val="590" w:hRule="atLeast"/>
        </w:trPr>
        <w:tc>
          <w:tcPr>
            <w:tcW w:w="567" w:type="dxa"/>
            <w:tcBorders>
              <w:top w:val="single" w:sz="2" w:space="0" w:color="000000"/>
              <w:bottom w:val="single" w:sz="2" w:space="0" w:color="000000"/>
              <w:right w:val="single" w:sz="2" w:space="0" w:color="000000"/>
            </w:tcBorders>
          </w:tcPr>
          <w:p>
            <w:pPr>
              <w:pStyle w:val="TableParagraph"/>
              <w:spacing w:before="6"/>
              <w:rPr>
                <w:rFonts w:ascii="黑体"/>
                <w:sz w:val="18"/>
              </w:rPr>
            </w:pPr>
          </w:p>
          <w:p>
            <w:pPr>
              <w:pStyle w:val="TableParagraph"/>
              <w:ind w:left="20"/>
              <w:jc w:val="center"/>
              <w:rPr>
                <w:sz w:val="21"/>
              </w:rPr>
            </w:pPr>
            <w:r>
              <w:rPr>
                <w:w w:val="99"/>
                <w:sz w:val="21"/>
              </w:rPr>
              <w:t>7</w:t>
            </w:r>
          </w:p>
        </w:tc>
        <w:tc>
          <w:tcPr>
            <w:tcW w:w="1803"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18"/>
              </w:rPr>
            </w:pPr>
          </w:p>
          <w:p>
            <w:pPr>
              <w:pStyle w:val="TableParagraph"/>
              <w:ind w:left="9"/>
              <w:rPr>
                <w:sz w:val="21"/>
              </w:rPr>
            </w:pPr>
            <w:r>
              <w:rPr>
                <w:sz w:val="21"/>
              </w:rPr>
              <w:t>公共广播系统</w:t>
            </w:r>
          </w:p>
        </w:tc>
        <w:tc>
          <w:tcPr>
            <w:tcW w:w="202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5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7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8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0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996"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03" w:type="dxa"/>
            <w:tcBorders>
              <w:top w:val="single" w:sz="2" w:space="0" w:color="000000"/>
              <w:left w:val="single" w:sz="2" w:space="0" w:color="000000"/>
              <w:bottom w:val="single" w:sz="2" w:space="0" w:color="000000"/>
            </w:tcBorders>
          </w:tcPr>
          <w:p>
            <w:pPr>
              <w:pStyle w:val="TableParagraph"/>
              <w:spacing w:before="155"/>
              <w:ind w:left="63"/>
              <w:rPr>
                <w:sz w:val="22"/>
              </w:rPr>
            </w:pPr>
            <w:r>
              <w:rPr>
                <w:sz w:val="22"/>
              </w:rPr>
              <w:t>5AEGGGBS</w:t>
            </w:r>
          </w:p>
        </w:tc>
      </w:tr>
      <w:tr>
        <w:trPr>
          <w:trHeight w:val="955" w:hRule="atLeast"/>
        </w:trPr>
        <w:tc>
          <w:tcPr>
            <w:tcW w:w="567" w:type="dxa"/>
            <w:tcBorders>
              <w:top w:val="single" w:sz="2" w:space="0" w:color="000000"/>
              <w:bottom w:val="single" w:sz="2" w:space="0" w:color="000000"/>
              <w:right w:val="single" w:sz="2" w:space="0" w:color="000000"/>
            </w:tcBorders>
          </w:tcPr>
          <w:p>
            <w:pPr>
              <w:pStyle w:val="TableParagraph"/>
              <w:spacing w:before="1"/>
              <w:rPr>
                <w:rFonts w:ascii="黑体"/>
                <w:sz w:val="29"/>
              </w:rPr>
            </w:pPr>
          </w:p>
          <w:p>
            <w:pPr>
              <w:pStyle w:val="TableParagraph"/>
              <w:ind w:left="52" w:right="37"/>
              <w:jc w:val="center"/>
              <w:rPr>
                <w:sz w:val="21"/>
              </w:rPr>
            </w:pPr>
            <w:r>
              <w:rPr>
                <w:sz w:val="21"/>
              </w:rPr>
              <w:t>7.1</w:t>
            </w:r>
          </w:p>
        </w:tc>
        <w:tc>
          <w:tcPr>
            <w:tcW w:w="1803"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16"/>
              </w:rPr>
            </w:pPr>
          </w:p>
          <w:p>
            <w:pPr>
              <w:pStyle w:val="TableParagraph"/>
              <w:ind w:left="9"/>
              <w:rPr>
                <w:sz w:val="21"/>
              </w:rPr>
            </w:pPr>
            <w:r>
              <w:rPr>
                <w:sz w:val="21"/>
              </w:rPr>
              <w:t>背景音乐系统设备</w:t>
            </w:r>
          </w:p>
        </w:tc>
        <w:tc>
          <w:tcPr>
            <w:tcW w:w="2025" w:type="dxa"/>
            <w:tcBorders>
              <w:top w:val="single" w:sz="2" w:space="0" w:color="000000"/>
              <w:left w:val="single" w:sz="2" w:space="0" w:color="000000"/>
              <w:bottom w:val="single" w:sz="2" w:space="0" w:color="000000"/>
              <w:right w:val="single" w:sz="2" w:space="0" w:color="000000"/>
            </w:tcBorders>
          </w:tcPr>
          <w:p>
            <w:pPr>
              <w:pStyle w:val="TableParagraph"/>
              <w:numPr>
                <w:ilvl w:val="0"/>
                <w:numId w:val="314"/>
              </w:numPr>
              <w:tabs>
                <w:tab w:pos="223" w:val="left" w:leader="none"/>
              </w:tabs>
              <w:spacing w:line="240" w:lineRule="auto" w:before="116" w:after="0"/>
              <w:ind w:left="222" w:right="0" w:hanging="215"/>
              <w:jc w:val="left"/>
              <w:rPr>
                <w:sz w:val="21"/>
              </w:rPr>
            </w:pPr>
            <w:r>
              <w:rPr>
                <w:spacing w:val="2"/>
                <w:w w:val="95"/>
                <w:sz w:val="21"/>
              </w:rPr>
              <w:t>名称</w:t>
            </w:r>
          </w:p>
          <w:p>
            <w:pPr>
              <w:pStyle w:val="TableParagraph"/>
              <w:numPr>
                <w:ilvl w:val="0"/>
                <w:numId w:val="314"/>
              </w:numPr>
              <w:tabs>
                <w:tab w:pos="230" w:val="left" w:leader="none"/>
              </w:tabs>
              <w:spacing w:line="240" w:lineRule="auto" w:before="14" w:after="0"/>
              <w:ind w:left="229" w:right="0" w:hanging="222"/>
              <w:jc w:val="left"/>
              <w:rPr>
                <w:sz w:val="21"/>
              </w:rPr>
            </w:pPr>
            <w:r>
              <w:rPr>
                <w:spacing w:val="5"/>
                <w:w w:val="95"/>
                <w:sz w:val="21"/>
              </w:rPr>
              <w:t>类别</w:t>
            </w:r>
          </w:p>
          <w:p>
            <w:pPr>
              <w:pStyle w:val="TableParagraph"/>
              <w:numPr>
                <w:ilvl w:val="0"/>
                <w:numId w:val="314"/>
              </w:numPr>
              <w:tabs>
                <w:tab w:pos="230" w:val="left" w:leader="none"/>
              </w:tabs>
              <w:spacing w:line="252" w:lineRule="exact" w:before="14" w:after="0"/>
              <w:ind w:left="229" w:right="0" w:hanging="222"/>
              <w:jc w:val="left"/>
              <w:rPr>
                <w:sz w:val="21"/>
              </w:rPr>
            </w:pPr>
            <w:r>
              <w:rPr>
                <w:spacing w:val="5"/>
                <w:w w:val="95"/>
                <w:sz w:val="21"/>
              </w:rPr>
              <w:t>规格</w:t>
            </w:r>
          </w:p>
        </w:tc>
        <w:tc>
          <w:tcPr>
            <w:tcW w:w="553" w:type="dxa"/>
            <w:tcBorders>
              <w:top w:val="single" w:sz="2" w:space="0" w:color="000000"/>
              <w:left w:val="single" w:sz="2" w:space="0" w:color="000000"/>
              <w:bottom w:val="single" w:sz="2" w:space="0" w:color="000000"/>
              <w:right w:val="single" w:sz="2" w:space="0" w:color="000000"/>
            </w:tcBorders>
          </w:tcPr>
          <w:p>
            <w:pPr>
              <w:pStyle w:val="TableParagraph"/>
              <w:spacing w:before="1"/>
              <w:rPr>
                <w:rFonts w:ascii="黑体"/>
                <w:sz w:val="29"/>
              </w:rPr>
            </w:pPr>
          </w:p>
          <w:p>
            <w:pPr>
              <w:pStyle w:val="TableParagraph"/>
              <w:ind w:left="15"/>
              <w:jc w:val="center"/>
              <w:rPr>
                <w:sz w:val="21"/>
              </w:rPr>
            </w:pPr>
            <w:r>
              <w:rPr>
                <w:w w:val="99"/>
                <w:sz w:val="21"/>
              </w:rPr>
              <w:t>台</w:t>
            </w:r>
          </w:p>
        </w:tc>
        <w:tc>
          <w:tcPr>
            <w:tcW w:w="57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8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08" w:type="dxa"/>
            <w:tcBorders>
              <w:top w:val="single" w:sz="2" w:space="0" w:color="000000"/>
              <w:left w:val="single" w:sz="2" w:space="0" w:color="000000"/>
              <w:bottom w:val="single" w:sz="2" w:space="0" w:color="000000"/>
              <w:right w:val="single" w:sz="2" w:space="0" w:color="000000"/>
            </w:tcBorders>
          </w:tcPr>
          <w:p>
            <w:pPr>
              <w:pStyle w:val="TableParagraph"/>
              <w:spacing w:before="1"/>
              <w:rPr>
                <w:rFonts w:ascii="黑体"/>
                <w:sz w:val="29"/>
              </w:rPr>
            </w:pPr>
          </w:p>
          <w:p>
            <w:pPr>
              <w:pStyle w:val="TableParagraph"/>
              <w:ind w:left="18" w:right="11"/>
              <w:jc w:val="center"/>
              <w:rPr>
                <w:sz w:val="21"/>
              </w:rPr>
            </w:pPr>
            <w:r>
              <w:rPr>
                <w:sz w:val="21"/>
              </w:rPr>
              <w:t>元/台</w:t>
            </w:r>
          </w:p>
        </w:tc>
        <w:tc>
          <w:tcPr>
            <w:tcW w:w="996"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26"/>
              </w:rPr>
            </w:pPr>
          </w:p>
          <w:p>
            <w:pPr>
              <w:pStyle w:val="TableParagraph"/>
              <w:ind w:left="46" w:right="25"/>
              <w:jc w:val="center"/>
              <w:rPr>
                <w:sz w:val="22"/>
              </w:rPr>
            </w:pPr>
            <w:r>
              <w:rPr>
                <w:sz w:val="22"/>
              </w:rPr>
              <w:t>5AQGBUBS</w:t>
            </w:r>
          </w:p>
        </w:tc>
        <w:tc>
          <w:tcPr>
            <w:tcW w:w="1003" w:type="dxa"/>
            <w:tcBorders>
              <w:top w:val="single" w:sz="2" w:space="0" w:color="000000"/>
              <w:left w:val="single" w:sz="2" w:space="0" w:color="000000"/>
              <w:bottom w:val="single" w:sz="2" w:space="0" w:color="000000"/>
            </w:tcBorders>
          </w:tcPr>
          <w:p>
            <w:pPr>
              <w:pStyle w:val="TableParagraph"/>
              <w:spacing w:before="3"/>
              <w:rPr>
                <w:rFonts w:ascii="黑体"/>
                <w:sz w:val="26"/>
              </w:rPr>
            </w:pPr>
          </w:p>
          <w:p>
            <w:pPr>
              <w:pStyle w:val="TableParagraph"/>
              <w:ind w:left="63"/>
              <w:rPr>
                <w:sz w:val="22"/>
              </w:rPr>
            </w:pPr>
            <w:r>
              <w:rPr>
                <w:sz w:val="22"/>
              </w:rPr>
              <w:t>5ADGBUBS</w:t>
            </w:r>
          </w:p>
        </w:tc>
      </w:tr>
      <w:tr>
        <w:trPr>
          <w:trHeight w:val="907" w:hRule="atLeast"/>
        </w:trPr>
        <w:tc>
          <w:tcPr>
            <w:tcW w:w="567" w:type="dxa"/>
            <w:tcBorders>
              <w:top w:val="single" w:sz="2" w:space="0" w:color="000000"/>
              <w:bottom w:val="single" w:sz="2" w:space="0" w:color="000000"/>
              <w:right w:val="single" w:sz="2" w:space="0" w:color="000000"/>
            </w:tcBorders>
          </w:tcPr>
          <w:p>
            <w:pPr>
              <w:pStyle w:val="TableParagraph"/>
              <w:spacing w:before="3"/>
              <w:rPr>
                <w:rFonts w:ascii="黑体"/>
                <w:sz w:val="27"/>
              </w:rPr>
            </w:pPr>
          </w:p>
          <w:p>
            <w:pPr>
              <w:pStyle w:val="TableParagraph"/>
              <w:ind w:left="52" w:right="37"/>
              <w:jc w:val="center"/>
              <w:rPr>
                <w:sz w:val="21"/>
              </w:rPr>
            </w:pPr>
            <w:r>
              <w:rPr>
                <w:sz w:val="21"/>
              </w:rPr>
              <w:t>7.2</w:t>
            </w:r>
          </w:p>
        </w:tc>
        <w:tc>
          <w:tcPr>
            <w:tcW w:w="1803"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27"/>
              </w:rPr>
            </w:pPr>
          </w:p>
          <w:p>
            <w:pPr>
              <w:pStyle w:val="TableParagraph"/>
              <w:ind w:left="9"/>
              <w:rPr>
                <w:sz w:val="21"/>
              </w:rPr>
            </w:pPr>
            <w:r>
              <w:rPr>
                <w:sz w:val="21"/>
              </w:rPr>
              <w:t>光缆线缆</w:t>
            </w:r>
          </w:p>
        </w:tc>
        <w:tc>
          <w:tcPr>
            <w:tcW w:w="2025" w:type="dxa"/>
            <w:tcBorders>
              <w:top w:val="single" w:sz="2" w:space="0" w:color="000000"/>
              <w:left w:val="single" w:sz="2" w:space="0" w:color="000000"/>
              <w:bottom w:val="single" w:sz="2" w:space="0" w:color="000000"/>
              <w:right w:val="single" w:sz="2" w:space="0" w:color="000000"/>
            </w:tcBorders>
          </w:tcPr>
          <w:p>
            <w:pPr>
              <w:pStyle w:val="TableParagraph"/>
              <w:numPr>
                <w:ilvl w:val="0"/>
                <w:numId w:val="315"/>
              </w:numPr>
              <w:tabs>
                <w:tab w:pos="223" w:val="left" w:leader="none"/>
              </w:tabs>
              <w:spacing w:line="240" w:lineRule="auto" w:before="73" w:after="0"/>
              <w:ind w:left="222" w:right="0" w:hanging="215"/>
              <w:jc w:val="left"/>
              <w:rPr>
                <w:sz w:val="21"/>
              </w:rPr>
            </w:pPr>
            <w:r>
              <w:rPr>
                <w:spacing w:val="2"/>
                <w:w w:val="95"/>
                <w:sz w:val="21"/>
              </w:rPr>
              <w:t>名称</w:t>
            </w:r>
          </w:p>
          <w:p>
            <w:pPr>
              <w:pStyle w:val="TableParagraph"/>
              <w:numPr>
                <w:ilvl w:val="0"/>
                <w:numId w:val="315"/>
              </w:numPr>
              <w:tabs>
                <w:tab w:pos="230" w:val="left" w:leader="none"/>
              </w:tabs>
              <w:spacing w:line="240" w:lineRule="auto" w:before="12" w:after="0"/>
              <w:ind w:left="229" w:right="0" w:hanging="222"/>
              <w:jc w:val="left"/>
              <w:rPr>
                <w:sz w:val="21"/>
              </w:rPr>
            </w:pPr>
            <w:r>
              <w:rPr>
                <w:spacing w:val="5"/>
                <w:w w:val="95"/>
                <w:sz w:val="21"/>
              </w:rPr>
              <w:t>规格</w:t>
            </w:r>
          </w:p>
          <w:p>
            <w:pPr>
              <w:pStyle w:val="TableParagraph"/>
              <w:numPr>
                <w:ilvl w:val="0"/>
                <w:numId w:val="315"/>
              </w:numPr>
              <w:tabs>
                <w:tab w:pos="230" w:val="left" w:leader="none"/>
              </w:tabs>
              <w:spacing w:line="251" w:lineRule="exact" w:before="14" w:after="0"/>
              <w:ind w:left="229" w:right="0" w:hanging="222"/>
              <w:jc w:val="left"/>
              <w:rPr>
                <w:sz w:val="21"/>
              </w:rPr>
            </w:pPr>
            <w:r>
              <w:rPr>
                <w:sz w:val="21"/>
              </w:rPr>
              <w:t>敷设方式</w:t>
            </w:r>
          </w:p>
        </w:tc>
        <w:tc>
          <w:tcPr>
            <w:tcW w:w="553"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27"/>
              </w:rPr>
            </w:pPr>
          </w:p>
          <w:p>
            <w:pPr>
              <w:pStyle w:val="TableParagraph"/>
              <w:ind w:left="16"/>
              <w:jc w:val="center"/>
              <w:rPr>
                <w:sz w:val="21"/>
              </w:rPr>
            </w:pPr>
            <w:r>
              <w:rPr>
                <w:w w:val="99"/>
                <w:sz w:val="21"/>
              </w:rPr>
              <w:t>m</w:t>
            </w:r>
          </w:p>
        </w:tc>
        <w:tc>
          <w:tcPr>
            <w:tcW w:w="57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89" w:type="dxa"/>
            <w:tcBorders>
              <w:top w:val="single" w:sz="2" w:space="0" w:color="000000"/>
              <w:left w:val="single" w:sz="2" w:space="0" w:color="000000"/>
              <w:bottom w:val="single" w:sz="2" w:space="0" w:color="000000"/>
              <w:right w:val="single" w:sz="2" w:space="0" w:color="000000"/>
            </w:tcBorders>
          </w:tcPr>
          <w:p>
            <w:pPr>
              <w:pStyle w:val="TableParagraph"/>
              <w:spacing w:before="5"/>
              <w:rPr>
                <w:rFonts w:ascii="黑体"/>
                <w:sz w:val="24"/>
              </w:rPr>
            </w:pPr>
          </w:p>
          <w:p>
            <w:pPr>
              <w:pStyle w:val="TableParagraph"/>
              <w:spacing w:line="244" w:lineRule="auto"/>
              <w:ind w:left="194" w:right="72" w:hanging="116"/>
              <w:rPr>
                <w:sz w:val="21"/>
              </w:rPr>
            </w:pPr>
            <w:r>
              <w:rPr>
                <w:sz w:val="21"/>
              </w:rPr>
              <w:t>m/点位</w:t>
            </w:r>
          </w:p>
        </w:tc>
        <w:tc>
          <w:tcPr>
            <w:tcW w:w="6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08"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27"/>
              </w:rPr>
            </w:pPr>
          </w:p>
          <w:p>
            <w:pPr>
              <w:pStyle w:val="TableParagraph"/>
              <w:ind w:left="22" w:right="9"/>
              <w:jc w:val="center"/>
              <w:rPr>
                <w:sz w:val="21"/>
              </w:rPr>
            </w:pPr>
            <w:r>
              <w:rPr>
                <w:sz w:val="21"/>
              </w:rPr>
              <w:t>元/m</w:t>
            </w:r>
          </w:p>
        </w:tc>
        <w:tc>
          <w:tcPr>
            <w:tcW w:w="996"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24"/>
              </w:rPr>
            </w:pPr>
          </w:p>
          <w:p>
            <w:pPr>
              <w:pStyle w:val="TableParagraph"/>
              <w:ind w:left="46" w:right="25"/>
              <w:jc w:val="center"/>
              <w:rPr>
                <w:sz w:val="22"/>
              </w:rPr>
            </w:pPr>
            <w:r>
              <w:rPr>
                <w:sz w:val="22"/>
              </w:rPr>
              <w:t>5AQGBGLS</w:t>
            </w:r>
          </w:p>
        </w:tc>
        <w:tc>
          <w:tcPr>
            <w:tcW w:w="1003" w:type="dxa"/>
            <w:tcBorders>
              <w:top w:val="single" w:sz="2" w:space="0" w:color="000000"/>
              <w:left w:val="single" w:sz="2" w:space="0" w:color="000000"/>
              <w:bottom w:val="single" w:sz="2" w:space="0" w:color="000000"/>
            </w:tcBorders>
          </w:tcPr>
          <w:p>
            <w:pPr>
              <w:pStyle w:val="TableParagraph"/>
              <w:spacing w:before="7"/>
              <w:rPr>
                <w:rFonts w:ascii="黑体"/>
                <w:sz w:val="24"/>
              </w:rPr>
            </w:pPr>
          </w:p>
          <w:p>
            <w:pPr>
              <w:pStyle w:val="TableParagraph"/>
              <w:ind w:left="63"/>
              <w:rPr>
                <w:sz w:val="22"/>
              </w:rPr>
            </w:pPr>
            <w:r>
              <w:rPr>
                <w:sz w:val="22"/>
              </w:rPr>
              <w:t>5ADGBGLS</w:t>
            </w:r>
          </w:p>
        </w:tc>
      </w:tr>
      <w:tr>
        <w:trPr>
          <w:trHeight w:val="909" w:hRule="atLeast"/>
        </w:trPr>
        <w:tc>
          <w:tcPr>
            <w:tcW w:w="567" w:type="dxa"/>
            <w:tcBorders>
              <w:top w:val="single" w:sz="2" w:space="0" w:color="000000"/>
              <w:right w:val="single" w:sz="2" w:space="0" w:color="000000"/>
            </w:tcBorders>
          </w:tcPr>
          <w:p>
            <w:pPr>
              <w:pStyle w:val="TableParagraph"/>
              <w:spacing w:before="4"/>
              <w:rPr>
                <w:rFonts w:ascii="黑体"/>
                <w:sz w:val="27"/>
              </w:rPr>
            </w:pPr>
          </w:p>
          <w:p>
            <w:pPr>
              <w:pStyle w:val="TableParagraph"/>
              <w:ind w:left="52" w:right="37"/>
              <w:jc w:val="center"/>
              <w:rPr>
                <w:sz w:val="21"/>
              </w:rPr>
            </w:pPr>
            <w:r>
              <w:rPr>
                <w:sz w:val="21"/>
              </w:rPr>
              <w:t>7.3</w:t>
            </w:r>
          </w:p>
        </w:tc>
        <w:tc>
          <w:tcPr>
            <w:tcW w:w="1803" w:type="dxa"/>
            <w:tcBorders>
              <w:top w:val="single" w:sz="2" w:space="0" w:color="000000"/>
              <w:left w:val="single" w:sz="2" w:space="0" w:color="000000"/>
              <w:right w:val="single" w:sz="2" w:space="0" w:color="000000"/>
            </w:tcBorders>
          </w:tcPr>
          <w:p>
            <w:pPr>
              <w:pStyle w:val="TableParagraph"/>
              <w:spacing w:before="4"/>
              <w:rPr>
                <w:rFonts w:ascii="黑体"/>
                <w:sz w:val="27"/>
              </w:rPr>
            </w:pPr>
          </w:p>
          <w:p>
            <w:pPr>
              <w:pStyle w:val="TableParagraph"/>
              <w:ind w:left="9"/>
              <w:rPr>
                <w:sz w:val="21"/>
              </w:rPr>
            </w:pPr>
            <w:r>
              <w:rPr>
                <w:sz w:val="21"/>
              </w:rPr>
              <w:t>配管</w:t>
            </w:r>
          </w:p>
        </w:tc>
        <w:tc>
          <w:tcPr>
            <w:tcW w:w="2025" w:type="dxa"/>
            <w:tcBorders>
              <w:top w:val="single" w:sz="2" w:space="0" w:color="000000"/>
              <w:left w:val="single" w:sz="2" w:space="0" w:color="000000"/>
              <w:right w:val="single" w:sz="2" w:space="0" w:color="000000"/>
            </w:tcBorders>
          </w:tcPr>
          <w:p>
            <w:pPr>
              <w:pStyle w:val="TableParagraph"/>
              <w:numPr>
                <w:ilvl w:val="0"/>
                <w:numId w:val="316"/>
              </w:numPr>
              <w:tabs>
                <w:tab w:pos="223" w:val="left" w:leader="none"/>
              </w:tabs>
              <w:spacing w:line="240" w:lineRule="auto" w:before="72" w:after="0"/>
              <w:ind w:left="222" w:right="0" w:hanging="215"/>
              <w:jc w:val="left"/>
              <w:rPr>
                <w:sz w:val="21"/>
              </w:rPr>
            </w:pPr>
            <w:r>
              <w:rPr>
                <w:spacing w:val="2"/>
                <w:w w:val="95"/>
                <w:sz w:val="21"/>
              </w:rPr>
              <w:t>名称</w:t>
            </w:r>
          </w:p>
          <w:p>
            <w:pPr>
              <w:pStyle w:val="TableParagraph"/>
              <w:numPr>
                <w:ilvl w:val="0"/>
                <w:numId w:val="316"/>
              </w:numPr>
              <w:tabs>
                <w:tab w:pos="230" w:val="left" w:leader="none"/>
              </w:tabs>
              <w:spacing w:line="240" w:lineRule="auto" w:before="12" w:after="0"/>
              <w:ind w:left="229" w:right="0" w:hanging="222"/>
              <w:jc w:val="left"/>
              <w:rPr>
                <w:sz w:val="21"/>
              </w:rPr>
            </w:pPr>
            <w:r>
              <w:rPr>
                <w:spacing w:val="5"/>
                <w:w w:val="95"/>
                <w:sz w:val="21"/>
              </w:rPr>
              <w:t>材质</w:t>
            </w:r>
          </w:p>
          <w:p>
            <w:pPr>
              <w:pStyle w:val="TableParagraph"/>
              <w:numPr>
                <w:ilvl w:val="0"/>
                <w:numId w:val="316"/>
              </w:numPr>
              <w:tabs>
                <w:tab w:pos="230" w:val="left" w:leader="none"/>
              </w:tabs>
              <w:spacing w:line="249" w:lineRule="exact" w:before="18" w:after="0"/>
              <w:ind w:left="229" w:right="0" w:hanging="222"/>
              <w:jc w:val="left"/>
              <w:rPr>
                <w:sz w:val="21"/>
              </w:rPr>
            </w:pPr>
            <w:r>
              <w:rPr>
                <w:spacing w:val="5"/>
                <w:w w:val="95"/>
                <w:sz w:val="21"/>
              </w:rPr>
              <w:t>规格</w:t>
            </w:r>
          </w:p>
        </w:tc>
        <w:tc>
          <w:tcPr>
            <w:tcW w:w="553" w:type="dxa"/>
            <w:tcBorders>
              <w:top w:val="single" w:sz="2" w:space="0" w:color="000000"/>
              <w:left w:val="single" w:sz="2" w:space="0" w:color="000000"/>
              <w:right w:val="single" w:sz="2" w:space="0" w:color="000000"/>
            </w:tcBorders>
          </w:tcPr>
          <w:p>
            <w:pPr>
              <w:pStyle w:val="TableParagraph"/>
              <w:spacing w:before="4"/>
              <w:rPr>
                <w:rFonts w:ascii="黑体"/>
                <w:sz w:val="27"/>
              </w:rPr>
            </w:pPr>
          </w:p>
          <w:p>
            <w:pPr>
              <w:pStyle w:val="TableParagraph"/>
              <w:ind w:left="16"/>
              <w:jc w:val="center"/>
              <w:rPr>
                <w:sz w:val="21"/>
              </w:rPr>
            </w:pPr>
            <w:r>
              <w:rPr>
                <w:w w:val="99"/>
                <w:sz w:val="21"/>
              </w:rPr>
              <w:t>m</w:t>
            </w:r>
          </w:p>
        </w:tc>
        <w:tc>
          <w:tcPr>
            <w:tcW w:w="572"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589" w:type="dxa"/>
            <w:tcBorders>
              <w:top w:val="single" w:sz="2" w:space="0" w:color="000000"/>
              <w:left w:val="single" w:sz="2" w:space="0" w:color="000000"/>
              <w:right w:val="single" w:sz="2" w:space="0" w:color="000000"/>
            </w:tcBorders>
          </w:tcPr>
          <w:p>
            <w:pPr>
              <w:pStyle w:val="TableParagraph"/>
              <w:spacing w:before="11"/>
              <w:rPr>
                <w:rFonts w:ascii="黑体"/>
                <w:sz w:val="21"/>
              </w:rPr>
            </w:pPr>
          </w:p>
          <w:p>
            <w:pPr>
              <w:pStyle w:val="TableParagraph"/>
              <w:spacing w:line="244" w:lineRule="auto" w:before="1"/>
              <w:ind w:left="194" w:right="72" w:hanging="116"/>
              <w:rPr>
                <w:sz w:val="21"/>
              </w:rPr>
            </w:pPr>
            <w:r>
              <w:rPr>
                <w:sz w:val="21"/>
              </w:rPr>
              <w:t>m/点位</w:t>
            </w:r>
          </w:p>
        </w:tc>
        <w:tc>
          <w:tcPr>
            <w:tcW w:w="679"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608" w:type="dxa"/>
            <w:tcBorders>
              <w:top w:val="single" w:sz="2" w:space="0" w:color="000000"/>
              <w:left w:val="single" w:sz="2" w:space="0" w:color="000000"/>
              <w:right w:val="single" w:sz="2" w:space="0" w:color="000000"/>
            </w:tcBorders>
          </w:tcPr>
          <w:p>
            <w:pPr>
              <w:pStyle w:val="TableParagraph"/>
              <w:spacing w:before="4"/>
              <w:rPr>
                <w:rFonts w:ascii="黑体"/>
                <w:sz w:val="27"/>
              </w:rPr>
            </w:pPr>
          </w:p>
          <w:p>
            <w:pPr>
              <w:pStyle w:val="TableParagraph"/>
              <w:ind w:left="22" w:right="9"/>
              <w:jc w:val="center"/>
              <w:rPr>
                <w:sz w:val="21"/>
              </w:rPr>
            </w:pPr>
            <w:r>
              <w:rPr>
                <w:sz w:val="21"/>
              </w:rPr>
              <w:t>元/m</w:t>
            </w:r>
          </w:p>
        </w:tc>
        <w:tc>
          <w:tcPr>
            <w:tcW w:w="996" w:type="dxa"/>
            <w:tcBorders>
              <w:top w:val="single" w:sz="2" w:space="0" w:color="000000"/>
              <w:left w:val="single" w:sz="2" w:space="0" w:color="000000"/>
              <w:right w:val="single" w:sz="2" w:space="0" w:color="000000"/>
            </w:tcBorders>
          </w:tcPr>
          <w:p>
            <w:pPr>
              <w:pStyle w:val="TableParagraph"/>
              <w:spacing w:before="8"/>
              <w:rPr>
                <w:rFonts w:ascii="黑体"/>
                <w:sz w:val="24"/>
              </w:rPr>
            </w:pPr>
          </w:p>
          <w:p>
            <w:pPr>
              <w:pStyle w:val="TableParagraph"/>
              <w:spacing w:before="1"/>
              <w:ind w:left="46" w:right="25"/>
              <w:jc w:val="center"/>
              <w:rPr>
                <w:sz w:val="22"/>
              </w:rPr>
            </w:pPr>
            <w:r>
              <w:rPr>
                <w:sz w:val="22"/>
              </w:rPr>
              <w:t>5AQGNPGS</w:t>
            </w:r>
          </w:p>
        </w:tc>
        <w:tc>
          <w:tcPr>
            <w:tcW w:w="1003" w:type="dxa"/>
            <w:tcBorders>
              <w:top w:val="single" w:sz="2" w:space="0" w:color="000000"/>
              <w:left w:val="single" w:sz="2" w:space="0" w:color="000000"/>
            </w:tcBorders>
          </w:tcPr>
          <w:p>
            <w:pPr>
              <w:pStyle w:val="TableParagraph"/>
              <w:spacing w:before="8"/>
              <w:rPr>
                <w:rFonts w:ascii="黑体"/>
                <w:sz w:val="24"/>
              </w:rPr>
            </w:pPr>
          </w:p>
          <w:p>
            <w:pPr>
              <w:pStyle w:val="TableParagraph"/>
              <w:spacing w:before="1"/>
              <w:ind w:left="63"/>
              <w:rPr>
                <w:sz w:val="22"/>
              </w:rPr>
            </w:pPr>
            <w:r>
              <w:rPr>
                <w:sz w:val="22"/>
              </w:rPr>
              <w:t>5ADGNPGS</w:t>
            </w:r>
          </w:p>
        </w:tc>
      </w:tr>
    </w:tbl>
    <w:p>
      <w:pPr>
        <w:spacing w:after="0"/>
        <w:rPr>
          <w:sz w:val="22"/>
        </w:rPr>
        <w:sectPr>
          <w:headerReference w:type="default" r:id="rId220"/>
          <w:footerReference w:type="default" r:id="rId221"/>
          <w:pgSz w:w="11910" w:h="16840"/>
          <w:pgMar w:header="0" w:footer="893" w:top="1420" w:bottom="1080" w:left="440" w:right="440"/>
          <w:pgNumType w:start="134"/>
        </w:sectPr>
      </w:pPr>
    </w:p>
    <w:tbl>
      <w:tblPr>
        <w:tblW w:w="0" w:type="auto"/>
        <w:jc w:val="left"/>
        <w:tblInd w:w="8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67"/>
        <w:gridCol w:w="1803"/>
        <w:gridCol w:w="2025"/>
        <w:gridCol w:w="553"/>
        <w:gridCol w:w="572"/>
        <w:gridCol w:w="589"/>
        <w:gridCol w:w="679"/>
        <w:gridCol w:w="608"/>
        <w:gridCol w:w="996"/>
        <w:gridCol w:w="1003"/>
      </w:tblGrid>
      <w:tr>
        <w:trPr>
          <w:trHeight w:val="688" w:hRule="atLeast"/>
        </w:trPr>
        <w:tc>
          <w:tcPr>
            <w:tcW w:w="567" w:type="dxa"/>
            <w:vMerge w:val="restart"/>
            <w:tcBorders>
              <w:right w:val="single" w:sz="2" w:space="0" w:color="000000"/>
            </w:tcBorders>
          </w:tcPr>
          <w:p>
            <w:pPr>
              <w:pStyle w:val="TableParagraph"/>
              <w:rPr>
                <w:rFonts w:ascii="黑体"/>
                <w:sz w:val="20"/>
              </w:rPr>
            </w:pPr>
          </w:p>
          <w:p>
            <w:pPr>
              <w:pStyle w:val="TableParagraph"/>
              <w:spacing w:before="10"/>
              <w:rPr>
                <w:rFonts w:ascii="黑体"/>
                <w:sz w:val="19"/>
              </w:rPr>
            </w:pPr>
          </w:p>
          <w:p>
            <w:pPr>
              <w:pStyle w:val="TableParagraph"/>
              <w:spacing w:before="1"/>
              <w:ind w:left="67"/>
              <w:rPr>
                <w:sz w:val="21"/>
              </w:rPr>
            </w:pPr>
            <w:r>
              <w:rPr>
                <w:sz w:val="21"/>
              </w:rPr>
              <w:t>序号</w:t>
            </w:r>
          </w:p>
        </w:tc>
        <w:tc>
          <w:tcPr>
            <w:tcW w:w="1803" w:type="dxa"/>
            <w:vMerge w:val="restart"/>
            <w:tcBorders>
              <w:left w:val="single" w:sz="2" w:space="0" w:color="000000"/>
              <w:right w:val="single" w:sz="2" w:space="0" w:color="000000"/>
            </w:tcBorders>
          </w:tcPr>
          <w:p>
            <w:pPr>
              <w:pStyle w:val="TableParagraph"/>
              <w:rPr>
                <w:rFonts w:ascii="黑体"/>
                <w:sz w:val="20"/>
              </w:rPr>
            </w:pPr>
          </w:p>
          <w:p>
            <w:pPr>
              <w:pStyle w:val="TableParagraph"/>
              <w:spacing w:before="10"/>
              <w:rPr>
                <w:rFonts w:ascii="黑体"/>
                <w:sz w:val="19"/>
              </w:rPr>
            </w:pPr>
          </w:p>
          <w:p>
            <w:pPr>
              <w:pStyle w:val="TableParagraph"/>
              <w:spacing w:before="1"/>
              <w:ind w:left="465"/>
              <w:rPr>
                <w:sz w:val="21"/>
              </w:rPr>
            </w:pPr>
            <w:r>
              <w:rPr>
                <w:sz w:val="21"/>
              </w:rPr>
              <w:t>工程名称</w:t>
            </w:r>
          </w:p>
        </w:tc>
        <w:tc>
          <w:tcPr>
            <w:tcW w:w="2025" w:type="dxa"/>
            <w:vMerge w:val="restart"/>
            <w:tcBorders>
              <w:left w:val="single" w:sz="2" w:space="0" w:color="000000"/>
              <w:right w:val="single" w:sz="2" w:space="0" w:color="000000"/>
            </w:tcBorders>
          </w:tcPr>
          <w:p>
            <w:pPr>
              <w:pStyle w:val="TableParagraph"/>
              <w:rPr>
                <w:rFonts w:ascii="黑体"/>
                <w:sz w:val="20"/>
              </w:rPr>
            </w:pPr>
          </w:p>
          <w:p>
            <w:pPr>
              <w:pStyle w:val="TableParagraph"/>
              <w:spacing w:before="10"/>
              <w:rPr>
                <w:rFonts w:ascii="黑体"/>
                <w:sz w:val="19"/>
              </w:rPr>
            </w:pPr>
          </w:p>
          <w:p>
            <w:pPr>
              <w:pStyle w:val="TableParagraph"/>
              <w:spacing w:before="1"/>
              <w:ind w:left="570"/>
              <w:rPr>
                <w:sz w:val="21"/>
              </w:rPr>
            </w:pPr>
            <w:r>
              <w:rPr>
                <w:sz w:val="21"/>
              </w:rPr>
              <w:t>特征描述</w:t>
            </w:r>
          </w:p>
        </w:tc>
        <w:tc>
          <w:tcPr>
            <w:tcW w:w="553" w:type="dxa"/>
            <w:tcBorders>
              <w:left w:val="single" w:sz="2" w:space="0" w:color="000000"/>
              <w:bottom w:val="single" w:sz="2" w:space="0" w:color="000000"/>
              <w:right w:val="single" w:sz="2" w:space="0" w:color="000000"/>
            </w:tcBorders>
          </w:tcPr>
          <w:p>
            <w:pPr>
              <w:pStyle w:val="TableParagraph"/>
              <w:spacing w:line="270" w:lineRule="atLeast" w:before="152"/>
              <w:ind w:left="172" w:right="54" w:hanging="111"/>
              <w:rPr>
                <w:sz w:val="21"/>
              </w:rPr>
            </w:pPr>
            <w:r>
              <w:rPr>
                <w:sz w:val="21"/>
              </w:rPr>
              <w:t>工程量</w:t>
            </w:r>
          </w:p>
        </w:tc>
        <w:tc>
          <w:tcPr>
            <w:tcW w:w="1161" w:type="dxa"/>
            <w:gridSpan w:val="2"/>
            <w:tcBorders>
              <w:left w:val="single" w:sz="2" w:space="0" w:color="000000"/>
              <w:bottom w:val="single" w:sz="2" w:space="0" w:color="000000"/>
              <w:right w:val="single" w:sz="2" w:space="0" w:color="000000"/>
            </w:tcBorders>
          </w:tcPr>
          <w:p>
            <w:pPr>
              <w:pStyle w:val="TableParagraph"/>
              <w:spacing w:before="5"/>
              <w:rPr>
                <w:rFonts w:ascii="黑体"/>
                <w:sz w:val="22"/>
              </w:rPr>
            </w:pPr>
          </w:p>
          <w:p>
            <w:pPr>
              <w:pStyle w:val="TableParagraph"/>
              <w:ind w:left="32"/>
              <w:rPr>
                <w:sz w:val="21"/>
              </w:rPr>
            </w:pPr>
            <w:r>
              <w:rPr>
                <w:sz w:val="21"/>
              </w:rPr>
              <w:t>工程量指标</w:t>
            </w:r>
          </w:p>
        </w:tc>
        <w:tc>
          <w:tcPr>
            <w:tcW w:w="1287" w:type="dxa"/>
            <w:gridSpan w:val="2"/>
            <w:tcBorders>
              <w:left w:val="single" w:sz="2" w:space="0" w:color="000000"/>
              <w:bottom w:val="single" w:sz="2" w:space="0" w:color="000000"/>
              <w:right w:val="single" w:sz="2" w:space="0" w:color="000000"/>
            </w:tcBorders>
          </w:tcPr>
          <w:p>
            <w:pPr>
              <w:pStyle w:val="TableParagraph"/>
              <w:spacing w:before="5"/>
              <w:rPr>
                <w:rFonts w:ascii="黑体"/>
                <w:sz w:val="22"/>
              </w:rPr>
            </w:pPr>
          </w:p>
          <w:p>
            <w:pPr>
              <w:pStyle w:val="TableParagraph"/>
              <w:ind w:left="205"/>
              <w:rPr>
                <w:sz w:val="21"/>
              </w:rPr>
            </w:pPr>
            <w:r>
              <w:rPr>
                <w:sz w:val="21"/>
              </w:rPr>
              <w:t>单价指标</w:t>
            </w:r>
          </w:p>
        </w:tc>
        <w:tc>
          <w:tcPr>
            <w:tcW w:w="996" w:type="dxa"/>
            <w:vMerge w:val="restart"/>
            <w:tcBorders>
              <w:left w:val="single" w:sz="2" w:space="0" w:color="000000"/>
              <w:right w:val="single" w:sz="2" w:space="0" w:color="000000"/>
            </w:tcBorders>
          </w:tcPr>
          <w:p>
            <w:pPr>
              <w:pStyle w:val="TableParagraph"/>
              <w:rPr>
                <w:rFonts w:ascii="黑体"/>
                <w:sz w:val="28"/>
              </w:rPr>
            </w:pPr>
          </w:p>
          <w:p>
            <w:pPr>
              <w:pStyle w:val="TableParagraph"/>
              <w:spacing w:line="242" w:lineRule="auto"/>
              <w:ind w:left="180" w:right="59" w:hanging="113"/>
              <w:rPr>
                <w:sz w:val="21"/>
              </w:rPr>
            </w:pPr>
            <w:r>
              <w:rPr>
                <w:sz w:val="21"/>
              </w:rPr>
              <w:t>工程量指标编码</w:t>
            </w:r>
          </w:p>
        </w:tc>
        <w:tc>
          <w:tcPr>
            <w:tcW w:w="1003" w:type="dxa"/>
            <w:vMerge w:val="restart"/>
            <w:tcBorders>
              <w:left w:val="single" w:sz="2" w:space="0" w:color="000000"/>
            </w:tcBorders>
          </w:tcPr>
          <w:p>
            <w:pPr>
              <w:pStyle w:val="TableParagraph"/>
              <w:rPr>
                <w:rFonts w:ascii="黑体"/>
                <w:sz w:val="28"/>
              </w:rPr>
            </w:pPr>
          </w:p>
          <w:p>
            <w:pPr>
              <w:pStyle w:val="TableParagraph"/>
              <w:spacing w:line="242" w:lineRule="auto"/>
              <w:ind w:left="288" w:right="58" w:hanging="216"/>
              <w:rPr>
                <w:sz w:val="21"/>
              </w:rPr>
            </w:pPr>
            <w:r>
              <w:rPr>
                <w:sz w:val="21"/>
              </w:rPr>
              <w:t>单价指标编码</w:t>
            </w:r>
          </w:p>
        </w:tc>
      </w:tr>
      <w:tr>
        <w:trPr>
          <w:trHeight w:val="518" w:hRule="atLeast"/>
        </w:trPr>
        <w:tc>
          <w:tcPr>
            <w:tcW w:w="567" w:type="dxa"/>
            <w:vMerge/>
            <w:tcBorders>
              <w:top w:val="nil"/>
              <w:right w:val="single" w:sz="2" w:space="0" w:color="000000"/>
            </w:tcBorders>
          </w:tcPr>
          <w:p>
            <w:pPr>
              <w:rPr>
                <w:sz w:val="2"/>
                <w:szCs w:val="2"/>
              </w:rPr>
            </w:pPr>
          </w:p>
        </w:tc>
        <w:tc>
          <w:tcPr>
            <w:tcW w:w="1803" w:type="dxa"/>
            <w:vMerge/>
            <w:tcBorders>
              <w:top w:val="nil"/>
              <w:left w:val="single" w:sz="2" w:space="0" w:color="000000"/>
              <w:right w:val="single" w:sz="2" w:space="0" w:color="000000"/>
            </w:tcBorders>
          </w:tcPr>
          <w:p>
            <w:pPr>
              <w:rPr>
                <w:sz w:val="2"/>
                <w:szCs w:val="2"/>
              </w:rPr>
            </w:pPr>
          </w:p>
        </w:tc>
        <w:tc>
          <w:tcPr>
            <w:tcW w:w="2025" w:type="dxa"/>
            <w:vMerge/>
            <w:tcBorders>
              <w:top w:val="nil"/>
              <w:left w:val="single" w:sz="2" w:space="0" w:color="000000"/>
              <w:right w:val="single" w:sz="2" w:space="0" w:color="000000"/>
            </w:tcBorders>
          </w:tcPr>
          <w:p>
            <w:pPr>
              <w:rPr>
                <w:sz w:val="2"/>
                <w:szCs w:val="2"/>
              </w:rPr>
            </w:pPr>
          </w:p>
        </w:tc>
        <w:tc>
          <w:tcPr>
            <w:tcW w:w="553" w:type="dxa"/>
            <w:tcBorders>
              <w:top w:val="single" w:sz="2" w:space="0" w:color="000000"/>
              <w:left w:val="single" w:sz="2" w:space="0" w:color="000000"/>
              <w:right w:val="single" w:sz="2" w:space="0" w:color="000000"/>
            </w:tcBorders>
          </w:tcPr>
          <w:p>
            <w:pPr>
              <w:pStyle w:val="TableParagraph"/>
              <w:spacing w:before="8"/>
              <w:rPr>
                <w:rFonts w:ascii="黑体"/>
                <w:sz w:val="14"/>
              </w:rPr>
            </w:pPr>
          </w:p>
          <w:p>
            <w:pPr>
              <w:pStyle w:val="TableParagraph"/>
              <w:ind w:left="46" w:right="39"/>
              <w:jc w:val="center"/>
              <w:rPr>
                <w:sz w:val="21"/>
              </w:rPr>
            </w:pPr>
            <w:r>
              <w:rPr>
                <w:sz w:val="21"/>
              </w:rPr>
              <w:t>单位</w:t>
            </w:r>
          </w:p>
        </w:tc>
        <w:tc>
          <w:tcPr>
            <w:tcW w:w="572" w:type="dxa"/>
            <w:tcBorders>
              <w:top w:val="single" w:sz="2" w:space="0" w:color="000000"/>
              <w:left w:val="single" w:sz="2" w:space="0" w:color="000000"/>
              <w:right w:val="single" w:sz="2" w:space="0" w:color="000000"/>
            </w:tcBorders>
          </w:tcPr>
          <w:p>
            <w:pPr>
              <w:pStyle w:val="TableParagraph"/>
              <w:spacing w:before="8"/>
              <w:rPr>
                <w:rFonts w:ascii="黑体"/>
                <w:sz w:val="14"/>
              </w:rPr>
            </w:pPr>
          </w:p>
          <w:p>
            <w:pPr>
              <w:pStyle w:val="TableParagraph"/>
              <w:ind w:left="77"/>
              <w:rPr>
                <w:sz w:val="21"/>
              </w:rPr>
            </w:pPr>
            <w:r>
              <w:rPr>
                <w:sz w:val="21"/>
              </w:rPr>
              <w:t>指标</w:t>
            </w:r>
          </w:p>
        </w:tc>
        <w:tc>
          <w:tcPr>
            <w:tcW w:w="589" w:type="dxa"/>
            <w:tcBorders>
              <w:top w:val="single" w:sz="2" w:space="0" w:color="000000"/>
              <w:left w:val="single" w:sz="2" w:space="0" w:color="000000"/>
              <w:right w:val="single" w:sz="2" w:space="0" w:color="000000"/>
            </w:tcBorders>
          </w:tcPr>
          <w:p>
            <w:pPr>
              <w:pStyle w:val="TableParagraph"/>
              <w:spacing w:before="8"/>
              <w:rPr>
                <w:rFonts w:ascii="黑体"/>
                <w:sz w:val="14"/>
              </w:rPr>
            </w:pPr>
          </w:p>
          <w:p>
            <w:pPr>
              <w:pStyle w:val="TableParagraph"/>
              <w:ind w:left="84"/>
              <w:rPr>
                <w:sz w:val="21"/>
              </w:rPr>
            </w:pPr>
            <w:r>
              <w:rPr>
                <w:sz w:val="21"/>
              </w:rPr>
              <w:t>单位</w:t>
            </w:r>
          </w:p>
        </w:tc>
        <w:tc>
          <w:tcPr>
            <w:tcW w:w="679" w:type="dxa"/>
            <w:tcBorders>
              <w:top w:val="single" w:sz="2" w:space="0" w:color="000000"/>
              <w:left w:val="single" w:sz="2" w:space="0" w:color="000000"/>
              <w:right w:val="single" w:sz="2" w:space="0" w:color="000000"/>
            </w:tcBorders>
          </w:tcPr>
          <w:p>
            <w:pPr>
              <w:pStyle w:val="TableParagraph"/>
              <w:spacing w:before="8"/>
              <w:rPr>
                <w:rFonts w:ascii="黑体"/>
                <w:sz w:val="14"/>
              </w:rPr>
            </w:pPr>
          </w:p>
          <w:p>
            <w:pPr>
              <w:pStyle w:val="TableParagraph"/>
              <w:ind w:left="131"/>
              <w:rPr>
                <w:sz w:val="21"/>
              </w:rPr>
            </w:pPr>
            <w:r>
              <w:rPr>
                <w:sz w:val="21"/>
              </w:rPr>
              <w:t>指标</w:t>
            </w:r>
          </w:p>
        </w:tc>
        <w:tc>
          <w:tcPr>
            <w:tcW w:w="608" w:type="dxa"/>
            <w:tcBorders>
              <w:top w:val="single" w:sz="2" w:space="0" w:color="000000"/>
              <w:left w:val="single" w:sz="2" w:space="0" w:color="000000"/>
              <w:right w:val="single" w:sz="2" w:space="0" w:color="000000"/>
            </w:tcBorders>
          </w:tcPr>
          <w:p>
            <w:pPr>
              <w:pStyle w:val="TableParagraph"/>
              <w:spacing w:before="8"/>
              <w:rPr>
                <w:rFonts w:ascii="黑体"/>
                <w:sz w:val="14"/>
              </w:rPr>
            </w:pPr>
          </w:p>
          <w:p>
            <w:pPr>
              <w:pStyle w:val="TableParagraph"/>
              <w:ind w:left="21" w:right="11"/>
              <w:jc w:val="center"/>
              <w:rPr>
                <w:sz w:val="21"/>
              </w:rPr>
            </w:pPr>
            <w:r>
              <w:rPr>
                <w:sz w:val="21"/>
              </w:rPr>
              <w:t>单位</w:t>
            </w:r>
          </w:p>
        </w:tc>
        <w:tc>
          <w:tcPr>
            <w:tcW w:w="996" w:type="dxa"/>
            <w:vMerge/>
            <w:tcBorders>
              <w:top w:val="nil"/>
              <w:left w:val="single" w:sz="2" w:space="0" w:color="000000"/>
              <w:right w:val="single" w:sz="2" w:space="0" w:color="000000"/>
            </w:tcBorders>
          </w:tcPr>
          <w:p>
            <w:pPr>
              <w:rPr>
                <w:sz w:val="2"/>
                <w:szCs w:val="2"/>
              </w:rPr>
            </w:pPr>
          </w:p>
        </w:tc>
        <w:tc>
          <w:tcPr>
            <w:tcW w:w="1003" w:type="dxa"/>
            <w:vMerge/>
            <w:tcBorders>
              <w:top w:val="nil"/>
              <w:left w:val="single" w:sz="2" w:space="0" w:color="000000"/>
            </w:tcBorders>
          </w:tcPr>
          <w:p>
            <w:pPr>
              <w:rPr>
                <w:sz w:val="2"/>
                <w:szCs w:val="2"/>
              </w:rPr>
            </w:pPr>
          </w:p>
        </w:tc>
      </w:tr>
      <w:tr>
        <w:trPr>
          <w:trHeight w:val="588" w:hRule="atLeast"/>
        </w:trPr>
        <w:tc>
          <w:tcPr>
            <w:tcW w:w="567" w:type="dxa"/>
            <w:tcBorders>
              <w:bottom w:val="single" w:sz="2" w:space="0" w:color="000000"/>
              <w:right w:val="single" w:sz="2" w:space="0" w:color="000000"/>
            </w:tcBorders>
          </w:tcPr>
          <w:p>
            <w:pPr>
              <w:pStyle w:val="TableParagraph"/>
              <w:spacing w:before="9"/>
              <w:rPr>
                <w:rFonts w:ascii="黑体"/>
                <w:sz w:val="17"/>
              </w:rPr>
            </w:pPr>
          </w:p>
          <w:p>
            <w:pPr>
              <w:pStyle w:val="TableParagraph"/>
              <w:spacing w:before="1"/>
              <w:ind w:left="20"/>
              <w:jc w:val="center"/>
              <w:rPr>
                <w:sz w:val="21"/>
              </w:rPr>
            </w:pPr>
            <w:r>
              <w:rPr>
                <w:w w:val="99"/>
                <w:sz w:val="21"/>
              </w:rPr>
              <w:t>8</w:t>
            </w:r>
          </w:p>
        </w:tc>
        <w:tc>
          <w:tcPr>
            <w:tcW w:w="1803" w:type="dxa"/>
            <w:tcBorders>
              <w:left w:val="single" w:sz="2" w:space="0" w:color="000000"/>
              <w:bottom w:val="single" w:sz="2" w:space="0" w:color="000000"/>
              <w:right w:val="single" w:sz="2" w:space="0" w:color="000000"/>
            </w:tcBorders>
          </w:tcPr>
          <w:p>
            <w:pPr>
              <w:pStyle w:val="TableParagraph"/>
              <w:spacing w:before="21"/>
              <w:ind w:left="9" w:right="-15"/>
              <w:rPr>
                <w:sz w:val="21"/>
              </w:rPr>
            </w:pPr>
            <w:r>
              <w:rPr>
                <w:spacing w:val="14"/>
                <w:sz w:val="21"/>
              </w:rPr>
              <w:t>入侵和紧急报警系</w:t>
            </w:r>
          </w:p>
          <w:p>
            <w:pPr>
              <w:pStyle w:val="TableParagraph"/>
              <w:spacing w:line="252" w:lineRule="exact" w:before="26"/>
              <w:ind w:left="9"/>
              <w:rPr>
                <w:sz w:val="21"/>
              </w:rPr>
            </w:pPr>
            <w:r>
              <w:rPr>
                <w:w w:val="99"/>
                <w:sz w:val="21"/>
              </w:rPr>
              <w:t>统</w:t>
            </w:r>
          </w:p>
        </w:tc>
        <w:tc>
          <w:tcPr>
            <w:tcW w:w="2025"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553"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572"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589"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679"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608"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996"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1003" w:type="dxa"/>
            <w:tcBorders>
              <w:left w:val="single" w:sz="2" w:space="0" w:color="000000"/>
              <w:bottom w:val="single" w:sz="2" w:space="0" w:color="000000"/>
            </w:tcBorders>
          </w:tcPr>
          <w:p>
            <w:pPr>
              <w:pStyle w:val="TableParagraph"/>
              <w:spacing w:before="153"/>
              <w:ind w:left="63"/>
              <w:rPr>
                <w:sz w:val="22"/>
              </w:rPr>
            </w:pPr>
            <w:r>
              <w:rPr>
                <w:sz w:val="22"/>
              </w:rPr>
              <w:t>5AEJJBJS</w:t>
            </w:r>
          </w:p>
        </w:tc>
      </w:tr>
      <w:tr>
        <w:trPr>
          <w:trHeight w:val="577" w:hRule="atLeast"/>
        </w:trPr>
        <w:tc>
          <w:tcPr>
            <w:tcW w:w="567" w:type="dxa"/>
            <w:tcBorders>
              <w:top w:val="single" w:sz="2" w:space="0" w:color="000000"/>
              <w:bottom w:val="single" w:sz="2" w:space="0" w:color="000000"/>
              <w:right w:val="single" w:sz="2" w:space="0" w:color="000000"/>
            </w:tcBorders>
          </w:tcPr>
          <w:p>
            <w:pPr>
              <w:pStyle w:val="TableParagraph"/>
              <w:spacing w:before="7"/>
              <w:rPr>
                <w:rFonts w:ascii="黑体"/>
                <w:sz w:val="17"/>
              </w:rPr>
            </w:pPr>
          </w:p>
          <w:p>
            <w:pPr>
              <w:pStyle w:val="TableParagraph"/>
              <w:ind w:right="109"/>
              <w:jc w:val="right"/>
              <w:rPr>
                <w:sz w:val="21"/>
              </w:rPr>
            </w:pPr>
            <w:r>
              <w:rPr>
                <w:sz w:val="21"/>
              </w:rPr>
              <w:t>8.1</w:t>
            </w:r>
          </w:p>
        </w:tc>
        <w:tc>
          <w:tcPr>
            <w:tcW w:w="1803" w:type="dxa"/>
            <w:tcBorders>
              <w:top w:val="single" w:sz="2" w:space="0" w:color="000000"/>
              <w:left w:val="single" w:sz="2" w:space="0" w:color="000000"/>
              <w:bottom w:val="single" w:sz="2" w:space="0" w:color="000000"/>
              <w:right w:val="single" w:sz="2" w:space="0" w:color="000000"/>
            </w:tcBorders>
          </w:tcPr>
          <w:p>
            <w:pPr>
              <w:pStyle w:val="TableParagraph"/>
              <w:spacing w:line="270" w:lineRule="atLeast" w:before="27"/>
              <w:ind w:left="9" w:right="221"/>
              <w:rPr>
                <w:sz w:val="21"/>
              </w:rPr>
            </w:pPr>
            <w:r>
              <w:rPr>
                <w:sz w:val="21"/>
              </w:rPr>
              <w:t>入侵和紧急报警系统设备</w:t>
            </w:r>
          </w:p>
        </w:tc>
        <w:tc>
          <w:tcPr>
            <w:tcW w:w="2025" w:type="dxa"/>
            <w:tcBorders>
              <w:top w:val="single" w:sz="2" w:space="0" w:color="000000"/>
              <w:left w:val="single" w:sz="2" w:space="0" w:color="000000"/>
              <w:bottom w:val="single" w:sz="2" w:space="0" w:color="000000"/>
              <w:right w:val="single" w:sz="2" w:space="0" w:color="000000"/>
            </w:tcBorders>
          </w:tcPr>
          <w:p>
            <w:pPr>
              <w:pStyle w:val="TableParagraph"/>
              <w:numPr>
                <w:ilvl w:val="0"/>
                <w:numId w:val="317"/>
              </w:numPr>
              <w:tabs>
                <w:tab w:pos="223" w:val="left" w:leader="none"/>
              </w:tabs>
              <w:spacing w:line="240" w:lineRule="auto" w:before="23" w:after="0"/>
              <w:ind w:left="222" w:right="0" w:hanging="215"/>
              <w:jc w:val="left"/>
              <w:rPr>
                <w:sz w:val="21"/>
              </w:rPr>
            </w:pPr>
            <w:r>
              <w:rPr>
                <w:spacing w:val="2"/>
                <w:w w:val="95"/>
                <w:sz w:val="21"/>
              </w:rPr>
              <w:t>名称</w:t>
            </w:r>
          </w:p>
          <w:p>
            <w:pPr>
              <w:pStyle w:val="TableParagraph"/>
              <w:numPr>
                <w:ilvl w:val="0"/>
                <w:numId w:val="317"/>
              </w:numPr>
              <w:tabs>
                <w:tab w:pos="230" w:val="left" w:leader="none"/>
              </w:tabs>
              <w:spacing w:line="251" w:lineRule="exact" w:before="14" w:after="0"/>
              <w:ind w:left="229" w:right="0" w:hanging="222"/>
              <w:jc w:val="left"/>
              <w:rPr>
                <w:sz w:val="21"/>
              </w:rPr>
            </w:pPr>
            <w:r>
              <w:rPr>
                <w:spacing w:val="5"/>
                <w:w w:val="95"/>
                <w:sz w:val="21"/>
              </w:rPr>
              <w:t>类别</w:t>
            </w:r>
          </w:p>
        </w:tc>
        <w:tc>
          <w:tcPr>
            <w:tcW w:w="553"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7"/>
              </w:rPr>
            </w:pPr>
          </w:p>
          <w:p>
            <w:pPr>
              <w:pStyle w:val="TableParagraph"/>
              <w:ind w:left="15"/>
              <w:jc w:val="center"/>
              <w:rPr>
                <w:sz w:val="21"/>
              </w:rPr>
            </w:pPr>
            <w:r>
              <w:rPr>
                <w:w w:val="99"/>
                <w:sz w:val="21"/>
              </w:rPr>
              <w:t>台</w:t>
            </w:r>
          </w:p>
        </w:tc>
        <w:tc>
          <w:tcPr>
            <w:tcW w:w="57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8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08" w:type="dxa"/>
            <w:tcBorders>
              <w:top w:val="single" w:sz="2" w:space="0" w:color="000000"/>
              <w:left w:val="single" w:sz="2" w:space="0" w:color="000000"/>
              <w:bottom w:val="single" w:sz="2" w:space="0" w:color="000000"/>
              <w:right w:val="single" w:sz="2" w:space="0" w:color="000000"/>
            </w:tcBorders>
          </w:tcPr>
          <w:p>
            <w:pPr>
              <w:pStyle w:val="TableParagraph"/>
              <w:spacing w:before="4"/>
              <w:rPr>
                <w:rFonts w:ascii="黑体"/>
                <w:sz w:val="14"/>
              </w:rPr>
            </w:pPr>
          </w:p>
          <w:p>
            <w:pPr>
              <w:pStyle w:val="TableParagraph"/>
              <w:ind w:left="18" w:right="11"/>
              <w:jc w:val="center"/>
              <w:rPr>
                <w:sz w:val="21"/>
              </w:rPr>
            </w:pPr>
            <w:r>
              <w:rPr>
                <w:sz w:val="21"/>
              </w:rPr>
              <w:t>元/台</w:t>
            </w:r>
          </w:p>
        </w:tc>
        <w:tc>
          <w:tcPr>
            <w:tcW w:w="996" w:type="dxa"/>
            <w:tcBorders>
              <w:top w:val="single" w:sz="2" w:space="0" w:color="000000"/>
              <w:left w:val="single" w:sz="2" w:space="0" w:color="000000"/>
              <w:bottom w:val="single" w:sz="2" w:space="0" w:color="000000"/>
              <w:right w:val="single" w:sz="2" w:space="0" w:color="000000"/>
            </w:tcBorders>
          </w:tcPr>
          <w:p>
            <w:pPr>
              <w:pStyle w:val="TableParagraph"/>
              <w:spacing w:before="147"/>
              <w:ind w:left="46" w:right="25"/>
              <w:jc w:val="center"/>
              <w:rPr>
                <w:sz w:val="22"/>
              </w:rPr>
            </w:pPr>
            <w:r>
              <w:rPr>
                <w:sz w:val="22"/>
              </w:rPr>
              <w:t>5AQBJUBS</w:t>
            </w:r>
          </w:p>
        </w:tc>
        <w:tc>
          <w:tcPr>
            <w:tcW w:w="1003" w:type="dxa"/>
            <w:tcBorders>
              <w:top w:val="single" w:sz="2" w:space="0" w:color="000000"/>
              <w:left w:val="single" w:sz="2" w:space="0" w:color="000000"/>
              <w:bottom w:val="single" w:sz="2" w:space="0" w:color="000000"/>
            </w:tcBorders>
          </w:tcPr>
          <w:p>
            <w:pPr>
              <w:pStyle w:val="TableParagraph"/>
              <w:spacing w:before="147"/>
              <w:ind w:left="63"/>
              <w:rPr>
                <w:sz w:val="22"/>
              </w:rPr>
            </w:pPr>
            <w:r>
              <w:rPr>
                <w:sz w:val="22"/>
              </w:rPr>
              <w:t>5ADBJUBS</w:t>
            </w:r>
          </w:p>
        </w:tc>
      </w:tr>
      <w:tr>
        <w:trPr>
          <w:trHeight w:val="908" w:hRule="atLeast"/>
        </w:trPr>
        <w:tc>
          <w:tcPr>
            <w:tcW w:w="567"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4"/>
              <w:rPr>
                <w:rFonts w:ascii="黑体"/>
                <w:sz w:val="15"/>
              </w:rPr>
            </w:pPr>
          </w:p>
          <w:p>
            <w:pPr>
              <w:pStyle w:val="TableParagraph"/>
              <w:ind w:right="109"/>
              <w:jc w:val="right"/>
              <w:rPr>
                <w:sz w:val="21"/>
              </w:rPr>
            </w:pPr>
            <w:r>
              <w:rPr>
                <w:sz w:val="21"/>
              </w:rPr>
              <w:t>8.2</w:t>
            </w:r>
          </w:p>
        </w:tc>
        <w:tc>
          <w:tcPr>
            <w:tcW w:w="1803"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4"/>
              <w:rPr>
                <w:rFonts w:ascii="黑体"/>
                <w:sz w:val="15"/>
              </w:rPr>
            </w:pPr>
          </w:p>
          <w:p>
            <w:pPr>
              <w:pStyle w:val="TableParagraph"/>
              <w:ind w:left="9"/>
              <w:rPr>
                <w:sz w:val="21"/>
              </w:rPr>
            </w:pPr>
            <w:r>
              <w:rPr>
                <w:sz w:val="21"/>
              </w:rPr>
              <w:t>光缆线缆</w:t>
            </w:r>
          </w:p>
        </w:tc>
        <w:tc>
          <w:tcPr>
            <w:tcW w:w="2025" w:type="dxa"/>
            <w:tcBorders>
              <w:top w:val="single" w:sz="2" w:space="0" w:color="000000"/>
              <w:left w:val="single" w:sz="2" w:space="0" w:color="000000"/>
              <w:bottom w:val="single" w:sz="2" w:space="0" w:color="000000"/>
              <w:right w:val="single" w:sz="2" w:space="0" w:color="000000"/>
            </w:tcBorders>
          </w:tcPr>
          <w:p>
            <w:pPr>
              <w:pStyle w:val="TableParagraph"/>
              <w:numPr>
                <w:ilvl w:val="0"/>
                <w:numId w:val="318"/>
              </w:numPr>
              <w:tabs>
                <w:tab w:pos="223" w:val="left" w:leader="none"/>
              </w:tabs>
              <w:spacing w:line="240" w:lineRule="auto" w:before="71" w:after="0"/>
              <w:ind w:left="222" w:right="0" w:hanging="215"/>
              <w:jc w:val="left"/>
              <w:rPr>
                <w:sz w:val="21"/>
              </w:rPr>
            </w:pPr>
            <w:r>
              <w:rPr>
                <w:spacing w:val="2"/>
                <w:w w:val="95"/>
                <w:sz w:val="21"/>
              </w:rPr>
              <w:t>名称</w:t>
            </w:r>
          </w:p>
          <w:p>
            <w:pPr>
              <w:pStyle w:val="TableParagraph"/>
              <w:numPr>
                <w:ilvl w:val="0"/>
                <w:numId w:val="318"/>
              </w:numPr>
              <w:tabs>
                <w:tab w:pos="230" w:val="left" w:leader="none"/>
              </w:tabs>
              <w:spacing w:line="240" w:lineRule="auto" w:before="14" w:after="0"/>
              <w:ind w:left="229" w:right="0" w:hanging="222"/>
              <w:jc w:val="left"/>
              <w:rPr>
                <w:sz w:val="21"/>
              </w:rPr>
            </w:pPr>
            <w:r>
              <w:rPr>
                <w:spacing w:val="5"/>
                <w:w w:val="95"/>
                <w:sz w:val="21"/>
              </w:rPr>
              <w:t>规格</w:t>
            </w:r>
          </w:p>
          <w:p>
            <w:pPr>
              <w:pStyle w:val="TableParagraph"/>
              <w:numPr>
                <w:ilvl w:val="0"/>
                <w:numId w:val="318"/>
              </w:numPr>
              <w:tabs>
                <w:tab w:pos="230" w:val="left" w:leader="none"/>
              </w:tabs>
              <w:spacing w:line="253" w:lineRule="exact" w:before="12" w:after="0"/>
              <w:ind w:left="229" w:right="0" w:hanging="222"/>
              <w:jc w:val="left"/>
              <w:rPr>
                <w:sz w:val="21"/>
              </w:rPr>
            </w:pPr>
            <w:r>
              <w:rPr>
                <w:sz w:val="21"/>
              </w:rPr>
              <w:t>敷设方式</w:t>
            </w:r>
          </w:p>
        </w:tc>
        <w:tc>
          <w:tcPr>
            <w:tcW w:w="553"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4"/>
              <w:rPr>
                <w:rFonts w:ascii="黑体"/>
                <w:sz w:val="15"/>
              </w:rPr>
            </w:pPr>
          </w:p>
          <w:p>
            <w:pPr>
              <w:pStyle w:val="TableParagraph"/>
              <w:ind w:left="16"/>
              <w:jc w:val="center"/>
              <w:rPr>
                <w:sz w:val="21"/>
              </w:rPr>
            </w:pPr>
            <w:r>
              <w:rPr>
                <w:w w:val="99"/>
                <w:sz w:val="21"/>
              </w:rPr>
              <w:t>m</w:t>
            </w:r>
          </w:p>
        </w:tc>
        <w:tc>
          <w:tcPr>
            <w:tcW w:w="57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89"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line="242" w:lineRule="auto"/>
              <w:ind w:left="194" w:right="72" w:hanging="116"/>
              <w:rPr>
                <w:sz w:val="21"/>
              </w:rPr>
            </w:pPr>
            <w:r>
              <w:rPr>
                <w:sz w:val="21"/>
              </w:rPr>
              <w:t>m/点位</w:t>
            </w:r>
          </w:p>
        </w:tc>
        <w:tc>
          <w:tcPr>
            <w:tcW w:w="6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08"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27"/>
              </w:rPr>
            </w:pPr>
          </w:p>
          <w:p>
            <w:pPr>
              <w:pStyle w:val="TableParagraph"/>
              <w:spacing w:before="1"/>
              <w:ind w:left="22" w:right="9"/>
              <w:jc w:val="center"/>
              <w:rPr>
                <w:sz w:val="21"/>
              </w:rPr>
            </w:pPr>
            <w:r>
              <w:rPr>
                <w:sz w:val="21"/>
              </w:rPr>
              <w:t>元/m</w:t>
            </w:r>
          </w:p>
        </w:tc>
        <w:tc>
          <w:tcPr>
            <w:tcW w:w="996"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24"/>
              </w:rPr>
            </w:pPr>
          </w:p>
          <w:p>
            <w:pPr>
              <w:pStyle w:val="TableParagraph"/>
              <w:ind w:left="46" w:right="25"/>
              <w:jc w:val="center"/>
              <w:rPr>
                <w:sz w:val="22"/>
              </w:rPr>
            </w:pPr>
            <w:r>
              <w:rPr>
                <w:sz w:val="22"/>
              </w:rPr>
              <w:t>5AQBJGLS</w:t>
            </w:r>
          </w:p>
        </w:tc>
        <w:tc>
          <w:tcPr>
            <w:tcW w:w="1003" w:type="dxa"/>
            <w:tcBorders>
              <w:top w:val="single" w:sz="2" w:space="0" w:color="000000"/>
              <w:left w:val="single" w:sz="2" w:space="0" w:color="000000"/>
              <w:bottom w:val="single" w:sz="2" w:space="0" w:color="000000"/>
            </w:tcBorders>
          </w:tcPr>
          <w:p>
            <w:pPr>
              <w:pStyle w:val="TableParagraph"/>
              <w:spacing w:before="6"/>
              <w:rPr>
                <w:rFonts w:ascii="黑体"/>
                <w:sz w:val="24"/>
              </w:rPr>
            </w:pPr>
          </w:p>
          <w:p>
            <w:pPr>
              <w:pStyle w:val="TableParagraph"/>
              <w:ind w:left="63"/>
              <w:rPr>
                <w:sz w:val="22"/>
              </w:rPr>
            </w:pPr>
            <w:r>
              <w:rPr>
                <w:sz w:val="22"/>
              </w:rPr>
              <w:t>5ADBJGLS</w:t>
            </w:r>
          </w:p>
        </w:tc>
      </w:tr>
      <w:tr>
        <w:trPr>
          <w:trHeight w:val="885" w:hRule="atLeast"/>
        </w:trPr>
        <w:tc>
          <w:tcPr>
            <w:tcW w:w="567"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6"/>
              <w:rPr>
                <w:rFonts w:ascii="黑体"/>
                <w:sz w:val="15"/>
              </w:rPr>
            </w:pPr>
          </w:p>
          <w:p>
            <w:pPr>
              <w:pStyle w:val="TableParagraph"/>
              <w:ind w:right="109"/>
              <w:jc w:val="right"/>
              <w:rPr>
                <w:sz w:val="21"/>
              </w:rPr>
            </w:pPr>
            <w:r>
              <w:rPr>
                <w:sz w:val="21"/>
              </w:rPr>
              <w:t>8.3</w:t>
            </w:r>
          </w:p>
        </w:tc>
        <w:tc>
          <w:tcPr>
            <w:tcW w:w="1803"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6"/>
              <w:rPr>
                <w:rFonts w:ascii="黑体"/>
                <w:sz w:val="15"/>
              </w:rPr>
            </w:pPr>
          </w:p>
          <w:p>
            <w:pPr>
              <w:pStyle w:val="TableParagraph"/>
              <w:ind w:left="9"/>
              <w:rPr>
                <w:sz w:val="21"/>
              </w:rPr>
            </w:pPr>
            <w:r>
              <w:rPr>
                <w:sz w:val="21"/>
              </w:rPr>
              <w:t>配管</w:t>
            </w:r>
          </w:p>
        </w:tc>
        <w:tc>
          <w:tcPr>
            <w:tcW w:w="2025" w:type="dxa"/>
            <w:tcBorders>
              <w:top w:val="single" w:sz="2" w:space="0" w:color="000000"/>
              <w:left w:val="single" w:sz="2" w:space="0" w:color="000000"/>
              <w:bottom w:val="single" w:sz="2" w:space="0" w:color="000000"/>
              <w:right w:val="single" w:sz="2" w:space="0" w:color="000000"/>
            </w:tcBorders>
          </w:tcPr>
          <w:p>
            <w:pPr>
              <w:pStyle w:val="TableParagraph"/>
              <w:numPr>
                <w:ilvl w:val="0"/>
                <w:numId w:val="319"/>
              </w:numPr>
              <w:tabs>
                <w:tab w:pos="223" w:val="left" w:leader="none"/>
              </w:tabs>
              <w:spacing w:line="240" w:lineRule="auto" w:before="46" w:after="0"/>
              <w:ind w:left="222" w:right="0" w:hanging="215"/>
              <w:jc w:val="left"/>
              <w:rPr>
                <w:sz w:val="21"/>
              </w:rPr>
            </w:pPr>
            <w:r>
              <w:rPr>
                <w:spacing w:val="2"/>
                <w:w w:val="95"/>
                <w:sz w:val="21"/>
              </w:rPr>
              <w:t>名称</w:t>
            </w:r>
          </w:p>
          <w:p>
            <w:pPr>
              <w:pStyle w:val="TableParagraph"/>
              <w:numPr>
                <w:ilvl w:val="0"/>
                <w:numId w:val="319"/>
              </w:numPr>
              <w:tabs>
                <w:tab w:pos="230" w:val="left" w:leader="none"/>
              </w:tabs>
              <w:spacing w:line="240" w:lineRule="auto" w:before="14" w:after="0"/>
              <w:ind w:left="229" w:right="0" w:hanging="222"/>
              <w:jc w:val="left"/>
              <w:rPr>
                <w:sz w:val="21"/>
              </w:rPr>
            </w:pPr>
            <w:r>
              <w:rPr>
                <w:spacing w:val="5"/>
                <w:w w:val="95"/>
                <w:sz w:val="21"/>
              </w:rPr>
              <w:t>材质</w:t>
            </w:r>
          </w:p>
          <w:p>
            <w:pPr>
              <w:pStyle w:val="TableParagraph"/>
              <w:numPr>
                <w:ilvl w:val="0"/>
                <w:numId w:val="319"/>
              </w:numPr>
              <w:tabs>
                <w:tab w:pos="230" w:val="left" w:leader="none"/>
              </w:tabs>
              <w:spacing w:line="253" w:lineRule="exact" w:before="14" w:after="0"/>
              <w:ind w:left="229" w:right="0" w:hanging="222"/>
              <w:jc w:val="left"/>
              <w:rPr>
                <w:sz w:val="21"/>
              </w:rPr>
            </w:pPr>
            <w:r>
              <w:rPr>
                <w:spacing w:val="5"/>
                <w:w w:val="95"/>
                <w:sz w:val="21"/>
              </w:rPr>
              <w:t>规格</w:t>
            </w:r>
          </w:p>
        </w:tc>
        <w:tc>
          <w:tcPr>
            <w:tcW w:w="553"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6"/>
              <w:rPr>
                <w:rFonts w:ascii="黑体"/>
                <w:sz w:val="15"/>
              </w:rPr>
            </w:pPr>
          </w:p>
          <w:p>
            <w:pPr>
              <w:pStyle w:val="TableParagraph"/>
              <w:ind w:left="16"/>
              <w:jc w:val="center"/>
              <w:rPr>
                <w:sz w:val="21"/>
              </w:rPr>
            </w:pPr>
            <w:r>
              <w:rPr>
                <w:w w:val="99"/>
                <w:sz w:val="21"/>
              </w:rPr>
              <w:t>m</w:t>
            </w:r>
          </w:p>
        </w:tc>
        <w:tc>
          <w:tcPr>
            <w:tcW w:w="57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89"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19"/>
              </w:rPr>
            </w:pPr>
          </w:p>
          <w:p>
            <w:pPr>
              <w:pStyle w:val="TableParagraph"/>
              <w:spacing w:line="244" w:lineRule="auto" w:before="1"/>
              <w:ind w:left="194" w:right="72" w:hanging="116"/>
              <w:rPr>
                <w:sz w:val="21"/>
              </w:rPr>
            </w:pPr>
            <w:r>
              <w:rPr>
                <w:sz w:val="21"/>
              </w:rPr>
              <w:t>m/点位</w:t>
            </w:r>
          </w:p>
        </w:tc>
        <w:tc>
          <w:tcPr>
            <w:tcW w:w="6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08"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26"/>
              </w:rPr>
            </w:pPr>
          </w:p>
          <w:p>
            <w:pPr>
              <w:pStyle w:val="TableParagraph"/>
              <w:ind w:left="22" w:right="9"/>
              <w:jc w:val="center"/>
              <w:rPr>
                <w:sz w:val="21"/>
              </w:rPr>
            </w:pPr>
            <w:r>
              <w:rPr>
                <w:sz w:val="21"/>
              </w:rPr>
              <w:t>元/m</w:t>
            </w:r>
          </w:p>
        </w:tc>
        <w:tc>
          <w:tcPr>
            <w:tcW w:w="996"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23"/>
              </w:rPr>
            </w:pPr>
          </w:p>
          <w:p>
            <w:pPr>
              <w:pStyle w:val="TableParagraph"/>
              <w:ind w:left="46" w:right="25"/>
              <w:jc w:val="center"/>
              <w:rPr>
                <w:sz w:val="22"/>
              </w:rPr>
            </w:pPr>
            <w:r>
              <w:rPr>
                <w:sz w:val="22"/>
              </w:rPr>
              <w:t>5AQBJPGS</w:t>
            </w:r>
          </w:p>
        </w:tc>
        <w:tc>
          <w:tcPr>
            <w:tcW w:w="1003" w:type="dxa"/>
            <w:tcBorders>
              <w:top w:val="single" w:sz="2" w:space="0" w:color="000000"/>
              <w:left w:val="single" w:sz="2" w:space="0" w:color="000000"/>
              <w:bottom w:val="single" w:sz="2" w:space="0" w:color="000000"/>
            </w:tcBorders>
          </w:tcPr>
          <w:p>
            <w:pPr>
              <w:pStyle w:val="TableParagraph"/>
              <w:spacing w:before="8"/>
              <w:rPr>
                <w:rFonts w:ascii="黑体"/>
                <w:sz w:val="23"/>
              </w:rPr>
            </w:pPr>
          </w:p>
          <w:p>
            <w:pPr>
              <w:pStyle w:val="TableParagraph"/>
              <w:ind w:left="63"/>
              <w:rPr>
                <w:sz w:val="22"/>
              </w:rPr>
            </w:pPr>
            <w:r>
              <w:rPr>
                <w:sz w:val="22"/>
              </w:rPr>
              <w:t>5ADBJPGS</w:t>
            </w:r>
          </w:p>
        </w:tc>
      </w:tr>
      <w:tr>
        <w:trPr>
          <w:trHeight w:val="415" w:hRule="atLeast"/>
        </w:trPr>
        <w:tc>
          <w:tcPr>
            <w:tcW w:w="567" w:type="dxa"/>
            <w:tcBorders>
              <w:top w:val="single" w:sz="2" w:space="0" w:color="000000"/>
              <w:bottom w:val="single" w:sz="2" w:space="0" w:color="000000"/>
              <w:right w:val="single" w:sz="2" w:space="0" w:color="000000"/>
            </w:tcBorders>
          </w:tcPr>
          <w:p>
            <w:pPr>
              <w:pStyle w:val="TableParagraph"/>
              <w:spacing w:line="252" w:lineRule="exact" w:before="144"/>
              <w:ind w:left="20"/>
              <w:jc w:val="center"/>
              <w:rPr>
                <w:sz w:val="21"/>
              </w:rPr>
            </w:pPr>
            <w:r>
              <w:rPr>
                <w:w w:val="99"/>
                <w:sz w:val="21"/>
              </w:rPr>
              <w:t>9</w:t>
            </w:r>
          </w:p>
        </w:tc>
        <w:tc>
          <w:tcPr>
            <w:tcW w:w="1803" w:type="dxa"/>
            <w:tcBorders>
              <w:top w:val="single" w:sz="2" w:space="0" w:color="000000"/>
              <w:left w:val="single" w:sz="2" w:space="0" w:color="000000"/>
              <w:bottom w:val="single" w:sz="2" w:space="0" w:color="000000"/>
              <w:right w:val="single" w:sz="2" w:space="0" w:color="000000"/>
            </w:tcBorders>
          </w:tcPr>
          <w:p>
            <w:pPr>
              <w:pStyle w:val="TableParagraph"/>
              <w:spacing w:line="252" w:lineRule="exact" w:before="144"/>
              <w:ind w:left="9"/>
              <w:rPr>
                <w:sz w:val="21"/>
              </w:rPr>
            </w:pPr>
            <w:r>
              <w:rPr>
                <w:sz w:val="21"/>
              </w:rPr>
              <w:t>出入口控制系统</w:t>
            </w:r>
          </w:p>
        </w:tc>
        <w:tc>
          <w:tcPr>
            <w:tcW w:w="202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5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7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8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0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996"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03" w:type="dxa"/>
            <w:tcBorders>
              <w:top w:val="single" w:sz="2" w:space="0" w:color="000000"/>
              <w:left w:val="single" w:sz="2" w:space="0" w:color="000000"/>
              <w:bottom w:val="single" w:sz="2" w:space="0" w:color="000000"/>
            </w:tcBorders>
          </w:tcPr>
          <w:p>
            <w:pPr>
              <w:pStyle w:val="TableParagraph"/>
              <w:spacing w:before="67"/>
              <w:ind w:left="63"/>
              <w:rPr>
                <w:sz w:val="22"/>
              </w:rPr>
            </w:pPr>
            <w:r>
              <w:rPr>
                <w:sz w:val="22"/>
              </w:rPr>
              <w:t>5AEIRKVS</w:t>
            </w:r>
          </w:p>
        </w:tc>
      </w:tr>
      <w:tr>
        <w:trPr>
          <w:trHeight w:val="580" w:hRule="atLeast"/>
        </w:trPr>
        <w:tc>
          <w:tcPr>
            <w:tcW w:w="567" w:type="dxa"/>
            <w:tcBorders>
              <w:top w:val="single" w:sz="2" w:space="0" w:color="000000"/>
              <w:bottom w:val="single" w:sz="2" w:space="0" w:color="000000"/>
              <w:right w:val="single" w:sz="2" w:space="0" w:color="000000"/>
            </w:tcBorders>
          </w:tcPr>
          <w:p>
            <w:pPr>
              <w:pStyle w:val="TableParagraph"/>
              <w:spacing w:before="7"/>
              <w:rPr>
                <w:rFonts w:ascii="黑体"/>
                <w:sz w:val="17"/>
              </w:rPr>
            </w:pPr>
          </w:p>
          <w:p>
            <w:pPr>
              <w:pStyle w:val="TableParagraph"/>
              <w:ind w:right="109"/>
              <w:jc w:val="right"/>
              <w:rPr>
                <w:sz w:val="21"/>
              </w:rPr>
            </w:pPr>
            <w:r>
              <w:rPr>
                <w:sz w:val="21"/>
              </w:rPr>
              <w:t>9.1</w:t>
            </w:r>
          </w:p>
        </w:tc>
        <w:tc>
          <w:tcPr>
            <w:tcW w:w="1803" w:type="dxa"/>
            <w:tcBorders>
              <w:top w:val="single" w:sz="2" w:space="0" w:color="000000"/>
              <w:left w:val="single" w:sz="2" w:space="0" w:color="000000"/>
              <w:bottom w:val="single" w:sz="2" w:space="0" w:color="000000"/>
              <w:right w:val="single" w:sz="2" w:space="0" w:color="000000"/>
            </w:tcBorders>
          </w:tcPr>
          <w:p>
            <w:pPr>
              <w:pStyle w:val="TableParagraph"/>
              <w:spacing w:line="270" w:lineRule="atLeast" w:before="29"/>
              <w:ind w:left="9" w:right="37"/>
              <w:rPr>
                <w:sz w:val="21"/>
              </w:rPr>
            </w:pPr>
            <w:r>
              <w:rPr>
                <w:sz w:val="21"/>
              </w:rPr>
              <w:t>出入口控制系统设备</w:t>
            </w:r>
          </w:p>
        </w:tc>
        <w:tc>
          <w:tcPr>
            <w:tcW w:w="2025" w:type="dxa"/>
            <w:tcBorders>
              <w:top w:val="single" w:sz="2" w:space="0" w:color="000000"/>
              <w:left w:val="single" w:sz="2" w:space="0" w:color="000000"/>
              <w:bottom w:val="single" w:sz="2" w:space="0" w:color="000000"/>
              <w:right w:val="single" w:sz="2" w:space="0" w:color="000000"/>
            </w:tcBorders>
          </w:tcPr>
          <w:p>
            <w:pPr>
              <w:pStyle w:val="TableParagraph"/>
              <w:numPr>
                <w:ilvl w:val="0"/>
                <w:numId w:val="320"/>
              </w:numPr>
              <w:tabs>
                <w:tab w:pos="223" w:val="left" w:leader="none"/>
              </w:tabs>
              <w:spacing w:line="240" w:lineRule="auto" w:before="25" w:after="0"/>
              <w:ind w:left="222" w:right="0" w:hanging="215"/>
              <w:jc w:val="left"/>
              <w:rPr>
                <w:sz w:val="21"/>
              </w:rPr>
            </w:pPr>
            <w:r>
              <w:rPr>
                <w:spacing w:val="2"/>
                <w:w w:val="95"/>
                <w:sz w:val="21"/>
              </w:rPr>
              <w:t>名称</w:t>
            </w:r>
          </w:p>
          <w:p>
            <w:pPr>
              <w:pStyle w:val="TableParagraph"/>
              <w:numPr>
                <w:ilvl w:val="0"/>
                <w:numId w:val="320"/>
              </w:numPr>
              <w:tabs>
                <w:tab w:pos="230" w:val="left" w:leader="none"/>
              </w:tabs>
              <w:spacing w:line="251" w:lineRule="exact" w:before="15" w:after="0"/>
              <w:ind w:left="229" w:right="0" w:hanging="222"/>
              <w:jc w:val="left"/>
              <w:rPr>
                <w:sz w:val="21"/>
              </w:rPr>
            </w:pPr>
            <w:r>
              <w:rPr>
                <w:spacing w:val="5"/>
                <w:w w:val="95"/>
                <w:sz w:val="21"/>
              </w:rPr>
              <w:t>规格</w:t>
            </w:r>
          </w:p>
        </w:tc>
        <w:tc>
          <w:tcPr>
            <w:tcW w:w="553"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7"/>
              </w:rPr>
            </w:pPr>
          </w:p>
          <w:p>
            <w:pPr>
              <w:pStyle w:val="TableParagraph"/>
              <w:ind w:left="15"/>
              <w:jc w:val="center"/>
              <w:rPr>
                <w:sz w:val="21"/>
              </w:rPr>
            </w:pPr>
            <w:r>
              <w:rPr>
                <w:w w:val="99"/>
                <w:sz w:val="21"/>
              </w:rPr>
              <w:t>台</w:t>
            </w:r>
          </w:p>
        </w:tc>
        <w:tc>
          <w:tcPr>
            <w:tcW w:w="57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8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08"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7"/>
              </w:rPr>
            </w:pPr>
          </w:p>
          <w:p>
            <w:pPr>
              <w:pStyle w:val="TableParagraph"/>
              <w:ind w:left="18" w:right="11"/>
              <w:jc w:val="center"/>
              <w:rPr>
                <w:sz w:val="21"/>
              </w:rPr>
            </w:pPr>
            <w:r>
              <w:rPr>
                <w:sz w:val="21"/>
              </w:rPr>
              <w:t>元/台</w:t>
            </w:r>
          </w:p>
        </w:tc>
        <w:tc>
          <w:tcPr>
            <w:tcW w:w="996" w:type="dxa"/>
            <w:tcBorders>
              <w:top w:val="single" w:sz="2" w:space="0" w:color="000000"/>
              <w:left w:val="single" w:sz="2" w:space="0" w:color="000000"/>
              <w:bottom w:val="single" w:sz="2" w:space="0" w:color="000000"/>
              <w:right w:val="single" w:sz="2" w:space="0" w:color="000000"/>
            </w:tcBorders>
          </w:tcPr>
          <w:p>
            <w:pPr>
              <w:pStyle w:val="TableParagraph"/>
              <w:spacing w:before="150"/>
              <w:ind w:left="46" w:right="25"/>
              <w:jc w:val="center"/>
              <w:rPr>
                <w:sz w:val="22"/>
              </w:rPr>
            </w:pPr>
            <w:r>
              <w:rPr>
                <w:sz w:val="22"/>
              </w:rPr>
              <w:t>5AQIRUBS</w:t>
            </w:r>
          </w:p>
        </w:tc>
        <w:tc>
          <w:tcPr>
            <w:tcW w:w="1003" w:type="dxa"/>
            <w:tcBorders>
              <w:top w:val="single" w:sz="2" w:space="0" w:color="000000"/>
              <w:left w:val="single" w:sz="2" w:space="0" w:color="000000"/>
              <w:bottom w:val="single" w:sz="2" w:space="0" w:color="000000"/>
            </w:tcBorders>
          </w:tcPr>
          <w:p>
            <w:pPr>
              <w:pStyle w:val="TableParagraph"/>
              <w:spacing w:before="150"/>
              <w:ind w:left="63"/>
              <w:rPr>
                <w:sz w:val="22"/>
              </w:rPr>
            </w:pPr>
            <w:r>
              <w:rPr>
                <w:sz w:val="22"/>
              </w:rPr>
              <w:t>5ADIRUBS</w:t>
            </w:r>
          </w:p>
        </w:tc>
      </w:tr>
      <w:tr>
        <w:trPr>
          <w:trHeight w:val="646" w:hRule="atLeast"/>
        </w:trPr>
        <w:tc>
          <w:tcPr>
            <w:tcW w:w="567" w:type="dxa"/>
            <w:tcBorders>
              <w:top w:val="single" w:sz="2" w:space="0" w:color="000000"/>
              <w:bottom w:val="single" w:sz="2" w:space="0" w:color="000000"/>
              <w:right w:val="single" w:sz="2" w:space="0" w:color="000000"/>
            </w:tcBorders>
          </w:tcPr>
          <w:p>
            <w:pPr>
              <w:pStyle w:val="TableParagraph"/>
              <w:spacing w:before="10"/>
              <w:rPr>
                <w:rFonts w:ascii="黑体"/>
                <w:sz w:val="22"/>
              </w:rPr>
            </w:pPr>
          </w:p>
          <w:p>
            <w:pPr>
              <w:pStyle w:val="TableParagraph"/>
              <w:spacing w:before="1"/>
              <w:ind w:right="109"/>
              <w:jc w:val="right"/>
              <w:rPr>
                <w:sz w:val="21"/>
              </w:rPr>
            </w:pPr>
            <w:r>
              <w:rPr>
                <w:sz w:val="21"/>
              </w:rPr>
              <w:t>9.2</w:t>
            </w:r>
          </w:p>
        </w:tc>
        <w:tc>
          <w:tcPr>
            <w:tcW w:w="1803" w:type="dxa"/>
            <w:tcBorders>
              <w:top w:val="single" w:sz="2" w:space="0" w:color="000000"/>
              <w:left w:val="single" w:sz="2" w:space="0" w:color="000000"/>
              <w:bottom w:val="single" w:sz="2" w:space="0" w:color="000000"/>
              <w:right w:val="single" w:sz="2" w:space="0" w:color="000000"/>
            </w:tcBorders>
          </w:tcPr>
          <w:p>
            <w:pPr>
              <w:pStyle w:val="TableParagraph"/>
              <w:spacing w:before="10"/>
              <w:rPr>
                <w:rFonts w:ascii="黑体"/>
                <w:sz w:val="22"/>
              </w:rPr>
            </w:pPr>
          </w:p>
          <w:p>
            <w:pPr>
              <w:pStyle w:val="TableParagraph"/>
              <w:spacing w:before="1"/>
              <w:ind w:left="9"/>
              <w:rPr>
                <w:sz w:val="21"/>
              </w:rPr>
            </w:pPr>
            <w:r>
              <w:rPr>
                <w:sz w:val="21"/>
              </w:rPr>
              <w:t>光缆线缆</w:t>
            </w:r>
          </w:p>
        </w:tc>
        <w:tc>
          <w:tcPr>
            <w:tcW w:w="2025" w:type="dxa"/>
            <w:tcBorders>
              <w:top w:val="single" w:sz="2" w:space="0" w:color="000000"/>
              <w:left w:val="single" w:sz="2" w:space="0" w:color="000000"/>
              <w:bottom w:val="single" w:sz="2" w:space="0" w:color="000000"/>
              <w:right w:val="single" w:sz="2" w:space="0" w:color="000000"/>
            </w:tcBorders>
          </w:tcPr>
          <w:p>
            <w:pPr>
              <w:pStyle w:val="TableParagraph"/>
              <w:numPr>
                <w:ilvl w:val="0"/>
                <w:numId w:val="321"/>
              </w:numPr>
              <w:tabs>
                <w:tab w:pos="223" w:val="left" w:leader="none"/>
              </w:tabs>
              <w:spacing w:line="240" w:lineRule="auto" w:before="91" w:after="0"/>
              <w:ind w:left="222" w:right="0" w:hanging="215"/>
              <w:jc w:val="left"/>
              <w:rPr>
                <w:sz w:val="21"/>
              </w:rPr>
            </w:pPr>
            <w:r>
              <w:rPr>
                <w:spacing w:val="2"/>
                <w:w w:val="95"/>
                <w:sz w:val="21"/>
              </w:rPr>
              <w:t>名称</w:t>
            </w:r>
          </w:p>
          <w:p>
            <w:pPr>
              <w:pStyle w:val="TableParagraph"/>
              <w:numPr>
                <w:ilvl w:val="0"/>
                <w:numId w:val="321"/>
              </w:numPr>
              <w:tabs>
                <w:tab w:pos="230" w:val="left" w:leader="none"/>
              </w:tabs>
              <w:spacing w:line="252" w:lineRule="exact" w:before="14" w:after="0"/>
              <w:ind w:left="229" w:right="0" w:hanging="222"/>
              <w:jc w:val="left"/>
              <w:rPr>
                <w:sz w:val="21"/>
              </w:rPr>
            </w:pPr>
            <w:r>
              <w:rPr>
                <w:spacing w:val="5"/>
                <w:w w:val="95"/>
                <w:sz w:val="21"/>
              </w:rPr>
              <w:t>规格</w:t>
            </w:r>
          </w:p>
        </w:tc>
        <w:tc>
          <w:tcPr>
            <w:tcW w:w="553" w:type="dxa"/>
            <w:tcBorders>
              <w:top w:val="single" w:sz="2" w:space="0" w:color="000000"/>
              <w:left w:val="single" w:sz="2" w:space="0" w:color="000000"/>
              <w:bottom w:val="single" w:sz="2" w:space="0" w:color="000000"/>
              <w:right w:val="single" w:sz="2" w:space="0" w:color="000000"/>
            </w:tcBorders>
          </w:tcPr>
          <w:p>
            <w:pPr>
              <w:pStyle w:val="TableParagraph"/>
              <w:spacing w:before="10"/>
              <w:rPr>
                <w:rFonts w:ascii="黑体"/>
                <w:sz w:val="22"/>
              </w:rPr>
            </w:pPr>
          </w:p>
          <w:p>
            <w:pPr>
              <w:pStyle w:val="TableParagraph"/>
              <w:spacing w:before="1"/>
              <w:ind w:left="16"/>
              <w:jc w:val="center"/>
              <w:rPr>
                <w:sz w:val="21"/>
              </w:rPr>
            </w:pPr>
            <w:r>
              <w:rPr>
                <w:w w:val="99"/>
                <w:sz w:val="21"/>
              </w:rPr>
              <w:t>m</w:t>
            </w:r>
          </w:p>
        </w:tc>
        <w:tc>
          <w:tcPr>
            <w:tcW w:w="57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8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08" w:type="dxa"/>
            <w:tcBorders>
              <w:top w:val="single" w:sz="2" w:space="0" w:color="000000"/>
              <w:left w:val="single" w:sz="2" w:space="0" w:color="000000"/>
              <w:bottom w:val="single" w:sz="2" w:space="0" w:color="000000"/>
              <w:right w:val="single" w:sz="2" w:space="0" w:color="000000"/>
            </w:tcBorders>
          </w:tcPr>
          <w:p>
            <w:pPr>
              <w:pStyle w:val="TableParagraph"/>
              <w:spacing w:before="10"/>
              <w:rPr>
                <w:rFonts w:ascii="黑体"/>
                <w:sz w:val="22"/>
              </w:rPr>
            </w:pPr>
          </w:p>
          <w:p>
            <w:pPr>
              <w:pStyle w:val="TableParagraph"/>
              <w:spacing w:before="1"/>
              <w:ind w:left="22" w:right="9"/>
              <w:jc w:val="center"/>
              <w:rPr>
                <w:sz w:val="21"/>
              </w:rPr>
            </w:pPr>
            <w:r>
              <w:rPr>
                <w:sz w:val="21"/>
              </w:rPr>
              <w:t>元/m</w:t>
            </w:r>
          </w:p>
        </w:tc>
        <w:tc>
          <w:tcPr>
            <w:tcW w:w="996" w:type="dxa"/>
            <w:tcBorders>
              <w:top w:val="single" w:sz="2" w:space="0" w:color="000000"/>
              <w:left w:val="single" w:sz="2" w:space="0" w:color="000000"/>
              <w:bottom w:val="single" w:sz="2" w:space="0" w:color="000000"/>
              <w:right w:val="single" w:sz="2" w:space="0" w:color="000000"/>
            </w:tcBorders>
          </w:tcPr>
          <w:p>
            <w:pPr>
              <w:pStyle w:val="TableParagraph"/>
              <w:spacing w:before="182"/>
              <w:ind w:left="46" w:right="25"/>
              <w:jc w:val="center"/>
              <w:rPr>
                <w:sz w:val="22"/>
              </w:rPr>
            </w:pPr>
            <w:r>
              <w:rPr>
                <w:sz w:val="22"/>
              </w:rPr>
              <w:t>5AQIRGLS</w:t>
            </w:r>
          </w:p>
        </w:tc>
        <w:tc>
          <w:tcPr>
            <w:tcW w:w="1003" w:type="dxa"/>
            <w:tcBorders>
              <w:top w:val="single" w:sz="2" w:space="0" w:color="000000"/>
              <w:left w:val="single" w:sz="2" w:space="0" w:color="000000"/>
              <w:bottom w:val="single" w:sz="2" w:space="0" w:color="000000"/>
            </w:tcBorders>
          </w:tcPr>
          <w:p>
            <w:pPr>
              <w:pStyle w:val="TableParagraph"/>
              <w:spacing w:before="182"/>
              <w:ind w:left="63"/>
              <w:rPr>
                <w:sz w:val="22"/>
              </w:rPr>
            </w:pPr>
            <w:r>
              <w:rPr>
                <w:sz w:val="22"/>
              </w:rPr>
              <w:t>5ADIRGLS</w:t>
            </w:r>
          </w:p>
        </w:tc>
      </w:tr>
      <w:tr>
        <w:trPr>
          <w:trHeight w:val="926" w:hRule="atLeast"/>
        </w:trPr>
        <w:tc>
          <w:tcPr>
            <w:tcW w:w="567" w:type="dxa"/>
            <w:tcBorders>
              <w:top w:val="single" w:sz="2" w:space="0" w:color="000000"/>
              <w:bottom w:val="single" w:sz="2" w:space="0" w:color="000000"/>
              <w:right w:val="single" w:sz="2" w:space="0" w:color="000000"/>
            </w:tcBorders>
          </w:tcPr>
          <w:p>
            <w:pPr>
              <w:pStyle w:val="TableParagraph"/>
              <w:spacing w:before="10"/>
              <w:rPr>
                <w:rFonts w:ascii="黑体"/>
                <w:sz w:val="27"/>
              </w:rPr>
            </w:pPr>
          </w:p>
          <w:p>
            <w:pPr>
              <w:pStyle w:val="TableParagraph"/>
              <w:spacing w:before="1"/>
              <w:ind w:right="109"/>
              <w:jc w:val="right"/>
              <w:rPr>
                <w:sz w:val="21"/>
              </w:rPr>
            </w:pPr>
            <w:r>
              <w:rPr>
                <w:sz w:val="21"/>
              </w:rPr>
              <w:t>9.3</w:t>
            </w:r>
          </w:p>
        </w:tc>
        <w:tc>
          <w:tcPr>
            <w:tcW w:w="1803" w:type="dxa"/>
            <w:tcBorders>
              <w:top w:val="single" w:sz="2" w:space="0" w:color="000000"/>
              <w:left w:val="single" w:sz="2" w:space="0" w:color="000000"/>
              <w:bottom w:val="single" w:sz="2" w:space="0" w:color="000000"/>
              <w:right w:val="single" w:sz="2" w:space="0" w:color="000000"/>
            </w:tcBorders>
          </w:tcPr>
          <w:p>
            <w:pPr>
              <w:pStyle w:val="TableParagraph"/>
              <w:spacing w:before="10"/>
              <w:rPr>
                <w:rFonts w:ascii="黑体"/>
                <w:sz w:val="27"/>
              </w:rPr>
            </w:pPr>
          </w:p>
          <w:p>
            <w:pPr>
              <w:pStyle w:val="TableParagraph"/>
              <w:spacing w:before="1"/>
              <w:ind w:left="9"/>
              <w:rPr>
                <w:sz w:val="21"/>
              </w:rPr>
            </w:pPr>
            <w:r>
              <w:rPr>
                <w:sz w:val="21"/>
              </w:rPr>
              <w:t>配管</w:t>
            </w:r>
          </w:p>
        </w:tc>
        <w:tc>
          <w:tcPr>
            <w:tcW w:w="2025" w:type="dxa"/>
            <w:tcBorders>
              <w:top w:val="single" w:sz="2" w:space="0" w:color="000000"/>
              <w:left w:val="single" w:sz="2" w:space="0" w:color="000000"/>
              <w:bottom w:val="single" w:sz="2" w:space="0" w:color="000000"/>
              <w:right w:val="single" w:sz="2" w:space="0" w:color="000000"/>
            </w:tcBorders>
          </w:tcPr>
          <w:p>
            <w:pPr>
              <w:pStyle w:val="TableParagraph"/>
              <w:numPr>
                <w:ilvl w:val="0"/>
                <w:numId w:val="322"/>
              </w:numPr>
              <w:tabs>
                <w:tab w:pos="223" w:val="left" w:leader="none"/>
              </w:tabs>
              <w:spacing w:line="240" w:lineRule="auto" w:before="85" w:after="0"/>
              <w:ind w:left="222" w:right="0" w:hanging="215"/>
              <w:jc w:val="left"/>
              <w:rPr>
                <w:sz w:val="21"/>
              </w:rPr>
            </w:pPr>
            <w:r>
              <w:rPr>
                <w:spacing w:val="2"/>
                <w:w w:val="95"/>
                <w:sz w:val="21"/>
              </w:rPr>
              <w:t>名称</w:t>
            </w:r>
          </w:p>
          <w:p>
            <w:pPr>
              <w:pStyle w:val="TableParagraph"/>
              <w:numPr>
                <w:ilvl w:val="0"/>
                <w:numId w:val="322"/>
              </w:numPr>
              <w:tabs>
                <w:tab w:pos="230" w:val="left" w:leader="none"/>
              </w:tabs>
              <w:spacing w:line="240" w:lineRule="auto" w:before="15" w:after="0"/>
              <w:ind w:left="229" w:right="0" w:hanging="222"/>
              <w:jc w:val="left"/>
              <w:rPr>
                <w:sz w:val="21"/>
              </w:rPr>
            </w:pPr>
            <w:r>
              <w:rPr>
                <w:spacing w:val="5"/>
                <w:w w:val="95"/>
                <w:sz w:val="21"/>
              </w:rPr>
              <w:t>材质</w:t>
            </w:r>
          </w:p>
          <w:p>
            <w:pPr>
              <w:pStyle w:val="TableParagraph"/>
              <w:numPr>
                <w:ilvl w:val="0"/>
                <w:numId w:val="322"/>
              </w:numPr>
              <w:tabs>
                <w:tab w:pos="230" w:val="left" w:leader="none"/>
              </w:tabs>
              <w:spacing w:line="253" w:lineRule="exact" w:before="16" w:after="0"/>
              <w:ind w:left="229" w:right="0" w:hanging="222"/>
              <w:jc w:val="left"/>
              <w:rPr>
                <w:sz w:val="21"/>
              </w:rPr>
            </w:pPr>
            <w:r>
              <w:rPr>
                <w:spacing w:val="5"/>
                <w:w w:val="95"/>
                <w:sz w:val="21"/>
              </w:rPr>
              <w:t>规格</w:t>
            </w:r>
          </w:p>
        </w:tc>
        <w:tc>
          <w:tcPr>
            <w:tcW w:w="553" w:type="dxa"/>
            <w:tcBorders>
              <w:top w:val="single" w:sz="2" w:space="0" w:color="000000"/>
              <w:left w:val="single" w:sz="2" w:space="0" w:color="000000"/>
              <w:bottom w:val="single" w:sz="2" w:space="0" w:color="000000"/>
              <w:right w:val="single" w:sz="2" w:space="0" w:color="000000"/>
            </w:tcBorders>
          </w:tcPr>
          <w:p>
            <w:pPr>
              <w:pStyle w:val="TableParagraph"/>
              <w:spacing w:before="10"/>
              <w:rPr>
                <w:rFonts w:ascii="黑体"/>
                <w:sz w:val="27"/>
              </w:rPr>
            </w:pPr>
          </w:p>
          <w:p>
            <w:pPr>
              <w:pStyle w:val="TableParagraph"/>
              <w:spacing w:before="1"/>
              <w:ind w:left="16"/>
              <w:jc w:val="center"/>
              <w:rPr>
                <w:sz w:val="21"/>
              </w:rPr>
            </w:pPr>
            <w:r>
              <w:rPr>
                <w:w w:val="99"/>
                <w:sz w:val="21"/>
              </w:rPr>
              <w:t>m</w:t>
            </w:r>
          </w:p>
        </w:tc>
        <w:tc>
          <w:tcPr>
            <w:tcW w:w="57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8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08" w:type="dxa"/>
            <w:tcBorders>
              <w:top w:val="single" w:sz="2" w:space="0" w:color="000000"/>
              <w:left w:val="single" w:sz="2" w:space="0" w:color="000000"/>
              <w:bottom w:val="single" w:sz="2" w:space="0" w:color="000000"/>
              <w:right w:val="single" w:sz="2" w:space="0" w:color="000000"/>
            </w:tcBorders>
          </w:tcPr>
          <w:p>
            <w:pPr>
              <w:pStyle w:val="TableParagraph"/>
              <w:spacing w:before="10"/>
              <w:rPr>
                <w:rFonts w:ascii="黑体"/>
                <w:sz w:val="27"/>
              </w:rPr>
            </w:pPr>
          </w:p>
          <w:p>
            <w:pPr>
              <w:pStyle w:val="TableParagraph"/>
              <w:spacing w:before="1"/>
              <w:ind w:left="22" w:right="9"/>
              <w:jc w:val="center"/>
              <w:rPr>
                <w:sz w:val="21"/>
              </w:rPr>
            </w:pPr>
            <w:r>
              <w:rPr>
                <w:sz w:val="21"/>
              </w:rPr>
              <w:t>元/m</w:t>
            </w:r>
          </w:p>
        </w:tc>
        <w:tc>
          <w:tcPr>
            <w:tcW w:w="996"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25"/>
              </w:rPr>
            </w:pPr>
          </w:p>
          <w:p>
            <w:pPr>
              <w:pStyle w:val="TableParagraph"/>
              <w:ind w:left="46" w:right="25"/>
              <w:jc w:val="center"/>
              <w:rPr>
                <w:sz w:val="22"/>
              </w:rPr>
            </w:pPr>
            <w:r>
              <w:rPr>
                <w:sz w:val="22"/>
              </w:rPr>
              <w:t>5AQIRPGS</w:t>
            </w:r>
          </w:p>
        </w:tc>
        <w:tc>
          <w:tcPr>
            <w:tcW w:w="1003" w:type="dxa"/>
            <w:tcBorders>
              <w:top w:val="single" w:sz="2" w:space="0" w:color="000000"/>
              <w:left w:val="single" w:sz="2" w:space="0" w:color="000000"/>
              <w:bottom w:val="single" w:sz="2" w:space="0" w:color="000000"/>
            </w:tcBorders>
          </w:tcPr>
          <w:p>
            <w:pPr>
              <w:pStyle w:val="TableParagraph"/>
              <w:spacing w:before="2"/>
              <w:rPr>
                <w:rFonts w:ascii="黑体"/>
                <w:sz w:val="25"/>
              </w:rPr>
            </w:pPr>
          </w:p>
          <w:p>
            <w:pPr>
              <w:pStyle w:val="TableParagraph"/>
              <w:ind w:left="63"/>
              <w:rPr>
                <w:sz w:val="22"/>
              </w:rPr>
            </w:pPr>
            <w:r>
              <w:rPr>
                <w:sz w:val="22"/>
              </w:rPr>
              <w:t>5ADIRPGS</w:t>
            </w:r>
          </w:p>
        </w:tc>
      </w:tr>
      <w:tr>
        <w:trPr>
          <w:trHeight w:val="418" w:hRule="atLeast"/>
        </w:trPr>
        <w:tc>
          <w:tcPr>
            <w:tcW w:w="567" w:type="dxa"/>
            <w:tcBorders>
              <w:top w:val="single" w:sz="2" w:space="0" w:color="000000"/>
              <w:bottom w:val="single" w:sz="2" w:space="0" w:color="000000"/>
              <w:right w:val="single" w:sz="2" w:space="0" w:color="000000"/>
            </w:tcBorders>
          </w:tcPr>
          <w:p>
            <w:pPr>
              <w:pStyle w:val="TableParagraph"/>
              <w:spacing w:line="252" w:lineRule="exact" w:before="147"/>
              <w:ind w:right="157"/>
              <w:jc w:val="right"/>
              <w:rPr>
                <w:sz w:val="21"/>
              </w:rPr>
            </w:pPr>
            <w:r>
              <w:rPr>
                <w:w w:val="95"/>
                <w:sz w:val="21"/>
              </w:rPr>
              <w:t>10</w:t>
            </w:r>
          </w:p>
        </w:tc>
        <w:tc>
          <w:tcPr>
            <w:tcW w:w="1803" w:type="dxa"/>
            <w:tcBorders>
              <w:top w:val="single" w:sz="2" w:space="0" w:color="000000"/>
              <w:left w:val="single" w:sz="2" w:space="0" w:color="000000"/>
              <w:bottom w:val="single" w:sz="2" w:space="0" w:color="000000"/>
              <w:right w:val="single" w:sz="2" w:space="0" w:color="000000"/>
            </w:tcBorders>
          </w:tcPr>
          <w:p>
            <w:pPr>
              <w:pStyle w:val="TableParagraph"/>
              <w:spacing w:line="252" w:lineRule="exact" w:before="147"/>
              <w:ind w:left="9"/>
              <w:rPr>
                <w:sz w:val="21"/>
              </w:rPr>
            </w:pPr>
            <w:r>
              <w:rPr>
                <w:sz w:val="21"/>
              </w:rPr>
              <w:t>电子巡查系统</w:t>
            </w:r>
          </w:p>
        </w:tc>
        <w:tc>
          <w:tcPr>
            <w:tcW w:w="202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5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7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8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0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996"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03" w:type="dxa"/>
            <w:tcBorders>
              <w:top w:val="single" w:sz="2" w:space="0" w:color="000000"/>
              <w:left w:val="single" w:sz="2" w:space="0" w:color="000000"/>
              <w:bottom w:val="single" w:sz="2" w:space="0" w:color="000000"/>
            </w:tcBorders>
          </w:tcPr>
          <w:p>
            <w:pPr>
              <w:pStyle w:val="TableParagraph"/>
              <w:spacing w:before="67"/>
              <w:ind w:left="63"/>
              <w:rPr>
                <w:sz w:val="22"/>
              </w:rPr>
            </w:pPr>
            <w:r>
              <w:rPr>
                <w:sz w:val="22"/>
              </w:rPr>
              <w:t>5AEDZXIS</w:t>
            </w:r>
          </w:p>
        </w:tc>
      </w:tr>
      <w:tr>
        <w:trPr>
          <w:trHeight w:val="599" w:hRule="atLeast"/>
        </w:trPr>
        <w:tc>
          <w:tcPr>
            <w:tcW w:w="567" w:type="dxa"/>
            <w:tcBorders>
              <w:top w:val="single" w:sz="2" w:space="0" w:color="000000"/>
              <w:bottom w:val="single" w:sz="2" w:space="0" w:color="000000"/>
              <w:right w:val="single" w:sz="2" w:space="0" w:color="000000"/>
            </w:tcBorders>
          </w:tcPr>
          <w:p>
            <w:pPr>
              <w:pStyle w:val="TableParagraph"/>
              <w:spacing w:before="3"/>
              <w:rPr>
                <w:rFonts w:ascii="黑体"/>
                <w:sz w:val="19"/>
              </w:rPr>
            </w:pPr>
          </w:p>
          <w:p>
            <w:pPr>
              <w:pStyle w:val="TableParagraph"/>
              <w:ind w:right="54"/>
              <w:jc w:val="right"/>
              <w:rPr>
                <w:sz w:val="21"/>
              </w:rPr>
            </w:pPr>
            <w:r>
              <w:rPr>
                <w:sz w:val="21"/>
              </w:rPr>
              <w:t>10.1</w:t>
            </w:r>
          </w:p>
        </w:tc>
        <w:tc>
          <w:tcPr>
            <w:tcW w:w="1803"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4"/>
              </w:rPr>
            </w:pPr>
          </w:p>
          <w:p>
            <w:pPr>
              <w:pStyle w:val="TableParagraph"/>
              <w:ind w:left="9"/>
              <w:rPr>
                <w:sz w:val="21"/>
              </w:rPr>
            </w:pPr>
            <w:r>
              <w:rPr>
                <w:sz w:val="21"/>
              </w:rPr>
              <w:t>电子巡查系统设备</w:t>
            </w:r>
          </w:p>
        </w:tc>
        <w:tc>
          <w:tcPr>
            <w:tcW w:w="2025" w:type="dxa"/>
            <w:tcBorders>
              <w:top w:val="single" w:sz="2" w:space="0" w:color="000000"/>
              <w:left w:val="single" w:sz="2" w:space="0" w:color="000000"/>
              <w:bottom w:val="single" w:sz="2" w:space="0" w:color="000000"/>
              <w:right w:val="single" w:sz="2" w:space="0" w:color="000000"/>
            </w:tcBorders>
          </w:tcPr>
          <w:p>
            <w:pPr>
              <w:pStyle w:val="TableParagraph"/>
              <w:numPr>
                <w:ilvl w:val="0"/>
                <w:numId w:val="323"/>
              </w:numPr>
              <w:tabs>
                <w:tab w:pos="223" w:val="left" w:leader="none"/>
              </w:tabs>
              <w:spacing w:line="240" w:lineRule="auto" w:before="45" w:after="0"/>
              <w:ind w:left="222" w:right="0" w:hanging="215"/>
              <w:jc w:val="left"/>
              <w:rPr>
                <w:sz w:val="21"/>
              </w:rPr>
            </w:pPr>
            <w:r>
              <w:rPr>
                <w:spacing w:val="2"/>
                <w:w w:val="95"/>
                <w:sz w:val="21"/>
              </w:rPr>
              <w:t>名称</w:t>
            </w:r>
          </w:p>
          <w:p>
            <w:pPr>
              <w:pStyle w:val="TableParagraph"/>
              <w:numPr>
                <w:ilvl w:val="0"/>
                <w:numId w:val="323"/>
              </w:numPr>
              <w:tabs>
                <w:tab w:pos="230" w:val="left" w:leader="none"/>
              </w:tabs>
              <w:spacing w:line="251" w:lineRule="exact" w:before="14" w:after="0"/>
              <w:ind w:left="229" w:right="0" w:hanging="222"/>
              <w:jc w:val="left"/>
              <w:rPr>
                <w:sz w:val="21"/>
              </w:rPr>
            </w:pPr>
            <w:r>
              <w:rPr>
                <w:spacing w:val="5"/>
                <w:w w:val="95"/>
                <w:sz w:val="21"/>
              </w:rPr>
              <w:t>规格</w:t>
            </w:r>
          </w:p>
        </w:tc>
        <w:tc>
          <w:tcPr>
            <w:tcW w:w="553"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19"/>
              </w:rPr>
            </w:pPr>
          </w:p>
          <w:p>
            <w:pPr>
              <w:pStyle w:val="TableParagraph"/>
              <w:ind w:left="15"/>
              <w:jc w:val="center"/>
              <w:rPr>
                <w:sz w:val="21"/>
              </w:rPr>
            </w:pPr>
            <w:r>
              <w:rPr>
                <w:w w:val="99"/>
                <w:sz w:val="21"/>
              </w:rPr>
              <w:t>台</w:t>
            </w:r>
          </w:p>
        </w:tc>
        <w:tc>
          <w:tcPr>
            <w:tcW w:w="57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8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08"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19"/>
              </w:rPr>
            </w:pPr>
          </w:p>
          <w:p>
            <w:pPr>
              <w:pStyle w:val="TableParagraph"/>
              <w:ind w:left="18" w:right="11"/>
              <w:jc w:val="center"/>
              <w:rPr>
                <w:sz w:val="21"/>
              </w:rPr>
            </w:pPr>
            <w:r>
              <w:rPr>
                <w:sz w:val="21"/>
              </w:rPr>
              <w:t>元/台</w:t>
            </w:r>
          </w:p>
        </w:tc>
        <w:tc>
          <w:tcPr>
            <w:tcW w:w="996" w:type="dxa"/>
            <w:tcBorders>
              <w:top w:val="single" w:sz="2" w:space="0" w:color="000000"/>
              <w:left w:val="single" w:sz="2" w:space="0" w:color="000000"/>
              <w:bottom w:val="single" w:sz="2" w:space="0" w:color="000000"/>
              <w:right w:val="single" w:sz="2" w:space="0" w:color="000000"/>
            </w:tcBorders>
          </w:tcPr>
          <w:p>
            <w:pPr>
              <w:pStyle w:val="TableParagraph"/>
              <w:spacing w:before="159"/>
              <w:ind w:left="46" w:right="25"/>
              <w:jc w:val="center"/>
              <w:rPr>
                <w:sz w:val="22"/>
              </w:rPr>
            </w:pPr>
            <w:r>
              <w:rPr>
                <w:sz w:val="22"/>
              </w:rPr>
              <w:t>5AQXIUBS</w:t>
            </w:r>
          </w:p>
        </w:tc>
        <w:tc>
          <w:tcPr>
            <w:tcW w:w="1003" w:type="dxa"/>
            <w:tcBorders>
              <w:top w:val="single" w:sz="2" w:space="0" w:color="000000"/>
              <w:left w:val="single" w:sz="2" w:space="0" w:color="000000"/>
              <w:bottom w:val="single" w:sz="2" w:space="0" w:color="000000"/>
            </w:tcBorders>
          </w:tcPr>
          <w:p>
            <w:pPr>
              <w:pStyle w:val="TableParagraph"/>
              <w:spacing w:before="159"/>
              <w:ind w:left="63"/>
              <w:rPr>
                <w:sz w:val="22"/>
              </w:rPr>
            </w:pPr>
            <w:r>
              <w:rPr>
                <w:sz w:val="22"/>
              </w:rPr>
              <w:t>5ADXIUBS</w:t>
            </w:r>
          </w:p>
        </w:tc>
      </w:tr>
      <w:tr>
        <w:trPr>
          <w:trHeight w:val="420" w:hRule="atLeast"/>
        </w:trPr>
        <w:tc>
          <w:tcPr>
            <w:tcW w:w="567" w:type="dxa"/>
            <w:tcBorders>
              <w:top w:val="single" w:sz="2" w:space="0" w:color="000000"/>
              <w:bottom w:val="single" w:sz="2" w:space="0" w:color="000000"/>
              <w:right w:val="single" w:sz="2" w:space="0" w:color="000000"/>
            </w:tcBorders>
          </w:tcPr>
          <w:p>
            <w:pPr>
              <w:pStyle w:val="TableParagraph"/>
              <w:spacing w:line="251" w:lineRule="exact" w:before="149"/>
              <w:ind w:right="157"/>
              <w:jc w:val="right"/>
              <w:rPr>
                <w:sz w:val="21"/>
              </w:rPr>
            </w:pPr>
            <w:r>
              <w:rPr>
                <w:w w:val="95"/>
                <w:sz w:val="21"/>
              </w:rPr>
              <w:t>11</w:t>
            </w:r>
          </w:p>
        </w:tc>
        <w:tc>
          <w:tcPr>
            <w:tcW w:w="1803" w:type="dxa"/>
            <w:tcBorders>
              <w:top w:val="single" w:sz="2" w:space="0" w:color="000000"/>
              <w:left w:val="single" w:sz="2" w:space="0" w:color="000000"/>
              <w:bottom w:val="single" w:sz="2" w:space="0" w:color="000000"/>
              <w:right w:val="single" w:sz="2" w:space="0" w:color="000000"/>
            </w:tcBorders>
          </w:tcPr>
          <w:p>
            <w:pPr>
              <w:pStyle w:val="TableParagraph"/>
              <w:spacing w:line="251" w:lineRule="exact" w:before="149"/>
              <w:ind w:left="9"/>
              <w:rPr>
                <w:sz w:val="21"/>
              </w:rPr>
            </w:pPr>
            <w:r>
              <w:rPr>
                <w:sz w:val="21"/>
              </w:rPr>
              <w:t>视频监控系统</w:t>
            </w:r>
          </w:p>
        </w:tc>
        <w:tc>
          <w:tcPr>
            <w:tcW w:w="202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5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7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8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0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996"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03" w:type="dxa"/>
            <w:tcBorders>
              <w:top w:val="single" w:sz="2" w:space="0" w:color="000000"/>
              <w:left w:val="single" w:sz="2" w:space="0" w:color="000000"/>
              <w:bottom w:val="single" w:sz="2" w:space="0" w:color="000000"/>
            </w:tcBorders>
          </w:tcPr>
          <w:p>
            <w:pPr>
              <w:pStyle w:val="TableParagraph"/>
              <w:spacing w:before="69"/>
              <w:ind w:left="63"/>
              <w:rPr>
                <w:sz w:val="22"/>
              </w:rPr>
            </w:pPr>
            <w:r>
              <w:rPr>
                <w:sz w:val="22"/>
              </w:rPr>
              <w:t>5AEUPJKS</w:t>
            </w:r>
          </w:p>
        </w:tc>
      </w:tr>
      <w:tr>
        <w:trPr>
          <w:trHeight w:val="583" w:hRule="atLeast"/>
        </w:trPr>
        <w:tc>
          <w:tcPr>
            <w:tcW w:w="567" w:type="dxa"/>
            <w:tcBorders>
              <w:top w:val="single" w:sz="2" w:space="0" w:color="000000"/>
              <w:bottom w:val="single" w:sz="2" w:space="0" w:color="000000"/>
              <w:right w:val="single" w:sz="2" w:space="0" w:color="000000"/>
            </w:tcBorders>
          </w:tcPr>
          <w:p>
            <w:pPr>
              <w:pStyle w:val="TableParagraph"/>
              <w:spacing w:before="12"/>
              <w:rPr>
                <w:rFonts w:ascii="黑体"/>
                <w:sz w:val="17"/>
              </w:rPr>
            </w:pPr>
          </w:p>
          <w:p>
            <w:pPr>
              <w:pStyle w:val="TableParagraph"/>
              <w:ind w:right="54"/>
              <w:jc w:val="right"/>
              <w:rPr>
                <w:sz w:val="21"/>
              </w:rPr>
            </w:pPr>
            <w:r>
              <w:rPr>
                <w:sz w:val="21"/>
              </w:rPr>
              <w:t>11.1</w:t>
            </w:r>
          </w:p>
        </w:tc>
        <w:tc>
          <w:tcPr>
            <w:tcW w:w="1803" w:type="dxa"/>
            <w:tcBorders>
              <w:top w:val="single" w:sz="2" w:space="0" w:color="000000"/>
              <w:left w:val="single" w:sz="2" w:space="0" w:color="000000"/>
              <w:bottom w:val="single" w:sz="2" w:space="0" w:color="000000"/>
              <w:right w:val="single" w:sz="2" w:space="0" w:color="000000"/>
            </w:tcBorders>
          </w:tcPr>
          <w:p>
            <w:pPr>
              <w:pStyle w:val="TableParagraph"/>
              <w:spacing w:before="12"/>
              <w:rPr>
                <w:rFonts w:ascii="黑体"/>
                <w:sz w:val="17"/>
              </w:rPr>
            </w:pPr>
          </w:p>
          <w:p>
            <w:pPr>
              <w:pStyle w:val="TableParagraph"/>
              <w:ind w:left="9"/>
              <w:rPr>
                <w:sz w:val="21"/>
              </w:rPr>
            </w:pPr>
            <w:r>
              <w:rPr>
                <w:sz w:val="21"/>
              </w:rPr>
              <w:t>监控摄像设备</w:t>
            </w:r>
          </w:p>
        </w:tc>
        <w:tc>
          <w:tcPr>
            <w:tcW w:w="2025" w:type="dxa"/>
            <w:tcBorders>
              <w:top w:val="single" w:sz="2" w:space="0" w:color="000000"/>
              <w:left w:val="single" w:sz="2" w:space="0" w:color="000000"/>
              <w:bottom w:val="single" w:sz="2" w:space="0" w:color="000000"/>
              <w:right w:val="single" w:sz="2" w:space="0" w:color="000000"/>
            </w:tcBorders>
          </w:tcPr>
          <w:p>
            <w:pPr>
              <w:pStyle w:val="TableParagraph"/>
              <w:numPr>
                <w:ilvl w:val="0"/>
                <w:numId w:val="324"/>
              </w:numPr>
              <w:tabs>
                <w:tab w:pos="223" w:val="left" w:leader="none"/>
              </w:tabs>
              <w:spacing w:line="240" w:lineRule="auto" w:before="31" w:after="0"/>
              <w:ind w:left="222" w:right="0" w:hanging="215"/>
              <w:jc w:val="left"/>
              <w:rPr>
                <w:sz w:val="21"/>
              </w:rPr>
            </w:pPr>
            <w:r>
              <w:rPr>
                <w:spacing w:val="2"/>
                <w:w w:val="95"/>
                <w:sz w:val="21"/>
              </w:rPr>
              <w:t>名称</w:t>
            </w:r>
          </w:p>
          <w:p>
            <w:pPr>
              <w:pStyle w:val="TableParagraph"/>
              <w:numPr>
                <w:ilvl w:val="0"/>
                <w:numId w:val="324"/>
              </w:numPr>
              <w:tabs>
                <w:tab w:pos="230" w:val="left" w:leader="none"/>
              </w:tabs>
              <w:spacing w:line="252" w:lineRule="exact" w:before="12" w:after="0"/>
              <w:ind w:left="229" w:right="0" w:hanging="222"/>
              <w:jc w:val="left"/>
              <w:rPr>
                <w:sz w:val="21"/>
              </w:rPr>
            </w:pPr>
            <w:r>
              <w:rPr>
                <w:spacing w:val="5"/>
                <w:w w:val="95"/>
                <w:sz w:val="21"/>
              </w:rPr>
              <w:t>类别</w:t>
            </w:r>
          </w:p>
        </w:tc>
        <w:tc>
          <w:tcPr>
            <w:tcW w:w="553" w:type="dxa"/>
            <w:tcBorders>
              <w:top w:val="single" w:sz="2" w:space="0" w:color="000000"/>
              <w:left w:val="single" w:sz="2" w:space="0" w:color="000000"/>
              <w:bottom w:val="single" w:sz="2" w:space="0" w:color="000000"/>
              <w:right w:val="single" w:sz="2" w:space="0" w:color="000000"/>
            </w:tcBorders>
          </w:tcPr>
          <w:p>
            <w:pPr>
              <w:pStyle w:val="TableParagraph"/>
              <w:spacing w:before="12"/>
              <w:rPr>
                <w:rFonts w:ascii="黑体"/>
                <w:sz w:val="17"/>
              </w:rPr>
            </w:pPr>
          </w:p>
          <w:p>
            <w:pPr>
              <w:pStyle w:val="TableParagraph"/>
              <w:ind w:left="15"/>
              <w:jc w:val="center"/>
              <w:rPr>
                <w:sz w:val="21"/>
              </w:rPr>
            </w:pPr>
            <w:r>
              <w:rPr>
                <w:w w:val="99"/>
                <w:sz w:val="21"/>
              </w:rPr>
              <w:t>台</w:t>
            </w:r>
          </w:p>
        </w:tc>
        <w:tc>
          <w:tcPr>
            <w:tcW w:w="57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89" w:type="dxa"/>
            <w:tcBorders>
              <w:top w:val="single" w:sz="2" w:space="0" w:color="000000"/>
              <w:left w:val="single" w:sz="2" w:space="0" w:color="000000"/>
              <w:bottom w:val="single" w:sz="2" w:space="0" w:color="000000"/>
              <w:right w:val="single" w:sz="2" w:space="0" w:color="000000"/>
            </w:tcBorders>
          </w:tcPr>
          <w:p>
            <w:pPr>
              <w:pStyle w:val="TableParagraph"/>
              <w:spacing w:line="270" w:lineRule="atLeast" w:before="32"/>
              <w:ind w:left="194" w:right="20" w:hanging="156"/>
              <w:rPr>
                <w:sz w:val="21"/>
              </w:rPr>
            </w:pPr>
            <w:r>
              <w:rPr>
                <w:sz w:val="21"/>
              </w:rPr>
              <w:t>台/点位</w:t>
            </w:r>
          </w:p>
        </w:tc>
        <w:tc>
          <w:tcPr>
            <w:tcW w:w="6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08" w:type="dxa"/>
            <w:tcBorders>
              <w:top w:val="single" w:sz="2" w:space="0" w:color="000000"/>
              <w:left w:val="single" w:sz="2" w:space="0" w:color="000000"/>
              <w:bottom w:val="single" w:sz="2" w:space="0" w:color="000000"/>
              <w:right w:val="single" w:sz="2" w:space="0" w:color="000000"/>
            </w:tcBorders>
          </w:tcPr>
          <w:p>
            <w:pPr>
              <w:pStyle w:val="TableParagraph"/>
              <w:spacing w:before="12"/>
              <w:rPr>
                <w:rFonts w:ascii="黑体"/>
                <w:sz w:val="17"/>
              </w:rPr>
            </w:pPr>
          </w:p>
          <w:p>
            <w:pPr>
              <w:pStyle w:val="TableParagraph"/>
              <w:ind w:left="18" w:right="11"/>
              <w:jc w:val="center"/>
              <w:rPr>
                <w:sz w:val="21"/>
              </w:rPr>
            </w:pPr>
            <w:r>
              <w:rPr>
                <w:sz w:val="21"/>
              </w:rPr>
              <w:t>元/台</w:t>
            </w:r>
          </w:p>
        </w:tc>
        <w:tc>
          <w:tcPr>
            <w:tcW w:w="996" w:type="dxa"/>
            <w:tcBorders>
              <w:top w:val="single" w:sz="2" w:space="0" w:color="000000"/>
              <w:left w:val="single" w:sz="2" w:space="0" w:color="000000"/>
              <w:bottom w:val="single" w:sz="2" w:space="0" w:color="000000"/>
              <w:right w:val="single" w:sz="2" w:space="0" w:color="000000"/>
            </w:tcBorders>
          </w:tcPr>
          <w:p>
            <w:pPr>
              <w:pStyle w:val="TableParagraph"/>
              <w:spacing w:before="150"/>
              <w:ind w:left="46" w:right="25"/>
              <w:jc w:val="center"/>
              <w:rPr>
                <w:sz w:val="22"/>
              </w:rPr>
            </w:pPr>
            <w:r>
              <w:rPr>
                <w:sz w:val="22"/>
              </w:rPr>
              <w:t>5AQJKUBS</w:t>
            </w:r>
          </w:p>
        </w:tc>
        <w:tc>
          <w:tcPr>
            <w:tcW w:w="1003" w:type="dxa"/>
            <w:tcBorders>
              <w:top w:val="single" w:sz="2" w:space="0" w:color="000000"/>
              <w:left w:val="single" w:sz="2" w:space="0" w:color="000000"/>
              <w:bottom w:val="single" w:sz="2" w:space="0" w:color="000000"/>
            </w:tcBorders>
          </w:tcPr>
          <w:p>
            <w:pPr>
              <w:pStyle w:val="TableParagraph"/>
              <w:spacing w:before="150"/>
              <w:ind w:left="63"/>
              <w:rPr>
                <w:sz w:val="22"/>
              </w:rPr>
            </w:pPr>
            <w:r>
              <w:rPr>
                <w:sz w:val="22"/>
              </w:rPr>
              <w:t>5ADJKUBS</w:t>
            </w:r>
          </w:p>
        </w:tc>
      </w:tr>
      <w:tr>
        <w:trPr>
          <w:trHeight w:val="575" w:hRule="atLeast"/>
        </w:trPr>
        <w:tc>
          <w:tcPr>
            <w:tcW w:w="567" w:type="dxa"/>
            <w:tcBorders>
              <w:top w:val="single" w:sz="2" w:space="0" w:color="000000"/>
              <w:bottom w:val="single" w:sz="2" w:space="0" w:color="000000"/>
              <w:right w:val="single" w:sz="2" w:space="0" w:color="000000"/>
            </w:tcBorders>
          </w:tcPr>
          <w:p>
            <w:pPr>
              <w:pStyle w:val="TableParagraph"/>
              <w:spacing w:before="6"/>
              <w:rPr>
                <w:rFonts w:ascii="黑体"/>
                <w:sz w:val="17"/>
              </w:rPr>
            </w:pPr>
          </w:p>
          <w:p>
            <w:pPr>
              <w:pStyle w:val="TableParagraph"/>
              <w:ind w:right="54"/>
              <w:jc w:val="right"/>
              <w:rPr>
                <w:sz w:val="21"/>
              </w:rPr>
            </w:pPr>
            <w:r>
              <w:rPr>
                <w:sz w:val="21"/>
              </w:rPr>
              <w:t>11.2</w:t>
            </w:r>
          </w:p>
        </w:tc>
        <w:tc>
          <w:tcPr>
            <w:tcW w:w="1803"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17"/>
              </w:rPr>
            </w:pPr>
          </w:p>
          <w:p>
            <w:pPr>
              <w:pStyle w:val="TableParagraph"/>
              <w:ind w:left="9"/>
              <w:rPr>
                <w:sz w:val="21"/>
              </w:rPr>
            </w:pPr>
            <w:r>
              <w:rPr>
                <w:sz w:val="21"/>
              </w:rPr>
              <w:t>视频控制设备</w:t>
            </w:r>
          </w:p>
        </w:tc>
        <w:tc>
          <w:tcPr>
            <w:tcW w:w="2025"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17"/>
              </w:rPr>
            </w:pPr>
          </w:p>
          <w:p>
            <w:pPr>
              <w:pStyle w:val="TableParagraph"/>
              <w:ind w:left="8"/>
              <w:rPr>
                <w:sz w:val="21"/>
              </w:rPr>
            </w:pPr>
            <w:r>
              <w:rPr>
                <w:sz w:val="21"/>
              </w:rPr>
              <w:t>1.名称</w:t>
            </w:r>
          </w:p>
        </w:tc>
        <w:tc>
          <w:tcPr>
            <w:tcW w:w="553"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17"/>
              </w:rPr>
            </w:pPr>
          </w:p>
          <w:p>
            <w:pPr>
              <w:pStyle w:val="TableParagraph"/>
              <w:ind w:left="15"/>
              <w:jc w:val="center"/>
              <w:rPr>
                <w:sz w:val="21"/>
              </w:rPr>
            </w:pPr>
            <w:r>
              <w:rPr>
                <w:w w:val="99"/>
                <w:sz w:val="21"/>
              </w:rPr>
              <w:t>台</w:t>
            </w:r>
          </w:p>
        </w:tc>
        <w:tc>
          <w:tcPr>
            <w:tcW w:w="57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89" w:type="dxa"/>
            <w:tcBorders>
              <w:top w:val="single" w:sz="2" w:space="0" w:color="000000"/>
              <w:left w:val="single" w:sz="2" w:space="0" w:color="000000"/>
              <w:bottom w:val="single" w:sz="2" w:space="0" w:color="000000"/>
              <w:right w:val="single" w:sz="2" w:space="0" w:color="000000"/>
            </w:tcBorders>
          </w:tcPr>
          <w:p>
            <w:pPr>
              <w:pStyle w:val="TableParagraph"/>
              <w:spacing w:line="270" w:lineRule="atLeast" w:before="29"/>
              <w:ind w:left="194" w:right="20" w:hanging="156"/>
              <w:rPr>
                <w:sz w:val="21"/>
              </w:rPr>
            </w:pPr>
            <w:r>
              <w:rPr>
                <w:sz w:val="21"/>
              </w:rPr>
              <w:t>台/点位</w:t>
            </w:r>
          </w:p>
        </w:tc>
        <w:tc>
          <w:tcPr>
            <w:tcW w:w="6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08"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17"/>
              </w:rPr>
            </w:pPr>
          </w:p>
          <w:p>
            <w:pPr>
              <w:pStyle w:val="TableParagraph"/>
              <w:ind w:left="18" w:right="11"/>
              <w:jc w:val="center"/>
              <w:rPr>
                <w:sz w:val="21"/>
              </w:rPr>
            </w:pPr>
            <w:r>
              <w:rPr>
                <w:sz w:val="21"/>
              </w:rPr>
              <w:t>元/台</w:t>
            </w:r>
          </w:p>
        </w:tc>
        <w:tc>
          <w:tcPr>
            <w:tcW w:w="996" w:type="dxa"/>
            <w:tcBorders>
              <w:top w:val="single" w:sz="2" w:space="0" w:color="000000"/>
              <w:left w:val="single" w:sz="2" w:space="0" w:color="000000"/>
              <w:bottom w:val="single" w:sz="2" w:space="0" w:color="000000"/>
              <w:right w:val="single" w:sz="2" w:space="0" w:color="000000"/>
            </w:tcBorders>
          </w:tcPr>
          <w:p>
            <w:pPr>
              <w:pStyle w:val="TableParagraph"/>
              <w:spacing w:before="145"/>
              <w:ind w:left="46" w:right="25"/>
              <w:jc w:val="center"/>
              <w:rPr>
                <w:sz w:val="22"/>
              </w:rPr>
            </w:pPr>
            <w:r>
              <w:rPr>
                <w:sz w:val="22"/>
              </w:rPr>
              <w:t>5AQUPUBS</w:t>
            </w:r>
          </w:p>
        </w:tc>
        <w:tc>
          <w:tcPr>
            <w:tcW w:w="1003" w:type="dxa"/>
            <w:tcBorders>
              <w:top w:val="single" w:sz="2" w:space="0" w:color="000000"/>
              <w:left w:val="single" w:sz="2" w:space="0" w:color="000000"/>
              <w:bottom w:val="single" w:sz="2" w:space="0" w:color="000000"/>
            </w:tcBorders>
          </w:tcPr>
          <w:p>
            <w:pPr>
              <w:pStyle w:val="TableParagraph"/>
              <w:spacing w:before="145"/>
              <w:ind w:left="63"/>
              <w:rPr>
                <w:sz w:val="22"/>
              </w:rPr>
            </w:pPr>
            <w:r>
              <w:rPr>
                <w:sz w:val="22"/>
              </w:rPr>
              <w:t>5ADUPUBS</w:t>
            </w:r>
          </w:p>
        </w:tc>
      </w:tr>
      <w:tr>
        <w:trPr>
          <w:trHeight w:val="908" w:hRule="atLeast"/>
        </w:trPr>
        <w:tc>
          <w:tcPr>
            <w:tcW w:w="567"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6"/>
              <w:rPr>
                <w:rFonts w:ascii="黑体"/>
                <w:sz w:val="16"/>
              </w:rPr>
            </w:pPr>
          </w:p>
          <w:p>
            <w:pPr>
              <w:pStyle w:val="TableParagraph"/>
              <w:ind w:right="54"/>
              <w:jc w:val="right"/>
              <w:rPr>
                <w:sz w:val="21"/>
              </w:rPr>
            </w:pPr>
            <w:r>
              <w:rPr>
                <w:sz w:val="21"/>
              </w:rPr>
              <w:t>11.3</w:t>
            </w:r>
          </w:p>
        </w:tc>
        <w:tc>
          <w:tcPr>
            <w:tcW w:w="1803"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6"/>
              <w:rPr>
                <w:rFonts w:ascii="黑体"/>
                <w:sz w:val="16"/>
              </w:rPr>
            </w:pPr>
          </w:p>
          <w:p>
            <w:pPr>
              <w:pStyle w:val="TableParagraph"/>
              <w:ind w:left="9"/>
              <w:rPr>
                <w:sz w:val="21"/>
              </w:rPr>
            </w:pPr>
            <w:r>
              <w:rPr>
                <w:sz w:val="21"/>
              </w:rPr>
              <w:t>光缆线缆</w:t>
            </w:r>
          </w:p>
        </w:tc>
        <w:tc>
          <w:tcPr>
            <w:tcW w:w="2025" w:type="dxa"/>
            <w:tcBorders>
              <w:top w:val="single" w:sz="2" w:space="0" w:color="000000"/>
              <w:left w:val="single" w:sz="2" w:space="0" w:color="000000"/>
              <w:bottom w:val="single" w:sz="2" w:space="0" w:color="000000"/>
              <w:right w:val="single" w:sz="2" w:space="0" w:color="000000"/>
            </w:tcBorders>
          </w:tcPr>
          <w:p>
            <w:pPr>
              <w:pStyle w:val="TableParagraph"/>
              <w:numPr>
                <w:ilvl w:val="0"/>
                <w:numId w:val="325"/>
              </w:numPr>
              <w:tabs>
                <w:tab w:pos="223" w:val="left" w:leader="none"/>
              </w:tabs>
              <w:spacing w:line="240" w:lineRule="auto" w:before="71" w:after="0"/>
              <w:ind w:left="222" w:right="0" w:hanging="215"/>
              <w:jc w:val="left"/>
              <w:rPr>
                <w:sz w:val="21"/>
              </w:rPr>
            </w:pPr>
            <w:r>
              <w:rPr>
                <w:spacing w:val="2"/>
                <w:w w:val="95"/>
                <w:sz w:val="21"/>
              </w:rPr>
              <w:t>名称</w:t>
            </w:r>
          </w:p>
          <w:p>
            <w:pPr>
              <w:pStyle w:val="TableParagraph"/>
              <w:numPr>
                <w:ilvl w:val="0"/>
                <w:numId w:val="325"/>
              </w:numPr>
              <w:tabs>
                <w:tab w:pos="230" w:val="left" w:leader="none"/>
              </w:tabs>
              <w:spacing w:line="240" w:lineRule="auto" w:before="12" w:after="0"/>
              <w:ind w:left="229" w:right="0" w:hanging="222"/>
              <w:jc w:val="left"/>
              <w:rPr>
                <w:sz w:val="21"/>
              </w:rPr>
            </w:pPr>
            <w:r>
              <w:rPr>
                <w:spacing w:val="5"/>
                <w:w w:val="95"/>
                <w:sz w:val="21"/>
              </w:rPr>
              <w:t>规格</w:t>
            </w:r>
          </w:p>
          <w:p>
            <w:pPr>
              <w:pStyle w:val="TableParagraph"/>
              <w:numPr>
                <w:ilvl w:val="0"/>
                <w:numId w:val="325"/>
              </w:numPr>
              <w:tabs>
                <w:tab w:pos="230" w:val="left" w:leader="none"/>
              </w:tabs>
              <w:spacing w:line="252" w:lineRule="exact" w:before="14" w:after="0"/>
              <w:ind w:left="229" w:right="0" w:hanging="222"/>
              <w:jc w:val="left"/>
              <w:rPr>
                <w:sz w:val="21"/>
              </w:rPr>
            </w:pPr>
            <w:r>
              <w:rPr>
                <w:sz w:val="21"/>
              </w:rPr>
              <w:t>敷设方式</w:t>
            </w:r>
          </w:p>
        </w:tc>
        <w:tc>
          <w:tcPr>
            <w:tcW w:w="553"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6"/>
              <w:rPr>
                <w:rFonts w:ascii="黑体"/>
                <w:sz w:val="16"/>
              </w:rPr>
            </w:pPr>
          </w:p>
          <w:p>
            <w:pPr>
              <w:pStyle w:val="TableParagraph"/>
              <w:ind w:left="16"/>
              <w:jc w:val="center"/>
              <w:rPr>
                <w:sz w:val="21"/>
              </w:rPr>
            </w:pPr>
            <w:r>
              <w:rPr>
                <w:w w:val="99"/>
                <w:sz w:val="21"/>
              </w:rPr>
              <w:t>m</w:t>
            </w:r>
          </w:p>
        </w:tc>
        <w:tc>
          <w:tcPr>
            <w:tcW w:w="57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89" w:type="dxa"/>
            <w:tcBorders>
              <w:top w:val="single" w:sz="2" w:space="0" w:color="000000"/>
              <w:left w:val="single" w:sz="2" w:space="0" w:color="000000"/>
              <w:bottom w:val="single" w:sz="2" w:space="0" w:color="000000"/>
              <w:right w:val="single" w:sz="2" w:space="0" w:color="000000"/>
            </w:tcBorders>
          </w:tcPr>
          <w:p>
            <w:pPr>
              <w:pStyle w:val="TableParagraph"/>
              <w:spacing w:before="12"/>
              <w:rPr>
                <w:rFonts w:ascii="黑体"/>
                <w:sz w:val="20"/>
              </w:rPr>
            </w:pPr>
          </w:p>
          <w:p>
            <w:pPr>
              <w:pStyle w:val="TableParagraph"/>
              <w:spacing w:line="242" w:lineRule="auto"/>
              <w:ind w:left="194" w:right="72" w:hanging="116"/>
              <w:rPr>
                <w:sz w:val="21"/>
              </w:rPr>
            </w:pPr>
            <w:r>
              <w:rPr>
                <w:sz w:val="21"/>
              </w:rPr>
              <w:t>m/点位</w:t>
            </w:r>
          </w:p>
        </w:tc>
        <w:tc>
          <w:tcPr>
            <w:tcW w:w="6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08"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6"/>
              <w:rPr>
                <w:rFonts w:ascii="黑体"/>
                <w:sz w:val="16"/>
              </w:rPr>
            </w:pPr>
          </w:p>
          <w:p>
            <w:pPr>
              <w:pStyle w:val="TableParagraph"/>
              <w:ind w:left="22" w:right="9"/>
              <w:jc w:val="center"/>
              <w:rPr>
                <w:sz w:val="21"/>
              </w:rPr>
            </w:pPr>
            <w:r>
              <w:rPr>
                <w:sz w:val="21"/>
              </w:rPr>
              <w:t>元/m</w:t>
            </w:r>
          </w:p>
        </w:tc>
        <w:tc>
          <w:tcPr>
            <w:tcW w:w="996"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24"/>
              </w:rPr>
            </w:pPr>
          </w:p>
          <w:p>
            <w:pPr>
              <w:pStyle w:val="TableParagraph"/>
              <w:ind w:left="46" w:right="25"/>
              <w:jc w:val="center"/>
              <w:rPr>
                <w:sz w:val="22"/>
              </w:rPr>
            </w:pPr>
            <w:r>
              <w:rPr>
                <w:sz w:val="22"/>
              </w:rPr>
              <w:t>5AQJKGLS</w:t>
            </w:r>
          </w:p>
        </w:tc>
        <w:tc>
          <w:tcPr>
            <w:tcW w:w="1003" w:type="dxa"/>
            <w:tcBorders>
              <w:top w:val="single" w:sz="2" w:space="0" w:color="000000"/>
              <w:left w:val="single" w:sz="2" w:space="0" w:color="000000"/>
              <w:bottom w:val="single" w:sz="2" w:space="0" w:color="000000"/>
            </w:tcBorders>
          </w:tcPr>
          <w:p>
            <w:pPr>
              <w:pStyle w:val="TableParagraph"/>
              <w:spacing w:before="6"/>
              <w:rPr>
                <w:rFonts w:ascii="黑体"/>
                <w:sz w:val="24"/>
              </w:rPr>
            </w:pPr>
          </w:p>
          <w:p>
            <w:pPr>
              <w:pStyle w:val="TableParagraph"/>
              <w:ind w:left="63"/>
              <w:rPr>
                <w:sz w:val="22"/>
              </w:rPr>
            </w:pPr>
            <w:r>
              <w:rPr>
                <w:sz w:val="22"/>
              </w:rPr>
              <w:t>5ADJKGLS</w:t>
            </w:r>
          </w:p>
        </w:tc>
      </w:tr>
      <w:tr>
        <w:trPr>
          <w:trHeight w:val="870" w:hRule="atLeast"/>
        </w:trPr>
        <w:tc>
          <w:tcPr>
            <w:tcW w:w="567"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72"/>
              <w:ind w:right="54"/>
              <w:jc w:val="right"/>
              <w:rPr>
                <w:sz w:val="21"/>
              </w:rPr>
            </w:pPr>
            <w:r>
              <w:rPr>
                <w:sz w:val="21"/>
              </w:rPr>
              <w:t>11.4</w:t>
            </w:r>
          </w:p>
        </w:tc>
        <w:tc>
          <w:tcPr>
            <w:tcW w:w="1803"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72"/>
              <w:ind w:left="9"/>
              <w:rPr>
                <w:sz w:val="21"/>
              </w:rPr>
            </w:pPr>
            <w:r>
              <w:rPr>
                <w:sz w:val="21"/>
              </w:rPr>
              <w:t>配管</w:t>
            </w:r>
          </w:p>
        </w:tc>
        <w:tc>
          <w:tcPr>
            <w:tcW w:w="2025" w:type="dxa"/>
            <w:tcBorders>
              <w:top w:val="single" w:sz="2" w:space="0" w:color="000000"/>
              <w:left w:val="single" w:sz="2" w:space="0" w:color="000000"/>
              <w:bottom w:val="single" w:sz="2" w:space="0" w:color="000000"/>
              <w:right w:val="single" w:sz="2" w:space="0" w:color="000000"/>
            </w:tcBorders>
          </w:tcPr>
          <w:p>
            <w:pPr>
              <w:pStyle w:val="TableParagraph"/>
              <w:numPr>
                <w:ilvl w:val="0"/>
                <w:numId w:val="326"/>
              </w:numPr>
              <w:tabs>
                <w:tab w:pos="223" w:val="left" w:leader="none"/>
              </w:tabs>
              <w:spacing w:line="240" w:lineRule="auto" w:before="30" w:after="0"/>
              <w:ind w:left="222" w:right="0" w:hanging="215"/>
              <w:jc w:val="left"/>
              <w:rPr>
                <w:sz w:val="21"/>
              </w:rPr>
            </w:pPr>
            <w:r>
              <w:rPr>
                <w:spacing w:val="2"/>
                <w:w w:val="95"/>
                <w:sz w:val="21"/>
              </w:rPr>
              <w:t>名称</w:t>
            </w:r>
          </w:p>
          <w:p>
            <w:pPr>
              <w:pStyle w:val="TableParagraph"/>
              <w:numPr>
                <w:ilvl w:val="0"/>
                <w:numId w:val="326"/>
              </w:numPr>
              <w:tabs>
                <w:tab w:pos="230" w:val="left" w:leader="none"/>
              </w:tabs>
              <w:spacing w:line="240" w:lineRule="auto" w:before="14" w:after="0"/>
              <w:ind w:left="229" w:right="0" w:hanging="222"/>
              <w:jc w:val="left"/>
              <w:rPr>
                <w:sz w:val="21"/>
              </w:rPr>
            </w:pPr>
            <w:r>
              <w:rPr>
                <w:spacing w:val="5"/>
                <w:w w:val="95"/>
                <w:sz w:val="21"/>
              </w:rPr>
              <w:t>材质</w:t>
            </w:r>
          </w:p>
          <w:p>
            <w:pPr>
              <w:pStyle w:val="TableParagraph"/>
              <w:numPr>
                <w:ilvl w:val="0"/>
                <w:numId w:val="326"/>
              </w:numPr>
              <w:tabs>
                <w:tab w:pos="230" w:val="left" w:leader="none"/>
              </w:tabs>
              <w:spacing w:line="252" w:lineRule="exact" w:before="16" w:after="0"/>
              <w:ind w:left="229" w:right="0" w:hanging="222"/>
              <w:jc w:val="left"/>
              <w:rPr>
                <w:sz w:val="21"/>
              </w:rPr>
            </w:pPr>
            <w:r>
              <w:rPr>
                <w:spacing w:val="5"/>
                <w:w w:val="95"/>
                <w:sz w:val="21"/>
              </w:rPr>
              <w:t>规格</w:t>
            </w:r>
          </w:p>
        </w:tc>
        <w:tc>
          <w:tcPr>
            <w:tcW w:w="553"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72"/>
              <w:ind w:left="16"/>
              <w:jc w:val="center"/>
              <w:rPr>
                <w:sz w:val="21"/>
              </w:rPr>
            </w:pPr>
            <w:r>
              <w:rPr>
                <w:w w:val="99"/>
                <w:sz w:val="21"/>
              </w:rPr>
              <w:t>m</w:t>
            </w:r>
          </w:p>
        </w:tc>
        <w:tc>
          <w:tcPr>
            <w:tcW w:w="57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89"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18"/>
              </w:rPr>
            </w:pPr>
          </w:p>
          <w:p>
            <w:pPr>
              <w:pStyle w:val="TableParagraph"/>
              <w:spacing w:line="242" w:lineRule="auto" w:before="1"/>
              <w:ind w:left="194" w:right="72" w:hanging="116"/>
              <w:rPr>
                <w:sz w:val="21"/>
              </w:rPr>
            </w:pPr>
            <w:r>
              <w:rPr>
                <w:sz w:val="21"/>
              </w:rPr>
              <w:t>m/点位</w:t>
            </w:r>
          </w:p>
        </w:tc>
        <w:tc>
          <w:tcPr>
            <w:tcW w:w="6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08"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72"/>
              <w:ind w:left="22" w:right="9"/>
              <w:jc w:val="center"/>
              <w:rPr>
                <w:sz w:val="21"/>
              </w:rPr>
            </w:pPr>
            <w:r>
              <w:rPr>
                <w:sz w:val="21"/>
              </w:rPr>
              <w:t>元/m</w:t>
            </w:r>
          </w:p>
        </w:tc>
        <w:tc>
          <w:tcPr>
            <w:tcW w:w="996"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22"/>
              </w:rPr>
            </w:pPr>
          </w:p>
          <w:p>
            <w:pPr>
              <w:pStyle w:val="TableParagraph"/>
              <w:ind w:left="46" w:right="25"/>
              <w:jc w:val="center"/>
              <w:rPr>
                <w:sz w:val="22"/>
              </w:rPr>
            </w:pPr>
            <w:r>
              <w:rPr>
                <w:sz w:val="22"/>
              </w:rPr>
              <w:t>5AQJKPGS</w:t>
            </w:r>
          </w:p>
        </w:tc>
        <w:tc>
          <w:tcPr>
            <w:tcW w:w="1003" w:type="dxa"/>
            <w:tcBorders>
              <w:top w:val="single" w:sz="2" w:space="0" w:color="000000"/>
              <w:left w:val="single" w:sz="2" w:space="0" w:color="000000"/>
              <w:bottom w:val="single" w:sz="2" w:space="0" w:color="000000"/>
            </w:tcBorders>
          </w:tcPr>
          <w:p>
            <w:pPr>
              <w:pStyle w:val="TableParagraph"/>
              <w:spacing w:before="11"/>
              <w:rPr>
                <w:rFonts w:ascii="黑体"/>
                <w:sz w:val="22"/>
              </w:rPr>
            </w:pPr>
          </w:p>
          <w:p>
            <w:pPr>
              <w:pStyle w:val="TableParagraph"/>
              <w:ind w:left="63"/>
              <w:rPr>
                <w:sz w:val="22"/>
              </w:rPr>
            </w:pPr>
            <w:r>
              <w:rPr>
                <w:sz w:val="22"/>
              </w:rPr>
              <w:t>5ADJKPGS</w:t>
            </w:r>
          </w:p>
        </w:tc>
      </w:tr>
      <w:tr>
        <w:trPr>
          <w:trHeight w:val="604" w:hRule="atLeast"/>
        </w:trPr>
        <w:tc>
          <w:tcPr>
            <w:tcW w:w="567" w:type="dxa"/>
            <w:tcBorders>
              <w:top w:val="single" w:sz="2" w:space="0" w:color="000000"/>
              <w:bottom w:val="single" w:sz="2" w:space="0" w:color="000000"/>
              <w:right w:val="single" w:sz="2" w:space="0" w:color="000000"/>
            </w:tcBorders>
          </w:tcPr>
          <w:p>
            <w:pPr>
              <w:pStyle w:val="TableParagraph"/>
              <w:spacing w:before="10"/>
              <w:rPr>
                <w:rFonts w:ascii="黑体"/>
                <w:sz w:val="18"/>
              </w:rPr>
            </w:pPr>
          </w:p>
          <w:p>
            <w:pPr>
              <w:pStyle w:val="TableParagraph"/>
              <w:ind w:right="157"/>
              <w:jc w:val="right"/>
              <w:rPr>
                <w:sz w:val="21"/>
              </w:rPr>
            </w:pPr>
            <w:r>
              <w:rPr>
                <w:w w:val="95"/>
                <w:sz w:val="21"/>
              </w:rPr>
              <w:t>12</w:t>
            </w:r>
          </w:p>
        </w:tc>
        <w:tc>
          <w:tcPr>
            <w:tcW w:w="1803" w:type="dxa"/>
            <w:tcBorders>
              <w:top w:val="single" w:sz="2" w:space="0" w:color="000000"/>
              <w:left w:val="single" w:sz="2" w:space="0" w:color="000000"/>
              <w:bottom w:val="single" w:sz="2" w:space="0" w:color="000000"/>
              <w:right w:val="single" w:sz="2" w:space="0" w:color="000000"/>
            </w:tcBorders>
          </w:tcPr>
          <w:p>
            <w:pPr>
              <w:pStyle w:val="TableParagraph"/>
              <w:spacing w:before="30"/>
              <w:ind w:left="9"/>
              <w:rPr>
                <w:sz w:val="21"/>
              </w:rPr>
            </w:pPr>
            <w:r>
              <w:rPr>
                <w:sz w:val="21"/>
              </w:rPr>
              <w:t>停车库（场）安</w:t>
            </w:r>
          </w:p>
          <w:p>
            <w:pPr>
              <w:pStyle w:val="TableParagraph"/>
              <w:spacing w:line="252" w:lineRule="exact" w:before="33"/>
              <w:ind w:left="9"/>
              <w:rPr>
                <w:sz w:val="21"/>
              </w:rPr>
            </w:pPr>
            <w:r>
              <w:rPr>
                <w:sz w:val="21"/>
              </w:rPr>
              <w:t>全管理系统</w:t>
            </w:r>
          </w:p>
        </w:tc>
        <w:tc>
          <w:tcPr>
            <w:tcW w:w="202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5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7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8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0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996"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03" w:type="dxa"/>
            <w:tcBorders>
              <w:top w:val="single" w:sz="2" w:space="0" w:color="000000"/>
              <w:left w:val="single" w:sz="2" w:space="0" w:color="000000"/>
              <w:bottom w:val="single" w:sz="2" w:space="0" w:color="000000"/>
            </w:tcBorders>
          </w:tcPr>
          <w:p>
            <w:pPr>
              <w:pStyle w:val="TableParagraph"/>
              <w:spacing w:before="161"/>
              <w:ind w:left="63"/>
              <w:rPr>
                <w:sz w:val="22"/>
              </w:rPr>
            </w:pPr>
            <w:r>
              <w:rPr>
                <w:sz w:val="22"/>
              </w:rPr>
              <w:t>5AETIAQS</w:t>
            </w:r>
          </w:p>
        </w:tc>
      </w:tr>
      <w:tr>
        <w:trPr>
          <w:trHeight w:val="605" w:hRule="atLeast"/>
        </w:trPr>
        <w:tc>
          <w:tcPr>
            <w:tcW w:w="567" w:type="dxa"/>
            <w:tcBorders>
              <w:top w:val="single" w:sz="2" w:space="0" w:color="000000"/>
              <w:bottom w:val="single" w:sz="2" w:space="0" w:color="000000"/>
              <w:right w:val="single" w:sz="2" w:space="0" w:color="000000"/>
            </w:tcBorders>
          </w:tcPr>
          <w:p>
            <w:pPr>
              <w:pStyle w:val="TableParagraph"/>
              <w:spacing w:before="11"/>
              <w:rPr>
                <w:rFonts w:ascii="黑体"/>
                <w:sz w:val="23"/>
              </w:rPr>
            </w:pPr>
          </w:p>
          <w:p>
            <w:pPr>
              <w:pStyle w:val="TableParagraph"/>
              <w:ind w:right="54"/>
              <w:jc w:val="right"/>
              <w:rPr>
                <w:sz w:val="21"/>
              </w:rPr>
            </w:pPr>
            <w:r>
              <w:rPr>
                <w:sz w:val="21"/>
              </w:rPr>
              <w:t>12.1</w:t>
            </w:r>
          </w:p>
        </w:tc>
        <w:tc>
          <w:tcPr>
            <w:tcW w:w="1803" w:type="dxa"/>
            <w:tcBorders>
              <w:top w:val="single" w:sz="2" w:space="0" w:color="000000"/>
              <w:left w:val="single" w:sz="2" w:space="0" w:color="000000"/>
              <w:bottom w:val="single" w:sz="2" w:space="0" w:color="000000"/>
              <w:right w:val="single" w:sz="2" w:space="0" w:color="000000"/>
            </w:tcBorders>
          </w:tcPr>
          <w:p>
            <w:pPr>
              <w:pStyle w:val="TableParagraph"/>
              <w:spacing w:before="30"/>
              <w:ind w:left="9"/>
              <w:rPr>
                <w:sz w:val="21"/>
              </w:rPr>
            </w:pPr>
            <w:r>
              <w:rPr>
                <w:spacing w:val="14"/>
                <w:w w:val="95"/>
                <w:sz w:val="21"/>
              </w:rPr>
              <w:t>停车库（</w:t>
            </w:r>
            <w:r>
              <w:rPr>
                <w:spacing w:val="16"/>
                <w:w w:val="95"/>
                <w:sz w:val="21"/>
              </w:rPr>
              <w:t>场</w:t>
            </w:r>
            <w:r>
              <w:rPr>
                <w:spacing w:val="14"/>
                <w:w w:val="95"/>
                <w:sz w:val="21"/>
              </w:rPr>
              <w:t>）</w:t>
            </w:r>
            <w:r>
              <w:rPr>
                <w:w w:val="95"/>
                <w:sz w:val="21"/>
              </w:rPr>
              <w:t>安</w:t>
            </w:r>
          </w:p>
          <w:p>
            <w:pPr>
              <w:pStyle w:val="TableParagraph"/>
              <w:spacing w:line="252" w:lineRule="exact" w:before="34"/>
              <w:ind w:left="9"/>
              <w:rPr>
                <w:sz w:val="21"/>
              </w:rPr>
            </w:pPr>
            <w:r>
              <w:rPr>
                <w:spacing w:val="12"/>
                <w:w w:val="95"/>
                <w:sz w:val="21"/>
              </w:rPr>
              <w:t>全管理系统设备</w:t>
            </w:r>
          </w:p>
        </w:tc>
        <w:tc>
          <w:tcPr>
            <w:tcW w:w="2025" w:type="dxa"/>
            <w:tcBorders>
              <w:top w:val="single" w:sz="2" w:space="0" w:color="000000"/>
              <w:left w:val="single" w:sz="2" w:space="0" w:color="000000"/>
              <w:bottom w:val="single" w:sz="2" w:space="0" w:color="000000"/>
              <w:right w:val="single" w:sz="2" w:space="0" w:color="000000"/>
            </w:tcBorders>
          </w:tcPr>
          <w:p>
            <w:pPr>
              <w:pStyle w:val="TableParagraph"/>
              <w:numPr>
                <w:ilvl w:val="0"/>
                <w:numId w:val="327"/>
              </w:numPr>
              <w:tabs>
                <w:tab w:pos="223" w:val="left" w:leader="none"/>
              </w:tabs>
              <w:spacing w:line="240" w:lineRule="auto" w:before="30" w:after="0"/>
              <w:ind w:left="222" w:right="0" w:hanging="215"/>
              <w:jc w:val="left"/>
              <w:rPr>
                <w:sz w:val="21"/>
              </w:rPr>
            </w:pPr>
            <w:r>
              <w:rPr>
                <w:spacing w:val="2"/>
                <w:w w:val="95"/>
                <w:sz w:val="21"/>
              </w:rPr>
              <w:t>名称</w:t>
            </w:r>
          </w:p>
          <w:p>
            <w:pPr>
              <w:pStyle w:val="TableParagraph"/>
              <w:numPr>
                <w:ilvl w:val="0"/>
                <w:numId w:val="327"/>
              </w:numPr>
              <w:tabs>
                <w:tab w:pos="230" w:val="left" w:leader="none"/>
              </w:tabs>
              <w:spacing w:line="255" w:lineRule="exact" w:before="31" w:after="0"/>
              <w:ind w:left="229" w:right="0" w:hanging="222"/>
              <w:jc w:val="left"/>
              <w:rPr>
                <w:sz w:val="21"/>
              </w:rPr>
            </w:pPr>
            <w:r>
              <w:rPr>
                <w:spacing w:val="5"/>
                <w:w w:val="95"/>
                <w:sz w:val="21"/>
              </w:rPr>
              <w:t>类别</w:t>
            </w:r>
          </w:p>
        </w:tc>
        <w:tc>
          <w:tcPr>
            <w:tcW w:w="553"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23"/>
              </w:rPr>
            </w:pPr>
          </w:p>
          <w:p>
            <w:pPr>
              <w:pStyle w:val="TableParagraph"/>
              <w:ind w:left="15"/>
              <w:jc w:val="center"/>
              <w:rPr>
                <w:sz w:val="21"/>
              </w:rPr>
            </w:pPr>
            <w:r>
              <w:rPr>
                <w:w w:val="99"/>
                <w:sz w:val="21"/>
              </w:rPr>
              <w:t>台</w:t>
            </w:r>
          </w:p>
        </w:tc>
        <w:tc>
          <w:tcPr>
            <w:tcW w:w="57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8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08"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23"/>
              </w:rPr>
            </w:pPr>
          </w:p>
          <w:p>
            <w:pPr>
              <w:pStyle w:val="TableParagraph"/>
              <w:ind w:left="18" w:right="11"/>
              <w:jc w:val="center"/>
              <w:rPr>
                <w:sz w:val="21"/>
              </w:rPr>
            </w:pPr>
            <w:r>
              <w:rPr>
                <w:sz w:val="21"/>
              </w:rPr>
              <w:t>元/台</w:t>
            </w:r>
          </w:p>
        </w:tc>
        <w:tc>
          <w:tcPr>
            <w:tcW w:w="996" w:type="dxa"/>
            <w:tcBorders>
              <w:top w:val="single" w:sz="2" w:space="0" w:color="000000"/>
              <w:left w:val="single" w:sz="2" w:space="0" w:color="000000"/>
              <w:bottom w:val="single" w:sz="2" w:space="0" w:color="000000"/>
              <w:right w:val="single" w:sz="2" w:space="0" w:color="000000"/>
            </w:tcBorders>
          </w:tcPr>
          <w:p>
            <w:pPr>
              <w:pStyle w:val="TableParagraph"/>
              <w:spacing w:before="162"/>
              <w:ind w:left="46" w:right="25"/>
              <w:jc w:val="center"/>
              <w:rPr>
                <w:sz w:val="22"/>
              </w:rPr>
            </w:pPr>
            <w:r>
              <w:rPr>
                <w:sz w:val="22"/>
              </w:rPr>
              <w:t>5AQAGUBS</w:t>
            </w:r>
          </w:p>
        </w:tc>
        <w:tc>
          <w:tcPr>
            <w:tcW w:w="1003" w:type="dxa"/>
            <w:tcBorders>
              <w:top w:val="single" w:sz="2" w:space="0" w:color="000000"/>
              <w:left w:val="single" w:sz="2" w:space="0" w:color="000000"/>
              <w:bottom w:val="single" w:sz="2" w:space="0" w:color="000000"/>
            </w:tcBorders>
          </w:tcPr>
          <w:p>
            <w:pPr>
              <w:pStyle w:val="TableParagraph"/>
              <w:spacing w:before="162"/>
              <w:ind w:left="63"/>
              <w:rPr>
                <w:sz w:val="22"/>
              </w:rPr>
            </w:pPr>
            <w:r>
              <w:rPr>
                <w:sz w:val="22"/>
              </w:rPr>
              <w:t>5ADAGUBS</w:t>
            </w:r>
          </w:p>
        </w:tc>
      </w:tr>
      <w:tr>
        <w:trPr>
          <w:trHeight w:val="1185" w:hRule="atLeast"/>
        </w:trPr>
        <w:tc>
          <w:tcPr>
            <w:tcW w:w="567" w:type="dxa"/>
            <w:tcBorders>
              <w:top w:val="single" w:sz="2" w:space="0" w:color="000000"/>
              <w:right w:val="single" w:sz="2" w:space="0" w:color="000000"/>
            </w:tcBorders>
          </w:tcPr>
          <w:p>
            <w:pPr>
              <w:pStyle w:val="TableParagraph"/>
              <w:rPr>
                <w:rFonts w:ascii="黑体"/>
                <w:sz w:val="20"/>
              </w:rPr>
            </w:pPr>
          </w:p>
          <w:p>
            <w:pPr>
              <w:pStyle w:val="TableParagraph"/>
              <w:spacing w:before="1"/>
              <w:rPr>
                <w:rFonts w:ascii="黑体"/>
                <w:sz w:val="18"/>
              </w:rPr>
            </w:pPr>
          </w:p>
          <w:p>
            <w:pPr>
              <w:pStyle w:val="TableParagraph"/>
              <w:ind w:right="54"/>
              <w:jc w:val="right"/>
              <w:rPr>
                <w:sz w:val="21"/>
              </w:rPr>
            </w:pPr>
            <w:r>
              <w:rPr>
                <w:sz w:val="21"/>
              </w:rPr>
              <w:t>12.2</w:t>
            </w:r>
          </w:p>
        </w:tc>
        <w:tc>
          <w:tcPr>
            <w:tcW w:w="1803" w:type="dxa"/>
            <w:tcBorders>
              <w:top w:val="single" w:sz="2" w:space="0" w:color="000000"/>
              <w:left w:val="single" w:sz="2" w:space="0" w:color="000000"/>
              <w:right w:val="single" w:sz="2" w:space="0" w:color="000000"/>
            </w:tcBorders>
          </w:tcPr>
          <w:p>
            <w:pPr>
              <w:pStyle w:val="TableParagraph"/>
              <w:rPr>
                <w:rFonts w:ascii="黑体"/>
                <w:sz w:val="20"/>
              </w:rPr>
            </w:pPr>
          </w:p>
          <w:p>
            <w:pPr>
              <w:pStyle w:val="TableParagraph"/>
              <w:spacing w:before="1"/>
              <w:rPr>
                <w:rFonts w:ascii="黑体"/>
                <w:sz w:val="18"/>
              </w:rPr>
            </w:pPr>
          </w:p>
          <w:p>
            <w:pPr>
              <w:pStyle w:val="TableParagraph"/>
              <w:ind w:left="9"/>
              <w:rPr>
                <w:sz w:val="21"/>
              </w:rPr>
            </w:pPr>
            <w:r>
              <w:rPr>
                <w:sz w:val="21"/>
              </w:rPr>
              <w:t>光缆线缆</w:t>
            </w:r>
          </w:p>
        </w:tc>
        <w:tc>
          <w:tcPr>
            <w:tcW w:w="2025" w:type="dxa"/>
            <w:tcBorders>
              <w:top w:val="single" w:sz="2" w:space="0" w:color="000000"/>
              <w:left w:val="single" w:sz="2" w:space="0" w:color="000000"/>
              <w:right w:val="single" w:sz="2" w:space="0" w:color="000000"/>
            </w:tcBorders>
          </w:tcPr>
          <w:p>
            <w:pPr>
              <w:pStyle w:val="TableParagraph"/>
              <w:spacing w:before="5"/>
              <w:rPr>
                <w:rFonts w:ascii="黑体"/>
                <w:sz w:val="16"/>
              </w:rPr>
            </w:pPr>
          </w:p>
          <w:p>
            <w:pPr>
              <w:pStyle w:val="TableParagraph"/>
              <w:numPr>
                <w:ilvl w:val="0"/>
                <w:numId w:val="328"/>
              </w:numPr>
              <w:tabs>
                <w:tab w:pos="223" w:val="left" w:leader="none"/>
              </w:tabs>
              <w:spacing w:line="240" w:lineRule="auto" w:before="0" w:after="0"/>
              <w:ind w:left="222" w:right="0" w:hanging="215"/>
              <w:jc w:val="left"/>
              <w:rPr>
                <w:sz w:val="21"/>
              </w:rPr>
            </w:pPr>
            <w:r>
              <w:rPr>
                <w:spacing w:val="2"/>
                <w:w w:val="95"/>
                <w:sz w:val="21"/>
              </w:rPr>
              <w:t>名称</w:t>
            </w:r>
          </w:p>
          <w:p>
            <w:pPr>
              <w:pStyle w:val="TableParagraph"/>
              <w:numPr>
                <w:ilvl w:val="0"/>
                <w:numId w:val="328"/>
              </w:numPr>
              <w:tabs>
                <w:tab w:pos="230" w:val="left" w:leader="none"/>
              </w:tabs>
              <w:spacing w:line="240" w:lineRule="auto" w:before="14" w:after="0"/>
              <w:ind w:left="229" w:right="0" w:hanging="222"/>
              <w:jc w:val="left"/>
              <w:rPr>
                <w:sz w:val="21"/>
              </w:rPr>
            </w:pPr>
            <w:r>
              <w:rPr>
                <w:spacing w:val="5"/>
                <w:w w:val="95"/>
                <w:sz w:val="21"/>
              </w:rPr>
              <w:t>规格</w:t>
            </w:r>
          </w:p>
          <w:p>
            <w:pPr>
              <w:pStyle w:val="TableParagraph"/>
              <w:numPr>
                <w:ilvl w:val="0"/>
                <w:numId w:val="328"/>
              </w:numPr>
              <w:tabs>
                <w:tab w:pos="230" w:val="left" w:leader="none"/>
              </w:tabs>
              <w:spacing w:line="240" w:lineRule="auto" w:before="12" w:after="0"/>
              <w:ind w:left="229" w:right="0" w:hanging="222"/>
              <w:jc w:val="left"/>
              <w:rPr>
                <w:sz w:val="21"/>
              </w:rPr>
            </w:pPr>
            <w:r>
              <w:rPr>
                <w:sz w:val="21"/>
              </w:rPr>
              <w:t>敷设方式</w:t>
            </w:r>
          </w:p>
        </w:tc>
        <w:tc>
          <w:tcPr>
            <w:tcW w:w="553" w:type="dxa"/>
            <w:tcBorders>
              <w:top w:val="single" w:sz="2" w:space="0" w:color="000000"/>
              <w:left w:val="single" w:sz="2" w:space="0" w:color="000000"/>
              <w:right w:val="single" w:sz="2" w:space="0" w:color="000000"/>
            </w:tcBorders>
          </w:tcPr>
          <w:p>
            <w:pPr>
              <w:pStyle w:val="TableParagraph"/>
              <w:rPr>
                <w:rFonts w:ascii="黑体"/>
                <w:sz w:val="20"/>
              </w:rPr>
            </w:pPr>
          </w:p>
          <w:p>
            <w:pPr>
              <w:pStyle w:val="TableParagraph"/>
              <w:spacing w:before="1"/>
              <w:rPr>
                <w:rFonts w:ascii="黑体"/>
                <w:sz w:val="18"/>
              </w:rPr>
            </w:pPr>
          </w:p>
          <w:p>
            <w:pPr>
              <w:pStyle w:val="TableParagraph"/>
              <w:ind w:left="16"/>
              <w:jc w:val="center"/>
              <w:rPr>
                <w:sz w:val="21"/>
              </w:rPr>
            </w:pPr>
            <w:r>
              <w:rPr>
                <w:w w:val="99"/>
                <w:sz w:val="21"/>
              </w:rPr>
              <w:t>m</w:t>
            </w:r>
          </w:p>
        </w:tc>
        <w:tc>
          <w:tcPr>
            <w:tcW w:w="572"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589"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679"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608" w:type="dxa"/>
            <w:tcBorders>
              <w:top w:val="single" w:sz="2" w:space="0" w:color="000000"/>
              <w:left w:val="single" w:sz="2" w:space="0" w:color="000000"/>
              <w:right w:val="single" w:sz="2" w:space="0" w:color="000000"/>
            </w:tcBorders>
          </w:tcPr>
          <w:p>
            <w:pPr>
              <w:pStyle w:val="TableParagraph"/>
              <w:rPr>
                <w:rFonts w:ascii="黑体"/>
                <w:sz w:val="20"/>
              </w:rPr>
            </w:pPr>
          </w:p>
          <w:p>
            <w:pPr>
              <w:pStyle w:val="TableParagraph"/>
              <w:spacing w:before="1"/>
              <w:rPr>
                <w:rFonts w:ascii="黑体"/>
                <w:sz w:val="18"/>
              </w:rPr>
            </w:pPr>
          </w:p>
          <w:p>
            <w:pPr>
              <w:pStyle w:val="TableParagraph"/>
              <w:ind w:left="22" w:right="9"/>
              <w:jc w:val="center"/>
              <w:rPr>
                <w:sz w:val="21"/>
              </w:rPr>
            </w:pPr>
            <w:r>
              <w:rPr>
                <w:sz w:val="21"/>
              </w:rPr>
              <w:t>元/m</w:t>
            </w:r>
          </w:p>
        </w:tc>
        <w:tc>
          <w:tcPr>
            <w:tcW w:w="996" w:type="dxa"/>
            <w:tcBorders>
              <w:top w:val="single" w:sz="2" w:space="0" w:color="000000"/>
              <w:left w:val="single" w:sz="2" w:space="0" w:color="000000"/>
              <w:right w:val="single" w:sz="2" w:space="0" w:color="000000"/>
            </w:tcBorders>
          </w:tcPr>
          <w:p>
            <w:pPr>
              <w:pStyle w:val="TableParagraph"/>
              <w:rPr>
                <w:rFonts w:ascii="黑体"/>
                <w:sz w:val="22"/>
              </w:rPr>
            </w:pPr>
          </w:p>
          <w:p>
            <w:pPr>
              <w:pStyle w:val="TableParagraph"/>
              <w:spacing w:before="172"/>
              <w:ind w:left="46" w:right="25"/>
              <w:jc w:val="center"/>
              <w:rPr>
                <w:sz w:val="22"/>
              </w:rPr>
            </w:pPr>
            <w:r>
              <w:rPr>
                <w:sz w:val="22"/>
              </w:rPr>
              <w:t>5AQAGGLS</w:t>
            </w:r>
          </w:p>
        </w:tc>
        <w:tc>
          <w:tcPr>
            <w:tcW w:w="1003" w:type="dxa"/>
            <w:tcBorders>
              <w:top w:val="single" w:sz="2" w:space="0" w:color="000000"/>
              <w:left w:val="single" w:sz="2" w:space="0" w:color="000000"/>
            </w:tcBorders>
          </w:tcPr>
          <w:p>
            <w:pPr>
              <w:pStyle w:val="TableParagraph"/>
              <w:rPr>
                <w:rFonts w:ascii="黑体"/>
                <w:sz w:val="22"/>
              </w:rPr>
            </w:pPr>
          </w:p>
          <w:p>
            <w:pPr>
              <w:pStyle w:val="TableParagraph"/>
              <w:spacing w:before="172"/>
              <w:ind w:left="63"/>
              <w:rPr>
                <w:sz w:val="22"/>
              </w:rPr>
            </w:pPr>
            <w:r>
              <w:rPr>
                <w:sz w:val="22"/>
              </w:rPr>
              <w:t>5ADAGGLS</w:t>
            </w:r>
          </w:p>
        </w:tc>
      </w:tr>
    </w:tbl>
    <w:p>
      <w:pPr>
        <w:spacing w:after="0"/>
        <w:rPr>
          <w:sz w:val="22"/>
        </w:rPr>
        <w:sectPr>
          <w:headerReference w:type="default" r:id="rId222"/>
          <w:footerReference w:type="default" r:id="rId223"/>
          <w:pgSz w:w="11910" w:h="16840"/>
          <w:pgMar w:header="0" w:footer="893" w:top="1420" w:bottom="1080" w:left="440" w:right="440"/>
          <w:pgNumType w:start="135"/>
        </w:sectPr>
      </w:pPr>
    </w:p>
    <w:tbl>
      <w:tblPr>
        <w:tblW w:w="0" w:type="auto"/>
        <w:jc w:val="left"/>
        <w:tblInd w:w="8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67"/>
        <w:gridCol w:w="1803"/>
        <w:gridCol w:w="2025"/>
        <w:gridCol w:w="553"/>
        <w:gridCol w:w="572"/>
        <w:gridCol w:w="589"/>
        <w:gridCol w:w="679"/>
        <w:gridCol w:w="608"/>
        <w:gridCol w:w="996"/>
        <w:gridCol w:w="1003"/>
      </w:tblGrid>
      <w:tr>
        <w:trPr>
          <w:trHeight w:val="688" w:hRule="atLeast"/>
        </w:trPr>
        <w:tc>
          <w:tcPr>
            <w:tcW w:w="567" w:type="dxa"/>
            <w:vMerge w:val="restart"/>
            <w:tcBorders>
              <w:right w:val="single" w:sz="2" w:space="0" w:color="000000"/>
            </w:tcBorders>
          </w:tcPr>
          <w:p>
            <w:pPr>
              <w:pStyle w:val="TableParagraph"/>
              <w:rPr>
                <w:rFonts w:ascii="黑体"/>
                <w:sz w:val="20"/>
              </w:rPr>
            </w:pPr>
          </w:p>
          <w:p>
            <w:pPr>
              <w:pStyle w:val="TableParagraph"/>
              <w:spacing w:before="10"/>
              <w:rPr>
                <w:rFonts w:ascii="黑体"/>
                <w:sz w:val="19"/>
              </w:rPr>
            </w:pPr>
          </w:p>
          <w:p>
            <w:pPr>
              <w:pStyle w:val="TableParagraph"/>
              <w:spacing w:before="1"/>
              <w:ind w:left="67"/>
              <w:rPr>
                <w:sz w:val="21"/>
              </w:rPr>
            </w:pPr>
            <w:r>
              <w:rPr>
                <w:sz w:val="21"/>
              </w:rPr>
              <w:t>序号</w:t>
            </w:r>
          </w:p>
        </w:tc>
        <w:tc>
          <w:tcPr>
            <w:tcW w:w="1803" w:type="dxa"/>
            <w:vMerge w:val="restart"/>
            <w:tcBorders>
              <w:left w:val="single" w:sz="2" w:space="0" w:color="000000"/>
              <w:right w:val="single" w:sz="2" w:space="0" w:color="000000"/>
            </w:tcBorders>
          </w:tcPr>
          <w:p>
            <w:pPr>
              <w:pStyle w:val="TableParagraph"/>
              <w:rPr>
                <w:rFonts w:ascii="黑体"/>
                <w:sz w:val="20"/>
              </w:rPr>
            </w:pPr>
          </w:p>
          <w:p>
            <w:pPr>
              <w:pStyle w:val="TableParagraph"/>
              <w:spacing w:before="10"/>
              <w:rPr>
                <w:rFonts w:ascii="黑体"/>
                <w:sz w:val="19"/>
              </w:rPr>
            </w:pPr>
          </w:p>
          <w:p>
            <w:pPr>
              <w:pStyle w:val="TableParagraph"/>
              <w:spacing w:before="1"/>
              <w:ind w:left="465"/>
              <w:rPr>
                <w:sz w:val="21"/>
              </w:rPr>
            </w:pPr>
            <w:r>
              <w:rPr>
                <w:sz w:val="21"/>
              </w:rPr>
              <w:t>工程名称</w:t>
            </w:r>
          </w:p>
        </w:tc>
        <w:tc>
          <w:tcPr>
            <w:tcW w:w="2025" w:type="dxa"/>
            <w:vMerge w:val="restart"/>
            <w:tcBorders>
              <w:left w:val="single" w:sz="2" w:space="0" w:color="000000"/>
              <w:right w:val="single" w:sz="2" w:space="0" w:color="000000"/>
            </w:tcBorders>
          </w:tcPr>
          <w:p>
            <w:pPr>
              <w:pStyle w:val="TableParagraph"/>
              <w:rPr>
                <w:rFonts w:ascii="黑体"/>
                <w:sz w:val="20"/>
              </w:rPr>
            </w:pPr>
          </w:p>
          <w:p>
            <w:pPr>
              <w:pStyle w:val="TableParagraph"/>
              <w:spacing w:before="10"/>
              <w:rPr>
                <w:rFonts w:ascii="黑体"/>
                <w:sz w:val="19"/>
              </w:rPr>
            </w:pPr>
          </w:p>
          <w:p>
            <w:pPr>
              <w:pStyle w:val="TableParagraph"/>
              <w:spacing w:before="1"/>
              <w:ind w:left="570"/>
              <w:rPr>
                <w:sz w:val="21"/>
              </w:rPr>
            </w:pPr>
            <w:r>
              <w:rPr>
                <w:sz w:val="21"/>
              </w:rPr>
              <w:t>特征描述</w:t>
            </w:r>
          </w:p>
        </w:tc>
        <w:tc>
          <w:tcPr>
            <w:tcW w:w="553" w:type="dxa"/>
            <w:tcBorders>
              <w:left w:val="single" w:sz="2" w:space="0" w:color="000000"/>
              <w:bottom w:val="single" w:sz="2" w:space="0" w:color="000000"/>
              <w:right w:val="single" w:sz="2" w:space="0" w:color="000000"/>
            </w:tcBorders>
          </w:tcPr>
          <w:p>
            <w:pPr>
              <w:pStyle w:val="TableParagraph"/>
              <w:spacing w:line="270" w:lineRule="atLeast" w:before="152"/>
              <w:ind w:left="172" w:right="54" w:hanging="111"/>
              <w:rPr>
                <w:sz w:val="21"/>
              </w:rPr>
            </w:pPr>
            <w:r>
              <w:rPr>
                <w:sz w:val="21"/>
              </w:rPr>
              <w:t>工程量</w:t>
            </w:r>
          </w:p>
        </w:tc>
        <w:tc>
          <w:tcPr>
            <w:tcW w:w="1161" w:type="dxa"/>
            <w:gridSpan w:val="2"/>
            <w:tcBorders>
              <w:left w:val="single" w:sz="2" w:space="0" w:color="000000"/>
              <w:bottom w:val="single" w:sz="2" w:space="0" w:color="000000"/>
              <w:right w:val="single" w:sz="2" w:space="0" w:color="000000"/>
            </w:tcBorders>
          </w:tcPr>
          <w:p>
            <w:pPr>
              <w:pStyle w:val="TableParagraph"/>
              <w:spacing w:before="5"/>
              <w:rPr>
                <w:rFonts w:ascii="黑体"/>
                <w:sz w:val="22"/>
              </w:rPr>
            </w:pPr>
          </w:p>
          <w:p>
            <w:pPr>
              <w:pStyle w:val="TableParagraph"/>
              <w:ind w:left="32"/>
              <w:rPr>
                <w:sz w:val="21"/>
              </w:rPr>
            </w:pPr>
            <w:r>
              <w:rPr>
                <w:sz w:val="21"/>
              </w:rPr>
              <w:t>工程量指标</w:t>
            </w:r>
          </w:p>
        </w:tc>
        <w:tc>
          <w:tcPr>
            <w:tcW w:w="1287" w:type="dxa"/>
            <w:gridSpan w:val="2"/>
            <w:tcBorders>
              <w:left w:val="single" w:sz="2" w:space="0" w:color="000000"/>
              <w:bottom w:val="single" w:sz="2" w:space="0" w:color="000000"/>
              <w:right w:val="single" w:sz="2" w:space="0" w:color="000000"/>
            </w:tcBorders>
          </w:tcPr>
          <w:p>
            <w:pPr>
              <w:pStyle w:val="TableParagraph"/>
              <w:spacing w:before="5"/>
              <w:rPr>
                <w:rFonts w:ascii="黑体"/>
                <w:sz w:val="22"/>
              </w:rPr>
            </w:pPr>
          </w:p>
          <w:p>
            <w:pPr>
              <w:pStyle w:val="TableParagraph"/>
              <w:ind w:left="205"/>
              <w:rPr>
                <w:sz w:val="21"/>
              </w:rPr>
            </w:pPr>
            <w:r>
              <w:rPr>
                <w:sz w:val="21"/>
              </w:rPr>
              <w:t>单价指标</w:t>
            </w:r>
          </w:p>
        </w:tc>
        <w:tc>
          <w:tcPr>
            <w:tcW w:w="996" w:type="dxa"/>
            <w:vMerge w:val="restart"/>
            <w:tcBorders>
              <w:left w:val="single" w:sz="2" w:space="0" w:color="000000"/>
              <w:right w:val="single" w:sz="2" w:space="0" w:color="000000"/>
            </w:tcBorders>
          </w:tcPr>
          <w:p>
            <w:pPr>
              <w:pStyle w:val="TableParagraph"/>
              <w:rPr>
                <w:rFonts w:ascii="黑体"/>
                <w:sz w:val="28"/>
              </w:rPr>
            </w:pPr>
          </w:p>
          <w:p>
            <w:pPr>
              <w:pStyle w:val="TableParagraph"/>
              <w:spacing w:line="242" w:lineRule="auto"/>
              <w:ind w:left="180" w:right="59" w:hanging="113"/>
              <w:rPr>
                <w:sz w:val="21"/>
              </w:rPr>
            </w:pPr>
            <w:r>
              <w:rPr>
                <w:sz w:val="21"/>
              </w:rPr>
              <w:t>工程量指标编码</w:t>
            </w:r>
          </w:p>
        </w:tc>
        <w:tc>
          <w:tcPr>
            <w:tcW w:w="1003" w:type="dxa"/>
            <w:vMerge w:val="restart"/>
            <w:tcBorders>
              <w:left w:val="single" w:sz="2" w:space="0" w:color="000000"/>
            </w:tcBorders>
          </w:tcPr>
          <w:p>
            <w:pPr>
              <w:pStyle w:val="TableParagraph"/>
              <w:rPr>
                <w:rFonts w:ascii="黑体"/>
                <w:sz w:val="28"/>
              </w:rPr>
            </w:pPr>
          </w:p>
          <w:p>
            <w:pPr>
              <w:pStyle w:val="TableParagraph"/>
              <w:spacing w:line="242" w:lineRule="auto"/>
              <w:ind w:left="288" w:right="58" w:hanging="216"/>
              <w:rPr>
                <w:sz w:val="21"/>
              </w:rPr>
            </w:pPr>
            <w:r>
              <w:rPr>
                <w:sz w:val="21"/>
              </w:rPr>
              <w:t>单价指标编码</w:t>
            </w:r>
          </w:p>
        </w:tc>
      </w:tr>
      <w:tr>
        <w:trPr>
          <w:trHeight w:val="518" w:hRule="atLeast"/>
        </w:trPr>
        <w:tc>
          <w:tcPr>
            <w:tcW w:w="567" w:type="dxa"/>
            <w:vMerge/>
            <w:tcBorders>
              <w:top w:val="nil"/>
              <w:right w:val="single" w:sz="2" w:space="0" w:color="000000"/>
            </w:tcBorders>
          </w:tcPr>
          <w:p>
            <w:pPr>
              <w:rPr>
                <w:sz w:val="2"/>
                <w:szCs w:val="2"/>
              </w:rPr>
            </w:pPr>
          </w:p>
        </w:tc>
        <w:tc>
          <w:tcPr>
            <w:tcW w:w="1803" w:type="dxa"/>
            <w:vMerge/>
            <w:tcBorders>
              <w:top w:val="nil"/>
              <w:left w:val="single" w:sz="2" w:space="0" w:color="000000"/>
              <w:right w:val="single" w:sz="2" w:space="0" w:color="000000"/>
            </w:tcBorders>
          </w:tcPr>
          <w:p>
            <w:pPr>
              <w:rPr>
                <w:sz w:val="2"/>
                <w:szCs w:val="2"/>
              </w:rPr>
            </w:pPr>
          </w:p>
        </w:tc>
        <w:tc>
          <w:tcPr>
            <w:tcW w:w="2025" w:type="dxa"/>
            <w:vMerge/>
            <w:tcBorders>
              <w:top w:val="nil"/>
              <w:left w:val="single" w:sz="2" w:space="0" w:color="000000"/>
              <w:right w:val="single" w:sz="2" w:space="0" w:color="000000"/>
            </w:tcBorders>
          </w:tcPr>
          <w:p>
            <w:pPr>
              <w:rPr>
                <w:sz w:val="2"/>
                <w:szCs w:val="2"/>
              </w:rPr>
            </w:pPr>
          </w:p>
        </w:tc>
        <w:tc>
          <w:tcPr>
            <w:tcW w:w="553" w:type="dxa"/>
            <w:tcBorders>
              <w:top w:val="single" w:sz="2" w:space="0" w:color="000000"/>
              <w:left w:val="single" w:sz="2" w:space="0" w:color="000000"/>
              <w:right w:val="single" w:sz="2" w:space="0" w:color="000000"/>
            </w:tcBorders>
          </w:tcPr>
          <w:p>
            <w:pPr>
              <w:pStyle w:val="TableParagraph"/>
              <w:spacing w:before="8"/>
              <w:rPr>
                <w:rFonts w:ascii="黑体"/>
                <w:sz w:val="14"/>
              </w:rPr>
            </w:pPr>
          </w:p>
          <w:p>
            <w:pPr>
              <w:pStyle w:val="TableParagraph"/>
              <w:ind w:left="46" w:right="39"/>
              <w:jc w:val="center"/>
              <w:rPr>
                <w:sz w:val="21"/>
              </w:rPr>
            </w:pPr>
            <w:r>
              <w:rPr>
                <w:sz w:val="21"/>
              </w:rPr>
              <w:t>单位</w:t>
            </w:r>
          </w:p>
        </w:tc>
        <w:tc>
          <w:tcPr>
            <w:tcW w:w="572" w:type="dxa"/>
            <w:tcBorders>
              <w:top w:val="single" w:sz="2" w:space="0" w:color="000000"/>
              <w:left w:val="single" w:sz="2" w:space="0" w:color="000000"/>
              <w:right w:val="single" w:sz="2" w:space="0" w:color="000000"/>
            </w:tcBorders>
          </w:tcPr>
          <w:p>
            <w:pPr>
              <w:pStyle w:val="TableParagraph"/>
              <w:spacing w:before="8"/>
              <w:rPr>
                <w:rFonts w:ascii="黑体"/>
                <w:sz w:val="14"/>
              </w:rPr>
            </w:pPr>
          </w:p>
          <w:p>
            <w:pPr>
              <w:pStyle w:val="TableParagraph"/>
              <w:ind w:left="77"/>
              <w:rPr>
                <w:sz w:val="21"/>
              </w:rPr>
            </w:pPr>
            <w:r>
              <w:rPr>
                <w:sz w:val="21"/>
              </w:rPr>
              <w:t>指标</w:t>
            </w:r>
          </w:p>
        </w:tc>
        <w:tc>
          <w:tcPr>
            <w:tcW w:w="589" w:type="dxa"/>
            <w:tcBorders>
              <w:top w:val="single" w:sz="2" w:space="0" w:color="000000"/>
              <w:left w:val="single" w:sz="2" w:space="0" w:color="000000"/>
              <w:right w:val="single" w:sz="2" w:space="0" w:color="000000"/>
            </w:tcBorders>
          </w:tcPr>
          <w:p>
            <w:pPr>
              <w:pStyle w:val="TableParagraph"/>
              <w:spacing w:before="8"/>
              <w:rPr>
                <w:rFonts w:ascii="黑体"/>
                <w:sz w:val="14"/>
              </w:rPr>
            </w:pPr>
          </w:p>
          <w:p>
            <w:pPr>
              <w:pStyle w:val="TableParagraph"/>
              <w:ind w:left="64" w:right="53"/>
              <w:jc w:val="center"/>
              <w:rPr>
                <w:sz w:val="21"/>
              </w:rPr>
            </w:pPr>
            <w:r>
              <w:rPr>
                <w:sz w:val="21"/>
              </w:rPr>
              <w:t>单位</w:t>
            </w:r>
          </w:p>
        </w:tc>
        <w:tc>
          <w:tcPr>
            <w:tcW w:w="679" w:type="dxa"/>
            <w:tcBorders>
              <w:top w:val="single" w:sz="2" w:space="0" w:color="000000"/>
              <w:left w:val="single" w:sz="2" w:space="0" w:color="000000"/>
              <w:right w:val="single" w:sz="2" w:space="0" w:color="000000"/>
            </w:tcBorders>
          </w:tcPr>
          <w:p>
            <w:pPr>
              <w:pStyle w:val="TableParagraph"/>
              <w:spacing w:before="8"/>
              <w:rPr>
                <w:rFonts w:ascii="黑体"/>
                <w:sz w:val="14"/>
              </w:rPr>
            </w:pPr>
          </w:p>
          <w:p>
            <w:pPr>
              <w:pStyle w:val="TableParagraph"/>
              <w:ind w:left="131"/>
              <w:rPr>
                <w:sz w:val="21"/>
              </w:rPr>
            </w:pPr>
            <w:r>
              <w:rPr>
                <w:sz w:val="21"/>
              </w:rPr>
              <w:t>指标</w:t>
            </w:r>
          </w:p>
        </w:tc>
        <w:tc>
          <w:tcPr>
            <w:tcW w:w="608" w:type="dxa"/>
            <w:tcBorders>
              <w:top w:val="single" w:sz="2" w:space="0" w:color="000000"/>
              <w:left w:val="single" w:sz="2" w:space="0" w:color="000000"/>
              <w:right w:val="single" w:sz="2" w:space="0" w:color="000000"/>
            </w:tcBorders>
          </w:tcPr>
          <w:p>
            <w:pPr>
              <w:pStyle w:val="TableParagraph"/>
              <w:spacing w:before="8"/>
              <w:rPr>
                <w:rFonts w:ascii="黑体"/>
                <w:sz w:val="14"/>
              </w:rPr>
            </w:pPr>
          </w:p>
          <w:p>
            <w:pPr>
              <w:pStyle w:val="TableParagraph"/>
              <w:ind w:left="21" w:right="11"/>
              <w:jc w:val="center"/>
              <w:rPr>
                <w:sz w:val="21"/>
              </w:rPr>
            </w:pPr>
            <w:r>
              <w:rPr>
                <w:sz w:val="21"/>
              </w:rPr>
              <w:t>单位</w:t>
            </w:r>
          </w:p>
        </w:tc>
        <w:tc>
          <w:tcPr>
            <w:tcW w:w="996" w:type="dxa"/>
            <w:vMerge/>
            <w:tcBorders>
              <w:top w:val="nil"/>
              <w:left w:val="single" w:sz="2" w:space="0" w:color="000000"/>
              <w:right w:val="single" w:sz="2" w:space="0" w:color="000000"/>
            </w:tcBorders>
          </w:tcPr>
          <w:p>
            <w:pPr>
              <w:rPr>
                <w:sz w:val="2"/>
                <w:szCs w:val="2"/>
              </w:rPr>
            </w:pPr>
          </w:p>
        </w:tc>
        <w:tc>
          <w:tcPr>
            <w:tcW w:w="1003" w:type="dxa"/>
            <w:vMerge/>
            <w:tcBorders>
              <w:top w:val="nil"/>
              <w:left w:val="single" w:sz="2" w:space="0" w:color="000000"/>
            </w:tcBorders>
          </w:tcPr>
          <w:p>
            <w:pPr>
              <w:rPr>
                <w:sz w:val="2"/>
                <w:szCs w:val="2"/>
              </w:rPr>
            </w:pPr>
          </w:p>
        </w:tc>
      </w:tr>
      <w:tr>
        <w:trPr>
          <w:trHeight w:val="913" w:hRule="atLeast"/>
        </w:trPr>
        <w:tc>
          <w:tcPr>
            <w:tcW w:w="567" w:type="dxa"/>
            <w:tcBorders>
              <w:bottom w:val="single" w:sz="2" w:space="0" w:color="000000"/>
              <w:right w:val="single" w:sz="2" w:space="0" w:color="000000"/>
            </w:tcBorders>
          </w:tcPr>
          <w:p>
            <w:pPr>
              <w:pStyle w:val="TableParagraph"/>
              <w:spacing w:before="4"/>
              <w:rPr>
                <w:rFonts w:ascii="黑体"/>
                <w:sz w:val="27"/>
              </w:rPr>
            </w:pPr>
          </w:p>
          <w:p>
            <w:pPr>
              <w:pStyle w:val="TableParagraph"/>
              <w:ind w:left="76"/>
              <w:rPr>
                <w:sz w:val="21"/>
              </w:rPr>
            </w:pPr>
            <w:r>
              <w:rPr>
                <w:sz w:val="21"/>
              </w:rPr>
              <w:t>12.3</w:t>
            </w:r>
          </w:p>
        </w:tc>
        <w:tc>
          <w:tcPr>
            <w:tcW w:w="1803" w:type="dxa"/>
            <w:tcBorders>
              <w:left w:val="single" w:sz="2" w:space="0" w:color="000000"/>
              <w:bottom w:val="single" w:sz="2" w:space="0" w:color="000000"/>
              <w:right w:val="single" w:sz="2" w:space="0" w:color="000000"/>
            </w:tcBorders>
          </w:tcPr>
          <w:p>
            <w:pPr>
              <w:pStyle w:val="TableParagraph"/>
              <w:spacing w:before="4"/>
              <w:rPr>
                <w:rFonts w:ascii="黑体"/>
                <w:sz w:val="27"/>
              </w:rPr>
            </w:pPr>
          </w:p>
          <w:p>
            <w:pPr>
              <w:pStyle w:val="TableParagraph"/>
              <w:ind w:left="9"/>
              <w:rPr>
                <w:sz w:val="21"/>
              </w:rPr>
            </w:pPr>
            <w:r>
              <w:rPr>
                <w:sz w:val="21"/>
              </w:rPr>
              <w:t>配管</w:t>
            </w:r>
          </w:p>
        </w:tc>
        <w:tc>
          <w:tcPr>
            <w:tcW w:w="2025" w:type="dxa"/>
            <w:tcBorders>
              <w:left w:val="single" w:sz="2" w:space="0" w:color="000000"/>
              <w:bottom w:val="single" w:sz="2" w:space="0" w:color="000000"/>
              <w:right w:val="single" w:sz="2" w:space="0" w:color="000000"/>
            </w:tcBorders>
          </w:tcPr>
          <w:p>
            <w:pPr>
              <w:pStyle w:val="TableParagraph"/>
              <w:numPr>
                <w:ilvl w:val="0"/>
                <w:numId w:val="329"/>
              </w:numPr>
              <w:tabs>
                <w:tab w:pos="223" w:val="left" w:leader="none"/>
              </w:tabs>
              <w:spacing w:line="240" w:lineRule="auto" w:before="76" w:after="0"/>
              <w:ind w:left="222" w:right="0" w:hanging="215"/>
              <w:jc w:val="left"/>
              <w:rPr>
                <w:sz w:val="21"/>
              </w:rPr>
            </w:pPr>
            <w:r>
              <w:rPr>
                <w:spacing w:val="2"/>
                <w:w w:val="95"/>
                <w:sz w:val="21"/>
              </w:rPr>
              <w:t>名称</w:t>
            </w:r>
          </w:p>
          <w:p>
            <w:pPr>
              <w:pStyle w:val="TableParagraph"/>
              <w:numPr>
                <w:ilvl w:val="0"/>
                <w:numId w:val="329"/>
              </w:numPr>
              <w:tabs>
                <w:tab w:pos="230" w:val="left" w:leader="none"/>
              </w:tabs>
              <w:spacing w:line="240" w:lineRule="auto" w:before="12" w:after="0"/>
              <w:ind w:left="229" w:right="0" w:hanging="222"/>
              <w:jc w:val="left"/>
              <w:rPr>
                <w:sz w:val="21"/>
              </w:rPr>
            </w:pPr>
            <w:r>
              <w:rPr>
                <w:spacing w:val="5"/>
                <w:w w:val="95"/>
                <w:sz w:val="21"/>
              </w:rPr>
              <w:t>材质</w:t>
            </w:r>
          </w:p>
          <w:p>
            <w:pPr>
              <w:pStyle w:val="TableParagraph"/>
              <w:numPr>
                <w:ilvl w:val="0"/>
                <w:numId w:val="329"/>
              </w:numPr>
              <w:tabs>
                <w:tab w:pos="230" w:val="left" w:leader="none"/>
              </w:tabs>
              <w:spacing w:line="253" w:lineRule="exact" w:before="14" w:after="0"/>
              <w:ind w:left="229" w:right="0" w:hanging="222"/>
              <w:jc w:val="left"/>
              <w:rPr>
                <w:sz w:val="21"/>
              </w:rPr>
            </w:pPr>
            <w:r>
              <w:rPr>
                <w:spacing w:val="5"/>
                <w:w w:val="95"/>
                <w:sz w:val="21"/>
              </w:rPr>
              <w:t>规格</w:t>
            </w:r>
          </w:p>
        </w:tc>
        <w:tc>
          <w:tcPr>
            <w:tcW w:w="553" w:type="dxa"/>
            <w:tcBorders>
              <w:left w:val="single" w:sz="2" w:space="0" w:color="000000"/>
              <w:bottom w:val="single" w:sz="2" w:space="0" w:color="000000"/>
              <w:right w:val="single" w:sz="2" w:space="0" w:color="000000"/>
            </w:tcBorders>
          </w:tcPr>
          <w:p>
            <w:pPr>
              <w:pStyle w:val="TableParagraph"/>
              <w:spacing w:before="4"/>
              <w:rPr>
                <w:rFonts w:ascii="黑体"/>
                <w:sz w:val="27"/>
              </w:rPr>
            </w:pPr>
          </w:p>
          <w:p>
            <w:pPr>
              <w:pStyle w:val="TableParagraph"/>
              <w:ind w:left="16"/>
              <w:jc w:val="center"/>
              <w:rPr>
                <w:sz w:val="21"/>
              </w:rPr>
            </w:pPr>
            <w:r>
              <w:rPr>
                <w:w w:val="99"/>
                <w:sz w:val="21"/>
              </w:rPr>
              <w:t>m</w:t>
            </w:r>
          </w:p>
        </w:tc>
        <w:tc>
          <w:tcPr>
            <w:tcW w:w="572"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589"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679"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608" w:type="dxa"/>
            <w:tcBorders>
              <w:left w:val="single" w:sz="2" w:space="0" w:color="000000"/>
              <w:bottom w:val="single" w:sz="2" w:space="0" w:color="000000"/>
              <w:right w:val="single" w:sz="2" w:space="0" w:color="000000"/>
            </w:tcBorders>
          </w:tcPr>
          <w:p>
            <w:pPr>
              <w:pStyle w:val="TableParagraph"/>
              <w:spacing w:before="4"/>
              <w:rPr>
                <w:rFonts w:ascii="黑体"/>
                <w:sz w:val="27"/>
              </w:rPr>
            </w:pPr>
          </w:p>
          <w:p>
            <w:pPr>
              <w:pStyle w:val="TableParagraph"/>
              <w:ind w:left="22" w:right="9"/>
              <w:jc w:val="center"/>
              <w:rPr>
                <w:sz w:val="21"/>
              </w:rPr>
            </w:pPr>
            <w:r>
              <w:rPr>
                <w:sz w:val="21"/>
              </w:rPr>
              <w:t>元/m</w:t>
            </w:r>
          </w:p>
        </w:tc>
        <w:tc>
          <w:tcPr>
            <w:tcW w:w="996" w:type="dxa"/>
            <w:tcBorders>
              <w:left w:val="single" w:sz="2" w:space="0" w:color="000000"/>
              <w:bottom w:val="single" w:sz="2" w:space="0" w:color="000000"/>
              <w:right w:val="single" w:sz="2" w:space="0" w:color="000000"/>
            </w:tcBorders>
          </w:tcPr>
          <w:p>
            <w:pPr>
              <w:pStyle w:val="TableParagraph"/>
              <w:spacing w:before="8"/>
              <w:rPr>
                <w:rFonts w:ascii="黑体"/>
                <w:sz w:val="24"/>
              </w:rPr>
            </w:pPr>
          </w:p>
          <w:p>
            <w:pPr>
              <w:pStyle w:val="TableParagraph"/>
              <w:ind w:left="46" w:right="25"/>
              <w:jc w:val="center"/>
              <w:rPr>
                <w:sz w:val="22"/>
              </w:rPr>
            </w:pPr>
            <w:r>
              <w:rPr>
                <w:sz w:val="22"/>
              </w:rPr>
              <w:t>5AQAGPGS</w:t>
            </w:r>
          </w:p>
        </w:tc>
        <w:tc>
          <w:tcPr>
            <w:tcW w:w="1003" w:type="dxa"/>
            <w:tcBorders>
              <w:left w:val="single" w:sz="2" w:space="0" w:color="000000"/>
              <w:bottom w:val="single" w:sz="2" w:space="0" w:color="000000"/>
            </w:tcBorders>
          </w:tcPr>
          <w:p>
            <w:pPr>
              <w:pStyle w:val="TableParagraph"/>
              <w:spacing w:before="8"/>
              <w:rPr>
                <w:rFonts w:ascii="黑体"/>
                <w:sz w:val="24"/>
              </w:rPr>
            </w:pPr>
          </w:p>
          <w:p>
            <w:pPr>
              <w:pStyle w:val="TableParagraph"/>
              <w:ind w:left="63"/>
              <w:rPr>
                <w:sz w:val="22"/>
              </w:rPr>
            </w:pPr>
            <w:r>
              <w:rPr>
                <w:sz w:val="22"/>
              </w:rPr>
              <w:t>5ADAGPGS</w:t>
            </w:r>
          </w:p>
        </w:tc>
      </w:tr>
      <w:tr>
        <w:trPr>
          <w:trHeight w:val="426" w:hRule="atLeast"/>
        </w:trPr>
        <w:tc>
          <w:tcPr>
            <w:tcW w:w="567" w:type="dxa"/>
            <w:tcBorders>
              <w:top w:val="single" w:sz="2" w:space="0" w:color="000000"/>
              <w:bottom w:val="single" w:sz="2" w:space="0" w:color="000000"/>
              <w:right w:val="single" w:sz="2" w:space="0" w:color="000000"/>
            </w:tcBorders>
          </w:tcPr>
          <w:p>
            <w:pPr>
              <w:pStyle w:val="TableParagraph"/>
              <w:spacing w:line="252" w:lineRule="exact" w:before="154"/>
              <w:ind w:left="187"/>
              <w:rPr>
                <w:sz w:val="21"/>
              </w:rPr>
            </w:pPr>
            <w:r>
              <w:rPr>
                <w:sz w:val="21"/>
              </w:rPr>
              <w:t>13</w:t>
            </w:r>
          </w:p>
        </w:tc>
        <w:tc>
          <w:tcPr>
            <w:tcW w:w="1803" w:type="dxa"/>
            <w:tcBorders>
              <w:top w:val="single" w:sz="2" w:space="0" w:color="000000"/>
              <w:left w:val="single" w:sz="2" w:space="0" w:color="000000"/>
              <w:bottom w:val="single" w:sz="2" w:space="0" w:color="000000"/>
              <w:right w:val="single" w:sz="2" w:space="0" w:color="000000"/>
            </w:tcBorders>
          </w:tcPr>
          <w:p>
            <w:pPr>
              <w:pStyle w:val="TableParagraph"/>
              <w:spacing w:before="92"/>
              <w:ind w:left="9"/>
              <w:rPr>
                <w:sz w:val="21"/>
              </w:rPr>
            </w:pPr>
            <w:r>
              <w:rPr>
                <w:sz w:val="21"/>
              </w:rPr>
              <w:t>无线对讲系统</w:t>
            </w:r>
          </w:p>
        </w:tc>
        <w:tc>
          <w:tcPr>
            <w:tcW w:w="202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5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7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8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0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996"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03" w:type="dxa"/>
            <w:tcBorders>
              <w:top w:val="single" w:sz="2" w:space="0" w:color="000000"/>
              <w:left w:val="single" w:sz="2" w:space="0" w:color="000000"/>
              <w:bottom w:val="single" w:sz="2" w:space="0" w:color="000000"/>
            </w:tcBorders>
          </w:tcPr>
          <w:p>
            <w:pPr>
              <w:pStyle w:val="TableParagraph"/>
              <w:spacing w:before="72"/>
              <w:ind w:left="63"/>
              <w:rPr>
                <w:sz w:val="22"/>
              </w:rPr>
            </w:pPr>
            <w:r>
              <w:rPr>
                <w:sz w:val="22"/>
              </w:rPr>
              <w:t>5AEWXDJS</w:t>
            </w:r>
          </w:p>
        </w:tc>
      </w:tr>
      <w:tr>
        <w:trPr>
          <w:trHeight w:val="635" w:hRule="atLeast"/>
        </w:trPr>
        <w:tc>
          <w:tcPr>
            <w:tcW w:w="567" w:type="dxa"/>
            <w:tcBorders>
              <w:top w:val="single" w:sz="2" w:space="0" w:color="000000"/>
              <w:bottom w:val="single" w:sz="2" w:space="0" w:color="000000"/>
              <w:right w:val="single" w:sz="2" w:space="0" w:color="000000"/>
            </w:tcBorders>
          </w:tcPr>
          <w:p>
            <w:pPr>
              <w:pStyle w:val="TableParagraph"/>
              <w:spacing w:before="7"/>
              <w:rPr>
                <w:rFonts w:ascii="黑体"/>
                <w:sz w:val="16"/>
              </w:rPr>
            </w:pPr>
          </w:p>
          <w:p>
            <w:pPr>
              <w:pStyle w:val="TableParagraph"/>
              <w:spacing w:before="1"/>
              <w:ind w:left="76"/>
              <w:rPr>
                <w:sz w:val="21"/>
              </w:rPr>
            </w:pPr>
            <w:r>
              <w:rPr>
                <w:sz w:val="21"/>
              </w:rPr>
              <w:t>13.1</w:t>
            </w:r>
          </w:p>
        </w:tc>
        <w:tc>
          <w:tcPr>
            <w:tcW w:w="1803"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15"/>
              </w:rPr>
            </w:pPr>
          </w:p>
          <w:p>
            <w:pPr>
              <w:pStyle w:val="TableParagraph"/>
              <w:spacing w:before="1"/>
              <w:ind w:left="9"/>
              <w:rPr>
                <w:sz w:val="21"/>
              </w:rPr>
            </w:pPr>
            <w:r>
              <w:rPr>
                <w:sz w:val="21"/>
              </w:rPr>
              <w:t>无线对讲系统设备</w:t>
            </w:r>
          </w:p>
        </w:tc>
        <w:tc>
          <w:tcPr>
            <w:tcW w:w="2025" w:type="dxa"/>
            <w:tcBorders>
              <w:top w:val="single" w:sz="2" w:space="0" w:color="000000"/>
              <w:left w:val="single" w:sz="2" w:space="0" w:color="000000"/>
              <w:bottom w:val="single" w:sz="2" w:space="0" w:color="000000"/>
              <w:right w:val="single" w:sz="2" w:space="0" w:color="000000"/>
            </w:tcBorders>
          </w:tcPr>
          <w:p>
            <w:pPr>
              <w:pStyle w:val="TableParagraph"/>
              <w:numPr>
                <w:ilvl w:val="0"/>
                <w:numId w:val="330"/>
              </w:numPr>
              <w:tabs>
                <w:tab w:pos="223" w:val="left" w:leader="none"/>
              </w:tabs>
              <w:spacing w:line="240" w:lineRule="auto" w:before="45" w:after="0"/>
              <w:ind w:left="222" w:right="0" w:hanging="215"/>
              <w:jc w:val="left"/>
              <w:rPr>
                <w:sz w:val="21"/>
              </w:rPr>
            </w:pPr>
            <w:r>
              <w:rPr>
                <w:spacing w:val="2"/>
                <w:w w:val="95"/>
                <w:sz w:val="21"/>
              </w:rPr>
              <w:t>名称</w:t>
            </w:r>
          </w:p>
          <w:p>
            <w:pPr>
              <w:pStyle w:val="TableParagraph"/>
              <w:numPr>
                <w:ilvl w:val="0"/>
                <w:numId w:val="330"/>
              </w:numPr>
              <w:tabs>
                <w:tab w:pos="230" w:val="left" w:leader="none"/>
              </w:tabs>
              <w:spacing w:line="251" w:lineRule="exact" w:before="50" w:after="0"/>
              <w:ind w:left="229" w:right="0" w:hanging="222"/>
              <w:jc w:val="left"/>
              <w:rPr>
                <w:sz w:val="21"/>
              </w:rPr>
            </w:pPr>
            <w:r>
              <w:rPr>
                <w:spacing w:val="5"/>
                <w:w w:val="95"/>
                <w:sz w:val="21"/>
              </w:rPr>
              <w:t>规格</w:t>
            </w:r>
          </w:p>
        </w:tc>
        <w:tc>
          <w:tcPr>
            <w:tcW w:w="553"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6"/>
              </w:rPr>
            </w:pPr>
          </w:p>
          <w:p>
            <w:pPr>
              <w:pStyle w:val="TableParagraph"/>
              <w:spacing w:before="1"/>
              <w:ind w:left="15"/>
              <w:jc w:val="center"/>
              <w:rPr>
                <w:sz w:val="21"/>
              </w:rPr>
            </w:pPr>
            <w:r>
              <w:rPr>
                <w:w w:val="99"/>
                <w:sz w:val="21"/>
              </w:rPr>
              <w:t>台</w:t>
            </w:r>
          </w:p>
        </w:tc>
        <w:tc>
          <w:tcPr>
            <w:tcW w:w="57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8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08"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6"/>
              </w:rPr>
            </w:pPr>
          </w:p>
          <w:p>
            <w:pPr>
              <w:pStyle w:val="TableParagraph"/>
              <w:spacing w:before="1"/>
              <w:ind w:left="18" w:right="11"/>
              <w:jc w:val="center"/>
              <w:rPr>
                <w:sz w:val="21"/>
              </w:rPr>
            </w:pPr>
            <w:r>
              <w:rPr>
                <w:sz w:val="21"/>
              </w:rPr>
              <w:t>元/台</w:t>
            </w:r>
          </w:p>
        </w:tc>
        <w:tc>
          <w:tcPr>
            <w:tcW w:w="996" w:type="dxa"/>
            <w:tcBorders>
              <w:top w:val="single" w:sz="2" w:space="0" w:color="000000"/>
              <w:left w:val="single" w:sz="2" w:space="0" w:color="000000"/>
              <w:bottom w:val="single" w:sz="2" w:space="0" w:color="000000"/>
              <w:right w:val="single" w:sz="2" w:space="0" w:color="000000"/>
            </w:tcBorders>
          </w:tcPr>
          <w:p>
            <w:pPr>
              <w:pStyle w:val="TableParagraph"/>
              <w:spacing w:before="176"/>
              <w:ind w:left="46" w:right="25"/>
              <w:jc w:val="center"/>
              <w:rPr>
                <w:sz w:val="22"/>
              </w:rPr>
            </w:pPr>
            <w:r>
              <w:rPr>
                <w:sz w:val="22"/>
              </w:rPr>
              <w:t>5AQDJUBS</w:t>
            </w:r>
          </w:p>
        </w:tc>
        <w:tc>
          <w:tcPr>
            <w:tcW w:w="1003" w:type="dxa"/>
            <w:tcBorders>
              <w:top w:val="single" w:sz="2" w:space="0" w:color="000000"/>
              <w:left w:val="single" w:sz="2" w:space="0" w:color="000000"/>
              <w:bottom w:val="single" w:sz="2" w:space="0" w:color="000000"/>
            </w:tcBorders>
          </w:tcPr>
          <w:p>
            <w:pPr>
              <w:pStyle w:val="TableParagraph"/>
              <w:spacing w:before="176"/>
              <w:ind w:left="63"/>
              <w:rPr>
                <w:sz w:val="22"/>
              </w:rPr>
            </w:pPr>
            <w:r>
              <w:rPr>
                <w:sz w:val="22"/>
              </w:rPr>
              <w:t>5ADDJUBS</w:t>
            </w:r>
          </w:p>
        </w:tc>
      </w:tr>
      <w:tr>
        <w:trPr>
          <w:trHeight w:val="420" w:hRule="atLeast"/>
        </w:trPr>
        <w:tc>
          <w:tcPr>
            <w:tcW w:w="567" w:type="dxa"/>
            <w:tcBorders>
              <w:top w:val="single" w:sz="2" w:space="0" w:color="000000"/>
              <w:bottom w:val="single" w:sz="2" w:space="0" w:color="000000"/>
              <w:right w:val="single" w:sz="2" w:space="0" w:color="000000"/>
            </w:tcBorders>
          </w:tcPr>
          <w:p>
            <w:pPr>
              <w:pStyle w:val="TableParagraph"/>
              <w:spacing w:line="251" w:lineRule="exact" w:before="149"/>
              <w:ind w:left="187"/>
              <w:rPr>
                <w:sz w:val="21"/>
              </w:rPr>
            </w:pPr>
            <w:r>
              <w:rPr>
                <w:sz w:val="21"/>
              </w:rPr>
              <w:t>14</w:t>
            </w:r>
          </w:p>
        </w:tc>
        <w:tc>
          <w:tcPr>
            <w:tcW w:w="1803" w:type="dxa"/>
            <w:tcBorders>
              <w:top w:val="single" w:sz="2" w:space="0" w:color="000000"/>
              <w:left w:val="single" w:sz="2" w:space="0" w:color="000000"/>
              <w:bottom w:val="single" w:sz="2" w:space="0" w:color="000000"/>
              <w:right w:val="single" w:sz="2" w:space="0" w:color="000000"/>
            </w:tcBorders>
          </w:tcPr>
          <w:p>
            <w:pPr>
              <w:pStyle w:val="TableParagraph"/>
              <w:spacing w:before="89"/>
              <w:ind w:left="9"/>
              <w:rPr>
                <w:sz w:val="21"/>
              </w:rPr>
            </w:pPr>
            <w:r>
              <w:rPr>
                <w:sz w:val="21"/>
              </w:rPr>
              <w:t>电梯多方通话系统</w:t>
            </w:r>
          </w:p>
        </w:tc>
        <w:tc>
          <w:tcPr>
            <w:tcW w:w="202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5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7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8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0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996"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03" w:type="dxa"/>
            <w:tcBorders>
              <w:top w:val="single" w:sz="2" w:space="0" w:color="000000"/>
              <w:left w:val="single" w:sz="2" w:space="0" w:color="000000"/>
              <w:bottom w:val="single" w:sz="2" w:space="0" w:color="000000"/>
            </w:tcBorders>
          </w:tcPr>
          <w:p>
            <w:pPr>
              <w:pStyle w:val="TableParagraph"/>
              <w:spacing w:before="69"/>
              <w:ind w:left="63"/>
              <w:rPr>
                <w:sz w:val="22"/>
              </w:rPr>
            </w:pPr>
            <w:r>
              <w:rPr>
                <w:sz w:val="22"/>
              </w:rPr>
              <w:t>5AEDTTHS</w:t>
            </w:r>
          </w:p>
        </w:tc>
      </w:tr>
      <w:tr>
        <w:trPr>
          <w:trHeight w:val="907" w:hRule="atLeast"/>
        </w:trPr>
        <w:tc>
          <w:tcPr>
            <w:tcW w:w="567"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15"/>
              </w:rPr>
            </w:pPr>
          </w:p>
          <w:p>
            <w:pPr>
              <w:pStyle w:val="TableParagraph"/>
              <w:ind w:left="143" w:right="-15"/>
              <w:rPr>
                <w:sz w:val="21"/>
              </w:rPr>
            </w:pPr>
            <w:r>
              <w:rPr>
                <w:sz w:val="21"/>
              </w:rPr>
              <w:t>14.1</w:t>
            </w:r>
          </w:p>
        </w:tc>
        <w:tc>
          <w:tcPr>
            <w:tcW w:w="1803"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15"/>
              </w:rPr>
            </w:pPr>
          </w:p>
          <w:p>
            <w:pPr>
              <w:pStyle w:val="TableParagraph"/>
              <w:ind w:left="9"/>
              <w:rPr>
                <w:sz w:val="21"/>
              </w:rPr>
            </w:pPr>
            <w:r>
              <w:rPr>
                <w:sz w:val="21"/>
              </w:rPr>
              <w:t>光缆线缆</w:t>
            </w:r>
          </w:p>
        </w:tc>
        <w:tc>
          <w:tcPr>
            <w:tcW w:w="2025" w:type="dxa"/>
            <w:tcBorders>
              <w:top w:val="single" w:sz="2" w:space="0" w:color="000000"/>
              <w:left w:val="single" w:sz="2" w:space="0" w:color="000000"/>
              <w:bottom w:val="single" w:sz="2" w:space="0" w:color="000000"/>
              <w:right w:val="single" w:sz="2" w:space="0" w:color="000000"/>
            </w:tcBorders>
          </w:tcPr>
          <w:p>
            <w:pPr>
              <w:pStyle w:val="TableParagraph"/>
              <w:numPr>
                <w:ilvl w:val="0"/>
                <w:numId w:val="331"/>
              </w:numPr>
              <w:tabs>
                <w:tab w:pos="223" w:val="left" w:leader="none"/>
              </w:tabs>
              <w:spacing w:line="240" w:lineRule="auto" w:before="72" w:after="0"/>
              <w:ind w:left="222" w:right="0" w:hanging="215"/>
              <w:jc w:val="left"/>
              <w:rPr>
                <w:sz w:val="21"/>
              </w:rPr>
            </w:pPr>
            <w:r>
              <w:rPr>
                <w:spacing w:val="2"/>
                <w:w w:val="95"/>
                <w:sz w:val="21"/>
              </w:rPr>
              <w:t>名称</w:t>
            </w:r>
          </w:p>
          <w:p>
            <w:pPr>
              <w:pStyle w:val="TableParagraph"/>
              <w:numPr>
                <w:ilvl w:val="0"/>
                <w:numId w:val="331"/>
              </w:numPr>
              <w:tabs>
                <w:tab w:pos="230" w:val="left" w:leader="none"/>
              </w:tabs>
              <w:spacing w:line="240" w:lineRule="auto" w:before="14" w:after="0"/>
              <w:ind w:left="229" w:right="0" w:hanging="222"/>
              <w:jc w:val="left"/>
              <w:rPr>
                <w:sz w:val="21"/>
              </w:rPr>
            </w:pPr>
            <w:r>
              <w:rPr>
                <w:spacing w:val="5"/>
                <w:w w:val="95"/>
                <w:sz w:val="21"/>
              </w:rPr>
              <w:t>规格</w:t>
            </w:r>
          </w:p>
          <w:p>
            <w:pPr>
              <w:pStyle w:val="TableParagraph"/>
              <w:numPr>
                <w:ilvl w:val="0"/>
                <w:numId w:val="331"/>
              </w:numPr>
              <w:tabs>
                <w:tab w:pos="230" w:val="left" w:leader="none"/>
              </w:tabs>
              <w:spacing w:line="252" w:lineRule="exact" w:before="11" w:after="0"/>
              <w:ind w:left="229" w:right="0" w:hanging="222"/>
              <w:jc w:val="left"/>
              <w:rPr>
                <w:sz w:val="21"/>
              </w:rPr>
            </w:pPr>
            <w:r>
              <w:rPr>
                <w:sz w:val="21"/>
              </w:rPr>
              <w:t>敷设方式</w:t>
            </w:r>
          </w:p>
        </w:tc>
        <w:tc>
          <w:tcPr>
            <w:tcW w:w="553" w:type="dxa"/>
            <w:tcBorders>
              <w:top w:val="single" w:sz="2" w:space="0" w:color="000000"/>
              <w:left w:val="single" w:sz="2" w:space="0" w:color="000000"/>
              <w:bottom w:val="single" w:sz="2" w:space="0" w:color="000000"/>
              <w:right w:val="single" w:sz="2" w:space="0" w:color="000000"/>
            </w:tcBorders>
          </w:tcPr>
          <w:p>
            <w:pPr>
              <w:pStyle w:val="TableParagraph"/>
              <w:spacing w:before="1"/>
              <w:rPr>
                <w:rFonts w:ascii="黑体"/>
                <w:sz w:val="27"/>
              </w:rPr>
            </w:pPr>
          </w:p>
          <w:p>
            <w:pPr>
              <w:pStyle w:val="TableParagraph"/>
              <w:spacing w:before="1"/>
              <w:ind w:left="16"/>
              <w:jc w:val="center"/>
              <w:rPr>
                <w:sz w:val="21"/>
              </w:rPr>
            </w:pPr>
            <w:r>
              <w:rPr>
                <w:w w:val="99"/>
                <w:sz w:val="21"/>
              </w:rPr>
              <w:t>m</w:t>
            </w:r>
          </w:p>
        </w:tc>
        <w:tc>
          <w:tcPr>
            <w:tcW w:w="57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89"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15"/>
              </w:rPr>
            </w:pPr>
          </w:p>
          <w:p>
            <w:pPr>
              <w:pStyle w:val="TableParagraph"/>
              <w:ind w:left="60" w:right="56"/>
              <w:jc w:val="center"/>
              <w:rPr>
                <w:sz w:val="21"/>
              </w:rPr>
            </w:pPr>
            <w:r>
              <w:rPr>
                <w:sz w:val="21"/>
              </w:rPr>
              <w:t>m/台</w:t>
            </w:r>
          </w:p>
        </w:tc>
        <w:tc>
          <w:tcPr>
            <w:tcW w:w="6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08"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15"/>
              </w:rPr>
            </w:pPr>
          </w:p>
          <w:p>
            <w:pPr>
              <w:pStyle w:val="TableParagraph"/>
              <w:ind w:left="22" w:right="9"/>
              <w:jc w:val="center"/>
              <w:rPr>
                <w:sz w:val="21"/>
              </w:rPr>
            </w:pPr>
            <w:r>
              <w:rPr>
                <w:sz w:val="21"/>
              </w:rPr>
              <w:t>元/m</w:t>
            </w:r>
          </w:p>
        </w:tc>
        <w:tc>
          <w:tcPr>
            <w:tcW w:w="996"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24"/>
              </w:rPr>
            </w:pPr>
          </w:p>
          <w:p>
            <w:pPr>
              <w:pStyle w:val="TableParagraph"/>
              <w:ind w:left="46" w:right="25"/>
              <w:jc w:val="center"/>
              <w:rPr>
                <w:sz w:val="22"/>
              </w:rPr>
            </w:pPr>
            <w:r>
              <w:rPr>
                <w:sz w:val="22"/>
              </w:rPr>
              <w:t>5AQDHGLS</w:t>
            </w:r>
          </w:p>
        </w:tc>
        <w:tc>
          <w:tcPr>
            <w:tcW w:w="1003" w:type="dxa"/>
            <w:tcBorders>
              <w:top w:val="single" w:sz="2" w:space="0" w:color="000000"/>
              <w:left w:val="single" w:sz="2" w:space="0" w:color="000000"/>
              <w:bottom w:val="single" w:sz="2" w:space="0" w:color="000000"/>
            </w:tcBorders>
          </w:tcPr>
          <w:p>
            <w:pPr>
              <w:pStyle w:val="TableParagraph"/>
              <w:spacing w:before="6"/>
              <w:rPr>
                <w:rFonts w:ascii="黑体"/>
                <w:sz w:val="24"/>
              </w:rPr>
            </w:pPr>
          </w:p>
          <w:p>
            <w:pPr>
              <w:pStyle w:val="TableParagraph"/>
              <w:ind w:left="63"/>
              <w:rPr>
                <w:sz w:val="22"/>
              </w:rPr>
            </w:pPr>
            <w:r>
              <w:rPr>
                <w:sz w:val="22"/>
              </w:rPr>
              <w:t>5ADDHGLS</w:t>
            </w:r>
          </w:p>
        </w:tc>
      </w:tr>
      <w:tr>
        <w:trPr>
          <w:trHeight w:val="901" w:hRule="atLeast"/>
        </w:trPr>
        <w:tc>
          <w:tcPr>
            <w:tcW w:w="567" w:type="dxa"/>
            <w:tcBorders>
              <w:top w:val="single" w:sz="2" w:space="0" w:color="000000"/>
              <w:bottom w:val="single" w:sz="2" w:space="0" w:color="000000"/>
              <w:right w:val="single" w:sz="2" w:space="0" w:color="000000"/>
            </w:tcBorders>
          </w:tcPr>
          <w:p>
            <w:pPr>
              <w:pStyle w:val="TableParagraph"/>
              <w:rPr>
                <w:rFonts w:ascii="黑体"/>
                <w:sz w:val="27"/>
              </w:rPr>
            </w:pPr>
          </w:p>
          <w:p>
            <w:pPr>
              <w:pStyle w:val="TableParagraph"/>
              <w:spacing w:before="1"/>
              <w:ind w:left="76"/>
              <w:rPr>
                <w:sz w:val="21"/>
              </w:rPr>
            </w:pPr>
            <w:r>
              <w:rPr>
                <w:sz w:val="21"/>
              </w:rPr>
              <w:t>14.2</w:t>
            </w:r>
          </w:p>
        </w:tc>
        <w:tc>
          <w:tcPr>
            <w:tcW w:w="1803"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7"/>
              </w:rPr>
            </w:pPr>
          </w:p>
          <w:p>
            <w:pPr>
              <w:pStyle w:val="TableParagraph"/>
              <w:spacing w:before="1"/>
              <w:ind w:left="9"/>
              <w:rPr>
                <w:sz w:val="21"/>
              </w:rPr>
            </w:pPr>
            <w:r>
              <w:rPr>
                <w:sz w:val="21"/>
              </w:rPr>
              <w:t>配管</w:t>
            </w:r>
          </w:p>
        </w:tc>
        <w:tc>
          <w:tcPr>
            <w:tcW w:w="2025" w:type="dxa"/>
            <w:tcBorders>
              <w:top w:val="single" w:sz="2" w:space="0" w:color="000000"/>
              <w:left w:val="single" w:sz="2" w:space="0" w:color="000000"/>
              <w:bottom w:val="single" w:sz="2" w:space="0" w:color="000000"/>
              <w:right w:val="single" w:sz="2" w:space="0" w:color="000000"/>
            </w:tcBorders>
          </w:tcPr>
          <w:p>
            <w:pPr>
              <w:pStyle w:val="TableParagraph"/>
              <w:numPr>
                <w:ilvl w:val="0"/>
                <w:numId w:val="332"/>
              </w:numPr>
              <w:tabs>
                <w:tab w:pos="223" w:val="left" w:leader="none"/>
              </w:tabs>
              <w:spacing w:line="240" w:lineRule="auto" w:before="63" w:after="0"/>
              <w:ind w:left="222" w:right="0" w:hanging="215"/>
              <w:jc w:val="left"/>
              <w:rPr>
                <w:sz w:val="21"/>
              </w:rPr>
            </w:pPr>
            <w:r>
              <w:rPr>
                <w:spacing w:val="2"/>
                <w:w w:val="95"/>
                <w:sz w:val="21"/>
              </w:rPr>
              <w:t>名称</w:t>
            </w:r>
          </w:p>
          <w:p>
            <w:pPr>
              <w:pStyle w:val="TableParagraph"/>
              <w:numPr>
                <w:ilvl w:val="0"/>
                <w:numId w:val="332"/>
              </w:numPr>
              <w:tabs>
                <w:tab w:pos="230" w:val="left" w:leader="none"/>
              </w:tabs>
              <w:spacing w:line="240" w:lineRule="auto" w:before="12" w:after="0"/>
              <w:ind w:left="229" w:right="0" w:hanging="222"/>
              <w:jc w:val="left"/>
              <w:rPr>
                <w:sz w:val="21"/>
              </w:rPr>
            </w:pPr>
            <w:r>
              <w:rPr>
                <w:spacing w:val="5"/>
                <w:w w:val="95"/>
                <w:sz w:val="21"/>
              </w:rPr>
              <w:t>材质</w:t>
            </w:r>
          </w:p>
          <w:p>
            <w:pPr>
              <w:pStyle w:val="TableParagraph"/>
              <w:numPr>
                <w:ilvl w:val="0"/>
                <w:numId w:val="332"/>
              </w:numPr>
              <w:tabs>
                <w:tab w:pos="230" w:val="left" w:leader="none"/>
              </w:tabs>
              <w:spacing w:line="252" w:lineRule="exact" w:before="17" w:after="0"/>
              <w:ind w:left="229" w:right="0" w:hanging="222"/>
              <w:jc w:val="left"/>
              <w:rPr>
                <w:sz w:val="21"/>
              </w:rPr>
            </w:pPr>
            <w:r>
              <w:rPr>
                <w:spacing w:val="5"/>
                <w:w w:val="95"/>
                <w:sz w:val="21"/>
              </w:rPr>
              <w:t>规格</w:t>
            </w:r>
          </w:p>
        </w:tc>
        <w:tc>
          <w:tcPr>
            <w:tcW w:w="553"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7"/>
              </w:rPr>
            </w:pPr>
          </w:p>
          <w:p>
            <w:pPr>
              <w:pStyle w:val="TableParagraph"/>
              <w:spacing w:before="1"/>
              <w:ind w:left="16"/>
              <w:jc w:val="center"/>
              <w:rPr>
                <w:sz w:val="21"/>
              </w:rPr>
            </w:pPr>
            <w:r>
              <w:rPr>
                <w:w w:val="99"/>
                <w:sz w:val="21"/>
              </w:rPr>
              <w:t>m</w:t>
            </w:r>
          </w:p>
        </w:tc>
        <w:tc>
          <w:tcPr>
            <w:tcW w:w="57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89"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7"/>
              </w:rPr>
            </w:pPr>
          </w:p>
          <w:p>
            <w:pPr>
              <w:pStyle w:val="TableParagraph"/>
              <w:spacing w:before="1"/>
              <w:ind w:left="60" w:right="56"/>
              <w:jc w:val="center"/>
              <w:rPr>
                <w:sz w:val="21"/>
              </w:rPr>
            </w:pPr>
            <w:r>
              <w:rPr>
                <w:sz w:val="21"/>
              </w:rPr>
              <w:t>m/台</w:t>
            </w:r>
          </w:p>
        </w:tc>
        <w:tc>
          <w:tcPr>
            <w:tcW w:w="6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08"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7"/>
              </w:rPr>
            </w:pPr>
          </w:p>
          <w:p>
            <w:pPr>
              <w:pStyle w:val="TableParagraph"/>
              <w:spacing w:before="1"/>
              <w:ind w:left="22" w:right="9"/>
              <w:jc w:val="center"/>
              <w:rPr>
                <w:sz w:val="21"/>
              </w:rPr>
            </w:pPr>
            <w:r>
              <w:rPr>
                <w:sz w:val="21"/>
              </w:rPr>
              <w:t>元/m</w:t>
            </w:r>
          </w:p>
        </w:tc>
        <w:tc>
          <w:tcPr>
            <w:tcW w:w="996"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24"/>
              </w:rPr>
            </w:pPr>
          </w:p>
          <w:p>
            <w:pPr>
              <w:pStyle w:val="TableParagraph"/>
              <w:ind w:left="46" w:right="25"/>
              <w:jc w:val="center"/>
              <w:rPr>
                <w:sz w:val="22"/>
              </w:rPr>
            </w:pPr>
            <w:r>
              <w:rPr>
                <w:sz w:val="22"/>
              </w:rPr>
              <w:t>5AQDHPGS</w:t>
            </w:r>
          </w:p>
        </w:tc>
        <w:tc>
          <w:tcPr>
            <w:tcW w:w="1003" w:type="dxa"/>
            <w:tcBorders>
              <w:top w:val="single" w:sz="2" w:space="0" w:color="000000"/>
              <w:left w:val="single" w:sz="2" w:space="0" w:color="000000"/>
              <w:bottom w:val="single" w:sz="2" w:space="0" w:color="000000"/>
            </w:tcBorders>
          </w:tcPr>
          <w:p>
            <w:pPr>
              <w:pStyle w:val="TableParagraph"/>
              <w:spacing w:before="3"/>
              <w:rPr>
                <w:rFonts w:ascii="黑体"/>
                <w:sz w:val="24"/>
              </w:rPr>
            </w:pPr>
          </w:p>
          <w:p>
            <w:pPr>
              <w:pStyle w:val="TableParagraph"/>
              <w:ind w:left="63"/>
              <w:rPr>
                <w:sz w:val="22"/>
              </w:rPr>
            </w:pPr>
            <w:r>
              <w:rPr>
                <w:sz w:val="22"/>
              </w:rPr>
              <w:t>5ADDHPGS</w:t>
            </w:r>
          </w:p>
        </w:tc>
      </w:tr>
      <w:tr>
        <w:trPr>
          <w:trHeight w:val="588" w:hRule="atLeast"/>
        </w:trPr>
        <w:tc>
          <w:tcPr>
            <w:tcW w:w="567" w:type="dxa"/>
            <w:tcBorders>
              <w:top w:val="single" w:sz="2" w:space="0" w:color="000000"/>
              <w:bottom w:val="single" w:sz="2" w:space="0" w:color="000000"/>
              <w:right w:val="single" w:sz="2" w:space="0" w:color="000000"/>
            </w:tcBorders>
          </w:tcPr>
          <w:p>
            <w:pPr>
              <w:pStyle w:val="TableParagraph"/>
              <w:spacing w:before="11"/>
              <w:rPr>
                <w:rFonts w:ascii="黑体"/>
                <w:sz w:val="17"/>
              </w:rPr>
            </w:pPr>
          </w:p>
          <w:p>
            <w:pPr>
              <w:pStyle w:val="TableParagraph"/>
              <w:ind w:left="187"/>
              <w:rPr>
                <w:sz w:val="21"/>
              </w:rPr>
            </w:pPr>
            <w:r>
              <w:rPr>
                <w:sz w:val="21"/>
              </w:rPr>
              <w:t>15</w:t>
            </w:r>
          </w:p>
        </w:tc>
        <w:tc>
          <w:tcPr>
            <w:tcW w:w="1803" w:type="dxa"/>
            <w:tcBorders>
              <w:top w:val="single" w:sz="2" w:space="0" w:color="000000"/>
              <w:left w:val="single" w:sz="2" w:space="0" w:color="000000"/>
              <w:bottom w:val="single" w:sz="2" w:space="0" w:color="000000"/>
              <w:right w:val="single" w:sz="2" w:space="0" w:color="000000"/>
            </w:tcBorders>
          </w:tcPr>
          <w:p>
            <w:pPr>
              <w:pStyle w:val="TableParagraph"/>
              <w:spacing w:before="23"/>
              <w:ind w:left="9"/>
              <w:rPr>
                <w:sz w:val="21"/>
              </w:rPr>
            </w:pPr>
            <w:r>
              <w:rPr>
                <w:sz w:val="21"/>
              </w:rPr>
              <w:t>移动通信室内信号</w:t>
            </w:r>
          </w:p>
          <w:p>
            <w:pPr>
              <w:pStyle w:val="TableParagraph"/>
              <w:spacing w:line="253" w:lineRule="exact" w:before="24"/>
              <w:ind w:left="9"/>
              <w:rPr>
                <w:sz w:val="21"/>
              </w:rPr>
            </w:pPr>
            <w:r>
              <w:rPr>
                <w:sz w:val="21"/>
              </w:rPr>
              <w:t>覆盖系统</w:t>
            </w:r>
          </w:p>
        </w:tc>
        <w:tc>
          <w:tcPr>
            <w:tcW w:w="202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5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7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8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0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996"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03" w:type="dxa"/>
            <w:tcBorders>
              <w:top w:val="single" w:sz="2" w:space="0" w:color="000000"/>
              <w:left w:val="single" w:sz="2" w:space="0" w:color="000000"/>
              <w:bottom w:val="single" w:sz="2" w:space="0" w:color="000000"/>
            </w:tcBorders>
          </w:tcPr>
          <w:p>
            <w:pPr>
              <w:pStyle w:val="TableParagraph"/>
              <w:spacing w:before="154"/>
              <w:ind w:left="63"/>
              <w:rPr>
                <w:sz w:val="22"/>
              </w:rPr>
            </w:pPr>
            <w:r>
              <w:rPr>
                <w:sz w:val="22"/>
              </w:rPr>
              <w:t>5AEXHFGS</w:t>
            </w:r>
          </w:p>
        </w:tc>
      </w:tr>
      <w:tr>
        <w:trPr>
          <w:trHeight w:val="601" w:hRule="atLeast"/>
        </w:trPr>
        <w:tc>
          <w:tcPr>
            <w:tcW w:w="567" w:type="dxa"/>
            <w:tcBorders>
              <w:top w:val="single" w:sz="2" w:space="0" w:color="000000"/>
              <w:bottom w:val="single" w:sz="2" w:space="0" w:color="000000"/>
              <w:right w:val="single" w:sz="2" w:space="0" w:color="000000"/>
            </w:tcBorders>
          </w:tcPr>
          <w:p>
            <w:pPr>
              <w:pStyle w:val="TableParagraph"/>
              <w:spacing w:before="2"/>
              <w:rPr>
                <w:rFonts w:ascii="黑体"/>
                <w:sz w:val="15"/>
              </w:rPr>
            </w:pPr>
          </w:p>
          <w:p>
            <w:pPr>
              <w:pStyle w:val="TableParagraph"/>
              <w:ind w:left="76"/>
              <w:rPr>
                <w:sz w:val="21"/>
              </w:rPr>
            </w:pPr>
            <w:r>
              <w:rPr>
                <w:sz w:val="21"/>
              </w:rPr>
              <w:t>15.1</w:t>
            </w:r>
          </w:p>
        </w:tc>
        <w:tc>
          <w:tcPr>
            <w:tcW w:w="1803" w:type="dxa"/>
            <w:tcBorders>
              <w:top w:val="single" w:sz="2" w:space="0" w:color="000000"/>
              <w:left w:val="single" w:sz="2" w:space="0" w:color="000000"/>
              <w:bottom w:val="single" w:sz="2" w:space="0" w:color="000000"/>
              <w:right w:val="single" w:sz="2" w:space="0" w:color="000000"/>
            </w:tcBorders>
          </w:tcPr>
          <w:p>
            <w:pPr>
              <w:pStyle w:val="TableParagraph"/>
              <w:spacing w:line="290" w:lineRule="atLeast" w:before="5"/>
              <w:ind w:left="9" w:right="10"/>
              <w:rPr>
                <w:sz w:val="21"/>
              </w:rPr>
            </w:pPr>
            <w:r>
              <w:rPr>
                <w:sz w:val="21"/>
              </w:rPr>
              <w:t>移动通信室内信号覆盖系统设备</w:t>
            </w:r>
          </w:p>
        </w:tc>
        <w:tc>
          <w:tcPr>
            <w:tcW w:w="2025" w:type="dxa"/>
            <w:tcBorders>
              <w:top w:val="single" w:sz="2" w:space="0" w:color="000000"/>
              <w:left w:val="single" w:sz="2" w:space="0" w:color="000000"/>
              <w:bottom w:val="single" w:sz="2" w:space="0" w:color="000000"/>
              <w:right w:val="single" w:sz="2" w:space="0" w:color="000000"/>
            </w:tcBorders>
          </w:tcPr>
          <w:p>
            <w:pPr>
              <w:pStyle w:val="TableParagraph"/>
              <w:numPr>
                <w:ilvl w:val="0"/>
                <w:numId w:val="333"/>
              </w:numPr>
              <w:tabs>
                <w:tab w:pos="223" w:val="left" w:leader="none"/>
              </w:tabs>
              <w:spacing w:line="240" w:lineRule="auto" w:before="29" w:after="0"/>
              <w:ind w:left="222" w:right="0" w:hanging="215"/>
              <w:jc w:val="left"/>
              <w:rPr>
                <w:sz w:val="21"/>
              </w:rPr>
            </w:pPr>
            <w:r>
              <w:rPr>
                <w:spacing w:val="2"/>
                <w:w w:val="95"/>
                <w:sz w:val="21"/>
              </w:rPr>
              <w:t>名称</w:t>
            </w:r>
          </w:p>
          <w:p>
            <w:pPr>
              <w:pStyle w:val="TableParagraph"/>
              <w:numPr>
                <w:ilvl w:val="0"/>
                <w:numId w:val="333"/>
              </w:numPr>
              <w:tabs>
                <w:tab w:pos="230" w:val="left" w:leader="none"/>
              </w:tabs>
              <w:spacing w:line="252" w:lineRule="exact" w:before="31" w:after="0"/>
              <w:ind w:left="229" w:right="0" w:hanging="222"/>
              <w:jc w:val="left"/>
              <w:rPr>
                <w:sz w:val="21"/>
              </w:rPr>
            </w:pPr>
            <w:r>
              <w:rPr>
                <w:spacing w:val="5"/>
                <w:w w:val="95"/>
                <w:sz w:val="21"/>
              </w:rPr>
              <w:t>规格</w:t>
            </w:r>
          </w:p>
        </w:tc>
        <w:tc>
          <w:tcPr>
            <w:tcW w:w="553"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15"/>
              </w:rPr>
            </w:pPr>
          </w:p>
          <w:p>
            <w:pPr>
              <w:pStyle w:val="TableParagraph"/>
              <w:ind w:left="15"/>
              <w:jc w:val="center"/>
              <w:rPr>
                <w:sz w:val="21"/>
              </w:rPr>
            </w:pPr>
            <w:r>
              <w:rPr>
                <w:w w:val="99"/>
                <w:sz w:val="21"/>
              </w:rPr>
              <w:t>台</w:t>
            </w:r>
          </w:p>
        </w:tc>
        <w:tc>
          <w:tcPr>
            <w:tcW w:w="57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8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08"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15"/>
              </w:rPr>
            </w:pPr>
          </w:p>
          <w:p>
            <w:pPr>
              <w:pStyle w:val="TableParagraph"/>
              <w:ind w:left="21" w:right="11"/>
              <w:jc w:val="center"/>
              <w:rPr>
                <w:sz w:val="21"/>
              </w:rPr>
            </w:pPr>
            <w:r>
              <w:rPr>
                <w:sz w:val="21"/>
              </w:rPr>
              <w:t>元/台</w:t>
            </w:r>
          </w:p>
        </w:tc>
        <w:tc>
          <w:tcPr>
            <w:tcW w:w="996" w:type="dxa"/>
            <w:tcBorders>
              <w:top w:val="single" w:sz="2" w:space="0" w:color="000000"/>
              <w:left w:val="single" w:sz="2" w:space="0" w:color="000000"/>
              <w:bottom w:val="single" w:sz="2" w:space="0" w:color="000000"/>
              <w:right w:val="single" w:sz="2" w:space="0" w:color="000000"/>
            </w:tcBorders>
          </w:tcPr>
          <w:p>
            <w:pPr>
              <w:pStyle w:val="TableParagraph"/>
              <w:spacing w:before="158"/>
              <w:ind w:left="46" w:right="25"/>
              <w:jc w:val="center"/>
              <w:rPr>
                <w:sz w:val="22"/>
              </w:rPr>
            </w:pPr>
            <w:r>
              <w:rPr>
                <w:sz w:val="22"/>
              </w:rPr>
              <w:t>5AQYDUBS</w:t>
            </w:r>
          </w:p>
        </w:tc>
        <w:tc>
          <w:tcPr>
            <w:tcW w:w="1003" w:type="dxa"/>
            <w:tcBorders>
              <w:top w:val="single" w:sz="2" w:space="0" w:color="000000"/>
              <w:left w:val="single" w:sz="2" w:space="0" w:color="000000"/>
              <w:bottom w:val="single" w:sz="2" w:space="0" w:color="000000"/>
            </w:tcBorders>
          </w:tcPr>
          <w:p>
            <w:pPr>
              <w:pStyle w:val="TableParagraph"/>
              <w:spacing w:before="158"/>
              <w:ind w:left="63"/>
              <w:rPr>
                <w:sz w:val="22"/>
              </w:rPr>
            </w:pPr>
            <w:r>
              <w:rPr>
                <w:sz w:val="22"/>
              </w:rPr>
              <w:t>5ADYDUBS</w:t>
            </w:r>
          </w:p>
        </w:tc>
      </w:tr>
      <w:tr>
        <w:trPr>
          <w:trHeight w:val="908" w:hRule="atLeast"/>
        </w:trPr>
        <w:tc>
          <w:tcPr>
            <w:tcW w:w="567" w:type="dxa"/>
            <w:tcBorders>
              <w:top w:val="single" w:sz="2" w:space="0" w:color="000000"/>
              <w:bottom w:val="single" w:sz="2" w:space="0" w:color="000000"/>
              <w:right w:val="single" w:sz="2" w:space="0" w:color="000000"/>
            </w:tcBorders>
          </w:tcPr>
          <w:p>
            <w:pPr>
              <w:pStyle w:val="TableParagraph"/>
              <w:spacing w:before="1"/>
              <w:rPr>
                <w:rFonts w:ascii="黑体"/>
                <w:sz w:val="27"/>
              </w:rPr>
            </w:pPr>
          </w:p>
          <w:p>
            <w:pPr>
              <w:pStyle w:val="TableParagraph"/>
              <w:ind w:left="76"/>
              <w:rPr>
                <w:sz w:val="21"/>
              </w:rPr>
            </w:pPr>
            <w:r>
              <w:rPr>
                <w:sz w:val="21"/>
              </w:rPr>
              <w:t>15.2</w:t>
            </w:r>
          </w:p>
        </w:tc>
        <w:tc>
          <w:tcPr>
            <w:tcW w:w="1803" w:type="dxa"/>
            <w:tcBorders>
              <w:top w:val="single" w:sz="2" w:space="0" w:color="000000"/>
              <w:left w:val="single" w:sz="2" w:space="0" w:color="000000"/>
              <w:bottom w:val="single" w:sz="2" w:space="0" w:color="000000"/>
              <w:right w:val="single" w:sz="2" w:space="0" w:color="000000"/>
            </w:tcBorders>
          </w:tcPr>
          <w:p>
            <w:pPr>
              <w:pStyle w:val="TableParagraph"/>
              <w:spacing w:before="1"/>
              <w:rPr>
                <w:rFonts w:ascii="黑体"/>
                <w:sz w:val="27"/>
              </w:rPr>
            </w:pPr>
          </w:p>
          <w:p>
            <w:pPr>
              <w:pStyle w:val="TableParagraph"/>
              <w:ind w:left="9"/>
              <w:rPr>
                <w:sz w:val="21"/>
              </w:rPr>
            </w:pPr>
            <w:r>
              <w:rPr>
                <w:sz w:val="21"/>
              </w:rPr>
              <w:t>光缆线缆</w:t>
            </w:r>
          </w:p>
        </w:tc>
        <w:tc>
          <w:tcPr>
            <w:tcW w:w="2025" w:type="dxa"/>
            <w:tcBorders>
              <w:top w:val="single" w:sz="2" w:space="0" w:color="000000"/>
              <w:left w:val="single" w:sz="2" w:space="0" w:color="000000"/>
              <w:bottom w:val="single" w:sz="2" w:space="0" w:color="000000"/>
              <w:right w:val="single" w:sz="2" w:space="0" w:color="000000"/>
            </w:tcBorders>
          </w:tcPr>
          <w:p>
            <w:pPr>
              <w:pStyle w:val="TableParagraph"/>
              <w:numPr>
                <w:ilvl w:val="0"/>
                <w:numId w:val="334"/>
              </w:numPr>
              <w:tabs>
                <w:tab w:pos="223" w:val="left" w:leader="none"/>
              </w:tabs>
              <w:spacing w:line="240" w:lineRule="auto" w:before="71" w:after="0"/>
              <w:ind w:left="222" w:right="0" w:hanging="215"/>
              <w:jc w:val="left"/>
              <w:rPr>
                <w:sz w:val="21"/>
              </w:rPr>
            </w:pPr>
            <w:r>
              <w:rPr>
                <w:spacing w:val="2"/>
                <w:w w:val="95"/>
                <w:sz w:val="21"/>
              </w:rPr>
              <w:t>名称</w:t>
            </w:r>
          </w:p>
          <w:p>
            <w:pPr>
              <w:pStyle w:val="TableParagraph"/>
              <w:numPr>
                <w:ilvl w:val="0"/>
                <w:numId w:val="334"/>
              </w:numPr>
              <w:tabs>
                <w:tab w:pos="230" w:val="left" w:leader="none"/>
              </w:tabs>
              <w:spacing w:line="240" w:lineRule="auto" w:before="12" w:after="0"/>
              <w:ind w:left="229" w:right="0" w:hanging="222"/>
              <w:jc w:val="left"/>
              <w:rPr>
                <w:sz w:val="21"/>
              </w:rPr>
            </w:pPr>
            <w:r>
              <w:rPr>
                <w:spacing w:val="5"/>
                <w:w w:val="95"/>
                <w:sz w:val="21"/>
              </w:rPr>
              <w:t>规格</w:t>
            </w:r>
          </w:p>
          <w:p>
            <w:pPr>
              <w:pStyle w:val="TableParagraph"/>
              <w:numPr>
                <w:ilvl w:val="0"/>
                <w:numId w:val="334"/>
              </w:numPr>
              <w:tabs>
                <w:tab w:pos="230" w:val="left" w:leader="none"/>
              </w:tabs>
              <w:spacing w:line="253" w:lineRule="exact" w:before="14" w:after="0"/>
              <w:ind w:left="229" w:right="0" w:hanging="222"/>
              <w:jc w:val="left"/>
              <w:rPr>
                <w:sz w:val="21"/>
              </w:rPr>
            </w:pPr>
            <w:r>
              <w:rPr>
                <w:sz w:val="21"/>
              </w:rPr>
              <w:t>敷设方式</w:t>
            </w:r>
          </w:p>
        </w:tc>
        <w:tc>
          <w:tcPr>
            <w:tcW w:w="553" w:type="dxa"/>
            <w:tcBorders>
              <w:top w:val="single" w:sz="2" w:space="0" w:color="000000"/>
              <w:left w:val="single" w:sz="2" w:space="0" w:color="000000"/>
              <w:bottom w:val="single" w:sz="2" w:space="0" w:color="000000"/>
              <w:right w:val="single" w:sz="2" w:space="0" w:color="000000"/>
            </w:tcBorders>
          </w:tcPr>
          <w:p>
            <w:pPr>
              <w:pStyle w:val="TableParagraph"/>
              <w:spacing w:before="1"/>
              <w:rPr>
                <w:rFonts w:ascii="黑体"/>
                <w:sz w:val="27"/>
              </w:rPr>
            </w:pPr>
          </w:p>
          <w:p>
            <w:pPr>
              <w:pStyle w:val="TableParagraph"/>
              <w:ind w:left="16"/>
              <w:jc w:val="center"/>
              <w:rPr>
                <w:sz w:val="21"/>
              </w:rPr>
            </w:pPr>
            <w:r>
              <w:rPr>
                <w:w w:val="99"/>
                <w:sz w:val="21"/>
              </w:rPr>
              <w:t>m</w:t>
            </w:r>
          </w:p>
        </w:tc>
        <w:tc>
          <w:tcPr>
            <w:tcW w:w="57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89"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6"/>
              </w:rPr>
            </w:pPr>
          </w:p>
          <w:p>
            <w:pPr>
              <w:pStyle w:val="TableParagraph"/>
              <w:spacing w:line="242" w:lineRule="auto"/>
              <w:ind w:left="189" w:right="72" w:hanging="111"/>
              <w:rPr>
                <w:sz w:val="21"/>
              </w:rPr>
            </w:pPr>
            <w:r>
              <w:rPr>
                <w:sz w:val="21"/>
              </w:rPr>
              <w:t>m/点位</w:t>
            </w:r>
          </w:p>
        </w:tc>
        <w:tc>
          <w:tcPr>
            <w:tcW w:w="6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08" w:type="dxa"/>
            <w:tcBorders>
              <w:top w:val="single" w:sz="2" w:space="0" w:color="000000"/>
              <w:left w:val="single" w:sz="2" w:space="0" w:color="000000"/>
              <w:bottom w:val="single" w:sz="2" w:space="0" w:color="000000"/>
              <w:right w:val="single" w:sz="2" w:space="0" w:color="000000"/>
            </w:tcBorders>
          </w:tcPr>
          <w:p>
            <w:pPr>
              <w:pStyle w:val="TableParagraph"/>
              <w:spacing w:before="1"/>
              <w:rPr>
                <w:rFonts w:ascii="黑体"/>
                <w:sz w:val="27"/>
              </w:rPr>
            </w:pPr>
          </w:p>
          <w:p>
            <w:pPr>
              <w:pStyle w:val="TableParagraph"/>
              <w:ind w:left="22" w:right="9"/>
              <w:jc w:val="center"/>
              <w:rPr>
                <w:sz w:val="21"/>
              </w:rPr>
            </w:pPr>
            <w:r>
              <w:rPr>
                <w:sz w:val="21"/>
              </w:rPr>
              <w:t>元/m</w:t>
            </w:r>
          </w:p>
        </w:tc>
        <w:tc>
          <w:tcPr>
            <w:tcW w:w="996" w:type="dxa"/>
            <w:tcBorders>
              <w:top w:val="single" w:sz="2" w:space="0" w:color="000000"/>
              <w:left w:val="single" w:sz="2" w:space="0" w:color="000000"/>
              <w:bottom w:val="single" w:sz="2" w:space="0" w:color="000000"/>
              <w:right w:val="single" w:sz="2" w:space="0" w:color="000000"/>
            </w:tcBorders>
          </w:tcPr>
          <w:p>
            <w:pPr>
              <w:pStyle w:val="TableParagraph"/>
              <w:spacing w:before="5"/>
              <w:rPr>
                <w:rFonts w:ascii="黑体"/>
                <w:sz w:val="24"/>
              </w:rPr>
            </w:pPr>
          </w:p>
          <w:p>
            <w:pPr>
              <w:pStyle w:val="TableParagraph"/>
              <w:ind w:left="46" w:right="25"/>
              <w:jc w:val="center"/>
              <w:rPr>
                <w:sz w:val="22"/>
              </w:rPr>
            </w:pPr>
            <w:r>
              <w:rPr>
                <w:sz w:val="22"/>
              </w:rPr>
              <w:t>5AQYDGLS</w:t>
            </w:r>
          </w:p>
        </w:tc>
        <w:tc>
          <w:tcPr>
            <w:tcW w:w="1003" w:type="dxa"/>
            <w:tcBorders>
              <w:top w:val="single" w:sz="2" w:space="0" w:color="000000"/>
              <w:left w:val="single" w:sz="2" w:space="0" w:color="000000"/>
              <w:bottom w:val="single" w:sz="2" w:space="0" w:color="000000"/>
            </w:tcBorders>
          </w:tcPr>
          <w:p>
            <w:pPr>
              <w:pStyle w:val="TableParagraph"/>
              <w:spacing w:before="5"/>
              <w:rPr>
                <w:rFonts w:ascii="黑体"/>
                <w:sz w:val="24"/>
              </w:rPr>
            </w:pPr>
          </w:p>
          <w:p>
            <w:pPr>
              <w:pStyle w:val="TableParagraph"/>
              <w:ind w:left="63"/>
              <w:rPr>
                <w:sz w:val="22"/>
              </w:rPr>
            </w:pPr>
            <w:r>
              <w:rPr>
                <w:sz w:val="22"/>
              </w:rPr>
              <w:t>5ADYDGLS</w:t>
            </w:r>
          </w:p>
        </w:tc>
      </w:tr>
      <w:tr>
        <w:trPr>
          <w:trHeight w:val="897" w:hRule="atLeast"/>
        </w:trPr>
        <w:tc>
          <w:tcPr>
            <w:tcW w:w="567" w:type="dxa"/>
            <w:tcBorders>
              <w:top w:val="single" w:sz="2" w:space="0" w:color="000000"/>
              <w:bottom w:val="single" w:sz="2" w:space="0" w:color="000000"/>
              <w:right w:val="single" w:sz="2" w:space="0" w:color="000000"/>
            </w:tcBorders>
          </w:tcPr>
          <w:p>
            <w:pPr>
              <w:pStyle w:val="TableParagraph"/>
              <w:spacing w:before="10"/>
              <w:rPr>
                <w:rFonts w:ascii="黑体"/>
                <w:sz w:val="26"/>
              </w:rPr>
            </w:pPr>
          </w:p>
          <w:p>
            <w:pPr>
              <w:pStyle w:val="TableParagraph"/>
              <w:ind w:left="76"/>
              <w:rPr>
                <w:sz w:val="21"/>
              </w:rPr>
            </w:pPr>
            <w:r>
              <w:rPr>
                <w:sz w:val="21"/>
              </w:rPr>
              <w:t>15.3</w:t>
            </w:r>
          </w:p>
        </w:tc>
        <w:tc>
          <w:tcPr>
            <w:tcW w:w="1803" w:type="dxa"/>
            <w:tcBorders>
              <w:top w:val="single" w:sz="2" w:space="0" w:color="000000"/>
              <w:left w:val="single" w:sz="2" w:space="0" w:color="000000"/>
              <w:bottom w:val="single" w:sz="2" w:space="0" w:color="000000"/>
              <w:right w:val="single" w:sz="2" w:space="0" w:color="000000"/>
            </w:tcBorders>
          </w:tcPr>
          <w:p>
            <w:pPr>
              <w:pStyle w:val="TableParagraph"/>
              <w:spacing w:before="10"/>
              <w:rPr>
                <w:rFonts w:ascii="黑体"/>
                <w:sz w:val="26"/>
              </w:rPr>
            </w:pPr>
          </w:p>
          <w:p>
            <w:pPr>
              <w:pStyle w:val="TableParagraph"/>
              <w:ind w:left="9"/>
              <w:rPr>
                <w:sz w:val="21"/>
              </w:rPr>
            </w:pPr>
            <w:r>
              <w:rPr>
                <w:sz w:val="21"/>
              </w:rPr>
              <w:t>配管</w:t>
            </w:r>
          </w:p>
        </w:tc>
        <w:tc>
          <w:tcPr>
            <w:tcW w:w="2025" w:type="dxa"/>
            <w:tcBorders>
              <w:top w:val="single" w:sz="2" w:space="0" w:color="000000"/>
              <w:left w:val="single" w:sz="2" w:space="0" w:color="000000"/>
              <w:bottom w:val="single" w:sz="2" w:space="0" w:color="000000"/>
              <w:right w:val="single" w:sz="2" w:space="0" w:color="000000"/>
            </w:tcBorders>
          </w:tcPr>
          <w:p>
            <w:pPr>
              <w:pStyle w:val="TableParagraph"/>
              <w:numPr>
                <w:ilvl w:val="0"/>
                <w:numId w:val="335"/>
              </w:numPr>
              <w:tabs>
                <w:tab w:pos="223" w:val="left" w:leader="none"/>
              </w:tabs>
              <w:spacing w:line="240" w:lineRule="auto" w:before="58" w:after="0"/>
              <w:ind w:left="222" w:right="0" w:hanging="215"/>
              <w:jc w:val="left"/>
              <w:rPr>
                <w:sz w:val="21"/>
              </w:rPr>
            </w:pPr>
            <w:r>
              <w:rPr>
                <w:spacing w:val="2"/>
                <w:w w:val="95"/>
                <w:sz w:val="21"/>
              </w:rPr>
              <w:t>名称</w:t>
            </w:r>
          </w:p>
          <w:p>
            <w:pPr>
              <w:pStyle w:val="TableParagraph"/>
              <w:numPr>
                <w:ilvl w:val="0"/>
                <w:numId w:val="335"/>
              </w:numPr>
              <w:tabs>
                <w:tab w:pos="230" w:val="left" w:leader="none"/>
              </w:tabs>
              <w:spacing w:line="240" w:lineRule="auto" w:before="12" w:after="0"/>
              <w:ind w:left="229" w:right="0" w:hanging="222"/>
              <w:jc w:val="left"/>
              <w:rPr>
                <w:sz w:val="21"/>
              </w:rPr>
            </w:pPr>
            <w:r>
              <w:rPr>
                <w:spacing w:val="5"/>
                <w:w w:val="95"/>
                <w:sz w:val="21"/>
              </w:rPr>
              <w:t>材质</w:t>
            </w:r>
          </w:p>
          <w:p>
            <w:pPr>
              <w:pStyle w:val="TableParagraph"/>
              <w:numPr>
                <w:ilvl w:val="0"/>
                <w:numId w:val="335"/>
              </w:numPr>
              <w:tabs>
                <w:tab w:pos="230" w:val="left" w:leader="none"/>
              </w:tabs>
              <w:spacing w:line="254" w:lineRule="exact" w:before="16" w:after="0"/>
              <w:ind w:left="229" w:right="0" w:hanging="222"/>
              <w:jc w:val="left"/>
              <w:rPr>
                <w:sz w:val="21"/>
              </w:rPr>
            </w:pPr>
            <w:r>
              <w:rPr>
                <w:spacing w:val="5"/>
                <w:w w:val="95"/>
                <w:sz w:val="21"/>
              </w:rPr>
              <w:t>规格</w:t>
            </w:r>
          </w:p>
        </w:tc>
        <w:tc>
          <w:tcPr>
            <w:tcW w:w="553" w:type="dxa"/>
            <w:tcBorders>
              <w:top w:val="single" w:sz="2" w:space="0" w:color="000000"/>
              <w:left w:val="single" w:sz="2" w:space="0" w:color="000000"/>
              <w:bottom w:val="single" w:sz="2" w:space="0" w:color="000000"/>
              <w:right w:val="single" w:sz="2" w:space="0" w:color="000000"/>
            </w:tcBorders>
          </w:tcPr>
          <w:p>
            <w:pPr>
              <w:pStyle w:val="TableParagraph"/>
              <w:spacing w:before="10"/>
              <w:rPr>
                <w:rFonts w:ascii="黑体"/>
                <w:sz w:val="26"/>
              </w:rPr>
            </w:pPr>
          </w:p>
          <w:p>
            <w:pPr>
              <w:pStyle w:val="TableParagraph"/>
              <w:ind w:left="16"/>
              <w:jc w:val="center"/>
              <w:rPr>
                <w:sz w:val="21"/>
              </w:rPr>
            </w:pPr>
            <w:r>
              <w:rPr>
                <w:w w:val="99"/>
                <w:sz w:val="21"/>
              </w:rPr>
              <w:t>m</w:t>
            </w:r>
          </w:p>
        </w:tc>
        <w:tc>
          <w:tcPr>
            <w:tcW w:w="57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89" w:type="dxa"/>
            <w:tcBorders>
              <w:top w:val="single" w:sz="2" w:space="0" w:color="000000"/>
              <w:left w:val="single" w:sz="2" w:space="0" w:color="000000"/>
              <w:bottom w:val="single" w:sz="2" w:space="0" w:color="000000"/>
              <w:right w:val="single" w:sz="2" w:space="0" w:color="000000"/>
            </w:tcBorders>
          </w:tcPr>
          <w:p>
            <w:pPr>
              <w:pStyle w:val="TableParagraph"/>
              <w:spacing w:before="1"/>
              <w:rPr>
                <w:rFonts w:ascii="黑体"/>
                <w:sz w:val="16"/>
              </w:rPr>
            </w:pPr>
          </w:p>
          <w:p>
            <w:pPr>
              <w:pStyle w:val="TableParagraph"/>
              <w:spacing w:line="242" w:lineRule="auto" w:before="1"/>
              <w:ind w:left="189" w:right="72" w:hanging="111"/>
              <w:rPr>
                <w:sz w:val="21"/>
              </w:rPr>
            </w:pPr>
            <w:r>
              <w:rPr>
                <w:sz w:val="21"/>
              </w:rPr>
              <w:t>m/点位</w:t>
            </w:r>
          </w:p>
        </w:tc>
        <w:tc>
          <w:tcPr>
            <w:tcW w:w="6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08" w:type="dxa"/>
            <w:tcBorders>
              <w:top w:val="single" w:sz="2" w:space="0" w:color="000000"/>
              <w:left w:val="single" w:sz="2" w:space="0" w:color="000000"/>
              <w:bottom w:val="single" w:sz="2" w:space="0" w:color="000000"/>
              <w:right w:val="single" w:sz="2" w:space="0" w:color="000000"/>
            </w:tcBorders>
          </w:tcPr>
          <w:p>
            <w:pPr>
              <w:pStyle w:val="TableParagraph"/>
              <w:spacing w:before="10"/>
              <w:rPr>
                <w:rFonts w:ascii="黑体"/>
                <w:sz w:val="26"/>
              </w:rPr>
            </w:pPr>
          </w:p>
          <w:p>
            <w:pPr>
              <w:pStyle w:val="TableParagraph"/>
              <w:ind w:left="22" w:right="9"/>
              <w:jc w:val="center"/>
              <w:rPr>
                <w:sz w:val="21"/>
              </w:rPr>
            </w:pPr>
            <w:r>
              <w:rPr>
                <w:sz w:val="21"/>
              </w:rPr>
              <w:t>元/m</w:t>
            </w:r>
          </w:p>
        </w:tc>
        <w:tc>
          <w:tcPr>
            <w:tcW w:w="996" w:type="dxa"/>
            <w:tcBorders>
              <w:top w:val="single" w:sz="2" w:space="0" w:color="000000"/>
              <w:left w:val="single" w:sz="2" w:space="0" w:color="000000"/>
              <w:bottom w:val="single" w:sz="2" w:space="0" w:color="000000"/>
              <w:right w:val="single" w:sz="2" w:space="0" w:color="000000"/>
            </w:tcBorders>
          </w:tcPr>
          <w:p>
            <w:pPr>
              <w:pStyle w:val="TableParagraph"/>
              <w:spacing w:before="12"/>
              <w:rPr>
                <w:rFonts w:ascii="黑体"/>
                <w:sz w:val="23"/>
              </w:rPr>
            </w:pPr>
          </w:p>
          <w:p>
            <w:pPr>
              <w:pStyle w:val="TableParagraph"/>
              <w:ind w:left="46" w:right="25"/>
              <w:jc w:val="center"/>
              <w:rPr>
                <w:sz w:val="22"/>
              </w:rPr>
            </w:pPr>
            <w:r>
              <w:rPr>
                <w:sz w:val="22"/>
              </w:rPr>
              <w:t>5AQYDPGS</w:t>
            </w:r>
          </w:p>
        </w:tc>
        <w:tc>
          <w:tcPr>
            <w:tcW w:w="1003" w:type="dxa"/>
            <w:tcBorders>
              <w:top w:val="single" w:sz="2" w:space="0" w:color="000000"/>
              <w:left w:val="single" w:sz="2" w:space="0" w:color="000000"/>
              <w:bottom w:val="single" w:sz="2" w:space="0" w:color="000000"/>
            </w:tcBorders>
          </w:tcPr>
          <w:p>
            <w:pPr>
              <w:pStyle w:val="TableParagraph"/>
              <w:spacing w:before="12"/>
              <w:rPr>
                <w:rFonts w:ascii="黑体"/>
                <w:sz w:val="23"/>
              </w:rPr>
            </w:pPr>
          </w:p>
          <w:p>
            <w:pPr>
              <w:pStyle w:val="TableParagraph"/>
              <w:ind w:left="63"/>
              <w:rPr>
                <w:sz w:val="22"/>
              </w:rPr>
            </w:pPr>
            <w:r>
              <w:rPr>
                <w:sz w:val="22"/>
              </w:rPr>
              <w:t>5ADYDPGS</w:t>
            </w:r>
          </w:p>
        </w:tc>
      </w:tr>
      <w:tr>
        <w:trPr>
          <w:trHeight w:val="419" w:hRule="atLeast"/>
        </w:trPr>
        <w:tc>
          <w:tcPr>
            <w:tcW w:w="567" w:type="dxa"/>
            <w:tcBorders>
              <w:top w:val="single" w:sz="2" w:space="0" w:color="000000"/>
              <w:bottom w:val="single" w:sz="2" w:space="0" w:color="000000"/>
              <w:right w:val="single" w:sz="2" w:space="0" w:color="000000"/>
            </w:tcBorders>
          </w:tcPr>
          <w:p>
            <w:pPr>
              <w:pStyle w:val="TableParagraph"/>
              <w:spacing w:line="253" w:lineRule="exact" w:before="146"/>
              <w:ind w:left="187"/>
              <w:rPr>
                <w:sz w:val="21"/>
              </w:rPr>
            </w:pPr>
            <w:r>
              <w:rPr>
                <w:sz w:val="21"/>
              </w:rPr>
              <w:t>16</w:t>
            </w:r>
          </w:p>
        </w:tc>
        <w:tc>
          <w:tcPr>
            <w:tcW w:w="1803" w:type="dxa"/>
            <w:tcBorders>
              <w:top w:val="single" w:sz="2" w:space="0" w:color="000000"/>
              <w:left w:val="single" w:sz="2" w:space="0" w:color="000000"/>
              <w:bottom w:val="single" w:sz="2" w:space="0" w:color="000000"/>
              <w:right w:val="single" w:sz="2" w:space="0" w:color="000000"/>
            </w:tcBorders>
          </w:tcPr>
          <w:p>
            <w:pPr>
              <w:pStyle w:val="TableParagraph"/>
              <w:spacing w:line="253" w:lineRule="exact" w:before="146"/>
              <w:ind w:left="9"/>
              <w:rPr>
                <w:sz w:val="21"/>
              </w:rPr>
            </w:pPr>
            <w:r>
              <w:rPr>
                <w:sz w:val="21"/>
              </w:rPr>
              <w:t>时钟系统</w:t>
            </w:r>
          </w:p>
        </w:tc>
        <w:tc>
          <w:tcPr>
            <w:tcW w:w="202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5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7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8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0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996"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03" w:type="dxa"/>
            <w:tcBorders>
              <w:top w:val="single" w:sz="2" w:space="0" w:color="000000"/>
              <w:left w:val="single" w:sz="2" w:space="0" w:color="000000"/>
              <w:bottom w:val="single" w:sz="2" w:space="0" w:color="000000"/>
            </w:tcBorders>
          </w:tcPr>
          <w:p>
            <w:pPr>
              <w:pStyle w:val="TableParagraph"/>
              <w:spacing w:before="69"/>
              <w:ind w:left="63"/>
              <w:rPr>
                <w:sz w:val="22"/>
              </w:rPr>
            </w:pPr>
            <w:r>
              <w:rPr>
                <w:sz w:val="22"/>
              </w:rPr>
              <w:t>5AEUVXTS</w:t>
            </w:r>
          </w:p>
        </w:tc>
      </w:tr>
      <w:tr>
        <w:trPr>
          <w:trHeight w:val="582" w:hRule="atLeast"/>
        </w:trPr>
        <w:tc>
          <w:tcPr>
            <w:tcW w:w="567" w:type="dxa"/>
            <w:tcBorders>
              <w:top w:val="single" w:sz="2" w:space="0" w:color="000000"/>
              <w:bottom w:val="single" w:sz="2" w:space="0" w:color="000000"/>
              <w:right w:val="single" w:sz="2" w:space="0" w:color="000000"/>
            </w:tcBorders>
          </w:tcPr>
          <w:p>
            <w:pPr>
              <w:pStyle w:val="TableParagraph"/>
              <w:spacing w:before="10"/>
              <w:rPr>
                <w:rFonts w:ascii="黑体"/>
                <w:sz w:val="17"/>
              </w:rPr>
            </w:pPr>
          </w:p>
          <w:p>
            <w:pPr>
              <w:pStyle w:val="TableParagraph"/>
              <w:spacing w:before="1"/>
              <w:ind w:left="76"/>
              <w:rPr>
                <w:sz w:val="21"/>
              </w:rPr>
            </w:pPr>
            <w:r>
              <w:rPr>
                <w:sz w:val="21"/>
              </w:rPr>
              <w:t>16.1</w:t>
            </w:r>
          </w:p>
        </w:tc>
        <w:tc>
          <w:tcPr>
            <w:tcW w:w="1803" w:type="dxa"/>
            <w:tcBorders>
              <w:top w:val="single" w:sz="2" w:space="0" w:color="000000"/>
              <w:left w:val="single" w:sz="2" w:space="0" w:color="000000"/>
              <w:bottom w:val="single" w:sz="2" w:space="0" w:color="000000"/>
              <w:right w:val="single" w:sz="2" w:space="0" w:color="000000"/>
            </w:tcBorders>
          </w:tcPr>
          <w:p>
            <w:pPr>
              <w:pStyle w:val="TableParagraph"/>
              <w:spacing w:before="164"/>
              <w:ind w:left="9"/>
              <w:rPr>
                <w:sz w:val="21"/>
              </w:rPr>
            </w:pPr>
            <w:r>
              <w:rPr>
                <w:sz w:val="21"/>
              </w:rPr>
              <w:t>时钟系统设备</w:t>
            </w:r>
          </w:p>
        </w:tc>
        <w:tc>
          <w:tcPr>
            <w:tcW w:w="2025" w:type="dxa"/>
            <w:tcBorders>
              <w:top w:val="single" w:sz="2" w:space="0" w:color="000000"/>
              <w:left w:val="single" w:sz="2" w:space="0" w:color="000000"/>
              <w:bottom w:val="single" w:sz="2" w:space="0" w:color="000000"/>
              <w:right w:val="single" w:sz="2" w:space="0" w:color="000000"/>
            </w:tcBorders>
          </w:tcPr>
          <w:p>
            <w:pPr>
              <w:pStyle w:val="TableParagraph"/>
              <w:numPr>
                <w:ilvl w:val="0"/>
                <w:numId w:val="336"/>
              </w:numPr>
              <w:tabs>
                <w:tab w:pos="223" w:val="left" w:leader="none"/>
              </w:tabs>
              <w:spacing w:line="240" w:lineRule="auto" w:before="27" w:after="0"/>
              <w:ind w:left="222" w:right="0" w:hanging="215"/>
              <w:jc w:val="left"/>
              <w:rPr>
                <w:sz w:val="21"/>
              </w:rPr>
            </w:pPr>
            <w:r>
              <w:rPr>
                <w:spacing w:val="2"/>
                <w:w w:val="95"/>
                <w:sz w:val="21"/>
              </w:rPr>
              <w:t>名称</w:t>
            </w:r>
          </w:p>
          <w:p>
            <w:pPr>
              <w:pStyle w:val="TableParagraph"/>
              <w:numPr>
                <w:ilvl w:val="0"/>
                <w:numId w:val="336"/>
              </w:numPr>
              <w:tabs>
                <w:tab w:pos="230" w:val="left" w:leader="none"/>
              </w:tabs>
              <w:spacing w:line="253" w:lineRule="exact" w:before="14" w:after="0"/>
              <w:ind w:left="229" w:right="0" w:hanging="222"/>
              <w:jc w:val="left"/>
              <w:rPr>
                <w:sz w:val="21"/>
              </w:rPr>
            </w:pPr>
            <w:r>
              <w:rPr>
                <w:spacing w:val="5"/>
                <w:w w:val="95"/>
                <w:sz w:val="21"/>
              </w:rPr>
              <w:t>规格</w:t>
            </w:r>
          </w:p>
        </w:tc>
        <w:tc>
          <w:tcPr>
            <w:tcW w:w="553"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14"/>
              </w:rPr>
            </w:pPr>
          </w:p>
          <w:p>
            <w:pPr>
              <w:pStyle w:val="TableParagraph"/>
              <w:ind w:left="15"/>
              <w:jc w:val="center"/>
              <w:rPr>
                <w:sz w:val="21"/>
              </w:rPr>
            </w:pPr>
            <w:r>
              <w:rPr>
                <w:w w:val="99"/>
                <w:sz w:val="21"/>
              </w:rPr>
              <w:t>台</w:t>
            </w:r>
          </w:p>
        </w:tc>
        <w:tc>
          <w:tcPr>
            <w:tcW w:w="57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8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08"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14"/>
              </w:rPr>
            </w:pPr>
          </w:p>
          <w:p>
            <w:pPr>
              <w:pStyle w:val="TableParagraph"/>
              <w:ind w:left="21" w:right="11"/>
              <w:jc w:val="center"/>
              <w:rPr>
                <w:sz w:val="21"/>
              </w:rPr>
            </w:pPr>
            <w:r>
              <w:rPr>
                <w:sz w:val="21"/>
              </w:rPr>
              <w:t>元/台</w:t>
            </w:r>
          </w:p>
        </w:tc>
        <w:tc>
          <w:tcPr>
            <w:tcW w:w="996" w:type="dxa"/>
            <w:tcBorders>
              <w:top w:val="single" w:sz="2" w:space="0" w:color="000000"/>
              <w:left w:val="single" w:sz="2" w:space="0" w:color="000000"/>
              <w:bottom w:val="single" w:sz="2" w:space="0" w:color="000000"/>
              <w:right w:val="single" w:sz="2" w:space="0" w:color="000000"/>
            </w:tcBorders>
          </w:tcPr>
          <w:p>
            <w:pPr>
              <w:pStyle w:val="TableParagraph"/>
              <w:spacing w:before="149"/>
              <w:ind w:left="46" w:right="25"/>
              <w:jc w:val="center"/>
              <w:rPr>
                <w:sz w:val="22"/>
              </w:rPr>
            </w:pPr>
            <w:r>
              <w:rPr>
                <w:sz w:val="22"/>
              </w:rPr>
              <w:t>5AQUVUBS</w:t>
            </w:r>
          </w:p>
        </w:tc>
        <w:tc>
          <w:tcPr>
            <w:tcW w:w="1003" w:type="dxa"/>
            <w:tcBorders>
              <w:top w:val="single" w:sz="2" w:space="0" w:color="000000"/>
              <w:left w:val="single" w:sz="2" w:space="0" w:color="000000"/>
              <w:bottom w:val="single" w:sz="2" w:space="0" w:color="000000"/>
            </w:tcBorders>
          </w:tcPr>
          <w:p>
            <w:pPr>
              <w:pStyle w:val="TableParagraph"/>
              <w:spacing w:before="149"/>
              <w:ind w:left="63"/>
              <w:rPr>
                <w:sz w:val="22"/>
              </w:rPr>
            </w:pPr>
            <w:r>
              <w:rPr>
                <w:sz w:val="22"/>
              </w:rPr>
              <w:t>5ADUVUBS</w:t>
            </w:r>
          </w:p>
        </w:tc>
      </w:tr>
      <w:tr>
        <w:trPr>
          <w:trHeight w:val="600" w:hRule="atLeast"/>
        </w:trPr>
        <w:tc>
          <w:tcPr>
            <w:tcW w:w="567" w:type="dxa"/>
            <w:tcBorders>
              <w:top w:val="single" w:sz="2" w:space="0" w:color="000000"/>
              <w:bottom w:val="single" w:sz="2" w:space="0" w:color="000000"/>
              <w:right w:val="single" w:sz="2" w:space="0" w:color="000000"/>
            </w:tcBorders>
          </w:tcPr>
          <w:p>
            <w:pPr>
              <w:pStyle w:val="TableParagraph"/>
              <w:spacing w:before="5"/>
              <w:rPr>
                <w:rFonts w:ascii="黑体"/>
                <w:sz w:val="18"/>
              </w:rPr>
            </w:pPr>
          </w:p>
          <w:p>
            <w:pPr>
              <w:pStyle w:val="TableParagraph"/>
              <w:ind w:left="187"/>
              <w:rPr>
                <w:sz w:val="21"/>
              </w:rPr>
            </w:pPr>
            <w:r>
              <w:rPr>
                <w:sz w:val="21"/>
              </w:rPr>
              <w:t>17</w:t>
            </w:r>
          </w:p>
        </w:tc>
        <w:tc>
          <w:tcPr>
            <w:tcW w:w="1803" w:type="dxa"/>
            <w:tcBorders>
              <w:top w:val="single" w:sz="2" w:space="0" w:color="000000"/>
              <w:left w:val="single" w:sz="2" w:space="0" w:color="000000"/>
              <w:bottom w:val="single" w:sz="2" w:space="0" w:color="000000"/>
              <w:right w:val="single" w:sz="2" w:space="0" w:color="000000"/>
            </w:tcBorders>
          </w:tcPr>
          <w:p>
            <w:pPr>
              <w:pStyle w:val="TableParagraph"/>
              <w:spacing w:before="27"/>
              <w:ind w:left="9"/>
              <w:rPr>
                <w:sz w:val="21"/>
              </w:rPr>
            </w:pPr>
            <w:r>
              <w:rPr>
                <w:sz w:val="21"/>
              </w:rPr>
              <w:t>信息引导及发布系</w:t>
            </w:r>
          </w:p>
          <w:p>
            <w:pPr>
              <w:pStyle w:val="TableParagraph"/>
              <w:spacing w:line="253" w:lineRule="exact" w:before="31"/>
              <w:ind w:left="9"/>
              <w:rPr>
                <w:sz w:val="21"/>
              </w:rPr>
            </w:pPr>
            <w:r>
              <w:rPr>
                <w:w w:val="99"/>
                <w:sz w:val="21"/>
              </w:rPr>
              <w:t>统</w:t>
            </w:r>
          </w:p>
        </w:tc>
        <w:tc>
          <w:tcPr>
            <w:tcW w:w="202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5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7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8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0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996"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03" w:type="dxa"/>
            <w:tcBorders>
              <w:top w:val="single" w:sz="2" w:space="0" w:color="000000"/>
              <w:left w:val="single" w:sz="2" w:space="0" w:color="000000"/>
              <w:bottom w:val="single" w:sz="2" w:space="0" w:color="000000"/>
            </w:tcBorders>
          </w:tcPr>
          <w:p>
            <w:pPr>
              <w:pStyle w:val="TableParagraph"/>
              <w:spacing w:before="158"/>
              <w:ind w:left="63"/>
              <w:rPr>
                <w:sz w:val="22"/>
              </w:rPr>
            </w:pPr>
            <w:r>
              <w:rPr>
                <w:sz w:val="22"/>
              </w:rPr>
              <w:t>5AEXXYDS</w:t>
            </w:r>
          </w:p>
        </w:tc>
      </w:tr>
      <w:tr>
        <w:trPr>
          <w:trHeight w:val="600" w:hRule="atLeast"/>
        </w:trPr>
        <w:tc>
          <w:tcPr>
            <w:tcW w:w="567" w:type="dxa"/>
            <w:tcBorders>
              <w:top w:val="single" w:sz="2" w:space="0" w:color="000000"/>
              <w:bottom w:val="single" w:sz="2" w:space="0" w:color="000000"/>
              <w:right w:val="single" w:sz="2" w:space="0" w:color="000000"/>
            </w:tcBorders>
          </w:tcPr>
          <w:p>
            <w:pPr>
              <w:pStyle w:val="TableParagraph"/>
              <w:spacing w:before="3"/>
              <w:rPr>
                <w:rFonts w:ascii="黑体"/>
                <w:sz w:val="23"/>
              </w:rPr>
            </w:pPr>
          </w:p>
          <w:p>
            <w:pPr>
              <w:pStyle w:val="TableParagraph"/>
              <w:ind w:left="76"/>
              <w:rPr>
                <w:sz w:val="21"/>
              </w:rPr>
            </w:pPr>
            <w:r>
              <w:rPr>
                <w:sz w:val="21"/>
              </w:rPr>
              <w:t>17.1</w:t>
            </w:r>
          </w:p>
        </w:tc>
        <w:tc>
          <w:tcPr>
            <w:tcW w:w="1803" w:type="dxa"/>
            <w:tcBorders>
              <w:top w:val="single" w:sz="2" w:space="0" w:color="000000"/>
              <w:left w:val="single" w:sz="2" w:space="0" w:color="000000"/>
              <w:bottom w:val="single" w:sz="2" w:space="0" w:color="000000"/>
              <w:right w:val="single" w:sz="2" w:space="0" w:color="000000"/>
            </w:tcBorders>
          </w:tcPr>
          <w:p>
            <w:pPr>
              <w:pStyle w:val="TableParagraph"/>
              <w:spacing w:before="29"/>
              <w:ind w:left="9"/>
              <w:rPr>
                <w:sz w:val="21"/>
              </w:rPr>
            </w:pPr>
            <w:r>
              <w:rPr>
                <w:sz w:val="21"/>
              </w:rPr>
              <w:t>信息引导及发布系</w:t>
            </w:r>
          </w:p>
          <w:p>
            <w:pPr>
              <w:pStyle w:val="TableParagraph"/>
              <w:spacing w:line="252" w:lineRule="exact" w:before="31"/>
              <w:ind w:left="9"/>
              <w:rPr>
                <w:sz w:val="21"/>
              </w:rPr>
            </w:pPr>
            <w:r>
              <w:rPr>
                <w:sz w:val="21"/>
              </w:rPr>
              <w:t>统设备</w:t>
            </w:r>
          </w:p>
        </w:tc>
        <w:tc>
          <w:tcPr>
            <w:tcW w:w="2025" w:type="dxa"/>
            <w:tcBorders>
              <w:top w:val="single" w:sz="2" w:space="0" w:color="000000"/>
              <w:left w:val="single" w:sz="2" w:space="0" w:color="000000"/>
              <w:bottom w:val="single" w:sz="2" w:space="0" w:color="000000"/>
              <w:right w:val="single" w:sz="2" w:space="0" w:color="000000"/>
            </w:tcBorders>
          </w:tcPr>
          <w:p>
            <w:pPr>
              <w:pStyle w:val="TableParagraph"/>
              <w:numPr>
                <w:ilvl w:val="0"/>
                <w:numId w:val="337"/>
              </w:numPr>
              <w:tabs>
                <w:tab w:pos="223" w:val="left" w:leader="none"/>
              </w:tabs>
              <w:spacing w:line="240" w:lineRule="auto" w:before="29" w:after="0"/>
              <w:ind w:left="222" w:right="0" w:hanging="215"/>
              <w:jc w:val="left"/>
              <w:rPr>
                <w:sz w:val="21"/>
              </w:rPr>
            </w:pPr>
            <w:r>
              <w:rPr>
                <w:spacing w:val="2"/>
                <w:w w:val="95"/>
                <w:sz w:val="21"/>
              </w:rPr>
              <w:t>名称</w:t>
            </w:r>
          </w:p>
          <w:p>
            <w:pPr>
              <w:pStyle w:val="TableParagraph"/>
              <w:numPr>
                <w:ilvl w:val="0"/>
                <w:numId w:val="337"/>
              </w:numPr>
              <w:tabs>
                <w:tab w:pos="230" w:val="left" w:leader="none"/>
              </w:tabs>
              <w:spacing w:line="252" w:lineRule="exact" w:before="31" w:after="0"/>
              <w:ind w:left="229" w:right="0" w:hanging="222"/>
              <w:jc w:val="left"/>
              <w:rPr>
                <w:sz w:val="21"/>
              </w:rPr>
            </w:pPr>
            <w:r>
              <w:rPr>
                <w:spacing w:val="5"/>
                <w:w w:val="95"/>
                <w:sz w:val="21"/>
              </w:rPr>
              <w:t>规格</w:t>
            </w:r>
          </w:p>
        </w:tc>
        <w:tc>
          <w:tcPr>
            <w:tcW w:w="553"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15"/>
              </w:rPr>
            </w:pPr>
          </w:p>
          <w:p>
            <w:pPr>
              <w:pStyle w:val="TableParagraph"/>
              <w:ind w:left="15"/>
              <w:jc w:val="center"/>
              <w:rPr>
                <w:sz w:val="21"/>
              </w:rPr>
            </w:pPr>
            <w:r>
              <w:rPr>
                <w:w w:val="99"/>
                <w:sz w:val="21"/>
              </w:rPr>
              <w:t>台</w:t>
            </w:r>
          </w:p>
        </w:tc>
        <w:tc>
          <w:tcPr>
            <w:tcW w:w="57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8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08"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15"/>
              </w:rPr>
            </w:pPr>
          </w:p>
          <w:p>
            <w:pPr>
              <w:pStyle w:val="TableParagraph"/>
              <w:ind w:left="21" w:right="11"/>
              <w:jc w:val="center"/>
              <w:rPr>
                <w:sz w:val="21"/>
              </w:rPr>
            </w:pPr>
            <w:r>
              <w:rPr>
                <w:sz w:val="21"/>
              </w:rPr>
              <w:t>元/台</w:t>
            </w:r>
          </w:p>
        </w:tc>
        <w:tc>
          <w:tcPr>
            <w:tcW w:w="996" w:type="dxa"/>
            <w:tcBorders>
              <w:top w:val="single" w:sz="2" w:space="0" w:color="000000"/>
              <w:left w:val="single" w:sz="2" w:space="0" w:color="000000"/>
              <w:bottom w:val="single" w:sz="2" w:space="0" w:color="000000"/>
              <w:right w:val="single" w:sz="2" w:space="0" w:color="000000"/>
            </w:tcBorders>
          </w:tcPr>
          <w:p>
            <w:pPr>
              <w:pStyle w:val="TableParagraph"/>
              <w:spacing w:before="161"/>
              <w:ind w:left="46" w:right="25"/>
              <w:jc w:val="center"/>
              <w:rPr>
                <w:sz w:val="22"/>
              </w:rPr>
            </w:pPr>
            <w:r>
              <w:rPr>
                <w:sz w:val="22"/>
              </w:rPr>
              <w:t>5AQFBUBS</w:t>
            </w:r>
          </w:p>
        </w:tc>
        <w:tc>
          <w:tcPr>
            <w:tcW w:w="1003" w:type="dxa"/>
            <w:tcBorders>
              <w:top w:val="single" w:sz="2" w:space="0" w:color="000000"/>
              <w:left w:val="single" w:sz="2" w:space="0" w:color="000000"/>
              <w:bottom w:val="single" w:sz="2" w:space="0" w:color="000000"/>
            </w:tcBorders>
          </w:tcPr>
          <w:p>
            <w:pPr>
              <w:pStyle w:val="TableParagraph"/>
              <w:spacing w:before="161"/>
              <w:ind w:left="63"/>
              <w:rPr>
                <w:sz w:val="22"/>
              </w:rPr>
            </w:pPr>
            <w:r>
              <w:rPr>
                <w:sz w:val="22"/>
              </w:rPr>
              <w:t>5ADFBUBS</w:t>
            </w:r>
          </w:p>
        </w:tc>
      </w:tr>
      <w:tr>
        <w:trPr>
          <w:trHeight w:val="907" w:hRule="atLeast"/>
        </w:trPr>
        <w:tc>
          <w:tcPr>
            <w:tcW w:w="567" w:type="dxa"/>
            <w:tcBorders>
              <w:top w:val="single" w:sz="2" w:space="0" w:color="000000"/>
              <w:bottom w:val="single" w:sz="2" w:space="0" w:color="000000"/>
              <w:right w:val="single" w:sz="2" w:space="0" w:color="000000"/>
            </w:tcBorders>
          </w:tcPr>
          <w:p>
            <w:pPr>
              <w:pStyle w:val="TableParagraph"/>
              <w:spacing w:before="3"/>
              <w:rPr>
                <w:rFonts w:ascii="黑体"/>
                <w:sz w:val="27"/>
              </w:rPr>
            </w:pPr>
          </w:p>
          <w:p>
            <w:pPr>
              <w:pStyle w:val="TableParagraph"/>
              <w:ind w:left="76"/>
              <w:rPr>
                <w:sz w:val="21"/>
              </w:rPr>
            </w:pPr>
            <w:r>
              <w:rPr>
                <w:sz w:val="21"/>
              </w:rPr>
              <w:t>17.2</w:t>
            </w:r>
          </w:p>
        </w:tc>
        <w:tc>
          <w:tcPr>
            <w:tcW w:w="1803"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27"/>
              </w:rPr>
            </w:pPr>
          </w:p>
          <w:p>
            <w:pPr>
              <w:pStyle w:val="TableParagraph"/>
              <w:ind w:left="9"/>
              <w:rPr>
                <w:sz w:val="21"/>
              </w:rPr>
            </w:pPr>
            <w:r>
              <w:rPr>
                <w:sz w:val="21"/>
              </w:rPr>
              <w:t>光缆线缆</w:t>
            </w:r>
          </w:p>
        </w:tc>
        <w:tc>
          <w:tcPr>
            <w:tcW w:w="2025" w:type="dxa"/>
            <w:tcBorders>
              <w:top w:val="single" w:sz="2" w:space="0" w:color="000000"/>
              <w:left w:val="single" w:sz="2" w:space="0" w:color="000000"/>
              <w:bottom w:val="single" w:sz="2" w:space="0" w:color="000000"/>
              <w:right w:val="single" w:sz="2" w:space="0" w:color="000000"/>
            </w:tcBorders>
          </w:tcPr>
          <w:p>
            <w:pPr>
              <w:pStyle w:val="TableParagraph"/>
              <w:numPr>
                <w:ilvl w:val="0"/>
                <w:numId w:val="338"/>
              </w:numPr>
              <w:tabs>
                <w:tab w:pos="223" w:val="left" w:leader="none"/>
              </w:tabs>
              <w:spacing w:line="240" w:lineRule="auto" w:before="71" w:after="0"/>
              <w:ind w:left="222" w:right="0" w:hanging="215"/>
              <w:jc w:val="left"/>
              <w:rPr>
                <w:sz w:val="21"/>
              </w:rPr>
            </w:pPr>
            <w:r>
              <w:rPr>
                <w:spacing w:val="2"/>
                <w:w w:val="95"/>
                <w:sz w:val="21"/>
              </w:rPr>
              <w:t>名称</w:t>
            </w:r>
          </w:p>
          <w:p>
            <w:pPr>
              <w:pStyle w:val="TableParagraph"/>
              <w:numPr>
                <w:ilvl w:val="0"/>
                <w:numId w:val="338"/>
              </w:numPr>
              <w:tabs>
                <w:tab w:pos="230" w:val="left" w:leader="none"/>
              </w:tabs>
              <w:spacing w:line="240" w:lineRule="auto" w:before="14" w:after="0"/>
              <w:ind w:left="229" w:right="0" w:hanging="222"/>
              <w:jc w:val="left"/>
              <w:rPr>
                <w:sz w:val="21"/>
              </w:rPr>
            </w:pPr>
            <w:r>
              <w:rPr>
                <w:spacing w:val="5"/>
                <w:w w:val="95"/>
                <w:sz w:val="21"/>
              </w:rPr>
              <w:t>规格</w:t>
            </w:r>
          </w:p>
          <w:p>
            <w:pPr>
              <w:pStyle w:val="TableParagraph"/>
              <w:numPr>
                <w:ilvl w:val="0"/>
                <w:numId w:val="338"/>
              </w:numPr>
              <w:tabs>
                <w:tab w:pos="230" w:val="left" w:leader="none"/>
              </w:tabs>
              <w:spacing w:line="253" w:lineRule="exact" w:before="12" w:after="0"/>
              <w:ind w:left="229" w:right="0" w:hanging="222"/>
              <w:jc w:val="left"/>
              <w:rPr>
                <w:sz w:val="21"/>
              </w:rPr>
            </w:pPr>
            <w:r>
              <w:rPr>
                <w:sz w:val="21"/>
              </w:rPr>
              <w:t>敷设方式</w:t>
            </w:r>
          </w:p>
        </w:tc>
        <w:tc>
          <w:tcPr>
            <w:tcW w:w="553"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27"/>
              </w:rPr>
            </w:pPr>
          </w:p>
          <w:p>
            <w:pPr>
              <w:pStyle w:val="TableParagraph"/>
              <w:ind w:left="16"/>
              <w:jc w:val="center"/>
              <w:rPr>
                <w:sz w:val="21"/>
              </w:rPr>
            </w:pPr>
            <w:r>
              <w:rPr>
                <w:w w:val="99"/>
                <w:sz w:val="21"/>
              </w:rPr>
              <w:t>m</w:t>
            </w:r>
          </w:p>
        </w:tc>
        <w:tc>
          <w:tcPr>
            <w:tcW w:w="57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89" w:type="dxa"/>
            <w:tcBorders>
              <w:top w:val="single" w:sz="2" w:space="0" w:color="000000"/>
              <w:left w:val="single" w:sz="2" w:space="0" w:color="000000"/>
              <w:bottom w:val="single" w:sz="2" w:space="0" w:color="000000"/>
              <w:right w:val="single" w:sz="2" w:space="0" w:color="000000"/>
            </w:tcBorders>
          </w:tcPr>
          <w:p>
            <w:pPr>
              <w:pStyle w:val="TableParagraph"/>
              <w:spacing w:before="4"/>
              <w:rPr>
                <w:rFonts w:ascii="黑体"/>
                <w:sz w:val="20"/>
              </w:rPr>
            </w:pPr>
          </w:p>
          <w:p>
            <w:pPr>
              <w:pStyle w:val="TableParagraph"/>
              <w:spacing w:line="242" w:lineRule="auto"/>
              <w:ind w:left="189" w:right="72" w:hanging="111"/>
              <w:rPr>
                <w:sz w:val="21"/>
              </w:rPr>
            </w:pPr>
            <w:r>
              <w:rPr>
                <w:sz w:val="21"/>
              </w:rPr>
              <w:t>m/点位</w:t>
            </w:r>
          </w:p>
        </w:tc>
        <w:tc>
          <w:tcPr>
            <w:tcW w:w="6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08"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27"/>
              </w:rPr>
            </w:pPr>
          </w:p>
          <w:p>
            <w:pPr>
              <w:pStyle w:val="TableParagraph"/>
              <w:ind w:left="22" w:right="9"/>
              <w:jc w:val="center"/>
              <w:rPr>
                <w:sz w:val="21"/>
              </w:rPr>
            </w:pPr>
            <w:r>
              <w:rPr>
                <w:sz w:val="21"/>
              </w:rPr>
              <w:t>元/m</w:t>
            </w:r>
          </w:p>
        </w:tc>
        <w:tc>
          <w:tcPr>
            <w:tcW w:w="996" w:type="dxa"/>
            <w:tcBorders>
              <w:top w:val="single" w:sz="2" w:space="0" w:color="000000"/>
              <w:left w:val="single" w:sz="2" w:space="0" w:color="000000"/>
              <w:bottom w:val="single" w:sz="2" w:space="0" w:color="000000"/>
              <w:right w:val="single" w:sz="2" w:space="0" w:color="000000"/>
            </w:tcBorders>
          </w:tcPr>
          <w:p>
            <w:pPr>
              <w:pStyle w:val="TableParagraph"/>
              <w:spacing w:before="5"/>
              <w:rPr>
                <w:rFonts w:ascii="黑体"/>
                <w:sz w:val="24"/>
              </w:rPr>
            </w:pPr>
          </w:p>
          <w:p>
            <w:pPr>
              <w:pStyle w:val="TableParagraph"/>
              <w:ind w:left="46" w:right="25"/>
              <w:jc w:val="center"/>
              <w:rPr>
                <w:sz w:val="22"/>
              </w:rPr>
            </w:pPr>
            <w:r>
              <w:rPr>
                <w:sz w:val="22"/>
              </w:rPr>
              <w:t>5AQFBGLS</w:t>
            </w:r>
          </w:p>
        </w:tc>
        <w:tc>
          <w:tcPr>
            <w:tcW w:w="1003" w:type="dxa"/>
            <w:tcBorders>
              <w:top w:val="single" w:sz="2" w:space="0" w:color="000000"/>
              <w:left w:val="single" w:sz="2" w:space="0" w:color="000000"/>
              <w:bottom w:val="single" w:sz="2" w:space="0" w:color="000000"/>
            </w:tcBorders>
          </w:tcPr>
          <w:p>
            <w:pPr>
              <w:pStyle w:val="TableParagraph"/>
              <w:spacing w:before="5"/>
              <w:rPr>
                <w:rFonts w:ascii="黑体"/>
                <w:sz w:val="24"/>
              </w:rPr>
            </w:pPr>
          </w:p>
          <w:p>
            <w:pPr>
              <w:pStyle w:val="TableParagraph"/>
              <w:ind w:left="63"/>
              <w:rPr>
                <w:sz w:val="22"/>
              </w:rPr>
            </w:pPr>
            <w:r>
              <w:rPr>
                <w:sz w:val="22"/>
              </w:rPr>
              <w:t>5ADFBGLS</w:t>
            </w:r>
          </w:p>
        </w:tc>
      </w:tr>
      <w:tr>
        <w:trPr>
          <w:trHeight w:val="943" w:hRule="atLeast"/>
        </w:trPr>
        <w:tc>
          <w:tcPr>
            <w:tcW w:w="567" w:type="dxa"/>
            <w:tcBorders>
              <w:top w:val="single" w:sz="2" w:space="0" w:color="000000"/>
              <w:bottom w:val="single" w:sz="2" w:space="0" w:color="000000"/>
              <w:right w:val="single" w:sz="2" w:space="0" w:color="000000"/>
            </w:tcBorders>
          </w:tcPr>
          <w:p>
            <w:pPr>
              <w:pStyle w:val="TableParagraph"/>
              <w:spacing w:before="6"/>
              <w:rPr>
                <w:rFonts w:ascii="黑体"/>
                <w:sz w:val="28"/>
              </w:rPr>
            </w:pPr>
          </w:p>
          <w:p>
            <w:pPr>
              <w:pStyle w:val="TableParagraph"/>
              <w:ind w:left="76"/>
              <w:rPr>
                <w:sz w:val="21"/>
              </w:rPr>
            </w:pPr>
            <w:r>
              <w:rPr>
                <w:sz w:val="21"/>
              </w:rPr>
              <w:t>17.3</w:t>
            </w:r>
          </w:p>
        </w:tc>
        <w:tc>
          <w:tcPr>
            <w:tcW w:w="1803"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28"/>
              </w:rPr>
            </w:pPr>
          </w:p>
          <w:p>
            <w:pPr>
              <w:pStyle w:val="TableParagraph"/>
              <w:ind w:left="9"/>
              <w:rPr>
                <w:sz w:val="21"/>
              </w:rPr>
            </w:pPr>
            <w:r>
              <w:rPr>
                <w:sz w:val="21"/>
              </w:rPr>
              <w:t>配管</w:t>
            </w:r>
          </w:p>
        </w:tc>
        <w:tc>
          <w:tcPr>
            <w:tcW w:w="2025" w:type="dxa"/>
            <w:tcBorders>
              <w:top w:val="single" w:sz="2" w:space="0" w:color="000000"/>
              <w:left w:val="single" w:sz="2" w:space="0" w:color="000000"/>
              <w:bottom w:val="single" w:sz="2" w:space="0" w:color="000000"/>
              <w:right w:val="single" w:sz="2" w:space="0" w:color="000000"/>
            </w:tcBorders>
          </w:tcPr>
          <w:p>
            <w:pPr>
              <w:pStyle w:val="TableParagraph"/>
              <w:numPr>
                <w:ilvl w:val="0"/>
                <w:numId w:val="339"/>
              </w:numPr>
              <w:tabs>
                <w:tab w:pos="223" w:val="left" w:leader="none"/>
              </w:tabs>
              <w:spacing w:line="240" w:lineRule="auto" w:before="104" w:after="0"/>
              <w:ind w:left="222" w:right="0" w:hanging="215"/>
              <w:jc w:val="left"/>
              <w:rPr>
                <w:sz w:val="21"/>
              </w:rPr>
            </w:pPr>
            <w:r>
              <w:rPr>
                <w:spacing w:val="2"/>
                <w:w w:val="95"/>
                <w:sz w:val="21"/>
              </w:rPr>
              <w:t>名称</w:t>
            </w:r>
          </w:p>
          <w:p>
            <w:pPr>
              <w:pStyle w:val="TableParagraph"/>
              <w:numPr>
                <w:ilvl w:val="0"/>
                <w:numId w:val="339"/>
              </w:numPr>
              <w:tabs>
                <w:tab w:pos="230" w:val="left" w:leader="none"/>
              </w:tabs>
              <w:spacing w:line="240" w:lineRule="auto" w:before="11" w:after="0"/>
              <w:ind w:left="229" w:right="0" w:hanging="222"/>
              <w:jc w:val="left"/>
              <w:rPr>
                <w:sz w:val="21"/>
              </w:rPr>
            </w:pPr>
            <w:r>
              <w:rPr>
                <w:spacing w:val="5"/>
                <w:w w:val="95"/>
                <w:sz w:val="21"/>
              </w:rPr>
              <w:t>材质</w:t>
            </w:r>
          </w:p>
          <w:p>
            <w:pPr>
              <w:pStyle w:val="TableParagraph"/>
              <w:numPr>
                <w:ilvl w:val="0"/>
                <w:numId w:val="339"/>
              </w:numPr>
              <w:tabs>
                <w:tab w:pos="230" w:val="left" w:leader="none"/>
              </w:tabs>
              <w:spacing w:line="253" w:lineRule="exact" w:before="17" w:after="0"/>
              <w:ind w:left="229" w:right="0" w:hanging="222"/>
              <w:jc w:val="left"/>
              <w:rPr>
                <w:sz w:val="21"/>
              </w:rPr>
            </w:pPr>
            <w:r>
              <w:rPr>
                <w:spacing w:val="5"/>
                <w:w w:val="95"/>
                <w:sz w:val="21"/>
              </w:rPr>
              <w:t>规格</w:t>
            </w:r>
          </w:p>
        </w:tc>
        <w:tc>
          <w:tcPr>
            <w:tcW w:w="553" w:type="dxa"/>
            <w:tcBorders>
              <w:top w:val="single" w:sz="2" w:space="0" w:color="000000"/>
              <w:left w:val="single" w:sz="2" w:space="0" w:color="000000"/>
              <w:bottom w:val="single" w:sz="2" w:space="0" w:color="000000"/>
              <w:right w:val="single" w:sz="2" w:space="0" w:color="000000"/>
            </w:tcBorders>
          </w:tcPr>
          <w:p>
            <w:pPr>
              <w:pStyle w:val="TableParagraph"/>
              <w:spacing w:before="9"/>
              <w:rPr>
                <w:rFonts w:ascii="黑体"/>
                <w:sz w:val="28"/>
              </w:rPr>
            </w:pPr>
          </w:p>
          <w:p>
            <w:pPr>
              <w:pStyle w:val="TableParagraph"/>
              <w:ind w:left="16"/>
              <w:jc w:val="center"/>
              <w:rPr>
                <w:sz w:val="21"/>
              </w:rPr>
            </w:pPr>
            <w:r>
              <w:rPr>
                <w:w w:val="99"/>
                <w:sz w:val="21"/>
              </w:rPr>
              <w:t>m</w:t>
            </w:r>
          </w:p>
        </w:tc>
        <w:tc>
          <w:tcPr>
            <w:tcW w:w="57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89" w:type="dxa"/>
            <w:tcBorders>
              <w:top w:val="single" w:sz="2" w:space="0" w:color="000000"/>
              <w:left w:val="single" w:sz="2" w:space="0" w:color="000000"/>
              <w:bottom w:val="single" w:sz="2" w:space="0" w:color="000000"/>
              <w:right w:val="single" w:sz="2" w:space="0" w:color="000000"/>
            </w:tcBorders>
          </w:tcPr>
          <w:p>
            <w:pPr>
              <w:pStyle w:val="TableParagraph"/>
              <w:spacing w:before="10"/>
              <w:rPr>
                <w:rFonts w:ascii="黑体"/>
                <w:sz w:val="21"/>
              </w:rPr>
            </w:pPr>
          </w:p>
          <w:p>
            <w:pPr>
              <w:pStyle w:val="TableParagraph"/>
              <w:spacing w:line="242" w:lineRule="auto"/>
              <w:ind w:left="189" w:right="72" w:hanging="111"/>
              <w:rPr>
                <w:sz w:val="21"/>
              </w:rPr>
            </w:pPr>
            <w:r>
              <w:rPr>
                <w:sz w:val="21"/>
              </w:rPr>
              <w:t>m/点位</w:t>
            </w:r>
          </w:p>
        </w:tc>
        <w:tc>
          <w:tcPr>
            <w:tcW w:w="6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08"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28"/>
              </w:rPr>
            </w:pPr>
          </w:p>
          <w:p>
            <w:pPr>
              <w:pStyle w:val="TableParagraph"/>
              <w:ind w:left="22" w:right="9"/>
              <w:jc w:val="center"/>
              <w:rPr>
                <w:sz w:val="21"/>
              </w:rPr>
            </w:pPr>
            <w:r>
              <w:rPr>
                <w:sz w:val="21"/>
              </w:rPr>
              <w:t>元/m</w:t>
            </w:r>
          </w:p>
        </w:tc>
        <w:tc>
          <w:tcPr>
            <w:tcW w:w="996"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25"/>
              </w:rPr>
            </w:pPr>
          </w:p>
          <w:p>
            <w:pPr>
              <w:pStyle w:val="TableParagraph"/>
              <w:ind w:left="46" w:right="25"/>
              <w:jc w:val="center"/>
              <w:rPr>
                <w:sz w:val="22"/>
              </w:rPr>
            </w:pPr>
            <w:r>
              <w:rPr>
                <w:sz w:val="22"/>
              </w:rPr>
              <w:t>5AQFBPGS</w:t>
            </w:r>
          </w:p>
        </w:tc>
        <w:tc>
          <w:tcPr>
            <w:tcW w:w="1003" w:type="dxa"/>
            <w:tcBorders>
              <w:top w:val="single" w:sz="2" w:space="0" w:color="000000"/>
              <w:left w:val="single" w:sz="2" w:space="0" w:color="000000"/>
              <w:bottom w:val="single" w:sz="2" w:space="0" w:color="000000"/>
            </w:tcBorders>
          </w:tcPr>
          <w:p>
            <w:pPr>
              <w:pStyle w:val="TableParagraph"/>
              <w:spacing w:before="11"/>
              <w:rPr>
                <w:rFonts w:ascii="黑体"/>
                <w:sz w:val="25"/>
              </w:rPr>
            </w:pPr>
          </w:p>
          <w:p>
            <w:pPr>
              <w:pStyle w:val="TableParagraph"/>
              <w:ind w:left="63"/>
              <w:rPr>
                <w:sz w:val="22"/>
              </w:rPr>
            </w:pPr>
            <w:r>
              <w:rPr>
                <w:sz w:val="22"/>
              </w:rPr>
              <w:t>5ADFBPGS</w:t>
            </w:r>
          </w:p>
        </w:tc>
      </w:tr>
      <w:tr>
        <w:trPr>
          <w:trHeight w:val="427" w:hRule="atLeast"/>
        </w:trPr>
        <w:tc>
          <w:tcPr>
            <w:tcW w:w="567" w:type="dxa"/>
            <w:tcBorders>
              <w:top w:val="single" w:sz="2" w:space="0" w:color="000000"/>
              <w:bottom w:val="single" w:sz="2" w:space="0" w:color="000000"/>
              <w:right w:val="single" w:sz="2" w:space="0" w:color="000000"/>
            </w:tcBorders>
          </w:tcPr>
          <w:p>
            <w:pPr>
              <w:pStyle w:val="TableParagraph"/>
              <w:spacing w:line="254" w:lineRule="exact" w:before="154"/>
              <w:ind w:left="187"/>
              <w:rPr>
                <w:sz w:val="21"/>
              </w:rPr>
            </w:pPr>
            <w:r>
              <w:rPr>
                <w:sz w:val="21"/>
              </w:rPr>
              <w:t>18</w:t>
            </w:r>
          </w:p>
        </w:tc>
        <w:tc>
          <w:tcPr>
            <w:tcW w:w="1803" w:type="dxa"/>
            <w:tcBorders>
              <w:top w:val="single" w:sz="2" w:space="0" w:color="000000"/>
              <w:left w:val="single" w:sz="2" w:space="0" w:color="000000"/>
              <w:bottom w:val="single" w:sz="2" w:space="0" w:color="000000"/>
              <w:right w:val="single" w:sz="2" w:space="0" w:color="000000"/>
            </w:tcBorders>
          </w:tcPr>
          <w:p>
            <w:pPr>
              <w:pStyle w:val="TableParagraph"/>
              <w:spacing w:before="92"/>
              <w:ind w:left="9"/>
              <w:rPr>
                <w:sz w:val="21"/>
              </w:rPr>
            </w:pPr>
            <w:r>
              <w:rPr>
                <w:sz w:val="21"/>
              </w:rPr>
              <w:t>排队叫号系统</w:t>
            </w:r>
          </w:p>
        </w:tc>
        <w:tc>
          <w:tcPr>
            <w:tcW w:w="202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5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7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8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0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996"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03" w:type="dxa"/>
            <w:tcBorders>
              <w:top w:val="single" w:sz="2" w:space="0" w:color="000000"/>
              <w:left w:val="single" w:sz="2" w:space="0" w:color="000000"/>
              <w:bottom w:val="single" w:sz="2" w:space="0" w:color="000000"/>
            </w:tcBorders>
          </w:tcPr>
          <w:p>
            <w:pPr>
              <w:pStyle w:val="TableParagraph"/>
              <w:spacing w:before="74"/>
              <w:ind w:left="63"/>
              <w:rPr>
                <w:sz w:val="22"/>
              </w:rPr>
            </w:pPr>
            <w:r>
              <w:rPr>
                <w:sz w:val="22"/>
              </w:rPr>
              <w:t>5AEPDJHS</w:t>
            </w:r>
          </w:p>
        </w:tc>
      </w:tr>
      <w:tr>
        <w:trPr>
          <w:trHeight w:val="640" w:hRule="atLeast"/>
        </w:trPr>
        <w:tc>
          <w:tcPr>
            <w:tcW w:w="567" w:type="dxa"/>
            <w:tcBorders>
              <w:top w:val="single" w:sz="2" w:space="0" w:color="000000"/>
              <w:right w:val="single" w:sz="2" w:space="0" w:color="000000"/>
            </w:tcBorders>
          </w:tcPr>
          <w:p>
            <w:pPr>
              <w:pStyle w:val="TableParagraph"/>
              <w:spacing w:before="8"/>
              <w:rPr>
                <w:rFonts w:ascii="黑体"/>
                <w:sz w:val="22"/>
              </w:rPr>
            </w:pPr>
          </w:p>
          <w:p>
            <w:pPr>
              <w:pStyle w:val="TableParagraph"/>
              <w:ind w:left="76"/>
              <w:rPr>
                <w:sz w:val="21"/>
              </w:rPr>
            </w:pPr>
            <w:r>
              <w:rPr>
                <w:sz w:val="21"/>
              </w:rPr>
              <w:t>18.1</w:t>
            </w:r>
          </w:p>
        </w:tc>
        <w:tc>
          <w:tcPr>
            <w:tcW w:w="1803" w:type="dxa"/>
            <w:tcBorders>
              <w:top w:val="single" w:sz="2" w:space="0" w:color="000000"/>
              <w:left w:val="single" w:sz="2" w:space="0" w:color="000000"/>
              <w:right w:val="single" w:sz="2" w:space="0" w:color="000000"/>
            </w:tcBorders>
          </w:tcPr>
          <w:p>
            <w:pPr>
              <w:pStyle w:val="TableParagraph"/>
              <w:spacing w:before="6"/>
              <w:rPr>
                <w:rFonts w:ascii="黑体"/>
                <w:sz w:val="15"/>
              </w:rPr>
            </w:pPr>
          </w:p>
          <w:p>
            <w:pPr>
              <w:pStyle w:val="TableParagraph"/>
              <w:ind w:left="9"/>
              <w:rPr>
                <w:sz w:val="21"/>
              </w:rPr>
            </w:pPr>
            <w:r>
              <w:rPr>
                <w:sz w:val="21"/>
              </w:rPr>
              <w:t>排队叫号系统设备</w:t>
            </w:r>
          </w:p>
        </w:tc>
        <w:tc>
          <w:tcPr>
            <w:tcW w:w="2025" w:type="dxa"/>
            <w:tcBorders>
              <w:top w:val="single" w:sz="2" w:space="0" w:color="000000"/>
              <w:left w:val="single" w:sz="2" w:space="0" w:color="000000"/>
              <w:right w:val="single" w:sz="2" w:space="0" w:color="000000"/>
            </w:tcBorders>
          </w:tcPr>
          <w:p>
            <w:pPr>
              <w:pStyle w:val="TableParagraph"/>
              <w:numPr>
                <w:ilvl w:val="0"/>
                <w:numId w:val="340"/>
              </w:numPr>
              <w:tabs>
                <w:tab w:pos="223" w:val="left" w:leader="none"/>
              </w:tabs>
              <w:spacing w:line="240" w:lineRule="auto" w:before="88" w:after="0"/>
              <w:ind w:left="222" w:right="0" w:hanging="215"/>
              <w:jc w:val="left"/>
              <w:rPr>
                <w:sz w:val="21"/>
              </w:rPr>
            </w:pPr>
            <w:r>
              <w:rPr>
                <w:spacing w:val="2"/>
                <w:w w:val="95"/>
                <w:sz w:val="21"/>
              </w:rPr>
              <w:t>名称</w:t>
            </w:r>
          </w:p>
          <w:p>
            <w:pPr>
              <w:pStyle w:val="TableParagraph"/>
              <w:numPr>
                <w:ilvl w:val="0"/>
                <w:numId w:val="340"/>
              </w:numPr>
              <w:tabs>
                <w:tab w:pos="230" w:val="left" w:leader="none"/>
              </w:tabs>
              <w:spacing w:line="249" w:lineRule="exact" w:before="14" w:after="0"/>
              <w:ind w:left="229" w:right="0" w:hanging="222"/>
              <w:jc w:val="left"/>
              <w:rPr>
                <w:sz w:val="21"/>
              </w:rPr>
            </w:pPr>
            <w:r>
              <w:rPr>
                <w:spacing w:val="5"/>
                <w:w w:val="95"/>
                <w:sz w:val="21"/>
              </w:rPr>
              <w:t>规格</w:t>
            </w:r>
          </w:p>
        </w:tc>
        <w:tc>
          <w:tcPr>
            <w:tcW w:w="553" w:type="dxa"/>
            <w:tcBorders>
              <w:top w:val="single" w:sz="2" w:space="0" w:color="000000"/>
              <w:left w:val="single" w:sz="2" w:space="0" w:color="000000"/>
              <w:right w:val="single" w:sz="2" w:space="0" w:color="000000"/>
            </w:tcBorders>
          </w:tcPr>
          <w:p>
            <w:pPr>
              <w:pStyle w:val="TableParagraph"/>
              <w:spacing w:before="10"/>
              <w:rPr>
                <w:rFonts w:ascii="黑体"/>
                <w:sz w:val="16"/>
              </w:rPr>
            </w:pPr>
          </w:p>
          <w:p>
            <w:pPr>
              <w:pStyle w:val="TableParagraph"/>
              <w:ind w:left="15"/>
              <w:jc w:val="center"/>
              <w:rPr>
                <w:sz w:val="21"/>
              </w:rPr>
            </w:pPr>
            <w:r>
              <w:rPr>
                <w:w w:val="99"/>
                <w:sz w:val="21"/>
              </w:rPr>
              <w:t>台</w:t>
            </w:r>
          </w:p>
        </w:tc>
        <w:tc>
          <w:tcPr>
            <w:tcW w:w="572"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589"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679"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608" w:type="dxa"/>
            <w:tcBorders>
              <w:top w:val="single" w:sz="2" w:space="0" w:color="000000"/>
              <w:left w:val="single" w:sz="2" w:space="0" w:color="000000"/>
              <w:right w:val="single" w:sz="2" w:space="0" w:color="000000"/>
            </w:tcBorders>
          </w:tcPr>
          <w:p>
            <w:pPr>
              <w:pStyle w:val="TableParagraph"/>
              <w:spacing w:before="10"/>
              <w:rPr>
                <w:rFonts w:ascii="黑体"/>
                <w:sz w:val="16"/>
              </w:rPr>
            </w:pPr>
          </w:p>
          <w:p>
            <w:pPr>
              <w:pStyle w:val="TableParagraph"/>
              <w:ind w:left="21" w:right="11"/>
              <w:jc w:val="center"/>
              <w:rPr>
                <w:sz w:val="21"/>
              </w:rPr>
            </w:pPr>
            <w:r>
              <w:rPr>
                <w:sz w:val="21"/>
              </w:rPr>
              <w:t>元/台</w:t>
            </w:r>
          </w:p>
        </w:tc>
        <w:tc>
          <w:tcPr>
            <w:tcW w:w="996" w:type="dxa"/>
            <w:tcBorders>
              <w:top w:val="single" w:sz="2" w:space="0" w:color="000000"/>
              <w:left w:val="single" w:sz="2" w:space="0" w:color="000000"/>
              <w:right w:val="single" w:sz="2" w:space="0" w:color="000000"/>
            </w:tcBorders>
          </w:tcPr>
          <w:p>
            <w:pPr>
              <w:pStyle w:val="TableParagraph"/>
              <w:spacing w:before="181"/>
              <w:ind w:left="46" w:right="25"/>
              <w:jc w:val="center"/>
              <w:rPr>
                <w:sz w:val="22"/>
              </w:rPr>
            </w:pPr>
            <w:r>
              <w:rPr>
                <w:sz w:val="22"/>
              </w:rPr>
              <w:t>5AQPDUBS</w:t>
            </w:r>
          </w:p>
        </w:tc>
        <w:tc>
          <w:tcPr>
            <w:tcW w:w="1003" w:type="dxa"/>
            <w:tcBorders>
              <w:top w:val="single" w:sz="2" w:space="0" w:color="000000"/>
              <w:left w:val="single" w:sz="2" w:space="0" w:color="000000"/>
            </w:tcBorders>
          </w:tcPr>
          <w:p>
            <w:pPr>
              <w:pStyle w:val="TableParagraph"/>
              <w:spacing w:before="181"/>
              <w:ind w:left="63"/>
              <w:rPr>
                <w:sz w:val="22"/>
              </w:rPr>
            </w:pPr>
            <w:r>
              <w:rPr>
                <w:sz w:val="22"/>
              </w:rPr>
              <w:t>5ADPDUBS</w:t>
            </w:r>
          </w:p>
        </w:tc>
      </w:tr>
    </w:tbl>
    <w:p>
      <w:pPr>
        <w:spacing w:after="0"/>
        <w:rPr>
          <w:sz w:val="22"/>
        </w:rPr>
        <w:sectPr>
          <w:headerReference w:type="default" r:id="rId224"/>
          <w:footerReference w:type="default" r:id="rId225"/>
          <w:pgSz w:w="11910" w:h="16840"/>
          <w:pgMar w:header="0" w:footer="893" w:top="1420" w:bottom="1080" w:left="440" w:right="440"/>
          <w:pgNumType w:start="136"/>
        </w:sectPr>
      </w:pPr>
    </w:p>
    <w:tbl>
      <w:tblPr>
        <w:tblW w:w="0" w:type="auto"/>
        <w:jc w:val="left"/>
        <w:tblInd w:w="8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67"/>
        <w:gridCol w:w="1803"/>
        <w:gridCol w:w="2025"/>
        <w:gridCol w:w="553"/>
        <w:gridCol w:w="572"/>
        <w:gridCol w:w="589"/>
        <w:gridCol w:w="679"/>
        <w:gridCol w:w="608"/>
        <w:gridCol w:w="996"/>
        <w:gridCol w:w="1003"/>
      </w:tblGrid>
      <w:tr>
        <w:trPr>
          <w:trHeight w:val="688" w:hRule="atLeast"/>
        </w:trPr>
        <w:tc>
          <w:tcPr>
            <w:tcW w:w="567" w:type="dxa"/>
            <w:vMerge w:val="restart"/>
            <w:tcBorders>
              <w:right w:val="single" w:sz="2" w:space="0" w:color="000000"/>
            </w:tcBorders>
          </w:tcPr>
          <w:p>
            <w:pPr>
              <w:pStyle w:val="TableParagraph"/>
              <w:rPr>
                <w:rFonts w:ascii="黑体"/>
                <w:sz w:val="20"/>
              </w:rPr>
            </w:pPr>
          </w:p>
          <w:p>
            <w:pPr>
              <w:pStyle w:val="TableParagraph"/>
              <w:spacing w:before="10"/>
              <w:rPr>
                <w:rFonts w:ascii="黑体"/>
                <w:sz w:val="19"/>
              </w:rPr>
            </w:pPr>
          </w:p>
          <w:p>
            <w:pPr>
              <w:pStyle w:val="TableParagraph"/>
              <w:spacing w:before="1"/>
              <w:ind w:left="67"/>
              <w:rPr>
                <w:sz w:val="21"/>
              </w:rPr>
            </w:pPr>
            <w:r>
              <w:rPr>
                <w:sz w:val="21"/>
              </w:rPr>
              <w:t>序号</w:t>
            </w:r>
          </w:p>
        </w:tc>
        <w:tc>
          <w:tcPr>
            <w:tcW w:w="1803" w:type="dxa"/>
            <w:vMerge w:val="restart"/>
            <w:tcBorders>
              <w:left w:val="single" w:sz="2" w:space="0" w:color="000000"/>
              <w:right w:val="single" w:sz="2" w:space="0" w:color="000000"/>
            </w:tcBorders>
          </w:tcPr>
          <w:p>
            <w:pPr>
              <w:pStyle w:val="TableParagraph"/>
              <w:rPr>
                <w:rFonts w:ascii="黑体"/>
                <w:sz w:val="20"/>
              </w:rPr>
            </w:pPr>
          </w:p>
          <w:p>
            <w:pPr>
              <w:pStyle w:val="TableParagraph"/>
              <w:spacing w:before="10"/>
              <w:rPr>
                <w:rFonts w:ascii="黑体"/>
                <w:sz w:val="19"/>
              </w:rPr>
            </w:pPr>
          </w:p>
          <w:p>
            <w:pPr>
              <w:pStyle w:val="TableParagraph"/>
              <w:spacing w:before="1"/>
              <w:ind w:left="465"/>
              <w:rPr>
                <w:sz w:val="21"/>
              </w:rPr>
            </w:pPr>
            <w:r>
              <w:rPr>
                <w:sz w:val="21"/>
              </w:rPr>
              <w:t>工程名称</w:t>
            </w:r>
          </w:p>
        </w:tc>
        <w:tc>
          <w:tcPr>
            <w:tcW w:w="2025" w:type="dxa"/>
            <w:vMerge w:val="restart"/>
            <w:tcBorders>
              <w:left w:val="single" w:sz="2" w:space="0" w:color="000000"/>
              <w:right w:val="single" w:sz="2" w:space="0" w:color="000000"/>
            </w:tcBorders>
          </w:tcPr>
          <w:p>
            <w:pPr>
              <w:pStyle w:val="TableParagraph"/>
              <w:rPr>
                <w:rFonts w:ascii="黑体"/>
                <w:sz w:val="20"/>
              </w:rPr>
            </w:pPr>
          </w:p>
          <w:p>
            <w:pPr>
              <w:pStyle w:val="TableParagraph"/>
              <w:spacing w:before="10"/>
              <w:rPr>
                <w:rFonts w:ascii="黑体"/>
                <w:sz w:val="19"/>
              </w:rPr>
            </w:pPr>
          </w:p>
          <w:p>
            <w:pPr>
              <w:pStyle w:val="TableParagraph"/>
              <w:spacing w:before="1"/>
              <w:ind w:left="570"/>
              <w:rPr>
                <w:sz w:val="21"/>
              </w:rPr>
            </w:pPr>
            <w:r>
              <w:rPr>
                <w:sz w:val="21"/>
              </w:rPr>
              <w:t>特征描述</w:t>
            </w:r>
          </w:p>
        </w:tc>
        <w:tc>
          <w:tcPr>
            <w:tcW w:w="553" w:type="dxa"/>
            <w:tcBorders>
              <w:left w:val="single" w:sz="2" w:space="0" w:color="000000"/>
              <w:bottom w:val="single" w:sz="2" w:space="0" w:color="000000"/>
              <w:right w:val="single" w:sz="2" w:space="0" w:color="000000"/>
            </w:tcBorders>
          </w:tcPr>
          <w:p>
            <w:pPr>
              <w:pStyle w:val="TableParagraph"/>
              <w:spacing w:line="270" w:lineRule="atLeast" w:before="152"/>
              <w:ind w:left="172" w:right="54" w:hanging="111"/>
              <w:rPr>
                <w:sz w:val="21"/>
              </w:rPr>
            </w:pPr>
            <w:r>
              <w:rPr>
                <w:sz w:val="21"/>
              </w:rPr>
              <w:t>工程量</w:t>
            </w:r>
          </w:p>
        </w:tc>
        <w:tc>
          <w:tcPr>
            <w:tcW w:w="1161" w:type="dxa"/>
            <w:gridSpan w:val="2"/>
            <w:tcBorders>
              <w:left w:val="single" w:sz="2" w:space="0" w:color="000000"/>
              <w:bottom w:val="single" w:sz="2" w:space="0" w:color="000000"/>
              <w:right w:val="single" w:sz="2" w:space="0" w:color="000000"/>
            </w:tcBorders>
          </w:tcPr>
          <w:p>
            <w:pPr>
              <w:pStyle w:val="TableParagraph"/>
              <w:spacing w:before="5"/>
              <w:rPr>
                <w:rFonts w:ascii="黑体"/>
                <w:sz w:val="22"/>
              </w:rPr>
            </w:pPr>
          </w:p>
          <w:p>
            <w:pPr>
              <w:pStyle w:val="TableParagraph"/>
              <w:ind w:left="32"/>
              <w:rPr>
                <w:sz w:val="21"/>
              </w:rPr>
            </w:pPr>
            <w:r>
              <w:rPr>
                <w:sz w:val="21"/>
              </w:rPr>
              <w:t>工程量指标</w:t>
            </w:r>
          </w:p>
        </w:tc>
        <w:tc>
          <w:tcPr>
            <w:tcW w:w="1287" w:type="dxa"/>
            <w:gridSpan w:val="2"/>
            <w:tcBorders>
              <w:left w:val="single" w:sz="2" w:space="0" w:color="000000"/>
              <w:bottom w:val="single" w:sz="2" w:space="0" w:color="000000"/>
              <w:right w:val="single" w:sz="2" w:space="0" w:color="000000"/>
            </w:tcBorders>
          </w:tcPr>
          <w:p>
            <w:pPr>
              <w:pStyle w:val="TableParagraph"/>
              <w:spacing w:before="5"/>
              <w:rPr>
                <w:rFonts w:ascii="黑体"/>
                <w:sz w:val="22"/>
              </w:rPr>
            </w:pPr>
          </w:p>
          <w:p>
            <w:pPr>
              <w:pStyle w:val="TableParagraph"/>
              <w:ind w:left="205"/>
              <w:rPr>
                <w:sz w:val="21"/>
              </w:rPr>
            </w:pPr>
            <w:r>
              <w:rPr>
                <w:sz w:val="21"/>
              </w:rPr>
              <w:t>单价指标</w:t>
            </w:r>
          </w:p>
        </w:tc>
        <w:tc>
          <w:tcPr>
            <w:tcW w:w="996" w:type="dxa"/>
            <w:vMerge w:val="restart"/>
            <w:tcBorders>
              <w:left w:val="single" w:sz="2" w:space="0" w:color="000000"/>
              <w:right w:val="single" w:sz="2" w:space="0" w:color="000000"/>
            </w:tcBorders>
          </w:tcPr>
          <w:p>
            <w:pPr>
              <w:pStyle w:val="TableParagraph"/>
              <w:rPr>
                <w:rFonts w:ascii="黑体"/>
                <w:sz w:val="28"/>
              </w:rPr>
            </w:pPr>
          </w:p>
          <w:p>
            <w:pPr>
              <w:pStyle w:val="TableParagraph"/>
              <w:spacing w:line="242" w:lineRule="auto"/>
              <w:ind w:left="180" w:right="59" w:hanging="113"/>
              <w:rPr>
                <w:sz w:val="21"/>
              </w:rPr>
            </w:pPr>
            <w:r>
              <w:rPr>
                <w:sz w:val="21"/>
              </w:rPr>
              <w:t>工程量指标编码</w:t>
            </w:r>
          </w:p>
        </w:tc>
        <w:tc>
          <w:tcPr>
            <w:tcW w:w="1003" w:type="dxa"/>
            <w:vMerge w:val="restart"/>
            <w:tcBorders>
              <w:left w:val="single" w:sz="2" w:space="0" w:color="000000"/>
            </w:tcBorders>
          </w:tcPr>
          <w:p>
            <w:pPr>
              <w:pStyle w:val="TableParagraph"/>
              <w:rPr>
                <w:rFonts w:ascii="黑体"/>
                <w:sz w:val="28"/>
              </w:rPr>
            </w:pPr>
          </w:p>
          <w:p>
            <w:pPr>
              <w:pStyle w:val="TableParagraph"/>
              <w:spacing w:line="242" w:lineRule="auto"/>
              <w:ind w:left="288" w:right="58" w:hanging="216"/>
              <w:rPr>
                <w:sz w:val="21"/>
              </w:rPr>
            </w:pPr>
            <w:r>
              <w:rPr>
                <w:sz w:val="21"/>
              </w:rPr>
              <w:t>单价指标编码</w:t>
            </w:r>
          </w:p>
        </w:tc>
      </w:tr>
      <w:tr>
        <w:trPr>
          <w:trHeight w:val="518" w:hRule="atLeast"/>
        </w:trPr>
        <w:tc>
          <w:tcPr>
            <w:tcW w:w="567" w:type="dxa"/>
            <w:vMerge/>
            <w:tcBorders>
              <w:top w:val="nil"/>
              <w:right w:val="single" w:sz="2" w:space="0" w:color="000000"/>
            </w:tcBorders>
          </w:tcPr>
          <w:p>
            <w:pPr>
              <w:rPr>
                <w:sz w:val="2"/>
                <w:szCs w:val="2"/>
              </w:rPr>
            </w:pPr>
          </w:p>
        </w:tc>
        <w:tc>
          <w:tcPr>
            <w:tcW w:w="1803" w:type="dxa"/>
            <w:vMerge/>
            <w:tcBorders>
              <w:top w:val="nil"/>
              <w:left w:val="single" w:sz="2" w:space="0" w:color="000000"/>
              <w:right w:val="single" w:sz="2" w:space="0" w:color="000000"/>
            </w:tcBorders>
          </w:tcPr>
          <w:p>
            <w:pPr>
              <w:rPr>
                <w:sz w:val="2"/>
                <w:szCs w:val="2"/>
              </w:rPr>
            </w:pPr>
          </w:p>
        </w:tc>
        <w:tc>
          <w:tcPr>
            <w:tcW w:w="2025" w:type="dxa"/>
            <w:vMerge/>
            <w:tcBorders>
              <w:top w:val="nil"/>
              <w:left w:val="single" w:sz="2" w:space="0" w:color="000000"/>
              <w:right w:val="single" w:sz="2" w:space="0" w:color="000000"/>
            </w:tcBorders>
          </w:tcPr>
          <w:p>
            <w:pPr>
              <w:rPr>
                <w:sz w:val="2"/>
                <w:szCs w:val="2"/>
              </w:rPr>
            </w:pPr>
          </w:p>
        </w:tc>
        <w:tc>
          <w:tcPr>
            <w:tcW w:w="553" w:type="dxa"/>
            <w:tcBorders>
              <w:top w:val="single" w:sz="2" w:space="0" w:color="000000"/>
              <w:left w:val="single" w:sz="2" w:space="0" w:color="000000"/>
              <w:right w:val="single" w:sz="2" w:space="0" w:color="000000"/>
            </w:tcBorders>
          </w:tcPr>
          <w:p>
            <w:pPr>
              <w:pStyle w:val="TableParagraph"/>
              <w:spacing w:before="8"/>
              <w:rPr>
                <w:rFonts w:ascii="黑体"/>
                <w:sz w:val="14"/>
              </w:rPr>
            </w:pPr>
          </w:p>
          <w:p>
            <w:pPr>
              <w:pStyle w:val="TableParagraph"/>
              <w:ind w:left="46" w:right="39"/>
              <w:jc w:val="center"/>
              <w:rPr>
                <w:sz w:val="21"/>
              </w:rPr>
            </w:pPr>
            <w:r>
              <w:rPr>
                <w:sz w:val="21"/>
              </w:rPr>
              <w:t>单位</w:t>
            </w:r>
          </w:p>
        </w:tc>
        <w:tc>
          <w:tcPr>
            <w:tcW w:w="572" w:type="dxa"/>
            <w:tcBorders>
              <w:top w:val="single" w:sz="2" w:space="0" w:color="000000"/>
              <w:left w:val="single" w:sz="2" w:space="0" w:color="000000"/>
              <w:right w:val="single" w:sz="2" w:space="0" w:color="000000"/>
            </w:tcBorders>
          </w:tcPr>
          <w:p>
            <w:pPr>
              <w:pStyle w:val="TableParagraph"/>
              <w:spacing w:before="8"/>
              <w:rPr>
                <w:rFonts w:ascii="黑体"/>
                <w:sz w:val="14"/>
              </w:rPr>
            </w:pPr>
          </w:p>
          <w:p>
            <w:pPr>
              <w:pStyle w:val="TableParagraph"/>
              <w:ind w:left="77"/>
              <w:rPr>
                <w:sz w:val="21"/>
              </w:rPr>
            </w:pPr>
            <w:r>
              <w:rPr>
                <w:sz w:val="21"/>
              </w:rPr>
              <w:t>指标</w:t>
            </w:r>
          </w:p>
        </w:tc>
        <w:tc>
          <w:tcPr>
            <w:tcW w:w="589" w:type="dxa"/>
            <w:tcBorders>
              <w:top w:val="single" w:sz="2" w:space="0" w:color="000000"/>
              <w:left w:val="single" w:sz="2" w:space="0" w:color="000000"/>
              <w:right w:val="single" w:sz="2" w:space="0" w:color="000000"/>
            </w:tcBorders>
          </w:tcPr>
          <w:p>
            <w:pPr>
              <w:pStyle w:val="TableParagraph"/>
              <w:spacing w:before="8"/>
              <w:rPr>
                <w:rFonts w:ascii="黑体"/>
                <w:sz w:val="14"/>
              </w:rPr>
            </w:pPr>
          </w:p>
          <w:p>
            <w:pPr>
              <w:pStyle w:val="TableParagraph"/>
              <w:ind w:left="84"/>
              <w:rPr>
                <w:sz w:val="21"/>
              </w:rPr>
            </w:pPr>
            <w:r>
              <w:rPr>
                <w:sz w:val="21"/>
              </w:rPr>
              <w:t>单位</w:t>
            </w:r>
          </w:p>
        </w:tc>
        <w:tc>
          <w:tcPr>
            <w:tcW w:w="679" w:type="dxa"/>
            <w:tcBorders>
              <w:top w:val="single" w:sz="2" w:space="0" w:color="000000"/>
              <w:left w:val="single" w:sz="2" w:space="0" w:color="000000"/>
              <w:right w:val="single" w:sz="2" w:space="0" w:color="000000"/>
            </w:tcBorders>
          </w:tcPr>
          <w:p>
            <w:pPr>
              <w:pStyle w:val="TableParagraph"/>
              <w:spacing w:before="8"/>
              <w:rPr>
                <w:rFonts w:ascii="黑体"/>
                <w:sz w:val="14"/>
              </w:rPr>
            </w:pPr>
          </w:p>
          <w:p>
            <w:pPr>
              <w:pStyle w:val="TableParagraph"/>
              <w:ind w:left="131"/>
              <w:rPr>
                <w:sz w:val="21"/>
              </w:rPr>
            </w:pPr>
            <w:r>
              <w:rPr>
                <w:sz w:val="21"/>
              </w:rPr>
              <w:t>指标</w:t>
            </w:r>
          </w:p>
        </w:tc>
        <w:tc>
          <w:tcPr>
            <w:tcW w:w="608" w:type="dxa"/>
            <w:tcBorders>
              <w:top w:val="single" w:sz="2" w:space="0" w:color="000000"/>
              <w:left w:val="single" w:sz="2" w:space="0" w:color="000000"/>
              <w:right w:val="single" w:sz="2" w:space="0" w:color="000000"/>
            </w:tcBorders>
          </w:tcPr>
          <w:p>
            <w:pPr>
              <w:pStyle w:val="TableParagraph"/>
              <w:spacing w:before="8"/>
              <w:rPr>
                <w:rFonts w:ascii="黑体"/>
                <w:sz w:val="14"/>
              </w:rPr>
            </w:pPr>
          </w:p>
          <w:p>
            <w:pPr>
              <w:pStyle w:val="TableParagraph"/>
              <w:ind w:left="21" w:right="11"/>
              <w:jc w:val="center"/>
              <w:rPr>
                <w:sz w:val="21"/>
              </w:rPr>
            </w:pPr>
            <w:r>
              <w:rPr>
                <w:sz w:val="21"/>
              </w:rPr>
              <w:t>单位</w:t>
            </w:r>
          </w:p>
        </w:tc>
        <w:tc>
          <w:tcPr>
            <w:tcW w:w="996" w:type="dxa"/>
            <w:vMerge/>
            <w:tcBorders>
              <w:top w:val="nil"/>
              <w:left w:val="single" w:sz="2" w:space="0" w:color="000000"/>
              <w:right w:val="single" w:sz="2" w:space="0" w:color="000000"/>
            </w:tcBorders>
          </w:tcPr>
          <w:p>
            <w:pPr>
              <w:rPr>
                <w:sz w:val="2"/>
                <w:szCs w:val="2"/>
              </w:rPr>
            </w:pPr>
          </w:p>
        </w:tc>
        <w:tc>
          <w:tcPr>
            <w:tcW w:w="1003" w:type="dxa"/>
            <w:vMerge/>
            <w:tcBorders>
              <w:top w:val="nil"/>
              <w:left w:val="single" w:sz="2" w:space="0" w:color="000000"/>
            </w:tcBorders>
          </w:tcPr>
          <w:p>
            <w:pPr>
              <w:rPr>
                <w:sz w:val="2"/>
                <w:szCs w:val="2"/>
              </w:rPr>
            </w:pPr>
          </w:p>
        </w:tc>
      </w:tr>
      <w:tr>
        <w:trPr>
          <w:trHeight w:val="908" w:hRule="atLeast"/>
        </w:trPr>
        <w:tc>
          <w:tcPr>
            <w:tcW w:w="567" w:type="dxa"/>
            <w:tcBorders>
              <w:bottom w:val="single" w:sz="2" w:space="0" w:color="000000"/>
              <w:right w:val="single" w:sz="2" w:space="0" w:color="000000"/>
            </w:tcBorders>
          </w:tcPr>
          <w:p>
            <w:pPr>
              <w:pStyle w:val="TableParagraph"/>
              <w:spacing w:before="1"/>
              <w:rPr>
                <w:rFonts w:ascii="黑体"/>
                <w:sz w:val="27"/>
              </w:rPr>
            </w:pPr>
          </w:p>
          <w:p>
            <w:pPr>
              <w:pStyle w:val="TableParagraph"/>
              <w:spacing w:before="1"/>
              <w:ind w:left="52" w:right="33"/>
              <w:jc w:val="center"/>
              <w:rPr>
                <w:sz w:val="21"/>
              </w:rPr>
            </w:pPr>
            <w:r>
              <w:rPr>
                <w:sz w:val="21"/>
              </w:rPr>
              <w:t>18.2</w:t>
            </w:r>
          </w:p>
        </w:tc>
        <w:tc>
          <w:tcPr>
            <w:tcW w:w="1803" w:type="dxa"/>
            <w:tcBorders>
              <w:left w:val="single" w:sz="2" w:space="0" w:color="000000"/>
              <w:bottom w:val="single" w:sz="2" w:space="0" w:color="000000"/>
              <w:right w:val="single" w:sz="2" w:space="0" w:color="000000"/>
            </w:tcBorders>
          </w:tcPr>
          <w:p>
            <w:pPr>
              <w:pStyle w:val="TableParagraph"/>
              <w:spacing w:before="1"/>
              <w:rPr>
                <w:rFonts w:ascii="黑体"/>
                <w:sz w:val="27"/>
              </w:rPr>
            </w:pPr>
          </w:p>
          <w:p>
            <w:pPr>
              <w:pStyle w:val="TableParagraph"/>
              <w:spacing w:before="1"/>
              <w:ind w:left="9"/>
              <w:rPr>
                <w:sz w:val="21"/>
              </w:rPr>
            </w:pPr>
            <w:r>
              <w:rPr>
                <w:sz w:val="21"/>
              </w:rPr>
              <w:t>光缆线缆</w:t>
            </w:r>
          </w:p>
        </w:tc>
        <w:tc>
          <w:tcPr>
            <w:tcW w:w="2025" w:type="dxa"/>
            <w:tcBorders>
              <w:left w:val="single" w:sz="2" w:space="0" w:color="000000"/>
              <w:bottom w:val="single" w:sz="2" w:space="0" w:color="000000"/>
              <w:right w:val="single" w:sz="2" w:space="0" w:color="000000"/>
            </w:tcBorders>
          </w:tcPr>
          <w:p>
            <w:pPr>
              <w:pStyle w:val="TableParagraph"/>
              <w:numPr>
                <w:ilvl w:val="0"/>
                <w:numId w:val="341"/>
              </w:numPr>
              <w:tabs>
                <w:tab w:pos="223" w:val="left" w:leader="none"/>
              </w:tabs>
              <w:spacing w:line="240" w:lineRule="auto" w:before="71" w:after="0"/>
              <w:ind w:left="222" w:right="0" w:hanging="215"/>
              <w:jc w:val="left"/>
              <w:rPr>
                <w:sz w:val="21"/>
              </w:rPr>
            </w:pPr>
            <w:r>
              <w:rPr>
                <w:spacing w:val="2"/>
                <w:w w:val="95"/>
                <w:sz w:val="21"/>
              </w:rPr>
              <w:t>名称</w:t>
            </w:r>
          </w:p>
          <w:p>
            <w:pPr>
              <w:pStyle w:val="TableParagraph"/>
              <w:numPr>
                <w:ilvl w:val="0"/>
                <w:numId w:val="341"/>
              </w:numPr>
              <w:tabs>
                <w:tab w:pos="230" w:val="left" w:leader="none"/>
              </w:tabs>
              <w:spacing w:line="240" w:lineRule="auto" w:before="12" w:after="0"/>
              <w:ind w:left="229" w:right="0" w:hanging="222"/>
              <w:jc w:val="left"/>
              <w:rPr>
                <w:sz w:val="21"/>
              </w:rPr>
            </w:pPr>
            <w:r>
              <w:rPr>
                <w:spacing w:val="5"/>
                <w:w w:val="95"/>
                <w:sz w:val="21"/>
              </w:rPr>
              <w:t>规格</w:t>
            </w:r>
          </w:p>
          <w:p>
            <w:pPr>
              <w:pStyle w:val="TableParagraph"/>
              <w:numPr>
                <w:ilvl w:val="0"/>
                <w:numId w:val="341"/>
              </w:numPr>
              <w:tabs>
                <w:tab w:pos="230" w:val="left" w:leader="none"/>
              </w:tabs>
              <w:spacing w:line="253" w:lineRule="exact" w:before="14" w:after="0"/>
              <w:ind w:left="229" w:right="0" w:hanging="222"/>
              <w:jc w:val="left"/>
              <w:rPr>
                <w:sz w:val="21"/>
              </w:rPr>
            </w:pPr>
            <w:r>
              <w:rPr>
                <w:sz w:val="21"/>
              </w:rPr>
              <w:t>敷设方式</w:t>
            </w:r>
          </w:p>
        </w:tc>
        <w:tc>
          <w:tcPr>
            <w:tcW w:w="553" w:type="dxa"/>
            <w:tcBorders>
              <w:left w:val="single" w:sz="2" w:space="0" w:color="000000"/>
              <w:bottom w:val="single" w:sz="2" w:space="0" w:color="000000"/>
              <w:right w:val="single" w:sz="2" w:space="0" w:color="000000"/>
            </w:tcBorders>
          </w:tcPr>
          <w:p>
            <w:pPr>
              <w:pStyle w:val="TableParagraph"/>
              <w:spacing w:before="1"/>
              <w:rPr>
                <w:rFonts w:ascii="黑体"/>
                <w:sz w:val="27"/>
              </w:rPr>
            </w:pPr>
          </w:p>
          <w:p>
            <w:pPr>
              <w:pStyle w:val="TableParagraph"/>
              <w:spacing w:before="1"/>
              <w:ind w:left="16"/>
              <w:jc w:val="center"/>
              <w:rPr>
                <w:sz w:val="21"/>
              </w:rPr>
            </w:pPr>
            <w:r>
              <w:rPr>
                <w:w w:val="99"/>
                <w:sz w:val="21"/>
              </w:rPr>
              <w:t>m</w:t>
            </w:r>
          </w:p>
        </w:tc>
        <w:tc>
          <w:tcPr>
            <w:tcW w:w="572"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589" w:type="dxa"/>
            <w:tcBorders>
              <w:left w:val="single" w:sz="2" w:space="0" w:color="000000"/>
              <w:bottom w:val="single" w:sz="2" w:space="0" w:color="000000"/>
              <w:right w:val="single" w:sz="2" w:space="0" w:color="000000"/>
            </w:tcBorders>
          </w:tcPr>
          <w:p>
            <w:pPr>
              <w:pStyle w:val="TableParagraph"/>
              <w:spacing w:before="2"/>
              <w:rPr>
                <w:rFonts w:ascii="黑体"/>
                <w:sz w:val="20"/>
              </w:rPr>
            </w:pPr>
          </w:p>
          <w:p>
            <w:pPr>
              <w:pStyle w:val="TableParagraph"/>
              <w:spacing w:line="242" w:lineRule="auto"/>
              <w:ind w:left="189" w:right="72" w:hanging="111"/>
              <w:rPr>
                <w:sz w:val="21"/>
              </w:rPr>
            </w:pPr>
            <w:r>
              <w:rPr>
                <w:sz w:val="21"/>
              </w:rPr>
              <w:t>m/点位</w:t>
            </w:r>
          </w:p>
        </w:tc>
        <w:tc>
          <w:tcPr>
            <w:tcW w:w="679"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608" w:type="dxa"/>
            <w:tcBorders>
              <w:left w:val="single" w:sz="2" w:space="0" w:color="000000"/>
              <w:bottom w:val="single" w:sz="2" w:space="0" w:color="000000"/>
              <w:right w:val="single" w:sz="2" w:space="0" w:color="000000"/>
            </w:tcBorders>
          </w:tcPr>
          <w:p>
            <w:pPr>
              <w:pStyle w:val="TableParagraph"/>
              <w:spacing w:before="1"/>
              <w:rPr>
                <w:rFonts w:ascii="黑体"/>
                <w:sz w:val="27"/>
              </w:rPr>
            </w:pPr>
          </w:p>
          <w:p>
            <w:pPr>
              <w:pStyle w:val="TableParagraph"/>
              <w:spacing w:before="1"/>
              <w:ind w:left="22" w:right="9"/>
              <w:jc w:val="center"/>
              <w:rPr>
                <w:sz w:val="21"/>
              </w:rPr>
            </w:pPr>
            <w:r>
              <w:rPr>
                <w:sz w:val="21"/>
              </w:rPr>
              <w:t>元/m</w:t>
            </w:r>
          </w:p>
        </w:tc>
        <w:tc>
          <w:tcPr>
            <w:tcW w:w="996" w:type="dxa"/>
            <w:tcBorders>
              <w:left w:val="single" w:sz="2" w:space="0" w:color="000000"/>
              <w:bottom w:val="single" w:sz="2" w:space="0" w:color="000000"/>
              <w:right w:val="single" w:sz="2" w:space="0" w:color="000000"/>
            </w:tcBorders>
          </w:tcPr>
          <w:p>
            <w:pPr>
              <w:pStyle w:val="TableParagraph"/>
              <w:spacing w:before="6"/>
              <w:rPr>
                <w:rFonts w:ascii="黑体"/>
                <w:sz w:val="24"/>
              </w:rPr>
            </w:pPr>
          </w:p>
          <w:p>
            <w:pPr>
              <w:pStyle w:val="TableParagraph"/>
              <w:ind w:left="46" w:right="25"/>
              <w:jc w:val="center"/>
              <w:rPr>
                <w:sz w:val="22"/>
              </w:rPr>
            </w:pPr>
            <w:r>
              <w:rPr>
                <w:sz w:val="22"/>
              </w:rPr>
              <w:t>5AQPDGLS</w:t>
            </w:r>
          </w:p>
        </w:tc>
        <w:tc>
          <w:tcPr>
            <w:tcW w:w="1003" w:type="dxa"/>
            <w:tcBorders>
              <w:left w:val="single" w:sz="2" w:space="0" w:color="000000"/>
              <w:bottom w:val="single" w:sz="2" w:space="0" w:color="000000"/>
            </w:tcBorders>
          </w:tcPr>
          <w:p>
            <w:pPr>
              <w:pStyle w:val="TableParagraph"/>
              <w:spacing w:before="6"/>
              <w:rPr>
                <w:rFonts w:ascii="黑体"/>
                <w:sz w:val="24"/>
              </w:rPr>
            </w:pPr>
          </w:p>
          <w:p>
            <w:pPr>
              <w:pStyle w:val="TableParagraph"/>
              <w:ind w:left="63"/>
              <w:rPr>
                <w:sz w:val="22"/>
              </w:rPr>
            </w:pPr>
            <w:r>
              <w:rPr>
                <w:sz w:val="22"/>
              </w:rPr>
              <w:t>5ADPDGLS</w:t>
            </w:r>
          </w:p>
        </w:tc>
      </w:tr>
      <w:tr>
        <w:trPr>
          <w:trHeight w:val="871" w:hRule="atLeast"/>
        </w:trPr>
        <w:tc>
          <w:tcPr>
            <w:tcW w:w="567"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69"/>
              <w:ind w:left="52" w:right="33"/>
              <w:jc w:val="center"/>
              <w:rPr>
                <w:sz w:val="21"/>
              </w:rPr>
            </w:pPr>
            <w:r>
              <w:rPr>
                <w:sz w:val="21"/>
              </w:rPr>
              <w:t>18.3</w:t>
            </w:r>
          </w:p>
        </w:tc>
        <w:tc>
          <w:tcPr>
            <w:tcW w:w="1803"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69"/>
              <w:ind w:left="9"/>
              <w:rPr>
                <w:sz w:val="21"/>
              </w:rPr>
            </w:pPr>
            <w:r>
              <w:rPr>
                <w:sz w:val="21"/>
              </w:rPr>
              <w:t>配管</w:t>
            </w:r>
          </w:p>
        </w:tc>
        <w:tc>
          <w:tcPr>
            <w:tcW w:w="2025" w:type="dxa"/>
            <w:tcBorders>
              <w:top w:val="single" w:sz="2" w:space="0" w:color="000000"/>
              <w:left w:val="single" w:sz="2" w:space="0" w:color="000000"/>
              <w:bottom w:val="single" w:sz="2" w:space="0" w:color="000000"/>
              <w:right w:val="single" w:sz="2" w:space="0" w:color="000000"/>
            </w:tcBorders>
          </w:tcPr>
          <w:p>
            <w:pPr>
              <w:pStyle w:val="TableParagraph"/>
              <w:numPr>
                <w:ilvl w:val="0"/>
                <w:numId w:val="342"/>
              </w:numPr>
              <w:tabs>
                <w:tab w:pos="223" w:val="left" w:leader="none"/>
              </w:tabs>
              <w:spacing w:line="240" w:lineRule="auto" w:before="34" w:after="0"/>
              <w:ind w:left="222" w:right="0" w:hanging="215"/>
              <w:jc w:val="left"/>
              <w:rPr>
                <w:sz w:val="21"/>
              </w:rPr>
            </w:pPr>
            <w:r>
              <w:rPr>
                <w:spacing w:val="2"/>
                <w:w w:val="95"/>
                <w:sz w:val="21"/>
              </w:rPr>
              <w:t>名称</w:t>
            </w:r>
          </w:p>
          <w:p>
            <w:pPr>
              <w:pStyle w:val="TableParagraph"/>
              <w:numPr>
                <w:ilvl w:val="0"/>
                <w:numId w:val="342"/>
              </w:numPr>
              <w:tabs>
                <w:tab w:pos="230" w:val="left" w:leader="none"/>
              </w:tabs>
              <w:spacing w:line="240" w:lineRule="auto" w:before="12" w:after="0"/>
              <w:ind w:left="229" w:right="0" w:hanging="222"/>
              <w:jc w:val="left"/>
              <w:rPr>
                <w:sz w:val="21"/>
              </w:rPr>
            </w:pPr>
            <w:r>
              <w:rPr>
                <w:spacing w:val="5"/>
                <w:w w:val="95"/>
                <w:sz w:val="21"/>
              </w:rPr>
              <w:t>材质</w:t>
            </w:r>
          </w:p>
          <w:p>
            <w:pPr>
              <w:pStyle w:val="TableParagraph"/>
              <w:spacing w:line="253" w:lineRule="exact" w:before="14"/>
              <w:ind w:left="8"/>
              <w:rPr>
                <w:sz w:val="21"/>
              </w:rPr>
            </w:pPr>
            <w:r>
              <w:rPr>
                <w:sz w:val="21"/>
              </w:rPr>
              <w:t>3 规格</w:t>
            </w:r>
          </w:p>
        </w:tc>
        <w:tc>
          <w:tcPr>
            <w:tcW w:w="553" w:type="dxa"/>
            <w:tcBorders>
              <w:top w:val="single" w:sz="2" w:space="0" w:color="000000"/>
              <w:left w:val="single" w:sz="2" w:space="0" w:color="000000"/>
              <w:bottom w:val="single" w:sz="2" w:space="0" w:color="000000"/>
              <w:right w:val="single" w:sz="2" w:space="0" w:color="000000"/>
            </w:tcBorders>
          </w:tcPr>
          <w:p>
            <w:pPr>
              <w:pStyle w:val="TableParagraph"/>
              <w:spacing w:before="9"/>
              <w:rPr>
                <w:rFonts w:ascii="黑体"/>
                <w:sz w:val="25"/>
              </w:rPr>
            </w:pPr>
          </w:p>
          <w:p>
            <w:pPr>
              <w:pStyle w:val="TableParagraph"/>
              <w:ind w:left="16"/>
              <w:jc w:val="center"/>
              <w:rPr>
                <w:sz w:val="21"/>
              </w:rPr>
            </w:pPr>
            <w:r>
              <w:rPr>
                <w:w w:val="99"/>
                <w:sz w:val="21"/>
              </w:rPr>
              <w:t>m</w:t>
            </w:r>
          </w:p>
        </w:tc>
        <w:tc>
          <w:tcPr>
            <w:tcW w:w="57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89" w:type="dxa"/>
            <w:tcBorders>
              <w:top w:val="single" w:sz="2" w:space="0" w:color="000000"/>
              <w:left w:val="single" w:sz="2" w:space="0" w:color="000000"/>
              <w:bottom w:val="single" w:sz="2" w:space="0" w:color="000000"/>
              <w:right w:val="single" w:sz="2" w:space="0" w:color="000000"/>
            </w:tcBorders>
          </w:tcPr>
          <w:p>
            <w:pPr>
              <w:pStyle w:val="TableParagraph"/>
              <w:spacing w:before="10"/>
              <w:rPr>
                <w:rFonts w:ascii="黑体"/>
                <w:sz w:val="18"/>
              </w:rPr>
            </w:pPr>
          </w:p>
          <w:p>
            <w:pPr>
              <w:pStyle w:val="TableParagraph"/>
              <w:spacing w:line="242" w:lineRule="auto"/>
              <w:ind w:left="189" w:right="72" w:hanging="111"/>
              <w:rPr>
                <w:sz w:val="21"/>
              </w:rPr>
            </w:pPr>
            <w:r>
              <w:rPr>
                <w:sz w:val="21"/>
              </w:rPr>
              <w:t>m/点位</w:t>
            </w:r>
          </w:p>
        </w:tc>
        <w:tc>
          <w:tcPr>
            <w:tcW w:w="6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08"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69"/>
              <w:ind w:left="22" w:right="9"/>
              <w:jc w:val="center"/>
              <w:rPr>
                <w:sz w:val="21"/>
              </w:rPr>
            </w:pPr>
            <w:r>
              <w:rPr>
                <w:sz w:val="21"/>
              </w:rPr>
              <w:t>元/m</w:t>
            </w:r>
          </w:p>
        </w:tc>
        <w:tc>
          <w:tcPr>
            <w:tcW w:w="996"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22"/>
              </w:rPr>
            </w:pPr>
          </w:p>
          <w:p>
            <w:pPr>
              <w:pStyle w:val="TableParagraph"/>
              <w:ind w:left="46" w:right="25"/>
              <w:jc w:val="center"/>
              <w:rPr>
                <w:sz w:val="22"/>
              </w:rPr>
            </w:pPr>
            <w:r>
              <w:rPr>
                <w:sz w:val="22"/>
              </w:rPr>
              <w:t>5AQPDPGS</w:t>
            </w:r>
          </w:p>
        </w:tc>
        <w:tc>
          <w:tcPr>
            <w:tcW w:w="1003" w:type="dxa"/>
            <w:tcBorders>
              <w:top w:val="single" w:sz="2" w:space="0" w:color="000000"/>
              <w:left w:val="single" w:sz="2" w:space="0" w:color="000000"/>
              <w:bottom w:val="single" w:sz="2" w:space="0" w:color="000000"/>
            </w:tcBorders>
          </w:tcPr>
          <w:p>
            <w:pPr>
              <w:pStyle w:val="TableParagraph"/>
              <w:spacing w:before="11"/>
              <w:rPr>
                <w:rFonts w:ascii="黑体"/>
                <w:sz w:val="22"/>
              </w:rPr>
            </w:pPr>
          </w:p>
          <w:p>
            <w:pPr>
              <w:pStyle w:val="TableParagraph"/>
              <w:ind w:left="63"/>
              <w:rPr>
                <w:sz w:val="22"/>
              </w:rPr>
            </w:pPr>
            <w:r>
              <w:rPr>
                <w:sz w:val="22"/>
              </w:rPr>
              <w:t>5ADPDPGS</w:t>
            </w:r>
          </w:p>
        </w:tc>
      </w:tr>
      <w:tr>
        <w:trPr>
          <w:trHeight w:val="426" w:hRule="atLeast"/>
        </w:trPr>
        <w:tc>
          <w:tcPr>
            <w:tcW w:w="567" w:type="dxa"/>
            <w:tcBorders>
              <w:top w:val="single" w:sz="2" w:space="0" w:color="000000"/>
              <w:bottom w:val="single" w:sz="2" w:space="0" w:color="000000"/>
              <w:right w:val="single" w:sz="2" w:space="0" w:color="000000"/>
            </w:tcBorders>
          </w:tcPr>
          <w:p>
            <w:pPr>
              <w:pStyle w:val="TableParagraph"/>
              <w:spacing w:line="252" w:lineRule="exact" w:before="154"/>
              <w:ind w:left="52" w:right="25"/>
              <w:jc w:val="center"/>
              <w:rPr>
                <w:sz w:val="21"/>
              </w:rPr>
            </w:pPr>
            <w:r>
              <w:rPr>
                <w:sz w:val="21"/>
              </w:rPr>
              <w:t>19</w:t>
            </w:r>
          </w:p>
        </w:tc>
        <w:tc>
          <w:tcPr>
            <w:tcW w:w="1803" w:type="dxa"/>
            <w:tcBorders>
              <w:top w:val="single" w:sz="2" w:space="0" w:color="000000"/>
              <w:left w:val="single" w:sz="2" w:space="0" w:color="000000"/>
              <w:bottom w:val="single" w:sz="2" w:space="0" w:color="000000"/>
              <w:right w:val="single" w:sz="2" w:space="0" w:color="000000"/>
            </w:tcBorders>
          </w:tcPr>
          <w:p>
            <w:pPr>
              <w:pStyle w:val="TableParagraph"/>
              <w:spacing w:before="92"/>
              <w:ind w:left="9"/>
              <w:rPr>
                <w:sz w:val="21"/>
              </w:rPr>
            </w:pPr>
            <w:r>
              <w:rPr>
                <w:sz w:val="21"/>
              </w:rPr>
              <w:t>计分计时系统</w:t>
            </w:r>
          </w:p>
        </w:tc>
        <w:tc>
          <w:tcPr>
            <w:tcW w:w="2025" w:type="dxa"/>
            <w:tcBorders>
              <w:top w:val="single" w:sz="2" w:space="0" w:color="000000"/>
              <w:left w:val="single" w:sz="2" w:space="0" w:color="000000"/>
              <w:bottom w:val="single" w:sz="2" w:space="0" w:color="000000"/>
              <w:right w:val="single" w:sz="2" w:space="0" w:color="000000"/>
            </w:tcBorders>
          </w:tcPr>
          <w:p>
            <w:pPr>
              <w:pStyle w:val="TableParagraph"/>
              <w:spacing w:before="77"/>
              <w:ind w:left="8"/>
              <w:rPr>
                <w:sz w:val="21"/>
              </w:rPr>
            </w:pPr>
            <w:r>
              <w:rPr>
                <w:w w:val="99"/>
                <w:sz w:val="21"/>
              </w:rPr>
              <w:t>.</w:t>
            </w:r>
          </w:p>
        </w:tc>
        <w:tc>
          <w:tcPr>
            <w:tcW w:w="55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7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8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0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996"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03" w:type="dxa"/>
            <w:tcBorders>
              <w:top w:val="single" w:sz="2" w:space="0" w:color="000000"/>
              <w:left w:val="single" w:sz="2" w:space="0" w:color="000000"/>
              <w:bottom w:val="single" w:sz="2" w:space="0" w:color="000000"/>
            </w:tcBorders>
          </w:tcPr>
          <w:p>
            <w:pPr>
              <w:pStyle w:val="TableParagraph"/>
              <w:spacing w:before="72"/>
              <w:ind w:left="63"/>
              <w:rPr>
                <w:sz w:val="22"/>
              </w:rPr>
            </w:pPr>
            <w:r>
              <w:rPr>
                <w:sz w:val="22"/>
              </w:rPr>
              <w:t>5AEJFJUS</w:t>
            </w:r>
          </w:p>
        </w:tc>
      </w:tr>
      <w:tr>
        <w:trPr>
          <w:trHeight w:val="719" w:hRule="atLeast"/>
        </w:trPr>
        <w:tc>
          <w:tcPr>
            <w:tcW w:w="567" w:type="dxa"/>
            <w:tcBorders>
              <w:top w:val="single" w:sz="2" w:space="0" w:color="000000"/>
              <w:bottom w:val="single" w:sz="2" w:space="0" w:color="000000"/>
              <w:right w:val="single" w:sz="2" w:space="0" w:color="000000"/>
            </w:tcBorders>
          </w:tcPr>
          <w:p>
            <w:pPr>
              <w:pStyle w:val="TableParagraph"/>
              <w:spacing w:before="10"/>
              <w:rPr>
                <w:rFonts w:ascii="黑体"/>
                <w:sz w:val="26"/>
              </w:rPr>
            </w:pPr>
          </w:p>
          <w:p>
            <w:pPr>
              <w:pStyle w:val="TableParagraph"/>
              <w:spacing w:before="1"/>
              <w:ind w:left="52" w:right="33"/>
              <w:jc w:val="center"/>
              <w:rPr>
                <w:sz w:val="21"/>
              </w:rPr>
            </w:pPr>
            <w:r>
              <w:rPr>
                <w:sz w:val="21"/>
              </w:rPr>
              <w:t>19.1</w:t>
            </w:r>
          </w:p>
        </w:tc>
        <w:tc>
          <w:tcPr>
            <w:tcW w:w="1803" w:type="dxa"/>
            <w:tcBorders>
              <w:top w:val="single" w:sz="2" w:space="0" w:color="000000"/>
              <w:left w:val="single" w:sz="2" w:space="0" w:color="000000"/>
              <w:bottom w:val="single" w:sz="2" w:space="0" w:color="000000"/>
              <w:right w:val="single" w:sz="2" w:space="0" w:color="000000"/>
            </w:tcBorders>
          </w:tcPr>
          <w:p>
            <w:pPr>
              <w:pStyle w:val="TableParagraph"/>
              <w:spacing w:before="5"/>
              <w:rPr>
                <w:rFonts w:ascii="黑体"/>
                <w:sz w:val="18"/>
              </w:rPr>
            </w:pPr>
          </w:p>
          <w:p>
            <w:pPr>
              <w:pStyle w:val="TableParagraph"/>
              <w:ind w:left="9"/>
              <w:rPr>
                <w:sz w:val="21"/>
              </w:rPr>
            </w:pPr>
            <w:r>
              <w:rPr>
                <w:sz w:val="21"/>
              </w:rPr>
              <w:t>计分计时系统设备</w:t>
            </w:r>
          </w:p>
        </w:tc>
        <w:tc>
          <w:tcPr>
            <w:tcW w:w="2025" w:type="dxa"/>
            <w:tcBorders>
              <w:top w:val="single" w:sz="2" w:space="0" w:color="000000"/>
              <w:left w:val="single" w:sz="2" w:space="0" w:color="000000"/>
              <w:bottom w:val="single" w:sz="2" w:space="0" w:color="000000"/>
              <w:right w:val="single" w:sz="2" w:space="0" w:color="000000"/>
            </w:tcBorders>
          </w:tcPr>
          <w:p>
            <w:pPr>
              <w:pStyle w:val="TableParagraph"/>
              <w:numPr>
                <w:ilvl w:val="0"/>
                <w:numId w:val="343"/>
              </w:numPr>
              <w:tabs>
                <w:tab w:pos="223" w:val="left" w:leader="none"/>
              </w:tabs>
              <w:spacing w:line="240" w:lineRule="auto" w:before="87" w:after="0"/>
              <w:ind w:left="222" w:right="0" w:hanging="215"/>
              <w:jc w:val="left"/>
              <w:rPr>
                <w:sz w:val="21"/>
              </w:rPr>
            </w:pPr>
            <w:r>
              <w:rPr>
                <w:spacing w:val="2"/>
                <w:w w:val="95"/>
                <w:sz w:val="21"/>
              </w:rPr>
              <w:t>名称</w:t>
            </w:r>
          </w:p>
          <w:p>
            <w:pPr>
              <w:pStyle w:val="TableParagraph"/>
              <w:numPr>
                <w:ilvl w:val="0"/>
                <w:numId w:val="343"/>
              </w:numPr>
              <w:tabs>
                <w:tab w:pos="230" w:val="left" w:leader="none"/>
              </w:tabs>
              <w:spacing w:line="252" w:lineRule="exact" w:before="91" w:after="0"/>
              <w:ind w:left="229" w:right="0" w:hanging="222"/>
              <w:jc w:val="left"/>
              <w:rPr>
                <w:sz w:val="21"/>
              </w:rPr>
            </w:pPr>
            <w:r>
              <w:rPr>
                <w:spacing w:val="5"/>
                <w:w w:val="95"/>
                <w:sz w:val="21"/>
              </w:rPr>
              <w:t>规格</w:t>
            </w:r>
          </w:p>
        </w:tc>
        <w:tc>
          <w:tcPr>
            <w:tcW w:w="553" w:type="dxa"/>
            <w:tcBorders>
              <w:top w:val="single" w:sz="2" w:space="0" w:color="000000"/>
              <w:left w:val="single" w:sz="2" w:space="0" w:color="000000"/>
              <w:bottom w:val="single" w:sz="2" w:space="0" w:color="000000"/>
              <w:right w:val="single" w:sz="2" w:space="0" w:color="000000"/>
            </w:tcBorders>
          </w:tcPr>
          <w:p>
            <w:pPr>
              <w:pStyle w:val="TableParagraph"/>
              <w:spacing w:before="10"/>
              <w:rPr>
                <w:rFonts w:ascii="黑体"/>
                <w:sz w:val="26"/>
              </w:rPr>
            </w:pPr>
          </w:p>
          <w:p>
            <w:pPr>
              <w:pStyle w:val="TableParagraph"/>
              <w:spacing w:before="1"/>
              <w:ind w:left="15"/>
              <w:jc w:val="center"/>
              <w:rPr>
                <w:sz w:val="21"/>
              </w:rPr>
            </w:pPr>
            <w:r>
              <w:rPr>
                <w:w w:val="99"/>
                <w:sz w:val="21"/>
              </w:rPr>
              <w:t>台</w:t>
            </w:r>
          </w:p>
        </w:tc>
        <w:tc>
          <w:tcPr>
            <w:tcW w:w="57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8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08" w:type="dxa"/>
            <w:tcBorders>
              <w:top w:val="single" w:sz="2" w:space="0" w:color="000000"/>
              <w:left w:val="single" w:sz="2" w:space="0" w:color="000000"/>
              <w:bottom w:val="single" w:sz="2" w:space="0" w:color="000000"/>
              <w:right w:val="single" w:sz="2" w:space="0" w:color="000000"/>
            </w:tcBorders>
          </w:tcPr>
          <w:p>
            <w:pPr>
              <w:pStyle w:val="TableParagraph"/>
              <w:spacing w:before="10"/>
              <w:rPr>
                <w:rFonts w:ascii="黑体"/>
                <w:sz w:val="26"/>
              </w:rPr>
            </w:pPr>
          </w:p>
          <w:p>
            <w:pPr>
              <w:pStyle w:val="TableParagraph"/>
              <w:spacing w:before="1"/>
              <w:ind w:left="18" w:right="11"/>
              <w:jc w:val="center"/>
              <w:rPr>
                <w:sz w:val="21"/>
              </w:rPr>
            </w:pPr>
            <w:r>
              <w:rPr>
                <w:sz w:val="21"/>
              </w:rPr>
              <w:t>元/台</w:t>
            </w:r>
          </w:p>
        </w:tc>
        <w:tc>
          <w:tcPr>
            <w:tcW w:w="996" w:type="dxa"/>
            <w:tcBorders>
              <w:top w:val="single" w:sz="2" w:space="0" w:color="000000"/>
              <w:left w:val="single" w:sz="2" w:space="0" w:color="000000"/>
              <w:bottom w:val="single" w:sz="2" w:space="0" w:color="000000"/>
              <w:right w:val="single" w:sz="2" w:space="0" w:color="000000"/>
            </w:tcBorders>
          </w:tcPr>
          <w:p>
            <w:pPr>
              <w:pStyle w:val="TableParagraph"/>
              <w:spacing w:before="1"/>
              <w:rPr>
                <w:rFonts w:ascii="黑体"/>
                <w:sz w:val="17"/>
              </w:rPr>
            </w:pPr>
          </w:p>
          <w:p>
            <w:pPr>
              <w:pStyle w:val="TableParagraph"/>
              <w:ind w:left="46" w:right="25"/>
              <w:jc w:val="center"/>
              <w:rPr>
                <w:sz w:val="22"/>
              </w:rPr>
            </w:pPr>
            <w:r>
              <w:rPr>
                <w:sz w:val="22"/>
              </w:rPr>
              <w:t>5AQJUUBS</w:t>
            </w:r>
          </w:p>
        </w:tc>
        <w:tc>
          <w:tcPr>
            <w:tcW w:w="1003" w:type="dxa"/>
            <w:tcBorders>
              <w:top w:val="single" w:sz="2" w:space="0" w:color="000000"/>
              <w:left w:val="single" w:sz="2" w:space="0" w:color="000000"/>
              <w:bottom w:val="single" w:sz="2" w:space="0" w:color="000000"/>
            </w:tcBorders>
          </w:tcPr>
          <w:p>
            <w:pPr>
              <w:pStyle w:val="TableParagraph"/>
              <w:spacing w:before="1"/>
              <w:rPr>
                <w:rFonts w:ascii="黑体"/>
                <w:sz w:val="17"/>
              </w:rPr>
            </w:pPr>
          </w:p>
          <w:p>
            <w:pPr>
              <w:pStyle w:val="TableParagraph"/>
              <w:ind w:left="63"/>
              <w:rPr>
                <w:sz w:val="22"/>
              </w:rPr>
            </w:pPr>
            <w:r>
              <w:rPr>
                <w:sz w:val="22"/>
              </w:rPr>
              <w:t>5ADJUUBS</w:t>
            </w:r>
          </w:p>
        </w:tc>
      </w:tr>
      <w:tr>
        <w:trPr>
          <w:trHeight w:val="469" w:hRule="atLeast"/>
        </w:trPr>
        <w:tc>
          <w:tcPr>
            <w:tcW w:w="567" w:type="dxa"/>
            <w:tcBorders>
              <w:top w:val="single" w:sz="2" w:space="0" w:color="000000"/>
              <w:bottom w:val="single" w:sz="2" w:space="0" w:color="000000"/>
              <w:right w:val="single" w:sz="2" w:space="0" w:color="000000"/>
            </w:tcBorders>
          </w:tcPr>
          <w:p>
            <w:pPr>
              <w:pStyle w:val="TableParagraph"/>
              <w:spacing w:before="129"/>
              <w:ind w:left="52" w:right="33"/>
              <w:jc w:val="center"/>
              <w:rPr>
                <w:sz w:val="21"/>
              </w:rPr>
            </w:pPr>
            <w:r>
              <w:rPr>
                <w:sz w:val="21"/>
              </w:rPr>
              <w:t>20</w:t>
            </w:r>
          </w:p>
        </w:tc>
        <w:tc>
          <w:tcPr>
            <w:tcW w:w="1803" w:type="dxa"/>
            <w:tcBorders>
              <w:top w:val="single" w:sz="2" w:space="0" w:color="000000"/>
              <w:left w:val="single" w:sz="2" w:space="0" w:color="000000"/>
              <w:bottom w:val="single" w:sz="2" w:space="0" w:color="000000"/>
              <w:right w:val="single" w:sz="2" w:space="0" w:color="000000"/>
            </w:tcBorders>
          </w:tcPr>
          <w:p>
            <w:pPr>
              <w:pStyle w:val="TableParagraph"/>
              <w:spacing w:before="129"/>
              <w:ind w:left="9"/>
              <w:rPr>
                <w:sz w:val="21"/>
              </w:rPr>
            </w:pPr>
            <w:r>
              <w:rPr>
                <w:sz w:val="21"/>
              </w:rPr>
              <w:t>机房工程</w:t>
            </w:r>
          </w:p>
        </w:tc>
        <w:tc>
          <w:tcPr>
            <w:tcW w:w="202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53" w:type="dxa"/>
            <w:tcBorders>
              <w:top w:val="single" w:sz="2" w:space="0" w:color="000000"/>
              <w:left w:val="single" w:sz="2" w:space="0" w:color="000000"/>
              <w:bottom w:val="single" w:sz="2" w:space="0" w:color="000000"/>
              <w:right w:val="single" w:sz="2" w:space="0" w:color="000000"/>
            </w:tcBorders>
          </w:tcPr>
          <w:p>
            <w:pPr>
              <w:pStyle w:val="TableParagraph"/>
              <w:spacing w:before="129"/>
              <w:ind w:left="15"/>
              <w:jc w:val="center"/>
              <w:rPr>
                <w:sz w:val="21"/>
              </w:rPr>
            </w:pPr>
            <w:r>
              <w:rPr>
                <w:w w:val="99"/>
                <w:sz w:val="21"/>
              </w:rPr>
              <w:t>㎡</w:t>
            </w:r>
          </w:p>
        </w:tc>
        <w:tc>
          <w:tcPr>
            <w:tcW w:w="57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8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08" w:type="dxa"/>
            <w:tcBorders>
              <w:top w:val="single" w:sz="2" w:space="0" w:color="000000"/>
              <w:left w:val="single" w:sz="2" w:space="0" w:color="000000"/>
              <w:bottom w:val="single" w:sz="2" w:space="0" w:color="000000"/>
              <w:right w:val="single" w:sz="2" w:space="0" w:color="000000"/>
            </w:tcBorders>
          </w:tcPr>
          <w:p>
            <w:pPr>
              <w:pStyle w:val="TableParagraph"/>
              <w:spacing w:before="129"/>
              <w:ind w:left="22" w:right="7"/>
              <w:jc w:val="center"/>
              <w:rPr>
                <w:sz w:val="21"/>
              </w:rPr>
            </w:pPr>
            <w:r>
              <w:rPr>
                <w:sz w:val="21"/>
              </w:rPr>
              <w:t>元/㎡</w:t>
            </w:r>
          </w:p>
        </w:tc>
        <w:tc>
          <w:tcPr>
            <w:tcW w:w="996"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03" w:type="dxa"/>
            <w:tcBorders>
              <w:top w:val="single" w:sz="2" w:space="0" w:color="000000"/>
              <w:left w:val="single" w:sz="2" w:space="0" w:color="000000"/>
              <w:bottom w:val="single" w:sz="2" w:space="0" w:color="000000"/>
            </w:tcBorders>
          </w:tcPr>
          <w:p>
            <w:pPr>
              <w:pStyle w:val="TableParagraph"/>
              <w:spacing w:before="92"/>
              <w:ind w:left="63"/>
              <w:rPr>
                <w:sz w:val="22"/>
              </w:rPr>
            </w:pPr>
            <w:r>
              <w:rPr>
                <w:sz w:val="22"/>
              </w:rPr>
              <w:t>5AEJFGIS</w:t>
            </w:r>
          </w:p>
        </w:tc>
      </w:tr>
      <w:tr>
        <w:trPr>
          <w:trHeight w:val="538" w:hRule="atLeast"/>
        </w:trPr>
        <w:tc>
          <w:tcPr>
            <w:tcW w:w="567" w:type="dxa"/>
            <w:tcBorders>
              <w:top w:val="single" w:sz="2" w:space="0" w:color="000000"/>
              <w:bottom w:val="single" w:sz="2" w:space="0" w:color="000000"/>
              <w:right w:val="single" w:sz="2" w:space="0" w:color="000000"/>
            </w:tcBorders>
          </w:tcPr>
          <w:p>
            <w:pPr>
              <w:pStyle w:val="TableParagraph"/>
              <w:spacing w:before="12"/>
              <w:rPr>
                <w:rFonts w:ascii="黑体"/>
                <w:sz w:val="15"/>
              </w:rPr>
            </w:pPr>
          </w:p>
          <w:p>
            <w:pPr>
              <w:pStyle w:val="TableParagraph"/>
              <w:ind w:left="52" w:right="33"/>
              <w:jc w:val="center"/>
              <w:rPr>
                <w:sz w:val="21"/>
              </w:rPr>
            </w:pPr>
            <w:r>
              <w:rPr>
                <w:sz w:val="21"/>
              </w:rPr>
              <w:t>21</w:t>
            </w:r>
          </w:p>
        </w:tc>
        <w:tc>
          <w:tcPr>
            <w:tcW w:w="1803" w:type="dxa"/>
            <w:tcBorders>
              <w:top w:val="single" w:sz="2" w:space="0" w:color="000000"/>
              <w:left w:val="single" w:sz="2" w:space="0" w:color="000000"/>
              <w:bottom w:val="single" w:sz="2" w:space="0" w:color="000000"/>
              <w:right w:val="single" w:sz="2" w:space="0" w:color="000000"/>
            </w:tcBorders>
          </w:tcPr>
          <w:p>
            <w:pPr>
              <w:pStyle w:val="TableParagraph"/>
              <w:spacing w:before="12"/>
              <w:rPr>
                <w:rFonts w:ascii="黑体"/>
                <w:sz w:val="15"/>
              </w:rPr>
            </w:pPr>
          </w:p>
          <w:p>
            <w:pPr>
              <w:pStyle w:val="TableParagraph"/>
              <w:ind w:left="9"/>
              <w:rPr>
                <w:sz w:val="21"/>
              </w:rPr>
            </w:pPr>
            <w:r>
              <w:rPr>
                <w:sz w:val="21"/>
              </w:rPr>
              <w:t>车位引导系统</w:t>
            </w:r>
          </w:p>
        </w:tc>
        <w:tc>
          <w:tcPr>
            <w:tcW w:w="202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5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7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8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0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996"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03" w:type="dxa"/>
            <w:tcBorders>
              <w:top w:val="single" w:sz="2" w:space="0" w:color="000000"/>
              <w:left w:val="single" w:sz="2" w:space="0" w:color="000000"/>
              <w:bottom w:val="single" w:sz="2" w:space="0" w:color="000000"/>
            </w:tcBorders>
          </w:tcPr>
          <w:p>
            <w:pPr>
              <w:pStyle w:val="TableParagraph"/>
              <w:spacing w:before="127"/>
              <w:ind w:left="63"/>
              <w:rPr>
                <w:sz w:val="22"/>
              </w:rPr>
            </w:pPr>
            <w:r>
              <w:rPr>
                <w:sz w:val="22"/>
              </w:rPr>
              <w:t>5AEIWYDS</w:t>
            </w:r>
          </w:p>
        </w:tc>
      </w:tr>
      <w:tr>
        <w:trPr>
          <w:trHeight w:val="862" w:hRule="atLeast"/>
        </w:trPr>
        <w:tc>
          <w:tcPr>
            <w:tcW w:w="567"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70"/>
              <w:ind w:left="47" w:right="37"/>
              <w:jc w:val="center"/>
              <w:rPr>
                <w:sz w:val="21"/>
              </w:rPr>
            </w:pPr>
            <w:r>
              <w:rPr>
                <w:sz w:val="21"/>
              </w:rPr>
              <w:t>21.1</w:t>
            </w:r>
          </w:p>
        </w:tc>
        <w:tc>
          <w:tcPr>
            <w:tcW w:w="1803"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70"/>
              <w:ind w:left="9"/>
              <w:rPr>
                <w:sz w:val="21"/>
              </w:rPr>
            </w:pPr>
            <w:r>
              <w:rPr>
                <w:sz w:val="21"/>
              </w:rPr>
              <w:t>控制器</w:t>
            </w:r>
          </w:p>
        </w:tc>
        <w:tc>
          <w:tcPr>
            <w:tcW w:w="2025" w:type="dxa"/>
            <w:tcBorders>
              <w:top w:val="single" w:sz="2" w:space="0" w:color="000000"/>
              <w:left w:val="single" w:sz="2" w:space="0" w:color="000000"/>
              <w:bottom w:val="single" w:sz="2" w:space="0" w:color="000000"/>
              <w:right w:val="single" w:sz="2" w:space="0" w:color="000000"/>
            </w:tcBorders>
          </w:tcPr>
          <w:p>
            <w:pPr>
              <w:pStyle w:val="TableParagraph"/>
              <w:numPr>
                <w:ilvl w:val="0"/>
                <w:numId w:val="344"/>
              </w:numPr>
              <w:tabs>
                <w:tab w:pos="223" w:val="left" w:leader="none"/>
              </w:tabs>
              <w:spacing w:line="240" w:lineRule="auto" w:before="23" w:after="0"/>
              <w:ind w:left="222" w:right="0" w:hanging="215"/>
              <w:jc w:val="left"/>
              <w:rPr>
                <w:sz w:val="21"/>
              </w:rPr>
            </w:pPr>
            <w:r>
              <w:rPr>
                <w:spacing w:val="2"/>
                <w:w w:val="95"/>
                <w:sz w:val="21"/>
              </w:rPr>
              <w:t>名称</w:t>
            </w:r>
          </w:p>
          <w:p>
            <w:pPr>
              <w:pStyle w:val="TableParagraph"/>
              <w:numPr>
                <w:ilvl w:val="0"/>
                <w:numId w:val="344"/>
              </w:numPr>
              <w:tabs>
                <w:tab w:pos="230" w:val="left" w:leader="none"/>
              </w:tabs>
              <w:spacing w:line="240" w:lineRule="auto" w:before="14" w:after="0"/>
              <w:ind w:left="229" w:right="0" w:hanging="222"/>
              <w:jc w:val="left"/>
              <w:rPr>
                <w:sz w:val="21"/>
              </w:rPr>
            </w:pPr>
            <w:r>
              <w:rPr>
                <w:spacing w:val="5"/>
                <w:w w:val="95"/>
                <w:sz w:val="21"/>
              </w:rPr>
              <w:t>类别</w:t>
            </w:r>
          </w:p>
          <w:p>
            <w:pPr>
              <w:pStyle w:val="TableParagraph"/>
              <w:numPr>
                <w:ilvl w:val="0"/>
                <w:numId w:val="344"/>
              </w:numPr>
              <w:tabs>
                <w:tab w:pos="230" w:val="left" w:leader="none"/>
              </w:tabs>
              <w:spacing w:line="253" w:lineRule="exact" w:before="14" w:after="0"/>
              <w:ind w:left="229" w:right="0" w:hanging="222"/>
              <w:jc w:val="left"/>
              <w:rPr>
                <w:sz w:val="21"/>
              </w:rPr>
            </w:pPr>
            <w:r>
              <w:rPr>
                <w:spacing w:val="5"/>
                <w:w w:val="95"/>
                <w:sz w:val="21"/>
              </w:rPr>
              <w:t>规格</w:t>
            </w:r>
          </w:p>
        </w:tc>
        <w:tc>
          <w:tcPr>
            <w:tcW w:w="553"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70"/>
              <w:ind w:left="15"/>
              <w:jc w:val="center"/>
              <w:rPr>
                <w:sz w:val="21"/>
              </w:rPr>
            </w:pPr>
            <w:r>
              <w:rPr>
                <w:w w:val="99"/>
                <w:sz w:val="21"/>
              </w:rPr>
              <w:t>台</w:t>
            </w:r>
          </w:p>
        </w:tc>
        <w:tc>
          <w:tcPr>
            <w:tcW w:w="57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89" w:type="dxa"/>
            <w:tcBorders>
              <w:top w:val="single" w:sz="2" w:space="0" w:color="000000"/>
              <w:left w:val="single" w:sz="2" w:space="0" w:color="000000"/>
              <w:bottom w:val="single" w:sz="2" w:space="0" w:color="000000"/>
              <w:right w:val="single" w:sz="2" w:space="0" w:color="000000"/>
            </w:tcBorders>
          </w:tcPr>
          <w:p>
            <w:pPr>
              <w:pStyle w:val="TableParagraph"/>
              <w:spacing w:before="5"/>
              <w:rPr>
                <w:rFonts w:ascii="黑体"/>
                <w:sz w:val="18"/>
              </w:rPr>
            </w:pPr>
          </w:p>
          <w:p>
            <w:pPr>
              <w:pStyle w:val="TableParagraph"/>
              <w:spacing w:line="242" w:lineRule="auto" w:before="1"/>
              <w:ind w:left="189" w:right="15" w:hanging="166"/>
              <w:rPr>
                <w:sz w:val="21"/>
              </w:rPr>
            </w:pPr>
            <w:r>
              <w:rPr>
                <w:sz w:val="21"/>
              </w:rPr>
              <w:t>套/车位</w:t>
            </w:r>
          </w:p>
        </w:tc>
        <w:tc>
          <w:tcPr>
            <w:tcW w:w="6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08"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70"/>
              <w:ind w:left="18" w:right="11"/>
              <w:jc w:val="center"/>
              <w:rPr>
                <w:sz w:val="21"/>
              </w:rPr>
            </w:pPr>
            <w:r>
              <w:rPr>
                <w:sz w:val="21"/>
              </w:rPr>
              <w:t>元/套</w:t>
            </w:r>
          </w:p>
        </w:tc>
        <w:tc>
          <w:tcPr>
            <w:tcW w:w="996"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22"/>
              </w:rPr>
            </w:pPr>
          </w:p>
          <w:p>
            <w:pPr>
              <w:pStyle w:val="TableParagraph"/>
              <w:ind w:left="46" w:right="25"/>
              <w:jc w:val="center"/>
              <w:rPr>
                <w:sz w:val="22"/>
              </w:rPr>
            </w:pPr>
            <w:r>
              <w:rPr>
                <w:sz w:val="22"/>
              </w:rPr>
              <w:t>5AQIWKVS</w:t>
            </w:r>
          </w:p>
        </w:tc>
        <w:tc>
          <w:tcPr>
            <w:tcW w:w="1003" w:type="dxa"/>
            <w:tcBorders>
              <w:top w:val="single" w:sz="2" w:space="0" w:color="000000"/>
              <w:left w:val="single" w:sz="2" w:space="0" w:color="000000"/>
              <w:bottom w:val="single" w:sz="2" w:space="0" w:color="000000"/>
            </w:tcBorders>
          </w:tcPr>
          <w:p>
            <w:pPr>
              <w:pStyle w:val="TableParagraph"/>
              <w:spacing w:before="7"/>
              <w:rPr>
                <w:rFonts w:ascii="黑体"/>
                <w:sz w:val="22"/>
              </w:rPr>
            </w:pPr>
          </w:p>
          <w:p>
            <w:pPr>
              <w:pStyle w:val="TableParagraph"/>
              <w:ind w:left="63"/>
              <w:rPr>
                <w:sz w:val="22"/>
              </w:rPr>
            </w:pPr>
            <w:r>
              <w:rPr>
                <w:sz w:val="22"/>
              </w:rPr>
              <w:t>5ADIWKVS</w:t>
            </w:r>
          </w:p>
        </w:tc>
      </w:tr>
      <w:tr>
        <w:trPr>
          <w:trHeight w:val="863" w:hRule="atLeast"/>
        </w:trPr>
        <w:tc>
          <w:tcPr>
            <w:tcW w:w="567"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69"/>
              <w:ind w:left="47" w:right="37"/>
              <w:jc w:val="center"/>
              <w:rPr>
                <w:sz w:val="21"/>
              </w:rPr>
            </w:pPr>
            <w:r>
              <w:rPr>
                <w:sz w:val="21"/>
              </w:rPr>
              <w:t>21.2</w:t>
            </w:r>
          </w:p>
        </w:tc>
        <w:tc>
          <w:tcPr>
            <w:tcW w:w="1803"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69"/>
              <w:ind w:left="9"/>
              <w:rPr>
                <w:sz w:val="21"/>
              </w:rPr>
            </w:pPr>
            <w:r>
              <w:rPr>
                <w:sz w:val="21"/>
              </w:rPr>
              <w:t>引导屏</w:t>
            </w:r>
          </w:p>
        </w:tc>
        <w:tc>
          <w:tcPr>
            <w:tcW w:w="2025" w:type="dxa"/>
            <w:tcBorders>
              <w:top w:val="single" w:sz="2" w:space="0" w:color="000000"/>
              <w:left w:val="single" w:sz="2" w:space="0" w:color="000000"/>
              <w:bottom w:val="single" w:sz="2" w:space="0" w:color="000000"/>
              <w:right w:val="single" w:sz="2" w:space="0" w:color="000000"/>
            </w:tcBorders>
          </w:tcPr>
          <w:p>
            <w:pPr>
              <w:pStyle w:val="TableParagraph"/>
              <w:numPr>
                <w:ilvl w:val="0"/>
                <w:numId w:val="345"/>
              </w:numPr>
              <w:tabs>
                <w:tab w:pos="223" w:val="left" w:leader="none"/>
              </w:tabs>
              <w:spacing w:line="240" w:lineRule="auto" w:before="24" w:after="0"/>
              <w:ind w:left="222" w:right="0" w:hanging="215"/>
              <w:jc w:val="left"/>
              <w:rPr>
                <w:sz w:val="21"/>
              </w:rPr>
            </w:pPr>
            <w:r>
              <w:rPr>
                <w:spacing w:val="2"/>
                <w:w w:val="95"/>
                <w:sz w:val="21"/>
              </w:rPr>
              <w:t>名称</w:t>
            </w:r>
          </w:p>
          <w:p>
            <w:pPr>
              <w:pStyle w:val="TableParagraph"/>
              <w:numPr>
                <w:ilvl w:val="0"/>
                <w:numId w:val="345"/>
              </w:numPr>
              <w:tabs>
                <w:tab w:pos="230" w:val="left" w:leader="none"/>
              </w:tabs>
              <w:spacing w:line="240" w:lineRule="auto" w:before="15" w:after="0"/>
              <w:ind w:left="229" w:right="0" w:hanging="222"/>
              <w:jc w:val="left"/>
              <w:rPr>
                <w:sz w:val="21"/>
              </w:rPr>
            </w:pPr>
            <w:r>
              <w:rPr>
                <w:spacing w:val="5"/>
                <w:w w:val="95"/>
                <w:sz w:val="21"/>
              </w:rPr>
              <w:t>类别</w:t>
            </w:r>
          </w:p>
          <w:p>
            <w:pPr>
              <w:pStyle w:val="TableParagraph"/>
              <w:numPr>
                <w:ilvl w:val="0"/>
                <w:numId w:val="345"/>
              </w:numPr>
              <w:tabs>
                <w:tab w:pos="230" w:val="left" w:leader="none"/>
              </w:tabs>
              <w:spacing w:line="253" w:lineRule="exact" w:before="14" w:after="0"/>
              <w:ind w:left="229" w:right="0" w:hanging="222"/>
              <w:jc w:val="left"/>
              <w:rPr>
                <w:sz w:val="21"/>
              </w:rPr>
            </w:pPr>
            <w:r>
              <w:rPr>
                <w:spacing w:val="5"/>
                <w:w w:val="95"/>
                <w:sz w:val="21"/>
              </w:rPr>
              <w:t>规格</w:t>
            </w:r>
          </w:p>
        </w:tc>
        <w:tc>
          <w:tcPr>
            <w:tcW w:w="553"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69"/>
              <w:ind w:left="15"/>
              <w:jc w:val="center"/>
              <w:rPr>
                <w:sz w:val="21"/>
              </w:rPr>
            </w:pPr>
            <w:r>
              <w:rPr>
                <w:w w:val="99"/>
                <w:sz w:val="21"/>
              </w:rPr>
              <w:t>套</w:t>
            </w:r>
          </w:p>
        </w:tc>
        <w:tc>
          <w:tcPr>
            <w:tcW w:w="57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89" w:type="dxa"/>
            <w:tcBorders>
              <w:top w:val="single" w:sz="2" w:space="0" w:color="000000"/>
              <w:left w:val="single" w:sz="2" w:space="0" w:color="000000"/>
              <w:bottom w:val="single" w:sz="2" w:space="0" w:color="000000"/>
              <w:right w:val="single" w:sz="2" w:space="0" w:color="000000"/>
            </w:tcBorders>
          </w:tcPr>
          <w:p>
            <w:pPr>
              <w:pStyle w:val="TableParagraph"/>
              <w:spacing w:before="5"/>
              <w:rPr>
                <w:rFonts w:ascii="黑体"/>
                <w:sz w:val="18"/>
              </w:rPr>
            </w:pPr>
          </w:p>
          <w:p>
            <w:pPr>
              <w:pStyle w:val="TableParagraph"/>
              <w:spacing w:line="244" w:lineRule="auto"/>
              <w:ind w:left="189" w:right="15" w:hanging="166"/>
              <w:rPr>
                <w:sz w:val="21"/>
              </w:rPr>
            </w:pPr>
            <w:r>
              <w:rPr>
                <w:sz w:val="21"/>
              </w:rPr>
              <w:t>套/车位</w:t>
            </w:r>
          </w:p>
        </w:tc>
        <w:tc>
          <w:tcPr>
            <w:tcW w:w="6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08"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69"/>
              <w:ind w:left="18" w:right="11"/>
              <w:jc w:val="center"/>
              <w:rPr>
                <w:sz w:val="21"/>
              </w:rPr>
            </w:pPr>
            <w:r>
              <w:rPr>
                <w:sz w:val="21"/>
              </w:rPr>
              <w:t>元/套</w:t>
            </w:r>
          </w:p>
        </w:tc>
        <w:tc>
          <w:tcPr>
            <w:tcW w:w="996"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22"/>
              </w:rPr>
            </w:pPr>
          </w:p>
          <w:p>
            <w:pPr>
              <w:pStyle w:val="TableParagraph"/>
              <w:spacing w:before="1"/>
              <w:ind w:left="46" w:right="25"/>
              <w:jc w:val="center"/>
              <w:rPr>
                <w:sz w:val="22"/>
              </w:rPr>
            </w:pPr>
            <w:r>
              <w:rPr>
                <w:sz w:val="22"/>
              </w:rPr>
              <w:t>5AQYDPDS</w:t>
            </w:r>
          </w:p>
        </w:tc>
        <w:tc>
          <w:tcPr>
            <w:tcW w:w="1003" w:type="dxa"/>
            <w:tcBorders>
              <w:top w:val="single" w:sz="2" w:space="0" w:color="000000"/>
              <w:left w:val="single" w:sz="2" w:space="0" w:color="000000"/>
              <w:bottom w:val="single" w:sz="2" w:space="0" w:color="000000"/>
            </w:tcBorders>
          </w:tcPr>
          <w:p>
            <w:pPr>
              <w:pStyle w:val="TableParagraph"/>
              <w:spacing w:before="8"/>
              <w:rPr>
                <w:rFonts w:ascii="黑体"/>
                <w:sz w:val="22"/>
              </w:rPr>
            </w:pPr>
          </w:p>
          <w:p>
            <w:pPr>
              <w:pStyle w:val="TableParagraph"/>
              <w:spacing w:before="1"/>
              <w:ind w:left="63"/>
              <w:rPr>
                <w:sz w:val="22"/>
              </w:rPr>
            </w:pPr>
            <w:r>
              <w:rPr>
                <w:sz w:val="22"/>
              </w:rPr>
              <w:t>5ADYDPDS</w:t>
            </w:r>
          </w:p>
        </w:tc>
      </w:tr>
      <w:tr>
        <w:trPr>
          <w:trHeight w:val="865" w:hRule="atLeast"/>
        </w:trPr>
        <w:tc>
          <w:tcPr>
            <w:tcW w:w="567"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74"/>
              <w:ind w:left="47" w:right="37"/>
              <w:jc w:val="center"/>
              <w:rPr>
                <w:sz w:val="21"/>
              </w:rPr>
            </w:pPr>
            <w:r>
              <w:rPr>
                <w:sz w:val="21"/>
              </w:rPr>
              <w:t>21.3</w:t>
            </w:r>
          </w:p>
        </w:tc>
        <w:tc>
          <w:tcPr>
            <w:tcW w:w="1803"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74"/>
              <w:ind w:left="9"/>
              <w:rPr>
                <w:sz w:val="21"/>
              </w:rPr>
            </w:pPr>
            <w:r>
              <w:rPr>
                <w:sz w:val="21"/>
              </w:rPr>
              <w:t>探测器</w:t>
            </w:r>
          </w:p>
        </w:tc>
        <w:tc>
          <w:tcPr>
            <w:tcW w:w="2025" w:type="dxa"/>
            <w:tcBorders>
              <w:top w:val="single" w:sz="2" w:space="0" w:color="000000"/>
              <w:left w:val="single" w:sz="2" w:space="0" w:color="000000"/>
              <w:bottom w:val="single" w:sz="2" w:space="0" w:color="000000"/>
              <w:right w:val="single" w:sz="2" w:space="0" w:color="000000"/>
            </w:tcBorders>
          </w:tcPr>
          <w:p>
            <w:pPr>
              <w:pStyle w:val="TableParagraph"/>
              <w:numPr>
                <w:ilvl w:val="0"/>
                <w:numId w:val="346"/>
              </w:numPr>
              <w:tabs>
                <w:tab w:pos="223" w:val="left" w:leader="none"/>
              </w:tabs>
              <w:spacing w:line="240" w:lineRule="auto" w:before="27" w:after="0"/>
              <w:ind w:left="222" w:right="0" w:hanging="215"/>
              <w:jc w:val="left"/>
              <w:rPr>
                <w:sz w:val="21"/>
              </w:rPr>
            </w:pPr>
            <w:r>
              <w:rPr>
                <w:spacing w:val="2"/>
                <w:w w:val="95"/>
                <w:sz w:val="21"/>
              </w:rPr>
              <w:t>名称</w:t>
            </w:r>
          </w:p>
          <w:p>
            <w:pPr>
              <w:pStyle w:val="TableParagraph"/>
              <w:numPr>
                <w:ilvl w:val="0"/>
                <w:numId w:val="346"/>
              </w:numPr>
              <w:tabs>
                <w:tab w:pos="230" w:val="left" w:leader="none"/>
              </w:tabs>
              <w:spacing w:line="240" w:lineRule="auto" w:before="11" w:after="0"/>
              <w:ind w:left="229" w:right="0" w:hanging="222"/>
              <w:jc w:val="left"/>
              <w:rPr>
                <w:sz w:val="21"/>
              </w:rPr>
            </w:pPr>
            <w:r>
              <w:rPr>
                <w:spacing w:val="5"/>
                <w:w w:val="95"/>
                <w:sz w:val="21"/>
              </w:rPr>
              <w:t>类别</w:t>
            </w:r>
          </w:p>
          <w:p>
            <w:pPr>
              <w:pStyle w:val="TableParagraph"/>
              <w:numPr>
                <w:ilvl w:val="0"/>
                <w:numId w:val="346"/>
              </w:numPr>
              <w:tabs>
                <w:tab w:pos="230" w:val="left" w:leader="none"/>
              </w:tabs>
              <w:spacing w:line="254" w:lineRule="exact" w:before="14" w:after="0"/>
              <w:ind w:left="229" w:right="0" w:hanging="222"/>
              <w:jc w:val="left"/>
              <w:rPr>
                <w:sz w:val="21"/>
              </w:rPr>
            </w:pPr>
            <w:r>
              <w:rPr>
                <w:spacing w:val="5"/>
                <w:w w:val="95"/>
                <w:sz w:val="21"/>
              </w:rPr>
              <w:t>规格</w:t>
            </w:r>
          </w:p>
        </w:tc>
        <w:tc>
          <w:tcPr>
            <w:tcW w:w="553"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74"/>
              <w:ind w:left="15"/>
              <w:jc w:val="center"/>
              <w:rPr>
                <w:sz w:val="21"/>
              </w:rPr>
            </w:pPr>
            <w:r>
              <w:rPr>
                <w:w w:val="99"/>
                <w:sz w:val="21"/>
              </w:rPr>
              <w:t>套</w:t>
            </w:r>
          </w:p>
        </w:tc>
        <w:tc>
          <w:tcPr>
            <w:tcW w:w="57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89"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8"/>
              </w:rPr>
            </w:pPr>
          </w:p>
          <w:p>
            <w:pPr>
              <w:pStyle w:val="TableParagraph"/>
              <w:spacing w:line="242" w:lineRule="auto"/>
              <w:ind w:left="189" w:right="15" w:hanging="166"/>
              <w:rPr>
                <w:sz w:val="21"/>
              </w:rPr>
            </w:pPr>
            <w:r>
              <w:rPr>
                <w:sz w:val="21"/>
              </w:rPr>
              <w:t>套/车位</w:t>
            </w:r>
          </w:p>
        </w:tc>
        <w:tc>
          <w:tcPr>
            <w:tcW w:w="6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08"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74"/>
              <w:ind w:left="18" w:right="11"/>
              <w:jc w:val="center"/>
              <w:rPr>
                <w:sz w:val="21"/>
              </w:rPr>
            </w:pPr>
            <w:r>
              <w:rPr>
                <w:sz w:val="21"/>
              </w:rPr>
              <w:t>元/套</w:t>
            </w:r>
          </w:p>
        </w:tc>
        <w:tc>
          <w:tcPr>
            <w:tcW w:w="996"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22"/>
              </w:rPr>
            </w:pPr>
          </w:p>
          <w:p>
            <w:pPr>
              <w:pStyle w:val="TableParagraph"/>
              <w:ind w:left="46" w:right="25"/>
              <w:jc w:val="center"/>
              <w:rPr>
                <w:sz w:val="22"/>
              </w:rPr>
            </w:pPr>
            <w:r>
              <w:rPr>
                <w:sz w:val="22"/>
              </w:rPr>
              <w:t>5AQIWTCS</w:t>
            </w:r>
          </w:p>
        </w:tc>
        <w:tc>
          <w:tcPr>
            <w:tcW w:w="1003" w:type="dxa"/>
            <w:tcBorders>
              <w:top w:val="single" w:sz="2" w:space="0" w:color="000000"/>
              <w:left w:val="single" w:sz="2" w:space="0" w:color="000000"/>
              <w:bottom w:val="single" w:sz="2" w:space="0" w:color="000000"/>
            </w:tcBorders>
          </w:tcPr>
          <w:p>
            <w:pPr>
              <w:pStyle w:val="TableParagraph"/>
              <w:spacing w:before="8"/>
              <w:rPr>
                <w:rFonts w:ascii="黑体"/>
                <w:sz w:val="22"/>
              </w:rPr>
            </w:pPr>
          </w:p>
          <w:p>
            <w:pPr>
              <w:pStyle w:val="TableParagraph"/>
              <w:ind w:left="63"/>
              <w:rPr>
                <w:sz w:val="22"/>
              </w:rPr>
            </w:pPr>
            <w:r>
              <w:rPr>
                <w:sz w:val="22"/>
              </w:rPr>
              <w:t>5ADIWTCS</w:t>
            </w:r>
          </w:p>
        </w:tc>
      </w:tr>
      <w:tr>
        <w:trPr>
          <w:trHeight w:val="867" w:hRule="atLeast"/>
        </w:trPr>
        <w:tc>
          <w:tcPr>
            <w:tcW w:w="567"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72"/>
              <w:ind w:left="47" w:right="37"/>
              <w:jc w:val="center"/>
              <w:rPr>
                <w:sz w:val="21"/>
              </w:rPr>
            </w:pPr>
            <w:r>
              <w:rPr>
                <w:sz w:val="21"/>
              </w:rPr>
              <w:t>21.4</w:t>
            </w:r>
          </w:p>
        </w:tc>
        <w:tc>
          <w:tcPr>
            <w:tcW w:w="1803"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72"/>
              <w:ind w:left="9"/>
              <w:rPr>
                <w:sz w:val="21"/>
              </w:rPr>
            </w:pPr>
            <w:r>
              <w:rPr>
                <w:sz w:val="21"/>
              </w:rPr>
              <w:t>灯具</w:t>
            </w:r>
          </w:p>
        </w:tc>
        <w:tc>
          <w:tcPr>
            <w:tcW w:w="2025" w:type="dxa"/>
            <w:tcBorders>
              <w:top w:val="single" w:sz="2" w:space="0" w:color="000000"/>
              <w:left w:val="single" w:sz="2" w:space="0" w:color="000000"/>
              <w:bottom w:val="single" w:sz="2" w:space="0" w:color="000000"/>
              <w:right w:val="single" w:sz="2" w:space="0" w:color="000000"/>
            </w:tcBorders>
          </w:tcPr>
          <w:p>
            <w:pPr>
              <w:pStyle w:val="TableParagraph"/>
              <w:numPr>
                <w:ilvl w:val="0"/>
                <w:numId w:val="347"/>
              </w:numPr>
              <w:tabs>
                <w:tab w:pos="223" w:val="left" w:leader="none"/>
              </w:tabs>
              <w:spacing w:line="240" w:lineRule="auto" w:before="28" w:after="0"/>
              <w:ind w:left="222" w:right="0" w:hanging="215"/>
              <w:jc w:val="left"/>
              <w:rPr>
                <w:sz w:val="21"/>
              </w:rPr>
            </w:pPr>
            <w:r>
              <w:rPr>
                <w:spacing w:val="2"/>
                <w:w w:val="95"/>
                <w:sz w:val="21"/>
              </w:rPr>
              <w:t>名称</w:t>
            </w:r>
          </w:p>
          <w:p>
            <w:pPr>
              <w:pStyle w:val="TableParagraph"/>
              <w:numPr>
                <w:ilvl w:val="0"/>
                <w:numId w:val="347"/>
              </w:numPr>
              <w:tabs>
                <w:tab w:pos="230" w:val="left" w:leader="none"/>
              </w:tabs>
              <w:spacing w:line="240" w:lineRule="auto" w:before="12" w:after="0"/>
              <w:ind w:left="229" w:right="0" w:hanging="222"/>
              <w:jc w:val="left"/>
              <w:rPr>
                <w:sz w:val="21"/>
              </w:rPr>
            </w:pPr>
            <w:r>
              <w:rPr>
                <w:spacing w:val="5"/>
                <w:w w:val="95"/>
                <w:sz w:val="21"/>
              </w:rPr>
              <w:t>类别</w:t>
            </w:r>
          </w:p>
          <w:p>
            <w:pPr>
              <w:pStyle w:val="TableParagraph"/>
              <w:numPr>
                <w:ilvl w:val="0"/>
                <w:numId w:val="347"/>
              </w:numPr>
              <w:tabs>
                <w:tab w:pos="230" w:val="left" w:leader="none"/>
              </w:tabs>
              <w:spacing w:line="253" w:lineRule="exact" w:before="16" w:after="0"/>
              <w:ind w:left="229" w:right="0" w:hanging="222"/>
              <w:jc w:val="left"/>
              <w:rPr>
                <w:sz w:val="21"/>
              </w:rPr>
            </w:pPr>
            <w:r>
              <w:rPr>
                <w:spacing w:val="5"/>
                <w:w w:val="95"/>
                <w:sz w:val="21"/>
              </w:rPr>
              <w:t>规格</w:t>
            </w:r>
          </w:p>
        </w:tc>
        <w:tc>
          <w:tcPr>
            <w:tcW w:w="553"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72"/>
              <w:ind w:left="15"/>
              <w:jc w:val="center"/>
              <w:rPr>
                <w:sz w:val="21"/>
              </w:rPr>
            </w:pPr>
            <w:r>
              <w:rPr>
                <w:w w:val="99"/>
                <w:sz w:val="21"/>
              </w:rPr>
              <w:t>套</w:t>
            </w:r>
          </w:p>
        </w:tc>
        <w:tc>
          <w:tcPr>
            <w:tcW w:w="57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89"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18"/>
              </w:rPr>
            </w:pPr>
          </w:p>
          <w:p>
            <w:pPr>
              <w:pStyle w:val="TableParagraph"/>
              <w:spacing w:line="242" w:lineRule="auto"/>
              <w:ind w:left="189" w:right="15" w:hanging="166"/>
              <w:rPr>
                <w:sz w:val="21"/>
              </w:rPr>
            </w:pPr>
            <w:r>
              <w:rPr>
                <w:sz w:val="21"/>
              </w:rPr>
              <w:t>套/车位</w:t>
            </w:r>
          </w:p>
        </w:tc>
        <w:tc>
          <w:tcPr>
            <w:tcW w:w="6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08"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72"/>
              <w:ind w:left="18" w:right="11"/>
              <w:jc w:val="center"/>
              <w:rPr>
                <w:sz w:val="21"/>
              </w:rPr>
            </w:pPr>
            <w:r>
              <w:rPr>
                <w:sz w:val="21"/>
              </w:rPr>
              <w:t>元/套</w:t>
            </w:r>
          </w:p>
        </w:tc>
        <w:tc>
          <w:tcPr>
            <w:tcW w:w="996" w:type="dxa"/>
            <w:tcBorders>
              <w:top w:val="single" w:sz="2" w:space="0" w:color="000000"/>
              <w:left w:val="single" w:sz="2" w:space="0" w:color="000000"/>
              <w:bottom w:val="single" w:sz="2" w:space="0" w:color="000000"/>
              <w:right w:val="single" w:sz="2" w:space="0" w:color="000000"/>
            </w:tcBorders>
          </w:tcPr>
          <w:p>
            <w:pPr>
              <w:pStyle w:val="TableParagraph"/>
              <w:spacing w:before="9"/>
              <w:rPr>
                <w:rFonts w:ascii="黑体"/>
                <w:sz w:val="22"/>
              </w:rPr>
            </w:pPr>
          </w:p>
          <w:p>
            <w:pPr>
              <w:pStyle w:val="TableParagraph"/>
              <w:spacing w:before="1"/>
              <w:ind w:left="46" w:right="25"/>
              <w:jc w:val="center"/>
              <w:rPr>
                <w:sz w:val="22"/>
              </w:rPr>
            </w:pPr>
            <w:r>
              <w:rPr>
                <w:sz w:val="22"/>
              </w:rPr>
              <w:t>5AQIWDJS</w:t>
            </w:r>
          </w:p>
        </w:tc>
        <w:tc>
          <w:tcPr>
            <w:tcW w:w="1003" w:type="dxa"/>
            <w:tcBorders>
              <w:top w:val="single" w:sz="2" w:space="0" w:color="000000"/>
              <w:left w:val="single" w:sz="2" w:space="0" w:color="000000"/>
              <w:bottom w:val="single" w:sz="2" w:space="0" w:color="000000"/>
            </w:tcBorders>
          </w:tcPr>
          <w:p>
            <w:pPr>
              <w:pStyle w:val="TableParagraph"/>
              <w:spacing w:before="9"/>
              <w:rPr>
                <w:rFonts w:ascii="黑体"/>
                <w:sz w:val="22"/>
              </w:rPr>
            </w:pPr>
          </w:p>
          <w:p>
            <w:pPr>
              <w:pStyle w:val="TableParagraph"/>
              <w:spacing w:before="1"/>
              <w:ind w:left="63"/>
              <w:rPr>
                <w:sz w:val="22"/>
              </w:rPr>
            </w:pPr>
            <w:r>
              <w:rPr>
                <w:sz w:val="22"/>
              </w:rPr>
              <w:t>5ADIWDJS</w:t>
            </w:r>
          </w:p>
        </w:tc>
      </w:tr>
      <w:tr>
        <w:trPr>
          <w:trHeight w:val="911" w:hRule="atLeast"/>
        </w:trPr>
        <w:tc>
          <w:tcPr>
            <w:tcW w:w="567"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60"/>
              <w:ind w:left="47" w:right="37"/>
              <w:jc w:val="center"/>
              <w:rPr>
                <w:sz w:val="21"/>
              </w:rPr>
            </w:pPr>
            <w:r>
              <w:rPr>
                <w:sz w:val="21"/>
              </w:rPr>
              <w:t>21.5</w:t>
            </w:r>
          </w:p>
        </w:tc>
        <w:tc>
          <w:tcPr>
            <w:tcW w:w="1803"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60"/>
              <w:ind w:left="9"/>
              <w:rPr>
                <w:sz w:val="21"/>
              </w:rPr>
            </w:pPr>
            <w:r>
              <w:rPr>
                <w:sz w:val="21"/>
              </w:rPr>
              <w:t>光缆线缆</w:t>
            </w:r>
          </w:p>
        </w:tc>
        <w:tc>
          <w:tcPr>
            <w:tcW w:w="2025" w:type="dxa"/>
            <w:tcBorders>
              <w:top w:val="single" w:sz="2" w:space="0" w:color="000000"/>
              <w:left w:val="single" w:sz="2" w:space="0" w:color="000000"/>
              <w:bottom w:val="single" w:sz="2" w:space="0" w:color="000000"/>
              <w:right w:val="single" w:sz="2" w:space="0" w:color="000000"/>
            </w:tcBorders>
          </w:tcPr>
          <w:p>
            <w:pPr>
              <w:pStyle w:val="TableParagraph"/>
              <w:numPr>
                <w:ilvl w:val="0"/>
                <w:numId w:val="348"/>
              </w:numPr>
              <w:tabs>
                <w:tab w:pos="223" w:val="left" w:leader="none"/>
              </w:tabs>
              <w:spacing w:line="240" w:lineRule="auto" w:before="73" w:after="0"/>
              <w:ind w:left="222" w:right="0" w:hanging="215"/>
              <w:jc w:val="left"/>
              <w:rPr>
                <w:sz w:val="21"/>
              </w:rPr>
            </w:pPr>
            <w:r>
              <w:rPr>
                <w:spacing w:val="2"/>
                <w:w w:val="95"/>
                <w:sz w:val="21"/>
              </w:rPr>
              <w:t>名称</w:t>
            </w:r>
          </w:p>
          <w:p>
            <w:pPr>
              <w:pStyle w:val="TableParagraph"/>
              <w:numPr>
                <w:ilvl w:val="0"/>
                <w:numId w:val="348"/>
              </w:numPr>
              <w:tabs>
                <w:tab w:pos="230" w:val="left" w:leader="none"/>
              </w:tabs>
              <w:spacing w:line="240" w:lineRule="auto" w:before="14" w:after="0"/>
              <w:ind w:left="229" w:right="0" w:hanging="222"/>
              <w:jc w:val="left"/>
              <w:rPr>
                <w:sz w:val="21"/>
              </w:rPr>
            </w:pPr>
            <w:r>
              <w:rPr>
                <w:spacing w:val="5"/>
                <w:w w:val="95"/>
                <w:sz w:val="21"/>
              </w:rPr>
              <w:t>规格</w:t>
            </w:r>
          </w:p>
          <w:p>
            <w:pPr>
              <w:pStyle w:val="TableParagraph"/>
              <w:numPr>
                <w:ilvl w:val="0"/>
                <w:numId w:val="348"/>
              </w:numPr>
              <w:tabs>
                <w:tab w:pos="230" w:val="left" w:leader="none"/>
              </w:tabs>
              <w:spacing w:line="254" w:lineRule="exact" w:before="11" w:after="0"/>
              <w:ind w:left="229" w:right="0" w:hanging="222"/>
              <w:jc w:val="left"/>
              <w:rPr>
                <w:sz w:val="21"/>
              </w:rPr>
            </w:pPr>
            <w:r>
              <w:rPr>
                <w:sz w:val="21"/>
              </w:rPr>
              <w:t>敷设方式</w:t>
            </w:r>
          </w:p>
        </w:tc>
        <w:tc>
          <w:tcPr>
            <w:tcW w:w="553"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8"/>
              <w:rPr>
                <w:rFonts w:ascii="黑体"/>
                <w:sz w:val="15"/>
              </w:rPr>
            </w:pPr>
          </w:p>
          <w:p>
            <w:pPr>
              <w:pStyle w:val="TableParagraph"/>
              <w:ind w:left="16"/>
              <w:jc w:val="center"/>
              <w:rPr>
                <w:sz w:val="21"/>
              </w:rPr>
            </w:pPr>
            <w:r>
              <w:rPr>
                <w:w w:val="99"/>
                <w:sz w:val="21"/>
              </w:rPr>
              <w:t>m</w:t>
            </w:r>
          </w:p>
        </w:tc>
        <w:tc>
          <w:tcPr>
            <w:tcW w:w="57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89"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20"/>
              </w:rPr>
            </w:pPr>
          </w:p>
          <w:p>
            <w:pPr>
              <w:pStyle w:val="TableParagraph"/>
              <w:spacing w:line="244" w:lineRule="auto" w:before="1"/>
              <w:ind w:left="189" w:right="72" w:hanging="111"/>
              <w:rPr>
                <w:sz w:val="21"/>
              </w:rPr>
            </w:pPr>
            <w:r>
              <w:rPr>
                <w:sz w:val="21"/>
              </w:rPr>
              <w:t>m/车位</w:t>
            </w:r>
          </w:p>
        </w:tc>
        <w:tc>
          <w:tcPr>
            <w:tcW w:w="6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08"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60"/>
              <w:ind w:left="22" w:right="9"/>
              <w:jc w:val="center"/>
              <w:rPr>
                <w:sz w:val="21"/>
              </w:rPr>
            </w:pPr>
            <w:r>
              <w:rPr>
                <w:sz w:val="21"/>
              </w:rPr>
              <w:t>元/m</w:t>
            </w:r>
          </w:p>
        </w:tc>
        <w:tc>
          <w:tcPr>
            <w:tcW w:w="996"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24"/>
              </w:rPr>
            </w:pPr>
          </w:p>
          <w:p>
            <w:pPr>
              <w:pStyle w:val="TableParagraph"/>
              <w:ind w:left="46" w:right="25"/>
              <w:jc w:val="center"/>
              <w:rPr>
                <w:sz w:val="22"/>
              </w:rPr>
            </w:pPr>
            <w:r>
              <w:rPr>
                <w:sz w:val="22"/>
              </w:rPr>
              <w:t>5AQIWDLS</w:t>
            </w:r>
          </w:p>
        </w:tc>
        <w:tc>
          <w:tcPr>
            <w:tcW w:w="1003" w:type="dxa"/>
            <w:tcBorders>
              <w:top w:val="single" w:sz="2" w:space="0" w:color="000000"/>
              <w:left w:val="single" w:sz="2" w:space="0" w:color="000000"/>
              <w:bottom w:val="single" w:sz="2" w:space="0" w:color="000000"/>
            </w:tcBorders>
          </w:tcPr>
          <w:p>
            <w:pPr>
              <w:pStyle w:val="TableParagraph"/>
              <w:spacing w:before="7"/>
              <w:rPr>
                <w:rFonts w:ascii="黑体"/>
                <w:sz w:val="24"/>
              </w:rPr>
            </w:pPr>
          </w:p>
          <w:p>
            <w:pPr>
              <w:pStyle w:val="TableParagraph"/>
              <w:ind w:left="63"/>
              <w:rPr>
                <w:sz w:val="22"/>
              </w:rPr>
            </w:pPr>
            <w:r>
              <w:rPr>
                <w:sz w:val="22"/>
              </w:rPr>
              <w:t>5ADIWDLS</w:t>
            </w:r>
          </w:p>
        </w:tc>
      </w:tr>
      <w:tr>
        <w:trPr>
          <w:trHeight w:val="872" w:hRule="atLeast"/>
        </w:trPr>
        <w:tc>
          <w:tcPr>
            <w:tcW w:w="567"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2"/>
              <w:rPr>
                <w:rFonts w:ascii="黑体"/>
                <w:sz w:val="14"/>
              </w:rPr>
            </w:pPr>
          </w:p>
          <w:p>
            <w:pPr>
              <w:pStyle w:val="TableParagraph"/>
              <w:spacing w:before="1"/>
              <w:ind w:left="47" w:right="37"/>
              <w:jc w:val="center"/>
              <w:rPr>
                <w:sz w:val="21"/>
              </w:rPr>
            </w:pPr>
            <w:r>
              <w:rPr>
                <w:sz w:val="21"/>
              </w:rPr>
              <w:t>21.6</w:t>
            </w:r>
          </w:p>
        </w:tc>
        <w:tc>
          <w:tcPr>
            <w:tcW w:w="1803"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2"/>
              <w:rPr>
                <w:rFonts w:ascii="黑体"/>
                <w:sz w:val="14"/>
              </w:rPr>
            </w:pPr>
          </w:p>
          <w:p>
            <w:pPr>
              <w:pStyle w:val="TableParagraph"/>
              <w:spacing w:before="1"/>
              <w:ind w:left="9"/>
              <w:rPr>
                <w:sz w:val="21"/>
              </w:rPr>
            </w:pPr>
            <w:r>
              <w:rPr>
                <w:sz w:val="21"/>
              </w:rPr>
              <w:t>配管</w:t>
            </w:r>
          </w:p>
        </w:tc>
        <w:tc>
          <w:tcPr>
            <w:tcW w:w="2025" w:type="dxa"/>
            <w:tcBorders>
              <w:top w:val="single" w:sz="2" w:space="0" w:color="000000"/>
              <w:left w:val="single" w:sz="2" w:space="0" w:color="000000"/>
              <w:bottom w:val="single" w:sz="2" w:space="0" w:color="000000"/>
              <w:right w:val="single" w:sz="2" w:space="0" w:color="000000"/>
            </w:tcBorders>
          </w:tcPr>
          <w:p>
            <w:pPr>
              <w:pStyle w:val="TableParagraph"/>
              <w:numPr>
                <w:ilvl w:val="0"/>
                <w:numId w:val="349"/>
              </w:numPr>
              <w:tabs>
                <w:tab w:pos="223" w:val="left" w:leader="none"/>
              </w:tabs>
              <w:spacing w:line="240" w:lineRule="auto" w:before="33" w:after="0"/>
              <w:ind w:left="222" w:right="0" w:hanging="215"/>
              <w:jc w:val="left"/>
              <w:rPr>
                <w:sz w:val="21"/>
              </w:rPr>
            </w:pPr>
            <w:r>
              <w:rPr>
                <w:spacing w:val="2"/>
                <w:w w:val="95"/>
                <w:sz w:val="21"/>
              </w:rPr>
              <w:t>名称</w:t>
            </w:r>
          </w:p>
          <w:p>
            <w:pPr>
              <w:pStyle w:val="TableParagraph"/>
              <w:numPr>
                <w:ilvl w:val="0"/>
                <w:numId w:val="349"/>
              </w:numPr>
              <w:tabs>
                <w:tab w:pos="230" w:val="left" w:leader="none"/>
              </w:tabs>
              <w:spacing w:line="240" w:lineRule="auto" w:before="11" w:after="0"/>
              <w:ind w:left="229" w:right="0" w:hanging="222"/>
              <w:jc w:val="left"/>
              <w:rPr>
                <w:sz w:val="21"/>
              </w:rPr>
            </w:pPr>
            <w:r>
              <w:rPr>
                <w:spacing w:val="5"/>
                <w:w w:val="95"/>
                <w:sz w:val="21"/>
              </w:rPr>
              <w:t>材质</w:t>
            </w:r>
          </w:p>
          <w:p>
            <w:pPr>
              <w:pStyle w:val="TableParagraph"/>
              <w:numPr>
                <w:ilvl w:val="0"/>
                <w:numId w:val="349"/>
              </w:numPr>
              <w:tabs>
                <w:tab w:pos="230" w:val="left" w:leader="none"/>
              </w:tabs>
              <w:spacing w:line="254" w:lineRule="exact" w:before="17" w:after="0"/>
              <w:ind w:left="229" w:right="0" w:hanging="222"/>
              <w:jc w:val="left"/>
              <w:rPr>
                <w:sz w:val="21"/>
              </w:rPr>
            </w:pPr>
            <w:r>
              <w:rPr>
                <w:spacing w:val="5"/>
                <w:w w:val="95"/>
                <w:sz w:val="21"/>
              </w:rPr>
              <w:t>规格</w:t>
            </w:r>
          </w:p>
        </w:tc>
        <w:tc>
          <w:tcPr>
            <w:tcW w:w="553"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2"/>
              <w:rPr>
                <w:rFonts w:ascii="黑体"/>
                <w:sz w:val="14"/>
              </w:rPr>
            </w:pPr>
          </w:p>
          <w:p>
            <w:pPr>
              <w:pStyle w:val="TableParagraph"/>
              <w:spacing w:before="1"/>
              <w:ind w:left="16"/>
              <w:jc w:val="center"/>
              <w:rPr>
                <w:sz w:val="21"/>
              </w:rPr>
            </w:pPr>
            <w:r>
              <w:rPr>
                <w:w w:val="99"/>
                <w:sz w:val="21"/>
              </w:rPr>
              <w:t>m</w:t>
            </w:r>
          </w:p>
        </w:tc>
        <w:tc>
          <w:tcPr>
            <w:tcW w:w="57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89"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18"/>
              </w:rPr>
            </w:pPr>
          </w:p>
          <w:p>
            <w:pPr>
              <w:pStyle w:val="TableParagraph"/>
              <w:spacing w:line="242" w:lineRule="auto"/>
              <w:ind w:left="189" w:right="72" w:hanging="111"/>
              <w:rPr>
                <w:sz w:val="21"/>
              </w:rPr>
            </w:pPr>
            <w:r>
              <w:rPr>
                <w:sz w:val="21"/>
              </w:rPr>
              <w:t>m/车位</w:t>
            </w:r>
          </w:p>
        </w:tc>
        <w:tc>
          <w:tcPr>
            <w:tcW w:w="6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08"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2"/>
              <w:rPr>
                <w:rFonts w:ascii="黑体"/>
                <w:sz w:val="14"/>
              </w:rPr>
            </w:pPr>
          </w:p>
          <w:p>
            <w:pPr>
              <w:pStyle w:val="TableParagraph"/>
              <w:spacing w:before="1"/>
              <w:ind w:left="22" w:right="9"/>
              <w:jc w:val="center"/>
              <w:rPr>
                <w:sz w:val="21"/>
              </w:rPr>
            </w:pPr>
            <w:r>
              <w:rPr>
                <w:sz w:val="21"/>
              </w:rPr>
              <w:t>元/m</w:t>
            </w:r>
          </w:p>
        </w:tc>
        <w:tc>
          <w:tcPr>
            <w:tcW w:w="996" w:type="dxa"/>
            <w:tcBorders>
              <w:top w:val="single" w:sz="2" w:space="0" w:color="000000"/>
              <w:left w:val="single" w:sz="2" w:space="0" w:color="000000"/>
              <w:bottom w:val="single" w:sz="2" w:space="0" w:color="000000"/>
              <w:right w:val="single" w:sz="2" w:space="0" w:color="000000"/>
            </w:tcBorders>
          </w:tcPr>
          <w:p>
            <w:pPr>
              <w:pStyle w:val="TableParagraph"/>
              <w:spacing w:before="12"/>
              <w:rPr>
                <w:rFonts w:ascii="黑体"/>
                <w:sz w:val="22"/>
              </w:rPr>
            </w:pPr>
          </w:p>
          <w:p>
            <w:pPr>
              <w:pStyle w:val="TableParagraph"/>
              <w:ind w:left="46" w:right="25"/>
              <w:jc w:val="center"/>
              <w:rPr>
                <w:sz w:val="22"/>
              </w:rPr>
            </w:pPr>
            <w:r>
              <w:rPr>
                <w:sz w:val="22"/>
              </w:rPr>
              <w:t>5AQIWPGS</w:t>
            </w:r>
          </w:p>
        </w:tc>
        <w:tc>
          <w:tcPr>
            <w:tcW w:w="1003" w:type="dxa"/>
            <w:tcBorders>
              <w:top w:val="single" w:sz="2" w:space="0" w:color="000000"/>
              <w:left w:val="single" w:sz="2" w:space="0" w:color="000000"/>
              <w:bottom w:val="single" w:sz="2" w:space="0" w:color="000000"/>
            </w:tcBorders>
          </w:tcPr>
          <w:p>
            <w:pPr>
              <w:pStyle w:val="TableParagraph"/>
              <w:spacing w:before="12"/>
              <w:rPr>
                <w:rFonts w:ascii="黑体"/>
                <w:sz w:val="22"/>
              </w:rPr>
            </w:pPr>
          </w:p>
          <w:p>
            <w:pPr>
              <w:pStyle w:val="TableParagraph"/>
              <w:ind w:left="63"/>
              <w:rPr>
                <w:sz w:val="22"/>
              </w:rPr>
            </w:pPr>
            <w:r>
              <w:rPr>
                <w:sz w:val="22"/>
              </w:rPr>
              <w:t>5ADIWPGS</w:t>
            </w:r>
          </w:p>
        </w:tc>
      </w:tr>
      <w:tr>
        <w:trPr>
          <w:trHeight w:val="617" w:hRule="atLeast"/>
        </w:trPr>
        <w:tc>
          <w:tcPr>
            <w:tcW w:w="567" w:type="dxa"/>
            <w:tcBorders>
              <w:top w:val="single" w:sz="2" w:space="0" w:color="000000"/>
              <w:bottom w:val="single" w:sz="2" w:space="0" w:color="000000"/>
              <w:right w:val="single" w:sz="2" w:space="0" w:color="000000"/>
            </w:tcBorders>
          </w:tcPr>
          <w:p>
            <w:pPr>
              <w:pStyle w:val="TableParagraph"/>
              <w:spacing w:before="3"/>
              <w:rPr>
                <w:rFonts w:ascii="黑体"/>
                <w:sz w:val="19"/>
              </w:rPr>
            </w:pPr>
          </w:p>
          <w:p>
            <w:pPr>
              <w:pStyle w:val="TableParagraph"/>
              <w:ind w:left="52" w:right="33"/>
              <w:jc w:val="center"/>
              <w:rPr>
                <w:sz w:val="21"/>
              </w:rPr>
            </w:pPr>
            <w:r>
              <w:rPr>
                <w:sz w:val="21"/>
              </w:rPr>
              <w:t>22</w:t>
            </w:r>
          </w:p>
        </w:tc>
        <w:tc>
          <w:tcPr>
            <w:tcW w:w="1803"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19"/>
              </w:rPr>
            </w:pPr>
          </w:p>
          <w:p>
            <w:pPr>
              <w:pStyle w:val="TableParagraph"/>
              <w:ind w:left="9"/>
              <w:rPr>
                <w:sz w:val="21"/>
              </w:rPr>
            </w:pPr>
            <w:r>
              <w:rPr>
                <w:sz w:val="21"/>
              </w:rPr>
              <w:t>人防通信系统</w:t>
            </w:r>
          </w:p>
        </w:tc>
        <w:tc>
          <w:tcPr>
            <w:tcW w:w="202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5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7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8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0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996"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03" w:type="dxa"/>
            <w:tcBorders>
              <w:top w:val="single" w:sz="2" w:space="0" w:color="000000"/>
              <w:left w:val="single" w:sz="2" w:space="0" w:color="000000"/>
              <w:bottom w:val="single" w:sz="2" w:space="0" w:color="000000"/>
            </w:tcBorders>
          </w:tcPr>
          <w:p>
            <w:pPr>
              <w:pStyle w:val="TableParagraph"/>
              <w:spacing w:before="167"/>
              <w:ind w:left="63"/>
              <w:rPr>
                <w:sz w:val="22"/>
              </w:rPr>
            </w:pPr>
            <w:r>
              <w:rPr>
                <w:sz w:val="22"/>
              </w:rPr>
              <w:t>5AERFTXS</w:t>
            </w:r>
          </w:p>
        </w:tc>
      </w:tr>
      <w:tr>
        <w:trPr>
          <w:trHeight w:val="870" w:hRule="atLeast"/>
        </w:trPr>
        <w:tc>
          <w:tcPr>
            <w:tcW w:w="567"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77"/>
              <w:ind w:left="47" w:right="37"/>
              <w:jc w:val="center"/>
              <w:rPr>
                <w:sz w:val="21"/>
              </w:rPr>
            </w:pPr>
            <w:r>
              <w:rPr>
                <w:sz w:val="21"/>
              </w:rPr>
              <w:t>22.1</w:t>
            </w:r>
          </w:p>
        </w:tc>
        <w:tc>
          <w:tcPr>
            <w:tcW w:w="1803"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77"/>
              <w:ind w:left="9"/>
              <w:rPr>
                <w:sz w:val="21"/>
              </w:rPr>
            </w:pPr>
            <w:r>
              <w:rPr>
                <w:sz w:val="21"/>
              </w:rPr>
              <w:t>信息插座</w:t>
            </w:r>
          </w:p>
        </w:tc>
        <w:tc>
          <w:tcPr>
            <w:tcW w:w="2025" w:type="dxa"/>
            <w:tcBorders>
              <w:top w:val="single" w:sz="2" w:space="0" w:color="000000"/>
              <w:left w:val="single" w:sz="2" w:space="0" w:color="000000"/>
              <w:bottom w:val="single" w:sz="2" w:space="0" w:color="000000"/>
              <w:right w:val="single" w:sz="2" w:space="0" w:color="000000"/>
            </w:tcBorders>
          </w:tcPr>
          <w:p>
            <w:pPr>
              <w:pStyle w:val="TableParagraph"/>
              <w:numPr>
                <w:ilvl w:val="0"/>
                <w:numId w:val="350"/>
              </w:numPr>
              <w:tabs>
                <w:tab w:pos="223" w:val="left" w:leader="none"/>
              </w:tabs>
              <w:spacing w:line="240" w:lineRule="auto" w:before="30" w:after="0"/>
              <w:ind w:left="222" w:right="0" w:hanging="215"/>
              <w:jc w:val="left"/>
              <w:rPr>
                <w:sz w:val="21"/>
              </w:rPr>
            </w:pPr>
            <w:r>
              <w:rPr>
                <w:spacing w:val="2"/>
                <w:w w:val="95"/>
                <w:sz w:val="21"/>
              </w:rPr>
              <w:t>名称</w:t>
            </w:r>
          </w:p>
          <w:p>
            <w:pPr>
              <w:pStyle w:val="TableParagraph"/>
              <w:numPr>
                <w:ilvl w:val="0"/>
                <w:numId w:val="350"/>
              </w:numPr>
              <w:tabs>
                <w:tab w:pos="230" w:val="left" w:leader="none"/>
              </w:tabs>
              <w:spacing w:line="240" w:lineRule="auto" w:before="14" w:after="0"/>
              <w:ind w:left="229" w:right="0" w:hanging="222"/>
              <w:jc w:val="left"/>
              <w:rPr>
                <w:sz w:val="21"/>
              </w:rPr>
            </w:pPr>
            <w:r>
              <w:rPr>
                <w:spacing w:val="5"/>
                <w:w w:val="95"/>
                <w:sz w:val="21"/>
              </w:rPr>
              <w:t>类别</w:t>
            </w:r>
          </w:p>
          <w:p>
            <w:pPr>
              <w:pStyle w:val="TableParagraph"/>
              <w:numPr>
                <w:ilvl w:val="0"/>
                <w:numId w:val="350"/>
              </w:numPr>
              <w:tabs>
                <w:tab w:pos="230" w:val="left" w:leader="none"/>
              </w:tabs>
              <w:spacing w:line="253" w:lineRule="exact" w:before="14" w:after="0"/>
              <w:ind w:left="229" w:right="0" w:hanging="222"/>
              <w:jc w:val="left"/>
              <w:rPr>
                <w:sz w:val="21"/>
              </w:rPr>
            </w:pPr>
            <w:r>
              <w:rPr>
                <w:spacing w:val="5"/>
                <w:w w:val="95"/>
                <w:sz w:val="21"/>
              </w:rPr>
              <w:t>规格</w:t>
            </w:r>
          </w:p>
        </w:tc>
        <w:tc>
          <w:tcPr>
            <w:tcW w:w="553"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77"/>
              <w:ind w:left="15"/>
              <w:jc w:val="center"/>
              <w:rPr>
                <w:sz w:val="21"/>
              </w:rPr>
            </w:pPr>
            <w:r>
              <w:rPr>
                <w:w w:val="99"/>
                <w:sz w:val="21"/>
              </w:rPr>
              <w:t>个</w:t>
            </w:r>
          </w:p>
        </w:tc>
        <w:tc>
          <w:tcPr>
            <w:tcW w:w="57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8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08"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77"/>
              <w:ind w:left="18" w:right="11"/>
              <w:jc w:val="center"/>
              <w:rPr>
                <w:sz w:val="21"/>
              </w:rPr>
            </w:pPr>
            <w:r>
              <w:rPr>
                <w:sz w:val="21"/>
              </w:rPr>
              <w:t>元/个</w:t>
            </w:r>
          </w:p>
        </w:tc>
        <w:tc>
          <w:tcPr>
            <w:tcW w:w="996" w:type="dxa"/>
            <w:tcBorders>
              <w:top w:val="single" w:sz="2" w:space="0" w:color="000000"/>
              <w:left w:val="single" w:sz="2" w:space="0" w:color="000000"/>
              <w:bottom w:val="single" w:sz="2" w:space="0" w:color="000000"/>
              <w:right w:val="single" w:sz="2" w:space="0" w:color="000000"/>
            </w:tcBorders>
          </w:tcPr>
          <w:p>
            <w:pPr>
              <w:pStyle w:val="TableParagraph"/>
              <w:spacing w:before="12"/>
              <w:rPr>
                <w:rFonts w:ascii="黑体"/>
                <w:sz w:val="22"/>
              </w:rPr>
            </w:pPr>
          </w:p>
          <w:p>
            <w:pPr>
              <w:pStyle w:val="TableParagraph"/>
              <w:ind w:left="46" w:right="25"/>
              <w:jc w:val="center"/>
              <w:rPr>
                <w:sz w:val="22"/>
              </w:rPr>
            </w:pPr>
            <w:r>
              <w:rPr>
                <w:sz w:val="22"/>
              </w:rPr>
              <w:t>5AQVFIZS</w:t>
            </w:r>
          </w:p>
        </w:tc>
        <w:tc>
          <w:tcPr>
            <w:tcW w:w="1003" w:type="dxa"/>
            <w:tcBorders>
              <w:top w:val="single" w:sz="2" w:space="0" w:color="000000"/>
              <w:left w:val="single" w:sz="2" w:space="0" w:color="000000"/>
              <w:bottom w:val="single" w:sz="2" w:space="0" w:color="000000"/>
            </w:tcBorders>
          </w:tcPr>
          <w:p>
            <w:pPr>
              <w:pStyle w:val="TableParagraph"/>
              <w:spacing w:before="12"/>
              <w:rPr>
                <w:rFonts w:ascii="黑体"/>
                <w:sz w:val="22"/>
              </w:rPr>
            </w:pPr>
          </w:p>
          <w:p>
            <w:pPr>
              <w:pStyle w:val="TableParagraph"/>
              <w:ind w:left="63"/>
              <w:rPr>
                <w:sz w:val="22"/>
              </w:rPr>
            </w:pPr>
            <w:r>
              <w:rPr>
                <w:sz w:val="22"/>
              </w:rPr>
              <w:t>5ADVFIZS</w:t>
            </w:r>
          </w:p>
        </w:tc>
      </w:tr>
      <w:tr>
        <w:trPr>
          <w:trHeight w:val="910" w:hRule="atLeast"/>
        </w:trPr>
        <w:tc>
          <w:tcPr>
            <w:tcW w:w="567"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0"/>
              <w:rPr>
                <w:rFonts w:ascii="黑体"/>
                <w:sz w:val="15"/>
              </w:rPr>
            </w:pPr>
          </w:p>
          <w:p>
            <w:pPr>
              <w:pStyle w:val="TableParagraph"/>
              <w:ind w:left="47" w:right="37"/>
              <w:jc w:val="center"/>
              <w:rPr>
                <w:sz w:val="21"/>
              </w:rPr>
            </w:pPr>
            <w:r>
              <w:rPr>
                <w:sz w:val="21"/>
              </w:rPr>
              <w:t>22.2</w:t>
            </w:r>
          </w:p>
        </w:tc>
        <w:tc>
          <w:tcPr>
            <w:tcW w:w="1803"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0"/>
              <w:rPr>
                <w:rFonts w:ascii="黑体"/>
                <w:sz w:val="15"/>
              </w:rPr>
            </w:pPr>
          </w:p>
          <w:p>
            <w:pPr>
              <w:pStyle w:val="TableParagraph"/>
              <w:ind w:left="9"/>
              <w:rPr>
                <w:sz w:val="21"/>
              </w:rPr>
            </w:pPr>
            <w:r>
              <w:rPr>
                <w:sz w:val="21"/>
              </w:rPr>
              <w:t>光缆线缆</w:t>
            </w:r>
          </w:p>
        </w:tc>
        <w:tc>
          <w:tcPr>
            <w:tcW w:w="2025" w:type="dxa"/>
            <w:tcBorders>
              <w:top w:val="single" w:sz="2" w:space="0" w:color="000000"/>
              <w:left w:val="single" w:sz="2" w:space="0" w:color="000000"/>
              <w:bottom w:val="single" w:sz="2" w:space="0" w:color="000000"/>
              <w:right w:val="single" w:sz="2" w:space="0" w:color="000000"/>
            </w:tcBorders>
          </w:tcPr>
          <w:p>
            <w:pPr>
              <w:pStyle w:val="TableParagraph"/>
              <w:numPr>
                <w:ilvl w:val="0"/>
                <w:numId w:val="351"/>
              </w:numPr>
              <w:tabs>
                <w:tab w:pos="223" w:val="left" w:leader="none"/>
              </w:tabs>
              <w:spacing w:line="240" w:lineRule="auto" w:before="74" w:after="0"/>
              <w:ind w:left="222" w:right="0" w:hanging="215"/>
              <w:jc w:val="left"/>
              <w:rPr>
                <w:sz w:val="21"/>
              </w:rPr>
            </w:pPr>
            <w:r>
              <w:rPr>
                <w:spacing w:val="2"/>
                <w:w w:val="95"/>
                <w:sz w:val="21"/>
              </w:rPr>
              <w:t>名称</w:t>
            </w:r>
          </w:p>
          <w:p>
            <w:pPr>
              <w:pStyle w:val="TableParagraph"/>
              <w:numPr>
                <w:ilvl w:val="0"/>
                <w:numId w:val="351"/>
              </w:numPr>
              <w:tabs>
                <w:tab w:pos="230" w:val="left" w:leader="none"/>
              </w:tabs>
              <w:spacing w:line="240" w:lineRule="auto" w:before="15" w:after="0"/>
              <w:ind w:left="229" w:right="0" w:hanging="222"/>
              <w:jc w:val="left"/>
              <w:rPr>
                <w:sz w:val="21"/>
              </w:rPr>
            </w:pPr>
            <w:r>
              <w:rPr>
                <w:spacing w:val="5"/>
                <w:w w:val="95"/>
                <w:sz w:val="21"/>
              </w:rPr>
              <w:t>规格</w:t>
            </w:r>
          </w:p>
          <w:p>
            <w:pPr>
              <w:pStyle w:val="TableParagraph"/>
              <w:numPr>
                <w:ilvl w:val="0"/>
                <w:numId w:val="351"/>
              </w:numPr>
              <w:tabs>
                <w:tab w:pos="230" w:val="left" w:leader="none"/>
              </w:tabs>
              <w:spacing w:line="252" w:lineRule="exact" w:before="11" w:after="0"/>
              <w:ind w:left="229" w:right="0" w:hanging="222"/>
              <w:jc w:val="left"/>
              <w:rPr>
                <w:sz w:val="21"/>
              </w:rPr>
            </w:pPr>
            <w:r>
              <w:rPr>
                <w:sz w:val="21"/>
              </w:rPr>
              <w:t>敷设方式</w:t>
            </w:r>
          </w:p>
        </w:tc>
        <w:tc>
          <w:tcPr>
            <w:tcW w:w="553"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0"/>
              <w:rPr>
                <w:rFonts w:ascii="黑体"/>
                <w:sz w:val="15"/>
              </w:rPr>
            </w:pPr>
          </w:p>
          <w:p>
            <w:pPr>
              <w:pStyle w:val="TableParagraph"/>
              <w:ind w:left="16"/>
              <w:jc w:val="center"/>
              <w:rPr>
                <w:sz w:val="21"/>
              </w:rPr>
            </w:pPr>
            <w:r>
              <w:rPr>
                <w:w w:val="99"/>
                <w:sz w:val="21"/>
              </w:rPr>
              <w:t>m</w:t>
            </w:r>
          </w:p>
        </w:tc>
        <w:tc>
          <w:tcPr>
            <w:tcW w:w="57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89" w:type="dxa"/>
            <w:tcBorders>
              <w:top w:val="single" w:sz="2" w:space="0" w:color="000000"/>
              <w:left w:val="single" w:sz="2" w:space="0" w:color="000000"/>
              <w:bottom w:val="single" w:sz="2" w:space="0" w:color="000000"/>
              <w:right w:val="single" w:sz="2" w:space="0" w:color="000000"/>
            </w:tcBorders>
          </w:tcPr>
          <w:p>
            <w:pPr>
              <w:pStyle w:val="TableParagraph"/>
              <w:spacing w:before="5"/>
              <w:rPr>
                <w:rFonts w:ascii="黑体"/>
                <w:sz w:val="20"/>
              </w:rPr>
            </w:pPr>
          </w:p>
          <w:p>
            <w:pPr>
              <w:pStyle w:val="TableParagraph"/>
              <w:spacing w:line="242" w:lineRule="auto"/>
              <w:ind w:left="194" w:right="72" w:hanging="116"/>
              <w:rPr>
                <w:sz w:val="21"/>
              </w:rPr>
            </w:pPr>
            <w:r>
              <w:rPr>
                <w:sz w:val="21"/>
              </w:rPr>
              <w:t>m/点位</w:t>
            </w:r>
          </w:p>
        </w:tc>
        <w:tc>
          <w:tcPr>
            <w:tcW w:w="6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08"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0"/>
              <w:rPr>
                <w:rFonts w:ascii="黑体"/>
                <w:sz w:val="15"/>
              </w:rPr>
            </w:pPr>
          </w:p>
          <w:p>
            <w:pPr>
              <w:pStyle w:val="TableParagraph"/>
              <w:ind w:left="22" w:right="9"/>
              <w:jc w:val="center"/>
              <w:rPr>
                <w:sz w:val="21"/>
              </w:rPr>
            </w:pPr>
            <w:r>
              <w:rPr>
                <w:sz w:val="21"/>
              </w:rPr>
              <w:t>元/m</w:t>
            </w:r>
          </w:p>
        </w:tc>
        <w:tc>
          <w:tcPr>
            <w:tcW w:w="996"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24"/>
              </w:rPr>
            </w:pPr>
          </w:p>
          <w:p>
            <w:pPr>
              <w:pStyle w:val="TableParagraph"/>
              <w:ind w:left="46" w:right="25"/>
              <w:jc w:val="center"/>
              <w:rPr>
                <w:sz w:val="22"/>
              </w:rPr>
            </w:pPr>
            <w:r>
              <w:rPr>
                <w:sz w:val="22"/>
              </w:rPr>
              <w:t>5AQVFXLS</w:t>
            </w:r>
          </w:p>
        </w:tc>
        <w:tc>
          <w:tcPr>
            <w:tcW w:w="1003" w:type="dxa"/>
            <w:tcBorders>
              <w:top w:val="single" w:sz="2" w:space="0" w:color="000000"/>
              <w:left w:val="single" w:sz="2" w:space="0" w:color="000000"/>
              <w:bottom w:val="single" w:sz="2" w:space="0" w:color="000000"/>
            </w:tcBorders>
          </w:tcPr>
          <w:p>
            <w:pPr>
              <w:pStyle w:val="TableParagraph"/>
              <w:spacing w:before="6"/>
              <w:rPr>
                <w:rFonts w:ascii="黑体"/>
                <w:sz w:val="24"/>
              </w:rPr>
            </w:pPr>
          </w:p>
          <w:p>
            <w:pPr>
              <w:pStyle w:val="TableParagraph"/>
              <w:ind w:left="63"/>
              <w:rPr>
                <w:sz w:val="22"/>
              </w:rPr>
            </w:pPr>
            <w:r>
              <w:rPr>
                <w:sz w:val="22"/>
              </w:rPr>
              <w:t>5ADVFXLS</w:t>
            </w:r>
          </w:p>
        </w:tc>
      </w:tr>
      <w:tr>
        <w:trPr>
          <w:trHeight w:val="869" w:hRule="atLeast"/>
        </w:trPr>
        <w:tc>
          <w:tcPr>
            <w:tcW w:w="567" w:type="dxa"/>
            <w:tcBorders>
              <w:top w:val="single" w:sz="2" w:space="0" w:color="000000"/>
              <w:right w:val="single" w:sz="2" w:space="0" w:color="000000"/>
            </w:tcBorders>
          </w:tcPr>
          <w:p>
            <w:pPr>
              <w:pStyle w:val="TableParagraph"/>
              <w:rPr>
                <w:rFonts w:ascii="黑体"/>
                <w:sz w:val="20"/>
              </w:rPr>
            </w:pPr>
          </w:p>
          <w:p>
            <w:pPr>
              <w:pStyle w:val="TableParagraph"/>
              <w:spacing w:before="179"/>
              <w:ind w:left="47" w:right="37"/>
              <w:jc w:val="center"/>
              <w:rPr>
                <w:sz w:val="21"/>
              </w:rPr>
            </w:pPr>
            <w:r>
              <w:rPr>
                <w:sz w:val="21"/>
              </w:rPr>
              <w:t>22.3</w:t>
            </w:r>
          </w:p>
        </w:tc>
        <w:tc>
          <w:tcPr>
            <w:tcW w:w="1803" w:type="dxa"/>
            <w:tcBorders>
              <w:top w:val="single" w:sz="2" w:space="0" w:color="000000"/>
              <w:left w:val="single" w:sz="2" w:space="0" w:color="000000"/>
              <w:right w:val="single" w:sz="2" w:space="0" w:color="000000"/>
            </w:tcBorders>
          </w:tcPr>
          <w:p>
            <w:pPr>
              <w:pStyle w:val="TableParagraph"/>
              <w:rPr>
                <w:rFonts w:ascii="黑体"/>
                <w:sz w:val="20"/>
              </w:rPr>
            </w:pPr>
          </w:p>
          <w:p>
            <w:pPr>
              <w:pStyle w:val="TableParagraph"/>
              <w:spacing w:before="179"/>
              <w:ind w:left="9"/>
              <w:rPr>
                <w:sz w:val="21"/>
              </w:rPr>
            </w:pPr>
            <w:r>
              <w:rPr>
                <w:sz w:val="21"/>
              </w:rPr>
              <w:t>配管</w:t>
            </w:r>
          </w:p>
        </w:tc>
        <w:tc>
          <w:tcPr>
            <w:tcW w:w="2025" w:type="dxa"/>
            <w:tcBorders>
              <w:top w:val="single" w:sz="2" w:space="0" w:color="000000"/>
              <w:left w:val="single" w:sz="2" w:space="0" w:color="000000"/>
              <w:right w:val="single" w:sz="2" w:space="0" w:color="000000"/>
            </w:tcBorders>
          </w:tcPr>
          <w:p>
            <w:pPr>
              <w:pStyle w:val="TableParagraph"/>
              <w:numPr>
                <w:ilvl w:val="0"/>
                <w:numId w:val="352"/>
              </w:numPr>
              <w:tabs>
                <w:tab w:pos="223" w:val="left" w:leader="none"/>
              </w:tabs>
              <w:spacing w:line="240" w:lineRule="auto" w:before="32" w:after="0"/>
              <w:ind w:left="222" w:right="0" w:hanging="215"/>
              <w:jc w:val="left"/>
              <w:rPr>
                <w:sz w:val="21"/>
              </w:rPr>
            </w:pPr>
            <w:r>
              <w:rPr>
                <w:spacing w:val="2"/>
                <w:w w:val="95"/>
                <w:sz w:val="21"/>
              </w:rPr>
              <w:t>名称</w:t>
            </w:r>
          </w:p>
          <w:p>
            <w:pPr>
              <w:pStyle w:val="TableParagraph"/>
              <w:numPr>
                <w:ilvl w:val="0"/>
                <w:numId w:val="352"/>
              </w:numPr>
              <w:tabs>
                <w:tab w:pos="230" w:val="left" w:leader="none"/>
              </w:tabs>
              <w:spacing w:line="240" w:lineRule="auto" w:before="14" w:after="0"/>
              <w:ind w:left="229" w:right="0" w:hanging="222"/>
              <w:jc w:val="left"/>
              <w:rPr>
                <w:sz w:val="21"/>
              </w:rPr>
            </w:pPr>
            <w:r>
              <w:rPr>
                <w:spacing w:val="5"/>
                <w:w w:val="95"/>
                <w:sz w:val="21"/>
              </w:rPr>
              <w:t>材质</w:t>
            </w:r>
          </w:p>
          <w:p>
            <w:pPr>
              <w:pStyle w:val="TableParagraph"/>
              <w:numPr>
                <w:ilvl w:val="0"/>
                <w:numId w:val="352"/>
              </w:numPr>
              <w:tabs>
                <w:tab w:pos="230" w:val="left" w:leader="none"/>
              </w:tabs>
              <w:spacing w:line="249" w:lineRule="exact" w:before="17" w:after="0"/>
              <w:ind w:left="229" w:right="0" w:hanging="222"/>
              <w:jc w:val="left"/>
              <w:rPr>
                <w:sz w:val="21"/>
              </w:rPr>
            </w:pPr>
            <w:r>
              <w:rPr>
                <w:spacing w:val="5"/>
                <w:w w:val="95"/>
                <w:sz w:val="21"/>
              </w:rPr>
              <w:t>规格</w:t>
            </w:r>
          </w:p>
        </w:tc>
        <w:tc>
          <w:tcPr>
            <w:tcW w:w="553" w:type="dxa"/>
            <w:tcBorders>
              <w:top w:val="single" w:sz="2" w:space="0" w:color="000000"/>
              <w:left w:val="single" w:sz="2" w:space="0" w:color="000000"/>
              <w:right w:val="single" w:sz="2" w:space="0" w:color="000000"/>
            </w:tcBorders>
          </w:tcPr>
          <w:p>
            <w:pPr>
              <w:pStyle w:val="TableParagraph"/>
              <w:rPr>
                <w:rFonts w:ascii="黑体"/>
                <w:sz w:val="20"/>
              </w:rPr>
            </w:pPr>
          </w:p>
          <w:p>
            <w:pPr>
              <w:pStyle w:val="TableParagraph"/>
              <w:spacing w:before="179"/>
              <w:ind w:left="16"/>
              <w:jc w:val="center"/>
              <w:rPr>
                <w:sz w:val="21"/>
              </w:rPr>
            </w:pPr>
            <w:r>
              <w:rPr>
                <w:w w:val="99"/>
                <w:sz w:val="21"/>
              </w:rPr>
              <w:t>m</w:t>
            </w:r>
          </w:p>
        </w:tc>
        <w:tc>
          <w:tcPr>
            <w:tcW w:w="572"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589" w:type="dxa"/>
            <w:tcBorders>
              <w:top w:val="single" w:sz="2" w:space="0" w:color="000000"/>
              <w:left w:val="single" w:sz="2" w:space="0" w:color="000000"/>
              <w:right w:val="single" w:sz="2" w:space="0" w:color="000000"/>
            </w:tcBorders>
          </w:tcPr>
          <w:p>
            <w:pPr>
              <w:pStyle w:val="TableParagraph"/>
              <w:spacing w:before="8"/>
              <w:rPr>
                <w:rFonts w:ascii="黑体"/>
                <w:sz w:val="18"/>
              </w:rPr>
            </w:pPr>
          </w:p>
          <w:p>
            <w:pPr>
              <w:pStyle w:val="TableParagraph"/>
              <w:spacing w:line="242" w:lineRule="auto"/>
              <w:ind w:left="194" w:right="72" w:hanging="116"/>
              <w:rPr>
                <w:sz w:val="21"/>
              </w:rPr>
            </w:pPr>
            <w:r>
              <w:rPr>
                <w:sz w:val="21"/>
              </w:rPr>
              <w:t>m/点位</w:t>
            </w:r>
          </w:p>
        </w:tc>
        <w:tc>
          <w:tcPr>
            <w:tcW w:w="679"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608" w:type="dxa"/>
            <w:tcBorders>
              <w:top w:val="single" w:sz="2" w:space="0" w:color="000000"/>
              <w:left w:val="single" w:sz="2" w:space="0" w:color="000000"/>
              <w:right w:val="single" w:sz="2" w:space="0" w:color="000000"/>
            </w:tcBorders>
          </w:tcPr>
          <w:p>
            <w:pPr>
              <w:pStyle w:val="TableParagraph"/>
              <w:rPr>
                <w:rFonts w:ascii="黑体"/>
                <w:sz w:val="20"/>
              </w:rPr>
            </w:pPr>
          </w:p>
          <w:p>
            <w:pPr>
              <w:pStyle w:val="TableParagraph"/>
              <w:spacing w:before="179"/>
              <w:ind w:left="22" w:right="9"/>
              <w:jc w:val="center"/>
              <w:rPr>
                <w:sz w:val="21"/>
              </w:rPr>
            </w:pPr>
            <w:r>
              <w:rPr>
                <w:sz w:val="21"/>
              </w:rPr>
              <w:t>元/m</w:t>
            </w:r>
          </w:p>
        </w:tc>
        <w:tc>
          <w:tcPr>
            <w:tcW w:w="996" w:type="dxa"/>
            <w:tcBorders>
              <w:top w:val="single" w:sz="2" w:space="0" w:color="000000"/>
              <w:left w:val="single" w:sz="2" w:space="0" w:color="000000"/>
              <w:right w:val="single" w:sz="2" w:space="0" w:color="000000"/>
            </w:tcBorders>
          </w:tcPr>
          <w:p>
            <w:pPr>
              <w:pStyle w:val="TableParagraph"/>
              <w:spacing w:before="1"/>
              <w:rPr>
                <w:rFonts w:ascii="黑体"/>
                <w:sz w:val="23"/>
              </w:rPr>
            </w:pPr>
          </w:p>
          <w:p>
            <w:pPr>
              <w:pStyle w:val="TableParagraph"/>
              <w:ind w:left="46" w:right="25"/>
              <w:jc w:val="center"/>
              <w:rPr>
                <w:sz w:val="22"/>
              </w:rPr>
            </w:pPr>
            <w:r>
              <w:rPr>
                <w:sz w:val="22"/>
              </w:rPr>
              <w:t>5AQVFPGS</w:t>
            </w:r>
          </w:p>
        </w:tc>
        <w:tc>
          <w:tcPr>
            <w:tcW w:w="1003" w:type="dxa"/>
            <w:tcBorders>
              <w:top w:val="single" w:sz="2" w:space="0" w:color="000000"/>
              <w:left w:val="single" w:sz="2" w:space="0" w:color="000000"/>
            </w:tcBorders>
          </w:tcPr>
          <w:p>
            <w:pPr>
              <w:pStyle w:val="TableParagraph"/>
              <w:spacing w:before="1"/>
              <w:rPr>
                <w:rFonts w:ascii="黑体"/>
                <w:sz w:val="23"/>
              </w:rPr>
            </w:pPr>
          </w:p>
          <w:p>
            <w:pPr>
              <w:pStyle w:val="TableParagraph"/>
              <w:ind w:left="63"/>
              <w:rPr>
                <w:sz w:val="22"/>
              </w:rPr>
            </w:pPr>
            <w:r>
              <w:rPr>
                <w:sz w:val="22"/>
              </w:rPr>
              <w:t>5ADVFPGS</w:t>
            </w:r>
          </w:p>
        </w:tc>
      </w:tr>
    </w:tbl>
    <w:p>
      <w:pPr>
        <w:spacing w:after="0"/>
        <w:rPr>
          <w:sz w:val="22"/>
        </w:rPr>
        <w:sectPr>
          <w:headerReference w:type="default" r:id="rId226"/>
          <w:footerReference w:type="default" r:id="rId227"/>
          <w:pgSz w:w="11910" w:h="16840"/>
          <w:pgMar w:header="0" w:footer="893" w:top="1420" w:bottom="1080" w:left="440" w:right="440"/>
          <w:pgNumType w:start="137"/>
        </w:sectPr>
      </w:pPr>
    </w:p>
    <w:tbl>
      <w:tblPr>
        <w:tblW w:w="0" w:type="auto"/>
        <w:jc w:val="left"/>
        <w:tblInd w:w="8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67"/>
        <w:gridCol w:w="1803"/>
        <w:gridCol w:w="2025"/>
        <w:gridCol w:w="553"/>
        <w:gridCol w:w="572"/>
        <w:gridCol w:w="589"/>
        <w:gridCol w:w="679"/>
        <w:gridCol w:w="608"/>
        <w:gridCol w:w="996"/>
        <w:gridCol w:w="1003"/>
      </w:tblGrid>
      <w:tr>
        <w:trPr>
          <w:trHeight w:val="688" w:hRule="atLeast"/>
        </w:trPr>
        <w:tc>
          <w:tcPr>
            <w:tcW w:w="567" w:type="dxa"/>
            <w:vMerge w:val="restart"/>
            <w:tcBorders>
              <w:right w:val="single" w:sz="2" w:space="0" w:color="000000"/>
            </w:tcBorders>
          </w:tcPr>
          <w:p>
            <w:pPr>
              <w:pStyle w:val="TableParagraph"/>
              <w:rPr>
                <w:rFonts w:ascii="黑体"/>
                <w:sz w:val="20"/>
              </w:rPr>
            </w:pPr>
          </w:p>
          <w:p>
            <w:pPr>
              <w:pStyle w:val="TableParagraph"/>
              <w:spacing w:before="10"/>
              <w:rPr>
                <w:rFonts w:ascii="黑体"/>
                <w:sz w:val="19"/>
              </w:rPr>
            </w:pPr>
          </w:p>
          <w:p>
            <w:pPr>
              <w:pStyle w:val="TableParagraph"/>
              <w:spacing w:before="1"/>
              <w:ind w:left="67"/>
              <w:rPr>
                <w:sz w:val="21"/>
              </w:rPr>
            </w:pPr>
            <w:r>
              <w:rPr>
                <w:sz w:val="21"/>
              </w:rPr>
              <w:t>序号</w:t>
            </w:r>
          </w:p>
        </w:tc>
        <w:tc>
          <w:tcPr>
            <w:tcW w:w="1803" w:type="dxa"/>
            <w:vMerge w:val="restart"/>
            <w:tcBorders>
              <w:left w:val="single" w:sz="2" w:space="0" w:color="000000"/>
              <w:right w:val="single" w:sz="2" w:space="0" w:color="000000"/>
            </w:tcBorders>
          </w:tcPr>
          <w:p>
            <w:pPr>
              <w:pStyle w:val="TableParagraph"/>
              <w:rPr>
                <w:rFonts w:ascii="黑体"/>
                <w:sz w:val="20"/>
              </w:rPr>
            </w:pPr>
          </w:p>
          <w:p>
            <w:pPr>
              <w:pStyle w:val="TableParagraph"/>
              <w:spacing w:before="10"/>
              <w:rPr>
                <w:rFonts w:ascii="黑体"/>
                <w:sz w:val="19"/>
              </w:rPr>
            </w:pPr>
          </w:p>
          <w:p>
            <w:pPr>
              <w:pStyle w:val="TableParagraph"/>
              <w:spacing w:before="1"/>
              <w:ind w:left="465"/>
              <w:rPr>
                <w:sz w:val="21"/>
              </w:rPr>
            </w:pPr>
            <w:r>
              <w:rPr>
                <w:sz w:val="21"/>
              </w:rPr>
              <w:t>工程名称</w:t>
            </w:r>
          </w:p>
        </w:tc>
        <w:tc>
          <w:tcPr>
            <w:tcW w:w="2025" w:type="dxa"/>
            <w:vMerge w:val="restart"/>
            <w:tcBorders>
              <w:left w:val="single" w:sz="2" w:space="0" w:color="000000"/>
              <w:right w:val="single" w:sz="2" w:space="0" w:color="000000"/>
            </w:tcBorders>
          </w:tcPr>
          <w:p>
            <w:pPr>
              <w:pStyle w:val="TableParagraph"/>
              <w:rPr>
                <w:rFonts w:ascii="黑体"/>
                <w:sz w:val="20"/>
              </w:rPr>
            </w:pPr>
          </w:p>
          <w:p>
            <w:pPr>
              <w:pStyle w:val="TableParagraph"/>
              <w:spacing w:before="10"/>
              <w:rPr>
                <w:rFonts w:ascii="黑体"/>
                <w:sz w:val="19"/>
              </w:rPr>
            </w:pPr>
          </w:p>
          <w:p>
            <w:pPr>
              <w:pStyle w:val="TableParagraph"/>
              <w:spacing w:before="1"/>
              <w:ind w:left="570"/>
              <w:rPr>
                <w:sz w:val="21"/>
              </w:rPr>
            </w:pPr>
            <w:r>
              <w:rPr>
                <w:sz w:val="21"/>
              </w:rPr>
              <w:t>特征描述</w:t>
            </w:r>
          </w:p>
        </w:tc>
        <w:tc>
          <w:tcPr>
            <w:tcW w:w="553" w:type="dxa"/>
            <w:tcBorders>
              <w:left w:val="single" w:sz="2" w:space="0" w:color="000000"/>
              <w:bottom w:val="single" w:sz="2" w:space="0" w:color="000000"/>
              <w:right w:val="single" w:sz="2" w:space="0" w:color="000000"/>
            </w:tcBorders>
          </w:tcPr>
          <w:p>
            <w:pPr>
              <w:pStyle w:val="TableParagraph"/>
              <w:spacing w:line="270" w:lineRule="atLeast" w:before="152"/>
              <w:ind w:left="172" w:right="54" w:hanging="111"/>
              <w:rPr>
                <w:sz w:val="21"/>
              </w:rPr>
            </w:pPr>
            <w:r>
              <w:rPr>
                <w:sz w:val="21"/>
              </w:rPr>
              <w:t>工程量</w:t>
            </w:r>
          </w:p>
        </w:tc>
        <w:tc>
          <w:tcPr>
            <w:tcW w:w="1161" w:type="dxa"/>
            <w:gridSpan w:val="2"/>
            <w:tcBorders>
              <w:left w:val="single" w:sz="2" w:space="0" w:color="000000"/>
              <w:bottom w:val="single" w:sz="2" w:space="0" w:color="000000"/>
              <w:right w:val="single" w:sz="2" w:space="0" w:color="000000"/>
            </w:tcBorders>
          </w:tcPr>
          <w:p>
            <w:pPr>
              <w:pStyle w:val="TableParagraph"/>
              <w:spacing w:before="5"/>
              <w:rPr>
                <w:rFonts w:ascii="黑体"/>
                <w:sz w:val="22"/>
              </w:rPr>
            </w:pPr>
          </w:p>
          <w:p>
            <w:pPr>
              <w:pStyle w:val="TableParagraph"/>
              <w:ind w:left="32"/>
              <w:rPr>
                <w:sz w:val="21"/>
              </w:rPr>
            </w:pPr>
            <w:r>
              <w:rPr>
                <w:sz w:val="21"/>
              </w:rPr>
              <w:t>工程量指标</w:t>
            </w:r>
          </w:p>
        </w:tc>
        <w:tc>
          <w:tcPr>
            <w:tcW w:w="1287" w:type="dxa"/>
            <w:gridSpan w:val="2"/>
            <w:tcBorders>
              <w:left w:val="single" w:sz="2" w:space="0" w:color="000000"/>
              <w:bottom w:val="single" w:sz="2" w:space="0" w:color="000000"/>
              <w:right w:val="single" w:sz="2" w:space="0" w:color="000000"/>
            </w:tcBorders>
          </w:tcPr>
          <w:p>
            <w:pPr>
              <w:pStyle w:val="TableParagraph"/>
              <w:spacing w:before="5"/>
              <w:rPr>
                <w:rFonts w:ascii="黑体"/>
                <w:sz w:val="22"/>
              </w:rPr>
            </w:pPr>
          </w:p>
          <w:p>
            <w:pPr>
              <w:pStyle w:val="TableParagraph"/>
              <w:ind w:left="205"/>
              <w:rPr>
                <w:sz w:val="21"/>
              </w:rPr>
            </w:pPr>
            <w:r>
              <w:rPr>
                <w:sz w:val="21"/>
              </w:rPr>
              <w:t>单价指标</w:t>
            </w:r>
          </w:p>
        </w:tc>
        <w:tc>
          <w:tcPr>
            <w:tcW w:w="996" w:type="dxa"/>
            <w:vMerge w:val="restart"/>
            <w:tcBorders>
              <w:left w:val="single" w:sz="2" w:space="0" w:color="000000"/>
              <w:right w:val="single" w:sz="2" w:space="0" w:color="000000"/>
            </w:tcBorders>
          </w:tcPr>
          <w:p>
            <w:pPr>
              <w:pStyle w:val="TableParagraph"/>
              <w:rPr>
                <w:rFonts w:ascii="黑体"/>
                <w:sz w:val="28"/>
              </w:rPr>
            </w:pPr>
          </w:p>
          <w:p>
            <w:pPr>
              <w:pStyle w:val="TableParagraph"/>
              <w:spacing w:line="242" w:lineRule="auto"/>
              <w:ind w:left="180" w:right="59" w:hanging="113"/>
              <w:rPr>
                <w:sz w:val="21"/>
              </w:rPr>
            </w:pPr>
            <w:r>
              <w:rPr>
                <w:sz w:val="21"/>
              </w:rPr>
              <w:t>工程量指标编码</w:t>
            </w:r>
          </w:p>
        </w:tc>
        <w:tc>
          <w:tcPr>
            <w:tcW w:w="1003" w:type="dxa"/>
            <w:vMerge w:val="restart"/>
            <w:tcBorders>
              <w:left w:val="single" w:sz="2" w:space="0" w:color="000000"/>
            </w:tcBorders>
          </w:tcPr>
          <w:p>
            <w:pPr>
              <w:pStyle w:val="TableParagraph"/>
              <w:rPr>
                <w:rFonts w:ascii="黑体"/>
                <w:sz w:val="28"/>
              </w:rPr>
            </w:pPr>
          </w:p>
          <w:p>
            <w:pPr>
              <w:pStyle w:val="TableParagraph"/>
              <w:spacing w:line="242" w:lineRule="auto"/>
              <w:ind w:left="288" w:right="58" w:hanging="216"/>
              <w:rPr>
                <w:sz w:val="21"/>
              </w:rPr>
            </w:pPr>
            <w:r>
              <w:rPr>
                <w:sz w:val="21"/>
              </w:rPr>
              <w:t>单价指标编码</w:t>
            </w:r>
          </w:p>
        </w:tc>
      </w:tr>
      <w:tr>
        <w:trPr>
          <w:trHeight w:val="518" w:hRule="atLeast"/>
        </w:trPr>
        <w:tc>
          <w:tcPr>
            <w:tcW w:w="567" w:type="dxa"/>
            <w:vMerge/>
            <w:tcBorders>
              <w:top w:val="nil"/>
              <w:right w:val="single" w:sz="2" w:space="0" w:color="000000"/>
            </w:tcBorders>
          </w:tcPr>
          <w:p>
            <w:pPr>
              <w:rPr>
                <w:sz w:val="2"/>
                <w:szCs w:val="2"/>
              </w:rPr>
            </w:pPr>
          </w:p>
        </w:tc>
        <w:tc>
          <w:tcPr>
            <w:tcW w:w="1803" w:type="dxa"/>
            <w:vMerge/>
            <w:tcBorders>
              <w:top w:val="nil"/>
              <w:left w:val="single" w:sz="2" w:space="0" w:color="000000"/>
              <w:right w:val="single" w:sz="2" w:space="0" w:color="000000"/>
            </w:tcBorders>
          </w:tcPr>
          <w:p>
            <w:pPr>
              <w:rPr>
                <w:sz w:val="2"/>
                <w:szCs w:val="2"/>
              </w:rPr>
            </w:pPr>
          </w:p>
        </w:tc>
        <w:tc>
          <w:tcPr>
            <w:tcW w:w="2025" w:type="dxa"/>
            <w:vMerge/>
            <w:tcBorders>
              <w:top w:val="nil"/>
              <w:left w:val="single" w:sz="2" w:space="0" w:color="000000"/>
              <w:right w:val="single" w:sz="2" w:space="0" w:color="000000"/>
            </w:tcBorders>
          </w:tcPr>
          <w:p>
            <w:pPr>
              <w:rPr>
                <w:sz w:val="2"/>
                <w:szCs w:val="2"/>
              </w:rPr>
            </w:pPr>
          </w:p>
        </w:tc>
        <w:tc>
          <w:tcPr>
            <w:tcW w:w="553" w:type="dxa"/>
            <w:tcBorders>
              <w:top w:val="single" w:sz="2" w:space="0" w:color="000000"/>
              <w:left w:val="single" w:sz="2" w:space="0" w:color="000000"/>
              <w:right w:val="single" w:sz="2" w:space="0" w:color="000000"/>
            </w:tcBorders>
          </w:tcPr>
          <w:p>
            <w:pPr>
              <w:pStyle w:val="TableParagraph"/>
              <w:spacing w:before="8"/>
              <w:rPr>
                <w:rFonts w:ascii="黑体"/>
                <w:sz w:val="14"/>
              </w:rPr>
            </w:pPr>
          </w:p>
          <w:p>
            <w:pPr>
              <w:pStyle w:val="TableParagraph"/>
              <w:ind w:left="46" w:right="39"/>
              <w:jc w:val="center"/>
              <w:rPr>
                <w:sz w:val="21"/>
              </w:rPr>
            </w:pPr>
            <w:r>
              <w:rPr>
                <w:sz w:val="21"/>
              </w:rPr>
              <w:t>单位</w:t>
            </w:r>
          </w:p>
        </w:tc>
        <w:tc>
          <w:tcPr>
            <w:tcW w:w="572" w:type="dxa"/>
            <w:tcBorders>
              <w:top w:val="single" w:sz="2" w:space="0" w:color="000000"/>
              <w:left w:val="single" w:sz="2" w:space="0" w:color="000000"/>
              <w:right w:val="single" w:sz="2" w:space="0" w:color="000000"/>
            </w:tcBorders>
          </w:tcPr>
          <w:p>
            <w:pPr>
              <w:pStyle w:val="TableParagraph"/>
              <w:spacing w:before="8"/>
              <w:rPr>
                <w:rFonts w:ascii="黑体"/>
                <w:sz w:val="14"/>
              </w:rPr>
            </w:pPr>
          </w:p>
          <w:p>
            <w:pPr>
              <w:pStyle w:val="TableParagraph"/>
              <w:ind w:left="77"/>
              <w:rPr>
                <w:sz w:val="21"/>
              </w:rPr>
            </w:pPr>
            <w:r>
              <w:rPr>
                <w:sz w:val="21"/>
              </w:rPr>
              <w:t>指标</w:t>
            </w:r>
          </w:p>
        </w:tc>
        <w:tc>
          <w:tcPr>
            <w:tcW w:w="589" w:type="dxa"/>
            <w:tcBorders>
              <w:top w:val="single" w:sz="2" w:space="0" w:color="000000"/>
              <w:left w:val="single" w:sz="2" w:space="0" w:color="000000"/>
              <w:right w:val="single" w:sz="2" w:space="0" w:color="000000"/>
            </w:tcBorders>
          </w:tcPr>
          <w:p>
            <w:pPr>
              <w:pStyle w:val="TableParagraph"/>
              <w:spacing w:before="8"/>
              <w:rPr>
                <w:rFonts w:ascii="黑体"/>
                <w:sz w:val="14"/>
              </w:rPr>
            </w:pPr>
          </w:p>
          <w:p>
            <w:pPr>
              <w:pStyle w:val="TableParagraph"/>
              <w:ind w:left="84"/>
              <w:rPr>
                <w:sz w:val="21"/>
              </w:rPr>
            </w:pPr>
            <w:r>
              <w:rPr>
                <w:sz w:val="21"/>
              </w:rPr>
              <w:t>单位</w:t>
            </w:r>
          </w:p>
        </w:tc>
        <w:tc>
          <w:tcPr>
            <w:tcW w:w="679" w:type="dxa"/>
            <w:tcBorders>
              <w:top w:val="single" w:sz="2" w:space="0" w:color="000000"/>
              <w:left w:val="single" w:sz="2" w:space="0" w:color="000000"/>
              <w:right w:val="single" w:sz="2" w:space="0" w:color="000000"/>
            </w:tcBorders>
          </w:tcPr>
          <w:p>
            <w:pPr>
              <w:pStyle w:val="TableParagraph"/>
              <w:spacing w:before="8"/>
              <w:rPr>
                <w:rFonts w:ascii="黑体"/>
                <w:sz w:val="14"/>
              </w:rPr>
            </w:pPr>
          </w:p>
          <w:p>
            <w:pPr>
              <w:pStyle w:val="TableParagraph"/>
              <w:ind w:left="131"/>
              <w:rPr>
                <w:sz w:val="21"/>
              </w:rPr>
            </w:pPr>
            <w:r>
              <w:rPr>
                <w:sz w:val="21"/>
              </w:rPr>
              <w:t>指标</w:t>
            </w:r>
          </w:p>
        </w:tc>
        <w:tc>
          <w:tcPr>
            <w:tcW w:w="608" w:type="dxa"/>
            <w:tcBorders>
              <w:top w:val="single" w:sz="2" w:space="0" w:color="000000"/>
              <w:left w:val="single" w:sz="2" w:space="0" w:color="000000"/>
              <w:right w:val="single" w:sz="2" w:space="0" w:color="000000"/>
            </w:tcBorders>
          </w:tcPr>
          <w:p>
            <w:pPr>
              <w:pStyle w:val="TableParagraph"/>
              <w:spacing w:before="8"/>
              <w:rPr>
                <w:rFonts w:ascii="黑体"/>
                <w:sz w:val="14"/>
              </w:rPr>
            </w:pPr>
          </w:p>
          <w:p>
            <w:pPr>
              <w:pStyle w:val="TableParagraph"/>
              <w:ind w:left="21" w:right="11"/>
              <w:jc w:val="center"/>
              <w:rPr>
                <w:sz w:val="21"/>
              </w:rPr>
            </w:pPr>
            <w:r>
              <w:rPr>
                <w:sz w:val="21"/>
              </w:rPr>
              <w:t>单位</w:t>
            </w:r>
          </w:p>
        </w:tc>
        <w:tc>
          <w:tcPr>
            <w:tcW w:w="996" w:type="dxa"/>
            <w:vMerge/>
            <w:tcBorders>
              <w:top w:val="nil"/>
              <w:left w:val="single" w:sz="2" w:space="0" w:color="000000"/>
              <w:right w:val="single" w:sz="2" w:space="0" w:color="000000"/>
            </w:tcBorders>
          </w:tcPr>
          <w:p>
            <w:pPr>
              <w:rPr>
                <w:sz w:val="2"/>
                <w:szCs w:val="2"/>
              </w:rPr>
            </w:pPr>
          </w:p>
        </w:tc>
        <w:tc>
          <w:tcPr>
            <w:tcW w:w="1003" w:type="dxa"/>
            <w:vMerge/>
            <w:tcBorders>
              <w:top w:val="nil"/>
              <w:left w:val="single" w:sz="2" w:space="0" w:color="000000"/>
            </w:tcBorders>
          </w:tcPr>
          <w:p>
            <w:pPr>
              <w:rPr>
                <w:sz w:val="2"/>
                <w:szCs w:val="2"/>
              </w:rPr>
            </w:pPr>
          </w:p>
        </w:tc>
      </w:tr>
      <w:tr>
        <w:trPr>
          <w:trHeight w:val="905" w:hRule="atLeast"/>
        </w:trPr>
        <w:tc>
          <w:tcPr>
            <w:tcW w:w="567" w:type="dxa"/>
            <w:tcBorders>
              <w:bottom w:val="single" w:sz="2" w:space="0" w:color="000000"/>
              <w:right w:val="single" w:sz="2" w:space="0" w:color="000000"/>
            </w:tcBorders>
          </w:tcPr>
          <w:p>
            <w:pPr>
              <w:pStyle w:val="TableParagraph"/>
              <w:spacing w:before="1"/>
              <w:rPr>
                <w:rFonts w:ascii="黑体"/>
                <w:sz w:val="27"/>
              </w:rPr>
            </w:pPr>
          </w:p>
          <w:p>
            <w:pPr>
              <w:pStyle w:val="TableParagraph"/>
              <w:spacing w:before="1"/>
              <w:ind w:left="47" w:right="37"/>
              <w:jc w:val="center"/>
              <w:rPr>
                <w:sz w:val="21"/>
              </w:rPr>
            </w:pPr>
            <w:r>
              <w:rPr>
                <w:sz w:val="21"/>
              </w:rPr>
              <w:t>22.4</w:t>
            </w:r>
          </w:p>
        </w:tc>
        <w:tc>
          <w:tcPr>
            <w:tcW w:w="1803" w:type="dxa"/>
            <w:tcBorders>
              <w:left w:val="single" w:sz="2" w:space="0" w:color="000000"/>
              <w:bottom w:val="single" w:sz="2" w:space="0" w:color="000000"/>
              <w:right w:val="single" w:sz="2" w:space="0" w:color="000000"/>
            </w:tcBorders>
          </w:tcPr>
          <w:p>
            <w:pPr>
              <w:pStyle w:val="TableParagraph"/>
              <w:spacing w:before="12"/>
              <w:rPr>
                <w:rFonts w:ascii="黑体"/>
                <w:sz w:val="26"/>
              </w:rPr>
            </w:pPr>
          </w:p>
          <w:p>
            <w:pPr>
              <w:pStyle w:val="TableParagraph"/>
              <w:ind w:left="9"/>
              <w:rPr>
                <w:sz w:val="21"/>
              </w:rPr>
            </w:pPr>
            <w:r>
              <w:rPr>
                <w:sz w:val="21"/>
              </w:rPr>
              <w:t>桥架</w:t>
            </w:r>
          </w:p>
        </w:tc>
        <w:tc>
          <w:tcPr>
            <w:tcW w:w="2025" w:type="dxa"/>
            <w:tcBorders>
              <w:left w:val="single" w:sz="2" w:space="0" w:color="000000"/>
              <w:bottom w:val="single" w:sz="2" w:space="0" w:color="000000"/>
              <w:right w:val="single" w:sz="2" w:space="0" w:color="000000"/>
            </w:tcBorders>
          </w:tcPr>
          <w:p>
            <w:pPr>
              <w:pStyle w:val="TableParagraph"/>
              <w:numPr>
                <w:ilvl w:val="0"/>
                <w:numId w:val="353"/>
              </w:numPr>
              <w:tabs>
                <w:tab w:pos="223" w:val="left" w:leader="none"/>
              </w:tabs>
              <w:spacing w:line="240" w:lineRule="auto" w:before="69" w:after="0"/>
              <w:ind w:left="222" w:right="0" w:hanging="215"/>
              <w:jc w:val="left"/>
              <w:rPr>
                <w:sz w:val="21"/>
              </w:rPr>
            </w:pPr>
            <w:r>
              <w:rPr>
                <w:spacing w:val="2"/>
                <w:w w:val="95"/>
                <w:sz w:val="21"/>
              </w:rPr>
              <w:t>名称</w:t>
            </w:r>
          </w:p>
          <w:p>
            <w:pPr>
              <w:pStyle w:val="TableParagraph"/>
              <w:numPr>
                <w:ilvl w:val="0"/>
                <w:numId w:val="353"/>
              </w:numPr>
              <w:tabs>
                <w:tab w:pos="230" w:val="left" w:leader="none"/>
              </w:tabs>
              <w:spacing w:line="240" w:lineRule="auto" w:before="12" w:after="0"/>
              <w:ind w:left="229" w:right="0" w:hanging="222"/>
              <w:jc w:val="left"/>
              <w:rPr>
                <w:sz w:val="21"/>
              </w:rPr>
            </w:pPr>
            <w:r>
              <w:rPr>
                <w:spacing w:val="5"/>
                <w:w w:val="95"/>
                <w:sz w:val="21"/>
              </w:rPr>
              <w:t>型号</w:t>
            </w:r>
          </w:p>
          <w:p>
            <w:pPr>
              <w:pStyle w:val="TableParagraph"/>
              <w:numPr>
                <w:ilvl w:val="0"/>
                <w:numId w:val="353"/>
              </w:numPr>
              <w:tabs>
                <w:tab w:pos="230" w:val="left" w:leader="none"/>
              </w:tabs>
              <w:spacing w:line="252" w:lineRule="exact" w:before="14" w:after="0"/>
              <w:ind w:left="229" w:right="0" w:hanging="222"/>
              <w:jc w:val="left"/>
              <w:rPr>
                <w:sz w:val="21"/>
              </w:rPr>
            </w:pPr>
            <w:r>
              <w:rPr>
                <w:spacing w:val="5"/>
                <w:w w:val="95"/>
                <w:sz w:val="21"/>
              </w:rPr>
              <w:t>规格</w:t>
            </w:r>
          </w:p>
        </w:tc>
        <w:tc>
          <w:tcPr>
            <w:tcW w:w="553" w:type="dxa"/>
            <w:tcBorders>
              <w:left w:val="single" w:sz="2" w:space="0" w:color="000000"/>
              <w:bottom w:val="single" w:sz="2" w:space="0" w:color="000000"/>
              <w:right w:val="single" w:sz="2" w:space="0" w:color="000000"/>
            </w:tcBorders>
          </w:tcPr>
          <w:p>
            <w:pPr>
              <w:pStyle w:val="TableParagraph"/>
              <w:spacing w:before="1"/>
              <w:rPr>
                <w:rFonts w:ascii="黑体"/>
                <w:sz w:val="27"/>
              </w:rPr>
            </w:pPr>
          </w:p>
          <w:p>
            <w:pPr>
              <w:pStyle w:val="TableParagraph"/>
              <w:spacing w:before="1"/>
              <w:ind w:left="16"/>
              <w:jc w:val="center"/>
              <w:rPr>
                <w:sz w:val="21"/>
              </w:rPr>
            </w:pPr>
            <w:r>
              <w:rPr>
                <w:w w:val="99"/>
                <w:sz w:val="21"/>
              </w:rPr>
              <w:t>m</w:t>
            </w:r>
          </w:p>
        </w:tc>
        <w:tc>
          <w:tcPr>
            <w:tcW w:w="572"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589" w:type="dxa"/>
            <w:tcBorders>
              <w:left w:val="single" w:sz="2" w:space="0" w:color="000000"/>
              <w:bottom w:val="single" w:sz="2" w:space="0" w:color="000000"/>
              <w:right w:val="single" w:sz="2" w:space="0" w:color="000000"/>
            </w:tcBorders>
          </w:tcPr>
          <w:p>
            <w:pPr>
              <w:pStyle w:val="TableParagraph"/>
              <w:spacing w:before="6"/>
              <w:rPr>
                <w:rFonts w:ascii="黑体"/>
                <w:sz w:val="21"/>
              </w:rPr>
            </w:pPr>
          </w:p>
          <w:p>
            <w:pPr>
              <w:pStyle w:val="TableParagraph"/>
              <w:spacing w:line="244" w:lineRule="auto"/>
              <w:ind w:left="194" w:right="72" w:hanging="116"/>
              <w:rPr>
                <w:sz w:val="21"/>
              </w:rPr>
            </w:pPr>
            <w:r>
              <w:rPr>
                <w:sz w:val="21"/>
              </w:rPr>
              <w:t>m/点位</w:t>
            </w:r>
          </w:p>
        </w:tc>
        <w:tc>
          <w:tcPr>
            <w:tcW w:w="679"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608" w:type="dxa"/>
            <w:tcBorders>
              <w:left w:val="single" w:sz="2" w:space="0" w:color="000000"/>
              <w:bottom w:val="single" w:sz="2" w:space="0" w:color="000000"/>
              <w:right w:val="single" w:sz="2" w:space="0" w:color="000000"/>
            </w:tcBorders>
          </w:tcPr>
          <w:p>
            <w:pPr>
              <w:pStyle w:val="TableParagraph"/>
              <w:spacing w:before="12"/>
              <w:rPr>
                <w:rFonts w:ascii="黑体"/>
                <w:sz w:val="26"/>
              </w:rPr>
            </w:pPr>
          </w:p>
          <w:p>
            <w:pPr>
              <w:pStyle w:val="TableParagraph"/>
              <w:ind w:left="22" w:right="9"/>
              <w:jc w:val="center"/>
              <w:rPr>
                <w:sz w:val="21"/>
              </w:rPr>
            </w:pPr>
            <w:r>
              <w:rPr>
                <w:sz w:val="21"/>
              </w:rPr>
              <w:t>元/m</w:t>
            </w:r>
          </w:p>
        </w:tc>
        <w:tc>
          <w:tcPr>
            <w:tcW w:w="996" w:type="dxa"/>
            <w:tcBorders>
              <w:left w:val="single" w:sz="2" w:space="0" w:color="000000"/>
              <w:bottom w:val="single" w:sz="2" w:space="0" w:color="000000"/>
              <w:right w:val="single" w:sz="2" w:space="0" w:color="000000"/>
            </w:tcBorders>
          </w:tcPr>
          <w:p>
            <w:pPr>
              <w:pStyle w:val="TableParagraph"/>
              <w:spacing w:before="3"/>
              <w:rPr>
                <w:rFonts w:ascii="黑体"/>
                <w:sz w:val="24"/>
              </w:rPr>
            </w:pPr>
          </w:p>
          <w:p>
            <w:pPr>
              <w:pStyle w:val="TableParagraph"/>
              <w:spacing w:before="1"/>
              <w:ind w:left="46" w:right="25"/>
              <w:jc w:val="center"/>
              <w:rPr>
                <w:sz w:val="22"/>
              </w:rPr>
            </w:pPr>
            <w:r>
              <w:rPr>
                <w:sz w:val="22"/>
              </w:rPr>
              <w:t>5AQVFQJS</w:t>
            </w:r>
          </w:p>
        </w:tc>
        <w:tc>
          <w:tcPr>
            <w:tcW w:w="1003" w:type="dxa"/>
            <w:tcBorders>
              <w:left w:val="single" w:sz="2" w:space="0" w:color="000000"/>
              <w:bottom w:val="single" w:sz="2" w:space="0" w:color="000000"/>
            </w:tcBorders>
          </w:tcPr>
          <w:p>
            <w:pPr>
              <w:pStyle w:val="TableParagraph"/>
              <w:spacing w:before="3"/>
              <w:rPr>
                <w:rFonts w:ascii="黑体"/>
                <w:sz w:val="24"/>
              </w:rPr>
            </w:pPr>
          </w:p>
          <w:p>
            <w:pPr>
              <w:pStyle w:val="TableParagraph"/>
              <w:spacing w:before="1"/>
              <w:ind w:left="63"/>
              <w:rPr>
                <w:sz w:val="22"/>
              </w:rPr>
            </w:pPr>
            <w:r>
              <w:rPr>
                <w:sz w:val="22"/>
              </w:rPr>
              <w:t>5ADVFQJS</w:t>
            </w:r>
          </w:p>
        </w:tc>
      </w:tr>
      <w:tr>
        <w:trPr>
          <w:trHeight w:val="425" w:hRule="atLeast"/>
        </w:trPr>
        <w:tc>
          <w:tcPr>
            <w:tcW w:w="567" w:type="dxa"/>
            <w:tcBorders>
              <w:top w:val="single" w:sz="2" w:space="0" w:color="000000"/>
              <w:bottom w:val="single" w:sz="2" w:space="0" w:color="000000"/>
              <w:right w:val="single" w:sz="2" w:space="0" w:color="000000"/>
            </w:tcBorders>
          </w:tcPr>
          <w:p>
            <w:pPr>
              <w:pStyle w:val="TableParagraph"/>
              <w:spacing w:line="252" w:lineRule="exact" w:before="152"/>
              <w:ind w:left="52" w:right="33"/>
              <w:jc w:val="center"/>
              <w:rPr>
                <w:sz w:val="21"/>
              </w:rPr>
            </w:pPr>
            <w:r>
              <w:rPr>
                <w:sz w:val="21"/>
              </w:rPr>
              <w:t>23</w:t>
            </w:r>
          </w:p>
        </w:tc>
        <w:tc>
          <w:tcPr>
            <w:tcW w:w="1803" w:type="dxa"/>
            <w:tcBorders>
              <w:top w:val="single" w:sz="2" w:space="0" w:color="000000"/>
              <w:left w:val="single" w:sz="2" w:space="0" w:color="000000"/>
              <w:bottom w:val="single" w:sz="2" w:space="0" w:color="000000"/>
              <w:right w:val="single" w:sz="2" w:space="0" w:color="000000"/>
            </w:tcBorders>
          </w:tcPr>
          <w:p>
            <w:pPr>
              <w:pStyle w:val="TableParagraph"/>
              <w:spacing w:before="90"/>
              <w:ind w:left="9"/>
              <w:rPr>
                <w:sz w:val="21"/>
              </w:rPr>
            </w:pPr>
            <w:r>
              <w:rPr>
                <w:sz w:val="21"/>
              </w:rPr>
              <w:t>其他智能化系统</w:t>
            </w:r>
          </w:p>
        </w:tc>
        <w:tc>
          <w:tcPr>
            <w:tcW w:w="202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5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7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8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0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996"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03" w:type="dxa"/>
            <w:tcBorders>
              <w:top w:val="single" w:sz="2" w:space="0" w:color="000000"/>
              <w:left w:val="single" w:sz="2" w:space="0" w:color="000000"/>
              <w:bottom w:val="single" w:sz="2" w:space="0" w:color="000000"/>
            </w:tcBorders>
          </w:tcPr>
          <w:p>
            <w:pPr>
              <w:pStyle w:val="TableParagraph"/>
              <w:spacing w:before="70"/>
              <w:ind w:left="63"/>
              <w:rPr>
                <w:sz w:val="22"/>
              </w:rPr>
            </w:pPr>
            <w:r>
              <w:rPr>
                <w:sz w:val="22"/>
              </w:rPr>
              <w:t>5AEQTVNS</w:t>
            </w:r>
          </w:p>
        </w:tc>
      </w:tr>
      <w:tr>
        <w:trPr>
          <w:trHeight w:val="885" w:hRule="atLeast"/>
        </w:trPr>
        <w:tc>
          <w:tcPr>
            <w:tcW w:w="567" w:type="dxa"/>
            <w:tcBorders>
              <w:top w:val="single" w:sz="2" w:space="0" w:color="000000"/>
              <w:bottom w:val="single" w:sz="2" w:space="0" w:color="000000"/>
              <w:right w:val="single" w:sz="2" w:space="0" w:color="000000"/>
            </w:tcBorders>
          </w:tcPr>
          <w:p>
            <w:pPr>
              <w:pStyle w:val="TableParagraph"/>
              <w:spacing w:before="3"/>
              <w:rPr>
                <w:rFonts w:ascii="黑体"/>
                <w:sz w:val="26"/>
              </w:rPr>
            </w:pPr>
          </w:p>
          <w:p>
            <w:pPr>
              <w:pStyle w:val="TableParagraph"/>
              <w:spacing w:before="1"/>
              <w:ind w:left="47" w:right="37"/>
              <w:jc w:val="center"/>
              <w:rPr>
                <w:sz w:val="21"/>
              </w:rPr>
            </w:pPr>
            <w:r>
              <w:rPr>
                <w:sz w:val="21"/>
              </w:rPr>
              <w:t>23.1</w:t>
            </w:r>
          </w:p>
        </w:tc>
        <w:tc>
          <w:tcPr>
            <w:tcW w:w="1803"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26"/>
              </w:rPr>
            </w:pPr>
          </w:p>
          <w:p>
            <w:pPr>
              <w:pStyle w:val="TableParagraph"/>
              <w:spacing w:before="1"/>
              <w:ind w:left="9"/>
              <w:rPr>
                <w:sz w:val="21"/>
              </w:rPr>
            </w:pPr>
            <w:r>
              <w:rPr>
                <w:sz w:val="21"/>
              </w:rPr>
              <w:t>弱电设备</w:t>
            </w:r>
          </w:p>
        </w:tc>
        <w:tc>
          <w:tcPr>
            <w:tcW w:w="2025" w:type="dxa"/>
            <w:tcBorders>
              <w:top w:val="single" w:sz="2" w:space="0" w:color="000000"/>
              <w:left w:val="single" w:sz="2" w:space="0" w:color="000000"/>
              <w:bottom w:val="single" w:sz="2" w:space="0" w:color="000000"/>
              <w:right w:val="single" w:sz="2" w:space="0" w:color="000000"/>
            </w:tcBorders>
          </w:tcPr>
          <w:p>
            <w:pPr>
              <w:pStyle w:val="TableParagraph"/>
              <w:spacing w:line="270" w:lineRule="atLeast" w:before="69"/>
              <w:ind w:left="8" w:right="5"/>
              <w:jc w:val="both"/>
              <w:rPr>
                <w:sz w:val="21"/>
              </w:rPr>
            </w:pPr>
            <w:r>
              <w:rPr>
                <w:sz w:val="21"/>
              </w:rPr>
              <w:t>自动抓取清单名称组合，规则同《数据标准》</w:t>
            </w:r>
          </w:p>
        </w:tc>
        <w:tc>
          <w:tcPr>
            <w:tcW w:w="553"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26"/>
              </w:rPr>
            </w:pPr>
          </w:p>
          <w:p>
            <w:pPr>
              <w:pStyle w:val="TableParagraph"/>
              <w:spacing w:before="1"/>
              <w:ind w:left="15"/>
              <w:jc w:val="center"/>
              <w:rPr>
                <w:sz w:val="21"/>
              </w:rPr>
            </w:pPr>
            <w:r>
              <w:rPr>
                <w:w w:val="99"/>
                <w:sz w:val="21"/>
              </w:rPr>
              <w:t>台</w:t>
            </w:r>
          </w:p>
        </w:tc>
        <w:tc>
          <w:tcPr>
            <w:tcW w:w="57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8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08"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26"/>
              </w:rPr>
            </w:pPr>
          </w:p>
          <w:p>
            <w:pPr>
              <w:pStyle w:val="TableParagraph"/>
              <w:spacing w:before="1"/>
              <w:ind w:left="18" w:right="11"/>
              <w:jc w:val="center"/>
              <w:rPr>
                <w:sz w:val="21"/>
              </w:rPr>
            </w:pPr>
            <w:r>
              <w:rPr>
                <w:sz w:val="21"/>
              </w:rPr>
              <w:t>元/台</w:t>
            </w:r>
          </w:p>
        </w:tc>
        <w:tc>
          <w:tcPr>
            <w:tcW w:w="996"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23"/>
              </w:rPr>
            </w:pPr>
          </w:p>
          <w:p>
            <w:pPr>
              <w:pStyle w:val="TableParagraph"/>
              <w:ind w:left="46" w:right="25"/>
              <w:jc w:val="center"/>
              <w:rPr>
                <w:sz w:val="22"/>
              </w:rPr>
            </w:pPr>
            <w:r>
              <w:rPr>
                <w:sz w:val="22"/>
              </w:rPr>
              <w:t>5AQRDUBS</w:t>
            </w:r>
          </w:p>
        </w:tc>
        <w:tc>
          <w:tcPr>
            <w:tcW w:w="1003" w:type="dxa"/>
            <w:tcBorders>
              <w:top w:val="single" w:sz="2" w:space="0" w:color="000000"/>
              <w:left w:val="single" w:sz="2" w:space="0" w:color="000000"/>
              <w:bottom w:val="single" w:sz="2" w:space="0" w:color="000000"/>
            </w:tcBorders>
          </w:tcPr>
          <w:p>
            <w:pPr>
              <w:pStyle w:val="TableParagraph"/>
              <w:spacing w:before="8"/>
              <w:rPr>
                <w:rFonts w:ascii="黑体"/>
                <w:sz w:val="23"/>
              </w:rPr>
            </w:pPr>
          </w:p>
          <w:p>
            <w:pPr>
              <w:pStyle w:val="TableParagraph"/>
              <w:ind w:left="63"/>
              <w:rPr>
                <w:sz w:val="22"/>
              </w:rPr>
            </w:pPr>
            <w:r>
              <w:rPr>
                <w:sz w:val="22"/>
              </w:rPr>
              <w:t>5ADRDUBS</w:t>
            </w:r>
          </w:p>
        </w:tc>
      </w:tr>
      <w:tr>
        <w:trPr>
          <w:trHeight w:val="695" w:hRule="atLeast"/>
        </w:trPr>
        <w:tc>
          <w:tcPr>
            <w:tcW w:w="567" w:type="dxa"/>
            <w:tcBorders>
              <w:top w:val="single" w:sz="2" w:space="0" w:color="000000"/>
              <w:bottom w:val="single" w:sz="2" w:space="0" w:color="000000"/>
              <w:right w:val="single" w:sz="2" w:space="0" w:color="000000"/>
            </w:tcBorders>
          </w:tcPr>
          <w:p>
            <w:pPr>
              <w:pStyle w:val="TableParagraph"/>
              <w:spacing w:before="2"/>
              <w:rPr>
                <w:rFonts w:ascii="黑体"/>
                <w:sz w:val="27"/>
              </w:rPr>
            </w:pPr>
          </w:p>
          <w:p>
            <w:pPr>
              <w:pStyle w:val="TableParagraph"/>
              <w:ind w:left="47" w:right="37"/>
              <w:jc w:val="center"/>
              <w:rPr>
                <w:sz w:val="21"/>
              </w:rPr>
            </w:pPr>
            <w:r>
              <w:rPr>
                <w:sz w:val="21"/>
              </w:rPr>
              <w:t>23.2</w:t>
            </w:r>
          </w:p>
        </w:tc>
        <w:tc>
          <w:tcPr>
            <w:tcW w:w="1803"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27"/>
              </w:rPr>
            </w:pPr>
          </w:p>
          <w:p>
            <w:pPr>
              <w:pStyle w:val="TableParagraph"/>
              <w:ind w:left="9"/>
              <w:rPr>
                <w:sz w:val="21"/>
              </w:rPr>
            </w:pPr>
            <w:r>
              <w:rPr>
                <w:sz w:val="21"/>
              </w:rPr>
              <w:t>光缆线缆</w:t>
            </w:r>
          </w:p>
        </w:tc>
        <w:tc>
          <w:tcPr>
            <w:tcW w:w="2025" w:type="dxa"/>
            <w:tcBorders>
              <w:top w:val="single" w:sz="2" w:space="0" w:color="000000"/>
              <w:left w:val="single" w:sz="2" w:space="0" w:color="000000"/>
              <w:bottom w:val="single" w:sz="2" w:space="0" w:color="000000"/>
              <w:right w:val="single" w:sz="2" w:space="0" w:color="000000"/>
            </w:tcBorders>
          </w:tcPr>
          <w:p>
            <w:pPr>
              <w:pStyle w:val="TableParagraph"/>
              <w:numPr>
                <w:ilvl w:val="0"/>
                <w:numId w:val="354"/>
              </w:numPr>
              <w:tabs>
                <w:tab w:pos="223" w:val="left" w:leader="none"/>
              </w:tabs>
              <w:spacing w:line="240" w:lineRule="auto" w:before="75" w:after="0"/>
              <w:ind w:left="222" w:right="0" w:hanging="215"/>
              <w:jc w:val="left"/>
              <w:rPr>
                <w:sz w:val="21"/>
              </w:rPr>
            </w:pPr>
            <w:r>
              <w:rPr>
                <w:spacing w:val="2"/>
                <w:w w:val="95"/>
                <w:sz w:val="21"/>
              </w:rPr>
              <w:t>名称</w:t>
            </w:r>
          </w:p>
          <w:p>
            <w:pPr>
              <w:pStyle w:val="TableParagraph"/>
              <w:numPr>
                <w:ilvl w:val="0"/>
                <w:numId w:val="354"/>
              </w:numPr>
              <w:tabs>
                <w:tab w:pos="223" w:val="left" w:leader="none"/>
              </w:tabs>
              <w:spacing w:line="240" w:lineRule="auto" w:before="38" w:after="0"/>
              <w:ind w:left="222" w:right="0" w:hanging="215"/>
              <w:jc w:val="left"/>
              <w:rPr>
                <w:sz w:val="21"/>
              </w:rPr>
            </w:pPr>
            <w:r>
              <w:rPr>
                <w:spacing w:val="2"/>
                <w:w w:val="95"/>
                <w:sz w:val="21"/>
              </w:rPr>
              <w:t>规格</w:t>
            </w:r>
          </w:p>
        </w:tc>
        <w:tc>
          <w:tcPr>
            <w:tcW w:w="553"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27"/>
              </w:rPr>
            </w:pPr>
          </w:p>
          <w:p>
            <w:pPr>
              <w:pStyle w:val="TableParagraph"/>
              <w:ind w:left="16"/>
              <w:jc w:val="center"/>
              <w:rPr>
                <w:sz w:val="21"/>
              </w:rPr>
            </w:pPr>
            <w:r>
              <w:rPr>
                <w:w w:val="99"/>
                <w:sz w:val="21"/>
              </w:rPr>
              <w:t>m</w:t>
            </w:r>
          </w:p>
        </w:tc>
        <w:tc>
          <w:tcPr>
            <w:tcW w:w="57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89" w:type="dxa"/>
            <w:tcBorders>
              <w:top w:val="single" w:sz="2" w:space="0" w:color="000000"/>
              <w:left w:val="single" w:sz="2" w:space="0" w:color="000000"/>
              <w:bottom w:val="single" w:sz="2" w:space="0" w:color="000000"/>
              <w:right w:val="single" w:sz="2" w:space="0" w:color="000000"/>
            </w:tcBorders>
          </w:tcPr>
          <w:p>
            <w:pPr>
              <w:pStyle w:val="TableParagraph"/>
              <w:spacing w:line="270" w:lineRule="atLeast" w:before="150"/>
              <w:ind w:left="194" w:right="72" w:hanging="116"/>
              <w:rPr>
                <w:sz w:val="21"/>
              </w:rPr>
            </w:pPr>
            <w:r>
              <w:rPr>
                <w:sz w:val="21"/>
              </w:rPr>
              <w:t>m/点位</w:t>
            </w:r>
          </w:p>
        </w:tc>
        <w:tc>
          <w:tcPr>
            <w:tcW w:w="67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08"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27"/>
              </w:rPr>
            </w:pPr>
          </w:p>
          <w:p>
            <w:pPr>
              <w:pStyle w:val="TableParagraph"/>
              <w:ind w:left="22" w:right="9"/>
              <w:jc w:val="center"/>
              <w:rPr>
                <w:sz w:val="21"/>
              </w:rPr>
            </w:pPr>
            <w:r>
              <w:rPr>
                <w:sz w:val="21"/>
              </w:rPr>
              <w:t>元/m</w:t>
            </w:r>
          </w:p>
        </w:tc>
        <w:tc>
          <w:tcPr>
            <w:tcW w:w="996" w:type="dxa"/>
            <w:tcBorders>
              <w:top w:val="single" w:sz="2" w:space="0" w:color="000000"/>
              <w:left w:val="single" w:sz="2" w:space="0" w:color="000000"/>
              <w:bottom w:val="single" w:sz="2" w:space="0" w:color="000000"/>
              <w:right w:val="single" w:sz="2" w:space="0" w:color="000000"/>
            </w:tcBorders>
          </w:tcPr>
          <w:p>
            <w:pPr>
              <w:pStyle w:val="TableParagraph"/>
              <w:spacing w:before="1"/>
              <w:rPr>
                <w:rFonts w:ascii="黑体"/>
                <w:sz w:val="16"/>
              </w:rPr>
            </w:pPr>
          </w:p>
          <w:p>
            <w:pPr>
              <w:pStyle w:val="TableParagraph"/>
              <w:ind w:left="46" w:right="25"/>
              <w:jc w:val="center"/>
              <w:rPr>
                <w:sz w:val="22"/>
              </w:rPr>
            </w:pPr>
            <w:r>
              <w:rPr>
                <w:sz w:val="22"/>
              </w:rPr>
              <w:t>5AQRDGLS</w:t>
            </w:r>
          </w:p>
        </w:tc>
        <w:tc>
          <w:tcPr>
            <w:tcW w:w="1003" w:type="dxa"/>
            <w:tcBorders>
              <w:top w:val="single" w:sz="2" w:space="0" w:color="000000"/>
              <w:left w:val="single" w:sz="2" w:space="0" w:color="000000"/>
              <w:bottom w:val="single" w:sz="2" w:space="0" w:color="000000"/>
            </w:tcBorders>
          </w:tcPr>
          <w:p>
            <w:pPr>
              <w:pStyle w:val="TableParagraph"/>
              <w:spacing w:before="1"/>
              <w:rPr>
                <w:rFonts w:ascii="黑体"/>
                <w:sz w:val="16"/>
              </w:rPr>
            </w:pPr>
          </w:p>
          <w:p>
            <w:pPr>
              <w:pStyle w:val="TableParagraph"/>
              <w:ind w:left="63"/>
              <w:rPr>
                <w:sz w:val="22"/>
              </w:rPr>
            </w:pPr>
            <w:r>
              <w:rPr>
                <w:sz w:val="22"/>
              </w:rPr>
              <w:t>5ADRDGLS</w:t>
            </w:r>
          </w:p>
        </w:tc>
      </w:tr>
      <w:tr>
        <w:trPr>
          <w:trHeight w:val="875" w:hRule="atLeast"/>
        </w:trPr>
        <w:tc>
          <w:tcPr>
            <w:tcW w:w="567" w:type="dxa"/>
            <w:tcBorders>
              <w:top w:val="single" w:sz="2" w:space="0" w:color="000000"/>
              <w:right w:val="single" w:sz="2" w:space="0" w:color="000000"/>
            </w:tcBorders>
          </w:tcPr>
          <w:p>
            <w:pPr>
              <w:pStyle w:val="TableParagraph"/>
              <w:rPr>
                <w:rFonts w:ascii="黑体"/>
                <w:sz w:val="20"/>
              </w:rPr>
            </w:pPr>
          </w:p>
          <w:p>
            <w:pPr>
              <w:pStyle w:val="TableParagraph"/>
              <w:spacing w:before="2"/>
              <w:rPr>
                <w:rFonts w:ascii="黑体"/>
                <w:sz w:val="14"/>
              </w:rPr>
            </w:pPr>
          </w:p>
          <w:p>
            <w:pPr>
              <w:pStyle w:val="TableParagraph"/>
              <w:ind w:left="47" w:right="37"/>
              <w:jc w:val="center"/>
              <w:rPr>
                <w:sz w:val="21"/>
              </w:rPr>
            </w:pPr>
            <w:r>
              <w:rPr>
                <w:sz w:val="21"/>
              </w:rPr>
              <w:t>23.3</w:t>
            </w:r>
          </w:p>
        </w:tc>
        <w:tc>
          <w:tcPr>
            <w:tcW w:w="1803" w:type="dxa"/>
            <w:tcBorders>
              <w:top w:val="single" w:sz="2" w:space="0" w:color="000000"/>
              <w:left w:val="single" w:sz="2" w:space="0" w:color="000000"/>
              <w:right w:val="single" w:sz="2" w:space="0" w:color="000000"/>
            </w:tcBorders>
          </w:tcPr>
          <w:p>
            <w:pPr>
              <w:pStyle w:val="TableParagraph"/>
              <w:rPr>
                <w:rFonts w:ascii="黑体"/>
                <w:sz w:val="20"/>
              </w:rPr>
            </w:pPr>
          </w:p>
          <w:p>
            <w:pPr>
              <w:pStyle w:val="TableParagraph"/>
              <w:spacing w:before="2"/>
              <w:rPr>
                <w:rFonts w:ascii="黑体"/>
                <w:sz w:val="14"/>
              </w:rPr>
            </w:pPr>
          </w:p>
          <w:p>
            <w:pPr>
              <w:pStyle w:val="TableParagraph"/>
              <w:ind w:left="9"/>
              <w:rPr>
                <w:sz w:val="21"/>
              </w:rPr>
            </w:pPr>
            <w:r>
              <w:rPr>
                <w:sz w:val="21"/>
              </w:rPr>
              <w:t>配管</w:t>
            </w:r>
          </w:p>
        </w:tc>
        <w:tc>
          <w:tcPr>
            <w:tcW w:w="2025" w:type="dxa"/>
            <w:tcBorders>
              <w:top w:val="single" w:sz="2" w:space="0" w:color="000000"/>
              <w:left w:val="single" w:sz="2" w:space="0" w:color="000000"/>
              <w:right w:val="single" w:sz="2" w:space="0" w:color="000000"/>
            </w:tcBorders>
          </w:tcPr>
          <w:p>
            <w:pPr>
              <w:pStyle w:val="TableParagraph"/>
              <w:numPr>
                <w:ilvl w:val="0"/>
                <w:numId w:val="355"/>
              </w:numPr>
              <w:tabs>
                <w:tab w:pos="223" w:val="left" w:leader="none"/>
              </w:tabs>
              <w:spacing w:line="240" w:lineRule="auto" w:before="35" w:after="0"/>
              <w:ind w:left="222" w:right="0" w:hanging="215"/>
              <w:jc w:val="left"/>
              <w:rPr>
                <w:sz w:val="21"/>
              </w:rPr>
            </w:pPr>
            <w:r>
              <w:rPr>
                <w:spacing w:val="2"/>
                <w:w w:val="95"/>
                <w:sz w:val="21"/>
              </w:rPr>
              <w:t>名称</w:t>
            </w:r>
          </w:p>
          <w:p>
            <w:pPr>
              <w:pStyle w:val="TableParagraph"/>
              <w:numPr>
                <w:ilvl w:val="0"/>
                <w:numId w:val="355"/>
              </w:numPr>
              <w:tabs>
                <w:tab w:pos="230" w:val="left" w:leader="none"/>
              </w:tabs>
              <w:spacing w:line="240" w:lineRule="auto" w:before="14" w:after="0"/>
              <w:ind w:left="229" w:right="0" w:hanging="222"/>
              <w:jc w:val="left"/>
              <w:rPr>
                <w:sz w:val="21"/>
              </w:rPr>
            </w:pPr>
            <w:r>
              <w:rPr>
                <w:spacing w:val="5"/>
                <w:w w:val="95"/>
                <w:sz w:val="21"/>
              </w:rPr>
              <w:t>材质</w:t>
            </w:r>
          </w:p>
          <w:p>
            <w:pPr>
              <w:pStyle w:val="TableParagraph"/>
              <w:numPr>
                <w:ilvl w:val="0"/>
                <w:numId w:val="355"/>
              </w:numPr>
              <w:tabs>
                <w:tab w:pos="230" w:val="left" w:leader="none"/>
              </w:tabs>
              <w:spacing w:line="252" w:lineRule="exact" w:before="16" w:after="0"/>
              <w:ind w:left="229" w:right="0" w:hanging="222"/>
              <w:jc w:val="left"/>
              <w:rPr>
                <w:sz w:val="21"/>
              </w:rPr>
            </w:pPr>
            <w:r>
              <w:rPr>
                <w:spacing w:val="5"/>
                <w:w w:val="95"/>
                <w:sz w:val="21"/>
              </w:rPr>
              <w:t>规格</w:t>
            </w:r>
          </w:p>
        </w:tc>
        <w:tc>
          <w:tcPr>
            <w:tcW w:w="553" w:type="dxa"/>
            <w:tcBorders>
              <w:top w:val="single" w:sz="2" w:space="0" w:color="000000"/>
              <w:left w:val="single" w:sz="2" w:space="0" w:color="000000"/>
              <w:right w:val="single" w:sz="2" w:space="0" w:color="000000"/>
            </w:tcBorders>
          </w:tcPr>
          <w:p>
            <w:pPr>
              <w:pStyle w:val="TableParagraph"/>
              <w:rPr>
                <w:rFonts w:ascii="黑体"/>
                <w:sz w:val="20"/>
              </w:rPr>
            </w:pPr>
          </w:p>
          <w:p>
            <w:pPr>
              <w:pStyle w:val="TableParagraph"/>
              <w:spacing w:before="2"/>
              <w:rPr>
                <w:rFonts w:ascii="黑体"/>
                <w:sz w:val="14"/>
              </w:rPr>
            </w:pPr>
          </w:p>
          <w:p>
            <w:pPr>
              <w:pStyle w:val="TableParagraph"/>
              <w:ind w:left="16"/>
              <w:jc w:val="center"/>
              <w:rPr>
                <w:sz w:val="21"/>
              </w:rPr>
            </w:pPr>
            <w:r>
              <w:rPr>
                <w:w w:val="99"/>
                <w:sz w:val="21"/>
              </w:rPr>
              <w:t>m</w:t>
            </w:r>
          </w:p>
        </w:tc>
        <w:tc>
          <w:tcPr>
            <w:tcW w:w="572"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589" w:type="dxa"/>
            <w:tcBorders>
              <w:top w:val="single" w:sz="2" w:space="0" w:color="000000"/>
              <w:left w:val="single" w:sz="2" w:space="0" w:color="000000"/>
              <w:right w:val="single" w:sz="2" w:space="0" w:color="000000"/>
            </w:tcBorders>
          </w:tcPr>
          <w:p>
            <w:pPr>
              <w:pStyle w:val="TableParagraph"/>
              <w:spacing w:before="8"/>
              <w:rPr>
                <w:rFonts w:ascii="黑体"/>
                <w:sz w:val="18"/>
              </w:rPr>
            </w:pPr>
          </w:p>
          <w:p>
            <w:pPr>
              <w:pStyle w:val="TableParagraph"/>
              <w:spacing w:line="244" w:lineRule="auto"/>
              <w:ind w:left="194" w:right="72" w:hanging="116"/>
              <w:rPr>
                <w:sz w:val="21"/>
              </w:rPr>
            </w:pPr>
            <w:r>
              <w:rPr>
                <w:sz w:val="21"/>
              </w:rPr>
              <w:t>m/点位</w:t>
            </w:r>
          </w:p>
        </w:tc>
        <w:tc>
          <w:tcPr>
            <w:tcW w:w="679"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608" w:type="dxa"/>
            <w:tcBorders>
              <w:top w:val="single" w:sz="2" w:space="0" w:color="000000"/>
              <w:left w:val="single" w:sz="2" w:space="0" w:color="000000"/>
              <w:right w:val="single" w:sz="2" w:space="0" w:color="000000"/>
            </w:tcBorders>
          </w:tcPr>
          <w:p>
            <w:pPr>
              <w:pStyle w:val="TableParagraph"/>
              <w:rPr>
                <w:rFonts w:ascii="黑体"/>
                <w:sz w:val="20"/>
              </w:rPr>
            </w:pPr>
          </w:p>
          <w:p>
            <w:pPr>
              <w:pStyle w:val="TableParagraph"/>
              <w:spacing w:before="2"/>
              <w:rPr>
                <w:rFonts w:ascii="黑体"/>
                <w:sz w:val="14"/>
              </w:rPr>
            </w:pPr>
          </w:p>
          <w:p>
            <w:pPr>
              <w:pStyle w:val="TableParagraph"/>
              <w:ind w:left="22" w:right="9"/>
              <w:jc w:val="center"/>
              <w:rPr>
                <w:sz w:val="21"/>
              </w:rPr>
            </w:pPr>
            <w:r>
              <w:rPr>
                <w:sz w:val="21"/>
              </w:rPr>
              <w:t>元/m</w:t>
            </w:r>
          </w:p>
        </w:tc>
        <w:tc>
          <w:tcPr>
            <w:tcW w:w="996" w:type="dxa"/>
            <w:tcBorders>
              <w:top w:val="single" w:sz="2" w:space="0" w:color="000000"/>
              <w:left w:val="single" w:sz="2" w:space="0" w:color="000000"/>
              <w:right w:val="single" w:sz="2" w:space="0" w:color="000000"/>
            </w:tcBorders>
          </w:tcPr>
          <w:p>
            <w:pPr>
              <w:pStyle w:val="TableParagraph"/>
              <w:spacing w:before="1"/>
              <w:rPr>
                <w:rFonts w:ascii="黑体"/>
                <w:sz w:val="23"/>
              </w:rPr>
            </w:pPr>
          </w:p>
          <w:p>
            <w:pPr>
              <w:pStyle w:val="TableParagraph"/>
              <w:ind w:left="46" w:right="25"/>
              <w:jc w:val="center"/>
              <w:rPr>
                <w:sz w:val="22"/>
              </w:rPr>
            </w:pPr>
            <w:r>
              <w:rPr>
                <w:sz w:val="22"/>
              </w:rPr>
              <w:t>5AQRDPGS</w:t>
            </w:r>
          </w:p>
        </w:tc>
        <w:tc>
          <w:tcPr>
            <w:tcW w:w="1003" w:type="dxa"/>
            <w:tcBorders>
              <w:top w:val="single" w:sz="2" w:space="0" w:color="000000"/>
              <w:left w:val="single" w:sz="2" w:space="0" w:color="000000"/>
            </w:tcBorders>
          </w:tcPr>
          <w:p>
            <w:pPr>
              <w:pStyle w:val="TableParagraph"/>
              <w:spacing w:before="1"/>
              <w:rPr>
                <w:rFonts w:ascii="黑体"/>
                <w:sz w:val="23"/>
              </w:rPr>
            </w:pPr>
          </w:p>
          <w:p>
            <w:pPr>
              <w:pStyle w:val="TableParagraph"/>
              <w:ind w:left="63"/>
              <w:rPr>
                <w:sz w:val="22"/>
              </w:rPr>
            </w:pPr>
            <w:r>
              <w:rPr>
                <w:sz w:val="22"/>
              </w:rPr>
              <w:t>5ADRDPGS</w:t>
            </w:r>
          </w:p>
        </w:tc>
      </w:tr>
    </w:tbl>
    <w:p>
      <w:pPr>
        <w:spacing w:after="0"/>
        <w:rPr>
          <w:sz w:val="22"/>
        </w:rPr>
        <w:sectPr>
          <w:headerReference w:type="default" r:id="rId228"/>
          <w:footerReference w:type="default" r:id="rId229"/>
          <w:pgSz w:w="11910" w:h="16840"/>
          <w:pgMar w:header="0" w:footer="893" w:top="1420" w:bottom="1080" w:left="440" w:right="440"/>
          <w:pgNumType w:start="138"/>
        </w:sectPr>
      </w:pPr>
    </w:p>
    <w:p>
      <w:pPr>
        <w:pStyle w:val="ListParagraph"/>
        <w:numPr>
          <w:ilvl w:val="2"/>
          <w:numId w:val="296"/>
        </w:numPr>
        <w:tabs>
          <w:tab w:pos="1823" w:val="left" w:leader="none"/>
          <w:tab w:pos="1824" w:val="left" w:leader="none"/>
        </w:tabs>
        <w:spacing w:line="340" w:lineRule="auto" w:before="18" w:after="0"/>
        <w:ind w:left="1050" w:right="1160" w:firstLine="0"/>
        <w:jc w:val="left"/>
        <w:rPr>
          <w:sz w:val="24"/>
        </w:rPr>
      </w:pPr>
      <w:r>
        <w:rPr>
          <w:sz w:val="24"/>
        </w:rPr>
        <w:t>智能化工程主要工料价格、消耗量指标及编码应符合表A.9.3</w:t>
      </w:r>
      <w:r>
        <w:rPr>
          <w:spacing w:val="-3"/>
          <w:sz w:val="24"/>
        </w:rPr>
        <w:t>的规定，计算内</w:t>
      </w:r>
      <w:r>
        <w:rPr>
          <w:sz w:val="24"/>
        </w:rPr>
        <w:t>容参考表B.3</w:t>
      </w:r>
    </w:p>
    <w:p>
      <w:pPr>
        <w:pStyle w:val="BodyText"/>
        <w:tabs>
          <w:tab w:pos="1329" w:val="left" w:leader="none"/>
        </w:tabs>
        <w:spacing w:before="87" w:after="2"/>
        <w:ind w:right="16"/>
        <w:jc w:val="center"/>
        <w:rPr>
          <w:rFonts w:ascii="黑体" w:eastAsia="黑体" w:hint="eastAsia"/>
        </w:rPr>
      </w:pPr>
      <w:r>
        <w:rPr>
          <w:rFonts w:ascii="黑体" w:eastAsia="黑体" w:hint="eastAsia"/>
        </w:rPr>
        <w:t>表</w:t>
      </w:r>
      <w:r>
        <w:rPr>
          <w:rFonts w:ascii="黑体" w:eastAsia="黑体" w:hint="eastAsia"/>
          <w:spacing w:val="42"/>
        </w:rPr>
        <w:t> </w:t>
      </w:r>
      <w:r>
        <w:rPr>
          <w:rFonts w:ascii="黑体" w:eastAsia="黑体" w:hint="eastAsia"/>
          <w:spacing w:val="6"/>
        </w:rPr>
        <w:t>A.9.3</w:t>
        <w:tab/>
      </w:r>
      <w:r>
        <w:rPr>
          <w:rFonts w:ascii="黑体" w:eastAsia="黑体" w:hint="eastAsia"/>
          <w:spacing w:val="19"/>
        </w:rPr>
        <w:t>智</w:t>
      </w:r>
      <w:r>
        <w:rPr>
          <w:rFonts w:ascii="黑体" w:eastAsia="黑体" w:hint="eastAsia"/>
          <w:spacing w:val="21"/>
        </w:rPr>
        <w:t>能</w:t>
      </w:r>
      <w:r>
        <w:rPr>
          <w:rFonts w:ascii="黑体" w:eastAsia="黑体" w:hint="eastAsia"/>
          <w:spacing w:val="19"/>
        </w:rPr>
        <w:t>化工</w:t>
      </w:r>
      <w:r>
        <w:rPr>
          <w:rFonts w:ascii="黑体" w:eastAsia="黑体" w:hint="eastAsia"/>
          <w:spacing w:val="21"/>
        </w:rPr>
        <w:t>程</w:t>
      </w:r>
      <w:r>
        <w:rPr>
          <w:rFonts w:ascii="黑体" w:eastAsia="黑体" w:hint="eastAsia"/>
          <w:spacing w:val="19"/>
        </w:rPr>
        <w:t>主要</w:t>
      </w:r>
      <w:r>
        <w:rPr>
          <w:rFonts w:ascii="黑体" w:eastAsia="黑体" w:hint="eastAsia"/>
          <w:spacing w:val="21"/>
        </w:rPr>
        <w:t>工</w:t>
      </w:r>
      <w:r>
        <w:rPr>
          <w:rFonts w:ascii="黑体" w:eastAsia="黑体" w:hint="eastAsia"/>
          <w:spacing w:val="19"/>
        </w:rPr>
        <w:t>料价</w:t>
      </w:r>
      <w:r>
        <w:rPr>
          <w:rFonts w:ascii="黑体" w:eastAsia="黑体" w:hint="eastAsia"/>
          <w:spacing w:val="21"/>
        </w:rPr>
        <w:t>格</w:t>
      </w:r>
      <w:r>
        <w:rPr>
          <w:rFonts w:ascii="黑体" w:eastAsia="黑体" w:hint="eastAsia"/>
          <w:spacing w:val="19"/>
        </w:rPr>
        <w:t>、消</w:t>
      </w:r>
      <w:r>
        <w:rPr>
          <w:rFonts w:ascii="黑体" w:eastAsia="黑体" w:hint="eastAsia"/>
          <w:spacing w:val="21"/>
        </w:rPr>
        <w:t>耗</w:t>
      </w:r>
      <w:r>
        <w:rPr>
          <w:rFonts w:ascii="黑体" w:eastAsia="黑体" w:hint="eastAsia"/>
          <w:spacing w:val="19"/>
        </w:rPr>
        <w:t>量指</w:t>
      </w:r>
      <w:r>
        <w:rPr>
          <w:rFonts w:ascii="黑体" w:eastAsia="黑体" w:hint="eastAsia"/>
          <w:spacing w:val="21"/>
        </w:rPr>
        <w:t>标</w:t>
      </w:r>
      <w:r>
        <w:rPr>
          <w:rFonts w:ascii="黑体" w:eastAsia="黑体" w:hint="eastAsia"/>
          <w:spacing w:val="19"/>
        </w:rPr>
        <w:t>及</w:t>
      </w:r>
      <w:r>
        <w:rPr>
          <w:rFonts w:ascii="黑体" w:eastAsia="黑体" w:hint="eastAsia"/>
          <w:spacing w:val="16"/>
        </w:rPr>
        <w:t>编</w:t>
      </w:r>
      <w:r>
        <w:rPr>
          <w:rFonts w:ascii="黑体" w:eastAsia="黑体" w:hint="eastAsia"/>
          <w:spacing w:val="19"/>
        </w:rPr>
        <w:t>码</w:t>
      </w:r>
      <w:r>
        <w:rPr>
          <w:rFonts w:ascii="黑体" w:eastAsia="黑体" w:hint="eastAsia"/>
        </w:rPr>
        <w:t>表</w:t>
      </w:r>
    </w:p>
    <w:tbl>
      <w:tblPr>
        <w:tblW w:w="0" w:type="auto"/>
        <w:jc w:val="left"/>
        <w:tblInd w:w="99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50"/>
        <w:gridCol w:w="1408"/>
        <w:gridCol w:w="570"/>
        <w:gridCol w:w="638"/>
        <w:gridCol w:w="781"/>
        <w:gridCol w:w="566"/>
        <w:gridCol w:w="672"/>
        <w:gridCol w:w="1940"/>
        <w:gridCol w:w="1927"/>
      </w:tblGrid>
      <w:tr>
        <w:trPr>
          <w:trHeight w:val="415" w:hRule="atLeast"/>
        </w:trPr>
        <w:tc>
          <w:tcPr>
            <w:tcW w:w="550" w:type="dxa"/>
            <w:vMerge w:val="restart"/>
            <w:tcBorders>
              <w:right w:val="single" w:sz="2" w:space="0" w:color="000000"/>
            </w:tcBorders>
          </w:tcPr>
          <w:p>
            <w:pPr>
              <w:pStyle w:val="TableParagraph"/>
              <w:spacing w:before="9"/>
              <w:rPr>
                <w:rFonts w:ascii="黑体"/>
                <w:sz w:val="24"/>
              </w:rPr>
            </w:pPr>
          </w:p>
          <w:p>
            <w:pPr>
              <w:pStyle w:val="TableParagraph"/>
              <w:spacing w:before="1"/>
              <w:ind w:left="67"/>
              <w:rPr>
                <w:sz w:val="21"/>
              </w:rPr>
            </w:pPr>
            <w:r>
              <w:rPr>
                <w:sz w:val="21"/>
              </w:rPr>
              <w:t>序号</w:t>
            </w:r>
          </w:p>
        </w:tc>
        <w:tc>
          <w:tcPr>
            <w:tcW w:w="1408" w:type="dxa"/>
            <w:vMerge w:val="restart"/>
            <w:tcBorders>
              <w:left w:val="single" w:sz="2" w:space="0" w:color="000000"/>
              <w:right w:val="single" w:sz="2" w:space="0" w:color="000000"/>
            </w:tcBorders>
          </w:tcPr>
          <w:p>
            <w:pPr>
              <w:pStyle w:val="TableParagraph"/>
              <w:spacing w:before="9"/>
              <w:rPr>
                <w:rFonts w:ascii="黑体"/>
                <w:sz w:val="24"/>
              </w:rPr>
            </w:pPr>
          </w:p>
          <w:p>
            <w:pPr>
              <w:pStyle w:val="TableParagraph"/>
              <w:spacing w:before="1"/>
              <w:ind w:left="266"/>
              <w:rPr>
                <w:sz w:val="21"/>
              </w:rPr>
            </w:pPr>
            <w:r>
              <w:rPr>
                <w:sz w:val="21"/>
              </w:rPr>
              <w:t>工程名称</w:t>
            </w:r>
          </w:p>
        </w:tc>
        <w:tc>
          <w:tcPr>
            <w:tcW w:w="570" w:type="dxa"/>
            <w:vMerge w:val="restart"/>
            <w:tcBorders>
              <w:left w:val="single" w:sz="2" w:space="0" w:color="000000"/>
              <w:right w:val="single" w:sz="2" w:space="0" w:color="000000"/>
            </w:tcBorders>
          </w:tcPr>
          <w:p>
            <w:pPr>
              <w:pStyle w:val="TableParagraph"/>
              <w:spacing w:before="1"/>
              <w:rPr>
                <w:rFonts w:ascii="黑体"/>
                <w:sz w:val="28"/>
              </w:rPr>
            </w:pPr>
          </w:p>
          <w:p>
            <w:pPr>
              <w:pStyle w:val="TableParagraph"/>
              <w:spacing w:before="1"/>
              <w:ind w:left="73"/>
              <w:rPr>
                <w:sz w:val="21"/>
              </w:rPr>
            </w:pPr>
            <w:r>
              <w:rPr>
                <w:sz w:val="21"/>
              </w:rPr>
              <w:t>单位</w:t>
            </w:r>
          </w:p>
        </w:tc>
        <w:tc>
          <w:tcPr>
            <w:tcW w:w="1419" w:type="dxa"/>
            <w:gridSpan w:val="2"/>
            <w:tcBorders>
              <w:left w:val="single" w:sz="2" w:space="0" w:color="000000"/>
              <w:bottom w:val="single" w:sz="2" w:space="0" w:color="000000"/>
              <w:right w:val="single" w:sz="2" w:space="0" w:color="000000"/>
            </w:tcBorders>
          </w:tcPr>
          <w:p>
            <w:pPr>
              <w:pStyle w:val="TableParagraph"/>
              <w:spacing w:line="244" w:lineRule="exact" w:before="151"/>
              <w:ind w:left="160"/>
              <w:rPr>
                <w:sz w:val="21"/>
              </w:rPr>
            </w:pPr>
            <w:r>
              <w:rPr>
                <w:sz w:val="21"/>
              </w:rPr>
              <w:t>消耗量指标</w:t>
            </w:r>
          </w:p>
        </w:tc>
        <w:tc>
          <w:tcPr>
            <w:tcW w:w="1238" w:type="dxa"/>
            <w:gridSpan w:val="2"/>
            <w:tcBorders>
              <w:left w:val="single" w:sz="2" w:space="0" w:color="000000"/>
              <w:bottom w:val="single" w:sz="2" w:space="0" w:color="000000"/>
              <w:right w:val="single" w:sz="2" w:space="0" w:color="000000"/>
            </w:tcBorders>
          </w:tcPr>
          <w:p>
            <w:pPr>
              <w:pStyle w:val="TableParagraph"/>
              <w:spacing w:line="244" w:lineRule="exact" w:before="151"/>
              <w:ind w:left="181"/>
              <w:rPr>
                <w:sz w:val="21"/>
              </w:rPr>
            </w:pPr>
            <w:r>
              <w:rPr>
                <w:sz w:val="21"/>
              </w:rPr>
              <w:t>价格指标</w:t>
            </w:r>
          </w:p>
        </w:tc>
        <w:tc>
          <w:tcPr>
            <w:tcW w:w="1940" w:type="dxa"/>
            <w:vMerge w:val="restart"/>
            <w:tcBorders>
              <w:left w:val="single" w:sz="2" w:space="0" w:color="000000"/>
              <w:right w:val="single" w:sz="2" w:space="0" w:color="000000"/>
            </w:tcBorders>
          </w:tcPr>
          <w:p>
            <w:pPr>
              <w:pStyle w:val="TableParagraph"/>
              <w:spacing w:before="5"/>
              <w:rPr>
                <w:rFonts w:ascii="黑体"/>
                <w:sz w:val="23"/>
              </w:rPr>
            </w:pPr>
          </w:p>
          <w:p>
            <w:pPr>
              <w:pStyle w:val="TableParagraph"/>
              <w:spacing w:before="1"/>
              <w:ind w:left="215"/>
              <w:rPr>
                <w:sz w:val="21"/>
              </w:rPr>
            </w:pPr>
            <w:r>
              <w:rPr>
                <w:sz w:val="21"/>
              </w:rPr>
              <w:t>消耗量指标编码</w:t>
            </w:r>
          </w:p>
        </w:tc>
        <w:tc>
          <w:tcPr>
            <w:tcW w:w="1927" w:type="dxa"/>
            <w:vMerge w:val="restart"/>
            <w:tcBorders>
              <w:left w:val="single" w:sz="2" w:space="0" w:color="000000"/>
            </w:tcBorders>
          </w:tcPr>
          <w:p>
            <w:pPr>
              <w:pStyle w:val="TableParagraph"/>
              <w:spacing w:before="5"/>
              <w:rPr>
                <w:rFonts w:ascii="黑体"/>
                <w:sz w:val="23"/>
              </w:rPr>
            </w:pPr>
          </w:p>
          <w:p>
            <w:pPr>
              <w:pStyle w:val="TableParagraph"/>
              <w:spacing w:before="1"/>
              <w:ind w:left="210"/>
              <w:rPr>
                <w:sz w:val="21"/>
              </w:rPr>
            </w:pPr>
            <w:r>
              <w:rPr>
                <w:sz w:val="21"/>
              </w:rPr>
              <w:t>价格指标标编码</w:t>
            </w:r>
          </w:p>
        </w:tc>
      </w:tr>
      <w:tr>
        <w:trPr>
          <w:trHeight w:val="406" w:hRule="atLeast"/>
        </w:trPr>
        <w:tc>
          <w:tcPr>
            <w:tcW w:w="550" w:type="dxa"/>
            <w:vMerge/>
            <w:tcBorders>
              <w:top w:val="nil"/>
              <w:right w:val="single" w:sz="2" w:space="0" w:color="000000"/>
            </w:tcBorders>
          </w:tcPr>
          <w:p>
            <w:pPr>
              <w:rPr>
                <w:sz w:val="2"/>
                <w:szCs w:val="2"/>
              </w:rPr>
            </w:pPr>
          </w:p>
        </w:tc>
        <w:tc>
          <w:tcPr>
            <w:tcW w:w="1408" w:type="dxa"/>
            <w:vMerge/>
            <w:tcBorders>
              <w:top w:val="nil"/>
              <w:left w:val="single" w:sz="2" w:space="0" w:color="000000"/>
              <w:right w:val="single" w:sz="2" w:space="0" w:color="000000"/>
            </w:tcBorders>
          </w:tcPr>
          <w:p>
            <w:pPr>
              <w:rPr>
                <w:sz w:val="2"/>
                <w:szCs w:val="2"/>
              </w:rPr>
            </w:pPr>
          </w:p>
        </w:tc>
        <w:tc>
          <w:tcPr>
            <w:tcW w:w="570" w:type="dxa"/>
            <w:vMerge/>
            <w:tcBorders>
              <w:top w:val="nil"/>
              <w:left w:val="single" w:sz="2" w:space="0" w:color="000000"/>
              <w:right w:val="single" w:sz="2" w:space="0" w:color="000000"/>
            </w:tcBorders>
          </w:tcPr>
          <w:p>
            <w:pPr>
              <w:rPr>
                <w:sz w:val="2"/>
                <w:szCs w:val="2"/>
              </w:rPr>
            </w:pPr>
          </w:p>
        </w:tc>
        <w:tc>
          <w:tcPr>
            <w:tcW w:w="638" w:type="dxa"/>
            <w:tcBorders>
              <w:top w:val="single" w:sz="2" w:space="0" w:color="000000"/>
              <w:left w:val="single" w:sz="2" w:space="0" w:color="000000"/>
              <w:right w:val="single" w:sz="2" w:space="0" w:color="000000"/>
            </w:tcBorders>
          </w:tcPr>
          <w:p>
            <w:pPr>
              <w:pStyle w:val="TableParagraph"/>
              <w:spacing w:line="253" w:lineRule="exact" w:before="133"/>
              <w:ind w:left="110"/>
              <w:rPr>
                <w:sz w:val="21"/>
              </w:rPr>
            </w:pPr>
            <w:r>
              <w:rPr>
                <w:sz w:val="21"/>
              </w:rPr>
              <w:t>指标</w:t>
            </w:r>
          </w:p>
        </w:tc>
        <w:tc>
          <w:tcPr>
            <w:tcW w:w="781" w:type="dxa"/>
            <w:tcBorders>
              <w:top w:val="single" w:sz="2" w:space="0" w:color="000000"/>
              <w:left w:val="single" w:sz="2" w:space="0" w:color="000000"/>
              <w:right w:val="single" w:sz="2" w:space="0" w:color="000000"/>
            </w:tcBorders>
          </w:tcPr>
          <w:p>
            <w:pPr>
              <w:pStyle w:val="TableParagraph"/>
              <w:spacing w:line="253" w:lineRule="exact" w:before="133"/>
              <w:ind w:left="70" w:right="63"/>
              <w:jc w:val="center"/>
              <w:rPr>
                <w:sz w:val="21"/>
              </w:rPr>
            </w:pPr>
            <w:r>
              <w:rPr>
                <w:sz w:val="21"/>
              </w:rPr>
              <w:t>单位</w:t>
            </w:r>
          </w:p>
        </w:tc>
        <w:tc>
          <w:tcPr>
            <w:tcW w:w="566" w:type="dxa"/>
            <w:tcBorders>
              <w:top w:val="single" w:sz="2" w:space="0" w:color="000000"/>
              <w:left w:val="single" w:sz="2" w:space="0" w:color="000000"/>
              <w:right w:val="single" w:sz="2" w:space="0" w:color="000000"/>
            </w:tcBorders>
          </w:tcPr>
          <w:p>
            <w:pPr>
              <w:pStyle w:val="TableParagraph"/>
              <w:spacing w:line="253" w:lineRule="exact" w:before="133"/>
              <w:ind w:left="73"/>
              <w:rPr>
                <w:sz w:val="21"/>
              </w:rPr>
            </w:pPr>
            <w:r>
              <w:rPr>
                <w:sz w:val="21"/>
              </w:rPr>
              <w:t>指标</w:t>
            </w:r>
          </w:p>
        </w:tc>
        <w:tc>
          <w:tcPr>
            <w:tcW w:w="672" w:type="dxa"/>
            <w:tcBorders>
              <w:top w:val="single" w:sz="2" w:space="0" w:color="000000"/>
              <w:left w:val="single" w:sz="2" w:space="0" w:color="000000"/>
              <w:right w:val="single" w:sz="2" w:space="0" w:color="000000"/>
            </w:tcBorders>
          </w:tcPr>
          <w:p>
            <w:pPr>
              <w:pStyle w:val="TableParagraph"/>
              <w:spacing w:line="253" w:lineRule="exact" w:before="133"/>
              <w:ind w:left="106" w:right="97"/>
              <w:jc w:val="center"/>
              <w:rPr>
                <w:sz w:val="21"/>
              </w:rPr>
            </w:pPr>
            <w:r>
              <w:rPr>
                <w:sz w:val="21"/>
              </w:rPr>
              <w:t>单位</w:t>
            </w:r>
          </w:p>
        </w:tc>
        <w:tc>
          <w:tcPr>
            <w:tcW w:w="1940" w:type="dxa"/>
            <w:vMerge/>
            <w:tcBorders>
              <w:top w:val="nil"/>
              <w:left w:val="single" w:sz="2" w:space="0" w:color="000000"/>
              <w:right w:val="single" w:sz="2" w:space="0" w:color="000000"/>
            </w:tcBorders>
          </w:tcPr>
          <w:p>
            <w:pPr>
              <w:rPr>
                <w:sz w:val="2"/>
                <w:szCs w:val="2"/>
              </w:rPr>
            </w:pPr>
          </w:p>
        </w:tc>
        <w:tc>
          <w:tcPr>
            <w:tcW w:w="1927" w:type="dxa"/>
            <w:vMerge/>
            <w:tcBorders>
              <w:top w:val="nil"/>
              <w:left w:val="single" w:sz="2" w:space="0" w:color="000000"/>
            </w:tcBorders>
          </w:tcPr>
          <w:p>
            <w:pPr>
              <w:rPr>
                <w:sz w:val="2"/>
                <w:szCs w:val="2"/>
              </w:rPr>
            </w:pPr>
          </w:p>
        </w:tc>
      </w:tr>
      <w:tr>
        <w:trPr>
          <w:trHeight w:val="414" w:hRule="atLeast"/>
        </w:trPr>
        <w:tc>
          <w:tcPr>
            <w:tcW w:w="550" w:type="dxa"/>
            <w:tcBorders>
              <w:bottom w:val="single" w:sz="2" w:space="0" w:color="000000"/>
              <w:right w:val="single" w:sz="2" w:space="0" w:color="000000"/>
            </w:tcBorders>
          </w:tcPr>
          <w:p>
            <w:pPr>
              <w:pStyle w:val="TableParagraph"/>
              <w:spacing w:line="250" w:lineRule="exact" w:before="144"/>
              <w:ind w:left="19"/>
              <w:jc w:val="center"/>
              <w:rPr>
                <w:sz w:val="21"/>
              </w:rPr>
            </w:pPr>
            <w:r>
              <w:rPr>
                <w:w w:val="99"/>
                <w:sz w:val="21"/>
              </w:rPr>
              <w:t>1</w:t>
            </w:r>
          </w:p>
        </w:tc>
        <w:tc>
          <w:tcPr>
            <w:tcW w:w="1408" w:type="dxa"/>
            <w:tcBorders>
              <w:left w:val="single" w:sz="2" w:space="0" w:color="000000"/>
              <w:bottom w:val="single" w:sz="2" w:space="0" w:color="000000"/>
              <w:right w:val="single" w:sz="2" w:space="0" w:color="000000"/>
            </w:tcBorders>
          </w:tcPr>
          <w:p>
            <w:pPr>
              <w:pStyle w:val="TableParagraph"/>
              <w:spacing w:line="250" w:lineRule="exact" w:before="144"/>
              <w:ind w:left="10"/>
              <w:rPr>
                <w:sz w:val="21"/>
              </w:rPr>
            </w:pPr>
            <w:r>
              <w:rPr>
                <w:sz w:val="21"/>
              </w:rPr>
              <w:t>人工费</w:t>
            </w:r>
          </w:p>
        </w:tc>
        <w:tc>
          <w:tcPr>
            <w:tcW w:w="570" w:type="dxa"/>
            <w:tcBorders>
              <w:left w:val="single" w:sz="2" w:space="0" w:color="000000"/>
              <w:bottom w:val="single" w:sz="2" w:space="0" w:color="000000"/>
              <w:right w:val="single" w:sz="2" w:space="0" w:color="000000"/>
            </w:tcBorders>
          </w:tcPr>
          <w:p>
            <w:pPr>
              <w:pStyle w:val="TableParagraph"/>
              <w:spacing w:line="250" w:lineRule="exact" w:before="144"/>
              <w:ind w:right="167"/>
              <w:jc w:val="right"/>
              <w:rPr>
                <w:sz w:val="21"/>
              </w:rPr>
            </w:pPr>
            <w:r>
              <w:rPr>
                <w:w w:val="99"/>
                <w:sz w:val="21"/>
              </w:rPr>
              <w:t>元</w:t>
            </w:r>
          </w:p>
        </w:tc>
        <w:tc>
          <w:tcPr>
            <w:tcW w:w="638" w:type="dxa"/>
            <w:tcBorders>
              <w:left w:val="single" w:sz="2" w:space="0" w:color="000000"/>
              <w:bottom w:val="single" w:sz="2" w:space="0" w:color="000000"/>
              <w:right w:val="single" w:sz="2" w:space="0" w:color="000000"/>
            </w:tcBorders>
          </w:tcPr>
          <w:p>
            <w:pPr>
              <w:pStyle w:val="TableParagraph"/>
              <w:rPr>
                <w:rFonts w:ascii="Times New Roman"/>
                <w:sz w:val="22"/>
              </w:rPr>
            </w:pPr>
          </w:p>
        </w:tc>
        <w:tc>
          <w:tcPr>
            <w:tcW w:w="781" w:type="dxa"/>
            <w:tcBorders>
              <w:left w:val="single" w:sz="2" w:space="0" w:color="000000"/>
              <w:bottom w:val="single" w:sz="2" w:space="0" w:color="000000"/>
              <w:right w:val="single" w:sz="2" w:space="0" w:color="000000"/>
            </w:tcBorders>
          </w:tcPr>
          <w:p>
            <w:pPr>
              <w:pStyle w:val="TableParagraph"/>
              <w:spacing w:line="250" w:lineRule="exact" w:before="144"/>
              <w:ind w:left="77" w:right="63"/>
              <w:jc w:val="center"/>
              <w:rPr>
                <w:sz w:val="21"/>
              </w:rPr>
            </w:pPr>
            <w:r>
              <w:rPr>
                <w:sz w:val="21"/>
              </w:rPr>
              <w:t>元/㎡</w:t>
            </w:r>
          </w:p>
        </w:tc>
        <w:tc>
          <w:tcPr>
            <w:tcW w:w="566" w:type="dxa"/>
            <w:tcBorders>
              <w:left w:val="single" w:sz="2" w:space="0" w:color="000000"/>
              <w:bottom w:val="single" w:sz="2" w:space="0" w:color="000000"/>
              <w:right w:val="single" w:sz="2" w:space="0" w:color="000000"/>
            </w:tcBorders>
          </w:tcPr>
          <w:p>
            <w:pPr>
              <w:pStyle w:val="TableParagraph"/>
              <w:rPr>
                <w:rFonts w:ascii="Times New Roman"/>
                <w:sz w:val="22"/>
              </w:rPr>
            </w:pPr>
          </w:p>
        </w:tc>
        <w:tc>
          <w:tcPr>
            <w:tcW w:w="672" w:type="dxa"/>
            <w:tcBorders>
              <w:left w:val="single" w:sz="2" w:space="0" w:color="000000"/>
              <w:bottom w:val="single" w:sz="2" w:space="0" w:color="000000"/>
              <w:right w:val="single" w:sz="2" w:space="0" w:color="000000"/>
            </w:tcBorders>
          </w:tcPr>
          <w:p>
            <w:pPr>
              <w:pStyle w:val="TableParagraph"/>
              <w:spacing w:line="250" w:lineRule="exact" w:before="144"/>
              <w:ind w:left="17"/>
              <w:jc w:val="center"/>
              <w:rPr>
                <w:sz w:val="21"/>
              </w:rPr>
            </w:pPr>
            <w:r>
              <w:rPr>
                <w:w w:val="99"/>
                <w:sz w:val="21"/>
              </w:rPr>
              <w:t>元</w:t>
            </w:r>
          </w:p>
        </w:tc>
        <w:tc>
          <w:tcPr>
            <w:tcW w:w="1940" w:type="dxa"/>
            <w:tcBorders>
              <w:left w:val="single" w:sz="2" w:space="0" w:color="000000"/>
              <w:bottom w:val="single" w:sz="2" w:space="0" w:color="000000"/>
              <w:right w:val="single" w:sz="2" w:space="0" w:color="000000"/>
            </w:tcBorders>
          </w:tcPr>
          <w:p>
            <w:pPr>
              <w:pStyle w:val="TableParagraph"/>
              <w:spacing w:before="67"/>
              <w:ind w:left="537"/>
              <w:rPr>
                <w:sz w:val="22"/>
              </w:rPr>
            </w:pPr>
            <w:r>
              <w:rPr>
                <w:sz w:val="22"/>
              </w:rPr>
              <w:t>5AHVNRGS</w:t>
            </w:r>
          </w:p>
        </w:tc>
        <w:tc>
          <w:tcPr>
            <w:tcW w:w="1927" w:type="dxa"/>
            <w:tcBorders>
              <w:left w:val="single" w:sz="2" w:space="0" w:color="000000"/>
              <w:bottom w:val="single" w:sz="2" w:space="0" w:color="000000"/>
            </w:tcBorders>
          </w:tcPr>
          <w:p>
            <w:pPr>
              <w:pStyle w:val="TableParagraph"/>
              <w:spacing w:before="67"/>
              <w:ind w:left="527"/>
              <w:rPr>
                <w:sz w:val="22"/>
              </w:rPr>
            </w:pPr>
            <w:r>
              <w:rPr>
                <w:sz w:val="22"/>
              </w:rPr>
              <w:t>5APVNRGS</w:t>
            </w:r>
          </w:p>
        </w:tc>
      </w:tr>
      <w:tr>
        <w:trPr>
          <w:trHeight w:val="417" w:hRule="atLeast"/>
        </w:trPr>
        <w:tc>
          <w:tcPr>
            <w:tcW w:w="550" w:type="dxa"/>
            <w:tcBorders>
              <w:top w:val="single" w:sz="2" w:space="0" w:color="000000"/>
              <w:bottom w:val="single" w:sz="2" w:space="0" w:color="000000"/>
              <w:right w:val="single" w:sz="2" w:space="0" w:color="000000"/>
            </w:tcBorders>
          </w:tcPr>
          <w:p>
            <w:pPr>
              <w:pStyle w:val="TableParagraph"/>
              <w:spacing w:line="253" w:lineRule="exact" w:before="145"/>
              <w:ind w:left="19"/>
              <w:jc w:val="center"/>
              <w:rPr>
                <w:sz w:val="21"/>
              </w:rPr>
            </w:pPr>
            <w:r>
              <w:rPr>
                <w:w w:val="99"/>
                <w:sz w:val="21"/>
              </w:rPr>
              <w:t>2</w:t>
            </w:r>
          </w:p>
        </w:tc>
        <w:tc>
          <w:tcPr>
            <w:tcW w:w="1408" w:type="dxa"/>
            <w:tcBorders>
              <w:top w:val="single" w:sz="2" w:space="0" w:color="000000"/>
              <w:left w:val="single" w:sz="2" w:space="0" w:color="000000"/>
              <w:bottom w:val="single" w:sz="2" w:space="0" w:color="000000"/>
              <w:right w:val="single" w:sz="2" w:space="0" w:color="000000"/>
            </w:tcBorders>
          </w:tcPr>
          <w:p>
            <w:pPr>
              <w:pStyle w:val="TableParagraph"/>
              <w:spacing w:line="253" w:lineRule="exact" w:before="145"/>
              <w:ind w:left="10"/>
              <w:rPr>
                <w:sz w:val="21"/>
              </w:rPr>
            </w:pPr>
            <w:r>
              <w:rPr>
                <w:sz w:val="21"/>
              </w:rPr>
              <w:t>镀锌钢管</w:t>
            </w:r>
          </w:p>
        </w:tc>
        <w:tc>
          <w:tcPr>
            <w:tcW w:w="570" w:type="dxa"/>
            <w:tcBorders>
              <w:top w:val="single" w:sz="2" w:space="0" w:color="000000"/>
              <w:left w:val="single" w:sz="2" w:space="0" w:color="000000"/>
              <w:bottom w:val="single" w:sz="2" w:space="0" w:color="000000"/>
              <w:right w:val="single" w:sz="2" w:space="0" w:color="000000"/>
            </w:tcBorders>
          </w:tcPr>
          <w:p>
            <w:pPr>
              <w:pStyle w:val="TableParagraph"/>
              <w:spacing w:line="253" w:lineRule="exact" w:before="145"/>
              <w:ind w:right="219"/>
              <w:jc w:val="right"/>
              <w:rPr>
                <w:sz w:val="21"/>
              </w:rPr>
            </w:pPr>
            <w:r>
              <w:rPr>
                <w:w w:val="99"/>
                <w:sz w:val="21"/>
              </w:rPr>
              <w:t>m</w:t>
            </w:r>
          </w:p>
        </w:tc>
        <w:tc>
          <w:tcPr>
            <w:tcW w:w="63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781" w:type="dxa"/>
            <w:tcBorders>
              <w:top w:val="single" w:sz="2" w:space="0" w:color="000000"/>
              <w:left w:val="single" w:sz="2" w:space="0" w:color="000000"/>
              <w:bottom w:val="single" w:sz="2" w:space="0" w:color="000000"/>
              <w:right w:val="single" w:sz="2" w:space="0" w:color="000000"/>
            </w:tcBorders>
          </w:tcPr>
          <w:p>
            <w:pPr>
              <w:pStyle w:val="TableParagraph"/>
              <w:spacing w:line="253" w:lineRule="exact" w:before="145"/>
              <w:ind w:left="75" w:right="63"/>
              <w:jc w:val="center"/>
              <w:rPr>
                <w:sz w:val="21"/>
              </w:rPr>
            </w:pPr>
            <w:r>
              <w:rPr>
                <w:sz w:val="21"/>
              </w:rPr>
              <w:t>m/㎡</w:t>
            </w:r>
          </w:p>
        </w:tc>
        <w:tc>
          <w:tcPr>
            <w:tcW w:w="566"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672" w:type="dxa"/>
            <w:tcBorders>
              <w:top w:val="single" w:sz="2" w:space="0" w:color="000000"/>
              <w:left w:val="single" w:sz="2" w:space="0" w:color="000000"/>
              <w:bottom w:val="single" w:sz="2" w:space="0" w:color="000000"/>
              <w:right w:val="single" w:sz="2" w:space="0" w:color="000000"/>
            </w:tcBorders>
          </w:tcPr>
          <w:p>
            <w:pPr>
              <w:pStyle w:val="TableParagraph"/>
              <w:spacing w:line="253" w:lineRule="exact" w:before="145"/>
              <w:ind w:left="108" w:right="95"/>
              <w:jc w:val="center"/>
              <w:rPr>
                <w:sz w:val="21"/>
              </w:rPr>
            </w:pPr>
            <w:r>
              <w:rPr>
                <w:sz w:val="21"/>
              </w:rPr>
              <w:t>元/m</w:t>
            </w:r>
          </w:p>
        </w:tc>
        <w:tc>
          <w:tcPr>
            <w:tcW w:w="1940" w:type="dxa"/>
            <w:tcBorders>
              <w:top w:val="single" w:sz="2" w:space="0" w:color="000000"/>
              <w:left w:val="single" w:sz="2" w:space="0" w:color="000000"/>
              <w:bottom w:val="single" w:sz="2" w:space="0" w:color="000000"/>
              <w:right w:val="single" w:sz="2" w:space="0" w:color="000000"/>
            </w:tcBorders>
          </w:tcPr>
          <w:p>
            <w:pPr>
              <w:pStyle w:val="TableParagraph"/>
              <w:spacing w:before="67"/>
              <w:ind w:left="537"/>
              <w:rPr>
                <w:sz w:val="22"/>
              </w:rPr>
            </w:pPr>
            <w:r>
              <w:rPr>
                <w:sz w:val="22"/>
              </w:rPr>
              <w:t>5AHVDXMS</w:t>
            </w:r>
          </w:p>
        </w:tc>
        <w:tc>
          <w:tcPr>
            <w:tcW w:w="1927" w:type="dxa"/>
            <w:tcBorders>
              <w:top w:val="single" w:sz="2" w:space="0" w:color="000000"/>
              <w:left w:val="single" w:sz="2" w:space="0" w:color="000000"/>
              <w:bottom w:val="single" w:sz="2" w:space="0" w:color="000000"/>
            </w:tcBorders>
          </w:tcPr>
          <w:p>
            <w:pPr>
              <w:pStyle w:val="TableParagraph"/>
              <w:spacing w:before="67"/>
              <w:ind w:left="527"/>
              <w:rPr>
                <w:sz w:val="22"/>
              </w:rPr>
            </w:pPr>
            <w:r>
              <w:rPr>
                <w:sz w:val="22"/>
              </w:rPr>
              <w:t>5APVDXMS</w:t>
            </w:r>
          </w:p>
        </w:tc>
      </w:tr>
      <w:tr>
        <w:trPr>
          <w:trHeight w:val="419" w:hRule="atLeast"/>
        </w:trPr>
        <w:tc>
          <w:tcPr>
            <w:tcW w:w="550" w:type="dxa"/>
            <w:tcBorders>
              <w:top w:val="single" w:sz="2" w:space="0" w:color="000000"/>
              <w:bottom w:val="single" w:sz="2" w:space="0" w:color="000000"/>
              <w:right w:val="single" w:sz="2" w:space="0" w:color="000000"/>
            </w:tcBorders>
          </w:tcPr>
          <w:p>
            <w:pPr>
              <w:pStyle w:val="TableParagraph"/>
              <w:spacing w:line="252" w:lineRule="exact" w:before="146"/>
              <w:ind w:left="19"/>
              <w:jc w:val="center"/>
              <w:rPr>
                <w:sz w:val="21"/>
              </w:rPr>
            </w:pPr>
            <w:r>
              <w:rPr>
                <w:w w:val="99"/>
                <w:sz w:val="21"/>
              </w:rPr>
              <w:t>3</w:t>
            </w:r>
          </w:p>
        </w:tc>
        <w:tc>
          <w:tcPr>
            <w:tcW w:w="1408" w:type="dxa"/>
            <w:tcBorders>
              <w:top w:val="single" w:sz="2" w:space="0" w:color="000000"/>
              <w:left w:val="single" w:sz="2" w:space="0" w:color="000000"/>
              <w:bottom w:val="single" w:sz="2" w:space="0" w:color="000000"/>
              <w:right w:val="single" w:sz="2" w:space="0" w:color="000000"/>
            </w:tcBorders>
          </w:tcPr>
          <w:p>
            <w:pPr>
              <w:pStyle w:val="TableParagraph"/>
              <w:spacing w:line="255" w:lineRule="exact" w:before="144"/>
              <w:ind w:left="10"/>
              <w:rPr>
                <w:sz w:val="21"/>
              </w:rPr>
            </w:pPr>
            <w:r>
              <w:rPr>
                <w:sz w:val="21"/>
              </w:rPr>
              <w:t>塑料管</w:t>
            </w:r>
          </w:p>
        </w:tc>
        <w:tc>
          <w:tcPr>
            <w:tcW w:w="570" w:type="dxa"/>
            <w:tcBorders>
              <w:top w:val="single" w:sz="2" w:space="0" w:color="000000"/>
              <w:left w:val="single" w:sz="2" w:space="0" w:color="000000"/>
              <w:bottom w:val="single" w:sz="2" w:space="0" w:color="000000"/>
              <w:right w:val="single" w:sz="2" w:space="0" w:color="000000"/>
            </w:tcBorders>
          </w:tcPr>
          <w:p>
            <w:pPr>
              <w:pStyle w:val="TableParagraph"/>
              <w:spacing w:line="252" w:lineRule="exact" w:before="146"/>
              <w:ind w:right="219"/>
              <w:jc w:val="right"/>
              <w:rPr>
                <w:sz w:val="21"/>
              </w:rPr>
            </w:pPr>
            <w:r>
              <w:rPr>
                <w:w w:val="99"/>
                <w:sz w:val="21"/>
              </w:rPr>
              <w:t>m</w:t>
            </w:r>
          </w:p>
        </w:tc>
        <w:tc>
          <w:tcPr>
            <w:tcW w:w="63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781" w:type="dxa"/>
            <w:tcBorders>
              <w:top w:val="single" w:sz="2" w:space="0" w:color="000000"/>
              <w:left w:val="single" w:sz="2" w:space="0" w:color="000000"/>
              <w:bottom w:val="single" w:sz="2" w:space="0" w:color="000000"/>
              <w:right w:val="single" w:sz="2" w:space="0" w:color="000000"/>
            </w:tcBorders>
          </w:tcPr>
          <w:p>
            <w:pPr>
              <w:pStyle w:val="TableParagraph"/>
              <w:spacing w:line="252" w:lineRule="exact" w:before="146"/>
              <w:ind w:left="75" w:right="63"/>
              <w:jc w:val="center"/>
              <w:rPr>
                <w:sz w:val="21"/>
              </w:rPr>
            </w:pPr>
            <w:r>
              <w:rPr>
                <w:sz w:val="21"/>
              </w:rPr>
              <w:t>m/㎡</w:t>
            </w:r>
          </w:p>
        </w:tc>
        <w:tc>
          <w:tcPr>
            <w:tcW w:w="566"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672" w:type="dxa"/>
            <w:tcBorders>
              <w:top w:val="single" w:sz="2" w:space="0" w:color="000000"/>
              <w:left w:val="single" w:sz="2" w:space="0" w:color="000000"/>
              <w:bottom w:val="single" w:sz="2" w:space="0" w:color="000000"/>
              <w:right w:val="single" w:sz="2" w:space="0" w:color="000000"/>
            </w:tcBorders>
          </w:tcPr>
          <w:p>
            <w:pPr>
              <w:pStyle w:val="TableParagraph"/>
              <w:spacing w:line="252" w:lineRule="exact" w:before="146"/>
              <w:ind w:left="108" w:right="95"/>
              <w:jc w:val="center"/>
              <w:rPr>
                <w:sz w:val="21"/>
              </w:rPr>
            </w:pPr>
            <w:r>
              <w:rPr>
                <w:sz w:val="21"/>
              </w:rPr>
              <w:t>元/m</w:t>
            </w:r>
          </w:p>
        </w:tc>
        <w:tc>
          <w:tcPr>
            <w:tcW w:w="1940" w:type="dxa"/>
            <w:tcBorders>
              <w:top w:val="single" w:sz="2" w:space="0" w:color="000000"/>
              <w:left w:val="single" w:sz="2" w:space="0" w:color="000000"/>
              <w:bottom w:val="single" w:sz="2" w:space="0" w:color="000000"/>
              <w:right w:val="single" w:sz="2" w:space="0" w:color="000000"/>
            </w:tcBorders>
          </w:tcPr>
          <w:p>
            <w:pPr>
              <w:pStyle w:val="TableParagraph"/>
              <w:spacing w:before="67"/>
              <w:ind w:left="537"/>
              <w:rPr>
                <w:sz w:val="22"/>
              </w:rPr>
            </w:pPr>
            <w:r>
              <w:rPr>
                <w:sz w:val="22"/>
              </w:rPr>
              <w:t>5AHVSLGS</w:t>
            </w:r>
          </w:p>
        </w:tc>
        <w:tc>
          <w:tcPr>
            <w:tcW w:w="1927" w:type="dxa"/>
            <w:tcBorders>
              <w:top w:val="single" w:sz="2" w:space="0" w:color="000000"/>
              <w:left w:val="single" w:sz="2" w:space="0" w:color="000000"/>
              <w:bottom w:val="single" w:sz="2" w:space="0" w:color="000000"/>
            </w:tcBorders>
          </w:tcPr>
          <w:p>
            <w:pPr>
              <w:pStyle w:val="TableParagraph"/>
              <w:spacing w:before="67"/>
              <w:ind w:left="527"/>
              <w:rPr>
                <w:sz w:val="22"/>
              </w:rPr>
            </w:pPr>
            <w:r>
              <w:rPr>
                <w:sz w:val="22"/>
              </w:rPr>
              <w:t>5APVSLGS</w:t>
            </w:r>
          </w:p>
        </w:tc>
      </w:tr>
      <w:tr>
        <w:trPr>
          <w:trHeight w:val="420" w:hRule="atLeast"/>
        </w:trPr>
        <w:tc>
          <w:tcPr>
            <w:tcW w:w="550" w:type="dxa"/>
            <w:tcBorders>
              <w:top w:val="single" w:sz="2" w:space="0" w:color="000000"/>
              <w:bottom w:val="single" w:sz="2" w:space="0" w:color="000000"/>
              <w:right w:val="single" w:sz="2" w:space="0" w:color="000000"/>
            </w:tcBorders>
          </w:tcPr>
          <w:p>
            <w:pPr>
              <w:pStyle w:val="TableParagraph"/>
              <w:spacing w:line="251" w:lineRule="exact" w:before="150"/>
              <w:ind w:left="19"/>
              <w:jc w:val="center"/>
              <w:rPr>
                <w:sz w:val="21"/>
              </w:rPr>
            </w:pPr>
            <w:r>
              <w:rPr>
                <w:w w:val="99"/>
                <w:sz w:val="21"/>
              </w:rPr>
              <w:t>4</w:t>
            </w:r>
          </w:p>
        </w:tc>
        <w:tc>
          <w:tcPr>
            <w:tcW w:w="1408" w:type="dxa"/>
            <w:tcBorders>
              <w:top w:val="single" w:sz="2" w:space="0" w:color="000000"/>
              <w:left w:val="single" w:sz="2" w:space="0" w:color="000000"/>
              <w:bottom w:val="single" w:sz="2" w:space="0" w:color="000000"/>
              <w:right w:val="single" w:sz="2" w:space="0" w:color="000000"/>
            </w:tcBorders>
          </w:tcPr>
          <w:p>
            <w:pPr>
              <w:pStyle w:val="TableParagraph"/>
              <w:spacing w:line="256" w:lineRule="exact" w:before="145"/>
              <w:ind w:left="10"/>
              <w:rPr>
                <w:sz w:val="21"/>
              </w:rPr>
            </w:pPr>
            <w:r>
              <w:rPr>
                <w:sz w:val="21"/>
              </w:rPr>
              <w:t>桥架</w:t>
            </w:r>
          </w:p>
        </w:tc>
        <w:tc>
          <w:tcPr>
            <w:tcW w:w="570" w:type="dxa"/>
            <w:tcBorders>
              <w:top w:val="single" w:sz="2" w:space="0" w:color="000000"/>
              <w:left w:val="single" w:sz="2" w:space="0" w:color="000000"/>
              <w:bottom w:val="single" w:sz="2" w:space="0" w:color="000000"/>
              <w:right w:val="single" w:sz="2" w:space="0" w:color="000000"/>
            </w:tcBorders>
          </w:tcPr>
          <w:p>
            <w:pPr>
              <w:pStyle w:val="TableParagraph"/>
              <w:spacing w:line="251" w:lineRule="exact" w:before="150"/>
              <w:ind w:right="219"/>
              <w:jc w:val="right"/>
              <w:rPr>
                <w:sz w:val="21"/>
              </w:rPr>
            </w:pPr>
            <w:r>
              <w:rPr>
                <w:w w:val="99"/>
                <w:sz w:val="21"/>
              </w:rPr>
              <w:t>m</w:t>
            </w:r>
          </w:p>
        </w:tc>
        <w:tc>
          <w:tcPr>
            <w:tcW w:w="63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781" w:type="dxa"/>
            <w:tcBorders>
              <w:top w:val="single" w:sz="2" w:space="0" w:color="000000"/>
              <w:left w:val="single" w:sz="2" w:space="0" w:color="000000"/>
              <w:bottom w:val="single" w:sz="2" w:space="0" w:color="000000"/>
              <w:right w:val="single" w:sz="2" w:space="0" w:color="000000"/>
            </w:tcBorders>
          </w:tcPr>
          <w:p>
            <w:pPr>
              <w:pStyle w:val="TableParagraph"/>
              <w:spacing w:line="251" w:lineRule="exact" w:before="150"/>
              <w:ind w:left="75" w:right="63"/>
              <w:jc w:val="center"/>
              <w:rPr>
                <w:sz w:val="21"/>
              </w:rPr>
            </w:pPr>
            <w:r>
              <w:rPr>
                <w:sz w:val="21"/>
              </w:rPr>
              <w:t>m/㎡</w:t>
            </w:r>
          </w:p>
        </w:tc>
        <w:tc>
          <w:tcPr>
            <w:tcW w:w="566"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672" w:type="dxa"/>
            <w:tcBorders>
              <w:top w:val="single" w:sz="2" w:space="0" w:color="000000"/>
              <w:left w:val="single" w:sz="2" w:space="0" w:color="000000"/>
              <w:bottom w:val="single" w:sz="2" w:space="0" w:color="000000"/>
              <w:right w:val="single" w:sz="2" w:space="0" w:color="000000"/>
            </w:tcBorders>
          </w:tcPr>
          <w:p>
            <w:pPr>
              <w:pStyle w:val="TableParagraph"/>
              <w:spacing w:line="251" w:lineRule="exact" w:before="150"/>
              <w:ind w:left="108" w:right="95"/>
              <w:jc w:val="center"/>
              <w:rPr>
                <w:sz w:val="21"/>
              </w:rPr>
            </w:pPr>
            <w:r>
              <w:rPr>
                <w:sz w:val="21"/>
              </w:rPr>
              <w:t>元/m</w:t>
            </w:r>
          </w:p>
        </w:tc>
        <w:tc>
          <w:tcPr>
            <w:tcW w:w="1940" w:type="dxa"/>
            <w:tcBorders>
              <w:top w:val="single" w:sz="2" w:space="0" w:color="000000"/>
              <w:left w:val="single" w:sz="2" w:space="0" w:color="000000"/>
              <w:bottom w:val="single" w:sz="2" w:space="0" w:color="000000"/>
              <w:right w:val="single" w:sz="2" w:space="0" w:color="000000"/>
            </w:tcBorders>
          </w:tcPr>
          <w:p>
            <w:pPr>
              <w:pStyle w:val="TableParagraph"/>
              <w:spacing w:before="70"/>
              <w:ind w:left="537"/>
              <w:rPr>
                <w:sz w:val="22"/>
              </w:rPr>
            </w:pPr>
            <w:r>
              <w:rPr>
                <w:sz w:val="22"/>
              </w:rPr>
              <w:t>5AHVNQJS</w:t>
            </w:r>
          </w:p>
        </w:tc>
        <w:tc>
          <w:tcPr>
            <w:tcW w:w="1927" w:type="dxa"/>
            <w:tcBorders>
              <w:top w:val="single" w:sz="2" w:space="0" w:color="000000"/>
              <w:left w:val="single" w:sz="2" w:space="0" w:color="000000"/>
              <w:bottom w:val="single" w:sz="2" w:space="0" w:color="000000"/>
            </w:tcBorders>
          </w:tcPr>
          <w:p>
            <w:pPr>
              <w:pStyle w:val="TableParagraph"/>
              <w:spacing w:before="70"/>
              <w:ind w:left="527"/>
              <w:rPr>
                <w:sz w:val="22"/>
              </w:rPr>
            </w:pPr>
            <w:r>
              <w:rPr>
                <w:sz w:val="22"/>
              </w:rPr>
              <w:t>5APVNQJS</w:t>
            </w:r>
          </w:p>
        </w:tc>
      </w:tr>
      <w:tr>
        <w:trPr>
          <w:trHeight w:val="422" w:hRule="atLeast"/>
        </w:trPr>
        <w:tc>
          <w:tcPr>
            <w:tcW w:w="550" w:type="dxa"/>
            <w:tcBorders>
              <w:top w:val="single" w:sz="2" w:space="0" w:color="000000"/>
              <w:bottom w:val="single" w:sz="2" w:space="0" w:color="000000"/>
              <w:right w:val="single" w:sz="2" w:space="0" w:color="000000"/>
            </w:tcBorders>
          </w:tcPr>
          <w:p>
            <w:pPr>
              <w:pStyle w:val="TableParagraph"/>
              <w:spacing w:line="252" w:lineRule="exact" w:before="151"/>
              <w:ind w:left="19"/>
              <w:jc w:val="center"/>
              <w:rPr>
                <w:sz w:val="21"/>
              </w:rPr>
            </w:pPr>
            <w:r>
              <w:rPr>
                <w:w w:val="99"/>
                <w:sz w:val="21"/>
              </w:rPr>
              <w:t>5</w:t>
            </w:r>
          </w:p>
        </w:tc>
        <w:tc>
          <w:tcPr>
            <w:tcW w:w="1408" w:type="dxa"/>
            <w:tcBorders>
              <w:top w:val="single" w:sz="2" w:space="0" w:color="000000"/>
              <w:left w:val="single" w:sz="2" w:space="0" w:color="000000"/>
              <w:bottom w:val="single" w:sz="2" w:space="0" w:color="000000"/>
              <w:right w:val="single" w:sz="2" w:space="0" w:color="000000"/>
            </w:tcBorders>
          </w:tcPr>
          <w:p>
            <w:pPr>
              <w:pStyle w:val="TableParagraph"/>
              <w:spacing w:line="257" w:lineRule="exact" w:before="146"/>
              <w:ind w:left="10"/>
              <w:rPr>
                <w:sz w:val="21"/>
              </w:rPr>
            </w:pPr>
            <w:r>
              <w:rPr>
                <w:sz w:val="21"/>
              </w:rPr>
              <w:t>双绞线缆</w:t>
            </w:r>
          </w:p>
        </w:tc>
        <w:tc>
          <w:tcPr>
            <w:tcW w:w="570" w:type="dxa"/>
            <w:tcBorders>
              <w:top w:val="single" w:sz="2" w:space="0" w:color="000000"/>
              <w:left w:val="single" w:sz="2" w:space="0" w:color="000000"/>
              <w:bottom w:val="single" w:sz="2" w:space="0" w:color="000000"/>
              <w:right w:val="single" w:sz="2" w:space="0" w:color="000000"/>
            </w:tcBorders>
          </w:tcPr>
          <w:p>
            <w:pPr>
              <w:pStyle w:val="TableParagraph"/>
              <w:spacing w:line="252" w:lineRule="exact" w:before="151"/>
              <w:ind w:right="219"/>
              <w:jc w:val="right"/>
              <w:rPr>
                <w:sz w:val="21"/>
              </w:rPr>
            </w:pPr>
            <w:r>
              <w:rPr>
                <w:w w:val="99"/>
                <w:sz w:val="21"/>
              </w:rPr>
              <w:t>m</w:t>
            </w:r>
          </w:p>
        </w:tc>
        <w:tc>
          <w:tcPr>
            <w:tcW w:w="63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781" w:type="dxa"/>
            <w:tcBorders>
              <w:top w:val="single" w:sz="2" w:space="0" w:color="000000"/>
              <w:left w:val="single" w:sz="2" w:space="0" w:color="000000"/>
              <w:bottom w:val="single" w:sz="2" w:space="0" w:color="000000"/>
              <w:right w:val="single" w:sz="2" w:space="0" w:color="000000"/>
            </w:tcBorders>
          </w:tcPr>
          <w:p>
            <w:pPr>
              <w:pStyle w:val="TableParagraph"/>
              <w:spacing w:line="252" w:lineRule="exact" w:before="151"/>
              <w:ind w:left="75" w:right="63"/>
              <w:jc w:val="center"/>
              <w:rPr>
                <w:sz w:val="21"/>
              </w:rPr>
            </w:pPr>
            <w:r>
              <w:rPr>
                <w:sz w:val="21"/>
              </w:rPr>
              <w:t>m/㎡</w:t>
            </w:r>
          </w:p>
        </w:tc>
        <w:tc>
          <w:tcPr>
            <w:tcW w:w="566"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672" w:type="dxa"/>
            <w:tcBorders>
              <w:top w:val="single" w:sz="2" w:space="0" w:color="000000"/>
              <w:left w:val="single" w:sz="2" w:space="0" w:color="000000"/>
              <w:bottom w:val="single" w:sz="2" w:space="0" w:color="000000"/>
              <w:right w:val="single" w:sz="2" w:space="0" w:color="000000"/>
            </w:tcBorders>
          </w:tcPr>
          <w:p>
            <w:pPr>
              <w:pStyle w:val="TableParagraph"/>
              <w:spacing w:line="252" w:lineRule="exact" w:before="151"/>
              <w:ind w:left="108" w:right="95"/>
              <w:jc w:val="center"/>
              <w:rPr>
                <w:sz w:val="21"/>
              </w:rPr>
            </w:pPr>
            <w:r>
              <w:rPr>
                <w:sz w:val="21"/>
              </w:rPr>
              <w:t>元/m</w:t>
            </w:r>
          </w:p>
        </w:tc>
        <w:tc>
          <w:tcPr>
            <w:tcW w:w="1940" w:type="dxa"/>
            <w:tcBorders>
              <w:top w:val="single" w:sz="2" w:space="0" w:color="000000"/>
              <w:left w:val="single" w:sz="2" w:space="0" w:color="000000"/>
              <w:bottom w:val="single" w:sz="2" w:space="0" w:color="000000"/>
              <w:right w:val="single" w:sz="2" w:space="0" w:color="000000"/>
            </w:tcBorders>
          </w:tcPr>
          <w:p>
            <w:pPr>
              <w:pStyle w:val="TableParagraph"/>
              <w:spacing w:before="71"/>
              <w:ind w:left="537"/>
              <w:rPr>
                <w:sz w:val="22"/>
              </w:rPr>
            </w:pPr>
            <w:r>
              <w:rPr>
                <w:sz w:val="22"/>
              </w:rPr>
              <w:t>5AHVUJXS</w:t>
            </w:r>
          </w:p>
        </w:tc>
        <w:tc>
          <w:tcPr>
            <w:tcW w:w="1927" w:type="dxa"/>
            <w:tcBorders>
              <w:top w:val="single" w:sz="2" w:space="0" w:color="000000"/>
              <w:left w:val="single" w:sz="2" w:space="0" w:color="000000"/>
              <w:bottom w:val="single" w:sz="2" w:space="0" w:color="000000"/>
            </w:tcBorders>
          </w:tcPr>
          <w:p>
            <w:pPr>
              <w:pStyle w:val="TableParagraph"/>
              <w:spacing w:before="71"/>
              <w:ind w:left="527"/>
              <w:rPr>
                <w:sz w:val="22"/>
              </w:rPr>
            </w:pPr>
            <w:r>
              <w:rPr>
                <w:sz w:val="22"/>
              </w:rPr>
              <w:t>5APVUJXS</w:t>
            </w:r>
          </w:p>
        </w:tc>
      </w:tr>
      <w:tr>
        <w:trPr>
          <w:trHeight w:val="424" w:hRule="atLeast"/>
        </w:trPr>
        <w:tc>
          <w:tcPr>
            <w:tcW w:w="550" w:type="dxa"/>
            <w:tcBorders>
              <w:top w:val="single" w:sz="2" w:space="0" w:color="000000"/>
              <w:bottom w:val="single" w:sz="2" w:space="0" w:color="000000"/>
              <w:right w:val="single" w:sz="2" w:space="0" w:color="000000"/>
            </w:tcBorders>
          </w:tcPr>
          <w:p>
            <w:pPr>
              <w:pStyle w:val="TableParagraph"/>
              <w:spacing w:line="254" w:lineRule="exact" w:before="150"/>
              <w:ind w:left="19"/>
              <w:jc w:val="center"/>
              <w:rPr>
                <w:sz w:val="21"/>
              </w:rPr>
            </w:pPr>
            <w:r>
              <w:rPr>
                <w:w w:val="99"/>
                <w:sz w:val="21"/>
              </w:rPr>
              <w:t>6</w:t>
            </w:r>
          </w:p>
        </w:tc>
        <w:tc>
          <w:tcPr>
            <w:tcW w:w="1408" w:type="dxa"/>
            <w:tcBorders>
              <w:top w:val="single" w:sz="2" w:space="0" w:color="000000"/>
              <w:left w:val="single" w:sz="2" w:space="0" w:color="000000"/>
              <w:bottom w:val="single" w:sz="2" w:space="0" w:color="000000"/>
              <w:right w:val="single" w:sz="2" w:space="0" w:color="000000"/>
            </w:tcBorders>
          </w:tcPr>
          <w:p>
            <w:pPr>
              <w:pStyle w:val="TableParagraph"/>
              <w:spacing w:line="259" w:lineRule="exact" w:before="145"/>
              <w:ind w:left="10"/>
              <w:rPr>
                <w:sz w:val="21"/>
              </w:rPr>
            </w:pPr>
            <w:r>
              <w:rPr>
                <w:sz w:val="21"/>
              </w:rPr>
              <w:t>大对数线缆</w:t>
            </w:r>
          </w:p>
        </w:tc>
        <w:tc>
          <w:tcPr>
            <w:tcW w:w="570" w:type="dxa"/>
            <w:tcBorders>
              <w:top w:val="single" w:sz="2" w:space="0" w:color="000000"/>
              <w:left w:val="single" w:sz="2" w:space="0" w:color="000000"/>
              <w:bottom w:val="single" w:sz="2" w:space="0" w:color="000000"/>
              <w:right w:val="single" w:sz="2" w:space="0" w:color="000000"/>
            </w:tcBorders>
          </w:tcPr>
          <w:p>
            <w:pPr>
              <w:pStyle w:val="TableParagraph"/>
              <w:spacing w:line="254" w:lineRule="exact" w:before="150"/>
              <w:ind w:right="219"/>
              <w:jc w:val="right"/>
              <w:rPr>
                <w:sz w:val="21"/>
              </w:rPr>
            </w:pPr>
            <w:r>
              <w:rPr>
                <w:w w:val="99"/>
                <w:sz w:val="21"/>
              </w:rPr>
              <w:t>m</w:t>
            </w:r>
          </w:p>
        </w:tc>
        <w:tc>
          <w:tcPr>
            <w:tcW w:w="63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781" w:type="dxa"/>
            <w:tcBorders>
              <w:top w:val="single" w:sz="2" w:space="0" w:color="000000"/>
              <w:left w:val="single" w:sz="2" w:space="0" w:color="000000"/>
              <w:bottom w:val="single" w:sz="2" w:space="0" w:color="000000"/>
              <w:right w:val="single" w:sz="2" w:space="0" w:color="000000"/>
            </w:tcBorders>
          </w:tcPr>
          <w:p>
            <w:pPr>
              <w:pStyle w:val="TableParagraph"/>
              <w:spacing w:line="251" w:lineRule="exact" w:before="152"/>
              <w:ind w:left="75" w:right="63"/>
              <w:jc w:val="center"/>
              <w:rPr>
                <w:sz w:val="21"/>
              </w:rPr>
            </w:pPr>
            <w:r>
              <w:rPr>
                <w:sz w:val="21"/>
              </w:rPr>
              <w:t>m/㎡</w:t>
            </w:r>
          </w:p>
        </w:tc>
        <w:tc>
          <w:tcPr>
            <w:tcW w:w="566"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672" w:type="dxa"/>
            <w:tcBorders>
              <w:top w:val="single" w:sz="2" w:space="0" w:color="000000"/>
              <w:left w:val="single" w:sz="2" w:space="0" w:color="000000"/>
              <w:bottom w:val="single" w:sz="2" w:space="0" w:color="000000"/>
              <w:right w:val="single" w:sz="2" w:space="0" w:color="000000"/>
            </w:tcBorders>
          </w:tcPr>
          <w:p>
            <w:pPr>
              <w:pStyle w:val="TableParagraph"/>
              <w:spacing w:line="254" w:lineRule="exact" w:before="150"/>
              <w:ind w:left="108" w:right="95"/>
              <w:jc w:val="center"/>
              <w:rPr>
                <w:sz w:val="21"/>
              </w:rPr>
            </w:pPr>
            <w:r>
              <w:rPr>
                <w:sz w:val="21"/>
              </w:rPr>
              <w:t>元/m</w:t>
            </w:r>
          </w:p>
        </w:tc>
        <w:tc>
          <w:tcPr>
            <w:tcW w:w="1940" w:type="dxa"/>
            <w:tcBorders>
              <w:top w:val="single" w:sz="2" w:space="0" w:color="000000"/>
              <w:left w:val="single" w:sz="2" w:space="0" w:color="000000"/>
              <w:bottom w:val="single" w:sz="2" w:space="0" w:color="000000"/>
              <w:right w:val="single" w:sz="2" w:space="0" w:color="000000"/>
            </w:tcBorders>
          </w:tcPr>
          <w:p>
            <w:pPr>
              <w:pStyle w:val="TableParagraph"/>
              <w:spacing w:before="70"/>
              <w:ind w:left="537"/>
              <w:rPr>
                <w:sz w:val="22"/>
              </w:rPr>
            </w:pPr>
            <w:r>
              <w:rPr>
                <w:sz w:val="22"/>
              </w:rPr>
              <w:t>5AHVDUXS</w:t>
            </w:r>
          </w:p>
        </w:tc>
        <w:tc>
          <w:tcPr>
            <w:tcW w:w="1927" w:type="dxa"/>
            <w:tcBorders>
              <w:top w:val="single" w:sz="2" w:space="0" w:color="000000"/>
              <w:left w:val="single" w:sz="2" w:space="0" w:color="000000"/>
              <w:bottom w:val="single" w:sz="2" w:space="0" w:color="000000"/>
            </w:tcBorders>
          </w:tcPr>
          <w:p>
            <w:pPr>
              <w:pStyle w:val="TableParagraph"/>
              <w:spacing w:before="70"/>
              <w:ind w:left="527"/>
              <w:rPr>
                <w:sz w:val="22"/>
              </w:rPr>
            </w:pPr>
            <w:r>
              <w:rPr>
                <w:sz w:val="22"/>
              </w:rPr>
              <w:t>5APVDUXS</w:t>
            </w:r>
          </w:p>
        </w:tc>
      </w:tr>
      <w:tr>
        <w:trPr>
          <w:trHeight w:val="425" w:hRule="atLeast"/>
        </w:trPr>
        <w:tc>
          <w:tcPr>
            <w:tcW w:w="550" w:type="dxa"/>
            <w:tcBorders>
              <w:top w:val="single" w:sz="2" w:space="0" w:color="000000"/>
              <w:bottom w:val="single" w:sz="2" w:space="0" w:color="000000"/>
              <w:right w:val="single" w:sz="2" w:space="0" w:color="000000"/>
            </w:tcBorders>
          </w:tcPr>
          <w:p>
            <w:pPr>
              <w:pStyle w:val="TableParagraph"/>
              <w:spacing w:line="253" w:lineRule="exact" w:before="153"/>
              <w:ind w:left="19"/>
              <w:jc w:val="center"/>
              <w:rPr>
                <w:sz w:val="21"/>
              </w:rPr>
            </w:pPr>
            <w:r>
              <w:rPr>
                <w:w w:val="99"/>
                <w:sz w:val="21"/>
              </w:rPr>
              <w:t>7</w:t>
            </w:r>
          </w:p>
        </w:tc>
        <w:tc>
          <w:tcPr>
            <w:tcW w:w="1408" w:type="dxa"/>
            <w:tcBorders>
              <w:top w:val="single" w:sz="2" w:space="0" w:color="000000"/>
              <w:left w:val="single" w:sz="2" w:space="0" w:color="000000"/>
              <w:bottom w:val="single" w:sz="2" w:space="0" w:color="000000"/>
              <w:right w:val="single" w:sz="2" w:space="0" w:color="000000"/>
            </w:tcBorders>
          </w:tcPr>
          <w:p>
            <w:pPr>
              <w:pStyle w:val="TableParagraph"/>
              <w:spacing w:line="258" w:lineRule="exact" w:before="148"/>
              <w:ind w:left="10"/>
              <w:rPr>
                <w:sz w:val="21"/>
              </w:rPr>
            </w:pPr>
            <w:r>
              <w:rPr>
                <w:sz w:val="21"/>
              </w:rPr>
              <w:t>光缆</w:t>
            </w:r>
          </w:p>
        </w:tc>
        <w:tc>
          <w:tcPr>
            <w:tcW w:w="570" w:type="dxa"/>
            <w:tcBorders>
              <w:top w:val="single" w:sz="2" w:space="0" w:color="000000"/>
              <w:left w:val="single" w:sz="2" w:space="0" w:color="000000"/>
              <w:bottom w:val="single" w:sz="2" w:space="0" w:color="000000"/>
              <w:right w:val="single" w:sz="2" w:space="0" w:color="000000"/>
            </w:tcBorders>
          </w:tcPr>
          <w:p>
            <w:pPr>
              <w:pStyle w:val="TableParagraph"/>
              <w:spacing w:line="253" w:lineRule="exact" w:before="153"/>
              <w:ind w:right="219"/>
              <w:jc w:val="right"/>
              <w:rPr>
                <w:sz w:val="21"/>
              </w:rPr>
            </w:pPr>
            <w:r>
              <w:rPr>
                <w:w w:val="99"/>
                <w:sz w:val="21"/>
              </w:rPr>
              <w:t>m</w:t>
            </w:r>
          </w:p>
        </w:tc>
        <w:tc>
          <w:tcPr>
            <w:tcW w:w="63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781" w:type="dxa"/>
            <w:tcBorders>
              <w:top w:val="single" w:sz="2" w:space="0" w:color="000000"/>
              <w:left w:val="single" w:sz="2" w:space="0" w:color="000000"/>
              <w:bottom w:val="single" w:sz="2" w:space="0" w:color="000000"/>
              <w:right w:val="single" w:sz="2" w:space="0" w:color="000000"/>
            </w:tcBorders>
          </w:tcPr>
          <w:p>
            <w:pPr>
              <w:pStyle w:val="TableParagraph"/>
              <w:spacing w:line="250" w:lineRule="exact" w:before="155"/>
              <w:ind w:left="75" w:right="63"/>
              <w:jc w:val="center"/>
              <w:rPr>
                <w:sz w:val="21"/>
              </w:rPr>
            </w:pPr>
            <w:r>
              <w:rPr>
                <w:sz w:val="21"/>
              </w:rPr>
              <w:t>m/㎡</w:t>
            </w:r>
          </w:p>
        </w:tc>
        <w:tc>
          <w:tcPr>
            <w:tcW w:w="566"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672" w:type="dxa"/>
            <w:tcBorders>
              <w:top w:val="single" w:sz="2" w:space="0" w:color="000000"/>
              <w:left w:val="single" w:sz="2" w:space="0" w:color="000000"/>
              <w:bottom w:val="single" w:sz="2" w:space="0" w:color="000000"/>
              <w:right w:val="single" w:sz="2" w:space="0" w:color="000000"/>
            </w:tcBorders>
          </w:tcPr>
          <w:p>
            <w:pPr>
              <w:pStyle w:val="TableParagraph"/>
              <w:spacing w:line="253" w:lineRule="exact" w:before="153"/>
              <w:ind w:left="108" w:right="95"/>
              <w:jc w:val="center"/>
              <w:rPr>
                <w:sz w:val="21"/>
              </w:rPr>
            </w:pPr>
            <w:r>
              <w:rPr>
                <w:sz w:val="21"/>
              </w:rPr>
              <w:t>元/m</w:t>
            </w:r>
          </w:p>
        </w:tc>
        <w:tc>
          <w:tcPr>
            <w:tcW w:w="1940" w:type="dxa"/>
            <w:tcBorders>
              <w:top w:val="single" w:sz="2" w:space="0" w:color="000000"/>
              <w:left w:val="single" w:sz="2" w:space="0" w:color="000000"/>
              <w:bottom w:val="single" w:sz="2" w:space="0" w:color="000000"/>
              <w:right w:val="single" w:sz="2" w:space="0" w:color="000000"/>
            </w:tcBorders>
          </w:tcPr>
          <w:p>
            <w:pPr>
              <w:pStyle w:val="TableParagraph"/>
              <w:spacing w:before="73"/>
              <w:ind w:left="537"/>
              <w:rPr>
                <w:sz w:val="22"/>
              </w:rPr>
            </w:pPr>
            <w:r>
              <w:rPr>
                <w:sz w:val="22"/>
              </w:rPr>
              <w:t>5AHVNGLS</w:t>
            </w:r>
          </w:p>
        </w:tc>
        <w:tc>
          <w:tcPr>
            <w:tcW w:w="1927" w:type="dxa"/>
            <w:tcBorders>
              <w:top w:val="single" w:sz="2" w:space="0" w:color="000000"/>
              <w:left w:val="single" w:sz="2" w:space="0" w:color="000000"/>
              <w:bottom w:val="single" w:sz="2" w:space="0" w:color="000000"/>
            </w:tcBorders>
          </w:tcPr>
          <w:p>
            <w:pPr>
              <w:pStyle w:val="TableParagraph"/>
              <w:spacing w:before="73"/>
              <w:ind w:left="527"/>
              <w:rPr>
                <w:sz w:val="22"/>
              </w:rPr>
            </w:pPr>
            <w:r>
              <w:rPr>
                <w:sz w:val="22"/>
              </w:rPr>
              <w:t>5APVNGLS</w:t>
            </w:r>
          </w:p>
        </w:tc>
      </w:tr>
      <w:tr>
        <w:trPr>
          <w:trHeight w:val="429" w:hRule="atLeast"/>
        </w:trPr>
        <w:tc>
          <w:tcPr>
            <w:tcW w:w="550" w:type="dxa"/>
            <w:tcBorders>
              <w:top w:val="single" w:sz="2" w:space="0" w:color="000000"/>
              <w:bottom w:val="single" w:sz="2" w:space="0" w:color="000000"/>
              <w:right w:val="single" w:sz="2" w:space="0" w:color="000000"/>
            </w:tcBorders>
          </w:tcPr>
          <w:p>
            <w:pPr>
              <w:pStyle w:val="TableParagraph"/>
              <w:spacing w:line="252" w:lineRule="exact" w:before="156"/>
              <w:ind w:left="19"/>
              <w:jc w:val="center"/>
              <w:rPr>
                <w:sz w:val="21"/>
              </w:rPr>
            </w:pPr>
            <w:r>
              <w:rPr>
                <w:w w:val="99"/>
                <w:sz w:val="21"/>
              </w:rPr>
              <w:t>8</w:t>
            </w:r>
          </w:p>
        </w:tc>
        <w:tc>
          <w:tcPr>
            <w:tcW w:w="1408" w:type="dxa"/>
            <w:tcBorders>
              <w:top w:val="single" w:sz="2" w:space="0" w:color="000000"/>
              <w:left w:val="single" w:sz="2" w:space="0" w:color="000000"/>
              <w:bottom w:val="single" w:sz="2" w:space="0" w:color="000000"/>
              <w:right w:val="single" w:sz="2" w:space="0" w:color="000000"/>
            </w:tcBorders>
          </w:tcPr>
          <w:p>
            <w:pPr>
              <w:pStyle w:val="TableParagraph"/>
              <w:spacing w:line="259" w:lineRule="exact" w:before="149"/>
              <w:ind w:left="10"/>
              <w:rPr>
                <w:sz w:val="21"/>
              </w:rPr>
            </w:pPr>
            <w:r>
              <w:rPr>
                <w:sz w:val="21"/>
              </w:rPr>
              <w:t>电线</w:t>
            </w:r>
          </w:p>
        </w:tc>
        <w:tc>
          <w:tcPr>
            <w:tcW w:w="570" w:type="dxa"/>
            <w:tcBorders>
              <w:top w:val="single" w:sz="2" w:space="0" w:color="000000"/>
              <w:left w:val="single" w:sz="2" w:space="0" w:color="000000"/>
              <w:bottom w:val="single" w:sz="2" w:space="0" w:color="000000"/>
              <w:right w:val="single" w:sz="2" w:space="0" w:color="000000"/>
            </w:tcBorders>
          </w:tcPr>
          <w:p>
            <w:pPr>
              <w:pStyle w:val="TableParagraph"/>
              <w:spacing w:line="252" w:lineRule="exact" w:before="156"/>
              <w:ind w:right="219"/>
              <w:jc w:val="right"/>
              <w:rPr>
                <w:sz w:val="21"/>
              </w:rPr>
            </w:pPr>
            <w:r>
              <w:rPr>
                <w:w w:val="99"/>
                <w:sz w:val="21"/>
              </w:rPr>
              <w:t>m</w:t>
            </w:r>
          </w:p>
        </w:tc>
        <w:tc>
          <w:tcPr>
            <w:tcW w:w="63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781" w:type="dxa"/>
            <w:tcBorders>
              <w:top w:val="single" w:sz="2" w:space="0" w:color="000000"/>
              <w:left w:val="single" w:sz="2" w:space="0" w:color="000000"/>
              <w:bottom w:val="single" w:sz="2" w:space="0" w:color="000000"/>
              <w:right w:val="single" w:sz="2" w:space="0" w:color="000000"/>
            </w:tcBorders>
          </w:tcPr>
          <w:p>
            <w:pPr>
              <w:pStyle w:val="TableParagraph"/>
              <w:spacing w:line="252" w:lineRule="exact" w:before="156"/>
              <w:ind w:left="75" w:right="63"/>
              <w:jc w:val="center"/>
              <w:rPr>
                <w:sz w:val="21"/>
              </w:rPr>
            </w:pPr>
            <w:r>
              <w:rPr>
                <w:sz w:val="21"/>
              </w:rPr>
              <w:t>m/㎡</w:t>
            </w:r>
          </w:p>
        </w:tc>
        <w:tc>
          <w:tcPr>
            <w:tcW w:w="566"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672" w:type="dxa"/>
            <w:tcBorders>
              <w:top w:val="single" w:sz="2" w:space="0" w:color="000000"/>
              <w:left w:val="single" w:sz="2" w:space="0" w:color="000000"/>
              <w:bottom w:val="single" w:sz="2" w:space="0" w:color="000000"/>
              <w:right w:val="single" w:sz="2" w:space="0" w:color="000000"/>
            </w:tcBorders>
          </w:tcPr>
          <w:p>
            <w:pPr>
              <w:pStyle w:val="TableParagraph"/>
              <w:spacing w:line="252" w:lineRule="exact" w:before="156"/>
              <w:ind w:left="108" w:right="95"/>
              <w:jc w:val="center"/>
              <w:rPr>
                <w:sz w:val="21"/>
              </w:rPr>
            </w:pPr>
            <w:r>
              <w:rPr>
                <w:sz w:val="21"/>
              </w:rPr>
              <w:t>元/m</w:t>
            </w:r>
          </w:p>
        </w:tc>
        <w:tc>
          <w:tcPr>
            <w:tcW w:w="1940" w:type="dxa"/>
            <w:tcBorders>
              <w:top w:val="single" w:sz="2" w:space="0" w:color="000000"/>
              <w:left w:val="single" w:sz="2" w:space="0" w:color="000000"/>
              <w:bottom w:val="single" w:sz="2" w:space="0" w:color="000000"/>
              <w:right w:val="single" w:sz="2" w:space="0" w:color="000000"/>
            </w:tcBorders>
          </w:tcPr>
          <w:p>
            <w:pPr>
              <w:pStyle w:val="TableParagraph"/>
              <w:spacing w:before="74"/>
              <w:ind w:left="537"/>
              <w:rPr>
                <w:sz w:val="22"/>
              </w:rPr>
            </w:pPr>
            <w:r>
              <w:rPr>
                <w:sz w:val="22"/>
              </w:rPr>
              <w:t>5AHVNDXS</w:t>
            </w:r>
          </w:p>
        </w:tc>
        <w:tc>
          <w:tcPr>
            <w:tcW w:w="1927" w:type="dxa"/>
            <w:tcBorders>
              <w:top w:val="single" w:sz="2" w:space="0" w:color="000000"/>
              <w:left w:val="single" w:sz="2" w:space="0" w:color="000000"/>
              <w:bottom w:val="single" w:sz="2" w:space="0" w:color="000000"/>
            </w:tcBorders>
          </w:tcPr>
          <w:p>
            <w:pPr>
              <w:pStyle w:val="TableParagraph"/>
              <w:spacing w:before="74"/>
              <w:ind w:left="527"/>
              <w:rPr>
                <w:sz w:val="22"/>
              </w:rPr>
            </w:pPr>
            <w:r>
              <w:rPr>
                <w:sz w:val="22"/>
              </w:rPr>
              <w:t>5APVNDXS</w:t>
            </w:r>
          </w:p>
        </w:tc>
      </w:tr>
      <w:tr>
        <w:trPr>
          <w:trHeight w:val="427" w:hRule="atLeast"/>
        </w:trPr>
        <w:tc>
          <w:tcPr>
            <w:tcW w:w="550" w:type="dxa"/>
            <w:tcBorders>
              <w:top w:val="single" w:sz="2" w:space="0" w:color="000000"/>
              <w:right w:val="single" w:sz="2" w:space="0" w:color="000000"/>
            </w:tcBorders>
          </w:tcPr>
          <w:p>
            <w:pPr>
              <w:pStyle w:val="TableParagraph"/>
              <w:spacing w:line="253" w:lineRule="exact" w:before="154"/>
              <w:ind w:left="19"/>
              <w:jc w:val="center"/>
              <w:rPr>
                <w:sz w:val="21"/>
              </w:rPr>
            </w:pPr>
            <w:r>
              <w:rPr>
                <w:w w:val="99"/>
                <w:sz w:val="21"/>
              </w:rPr>
              <w:t>9</w:t>
            </w:r>
          </w:p>
        </w:tc>
        <w:tc>
          <w:tcPr>
            <w:tcW w:w="1408" w:type="dxa"/>
            <w:tcBorders>
              <w:top w:val="single" w:sz="2" w:space="0" w:color="000000"/>
              <w:left w:val="single" w:sz="2" w:space="0" w:color="000000"/>
              <w:right w:val="single" w:sz="2" w:space="0" w:color="000000"/>
            </w:tcBorders>
          </w:tcPr>
          <w:p>
            <w:pPr>
              <w:pStyle w:val="TableParagraph"/>
              <w:spacing w:line="260" w:lineRule="exact" w:before="147"/>
              <w:ind w:left="10"/>
              <w:rPr>
                <w:sz w:val="21"/>
              </w:rPr>
            </w:pPr>
            <w:r>
              <w:rPr>
                <w:sz w:val="21"/>
              </w:rPr>
              <w:t>电缆</w:t>
            </w:r>
          </w:p>
        </w:tc>
        <w:tc>
          <w:tcPr>
            <w:tcW w:w="570" w:type="dxa"/>
            <w:tcBorders>
              <w:top w:val="single" w:sz="2" w:space="0" w:color="000000"/>
              <w:left w:val="single" w:sz="2" w:space="0" w:color="000000"/>
              <w:right w:val="single" w:sz="2" w:space="0" w:color="000000"/>
            </w:tcBorders>
          </w:tcPr>
          <w:p>
            <w:pPr>
              <w:pStyle w:val="TableParagraph"/>
              <w:spacing w:line="253" w:lineRule="exact" w:before="154"/>
              <w:ind w:right="219"/>
              <w:jc w:val="right"/>
              <w:rPr>
                <w:sz w:val="21"/>
              </w:rPr>
            </w:pPr>
            <w:r>
              <w:rPr>
                <w:w w:val="99"/>
                <w:sz w:val="21"/>
              </w:rPr>
              <w:t>m</w:t>
            </w:r>
          </w:p>
        </w:tc>
        <w:tc>
          <w:tcPr>
            <w:tcW w:w="638" w:type="dxa"/>
            <w:tcBorders>
              <w:top w:val="single" w:sz="2" w:space="0" w:color="000000"/>
              <w:left w:val="single" w:sz="2" w:space="0" w:color="000000"/>
              <w:right w:val="single" w:sz="2" w:space="0" w:color="000000"/>
            </w:tcBorders>
          </w:tcPr>
          <w:p>
            <w:pPr>
              <w:pStyle w:val="TableParagraph"/>
              <w:rPr>
                <w:rFonts w:ascii="Times New Roman"/>
                <w:sz w:val="22"/>
              </w:rPr>
            </w:pPr>
          </w:p>
        </w:tc>
        <w:tc>
          <w:tcPr>
            <w:tcW w:w="781" w:type="dxa"/>
            <w:tcBorders>
              <w:top w:val="single" w:sz="2" w:space="0" w:color="000000"/>
              <w:left w:val="single" w:sz="2" w:space="0" w:color="000000"/>
              <w:right w:val="single" w:sz="2" w:space="0" w:color="000000"/>
            </w:tcBorders>
          </w:tcPr>
          <w:p>
            <w:pPr>
              <w:pStyle w:val="TableParagraph"/>
              <w:spacing w:line="251" w:lineRule="exact" w:before="157"/>
              <w:ind w:left="75" w:right="63"/>
              <w:jc w:val="center"/>
              <w:rPr>
                <w:sz w:val="21"/>
              </w:rPr>
            </w:pPr>
            <w:r>
              <w:rPr>
                <w:sz w:val="21"/>
              </w:rPr>
              <w:t>m/㎡</w:t>
            </w:r>
          </w:p>
        </w:tc>
        <w:tc>
          <w:tcPr>
            <w:tcW w:w="566" w:type="dxa"/>
            <w:tcBorders>
              <w:top w:val="single" w:sz="2" w:space="0" w:color="000000"/>
              <w:left w:val="single" w:sz="2" w:space="0" w:color="000000"/>
              <w:right w:val="single" w:sz="2" w:space="0" w:color="000000"/>
            </w:tcBorders>
          </w:tcPr>
          <w:p>
            <w:pPr>
              <w:pStyle w:val="TableParagraph"/>
              <w:rPr>
                <w:rFonts w:ascii="Times New Roman"/>
                <w:sz w:val="22"/>
              </w:rPr>
            </w:pPr>
          </w:p>
        </w:tc>
        <w:tc>
          <w:tcPr>
            <w:tcW w:w="672" w:type="dxa"/>
            <w:tcBorders>
              <w:top w:val="single" w:sz="2" w:space="0" w:color="000000"/>
              <w:left w:val="single" w:sz="2" w:space="0" w:color="000000"/>
              <w:right w:val="single" w:sz="2" w:space="0" w:color="000000"/>
            </w:tcBorders>
          </w:tcPr>
          <w:p>
            <w:pPr>
              <w:pStyle w:val="TableParagraph"/>
              <w:spacing w:line="253" w:lineRule="exact" w:before="154"/>
              <w:ind w:left="108" w:right="95"/>
              <w:jc w:val="center"/>
              <w:rPr>
                <w:sz w:val="21"/>
              </w:rPr>
            </w:pPr>
            <w:r>
              <w:rPr>
                <w:sz w:val="21"/>
              </w:rPr>
              <w:t>元/m</w:t>
            </w:r>
          </w:p>
        </w:tc>
        <w:tc>
          <w:tcPr>
            <w:tcW w:w="1940" w:type="dxa"/>
            <w:tcBorders>
              <w:top w:val="single" w:sz="2" w:space="0" w:color="000000"/>
              <w:left w:val="single" w:sz="2" w:space="0" w:color="000000"/>
              <w:right w:val="single" w:sz="2" w:space="0" w:color="000000"/>
            </w:tcBorders>
          </w:tcPr>
          <w:p>
            <w:pPr>
              <w:pStyle w:val="TableParagraph"/>
              <w:spacing w:before="72"/>
              <w:ind w:left="537"/>
              <w:rPr>
                <w:sz w:val="22"/>
              </w:rPr>
            </w:pPr>
            <w:r>
              <w:rPr>
                <w:sz w:val="22"/>
              </w:rPr>
              <w:t>5AHVNDLS</w:t>
            </w:r>
          </w:p>
        </w:tc>
        <w:tc>
          <w:tcPr>
            <w:tcW w:w="1927" w:type="dxa"/>
            <w:tcBorders>
              <w:top w:val="single" w:sz="2" w:space="0" w:color="000000"/>
              <w:left w:val="single" w:sz="2" w:space="0" w:color="000000"/>
            </w:tcBorders>
          </w:tcPr>
          <w:p>
            <w:pPr>
              <w:pStyle w:val="TableParagraph"/>
              <w:spacing w:before="72"/>
              <w:ind w:left="527"/>
              <w:rPr>
                <w:sz w:val="22"/>
              </w:rPr>
            </w:pPr>
            <w:r>
              <w:rPr>
                <w:sz w:val="22"/>
              </w:rPr>
              <w:t>5APVNDLS</w:t>
            </w:r>
          </w:p>
        </w:tc>
      </w:tr>
    </w:tbl>
    <w:p>
      <w:pPr>
        <w:spacing w:after="0"/>
        <w:rPr>
          <w:sz w:val="22"/>
        </w:rPr>
        <w:sectPr>
          <w:headerReference w:type="default" r:id="rId230"/>
          <w:footerReference w:type="default" r:id="rId231"/>
          <w:pgSz w:w="11910" w:h="16840"/>
          <w:pgMar w:header="0" w:footer="893" w:top="1380" w:bottom="1080" w:left="440" w:right="440"/>
          <w:pgNumType w:start="139"/>
        </w:sectPr>
      </w:pPr>
    </w:p>
    <w:p>
      <w:pPr>
        <w:pStyle w:val="ListParagraph"/>
        <w:numPr>
          <w:ilvl w:val="1"/>
          <w:numId w:val="139"/>
        </w:numPr>
        <w:tabs>
          <w:tab w:pos="3930" w:val="left" w:leader="none"/>
          <w:tab w:pos="3931" w:val="left" w:leader="none"/>
        </w:tabs>
        <w:spacing w:line="240" w:lineRule="auto" w:before="157" w:after="0"/>
        <w:ind w:left="3930" w:right="0" w:hanging="721"/>
        <w:jc w:val="left"/>
        <w:rPr>
          <w:rFonts w:ascii="黑体" w:eastAsia="黑体" w:hint="eastAsia"/>
          <w:sz w:val="24"/>
        </w:rPr>
      </w:pPr>
      <w:bookmarkStart w:name="A.10　消防工程造价分析指标及编码表" w:id="66"/>
      <w:bookmarkEnd w:id="66"/>
      <w:r>
        <w:rPr/>
      </w:r>
      <w:bookmarkStart w:name="_bookmark23" w:id="67"/>
      <w:bookmarkEnd w:id="67"/>
      <w:r>
        <w:rPr/>
      </w:r>
      <w:bookmarkStart w:name="_bookmark23" w:id="68"/>
      <w:bookmarkEnd w:id="68"/>
      <w:r>
        <w:rPr>
          <w:rFonts w:ascii="黑体" w:eastAsia="黑体" w:hint="eastAsia"/>
          <w:sz w:val="24"/>
        </w:rPr>
        <w:t>消防工程造价分析指标及编码表</w:t>
      </w:r>
    </w:p>
    <w:p>
      <w:pPr>
        <w:pStyle w:val="ListParagraph"/>
        <w:numPr>
          <w:ilvl w:val="2"/>
          <w:numId w:val="356"/>
        </w:numPr>
        <w:tabs>
          <w:tab w:pos="1946" w:val="left" w:leader="none"/>
        </w:tabs>
        <w:spacing w:line="400" w:lineRule="exact" w:before="1" w:after="0"/>
        <w:ind w:left="1050" w:right="1049" w:firstLine="0"/>
        <w:jc w:val="both"/>
        <w:rPr>
          <w:sz w:val="24"/>
        </w:rPr>
      </w:pPr>
      <w:r>
        <w:rPr>
          <w:spacing w:val="-4"/>
          <w:sz w:val="24"/>
        </w:rPr>
        <w:t>消防工程经济指标及编码应符合表 </w:t>
      </w:r>
      <w:r>
        <w:rPr>
          <w:sz w:val="24"/>
        </w:rPr>
        <w:t>A.10.1</w:t>
      </w:r>
      <w:r>
        <w:rPr>
          <w:spacing w:val="-10"/>
          <w:sz w:val="24"/>
        </w:rPr>
        <w:t> 的规定，计算内容参考表 </w:t>
      </w:r>
      <w:r>
        <w:rPr>
          <w:sz w:val="24"/>
        </w:rPr>
        <w:t>B.1。特</w:t>
      </w:r>
      <w:r>
        <w:rPr>
          <w:spacing w:val="-6"/>
          <w:sz w:val="24"/>
        </w:rPr>
        <w:t>征描述应包括所有表 </w:t>
      </w:r>
      <w:r>
        <w:rPr>
          <w:sz w:val="24"/>
        </w:rPr>
        <w:t>A.10.2</w:t>
      </w:r>
      <w:r>
        <w:rPr>
          <w:spacing w:val="-14"/>
          <w:sz w:val="24"/>
        </w:rPr>
        <w:t> 中金额非零的末级节点工程名称，末级分部节点名称之间</w:t>
      </w:r>
      <w:r>
        <w:rPr>
          <w:sz w:val="24"/>
        </w:rPr>
        <w:t>通过分号分隔并换行。</w:t>
      </w:r>
    </w:p>
    <w:p>
      <w:pPr>
        <w:pStyle w:val="BodyText"/>
        <w:spacing w:before="6"/>
        <w:rPr>
          <w:sz w:val="18"/>
        </w:rPr>
      </w:pPr>
    </w:p>
    <w:p>
      <w:pPr>
        <w:pStyle w:val="BodyText"/>
        <w:tabs>
          <w:tab w:pos="1260" w:val="left" w:leader="none"/>
        </w:tabs>
        <w:jc w:val="center"/>
        <w:rPr>
          <w:rFonts w:ascii="黑体" w:eastAsia="黑体" w:hint="eastAsia"/>
        </w:rPr>
      </w:pPr>
      <w:r>
        <w:rPr>
          <w:rFonts w:ascii="黑体" w:eastAsia="黑体" w:hint="eastAsia"/>
        </w:rPr>
        <w:t>表</w:t>
      </w:r>
      <w:r>
        <w:rPr>
          <w:rFonts w:ascii="黑体" w:eastAsia="黑体" w:hint="eastAsia"/>
          <w:spacing w:val="-60"/>
        </w:rPr>
        <w:t> </w:t>
      </w:r>
      <w:r>
        <w:rPr>
          <w:rFonts w:ascii="黑体" w:eastAsia="黑体" w:hint="eastAsia"/>
        </w:rPr>
        <w:t>A.10.1</w:t>
        <w:tab/>
        <w:t>消防工程经济指标及编码表</w:t>
      </w:r>
    </w:p>
    <w:p>
      <w:pPr>
        <w:pStyle w:val="BodyText"/>
        <w:spacing w:before="1" w:after="1"/>
        <w:rPr>
          <w:rFonts w:ascii="黑体"/>
          <w:sz w:val="13"/>
        </w:rPr>
      </w:pPr>
    </w:p>
    <w:tbl>
      <w:tblPr>
        <w:tblW w:w="0" w:type="auto"/>
        <w:jc w:val="left"/>
        <w:tblInd w:w="14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34"/>
        <w:gridCol w:w="1655"/>
        <w:gridCol w:w="1262"/>
        <w:gridCol w:w="953"/>
        <w:gridCol w:w="953"/>
        <w:gridCol w:w="727"/>
        <w:gridCol w:w="954"/>
        <w:gridCol w:w="1091"/>
      </w:tblGrid>
      <w:tr>
        <w:trPr>
          <w:trHeight w:val="1247" w:hRule="atLeast"/>
        </w:trPr>
        <w:tc>
          <w:tcPr>
            <w:tcW w:w="534" w:type="dxa"/>
            <w:tcBorders>
              <w:right w:val="single" w:sz="4" w:space="0" w:color="000000"/>
            </w:tcBorders>
          </w:tcPr>
          <w:p>
            <w:pPr>
              <w:pStyle w:val="TableParagraph"/>
              <w:rPr>
                <w:rFonts w:ascii="黑体"/>
                <w:sz w:val="20"/>
              </w:rPr>
            </w:pPr>
          </w:p>
          <w:p>
            <w:pPr>
              <w:pStyle w:val="TableParagraph"/>
              <w:spacing w:before="2"/>
              <w:rPr>
                <w:rFonts w:ascii="黑体"/>
                <w:sz w:val="18"/>
              </w:rPr>
            </w:pPr>
          </w:p>
          <w:p>
            <w:pPr>
              <w:pStyle w:val="TableParagraph"/>
              <w:spacing w:before="1"/>
              <w:ind w:left="34" w:right="25"/>
              <w:jc w:val="center"/>
              <w:rPr>
                <w:sz w:val="21"/>
              </w:rPr>
            </w:pPr>
            <w:r>
              <w:rPr>
                <w:sz w:val="21"/>
              </w:rPr>
              <w:t>序号</w:t>
            </w:r>
          </w:p>
        </w:tc>
        <w:tc>
          <w:tcPr>
            <w:tcW w:w="1655" w:type="dxa"/>
            <w:tcBorders>
              <w:left w:val="single" w:sz="4" w:space="0" w:color="000000"/>
              <w:right w:val="single" w:sz="4" w:space="0" w:color="000000"/>
            </w:tcBorders>
          </w:tcPr>
          <w:p>
            <w:pPr>
              <w:pStyle w:val="TableParagraph"/>
              <w:rPr>
                <w:rFonts w:ascii="黑体"/>
                <w:sz w:val="20"/>
              </w:rPr>
            </w:pPr>
          </w:p>
          <w:p>
            <w:pPr>
              <w:pStyle w:val="TableParagraph"/>
              <w:spacing w:before="2"/>
              <w:rPr>
                <w:rFonts w:ascii="黑体"/>
                <w:sz w:val="18"/>
              </w:rPr>
            </w:pPr>
          </w:p>
          <w:p>
            <w:pPr>
              <w:pStyle w:val="TableParagraph"/>
              <w:spacing w:before="1"/>
              <w:ind w:left="412"/>
              <w:rPr>
                <w:sz w:val="21"/>
              </w:rPr>
            </w:pPr>
            <w:r>
              <w:rPr>
                <w:sz w:val="21"/>
              </w:rPr>
              <w:t>项目名称</w:t>
            </w:r>
          </w:p>
        </w:tc>
        <w:tc>
          <w:tcPr>
            <w:tcW w:w="1262" w:type="dxa"/>
            <w:tcBorders>
              <w:left w:val="single" w:sz="4" w:space="0" w:color="000000"/>
              <w:right w:val="single" w:sz="4" w:space="0" w:color="000000"/>
            </w:tcBorders>
          </w:tcPr>
          <w:p>
            <w:pPr>
              <w:pStyle w:val="TableParagraph"/>
              <w:rPr>
                <w:rFonts w:ascii="黑体"/>
                <w:sz w:val="26"/>
              </w:rPr>
            </w:pPr>
          </w:p>
          <w:p>
            <w:pPr>
              <w:pStyle w:val="TableParagraph"/>
              <w:spacing w:line="278" w:lineRule="auto"/>
              <w:ind w:left="530" w:right="90" w:hanging="420"/>
              <w:rPr>
                <w:sz w:val="21"/>
              </w:rPr>
            </w:pPr>
            <w:r>
              <w:rPr>
                <w:sz w:val="21"/>
              </w:rPr>
              <w:t>实体特征描述</w:t>
            </w:r>
          </w:p>
        </w:tc>
        <w:tc>
          <w:tcPr>
            <w:tcW w:w="953" w:type="dxa"/>
            <w:tcBorders>
              <w:left w:val="single" w:sz="4" w:space="0" w:color="000000"/>
              <w:right w:val="single" w:sz="4" w:space="0" w:color="000000"/>
            </w:tcBorders>
          </w:tcPr>
          <w:p>
            <w:pPr>
              <w:pStyle w:val="TableParagraph"/>
              <w:rPr>
                <w:rFonts w:ascii="黑体"/>
                <w:sz w:val="26"/>
              </w:rPr>
            </w:pPr>
          </w:p>
          <w:p>
            <w:pPr>
              <w:pStyle w:val="TableParagraph"/>
              <w:spacing w:line="278" w:lineRule="auto"/>
              <w:ind w:left="375" w:right="145" w:hanging="209"/>
              <w:rPr>
                <w:sz w:val="21"/>
              </w:rPr>
            </w:pPr>
            <w:r>
              <w:rPr>
                <w:sz w:val="21"/>
              </w:rPr>
              <w:t>经济指标</w:t>
            </w:r>
          </w:p>
        </w:tc>
        <w:tc>
          <w:tcPr>
            <w:tcW w:w="953" w:type="dxa"/>
            <w:tcBorders>
              <w:left w:val="single" w:sz="4" w:space="0" w:color="000000"/>
              <w:right w:val="single" w:sz="4" w:space="0" w:color="000000"/>
            </w:tcBorders>
          </w:tcPr>
          <w:p>
            <w:pPr>
              <w:pStyle w:val="TableParagraph"/>
              <w:rPr>
                <w:rFonts w:ascii="黑体"/>
                <w:sz w:val="26"/>
              </w:rPr>
            </w:pPr>
          </w:p>
          <w:p>
            <w:pPr>
              <w:pStyle w:val="TableParagraph"/>
              <w:spacing w:line="278" w:lineRule="auto"/>
              <w:ind w:left="375" w:right="145" w:hanging="209"/>
              <w:rPr>
                <w:sz w:val="21"/>
              </w:rPr>
            </w:pPr>
            <w:r>
              <w:rPr>
                <w:sz w:val="21"/>
              </w:rPr>
              <w:t>指标单位</w:t>
            </w:r>
          </w:p>
        </w:tc>
        <w:tc>
          <w:tcPr>
            <w:tcW w:w="727" w:type="dxa"/>
            <w:tcBorders>
              <w:left w:val="single" w:sz="4" w:space="0" w:color="000000"/>
              <w:right w:val="single" w:sz="4" w:space="0" w:color="000000"/>
            </w:tcBorders>
          </w:tcPr>
          <w:p>
            <w:pPr>
              <w:pStyle w:val="TableParagraph"/>
              <w:spacing w:line="278" w:lineRule="auto" w:before="21"/>
              <w:ind w:left="156" w:right="140"/>
              <w:jc w:val="center"/>
              <w:rPr>
                <w:sz w:val="21"/>
              </w:rPr>
            </w:pPr>
            <w:r>
              <w:rPr>
                <w:spacing w:val="-8"/>
                <w:sz w:val="21"/>
              </w:rPr>
              <w:t>占造</w:t>
            </w:r>
            <w:r>
              <w:rPr>
                <w:sz w:val="21"/>
              </w:rPr>
              <w:t>价 </w:t>
            </w:r>
            <w:r>
              <w:rPr>
                <w:spacing w:val="-9"/>
                <w:w w:val="95"/>
                <w:sz w:val="21"/>
              </w:rPr>
              <w:t>比例</w:t>
            </w:r>
          </w:p>
          <w:p>
            <w:pPr>
              <w:pStyle w:val="TableParagraph"/>
              <w:spacing w:line="269" w:lineRule="exact"/>
              <w:ind w:left="85" w:right="67"/>
              <w:jc w:val="center"/>
              <w:rPr>
                <w:sz w:val="21"/>
              </w:rPr>
            </w:pPr>
            <w:r>
              <w:rPr>
                <w:sz w:val="21"/>
              </w:rPr>
              <w:t>（%）</w:t>
            </w:r>
          </w:p>
        </w:tc>
        <w:tc>
          <w:tcPr>
            <w:tcW w:w="954" w:type="dxa"/>
            <w:tcBorders>
              <w:left w:val="single" w:sz="4" w:space="0" w:color="000000"/>
              <w:right w:val="single" w:sz="4" w:space="0" w:color="000000"/>
            </w:tcBorders>
          </w:tcPr>
          <w:p>
            <w:pPr>
              <w:pStyle w:val="TableParagraph"/>
              <w:rPr>
                <w:rFonts w:ascii="黑体"/>
                <w:sz w:val="20"/>
              </w:rPr>
            </w:pPr>
          </w:p>
          <w:p>
            <w:pPr>
              <w:pStyle w:val="TableParagraph"/>
              <w:spacing w:before="2"/>
              <w:rPr>
                <w:rFonts w:ascii="黑体"/>
                <w:sz w:val="18"/>
              </w:rPr>
            </w:pPr>
          </w:p>
          <w:p>
            <w:pPr>
              <w:pStyle w:val="TableParagraph"/>
              <w:spacing w:before="1"/>
              <w:ind w:left="60"/>
              <w:rPr>
                <w:sz w:val="21"/>
              </w:rPr>
            </w:pPr>
            <w:r>
              <w:rPr>
                <w:sz w:val="21"/>
              </w:rPr>
              <w:t>计算口径</w:t>
            </w:r>
          </w:p>
        </w:tc>
        <w:tc>
          <w:tcPr>
            <w:tcW w:w="1091" w:type="dxa"/>
            <w:tcBorders>
              <w:left w:val="single" w:sz="4" w:space="0" w:color="000000"/>
            </w:tcBorders>
          </w:tcPr>
          <w:p>
            <w:pPr>
              <w:pStyle w:val="TableParagraph"/>
              <w:rPr>
                <w:rFonts w:ascii="黑体"/>
                <w:sz w:val="20"/>
              </w:rPr>
            </w:pPr>
          </w:p>
          <w:p>
            <w:pPr>
              <w:pStyle w:val="TableParagraph"/>
              <w:spacing w:before="2"/>
              <w:rPr>
                <w:rFonts w:ascii="黑体"/>
                <w:sz w:val="18"/>
              </w:rPr>
            </w:pPr>
          </w:p>
          <w:p>
            <w:pPr>
              <w:pStyle w:val="TableParagraph"/>
              <w:spacing w:before="1"/>
              <w:ind w:left="85" w:right="66"/>
              <w:jc w:val="center"/>
              <w:rPr>
                <w:sz w:val="21"/>
              </w:rPr>
            </w:pPr>
            <w:r>
              <w:rPr>
                <w:sz w:val="21"/>
              </w:rPr>
              <w:t>指标编码</w:t>
            </w:r>
          </w:p>
        </w:tc>
      </w:tr>
      <w:tr>
        <w:trPr>
          <w:trHeight w:val="482" w:hRule="atLeast"/>
        </w:trPr>
        <w:tc>
          <w:tcPr>
            <w:tcW w:w="534" w:type="dxa"/>
            <w:tcBorders>
              <w:bottom w:val="single" w:sz="4" w:space="0" w:color="000000"/>
              <w:right w:val="single" w:sz="4" w:space="0" w:color="000000"/>
            </w:tcBorders>
          </w:tcPr>
          <w:p>
            <w:pPr>
              <w:pStyle w:val="TableParagraph"/>
              <w:spacing w:before="107"/>
              <w:ind w:left="13"/>
              <w:jc w:val="center"/>
              <w:rPr>
                <w:sz w:val="21"/>
              </w:rPr>
            </w:pPr>
            <w:r>
              <w:rPr>
                <w:w w:val="99"/>
                <w:sz w:val="21"/>
              </w:rPr>
              <w:t>1</w:t>
            </w:r>
          </w:p>
        </w:tc>
        <w:tc>
          <w:tcPr>
            <w:tcW w:w="1655" w:type="dxa"/>
            <w:tcBorders>
              <w:left w:val="single" w:sz="4" w:space="0" w:color="000000"/>
              <w:bottom w:val="single" w:sz="4" w:space="0" w:color="000000"/>
              <w:right w:val="single" w:sz="4" w:space="0" w:color="000000"/>
            </w:tcBorders>
          </w:tcPr>
          <w:p>
            <w:pPr>
              <w:pStyle w:val="TableParagraph"/>
              <w:spacing w:before="107"/>
              <w:ind w:left="61"/>
              <w:rPr>
                <w:sz w:val="21"/>
              </w:rPr>
            </w:pPr>
            <w:r>
              <w:rPr>
                <w:sz w:val="21"/>
              </w:rPr>
              <w:t>消火栓系统</w:t>
            </w:r>
          </w:p>
        </w:tc>
        <w:tc>
          <w:tcPr>
            <w:tcW w:w="1262" w:type="dxa"/>
            <w:tcBorders>
              <w:left w:val="single" w:sz="4" w:space="0" w:color="000000"/>
              <w:bottom w:val="single" w:sz="4" w:space="0" w:color="000000"/>
              <w:right w:val="single" w:sz="4" w:space="0" w:color="000000"/>
            </w:tcBorders>
          </w:tcPr>
          <w:p>
            <w:pPr>
              <w:pStyle w:val="TableParagraph"/>
              <w:rPr>
                <w:rFonts w:ascii="Times New Roman"/>
                <w:sz w:val="22"/>
              </w:rPr>
            </w:pPr>
          </w:p>
        </w:tc>
        <w:tc>
          <w:tcPr>
            <w:tcW w:w="953" w:type="dxa"/>
            <w:tcBorders>
              <w:left w:val="single" w:sz="4" w:space="0" w:color="000000"/>
              <w:bottom w:val="single" w:sz="4" w:space="0" w:color="000000"/>
              <w:right w:val="single" w:sz="4" w:space="0" w:color="000000"/>
            </w:tcBorders>
          </w:tcPr>
          <w:p>
            <w:pPr>
              <w:pStyle w:val="TableParagraph"/>
              <w:rPr>
                <w:rFonts w:ascii="Times New Roman"/>
                <w:sz w:val="22"/>
              </w:rPr>
            </w:pPr>
          </w:p>
        </w:tc>
        <w:tc>
          <w:tcPr>
            <w:tcW w:w="953" w:type="dxa"/>
            <w:tcBorders>
              <w:left w:val="single" w:sz="4" w:space="0" w:color="000000"/>
              <w:bottom w:val="single" w:sz="4" w:space="0" w:color="000000"/>
              <w:right w:val="single" w:sz="4" w:space="0" w:color="000000"/>
            </w:tcBorders>
          </w:tcPr>
          <w:p>
            <w:pPr>
              <w:pStyle w:val="TableParagraph"/>
              <w:spacing w:before="107"/>
              <w:ind w:left="91" w:right="76"/>
              <w:jc w:val="center"/>
              <w:rPr>
                <w:sz w:val="21"/>
              </w:rPr>
            </w:pPr>
            <w:r>
              <w:rPr>
                <w:sz w:val="21"/>
              </w:rPr>
              <w:t>元/点位</w:t>
            </w:r>
          </w:p>
        </w:tc>
        <w:tc>
          <w:tcPr>
            <w:tcW w:w="727" w:type="dxa"/>
            <w:tcBorders>
              <w:left w:val="single" w:sz="4" w:space="0" w:color="000000"/>
              <w:bottom w:val="single" w:sz="4" w:space="0" w:color="000000"/>
              <w:right w:val="single" w:sz="4" w:space="0" w:color="000000"/>
            </w:tcBorders>
          </w:tcPr>
          <w:p>
            <w:pPr>
              <w:pStyle w:val="TableParagraph"/>
              <w:rPr>
                <w:rFonts w:ascii="Times New Roman"/>
                <w:sz w:val="22"/>
              </w:rPr>
            </w:pPr>
          </w:p>
        </w:tc>
        <w:tc>
          <w:tcPr>
            <w:tcW w:w="954" w:type="dxa"/>
            <w:tcBorders>
              <w:left w:val="single" w:sz="4" w:space="0" w:color="000000"/>
              <w:bottom w:val="single" w:sz="4" w:space="0" w:color="000000"/>
              <w:right w:val="single" w:sz="4" w:space="0" w:color="000000"/>
            </w:tcBorders>
          </w:tcPr>
          <w:p>
            <w:pPr>
              <w:pStyle w:val="TableParagraph"/>
              <w:spacing w:line="240" w:lineRule="exact"/>
              <w:ind w:left="377" w:right="43" w:hanging="317"/>
              <w:rPr>
                <w:sz w:val="21"/>
              </w:rPr>
            </w:pPr>
            <w:r>
              <w:rPr>
                <w:sz w:val="21"/>
              </w:rPr>
              <w:t>消火栓数量</w:t>
            </w:r>
          </w:p>
        </w:tc>
        <w:tc>
          <w:tcPr>
            <w:tcW w:w="1091" w:type="dxa"/>
            <w:tcBorders>
              <w:left w:val="single" w:sz="4" w:space="0" w:color="000000"/>
              <w:bottom w:val="single" w:sz="4" w:space="0" w:color="000000"/>
            </w:tcBorders>
          </w:tcPr>
          <w:p>
            <w:pPr>
              <w:pStyle w:val="TableParagraph"/>
              <w:spacing w:before="102"/>
              <w:ind w:left="90" w:right="66"/>
              <w:jc w:val="center"/>
              <w:rPr>
                <w:sz w:val="22"/>
              </w:rPr>
            </w:pPr>
            <w:r>
              <w:rPr>
                <w:sz w:val="22"/>
              </w:rPr>
              <w:t>5AEXHURS</w:t>
            </w:r>
          </w:p>
        </w:tc>
      </w:tr>
      <w:tr>
        <w:trPr>
          <w:trHeight w:val="623" w:hRule="atLeast"/>
        </w:trPr>
        <w:tc>
          <w:tcPr>
            <w:tcW w:w="534" w:type="dxa"/>
            <w:tcBorders>
              <w:top w:val="single" w:sz="4" w:space="0" w:color="000000"/>
              <w:bottom w:val="single" w:sz="4" w:space="0" w:color="000000"/>
              <w:right w:val="single" w:sz="4" w:space="0" w:color="000000"/>
            </w:tcBorders>
          </w:tcPr>
          <w:p>
            <w:pPr>
              <w:pStyle w:val="TableParagraph"/>
              <w:spacing w:before="176"/>
              <w:ind w:left="13"/>
              <w:jc w:val="center"/>
              <w:rPr>
                <w:sz w:val="21"/>
              </w:rPr>
            </w:pPr>
            <w:r>
              <w:rPr>
                <w:w w:val="99"/>
                <w:sz w:val="21"/>
              </w:rPr>
              <w:t>2</w:t>
            </w:r>
          </w:p>
        </w:tc>
        <w:tc>
          <w:tcPr>
            <w:tcW w:w="1655" w:type="dxa"/>
            <w:tcBorders>
              <w:top w:val="single" w:sz="4" w:space="0" w:color="000000"/>
              <w:left w:val="single" w:sz="4" w:space="0" w:color="000000"/>
              <w:bottom w:val="single" w:sz="4" w:space="0" w:color="000000"/>
              <w:right w:val="single" w:sz="4" w:space="0" w:color="000000"/>
            </w:tcBorders>
          </w:tcPr>
          <w:p>
            <w:pPr>
              <w:pStyle w:val="TableParagraph"/>
              <w:spacing w:before="20"/>
              <w:ind w:left="61"/>
              <w:rPr>
                <w:sz w:val="21"/>
              </w:rPr>
            </w:pPr>
            <w:r>
              <w:rPr>
                <w:sz w:val="21"/>
              </w:rPr>
              <w:t>自动喷水灭火系</w:t>
            </w:r>
          </w:p>
          <w:p>
            <w:pPr>
              <w:pStyle w:val="TableParagraph"/>
              <w:spacing w:before="43"/>
              <w:ind w:left="61"/>
              <w:rPr>
                <w:sz w:val="21"/>
              </w:rPr>
            </w:pPr>
            <w:r>
              <w:rPr>
                <w:w w:val="99"/>
                <w:sz w:val="21"/>
              </w:rPr>
              <w:t>统</w:t>
            </w:r>
          </w:p>
        </w:tc>
        <w:tc>
          <w:tcPr>
            <w:tcW w:w="126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953"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953" w:type="dxa"/>
            <w:tcBorders>
              <w:top w:val="single" w:sz="4" w:space="0" w:color="000000"/>
              <w:left w:val="single" w:sz="4" w:space="0" w:color="000000"/>
              <w:bottom w:val="single" w:sz="4" w:space="0" w:color="000000"/>
              <w:right w:val="single" w:sz="4" w:space="0" w:color="000000"/>
            </w:tcBorders>
          </w:tcPr>
          <w:p>
            <w:pPr>
              <w:pStyle w:val="TableParagraph"/>
              <w:spacing w:before="176"/>
              <w:ind w:left="91" w:right="76"/>
              <w:jc w:val="center"/>
              <w:rPr>
                <w:sz w:val="21"/>
              </w:rPr>
            </w:pPr>
            <w:r>
              <w:rPr>
                <w:sz w:val="21"/>
              </w:rPr>
              <w:t>元/点位</w:t>
            </w:r>
          </w:p>
        </w:tc>
        <w:tc>
          <w:tcPr>
            <w:tcW w:w="72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954" w:type="dxa"/>
            <w:tcBorders>
              <w:top w:val="single" w:sz="4" w:space="0" w:color="000000"/>
              <w:left w:val="single" w:sz="4" w:space="0" w:color="000000"/>
              <w:bottom w:val="single" w:sz="4" w:space="0" w:color="000000"/>
              <w:right w:val="single" w:sz="4" w:space="0" w:color="000000"/>
            </w:tcBorders>
          </w:tcPr>
          <w:p>
            <w:pPr>
              <w:pStyle w:val="TableParagraph"/>
              <w:spacing w:before="174"/>
              <w:ind w:left="60"/>
              <w:rPr>
                <w:sz w:val="21"/>
              </w:rPr>
            </w:pPr>
            <w:r>
              <w:rPr>
                <w:sz w:val="21"/>
              </w:rPr>
              <w:t>喷头数量</w:t>
            </w:r>
          </w:p>
        </w:tc>
        <w:tc>
          <w:tcPr>
            <w:tcW w:w="1091" w:type="dxa"/>
            <w:tcBorders>
              <w:top w:val="single" w:sz="4" w:space="0" w:color="000000"/>
              <w:left w:val="single" w:sz="4" w:space="0" w:color="000000"/>
              <w:bottom w:val="single" w:sz="4" w:space="0" w:color="000000"/>
            </w:tcBorders>
          </w:tcPr>
          <w:p>
            <w:pPr>
              <w:pStyle w:val="TableParagraph"/>
              <w:spacing w:before="171"/>
              <w:ind w:left="90" w:right="66"/>
              <w:jc w:val="center"/>
              <w:rPr>
                <w:sz w:val="22"/>
              </w:rPr>
            </w:pPr>
            <w:r>
              <w:rPr>
                <w:sz w:val="22"/>
              </w:rPr>
              <w:t>5AEPUMHS</w:t>
            </w:r>
          </w:p>
        </w:tc>
      </w:tr>
      <w:tr>
        <w:trPr>
          <w:trHeight w:val="481" w:hRule="atLeast"/>
        </w:trPr>
        <w:tc>
          <w:tcPr>
            <w:tcW w:w="534" w:type="dxa"/>
            <w:tcBorders>
              <w:top w:val="single" w:sz="4" w:space="0" w:color="000000"/>
              <w:bottom w:val="single" w:sz="4" w:space="0" w:color="000000"/>
              <w:right w:val="single" w:sz="4" w:space="0" w:color="000000"/>
            </w:tcBorders>
          </w:tcPr>
          <w:p>
            <w:pPr>
              <w:pStyle w:val="TableParagraph"/>
              <w:spacing w:before="106"/>
              <w:ind w:left="13"/>
              <w:jc w:val="center"/>
              <w:rPr>
                <w:sz w:val="21"/>
              </w:rPr>
            </w:pPr>
            <w:r>
              <w:rPr>
                <w:w w:val="99"/>
                <w:sz w:val="21"/>
              </w:rPr>
              <w:t>3</w:t>
            </w:r>
          </w:p>
        </w:tc>
        <w:tc>
          <w:tcPr>
            <w:tcW w:w="1655" w:type="dxa"/>
            <w:tcBorders>
              <w:top w:val="single" w:sz="4" w:space="0" w:color="000000"/>
              <w:left w:val="single" w:sz="4" w:space="0" w:color="000000"/>
              <w:bottom w:val="single" w:sz="4" w:space="0" w:color="000000"/>
              <w:right w:val="single" w:sz="4" w:space="0" w:color="000000"/>
            </w:tcBorders>
          </w:tcPr>
          <w:p>
            <w:pPr>
              <w:pStyle w:val="TableParagraph"/>
              <w:spacing w:before="106"/>
              <w:ind w:left="61"/>
              <w:rPr>
                <w:sz w:val="21"/>
              </w:rPr>
            </w:pPr>
            <w:r>
              <w:rPr>
                <w:sz w:val="21"/>
              </w:rPr>
              <w:t>气体灭火系统</w:t>
            </w:r>
          </w:p>
        </w:tc>
        <w:tc>
          <w:tcPr>
            <w:tcW w:w="126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953"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953" w:type="dxa"/>
            <w:tcBorders>
              <w:top w:val="single" w:sz="4" w:space="0" w:color="000000"/>
              <w:left w:val="single" w:sz="4" w:space="0" w:color="000000"/>
              <w:bottom w:val="single" w:sz="4" w:space="0" w:color="000000"/>
              <w:right w:val="single" w:sz="4" w:space="0" w:color="000000"/>
            </w:tcBorders>
          </w:tcPr>
          <w:p>
            <w:pPr>
              <w:pStyle w:val="TableParagraph"/>
              <w:spacing w:before="106"/>
              <w:ind w:left="91" w:right="73"/>
              <w:jc w:val="center"/>
              <w:rPr>
                <w:sz w:val="21"/>
              </w:rPr>
            </w:pPr>
            <w:r>
              <w:rPr>
                <w:sz w:val="21"/>
              </w:rPr>
              <w:t>元/㎡</w:t>
            </w:r>
          </w:p>
        </w:tc>
        <w:tc>
          <w:tcPr>
            <w:tcW w:w="72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954" w:type="dxa"/>
            <w:tcBorders>
              <w:top w:val="single" w:sz="4" w:space="0" w:color="000000"/>
              <w:left w:val="single" w:sz="4" w:space="0" w:color="000000"/>
              <w:bottom w:val="single" w:sz="4" w:space="0" w:color="000000"/>
              <w:right w:val="single" w:sz="4" w:space="0" w:color="000000"/>
            </w:tcBorders>
          </w:tcPr>
          <w:p>
            <w:pPr>
              <w:pStyle w:val="TableParagraph"/>
              <w:spacing w:line="240" w:lineRule="exact"/>
              <w:ind w:left="60" w:right="43"/>
              <w:rPr>
                <w:sz w:val="21"/>
              </w:rPr>
            </w:pPr>
            <w:r>
              <w:rPr>
                <w:sz w:val="21"/>
              </w:rPr>
              <w:t>气体灭火覆盖面积</w:t>
            </w:r>
          </w:p>
        </w:tc>
        <w:tc>
          <w:tcPr>
            <w:tcW w:w="1091" w:type="dxa"/>
            <w:tcBorders>
              <w:top w:val="single" w:sz="4" w:space="0" w:color="000000"/>
              <w:left w:val="single" w:sz="4" w:space="0" w:color="000000"/>
              <w:bottom w:val="single" w:sz="4" w:space="0" w:color="000000"/>
            </w:tcBorders>
          </w:tcPr>
          <w:p>
            <w:pPr>
              <w:pStyle w:val="TableParagraph"/>
              <w:spacing w:before="101"/>
              <w:ind w:left="90" w:right="66"/>
              <w:jc w:val="center"/>
              <w:rPr>
                <w:sz w:val="22"/>
              </w:rPr>
            </w:pPr>
            <w:r>
              <w:rPr>
                <w:sz w:val="22"/>
              </w:rPr>
              <w:t>5AEQTMHS</w:t>
            </w:r>
          </w:p>
        </w:tc>
      </w:tr>
      <w:tr>
        <w:trPr>
          <w:trHeight w:val="482" w:hRule="atLeast"/>
        </w:trPr>
        <w:tc>
          <w:tcPr>
            <w:tcW w:w="534" w:type="dxa"/>
            <w:tcBorders>
              <w:top w:val="single" w:sz="4" w:space="0" w:color="000000"/>
              <w:bottom w:val="single" w:sz="4" w:space="0" w:color="000000"/>
              <w:right w:val="single" w:sz="4" w:space="0" w:color="000000"/>
            </w:tcBorders>
          </w:tcPr>
          <w:p>
            <w:pPr>
              <w:pStyle w:val="TableParagraph"/>
              <w:spacing w:before="106"/>
              <w:ind w:left="13"/>
              <w:jc w:val="center"/>
              <w:rPr>
                <w:sz w:val="21"/>
              </w:rPr>
            </w:pPr>
            <w:r>
              <w:rPr>
                <w:w w:val="99"/>
                <w:sz w:val="21"/>
              </w:rPr>
              <w:t>4</w:t>
            </w:r>
          </w:p>
        </w:tc>
        <w:tc>
          <w:tcPr>
            <w:tcW w:w="1655" w:type="dxa"/>
            <w:tcBorders>
              <w:top w:val="single" w:sz="4" w:space="0" w:color="000000"/>
              <w:left w:val="single" w:sz="4" w:space="0" w:color="000000"/>
              <w:bottom w:val="single" w:sz="4" w:space="0" w:color="000000"/>
              <w:right w:val="single" w:sz="4" w:space="0" w:color="000000"/>
            </w:tcBorders>
          </w:tcPr>
          <w:p>
            <w:pPr>
              <w:pStyle w:val="TableParagraph"/>
              <w:spacing w:before="106"/>
              <w:ind w:left="61"/>
              <w:rPr>
                <w:sz w:val="21"/>
              </w:rPr>
            </w:pPr>
            <w:r>
              <w:rPr>
                <w:sz w:val="21"/>
              </w:rPr>
              <w:t>泡沫灭火系统</w:t>
            </w:r>
          </w:p>
        </w:tc>
        <w:tc>
          <w:tcPr>
            <w:tcW w:w="126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953"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953" w:type="dxa"/>
            <w:tcBorders>
              <w:top w:val="single" w:sz="4" w:space="0" w:color="000000"/>
              <w:left w:val="single" w:sz="4" w:space="0" w:color="000000"/>
              <w:bottom w:val="single" w:sz="4" w:space="0" w:color="000000"/>
              <w:right w:val="single" w:sz="4" w:space="0" w:color="000000"/>
            </w:tcBorders>
          </w:tcPr>
          <w:p>
            <w:pPr>
              <w:pStyle w:val="TableParagraph"/>
              <w:spacing w:before="106"/>
              <w:ind w:left="91" w:right="73"/>
              <w:jc w:val="center"/>
              <w:rPr>
                <w:sz w:val="21"/>
              </w:rPr>
            </w:pPr>
            <w:r>
              <w:rPr>
                <w:sz w:val="21"/>
              </w:rPr>
              <w:t>元/㎡</w:t>
            </w:r>
          </w:p>
        </w:tc>
        <w:tc>
          <w:tcPr>
            <w:tcW w:w="72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954" w:type="dxa"/>
            <w:tcBorders>
              <w:top w:val="single" w:sz="4" w:space="0" w:color="000000"/>
              <w:left w:val="single" w:sz="4" w:space="0" w:color="000000"/>
              <w:bottom w:val="single" w:sz="4" w:space="0" w:color="000000"/>
              <w:right w:val="single" w:sz="4" w:space="0" w:color="000000"/>
            </w:tcBorders>
          </w:tcPr>
          <w:p>
            <w:pPr>
              <w:pStyle w:val="TableParagraph"/>
              <w:spacing w:line="240" w:lineRule="exact"/>
              <w:ind w:left="60" w:right="43"/>
              <w:rPr>
                <w:sz w:val="21"/>
              </w:rPr>
            </w:pPr>
            <w:r>
              <w:rPr>
                <w:sz w:val="21"/>
              </w:rPr>
              <w:t>泡沫灭火覆盖面积</w:t>
            </w:r>
          </w:p>
        </w:tc>
        <w:tc>
          <w:tcPr>
            <w:tcW w:w="1091" w:type="dxa"/>
            <w:tcBorders>
              <w:top w:val="single" w:sz="4" w:space="0" w:color="000000"/>
              <w:left w:val="single" w:sz="4" w:space="0" w:color="000000"/>
              <w:bottom w:val="single" w:sz="4" w:space="0" w:color="000000"/>
            </w:tcBorders>
          </w:tcPr>
          <w:p>
            <w:pPr>
              <w:pStyle w:val="TableParagraph"/>
              <w:spacing w:before="101"/>
              <w:ind w:left="90" w:right="66"/>
              <w:jc w:val="center"/>
              <w:rPr>
                <w:sz w:val="22"/>
              </w:rPr>
            </w:pPr>
            <w:r>
              <w:rPr>
                <w:sz w:val="22"/>
              </w:rPr>
              <w:t>5AEPMMHS</w:t>
            </w:r>
          </w:p>
        </w:tc>
      </w:tr>
      <w:tr>
        <w:trPr>
          <w:trHeight w:val="623" w:hRule="atLeast"/>
        </w:trPr>
        <w:tc>
          <w:tcPr>
            <w:tcW w:w="534" w:type="dxa"/>
            <w:tcBorders>
              <w:top w:val="single" w:sz="4" w:space="0" w:color="000000"/>
              <w:bottom w:val="single" w:sz="4" w:space="0" w:color="000000"/>
              <w:right w:val="single" w:sz="4" w:space="0" w:color="000000"/>
            </w:tcBorders>
          </w:tcPr>
          <w:p>
            <w:pPr>
              <w:pStyle w:val="TableParagraph"/>
              <w:spacing w:before="176"/>
              <w:ind w:left="13"/>
              <w:jc w:val="center"/>
              <w:rPr>
                <w:sz w:val="21"/>
              </w:rPr>
            </w:pPr>
            <w:r>
              <w:rPr>
                <w:w w:val="99"/>
                <w:sz w:val="21"/>
              </w:rPr>
              <w:t>5</w:t>
            </w:r>
          </w:p>
        </w:tc>
        <w:tc>
          <w:tcPr>
            <w:tcW w:w="1655" w:type="dxa"/>
            <w:tcBorders>
              <w:top w:val="single" w:sz="4" w:space="0" w:color="000000"/>
              <w:left w:val="single" w:sz="4" w:space="0" w:color="000000"/>
              <w:bottom w:val="single" w:sz="4" w:space="0" w:color="000000"/>
              <w:right w:val="single" w:sz="4" w:space="0" w:color="000000"/>
            </w:tcBorders>
          </w:tcPr>
          <w:p>
            <w:pPr>
              <w:pStyle w:val="TableParagraph"/>
              <w:spacing w:before="20"/>
              <w:ind w:left="61"/>
              <w:rPr>
                <w:sz w:val="21"/>
              </w:rPr>
            </w:pPr>
            <w:r>
              <w:rPr>
                <w:sz w:val="21"/>
              </w:rPr>
              <w:t>火灾自动报警系</w:t>
            </w:r>
          </w:p>
          <w:p>
            <w:pPr>
              <w:pStyle w:val="TableParagraph"/>
              <w:spacing w:before="43"/>
              <w:ind w:left="61"/>
              <w:rPr>
                <w:sz w:val="21"/>
              </w:rPr>
            </w:pPr>
            <w:r>
              <w:rPr>
                <w:w w:val="99"/>
                <w:sz w:val="21"/>
              </w:rPr>
              <w:t>统</w:t>
            </w:r>
          </w:p>
        </w:tc>
        <w:tc>
          <w:tcPr>
            <w:tcW w:w="126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953"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953" w:type="dxa"/>
            <w:tcBorders>
              <w:top w:val="single" w:sz="4" w:space="0" w:color="000000"/>
              <w:left w:val="single" w:sz="4" w:space="0" w:color="000000"/>
              <w:bottom w:val="single" w:sz="4" w:space="0" w:color="000000"/>
              <w:right w:val="single" w:sz="4" w:space="0" w:color="000000"/>
            </w:tcBorders>
          </w:tcPr>
          <w:p>
            <w:pPr>
              <w:pStyle w:val="TableParagraph"/>
              <w:spacing w:before="176"/>
              <w:ind w:left="91" w:right="76"/>
              <w:jc w:val="center"/>
              <w:rPr>
                <w:sz w:val="21"/>
              </w:rPr>
            </w:pPr>
            <w:r>
              <w:rPr>
                <w:sz w:val="21"/>
              </w:rPr>
              <w:t>元/点位</w:t>
            </w:r>
          </w:p>
        </w:tc>
        <w:tc>
          <w:tcPr>
            <w:tcW w:w="72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954" w:type="dxa"/>
            <w:tcBorders>
              <w:top w:val="single" w:sz="4" w:space="0" w:color="000000"/>
              <w:left w:val="single" w:sz="4" w:space="0" w:color="000000"/>
              <w:bottom w:val="single" w:sz="4" w:space="0" w:color="000000"/>
              <w:right w:val="single" w:sz="4" w:space="0" w:color="000000"/>
            </w:tcBorders>
          </w:tcPr>
          <w:p>
            <w:pPr>
              <w:pStyle w:val="TableParagraph"/>
              <w:spacing w:line="213" w:lineRule="auto" w:before="77"/>
              <w:ind w:left="60" w:right="43"/>
              <w:rPr>
                <w:sz w:val="21"/>
              </w:rPr>
            </w:pPr>
            <w:r>
              <w:rPr>
                <w:sz w:val="21"/>
              </w:rPr>
              <w:t>火灾报警系统点位</w:t>
            </w:r>
          </w:p>
        </w:tc>
        <w:tc>
          <w:tcPr>
            <w:tcW w:w="1091" w:type="dxa"/>
            <w:tcBorders>
              <w:top w:val="single" w:sz="4" w:space="0" w:color="000000"/>
              <w:left w:val="single" w:sz="4" w:space="0" w:color="000000"/>
              <w:bottom w:val="single" w:sz="4" w:space="0" w:color="000000"/>
            </w:tcBorders>
          </w:tcPr>
          <w:p>
            <w:pPr>
              <w:pStyle w:val="TableParagraph"/>
              <w:spacing w:before="171"/>
              <w:ind w:left="90" w:right="66"/>
              <w:jc w:val="center"/>
              <w:rPr>
                <w:sz w:val="22"/>
              </w:rPr>
            </w:pPr>
            <w:r>
              <w:rPr>
                <w:sz w:val="22"/>
              </w:rPr>
              <w:t>5AEHZBJS</w:t>
            </w:r>
          </w:p>
        </w:tc>
      </w:tr>
      <w:tr>
        <w:trPr>
          <w:trHeight w:val="720" w:hRule="atLeast"/>
        </w:trPr>
        <w:tc>
          <w:tcPr>
            <w:tcW w:w="534" w:type="dxa"/>
            <w:tcBorders>
              <w:top w:val="single" w:sz="4" w:space="0" w:color="000000"/>
              <w:bottom w:val="single" w:sz="4" w:space="0" w:color="000000"/>
              <w:right w:val="single" w:sz="4" w:space="0" w:color="000000"/>
            </w:tcBorders>
          </w:tcPr>
          <w:p>
            <w:pPr>
              <w:pStyle w:val="TableParagraph"/>
              <w:spacing w:before="6"/>
              <w:rPr>
                <w:rFonts w:ascii="黑体"/>
                <w:sz w:val="17"/>
              </w:rPr>
            </w:pPr>
          </w:p>
          <w:p>
            <w:pPr>
              <w:pStyle w:val="TableParagraph"/>
              <w:ind w:left="13"/>
              <w:jc w:val="center"/>
              <w:rPr>
                <w:sz w:val="21"/>
              </w:rPr>
            </w:pPr>
            <w:r>
              <w:rPr>
                <w:w w:val="99"/>
                <w:sz w:val="21"/>
              </w:rPr>
              <w:t>6</w:t>
            </w:r>
          </w:p>
        </w:tc>
        <w:tc>
          <w:tcPr>
            <w:tcW w:w="1655" w:type="dxa"/>
            <w:tcBorders>
              <w:top w:val="single" w:sz="4" w:space="0" w:color="000000"/>
              <w:left w:val="single" w:sz="4" w:space="0" w:color="000000"/>
              <w:bottom w:val="single" w:sz="4" w:space="0" w:color="000000"/>
              <w:right w:val="single" w:sz="4" w:space="0" w:color="000000"/>
            </w:tcBorders>
          </w:tcPr>
          <w:p>
            <w:pPr>
              <w:pStyle w:val="TableParagraph"/>
              <w:spacing w:line="278" w:lineRule="auto" w:before="68"/>
              <w:ind w:left="61" w:right="112"/>
              <w:rPr>
                <w:sz w:val="21"/>
              </w:rPr>
            </w:pPr>
            <w:r>
              <w:rPr>
                <w:sz w:val="21"/>
              </w:rPr>
              <w:t>消防设备电源监控系统</w:t>
            </w:r>
          </w:p>
        </w:tc>
        <w:tc>
          <w:tcPr>
            <w:tcW w:w="126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953"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953" w:type="dxa"/>
            <w:tcBorders>
              <w:top w:val="single" w:sz="4" w:space="0" w:color="000000"/>
              <w:left w:val="single" w:sz="4" w:space="0" w:color="000000"/>
              <w:bottom w:val="single" w:sz="4" w:space="0" w:color="000000"/>
              <w:right w:val="single" w:sz="4" w:space="0" w:color="000000"/>
            </w:tcBorders>
          </w:tcPr>
          <w:p>
            <w:pPr>
              <w:pStyle w:val="TableParagraph"/>
              <w:spacing w:before="6"/>
              <w:rPr>
                <w:rFonts w:ascii="黑体"/>
                <w:sz w:val="17"/>
              </w:rPr>
            </w:pPr>
          </w:p>
          <w:p>
            <w:pPr>
              <w:pStyle w:val="TableParagraph"/>
              <w:ind w:left="91" w:right="76"/>
              <w:jc w:val="center"/>
              <w:rPr>
                <w:sz w:val="21"/>
              </w:rPr>
            </w:pPr>
            <w:r>
              <w:rPr>
                <w:sz w:val="21"/>
              </w:rPr>
              <w:t>元/点位</w:t>
            </w:r>
          </w:p>
        </w:tc>
        <w:tc>
          <w:tcPr>
            <w:tcW w:w="72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954" w:type="dxa"/>
            <w:tcBorders>
              <w:top w:val="single" w:sz="4" w:space="0" w:color="000000"/>
              <w:left w:val="single" w:sz="4" w:space="0" w:color="000000"/>
              <w:bottom w:val="single" w:sz="4" w:space="0" w:color="000000"/>
              <w:right w:val="single" w:sz="4" w:space="0" w:color="000000"/>
            </w:tcBorders>
          </w:tcPr>
          <w:p>
            <w:pPr>
              <w:pStyle w:val="TableParagraph"/>
              <w:spacing w:line="213" w:lineRule="auto" w:before="4"/>
              <w:ind w:left="60" w:right="43"/>
              <w:jc w:val="center"/>
              <w:rPr>
                <w:sz w:val="21"/>
              </w:rPr>
            </w:pPr>
            <w:r>
              <w:rPr>
                <w:sz w:val="21"/>
              </w:rPr>
              <w:t>消防设备电源监控</w:t>
            </w:r>
          </w:p>
          <w:p>
            <w:pPr>
              <w:pStyle w:val="TableParagraph"/>
              <w:spacing w:line="216" w:lineRule="exact"/>
              <w:ind w:left="60" w:right="43"/>
              <w:jc w:val="center"/>
              <w:rPr>
                <w:sz w:val="21"/>
              </w:rPr>
            </w:pPr>
            <w:r>
              <w:rPr>
                <w:sz w:val="21"/>
              </w:rPr>
              <w:t>点位</w:t>
            </w:r>
          </w:p>
        </w:tc>
        <w:tc>
          <w:tcPr>
            <w:tcW w:w="1091" w:type="dxa"/>
            <w:tcBorders>
              <w:top w:val="single" w:sz="4" w:space="0" w:color="000000"/>
              <w:left w:val="single" w:sz="4" w:space="0" w:color="000000"/>
              <w:bottom w:val="single" w:sz="4" w:space="0" w:color="000000"/>
            </w:tcBorders>
          </w:tcPr>
          <w:p>
            <w:pPr>
              <w:pStyle w:val="TableParagraph"/>
              <w:spacing w:before="3"/>
              <w:rPr>
                <w:rFonts w:ascii="黑体"/>
                <w:sz w:val="17"/>
              </w:rPr>
            </w:pPr>
          </w:p>
          <w:p>
            <w:pPr>
              <w:pStyle w:val="TableParagraph"/>
              <w:ind w:left="90" w:right="66"/>
              <w:jc w:val="center"/>
              <w:rPr>
                <w:sz w:val="22"/>
              </w:rPr>
            </w:pPr>
            <w:r>
              <w:rPr>
                <w:sz w:val="22"/>
              </w:rPr>
              <w:t>5AEXFJKS</w:t>
            </w:r>
          </w:p>
        </w:tc>
      </w:tr>
      <w:tr>
        <w:trPr>
          <w:trHeight w:val="482" w:hRule="atLeast"/>
        </w:trPr>
        <w:tc>
          <w:tcPr>
            <w:tcW w:w="534" w:type="dxa"/>
            <w:tcBorders>
              <w:top w:val="single" w:sz="4" w:space="0" w:color="000000"/>
              <w:bottom w:val="single" w:sz="4" w:space="0" w:color="000000"/>
              <w:right w:val="single" w:sz="4" w:space="0" w:color="000000"/>
            </w:tcBorders>
          </w:tcPr>
          <w:p>
            <w:pPr>
              <w:pStyle w:val="TableParagraph"/>
              <w:spacing w:before="106"/>
              <w:ind w:left="13"/>
              <w:jc w:val="center"/>
              <w:rPr>
                <w:sz w:val="21"/>
              </w:rPr>
            </w:pPr>
            <w:r>
              <w:rPr>
                <w:w w:val="99"/>
                <w:sz w:val="21"/>
              </w:rPr>
              <w:t>7</w:t>
            </w:r>
          </w:p>
        </w:tc>
        <w:tc>
          <w:tcPr>
            <w:tcW w:w="1655" w:type="dxa"/>
            <w:tcBorders>
              <w:top w:val="single" w:sz="4" w:space="0" w:color="000000"/>
              <w:left w:val="single" w:sz="4" w:space="0" w:color="000000"/>
              <w:bottom w:val="single" w:sz="4" w:space="0" w:color="000000"/>
              <w:right w:val="single" w:sz="4" w:space="0" w:color="000000"/>
            </w:tcBorders>
          </w:tcPr>
          <w:p>
            <w:pPr>
              <w:pStyle w:val="TableParagraph"/>
              <w:spacing w:before="106"/>
              <w:ind w:left="61"/>
              <w:rPr>
                <w:sz w:val="21"/>
              </w:rPr>
            </w:pPr>
            <w:r>
              <w:rPr>
                <w:sz w:val="21"/>
              </w:rPr>
              <w:t>防火门监控系统</w:t>
            </w:r>
          </w:p>
        </w:tc>
        <w:tc>
          <w:tcPr>
            <w:tcW w:w="126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953"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953" w:type="dxa"/>
            <w:tcBorders>
              <w:top w:val="single" w:sz="4" w:space="0" w:color="000000"/>
              <w:left w:val="single" w:sz="4" w:space="0" w:color="000000"/>
              <w:bottom w:val="single" w:sz="4" w:space="0" w:color="000000"/>
              <w:right w:val="single" w:sz="4" w:space="0" w:color="000000"/>
            </w:tcBorders>
          </w:tcPr>
          <w:p>
            <w:pPr>
              <w:pStyle w:val="TableParagraph"/>
              <w:spacing w:before="106"/>
              <w:ind w:left="91" w:right="76"/>
              <w:jc w:val="center"/>
              <w:rPr>
                <w:sz w:val="21"/>
              </w:rPr>
            </w:pPr>
            <w:r>
              <w:rPr>
                <w:sz w:val="21"/>
              </w:rPr>
              <w:t>元/点位</w:t>
            </w:r>
          </w:p>
        </w:tc>
        <w:tc>
          <w:tcPr>
            <w:tcW w:w="72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954" w:type="dxa"/>
            <w:tcBorders>
              <w:top w:val="single" w:sz="4" w:space="0" w:color="000000"/>
              <w:left w:val="single" w:sz="4" w:space="0" w:color="000000"/>
              <w:bottom w:val="single" w:sz="4" w:space="0" w:color="000000"/>
              <w:right w:val="single" w:sz="4" w:space="0" w:color="000000"/>
            </w:tcBorders>
          </w:tcPr>
          <w:p>
            <w:pPr>
              <w:pStyle w:val="TableParagraph"/>
              <w:spacing w:line="240" w:lineRule="exact" w:before="1"/>
              <w:ind w:left="166" w:right="43" w:hanging="106"/>
              <w:rPr>
                <w:sz w:val="21"/>
              </w:rPr>
            </w:pPr>
            <w:r>
              <w:rPr>
                <w:sz w:val="21"/>
              </w:rPr>
              <w:t>防火门监控点位</w:t>
            </w:r>
          </w:p>
        </w:tc>
        <w:tc>
          <w:tcPr>
            <w:tcW w:w="1091" w:type="dxa"/>
            <w:tcBorders>
              <w:top w:val="single" w:sz="4" w:space="0" w:color="000000"/>
              <w:left w:val="single" w:sz="4" w:space="0" w:color="000000"/>
              <w:bottom w:val="single" w:sz="4" w:space="0" w:color="000000"/>
            </w:tcBorders>
          </w:tcPr>
          <w:p>
            <w:pPr>
              <w:pStyle w:val="TableParagraph"/>
              <w:spacing w:before="100"/>
              <w:ind w:left="90" w:right="66"/>
              <w:jc w:val="center"/>
              <w:rPr>
                <w:sz w:val="22"/>
              </w:rPr>
            </w:pPr>
            <w:r>
              <w:rPr>
                <w:sz w:val="22"/>
              </w:rPr>
              <w:t>5AEFHJKS</w:t>
            </w:r>
          </w:p>
        </w:tc>
      </w:tr>
      <w:tr>
        <w:trPr>
          <w:trHeight w:val="623" w:hRule="atLeast"/>
        </w:trPr>
        <w:tc>
          <w:tcPr>
            <w:tcW w:w="534" w:type="dxa"/>
            <w:tcBorders>
              <w:top w:val="single" w:sz="4" w:space="0" w:color="000000"/>
              <w:bottom w:val="single" w:sz="4" w:space="0" w:color="000000"/>
              <w:right w:val="single" w:sz="4" w:space="0" w:color="000000"/>
            </w:tcBorders>
          </w:tcPr>
          <w:p>
            <w:pPr>
              <w:pStyle w:val="TableParagraph"/>
              <w:spacing w:before="178"/>
              <w:ind w:left="13"/>
              <w:jc w:val="center"/>
              <w:rPr>
                <w:sz w:val="21"/>
              </w:rPr>
            </w:pPr>
            <w:r>
              <w:rPr>
                <w:w w:val="99"/>
                <w:sz w:val="21"/>
              </w:rPr>
              <w:t>8</w:t>
            </w:r>
          </w:p>
        </w:tc>
        <w:tc>
          <w:tcPr>
            <w:tcW w:w="1655" w:type="dxa"/>
            <w:tcBorders>
              <w:top w:val="single" w:sz="4" w:space="0" w:color="000000"/>
              <w:left w:val="single" w:sz="4" w:space="0" w:color="000000"/>
              <w:bottom w:val="single" w:sz="4" w:space="0" w:color="000000"/>
              <w:right w:val="single" w:sz="4" w:space="0" w:color="000000"/>
            </w:tcBorders>
          </w:tcPr>
          <w:p>
            <w:pPr>
              <w:pStyle w:val="TableParagraph"/>
              <w:spacing w:before="22"/>
              <w:ind w:left="61"/>
              <w:rPr>
                <w:sz w:val="21"/>
              </w:rPr>
            </w:pPr>
            <w:r>
              <w:rPr>
                <w:sz w:val="21"/>
              </w:rPr>
              <w:t>电气火灾监控系</w:t>
            </w:r>
          </w:p>
          <w:p>
            <w:pPr>
              <w:pStyle w:val="TableParagraph"/>
              <w:spacing w:before="43"/>
              <w:ind w:left="61"/>
              <w:rPr>
                <w:sz w:val="21"/>
              </w:rPr>
            </w:pPr>
            <w:r>
              <w:rPr>
                <w:w w:val="99"/>
                <w:sz w:val="21"/>
              </w:rPr>
              <w:t>统</w:t>
            </w:r>
          </w:p>
        </w:tc>
        <w:tc>
          <w:tcPr>
            <w:tcW w:w="126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953"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953" w:type="dxa"/>
            <w:tcBorders>
              <w:top w:val="single" w:sz="4" w:space="0" w:color="000000"/>
              <w:left w:val="single" w:sz="4" w:space="0" w:color="000000"/>
              <w:bottom w:val="single" w:sz="4" w:space="0" w:color="000000"/>
              <w:right w:val="single" w:sz="4" w:space="0" w:color="000000"/>
            </w:tcBorders>
          </w:tcPr>
          <w:p>
            <w:pPr>
              <w:pStyle w:val="TableParagraph"/>
              <w:spacing w:before="178"/>
              <w:ind w:left="91" w:right="76"/>
              <w:jc w:val="center"/>
              <w:rPr>
                <w:sz w:val="21"/>
              </w:rPr>
            </w:pPr>
            <w:r>
              <w:rPr>
                <w:sz w:val="21"/>
              </w:rPr>
              <w:t>元/点位</w:t>
            </w:r>
          </w:p>
        </w:tc>
        <w:tc>
          <w:tcPr>
            <w:tcW w:w="72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954" w:type="dxa"/>
            <w:tcBorders>
              <w:top w:val="single" w:sz="4" w:space="0" w:color="000000"/>
              <w:left w:val="single" w:sz="4" w:space="0" w:color="000000"/>
              <w:bottom w:val="single" w:sz="4" w:space="0" w:color="000000"/>
              <w:right w:val="single" w:sz="4" w:space="0" w:color="000000"/>
            </w:tcBorders>
          </w:tcPr>
          <w:p>
            <w:pPr>
              <w:pStyle w:val="TableParagraph"/>
              <w:spacing w:line="213" w:lineRule="auto" w:before="76"/>
              <w:ind w:left="60" w:right="43"/>
              <w:rPr>
                <w:sz w:val="21"/>
              </w:rPr>
            </w:pPr>
            <w:r>
              <w:rPr>
                <w:sz w:val="21"/>
              </w:rPr>
              <w:t>电气火灾监控点位</w:t>
            </w:r>
          </w:p>
        </w:tc>
        <w:tc>
          <w:tcPr>
            <w:tcW w:w="1091" w:type="dxa"/>
            <w:tcBorders>
              <w:top w:val="single" w:sz="4" w:space="0" w:color="000000"/>
              <w:left w:val="single" w:sz="4" w:space="0" w:color="000000"/>
              <w:bottom w:val="single" w:sz="4" w:space="0" w:color="000000"/>
            </w:tcBorders>
          </w:tcPr>
          <w:p>
            <w:pPr>
              <w:pStyle w:val="TableParagraph"/>
              <w:spacing w:before="173"/>
              <w:ind w:left="90" w:right="66"/>
              <w:jc w:val="center"/>
              <w:rPr>
                <w:sz w:val="22"/>
              </w:rPr>
            </w:pPr>
            <w:r>
              <w:rPr>
                <w:sz w:val="22"/>
              </w:rPr>
              <w:t>5AEDQJKS</w:t>
            </w:r>
          </w:p>
        </w:tc>
      </w:tr>
      <w:tr>
        <w:trPr>
          <w:trHeight w:val="623" w:hRule="atLeast"/>
        </w:trPr>
        <w:tc>
          <w:tcPr>
            <w:tcW w:w="534" w:type="dxa"/>
            <w:tcBorders>
              <w:top w:val="single" w:sz="4" w:space="0" w:color="000000"/>
              <w:bottom w:val="single" w:sz="4" w:space="0" w:color="000000"/>
              <w:right w:val="single" w:sz="4" w:space="0" w:color="000000"/>
            </w:tcBorders>
          </w:tcPr>
          <w:p>
            <w:pPr>
              <w:pStyle w:val="TableParagraph"/>
              <w:spacing w:before="177"/>
              <w:ind w:left="13"/>
              <w:jc w:val="center"/>
              <w:rPr>
                <w:sz w:val="21"/>
              </w:rPr>
            </w:pPr>
            <w:r>
              <w:rPr>
                <w:w w:val="99"/>
                <w:sz w:val="21"/>
              </w:rPr>
              <w:t>9</w:t>
            </w:r>
          </w:p>
        </w:tc>
        <w:tc>
          <w:tcPr>
            <w:tcW w:w="1655" w:type="dxa"/>
            <w:tcBorders>
              <w:top w:val="single" w:sz="4" w:space="0" w:color="000000"/>
              <w:left w:val="single" w:sz="4" w:space="0" w:color="000000"/>
              <w:bottom w:val="single" w:sz="4" w:space="0" w:color="000000"/>
              <w:right w:val="single" w:sz="4" w:space="0" w:color="000000"/>
            </w:tcBorders>
          </w:tcPr>
          <w:p>
            <w:pPr>
              <w:pStyle w:val="TableParagraph"/>
              <w:spacing w:before="21"/>
              <w:ind w:left="61"/>
              <w:rPr>
                <w:sz w:val="21"/>
              </w:rPr>
            </w:pPr>
            <w:r>
              <w:rPr>
                <w:sz w:val="21"/>
              </w:rPr>
              <w:t>气体灭火监控系</w:t>
            </w:r>
          </w:p>
          <w:p>
            <w:pPr>
              <w:pStyle w:val="TableParagraph"/>
              <w:spacing w:before="43"/>
              <w:ind w:left="61"/>
              <w:rPr>
                <w:sz w:val="21"/>
              </w:rPr>
            </w:pPr>
            <w:r>
              <w:rPr>
                <w:w w:val="99"/>
                <w:sz w:val="21"/>
              </w:rPr>
              <w:t>统</w:t>
            </w:r>
          </w:p>
        </w:tc>
        <w:tc>
          <w:tcPr>
            <w:tcW w:w="126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953"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953"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72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954"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1091" w:type="dxa"/>
            <w:tcBorders>
              <w:top w:val="single" w:sz="4" w:space="0" w:color="000000"/>
              <w:left w:val="single" w:sz="4" w:space="0" w:color="000000"/>
              <w:bottom w:val="single" w:sz="4" w:space="0" w:color="000000"/>
            </w:tcBorders>
          </w:tcPr>
          <w:p>
            <w:pPr>
              <w:pStyle w:val="TableParagraph"/>
              <w:spacing w:before="172"/>
              <w:ind w:left="90" w:right="66"/>
              <w:jc w:val="center"/>
              <w:rPr>
                <w:sz w:val="22"/>
              </w:rPr>
            </w:pPr>
            <w:r>
              <w:rPr>
                <w:sz w:val="22"/>
              </w:rPr>
              <w:t>5AEQTJKS</w:t>
            </w:r>
          </w:p>
        </w:tc>
      </w:tr>
      <w:tr>
        <w:trPr>
          <w:trHeight w:val="624" w:hRule="atLeast"/>
        </w:trPr>
        <w:tc>
          <w:tcPr>
            <w:tcW w:w="534" w:type="dxa"/>
            <w:tcBorders>
              <w:top w:val="single" w:sz="4" w:space="0" w:color="000000"/>
              <w:bottom w:val="single" w:sz="4" w:space="0" w:color="000000"/>
              <w:right w:val="single" w:sz="4" w:space="0" w:color="000000"/>
            </w:tcBorders>
          </w:tcPr>
          <w:p>
            <w:pPr>
              <w:pStyle w:val="TableParagraph"/>
              <w:spacing w:before="177"/>
              <w:ind w:left="34" w:right="21"/>
              <w:jc w:val="center"/>
              <w:rPr>
                <w:sz w:val="21"/>
              </w:rPr>
            </w:pPr>
            <w:r>
              <w:rPr>
                <w:sz w:val="21"/>
              </w:rPr>
              <w:t>10</w:t>
            </w:r>
          </w:p>
        </w:tc>
        <w:tc>
          <w:tcPr>
            <w:tcW w:w="1655" w:type="dxa"/>
            <w:tcBorders>
              <w:top w:val="single" w:sz="4" w:space="0" w:color="000000"/>
              <w:left w:val="single" w:sz="4" w:space="0" w:color="000000"/>
              <w:bottom w:val="single" w:sz="4" w:space="0" w:color="000000"/>
              <w:right w:val="single" w:sz="4" w:space="0" w:color="000000"/>
            </w:tcBorders>
          </w:tcPr>
          <w:p>
            <w:pPr>
              <w:pStyle w:val="TableParagraph"/>
              <w:spacing w:before="21"/>
              <w:ind w:left="61"/>
              <w:rPr>
                <w:sz w:val="21"/>
              </w:rPr>
            </w:pPr>
            <w:r>
              <w:rPr>
                <w:sz w:val="21"/>
              </w:rPr>
              <w:t>消防集中控制智</w:t>
            </w:r>
          </w:p>
          <w:p>
            <w:pPr>
              <w:pStyle w:val="TableParagraph"/>
              <w:spacing w:before="43"/>
              <w:ind w:left="61"/>
              <w:rPr>
                <w:sz w:val="21"/>
              </w:rPr>
            </w:pPr>
            <w:r>
              <w:rPr>
                <w:sz w:val="21"/>
              </w:rPr>
              <w:t>能疏散系统</w:t>
            </w:r>
          </w:p>
        </w:tc>
        <w:tc>
          <w:tcPr>
            <w:tcW w:w="126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953"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953" w:type="dxa"/>
            <w:tcBorders>
              <w:top w:val="single" w:sz="4" w:space="0" w:color="000000"/>
              <w:left w:val="single" w:sz="4" w:space="0" w:color="000000"/>
              <w:bottom w:val="single" w:sz="4" w:space="0" w:color="000000"/>
              <w:right w:val="single" w:sz="4" w:space="0" w:color="000000"/>
            </w:tcBorders>
          </w:tcPr>
          <w:p>
            <w:pPr>
              <w:pStyle w:val="TableParagraph"/>
              <w:spacing w:before="177"/>
              <w:ind w:left="91" w:right="73"/>
              <w:jc w:val="center"/>
              <w:rPr>
                <w:sz w:val="21"/>
              </w:rPr>
            </w:pPr>
            <w:r>
              <w:rPr>
                <w:sz w:val="21"/>
              </w:rPr>
              <w:t>元/套</w:t>
            </w:r>
          </w:p>
        </w:tc>
        <w:tc>
          <w:tcPr>
            <w:tcW w:w="72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954" w:type="dxa"/>
            <w:tcBorders>
              <w:top w:val="single" w:sz="4" w:space="0" w:color="000000"/>
              <w:left w:val="single" w:sz="4" w:space="0" w:color="000000"/>
              <w:bottom w:val="single" w:sz="4" w:space="0" w:color="000000"/>
              <w:right w:val="single" w:sz="4" w:space="0" w:color="000000"/>
            </w:tcBorders>
          </w:tcPr>
          <w:p>
            <w:pPr>
              <w:pStyle w:val="TableParagraph"/>
              <w:spacing w:before="175"/>
              <w:ind w:left="60"/>
              <w:rPr>
                <w:sz w:val="21"/>
              </w:rPr>
            </w:pPr>
            <w:r>
              <w:rPr>
                <w:sz w:val="21"/>
              </w:rPr>
              <w:t>灯具数量</w:t>
            </w:r>
          </w:p>
        </w:tc>
        <w:tc>
          <w:tcPr>
            <w:tcW w:w="1091" w:type="dxa"/>
            <w:tcBorders>
              <w:top w:val="single" w:sz="4" w:space="0" w:color="000000"/>
              <w:left w:val="single" w:sz="4" w:space="0" w:color="000000"/>
              <w:bottom w:val="single" w:sz="4" w:space="0" w:color="000000"/>
            </w:tcBorders>
          </w:tcPr>
          <w:p>
            <w:pPr>
              <w:pStyle w:val="TableParagraph"/>
              <w:spacing w:before="172"/>
              <w:ind w:left="90" w:right="66"/>
              <w:jc w:val="center"/>
              <w:rPr>
                <w:sz w:val="22"/>
              </w:rPr>
            </w:pPr>
            <w:r>
              <w:rPr>
                <w:sz w:val="22"/>
              </w:rPr>
              <w:t>5AEVNUSS</w:t>
            </w:r>
          </w:p>
        </w:tc>
      </w:tr>
      <w:tr>
        <w:trPr>
          <w:trHeight w:val="482" w:hRule="atLeast"/>
        </w:trPr>
        <w:tc>
          <w:tcPr>
            <w:tcW w:w="534" w:type="dxa"/>
            <w:tcBorders>
              <w:top w:val="single" w:sz="4" w:space="0" w:color="000000"/>
              <w:bottom w:val="single" w:sz="4" w:space="0" w:color="000000"/>
              <w:right w:val="single" w:sz="4" w:space="0" w:color="000000"/>
            </w:tcBorders>
          </w:tcPr>
          <w:p>
            <w:pPr>
              <w:pStyle w:val="TableParagraph"/>
              <w:spacing w:before="107"/>
              <w:ind w:left="34" w:right="21"/>
              <w:jc w:val="center"/>
              <w:rPr>
                <w:sz w:val="21"/>
              </w:rPr>
            </w:pPr>
            <w:r>
              <w:rPr>
                <w:sz w:val="21"/>
              </w:rPr>
              <w:t>11</w:t>
            </w:r>
          </w:p>
        </w:tc>
        <w:tc>
          <w:tcPr>
            <w:tcW w:w="1655" w:type="dxa"/>
            <w:tcBorders>
              <w:top w:val="single" w:sz="4" w:space="0" w:color="000000"/>
              <w:left w:val="single" w:sz="4" w:space="0" w:color="000000"/>
              <w:bottom w:val="single" w:sz="4" w:space="0" w:color="000000"/>
              <w:right w:val="single" w:sz="4" w:space="0" w:color="000000"/>
            </w:tcBorders>
          </w:tcPr>
          <w:p>
            <w:pPr>
              <w:pStyle w:val="TableParagraph"/>
              <w:spacing w:before="107"/>
              <w:ind w:left="61"/>
              <w:rPr>
                <w:sz w:val="21"/>
              </w:rPr>
            </w:pPr>
            <w:r>
              <w:rPr>
                <w:sz w:val="21"/>
              </w:rPr>
              <w:t>防排烟系统</w:t>
            </w:r>
          </w:p>
        </w:tc>
        <w:tc>
          <w:tcPr>
            <w:tcW w:w="126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953"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953"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72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954"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1091" w:type="dxa"/>
            <w:tcBorders>
              <w:top w:val="single" w:sz="4" w:space="0" w:color="000000"/>
              <w:left w:val="single" w:sz="4" w:space="0" w:color="000000"/>
              <w:bottom w:val="single" w:sz="4" w:space="0" w:color="000000"/>
            </w:tcBorders>
          </w:tcPr>
          <w:p>
            <w:pPr>
              <w:pStyle w:val="TableParagraph"/>
              <w:spacing w:before="102"/>
              <w:ind w:left="90" w:right="66"/>
              <w:jc w:val="center"/>
              <w:rPr>
                <w:sz w:val="22"/>
              </w:rPr>
            </w:pPr>
            <w:r>
              <w:rPr>
                <w:sz w:val="22"/>
              </w:rPr>
              <w:t>5AEFPYHS</w:t>
            </w:r>
          </w:p>
        </w:tc>
      </w:tr>
      <w:tr>
        <w:trPr>
          <w:trHeight w:val="481" w:hRule="atLeast"/>
        </w:trPr>
        <w:tc>
          <w:tcPr>
            <w:tcW w:w="534" w:type="dxa"/>
            <w:tcBorders>
              <w:top w:val="single" w:sz="4" w:space="0" w:color="000000"/>
              <w:right w:val="single" w:sz="4" w:space="0" w:color="000000"/>
            </w:tcBorders>
          </w:tcPr>
          <w:p>
            <w:pPr>
              <w:pStyle w:val="TableParagraph"/>
              <w:spacing w:before="107"/>
              <w:ind w:left="34" w:right="21"/>
              <w:jc w:val="center"/>
              <w:rPr>
                <w:sz w:val="21"/>
              </w:rPr>
            </w:pPr>
            <w:r>
              <w:rPr>
                <w:sz w:val="21"/>
              </w:rPr>
              <w:t>12</w:t>
            </w:r>
          </w:p>
        </w:tc>
        <w:tc>
          <w:tcPr>
            <w:tcW w:w="1655" w:type="dxa"/>
            <w:tcBorders>
              <w:top w:val="single" w:sz="4" w:space="0" w:color="000000"/>
              <w:left w:val="single" w:sz="4" w:space="0" w:color="000000"/>
              <w:right w:val="single" w:sz="4" w:space="0" w:color="000000"/>
            </w:tcBorders>
          </w:tcPr>
          <w:p>
            <w:pPr>
              <w:pStyle w:val="TableParagraph"/>
              <w:spacing w:before="107"/>
              <w:ind w:left="61"/>
              <w:rPr>
                <w:sz w:val="21"/>
              </w:rPr>
            </w:pPr>
            <w:r>
              <w:rPr>
                <w:sz w:val="21"/>
              </w:rPr>
              <w:t>其他消防系统</w:t>
            </w:r>
          </w:p>
        </w:tc>
        <w:tc>
          <w:tcPr>
            <w:tcW w:w="1262" w:type="dxa"/>
            <w:tcBorders>
              <w:top w:val="single" w:sz="4" w:space="0" w:color="000000"/>
              <w:left w:val="single" w:sz="4" w:space="0" w:color="000000"/>
              <w:right w:val="single" w:sz="4" w:space="0" w:color="000000"/>
            </w:tcBorders>
          </w:tcPr>
          <w:p>
            <w:pPr>
              <w:pStyle w:val="TableParagraph"/>
              <w:rPr>
                <w:rFonts w:ascii="Times New Roman"/>
                <w:sz w:val="22"/>
              </w:rPr>
            </w:pPr>
          </w:p>
        </w:tc>
        <w:tc>
          <w:tcPr>
            <w:tcW w:w="953" w:type="dxa"/>
            <w:tcBorders>
              <w:top w:val="single" w:sz="4" w:space="0" w:color="000000"/>
              <w:left w:val="single" w:sz="4" w:space="0" w:color="000000"/>
              <w:right w:val="single" w:sz="4" w:space="0" w:color="000000"/>
            </w:tcBorders>
          </w:tcPr>
          <w:p>
            <w:pPr>
              <w:pStyle w:val="TableParagraph"/>
              <w:rPr>
                <w:rFonts w:ascii="Times New Roman"/>
                <w:sz w:val="22"/>
              </w:rPr>
            </w:pPr>
          </w:p>
        </w:tc>
        <w:tc>
          <w:tcPr>
            <w:tcW w:w="953" w:type="dxa"/>
            <w:tcBorders>
              <w:top w:val="single" w:sz="4" w:space="0" w:color="000000"/>
              <w:left w:val="single" w:sz="4" w:space="0" w:color="000000"/>
              <w:right w:val="single" w:sz="4" w:space="0" w:color="000000"/>
            </w:tcBorders>
          </w:tcPr>
          <w:p>
            <w:pPr>
              <w:pStyle w:val="TableParagraph"/>
              <w:rPr>
                <w:rFonts w:ascii="Times New Roman"/>
                <w:sz w:val="22"/>
              </w:rPr>
            </w:pPr>
          </w:p>
        </w:tc>
        <w:tc>
          <w:tcPr>
            <w:tcW w:w="727" w:type="dxa"/>
            <w:tcBorders>
              <w:top w:val="single" w:sz="4" w:space="0" w:color="000000"/>
              <w:left w:val="single" w:sz="4" w:space="0" w:color="000000"/>
              <w:right w:val="single" w:sz="4" w:space="0" w:color="000000"/>
            </w:tcBorders>
          </w:tcPr>
          <w:p>
            <w:pPr>
              <w:pStyle w:val="TableParagraph"/>
              <w:rPr>
                <w:rFonts w:ascii="Times New Roman"/>
                <w:sz w:val="22"/>
              </w:rPr>
            </w:pPr>
          </w:p>
        </w:tc>
        <w:tc>
          <w:tcPr>
            <w:tcW w:w="954" w:type="dxa"/>
            <w:tcBorders>
              <w:top w:val="single" w:sz="4" w:space="0" w:color="000000"/>
              <w:left w:val="single" w:sz="4" w:space="0" w:color="000000"/>
              <w:right w:val="single" w:sz="4" w:space="0" w:color="000000"/>
            </w:tcBorders>
          </w:tcPr>
          <w:p>
            <w:pPr>
              <w:pStyle w:val="TableParagraph"/>
              <w:rPr>
                <w:rFonts w:ascii="Times New Roman"/>
                <w:sz w:val="22"/>
              </w:rPr>
            </w:pPr>
          </w:p>
        </w:tc>
        <w:tc>
          <w:tcPr>
            <w:tcW w:w="1091" w:type="dxa"/>
            <w:tcBorders>
              <w:top w:val="single" w:sz="4" w:space="0" w:color="000000"/>
              <w:left w:val="single" w:sz="4" w:space="0" w:color="000000"/>
            </w:tcBorders>
          </w:tcPr>
          <w:p>
            <w:pPr>
              <w:pStyle w:val="TableParagraph"/>
              <w:spacing w:before="102"/>
              <w:ind w:left="90" w:right="66"/>
              <w:jc w:val="center"/>
              <w:rPr>
                <w:sz w:val="22"/>
              </w:rPr>
            </w:pPr>
            <w:r>
              <w:rPr>
                <w:sz w:val="22"/>
              </w:rPr>
              <w:t>5AEQTXFS</w:t>
            </w:r>
          </w:p>
        </w:tc>
      </w:tr>
    </w:tbl>
    <w:p>
      <w:pPr>
        <w:spacing w:after="0"/>
        <w:jc w:val="center"/>
        <w:rPr>
          <w:sz w:val="22"/>
        </w:rPr>
        <w:sectPr>
          <w:headerReference w:type="default" r:id="rId232"/>
          <w:footerReference w:type="default" r:id="rId233"/>
          <w:pgSz w:w="11910" w:h="16840"/>
          <w:pgMar w:header="0" w:footer="973" w:top="1580" w:bottom="1160" w:left="440" w:right="440"/>
          <w:pgNumType w:start="140"/>
        </w:sectPr>
      </w:pPr>
    </w:p>
    <w:p>
      <w:pPr>
        <w:pStyle w:val="ListParagraph"/>
        <w:numPr>
          <w:ilvl w:val="2"/>
          <w:numId w:val="356"/>
        </w:numPr>
        <w:tabs>
          <w:tab w:pos="2183" w:val="left" w:leader="none"/>
          <w:tab w:pos="2184" w:val="left" w:leader="none"/>
        </w:tabs>
        <w:spacing w:line="240" w:lineRule="auto" w:before="7" w:after="0"/>
        <w:ind w:left="2183" w:right="0" w:hanging="894"/>
        <w:jc w:val="left"/>
        <w:rPr>
          <w:sz w:val="24"/>
        </w:rPr>
      </w:pPr>
      <w:r>
        <w:rPr>
          <w:spacing w:val="-3"/>
          <w:sz w:val="24"/>
        </w:rPr>
        <w:t>消防工程主要工程量、单价指标及编码应符合表 </w:t>
      </w:r>
      <w:r>
        <w:rPr>
          <w:sz w:val="24"/>
        </w:rPr>
        <w:t>A.10.2</w:t>
      </w:r>
      <w:r>
        <w:rPr>
          <w:spacing w:val="-12"/>
          <w:sz w:val="24"/>
        </w:rPr>
        <w:t> 的规定。</w:t>
      </w:r>
    </w:p>
    <w:p>
      <w:pPr>
        <w:pStyle w:val="BodyText"/>
        <w:spacing w:before="116"/>
        <w:ind w:left="1290"/>
      </w:pPr>
      <w:r>
        <w:rPr/>
        <w:t>安装工程主要工程量指标特征，是按提取主要清单合价从高到低，取前五条。</w:t>
      </w:r>
    </w:p>
    <w:p>
      <w:pPr>
        <w:pStyle w:val="BodyText"/>
        <w:tabs>
          <w:tab w:pos="1260" w:val="left" w:leader="none"/>
        </w:tabs>
        <w:spacing w:before="161"/>
        <w:jc w:val="center"/>
        <w:rPr>
          <w:rFonts w:ascii="黑体" w:eastAsia="黑体" w:hint="eastAsia"/>
        </w:rPr>
      </w:pPr>
      <w:r>
        <w:rPr>
          <w:rFonts w:ascii="黑体" w:eastAsia="黑体" w:hint="eastAsia"/>
        </w:rPr>
        <w:t>表</w:t>
      </w:r>
      <w:r>
        <w:rPr>
          <w:rFonts w:ascii="黑体" w:eastAsia="黑体" w:hint="eastAsia"/>
          <w:spacing w:val="-60"/>
        </w:rPr>
        <w:t> </w:t>
      </w:r>
      <w:r>
        <w:rPr>
          <w:rFonts w:ascii="黑体" w:eastAsia="黑体" w:hint="eastAsia"/>
        </w:rPr>
        <w:t>A.10.2</w:t>
        <w:tab/>
        <w:t>消防工程主要工程量、单价指标及编码表</w:t>
      </w:r>
    </w:p>
    <w:p>
      <w:pPr>
        <w:pStyle w:val="BodyText"/>
        <w:spacing w:before="10"/>
        <w:rPr>
          <w:rFonts w:ascii="黑体"/>
          <w:sz w:val="13"/>
        </w:rPr>
      </w:pPr>
    </w:p>
    <w:tbl>
      <w:tblPr>
        <w:tblW w:w="0" w:type="auto"/>
        <w:jc w:val="left"/>
        <w:tblInd w:w="11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31"/>
        <w:gridCol w:w="1158"/>
        <w:gridCol w:w="1745"/>
        <w:gridCol w:w="762"/>
        <w:gridCol w:w="611"/>
        <w:gridCol w:w="587"/>
        <w:gridCol w:w="568"/>
        <w:gridCol w:w="625"/>
        <w:gridCol w:w="994"/>
        <w:gridCol w:w="994"/>
      </w:tblGrid>
      <w:tr>
        <w:trPr>
          <w:trHeight w:val="453" w:hRule="atLeast"/>
        </w:trPr>
        <w:tc>
          <w:tcPr>
            <w:tcW w:w="631" w:type="dxa"/>
            <w:vMerge w:val="restart"/>
            <w:tcBorders>
              <w:right w:val="single" w:sz="4" w:space="0" w:color="000000"/>
            </w:tcBorders>
          </w:tcPr>
          <w:p>
            <w:pPr>
              <w:pStyle w:val="TableParagraph"/>
              <w:spacing w:before="6"/>
              <w:rPr>
                <w:rFonts w:ascii="黑体"/>
                <w:sz w:val="26"/>
              </w:rPr>
            </w:pPr>
          </w:p>
          <w:p>
            <w:pPr>
              <w:pStyle w:val="TableParagraph"/>
              <w:ind w:left="105"/>
              <w:rPr>
                <w:sz w:val="21"/>
              </w:rPr>
            </w:pPr>
            <w:r>
              <w:rPr>
                <w:sz w:val="21"/>
              </w:rPr>
              <w:t>序号</w:t>
            </w:r>
          </w:p>
        </w:tc>
        <w:tc>
          <w:tcPr>
            <w:tcW w:w="1158" w:type="dxa"/>
            <w:vMerge w:val="restart"/>
            <w:tcBorders>
              <w:left w:val="single" w:sz="4" w:space="0" w:color="000000"/>
              <w:right w:val="single" w:sz="4" w:space="0" w:color="000000"/>
            </w:tcBorders>
          </w:tcPr>
          <w:p>
            <w:pPr>
              <w:pStyle w:val="TableParagraph"/>
              <w:spacing w:before="6"/>
              <w:rPr>
                <w:rFonts w:ascii="黑体"/>
                <w:sz w:val="26"/>
              </w:rPr>
            </w:pPr>
          </w:p>
          <w:p>
            <w:pPr>
              <w:pStyle w:val="TableParagraph"/>
              <w:ind w:left="163"/>
              <w:rPr>
                <w:sz w:val="21"/>
              </w:rPr>
            </w:pPr>
            <w:r>
              <w:rPr>
                <w:sz w:val="21"/>
              </w:rPr>
              <w:t>工程名称</w:t>
            </w:r>
          </w:p>
        </w:tc>
        <w:tc>
          <w:tcPr>
            <w:tcW w:w="1745" w:type="dxa"/>
            <w:vMerge w:val="restart"/>
            <w:tcBorders>
              <w:left w:val="single" w:sz="4" w:space="0" w:color="000000"/>
              <w:right w:val="single" w:sz="4" w:space="0" w:color="000000"/>
            </w:tcBorders>
          </w:tcPr>
          <w:p>
            <w:pPr>
              <w:pStyle w:val="TableParagraph"/>
              <w:spacing w:before="6"/>
              <w:rPr>
                <w:rFonts w:ascii="黑体"/>
                <w:sz w:val="26"/>
              </w:rPr>
            </w:pPr>
          </w:p>
          <w:p>
            <w:pPr>
              <w:pStyle w:val="TableParagraph"/>
              <w:ind w:left="457"/>
              <w:rPr>
                <w:sz w:val="21"/>
              </w:rPr>
            </w:pPr>
            <w:r>
              <w:rPr>
                <w:sz w:val="21"/>
              </w:rPr>
              <w:t>特征描述</w:t>
            </w:r>
          </w:p>
        </w:tc>
        <w:tc>
          <w:tcPr>
            <w:tcW w:w="762" w:type="dxa"/>
            <w:vMerge w:val="restart"/>
            <w:tcBorders>
              <w:left w:val="single" w:sz="4" w:space="0" w:color="000000"/>
              <w:right w:val="single" w:sz="4" w:space="0" w:color="000000"/>
            </w:tcBorders>
          </w:tcPr>
          <w:p>
            <w:pPr>
              <w:pStyle w:val="TableParagraph"/>
              <w:spacing w:before="4"/>
              <w:rPr>
                <w:rFonts w:ascii="黑体"/>
                <w:sz w:val="14"/>
              </w:rPr>
            </w:pPr>
          </w:p>
          <w:p>
            <w:pPr>
              <w:pStyle w:val="TableParagraph"/>
              <w:spacing w:line="278" w:lineRule="auto"/>
              <w:ind w:left="176" w:right="50" w:hanging="106"/>
              <w:rPr>
                <w:sz w:val="21"/>
              </w:rPr>
            </w:pPr>
            <w:r>
              <w:rPr>
                <w:sz w:val="21"/>
              </w:rPr>
              <w:t>工程量单位</w:t>
            </w:r>
          </w:p>
        </w:tc>
        <w:tc>
          <w:tcPr>
            <w:tcW w:w="1198" w:type="dxa"/>
            <w:gridSpan w:val="2"/>
            <w:tcBorders>
              <w:left w:val="single" w:sz="4" w:space="0" w:color="000000"/>
              <w:bottom w:val="single" w:sz="4" w:space="0" w:color="000000"/>
              <w:right w:val="single" w:sz="4" w:space="0" w:color="000000"/>
            </w:tcBorders>
          </w:tcPr>
          <w:p>
            <w:pPr>
              <w:pStyle w:val="TableParagraph"/>
              <w:spacing w:before="94"/>
              <w:ind w:left="79"/>
              <w:rPr>
                <w:sz w:val="21"/>
              </w:rPr>
            </w:pPr>
            <w:r>
              <w:rPr>
                <w:sz w:val="21"/>
              </w:rPr>
              <w:t>工程量指标</w:t>
            </w:r>
          </w:p>
        </w:tc>
        <w:tc>
          <w:tcPr>
            <w:tcW w:w="1193" w:type="dxa"/>
            <w:gridSpan w:val="2"/>
            <w:tcBorders>
              <w:left w:val="single" w:sz="4" w:space="0" w:color="000000"/>
              <w:bottom w:val="single" w:sz="4" w:space="0" w:color="000000"/>
              <w:right w:val="single" w:sz="4" w:space="0" w:color="000000"/>
            </w:tcBorders>
          </w:tcPr>
          <w:p>
            <w:pPr>
              <w:pStyle w:val="TableParagraph"/>
              <w:spacing w:before="94"/>
              <w:ind w:left="179"/>
              <w:rPr>
                <w:sz w:val="21"/>
              </w:rPr>
            </w:pPr>
            <w:r>
              <w:rPr>
                <w:sz w:val="21"/>
              </w:rPr>
              <w:t>单价指标</w:t>
            </w:r>
          </w:p>
        </w:tc>
        <w:tc>
          <w:tcPr>
            <w:tcW w:w="994" w:type="dxa"/>
            <w:vMerge w:val="restart"/>
            <w:tcBorders>
              <w:left w:val="single" w:sz="4" w:space="0" w:color="000000"/>
              <w:right w:val="single" w:sz="4" w:space="0" w:color="000000"/>
            </w:tcBorders>
          </w:tcPr>
          <w:p>
            <w:pPr>
              <w:pStyle w:val="TableParagraph"/>
              <w:spacing w:before="4"/>
              <w:rPr>
                <w:rFonts w:ascii="黑体"/>
                <w:sz w:val="14"/>
              </w:rPr>
            </w:pPr>
          </w:p>
          <w:p>
            <w:pPr>
              <w:pStyle w:val="TableParagraph"/>
              <w:spacing w:line="278" w:lineRule="auto"/>
              <w:ind w:left="186" w:right="63" w:hanging="106"/>
              <w:rPr>
                <w:sz w:val="21"/>
              </w:rPr>
            </w:pPr>
            <w:r>
              <w:rPr>
                <w:sz w:val="21"/>
              </w:rPr>
              <w:t>工程量指标编码</w:t>
            </w:r>
          </w:p>
        </w:tc>
        <w:tc>
          <w:tcPr>
            <w:tcW w:w="994" w:type="dxa"/>
            <w:vMerge w:val="restart"/>
            <w:tcBorders>
              <w:left w:val="single" w:sz="4" w:space="0" w:color="000000"/>
            </w:tcBorders>
          </w:tcPr>
          <w:p>
            <w:pPr>
              <w:pStyle w:val="TableParagraph"/>
              <w:spacing w:before="4"/>
              <w:rPr>
                <w:rFonts w:ascii="黑体"/>
                <w:sz w:val="14"/>
              </w:rPr>
            </w:pPr>
          </w:p>
          <w:p>
            <w:pPr>
              <w:pStyle w:val="TableParagraph"/>
              <w:spacing w:line="278" w:lineRule="auto"/>
              <w:ind w:left="291" w:right="58" w:hanging="212"/>
              <w:rPr>
                <w:sz w:val="21"/>
              </w:rPr>
            </w:pPr>
            <w:r>
              <w:rPr>
                <w:sz w:val="21"/>
              </w:rPr>
              <w:t>单价指标编码</w:t>
            </w:r>
          </w:p>
        </w:tc>
      </w:tr>
      <w:tr>
        <w:trPr>
          <w:trHeight w:val="476" w:hRule="atLeast"/>
        </w:trPr>
        <w:tc>
          <w:tcPr>
            <w:tcW w:w="631" w:type="dxa"/>
            <w:vMerge/>
            <w:tcBorders>
              <w:top w:val="nil"/>
              <w:right w:val="single" w:sz="4" w:space="0" w:color="000000"/>
            </w:tcBorders>
          </w:tcPr>
          <w:p>
            <w:pPr>
              <w:rPr>
                <w:sz w:val="2"/>
                <w:szCs w:val="2"/>
              </w:rPr>
            </w:pPr>
          </w:p>
        </w:tc>
        <w:tc>
          <w:tcPr>
            <w:tcW w:w="1158" w:type="dxa"/>
            <w:vMerge/>
            <w:tcBorders>
              <w:top w:val="nil"/>
              <w:left w:val="single" w:sz="4" w:space="0" w:color="000000"/>
              <w:right w:val="single" w:sz="4" w:space="0" w:color="000000"/>
            </w:tcBorders>
          </w:tcPr>
          <w:p>
            <w:pPr>
              <w:rPr>
                <w:sz w:val="2"/>
                <w:szCs w:val="2"/>
              </w:rPr>
            </w:pPr>
          </w:p>
        </w:tc>
        <w:tc>
          <w:tcPr>
            <w:tcW w:w="1745" w:type="dxa"/>
            <w:vMerge/>
            <w:tcBorders>
              <w:top w:val="nil"/>
              <w:left w:val="single" w:sz="4" w:space="0" w:color="000000"/>
              <w:right w:val="single" w:sz="4" w:space="0" w:color="000000"/>
            </w:tcBorders>
          </w:tcPr>
          <w:p>
            <w:pPr>
              <w:rPr>
                <w:sz w:val="2"/>
                <w:szCs w:val="2"/>
              </w:rPr>
            </w:pPr>
          </w:p>
        </w:tc>
        <w:tc>
          <w:tcPr>
            <w:tcW w:w="762" w:type="dxa"/>
            <w:vMerge/>
            <w:tcBorders>
              <w:top w:val="nil"/>
              <w:left w:val="single" w:sz="4" w:space="0" w:color="000000"/>
              <w:right w:val="single" w:sz="4" w:space="0" w:color="000000"/>
            </w:tcBorders>
          </w:tcPr>
          <w:p>
            <w:pPr>
              <w:rPr>
                <w:sz w:val="2"/>
                <w:szCs w:val="2"/>
              </w:rPr>
            </w:pPr>
          </w:p>
        </w:tc>
        <w:tc>
          <w:tcPr>
            <w:tcW w:w="611" w:type="dxa"/>
            <w:tcBorders>
              <w:top w:val="single" w:sz="4" w:space="0" w:color="000000"/>
              <w:left w:val="single" w:sz="4" w:space="0" w:color="000000"/>
              <w:right w:val="single" w:sz="4" w:space="0" w:color="000000"/>
            </w:tcBorders>
          </w:tcPr>
          <w:p>
            <w:pPr>
              <w:pStyle w:val="TableParagraph"/>
              <w:spacing w:before="101"/>
              <w:ind w:left="98"/>
              <w:rPr>
                <w:sz w:val="21"/>
              </w:rPr>
            </w:pPr>
            <w:r>
              <w:rPr>
                <w:sz w:val="21"/>
              </w:rPr>
              <w:t>指标</w:t>
            </w:r>
          </w:p>
        </w:tc>
        <w:tc>
          <w:tcPr>
            <w:tcW w:w="587" w:type="dxa"/>
            <w:tcBorders>
              <w:top w:val="single" w:sz="4" w:space="0" w:color="000000"/>
              <w:left w:val="single" w:sz="4" w:space="0" w:color="000000"/>
              <w:right w:val="single" w:sz="4" w:space="0" w:color="000000"/>
            </w:tcBorders>
          </w:tcPr>
          <w:p>
            <w:pPr>
              <w:pStyle w:val="TableParagraph"/>
              <w:spacing w:before="101"/>
              <w:ind w:left="87"/>
              <w:rPr>
                <w:sz w:val="21"/>
              </w:rPr>
            </w:pPr>
            <w:r>
              <w:rPr>
                <w:sz w:val="21"/>
              </w:rPr>
              <w:t>单位</w:t>
            </w:r>
          </w:p>
        </w:tc>
        <w:tc>
          <w:tcPr>
            <w:tcW w:w="568" w:type="dxa"/>
            <w:tcBorders>
              <w:top w:val="single" w:sz="4" w:space="0" w:color="000000"/>
              <w:left w:val="single" w:sz="4" w:space="0" w:color="000000"/>
              <w:right w:val="single" w:sz="4" w:space="0" w:color="000000"/>
            </w:tcBorders>
          </w:tcPr>
          <w:p>
            <w:pPr>
              <w:pStyle w:val="TableParagraph"/>
              <w:spacing w:before="101"/>
              <w:ind w:left="78"/>
              <w:rPr>
                <w:sz w:val="21"/>
              </w:rPr>
            </w:pPr>
            <w:r>
              <w:rPr>
                <w:sz w:val="21"/>
              </w:rPr>
              <w:t>指标</w:t>
            </w:r>
          </w:p>
        </w:tc>
        <w:tc>
          <w:tcPr>
            <w:tcW w:w="625" w:type="dxa"/>
            <w:tcBorders>
              <w:top w:val="single" w:sz="4" w:space="0" w:color="000000"/>
              <w:left w:val="single" w:sz="4" w:space="0" w:color="000000"/>
              <w:right w:val="single" w:sz="4" w:space="0" w:color="000000"/>
            </w:tcBorders>
          </w:tcPr>
          <w:p>
            <w:pPr>
              <w:pStyle w:val="TableParagraph"/>
              <w:spacing w:before="101"/>
              <w:ind w:left="105"/>
              <w:rPr>
                <w:sz w:val="21"/>
              </w:rPr>
            </w:pPr>
            <w:r>
              <w:rPr>
                <w:sz w:val="21"/>
              </w:rPr>
              <w:t>单位</w:t>
            </w:r>
          </w:p>
        </w:tc>
        <w:tc>
          <w:tcPr>
            <w:tcW w:w="994" w:type="dxa"/>
            <w:vMerge/>
            <w:tcBorders>
              <w:top w:val="nil"/>
              <w:left w:val="single" w:sz="4" w:space="0" w:color="000000"/>
              <w:right w:val="single" w:sz="4" w:space="0" w:color="000000"/>
            </w:tcBorders>
          </w:tcPr>
          <w:p>
            <w:pPr>
              <w:rPr>
                <w:sz w:val="2"/>
                <w:szCs w:val="2"/>
              </w:rPr>
            </w:pPr>
          </w:p>
        </w:tc>
        <w:tc>
          <w:tcPr>
            <w:tcW w:w="994" w:type="dxa"/>
            <w:vMerge/>
            <w:tcBorders>
              <w:top w:val="nil"/>
              <w:left w:val="single" w:sz="4" w:space="0" w:color="000000"/>
            </w:tcBorders>
          </w:tcPr>
          <w:p>
            <w:pPr>
              <w:rPr>
                <w:sz w:val="2"/>
                <w:szCs w:val="2"/>
              </w:rPr>
            </w:pPr>
          </w:p>
        </w:tc>
      </w:tr>
      <w:tr>
        <w:trPr>
          <w:trHeight w:val="624" w:hRule="atLeast"/>
        </w:trPr>
        <w:tc>
          <w:tcPr>
            <w:tcW w:w="631" w:type="dxa"/>
            <w:tcBorders>
              <w:bottom w:val="single" w:sz="4" w:space="0" w:color="000000"/>
              <w:right w:val="single" w:sz="4" w:space="0" w:color="000000"/>
            </w:tcBorders>
          </w:tcPr>
          <w:p>
            <w:pPr>
              <w:pStyle w:val="TableParagraph"/>
              <w:spacing w:before="178"/>
              <w:ind w:left="11"/>
              <w:jc w:val="center"/>
              <w:rPr>
                <w:sz w:val="21"/>
              </w:rPr>
            </w:pPr>
            <w:r>
              <w:rPr>
                <w:w w:val="99"/>
                <w:sz w:val="21"/>
              </w:rPr>
              <w:t>1</w:t>
            </w:r>
          </w:p>
        </w:tc>
        <w:tc>
          <w:tcPr>
            <w:tcW w:w="1158" w:type="dxa"/>
            <w:tcBorders>
              <w:left w:val="single" w:sz="4" w:space="0" w:color="000000"/>
              <w:bottom w:val="single" w:sz="4" w:space="0" w:color="000000"/>
              <w:right w:val="single" w:sz="4" w:space="0" w:color="000000"/>
            </w:tcBorders>
          </w:tcPr>
          <w:p>
            <w:pPr>
              <w:pStyle w:val="TableParagraph"/>
              <w:spacing w:before="22"/>
              <w:ind w:left="142" w:right="126"/>
              <w:jc w:val="center"/>
              <w:rPr>
                <w:sz w:val="21"/>
              </w:rPr>
            </w:pPr>
            <w:r>
              <w:rPr>
                <w:sz w:val="21"/>
              </w:rPr>
              <w:t>消火栓系</w:t>
            </w:r>
          </w:p>
          <w:p>
            <w:pPr>
              <w:pStyle w:val="TableParagraph"/>
              <w:spacing w:before="43"/>
              <w:ind w:left="16"/>
              <w:jc w:val="center"/>
              <w:rPr>
                <w:sz w:val="21"/>
              </w:rPr>
            </w:pPr>
            <w:r>
              <w:rPr>
                <w:w w:val="99"/>
                <w:sz w:val="21"/>
              </w:rPr>
              <w:t>统</w:t>
            </w:r>
          </w:p>
        </w:tc>
        <w:tc>
          <w:tcPr>
            <w:tcW w:w="1745" w:type="dxa"/>
            <w:tcBorders>
              <w:left w:val="single" w:sz="4" w:space="0" w:color="000000"/>
              <w:bottom w:val="single" w:sz="4" w:space="0" w:color="000000"/>
              <w:right w:val="single" w:sz="4" w:space="0" w:color="000000"/>
            </w:tcBorders>
          </w:tcPr>
          <w:p>
            <w:pPr>
              <w:pStyle w:val="TableParagraph"/>
              <w:rPr>
                <w:rFonts w:ascii="Times New Roman"/>
                <w:sz w:val="20"/>
              </w:rPr>
            </w:pPr>
          </w:p>
        </w:tc>
        <w:tc>
          <w:tcPr>
            <w:tcW w:w="762" w:type="dxa"/>
            <w:tcBorders>
              <w:left w:val="single" w:sz="4" w:space="0" w:color="000000"/>
              <w:bottom w:val="single" w:sz="4" w:space="0" w:color="000000"/>
              <w:right w:val="single" w:sz="4" w:space="0" w:color="000000"/>
            </w:tcBorders>
          </w:tcPr>
          <w:p>
            <w:pPr>
              <w:pStyle w:val="TableParagraph"/>
              <w:rPr>
                <w:rFonts w:ascii="Times New Roman"/>
                <w:sz w:val="20"/>
              </w:rPr>
            </w:pPr>
          </w:p>
        </w:tc>
        <w:tc>
          <w:tcPr>
            <w:tcW w:w="611" w:type="dxa"/>
            <w:tcBorders>
              <w:left w:val="single" w:sz="4" w:space="0" w:color="000000"/>
              <w:bottom w:val="single" w:sz="4" w:space="0" w:color="000000"/>
              <w:right w:val="single" w:sz="4" w:space="0" w:color="000000"/>
            </w:tcBorders>
          </w:tcPr>
          <w:p>
            <w:pPr>
              <w:pStyle w:val="TableParagraph"/>
              <w:rPr>
                <w:rFonts w:ascii="Times New Roman"/>
                <w:sz w:val="20"/>
              </w:rPr>
            </w:pPr>
          </w:p>
        </w:tc>
        <w:tc>
          <w:tcPr>
            <w:tcW w:w="587" w:type="dxa"/>
            <w:tcBorders>
              <w:left w:val="single" w:sz="4" w:space="0" w:color="000000"/>
              <w:bottom w:val="single" w:sz="4" w:space="0" w:color="000000"/>
              <w:right w:val="single" w:sz="4" w:space="0" w:color="000000"/>
            </w:tcBorders>
          </w:tcPr>
          <w:p>
            <w:pPr>
              <w:pStyle w:val="TableParagraph"/>
              <w:rPr>
                <w:rFonts w:ascii="Times New Roman"/>
                <w:sz w:val="20"/>
              </w:rPr>
            </w:pPr>
          </w:p>
        </w:tc>
        <w:tc>
          <w:tcPr>
            <w:tcW w:w="568" w:type="dxa"/>
            <w:tcBorders>
              <w:left w:val="single" w:sz="4" w:space="0" w:color="000000"/>
              <w:bottom w:val="single" w:sz="4" w:space="0" w:color="000000"/>
              <w:right w:val="single" w:sz="4" w:space="0" w:color="000000"/>
            </w:tcBorders>
          </w:tcPr>
          <w:p>
            <w:pPr>
              <w:pStyle w:val="TableParagraph"/>
              <w:rPr>
                <w:rFonts w:ascii="Times New Roman"/>
                <w:sz w:val="20"/>
              </w:rPr>
            </w:pPr>
          </w:p>
        </w:tc>
        <w:tc>
          <w:tcPr>
            <w:tcW w:w="625" w:type="dxa"/>
            <w:tcBorders>
              <w:left w:val="single" w:sz="4" w:space="0" w:color="000000"/>
              <w:bottom w:val="single" w:sz="4" w:space="0" w:color="000000"/>
              <w:right w:val="single" w:sz="4" w:space="0" w:color="000000"/>
            </w:tcBorders>
          </w:tcPr>
          <w:p>
            <w:pPr>
              <w:pStyle w:val="TableParagraph"/>
              <w:rPr>
                <w:rFonts w:ascii="Times New Roman"/>
                <w:sz w:val="20"/>
              </w:rPr>
            </w:pPr>
          </w:p>
        </w:tc>
        <w:tc>
          <w:tcPr>
            <w:tcW w:w="994" w:type="dxa"/>
            <w:tcBorders>
              <w:left w:val="single" w:sz="4" w:space="0" w:color="000000"/>
              <w:bottom w:val="single" w:sz="4" w:space="0" w:color="000000"/>
              <w:right w:val="single" w:sz="4" w:space="0" w:color="000000"/>
            </w:tcBorders>
          </w:tcPr>
          <w:p>
            <w:pPr>
              <w:pStyle w:val="TableParagraph"/>
              <w:rPr>
                <w:rFonts w:ascii="Times New Roman"/>
                <w:sz w:val="20"/>
              </w:rPr>
            </w:pPr>
          </w:p>
        </w:tc>
        <w:tc>
          <w:tcPr>
            <w:tcW w:w="994" w:type="dxa"/>
            <w:tcBorders>
              <w:left w:val="single" w:sz="4" w:space="0" w:color="000000"/>
              <w:bottom w:val="single" w:sz="4" w:space="0" w:color="000000"/>
            </w:tcBorders>
          </w:tcPr>
          <w:p>
            <w:pPr>
              <w:pStyle w:val="TableParagraph"/>
              <w:spacing w:before="173"/>
              <w:ind w:left="41" w:right="17"/>
              <w:jc w:val="center"/>
              <w:rPr>
                <w:sz w:val="22"/>
              </w:rPr>
            </w:pPr>
            <w:r>
              <w:rPr>
                <w:sz w:val="22"/>
              </w:rPr>
              <w:t>5AEXHURS</w:t>
            </w:r>
          </w:p>
        </w:tc>
      </w:tr>
      <w:tr>
        <w:trPr>
          <w:trHeight w:val="1617" w:hRule="atLeast"/>
        </w:trPr>
        <w:tc>
          <w:tcPr>
            <w:tcW w:w="631" w:type="dxa"/>
            <w:tcBorders>
              <w:top w:val="single" w:sz="4" w:space="0" w:color="000000"/>
              <w:bottom w:val="single" w:sz="4" w:space="0" w:color="000000"/>
              <w:right w:val="single" w:sz="4" w:space="0" w:color="000000"/>
            </w:tcBorders>
          </w:tcPr>
          <w:p>
            <w:pPr>
              <w:pStyle w:val="TableParagraph"/>
              <w:rPr>
                <w:rFonts w:ascii="黑体"/>
                <w:sz w:val="20"/>
              </w:rPr>
            </w:pPr>
          </w:p>
          <w:p>
            <w:pPr>
              <w:pStyle w:val="TableParagraph"/>
              <w:spacing w:before="9"/>
              <w:rPr>
                <w:rFonts w:ascii="黑体"/>
                <w:sz w:val="25"/>
              </w:rPr>
            </w:pPr>
          </w:p>
          <w:p>
            <w:pPr>
              <w:pStyle w:val="TableParagraph"/>
              <w:ind w:left="242"/>
              <w:rPr>
                <w:sz w:val="21"/>
              </w:rPr>
            </w:pPr>
            <w:r>
              <w:rPr>
                <w:sz w:val="21"/>
              </w:rPr>
              <w:t>1.1</w:t>
            </w:r>
          </w:p>
        </w:tc>
        <w:tc>
          <w:tcPr>
            <w:tcW w:w="1158"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20"/>
              </w:rPr>
            </w:pPr>
          </w:p>
          <w:p>
            <w:pPr>
              <w:pStyle w:val="TableParagraph"/>
              <w:spacing w:before="9"/>
              <w:rPr>
                <w:rFonts w:ascii="黑体"/>
                <w:sz w:val="22"/>
              </w:rPr>
            </w:pPr>
          </w:p>
          <w:p>
            <w:pPr>
              <w:pStyle w:val="TableParagraph"/>
              <w:spacing w:line="278" w:lineRule="auto"/>
              <w:ind w:left="477" w:right="144" w:hanging="315"/>
              <w:rPr>
                <w:sz w:val="21"/>
              </w:rPr>
            </w:pPr>
            <w:r>
              <w:rPr>
                <w:sz w:val="21"/>
              </w:rPr>
              <w:t>消火栓钢管</w:t>
            </w:r>
          </w:p>
        </w:tc>
        <w:tc>
          <w:tcPr>
            <w:tcW w:w="1745" w:type="dxa"/>
            <w:tcBorders>
              <w:top w:val="single" w:sz="4" w:space="0" w:color="000000"/>
              <w:left w:val="single" w:sz="4" w:space="0" w:color="000000"/>
              <w:bottom w:val="single" w:sz="4" w:space="0" w:color="000000"/>
              <w:right w:val="single" w:sz="4" w:space="0" w:color="000000"/>
            </w:tcBorders>
          </w:tcPr>
          <w:p>
            <w:pPr>
              <w:pStyle w:val="TableParagraph"/>
              <w:numPr>
                <w:ilvl w:val="0"/>
                <w:numId w:val="357"/>
              </w:numPr>
              <w:tabs>
                <w:tab w:pos="323" w:val="left" w:leader="none"/>
              </w:tabs>
              <w:spacing w:line="240" w:lineRule="auto" w:before="45" w:after="0"/>
              <w:ind w:left="322" w:right="0" w:hanging="212"/>
              <w:jc w:val="left"/>
              <w:rPr>
                <w:sz w:val="21"/>
              </w:rPr>
            </w:pPr>
            <w:r>
              <w:rPr>
                <w:spacing w:val="-1"/>
                <w:w w:val="95"/>
                <w:sz w:val="21"/>
              </w:rPr>
              <w:t>材质</w:t>
            </w:r>
          </w:p>
          <w:p>
            <w:pPr>
              <w:pStyle w:val="TableParagraph"/>
              <w:numPr>
                <w:ilvl w:val="0"/>
                <w:numId w:val="357"/>
              </w:numPr>
              <w:tabs>
                <w:tab w:pos="309" w:val="left" w:leader="none"/>
              </w:tabs>
              <w:spacing w:line="240" w:lineRule="auto" w:before="55" w:after="0"/>
              <w:ind w:left="308" w:right="0" w:hanging="212"/>
              <w:jc w:val="left"/>
              <w:rPr>
                <w:sz w:val="21"/>
              </w:rPr>
            </w:pPr>
            <w:r>
              <w:rPr>
                <w:spacing w:val="-1"/>
                <w:w w:val="95"/>
                <w:sz w:val="21"/>
              </w:rPr>
              <w:t>规格</w:t>
            </w:r>
          </w:p>
          <w:p>
            <w:pPr>
              <w:pStyle w:val="TableParagraph"/>
              <w:numPr>
                <w:ilvl w:val="0"/>
                <w:numId w:val="357"/>
              </w:numPr>
              <w:tabs>
                <w:tab w:pos="311" w:val="left" w:leader="none"/>
              </w:tabs>
              <w:spacing w:line="240" w:lineRule="auto" w:before="55" w:after="0"/>
              <w:ind w:left="311" w:right="0" w:hanging="212"/>
              <w:jc w:val="left"/>
              <w:rPr>
                <w:sz w:val="21"/>
              </w:rPr>
            </w:pPr>
            <w:r>
              <w:rPr>
                <w:sz w:val="21"/>
              </w:rPr>
              <w:t>连接方式</w:t>
            </w:r>
          </w:p>
          <w:p>
            <w:pPr>
              <w:pStyle w:val="TableParagraph"/>
              <w:numPr>
                <w:ilvl w:val="0"/>
                <w:numId w:val="357"/>
              </w:numPr>
              <w:tabs>
                <w:tab w:pos="333" w:val="left" w:leader="none"/>
              </w:tabs>
              <w:spacing w:line="310" w:lineRule="atLeast" w:before="12" w:after="0"/>
              <w:ind w:left="97" w:right="241" w:hanging="3"/>
              <w:jc w:val="left"/>
              <w:rPr>
                <w:sz w:val="21"/>
              </w:rPr>
            </w:pPr>
            <w:r>
              <w:rPr>
                <w:spacing w:val="19"/>
                <w:sz w:val="21"/>
              </w:rPr>
              <w:t>防腐及标识</w:t>
            </w:r>
            <w:r>
              <w:rPr>
                <w:sz w:val="21"/>
              </w:rPr>
              <w:t>要求</w:t>
            </w:r>
          </w:p>
        </w:tc>
        <w:tc>
          <w:tcPr>
            <w:tcW w:w="762"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20"/>
              </w:rPr>
            </w:pPr>
          </w:p>
          <w:p>
            <w:pPr>
              <w:pStyle w:val="TableParagraph"/>
              <w:rPr>
                <w:rFonts w:ascii="黑体"/>
                <w:sz w:val="20"/>
              </w:rPr>
            </w:pPr>
          </w:p>
          <w:p>
            <w:pPr>
              <w:pStyle w:val="TableParagraph"/>
              <w:spacing w:before="159"/>
              <w:ind w:left="17"/>
              <w:jc w:val="center"/>
              <w:rPr>
                <w:sz w:val="21"/>
              </w:rPr>
            </w:pPr>
            <w:r>
              <w:rPr>
                <w:w w:val="99"/>
                <w:sz w:val="21"/>
              </w:rPr>
              <w:t>m</w:t>
            </w:r>
          </w:p>
        </w:tc>
        <w:tc>
          <w:tcPr>
            <w:tcW w:w="611"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58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56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625"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20"/>
              </w:rPr>
            </w:pPr>
          </w:p>
          <w:p>
            <w:pPr>
              <w:pStyle w:val="TableParagraph"/>
              <w:rPr>
                <w:rFonts w:ascii="黑体"/>
                <w:sz w:val="20"/>
              </w:rPr>
            </w:pPr>
          </w:p>
          <w:p>
            <w:pPr>
              <w:pStyle w:val="TableParagraph"/>
              <w:spacing w:before="159"/>
              <w:ind w:left="105"/>
              <w:rPr>
                <w:sz w:val="21"/>
              </w:rPr>
            </w:pPr>
            <w:r>
              <w:rPr>
                <w:sz w:val="21"/>
              </w:rPr>
              <w:t>元/m</w:t>
            </w:r>
          </w:p>
        </w:tc>
        <w:tc>
          <w:tcPr>
            <w:tcW w:w="994"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22"/>
              </w:rPr>
            </w:pPr>
          </w:p>
          <w:p>
            <w:pPr>
              <w:pStyle w:val="TableParagraph"/>
              <w:spacing w:before="2"/>
              <w:rPr>
                <w:rFonts w:ascii="黑体"/>
                <w:sz w:val="30"/>
              </w:rPr>
            </w:pPr>
          </w:p>
          <w:p>
            <w:pPr>
              <w:pStyle w:val="TableParagraph"/>
              <w:spacing w:before="1"/>
              <w:ind w:left="41" w:right="21"/>
              <w:jc w:val="center"/>
              <w:rPr>
                <w:sz w:val="22"/>
              </w:rPr>
            </w:pPr>
            <w:r>
              <w:rPr>
                <w:sz w:val="22"/>
              </w:rPr>
              <w:t>5AQXHUGS</w:t>
            </w:r>
          </w:p>
        </w:tc>
        <w:tc>
          <w:tcPr>
            <w:tcW w:w="994" w:type="dxa"/>
            <w:tcBorders>
              <w:top w:val="single" w:sz="4" w:space="0" w:color="000000"/>
              <w:left w:val="single" w:sz="4" w:space="0" w:color="000000"/>
              <w:bottom w:val="single" w:sz="4" w:space="0" w:color="000000"/>
            </w:tcBorders>
          </w:tcPr>
          <w:p>
            <w:pPr>
              <w:pStyle w:val="TableParagraph"/>
              <w:rPr>
                <w:rFonts w:ascii="黑体"/>
                <w:sz w:val="22"/>
              </w:rPr>
            </w:pPr>
          </w:p>
          <w:p>
            <w:pPr>
              <w:pStyle w:val="TableParagraph"/>
              <w:spacing w:before="2"/>
              <w:rPr>
                <w:rFonts w:ascii="黑体"/>
                <w:sz w:val="30"/>
              </w:rPr>
            </w:pPr>
          </w:p>
          <w:p>
            <w:pPr>
              <w:pStyle w:val="TableParagraph"/>
              <w:spacing w:before="1"/>
              <w:ind w:left="41" w:right="17"/>
              <w:jc w:val="center"/>
              <w:rPr>
                <w:sz w:val="22"/>
              </w:rPr>
            </w:pPr>
            <w:r>
              <w:rPr>
                <w:sz w:val="22"/>
              </w:rPr>
              <w:t>5ADXHUGS</w:t>
            </w:r>
          </w:p>
        </w:tc>
      </w:tr>
      <w:tr>
        <w:trPr>
          <w:trHeight w:val="645" w:hRule="atLeast"/>
        </w:trPr>
        <w:tc>
          <w:tcPr>
            <w:tcW w:w="631" w:type="dxa"/>
            <w:tcBorders>
              <w:top w:val="single" w:sz="4" w:space="0" w:color="000000"/>
              <w:bottom w:val="single" w:sz="4" w:space="0" w:color="000000"/>
              <w:right w:val="single" w:sz="4" w:space="0" w:color="000000"/>
            </w:tcBorders>
          </w:tcPr>
          <w:p>
            <w:pPr>
              <w:pStyle w:val="TableParagraph"/>
              <w:spacing w:before="21"/>
              <w:ind w:left="158"/>
              <w:rPr>
                <w:sz w:val="21"/>
              </w:rPr>
            </w:pPr>
            <w:r>
              <w:rPr>
                <w:sz w:val="21"/>
              </w:rPr>
              <w:t>1.2</w:t>
            </w:r>
          </w:p>
        </w:tc>
        <w:tc>
          <w:tcPr>
            <w:tcW w:w="1158" w:type="dxa"/>
            <w:tcBorders>
              <w:top w:val="single" w:sz="4" w:space="0" w:color="000000"/>
              <w:left w:val="single" w:sz="4" w:space="0" w:color="000000"/>
              <w:bottom w:val="single" w:sz="4" w:space="0" w:color="000000"/>
              <w:right w:val="single" w:sz="4" w:space="0" w:color="000000"/>
            </w:tcBorders>
          </w:tcPr>
          <w:p>
            <w:pPr>
              <w:pStyle w:val="TableParagraph"/>
              <w:spacing w:before="8"/>
              <w:rPr>
                <w:rFonts w:ascii="黑体"/>
                <w:sz w:val="14"/>
              </w:rPr>
            </w:pPr>
          </w:p>
          <w:p>
            <w:pPr>
              <w:pStyle w:val="TableParagraph"/>
              <w:ind w:left="142" w:right="124"/>
              <w:jc w:val="center"/>
              <w:rPr>
                <w:sz w:val="21"/>
              </w:rPr>
            </w:pPr>
            <w:r>
              <w:rPr>
                <w:sz w:val="21"/>
              </w:rPr>
              <w:t>消火栓</w:t>
            </w:r>
          </w:p>
        </w:tc>
        <w:tc>
          <w:tcPr>
            <w:tcW w:w="1745" w:type="dxa"/>
            <w:tcBorders>
              <w:top w:val="single" w:sz="4" w:space="0" w:color="000000"/>
              <w:left w:val="single" w:sz="4" w:space="0" w:color="000000"/>
              <w:bottom w:val="single" w:sz="4" w:space="0" w:color="000000"/>
              <w:right w:val="single" w:sz="4" w:space="0" w:color="000000"/>
            </w:tcBorders>
          </w:tcPr>
          <w:p>
            <w:pPr>
              <w:pStyle w:val="TableParagraph"/>
              <w:numPr>
                <w:ilvl w:val="0"/>
                <w:numId w:val="358"/>
              </w:numPr>
              <w:tabs>
                <w:tab w:pos="311" w:val="left" w:leader="none"/>
              </w:tabs>
              <w:spacing w:line="240" w:lineRule="auto" w:before="31" w:after="0"/>
              <w:ind w:left="311" w:right="0" w:hanging="212"/>
              <w:jc w:val="left"/>
              <w:rPr>
                <w:sz w:val="21"/>
              </w:rPr>
            </w:pPr>
            <w:r>
              <w:rPr>
                <w:sz w:val="21"/>
              </w:rPr>
              <w:t>名称</w:t>
            </w:r>
          </w:p>
          <w:p>
            <w:pPr>
              <w:pStyle w:val="TableParagraph"/>
              <w:numPr>
                <w:ilvl w:val="0"/>
                <w:numId w:val="358"/>
              </w:numPr>
              <w:tabs>
                <w:tab w:pos="311" w:val="left" w:leader="none"/>
              </w:tabs>
              <w:spacing w:line="240" w:lineRule="auto" w:before="55" w:after="0"/>
              <w:ind w:left="311" w:right="0" w:hanging="212"/>
              <w:jc w:val="left"/>
              <w:rPr>
                <w:sz w:val="21"/>
              </w:rPr>
            </w:pPr>
            <w:r>
              <w:rPr>
                <w:sz w:val="21"/>
              </w:rPr>
              <w:t>型号规格</w:t>
            </w:r>
          </w:p>
        </w:tc>
        <w:tc>
          <w:tcPr>
            <w:tcW w:w="762" w:type="dxa"/>
            <w:tcBorders>
              <w:top w:val="single" w:sz="4" w:space="0" w:color="000000"/>
              <w:left w:val="single" w:sz="4" w:space="0" w:color="000000"/>
              <w:bottom w:val="single" w:sz="4" w:space="0" w:color="000000"/>
              <w:right w:val="single" w:sz="4" w:space="0" w:color="000000"/>
            </w:tcBorders>
          </w:tcPr>
          <w:p>
            <w:pPr>
              <w:pStyle w:val="TableParagraph"/>
              <w:spacing w:before="8"/>
              <w:rPr>
                <w:rFonts w:ascii="黑体"/>
                <w:sz w:val="14"/>
              </w:rPr>
            </w:pPr>
          </w:p>
          <w:p>
            <w:pPr>
              <w:pStyle w:val="TableParagraph"/>
              <w:ind w:left="16"/>
              <w:jc w:val="center"/>
              <w:rPr>
                <w:sz w:val="21"/>
              </w:rPr>
            </w:pPr>
            <w:r>
              <w:rPr>
                <w:w w:val="99"/>
                <w:sz w:val="21"/>
              </w:rPr>
              <w:t>套</w:t>
            </w:r>
          </w:p>
        </w:tc>
        <w:tc>
          <w:tcPr>
            <w:tcW w:w="611"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58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56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625" w:type="dxa"/>
            <w:tcBorders>
              <w:top w:val="single" w:sz="4" w:space="0" w:color="000000"/>
              <w:left w:val="single" w:sz="4" w:space="0" w:color="000000"/>
              <w:bottom w:val="single" w:sz="4" w:space="0" w:color="000000"/>
              <w:right w:val="single" w:sz="4" w:space="0" w:color="000000"/>
            </w:tcBorders>
          </w:tcPr>
          <w:p>
            <w:pPr>
              <w:pStyle w:val="TableParagraph"/>
              <w:spacing w:before="31"/>
              <w:ind w:left="158"/>
              <w:rPr>
                <w:sz w:val="21"/>
              </w:rPr>
            </w:pPr>
            <w:r>
              <w:rPr>
                <w:sz w:val="21"/>
              </w:rPr>
              <w:t>元/</w:t>
            </w:r>
          </w:p>
          <w:p>
            <w:pPr>
              <w:pStyle w:val="TableParagraph"/>
              <w:spacing w:before="43"/>
              <w:ind w:left="211"/>
              <w:rPr>
                <w:sz w:val="21"/>
              </w:rPr>
            </w:pPr>
            <w:r>
              <w:rPr>
                <w:w w:val="99"/>
                <w:sz w:val="21"/>
              </w:rPr>
              <w:t>套</w:t>
            </w:r>
          </w:p>
        </w:tc>
        <w:tc>
          <w:tcPr>
            <w:tcW w:w="994" w:type="dxa"/>
            <w:tcBorders>
              <w:top w:val="single" w:sz="4" w:space="0" w:color="000000"/>
              <w:left w:val="single" w:sz="4" w:space="0" w:color="000000"/>
              <w:bottom w:val="single" w:sz="4" w:space="0" w:color="000000"/>
              <w:right w:val="single" w:sz="4" w:space="0" w:color="000000"/>
            </w:tcBorders>
          </w:tcPr>
          <w:p>
            <w:pPr>
              <w:pStyle w:val="TableParagraph"/>
              <w:spacing w:before="182"/>
              <w:ind w:left="41" w:right="21"/>
              <w:jc w:val="center"/>
              <w:rPr>
                <w:sz w:val="22"/>
              </w:rPr>
            </w:pPr>
            <w:r>
              <w:rPr>
                <w:sz w:val="22"/>
              </w:rPr>
              <w:t>5AQXHUUS</w:t>
            </w:r>
          </w:p>
        </w:tc>
        <w:tc>
          <w:tcPr>
            <w:tcW w:w="994" w:type="dxa"/>
            <w:tcBorders>
              <w:top w:val="single" w:sz="4" w:space="0" w:color="000000"/>
              <w:left w:val="single" w:sz="4" w:space="0" w:color="000000"/>
              <w:bottom w:val="single" w:sz="4" w:space="0" w:color="000000"/>
            </w:tcBorders>
          </w:tcPr>
          <w:p>
            <w:pPr>
              <w:pStyle w:val="TableParagraph"/>
              <w:spacing w:before="182"/>
              <w:ind w:left="41" w:right="17"/>
              <w:jc w:val="center"/>
              <w:rPr>
                <w:sz w:val="22"/>
              </w:rPr>
            </w:pPr>
            <w:r>
              <w:rPr>
                <w:sz w:val="22"/>
              </w:rPr>
              <w:t>5ADXHUUS</w:t>
            </w:r>
          </w:p>
        </w:tc>
      </w:tr>
      <w:tr>
        <w:trPr>
          <w:trHeight w:val="646" w:hRule="atLeast"/>
        </w:trPr>
        <w:tc>
          <w:tcPr>
            <w:tcW w:w="631" w:type="dxa"/>
            <w:tcBorders>
              <w:top w:val="single" w:sz="4" w:space="0" w:color="000000"/>
              <w:bottom w:val="single" w:sz="4" w:space="0" w:color="000000"/>
              <w:right w:val="single" w:sz="4" w:space="0" w:color="000000"/>
            </w:tcBorders>
          </w:tcPr>
          <w:p>
            <w:pPr>
              <w:pStyle w:val="TableParagraph"/>
              <w:spacing w:before="21"/>
              <w:ind w:left="158"/>
              <w:rPr>
                <w:sz w:val="21"/>
              </w:rPr>
            </w:pPr>
            <w:r>
              <w:rPr>
                <w:sz w:val="21"/>
              </w:rPr>
              <w:t>1.3</w:t>
            </w:r>
          </w:p>
        </w:tc>
        <w:tc>
          <w:tcPr>
            <w:tcW w:w="1158" w:type="dxa"/>
            <w:tcBorders>
              <w:top w:val="single" w:sz="4" w:space="0" w:color="000000"/>
              <w:left w:val="single" w:sz="4" w:space="0" w:color="000000"/>
              <w:bottom w:val="single" w:sz="4" w:space="0" w:color="000000"/>
              <w:right w:val="single" w:sz="4" w:space="0" w:color="000000"/>
            </w:tcBorders>
          </w:tcPr>
          <w:p>
            <w:pPr>
              <w:pStyle w:val="TableParagraph"/>
              <w:spacing w:before="33"/>
              <w:ind w:left="142" w:right="126"/>
              <w:jc w:val="center"/>
              <w:rPr>
                <w:sz w:val="21"/>
              </w:rPr>
            </w:pPr>
            <w:r>
              <w:rPr>
                <w:sz w:val="21"/>
              </w:rPr>
              <w:t>消火栓系</w:t>
            </w:r>
          </w:p>
          <w:p>
            <w:pPr>
              <w:pStyle w:val="TableParagraph"/>
              <w:spacing w:before="43"/>
              <w:ind w:left="142" w:right="124"/>
              <w:jc w:val="center"/>
              <w:rPr>
                <w:sz w:val="21"/>
              </w:rPr>
            </w:pPr>
            <w:r>
              <w:rPr>
                <w:sz w:val="21"/>
              </w:rPr>
              <w:t>统设备</w:t>
            </w:r>
          </w:p>
        </w:tc>
        <w:tc>
          <w:tcPr>
            <w:tcW w:w="1745" w:type="dxa"/>
            <w:tcBorders>
              <w:top w:val="single" w:sz="4" w:space="0" w:color="000000"/>
              <w:left w:val="single" w:sz="4" w:space="0" w:color="000000"/>
              <w:bottom w:val="single" w:sz="4" w:space="0" w:color="000000"/>
              <w:right w:val="single" w:sz="4" w:space="0" w:color="000000"/>
            </w:tcBorders>
          </w:tcPr>
          <w:p>
            <w:pPr>
              <w:pStyle w:val="TableParagraph"/>
              <w:numPr>
                <w:ilvl w:val="0"/>
                <w:numId w:val="359"/>
              </w:numPr>
              <w:tabs>
                <w:tab w:pos="311" w:val="left" w:leader="none"/>
              </w:tabs>
              <w:spacing w:line="240" w:lineRule="auto" w:before="33" w:after="0"/>
              <w:ind w:left="311" w:right="0" w:hanging="212"/>
              <w:jc w:val="left"/>
              <w:rPr>
                <w:sz w:val="21"/>
              </w:rPr>
            </w:pPr>
            <w:r>
              <w:rPr>
                <w:sz w:val="21"/>
              </w:rPr>
              <w:t>设备名称</w:t>
            </w:r>
          </w:p>
          <w:p>
            <w:pPr>
              <w:pStyle w:val="TableParagraph"/>
              <w:numPr>
                <w:ilvl w:val="0"/>
                <w:numId w:val="359"/>
              </w:numPr>
              <w:tabs>
                <w:tab w:pos="311" w:val="left" w:leader="none"/>
              </w:tabs>
              <w:spacing w:line="240" w:lineRule="auto" w:before="52" w:after="0"/>
              <w:ind w:left="311" w:right="0" w:hanging="212"/>
              <w:jc w:val="left"/>
              <w:rPr>
                <w:sz w:val="21"/>
              </w:rPr>
            </w:pPr>
            <w:r>
              <w:rPr>
                <w:sz w:val="21"/>
              </w:rPr>
              <w:t>型号、规格</w:t>
            </w:r>
          </w:p>
        </w:tc>
        <w:tc>
          <w:tcPr>
            <w:tcW w:w="762" w:type="dxa"/>
            <w:tcBorders>
              <w:top w:val="single" w:sz="4" w:space="0" w:color="000000"/>
              <w:left w:val="single" w:sz="4" w:space="0" w:color="000000"/>
              <w:bottom w:val="single" w:sz="4" w:space="0" w:color="000000"/>
              <w:right w:val="single" w:sz="4" w:space="0" w:color="000000"/>
            </w:tcBorders>
          </w:tcPr>
          <w:p>
            <w:pPr>
              <w:pStyle w:val="TableParagraph"/>
              <w:spacing w:before="9"/>
              <w:rPr>
                <w:rFonts w:ascii="黑体"/>
                <w:sz w:val="14"/>
              </w:rPr>
            </w:pPr>
          </w:p>
          <w:p>
            <w:pPr>
              <w:pStyle w:val="TableParagraph"/>
              <w:ind w:left="16"/>
              <w:jc w:val="center"/>
              <w:rPr>
                <w:sz w:val="21"/>
              </w:rPr>
            </w:pPr>
            <w:r>
              <w:rPr>
                <w:w w:val="99"/>
                <w:sz w:val="21"/>
              </w:rPr>
              <w:t>套</w:t>
            </w:r>
          </w:p>
        </w:tc>
        <w:tc>
          <w:tcPr>
            <w:tcW w:w="611"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58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56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625" w:type="dxa"/>
            <w:tcBorders>
              <w:top w:val="single" w:sz="4" w:space="0" w:color="000000"/>
              <w:left w:val="single" w:sz="4" w:space="0" w:color="000000"/>
              <w:bottom w:val="single" w:sz="4" w:space="0" w:color="000000"/>
              <w:right w:val="single" w:sz="4" w:space="0" w:color="000000"/>
            </w:tcBorders>
          </w:tcPr>
          <w:p>
            <w:pPr>
              <w:pStyle w:val="TableParagraph"/>
              <w:spacing w:before="33"/>
              <w:ind w:left="158"/>
              <w:rPr>
                <w:sz w:val="21"/>
              </w:rPr>
            </w:pPr>
            <w:r>
              <w:rPr>
                <w:sz w:val="21"/>
              </w:rPr>
              <w:t>元/</w:t>
            </w:r>
          </w:p>
          <w:p>
            <w:pPr>
              <w:pStyle w:val="TableParagraph"/>
              <w:spacing w:before="43"/>
              <w:ind w:left="211"/>
              <w:rPr>
                <w:sz w:val="21"/>
              </w:rPr>
            </w:pPr>
            <w:r>
              <w:rPr>
                <w:w w:val="99"/>
                <w:sz w:val="21"/>
              </w:rPr>
              <w:t>套</w:t>
            </w:r>
          </w:p>
        </w:tc>
        <w:tc>
          <w:tcPr>
            <w:tcW w:w="994" w:type="dxa"/>
            <w:tcBorders>
              <w:top w:val="single" w:sz="4" w:space="0" w:color="000000"/>
              <w:left w:val="single" w:sz="4" w:space="0" w:color="000000"/>
              <w:bottom w:val="single" w:sz="4" w:space="0" w:color="000000"/>
              <w:right w:val="single" w:sz="4" w:space="0" w:color="000000"/>
            </w:tcBorders>
          </w:tcPr>
          <w:p>
            <w:pPr>
              <w:pStyle w:val="TableParagraph"/>
              <w:spacing w:before="184"/>
              <w:ind w:left="41" w:right="21"/>
              <w:jc w:val="center"/>
              <w:rPr>
                <w:sz w:val="22"/>
              </w:rPr>
            </w:pPr>
            <w:r>
              <w:rPr>
                <w:sz w:val="22"/>
              </w:rPr>
              <w:t>5AQXHUBS</w:t>
            </w:r>
          </w:p>
        </w:tc>
        <w:tc>
          <w:tcPr>
            <w:tcW w:w="994" w:type="dxa"/>
            <w:tcBorders>
              <w:top w:val="single" w:sz="4" w:space="0" w:color="000000"/>
              <w:left w:val="single" w:sz="4" w:space="0" w:color="000000"/>
              <w:bottom w:val="single" w:sz="4" w:space="0" w:color="000000"/>
            </w:tcBorders>
          </w:tcPr>
          <w:p>
            <w:pPr>
              <w:pStyle w:val="TableParagraph"/>
              <w:spacing w:before="184"/>
              <w:ind w:left="41" w:right="17"/>
              <w:jc w:val="center"/>
              <w:rPr>
                <w:sz w:val="22"/>
              </w:rPr>
            </w:pPr>
            <w:r>
              <w:rPr>
                <w:sz w:val="22"/>
              </w:rPr>
              <w:t>5ADXHUBS</w:t>
            </w:r>
          </w:p>
        </w:tc>
      </w:tr>
      <w:tr>
        <w:trPr>
          <w:trHeight w:val="623" w:hRule="atLeast"/>
        </w:trPr>
        <w:tc>
          <w:tcPr>
            <w:tcW w:w="631" w:type="dxa"/>
            <w:tcBorders>
              <w:top w:val="single" w:sz="4" w:space="0" w:color="000000"/>
              <w:bottom w:val="single" w:sz="4" w:space="0" w:color="000000"/>
              <w:right w:val="single" w:sz="4" w:space="0" w:color="000000"/>
            </w:tcBorders>
          </w:tcPr>
          <w:p>
            <w:pPr>
              <w:pStyle w:val="TableParagraph"/>
              <w:spacing w:before="176"/>
              <w:ind w:left="11"/>
              <w:jc w:val="center"/>
              <w:rPr>
                <w:sz w:val="21"/>
              </w:rPr>
            </w:pPr>
            <w:r>
              <w:rPr>
                <w:w w:val="99"/>
                <w:sz w:val="21"/>
              </w:rPr>
              <w:t>2</w:t>
            </w:r>
          </w:p>
        </w:tc>
        <w:tc>
          <w:tcPr>
            <w:tcW w:w="1158" w:type="dxa"/>
            <w:tcBorders>
              <w:top w:val="single" w:sz="4" w:space="0" w:color="000000"/>
              <w:left w:val="single" w:sz="4" w:space="0" w:color="000000"/>
              <w:bottom w:val="single" w:sz="4" w:space="0" w:color="000000"/>
              <w:right w:val="single" w:sz="4" w:space="0" w:color="000000"/>
            </w:tcBorders>
          </w:tcPr>
          <w:p>
            <w:pPr>
              <w:pStyle w:val="TableParagraph"/>
              <w:spacing w:before="20"/>
              <w:ind w:left="163"/>
              <w:rPr>
                <w:sz w:val="21"/>
              </w:rPr>
            </w:pPr>
            <w:r>
              <w:rPr>
                <w:w w:val="95"/>
                <w:sz w:val="21"/>
              </w:rPr>
              <w:t>自动喷水</w:t>
            </w:r>
          </w:p>
          <w:p>
            <w:pPr>
              <w:pStyle w:val="TableParagraph"/>
              <w:spacing w:before="43"/>
              <w:ind w:left="163"/>
              <w:rPr>
                <w:sz w:val="21"/>
              </w:rPr>
            </w:pPr>
            <w:r>
              <w:rPr>
                <w:w w:val="95"/>
                <w:sz w:val="21"/>
              </w:rPr>
              <w:t>灭火系统</w:t>
            </w:r>
          </w:p>
        </w:tc>
        <w:tc>
          <w:tcPr>
            <w:tcW w:w="174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76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611"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58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56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62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994"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994" w:type="dxa"/>
            <w:tcBorders>
              <w:top w:val="single" w:sz="4" w:space="0" w:color="000000"/>
              <w:left w:val="single" w:sz="4" w:space="0" w:color="000000"/>
              <w:bottom w:val="single" w:sz="4" w:space="0" w:color="000000"/>
            </w:tcBorders>
          </w:tcPr>
          <w:p>
            <w:pPr>
              <w:pStyle w:val="TableParagraph"/>
              <w:spacing w:before="171"/>
              <w:ind w:left="41" w:right="17"/>
              <w:jc w:val="center"/>
              <w:rPr>
                <w:sz w:val="22"/>
              </w:rPr>
            </w:pPr>
            <w:r>
              <w:rPr>
                <w:sz w:val="22"/>
              </w:rPr>
              <w:t>5AEPUMHS</w:t>
            </w:r>
          </w:p>
        </w:tc>
      </w:tr>
      <w:tr>
        <w:trPr>
          <w:trHeight w:val="1604" w:hRule="atLeast"/>
        </w:trPr>
        <w:tc>
          <w:tcPr>
            <w:tcW w:w="631" w:type="dxa"/>
            <w:tcBorders>
              <w:top w:val="single" w:sz="4" w:space="0" w:color="000000"/>
              <w:bottom w:val="single" w:sz="4" w:space="0" w:color="000000"/>
              <w:right w:val="single" w:sz="4" w:space="0" w:color="000000"/>
            </w:tcBorders>
          </w:tcPr>
          <w:p>
            <w:pPr>
              <w:pStyle w:val="TableParagraph"/>
              <w:rPr>
                <w:rFonts w:ascii="黑体"/>
                <w:sz w:val="20"/>
              </w:rPr>
            </w:pPr>
          </w:p>
          <w:p>
            <w:pPr>
              <w:pStyle w:val="TableParagraph"/>
              <w:spacing w:before="1"/>
              <w:rPr>
                <w:rFonts w:ascii="黑体"/>
                <w:sz w:val="26"/>
              </w:rPr>
            </w:pPr>
          </w:p>
          <w:p>
            <w:pPr>
              <w:pStyle w:val="TableParagraph"/>
              <w:ind w:left="227"/>
              <w:rPr>
                <w:sz w:val="21"/>
              </w:rPr>
            </w:pPr>
            <w:r>
              <w:rPr>
                <w:sz w:val="21"/>
              </w:rPr>
              <w:t>2.1</w:t>
            </w:r>
          </w:p>
        </w:tc>
        <w:tc>
          <w:tcPr>
            <w:tcW w:w="1158"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20"/>
              </w:rPr>
            </w:pPr>
          </w:p>
          <w:p>
            <w:pPr>
              <w:pStyle w:val="TableParagraph"/>
              <w:spacing w:before="4"/>
              <w:rPr>
                <w:rFonts w:ascii="黑体"/>
                <w:sz w:val="22"/>
              </w:rPr>
            </w:pPr>
          </w:p>
          <w:p>
            <w:pPr>
              <w:pStyle w:val="TableParagraph"/>
              <w:spacing w:line="278" w:lineRule="auto" w:before="1"/>
              <w:ind w:left="477" w:right="144" w:hanging="315"/>
              <w:rPr>
                <w:sz w:val="21"/>
              </w:rPr>
            </w:pPr>
            <w:r>
              <w:rPr>
                <w:sz w:val="21"/>
              </w:rPr>
              <w:t>水喷淋钢管</w:t>
            </w:r>
          </w:p>
        </w:tc>
        <w:tc>
          <w:tcPr>
            <w:tcW w:w="1745" w:type="dxa"/>
            <w:tcBorders>
              <w:top w:val="single" w:sz="4" w:space="0" w:color="000000"/>
              <w:left w:val="single" w:sz="4" w:space="0" w:color="000000"/>
              <w:bottom w:val="single" w:sz="4" w:space="0" w:color="000000"/>
              <w:right w:val="single" w:sz="4" w:space="0" w:color="000000"/>
            </w:tcBorders>
          </w:tcPr>
          <w:p>
            <w:pPr>
              <w:pStyle w:val="TableParagraph"/>
              <w:numPr>
                <w:ilvl w:val="0"/>
                <w:numId w:val="360"/>
              </w:numPr>
              <w:tabs>
                <w:tab w:pos="311" w:val="left" w:leader="none"/>
              </w:tabs>
              <w:spacing w:line="240" w:lineRule="auto" w:before="31" w:after="0"/>
              <w:ind w:left="311" w:right="0" w:hanging="212"/>
              <w:jc w:val="left"/>
              <w:rPr>
                <w:sz w:val="21"/>
              </w:rPr>
            </w:pPr>
            <w:r>
              <w:rPr>
                <w:spacing w:val="-1"/>
                <w:w w:val="95"/>
                <w:sz w:val="21"/>
              </w:rPr>
              <w:t>材质</w:t>
            </w:r>
          </w:p>
          <w:p>
            <w:pPr>
              <w:pStyle w:val="TableParagraph"/>
              <w:numPr>
                <w:ilvl w:val="0"/>
                <w:numId w:val="360"/>
              </w:numPr>
              <w:tabs>
                <w:tab w:pos="311" w:val="left" w:leader="none"/>
              </w:tabs>
              <w:spacing w:line="240" w:lineRule="auto" w:before="55" w:after="0"/>
              <w:ind w:left="311" w:right="0" w:hanging="212"/>
              <w:jc w:val="left"/>
              <w:rPr>
                <w:sz w:val="21"/>
              </w:rPr>
            </w:pPr>
            <w:r>
              <w:rPr>
                <w:spacing w:val="-1"/>
                <w:w w:val="95"/>
                <w:sz w:val="21"/>
              </w:rPr>
              <w:t>规格</w:t>
            </w:r>
          </w:p>
          <w:p>
            <w:pPr>
              <w:pStyle w:val="TableParagraph"/>
              <w:numPr>
                <w:ilvl w:val="0"/>
                <w:numId w:val="360"/>
              </w:numPr>
              <w:tabs>
                <w:tab w:pos="311" w:val="left" w:leader="none"/>
              </w:tabs>
              <w:spacing w:line="240" w:lineRule="auto" w:before="53" w:after="0"/>
              <w:ind w:left="311" w:right="0" w:hanging="212"/>
              <w:jc w:val="left"/>
              <w:rPr>
                <w:sz w:val="21"/>
              </w:rPr>
            </w:pPr>
            <w:r>
              <w:rPr>
                <w:sz w:val="21"/>
              </w:rPr>
              <w:t>连接方式</w:t>
            </w:r>
          </w:p>
          <w:p>
            <w:pPr>
              <w:pStyle w:val="TableParagraph"/>
              <w:numPr>
                <w:ilvl w:val="0"/>
                <w:numId w:val="360"/>
              </w:numPr>
              <w:tabs>
                <w:tab w:pos="331" w:val="left" w:leader="none"/>
              </w:tabs>
              <w:spacing w:line="310" w:lineRule="atLeast" w:before="14" w:after="0"/>
              <w:ind w:left="99" w:right="41" w:firstLine="0"/>
              <w:jc w:val="left"/>
              <w:rPr>
                <w:sz w:val="21"/>
              </w:rPr>
            </w:pPr>
            <w:r>
              <w:rPr>
                <w:spacing w:val="15"/>
                <w:sz w:val="21"/>
              </w:rPr>
              <w:t>防腐及标识要</w:t>
            </w:r>
            <w:r>
              <w:rPr>
                <w:sz w:val="21"/>
              </w:rPr>
              <w:t>求</w:t>
            </w:r>
          </w:p>
        </w:tc>
        <w:tc>
          <w:tcPr>
            <w:tcW w:w="762"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20"/>
              </w:rPr>
            </w:pPr>
          </w:p>
          <w:p>
            <w:pPr>
              <w:pStyle w:val="TableParagraph"/>
              <w:rPr>
                <w:rFonts w:ascii="黑体"/>
                <w:sz w:val="20"/>
              </w:rPr>
            </w:pPr>
          </w:p>
          <w:p>
            <w:pPr>
              <w:pStyle w:val="TableParagraph"/>
              <w:spacing w:before="155"/>
              <w:ind w:left="17"/>
              <w:jc w:val="center"/>
              <w:rPr>
                <w:sz w:val="21"/>
              </w:rPr>
            </w:pPr>
            <w:r>
              <w:rPr>
                <w:w w:val="99"/>
                <w:sz w:val="21"/>
              </w:rPr>
              <w:t>m</w:t>
            </w:r>
          </w:p>
        </w:tc>
        <w:tc>
          <w:tcPr>
            <w:tcW w:w="611"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58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56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625"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20"/>
              </w:rPr>
            </w:pPr>
          </w:p>
          <w:p>
            <w:pPr>
              <w:pStyle w:val="TableParagraph"/>
              <w:rPr>
                <w:rFonts w:ascii="黑体"/>
                <w:sz w:val="20"/>
              </w:rPr>
            </w:pPr>
          </w:p>
          <w:p>
            <w:pPr>
              <w:pStyle w:val="TableParagraph"/>
              <w:spacing w:before="155"/>
              <w:ind w:left="105"/>
              <w:rPr>
                <w:sz w:val="21"/>
              </w:rPr>
            </w:pPr>
            <w:r>
              <w:rPr>
                <w:sz w:val="21"/>
              </w:rPr>
              <w:t>元/m</w:t>
            </w:r>
          </w:p>
        </w:tc>
        <w:tc>
          <w:tcPr>
            <w:tcW w:w="994"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22"/>
              </w:rPr>
            </w:pPr>
          </w:p>
          <w:p>
            <w:pPr>
              <w:pStyle w:val="TableParagraph"/>
              <w:spacing w:before="9"/>
              <w:rPr>
                <w:rFonts w:ascii="黑体"/>
                <w:sz w:val="29"/>
              </w:rPr>
            </w:pPr>
          </w:p>
          <w:p>
            <w:pPr>
              <w:pStyle w:val="TableParagraph"/>
              <w:ind w:left="41" w:right="21"/>
              <w:jc w:val="center"/>
              <w:rPr>
                <w:sz w:val="22"/>
              </w:rPr>
            </w:pPr>
            <w:r>
              <w:rPr>
                <w:sz w:val="22"/>
              </w:rPr>
              <w:t>5AQUMGGS</w:t>
            </w:r>
          </w:p>
        </w:tc>
        <w:tc>
          <w:tcPr>
            <w:tcW w:w="994" w:type="dxa"/>
            <w:tcBorders>
              <w:top w:val="single" w:sz="4" w:space="0" w:color="000000"/>
              <w:left w:val="single" w:sz="4" w:space="0" w:color="000000"/>
              <w:bottom w:val="single" w:sz="4" w:space="0" w:color="000000"/>
            </w:tcBorders>
          </w:tcPr>
          <w:p>
            <w:pPr>
              <w:pStyle w:val="TableParagraph"/>
              <w:rPr>
                <w:rFonts w:ascii="黑体"/>
                <w:sz w:val="22"/>
              </w:rPr>
            </w:pPr>
          </w:p>
          <w:p>
            <w:pPr>
              <w:pStyle w:val="TableParagraph"/>
              <w:spacing w:before="9"/>
              <w:rPr>
                <w:rFonts w:ascii="黑体"/>
                <w:sz w:val="29"/>
              </w:rPr>
            </w:pPr>
          </w:p>
          <w:p>
            <w:pPr>
              <w:pStyle w:val="TableParagraph"/>
              <w:ind w:left="41" w:right="17"/>
              <w:jc w:val="center"/>
              <w:rPr>
                <w:sz w:val="22"/>
              </w:rPr>
            </w:pPr>
            <w:r>
              <w:rPr>
                <w:sz w:val="22"/>
              </w:rPr>
              <w:t>5ADUMGGS</w:t>
            </w:r>
          </w:p>
        </w:tc>
      </w:tr>
      <w:tr>
        <w:trPr>
          <w:trHeight w:val="646" w:hRule="atLeast"/>
        </w:trPr>
        <w:tc>
          <w:tcPr>
            <w:tcW w:w="631" w:type="dxa"/>
            <w:tcBorders>
              <w:top w:val="single" w:sz="4" w:space="0" w:color="000000"/>
              <w:bottom w:val="single" w:sz="4" w:space="0" w:color="000000"/>
              <w:right w:val="single" w:sz="4" w:space="0" w:color="000000"/>
            </w:tcBorders>
          </w:tcPr>
          <w:p>
            <w:pPr>
              <w:pStyle w:val="TableParagraph"/>
              <w:spacing w:before="21"/>
              <w:ind w:left="158"/>
              <w:rPr>
                <w:sz w:val="21"/>
              </w:rPr>
            </w:pPr>
            <w:r>
              <w:rPr>
                <w:sz w:val="21"/>
              </w:rPr>
              <w:t>2.2</w:t>
            </w:r>
          </w:p>
        </w:tc>
        <w:tc>
          <w:tcPr>
            <w:tcW w:w="1158" w:type="dxa"/>
            <w:tcBorders>
              <w:top w:val="single" w:sz="4" w:space="0" w:color="000000"/>
              <w:left w:val="single" w:sz="4" w:space="0" w:color="000000"/>
              <w:bottom w:val="single" w:sz="4" w:space="0" w:color="000000"/>
              <w:right w:val="single" w:sz="4" w:space="0" w:color="000000"/>
            </w:tcBorders>
          </w:tcPr>
          <w:p>
            <w:pPr>
              <w:pStyle w:val="TableParagraph"/>
              <w:spacing w:before="21"/>
              <w:ind w:left="142" w:right="124"/>
              <w:jc w:val="center"/>
              <w:rPr>
                <w:sz w:val="21"/>
              </w:rPr>
            </w:pPr>
            <w:r>
              <w:rPr>
                <w:sz w:val="21"/>
              </w:rPr>
              <w:t>喷头</w:t>
            </w:r>
          </w:p>
        </w:tc>
        <w:tc>
          <w:tcPr>
            <w:tcW w:w="1745" w:type="dxa"/>
            <w:tcBorders>
              <w:top w:val="single" w:sz="4" w:space="0" w:color="000000"/>
              <w:left w:val="single" w:sz="4" w:space="0" w:color="000000"/>
              <w:bottom w:val="single" w:sz="4" w:space="0" w:color="000000"/>
              <w:right w:val="single" w:sz="4" w:space="0" w:color="000000"/>
            </w:tcBorders>
          </w:tcPr>
          <w:p>
            <w:pPr>
              <w:pStyle w:val="TableParagraph"/>
              <w:numPr>
                <w:ilvl w:val="0"/>
                <w:numId w:val="361"/>
              </w:numPr>
              <w:tabs>
                <w:tab w:pos="311" w:val="left" w:leader="none"/>
              </w:tabs>
              <w:spacing w:line="240" w:lineRule="auto" w:before="33" w:after="0"/>
              <w:ind w:left="311" w:right="0" w:hanging="212"/>
              <w:jc w:val="left"/>
              <w:rPr>
                <w:sz w:val="21"/>
              </w:rPr>
            </w:pPr>
            <w:r>
              <w:rPr>
                <w:sz w:val="21"/>
              </w:rPr>
              <w:t>名称</w:t>
            </w:r>
          </w:p>
          <w:p>
            <w:pPr>
              <w:pStyle w:val="TableParagraph"/>
              <w:numPr>
                <w:ilvl w:val="0"/>
                <w:numId w:val="361"/>
              </w:numPr>
              <w:tabs>
                <w:tab w:pos="311" w:val="left" w:leader="none"/>
              </w:tabs>
              <w:spacing w:line="240" w:lineRule="auto" w:before="52" w:after="0"/>
              <w:ind w:left="311" w:right="0" w:hanging="212"/>
              <w:jc w:val="left"/>
              <w:rPr>
                <w:sz w:val="21"/>
              </w:rPr>
            </w:pPr>
            <w:r>
              <w:rPr>
                <w:sz w:val="21"/>
              </w:rPr>
              <w:t>规格、型号</w:t>
            </w:r>
          </w:p>
        </w:tc>
        <w:tc>
          <w:tcPr>
            <w:tcW w:w="762" w:type="dxa"/>
            <w:tcBorders>
              <w:top w:val="single" w:sz="4" w:space="0" w:color="000000"/>
              <w:left w:val="single" w:sz="4" w:space="0" w:color="000000"/>
              <w:bottom w:val="single" w:sz="4" w:space="0" w:color="000000"/>
              <w:right w:val="single" w:sz="4" w:space="0" w:color="000000"/>
            </w:tcBorders>
          </w:tcPr>
          <w:p>
            <w:pPr>
              <w:pStyle w:val="TableParagraph"/>
              <w:spacing w:before="9"/>
              <w:rPr>
                <w:rFonts w:ascii="黑体"/>
                <w:sz w:val="14"/>
              </w:rPr>
            </w:pPr>
          </w:p>
          <w:p>
            <w:pPr>
              <w:pStyle w:val="TableParagraph"/>
              <w:ind w:left="16"/>
              <w:jc w:val="center"/>
              <w:rPr>
                <w:sz w:val="21"/>
              </w:rPr>
            </w:pPr>
            <w:r>
              <w:rPr>
                <w:w w:val="99"/>
                <w:sz w:val="21"/>
              </w:rPr>
              <w:t>个</w:t>
            </w:r>
          </w:p>
        </w:tc>
        <w:tc>
          <w:tcPr>
            <w:tcW w:w="611"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58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56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625" w:type="dxa"/>
            <w:tcBorders>
              <w:top w:val="single" w:sz="4" w:space="0" w:color="000000"/>
              <w:left w:val="single" w:sz="4" w:space="0" w:color="000000"/>
              <w:bottom w:val="single" w:sz="4" w:space="0" w:color="000000"/>
              <w:right w:val="single" w:sz="4" w:space="0" w:color="000000"/>
            </w:tcBorders>
          </w:tcPr>
          <w:p>
            <w:pPr>
              <w:pStyle w:val="TableParagraph"/>
              <w:spacing w:before="33"/>
              <w:ind w:left="158"/>
              <w:rPr>
                <w:sz w:val="21"/>
              </w:rPr>
            </w:pPr>
            <w:r>
              <w:rPr>
                <w:sz w:val="21"/>
              </w:rPr>
              <w:t>元/</w:t>
            </w:r>
          </w:p>
          <w:p>
            <w:pPr>
              <w:pStyle w:val="TableParagraph"/>
              <w:spacing w:before="43"/>
              <w:ind w:left="211"/>
              <w:rPr>
                <w:sz w:val="21"/>
              </w:rPr>
            </w:pPr>
            <w:r>
              <w:rPr>
                <w:w w:val="99"/>
                <w:sz w:val="21"/>
              </w:rPr>
              <w:t>个</w:t>
            </w:r>
          </w:p>
        </w:tc>
        <w:tc>
          <w:tcPr>
            <w:tcW w:w="994" w:type="dxa"/>
            <w:tcBorders>
              <w:top w:val="single" w:sz="4" w:space="0" w:color="000000"/>
              <w:left w:val="single" w:sz="4" w:space="0" w:color="000000"/>
              <w:bottom w:val="single" w:sz="4" w:space="0" w:color="000000"/>
              <w:right w:val="single" w:sz="4" w:space="0" w:color="000000"/>
            </w:tcBorders>
          </w:tcPr>
          <w:p>
            <w:pPr>
              <w:pStyle w:val="TableParagraph"/>
              <w:spacing w:before="183"/>
              <w:ind w:left="41" w:right="21"/>
              <w:jc w:val="center"/>
              <w:rPr>
                <w:sz w:val="22"/>
              </w:rPr>
            </w:pPr>
            <w:r>
              <w:rPr>
                <w:sz w:val="22"/>
              </w:rPr>
              <w:t>5AQUMPTS</w:t>
            </w:r>
          </w:p>
        </w:tc>
        <w:tc>
          <w:tcPr>
            <w:tcW w:w="994" w:type="dxa"/>
            <w:tcBorders>
              <w:top w:val="single" w:sz="4" w:space="0" w:color="000000"/>
              <w:left w:val="single" w:sz="4" w:space="0" w:color="000000"/>
              <w:bottom w:val="single" w:sz="4" w:space="0" w:color="000000"/>
            </w:tcBorders>
          </w:tcPr>
          <w:p>
            <w:pPr>
              <w:pStyle w:val="TableParagraph"/>
              <w:spacing w:before="183"/>
              <w:ind w:left="41" w:right="17"/>
              <w:jc w:val="center"/>
              <w:rPr>
                <w:sz w:val="22"/>
              </w:rPr>
            </w:pPr>
            <w:r>
              <w:rPr>
                <w:sz w:val="22"/>
              </w:rPr>
              <w:t>5ADUMPTS</w:t>
            </w:r>
          </w:p>
        </w:tc>
      </w:tr>
      <w:tr>
        <w:trPr>
          <w:trHeight w:val="645" w:hRule="atLeast"/>
        </w:trPr>
        <w:tc>
          <w:tcPr>
            <w:tcW w:w="631" w:type="dxa"/>
            <w:tcBorders>
              <w:top w:val="single" w:sz="4" w:space="0" w:color="000000"/>
              <w:bottom w:val="single" w:sz="4" w:space="0" w:color="000000"/>
              <w:right w:val="single" w:sz="4" w:space="0" w:color="000000"/>
            </w:tcBorders>
          </w:tcPr>
          <w:p>
            <w:pPr>
              <w:pStyle w:val="TableParagraph"/>
              <w:spacing w:before="20"/>
              <w:ind w:left="158"/>
              <w:rPr>
                <w:sz w:val="21"/>
              </w:rPr>
            </w:pPr>
            <w:r>
              <w:rPr>
                <w:sz w:val="21"/>
              </w:rPr>
              <w:t>2.3</w:t>
            </w:r>
          </w:p>
        </w:tc>
        <w:tc>
          <w:tcPr>
            <w:tcW w:w="1158" w:type="dxa"/>
            <w:tcBorders>
              <w:top w:val="single" w:sz="4" w:space="0" w:color="000000"/>
              <w:left w:val="single" w:sz="4" w:space="0" w:color="000000"/>
              <w:bottom w:val="single" w:sz="4" w:space="0" w:color="000000"/>
              <w:right w:val="single" w:sz="4" w:space="0" w:color="000000"/>
            </w:tcBorders>
          </w:tcPr>
          <w:p>
            <w:pPr>
              <w:pStyle w:val="TableParagraph"/>
              <w:spacing w:before="20"/>
              <w:ind w:left="142" w:right="126"/>
              <w:jc w:val="center"/>
              <w:rPr>
                <w:sz w:val="21"/>
              </w:rPr>
            </w:pPr>
            <w:r>
              <w:rPr>
                <w:sz w:val="21"/>
              </w:rPr>
              <w:t>喷淋系统</w:t>
            </w:r>
          </w:p>
          <w:p>
            <w:pPr>
              <w:pStyle w:val="TableParagraph"/>
              <w:spacing w:before="43"/>
              <w:ind w:left="142" w:right="124"/>
              <w:jc w:val="center"/>
              <w:rPr>
                <w:sz w:val="21"/>
              </w:rPr>
            </w:pPr>
            <w:r>
              <w:rPr>
                <w:sz w:val="21"/>
              </w:rPr>
              <w:t>设备</w:t>
            </w:r>
          </w:p>
        </w:tc>
        <w:tc>
          <w:tcPr>
            <w:tcW w:w="1745" w:type="dxa"/>
            <w:tcBorders>
              <w:top w:val="single" w:sz="4" w:space="0" w:color="000000"/>
              <w:left w:val="single" w:sz="4" w:space="0" w:color="000000"/>
              <w:bottom w:val="single" w:sz="4" w:space="0" w:color="000000"/>
              <w:right w:val="single" w:sz="4" w:space="0" w:color="000000"/>
            </w:tcBorders>
          </w:tcPr>
          <w:p>
            <w:pPr>
              <w:pStyle w:val="TableParagraph"/>
              <w:numPr>
                <w:ilvl w:val="0"/>
                <w:numId w:val="362"/>
              </w:numPr>
              <w:tabs>
                <w:tab w:pos="311" w:val="left" w:leader="none"/>
              </w:tabs>
              <w:spacing w:line="240" w:lineRule="auto" w:before="32" w:after="0"/>
              <w:ind w:left="311" w:right="0" w:hanging="212"/>
              <w:jc w:val="left"/>
              <w:rPr>
                <w:sz w:val="21"/>
              </w:rPr>
            </w:pPr>
            <w:r>
              <w:rPr>
                <w:sz w:val="21"/>
              </w:rPr>
              <w:t>设备名称</w:t>
            </w:r>
          </w:p>
          <w:p>
            <w:pPr>
              <w:pStyle w:val="TableParagraph"/>
              <w:numPr>
                <w:ilvl w:val="0"/>
                <w:numId w:val="362"/>
              </w:numPr>
              <w:tabs>
                <w:tab w:pos="311" w:val="left" w:leader="none"/>
              </w:tabs>
              <w:spacing w:line="240" w:lineRule="auto" w:before="55" w:after="0"/>
              <w:ind w:left="311" w:right="0" w:hanging="212"/>
              <w:jc w:val="left"/>
              <w:rPr>
                <w:sz w:val="21"/>
              </w:rPr>
            </w:pPr>
            <w:r>
              <w:rPr>
                <w:sz w:val="21"/>
              </w:rPr>
              <w:t>型号、规格</w:t>
            </w:r>
          </w:p>
        </w:tc>
        <w:tc>
          <w:tcPr>
            <w:tcW w:w="762" w:type="dxa"/>
            <w:tcBorders>
              <w:top w:val="single" w:sz="4" w:space="0" w:color="000000"/>
              <w:left w:val="single" w:sz="4" w:space="0" w:color="000000"/>
              <w:bottom w:val="single" w:sz="4" w:space="0" w:color="000000"/>
              <w:right w:val="single" w:sz="4" w:space="0" w:color="000000"/>
            </w:tcBorders>
          </w:tcPr>
          <w:p>
            <w:pPr>
              <w:pStyle w:val="TableParagraph"/>
              <w:spacing w:before="8"/>
              <w:rPr>
                <w:rFonts w:ascii="黑体"/>
                <w:sz w:val="14"/>
              </w:rPr>
            </w:pPr>
          </w:p>
          <w:p>
            <w:pPr>
              <w:pStyle w:val="TableParagraph"/>
              <w:spacing w:before="1"/>
              <w:ind w:left="16"/>
              <w:jc w:val="center"/>
              <w:rPr>
                <w:sz w:val="21"/>
              </w:rPr>
            </w:pPr>
            <w:r>
              <w:rPr>
                <w:w w:val="99"/>
                <w:sz w:val="21"/>
              </w:rPr>
              <w:t>套</w:t>
            </w:r>
          </w:p>
        </w:tc>
        <w:tc>
          <w:tcPr>
            <w:tcW w:w="611"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58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56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625" w:type="dxa"/>
            <w:tcBorders>
              <w:top w:val="single" w:sz="4" w:space="0" w:color="000000"/>
              <w:left w:val="single" w:sz="4" w:space="0" w:color="000000"/>
              <w:bottom w:val="single" w:sz="4" w:space="0" w:color="000000"/>
              <w:right w:val="single" w:sz="4" w:space="0" w:color="000000"/>
            </w:tcBorders>
          </w:tcPr>
          <w:p>
            <w:pPr>
              <w:pStyle w:val="TableParagraph"/>
              <w:spacing w:before="32"/>
              <w:ind w:left="158"/>
              <w:rPr>
                <w:sz w:val="21"/>
              </w:rPr>
            </w:pPr>
            <w:r>
              <w:rPr>
                <w:sz w:val="21"/>
              </w:rPr>
              <w:t>元/</w:t>
            </w:r>
          </w:p>
          <w:p>
            <w:pPr>
              <w:pStyle w:val="TableParagraph"/>
              <w:spacing w:before="43"/>
              <w:ind w:left="211"/>
              <w:rPr>
                <w:sz w:val="21"/>
              </w:rPr>
            </w:pPr>
            <w:r>
              <w:rPr>
                <w:w w:val="99"/>
                <w:sz w:val="21"/>
              </w:rPr>
              <w:t>套</w:t>
            </w:r>
          </w:p>
        </w:tc>
        <w:tc>
          <w:tcPr>
            <w:tcW w:w="994" w:type="dxa"/>
            <w:tcBorders>
              <w:top w:val="single" w:sz="4" w:space="0" w:color="000000"/>
              <w:left w:val="single" w:sz="4" w:space="0" w:color="000000"/>
              <w:bottom w:val="single" w:sz="4" w:space="0" w:color="000000"/>
              <w:right w:val="single" w:sz="4" w:space="0" w:color="000000"/>
            </w:tcBorders>
          </w:tcPr>
          <w:p>
            <w:pPr>
              <w:pStyle w:val="TableParagraph"/>
              <w:spacing w:before="183"/>
              <w:ind w:left="41" w:right="21"/>
              <w:jc w:val="center"/>
              <w:rPr>
                <w:sz w:val="22"/>
              </w:rPr>
            </w:pPr>
            <w:r>
              <w:rPr>
                <w:sz w:val="22"/>
              </w:rPr>
              <w:t>5AQUMUBS</w:t>
            </w:r>
          </w:p>
        </w:tc>
        <w:tc>
          <w:tcPr>
            <w:tcW w:w="994" w:type="dxa"/>
            <w:tcBorders>
              <w:top w:val="single" w:sz="4" w:space="0" w:color="000000"/>
              <w:left w:val="single" w:sz="4" w:space="0" w:color="000000"/>
              <w:bottom w:val="single" w:sz="4" w:space="0" w:color="000000"/>
            </w:tcBorders>
          </w:tcPr>
          <w:p>
            <w:pPr>
              <w:pStyle w:val="TableParagraph"/>
              <w:spacing w:before="183"/>
              <w:ind w:left="41" w:right="17"/>
              <w:jc w:val="center"/>
              <w:rPr>
                <w:sz w:val="22"/>
              </w:rPr>
            </w:pPr>
            <w:r>
              <w:rPr>
                <w:sz w:val="22"/>
              </w:rPr>
              <w:t>5ADUMUBS</w:t>
            </w:r>
          </w:p>
        </w:tc>
      </w:tr>
      <w:tr>
        <w:trPr>
          <w:trHeight w:val="623" w:hRule="atLeast"/>
        </w:trPr>
        <w:tc>
          <w:tcPr>
            <w:tcW w:w="631" w:type="dxa"/>
            <w:tcBorders>
              <w:top w:val="single" w:sz="4" w:space="0" w:color="000000"/>
              <w:right w:val="single" w:sz="4" w:space="0" w:color="000000"/>
            </w:tcBorders>
          </w:tcPr>
          <w:p>
            <w:pPr>
              <w:pStyle w:val="TableParagraph"/>
              <w:spacing w:before="178"/>
              <w:ind w:left="11"/>
              <w:jc w:val="center"/>
              <w:rPr>
                <w:sz w:val="21"/>
              </w:rPr>
            </w:pPr>
            <w:r>
              <w:rPr>
                <w:w w:val="99"/>
                <w:sz w:val="21"/>
              </w:rPr>
              <w:t>3</w:t>
            </w:r>
          </w:p>
        </w:tc>
        <w:tc>
          <w:tcPr>
            <w:tcW w:w="1158" w:type="dxa"/>
            <w:tcBorders>
              <w:top w:val="single" w:sz="4" w:space="0" w:color="000000"/>
              <w:left w:val="single" w:sz="4" w:space="0" w:color="000000"/>
              <w:right w:val="single" w:sz="4" w:space="0" w:color="000000"/>
            </w:tcBorders>
          </w:tcPr>
          <w:p>
            <w:pPr>
              <w:pStyle w:val="TableParagraph"/>
              <w:spacing w:before="21"/>
              <w:ind w:left="142" w:right="126"/>
              <w:jc w:val="center"/>
              <w:rPr>
                <w:sz w:val="21"/>
              </w:rPr>
            </w:pPr>
            <w:r>
              <w:rPr>
                <w:sz w:val="21"/>
              </w:rPr>
              <w:t>气体灭火</w:t>
            </w:r>
          </w:p>
          <w:p>
            <w:pPr>
              <w:pStyle w:val="TableParagraph"/>
              <w:spacing w:before="43"/>
              <w:ind w:left="142" w:right="124"/>
              <w:jc w:val="center"/>
              <w:rPr>
                <w:sz w:val="21"/>
              </w:rPr>
            </w:pPr>
            <w:r>
              <w:rPr>
                <w:sz w:val="21"/>
              </w:rPr>
              <w:t>系统</w:t>
            </w:r>
          </w:p>
        </w:tc>
        <w:tc>
          <w:tcPr>
            <w:tcW w:w="1745" w:type="dxa"/>
            <w:tcBorders>
              <w:top w:val="single" w:sz="4" w:space="0" w:color="000000"/>
              <w:left w:val="single" w:sz="4" w:space="0" w:color="000000"/>
              <w:right w:val="single" w:sz="4" w:space="0" w:color="000000"/>
            </w:tcBorders>
          </w:tcPr>
          <w:p>
            <w:pPr>
              <w:pStyle w:val="TableParagraph"/>
              <w:rPr>
                <w:rFonts w:ascii="Times New Roman"/>
                <w:sz w:val="20"/>
              </w:rPr>
            </w:pPr>
          </w:p>
        </w:tc>
        <w:tc>
          <w:tcPr>
            <w:tcW w:w="762" w:type="dxa"/>
            <w:tcBorders>
              <w:top w:val="single" w:sz="4" w:space="0" w:color="000000"/>
              <w:left w:val="single" w:sz="4" w:space="0" w:color="000000"/>
              <w:right w:val="single" w:sz="4" w:space="0" w:color="000000"/>
            </w:tcBorders>
          </w:tcPr>
          <w:p>
            <w:pPr>
              <w:pStyle w:val="TableParagraph"/>
              <w:rPr>
                <w:rFonts w:ascii="Times New Roman"/>
                <w:sz w:val="20"/>
              </w:rPr>
            </w:pPr>
          </w:p>
        </w:tc>
        <w:tc>
          <w:tcPr>
            <w:tcW w:w="611" w:type="dxa"/>
            <w:tcBorders>
              <w:top w:val="single" w:sz="4" w:space="0" w:color="000000"/>
              <w:left w:val="single" w:sz="4" w:space="0" w:color="000000"/>
              <w:right w:val="single" w:sz="4" w:space="0" w:color="000000"/>
            </w:tcBorders>
          </w:tcPr>
          <w:p>
            <w:pPr>
              <w:pStyle w:val="TableParagraph"/>
              <w:rPr>
                <w:rFonts w:ascii="Times New Roman"/>
                <w:sz w:val="20"/>
              </w:rPr>
            </w:pPr>
          </w:p>
        </w:tc>
        <w:tc>
          <w:tcPr>
            <w:tcW w:w="587" w:type="dxa"/>
            <w:tcBorders>
              <w:top w:val="single" w:sz="4" w:space="0" w:color="000000"/>
              <w:left w:val="single" w:sz="4" w:space="0" w:color="000000"/>
              <w:right w:val="single" w:sz="4" w:space="0" w:color="000000"/>
            </w:tcBorders>
          </w:tcPr>
          <w:p>
            <w:pPr>
              <w:pStyle w:val="TableParagraph"/>
              <w:rPr>
                <w:rFonts w:ascii="Times New Roman"/>
                <w:sz w:val="20"/>
              </w:rPr>
            </w:pPr>
          </w:p>
        </w:tc>
        <w:tc>
          <w:tcPr>
            <w:tcW w:w="568" w:type="dxa"/>
            <w:tcBorders>
              <w:top w:val="single" w:sz="4" w:space="0" w:color="000000"/>
              <w:left w:val="single" w:sz="4" w:space="0" w:color="000000"/>
              <w:right w:val="single" w:sz="4" w:space="0" w:color="000000"/>
            </w:tcBorders>
          </w:tcPr>
          <w:p>
            <w:pPr>
              <w:pStyle w:val="TableParagraph"/>
              <w:rPr>
                <w:rFonts w:ascii="Times New Roman"/>
                <w:sz w:val="20"/>
              </w:rPr>
            </w:pPr>
          </w:p>
        </w:tc>
        <w:tc>
          <w:tcPr>
            <w:tcW w:w="625" w:type="dxa"/>
            <w:tcBorders>
              <w:top w:val="single" w:sz="4" w:space="0" w:color="000000"/>
              <w:left w:val="single" w:sz="4" w:space="0" w:color="000000"/>
              <w:right w:val="single" w:sz="4" w:space="0" w:color="000000"/>
            </w:tcBorders>
          </w:tcPr>
          <w:p>
            <w:pPr>
              <w:pStyle w:val="TableParagraph"/>
              <w:rPr>
                <w:rFonts w:ascii="Times New Roman"/>
                <w:sz w:val="20"/>
              </w:rPr>
            </w:pPr>
          </w:p>
        </w:tc>
        <w:tc>
          <w:tcPr>
            <w:tcW w:w="994" w:type="dxa"/>
            <w:tcBorders>
              <w:top w:val="single" w:sz="4" w:space="0" w:color="000000"/>
              <w:left w:val="single" w:sz="4" w:space="0" w:color="000000"/>
              <w:right w:val="single" w:sz="4" w:space="0" w:color="000000"/>
            </w:tcBorders>
          </w:tcPr>
          <w:p>
            <w:pPr>
              <w:pStyle w:val="TableParagraph"/>
              <w:rPr>
                <w:rFonts w:ascii="Times New Roman"/>
                <w:sz w:val="20"/>
              </w:rPr>
            </w:pPr>
          </w:p>
        </w:tc>
        <w:tc>
          <w:tcPr>
            <w:tcW w:w="994" w:type="dxa"/>
            <w:tcBorders>
              <w:top w:val="single" w:sz="4" w:space="0" w:color="000000"/>
              <w:left w:val="single" w:sz="4" w:space="0" w:color="000000"/>
            </w:tcBorders>
          </w:tcPr>
          <w:p>
            <w:pPr>
              <w:pStyle w:val="TableParagraph"/>
              <w:spacing w:before="172"/>
              <w:ind w:left="41" w:right="17"/>
              <w:jc w:val="center"/>
              <w:rPr>
                <w:sz w:val="22"/>
              </w:rPr>
            </w:pPr>
            <w:r>
              <w:rPr>
                <w:sz w:val="22"/>
              </w:rPr>
              <w:t>5AEQTMHS</w:t>
            </w:r>
          </w:p>
        </w:tc>
      </w:tr>
    </w:tbl>
    <w:p>
      <w:pPr>
        <w:spacing w:after="0"/>
        <w:jc w:val="center"/>
        <w:rPr>
          <w:sz w:val="22"/>
        </w:rPr>
        <w:sectPr>
          <w:headerReference w:type="default" r:id="rId234"/>
          <w:footerReference w:type="default" r:id="rId235"/>
          <w:pgSz w:w="11910" w:h="16840"/>
          <w:pgMar w:header="0" w:footer="973" w:top="1520" w:bottom="1160" w:left="440" w:right="440"/>
          <w:pgNumType w:start="141"/>
        </w:sectPr>
      </w:pPr>
    </w:p>
    <w:p>
      <w:pPr>
        <w:pStyle w:val="BodyText"/>
        <w:spacing w:before="42" w:after="13"/>
        <w:ind w:left="1890" w:right="1890"/>
        <w:jc w:val="center"/>
        <w:rPr>
          <w:rFonts w:ascii="黑体" w:eastAsia="黑体" w:hint="eastAsia"/>
        </w:rPr>
      </w:pPr>
      <w:r>
        <w:rPr>
          <w:rFonts w:ascii="黑体" w:eastAsia="黑体" w:hint="eastAsia"/>
        </w:rPr>
        <w:t>表 A.10.2（续）</w:t>
      </w:r>
    </w:p>
    <w:tbl>
      <w:tblPr>
        <w:tblW w:w="0" w:type="auto"/>
        <w:jc w:val="left"/>
        <w:tblInd w:w="12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37"/>
        <w:gridCol w:w="1097"/>
        <w:gridCol w:w="1718"/>
        <w:gridCol w:w="755"/>
        <w:gridCol w:w="497"/>
        <w:gridCol w:w="620"/>
        <w:gridCol w:w="556"/>
        <w:gridCol w:w="776"/>
        <w:gridCol w:w="995"/>
        <w:gridCol w:w="995"/>
      </w:tblGrid>
      <w:tr>
        <w:trPr>
          <w:trHeight w:val="619" w:hRule="atLeast"/>
        </w:trPr>
        <w:tc>
          <w:tcPr>
            <w:tcW w:w="637" w:type="dxa"/>
            <w:vMerge w:val="restart"/>
            <w:tcBorders>
              <w:right w:val="single" w:sz="4" w:space="0" w:color="000000"/>
            </w:tcBorders>
          </w:tcPr>
          <w:p>
            <w:pPr>
              <w:pStyle w:val="TableParagraph"/>
              <w:rPr>
                <w:rFonts w:ascii="黑体"/>
                <w:sz w:val="20"/>
              </w:rPr>
            </w:pPr>
          </w:p>
          <w:p>
            <w:pPr>
              <w:pStyle w:val="TableParagraph"/>
              <w:rPr>
                <w:rFonts w:ascii="黑体"/>
                <w:sz w:val="20"/>
              </w:rPr>
            </w:pPr>
          </w:p>
          <w:p>
            <w:pPr>
              <w:pStyle w:val="TableParagraph"/>
              <w:spacing w:before="138"/>
              <w:ind w:left="107"/>
              <w:rPr>
                <w:sz w:val="21"/>
              </w:rPr>
            </w:pPr>
            <w:r>
              <w:rPr>
                <w:sz w:val="21"/>
              </w:rPr>
              <w:t>序号</w:t>
            </w:r>
          </w:p>
        </w:tc>
        <w:tc>
          <w:tcPr>
            <w:tcW w:w="1097" w:type="dxa"/>
            <w:vMerge w:val="restart"/>
            <w:tcBorders>
              <w:left w:val="single" w:sz="4" w:space="0" w:color="000000"/>
              <w:right w:val="single" w:sz="4" w:space="0" w:color="000000"/>
            </w:tcBorders>
          </w:tcPr>
          <w:p>
            <w:pPr>
              <w:pStyle w:val="TableParagraph"/>
              <w:rPr>
                <w:rFonts w:ascii="黑体"/>
                <w:sz w:val="20"/>
              </w:rPr>
            </w:pPr>
          </w:p>
          <w:p>
            <w:pPr>
              <w:pStyle w:val="TableParagraph"/>
              <w:spacing w:before="7"/>
              <w:rPr>
                <w:rFonts w:ascii="黑体"/>
                <w:sz w:val="18"/>
              </w:rPr>
            </w:pPr>
          </w:p>
          <w:p>
            <w:pPr>
              <w:pStyle w:val="TableParagraph"/>
              <w:ind w:left="132"/>
              <w:rPr>
                <w:sz w:val="21"/>
              </w:rPr>
            </w:pPr>
            <w:r>
              <w:rPr>
                <w:sz w:val="21"/>
              </w:rPr>
              <w:t>工程名称</w:t>
            </w:r>
          </w:p>
        </w:tc>
        <w:tc>
          <w:tcPr>
            <w:tcW w:w="1718" w:type="dxa"/>
            <w:vMerge w:val="restart"/>
            <w:tcBorders>
              <w:left w:val="single" w:sz="4" w:space="0" w:color="000000"/>
              <w:right w:val="single" w:sz="4" w:space="0" w:color="000000"/>
            </w:tcBorders>
          </w:tcPr>
          <w:p>
            <w:pPr>
              <w:pStyle w:val="TableParagraph"/>
              <w:rPr>
                <w:rFonts w:ascii="黑体"/>
                <w:sz w:val="20"/>
              </w:rPr>
            </w:pPr>
          </w:p>
          <w:p>
            <w:pPr>
              <w:pStyle w:val="TableParagraph"/>
              <w:spacing w:before="7"/>
              <w:rPr>
                <w:rFonts w:ascii="黑体"/>
                <w:sz w:val="18"/>
              </w:rPr>
            </w:pPr>
          </w:p>
          <w:p>
            <w:pPr>
              <w:pStyle w:val="TableParagraph"/>
              <w:ind w:left="444"/>
              <w:rPr>
                <w:sz w:val="21"/>
              </w:rPr>
            </w:pPr>
            <w:r>
              <w:rPr>
                <w:sz w:val="21"/>
              </w:rPr>
              <w:t>特征描述</w:t>
            </w:r>
          </w:p>
        </w:tc>
        <w:tc>
          <w:tcPr>
            <w:tcW w:w="755" w:type="dxa"/>
            <w:vMerge w:val="restart"/>
            <w:tcBorders>
              <w:left w:val="single" w:sz="4" w:space="0" w:color="000000"/>
              <w:right w:val="single" w:sz="4" w:space="0" w:color="000000"/>
            </w:tcBorders>
          </w:tcPr>
          <w:p>
            <w:pPr>
              <w:pStyle w:val="TableParagraph"/>
              <w:spacing w:before="5"/>
              <w:rPr>
                <w:rFonts w:ascii="黑体"/>
                <w:sz w:val="26"/>
              </w:rPr>
            </w:pPr>
          </w:p>
          <w:p>
            <w:pPr>
              <w:pStyle w:val="TableParagraph"/>
              <w:spacing w:line="278" w:lineRule="auto"/>
              <w:ind w:left="171" w:right="48" w:hanging="106"/>
              <w:rPr>
                <w:sz w:val="21"/>
              </w:rPr>
            </w:pPr>
            <w:r>
              <w:rPr>
                <w:sz w:val="21"/>
              </w:rPr>
              <w:t>工程量单位</w:t>
            </w:r>
          </w:p>
        </w:tc>
        <w:tc>
          <w:tcPr>
            <w:tcW w:w="1117" w:type="dxa"/>
            <w:gridSpan w:val="2"/>
            <w:tcBorders>
              <w:left w:val="single" w:sz="4" w:space="0" w:color="000000"/>
              <w:bottom w:val="single" w:sz="4" w:space="0" w:color="000000"/>
              <w:right w:val="single" w:sz="4" w:space="0" w:color="000000"/>
            </w:tcBorders>
          </w:tcPr>
          <w:p>
            <w:pPr>
              <w:pStyle w:val="TableParagraph"/>
              <w:spacing w:before="21"/>
              <w:ind w:left="122" w:right="105"/>
              <w:jc w:val="center"/>
              <w:rPr>
                <w:sz w:val="21"/>
              </w:rPr>
            </w:pPr>
            <w:r>
              <w:rPr>
                <w:sz w:val="21"/>
              </w:rPr>
              <w:t>工程量指</w:t>
            </w:r>
          </w:p>
          <w:p>
            <w:pPr>
              <w:pStyle w:val="TableParagraph"/>
              <w:spacing w:line="265" w:lineRule="exact" w:before="43"/>
              <w:ind w:left="18"/>
              <w:jc w:val="center"/>
              <w:rPr>
                <w:sz w:val="21"/>
              </w:rPr>
            </w:pPr>
            <w:r>
              <w:rPr>
                <w:w w:val="99"/>
                <w:sz w:val="21"/>
              </w:rPr>
              <w:t>标</w:t>
            </w:r>
          </w:p>
        </w:tc>
        <w:tc>
          <w:tcPr>
            <w:tcW w:w="1332" w:type="dxa"/>
            <w:gridSpan w:val="2"/>
            <w:tcBorders>
              <w:left w:val="single" w:sz="4" w:space="0" w:color="000000"/>
              <w:bottom w:val="single" w:sz="4" w:space="0" w:color="000000"/>
              <w:right w:val="single" w:sz="4" w:space="0" w:color="000000"/>
            </w:tcBorders>
          </w:tcPr>
          <w:p>
            <w:pPr>
              <w:pStyle w:val="TableParagraph"/>
              <w:spacing w:before="177"/>
              <w:ind w:left="250"/>
              <w:rPr>
                <w:sz w:val="21"/>
              </w:rPr>
            </w:pPr>
            <w:r>
              <w:rPr>
                <w:sz w:val="21"/>
              </w:rPr>
              <w:t>单价指标</w:t>
            </w:r>
          </w:p>
        </w:tc>
        <w:tc>
          <w:tcPr>
            <w:tcW w:w="995" w:type="dxa"/>
            <w:vMerge w:val="restart"/>
            <w:tcBorders>
              <w:left w:val="single" w:sz="4" w:space="0" w:color="000000"/>
              <w:right w:val="single" w:sz="4" w:space="0" w:color="000000"/>
            </w:tcBorders>
          </w:tcPr>
          <w:p>
            <w:pPr>
              <w:pStyle w:val="TableParagraph"/>
              <w:spacing w:before="5"/>
              <w:rPr>
                <w:rFonts w:ascii="黑体"/>
                <w:sz w:val="26"/>
              </w:rPr>
            </w:pPr>
          </w:p>
          <w:p>
            <w:pPr>
              <w:pStyle w:val="TableParagraph"/>
              <w:spacing w:line="278" w:lineRule="auto"/>
              <w:ind w:left="185" w:right="62" w:hanging="104"/>
              <w:rPr>
                <w:sz w:val="21"/>
              </w:rPr>
            </w:pPr>
            <w:r>
              <w:rPr>
                <w:sz w:val="21"/>
              </w:rPr>
              <w:t>工程量指标编码</w:t>
            </w:r>
          </w:p>
        </w:tc>
        <w:tc>
          <w:tcPr>
            <w:tcW w:w="995" w:type="dxa"/>
            <w:vMerge w:val="restart"/>
            <w:tcBorders>
              <w:left w:val="single" w:sz="4" w:space="0" w:color="000000"/>
            </w:tcBorders>
          </w:tcPr>
          <w:p>
            <w:pPr>
              <w:pStyle w:val="TableParagraph"/>
              <w:spacing w:before="5"/>
              <w:rPr>
                <w:rFonts w:ascii="黑体"/>
                <w:sz w:val="26"/>
              </w:rPr>
            </w:pPr>
          </w:p>
          <w:p>
            <w:pPr>
              <w:pStyle w:val="TableParagraph"/>
              <w:spacing w:line="278" w:lineRule="auto"/>
              <w:ind w:left="292" w:right="59" w:hanging="212"/>
              <w:rPr>
                <w:sz w:val="21"/>
              </w:rPr>
            </w:pPr>
            <w:r>
              <w:rPr>
                <w:sz w:val="21"/>
              </w:rPr>
              <w:t>单价指标编码</w:t>
            </w:r>
          </w:p>
        </w:tc>
      </w:tr>
      <w:tr>
        <w:trPr>
          <w:trHeight w:val="618" w:hRule="atLeast"/>
        </w:trPr>
        <w:tc>
          <w:tcPr>
            <w:tcW w:w="637" w:type="dxa"/>
            <w:vMerge/>
            <w:tcBorders>
              <w:top w:val="nil"/>
              <w:right w:val="single" w:sz="4" w:space="0" w:color="000000"/>
            </w:tcBorders>
          </w:tcPr>
          <w:p>
            <w:pPr>
              <w:rPr>
                <w:sz w:val="2"/>
                <w:szCs w:val="2"/>
              </w:rPr>
            </w:pPr>
          </w:p>
        </w:tc>
        <w:tc>
          <w:tcPr>
            <w:tcW w:w="1097" w:type="dxa"/>
            <w:vMerge/>
            <w:tcBorders>
              <w:top w:val="nil"/>
              <w:left w:val="single" w:sz="4" w:space="0" w:color="000000"/>
              <w:right w:val="single" w:sz="4" w:space="0" w:color="000000"/>
            </w:tcBorders>
          </w:tcPr>
          <w:p>
            <w:pPr>
              <w:rPr>
                <w:sz w:val="2"/>
                <w:szCs w:val="2"/>
              </w:rPr>
            </w:pPr>
          </w:p>
        </w:tc>
        <w:tc>
          <w:tcPr>
            <w:tcW w:w="1718" w:type="dxa"/>
            <w:vMerge/>
            <w:tcBorders>
              <w:top w:val="nil"/>
              <w:left w:val="single" w:sz="4" w:space="0" w:color="000000"/>
              <w:right w:val="single" w:sz="4" w:space="0" w:color="000000"/>
            </w:tcBorders>
          </w:tcPr>
          <w:p>
            <w:pPr>
              <w:rPr>
                <w:sz w:val="2"/>
                <w:szCs w:val="2"/>
              </w:rPr>
            </w:pPr>
          </w:p>
        </w:tc>
        <w:tc>
          <w:tcPr>
            <w:tcW w:w="755" w:type="dxa"/>
            <w:vMerge/>
            <w:tcBorders>
              <w:top w:val="nil"/>
              <w:left w:val="single" w:sz="4" w:space="0" w:color="000000"/>
              <w:right w:val="single" w:sz="4" w:space="0" w:color="000000"/>
            </w:tcBorders>
          </w:tcPr>
          <w:p>
            <w:pPr>
              <w:rPr>
                <w:sz w:val="2"/>
                <w:szCs w:val="2"/>
              </w:rPr>
            </w:pPr>
          </w:p>
        </w:tc>
        <w:tc>
          <w:tcPr>
            <w:tcW w:w="497" w:type="dxa"/>
            <w:tcBorders>
              <w:top w:val="single" w:sz="4" w:space="0" w:color="000000"/>
              <w:left w:val="single" w:sz="4" w:space="0" w:color="000000"/>
              <w:right w:val="single" w:sz="4" w:space="0" w:color="000000"/>
            </w:tcBorders>
          </w:tcPr>
          <w:p>
            <w:pPr>
              <w:pStyle w:val="TableParagraph"/>
              <w:spacing w:before="16"/>
              <w:ind w:left="148"/>
              <w:rPr>
                <w:sz w:val="21"/>
              </w:rPr>
            </w:pPr>
            <w:r>
              <w:rPr>
                <w:w w:val="99"/>
                <w:sz w:val="21"/>
              </w:rPr>
              <w:t>指</w:t>
            </w:r>
          </w:p>
          <w:p>
            <w:pPr>
              <w:pStyle w:val="TableParagraph"/>
              <w:spacing w:before="43"/>
              <w:ind w:left="148"/>
              <w:rPr>
                <w:sz w:val="21"/>
              </w:rPr>
            </w:pPr>
            <w:r>
              <w:rPr>
                <w:w w:val="99"/>
                <w:sz w:val="21"/>
              </w:rPr>
              <w:t>标</w:t>
            </w:r>
          </w:p>
        </w:tc>
        <w:tc>
          <w:tcPr>
            <w:tcW w:w="620" w:type="dxa"/>
            <w:tcBorders>
              <w:top w:val="single" w:sz="4" w:space="0" w:color="000000"/>
              <w:left w:val="single" w:sz="4" w:space="0" w:color="000000"/>
              <w:right w:val="single" w:sz="4" w:space="0" w:color="000000"/>
            </w:tcBorders>
          </w:tcPr>
          <w:p>
            <w:pPr>
              <w:pStyle w:val="TableParagraph"/>
              <w:spacing w:before="172"/>
              <w:ind w:left="105"/>
              <w:rPr>
                <w:sz w:val="21"/>
              </w:rPr>
            </w:pPr>
            <w:r>
              <w:rPr>
                <w:sz w:val="21"/>
              </w:rPr>
              <w:t>单位</w:t>
            </w:r>
          </w:p>
        </w:tc>
        <w:tc>
          <w:tcPr>
            <w:tcW w:w="556" w:type="dxa"/>
            <w:tcBorders>
              <w:top w:val="single" w:sz="4" w:space="0" w:color="000000"/>
              <w:left w:val="single" w:sz="4" w:space="0" w:color="000000"/>
              <w:right w:val="single" w:sz="4" w:space="0" w:color="000000"/>
            </w:tcBorders>
          </w:tcPr>
          <w:p>
            <w:pPr>
              <w:pStyle w:val="TableParagraph"/>
              <w:spacing w:before="172"/>
              <w:ind w:left="72"/>
              <w:rPr>
                <w:sz w:val="21"/>
              </w:rPr>
            </w:pPr>
            <w:r>
              <w:rPr>
                <w:sz w:val="21"/>
              </w:rPr>
              <w:t>指标</w:t>
            </w:r>
          </w:p>
        </w:tc>
        <w:tc>
          <w:tcPr>
            <w:tcW w:w="776" w:type="dxa"/>
            <w:tcBorders>
              <w:top w:val="single" w:sz="4" w:space="0" w:color="000000"/>
              <w:left w:val="single" w:sz="4" w:space="0" w:color="000000"/>
              <w:right w:val="single" w:sz="4" w:space="0" w:color="000000"/>
            </w:tcBorders>
          </w:tcPr>
          <w:p>
            <w:pPr>
              <w:pStyle w:val="TableParagraph"/>
              <w:spacing w:before="172"/>
              <w:ind w:right="164"/>
              <w:jc w:val="right"/>
              <w:rPr>
                <w:sz w:val="21"/>
              </w:rPr>
            </w:pPr>
            <w:r>
              <w:rPr>
                <w:w w:val="95"/>
                <w:sz w:val="21"/>
              </w:rPr>
              <w:t>单位</w:t>
            </w:r>
          </w:p>
        </w:tc>
        <w:tc>
          <w:tcPr>
            <w:tcW w:w="995" w:type="dxa"/>
            <w:vMerge/>
            <w:tcBorders>
              <w:top w:val="nil"/>
              <w:left w:val="single" w:sz="4" w:space="0" w:color="000000"/>
              <w:right w:val="single" w:sz="4" w:space="0" w:color="000000"/>
            </w:tcBorders>
          </w:tcPr>
          <w:p>
            <w:pPr>
              <w:rPr>
                <w:sz w:val="2"/>
                <w:szCs w:val="2"/>
              </w:rPr>
            </w:pPr>
          </w:p>
        </w:tc>
        <w:tc>
          <w:tcPr>
            <w:tcW w:w="995" w:type="dxa"/>
            <w:vMerge/>
            <w:tcBorders>
              <w:top w:val="nil"/>
              <w:left w:val="single" w:sz="4" w:space="0" w:color="000000"/>
            </w:tcBorders>
          </w:tcPr>
          <w:p>
            <w:pPr>
              <w:rPr>
                <w:sz w:val="2"/>
                <w:szCs w:val="2"/>
              </w:rPr>
            </w:pPr>
          </w:p>
        </w:tc>
      </w:tr>
      <w:tr>
        <w:trPr>
          <w:trHeight w:val="1179" w:hRule="atLeast"/>
        </w:trPr>
        <w:tc>
          <w:tcPr>
            <w:tcW w:w="637" w:type="dxa"/>
            <w:tcBorders>
              <w:bottom w:val="single" w:sz="4" w:space="0" w:color="000000"/>
              <w:right w:val="single" w:sz="4" w:space="0" w:color="000000"/>
            </w:tcBorders>
          </w:tcPr>
          <w:p>
            <w:pPr>
              <w:pStyle w:val="TableParagraph"/>
              <w:rPr>
                <w:rFonts w:ascii="黑体"/>
                <w:sz w:val="20"/>
              </w:rPr>
            </w:pPr>
          </w:p>
          <w:p>
            <w:pPr>
              <w:pStyle w:val="TableParagraph"/>
              <w:spacing w:before="6"/>
              <w:rPr>
                <w:rFonts w:ascii="黑体"/>
                <w:sz w:val="15"/>
              </w:rPr>
            </w:pPr>
          </w:p>
          <w:p>
            <w:pPr>
              <w:pStyle w:val="TableParagraph"/>
              <w:ind w:left="87" w:right="74"/>
              <w:jc w:val="center"/>
              <w:rPr>
                <w:sz w:val="21"/>
              </w:rPr>
            </w:pPr>
            <w:r>
              <w:rPr>
                <w:sz w:val="21"/>
              </w:rPr>
              <w:t>3.1</w:t>
            </w:r>
          </w:p>
        </w:tc>
        <w:tc>
          <w:tcPr>
            <w:tcW w:w="1097" w:type="dxa"/>
            <w:tcBorders>
              <w:left w:val="single" w:sz="4" w:space="0" w:color="000000"/>
              <w:bottom w:val="single" w:sz="4" w:space="0" w:color="000000"/>
              <w:right w:val="single" w:sz="4" w:space="0" w:color="000000"/>
            </w:tcBorders>
          </w:tcPr>
          <w:p>
            <w:pPr>
              <w:pStyle w:val="TableParagraph"/>
              <w:spacing w:before="4"/>
              <w:rPr>
                <w:rFonts w:ascii="黑体"/>
                <w:sz w:val="23"/>
              </w:rPr>
            </w:pPr>
          </w:p>
          <w:p>
            <w:pPr>
              <w:pStyle w:val="TableParagraph"/>
              <w:spacing w:line="278" w:lineRule="auto"/>
              <w:ind w:left="341" w:right="114" w:hanging="209"/>
              <w:rPr>
                <w:sz w:val="21"/>
              </w:rPr>
            </w:pPr>
            <w:r>
              <w:rPr>
                <w:sz w:val="21"/>
              </w:rPr>
              <w:t>气体灭火装置</w:t>
            </w:r>
          </w:p>
        </w:tc>
        <w:tc>
          <w:tcPr>
            <w:tcW w:w="1718" w:type="dxa"/>
            <w:tcBorders>
              <w:left w:val="single" w:sz="4" w:space="0" w:color="000000"/>
              <w:bottom w:val="single" w:sz="4" w:space="0" w:color="000000"/>
              <w:right w:val="single" w:sz="4" w:space="0" w:color="000000"/>
            </w:tcBorders>
          </w:tcPr>
          <w:p>
            <w:pPr>
              <w:pStyle w:val="TableParagraph"/>
              <w:numPr>
                <w:ilvl w:val="0"/>
                <w:numId w:val="363"/>
              </w:numPr>
              <w:tabs>
                <w:tab w:pos="313" w:val="left" w:leader="none"/>
              </w:tabs>
              <w:spacing w:line="240" w:lineRule="auto" w:before="138" w:after="0"/>
              <w:ind w:left="312" w:right="0" w:hanging="212"/>
              <w:jc w:val="left"/>
              <w:rPr>
                <w:sz w:val="21"/>
              </w:rPr>
            </w:pPr>
            <w:r>
              <w:rPr>
                <w:sz w:val="21"/>
              </w:rPr>
              <w:t>类型</w:t>
            </w:r>
          </w:p>
          <w:p>
            <w:pPr>
              <w:pStyle w:val="TableParagraph"/>
              <w:numPr>
                <w:ilvl w:val="0"/>
                <w:numId w:val="363"/>
              </w:numPr>
              <w:tabs>
                <w:tab w:pos="313" w:val="left" w:leader="none"/>
              </w:tabs>
              <w:spacing w:line="240" w:lineRule="auto" w:before="52" w:after="0"/>
              <w:ind w:left="312" w:right="0" w:hanging="212"/>
              <w:jc w:val="left"/>
              <w:rPr>
                <w:sz w:val="21"/>
              </w:rPr>
            </w:pPr>
            <w:r>
              <w:rPr>
                <w:sz w:val="21"/>
              </w:rPr>
              <w:t>规格、型号</w:t>
            </w:r>
          </w:p>
          <w:p>
            <w:pPr>
              <w:pStyle w:val="TableParagraph"/>
              <w:numPr>
                <w:ilvl w:val="0"/>
                <w:numId w:val="363"/>
              </w:numPr>
              <w:tabs>
                <w:tab w:pos="313" w:val="left" w:leader="none"/>
              </w:tabs>
              <w:spacing w:line="240" w:lineRule="auto" w:before="55" w:after="0"/>
              <w:ind w:left="312" w:right="0" w:hanging="212"/>
              <w:jc w:val="left"/>
              <w:rPr>
                <w:sz w:val="21"/>
              </w:rPr>
            </w:pPr>
            <w:r>
              <w:rPr>
                <w:sz w:val="21"/>
              </w:rPr>
              <w:t>安装部位</w:t>
            </w:r>
          </w:p>
        </w:tc>
        <w:tc>
          <w:tcPr>
            <w:tcW w:w="755" w:type="dxa"/>
            <w:tcBorders>
              <w:left w:val="single" w:sz="4" w:space="0" w:color="000000"/>
              <w:bottom w:val="single" w:sz="4" w:space="0" w:color="000000"/>
              <w:right w:val="single" w:sz="4" w:space="0" w:color="000000"/>
            </w:tcBorders>
          </w:tcPr>
          <w:p>
            <w:pPr>
              <w:pStyle w:val="TableParagraph"/>
              <w:rPr>
                <w:rFonts w:ascii="黑体"/>
                <w:sz w:val="20"/>
              </w:rPr>
            </w:pPr>
          </w:p>
          <w:p>
            <w:pPr>
              <w:pStyle w:val="TableParagraph"/>
              <w:spacing w:before="6"/>
              <w:rPr>
                <w:rFonts w:ascii="黑体"/>
                <w:sz w:val="15"/>
              </w:rPr>
            </w:pPr>
          </w:p>
          <w:p>
            <w:pPr>
              <w:pStyle w:val="TableParagraph"/>
              <w:ind w:left="18"/>
              <w:jc w:val="center"/>
              <w:rPr>
                <w:sz w:val="21"/>
              </w:rPr>
            </w:pPr>
            <w:r>
              <w:rPr>
                <w:w w:val="99"/>
                <w:sz w:val="21"/>
              </w:rPr>
              <w:t>套</w:t>
            </w:r>
          </w:p>
        </w:tc>
        <w:tc>
          <w:tcPr>
            <w:tcW w:w="497" w:type="dxa"/>
            <w:tcBorders>
              <w:left w:val="single" w:sz="4" w:space="0" w:color="000000"/>
              <w:bottom w:val="single" w:sz="4" w:space="0" w:color="000000"/>
              <w:right w:val="single" w:sz="4" w:space="0" w:color="000000"/>
            </w:tcBorders>
          </w:tcPr>
          <w:p>
            <w:pPr>
              <w:pStyle w:val="TableParagraph"/>
              <w:rPr>
                <w:rFonts w:ascii="Times New Roman"/>
                <w:sz w:val="20"/>
              </w:rPr>
            </w:pPr>
          </w:p>
        </w:tc>
        <w:tc>
          <w:tcPr>
            <w:tcW w:w="620" w:type="dxa"/>
            <w:tcBorders>
              <w:left w:val="single" w:sz="4" w:space="0" w:color="000000"/>
              <w:bottom w:val="single" w:sz="4" w:space="0" w:color="000000"/>
              <w:right w:val="single" w:sz="4" w:space="0" w:color="000000"/>
            </w:tcBorders>
          </w:tcPr>
          <w:p>
            <w:pPr>
              <w:pStyle w:val="TableParagraph"/>
              <w:rPr>
                <w:rFonts w:ascii="Times New Roman"/>
                <w:sz w:val="20"/>
              </w:rPr>
            </w:pPr>
          </w:p>
        </w:tc>
        <w:tc>
          <w:tcPr>
            <w:tcW w:w="556" w:type="dxa"/>
            <w:tcBorders>
              <w:left w:val="single" w:sz="4" w:space="0" w:color="000000"/>
              <w:bottom w:val="single" w:sz="4" w:space="0" w:color="000000"/>
              <w:right w:val="single" w:sz="4" w:space="0" w:color="000000"/>
            </w:tcBorders>
          </w:tcPr>
          <w:p>
            <w:pPr>
              <w:pStyle w:val="TableParagraph"/>
              <w:rPr>
                <w:rFonts w:ascii="Times New Roman"/>
                <w:sz w:val="20"/>
              </w:rPr>
            </w:pPr>
          </w:p>
        </w:tc>
        <w:tc>
          <w:tcPr>
            <w:tcW w:w="776" w:type="dxa"/>
            <w:tcBorders>
              <w:left w:val="single" w:sz="4" w:space="0" w:color="000000"/>
              <w:bottom w:val="single" w:sz="4" w:space="0" w:color="000000"/>
              <w:right w:val="single" w:sz="4" w:space="0" w:color="000000"/>
            </w:tcBorders>
          </w:tcPr>
          <w:p>
            <w:pPr>
              <w:pStyle w:val="TableParagraph"/>
              <w:rPr>
                <w:rFonts w:ascii="黑体"/>
                <w:sz w:val="20"/>
              </w:rPr>
            </w:pPr>
          </w:p>
          <w:p>
            <w:pPr>
              <w:pStyle w:val="TableParagraph"/>
              <w:spacing w:before="6"/>
              <w:rPr>
                <w:rFonts w:ascii="黑体"/>
                <w:sz w:val="15"/>
              </w:rPr>
            </w:pPr>
          </w:p>
          <w:p>
            <w:pPr>
              <w:pStyle w:val="TableParagraph"/>
              <w:ind w:right="111"/>
              <w:jc w:val="right"/>
              <w:rPr>
                <w:sz w:val="21"/>
              </w:rPr>
            </w:pPr>
            <w:r>
              <w:rPr>
                <w:w w:val="95"/>
                <w:sz w:val="21"/>
              </w:rPr>
              <w:t>元/套</w:t>
            </w:r>
          </w:p>
        </w:tc>
        <w:tc>
          <w:tcPr>
            <w:tcW w:w="995" w:type="dxa"/>
            <w:tcBorders>
              <w:left w:val="single" w:sz="4" w:space="0" w:color="000000"/>
              <w:bottom w:val="single" w:sz="4" w:space="0" w:color="000000"/>
              <w:right w:val="single" w:sz="4" w:space="0" w:color="000000"/>
            </w:tcBorders>
          </w:tcPr>
          <w:p>
            <w:pPr>
              <w:pStyle w:val="TableParagraph"/>
              <w:rPr>
                <w:rFonts w:ascii="黑体"/>
                <w:sz w:val="22"/>
              </w:rPr>
            </w:pPr>
          </w:p>
          <w:p>
            <w:pPr>
              <w:pStyle w:val="TableParagraph"/>
              <w:spacing w:before="168"/>
              <w:ind w:left="60"/>
              <w:rPr>
                <w:sz w:val="22"/>
              </w:rPr>
            </w:pPr>
            <w:r>
              <w:rPr>
                <w:sz w:val="22"/>
              </w:rPr>
              <w:t>5AQQMVVS</w:t>
            </w:r>
          </w:p>
        </w:tc>
        <w:tc>
          <w:tcPr>
            <w:tcW w:w="995" w:type="dxa"/>
            <w:tcBorders>
              <w:left w:val="single" w:sz="4" w:space="0" w:color="000000"/>
              <w:bottom w:val="single" w:sz="4" w:space="0" w:color="000000"/>
            </w:tcBorders>
          </w:tcPr>
          <w:p>
            <w:pPr>
              <w:pStyle w:val="TableParagraph"/>
              <w:rPr>
                <w:rFonts w:ascii="黑体"/>
                <w:sz w:val="22"/>
              </w:rPr>
            </w:pPr>
          </w:p>
          <w:p>
            <w:pPr>
              <w:pStyle w:val="TableParagraph"/>
              <w:spacing w:before="168"/>
              <w:ind w:right="35"/>
              <w:jc w:val="right"/>
              <w:rPr>
                <w:sz w:val="22"/>
              </w:rPr>
            </w:pPr>
            <w:r>
              <w:rPr>
                <w:sz w:val="22"/>
              </w:rPr>
              <w:t>5ADQMVVS</w:t>
            </w:r>
          </w:p>
        </w:tc>
      </w:tr>
      <w:tr>
        <w:trPr>
          <w:trHeight w:val="623" w:hRule="atLeast"/>
        </w:trPr>
        <w:tc>
          <w:tcPr>
            <w:tcW w:w="637" w:type="dxa"/>
            <w:tcBorders>
              <w:top w:val="single" w:sz="4" w:space="0" w:color="000000"/>
              <w:bottom w:val="single" w:sz="4" w:space="0" w:color="000000"/>
              <w:right w:val="single" w:sz="4" w:space="0" w:color="000000"/>
            </w:tcBorders>
          </w:tcPr>
          <w:p>
            <w:pPr>
              <w:pStyle w:val="TableParagraph"/>
              <w:spacing w:before="178"/>
              <w:ind w:left="13"/>
              <w:jc w:val="center"/>
              <w:rPr>
                <w:sz w:val="21"/>
              </w:rPr>
            </w:pPr>
            <w:r>
              <w:rPr>
                <w:w w:val="99"/>
                <w:sz w:val="21"/>
              </w:rPr>
              <w:t>4</w:t>
            </w:r>
          </w:p>
        </w:tc>
        <w:tc>
          <w:tcPr>
            <w:tcW w:w="1097" w:type="dxa"/>
            <w:tcBorders>
              <w:top w:val="single" w:sz="4" w:space="0" w:color="000000"/>
              <w:left w:val="single" w:sz="4" w:space="0" w:color="000000"/>
              <w:bottom w:val="single" w:sz="4" w:space="0" w:color="000000"/>
              <w:right w:val="single" w:sz="4" w:space="0" w:color="000000"/>
            </w:tcBorders>
          </w:tcPr>
          <w:p>
            <w:pPr>
              <w:pStyle w:val="TableParagraph"/>
              <w:spacing w:before="22"/>
              <w:ind w:left="60" w:right="44"/>
              <w:jc w:val="center"/>
              <w:rPr>
                <w:sz w:val="21"/>
              </w:rPr>
            </w:pPr>
            <w:r>
              <w:rPr>
                <w:sz w:val="21"/>
              </w:rPr>
              <w:t>泡沫灭火</w:t>
            </w:r>
          </w:p>
          <w:p>
            <w:pPr>
              <w:pStyle w:val="TableParagraph"/>
              <w:spacing w:before="42"/>
              <w:ind w:left="60" w:right="47"/>
              <w:jc w:val="center"/>
              <w:rPr>
                <w:sz w:val="21"/>
              </w:rPr>
            </w:pPr>
            <w:r>
              <w:rPr>
                <w:sz w:val="21"/>
              </w:rPr>
              <w:t>系统</w:t>
            </w:r>
          </w:p>
        </w:tc>
        <w:tc>
          <w:tcPr>
            <w:tcW w:w="171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75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49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62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55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77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99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995" w:type="dxa"/>
            <w:tcBorders>
              <w:top w:val="single" w:sz="4" w:space="0" w:color="000000"/>
              <w:left w:val="single" w:sz="4" w:space="0" w:color="000000"/>
              <w:bottom w:val="single" w:sz="4" w:space="0" w:color="000000"/>
            </w:tcBorders>
          </w:tcPr>
          <w:p>
            <w:pPr>
              <w:pStyle w:val="TableParagraph"/>
              <w:spacing w:before="172"/>
              <w:ind w:right="35"/>
              <w:jc w:val="right"/>
              <w:rPr>
                <w:sz w:val="22"/>
              </w:rPr>
            </w:pPr>
            <w:r>
              <w:rPr>
                <w:sz w:val="22"/>
              </w:rPr>
              <w:t>5AEPMMHS</w:t>
            </w:r>
          </w:p>
        </w:tc>
      </w:tr>
      <w:tr>
        <w:trPr>
          <w:trHeight w:val="969" w:hRule="atLeast"/>
        </w:trPr>
        <w:tc>
          <w:tcPr>
            <w:tcW w:w="637" w:type="dxa"/>
            <w:tcBorders>
              <w:top w:val="single" w:sz="4" w:space="0" w:color="000000"/>
              <w:bottom w:val="single" w:sz="4" w:space="0" w:color="000000"/>
              <w:right w:val="single" w:sz="4" w:space="0" w:color="000000"/>
            </w:tcBorders>
          </w:tcPr>
          <w:p>
            <w:pPr>
              <w:pStyle w:val="TableParagraph"/>
              <w:spacing w:before="4"/>
              <w:rPr>
                <w:rFonts w:ascii="黑体"/>
                <w:sz w:val="27"/>
              </w:rPr>
            </w:pPr>
          </w:p>
          <w:p>
            <w:pPr>
              <w:pStyle w:val="TableParagraph"/>
              <w:ind w:left="87" w:right="74"/>
              <w:jc w:val="center"/>
              <w:rPr>
                <w:sz w:val="21"/>
              </w:rPr>
            </w:pPr>
            <w:r>
              <w:rPr>
                <w:sz w:val="21"/>
              </w:rPr>
              <w:t>4.1</w:t>
            </w:r>
          </w:p>
        </w:tc>
        <w:tc>
          <w:tcPr>
            <w:tcW w:w="1097" w:type="dxa"/>
            <w:tcBorders>
              <w:top w:val="single" w:sz="4" w:space="0" w:color="000000"/>
              <w:left w:val="single" w:sz="4" w:space="0" w:color="000000"/>
              <w:bottom w:val="single" w:sz="4" w:space="0" w:color="000000"/>
              <w:right w:val="single" w:sz="4" w:space="0" w:color="000000"/>
            </w:tcBorders>
          </w:tcPr>
          <w:p>
            <w:pPr>
              <w:pStyle w:val="TableParagraph"/>
              <w:spacing w:before="2"/>
              <w:rPr>
                <w:rFonts w:ascii="黑体"/>
                <w:sz w:val="15"/>
              </w:rPr>
            </w:pPr>
          </w:p>
          <w:p>
            <w:pPr>
              <w:pStyle w:val="TableParagraph"/>
              <w:spacing w:line="278" w:lineRule="auto"/>
              <w:ind w:left="447" w:right="114" w:hanging="315"/>
              <w:rPr>
                <w:sz w:val="21"/>
              </w:rPr>
            </w:pPr>
            <w:r>
              <w:rPr>
                <w:sz w:val="21"/>
              </w:rPr>
              <w:t>泡沫发生器</w:t>
            </w:r>
          </w:p>
        </w:tc>
        <w:tc>
          <w:tcPr>
            <w:tcW w:w="1718" w:type="dxa"/>
            <w:tcBorders>
              <w:top w:val="single" w:sz="4" w:space="0" w:color="000000"/>
              <w:left w:val="single" w:sz="4" w:space="0" w:color="000000"/>
              <w:bottom w:val="single" w:sz="4" w:space="0" w:color="000000"/>
              <w:right w:val="single" w:sz="4" w:space="0" w:color="000000"/>
            </w:tcBorders>
          </w:tcPr>
          <w:p>
            <w:pPr>
              <w:pStyle w:val="TableParagraph"/>
              <w:numPr>
                <w:ilvl w:val="0"/>
                <w:numId w:val="364"/>
              </w:numPr>
              <w:tabs>
                <w:tab w:pos="313" w:val="left" w:leader="none"/>
              </w:tabs>
              <w:spacing w:line="240" w:lineRule="auto" w:before="31" w:after="0"/>
              <w:ind w:left="312" w:right="0" w:hanging="212"/>
              <w:jc w:val="left"/>
              <w:rPr>
                <w:sz w:val="21"/>
              </w:rPr>
            </w:pPr>
            <w:r>
              <w:rPr>
                <w:sz w:val="21"/>
              </w:rPr>
              <w:t>类型</w:t>
            </w:r>
          </w:p>
          <w:p>
            <w:pPr>
              <w:pStyle w:val="TableParagraph"/>
              <w:numPr>
                <w:ilvl w:val="0"/>
                <w:numId w:val="364"/>
              </w:numPr>
              <w:tabs>
                <w:tab w:pos="313" w:val="left" w:leader="none"/>
              </w:tabs>
              <w:spacing w:line="240" w:lineRule="auto" w:before="55" w:after="0"/>
              <w:ind w:left="312" w:right="0" w:hanging="212"/>
              <w:jc w:val="left"/>
              <w:rPr>
                <w:sz w:val="21"/>
              </w:rPr>
            </w:pPr>
            <w:r>
              <w:rPr>
                <w:sz w:val="21"/>
              </w:rPr>
              <w:t>型号规格</w:t>
            </w:r>
          </w:p>
          <w:p>
            <w:pPr>
              <w:pStyle w:val="TableParagraph"/>
              <w:numPr>
                <w:ilvl w:val="0"/>
                <w:numId w:val="364"/>
              </w:numPr>
              <w:tabs>
                <w:tab w:pos="313" w:val="left" w:leader="none"/>
              </w:tabs>
              <w:spacing w:line="240" w:lineRule="auto" w:before="55" w:after="0"/>
              <w:ind w:left="312" w:right="0" w:hanging="212"/>
              <w:jc w:val="left"/>
              <w:rPr>
                <w:sz w:val="21"/>
              </w:rPr>
            </w:pPr>
            <w:r>
              <w:rPr>
                <w:sz w:val="21"/>
              </w:rPr>
              <w:t>材质</w:t>
            </w:r>
          </w:p>
        </w:tc>
        <w:tc>
          <w:tcPr>
            <w:tcW w:w="755" w:type="dxa"/>
            <w:tcBorders>
              <w:top w:val="single" w:sz="4" w:space="0" w:color="000000"/>
              <w:left w:val="single" w:sz="4" w:space="0" w:color="000000"/>
              <w:bottom w:val="single" w:sz="4" w:space="0" w:color="000000"/>
              <w:right w:val="single" w:sz="4" w:space="0" w:color="000000"/>
            </w:tcBorders>
          </w:tcPr>
          <w:p>
            <w:pPr>
              <w:pStyle w:val="TableParagraph"/>
              <w:spacing w:before="4"/>
              <w:rPr>
                <w:rFonts w:ascii="黑体"/>
                <w:sz w:val="27"/>
              </w:rPr>
            </w:pPr>
          </w:p>
          <w:p>
            <w:pPr>
              <w:pStyle w:val="TableParagraph"/>
              <w:ind w:left="18"/>
              <w:jc w:val="center"/>
              <w:rPr>
                <w:sz w:val="21"/>
              </w:rPr>
            </w:pPr>
            <w:r>
              <w:rPr>
                <w:w w:val="99"/>
                <w:sz w:val="21"/>
              </w:rPr>
              <w:t>台</w:t>
            </w:r>
          </w:p>
        </w:tc>
        <w:tc>
          <w:tcPr>
            <w:tcW w:w="49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62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55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776" w:type="dxa"/>
            <w:tcBorders>
              <w:top w:val="single" w:sz="4" w:space="0" w:color="000000"/>
              <w:left w:val="single" w:sz="4" w:space="0" w:color="000000"/>
              <w:bottom w:val="single" w:sz="4" w:space="0" w:color="000000"/>
              <w:right w:val="single" w:sz="4" w:space="0" w:color="000000"/>
            </w:tcBorders>
          </w:tcPr>
          <w:p>
            <w:pPr>
              <w:pStyle w:val="TableParagraph"/>
              <w:spacing w:before="4"/>
              <w:rPr>
                <w:rFonts w:ascii="黑体"/>
                <w:sz w:val="27"/>
              </w:rPr>
            </w:pPr>
          </w:p>
          <w:p>
            <w:pPr>
              <w:pStyle w:val="TableParagraph"/>
              <w:ind w:right="111"/>
              <w:jc w:val="right"/>
              <w:rPr>
                <w:sz w:val="21"/>
              </w:rPr>
            </w:pPr>
            <w:r>
              <w:rPr>
                <w:w w:val="95"/>
                <w:sz w:val="21"/>
              </w:rPr>
              <w:t>元/台</w:t>
            </w: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before="11"/>
              <w:rPr>
                <w:rFonts w:ascii="黑体"/>
                <w:sz w:val="26"/>
              </w:rPr>
            </w:pPr>
          </w:p>
          <w:p>
            <w:pPr>
              <w:pStyle w:val="TableParagraph"/>
              <w:spacing w:before="1"/>
              <w:ind w:left="60"/>
              <w:rPr>
                <w:sz w:val="22"/>
              </w:rPr>
            </w:pPr>
            <w:r>
              <w:rPr>
                <w:sz w:val="22"/>
              </w:rPr>
              <w:t>5AQPFUQS</w:t>
            </w:r>
          </w:p>
        </w:tc>
        <w:tc>
          <w:tcPr>
            <w:tcW w:w="995" w:type="dxa"/>
            <w:tcBorders>
              <w:top w:val="single" w:sz="4" w:space="0" w:color="000000"/>
              <w:left w:val="single" w:sz="4" w:space="0" w:color="000000"/>
              <w:bottom w:val="single" w:sz="4" w:space="0" w:color="000000"/>
            </w:tcBorders>
          </w:tcPr>
          <w:p>
            <w:pPr>
              <w:pStyle w:val="TableParagraph"/>
              <w:spacing w:before="11"/>
              <w:rPr>
                <w:rFonts w:ascii="黑体"/>
                <w:sz w:val="26"/>
              </w:rPr>
            </w:pPr>
          </w:p>
          <w:p>
            <w:pPr>
              <w:pStyle w:val="TableParagraph"/>
              <w:spacing w:before="1"/>
              <w:ind w:right="35"/>
              <w:jc w:val="right"/>
              <w:rPr>
                <w:sz w:val="22"/>
              </w:rPr>
            </w:pPr>
            <w:r>
              <w:rPr>
                <w:sz w:val="22"/>
              </w:rPr>
              <w:t>5ADPFUQS</w:t>
            </w:r>
          </w:p>
        </w:tc>
      </w:tr>
      <w:tr>
        <w:trPr>
          <w:trHeight w:val="968" w:hRule="atLeast"/>
        </w:trPr>
        <w:tc>
          <w:tcPr>
            <w:tcW w:w="637" w:type="dxa"/>
            <w:tcBorders>
              <w:top w:val="single" w:sz="4" w:space="0" w:color="000000"/>
              <w:bottom w:val="single" w:sz="4" w:space="0" w:color="000000"/>
              <w:right w:val="single" w:sz="4" w:space="0" w:color="000000"/>
            </w:tcBorders>
          </w:tcPr>
          <w:p>
            <w:pPr>
              <w:pStyle w:val="TableParagraph"/>
              <w:spacing w:before="2"/>
              <w:rPr>
                <w:rFonts w:ascii="黑体"/>
                <w:sz w:val="27"/>
              </w:rPr>
            </w:pPr>
          </w:p>
          <w:p>
            <w:pPr>
              <w:pStyle w:val="TableParagraph"/>
              <w:ind w:left="87" w:right="74"/>
              <w:jc w:val="center"/>
              <w:rPr>
                <w:sz w:val="21"/>
              </w:rPr>
            </w:pPr>
            <w:r>
              <w:rPr>
                <w:sz w:val="21"/>
              </w:rPr>
              <w:t>4.2</w:t>
            </w:r>
          </w:p>
        </w:tc>
        <w:tc>
          <w:tcPr>
            <w:tcW w:w="1097" w:type="dxa"/>
            <w:tcBorders>
              <w:top w:val="single" w:sz="4" w:space="0" w:color="000000"/>
              <w:left w:val="single" w:sz="4" w:space="0" w:color="000000"/>
              <w:bottom w:val="single" w:sz="4" w:space="0" w:color="000000"/>
              <w:right w:val="single" w:sz="4" w:space="0" w:color="000000"/>
            </w:tcBorders>
          </w:tcPr>
          <w:p>
            <w:pPr>
              <w:pStyle w:val="TableParagraph"/>
              <w:spacing w:before="12"/>
              <w:rPr>
                <w:rFonts w:ascii="黑体"/>
                <w:sz w:val="14"/>
              </w:rPr>
            </w:pPr>
          </w:p>
          <w:p>
            <w:pPr>
              <w:pStyle w:val="TableParagraph"/>
              <w:spacing w:line="278" w:lineRule="auto"/>
              <w:ind w:left="238" w:right="114" w:hanging="106"/>
              <w:rPr>
                <w:sz w:val="21"/>
              </w:rPr>
            </w:pPr>
            <w:r>
              <w:rPr>
                <w:sz w:val="21"/>
              </w:rPr>
              <w:t>泡沫比例混合器</w:t>
            </w:r>
          </w:p>
        </w:tc>
        <w:tc>
          <w:tcPr>
            <w:tcW w:w="1718" w:type="dxa"/>
            <w:tcBorders>
              <w:top w:val="single" w:sz="4" w:space="0" w:color="000000"/>
              <w:left w:val="single" w:sz="4" w:space="0" w:color="000000"/>
              <w:bottom w:val="single" w:sz="4" w:space="0" w:color="000000"/>
              <w:right w:val="single" w:sz="4" w:space="0" w:color="000000"/>
            </w:tcBorders>
          </w:tcPr>
          <w:p>
            <w:pPr>
              <w:pStyle w:val="TableParagraph"/>
              <w:numPr>
                <w:ilvl w:val="0"/>
                <w:numId w:val="365"/>
              </w:numPr>
              <w:tabs>
                <w:tab w:pos="313" w:val="left" w:leader="none"/>
              </w:tabs>
              <w:spacing w:line="240" w:lineRule="auto" w:before="31" w:after="0"/>
              <w:ind w:left="312" w:right="0" w:hanging="212"/>
              <w:jc w:val="left"/>
              <w:rPr>
                <w:sz w:val="21"/>
              </w:rPr>
            </w:pPr>
            <w:r>
              <w:rPr>
                <w:sz w:val="21"/>
              </w:rPr>
              <w:t>类型</w:t>
            </w:r>
          </w:p>
          <w:p>
            <w:pPr>
              <w:pStyle w:val="TableParagraph"/>
              <w:numPr>
                <w:ilvl w:val="0"/>
                <w:numId w:val="365"/>
              </w:numPr>
              <w:tabs>
                <w:tab w:pos="313" w:val="left" w:leader="none"/>
              </w:tabs>
              <w:spacing w:line="240" w:lineRule="auto" w:before="55" w:after="0"/>
              <w:ind w:left="312" w:right="0" w:hanging="212"/>
              <w:jc w:val="left"/>
              <w:rPr>
                <w:sz w:val="21"/>
              </w:rPr>
            </w:pPr>
            <w:r>
              <w:rPr>
                <w:sz w:val="21"/>
              </w:rPr>
              <w:t>型号规格</w:t>
            </w:r>
          </w:p>
          <w:p>
            <w:pPr>
              <w:pStyle w:val="TableParagraph"/>
              <w:numPr>
                <w:ilvl w:val="0"/>
                <w:numId w:val="365"/>
              </w:numPr>
              <w:tabs>
                <w:tab w:pos="313" w:val="left" w:leader="none"/>
              </w:tabs>
              <w:spacing w:line="240" w:lineRule="auto" w:before="55" w:after="0"/>
              <w:ind w:left="312" w:right="0" w:hanging="212"/>
              <w:jc w:val="left"/>
              <w:rPr>
                <w:sz w:val="21"/>
              </w:rPr>
            </w:pPr>
            <w:r>
              <w:rPr>
                <w:sz w:val="21"/>
              </w:rPr>
              <w:t>材质</w:t>
            </w:r>
          </w:p>
        </w:tc>
        <w:tc>
          <w:tcPr>
            <w:tcW w:w="755" w:type="dxa"/>
            <w:tcBorders>
              <w:top w:val="single" w:sz="4" w:space="0" w:color="000000"/>
              <w:left w:val="single" w:sz="4" w:space="0" w:color="000000"/>
              <w:bottom w:val="single" w:sz="4" w:space="0" w:color="000000"/>
              <w:right w:val="single" w:sz="4" w:space="0" w:color="000000"/>
            </w:tcBorders>
          </w:tcPr>
          <w:p>
            <w:pPr>
              <w:pStyle w:val="TableParagraph"/>
              <w:spacing w:before="2"/>
              <w:rPr>
                <w:rFonts w:ascii="黑体"/>
                <w:sz w:val="27"/>
              </w:rPr>
            </w:pPr>
          </w:p>
          <w:p>
            <w:pPr>
              <w:pStyle w:val="TableParagraph"/>
              <w:ind w:left="18"/>
              <w:jc w:val="center"/>
              <w:rPr>
                <w:sz w:val="21"/>
              </w:rPr>
            </w:pPr>
            <w:r>
              <w:rPr>
                <w:w w:val="99"/>
                <w:sz w:val="21"/>
              </w:rPr>
              <w:t>台</w:t>
            </w:r>
          </w:p>
        </w:tc>
        <w:tc>
          <w:tcPr>
            <w:tcW w:w="49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62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55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776" w:type="dxa"/>
            <w:tcBorders>
              <w:top w:val="single" w:sz="4" w:space="0" w:color="000000"/>
              <w:left w:val="single" w:sz="4" w:space="0" w:color="000000"/>
              <w:bottom w:val="single" w:sz="4" w:space="0" w:color="000000"/>
              <w:right w:val="single" w:sz="4" w:space="0" w:color="000000"/>
            </w:tcBorders>
          </w:tcPr>
          <w:p>
            <w:pPr>
              <w:pStyle w:val="TableParagraph"/>
              <w:spacing w:before="2"/>
              <w:rPr>
                <w:rFonts w:ascii="黑体"/>
                <w:sz w:val="27"/>
              </w:rPr>
            </w:pPr>
          </w:p>
          <w:p>
            <w:pPr>
              <w:pStyle w:val="TableParagraph"/>
              <w:ind w:right="111"/>
              <w:jc w:val="right"/>
              <w:rPr>
                <w:sz w:val="21"/>
              </w:rPr>
            </w:pPr>
            <w:r>
              <w:rPr>
                <w:w w:val="95"/>
                <w:sz w:val="21"/>
              </w:rPr>
              <w:t>元/台</w:t>
            </w: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before="12"/>
              <w:rPr>
                <w:rFonts w:ascii="黑体"/>
                <w:sz w:val="26"/>
              </w:rPr>
            </w:pPr>
          </w:p>
          <w:p>
            <w:pPr>
              <w:pStyle w:val="TableParagraph"/>
              <w:ind w:left="60"/>
              <w:rPr>
                <w:sz w:val="22"/>
              </w:rPr>
            </w:pPr>
            <w:r>
              <w:rPr>
                <w:sz w:val="22"/>
              </w:rPr>
              <w:t>5AQPHHQS</w:t>
            </w:r>
          </w:p>
        </w:tc>
        <w:tc>
          <w:tcPr>
            <w:tcW w:w="995" w:type="dxa"/>
            <w:tcBorders>
              <w:top w:val="single" w:sz="4" w:space="0" w:color="000000"/>
              <w:left w:val="single" w:sz="4" w:space="0" w:color="000000"/>
              <w:bottom w:val="single" w:sz="4" w:space="0" w:color="000000"/>
            </w:tcBorders>
          </w:tcPr>
          <w:p>
            <w:pPr>
              <w:pStyle w:val="TableParagraph"/>
              <w:spacing w:before="12"/>
              <w:rPr>
                <w:rFonts w:ascii="黑体"/>
                <w:sz w:val="26"/>
              </w:rPr>
            </w:pPr>
          </w:p>
          <w:p>
            <w:pPr>
              <w:pStyle w:val="TableParagraph"/>
              <w:ind w:right="35"/>
              <w:jc w:val="right"/>
              <w:rPr>
                <w:sz w:val="22"/>
              </w:rPr>
            </w:pPr>
            <w:r>
              <w:rPr>
                <w:sz w:val="22"/>
              </w:rPr>
              <w:t>5ADPHHQS</w:t>
            </w:r>
          </w:p>
        </w:tc>
      </w:tr>
      <w:tr>
        <w:trPr>
          <w:trHeight w:val="968" w:hRule="atLeast"/>
        </w:trPr>
        <w:tc>
          <w:tcPr>
            <w:tcW w:w="637" w:type="dxa"/>
            <w:tcBorders>
              <w:top w:val="single" w:sz="4" w:space="0" w:color="000000"/>
              <w:bottom w:val="single" w:sz="4" w:space="0" w:color="000000"/>
              <w:right w:val="single" w:sz="4" w:space="0" w:color="000000"/>
            </w:tcBorders>
          </w:tcPr>
          <w:p>
            <w:pPr>
              <w:pStyle w:val="TableParagraph"/>
              <w:spacing w:before="2"/>
              <w:rPr>
                <w:rFonts w:ascii="黑体"/>
                <w:sz w:val="27"/>
              </w:rPr>
            </w:pPr>
          </w:p>
          <w:p>
            <w:pPr>
              <w:pStyle w:val="TableParagraph"/>
              <w:ind w:left="87" w:right="74"/>
              <w:jc w:val="center"/>
              <w:rPr>
                <w:sz w:val="21"/>
              </w:rPr>
            </w:pPr>
            <w:r>
              <w:rPr>
                <w:sz w:val="21"/>
              </w:rPr>
              <w:t>4.3</w:t>
            </w:r>
          </w:p>
        </w:tc>
        <w:tc>
          <w:tcPr>
            <w:tcW w:w="1097"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15"/>
              </w:rPr>
            </w:pPr>
          </w:p>
          <w:p>
            <w:pPr>
              <w:pStyle w:val="TableParagraph"/>
              <w:spacing w:line="278" w:lineRule="auto"/>
              <w:ind w:left="447" w:right="114" w:hanging="315"/>
              <w:rPr>
                <w:sz w:val="21"/>
              </w:rPr>
            </w:pPr>
            <w:r>
              <w:rPr>
                <w:sz w:val="21"/>
              </w:rPr>
              <w:t>泡沫液储罐</w:t>
            </w:r>
          </w:p>
        </w:tc>
        <w:tc>
          <w:tcPr>
            <w:tcW w:w="1718" w:type="dxa"/>
            <w:tcBorders>
              <w:top w:val="single" w:sz="4" w:space="0" w:color="000000"/>
              <w:left w:val="single" w:sz="4" w:space="0" w:color="000000"/>
              <w:bottom w:val="single" w:sz="4" w:space="0" w:color="000000"/>
              <w:right w:val="single" w:sz="4" w:space="0" w:color="000000"/>
            </w:tcBorders>
          </w:tcPr>
          <w:p>
            <w:pPr>
              <w:pStyle w:val="TableParagraph"/>
              <w:numPr>
                <w:ilvl w:val="0"/>
                <w:numId w:val="366"/>
              </w:numPr>
              <w:tabs>
                <w:tab w:pos="313" w:val="left" w:leader="none"/>
              </w:tabs>
              <w:spacing w:line="240" w:lineRule="auto" w:before="31" w:after="0"/>
              <w:ind w:left="312" w:right="0" w:hanging="212"/>
              <w:jc w:val="left"/>
              <w:rPr>
                <w:sz w:val="21"/>
              </w:rPr>
            </w:pPr>
            <w:r>
              <w:rPr>
                <w:sz w:val="21"/>
              </w:rPr>
              <w:t>类型</w:t>
            </w:r>
          </w:p>
          <w:p>
            <w:pPr>
              <w:pStyle w:val="TableParagraph"/>
              <w:numPr>
                <w:ilvl w:val="0"/>
                <w:numId w:val="366"/>
              </w:numPr>
              <w:tabs>
                <w:tab w:pos="313" w:val="left" w:leader="none"/>
              </w:tabs>
              <w:spacing w:line="240" w:lineRule="auto" w:before="55" w:after="0"/>
              <w:ind w:left="312" w:right="0" w:hanging="212"/>
              <w:jc w:val="left"/>
              <w:rPr>
                <w:sz w:val="21"/>
              </w:rPr>
            </w:pPr>
            <w:r>
              <w:rPr>
                <w:sz w:val="21"/>
              </w:rPr>
              <w:t>型号规格</w:t>
            </w:r>
          </w:p>
          <w:p>
            <w:pPr>
              <w:pStyle w:val="TableParagraph"/>
              <w:numPr>
                <w:ilvl w:val="0"/>
                <w:numId w:val="366"/>
              </w:numPr>
              <w:tabs>
                <w:tab w:pos="313" w:val="left" w:leader="none"/>
              </w:tabs>
              <w:spacing w:line="240" w:lineRule="auto" w:before="53" w:after="0"/>
              <w:ind w:left="312" w:right="0" w:hanging="212"/>
              <w:jc w:val="left"/>
              <w:rPr>
                <w:sz w:val="21"/>
              </w:rPr>
            </w:pPr>
            <w:r>
              <w:rPr>
                <w:sz w:val="21"/>
              </w:rPr>
              <w:t>材质</w:t>
            </w:r>
          </w:p>
        </w:tc>
        <w:tc>
          <w:tcPr>
            <w:tcW w:w="755" w:type="dxa"/>
            <w:tcBorders>
              <w:top w:val="single" w:sz="4" w:space="0" w:color="000000"/>
              <w:left w:val="single" w:sz="4" w:space="0" w:color="000000"/>
              <w:bottom w:val="single" w:sz="4" w:space="0" w:color="000000"/>
              <w:right w:val="single" w:sz="4" w:space="0" w:color="000000"/>
            </w:tcBorders>
          </w:tcPr>
          <w:p>
            <w:pPr>
              <w:pStyle w:val="TableParagraph"/>
              <w:spacing w:before="2"/>
              <w:rPr>
                <w:rFonts w:ascii="黑体"/>
                <w:sz w:val="27"/>
              </w:rPr>
            </w:pPr>
          </w:p>
          <w:p>
            <w:pPr>
              <w:pStyle w:val="TableParagraph"/>
              <w:ind w:left="18"/>
              <w:jc w:val="center"/>
              <w:rPr>
                <w:sz w:val="21"/>
              </w:rPr>
            </w:pPr>
            <w:r>
              <w:rPr>
                <w:w w:val="99"/>
                <w:sz w:val="21"/>
              </w:rPr>
              <w:t>台</w:t>
            </w:r>
          </w:p>
        </w:tc>
        <w:tc>
          <w:tcPr>
            <w:tcW w:w="49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62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55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776" w:type="dxa"/>
            <w:tcBorders>
              <w:top w:val="single" w:sz="4" w:space="0" w:color="000000"/>
              <w:left w:val="single" w:sz="4" w:space="0" w:color="000000"/>
              <w:bottom w:val="single" w:sz="4" w:space="0" w:color="000000"/>
              <w:right w:val="single" w:sz="4" w:space="0" w:color="000000"/>
            </w:tcBorders>
          </w:tcPr>
          <w:p>
            <w:pPr>
              <w:pStyle w:val="TableParagraph"/>
              <w:spacing w:before="2"/>
              <w:rPr>
                <w:rFonts w:ascii="黑体"/>
                <w:sz w:val="27"/>
              </w:rPr>
            </w:pPr>
          </w:p>
          <w:p>
            <w:pPr>
              <w:pStyle w:val="TableParagraph"/>
              <w:ind w:right="111"/>
              <w:jc w:val="right"/>
              <w:rPr>
                <w:sz w:val="21"/>
              </w:rPr>
            </w:pPr>
            <w:r>
              <w:rPr>
                <w:w w:val="95"/>
                <w:sz w:val="21"/>
              </w:rPr>
              <w:t>元/台</w:t>
            </w: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before="9"/>
              <w:rPr>
                <w:rFonts w:ascii="黑体"/>
                <w:sz w:val="26"/>
              </w:rPr>
            </w:pPr>
          </w:p>
          <w:p>
            <w:pPr>
              <w:pStyle w:val="TableParagraph"/>
              <w:spacing w:before="1"/>
              <w:ind w:left="60"/>
              <w:rPr>
                <w:sz w:val="22"/>
              </w:rPr>
            </w:pPr>
            <w:r>
              <w:rPr>
                <w:sz w:val="22"/>
              </w:rPr>
              <w:t>5AQPMIGS</w:t>
            </w:r>
          </w:p>
        </w:tc>
        <w:tc>
          <w:tcPr>
            <w:tcW w:w="995" w:type="dxa"/>
            <w:tcBorders>
              <w:top w:val="single" w:sz="4" w:space="0" w:color="000000"/>
              <w:left w:val="single" w:sz="4" w:space="0" w:color="000000"/>
              <w:bottom w:val="single" w:sz="4" w:space="0" w:color="000000"/>
            </w:tcBorders>
          </w:tcPr>
          <w:p>
            <w:pPr>
              <w:pStyle w:val="TableParagraph"/>
              <w:spacing w:before="9"/>
              <w:rPr>
                <w:rFonts w:ascii="黑体"/>
                <w:sz w:val="26"/>
              </w:rPr>
            </w:pPr>
          </w:p>
          <w:p>
            <w:pPr>
              <w:pStyle w:val="TableParagraph"/>
              <w:spacing w:before="1"/>
              <w:ind w:right="35"/>
              <w:jc w:val="right"/>
              <w:rPr>
                <w:sz w:val="22"/>
              </w:rPr>
            </w:pPr>
            <w:r>
              <w:rPr>
                <w:sz w:val="22"/>
              </w:rPr>
              <w:t>5ADPMIGS</w:t>
            </w:r>
          </w:p>
        </w:tc>
      </w:tr>
      <w:tr>
        <w:trPr>
          <w:trHeight w:val="1603" w:hRule="atLeast"/>
        </w:trPr>
        <w:tc>
          <w:tcPr>
            <w:tcW w:w="637" w:type="dxa"/>
            <w:tcBorders>
              <w:top w:val="single" w:sz="4" w:space="0" w:color="000000"/>
              <w:bottom w:val="single" w:sz="4" w:space="0" w:color="000000"/>
              <w:right w:val="single" w:sz="4" w:space="0" w:color="000000"/>
            </w:tcBorders>
          </w:tcPr>
          <w:p>
            <w:pPr>
              <w:pStyle w:val="TableParagraph"/>
              <w:rPr>
                <w:rFonts w:ascii="黑体"/>
                <w:sz w:val="20"/>
              </w:rPr>
            </w:pPr>
          </w:p>
          <w:p>
            <w:pPr>
              <w:pStyle w:val="TableParagraph"/>
              <w:rPr>
                <w:rFonts w:ascii="黑体"/>
                <w:sz w:val="20"/>
              </w:rPr>
            </w:pPr>
          </w:p>
          <w:p>
            <w:pPr>
              <w:pStyle w:val="TableParagraph"/>
              <w:spacing w:before="155"/>
              <w:ind w:left="87" w:right="74"/>
              <w:jc w:val="center"/>
              <w:rPr>
                <w:sz w:val="21"/>
              </w:rPr>
            </w:pPr>
            <w:r>
              <w:rPr>
                <w:sz w:val="21"/>
              </w:rPr>
              <w:t>4.4</w:t>
            </w:r>
          </w:p>
        </w:tc>
        <w:tc>
          <w:tcPr>
            <w:tcW w:w="1097"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20"/>
              </w:rPr>
            </w:pPr>
          </w:p>
          <w:p>
            <w:pPr>
              <w:pStyle w:val="TableParagraph"/>
              <w:rPr>
                <w:rFonts w:ascii="黑体"/>
                <w:sz w:val="20"/>
              </w:rPr>
            </w:pPr>
          </w:p>
          <w:p>
            <w:pPr>
              <w:pStyle w:val="TableParagraph"/>
              <w:spacing w:before="155"/>
              <w:ind w:right="325"/>
              <w:jc w:val="right"/>
              <w:rPr>
                <w:sz w:val="21"/>
              </w:rPr>
            </w:pPr>
            <w:r>
              <w:rPr>
                <w:w w:val="95"/>
                <w:sz w:val="21"/>
              </w:rPr>
              <w:t>管道</w:t>
            </w:r>
          </w:p>
        </w:tc>
        <w:tc>
          <w:tcPr>
            <w:tcW w:w="1718" w:type="dxa"/>
            <w:tcBorders>
              <w:top w:val="single" w:sz="4" w:space="0" w:color="000000"/>
              <w:left w:val="single" w:sz="4" w:space="0" w:color="000000"/>
              <w:bottom w:val="single" w:sz="4" w:space="0" w:color="000000"/>
              <w:right w:val="single" w:sz="4" w:space="0" w:color="000000"/>
            </w:tcBorders>
          </w:tcPr>
          <w:p>
            <w:pPr>
              <w:pStyle w:val="TableParagraph"/>
              <w:numPr>
                <w:ilvl w:val="0"/>
                <w:numId w:val="367"/>
              </w:numPr>
              <w:tabs>
                <w:tab w:pos="313" w:val="left" w:leader="none"/>
              </w:tabs>
              <w:spacing w:line="240" w:lineRule="auto" w:before="31" w:after="0"/>
              <w:ind w:left="312" w:right="0" w:hanging="212"/>
              <w:jc w:val="left"/>
              <w:rPr>
                <w:sz w:val="21"/>
              </w:rPr>
            </w:pPr>
            <w:r>
              <w:rPr>
                <w:spacing w:val="-1"/>
                <w:w w:val="95"/>
                <w:sz w:val="21"/>
              </w:rPr>
              <w:t>材质</w:t>
            </w:r>
          </w:p>
          <w:p>
            <w:pPr>
              <w:pStyle w:val="TableParagraph"/>
              <w:numPr>
                <w:ilvl w:val="0"/>
                <w:numId w:val="367"/>
              </w:numPr>
              <w:tabs>
                <w:tab w:pos="313" w:val="left" w:leader="none"/>
              </w:tabs>
              <w:spacing w:line="240" w:lineRule="auto" w:before="55" w:after="0"/>
              <w:ind w:left="312" w:right="0" w:hanging="212"/>
              <w:jc w:val="left"/>
              <w:rPr>
                <w:sz w:val="21"/>
              </w:rPr>
            </w:pPr>
            <w:r>
              <w:rPr>
                <w:spacing w:val="-1"/>
                <w:w w:val="95"/>
                <w:sz w:val="21"/>
              </w:rPr>
              <w:t>规格</w:t>
            </w:r>
          </w:p>
          <w:p>
            <w:pPr>
              <w:pStyle w:val="TableParagraph"/>
              <w:numPr>
                <w:ilvl w:val="0"/>
                <w:numId w:val="367"/>
              </w:numPr>
              <w:tabs>
                <w:tab w:pos="313" w:val="left" w:leader="none"/>
              </w:tabs>
              <w:spacing w:line="240" w:lineRule="auto" w:before="53" w:after="0"/>
              <w:ind w:left="312" w:right="0" w:hanging="212"/>
              <w:jc w:val="left"/>
              <w:rPr>
                <w:sz w:val="21"/>
              </w:rPr>
            </w:pPr>
            <w:r>
              <w:rPr>
                <w:sz w:val="21"/>
              </w:rPr>
              <w:t>连接方式</w:t>
            </w:r>
          </w:p>
          <w:p>
            <w:pPr>
              <w:pStyle w:val="TableParagraph"/>
              <w:numPr>
                <w:ilvl w:val="0"/>
                <w:numId w:val="367"/>
              </w:numPr>
              <w:tabs>
                <w:tab w:pos="325" w:val="left" w:leader="none"/>
              </w:tabs>
              <w:spacing w:line="310" w:lineRule="atLeast" w:before="14" w:after="0"/>
              <w:ind w:left="101" w:right="44" w:firstLine="0"/>
              <w:jc w:val="left"/>
              <w:rPr>
                <w:sz w:val="21"/>
              </w:rPr>
            </w:pPr>
            <w:r>
              <w:rPr>
                <w:spacing w:val="10"/>
                <w:sz w:val="21"/>
              </w:rPr>
              <w:t>防腐及标识要</w:t>
            </w:r>
            <w:r>
              <w:rPr>
                <w:sz w:val="21"/>
              </w:rPr>
              <w:t>求</w:t>
            </w:r>
          </w:p>
        </w:tc>
        <w:tc>
          <w:tcPr>
            <w:tcW w:w="755"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20"/>
              </w:rPr>
            </w:pPr>
          </w:p>
          <w:p>
            <w:pPr>
              <w:pStyle w:val="TableParagraph"/>
              <w:rPr>
                <w:rFonts w:ascii="黑体"/>
                <w:sz w:val="20"/>
              </w:rPr>
            </w:pPr>
          </w:p>
          <w:p>
            <w:pPr>
              <w:pStyle w:val="TableParagraph"/>
              <w:spacing w:before="155"/>
              <w:ind w:left="19"/>
              <w:jc w:val="center"/>
              <w:rPr>
                <w:sz w:val="21"/>
              </w:rPr>
            </w:pPr>
            <w:r>
              <w:rPr>
                <w:w w:val="99"/>
                <w:sz w:val="21"/>
              </w:rPr>
              <w:t>m</w:t>
            </w:r>
          </w:p>
        </w:tc>
        <w:tc>
          <w:tcPr>
            <w:tcW w:w="49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62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55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776"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20"/>
              </w:rPr>
            </w:pPr>
          </w:p>
          <w:p>
            <w:pPr>
              <w:pStyle w:val="TableParagraph"/>
              <w:rPr>
                <w:rFonts w:ascii="黑体"/>
                <w:sz w:val="20"/>
              </w:rPr>
            </w:pPr>
          </w:p>
          <w:p>
            <w:pPr>
              <w:pStyle w:val="TableParagraph"/>
              <w:spacing w:before="155"/>
              <w:ind w:right="160"/>
              <w:jc w:val="right"/>
              <w:rPr>
                <w:sz w:val="21"/>
              </w:rPr>
            </w:pPr>
            <w:r>
              <w:rPr>
                <w:sz w:val="21"/>
              </w:rPr>
              <w:t>元/m</w:t>
            </w:r>
          </w:p>
        </w:tc>
        <w:tc>
          <w:tcPr>
            <w:tcW w:w="995"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22"/>
              </w:rPr>
            </w:pPr>
          </w:p>
          <w:p>
            <w:pPr>
              <w:pStyle w:val="TableParagraph"/>
              <w:spacing w:before="8"/>
              <w:rPr>
                <w:rFonts w:ascii="黑体"/>
                <w:sz w:val="29"/>
              </w:rPr>
            </w:pPr>
          </w:p>
          <w:p>
            <w:pPr>
              <w:pStyle w:val="TableParagraph"/>
              <w:spacing w:before="1"/>
              <w:ind w:left="60"/>
              <w:rPr>
                <w:sz w:val="22"/>
              </w:rPr>
            </w:pPr>
            <w:r>
              <w:rPr>
                <w:sz w:val="22"/>
              </w:rPr>
              <w:t>5AQPMGDS</w:t>
            </w:r>
          </w:p>
        </w:tc>
        <w:tc>
          <w:tcPr>
            <w:tcW w:w="995" w:type="dxa"/>
            <w:tcBorders>
              <w:top w:val="single" w:sz="4" w:space="0" w:color="000000"/>
              <w:left w:val="single" w:sz="4" w:space="0" w:color="000000"/>
              <w:bottom w:val="single" w:sz="4" w:space="0" w:color="000000"/>
            </w:tcBorders>
          </w:tcPr>
          <w:p>
            <w:pPr>
              <w:pStyle w:val="TableParagraph"/>
              <w:rPr>
                <w:rFonts w:ascii="黑体"/>
                <w:sz w:val="22"/>
              </w:rPr>
            </w:pPr>
          </w:p>
          <w:p>
            <w:pPr>
              <w:pStyle w:val="TableParagraph"/>
              <w:spacing w:before="8"/>
              <w:rPr>
                <w:rFonts w:ascii="黑体"/>
                <w:sz w:val="29"/>
              </w:rPr>
            </w:pPr>
          </w:p>
          <w:p>
            <w:pPr>
              <w:pStyle w:val="TableParagraph"/>
              <w:spacing w:before="1"/>
              <w:ind w:right="35"/>
              <w:jc w:val="right"/>
              <w:rPr>
                <w:sz w:val="22"/>
              </w:rPr>
            </w:pPr>
            <w:r>
              <w:rPr>
                <w:sz w:val="22"/>
              </w:rPr>
              <w:t>5ADPMGDS</w:t>
            </w:r>
          </w:p>
        </w:tc>
      </w:tr>
      <w:tr>
        <w:trPr>
          <w:trHeight w:val="624" w:hRule="atLeast"/>
        </w:trPr>
        <w:tc>
          <w:tcPr>
            <w:tcW w:w="637" w:type="dxa"/>
            <w:tcBorders>
              <w:top w:val="single" w:sz="4" w:space="0" w:color="000000"/>
              <w:bottom w:val="single" w:sz="4" w:space="0" w:color="000000"/>
              <w:right w:val="single" w:sz="4" w:space="0" w:color="000000"/>
            </w:tcBorders>
          </w:tcPr>
          <w:p>
            <w:pPr>
              <w:pStyle w:val="TableParagraph"/>
              <w:spacing w:before="176"/>
              <w:ind w:left="13"/>
              <w:jc w:val="center"/>
              <w:rPr>
                <w:sz w:val="21"/>
              </w:rPr>
            </w:pPr>
            <w:r>
              <w:rPr>
                <w:w w:val="99"/>
                <w:sz w:val="21"/>
              </w:rPr>
              <w:t>5</w:t>
            </w:r>
          </w:p>
        </w:tc>
        <w:tc>
          <w:tcPr>
            <w:tcW w:w="1097" w:type="dxa"/>
            <w:tcBorders>
              <w:top w:val="single" w:sz="4" w:space="0" w:color="000000"/>
              <w:left w:val="single" w:sz="4" w:space="0" w:color="000000"/>
              <w:bottom w:val="single" w:sz="4" w:space="0" w:color="000000"/>
              <w:right w:val="single" w:sz="4" w:space="0" w:color="000000"/>
            </w:tcBorders>
          </w:tcPr>
          <w:p>
            <w:pPr>
              <w:pStyle w:val="TableParagraph"/>
              <w:spacing w:before="21"/>
              <w:ind w:left="132"/>
              <w:rPr>
                <w:sz w:val="21"/>
              </w:rPr>
            </w:pPr>
            <w:r>
              <w:rPr>
                <w:w w:val="95"/>
                <w:sz w:val="21"/>
              </w:rPr>
              <w:t>火灾自动</w:t>
            </w:r>
          </w:p>
          <w:p>
            <w:pPr>
              <w:pStyle w:val="TableParagraph"/>
              <w:spacing w:before="42"/>
              <w:ind w:left="132"/>
              <w:rPr>
                <w:sz w:val="21"/>
              </w:rPr>
            </w:pPr>
            <w:r>
              <w:rPr>
                <w:w w:val="95"/>
                <w:sz w:val="21"/>
              </w:rPr>
              <w:t>报警系统</w:t>
            </w:r>
          </w:p>
        </w:tc>
        <w:tc>
          <w:tcPr>
            <w:tcW w:w="171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75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49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62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55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77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99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995" w:type="dxa"/>
            <w:tcBorders>
              <w:top w:val="single" w:sz="4" w:space="0" w:color="000000"/>
              <w:left w:val="single" w:sz="4" w:space="0" w:color="000000"/>
              <w:bottom w:val="single" w:sz="4" w:space="0" w:color="000000"/>
            </w:tcBorders>
          </w:tcPr>
          <w:p>
            <w:pPr>
              <w:pStyle w:val="TableParagraph"/>
              <w:spacing w:before="171"/>
              <w:ind w:right="35"/>
              <w:jc w:val="right"/>
              <w:rPr>
                <w:sz w:val="22"/>
              </w:rPr>
            </w:pPr>
            <w:r>
              <w:rPr>
                <w:sz w:val="22"/>
              </w:rPr>
              <w:t>5AEHZBJS</w:t>
            </w:r>
          </w:p>
        </w:tc>
      </w:tr>
      <w:tr>
        <w:trPr>
          <w:trHeight w:val="966" w:hRule="atLeast"/>
        </w:trPr>
        <w:tc>
          <w:tcPr>
            <w:tcW w:w="637" w:type="dxa"/>
            <w:tcBorders>
              <w:top w:val="single" w:sz="4" w:space="0" w:color="000000"/>
              <w:bottom w:val="single" w:sz="4" w:space="0" w:color="000000"/>
              <w:right w:val="single" w:sz="4" w:space="0" w:color="000000"/>
            </w:tcBorders>
          </w:tcPr>
          <w:p>
            <w:pPr>
              <w:pStyle w:val="TableParagraph"/>
              <w:spacing w:before="3"/>
              <w:rPr>
                <w:rFonts w:ascii="黑体"/>
                <w:sz w:val="27"/>
              </w:rPr>
            </w:pPr>
          </w:p>
          <w:p>
            <w:pPr>
              <w:pStyle w:val="TableParagraph"/>
              <w:ind w:left="87" w:right="74"/>
              <w:jc w:val="center"/>
              <w:rPr>
                <w:sz w:val="21"/>
              </w:rPr>
            </w:pPr>
            <w:r>
              <w:rPr>
                <w:sz w:val="21"/>
              </w:rPr>
              <w:t>5.1</w:t>
            </w:r>
          </w:p>
        </w:tc>
        <w:tc>
          <w:tcPr>
            <w:tcW w:w="1097" w:type="dxa"/>
            <w:tcBorders>
              <w:top w:val="single" w:sz="4" w:space="0" w:color="000000"/>
              <w:left w:val="single" w:sz="4" w:space="0" w:color="000000"/>
              <w:bottom w:val="single" w:sz="4" w:space="0" w:color="000000"/>
              <w:right w:val="single" w:sz="4" w:space="0" w:color="000000"/>
            </w:tcBorders>
          </w:tcPr>
          <w:p>
            <w:pPr>
              <w:pStyle w:val="TableParagraph"/>
              <w:spacing w:line="278" w:lineRule="auto" w:before="37"/>
              <w:ind w:left="132" w:right="114"/>
              <w:jc w:val="center"/>
              <w:rPr>
                <w:sz w:val="21"/>
              </w:rPr>
            </w:pPr>
            <w:r>
              <w:rPr>
                <w:sz w:val="21"/>
              </w:rPr>
              <w:t>火灾报警系统控制</w:t>
            </w:r>
          </w:p>
          <w:p>
            <w:pPr>
              <w:pStyle w:val="TableParagraph"/>
              <w:spacing w:line="269" w:lineRule="exact"/>
              <w:ind w:left="60" w:right="47"/>
              <w:jc w:val="center"/>
              <w:rPr>
                <w:sz w:val="21"/>
              </w:rPr>
            </w:pPr>
            <w:r>
              <w:rPr>
                <w:sz w:val="21"/>
              </w:rPr>
              <w:t>主机</w:t>
            </w:r>
          </w:p>
        </w:tc>
        <w:tc>
          <w:tcPr>
            <w:tcW w:w="1718" w:type="dxa"/>
            <w:tcBorders>
              <w:top w:val="single" w:sz="4" w:space="0" w:color="000000"/>
              <w:left w:val="single" w:sz="4" w:space="0" w:color="000000"/>
              <w:bottom w:val="single" w:sz="4" w:space="0" w:color="000000"/>
              <w:right w:val="single" w:sz="4" w:space="0" w:color="000000"/>
            </w:tcBorders>
          </w:tcPr>
          <w:p>
            <w:pPr>
              <w:pStyle w:val="TableParagraph"/>
              <w:numPr>
                <w:ilvl w:val="0"/>
                <w:numId w:val="368"/>
              </w:numPr>
              <w:tabs>
                <w:tab w:pos="272" w:val="left" w:leader="none"/>
              </w:tabs>
              <w:spacing w:line="240" w:lineRule="auto" w:before="20" w:after="0"/>
              <w:ind w:left="271" w:right="0" w:hanging="212"/>
              <w:jc w:val="left"/>
              <w:rPr>
                <w:sz w:val="21"/>
              </w:rPr>
            </w:pPr>
            <w:r>
              <w:rPr>
                <w:sz w:val="21"/>
              </w:rPr>
              <w:t>规格、线制</w:t>
            </w:r>
          </w:p>
          <w:p>
            <w:pPr>
              <w:pStyle w:val="TableParagraph"/>
              <w:numPr>
                <w:ilvl w:val="0"/>
                <w:numId w:val="368"/>
              </w:numPr>
              <w:tabs>
                <w:tab w:pos="272" w:val="left" w:leader="none"/>
              </w:tabs>
              <w:spacing w:line="240" w:lineRule="auto" w:before="43" w:after="0"/>
              <w:ind w:left="271" w:right="0" w:hanging="212"/>
              <w:jc w:val="left"/>
              <w:rPr>
                <w:sz w:val="21"/>
              </w:rPr>
            </w:pPr>
            <w:r>
              <w:rPr>
                <w:w w:val="95"/>
                <w:sz w:val="21"/>
              </w:rPr>
              <w:t>控制回路</w:t>
            </w:r>
          </w:p>
          <w:p>
            <w:pPr>
              <w:pStyle w:val="TableParagraph"/>
              <w:numPr>
                <w:ilvl w:val="0"/>
                <w:numId w:val="368"/>
              </w:numPr>
              <w:tabs>
                <w:tab w:pos="272" w:val="left" w:leader="none"/>
              </w:tabs>
              <w:spacing w:line="240" w:lineRule="auto" w:before="43" w:after="0"/>
              <w:ind w:left="271" w:right="0" w:hanging="212"/>
              <w:jc w:val="left"/>
              <w:rPr>
                <w:sz w:val="21"/>
              </w:rPr>
            </w:pPr>
            <w:r>
              <w:rPr>
                <w:w w:val="95"/>
                <w:sz w:val="21"/>
              </w:rPr>
              <w:t>安装方式</w:t>
            </w:r>
          </w:p>
        </w:tc>
        <w:tc>
          <w:tcPr>
            <w:tcW w:w="755" w:type="dxa"/>
            <w:tcBorders>
              <w:top w:val="single" w:sz="4" w:space="0" w:color="000000"/>
              <w:left w:val="single" w:sz="4" w:space="0" w:color="000000"/>
              <w:bottom w:val="single" w:sz="4" w:space="0" w:color="000000"/>
              <w:right w:val="single" w:sz="4" w:space="0" w:color="000000"/>
            </w:tcBorders>
          </w:tcPr>
          <w:p>
            <w:pPr>
              <w:pStyle w:val="TableParagraph"/>
              <w:spacing w:before="3"/>
              <w:rPr>
                <w:rFonts w:ascii="黑体"/>
                <w:sz w:val="27"/>
              </w:rPr>
            </w:pPr>
          </w:p>
          <w:p>
            <w:pPr>
              <w:pStyle w:val="TableParagraph"/>
              <w:ind w:left="18"/>
              <w:jc w:val="center"/>
              <w:rPr>
                <w:sz w:val="21"/>
              </w:rPr>
            </w:pPr>
            <w:r>
              <w:rPr>
                <w:w w:val="99"/>
                <w:sz w:val="21"/>
              </w:rPr>
              <w:t>台</w:t>
            </w:r>
          </w:p>
        </w:tc>
        <w:tc>
          <w:tcPr>
            <w:tcW w:w="49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62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55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776" w:type="dxa"/>
            <w:tcBorders>
              <w:top w:val="single" w:sz="4" w:space="0" w:color="000000"/>
              <w:left w:val="single" w:sz="4" w:space="0" w:color="000000"/>
              <w:bottom w:val="single" w:sz="4" w:space="0" w:color="000000"/>
              <w:right w:val="single" w:sz="4" w:space="0" w:color="000000"/>
            </w:tcBorders>
          </w:tcPr>
          <w:p>
            <w:pPr>
              <w:pStyle w:val="TableParagraph"/>
              <w:spacing w:before="3"/>
              <w:rPr>
                <w:rFonts w:ascii="黑体"/>
                <w:sz w:val="27"/>
              </w:rPr>
            </w:pPr>
          </w:p>
          <w:p>
            <w:pPr>
              <w:pStyle w:val="TableParagraph"/>
              <w:ind w:right="111"/>
              <w:jc w:val="right"/>
              <w:rPr>
                <w:sz w:val="21"/>
              </w:rPr>
            </w:pPr>
            <w:r>
              <w:rPr>
                <w:w w:val="95"/>
                <w:sz w:val="21"/>
              </w:rPr>
              <w:t>元/台</w:t>
            </w: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before="10"/>
              <w:rPr>
                <w:rFonts w:ascii="黑体"/>
                <w:sz w:val="26"/>
              </w:rPr>
            </w:pPr>
          </w:p>
          <w:p>
            <w:pPr>
              <w:pStyle w:val="TableParagraph"/>
              <w:spacing w:before="1"/>
              <w:ind w:left="60"/>
              <w:rPr>
                <w:sz w:val="22"/>
              </w:rPr>
            </w:pPr>
            <w:r>
              <w:rPr>
                <w:sz w:val="22"/>
              </w:rPr>
              <w:t>5AQHJVJS</w:t>
            </w:r>
          </w:p>
        </w:tc>
        <w:tc>
          <w:tcPr>
            <w:tcW w:w="995" w:type="dxa"/>
            <w:tcBorders>
              <w:top w:val="single" w:sz="4" w:space="0" w:color="000000"/>
              <w:left w:val="single" w:sz="4" w:space="0" w:color="000000"/>
              <w:bottom w:val="single" w:sz="4" w:space="0" w:color="000000"/>
            </w:tcBorders>
          </w:tcPr>
          <w:p>
            <w:pPr>
              <w:pStyle w:val="TableParagraph"/>
              <w:spacing w:before="10"/>
              <w:rPr>
                <w:rFonts w:ascii="黑体"/>
                <w:sz w:val="26"/>
              </w:rPr>
            </w:pPr>
          </w:p>
          <w:p>
            <w:pPr>
              <w:pStyle w:val="TableParagraph"/>
              <w:spacing w:before="1"/>
              <w:ind w:right="35"/>
              <w:jc w:val="right"/>
              <w:rPr>
                <w:sz w:val="22"/>
              </w:rPr>
            </w:pPr>
            <w:r>
              <w:rPr>
                <w:sz w:val="22"/>
              </w:rPr>
              <w:t>5ADHJVJS</w:t>
            </w:r>
          </w:p>
        </w:tc>
      </w:tr>
      <w:tr>
        <w:trPr>
          <w:trHeight w:val="624" w:hRule="atLeast"/>
        </w:trPr>
        <w:tc>
          <w:tcPr>
            <w:tcW w:w="637" w:type="dxa"/>
            <w:tcBorders>
              <w:top w:val="single" w:sz="4" w:space="0" w:color="000000"/>
              <w:bottom w:val="single" w:sz="4" w:space="0" w:color="000000"/>
              <w:right w:val="single" w:sz="4" w:space="0" w:color="000000"/>
            </w:tcBorders>
          </w:tcPr>
          <w:p>
            <w:pPr>
              <w:pStyle w:val="TableParagraph"/>
              <w:spacing w:before="176"/>
              <w:ind w:left="87" w:right="74"/>
              <w:jc w:val="center"/>
              <w:rPr>
                <w:sz w:val="21"/>
              </w:rPr>
            </w:pPr>
            <w:r>
              <w:rPr>
                <w:sz w:val="21"/>
              </w:rPr>
              <w:t>5.2</w:t>
            </w:r>
          </w:p>
        </w:tc>
        <w:tc>
          <w:tcPr>
            <w:tcW w:w="1097" w:type="dxa"/>
            <w:tcBorders>
              <w:top w:val="single" w:sz="4" w:space="0" w:color="000000"/>
              <w:left w:val="single" w:sz="4" w:space="0" w:color="000000"/>
              <w:bottom w:val="single" w:sz="4" w:space="0" w:color="000000"/>
              <w:right w:val="single" w:sz="4" w:space="0" w:color="000000"/>
            </w:tcBorders>
          </w:tcPr>
          <w:p>
            <w:pPr>
              <w:pStyle w:val="TableParagraph"/>
              <w:spacing w:before="20"/>
              <w:ind w:left="60" w:right="44"/>
              <w:jc w:val="center"/>
              <w:rPr>
                <w:sz w:val="21"/>
              </w:rPr>
            </w:pPr>
            <w:r>
              <w:rPr>
                <w:sz w:val="21"/>
              </w:rPr>
              <w:t>点型探测</w:t>
            </w:r>
          </w:p>
          <w:p>
            <w:pPr>
              <w:pStyle w:val="TableParagraph"/>
              <w:spacing w:before="43"/>
              <w:ind w:left="16"/>
              <w:jc w:val="center"/>
              <w:rPr>
                <w:sz w:val="21"/>
              </w:rPr>
            </w:pPr>
            <w:r>
              <w:rPr>
                <w:w w:val="99"/>
                <w:sz w:val="21"/>
              </w:rPr>
              <w:t>器</w:t>
            </w:r>
          </w:p>
        </w:tc>
        <w:tc>
          <w:tcPr>
            <w:tcW w:w="1718" w:type="dxa"/>
            <w:tcBorders>
              <w:top w:val="single" w:sz="4" w:space="0" w:color="000000"/>
              <w:left w:val="single" w:sz="4" w:space="0" w:color="000000"/>
              <w:bottom w:val="single" w:sz="4" w:space="0" w:color="000000"/>
              <w:right w:val="single" w:sz="4" w:space="0" w:color="000000"/>
            </w:tcBorders>
          </w:tcPr>
          <w:p>
            <w:pPr>
              <w:pStyle w:val="TableParagraph"/>
              <w:numPr>
                <w:ilvl w:val="0"/>
                <w:numId w:val="369"/>
              </w:numPr>
              <w:tabs>
                <w:tab w:pos="272" w:val="left" w:leader="none"/>
              </w:tabs>
              <w:spacing w:line="240" w:lineRule="auto" w:before="20" w:after="0"/>
              <w:ind w:left="271" w:right="0" w:hanging="212"/>
              <w:jc w:val="left"/>
              <w:rPr>
                <w:sz w:val="21"/>
              </w:rPr>
            </w:pPr>
            <w:r>
              <w:rPr>
                <w:spacing w:val="-1"/>
                <w:w w:val="95"/>
                <w:sz w:val="21"/>
              </w:rPr>
              <w:t>名称</w:t>
            </w:r>
          </w:p>
          <w:p>
            <w:pPr>
              <w:pStyle w:val="TableParagraph"/>
              <w:numPr>
                <w:ilvl w:val="0"/>
                <w:numId w:val="369"/>
              </w:numPr>
              <w:tabs>
                <w:tab w:pos="272" w:val="left" w:leader="none"/>
              </w:tabs>
              <w:spacing w:line="240" w:lineRule="auto" w:before="43" w:after="0"/>
              <w:ind w:left="271" w:right="0" w:hanging="212"/>
              <w:jc w:val="left"/>
              <w:rPr>
                <w:sz w:val="21"/>
              </w:rPr>
            </w:pPr>
            <w:r>
              <w:rPr>
                <w:spacing w:val="-1"/>
                <w:w w:val="95"/>
                <w:sz w:val="21"/>
              </w:rPr>
              <w:t>型号</w:t>
            </w:r>
          </w:p>
        </w:tc>
        <w:tc>
          <w:tcPr>
            <w:tcW w:w="755" w:type="dxa"/>
            <w:tcBorders>
              <w:top w:val="single" w:sz="4" w:space="0" w:color="000000"/>
              <w:left w:val="single" w:sz="4" w:space="0" w:color="000000"/>
              <w:bottom w:val="single" w:sz="4" w:space="0" w:color="000000"/>
              <w:right w:val="single" w:sz="4" w:space="0" w:color="000000"/>
            </w:tcBorders>
          </w:tcPr>
          <w:p>
            <w:pPr>
              <w:pStyle w:val="TableParagraph"/>
              <w:spacing w:before="176"/>
              <w:ind w:left="18"/>
              <w:jc w:val="center"/>
              <w:rPr>
                <w:sz w:val="21"/>
              </w:rPr>
            </w:pPr>
            <w:r>
              <w:rPr>
                <w:w w:val="99"/>
                <w:sz w:val="21"/>
              </w:rPr>
              <w:t>个</w:t>
            </w:r>
          </w:p>
        </w:tc>
        <w:tc>
          <w:tcPr>
            <w:tcW w:w="49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62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55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776" w:type="dxa"/>
            <w:tcBorders>
              <w:top w:val="single" w:sz="4" w:space="0" w:color="000000"/>
              <w:left w:val="single" w:sz="4" w:space="0" w:color="000000"/>
              <w:bottom w:val="single" w:sz="4" w:space="0" w:color="000000"/>
              <w:right w:val="single" w:sz="4" w:space="0" w:color="000000"/>
            </w:tcBorders>
          </w:tcPr>
          <w:p>
            <w:pPr>
              <w:pStyle w:val="TableParagraph"/>
              <w:spacing w:before="176"/>
              <w:ind w:right="111"/>
              <w:jc w:val="right"/>
              <w:rPr>
                <w:sz w:val="21"/>
              </w:rPr>
            </w:pPr>
            <w:r>
              <w:rPr>
                <w:w w:val="95"/>
                <w:sz w:val="21"/>
              </w:rPr>
              <w:t>元/个</w:t>
            </w: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before="171"/>
              <w:ind w:left="60"/>
              <w:rPr>
                <w:sz w:val="22"/>
              </w:rPr>
            </w:pPr>
            <w:r>
              <w:rPr>
                <w:sz w:val="22"/>
              </w:rPr>
              <w:t>5AQHJTCS</w:t>
            </w:r>
          </w:p>
        </w:tc>
        <w:tc>
          <w:tcPr>
            <w:tcW w:w="995" w:type="dxa"/>
            <w:tcBorders>
              <w:top w:val="single" w:sz="4" w:space="0" w:color="000000"/>
              <w:left w:val="single" w:sz="4" w:space="0" w:color="000000"/>
              <w:bottom w:val="single" w:sz="4" w:space="0" w:color="000000"/>
            </w:tcBorders>
          </w:tcPr>
          <w:p>
            <w:pPr>
              <w:pStyle w:val="TableParagraph"/>
              <w:spacing w:before="171"/>
              <w:ind w:right="35"/>
              <w:jc w:val="right"/>
              <w:rPr>
                <w:sz w:val="22"/>
              </w:rPr>
            </w:pPr>
            <w:r>
              <w:rPr>
                <w:sz w:val="22"/>
              </w:rPr>
              <w:t>5ADHJTCS</w:t>
            </w:r>
          </w:p>
        </w:tc>
      </w:tr>
      <w:tr>
        <w:trPr>
          <w:trHeight w:val="935" w:hRule="atLeast"/>
        </w:trPr>
        <w:tc>
          <w:tcPr>
            <w:tcW w:w="637" w:type="dxa"/>
            <w:tcBorders>
              <w:top w:val="single" w:sz="4" w:space="0" w:color="000000"/>
              <w:bottom w:val="single" w:sz="4" w:space="0" w:color="000000"/>
              <w:right w:val="single" w:sz="4" w:space="0" w:color="000000"/>
            </w:tcBorders>
          </w:tcPr>
          <w:p>
            <w:pPr>
              <w:pStyle w:val="TableParagraph"/>
              <w:spacing w:before="1"/>
              <w:rPr>
                <w:rFonts w:ascii="黑体"/>
                <w:sz w:val="26"/>
              </w:rPr>
            </w:pPr>
          </w:p>
          <w:p>
            <w:pPr>
              <w:pStyle w:val="TableParagraph"/>
              <w:ind w:left="87" w:right="74"/>
              <w:jc w:val="center"/>
              <w:rPr>
                <w:sz w:val="21"/>
              </w:rPr>
            </w:pPr>
            <w:r>
              <w:rPr>
                <w:sz w:val="21"/>
              </w:rPr>
              <w:t>5.3</w:t>
            </w:r>
          </w:p>
        </w:tc>
        <w:tc>
          <w:tcPr>
            <w:tcW w:w="1097" w:type="dxa"/>
            <w:tcBorders>
              <w:top w:val="single" w:sz="4" w:space="0" w:color="000000"/>
              <w:left w:val="single" w:sz="4" w:space="0" w:color="000000"/>
              <w:bottom w:val="single" w:sz="4" w:space="0" w:color="000000"/>
              <w:right w:val="single" w:sz="4" w:space="0" w:color="000000"/>
            </w:tcBorders>
          </w:tcPr>
          <w:p>
            <w:pPr>
              <w:pStyle w:val="TableParagraph"/>
              <w:spacing w:before="1"/>
              <w:rPr>
                <w:rFonts w:ascii="黑体"/>
                <w:sz w:val="26"/>
              </w:rPr>
            </w:pPr>
          </w:p>
          <w:p>
            <w:pPr>
              <w:pStyle w:val="TableParagraph"/>
              <w:ind w:right="325"/>
              <w:jc w:val="right"/>
              <w:rPr>
                <w:sz w:val="21"/>
              </w:rPr>
            </w:pPr>
            <w:r>
              <w:rPr>
                <w:w w:val="95"/>
                <w:sz w:val="21"/>
              </w:rPr>
              <w:t>配线</w:t>
            </w:r>
          </w:p>
        </w:tc>
        <w:tc>
          <w:tcPr>
            <w:tcW w:w="1718" w:type="dxa"/>
            <w:tcBorders>
              <w:top w:val="single" w:sz="4" w:space="0" w:color="000000"/>
              <w:left w:val="single" w:sz="4" w:space="0" w:color="000000"/>
              <w:bottom w:val="single" w:sz="4" w:space="0" w:color="000000"/>
              <w:right w:val="single" w:sz="4" w:space="0" w:color="000000"/>
            </w:tcBorders>
          </w:tcPr>
          <w:p>
            <w:pPr>
              <w:pStyle w:val="TableParagraph"/>
              <w:numPr>
                <w:ilvl w:val="0"/>
                <w:numId w:val="370"/>
              </w:numPr>
              <w:tabs>
                <w:tab w:pos="272" w:val="left" w:leader="none"/>
              </w:tabs>
              <w:spacing w:line="240" w:lineRule="auto" w:before="22" w:after="0"/>
              <w:ind w:left="271" w:right="0" w:hanging="212"/>
              <w:jc w:val="left"/>
              <w:rPr>
                <w:sz w:val="21"/>
              </w:rPr>
            </w:pPr>
            <w:r>
              <w:rPr>
                <w:sz w:val="21"/>
              </w:rPr>
              <w:t>名称</w:t>
            </w:r>
          </w:p>
          <w:p>
            <w:pPr>
              <w:pStyle w:val="TableParagraph"/>
              <w:numPr>
                <w:ilvl w:val="0"/>
                <w:numId w:val="370"/>
              </w:numPr>
              <w:tabs>
                <w:tab w:pos="272" w:val="left" w:leader="none"/>
              </w:tabs>
              <w:spacing w:line="240" w:lineRule="auto" w:before="43" w:after="0"/>
              <w:ind w:left="271" w:right="0" w:hanging="212"/>
              <w:jc w:val="left"/>
              <w:rPr>
                <w:sz w:val="21"/>
              </w:rPr>
            </w:pPr>
            <w:r>
              <w:rPr>
                <w:sz w:val="21"/>
              </w:rPr>
              <w:t>型号、规格</w:t>
            </w:r>
          </w:p>
          <w:p>
            <w:pPr>
              <w:pStyle w:val="TableParagraph"/>
              <w:numPr>
                <w:ilvl w:val="0"/>
                <w:numId w:val="370"/>
              </w:numPr>
              <w:tabs>
                <w:tab w:pos="272" w:val="left" w:leader="none"/>
              </w:tabs>
              <w:spacing w:line="240" w:lineRule="auto" w:before="43" w:after="0"/>
              <w:ind w:left="271" w:right="0" w:hanging="212"/>
              <w:jc w:val="left"/>
              <w:rPr>
                <w:sz w:val="21"/>
              </w:rPr>
            </w:pPr>
            <w:r>
              <w:rPr>
                <w:sz w:val="21"/>
              </w:rPr>
              <w:t>配线形式</w:t>
            </w:r>
          </w:p>
        </w:tc>
        <w:tc>
          <w:tcPr>
            <w:tcW w:w="755" w:type="dxa"/>
            <w:tcBorders>
              <w:top w:val="single" w:sz="4" w:space="0" w:color="000000"/>
              <w:left w:val="single" w:sz="4" w:space="0" w:color="000000"/>
              <w:bottom w:val="single" w:sz="4" w:space="0" w:color="000000"/>
              <w:right w:val="single" w:sz="4" w:space="0" w:color="000000"/>
            </w:tcBorders>
          </w:tcPr>
          <w:p>
            <w:pPr>
              <w:pStyle w:val="TableParagraph"/>
              <w:spacing w:before="1"/>
              <w:rPr>
                <w:rFonts w:ascii="黑体"/>
                <w:sz w:val="26"/>
              </w:rPr>
            </w:pPr>
          </w:p>
          <w:p>
            <w:pPr>
              <w:pStyle w:val="TableParagraph"/>
              <w:ind w:left="19"/>
              <w:jc w:val="center"/>
              <w:rPr>
                <w:sz w:val="21"/>
              </w:rPr>
            </w:pPr>
            <w:r>
              <w:rPr>
                <w:w w:val="99"/>
                <w:sz w:val="21"/>
              </w:rPr>
              <w:t>m</w:t>
            </w:r>
          </w:p>
        </w:tc>
        <w:tc>
          <w:tcPr>
            <w:tcW w:w="49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62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55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776" w:type="dxa"/>
            <w:tcBorders>
              <w:top w:val="single" w:sz="4" w:space="0" w:color="000000"/>
              <w:left w:val="single" w:sz="4" w:space="0" w:color="000000"/>
              <w:bottom w:val="single" w:sz="4" w:space="0" w:color="000000"/>
              <w:right w:val="single" w:sz="4" w:space="0" w:color="000000"/>
            </w:tcBorders>
          </w:tcPr>
          <w:p>
            <w:pPr>
              <w:pStyle w:val="TableParagraph"/>
              <w:spacing w:before="1"/>
              <w:rPr>
                <w:rFonts w:ascii="黑体"/>
                <w:sz w:val="26"/>
              </w:rPr>
            </w:pPr>
          </w:p>
          <w:p>
            <w:pPr>
              <w:pStyle w:val="TableParagraph"/>
              <w:ind w:right="160"/>
              <w:jc w:val="right"/>
              <w:rPr>
                <w:sz w:val="21"/>
              </w:rPr>
            </w:pPr>
            <w:r>
              <w:rPr>
                <w:sz w:val="21"/>
              </w:rPr>
              <w:t>元/m</w:t>
            </w: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before="8"/>
              <w:rPr>
                <w:rFonts w:ascii="黑体"/>
                <w:sz w:val="25"/>
              </w:rPr>
            </w:pPr>
          </w:p>
          <w:p>
            <w:pPr>
              <w:pStyle w:val="TableParagraph"/>
              <w:ind w:left="60"/>
              <w:rPr>
                <w:sz w:val="22"/>
              </w:rPr>
            </w:pPr>
            <w:r>
              <w:rPr>
                <w:sz w:val="22"/>
              </w:rPr>
              <w:t>5AQHJPXS</w:t>
            </w:r>
          </w:p>
        </w:tc>
        <w:tc>
          <w:tcPr>
            <w:tcW w:w="995" w:type="dxa"/>
            <w:tcBorders>
              <w:top w:val="single" w:sz="4" w:space="0" w:color="000000"/>
              <w:left w:val="single" w:sz="4" w:space="0" w:color="000000"/>
              <w:bottom w:val="single" w:sz="4" w:space="0" w:color="000000"/>
            </w:tcBorders>
          </w:tcPr>
          <w:p>
            <w:pPr>
              <w:pStyle w:val="TableParagraph"/>
              <w:spacing w:before="8"/>
              <w:rPr>
                <w:rFonts w:ascii="黑体"/>
                <w:sz w:val="25"/>
              </w:rPr>
            </w:pPr>
          </w:p>
          <w:p>
            <w:pPr>
              <w:pStyle w:val="TableParagraph"/>
              <w:ind w:right="35"/>
              <w:jc w:val="right"/>
              <w:rPr>
                <w:sz w:val="22"/>
              </w:rPr>
            </w:pPr>
            <w:r>
              <w:rPr>
                <w:sz w:val="22"/>
              </w:rPr>
              <w:t>5ADHJPXS</w:t>
            </w:r>
          </w:p>
        </w:tc>
      </w:tr>
      <w:tr>
        <w:trPr>
          <w:trHeight w:val="936" w:hRule="atLeast"/>
        </w:trPr>
        <w:tc>
          <w:tcPr>
            <w:tcW w:w="637" w:type="dxa"/>
            <w:tcBorders>
              <w:top w:val="single" w:sz="4" w:space="0" w:color="000000"/>
              <w:bottom w:val="single" w:sz="4" w:space="0" w:color="000000"/>
              <w:right w:val="single" w:sz="4" w:space="0" w:color="000000"/>
            </w:tcBorders>
          </w:tcPr>
          <w:p>
            <w:pPr>
              <w:pStyle w:val="TableParagraph"/>
              <w:rPr>
                <w:rFonts w:ascii="黑体"/>
                <w:sz w:val="26"/>
              </w:rPr>
            </w:pPr>
          </w:p>
          <w:p>
            <w:pPr>
              <w:pStyle w:val="TableParagraph"/>
              <w:ind w:left="87" w:right="74"/>
              <w:jc w:val="center"/>
              <w:rPr>
                <w:sz w:val="21"/>
              </w:rPr>
            </w:pPr>
            <w:r>
              <w:rPr>
                <w:sz w:val="21"/>
              </w:rPr>
              <w:t>5.4</w:t>
            </w:r>
          </w:p>
        </w:tc>
        <w:tc>
          <w:tcPr>
            <w:tcW w:w="1097"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26"/>
              </w:rPr>
            </w:pPr>
          </w:p>
          <w:p>
            <w:pPr>
              <w:pStyle w:val="TableParagraph"/>
              <w:ind w:right="325"/>
              <w:jc w:val="right"/>
              <w:rPr>
                <w:sz w:val="21"/>
              </w:rPr>
            </w:pPr>
            <w:r>
              <w:rPr>
                <w:w w:val="95"/>
                <w:sz w:val="21"/>
              </w:rPr>
              <w:t>配管</w:t>
            </w:r>
          </w:p>
        </w:tc>
        <w:tc>
          <w:tcPr>
            <w:tcW w:w="1718" w:type="dxa"/>
            <w:tcBorders>
              <w:top w:val="single" w:sz="4" w:space="0" w:color="000000"/>
              <w:left w:val="single" w:sz="4" w:space="0" w:color="000000"/>
              <w:bottom w:val="single" w:sz="4" w:space="0" w:color="000000"/>
              <w:right w:val="single" w:sz="4" w:space="0" w:color="000000"/>
            </w:tcBorders>
          </w:tcPr>
          <w:p>
            <w:pPr>
              <w:pStyle w:val="TableParagraph"/>
              <w:numPr>
                <w:ilvl w:val="0"/>
                <w:numId w:val="371"/>
              </w:numPr>
              <w:tabs>
                <w:tab w:pos="272" w:val="left" w:leader="none"/>
              </w:tabs>
              <w:spacing w:line="240" w:lineRule="auto" w:before="22" w:after="0"/>
              <w:ind w:left="271" w:right="0" w:hanging="212"/>
              <w:jc w:val="left"/>
              <w:rPr>
                <w:sz w:val="21"/>
              </w:rPr>
            </w:pPr>
            <w:r>
              <w:rPr>
                <w:spacing w:val="-1"/>
                <w:w w:val="95"/>
                <w:sz w:val="21"/>
              </w:rPr>
              <w:t>名称</w:t>
            </w:r>
          </w:p>
          <w:p>
            <w:pPr>
              <w:pStyle w:val="TableParagraph"/>
              <w:numPr>
                <w:ilvl w:val="0"/>
                <w:numId w:val="371"/>
              </w:numPr>
              <w:tabs>
                <w:tab w:pos="272" w:val="left" w:leader="none"/>
              </w:tabs>
              <w:spacing w:line="240" w:lineRule="auto" w:before="42" w:after="0"/>
              <w:ind w:left="271" w:right="0" w:hanging="212"/>
              <w:jc w:val="left"/>
              <w:rPr>
                <w:sz w:val="21"/>
              </w:rPr>
            </w:pPr>
            <w:r>
              <w:rPr>
                <w:spacing w:val="-1"/>
                <w:w w:val="95"/>
                <w:sz w:val="21"/>
              </w:rPr>
              <w:t>材质</w:t>
            </w:r>
          </w:p>
          <w:p>
            <w:pPr>
              <w:pStyle w:val="TableParagraph"/>
              <w:numPr>
                <w:ilvl w:val="0"/>
                <w:numId w:val="371"/>
              </w:numPr>
              <w:tabs>
                <w:tab w:pos="272" w:val="left" w:leader="none"/>
              </w:tabs>
              <w:spacing w:line="240" w:lineRule="auto" w:before="43" w:after="0"/>
              <w:ind w:left="271" w:right="0" w:hanging="212"/>
              <w:jc w:val="left"/>
              <w:rPr>
                <w:sz w:val="21"/>
              </w:rPr>
            </w:pPr>
            <w:r>
              <w:rPr>
                <w:spacing w:val="-1"/>
                <w:w w:val="95"/>
                <w:sz w:val="21"/>
              </w:rPr>
              <w:t>规格</w:t>
            </w:r>
          </w:p>
        </w:tc>
        <w:tc>
          <w:tcPr>
            <w:tcW w:w="755"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26"/>
              </w:rPr>
            </w:pPr>
          </w:p>
          <w:p>
            <w:pPr>
              <w:pStyle w:val="TableParagraph"/>
              <w:ind w:left="19"/>
              <w:jc w:val="center"/>
              <w:rPr>
                <w:sz w:val="21"/>
              </w:rPr>
            </w:pPr>
            <w:r>
              <w:rPr>
                <w:w w:val="99"/>
                <w:sz w:val="21"/>
              </w:rPr>
              <w:t>m</w:t>
            </w:r>
          </w:p>
        </w:tc>
        <w:tc>
          <w:tcPr>
            <w:tcW w:w="49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62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55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776"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26"/>
              </w:rPr>
            </w:pPr>
          </w:p>
          <w:p>
            <w:pPr>
              <w:pStyle w:val="TableParagraph"/>
              <w:ind w:right="160"/>
              <w:jc w:val="right"/>
              <w:rPr>
                <w:sz w:val="21"/>
              </w:rPr>
            </w:pPr>
            <w:r>
              <w:rPr>
                <w:sz w:val="21"/>
              </w:rPr>
              <w:t>元/m</w:t>
            </w: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before="8"/>
              <w:rPr>
                <w:rFonts w:ascii="黑体"/>
                <w:sz w:val="25"/>
              </w:rPr>
            </w:pPr>
          </w:p>
          <w:p>
            <w:pPr>
              <w:pStyle w:val="TableParagraph"/>
              <w:ind w:left="60"/>
              <w:rPr>
                <w:sz w:val="22"/>
              </w:rPr>
            </w:pPr>
            <w:r>
              <w:rPr>
                <w:sz w:val="22"/>
              </w:rPr>
              <w:t>5AQHJPGS</w:t>
            </w:r>
          </w:p>
        </w:tc>
        <w:tc>
          <w:tcPr>
            <w:tcW w:w="995" w:type="dxa"/>
            <w:tcBorders>
              <w:top w:val="single" w:sz="4" w:space="0" w:color="000000"/>
              <w:left w:val="single" w:sz="4" w:space="0" w:color="000000"/>
              <w:bottom w:val="single" w:sz="4" w:space="0" w:color="000000"/>
            </w:tcBorders>
          </w:tcPr>
          <w:p>
            <w:pPr>
              <w:pStyle w:val="TableParagraph"/>
              <w:spacing w:before="8"/>
              <w:rPr>
                <w:rFonts w:ascii="黑体"/>
                <w:sz w:val="25"/>
              </w:rPr>
            </w:pPr>
          </w:p>
          <w:p>
            <w:pPr>
              <w:pStyle w:val="TableParagraph"/>
              <w:ind w:right="35"/>
              <w:jc w:val="right"/>
              <w:rPr>
                <w:sz w:val="22"/>
              </w:rPr>
            </w:pPr>
            <w:r>
              <w:rPr>
                <w:sz w:val="22"/>
              </w:rPr>
              <w:t>5ADHJPGS</w:t>
            </w:r>
          </w:p>
        </w:tc>
      </w:tr>
      <w:tr>
        <w:trPr>
          <w:trHeight w:val="1557" w:hRule="atLeast"/>
        </w:trPr>
        <w:tc>
          <w:tcPr>
            <w:tcW w:w="637" w:type="dxa"/>
            <w:tcBorders>
              <w:top w:val="single" w:sz="4" w:space="0" w:color="000000"/>
              <w:right w:val="single" w:sz="4" w:space="0" w:color="000000"/>
            </w:tcBorders>
          </w:tcPr>
          <w:p>
            <w:pPr>
              <w:pStyle w:val="TableParagraph"/>
              <w:rPr>
                <w:rFonts w:ascii="黑体"/>
                <w:sz w:val="20"/>
              </w:rPr>
            </w:pPr>
          </w:p>
          <w:p>
            <w:pPr>
              <w:pStyle w:val="TableParagraph"/>
              <w:rPr>
                <w:rFonts w:ascii="黑体"/>
                <w:sz w:val="20"/>
              </w:rPr>
            </w:pPr>
          </w:p>
          <w:p>
            <w:pPr>
              <w:pStyle w:val="TableParagraph"/>
              <w:spacing w:before="133"/>
              <w:ind w:left="87" w:right="74"/>
              <w:jc w:val="center"/>
              <w:rPr>
                <w:sz w:val="21"/>
              </w:rPr>
            </w:pPr>
            <w:r>
              <w:rPr>
                <w:sz w:val="21"/>
              </w:rPr>
              <w:t>5.5</w:t>
            </w:r>
          </w:p>
        </w:tc>
        <w:tc>
          <w:tcPr>
            <w:tcW w:w="1097" w:type="dxa"/>
            <w:tcBorders>
              <w:top w:val="single" w:sz="4" w:space="0" w:color="000000"/>
              <w:left w:val="single" w:sz="4" w:space="0" w:color="000000"/>
              <w:right w:val="single" w:sz="4" w:space="0" w:color="000000"/>
            </w:tcBorders>
          </w:tcPr>
          <w:p>
            <w:pPr>
              <w:pStyle w:val="TableParagraph"/>
              <w:rPr>
                <w:rFonts w:ascii="黑体"/>
                <w:sz w:val="26"/>
              </w:rPr>
            </w:pPr>
          </w:p>
          <w:p>
            <w:pPr>
              <w:pStyle w:val="TableParagraph"/>
              <w:spacing w:line="278" w:lineRule="auto"/>
              <w:ind w:left="132" w:right="114"/>
              <w:jc w:val="both"/>
              <w:rPr>
                <w:sz w:val="21"/>
              </w:rPr>
            </w:pPr>
            <w:r>
              <w:rPr>
                <w:sz w:val="21"/>
              </w:rPr>
              <w:t>火灾自动报警系统末端器具</w:t>
            </w:r>
          </w:p>
        </w:tc>
        <w:tc>
          <w:tcPr>
            <w:tcW w:w="1718" w:type="dxa"/>
            <w:tcBorders>
              <w:top w:val="single" w:sz="4" w:space="0" w:color="000000"/>
              <w:left w:val="single" w:sz="4" w:space="0" w:color="000000"/>
              <w:right w:val="single" w:sz="4" w:space="0" w:color="000000"/>
            </w:tcBorders>
          </w:tcPr>
          <w:p>
            <w:pPr>
              <w:pStyle w:val="TableParagraph"/>
              <w:rPr>
                <w:rFonts w:ascii="黑体"/>
                <w:sz w:val="26"/>
              </w:rPr>
            </w:pPr>
          </w:p>
          <w:p>
            <w:pPr>
              <w:pStyle w:val="TableParagraph"/>
              <w:numPr>
                <w:ilvl w:val="0"/>
                <w:numId w:val="372"/>
              </w:numPr>
              <w:tabs>
                <w:tab w:pos="272" w:val="left" w:leader="none"/>
              </w:tabs>
              <w:spacing w:line="240" w:lineRule="auto" w:before="0" w:after="0"/>
              <w:ind w:left="271" w:right="0" w:hanging="212"/>
              <w:jc w:val="left"/>
              <w:rPr>
                <w:sz w:val="21"/>
              </w:rPr>
            </w:pPr>
            <w:r>
              <w:rPr>
                <w:spacing w:val="-1"/>
                <w:w w:val="95"/>
                <w:sz w:val="21"/>
              </w:rPr>
              <w:t>名称</w:t>
            </w:r>
          </w:p>
          <w:p>
            <w:pPr>
              <w:pStyle w:val="TableParagraph"/>
              <w:numPr>
                <w:ilvl w:val="0"/>
                <w:numId w:val="372"/>
              </w:numPr>
              <w:tabs>
                <w:tab w:pos="272" w:val="left" w:leader="none"/>
              </w:tabs>
              <w:spacing w:line="240" w:lineRule="auto" w:before="43" w:after="0"/>
              <w:ind w:left="271" w:right="0" w:hanging="212"/>
              <w:jc w:val="left"/>
              <w:rPr>
                <w:sz w:val="21"/>
              </w:rPr>
            </w:pPr>
            <w:r>
              <w:rPr>
                <w:spacing w:val="-1"/>
                <w:w w:val="95"/>
                <w:sz w:val="21"/>
              </w:rPr>
              <w:t>规格</w:t>
            </w:r>
          </w:p>
        </w:tc>
        <w:tc>
          <w:tcPr>
            <w:tcW w:w="755" w:type="dxa"/>
            <w:tcBorders>
              <w:top w:val="single" w:sz="4" w:space="0" w:color="000000"/>
              <w:left w:val="single" w:sz="4" w:space="0" w:color="000000"/>
              <w:right w:val="single" w:sz="4" w:space="0" w:color="000000"/>
            </w:tcBorders>
          </w:tcPr>
          <w:p>
            <w:pPr>
              <w:pStyle w:val="TableParagraph"/>
              <w:rPr>
                <w:rFonts w:ascii="黑体"/>
                <w:sz w:val="20"/>
              </w:rPr>
            </w:pPr>
          </w:p>
          <w:p>
            <w:pPr>
              <w:pStyle w:val="TableParagraph"/>
              <w:rPr>
                <w:rFonts w:ascii="黑体"/>
                <w:sz w:val="20"/>
              </w:rPr>
            </w:pPr>
          </w:p>
          <w:p>
            <w:pPr>
              <w:pStyle w:val="TableParagraph"/>
              <w:spacing w:before="133"/>
              <w:ind w:left="18"/>
              <w:jc w:val="center"/>
              <w:rPr>
                <w:sz w:val="21"/>
              </w:rPr>
            </w:pPr>
            <w:r>
              <w:rPr>
                <w:w w:val="99"/>
                <w:sz w:val="21"/>
              </w:rPr>
              <w:t>个</w:t>
            </w:r>
          </w:p>
        </w:tc>
        <w:tc>
          <w:tcPr>
            <w:tcW w:w="497" w:type="dxa"/>
            <w:tcBorders>
              <w:top w:val="single" w:sz="4" w:space="0" w:color="000000"/>
              <w:left w:val="single" w:sz="4" w:space="0" w:color="000000"/>
              <w:right w:val="single" w:sz="4" w:space="0" w:color="000000"/>
            </w:tcBorders>
          </w:tcPr>
          <w:p>
            <w:pPr>
              <w:pStyle w:val="TableParagraph"/>
              <w:rPr>
                <w:rFonts w:ascii="Times New Roman"/>
                <w:sz w:val="20"/>
              </w:rPr>
            </w:pPr>
          </w:p>
        </w:tc>
        <w:tc>
          <w:tcPr>
            <w:tcW w:w="620" w:type="dxa"/>
            <w:tcBorders>
              <w:top w:val="single" w:sz="4" w:space="0" w:color="000000"/>
              <w:left w:val="single" w:sz="4" w:space="0" w:color="000000"/>
              <w:right w:val="single" w:sz="4" w:space="0" w:color="000000"/>
            </w:tcBorders>
          </w:tcPr>
          <w:p>
            <w:pPr>
              <w:pStyle w:val="TableParagraph"/>
              <w:rPr>
                <w:rFonts w:ascii="Times New Roman"/>
                <w:sz w:val="20"/>
              </w:rPr>
            </w:pPr>
          </w:p>
        </w:tc>
        <w:tc>
          <w:tcPr>
            <w:tcW w:w="556" w:type="dxa"/>
            <w:tcBorders>
              <w:top w:val="single" w:sz="4" w:space="0" w:color="000000"/>
              <w:left w:val="single" w:sz="4" w:space="0" w:color="000000"/>
              <w:right w:val="single" w:sz="4" w:space="0" w:color="000000"/>
            </w:tcBorders>
          </w:tcPr>
          <w:p>
            <w:pPr>
              <w:pStyle w:val="TableParagraph"/>
              <w:rPr>
                <w:rFonts w:ascii="Times New Roman"/>
                <w:sz w:val="20"/>
              </w:rPr>
            </w:pPr>
          </w:p>
        </w:tc>
        <w:tc>
          <w:tcPr>
            <w:tcW w:w="776" w:type="dxa"/>
            <w:tcBorders>
              <w:top w:val="single" w:sz="4" w:space="0" w:color="000000"/>
              <w:left w:val="single" w:sz="4" w:space="0" w:color="000000"/>
              <w:right w:val="single" w:sz="4" w:space="0" w:color="000000"/>
            </w:tcBorders>
          </w:tcPr>
          <w:p>
            <w:pPr>
              <w:pStyle w:val="TableParagraph"/>
              <w:rPr>
                <w:rFonts w:ascii="黑体"/>
                <w:sz w:val="20"/>
              </w:rPr>
            </w:pPr>
          </w:p>
          <w:p>
            <w:pPr>
              <w:pStyle w:val="TableParagraph"/>
              <w:rPr>
                <w:rFonts w:ascii="黑体"/>
                <w:sz w:val="20"/>
              </w:rPr>
            </w:pPr>
          </w:p>
          <w:p>
            <w:pPr>
              <w:pStyle w:val="TableParagraph"/>
              <w:spacing w:before="133"/>
              <w:ind w:right="111"/>
              <w:jc w:val="right"/>
              <w:rPr>
                <w:sz w:val="21"/>
              </w:rPr>
            </w:pPr>
            <w:r>
              <w:rPr>
                <w:w w:val="95"/>
                <w:sz w:val="21"/>
              </w:rPr>
              <w:t>元/个</w:t>
            </w:r>
          </w:p>
        </w:tc>
        <w:tc>
          <w:tcPr>
            <w:tcW w:w="995" w:type="dxa"/>
            <w:tcBorders>
              <w:top w:val="single" w:sz="4" w:space="0" w:color="000000"/>
              <w:left w:val="single" w:sz="4" w:space="0" w:color="000000"/>
              <w:right w:val="single" w:sz="4" w:space="0" w:color="000000"/>
            </w:tcBorders>
          </w:tcPr>
          <w:p>
            <w:pPr>
              <w:pStyle w:val="TableParagraph"/>
              <w:rPr>
                <w:rFonts w:ascii="黑体"/>
                <w:sz w:val="22"/>
              </w:rPr>
            </w:pPr>
          </w:p>
          <w:p>
            <w:pPr>
              <w:pStyle w:val="TableParagraph"/>
              <w:spacing w:before="12"/>
              <w:rPr>
                <w:rFonts w:ascii="黑体"/>
                <w:sz w:val="27"/>
              </w:rPr>
            </w:pPr>
          </w:p>
          <w:p>
            <w:pPr>
              <w:pStyle w:val="TableParagraph"/>
              <w:ind w:left="60"/>
              <w:rPr>
                <w:sz w:val="22"/>
              </w:rPr>
            </w:pPr>
            <w:r>
              <w:rPr>
                <w:sz w:val="22"/>
              </w:rPr>
              <w:t>5AQHJQJS</w:t>
            </w:r>
          </w:p>
        </w:tc>
        <w:tc>
          <w:tcPr>
            <w:tcW w:w="995" w:type="dxa"/>
            <w:tcBorders>
              <w:top w:val="single" w:sz="4" w:space="0" w:color="000000"/>
              <w:left w:val="single" w:sz="4" w:space="0" w:color="000000"/>
            </w:tcBorders>
          </w:tcPr>
          <w:p>
            <w:pPr>
              <w:pStyle w:val="TableParagraph"/>
              <w:rPr>
                <w:rFonts w:ascii="黑体"/>
                <w:sz w:val="22"/>
              </w:rPr>
            </w:pPr>
          </w:p>
          <w:p>
            <w:pPr>
              <w:pStyle w:val="TableParagraph"/>
              <w:spacing w:before="12"/>
              <w:rPr>
                <w:rFonts w:ascii="黑体"/>
                <w:sz w:val="27"/>
              </w:rPr>
            </w:pPr>
          </w:p>
          <w:p>
            <w:pPr>
              <w:pStyle w:val="TableParagraph"/>
              <w:ind w:right="35"/>
              <w:jc w:val="right"/>
              <w:rPr>
                <w:sz w:val="22"/>
              </w:rPr>
            </w:pPr>
            <w:r>
              <w:rPr>
                <w:sz w:val="22"/>
              </w:rPr>
              <w:t>5ADHJQJS</w:t>
            </w:r>
          </w:p>
        </w:tc>
      </w:tr>
    </w:tbl>
    <w:p>
      <w:pPr>
        <w:spacing w:after="0"/>
        <w:jc w:val="right"/>
        <w:rPr>
          <w:sz w:val="22"/>
        </w:rPr>
        <w:sectPr>
          <w:headerReference w:type="default" r:id="rId236"/>
          <w:footerReference w:type="default" r:id="rId237"/>
          <w:pgSz w:w="11910" w:h="16840"/>
          <w:pgMar w:header="0" w:footer="973" w:top="1460" w:bottom="1160" w:left="440" w:right="440"/>
          <w:pgNumType w:start="142"/>
        </w:sectPr>
      </w:pPr>
    </w:p>
    <w:tbl>
      <w:tblPr>
        <w:tblW w:w="0" w:type="auto"/>
        <w:jc w:val="left"/>
        <w:tblInd w:w="12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37"/>
        <w:gridCol w:w="1097"/>
        <w:gridCol w:w="1718"/>
        <w:gridCol w:w="755"/>
        <w:gridCol w:w="497"/>
        <w:gridCol w:w="620"/>
        <w:gridCol w:w="556"/>
        <w:gridCol w:w="776"/>
        <w:gridCol w:w="995"/>
        <w:gridCol w:w="995"/>
      </w:tblGrid>
      <w:tr>
        <w:trPr>
          <w:trHeight w:val="619" w:hRule="atLeast"/>
        </w:trPr>
        <w:tc>
          <w:tcPr>
            <w:tcW w:w="637" w:type="dxa"/>
            <w:vMerge w:val="restart"/>
            <w:tcBorders>
              <w:right w:val="single" w:sz="4" w:space="0" w:color="000000"/>
            </w:tcBorders>
          </w:tcPr>
          <w:p>
            <w:pPr>
              <w:pStyle w:val="TableParagraph"/>
              <w:rPr>
                <w:rFonts w:ascii="黑体"/>
                <w:sz w:val="20"/>
              </w:rPr>
            </w:pPr>
          </w:p>
          <w:p>
            <w:pPr>
              <w:pStyle w:val="TableParagraph"/>
              <w:rPr>
                <w:rFonts w:ascii="黑体"/>
                <w:sz w:val="20"/>
              </w:rPr>
            </w:pPr>
          </w:p>
          <w:p>
            <w:pPr>
              <w:pStyle w:val="TableParagraph"/>
              <w:spacing w:before="137"/>
              <w:ind w:left="107"/>
              <w:rPr>
                <w:sz w:val="21"/>
              </w:rPr>
            </w:pPr>
            <w:r>
              <w:rPr>
                <w:sz w:val="21"/>
              </w:rPr>
              <w:t>序号</w:t>
            </w:r>
          </w:p>
        </w:tc>
        <w:tc>
          <w:tcPr>
            <w:tcW w:w="1097" w:type="dxa"/>
            <w:vMerge w:val="restart"/>
            <w:tcBorders>
              <w:left w:val="single" w:sz="4" w:space="0" w:color="000000"/>
              <w:right w:val="single" w:sz="4" w:space="0" w:color="000000"/>
            </w:tcBorders>
          </w:tcPr>
          <w:p>
            <w:pPr>
              <w:pStyle w:val="TableParagraph"/>
              <w:rPr>
                <w:rFonts w:ascii="黑体"/>
                <w:sz w:val="20"/>
              </w:rPr>
            </w:pPr>
          </w:p>
          <w:p>
            <w:pPr>
              <w:pStyle w:val="TableParagraph"/>
              <w:spacing w:before="6"/>
              <w:rPr>
                <w:rFonts w:ascii="黑体"/>
                <w:sz w:val="18"/>
              </w:rPr>
            </w:pPr>
          </w:p>
          <w:p>
            <w:pPr>
              <w:pStyle w:val="TableParagraph"/>
              <w:spacing w:before="1"/>
              <w:ind w:left="132"/>
              <w:rPr>
                <w:sz w:val="21"/>
              </w:rPr>
            </w:pPr>
            <w:r>
              <w:rPr>
                <w:sz w:val="21"/>
              </w:rPr>
              <w:t>工程名称</w:t>
            </w:r>
          </w:p>
        </w:tc>
        <w:tc>
          <w:tcPr>
            <w:tcW w:w="1718" w:type="dxa"/>
            <w:vMerge w:val="restart"/>
            <w:tcBorders>
              <w:left w:val="single" w:sz="4" w:space="0" w:color="000000"/>
              <w:right w:val="single" w:sz="4" w:space="0" w:color="000000"/>
            </w:tcBorders>
          </w:tcPr>
          <w:p>
            <w:pPr>
              <w:pStyle w:val="TableParagraph"/>
              <w:rPr>
                <w:rFonts w:ascii="黑体"/>
                <w:sz w:val="20"/>
              </w:rPr>
            </w:pPr>
          </w:p>
          <w:p>
            <w:pPr>
              <w:pStyle w:val="TableParagraph"/>
              <w:spacing w:before="6"/>
              <w:rPr>
                <w:rFonts w:ascii="黑体"/>
                <w:sz w:val="18"/>
              </w:rPr>
            </w:pPr>
          </w:p>
          <w:p>
            <w:pPr>
              <w:pStyle w:val="TableParagraph"/>
              <w:spacing w:before="1"/>
              <w:ind w:left="444"/>
              <w:rPr>
                <w:sz w:val="21"/>
              </w:rPr>
            </w:pPr>
            <w:r>
              <w:rPr>
                <w:sz w:val="21"/>
              </w:rPr>
              <w:t>特征描述</w:t>
            </w:r>
          </w:p>
        </w:tc>
        <w:tc>
          <w:tcPr>
            <w:tcW w:w="755" w:type="dxa"/>
            <w:vMerge w:val="restart"/>
            <w:tcBorders>
              <w:left w:val="single" w:sz="4" w:space="0" w:color="000000"/>
              <w:right w:val="single" w:sz="4" w:space="0" w:color="000000"/>
            </w:tcBorders>
          </w:tcPr>
          <w:p>
            <w:pPr>
              <w:pStyle w:val="TableParagraph"/>
              <w:spacing w:before="4"/>
              <w:rPr>
                <w:rFonts w:ascii="黑体"/>
                <w:sz w:val="26"/>
              </w:rPr>
            </w:pPr>
          </w:p>
          <w:p>
            <w:pPr>
              <w:pStyle w:val="TableParagraph"/>
              <w:spacing w:line="278" w:lineRule="auto"/>
              <w:ind w:left="171" w:right="48" w:hanging="106"/>
              <w:rPr>
                <w:sz w:val="21"/>
              </w:rPr>
            </w:pPr>
            <w:r>
              <w:rPr>
                <w:sz w:val="21"/>
              </w:rPr>
              <w:t>工程量单位</w:t>
            </w:r>
          </w:p>
        </w:tc>
        <w:tc>
          <w:tcPr>
            <w:tcW w:w="1117" w:type="dxa"/>
            <w:gridSpan w:val="2"/>
            <w:tcBorders>
              <w:left w:val="single" w:sz="4" w:space="0" w:color="000000"/>
              <w:bottom w:val="single" w:sz="4" w:space="0" w:color="000000"/>
              <w:right w:val="single" w:sz="4" w:space="0" w:color="000000"/>
            </w:tcBorders>
          </w:tcPr>
          <w:p>
            <w:pPr>
              <w:pStyle w:val="TableParagraph"/>
              <w:spacing w:before="21"/>
              <w:ind w:left="122" w:right="105"/>
              <w:jc w:val="center"/>
              <w:rPr>
                <w:sz w:val="21"/>
              </w:rPr>
            </w:pPr>
            <w:r>
              <w:rPr>
                <w:sz w:val="21"/>
              </w:rPr>
              <w:t>工程量指</w:t>
            </w:r>
          </w:p>
          <w:p>
            <w:pPr>
              <w:pStyle w:val="TableParagraph"/>
              <w:spacing w:line="266" w:lineRule="exact" w:before="43"/>
              <w:ind w:left="18"/>
              <w:jc w:val="center"/>
              <w:rPr>
                <w:sz w:val="21"/>
              </w:rPr>
            </w:pPr>
            <w:r>
              <w:rPr>
                <w:w w:val="99"/>
                <w:sz w:val="21"/>
              </w:rPr>
              <w:t>标</w:t>
            </w:r>
          </w:p>
        </w:tc>
        <w:tc>
          <w:tcPr>
            <w:tcW w:w="1332" w:type="dxa"/>
            <w:gridSpan w:val="2"/>
            <w:tcBorders>
              <w:left w:val="single" w:sz="4" w:space="0" w:color="000000"/>
              <w:bottom w:val="single" w:sz="4" w:space="0" w:color="000000"/>
              <w:right w:val="single" w:sz="4" w:space="0" w:color="000000"/>
            </w:tcBorders>
          </w:tcPr>
          <w:p>
            <w:pPr>
              <w:pStyle w:val="TableParagraph"/>
              <w:spacing w:before="177"/>
              <w:ind w:left="250"/>
              <w:rPr>
                <w:sz w:val="21"/>
              </w:rPr>
            </w:pPr>
            <w:r>
              <w:rPr>
                <w:sz w:val="21"/>
              </w:rPr>
              <w:t>单价指标</w:t>
            </w:r>
          </w:p>
        </w:tc>
        <w:tc>
          <w:tcPr>
            <w:tcW w:w="995" w:type="dxa"/>
            <w:vMerge w:val="restart"/>
            <w:tcBorders>
              <w:left w:val="single" w:sz="4" w:space="0" w:color="000000"/>
              <w:right w:val="single" w:sz="4" w:space="0" w:color="000000"/>
            </w:tcBorders>
          </w:tcPr>
          <w:p>
            <w:pPr>
              <w:pStyle w:val="TableParagraph"/>
              <w:spacing w:before="4"/>
              <w:rPr>
                <w:rFonts w:ascii="黑体"/>
                <w:sz w:val="26"/>
              </w:rPr>
            </w:pPr>
          </w:p>
          <w:p>
            <w:pPr>
              <w:pStyle w:val="TableParagraph"/>
              <w:spacing w:line="278" w:lineRule="auto"/>
              <w:ind w:left="185" w:right="62" w:hanging="104"/>
              <w:rPr>
                <w:sz w:val="21"/>
              </w:rPr>
            </w:pPr>
            <w:r>
              <w:rPr>
                <w:sz w:val="21"/>
              </w:rPr>
              <w:t>工程量指标编码</w:t>
            </w:r>
          </w:p>
        </w:tc>
        <w:tc>
          <w:tcPr>
            <w:tcW w:w="995" w:type="dxa"/>
            <w:vMerge w:val="restart"/>
            <w:tcBorders>
              <w:left w:val="single" w:sz="4" w:space="0" w:color="000000"/>
            </w:tcBorders>
          </w:tcPr>
          <w:p>
            <w:pPr>
              <w:pStyle w:val="TableParagraph"/>
              <w:spacing w:before="4"/>
              <w:rPr>
                <w:rFonts w:ascii="黑体"/>
                <w:sz w:val="26"/>
              </w:rPr>
            </w:pPr>
          </w:p>
          <w:p>
            <w:pPr>
              <w:pStyle w:val="TableParagraph"/>
              <w:spacing w:line="278" w:lineRule="auto"/>
              <w:ind w:left="292" w:right="59" w:hanging="212"/>
              <w:rPr>
                <w:sz w:val="21"/>
              </w:rPr>
            </w:pPr>
            <w:r>
              <w:rPr>
                <w:sz w:val="21"/>
              </w:rPr>
              <w:t>单价指标编码</w:t>
            </w:r>
          </w:p>
        </w:tc>
      </w:tr>
      <w:tr>
        <w:trPr>
          <w:trHeight w:val="618" w:hRule="atLeast"/>
        </w:trPr>
        <w:tc>
          <w:tcPr>
            <w:tcW w:w="637" w:type="dxa"/>
            <w:vMerge/>
            <w:tcBorders>
              <w:top w:val="nil"/>
              <w:right w:val="single" w:sz="4" w:space="0" w:color="000000"/>
            </w:tcBorders>
          </w:tcPr>
          <w:p>
            <w:pPr>
              <w:rPr>
                <w:sz w:val="2"/>
                <w:szCs w:val="2"/>
              </w:rPr>
            </w:pPr>
          </w:p>
        </w:tc>
        <w:tc>
          <w:tcPr>
            <w:tcW w:w="1097" w:type="dxa"/>
            <w:vMerge/>
            <w:tcBorders>
              <w:top w:val="nil"/>
              <w:left w:val="single" w:sz="4" w:space="0" w:color="000000"/>
              <w:right w:val="single" w:sz="4" w:space="0" w:color="000000"/>
            </w:tcBorders>
          </w:tcPr>
          <w:p>
            <w:pPr>
              <w:rPr>
                <w:sz w:val="2"/>
                <w:szCs w:val="2"/>
              </w:rPr>
            </w:pPr>
          </w:p>
        </w:tc>
        <w:tc>
          <w:tcPr>
            <w:tcW w:w="1718" w:type="dxa"/>
            <w:vMerge/>
            <w:tcBorders>
              <w:top w:val="nil"/>
              <w:left w:val="single" w:sz="4" w:space="0" w:color="000000"/>
              <w:right w:val="single" w:sz="4" w:space="0" w:color="000000"/>
            </w:tcBorders>
          </w:tcPr>
          <w:p>
            <w:pPr>
              <w:rPr>
                <w:sz w:val="2"/>
                <w:szCs w:val="2"/>
              </w:rPr>
            </w:pPr>
          </w:p>
        </w:tc>
        <w:tc>
          <w:tcPr>
            <w:tcW w:w="755" w:type="dxa"/>
            <w:vMerge/>
            <w:tcBorders>
              <w:top w:val="nil"/>
              <w:left w:val="single" w:sz="4" w:space="0" w:color="000000"/>
              <w:right w:val="single" w:sz="4" w:space="0" w:color="000000"/>
            </w:tcBorders>
          </w:tcPr>
          <w:p>
            <w:pPr>
              <w:rPr>
                <w:sz w:val="2"/>
                <w:szCs w:val="2"/>
              </w:rPr>
            </w:pPr>
          </w:p>
        </w:tc>
        <w:tc>
          <w:tcPr>
            <w:tcW w:w="497" w:type="dxa"/>
            <w:tcBorders>
              <w:top w:val="single" w:sz="4" w:space="0" w:color="000000"/>
              <w:left w:val="single" w:sz="4" w:space="0" w:color="000000"/>
              <w:right w:val="single" w:sz="4" w:space="0" w:color="000000"/>
            </w:tcBorders>
          </w:tcPr>
          <w:p>
            <w:pPr>
              <w:pStyle w:val="TableParagraph"/>
              <w:spacing w:before="15"/>
              <w:ind w:left="148"/>
              <w:rPr>
                <w:sz w:val="21"/>
              </w:rPr>
            </w:pPr>
            <w:r>
              <w:rPr>
                <w:w w:val="99"/>
                <w:sz w:val="21"/>
              </w:rPr>
              <w:t>指</w:t>
            </w:r>
          </w:p>
          <w:p>
            <w:pPr>
              <w:pStyle w:val="TableParagraph"/>
              <w:spacing w:before="43"/>
              <w:ind w:left="148"/>
              <w:rPr>
                <w:sz w:val="21"/>
              </w:rPr>
            </w:pPr>
            <w:r>
              <w:rPr>
                <w:w w:val="99"/>
                <w:sz w:val="21"/>
              </w:rPr>
              <w:t>标</w:t>
            </w:r>
          </w:p>
        </w:tc>
        <w:tc>
          <w:tcPr>
            <w:tcW w:w="620" w:type="dxa"/>
            <w:tcBorders>
              <w:top w:val="single" w:sz="4" w:space="0" w:color="000000"/>
              <w:left w:val="single" w:sz="4" w:space="0" w:color="000000"/>
              <w:right w:val="single" w:sz="4" w:space="0" w:color="000000"/>
            </w:tcBorders>
          </w:tcPr>
          <w:p>
            <w:pPr>
              <w:pStyle w:val="TableParagraph"/>
              <w:spacing w:before="171"/>
              <w:ind w:left="105"/>
              <w:rPr>
                <w:sz w:val="21"/>
              </w:rPr>
            </w:pPr>
            <w:r>
              <w:rPr>
                <w:sz w:val="21"/>
              </w:rPr>
              <w:t>单位</w:t>
            </w:r>
          </w:p>
        </w:tc>
        <w:tc>
          <w:tcPr>
            <w:tcW w:w="556" w:type="dxa"/>
            <w:tcBorders>
              <w:top w:val="single" w:sz="4" w:space="0" w:color="000000"/>
              <w:left w:val="single" w:sz="4" w:space="0" w:color="000000"/>
              <w:right w:val="single" w:sz="4" w:space="0" w:color="000000"/>
            </w:tcBorders>
          </w:tcPr>
          <w:p>
            <w:pPr>
              <w:pStyle w:val="TableParagraph"/>
              <w:spacing w:before="171"/>
              <w:ind w:left="72"/>
              <w:rPr>
                <w:sz w:val="21"/>
              </w:rPr>
            </w:pPr>
            <w:r>
              <w:rPr>
                <w:sz w:val="21"/>
              </w:rPr>
              <w:t>指标</w:t>
            </w:r>
          </w:p>
        </w:tc>
        <w:tc>
          <w:tcPr>
            <w:tcW w:w="776" w:type="dxa"/>
            <w:tcBorders>
              <w:top w:val="single" w:sz="4" w:space="0" w:color="000000"/>
              <w:left w:val="single" w:sz="4" w:space="0" w:color="000000"/>
              <w:right w:val="single" w:sz="4" w:space="0" w:color="000000"/>
            </w:tcBorders>
          </w:tcPr>
          <w:p>
            <w:pPr>
              <w:pStyle w:val="TableParagraph"/>
              <w:spacing w:before="171"/>
              <w:ind w:right="164"/>
              <w:jc w:val="right"/>
              <w:rPr>
                <w:sz w:val="21"/>
              </w:rPr>
            </w:pPr>
            <w:r>
              <w:rPr>
                <w:w w:val="95"/>
                <w:sz w:val="21"/>
              </w:rPr>
              <w:t>单位</w:t>
            </w:r>
          </w:p>
        </w:tc>
        <w:tc>
          <w:tcPr>
            <w:tcW w:w="995" w:type="dxa"/>
            <w:vMerge/>
            <w:tcBorders>
              <w:top w:val="nil"/>
              <w:left w:val="single" w:sz="4" w:space="0" w:color="000000"/>
              <w:right w:val="single" w:sz="4" w:space="0" w:color="000000"/>
            </w:tcBorders>
          </w:tcPr>
          <w:p>
            <w:pPr>
              <w:rPr>
                <w:sz w:val="2"/>
                <w:szCs w:val="2"/>
              </w:rPr>
            </w:pPr>
          </w:p>
        </w:tc>
        <w:tc>
          <w:tcPr>
            <w:tcW w:w="995" w:type="dxa"/>
            <w:vMerge/>
            <w:tcBorders>
              <w:top w:val="nil"/>
              <w:left w:val="single" w:sz="4" w:space="0" w:color="000000"/>
            </w:tcBorders>
          </w:tcPr>
          <w:p>
            <w:pPr>
              <w:rPr>
                <w:sz w:val="2"/>
                <w:szCs w:val="2"/>
              </w:rPr>
            </w:pPr>
          </w:p>
        </w:tc>
      </w:tr>
      <w:tr>
        <w:trPr>
          <w:trHeight w:val="936" w:hRule="atLeast"/>
        </w:trPr>
        <w:tc>
          <w:tcPr>
            <w:tcW w:w="637" w:type="dxa"/>
            <w:tcBorders>
              <w:bottom w:val="single" w:sz="4" w:space="0" w:color="000000"/>
              <w:right w:val="single" w:sz="4" w:space="0" w:color="000000"/>
            </w:tcBorders>
          </w:tcPr>
          <w:p>
            <w:pPr>
              <w:pStyle w:val="TableParagraph"/>
              <w:spacing w:before="1"/>
              <w:rPr>
                <w:rFonts w:ascii="黑体"/>
                <w:sz w:val="26"/>
              </w:rPr>
            </w:pPr>
          </w:p>
          <w:p>
            <w:pPr>
              <w:pStyle w:val="TableParagraph"/>
              <w:ind w:left="13"/>
              <w:jc w:val="center"/>
              <w:rPr>
                <w:sz w:val="21"/>
              </w:rPr>
            </w:pPr>
            <w:r>
              <w:rPr>
                <w:w w:val="99"/>
                <w:sz w:val="21"/>
              </w:rPr>
              <w:t>6</w:t>
            </w:r>
          </w:p>
        </w:tc>
        <w:tc>
          <w:tcPr>
            <w:tcW w:w="1097" w:type="dxa"/>
            <w:tcBorders>
              <w:left w:val="single" w:sz="4" w:space="0" w:color="000000"/>
              <w:bottom w:val="single" w:sz="4" w:space="0" w:color="000000"/>
              <w:right w:val="single" w:sz="4" w:space="0" w:color="000000"/>
            </w:tcBorders>
          </w:tcPr>
          <w:p>
            <w:pPr>
              <w:pStyle w:val="TableParagraph"/>
              <w:spacing w:line="278" w:lineRule="auto" w:before="22"/>
              <w:ind w:left="132" w:right="114"/>
              <w:jc w:val="center"/>
              <w:rPr>
                <w:sz w:val="21"/>
              </w:rPr>
            </w:pPr>
            <w:r>
              <w:rPr>
                <w:sz w:val="21"/>
              </w:rPr>
              <w:t>消防设备电源监控</w:t>
            </w:r>
          </w:p>
          <w:p>
            <w:pPr>
              <w:pStyle w:val="TableParagraph"/>
              <w:spacing w:line="269" w:lineRule="exact"/>
              <w:ind w:left="60" w:right="47"/>
              <w:jc w:val="center"/>
              <w:rPr>
                <w:sz w:val="21"/>
              </w:rPr>
            </w:pPr>
            <w:r>
              <w:rPr>
                <w:sz w:val="21"/>
              </w:rPr>
              <w:t>系统</w:t>
            </w:r>
          </w:p>
        </w:tc>
        <w:tc>
          <w:tcPr>
            <w:tcW w:w="1718" w:type="dxa"/>
            <w:tcBorders>
              <w:left w:val="single" w:sz="4" w:space="0" w:color="000000"/>
              <w:bottom w:val="single" w:sz="4" w:space="0" w:color="000000"/>
              <w:right w:val="single" w:sz="4" w:space="0" w:color="000000"/>
            </w:tcBorders>
          </w:tcPr>
          <w:p>
            <w:pPr>
              <w:pStyle w:val="TableParagraph"/>
              <w:rPr>
                <w:rFonts w:ascii="Times New Roman"/>
                <w:sz w:val="20"/>
              </w:rPr>
            </w:pPr>
          </w:p>
        </w:tc>
        <w:tc>
          <w:tcPr>
            <w:tcW w:w="755" w:type="dxa"/>
            <w:tcBorders>
              <w:left w:val="single" w:sz="4" w:space="0" w:color="000000"/>
              <w:bottom w:val="single" w:sz="4" w:space="0" w:color="000000"/>
              <w:right w:val="single" w:sz="4" w:space="0" w:color="000000"/>
            </w:tcBorders>
          </w:tcPr>
          <w:p>
            <w:pPr>
              <w:pStyle w:val="TableParagraph"/>
              <w:rPr>
                <w:rFonts w:ascii="Times New Roman"/>
                <w:sz w:val="20"/>
              </w:rPr>
            </w:pPr>
          </w:p>
        </w:tc>
        <w:tc>
          <w:tcPr>
            <w:tcW w:w="497" w:type="dxa"/>
            <w:tcBorders>
              <w:left w:val="single" w:sz="4" w:space="0" w:color="000000"/>
              <w:bottom w:val="single" w:sz="4" w:space="0" w:color="000000"/>
              <w:right w:val="single" w:sz="4" w:space="0" w:color="000000"/>
            </w:tcBorders>
          </w:tcPr>
          <w:p>
            <w:pPr>
              <w:pStyle w:val="TableParagraph"/>
              <w:rPr>
                <w:rFonts w:ascii="Times New Roman"/>
                <w:sz w:val="20"/>
              </w:rPr>
            </w:pPr>
          </w:p>
        </w:tc>
        <w:tc>
          <w:tcPr>
            <w:tcW w:w="620" w:type="dxa"/>
            <w:tcBorders>
              <w:left w:val="single" w:sz="4" w:space="0" w:color="000000"/>
              <w:bottom w:val="single" w:sz="4" w:space="0" w:color="000000"/>
              <w:right w:val="single" w:sz="4" w:space="0" w:color="000000"/>
            </w:tcBorders>
          </w:tcPr>
          <w:p>
            <w:pPr>
              <w:pStyle w:val="TableParagraph"/>
              <w:rPr>
                <w:rFonts w:ascii="Times New Roman"/>
                <w:sz w:val="20"/>
              </w:rPr>
            </w:pPr>
          </w:p>
        </w:tc>
        <w:tc>
          <w:tcPr>
            <w:tcW w:w="556" w:type="dxa"/>
            <w:tcBorders>
              <w:left w:val="single" w:sz="4" w:space="0" w:color="000000"/>
              <w:bottom w:val="single" w:sz="4" w:space="0" w:color="000000"/>
              <w:right w:val="single" w:sz="4" w:space="0" w:color="000000"/>
            </w:tcBorders>
          </w:tcPr>
          <w:p>
            <w:pPr>
              <w:pStyle w:val="TableParagraph"/>
              <w:rPr>
                <w:rFonts w:ascii="Times New Roman"/>
                <w:sz w:val="20"/>
              </w:rPr>
            </w:pPr>
          </w:p>
        </w:tc>
        <w:tc>
          <w:tcPr>
            <w:tcW w:w="776" w:type="dxa"/>
            <w:tcBorders>
              <w:left w:val="single" w:sz="4" w:space="0" w:color="000000"/>
              <w:bottom w:val="single" w:sz="4" w:space="0" w:color="000000"/>
              <w:right w:val="single" w:sz="4" w:space="0" w:color="000000"/>
            </w:tcBorders>
          </w:tcPr>
          <w:p>
            <w:pPr>
              <w:pStyle w:val="TableParagraph"/>
              <w:rPr>
                <w:rFonts w:ascii="Times New Roman"/>
                <w:sz w:val="20"/>
              </w:rPr>
            </w:pPr>
          </w:p>
        </w:tc>
        <w:tc>
          <w:tcPr>
            <w:tcW w:w="995" w:type="dxa"/>
            <w:tcBorders>
              <w:left w:val="single" w:sz="4" w:space="0" w:color="000000"/>
              <w:bottom w:val="single" w:sz="4" w:space="0" w:color="000000"/>
              <w:right w:val="single" w:sz="4" w:space="0" w:color="000000"/>
            </w:tcBorders>
          </w:tcPr>
          <w:p>
            <w:pPr>
              <w:pStyle w:val="TableParagraph"/>
              <w:rPr>
                <w:rFonts w:ascii="Times New Roman"/>
                <w:sz w:val="20"/>
              </w:rPr>
            </w:pPr>
          </w:p>
        </w:tc>
        <w:tc>
          <w:tcPr>
            <w:tcW w:w="995" w:type="dxa"/>
            <w:tcBorders>
              <w:left w:val="single" w:sz="4" w:space="0" w:color="000000"/>
              <w:bottom w:val="single" w:sz="4" w:space="0" w:color="000000"/>
            </w:tcBorders>
          </w:tcPr>
          <w:p>
            <w:pPr>
              <w:pStyle w:val="TableParagraph"/>
              <w:spacing w:before="8"/>
              <w:rPr>
                <w:rFonts w:ascii="黑体"/>
                <w:sz w:val="25"/>
              </w:rPr>
            </w:pPr>
          </w:p>
          <w:p>
            <w:pPr>
              <w:pStyle w:val="TableParagraph"/>
              <w:ind w:right="35"/>
              <w:jc w:val="right"/>
              <w:rPr>
                <w:sz w:val="22"/>
              </w:rPr>
            </w:pPr>
            <w:r>
              <w:rPr>
                <w:sz w:val="22"/>
              </w:rPr>
              <w:t>5AEXFJKS</w:t>
            </w:r>
          </w:p>
        </w:tc>
      </w:tr>
      <w:tr>
        <w:trPr>
          <w:trHeight w:val="936" w:hRule="atLeast"/>
        </w:trPr>
        <w:tc>
          <w:tcPr>
            <w:tcW w:w="637" w:type="dxa"/>
            <w:tcBorders>
              <w:top w:val="single" w:sz="4" w:space="0" w:color="000000"/>
              <w:bottom w:val="single" w:sz="4" w:space="0" w:color="000000"/>
              <w:right w:val="single" w:sz="4" w:space="0" w:color="000000"/>
            </w:tcBorders>
          </w:tcPr>
          <w:p>
            <w:pPr>
              <w:pStyle w:val="TableParagraph"/>
              <w:rPr>
                <w:rFonts w:ascii="黑体"/>
                <w:sz w:val="26"/>
              </w:rPr>
            </w:pPr>
          </w:p>
          <w:p>
            <w:pPr>
              <w:pStyle w:val="TableParagraph"/>
              <w:ind w:left="87" w:right="74"/>
              <w:jc w:val="center"/>
              <w:rPr>
                <w:sz w:val="21"/>
              </w:rPr>
            </w:pPr>
            <w:r>
              <w:rPr>
                <w:sz w:val="21"/>
              </w:rPr>
              <w:t>6.1</w:t>
            </w:r>
          </w:p>
        </w:tc>
        <w:tc>
          <w:tcPr>
            <w:tcW w:w="1097" w:type="dxa"/>
            <w:tcBorders>
              <w:top w:val="single" w:sz="4" w:space="0" w:color="000000"/>
              <w:left w:val="single" w:sz="4" w:space="0" w:color="000000"/>
              <w:bottom w:val="single" w:sz="4" w:space="0" w:color="000000"/>
              <w:right w:val="single" w:sz="4" w:space="0" w:color="000000"/>
            </w:tcBorders>
          </w:tcPr>
          <w:p>
            <w:pPr>
              <w:pStyle w:val="TableParagraph"/>
              <w:spacing w:line="278" w:lineRule="auto" w:before="21"/>
              <w:ind w:left="132" w:right="114"/>
              <w:jc w:val="center"/>
              <w:rPr>
                <w:sz w:val="21"/>
              </w:rPr>
            </w:pPr>
            <w:r>
              <w:rPr>
                <w:sz w:val="21"/>
              </w:rPr>
              <w:t>电压电流信号传感</w:t>
            </w:r>
          </w:p>
          <w:p>
            <w:pPr>
              <w:pStyle w:val="TableParagraph"/>
              <w:spacing w:line="269" w:lineRule="exact"/>
              <w:ind w:left="16"/>
              <w:jc w:val="center"/>
              <w:rPr>
                <w:sz w:val="21"/>
              </w:rPr>
            </w:pPr>
            <w:r>
              <w:rPr>
                <w:w w:val="99"/>
                <w:sz w:val="21"/>
              </w:rPr>
              <w:t>器</w:t>
            </w:r>
          </w:p>
        </w:tc>
        <w:tc>
          <w:tcPr>
            <w:tcW w:w="1718" w:type="dxa"/>
            <w:tcBorders>
              <w:top w:val="single" w:sz="4" w:space="0" w:color="000000"/>
              <w:left w:val="single" w:sz="4" w:space="0" w:color="000000"/>
              <w:bottom w:val="single" w:sz="4" w:space="0" w:color="000000"/>
              <w:right w:val="single" w:sz="4" w:space="0" w:color="000000"/>
            </w:tcBorders>
          </w:tcPr>
          <w:p>
            <w:pPr>
              <w:pStyle w:val="TableParagraph"/>
              <w:numPr>
                <w:ilvl w:val="0"/>
                <w:numId w:val="373"/>
              </w:numPr>
              <w:tabs>
                <w:tab w:pos="272" w:val="left" w:leader="none"/>
              </w:tabs>
              <w:spacing w:line="240" w:lineRule="auto" w:before="21" w:after="0"/>
              <w:ind w:left="271" w:right="0" w:hanging="212"/>
              <w:jc w:val="left"/>
              <w:rPr>
                <w:sz w:val="21"/>
              </w:rPr>
            </w:pPr>
            <w:r>
              <w:rPr>
                <w:spacing w:val="-1"/>
                <w:w w:val="95"/>
                <w:sz w:val="21"/>
              </w:rPr>
              <w:t>名称</w:t>
            </w:r>
          </w:p>
          <w:p>
            <w:pPr>
              <w:pStyle w:val="TableParagraph"/>
              <w:numPr>
                <w:ilvl w:val="0"/>
                <w:numId w:val="373"/>
              </w:numPr>
              <w:tabs>
                <w:tab w:pos="272" w:val="left" w:leader="none"/>
              </w:tabs>
              <w:spacing w:line="240" w:lineRule="auto" w:before="43" w:after="0"/>
              <w:ind w:left="271" w:right="0" w:hanging="212"/>
              <w:jc w:val="left"/>
              <w:rPr>
                <w:sz w:val="21"/>
              </w:rPr>
            </w:pPr>
            <w:r>
              <w:rPr>
                <w:spacing w:val="-1"/>
                <w:w w:val="95"/>
                <w:sz w:val="21"/>
              </w:rPr>
              <w:t>规格</w:t>
            </w:r>
          </w:p>
        </w:tc>
        <w:tc>
          <w:tcPr>
            <w:tcW w:w="755"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26"/>
              </w:rPr>
            </w:pPr>
          </w:p>
          <w:p>
            <w:pPr>
              <w:pStyle w:val="TableParagraph"/>
              <w:ind w:left="18"/>
              <w:jc w:val="center"/>
              <w:rPr>
                <w:sz w:val="21"/>
              </w:rPr>
            </w:pPr>
            <w:r>
              <w:rPr>
                <w:w w:val="99"/>
                <w:sz w:val="21"/>
              </w:rPr>
              <w:t>个</w:t>
            </w:r>
          </w:p>
        </w:tc>
        <w:tc>
          <w:tcPr>
            <w:tcW w:w="49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62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55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776"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26"/>
              </w:rPr>
            </w:pPr>
          </w:p>
          <w:p>
            <w:pPr>
              <w:pStyle w:val="TableParagraph"/>
              <w:ind w:right="111"/>
              <w:jc w:val="right"/>
              <w:rPr>
                <w:sz w:val="21"/>
              </w:rPr>
            </w:pPr>
            <w:r>
              <w:rPr>
                <w:w w:val="95"/>
                <w:sz w:val="21"/>
              </w:rPr>
              <w:t>元/个</w:t>
            </w: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before="8"/>
              <w:rPr>
                <w:rFonts w:ascii="黑体"/>
                <w:sz w:val="25"/>
              </w:rPr>
            </w:pPr>
          </w:p>
          <w:p>
            <w:pPr>
              <w:pStyle w:val="TableParagraph"/>
              <w:ind w:left="60"/>
              <w:rPr>
                <w:sz w:val="22"/>
              </w:rPr>
            </w:pPr>
            <w:r>
              <w:rPr>
                <w:sz w:val="22"/>
              </w:rPr>
              <w:t>5AQXFIGS</w:t>
            </w:r>
          </w:p>
        </w:tc>
        <w:tc>
          <w:tcPr>
            <w:tcW w:w="995" w:type="dxa"/>
            <w:tcBorders>
              <w:top w:val="single" w:sz="4" w:space="0" w:color="000000"/>
              <w:left w:val="single" w:sz="4" w:space="0" w:color="000000"/>
              <w:bottom w:val="single" w:sz="4" w:space="0" w:color="000000"/>
            </w:tcBorders>
          </w:tcPr>
          <w:p>
            <w:pPr>
              <w:pStyle w:val="TableParagraph"/>
              <w:spacing w:before="8"/>
              <w:rPr>
                <w:rFonts w:ascii="黑体"/>
                <w:sz w:val="25"/>
              </w:rPr>
            </w:pPr>
          </w:p>
          <w:p>
            <w:pPr>
              <w:pStyle w:val="TableParagraph"/>
              <w:ind w:right="35"/>
              <w:jc w:val="right"/>
              <w:rPr>
                <w:sz w:val="22"/>
              </w:rPr>
            </w:pPr>
            <w:r>
              <w:rPr>
                <w:sz w:val="22"/>
              </w:rPr>
              <w:t>5ADXFIGS</w:t>
            </w:r>
          </w:p>
        </w:tc>
      </w:tr>
      <w:tr>
        <w:trPr>
          <w:trHeight w:val="1242" w:hRule="atLeast"/>
        </w:trPr>
        <w:tc>
          <w:tcPr>
            <w:tcW w:w="637" w:type="dxa"/>
            <w:tcBorders>
              <w:top w:val="single" w:sz="4" w:space="0" w:color="000000"/>
              <w:bottom w:val="single" w:sz="4" w:space="0" w:color="000000"/>
              <w:right w:val="single" w:sz="4" w:space="0" w:color="000000"/>
            </w:tcBorders>
          </w:tcPr>
          <w:p>
            <w:pPr>
              <w:pStyle w:val="TableParagraph"/>
              <w:rPr>
                <w:rFonts w:ascii="黑体"/>
                <w:sz w:val="20"/>
              </w:rPr>
            </w:pPr>
          </w:p>
          <w:p>
            <w:pPr>
              <w:pStyle w:val="TableParagraph"/>
              <w:spacing w:before="12"/>
              <w:rPr>
                <w:rFonts w:ascii="黑体"/>
                <w:sz w:val="17"/>
              </w:rPr>
            </w:pPr>
          </w:p>
          <w:p>
            <w:pPr>
              <w:pStyle w:val="TableParagraph"/>
              <w:ind w:left="87" w:right="74"/>
              <w:jc w:val="center"/>
              <w:rPr>
                <w:sz w:val="21"/>
              </w:rPr>
            </w:pPr>
            <w:r>
              <w:rPr>
                <w:sz w:val="21"/>
              </w:rPr>
              <w:t>6.2</w:t>
            </w:r>
          </w:p>
        </w:tc>
        <w:tc>
          <w:tcPr>
            <w:tcW w:w="1097"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20"/>
              </w:rPr>
            </w:pPr>
          </w:p>
          <w:p>
            <w:pPr>
              <w:pStyle w:val="TableParagraph"/>
              <w:spacing w:before="12"/>
              <w:rPr>
                <w:rFonts w:ascii="黑体"/>
                <w:sz w:val="17"/>
              </w:rPr>
            </w:pPr>
          </w:p>
          <w:p>
            <w:pPr>
              <w:pStyle w:val="TableParagraph"/>
              <w:ind w:right="325"/>
              <w:jc w:val="right"/>
              <w:rPr>
                <w:sz w:val="21"/>
              </w:rPr>
            </w:pPr>
            <w:r>
              <w:rPr>
                <w:w w:val="95"/>
                <w:sz w:val="21"/>
              </w:rPr>
              <w:t>配线</w:t>
            </w:r>
          </w:p>
        </w:tc>
        <w:tc>
          <w:tcPr>
            <w:tcW w:w="1718" w:type="dxa"/>
            <w:tcBorders>
              <w:top w:val="single" w:sz="4" w:space="0" w:color="000000"/>
              <w:left w:val="single" w:sz="4" w:space="0" w:color="000000"/>
              <w:bottom w:val="single" w:sz="4" w:space="0" w:color="000000"/>
              <w:right w:val="single" w:sz="4" w:space="0" w:color="000000"/>
            </w:tcBorders>
          </w:tcPr>
          <w:p>
            <w:pPr>
              <w:pStyle w:val="TableParagraph"/>
              <w:numPr>
                <w:ilvl w:val="0"/>
                <w:numId w:val="374"/>
              </w:numPr>
              <w:tabs>
                <w:tab w:pos="272" w:val="left" w:leader="none"/>
              </w:tabs>
              <w:spacing w:line="240" w:lineRule="auto" w:before="21" w:after="0"/>
              <w:ind w:left="271" w:right="0" w:hanging="212"/>
              <w:jc w:val="left"/>
              <w:rPr>
                <w:sz w:val="21"/>
              </w:rPr>
            </w:pPr>
            <w:r>
              <w:rPr>
                <w:sz w:val="21"/>
              </w:rPr>
              <w:t>名称</w:t>
            </w:r>
          </w:p>
          <w:p>
            <w:pPr>
              <w:pStyle w:val="TableParagraph"/>
              <w:numPr>
                <w:ilvl w:val="0"/>
                <w:numId w:val="374"/>
              </w:numPr>
              <w:tabs>
                <w:tab w:pos="272" w:val="left" w:leader="none"/>
              </w:tabs>
              <w:spacing w:line="240" w:lineRule="auto" w:before="43" w:after="0"/>
              <w:ind w:left="271" w:right="0" w:hanging="212"/>
              <w:jc w:val="left"/>
              <w:rPr>
                <w:sz w:val="21"/>
              </w:rPr>
            </w:pPr>
            <w:r>
              <w:rPr>
                <w:sz w:val="21"/>
              </w:rPr>
              <w:t>型号、规格</w:t>
            </w:r>
          </w:p>
          <w:p>
            <w:pPr>
              <w:pStyle w:val="TableParagraph"/>
              <w:numPr>
                <w:ilvl w:val="0"/>
                <w:numId w:val="374"/>
              </w:numPr>
              <w:tabs>
                <w:tab w:pos="272" w:val="left" w:leader="none"/>
              </w:tabs>
              <w:spacing w:line="240" w:lineRule="auto" w:before="43" w:after="0"/>
              <w:ind w:left="271" w:right="0" w:hanging="212"/>
              <w:jc w:val="left"/>
              <w:rPr>
                <w:sz w:val="21"/>
              </w:rPr>
            </w:pPr>
            <w:r>
              <w:rPr>
                <w:sz w:val="21"/>
              </w:rPr>
              <w:t>配线形式</w:t>
            </w:r>
          </w:p>
        </w:tc>
        <w:tc>
          <w:tcPr>
            <w:tcW w:w="755"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20"/>
              </w:rPr>
            </w:pPr>
          </w:p>
          <w:p>
            <w:pPr>
              <w:pStyle w:val="TableParagraph"/>
              <w:spacing w:before="12"/>
              <w:rPr>
                <w:rFonts w:ascii="黑体"/>
                <w:sz w:val="17"/>
              </w:rPr>
            </w:pPr>
          </w:p>
          <w:p>
            <w:pPr>
              <w:pStyle w:val="TableParagraph"/>
              <w:ind w:left="19"/>
              <w:jc w:val="center"/>
              <w:rPr>
                <w:sz w:val="21"/>
              </w:rPr>
            </w:pPr>
            <w:r>
              <w:rPr>
                <w:w w:val="99"/>
                <w:sz w:val="21"/>
              </w:rPr>
              <w:t>m</w:t>
            </w:r>
          </w:p>
        </w:tc>
        <w:tc>
          <w:tcPr>
            <w:tcW w:w="49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62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55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776"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20"/>
              </w:rPr>
            </w:pPr>
          </w:p>
          <w:p>
            <w:pPr>
              <w:pStyle w:val="TableParagraph"/>
              <w:spacing w:before="12"/>
              <w:rPr>
                <w:rFonts w:ascii="黑体"/>
                <w:sz w:val="17"/>
              </w:rPr>
            </w:pPr>
          </w:p>
          <w:p>
            <w:pPr>
              <w:pStyle w:val="TableParagraph"/>
              <w:ind w:right="160"/>
              <w:jc w:val="right"/>
              <w:rPr>
                <w:sz w:val="21"/>
              </w:rPr>
            </w:pPr>
            <w:r>
              <w:rPr>
                <w:sz w:val="21"/>
              </w:rPr>
              <w:t>元/m</w:t>
            </w:r>
          </w:p>
        </w:tc>
        <w:tc>
          <w:tcPr>
            <w:tcW w:w="995"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22"/>
              </w:rPr>
            </w:pPr>
          </w:p>
          <w:p>
            <w:pPr>
              <w:pStyle w:val="TableParagraph"/>
              <w:spacing w:before="7"/>
              <w:rPr>
                <w:rFonts w:ascii="黑体"/>
                <w:sz w:val="15"/>
              </w:rPr>
            </w:pPr>
          </w:p>
          <w:p>
            <w:pPr>
              <w:pStyle w:val="TableParagraph"/>
              <w:ind w:left="60"/>
              <w:rPr>
                <w:sz w:val="22"/>
              </w:rPr>
            </w:pPr>
            <w:r>
              <w:rPr>
                <w:sz w:val="22"/>
              </w:rPr>
              <w:t>5AQXFPXS</w:t>
            </w:r>
          </w:p>
        </w:tc>
        <w:tc>
          <w:tcPr>
            <w:tcW w:w="995" w:type="dxa"/>
            <w:tcBorders>
              <w:top w:val="single" w:sz="4" w:space="0" w:color="000000"/>
              <w:left w:val="single" w:sz="4" w:space="0" w:color="000000"/>
              <w:bottom w:val="single" w:sz="4" w:space="0" w:color="000000"/>
            </w:tcBorders>
          </w:tcPr>
          <w:p>
            <w:pPr>
              <w:pStyle w:val="TableParagraph"/>
              <w:rPr>
                <w:rFonts w:ascii="黑体"/>
                <w:sz w:val="22"/>
              </w:rPr>
            </w:pPr>
          </w:p>
          <w:p>
            <w:pPr>
              <w:pStyle w:val="TableParagraph"/>
              <w:spacing w:before="7"/>
              <w:rPr>
                <w:rFonts w:ascii="黑体"/>
                <w:sz w:val="15"/>
              </w:rPr>
            </w:pPr>
          </w:p>
          <w:p>
            <w:pPr>
              <w:pStyle w:val="TableParagraph"/>
              <w:ind w:right="35"/>
              <w:jc w:val="right"/>
              <w:rPr>
                <w:sz w:val="22"/>
              </w:rPr>
            </w:pPr>
            <w:r>
              <w:rPr>
                <w:sz w:val="22"/>
              </w:rPr>
              <w:t>5ADXFPXS</w:t>
            </w:r>
          </w:p>
        </w:tc>
      </w:tr>
      <w:tr>
        <w:trPr>
          <w:trHeight w:val="1017" w:hRule="atLeast"/>
        </w:trPr>
        <w:tc>
          <w:tcPr>
            <w:tcW w:w="637" w:type="dxa"/>
            <w:tcBorders>
              <w:top w:val="single" w:sz="4" w:space="0" w:color="000000"/>
              <w:bottom w:val="single" w:sz="4" w:space="0" w:color="000000"/>
              <w:right w:val="single" w:sz="4" w:space="0" w:color="000000"/>
            </w:tcBorders>
          </w:tcPr>
          <w:p>
            <w:pPr>
              <w:pStyle w:val="TableParagraph"/>
              <w:spacing w:before="2"/>
              <w:rPr>
                <w:rFonts w:ascii="黑体"/>
                <w:sz w:val="29"/>
              </w:rPr>
            </w:pPr>
          </w:p>
          <w:p>
            <w:pPr>
              <w:pStyle w:val="TableParagraph"/>
              <w:ind w:left="87" w:right="74"/>
              <w:jc w:val="center"/>
              <w:rPr>
                <w:sz w:val="21"/>
              </w:rPr>
            </w:pPr>
            <w:r>
              <w:rPr>
                <w:sz w:val="21"/>
              </w:rPr>
              <w:t>6.3</w:t>
            </w:r>
          </w:p>
        </w:tc>
        <w:tc>
          <w:tcPr>
            <w:tcW w:w="1097" w:type="dxa"/>
            <w:tcBorders>
              <w:top w:val="single" w:sz="4" w:space="0" w:color="000000"/>
              <w:left w:val="single" w:sz="4" w:space="0" w:color="000000"/>
              <w:bottom w:val="single" w:sz="4" w:space="0" w:color="000000"/>
              <w:right w:val="single" w:sz="4" w:space="0" w:color="000000"/>
            </w:tcBorders>
          </w:tcPr>
          <w:p>
            <w:pPr>
              <w:pStyle w:val="TableParagraph"/>
              <w:spacing w:before="2"/>
              <w:rPr>
                <w:rFonts w:ascii="黑体"/>
                <w:sz w:val="29"/>
              </w:rPr>
            </w:pPr>
          </w:p>
          <w:p>
            <w:pPr>
              <w:pStyle w:val="TableParagraph"/>
              <w:ind w:right="325"/>
              <w:jc w:val="right"/>
              <w:rPr>
                <w:sz w:val="21"/>
              </w:rPr>
            </w:pPr>
            <w:r>
              <w:rPr>
                <w:w w:val="95"/>
                <w:sz w:val="21"/>
              </w:rPr>
              <w:t>配管</w:t>
            </w:r>
          </w:p>
        </w:tc>
        <w:tc>
          <w:tcPr>
            <w:tcW w:w="1718" w:type="dxa"/>
            <w:tcBorders>
              <w:top w:val="single" w:sz="4" w:space="0" w:color="000000"/>
              <w:left w:val="single" w:sz="4" w:space="0" w:color="000000"/>
              <w:bottom w:val="single" w:sz="4" w:space="0" w:color="000000"/>
              <w:right w:val="single" w:sz="4" w:space="0" w:color="000000"/>
            </w:tcBorders>
          </w:tcPr>
          <w:p>
            <w:pPr>
              <w:pStyle w:val="TableParagraph"/>
              <w:numPr>
                <w:ilvl w:val="0"/>
                <w:numId w:val="375"/>
              </w:numPr>
              <w:tabs>
                <w:tab w:pos="272" w:val="left" w:leader="none"/>
              </w:tabs>
              <w:spacing w:line="240" w:lineRule="auto" w:before="62" w:after="0"/>
              <w:ind w:left="271" w:right="0" w:hanging="212"/>
              <w:jc w:val="left"/>
              <w:rPr>
                <w:sz w:val="21"/>
              </w:rPr>
            </w:pPr>
            <w:r>
              <w:rPr>
                <w:spacing w:val="-1"/>
                <w:w w:val="95"/>
                <w:sz w:val="21"/>
              </w:rPr>
              <w:t>名称</w:t>
            </w:r>
          </w:p>
          <w:p>
            <w:pPr>
              <w:pStyle w:val="TableParagraph"/>
              <w:numPr>
                <w:ilvl w:val="0"/>
                <w:numId w:val="375"/>
              </w:numPr>
              <w:tabs>
                <w:tab w:pos="272" w:val="left" w:leader="none"/>
              </w:tabs>
              <w:spacing w:line="240" w:lineRule="auto" w:before="42" w:after="0"/>
              <w:ind w:left="271" w:right="0" w:hanging="212"/>
              <w:jc w:val="left"/>
              <w:rPr>
                <w:sz w:val="21"/>
              </w:rPr>
            </w:pPr>
            <w:r>
              <w:rPr>
                <w:spacing w:val="-1"/>
                <w:w w:val="95"/>
                <w:sz w:val="21"/>
              </w:rPr>
              <w:t>材质</w:t>
            </w:r>
          </w:p>
          <w:p>
            <w:pPr>
              <w:pStyle w:val="TableParagraph"/>
              <w:numPr>
                <w:ilvl w:val="0"/>
                <w:numId w:val="375"/>
              </w:numPr>
              <w:tabs>
                <w:tab w:pos="272" w:val="left" w:leader="none"/>
              </w:tabs>
              <w:spacing w:line="240" w:lineRule="auto" w:before="43" w:after="0"/>
              <w:ind w:left="271" w:right="0" w:hanging="212"/>
              <w:jc w:val="left"/>
              <w:rPr>
                <w:sz w:val="21"/>
              </w:rPr>
            </w:pPr>
            <w:r>
              <w:rPr>
                <w:spacing w:val="-1"/>
                <w:w w:val="95"/>
                <w:sz w:val="21"/>
              </w:rPr>
              <w:t>规格</w:t>
            </w:r>
          </w:p>
        </w:tc>
        <w:tc>
          <w:tcPr>
            <w:tcW w:w="755" w:type="dxa"/>
            <w:tcBorders>
              <w:top w:val="single" w:sz="4" w:space="0" w:color="000000"/>
              <w:left w:val="single" w:sz="4" w:space="0" w:color="000000"/>
              <w:bottom w:val="single" w:sz="4" w:space="0" w:color="000000"/>
              <w:right w:val="single" w:sz="4" w:space="0" w:color="000000"/>
            </w:tcBorders>
          </w:tcPr>
          <w:p>
            <w:pPr>
              <w:pStyle w:val="TableParagraph"/>
              <w:spacing w:before="2"/>
              <w:rPr>
                <w:rFonts w:ascii="黑体"/>
                <w:sz w:val="29"/>
              </w:rPr>
            </w:pPr>
          </w:p>
          <w:p>
            <w:pPr>
              <w:pStyle w:val="TableParagraph"/>
              <w:ind w:left="19"/>
              <w:jc w:val="center"/>
              <w:rPr>
                <w:sz w:val="21"/>
              </w:rPr>
            </w:pPr>
            <w:r>
              <w:rPr>
                <w:w w:val="99"/>
                <w:sz w:val="21"/>
              </w:rPr>
              <w:t>m</w:t>
            </w:r>
          </w:p>
        </w:tc>
        <w:tc>
          <w:tcPr>
            <w:tcW w:w="49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62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55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776" w:type="dxa"/>
            <w:tcBorders>
              <w:top w:val="single" w:sz="4" w:space="0" w:color="000000"/>
              <w:left w:val="single" w:sz="4" w:space="0" w:color="000000"/>
              <w:bottom w:val="single" w:sz="4" w:space="0" w:color="000000"/>
              <w:right w:val="single" w:sz="4" w:space="0" w:color="000000"/>
            </w:tcBorders>
          </w:tcPr>
          <w:p>
            <w:pPr>
              <w:pStyle w:val="TableParagraph"/>
              <w:spacing w:before="2"/>
              <w:rPr>
                <w:rFonts w:ascii="黑体"/>
                <w:sz w:val="29"/>
              </w:rPr>
            </w:pPr>
          </w:p>
          <w:p>
            <w:pPr>
              <w:pStyle w:val="TableParagraph"/>
              <w:ind w:right="160"/>
              <w:jc w:val="right"/>
              <w:rPr>
                <w:sz w:val="21"/>
              </w:rPr>
            </w:pPr>
            <w:r>
              <w:rPr>
                <w:sz w:val="21"/>
              </w:rPr>
              <w:t>元/m</w:t>
            </w: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before="9"/>
              <w:rPr>
                <w:rFonts w:ascii="黑体"/>
                <w:sz w:val="28"/>
              </w:rPr>
            </w:pPr>
          </w:p>
          <w:p>
            <w:pPr>
              <w:pStyle w:val="TableParagraph"/>
              <w:spacing w:before="1"/>
              <w:ind w:left="60"/>
              <w:rPr>
                <w:sz w:val="22"/>
              </w:rPr>
            </w:pPr>
            <w:r>
              <w:rPr>
                <w:sz w:val="22"/>
              </w:rPr>
              <w:t>5AQXFPGS</w:t>
            </w:r>
          </w:p>
        </w:tc>
        <w:tc>
          <w:tcPr>
            <w:tcW w:w="995" w:type="dxa"/>
            <w:tcBorders>
              <w:top w:val="single" w:sz="4" w:space="0" w:color="000000"/>
              <w:left w:val="single" w:sz="4" w:space="0" w:color="000000"/>
              <w:bottom w:val="single" w:sz="4" w:space="0" w:color="000000"/>
            </w:tcBorders>
          </w:tcPr>
          <w:p>
            <w:pPr>
              <w:pStyle w:val="TableParagraph"/>
              <w:spacing w:before="9"/>
              <w:rPr>
                <w:rFonts w:ascii="黑体"/>
                <w:sz w:val="28"/>
              </w:rPr>
            </w:pPr>
          </w:p>
          <w:p>
            <w:pPr>
              <w:pStyle w:val="TableParagraph"/>
              <w:spacing w:before="1"/>
              <w:ind w:right="35"/>
              <w:jc w:val="right"/>
              <w:rPr>
                <w:sz w:val="22"/>
              </w:rPr>
            </w:pPr>
            <w:r>
              <w:rPr>
                <w:sz w:val="22"/>
              </w:rPr>
              <w:t>5ADXFPGS</w:t>
            </w:r>
          </w:p>
        </w:tc>
      </w:tr>
      <w:tr>
        <w:trPr>
          <w:trHeight w:val="623" w:hRule="atLeast"/>
        </w:trPr>
        <w:tc>
          <w:tcPr>
            <w:tcW w:w="637" w:type="dxa"/>
            <w:tcBorders>
              <w:top w:val="single" w:sz="4" w:space="0" w:color="000000"/>
              <w:bottom w:val="single" w:sz="4" w:space="0" w:color="000000"/>
              <w:right w:val="single" w:sz="4" w:space="0" w:color="000000"/>
            </w:tcBorders>
          </w:tcPr>
          <w:p>
            <w:pPr>
              <w:pStyle w:val="TableParagraph"/>
              <w:spacing w:before="177"/>
              <w:ind w:left="13"/>
              <w:jc w:val="center"/>
              <w:rPr>
                <w:sz w:val="21"/>
              </w:rPr>
            </w:pPr>
            <w:r>
              <w:rPr>
                <w:w w:val="99"/>
                <w:sz w:val="21"/>
              </w:rPr>
              <w:t>7</w:t>
            </w:r>
          </w:p>
        </w:tc>
        <w:tc>
          <w:tcPr>
            <w:tcW w:w="1097" w:type="dxa"/>
            <w:tcBorders>
              <w:top w:val="single" w:sz="4" w:space="0" w:color="000000"/>
              <w:left w:val="single" w:sz="4" w:space="0" w:color="000000"/>
              <w:bottom w:val="single" w:sz="4" w:space="0" w:color="000000"/>
              <w:right w:val="single" w:sz="4" w:space="0" w:color="000000"/>
            </w:tcBorders>
          </w:tcPr>
          <w:p>
            <w:pPr>
              <w:pStyle w:val="TableParagraph"/>
              <w:spacing w:before="21"/>
              <w:ind w:left="60" w:right="44"/>
              <w:jc w:val="center"/>
              <w:rPr>
                <w:sz w:val="21"/>
              </w:rPr>
            </w:pPr>
            <w:r>
              <w:rPr>
                <w:sz w:val="21"/>
              </w:rPr>
              <w:t>防火门监</w:t>
            </w:r>
          </w:p>
          <w:p>
            <w:pPr>
              <w:pStyle w:val="TableParagraph"/>
              <w:spacing w:before="43"/>
              <w:ind w:left="60" w:right="42"/>
              <w:jc w:val="center"/>
              <w:rPr>
                <w:sz w:val="21"/>
              </w:rPr>
            </w:pPr>
            <w:r>
              <w:rPr>
                <w:sz w:val="21"/>
              </w:rPr>
              <w:t>控系统</w:t>
            </w:r>
          </w:p>
        </w:tc>
        <w:tc>
          <w:tcPr>
            <w:tcW w:w="171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75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49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62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55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77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99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995" w:type="dxa"/>
            <w:tcBorders>
              <w:top w:val="single" w:sz="4" w:space="0" w:color="000000"/>
              <w:left w:val="single" w:sz="4" w:space="0" w:color="000000"/>
              <w:bottom w:val="single" w:sz="4" w:space="0" w:color="000000"/>
            </w:tcBorders>
          </w:tcPr>
          <w:p>
            <w:pPr>
              <w:pStyle w:val="TableParagraph"/>
              <w:spacing w:before="172"/>
              <w:ind w:right="35"/>
              <w:jc w:val="right"/>
              <w:rPr>
                <w:sz w:val="22"/>
              </w:rPr>
            </w:pPr>
            <w:r>
              <w:rPr>
                <w:sz w:val="22"/>
              </w:rPr>
              <w:t>5AEFHJKS</w:t>
            </w:r>
          </w:p>
        </w:tc>
      </w:tr>
      <w:tr>
        <w:trPr>
          <w:trHeight w:val="623" w:hRule="atLeast"/>
        </w:trPr>
        <w:tc>
          <w:tcPr>
            <w:tcW w:w="637" w:type="dxa"/>
            <w:tcBorders>
              <w:top w:val="single" w:sz="4" w:space="0" w:color="000000"/>
              <w:bottom w:val="single" w:sz="4" w:space="0" w:color="000000"/>
              <w:right w:val="single" w:sz="4" w:space="0" w:color="000000"/>
            </w:tcBorders>
          </w:tcPr>
          <w:p>
            <w:pPr>
              <w:pStyle w:val="TableParagraph"/>
              <w:spacing w:before="177"/>
              <w:ind w:left="87" w:right="74"/>
              <w:jc w:val="center"/>
              <w:rPr>
                <w:sz w:val="21"/>
              </w:rPr>
            </w:pPr>
            <w:r>
              <w:rPr>
                <w:sz w:val="21"/>
              </w:rPr>
              <w:t>7.1</w:t>
            </w:r>
          </w:p>
        </w:tc>
        <w:tc>
          <w:tcPr>
            <w:tcW w:w="1097" w:type="dxa"/>
            <w:tcBorders>
              <w:top w:val="single" w:sz="4" w:space="0" w:color="000000"/>
              <w:left w:val="single" w:sz="4" w:space="0" w:color="000000"/>
              <w:bottom w:val="single" w:sz="4" w:space="0" w:color="000000"/>
              <w:right w:val="single" w:sz="4" w:space="0" w:color="000000"/>
            </w:tcBorders>
          </w:tcPr>
          <w:p>
            <w:pPr>
              <w:pStyle w:val="TableParagraph"/>
              <w:spacing w:before="20"/>
              <w:ind w:left="60" w:right="-29"/>
              <w:jc w:val="center"/>
              <w:rPr>
                <w:sz w:val="21"/>
              </w:rPr>
            </w:pPr>
            <w:r>
              <w:rPr>
                <w:spacing w:val="-3"/>
                <w:sz w:val="21"/>
              </w:rPr>
              <w:t>门磁开关、</w:t>
            </w:r>
          </w:p>
          <w:p>
            <w:pPr>
              <w:pStyle w:val="TableParagraph"/>
              <w:spacing w:before="43"/>
              <w:ind w:left="60" w:right="42"/>
              <w:jc w:val="center"/>
              <w:rPr>
                <w:sz w:val="21"/>
              </w:rPr>
            </w:pPr>
            <w:r>
              <w:rPr>
                <w:sz w:val="21"/>
              </w:rPr>
              <w:t>闭门器</w:t>
            </w:r>
          </w:p>
        </w:tc>
        <w:tc>
          <w:tcPr>
            <w:tcW w:w="1718" w:type="dxa"/>
            <w:tcBorders>
              <w:top w:val="single" w:sz="4" w:space="0" w:color="000000"/>
              <w:left w:val="single" w:sz="4" w:space="0" w:color="000000"/>
              <w:bottom w:val="single" w:sz="4" w:space="0" w:color="000000"/>
              <w:right w:val="single" w:sz="4" w:space="0" w:color="000000"/>
            </w:tcBorders>
          </w:tcPr>
          <w:p>
            <w:pPr>
              <w:pStyle w:val="TableParagraph"/>
              <w:numPr>
                <w:ilvl w:val="0"/>
                <w:numId w:val="376"/>
              </w:numPr>
              <w:tabs>
                <w:tab w:pos="272" w:val="left" w:leader="none"/>
              </w:tabs>
              <w:spacing w:line="240" w:lineRule="auto" w:before="20" w:after="0"/>
              <w:ind w:left="271" w:right="0" w:hanging="212"/>
              <w:jc w:val="left"/>
              <w:rPr>
                <w:sz w:val="21"/>
              </w:rPr>
            </w:pPr>
            <w:r>
              <w:rPr>
                <w:spacing w:val="-1"/>
                <w:w w:val="95"/>
                <w:sz w:val="21"/>
              </w:rPr>
              <w:t>名称</w:t>
            </w:r>
          </w:p>
          <w:p>
            <w:pPr>
              <w:pStyle w:val="TableParagraph"/>
              <w:numPr>
                <w:ilvl w:val="0"/>
                <w:numId w:val="376"/>
              </w:numPr>
              <w:tabs>
                <w:tab w:pos="272" w:val="left" w:leader="none"/>
              </w:tabs>
              <w:spacing w:line="240" w:lineRule="auto" w:before="43" w:after="0"/>
              <w:ind w:left="271" w:right="0" w:hanging="212"/>
              <w:jc w:val="left"/>
              <w:rPr>
                <w:sz w:val="21"/>
              </w:rPr>
            </w:pPr>
            <w:r>
              <w:rPr>
                <w:spacing w:val="-1"/>
                <w:w w:val="95"/>
                <w:sz w:val="21"/>
              </w:rPr>
              <w:t>规格</w:t>
            </w:r>
          </w:p>
        </w:tc>
        <w:tc>
          <w:tcPr>
            <w:tcW w:w="755" w:type="dxa"/>
            <w:tcBorders>
              <w:top w:val="single" w:sz="4" w:space="0" w:color="000000"/>
              <w:left w:val="single" w:sz="4" w:space="0" w:color="000000"/>
              <w:bottom w:val="single" w:sz="4" w:space="0" w:color="000000"/>
              <w:right w:val="single" w:sz="4" w:space="0" w:color="000000"/>
            </w:tcBorders>
          </w:tcPr>
          <w:p>
            <w:pPr>
              <w:pStyle w:val="TableParagraph"/>
              <w:spacing w:before="177"/>
              <w:ind w:left="18"/>
              <w:jc w:val="center"/>
              <w:rPr>
                <w:sz w:val="21"/>
              </w:rPr>
            </w:pPr>
            <w:r>
              <w:rPr>
                <w:w w:val="99"/>
                <w:sz w:val="21"/>
              </w:rPr>
              <w:t>个</w:t>
            </w:r>
          </w:p>
        </w:tc>
        <w:tc>
          <w:tcPr>
            <w:tcW w:w="49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62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55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776" w:type="dxa"/>
            <w:tcBorders>
              <w:top w:val="single" w:sz="4" w:space="0" w:color="000000"/>
              <w:left w:val="single" w:sz="4" w:space="0" w:color="000000"/>
              <w:bottom w:val="single" w:sz="4" w:space="0" w:color="000000"/>
              <w:right w:val="single" w:sz="4" w:space="0" w:color="000000"/>
            </w:tcBorders>
          </w:tcPr>
          <w:p>
            <w:pPr>
              <w:pStyle w:val="TableParagraph"/>
              <w:spacing w:before="177"/>
              <w:ind w:right="111"/>
              <w:jc w:val="right"/>
              <w:rPr>
                <w:sz w:val="21"/>
              </w:rPr>
            </w:pPr>
            <w:r>
              <w:rPr>
                <w:w w:val="95"/>
                <w:sz w:val="21"/>
              </w:rPr>
              <w:t>元/个</w:t>
            </w: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before="171"/>
              <w:ind w:left="60"/>
              <w:rPr>
                <w:sz w:val="22"/>
              </w:rPr>
            </w:pPr>
            <w:r>
              <w:rPr>
                <w:sz w:val="22"/>
              </w:rPr>
              <w:t>5AQFHKGS</w:t>
            </w:r>
          </w:p>
        </w:tc>
        <w:tc>
          <w:tcPr>
            <w:tcW w:w="995" w:type="dxa"/>
            <w:tcBorders>
              <w:top w:val="single" w:sz="4" w:space="0" w:color="000000"/>
              <w:left w:val="single" w:sz="4" w:space="0" w:color="000000"/>
              <w:bottom w:val="single" w:sz="4" w:space="0" w:color="000000"/>
            </w:tcBorders>
          </w:tcPr>
          <w:p>
            <w:pPr>
              <w:pStyle w:val="TableParagraph"/>
              <w:spacing w:before="171"/>
              <w:ind w:right="35"/>
              <w:jc w:val="right"/>
              <w:rPr>
                <w:sz w:val="22"/>
              </w:rPr>
            </w:pPr>
            <w:r>
              <w:rPr>
                <w:sz w:val="22"/>
              </w:rPr>
              <w:t>5ADFHKGS</w:t>
            </w:r>
          </w:p>
        </w:tc>
      </w:tr>
      <w:tr>
        <w:trPr>
          <w:trHeight w:val="623" w:hRule="atLeast"/>
        </w:trPr>
        <w:tc>
          <w:tcPr>
            <w:tcW w:w="637" w:type="dxa"/>
            <w:tcBorders>
              <w:top w:val="single" w:sz="4" w:space="0" w:color="000000"/>
              <w:bottom w:val="single" w:sz="4" w:space="0" w:color="000000"/>
              <w:right w:val="single" w:sz="4" w:space="0" w:color="000000"/>
            </w:tcBorders>
          </w:tcPr>
          <w:p>
            <w:pPr>
              <w:pStyle w:val="TableParagraph"/>
              <w:spacing w:before="176"/>
              <w:ind w:left="87" w:right="74"/>
              <w:jc w:val="center"/>
              <w:rPr>
                <w:sz w:val="21"/>
              </w:rPr>
            </w:pPr>
            <w:r>
              <w:rPr>
                <w:sz w:val="21"/>
              </w:rPr>
              <w:t>7.2</w:t>
            </w:r>
          </w:p>
        </w:tc>
        <w:tc>
          <w:tcPr>
            <w:tcW w:w="1097" w:type="dxa"/>
            <w:tcBorders>
              <w:top w:val="single" w:sz="4" w:space="0" w:color="000000"/>
              <w:left w:val="single" w:sz="4" w:space="0" w:color="000000"/>
              <w:bottom w:val="single" w:sz="4" w:space="0" w:color="000000"/>
              <w:right w:val="single" w:sz="4" w:space="0" w:color="000000"/>
            </w:tcBorders>
          </w:tcPr>
          <w:p>
            <w:pPr>
              <w:pStyle w:val="TableParagraph"/>
              <w:spacing w:before="176"/>
              <w:ind w:right="325"/>
              <w:jc w:val="right"/>
              <w:rPr>
                <w:sz w:val="21"/>
              </w:rPr>
            </w:pPr>
            <w:r>
              <w:rPr>
                <w:w w:val="95"/>
                <w:sz w:val="21"/>
              </w:rPr>
              <w:t>配线</w:t>
            </w:r>
          </w:p>
        </w:tc>
        <w:tc>
          <w:tcPr>
            <w:tcW w:w="1718" w:type="dxa"/>
            <w:tcBorders>
              <w:top w:val="single" w:sz="4" w:space="0" w:color="000000"/>
              <w:left w:val="single" w:sz="4" w:space="0" w:color="000000"/>
              <w:bottom w:val="single" w:sz="4" w:space="0" w:color="000000"/>
              <w:right w:val="single" w:sz="4" w:space="0" w:color="000000"/>
            </w:tcBorders>
          </w:tcPr>
          <w:p>
            <w:pPr>
              <w:pStyle w:val="TableParagraph"/>
              <w:numPr>
                <w:ilvl w:val="0"/>
                <w:numId w:val="377"/>
              </w:numPr>
              <w:tabs>
                <w:tab w:pos="272" w:val="left" w:leader="none"/>
              </w:tabs>
              <w:spacing w:line="240" w:lineRule="auto" w:before="20" w:after="0"/>
              <w:ind w:left="271" w:right="0" w:hanging="212"/>
              <w:jc w:val="left"/>
              <w:rPr>
                <w:sz w:val="21"/>
              </w:rPr>
            </w:pPr>
            <w:r>
              <w:rPr>
                <w:spacing w:val="-1"/>
                <w:w w:val="95"/>
                <w:sz w:val="21"/>
              </w:rPr>
              <w:t>名称</w:t>
            </w:r>
          </w:p>
          <w:p>
            <w:pPr>
              <w:pStyle w:val="TableParagraph"/>
              <w:numPr>
                <w:ilvl w:val="0"/>
                <w:numId w:val="377"/>
              </w:numPr>
              <w:tabs>
                <w:tab w:pos="272" w:val="left" w:leader="none"/>
              </w:tabs>
              <w:spacing w:line="240" w:lineRule="auto" w:before="43" w:after="0"/>
              <w:ind w:left="271" w:right="0" w:hanging="212"/>
              <w:jc w:val="left"/>
              <w:rPr>
                <w:sz w:val="21"/>
              </w:rPr>
            </w:pPr>
            <w:r>
              <w:rPr>
                <w:spacing w:val="-1"/>
                <w:w w:val="95"/>
                <w:sz w:val="21"/>
              </w:rPr>
              <w:t>规格</w:t>
            </w:r>
          </w:p>
        </w:tc>
        <w:tc>
          <w:tcPr>
            <w:tcW w:w="755" w:type="dxa"/>
            <w:tcBorders>
              <w:top w:val="single" w:sz="4" w:space="0" w:color="000000"/>
              <w:left w:val="single" w:sz="4" w:space="0" w:color="000000"/>
              <w:bottom w:val="single" w:sz="4" w:space="0" w:color="000000"/>
              <w:right w:val="single" w:sz="4" w:space="0" w:color="000000"/>
            </w:tcBorders>
          </w:tcPr>
          <w:p>
            <w:pPr>
              <w:pStyle w:val="TableParagraph"/>
              <w:spacing w:before="176"/>
              <w:ind w:left="19"/>
              <w:jc w:val="center"/>
              <w:rPr>
                <w:sz w:val="21"/>
              </w:rPr>
            </w:pPr>
            <w:r>
              <w:rPr>
                <w:w w:val="99"/>
                <w:sz w:val="21"/>
              </w:rPr>
              <w:t>m</w:t>
            </w:r>
          </w:p>
        </w:tc>
        <w:tc>
          <w:tcPr>
            <w:tcW w:w="49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62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55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776" w:type="dxa"/>
            <w:tcBorders>
              <w:top w:val="single" w:sz="4" w:space="0" w:color="000000"/>
              <w:left w:val="single" w:sz="4" w:space="0" w:color="000000"/>
              <w:bottom w:val="single" w:sz="4" w:space="0" w:color="000000"/>
              <w:right w:val="single" w:sz="4" w:space="0" w:color="000000"/>
            </w:tcBorders>
          </w:tcPr>
          <w:p>
            <w:pPr>
              <w:pStyle w:val="TableParagraph"/>
              <w:spacing w:before="176"/>
              <w:ind w:right="160"/>
              <w:jc w:val="right"/>
              <w:rPr>
                <w:sz w:val="21"/>
              </w:rPr>
            </w:pPr>
            <w:r>
              <w:rPr>
                <w:sz w:val="21"/>
              </w:rPr>
              <w:t>元/m</w:t>
            </w: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before="171"/>
              <w:ind w:left="60"/>
              <w:rPr>
                <w:sz w:val="22"/>
              </w:rPr>
            </w:pPr>
            <w:r>
              <w:rPr>
                <w:sz w:val="22"/>
              </w:rPr>
              <w:t>5AQFHPXS</w:t>
            </w:r>
          </w:p>
        </w:tc>
        <w:tc>
          <w:tcPr>
            <w:tcW w:w="995" w:type="dxa"/>
            <w:tcBorders>
              <w:top w:val="single" w:sz="4" w:space="0" w:color="000000"/>
              <w:left w:val="single" w:sz="4" w:space="0" w:color="000000"/>
              <w:bottom w:val="single" w:sz="4" w:space="0" w:color="000000"/>
            </w:tcBorders>
          </w:tcPr>
          <w:p>
            <w:pPr>
              <w:pStyle w:val="TableParagraph"/>
              <w:spacing w:before="171"/>
              <w:ind w:right="35"/>
              <w:jc w:val="right"/>
              <w:rPr>
                <w:sz w:val="22"/>
              </w:rPr>
            </w:pPr>
            <w:r>
              <w:rPr>
                <w:sz w:val="22"/>
              </w:rPr>
              <w:t>5ADFHPXS</w:t>
            </w:r>
          </w:p>
        </w:tc>
      </w:tr>
      <w:tr>
        <w:trPr>
          <w:trHeight w:val="936" w:hRule="atLeast"/>
        </w:trPr>
        <w:tc>
          <w:tcPr>
            <w:tcW w:w="637" w:type="dxa"/>
            <w:tcBorders>
              <w:top w:val="single" w:sz="4" w:space="0" w:color="000000"/>
              <w:bottom w:val="single" w:sz="4" w:space="0" w:color="000000"/>
              <w:right w:val="single" w:sz="4" w:space="0" w:color="000000"/>
            </w:tcBorders>
          </w:tcPr>
          <w:p>
            <w:pPr>
              <w:pStyle w:val="TableParagraph"/>
              <w:spacing w:before="11"/>
              <w:rPr>
                <w:rFonts w:ascii="黑体"/>
                <w:sz w:val="25"/>
              </w:rPr>
            </w:pPr>
          </w:p>
          <w:p>
            <w:pPr>
              <w:pStyle w:val="TableParagraph"/>
              <w:ind w:left="87" w:right="74"/>
              <w:jc w:val="center"/>
              <w:rPr>
                <w:sz w:val="21"/>
              </w:rPr>
            </w:pPr>
            <w:r>
              <w:rPr>
                <w:sz w:val="21"/>
              </w:rPr>
              <w:t>7.3</w:t>
            </w:r>
          </w:p>
        </w:tc>
        <w:tc>
          <w:tcPr>
            <w:tcW w:w="1097" w:type="dxa"/>
            <w:tcBorders>
              <w:top w:val="single" w:sz="4" w:space="0" w:color="000000"/>
              <w:left w:val="single" w:sz="4" w:space="0" w:color="000000"/>
              <w:bottom w:val="single" w:sz="4" w:space="0" w:color="000000"/>
              <w:right w:val="single" w:sz="4" w:space="0" w:color="000000"/>
            </w:tcBorders>
          </w:tcPr>
          <w:p>
            <w:pPr>
              <w:pStyle w:val="TableParagraph"/>
              <w:spacing w:before="11"/>
              <w:rPr>
                <w:rFonts w:ascii="黑体"/>
                <w:sz w:val="25"/>
              </w:rPr>
            </w:pPr>
          </w:p>
          <w:p>
            <w:pPr>
              <w:pStyle w:val="TableParagraph"/>
              <w:ind w:right="325"/>
              <w:jc w:val="right"/>
              <w:rPr>
                <w:sz w:val="21"/>
              </w:rPr>
            </w:pPr>
            <w:r>
              <w:rPr>
                <w:w w:val="95"/>
                <w:sz w:val="21"/>
              </w:rPr>
              <w:t>配管</w:t>
            </w:r>
          </w:p>
        </w:tc>
        <w:tc>
          <w:tcPr>
            <w:tcW w:w="1718" w:type="dxa"/>
            <w:tcBorders>
              <w:top w:val="single" w:sz="4" w:space="0" w:color="000000"/>
              <w:left w:val="single" w:sz="4" w:space="0" w:color="000000"/>
              <w:bottom w:val="single" w:sz="4" w:space="0" w:color="000000"/>
              <w:right w:val="single" w:sz="4" w:space="0" w:color="000000"/>
            </w:tcBorders>
          </w:tcPr>
          <w:p>
            <w:pPr>
              <w:pStyle w:val="TableParagraph"/>
              <w:numPr>
                <w:ilvl w:val="0"/>
                <w:numId w:val="378"/>
              </w:numPr>
              <w:tabs>
                <w:tab w:pos="272" w:val="left" w:leader="none"/>
              </w:tabs>
              <w:spacing w:line="240" w:lineRule="auto" w:before="20" w:after="0"/>
              <w:ind w:left="271" w:right="0" w:hanging="212"/>
              <w:jc w:val="left"/>
              <w:rPr>
                <w:sz w:val="21"/>
              </w:rPr>
            </w:pPr>
            <w:r>
              <w:rPr>
                <w:sz w:val="21"/>
              </w:rPr>
              <w:t>名称</w:t>
            </w:r>
          </w:p>
          <w:p>
            <w:pPr>
              <w:pStyle w:val="TableParagraph"/>
              <w:numPr>
                <w:ilvl w:val="0"/>
                <w:numId w:val="378"/>
              </w:numPr>
              <w:tabs>
                <w:tab w:pos="272" w:val="left" w:leader="none"/>
              </w:tabs>
              <w:spacing w:line="240" w:lineRule="auto" w:before="43" w:after="0"/>
              <w:ind w:left="271" w:right="0" w:hanging="212"/>
              <w:jc w:val="left"/>
              <w:rPr>
                <w:sz w:val="21"/>
              </w:rPr>
            </w:pPr>
            <w:r>
              <w:rPr>
                <w:sz w:val="21"/>
              </w:rPr>
              <w:t>型号、规格</w:t>
            </w:r>
          </w:p>
          <w:p>
            <w:pPr>
              <w:pStyle w:val="TableParagraph"/>
              <w:numPr>
                <w:ilvl w:val="0"/>
                <w:numId w:val="378"/>
              </w:numPr>
              <w:tabs>
                <w:tab w:pos="272" w:val="left" w:leader="none"/>
              </w:tabs>
              <w:spacing w:line="240" w:lineRule="auto" w:before="43" w:after="0"/>
              <w:ind w:left="271" w:right="0" w:hanging="212"/>
              <w:jc w:val="left"/>
              <w:rPr>
                <w:sz w:val="21"/>
              </w:rPr>
            </w:pPr>
            <w:r>
              <w:rPr>
                <w:sz w:val="21"/>
              </w:rPr>
              <w:t>配线形式</w:t>
            </w:r>
          </w:p>
        </w:tc>
        <w:tc>
          <w:tcPr>
            <w:tcW w:w="755" w:type="dxa"/>
            <w:tcBorders>
              <w:top w:val="single" w:sz="4" w:space="0" w:color="000000"/>
              <w:left w:val="single" w:sz="4" w:space="0" w:color="000000"/>
              <w:bottom w:val="single" w:sz="4" w:space="0" w:color="000000"/>
              <w:right w:val="single" w:sz="4" w:space="0" w:color="000000"/>
            </w:tcBorders>
          </w:tcPr>
          <w:p>
            <w:pPr>
              <w:pStyle w:val="TableParagraph"/>
              <w:spacing w:before="11"/>
              <w:rPr>
                <w:rFonts w:ascii="黑体"/>
                <w:sz w:val="25"/>
              </w:rPr>
            </w:pPr>
          </w:p>
          <w:p>
            <w:pPr>
              <w:pStyle w:val="TableParagraph"/>
              <w:ind w:left="19"/>
              <w:jc w:val="center"/>
              <w:rPr>
                <w:sz w:val="21"/>
              </w:rPr>
            </w:pPr>
            <w:r>
              <w:rPr>
                <w:w w:val="99"/>
                <w:sz w:val="21"/>
              </w:rPr>
              <w:t>m</w:t>
            </w:r>
          </w:p>
        </w:tc>
        <w:tc>
          <w:tcPr>
            <w:tcW w:w="49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62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55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776" w:type="dxa"/>
            <w:tcBorders>
              <w:top w:val="single" w:sz="4" w:space="0" w:color="000000"/>
              <w:left w:val="single" w:sz="4" w:space="0" w:color="000000"/>
              <w:bottom w:val="single" w:sz="4" w:space="0" w:color="000000"/>
              <w:right w:val="single" w:sz="4" w:space="0" w:color="000000"/>
            </w:tcBorders>
          </w:tcPr>
          <w:p>
            <w:pPr>
              <w:pStyle w:val="TableParagraph"/>
              <w:spacing w:before="11"/>
              <w:rPr>
                <w:rFonts w:ascii="黑体"/>
                <w:sz w:val="25"/>
              </w:rPr>
            </w:pPr>
          </w:p>
          <w:p>
            <w:pPr>
              <w:pStyle w:val="TableParagraph"/>
              <w:ind w:right="160"/>
              <w:jc w:val="right"/>
              <w:rPr>
                <w:sz w:val="21"/>
              </w:rPr>
            </w:pPr>
            <w:r>
              <w:rPr>
                <w:sz w:val="21"/>
              </w:rPr>
              <w:t>元/m</w:t>
            </w: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before="8"/>
              <w:rPr>
                <w:rFonts w:ascii="黑体"/>
                <w:sz w:val="25"/>
              </w:rPr>
            </w:pPr>
          </w:p>
          <w:p>
            <w:pPr>
              <w:pStyle w:val="TableParagraph"/>
              <w:spacing w:before="1"/>
              <w:ind w:left="60"/>
              <w:rPr>
                <w:sz w:val="22"/>
              </w:rPr>
            </w:pPr>
            <w:r>
              <w:rPr>
                <w:sz w:val="22"/>
              </w:rPr>
              <w:t>5AQFHPGS</w:t>
            </w:r>
          </w:p>
        </w:tc>
        <w:tc>
          <w:tcPr>
            <w:tcW w:w="995" w:type="dxa"/>
            <w:tcBorders>
              <w:top w:val="single" w:sz="4" w:space="0" w:color="000000"/>
              <w:left w:val="single" w:sz="4" w:space="0" w:color="000000"/>
              <w:bottom w:val="single" w:sz="4" w:space="0" w:color="000000"/>
            </w:tcBorders>
          </w:tcPr>
          <w:p>
            <w:pPr>
              <w:pStyle w:val="TableParagraph"/>
              <w:spacing w:before="8"/>
              <w:rPr>
                <w:rFonts w:ascii="黑体"/>
                <w:sz w:val="25"/>
              </w:rPr>
            </w:pPr>
          </w:p>
          <w:p>
            <w:pPr>
              <w:pStyle w:val="TableParagraph"/>
              <w:spacing w:before="1"/>
              <w:ind w:right="35"/>
              <w:jc w:val="right"/>
              <w:rPr>
                <w:sz w:val="22"/>
              </w:rPr>
            </w:pPr>
            <w:r>
              <w:rPr>
                <w:sz w:val="22"/>
              </w:rPr>
              <w:t>5ADFHPGS</w:t>
            </w:r>
          </w:p>
        </w:tc>
      </w:tr>
      <w:tr>
        <w:trPr>
          <w:trHeight w:val="624" w:hRule="atLeast"/>
        </w:trPr>
        <w:tc>
          <w:tcPr>
            <w:tcW w:w="637" w:type="dxa"/>
            <w:tcBorders>
              <w:top w:val="single" w:sz="4" w:space="0" w:color="000000"/>
              <w:bottom w:val="single" w:sz="4" w:space="0" w:color="000000"/>
              <w:right w:val="single" w:sz="4" w:space="0" w:color="000000"/>
            </w:tcBorders>
          </w:tcPr>
          <w:p>
            <w:pPr>
              <w:pStyle w:val="TableParagraph"/>
              <w:spacing w:before="178"/>
              <w:ind w:left="13"/>
              <w:jc w:val="center"/>
              <w:rPr>
                <w:sz w:val="21"/>
              </w:rPr>
            </w:pPr>
            <w:r>
              <w:rPr>
                <w:w w:val="99"/>
                <w:sz w:val="21"/>
              </w:rPr>
              <w:t>8</w:t>
            </w:r>
          </w:p>
        </w:tc>
        <w:tc>
          <w:tcPr>
            <w:tcW w:w="1097" w:type="dxa"/>
            <w:tcBorders>
              <w:top w:val="single" w:sz="4" w:space="0" w:color="000000"/>
              <w:left w:val="single" w:sz="4" w:space="0" w:color="000000"/>
              <w:bottom w:val="single" w:sz="4" w:space="0" w:color="000000"/>
              <w:right w:val="single" w:sz="4" w:space="0" w:color="000000"/>
            </w:tcBorders>
          </w:tcPr>
          <w:p>
            <w:pPr>
              <w:pStyle w:val="TableParagraph"/>
              <w:spacing w:before="22"/>
              <w:ind w:left="132"/>
              <w:rPr>
                <w:sz w:val="21"/>
              </w:rPr>
            </w:pPr>
            <w:r>
              <w:rPr>
                <w:w w:val="95"/>
                <w:sz w:val="21"/>
              </w:rPr>
              <w:t>电气火灾</w:t>
            </w:r>
          </w:p>
          <w:p>
            <w:pPr>
              <w:pStyle w:val="TableParagraph"/>
              <w:spacing w:before="43"/>
              <w:ind w:left="132"/>
              <w:rPr>
                <w:sz w:val="21"/>
              </w:rPr>
            </w:pPr>
            <w:r>
              <w:rPr>
                <w:w w:val="95"/>
                <w:sz w:val="21"/>
              </w:rPr>
              <w:t>监控系统</w:t>
            </w:r>
          </w:p>
        </w:tc>
        <w:tc>
          <w:tcPr>
            <w:tcW w:w="171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75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49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62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55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77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99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995" w:type="dxa"/>
            <w:tcBorders>
              <w:top w:val="single" w:sz="4" w:space="0" w:color="000000"/>
              <w:left w:val="single" w:sz="4" w:space="0" w:color="000000"/>
              <w:bottom w:val="single" w:sz="4" w:space="0" w:color="000000"/>
            </w:tcBorders>
          </w:tcPr>
          <w:p>
            <w:pPr>
              <w:pStyle w:val="TableParagraph"/>
              <w:spacing w:before="173"/>
              <w:ind w:right="35"/>
              <w:jc w:val="right"/>
              <w:rPr>
                <w:sz w:val="22"/>
              </w:rPr>
            </w:pPr>
            <w:r>
              <w:rPr>
                <w:sz w:val="22"/>
              </w:rPr>
              <w:t>5AEDQJKS</w:t>
            </w:r>
          </w:p>
        </w:tc>
      </w:tr>
      <w:tr>
        <w:trPr>
          <w:trHeight w:val="623" w:hRule="atLeast"/>
        </w:trPr>
        <w:tc>
          <w:tcPr>
            <w:tcW w:w="637" w:type="dxa"/>
            <w:tcBorders>
              <w:top w:val="single" w:sz="4" w:space="0" w:color="000000"/>
              <w:bottom w:val="single" w:sz="4" w:space="0" w:color="000000"/>
              <w:right w:val="single" w:sz="4" w:space="0" w:color="000000"/>
            </w:tcBorders>
          </w:tcPr>
          <w:p>
            <w:pPr>
              <w:pStyle w:val="TableParagraph"/>
              <w:spacing w:before="177"/>
              <w:ind w:left="87" w:right="74"/>
              <w:jc w:val="center"/>
              <w:rPr>
                <w:sz w:val="21"/>
              </w:rPr>
            </w:pPr>
            <w:r>
              <w:rPr>
                <w:sz w:val="21"/>
              </w:rPr>
              <w:t>8.1</w:t>
            </w:r>
          </w:p>
        </w:tc>
        <w:tc>
          <w:tcPr>
            <w:tcW w:w="1097" w:type="dxa"/>
            <w:tcBorders>
              <w:top w:val="single" w:sz="4" w:space="0" w:color="000000"/>
              <w:left w:val="single" w:sz="4" w:space="0" w:color="000000"/>
              <w:bottom w:val="single" w:sz="4" w:space="0" w:color="000000"/>
              <w:right w:val="single" w:sz="4" w:space="0" w:color="000000"/>
            </w:tcBorders>
          </w:tcPr>
          <w:p>
            <w:pPr>
              <w:pStyle w:val="TableParagraph"/>
              <w:spacing w:before="21"/>
              <w:ind w:left="60" w:right="44"/>
              <w:jc w:val="center"/>
              <w:rPr>
                <w:sz w:val="21"/>
              </w:rPr>
            </w:pPr>
            <w:r>
              <w:rPr>
                <w:sz w:val="21"/>
              </w:rPr>
              <w:t>监控探测</w:t>
            </w:r>
          </w:p>
          <w:p>
            <w:pPr>
              <w:pStyle w:val="TableParagraph"/>
              <w:spacing w:before="43"/>
              <w:ind w:left="16"/>
              <w:jc w:val="center"/>
              <w:rPr>
                <w:sz w:val="21"/>
              </w:rPr>
            </w:pPr>
            <w:r>
              <w:rPr>
                <w:w w:val="99"/>
                <w:sz w:val="21"/>
              </w:rPr>
              <w:t>器</w:t>
            </w:r>
          </w:p>
        </w:tc>
        <w:tc>
          <w:tcPr>
            <w:tcW w:w="1718" w:type="dxa"/>
            <w:tcBorders>
              <w:top w:val="single" w:sz="4" w:space="0" w:color="000000"/>
              <w:left w:val="single" w:sz="4" w:space="0" w:color="000000"/>
              <w:bottom w:val="single" w:sz="4" w:space="0" w:color="000000"/>
              <w:right w:val="single" w:sz="4" w:space="0" w:color="000000"/>
            </w:tcBorders>
          </w:tcPr>
          <w:p>
            <w:pPr>
              <w:pStyle w:val="TableParagraph"/>
              <w:numPr>
                <w:ilvl w:val="0"/>
                <w:numId w:val="379"/>
              </w:numPr>
              <w:tabs>
                <w:tab w:pos="272" w:val="left" w:leader="none"/>
              </w:tabs>
              <w:spacing w:line="240" w:lineRule="auto" w:before="21" w:after="0"/>
              <w:ind w:left="271" w:right="0" w:hanging="212"/>
              <w:jc w:val="left"/>
              <w:rPr>
                <w:sz w:val="21"/>
              </w:rPr>
            </w:pPr>
            <w:r>
              <w:rPr>
                <w:spacing w:val="-1"/>
                <w:w w:val="95"/>
                <w:sz w:val="21"/>
              </w:rPr>
              <w:t>名称</w:t>
            </w:r>
          </w:p>
          <w:p>
            <w:pPr>
              <w:pStyle w:val="TableParagraph"/>
              <w:numPr>
                <w:ilvl w:val="0"/>
                <w:numId w:val="379"/>
              </w:numPr>
              <w:tabs>
                <w:tab w:pos="272" w:val="left" w:leader="none"/>
              </w:tabs>
              <w:spacing w:line="240" w:lineRule="auto" w:before="43" w:after="0"/>
              <w:ind w:left="271" w:right="0" w:hanging="212"/>
              <w:jc w:val="left"/>
              <w:rPr>
                <w:sz w:val="21"/>
              </w:rPr>
            </w:pPr>
            <w:r>
              <w:rPr>
                <w:spacing w:val="-1"/>
                <w:w w:val="95"/>
                <w:sz w:val="21"/>
              </w:rPr>
              <w:t>型号</w:t>
            </w:r>
          </w:p>
        </w:tc>
        <w:tc>
          <w:tcPr>
            <w:tcW w:w="755" w:type="dxa"/>
            <w:tcBorders>
              <w:top w:val="single" w:sz="4" w:space="0" w:color="000000"/>
              <w:left w:val="single" w:sz="4" w:space="0" w:color="000000"/>
              <w:bottom w:val="single" w:sz="4" w:space="0" w:color="000000"/>
              <w:right w:val="single" w:sz="4" w:space="0" w:color="000000"/>
            </w:tcBorders>
          </w:tcPr>
          <w:p>
            <w:pPr>
              <w:pStyle w:val="TableParagraph"/>
              <w:spacing w:before="177"/>
              <w:ind w:left="18"/>
              <w:jc w:val="center"/>
              <w:rPr>
                <w:sz w:val="21"/>
              </w:rPr>
            </w:pPr>
            <w:r>
              <w:rPr>
                <w:w w:val="99"/>
                <w:sz w:val="21"/>
              </w:rPr>
              <w:t>个</w:t>
            </w:r>
          </w:p>
        </w:tc>
        <w:tc>
          <w:tcPr>
            <w:tcW w:w="49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62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55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776" w:type="dxa"/>
            <w:tcBorders>
              <w:top w:val="single" w:sz="4" w:space="0" w:color="000000"/>
              <w:left w:val="single" w:sz="4" w:space="0" w:color="000000"/>
              <w:bottom w:val="single" w:sz="4" w:space="0" w:color="000000"/>
              <w:right w:val="single" w:sz="4" w:space="0" w:color="000000"/>
            </w:tcBorders>
          </w:tcPr>
          <w:p>
            <w:pPr>
              <w:pStyle w:val="TableParagraph"/>
              <w:spacing w:before="177"/>
              <w:ind w:right="111"/>
              <w:jc w:val="right"/>
              <w:rPr>
                <w:sz w:val="21"/>
              </w:rPr>
            </w:pPr>
            <w:r>
              <w:rPr>
                <w:w w:val="95"/>
                <w:sz w:val="21"/>
              </w:rPr>
              <w:t>元/个</w:t>
            </w: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before="172"/>
              <w:ind w:left="60"/>
              <w:rPr>
                <w:sz w:val="22"/>
              </w:rPr>
            </w:pPr>
            <w:r>
              <w:rPr>
                <w:sz w:val="22"/>
              </w:rPr>
              <w:t>5AQJKTCS</w:t>
            </w:r>
          </w:p>
        </w:tc>
        <w:tc>
          <w:tcPr>
            <w:tcW w:w="995" w:type="dxa"/>
            <w:tcBorders>
              <w:top w:val="single" w:sz="4" w:space="0" w:color="000000"/>
              <w:left w:val="single" w:sz="4" w:space="0" w:color="000000"/>
              <w:bottom w:val="single" w:sz="4" w:space="0" w:color="000000"/>
            </w:tcBorders>
          </w:tcPr>
          <w:p>
            <w:pPr>
              <w:pStyle w:val="TableParagraph"/>
              <w:spacing w:before="172"/>
              <w:ind w:right="35"/>
              <w:jc w:val="right"/>
              <w:rPr>
                <w:sz w:val="22"/>
              </w:rPr>
            </w:pPr>
            <w:r>
              <w:rPr>
                <w:sz w:val="22"/>
              </w:rPr>
              <w:t>5ADJKTCS</w:t>
            </w:r>
          </w:p>
        </w:tc>
      </w:tr>
      <w:tr>
        <w:trPr>
          <w:trHeight w:val="624" w:hRule="atLeast"/>
        </w:trPr>
        <w:tc>
          <w:tcPr>
            <w:tcW w:w="637" w:type="dxa"/>
            <w:tcBorders>
              <w:top w:val="single" w:sz="4" w:space="0" w:color="000000"/>
              <w:bottom w:val="single" w:sz="4" w:space="0" w:color="000000"/>
              <w:right w:val="single" w:sz="4" w:space="0" w:color="000000"/>
            </w:tcBorders>
          </w:tcPr>
          <w:p>
            <w:pPr>
              <w:pStyle w:val="TableParagraph"/>
              <w:spacing w:before="177"/>
              <w:ind w:left="87" w:right="74"/>
              <w:jc w:val="center"/>
              <w:rPr>
                <w:sz w:val="21"/>
              </w:rPr>
            </w:pPr>
            <w:r>
              <w:rPr>
                <w:sz w:val="21"/>
              </w:rPr>
              <w:t>8.2</w:t>
            </w:r>
          </w:p>
        </w:tc>
        <w:tc>
          <w:tcPr>
            <w:tcW w:w="1097" w:type="dxa"/>
            <w:tcBorders>
              <w:top w:val="single" w:sz="4" w:space="0" w:color="000000"/>
              <w:left w:val="single" w:sz="4" w:space="0" w:color="000000"/>
              <w:bottom w:val="single" w:sz="4" w:space="0" w:color="000000"/>
              <w:right w:val="single" w:sz="4" w:space="0" w:color="000000"/>
            </w:tcBorders>
          </w:tcPr>
          <w:p>
            <w:pPr>
              <w:pStyle w:val="TableParagraph"/>
              <w:spacing w:before="177"/>
              <w:ind w:right="325"/>
              <w:jc w:val="right"/>
              <w:rPr>
                <w:sz w:val="21"/>
              </w:rPr>
            </w:pPr>
            <w:r>
              <w:rPr>
                <w:w w:val="95"/>
                <w:sz w:val="21"/>
              </w:rPr>
              <w:t>配线</w:t>
            </w:r>
          </w:p>
        </w:tc>
        <w:tc>
          <w:tcPr>
            <w:tcW w:w="1718" w:type="dxa"/>
            <w:tcBorders>
              <w:top w:val="single" w:sz="4" w:space="0" w:color="000000"/>
              <w:left w:val="single" w:sz="4" w:space="0" w:color="000000"/>
              <w:bottom w:val="single" w:sz="4" w:space="0" w:color="000000"/>
              <w:right w:val="single" w:sz="4" w:space="0" w:color="000000"/>
            </w:tcBorders>
          </w:tcPr>
          <w:p>
            <w:pPr>
              <w:pStyle w:val="TableParagraph"/>
              <w:numPr>
                <w:ilvl w:val="0"/>
                <w:numId w:val="380"/>
              </w:numPr>
              <w:tabs>
                <w:tab w:pos="272" w:val="left" w:leader="none"/>
              </w:tabs>
              <w:spacing w:line="240" w:lineRule="auto" w:before="21" w:after="0"/>
              <w:ind w:left="271" w:right="0" w:hanging="212"/>
              <w:jc w:val="left"/>
              <w:rPr>
                <w:sz w:val="21"/>
              </w:rPr>
            </w:pPr>
            <w:r>
              <w:rPr>
                <w:spacing w:val="-1"/>
                <w:w w:val="95"/>
                <w:sz w:val="21"/>
              </w:rPr>
              <w:t>名称</w:t>
            </w:r>
          </w:p>
          <w:p>
            <w:pPr>
              <w:pStyle w:val="TableParagraph"/>
              <w:numPr>
                <w:ilvl w:val="0"/>
                <w:numId w:val="380"/>
              </w:numPr>
              <w:tabs>
                <w:tab w:pos="272" w:val="left" w:leader="none"/>
              </w:tabs>
              <w:spacing w:line="240" w:lineRule="auto" w:before="43" w:after="0"/>
              <w:ind w:left="271" w:right="0" w:hanging="212"/>
              <w:jc w:val="left"/>
              <w:rPr>
                <w:sz w:val="21"/>
              </w:rPr>
            </w:pPr>
            <w:r>
              <w:rPr>
                <w:spacing w:val="-1"/>
                <w:w w:val="95"/>
                <w:sz w:val="21"/>
              </w:rPr>
              <w:t>规格</w:t>
            </w:r>
          </w:p>
        </w:tc>
        <w:tc>
          <w:tcPr>
            <w:tcW w:w="755" w:type="dxa"/>
            <w:tcBorders>
              <w:top w:val="single" w:sz="4" w:space="0" w:color="000000"/>
              <w:left w:val="single" w:sz="4" w:space="0" w:color="000000"/>
              <w:bottom w:val="single" w:sz="4" w:space="0" w:color="000000"/>
              <w:right w:val="single" w:sz="4" w:space="0" w:color="000000"/>
            </w:tcBorders>
          </w:tcPr>
          <w:p>
            <w:pPr>
              <w:pStyle w:val="TableParagraph"/>
              <w:spacing w:before="177"/>
              <w:ind w:left="19"/>
              <w:jc w:val="center"/>
              <w:rPr>
                <w:sz w:val="21"/>
              </w:rPr>
            </w:pPr>
            <w:r>
              <w:rPr>
                <w:w w:val="99"/>
                <w:sz w:val="21"/>
              </w:rPr>
              <w:t>m</w:t>
            </w:r>
          </w:p>
        </w:tc>
        <w:tc>
          <w:tcPr>
            <w:tcW w:w="49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62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55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776" w:type="dxa"/>
            <w:tcBorders>
              <w:top w:val="single" w:sz="4" w:space="0" w:color="000000"/>
              <w:left w:val="single" w:sz="4" w:space="0" w:color="000000"/>
              <w:bottom w:val="single" w:sz="4" w:space="0" w:color="000000"/>
              <w:right w:val="single" w:sz="4" w:space="0" w:color="000000"/>
            </w:tcBorders>
          </w:tcPr>
          <w:p>
            <w:pPr>
              <w:pStyle w:val="TableParagraph"/>
              <w:spacing w:before="177"/>
              <w:ind w:right="160"/>
              <w:jc w:val="right"/>
              <w:rPr>
                <w:sz w:val="21"/>
              </w:rPr>
            </w:pPr>
            <w:r>
              <w:rPr>
                <w:sz w:val="21"/>
              </w:rPr>
              <w:t>元/m</w:t>
            </w: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before="172"/>
              <w:ind w:left="60"/>
              <w:rPr>
                <w:sz w:val="22"/>
              </w:rPr>
            </w:pPr>
            <w:r>
              <w:rPr>
                <w:sz w:val="22"/>
              </w:rPr>
              <w:t>5AQDJPXS</w:t>
            </w:r>
          </w:p>
        </w:tc>
        <w:tc>
          <w:tcPr>
            <w:tcW w:w="995" w:type="dxa"/>
            <w:tcBorders>
              <w:top w:val="single" w:sz="4" w:space="0" w:color="000000"/>
              <w:left w:val="single" w:sz="4" w:space="0" w:color="000000"/>
              <w:bottom w:val="single" w:sz="4" w:space="0" w:color="000000"/>
            </w:tcBorders>
          </w:tcPr>
          <w:p>
            <w:pPr>
              <w:pStyle w:val="TableParagraph"/>
              <w:spacing w:before="172"/>
              <w:ind w:right="35"/>
              <w:jc w:val="right"/>
              <w:rPr>
                <w:sz w:val="22"/>
              </w:rPr>
            </w:pPr>
            <w:r>
              <w:rPr>
                <w:sz w:val="22"/>
              </w:rPr>
              <w:t>5ADDJPXS</w:t>
            </w:r>
          </w:p>
        </w:tc>
      </w:tr>
      <w:tr>
        <w:trPr>
          <w:trHeight w:val="1514" w:hRule="atLeast"/>
        </w:trPr>
        <w:tc>
          <w:tcPr>
            <w:tcW w:w="637" w:type="dxa"/>
            <w:tcBorders>
              <w:top w:val="single" w:sz="4" w:space="0" w:color="000000"/>
              <w:bottom w:val="single" w:sz="4" w:space="0" w:color="000000"/>
              <w:right w:val="single" w:sz="4" w:space="0" w:color="000000"/>
            </w:tcBorders>
          </w:tcPr>
          <w:p>
            <w:pPr>
              <w:pStyle w:val="TableParagraph"/>
              <w:rPr>
                <w:rFonts w:ascii="黑体"/>
                <w:sz w:val="20"/>
              </w:rPr>
            </w:pPr>
          </w:p>
          <w:p>
            <w:pPr>
              <w:pStyle w:val="TableParagraph"/>
              <w:spacing w:before="8"/>
              <w:rPr>
                <w:rFonts w:ascii="黑体"/>
                <w:sz w:val="28"/>
              </w:rPr>
            </w:pPr>
          </w:p>
          <w:p>
            <w:pPr>
              <w:pStyle w:val="TableParagraph"/>
              <w:ind w:left="87" w:right="74"/>
              <w:jc w:val="center"/>
              <w:rPr>
                <w:sz w:val="21"/>
              </w:rPr>
            </w:pPr>
            <w:r>
              <w:rPr>
                <w:sz w:val="21"/>
              </w:rPr>
              <w:t>8.3</w:t>
            </w:r>
          </w:p>
        </w:tc>
        <w:tc>
          <w:tcPr>
            <w:tcW w:w="1097"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20"/>
              </w:rPr>
            </w:pPr>
          </w:p>
          <w:p>
            <w:pPr>
              <w:pStyle w:val="TableParagraph"/>
              <w:spacing w:before="8"/>
              <w:rPr>
                <w:rFonts w:ascii="黑体"/>
                <w:sz w:val="28"/>
              </w:rPr>
            </w:pPr>
          </w:p>
          <w:p>
            <w:pPr>
              <w:pStyle w:val="TableParagraph"/>
              <w:ind w:right="325"/>
              <w:jc w:val="right"/>
              <w:rPr>
                <w:sz w:val="21"/>
              </w:rPr>
            </w:pPr>
            <w:r>
              <w:rPr>
                <w:w w:val="95"/>
                <w:sz w:val="21"/>
              </w:rPr>
              <w:t>配管</w:t>
            </w:r>
          </w:p>
        </w:tc>
        <w:tc>
          <w:tcPr>
            <w:tcW w:w="1718" w:type="dxa"/>
            <w:tcBorders>
              <w:top w:val="single" w:sz="4" w:space="0" w:color="000000"/>
              <w:left w:val="single" w:sz="4" w:space="0" w:color="000000"/>
              <w:bottom w:val="single" w:sz="4" w:space="0" w:color="000000"/>
              <w:right w:val="single" w:sz="4" w:space="0" w:color="000000"/>
            </w:tcBorders>
          </w:tcPr>
          <w:p>
            <w:pPr>
              <w:pStyle w:val="TableParagraph"/>
              <w:spacing w:before="3"/>
              <w:rPr>
                <w:rFonts w:ascii="黑体"/>
                <w:sz w:val="24"/>
              </w:rPr>
            </w:pPr>
          </w:p>
          <w:p>
            <w:pPr>
              <w:pStyle w:val="TableParagraph"/>
              <w:numPr>
                <w:ilvl w:val="0"/>
                <w:numId w:val="381"/>
              </w:numPr>
              <w:tabs>
                <w:tab w:pos="272" w:val="left" w:leader="none"/>
              </w:tabs>
              <w:spacing w:line="240" w:lineRule="auto" w:before="0" w:after="0"/>
              <w:ind w:left="271" w:right="0" w:hanging="212"/>
              <w:jc w:val="left"/>
              <w:rPr>
                <w:sz w:val="21"/>
              </w:rPr>
            </w:pPr>
            <w:r>
              <w:rPr>
                <w:sz w:val="21"/>
              </w:rPr>
              <w:t>名称</w:t>
            </w:r>
          </w:p>
          <w:p>
            <w:pPr>
              <w:pStyle w:val="TableParagraph"/>
              <w:numPr>
                <w:ilvl w:val="0"/>
                <w:numId w:val="381"/>
              </w:numPr>
              <w:tabs>
                <w:tab w:pos="272" w:val="left" w:leader="none"/>
              </w:tabs>
              <w:spacing w:line="240" w:lineRule="auto" w:before="43" w:after="0"/>
              <w:ind w:left="271" w:right="0" w:hanging="212"/>
              <w:jc w:val="left"/>
              <w:rPr>
                <w:sz w:val="21"/>
              </w:rPr>
            </w:pPr>
            <w:r>
              <w:rPr>
                <w:sz w:val="21"/>
              </w:rPr>
              <w:t>型号、规格</w:t>
            </w:r>
          </w:p>
          <w:p>
            <w:pPr>
              <w:pStyle w:val="TableParagraph"/>
              <w:numPr>
                <w:ilvl w:val="0"/>
                <w:numId w:val="381"/>
              </w:numPr>
              <w:tabs>
                <w:tab w:pos="272" w:val="left" w:leader="none"/>
              </w:tabs>
              <w:spacing w:line="240" w:lineRule="auto" w:before="43" w:after="0"/>
              <w:ind w:left="271" w:right="0" w:hanging="212"/>
              <w:jc w:val="left"/>
              <w:rPr>
                <w:sz w:val="21"/>
              </w:rPr>
            </w:pPr>
            <w:r>
              <w:rPr>
                <w:sz w:val="21"/>
              </w:rPr>
              <w:t>配线形式</w:t>
            </w:r>
          </w:p>
        </w:tc>
        <w:tc>
          <w:tcPr>
            <w:tcW w:w="755"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20"/>
              </w:rPr>
            </w:pPr>
          </w:p>
          <w:p>
            <w:pPr>
              <w:pStyle w:val="TableParagraph"/>
              <w:spacing w:before="8"/>
              <w:rPr>
                <w:rFonts w:ascii="黑体"/>
                <w:sz w:val="28"/>
              </w:rPr>
            </w:pPr>
          </w:p>
          <w:p>
            <w:pPr>
              <w:pStyle w:val="TableParagraph"/>
              <w:ind w:left="19"/>
              <w:jc w:val="center"/>
              <w:rPr>
                <w:sz w:val="21"/>
              </w:rPr>
            </w:pPr>
            <w:r>
              <w:rPr>
                <w:w w:val="99"/>
                <w:sz w:val="21"/>
              </w:rPr>
              <w:t>m</w:t>
            </w:r>
          </w:p>
        </w:tc>
        <w:tc>
          <w:tcPr>
            <w:tcW w:w="49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62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55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776"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20"/>
              </w:rPr>
            </w:pPr>
          </w:p>
          <w:p>
            <w:pPr>
              <w:pStyle w:val="TableParagraph"/>
              <w:spacing w:before="8"/>
              <w:rPr>
                <w:rFonts w:ascii="黑体"/>
                <w:sz w:val="28"/>
              </w:rPr>
            </w:pPr>
          </w:p>
          <w:p>
            <w:pPr>
              <w:pStyle w:val="TableParagraph"/>
              <w:ind w:right="160"/>
              <w:jc w:val="right"/>
              <w:rPr>
                <w:sz w:val="21"/>
              </w:rPr>
            </w:pPr>
            <w:r>
              <w:rPr>
                <w:sz w:val="21"/>
              </w:rPr>
              <w:t>元/m</w:t>
            </w:r>
          </w:p>
        </w:tc>
        <w:tc>
          <w:tcPr>
            <w:tcW w:w="995"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22"/>
              </w:rPr>
            </w:pPr>
          </w:p>
          <w:p>
            <w:pPr>
              <w:pStyle w:val="TableParagraph"/>
              <w:spacing w:before="3"/>
              <w:rPr>
                <w:rFonts w:ascii="黑体"/>
                <w:sz w:val="26"/>
              </w:rPr>
            </w:pPr>
          </w:p>
          <w:p>
            <w:pPr>
              <w:pStyle w:val="TableParagraph"/>
              <w:ind w:left="60"/>
              <w:rPr>
                <w:sz w:val="22"/>
              </w:rPr>
            </w:pPr>
            <w:r>
              <w:rPr>
                <w:sz w:val="22"/>
              </w:rPr>
              <w:t>5AQDJPGS</w:t>
            </w:r>
          </w:p>
        </w:tc>
        <w:tc>
          <w:tcPr>
            <w:tcW w:w="995" w:type="dxa"/>
            <w:tcBorders>
              <w:top w:val="single" w:sz="4" w:space="0" w:color="000000"/>
              <w:left w:val="single" w:sz="4" w:space="0" w:color="000000"/>
              <w:bottom w:val="single" w:sz="4" w:space="0" w:color="000000"/>
            </w:tcBorders>
          </w:tcPr>
          <w:p>
            <w:pPr>
              <w:pStyle w:val="TableParagraph"/>
              <w:rPr>
                <w:rFonts w:ascii="黑体"/>
                <w:sz w:val="22"/>
              </w:rPr>
            </w:pPr>
          </w:p>
          <w:p>
            <w:pPr>
              <w:pStyle w:val="TableParagraph"/>
              <w:spacing w:before="3"/>
              <w:rPr>
                <w:rFonts w:ascii="黑体"/>
                <w:sz w:val="26"/>
              </w:rPr>
            </w:pPr>
          </w:p>
          <w:p>
            <w:pPr>
              <w:pStyle w:val="TableParagraph"/>
              <w:ind w:right="35"/>
              <w:jc w:val="right"/>
              <w:rPr>
                <w:sz w:val="22"/>
              </w:rPr>
            </w:pPr>
            <w:r>
              <w:rPr>
                <w:sz w:val="22"/>
              </w:rPr>
              <w:t>5ADDJPGS</w:t>
            </w:r>
          </w:p>
        </w:tc>
      </w:tr>
      <w:tr>
        <w:trPr>
          <w:trHeight w:val="623" w:hRule="atLeast"/>
        </w:trPr>
        <w:tc>
          <w:tcPr>
            <w:tcW w:w="637" w:type="dxa"/>
            <w:tcBorders>
              <w:top w:val="single" w:sz="4" w:space="0" w:color="000000"/>
              <w:bottom w:val="single" w:sz="4" w:space="0" w:color="000000"/>
              <w:right w:val="single" w:sz="4" w:space="0" w:color="000000"/>
            </w:tcBorders>
          </w:tcPr>
          <w:p>
            <w:pPr>
              <w:pStyle w:val="TableParagraph"/>
              <w:spacing w:before="177"/>
              <w:ind w:left="13"/>
              <w:jc w:val="center"/>
              <w:rPr>
                <w:sz w:val="21"/>
              </w:rPr>
            </w:pPr>
            <w:r>
              <w:rPr>
                <w:w w:val="99"/>
                <w:sz w:val="21"/>
              </w:rPr>
              <w:t>9</w:t>
            </w:r>
          </w:p>
        </w:tc>
        <w:tc>
          <w:tcPr>
            <w:tcW w:w="1097" w:type="dxa"/>
            <w:tcBorders>
              <w:top w:val="single" w:sz="4" w:space="0" w:color="000000"/>
              <w:left w:val="single" w:sz="4" w:space="0" w:color="000000"/>
              <w:bottom w:val="single" w:sz="4" w:space="0" w:color="000000"/>
              <w:right w:val="single" w:sz="4" w:space="0" w:color="000000"/>
            </w:tcBorders>
          </w:tcPr>
          <w:p>
            <w:pPr>
              <w:pStyle w:val="TableParagraph"/>
              <w:spacing w:before="21"/>
              <w:ind w:left="132"/>
              <w:rPr>
                <w:sz w:val="21"/>
              </w:rPr>
            </w:pPr>
            <w:r>
              <w:rPr>
                <w:w w:val="95"/>
                <w:sz w:val="21"/>
              </w:rPr>
              <w:t>气体灭火</w:t>
            </w:r>
          </w:p>
          <w:p>
            <w:pPr>
              <w:pStyle w:val="TableParagraph"/>
              <w:spacing w:before="42"/>
              <w:ind w:left="132"/>
              <w:rPr>
                <w:sz w:val="21"/>
              </w:rPr>
            </w:pPr>
            <w:r>
              <w:rPr>
                <w:w w:val="95"/>
                <w:sz w:val="21"/>
              </w:rPr>
              <w:t>监控系统</w:t>
            </w:r>
          </w:p>
        </w:tc>
        <w:tc>
          <w:tcPr>
            <w:tcW w:w="171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75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49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62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55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77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99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995" w:type="dxa"/>
            <w:tcBorders>
              <w:top w:val="single" w:sz="4" w:space="0" w:color="000000"/>
              <w:left w:val="single" w:sz="4" w:space="0" w:color="000000"/>
              <w:bottom w:val="single" w:sz="4" w:space="0" w:color="000000"/>
            </w:tcBorders>
          </w:tcPr>
          <w:p>
            <w:pPr>
              <w:pStyle w:val="TableParagraph"/>
              <w:spacing w:before="171"/>
              <w:ind w:right="35"/>
              <w:jc w:val="right"/>
              <w:rPr>
                <w:sz w:val="22"/>
              </w:rPr>
            </w:pPr>
            <w:r>
              <w:rPr>
                <w:sz w:val="22"/>
              </w:rPr>
              <w:t>5AEQTJKS</w:t>
            </w:r>
          </w:p>
        </w:tc>
      </w:tr>
      <w:tr>
        <w:trPr>
          <w:trHeight w:val="621" w:hRule="atLeast"/>
        </w:trPr>
        <w:tc>
          <w:tcPr>
            <w:tcW w:w="637" w:type="dxa"/>
            <w:tcBorders>
              <w:top w:val="single" w:sz="4" w:space="0" w:color="000000"/>
              <w:right w:val="single" w:sz="4" w:space="0" w:color="000000"/>
            </w:tcBorders>
          </w:tcPr>
          <w:p>
            <w:pPr>
              <w:pStyle w:val="TableParagraph"/>
              <w:spacing w:before="176"/>
              <w:ind w:left="87" w:right="74"/>
              <w:jc w:val="center"/>
              <w:rPr>
                <w:sz w:val="21"/>
              </w:rPr>
            </w:pPr>
            <w:r>
              <w:rPr>
                <w:sz w:val="21"/>
              </w:rPr>
              <w:t>9.1</w:t>
            </w:r>
          </w:p>
        </w:tc>
        <w:tc>
          <w:tcPr>
            <w:tcW w:w="1097" w:type="dxa"/>
            <w:tcBorders>
              <w:top w:val="single" w:sz="4" w:space="0" w:color="000000"/>
              <w:left w:val="single" w:sz="4" w:space="0" w:color="000000"/>
              <w:right w:val="single" w:sz="4" w:space="0" w:color="000000"/>
            </w:tcBorders>
          </w:tcPr>
          <w:p>
            <w:pPr>
              <w:pStyle w:val="TableParagraph"/>
              <w:spacing w:before="20"/>
              <w:ind w:left="60" w:right="44"/>
              <w:jc w:val="center"/>
              <w:rPr>
                <w:sz w:val="21"/>
              </w:rPr>
            </w:pPr>
            <w:r>
              <w:rPr>
                <w:sz w:val="21"/>
              </w:rPr>
              <w:t>气体灭火</w:t>
            </w:r>
          </w:p>
          <w:p>
            <w:pPr>
              <w:pStyle w:val="TableParagraph"/>
              <w:spacing w:before="43"/>
              <w:ind w:left="60" w:right="42"/>
              <w:jc w:val="center"/>
              <w:rPr>
                <w:sz w:val="21"/>
              </w:rPr>
            </w:pPr>
            <w:r>
              <w:rPr>
                <w:sz w:val="21"/>
              </w:rPr>
              <w:t>控制盘</w:t>
            </w:r>
          </w:p>
        </w:tc>
        <w:tc>
          <w:tcPr>
            <w:tcW w:w="1718" w:type="dxa"/>
            <w:tcBorders>
              <w:top w:val="single" w:sz="4" w:space="0" w:color="000000"/>
              <w:left w:val="single" w:sz="4" w:space="0" w:color="000000"/>
              <w:right w:val="single" w:sz="4" w:space="0" w:color="000000"/>
            </w:tcBorders>
          </w:tcPr>
          <w:p>
            <w:pPr>
              <w:pStyle w:val="TableParagraph"/>
              <w:numPr>
                <w:ilvl w:val="0"/>
                <w:numId w:val="382"/>
              </w:numPr>
              <w:tabs>
                <w:tab w:pos="272" w:val="left" w:leader="none"/>
              </w:tabs>
              <w:spacing w:line="240" w:lineRule="auto" w:before="20" w:after="0"/>
              <w:ind w:left="271" w:right="0" w:hanging="212"/>
              <w:jc w:val="left"/>
              <w:rPr>
                <w:sz w:val="21"/>
              </w:rPr>
            </w:pPr>
            <w:r>
              <w:rPr>
                <w:spacing w:val="-1"/>
                <w:w w:val="95"/>
                <w:sz w:val="21"/>
              </w:rPr>
              <w:t>名称</w:t>
            </w:r>
          </w:p>
          <w:p>
            <w:pPr>
              <w:pStyle w:val="TableParagraph"/>
              <w:numPr>
                <w:ilvl w:val="0"/>
                <w:numId w:val="382"/>
              </w:numPr>
              <w:tabs>
                <w:tab w:pos="272" w:val="left" w:leader="none"/>
              </w:tabs>
              <w:spacing w:line="240" w:lineRule="auto" w:before="43" w:after="0"/>
              <w:ind w:left="271" w:right="0" w:hanging="212"/>
              <w:jc w:val="left"/>
              <w:rPr>
                <w:sz w:val="21"/>
              </w:rPr>
            </w:pPr>
            <w:r>
              <w:rPr>
                <w:spacing w:val="-1"/>
                <w:w w:val="95"/>
                <w:sz w:val="21"/>
              </w:rPr>
              <w:t>规格</w:t>
            </w:r>
          </w:p>
        </w:tc>
        <w:tc>
          <w:tcPr>
            <w:tcW w:w="755" w:type="dxa"/>
            <w:tcBorders>
              <w:top w:val="single" w:sz="4" w:space="0" w:color="000000"/>
              <w:left w:val="single" w:sz="4" w:space="0" w:color="000000"/>
              <w:right w:val="single" w:sz="4" w:space="0" w:color="000000"/>
            </w:tcBorders>
          </w:tcPr>
          <w:p>
            <w:pPr>
              <w:pStyle w:val="TableParagraph"/>
              <w:spacing w:before="176"/>
              <w:ind w:left="18"/>
              <w:jc w:val="center"/>
              <w:rPr>
                <w:sz w:val="21"/>
              </w:rPr>
            </w:pPr>
            <w:r>
              <w:rPr>
                <w:w w:val="99"/>
                <w:sz w:val="21"/>
              </w:rPr>
              <w:t>台</w:t>
            </w:r>
          </w:p>
        </w:tc>
        <w:tc>
          <w:tcPr>
            <w:tcW w:w="497" w:type="dxa"/>
            <w:tcBorders>
              <w:top w:val="single" w:sz="4" w:space="0" w:color="000000"/>
              <w:left w:val="single" w:sz="4" w:space="0" w:color="000000"/>
              <w:right w:val="single" w:sz="4" w:space="0" w:color="000000"/>
            </w:tcBorders>
          </w:tcPr>
          <w:p>
            <w:pPr>
              <w:pStyle w:val="TableParagraph"/>
              <w:rPr>
                <w:rFonts w:ascii="Times New Roman"/>
                <w:sz w:val="20"/>
              </w:rPr>
            </w:pPr>
          </w:p>
        </w:tc>
        <w:tc>
          <w:tcPr>
            <w:tcW w:w="620" w:type="dxa"/>
            <w:tcBorders>
              <w:top w:val="single" w:sz="4" w:space="0" w:color="000000"/>
              <w:left w:val="single" w:sz="4" w:space="0" w:color="000000"/>
              <w:right w:val="single" w:sz="4" w:space="0" w:color="000000"/>
            </w:tcBorders>
          </w:tcPr>
          <w:p>
            <w:pPr>
              <w:pStyle w:val="TableParagraph"/>
              <w:rPr>
                <w:rFonts w:ascii="Times New Roman"/>
                <w:sz w:val="20"/>
              </w:rPr>
            </w:pPr>
          </w:p>
        </w:tc>
        <w:tc>
          <w:tcPr>
            <w:tcW w:w="556" w:type="dxa"/>
            <w:tcBorders>
              <w:top w:val="single" w:sz="4" w:space="0" w:color="000000"/>
              <w:left w:val="single" w:sz="4" w:space="0" w:color="000000"/>
              <w:right w:val="single" w:sz="4" w:space="0" w:color="000000"/>
            </w:tcBorders>
          </w:tcPr>
          <w:p>
            <w:pPr>
              <w:pStyle w:val="TableParagraph"/>
              <w:rPr>
                <w:rFonts w:ascii="Times New Roman"/>
                <w:sz w:val="20"/>
              </w:rPr>
            </w:pPr>
          </w:p>
        </w:tc>
        <w:tc>
          <w:tcPr>
            <w:tcW w:w="776" w:type="dxa"/>
            <w:tcBorders>
              <w:top w:val="single" w:sz="4" w:space="0" w:color="000000"/>
              <w:left w:val="single" w:sz="4" w:space="0" w:color="000000"/>
              <w:right w:val="single" w:sz="4" w:space="0" w:color="000000"/>
            </w:tcBorders>
          </w:tcPr>
          <w:p>
            <w:pPr>
              <w:pStyle w:val="TableParagraph"/>
              <w:spacing w:before="176"/>
              <w:ind w:right="111"/>
              <w:jc w:val="right"/>
              <w:rPr>
                <w:sz w:val="21"/>
              </w:rPr>
            </w:pPr>
            <w:r>
              <w:rPr>
                <w:w w:val="95"/>
                <w:sz w:val="21"/>
              </w:rPr>
              <w:t>元/台</w:t>
            </w:r>
          </w:p>
        </w:tc>
        <w:tc>
          <w:tcPr>
            <w:tcW w:w="995" w:type="dxa"/>
            <w:tcBorders>
              <w:top w:val="single" w:sz="4" w:space="0" w:color="000000"/>
              <w:left w:val="single" w:sz="4" w:space="0" w:color="000000"/>
              <w:right w:val="single" w:sz="4" w:space="0" w:color="000000"/>
            </w:tcBorders>
          </w:tcPr>
          <w:p>
            <w:pPr>
              <w:pStyle w:val="TableParagraph"/>
              <w:spacing w:before="171"/>
              <w:ind w:left="60"/>
              <w:rPr>
                <w:sz w:val="22"/>
              </w:rPr>
            </w:pPr>
            <w:r>
              <w:rPr>
                <w:sz w:val="22"/>
              </w:rPr>
              <w:t>5AQQMKVS</w:t>
            </w:r>
          </w:p>
        </w:tc>
        <w:tc>
          <w:tcPr>
            <w:tcW w:w="995" w:type="dxa"/>
            <w:tcBorders>
              <w:top w:val="single" w:sz="4" w:space="0" w:color="000000"/>
              <w:left w:val="single" w:sz="4" w:space="0" w:color="000000"/>
            </w:tcBorders>
          </w:tcPr>
          <w:p>
            <w:pPr>
              <w:pStyle w:val="TableParagraph"/>
              <w:spacing w:before="171"/>
              <w:ind w:right="35"/>
              <w:jc w:val="right"/>
              <w:rPr>
                <w:sz w:val="22"/>
              </w:rPr>
            </w:pPr>
            <w:r>
              <w:rPr>
                <w:sz w:val="22"/>
              </w:rPr>
              <w:t>5ADQMKVS</w:t>
            </w:r>
          </w:p>
        </w:tc>
      </w:tr>
    </w:tbl>
    <w:p>
      <w:pPr>
        <w:spacing w:after="0"/>
        <w:jc w:val="right"/>
        <w:rPr>
          <w:sz w:val="22"/>
        </w:rPr>
        <w:sectPr>
          <w:headerReference w:type="default" r:id="rId238"/>
          <w:footerReference w:type="default" r:id="rId239"/>
          <w:pgSz w:w="11910" w:h="16840"/>
          <w:pgMar w:header="0" w:footer="893" w:top="1420" w:bottom="1080" w:left="440" w:right="440"/>
          <w:pgNumType w:start="143"/>
        </w:sectPr>
      </w:pPr>
    </w:p>
    <w:tbl>
      <w:tblPr>
        <w:tblW w:w="0" w:type="auto"/>
        <w:jc w:val="left"/>
        <w:tblInd w:w="12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37"/>
        <w:gridCol w:w="1097"/>
        <w:gridCol w:w="1718"/>
        <w:gridCol w:w="755"/>
        <w:gridCol w:w="497"/>
        <w:gridCol w:w="620"/>
        <w:gridCol w:w="556"/>
        <w:gridCol w:w="776"/>
        <w:gridCol w:w="995"/>
        <w:gridCol w:w="995"/>
      </w:tblGrid>
      <w:tr>
        <w:trPr>
          <w:trHeight w:val="619" w:hRule="atLeast"/>
        </w:trPr>
        <w:tc>
          <w:tcPr>
            <w:tcW w:w="637" w:type="dxa"/>
            <w:vMerge w:val="restart"/>
            <w:tcBorders>
              <w:right w:val="single" w:sz="4" w:space="0" w:color="000000"/>
            </w:tcBorders>
          </w:tcPr>
          <w:p>
            <w:pPr>
              <w:pStyle w:val="TableParagraph"/>
              <w:rPr>
                <w:rFonts w:ascii="黑体"/>
                <w:sz w:val="20"/>
              </w:rPr>
            </w:pPr>
          </w:p>
          <w:p>
            <w:pPr>
              <w:pStyle w:val="TableParagraph"/>
              <w:rPr>
                <w:rFonts w:ascii="黑体"/>
                <w:sz w:val="20"/>
              </w:rPr>
            </w:pPr>
          </w:p>
          <w:p>
            <w:pPr>
              <w:pStyle w:val="TableParagraph"/>
              <w:spacing w:before="137"/>
              <w:ind w:left="107"/>
              <w:rPr>
                <w:sz w:val="21"/>
              </w:rPr>
            </w:pPr>
            <w:r>
              <w:rPr>
                <w:sz w:val="21"/>
              </w:rPr>
              <w:t>序号</w:t>
            </w:r>
          </w:p>
        </w:tc>
        <w:tc>
          <w:tcPr>
            <w:tcW w:w="1097" w:type="dxa"/>
            <w:vMerge w:val="restart"/>
            <w:tcBorders>
              <w:left w:val="single" w:sz="4" w:space="0" w:color="000000"/>
              <w:right w:val="single" w:sz="4" w:space="0" w:color="000000"/>
            </w:tcBorders>
          </w:tcPr>
          <w:p>
            <w:pPr>
              <w:pStyle w:val="TableParagraph"/>
              <w:rPr>
                <w:rFonts w:ascii="黑体"/>
                <w:sz w:val="20"/>
              </w:rPr>
            </w:pPr>
          </w:p>
          <w:p>
            <w:pPr>
              <w:pStyle w:val="TableParagraph"/>
              <w:spacing w:before="6"/>
              <w:rPr>
                <w:rFonts w:ascii="黑体"/>
                <w:sz w:val="18"/>
              </w:rPr>
            </w:pPr>
          </w:p>
          <w:p>
            <w:pPr>
              <w:pStyle w:val="TableParagraph"/>
              <w:spacing w:before="1"/>
              <w:ind w:left="132"/>
              <w:rPr>
                <w:sz w:val="21"/>
              </w:rPr>
            </w:pPr>
            <w:r>
              <w:rPr>
                <w:sz w:val="21"/>
              </w:rPr>
              <w:t>工程名称</w:t>
            </w:r>
          </w:p>
        </w:tc>
        <w:tc>
          <w:tcPr>
            <w:tcW w:w="1718" w:type="dxa"/>
            <w:vMerge w:val="restart"/>
            <w:tcBorders>
              <w:left w:val="single" w:sz="4" w:space="0" w:color="000000"/>
              <w:right w:val="single" w:sz="4" w:space="0" w:color="000000"/>
            </w:tcBorders>
          </w:tcPr>
          <w:p>
            <w:pPr>
              <w:pStyle w:val="TableParagraph"/>
              <w:rPr>
                <w:rFonts w:ascii="黑体"/>
                <w:sz w:val="20"/>
              </w:rPr>
            </w:pPr>
          </w:p>
          <w:p>
            <w:pPr>
              <w:pStyle w:val="TableParagraph"/>
              <w:spacing w:before="6"/>
              <w:rPr>
                <w:rFonts w:ascii="黑体"/>
                <w:sz w:val="18"/>
              </w:rPr>
            </w:pPr>
          </w:p>
          <w:p>
            <w:pPr>
              <w:pStyle w:val="TableParagraph"/>
              <w:spacing w:before="1"/>
              <w:ind w:left="444"/>
              <w:rPr>
                <w:sz w:val="21"/>
              </w:rPr>
            </w:pPr>
            <w:r>
              <w:rPr>
                <w:sz w:val="21"/>
              </w:rPr>
              <w:t>特征描述</w:t>
            </w:r>
          </w:p>
        </w:tc>
        <w:tc>
          <w:tcPr>
            <w:tcW w:w="755" w:type="dxa"/>
            <w:vMerge w:val="restart"/>
            <w:tcBorders>
              <w:left w:val="single" w:sz="4" w:space="0" w:color="000000"/>
              <w:right w:val="single" w:sz="4" w:space="0" w:color="000000"/>
            </w:tcBorders>
          </w:tcPr>
          <w:p>
            <w:pPr>
              <w:pStyle w:val="TableParagraph"/>
              <w:spacing w:before="4"/>
              <w:rPr>
                <w:rFonts w:ascii="黑体"/>
                <w:sz w:val="26"/>
              </w:rPr>
            </w:pPr>
          </w:p>
          <w:p>
            <w:pPr>
              <w:pStyle w:val="TableParagraph"/>
              <w:spacing w:line="278" w:lineRule="auto"/>
              <w:ind w:left="171" w:right="48" w:hanging="106"/>
              <w:rPr>
                <w:sz w:val="21"/>
              </w:rPr>
            </w:pPr>
            <w:r>
              <w:rPr>
                <w:sz w:val="21"/>
              </w:rPr>
              <w:t>工程量单位</w:t>
            </w:r>
          </w:p>
        </w:tc>
        <w:tc>
          <w:tcPr>
            <w:tcW w:w="1117" w:type="dxa"/>
            <w:gridSpan w:val="2"/>
            <w:tcBorders>
              <w:left w:val="single" w:sz="4" w:space="0" w:color="000000"/>
              <w:bottom w:val="single" w:sz="4" w:space="0" w:color="000000"/>
              <w:right w:val="single" w:sz="4" w:space="0" w:color="000000"/>
            </w:tcBorders>
          </w:tcPr>
          <w:p>
            <w:pPr>
              <w:pStyle w:val="TableParagraph"/>
              <w:spacing w:before="21"/>
              <w:ind w:left="122" w:right="105"/>
              <w:jc w:val="center"/>
              <w:rPr>
                <w:sz w:val="21"/>
              </w:rPr>
            </w:pPr>
            <w:r>
              <w:rPr>
                <w:sz w:val="21"/>
              </w:rPr>
              <w:t>工程量指</w:t>
            </w:r>
          </w:p>
          <w:p>
            <w:pPr>
              <w:pStyle w:val="TableParagraph"/>
              <w:spacing w:line="266" w:lineRule="exact" w:before="43"/>
              <w:ind w:left="18"/>
              <w:jc w:val="center"/>
              <w:rPr>
                <w:sz w:val="21"/>
              </w:rPr>
            </w:pPr>
            <w:r>
              <w:rPr>
                <w:w w:val="99"/>
                <w:sz w:val="21"/>
              </w:rPr>
              <w:t>标</w:t>
            </w:r>
          </w:p>
        </w:tc>
        <w:tc>
          <w:tcPr>
            <w:tcW w:w="1332" w:type="dxa"/>
            <w:gridSpan w:val="2"/>
            <w:tcBorders>
              <w:left w:val="single" w:sz="4" w:space="0" w:color="000000"/>
              <w:bottom w:val="single" w:sz="4" w:space="0" w:color="000000"/>
              <w:right w:val="single" w:sz="4" w:space="0" w:color="000000"/>
            </w:tcBorders>
          </w:tcPr>
          <w:p>
            <w:pPr>
              <w:pStyle w:val="TableParagraph"/>
              <w:spacing w:before="177"/>
              <w:ind w:left="250"/>
              <w:rPr>
                <w:sz w:val="21"/>
              </w:rPr>
            </w:pPr>
            <w:r>
              <w:rPr>
                <w:sz w:val="21"/>
              </w:rPr>
              <w:t>单价指标</w:t>
            </w:r>
          </w:p>
        </w:tc>
        <w:tc>
          <w:tcPr>
            <w:tcW w:w="995" w:type="dxa"/>
            <w:vMerge w:val="restart"/>
            <w:tcBorders>
              <w:left w:val="single" w:sz="4" w:space="0" w:color="000000"/>
              <w:right w:val="single" w:sz="4" w:space="0" w:color="000000"/>
            </w:tcBorders>
          </w:tcPr>
          <w:p>
            <w:pPr>
              <w:pStyle w:val="TableParagraph"/>
              <w:spacing w:before="4"/>
              <w:rPr>
                <w:rFonts w:ascii="黑体"/>
                <w:sz w:val="26"/>
              </w:rPr>
            </w:pPr>
          </w:p>
          <w:p>
            <w:pPr>
              <w:pStyle w:val="TableParagraph"/>
              <w:spacing w:line="278" w:lineRule="auto"/>
              <w:ind w:left="185" w:right="62" w:hanging="104"/>
              <w:rPr>
                <w:sz w:val="21"/>
              </w:rPr>
            </w:pPr>
            <w:r>
              <w:rPr>
                <w:sz w:val="21"/>
              </w:rPr>
              <w:t>工程量指标编码</w:t>
            </w:r>
          </w:p>
        </w:tc>
        <w:tc>
          <w:tcPr>
            <w:tcW w:w="995" w:type="dxa"/>
            <w:vMerge w:val="restart"/>
            <w:tcBorders>
              <w:left w:val="single" w:sz="4" w:space="0" w:color="000000"/>
            </w:tcBorders>
          </w:tcPr>
          <w:p>
            <w:pPr>
              <w:pStyle w:val="TableParagraph"/>
              <w:spacing w:before="4"/>
              <w:rPr>
                <w:rFonts w:ascii="黑体"/>
                <w:sz w:val="26"/>
              </w:rPr>
            </w:pPr>
          </w:p>
          <w:p>
            <w:pPr>
              <w:pStyle w:val="TableParagraph"/>
              <w:spacing w:line="278" w:lineRule="auto"/>
              <w:ind w:left="292" w:right="59" w:hanging="212"/>
              <w:rPr>
                <w:sz w:val="21"/>
              </w:rPr>
            </w:pPr>
            <w:r>
              <w:rPr>
                <w:sz w:val="21"/>
              </w:rPr>
              <w:t>单价指标编码</w:t>
            </w:r>
          </w:p>
        </w:tc>
      </w:tr>
      <w:tr>
        <w:trPr>
          <w:trHeight w:val="618" w:hRule="atLeast"/>
        </w:trPr>
        <w:tc>
          <w:tcPr>
            <w:tcW w:w="637" w:type="dxa"/>
            <w:vMerge/>
            <w:tcBorders>
              <w:top w:val="nil"/>
              <w:right w:val="single" w:sz="4" w:space="0" w:color="000000"/>
            </w:tcBorders>
          </w:tcPr>
          <w:p>
            <w:pPr>
              <w:rPr>
                <w:sz w:val="2"/>
                <w:szCs w:val="2"/>
              </w:rPr>
            </w:pPr>
          </w:p>
        </w:tc>
        <w:tc>
          <w:tcPr>
            <w:tcW w:w="1097" w:type="dxa"/>
            <w:vMerge/>
            <w:tcBorders>
              <w:top w:val="nil"/>
              <w:left w:val="single" w:sz="4" w:space="0" w:color="000000"/>
              <w:right w:val="single" w:sz="4" w:space="0" w:color="000000"/>
            </w:tcBorders>
          </w:tcPr>
          <w:p>
            <w:pPr>
              <w:rPr>
                <w:sz w:val="2"/>
                <w:szCs w:val="2"/>
              </w:rPr>
            </w:pPr>
          </w:p>
        </w:tc>
        <w:tc>
          <w:tcPr>
            <w:tcW w:w="1718" w:type="dxa"/>
            <w:vMerge/>
            <w:tcBorders>
              <w:top w:val="nil"/>
              <w:left w:val="single" w:sz="4" w:space="0" w:color="000000"/>
              <w:right w:val="single" w:sz="4" w:space="0" w:color="000000"/>
            </w:tcBorders>
          </w:tcPr>
          <w:p>
            <w:pPr>
              <w:rPr>
                <w:sz w:val="2"/>
                <w:szCs w:val="2"/>
              </w:rPr>
            </w:pPr>
          </w:p>
        </w:tc>
        <w:tc>
          <w:tcPr>
            <w:tcW w:w="755" w:type="dxa"/>
            <w:vMerge/>
            <w:tcBorders>
              <w:top w:val="nil"/>
              <w:left w:val="single" w:sz="4" w:space="0" w:color="000000"/>
              <w:right w:val="single" w:sz="4" w:space="0" w:color="000000"/>
            </w:tcBorders>
          </w:tcPr>
          <w:p>
            <w:pPr>
              <w:rPr>
                <w:sz w:val="2"/>
                <w:szCs w:val="2"/>
              </w:rPr>
            </w:pPr>
          </w:p>
        </w:tc>
        <w:tc>
          <w:tcPr>
            <w:tcW w:w="497" w:type="dxa"/>
            <w:tcBorders>
              <w:top w:val="single" w:sz="4" w:space="0" w:color="000000"/>
              <w:left w:val="single" w:sz="4" w:space="0" w:color="000000"/>
              <w:right w:val="single" w:sz="4" w:space="0" w:color="000000"/>
            </w:tcBorders>
          </w:tcPr>
          <w:p>
            <w:pPr>
              <w:pStyle w:val="TableParagraph"/>
              <w:spacing w:before="15"/>
              <w:ind w:left="148"/>
              <w:rPr>
                <w:sz w:val="21"/>
              </w:rPr>
            </w:pPr>
            <w:r>
              <w:rPr>
                <w:w w:val="99"/>
                <w:sz w:val="21"/>
              </w:rPr>
              <w:t>指</w:t>
            </w:r>
          </w:p>
          <w:p>
            <w:pPr>
              <w:pStyle w:val="TableParagraph"/>
              <w:spacing w:before="43"/>
              <w:ind w:left="148"/>
              <w:rPr>
                <w:sz w:val="21"/>
              </w:rPr>
            </w:pPr>
            <w:r>
              <w:rPr>
                <w:w w:val="99"/>
                <w:sz w:val="21"/>
              </w:rPr>
              <w:t>标</w:t>
            </w:r>
          </w:p>
        </w:tc>
        <w:tc>
          <w:tcPr>
            <w:tcW w:w="620" w:type="dxa"/>
            <w:tcBorders>
              <w:top w:val="single" w:sz="4" w:space="0" w:color="000000"/>
              <w:left w:val="single" w:sz="4" w:space="0" w:color="000000"/>
              <w:right w:val="single" w:sz="4" w:space="0" w:color="000000"/>
            </w:tcBorders>
          </w:tcPr>
          <w:p>
            <w:pPr>
              <w:pStyle w:val="TableParagraph"/>
              <w:spacing w:before="171"/>
              <w:ind w:left="105"/>
              <w:rPr>
                <w:sz w:val="21"/>
              </w:rPr>
            </w:pPr>
            <w:r>
              <w:rPr>
                <w:sz w:val="21"/>
              </w:rPr>
              <w:t>单位</w:t>
            </w:r>
          </w:p>
        </w:tc>
        <w:tc>
          <w:tcPr>
            <w:tcW w:w="556" w:type="dxa"/>
            <w:tcBorders>
              <w:top w:val="single" w:sz="4" w:space="0" w:color="000000"/>
              <w:left w:val="single" w:sz="4" w:space="0" w:color="000000"/>
              <w:right w:val="single" w:sz="4" w:space="0" w:color="000000"/>
            </w:tcBorders>
          </w:tcPr>
          <w:p>
            <w:pPr>
              <w:pStyle w:val="TableParagraph"/>
              <w:spacing w:before="171"/>
              <w:ind w:left="72"/>
              <w:rPr>
                <w:sz w:val="21"/>
              </w:rPr>
            </w:pPr>
            <w:r>
              <w:rPr>
                <w:sz w:val="21"/>
              </w:rPr>
              <w:t>指标</w:t>
            </w:r>
          </w:p>
        </w:tc>
        <w:tc>
          <w:tcPr>
            <w:tcW w:w="776" w:type="dxa"/>
            <w:tcBorders>
              <w:top w:val="single" w:sz="4" w:space="0" w:color="000000"/>
              <w:left w:val="single" w:sz="4" w:space="0" w:color="000000"/>
              <w:right w:val="single" w:sz="4" w:space="0" w:color="000000"/>
            </w:tcBorders>
          </w:tcPr>
          <w:p>
            <w:pPr>
              <w:pStyle w:val="TableParagraph"/>
              <w:spacing w:before="171"/>
              <w:ind w:right="164"/>
              <w:jc w:val="right"/>
              <w:rPr>
                <w:sz w:val="21"/>
              </w:rPr>
            </w:pPr>
            <w:r>
              <w:rPr>
                <w:w w:val="95"/>
                <w:sz w:val="21"/>
              </w:rPr>
              <w:t>单位</w:t>
            </w:r>
          </w:p>
        </w:tc>
        <w:tc>
          <w:tcPr>
            <w:tcW w:w="995" w:type="dxa"/>
            <w:vMerge/>
            <w:tcBorders>
              <w:top w:val="nil"/>
              <w:left w:val="single" w:sz="4" w:space="0" w:color="000000"/>
              <w:right w:val="single" w:sz="4" w:space="0" w:color="000000"/>
            </w:tcBorders>
          </w:tcPr>
          <w:p>
            <w:pPr>
              <w:rPr>
                <w:sz w:val="2"/>
                <w:szCs w:val="2"/>
              </w:rPr>
            </w:pPr>
          </w:p>
        </w:tc>
        <w:tc>
          <w:tcPr>
            <w:tcW w:w="995" w:type="dxa"/>
            <w:vMerge/>
            <w:tcBorders>
              <w:top w:val="nil"/>
              <w:left w:val="single" w:sz="4" w:space="0" w:color="000000"/>
            </w:tcBorders>
          </w:tcPr>
          <w:p>
            <w:pPr>
              <w:rPr>
                <w:sz w:val="2"/>
                <w:szCs w:val="2"/>
              </w:rPr>
            </w:pPr>
          </w:p>
        </w:tc>
      </w:tr>
      <w:tr>
        <w:trPr>
          <w:trHeight w:val="976" w:hRule="atLeast"/>
        </w:trPr>
        <w:tc>
          <w:tcPr>
            <w:tcW w:w="637" w:type="dxa"/>
            <w:tcBorders>
              <w:bottom w:val="single" w:sz="4" w:space="0" w:color="000000"/>
              <w:right w:val="single" w:sz="4" w:space="0" w:color="000000"/>
            </w:tcBorders>
          </w:tcPr>
          <w:p>
            <w:pPr>
              <w:pStyle w:val="TableParagraph"/>
              <w:spacing w:before="7"/>
              <w:rPr>
                <w:rFonts w:ascii="黑体"/>
                <w:sz w:val="27"/>
              </w:rPr>
            </w:pPr>
          </w:p>
          <w:p>
            <w:pPr>
              <w:pStyle w:val="TableParagraph"/>
              <w:ind w:left="87" w:right="74"/>
              <w:jc w:val="center"/>
              <w:rPr>
                <w:sz w:val="21"/>
              </w:rPr>
            </w:pPr>
            <w:r>
              <w:rPr>
                <w:sz w:val="21"/>
              </w:rPr>
              <w:t>10</w:t>
            </w:r>
          </w:p>
        </w:tc>
        <w:tc>
          <w:tcPr>
            <w:tcW w:w="1097" w:type="dxa"/>
            <w:tcBorders>
              <w:left w:val="single" w:sz="4" w:space="0" w:color="000000"/>
              <w:bottom w:val="single" w:sz="4" w:space="0" w:color="000000"/>
              <w:right w:val="single" w:sz="4" w:space="0" w:color="000000"/>
            </w:tcBorders>
          </w:tcPr>
          <w:p>
            <w:pPr>
              <w:pStyle w:val="TableParagraph"/>
              <w:spacing w:line="312" w:lineRule="exact" w:before="1"/>
              <w:ind w:left="132" w:right="114"/>
              <w:jc w:val="both"/>
              <w:rPr>
                <w:sz w:val="21"/>
              </w:rPr>
            </w:pPr>
            <w:r>
              <w:rPr>
                <w:sz w:val="21"/>
              </w:rPr>
              <w:t>消防集中控制智能疏散系统</w:t>
            </w:r>
          </w:p>
        </w:tc>
        <w:tc>
          <w:tcPr>
            <w:tcW w:w="1718" w:type="dxa"/>
            <w:tcBorders>
              <w:left w:val="single" w:sz="4" w:space="0" w:color="000000"/>
              <w:bottom w:val="single" w:sz="4" w:space="0" w:color="000000"/>
              <w:right w:val="single" w:sz="4" w:space="0" w:color="000000"/>
            </w:tcBorders>
          </w:tcPr>
          <w:p>
            <w:pPr>
              <w:pStyle w:val="TableParagraph"/>
              <w:rPr>
                <w:rFonts w:ascii="Times New Roman"/>
                <w:sz w:val="20"/>
              </w:rPr>
            </w:pPr>
          </w:p>
        </w:tc>
        <w:tc>
          <w:tcPr>
            <w:tcW w:w="755" w:type="dxa"/>
            <w:tcBorders>
              <w:left w:val="single" w:sz="4" w:space="0" w:color="000000"/>
              <w:bottom w:val="single" w:sz="4" w:space="0" w:color="000000"/>
              <w:right w:val="single" w:sz="4" w:space="0" w:color="000000"/>
            </w:tcBorders>
          </w:tcPr>
          <w:p>
            <w:pPr>
              <w:pStyle w:val="TableParagraph"/>
              <w:rPr>
                <w:rFonts w:ascii="Times New Roman"/>
                <w:sz w:val="20"/>
              </w:rPr>
            </w:pPr>
          </w:p>
        </w:tc>
        <w:tc>
          <w:tcPr>
            <w:tcW w:w="497" w:type="dxa"/>
            <w:tcBorders>
              <w:left w:val="single" w:sz="4" w:space="0" w:color="000000"/>
              <w:bottom w:val="single" w:sz="4" w:space="0" w:color="000000"/>
              <w:right w:val="single" w:sz="4" w:space="0" w:color="000000"/>
            </w:tcBorders>
          </w:tcPr>
          <w:p>
            <w:pPr>
              <w:pStyle w:val="TableParagraph"/>
              <w:rPr>
                <w:rFonts w:ascii="Times New Roman"/>
                <w:sz w:val="20"/>
              </w:rPr>
            </w:pPr>
          </w:p>
        </w:tc>
        <w:tc>
          <w:tcPr>
            <w:tcW w:w="620" w:type="dxa"/>
            <w:tcBorders>
              <w:left w:val="single" w:sz="4" w:space="0" w:color="000000"/>
              <w:bottom w:val="single" w:sz="4" w:space="0" w:color="000000"/>
              <w:right w:val="single" w:sz="4" w:space="0" w:color="000000"/>
            </w:tcBorders>
          </w:tcPr>
          <w:p>
            <w:pPr>
              <w:pStyle w:val="TableParagraph"/>
              <w:rPr>
                <w:rFonts w:ascii="Times New Roman"/>
                <w:sz w:val="20"/>
              </w:rPr>
            </w:pPr>
          </w:p>
        </w:tc>
        <w:tc>
          <w:tcPr>
            <w:tcW w:w="556" w:type="dxa"/>
            <w:tcBorders>
              <w:left w:val="single" w:sz="4" w:space="0" w:color="000000"/>
              <w:bottom w:val="single" w:sz="4" w:space="0" w:color="000000"/>
              <w:right w:val="single" w:sz="4" w:space="0" w:color="000000"/>
            </w:tcBorders>
          </w:tcPr>
          <w:p>
            <w:pPr>
              <w:pStyle w:val="TableParagraph"/>
              <w:rPr>
                <w:rFonts w:ascii="Times New Roman"/>
                <w:sz w:val="20"/>
              </w:rPr>
            </w:pPr>
          </w:p>
        </w:tc>
        <w:tc>
          <w:tcPr>
            <w:tcW w:w="776" w:type="dxa"/>
            <w:tcBorders>
              <w:left w:val="single" w:sz="4" w:space="0" w:color="000000"/>
              <w:bottom w:val="single" w:sz="4" w:space="0" w:color="000000"/>
              <w:right w:val="single" w:sz="4" w:space="0" w:color="000000"/>
            </w:tcBorders>
          </w:tcPr>
          <w:p>
            <w:pPr>
              <w:pStyle w:val="TableParagraph"/>
              <w:rPr>
                <w:rFonts w:ascii="Times New Roman"/>
                <w:sz w:val="20"/>
              </w:rPr>
            </w:pPr>
          </w:p>
        </w:tc>
        <w:tc>
          <w:tcPr>
            <w:tcW w:w="995" w:type="dxa"/>
            <w:tcBorders>
              <w:left w:val="single" w:sz="4" w:space="0" w:color="000000"/>
              <w:bottom w:val="single" w:sz="4" w:space="0" w:color="000000"/>
              <w:right w:val="single" w:sz="4" w:space="0" w:color="000000"/>
            </w:tcBorders>
          </w:tcPr>
          <w:p>
            <w:pPr>
              <w:pStyle w:val="TableParagraph"/>
              <w:rPr>
                <w:rFonts w:ascii="Times New Roman"/>
                <w:sz w:val="20"/>
              </w:rPr>
            </w:pPr>
          </w:p>
        </w:tc>
        <w:tc>
          <w:tcPr>
            <w:tcW w:w="995" w:type="dxa"/>
            <w:tcBorders>
              <w:left w:val="single" w:sz="4" w:space="0" w:color="000000"/>
              <w:bottom w:val="single" w:sz="4" w:space="0" w:color="000000"/>
            </w:tcBorders>
          </w:tcPr>
          <w:p>
            <w:pPr>
              <w:pStyle w:val="TableParagraph"/>
              <w:spacing w:before="2"/>
              <w:rPr>
                <w:rFonts w:ascii="黑体"/>
                <w:sz w:val="27"/>
              </w:rPr>
            </w:pPr>
          </w:p>
          <w:p>
            <w:pPr>
              <w:pStyle w:val="TableParagraph"/>
              <w:ind w:right="35"/>
              <w:jc w:val="right"/>
              <w:rPr>
                <w:sz w:val="22"/>
              </w:rPr>
            </w:pPr>
            <w:r>
              <w:rPr>
                <w:sz w:val="22"/>
              </w:rPr>
              <w:t>5AEVNUSS</w:t>
            </w:r>
          </w:p>
        </w:tc>
      </w:tr>
      <w:tr>
        <w:trPr>
          <w:trHeight w:val="624" w:hRule="atLeast"/>
        </w:trPr>
        <w:tc>
          <w:tcPr>
            <w:tcW w:w="637" w:type="dxa"/>
            <w:tcBorders>
              <w:top w:val="single" w:sz="4" w:space="0" w:color="000000"/>
              <w:bottom w:val="single" w:sz="4" w:space="0" w:color="000000"/>
              <w:right w:val="single" w:sz="4" w:space="0" w:color="000000"/>
            </w:tcBorders>
          </w:tcPr>
          <w:p>
            <w:pPr>
              <w:pStyle w:val="TableParagraph"/>
              <w:spacing w:before="176"/>
              <w:ind w:left="87" w:right="74"/>
              <w:jc w:val="center"/>
              <w:rPr>
                <w:sz w:val="21"/>
              </w:rPr>
            </w:pPr>
            <w:r>
              <w:rPr>
                <w:sz w:val="21"/>
              </w:rPr>
              <w:t>10.1</w:t>
            </w:r>
          </w:p>
        </w:tc>
        <w:tc>
          <w:tcPr>
            <w:tcW w:w="1097" w:type="dxa"/>
            <w:tcBorders>
              <w:top w:val="single" w:sz="4" w:space="0" w:color="000000"/>
              <w:left w:val="single" w:sz="4" w:space="0" w:color="000000"/>
              <w:bottom w:val="single" w:sz="4" w:space="0" w:color="000000"/>
              <w:right w:val="single" w:sz="4" w:space="0" w:color="000000"/>
            </w:tcBorders>
          </w:tcPr>
          <w:p>
            <w:pPr>
              <w:pStyle w:val="TableParagraph"/>
              <w:spacing w:before="20"/>
              <w:ind w:left="60" w:right="44"/>
              <w:jc w:val="center"/>
              <w:rPr>
                <w:sz w:val="21"/>
              </w:rPr>
            </w:pPr>
            <w:r>
              <w:rPr>
                <w:sz w:val="21"/>
              </w:rPr>
              <w:t>消防应急</w:t>
            </w:r>
          </w:p>
          <w:p>
            <w:pPr>
              <w:pStyle w:val="TableParagraph"/>
              <w:spacing w:before="43"/>
              <w:ind w:left="60" w:right="42"/>
              <w:jc w:val="center"/>
              <w:rPr>
                <w:sz w:val="21"/>
              </w:rPr>
            </w:pPr>
            <w:r>
              <w:rPr>
                <w:sz w:val="21"/>
              </w:rPr>
              <w:t>标志灯</w:t>
            </w:r>
          </w:p>
        </w:tc>
        <w:tc>
          <w:tcPr>
            <w:tcW w:w="1718" w:type="dxa"/>
            <w:tcBorders>
              <w:top w:val="single" w:sz="4" w:space="0" w:color="000000"/>
              <w:left w:val="single" w:sz="4" w:space="0" w:color="000000"/>
              <w:bottom w:val="single" w:sz="4" w:space="0" w:color="000000"/>
              <w:right w:val="single" w:sz="4" w:space="0" w:color="000000"/>
            </w:tcBorders>
          </w:tcPr>
          <w:p>
            <w:pPr>
              <w:pStyle w:val="TableParagraph"/>
              <w:numPr>
                <w:ilvl w:val="0"/>
                <w:numId w:val="383"/>
              </w:numPr>
              <w:tabs>
                <w:tab w:pos="272" w:val="left" w:leader="none"/>
              </w:tabs>
              <w:spacing w:line="240" w:lineRule="auto" w:before="20" w:after="0"/>
              <w:ind w:left="271" w:right="0" w:hanging="212"/>
              <w:jc w:val="left"/>
              <w:rPr>
                <w:sz w:val="21"/>
              </w:rPr>
            </w:pPr>
            <w:r>
              <w:rPr>
                <w:spacing w:val="-1"/>
                <w:w w:val="95"/>
                <w:sz w:val="21"/>
              </w:rPr>
              <w:t>名称</w:t>
            </w:r>
          </w:p>
          <w:p>
            <w:pPr>
              <w:pStyle w:val="TableParagraph"/>
              <w:numPr>
                <w:ilvl w:val="0"/>
                <w:numId w:val="383"/>
              </w:numPr>
              <w:tabs>
                <w:tab w:pos="272" w:val="left" w:leader="none"/>
              </w:tabs>
              <w:spacing w:line="240" w:lineRule="auto" w:before="43" w:after="0"/>
              <w:ind w:left="271" w:right="0" w:hanging="212"/>
              <w:jc w:val="left"/>
              <w:rPr>
                <w:sz w:val="21"/>
              </w:rPr>
            </w:pPr>
            <w:r>
              <w:rPr>
                <w:spacing w:val="-1"/>
                <w:w w:val="95"/>
                <w:sz w:val="21"/>
              </w:rPr>
              <w:t>型号</w:t>
            </w:r>
          </w:p>
        </w:tc>
        <w:tc>
          <w:tcPr>
            <w:tcW w:w="755" w:type="dxa"/>
            <w:tcBorders>
              <w:top w:val="single" w:sz="4" w:space="0" w:color="000000"/>
              <w:left w:val="single" w:sz="4" w:space="0" w:color="000000"/>
              <w:bottom w:val="single" w:sz="4" w:space="0" w:color="000000"/>
              <w:right w:val="single" w:sz="4" w:space="0" w:color="000000"/>
            </w:tcBorders>
          </w:tcPr>
          <w:p>
            <w:pPr>
              <w:pStyle w:val="TableParagraph"/>
              <w:spacing w:before="176"/>
              <w:ind w:left="18"/>
              <w:jc w:val="center"/>
              <w:rPr>
                <w:sz w:val="21"/>
              </w:rPr>
            </w:pPr>
            <w:r>
              <w:rPr>
                <w:w w:val="99"/>
                <w:sz w:val="21"/>
              </w:rPr>
              <w:t>套</w:t>
            </w:r>
          </w:p>
        </w:tc>
        <w:tc>
          <w:tcPr>
            <w:tcW w:w="49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62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55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776" w:type="dxa"/>
            <w:tcBorders>
              <w:top w:val="single" w:sz="4" w:space="0" w:color="000000"/>
              <w:left w:val="single" w:sz="4" w:space="0" w:color="000000"/>
              <w:bottom w:val="single" w:sz="4" w:space="0" w:color="000000"/>
              <w:right w:val="single" w:sz="4" w:space="0" w:color="000000"/>
            </w:tcBorders>
          </w:tcPr>
          <w:p>
            <w:pPr>
              <w:pStyle w:val="TableParagraph"/>
              <w:spacing w:before="176"/>
              <w:ind w:right="111"/>
              <w:jc w:val="right"/>
              <w:rPr>
                <w:sz w:val="21"/>
              </w:rPr>
            </w:pPr>
            <w:r>
              <w:rPr>
                <w:w w:val="95"/>
                <w:sz w:val="21"/>
              </w:rPr>
              <w:t>元/套</w:t>
            </w: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before="173"/>
              <w:ind w:left="60"/>
              <w:rPr>
                <w:sz w:val="22"/>
              </w:rPr>
            </w:pPr>
            <w:r>
              <w:rPr>
                <w:sz w:val="22"/>
              </w:rPr>
              <w:t>5AQYJDGS</w:t>
            </w:r>
          </w:p>
        </w:tc>
        <w:tc>
          <w:tcPr>
            <w:tcW w:w="995" w:type="dxa"/>
            <w:tcBorders>
              <w:top w:val="single" w:sz="4" w:space="0" w:color="000000"/>
              <w:left w:val="single" w:sz="4" w:space="0" w:color="000000"/>
              <w:bottom w:val="single" w:sz="4" w:space="0" w:color="000000"/>
            </w:tcBorders>
          </w:tcPr>
          <w:p>
            <w:pPr>
              <w:pStyle w:val="TableParagraph"/>
              <w:spacing w:before="173"/>
              <w:ind w:right="35"/>
              <w:jc w:val="right"/>
              <w:rPr>
                <w:sz w:val="22"/>
              </w:rPr>
            </w:pPr>
            <w:r>
              <w:rPr>
                <w:sz w:val="22"/>
              </w:rPr>
              <w:t>5ADYJDGS</w:t>
            </w:r>
          </w:p>
        </w:tc>
      </w:tr>
      <w:tr>
        <w:trPr>
          <w:trHeight w:val="624" w:hRule="atLeast"/>
        </w:trPr>
        <w:tc>
          <w:tcPr>
            <w:tcW w:w="637" w:type="dxa"/>
            <w:tcBorders>
              <w:top w:val="single" w:sz="4" w:space="0" w:color="000000"/>
              <w:bottom w:val="single" w:sz="4" w:space="0" w:color="000000"/>
              <w:right w:val="single" w:sz="4" w:space="0" w:color="000000"/>
            </w:tcBorders>
          </w:tcPr>
          <w:p>
            <w:pPr>
              <w:pStyle w:val="TableParagraph"/>
              <w:spacing w:before="178"/>
              <w:ind w:left="87" w:right="74"/>
              <w:jc w:val="center"/>
              <w:rPr>
                <w:sz w:val="21"/>
              </w:rPr>
            </w:pPr>
            <w:r>
              <w:rPr>
                <w:sz w:val="21"/>
              </w:rPr>
              <w:t>10.2</w:t>
            </w:r>
          </w:p>
        </w:tc>
        <w:tc>
          <w:tcPr>
            <w:tcW w:w="1097" w:type="dxa"/>
            <w:tcBorders>
              <w:top w:val="single" w:sz="4" w:space="0" w:color="000000"/>
              <w:left w:val="single" w:sz="4" w:space="0" w:color="000000"/>
              <w:bottom w:val="single" w:sz="4" w:space="0" w:color="000000"/>
              <w:right w:val="single" w:sz="4" w:space="0" w:color="000000"/>
            </w:tcBorders>
          </w:tcPr>
          <w:p>
            <w:pPr>
              <w:pStyle w:val="TableParagraph"/>
              <w:spacing w:before="178"/>
              <w:ind w:left="60" w:right="47"/>
              <w:jc w:val="center"/>
              <w:rPr>
                <w:sz w:val="21"/>
              </w:rPr>
            </w:pPr>
            <w:r>
              <w:rPr>
                <w:sz w:val="21"/>
              </w:rPr>
              <w:t>配线</w:t>
            </w:r>
          </w:p>
        </w:tc>
        <w:tc>
          <w:tcPr>
            <w:tcW w:w="1718" w:type="dxa"/>
            <w:tcBorders>
              <w:top w:val="single" w:sz="4" w:space="0" w:color="000000"/>
              <w:left w:val="single" w:sz="4" w:space="0" w:color="000000"/>
              <w:bottom w:val="single" w:sz="4" w:space="0" w:color="000000"/>
              <w:right w:val="single" w:sz="4" w:space="0" w:color="000000"/>
            </w:tcBorders>
          </w:tcPr>
          <w:p>
            <w:pPr>
              <w:pStyle w:val="TableParagraph"/>
              <w:numPr>
                <w:ilvl w:val="0"/>
                <w:numId w:val="384"/>
              </w:numPr>
              <w:tabs>
                <w:tab w:pos="272" w:val="left" w:leader="none"/>
              </w:tabs>
              <w:spacing w:line="240" w:lineRule="auto" w:before="22" w:after="0"/>
              <w:ind w:left="271" w:right="0" w:hanging="212"/>
              <w:jc w:val="left"/>
              <w:rPr>
                <w:sz w:val="21"/>
              </w:rPr>
            </w:pPr>
            <w:r>
              <w:rPr>
                <w:spacing w:val="-1"/>
                <w:w w:val="95"/>
                <w:sz w:val="21"/>
              </w:rPr>
              <w:t>名称</w:t>
            </w:r>
          </w:p>
          <w:p>
            <w:pPr>
              <w:pStyle w:val="TableParagraph"/>
              <w:numPr>
                <w:ilvl w:val="0"/>
                <w:numId w:val="384"/>
              </w:numPr>
              <w:tabs>
                <w:tab w:pos="272" w:val="left" w:leader="none"/>
              </w:tabs>
              <w:spacing w:line="240" w:lineRule="auto" w:before="43" w:after="0"/>
              <w:ind w:left="271" w:right="0" w:hanging="212"/>
              <w:jc w:val="left"/>
              <w:rPr>
                <w:sz w:val="21"/>
              </w:rPr>
            </w:pPr>
            <w:r>
              <w:rPr>
                <w:spacing w:val="-1"/>
                <w:w w:val="95"/>
                <w:sz w:val="21"/>
              </w:rPr>
              <w:t>规格</w:t>
            </w:r>
          </w:p>
        </w:tc>
        <w:tc>
          <w:tcPr>
            <w:tcW w:w="755" w:type="dxa"/>
            <w:tcBorders>
              <w:top w:val="single" w:sz="4" w:space="0" w:color="000000"/>
              <w:left w:val="single" w:sz="4" w:space="0" w:color="000000"/>
              <w:bottom w:val="single" w:sz="4" w:space="0" w:color="000000"/>
              <w:right w:val="single" w:sz="4" w:space="0" w:color="000000"/>
            </w:tcBorders>
          </w:tcPr>
          <w:p>
            <w:pPr>
              <w:pStyle w:val="TableParagraph"/>
              <w:spacing w:before="178"/>
              <w:ind w:left="19"/>
              <w:jc w:val="center"/>
              <w:rPr>
                <w:sz w:val="21"/>
              </w:rPr>
            </w:pPr>
            <w:r>
              <w:rPr>
                <w:w w:val="99"/>
                <w:sz w:val="21"/>
              </w:rPr>
              <w:t>m</w:t>
            </w:r>
          </w:p>
        </w:tc>
        <w:tc>
          <w:tcPr>
            <w:tcW w:w="49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62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55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776" w:type="dxa"/>
            <w:tcBorders>
              <w:top w:val="single" w:sz="4" w:space="0" w:color="000000"/>
              <w:left w:val="single" w:sz="4" w:space="0" w:color="000000"/>
              <w:bottom w:val="single" w:sz="4" w:space="0" w:color="000000"/>
              <w:right w:val="single" w:sz="4" w:space="0" w:color="000000"/>
            </w:tcBorders>
          </w:tcPr>
          <w:p>
            <w:pPr>
              <w:pStyle w:val="TableParagraph"/>
              <w:spacing w:before="178"/>
              <w:ind w:right="160"/>
              <w:jc w:val="right"/>
              <w:rPr>
                <w:sz w:val="21"/>
              </w:rPr>
            </w:pPr>
            <w:r>
              <w:rPr>
                <w:sz w:val="21"/>
              </w:rPr>
              <w:t>元/m</w:t>
            </w: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before="173"/>
              <w:ind w:left="60"/>
              <w:rPr>
                <w:sz w:val="22"/>
              </w:rPr>
            </w:pPr>
            <w:r>
              <w:rPr>
                <w:sz w:val="22"/>
              </w:rPr>
              <w:t>5AQUSPXS</w:t>
            </w:r>
          </w:p>
        </w:tc>
        <w:tc>
          <w:tcPr>
            <w:tcW w:w="995" w:type="dxa"/>
            <w:tcBorders>
              <w:top w:val="single" w:sz="4" w:space="0" w:color="000000"/>
              <w:left w:val="single" w:sz="4" w:space="0" w:color="000000"/>
              <w:bottom w:val="single" w:sz="4" w:space="0" w:color="000000"/>
            </w:tcBorders>
          </w:tcPr>
          <w:p>
            <w:pPr>
              <w:pStyle w:val="TableParagraph"/>
              <w:spacing w:before="173"/>
              <w:ind w:right="35"/>
              <w:jc w:val="right"/>
              <w:rPr>
                <w:sz w:val="22"/>
              </w:rPr>
            </w:pPr>
            <w:r>
              <w:rPr>
                <w:sz w:val="22"/>
              </w:rPr>
              <w:t>5ADUSPXS</w:t>
            </w:r>
          </w:p>
        </w:tc>
      </w:tr>
      <w:tr>
        <w:trPr>
          <w:trHeight w:val="935" w:hRule="atLeast"/>
        </w:trPr>
        <w:tc>
          <w:tcPr>
            <w:tcW w:w="637" w:type="dxa"/>
            <w:tcBorders>
              <w:top w:val="single" w:sz="4" w:space="0" w:color="000000"/>
              <w:bottom w:val="single" w:sz="4" w:space="0" w:color="000000"/>
              <w:right w:val="single" w:sz="4" w:space="0" w:color="000000"/>
            </w:tcBorders>
          </w:tcPr>
          <w:p>
            <w:pPr>
              <w:pStyle w:val="TableParagraph"/>
              <w:rPr>
                <w:rFonts w:ascii="黑体"/>
                <w:sz w:val="26"/>
              </w:rPr>
            </w:pPr>
          </w:p>
          <w:p>
            <w:pPr>
              <w:pStyle w:val="TableParagraph"/>
              <w:ind w:left="87" w:right="74"/>
              <w:jc w:val="center"/>
              <w:rPr>
                <w:sz w:val="21"/>
              </w:rPr>
            </w:pPr>
            <w:r>
              <w:rPr>
                <w:sz w:val="21"/>
              </w:rPr>
              <w:t>10.3</w:t>
            </w:r>
          </w:p>
        </w:tc>
        <w:tc>
          <w:tcPr>
            <w:tcW w:w="1097"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26"/>
              </w:rPr>
            </w:pPr>
          </w:p>
          <w:p>
            <w:pPr>
              <w:pStyle w:val="TableParagraph"/>
              <w:ind w:left="60" w:right="47"/>
              <w:jc w:val="center"/>
              <w:rPr>
                <w:sz w:val="21"/>
              </w:rPr>
            </w:pPr>
            <w:r>
              <w:rPr>
                <w:sz w:val="21"/>
              </w:rPr>
              <w:t>配管</w:t>
            </w:r>
          </w:p>
        </w:tc>
        <w:tc>
          <w:tcPr>
            <w:tcW w:w="1718" w:type="dxa"/>
            <w:tcBorders>
              <w:top w:val="single" w:sz="4" w:space="0" w:color="000000"/>
              <w:left w:val="single" w:sz="4" w:space="0" w:color="000000"/>
              <w:bottom w:val="single" w:sz="4" w:space="0" w:color="000000"/>
              <w:right w:val="single" w:sz="4" w:space="0" w:color="000000"/>
            </w:tcBorders>
          </w:tcPr>
          <w:p>
            <w:pPr>
              <w:pStyle w:val="TableParagraph"/>
              <w:numPr>
                <w:ilvl w:val="0"/>
                <w:numId w:val="385"/>
              </w:numPr>
              <w:tabs>
                <w:tab w:pos="272" w:val="left" w:leader="none"/>
              </w:tabs>
              <w:spacing w:line="240" w:lineRule="auto" w:before="21" w:after="0"/>
              <w:ind w:left="271" w:right="0" w:hanging="212"/>
              <w:jc w:val="left"/>
              <w:rPr>
                <w:sz w:val="21"/>
              </w:rPr>
            </w:pPr>
            <w:r>
              <w:rPr>
                <w:sz w:val="21"/>
              </w:rPr>
              <w:t>名称</w:t>
            </w:r>
          </w:p>
          <w:p>
            <w:pPr>
              <w:pStyle w:val="TableParagraph"/>
              <w:numPr>
                <w:ilvl w:val="0"/>
                <w:numId w:val="385"/>
              </w:numPr>
              <w:tabs>
                <w:tab w:pos="272" w:val="left" w:leader="none"/>
              </w:tabs>
              <w:spacing w:line="240" w:lineRule="auto" w:before="43" w:after="0"/>
              <w:ind w:left="271" w:right="0" w:hanging="212"/>
              <w:jc w:val="left"/>
              <w:rPr>
                <w:sz w:val="21"/>
              </w:rPr>
            </w:pPr>
            <w:r>
              <w:rPr>
                <w:sz w:val="21"/>
              </w:rPr>
              <w:t>型号、规格</w:t>
            </w:r>
          </w:p>
          <w:p>
            <w:pPr>
              <w:pStyle w:val="TableParagraph"/>
              <w:numPr>
                <w:ilvl w:val="0"/>
                <w:numId w:val="385"/>
              </w:numPr>
              <w:tabs>
                <w:tab w:pos="272" w:val="left" w:leader="none"/>
              </w:tabs>
              <w:spacing w:line="240" w:lineRule="auto" w:before="43" w:after="0"/>
              <w:ind w:left="271" w:right="0" w:hanging="212"/>
              <w:jc w:val="left"/>
              <w:rPr>
                <w:sz w:val="21"/>
              </w:rPr>
            </w:pPr>
            <w:r>
              <w:rPr>
                <w:sz w:val="21"/>
              </w:rPr>
              <w:t>配线形式</w:t>
            </w:r>
          </w:p>
        </w:tc>
        <w:tc>
          <w:tcPr>
            <w:tcW w:w="755"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26"/>
              </w:rPr>
            </w:pPr>
          </w:p>
          <w:p>
            <w:pPr>
              <w:pStyle w:val="TableParagraph"/>
              <w:ind w:left="19"/>
              <w:jc w:val="center"/>
              <w:rPr>
                <w:sz w:val="21"/>
              </w:rPr>
            </w:pPr>
            <w:r>
              <w:rPr>
                <w:w w:val="99"/>
                <w:sz w:val="21"/>
              </w:rPr>
              <w:t>m</w:t>
            </w:r>
          </w:p>
        </w:tc>
        <w:tc>
          <w:tcPr>
            <w:tcW w:w="49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62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55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776"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26"/>
              </w:rPr>
            </w:pPr>
          </w:p>
          <w:p>
            <w:pPr>
              <w:pStyle w:val="TableParagraph"/>
              <w:ind w:right="160"/>
              <w:jc w:val="right"/>
              <w:rPr>
                <w:sz w:val="21"/>
              </w:rPr>
            </w:pPr>
            <w:r>
              <w:rPr>
                <w:sz w:val="21"/>
              </w:rPr>
              <w:t>元/m</w:t>
            </w: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before="8"/>
              <w:rPr>
                <w:rFonts w:ascii="黑体"/>
                <w:sz w:val="25"/>
              </w:rPr>
            </w:pPr>
          </w:p>
          <w:p>
            <w:pPr>
              <w:pStyle w:val="TableParagraph"/>
              <w:ind w:left="60"/>
              <w:rPr>
                <w:sz w:val="22"/>
              </w:rPr>
            </w:pPr>
            <w:r>
              <w:rPr>
                <w:sz w:val="22"/>
              </w:rPr>
              <w:t>5AQUSPGS</w:t>
            </w:r>
          </w:p>
        </w:tc>
        <w:tc>
          <w:tcPr>
            <w:tcW w:w="995" w:type="dxa"/>
            <w:tcBorders>
              <w:top w:val="single" w:sz="4" w:space="0" w:color="000000"/>
              <w:left w:val="single" w:sz="4" w:space="0" w:color="000000"/>
              <w:bottom w:val="single" w:sz="4" w:space="0" w:color="000000"/>
            </w:tcBorders>
          </w:tcPr>
          <w:p>
            <w:pPr>
              <w:pStyle w:val="TableParagraph"/>
              <w:spacing w:before="8"/>
              <w:rPr>
                <w:rFonts w:ascii="黑体"/>
                <w:sz w:val="25"/>
              </w:rPr>
            </w:pPr>
          </w:p>
          <w:p>
            <w:pPr>
              <w:pStyle w:val="TableParagraph"/>
              <w:ind w:right="35"/>
              <w:jc w:val="right"/>
              <w:rPr>
                <w:sz w:val="22"/>
              </w:rPr>
            </w:pPr>
            <w:r>
              <w:rPr>
                <w:sz w:val="22"/>
              </w:rPr>
              <w:t>5ADUSPGS</w:t>
            </w:r>
          </w:p>
        </w:tc>
      </w:tr>
      <w:tr>
        <w:trPr>
          <w:trHeight w:val="624" w:hRule="atLeast"/>
        </w:trPr>
        <w:tc>
          <w:tcPr>
            <w:tcW w:w="637" w:type="dxa"/>
            <w:tcBorders>
              <w:top w:val="single" w:sz="4" w:space="0" w:color="000000"/>
              <w:bottom w:val="single" w:sz="4" w:space="0" w:color="000000"/>
              <w:right w:val="single" w:sz="4" w:space="0" w:color="000000"/>
            </w:tcBorders>
          </w:tcPr>
          <w:p>
            <w:pPr>
              <w:pStyle w:val="TableParagraph"/>
              <w:spacing w:before="177"/>
              <w:ind w:left="87" w:right="74"/>
              <w:jc w:val="center"/>
              <w:rPr>
                <w:sz w:val="21"/>
              </w:rPr>
            </w:pPr>
            <w:r>
              <w:rPr>
                <w:sz w:val="21"/>
              </w:rPr>
              <w:t>11</w:t>
            </w:r>
          </w:p>
        </w:tc>
        <w:tc>
          <w:tcPr>
            <w:tcW w:w="1097" w:type="dxa"/>
            <w:tcBorders>
              <w:top w:val="single" w:sz="4" w:space="0" w:color="000000"/>
              <w:left w:val="single" w:sz="4" w:space="0" w:color="000000"/>
              <w:bottom w:val="single" w:sz="4" w:space="0" w:color="000000"/>
              <w:right w:val="single" w:sz="4" w:space="0" w:color="000000"/>
            </w:tcBorders>
          </w:tcPr>
          <w:p>
            <w:pPr>
              <w:pStyle w:val="TableParagraph"/>
              <w:spacing w:before="21"/>
              <w:ind w:left="60" w:right="44"/>
              <w:jc w:val="center"/>
              <w:rPr>
                <w:sz w:val="21"/>
              </w:rPr>
            </w:pPr>
            <w:r>
              <w:rPr>
                <w:sz w:val="21"/>
              </w:rPr>
              <w:t>防排烟系</w:t>
            </w:r>
          </w:p>
          <w:p>
            <w:pPr>
              <w:pStyle w:val="TableParagraph"/>
              <w:spacing w:before="43"/>
              <w:ind w:left="16"/>
              <w:jc w:val="center"/>
              <w:rPr>
                <w:sz w:val="21"/>
              </w:rPr>
            </w:pPr>
            <w:r>
              <w:rPr>
                <w:w w:val="99"/>
                <w:sz w:val="21"/>
              </w:rPr>
              <w:t>统</w:t>
            </w:r>
          </w:p>
        </w:tc>
        <w:tc>
          <w:tcPr>
            <w:tcW w:w="171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75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49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62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55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77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99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995" w:type="dxa"/>
            <w:tcBorders>
              <w:top w:val="single" w:sz="4" w:space="0" w:color="000000"/>
              <w:left w:val="single" w:sz="4" w:space="0" w:color="000000"/>
              <w:bottom w:val="single" w:sz="4" w:space="0" w:color="000000"/>
            </w:tcBorders>
          </w:tcPr>
          <w:p>
            <w:pPr>
              <w:pStyle w:val="TableParagraph"/>
              <w:spacing w:before="172"/>
              <w:ind w:right="35"/>
              <w:jc w:val="right"/>
              <w:rPr>
                <w:sz w:val="22"/>
              </w:rPr>
            </w:pPr>
            <w:r>
              <w:rPr>
                <w:sz w:val="22"/>
              </w:rPr>
              <w:t>5AEFPYHS</w:t>
            </w:r>
          </w:p>
        </w:tc>
      </w:tr>
      <w:tr>
        <w:trPr>
          <w:trHeight w:val="1247" w:hRule="atLeast"/>
        </w:trPr>
        <w:tc>
          <w:tcPr>
            <w:tcW w:w="637" w:type="dxa"/>
            <w:tcBorders>
              <w:top w:val="single" w:sz="4" w:space="0" w:color="000000"/>
              <w:bottom w:val="single" w:sz="4" w:space="0" w:color="000000"/>
              <w:right w:val="single" w:sz="4" w:space="0" w:color="000000"/>
            </w:tcBorders>
          </w:tcPr>
          <w:p>
            <w:pPr>
              <w:pStyle w:val="TableParagraph"/>
              <w:rPr>
                <w:rFonts w:ascii="黑体"/>
                <w:sz w:val="20"/>
              </w:rPr>
            </w:pPr>
          </w:p>
          <w:p>
            <w:pPr>
              <w:pStyle w:val="TableParagraph"/>
              <w:spacing w:before="1"/>
              <w:rPr>
                <w:rFonts w:ascii="黑体"/>
                <w:sz w:val="18"/>
              </w:rPr>
            </w:pPr>
          </w:p>
          <w:p>
            <w:pPr>
              <w:pStyle w:val="TableParagraph"/>
              <w:spacing w:before="1"/>
              <w:ind w:left="87" w:right="74"/>
              <w:jc w:val="center"/>
              <w:rPr>
                <w:sz w:val="21"/>
              </w:rPr>
            </w:pPr>
            <w:r>
              <w:rPr>
                <w:sz w:val="21"/>
              </w:rPr>
              <w:t>11.1</w:t>
            </w:r>
          </w:p>
        </w:tc>
        <w:tc>
          <w:tcPr>
            <w:tcW w:w="1097"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20"/>
              </w:rPr>
            </w:pPr>
          </w:p>
          <w:p>
            <w:pPr>
              <w:pStyle w:val="TableParagraph"/>
              <w:spacing w:before="1"/>
              <w:rPr>
                <w:rFonts w:ascii="黑体"/>
                <w:sz w:val="18"/>
              </w:rPr>
            </w:pPr>
          </w:p>
          <w:p>
            <w:pPr>
              <w:pStyle w:val="TableParagraph"/>
              <w:spacing w:before="1"/>
              <w:ind w:left="60" w:right="42"/>
              <w:jc w:val="center"/>
              <w:rPr>
                <w:sz w:val="21"/>
              </w:rPr>
            </w:pPr>
            <w:r>
              <w:rPr>
                <w:sz w:val="21"/>
              </w:rPr>
              <w:t>通风机</w:t>
            </w:r>
          </w:p>
        </w:tc>
        <w:tc>
          <w:tcPr>
            <w:tcW w:w="1718" w:type="dxa"/>
            <w:tcBorders>
              <w:top w:val="single" w:sz="4" w:space="0" w:color="000000"/>
              <w:left w:val="single" w:sz="4" w:space="0" w:color="000000"/>
              <w:bottom w:val="single" w:sz="4" w:space="0" w:color="000000"/>
              <w:right w:val="single" w:sz="4" w:space="0" w:color="000000"/>
            </w:tcBorders>
          </w:tcPr>
          <w:p>
            <w:pPr>
              <w:pStyle w:val="TableParagraph"/>
              <w:numPr>
                <w:ilvl w:val="0"/>
                <w:numId w:val="386"/>
              </w:numPr>
              <w:tabs>
                <w:tab w:pos="272" w:val="left" w:leader="none"/>
              </w:tabs>
              <w:spacing w:line="240" w:lineRule="auto" w:before="21" w:after="0"/>
              <w:ind w:left="271" w:right="0" w:hanging="212"/>
              <w:jc w:val="left"/>
              <w:rPr>
                <w:sz w:val="21"/>
              </w:rPr>
            </w:pPr>
            <w:r>
              <w:rPr>
                <w:spacing w:val="-1"/>
                <w:w w:val="95"/>
                <w:sz w:val="21"/>
              </w:rPr>
              <w:t>名称</w:t>
            </w:r>
          </w:p>
          <w:p>
            <w:pPr>
              <w:pStyle w:val="TableParagraph"/>
              <w:numPr>
                <w:ilvl w:val="0"/>
                <w:numId w:val="386"/>
              </w:numPr>
              <w:tabs>
                <w:tab w:pos="272" w:val="left" w:leader="none"/>
              </w:tabs>
              <w:spacing w:line="240" w:lineRule="auto" w:before="42" w:after="0"/>
              <w:ind w:left="271" w:right="0" w:hanging="212"/>
              <w:jc w:val="left"/>
              <w:rPr>
                <w:sz w:val="21"/>
              </w:rPr>
            </w:pPr>
            <w:r>
              <w:rPr>
                <w:spacing w:val="-1"/>
                <w:w w:val="95"/>
                <w:sz w:val="21"/>
              </w:rPr>
              <w:t>型号</w:t>
            </w:r>
          </w:p>
          <w:p>
            <w:pPr>
              <w:pStyle w:val="TableParagraph"/>
              <w:numPr>
                <w:ilvl w:val="0"/>
                <w:numId w:val="386"/>
              </w:numPr>
              <w:tabs>
                <w:tab w:pos="272" w:val="left" w:leader="none"/>
              </w:tabs>
              <w:spacing w:line="240" w:lineRule="auto" w:before="43" w:after="0"/>
              <w:ind w:left="271" w:right="0" w:hanging="212"/>
              <w:jc w:val="left"/>
              <w:rPr>
                <w:sz w:val="21"/>
              </w:rPr>
            </w:pPr>
            <w:r>
              <w:rPr>
                <w:spacing w:val="-1"/>
                <w:w w:val="95"/>
                <w:sz w:val="21"/>
              </w:rPr>
              <w:t>规格</w:t>
            </w:r>
          </w:p>
          <w:p>
            <w:pPr>
              <w:pStyle w:val="TableParagraph"/>
              <w:numPr>
                <w:ilvl w:val="0"/>
                <w:numId w:val="386"/>
              </w:numPr>
              <w:tabs>
                <w:tab w:pos="272" w:val="left" w:leader="none"/>
              </w:tabs>
              <w:spacing w:line="240" w:lineRule="auto" w:before="43" w:after="0"/>
              <w:ind w:left="271" w:right="0" w:hanging="212"/>
              <w:jc w:val="left"/>
              <w:rPr>
                <w:sz w:val="21"/>
              </w:rPr>
            </w:pPr>
            <w:r>
              <w:rPr>
                <w:sz w:val="21"/>
              </w:rPr>
              <w:t>安装形式</w:t>
            </w:r>
          </w:p>
        </w:tc>
        <w:tc>
          <w:tcPr>
            <w:tcW w:w="755"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20"/>
              </w:rPr>
            </w:pPr>
          </w:p>
          <w:p>
            <w:pPr>
              <w:pStyle w:val="TableParagraph"/>
              <w:spacing w:before="1"/>
              <w:rPr>
                <w:rFonts w:ascii="黑体"/>
                <w:sz w:val="18"/>
              </w:rPr>
            </w:pPr>
          </w:p>
          <w:p>
            <w:pPr>
              <w:pStyle w:val="TableParagraph"/>
              <w:spacing w:before="1"/>
              <w:ind w:left="18"/>
              <w:jc w:val="center"/>
              <w:rPr>
                <w:sz w:val="21"/>
              </w:rPr>
            </w:pPr>
            <w:r>
              <w:rPr>
                <w:w w:val="99"/>
                <w:sz w:val="21"/>
              </w:rPr>
              <w:t>台</w:t>
            </w:r>
          </w:p>
        </w:tc>
        <w:tc>
          <w:tcPr>
            <w:tcW w:w="49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62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55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776"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20"/>
              </w:rPr>
            </w:pPr>
          </w:p>
          <w:p>
            <w:pPr>
              <w:pStyle w:val="TableParagraph"/>
              <w:spacing w:before="1"/>
              <w:rPr>
                <w:rFonts w:ascii="黑体"/>
                <w:sz w:val="18"/>
              </w:rPr>
            </w:pPr>
          </w:p>
          <w:p>
            <w:pPr>
              <w:pStyle w:val="TableParagraph"/>
              <w:spacing w:before="1"/>
              <w:ind w:right="111"/>
              <w:jc w:val="right"/>
              <w:rPr>
                <w:sz w:val="21"/>
              </w:rPr>
            </w:pPr>
            <w:r>
              <w:rPr>
                <w:w w:val="95"/>
                <w:sz w:val="21"/>
              </w:rPr>
              <w:t>元/台</w:t>
            </w:r>
          </w:p>
        </w:tc>
        <w:tc>
          <w:tcPr>
            <w:tcW w:w="995"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22"/>
              </w:rPr>
            </w:pPr>
          </w:p>
          <w:p>
            <w:pPr>
              <w:pStyle w:val="TableParagraph"/>
              <w:spacing w:before="9"/>
              <w:rPr>
                <w:rFonts w:ascii="黑体"/>
                <w:sz w:val="15"/>
              </w:rPr>
            </w:pPr>
          </w:p>
          <w:p>
            <w:pPr>
              <w:pStyle w:val="TableParagraph"/>
              <w:ind w:left="60"/>
              <w:rPr>
                <w:sz w:val="22"/>
              </w:rPr>
            </w:pPr>
            <w:r>
              <w:rPr>
                <w:sz w:val="22"/>
              </w:rPr>
              <w:t>5AQTFJIS</w:t>
            </w:r>
          </w:p>
        </w:tc>
        <w:tc>
          <w:tcPr>
            <w:tcW w:w="995" w:type="dxa"/>
            <w:tcBorders>
              <w:top w:val="single" w:sz="4" w:space="0" w:color="000000"/>
              <w:left w:val="single" w:sz="4" w:space="0" w:color="000000"/>
              <w:bottom w:val="single" w:sz="4" w:space="0" w:color="000000"/>
            </w:tcBorders>
          </w:tcPr>
          <w:p>
            <w:pPr>
              <w:pStyle w:val="TableParagraph"/>
              <w:rPr>
                <w:rFonts w:ascii="黑体"/>
                <w:sz w:val="22"/>
              </w:rPr>
            </w:pPr>
          </w:p>
          <w:p>
            <w:pPr>
              <w:pStyle w:val="TableParagraph"/>
              <w:spacing w:before="9"/>
              <w:rPr>
                <w:rFonts w:ascii="黑体"/>
                <w:sz w:val="15"/>
              </w:rPr>
            </w:pPr>
          </w:p>
          <w:p>
            <w:pPr>
              <w:pStyle w:val="TableParagraph"/>
              <w:ind w:right="35"/>
              <w:jc w:val="right"/>
              <w:rPr>
                <w:sz w:val="22"/>
              </w:rPr>
            </w:pPr>
            <w:r>
              <w:rPr>
                <w:sz w:val="22"/>
              </w:rPr>
              <w:t>5ADTFJIS</w:t>
            </w:r>
          </w:p>
        </w:tc>
      </w:tr>
      <w:tr>
        <w:trPr>
          <w:trHeight w:val="1247" w:hRule="atLeast"/>
        </w:trPr>
        <w:tc>
          <w:tcPr>
            <w:tcW w:w="637" w:type="dxa"/>
            <w:tcBorders>
              <w:top w:val="single" w:sz="4" w:space="0" w:color="000000"/>
              <w:bottom w:val="single" w:sz="4" w:space="0" w:color="000000"/>
              <w:right w:val="single" w:sz="4" w:space="0" w:color="000000"/>
            </w:tcBorders>
          </w:tcPr>
          <w:p>
            <w:pPr>
              <w:pStyle w:val="TableParagraph"/>
              <w:rPr>
                <w:rFonts w:ascii="黑体"/>
                <w:sz w:val="20"/>
              </w:rPr>
            </w:pPr>
          </w:p>
          <w:p>
            <w:pPr>
              <w:pStyle w:val="TableParagraph"/>
              <w:spacing w:before="1"/>
              <w:rPr>
                <w:rFonts w:ascii="黑体"/>
                <w:sz w:val="18"/>
              </w:rPr>
            </w:pPr>
          </w:p>
          <w:p>
            <w:pPr>
              <w:pStyle w:val="TableParagraph"/>
              <w:ind w:left="87" w:right="74"/>
              <w:jc w:val="center"/>
              <w:rPr>
                <w:sz w:val="21"/>
              </w:rPr>
            </w:pPr>
            <w:r>
              <w:rPr>
                <w:sz w:val="21"/>
              </w:rPr>
              <w:t>11.2</w:t>
            </w:r>
          </w:p>
        </w:tc>
        <w:tc>
          <w:tcPr>
            <w:tcW w:w="1097"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20"/>
              </w:rPr>
            </w:pPr>
          </w:p>
          <w:p>
            <w:pPr>
              <w:pStyle w:val="TableParagraph"/>
              <w:spacing w:before="1"/>
              <w:rPr>
                <w:rFonts w:ascii="黑体"/>
                <w:sz w:val="18"/>
              </w:rPr>
            </w:pPr>
          </w:p>
          <w:p>
            <w:pPr>
              <w:pStyle w:val="TableParagraph"/>
              <w:ind w:left="60" w:right="44"/>
              <w:jc w:val="center"/>
              <w:rPr>
                <w:sz w:val="21"/>
              </w:rPr>
            </w:pPr>
            <w:r>
              <w:rPr>
                <w:sz w:val="21"/>
              </w:rPr>
              <w:t>通风管道</w:t>
            </w:r>
          </w:p>
        </w:tc>
        <w:tc>
          <w:tcPr>
            <w:tcW w:w="1718" w:type="dxa"/>
            <w:tcBorders>
              <w:top w:val="single" w:sz="4" w:space="0" w:color="000000"/>
              <w:left w:val="single" w:sz="4" w:space="0" w:color="000000"/>
              <w:bottom w:val="single" w:sz="4" w:space="0" w:color="000000"/>
              <w:right w:val="single" w:sz="4" w:space="0" w:color="000000"/>
            </w:tcBorders>
          </w:tcPr>
          <w:p>
            <w:pPr>
              <w:pStyle w:val="TableParagraph"/>
              <w:numPr>
                <w:ilvl w:val="0"/>
                <w:numId w:val="387"/>
              </w:numPr>
              <w:tabs>
                <w:tab w:pos="272" w:val="left" w:leader="none"/>
              </w:tabs>
              <w:spacing w:line="240" w:lineRule="auto" w:before="20" w:after="0"/>
              <w:ind w:left="271" w:right="0" w:hanging="212"/>
              <w:jc w:val="left"/>
              <w:rPr>
                <w:sz w:val="21"/>
              </w:rPr>
            </w:pPr>
            <w:r>
              <w:rPr>
                <w:spacing w:val="-1"/>
                <w:w w:val="95"/>
                <w:sz w:val="21"/>
              </w:rPr>
              <w:t>材质</w:t>
            </w:r>
          </w:p>
          <w:p>
            <w:pPr>
              <w:pStyle w:val="TableParagraph"/>
              <w:numPr>
                <w:ilvl w:val="0"/>
                <w:numId w:val="387"/>
              </w:numPr>
              <w:tabs>
                <w:tab w:pos="272" w:val="left" w:leader="none"/>
              </w:tabs>
              <w:spacing w:line="240" w:lineRule="auto" w:before="43" w:after="0"/>
              <w:ind w:left="271" w:right="0" w:hanging="212"/>
              <w:jc w:val="left"/>
              <w:rPr>
                <w:sz w:val="21"/>
              </w:rPr>
            </w:pPr>
            <w:r>
              <w:rPr>
                <w:spacing w:val="-1"/>
                <w:w w:val="95"/>
                <w:sz w:val="21"/>
              </w:rPr>
              <w:t>形状</w:t>
            </w:r>
          </w:p>
          <w:p>
            <w:pPr>
              <w:pStyle w:val="TableParagraph"/>
              <w:numPr>
                <w:ilvl w:val="0"/>
                <w:numId w:val="387"/>
              </w:numPr>
              <w:tabs>
                <w:tab w:pos="272" w:val="left" w:leader="none"/>
              </w:tabs>
              <w:spacing w:line="240" w:lineRule="auto" w:before="43" w:after="0"/>
              <w:ind w:left="271" w:right="0" w:hanging="212"/>
              <w:jc w:val="left"/>
              <w:rPr>
                <w:sz w:val="21"/>
              </w:rPr>
            </w:pPr>
            <w:r>
              <w:rPr>
                <w:spacing w:val="-1"/>
                <w:w w:val="95"/>
                <w:sz w:val="21"/>
              </w:rPr>
              <w:t>规格</w:t>
            </w:r>
          </w:p>
          <w:p>
            <w:pPr>
              <w:pStyle w:val="TableParagraph"/>
              <w:numPr>
                <w:ilvl w:val="0"/>
                <w:numId w:val="387"/>
              </w:numPr>
              <w:tabs>
                <w:tab w:pos="272" w:val="left" w:leader="none"/>
              </w:tabs>
              <w:spacing w:line="240" w:lineRule="auto" w:before="43" w:after="0"/>
              <w:ind w:left="271" w:right="0" w:hanging="212"/>
              <w:jc w:val="left"/>
              <w:rPr>
                <w:sz w:val="21"/>
              </w:rPr>
            </w:pPr>
            <w:r>
              <w:rPr>
                <w:spacing w:val="-1"/>
                <w:w w:val="95"/>
                <w:sz w:val="21"/>
              </w:rPr>
              <w:t>厚度</w:t>
            </w:r>
          </w:p>
        </w:tc>
        <w:tc>
          <w:tcPr>
            <w:tcW w:w="755"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20"/>
              </w:rPr>
            </w:pPr>
          </w:p>
          <w:p>
            <w:pPr>
              <w:pStyle w:val="TableParagraph"/>
              <w:spacing w:before="1"/>
              <w:rPr>
                <w:rFonts w:ascii="黑体"/>
                <w:sz w:val="18"/>
              </w:rPr>
            </w:pPr>
          </w:p>
          <w:p>
            <w:pPr>
              <w:pStyle w:val="TableParagraph"/>
              <w:ind w:left="18"/>
              <w:jc w:val="center"/>
              <w:rPr>
                <w:sz w:val="21"/>
              </w:rPr>
            </w:pPr>
            <w:r>
              <w:rPr>
                <w:w w:val="99"/>
                <w:sz w:val="21"/>
              </w:rPr>
              <w:t>㎡</w:t>
            </w:r>
          </w:p>
        </w:tc>
        <w:tc>
          <w:tcPr>
            <w:tcW w:w="49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62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55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776"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20"/>
              </w:rPr>
            </w:pPr>
          </w:p>
          <w:p>
            <w:pPr>
              <w:pStyle w:val="TableParagraph"/>
              <w:spacing w:before="1"/>
              <w:rPr>
                <w:rFonts w:ascii="黑体"/>
                <w:sz w:val="18"/>
              </w:rPr>
            </w:pPr>
          </w:p>
          <w:p>
            <w:pPr>
              <w:pStyle w:val="TableParagraph"/>
              <w:ind w:right="111"/>
              <w:jc w:val="right"/>
              <w:rPr>
                <w:sz w:val="21"/>
              </w:rPr>
            </w:pPr>
            <w:r>
              <w:rPr>
                <w:w w:val="95"/>
                <w:sz w:val="21"/>
              </w:rPr>
              <w:t>元/㎡</w:t>
            </w:r>
          </w:p>
        </w:tc>
        <w:tc>
          <w:tcPr>
            <w:tcW w:w="995"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22"/>
              </w:rPr>
            </w:pPr>
          </w:p>
          <w:p>
            <w:pPr>
              <w:pStyle w:val="TableParagraph"/>
              <w:spacing w:before="9"/>
              <w:rPr>
                <w:rFonts w:ascii="黑体"/>
                <w:sz w:val="15"/>
              </w:rPr>
            </w:pPr>
          </w:p>
          <w:p>
            <w:pPr>
              <w:pStyle w:val="TableParagraph"/>
              <w:ind w:left="60"/>
              <w:rPr>
                <w:sz w:val="22"/>
              </w:rPr>
            </w:pPr>
            <w:r>
              <w:rPr>
                <w:sz w:val="22"/>
              </w:rPr>
              <w:t>5AQTFGDS</w:t>
            </w:r>
          </w:p>
        </w:tc>
        <w:tc>
          <w:tcPr>
            <w:tcW w:w="995" w:type="dxa"/>
            <w:tcBorders>
              <w:top w:val="single" w:sz="4" w:space="0" w:color="000000"/>
              <w:left w:val="single" w:sz="4" w:space="0" w:color="000000"/>
              <w:bottom w:val="single" w:sz="4" w:space="0" w:color="000000"/>
            </w:tcBorders>
          </w:tcPr>
          <w:p>
            <w:pPr>
              <w:pStyle w:val="TableParagraph"/>
              <w:rPr>
                <w:rFonts w:ascii="黑体"/>
                <w:sz w:val="22"/>
              </w:rPr>
            </w:pPr>
          </w:p>
          <w:p>
            <w:pPr>
              <w:pStyle w:val="TableParagraph"/>
              <w:spacing w:before="9"/>
              <w:rPr>
                <w:rFonts w:ascii="黑体"/>
                <w:sz w:val="15"/>
              </w:rPr>
            </w:pPr>
          </w:p>
          <w:p>
            <w:pPr>
              <w:pStyle w:val="TableParagraph"/>
              <w:ind w:right="35"/>
              <w:jc w:val="right"/>
              <w:rPr>
                <w:sz w:val="22"/>
              </w:rPr>
            </w:pPr>
            <w:r>
              <w:rPr>
                <w:sz w:val="22"/>
              </w:rPr>
              <w:t>5ADTFGDS</w:t>
            </w:r>
          </w:p>
        </w:tc>
      </w:tr>
      <w:tr>
        <w:trPr>
          <w:trHeight w:val="1159" w:hRule="atLeast"/>
        </w:trPr>
        <w:tc>
          <w:tcPr>
            <w:tcW w:w="637" w:type="dxa"/>
            <w:tcBorders>
              <w:top w:val="single" w:sz="4" w:space="0" w:color="000000"/>
              <w:right w:val="single" w:sz="4" w:space="0" w:color="000000"/>
            </w:tcBorders>
          </w:tcPr>
          <w:p>
            <w:pPr>
              <w:pStyle w:val="TableParagraph"/>
              <w:rPr>
                <w:rFonts w:ascii="黑体"/>
                <w:sz w:val="20"/>
              </w:rPr>
            </w:pPr>
          </w:p>
          <w:p>
            <w:pPr>
              <w:pStyle w:val="TableParagraph"/>
              <w:spacing w:before="9"/>
              <w:rPr>
                <w:rFonts w:ascii="黑体"/>
                <w:sz w:val="14"/>
              </w:rPr>
            </w:pPr>
          </w:p>
          <w:p>
            <w:pPr>
              <w:pStyle w:val="TableParagraph"/>
              <w:ind w:left="87" w:right="74"/>
              <w:jc w:val="center"/>
              <w:rPr>
                <w:sz w:val="21"/>
              </w:rPr>
            </w:pPr>
            <w:r>
              <w:rPr>
                <w:sz w:val="21"/>
              </w:rPr>
              <w:t>11.3</w:t>
            </w:r>
          </w:p>
        </w:tc>
        <w:tc>
          <w:tcPr>
            <w:tcW w:w="1097" w:type="dxa"/>
            <w:tcBorders>
              <w:top w:val="single" w:sz="4" w:space="0" w:color="000000"/>
              <w:left w:val="single" w:sz="4" w:space="0" w:color="000000"/>
              <w:right w:val="single" w:sz="4" w:space="0" w:color="000000"/>
            </w:tcBorders>
          </w:tcPr>
          <w:p>
            <w:pPr>
              <w:pStyle w:val="TableParagraph"/>
              <w:spacing w:before="5"/>
              <w:rPr>
                <w:rFonts w:ascii="黑体"/>
                <w:sz w:val="15"/>
              </w:rPr>
            </w:pPr>
          </w:p>
          <w:p>
            <w:pPr>
              <w:pStyle w:val="TableParagraph"/>
              <w:spacing w:line="310" w:lineRule="atLeast"/>
              <w:ind w:left="60" w:right="8"/>
              <w:jc w:val="both"/>
              <w:rPr>
                <w:sz w:val="21"/>
              </w:rPr>
            </w:pPr>
            <w:r>
              <w:rPr>
                <w:spacing w:val="17"/>
                <w:sz w:val="21"/>
              </w:rPr>
              <w:t>通风管道</w:t>
            </w:r>
            <w:r>
              <w:rPr>
                <w:spacing w:val="23"/>
                <w:sz w:val="21"/>
              </w:rPr>
              <w:t>部件</w:t>
            </w:r>
            <w:r>
              <w:rPr>
                <w:sz w:val="21"/>
              </w:rPr>
              <w:t>（</w:t>
            </w:r>
            <w:r>
              <w:rPr>
                <w:spacing w:val="-40"/>
                <w:sz w:val="21"/>
              </w:rPr>
              <w:t> 风</w:t>
            </w:r>
            <w:r>
              <w:rPr>
                <w:spacing w:val="-19"/>
                <w:sz w:val="21"/>
              </w:rPr>
              <w:t>阀、风口</w:t>
            </w:r>
            <w:r>
              <w:rPr>
                <w:spacing w:val="-15"/>
                <w:sz w:val="21"/>
              </w:rPr>
              <w:t>）</w:t>
            </w:r>
          </w:p>
        </w:tc>
        <w:tc>
          <w:tcPr>
            <w:tcW w:w="1718" w:type="dxa"/>
            <w:tcBorders>
              <w:top w:val="single" w:sz="4" w:space="0" w:color="000000"/>
              <w:left w:val="single" w:sz="4" w:space="0" w:color="000000"/>
              <w:right w:val="single" w:sz="4" w:space="0" w:color="000000"/>
            </w:tcBorders>
          </w:tcPr>
          <w:p>
            <w:pPr>
              <w:pStyle w:val="TableParagraph"/>
              <w:numPr>
                <w:ilvl w:val="0"/>
                <w:numId w:val="388"/>
              </w:numPr>
              <w:tabs>
                <w:tab w:pos="272" w:val="left" w:leader="none"/>
              </w:tabs>
              <w:spacing w:line="240" w:lineRule="auto" w:before="133" w:after="0"/>
              <w:ind w:left="271" w:right="0" w:hanging="212"/>
              <w:jc w:val="left"/>
              <w:rPr>
                <w:sz w:val="21"/>
              </w:rPr>
            </w:pPr>
            <w:r>
              <w:rPr>
                <w:spacing w:val="-1"/>
                <w:w w:val="95"/>
                <w:sz w:val="21"/>
              </w:rPr>
              <w:t>名称</w:t>
            </w:r>
          </w:p>
          <w:p>
            <w:pPr>
              <w:pStyle w:val="TableParagraph"/>
              <w:numPr>
                <w:ilvl w:val="0"/>
                <w:numId w:val="388"/>
              </w:numPr>
              <w:tabs>
                <w:tab w:pos="272" w:val="left" w:leader="none"/>
              </w:tabs>
              <w:spacing w:line="240" w:lineRule="auto" w:before="42" w:after="0"/>
              <w:ind w:left="271" w:right="0" w:hanging="212"/>
              <w:jc w:val="left"/>
              <w:rPr>
                <w:sz w:val="21"/>
              </w:rPr>
            </w:pPr>
            <w:r>
              <w:rPr>
                <w:spacing w:val="-1"/>
                <w:w w:val="95"/>
                <w:sz w:val="21"/>
              </w:rPr>
              <w:t>类型</w:t>
            </w:r>
          </w:p>
          <w:p>
            <w:pPr>
              <w:pStyle w:val="TableParagraph"/>
              <w:numPr>
                <w:ilvl w:val="0"/>
                <w:numId w:val="388"/>
              </w:numPr>
              <w:tabs>
                <w:tab w:pos="272" w:val="left" w:leader="none"/>
              </w:tabs>
              <w:spacing w:line="240" w:lineRule="auto" w:before="43" w:after="0"/>
              <w:ind w:left="271" w:right="0" w:hanging="212"/>
              <w:jc w:val="left"/>
              <w:rPr>
                <w:sz w:val="21"/>
              </w:rPr>
            </w:pPr>
            <w:r>
              <w:rPr>
                <w:spacing w:val="-1"/>
                <w:w w:val="95"/>
                <w:sz w:val="21"/>
              </w:rPr>
              <w:t>材质</w:t>
            </w:r>
          </w:p>
        </w:tc>
        <w:tc>
          <w:tcPr>
            <w:tcW w:w="755" w:type="dxa"/>
            <w:tcBorders>
              <w:top w:val="single" w:sz="4" w:space="0" w:color="000000"/>
              <w:left w:val="single" w:sz="4" w:space="0" w:color="000000"/>
              <w:right w:val="single" w:sz="4" w:space="0" w:color="000000"/>
            </w:tcBorders>
          </w:tcPr>
          <w:p>
            <w:pPr>
              <w:pStyle w:val="TableParagraph"/>
              <w:rPr>
                <w:rFonts w:ascii="黑体"/>
                <w:sz w:val="20"/>
              </w:rPr>
            </w:pPr>
          </w:p>
          <w:p>
            <w:pPr>
              <w:pStyle w:val="TableParagraph"/>
              <w:spacing w:before="9"/>
              <w:rPr>
                <w:rFonts w:ascii="黑体"/>
                <w:sz w:val="14"/>
              </w:rPr>
            </w:pPr>
          </w:p>
          <w:p>
            <w:pPr>
              <w:pStyle w:val="TableParagraph"/>
              <w:ind w:left="18"/>
              <w:jc w:val="center"/>
              <w:rPr>
                <w:sz w:val="21"/>
              </w:rPr>
            </w:pPr>
            <w:r>
              <w:rPr>
                <w:w w:val="99"/>
                <w:sz w:val="21"/>
              </w:rPr>
              <w:t>个</w:t>
            </w:r>
          </w:p>
        </w:tc>
        <w:tc>
          <w:tcPr>
            <w:tcW w:w="497" w:type="dxa"/>
            <w:tcBorders>
              <w:top w:val="single" w:sz="4" w:space="0" w:color="000000"/>
              <w:left w:val="single" w:sz="4" w:space="0" w:color="000000"/>
              <w:right w:val="single" w:sz="4" w:space="0" w:color="000000"/>
            </w:tcBorders>
          </w:tcPr>
          <w:p>
            <w:pPr>
              <w:pStyle w:val="TableParagraph"/>
              <w:rPr>
                <w:rFonts w:ascii="Times New Roman"/>
                <w:sz w:val="20"/>
              </w:rPr>
            </w:pPr>
          </w:p>
        </w:tc>
        <w:tc>
          <w:tcPr>
            <w:tcW w:w="620" w:type="dxa"/>
            <w:tcBorders>
              <w:top w:val="single" w:sz="4" w:space="0" w:color="000000"/>
              <w:left w:val="single" w:sz="4" w:space="0" w:color="000000"/>
              <w:right w:val="single" w:sz="4" w:space="0" w:color="000000"/>
            </w:tcBorders>
          </w:tcPr>
          <w:p>
            <w:pPr>
              <w:pStyle w:val="TableParagraph"/>
              <w:rPr>
                <w:rFonts w:ascii="Times New Roman"/>
                <w:sz w:val="20"/>
              </w:rPr>
            </w:pPr>
          </w:p>
        </w:tc>
        <w:tc>
          <w:tcPr>
            <w:tcW w:w="556" w:type="dxa"/>
            <w:tcBorders>
              <w:top w:val="single" w:sz="4" w:space="0" w:color="000000"/>
              <w:left w:val="single" w:sz="4" w:space="0" w:color="000000"/>
              <w:right w:val="single" w:sz="4" w:space="0" w:color="000000"/>
            </w:tcBorders>
          </w:tcPr>
          <w:p>
            <w:pPr>
              <w:pStyle w:val="TableParagraph"/>
              <w:rPr>
                <w:rFonts w:ascii="Times New Roman"/>
                <w:sz w:val="20"/>
              </w:rPr>
            </w:pPr>
          </w:p>
        </w:tc>
        <w:tc>
          <w:tcPr>
            <w:tcW w:w="776" w:type="dxa"/>
            <w:tcBorders>
              <w:top w:val="single" w:sz="4" w:space="0" w:color="000000"/>
              <w:left w:val="single" w:sz="4" w:space="0" w:color="000000"/>
              <w:right w:val="single" w:sz="4" w:space="0" w:color="000000"/>
            </w:tcBorders>
          </w:tcPr>
          <w:p>
            <w:pPr>
              <w:pStyle w:val="TableParagraph"/>
              <w:rPr>
                <w:rFonts w:ascii="黑体"/>
                <w:sz w:val="20"/>
              </w:rPr>
            </w:pPr>
          </w:p>
          <w:p>
            <w:pPr>
              <w:pStyle w:val="TableParagraph"/>
              <w:spacing w:before="9"/>
              <w:rPr>
                <w:rFonts w:ascii="黑体"/>
                <w:sz w:val="14"/>
              </w:rPr>
            </w:pPr>
          </w:p>
          <w:p>
            <w:pPr>
              <w:pStyle w:val="TableParagraph"/>
              <w:ind w:right="111"/>
              <w:jc w:val="right"/>
              <w:rPr>
                <w:sz w:val="21"/>
              </w:rPr>
            </w:pPr>
            <w:r>
              <w:rPr>
                <w:w w:val="95"/>
                <w:sz w:val="21"/>
              </w:rPr>
              <w:t>元/个</w:t>
            </w:r>
          </w:p>
        </w:tc>
        <w:tc>
          <w:tcPr>
            <w:tcW w:w="995" w:type="dxa"/>
            <w:tcBorders>
              <w:top w:val="single" w:sz="4" w:space="0" w:color="000000"/>
              <w:left w:val="single" w:sz="4" w:space="0" w:color="000000"/>
              <w:right w:val="single" w:sz="4" w:space="0" w:color="000000"/>
            </w:tcBorders>
          </w:tcPr>
          <w:p>
            <w:pPr>
              <w:pStyle w:val="TableParagraph"/>
              <w:rPr>
                <w:rFonts w:ascii="黑体"/>
                <w:sz w:val="22"/>
              </w:rPr>
            </w:pPr>
          </w:p>
          <w:p>
            <w:pPr>
              <w:pStyle w:val="TableParagraph"/>
              <w:spacing w:before="157"/>
              <w:ind w:left="60"/>
              <w:rPr>
                <w:sz w:val="22"/>
              </w:rPr>
            </w:pPr>
            <w:r>
              <w:rPr>
                <w:sz w:val="22"/>
              </w:rPr>
              <w:t>5AQFPFKS</w:t>
            </w:r>
          </w:p>
        </w:tc>
        <w:tc>
          <w:tcPr>
            <w:tcW w:w="995" w:type="dxa"/>
            <w:tcBorders>
              <w:top w:val="single" w:sz="4" w:space="0" w:color="000000"/>
              <w:left w:val="single" w:sz="4" w:space="0" w:color="000000"/>
            </w:tcBorders>
          </w:tcPr>
          <w:p>
            <w:pPr>
              <w:pStyle w:val="TableParagraph"/>
              <w:rPr>
                <w:rFonts w:ascii="黑体"/>
                <w:sz w:val="22"/>
              </w:rPr>
            </w:pPr>
          </w:p>
          <w:p>
            <w:pPr>
              <w:pStyle w:val="TableParagraph"/>
              <w:spacing w:before="157"/>
              <w:ind w:right="35"/>
              <w:jc w:val="right"/>
              <w:rPr>
                <w:sz w:val="22"/>
              </w:rPr>
            </w:pPr>
            <w:r>
              <w:rPr>
                <w:sz w:val="22"/>
              </w:rPr>
              <w:t>5ADFPFKS</w:t>
            </w:r>
          </w:p>
        </w:tc>
      </w:tr>
    </w:tbl>
    <w:p>
      <w:pPr>
        <w:spacing w:after="0"/>
        <w:jc w:val="right"/>
        <w:rPr>
          <w:sz w:val="22"/>
        </w:rPr>
        <w:sectPr>
          <w:headerReference w:type="default" r:id="rId240"/>
          <w:footerReference w:type="default" r:id="rId241"/>
          <w:pgSz w:w="11910" w:h="16840"/>
          <w:pgMar w:header="0" w:footer="893" w:top="1420" w:bottom="1080" w:left="440" w:right="440"/>
          <w:pgNumType w:start="144"/>
        </w:sectPr>
      </w:pPr>
    </w:p>
    <w:p>
      <w:pPr>
        <w:pStyle w:val="ListParagraph"/>
        <w:numPr>
          <w:ilvl w:val="2"/>
          <w:numId w:val="356"/>
        </w:numPr>
        <w:tabs>
          <w:tab w:pos="1943" w:val="left" w:leader="none"/>
          <w:tab w:pos="1944" w:val="left" w:leader="none"/>
        </w:tabs>
        <w:spacing w:line="256" w:lineRule="auto" w:before="7" w:after="0"/>
        <w:ind w:left="1050" w:right="1049" w:firstLine="0"/>
        <w:jc w:val="left"/>
        <w:rPr>
          <w:sz w:val="24"/>
        </w:rPr>
      </w:pPr>
      <w:r>
        <w:rPr>
          <w:spacing w:val="-4"/>
          <w:sz w:val="24"/>
        </w:rPr>
        <w:t>消防工程主要工料价格、消耗量指标及编码应符合表 </w:t>
      </w:r>
      <w:r>
        <w:rPr>
          <w:sz w:val="24"/>
        </w:rPr>
        <w:t>A.10.3</w:t>
      </w:r>
      <w:r>
        <w:rPr>
          <w:spacing w:val="-11"/>
          <w:sz w:val="24"/>
        </w:rPr>
        <w:t> 的规定，计算内</w:t>
      </w:r>
      <w:r>
        <w:rPr>
          <w:spacing w:val="-12"/>
          <w:sz w:val="24"/>
        </w:rPr>
        <w:t>容参考表 </w:t>
      </w:r>
      <w:r>
        <w:rPr>
          <w:sz w:val="24"/>
        </w:rPr>
        <w:t>B.3。</w:t>
      </w:r>
    </w:p>
    <w:p>
      <w:pPr>
        <w:pStyle w:val="BodyText"/>
        <w:spacing w:before="11"/>
        <w:rPr>
          <w:sz w:val="17"/>
        </w:rPr>
      </w:pPr>
    </w:p>
    <w:p>
      <w:pPr>
        <w:pStyle w:val="BodyText"/>
        <w:tabs>
          <w:tab w:pos="1260" w:val="left" w:leader="none"/>
        </w:tabs>
        <w:jc w:val="center"/>
        <w:rPr>
          <w:rFonts w:ascii="黑体" w:eastAsia="黑体" w:hint="eastAsia"/>
        </w:rPr>
      </w:pPr>
      <w:r>
        <w:rPr>
          <w:rFonts w:ascii="黑体" w:eastAsia="黑体" w:hint="eastAsia"/>
        </w:rPr>
        <w:t>表</w:t>
      </w:r>
      <w:r>
        <w:rPr>
          <w:rFonts w:ascii="黑体" w:eastAsia="黑体" w:hint="eastAsia"/>
          <w:spacing w:val="-60"/>
        </w:rPr>
        <w:t> </w:t>
      </w:r>
      <w:r>
        <w:rPr>
          <w:rFonts w:ascii="黑体" w:eastAsia="黑体" w:hint="eastAsia"/>
        </w:rPr>
        <w:t>A.10.3</w:t>
        <w:tab/>
        <w:t>消防工程主要工料价格、消耗量指标及编码表</w:t>
      </w:r>
    </w:p>
    <w:p>
      <w:pPr>
        <w:pStyle w:val="BodyText"/>
        <w:spacing w:before="3" w:after="1"/>
        <w:rPr>
          <w:rFonts w:ascii="黑体"/>
          <w:sz w:val="14"/>
        </w:rPr>
      </w:pPr>
    </w:p>
    <w:tbl>
      <w:tblPr>
        <w:tblW w:w="0" w:type="auto"/>
        <w:jc w:val="left"/>
        <w:tblInd w:w="7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09"/>
        <w:gridCol w:w="2330"/>
        <w:gridCol w:w="859"/>
        <w:gridCol w:w="618"/>
        <w:gridCol w:w="631"/>
        <w:gridCol w:w="611"/>
        <w:gridCol w:w="676"/>
        <w:gridCol w:w="710"/>
        <w:gridCol w:w="994"/>
        <w:gridCol w:w="995"/>
      </w:tblGrid>
      <w:tr>
        <w:trPr>
          <w:trHeight w:val="477" w:hRule="atLeast"/>
        </w:trPr>
        <w:tc>
          <w:tcPr>
            <w:tcW w:w="609" w:type="dxa"/>
            <w:vMerge w:val="restart"/>
            <w:tcBorders>
              <w:right w:val="single" w:sz="4" w:space="0" w:color="000000"/>
            </w:tcBorders>
          </w:tcPr>
          <w:p>
            <w:pPr>
              <w:pStyle w:val="TableParagraph"/>
              <w:rPr>
                <w:rFonts w:ascii="黑体"/>
                <w:sz w:val="20"/>
              </w:rPr>
            </w:pPr>
          </w:p>
          <w:p>
            <w:pPr>
              <w:pStyle w:val="TableParagraph"/>
              <w:spacing w:before="2"/>
              <w:rPr>
                <w:rFonts w:ascii="黑体"/>
                <w:sz w:val="18"/>
              </w:rPr>
            </w:pPr>
          </w:p>
          <w:p>
            <w:pPr>
              <w:pStyle w:val="TableParagraph"/>
              <w:spacing w:before="1"/>
              <w:ind w:left="93"/>
              <w:rPr>
                <w:sz w:val="21"/>
              </w:rPr>
            </w:pPr>
            <w:r>
              <w:rPr>
                <w:sz w:val="21"/>
              </w:rPr>
              <w:t>序号</w:t>
            </w:r>
          </w:p>
        </w:tc>
        <w:tc>
          <w:tcPr>
            <w:tcW w:w="2330" w:type="dxa"/>
            <w:vMerge w:val="restart"/>
            <w:tcBorders>
              <w:left w:val="single" w:sz="4" w:space="0" w:color="000000"/>
              <w:right w:val="single" w:sz="4" w:space="0" w:color="000000"/>
            </w:tcBorders>
          </w:tcPr>
          <w:p>
            <w:pPr>
              <w:pStyle w:val="TableParagraph"/>
              <w:rPr>
                <w:rFonts w:ascii="黑体"/>
                <w:sz w:val="20"/>
              </w:rPr>
            </w:pPr>
          </w:p>
          <w:p>
            <w:pPr>
              <w:pStyle w:val="TableParagraph"/>
              <w:spacing w:before="2"/>
              <w:rPr>
                <w:rFonts w:ascii="黑体"/>
                <w:sz w:val="18"/>
              </w:rPr>
            </w:pPr>
          </w:p>
          <w:p>
            <w:pPr>
              <w:pStyle w:val="TableParagraph"/>
              <w:spacing w:before="1"/>
              <w:ind w:left="749"/>
              <w:rPr>
                <w:sz w:val="21"/>
              </w:rPr>
            </w:pPr>
            <w:r>
              <w:rPr>
                <w:sz w:val="21"/>
              </w:rPr>
              <w:t>工料名称</w:t>
            </w:r>
          </w:p>
        </w:tc>
        <w:tc>
          <w:tcPr>
            <w:tcW w:w="859" w:type="dxa"/>
            <w:vMerge w:val="restart"/>
            <w:tcBorders>
              <w:left w:val="single" w:sz="4" w:space="0" w:color="000000"/>
              <w:right w:val="single" w:sz="4" w:space="0" w:color="000000"/>
            </w:tcBorders>
          </w:tcPr>
          <w:p>
            <w:pPr>
              <w:pStyle w:val="TableParagraph"/>
              <w:rPr>
                <w:rFonts w:ascii="黑体"/>
                <w:sz w:val="20"/>
              </w:rPr>
            </w:pPr>
          </w:p>
          <w:p>
            <w:pPr>
              <w:pStyle w:val="TableParagraph"/>
              <w:spacing w:before="2"/>
              <w:rPr>
                <w:rFonts w:ascii="黑体"/>
                <w:sz w:val="18"/>
              </w:rPr>
            </w:pPr>
          </w:p>
          <w:p>
            <w:pPr>
              <w:pStyle w:val="TableParagraph"/>
              <w:spacing w:before="1"/>
              <w:ind w:left="222"/>
              <w:rPr>
                <w:sz w:val="21"/>
              </w:rPr>
            </w:pPr>
            <w:r>
              <w:rPr>
                <w:sz w:val="21"/>
              </w:rPr>
              <w:t>单位</w:t>
            </w:r>
          </w:p>
        </w:tc>
        <w:tc>
          <w:tcPr>
            <w:tcW w:w="1249" w:type="dxa"/>
            <w:gridSpan w:val="2"/>
            <w:tcBorders>
              <w:left w:val="single" w:sz="4" w:space="0" w:color="000000"/>
              <w:bottom w:val="single" w:sz="4" w:space="0" w:color="000000"/>
              <w:right w:val="single" w:sz="4" w:space="0" w:color="000000"/>
            </w:tcBorders>
          </w:tcPr>
          <w:p>
            <w:pPr>
              <w:pStyle w:val="TableParagraph"/>
              <w:spacing w:before="106"/>
              <w:ind w:left="102"/>
              <w:rPr>
                <w:sz w:val="21"/>
              </w:rPr>
            </w:pPr>
            <w:r>
              <w:rPr>
                <w:sz w:val="21"/>
              </w:rPr>
              <w:t>消耗量指标</w:t>
            </w:r>
          </w:p>
        </w:tc>
        <w:tc>
          <w:tcPr>
            <w:tcW w:w="1287" w:type="dxa"/>
            <w:gridSpan w:val="2"/>
            <w:tcBorders>
              <w:left w:val="single" w:sz="4" w:space="0" w:color="000000"/>
              <w:bottom w:val="single" w:sz="4" w:space="0" w:color="000000"/>
              <w:right w:val="single" w:sz="4" w:space="0" w:color="000000"/>
            </w:tcBorders>
          </w:tcPr>
          <w:p>
            <w:pPr>
              <w:pStyle w:val="TableParagraph"/>
              <w:spacing w:before="106"/>
              <w:ind w:left="226"/>
              <w:rPr>
                <w:sz w:val="21"/>
              </w:rPr>
            </w:pPr>
            <w:r>
              <w:rPr>
                <w:sz w:val="21"/>
              </w:rPr>
              <w:t>价格指标</w:t>
            </w:r>
          </w:p>
        </w:tc>
        <w:tc>
          <w:tcPr>
            <w:tcW w:w="710" w:type="dxa"/>
            <w:vMerge w:val="restart"/>
            <w:tcBorders>
              <w:left w:val="single" w:sz="4" w:space="0" w:color="000000"/>
              <w:right w:val="single" w:sz="4" w:space="0" w:color="000000"/>
            </w:tcBorders>
          </w:tcPr>
          <w:p>
            <w:pPr>
              <w:pStyle w:val="TableParagraph"/>
              <w:spacing w:line="278" w:lineRule="auto" w:before="22"/>
              <w:ind w:left="148" w:right="131"/>
              <w:jc w:val="center"/>
              <w:rPr>
                <w:sz w:val="21"/>
              </w:rPr>
            </w:pPr>
            <w:r>
              <w:rPr>
                <w:spacing w:val="-8"/>
                <w:sz w:val="21"/>
              </w:rPr>
              <w:t>占造</w:t>
            </w:r>
            <w:r>
              <w:rPr>
                <w:sz w:val="21"/>
              </w:rPr>
              <w:t>价 </w:t>
            </w:r>
            <w:r>
              <w:rPr>
                <w:spacing w:val="-9"/>
                <w:w w:val="95"/>
                <w:sz w:val="21"/>
              </w:rPr>
              <w:t>比例</w:t>
            </w:r>
          </w:p>
          <w:p>
            <w:pPr>
              <w:pStyle w:val="TableParagraph"/>
              <w:spacing w:line="269" w:lineRule="exact"/>
              <w:ind w:left="148" w:right="129"/>
              <w:jc w:val="center"/>
              <w:rPr>
                <w:sz w:val="21"/>
              </w:rPr>
            </w:pPr>
            <w:r>
              <w:rPr>
                <w:sz w:val="21"/>
              </w:rPr>
              <w:t>(%)</w:t>
            </w:r>
          </w:p>
        </w:tc>
        <w:tc>
          <w:tcPr>
            <w:tcW w:w="994" w:type="dxa"/>
            <w:vMerge w:val="restart"/>
            <w:tcBorders>
              <w:left w:val="single" w:sz="4" w:space="0" w:color="000000"/>
              <w:right w:val="single" w:sz="4" w:space="0" w:color="000000"/>
            </w:tcBorders>
          </w:tcPr>
          <w:p>
            <w:pPr>
              <w:pStyle w:val="TableParagraph"/>
              <w:rPr>
                <w:rFonts w:ascii="黑体"/>
                <w:sz w:val="26"/>
              </w:rPr>
            </w:pPr>
          </w:p>
          <w:p>
            <w:pPr>
              <w:pStyle w:val="TableParagraph"/>
              <w:spacing w:line="278" w:lineRule="auto"/>
              <w:ind w:left="185" w:right="62" w:hanging="104"/>
              <w:rPr>
                <w:sz w:val="21"/>
              </w:rPr>
            </w:pPr>
            <w:r>
              <w:rPr>
                <w:sz w:val="21"/>
              </w:rPr>
              <w:t>消耗量指标编码</w:t>
            </w:r>
          </w:p>
        </w:tc>
        <w:tc>
          <w:tcPr>
            <w:tcW w:w="995" w:type="dxa"/>
            <w:vMerge w:val="restart"/>
            <w:tcBorders>
              <w:left w:val="single" w:sz="4" w:space="0" w:color="000000"/>
            </w:tcBorders>
          </w:tcPr>
          <w:p>
            <w:pPr>
              <w:pStyle w:val="TableParagraph"/>
              <w:rPr>
                <w:rFonts w:ascii="黑体"/>
                <w:sz w:val="26"/>
              </w:rPr>
            </w:pPr>
          </w:p>
          <w:p>
            <w:pPr>
              <w:pStyle w:val="TableParagraph"/>
              <w:spacing w:line="278" w:lineRule="auto"/>
              <w:ind w:left="290" w:right="58" w:hanging="209"/>
              <w:rPr>
                <w:sz w:val="21"/>
              </w:rPr>
            </w:pPr>
            <w:r>
              <w:rPr>
                <w:sz w:val="21"/>
              </w:rPr>
              <w:t>价格指标编码</w:t>
            </w:r>
          </w:p>
        </w:tc>
      </w:tr>
      <w:tr>
        <w:trPr>
          <w:trHeight w:val="750" w:hRule="atLeast"/>
        </w:trPr>
        <w:tc>
          <w:tcPr>
            <w:tcW w:w="609" w:type="dxa"/>
            <w:vMerge/>
            <w:tcBorders>
              <w:top w:val="nil"/>
              <w:right w:val="single" w:sz="4" w:space="0" w:color="000000"/>
            </w:tcBorders>
          </w:tcPr>
          <w:p>
            <w:pPr>
              <w:rPr>
                <w:sz w:val="2"/>
                <w:szCs w:val="2"/>
              </w:rPr>
            </w:pPr>
          </w:p>
        </w:tc>
        <w:tc>
          <w:tcPr>
            <w:tcW w:w="2330" w:type="dxa"/>
            <w:vMerge/>
            <w:tcBorders>
              <w:top w:val="nil"/>
              <w:left w:val="single" w:sz="4" w:space="0" w:color="000000"/>
              <w:right w:val="single" w:sz="4" w:space="0" w:color="000000"/>
            </w:tcBorders>
          </w:tcPr>
          <w:p>
            <w:pPr>
              <w:rPr>
                <w:sz w:val="2"/>
                <w:szCs w:val="2"/>
              </w:rPr>
            </w:pPr>
          </w:p>
        </w:tc>
        <w:tc>
          <w:tcPr>
            <w:tcW w:w="859" w:type="dxa"/>
            <w:vMerge/>
            <w:tcBorders>
              <w:top w:val="nil"/>
              <w:left w:val="single" w:sz="4" w:space="0" w:color="000000"/>
              <w:right w:val="single" w:sz="4" w:space="0" w:color="000000"/>
            </w:tcBorders>
          </w:tcPr>
          <w:p>
            <w:pPr>
              <w:rPr>
                <w:sz w:val="2"/>
                <w:szCs w:val="2"/>
              </w:rPr>
            </w:pPr>
          </w:p>
        </w:tc>
        <w:tc>
          <w:tcPr>
            <w:tcW w:w="618" w:type="dxa"/>
            <w:tcBorders>
              <w:top w:val="single" w:sz="4" w:space="0" w:color="000000"/>
              <w:left w:val="single" w:sz="4" w:space="0" w:color="000000"/>
              <w:right w:val="single" w:sz="4" w:space="0" w:color="000000"/>
            </w:tcBorders>
          </w:tcPr>
          <w:p>
            <w:pPr>
              <w:pStyle w:val="TableParagraph"/>
              <w:spacing w:before="6"/>
              <w:rPr>
                <w:rFonts w:ascii="黑体"/>
                <w:sz w:val="18"/>
              </w:rPr>
            </w:pPr>
          </w:p>
          <w:p>
            <w:pPr>
              <w:pStyle w:val="TableParagraph"/>
              <w:ind w:left="102"/>
              <w:rPr>
                <w:sz w:val="21"/>
              </w:rPr>
            </w:pPr>
            <w:r>
              <w:rPr>
                <w:sz w:val="21"/>
              </w:rPr>
              <w:t>指标</w:t>
            </w:r>
          </w:p>
        </w:tc>
        <w:tc>
          <w:tcPr>
            <w:tcW w:w="631" w:type="dxa"/>
            <w:tcBorders>
              <w:top w:val="single" w:sz="4" w:space="0" w:color="000000"/>
              <w:left w:val="single" w:sz="4" w:space="0" w:color="000000"/>
              <w:right w:val="single" w:sz="4" w:space="0" w:color="000000"/>
            </w:tcBorders>
          </w:tcPr>
          <w:p>
            <w:pPr>
              <w:pStyle w:val="TableParagraph"/>
              <w:spacing w:before="6"/>
              <w:rPr>
                <w:rFonts w:ascii="黑体"/>
                <w:sz w:val="18"/>
              </w:rPr>
            </w:pPr>
          </w:p>
          <w:p>
            <w:pPr>
              <w:pStyle w:val="TableParagraph"/>
              <w:ind w:left="85" w:right="72"/>
              <w:jc w:val="center"/>
              <w:rPr>
                <w:sz w:val="21"/>
              </w:rPr>
            </w:pPr>
            <w:r>
              <w:rPr>
                <w:sz w:val="21"/>
              </w:rPr>
              <w:t>单位</w:t>
            </w:r>
          </w:p>
        </w:tc>
        <w:tc>
          <w:tcPr>
            <w:tcW w:w="611" w:type="dxa"/>
            <w:tcBorders>
              <w:top w:val="single" w:sz="4" w:space="0" w:color="000000"/>
              <w:left w:val="single" w:sz="4" w:space="0" w:color="000000"/>
              <w:right w:val="single" w:sz="4" w:space="0" w:color="000000"/>
            </w:tcBorders>
          </w:tcPr>
          <w:p>
            <w:pPr>
              <w:pStyle w:val="TableParagraph"/>
              <w:spacing w:before="6"/>
              <w:rPr>
                <w:rFonts w:ascii="黑体"/>
                <w:sz w:val="18"/>
              </w:rPr>
            </w:pPr>
          </w:p>
          <w:p>
            <w:pPr>
              <w:pStyle w:val="TableParagraph"/>
              <w:ind w:left="99"/>
              <w:rPr>
                <w:sz w:val="21"/>
              </w:rPr>
            </w:pPr>
            <w:r>
              <w:rPr>
                <w:sz w:val="21"/>
              </w:rPr>
              <w:t>指标</w:t>
            </w:r>
          </w:p>
        </w:tc>
        <w:tc>
          <w:tcPr>
            <w:tcW w:w="676" w:type="dxa"/>
            <w:tcBorders>
              <w:top w:val="single" w:sz="4" w:space="0" w:color="000000"/>
              <w:left w:val="single" w:sz="4" w:space="0" w:color="000000"/>
              <w:right w:val="single" w:sz="4" w:space="0" w:color="000000"/>
            </w:tcBorders>
          </w:tcPr>
          <w:p>
            <w:pPr>
              <w:pStyle w:val="TableParagraph"/>
              <w:spacing w:before="6"/>
              <w:rPr>
                <w:rFonts w:ascii="黑体"/>
                <w:sz w:val="18"/>
              </w:rPr>
            </w:pPr>
          </w:p>
          <w:p>
            <w:pPr>
              <w:pStyle w:val="TableParagraph"/>
              <w:ind w:left="56" w:right="42"/>
              <w:jc w:val="center"/>
              <w:rPr>
                <w:sz w:val="21"/>
              </w:rPr>
            </w:pPr>
            <w:r>
              <w:rPr>
                <w:sz w:val="21"/>
              </w:rPr>
              <w:t>单位</w:t>
            </w:r>
          </w:p>
        </w:tc>
        <w:tc>
          <w:tcPr>
            <w:tcW w:w="710" w:type="dxa"/>
            <w:vMerge/>
            <w:tcBorders>
              <w:top w:val="nil"/>
              <w:left w:val="single" w:sz="4" w:space="0" w:color="000000"/>
              <w:right w:val="single" w:sz="4" w:space="0" w:color="000000"/>
            </w:tcBorders>
          </w:tcPr>
          <w:p>
            <w:pPr>
              <w:rPr>
                <w:sz w:val="2"/>
                <w:szCs w:val="2"/>
              </w:rPr>
            </w:pPr>
          </w:p>
        </w:tc>
        <w:tc>
          <w:tcPr>
            <w:tcW w:w="994" w:type="dxa"/>
            <w:vMerge/>
            <w:tcBorders>
              <w:top w:val="nil"/>
              <w:left w:val="single" w:sz="4" w:space="0" w:color="000000"/>
              <w:right w:val="single" w:sz="4" w:space="0" w:color="000000"/>
            </w:tcBorders>
          </w:tcPr>
          <w:p>
            <w:pPr>
              <w:rPr>
                <w:sz w:val="2"/>
                <w:szCs w:val="2"/>
              </w:rPr>
            </w:pPr>
          </w:p>
        </w:tc>
        <w:tc>
          <w:tcPr>
            <w:tcW w:w="995" w:type="dxa"/>
            <w:vMerge/>
            <w:tcBorders>
              <w:top w:val="nil"/>
              <w:left w:val="single" w:sz="4" w:space="0" w:color="000000"/>
            </w:tcBorders>
          </w:tcPr>
          <w:p>
            <w:pPr>
              <w:rPr>
                <w:sz w:val="2"/>
                <w:szCs w:val="2"/>
              </w:rPr>
            </w:pPr>
          </w:p>
        </w:tc>
      </w:tr>
      <w:tr>
        <w:trPr>
          <w:trHeight w:val="624" w:hRule="atLeast"/>
        </w:trPr>
        <w:tc>
          <w:tcPr>
            <w:tcW w:w="609" w:type="dxa"/>
            <w:tcBorders>
              <w:bottom w:val="single" w:sz="4" w:space="0" w:color="000000"/>
              <w:right w:val="single" w:sz="4" w:space="0" w:color="000000"/>
            </w:tcBorders>
          </w:tcPr>
          <w:p>
            <w:pPr>
              <w:pStyle w:val="TableParagraph"/>
              <w:spacing w:before="177"/>
              <w:ind w:left="252"/>
              <w:rPr>
                <w:sz w:val="21"/>
              </w:rPr>
            </w:pPr>
            <w:r>
              <w:rPr>
                <w:w w:val="99"/>
                <w:sz w:val="21"/>
              </w:rPr>
              <w:t>1</w:t>
            </w:r>
          </w:p>
        </w:tc>
        <w:tc>
          <w:tcPr>
            <w:tcW w:w="2330" w:type="dxa"/>
            <w:tcBorders>
              <w:left w:val="single" w:sz="4" w:space="0" w:color="000000"/>
              <w:bottom w:val="single" w:sz="4" w:space="0" w:color="000000"/>
              <w:right w:val="single" w:sz="4" w:space="0" w:color="000000"/>
            </w:tcBorders>
          </w:tcPr>
          <w:p>
            <w:pPr>
              <w:pStyle w:val="TableParagraph"/>
              <w:spacing w:before="177"/>
              <w:ind w:left="61"/>
              <w:rPr>
                <w:sz w:val="21"/>
              </w:rPr>
            </w:pPr>
            <w:r>
              <w:rPr>
                <w:sz w:val="21"/>
              </w:rPr>
              <w:t>人工费</w:t>
            </w:r>
          </w:p>
        </w:tc>
        <w:tc>
          <w:tcPr>
            <w:tcW w:w="859" w:type="dxa"/>
            <w:tcBorders>
              <w:left w:val="single" w:sz="4" w:space="0" w:color="000000"/>
              <w:bottom w:val="single" w:sz="4" w:space="0" w:color="000000"/>
              <w:right w:val="single" w:sz="4" w:space="0" w:color="000000"/>
            </w:tcBorders>
          </w:tcPr>
          <w:p>
            <w:pPr>
              <w:pStyle w:val="TableParagraph"/>
              <w:spacing w:before="177"/>
              <w:ind w:left="16"/>
              <w:jc w:val="center"/>
              <w:rPr>
                <w:sz w:val="21"/>
              </w:rPr>
            </w:pPr>
            <w:r>
              <w:rPr>
                <w:w w:val="99"/>
                <w:sz w:val="21"/>
              </w:rPr>
              <w:t>元</w:t>
            </w:r>
          </w:p>
        </w:tc>
        <w:tc>
          <w:tcPr>
            <w:tcW w:w="618" w:type="dxa"/>
            <w:tcBorders>
              <w:left w:val="single" w:sz="4" w:space="0" w:color="000000"/>
              <w:bottom w:val="single" w:sz="4" w:space="0" w:color="000000"/>
              <w:right w:val="single" w:sz="4" w:space="0" w:color="000000"/>
            </w:tcBorders>
          </w:tcPr>
          <w:p>
            <w:pPr>
              <w:pStyle w:val="TableParagraph"/>
              <w:rPr>
                <w:rFonts w:ascii="Times New Roman"/>
                <w:sz w:val="22"/>
              </w:rPr>
            </w:pPr>
          </w:p>
        </w:tc>
        <w:tc>
          <w:tcPr>
            <w:tcW w:w="631" w:type="dxa"/>
            <w:tcBorders>
              <w:left w:val="single" w:sz="4" w:space="0" w:color="000000"/>
              <w:bottom w:val="single" w:sz="4" w:space="0" w:color="000000"/>
              <w:right w:val="single" w:sz="4" w:space="0" w:color="000000"/>
            </w:tcBorders>
          </w:tcPr>
          <w:p>
            <w:pPr>
              <w:pStyle w:val="TableParagraph"/>
              <w:spacing w:before="21"/>
              <w:ind w:left="161"/>
              <w:rPr>
                <w:sz w:val="21"/>
              </w:rPr>
            </w:pPr>
            <w:r>
              <w:rPr>
                <w:sz w:val="21"/>
              </w:rPr>
              <w:t>元/</w:t>
            </w:r>
          </w:p>
          <w:p>
            <w:pPr>
              <w:pStyle w:val="TableParagraph"/>
              <w:spacing w:before="43"/>
              <w:ind w:left="214"/>
              <w:rPr>
                <w:sz w:val="21"/>
              </w:rPr>
            </w:pPr>
            <w:r>
              <w:rPr>
                <w:w w:val="99"/>
                <w:sz w:val="21"/>
              </w:rPr>
              <w:t>㎡</w:t>
            </w:r>
          </w:p>
        </w:tc>
        <w:tc>
          <w:tcPr>
            <w:tcW w:w="611" w:type="dxa"/>
            <w:tcBorders>
              <w:left w:val="single" w:sz="4" w:space="0" w:color="000000"/>
              <w:bottom w:val="single" w:sz="4" w:space="0" w:color="000000"/>
              <w:right w:val="single" w:sz="4" w:space="0" w:color="000000"/>
            </w:tcBorders>
          </w:tcPr>
          <w:p>
            <w:pPr>
              <w:pStyle w:val="TableParagraph"/>
              <w:rPr>
                <w:rFonts w:ascii="Times New Roman"/>
                <w:sz w:val="22"/>
              </w:rPr>
            </w:pPr>
          </w:p>
        </w:tc>
        <w:tc>
          <w:tcPr>
            <w:tcW w:w="676" w:type="dxa"/>
            <w:tcBorders>
              <w:left w:val="single" w:sz="4" w:space="0" w:color="000000"/>
              <w:bottom w:val="single" w:sz="4" w:space="0" w:color="000000"/>
              <w:right w:val="single" w:sz="4" w:space="0" w:color="000000"/>
            </w:tcBorders>
          </w:tcPr>
          <w:p>
            <w:pPr>
              <w:pStyle w:val="TableParagraph"/>
              <w:spacing w:before="177"/>
              <w:ind w:left="59" w:right="42"/>
              <w:jc w:val="center"/>
              <w:rPr>
                <w:sz w:val="21"/>
              </w:rPr>
            </w:pPr>
            <w:r>
              <w:rPr>
                <w:sz w:val="21"/>
              </w:rPr>
              <w:t>元/㎡</w:t>
            </w:r>
          </w:p>
        </w:tc>
        <w:tc>
          <w:tcPr>
            <w:tcW w:w="710" w:type="dxa"/>
            <w:tcBorders>
              <w:left w:val="single" w:sz="4" w:space="0" w:color="000000"/>
              <w:bottom w:val="single" w:sz="4" w:space="0" w:color="000000"/>
              <w:right w:val="single" w:sz="4" w:space="0" w:color="000000"/>
            </w:tcBorders>
          </w:tcPr>
          <w:p>
            <w:pPr>
              <w:pStyle w:val="TableParagraph"/>
              <w:rPr>
                <w:rFonts w:ascii="Times New Roman"/>
                <w:sz w:val="22"/>
              </w:rPr>
            </w:pPr>
          </w:p>
        </w:tc>
        <w:tc>
          <w:tcPr>
            <w:tcW w:w="994" w:type="dxa"/>
            <w:tcBorders>
              <w:left w:val="single" w:sz="4" w:space="0" w:color="000000"/>
              <w:bottom w:val="single" w:sz="4" w:space="0" w:color="000000"/>
              <w:right w:val="single" w:sz="4" w:space="0" w:color="000000"/>
            </w:tcBorders>
          </w:tcPr>
          <w:p>
            <w:pPr>
              <w:pStyle w:val="TableParagraph"/>
              <w:spacing w:before="171"/>
              <w:ind w:right="40"/>
              <w:jc w:val="right"/>
              <w:rPr>
                <w:sz w:val="22"/>
              </w:rPr>
            </w:pPr>
            <w:r>
              <w:rPr>
                <w:sz w:val="22"/>
              </w:rPr>
              <w:t>5AHXFRGS</w:t>
            </w:r>
          </w:p>
        </w:tc>
        <w:tc>
          <w:tcPr>
            <w:tcW w:w="995" w:type="dxa"/>
            <w:tcBorders>
              <w:left w:val="single" w:sz="4" w:space="0" w:color="000000"/>
              <w:bottom w:val="single" w:sz="4" w:space="0" w:color="000000"/>
            </w:tcBorders>
          </w:tcPr>
          <w:p>
            <w:pPr>
              <w:pStyle w:val="TableParagraph"/>
              <w:spacing w:before="171"/>
              <w:ind w:left="39" w:right="13"/>
              <w:jc w:val="center"/>
              <w:rPr>
                <w:sz w:val="22"/>
              </w:rPr>
            </w:pPr>
            <w:r>
              <w:rPr>
                <w:sz w:val="22"/>
              </w:rPr>
              <w:t>5APXFRGS</w:t>
            </w:r>
          </w:p>
        </w:tc>
      </w:tr>
      <w:tr>
        <w:trPr>
          <w:trHeight w:val="482" w:hRule="atLeast"/>
        </w:trPr>
        <w:tc>
          <w:tcPr>
            <w:tcW w:w="609" w:type="dxa"/>
            <w:tcBorders>
              <w:top w:val="single" w:sz="4" w:space="0" w:color="000000"/>
              <w:bottom w:val="single" w:sz="4" w:space="0" w:color="000000"/>
              <w:right w:val="single" w:sz="4" w:space="0" w:color="000000"/>
            </w:tcBorders>
          </w:tcPr>
          <w:p>
            <w:pPr>
              <w:pStyle w:val="TableParagraph"/>
              <w:spacing w:before="106"/>
              <w:ind w:left="252"/>
              <w:rPr>
                <w:sz w:val="21"/>
              </w:rPr>
            </w:pPr>
            <w:r>
              <w:rPr>
                <w:w w:val="99"/>
                <w:sz w:val="21"/>
              </w:rPr>
              <w:t>2</w:t>
            </w:r>
          </w:p>
        </w:tc>
        <w:tc>
          <w:tcPr>
            <w:tcW w:w="2330" w:type="dxa"/>
            <w:tcBorders>
              <w:top w:val="single" w:sz="4" w:space="0" w:color="000000"/>
              <w:left w:val="single" w:sz="4" w:space="0" w:color="000000"/>
              <w:bottom w:val="single" w:sz="4" w:space="0" w:color="000000"/>
              <w:right w:val="single" w:sz="4" w:space="0" w:color="000000"/>
            </w:tcBorders>
          </w:tcPr>
          <w:p>
            <w:pPr>
              <w:pStyle w:val="TableParagraph"/>
              <w:spacing w:before="106"/>
              <w:ind w:left="61"/>
              <w:rPr>
                <w:sz w:val="21"/>
              </w:rPr>
            </w:pPr>
            <w:r>
              <w:rPr>
                <w:sz w:val="21"/>
              </w:rPr>
              <w:t>镀锌钢管</w:t>
            </w:r>
          </w:p>
        </w:tc>
        <w:tc>
          <w:tcPr>
            <w:tcW w:w="859" w:type="dxa"/>
            <w:tcBorders>
              <w:top w:val="single" w:sz="4" w:space="0" w:color="000000"/>
              <w:left w:val="single" w:sz="4" w:space="0" w:color="000000"/>
              <w:bottom w:val="single" w:sz="4" w:space="0" w:color="000000"/>
              <w:right w:val="single" w:sz="4" w:space="0" w:color="000000"/>
            </w:tcBorders>
          </w:tcPr>
          <w:p>
            <w:pPr>
              <w:pStyle w:val="TableParagraph"/>
              <w:spacing w:before="106"/>
              <w:ind w:left="17"/>
              <w:jc w:val="center"/>
              <w:rPr>
                <w:sz w:val="21"/>
              </w:rPr>
            </w:pPr>
            <w:r>
              <w:rPr>
                <w:w w:val="99"/>
                <w:sz w:val="21"/>
              </w:rPr>
              <w:t>m</w:t>
            </w:r>
          </w:p>
        </w:tc>
        <w:tc>
          <w:tcPr>
            <w:tcW w:w="61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before="106"/>
              <w:ind w:left="87" w:right="71"/>
              <w:jc w:val="center"/>
              <w:rPr>
                <w:sz w:val="21"/>
              </w:rPr>
            </w:pPr>
            <w:r>
              <w:rPr>
                <w:sz w:val="21"/>
              </w:rPr>
              <w:t>m/㎡</w:t>
            </w:r>
          </w:p>
        </w:tc>
        <w:tc>
          <w:tcPr>
            <w:tcW w:w="611"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676" w:type="dxa"/>
            <w:tcBorders>
              <w:top w:val="single" w:sz="4" w:space="0" w:color="000000"/>
              <w:left w:val="single" w:sz="4" w:space="0" w:color="000000"/>
              <w:bottom w:val="single" w:sz="4" w:space="0" w:color="000000"/>
              <w:right w:val="single" w:sz="4" w:space="0" w:color="000000"/>
            </w:tcBorders>
          </w:tcPr>
          <w:p>
            <w:pPr>
              <w:pStyle w:val="TableParagraph"/>
              <w:spacing w:before="106"/>
              <w:ind w:left="59" w:right="41"/>
              <w:jc w:val="center"/>
              <w:rPr>
                <w:sz w:val="21"/>
              </w:rPr>
            </w:pPr>
            <w:r>
              <w:rPr>
                <w:sz w:val="21"/>
              </w:rPr>
              <w:t>元/m</w:t>
            </w:r>
          </w:p>
        </w:tc>
        <w:tc>
          <w:tcPr>
            <w:tcW w:w="71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994" w:type="dxa"/>
            <w:tcBorders>
              <w:top w:val="single" w:sz="4" w:space="0" w:color="000000"/>
              <w:left w:val="single" w:sz="4" w:space="0" w:color="000000"/>
              <w:bottom w:val="single" w:sz="4" w:space="0" w:color="000000"/>
              <w:right w:val="single" w:sz="4" w:space="0" w:color="000000"/>
            </w:tcBorders>
          </w:tcPr>
          <w:p>
            <w:pPr>
              <w:pStyle w:val="TableParagraph"/>
              <w:spacing w:before="101"/>
              <w:ind w:right="40"/>
              <w:jc w:val="right"/>
              <w:rPr>
                <w:sz w:val="22"/>
              </w:rPr>
            </w:pPr>
            <w:r>
              <w:rPr>
                <w:sz w:val="22"/>
              </w:rPr>
              <w:t>5AHXDXMS</w:t>
            </w:r>
          </w:p>
        </w:tc>
        <w:tc>
          <w:tcPr>
            <w:tcW w:w="995" w:type="dxa"/>
            <w:tcBorders>
              <w:top w:val="single" w:sz="4" w:space="0" w:color="000000"/>
              <w:left w:val="single" w:sz="4" w:space="0" w:color="000000"/>
              <w:bottom w:val="single" w:sz="4" w:space="0" w:color="000000"/>
            </w:tcBorders>
          </w:tcPr>
          <w:p>
            <w:pPr>
              <w:pStyle w:val="TableParagraph"/>
              <w:spacing w:before="101"/>
              <w:ind w:left="39" w:right="13"/>
              <w:jc w:val="center"/>
              <w:rPr>
                <w:sz w:val="22"/>
              </w:rPr>
            </w:pPr>
            <w:r>
              <w:rPr>
                <w:sz w:val="22"/>
              </w:rPr>
              <w:t>5APXDXMS</w:t>
            </w:r>
          </w:p>
        </w:tc>
      </w:tr>
      <w:tr>
        <w:trPr>
          <w:trHeight w:val="481" w:hRule="atLeast"/>
        </w:trPr>
        <w:tc>
          <w:tcPr>
            <w:tcW w:w="609" w:type="dxa"/>
            <w:tcBorders>
              <w:top w:val="single" w:sz="4" w:space="0" w:color="000000"/>
              <w:bottom w:val="single" w:sz="4" w:space="0" w:color="000000"/>
              <w:right w:val="single" w:sz="4" w:space="0" w:color="000000"/>
            </w:tcBorders>
          </w:tcPr>
          <w:p>
            <w:pPr>
              <w:pStyle w:val="TableParagraph"/>
              <w:spacing w:before="107"/>
              <w:ind w:left="252"/>
              <w:rPr>
                <w:sz w:val="21"/>
              </w:rPr>
            </w:pPr>
            <w:r>
              <w:rPr>
                <w:w w:val="99"/>
                <w:sz w:val="21"/>
              </w:rPr>
              <w:t>3</w:t>
            </w:r>
          </w:p>
        </w:tc>
        <w:tc>
          <w:tcPr>
            <w:tcW w:w="2330" w:type="dxa"/>
            <w:tcBorders>
              <w:top w:val="single" w:sz="4" w:space="0" w:color="000000"/>
              <w:left w:val="single" w:sz="4" w:space="0" w:color="000000"/>
              <w:bottom w:val="single" w:sz="4" w:space="0" w:color="000000"/>
              <w:right w:val="single" w:sz="4" w:space="0" w:color="000000"/>
            </w:tcBorders>
          </w:tcPr>
          <w:p>
            <w:pPr>
              <w:pStyle w:val="TableParagraph"/>
              <w:spacing w:before="107"/>
              <w:ind w:left="61"/>
              <w:rPr>
                <w:sz w:val="21"/>
              </w:rPr>
            </w:pPr>
            <w:r>
              <w:rPr>
                <w:sz w:val="21"/>
              </w:rPr>
              <w:t>电线管</w:t>
            </w:r>
          </w:p>
        </w:tc>
        <w:tc>
          <w:tcPr>
            <w:tcW w:w="859" w:type="dxa"/>
            <w:tcBorders>
              <w:top w:val="single" w:sz="4" w:space="0" w:color="000000"/>
              <w:left w:val="single" w:sz="4" w:space="0" w:color="000000"/>
              <w:bottom w:val="single" w:sz="4" w:space="0" w:color="000000"/>
              <w:right w:val="single" w:sz="4" w:space="0" w:color="000000"/>
            </w:tcBorders>
          </w:tcPr>
          <w:p>
            <w:pPr>
              <w:pStyle w:val="TableParagraph"/>
              <w:spacing w:before="107"/>
              <w:ind w:left="17"/>
              <w:jc w:val="center"/>
              <w:rPr>
                <w:sz w:val="21"/>
              </w:rPr>
            </w:pPr>
            <w:r>
              <w:rPr>
                <w:w w:val="99"/>
                <w:sz w:val="21"/>
              </w:rPr>
              <w:t>m</w:t>
            </w:r>
          </w:p>
        </w:tc>
        <w:tc>
          <w:tcPr>
            <w:tcW w:w="61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before="107"/>
              <w:ind w:left="87" w:right="71"/>
              <w:jc w:val="center"/>
              <w:rPr>
                <w:sz w:val="21"/>
              </w:rPr>
            </w:pPr>
            <w:r>
              <w:rPr>
                <w:sz w:val="21"/>
              </w:rPr>
              <w:t>m/㎡</w:t>
            </w:r>
          </w:p>
        </w:tc>
        <w:tc>
          <w:tcPr>
            <w:tcW w:w="611"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676" w:type="dxa"/>
            <w:tcBorders>
              <w:top w:val="single" w:sz="4" w:space="0" w:color="000000"/>
              <w:left w:val="single" w:sz="4" w:space="0" w:color="000000"/>
              <w:bottom w:val="single" w:sz="4" w:space="0" w:color="000000"/>
              <w:right w:val="single" w:sz="4" w:space="0" w:color="000000"/>
            </w:tcBorders>
          </w:tcPr>
          <w:p>
            <w:pPr>
              <w:pStyle w:val="TableParagraph"/>
              <w:spacing w:before="107"/>
              <w:ind w:left="59" w:right="41"/>
              <w:jc w:val="center"/>
              <w:rPr>
                <w:sz w:val="21"/>
              </w:rPr>
            </w:pPr>
            <w:r>
              <w:rPr>
                <w:sz w:val="21"/>
              </w:rPr>
              <w:t>元/m</w:t>
            </w:r>
          </w:p>
        </w:tc>
        <w:tc>
          <w:tcPr>
            <w:tcW w:w="71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994" w:type="dxa"/>
            <w:tcBorders>
              <w:top w:val="single" w:sz="4" w:space="0" w:color="000000"/>
              <w:left w:val="single" w:sz="4" w:space="0" w:color="000000"/>
              <w:bottom w:val="single" w:sz="4" w:space="0" w:color="000000"/>
              <w:right w:val="single" w:sz="4" w:space="0" w:color="000000"/>
            </w:tcBorders>
          </w:tcPr>
          <w:p>
            <w:pPr>
              <w:pStyle w:val="TableParagraph"/>
              <w:spacing w:before="101"/>
              <w:ind w:right="40"/>
              <w:jc w:val="right"/>
              <w:rPr>
                <w:sz w:val="22"/>
              </w:rPr>
            </w:pPr>
            <w:r>
              <w:rPr>
                <w:sz w:val="22"/>
              </w:rPr>
              <w:t>5AHXDXGS</w:t>
            </w:r>
          </w:p>
        </w:tc>
        <w:tc>
          <w:tcPr>
            <w:tcW w:w="995" w:type="dxa"/>
            <w:tcBorders>
              <w:top w:val="single" w:sz="4" w:space="0" w:color="000000"/>
              <w:left w:val="single" w:sz="4" w:space="0" w:color="000000"/>
              <w:bottom w:val="single" w:sz="4" w:space="0" w:color="000000"/>
            </w:tcBorders>
          </w:tcPr>
          <w:p>
            <w:pPr>
              <w:pStyle w:val="TableParagraph"/>
              <w:spacing w:before="101"/>
              <w:ind w:left="39" w:right="13"/>
              <w:jc w:val="center"/>
              <w:rPr>
                <w:sz w:val="22"/>
              </w:rPr>
            </w:pPr>
            <w:r>
              <w:rPr>
                <w:sz w:val="22"/>
              </w:rPr>
              <w:t>5APXDXGS</w:t>
            </w:r>
          </w:p>
        </w:tc>
      </w:tr>
      <w:tr>
        <w:trPr>
          <w:trHeight w:val="624" w:hRule="atLeast"/>
        </w:trPr>
        <w:tc>
          <w:tcPr>
            <w:tcW w:w="609" w:type="dxa"/>
            <w:tcBorders>
              <w:top w:val="single" w:sz="4" w:space="0" w:color="000000"/>
              <w:bottom w:val="single" w:sz="4" w:space="0" w:color="000000"/>
              <w:right w:val="single" w:sz="4" w:space="0" w:color="000000"/>
            </w:tcBorders>
          </w:tcPr>
          <w:p>
            <w:pPr>
              <w:pStyle w:val="TableParagraph"/>
              <w:spacing w:before="176"/>
              <w:ind w:left="252"/>
              <w:rPr>
                <w:sz w:val="21"/>
              </w:rPr>
            </w:pPr>
            <w:r>
              <w:rPr>
                <w:w w:val="99"/>
                <w:sz w:val="21"/>
              </w:rPr>
              <w:t>4</w:t>
            </w:r>
          </w:p>
        </w:tc>
        <w:tc>
          <w:tcPr>
            <w:tcW w:w="2330" w:type="dxa"/>
            <w:tcBorders>
              <w:top w:val="single" w:sz="4" w:space="0" w:color="000000"/>
              <w:left w:val="single" w:sz="4" w:space="0" w:color="000000"/>
              <w:bottom w:val="single" w:sz="4" w:space="0" w:color="000000"/>
              <w:right w:val="single" w:sz="4" w:space="0" w:color="000000"/>
            </w:tcBorders>
          </w:tcPr>
          <w:p>
            <w:pPr>
              <w:pStyle w:val="TableParagraph"/>
              <w:spacing w:before="176"/>
              <w:ind w:left="61"/>
              <w:rPr>
                <w:sz w:val="21"/>
              </w:rPr>
            </w:pPr>
            <w:r>
              <w:rPr>
                <w:sz w:val="21"/>
              </w:rPr>
              <w:t>风管</w:t>
            </w:r>
          </w:p>
        </w:tc>
        <w:tc>
          <w:tcPr>
            <w:tcW w:w="859" w:type="dxa"/>
            <w:tcBorders>
              <w:top w:val="single" w:sz="4" w:space="0" w:color="000000"/>
              <w:left w:val="single" w:sz="4" w:space="0" w:color="000000"/>
              <w:bottom w:val="single" w:sz="4" w:space="0" w:color="000000"/>
              <w:right w:val="single" w:sz="4" w:space="0" w:color="000000"/>
            </w:tcBorders>
          </w:tcPr>
          <w:p>
            <w:pPr>
              <w:pStyle w:val="TableParagraph"/>
              <w:spacing w:before="176"/>
              <w:ind w:left="16"/>
              <w:jc w:val="center"/>
              <w:rPr>
                <w:sz w:val="21"/>
              </w:rPr>
            </w:pPr>
            <w:r>
              <w:rPr>
                <w:w w:val="99"/>
                <w:sz w:val="21"/>
              </w:rPr>
              <w:t>㎡</w:t>
            </w:r>
          </w:p>
        </w:tc>
        <w:tc>
          <w:tcPr>
            <w:tcW w:w="61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before="20"/>
              <w:ind w:left="161"/>
              <w:rPr>
                <w:sz w:val="21"/>
              </w:rPr>
            </w:pPr>
            <w:r>
              <w:rPr>
                <w:sz w:val="21"/>
              </w:rPr>
              <w:t>㎡/</w:t>
            </w:r>
          </w:p>
          <w:p>
            <w:pPr>
              <w:pStyle w:val="TableParagraph"/>
              <w:spacing w:before="43"/>
              <w:ind w:left="214"/>
              <w:rPr>
                <w:sz w:val="21"/>
              </w:rPr>
            </w:pPr>
            <w:r>
              <w:rPr>
                <w:w w:val="99"/>
                <w:sz w:val="21"/>
              </w:rPr>
              <w:t>㎡</w:t>
            </w:r>
          </w:p>
        </w:tc>
        <w:tc>
          <w:tcPr>
            <w:tcW w:w="611"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676" w:type="dxa"/>
            <w:tcBorders>
              <w:top w:val="single" w:sz="4" w:space="0" w:color="000000"/>
              <w:left w:val="single" w:sz="4" w:space="0" w:color="000000"/>
              <w:bottom w:val="single" w:sz="4" w:space="0" w:color="000000"/>
              <w:right w:val="single" w:sz="4" w:space="0" w:color="000000"/>
            </w:tcBorders>
          </w:tcPr>
          <w:p>
            <w:pPr>
              <w:pStyle w:val="TableParagraph"/>
              <w:spacing w:before="176"/>
              <w:ind w:left="59" w:right="42"/>
              <w:jc w:val="center"/>
              <w:rPr>
                <w:sz w:val="21"/>
              </w:rPr>
            </w:pPr>
            <w:r>
              <w:rPr>
                <w:sz w:val="21"/>
              </w:rPr>
              <w:t>元/㎡</w:t>
            </w:r>
          </w:p>
        </w:tc>
        <w:tc>
          <w:tcPr>
            <w:tcW w:w="71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994" w:type="dxa"/>
            <w:tcBorders>
              <w:top w:val="single" w:sz="4" w:space="0" w:color="000000"/>
              <w:left w:val="single" w:sz="4" w:space="0" w:color="000000"/>
              <w:bottom w:val="single" w:sz="4" w:space="0" w:color="000000"/>
              <w:right w:val="single" w:sz="4" w:space="0" w:color="000000"/>
            </w:tcBorders>
          </w:tcPr>
          <w:p>
            <w:pPr>
              <w:pStyle w:val="TableParagraph"/>
              <w:spacing w:before="171"/>
              <w:ind w:right="40"/>
              <w:jc w:val="right"/>
              <w:rPr>
                <w:sz w:val="22"/>
              </w:rPr>
            </w:pPr>
            <w:r>
              <w:rPr>
                <w:sz w:val="22"/>
              </w:rPr>
              <w:t>5AHXFFGS</w:t>
            </w:r>
          </w:p>
        </w:tc>
        <w:tc>
          <w:tcPr>
            <w:tcW w:w="995" w:type="dxa"/>
            <w:tcBorders>
              <w:top w:val="single" w:sz="4" w:space="0" w:color="000000"/>
              <w:left w:val="single" w:sz="4" w:space="0" w:color="000000"/>
              <w:bottom w:val="single" w:sz="4" w:space="0" w:color="000000"/>
            </w:tcBorders>
          </w:tcPr>
          <w:p>
            <w:pPr>
              <w:pStyle w:val="TableParagraph"/>
              <w:spacing w:before="171"/>
              <w:ind w:left="39" w:right="13"/>
              <w:jc w:val="center"/>
              <w:rPr>
                <w:sz w:val="22"/>
              </w:rPr>
            </w:pPr>
            <w:r>
              <w:rPr>
                <w:sz w:val="22"/>
              </w:rPr>
              <w:t>5APXFFGS</w:t>
            </w:r>
          </w:p>
        </w:tc>
      </w:tr>
      <w:tr>
        <w:trPr>
          <w:trHeight w:val="623" w:hRule="atLeast"/>
        </w:trPr>
        <w:tc>
          <w:tcPr>
            <w:tcW w:w="609" w:type="dxa"/>
            <w:tcBorders>
              <w:top w:val="single" w:sz="4" w:space="0" w:color="000000"/>
              <w:bottom w:val="single" w:sz="4" w:space="0" w:color="000000"/>
              <w:right w:val="single" w:sz="4" w:space="0" w:color="000000"/>
            </w:tcBorders>
          </w:tcPr>
          <w:p>
            <w:pPr>
              <w:pStyle w:val="TableParagraph"/>
              <w:spacing w:before="176"/>
              <w:ind w:left="252"/>
              <w:rPr>
                <w:sz w:val="21"/>
              </w:rPr>
            </w:pPr>
            <w:r>
              <w:rPr>
                <w:w w:val="99"/>
                <w:sz w:val="21"/>
              </w:rPr>
              <w:t>5</w:t>
            </w:r>
          </w:p>
        </w:tc>
        <w:tc>
          <w:tcPr>
            <w:tcW w:w="2330" w:type="dxa"/>
            <w:tcBorders>
              <w:top w:val="single" w:sz="4" w:space="0" w:color="000000"/>
              <w:left w:val="single" w:sz="4" w:space="0" w:color="000000"/>
              <w:bottom w:val="single" w:sz="4" w:space="0" w:color="000000"/>
              <w:right w:val="single" w:sz="4" w:space="0" w:color="000000"/>
            </w:tcBorders>
          </w:tcPr>
          <w:p>
            <w:pPr>
              <w:pStyle w:val="TableParagraph"/>
              <w:spacing w:before="176"/>
              <w:ind w:left="61"/>
              <w:rPr>
                <w:sz w:val="21"/>
              </w:rPr>
            </w:pPr>
            <w:r>
              <w:rPr>
                <w:sz w:val="21"/>
              </w:rPr>
              <w:t>标志灯</w:t>
            </w:r>
          </w:p>
        </w:tc>
        <w:tc>
          <w:tcPr>
            <w:tcW w:w="859" w:type="dxa"/>
            <w:tcBorders>
              <w:top w:val="single" w:sz="4" w:space="0" w:color="000000"/>
              <w:left w:val="single" w:sz="4" w:space="0" w:color="000000"/>
              <w:bottom w:val="single" w:sz="4" w:space="0" w:color="000000"/>
              <w:right w:val="single" w:sz="4" w:space="0" w:color="000000"/>
            </w:tcBorders>
          </w:tcPr>
          <w:p>
            <w:pPr>
              <w:pStyle w:val="TableParagraph"/>
              <w:spacing w:before="176"/>
              <w:ind w:left="16"/>
              <w:jc w:val="center"/>
              <w:rPr>
                <w:sz w:val="21"/>
              </w:rPr>
            </w:pPr>
            <w:r>
              <w:rPr>
                <w:w w:val="99"/>
                <w:sz w:val="21"/>
              </w:rPr>
              <w:t>套</w:t>
            </w:r>
          </w:p>
        </w:tc>
        <w:tc>
          <w:tcPr>
            <w:tcW w:w="61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before="20"/>
              <w:ind w:left="161"/>
              <w:rPr>
                <w:sz w:val="21"/>
              </w:rPr>
            </w:pPr>
            <w:r>
              <w:rPr>
                <w:sz w:val="21"/>
              </w:rPr>
              <w:t>套/</w:t>
            </w:r>
          </w:p>
          <w:p>
            <w:pPr>
              <w:pStyle w:val="TableParagraph"/>
              <w:spacing w:before="43"/>
              <w:ind w:left="214"/>
              <w:rPr>
                <w:sz w:val="21"/>
              </w:rPr>
            </w:pPr>
            <w:r>
              <w:rPr>
                <w:w w:val="99"/>
                <w:sz w:val="21"/>
              </w:rPr>
              <w:t>㎡</w:t>
            </w:r>
          </w:p>
        </w:tc>
        <w:tc>
          <w:tcPr>
            <w:tcW w:w="611"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676" w:type="dxa"/>
            <w:tcBorders>
              <w:top w:val="single" w:sz="4" w:space="0" w:color="000000"/>
              <w:left w:val="single" w:sz="4" w:space="0" w:color="000000"/>
              <w:bottom w:val="single" w:sz="4" w:space="0" w:color="000000"/>
              <w:right w:val="single" w:sz="4" w:space="0" w:color="000000"/>
            </w:tcBorders>
          </w:tcPr>
          <w:p>
            <w:pPr>
              <w:pStyle w:val="TableParagraph"/>
              <w:spacing w:before="176"/>
              <w:ind w:left="59" w:right="42"/>
              <w:jc w:val="center"/>
              <w:rPr>
                <w:sz w:val="21"/>
              </w:rPr>
            </w:pPr>
            <w:r>
              <w:rPr>
                <w:sz w:val="21"/>
              </w:rPr>
              <w:t>元/套</w:t>
            </w:r>
          </w:p>
        </w:tc>
        <w:tc>
          <w:tcPr>
            <w:tcW w:w="71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994" w:type="dxa"/>
            <w:tcBorders>
              <w:top w:val="single" w:sz="4" w:space="0" w:color="000000"/>
              <w:left w:val="single" w:sz="4" w:space="0" w:color="000000"/>
              <w:bottom w:val="single" w:sz="4" w:space="0" w:color="000000"/>
              <w:right w:val="single" w:sz="4" w:space="0" w:color="000000"/>
            </w:tcBorders>
          </w:tcPr>
          <w:p>
            <w:pPr>
              <w:pStyle w:val="TableParagraph"/>
              <w:spacing w:before="173"/>
              <w:ind w:right="40"/>
              <w:jc w:val="right"/>
              <w:rPr>
                <w:sz w:val="22"/>
              </w:rPr>
            </w:pPr>
            <w:r>
              <w:rPr>
                <w:sz w:val="22"/>
              </w:rPr>
              <w:t>5AHXBVDS</w:t>
            </w:r>
          </w:p>
        </w:tc>
        <w:tc>
          <w:tcPr>
            <w:tcW w:w="995" w:type="dxa"/>
            <w:tcBorders>
              <w:top w:val="single" w:sz="4" w:space="0" w:color="000000"/>
              <w:left w:val="single" w:sz="4" w:space="0" w:color="000000"/>
              <w:bottom w:val="single" w:sz="4" w:space="0" w:color="000000"/>
            </w:tcBorders>
          </w:tcPr>
          <w:p>
            <w:pPr>
              <w:pStyle w:val="TableParagraph"/>
              <w:spacing w:before="173"/>
              <w:ind w:left="39" w:right="13"/>
              <w:jc w:val="center"/>
              <w:rPr>
                <w:sz w:val="22"/>
              </w:rPr>
            </w:pPr>
            <w:r>
              <w:rPr>
                <w:sz w:val="22"/>
              </w:rPr>
              <w:t>5APXBVDS</w:t>
            </w:r>
          </w:p>
        </w:tc>
      </w:tr>
      <w:tr>
        <w:trPr>
          <w:trHeight w:val="624" w:hRule="atLeast"/>
        </w:trPr>
        <w:tc>
          <w:tcPr>
            <w:tcW w:w="609" w:type="dxa"/>
            <w:tcBorders>
              <w:top w:val="single" w:sz="4" w:space="0" w:color="000000"/>
              <w:bottom w:val="single" w:sz="4" w:space="0" w:color="000000"/>
              <w:right w:val="single" w:sz="4" w:space="0" w:color="000000"/>
            </w:tcBorders>
          </w:tcPr>
          <w:p>
            <w:pPr>
              <w:pStyle w:val="TableParagraph"/>
              <w:spacing w:before="178"/>
              <w:ind w:left="252"/>
              <w:rPr>
                <w:sz w:val="21"/>
              </w:rPr>
            </w:pPr>
            <w:r>
              <w:rPr>
                <w:w w:val="99"/>
                <w:sz w:val="21"/>
              </w:rPr>
              <w:t>6</w:t>
            </w:r>
          </w:p>
        </w:tc>
        <w:tc>
          <w:tcPr>
            <w:tcW w:w="2330" w:type="dxa"/>
            <w:tcBorders>
              <w:top w:val="single" w:sz="4" w:space="0" w:color="000000"/>
              <w:left w:val="single" w:sz="4" w:space="0" w:color="000000"/>
              <w:bottom w:val="single" w:sz="4" w:space="0" w:color="000000"/>
              <w:right w:val="single" w:sz="4" w:space="0" w:color="000000"/>
            </w:tcBorders>
          </w:tcPr>
          <w:p>
            <w:pPr>
              <w:pStyle w:val="TableParagraph"/>
              <w:spacing w:before="178"/>
              <w:ind w:left="61"/>
              <w:rPr>
                <w:sz w:val="21"/>
              </w:rPr>
            </w:pPr>
            <w:r>
              <w:rPr>
                <w:sz w:val="21"/>
              </w:rPr>
              <w:t>消火栓</w:t>
            </w:r>
          </w:p>
        </w:tc>
        <w:tc>
          <w:tcPr>
            <w:tcW w:w="859" w:type="dxa"/>
            <w:tcBorders>
              <w:top w:val="single" w:sz="4" w:space="0" w:color="000000"/>
              <w:left w:val="single" w:sz="4" w:space="0" w:color="000000"/>
              <w:bottom w:val="single" w:sz="4" w:space="0" w:color="000000"/>
              <w:right w:val="single" w:sz="4" w:space="0" w:color="000000"/>
            </w:tcBorders>
          </w:tcPr>
          <w:p>
            <w:pPr>
              <w:pStyle w:val="TableParagraph"/>
              <w:spacing w:before="178"/>
              <w:ind w:left="16"/>
              <w:jc w:val="center"/>
              <w:rPr>
                <w:sz w:val="21"/>
              </w:rPr>
            </w:pPr>
            <w:r>
              <w:rPr>
                <w:w w:val="99"/>
                <w:sz w:val="21"/>
              </w:rPr>
              <w:t>套</w:t>
            </w:r>
          </w:p>
        </w:tc>
        <w:tc>
          <w:tcPr>
            <w:tcW w:w="61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before="22"/>
              <w:ind w:left="161"/>
              <w:rPr>
                <w:sz w:val="21"/>
              </w:rPr>
            </w:pPr>
            <w:r>
              <w:rPr>
                <w:sz w:val="21"/>
              </w:rPr>
              <w:t>套/</w:t>
            </w:r>
          </w:p>
          <w:p>
            <w:pPr>
              <w:pStyle w:val="TableParagraph"/>
              <w:spacing w:before="43"/>
              <w:ind w:left="214"/>
              <w:rPr>
                <w:sz w:val="21"/>
              </w:rPr>
            </w:pPr>
            <w:r>
              <w:rPr>
                <w:w w:val="99"/>
                <w:sz w:val="21"/>
              </w:rPr>
              <w:t>㎡</w:t>
            </w:r>
          </w:p>
        </w:tc>
        <w:tc>
          <w:tcPr>
            <w:tcW w:w="611"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676" w:type="dxa"/>
            <w:tcBorders>
              <w:top w:val="single" w:sz="4" w:space="0" w:color="000000"/>
              <w:left w:val="single" w:sz="4" w:space="0" w:color="000000"/>
              <w:bottom w:val="single" w:sz="4" w:space="0" w:color="000000"/>
              <w:right w:val="single" w:sz="4" w:space="0" w:color="000000"/>
            </w:tcBorders>
          </w:tcPr>
          <w:p>
            <w:pPr>
              <w:pStyle w:val="TableParagraph"/>
              <w:spacing w:before="178"/>
              <w:ind w:left="59" w:right="42"/>
              <w:jc w:val="center"/>
              <w:rPr>
                <w:sz w:val="21"/>
              </w:rPr>
            </w:pPr>
            <w:r>
              <w:rPr>
                <w:sz w:val="21"/>
              </w:rPr>
              <w:t>元/套</w:t>
            </w:r>
          </w:p>
        </w:tc>
        <w:tc>
          <w:tcPr>
            <w:tcW w:w="71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994" w:type="dxa"/>
            <w:tcBorders>
              <w:top w:val="single" w:sz="4" w:space="0" w:color="000000"/>
              <w:left w:val="single" w:sz="4" w:space="0" w:color="000000"/>
              <w:bottom w:val="single" w:sz="4" w:space="0" w:color="000000"/>
              <w:right w:val="single" w:sz="4" w:space="0" w:color="000000"/>
            </w:tcBorders>
          </w:tcPr>
          <w:p>
            <w:pPr>
              <w:pStyle w:val="TableParagraph"/>
              <w:spacing w:before="172"/>
              <w:ind w:right="40"/>
              <w:jc w:val="right"/>
              <w:rPr>
                <w:sz w:val="22"/>
              </w:rPr>
            </w:pPr>
            <w:r>
              <w:rPr>
                <w:sz w:val="22"/>
              </w:rPr>
              <w:t>5AHXHURS</w:t>
            </w:r>
          </w:p>
        </w:tc>
        <w:tc>
          <w:tcPr>
            <w:tcW w:w="995" w:type="dxa"/>
            <w:tcBorders>
              <w:top w:val="single" w:sz="4" w:space="0" w:color="000000"/>
              <w:left w:val="single" w:sz="4" w:space="0" w:color="000000"/>
              <w:bottom w:val="single" w:sz="4" w:space="0" w:color="000000"/>
            </w:tcBorders>
          </w:tcPr>
          <w:p>
            <w:pPr>
              <w:pStyle w:val="TableParagraph"/>
              <w:spacing w:before="172"/>
              <w:ind w:left="39" w:right="13"/>
              <w:jc w:val="center"/>
              <w:rPr>
                <w:sz w:val="22"/>
              </w:rPr>
            </w:pPr>
            <w:r>
              <w:rPr>
                <w:sz w:val="22"/>
              </w:rPr>
              <w:t>5APXHURS</w:t>
            </w:r>
          </w:p>
        </w:tc>
      </w:tr>
      <w:tr>
        <w:trPr>
          <w:trHeight w:val="623" w:hRule="atLeast"/>
        </w:trPr>
        <w:tc>
          <w:tcPr>
            <w:tcW w:w="609" w:type="dxa"/>
            <w:tcBorders>
              <w:top w:val="single" w:sz="4" w:space="0" w:color="000000"/>
              <w:bottom w:val="single" w:sz="4" w:space="0" w:color="000000"/>
              <w:right w:val="single" w:sz="4" w:space="0" w:color="000000"/>
            </w:tcBorders>
          </w:tcPr>
          <w:p>
            <w:pPr>
              <w:pStyle w:val="TableParagraph"/>
              <w:spacing w:before="177"/>
              <w:ind w:left="252"/>
              <w:rPr>
                <w:sz w:val="21"/>
              </w:rPr>
            </w:pPr>
            <w:r>
              <w:rPr>
                <w:w w:val="99"/>
                <w:sz w:val="21"/>
              </w:rPr>
              <w:t>7</w:t>
            </w:r>
          </w:p>
        </w:tc>
        <w:tc>
          <w:tcPr>
            <w:tcW w:w="2330" w:type="dxa"/>
            <w:tcBorders>
              <w:top w:val="single" w:sz="4" w:space="0" w:color="000000"/>
              <w:left w:val="single" w:sz="4" w:space="0" w:color="000000"/>
              <w:bottom w:val="single" w:sz="4" w:space="0" w:color="000000"/>
              <w:right w:val="single" w:sz="4" w:space="0" w:color="000000"/>
            </w:tcBorders>
          </w:tcPr>
          <w:p>
            <w:pPr>
              <w:pStyle w:val="TableParagraph"/>
              <w:spacing w:before="177"/>
              <w:ind w:left="61"/>
              <w:rPr>
                <w:sz w:val="21"/>
              </w:rPr>
            </w:pPr>
            <w:r>
              <w:rPr>
                <w:sz w:val="21"/>
              </w:rPr>
              <w:t>消防喷头</w:t>
            </w:r>
          </w:p>
        </w:tc>
        <w:tc>
          <w:tcPr>
            <w:tcW w:w="859" w:type="dxa"/>
            <w:tcBorders>
              <w:top w:val="single" w:sz="4" w:space="0" w:color="000000"/>
              <w:left w:val="single" w:sz="4" w:space="0" w:color="000000"/>
              <w:bottom w:val="single" w:sz="4" w:space="0" w:color="000000"/>
              <w:right w:val="single" w:sz="4" w:space="0" w:color="000000"/>
            </w:tcBorders>
          </w:tcPr>
          <w:p>
            <w:pPr>
              <w:pStyle w:val="TableParagraph"/>
              <w:spacing w:before="177"/>
              <w:ind w:left="16"/>
              <w:jc w:val="center"/>
              <w:rPr>
                <w:sz w:val="21"/>
              </w:rPr>
            </w:pPr>
            <w:r>
              <w:rPr>
                <w:w w:val="99"/>
                <w:sz w:val="21"/>
              </w:rPr>
              <w:t>个</w:t>
            </w:r>
          </w:p>
        </w:tc>
        <w:tc>
          <w:tcPr>
            <w:tcW w:w="61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before="21"/>
              <w:ind w:left="161"/>
              <w:rPr>
                <w:sz w:val="21"/>
              </w:rPr>
            </w:pPr>
            <w:r>
              <w:rPr>
                <w:sz w:val="21"/>
              </w:rPr>
              <w:t>个/</w:t>
            </w:r>
          </w:p>
          <w:p>
            <w:pPr>
              <w:pStyle w:val="TableParagraph"/>
              <w:spacing w:before="43"/>
              <w:ind w:left="214"/>
              <w:rPr>
                <w:sz w:val="21"/>
              </w:rPr>
            </w:pPr>
            <w:r>
              <w:rPr>
                <w:w w:val="99"/>
                <w:sz w:val="21"/>
              </w:rPr>
              <w:t>㎡</w:t>
            </w:r>
          </w:p>
        </w:tc>
        <w:tc>
          <w:tcPr>
            <w:tcW w:w="611"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676" w:type="dxa"/>
            <w:tcBorders>
              <w:top w:val="single" w:sz="4" w:space="0" w:color="000000"/>
              <w:left w:val="single" w:sz="4" w:space="0" w:color="000000"/>
              <w:bottom w:val="single" w:sz="4" w:space="0" w:color="000000"/>
              <w:right w:val="single" w:sz="4" w:space="0" w:color="000000"/>
            </w:tcBorders>
          </w:tcPr>
          <w:p>
            <w:pPr>
              <w:pStyle w:val="TableParagraph"/>
              <w:spacing w:before="177"/>
              <w:ind w:left="59" w:right="42"/>
              <w:jc w:val="center"/>
              <w:rPr>
                <w:sz w:val="21"/>
              </w:rPr>
            </w:pPr>
            <w:r>
              <w:rPr>
                <w:sz w:val="21"/>
              </w:rPr>
              <w:t>元/个</w:t>
            </w:r>
          </w:p>
        </w:tc>
        <w:tc>
          <w:tcPr>
            <w:tcW w:w="71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994" w:type="dxa"/>
            <w:tcBorders>
              <w:top w:val="single" w:sz="4" w:space="0" w:color="000000"/>
              <w:left w:val="single" w:sz="4" w:space="0" w:color="000000"/>
              <w:bottom w:val="single" w:sz="4" w:space="0" w:color="000000"/>
              <w:right w:val="single" w:sz="4" w:space="0" w:color="000000"/>
            </w:tcBorders>
          </w:tcPr>
          <w:p>
            <w:pPr>
              <w:pStyle w:val="TableParagraph"/>
              <w:spacing w:before="172"/>
              <w:ind w:right="40"/>
              <w:jc w:val="right"/>
              <w:rPr>
                <w:sz w:val="22"/>
              </w:rPr>
            </w:pPr>
            <w:r>
              <w:rPr>
                <w:sz w:val="22"/>
              </w:rPr>
              <w:t>5AHXFPTS</w:t>
            </w:r>
          </w:p>
        </w:tc>
        <w:tc>
          <w:tcPr>
            <w:tcW w:w="995" w:type="dxa"/>
            <w:tcBorders>
              <w:top w:val="single" w:sz="4" w:space="0" w:color="000000"/>
              <w:left w:val="single" w:sz="4" w:space="0" w:color="000000"/>
              <w:bottom w:val="single" w:sz="4" w:space="0" w:color="000000"/>
            </w:tcBorders>
          </w:tcPr>
          <w:p>
            <w:pPr>
              <w:pStyle w:val="TableParagraph"/>
              <w:spacing w:before="172"/>
              <w:ind w:left="39" w:right="13"/>
              <w:jc w:val="center"/>
              <w:rPr>
                <w:sz w:val="22"/>
              </w:rPr>
            </w:pPr>
            <w:r>
              <w:rPr>
                <w:sz w:val="22"/>
              </w:rPr>
              <w:t>5APXFPTS</w:t>
            </w:r>
          </w:p>
        </w:tc>
      </w:tr>
      <w:tr>
        <w:trPr>
          <w:trHeight w:val="623" w:hRule="atLeast"/>
        </w:trPr>
        <w:tc>
          <w:tcPr>
            <w:tcW w:w="609" w:type="dxa"/>
            <w:tcBorders>
              <w:top w:val="single" w:sz="4" w:space="0" w:color="000000"/>
              <w:bottom w:val="single" w:sz="4" w:space="0" w:color="000000"/>
              <w:right w:val="single" w:sz="4" w:space="0" w:color="000000"/>
            </w:tcBorders>
          </w:tcPr>
          <w:p>
            <w:pPr>
              <w:pStyle w:val="TableParagraph"/>
              <w:spacing w:before="177"/>
              <w:ind w:left="252"/>
              <w:rPr>
                <w:sz w:val="21"/>
              </w:rPr>
            </w:pPr>
            <w:r>
              <w:rPr>
                <w:w w:val="99"/>
                <w:sz w:val="21"/>
              </w:rPr>
              <w:t>8</w:t>
            </w:r>
          </w:p>
        </w:tc>
        <w:tc>
          <w:tcPr>
            <w:tcW w:w="2330" w:type="dxa"/>
            <w:tcBorders>
              <w:top w:val="single" w:sz="4" w:space="0" w:color="000000"/>
              <w:left w:val="single" w:sz="4" w:space="0" w:color="000000"/>
              <w:bottom w:val="single" w:sz="4" w:space="0" w:color="000000"/>
              <w:right w:val="single" w:sz="4" w:space="0" w:color="000000"/>
            </w:tcBorders>
          </w:tcPr>
          <w:p>
            <w:pPr>
              <w:pStyle w:val="TableParagraph"/>
              <w:spacing w:before="177"/>
              <w:ind w:left="61"/>
              <w:rPr>
                <w:sz w:val="21"/>
              </w:rPr>
            </w:pPr>
            <w:r>
              <w:rPr>
                <w:sz w:val="21"/>
              </w:rPr>
              <w:t>探测器</w:t>
            </w:r>
          </w:p>
        </w:tc>
        <w:tc>
          <w:tcPr>
            <w:tcW w:w="859" w:type="dxa"/>
            <w:tcBorders>
              <w:top w:val="single" w:sz="4" w:space="0" w:color="000000"/>
              <w:left w:val="single" w:sz="4" w:space="0" w:color="000000"/>
              <w:bottom w:val="single" w:sz="4" w:space="0" w:color="000000"/>
              <w:right w:val="single" w:sz="4" w:space="0" w:color="000000"/>
            </w:tcBorders>
          </w:tcPr>
          <w:p>
            <w:pPr>
              <w:pStyle w:val="TableParagraph"/>
              <w:spacing w:before="177"/>
              <w:ind w:left="16"/>
              <w:jc w:val="center"/>
              <w:rPr>
                <w:sz w:val="21"/>
              </w:rPr>
            </w:pPr>
            <w:r>
              <w:rPr>
                <w:w w:val="99"/>
                <w:sz w:val="21"/>
              </w:rPr>
              <w:t>个</w:t>
            </w:r>
          </w:p>
        </w:tc>
        <w:tc>
          <w:tcPr>
            <w:tcW w:w="61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before="21"/>
              <w:ind w:left="161"/>
              <w:rPr>
                <w:sz w:val="21"/>
              </w:rPr>
            </w:pPr>
            <w:r>
              <w:rPr>
                <w:sz w:val="21"/>
              </w:rPr>
              <w:t>个/</w:t>
            </w:r>
          </w:p>
          <w:p>
            <w:pPr>
              <w:pStyle w:val="TableParagraph"/>
              <w:spacing w:before="43"/>
              <w:ind w:left="214"/>
              <w:rPr>
                <w:sz w:val="21"/>
              </w:rPr>
            </w:pPr>
            <w:r>
              <w:rPr>
                <w:w w:val="99"/>
                <w:sz w:val="21"/>
              </w:rPr>
              <w:t>㎡</w:t>
            </w:r>
          </w:p>
        </w:tc>
        <w:tc>
          <w:tcPr>
            <w:tcW w:w="611"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676" w:type="dxa"/>
            <w:tcBorders>
              <w:top w:val="single" w:sz="4" w:space="0" w:color="000000"/>
              <w:left w:val="single" w:sz="4" w:space="0" w:color="000000"/>
              <w:bottom w:val="single" w:sz="4" w:space="0" w:color="000000"/>
              <w:right w:val="single" w:sz="4" w:space="0" w:color="000000"/>
            </w:tcBorders>
          </w:tcPr>
          <w:p>
            <w:pPr>
              <w:pStyle w:val="TableParagraph"/>
              <w:spacing w:before="177"/>
              <w:ind w:left="59" w:right="42"/>
              <w:jc w:val="center"/>
              <w:rPr>
                <w:sz w:val="21"/>
              </w:rPr>
            </w:pPr>
            <w:r>
              <w:rPr>
                <w:sz w:val="21"/>
              </w:rPr>
              <w:t>元/个</w:t>
            </w:r>
          </w:p>
        </w:tc>
        <w:tc>
          <w:tcPr>
            <w:tcW w:w="71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994" w:type="dxa"/>
            <w:tcBorders>
              <w:top w:val="single" w:sz="4" w:space="0" w:color="000000"/>
              <w:left w:val="single" w:sz="4" w:space="0" w:color="000000"/>
              <w:bottom w:val="single" w:sz="4" w:space="0" w:color="000000"/>
              <w:right w:val="single" w:sz="4" w:space="0" w:color="000000"/>
            </w:tcBorders>
          </w:tcPr>
          <w:p>
            <w:pPr>
              <w:pStyle w:val="TableParagraph"/>
              <w:spacing w:before="172"/>
              <w:ind w:right="40"/>
              <w:jc w:val="right"/>
              <w:rPr>
                <w:sz w:val="22"/>
              </w:rPr>
            </w:pPr>
            <w:r>
              <w:rPr>
                <w:sz w:val="22"/>
              </w:rPr>
              <w:t>5AHXTCQS</w:t>
            </w:r>
          </w:p>
        </w:tc>
        <w:tc>
          <w:tcPr>
            <w:tcW w:w="995" w:type="dxa"/>
            <w:tcBorders>
              <w:top w:val="single" w:sz="4" w:space="0" w:color="000000"/>
              <w:left w:val="single" w:sz="4" w:space="0" w:color="000000"/>
              <w:bottom w:val="single" w:sz="4" w:space="0" w:color="000000"/>
            </w:tcBorders>
          </w:tcPr>
          <w:p>
            <w:pPr>
              <w:pStyle w:val="TableParagraph"/>
              <w:spacing w:before="172"/>
              <w:ind w:left="39" w:right="13"/>
              <w:jc w:val="center"/>
              <w:rPr>
                <w:sz w:val="22"/>
              </w:rPr>
            </w:pPr>
            <w:r>
              <w:rPr>
                <w:sz w:val="22"/>
              </w:rPr>
              <w:t>5APXTCQS</w:t>
            </w:r>
          </w:p>
        </w:tc>
      </w:tr>
      <w:tr>
        <w:trPr>
          <w:trHeight w:val="481" w:hRule="atLeast"/>
        </w:trPr>
        <w:tc>
          <w:tcPr>
            <w:tcW w:w="609" w:type="dxa"/>
            <w:tcBorders>
              <w:top w:val="single" w:sz="4" w:space="0" w:color="000000"/>
              <w:right w:val="single" w:sz="4" w:space="0" w:color="000000"/>
            </w:tcBorders>
          </w:tcPr>
          <w:p>
            <w:pPr>
              <w:pStyle w:val="TableParagraph"/>
              <w:spacing w:before="107"/>
              <w:ind w:left="252"/>
              <w:rPr>
                <w:sz w:val="21"/>
              </w:rPr>
            </w:pPr>
            <w:r>
              <w:rPr>
                <w:w w:val="99"/>
                <w:sz w:val="21"/>
              </w:rPr>
              <w:t>9</w:t>
            </w:r>
          </w:p>
        </w:tc>
        <w:tc>
          <w:tcPr>
            <w:tcW w:w="2330" w:type="dxa"/>
            <w:tcBorders>
              <w:top w:val="single" w:sz="4" w:space="0" w:color="000000"/>
              <w:left w:val="single" w:sz="4" w:space="0" w:color="000000"/>
              <w:right w:val="single" w:sz="4" w:space="0" w:color="000000"/>
            </w:tcBorders>
          </w:tcPr>
          <w:p>
            <w:pPr>
              <w:pStyle w:val="TableParagraph"/>
              <w:spacing w:before="107"/>
              <w:ind w:left="61"/>
              <w:rPr>
                <w:sz w:val="21"/>
              </w:rPr>
            </w:pPr>
            <w:r>
              <w:rPr>
                <w:sz w:val="21"/>
              </w:rPr>
              <w:t>电线</w:t>
            </w:r>
          </w:p>
        </w:tc>
        <w:tc>
          <w:tcPr>
            <w:tcW w:w="859" w:type="dxa"/>
            <w:tcBorders>
              <w:top w:val="single" w:sz="4" w:space="0" w:color="000000"/>
              <w:left w:val="single" w:sz="4" w:space="0" w:color="000000"/>
              <w:right w:val="single" w:sz="4" w:space="0" w:color="000000"/>
            </w:tcBorders>
          </w:tcPr>
          <w:p>
            <w:pPr>
              <w:pStyle w:val="TableParagraph"/>
              <w:spacing w:before="107"/>
              <w:ind w:left="17"/>
              <w:jc w:val="center"/>
              <w:rPr>
                <w:sz w:val="21"/>
              </w:rPr>
            </w:pPr>
            <w:r>
              <w:rPr>
                <w:w w:val="99"/>
                <w:sz w:val="21"/>
              </w:rPr>
              <w:t>m</w:t>
            </w:r>
          </w:p>
        </w:tc>
        <w:tc>
          <w:tcPr>
            <w:tcW w:w="618" w:type="dxa"/>
            <w:tcBorders>
              <w:top w:val="single" w:sz="4" w:space="0" w:color="000000"/>
              <w:left w:val="single" w:sz="4" w:space="0" w:color="000000"/>
              <w:right w:val="single" w:sz="4" w:space="0" w:color="000000"/>
            </w:tcBorders>
          </w:tcPr>
          <w:p>
            <w:pPr>
              <w:pStyle w:val="TableParagraph"/>
              <w:rPr>
                <w:rFonts w:ascii="Times New Roman"/>
                <w:sz w:val="22"/>
              </w:rPr>
            </w:pPr>
          </w:p>
        </w:tc>
        <w:tc>
          <w:tcPr>
            <w:tcW w:w="631" w:type="dxa"/>
            <w:tcBorders>
              <w:top w:val="single" w:sz="4" w:space="0" w:color="000000"/>
              <w:left w:val="single" w:sz="4" w:space="0" w:color="000000"/>
              <w:right w:val="single" w:sz="4" w:space="0" w:color="000000"/>
            </w:tcBorders>
          </w:tcPr>
          <w:p>
            <w:pPr>
              <w:pStyle w:val="TableParagraph"/>
              <w:spacing w:before="107"/>
              <w:ind w:left="87" w:right="71"/>
              <w:jc w:val="center"/>
              <w:rPr>
                <w:sz w:val="21"/>
              </w:rPr>
            </w:pPr>
            <w:r>
              <w:rPr>
                <w:sz w:val="21"/>
              </w:rPr>
              <w:t>m/㎡</w:t>
            </w:r>
          </w:p>
        </w:tc>
        <w:tc>
          <w:tcPr>
            <w:tcW w:w="611" w:type="dxa"/>
            <w:tcBorders>
              <w:top w:val="single" w:sz="4" w:space="0" w:color="000000"/>
              <w:left w:val="single" w:sz="4" w:space="0" w:color="000000"/>
              <w:right w:val="single" w:sz="4" w:space="0" w:color="000000"/>
            </w:tcBorders>
          </w:tcPr>
          <w:p>
            <w:pPr>
              <w:pStyle w:val="TableParagraph"/>
              <w:rPr>
                <w:rFonts w:ascii="Times New Roman"/>
                <w:sz w:val="22"/>
              </w:rPr>
            </w:pPr>
          </w:p>
        </w:tc>
        <w:tc>
          <w:tcPr>
            <w:tcW w:w="676" w:type="dxa"/>
            <w:tcBorders>
              <w:top w:val="single" w:sz="4" w:space="0" w:color="000000"/>
              <w:left w:val="single" w:sz="4" w:space="0" w:color="000000"/>
              <w:right w:val="single" w:sz="4" w:space="0" w:color="000000"/>
            </w:tcBorders>
          </w:tcPr>
          <w:p>
            <w:pPr>
              <w:pStyle w:val="TableParagraph"/>
              <w:spacing w:before="107"/>
              <w:ind w:left="59" w:right="41"/>
              <w:jc w:val="center"/>
              <w:rPr>
                <w:sz w:val="21"/>
              </w:rPr>
            </w:pPr>
            <w:r>
              <w:rPr>
                <w:sz w:val="21"/>
              </w:rPr>
              <w:t>元/m</w:t>
            </w:r>
          </w:p>
        </w:tc>
        <w:tc>
          <w:tcPr>
            <w:tcW w:w="710" w:type="dxa"/>
            <w:tcBorders>
              <w:top w:val="single" w:sz="4" w:space="0" w:color="000000"/>
              <w:left w:val="single" w:sz="4" w:space="0" w:color="000000"/>
              <w:right w:val="single" w:sz="4" w:space="0" w:color="000000"/>
            </w:tcBorders>
          </w:tcPr>
          <w:p>
            <w:pPr>
              <w:pStyle w:val="TableParagraph"/>
              <w:rPr>
                <w:rFonts w:ascii="Times New Roman"/>
                <w:sz w:val="22"/>
              </w:rPr>
            </w:pPr>
          </w:p>
        </w:tc>
        <w:tc>
          <w:tcPr>
            <w:tcW w:w="994" w:type="dxa"/>
            <w:tcBorders>
              <w:top w:val="single" w:sz="4" w:space="0" w:color="000000"/>
              <w:left w:val="single" w:sz="4" w:space="0" w:color="000000"/>
              <w:right w:val="single" w:sz="4" w:space="0" w:color="000000"/>
            </w:tcBorders>
          </w:tcPr>
          <w:p>
            <w:pPr>
              <w:pStyle w:val="TableParagraph"/>
              <w:spacing w:before="102"/>
              <w:ind w:right="40"/>
              <w:jc w:val="right"/>
              <w:rPr>
                <w:sz w:val="22"/>
              </w:rPr>
            </w:pPr>
            <w:r>
              <w:rPr>
                <w:sz w:val="22"/>
              </w:rPr>
              <w:t>5AHXFDXS</w:t>
            </w:r>
          </w:p>
        </w:tc>
        <w:tc>
          <w:tcPr>
            <w:tcW w:w="995" w:type="dxa"/>
            <w:tcBorders>
              <w:top w:val="single" w:sz="4" w:space="0" w:color="000000"/>
              <w:left w:val="single" w:sz="4" w:space="0" w:color="000000"/>
            </w:tcBorders>
          </w:tcPr>
          <w:p>
            <w:pPr>
              <w:pStyle w:val="TableParagraph"/>
              <w:spacing w:before="102"/>
              <w:ind w:left="39" w:right="13"/>
              <w:jc w:val="center"/>
              <w:rPr>
                <w:sz w:val="22"/>
              </w:rPr>
            </w:pPr>
            <w:r>
              <w:rPr>
                <w:sz w:val="22"/>
              </w:rPr>
              <w:t>5APXFDXS</w:t>
            </w:r>
          </w:p>
        </w:tc>
      </w:tr>
    </w:tbl>
    <w:p>
      <w:pPr>
        <w:spacing w:after="0"/>
        <w:jc w:val="center"/>
        <w:rPr>
          <w:sz w:val="22"/>
        </w:rPr>
        <w:sectPr>
          <w:headerReference w:type="default" r:id="rId242"/>
          <w:footerReference w:type="default" r:id="rId243"/>
          <w:pgSz w:w="11910" w:h="16840"/>
          <w:pgMar w:header="0" w:footer="893" w:top="1460" w:bottom="1080" w:left="440" w:right="440"/>
          <w:pgNumType w:start="145"/>
        </w:sectPr>
      </w:pPr>
    </w:p>
    <w:p>
      <w:pPr>
        <w:pStyle w:val="ListParagraph"/>
        <w:numPr>
          <w:ilvl w:val="1"/>
          <w:numId w:val="139"/>
        </w:numPr>
        <w:tabs>
          <w:tab w:pos="4311" w:val="left" w:leader="none"/>
          <w:tab w:pos="4312" w:val="left" w:leader="none"/>
        </w:tabs>
        <w:spacing w:line="240" w:lineRule="auto" w:before="157" w:after="0"/>
        <w:ind w:left="4312" w:right="0" w:hanging="720"/>
        <w:jc w:val="left"/>
        <w:rPr>
          <w:rFonts w:ascii="黑体" w:eastAsia="黑体" w:hint="eastAsia"/>
          <w:sz w:val="24"/>
        </w:rPr>
      </w:pPr>
      <w:bookmarkStart w:name="A.11　燃气工程造价分析指标及编码" w:id="69"/>
      <w:bookmarkEnd w:id="69"/>
      <w:r>
        <w:rPr/>
      </w:r>
      <w:bookmarkStart w:name="_bookmark24" w:id="70"/>
      <w:bookmarkEnd w:id="70"/>
      <w:r>
        <w:rPr/>
      </w:r>
      <w:bookmarkStart w:name="_bookmark24" w:id="71"/>
      <w:bookmarkEnd w:id="71"/>
      <w:r>
        <w:rPr>
          <w:rFonts w:ascii="黑体" w:eastAsia="黑体" w:hint="eastAsia"/>
          <w:sz w:val="24"/>
        </w:rPr>
        <w:t>燃气工程造价分析指标及编码</w:t>
      </w:r>
    </w:p>
    <w:p>
      <w:pPr>
        <w:pStyle w:val="BodyText"/>
        <w:spacing w:before="6"/>
        <w:rPr>
          <w:rFonts w:ascii="黑体"/>
        </w:rPr>
      </w:pPr>
    </w:p>
    <w:p>
      <w:pPr>
        <w:pStyle w:val="ListParagraph"/>
        <w:numPr>
          <w:ilvl w:val="2"/>
          <w:numId w:val="389"/>
        </w:numPr>
        <w:tabs>
          <w:tab w:pos="1946" w:val="left" w:leader="none"/>
        </w:tabs>
        <w:spacing w:line="400" w:lineRule="exact" w:before="0" w:after="0"/>
        <w:ind w:left="1050" w:right="1049" w:firstLine="0"/>
        <w:jc w:val="both"/>
        <w:rPr>
          <w:sz w:val="24"/>
        </w:rPr>
      </w:pPr>
      <w:r>
        <w:rPr>
          <w:spacing w:val="-3"/>
          <w:sz w:val="24"/>
        </w:rPr>
        <w:t>燃气工程经济指标及编码应符合表 </w:t>
      </w:r>
      <w:r>
        <w:rPr>
          <w:sz w:val="24"/>
        </w:rPr>
        <w:t>A.11.1</w:t>
      </w:r>
      <w:r>
        <w:rPr>
          <w:spacing w:val="-11"/>
          <w:sz w:val="24"/>
        </w:rPr>
        <w:t> 的规定，计算内容参考表 </w:t>
      </w:r>
      <w:r>
        <w:rPr>
          <w:sz w:val="24"/>
        </w:rPr>
        <w:t>B.1。特</w:t>
      </w:r>
      <w:r>
        <w:rPr>
          <w:spacing w:val="-6"/>
          <w:sz w:val="24"/>
        </w:rPr>
        <w:t>征描述应包括所有表 </w:t>
      </w:r>
      <w:r>
        <w:rPr>
          <w:sz w:val="24"/>
        </w:rPr>
        <w:t>A.11.2</w:t>
      </w:r>
      <w:r>
        <w:rPr>
          <w:spacing w:val="-14"/>
          <w:sz w:val="24"/>
        </w:rPr>
        <w:t> 中金额非零的末级节点工程名称，末级分部节点名称之间</w:t>
      </w:r>
      <w:r>
        <w:rPr>
          <w:sz w:val="24"/>
        </w:rPr>
        <w:t>通过分号分隔并换行。</w:t>
      </w:r>
    </w:p>
    <w:p>
      <w:pPr>
        <w:pStyle w:val="BodyText"/>
        <w:spacing w:before="5"/>
        <w:rPr>
          <w:sz w:val="18"/>
        </w:rPr>
      </w:pPr>
    </w:p>
    <w:p>
      <w:pPr>
        <w:pStyle w:val="BodyText"/>
        <w:tabs>
          <w:tab w:pos="1260" w:val="left" w:leader="none"/>
        </w:tabs>
        <w:jc w:val="center"/>
        <w:rPr>
          <w:rFonts w:ascii="黑体" w:eastAsia="黑体" w:hint="eastAsia"/>
        </w:rPr>
      </w:pPr>
      <w:r>
        <w:rPr>
          <w:rFonts w:ascii="黑体" w:eastAsia="黑体" w:hint="eastAsia"/>
        </w:rPr>
        <w:t>表</w:t>
      </w:r>
      <w:r>
        <w:rPr>
          <w:rFonts w:ascii="黑体" w:eastAsia="黑体" w:hint="eastAsia"/>
          <w:spacing w:val="-60"/>
        </w:rPr>
        <w:t> </w:t>
      </w:r>
      <w:r>
        <w:rPr>
          <w:rFonts w:ascii="黑体" w:eastAsia="黑体" w:hint="eastAsia"/>
        </w:rPr>
        <w:t>A.11.1</w:t>
        <w:tab/>
        <w:t>燃气工程经济指标及编码表</w:t>
      </w:r>
    </w:p>
    <w:p>
      <w:pPr>
        <w:pStyle w:val="BodyText"/>
        <w:spacing w:before="2"/>
        <w:rPr>
          <w:rFonts w:ascii="黑体"/>
          <w:sz w:val="13"/>
        </w:rPr>
      </w:pPr>
    </w:p>
    <w:tbl>
      <w:tblPr>
        <w:tblW w:w="0" w:type="auto"/>
        <w:jc w:val="left"/>
        <w:tblInd w:w="121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89"/>
        <w:gridCol w:w="1587"/>
        <w:gridCol w:w="1394"/>
        <w:gridCol w:w="1069"/>
        <w:gridCol w:w="859"/>
        <w:gridCol w:w="769"/>
        <w:gridCol w:w="978"/>
        <w:gridCol w:w="1076"/>
      </w:tblGrid>
      <w:tr>
        <w:trPr>
          <w:trHeight w:val="935" w:hRule="atLeast"/>
        </w:trPr>
        <w:tc>
          <w:tcPr>
            <w:tcW w:w="889" w:type="dxa"/>
            <w:tcBorders>
              <w:right w:val="single" w:sz="4" w:space="0" w:color="000000"/>
            </w:tcBorders>
          </w:tcPr>
          <w:p>
            <w:pPr>
              <w:pStyle w:val="TableParagraph"/>
              <w:rPr>
                <w:rFonts w:ascii="黑体"/>
                <w:sz w:val="26"/>
              </w:rPr>
            </w:pPr>
          </w:p>
          <w:p>
            <w:pPr>
              <w:pStyle w:val="TableParagraph"/>
              <w:ind w:left="213" w:right="201"/>
              <w:jc w:val="center"/>
              <w:rPr>
                <w:sz w:val="21"/>
              </w:rPr>
            </w:pPr>
            <w:r>
              <w:rPr>
                <w:sz w:val="21"/>
              </w:rPr>
              <w:t>序号</w:t>
            </w:r>
          </w:p>
        </w:tc>
        <w:tc>
          <w:tcPr>
            <w:tcW w:w="1587" w:type="dxa"/>
            <w:tcBorders>
              <w:left w:val="single" w:sz="4" w:space="0" w:color="000000"/>
              <w:right w:val="single" w:sz="4" w:space="0" w:color="000000"/>
            </w:tcBorders>
          </w:tcPr>
          <w:p>
            <w:pPr>
              <w:pStyle w:val="TableParagraph"/>
              <w:rPr>
                <w:rFonts w:ascii="黑体"/>
                <w:sz w:val="26"/>
              </w:rPr>
            </w:pPr>
          </w:p>
          <w:p>
            <w:pPr>
              <w:pStyle w:val="TableParagraph"/>
              <w:ind w:left="377"/>
              <w:rPr>
                <w:sz w:val="21"/>
              </w:rPr>
            </w:pPr>
            <w:r>
              <w:rPr>
                <w:sz w:val="21"/>
              </w:rPr>
              <w:t>项目名称</w:t>
            </w:r>
          </w:p>
        </w:tc>
        <w:tc>
          <w:tcPr>
            <w:tcW w:w="1394" w:type="dxa"/>
            <w:tcBorders>
              <w:left w:val="single" w:sz="4" w:space="0" w:color="000000"/>
              <w:right w:val="single" w:sz="4" w:space="0" w:color="000000"/>
            </w:tcBorders>
          </w:tcPr>
          <w:p>
            <w:pPr>
              <w:pStyle w:val="TableParagraph"/>
              <w:rPr>
                <w:rFonts w:ascii="黑体"/>
                <w:sz w:val="26"/>
              </w:rPr>
            </w:pPr>
          </w:p>
          <w:p>
            <w:pPr>
              <w:pStyle w:val="TableParagraph"/>
              <w:ind w:left="72"/>
              <w:rPr>
                <w:sz w:val="21"/>
              </w:rPr>
            </w:pPr>
            <w:r>
              <w:rPr>
                <w:sz w:val="21"/>
              </w:rPr>
              <w:t>实体特征描述</w:t>
            </w:r>
          </w:p>
        </w:tc>
        <w:tc>
          <w:tcPr>
            <w:tcW w:w="1069" w:type="dxa"/>
            <w:tcBorders>
              <w:left w:val="single" w:sz="4" w:space="0" w:color="000000"/>
              <w:right w:val="single" w:sz="4" w:space="0" w:color="000000"/>
            </w:tcBorders>
          </w:tcPr>
          <w:p>
            <w:pPr>
              <w:pStyle w:val="TableParagraph"/>
              <w:rPr>
                <w:rFonts w:ascii="黑体"/>
                <w:sz w:val="26"/>
              </w:rPr>
            </w:pPr>
          </w:p>
          <w:p>
            <w:pPr>
              <w:pStyle w:val="TableParagraph"/>
              <w:ind w:left="118"/>
              <w:rPr>
                <w:sz w:val="21"/>
              </w:rPr>
            </w:pPr>
            <w:r>
              <w:rPr>
                <w:sz w:val="21"/>
              </w:rPr>
              <w:t>经济指标</w:t>
            </w:r>
          </w:p>
        </w:tc>
        <w:tc>
          <w:tcPr>
            <w:tcW w:w="859" w:type="dxa"/>
            <w:tcBorders>
              <w:left w:val="single" w:sz="4" w:space="0" w:color="000000"/>
              <w:right w:val="single" w:sz="4" w:space="0" w:color="000000"/>
            </w:tcBorders>
          </w:tcPr>
          <w:p>
            <w:pPr>
              <w:pStyle w:val="TableParagraph"/>
              <w:spacing w:line="278" w:lineRule="auto" w:before="177"/>
              <w:ind w:left="222" w:right="206"/>
              <w:rPr>
                <w:sz w:val="21"/>
              </w:rPr>
            </w:pPr>
            <w:r>
              <w:rPr>
                <w:sz w:val="21"/>
              </w:rPr>
              <w:t>指标单位</w:t>
            </w:r>
          </w:p>
        </w:tc>
        <w:tc>
          <w:tcPr>
            <w:tcW w:w="769" w:type="dxa"/>
            <w:tcBorders>
              <w:left w:val="single" w:sz="4" w:space="0" w:color="000000"/>
              <w:right w:val="single" w:sz="4" w:space="0" w:color="000000"/>
            </w:tcBorders>
          </w:tcPr>
          <w:p>
            <w:pPr>
              <w:pStyle w:val="TableParagraph"/>
              <w:spacing w:line="278" w:lineRule="auto" w:before="22"/>
              <w:ind w:left="177" w:right="53" w:hanging="104"/>
              <w:rPr>
                <w:sz w:val="21"/>
              </w:rPr>
            </w:pPr>
            <w:r>
              <w:rPr>
                <w:sz w:val="21"/>
              </w:rPr>
              <w:t>占造价比例</w:t>
            </w:r>
          </w:p>
          <w:p>
            <w:pPr>
              <w:pStyle w:val="TableParagraph"/>
              <w:spacing w:line="269" w:lineRule="exact"/>
              <w:ind w:left="127"/>
              <w:rPr>
                <w:sz w:val="21"/>
              </w:rPr>
            </w:pPr>
            <w:r>
              <w:rPr>
                <w:sz w:val="21"/>
              </w:rPr>
              <w:t>（%）</w:t>
            </w:r>
          </w:p>
        </w:tc>
        <w:tc>
          <w:tcPr>
            <w:tcW w:w="978" w:type="dxa"/>
            <w:tcBorders>
              <w:left w:val="single" w:sz="4" w:space="0" w:color="000000"/>
              <w:right w:val="single" w:sz="4" w:space="0" w:color="000000"/>
            </w:tcBorders>
          </w:tcPr>
          <w:p>
            <w:pPr>
              <w:pStyle w:val="TableParagraph"/>
              <w:rPr>
                <w:rFonts w:ascii="黑体"/>
                <w:sz w:val="26"/>
              </w:rPr>
            </w:pPr>
          </w:p>
          <w:p>
            <w:pPr>
              <w:pStyle w:val="TableParagraph"/>
              <w:ind w:left="73"/>
              <w:rPr>
                <w:sz w:val="21"/>
              </w:rPr>
            </w:pPr>
            <w:r>
              <w:rPr>
                <w:sz w:val="21"/>
              </w:rPr>
              <w:t>计算口径</w:t>
            </w:r>
          </w:p>
        </w:tc>
        <w:tc>
          <w:tcPr>
            <w:tcW w:w="1076" w:type="dxa"/>
            <w:tcBorders>
              <w:left w:val="single" w:sz="4" w:space="0" w:color="000000"/>
            </w:tcBorders>
          </w:tcPr>
          <w:p>
            <w:pPr>
              <w:pStyle w:val="TableParagraph"/>
              <w:rPr>
                <w:rFonts w:ascii="黑体"/>
                <w:sz w:val="26"/>
              </w:rPr>
            </w:pPr>
          </w:p>
          <w:p>
            <w:pPr>
              <w:pStyle w:val="TableParagraph"/>
              <w:ind w:left="78" w:right="57"/>
              <w:jc w:val="center"/>
              <w:rPr>
                <w:sz w:val="21"/>
              </w:rPr>
            </w:pPr>
            <w:r>
              <w:rPr>
                <w:sz w:val="21"/>
              </w:rPr>
              <w:t>指标编码</w:t>
            </w:r>
          </w:p>
        </w:tc>
      </w:tr>
      <w:tr>
        <w:trPr>
          <w:trHeight w:val="482" w:hRule="atLeast"/>
        </w:trPr>
        <w:tc>
          <w:tcPr>
            <w:tcW w:w="889" w:type="dxa"/>
            <w:tcBorders>
              <w:bottom w:val="single" w:sz="4" w:space="0" w:color="000000"/>
              <w:right w:val="single" w:sz="4" w:space="0" w:color="000000"/>
            </w:tcBorders>
          </w:tcPr>
          <w:p>
            <w:pPr>
              <w:pStyle w:val="TableParagraph"/>
              <w:spacing w:before="107"/>
              <w:ind w:left="11"/>
              <w:jc w:val="center"/>
              <w:rPr>
                <w:sz w:val="21"/>
              </w:rPr>
            </w:pPr>
            <w:r>
              <w:rPr>
                <w:w w:val="99"/>
                <w:sz w:val="21"/>
              </w:rPr>
              <w:t>1</w:t>
            </w:r>
          </w:p>
        </w:tc>
        <w:tc>
          <w:tcPr>
            <w:tcW w:w="1587" w:type="dxa"/>
            <w:tcBorders>
              <w:left w:val="single" w:sz="4" w:space="0" w:color="000000"/>
              <w:bottom w:val="single" w:sz="4" w:space="0" w:color="000000"/>
              <w:right w:val="single" w:sz="4" w:space="0" w:color="000000"/>
            </w:tcBorders>
          </w:tcPr>
          <w:p>
            <w:pPr>
              <w:pStyle w:val="TableParagraph"/>
              <w:spacing w:before="107"/>
              <w:ind w:left="60"/>
              <w:rPr>
                <w:sz w:val="21"/>
              </w:rPr>
            </w:pPr>
            <w:r>
              <w:rPr>
                <w:sz w:val="21"/>
              </w:rPr>
              <w:t>燃气管道</w:t>
            </w:r>
          </w:p>
        </w:tc>
        <w:tc>
          <w:tcPr>
            <w:tcW w:w="1394" w:type="dxa"/>
            <w:tcBorders>
              <w:left w:val="single" w:sz="4" w:space="0" w:color="000000"/>
              <w:bottom w:val="single" w:sz="4" w:space="0" w:color="000000"/>
              <w:right w:val="single" w:sz="4" w:space="0" w:color="000000"/>
            </w:tcBorders>
          </w:tcPr>
          <w:p>
            <w:pPr>
              <w:pStyle w:val="TableParagraph"/>
              <w:rPr>
                <w:rFonts w:ascii="Times New Roman"/>
                <w:sz w:val="22"/>
              </w:rPr>
            </w:pPr>
          </w:p>
        </w:tc>
        <w:tc>
          <w:tcPr>
            <w:tcW w:w="1069" w:type="dxa"/>
            <w:tcBorders>
              <w:left w:val="single" w:sz="4" w:space="0" w:color="000000"/>
              <w:bottom w:val="single" w:sz="4" w:space="0" w:color="000000"/>
              <w:right w:val="single" w:sz="4" w:space="0" w:color="000000"/>
            </w:tcBorders>
          </w:tcPr>
          <w:p>
            <w:pPr>
              <w:pStyle w:val="TableParagraph"/>
              <w:rPr>
                <w:rFonts w:ascii="Times New Roman"/>
                <w:sz w:val="22"/>
              </w:rPr>
            </w:pPr>
          </w:p>
        </w:tc>
        <w:tc>
          <w:tcPr>
            <w:tcW w:w="859" w:type="dxa"/>
            <w:tcBorders>
              <w:left w:val="single" w:sz="4" w:space="0" w:color="000000"/>
              <w:bottom w:val="single" w:sz="4" w:space="0" w:color="000000"/>
              <w:right w:val="single" w:sz="4" w:space="0" w:color="000000"/>
            </w:tcBorders>
          </w:tcPr>
          <w:p>
            <w:pPr>
              <w:pStyle w:val="TableParagraph"/>
              <w:spacing w:before="107"/>
              <w:ind w:left="151" w:right="132"/>
              <w:jc w:val="center"/>
              <w:rPr>
                <w:sz w:val="21"/>
              </w:rPr>
            </w:pPr>
            <w:r>
              <w:rPr>
                <w:sz w:val="21"/>
              </w:rPr>
              <w:t>元/户</w:t>
            </w:r>
          </w:p>
        </w:tc>
        <w:tc>
          <w:tcPr>
            <w:tcW w:w="769" w:type="dxa"/>
            <w:tcBorders>
              <w:left w:val="single" w:sz="4" w:space="0" w:color="000000"/>
              <w:bottom w:val="single" w:sz="4" w:space="0" w:color="000000"/>
              <w:right w:val="single" w:sz="4" w:space="0" w:color="000000"/>
            </w:tcBorders>
          </w:tcPr>
          <w:p>
            <w:pPr>
              <w:pStyle w:val="TableParagraph"/>
              <w:rPr>
                <w:rFonts w:ascii="Times New Roman"/>
                <w:sz w:val="22"/>
              </w:rPr>
            </w:pPr>
          </w:p>
        </w:tc>
        <w:tc>
          <w:tcPr>
            <w:tcW w:w="978" w:type="dxa"/>
            <w:tcBorders>
              <w:left w:val="single" w:sz="4" w:space="0" w:color="000000"/>
              <w:bottom w:val="single" w:sz="4" w:space="0" w:color="000000"/>
              <w:right w:val="single" w:sz="4" w:space="0" w:color="000000"/>
            </w:tcBorders>
          </w:tcPr>
          <w:p>
            <w:pPr>
              <w:pStyle w:val="TableParagraph"/>
              <w:spacing w:before="107"/>
              <w:ind w:left="73"/>
              <w:rPr>
                <w:sz w:val="21"/>
              </w:rPr>
            </w:pPr>
            <w:r>
              <w:rPr>
                <w:sz w:val="21"/>
              </w:rPr>
              <w:t>燃气户数</w:t>
            </w:r>
          </w:p>
        </w:tc>
        <w:tc>
          <w:tcPr>
            <w:tcW w:w="1076" w:type="dxa"/>
            <w:tcBorders>
              <w:left w:val="single" w:sz="4" w:space="0" w:color="000000"/>
              <w:bottom w:val="single" w:sz="4" w:space="0" w:color="000000"/>
            </w:tcBorders>
          </w:tcPr>
          <w:p>
            <w:pPr>
              <w:pStyle w:val="TableParagraph"/>
              <w:spacing w:before="102"/>
              <w:ind w:left="83" w:right="57"/>
              <w:jc w:val="center"/>
              <w:rPr>
                <w:sz w:val="22"/>
              </w:rPr>
            </w:pPr>
            <w:r>
              <w:rPr>
                <w:sz w:val="22"/>
              </w:rPr>
              <w:t>5AERQGDS</w:t>
            </w:r>
          </w:p>
        </w:tc>
      </w:tr>
      <w:tr>
        <w:trPr>
          <w:trHeight w:val="481" w:hRule="atLeast"/>
        </w:trPr>
        <w:tc>
          <w:tcPr>
            <w:tcW w:w="889" w:type="dxa"/>
            <w:tcBorders>
              <w:top w:val="single" w:sz="4" w:space="0" w:color="000000"/>
              <w:bottom w:val="single" w:sz="4" w:space="0" w:color="000000"/>
              <w:right w:val="single" w:sz="4" w:space="0" w:color="000000"/>
            </w:tcBorders>
          </w:tcPr>
          <w:p>
            <w:pPr>
              <w:pStyle w:val="TableParagraph"/>
              <w:spacing w:before="107"/>
              <w:ind w:left="11"/>
              <w:jc w:val="center"/>
              <w:rPr>
                <w:sz w:val="21"/>
              </w:rPr>
            </w:pPr>
            <w:r>
              <w:rPr>
                <w:w w:val="99"/>
                <w:sz w:val="21"/>
              </w:rPr>
              <w:t>2</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before="107"/>
              <w:ind w:left="60"/>
              <w:rPr>
                <w:sz w:val="21"/>
              </w:rPr>
            </w:pPr>
            <w:r>
              <w:rPr>
                <w:sz w:val="21"/>
              </w:rPr>
              <w:t>燃气器具</w:t>
            </w:r>
          </w:p>
        </w:tc>
        <w:tc>
          <w:tcPr>
            <w:tcW w:w="1394"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1069"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859" w:type="dxa"/>
            <w:tcBorders>
              <w:top w:val="single" w:sz="4" w:space="0" w:color="000000"/>
              <w:left w:val="single" w:sz="4" w:space="0" w:color="000000"/>
              <w:bottom w:val="single" w:sz="4" w:space="0" w:color="000000"/>
              <w:right w:val="single" w:sz="4" w:space="0" w:color="000000"/>
            </w:tcBorders>
          </w:tcPr>
          <w:p>
            <w:pPr>
              <w:pStyle w:val="TableParagraph"/>
              <w:spacing w:before="107"/>
              <w:ind w:left="151" w:right="132"/>
              <w:jc w:val="center"/>
              <w:rPr>
                <w:sz w:val="21"/>
              </w:rPr>
            </w:pPr>
            <w:r>
              <w:rPr>
                <w:sz w:val="21"/>
              </w:rPr>
              <w:t>元/户</w:t>
            </w:r>
          </w:p>
        </w:tc>
        <w:tc>
          <w:tcPr>
            <w:tcW w:w="769"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978" w:type="dxa"/>
            <w:tcBorders>
              <w:top w:val="single" w:sz="4" w:space="0" w:color="000000"/>
              <w:left w:val="single" w:sz="4" w:space="0" w:color="000000"/>
              <w:bottom w:val="single" w:sz="4" w:space="0" w:color="000000"/>
              <w:right w:val="single" w:sz="4" w:space="0" w:color="000000"/>
            </w:tcBorders>
          </w:tcPr>
          <w:p>
            <w:pPr>
              <w:pStyle w:val="TableParagraph"/>
              <w:spacing w:before="107"/>
              <w:ind w:left="73"/>
              <w:rPr>
                <w:sz w:val="21"/>
              </w:rPr>
            </w:pPr>
            <w:r>
              <w:rPr>
                <w:sz w:val="21"/>
              </w:rPr>
              <w:t>燃气户数</w:t>
            </w:r>
          </w:p>
        </w:tc>
        <w:tc>
          <w:tcPr>
            <w:tcW w:w="1076" w:type="dxa"/>
            <w:tcBorders>
              <w:top w:val="single" w:sz="4" w:space="0" w:color="000000"/>
              <w:left w:val="single" w:sz="4" w:space="0" w:color="000000"/>
              <w:bottom w:val="single" w:sz="4" w:space="0" w:color="000000"/>
            </w:tcBorders>
          </w:tcPr>
          <w:p>
            <w:pPr>
              <w:pStyle w:val="TableParagraph"/>
              <w:spacing w:before="102"/>
              <w:ind w:left="83" w:right="57"/>
              <w:jc w:val="center"/>
              <w:rPr>
                <w:sz w:val="22"/>
              </w:rPr>
            </w:pPr>
            <w:r>
              <w:rPr>
                <w:sz w:val="22"/>
              </w:rPr>
              <w:t>5AERQQJS</w:t>
            </w:r>
          </w:p>
        </w:tc>
      </w:tr>
      <w:tr>
        <w:trPr>
          <w:trHeight w:val="623" w:hRule="atLeast"/>
        </w:trPr>
        <w:tc>
          <w:tcPr>
            <w:tcW w:w="889" w:type="dxa"/>
            <w:tcBorders>
              <w:top w:val="single" w:sz="4" w:space="0" w:color="000000"/>
              <w:right w:val="single" w:sz="4" w:space="0" w:color="000000"/>
            </w:tcBorders>
          </w:tcPr>
          <w:p>
            <w:pPr>
              <w:pStyle w:val="TableParagraph"/>
              <w:spacing w:before="176"/>
              <w:ind w:left="11"/>
              <w:jc w:val="center"/>
              <w:rPr>
                <w:sz w:val="21"/>
              </w:rPr>
            </w:pPr>
            <w:r>
              <w:rPr>
                <w:w w:val="99"/>
                <w:sz w:val="21"/>
              </w:rPr>
              <w:t>3</w:t>
            </w:r>
          </w:p>
        </w:tc>
        <w:tc>
          <w:tcPr>
            <w:tcW w:w="1587" w:type="dxa"/>
            <w:tcBorders>
              <w:top w:val="single" w:sz="4" w:space="0" w:color="000000"/>
              <w:left w:val="single" w:sz="4" w:space="0" w:color="000000"/>
              <w:right w:val="single" w:sz="4" w:space="0" w:color="000000"/>
            </w:tcBorders>
          </w:tcPr>
          <w:p>
            <w:pPr>
              <w:pStyle w:val="TableParagraph"/>
              <w:spacing w:before="21"/>
              <w:ind w:left="60"/>
              <w:rPr>
                <w:sz w:val="21"/>
              </w:rPr>
            </w:pPr>
            <w:r>
              <w:rPr>
                <w:sz w:val="21"/>
              </w:rPr>
              <w:t>燃气泄漏报警系</w:t>
            </w:r>
          </w:p>
          <w:p>
            <w:pPr>
              <w:pStyle w:val="TableParagraph"/>
              <w:spacing w:before="42"/>
              <w:ind w:left="60"/>
              <w:rPr>
                <w:sz w:val="21"/>
              </w:rPr>
            </w:pPr>
            <w:r>
              <w:rPr>
                <w:w w:val="99"/>
                <w:sz w:val="21"/>
              </w:rPr>
              <w:t>统</w:t>
            </w:r>
          </w:p>
        </w:tc>
        <w:tc>
          <w:tcPr>
            <w:tcW w:w="1394" w:type="dxa"/>
            <w:tcBorders>
              <w:top w:val="single" w:sz="4" w:space="0" w:color="000000"/>
              <w:left w:val="single" w:sz="4" w:space="0" w:color="000000"/>
              <w:right w:val="single" w:sz="4" w:space="0" w:color="000000"/>
            </w:tcBorders>
          </w:tcPr>
          <w:p>
            <w:pPr>
              <w:pStyle w:val="TableParagraph"/>
              <w:rPr>
                <w:rFonts w:ascii="Times New Roman"/>
                <w:sz w:val="22"/>
              </w:rPr>
            </w:pPr>
          </w:p>
        </w:tc>
        <w:tc>
          <w:tcPr>
            <w:tcW w:w="1069" w:type="dxa"/>
            <w:tcBorders>
              <w:top w:val="single" w:sz="4" w:space="0" w:color="000000"/>
              <w:left w:val="single" w:sz="4" w:space="0" w:color="000000"/>
              <w:right w:val="single" w:sz="4" w:space="0" w:color="000000"/>
            </w:tcBorders>
          </w:tcPr>
          <w:p>
            <w:pPr>
              <w:pStyle w:val="TableParagraph"/>
              <w:rPr>
                <w:rFonts w:ascii="Times New Roman"/>
                <w:sz w:val="22"/>
              </w:rPr>
            </w:pPr>
          </w:p>
        </w:tc>
        <w:tc>
          <w:tcPr>
            <w:tcW w:w="859" w:type="dxa"/>
            <w:tcBorders>
              <w:top w:val="single" w:sz="4" w:space="0" w:color="000000"/>
              <w:left w:val="single" w:sz="4" w:space="0" w:color="000000"/>
              <w:right w:val="single" w:sz="4" w:space="0" w:color="000000"/>
            </w:tcBorders>
          </w:tcPr>
          <w:p>
            <w:pPr>
              <w:pStyle w:val="TableParagraph"/>
              <w:spacing w:before="176"/>
              <w:ind w:left="151" w:right="132"/>
              <w:jc w:val="center"/>
              <w:rPr>
                <w:sz w:val="21"/>
              </w:rPr>
            </w:pPr>
            <w:r>
              <w:rPr>
                <w:sz w:val="21"/>
              </w:rPr>
              <w:t>元/户</w:t>
            </w:r>
          </w:p>
        </w:tc>
        <w:tc>
          <w:tcPr>
            <w:tcW w:w="769" w:type="dxa"/>
            <w:tcBorders>
              <w:top w:val="single" w:sz="4" w:space="0" w:color="000000"/>
              <w:left w:val="single" w:sz="4" w:space="0" w:color="000000"/>
              <w:right w:val="single" w:sz="4" w:space="0" w:color="000000"/>
            </w:tcBorders>
          </w:tcPr>
          <w:p>
            <w:pPr>
              <w:pStyle w:val="TableParagraph"/>
              <w:rPr>
                <w:rFonts w:ascii="Times New Roman"/>
                <w:sz w:val="22"/>
              </w:rPr>
            </w:pPr>
          </w:p>
        </w:tc>
        <w:tc>
          <w:tcPr>
            <w:tcW w:w="978" w:type="dxa"/>
            <w:tcBorders>
              <w:top w:val="single" w:sz="4" w:space="0" w:color="000000"/>
              <w:left w:val="single" w:sz="4" w:space="0" w:color="000000"/>
              <w:right w:val="single" w:sz="4" w:space="0" w:color="000000"/>
            </w:tcBorders>
          </w:tcPr>
          <w:p>
            <w:pPr>
              <w:pStyle w:val="TableParagraph"/>
              <w:spacing w:before="176"/>
              <w:ind w:left="73"/>
              <w:rPr>
                <w:sz w:val="21"/>
              </w:rPr>
            </w:pPr>
            <w:r>
              <w:rPr>
                <w:sz w:val="21"/>
              </w:rPr>
              <w:t>燃气户数</w:t>
            </w:r>
          </w:p>
        </w:tc>
        <w:tc>
          <w:tcPr>
            <w:tcW w:w="1076" w:type="dxa"/>
            <w:tcBorders>
              <w:top w:val="single" w:sz="4" w:space="0" w:color="000000"/>
              <w:left w:val="single" w:sz="4" w:space="0" w:color="000000"/>
            </w:tcBorders>
          </w:tcPr>
          <w:p>
            <w:pPr>
              <w:pStyle w:val="TableParagraph"/>
              <w:spacing w:before="171"/>
              <w:ind w:left="83" w:right="57"/>
              <w:jc w:val="center"/>
              <w:rPr>
                <w:sz w:val="22"/>
              </w:rPr>
            </w:pPr>
            <w:r>
              <w:rPr>
                <w:sz w:val="22"/>
              </w:rPr>
              <w:t>5AEXLBJS</w:t>
            </w:r>
          </w:p>
        </w:tc>
      </w:tr>
    </w:tbl>
    <w:p>
      <w:pPr>
        <w:spacing w:after="0"/>
        <w:jc w:val="center"/>
        <w:rPr>
          <w:sz w:val="22"/>
        </w:rPr>
        <w:sectPr>
          <w:headerReference w:type="default" r:id="rId244"/>
          <w:footerReference w:type="default" r:id="rId245"/>
          <w:pgSz w:w="11910" w:h="16840"/>
          <w:pgMar w:header="0" w:footer="973" w:top="1580" w:bottom="1160" w:left="440" w:right="440"/>
          <w:pgNumType w:start="146"/>
        </w:sectPr>
      </w:pPr>
    </w:p>
    <w:p>
      <w:pPr>
        <w:pStyle w:val="ListParagraph"/>
        <w:numPr>
          <w:ilvl w:val="2"/>
          <w:numId w:val="389"/>
        </w:numPr>
        <w:tabs>
          <w:tab w:pos="1943" w:val="left" w:leader="none"/>
          <w:tab w:pos="1944" w:val="left" w:leader="none"/>
        </w:tabs>
        <w:spacing w:line="240" w:lineRule="auto" w:before="7" w:after="0"/>
        <w:ind w:left="1943" w:right="0" w:hanging="894"/>
        <w:jc w:val="left"/>
        <w:rPr>
          <w:sz w:val="24"/>
        </w:rPr>
      </w:pPr>
      <w:r>
        <w:rPr>
          <w:spacing w:val="-3"/>
          <w:sz w:val="24"/>
        </w:rPr>
        <w:t>燃气工程主要工程量、单价指标及编码应符合表 </w:t>
      </w:r>
      <w:r>
        <w:rPr>
          <w:sz w:val="24"/>
        </w:rPr>
        <w:t>A.11.2</w:t>
      </w:r>
      <w:r>
        <w:rPr>
          <w:spacing w:val="-12"/>
          <w:sz w:val="24"/>
        </w:rPr>
        <w:t> 的规定。</w:t>
      </w:r>
    </w:p>
    <w:p>
      <w:pPr>
        <w:pStyle w:val="BodyText"/>
        <w:spacing w:before="30"/>
        <w:ind w:left="1050"/>
      </w:pPr>
      <w:r>
        <w:rPr/>
        <w:t>安装工程主要工程量指标特征，是按提取主要清单合价从高到低，取前五条。</w:t>
      </w:r>
    </w:p>
    <w:p>
      <w:pPr>
        <w:pStyle w:val="BodyText"/>
        <w:spacing w:before="5"/>
        <w:rPr>
          <w:sz w:val="19"/>
        </w:rPr>
      </w:pPr>
    </w:p>
    <w:p>
      <w:pPr>
        <w:pStyle w:val="BodyText"/>
        <w:tabs>
          <w:tab w:pos="1260" w:val="left" w:leader="none"/>
        </w:tabs>
        <w:spacing w:before="1"/>
        <w:jc w:val="center"/>
        <w:rPr>
          <w:rFonts w:ascii="黑体" w:eastAsia="黑体" w:hint="eastAsia"/>
        </w:rPr>
      </w:pPr>
      <w:r>
        <w:rPr>
          <w:rFonts w:ascii="黑体" w:eastAsia="黑体" w:hint="eastAsia"/>
        </w:rPr>
        <w:t>表</w:t>
      </w:r>
      <w:r>
        <w:rPr>
          <w:rFonts w:ascii="黑体" w:eastAsia="黑体" w:hint="eastAsia"/>
          <w:spacing w:val="-60"/>
        </w:rPr>
        <w:t> </w:t>
      </w:r>
      <w:r>
        <w:rPr>
          <w:rFonts w:ascii="黑体" w:eastAsia="黑体" w:hint="eastAsia"/>
        </w:rPr>
        <w:t>A.11.2</w:t>
        <w:tab/>
        <w:t>燃气工程主要工程量、单价指标及编码表</w:t>
      </w:r>
    </w:p>
    <w:p>
      <w:pPr>
        <w:pStyle w:val="BodyText"/>
        <w:rPr>
          <w:rFonts w:ascii="黑体"/>
          <w:sz w:val="13"/>
        </w:rPr>
      </w:pPr>
    </w:p>
    <w:tbl>
      <w:tblPr>
        <w:tblW w:w="0" w:type="auto"/>
        <w:jc w:val="left"/>
        <w:tblInd w:w="116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94"/>
        <w:gridCol w:w="1018"/>
        <w:gridCol w:w="2200"/>
        <w:gridCol w:w="716"/>
        <w:gridCol w:w="531"/>
        <w:gridCol w:w="539"/>
        <w:gridCol w:w="562"/>
        <w:gridCol w:w="565"/>
        <w:gridCol w:w="994"/>
        <w:gridCol w:w="994"/>
      </w:tblGrid>
      <w:tr>
        <w:trPr>
          <w:trHeight w:val="619" w:hRule="atLeast"/>
        </w:trPr>
        <w:tc>
          <w:tcPr>
            <w:tcW w:w="594" w:type="dxa"/>
            <w:vMerge w:val="restart"/>
            <w:tcBorders>
              <w:right w:val="single" w:sz="4" w:space="0" w:color="000000"/>
            </w:tcBorders>
          </w:tcPr>
          <w:p>
            <w:pPr>
              <w:pStyle w:val="TableParagraph"/>
              <w:rPr>
                <w:rFonts w:ascii="黑体"/>
                <w:sz w:val="20"/>
              </w:rPr>
            </w:pPr>
          </w:p>
          <w:p>
            <w:pPr>
              <w:pStyle w:val="TableParagraph"/>
              <w:spacing w:before="6"/>
              <w:rPr>
                <w:rFonts w:ascii="黑体"/>
                <w:sz w:val="18"/>
              </w:rPr>
            </w:pPr>
          </w:p>
          <w:p>
            <w:pPr>
              <w:pStyle w:val="TableParagraph"/>
              <w:spacing w:before="1"/>
              <w:ind w:left="86"/>
              <w:rPr>
                <w:sz w:val="21"/>
              </w:rPr>
            </w:pPr>
            <w:r>
              <w:rPr>
                <w:sz w:val="21"/>
              </w:rPr>
              <w:t>序号</w:t>
            </w:r>
          </w:p>
        </w:tc>
        <w:tc>
          <w:tcPr>
            <w:tcW w:w="1018" w:type="dxa"/>
            <w:vMerge w:val="restart"/>
            <w:tcBorders>
              <w:left w:val="single" w:sz="4" w:space="0" w:color="000000"/>
              <w:right w:val="single" w:sz="4" w:space="0" w:color="000000"/>
            </w:tcBorders>
          </w:tcPr>
          <w:p>
            <w:pPr>
              <w:pStyle w:val="TableParagraph"/>
              <w:rPr>
                <w:rFonts w:ascii="黑体"/>
                <w:sz w:val="20"/>
              </w:rPr>
            </w:pPr>
          </w:p>
          <w:p>
            <w:pPr>
              <w:pStyle w:val="TableParagraph"/>
              <w:spacing w:before="6"/>
              <w:rPr>
                <w:rFonts w:ascii="黑体"/>
                <w:sz w:val="18"/>
              </w:rPr>
            </w:pPr>
          </w:p>
          <w:p>
            <w:pPr>
              <w:pStyle w:val="TableParagraph"/>
              <w:spacing w:before="1"/>
              <w:ind w:left="94"/>
              <w:rPr>
                <w:sz w:val="21"/>
              </w:rPr>
            </w:pPr>
            <w:r>
              <w:rPr>
                <w:sz w:val="21"/>
              </w:rPr>
              <w:t>工程名称</w:t>
            </w:r>
          </w:p>
        </w:tc>
        <w:tc>
          <w:tcPr>
            <w:tcW w:w="2200" w:type="dxa"/>
            <w:vMerge w:val="restart"/>
            <w:tcBorders>
              <w:left w:val="single" w:sz="4" w:space="0" w:color="000000"/>
              <w:right w:val="single" w:sz="4" w:space="0" w:color="000000"/>
            </w:tcBorders>
          </w:tcPr>
          <w:p>
            <w:pPr>
              <w:pStyle w:val="TableParagraph"/>
              <w:rPr>
                <w:rFonts w:ascii="黑体"/>
                <w:sz w:val="20"/>
              </w:rPr>
            </w:pPr>
          </w:p>
          <w:p>
            <w:pPr>
              <w:pStyle w:val="TableParagraph"/>
              <w:spacing w:before="6"/>
              <w:rPr>
                <w:rFonts w:ascii="黑体"/>
                <w:sz w:val="18"/>
              </w:rPr>
            </w:pPr>
          </w:p>
          <w:p>
            <w:pPr>
              <w:pStyle w:val="TableParagraph"/>
              <w:spacing w:before="1"/>
              <w:ind w:left="684"/>
              <w:rPr>
                <w:sz w:val="21"/>
              </w:rPr>
            </w:pPr>
            <w:r>
              <w:rPr>
                <w:sz w:val="21"/>
              </w:rPr>
              <w:t>特征描述</w:t>
            </w:r>
          </w:p>
        </w:tc>
        <w:tc>
          <w:tcPr>
            <w:tcW w:w="716" w:type="dxa"/>
            <w:vMerge w:val="restart"/>
            <w:tcBorders>
              <w:left w:val="single" w:sz="4" w:space="0" w:color="000000"/>
              <w:right w:val="single" w:sz="4" w:space="0" w:color="000000"/>
            </w:tcBorders>
          </w:tcPr>
          <w:p>
            <w:pPr>
              <w:pStyle w:val="TableParagraph"/>
              <w:spacing w:before="2"/>
              <w:rPr>
                <w:rFonts w:ascii="黑体"/>
                <w:sz w:val="14"/>
              </w:rPr>
            </w:pPr>
          </w:p>
          <w:p>
            <w:pPr>
              <w:pStyle w:val="TableParagraph"/>
              <w:spacing w:line="278" w:lineRule="auto"/>
              <w:ind w:left="152" w:right="133"/>
              <w:jc w:val="center"/>
              <w:rPr>
                <w:sz w:val="21"/>
              </w:rPr>
            </w:pPr>
            <w:r>
              <w:rPr>
                <w:spacing w:val="-8"/>
                <w:sz w:val="21"/>
              </w:rPr>
              <w:t>工程</w:t>
            </w:r>
            <w:r>
              <w:rPr>
                <w:sz w:val="21"/>
              </w:rPr>
              <w:t>量 </w:t>
            </w:r>
            <w:r>
              <w:rPr>
                <w:spacing w:val="-8"/>
                <w:sz w:val="21"/>
              </w:rPr>
              <w:t>单位</w:t>
            </w:r>
          </w:p>
        </w:tc>
        <w:tc>
          <w:tcPr>
            <w:tcW w:w="1070" w:type="dxa"/>
            <w:gridSpan w:val="2"/>
            <w:tcBorders>
              <w:left w:val="single" w:sz="4" w:space="0" w:color="000000"/>
              <w:bottom w:val="single" w:sz="4" w:space="0" w:color="000000"/>
              <w:right w:val="single" w:sz="4" w:space="0" w:color="000000"/>
            </w:tcBorders>
          </w:tcPr>
          <w:p>
            <w:pPr>
              <w:pStyle w:val="TableParagraph"/>
              <w:spacing w:before="21"/>
              <w:ind w:left="99" w:right="81"/>
              <w:jc w:val="center"/>
              <w:rPr>
                <w:sz w:val="21"/>
              </w:rPr>
            </w:pPr>
            <w:r>
              <w:rPr>
                <w:sz w:val="21"/>
              </w:rPr>
              <w:t>工程量指</w:t>
            </w:r>
          </w:p>
          <w:p>
            <w:pPr>
              <w:pStyle w:val="TableParagraph"/>
              <w:spacing w:line="266" w:lineRule="exact" w:before="43"/>
              <w:ind w:left="19"/>
              <w:jc w:val="center"/>
              <w:rPr>
                <w:sz w:val="21"/>
              </w:rPr>
            </w:pPr>
            <w:r>
              <w:rPr>
                <w:w w:val="99"/>
                <w:sz w:val="21"/>
              </w:rPr>
              <w:t>标</w:t>
            </w:r>
          </w:p>
        </w:tc>
        <w:tc>
          <w:tcPr>
            <w:tcW w:w="1127" w:type="dxa"/>
            <w:gridSpan w:val="2"/>
            <w:tcBorders>
              <w:left w:val="single" w:sz="4" w:space="0" w:color="000000"/>
              <w:bottom w:val="single" w:sz="4" w:space="0" w:color="000000"/>
              <w:right w:val="single" w:sz="4" w:space="0" w:color="000000"/>
            </w:tcBorders>
          </w:tcPr>
          <w:p>
            <w:pPr>
              <w:pStyle w:val="TableParagraph"/>
              <w:spacing w:before="177"/>
              <w:ind w:left="147"/>
              <w:rPr>
                <w:sz w:val="21"/>
              </w:rPr>
            </w:pPr>
            <w:r>
              <w:rPr>
                <w:sz w:val="21"/>
              </w:rPr>
              <w:t>单价指标</w:t>
            </w:r>
          </w:p>
        </w:tc>
        <w:tc>
          <w:tcPr>
            <w:tcW w:w="994" w:type="dxa"/>
            <w:vMerge w:val="restart"/>
            <w:tcBorders>
              <w:left w:val="single" w:sz="4" w:space="0" w:color="000000"/>
              <w:right w:val="single" w:sz="4" w:space="0" w:color="000000"/>
            </w:tcBorders>
          </w:tcPr>
          <w:p>
            <w:pPr>
              <w:pStyle w:val="TableParagraph"/>
              <w:spacing w:before="4"/>
              <w:rPr>
                <w:rFonts w:ascii="黑体"/>
                <w:sz w:val="26"/>
              </w:rPr>
            </w:pPr>
          </w:p>
          <w:p>
            <w:pPr>
              <w:pStyle w:val="TableParagraph"/>
              <w:spacing w:line="278" w:lineRule="auto"/>
              <w:ind w:left="186" w:right="63" w:hanging="106"/>
              <w:rPr>
                <w:sz w:val="21"/>
              </w:rPr>
            </w:pPr>
            <w:r>
              <w:rPr>
                <w:sz w:val="21"/>
              </w:rPr>
              <w:t>工程量指标编码</w:t>
            </w:r>
          </w:p>
        </w:tc>
        <w:tc>
          <w:tcPr>
            <w:tcW w:w="994" w:type="dxa"/>
            <w:vMerge w:val="restart"/>
            <w:tcBorders>
              <w:left w:val="single" w:sz="4" w:space="0" w:color="000000"/>
            </w:tcBorders>
          </w:tcPr>
          <w:p>
            <w:pPr>
              <w:pStyle w:val="TableParagraph"/>
              <w:spacing w:before="4"/>
              <w:rPr>
                <w:rFonts w:ascii="黑体"/>
                <w:sz w:val="26"/>
              </w:rPr>
            </w:pPr>
          </w:p>
          <w:p>
            <w:pPr>
              <w:pStyle w:val="TableParagraph"/>
              <w:spacing w:line="278" w:lineRule="auto"/>
              <w:ind w:left="292" w:right="58" w:hanging="212"/>
              <w:rPr>
                <w:sz w:val="21"/>
              </w:rPr>
            </w:pPr>
            <w:r>
              <w:rPr>
                <w:sz w:val="21"/>
              </w:rPr>
              <w:t>单价指标编码</w:t>
            </w:r>
          </w:p>
        </w:tc>
      </w:tr>
      <w:tr>
        <w:trPr>
          <w:trHeight w:val="618" w:hRule="atLeast"/>
        </w:trPr>
        <w:tc>
          <w:tcPr>
            <w:tcW w:w="594" w:type="dxa"/>
            <w:vMerge/>
            <w:tcBorders>
              <w:top w:val="nil"/>
              <w:right w:val="single" w:sz="4" w:space="0" w:color="000000"/>
            </w:tcBorders>
          </w:tcPr>
          <w:p>
            <w:pPr>
              <w:rPr>
                <w:sz w:val="2"/>
                <w:szCs w:val="2"/>
              </w:rPr>
            </w:pPr>
          </w:p>
        </w:tc>
        <w:tc>
          <w:tcPr>
            <w:tcW w:w="1018" w:type="dxa"/>
            <w:vMerge/>
            <w:tcBorders>
              <w:top w:val="nil"/>
              <w:left w:val="single" w:sz="4" w:space="0" w:color="000000"/>
              <w:right w:val="single" w:sz="4" w:space="0" w:color="000000"/>
            </w:tcBorders>
          </w:tcPr>
          <w:p>
            <w:pPr>
              <w:rPr>
                <w:sz w:val="2"/>
                <w:szCs w:val="2"/>
              </w:rPr>
            </w:pPr>
          </w:p>
        </w:tc>
        <w:tc>
          <w:tcPr>
            <w:tcW w:w="2200" w:type="dxa"/>
            <w:vMerge/>
            <w:tcBorders>
              <w:top w:val="nil"/>
              <w:left w:val="single" w:sz="4" w:space="0" w:color="000000"/>
              <w:right w:val="single" w:sz="4" w:space="0" w:color="000000"/>
            </w:tcBorders>
          </w:tcPr>
          <w:p>
            <w:pPr>
              <w:rPr>
                <w:sz w:val="2"/>
                <w:szCs w:val="2"/>
              </w:rPr>
            </w:pPr>
          </w:p>
        </w:tc>
        <w:tc>
          <w:tcPr>
            <w:tcW w:w="716" w:type="dxa"/>
            <w:vMerge/>
            <w:tcBorders>
              <w:top w:val="nil"/>
              <w:left w:val="single" w:sz="4" w:space="0" w:color="000000"/>
              <w:right w:val="single" w:sz="4" w:space="0" w:color="000000"/>
            </w:tcBorders>
          </w:tcPr>
          <w:p>
            <w:pPr>
              <w:rPr>
                <w:sz w:val="2"/>
                <w:szCs w:val="2"/>
              </w:rPr>
            </w:pPr>
          </w:p>
        </w:tc>
        <w:tc>
          <w:tcPr>
            <w:tcW w:w="531" w:type="dxa"/>
            <w:tcBorders>
              <w:top w:val="single" w:sz="4" w:space="0" w:color="000000"/>
              <w:left w:val="single" w:sz="4" w:space="0" w:color="000000"/>
              <w:right w:val="single" w:sz="4" w:space="0" w:color="000000"/>
            </w:tcBorders>
          </w:tcPr>
          <w:p>
            <w:pPr>
              <w:pStyle w:val="TableParagraph"/>
              <w:spacing w:before="15"/>
              <w:ind w:left="163"/>
              <w:rPr>
                <w:sz w:val="21"/>
              </w:rPr>
            </w:pPr>
            <w:r>
              <w:rPr>
                <w:w w:val="99"/>
                <w:sz w:val="21"/>
              </w:rPr>
              <w:t>指</w:t>
            </w:r>
          </w:p>
          <w:p>
            <w:pPr>
              <w:pStyle w:val="TableParagraph"/>
              <w:spacing w:before="43"/>
              <w:ind w:left="163"/>
              <w:rPr>
                <w:sz w:val="21"/>
              </w:rPr>
            </w:pPr>
            <w:r>
              <w:rPr>
                <w:w w:val="99"/>
                <w:sz w:val="21"/>
              </w:rPr>
              <w:t>标</w:t>
            </w:r>
          </w:p>
        </w:tc>
        <w:tc>
          <w:tcPr>
            <w:tcW w:w="539" w:type="dxa"/>
            <w:tcBorders>
              <w:top w:val="single" w:sz="4" w:space="0" w:color="000000"/>
              <w:left w:val="single" w:sz="4" w:space="0" w:color="000000"/>
              <w:right w:val="single" w:sz="4" w:space="0" w:color="000000"/>
            </w:tcBorders>
          </w:tcPr>
          <w:p>
            <w:pPr>
              <w:pStyle w:val="TableParagraph"/>
              <w:spacing w:before="171"/>
              <w:ind w:left="39" w:right="26"/>
              <w:jc w:val="center"/>
              <w:rPr>
                <w:sz w:val="21"/>
              </w:rPr>
            </w:pPr>
            <w:r>
              <w:rPr>
                <w:sz w:val="21"/>
              </w:rPr>
              <w:t>单位</w:t>
            </w:r>
          </w:p>
        </w:tc>
        <w:tc>
          <w:tcPr>
            <w:tcW w:w="562" w:type="dxa"/>
            <w:tcBorders>
              <w:top w:val="single" w:sz="4" w:space="0" w:color="000000"/>
              <w:left w:val="single" w:sz="4" w:space="0" w:color="000000"/>
              <w:right w:val="single" w:sz="4" w:space="0" w:color="000000"/>
            </w:tcBorders>
          </w:tcPr>
          <w:p>
            <w:pPr>
              <w:pStyle w:val="TableParagraph"/>
              <w:spacing w:before="171"/>
              <w:ind w:left="75"/>
              <w:rPr>
                <w:sz w:val="21"/>
              </w:rPr>
            </w:pPr>
            <w:r>
              <w:rPr>
                <w:sz w:val="21"/>
              </w:rPr>
              <w:t>指标</w:t>
            </w:r>
          </w:p>
        </w:tc>
        <w:tc>
          <w:tcPr>
            <w:tcW w:w="565" w:type="dxa"/>
            <w:tcBorders>
              <w:top w:val="single" w:sz="4" w:space="0" w:color="000000"/>
              <w:left w:val="single" w:sz="4" w:space="0" w:color="000000"/>
              <w:right w:val="single" w:sz="4" w:space="0" w:color="000000"/>
            </w:tcBorders>
          </w:tcPr>
          <w:p>
            <w:pPr>
              <w:pStyle w:val="TableParagraph"/>
              <w:spacing w:before="171"/>
              <w:ind w:left="55" w:right="38"/>
              <w:jc w:val="center"/>
              <w:rPr>
                <w:sz w:val="21"/>
              </w:rPr>
            </w:pPr>
            <w:r>
              <w:rPr>
                <w:sz w:val="21"/>
              </w:rPr>
              <w:t>单位</w:t>
            </w:r>
          </w:p>
        </w:tc>
        <w:tc>
          <w:tcPr>
            <w:tcW w:w="994" w:type="dxa"/>
            <w:vMerge/>
            <w:tcBorders>
              <w:top w:val="nil"/>
              <w:left w:val="single" w:sz="4" w:space="0" w:color="000000"/>
              <w:right w:val="single" w:sz="4" w:space="0" w:color="000000"/>
            </w:tcBorders>
          </w:tcPr>
          <w:p>
            <w:pPr>
              <w:rPr>
                <w:sz w:val="2"/>
                <w:szCs w:val="2"/>
              </w:rPr>
            </w:pPr>
          </w:p>
        </w:tc>
        <w:tc>
          <w:tcPr>
            <w:tcW w:w="994" w:type="dxa"/>
            <w:vMerge/>
            <w:tcBorders>
              <w:top w:val="nil"/>
              <w:left w:val="single" w:sz="4" w:space="0" w:color="000000"/>
            </w:tcBorders>
          </w:tcPr>
          <w:p>
            <w:pPr>
              <w:rPr>
                <w:sz w:val="2"/>
                <w:szCs w:val="2"/>
              </w:rPr>
            </w:pPr>
          </w:p>
        </w:tc>
      </w:tr>
      <w:tr>
        <w:trPr>
          <w:trHeight w:val="632" w:hRule="atLeast"/>
        </w:trPr>
        <w:tc>
          <w:tcPr>
            <w:tcW w:w="594" w:type="dxa"/>
            <w:tcBorders>
              <w:bottom w:val="single" w:sz="4" w:space="0" w:color="000000"/>
              <w:right w:val="single" w:sz="4" w:space="0" w:color="000000"/>
            </w:tcBorders>
          </w:tcPr>
          <w:p>
            <w:pPr>
              <w:pStyle w:val="TableParagraph"/>
              <w:spacing w:before="1"/>
              <w:rPr>
                <w:rFonts w:ascii="黑体"/>
                <w:sz w:val="14"/>
              </w:rPr>
            </w:pPr>
          </w:p>
          <w:p>
            <w:pPr>
              <w:pStyle w:val="TableParagraph"/>
              <w:ind w:left="14"/>
              <w:jc w:val="center"/>
              <w:rPr>
                <w:sz w:val="21"/>
              </w:rPr>
            </w:pPr>
            <w:r>
              <w:rPr>
                <w:w w:val="99"/>
                <w:sz w:val="21"/>
              </w:rPr>
              <w:t>1</w:t>
            </w:r>
          </w:p>
        </w:tc>
        <w:tc>
          <w:tcPr>
            <w:tcW w:w="1018" w:type="dxa"/>
            <w:tcBorders>
              <w:left w:val="single" w:sz="4" w:space="0" w:color="000000"/>
              <w:bottom w:val="single" w:sz="4" w:space="0" w:color="000000"/>
              <w:right w:val="single" w:sz="4" w:space="0" w:color="000000"/>
            </w:tcBorders>
          </w:tcPr>
          <w:p>
            <w:pPr>
              <w:pStyle w:val="TableParagraph"/>
              <w:spacing w:before="1"/>
              <w:rPr>
                <w:rFonts w:ascii="黑体"/>
                <w:sz w:val="14"/>
              </w:rPr>
            </w:pPr>
          </w:p>
          <w:p>
            <w:pPr>
              <w:pStyle w:val="TableParagraph"/>
              <w:ind w:right="73"/>
              <w:jc w:val="right"/>
              <w:rPr>
                <w:sz w:val="21"/>
              </w:rPr>
            </w:pPr>
            <w:r>
              <w:rPr>
                <w:w w:val="95"/>
                <w:sz w:val="21"/>
              </w:rPr>
              <w:t>燃气管道</w:t>
            </w:r>
          </w:p>
        </w:tc>
        <w:tc>
          <w:tcPr>
            <w:tcW w:w="2200" w:type="dxa"/>
            <w:tcBorders>
              <w:left w:val="single" w:sz="4" w:space="0" w:color="000000"/>
              <w:bottom w:val="single" w:sz="4" w:space="0" w:color="000000"/>
              <w:right w:val="single" w:sz="4" w:space="0" w:color="000000"/>
            </w:tcBorders>
          </w:tcPr>
          <w:p>
            <w:pPr>
              <w:pStyle w:val="TableParagraph"/>
              <w:rPr>
                <w:rFonts w:ascii="Times New Roman"/>
                <w:sz w:val="22"/>
              </w:rPr>
            </w:pPr>
          </w:p>
        </w:tc>
        <w:tc>
          <w:tcPr>
            <w:tcW w:w="716" w:type="dxa"/>
            <w:tcBorders>
              <w:left w:val="single" w:sz="4" w:space="0" w:color="000000"/>
              <w:bottom w:val="single" w:sz="4" w:space="0" w:color="000000"/>
              <w:right w:val="single" w:sz="4" w:space="0" w:color="000000"/>
            </w:tcBorders>
          </w:tcPr>
          <w:p>
            <w:pPr>
              <w:pStyle w:val="TableParagraph"/>
              <w:rPr>
                <w:rFonts w:ascii="Times New Roman"/>
                <w:sz w:val="22"/>
              </w:rPr>
            </w:pPr>
          </w:p>
        </w:tc>
        <w:tc>
          <w:tcPr>
            <w:tcW w:w="531" w:type="dxa"/>
            <w:tcBorders>
              <w:left w:val="single" w:sz="4" w:space="0" w:color="000000"/>
              <w:bottom w:val="single" w:sz="4" w:space="0" w:color="000000"/>
              <w:right w:val="single" w:sz="4" w:space="0" w:color="000000"/>
            </w:tcBorders>
          </w:tcPr>
          <w:p>
            <w:pPr>
              <w:pStyle w:val="TableParagraph"/>
              <w:rPr>
                <w:rFonts w:ascii="Times New Roman"/>
                <w:sz w:val="22"/>
              </w:rPr>
            </w:pPr>
          </w:p>
        </w:tc>
        <w:tc>
          <w:tcPr>
            <w:tcW w:w="539" w:type="dxa"/>
            <w:tcBorders>
              <w:left w:val="single" w:sz="4" w:space="0" w:color="000000"/>
              <w:bottom w:val="single" w:sz="4" w:space="0" w:color="000000"/>
              <w:right w:val="single" w:sz="4" w:space="0" w:color="000000"/>
            </w:tcBorders>
          </w:tcPr>
          <w:p>
            <w:pPr>
              <w:pStyle w:val="TableParagraph"/>
              <w:rPr>
                <w:rFonts w:ascii="Times New Roman"/>
                <w:sz w:val="22"/>
              </w:rPr>
            </w:pPr>
          </w:p>
        </w:tc>
        <w:tc>
          <w:tcPr>
            <w:tcW w:w="562" w:type="dxa"/>
            <w:tcBorders>
              <w:left w:val="single" w:sz="4" w:space="0" w:color="000000"/>
              <w:bottom w:val="single" w:sz="4" w:space="0" w:color="000000"/>
              <w:right w:val="single" w:sz="4" w:space="0" w:color="000000"/>
            </w:tcBorders>
          </w:tcPr>
          <w:p>
            <w:pPr>
              <w:pStyle w:val="TableParagraph"/>
              <w:rPr>
                <w:rFonts w:ascii="Times New Roman"/>
                <w:sz w:val="22"/>
              </w:rPr>
            </w:pPr>
          </w:p>
        </w:tc>
        <w:tc>
          <w:tcPr>
            <w:tcW w:w="565" w:type="dxa"/>
            <w:tcBorders>
              <w:left w:val="single" w:sz="4" w:space="0" w:color="000000"/>
              <w:bottom w:val="single" w:sz="4" w:space="0" w:color="000000"/>
              <w:right w:val="single" w:sz="4" w:space="0" w:color="000000"/>
            </w:tcBorders>
          </w:tcPr>
          <w:p>
            <w:pPr>
              <w:pStyle w:val="TableParagraph"/>
              <w:rPr>
                <w:rFonts w:ascii="Times New Roman"/>
                <w:sz w:val="22"/>
              </w:rPr>
            </w:pPr>
          </w:p>
        </w:tc>
        <w:tc>
          <w:tcPr>
            <w:tcW w:w="994" w:type="dxa"/>
            <w:tcBorders>
              <w:left w:val="single" w:sz="4" w:space="0" w:color="000000"/>
              <w:bottom w:val="single" w:sz="4" w:space="0" w:color="000000"/>
              <w:right w:val="single" w:sz="4" w:space="0" w:color="000000"/>
            </w:tcBorders>
          </w:tcPr>
          <w:p>
            <w:pPr>
              <w:pStyle w:val="TableParagraph"/>
              <w:rPr>
                <w:rFonts w:ascii="Times New Roman"/>
                <w:sz w:val="22"/>
              </w:rPr>
            </w:pPr>
          </w:p>
        </w:tc>
        <w:tc>
          <w:tcPr>
            <w:tcW w:w="994" w:type="dxa"/>
            <w:tcBorders>
              <w:left w:val="single" w:sz="4" w:space="0" w:color="000000"/>
              <w:bottom w:val="single" w:sz="4" w:space="0" w:color="000000"/>
            </w:tcBorders>
          </w:tcPr>
          <w:p>
            <w:pPr>
              <w:pStyle w:val="TableParagraph"/>
              <w:spacing w:before="175"/>
              <w:ind w:left="41" w:right="16"/>
              <w:jc w:val="center"/>
              <w:rPr>
                <w:sz w:val="22"/>
              </w:rPr>
            </w:pPr>
            <w:r>
              <w:rPr>
                <w:sz w:val="22"/>
              </w:rPr>
              <w:t>5AERQGDS</w:t>
            </w:r>
          </w:p>
        </w:tc>
      </w:tr>
      <w:tr>
        <w:trPr>
          <w:trHeight w:val="1019" w:hRule="atLeast"/>
        </w:trPr>
        <w:tc>
          <w:tcPr>
            <w:tcW w:w="594" w:type="dxa"/>
            <w:tcBorders>
              <w:top w:val="single" w:sz="4" w:space="0" w:color="000000"/>
              <w:bottom w:val="single" w:sz="4" w:space="0" w:color="000000"/>
              <w:right w:val="single" w:sz="4" w:space="0" w:color="000000"/>
            </w:tcBorders>
          </w:tcPr>
          <w:p>
            <w:pPr>
              <w:pStyle w:val="TableParagraph"/>
              <w:spacing w:before="2"/>
              <w:rPr>
                <w:rFonts w:ascii="黑体"/>
                <w:sz w:val="29"/>
              </w:rPr>
            </w:pPr>
          </w:p>
          <w:p>
            <w:pPr>
              <w:pStyle w:val="TableParagraph"/>
              <w:ind w:left="119" w:right="105"/>
              <w:jc w:val="center"/>
              <w:rPr>
                <w:sz w:val="21"/>
              </w:rPr>
            </w:pPr>
            <w:r>
              <w:rPr>
                <w:sz w:val="21"/>
              </w:rPr>
              <w:t>1.1</w:t>
            </w:r>
          </w:p>
        </w:tc>
        <w:tc>
          <w:tcPr>
            <w:tcW w:w="1018" w:type="dxa"/>
            <w:tcBorders>
              <w:top w:val="single" w:sz="4" w:space="0" w:color="000000"/>
              <w:left w:val="single" w:sz="4" w:space="0" w:color="000000"/>
              <w:bottom w:val="single" w:sz="4" w:space="0" w:color="000000"/>
              <w:right w:val="single" w:sz="4" w:space="0" w:color="000000"/>
            </w:tcBorders>
          </w:tcPr>
          <w:p>
            <w:pPr>
              <w:pStyle w:val="TableParagraph"/>
              <w:spacing w:before="2"/>
              <w:rPr>
                <w:rFonts w:ascii="黑体"/>
                <w:sz w:val="29"/>
              </w:rPr>
            </w:pPr>
          </w:p>
          <w:p>
            <w:pPr>
              <w:pStyle w:val="TableParagraph"/>
              <w:ind w:right="73"/>
              <w:jc w:val="right"/>
              <w:rPr>
                <w:sz w:val="21"/>
              </w:rPr>
            </w:pPr>
            <w:r>
              <w:rPr>
                <w:w w:val="95"/>
                <w:sz w:val="21"/>
              </w:rPr>
              <w:t>燃气管道</w:t>
            </w:r>
          </w:p>
        </w:tc>
        <w:tc>
          <w:tcPr>
            <w:tcW w:w="2200" w:type="dxa"/>
            <w:tcBorders>
              <w:top w:val="single" w:sz="4" w:space="0" w:color="000000"/>
              <w:left w:val="single" w:sz="4" w:space="0" w:color="000000"/>
              <w:bottom w:val="single" w:sz="4" w:space="0" w:color="000000"/>
              <w:right w:val="single" w:sz="4" w:space="0" w:color="000000"/>
            </w:tcBorders>
          </w:tcPr>
          <w:p>
            <w:pPr>
              <w:pStyle w:val="TableParagraph"/>
              <w:spacing w:before="12"/>
              <w:rPr>
                <w:rFonts w:ascii="黑体"/>
                <w:sz w:val="16"/>
              </w:rPr>
            </w:pPr>
          </w:p>
          <w:p>
            <w:pPr>
              <w:pStyle w:val="TableParagraph"/>
              <w:numPr>
                <w:ilvl w:val="0"/>
                <w:numId w:val="390"/>
              </w:numPr>
              <w:tabs>
                <w:tab w:pos="272" w:val="left" w:leader="none"/>
              </w:tabs>
              <w:spacing w:line="240" w:lineRule="auto" w:before="0" w:after="0"/>
              <w:ind w:left="271" w:right="0" w:hanging="212"/>
              <w:jc w:val="left"/>
              <w:rPr>
                <w:sz w:val="21"/>
              </w:rPr>
            </w:pPr>
            <w:r>
              <w:rPr>
                <w:spacing w:val="-1"/>
                <w:w w:val="95"/>
                <w:sz w:val="21"/>
              </w:rPr>
              <w:t>材质</w:t>
            </w:r>
          </w:p>
          <w:p>
            <w:pPr>
              <w:pStyle w:val="TableParagraph"/>
              <w:numPr>
                <w:ilvl w:val="0"/>
                <w:numId w:val="390"/>
              </w:numPr>
              <w:tabs>
                <w:tab w:pos="272" w:val="left" w:leader="none"/>
              </w:tabs>
              <w:spacing w:line="240" w:lineRule="auto" w:before="43" w:after="0"/>
              <w:ind w:left="271" w:right="0" w:hanging="212"/>
              <w:jc w:val="left"/>
              <w:rPr>
                <w:sz w:val="21"/>
              </w:rPr>
            </w:pPr>
            <w:r>
              <w:rPr>
                <w:spacing w:val="-1"/>
                <w:w w:val="95"/>
                <w:sz w:val="21"/>
              </w:rPr>
              <w:t>规格</w:t>
            </w:r>
          </w:p>
        </w:tc>
        <w:tc>
          <w:tcPr>
            <w:tcW w:w="716" w:type="dxa"/>
            <w:tcBorders>
              <w:top w:val="single" w:sz="4" w:space="0" w:color="000000"/>
              <w:left w:val="single" w:sz="4" w:space="0" w:color="000000"/>
              <w:bottom w:val="single" w:sz="4" w:space="0" w:color="000000"/>
              <w:right w:val="single" w:sz="4" w:space="0" w:color="000000"/>
            </w:tcBorders>
          </w:tcPr>
          <w:p>
            <w:pPr>
              <w:pStyle w:val="TableParagraph"/>
              <w:spacing w:before="2"/>
              <w:rPr>
                <w:rFonts w:ascii="黑体"/>
                <w:sz w:val="29"/>
              </w:rPr>
            </w:pPr>
          </w:p>
          <w:p>
            <w:pPr>
              <w:pStyle w:val="TableParagraph"/>
              <w:ind w:left="308"/>
              <w:rPr>
                <w:sz w:val="21"/>
              </w:rPr>
            </w:pPr>
            <w:r>
              <w:rPr>
                <w:w w:val="99"/>
                <w:sz w:val="21"/>
              </w:rPr>
              <w:t>m</w:t>
            </w:r>
          </w:p>
        </w:tc>
        <w:tc>
          <w:tcPr>
            <w:tcW w:w="531"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539" w:type="dxa"/>
            <w:tcBorders>
              <w:top w:val="single" w:sz="4" w:space="0" w:color="000000"/>
              <w:left w:val="single" w:sz="4" w:space="0" w:color="000000"/>
              <w:bottom w:val="single" w:sz="4" w:space="0" w:color="000000"/>
              <w:right w:val="single" w:sz="4" w:space="0" w:color="000000"/>
            </w:tcBorders>
          </w:tcPr>
          <w:p>
            <w:pPr>
              <w:pStyle w:val="TableParagraph"/>
              <w:spacing w:before="2"/>
              <w:rPr>
                <w:rFonts w:ascii="黑体"/>
                <w:sz w:val="29"/>
              </w:rPr>
            </w:pPr>
          </w:p>
          <w:p>
            <w:pPr>
              <w:pStyle w:val="TableParagraph"/>
              <w:ind w:left="41" w:right="25"/>
              <w:jc w:val="center"/>
              <w:rPr>
                <w:sz w:val="21"/>
              </w:rPr>
            </w:pPr>
            <w:r>
              <w:rPr>
                <w:sz w:val="21"/>
              </w:rPr>
              <w:t>m/户</w:t>
            </w:r>
          </w:p>
        </w:tc>
        <w:tc>
          <w:tcPr>
            <w:tcW w:w="56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565" w:type="dxa"/>
            <w:tcBorders>
              <w:top w:val="single" w:sz="4" w:space="0" w:color="000000"/>
              <w:left w:val="single" w:sz="4" w:space="0" w:color="000000"/>
              <w:bottom w:val="single" w:sz="4" w:space="0" w:color="000000"/>
              <w:right w:val="single" w:sz="4" w:space="0" w:color="000000"/>
            </w:tcBorders>
          </w:tcPr>
          <w:p>
            <w:pPr>
              <w:pStyle w:val="TableParagraph"/>
              <w:spacing w:before="2"/>
              <w:rPr>
                <w:rFonts w:ascii="黑体"/>
                <w:sz w:val="29"/>
              </w:rPr>
            </w:pPr>
          </w:p>
          <w:p>
            <w:pPr>
              <w:pStyle w:val="TableParagraph"/>
              <w:ind w:left="56" w:right="38"/>
              <w:jc w:val="center"/>
              <w:rPr>
                <w:sz w:val="21"/>
              </w:rPr>
            </w:pPr>
            <w:r>
              <w:rPr>
                <w:sz w:val="21"/>
              </w:rPr>
              <w:t>元/m</w:t>
            </w:r>
          </w:p>
        </w:tc>
        <w:tc>
          <w:tcPr>
            <w:tcW w:w="994" w:type="dxa"/>
            <w:tcBorders>
              <w:top w:val="single" w:sz="4" w:space="0" w:color="000000"/>
              <w:left w:val="single" w:sz="4" w:space="0" w:color="000000"/>
              <w:bottom w:val="single" w:sz="4" w:space="0" w:color="000000"/>
              <w:right w:val="single" w:sz="4" w:space="0" w:color="000000"/>
            </w:tcBorders>
          </w:tcPr>
          <w:p>
            <w:pPr>
              <w:pStyle w:val="TableParagraph"/>
              <w:spacing w:before="9"/>
              <w:rPr>
                <w:rFonts w:ascii="黑体"/>
                <w:sz w:val="28"/>
              </w:rPr>
            </w:pPr>
          </w:p>
          <w:p>
            <w:pPr>
              <w:pStyle w:val="TableParagraph"/>
              <w:ind w:left="61"/>
              <w:rPr>
                <w:sz w:val="22"/>
              </w:rPr>
            </w:pPr>
            <w:r>
              <w:rPr>
                <w:sz w:val="22"/>
              </w:rPr>
              <w:t>5AQRQGDS</w:t>
            </w:r>
          </w:p>
        </w:tc>
        <w:tc>
          <w:tcPr>
            <w:tcW w:w="994" w:type="dxa"/>
            <w:tcBorders>
              <w:top w:val="single" w:sz="4" w:space="0" w:color="000000"/>
              <w:left w:val="single" w:sz="4" w:space="0" w:color="000000"/>
              <w:bottom w:val="single" w:sz="4" w:space="0" w:color="000000"/>
            </w:tcBorders>
          </w:tcPr>
          <w:p>
            <w:pPr>
              <w:pStyle w:val="TableParagraph"/>
              <w:spacing w:before="9"/>
              <w:rPr>
                <w:rFonts w:ascii="黑体"/>
                <w:sz w:val="28"/>
              </w:rPr>
            </w:pPr>
          </w:p>
          <w:p>
            <w:pPr>
              <w:pStyle w:val="TableParagraph"/>
              <w:ind w:left="41" w:right="16"/>
              <w:jc w:val="center"/>
              <w:rPr>
                <w:sz w:val="22"/>
              </w:rPr>
            </w:pPr>
            <w:r>
              <w:rPr>
                <w:sz w:val="22"/>
              </w:rPr>
              <w:t>5ADRQGDS</w:t>
            </w:r>
          </w:p>
        </w:tc>
      </w:tr>
      <w:tr>
        <w:trPr>
          <w:trHeight w:val="713" w:hRule="atLeast"/>
        </w:trPr>
        <w:tc>
          <w:tcPr>
            <w:tcW w:w="594" w:type="dxa"/>
            <w:tcBorders>
              <w:top w:val="single" w:sz="4" w:space="0" w:color="000000"/>
              <w:bottom w:val="single" w:sz="4" w:space="0" w:color="000000"/>
              <w:right w:val="single" w:sz="4" w:space="0" w:color="000000"/>
            </w:tcBorders>
          </w:tcPr>
          <w:p>
            <w:pPr>
              <w:pStyle w:val="TableParagraph"/>
              <w:spacing w:before="5"/>
              <w:rPr>
                <w:rFonts w:ascii="黑体"/>
                <w:sz w:val="17"/>
              </w:rPr>
            </w:pPr>
          </w:p>
          <w:p>
            <w:pPr>
              <w:pStyle w:val="TableParagraph"/>
              <w:ind w:left="14"/>
              <w:jc w:val="center"/>
              <w:rPr>
                <w:sz w:val="21"/>
              </w:rPr>
            </w:pPr>
            <w:r>
              <w:rPr>
                <w:w w:val="99"/>
                <w:sz w:val="21"/>
              </w:rPr>
              <w:t>2</w:t>
            </w:r>
          </w:p>
        </w:tc>
        <w:tc>
          <w:tcPr>
            <w:tcW w:w="1018" w:type="dxa"/>
            <w:tcBorders>
              <w:top w:val="single" w:sz="4" w:space="0" w:color="000000"/>
              <w:left w:val="single" w:sz="4" w:space="0" w:color="000000"/>
              <w:bottom w:val="single" w:sz="4" w:space="0" w:color="000000"/>
              <w:right w:val="single" w:sz="4" w:space="0" w:color="000000"/>
            </w:tcBorders>
          </w:tcPr>
          <w:p>
            <w:pPr>
              <w:pStyle w:val="TableParagraph"/>
              <w:spacing w:before="5"/>
              <w:rPr>
                <w:rFonts w:ascii="黑体"/>
                <w:sz w:val="17"/>
              </w:rPr>
            </w:pPr>
          </w:p>
          <w:p>
            <w:pPr>
              <w:pStyle w:val="TableParagraph"/>
              <w:ind w:right="73"/>
              <w:jc w:val="right"/>
              <w:rPr>
                <w:sz w:val="21"/>
              </w:rPr>
            </w:pPr>
            <w:r>
              <w:rPr>
                <w:w w:val="95"/>
                <w:sz w:val="21"/>
              </w:rPr>
              <w:t>燃气器具</w:t>
            </w:r>
          </w:p>
        </w:tc>
        <w:tc>
          <w:tcPr>
            <w:tcW w:w="2200" w:type="dxa"/>
            <w:tcBorders>
              <w:top w:val="single" w:sz="4" w:space="0" w:color="000000"/>
              <w:left w:val="single" w:sz="4" w:space="0" w:color="000000"/>
              <w:bottom w:val="single" w:sz="4" w:space="0" w:color="000000"/>
              <w:right w:val="single" w:sz="4" w:space="0" w:color="000000"/>
            </w:tcBorders>
          </w:tcPr>
          <w:p>
            <w:pPr>
              <w:pStyle w:val="TableParagraph"/>
              <w:numPr>
                <w:ilvl w:val="0"/>
                <w:numId w:val="391"/>
              </w:numPr>
              <w:tabs>
                <w:tab w:pos="272" w:val="left" w:leader="none"/>
              </w:tabs>
              <w:spacing w:line="240" w:lineRule="auto" w:before="67" w:after="0"/>
              <w:ind w:left="271" w:right="0" w:hanging="212"/>
              <w:jc w:val="left"/>
              <w:rPr>
                <w:sz w:val="21"/>
              </w:rPr>
            </w:pPr>
            <w:r>
              <w:rPr>
                <w:spacing w:val="-1"/>
                <w:w w:val="95"/>
                <w:sz w:val="21"/>
              </w:rPr>
              <w:t>名称</w:t>
            </w:r>
          </w:p>
          <w:p>
            <w:pPr>
              <w:pStyle w:val="TableParagraph"/>
              <w:numPr>
                <w:ilvl w:val="0"/>
                <w:numId w:val="391"/>
              </w:numPr>
              <w:tabs>
                <w:tab w:pos="272" w:val="left" w:leader="none"/>
              </w:tabs>
              <w:spacing w:line="240" w:lineRule="auto" w:before="43" w:after="0"/>
              <w:ind w:left="271" w:right="0" w:hanging="212"/>
              <w:jc w:val="left"/>
              <w:rPr>
                <w:sz w:val="21"/>
              </w:rPr>
            </w:pPr>
            <w:r>
              <w:rPr>
                <w:spacing w:val="-1"/>
                <w:w w:val="95"/>
                <w:sz w:val="21"/>
              </w:rPr>
              <w:t>规格</w:t>
            </w:r>
          </w:p>
        </w:tc>
        <w:tc>
          <w:tcPr>
            <w:tcW w:w="716" w:type="dxa"/>
            <w:tcBorders>
              <w:top w:val="single" w:sz="4" w:space="0" w:color="000000"/>
              <w:left w:val="single" w:sz="4" w:space="0" w:color="000000"/>
              <w:bottom w:val="single" w:sz="4" w:space="0" w:color="000000"/>
              <w:right w:val="single" w:sz="4" w:space="0" w:color="000000"/>
            </w:tcBorders>
          </w:tcPr>
          <w:p>
            <w:pPr>
              <w:pStyle w:val="TableParagraph"/>
              <w:spacing w:before="5"/>
              <w:rPr>
                <w:rFonts w:ascii="黑体"/>
                <w:sz w:val="17"/>
              </w:rPr>
            </w:pPr>
          </w:p>
          <w:p>
            <w:pPr>
              <w:pStyle w:val="TableParagraph"/>
              <w:ind w:left="258"/>
              <w:rPr>
                <w:sz w:val="21"/>
              </w:rPr>
            </w:pPr>
            <w:r>
              <w:rPr>
                <w:w w:val="99"/>
                <w:sz w:val="21"/>
              </w:rPr>
              <w:t>台</w:t>
            </w:r>
          </w:p>
        </w:tc>
        <w:tc>
          <w:tcPr>
            <w:tcW w:w="531"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539"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56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565" w:type="dxa"/>
            <w:tcBorders>
              <w:top w:val="single" w:sz="4" w:space="0" w:color="000000"/>
              <w:left w:val="single" w:sz="4" w:space="0" w:color="000000"/>
              <w:bottom w:val="single" w:sz="4" w:space="0" w:color="000000"/>
              <w:right w:val="single" w:sz="4" w:space="0" w:color="000000"/>
            </w:tcBorders>
          </w:tcPr>
          <w:p>
            <w:pPr>
              <w:pStyle w:val="TableParagraph"/>
              <w:spacing w:line="278" w:lineRule="auto" w:before="67"/>
              <w:ind w:left="180" w:right="109" w:hanging="51"/>
              <w:rPr>
                <w:sz w:val="21"/>
              </w:rPr>
            </w:pPr>
            <w:r>
              <w:rPr>
                <w:sz w:val="21"/>
              </w:rPr>
              <w:t>元/ 台</w:t>
            </w:r>
          </w:p>
        </w:tc>
        <w:tc>
          <w:tcPr>
            <w:tcW w:w="994"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994" w:type="dxa"/>
            <w:tcBorders>
              <w:top w:val="single" w:sz="4" w:space="0" w:color="000000"/>
              <w:left w:val="single" w:sz="4" w:space="0" w:color="000000"/>
              <w:bottom w:val="single" w:sz="4" w:space="0" w:color="000000"/>
            </w:tcBorders>
          </w:tcPr>
          <w:p>
            <w:pPr>
              <w:pStyle w:val="TableParagraph"/>
              <w:spacing w:before="12"/>
              <w:rPr>
                <w:rFonts w:ascii="黑体"/>
                <w:sz w:val="16"/>
              </w:rPr>
            </w:pPr>
          </w:p>
          <w:p>
            <w:pPr>
              <w:pStyle w:val="TableParagraph"/>
              <w:spacing w:before="1"/>
              <w:ind w:left="41" w:right="16"/>
              <w:jc w:val="center"/>
              <w:rPr>
                <w:sz w:val="22"/>
              </w:rPr>
            </w:pPr>
            <w:r>
              <w:rPr>
                <w:sz w:val="22"/>
              </w:rPr>
              <w:t>5AERQQJS</w:t>
            </w:r>
          </w:p>
        </w:tc>
      </w:tr>
      <w:tr>
        <w:trPr>
          <w:trHeight w:val="713" w:hRule="atLeast"/>
        </w:trPr>
        <w:tc>
          <w:tcPr>
            <w:tcW w:w="594" w:type="dxa"/>
            <w:tcBorders>
              <w:top w:val="single" w:sz="4" w:space="0" w:color="000000"/>
              <w:right w:val="single" w:sz="4" w:space="0" w:color="000000"/>
            </w:tcBorders>
          </w:tcPr>
          <w:p>
            <w:pPr>
              <w:pStyle w:val="TableParagraph"/>
              <w:spacing w:before="3"/>
              <w:rPr>
                <w:rFonts w:ascii="黑体"/>
                <w:sz w:val="17"/>
              </w:rPr>
            </w:pPr>
          </w:p>
          <w:p>
            <w:pPr>
              <w:pStyle w:val="TableParagraph"/>
              <w:ind w:left="14"/>
              <w:jc w:val="center"/>
              <w:rPr>
                <w:sz w:val="21"/>
              </w:rPr>
            </w:pPr>
            <w:r>
              <w:rPr>
                <w:w w:val="99"/>
                <w:sz w:val="21"/>
              </w:rPr>
              <w:t>3</w:t>
            </w:r>
          </w:p>
        </w:tc>
        <w:tc>
          <w:tcPr>
            <w:tcW w:w="1018" w:type="dxa"/>
            <w:tcBorders>
              <w:top w:val="single" w:sz="4" w:space="0" w:color="000000"/>
              <w:left w:val="single" w:sz="4" w:space="0" w:color="000000"/>
              <w:right w:val="single" w:sz="4" w:space="0" w:color="000000"/>
            </w:tcBorders>
          </w:tcPr>
          <w:p>
            <w:pPr>
              <w:pStyle w:val="TableParagraph"/>
              <w:spacing w:line="278" w:lineRule="auto" w:before="65"/>
              <w:ind w:left="94" w:right="73"/>
              <w:rPr>
                <w:sz w:val="21"/>
              </w:rPr>
            </w:pPr>
            <w:r>
              <w:rPr>
                <w:sz w:val="21"/>
              </w:rPr>
              <w:t>燃气泄露报警系统</w:t>
            </w:r>
          </w:p>
        </w:tc>
        <w:tc>
          <w:tcPr>
            <w:tcW w:w="2200" w:type="dxa"/>
            <w:tcBorders>
              <w:top w:val="single" w:sz="4" w:space="0" w:color="000000"/>
              <w:left w:val="single" w:sz="4" w:space="0" w:color="000000"/>
              <w:right w:val="single" w:sz="4" w:space="0" w:color="000000"/>
            </w:tcBorders>
          </w:tcPr>
          <w:p>
            <w:pPr>
              <w:pStyle w:val="TableParagraph"/>
              <w:numPr>
                <w:ilvl w:val="0"/>
                <w:numId w:val="392"/>
              </w:numPr>
              <w:tabs>
                <w:tab w:pos="272" w:val="left" w:leader="none"/>
              </w:tabs>
              <w:spacing w:line="240" w:lineRule="auto" w:before="65" w:after="0"/>
              <w:ind w:left="271" w:right="0" w:hanging="212"/>
              <w:jc w:val="left"/>
              <w:rPr>
                <w:sz w:val="21"/>
              </w:rPr>
            </w:pPr>
            <w:r>
              <w:rPr>
                <w:spacing w:val="-1"/>
                <w:w w:val="95"/>
                <w:sz w:val="21"/>
              </w:rPr>
              <w:t>名称</w:t>
            </w:r>
          </w:p>
          <w:p>
            <w:pPr>
              <w:pStyle w:val="TableParagraph"/>
              <w:numPr>
                <w:ilvl w:val="0"/>
                <w:numId w:val="392"/>
              </w:numPr>
              <w:tabs>
                <w:tab w:pos="272" w:val="left" w:leader="none"/>
              </w:tabs>
              <w:spacing w:line="240" w:lineRule="auto" w:before="43" w:after="0"/>
              <w:ind w:left="271" w:right="0" w:hanging="212"/>
              <w:jc w:val="left"/>
              <w:rPr>
                <w:sz w:val="21"/>
              </w:rPr>
            </w:pPr>
            <w:r>
              <w:rPr>
                <w:spacing w:val="-1"/>
                <w:w w:val="95"/>
                <w:sz w:val="21"/>
              </w:rPr>
              <w:t>规格</w:t>
            </w:r>
          </w:p>
        </w:tc>
        <w:tc>
          <w:tcPr>
            <w:tcW w:w="716" w:type="dxa"/>
            <w:tcBorders>
              <w:top w:val="single" w:sz="4" w:space="0" w:color="000000"/>
              <w:left w:val="single" w:sz="4" w:space="0" w:color="000000"/>
              <w:right w:val="single" w:sz="4" w:space="0" w:color="000000"/>
            </w:tcBorders>
          </w:tcPr>
          <w:p>
            <w:pPr>
              <w:pStyle w:val="TableParagraph"/>
              <w:spacing w:before="3"/>
              <w:rPr>
                <w:rFonts w:ascii="黑体"/>
                <w:sz w:val="17"/>
              </w:rPr>
            </w:pPr>
          </w:p>
          <w:p>
            <w:pPr>
              <w:pStyle w:val="TableParagraph"/>
              <w:ind w:left="258"/>
              <w:rPr>
                <w:sz w:val="21"/>
              </w:rPr>
            </w:pPr>
            <w:r>
              <w:rPr>
                <w:w w:val="99"/>
                <w:sz w:val="21"/>
              </w:rPr>
              <w:t>个</w:t>
            </w:r>
          </w:p>
        </w:tc>
        <w:tc>
          <w:tcPr>
            <w:tcW w:w="531" w:type="dxa"/>
            <w:tcBorders>
              <w:top w:val="single" w:sz="4" w:space="0" w:color="000000"/>
              <w:left w:val="single" w:sz="4" w:space="0" w:color="000000"/>
              <w:right w:val="single" w:sz="4" w:space="0" w:color="000000"/>
            </w:tcBorders>
          </w:tcPr>
          <w:p>
            <w:pPr>
              <w:pStyle w:val="TableParagraph"/>
              <w:rPr>
                <w:rFonts w:ascii="Times New Roman"/>
                <w:sz w:val="22"/>
              </w:rPr>
            </w:pPr>
          </w:p>
        </w:tc>
        <w:tc>
          <w:tcPr>
            <w:tcW w:w="539" w:type="dxa"/>
            <w:tcBorders>
              <w:top w:val="single" w:sz="4" w:space="0" w:color="000000"/>
              <w:left w:val="single" w:sz="4" w:space="0" w:color="000000"/>
              <w:right w:val="single" w:sz="4" w:space="0" w:color="000000"/>
            </w:tcBorders>
          </w:tcPr>
          <w:p>
            <w:pPr>
              <w:pStyle w:val="TableParagraph"/>
              <w:spacing w:line="278" w:lineRule="auto" w:before="65"/>
              <w:ind w:left="168" w:right="96" w:hanging="51"/>
              <w:rPr>
                <w:sz w:val="21"/>
              </w:rPr>
            </w:pPr>
            <w:r>
              <w:rPr>
                <w:sz w:val="21"/>
              </w:rPr>
              <w:t>个/ 户</w:t>
            </w:r>
          </w:p>
        </w:tc>
        <w:tc>
          <w:tcPr>
            <w:tcW w:w="562" w:type="dxa"/>
            <w:tcBorders>
              <w:top w:val="single" w:sz="4" w:space="0" w:color="000000"/>
              <w:left w:val="single" w:sz="4" w:space="0" w:color="000000"/>
              <w:right w:val="single" w:sz="4" w:space="0" w:color="000000"/>
            </w:tcBorders>
          </w:tcPr>
          <w:p>
            <w:pPr>
              <w:pStyle w:val="TableParagraph"/>
              <w:rPr>
                <w:rFonts w:ascii="Times New Roman"/>
                <w:sz w:val="22"/>
              </w:rPr>
            </w:pPr>
          </w:p>
        </w:tc>
        <w:tc>
          <w:tcPr>
            <w:tcW w:w="565" w:type="dxa"/>
            <w:tcBorders>
              <w:top w:val="single" w:sz="4" w:space="0" w:color="000000"/>
              <w:left w:val="single" w:sz="4" w:space="0" w:color="000000"/>
              <w:right w:val="single" w:sz="4" w:space="0" w:color="000000"/>
            </w:tcBorders>
          </w:tcPr>
          <w:p>
            <w:pPr>
              <w:pStyle w:val="TableParagraph"/>
              <w:spacing w:line="278" w:lineRule="auto" w:before="65"/>
              <w:ind w:left="180" w:right="109" w:hanging="51"/>
              <w:rPr>
                <w:sz w:val="21"/>
              </w:rPr>
            </w:pPr>
            <w:r>
              <w:rPr>
                <w:sz w:val="21"/>
              </w:rPr>
              <w:t>元/ 个</w:t>
            </w:r>
          </w:p>
        </w:tc>
        <w:tc>
          <w:tcPr>
            <w:tcW w:w="994" w:type="dxa"/>
            <w:tcBorders>
              <w:top w:val="single" w:sz="4" w:space="0" w:color="000000"/>
              <w:left w:val="single" w:sz="4" w:space="0" w:color="000000"/>
              <w:right w:val="single" w:sz="4" w:space="0" w:color="000000"/>
            </w:tcBorders>
          </w:tcPr>
          <w:p>
            <w:pPr>
              <w:pStyle w:val="TableParagraph"/>
              <w:rPr>
                <w:rFonts w:ascii="Times New Roman"/>
                <w:sz w:val="22"/>
              </w:rPr>
            </w:pPr>
          </w:p>
        </w:tc>
        <w:tc>
          <w:tcPr>
            <w:tcW w:w="994" w:type="dxa"/>
            <w:tcBorders>
              <w:top w:val="single" w:sz="4" w:space="0" w:color="000000"/>
              <w:left w:val="single" w:sz="4" w:space="0" w:color="000000"/>
            </w:tcBorders>
          </w:tcPr>
          <w:p>
            <w:pPr>
              <w:pStyle w:val="TableParagraph"/>
              <w:spacing w:before="11"/>
              <w:rPr>
                <w:rFonts w:ascii="黑体"/>
                <w:sz w:val="16"/>
              </w:rPr>
            </w:pPr>
          </w:p>
          <w:p>
            <w:pPr>
              <w:pStyle w:val="TableParagraph"/>
              <w:ind w:left="41" w:right="16"/>
              <w:jc w:val="center"/>
              <w:rPr>
                <w:sz w:val="22"/>
              </w:rPr>
            </w:pPr>
            <w:r>
              <w:rPr>
                <w:sz w:val="22"/>
              </w:rPr>
              <w:t>5AEXLBJS</w:t>
            </w:r>
          </w:p>
        </w:tc>
      </w:tr>
    </w:tbl>
    <w:p>
      <w:pPr>
        <w:spacing w:after="0"/>
        <w:jc w:val="center"/>
        <w:rPr>
          <w:sz w:val="22"/>
        </w:rPr>
        <w:sectPr>
          <w:headerReference w:type="default" r:id="rId246"/>
          <w:footerReference w:type="default" r:id="rId247"/>
          <w:pgSz w:w="11910" w:h="16840"/>
          <w:pgMar w:header="0" w:footer="973" w:top="1460" w:bottom="1160" w:left="440" w:right="440"/>
          <w:pgNumType w:start="147"/>
        </w:sectPr>
      </w:pPr>
    </w:p>
    <w:p>
      <w:pPr>
        <w:pStyle w:val="BodyText"/>
        <w:spacing w:before="11"/>
        <w:rPr>
          <w:rFonts w:ascii="黑体"/>
          <w:sz w:val="19"/>
        </w:rPr>
      </w:pPr>
    </w:p>
    <w:p>
      <w:pPr>
        <w:pStyle w:val="ListParagraph"/>
        <w:numPr>
          <w:ilvl w:val="2"/>
          <w:numId w:val="389"/>
        </w:numPr>
        <w:tabs>
          <w:tab w:pos="1943" w:val="left" w:leader="none"/>
          <w:tab w:pos="1944" w:val="left" w:leader="none"/>
        </w:tabs>
        <w:spacing w:line="256" w:lineRule="auto" w:before="34" w:after="0"/>
        <w:ind w:left="1050" w:right="1049" w:firstLine="0"/>
        <w:jc w:val="left"/>
        <w:rPr>
          <w:sz w:val="24"/>
        </w:rPr>
      </w:pPr>
      <w:r>
        <w:rPr>
          <w:spacing w:val="-4"/>
          <w:sz w:val="24"/>
        </w:rPr>
        <w:t>燃气工程主要工料价格、消耗量指标及编码应符合表 </w:t>
      </w:r>
      <w:r>
        <w:rPr>
          <w:sz w:val="24"/>
        </w:rPr>
        <w:t>A.11.3</w:t>
      </w:r>
      <w:r>
        <w:rPr>
          <w:spacing w:val="-11"/>
          <w:sz w:val="24"/>
        </w:rPr>
        <w:t> 的规定，计算内</w:t>
      </w:r>
      <w:r>
        <w:rPr>
          <w:spacing w:val="-12"/>
          <w:sz w:val="24"/>
        </w:rPr>
        <w:t>容参考表 </w:t>
      </w:r>
      <w:r>
        <w:rPr>
          <w:sz w:val="24"/>
        </w:rPr>
        <w:t>B.3。</w:t>
      </w:r>
    </w:p>
    <w:p>
      <w:pPr>
        <w:pStyle w:val="BodyText"/>
        <w:spacing w:before="8"/>
        <w:rPr>
          <w:sz w:val="17"/>
        </w:rPr>
      </w:pPr>
    </w:p>
    <w:p>
      <w:pPr>
        <w:pStyle w:val="BodyText"/>
        <w:tabs>
          <w:tab w:pos="1260" w:val="left" w:leader="none"/>
        </w:tabs>
        <w:jc w:val="center"/>
        <w:rPr>
          <w:rFonts w:ascii="黑体" w:eastAsia="黑体" w:hint="eastAsia"/>
        </w:rPr>
      </w:pPr>
      <w:r>
        <w:rPr>
          <w:rFonts w:ascii="黑体" w:eastAsia="黑体" w:hint="eastAsia"/>
        </w:rPr>
        <w:t>表</w:t>
      </w:r>
      <w:r>
        <w:rPr>
          <w:rFonts w:ascii="黑体" w:eastAsia="黑体" w:hint="eastAsia"/>
          <w:spacing w:val="-60"/>
        </w:rPr>
        <w:t> </w:t>
      </w:r>
      <w:r>
        <w:rPr>
          <w:rFonts w:ascii="黑体" w:eastAsia="黑体" w:hint="eastAsia"/>
        </w:rPr>
        <w:t>A.11.3</w:t>
        <w:tab/>
        <w:t>燃气工程主要工料价格、消耗量指标及编码表</w:t>
      </w:r>
    </w:p>
    <w:p>
      <w:pPr>
        <w:pStyle w:val="BodyText"/>
        <w:rPr>
          <w:rFonts w:ascii="黑体"/>
          <w:sz w:val="26"/>
        </w:rPr>
      </w:pPr>
    </w:p>
    <w:tbl>
      <w:tblPr>
        <w:tblW w:w="0" w:type="auto"/>
        <w:jc w:val="left"/>
        <w:tblInd w:w="104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93"/>
        <w:gridCol w:w="2516"/>
        <w:gridCol w:w="1180"/>
        <w:gridCol w:w="390"/>
        <w:gridCol w:w="606"/>
        <w:gridCol w:w="465"/>
        <w:gridCol w:w="602"/>
        <w:gridCol w:w="792"/>
        <w:gridCol w:w="994"/>
        <w:gridCol w:w="995"/>
      </w:tblGrid>
      <w:tr>
        <w:trPr>
          <w:trHeight w:val="622" w:hRule="atLeast"/>
        </w:trPr>
        <w:tc>
          <w:tcPr>
            <w:tcW w:w="493" w:type="dxa"/>
            <w:vMerge w:val="restart"/>
            <w:tcBorders>
              <w:right w:val="single" w:sz="4" w:space="0" w:color="000000"/>
            </w:tcBorders>
          </w:tcPr>
          <w:p>
            <w:pPr>
              <w:pStyle w:val="TableParagraph"/>
              <w:spacing w:before="6"/>
              <w:rPr>
                <w:rFonts w:ascii="黑体"/>
                <w:sz w:val="26"/>
              </w:rPr>
            </w:pPr>
          </w:p>
          <w:p>
            <w:pPr>
              <w:pStyle w:val="TableParagraph"/>
              <w:spacing w:line="278" w:lineRule="auto"/>
              <w:ind w:left="140" w:right="126"/>
              <w:rPr>
                <w:sz w:val="21"/>
              </w:rPr>
            </w:pPr>
            <w:r>
              <w:rPr>
                <w:sz w:val="21"/>
              </w:rPr>
              <w:t>序号</w:t>
            </w:r>
          </w:p>
        </w:tc>
        <w:tc>
          <w:tcPr>
            <w:tcW w:w="2516" w:type="dxa"/>
            <w:vMerge w:val="restart"/>
            <w:tcBorders>
              <w:left w:val="single" w:sz="4" w:space="0" w:color="000000"/>
              <w:right w:val="single" w:sz="4" w:space="0" w:color="000000"/>
            </w:tcBorders>
          </w:tcPr>
          <w:p>
            <w:pPr>
              <w:pStyle w:val="TableParagraph"/>
              <w:rPr>
                <w:rFonts w:ascii="黑体"/>
                <w:sz w:val="20"/>
              </w:rPr>
            </w:pPr>
          </w:p>
          <w:p>
            <w:pPr>
              <w:pStyle w:val="TableParagraph"/>
              <w:spacing w:before="8"/>
              <w:rPr>
                <w:rFonts w:ascii="黑体"/>
                <w:sz w:val="18"/>
              </w:rPr>
            </w:pPr>
          </w:p>
          <w:p>
            <w:pPr>
              <w:pStyle w:val="TableParagraph"/>
              <w:ind w:left="842"/>
              <w:rPr>
                <w:sz w:val="21"/>
              </w:rPr>
            </w:pPr>
            <w:r>
              <w:rPr>
                <w:sz w:val="21"/>
              </w:rPr>
              <w:t>工料名称</w:t>
            </w:r>
          </w:p>
        </w:tc>
        <w:tc>
          <w:tcPr>
            <w:tcW w:w="1180" w:type="dxa"/>
            <w:vMerge w:val="restart"/>
            <w:tcBorders>
              <w:left w:val="single" w:sz="4" w:space="0" w:color="000000"/>
              <w:right w:val="single" w:sz="4" w:space="0" w:color="000000"/>
            </w:tcBorders>
          </w:tcPr>
          <w:p>
            <w:pPr>
              <w:pStyle w:val="TableParagraph"/>
              <w:rPr>
                <w:rFonts w:ascii="黑体"/>
                <w:sz w:val="20"/>
              </w:rPr>
            </w:pPr>
          </w:p>
          <w:p>
            <w:pPr>
              <w:pStyle w:val="TableParagraph"/>
              <w:spacing w:before="8"/>
              <w:rPr>
                <w:rFonts w:ascii="黑体"/>
                <w:sz w:val="18"/>
              </w:rPr>
            </w:pPr>
          </w:p>
          <w:p>
            <w:pPr>
              <w:pStyle w:val="TableParagraph"/>
              <w:ind w:left="383"/>
              <w:rPr>
                <w:sz w:val="21"/>
              </w:rPr>
            </w:pPr>
            <w:r>
              <w:rPr>
                <w:sz w:val="21"/>
              </w:rPr>
              <w:t>单位</w:t>
            </w:r>
          </w:p>
        </w:tc>
        <w:tc>
          <w:tcPr>
            <w:tcW w:w="996" w:type="dxa"/>
            <w:gridSpan w:val="2"/>
            <w:tcBorders>
              <w:left w:val="single" w:sz="4" w:space="0" w:color="000000"/>
              <w:bottom w:val="single" w:sz="4" w:space="0" w:color="000000"/>
              <w:right w:val="single" w:sz="4" w:space="0" w:color="000000"/>
            </w:tcBorders>
          </w:tcPr>
          <w:p>
            <w:pPr>
              <w:pStyle w:val="TableParagraph"/>
              <w:spacing w:before="22"/>
              <w:ind w:left="60" w:right="45"/>
              <w:jc w:val="center"/>
              <w:rPr>
                <w:sz w:val="21"/>
              </w:rPr>
            </w:pPr>
            <w:r>
              <w:rPr>
                <w:sz w:val="21"/>
              </w:rPr>
              <w:t>消耗量指</w:t>
            </w:r>
          </w:p>
          <w:p>
            <w:pPr>
              <w:pStyle w:val="TableParagraph"/>
              <w:spacing w:line="268" w:lineRule="exact" w:before="43"/>
              <w:ind w:left="20"/>
              <w:jc w:val="center"/>
              <w:rPr>
                <w:sz w:val="21"/>
              </w:rPr>
            </w:pPr>
            <w:r>
              <w:rPr>
                <w:w w:val="99"/>
                <w:sz w:val="21"/>
              </w:rPr>
              <w:t>标</w:t>
            </w:r>
          </w:p>
        </w:tc>
        <w:tc>
          <w:tcPr>
            <w:tcW w:w="1067" w:type="dxa"/>
            <w:gridSpan w:val="2"/>
            <w:tcBorders>
              <w:left w:val="single" w:sz="4" w:space="0" w:color="000000"/>
              <w:bottom w:val="single" w:sz="4" w:space="0" w:color="000000"/>
              <w:right w:val="single" w:sz="4" w:space="0" w:color="000000"/>
            </w:tcBorders>
          </w:tcPr>
          <w:p>
            <w:pPr>
              <w:pStyle w:val="TableParagraph"/>
              <w:spacing w:before="178"/>
              <w:ind w:left="117"/>
              <w:rPr>
                <w:sz w:val="21"/>
              </w:rPr>
            </w:pPr>
            <w:r>
              <w:rPr>
                <w:sz w:val="21"/>
              </w:rPr>
              <w:t>价格指标</w:t>
            </w:r>
          </w:p>
        </w:tc>
        <w:tc>
          <w:tcPr>
            <w:tcW w:w="792" w:type="dxa"/>
            <w:vMerge w:val="restart"/>
            <w:tcBorders>
              <w:left w:val="single" w:sz="4" w:space="0" w:color="000000"/>
              <w:right w:val="single" w:sz="4" w:space="0" w:color="000000"/>
            </w:tcBorders>
          </w:tcPr>
          <w:p>
            <w:pPr>
              <w:pStyle w:val="TableParagraph"/>
              <w:spacing w:before="3"/>
              <w:rPr>
                <w:rFonts w:ascii="黑体"/>
                <w:sz w:val="14"/>
              </w:rPr>
            </w:pPr>
          </w:p>
          <w:p>
            <w:pPr>
              <w:pStyle w:val="TableParagraph"/>
              <w:spacing w:line="278" w:lineRule="auto" w:before="1"/>
              <w:ind w:left="85" w:right="65"/>
              <w:jc w:val="center"/>
              <w:rPr>
                <w:sz w:val="21"/>
              </w:rPr>
            </w:pPr>
            <w:r>
              <w:rPr>
                <w:spacing w:val="-6"/>
                <w:sz w:val="21"/>
              </w:rPr>
              <w:t>占造价</w:t>
            </w:r>
            <w:r>
              <w:rPr>
                <w:sz w:val="21"/>
              </w:rPr>
              <w:t>比例</w:t>
            </w:r>
          </w:p>
          <w:p>
            <w:pPr>
              <w:pStyle w:val="TableParagraph"/>
              <w:spacing w:line="269" w:lineRule="exact"/>
              <w:ind w:left="83" w:right="65"/>
              <w:jc w:val="center"/>
              <w:rPr>
                <w:sz w:val="21"/>
              </w:rPr>
            </w:pPr>
            <w:r>
              <w:rPr>
                <w:sz w:val="21"/>
              </w:rPr>
              <w:t>（%)</w:t>
            </w:r>
          </w:p>
        </w:tc>
        <w:tc>
          <w:tcPr>
            <w:tcW w:w="994" w:type="dxa"/>
            <w:vMerge w:val="restart"/>
            <w:tcBorders>
              <w:left w:val="single" w:sz="4" w:space="0" w:color="000000"/>
              <w:right w:val="single" w:sz="4" w:space="0" w:color="000000"/>
            </w:tcBorders>
          </w:tcPr>
          <w:p>
            <w:pPr>
              <w:pStyle w:val="TableParagraph"/>
              <w:spacing w:before="6"/>
              <w:rPr>
                <w:rFonts w:ascii="黑体"/>
                <w:sz w:val="26"/>
              </w:rPr>
            </w:pPr>
          </w:p>
          <w:p>
            <w:pPr>
              <w:pStyle w:val="TableParagraph"/>
              <w:spacing w:line="278" w:lineRule="auto"/>
              <w:ind w:left="185" w:right="63" w:hanging="106"/>
              <w:rPr>
                <w:sz w:val="21"/>
              </w:rPr>
            </w:pPr>
            <w:r>
              <w:rPr>
                <w:sz w:val="21"/>
              </w:rPr>
              <w:t>消耗量指标编码</w:t>
            </w:r>
          </w:p>
        </w:tc>
        <w:tc>
          <w:tcPr>
            <w:tcW w:w="995" w:type="dxa"/>
            <w:vMerge w:val="restart"/>
            <w:tcBorders>
              <w:left w:val="single" w:sz="4" w:space="0" w:color="000000"/>
            </w:tcBorders>
          </w:tcPr>
          <w:p>
            <w:pPr>
              <w:pStyle w:val="TableParagraph"/>
              <w:spacing w:before="6"/>
              <w:rPr>
                <w:rFonts w:ascii="黑体"/>
                <w:sz w:val="26"/>
              </w:rPr>
            </w:pPr>
          </w:p>
          <w:p>
            <w:pPr>
              <w:pStyle w:val="TableParagraph"/>
              <w:spacing w:line="278" w:lineRule="auto"/>
              <w:ind w:left="291" w:right="57" w:hanging="209"/>
              <w:rPr>
                <w:sz w:val="21"/>
              </w:rPr>
            </w:pPr>
            <w:r>
              <w:rPr>
                <w:sz w:val="21"/>
              </w:rPr>
              <w:t>价格指标编码</w:t>
            </w:r>
          </w:p>
        </w:tc>
      </w:tr>
      <w:tr>
        <w:trPr>
          <w:trHeight w:val="618" w:hRule="atLeast"/>
        </w:trPr>
        <w:tc>
          <w:tcPr>
            <w:tcW w:w="493" w:type="dxa"/>
            <w:vMerge/>
            <w:tcBorders>
              <w:top w:val="nil"/>
              <w:right w:val="single" w:sz="4" w:space="0" w:color="000000"/>
            </w:tcBorders>
          </w:tcPr>
          <w:p>
            <w:pPr>
              <w:rPr>
                <w:sz w:val="2"/>
                <w:szCs w:val="2"/>
              </w:rPr>
            </w:pPr>
          </w:p>
        </w:tc>
        <w:tc>
          <w:tcPr>
            <w:tcW w:w="2516" w:type="dxa"/>
            <w:vMerge/>
            <w:tcBorders>
              <w:top w:val="nil"/>
              <w:left w:val="single" w:sz="4" w:space="0" w:color="000000"/>
              <w:right w:val="single" w:sz="4" w:space="0" w:color="000000"/>
            </w:tcBorders>
          </w:tcPr>
          <w:p>
            <w:pPr>
              <w:rPr>
                <w:sz w:val="2"/>
                <w:szCs w:val="2"/>
              </w:rPr>
            </w:pPr>
          </w:p>
        </w:tc>
        <w:tc>
          <w:tcPr>
            <w:tcW w:w="1180" w:type="dxa"/>
            <w:vMerge/>
            <w:tcBorders>
              <w:top w:val="nil"/>
              <w:left w:val="single" w:sz="4" w:space="0" w:color="000000"/>
              <w:right w:val="single" w:sz="4" w:space="0" w:color="000000"/>
            </w:tcBorders>
          </w:tcPr>
          <w:p>
            <w:pPr>
              <w:rPr>
                <w:sz w:val="2"/>
                <w:szCs w:val="2"/>
              </w:rPr>
            </w:pPr>
          </w:p>
        </w:tc>
        <w:tc>
          <w:tcPr>
            <w:tcW w:w="390" w:type="dxa"/>
            <w:tcBorders>
              <w:top w:val="single" w:sz="4" w:space="0" w:color="000000"/>
              <w:left w:val="single" w:sz="4" w:space="0" w:color="000000"/>
              <w:right w:val="single" w:sz="4" w:space="0" w:color="000000"/>
            </w:tcBorders>
          </w:tcPr>
          <w:p>
            <w:pPr>
              <w:pStyle w:val="TableParagraph"/>
              <w:spacing w:before="16"/>
              <w:ind w:left="93"/>
              <w:rPr>
                <w:sz w:val="21"/>
              </w:rPr>
            </w:pPr>
            <w:r>
              <w:rPr>
                <w:w w:val="99"/>
                <w:sz w:val="21"/>
              </w:rPr>
              <w:t>指</w:t>
            </w:r>
          </w:p>
          <w:p>
            <w:pPr>
              <w:pStyle w:val="TableParagraph"/>
              <w:spacing w:before="43"/>
              <w:ind w:left="93"/>
              <w:rPr>
                <w:sz w:val="21"/>
              </w:rPr>
            </w:pPr>
            <w:r>
              <w:rPr>
                <w:w w:val="99"/>
                <w:sz w:val="21"/>
              </w:rPr>
              <w:t>标</w:t>
            </w:r>
          </w:p>
        </w:tc>
        <w:tc>
          <w:tcPr>
            <w:tcW w:w="606" w:type="dxa"/>
            <w:tcBorders>
              <w:top w:val="single" w:sz="4" w:space="0" w:color="000000"/>
              <w:left w:val="single" w:sz="4" w:space="0" w:color="000000"/>
              <w:right w:val="single" w:sz="4" w:space="0" w:color="000000"/>
            </w:tcBorders>
          </w:tcPr>
          <w:p>
            <w:pPr>
              <w:pStyle w:val="TableParagraph"/>
              <w:spacing w:before="172"/>
              <w:ind w:left="74" w:right="58"/>
              <w:jc w:val="center"/>
              <w:rPr>
                <w:sz w:val="21"/>
              </w:rPr>
            </w:pPr>
            <w:r>
              <w:rPr>
                <w:sz w:val="21"/>
              </w:rPr>
              <w:t>单位</w:t>
            </w:r>
          </w:p>
        </w:tc>
        <w:tc>
          <w:tcPr>
            <w:tcW w:w="465" w:type="dxa"/>
            <w:tcBorders>
              <w:top w:val="single" w:sz="4" w:space="0" w:color="000000"/>
              <w:left w:val="single" w:sz="4" w:space="0" w:color="000000"/>
              <w:right w:val="single" w:sz="4" w:space="0" w:color="000000"/>
            </w:tcBorders>
          </w:tcPr>
          <w:p>
            <w:pPr>
              <w:pStyle w:val="TableParagraph"/>
              <w:spacing w:before="16"/>
              <w:ind w:left="132"/>
              <w:rPr>
                <w:sz w:val="21"/>
              </w:rPr>
            </w:pPr>
            <w:r>
              <w:rPr>
                <w:w w:val="99"/>
                <w:sz w:val="21"/>
              </w:rPr>
              <w:t>指</w:t>
            </w:r>
          </w:p>
          <w:p>
            <w:pPr>
              <w:pStyle w:val="TableParagraph"/>
              <w:spacing w:before="43"/>
              <w:ind w:left="132"/>
              <w:rPr>
                <w:sz w:val="21"/>
              </w:rPr>
            </w:pPr>
            <w:r>
              <w:rPr>
                <w:w w:val="99"/>
                <w:sz w:val="21"/>
              </w:rPr>
              <w:t>标</w:t>
            </w:r>
          </w:p>
        </w:tc>
        <w:tc>
          <w:tcPr>
            <w:tcW w:w="602" w:type="dxa"/>
            <w:tcBorders>
              <w:top w:val="single" w:sz="4" w:space="0" w:color="000000"/>
              <w:left w:val="single" w:sz="4" w:space="0" w:color="000000"/>
              <w:right w:val="single" w:sz="4" w:space="0" w:color="000000"/>
            </w:tcBorders>
          </w:tcPr>
          <w:p>
            <w:pPr>
              <w:pStyle w:val="TableParagraph"/>
              <w:spacing w:before="172"/>
              <w:ind w:left="71" w:right="57"/>
              <w:jc w:val="center"/>
              <w:rPr>
                <w:sz w:val="21"/>
              </w:rPr>
            </w:pPr>
            <w:r>
              <w:rPr>
                <w:sz w:val="21"/>
              </w:rPr>
              <w:t>单位</w:t>
            </w:r>
          </w:p>
        </w:tc>
        <w:tc>
          <w:tcPr>
            <w:tcW w:w="792" w:type="dxa"/>
            <w:vMerge/>
            <w:tcBorders>
              <w:top w:val="nil"/>
              <w:left w:val="single" w:sz="4" w:space="0" w:color="000000"/>
              <w:right w:val="single" w:sz="4" w:space="0" w:color="000000"/>
            </w:tcBorders>
          </w:tcPr>
          <w:p>
            <w:pPr>
              <w:rPr>
                <w:sz w:val="2"/>
                <w:szCs w:val="2"/>
              </w:rPr>
            </w:pPr>
          </w:p>
        </w:tc>
        <w:tc>
          <w:tcPr>
            <w:tcW w:w="994" w:type="dxa"/>
            <w:vMerge/>
            <w:tcBorders>
              <w:top w:val="nil"/>
              <w:left w:val="single" w:sz="4" w:space="0" w:color="000000"/>
              <w:right w:val="single" w:sz="4" w:space="0" w:color="000000"/>
            </w:tcBorders>
          </w:tcPr>
          <w:p>
            <w:pPr>
              <w:rPr>
                <w:sz w:val="2"/>
                <w:szCs w:val="2"/>
              </w:rPr>
            </w:pPr>
          </w:p>
        </w:tc>
        <w:tc>
          <w:tcPr>
            <w:tcW w:w="995" w:type="dxa"/>
            <w:vMerge/>
            <w:tcBorders>
              <w:top w:val="nil"/>
              <w:left w:val="single" w:sz="4" w:space="0" w:color="000000"/>
            </w:tcBorders>
          </w:tcPr>
          <w:p>
            <w:pPr>
              <w:rPr>
                <w:sz w:val="2"/>
                <w:szCs w:val="2"/>
              </w:rPr>
            </w:pPr>
          </w:p>
        </w:tc>
      </w:tr>
      <w:tr>
        <w:trPr>
          <w:trHeight w:val="624" w:hRule="atLeast"/>
        </w:trPr>
        <w:tc>
          <w:tcPr>
            <w:tcW w:w="493" w:type="dxa"/>
            <w:tcBorders>
              <w:bottom w:val="single" w:sz="4" w:space="0" w:color="000000"/>
              <w:right w:val="single" w:sz="4" w:space="0" w:color="000000"/>
            </w:tcBorders>
          </w:tcPr>
          <w:p>
            <w:pPr>
              <w:pStyle w:val="TableParagraph"/>
              <w:spacing w:before="176"/>
              <w:ind w:left="12"/>
              <w:jc w:val="center"/>
              <w:rPr>
                <w:sz w:val="21"/>
              </w:rPr>
            </w:pPr>
            <w:r>
              <w:rPr>
                <w:w w:val="99"/>
                <w:sz w:val="21"/>
              </w:rPr>
              <w:t>1</w:t>
            </w:r>
          </w:p>
        </w:tc>
        <w:tc>
          <w:tcPr>
            <w:tcW w:w="2516" w:type="dxa"/>
            <w:tcBorders>
              <w:left w:val="single" w:sz="4" w:space="0" w:color="000000"/>
              <w:bottom w:val="single" w:sz="4" w:space="0" w:color="000000"/>
              <w:right w:val="single" w:sz="4" w:space="0" w:color="000000"/>
            </w:tcBorders>
          </w:tcPr>
          <w:p>
            <w:pPr>
              <w:pStyle w:val="TableParagraph"/>
              <w:spacing w:before="176"/>
              <w:ind w:left="62"/>
              <w:rPr>
                <w:sz w:val="21"/>
              </w:rPr>
            </w:pPr>
            <w:r>
              <w:rPr>
                <w:sz w:val="21"/>
              </w:rPr>
              <w:t>人工费</w:t>
            </w:r>
          </w:p>
        </w:tc>
        <w:tc>
          <w:tcPr>
            <w:tcW w:w="1180" w:type="dxa"/>
            <w:tcBorders>
              <w:left w:val="single" w:sz="4" w:space="0" w:color="000000"/>
              <w:bottom w:val="single" w:sz="4" w:space="0" w:color="000000"/>
              <w:right w:val="single" w:sz="4" w:space="0" w:color="000000"/>
            </w:tcBorders>
          </w:tcPr>
          <w:p>
            <w:pPr>
              <w:pStyle w:val="TableParagraph"/>
              <w:spacing w:before="176"/>
              <w:ind w:left="489"/>
              <w:rPr>
                <w:sz w:val="21"/>
              </w:rPr>
            </w:pPr>
            <w:r>
              <w:rPr>
                <w:w w:val="99"/>
                <w:sz w:val="21"/>
              </w:rPr>
              <w:t>元</w:t>
            </w:r>
          </w:p>
        </w:tc>
        <w:tc>
          <w:tcPr>
            <w:tcW w:w="390" w:type="dxa"/>
            <w:tcBorders>
              <w:left w:val="single" w:sz="4" w:space="0" w:color="000000"/>
              <w:bottom w:val="single" w:sz="4" w:space="0" w:color="000000"/>
              <w:right w:val="single" w:sz="4" w:space="0" w:color="000000"/>
            </w:tcBorders>
          </w:tcPr>
          <w:p>
            <w:pPr>
              <w:pStyle w:val="TableParagraph"/>
              <w:rPr>
                <w:rFonts w:ascii="Times New Roman"/>
                <w:sz w:val="22"/>
              </w:rPr>
            </w:pPr>
          </w:p>
        </w:tc>
        <w:tc>
          <w:tcPr>
            <w:tcW w:w="606" w:type="dxa"/>
            <w:tcBorders>
              <w:left w:val="single" w:sz="4" w:space="0" w:color="000000"/>
              <w:bottom w:val="single" w:sz="4" w:space="0" w:color="000000"/>
              <w:right w:val="single" w:sz="4" w:space="0" w:color="000000"/>
            </w:tcBorders>
          </w:tcPr>
          <w:p>
            <w:pPr>
              <w:pStyle w:val="TableParagraph"/>
              <w:spacing w:before="20"/>
              <w:ind w:left="150"/>
              <w:rPr>
                <w:sz w:val="21"/>
              </w:rPr>
            </w:pPr>
            <w:r>
              <w:rPr>
                <w:sz w:val="21"/>
              </w:rPr>
              <w:t>元/</w:t>
            </w:r>
          </w:p>
          <w:p>
            <w:pPr>
              <w:pStyle w:val="TableParagraph"/>
              <w:spacing w:before="43"/>
              <w:ind w:left="203"/>
              <w:rPr>
                <w:sz w:val="21"/>
              </w:rPr>
            </w:pPr>
            <w:r>
              <w:rPr>
                <w:w w:val="99"/>
                <w:sz w:val="21"/>
              </w:rPr>
              <w:t>㎡</w:t>
            </w:r>
          </w:p>
        </w:tc>
        <w:tc>
          <w:tcPr>
            <w:tcW w:w="465" w:type="dxa"/>
            <w:tcBorders>
              <w:left w:val="single" w:sz="4" w:space="0" w:color="000000"/>
              <w:bottom w:val="single" w:sz="4" w:space="0" w:color="000000"/>
              <w:right w:val="single" w:sz="4" w:space="0" w:color="000000"/>
            </w:tcBorders>
          </w:tcPr>
          <w:p>
            <w:pPr>
              <w:pStyle w:val="TableParagraph"/>
              <w:rPr>
                <w:rFonts w:ascii="Times New Roman"/>
                <w:sz w:val="22"/>
              </w:rPr>
            </w:pPr>
          </w:p>
        </w:tc>
        <w:tc>
          <w:tcPr>
            <w:tcW w:w="602" w:type="dxa"/>
            <w:tcBorders>
              <w:left w:val="single" w:sz="4" w:space="0" w:color="000000"/>
              <w:bottom w:val="single" w:sz="4" w:space="0" w:color="000000"/>
              <w:right w:val="single" w:sz="4" w:space="0" w:color="000000"/>
            </w:tcBorders>
          </w:tcPr>
          <w:p>
            <w:pPr>
              <w:pStyle w:val="TableParagraph"/>
              <w:spacing w:before="176"/>
              <w:ind w:left="17"/>
              <w:jc w:val="center"/>
              <w:rPr>
                <w:sz w:val="21"/>
              </w:rPr>
            </w:pPr>
            <w:r>
              <w:rPr>
                <w:w w:val="99"/>
                <w:sz w:val="21"/>
              </w:rPr>
              <w:t>元</w:t>
            </w:r>
          </w:p>
        </w:tc>
        <w:tc>
          <w:tcPr>
            <w:tcW w:w="792" w:type="dxa"/>
            <w:tcBorders>
              <w:left w:val="single" w:sz="4" w:space="0" w:color="000000"/>
              <w:bottom w:val="single" w:sz="4" w:space="0" w:color="000000"/>
              <w:right w:val="single" w:sz="4" w:space="0" w:color="000000"/>
            </w:tcBorders>
          </w:tcPr>
          <w:p>
            <w:pPr>
              <w:pStyle w:val="TableParagraph"/>
              <w:rPr>
                <w:rFonts w:ascii="Times New Roman"/>
                <w:sz w:val="22"/>
              </w:rPr>
            </w:pPr>
          </w:p>
        </w:tc>
        <w:tc>
          <w:tcPr>
            <w:tcW w:w="994" w:type="dxa"/>
            <w:tcBorders>
              <w:left w:val="single" w:sz="4" w:space="0" w:color="000000"/>
              <w:bottom w:val="single" w:sz="4" w:space="0" w:color="000000"/>
              <w:right w:val="single" w:sz="4" w:space="0" w:color="000000"/>
            </w:tcBorders>
          </w:tcPr>
          <w:p>
            <w:pPr>
              <w:pStyle w:val="TableParagraph"/>
              <w:spacing w:before="171"/>
              <w:ind w:left="61"/>
              <w:rPr>
                <w:sz w:val="22"/>
              </w:rPr>
            </w:pPr>
            <w:r>
              <w:rPr>
                <w:sz w:val="22"/>
              </w:rPr>
              <w:t>5AHRQRGS</w:t>
            </w:r>
          </w:p>
        </w:tc>
        <w:tc>
          <w:tcPr>
            <w:tcW w:w="995" w:type="dxa"/>
            <w:tcBorders>
              <w:left w:val="single" w:sz="4" w:space="0" w:color="000000"/>
              <w:bottom w:val="single" w:sz="4" w:space="0" w:color="000000"/>
            </w:tcBorders>
          </w:tcPr>
          <w:p>
            <w:pPr>
              <w:pStyle w:val="TableParagraph"/>
              <w:spacing w:before="171"/>
              <w:ind w:right="36"/>
              <w:jc w:val="right"/>
              <w:rPr>
                <w:sz w:val="22"/>
              </w:rPr>
            </w:pPr>
            <w:r>
              <w:rPr>
                <w:sz w:val="22"/>
              </w:rPr>
              <w:t>5APRQRGS</w:t>
            </w:r>
          </w:p>
        </w:tc>
      </w:tr>
      <w:tr>
        <w:trPr>
          <w:trHeight w:val="481" w:hRule="atLeast"/>
        </w:trPr>
        <w:tc>
          <w:tcPr>
            <w:tcW w:w="493" w:type="dxa"/>
            <w:tcBorders>
              <w:top w:val="single" w:sz="4" w:space="0" w:color="000000"/>
              <w:bottom w:val="single" w:sz="4" w:space="0" w:color="000000"/>
              <w:right w:val="single" w:sz="4" w:space="0" w:color="000000"/>
            </w:tcBorders>
          </w:tcPr>
          <w:p>
            <w:pPr>
              <w:pStyle w:val="TableParagraph"/>
              <w:spacing w:before="106"/>
              <w:ind w:left="12"/>
              <w:jc w:val="center"/>
              <w:rPr>
                <w:sz w:val="21"/>
              </w:rPr>
            </w:pPr>
            <w:r>
              <w:rPr>
                <w:w w:val="99"/>
                <w:sz w:val="21"/>
              </w:rPr>
              <w:t>2</w:t>
            </w:r>
          </w:p>
        </w:tc>
        <w:tc>
          <w:tcPr>
            <w:tcW w:w="2516" w:type="dxa"/>
            <w:tcBorders>
              <w:top w:val="single" w:sz="4" w:space="0" w:color="000000"/>
              <w:left w:val="single" w:sz="4" w:space="0" w:color="000000"/>
              <w:bottom w:val="single" w:sz="4" w:space="0" w:color="000000"/>
              <w:right w:val="single" w:sz="4" w:space="0" w:color="000000"/>
            </w:tcBorders>
          </w:tcPr>
          <w:p>
            <w:pPr>
              <w:pStyle w:val="TableParagraph"/>
              <w:spacing w:before="106"/>
              <w:ind w:left="62"/>
              <w:rPr>
                <w:sz w:val="21"/>
              </w:rPr>
            </w:pPr>
            <w:r>
              <w:rPr>
                <w:sz w:val="21"/>
              </w:rPr>
              <w:t>PE 燃气管</w:t>
            </w:r>
          </w:p>
        </w:tc>
        <w:tc>
          <w:tcPr>
            <w:tcW w:w="1180" w:type="dxa"/>
            <w:tcBorders>
              <w:top w:val="single" w:sz="4" w:space="0" w:color="000000"/>
              <w:left w:val="single" w:sz="4" w:space="0" w:color="000000"/>
              <w:bottom w:val="single" w:sz="4" w:space="0" w:color="000000"/>
              <w:right w:val="single" w:sz="4" w:space="0" w:color="000000"/>
            </w:tcBorders>
          </w:tcPr>
          <w:p>
            <w:pPr>
              <w:pStyle w:val="TableParagraph"/>
              <w:spacing w:before="106"/>
              <w:ind w:left="541"/>
              <w:rPr>
                <w:sz w:val="21"/>
              </w:rPr>
            </w:pPr>
            <w:r>
              <w:rPr>
                <w:w w:val="99"/>
                <w:sz w:val="21"/>
              </w:rPr>
              <w:t>m</w:t>
            </w:r>
          </w:p>
        </w:tc>
        <w:tc>
          <w:tcPr>
            <w:tcW w:w="39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606" w:type="dxa"/>
            <w:tcBorders>
              <w:top w:val="single" w:sz="4" w:space="0" w:color="000000"/>
              <w:left w:val="single" w:sz="4" w:space="0" w:color="000000"/>
              <w:bottom w:val="single" w:sz="4" w:space="0" w:color="000000"/>
              <w:right w:val="single" w:sz="4" w:space="0" w:color="000000"/>
            </w:tcBorders>
          </w:tcPr>
          <w:p>
            <w:pPr>
              <w:pStyle w:val="TableParagraph"/>
              <w:spacing w:before="106"/>
              <w:ind w:left="76" w:right="57"/>
              <w:jc w:val="center"/>
              <w:rPr>
                <w:sz w:val="21"/>
              </w:rPr>
            </w:pPr>
            <w:r>
              <w:rPr>
                <w:sz w:val="21"/>
              </w:rPr>
              <w:t>m/㎡</w:t>
            </w:r>
          </w:p>
        </w:tc>
        <w:tc>
          <w:tcPr>
            <w:tcW w:w="46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602" w:type="dxa"/>
            <w:tcBorders>
              <w:top w:val="single" w:sz="4" w:space="0" w:color="000000"/>
              <w:left w:val="single" w:sz="4" w:space="0" w:color="000000"/>
              <w:bottom w:val="single" w:sz="4" w:space="0" w:color="000000"/>
              <w:right w:val="single" w:sz="4" w:space="0" w:color="000000"/>
            </w:tcBorders>
          </w:tcPr>
          <w:p>
            <w:pPr>
              <w:pStyle w:val="TableParagraph"/>
              <w:spacing w:before="106"/>
              <w:ind w:left="73" w:right="55"/>
              <w:jc w:val="center"/>
              <w:rPr>
                <w:sz w:val="21"/>
              </w:rPr>
            </w:pPr>
            <w:r>
              <w:rPr>
                <w:sz w:val="21"/>
              </w:rPr>
              <w:t>元/m</w:t>
            </w:r>
          </w:p>
        </w:tc>
        <w:tc>
          <w:tcPr>
            <w:tcW w:w="79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994" w:type="dxa"/>
            <w:tcBorders>
              <w:top w:val="single" w:sz="4" w:space="0" w:color="000000"/>
              <w:left w:val="single" w:sz="4" w:space="0" w:color="000000"/>
              <w:bottom w:val="single" w:sz="4" w:space="0" w:color="000000"/>
              <w:right w:val="single" w:sz="4" w:space="0" w:color="000000"/>
            </w:tcBorders>
          </w:tcPr>
          <w:p>
            <w:pPr>
              <w:pStyle w:val="TableParagraph"/>
              <w:spacing w:before="101"/>
              <w:ind w:left="61"/>
              <w:rPr>
                <w:sz w:val="22"/>
              </w:rPr>
            </w:pPr>
            <w:r>
              <w:rPr>
                <w:sz w:val="22"/>
              </w:rPr>
              <w:t>5AHPERQS</w:t>
            </w:r>
          </w:p>
        </w:tc>
        <w:tc>
          <w:tcPr>
            <w:tcW w:w="995" w:type="dxa"/>
            <w:tcBorders>
              <w:top w:val="single" w:sz="4" w:space="0" w:color="000000"/>
              <w:left w:val="single" w:sz="4" w:space="0" w:color="000000"/>
              <w:bottom w:val="single" w:sz="4" w:space="0" w:color="000000"/>
            </w:tcBorders>
          </w:tcPr>
          <w:p>
            <w:pPr>
              <w:pStyle w:val="TableParagraph"/>
              <w:spacing w:before="101"/>
              <w:ind w:right="36"/>
              <w:jc w:val="right"/>
              <w:rPr>
                <w:sz w:val="22"/>
              </w:rPr>
            </w:pPr>
            <w:r>
              <w:rPr>
                <w:sz w:val="22"/>
              </w:rPr>
              <w:t>5APPERQS</w:t>
            </w:r>
          </w:p>
        </w:tc>
      </w:tr>
      <w:tr>
        <w:trPr>
          <w:trHeight w:val="482" w:hRule="atLeast"/>
        </w:trPr>
        <w:tc>
          <w:tcPr>
            <w:tcW w:w="493" w:type="dxa"/>
            <w:tcBorders>
              <w:top w:val="single" w:sz="4" w:space="0" w:color="000000"/>
              <w:bottom w:val="single" w:sz="4" w:space="0" w:color="000000"/>
              <w:right w:val="single" w:sz="4" w:space="0" w:color="000000"/>
            </w:tcBorders>
          </w:tcPr>
          <w:p>
            <w:pPr>
              <w:pStyle w:val="TableParagraph"/>
              <w:spacing w:before="106"/>
              <w:ind w:left="12"/>
              <w:jc w:val="center"/>
              <w:rPr>
                <w:sz w:val="21"/>
              </w:rPr>
            </w:pPr>
            <w:r>
              <w:rPr>
                <w:w w:val="99"/>
                <w:sz w:val="21"/>
              </w:rPr>
              <w:t>3</w:t>
            </w:r>
          </w:p>
        </w:tc>
        <w:tc>
          <w:tcPr>
            <w:tcW w:w="2516" w:type="dxa"/>
            <w:tcBorders>
              <w:top w:val="single" w:sz="4" w:space="0" w:color="000000"/>
              <w:left w:val="single" w:sz="4" w:space="0" w:color="000000"/>
              <w:bottom w:val="single" w:sz="4" w:space="0" w:color="000000"/>
              <w:right w:val="single" w:sz="4" w:space="0" w:color="000000"/>
            </w:tcBorders>
          </w:tcPr>
          <w:p>
            <w:pPr>
              <w:pStyle w:val="TableParagraph"/>
              <w:spacing w:before="106"/>
              <w:ind w:left="62"/>
              <w:rPr>
                <w:sz w:val="21"/>
              </w:rPr>
            </w:pPr>
            <w:r>
              <w:rPr>
                <w:sz w:val="21"/>
              </w:rPr>
              <w:t>不锈钢管</w:t>
            </w:r>
          </w:p>
        </w:tc>
        <w:tc>
          <w:tcPr>
            <w:tcW w:w="1180" w:type="dxa"/>
            <w:tcBorders>
              <w:top w:val="single" w:sz="4" w:space="0" w:color="000000"/>
              <w:left w:val="single" w:sz="4" w:space="0" w:color="000000"/>
              <w:bottom w:val="single" w:sz="4" w:space="0" w:color="000000"/>
              <w:right w:val="single" w:sz="4" w:space="0" w:color="000000"/>
            </w:tcBorders>
          </w:tcPr>
          <w:p>
            <w:pPr>
              <w:pStyle w:val="TableParagraph"/>
              <w:spacing w:before="106"/>
              <w:ind w:left="541"/>
              <w:rPr>
                <w:sz w:val="21"/>
              </w:rPr>
            </w:pPr>
            <w:r>
              <w:rPr>
                <w:w w:val="99"/>
                <w:sz w:val="21"/>
              </w:rPr>
              <w:t>m</w:t>
            </w:r>
          </w:p>
        </w:tc>
        <w:tc>
          <w:tcPr>
            <w:tcW w:w="39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606" w:type="dxa"/>
            <w:tcBorders>
              <w:top w:val="single" w:sz="4" w:space="0" w:color="000000"/>
              <w:left w:val="single" w:sz="4" w:space="0" w:color="000000"/>
              <w:bottom w:val="single" w:sz="4" w:space="0" w:color="000000"/>
              <w:right w:val="single" w:sz="4" w:space="0" w:color="000000"/>
            </w:tcBorders>
          </w:tcPr>
          <w:p>
            <w:pPr>
              <w:pStyle w:val="TableParagraph"/>
              <w:spacing w:before="106"/>
              <w:ind w:left="76" w:right="57"/>
              <w:jc w:val="center"/>
              <w:rPr>
                <w:sz w:val="21"/>
              </w:rPr>
            </w:pPr>
            <w:r>
              <w:rPr>
                <w:sz w:val="21"/>
              </w:rPr>
              <w:t>m/㎡</w:t>
            </w:r>
          </w:p>
        </w:tc>
        <w:tc>
          <w:tcPr>
            <w:tcW w:w="46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602" w:type="dxa"/>
            <w:tcBorders>
              <w:top w:val="single" w:sz="4" w:space="0" w:color="000000"/>
              <w:left w:val="single" w:sz="4" w:space="0" w:color="000000"/>
              <w:bottom w:val="single" w:sz="4" w:space="0" w:color="000000"/>
              <w:right w:val="single" w:sz="4" w:space="0" w:color="000000"/>
            </w:tcBorders>
          </w:tcPr>
          <w:p>
            <w:pPr>
              <w:pStyle w:val="TableParagraph"/>
              <w:spacing w:before="106"/>
              <w:ind w:left="73" w:right="55"/>
              <w:jc w:val="center"/>
              <w:rPr>
                <w:sz w:val="21"/>
              </w:rPr>
            </w:pPr>
            <w:r>
              <w:rPr>
                <w:sz w:val="21"/>
              </w:rPr>
              <w:t>元/m</w:t>
            </w:r>
          </w:p>
        </w:tc>
        <w:tc>
          <w:tcPr>
            <w:tcW w:w="79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994" w:type="dxa"/>
            <w:tcBorders>
              <w:top w:val="single" w:sz="4" w:space="0" w:color="000000"/>
              <w:left w:val="single" w:sz="4" w:space="0" w:color="000000"/>
              <w:bottom w:val="single" w:sz="4" w:space="0" w:color="000000"/>
              <w:right w:val="single" w:sz="4" w:space="0" w:color="000000"/>
            </w:tcBorders>
          </w:tcPr>
          <w:p>
            <w:pPr>
              <w:pStyle w:val="TableParagraph"/>
              <w:spacing w:before="101"/>
              <w:ind w:left="61"/>
              <w:rPr>
                <w:sz w:val="22"/>
              </w:rPr>
            </w:pPr>
            <w:r>
              <w:rPr>
                <w:sz w:val="22"/>
              </w:rPr>
              <w:t>5AHRBXGS</w:t>
            </w:r>
          </w:p>
        </w:tc>
        <w:tc>
          <w:tcPr>
            <w:tcW w:w="995" w:type="dxa"/>
            <w:tcBorders>
              <w:top w:val="single" w:sz="4" w:space="0" w:color="000000"/>
              <w:left w:val="single" w:sz="4" w:space="0" w:color="000000"/>
              <w:bottom w:val="single" w:sz="4" w:space="0" w:color="000000"/>
            </w:tcBorders>
          </w:tcPr>
          <w:p>
            <w:pPr>
              <w:pStyle w:val="TableParagraph"/>
              <w:spacing w:before="101"/>
              <w:ind w:right="36"/>
              <w:jc w:val="right"/>
              <w:rPr>
                <w:sz w:val="22"/>
              </w:rPr>
            </w:pPr>
            <w:r>
              <w:rPr>
                <w:sz w:val="22"/>
              </w:rPr>
              <w:t>5APRBXGS</w:t>
            </w:r>
          </w:p>
        </w:tc>
      </w:tr>
      <w:tr>
        <w:trPr>
          <w:trHeight w:val="481" w:hRule="atLeast"/>
        </w:trPr>
        <w:tc>
          <w:tcPr>
            <w:tcW w:w="493" w:type="dxa"/>
            <w:tcBorders>
              <w:top w:val="single" w:sz="4" w:space="0" w:color="000000"/>
              <w:right w:val="single" w:sz="4" w:space="0" w:color="000000"/>
            </w:tcBorders>
          </w:tcPr>
          <w:p>
            <w:pPr>
              <w:pStyle w:val="TableParagraph"/>
              <w:spacing w:before="106"/>
              <w:ind w:left="12"/>
              <w:jc w:val="center"/>
              <w:rPr>
                <w:sz w:val="21"/>
              </w:rPr>
            </w:pPr>
            <w:r>
              <w:rPr>
                <w:w w:val="99"/>
                <w:sz w:val="21"/>
              </w:rPr>
              <w:t>4</w:t>
            </w:r>
          </w:p>
        </w:tc>
        <w:tc>
          <w:tcPr>
            <w:tcW w:w="2516" w:type="dxa"/>
            <w:tcBorders>
              <w:top w:val="single" w:sz="4" w:space="0" w:color="000000"/>
              <w:left w:val="single" w:sz="4" w:space="0" w:color="000000"/>
              <w:right w:val="single" w:sz="4" w:space="0" w:color="000000"/>
            </w:tcBorders>
          </w:tcPr>
          <w:p>
            <w:pPr>
              <w:pStyle w:val="TableParagraph"/>
              <w:spacing w:before="106"/>
              <w:ind w:left="62"/>
              <w:rPr>
                <w:sz w:val="21"/>
              </w:rPr>
            </w:pPr>
            <w:r>
              <w:rPr>
                <w:sz w:val="21"/>
              </w:rPr>
              <w:t>镀锌钢管</w:t>
            </w:r>
          </w:p>
        </w:tc>
        <w:tc>
          <w:tcPr>
            <w:tcW w:w="1180" w:type="dxa"/>
            <w:tcBorders>
              <w:top w:val="single" w:sz="4" w:space="0" w:color="000000"/>
              <w:left w:val="single" w:sz="4" w:space="0" w:color="000000"/>
              <w:right w:val="single" w:sz="4" w:space="0" w:color="000000"/>
            </w:tcBorders>
          </w:tcPr>
          <w:p>
            <w:pPr>
              <w:pStyle w:val="TableParagraph"/>
              <w:spacing w:before="106"/>
              <w:ind w:left="541"/>
              <w:rPr>
                <w:sz w:val="21"/>
              </w:rPr>
            </w:pPr>
            <w:r>
              <w:rPr>
                <w:w w:val="99"/>
                <w:sz w:val="21"/>
              </w:rPr>
              <w:t>t</w:t>
            </w:r>
          </w:p>
        </w:tc>
        <w:tc>
          <w:tcPr>
            <w:tcW w:w="390" w:type="dxa"/>
            <w:tcBorders>
              <w:top w:val="single" w:sz="4" w:space="0" w:color="000000"/>
              <w:left w:val="single" w:sz="4" w:space="0" w:color="000000"/>
              <w:right w:val="single" w:sz="4" w:space="0" w:color="000000"/>
            </w:tcBorders>
          </w:tcPr>
          <w:p>
            <w:pPr>
              <w:pStyle w:val="TableParagraph"/>
              <w:rPr>
                <w:rFonts w:ascii="Times New Roman"/>
                <w:sz w:val="22"/>
              </w:rPr>
            </w:pPr>
          </w:p>
        </w:tc>
        <w:tc>
          <w:tcPr>
            <w:tcW w:w="606" w:type="dxa"/>
            <w:tcBorders>
              <w:top w:val="single" w:sz="4" w:space="0" w:color="000000"/>
              <w:left w:val="single" w:sz="4" w:space="0" w:color="000000"/>
              <w:right w:val="single" w:sz="4" w:space="0" w:color="000000"/>
            </w:tcBorders>
          </w:tcPr>
          <w:p>
            <w:pPr>
              <w:pStyle w:val="TableParagraph"/>
              <w:spacing w:before="106"/>
              <w:ind w:left="76" w:right="57"/>
              <w:jc w:val="center"/>
              <w:rPr>
                <w:sz w:val="21"/>
              </w:rPr>
            </w:pPr>
            <w:r>
              <w:rPr>
                <w:sz w:val="21"/>
              </w:rPr>
              <w:t>t/㎡</w:t>
            </w:r>
          </w:p>
        </w:tc>
        <w:tc>
          <w:tcPr>
            <w:tcW w:w="465" w:type="dxa"/>
            <w:tcBorders>
              <w:top w:val="single" w:sz="4" w:space="0" w:color="000000"/>
              <w:left w:val="single" w:sz="4" w:space="0" w:color="000000"/>
              <w:right w:val="single" w:sz="4" w:space="0" w:color="000000"/>
            </w:tcBorders>
          </w:tcPr>
          <w:p>
            <w:pPr>
              <w:pStyle w:val="TableParagraph"/>
              <w:rPr>
                <w:rFonts w:ascii="Times New Roman"/>
                <w:sz w:val="22"/>
              </w:rPr>
            </w:pPr>
          </w:p>
        </w:tc>
        <w:tc>
          <w:tcPr>
            <w:tcW w:w="602" w:type="dxa"/>
            <w:tcBorders>
              <w:top w:val="single" w:sz="4" w:space="0" w:color="000000"/>
              <w:left w:val="single" w:sz="4" w:space="0" w:color="000000"/>
              <w:right w:val="single" w:sz="4" w:space="0" w:color="000000"/>
            </w:tcBorders>
          </w:tcPr>
          <w:p>
            <w:pPr>
              <w:pStyle w:val="TableParagraph"/>
              <w:spacing w:before="106"/>
              <w:ind w:left="73" w:right="55"/>
              <w:jc w:val="center"/>
              <w:rPr>
                <w:sz w:val="21"/>
              </w:rPr>
            </w:pPr>
            <w:r>
              <w:rPr>
                <w:sz w:val="21"/>
              </w:rPr>
              <w:t>元/t</w:t>
            </w:r>
          </w:p>
        </w:tc>
        <w:tc>
          <w:tcPr>
            <w:tcW w:w="792" w:type="dxa"/>
            <w:tcBorders>
              <w:top w:val="single" w:sz="4" w:space="0" w:color="000000"/>
              <w:left w:val="single" w:sz="4" w:space="0" w:color="000000"/>
              <w:right w:val="single" w:sz="4" w:space="0" w:color="000000"/>
            </w:tcBorders>
          </w:tcPr>
          <w:p>
            <w:pPr>
              <w:pStyle w:val="TableParagraph"/>
              <w:rPr>
                <w:rFonts w:ascii="Times New Roman"/>
                <w:sz w:val="22"/>
              </w:rPr>
            </w:pPr>
          </w:p>
        </w:tc>
        <w:tc>
          <w:tcPr>
            <w:tcW w:w="994" w:type="dxa"/>
            <w:tcBorders>
              <w:top w:val="single" w:sz="4" w:space="0" w:color="000000"/>
              <w:left w:val="single" w:sz="4" w:space="0" w:color="000000"/>
              <w:right w:val="single" w:sz="4" w:space="0" w:color="000000"/>
            </w:tcBorders>
          </w:tcPr>
          <w:p>
            <w:pPr>
              <w:pStyle w:val="TableParagraph"/>
              <w:spacing w:before="101"/>
              <w:ind w:left="61"/>
              <w:rPr>
                <w:sz w:val="22"/>
              </w:rPr>
            </w:pPr>
            <w:r>
              <w:rPr>
                <w:sz w:val="22"/>
              </w:rPr>
              <w:t>5AHRDXGS</w:t>
            </w:r>
          </w:p>
        </w:tc>
        <w:tc>
          <w:tcPr>
            <w:tcW w:w="995" w:type="dxa"/>
            <w:tcBorders>
              <w:top w:val="single" w:sz="4" w:space="0" w:color="000000"/>
              <w:left w:val="single" w:sz="4" w:space="0" w:color="000000"/>
            </w:tcBorders>
          </w:tcPr>
          <w:p>
            <w:pPr>
              <w:pStyle w:val="TableParagraph"/>
              <w:spacing w:before="101"/>
              <w:ind w:right="36"/>
              <w:jc w:val="right"/>
              <w:rPr>
                <w:sz w:val="22"/>
              </w:rPr>
            </w:pPr>
            <w:r>
              <w:rPr>
                <w:sz w:val="22"/>
              </w:rPr>
              <w:t>5APRDXGS</w:t>
            </w:r>
          </w:p>
        </w:tc>
      </w:tr>
    </w:tbl>
    <w:p>
      <w:pPr>
        <w:spacing w:after="0"/>
        <w:jc w:val="right"/>
        <w:rPr>
          <w:sz w:val="22"/>
        </w:rPr>
        <w:sectPr>
          <w:headerReference w:type="default" r:id="rId248"/>
          <w:footerReference w:type="default" r:id="rId249"/>
          <w:pgSz w:w="11910" w:h="16840"/>
          <w:pgMar w:header="0" w:footer="973" w:top="1580" w:bottom="1160" w:left="440" w:right="440"/>
          <w:pgNumType w:start="148"/>
        </w:sectPr>
      </w:pPr>
    </w:p>
    <w:p>
      <w:pPr>
        <w:pStyle w:val="BodyText"/>
        <w:spacing w:before="10"/>
        <w:rPr>
          <w:rFonts w:ascii="黑体"/>
          <w:sz w:val="13"/>
        </w:rPr>
      </w:pPr>
    </w:p>
    <w:p>
      <w:pPr>
        <w:pStyle w:val="ListParagraph"/>
        <w:numPr>
          <w:ilvl w:val="1"/>
          <w:numId w:val="139"/>
        </w:numPr>
        <w:tabs>
          <w:tab w:pos="3889" w:val="left" w:leader="none"/>
          <w:tab w:pos="3890" w:val="left" w:leader="none"/>
        </w:tabs>
        <w:spacing w:line="240" w:lineRule="auto" w:before="67" w:after="0"/>
        <w:ind w:left="3889" w:right="0" w:hanging="776"/>
        <w:jc w:val="left"/>
        <w:rPr>
          <w:rFonts w:ascii="黑体" w:eastAsia="黑体" w:hint="eastAsia"/>
          <w:sz w:val="24"/>
        </w:rPr>
      </w:pPr>
      <w:bookmarkStart w:name="A.12　工业管道工程造价分析指标及编码" w:id="72"/>
      <w:bookmarkEnd w:id="72"/>
      <w:r>
        <w:rPr/>
      </w:r>
      <w:bookmarkStart w:name="_bookmark25" w:id="73"/>
      <w:bookmarkEnd w:id="73"/>
      <w:r>
        <w:rPr/>
      </w:r>
      <w:bookmarkStart w:name="_bookmark25" w:id="74"/>
      <w:bookmarkEnd w:id="74"/>
      <w:r>
        <w:rPr>
          <w:rFonts w:ascii="黑体" w:eastAsia="黑体" w:hint="eastAsia"/>
          <w:spacing w:val="14"/>
          <w:sz w:val="24"/>
        </w:rPr>
        <w:t>工业管道工程造价分析指标及编码</w:t>
      </w:r>
    </w:p>
    <w:p>
      <w:pPr>
        <w:pStyle w:val="BodyText"/>
        <w:spacing w:before="9"/>
        <w:rPr>
          <w:rFonts w:ascii="黑体"/>
          <w:sz w:val="20"/>
        </w:rPr>
      </w:pPr>
    </w:p>
    <w:p>
      <w:pPr>
        <w:pStyle w:val="ListParagraph"/>
        <w:numPr>
          <w:ilvl w:val="2"/>
          <w:numId w:val="393"/>
        </w:numPr>
        <w:tabs>
          <w:tab w:pos="2010" w:val="left" w:leader="none"/>
          <w:tab w:pos="2011" w:val="left" w:leader="none"/>
        </w:tabs>
        <w:spacing w:line="240" w:lineRule="auto" w:before="0" w:after="0"/>
        <w:ind w:left="2010" w:right="0" w:hanging="891"/>
        <w:jc w:val="left"/>
        <w:rPr>
          <w:sz w:val="24"/>
        </w:rPr>
      </w:pPr>
      <w:r>
        <w:rPr>
          <w:spacing w:val="-4"/>
          <w:sz w:val="24"/>
        </w:rPr>
        <w:t>工业管道工程经济指标及编码应符合表 </w:t>
      </w:r>
      <w:r>
        <w:rPr>
          <w:sz w:val="24"/>
        </w:rPr>
        <w:t>A.12.1</w:t>
      </w:r>
      <w:r>
        <w:rPr>
          <w:spacing w:val="-23"/>
          <w:sz w:val="24"/>
        </w:rPr>
        <w:t> 的规定，计算内容参考表 </w:t>
      </w:r>
      <w:r>
        <w:rPr>
          <w:sz w:val="24"/>
        </w:rPr>
        <w:t>B.1。</w:t>
      </w:r>
    </w:p>
    <w:p>
      <w:pPr>
        <w:pStyle w:val="BodyText"/>
        <w:spacing w:line="242" w:lineRule="auto" w:before="113"/>
        <w:ind w:left="1120" w:right="1048"/>
      </w:pPr>
      <w:r>
        <w:rPr>
          <w:spacing w:val="-9"/>
        </w:rPr>
        <w:t>特征描述应包括所有表 </w:t>
      </w:r>
      <w:r>
        <w:rPr/>
        <w:t>A.12.2</w:t>
      </w:r>
      <w:r>
        <w:rPr>
          <w:spacing w:val="-15"/>
        </w:rPr>
        <w:t> 中金额非零的末级节点工程名称，末级分部节点名称之</w:t>
      </w:r>
      <w:r>
        <w:rPr>
          <w:spacing w:val="-3"/>
        </w:rPr>
        <w:t>间通过分号分隔并换行。</w:t>
      </w:r>
    </w:p>
    <w:p>
      <w:pPr>
        <w:pStyle w:val="BodyText"/>
        <w:tabs>
          <w:tab w:pos="1370" w:val="left" w:leader="none"/>
        </w:tabs>
        <w:spacing w:before="17"/>
        <w:ind w:right="345"/>
        <w:jc w:val="center"/>
        <w:rPr>
          <w:rFonts w:ascii="黑体" w:eastAsia="黑体" w:hint="eastAsia"/>
        </w:rPr>
      </w:pPr>
      <w:r>
        <w:rPr>
          <w:rFonts w:ascii="黑体" w:eastAsia="黑体" w:hint="eastAsia"/>
        </w:rPr>
        <w:t>表</w:t>
      </w:r>
      <w:r>
        <w:rPr>
          <w:rFonts w:ascii="黑体" w:eastAsia="黑体" w:hint="eastAsia"/>
          <w:spacing w:val="-39"/>
        </w:rPr>
        <w:t> </w:t>
      </w:r>
      <w:r>
        <w:rPr>
          <w:rFonts w:ascii="黑体" w:eastAsia="黑体" w:hint="eastAsia"/>
          <w:spacing w:val="6"/>
        </w:rPr>
        <w:t>A.12.1</w:t>
        <w:tab/>
      </w:r>
      <w:r>
        <w:rPr>
          <w:rFonts w:ascii="黑体" w:eastAsia="黑体" w:hint="eastAsia"/>
          <w:spacing w:val="16"/>
        </w:rPr>
        <w:t>工</w:t>
      </w:r>
      <w:r>
        <w:rPr>
          <w:rFonts w:ascii="黑体" w:eastAsia="黑体" w:hint="eastAsia"/>
          <w:spacing w:val="19"/>
        </w:rPr>
        <w:t>业</w:t>
      </w:r>
      <w:r>
        <w:rPr>
          <w:rFonts w:ascii="黑体" w:eastAsia="黑体" w:hint="eastAsia"/>
          <w:spacing w:val="16"/>
        </w:rPr>
        <w:t>管</w:t>
      </w:r>
      <w:r>
        <w:rPr>
          <w:rFonts w:ascii="黑体" w:eastAsia="黑体" w:hint="eastAsia"/>
          <w:spacing w:val="19"/>
        </w:rPr>
        <w:t>道</w:t>
      </w:r>
      <w:r>
        <w:rPr>
          <w:rFonts w:ascii="黑体" w:eastAsia="黑体" w:hint="eastAsia"/>
          <w:spacing w:val="16"/>
        </w:rPr>
        <w:t>工</w:t>
      </w:r>
      <w:r>
        <w:rPr>
          <w:rFonts w:ascii="黑体" w:eastAsia="黑体" w:hint="eastAsia"/>
          <w:spacing w:val="19"/>
        </w:rPr>
        <w:t>程</w:t>
      </w:r>
      <w:r>
        <w:rPr>
          <w:rFonts w:ascii="黑体" w:eastAsia="黑体" w:hint="eastAsia"/>
          <w:spacing w:val="16"/>
        </w:rPr>
        <w:t>经</w:t>
      </w:r>
      <w:r>
        <w:rPr>
          <w:rFonts w:ascii="黑体" w:eastAsia="黑体" w:hint="eastAsia"/>
          <w:spacing w:val="19"/>
        </w:rPr>
        <w:t>济</w:t>
      </w:r>
      <w:r>
        <w:rPr>
          <w:rFonts w:ascii="黑体" w:eastAsia="黑体" w:hint="eastAsia"/>
          <w:spacing w:val="16"/>
        </w:rPr>
        <w:t>指</w:t>
      </w:r>
      <w:r>
        <w:rPr>
          <w:rFonts w:ascii="黑体" w:eastAsia="黑体" w:hint="eastAsia"/>
          <w:spacing w:val="19"/>
        </w:rPr>
        <w:t>标</w:t>
      </w:r>
      <w:r>
        <w:rPr>
          <w:rFonts w:ascii="黑体" w:eastAsia="黑体" w:hint="eastAsia"/>
          <w:spacing w:val="16"/>
        </w:rPr>
        <w:t>及</w:t>
      </w:r>
      <w:r>
        <w:rPr>
          <w:rFonts w:ascii="黑体" w:eastAsia="黑体" w:hint="eastAsia"/>
          <w:spacing w:val="19"/>
        </w:rPr>
        <w:t>编</w:t>
      </w:r>
      <w:r>
        <w:rPr>
          <w:rFonts w:ascii="黑体" w:eastAsia="黑体" w:hint="eastAsia"/>
          <w:spacing w:val="16"/>
        </w:rPr>
        <w:t>码</w:t>
      </w:r>
      <w:r>
        <w:rPr>
          <w:rFonts w:ascii="黑体" w:eastAsia="黑体" w:hint="eastAsia"/>
        </w:rPr>
        <w:t>表</w:t>
      </w:r>
    </w:p>
    <w:p>
      <w:pPr>
        <w:pStyle w:val="BodyText"/>
        <w:spacing w:before="8"/>
        <w:rPr>
          <w:rFonts w:ascii="黑体"/>
          <w:sz w:val="25"/>
        </w:rPr>
      </w:pPr>
    </w:p>
    <w:tbl>
      <w:tblPr>
        <w:tblW w:w="0" w:type="auto"/>
        <w:jc w:val="left"/>
        <w:tblInd w:w="10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30"/>
        <w:gridCol w:w="1528"/>
        <w:gridCol w:w="1494"/>
        <w:gridCol w:w="1120"/>
        <w:gridCol w:w="960"/>
        <w:gridCol w:w="800"/>
        <w:gridCol w:w="1240"/>
        <w:gridCol w:w="1260"/>
      </w:tblGrid>
      <w:tr>
        <w:trPr>
          <w:trHeight w:val="624" w:hRule="atLeast"/>
        </w:trPr>
        <w:tc>
          <w:tcPr>
            <w:tcW w:w="630" w:type="dxa"/>
            <w:tcBorders>
              <w:right w:val="single" w:sz="2" w:space="0" w:color="000000"/>
            </w:tcBorders>
          </w:tcPr>
          <w:p>
            <w:pPr>
              <w:pStyle w:val="TableParagraph"/>
              <w:spacing w:before="176"/>
              <w:ind w:left="86" w:right="71"/>
              <w:jc w:val="center"/>
              <w:rPr>
                <w:sz w:val="21"/>
              </w:rPr>
            </w:pPr>
            <w:r>
              <w:rPr>
                <w:sz w:val="21"/>
              </w:rPr>
              <w:t>序号</w:t>
            </w:r>
          </w:p>
        </w:tc>
        <w:tc>
          <w:tcPr>
            <w:tcW w:w="1528" w:type="dxa"/>
            <w:tcBorders>
              <w:left w:val="single" w:sz="2" w:space="0" w:color="000000"/>
              <w:right w:val="single" w:sz="2" w:space="0" w:color="000000"/>
            </w:tcBorders>
          </w:tcPr>
          <w:p>
            <w:pPr>
              <w:pStyle w:val="TableParagraph"/>
              <w:spacing w:before="176"/>
              <w:ind w:left="351"/>
              <w:rPr>
                <w:sz w:val="21"/>
              </w:rPr>
            </w:pPr>
            <w:r>
              <w:rPr>
                <w:sz w:val="21"/>
              </w:rPr>
              <w:t>项目名称</w:t>
            </w:r>
          </w:p>
        </w:tc>
        <w:tc>
          <w:tcPr>
            <w:tcW w:w="1494" w:type="dxa"/>
            <w:tcBorders>
              <w:left w:val="single" w:sz="2" w:space="0" w:color="000000"/>
              <w:right w:val="single" w:sz="2" w:space="0" w:color="000000"/>
            </w:tcBorders>
          </w:tcPr>
          <w:p>
            <w:pPr>
              <w:pStyle w:val="TableParagraph"/>
              <w:spacing w:before="176"/>
              <w:ind w:left="124"/>
              <w:rPr>
                <w:sz w:val="21"/>
              </w:rPr>
            </w:pPr>
            <w:r>
              <w:rPr>
                <w:sz w:val="21"/>
              </w:rPr>
              <w:t>实体特征描述</w:t>
            </w:r>
          </w:p>
        </w:tc>
        <w:tc>
          <w:tcPr>
            <w:tcW w:w="1120" w:type="dxa"/>
            <w:tcBorders>
              <w:left w:val="single" w:sz="2" w:space="0" w:color="000000"/>
              <w:right w:val="single" w:sz="2" w:space="0" w:color="000000"/>
            </w:tcBorders>
          </w:tcPr>
          <w:p>
            <w:pPr>
              <w:pStyle w:val="TableParagraph"/>
              <w:spacing w:before="176"/>
              <w:ind w:left="146"/>
              <w:rPr>
                <w:sz w:val="21"/>
              </w:rPr>
            </w:pPr>
            <w:r>
              <w:rPr>
                <w:sz w:val="21"/>
              </w:rPr>
              <w:t>经济指标</w:t>
            </w:r>
          </w:p>
        </w:tc>
        <w:tc>
          <w:tcPr>
            <w:tcW w:w="960" w:type="dxa"/>
            <w:tcBorders>
              <w:left w:val="single" w:sz="2" w:space="0" w:color="000000"/>
              <w:right w:val="single" w:sz="2" w:space="0" w:color="000000"/>
            </w:tcBorders>
          </w:tcPr>
          <w:p>
            <w:pPr>
              <w:pStyle w:val="TableParagraph"/>
              <w:spacing w:before="176"/>
              <w:ind w:left="66"/>
              <w:rPr>
                <w:sz w:val="21"/>
              </w:rPr>
            </w:pPr>
            <w:r>
              <w:rPr>
                <w:sz w:val="21"/>
              </w:rPr>
              <w:t>指标单位</w:t>
            </w:r>
          </w:p>
        </w:tc>
        <w:tc>
          <w:tcPr>
            <w:tcW w:w="800" w:type="dxa"/>
            <w:tcBorders>
              <w:left w:val="single" w:sz="2" w:space="0" w:color="000000"/>
              <w:right w:val="single" w:sz="2" w:space="0" w:color="000000"/>
            </w:tcBorders>
          </w:tcPr>
          <w:p>
            <w:pPr>
              <w:pStyle w:val="TableParagraph"/>
              <w:spacing w:before="20"/>
              <w:ind w:left="92"/>
              <w:rPr>
                <w:sz w:val="21"/>
              </w:rPr>
            </w:pPr>
            <w:r>
              <w:rPr>
                <w:w w:val="95"/>
                <w:sz w:val="21"/>
              </w:rPr>
              <w:t>占造价</w:t>
            </w:r>
          </w:p>
          <w:p>
            <w:pPr>
              <w:pStyle w:val="TableParagraph"/>
              <w:spacing w:before="43"/>
              <w:ind w:left="8"/>
              <w:rPr>
                <w:sz w:val="21"/>
              </w:rPr>
            </w:pPr>
            <w:r>
              <w:rPr>
                <w:spacing w:val="-22"/>
                <w:w w:val="95"/>
                <w:sz w:val="21"/>
              </w:rPr>
              <w:t>比例</w:t>
            </w:r>
            <w:r>
              <w:rPr>
                <w:spacing w:val="-1"/>
                <w:w w:val="95"/>
                <w:sz w:val="21"/>
              </w:rPr>
              <w:t>（%</w:t>
            </w:r>
          </w:p>
        </w:tc>
        <w:tc>
          <w:tcPr>
            <w:tcW w:w="1240" w:type="dxa"/>
            <w:tcBorders>
              <w:left w:val="single" w:sz="2" w:space="0" w:color="000000"/>
              <w:right w:val="single" w:sz="2" w:space="0" w:color="000000"/>
            </w:tcBorders>
          </w:tcPr>
          <w:p>
            <w:pPr>
              <w:pStyle w:val="TableParagraph"/>
              <w:spacing w:line="213" w:lineRule="exact" w:before="176"/>
              <w:ind w:left="206"/>
              <w:rPr>
                <w:sz w:val="21"/>
              </w:rPr>
            </w:pPr>
            <w:r>
              <w:rPr>
                <w:sz w:val="21"/>
              </w:rPr>
              <w:t>计算口径</w:t>
            </w:r>
          </w:p>
          <w:p>
            <w:pPr>
              <w:pStyle w:val="TableParagraph"/>
              <w:spacing w:line="213" w:lineRule="exact"/>
              <w:ind w:left="-101"/>
              <w:rPr>
                <w:sz w:val="21"/>
              </w:rPr>
            </w:pPr>
            <w:r>
              <w:rPr>
                <w:w w:val="99"/>
                <w:sz w:val="21"/>
              </w:rPr>
              <w:t>）</w:t>
            </w:r>
          </w:p>
        </w:tc>
        <w:tc>
          <w:tcPr>
            <w:tcW w:w="1260" w:type="dxa"/>
            <w:tcBorders>
              <w:left w:val="single" w:sz="2" w:space="0" w:color="000000"/>
            </w:tcBorders>
          </w:tcPr>
          <w:p>
            <w:pPr>
              <w:pStyle w:val="TableParagraph"/>
              <w:spacing w:before="176"/>
              <w:ind w:left="169" w:right="154"/>
              <w:jc w:val="center"/>
              <w:rPr>
                <w:sz w:val="21"/>
              </w:rPr>
            </w:pPr>
            <w:r>
              <w:rPr>
                <w:sz w:val="21"/>
              </w:rPr>
              <w:t>指标编码</w:t>
            </w:r>
          </w:p>
        </w:tc>
      </w:tr>
      <w:tr>
        <w:trPr>
          <w:trHeight w:val="466" w:hRule="atLeast"/>
        </w:trPr>
        <w:tc>
          <w:tcPr>
            <w:tcW w:w="630" w:type="dxa"/>
            <w:tcBorders>
              <w:bottom w:val="single" w:sz="2" w:space="0" w:color="000000"/>
              <w:right w:val="single" w:sz="2" w:space="0" w:color="000000"/>
            </w:tcBorders>
          </w:tcPr>
          <w:p>
            <w:pPr>
              <w:pStyle w:val="TableParagraph"/>
              <w:spacing w:before="129"/>
              <w:ind w:left="76"/>
              <w:jc w:val="center"/>
              <w:rPr>
                <w:sz w:val="21"/>
              </w:rPr>
            </w:pPr>
            <w:r>
              <w:rPr>
                <w:w w:val="99"/>
                <w:sz w:val="21"/>
              </w:rPr>
              <w:t>1</w:t>
            </w:r>
          </w:p>
        </w:tc>
        <w:tc>
          <w:tcPr>
            <w:tcW w:w="1528" w:type="dxa"/>
            <w:tcBorders>
              <w:left w:val="single" w:sz="2" w:space="0" w:color="000000"/>
              <w:bottom w:val="single" w:sz="2" w:space="0" w:color="000000"/>
              <w:right w:val="single" w:sz="2" w:space="0" w:color="000000"/>
            </w:tcBorders>
          </w:tcPr>
          <w:p>
            <w:pPr>
              <w:pStyle w:val="TableParagraph"/>
              <w:spacing w:before="163"/>
              <w:ind w:left="377"/>
              <w:rPr>
                <w:sz w:val="21"/>
              </w:rPr>
            </w:pPr>
            <w:r>
              <w:rPr>
                <w:sz w:val="21"/>
              </w:rPr>
              <w:t>低压系统</w:t>
            </w:r>
          </w:p>
        </w:tc>
        <w:tc>
          <w:tcPr>
            <w:tcW w:w="1494" w:type="dxa"/>
            <w:tcBorders>
              <w:left w:val="single" w:sz="2" w:space="0" w:color="000000"/>
              <w:bottom w:val="single" w:sz="2" w:space="0" w:color="000000"/>
              <w:right w:val="single" w:sz="2" w:space="0" w:color="000000"/>
            </w:tcBorders>
          </w:tcPr>
          <w:p>
            <w:pPr>
              <w:pStyle w:val="TableParagraph"/>
              <w:rPr>
                <w:rFonts w:ascii="Times New Roman"/>
                <w:sz w:val="22"/>
              </w:rPr>
            </w:pPr>
          </w:p>
        </w:tc>
        <w:tc>
          <w:tcPr>
            <w:tcW w:w="1120" w:type="dxa"/>
            <w:tcBorders>
              <w:left w:val="single" w:sz="2" w:space="0" w:color="000000"/>
              <w:bottom w:val="single" w:sz="2" w:space="0" w:color="000000"/>
              <w:right w:val="single" w:sz="2" w:space="0" w:color="000000"/>
            </w:tcBorders>
          </w:tcPr>
          <w:p>
            <w:pPr>
              <w:pStyle w:val="TableParagraph"/>
              <w:rPr>
                <w:rFonts w:ascii="Times New Roman"/>
                <w:sz w:val="22"/>
              </w:rPr>
            </w:pPr>
          </w:p>
        </w:tc>
        <w:tc>
          <w:tcPr>
            <w:tcW w:w="960" w:type="dxa"/>
            <w:tcBorders>
              <w:left w:val="single" w:sz="2" w:space="0" w:color="000000"/>
              <w:bottom w:val="single" w:sz="2" w:space="0" w:color="000000"/>
              <w:right w:val="single" w:sz="2" w:space="0" w:color="000000"/>
            </w:tcBorders>
          </w:tcPr>
          <w:p>
            <w:pPr>
              <w:pStyle w:val="TableParagraph"/>
              <w:spacing w:before="163"/>
              <w:ind w:left="157"/>
              <w:rPr>
                <w:sz w:val="21"/>
              </w:rPr>
            </w:pPr>
            <w:r>
              <w:rPr>
                <w:sz w:val="21"/>
              </w:rPr>
              <w:t>元/㎡</w:t>
            </w:r>
          </w:p>
        </w:tc>
        <w:tc>
          <w:tcPr>
            <w:tcW w:w="800" w:type="dxa"/>
            <w:tcBorders>
              <w:left w:val="single" w:sz="2" w:space="0" w:color="000000"/>
              <w:bottom w:val="single" w:sz="2" w:space="0" w:color="000000"/>
              <w:right w:val="single" w:sz="2" w:space="0" w:color="000000"/>
            </w:tcBorders>
          </w:tcPr>
          <w:p>
            <w:pPr>
              <w:pStyle w:val="TableParagraph"/>
              <w:rPr>
                <w:rFonts w:ascii="Times New Roman"/>
                <w:sz w:val="22"/>
              </w:rPr>
            </w:pPr>
          </w:p>
        </w:tc>
        <w:tc>
          <w:tcPr>
            <w:tcW w:w="1240" w:type="dxa"/>
            <w:tcBorders>
              <w:left w:val="single" w:sz="2" w:space="0" w:color="000000"/>
              <w:bottom w:val="single" w:sz="2" w:space="0" w:color="000000"/>
              <w:right w:val="single" w:sz="2" w:space="0" w:color="000000"/>
            </w:tcBorders>
          </w:tcPr>
          <w:p>
            <w:pPr>
              <w:pStyle w:val="TableParagraph"/>
              <w:rPr>
                <w:rFonts w:ascii="Times New Roman"/>
                <w:sz w:val="22"/>
              </w:rPr>
            </w:pPr>
          </w:p>
        </w:tc>
        <w:tc>
          <w:tcPr>
            <w:tcW w:w="1260" w:type="dxa"/>
            <w:tcBorders>
              <w:left w:val="single" w:sz="2" w:space="0" w:color="000000"/>
              <w:bottom w:val="single" w:sz="2" w:space="0" w:color="000000"/>
            </w:tcBorders>
          </w:tcPr>
          <w:p>
            <w:pPr>
              <w:pStyle w:val="TableParagraph"/>
              <w:spacing w:before="93"/>
              <w:ind w:left="173" w:right="154"/>
              <w:jc w:val="center"/>
              <w:rPr>
                <w:sz w:val="22"/>
              </w:rPr>
            </w:pPr>
            <w:r>
              <w:rPr>
                <w:sz w:val="22"/>
              </w:rPr>
              <w:t>5AEDIYAS</w:t>
            </w:r>
          </w:p>
        </w:tc>
      </w:tr>
      <w:tr>
        <w:trPr>
          <w:trHeight w:val="492" w:hRule="atLeast"/>
        </w:trPr>
        <w:tc>
          <w:tcPr>
            <w:tcW w:w="630" w:type="dxa"/>
            <w:tcBorders>
              <w:top w:val="single" w:sz="2" w:space="0" w:color="000000"/>
              <w:bottom w:val="single" w:sz="2" w:space="0" w:color="000000"/>
              <w:right w:val="single" w:sz="2" w:space="0" w:color="000000"/>
            </w:tcBorders>
          </w:tcPr>
          <w:p>
            <w:pPr>
              <w:pStyle w:val="TableParagraph"/>
              <w:spacing w:before="143"/>
              <w:ind w:left="52"/>
              <w:jc w:val="center"/>
              <w:rPr>
                <w:sz w:val="21"/>
              </w:rPr>
            </w:pPr>
            <w:r>
              <w:rPr>
                <w:w w:val="99"/>
                <w:sz w:val="21"/>
              </w:rPr>
              <w:t>2</w:t>
            </w:r>
          </w:p>
        </w:tc>
        <w:tc>
          <w:tcPr>
            <w:tcW w:w="1528" w:type="dxa"/>
            <w:tcBorders>
              <w:top w:val="single" w:sz="2" w:space="0" w:color="000000"/>
              <w:left w:val="single" w:sz="2" w:space="0" w:color="000000"/>
              <w:bottom w:val="single" w:sz="2" w:space="0" w:color="000000"/>
              <w:right w:val="single" w:sz="2" w:space="0" w:color="000000"/>
            </w:tcBorders>
          </w:tcPr>
          <w:p>
            <w:pPr>
              <w:pStyle w:val="TableParagraph"/>
              <w:spacing w:before="179"/>
              <w:ind w:left="396"/>
              <w:rPr>
                <w:sz w:val="21"/>
              </w:rPr>
            </w:pPr>
            <w:r>
              <w:rPr>
                <w:sz w:val="21"/>
              </w:rPr>
              <w:t>中压系统</w:t>
            </w:r>
          </w:p>
        </w:tc>
        <w:tc>
          <w:tcPr>
            <w:tcW w:w="149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112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960" w:type="dxa"/>
            <w:tcBorders>
              <w:top w:val="single" w:sz="2" w:space="0" w:color="000000"/>
              <w:left w:val="single" w:sz="2" w:space="0" w:color="000000"/>
              <w:bottom w:val="single" w:sz="2" w:space="0" w:color="000000"/>
              <w:right w:val="single" w:sz="2" w:space="0" w:color="000000"/>
            </w:tcBorders>
          </w:tcPr>
          <w:p>
            <w:pPr>
              <w:pStyle w:val="TableParagraph"/>
              <w:spacing w:before="179"/>
              <w:ind w:left="157"/>
              <w:rPr>
                <w:sz w:val="21"/>
              </w:rPr>
            </w:pPr>
            <w:r>
              <w:rPr>
                <w:sz w:val="21"/>
              </w:rPr>
              <w:t>元/㎡</w:t>
            </w:r>
          </w:p>
        </w:tc>
        <w:tc>
          <w:tcPr>
            <w:tcW w:w="80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124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1260" w:type="dxa"/>
            <w:tcBorders>
              <w:top w:val="single" w:sz="2" w:space="0" w:color="000000"/>
              <w:left w:val="single" w:sz="2" w:space="0" w:color="000000"/>
              <w:bottom w:val="single" w:sz="2" w:space="0" w:color="000000"/>
            </w:tcBorders>
          </w:tcPr>
          <w:p>
            <w:pPr>
              <w:pStyle w:val="TableParagraph"/>
              <w:spacing w:before="107"/>
              <w:ind w:left="173" w:right="154"/>
              <w:jc w:val="center"/>
              <w:rPr>
                <w:sz w:val="22"/>
              </w:rPr>
            </w:pPr>
            <w:r>
              <w:rPr>
                <w:sz w:val="22"/>
              </w:rPr>
              <w:t>5AEVLYAS</w:t>
            </w:r>
          </w:p>
        </w:tc>
      </w:tr>
      <w:tr>
        <w:trPr>
          <w:trHeight w:val="500" w:hRule="atLeast"/>
        </w:trPr>
        <w:tc>
          <w:tcPr>
            <w:tcW w:w="630" w:type="dxa"/>
            <w:tcBorders>
              <w:top w:val="single" w:sz="2" w:space="0" w:color="000000"/>
              <w:right w:val="single" w:sz="2" w:space="0" w:color="000000"/>
            </w:tcBorders>
          </w:tcPr>
          <w:p>
            <w:pPr>
              <w:pStyle w:val="TableParagraph"/>
              <w:spacing w:before="148"/>
              <w:ind w:left="57"/>
              <w:jc w:val="center"/>
              <w:rPr>
                <w:sz w:val="21"/>
              </w:rPr>
            </w:pPr>
            <w:r>
              <w:rPr>
                <w:w w:val="99"/>
                <w:sz w:val="21"/>
              </w:rPr>
              <w:t>3</w:t>
            </w:r>
          </w:p>
        </w:tc>
        <w:tc>
          <w:tcPr>
            <w:tcW w:w="1528" w:type="dxa"/>
            <w:tcBorders>
              <w:top w:val="single" w:sz="2" w:space="0" w:color="000000"/>
              <w:left w:val="single" w:sz="2" w:space="0" w:color="000000"/>
              <w:right w:val="single" w:sz="2" w:space="0" w:color="000000"/>
            </w:tcBorders>
          </w:tcPr>
          <w:p>
            <w:pPr>
              <w:pStyle w:val="TableParagraph"/>
              <w:spacing w:before="4"/>
              <w:rPr>
                <w:rFonts w:ascii="黑体"/>
                <w:sz w:val="14"/>
              </w:rPr>
            </w:pPr>
          </w:p>
          <w:p>
            <w:pPr>
              <w:pStyle w:val="TableParagraph"/>
              <w:ind w:left="384"/>
              <w:rPr>
                <w:sz w:val="21"/>
              </w:rPr>
            </w:pPr>
            <w:r>
              <w:rPr>
                <w:sz w:val="21"/>
              </w:rPr>
              <w:t>高压系统</w:t>
            </w:r>
          </w:p>
        </w:tc>
        <w:tc>
          <w:tcPr>
            <w:tcW w:w="1494" w:type="dxa"/>
            <w:tcBorders>
              <w:top w:val="single" w:sz="2" w:space="0" w:color="000000"/>
              <w:left w:val="single" w:sz="2" w:space="0" w:color="000000"/>
              <w:right w:val="single" w:sz="2" w:space="0" w:color="000000"/>
            </w:tcBorders>
          </w:tcPr>
          <w:p>
            <w:pPr>
              <w:pStyle w:val="TableParagraph"/>
              <w:rPr>
                <w:rFonts w:ascii="Times New Roman"/>
                <w:sz w:val="22"/>
              </w:rPr>
            </w:pPr>
          </w:p>
        </w:tc>
        <w:tc>
          <w:tcPr>
            <w:tcW w:w="1120" w:type="dxa"/>
            <w:tcBorders>
              <w:top w:val="single" w:sz="2" w:space="0" w:color="000000"/>
              <w:left w:val="single" w:sz="2" w:space="0" w:color="000000"/>
              <w:right w:val="single" w:sz="2" w:space="0" w:color="000000"/>
            </w:tcBorders>
          </w:tcPr>
          <w:p>
            <w:pPr>
              <w:pStyle w:val="TableParagraph"/>
              <w:rPr>
                <w:rFonts w:ascii="Times New Roman"/>
                <w:sz w:val="22"/>
              </w:rPr>
            </w:pPr>
          </w:p>
        </w:tc>
        <w:tc>
          <w:tcPr>
            <w:tcW w:w="960" w:type="dxa"/>
            <w:tcBorders>
              <w:top w:val="single" w:sz="2" w:space="0" w:color="000000"/>
              <w:left w:val="single" w:sz="2" w:space="0" w:color="000000"/>
              <w:right w:val="single" w:sz="2" w:space="0" w:color="000000"/>
            </w:tcBorders>
          </w:tcPr>
          <w:p>
            <w:pPr>
              <w:pStyle w:val="TableParagraph"/>
              <w:spacing w:before="4"/>
              <w:rPr>
                <w:rFonts w:ascii="黑体"/>
                <w:sz w:val="14"/>
              </w:rPr>
            </w:pPr>
          </w:p>
          <w:p>
            <w:pPr>
              <w:pStyle w:val="TableParagraph"/>
              <w:ind w:left="157"/>
              <w:rPr>
                <w:sz w:val="21"/>
              </w:rPr>
            </w:pPr>
            <w:r>
              <w:rPr>
                <w:sz w:val="21"/>
              </w:rPr>
              <w:t>元/㎡</w:t>
            </w:r>
          </w:p>
        </w:tc>
        <w:tc>
          <w:tcPr>
            <w:tcW w:w="800" w:type="dxa"/>
            <w:tcBorders>
              <w:top w:val="single" w:sz="2" w:space="0" w:color="000000"/>
              <w:left w:val="single" w:sz="2" w:space="0" w:color="000000"/>
              <w:right w:val="single" w:sz="2" w:space="0" w:color="000000"/>
            </w:tcBorders>
          </w:tcPr>
          <w:p>
            <w:pPr>
              <w:pStyle w:val="TableParagraph"/>
              <w:rPr>
                <w:rFonts w:ascii="Times New Roman"/>
                <w:sz w:val="22"/>
              </w:rPr>
            </w:pPr>
          </w:p>
        </w:tc>
        <w:tc>
          <w:tcPr>
            <w:tcW w:w="1240" w:type="dxa"/>
            <w:tcBorders>
              <w:top w:val="single" w:sz="2" w:space="0" w:color="000000"/>
              <w:left w:val="single" w:sz="2" w:space="0" w:color="000000"/>
              <w:right w:val="single" w:sz="2" w:space="0" w:color="000000"/>
            </w:tcBorders>
          </w:tcPr>
          <w:p>
            <w:pPr>
              <w:pStyle w:val="TableParagraph"/>
              <w:rPr>
                <w:rFonts w:ascii="Times New Roman"/>
                <w:sz w:val="22"/>
              </w:rPr>
            </w:pPr>
          </w:p>
        </w:tc>
        <w:tc>
          <w:tcPr>
            <w:tcW w:w="1260" w:type="dxa"/>
            <w:tcBorders>
              <w:top w:val="single" w:sz="2" w:space="0" w:color="000000"/>
              <w:left w:val="single" w:sz="2" w:space="0" w:color="000000"/>
            </w:tcBorders>
          </w:tcPr>
          <w:p>
            <w:pPr>
              <w:pStyle w:val="TableParagraph"/>
              <w:spacing w:before="109"/>
              <w:ind w:left="173" w:right="154"/>
              <w:jc w:val="center"/>
              <w:rPr>
                <w:sz w:val="22"/>
              </w:rPr>
            </w:pPr>
            <w:r>
              <w:rPr>
                <w:sz w:val="22"/>
              </w:rPr>
              <w:t>5AEGSYAS</w:t>
            </w:r>
          </w:p>
        </w:tc>
      </w:tr>
    </w:tbl>
    <w:p>
      <w:pPr>
        <w:spacing w:after="0"/>
        <w:jc w:val="center"/>
        <w:rPr>
          <w:sz w:val="22"/>
        </w:rPr>
        <w:sectPr>
          <w:headerReference w:type="default" r:id="rId250"/>
          <w:footerReference w:type="default" r:id="rId251"/>
          <w:pgSz w:w="11910" w:h="16840"/>
          <w:pgMar w:header="0" w:footer="973" w:top="1580" w:bottom="1160" w:left="440" w:right="440"/>
          <w:pgNumType w:start="149"/>
        </w:sectPr>
      </w:pPr>
    </w:p>
    <w:p>
      <w:pPr>
        <w:pStyle w:val="ListParagraph"/>
        <w:numPr>
          <w:ilvl w:val="2"/>
          <w:numId w:val="393"/>
        </w:numPr>
        <w:tabs>
          <w:tab w:pos="2130" w:val="left" w:leader="none"/>
          <w:tab w:pos="2131" w:val="left" w:leader="none"/>
        </w:tabs>
        <w:spacing w:line="336" w:lineRule="auto" w:before="7" w:after="0"/>
        <w:ind w:left="1237" w:right="1585" w:firstLine="0"/>
        <w:jc w:val="left"/>
        <w:rPr>
          <w:sz w:val="24"/>
        </w:rPr>
      </w:pPr>
      <w:r>
        <w:rPr>
          <w:spacing w:val="-3"/>
          <w:sz w:val="24"/>
        </w:rPr>
        <w:t>工业管道工程主要工程量、单价指标及编码应符合表 </w:t>
      </w:r>
      <w:r>
        <w:rPr>
          <w:sz w:val="24"/>
        </w:rPr>
        <w:t>A.12.2</w:t>
      </w:r>
      <w:r>
        <w:rPr>
          <w:spacing w:val="-18"/>
          <w:sz w:val="24"/>
        </w:rPr>
        <w:t> 的规定。</w:t>
      </w:r>
      <w:r>
        <w:rPr>
          <w:sz w:val="24"/>
        </w:rPr>
        <w:t>安装工程主要工程量指标特征，是按提取主要清单合价从高到低，取前五条。</w:t>
      </w:r>
    </w:p>
    <w:p>
      <w:pPr>
        <w:pStyle w:val="BodyText"/>
        <w:rPr>
          <w:sz w:val="18"/>
        </w:rPr>
      </w:pPr>
    </w:p>
    <w:p>
      <w:pPr>
        <w:pStyle w:val="BodyText"/>
        <w:tabs>
          <w:tab w:pos="1617" w:val="left" w:leader="none"/>
        </w:tabs>
        <w:spacing w:before="1"/>
        <w:ind w:left="233"/>
        <w:jc w:val="center"/>
        <w:rPr>
          <w:rFonts w:ascii="黑体" w:eastAsia="黑体" w:hint="eastAsia"/>
        </w:rPr>
      </w:pPr>
      <w:r>
        <w:rPr>
          <w:rFonts w:ascii="黑体" w:eastAsia="黑体" w:hint="eastAsia"/>
        </w:rPr>
        <w:t>表</w:t>
      </w:r>
      <w:r>
        <w:rPr>
          <w:rFonts w:ascii="黑体" w:eastAsia="黑体" w:hint="eastAsia"/>
          <w:spacing w:val="-36"/>
        </w:rPr>
        <w:t> </w:t>
      </w:r>
      <w:r>
        <w:rPr>
          <w:rFonts w:ascii="黑体" w:eastAsia="黑体" w:hint="eastAsia"/>
          <w:spacing w:val="7"/>
        </w:rPr>
        <w:t>A.12.2</w:t>
        <w:tab/>
      </w:r>
      <w:r>
        <w:rPr>
          <w:rFonts w:ascii="黑体" w:eastAsia="黑体" w:hint="eastAsia"/>
          <w:spacing w:val="19"/>
        </w:rPr>
        <w:t>工</w:t>
      </w:r>
      <w:r>
        <w:rPr>
          <w:rFonts w:ascii="黑体" w:eastAsia="黑体" w:hint="eastAsia"/>
          <w:spacing w:val="21"/>
        </w:rPr>
        <w:t>业</w:t>
      </w:r>
      <w:r>
        <w:rPr>
          <w:rFonts w:ascii="黑体" w:eastAsia="黑体" w:hint="eastAsia"/>
          <w:spacing w:val="19"/>
        </w:rPr>
        <w:t>管道</w:t>
      </w:r>
      <w:r>
        <w:rPr>
          <w:rFonts w:ascii="黑体" w:eastAsia="黑体" w:hint="eastAsia"/>
          <w:spacing w:val="21"/>
        </w:rPr>
        <w:t>工</w:t>
      </w:r>
      <w:r>
        <w:rPr>
          <w:rFonts w:ascii="黑体" w:eastAsia="黑体" w:hint="eastAsia"/>
          <w:spacing w:val="19"/>
        </w:rPr>
        <w:t>程主</w:t>
      </w:r>
      <w:r>
        <w:rPr>
          <w:rFonts w:ascii="黑体" w:eastAsia="黑体" w:hint="eastAsia"/>
          <w:spacing w:val="21"/>
        </w:rPr>
        <w:t>要</w:t>
      </w:r>
      <w:r>
        <w:rPr>
          <w:rFonts w:ascii="黑体" w:eastAsia="黑体" w:hint="eastAsia"/>
          <w:spacing w:val="19"/>
        </w:rPr>
        <w:t>工程</w:t>
      </w:r>
      <w:r>
        <w:rPr>
          <w:rFonts w:ascii="黑体" w:eastAsia="黑体" w:hint="eastAsia"/>
          <w:spacing w:val="21"/>
        </w:rPr>
        <w:t>量</w:t>
      </w:r>
      <w:r>
        <w:rPr>
          <w:rFonts w:ascii="黑体" w:eastAsia="黑体" w:hint="eastAsia"/>
          <w:spacing w:val="19"/>
        </w:rPr>
        <w:t>、单</w:t>
      </w:r>
      <w:r>
        <w:rPr>
          <w:rFonts w:ascii="黑体" w:eastAsia="黑体" w:hint="eastAsia"/>
          <w:spacing w:val="21"/>
        </w:rPr>
        <w:t>价</w:t>
      </w:r>
      <w:r>
        <w:rPr>
          <w:rFonts w:ascii="黑体" w:eastAsia="黑体" w:hint="eastAsia"/>
          <w:spacing w:val="19"/>
        </w:rPr>
        <w:t>指标</w:t>
      </w:r>
      <w:r>
        <w:rPr>
          <w:rFonts w:ascii="黑体" w:eastAsia="黑体" w:hint="eastAsia"/>
          <w:spacing w:val="16"/>
        </w:rPr>
        <w:t>及</w:t>
      </w:r>
      <w:r>
        <w:rPr>
          <w:rFonts w:ascii="黑体" w:eastAsia="黑体" w:hint="eastAsia"/>
          <w:spacing w:val="19"/>
        </w:rPr>
        <w:t>编</w:t>
      </w:r>
      <w:r>
        <w:rPr>
          <w:rFonts w:ascii="黑体" w:eastAsia="黑体" w:hint="eastAsia"/>
          <w:spacing w:val="16"/>
        </w:rPr>
        <w:t>码</w:t>
      </w:r>
      <w:r>
        <w:rPr>
          <w:rFonts w:ascii="黑体" w:eastAsia="黑体" w:hint="eastAsia"/>
        </w:rPr>
        <w:t>表</w:t>
      </w:r>
    </w:p>
    <w:p>
      <w:pPr>
        <w:pStyle w:val="BodyText"/>
        <w:spacing w:before="10"/>
        <w:rPr>
          <w:rFonts w:ascii="黑体"/>
          <w:sz w:val="25"/>
        </w:rPr>
      </w:pPr>
    </w:p>
    <w:tbl>
      <w:tblPr>
        <w:tblW w:w="0" w:type="auto"/>
        <w:jc w:val="left"/>
        <w:tblInd w:w="8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72"/>
        <w:gridCol w:w="1428"/>
        <w:gridCol w:w="1888"/>
        <w:gridCol w:w="776"/>
        <w:gridCol w:w="587"/>
        <w:gridCol w:w="500"/>
        <w:gridCol w:w="590"/>
        <w:gridCol w:w="640"/>
        <w:gridCol w:w="1162"/>
        <w:gridCol w:w="1043"/>
      </w:tblGrid>
      <w:tr>
        <w:trPr>
          <w:trHeight w:val="925" w:hRule="atLeast"/>
        </w:trPr>
        <w:tc>
          <w:tcPr>
            <w:tcW w:w="672" w:type="dxa"/>
            <w:vMerge w:val="restart"/>
            <w:tcBorders>
              <w:right w:val="single" w:sz="2" w:space="0" w:color="000000"/>
            </w:tcBorders>
          </w:tcPr>
          <w:p>
            <w:pPr>
              <w:pStyle w:val="TableParagraph"/>
              <w:rPr>
                <w:rFonts w:ascii="黑体"/>
                <w:sz w:val="20"/>
              </w:rPr>
            </w:pPr>
          </w:p>
          <w:p>
            <w:pPr>
              <w:pStyle w:val="TableParagraph"/>
              <w:spacing w:before="1"/>
              <w:rPr>
                <w:rFonts w:ascii="黑体"/>
                <w:sz w:val="29"/>
              </w:rPr>
            </w:pPr>
          </w:p>
          <w:p>
            <w:pPr>
              <w:pStyle w:val="TableParagraph"/>
              <w:ind w:left="120"/>
              <w:rPr>
                <w:sz w:val="21"/>
              </w:rPr>
            </w:pPr>
            <w:r>
              <w:rPr>
                <w:sz w:val="21"/>
              </w:rPr>
              <w:t>序号</w:t>
            </w:r>
          </w:p>
        </w:tc>
        <w:tc>
          <w:tcPr>
            <w:tcW w:w="1428" w:type="dxa"/>
            <w:vMerge w:val="restart"/>
            <w:tcBorders>
              <w:left w:val="single" w:sz="2" w:space="0" w:color="000000"/>
              <w:right w:val="single" w:sz="2" w:space="0" w:color="000000"/>
            </w:tcBorders>
          </w:tcPr>
          <w:p>
            <w:pPr>
              <w:pStyle w:val="TableParagraph"/>
              <w:rPr>
                <w:rFonts w:ascii="黑体"/>
                <w:sz w:val="20"/>
              </w:rPr>
            </w:pPr>
          </w:p>
          <w:p>
            <w:pPr>
              <w:pStyle w:val="TableParagraph"/>
              <w:spacing w:before="1"/>
              <w:rPr>
                <w:rFonts w:ascii="黑体"/>
                <w:sz w:val="29"/>
              </w:rPr>
            </w:pPr>
          </w:p>
          <w:p>
            <w:pPr>
              <w:pStyle w:val="TableParagraph"/>
              <w:ind w:left="276"/>
              <w:rPr>
                <w:sz w:val="21"/>
              </w:rPr>
            </w:pPr>
            <w:r>
              <w:rPr>
                <w:sz w:val="21"/>
              </w:rPr>
              <w:t>工程名称</w:t>
            </w:r>
          </w:p>
        </w:tc>
        <w:tc>
          <w:tcPr>
            <w:tcW w:w="1888" w:type="dxa"/>
            <w:vMerge w:val="restart"/>
            <w:tcBorders>
              <w:left w:val="single" w:sz="2" w:space="0" w:color="000000"/>
              <w:right w:val="single" w:sz="2" w:space="0" w:color="000000"/>
            </w:tcBorders>
          </w:tcPr>
          <w:p>
            <w:pPr>
              <w:pStyle w:val="TableParagraph"/>
              <w:rPr>
                <w:rFonts w:ascii="黑体"/>
                <w:sz w:val="20"/>
              </w:rPr>
            </w:pPr>
          </w:p>
          <w:p>
            <w:pPr>
              <w:pStyle w:val="TableParagraph"/>
              <w:spacing w:before="1"/>
              <w:rPr>
                <w:rFonts w:ascii="黑体"/>
                <w:sz w:val="29"/>
              </w:rPr>
            </w:pPr>
          </w:p>
          <w:p>
            <w:pPr>
              <w:pStyle w:val="TableParagraph"/>
              <w:ind w:left="501"/>
              <w:rPr>
                <w:sz w:val="21"/>
              </w:rPr>
            </w:pPr>
            <w:r>
              <w:rPr>
                <w:sz w:val="21"/>
              </w:rPr>
              <w:t>特征描述</w:t>
            </w:r>
          </w:p>
        </w:tc>
        <w:tc>
          <w:tcPr>
            <w:tcW w:w="776" w:type="dxa"/>
            <w:vMerge w:val="restart"/>
            <w:tcBorders>
              <w:left w:val="single" w:sz="2" w:space="0" w:color="000000"/>
              <w:right w:val="single" w:sz="2" w:space="0" w:color="000000"/>
            </w:tcBorders>
          </w:tcPr>
          <w:p>
            <w:pPr>
              <w:pStyle w:val="TableParagraph"/>
              <w:rPr>
                <w:rFonts w:ascii="黑体"/>
                <w:sz w:val="20"/>
              </w:rPr>
            </w:pPr>
          </w:p>
          <w:p>
            <w:pPr>
              <w:pStyle w:val="TableParagraph"/>
              <w:spacing w:before="2"/>
              <w:rPr>
                <w:rFonts w:ascii="黑体"/>
                <w:sz w:val="16"/>
              </w:rPr>
            </w:pPr>
          </w:p>
          <w:p>
            <w:pPr>
              <w:pStyle w:val="TableParagraph"/>
              <w:spacing w:line="304" w:lineRule="auto"/>
              <w:ind w:left="176" w:right="54" w:hanging="111"/>
              <w:rPr>
                <w:sz w:val="21"/>
              </w:rPr>
            </w:pPr>
            <w:r>
              <w:rPr>
                <w:sz w:val="21"/>
              </w:rPr>
              <w:t>工程量单位</w:t>
            </w:r>
          </w:p>
        </w:tc>
        <w:tc>
          <w:tcPr>
            <w:tcW w:w="1087" w:type="dxa"/>
            <w:gridSpan w:val="2"/>
            <w:tcBorders>
              <w:left w:val="single" w:sz="2" w:space="0" w:color="000000"/>
              <w:bottom w:val="single" w:sz="2" w:space="0" w:color="000000"/>
              <w:right w:val="single" w:sz="2" w:space="0" w:color="000000"/>
            </w:tcBorders>
          </w:tcPr>
          <w:p>
            <w:pPr>
              <w:pStyle w:val="TableParagraph"/>
              <w:spacing w:line="466" w:lineRule="exact" w:before="32"/>
              <w:ind w:left="329" w:right="210" w:hanging="113"/>
              <w:rPr>
                <w:sz w:val="21"/>
              </w:rPr>
            </w:pPr>
            <w:r>
              <w:rPr>
                <w:sz w:val="21"/>
              </w:rPr>
              <w:t>工程量指标</w:t>
            </w:r>
          </w:p>
        </w:tc>
        <w:tc>
          <w:tcPr>
            <w:tcW w:w="1230" w:type="dxa"/>
            <w:gridSpan w:val="2"/>
            <w:tcBorders>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71"/>
              <w:ind w:left="178"/>
              <w:rPr>
                <w:sz w:val="21"/>
              </w:rPr>
            </w:pPr>
            <w:r>
              <w:rPr>
                <w:sz w:val="21"/>
              </w:rPr>
              <w:t>单价指标</w:t>
            </w:r>
          </w:p>
        </w:tc>
        <w:tc>
          <w:tcPr>
            <w:tcW w:w="1162" w:type="dxa"/>
            <w:vMerge w:val="restart"/>
            <w:tcBorders>
              <w:left w:val="single" w:sz="2" w:space="0" w:color="000000"/>
              <w:right w:val="single" w:sz="2" w:space="0" w:color="000000"/>
            </w:tcBorders>
          </w:tcPr>
          <w:p>
            <w:pPr>
              <w:pStyle w:val="TableParagraph"/>
              <w:rPr>
                <w:rFonts w:ascii="黑体"/>
                <w:sz w:val="20"/>
              </w:rPr>
            </w:pPr>
          </w:p>
          <w:p>
            <w:pPr>
              <w:pStyle w:val="TableParagraph"/>
              <w:spacing w:before="2"/>
              <w:rPr>
                <w:rFonts w:ascii="黑体"/>
                <w:sz w:val="16"/>
              </w:rPr>
            </w:pPr>
          </w:p>
          <w:p>
            <w:pPr>
              <w:pStyle w:val="TableParagraph"/>
              <w:spacing w:line="300" w:lineRule="auto"/>
              <w:ind w:left="152" w:right="137" w:firstLine="108"/>
              <w:rPr>
                <w:sz w:val="21"/>
              </w:rPr>
            </w:pPr>
            <w:r>
              <w:rPr>
                <w:sz w:val="21"/>
              </w:rPr>
              <w:t>工程量指标编码</w:t>
            </w:r>
          </w:p>
        </w:tc>
        <w:tc>
          <w:tcPr>
            <w:tcW w:w="1043" w:type="dxa"/>
            <w:vMerge w:val="restart"/>
            <w:tcBorders>
              <w:left w:val="single" w:sz="2" w:space="0" w:color="000000"/>
            </w:tcBorders>
          </w:tcPr>
          <w:p>
            <w:pPr>
              <w:pStyle w:val="TableParagraph"/>
              <w:rPr>
                <w:rFonts w:ascii="黑体"/>
                <w:sz w:val="20"/>
              </w:rPr>
            </w:pPr>
          </w:p>
          <w:p>
            <w:pPr>
              <w:pStyle w:val="TableParagraph"/>
              <w:spacing w:before="2"/>
              <w:rPr>
                <w:rFonts w:ascii="黑体"/>
                <w:sz w:val="16"/>
              </w:rPr>
            </w:pPr>
          </w:p>
          <w:p>
            <w:pPr>
              <w:pStyle w:val="TableParagraph"/>
              <w:spacing w:line="297" w:lineRule="auto"/>
              <w:ind w:left="190" w:right="184" w:firstLine="2"/>
              <w:rPr>
                <w:sz w:val="21"/>
              </w:rPr>
            </w:pPr>
            <w:r>
              <w:rPr>
                <w:sz w:val="21"/>
              </w:rPr>
              <w:t>单价指标编码</w:t>
            </w:r>
          </w:p>
        </w:tc>
      </w:tr>
      <w:tr>
        <w:trPr>
          <w:trHeight w:val="487" w:hRule="atLeast"/>
        </w:trPr>
        <w:tc>
          <w:tcPr>
            <w:tcW w:w="672" w:type="dxa"/>
            <w:vMerge/>
            <w:tcBorders>
              <w:top w:val="nil"/>
              <w:right w:val="single" w:sz="2" w:space="0" w:color="000000"/>
            </w:tcBorders>
          </w:tcPr>
          <w:p>
            <w:pPr>
              <w:rPr>
                <w:sz w:val="2"/>
                <w:szCs w:val="2"/>
              </w:rPr>
            </w:pPr>
          </w:p>
        </w:tc>
        <w:tc>
          <w:tcPr>
            <w:tcW w:w="1428" w:type="dxa"/>
            <w:vMerge/>
            <w:tcBorders>
              <w:top w:val="nil"/>
              <w:left w:val="single" w:sz="2" w:space="0" w:color="000000"/>
              <w:right w:val="single" w:sz="2" w:space="0" w:color="000000"/>
            </w:tcBorders>
          </w:tcPr>
          <w:p>
            <w:pPr>
              <w:rPr>
                <w:sz w:val="2"/>
                <w:szCs w:val="2"/>
              </w:rPr>
            </w:pPr>
          </w:p>
        </w:tc>
        <w:tc>
          <w:tcPr>
            <w:tcW w:w="1888" w:type="dxa"/>
            <w:vMerge/>
            <w:tcBorders>
              <w:top w:val="nil"/>
              <w:left w:val="single" w:sz="2" w:space="0" w:color="000000"/>
              <w:right w:val="single" w:sz="2" w:space="0" w:color="000000"/>
            </w:tcBorders>
          </w:tcPr>
          <w:p>
            <w:pPr>
              <w:rPr>
                <w:sz w:val="2"/>
                <w:szCs w:val="2"/>
              </w:rPr>
            </w:pPr>
          </w:p>
        </w:tc>
        <w:tc>
          <w:tcPr>
            <w:tcW w:w="776" w:type="dxa"/>
            <w:vMerge/>
            <w:tcBorders>
              <w:top w:val="nil"/>
              <w:left w:val="single" w:sz="2" w:space="0" w:color="000000"/>
              <w:right w:val="single" w:sz="2" w:space="0" w:color="000000"/>
            </w:tcBorders>
          </w:tcPr>
          <w:p>
            <w:pPr>
              <w:rPr>
                <w:sz w:val="2"/>
                <w:szCs w:val="2"/>
              </w:rPr>
            </w:pPr>
          </w:p>
        </w:tc>
        <w:tc>
          <w:tcPr>
            <w:tcW w:w="587" w:type="dxa"/>
            <w:tcBorders>
              <w:top w:val="single" w:sz="2" w:space="0" w:color="000000"/>
              <w:left w:val="single" w:sz="2" w:space="0" w:color="000000"/>
              <w:right w:val="single" w:sz="2" w:space="0" w:color="000000"/>
            </w:tcBorders>
          </w:tcPr>
          <w:p>
            <w:pPr>
              <w:pStyle w:val="TableParagraph"/>
              <w:spacing w:before="154"/>
              <w:ind w:left="84"/>
              <w:rPr>
                <w:sz w:val="21"/>
              </w:rPr>
            </w:pPr>
            <w:r>
              <w:rPr>
                <w:sz w:val="21"/>
              </w:rPr>
              <w:t>指标</w:t>
            </w:r>
          </w:p>
        </w:tc>
        <w:tc>
          <w:tcPr>
            <w:tcW w:w="500" w:type="dxa"/>
            <w:tcBorders>
              <w:top w:val="single" w:sz="2" w:space="0" w:color="000000"/>
              <w:left w:val="single" w:sz="2" w:space="0" w:color="000000"/>
              <w:right w:val="single" w:sz="2" w:space="0" w:color="000000"/>
            </w:tcBorders>
          </w:tcPr>
          <w:p>
            <w:pPr>
              <w:pStyle w:val="TableParagraph"/>
              <w:spacing w:before="154"/>
              <w:ind w:left="39"/>
              <w:rPr>
                <w:sz w:val="21"/>
              </w:rPr>
            </w:pPr>
            <w:r>
              <w:rPr>
                <w:sz w:val="21"/>
              </w:rPr>
              <w:t>单位</w:t>
            </w:r>
          </w:p>
        </w:tc>
        <w:tc>
          <w:tcPr>
            <w:tcW w:w="590" w:type="dxa"/>
            <w:tcBorders>
              <w:top w:val="single" w:sz="2" w:space="0" w:color="000000"/>
              <w:left w:val="single" w:sz="2" w:space="0" w:color="000000"/>
              <w:right w:val="single" w:sz="2" w:space="0" w:color="000000"/>
            </w:tcBorders>
          </w:tcPr>
          <w:p>
            <w:pPr>
              <w:pStyle w:val="TableParagraph"/>
              <w:spacing w:before="154"/>
              <w:ind w:left="86"/>
              <w:rPr>
                <w:sz w:val="21"/>
              </w:rPr>
            </w:pPr>
            <w:r>
              <w:rPr>
                <w:sz w:val="21"/>
              </w:rPr>
              <w:t>指标</w:t>
            </w:r>
          </w:p>
        </w:tc>
        <w:tc>
          <w:tcPr>
            <w:tcW w:w="640" w:type="dxa"/>
            <w:tcBorders>
              <w:top w:val="single" w:sz="2" w:space="0" w:color="000000"/>
              <w:left w:val="single" w:sz="2" w:space="0" w:color="000000"/>
              <w:right w:val="single" w:sz="2" w:space="0" w:color="000000"/>
            </w:tcBorders>
          </w:tcPr>
          <w:p>
            <w:pPr>
              <w:pStyle w:val="TableParagraph"/>
              <w:spacing w:before="154"/>
              <w:ind w:right="96"/>
              <w:jc w:val="right"/>
              <w:rPr>
                <w:sz w:val="21"/>
              </w:rPr>
            </w:pPr>
            <w:r>
              <w:rPr>
                <w:w w:val="95"/>
                <w:sz w:val="21"/>
              </w:rPr>
              <w:t>单位</w:t>
            </w:r>
          </w:p>
        </w:tc>
        <w:tc>
          <w:tcPr>
            <w:tcW w:w="1162" w:type="dxa"/>
            <w:vMerge/>
            <w:tcBorders>
              <w:top w:val="nil"/>
              <w:left w:val="single" w:sz="2" w:space="0" w:color="000000"/>
              <w:right w:val="single" w:sz="2" w:space="0" w:color="000000"/>
            </w:tcBorders>
          </w:tcPr>
          <w:p>
            <w:pPr>
              <w:rPr>
                <w:sz w:val="2"/>
                <w:szCs w:val="2"/>
              </w:rPr>
            </w:pPr>
          </w:p>
        </w:tc>
        <w:tc>
          <w:tcPr>
            <w:tcW w:w="1043" w:type="dxa"/>
            <w:vMerge/>
            <w:tcBorders>
              <w:top w:val="nil"/>
              <w:left w:val="single" w:sz="2" w:space="0" w:color="000000"/>
            </w:tcBorders>
          </w:tcPr>
          <w:p>
            <w:pPr>
              <w:rPr>
                <w:sz w:val="2"/>
                <w:szCs w:val="2"/>
              </w:rPr>
            </w:pPr>
          </w:p>
        </w:tc>
      </w:tr>
      <w:tr>
        <w:trPr>
          <w:trHeight w:val="568" w:hRule="atLeast"/>
        </w:trPr>
        <w:tc>
          <w:tcPr>
            <w:tcW w:w="672" w:type="dxa"/>
            <w:tcBorders>
              <w:bottom w:val="single" w:sz="2" w:space="0" w:color="000000"/>
              <w:right w:val="single" w:sz="2" w:space="0" w:color="000000"/>
            </w:tcBorders>
          </w:tcPr>
          <w:p>
            <w:pPr>
              <w:pStyle w:val="TableParagraph"/>
              <w:rPr>
                <w:rFonts w:ascii="黑体"/>
                <w:sz w:val="17"/>
              </w:rPr>
            </w:pPr>
          </w:p>
          <w:p>
            <w:pPr>
              <w:pStyle w:val="TableParagraph"/>
              <w:ind w:left="16"/>
              <w:jc w:val="center"/>
              <w:rPr>
                <w:sz w:val="21"/>
              </w:rPr>
            </w:pPr>
            <w:r>
              <w:rPr>
                <w:w w:val="99"/>
                <w:sz w:val="21"/>
              </w:rPr>
              <w:t>1</w:t>
            </w:r>
          </w:p>
        </w:tc>
        <w:tc>
          <w:tcPr>
            <w:tcW w:w="1428" w:type="dxa"/>
            <w:tcBorders>
              <w:left w:val="single" w:sz="2" w:space="0" w:color="000000"/>
              <w:bottom w:val="single" w:sz="2" w:space="0" w:color="000000"/>
              <w:right w:val="single" w:sz="2" w:space="0" w:color="000000"/>
            </w:tcBorders>
          </w:tcPr>
          <w:p>
            <w:pPr>
              <w:pStyle w:val="TableParagraph"/>
              <w:rPr>
                <w:rFonts w:ascii="黑体"/>
                <w:sz w:val="17"/>
              </w:rPr>
            </w:pPr>
          </w:p>
          <w:p>
            <w:pPr>
              <w:pStyle w:val="TableParagraph"/>
              <w:ind w:left="63" w:right="58"/>
              <w:jc w:val="center"/>
              <w:rPr>
                <w:sz w:val="21"/>
              </w:rPr>
            </w:pPr>
            <w:r>
              <w:rPr>
                <w:sz w:val="21"/>
              </w:rPr>
              <w:t>低压系统</w:t>
            </w:r>
          </w:p>
        </w:tc>
        <w:tc>
          <w:tcPr>
            <w:tcW w:w="1888"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776"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587"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50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59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64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1162"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1043" w:type="dxa"/>
            <w:tcBorders>
              <w:left w:val="single" w:sz="2" w:space="0" w:color="000000"/>
              <w:bottom w:val="single" w:sz="2" w:space="0" w:color="000000"/>
            </w:tcBorders>
          </w:tcPr>
          <w:p>
            <w:pPr>
              <w:pStyle w:val="TableParagraph"/>
              <w:spacing w:before="143"/>
              <w:ind w:left="63" w:right="47"/>
              <w:jc w:val="center"/>
              <w:rPr>
                <w:sz w:val="22"/>
              </w:rPr>
            </w:pPr>
            <w:r>
              <w:rPr>
                <w:sz w:val="22"/>
              </w:rPr>
              <w:t>5AEDIYAS</w:t>
            </w:r>
          </w:p>
        </w:tc>
      </w:tr>
      <w:tr>
        <w:trPr>
          <w:trHeight w:val="1151" w:hRule="atLeast"/>
        </w:trPr>
        <w:tc>
          <w:tcPr>
            <w:tcW w:w="672"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9"/>
              <w:rPr>
                <w:rFonts w:ascii="黑体"/>
                <w:sz w:val="16"/>
              </w:rPr>
            </w:pPr>
          </w:p>
          <w:p>
            <w:pPr>
              <w:pStyle w:val="TableParagraph"/>
              <w:ind w:left="158" w:right="138"/>
              <w:jc w:val="center"/>
              <w:rPr>
                <w:sz w:val="21"/>
              </w:rPr>
            </w:pPr>
            <w:r>
              <w:rPr>
                <w:sz w:val="21"/>
              </w:rPr>
              <w:t>1.1</w:t>
            </w:r>
          </w:p>
        </w:tc>
        <w:tc>
          <w:tcPr>
            <w:tcW w:w="1428"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9"/>
              <w:rPr>
                <w:rFonts w:ascii="黑体"/>
                <w:sz w:val="16"/>
              </w:rPr>
            </w:pPr>
          </w:p>
          <w:p>
            <w:pPr>
              <w:pStyle w:val="TableParagraph"/>
              <w:ind w:left="63" w:right="60"/>
              <w:jc w:val="center"/>
              <w:rPr>
                <w:sz w:val="21"/>
              </w:rPr>
            </w:pPr>
            <w:r>
              <w:rPr>
                <w:sz w:val="21"/>
              </w:rPr>
              <w:t>低压碳钢管</w:t>
            </w:r>
          </w:p>
        </w:tc>
        <w:tc>
          <w:tcPr>
            <w:tcW w:w="1888" w:type="dxa"/>
            <w:tcBorders>
              <w:top w:val="single" w:sz="2" w:space="0" w:color="000000"/>
              <w:left w:val="single" w:sz="2" w:space="0" w:color="000000"/>
              <w:bottom w:val="single" w:sz="2" w:space="0" w:color="000000"/>
              <w:right w:val="single" w:sz="2" w:space="0" w:color="000000"/>
            </w:tcBorders>
          </w:tcPr>
          <w:p>
            <w:pPr>
              <w:pStyle w:val="TableParagraph"/>
              <w:numPr>
                <w:ilvl w:val="0"/>
                <w:numId w:val="394"/>
              </w:numPr>
              <w:tabs>
                <w:tab w:pos="226" w:val="left" w:leader="none"/>
              </w:tabs>
              <w:spacing w:line="240" w:lineRule="auto" w:before="29" w:after="0"/>
              <w:ind w:left="225" w:right="0" w:hanging="217"/>
              <w:jc w:val="left"/>
              <w:rPr>
                <w:sz w:val="21"/>
              </w:rPr>
            </w:pPr>
            <w:r>
              <w:rPr>
                <w:spacing w:val="6"/>
                <w:w w:val="95"/>
                <w:sz w:val="21"/>
              </w:rPr>
              <w:t>安装部位</w:t>
            </w:r>
          </w:p>
          <w:p>
            <w:pPr>
              <w:pStyle w:val="TableParagraph"/>
              <w:numPr>
                <w:ilvl w:val="0"/>
                <w:numId w:val="394"/>
              </w:numPr>
              <w:tabs>
                <w:tab w:pos="231" w:val="left" w:leader="none"/>
              </w:tabs>
              <w:spacing w:line="240" w:lineRule="auto" w:before="14" w:after="0"/>
              <w:ind w:left="230" w:right="0" w:hanging="222"/>
              <w:jc w:val="left"/>
              <w:rPr>
                <w:sz w:val="21"/>
              </w:rPr>
            </w:pPr>
            <w:r>
              <w:rPr>
                <w:spacing w:val="8"/>
                <w:w w:val="95"/>
                <w:sz w:val="21"/>
              </w:rPr>
              <w:t>压力等级</w:t>
            </w:r>
          </w:p>
          <w:p>
            <w:pPr>
              <w:pStyle w:val="TableParagraph"/>
              <w:numPr>
                <w:ilvl w:val="0"/>
                <w:numId w:val="394"/>
              </w:numPr>
              <w:tabs>
                <w:tab w:pos="231" w:val="left" w:leader="none"/>
              </w:tabs>
              <w:spacing w:line="240" w:lineRule="auto" w:before="14" w:after="0"/>
              <w:ind w:left="230" w:right="0" w:hanging="222"/>
              <w:jc w:val="left"/>
              <w:rPr>
                <w:sz w:val="21"/>
              </w:rPr>
            </w:pPr>
            <w:r>
              <w:rPr>
                <w:spacing w:val="8"/>
                <w:w w:val="95"/>
                <w:sz w:val="21"/>
              </w:rPr>
              <w:t>连接形式</w:t>
            </w:r>
          </w:p>
          <w:p>
            <w:pPr>
              <w:pStyle w:val="TableParagraph"/>
              <w:numPr>
                <w:ilvl w:val="0"/>
                <w:numId w:val="394"/>
              </w:numPr>
              <w:tabs>
                <w:tab w:pos="226" w:val="left" w:leader="none"/>
              </w:tabs>
              <w:spacing w:line="252" w:lineRule="exact" w:before="14" w:after="0"/>
              <w:ind w:left="225" w:right="-15" w:hanging="217"/>
              <w:jc w:val="left"/>
              <w:rPr>
                <w:sz w:val="21"/>
              </w:rPr>
            </w:pPr>
            <w:r>
              <w:rPr>
                <w:spacing w:val="-3"/>
                <w:sz w:val="21"/>
              </w:rPr>
              <w:t>补强圈材质、规格</w:t>
            </w:r>
          </w:p>
        </w:tc>
        <w:tc>
          <w:tcPr>
            <w:tcW w:w="77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9"/>
              <w:rPr>
                <w:rFonts w:ascii="黑体"/>
                <w:sz w:val="16"/>
              </w:rPr>
            </w:pPr>
          </w:p>
          <w:p>
            <w:pPr>
              <w:pStyle w:val="TableParagraph"/>
              <w:ind w:left="17"/>
              <w:jc w:val="center"/>
              <w:rPr>
                <w:sz w:val="21"/>
              </w:rPr>
            </w:pPr>
            <w:r>
              <w:rPr>
                <w:w w:val="99"/>
                <w:sz w:val="21"/>
              </w:rPr>
              <w:t>m</w:t>
            </w:r>
          </w:p>
        </w:tc>
        <w:tc>
          <w:tcPr>
            <w:tcW w:w="58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0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9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4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9"/>
              <w:rPr>
                <w:rFonts w:ascii="黑体"/>
                <w:sz w:val="16"/>
              </w:rPr>
            </w:pPr>
          </w:p>
          <w:p>
            <w:pPr>
              <w:pStyle w:val="TableParagraph"/>
              <w:ind w:right="95"/>
              <w:jc w:val="right"/>
              <w:rPr>
                <w:sz w:val="21"/>
              </w:rPr>
            </w:pPr>
            <w:r>
              <w:rPr>
                <w:w w:val="95"/>
                <w:sz w:val="21"/>
              </w:rPr>
              <w:t>元/m</w:t>
            </w:r>
          </w:p>
        </w:tc>
        <w:tc>
          <w:tcPr>
            <w:tcW w:w="1162"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2"/>
              </w:rPr>
            </w:pPr>
          </w:p>
          <w:p>
            <w:pPr>
              <w:pStyle w:val="TableParagraph"/>
              <w:spacing w:before="152"/>
              <w:ind w:right="126"/>
              <w:jc w:val="right"/>
              <w:rPr>
                <w:sz w:val="22"/>
              </w:rPr>
            </w:pPr>
            <w:r>
              <w:rPr>
                <w:sz w:val="22"/>
              </w:rPr>
              <w:t>5AQDTGGS</w:t>
            </w:r>
          </w:p>
        </w:tc>
        <w:tc>
          <w:tcPr>
            <w:tcW w:w="1043" w:type="dxa"/>
            <w:tcBorders>
              <w:top w:val="single" w:sz="2" w:space="0" w:color="000000"/>
              <w:left w:val="single" w:sz="2" w:space="0" w:color="000000"/>
              <w:bottom w:val="single" w:sz="2" w:space="0" w:color="000000"/>
            </w:tcBorders>
          </w:tcPr>
          <w:p>
            <w:pPr>
              <w:pStyle w:val="TableParagraph"/>
              <w:rPr>
                <w:rFonts w:ascii="黑体"/>
                <w:sz w:val="22"/>
              </w:rPr>
            </w:pPr>
          </w:p>
          <w:p>
            <w:pPr>
              <w:pStyle w:val="TableParagraph"/>
              <w:spacing w:before="152"/>
              <w:ind w:left="63" w:right="47"/>
              <w:jc w:val="center"/>
              <w:rPr>
                <w:sz w:val="22"/>
              </w:rPr>
            </w:pPr>
            <w:r>
              <w:rPr>
                <w:sz w:val="22"/>
              </w:rPr>
              <w:t>5ADDTGGS</w:t>
            </w:r>
          </w:p>
        </w:tc>
      </w:tr>
      <w:tr>
        <w:trPr>
          <w:trHeight w:val="1156" w:hRule="atLeast"/>
        </w:trPr>
        <w:tc>
          <w:tcPr>
            <w:tcW w:w="672"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2"/>
              <w:rPr>
                <w:rFonts w:ascii="黑体"/>
                <w:sz w:val="16"/>
              </w:rPr>
            </w:pPr>
          </w:p>
          <w:p>
            <w:pPr>
              <w:pStyle w:val="TableParagraph"/>
              <w:ind w:left="158" w:right="138"/>
              <w:jc w:val="center"/>
              <w:rPr>
                <w:sz w:val="21"/>
              </w:rPr>
            </w:pPr>
            <w:r>
              <w:rPr>
                <w:sz w:val="21"/>
              </w:rPr>
              <w:t>1.2</w:t>
            </w:r>
          </w:p>
        </w:tc>
        <w:tc>
          <w:tcPr>
            <w:tcW w:w="1428"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2"/>
              <w:rPr>
                <w:rFonts w:ascii="黑体"/>
                <w:sz w:val="16"/>
              </w:rPr>
            </w:pPr>
          </w:p>
          <w:p>
            <w:pPr>
              <w:pStyle w:val="TableParagraph"/>
              <w:ind w:left="63" w:right="60"/>
              <w:jc w:val="center"/>
              <w:rPr>
                <w:sz w:val="21"/>
              </w:rPr>
            </w:pPr>
            <w:r>
              <w:rPr>
                <w:sz w:val="21"/>
              </w:rPr>
              <w:t>低压不锈钢管</w:t>
            </w:r>
          </w:p>
        </w:tc>
        <w:tc>
          <w:tcPr>
            <w:tcW w:w="1888" w:type="dxa"/>
            <w:tcBorders>
              <w:top w:val="single" w:sz="2" w:space="0" w:color="000000"/>
              <w:left w:val="single" w:sz="2" w:space="0" w:color="000000"/>
              <w:bottom w:val="single" w:sz="2" w:space="0" w:color="000000"/>
              <w:right w:val="single" w:sz="2" w:space="0" w:color="000000"/>
            </w:tcBorders>
          </w:tcPr>
          <w:p>
            <w:pPr>
              <w:pStyle w:val="TableParagraph"/>
              <w:numPr>
                <w:ilvl w:val="0"/>
                <w:numId w:val="395"/>
              </w:numPr>
              <w:tabs>
                <w:tab w:pos="226" w:val="left" w:leader="none"/>
              </w:tabs>
              <w:spacing w:line="240" w:lineRule="auto" w:before="32" w:after="0"/>
              <w:ind w:left="225" w:right="0" w:hanging="217"/>
              <w:jc w:val="left"/>
              <w:rPr>
                <w:sz w:val="21"/>
              </w:rPr>
            </w:pPr>
            <w:r>
              <w:rPr>
                <w:spacing w:val="6"/>
                <w:w w:val="95"/>
                <w:sz w:val="21"/>
              </w:rPr>
              <w:t>安装部位</w:t>
            </w:r>
          </w:p>
          <w:p>
            <w:pPr>
              <w:pStyle w:val="TableParagraph"/>
              <w:numPr>
                <w:ilvl w:val="0"/>
                <w:numId w:val="395"/>
              </w:numPr>
              <w:tabs>
                <w:tab w:pos="231" w:val="left" w:leader="none"/>
              </w:tabs>
              <w:spacing w:line="240" w:lineRule="auto" w:before="17" w:after="0"/>
              <w:ind w:left="230" w:right="0" w:hanging="222"/>
              <w:jc w:val="left"/>
              <w:rPr>
                <w:sz w:val="21"/>
              </w:rPr>
            </w:pPr>
            <w:r>
              <w:rPr>
                <w:spacing w:val="8"/>
                <w:w w:val="95"/>
                <w:sz w:val="21"/>
              </w:rPr>
              <w:t>压力等级</w:t>
            </w:r>
          </w:p>
          <w:p>
            <w:pPr>
              <w:pStyle w:val="TableParagraph"/>
              <w:numPr>
                <w:ilvl w:val="0"/>
                <w:numId w:val="395"/>
              </w:numPr>
              <w:tabs>
                <w:tab w:pos="231" w:val="left" w:leader="none"/>
              </w:tabs>
              <w:spacing w:line="240" w:lineRule="auto" w:before="14" w:after="0"/>
              <w:ind w:left="230" w:right="0" w:hanging="222"/>
              <w:jc w:val="left"/>
              <w:rPr>
                <w:sz w:val="21"/>
              </w:rPr>
            </w:pPr>
            <w:r>
              <w:rPr>
                <w:spacing w:val="8"/>
                <w:w w:val="95"/>
                <w:sz w:val="21"/>
              </w:rPr>
              <w:t>连接形式</w:t>
            </w:r>
          </w:p>
          <w:p>
            <w:pPr>
              <w:pStyle w:val="TableParagraph"/>
              <w:numPr>
                <w:ilvl w:val="0"/>
                <w:numId w:val="395"/>
              </w:numPr>
              <w:tabs>
                <w:tab w:pos="226" w:val="left" w:leader="none"/>
              </w:tabs>
              <w:spacing w:line="252" w:lineRule="exact" w:before="14" w:after="0"/>
              <w:ind w:left="225" w:right="-15" w:hanging="217"/>
              <w:jc w:val="left"/>
              <w:rPr>
                <w:sz w:val="21"/>
              </w:rPr>
            </w:pPr>
            <w:r>
              <w:rPr>
                <w:spacing w:val="-3"/>
                <w:sz w:val="21"/>
              </w:rPr>
              <w:t>补强圈材质、规格</w:t>
            </w:r>
          </w:p>
        </w:tc>
        <w:tc>
          <w:tcPr>
            <w:tcW w:w="77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2"/>
              <w:rPr>
                <w:rFonts w:ascii="黑体"/>
                <w:sz w:val="16"/>
              </w:rPr>
            </w:pPr>
          </w:p>
          <w:p>
            <w:pPr>
              <w:pStyle w:val="TableParagraph"/>
              <w:ind w:left="17"/>
              <w:jc w:val="center"/>
              <w:rPr>
                <w:sz w:val="21"/>
              </w:rPr>
            </w:pPr>
            <w:r>
              <w:rPr>
                <w:w w:val="99"/>
                <w:sz w:val="21"/>
              </w:rPr>
              <w:t>m</w:t>
            </w:r>
          </w:p>
        </w:tc>
        <w:tc>
          <w:tcPr>
            <w:tcW w:w="58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0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9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4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2"/>
              <w:rPr>
                <w:rFonts w:ascii="黑体"/>
                <w:sz w:val="16"/>
              </w:rPr>
            </w:pPr>
          </w:p>
          <w:p>
            <w:pPr>
              <w:pStyle w:val="TableParagraph"/>
              <w:ind w:right="95"/>
              <w:jc w:val="right"/>
              <w:rPr>
                <w:sz w:val="21"/>
              </w:rPr>
            </w:pPr>
            <w:r>
              <w:rPr>
                <w:w w:val="95"/>
                <w:sz w:val="21"/>
              </w:rPr>
              <w:t>元/m</w:t>
            </w:r>
          </w:p>
        </w:tc>
        <w:tc>
          <w:tcPr>
            <w:tcW w:w="1162"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2"/>
              </w:rPr>
            </w:pPr>
          </w:p>
          <w:p>
            <w:pPr>
              <w:pStyle w:val="TableParagraph"/>
              <w:spacing w:before="155"/>
              <w:ind w:right="126"/>
              <w:jc w:val="right"/>
              <w:rPr>
                <w:sz w:val="22"/>
              </w:rPr>
            </w:pPr>
            <w:r>
              <w:rPr>
                <w:sz w:val="22"/>
              </w:rPr>
              <w:t>5AQDBXGS</w:t>
            </w:r>
          </w:p>
        </w:tc>
        <w:tc>
          <w:tcPr>
            <w:tcW w:w="1043" w:type="dxa"/>
            <w:tcBorders>
              <w:top w:val="single" w:sz="2" w:space="0" w:color="000000"/>
              <w:left w:val="single" w:sz="2" w:space="0" w:color="000000"/>
              <w:bottom w:val="single" w:sz="2" w:space="0" w:color="000000"/>
            </w:tcBorders>
          </w:tcPr>
          <w:p>
            <w:pPr>
              <w:pStyle w:val="TableParagraph"/>
              <w:rPr>
                <w:rFonts w:ascii="黑体"/>
                <w:sz w:val="22"/>
              </w:rPr>
            </w:pPr>
          </w:p>
          <w:p>
            <w:pPr>
              <w:pStyle w:val="TableParagraph"/>
              <w:spacing w:before="155"/>
              <w:ind w:left="63" w:right="47"/>
              <w:jc w:val="center"/>
              <w:rPr>
                <w:sz w:val="22"/>
              </w:rPr>
            </w:pPr>
            <w:r>
              <w:rPr>
                <w:sz w:val="22"/>
              </w:rPr>
              <w:t>5ADDBXGS</w:t>
            </w:r>
          </w:p>
        </w:tc>
      </w:tr>
      <w:tr>
        <w:trPr>
          <w:trHeight w:val="1157" w:hRule="atLeast"/>
        </w:trPr>
        <w:tc>
          <w:tcPr>
            <w:tcW w:w="672"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0"/>
              <w:rPr>
                <w:rFonts w:ascii="黑体"/>
                <w:sz w:val="16"/>
              </w:rPr>
            </w:pPr>
          </w:p>
          <w:p>
            <w:pPr>
              <w:pStyle w:val="TableParagraph"/>
              <w:spacing w:before="1"/>
              <w:ind w:left="158" w:right="138"/>
              <w:jc w:val="center"/>
              <w:rPr>
                <w:sz w:val="21"/>
              </w:rPr>
            </w:pPr>
            <w:r>
              <w:rPr>
                <w:sz w:val="21"/>
              </w:rPr>
              <w:t>1.3</w:t>
            </w:r>
          </w:p>
        </w:tc>
        <w:tc>
          <w:tcPr>
            <w:tcW w:w="1428"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0"/>
              <w:rPr>
                <w:rFonts w:ascii="黑体"/>
                <w:sz w:val="16"/>
              </w:rPr>
            </w:pPr>
          </w:p>
          <w:p>
            <w:pPr>
              <w:pStyle w:val="TableParagraph"/>
              <w:spacing w:before="1"/>
              <w:ind w:left="63" w:right="60"/>
              <w:jc w:val="center"/>
              <w:rPr>
                <w:sz w:val="21"/>
              </w:rPr>
            </w:pPr>
            <w:r>
              <w:rPr>
                <w:sz w:val="21"/>
              </w:rPr>
              <w:t>低压合金钢管</w:t>
            </w:r>
          </w:p>
        </w:tc>
        <w:tc>
          <w:tcPr>
            <w:tcW w:w="1888" w:type="dxa"/>
            <w:tcBorders>
              <w:top w:val="single" w:sz="2" w:space="0" w:color="000000"/>
              <w:left w:val="single" w:sz="2" w:space="0" w:color="000000"/>
              <w:bottom w:val="single" w:sz="2" w:space="0" w:color="000000"/>
              <w:right w:val="single" w:sz="2" w:space="0" w:color="000000"/>
            </w:tcBorders>
          </w:tcPr>
          <w:p>
            <w:pPr>
              <w:pStyle w:val="TableParagraph"/>
              <w:numPr>
                <w:ilvl w:val="0"/>
                <w:numId w:val="396"/>
              </w:numPr>
              <w:tabs>
                <w:tab w:pos="226" w:val="left" w:leader="none"/>
              </w:tabs>
              <w:spacing w:line="240" w:lineRule="auto" w:before="33" w:after="0"/>
              <w:ind w:left="225" w:right="0" w:hanging="217"/>
              <w:jc w:val="left"/>
              <w:rPr>
                <w:sz w:val="21"/>
              </w:rPr>
            </w:pPr>
            <w:r>
              <w:rPr>
                <w:spacing w:val="6"/>
                <w:w w:val="95"/>
                <w:sz w:val="21"/>
              </w:rPr>
              <w:t>安装部位</w:t>
            </w:r>
          </w:p>
          <w:p>
            <w:pPr>
              <w:pStyle w:val="TableParagraph"/>
              <w:numPr>
                <w:ilvl w:val="0"/>
                <w:numId w:val="396"/>
              </w:numPr>
              <w:tabs>
                <w:tab w:pos="231" w:val="left" w:leader="none"/>
              </w:tabs>
              <w:spacing w:line="240" w:lineRule="auto" w:before="16" w:after="0"/>
              <w:ind w:left="230" w:right="0" w:hanging="222"/>
              <w:jc w:val="left"/>
              <w:rPr>
                <w:sz w:val="21"/>
              </w:rPr>
            </w:pPr>
            <w:r>
              <w:rPr>
                <w:spacing w:val="8"/>
                <w:w w:val="95"/>
                <w:sz w:val="21"/>
              </w:rPr>
              <w:t>压力等级</w:t>
            </w:r>
          </w:p>
          <w:p>
            <w:pPr>
              <w:pStyle w:val="TableParagraph"/>
              <w:numPr>
                <w:ilvl w:val="0"/>
                <w:numId w:val="396"/>
              </w:numPr>
              <w:tabs>
                <w:tab w:pos="231" w:val="left" w:leader="none"/>
              </w:tabs>
              <w:spacing w:line="240" w:lineRule="auto" w:before="14" w:after="0"/>
              <w:ind w:left="230" w:right="0" w:hanging="222"/>
              <w:jc w:val="left"/>
              <w:rPr>
                <w:sz w:val="21"/>
              </w:rPr>
            </w:pPr>
            <w:r>
              <w:rPr>
                <w:spacing w:val="8"/>
                <w:w w:val="95"/>
                <w:sz w:val="21"/>
              </w:rPr>
              <w:t>连接形式</w:t>
            </w:r>
          </w:p>
          <w:p>
            <w:pPr>
              <w:pStyle w:val="TableParagraph"/>
              <w:numPr>
                <w:ilvl w:val="0"/>
                <w:numId w:val="396"/>
              </w:numPr>
              <w:tabs>
                <w:tab w:pos="226" w:val="left" w:leader="none"/>
              </w:tabs>
              <w:spacing w:line="252" w:lineRule="exact" w:before="14" w:after="0"/>
              <w:ind w:left="225" w:right="-15" w:hanging="217"/>
              <w:jc w:val="left"/>
              <w:rPr>
                <w:sz w:val="21"/>
              </w:rPr>
            </w:pPr>
            <w:r>
              <w:rPr>
                <w:spacing w:val="-3"/>
                <w:sz w:val="21"/>
              </w:rPr>
              <w:t>补强圈材质、规格</w:t>
            </w:r>
          </w:p>
        </w:tc>
        <w:tc>
          <w:tcPr>
            <w:tcW w:w="77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0"/>
              <w:rPr>
                <w:rFonts w:ascii="黑体"/>
                <w:sz w:val="16"/>
              </w:rPr>
            </w:pPr>
          </w:p>
          <w:p>
            <w:pPr>
              <w:pStyle w:val="TableParagraph"/>
              <w:spacing w:before="1"/>
              <w:ind w:left="17"/>
              <w:jc w:val="center"/>
              <w:rPr>
                <w:sz w:val="21"/>
              </w:rPr>
            </w:pPr>
            <w:r>
              <w:rPr>
                <w:w w:val="99"/>
                <w:sz w:val="21"/>
              </w:rPr>
              <w:t>m</w:t>
            </w:r>
          </w:p>
        </w:tc>
        <w:tc>
          <w:tcPr>
            <w:tcW w:w="58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0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9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4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0"/>
              <w:rPr>
                <w:rFonts w:ascii="黑体"/>
                <w:sz w:val="16"/>
              </w:rPr>
            </w:pPr>
          </w:p>
          <w:p>
            <w:pPr>
              <w:pStyle w:val="TableParagraph"/>
              <w:spacing w:before="1"/>
              <w:ind w:right="95"/>
              <w:jc w:val="right"/>
              <w:rPr>
                <w:sz w:val="21"/>
              </w:rPr>
            </w:pPr>
            <w:r>
              <w:rPr>
                <w:w w:val="95"/>
                <w:sz w:val="21"/>
              </w:rPr>
              <w:t>元/m</w:t>
            </w:r>
          </w:p>
        </w:tc>
        <w:tc>
          <w:tcPr>
            <w:tcW w:w="1162"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2"/>
              </w:rPr>
            </w:pPr>
          </w:p>
          <w:p>
            <w:pPr>
              <w:pStyle w:val="TableParagraph"/>
              <w:spacing w:before="156"/>
              <w:ind w:right="126"/>
              <w:jc w:val="right"/>
              <w:rPr>
                <w:sz w:val="22"/>
              </w:rPr>
            </w:pPr>
            <w:r>
              <w:rPr>
                <w:sz w:val="22"/>
              </w:rPr>
              <w:t>5AQDHJGS</w:t>
            </w:r>
          </w:p>
        </w:tc>
        <w:tc>
          <w:tcPr>
            <w:tcW w:w="1043" w:type="dxa"/>
            <w:tcBorders>
              <w:top w:val="single" w:sz="2" w:space="0" w:color="000000"/>
              <w:left w:val="single" w:sz="2" w:space="0" w:color="000000"/>
              <w:bottom w:val="single" w:sz="2" w:space="0" w:color="000000"/>
            </w:tcBorders>
          </w:tcPr>
          <w:p>
            <w:pPr>
              <w:pStyle w:val="TableParagraph"/>
              <w:rPr>
                <w:rFonts w:ascii="黑体"/>
                <w:sz w:val="22"/>
              </w:rPr>
            </w:pPr>
          </w:p>
          <w:p>
            <w:pPr>
              <w:pStyle w:val="TableParagraph"/>
              <w:spacing w:before="156"/>
              <w:ind w:left="63" w:right="47"/>
              <w:jc w:val="center"/>
              <w:rPr>
                <w:sz w:val="22"/>
              </w:rPr>
            </w:pPr>
            <w:r>
              <w:rPr>
                <w:sz w:val="22"/>
              </w:rPr>
              <w:t>5ADDHJGS</w:t>
            </w:r>
          </w:p>
        </w:tc>
      </w:tr>
      <w:tr>
        <w:trPr>
          <w:trHeight w:val="1156" w:hRule="atLeast"/>
        </w:trPr>
        <w:tc>
          <w:tcPr>
            <w:tcW w:w="672"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17"/>
              </w:rPr>
            </w:pPr>
          </w:p>
          <w:p>
            <w:pPr>
              <w:pStyle w:val="TableParagraph"/>
              <w:ind w:left="158" w:right="138"/>
              <w:jc w:val="center"/>
              <w:rPr>
                <w:sz w:val="21"/>
              </w:rPr>
            </w:pPr>
            <w:r>
              <w:rPr>
                <w:sz w:val="21"/>
              </w:rPr>
              <w:t>1.4</w:t>
            </w:r>
          </w:p>
        </w:tc>
        <w:tc>
          <w:tcPr>
            <w:tcW w:w="1428"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17"/>
              </w:rPr>
            </w:pPr>
          </w:p>
          <w:p>
            <w:pPr>
              <w:pStyle w:val="TableParagraph"/>
              <w:ind w:left="63" w:right="60"/>
              <w:jc w:val="center"/>
              <w:rPr>
                <w:sz w:val="21"/>
              </w:rPr>
            </w:pPr>
            <w:r>
              <w:rPr>
                <w:sz w:val="21"/>
              </w:rPr>
              <w:t>低压合金管</w:t>
            </w:r>
          </w:p>
        </w:tc>
        <w:tc>
          <w:tcPr>
            <w:tcW w:w="1888" w:type="dxa"/>
            <w:tcBorders>
              <w:top w:val="single" w:sz="2" w:space="0" w:color="000000"/>
              <w:left w:val="single" w:sz="2" w:space="0" w:color="000000"/>
              <w:bottom w:val="single" w:sz="2" w:space="0" w:color="000000"/>
              <w:right w:val="single" w:sz="2" w:space="0" w:color="000000"/>
            </w:tcBorders>
          </w:tcPr>
          <w:p>
            <w:pPr>
              <w:pStyle w:val="TableParagraph"/>
              <w:numPr>
                <w:ilvl w:val="0"/>
                <w:numId w:val="397"/>
              </w:numPr>
              <w:tabs>
                <w:tab w:pos="226" w:val="left" w:leader="none"/>
              </w:tabs>
              <w:spacing w:line="240" w:lineRule="auto" w:before="35" w:after="0"/>
              <w:ind w:left="225" w:right="0" w:hanging="217"/>
              <w:jc w:val="left"/>
              <w:rPr>
                <w:sz w:val="21"/>
              </w:rPr>
            </w:pPr>
            <w:r>
              <w:rPr>
                <w:spacing w:val="6"/>
                <w:w w:val="95"/>
                <w:sz w:val="21"/>
              </w:rPr>
              <w:t>安装部位</w:t>
            </w:r>
          </w:p>
          <w:p>
            <w:pPr>
              <w:pStyle w:val="TableParagraph"/>
              <w:numPr>
                <w:ilvl w:val="0"/>
                <w:numId w:val="397"/>
              </w:numPr>
              <w:tabs>
                <w:tab w:pos="231" w:val="left" w:leader="none"/>
              </w:tabs>
              <w:spacing w:line="240" w:lineRule="auto" w:before="14" w:after="0"/>
              <w:ind w:left="230" w:right="0" w:hanging="222"/>
              <w:jc w:val="left"/>
              <w:rPr>
                <w:sz w:val="21"/>
              </w:rPr>
            </w:pPr>
            <w:r>
              <w:rPr>
                <w:spacing w:val="8"/>
                <w:w w:val="95"/>
                <w:sz w:val="21"/>
              </w:rPr>
              <w:t>压力等级</w:t>
            </w:r>
          </w:p>
          <w:p>
            <w:pPr>
              <w:pStyle w:val="TableParagraph"/>
              <w:numPr>
                <w:ilvl w:val="0"/>
                <w:numId w:val="397"/>
              </w:numPr>
              <w:tabs>
                <w:tab w:pos="231" w:val="left" w:leader="none"/>
              </w:tabs>
              <w:spacing w:line="240" w:lineRule="auto" w:before="14" w:after="0"/>
              <w:ind w:left="230" w:right="0" w:hanging="222"/>
              <w:jc w:val="left"/>
              <w:rPr>
                <w:sz w:val="21"/>
              </w:rPr>
            </w:pPr>
            <w:r>
              <w:rPr>
                <w:spacing w:val="8"/>
                <w:w w:val="95"/>
                <w:sz w:val="21"/>
              </w:rPr>
              <w:t>连接形式</w:t>
            </w:r>
          </w:p>
          <w:p>
            <w:pPr>
              <w:pStyle w:val="TableParagraph"/>
              <w:numPr>
                <w:ilvl w:val="0"/>
                <w:numId w:val="397"/>
              </w:numPr>
              <w:tabs>
                <w:tab w:pos="226" w:val="left" w:leader="none"/>
              </w:tabs>
              <w:spacing w:line="253" w:lineRule="exact" w:before="14" w:after="0"/>
              <w:ind w:left="225" w:right="-15" w:hanging="217"/>
              <w:jc w:val="left"/>
              <w:rPr>
                <w:sz w:val="21"/>
              </w:rPr>
            </w:pPr>
            <w:r>
              <w:rPr>
                <w:spacing w:val="-3"/>
                <w:sz w:val="21"/>
              </w:rPr>
              <w:t>补强圈材质、规格</w:t>
            </w:r>
          </w:p>
        </w:tc>
        <w:tc>
          <w:tcPr>
            <w:tcW w:w="77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17"/>
              </w:rPr>
            </w:pPr>
          </w:p>
          <w:p>
            <w:pPr>
              <w:pStyle w:val="TableParagraph"/>
              <w:ind w:left="17"/>
              <w:jc w:val="center"/>
              <w:rPr>
                <w:sz w:val="21"/>
              </w:rPr>
            </w:pPr>
            <w:r>
              <w:rPr>
                <w:w w:val="99"/>
                <w:sz w:val="21"/>
              </w:rPr>
              <w:t>m</w:t>
            </w:r>
          </w:p>
        </w:tc>
        <w:tc>
          <w:tcPr>
            <w:tcW w:w="58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0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9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4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17"/>
              </w:rPr>
            </w:pPr>
          </w:p>
          <w:p>
            <w:pPr>
              <w:pStyle w:val="TableParagraph"/>
              <w:ind w:right="95"/>
              <w:jc w:val="right"/>
              <w:rPr>
                <w:sz w:val="21"/>
              </w:rPr>
            </w:pPr>
            <w:r>
              <w:rPr>
                <w:w w:val="95"/>
                <w:sz w:val="21"/>
              </w:rPr>
              <w:t>元/m</w:t>
            </w:r>
          </w:p>
        </w:tc>
        <w:tc>
          <w:tcPr>
            <w:tcW w:w="1162"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2"/>
              </w:rPr>
            </w:pPr>
          </w:p>
          <w:p>
            <w:pPr>
              <w:pStyle w:val="TableParagraph"/>
              <w:spacing w:before="156"/>
              <w:ind w:right="126"/>
              <w:jc w:val="right"/>
              <w:rPr>
                <w:sz w:val="22"/>
              </w:rPr>
            </w:pPr>
            <w:r>
              <w:rPr>
                <w:sz w:val="22"/>
              </w:rPr>
              <w:t>5AQDHJBS</w:t>
            </w:r>
          </w:p>
        </w:tc>
        <w:tc>
          <w:tcPr>
            <w:tcW w:w="1043" w:type="dxa"/>
            <w:tcBorders>
              <w:top w:val="single" w:sz="2" w:space="0" w:color="000000"/>
              <w:left w:val="single" w:sz="2" w:space="0" w:color="000000"/>
              <w:bottom w:val="single" w:sz="2" w:space="0" w:color="000000"/>
            </w:tcBorders>
          </w:tcPr>
          <w:p>
            <w:pPr>
              <w:pStyle w:val="TableParagraph"/>
              <w:rPr>
                <w:rFonts w:ascii="黑体"/>
                <w:sz w:val="22"/>
              </w:rPr>
            </w:pPr>
          </w:p>
          <w:p>
            <w:pPr>
              <w:pStyle w:val="TableParagraph"/>
              <w:spacing w:before="156"/>
              <w:ind w:left="63" w:right="47"/>
              <w:jc w:val="center"/>
              <w:rPr>
                <w:sz w:val="22"/>
              </w:rPr>
            </w:pPr>
            <w:r>
              <w:rPr>
                <w:sz w:val="22"/>
              </w:rPr>
              <w:t>5ADDHJBS</w:t>
            </w:r>
          </w:p>
        </w:tc>
      </w:tr>
      <w:tr>
        <w:trPr>
          <w:trHeight w:val="1158" w:hRule="atLeast"/>
        </w:trPr>
        <w:tc>
          <w:tcPr>
            <w:tcW w:w="672"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2"/>
              <w:rPr>
                <w:rFonts w:ascii="黑体"/>
                <w:sz w:val="16"/>
              </w:rPr>
            </w:pPr>
          </w:p>
          <w:p>
            <w:pPr>
              <w:pStyle w:val="TableParagraph"/>
              <w:ind w:left="158" w:right="138"/>
              <w:jc w:val="center"/>
              <w:rPr>
                <w:sz w:val="21"/>
              </w:rPr>
            </w:pPr>
            <w:r>
              <w:rPr>
                <w:sz w:val="21"/>
              </w:rPr>
              <w:t>1.5</w:t>
            </w:r>
          </w:p>
        </w:tc>
        <w:tc>
          <w:tcPr>
            <w:tcW w:w="1428"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2"/>
              <w:rPr>
                <w:rFonts w:ascii="黑体"/>
                <w:sz w:val="16"/>
              </w:rPr>
            </w:pPr>
          </w:p>
          <w:p>
            <w:pPr>
              <w:pStyle w:val="TableParagraph"/>
              <w:ind w:left="63" w:right="60"/>
              <w:jc w:val="center"/>
              <w:rPr>
                <w:sz w:val="21"/>
              </w:rPr>
            </w:pPr>
            <w:r>
              <w:rPr>
                <w:sz w:val="21"/>
              </w:rPr>
              <w:t>低压铸铁管</w:t>
            </w:r>
          </w:p>
        </w:tc>
        <w:tc>
          <w:tcPr>
            <w:tcW w:w="1888" w:type="dxa"/>
            <w:tcBorders>
              <w:top w:val="single" w:sz="2" w:space="0" w:color="000000"/>
              <w:left w:val="single" w:sz="2" w:space="0" w:color="000000"/>
              <w:bottom w:val="single" w:sz="2" w:space="0" w:color="000000"/>
              <w:right w:val="single" w:sz="2" w:space="0" w:color="000000"/>
            </w:tcBorders>
          </w:tcPr>
          <w:p>
            <w:pPr>
              <w:pStyle w:val="TableParagraph"/>
              <w:numPr>
                <w:ilvl w:val="0"/>
                <w:numId w:val="398"/>
              </w:numPr>
              <w:tabs>
                <w:tab w:pos="226" w:val="left" w:leader="none"/>
              </w:tabs>
              <w:spacing w:line="240" w:lineRule="auto" w:before="34" w:after="0"/>
              <w:ind w:left="225" w:right="0" w:hanging="217"/>
              <w:jc w:val="left"/>
              <w:rPr>
                <w:sz w:val="21"/>
              </w:rPr>
            </w:pPr>
            <w:r>
              <w:rPr>
                <w:spacing w:val="6"/>
                <w:w w:val="95"/>
                <w:sz w:val="21"/>
              </w:rPr>
              <w:t>安装部位</w:t>
            </w:r>
          </w:p>
          <w:p>
            <w:pPr>
              <w:pStyle w:val="TableParagraph"/>
              <w:numPr>
                <w:ilvl w:val="0"/>
                <w:numId w:val="398"/>
              </w:numPr>
              <w:tabs>
                <w:tab w:pos="231" w:val="left" w:leader="none"/>
              </w:tabs>
              <w:spacing w:line="240" w:lineRule="auto" w:before="14" w:after="0"/>
              <w:ind w:left="230" w:right="0" w:hanging="222"/>
              <w:jc w:val="left"/>
              <w:rPr>
                <w:sz w:val="21"/>
              </w:rPr>
            </w:pPr>
            <w:r>
              <w:rPr>
                <w:spacing w:val="8"/>
                <w:w w:val="95"/>
                <w:sz w:val="21"/>
              </w:rPr>
              <w:t>压力等级</w:t>
            </w:r>
          </w:p>
          <w:p>
            <w:pPr>
              <w:pStyle w:val="TableParagraph"/>
              <w:numPr>
                <w:ilvl w:val="0"/>
                <w:numId w:val="398"/>
              </w:numPr>
              <w:tabs>
                <w:tab w:pos="231" w:val="left" w:leader="none"/>
              </w:tabs>
              <w:spacing w:line="240" w:lineRule="auto" w:before="14" w:after="0"/>
              <w:ind w:left="230" w:right="0" w:hanging="222"/>
              <w:jc w:val="left"/>
              <w:rPr>
                <w:sz w:val="21"/>
              </w:rPr>
            </w:pPr>
            <w:r>
              <w:rPr>
                <w:spacing w:val="8"/>
                <w:w w:val="95"/>
                <w:sz w:val="21"/>
              </w:rPr>
              <w:t>连接形式</w:t>
            </w:r>
          </w:p>
          <w:p>
            <w:pPr>
              <w:pStyle w:val="TableParagraph"/>
              <w:numPr>
                <w:ilvl w:val="0"/>
                <w:numId w:val="398"/>
              </w:numPr>
              <w:tabs>
                <w:tab w:pos="226" w:val="left" w:leader="none"/>
              </w:tabs>
              <w:spacing w:line="252" w:lineRule="exact" w:before="17" w:after="0"/>
              <w:ind w:left="225" w:right="-15" w:hanging="217"/>
              <w:jc w:val="left"/>
              <w:rPr>
                <w:sz w:val="21"/>
              </w:rPr>
            </w:pPr>
            <w:r>
              <w:rPr>
                <w:spacing w:val="-3"/>
                <w:sz w:val="21"/>
              </w:rPr>
              <w:t>补强圈材质、规格</w:t>
            </w:r>
          </w:p>
        </w:tc>
        <w:tc>
          <w:tcPr>
            <w:tcW w:w="77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2"/>
              <w:rPr>
                <w:rFonts w:ascii="黑体"/>
                <w:sz w:val="16"/>
              </w:rPr>
            </w:pPr>
          </w:p>
          <w:p>
            <w:pPr>
              <w:pStyle w:val="TableParagraph"/>
              <w:ind w:left="17"/>
              <w:jc w:val="center"/>
              <w:rPr>
                <w:sz w:val="21"/>
              </w:rPr>
            </w:pPr>
            <w:r>
              <w:rPr>
                <w:w w:val="99"/>
                <w:sz w:val="21"/>
              </w:rPr>
              <w:t>m</w:t>
            </w:r>
          </w:p>
        </w:tc>
        <w:tc>
          <w:tcPr>
            <w:tcW w:w="58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0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9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4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2"/>
              <w:rPr>
                <w:rFonts w:ascii="黑体"/>
                <w:sz w:val="16"/>
              </w:rPr>
            </w:pPr>
          </w:p>
          <w:p>
            <w:pPr>
              <w:pStyle w:val="TableParagraph"/>
              <w:ind w:right="95"/>
              <w:jc w:val="right"/>
              <w:rPr>
                <w:sz w:val="21"/>
              </w:rPr>
            </w:pPr>
            <w:r>
              <w:rPr>
                <w:w w:val="95"/>
                <w:sz w:val="21"/>
              </w:rPr>
              <w:t>元/m</w:t>
            </w:r>
          </w:p>
        </w:tc>
        <w:tc>
          <w:tcPr>
            <w:tcW w:w="1162"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2"/>
              </w:rPr>
            </w:pPr>
          </w:p>
          <w:p>
            <w:pPr>
              <w:pStyle w:val="TableParagraph"/>
              <w:spacing w:before="155"/>
              <w:ind w:right="126"/>
              <w:jc w:val="right"/>
              <w:rPr>
                <w:sz w:val="22"/>
              </w:rPr>
            </w:pPr>
            <w:r>
              <w:rPr>
                <w:sz w:val="22"/>
              </w:rPr>
              <w:t>5AQDVTGS</w:t>
            </w:r>
          </w:p>
        </w:tc>
        <w:tc>
          <w:tcPr>
            <w:tcW w:w="1043" w:type="dxa"/>
            <w:tcBorders>
              <w:top w:val="single" w:sz="2" w:space="0" w:color="000000"/>
              <w:left w:val="single" w:sz="2" w:space="0" w:color="000000"/>
              <w:bottom w:val="single" w:sz="2" w:space="0" w:color="000000"/>
            </w:tcBorders>
          </w:tcPr>
          <w:p>
            <w:pPr>
              <w:pStyle w:val="TableParagraph"/>
              <w:rPr>
                <w:rFonts w:ascii="黑体"/>
                <w:sz w:val="22"/>
              </w:rPr>
            </w:pPr>
          </w:p>
          <w:p>
            <w:pPr>
              <w:pStyle w:val="TableParagraph"/>
              <w:spacing w:before="155"/>
              <w:ind w:left="63" w:right="47"/>
              <w:jc w:val="center"/>
              <w:rPr>
                <w:sz w:val="22"/>
              </w:rPr>
            </w:pPr>
            <w:r>
              <w:rPr>
                <w:sz w:val="22"/>
              </w:rPr>
              <w:t>5ADDVTGS</w:t>
            </w:r>
          </w:p>
        </w:tc>
      </w:tr>
      <w:tr>
        <w:trPr>
          <w:trHeight w:val="1155" w:hRule="atLeast"/>
        </w:trPr>
        <w:tc>
          <w:tcPr>
            <w:tcW w:w="672"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1"/>
              <w:rPr>
                <w:rFonts w:ascii="黑体"/>
                <w:sz w:val="16"/>
              </w:rPr>
            </w:pPr>
          </w:p>
          <w:p>
            <w:pPr>
              <w:pStyle w:val="TableParagraph"/>
              <w:ind w:left="158" w:right="138"/>
              <w:jc w:val="center"/>
              <w:rPr>
                <w:sz w:val="21"/>
              </w:rPr>
            </w:pPr>
            <w:r>
              <w:rPr>
                <w:sz w:val="21"/>
              </w:rPr>
              <w:t>1.6</w:t>
            </w:r>
          </w:p>
        </w:tc>
        <w:tc>
          <w:tcPr>
            <w:tcW w:w="1428"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1"/>
              <w:rPr>
                <w:rFonts w:ascii="黑体"/>
                <w:sz w:val="16"/>
              </w:rPr>
            </w:pPr>
          </w:p>
          <w:p>
            <w:pPr>
              <w:pStyle w:val="TableParagraph"/>
              <w:ind w:left="63" w:right="60"/>
              <w:jc w:val="center"/>
              <w:rPr>
                <w:sz w:val="21"/>
              </w:rPr>
            </w:pPr>
            <w:r>
              <w:rPr>
                <w:sz w:val="21"/>
              </w:rPr>
              <w:t>低压塑料管</w:t>
            </w:r>
          </w:p>
        </w:tc>
        <w:tc>
          <w:tcPr>
            <w:tcW w:w="1888" w:type="dxa"/>
            <w:tcBorders>
              <w:top w:val="single" w:sz="2" w:space="0" w:color="000000"/>
              <w:left w:val="single" w:sz="2" w:space="0" w:color="000000"/>
              <w:bottom w:val="single" w:sz="2" w:space="0" w:color="000000"/>
              <w:right w:val="single" w:sz="2" w:space="0" w:color="000000"/>
            </w:tcBorders>
          </w:tcPr>
          <w:p>
            <w:pPr>
              <w:pStyle w:val="TableParagraph"/>
              <w:numPr>
                <w:ilvl w:val="0"/>
                <w:numId w:val="399"/>
              </w:numPr>
              <w:tabs>
                <w:tab w:pos="226" w:val="left" w:leader="none"/>
              </w:tabs>
              <w:spacing w:line="240" w:lineRule="auto" w:before="35" w:after="0"/>
              <w:ind w:left="225" w:right="0" w:hanging="217"/>
              <w:jc w:val="left"/>
              <w:rPr>
                <w:sz w:val="21"/>
              </w:rPr>
            </w:pPr>
            <w:r>
              <w:rPr>
                <w:spacing w:val="6"/>
                <w:w w:val="95"/>
                <w:sz w:val="21"/>
              </w:rPr>
              <w:t>安装部位</w:t>
            </w:r>
          </w:p>
          <w:p>
            <w:pPr>
              <w:pStyle w:val="TableParagraph"/>
              <w:numPr>
                <w:ilvl w:val="0"/>
                <w:numId w:val="399"/>
              </w:numPr>
              <w:tabs>
                <w:tab w:pos="231" w:val="left" w:leader="none"/>
              </w:tabs>
              <w:spacing w:line="240" w:lineRule="auto" w:before="12" w:after="0"/>
              <w:ind w:left="230" w:right="0" w:hanging="222"/>
              <w:jc w:val="left"/>
              <w:rPr>
                <w:sz w:val="21"/>
              </w:rPr>
            </w:pPr>
            <w:r>
              <w:rPr>
                <w:spacing w:val="8"/>
                <w:w w:val="95"/>
                <w:sz w:val="21"/>
              </w:rPr>
              <w:t>压力等级</w:t>
            </w:r>
          </w:p>
          <w:p>
            <w:pPr>
              <w:pStyle w:val="TableParagraph"/>
              <w:numPr>
                <w:ilvl w:val="0"/>
                <w:numId w:val="399"/>
              </w:numPr>
              <w:tabs>
                <w:tab w:pos="231" w:val="left" w:leader="none"/>
              </w:tabs>
              <w:spacing w:line="240" w:lineRule="auto" w:before="14" w:after="0"/>
              <w:ind w:left="230" w:right="0" w:hanging="222"/>
              <w:jc w:val="left"/>
              <w:rPr>
                <w:sz w:val="21"/>
              </w:rPr>
            </w:pPr>
            <w:r>
              <w:rPr>
                <w:spacing w:val="8"/>
                <w:w w:val="95"/>
                <w:sz w:val="21"/>
              </w:rPr>
              <w:t>连接形式</w:t>
            </w:r>
          </w:p>
          <w:p>
            <w:pPr>
              <w:pStyle w:val="TableParagraph"/>
              <w:numPr>
                <w:ilvl w:val="0"/>
                <w:numId w:val="399"/>
              </w:numPr>
              <w:tabs>
                <w:tab w:pos="226" w:val="left" w:leader="none"/>
              </w:tabs>
              <w:spacing w:line="252" w:lineRule="exact" w:before="14" w:after="0"/>
              <w:ind w:left="225" w:right="-15" w:hanging="217"/>
              <w:jc w:val="left"/>
              <w:rPr>
                <w:sz w:val="21"/>
              </w:rPr>
            </w:pPr>
            <w:r>
              <w:rPr>
                <w:spacing w:val="-3"/>
                <w:sz w:val="21"/>
              </w:rPr>
              <w:t>补强圈材质、规格</w:t>
            </w:r>
          </w:p>
        </w:tc>
        <w:tc>
          <w:tcPr>
            <w:tcW w:w="77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1"/>
              <w:rPr>
                <w:rFonts w:ascii="黑体"/>
                <w:sz w:val="16"/>
              </w:rPr>
            </w:pPr>
          </w:p>
          <w:p>
            <w:pPr>
              <w:pStyle w:val="TableParagraph"/>
              <w:ind w:left="17"/>
              <w:jc w:val="center"/>
              <w:rPr>
                <w:sz w:val="21"/>
              </w:rPr>
            </w:pPr>
            <w:r>
              <w:rPr>
                <w:w w:val="99"/>
                <w:sz w:val="21"/>
              </w:rPr>
              <w:t>m</w:t>
            </w:r>
          </w:p>
        </w:tc>
        <w:tc>
          <w:tcPr>
            <w:tcW w:w="58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0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9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4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1"/>
              <w:rPr>
                <w:rFonts w:ascii="黑体"/>
                <w:sz w:val="16"/>
              </w:rPr>
            </w:pPr>
          </w:p>
          <w:p>
            <w:pPr>
              <w:pStyle w:val="TableParagraph"/>
              <w:ind w:right="95"/>
              <w:jc w:val="right"/>
              <w:rPr>
                <w:sz w:val="21"/>
              </w:rPr>
            </w:pPr>
            <w:r>
              <w:rPr>
                <w:w w:val="95"/>
                <w:sz w:val="21"/>
              </w:rPr>
              <w:t>元/m</w:t>
            </w:r>
          </w:p>
        </w:tc>
        <w:tc>
          <w:tcPr>
            <w:tcW w:w="1162"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2"/>
              </w:rPr>
            </w:pPr>
          </w:p>
          <w:p>
            <w:pPr>
              <w:pStyle w:val="TableParagraph"/>
              <w:spacing w:before="154"/>
              <w:ind w:right="126"/>
              <w:jc w:val="right"/>
              <w:rPr>
                <w:sz w:val="22"/>
              </w:rPr>
            </w:pPr>
            <w:r>
              <w:rPr>
                <w:sz w:val="22"/>
              </w:rPr>
              <w:t>5AQDSLGS</w:t>
            </w:r>
          </w:p>
        </w:tc>
        <w:tc>
          <w:tcPr>
            <w:tcW w:w="1043" w:type="dxa"/>
            <w:tcBorders>
              <w:top w:val="single" w:sz="2" w:space="0" w:color="000000"/>
              <w:left w:val="single" w:sz="2" w:space="0" w:color="000000"/>
              <w:bottom w:val="single" w:sz="2" w:space="0" w:color="000000"/>
            </w:tcBorders>
          </w:tcPr>
          <w:p>
            <w:pPr>
              <w:pStyle w:val="TableParagraph"/>
              <w:rPr>
                <w:rFonts w:ascii="黑体"/>
                <w:sz w:val="22"/>
              </w:rPr>
            </w:pPr>
          </w:p>
          <w:p>
            <w:pPr>
              <w:pStyle w:val="TableParagraph"/>
              <w:spacing w:before="154"/>
              <w:ind w:left="63" w:right="47"/>
              <w:jc w:val="center"/>
              <w:rPr>
                <w:sz w:val="22"/>
              </w:rPr>
            </w:pPr>
            <w:r>
              <w:rPr>
                <w:sz w:val="22"/>
              </w:rPr>
              <w:t>5ADDSLGS</w:t>
            </w:r>
          </w:p>
        </w:tc>
      </w:tr>
      <w:tr>
        <w:trPr>
          <w:trHeight w:val="917" w:hRule="atLeast"/>
        </w:trPr>
        <w:tc>
          <w:tcPr>
            <w:tcW w:w="672" w:type="dxa"/>
            <w:tcBorders>
              <w:top w:val="single" w:sz="2" w:space="0" w:color="000000"/>
              <w:bottom w:val="single" w:sz="2" w:space="0" w:color="000000"/>
              <w:right w:val="single" w:sz="2" w:space="0" w:color="000000"/>
            </w:tcBorders>
          </w:tcPr>
          <w:p>
            <w:pPr>
              <w:pStyle w:val="TableParagraph"/>
              <w:spacing w:before="5"/>
              <w:rPr>
                <w:rFonts w:ascii="黑体"/>
                <w:sz w:val="27"/>
              </w:rPr>
            </w:pPr>
          </w:p>
          <w:p>
            <w:pPr>
              <w:pStyle w:val="TableParagraph"/>
              <w:ind w:left="158" w:right="138"/>
              <w:jc w:val="center"/>
              <w:rPr>
                <w:sz w:val="21"/>
              </w:rPr>
            </w:pPr>
            <w:r>
              <w:rPr>
                <w:sz w:val="21"/>
              </w:rPr>
              <w:t>1.7</w:t>
            </w:r>
          </w:p>
        </w:tc>
        <w:tc>
          <w:tcPr>
            <w:tcW w:w="1428"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27"/>
              </w:rPr>
            </w:pPr>
          </w:p>
          <w:p>
            <w:pPr>
              <w:pStyle w:val="TableParagraph"/>
              <w:spacing w:before="1"/>
              <w:ind w:left="63" w:right="58"/>
              <w:jc w:val="center"/>
              <w:rPr>
                <w:sz w:val="21"/>
              </w:rPr>
            </w:pPr>
            <w:r>
              <w:rPr>
                <w:sz w:val="21"/>
              </w:rPr>
              <w:t>低压阀门</w:t>
            </w:r>
          </w:p>
        </w:tc>
        <w:tc>
          <w:tcPr>
            <w:tcW w:w="1888" w:type="dxa"/>
            <w:tcBorders>
              <w:top w:val="single" w:sz="2" w:space="0" w:color="000000"/>
              <w:left w:val="single" w:sz="2" w:space="0" w:color="000000"/>
              <w:bottom w:val="single" w:sz="2" w:space="0" w:color="000000"/>
              <w:right w:val="single" w:sz="2" w:space="0" w:color="000000"/>
            </w:tcBorders>
          </w:tcPr>
          <w:p>
            <w:pPr>
              <w:pStyle w:val="TableParagraph"/>
              <w:numPr>
                <w:ilvl w:val="0"/>
                <w:numId w:val="400"/>
              </w:numPr>
              <w:tabs>
                <w:tab w:pos="224" w:val="left" w:leader="none"/>
              </w:tabs>
              <w:spacing w:line="240" w:lineRule="auto" w:before="78" w:after="0"/>
              <w:ind w:left="223" w:right="0" w:hanging="215"/>
              <w:jc w:val="left"/>
              <w:rPr>
                <w:sz w:val="21"/>
              </w:rPr>
            </w:pPr>
            <w:r>
              <w:rPr>
                <w:spacing w:val="2"/>
                <w:w w:val="95"/>
                <w:sz w:val="21"/>
              </w:rPr>
              <w:t>名称</w:t>
            </w:r>
          </w:p>
          <w:p>
            <w:pPr>
              <w:pStyle w:val="TableParagraph"/>
              <w:numPr>
                <w:ilvl w:val="0"/>
                <w:numId w:val="400"/>
              </w:numPr>
              <w:tabs>
                <w:tab w:pos="229" w:val="left" w:leader="none"/>
              </w:tabs>
              <w:spacing w:line="240" w:lineRule="auto" w:before="14" w:after="0"/>
              <w:ind w:left="228" w:right="0" w:hanging="220"/>
              <w:jc w:val="left"/>
              <w:rPr>
                <w:sz w:val="21"/>
              </w:rPr>
            </w:pPr>
            <w:r>
              <w:rPr>
                <w:spacing w:val="5"/>
                <w:w w:val="95"/>
                <w:sz w:val="21"/>
              </w:rPr>
              <w:t>材质</w:t>
            </w:r>
          </w:p>
          <w:p>
            <w:pPr>
              <w:pStyle w:val="TableParagraph"/>
              <w:numPr>
                <w:ilvl w:val="0"/>
                <w:numId w:val="400"/>
              </w:numPr>
              <w:tabs>
                <w:tab w:pos="231" w:val="left" w:leader="none"/>
              </w:tabs>
              <w:spacing w:line="253" w:lineRule="exact" w:before="14" w:after="0"/>
              <w:ind w:left="230" w:right="0" w:hanging="222"/>
              <w:jc w:val="left"/>
              <w:rPr>
                <w:sz w:val="21"/>
              </w:rPr>
            </w:pPr>
            <w:r>
              <w:rPr>
                <w:spacing w:val="8"/>
                <w:sz w:val="21"/>
              </w:rPr>
              <w:t>连接形式</w:t>
            </w:r>
          </w:p>
        </w:tc>
        <w:tc>
          <w:tcPr>
            <w:tcW w:w="776" w:type="dxa"/>
            <w:tcBorders>
              <w:top w:val="single" w:sz="2" w:space="0" w:color="000000"/>
              <w:left w:val="single" w:sz="2" w:space="0" w:color="000000"/>
              <w:bottom w:val="single" w:sz="2" w:space="0" w:color="000000"/>
              <w:right w:val="single" w:sz="2" w:space="0" w:color="000000"/>
            </w:tcBorders>
          </w:tcPr>
          <w:p>
            <w:pPr>
              <w:pStyle w:val="TableParagraph"/>
              <w:spacing w:before="5"/>
              <w:rPr>
                <w:rFonts w:ascii="黑体"/>
                <w:sz w:val="27"/>
              </w:rPr>
            </w:pPr>
          </w:p>
          <w:p>
            <w:pPr>
              <w:pStyle w:val="TableParagraph"/>
              <w:ind w:left="16"/>
              <w:jc w:val="center"/>
              <w:rPr>
                <w:sz w:val="21"/>
              </w:rPr>
            </w:pPr>
            <w:r>
              <w:rPr>
                <w:w w:val="99"/>
                <w:sz w:val="21"/>
              </w:rPr>
              <w:t>个</w:t>
            </w:r>
          </w:p>
        </w:tc>
        <w:tc>
          <w:tcPr>
            <w:tcW w:w="58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0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9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40" w:type="dxa"/>
            <w:tcBorders>
              <w:top w:val="single" w:sz="2" w:space="0" w:color="000000"/>
              <w:left w:val="single" w:sz="2" w:space="0" w:color="000000"/>
              <w:bottom w:val="single" w:sz="2" w:space="0" w:color="000000"/>
              <w:right w:val="single" w:sz="2" w:space="0" w:color="000000"/>
            </w:tcBorders>
          </w:tcPr>
          <w:p>
            <w:pPr>
              <w:pStyle w:val="TableParagraph"/>
              <w:spacing w:before="5"/>
              <w:rPr>
                <w:rFonts w:ascii="黑体"/>
                <w:sz w:val="27"/>
              </w:rPr>
            </w:pPr>
          </w:p>
          <w:p>
            <w:pPr>
              <w:pStyle w:val="TableParagraph"/>
              <w:ind w:right="43"/>
              <w:jc w:val="right"/>
              <w:rPr>
                <w:sz w:val="21"/>
              </w:rPr>
            </w:pPr>
            <w:r>
              <w:rPr>
                <w:w w:val="95"/>
                <w:sz w:val="21"/>
              </w:rPr>
              <w:t>元/个</w:t>
            </w:r>
          </w:p>
        </w:tc>
        <w:tc>
          <w:tcPr>
            <w:tcW w:w="1162" w:type="dxa"/>
            <w:tcBorders>
              <w:top w:val="single" w:sz="2" w:space="0" w:color="000000"/>
              <w:left w:val="single" w:sz="2" w:space="0" w:color="000000"/>
              <w:bottom w:val="single" w:sz="2" w:space="0" w:color="000000"/>
              <w:right w:val="single" w:sz="2" w:space="0" w:color="000000"/>
            </w:tcBorders>
          </w:tcPr>
          <w:p>
            <w:pPr>
              <w:pStyle w:val="TableParagraph"/>
              <w:spacing w:before="9"/>
              <w:rPr>
                <w:rFonts w:ascii="黑体"/>
                <w:sz w:val="24"/>
              </w:rPr>
            </w:pPr>
          </w:p>
          <w:p>
            <w:pPr>
              <w:pStyle w:val="TableParagraph"/>
              <w:spacing w:before="1"/>
              <w:ind w:right="126"/>
              <w:jc w:val="right"/>
              <w:rPr>
                <w:sz w:val="22"/>
              </w:rPr>
            </w:pPr>
            <w:r>
              <w:rPr>
                <w:sz w:val="22"/>
              </w:rPr>
              <w:t>5AQDYFMS</w:t>
            </w:r>
          </w:p>
        </w:tc>
        <w:tc>
          <w:tcPr>
            <w:tcW w:w="1043" w:type="dxa"/>
            <w:tcBorders>
              <w:top w:val="single" w:sz="2" w:space="0" w:color="000000"/>
              <w:left w:val="single" w:sz="2" w:space="0" w:color="000000"/>
              <w:bottom w:val="single" w:sz="2" w:space="0" w:color="000000"/>
            </w:tcBorders>
          </w:tcPr>
          <w:p>
            <w:pPr>
              <w:pStyle w:val="TableParagraph"/>
              <w:spacing w:before="9"/>
              <w:rPr>
                <w:rFonts w:ascii="黑体"/>
                <w:sz w:val="24"/>
              </w:rPr>
            </w:pPr>
          </w:p>
          <w:p>
            <w:pPr>
              <w:pStyle w:val="TableParagraph"/>
              <w:spacing w:before="1"/>
              <w:ind w:left="63" w:right="47"/>
              <w:jc w:val="center"/>
              <w:rPr>
                <w:sz w:val="22"/>
              </w:rPr>
            </w:pPr>
            <w:r>
              <w:rPr>
                <w:sz w:val="22"/>
              </w:rPr>
              <w:t>5ADDYFMS</w:t>
            </w:r>
          </w:p>
        </w:tc>
      </w:tr>
      <w:tr>
        <w:trPr>
          <w:trHeight w:val="721" w:hRule="atLeast"/>
        </w:trPr>
        <w:tc>
          <w:tcPr>
            <w:tcW w:w="672" w:type="dxa"/>
            <w:tcBorders>
              <w:top w:val="single" w:sz="2" w:space="0" w:color="000000"/>
              <w:bottom w:val="single" w:sz="2" w:space="0" w:color="000000"/>
              <w:right w:val="single" w:sz="2" w:space="0" w:color="000000"/>
            </w:tcBorders>
          </w:tcPr>
          <w:p>
            <w:pPr>
              <w:pStyle w:val="TableParagraph"/>
              <w:spacing w:before="11"/>
              <w:rPr>
                <w:rFonts w:ascii="黑体"/>
                <w:sz w:val="22"/>
              </w:rPr>
            </w:pPr>
          </w:p>
          <w:p>
            <w:pPr>
              <w:pStyle w:val="TableParagraph"/>
              <w:ind w:left="16"/>
              <w:jc w:val="center"/>
              <w:rPr>
                <w:sz w:val="21"/>
              </w:rPr>
            </w:pPr>
            <w:r>
              <w:rPr>
                <w:w w:val="99"/>
                <w:sz w:val="21"/>
              </w:rPr>
              <w:t>2</w:t>
            </w:r>
          </w:p>
        </w:tc>
        <w:tc>
          <w:tcPr>
            <w:tcW w:w="1428"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22"/>
              </w:rPr>
            </w:pPr>
          </w:p>
          <w:p>
            <w:pPr>
              <w:pStyle w:val="TableParagraph"/>
              <w:ind w:left="63" w:right="51"/>
              <w:jc w:val="center"/>
              <w:rPr>
                <w:sz w:val="21"/>
              </w:rPr>
            </w:pPr>
            <w:r>
              <w:rPr>
                <w:sz w:val="21"/>
              </w:rPr>
              <w:t>中压系统</w:t>
            </w:r>
          </w:p>
        </w:tc>
        <w:tc>
          <w:tcPr>
            <w:tcW w:w="188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76"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8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0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9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4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16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043" w:type="dxa"/>
            <w:tcBorders>
              <w:top w:val="single" w:sz="2" w:space="0" w:color="000000"/>
              <w:left w:val="single" w:sz="2" w:space="0" w:color="000000"/>
              <w:bottom w:val="single" w:sz="2" w:space="0" w:color="000000"/>
            </w:tcBorders>
          </w:tcPr>
          <w:p>
            <w:pPr>
              <w:pStyle w:val="TableParagraph"/>
              <w:spacing w:before="3"/>
              <w:rPr>
                <w:rFonts w:ascii="黑体"/>
                <w:sz w:val="17"/>
              </w:rPr>
            </w:pPr>
          </w:p>
          <w:p>
            <w:pPr>
              <w:pStyle w:val="TableParagraph"/>
              <w:ind w:left="63" w:right="47"/>
              <w:jc w:val="center"/>
              <w:rPr>
                <w:sz w:val="22"/>
              </w:rPr>
            </w:pPr>
            <w:r>
              <w:rPr>
                <w:sz w:val="22"/>
              </w:rPr>
              <w:t>5AEVLYAS</w:t>
            </w:r>
          </w:p>
        </w:tc>
      </w:tr>
      <w:tr>
        <w:trPr>
          <w:trHeight w:val="1143" w:hRule="atLeast"/>
        </w:trPr>
        <w:tc>
          <w:tcPr>
            <w:tcW w:w="672" w:type="dxa"/>
            <w:tcBorders>
              <w:top w:val="single" w:sz="2" w:space="0" w:color="000000"/>
              <w:right w:val="single" w:sz="2" w:space="0" w:color="000000"/>
            </w:tcBorders>
          </w:tcPr>
          <w:p>
            <w:pPr>
              <w:pStyle w:val="TableParagraph"/>
              <w:rPr>
                <w:rFonts w:ascii="黑体"/>
                <w:sz w:val="20"/>
              </w:rPr>
            </w:pPr>
          </w:p>
          <w:p>
            <w:pPr>
              <w:pStyle w:val="TableParagraph"/>
              <w:spacing w:before="5"/>
              <w:rPr>
                <w:rFonts w:ascii="黑体"/>
                <w:sz w:val="16"/>
              </w:rPr>
            </w:pPr>
          </w:p>
          <w:p>
            <w:pPr>
              <w:pStyle w:val="TableParagraph"/>
              <w:ind w:left="155" w:right="142"/>
              <w:jc w:val="center"/>
              <w:rPr>
                <w:sz w:val="21"/>
              </w:rPr>
            </w:pPr>
            <w:r>
              <w:rPr>
                <w:sz w:val="21"/>
              </w:rPr>
              <w:t>2.1</w:t>
            </w:r>
          </w:p>
        </w:tc>
        <w:tc>
          <w:tcPr>
            <w:tcW w:w="1428" w:type="dxa"/>
            <w:tcBorders>
              <w:top w:val="single" w:sz="2" w:space="0" w:color="000000"/>
              <w:left w:val="single" w:sz="2" w:space="0" w:color="000000"/>
              <w:right w:val="single" w:sz="2" w:space="0" w:color="000000"/>
            </w:tcBorders>
          </w:tcPr>
          <w:p>
            <w:pPr>
              <w:pStyle w:val="TableParagraph"/>
              <w:rPr>
                <w:rFonts w:ascii="黑体"/>
                <w:sz w:val="20"/>
              </w:rPr>
            </w:pPr>
          </w:p>
          <w:p>
            <w:pPr>
              <w:pStyle w:val="TableParagraph"/>
              <w:spacing w:before="5"/>
              <w:rPr>
                <w:rFonts w:ascii="黑体"/>
                <w:sz w:val="16"/>
              </w:rPr>
            </w:pPr>
          </w:p>
          <w:p>
            <w:pPr>
              <w:pStyle w:val="TableParagraph"/>
              <w:ind w:left="63" w:right="53"/>
              <w:jc w:val="center"/>
              <w:rPr>
                <w:sz w:val="21"/>
              </w:rPr>
            </w:pPr>
            <w:r>
              <w:rPr>
                <w:sz w:val="21"/>
              </w:rPr>
              <w:t>中压碳钢管</w:t>
            </w:r>
          </w:p>
        </w:tc>
        <w:tc>
          <w:tcPr>
            <w:tcW w:w="1888" w:type="dxa"/>
            <w:tcBorders>
              <w:top w:val="single" w:sz="2" w:space="0" w:color="000000"/>
              <w:left w:val="single" w:sz="2" w:space="0" w:color="000000"/>
              <w:right w:val="single" w:sz="2" w:space="0" w:color="000000"/>
            </w:tcBorders>
          </w:tcPr>
          <w:p>
            <w:pPr>
              <w:pStyle w:val="TableParagraph"/>
              <w:numPr>
                <w:ilvl w:val="0"/>
                <w:numId w:val="401"/>
              </w:numPr>
              <w:tabs>
                <w:tab w:pos="226" w:val="left" w:leader="none"/>
              </w:tabs>
              <w:spacing w:line="240" w:lineRule="auto" w:before="20" w:after="0"/>
              <w:ind w:left="225" w:right="0" w:hanging="217"/>
              <w:jc w:val="left"/>
              <w:rPr>
                <w:sz w:val="21"/>
              </w:rPr>
            </w:pPr>
            <w:r>
              <w:rPr>
                <w:spacing w:val="6"/>
                <w:w w:val="95"/>
                <w:sz w:val="21"/>
              </w:rPr>
              <w:t>安装部位</w:t>
            </w:r>
          </w:p>
          <w:p>
            <w:pPr>
              <w:pStyle w:val="TableParagraph"/>
              <w:numPr>
                <w:ilvl w:val="0"/>
                <w:numId w:val="401"/>
              </w:numPr>
              <w:tabs>
                <w:tab w:pos="231" w:val="left" w:leader="none"/>
              </w:tabs>
              <w:spacing w:line="240" w:lineRule="auto" w:before="14" w:after="0"/>
              <w:ind w:left="230" w:right="0" w:hanging="222"/>
              <w:jc w:val="left"/>
              <w:rPr>
                <w:sz w:val="21"/>
              </w:rPr>
            </w:pPr>
            <w:r>
              <w:rPr>
                <w:spacing w:val="8"/>
                <w:w w:val="95"/>
                <w:sz w:val="21"/>
              </w:rPr>
              <w:t>压力等级</w:t>
            </w:r>
          </w:p>
          <w:p>
            <w:pPr>
              <w:pStyle w:val="TableParagraph"/>
              <w:numPr>
                <w:ilvl w:val="0"/>
                <w:numId w:val="401"/>
              </w:numPr>
              <w:tabs>
                <w:tab w:pos="231" w:val="left" w:leader="none"/>
              </w:tabs>
              <w:spacing w:line="240" w:lineRule="auto" w:before="14" w:after="0"/>
              <w:ind w:left="230" w:right="0" w:hanging="222"/>
              <w:jc w:val="left"/>
              <w:rPr>
                <w:sz w:val="21"/>
              </w:rPr>
            </w:pPr>
            <w:r>
              <w:rPr>
                <w:spacing w:val="8"/>
                <w:w w:val="95"/>
                <w:sz w:val="21"/>
              </w:rPr>
              <w:t>连接形式</w:t>
            </w:r>
          </w:p>
          <w:p>
            <w:pPr>
              <w:pStyle w:val="TableParagraph"/>
              <w:numPr>
                <w:ilvl w:val="0"/>
                <w:numId w:val="401"/>
              </w:numPr>
              <w:tabs>
                <w:tab w:pos="226" w:val="left" w:leader="none"/>
              </w:tabs>
              <w:spacing w:line="252" w:lineRule="exact" w:before="17" w:after="0"/>
              <w:ind w:left="225" w:right="-15" w:hanging="217"/>
              <w:jc w:val="left"/>
              <w:rPr>
                <w:sz w:val="21"/>
              </w:rPr>
            </w:pPr>
            <w:r>
              <w:rPr>
                <w:spacing w:val="-3"/>
                <w:sz w:val="21"/>
              </w:rPr>
              <w:t>补强圈材质、规格</w:t>
            </w:r>
          </w:p>
        </w:tc>
        <w:tc>
          <w:tcPr>
            <w:tcW w:w="776" w:type="dxa"/>
            <w:tcBorders>
              <w:top w:val="single" w:sz="2" w:space="0" w:color="000000"/>
              <w:left w:val="single" w:sz="2" w:space="0" w:color="000000"/>
              <w:right w:val="single" w:sz="2" w:space="0" w:color="000000"/>
            </w:tcBorders>
          </w:tcPr>
          <w:p>
            <w:pPr>
              <w:pStyle w:val="TableParagraph"/>
              <w:rPr>
                <w:rFonts w:ascii="黑体"/>
                <w:sz w:val="20"/>
              </w:rPr>
            </w:pPr>
          </w:p>
          <w:p>
            <w:pPr>
              <w:pStyle w:val="TableParagraph"/>
              <w:spacing w:before="5"/>
              <w:rPr>
                <w:rFonts w:ascii="黑体"/>
                <w:sz w:val="16"/>
              </w:rPr>
            </w:pPr>
          </w:p>
          <w:p>
            <w:pPr>
              <w:pStyle w:val="TableParagraph"/>
              <w:ind w:left="17"/>
              <w:jc w:val="center"/>
              <w:rPr>
                <w:sz w:val="21"/>
              </w:rPr>
            </w:pPr>
            <w:r>
              <w:rPr>
                <w:w w:val="99"/>
                <w:sz w:val="21"/>
              </w:rPr>
              <w:t>m</w:t>
            </w:r>
          </w:p>
        </w:tc>
        <w:tc>
          <w:tcPr>
            <w:tcW w:w="587"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500"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590"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640" w:type="dxa"/>
            <w:tcBorders>
              <w:top w:val="single" w:sz="2" w:space="0" w:color="000000"/>
              <w:left w:val="single" w:sz="2" w:space="0" w:color="000000"/>
              <w:right w:val="single" w:sz="2" w:space="0" w:color="000000"/>
            </w:tcBorders>
          </w:tcPr>
          <w:p>
            <w:pPr>
              <w:pStyle w:val="TableParagraph"/>
              <w:rPr>
                <w:rFonts w:ascii="黑体"/>
                <w:sz w:val="20"/>
              </w:rPr>
            </w:pPr>
          </w:p>
          <w:p>
            <w:pPr>
              <w:pStyle w:val="TableParagraph"/>
              <w:spacing w:before="5"/>
              <w:rPr>
                <w:rFonts w:ascii="黑体"/>
                <w:sz w:val="16"/>
              </w:rPr>
            </w:pPr>
          </w:p>
          <w:p>
            <w:pPr>
              <w:pStyle w:val="TableParagraph"/>
              <w:ind w:right="95"/>
              <w:jc w:val="right"/>
              <w:rPr>
                <w:sz w:val="21"/>
              </w:rPr>
            </w:pPr>
            <w:r>
              <w:rPr>
                <w:w w:val="95"/>
                <w:sz w:val="21"/>
              </w:rPr>
              <w:t>元/m</w:t>
            </w:r>
          </w:p>
        </w:tc>
        <w:tc>
          <w:tcPr>
            <w:tcW w:w="1162" w:type="dxa"/>
            <w:tcBorders>
              <w:top w:val="single" w:sz="2" w:space="0" w:color="000000"/>
              <w:left w:val="single" w:sz="2" w:space="0" w:color="000000"/>
              <w:right w:val="single" w:sz="2" w:space="0" w:color="000000"/>
            </w:tcBorders>
          </w:tcPr>
          <w:p>
            <w:pPr>
              <w:pStyle w:val="TableParagraph"/>
              <w:rPr>
                <w:rFonts w:ascii="黑体"/>
                <w:sz w:val="22"/>
              </w:rPr>
            </w:pPr>
          </w:p>
          <w:p>
            <w:pPr>
              <w:pStyle w:val="TableParagraph"/>
              <w:spacing w:before="148"/>
              <w:ind w:right="126"/>
              <w:jc w:val="right"/>
              <w:rPr>
                <w:sz w:val="22"/>
              </w:rPr>
            </w:pPr>
            <w:r>
              <w:rPr>
                <w:sz w:val="22"/>
              </w:rPr>
              <w:t>5AQVTGGS</w:t>
            </w:r>
          </w:p>
        </w:tc>
        <w:tc>
          <w:tcPr>
            <w:tcW w:w="1043" w:type="dxa"/>
            <w:tcBorders>
              <w:top w:val="single" w:sz="2" w:space="0" w:color="000000"/>
              <w:left w:val="single" w:sz="2" w:space="0" w:color="000000"/>
            </w:tcBorders>
          </w:tcPr>
          <w:p>
            <w:pPr>
              <w:pStyle w:val="TableParagraph"/>
              <w:rPr>
                <w:rFonts w:ascii="黑体"/>
                <w:sz w:val="22"/>
              </w:rPr>
            </w:pPr>
          </w:p>
          <w:p>
            <w:pPr>
              <w:pStyle w:val="TableParagraph"/>
              <w:spacing w:before="148"/>
              <w:ind w:left="63" w:right="47"/>
              <w:jc w:val="center"/>
              <w:rPr>
                <w:sz w:val="22"/>
              </w:rPr>
            </w:pPr>
            <w:r>
              <w:rPr>
                <w:sz w:val="22"/>
              </w:rPr>
              <w:t>5ADVTGGS</w:t>
            </w:r>
          </w:p>
        </w:tc>
      </w:tr>
    </w:tbl>
    <w:p>
      <w:pPr>
        <w:spacing w:after="0"/>
        <w:jc w:val="center"/>
        <w:rPr>
          <w:sz w:val="22"/>
        </w:rPr>
        <w:sectPr>
          <w:headerReference w:type="default" r:id="rId252"/>
          <w:footerReference w:type="default" r:id="rId253"/>
          <w:pgSz w:w="11910" w:h="16840"/>
          <w:pgMar w:header="0" w:footer="973" w:top="1520" w:bottom="1160" w:left="440" w:right="440"/>
          <w:pgNumType w:start="150"/>
        </w:sectPr>
      </w:pPr>
    </w:p>
    <w:p>
      <w:pPr>
        <w:pStyle w:val="BodyText"/>
        <w:spacing w:before="157"/>
        <w:ind w:left="1890" w:right="1909"/>
        <w:jc w:val="center"/>
        <w:rPr>
          <w:rFonts w:ascii="黑体" w:eastAsia="黑体" w:hint="eastAsia"/>
        </w:rPr>
      </w:pPr>
      <w:r>
        <w:rPr>
          <w:rFonts w:ascii="黑体" w:eastAsia="黑体" w:hint="eastAsia"/>
        </w:rPr>
        <w:t>表 A.12.2（续）</w:t>
      </w:r>
    </w:p>
    <w:tbl>
      <w:tblPr>
        <w:tblW w:w="0" w:type="auto"/>
        <w:jc w:val="left"/>
        <w:tblInd w:w="9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21"/>
        <w:gridCol w:w="1332"/>
        <w:gridCol w:w="1795"/>
        <w:gridCol w:w="895"/>
        <w:gridCol w:w="622"/>
        <w:gridCol w:w="578"/>
        <w:gridCol w:w="480"/>
        <w:gridCol w:w="551"/>
        <w:gridCol w:w="1213"/>
        <w:gridCol w:w="1228"/>
      </w:tblGrid>
      <w:tr>
        <w:trPr>
          <w:trHeight w:val="474" w:hRule="atLeast"/>
        </w:trPr>
        <w:tc>
          <w:tcPr>
            <w:tcW w:w="521" w:type="dxa"/>
            <w:vMerge w:val="restart"/>
            <w:tcBorders>
              <w:right w:val="single" w:sz="2" w:space="0" w:color="000000"/>
            </w:tcBorders>
          </w:tcPr>
          <w:p>
            <w:pPr>
              <w:pStyle w:val="TableParagraph"/>
              <w:rPr>
                <w:rFonts w:ascii="黑体"/>
                <w:sz w:val="28"/>
              </w:rPr>
            </w:pPr>
          </w:p>
          <w:p>
            <w:pPr>
              <w:pStyle w:val="TableParagraph"/>
              <w:ind w:left="44"/>
              <w:rPr>
                <w:sz w:val="21"/>
              </w:rPr>
            </w:pPr>
            <w:r>
              <w:rPr>
                <w:sz w:val="21"/>
              </w:rPr>
              <w:t>序号</w:t>
            </w:r>
          </w:p>
        </w:tc>
        <w:tc>
          <w:tcPr>
            <w:tcW w:w="1332" w:type="dxa"/>
            <w:vMerge w:val="restart"/>
            <w:tcBorders>
              <w:left w:val="single" w:sz="2" w:space="0" w:color="000000"/>
              <w:right w:val="single" w:sz="2" w:space="0" w:color="000000"/>
            </w:tcBorders>
          </w:tcPr>
          <w:p>
            <w:pPr>
              <w:pStyle w:val="TableParagraph"/>
              <w:rPr>
                <w:rFonts w:ascii="黑体"/>
                <w:sz w:val="28"/>
              </w:rPr>
            </w:pPr>
          </w:p>
          <w:p>
            <w:pPr>
              <w:pStyle w:val="TableParagraph"/>
              <w:ind w:left="229"/>
              <w:rPr>
                <w:sz w:val="21"/>
              </w:rPr>
            </w:pPr>
            <w:r>
              <w:rPr>
                <w:sz w:val="21"/>
              </w:rPr>
              <w:t>工程名称</w:t>
            </w:r>
          </w:p>
        </w:tc>
        <w:tc>
          <w:tcPr>
            <w:tcW w:w="1795" w:type="dxa"/>
            <w:vMerge w:val="restart"/>
            <w:tcBorders>
              <w:left w:val="single" w:sz="2" w:space="0" w:color="000000"/>
              <w:right w:val="single" w:sz="2" w:space="0" w:color="000000"/>
            </w:tcBorders>
          </w:tcPr>
          <w:p>
            <w:pPr>
              <w:pStyle w:val="TableParagraph"/>
              <w:rPr>
                <w:rFonts w:ascii="黑体"/>
                <w:sz w:val="28"/>
              </w:rPr>
            </w:pPr>
          </w:p>
          <w:p>
            <w:pPr>
              <w:pStyle w:val="TableParagraph"/>
              <w:ind w:left="457"/>
              <w:rPr>
                <w:sz w:val="21"/>
              </w:rPr>
            </w:pPr>
            <w:r>
              <w:rPr>
                <w:sz w:val="21"/>
              </w:rPr>
              <w:t>特征描述</w:t>
            </w:r>
          </w:p>
        </w:tc>
        <w:tc>
          <w:tcPr>
            <w:tcW w:w="895" w:type="dxa"/>
            <w:vMerge w:val="restart"/>
            <w:tcBorders>
              <w:left w:val="single" w:sz="2" w:space="0" w:color="000000"/>
              <w:right w:val="single" w:sz="2" w:space="0" w:color="000000"/>
            </w:tcBorders>
          </w:tcPr>
          <w:p>
            <w:pPr>
              <w:pStyle w:val="TableParagraph"/>
              <w:spacing w:before="4"/>
              <w:rPr>
                <w:rFonts w:ascii="黑体"/>
                <w:sz w:val="17"/>
              </w:rPr>
            </w:pPr>
          </w:p>
          <w:p>
            <w:pPr>
              <w:pStyle w:val="TableParagraph"/>
              <w:spacing w:line="244" w:lineRule="auto"/>
              <w:ind w:left="236" w:right="116" w:hanging="113"/>
              <w:rPr>
                <w:sz w:val="21"/>
              </w:rPr>
            </w:pPr>
            <w:r>
              <w:rPr>
                <w:sz w:val="21"/>
              </w:rPr>
              <w:t>工程量单位</w:t>
            </w:r>
          </w:p>
        </w:tc>
        <w:tc>
          <w:tcPr>
            <w:tcW w:w="1200" w:type="dxa"/>
            <w:gridSpan w:val="2"/>
            <w:tcBorders>
              <w:left w:val="single" w:sz="2" w:space="0" w:color="000000"/>
              <w:bottom w:val="single" w:sz="2" w:space="0" w:color="000000"/>
              <w:right w:val="single" w:sz="2" w:space="0" w:color="000000"/>
            </w:tcBorders>
          </w:tcPr>
          <w:p>
            <w:pPr>
              <w:pStyle w:val="TableParagraph"/>
              <w:spacing w:before="105"/>
              <w:ind w:left="51"/>
              <w:rPr>
                <w:sz w:val="21"/>
              </w:rPr>
            </w:pPr>
            <w:r>
              <w:rPr>
                <w:sz w:val="21"/>
              </w:rPr>
              <w:t>工程量指标</w:t>
            </w:r>
          </w:p>
        </w:tc>
        <w:tc>
          <w:tcPr>
            <w:tcW w:w="1031" w:type="dxa"/>
            <w:gridSpan w:val="2"/>
            <w:tcBorders>
              <w:left w:val="single" w:sz="2" w:space="0" w:color="000000"/>
              <w:bottom w:val="single" w:sz="2" w:space="0" w:color="000000"/>
              <w:right w:val="single" w:sz="2" w:space="0" w:color="000000"/>
            </w:tcBorders>
          </w:tcPr>
          <w:p>
            <w:pPr>
              <w:pStyle w:val="TableParagraph"/>
              <w:spacing w:before="105"/>
              <w:ind w:left="78"/>
              <w:rPr>
                <w:sz w:val="21"/>
              </w:rPr>
            </w:pPr>
            <w:r>
              <w:rPr>
                <w:sz w:val="21"/>
              </w:rPr>
              <w:t>单价指标</w:t>
            </w:r>
          </w:p>
        </w:tc>
        <w:tc>
          <w:tcPr>
            <w:tcW w:w="1213" w:type="dxa"/>
            <w:vMerge w:val="restart"/>
            <w:tcBorders>
              <w:left w:val="single" w:sz="2" w:space="0" w:color="000000"/>
              <w:right w:val="single" w:sz="2" w:space="0" w:color="000000"/>
            </w:tcBorders>
          </w:tcPr>
          <w:p>
            <w:pPr>
              <w:pStyle w:val="TableParagraph"/>
              <w:spacing w:before="4"/>
              <w:rPr>
                <w:rFonts w:ascii="黑体"/>
                <w:sz w:val="17"/>
              </w:rPr>
            </w:pPr>
          </w:p>
          <w:p>
            <w:pPr>
              <w:pStyle w:val="TableParagraph"/>
              <w:spacing w:line="244" w:lineRule="auto"/>
              <w:ind w:left="177" w:right="164" w:firstLine="110"/>
              <w:rPr>
                <w:sz w:val="21"/>
              </w:rPr>
            </w:pPr>
            <w:r>
              <w:rPr>
                <w:sz w:val="21"/>
              </w:rPr>
              <w:t>工程量指标编码</w:t>
            </w:r>
          </w:p>
        </w:tc>
        <w:tc>
          <w:tcPr>
            <w:tcW w:w="1228" w:type="dxa"/>
            <w:vMerge w:val="restart"/>
            <w:tcBorders>
              <w:left w:val="single" w:sz="2" w:space="0" w:color="000000"/>
            </w:tcBorders>
          </w:tcPr>
          <w:p>
            <w:pPr>
              <w:pStyle w:val="TableParagraph"/>
              <w:spacing w:before="4"/>
              <w:rPr>
                <w:rFonts w:ascii="黑体"/>
                <w:sz w:val="17"/>
              </w:rPr>
            </w:pPr>
          </w:p>
          <w:p>
            <w:pPr>
              <w:pStyle w:val="TableParagraph"/>
              <w:spacing w:line="244" w:lineRule="auto"/>
              <w:ind w:left="284" w:right="275" w:firstLine="2"/>
              <w:rPr>
                <w:sz w:val="21"/>
              </w:rPr>
            </w:pPr>
            <w:r>
              <w:rPr>
                <w:sz w:val="21"/>
              </w:rPr>
              <w:t>单价指标编码</w:t>
            </w:r>
          </w:p>
        </w:tc>
      </w:tr>
      <w:tr>
        <w:trPr>
          <w:trHeight w:val="494" w:hRule="atLeast"/>
        </w:trPr>
        <w:tc>
          <w:tcPr>
            <w:tcW w:w="521" w:type="dxa"/>
            <w:vMerge/>
            <w:tcBorders>
              <w:top w:val="nil"/>
              <w:right w:val="single" w:sz="2" w:space="0" w:color="000000"/>
            </w:tcBorders>
          </w:tcPr>
          <w:p>
            <w:pPr>
              <w:rPr>
                <w:sz w:val="2"/>
                <w:szCs w:val="2"/>
              </w:rPr>
            </w:pPr>
          </w:p>
        </w:tc>
        <w:tc>
          <w:tcPr>
            <w:tcW w:w="1332" w:type="dxa"/>
            <w:vMerge/>
            <w:tcBorders>
              <w:top w:val="nil"/>
              <w:left w:val="single" w:sz="2" w:space="0" w:color="000000"/>
              <w:right w:val="single" w:sz="2" w:space="0" w:color="000000"/>
            </w:tcBorders>
          </w:tcPr>
          <w:p>
            <w:pPr>
              <w:rPr>
                <w:sz w:val="2"/>
                <w:szCs w:val="2"/>
              </w:rPr>
            </w:pPr>
          </w:p>
        </w:tc>
        <w:tc>
          <w:tcPr>
            <w:tcW w:w="1795" w:type="dxa"/>
            <w:vMerge/>
            <w:tcBorders>
              <w:top w:val="nil"/>
              <w:left w:val="single" w:sz="2" w:space="0" w:color="000000"/>
              <w:right w:val="single" w:sz="2" w:space="0" w:color="000000"/>
            </w:tcBorders>
          </w:tcPr>
          <w:p>
            <w:pPr>
              <w:rPr>
                <w:sz w:val="2"/>
                <w:szCs w:val="2"/>
              </w:rPr>
            </w:pPr>
          </w:p>
        </w:tc>
        <w:tc>
          <w:tcPr>
            <w:tcW w:w="895" w:type="dxa"/>
            <w:vMerge/>
            <w:tcBorders>
              <w:top w:val="nil"/>
              <w:left w:val="single" w:sz="2" w:space="0" w:color="000000"/>
              <w:right w:val="single" w:sz="2" w:space="0" w:color="000000"/>
            </w:tcBorders>
          </w:tcPr>
          <w:p>
            <w:pPr>
              <w:rPr>
                <w:sz w:val="2"/>
                <w:szCs w:val="2"/>
              </w:rPr>
            </w:pPr>
          </w:p>
        </w:tc>
        <w:tc>
          <w:tcPr>
            <w:tcW w:w="622" w:type="dxa"/>
            <w:tcBorders>
              <w:top w:val="single" w:sz="2" w:space="0" w:color="000000"/>
              <w:left w:val="single" w:sz="2" w:space="0" w:color="000000"/>
              <w:right w:val="single" w:sz="2" w:space="0" w:color="000000"/>
            </w:tcBorders>
          </w:tcPr>
          <w:p>
            <w:pPr>
              <w:pStyle w:val="TableParagraph"/>
              <w:spacing w:before="107"/>
              <w:ind w:left="107"/>
              <w:rPr>
                <w:sz w:val="21"/>
              </w:rPr>
            </w:pPr>
            <w:r>
              <w:rPr>
                <w:sz w:val="21"/>
              </w:rPr>
              <w:t>指标</w:t>
            </w:r>
          </w:p>
        </w:tc>
        <w:tc>
          <w:tcPr>
            <w:tcW w:w="578" w:type="dxa"/>
            <w:tcBorders>
              <w:top w:val="single" w:sz="2" w:space="0" w:color="000000"/>
              <w:left w:val="single" w:sz="2" w:space="0" w:color="000000"/>
              <w:right w:val="single" w:sz="2" w:space="0" w:color="000000"/>
            </w:tcBorders>
          </w:tcPr>
          <w:p>
            <w:pPr>
              <w:pStyle w:val="TableParagraph"/>
              <w:spacing w:before="107"/>
              <w:ind w:left="85"/>
              <w:rPr>
                <w:sz w:val="21"/>
              </w:rPr>
            </w:pPr>
            <w:r>
              <w:rPr>
                <w:sz w:val="21"/>
              </w:rPr>
              <w:t>单位</w:t>
            </w:r>
          </w:p>
        </w:tc>
        <w:tc>
          <w:tcPr>
            <w:tcW w:w="480" w:type="dxa"/>
            <w:tcBorders>
              <w:top w:val="single" w:sz="2" w:space="0" w:color="000000"/>
              <w:left w:val="single" w:sz="2" w:space="0" w:color="000000"/>
              <w:right w:val="single" w:sz="2" w:space="0" w:color="000000"/>
            </w:tcBorders>
          </w:tcPr>
          <w:p>
            <w:pPr>
              <w:pStyle w:val="TableParagraph"/>
              <w:spacing w:before="107"/>
              <w:ind w:left="37"/>
              <w:rPr>
                <w:sz w:val="21"/>
              </w:rPr>
            </w:pPr>
            <w:r>
              <w:rPr>
                <w:sz w:val="21"/>
              </w:rPr>
              <w:t>指标</w:t>
            </w:r>
          </w:p>
        </w:tc>
        <w:tc>
          <w:tcPr>
            <w:tcW w:w="551" w:type="dxa"/>
            <w:tcBorders>
              <w:top w:val="single" w:sz="2" w:space="0" w:color="000000"/>
              <w:left w:val="single" w:sz="2" w:space="0" w:color="000000"/>
              <w:right w:val="single" w:sz="2" w:space="0" w:color="000000"/>
            </w:tcBorders>
          </w:tcPr>
          <w:p>
            <w:pPr>
              <w:pStyle w:val="TableParagraph"/>
              <w:spacing w:before="107"/>
              <w:ind w:left="48" w:right="37"/>
              <w:jc w:val="center"/>
              <w:rPr>
                <w:sz w:val="21"/>
              </w:rPr>
            </w:pPr>
            <w:r>
              <w:rPr>
                <w:sz w:val="21"/>
              </w:rPr>
              <w:t>单位</w:t>
            </w:r>
          </w:p>
        </w:tc>
        <w:tc>
          <w:tcPr>
            <w:tcW w:w="1213" w:type="dxa"/>
            <w:vMerge/>
            <w:tcBorders>
              <w:top w:val="nil"/>
              <w:left w:val="single" w:sz="2" w:space="0" w:color="000000"/>
              <w:right w:val="single" w:sz="2" w:space="0" w:color="000000"/>
            </w:tcBorders>
          </w:tcPr>
          <w:p>
            <w:pPr>
              <w:rPr>
                <w:sz w:val="2"/>
                <w:szCs w:val="2"/>
              </w:rPr>
            </w:pPr>
          </w:p>
        </w:tc>
        <w:tc>
          <w:tcPr>
            <w:tcW w:w="1228" w:type="dxa"/>
            <w:vMerge/>
            <w:tcBorders>
              <w:top w:val="nil"/>
              <w:left w:val="single" w:sz="2" w:space="0" w:color="000000"/>
            </w:tcBorders>
          </w:tcPr>
          <w:p>
            <w:pPr>
              <w:rPr>
                <w:sz w:val="2"/>
                <w:szCs w:val="2"/>
              </w:rPr>
            </w:pPr>
          </w:p>
        </w:tc>
      </w:tr>
      <w:tr>
        <w:trPr>
          <w:trHeight w:val="1417" w:hRule="atLeast"/>
        </w:trPr>
        <w:tc>
          <w:tcPr>
            <w:tcW w:w="521" w:type="dxa"/>
            <w:tcBorders>
              <w:bottom w:val="single" w:sz="2" w:space="0" w:color="000000"/>
              <w:right w:val="single" w:sz="2" w:space="0" w:color="000000"/>
            </w:tcBorders>
          </w:tcPr>
          <w:p>
            <w:pPr>
              <w:pStyle w:val="TableParagraph"/>
              <w:rPr>
                <w:rFonts w:ascii="黑体"/>
                <w:sz w:val="20"/>
              </w:rPr>
            </w:pPr>
          </w:p>
          <w:p>
            <w:pPr>
              <w:pStyle w:val="TableParagraph"/>
              <w:spacing w:before="1"/>
              <w:rPr>
                <w:rFonts w:ascii="黑体"/>
                <w:sz w:val="27"/>
              </w:rPr>
            </w:pPr>
          </w:p>
          <w:p>
            <w:pPr>
              <w:pStyle w:val="TableParagraph"/>
              <w:ind w:left="80" w:right="65"/>
              <w:jc w:val="center"/>
              <w:rPr>
                <w:sz w:val="21"/>
              </w:rPr>
            </w:pPr>
            <w:r>
              <w:rPr>
                <w:sz w:val="21"/>
              </w:rPr>
              <w:t>2.2</w:t>
            </w:r>
          </w:p>
        </w:tc>
        <w:tc>
          <w:tcPr>
            <w:tcW w:w="1332" w:type="dxa"/>
            <w:tcBorders>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
              <w:rPr>
                <w:rFonts w:ascii="黑体"/>
                <w:sz w:val="27"/>
              </w:rPr>
            </w:pPr>
          </w:p>
          <w:p>
            <w:pPr>
              <w:pStyle w:val="TableParagraph"/>
              <w:ind w:left="8"/>
              <w:rPr>
                <w:sz w:val="21"/>
              </w:rPr>
            </w:pPr>
            <w:r>
              <w:rPr>
                <w:sz w:val="21"/>
              </w:rPr>
              <w:t>中压不锈钢管</w:t>
            </w:r>
          </w:p>
        </w:tc>
        <w:tc>
          <w:tcPr>
            <w:tcW w:w="1795" w:type="dxa"/>
            <w:tcBorders>
              <w:left w:val="single" w:sz="2" w:space="0" w:color="000000"/>
              <w:bottom w:val="single" w:sz="2" w:space="0" w:color="000000"/>
              <w:right w:val="single" w:sz="2" w:space="0" w:color="000000"/>
            </w:tcBorders>
          </w:tcPr>
          <w:p>
            <w:pPr>
              <w:pStyle w:val="TableParagraph"/>
              <w:numPr>
                <w:ilvl w:val="0"/>
                <w:numId w:val="402"/>
              </w:numPr>
              <w:tabs>
                <w:tab w:pos="227" w:val="left" w:leader="none"/>
              </w:tabs>
              <w:spacing w:line="240" w:lineRule="auto" w:before="22" w:after="0"/>
              <w:ind w:left="226" w:right="0" w:hanging="219"/>
              <w:jc w:val="left"/>
              <w:rPr>
                <w:sz w:val="21"/>
              </w:rPr>
            </w:pPr>
            <w:r>
              <w:rPr>
                <w:spacing w:val="6"/>
                <w:w w:val="95"/>
                <w:sz w:val="21"/>
              </w:rPr>
              <w:t>安装部位</w:t>
            </w:r>
          </w:p>
          <w:p>
            <w:pPr>
              <w:pStyle w:val="TableParagraph"/>
              <w:numPr>
                <w:ilvl w:val="0"/>
                <w:numId w:val="402"/>
              </w:numPr>
              <w:tabs>
                <w:tab w:pos="232" w:val="left" w:leader="none"/>
              </w:tabs>
              <w:spacing w:line="240" w:lineRule="auto" w:before="14" w:after="0"/>
              <w:ind w:left="231" w:right="0" w:hanging="224"/>
              <w:jc w:val="left"/>
              <w:rPr>
                <w:sz w:val="21"/>
              </w:rPr>
            </w:pPr>
            <w:r>
              <w:rPr>
                <w:spacing w:val="8"/>
                <w:w w:val="95"/>
                <w:sz w:val="21"/>
              </w:rPr>
              <w:t>压力等级</w:t>
            </w:r>
          </w:p>
          <w:p>
            <w:pPr>
              <w:pStyle w:val="TableParagraph"/>
              <w:numPr>
                <w:ilvl w:val="0"/>
                <w:numId w:val="402"/>
              </w:numPr>
              <w:tabs>
                <w:tab w:pos="232" w:val="left" w:leader="none"/>
              </w:tabs>
              <w:spacing w:line="240" w:lineRule="auto" w:before="14" w:after="0"/>
              <w:ind w:left="231" w:right="0" w:hanging="224"/>
              <w:jc w:val="left"/>
              <w:rPr>
                <w:sz w:val="21"/>
              </w:rPr>
            </w:pPr>
            <w:r>
              <w:rPr>
                <w:spacing w:val="8"/>
                <w:w w:val="95"/>
                <w:sz w:val="21"/>
              </w:rPr>
              <w:t>连接形式</w:t>
            </w:r>
          </w:p>
          <w:p>
            <w:pPr>
              <w:pStyle w:val="TableParagraph"/>
              <w:numPr>
                <w:ilvl w:val="0"/>
                <w:numId w:val="402"/>
              </w:numPr>
              <w:tabs>
                <w:tab w:pos="225" w:val="left" w:leader="none"/>
              </w:tabs>
              <w:spacing w:line="270" w:lineRule="atLeast" w:before="16" w:after="0"/>
              <w:ind w:left="8" w:right="58" w:firstLine="0"/>
              <w:jc w:val="left"/>
              <w:rPr>
                <w:sz w:val="21"/>
              </w:rPr>
            </w:pPr>
            <w:r>
              <w:rPr>
                <w:spacing w:val="3"/>
                <w:sz w:val="21"/>
              </w:rPr>
              <w:t>补强圈材质、规</w:t>
            </w:r>
            <w:r>
              <w:rPr>
                <w:sz w:val="21"/>
              </w:rPr>
              <w:t>格</w:t>
            </w:r>
          </w:p>
        </w:tc>
        <w:tc>
          <w:tcPr>
            <w:tcW w:w="895" w:type="dxa"/>
            <w:tcBorders>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
              <w:rPr>
                <w:rFonts w:ascii="黑体"/>
                <w:sz w:val="27"/>
              </w:rPr>
            </w:pPr>
          </w:p>
          <w:p>
            <w:pPr>
              <w:pStyle w:val="TableParagraph"/>
              <w:ind w:left="18"/>
              <w:jc w:val="center"/>
              <w:rPr>
                <w:sz w:val="21"/>
              </w:rPr>
            </w:pPr>
            <w:r>
              <w:rPr>
                <w:w w:val="99"/>
                <w:sz w:val="21"/>
              </w:rPr>
              <w:t>m</w:t>
            </w:r>
          </w:p>
        </w:tc>
        <w:tc>
          <w:tcPr>
            <w:tcW w:w="622"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578"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48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551" w:type="dxa"/>
            <w:tcBorders>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
              <w:rPr>
                <w:rFonts w:ascii="黑体"/>
                <w:sz w:val="27"/>
              </w:rPr>
            </w:pPr>
          </w:p>
          <w:p>
            <w:pPr>
              <w:pStyle w:val="TableParagraph"/>
              <w:ind w:left="48" w:right="36"/>
              <w:jc w:val="center"/>
              <w:rPr>
                <w:sz w:val="21"/>
              </w:rPr>
            </w:pPr>
            <w:r>
              <w:rPr>
                <w:sz w:val="21"/>
              </w:rPr>
              <w:t>元/m</w:t>
            </w:r>
          </w:p>
        </w:tc>
        <w:tc>
          <w:tcPr>
            <w:tcW w:w="1213" w:type="dxa"/>
            <w:tcBorders>
              <w:left w:val="single" w:sz="2" w:space="0" w:color="000000"/>
              <w:bottom w:val="single" w:sz="2" w:space="0" w:color="000000"/>
              <w:right w:val="single" w:sz="2" w:space="0" w:color="000000"/>
            </w:tcBorders>
          </w:tcPr>
          <w:p>
            <w:pPr>
              <w:pStyle w:val="TableParagraph"/>
              <w:rPr>
                <w:rFonts w:ascii="黑体"/>
                <w:sz w:val="22"/>
              </w:rPr>
            </w:pPr>
          </w:p>
          <w:p>
            <w:pPr>
              <w:pStyle w:val="TableParagraph"/>
              <w:spacing w:before="5"/>
              <w:rPr>
                <w:rFonts w:ascii="黑体"/>
                <w:sz w:val="22"/>
              </w:rPr>
            </w:pPr>
          </w:p>
          <w:p>
            <w:pPr>
              <w:pStyle w:val="TableParagraph"/>
              <w:ind w:right="152"/>
              <w:jc w:val="right"/>
              <w:rPr>
                <w:sz w:val="22"/>
              </w:rPr>
            </w:pPr>
            <w:r>
              <w:rPr>
                <w:sz w:val="22"/>
              </w:rPr>
              <w:t>5AQVBXGS</w:t>
            </w:r>
          </w:p>
        </w:tc>
        <w:tc>
          <w:tcPr>
            <w:tcW w:w="1228" w:type="dxa"/>
            <w:tcBorders>
              <w:left w:val="single" w:sz="2" w:space="0" w:color="000000"/>
              <w:bottom w:val="single" w:sz="2" w:space="0" w:color="000000"/>
            </w:tcBorders>
          </w:tcPr>
          <w:p>
            <w:pPr>
              <w:pStyle w:val="TableParagraph"/>
              <w:rPr>
                <w:rFonts w:ascii="黑体"/>
                <w:sz w:val="22"/>
              </w:rPr>
            </w:pPr>
          </w:p>
          <w:p>
            <w:pPr>
              <w:pStyle w:val="TableParagraph"/>
              <w:spacing w:before="5"/>
              <w:rPr>
                <w:rFonts w:ascii="黑体"/>
                <w:sz w:val="22"/>
              </w:rPr>
            </w:pPr>
          </w:p>
          <w:p>
            <w:pPr>
              <w:pStyle w:val="TableParagraph"/>
              <w:ind w:left="156" w:right="138"/>
              <w:jc w:val="center"/>
              <w:rPr>
                <w:sz w:val="22"/>
              </w:rPr>
            </w:pPr>
            <w:r>
              <w:rPr>
                <w:sz w:val="22"/>
              </w:rPr>
              <w:t>5ADVBXGS</w:t>
            </w:r>
          </w:p>
        </w:tc>
      </w:tr>
      <w:tr>
        <w:trPr>
          <w:trHeight w:val="1417" w:hRule="atLeast"/>
        </w:trPr>
        <w:tc>
          <w:tcPr>
            <w:tcW w:w="521"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
              <w:rPr>
                <w:rFonts w:ascii="黑体"/>
                <w:sz w:val="27"/>
              </w:rPr>
            </w:pPr>
          </w:p>
          <w:p>
            <w:pPr>
              <w:pStyle w:val="TableParagraph"/>
              <w:spacing w:before="1"/>
              <w:ind w:left="84" w:right="62"/>
              <w:jc w:val="center"/>
              <w:rPr>
                <w:sz w:val="21"/>
              </w:rPr>
            </w:pPr>
            <w:r>
              <w:rPr>
                <w:sz w:val="21"/>
              </w:rPr>
              <w:t>2.3</w:t>
            </w:r>
          </w:p>
        </w:tc>
        <w:tc>
          <w:tcPr>
            <w:tcW w:w="1332"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
              <w:rPr>
                <w:rFonts w:ascii="黑体"/>
                <w:sz w:val="27"/>
              </w:rPr>
            </w:pPr>
          </w:p>
          <w:p>
            <w:pPr>
              <w:pStyle w:val="TableParagraph"/>
              <w:spacing w:before="1"/>
              <w:ind w:left="8"/>
              <w:rPr>
                <w:sz w:val="21"/>
              </w:rPr>
            </w:pPr>
            <w:r>
              <w:rPr>
                <w:sz w:val="21"/>
              </w:rPr>
              <w:t>中压合金钢管</w:t>
            </w:r>
          </w:p>
        </w:tc>
        <w:tc>
          <w:tcPr>
            <w:tcW w:w="1795" w:type="dxa"/>
            <w:tcBorders>
              <w:top w:val="single" w:sz="2" w:space="0" w:color="000000"/>
              <w:left w:val="single" w:sz="2" w:space="0" w:color="000000"/>
              <w:bottom w:val="single" w:sz="2" w:space="0" w:color="000000"/>
              <w:right w:val="single" w:sz="2" w:space="0" w:color="000000"/>
            </w:tcBorders>
          </w:tcPr>
          <w:p>
            <w:pPr>
              <w:pStyle w:val="TableParagraph"/>
              <w:numPr>
                <w:ilvl w:val="0"/>
                <w:numId w:val="403"/>
              </w:numPr>
              <w:tabs>
                <w:tab w:pos="227" w:val="left" w:leader="none"/>
              </w:tabs>
              <w:spacing w:line="240" w:lineRule="auto" w:before="21" w:after="0"/>
              <w:ind w:left="226" w:right="0" w:hanging="219"/>
              <w:jc w:val="left"/>
              <w:rPr>
                <w:sz w:val="21"/>
              </w:rPr>
            </w:pPr>
            <w:r>
              <w:rPr>
                <w:spacing w:val="6"/>
                <w:w w:val="95"/>
                <w:sz w:val="21"/>
              </w:rPr>
              <w:t>安装部位</w:t>
            </w:r>
          </w:p>
          <w:p>
            <w:pPr>
              <w:pStyle w:val="TableParagraph"/>
              <w:numPr>
                <w:ilvl w:val="0"/>
                <w:numId w:val="403"/>
              </w:numPr>
              <w:tabs>
                <w:tab w:pos="232" w:val="left" w:leader="none"/>
              </w:tabs>
              <w:spacing w:line="240" w:lineRule="auto" w:before="14" w:after="0"/>
              <w:ind w:left="231" w:right="0" w:hanging="224"/>
              <w:jc w:val="left"/>
              <w:rPr>
                <w:sz w:val="21"/>
              </w:rPr>
            </w:pPr>
            <w:r>
              <w:rPr>
                <w:spacing w:val="8"/>
                <w:w w:val="95"/>
                <w:sz w:val="21"/>
              </w:rPr>
              <w:t>压力等级</w:t>
            </w:r>
          </w:p>
          <w:p>
            <w:pPr>
              <w:pStyle w:val="TableParagraph"/>
              <w:numPr>
                <w:ilvl w:val="0"/>
                <w:numId w:val="403"/>
              </w:numPr>
              <w:tabs>
                <w:tab w:pos="242" w:val="left" w:leader="none"/>
              </w:tabs>
              <w:spacing w:line="240" w:lineRule="auto" w:before="16" w:after="0"/>
              <w:ind w:left="241" w:right="0" w:hanging="234"/>
              <w:jc w:val="left"/>
              <w:rPr>
                <w:sz w:val="21"/>
              </w:rPr>
            </w:pPr>
            <w:r>
              <w:rPr>
                <w:spacing w:val="6"/>
                <w:w w:val="95"/>
                <w:sz w:val="21"/>
              </w:rPr>
              <w:t>连接形式</w:t>
            </w:r>
          </w:p>
          <w:p>
            <w:pPr>
              <w:pStyle w:val="TableParagraph"/>
              <w:numPr>
                <w:ilvl w:val="0"/>
                <w:numId w:val="403"/>
              </w:numPr>
              <w:tabs>
                <w:tab w:pos="225" w:val="left" w:leader="none"/>
              </w:tabs>
              <w:spacing w:line="270" w:lineRule="atLeast" w:before="13" w:after="0"/>
              <w:ind w:left="8" w:right="58" w:firstLine="0"/>
              <w:jc w:val="left"/>
              <w:rPr>
                <w:sz w:val="21"/>
              </w:rPr>
            </w:pPr>
            <w:r>
              <w:rPr>
                <w:spacing w:val="3"/>
                <w:sz w:val="21"/>
              </w:rPr>
              <w:t>补强圈材质、规</w:t>
            </w:r>
            <w:r>
              <w:rPr>
                <w:sz w:val="21"/>
              </w:rPr>
              <w:t>格</w:t>
            </w:r>
          </w:p>
        </w:tc>
        <w:tc>
          <w:tcPr>
            <w:tcW w:w="895"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
              <w:rPr>
                <w:rFonts w:ascii="黑体"/>
                <w:sz w:val="27"/>
              </w:rPr>
            </w:pPr>
          </w:p>
          <w:p>
            <w:pPr>
              <w:pStyle w:val="TableParagraph"/>
              <w:spacing w:before="1"/>
              <w:ind w:left="18"/>
              <w:jc w:val="center"/>
              <w:rPr>
                <w:sz w:val="21"/>
              </w:rPr>
            </w:pPr>
            <w:r>
              <w:rPr>
                <w:w w:val="99"/>
                <w:sz w:val="21"/>
              </w:rPr>
              <w:t>m</w:t>
            </w:r>
          </w:p>
        </w:tc>
        <w:tc>
          <w:tcPr>
            <w:tcW w:w="62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7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51"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
              <w:rPr>
                <w:rFonts w:ascii="黑体"/>
                <w:sz w:val="27"/>
              </w:rPr>
            </w:pPr>
          </w:p>
          <w:p>
            <w:pPr>
              <w:pStyle w:val="TableParagraph"/>
              <w:spacing w:before="1"/>
              <w:ind w:left="48" w:right="36"/>
              <w:jc w:val="center"/>
              <w:rPr>
                <w:sz w:val="21"/>
              </w:rPr>
            </w:pPr>
            <w:r>
              <w:rPr>
                <w:sz w:val="21"/>
              </w:rPr>
              <w:t>元/m</w:t>
            </w:r>
          </w:p>
        </w:tc>
        <w:tc>
          <w:tcPr>
            <w:tcW w:w="1213"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2"/>
              </w:rPr>
            </w:pPr>
          </w:p>
          <w:p>
            <w:pPr>
              <w:pStyle w:val="TableParagraph"/>
              <w:spacing w:before="3"/>
              <w:rPr>
                <w:rFonts w:ascii="黑体"/>
                <w:sz w:val="22"/>
              </w:rPr>
            </w:pPr>
          </w:p>
          <w:p>
            <w:pPr>
              <w:pStyle w:val="TableParagraph"/>
              <w:spacing w:before="1"/>
              <w:ind w:right="152"/>
              <w:jc w:val="right"/>
              <w:rPr>
                <w:sz w:val="22"/>
              </w:rPr>
            </w:pPr>
            <w:r>
              <w:rPr>
                <w:sz w:val="22"/>
              </w:rPr>
              <w:t>5AQVHJGS</w:t>
            </w:r>
          </w:p>
        </w:tc>
        <w:tc>
          <w:tcPr>
            <w:tcW w:w="1228" w:type="dxa"/>
            <w:tcBorders>
              <w:top w:val="single" w:sz="2" w:space="0" w:color="000000"/>
              <w:left w:val="single" w:sz="2" w:space="0" w:color="000000"/>
              <w:bottom w:val="single" w:sz="2" w:space="0" w:color="000000"/>
            </w:tcBorders>
          </w:tcPr>
          <w:p>
            <w:pPr>
              <w:pStyle w:val="TableParagraph"/>
              <w:rPr>
                <w:rFonts w:ascii="黑体"/>
                <w:sz w:val="22"/>
              </w:rPr>
            </w:pPr>
          </w:p>
          <w:p>
            <w:pPr>
              <w:pStyle w:val="TableParagraph"/>
              <w:spacing w:before="3"/>
              <w:rPr>
                <w:rFonts w:ascii="黑体"/>
                <w:sz w:val="22"/>
              </w:rPr>
            </w:pPr>
          </w:p>
          <w:p>
            <w:pPr>
              <w:pStyle w:val="TableParagraph"/>
              <w:spacing w:before="1"/>
              <w:ind w:left="156" w:right="138"/>
              <w:jc w:val="center"/>
              <w:rPr>
                <w:sz w:val="22"/>
              </w:rPr>
            </w:pPr>
            <w:r>
              <w:rPr>
                <w:sz w:val="22"/>
              </w:rPr>
              <w:t>5ADVHJGS</w:t>
            </w:r>
          </w:p>
        </w:tc>
      </w:tr>
      <w:tr>
        <w:trPr>
          <w:trHeight w:val="1417" w:hRule="atLeast"/>
        </w:trPr>
        <w:tc>
          <w:tcPr>
            <w:tcW w:w="521"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2"/>
              <w:rPr>
                <w:rFonts w:ascii="黑体"/>
                <w:sz w:val="26"/>
              </w:rPr>
            </w:pPr>
          </w:p>
          <w:p>
            <w:pPr>
              <w:pStyle w:val="TableParagraph"/>
              <w:ind w:left="80" w:right="65"/>
              <w:jc w:val="center"/>
              <w:rPr>
                <w:sz w:val="21"/>
              </w:rPr>
            </w:pPr>
            <w:r>
              <w:rPr>
                <w:sz w:val="21"/>
              </w:rPr>
              <w:t>2.4</w:t>
            </w:r>
          </w:p>
        </w:tc>
        <w:tc>
          <w:tcPr>
            <w:tcW w:w="1332"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2"/>
              <w:rPr>
                <w:rFonts w:ascii="黑体"/>
                <w:sz w:val="26"/>
              </w:rPr>
            </w:pPr>
          </w:p>
          <w:p>
            <w:pPr>
              <w:pStyle w:val="TableParagraph"/>
              <w:ind w:left="8"/>
              <w:rPr>
                <w:sz w:val="21"/>
              </w:rPr>
            </w:pPr>
            <w:r>
              <w:rPr>
                <w:sz w:val="21"/>
              </w:rPr>
              <w:t>中压合金管</w:t>
            </w:r>
          </w:p>
        </w:tc>
        <w:tc>
          <w:tcPr>
            <w:tcW w:w="1795" w:type="dxa"/>
            <w:tcBorders>
              <w:top w:val="single" w:sz="2" w:space="0" w:color="000000"/>
              <w:left w:val="single" w:sz="2" w:space="0" w:color="000000"/>
              <w:bottom w:val="single" w:sz="2" w:space="0" w:color="000000"/>
              <w:right w:val="single" w:sz="2" w:space="0" w:color="000000"/>
            </w:tcBorders>
          </w:tcPr>
          <w:p>
            <w:pPr>
              <w:pStyle w:val="TableParagraph"/>
              <w:numPr>
                <w:ilvl w:val="0"/>
                <w:numId w:val="404"/>
              </w:numPr>
              <w:tabs>
                <w:tab w:pos="227" w:val="left" w:leader="none"/>
              </w:tabs>
              <w:spacing w:line="240" w:lineRule="auto" w:before="23" w:after="0"/>
              <w:ind w:left="226" w:right="0" w:hanging="219"/>
              <w:jc w:val="left"/>
              <w:rPr>
                <w:sz w:val="21"/>
              </w:rPr>
            </w:pPr>
            <w:r>
              <w:rPr>
                <w:spacing w:val="6"/>
                <w:w w:val="95"/>
                <w:sz w:val="21"/>
              </w:rPr>
              <w:t>安装部位</w:t>
            </w:r>
          </w:p>
          <w:p>
            <w:pPr>
              <w:pStyle w:val="TableParagraph"/>
              <w:numPr>
                <w:ilvl w:val="0"/>
                <w:numId w:val="404"/>
              </w:numPr>
              <w:tabs>
                <w:tab w:pos="232" w:val="left" w:leader="none"/>
              </w:tabs>
              <w:spacing w:line="240" w:lineRule="auto" w:before="17" w:after="0"/>
              <w:ind w:left="231" w:right="0" w:hanging="224"/>
              <w:jc w:val="left"/>
              <w:rPr>
                <w:sz w:val="21"/>
              </w:rPr>
            </w:pPr>
            <w:r>
              <w:rPr>
                <w:spacing w:val="8"/>
                <w:w w:val="95"/>
                <w:sz w:val="21"/>
              </w:rPr>
              <w:t>压力等级</w:t>
            </w:r>
          </w:p>
          <w:p>
            <w:pPr>
              <w:pStyle w:val="TableParagraph"/>
              <w:numPr>
                <w:ilvl w:val="0"/>
                <w:numId w:val="404"/>
              </w:numPr>
              <w:tabs>
                <w:tab w:pos="232" w:val="left" w:leader="none"/>
              </w:tabs>
              <w:spacing w:line="240" w:lineRule="auto" w:before="11" w:after="0"/>
              <w:ind w:left="231" w:right="0" w:hanging="224"/>
              <w:jc w:val="left"/>
              <w:rPr>
                <w:sz w:val="21"/>
              </w:rPr>
            </w:pPr>
            <w:r>
              <w:rPr>
                <w:spacing w:val="8"/>
                <w:w w:val="95"/>
                <w:sz w:val="21"/>
              </w:rPr>
              <w:t>连接形式</w:t>
            </w:r>
          </w:p>
          <w:p>
            <w:pPr>
              <w:pStyle w:val="TableParagraph"/>
              <w:numPr>
                <w:ilvl w:val="0"/>
                <w:numId w:val="404"/>
              </w:numPr>
              <w:tabs>
                <w:tab w:pos="225" w:val="left" w:leader="none"/>
              </w:tabs>
              <w:spacing w:line="270" w:lineRule="atLeast" w:before="14" w:after="0"/>
              <w:ind w:left="8" w:right="58" w:firstLine="0"/>
              <w:jc w:val="left"/>
              <w:rPr>
                <w:sz w:val="21"/>
              </w:rPr>
            </w:pPr>
            <w:r>
              <w:rPr>
                <w:spacing w:val="3"/>
                <w:sz w:val="21"/>
              </w:rPr>
              <w:t>补强圈材质、规</w:t>
            </w:r>
            <w:r>
              <w:rPr>
                <w:sz w:val="21"/>
              </w:rPr>
              <w:t>格</w:t>
            </w:r>
          </w:p>
        </w:tc>
        <w:tc>
          <w:tcPr>
            <w:tcW w:w="895"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2"/>
              <w:rPr>
                <w:rFonts w:ascii="黑体"/>
                <w:sz w:val="26"/>
              </w:rPr>
            </w:pPr>
          </w:p>
          <w:p>
            <w:pPr>
              <w:pStyle w:val="TableParagraph"/>
              <w:ind w:left="18"/>
              <w:jc w:val="center"/>
              <w:rPr>
                <w:sz w:val="21"/>
              </w:rPr>
            </w:pPr>
            <w:r>
              <w:rPr>
                <w:w w:val="99"/>
                <w:sz w:val="21"/>
              </w:rPr>
              <w:t>m</w:t>
            </w:r>
          </w:p>
        </w:tc>
        <w:tc>
          <w:tcPr>
            <w:tcW w:w="62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7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51"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2"/>
              <w:rPr>
                <w:rFonts w:ascii="黑体"/>
                <w:sz w:val="26"/>
              </w:rPr>
            </w:pPr>
          </w:p>
          <w:p>
            <w:pPr>
              <w:pStyle w:val="TableParagraph"/>
              <w:ind w:left="48" w:right="36"/>
              <w:jc w:val="center"/>
              <w:rPr>
                <w:sz w:val="21"/>
              </w:rPr>
            </w:pPr>
            <w:r>
              <w:rPr>
                <w:sz w:val="21"/>
              </w:rPr>
              <w:t>元/m</w:t>
            </w:r>
          </w:p>
        </w:tc>
        <w:tc>
          <w:tcPr>
            <w:tcW w:w="1213"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2"/>
              </w:rPr>
            </w:pPr>
          </w:p>
          <w:p>
            <w:pPr>
              <w:pStyle w:val="TableParagraph"/>
              <w:spacing w:before="4"/>
              <w:rPr>
                <w:rFonts w:ascii="黑体"/>
                <w:sz w:val="22"/>
              </w:rPr>
            </w:pPr>
          </w:p>
          <w:p>
            <w:pPr>
              <w:pStyle w:val="TableParagraph"/>
              <w:ind w:right="152"/>
              <w:jc w:val="right"/>
              <w:rPr>
                <w:sz w:val="22"/>
              </w:rPr>
            </w:pPr>
            <w:r>
              <w:rPr>
                <w:sz w:val="22"/>
              </w:rPr>
              <w:t>5AQVHJBS</w:t>
            </w:r>
          </w:p>
        </w:tc>
        <w:tc>
          <w:tcPr>
            <w:tcW w:w="1228" w:type="dxa"/>
            <w:tcBorders>
              <w:top w:val="single" w:sz="2" w:space="0" w:color="000000"/>
              <w:left w:val="single" w:sz="2" w:space="0" w:color="000000"/>
              <w:bottom w:val="single" w:sz="2" w:space="0" w:color="000000"/>
            </w:tcBorders>
          </w:tcPr>
          <w:p>
            <w:pPr>
              <w:pStyle w:val="TableParagraph"/>
              <w:rPr>
                <w:rFonts w:ascii="黑体"/>
                <w:sz w:val="22"/>
              </w:rPr>
            </w:pPr>
          </w:p>
          <w:p>
            <w:pPr>
              <w:pStyle w:val="TableParagraph"/>
              <w:spacing w:before="4"/>
              <w:rPr>
                <w:rFonts w:ascii="黑体"/>
                <w:sz w:val="22"/>
              </w:rPr>
            </w:pPr>
          </w:p>
          <w:p>
            <w:pPr>
              <w:pStyle w:val="TableParagraph"/>
              <w:ind w:left="156" w:right="138"/>
              <w:jc w:val="center"/>
              <w:rPr>
                <w:sz w:val="22"/>
              </w:rPr>
            </w:pPr>
            <w:r>
              <w:rPr>
                <w:sz w:val="22"/>
              </w:rPr>
              <w:t>5ADVHJBS</w:t>
            </w:r>
          </w:p>
        </w:tc>
      </w:tr>
      <w:tr>
        <w:trPr>
          <w:trHeight w:val="922" w:hRule="atLeast"/>
        </w:trPr>
        <w:tc>
          <w:tcPr>
            <w:tcW w:w="521" w:type="dxa"/>
            <w:tcBorders>
              <w:top w:val="single" w:sz="2" w:space="0" w:color="000000"/>
              <w:bottom w:val="single" w:sz="2" w:space="0" w:color="000000"/>
              <w:right w:val="single" w:sz="2" w:space="0" w:color="000000"/>
            </w:tcBorders>
          </w:tcPr>
          <w:p>
            <w:pPr>
              <w:pStyle w:val="TableParagraph"/>
              <w:spacing w:before="9"/>
              <w:rPr>
                <w:rFonts w:ascii="黑体"/>
                <w:sz w:val="27"/>
              </w:rPr>
            </w:pPr>
          </w:p>
          <w:p>
            <w:pPr>
              <w:pStyle w:val="TableParagraph"/>
              <w:spacing w:before="1"/>
              <w:ind w:left="80" w:right="65"/>
              <w:jc w:val="center"/>
              <w:rPr>
                <w:sz w:val="21"/>
              </w:rPr>
            </w:pPr>
            <w:r>
              <w:rPr>
                <w:sz w:val="21"/>
              </w:rPr>
              <w:t>2.5</w:t>
            </w:r>
          </w:p>
        </w:tc>
        <w:tc>
          <w:tcPr>
            <w:tcW w:w="1332" w:type="dxa"/>
            <w:tcBorders>
              <w:top w:val="single" w:sz="2" w:space="0" w:color="000000"/>
              <w:left w:val="single" w:sz="2" w:space="0" w:color="000000"/>
              <w:bottom w:val="single" w:sz="2" w:space="0" w:color="000000"/>
              <w:right w:val="single" w:sz="2" w:space="0" w:color="000000"/>
            </w:tcBorders>
          </w:tcPr>
          <w:p>
            <w:pPr>
              <w:pStyle w:val="TableParagraph"/>
              <w:spacing w:before="9"/>
              <w:rPr>
                <w:rFonts w:ascii="黑体"/>
                <w:sz w:val="27"/>
              </w:rPr>
            </w:pPr>
          </w:p>
          <w:p>
            <w:pPr>
              <w:pStyle w:val="TableParagraph"/>
              <w:spacing w:before="1"/>
              <w:ind w:left="8"/>
              <w:rPr>
                <w:sz w:val="21"/>
              </w:rPr>
            </w:pPr>
            <w:r>
              <w:rPr>
                <w:sz w:val="21"/>
              </w:rPr>
              <w:t>中压阀门</w:t>
            </w:r>
          </w:p>
        </w:tc>
        <w:tc>
          <w:tcPr>
            <w:tcW w:w="1795" w:type="dxa"/>
            <w:tcBorders>
              <w:top w:val="single" w:sz="2" w:space="0" w:color="000000"/>
              <w:left w:val="single" w:sz="2" w:space="0" w:color="000000"/>
              <w:bottom w:val="single" w:sz="2" w:space="0" w:color="000000"/>
              <w:right w:val="single" w:sz="2" w:space="0" w:color="000000"/>
            </w:tcBorders>
          </w:tcPr>
          <w:p>
            <w:pPr>
              <w:pStyle w:val="TableParagraph"/>
              <w:numPr>
                <w:ilvl w:val="0"/>
                <w:numId w:val="405"/>
              </w:numPr>
              <w:tabs>
                <w:tab w:pos="222" w:val="left" w:leader="none"/>
              </w:tabs>
              <w:spacing w:line="240" w:lineRule="auto" w:before="87" w:after="0"/>
              <w:ind w:left="221" w:right="0" w:hanging="214"/>
              <w:jc w:val="left"/>
              <w:rPr>
                <w:sz w:val="21"/>
              </w:rPr>
            </w:pPr>
            <w:r>
              <w:rPr>
                <w:spacing w:val="2"/>
                <w:w w:val="95"/>
                <w:sz w:val="21"/>
              </w:rPr>
              <w:t>名称</w:t>
            </w:r>
          </w:p>
          <w:p>
            <w:pPr>
              <w:pStyle w:val="TableParagraph"/>
              <w:numPr>
                <w:ilvl w:val="0"/>
                <w:numId w:val="405"/>
              </w:numPr>
              <w:tabs>
                <w:tab w:pos="230" w:val="left" w:leader="none"/>
              </w:tabs>
              <w:spacing w:line="240" w:lineRule="auto" w:before="12" w:after="0"/>
              <w:ind w:left="229" w:right="0" w:hanging="222"/>
              <w:jc w:val="left"/>
              <w:rPr>
                <w:sz w:val="21"/>
              </w:rPr>
            </w:pPr>
            <w:r>
              <w:rPr>
                <w:spacing w:val="5"/>
                <w:w w:val="95"/>
                <w:sz w:val="21"/>
              </w:rPr>
              <w:t>材质</w:t>
            </w:r>
          </w:p>
          <w:p>
            <w:pPr>
              <w:pStyle w:val="TableParagraph"/>
              <w:numPr>
                <w:ilvl w:val="0"/>
                <w:numId w:val="405"/>
              </w:numPr>
              <w:tabs>
                <w:tab w:pos="232" w:val="left" w:leader="none"/>
              </w:tabs>
              <w:spacing w:line="251" w:lineRule="exact" w:before="14" w:after="0"/>
              <w:ind w:left="231" w:right="0" w:hanging="224"/>
              <w:jc w:val="left"/>
              <w:rPr>
                <w:sz w:val="21"/>
              </w:rPr>
            </w:pPr>
            <w:r>
              <w:rPr>
                <w:spacing w:val="8"/>
                <w:sz w:val="21"/>
              </w:rPr>
              <w:t>连接形式</w:t>
            </w:r>
          </w:p>
        </w:tc>
        <w:tc>
          <w:tcPr>
            <w:tcW w:w="895" w:type="dxa"/>
            <w:tcBorders>
              <w:top w:val="single" w:sz="2" w:space="0" w:color="000000"/>
              <w:left w:val="single" w:sz="2" w:space="0" w:color="000000"/>
              <w:bottom w:val="single" w:sz="2" w:space="0" w:color="000000"/>
              <w:right w:val="single" w:sz="2" w:space="0" w:color="000000"/>
            </w:tcBorders>
          </w:tcPr>
          <w:p>
            <w:pPr>
              <w:pStyle w:val="TableParagraph"/>
              <w:spacing w:before="9"/>
              <w:rPr>
                <w:rFonts w:ascii="黑体"/>
                <w:sz w:val="27"/>
              </w:rPr>
            </w:pPr>
          </w:p>
          <w:p>
            <w:pPr>
              <w:pStyle w:val="TableParagraph"/>
              <w:spacing w:before="1"/>
              <w:ind w:left="12"/>
              <w:jc w:val="center"/>
              <w:rPr>
                <w:sz w:val="21"/>
              </w:rPr>
            </w:pPr>
            <w:r>
              <w:rPr>
                <w:w w:val="99"/>
                <w:sz w:val="21"/>
              </w:rPr>
              <w:t>个</w:t>
            </w:r>
          </w:p>
        </w:tc>
        <w:tc>
          <w:tcPr>
            <w:tcW w:w="62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7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51" w:type="dxa"/>
            <w:tcBorders>
              <w:top w:val="single" w:sz="2" w:space="0" w:color="000000"/>
              <w:left w:val="single" w:sz="2" w:space="0" w:color="000000"/>
              <w:bottom w:val="single" w:sz="2" w:space="0" w:color="000000"/>
              <w:right w:val="single" w:sz="2" w:space="0" w:color="000000"/>
            </w:tcBorders>
          </w:tcPr>
          <w:p>
            <w:pPr>
              <w:pStyle w:val="TableParagraph"/>
              <w:spacing w:before="9"/>
              <w:rPr>
                <w:rFonts w:ascii="黑体"/>
                <w:sz w:val="27"/>
              </w:rPr>
            </w:pPr>
          </w:p>
          <w:p>
            <w:pPr>
              <w:pStyle w:val="TableParagraph"/>
              <w:spacing w:before="1"/>
              <w:ind w:left="11" w:right="-15"/>
              <w:jc w:val="center"/>
              <w:rPr>
                <w:sz w:val="21"/>
              </w:rPr>
            </w:pPr>
            <w:r>
              <w:rPr>
                <w:spacing w:val="7"/>
                <w:sz w:val="21"/>
              </w:rPr>
              <w:t>元</w:t>
            </w:r>
            <w:r>
              <w:rPr>
                <w:spacing w:val="5"/>
                <w:sz w:val="21"/>
              </w:rPr>
              <w:t>/</w:t>
            </w:r>
            <w:r>
              <w:rPr>
                <w:sz w:val="21"/>
              </w:rPr>
              <w:t>个</w:t>
            </w:r>
          </w:p>
        </w:tc>
        <w:tc>
          <w:tcPr>
            <w:tcW w:w="1213" w:type="dxa"/>
            <w:tcBorders>
              <w:top w:val="single" w:sz="2" w:space="0" w:color="000000"/>
              <w:left w:val="single" w:sz="2" w:space="0" w:color="000000"/>
              <w:bottom w:val="single" w:sz="2" w:space="0" w:color="000000"/>
              <w:right w:val="single" w:sz="2" w:space="0" w:color="000000"/>
            </w:tcBorders>
          </w:tcPr>
          <w:p>
            <w:pPr>
              <w:pStyle w:val="TableParagraph"/>
              <w:spacing w:before="1"/>
              <w:rPr>
                <w:rFonts w:ascii="黑体"/>
                <w:sz w:val="25"/>
              </w:rPr>
            </w:pPr>
          </w:p>
          <w:p>
            <w:pPr>
              <w:pStyle w:val="TableParagraph"/>
              <w:ind w:right="152"/>
              <w:jc w:val="right"/>
              <w:rPr>
                <w:sz w:val="22"/>
              </w:rPr>
            </w:pPr>
            <w:r>
              <w:rPr>
                <w:sz w:val="22"/>
              </w:rPr>
              <w:t>5AQVYFMS</w:t>
            </w:r>
          </w:p>
        </w:tc>
        <w:tc>
          <w:tcPr>
            <w:tcW w:w="1228" w:type="dxa"/>
            <w:tcBorders>
              <w:top w:val="single" w:sz="2" w:space="0" w:color="000000"/>
              <w:left w:val="single" w:sz="2" w:space="0" w:color="000000"/>
              <w:bottom w:val="single" w:sz="2" w:space="0" w:color="000000"/>
            </w:tcBorders>
          </w:tcPr>
          <w:p>
            <w:pPr>
              <w:pStyle w:val="TableParagraph"/>
              <w:spacing w:before="1"/>
              <w:rPr>
                <w:rFonts w:ascii="黑体"/>
                <w:sz w:val="25"/>
              </w:rPr>
            </w:pPr>
          </w:p>
          <w:p>
            <w:pPr>
              <w:pStyle w:val="TableParagraph"/>
              <w:ind w:left="156" w:right="138"/>
              <w:jc w:val="center"/>
              <w:rPr>
                <w:sz w:val="22"/>
              </w:rPr>
            </w:pPr>
            <w:r>
              <w:rPr>
                <w:sz w:val="22"/>
              </w:rPr>
              <w:t>5ADVYFMS</w:t>
            </w:r>
          </w:p>
        </w:tc>
      </w:tr>
      <w:tr>
        <w:trPr>
          <w:trHeight w:val="420" w:hRule="atLeast"/>
        </w:trPr>
        <w:tc>
          <w:tcPr>
            <w:tcW w:w="521" w:type="dxa"/>
            <w:tcBorders>
              <w:top w:val="single" w:sz="2" w:space="0" w:color="000000"/>
              <w:bottom w:val="single" w:sz="2" w:space="0" w:color="000000"/>
              <w:right w:val="single" w:sz="2" w:space="0" w:color="000000"/>
            </w:tcBorders>
          </w:tcPr>
          <w:p>
            <w:pPr>
              <w:pStyle w:val="TableParagraph"/>
              <w:spacing w:line="251" w:lineRule="exact" w:before="149"/>
              <w:ind w:left="20"/>
              <w:jc w:val="center"/>
              <w:rPr>
                <w:sz w:val="21"/>
              </w:rPr>
            </w:pPr>
            <w:r>
              <w:rPr>
                <w:w w:val="99"/>
                <w:sz w:val="21"/>
              </w:rPr>
              <w:t>3</w:t>
            </w:r>
          </w:p>
        </w:tc>
        <w:tc>
          <w:tcPr>
            <w:tcW w:w="1332" w:type="dxa"/>
            <w:tcBorders>
              <w:top w:val="single" w:sz="2" w:space="0" w:color="000000"/>
              <w:left w:val="single" w:sz="2" w:space="0" w:color="000000"/>
              <w:bottom w:val="single" w:sz="2" w:space="0" w:color="000000"/>
              <w:right w:val="single" w:sz="2" w:space="0" w:color="000000"/>
            </w:tcBorders>
          </w:tcPr>
          <w:p>
            <w:pPr>
              <w:pStyle w:val="TableParagraph"/>
              <w:spacing w:line="251" w:lineRule="exact" w:before="149"/>
              <w:ind w:left="8"/>
              <w:rPr>
                <w:sz w:val="21"/>
              </w:rPr>
            </w:pPr>
            <w:r>
              <w:rPr>
                <w:sz w:val="21"/>
              </w:rPr>
              <w:t>高压系统</w:t>
            </w:r>
          </w:p>
        </w:tc>
        <w:tc>
          <w:tcPr>
            <w:tcW w:w="179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9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2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7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5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21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228" w:type="dxa"/>
            <w:tcBorders>
              <w:top w:val="single" w:sz="2" w:space="0" w:color="000000"/>
              <w:left w:val="single" w:sz="2" w:space="0" w:color="000000"/>
              <w:bottom w:val="single" w:sz="2" w:space="0" w:color="000000"/>
            </w:tcBorders>
          </w:tcPr>
          <w:p>
            <w:pPr>
              <w:pStyle w:val="TableParagraph"/>
              <w:spacing w:before="69"/>
              <w:ind w:left="156" w:right="138"/>
              <w:jc w:val="center"/>
              <w:rPr>
                <w:sz w:val="22"/>
              </w:rPr>
            </w:pPr>
            <w:r>
              <w:rPr>
                <w:sz w:val="22"/>
              </w:rPr>
              <w:t>5AEGSYAS</w:t>
            </w:r>
          </w:p>
        </w:tc>
      </w:tr>
      <w:tr>
        <w:trPr>
          <w:trHeight w:val="1421" w:hRule="atLeast"/>
        </w:trPr>
        <w:tc>
          <w:tcPr>
            <w:tcW w:w="521"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2"/>
              <w:rPr>
                <w:rFonts w:ascii="黑体"/>
                <w:sz w:val="27"/>
              </w:rPr>
            </w:pPr>
          </w:p>
          <w:p>
            <w:pPr>
              <w:pStyle w:val="TableParagraph"/>
              <w:ind w:left="80" w:right="65"/>
              <w:jc w:val="center"/>
              <w:rPr>
                <w:sz w:val="21"/>
              </w:rPr>
            </w:pPr>
            <w:r>
              <w:rPr>
                <w:sz w:val="21"/>
              </w:rPr>
              <w:t>3.1</w:t>
            </w:r>
          </w:p>
        </w:tc>
        <w:tc>
          <w:tcPr>
            <w:tcW w:w="1332"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2"/>
              <w:rPr>
                <w:rFonts w:ascii="黑体"/>
                <w:sz w:val="27"/>
              </w:rPr>
            </w:pPr>
          </w:p>
          <w:p>
            <w:pPr>
              <w:pStyle w:val="TableParagraph"/>
              <w:ind w:left="8"/>
              <w:rPr>
                <w:sz w:val="21"/>
              </w:rPr>
            </w:pPr>
            <w:r>
              <w:rPr>
                <w:sz w:val="21"/>
              </w:rPr>
              <w:t>高压碳钢管</w:t>
            </w:r>
          </w:p>
        </w:tc>
        <w:tc>
          <w:tcPr>
            <w:tcW w:w="1795" w:type="dxa"/>
            <w:tcBorders>
              <w:top w:val="single" w:sz="2" w:space="0" w:color="000000"/>
              <w:left w:val="single" w:sz="2" w:space="0" w:color="000000"/>
              <w:bottom w:val="single" w:sz="2" w:space="0" w:color="000000"/>
              <w:right w:val="single" w:sz="2" w:space="0" w:color="000000"/>
            </w:tcBorders>
          </w:tcPr>
          <w:p>
            <w:pPr>
              <w:pStyle w:val="TableParagraph"/>
              <w:numPr>
                <w:ilvl w:val="0"/>
                <w:numId w:val="406"/>
              </w:numPr>
              <w:tabs>
                <w:tab w:pos="227" w:val="left" w:leader="none"/>
              </w:tabs>
              <w:spacing w:line="240" w:lineRule="auto" w:before="28" w:after="0"/>
              <w:ind w:left="226" w:right="0" w:hanging="219"/>
              <w:jc w:val="left"/>
              <w:rPr>
                <w:sz w:val="21"/>
              </w:rPr>
            </w:pPr>
            <w:r>
              <w:rPr>
                <w:spacing w:val="6"/>
                <w:w w:val="95"/>
                <w:sz w:val="21"/>
              </w:rPr>
              <w:t>安装部位</w:t>
            </w:r>
          </w:p>
          <w:p>
            <w:pPr>
              <w:pStyle w:val="TableParagraph"/>
              <w:numPr>
                <w:ilvl w:val="0"/>
                <w:numId w:val="406"/>
              </w:numPr>
              <w:tabs>
                <w:tab w:pos="232" w:val="left" w:leader="none"/>
              </w:tabs>
              <w:spacing w:line="240" w:lineRule="auto" w:before="15" w:after="0"/>
              <w:ind w:left="231" w:right="0" w:hanging="224"/>
              <w:jc w:val="left"/>
              <w:rPr>
                <w:sz w:val="21"/>
              </w:rPr>
            </w:pPr>
            <w:r>
              <w:rPr>
                <w:spacing w:val="8"/>
                <w:w w:val="95"/>
                <w:sz w:val="21"/>
              </w:rPr>
              <w:t>压力等级</w:t>
            </w:r>
          </w:p>
          <w:p>
            <w:pPr>
              <w:pStyle w:val="TableParagraph"/>
              <w:numPr>
                <w:ilvl w:val="0"/>
                <w:numId w:val="406"/>
              </w:numPr>
              <w:tabs>
                <w:tab w:pos="232" w:val="left" w:leader="none"/>
              </w:tabs>
              <w:spacing w:line="240" w:lineRule="auto" w:before="14" w:after="0"/>
              <w:ind w:left="231" w:right="0" w:hanging="224"/>
              <w:jc w:val="left"/>
              <w:rPr>
                <w:sz w:val="21"/>
              </w:rPr>
            </w:pPr>
            <w:r>
              <w:rPr>
                <w:spacing w:val="8"/>
                <w:w w:val="95"/>
                <w:sz w:val="21"/>
              </w:rPr>
              <w:t>连接形式</w:t>
            </w:r>
          </w:p>
          <w:p>
            <w:pPr>
              <w:pStyle w:val="TableParagraph"/>
              <w:numPr>
                <w:ilvl w:val="0"/>
                <w:numId w:val="406"/>
              </w:numPr>
              <w:tabs>
                <w:tab w:pos="225" w:val="left" w:leader="none"/>
              </w:tabs>
              <w:spacing w:line="270" w:lineRule="atLeast" w:before="13" w:after="0"/>
              <w:ind w:left="8" w:right="58" w:firstLine="0"/>
              <w:jc w:val="left"/>
              <w:rPr>
                <w:sz w:val="21"/>
              </w:rPr>
            </w:pPr>
            <w:r>
              <w:rPr>
                <w:spacing w:val="3"/>
                <w:sz w:val="21"/>
              </w:rPr>
              <w:t>补强圈材质、规</w:t>
            </w:r>
            <w:r>
              <w:rPr>
                <w:sz w:val="21"/>
              </w:rPr>
              <w:t>格</w:t>
            </w:r>
          </w:p>
        </w:tc>
        <w:tc>
          <w:tcPr>
            <w:tcW w:w="895"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2"/>
              <w:rPr>
                <w:rFonts w:ascii="黑体"/>
                <w:sz w:val="27"/>
              </w:rPr>
            </w:pPr>
          </w:p>
          <w:p>
            <w:pPr>
              <w:pStyle w:val="TableParagraph"/>
              <w:ind w:left="18"/>
              <w:jc w:val="center"/>
              <w:rPr>
                <w:sz w:val="21"/>
              </w:rPr>
            </w:pPr>
            <w:r>
              <w:rPr>
                <w:w w:val="99"/>
                <w:sz w:val="21"/>
              </w:rPr>
              <w:t>m</w:t>
            </w:r>
          </w:p>
        </w:tc>
        <w:tc>
          <w:tcPr>
            <w:tcW w:w="62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7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51"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2"/>
              <w:rPr>
                <w:rFonts w:ascii="黑体"/>
                <w:sz w:val="27"/>
              </w:rPr>
            </w:pPr>
          </w:p>
          <w:p>
            <w:pPr>
              <w:pStyle w:val="TableParagraph"/>
              <w:ind w:left="48" w:right="36"/>
              <w:jc w:val="center"/>
              <w:rPr>
                <w:sz w:val="21"/>
              </w:rPr>
            </w:pPr>
            <w:r>
              <w:rPr>
                <w:sz w:val="21"/>
              </w:rPr>
              <w:t>元/m</w:t>
            </w:r>
          </w:p>
        </w:tc>
        <w:tc>
          <w:tcPr>
            <w:tcW w:w="1213"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2"/>
              </w:rPr>
            </w:pPr>
          </w:p>
          <w:p>
            <w:pPr>
              <w:pStyle w:val="TableParagraph"/>
              <w:spacing w:before="6"/>
              <w:rPr>
                <w:rFonts w:ascii="黑体"/>
                <w:sz w:val="22"/>
              </w:rPr>
            </w:pPr>
          </w:p>
          <w:p>
            <w:pPr>
              <w:pStyle w:val="TableParagraph"/>
              <w:spacing w:before="1"/>
              <w:ind w:right="152"/>
              <w:jc w:val="right"/>
              <w:rPr>
                <w:sz w:val="22"/>
              </w:rPr>
            </w:pPr>
            <w:r>
              <w:rPr>
                <w:sz w:val="22"/>
              </w:rPr>
              <w:t>5AQGTGGS</w:t>
            </w:r>
          </w:p>
        </w:tc>
        <w:tc>
          <w:tcPr>
            <w:tcW w:w="1228" w:type="dxa"/>
            <w:tcBorders>
              <w:top w:val="single" w:sz="2" w:space="0" w:color="000000"/>
              <w:left w:val="single" w:sz="2" w:space="0" w:color="000000"/>
              <w:bottom w:val="single" w:sz="2" w:space="0" w:color="000000"/>
            </w:tcBorders>
          </w:tcPr>
          <w:p>
            <w:pPr>
              <w:pStyle w:val="TableParagraph"/>
              <w:rPr>
                <w:rFonts w:ascii="黑体"/>
                <w:sz w:val="22"/>
              </w:rPr>
            </w:pPr>
          </w:p>
          <w:p>
            <w:pPr>
              <w:pStyle w:val="TableParagraph"/>
              <w:spacing w:before="6"/>
              <w:rPr>
                <w:rFonts w:ascii="黑体"/>
                <w:sz w:val="22"/>
              </w:rPr>
            </w:pPr>
          </w:p>
          <w:p>
            <w:pPr>
              <w:pStyle w:val="TableParagraph"/>
              <w:spacing w:before="1"/>
              <w:ind w:left="156" w:right="138"/>
              <w:jc w:val="center"/>
              <w:rPr>
                <w:sz w:val="22"/>
              </w:rPr>
            </w:pPr>
            <w:r>
              <w:rPr>
                <w:sz w:val="22"/>
              </w:rPr>
              <w:t>5ADGTGGS</w:t>
            </w:r>
          </w:p>
        </w:tc>
      </w:tr>
      <w:tr>
        <w:trPr>
          <w:trHeight w:val="1426" w:hRule="atLeast"/>
        </w:trPr>
        <w:tc>
          <w:tcPr>
            <w:tcW w:w="521"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5"/>
              <w:rPr>
                <w:rFonts w:ascii="黑体"/>
                <w:sz w:val="27"/>
              </w:rPr>
            </w:pPr>
          </w:p>
          <w:p>
            <w:pPr>
              <w:pStyle w:val="TableParagraph"/>
              <w:spacing w:before="1"/>
              <w:ind w:left="80" w:right="65"/>
              <w:jc w:val="center"/>
              <w:rPr>
                <w:sz w:val="21"/>
              </w:rPr>
            </w:pPr>
            <w:r>
              <w:rPr>
                <w:sz w:val="21"/>
              </w:rPr>
              <w:t>3.2</w:t>
            </w:r>
          </w:p>
        </w:tc>
        <w:tc>
          <w:tcPr>
            <w:tcW w:w="1332"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0"/>
              <w:rPr>
                <w:rFonts w:ascii="黑体"/>
                <w:sz w:val="16"/>
              </w:rPr>
            </w:pPr>
          </w:p>
          <w:p>
            <w:pPr>
              <w:pStyle w:val="TableParagraph"/>
              <w:spacing w:line="244" w:lineRule="auto"/>
              <w:ind w:left="8" w:right="219"/>
              <w:rPr>
                <w:sz w:val="21"/>
              </w:rPr>
            </w:pPr>
            <w:r>
              <w:rPr>
                <w:sz w:val="21"/>
              </w:rPr>
              <w:t>高压合金钢管</w:t>
            </w:r>
          </w:p>
        </w:tc>
        <w:tc>
          <w:tcPr>
            <w:tcW w:w="1795" w:type="dxa"/>
            <w:tcBorders>
              <w:top w:val="single" w:sz="2" w:space="0" w:color="000000"/>
              <w:left w:val="single" w:sz="2" w:space="0" w:color="000000"/>
              <w:bottom w:val="single" w:sz="2" w:space="0" w:color="000000"/>
              <w:right w:val="single" w:sz="2" w:space="0" w:color="000000"/>
            </w:tcBorders>
          </w:tcPr>
          <w:p>
            <w:pPr>
              <w:pStyle w:val="TableParagraph"/>
              <w:numPr>
                <w:ilvl w:val="0"/>
                <w:numId w:val="407"/>
              </w:numPr>
              <w:tabs>
                <w:tab w:pos="227" w:val="left" w:leader="none"/>
              </w:tabs>
              <w:spacing w:line="240" w:lineRule="auto" w:before="32" w:after="0"/>
              <w:ind w:left="226" w:right="0" w:hanging="219"/>
              <w:jc w:val="left"/>
              <w:rPr>
                <w:sz w:val="21"/>
              </w:rPr>
            </w:pPr>
            <w:r>
              <w:rPr>
                <w:spacing w:val="6"/>
                <w:w w:val="95"/>
                <w:sz w:val="21"/>
              </w:rPr>
              <w:t>安装部位</w:t>
            </w:r>
          </w:p>
          <w:p>
            <w:pPr>
              <w:pStyle w:val="TableParagraph"/>
              <w:numPr>
                <w:ilvl w:val="0"/>
                <w:numId w:val="407"/>
              </w:numPr>
              <w:tabs>
                <w:tab w:pos="232" w:val="left" w:leader="none"/>
              </w:tabs>
              <w:spacing w:line="240" w:lineRule="auto" w:before="14" w:after="0"/>
              <w:ind w:left="231" w:right="0" w:hanging="224"/>
              <w:jc w:val="left"/>
              <w:rPr>
                <w:sz w:val="21"/>
              </w:rPr>
            </w:pPr>
            <w:r>
              <w:rPr>
                <w:spacing w:val="8"/>
                <w:w w:val="95"/>
                <w:sz w:val="21"/>
              </w:rPr>
              <w:t>压力等级</w:t>
            </w:r>
          </w:p>
          <w:p>
            <w:pPr>
              <w:pStyle w:val="TableParagraph"/>
              <w:numPr>
                <w:ilvl w:val="0"/>
                <w:numId w:val="407"/>
              </w:numPr>
              <w:tabs>
                <w:tab w:pos="232" w:val="left" w:leader="none"/>
              </w:tabs>
              <w:spacing w:line="240" w:lineRule="auto" w:before="14" w:after="0"/>
              <w:ind w:left="231" w:right="0" w:hanging="224"/>
              <w:jc w:val="left"/>
              <w:rPr>
                <w:sz w:val="21"/>
              </w:rPr>
            </w:pPr>
            <w:r>
              <w:rPr>
                <w:spacing w:val="8"/>
                <w:w w:val="95"/>
                <w:sz w:val="21"/>
              </w:rPr>
              <w:t>连接形式</w:t>
            </w:r>
          </w:p>
          <w:p>
            <w:pPr>
              <w:pStyle w:val="TableParagraph"/>
              <w:numPr>
                <w:ilvl w:val="0"/>
                <w:numId w:val="407"/>
              </w:numPr>
              <w:tabs>
                <w:tab w:pos="225" w:val="left" w:leader="none"/>
              </w:tabs>
              <w:spacing w:line="270" w:lineRule="atLeast" w:before="13" w:after="0"/>
              <w:ind w:left="8" w:right="58" w:firstLine="0"/>
              <w:jc w:val="left"/>
              <w:rPr>
                <w:sz w:val="21"/>
              </w:rPr>
            </w:pPr>
            <w:r>
              <w:rPr>
                <w:spacing w:val="3"/>
                <w:sz w:val="21"/>
              </w:rPr>
              <w:t>补强圈材质、规</w:t>
            </w:r>
            <w:r>
              <w:rPr>
                <w:sz w:val="21"/>
              </w:rPr>
              <w:t>格</w:t>
            </w:r>
          </w:p>
        </w:tc>
        <w:tc>
          <w:tcPr>
            <w:tcW w:w="895"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5"/>
              <w:rPr>
                <w:rFonts w:ascii="黑体"/>
                <w:sz w:val="27"/>
              </w:rPr>
            </w:pPr>
          </w:p>
          <w:p>
            <w:pPr>
              <w:pStyle w:val="TableParagraph"/>
              <w:spacing w:before="1"/>
              <w:ind w:left="18"/>
              <w:jc w:val="center"/>
              <w:rPr>
                <w:sz w:val="21"/>
              </w:rPr>
            </w:pPr>
            <w:r>
              <w:rPr>
                <w:w w:val="99"/>
                <w:sz w:val="21"/>
              </w:rPr>
              <w:t>m</w:t>
            </w:r>
          </w:p>
        </w:tc>
        <w:tc>
          <w:tcPr>
            <w:tcW w:w="62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7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51"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5"/>
              <w:rPr>
                <w:rFonts w:ascii="黑体"/>
                <w:sz w:val="27"/>
              </w:rPr>
            </w:pPr>
          </w:p>
          <w:p>
            <w:pPr>
              <w:pStyle w:val="TableParagraph"/>
              <w:spacing w:before="1"/>
              <w:ind w:left="48" w:right="36"/>
              <w:jc w:val="center"/>
              <w:rPr>
                <w:sz w:val="21"/>
              </w:rPr>
            </w:pPr>
            <w:r>
              <w:rPr>
                <w:sz w:val="21"/>
              </w:rPr>
              <w:t>元/m</w:t>
            </w:r>
          </w:p>
        </w:tc>
        <w:tc>
          <w:tcPr>
            <w:tcW w:w="1213"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2"/>
              </w:rPr>
            </w:pPr>
          </w:p>
          <w:p>
            <w:pPr>
              <w:pStyle w:val="TableParagraph"/>
              <w:spacing w:before="7"/>
              <w:rPr>
                <w:rFonts w:ascii="黑体"/>
                <w:sz w:val="22"/>
              </w:rPr>
            </w:pPr>
          </w:p>
          <w:p>
            <w:pPr>
              <w:pStyle w:val="TableParagraph"/>
              <w:spacing w:before="1"/>
              <w:ind w:right="152"/>
              <w:jc w:val="right"/>
              <w:rPr>
                <w:sz w:val="22"/>
              </w:rPr>
            </w:pPr>
            <w:r>
              <w:rPr>
                <w:sz w:val="22"/>
              </w:rPr>
              <w:t>5AQGHJGS</w:t>
            </w:r>
          </w:p>
        </w:tc>
        <w:tc>
          <w:tcPr>
            <w:tcW w:w="1228" w:type="dxa"/>
            <w:tcBorders>
              <w:top w:val="single" w:sz="2" w:space="0" w:color="000000"/>
              <w:left w:val="single" w:sz="2" w:space="0" w:color="000000"/>
              <w:bottom w:val="single" w:sz="2" w:space="0" w:color="000000"/>
            </w:tcBorders>
          </w:tcPr>
          <w:p>
            <w:pPr>
              <w:pStyle w:val="TableParagraph"/>
              <w:rPr>
                <w:rFonts w:ascii="黑体"/>
                <w:sz w:val="22"/>
              </w:rPr>
            </w:pPr>
          </w:p>
          <w:p>
            <w:pPr>
              <w:pStyle w:val="TableParagraph"/>
              <w:spacing w:before="7"/>
              <w:rPr>
                <w:rFonts w:ascii="黑体"/>
                <w:sz w:val="22"/>
              </w:rPr>
            </w:pPr>
          </w:p>
          <w:p>
            <w:pPr>
              <w:pStyle w:val="TableParagraph"/>
              <w:spacing w:before="1"/>
              <w:ind w:left="156" w:right="138"/>
              <w:jc w:val="center"/>
              <w:rPr>
                <w:sz w:val="22"/>
              </w:rPr>
            </w:pPr>
            <w:r>
              <w:rPr>
                <w:sz w:val="22"/>
              </w:rPr>
              <w:t>5ADGHJGS</w:t>
            </w:r>
          </w:p>
        </w:tc>
      </w:tr>
      <w:tr>
        <w:trPr>
          <w:trHeight w:val="1427" w:hRule="atLeast"/>
        </w:trPr>
        <w:tc>
          <w:tcPr>
            <w:tcW w:w="521"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5"/>
              <w:rPr>
                <w:rFonts w:ascii="黑体"/>
                <w:sz w:val="27"/>
              </w:rPr>
            </w:pPr>
          </w:p>
          <w:p>
            <w:pPr>
              <w:pStyle w:val="TableParagraph"/>
              <w:ind w:left="80" w:right="65"/>
              <w:jc w:val="center"/>
              <w:rPr>
                <w:sz w:val="21"/>
              </w:rPr>
            </w:pPr>
            <w:r>
              <w:rPr>
                <w:sz w:val="21"/>
              </w:rPr>
              <w:t>3.3</w:t>
            </w:r>
          </w:p>
        </w:tc>
        <w:tc>
          <w:tcPr>
            <w:tcW w:w="1332"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1"/>
              <w:rPr>
                <w:rFonts w:ascii="黑体"/>
                <w:sz w:val="16"/>
              </w:rPr>
            </w:pPr>
          </w:p>
          <w:p>
            <w:pPr>
              <w:pStyle w:val="TableParagraph"/>
              <w:spacing w:line="242" w:lineRule="auto" w:before="1"/>
              <w:ind w:left="8" w:right="219"/>
              <w:rPr>
                <w:sz w:val="21"/>
              </w:rPr>
            </w:pPr>
            <w:r>
              <w:rPr>
                <w:sz w:val="21"/>
              </w:rPr>
              <w:t>高压不锈钢管</w:t>
            </w:r>
          </w:p>
        </w:tc>
        <w:tc>
          <w:tcPr>
            <w:tcW w:w="1795" w:type="dxa"/>
            <w:tcBorders>
              <w:top w:val="single" w:sz="2" w:space="0" w:color="000000"/>
              <w:left w:val="single" w:sz="2" w:space="0" w:color="000000"/>
              <w:bottom w:val="single" w:sz="2" w:space="0" w:color="000000"/>
              <w:right w:val="single" w:sz="2" w:space="0" w:color="000000"/>
            </w:tcBorders>
          </w:tcPr>
          <w:p>
            <w:pPr>
              <w:pStyle w:val="TableParagraph"/>
              <w:numPr>
                <w:ilvl w:val="0"/>
                <w:numId w:val="408"/>
              </w:numPr>
              <w:tabs>
                <w:tab w:pos="227" w:val="left" w:leader="none"/>
              </w:tabs>
              <w:spacing w:line="240" w:lineRule="auto" w:before="31" w:after="0"/>
              <w:ind w:left="226" w:right="0" w:hanging="219"/>
              <w:jc w:val="left"/>
              <w:rPr>
                <w:sz w:val="21"/>
              </w:rPr>
            </w:pPr>
            <w:r>
              <w:rPr>
                <w:spacing w:val="6"/>
                <w:w w:val="95"/>
                <w:sz w:val="21"/>
              </w:rPr>
              <w:t>安装部位</w:t>
            </w:r>
          </w:p>
          <w:p>
            <w:pPr>
              <w:pStyle w:val="TableParagraph"/>
              <w:numPr>
                <w:ilvl w:val="0"/>
                <w:numId w:val="408"/>
              </w:numPr>
              <w:tabs>
                <w:tab w:pos="232" w:val="left" w:leader="none"/>
              </w:tabs>
              <w:spacing w:line="240" w:lineRule="auto" w:before="17" w:after="0"/>
              <w:ind w:left="231" w:right="0" w:hanging="224"/>
              <w:jc w:val="left"/>
              <w:rPr>
                <w:sz w:val="21"/>
              </w:rPr>
            </w:pPr>
            <w:r>
              <w:rPr>
                <w:spacing w:val="8"/>
                <w:w w:val="95"/>
                <w:sz w:val="21"/>
              </w:rPr>
              <w:t>压力等级</w:t>
            </w:r>
          </w:p>
          <w:p>
            <w:pPr>
              <w:pStyle w:val="TableParagraph"/>
              <w:numPr>
                <w:ilvl w:val="0"/>
                <w:numId w:val="408"/>
              </w:numPr>
              <w:tabs>
                <w:tab w:pos="232" w:val="left" w:leader="none"/>
              </w:tabs>
              <w:spacing w:line="240" w:lineRule="auto" w:before="14" w:after="0"/>
              <w:ind w:left="231" w:right="0" w:hanging="224"/>
              <w:jc w:val="left"/>
              <w:rPr>
                <w:sz w:val="21"/>
              </w:rPr>
            </w:pPr>
            <w:r>
              <w:rPr>
                <w:spacing w:val="8"/>
                <w:w w:val="95"/>
                <w:sz w:val="21"/>
              </w:rPr>
              <w:t>连接形式</w:t>
            </w:r>
          </w:p>
          <w:p>
            <w:pPr>
              <w:pStyle w:val="TableParagraph"/>
              <w:numPr>
                <w:ilvl w:val="0"/>
                <w:numId w:val="408"/>
              </w:numPr>
              <w:tabs>
                <w:tab w:pos="225" w:val="left" w:leader="none"/>
              </w:tabs>
              <w:spacing w:line="270" w:lineRule="atLeast" w:before="13" w:after="0"/>
              <w:ind w:left="8" w:right="58" w:firstLine="0"/>
              <w:jc w:val="left"/>
              <w:rPr>
                <w:sz w:val="21"/>
              </w:rPr>
            </w:pPr>
            <w:r>
              <w:rPr>
                <w:spacing w:val="3"/>
                <w:sz w:val="21"/>
              </w:rPr>
              <w:t>补强圈材质、规</w:t>
            </w:r>
            <w:r>
              <w:rPr>
                <w:sz w:val="21"/>
              </w:rPr>
              <w:t>格</w:t>
            </w:r>
          </w:p>
        </w:tc>
        <w:tc>
          <w:tcPr>
            <w:tcW w:w="895"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5"/>
              <w:rPr>
                <w:rFonts w:ascii="黑体"/>
                <w:sz w:val="27"/>
              </w:rPr>
            </w:pPr>
          </w:p>
          <w:p>
            <w:pPr>
              <w:pStyle w:val="TableParagraph"/>
              <w:ind w:left="18"/>
              <w:jc w:val="center"/>
              <w:rPr>
                <w:sz w:val="21"/>
              </w:rPr>
            </w:pPr>
            <w:r>
              <w:rPr>
                <w:w w:val="99"/>
                <w:sz w:val="21"/>
              </w:rPr>
              <w:t>m</w:t>
            </w:r>
          </w:p>
        </w:tc>
        <w:tc>
          <w:tcPr>
            <w:tcW w:w="62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7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51"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5"/>
              <w:rPr>
                <w:rFonts w:ascii="黑体"/>
                <w:sz w:val="27"/>
              </w:rPr>
            </w:pPr>
          </w:p>
          <w:p>
            <w:pPr>
              <w:pStyle w:val="TableParagraph"/>
              <w:ind w:left="48" w:right="36"/>
              <w:jc w:val="center"/>
              <w:rPr>
                <w:sz w:val="21"/>
              </w:rPr>
            </w:pPr>
            <w:r>
              <w:rPr>
                <w:sz w:val="21"/>
              </w:rPr>
              <w:t>元/m</w:t>
            </w:r>
          </w:p>
        </w:tc>
        <w:tc>
          <w:tcPr>
            <w:tcW w:w="1213"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2"/>
              </w:rPr>
            </w:pPr>
          </w:p>
          <w:p>
            <w:pPr>
              <w:pStyle w:val="TableParagraph"/>
              <w:spacing w:before="7"/>
              <w:rPr>
                <w:rFonts w:ascii="黑体"/>
                <w:sz w:val="22"/>
              </w:rPr>
            </w:pPr>
          </w:p>
          <w:p>
            <w:pPr>
              <w:pStyle w:val="TableParagraph"/>
              <w:ind w:right="152"/>
              <w:jc w:val="right"/>
              <w:rPr>
                <w:sz w:val="22"/>
              </w:rPr>
            </w:pPr>
            <w:r>
              <w:rPr>
                <w:sz w:val="22"/>
              </w:rPr>
              <w:t>5AQGBXGS</w:t>
            </w:r>
          </w:p>
        </w:tc>
        <w:tc>
          <w:tcPr>
            <w:tcW w:w="1228" w:type="dxa"/>
            <w:tcBorders>
              <w:top w:val="single" w:sz="2" w:space="0" w:color="000000"/>
              <w:left w:val="single" w:sz="2" w:space="0" w:color="000000"/>
              <w:bottom w:val="single" w:sz="2" w:space="0" w:color="000000"/>
            </w:tcBorders>
          </w:tcPr>
          <w:p>
            <w:pPr>
              <w:pStyle w:val="TableParagraph"/>
              <w:rPr>
                <w:rFonts w:ascii="黑体"/>
                <w:sz w:val="22"/>
              </w:rPr>
            </w:pPr>
          </w:p>
          <w:p>
            <w:pPr>
              <w:pStyle w:val="TableParagraph"/>
              <w:spacing w:before="7"/>
              <w:rPr>
                <w:rFonts w:ascii="黑体"/>
                <w:sz w:val="22"/>
              </w:rPr>
            </w:pPr>
          </w:p>
          <w:p>
            <w:pPr>
              <w:pStyle w:val="TableParagraph"/>
              <w:ind w:left="156" w:right="138"/>
              <w:jc w:val="center"/>
              <w:rPr>
                <w:sz w:val="22"/>
              </w:rPr>
            </w:pPr>
            <w:r>
              <w:rPr>
                <w:sz w:val="22"/>
              </w:rPr>
              <w:t>5ADGBXGS</w:t>
            </w:r>
          </w:p>
        </w:tc>
      </w:tr>
      <w:tr>
        <w:trPr>
          <w:trHeight w:val="931" w:hRule="atLeast"/>
        </w:trPr>
        <w:tc>
          <w:tcPr>
            <w:tcW w:w="521" w:type="dxa"/>
            <w:tcBorders>
              <w:top w:val="single" w:sz="2" w:space="0" w:color="000000"/>
              <w:right w:val="single" w:sz="2" w:space="0" w:color="000000"/>
            </w:tcBorders>
          </w:tcPr>
          <w:p>
            <w:pPr>
              <w:pStyle w:val="TableParagraph"/>
              <w:spacing w:before="1"/>
              <w:rPr>
                <w:rFonts w:ascii="黑体"/>
                <w:sz w:val="28"/>
              </w:rPr>
            </w:pPr>
          </w:p>
          <w:p>
            <w:pPr>
              <w:pStyle w:val="TableParagraph"/>
              <w:ind w:left="80" w:right="65"/>
              <w:jc w:val="center"/>
              <w:rPr>
                <w:sz w:val="21"/>
              </w:rPr>
            </w:pPr>
            <w:r>
              <w:rPr>
                <w:sz w:val="21"/>
              </w:rPr>
              <w:t>3.4</w:t>
            </w:r>
          </w:p>
        </w:tc>
        <w:tc>
          <w:tcPr>
            <w:tcW w:w="1332" w:type="dxa"/>
            <w:tcBorders>
              <w:top w:val="single" w:sz="2" w:space="0" w:color="000000"/>
              <w:left w:val="single" w:sz="2" w:space="0" w:color="000000"/>
              <w:right w:val="single" w:sz="2" w:space="0" w:color="000000"/>
            </w:tcBorders>
          </w:tcPr>
          <w:p>
            <w:pPr>
              <w:pStyle w:val="TableParagraph"/>
              <w:spacing w:before="1"/>
              <w:rPr>
                <w:rFonts w:ascii="黑体"/>
                <w:sz w:val="28"/>
              </w:rPr>
            </w:pPr>
          </w:p>
          <w:p>
            <w:pPr>
              <w:pStyle w:val="TableParagraph"/>
              <w:ind w:left="8"/>
              <w:rPr>
                <w:sz w:val="21"/>
              </w:rPr>
            </w:pPr>
            <w:r>
              <w:rPr>
                <w:sz w:val="21"/>
              </w:rPr>
              <w:t>高压阀门</w:t>
            </w:r>
          </w:p>
        </w:tc>
        <w:tc>
          <w:tcPr>
            <w:tcW w:w="1795" w:type="dxa"/>
            <w:tcBorders>
              <w:top w:val="single" w:sz="2" w:space="0" w:color="000000"/>
              <w:left w:val="single" w:sz="2" w:space="0" w:color="000000"/>
              <w:right w:val="single" w:sz="2" w:space="0" w:color="000000"/>
            </w:tcBorders>
          </w:tcPr>
          <w:p>
            <w:pPr>
              <w:pStyle w:val="TableParagraph"/>
              <w:numPr>
                <w:ilvl w:val="0"/>
                <w:numId w:val="409"/>
              </w:numPr>
              <w:tabs>
                <w:tab w:pos="222" w:val="left" w:leader="none"/>
              </w:tabs>
              <w:spacing w:line="240" w:lineRule="auto" w:before="91" w:after="0"/>
              <w:ind w:left="221" w:right="0" w:hanging="214"/>
              <w:jc w:val="left"/>
              <w:rPr>
                <w:sz w:val="21"/>
              </w:rPr>
            </w:pPr>
            <w:r>
              <w:rPr>
                <w:spacing w:val="2"/>
                <w:w w:val="95"/>
                <w:sz w:val="21"/>
              </w:rPr>
              <w:t>名称</w:t>
            </w:r>
          </w:p>
          <w:p>
            <w:pPr>
              <w:pStyle w:val="TableParagraph"/>
              <w:numPr>
                <w:ilvl w:val="0"/>
                <w:numId w:val="409"/>
              </w:numPr>
              <w:tabs>
                <w:tab w:pos="230" w:val="left" w:leader="none"/>
              </w:tabs>
              <w:spacing w:line="240" w:lineRule="auto" w:before="14" w:after="0"/>
              <w:ind w:left="229" w:right="0" w:hanging="222"/>
              <w:jc w:val="left"/>
              <w:rPr>
                <w:sz w:val="21"/>
              </w:rPr>
            </w:pPr>
            <w:r>
              <w:rPr>
                <w:spacing w:val="5"/>
                <w:w w:val="95"/>
                <w:sz w:val="21"/>
              </w:rPr>
              <w:t>材质</w:t>
            </w:r>
          </w:p>
          <w:p>
            <w:pPr>
              <w:pStyle w:val="TableParagraph"/>
              <w:numPr>
                <w:ilvl w:val="0"/>
                <w:numId w:val="409"/>
              </w:numPr>
              <w:tabs>
                <w:tab w:pos="232" w:val="left" w:leader="none"/>
              </w:tabs>
              <w:spacing w:line="252" w:lineRule="exact" w:before="17" w:after="0"/>
              <w:ind w:left="231" w:right="0" w:hanging="224"/>
              <w:jc w:val="left"/>
              <w:rPr>
                <w:sz w:val="21"/>
              </w:rPr>
            </w:pPr>
            <w:r>
              <w:rPr>
                <w:spacing w:val="8"/>
                <w:sz w:val="21"/>
              </w:rPr>
              <w:t>连接形式</w:t>
            </w:r>
          </w:p>
        </w:tc>
        <w:tc>
          <w:tcPr>
            <w:tcW w:w="895" w:type="dxa"/>
            <w:tcBorders>
              <w:top w:val="single" w:sz="2" w:space="0" w:color="000000"/>
              <w:left w:val="single" w:sz="2" w:space="0" w:color="000000"/>
              <w:right w:val="single" w:sz="2" w:space="0" w:color="000000"/>
            </w:tcBorders>
          </w:tcPr>
          <w:p>
            <w:pPr>
              <w:pStyle w:val="TableParagraph"/>
              <w:spacing w:before="1"/>
              <w:rPr>
                <w:rFonts w:ascii="黑体"/>
                <w:sz w:val="28"/>
              </w:rPr>
            </w:pPr>
          </w:p>
          <w:p>
            <w:pPr>
              <w:pStyle w:val="TableParagraph"/>
              <w:ind w:left="12"/>
              <w:jc w:val="center"/>
              <w:rPr>
                <w:sz w:val="21"/>
              </w:rPr>
            </w:pPr>
            <w:r>
              <w:rPr>
                <w:w w:val="99"/>
                <w:sz w:val="21"/>
              </w:rPr>
              <w:t>个</w:t>
            </w:r>
          </w:p>
        </w:tc>
        <w:tc>
          <w:tcPr>
            <w:tcW w:w="622"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578"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480"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551" w:type="dxa"/>
            <w:tcBorders>
              <w:top w:val="single" w:sz="2" w:space="0" w:color="000000"/>
              <w:left w:val="single" w:sz="2" w:space="0" w:color="000000"/>
              <w:right w:val="single" w:sz="2" w:space="0" w:color="000000"/>
            </w:tcBorders>
          </w:tcPr>
          <w:p>
            <w:pPr>
              <w:pStyle w:val="TableParagraph"/>
              <w:spacing w:before="1"/>
              <w:rPr>
                <w:rFonts w:ascii="黑体"/>
                <w:sz w:val="28"/>
              </w:rPr>
            </w:pPr>
          </w:p>
          <w:p>
            <w:pPr>
              <w:pStyle w:val="TableParagraph"/>
              <w:ind w:left="11" w:right="-15"/>
              <w:jc w:val="center"/>
              <w:rPr>
                <w:sz w:val="21"/>
              </w:rPr>
            </w:pPr>
            <w:r>
              <w:rPr>
                <w:spacing w:val="7"/>
                <w:sz w:val="21"/>
              </w:rPr>
              <w:t>元</w:t>
            </w:r>
            <w:r>
              <w:rPr>
                <w:spacing w:val="5"/>
                <w:sz w:val="21"/>
              </w:rPr>
              <w:t>/</w:t>
            </w:r>
            <w:r>
              <w:rPr>
                <w:sz w:val="21"/>
              </w:rPr>
              <w:t>个</w:t>
            </w:r>
          </w:p>
        </w:tc>
        <w:tc>
          <w:tcPr>
            <w:tcW w:w="1213" w:type="dxa"/>
            <w:tcBorders>
              <w:top w:val="single" w:sz="2" w:space="0" w:color="000000"/>
              <w:left w:val="single" w:sz="2" w:space="0" w:color="000000"/>
              <w:right w:val="single" w:sz="2" w:space="0" w:color="000000"/>
            </w:tcBorders>
          </w:tcPr>
          <w:p>
            <w:pPr>
              <w:pStyle w:val="TableParagraph"/>
              <w:spacing w:before="5"/>
              <w:rPr>
                <w:rFonts w:ascii="黑体"/>
                <w:sz w:val="25"/>
              </w:rPr>
            </w:pPr>
          </w:p>
          <w:p>
            <w:pPr>
              <w:pStyle w:val="TableParagraph"/>
              <w:ind w:right="152"/>
              <w:jc w:val="right"/>
              <w:rPr>
                <w:sz w:val="22"/>
              </w:rPr>
            </w:pPr>
            <w:r>
              <w:rPr>
                <w:sz w:val="22"/>
              </w:rPr>
              <w:t>5AQGYFMS</w:t>
            </w:r>
          </w:p>
        </w:tc>
        <w:tc>
          <w:tcPr>
            <w:tcW w:w="1228" w:type="dxa"/>
            <w:tcBorders>
              <w:top w:val="single" w:sz="2" w:space="0" w:color="000000"/>
              <w:left w:val="single" w:sz="2" w:space="0" w:color="000000"/>
            </w:tcBorders>
          </w:tcPr>
          <w:p>
            <w:pPr>
              <w:pStyle w:val="TableParagraph"/>
              <w:spacing w:before="5"/>
              <w:rPr>
                <w:rFonts w:ascii="黑体"/>
                <w:sz w:val="25"/>
              </w:rPr>
            </w:pPr>
          </w:p>
          <w:p>
            <w:pPr>
              <w:pStyle w:val="TableParagraph"/>
              <w:ind w:left="156" w:right="138"/>
              <w:jc w:val="center"/>
              <w:rPr>
                <w:sz w:val="22"/>
              </w:rPr>
            </w:pPr>
            <w:r>
              <w:rPr>
                <w:sz w:val="22"/>
              </w:rPr>
              <w:t>5ADGYFMS</w:t>
            </w:r>
          </w:p>
        </w:tc>
      </w:tr>
    </w:tbl>
    <w:p>
      <w:pPr>
        <w:spacing w:after="0"/>
        <w:jc w:val="center"/>
        <w:rPr>
          <w:sz w:val="22"/>
        </w:rPr>
        <w:sectPr>
          <w:headerReference w:type="default" r:id="rId254"/>
          <w:footerReference w:type="default" r:id="rId255"/>
          <w:pgSz w:w="11910" w:h="16840"/>
          <w:pgMar w:header="0" w:footer="973" w:top="1580" w:bottom="1160" w:left="440" w:right="440"/>
          <w:pgNumType w:start="151"/>
        </w:sectPr>
      </w:pPr>
    </w:p>
    <w:p>
      <w:pPr>
        <w:pStyle w:val="BodyText"/>
        <w:rPr>
          <w:rFonts w:ascii="黑体"/>
          <w:sz w:val="20"/>
        </w:rPr>
      </w:pPr>
    </w:p>
    <w:p>
      <w:pPr>
        <w:pStyle w:val="ListParagraph"/>
        <w:numPr>
          <w:ilvl w:val="2"/>
          <w:numId w:val="393"/>
        </w:numPr>
        <w:tabs>
          <w:tab w:pos="2099" w:val="left" w:leader="none"/>
          <w:tab w:pos="2100" w:val="left" w:leader="none"/>
        </w:tabs>
        <w:spacing w:line="309" w:lineRule="auto" w:before="169" w:after="0"/>
        <w:ind w:left="1050" w:right="1367" w:firstLine="76"/>
        <w:jc w:val="left"/>
        <w:rPr>
          <w:sz w:val="24"/>
        </w:rPr>
      </w:pPr>
      <w:r>
        <w:rPr>
          <w:spacing w:val="-3"/>
          <w:sz w:val="24"/>
        </w:rPr>
        <w:t>工业管道工程主要工料价格、消耗量指标及编码表应符合表 </w:t>
      </w:r>
      <w:r>
        <w:rPr>
          <w:sz w:val="24"/>
        </w:rPr>
        <w:t>A.12.3</w:t>
      </w:r>
      <w:r>
        <w:rPr>
          <w:spacing w:val="-27"/>
          <w:sz w:val="24"/>
        </w:rPr>
        <w:t> 的规</w:t>
      </w:r>
      <w:r>
        <w:rPr>
          <w:spacing w:val="1"/>
          <w:sz w:val="24"/>
        </w:rPr>
        <w:t>定，计算内容参考表</w:t>
      </w:r>
      <w:r>
        <w:rPr>
          <w:spacing w:val="-3"/>
          <w:sz w:val="24"/>
        </w:rPr>
        <w:t>B.3</w:t>
      </w:r>
      <w:r>
        <w:rPr>
          <w:sz w:val="24"/>
        </w:rPr>
        <w:t>。</w:t>
      </w:r>
    </w:p>
    <w:p>
      <w:pPr>
        <w:pStyle w:val="BodyText"/>
        <w:tabs>
          <w:tab w:pos="1384" w:val="left" w:leader="none"/>
        </w:tabs>
        <w:spacing w:before="151"/>
        <w:ind w:right="278"/>
        <w:jc w:val="center"/>
        <w:rPr>
          <w:rFonts w:ascii="黑体" w:eastAsia="黑体" w:hint="eastAsia"/>
        </w:rPr>
      </w:pPr>
      <w:r>
        <w:rPr>
          <w:rFonts w:ascii="黑体" w:eastAsia="黑体" w:hint="eastAsia"/>
        </w:rPr>
        <w:t>表</w:t>
      </w:r>
      <w:r>
        <w:rPr>
          <w:rFonts w:ascii="黑体" w:eastAsia="黑体" w:hint="eastAsia"/>
          <w:spacing w:val="-34"/>
        </w:rPr>
        <w:t> </w:t>
      </w:r>
      <w:r>
        <w:rPr>
          <w:rFonts w:ascii="黑体" w:eastAsia="黑体" w:hint="eastAsia"/>
          <w:spacing w:val="7"/>
        </w:rPr>
        <w:t>A.12.3</w:t>
        <w:tab/>
      </w:r>
      <w:r>
        <w:rPr>
          <w:rFonts w:ascii="黑体" w:eastAsia="黑体" w:hint="eastAsia"/>
          <w:spacing w:val="19"/>
        </w:rPr>
        <w:t>工</w:t>
      </w:r>
      <w:r>
        <w:rPr>
          <w:rFonts w:ascii="黑体" w:eastAsia="黑体" w:hint="eastAsia"/>
          <w:spacing w:val="21"/>
        </w:rPr>
        <w:t>业</w:t>
      </w:r>
      <w:r>
        <w:rPr>
          <w:rFonts w:ascii="黑体" w:eastAsia="黑体" w:hint="eastAsia"/>
          <w:spacing w:val="19"/>
        </w:rPr>
        <w:t>管道</w:t>
      </w:r>
      <w:r>
        <w:rPr>
          <w:rFonts w:ascii="黑体" w:eastAsia="黑体" w:hint="eastAsia"/>
          <w:spacing w:val="21"/>
        </w:rPr>
        <w:t>工</w:t>
      </w:r>
      <w:r>
        <w:rPr>
          <w:rFonts w:ascii="黑体" w:eastAsia="黑体" w:hint="eastAsia"/>
          <w:spacing w:val="19"/>
        </w:rPr>
        <w:t>程主</w:t>
      </w:r>
      <w:r>
        <w:rPr>
          <w:rFonts w:ascii="黑体" w:eastAsia="黑体" w:hint="eastAsia"/>
          <w:spacing w:val="21"/>
        </w:rPr>
        <w:t>要</w:t>
      </w:r>
      <w:r>
        <w:rPr>
          <w:rFonts w:ascii="黑体" w:eastAsia="黑体" w:hint="eastAsia"/>
          <w:spacing w:val="19"/>
        </w:rPr>
        <w:t>工料</w:t>
      </w:r>
      <w:r>
        <w:rPr>
          <w:rFonts w:ascii="黑体" w:eastAsia="黑体" w:hint="eastAsia"/>
          <w:spacing w:val="21"/>
        </w:rPr>
        <w:t>价</w:t>
      </w:r>
      <w:r>
        <w:rPr>
          <w:rFonts w:ascii="黑体" w:eastAsia="黑体" w:hint="eastAsia"/>
          <w:spacing w:val="19"/>
        </w:rPr>
        <w:t>格、</w:t>
      </w:r>
      <w:r>
        <w:rPr>
          <w:rFonts w:ascii="黑体" w:eastAsia="黑体" w:hint="eastAsia"/>
          <w:spacing w:val="21"/>
        </w:rPr>
        <w:t>消</w:t>
      </w:r>
      <w:r>
        <w:rPr>
          <w:rFonts w:ascii="黑体" w:eastAsia="黑体" w:hint="eastAsia"/>
          <w:spacing w:val="19"/>
        </w:rPr>
        <w:t>耗量</w:t>
      </w:r>
      <w:r>
        <w:rPr>
          <w:rFonts w:ascii="黑体" w:eastAsia="黑体" w:hint="eastAsia"/>
          <w:spacing w:val="21"/>
        </w:rPr>
        <w:t>指</w:t>
      </w:r>
      <w:r>
        <w:rPr>
          <w:rFonts w:ascii="黑体" w:eastAsia="黑体" w:hint="eastAsia"/>
          <w:spacing w:val="19"/>
        </w:rPr>
        <w:t>标及</w:t>
      </w:r>
      <w:r>
        <w:rPr>
          <w:rFonts w:ascii="黑体" w:eastAsia="黑体" w:hint="eastAsia"/>
          <w:spacing w:val="21"/>
        </w:rPr>
        <w:t>编</w:t>
      </w:r>
      <w:r>
        <w:rPr>
          <w:rFonts w:ascii="黑体" w:eastAsia="黑体" w:hint="eastAsia"/>
          <w:spacing w:val="19"/>
        </w:rPr>
        <w:t>码</w:t>
      </w:r>
      <w:r>
        <w:rPr>
          <w:rFonts w:ascii="黑体" w:eastAsia="黑体" w:hint="eastAsia"/>
        </w:rPr>
        <w:t>表</w:t>
      </w:r>
    </w:p>
    <w:p>
      <w:pPr>
        <w:pStyle w:val="BodyText"/>
        <w:rPr>
          <w:rFonts w:ascii="黑体"/>
          <w:sz w:val="8"/>
        </w:rPr>
      </w:pPr>
    </w:p>
    <w:tbl>
      <w:tblPr>
        <w:tblW w:w="0" w:type="auto"/>
        <w:jc w:val="left"/>
        <w:tblInd w:w="89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83"/>
        <w:gridCol w:w="2777"/>
        <w:gridCol w:w="820"/>
        <w:gridCol w:w="650"/>
        <w:gridCol w:w="600"/>
        <w:gridCol w:w="660"/>
        <w:gridCol w:w="650"/>
        <w:gridCol w:w="820"/>
        <w:gridCol w:w="830"/>
        <w:gridCol w:w="770"/>
      </w:tblGrid>
      <w:tr>
        <w:trPr>
          <w:trHeight w:val="470" w:hRule="atLeast"/>
        </w:trPr>
        <w:tc>
          <w:tcPr>
            <w:tcW w:w="683" w:type="dxa"/>
            <w:vMerge w:val="restart"/>
            <w:tcBorders>
              <w:right w:val="single" w:sz="2" w:space="0" w:color="000000"/>
            </w:tcBorders>
          </w:tcPr>
          <w:p>
            <w:pPr>
              <w:pStyle w:val="TableParagraph"/>
              <w:rPr>
                <w:rFonts w:ascii="黑体"/>
                <w:sz w:val="20"/>
              </w:rPr>
            </w:pPr>
          </w:p>
          <w:p>
            <w:pPr>
              <w:pStyle w:val="TableParagraph"/>
              <w:spacing w:before="8"/>
              <w:rPr>
                <w:rFonts w:ascii="黑体"/>
                <w:sz w:val="15"/>
              </w:rPr>
            </w:pPr>
          </w:p>
          <w:p>
            <w:pPr>
              <w:pStyle w:val="TableParagraph"/>
              <w:ind w:left="229"/>
              <w:rPr>
                <w:sz w:val="21"/>
              </w:rPr>
            </w:pPr>
            <w:r>
              <w:rPr>
                <w:sz w:val="21"/>
              </w:rPr>
              <w:t>序号</w:t>
            </w:r>
          </w:p>
        </w:tc>
        <w:tc>
          <w:tcPr>
            <w:tcW w:w="2777" w:type="dxa"/>
            <w:vMerge w:val="restart"/>
            <w:tcBorders>
              <w:left w:val="single" w:sz="2" w:space="0" w:color="000000"/>
              <w:right w:val="single" w:sz="2" w:space="0" w:color="000000"/>
            </w:tcBorders>
          </w:tcPr>
          <w:p>
            <w:pPr>
              <w:pStyle w:val="TableParagraph"/>
              <w:rPr>
                <w:rFonts w:ascii="黑体"/>
                <w:sz w:val="20"/>
              </w:rPr>
            </w:pPr>
          </w:p>
          <w:p>
            <w:pPr>
              <w:pStyle w:val="TableParagraph"/>
              <w:spacing w:before="9"/>
              <w:rPr>
                <w:rFonts w:ascii="黑体"/>
                <w:sz w:val="19"/>
              </w:rPr>
            </w:pPr>
          </w:p>
          <w:p>
            <w:pPr>
              <w:pStyle w:val="TableParagraph"/>
              <w:spacing w:before="1"/>
              <w:ind w:left="897"/>
              <w:rPr>
                <w:sz w:val="21"/>
              </w:rPr>
            </w:pPr>
            <w:r>
              <w:rPr>
                <w:sz w:val="21"/>
              </w:rPr>
              <w:t>工料名称</w:t>
            </w:r>
          </w:p>
        </w:tc>
        <w:tc>
          <w:tcPr>
            <w:tcW w:w="820" w:type="dxa"/>
            <w:vMerge w:val="restart"/>
            <w:tcBorders>
              <w:left w:val="single" w:sz="2" w:space="0" w:color="000000"/>
              <w:right w:val="single" w:sz="2" w:space="0" w:color="000000"/>
            </w:tcBorders>
          </w:tcPr>
          <w:p>
            <w:pPr>
              <w:pStyle w:val="TableParagraph"/>
              <w:rPr>
                <w:rFonts w:ascii="黑体"/>
                <w:sz w:val="20"/>
              </w:rPr>
            </w:pPr>
          </w:p>
          <w:p>
            <w:pPr>
              <w:pStyle w:val="TableParagraph"/>
              <w:spacing w:before="9"/>
              <w:rPr>
                <w:rFonts w:ascii="黑体"/>
                <w:sz w:val="19"/>
              </w:rPr>
            </w:pPr>
          </w:p>
          <w:p>
            <w:pPr>
              <w:pStyle w:val="TableParagraph"/>
              <w:spacing w:before="1"/>
              <w:ind w:left="240"/>
              <w:rPr>
                <w:sz w:val="21"/>
              </w:rPr>
            </w:pPr>
            <w:r>
              <w:rPr>
                <w:sz w:val="21"/>
              </w:rPr>
              <w:t>单位</w:t>
            </w:r>
          </w:p>
        </w:tc>
        <w:tc>
          <w:tcPr>
            <w:tcW w:w="1250" w:type="dxa"/>
            <w:gridSpan w:val="2"/>
            <w:tcBorders>
              <w:left w:val="single" w:sz="2" w:space="0" w:color="000000"/>
              <w:bottom w:val="single" w:sz="2" w:space="0" w:color="000000"/>
              <w:right w:val="single" w:sz="2" w:space="0" w:color="000000"/>
            </w:tcBorders>
          </w:tcPr>
          <w:p>
            <w:pPr>
              <w:pStyle w:val="TableParagraph"/>
              <w:spacing w:before="171"/>
              <w:ind w:left="8"/>
              <w:rPr>
                <w:sz w:val="21"/>
              </w:rPr>
            </w:pPr>
            <w:r>
              <w:rPr>
                <w:sz w:val="21"/>
              </w:rPr>
              <w:t>消耗量指标</w:t>
            </w:r>
          </w:p>
        </w:tc>
        <w:tc>
          <w:tcPr>
            <w:tcW w:w="1310" w:type="dxa"/>
            <w:gridSpan w:val="2"/>
            <w:tcBorders>
              <w:left w:val="single" w:sz="2" w:space="0" w:color="000000"/>
              <w:bottom w:val="single" w:sz="2" w:space="0" w:color="000000"/>
              <w:right w:val="single" w:sz="2" w:space="0" w:color="000000"/>
            </w:tcBorders>
          </w:tcPr>
          <w:p>
            <w:pPr>
              <w:pStyle w:val="TableParagraph"/>
              <w:spacing w:before="171"/>
              <w:ind w:left="210"/>
              <w:rPr>
                <w:sz w:val="21"/>
              </w:rPr>
            </w:pPr>
            <w:r>
              <w:rPr>
                <w:sz w:val="21"/>
              </w:rPr>
              <w:t>价格指标</w:t>
            </w:r>
          </w:p>
        </w:tc>
        <w:tc>
          <w:tcPr>
            <w:tcW w:w="820" w:type="dxa"/>
            <w:vMerge w:val="restart"/>
            <w:tcBorders>
              <w:left w:val="single" w:sz="2" w:space="0" w:color="000000"/>
              <w:right w:val="single" w:sz="2" w:space="0" w:color="000000"/>
            </w:tcBorders>
          </w:tcPr>
          <w:p>
            <w:pPr>
              <w:pStyle w:val="TableParagraph"/>
              <w:spacing w:line="278" w:lineRule="auto" w:before="32"/>
              <w:ind w:left="268" w:right="57" w:hanging="159"/>
              <w:rPr>
                <w:sz w:val="21"/>
              </w:rPr>
            </w:pPr>
            <w:r>
              <w:rPr>
                <w:sz w:val="21"/>
              </w:rPr>
              <w:t>占造价</w:t>
            </w:r>
            <w:r>
              <w:rPr>
                <w:spacing w:val="4"/>
                <w:sz w:val="21"/>
              </w:rPr>
              <w:t>比例</w:t>
            </w:r>
          </w:p>
          <w:p>
            <w:pPr>
              <w:pStyle w:val="TableParagraph"/>
              <w:spacing w:line="269" w:lineRule="exact"/>
              <w:ind w:left="268"/>
              <w:rPr>
                <w:sz w:val="21"/>
              </w:rPr>
            </w:pPr>
            <w:r>
              <w:rPr>
                <w:spacing w:val="3"/>
                <w:sz w:val="21"/>
              </w:rPr>
              <w:t>（%)</w:t>
            </w:r>
          </w:p>
        </w:tc>
        <w:tc>
          <w:tcPr>
            <w:tcW w:w="830" w:type="dxa"/>
            <w:vMerge w:val="restart"/>
            <w:tcBorders>
              <w:left w:val="single" w:sz="2" w:space="0" w:color="000000"/>
              <w:right w:val="single" w:sz="2" w:space="0" w:color="000000"/>
            </w:tcBorders>
          </w:tcPr>
          <w:p>
            <w:pPr>
              <w:pStyle w:val="TableParagraph"/>
              <w:spacing w:before="51"/>
              <w:ind w:left="247" w:firstLine="7"/>
              <w:rPr>
                <w:sz w:val="21"/>
              </w:rPr>
            </w:pPr>
            <w:r>
              <w:rPr>
                <w:sz w:val="21"/>
              </w:rPr>
              <w:t>消耗</w:t>
            </w:r>
          </w:p>
          <w:p>
            <w:pPr>
              <w:pStyle w:val="TableParagraph"/>
              <w:spacing w:line="320" w:lineRule="atLeast" w:before="4"/>
              <w:ind w:left="117" w:right="61" w:firstLine="129"/>
              <w:rPr>
                <w:sz w:val="21"/>
              </w:rPr>
            </w:pPr>
            <w:r>
              <w:rPr>
                <w:sz w:val="21"/>
              </w:rPr>
              <w:t>量指标编码</w:t>
            </w:r>
          </w:p>
        </w:tc>
        <w:tc>
          <w:tcPr>
            <w:tcW w:w="770" w:type="dxa"/>
            <w:vMerge w:val="restart"/>
            <w:tcBorders>
              <w:left w:val="single" w:sz="2" w:space="0" w:color="000000"/>
            </w:tcBorders>
          </w:tcPr>
          <w:p>
            <w:pPr>
              <w:pStyle w:val="TableParagraph"/>
              <w:spacing w:line="278" w:lineRule="auto" w:before="51"/>
              <w:ind w:left="110" w:right="3"/>
              <w:rPr>
                <w:sz w:val="21"/>
              </w:rPr>
            </w:pPr>
            <w:r>
              <w:rPr>
                <w:sz w:val="21"/>
              </w:rPr>
              <w:t>价格指标编码</w:t>
            </w:r>
          </w:p>
        </w:tc>
      </w:tr>
      <w:tr>
        <w:trPr>
          <w:trHeight w:val="496" w:hRule="atLeast"/>
        </w:trPr>
        <w:tc>
          <w:tcPr>
            <w:tcW w:w="683" w:type="dxa"/>
            <w:vMerge/>
            <w:tcBorders>
              <w:top w:val="nil"/>
              <w:right w:val="single" w:sz="2" w:space="0" w:color="000000"/>
            </w:tcBorders>
          </w:tcPr>
          <w:p>
            <w:pPr>
              <w:rPr>
                <w:sz w:val="2"/>
                <w:szCs w:val="2"/>
              </w:rPr>
            </w:pPr>
          </w:p>
        </w:tc>
        <w:tc>
          <w:tcPr>
            <w:tcW w:w="2777" w:type="dxa"/>
            <w:vMerge/>
            <w:tcBorders>
              <w:top w:val="nil"/>
              <w:left w:val="single" w:sz="2" w:space="0" w:color="000000"/>
              <w:right w:val="single" w:sz="2" w:space="0" w:color="000000"/>
            </w:tcBorders>
          </w:tcPr>
          <w:p>
            <w:pPr>
              <w:rPr>
                <w:sz w:val="2"/>
                <w:szCs w:val="2"/>
              </w:rPr>
            </w:pPr>
          </w:p>
        </w:tc>
        <w:tc>
          <w:tcPr>
            <w:tcW w:w="820" w:type="dxa"/>
            <w:vMerge/>
            <w:tcBorders>
              <w:top w:val="nil"/>
              <w:left w:val="single" w:sz="2" w:space="0" w:color="000000"/>
              <w:right w:val="single" w:sz="2" w:space="0" w:color="000000"/>
            </w:tcBorders>
          </w:tcPr>
          <w:p>
            <w:pPr>
              <w:rPr>
                <w:sz w:val="2"/>
                <w:szCs w:val="2"/>
              </w:rPr>
            </w:pPr>
          </w:p>
        </w:tc>
        <w:tc>
          <w:tcPr>
            <w:tcW w:w="650" w:type="dxa"/>
            <w:tcBorders>
              <w:top w:val="single" w:sz="2" w:space="0" w:color="000000"/>
              <w:left w:val="single" w:sz="2" w:space="0" w:color="000000"/>
              <w:right w:val="single" w:sz="2" w:space="0" w:color="000000"/>
            </w:tcBorders>
          </w:tcPr>
          <w:p>
            <w:pPr>
              <w:pStyle w:val="TableParagraph"/>
              <w:spacing w:before="155"/>
              <w:ind w:left="8"/>
              <w:rPr>
                <w:sz w:val="21"/>
              </w:rPr>
            </w:pPr>
            <w:r>
              <w:rPr>
                <w:sz w:val="21"/>
              </w:rPr>
              <w:t>指标</w:t>
            </w:r>
          </w:p>
        </w:tc>
        <w:tc>
          <w:tcPr>
            <w:tcW w:w="600" w:type="dxa"/>
            <w:tcBorders>
              <w:top w:val="single" w:sz="2" w:space="0" w:color="000000"/>
              <w:left w:val="single" w:sz="2" w:space="0" w:color="000000"/>
              <w:right w:val="single" w:sz="2" w:space="0" w:color="000000"/>
            </w:tcBorders>
          </w:tcPr>
          <w:p>
            <w:pPr>
              <w:pStyle w:val="TableParagraph"/>
              <w:spacing w:before="155"/>
              <w:ind w:right="8"/>
              <w:jc w:val="right"/>
              <w:rPr>
                <w:sz w:val="21"/>
              </w:rPr>
            </w:pPr>
            <w:r>
              <w:rPr>
                <w:w w:val="95"/>
                <w:sz w:val="21"/>
              </w:rPr>
              <w:t>单位</w:t>
            </w:r>
          </w:p>
        </w:tc>
        <w:tc>
          <w:tcPr>
            <w:tcW w:w="660" w:type="dxa"/>
            <w:tcBorders>
              <w:top w:val="single" w:sz="2" w:space="0" w:color="000000"/>
              <w:left w:val="single" w:sz="2" w:space="0" w:color="000000"/>
              <w:right w:val="single" w:sz="2" w:space="0" w:color="000000"/>
            </w:tcBorders>
          </w:tcPr>
          <w:p>
            <w:pPr>
              <w:pStyle w:val="TableParagraph"/>
              <w:spacing w:before="155"/>
              <w:ind w:left="106"/>
              <w:rPr>
                <w:sz w:val="21"/>
              </w:rPr>
            </w:pPr>
            <w:r>
              <w:rPr>
                <w:sz w:val="21"/>
              </w:rPr>
              <w:t>指标</w:t>
            </w:r>
          </w:p>
        </w:tc>
        <w:tc>
          <w:tcPr>
            <w:tcW w:w="650" w:type="dxa"/>
            <w:tcBorders>
              <w:top w:val="single" w:sz="2" w:space="0" w:color="000000"/>
              <w:left w:val="single" w:sz="2" w:space="0" w:color="000000"/>
              <w:right w:val="single" w:sz="2" w:space="0" w:color="000000"/>
            </w:tcBorders>
          </w:tcPr>
          <w:p>
            <w:pPr>
              <w:pStyle w:val="TableParagraph"/>
              <w:spacing w:before="155"/>
              <w:ind w:left="56" w:right="17"/>
              <w:jc w:val="center"/>
              <w:rPr>
                <w:sz w:val="21"/>
              </w:rPr>
            </w:pPr>
            <w:r>
              <w:rPr>
                <w:sz w:val="21"/>
              </w:rPr>
              <w:t>单位</w:t>
            </w:r>
          </w:p>
        </w:tc>
        <w:tc>
          <w:tcPr>
            <w:tcW w:w="820" w:type="dxa"/>
            <w:vMerge/>
            <w:tcBorders>
              <w:top w:val="nil"/>
              <w:left w:val="single" w:sz="2" w:space="0" w:color="000000"/>
              <w:right w:val="single" w:sz="2" w:space="0" w:color="000000"/>
            </w:tcBorders>
          </w:tcPr>
          <w:p>
            <w:pPr>
              <w:rPr>
                <w:sz w:val="2"/>
                <w:szCs w:val="2"/>
              </w:rPr>
            </w:pPr>
          </w:p>
        </w:tc>
        <w:tc>
          <w:tcPr>
            <w:tcW w:w="830" w:type="dxa"/>
            <w:vMerge/>
            <w:tcBorders>
              <w:top w:val="nil"/>
              <w:left w:val="single" w:sz="2" w:space="0" w:color="000000"/>
              <w:right w:val="single" w:sz="2" w:space="0" w:color="000000"/>
            </w:tcBorders>
          </w:tcPr>
          <w:p>
            <w:pPr>
              <w:rPr>
                <w:sz w:val="2"/>
                <w:szCs w:val="2"/>
              </w:rPr>
            </w:pPr>
          </w:p>
        </w:tc>
        <w:tc>
          <w:tcPr>
            <w:tcW w:w="770" w:type="dxa"/>
            <w:vMerge/>
            <w:tcBorders>
              <w:top w:val="nil"/>
              <w:left w:val="single" w:sz="2" w:space="0" w:color="000000"/>
            </w:tcBorders>
          </w:tcPr>
          <w:p>
            <w:pPr>
              <w:rPr>
                <w:sz w:val="2"/>
                <w:szCs w:val="2"/>
              </w:rPr>
            </w:pPr>
          </w:p>
        </w:tc>
      </w:tr>
      <w:tr>
        <w:trPr>
          <w:trHeight w:val="768" w:hRule="atLeast"/>
        </w:trPr>
        <w:tc>
          <w:tcPr>
            <w:tcW w:w="683" w:type="dxa"/>
            <w:tcBorders>
              <w:bottom w:val="single" w:sz="2" w:space="0" w:color="000000"/>
              <w:right w:val="single" w:sz="2" w:space="0" w:color="000000"/>
            </w:tcBorders>
          </w:tcPr>
          <w:p>
            <w:pPr>
              <w:pStyle w:val="TableParagraph"/>
              <w:spacing w:before="129"/>
              <w:ind w:left="27"/>
              <w:jc w:val="center"/>
              <w:rPr>
                <w:sz w:val="21"/>
              </w:rPr>
            </w:pPr>
            <w:r>
              <w:rPr>
                <w:w w:val="99"/>
                <w:sz w:val="21"/>
              </w:rPr>
              <w:t>1</w:t>
            </w:r>
          </w:p>
        </w:tc>
        <w:tc>
          <w:tcPr>
            <w:tcW w:w="2777" w:type="dxa"/>
            <w:tcBorders>
              <w:left w:val="single" w:sz="2" w:space="0" w:color="000000"/>
              <w:bottom w:val="single" w:sz="2" w:space="0" w:color="000000"/>
              <w:right w:val="single" w:sz="2" w:space="0" w:color="000000"/>
            </w:tcBorders>
          </w:tcPr>
          <w:p>
            <w:pPr>
              <w:pStyle w:val="TableParagraph"/>
              <w:spacing w:before="165"/>
              <w:ind w:left="888"/>
              <w:rPr>
                <w:sz w:val="21"/>
              </w:rPr>
            </w:pPr>
            <w:r>
              <w:rPr>
                <w:sz w:val="21"/>
              </w:rPr>
              <w:t>人工费</w:t>
            </w:r>
          </w:p>
        </w:tc>
        <w:tc>
          <w:tcPr>
            <w:tcW w:w="820" w:type="dxa"/>
            <w:tcBorders>
              <w:left w:val="single" w:sz="2" w:space="0" w:color="000000"/>
              <w:bottom w:val="single" w:sz="2" w:space="0" w:color="000000"/>
              <w:right w:val="single" w:sz="2" w:space="0" w:color="000000"/>
            </w:tcBorders>
          </w:tcPr>
          <w:p>
            <w:pPr>
              <w:pStyle w:val="TableParagraph"/>
              <w:spacing w:before="165"/>
              <w:ind w:left="338"/>
              <w:rPr>
                <w:sz w:val="21"/>
              </w:rPr>
            </w:pPr>
            <w:r>
              <w:rPr>
                <w:w w:val="99"/>
                <w:sz w:val="21"/>
              </w:rPr>
              <w:t>元</w:t>
            </w:r>
          </w:p>
        </w:tc>
        <w:tc>
          <w:tcPr>
            <w:tcW w:w="650" w:type="dxa"/>
            <w:tcBorders>
              <w:left w:val="single" w:sz="2" w:space="0" w:color="000000"/>
              <w:bottom w:val="single" w:sz="2" w:space="0" w:color="000000"/>
              <w:right w:val="single" w:sz="2" w:space="0" w:color="000000"/>
            </w:tcBorders>
          </w:tcPr>
          <w:p>
            <w:pPr>
              <w:pStyle w:val="TableParagraph"/>
              <w:rPr>
                <w:rFonts w:ascii="Times New Roman"/>
                <w:sz w:val="22"/>
              </w:rPr>
            </w:pPr>
          </w:p>
        </w:tc>
        <w:tc>
          <w:tcPr>
            <w:tcW w:w="600" w:type="dxa"/>
            <w:tcBorders>
              <w:left w:val="single" w:sz="2" w:space="0" w:color="000000"/>
              <w:bottom w:val="single" w:sz="2" w:space="0" w:color="000000"/>
              <w:right w:val="single" w:sz="2" w:space="0" w:color="000000"/>
            </w:tcBorders>
          </w:tcPr>
          <w:p>
            <w:pPr>
              <w:pStyle w:val="TableParagraph"/>
              <w:spacing w:before="165"/>
              <w:ind w:left="190"/>
              <w:rPr>
                <w:sz w:val="21"/>
              </w:rPr>
            </w:pPr>
            <w:r>
              <w:rPr>
                <w:sz w:val="21"/>
              </w:rPr>
              <w:t>元/</w:t>
            </w:r>
          </w:p>
          <w:p>
            <w:pPr>
              <w:pStyle w:val="TableParagraph"/>
              <w:spacing w:before="43"/>
              <w:ind w:left="243"/>
              <w:rPr>
                <w:sz w:val="21"/>
              </w:rPr>
            </w:pPr>
            <w:r>
              <w:rPr>
                <w:w w:val="99"/>
                <w:sz w:val="21"/>
              </w:rPr>
              <w:t>㎡</w:t>
            </w:r>
          </w:p>
        </w:tc>
        <w:tc>
          <w:tcPr>
            <w:tcW w:w="660" w:type="dxa"/>
            <w:tcBorders>
              <w:left w:val="single" w:sz="2" w:space="0" w:color="000000"/>
              <w:bottom w:val="single" w:sz="2" w:space="0" w:color="000000"/>
              <w:right w:val="single" w:sz="2" w:space="0" w:color="000000"/>
            </w:tcBorders>
          </w:tcPr>
          <w:p>
            <w:pPr>
              <w:pStyle w:val="TableParagraph"/>
              <w:rPr>
                <w:rFonts w:ascii="Times New Roman"/>
                <w:sz w:val="22"/>
              </w:rPr>
            </w:pPr>
          </w:p>
        </w:tc>
        <w:tc>
          <w:tcPr>
            <w:tcW w:w="650" w:type="dxa"/>
            <w:tcBorders>
              <w:left w:val="single" w:sz="2" w:space="0" w:color="000000"/>
              <w:bottom w:val="single" w:sz="2" w:space="0" w:color="000000"/>
              <w:right w:val="single" w:sz="2" w:space="0" w:color="000000"/>
            </w:tcBorders>
          </w:tcPr>
          <w:p>
            <w:pPr>
              <w:pStyle w:val="TableParagraph"/>
              <w:spacing w:before="165"/>
              <w:ind w:left="17"/>
              <w:jc w:val="center"/>
              <w:rPr>
                <w:sz w:val="21"/>
              </w:rPr>
            </w:pPr>
            <w:r>
              <w:rPr>
                <w:w w:val="99"/>
                <w:sz w:val="21"/>
              </w:rPr>
              <w:t>元</w:t>
            </w:r>
          </w:p>
        </w:tc>
        <w:tc>
          <w:tcPr>
            <w:tcW w:w="820" w:type="dxa"/>
            <w:tcBorders>
              <w:left w:val="single" w:sz="2" w:space="0" w:color="000000"/>
              <w:bottom w:val="single" w:sz="2" w:space="0" w:color="000000"/>
              <w:right w:val="single" w:sz="2" w:space="0" w:color="000000"/>
            </w:tcBorders>
          </w:tcPr>
          <w:p>
            <w:pPr>
              <w:pStyle w:val="TableParagraph"/>
              <w:rPr>
                <w:rFonts w:ascii="Times New Roman"/>
                <w:sz w:val="22"/>
              </w:rPr>
            </w:pPr>
          </w:p>
        </w:tc>
        <w:tc>
          <w:tcPr>
            <w:tcW w:w="830" w:type="dxa"/>
            <w:tcBorders>
              <w:left w:val="single" w:sz="2" w:space="0" w:color="000000"/>
              <w:bottom w:val="single" w:sz="2" w:space="0" w:color="000000"/>
              <w:right w:val="single" w:sz="2" w:space="0" w:color="000000"/>
            </w:tcBorders>
          </w:tcPr>
          <w:p>
            <w:pPr>
              <w:pStyle w:val="TableParagraph"/>
              <w:spacing w:line="266" w:lineRule="auto" w:before="88"/>
              <w:ind w:left="367" w:hanging="332"/>
              <w:rPr>
                <w:sz w:val="22"/>
              </w:rPr>
            </w:pPr>
            <w:r>
              <w:rPr>
                <w:sz w:val="22"/>
              </w:rPr>
              <w:t>5AHGGRG S</w:t>
            </w:r>
          </w:p>
        </w:tc>
        <w:tc>
          <w:tcPr>
            <w:tcW w:w="770" w:type="dxa"/>
            <w:tcBorders>
              <w:left w:val="single" w:sz="2" w:space="0" w:color="000000"/>
              <w:bottom w:val="single" w:sz="2" w:space="0" w:color="000000"/>
            </w:tcBorders>
          </w:tcPr>
          <w:p>
            <w:pPr>
              <w:pStyle w:val="TableParagraph"/>
              <w:spacing w:line="266" w:lineRule="auto" w:before="88"/>
              <w:ind w:left="278" w:right="20" w:hanging="221"/>
              <w:rPr>
                <w:sz w:val="22"/>
              </w:rPr>
            </w:pPr>
            <w:r>
              <w:rPr>
                <w:sz w:val="22"/>
              </w:rPr>
              <w:t>5APGGR GS</w:t>
            </w:r>
          </w:p>
        </w:tc>
      </w:tr>
      <w:tr>
        <w:trPr>
          <w:trHeight w:val="624" w:hRule="atLeast"/>
        </w:trPr>
        <w:tc>
          <w:tcPr>
            <w:tcW w:w="683" w:type="dxa"/>
            <w:tcBorders>
              <w:top w:val="single" w:sz="2" w:space="0" w:color="000000"/>
              <w:bottom w:val="single" w:sz="2" w:space="0" w:color="000000"/>
              <w:right w:val="single" w:sz="2" w:space="0" w:color="000000"/>
            </w:tcBorders>
          </w:tcPr>
          <w:p>
            <w:pPr>
              <w:pStyle w:val="TableParagraph"/>
              <w:spacing w:before="131"/>
              <w:ind w:right="1"/>
              <w:jc w:val="center"/>
              <w:rPr>
                <w:sz w:val="21"/>
              </w:rPr>
            </w:pPr>
            <w:r>
              <w:rPr>
                <w:w w:val="99"/>
                <w:sz w:val="21"/>
              </w:rPr>
              <w:t>2</w:t>
            </w:r>
          </w:p>
        </w:tc>
        <w:tc>
          <w:tcPr>
            <w:tcW w:w="2777" w:type="dxa"/>
            <w:tcBorders>
              <w:top w:val="single" w:sz="2" w:space="0" w:color="000000"/>
              <w:left w:val="single" w:sz="2" w:space="0" w:color="000000"/>
              <w:bottom w:val="single" w:sz="2" w:space="0" w:color="000000"/>
              <w:right w:val="single" w:sz="2" w:space="0" w:color="000000"/>
            </w:tcBorders>
          </w:tcPr>
          <w:p>
            <w:pPr>
              <w:pStyle w:val="TableParagraph"/>
              <w:spacing w:before="167"/>
              <w:ind w:left="897"/>
              <w:rPr>
                <w:sz w:val="21"/>
              </w:rPr>
            </w:pPr>
            <w:r>
              <w:rPr>
                <w:sz w:val="21"/>
              </w:rPr>
              <w:t>焊接钢管</w:t>
            </w:r>
          </w:p>
        </w:tc>
        <w:tc>
          <w:tcPr>
            <w:tcW w:w="820" w:type="dxa"/>
            <w:tcBorders>
              <w:top w:val="single" w:sz="2" w:space="0" w:color="000000"/>
              <w:left w:val="single" w:sz="2" w:space="0" w:color="000000"/>
              <w:bottom w:val="single" w:sz="2" w:space="0" w:color="000000"/>
              <w:right w:val="single" w:sz="2" w:space="0" w:color="000000"/>
            </w:tcBorders>
          </w:tcPr>
          <w:p>
            <w:pPr>
              <w:pStyle w:val="TableParagraph"/>
              <w:spacing w:before="119"/>
              <w:ind w:left="391"/>
              <w:rPr>
                <w:sz w:val="21"/>
              </w:rPr>
            </w:pPr>
            <w:r>
              <w:rPr>
                <w:w w:val="99"/>
                <w:sz w:val="21"/>
              </w:rPr>
              <w:t>t</w:t>
            </w:r>
          </w:p>
        </w:tc>
        <w:tc>
          <w:tcPr>
            <w:tcW w:w="65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600" w:type="dxa"/>
            <w:tcBorders>
              <w:top w:val="single" w:sz="2" w:space="0" w:color="000000"/>
              <w:left w:val="single" w:sz="2" w:space="0" w:color="000000"/>
              <w:bottom w:val="single" w:sz="2" w:space="0" w:color="000000"/>
              <w:right w:val="single" w:sz="2" w:space="0" w:color="000000"/>
            </w:tcBorders>
          </w:tcPr>
          <w:p>
            <w:pPr>
              <w:pStyle w:val="TableParagraph"/>
              <w:spacing w:before="167"/>
              <w:ind w:right="8"/>
              <w:jc w:val="right"/>
              <w:rPr>
                <w:sz w:val="21"/>
              </w:rPr>
            </w:pPr>
            <w:r>
              <w:rPr>
                <w:w w:val="95"/>
                <w:sz w:val="21"/>
              </w:rPr>
              <w:t>t/㎡</w:t>
            </w:r>
          </w:p>
        </w:tc>
        <w:tc>
          <w:tcPr>
            <w:tcW w:w="66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650" w:type="dxa"/>
            <w:tcBorders>
              <w:top w:val="single" w:sz="2" w:space="0" w:color="000000"/>
              <w:left w:val="single" w:sz="2" w:space="0" w:color="000000"/>
              <w:bottom w:val="single" w:sz="2" w:space="0" w:color="000000"/>
              <w:right w:val="single" w:sz="2" w:space="0" w:color="000000"/>
            </w:tcBorders>
          </w:tcPr>
          <w:p>
            <w:pPr>
              <w:pStyle w:val="TableParagraph"/>
              <w:spacing w:before="167"/>
              <w:ind w:left="50" w:right="17"/>
              <w:jc w:val="center"/>
              <w:rPr>
                <w:sz w:val="21"/>
              </w:rPr>
            </w:pPr>
            <w:r>
              <w:rPr>
                <w:sz w:val="21"/>
              </w:rPr>
              <w:t>元/t</w:t>
            </w:r>
          </w:p>
        </w:tc>
        <w:tc>
          <w:tcPr>
            <w:tcW w:w="82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830" w:type="dxa"/>
            <w:tcBorders>
              <w:top w:val="single" w:sz="2" w:space="0" w:color="000000"/>
              <w:left w:val="single" w:sz="2" w:space="0" w:color="000000"/>
              <w:bottom w:val="single" w:sz="2" w:space="0" w:color="000000"/>
              <w:right w:val="single" w:sz="2" w:space="0" w:color="000000"/>
            </w:tcBorders>
          </w:tcPr>
          <w:p>
            <w:pPr>
              <w:pStyle w:val="TableParagraph"/>
              <w:spacing w:before="15"/>
              <w:ind w:left="17"/>
              <w:jc w:val="center"/>
              <w:rPr>
                <w:sz w:val="22"/>
              </w:rPr>
            </w:pPr>
            <w:r>
              <w:rPr>
                <w:sz w:val="22"/>
              </w:rPr>
              <w:t>5AHGHJG</w:t>
            </w:r>
          </w:p>
          <w:p>
            <w:pPr>
              <w:pStyle w:val="TableParagraph"/>
              <w:spacing w:line="277" w:lineRule="exact" w:before="30"/>
              <w:ind w:left="20"/>
              <w:jc w:val="center"/>
              <w:rPr>
                <w:sz w:val="22"/>
              </w:rPr>
            </w:pPr>
            <w:r>
              <w:rPr>
                <w:w w:val="100"/>
                <w:sz w:val="22"/>
              </w:rPr>
              <w:t>S</w:t>
            </w:r>
          </w:p>
        </w:tc>
        <w:tc>
          <w:tcPr>
            <w:tcW w:w="770" w:type="dxa"/>
            <w:tcBorders>
              <w:top w:val="single" w:sz="2" w:space="0" w:color="000000"/>
              <w:left w:val="single" w:sz="2" w:space="0" w:color="000000"/>
              <w:bottom w:val="single" w:sz="2" w:space="0" w:color="000000"/>
            </w:tcBorders>
          </w:tcPr>
          <w:p>
            <w:pPr>
              <w:pStyle w:val="TableParagraph"/>
              <w:spacing w:before="15"/>
              <w:ind w:left="39" w:right="18"/>
              <w:jc w:val="center"/>
              <w:rPr>
                <w:sz w:val="22"/>
              </w:rPr>
            </w:pPr>
            <w:r>
              <w:rPr>
                <w:sz w:val="22"/>
              </w:rPr>
              <w:t>5APGHJ</w:t>
            </w:r>
          </w:p>
          <w:p>
            <w:pPr>
              <w:pStyle w:val="TableParagraph"/>
              <w:spacing w:line="277" w:lineRule="exact" w:before="30"/>
              <w:ind w:left="39" w:right="18"/>
              <w:jc w:val="center"/>
              <w:rPr>
                <w:sz w:val="22"/>
              </w:rPr>
            </w:pPr>
            <w:r>
              <w:rPr>
                <w:sz w:val="22"/>
              </w:rPr>
              <w:t>GS</w:t>
            </w:r>
          </w:p>
        </w:tc>
      </w:tr>
      <w:tr>
        <w:trPr>
          <w:trHeight w:val="623" w:hRule="atLeast"/>
        </w:trPr>
        <w:tc>
          <w:tcPr>
            <w:tcW w:w="683" w:type="dxa"/>
            <w:tcBorders>
              <w:top w:val="single" w:sz="2" w:space="0" w:color="000000"/>
              <w:bottom w:val="single" w:sz="2" w:space="0" w:color="000000"/>
              <w:right w:val="single" w:sz="2" w:space="0" w:color="000000"/>
            </w:tcBorders>
          </w:tcPr>
          <w:p>
            <w:pPr>
              <w:pStyle w:val="TableParagraph"/>
              <w:spacing w:before="130"/>
              <w:ind w:left="3"/>
              <w:jc w:val="center"/>
              <w:rPr>
                <w:sz w:val="21"/>
              </w:rPr>
            </w:pPr>
            <w:r>
              <w:rPr>
                <w:w w:val="99"/>
                <w:sz w:val="21"/>
              </w:rPr>
              <w:t>3</w:t>
            </w:r>
          </w:p>
        </w:tc>
        <w:tc>
          <w:tcPr>
            <w:tcW w:w="2777" w:type="dxa"/>
            <w:tcBorders>
              <w:top w:val="single" w:sz="2" w:space="0" w:color="000000"/>
              <w:left w:val="single" w:sz="2" w:space="0" w:color="000000"/>
              <w:bottom w:val="single" w:sz="2" w:space="0" w:color="000000"/>
              <w:right w:val="single" w:sz="2" w:space="0" w:color="000000"/>
            </w:tcBorders>
          </w:tcPr>
          <w:p>
            <w:pPr>
              <w:pStyle w:val="TableParagraph"/>
              <w:spacing w:before="166"/>
              <w:ind w:left="897"/>
              <w:rPr>
                <w:sz w:val="21"/>
              </w:rPr>
            </w:pPr>
            <w:r>
              <w:rPr>
                <w:sz w:val="21"/>
              </w:rPr>
              <w:t>不锈钢管</w:t>
            </w:r>
          </w:p>
        </w:tc>
        <w:tc>
          <w:tcPr>
            <w:tcW w:w="820" w:type="dxa"/>
            <w:tcBorders>
              <w:top w:val="single" w:sz="2" w:space="0" w:color="000000"/>
              <w:left w:val="single" w:sz="2" w:space="0" w:color="000000"/>
              <w:bottom w:val="single" w:sz="2" w:space="0" w:color="000000"/>
              <w:right w:val="single" w:sz="2" w:space="0" w:color="000000"/>
            </w:tcBorders>
          </w:tcPr>
          <w:p>
            <w:pPr>
              <w:pStyle w:val="TableParagraph"/>
              <w:spacing w:before="111"/>
              <w:ind w:left="381"/>
              <w:rPr>
                <w:sz w:val="21"/>
              </w:rPr>
            </w:pPr>
            <w:r>
              <w:rPr>
                <w:w w:val="99"/>
                <w:sz w:val="21"/>
              </w:rPr>
              <w:t>m</w:t>
            </w:r>
          </w:p>
        </w:tc>
        <w:tc>
          <w:tcPr>
            <w:tcW w:w="65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600" w:type="dxa"/>
            <w:tcBorders>
              <w:top w:val="single" w:sz="2" w:space="0" w:color="000000"/>
              <w:left w:val="single" w:sz="2" w:space="0" w:color="000000"/>
              <w:bottom w:val="single" w:sz="2" w:space="0" w:color="000000"/>
              <w:right w:val="single" w:sz="2" w:space="0" w:color="000000"/>
            </w:tcBorders>
          </w:tcPr>
          <w:p>
            <w:pPr>
              <w:pStyle w:val="TableParagraph"/>
              <w:spacing w:before="166"/>
              <w:ind w:right="13"/>
              <w:jc w:val="right"/>
              <w:rPr>
                <w:sz w:val="21"/>
              </w:rPr>
            </w:pPr>
            <w:r>
              <w:rPr>
                <w:sz w:val="21"/>
              </w:rPr>
              <w:t>m/㎡</w:t>
            </w:r>
          </w:p>
        </w:tc>
        <w:tc>
          <w:tcPr>
            <w:tcW w:w="66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650" w:type="dxa"/>
            <w:tcBorders>
              <w:top w:val="single" w:sz="2" w:space="0" w:color="000000"/>
              <w:left w:val="single" w:sz="2" w:space="0" w:color="000000"/>
              <w:bottom w:val="single" w:sz="2" w:space="0" w:color="000000"/>
              <w:right w:val="single" w:sz="2" w:space="0" w:color="000000"/>
            </w:tcBorders>
          </w:tcPr>
          <w:p>
            <w:pPr>
              <w:pStyle w:val="TableParagraph"/>
              <w:spacing w:before="166"/>
              <w:ind w:left="50" w:right="17"/>
              <w:jc w:val="center"/>
              <w:rPr>
                <w:sz w:val="21"/>
              </w:rPr>
            </w:pPr>
            <w:r>
              <w:rPr>
                <w:sz w:val="21"/>
              </w:rPr>
              <w:t>元/m</w:t>
            </w:r>
          </w:p>
        </w:tc>
        <w:tc>
          <w:tcPr>
            <w:tcW w:w="82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830" w:type="dxa"/>
            <w:tcBorders>
              <w:top w:val="single" w:sz="2" w:space="0" w:color="000000"/>
              <w:left w:val="single" w:sz="2" w:space="0" w:color="000000"/>
              <w:bottom w:val="single" w:sz="2" w:space="0" w:color="000000"/>
              <w:right w:val="single" w:sz="2" w:space="0" w:color="000000"/>
            </w:tcBorders>
          </w:tcPr>
          <w:p>
            <w:pPr>
              <w:pStyle w:val="TableParagraph"/>
              <w:spacing w:before="15"/>
              <w:ind w:left="17"/>
              <w:jc w:val="center"/>
              <w:rPr>
                <w:sz w:val="22"/>
              </w:rPr>
            </w:pPr>
            <w:r>
              <w:rPr>
                <w:sz w:val="22"/>
              </w:rPr>
              <w:t>5AHGBXG</w:t>
            </w:r>
          </w:p>
          <w:p>
            <w:pPr>
              <w:pStyle w:val="TableParagraph"/>
              <w:spacing w:line="277" w:lineRule="exact" w:before="30"/>
              <w:ind w:left="20"/>
              <w:jc w:val="center"/>
              <w:rPr>
                <w:sz w:val="22"/>
              </w:rPr>
            </w:pPr>
            <w:r>
              <w:rPr>
                <w:w w:val="100"/>
                <w:sz w:val="22"/>
              </w:rPr>
              <w:t>S</w:t>
            </w:r>
          </w:p>
        </w:tc>
        <w:tc>
          <w:tcPr>
            <w:tcW w:w="770" w:type="dxa"/>
            <w:tcBorders>
              <w:top w:val="single" w:sz="2" w:space="0" w:color="000000"/>
              <w:left w:val="single" w:sz="2" w:space="0" w:color="000000"/>
              <w:bottom w:val="single" w:sz="2" w:space="0" w:color="000000"/>
            </w:tcBorders>
          </w:tcPr>
          <w:p>
            <w:pPr>
              <w:pStyle w:val="TableParagraph"/>
              <w:spacing w:before="15"/>
              <w:ind w:left="39" w:right="18"/>
              <w:jc w:val="center"/>
              <w:rPr>
                <w:sz w:val="22"/>
              </w:rPr>
            </w:pPr>
            <w:r>
              <w:rPr>
                <w:sz w:val="22"/>
              </w:rPr>
              <w:t>5APGBX</w:t>
            </w:r>
          </w:p>
          <w:p>
            <w:pPr>
              <w:pStyle w:val="TableParagraph"/>
              <w:spacing w:line="277" w:lineRule="exact" w:before="30"/>
              <w:ind w:left="39" w:right="18"/>
              <w:jc w:val="center"/>
              <w:rPr>
                <w:sz w:val="22"/>
              </w:rPr>
            </w:pPr>
            <w:r>
              <w:rPr>
                <w:sz w:val="22"/>
              </w:rPr>
              <w:t>GS</w:t>
            </w:r>
          </w:p>
        </w:tc>
      </w:tr>
      <w:tr>
        <w:trPr>
          <w:trHeight w:val="624" w:hRule="atLeast"/>
        </w:trPr>
        <w:tc>
          <w:tcPr>
            <w:tcW w:w="683" w:type="dxa"/>
            <w:tcBorders>
              <w:top w:val="single" w:sz="2" w:space="0" w:color="000000"/>
              <w:bottom w:val="single" w:sz="2" w:space="0" w:color="000000"/>
              <w:right w:val="single" w:sz="2" w:space="0" w:color="000000"/>
            </w:tcBorders>
          </w:tcPr>
          <w:p>
            <w:pPr>
              <w:pStyle w:val="TableParagraph"/>
              <w:spacing w:before="133"/>
              <w:ind w:right="4"/>
              <w:jc w:val="center"/>
              <w:rPr>
                <w:sz w:val="21"/>
              </w:rPr>
            </w:pPr>
            <w:r>
              <w:rPr>
                <w:w w:val="99"/>
                <w:sz w:val="21"/>
              </w:rPr>
              <w:t>4</w:t>
            </w:r>
          </w:p>
        </w:tc>
        <w:tc>
          <w:tcPr>
            <w:tcW w:w="2777" w:type="dxa"/>
            <w:tcBorders>
              <w:top w:val="single" w:sz="2" w:space="0" w:color="000000"/>
              <w:left w:val="single" w:sz="2" w:space="0" w:color="000000"/>
              <w:bottom w:val="single" w:sz="2" w:space="0" w:color="000000"/>
              <w:right w:val="single" w:sz="2" w:space="0" w:color="000000"/>
            </w:tcBorders>
          </w:tcPr>
          <w:p>
            <w:pPr>
              <w:pStyle w:val="TableParagraph"/>
              <w:spacing w:before="169"/>
              <w:ind w:left="905"/>
              <w:rPr>
                <w:sz w:val="21"/>
              </w:rPr>
            </w:pPr>
            <w:r>
              <w:rPr>
                <w:sz w:val="21"/>
              </w:rPr>
              <w:t>镀锌钢管</w:t>
            </w:r>
          </w:p>
        </w:tc>
        <w:tc>
          <w:tcPr>
            <w:tcW w:w="820" w:type="dxa"/>
            <w:tcBorders>
              <w:top w:val="single" w:sz="2" w:space="0" w:color="000000"/>
              <w:left w:val="single" w:sz="2" w:space="0" w:color="000000"/>
              <w:bottom w:val="single" w:sz="2" w:space="0" w:color="000000"/>
              <w:right w:val="single" w:sz="2" w:space="0" w:color="000000"/>
            </w:tcBorders>
          </w:tcPr>
          <w:p>
            <w:pPr>
              <w:pStyle w:val="TableParagraph"/>
              <w:spacing w:before="123"/>
              <w:ind w:left="391"/>
              <w:rPr>
                <w:sz w:val="21"/>
              </w:rPr>
            </w:pPr>
            <w:r>
              <w:rPr>
                <w:w w:val="99"/>
                <w:sz w:val="21"/>
              </w:rPr>
              <w:t>t</w:t>
            </w:r>
          </w:p>
        </w:tc>
        <w:tc>
          <w:tcPr>
            <w:tcW w:w="65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600" w:type="dxa"/>
            <w:tcBorders>
              <w:top w:val="single" w:sz="2" w:space="0" w:color="000000"/>
              <w:left w:val="single" w:sz="2" w:space="0" w:color="000000"/>
              <w:bottom w:val="single" w:sz="2" w:space="0" w:color="000000"/>
              <w:right w:val="single" w:sz="2" w:space="0" w:color="000000"/>
            </w:tcBorders>
          </w:tcPr>
          <w:p>
            <w:pPr>
              <w:pStyle w:val="TableParagraph"/>
              <w:spacing w:before="169"/>
              <w:ind w:right="8"/>
              <w:jc w:val="right"/>
              <w:rPr>
                <w:sz w:val="21"/>
              </w:rPr>
            </w:pPr>
            <w:r>
              <w:rPr>
                <w:w w:val="95"/>
                <w:sz w:val="21"/>
              </w:rPr>
              <w:t>t/㎡</w:t>
            </w:r>
          </w:p>
        </w:tc>
        <w:tc>
          <w:tcPr>
            <w:tcW w:w="66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650" w:type="dxa"/>
            <w:tcBorders>
              <w:top w:val="single" w:sz="2" w:space="0" w:color="000000"/>
              <w:left w:val="single" w:sz="2" w:space="0" w:color="000000"/>
              <w:bottom w:val="single" w:sz="2" w:space="0" w:color="000000"/>
              <w:right w:val="single" w:sz="2" w:space="0" w:color="000000"/>
            </w:tcBorders>
          </w:tcPr>
          <w:p>
            <w:pPr>
              <w:pStyle w:val="TableParagraph"/>
              <w:spacing w:before="169"/>
              <w:ind w:left="50" w:right="17"/>
              <w:jc w:val="center"/>
              <w:rPr>
                <w:sz w:val="21"/>
              </w:rPr>
            </w:pPr>
            <w:r>
              <w:rPr>
                <w:sz w:val="21"/>
              </w:rPr>
              <w:t>元/t</w:t>
            </w:r>
          </w:p>
        </w:tc>
        <w:tc>
          <w:tcPr>
            <w:tcW w:w="82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830" w:type="dxa"/>
            <w:tcBorders>
              <w:top w:val="single" w:sz="2" w:space="0" w:color="000000"/>
              <w:left w:val="single" w:sz="2" w:space="0" w:color="000000"/>
              <w:bottom w:val="single" w:sz="2" w:space="0" w:color="000000"/>
              <w:right w:val="single" w:sz="2" w:space="0" w:color="000000"/>
            </w:tcBorders>
          </w:tcPr>
          <w:p>
            <w:pPr>
              <w:pStyle w:val="TableParagraph"/>
              <w:spacing w:before="15"/>
              <w:ind w:left="17"/>
              <w:jc w:val="center"/>
              <w:rPr>
                <w:sz w:val="22"/>
              </w:rPr>
            </w:pPr>
            <w:r>
              <w:rPr>
                <w:sz w:val="22"/>
              </w:rPr>
              <w:t>5AHGDXG</w:t>
            </w:r>
          </w:p>
          <w:p>
            <w:pPr>
              <w:pStyle w:val="TableParagraph"/>
              <w:spacing w:line="277" w:lineRule="exact" w:before="30"/>
              <w:ind w:left="20"/>
              <w:jc w:val="center"/>
              <w:rPr>
                <w:sz w:val="22"/>
              </w:rPr>
            </w:pPr>
            <w:r>
              <w:rPr>
                <w:w w:val="100"/>
                <w:sz w:val="22"/>
              </w:rPr>
              <w:t>S</w:t>
            </w:r>
          </w:p>
        </w:tc>
        <w:tc>
          <w:tcPr>
            <w:tcW w:w="770" w:type="dxa"/>
            <w:tcBorders>
              <w:top w:val="single" w:sz="2" w:space="0" w:color="000000"/>
              <w:left w:val="single" w:sz="2" w:space="0" w:color="000000"/>
              <w:bottom w:val="single" w:sz="2" w:space="0" w:color="000000"/>
            </w:tcBorders>
          </w:tcPr>
          <w:p>
            <w:pPr>
              <w:pStyle w:val="TableParagraph"/>
              <w:spacing w:before="15"/>
              <w:ind w:left="39" w:right="18"/>
              <w:jc w:val="center"/>
              <w:rPr>
                <w:sz w:val="22"/>
              </w:rPr>
            </w:pPr>
            <w:r>
              <w:rPr>
                <w:sz w:val="22"/>
              </w:rPr>
              <w:t>5APGDX</w:t>
            </w:r>
          </w:p>
          <w:p>
            <w:pPr>
              <w:pStyle w:val="TableParagraph"/>
              <w:spacing w:line="277" w:lineRule="exact" w:before="30"/>
              <w:ind w:left="39" w:right="18"/>
              <w:jc w:val="center"/>
              <w:rPr>
                <w:sz w:val="22"/>
              </w:rPr>
            </w:pPr>
            <w:r>
              <w:rPr>
                <w:sz w:val="22"/>
              </w:rPr>
              <w:t>GS</w:t>
            </w:r>
          </w:p>
        </w:tc>
      </w:tr>
      <w:tr>
        <w:trPr>
          <w:trHeight w:val="623" w:hRule="atLeast"/>
        </w:trPr>
        <w:tc>
          <w:tcPr>
            <w:tcW w:w="683" w:type="dxa"/>
            <w:tcBorders>
              <w:top w:val="single" w:sz="2" w:space="0" w:color="000000"/>
              <w:bottom w:val="single" w:sz="2" w:space="0" w:color="000000"/>
              <w:right w:val="single" w:sz="2" w:space="0" w:color="000000"/>
            </w:tcBorders>
          </w:tcPr>
          <w:p>
            <w:pPr>
              <w:pStyle w:val="TableParagraph"/>
              <w:spacing w:before="135"/>
              <w:ind w:left="3"/>
              <w:jc w:val="center"/>
              <w:rPr>
                <w:sz w:val="21"/>
              </w:rPr>
            </w:pPr>
            <w:r>
              <w:rPr>
                <w:w w:val="99"/>
                <w:sz w:val="21"/>
              </w:rPr>
              <w:t>5</w:t>
            </w:r>
          </w:p>
        </w:tc>
        <w:tc>
          <w:tcPr>
            <w:tcW w:w="2777" w:type="dxa"/>
            <w:tcBorders>
              <w:top w:val="single" w:sz="2" w:space="0" w:color="000000"/>
              <w:left w:val="single" w:sz="2" w:space="0" w:color="000000"/>
              <w:bottom w:val="single" w:sz="2" w:space="0" w:color="000000"/>
              <w:right w:val="single" w:sz="2" w:space="0" w:color="000000"/>
            </w:tcBorders>
          </w:tcPr>
          <w:p>
            <w:pPr>
              <w:pStyle w:val="TableParagraph"/>
              <w:spacing w:before="171"/>
              <w:ind w:left="897"/>
              <w:rPr>
                <w:sz w:val="21"/>
              </w:rPr>
            </w:pPr>
            <w:r>
              <w:rPr>
                <w:sz w:val="21"/>
              </w:rPr>
              <w:t>铸铁管</w:t>
            </w:r>
          </w:p>
        </w:tc>
        <w:tc>
          <w:tcPr>
            <w:tcW w:w="820" w:type="dxa"/>
            <w:tcBorders>
              <w:top w:val="single" w:sz="2" w:space="0" w:color="000000"/>
              <w:left w:val="single" w:sz="2" w:space="0" w:color="000000"/>
              <w:bottom w:val="single" w:sz="2" w:space="0" w:color="000000"/>
              <w:right w:val="single" w:sz="2" w:space="0" w:color="000000"/>
            </w:tcBorders>
          </w:tcPr>
          <w:p>
            <w:pPr>
              <w:pStyle w:val="TableParagraph"/>
              <w:spacing w:before="116"/>
              <w:ind w:left="381"/>
              <w:rPr>
                <w:sz w:val="21"/>
              </w:rPr>
            </w:pPr>
            <w:r>
              <w:rPr>
                <w:w w:val="99"/>
                <w:sz w:val="21"/>
              </w:rPr>
              <w:t>m</w:t>
            </w:r>
          </w:p>
        </w:tc>
        <w:tc>
          <w:tcPr>
            <w:tcW w:w="65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600" w:type="dxa"/>
            <w:tcBorders>
              <w:top w:val="single" w:sz="2" w:space="0" w:color="000000"/>
              <w:left w:val="single" w:sz="2" w:space="0" w:color="000000"/>
              <w:bottom w:val="single" w:sz="2" w:space="0" w:color="000000"/>
              <w:right w:val="single" w:sz="2" w:space="0" w:color="000000"/>
            </w:tcBorders>
          </w:tcPr>
          <w:p>
            <w:pPr>
              <w:pStyle w:val="TableParagraph"/>
              <w:spacing w:before="171"/>
              <w:ind w:right="13"/>
              <w:jc w:val="right"/>
              <w:rPr>
                <w:sz w:val="21"/>
              </w:rPr>
            </w:pPr>
            <w:r>
              <w:rPr>
                <w:sz w:val="21"/>
              </w:rPr>
              <w:t>m/㎡</w:t>
            </w:r>
          </w:p>
        </w:tc>
        <w:tc>
          <w:tcPr>
            <w:tcW w:w="66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650" w:type="dxa"/>
            <w:tcBorders>
              <w:top w:val="single" w:sz="2" w:space="0" w:color="000000"/>
              <w:left w:val="single" w:sz="2" w:space="0" w:color="000000"/>
              <w:bottom w:val="single" w:sz="2" w:space="0" w:color="000000"/>
              <w:right w:val="single" w:sz="2" w:space="0" w:color="000000"/>
            </w:tcBorders>
          </w:tcPr>
          <w:p>
            <w:pPr>
              <w:pStyle w:val="TableParagraph"/>
              <w:spacing w:before="171"/>
              <w:ind w:left="50" w:right="17"/>
              <w:jc w:val="center"/>
              <w:rPr>
                <w:sz w:val="21"/>
              </w:rPr>
            </w:pPr>
            <w:r>
              <w:rPr>
                <w:sz w:val="21"/>
              </w:rPr>
              <w:t>元/m</w:t>
            </w:r>
          </w:p>
        </w:tc>
        <w:tc>
          <w:tcPr>
            <w:tcW w:w="82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830" w:type="dxa"/>
            <w:tcBorders>
              <w:top w:val="single" w:sz="2" w:space="0" w:color="000000"/>
              <w:left w:val="single" w:sz="2" w:space="0" w:color="000000"/>
              <w:bottom w:val="single" w:sz="2" w:space="0" w:color="000000"/>
              <w:right w:val="single" w:sz="2" w:space="0" w:color="000000"/>
            </w:tcBorders>
          </w:tcPr>
          <w:p>
            <w:pPr>
              <w:pStyle w:val="TableParagraph"/>
              <w:spacing w:before="17"/>
              <w:ind w:left="17"/>
              <w:jc w:val="center"/>
              <w:rPr>
                <w:sz w:val="22"/>
              </w:rPr>
            </w:pPr>
            <w:r>
              <w:rPr>
                <w:sz w:val="22"/>
              </w:rPr>
              <w:t>5AHGVTG</w:t>
            </w:r>
          </w:p>
          <w:p>
            <w:pPr>
              <w:pStyle w:val="TableParagraph"/>
              <w:spacing w:line="275" w:lineRule="exact" w:before="30"/>
              <w:ind w:left="20"/>
              <w:jc w:val="center"/>
              <w:rPr>
                <w:sz w:val="22"/>
              </w:rPr>
            </w:pPr>
            <w:r>
              <w:rPr>
                <w:w w:val="100"/>
                <w:sz w:val="22"/>
              </w:rPr>
              <w:t>S</w:t>
            </w:r>
          </w:p>
        </w:tc>
        <w:tc>
          <w:tcPr>
            <w:tcW w:w="770" w:type="dxa"/>
            <w:tcBorders>
              <w:top w:val="single" w:sz="2" w:space="0" w:color="000000"/>
              <w:left w:val="single" w:sz="2" w:space="0" w:color="000000"/>
              <w:bottom w:val="single" w:sz="2" w:space="0" w:color="000000"/>
            </w:tcBorders>
          </w:tcPr>
          <w:p>
            <w:pPr>
              <w:pStyle w:val="TableParagraph"/>
              <w:spacing w:before="17"/>
              <w:ind w:left="39" w:right="18"/>
              <w:jc w:val="center"/>
              <w:rPr>
                <w:sz w:val="22"/>
              </w:rPr>
            </w:pPr>
            <w:r>
              <w:rPr>
                <w:sz w:val="22"/>
              </w:rPr>
              <w:t>5APGVT</w:t>
            </w:r>
          </w:p>
          <w:p>
            <w:pPr>
              <w:pStyle w:val="TableParagraph"/>
              <w:spacing w:line="275" w:lineRule="exact" w:before="30"/>
              <w:ind w:left="39" w:right="18"/>
              <w:jc w:val="center"/>
              <w:rPr>
                <w:sz w:val="22"/>
              </w:rPr>
            </w:pPr>
            <w:r>
              <w:rPr>
                <w:sz w:val="22"/>
              </w:rPr>
              <w:t>GS</w:t>
            </w:r>
          </w:p>
        </w:tc>
      </w:tr>
      <w:tr>
        <w:trPr>
          <w:trHeight w:val="623" w:hRule="atLeast"/>
        </w:trPr>
        <w:tc>
          <w:tcPr>
            <w:tcW w:w="683" w:type="dxa"/>
            <w:tcBorders>
              <w:top w:val="single" w:sz="2" w:space="0" w:color="000000"/>
              <w:bottom w:val="single" w:sz="2" w:space="0" w:color="000000"/>
              <w:right w:val="single" w:sz="2" w:space="0" w:color="000000"/>
            </w:tcBorders>
          </w:tcPr>
          <w:p>
            <w:pPr>
              <w:pStyle w:val="TableParagraph"/>
              <w:spacing w:before="135"/>
              <w:ind w:right="1"/>
              <w:jc w:val="center"/>
              <w:rPr>
                <w:sz w:val="21"/>
              </w:rPr>
            </w:pPr>
            <w:r>
              <w:rPr>
                <w:w w:val="99"/>
                <w:sz w:val="21"/>
              </w:rPr>
              <w:t>6</w:t>
            </w:r>
          </w:p>
        </w:tc>
        <w:tc>
          <w:tcPr>
            <w:tcW w:w="2777" w:type="dxa"/>
            <w:tcBorders>
              <w:top w:val="single" w:sz="2" w:space="0" w:color="000000"/>
              <w:left w:val="single" w:sz="2" w:space="0" w:color="000000"/>
              <w:bottom w:val="single" w:sz="2" w:space="0" w:color="000000"/>
              <w:right w:val="single" w:sz="2" w:space="0" w:color="000000"/>
            </w:tcBorders>
          </w:tcPr>
          <w:p>
            <w:pPr>
              <w:pStyle w:val="TableParagraph"/>
              <w:spacing w:before="173"/>
              <w:ind w:left="888"/>
              <w:rPr>
                <w:sz w:val="21"/>
              </w:rPr>
            </w:pPr>
            <w:r>
              <w:rPr>
                <w:sz w:val="21"/>
              </w:rPr>
              <w:t>塑料管</w:t>
            </w:r>
          </w:p>
        </w:tc>
        <w:tc>
          <w:tcPr>
            <w:tcW w:w="820" w:type="dxa"/>
            <w:tcBorders>
              <w:top w:val="single" w:sz="2" w:space="0" w:color="000000"/>
              <w:left w:val="single" w:sz="2" w:space="0" w:color="000000"/>
              <w:bottom w:val="single" w:sz="2" w:space="0" w:color="000000"/>
              <w:right w:val="single" w:sz="2" w:space="0" w:color="000000"/>
            </w:tcBorders>
          </w:tcPr>
          <w:p>
            <w:pPr>
              <w:pStyle w:val="TableParagraph"/>
              <w:spacing w:before="118"/>
              <w:ind w:left="381"/>
              <w:rPr>
                <w:sz w:val="21"/>
              </w:rPr>
            </w:pPr>
            <w:r>
              <w:rPr>
                <w:w w:val="99"/>
                <w:sz w:val="21"/>
              </w:rPr>
              <w:t>m</w:t>
            </w:r>
          </w:p>
        </w:tc>
        <w:tc>
          <w:tcPr>
            <w:tcW w:w="65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600" w:type="dxa"/>
            <w:tcBorders>
              <w:top w:val="single" w:sz="2" w:space="0" w:color="000000"/>
              <w:left w:val="single" w:sz="2" w:space="0" w:color="000000"/>
              <w:bottom w:val="single" w:sz="2" w:space="0" w:color="000000"/>
              <w:right w:val="single" w:sz="2" w:space="0" w:color="000000"/>
            </w:tcBorders>
          </w:tcPr>
          <w:p>
            <w:pPr>
              <w:pStyle w:val="TableParagraph"/>
              <w:spacing w:before="173"/>
              <w:ind w:right="13"/>
              <w:jc w:val="right"/>
              <w:rPr>
                <w:sz w:val="21"/>
              </w:rPr>
            </w:pPr>
            <w:r>
              <w:rPr>
                <w:sz w:val="21"/>
              </w:rPr>
              <w:t>m/㎡</w:t>
            </w:r>
          </w:p>
        </w:tc>
        <w:tc>
          <w:tcPr>
            <w:tcW w:w="66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650" w:type="dxa"/>
            <w:tcBorders>
              <w:top w:val="single" w:sz="2" w:space="0" w:color="000000"/>
              <w:left w:val="single" w:sz="2" w:space="0" w:color="000000"/>
              <w:bottom w:val="single" w:sz="2" w:space="0" w:color="000000"/>
              <w:right w:val="single" w:sz="2" w:space="0" w:color="000000"/>
            </w:tcBorders>
          </w:tcPr>
          <w:p>
            <w:pPr>
              <w:pStyle w:val="TableParagraph"/>
              <w:spacing w:before="173"/>
              <w:ind w:left="50" w:right="17"/>
              <w:jc w:val="center"/>
              <w:rPr>
                <w:sz w:val="21"/>
              </w:rPr>
            </w:pPr>
            <w:r>
              <w:rPr>
                <w:sz w:val="21"/>
              </w:rPr>
              <w:t>元/m</w:t>
            </w:r>
          </w:p>
        </w:tc>
        <w:tc>
          <w:tcPr>
            <w:tcW w:w="82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830" w:type="dxa"/>
            <w:tcBorders>
              <w:top w:val="single" w:sz="2" w:space="0" w:color="000000"/>
              <w:left w:val="single" w:sz="2" w:space="0" w:color="000000"/>
              <w:bottom w:val="single" w:sz="2" w:space="0" w:color="000000"/>
              <w:right w:val="single" w:sz="2" w:space="0" w:color="000000"/>
            </w:tcBorders>
          </w:tcPr>
          <w:p>
            <w:pPr>
              <w:pStyle w:val="TableParagraph"/>
              <w:spacing w:before="17"/>
              <w:ind w:left="17"/>
              <w:jc w:val="center"/>
              <w:rPr>
                <w:sz w:val="22"/>
              </w:rPr>
            </w:pPr>
            <w:r>
              <w:rPr>
                <w:sz w:val="22"/>
              </w:rPr>
              <w:t>5AHGSLG</w:t>
            </w:r>
          </w:p>
          <w:p>
            <w:pPr>
              <w:pStyle w:val="TableParagraph"/>
              <w:spacing w:line="275" w:lineRule="exact" w:before="30"/>
              <w:ind w:left="20"/>
              <w:jc w:val="center"/>
              <w:rPr>
                <w:sz w:val="22"/>
              </w:rPr>
            </w:pPr>
            <w:r>
              <w:rPr>
                <w:w w:val="100"/>
                <w:sz w:val="22"/>
              </w:rPr>
              <w:t>S</w:t>
            </w:r>
          </w:p>
        </w:tc>
        <w:tc>
          <w:tcPr>
            <w:tcW w:w="770" w:type="dxa"/>
            <w:tcBorders>
              <w:top w:val="single" w:sz="2" w:space="0" w:color="000000"/>
              <w:left w:val="single" w:sz="2" w:space="0" w:color="000000"/>
              <w:bottom w:val="single" w:sz="2" w:space="0" w:color="000000"/>
            </w:tcBorders>
          </w:tcPr>
          <w:p>
            <w:pPr>
              <w:pStyle w:val="TableParagraph"/>
              <w:spacing w:before="17"/>
              <w:ind w:left="39" w:right="18"/>
              <w:jc w:val="center"/>
              <w:rPr>
                <w:sz w:val="22"/>
              </w:rPr>
            </w:pPr>
            <w:r>
              <w:rPr>
                <w:sz w:val="22"/>
              </w:rPr>
              <w:t>5APGSL</w:t>
            </w:r>
          </w:p>
          <w:p>
            <w:pPr>
              <w:pStyle w:val="TableParagraph"/>
              <w:spacing w:line="275" w:lineRule="exact" w:before="30"/>
              <w:ind w:left="39" w:right="18"/>
              <w:jc w:val="center"/>
              <w:rPr>
                <w:sz w:val="22"/>
              </w:rPr>
            </w:pPr>
            <w:r>
              <w:rPr>
                <w:sz w:val="22"/>
              </w:rPr>
              <w:t>GS</w:t>
            </w:r>
          </w:p>
        </w:tc>
      </w:tr>
      <w:tr>
        <w:trPr>
          <w:trHeight w:val="623" w:hRule="atLeast"/>
        </w:trPr>
        <w:tc>
          <w:tcPr>
            <w:tcW w:w="683" w:type="dxa"/>
            <w:tcBorders>
              <w:top w:val="single" w:sz="2" w:space="0" w:color="000000"/>
              <w:bottom w:val="single" w:sz="2" w:space="0" w:color="000000"/>
              <w:right w:val="single" w:sz="2" w:space="0" w:color="000000"/>
            </w:tcBorders>
          </w:tcPr>
          <w:p>
            <w:pPr>
              <w:pStyle w:val="TableParagraph"/>
              <w:spacing w:before="137"/>
              <w:ind w:left="3"/>
              <w:jc w:val="center"/>
              <w:rPr>
                <w:sz w:val="21"/>
              </w:rPr>
            </w:pPr>
            <w:r>
              <w:rPr>
                <w:w w:val="99"/>
                <w:sz w:val="21"/>
              </w:rPr>
              <w:t>7</w:t>
            </w:r>
          </w:p>
        </w:tc>
        <w:tc>
          <w:tcPr>
            <w:tcW w:w="2777" w:type="dxa"/>
            <w:tcBorders>
              <w:top w:val="single" w:sz="2" w:space="0" w:color="000000"/>
              <w:left w:val="single" w:sz="2" w:space="0" w:color="000000"/>
              <w:bottom w:val="single" w:sz="2" w:space="0" w:color="000000"/>
              <w:right w:val="single" w:sz="2" w:space="0" w:color="000000"/>
            </w:tcBorders>
          </w:tcPr>
          <w:p>
            <w:pPr>
              <w:pStyle w:val="TableParagraph"/>
              <w:spacing w:before="175"/>
              <w:ind w:left="881"/>
              <w:rPr>
                <w:sz w:val="21"/>
              </w:rPr>
            </w:pPr>
            <w:r>
              <w:rPr>
                <w:sz w:val="21"/>
              </w:rPr>
              <w:t>复合管</w:t>
            </w:r>
          </w:p>
        </w:tc>
        <w:tc>
          <w:tcPr>
            <w:tcW w:w="820" w:type="dxa"/>
            <w:tcBorders>
              <w:top w:val="single" w:sz="2" w:space="0" w:color="000000"/>
              <w:left w:val="single" w:sz="2" w:space="0" w:color="000000"/>
              <w:bottom w:val="single" w:sz="2" w:space="0" w:color="000000"/>
              <w:right w:val="single" w:sz="2" w:space="0" w:color="000000"/>
            </w:tcBorders>
          </w:tcPr>
          <w:p>
            <w:pPr>
              <w:pStyle w:val="TableParagraph"/>
              <w:spacing w:before="118"/>
              <w:ind w:left="381"/>
              <w:rPr>
                <w:sz w:val="21"/>
              </w:rPr>
            </w:pPr>
            <w:r>
              <w:rPr>
                <w:w w:val="99"/>
                <w:sz w:val="21"/>
              </w:rPr>
              <w:t>m</w:t>
            </w:r>
          </w:p>
        </w:tc>
        <w:tc>
          <w:tcPr>
            <w:tcW w:w="65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600" w:type="dxa"/>
            <w:tcBorders>
              <w:top w:val="single" w:sz="2" w:space="0" w:color="000000"/>
              <w:left w:val="single" w:sz="2" w:space="0" w:color="000000"/>
              <w:bottom w:val="single" w:sz="2" w:space="0" w:color="000000"/>
              <w:right w:val="single" w:sz="2" w:space="0" w:color="000000"/>
            </w:tcBorders>
          </w:tcPr>
          <w:p>
            <w:pPr>
              <w:pStyle w:val="TableParagraph"/>
              <w:spacing w:before="175"/>
              <w:ind w:right="13"/>
              <w:jc w:val="right"/>
              <w:rPr>
                <w:sz w:val="21"/>
              </w:rPr>
            </w:pPr>
            <w:r>
              <w:rPr>
                <w:sz w:val="21"/>
              </w:rPr>
              <w:t>m/㎡</w:t>
            </w:r>
          </w:p>
        </w:tc>
        <w:tc>
          <w:tcPr>
            <w:tcW w:w="66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650" w:type="dxa"/>
            <w:tcBorders>
              <w:top w:val="single" w:sz="2" w:space="0" w:color="000000"/>
              <w:left w:val="single" w:sz="2" w:space="0" w:color="000000"/>
              <w:bottom w:val="single" w:sz="2" w:space="0" w:color="000000"/>
              <w:right w:val="single" w:sz="2" w:space="0" w:color="000000"/>
            </w:tcBorders>
          </w:tcPr>
          <w:p>
            <w:pPr>
              <w:pStyle w:val="TableParagraph"/>
              <w:spacing w:before="175"/>
              <w:ind w:left="50" w:right="17"/>
              <w:jc w:val="center"/>
              <w:rPr>
                <w:sz w:val="21"/>
              </w:rPr>
            </w:pPr>
            <w:r>
              <w:rPr>
                <w:sz w:val="21"/>
              </w:rPr>
              <w:t>元/m</w:t>
            </w:r>
          </w:p>
        </w:tc>
        <w:tc>
          <w:tcPr>
            <w:tcW w:w="82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830" w:type="dxa"/>
            <w:tcBorders>
              <w:top w:val="single" w:sz="2" w:space="0" w:color="000000"/>
              <w:left w:val="single" w:sz="2" w:space="0" w:color="000000"/>
              <w:bottom w:val="single" w:sz="2" w:space="0" w:color="000000"/>
              <w:right w:val="single" w:sz="2" w:space="0" w:color="000000"/>
            </w:tcBorders>
          </w:tcPr>
          <w:p>
            <w:pPr>
              <w:pStyle w:val="TableParagraph"/>
              <w:spacing w:before="16"/>
              <w:ind w:left="17"/>
              <w:jc w:val="center"/>
              <w:rPr>
                <w:sz w:val="22"/>
              </w:rPr>
            </w:pPr>
            <w:r>
              <w:rPr>
                <w:sz w:val="22"/>
              </w:rPr>
              <w:t>5AHGFHG</w:t>
            </w:r>
          </w:p>
          <w:p>
            <w:pPr>
              <w:pStyle w:val="TableParagraph"/>
              <w:spacing w:line="275" w:lineRule="exact" w:before="31"/>
              <w:ind w:left="20"/>
              <w:jc w:val="center"/>
              <w:rPr>
                <w:sz w:val="22"/>
              </w:rPr>
            </w:pPr>
            <w:r>
              <w:rPr>
                <w:w w:val="100"/>
                <w:sz w:val="22"/>
              </w:rPr>
              <w:t>S</w:t>
            </w:r>
          </w:p>
        </w:tc>
        <w:tc>
          <w:tcPr>
            <w:tcW w:w="770" w:type="dxa"/>
            <w:tcBorders>
              <w:top w:val="single" w:sz="2" w:space="0" w:color="000000"/>
              <w:left w:val="single" w:sz="2" w:space="0" w:color="000000"/>
              <w:bottom w:val="single" w:sz="2" w:space="0" w:color="000000"/>
            </w:tcBorders>
          </w:tcPr>
          <w:p>
            <w:pPr>
              <w:pStyle w:val="TableParagraph"/>
              <w:spacing w:before="16"/>
              <w:ind w:left="39" w:right="18"/>
              <w:jc w:val="center"/>
              <w:rPr>
                <w:sz w:val="22"/>
              </w:rPr>
            </w:pPr>
            <w:r>
              <w:rPr>
                <w:sz w:val="22"/>
              </w:rPr>
              <w:t>5APGFH</w:t>
            </w:r>
          </w:p>
          <w:p>
            <w:pPr>
              <w:pStyle w:val="TableParagraph"/>
              <w:spacing w:line="275" w:lineRule="exact" w:before="31"/>
              <w:ind w:left="39" w:right="18"/>
              <w:jc w:val="center"/>
              <w:rPr>
                <w:sz w:val="22"/>
              </w:rPr>
            </w:pPr>
            <w:r>
              <w:rPr>
                <w:sz w:val="22"/>
              </w:rPr>
              <w:t>GS</w:t>
            </w:r>
          </w:p>
        </w:tc>
      </w:tr>
      <w:tr>
        <w:trPr>
          <w:trHeight w:val="778" w:hRule="atLeast"/>
        </w:trPr>
        <w:tc>
          <w:tcPr>
            <w:tcW w:w="683" w:type="dxa"/>
            <w:tcBorders>
              <w:top w:val="single" w:sz="2" w:space="0" w:color="000000"/>
              <w:bottom w:val="single" w:sz="2" w:space="0" w:color="000000"/>
              <w:right w:val="single" w:sz="2" w:space="0" w:color="000000"/>
            </w:tcBorders>
          </w:tcPr>
          <w:p>
            <w:pPr>
              <w:pStyle w:val="TableParagraph"/>
              <w:spacing w:before="137"/>
              <w:ind w:right="1"/>
              <w:jc w:val="center"/>
              <w:rPr>
                <w:sz w:val="21"/>
              </w:rPr>
            </w:pPr>
            <w:r>
              <w:rPr>
                <w:w w:val="99"/>
                <w:sz w:val="21"/>
              </w:rPr>
              <w:t>8</w:t>
            </w:r>
          </w:p>
        </w:tc>
        <w:tc>
          <w:tcPr>
            <w:tcW w:w="2777" w:type="dxa"/>
            <w:tcBorders>
              <w:top w:val="single" w:sz="2" w:space="0" w:color="000000"/>
              <w:left w:val="single" w:sz="2" w:space="0" w:color="000000"/>
              <w:bottom w:val="single" w:sz="2" w:space="0" w:color="000000"/>
              <w:right w:val="single" w:sz="2" w:space="0" w:color="000000"/>
            </w:tcBorders>
          </w:tcPr>
          <w:p>
            <w:pPr>
              <w:pStyle w:val="TableParagraph"/>
              <w:spacing w:before="175"/>
              <w:ind w:left="983" w:right="1174"/>
              <w:jc w:val="center"/>
              <w:rPr>
                <w:sz w:val="21"/>
              </w:rPr>
            </w:pPr>
            <w:r>
              <w:rPr>
                <w:sz w:val="21"/>
              </w:rPr>
              <w:t>管件</w:t>
            </w:r>
          </w:p>
        </w:tc>
        <w:tc>
          <w:tcPr>
            <w:tcW w:w="820" w:type="dxa"/>
            <w:tcBorders>
              <w:top w:val="single" w:sz="2" w:space="0" w:color="000000"/>
              <w:left w:val="single" w:sz="2" w:space="0" w:color="000000"/>
              <w:bottom w:val="single" w:sz="2" w:space="0" w:color="000000"/>
              <w:right w:val="single" w:sz="2" w:space="0" w:color="000000"/>
            </w:tcBorders>
          </w:tcPr>
          <w:p>
            <w:pPr>
              <w:pStyle w:val="TableParagraph"/>
              <w:spacing w:before="175"/>
              <w:ind w:left="336"/>
              <w:rPr>
                <w:sz w:val="21"/>
              </w:rPr>
            </w:pPr>
            <w:r>
              <w:rPr>
                <w:w w:val="99"/>
                <w:sz w:val="21"/>
              </w:rPr>
              <w:t>个</w:t>
            </w:r>
          </w:p>
        </w:tc>
        <w:tc>
          <w:tcPr>
            <w:tcW w:w="65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600" w:type="dxa"/>
            <w:tcBorders>
              <w:top w:val="single" w:sz="2" w:space="0" w:color="000000"/>
              <w:left w:val="single" w:sz="2" w:space="0" w:color="000000"/>
              <w:bottom w:val="single" w:sz="2" w:space="0" w:color="000000"/>
              <w:right w:val="single" w:sz="2" w:space="0" w:color="000000"/>
            </w:tcBorders>
          </w:tcPr>
          <w:p>
            <w:pPr>
              <w:pStyle w:val="TableParagraph"/>
              <w:spacing w:before="175"/>
              <w:ind w:left="190"/>
              <w:rPr>
                <w:sz w:val="21"/>
              </w:rPr>
            </w:pPr>
            <w:r>
              <w:rPr>
                <w:sz w:val="21"/>
              </w:rPr>
              <w:t>个/</w:t>
            </w:r>
          </w:p>
          <w:p>
            <w:pPr>
              <w:pStyle w:val="TableParagraph"/>
              <w:spacing w:before="43"/>
              <w:ind w:left="243"/>
              <w:rPr>
                <w:sz w:val="21"/>
              </w:rPr>
            </w:pPr>
            <w:r>
              <w:rPr>
                <w:w w:val="99"/>
                <w:sz w:val="21"/>
              </w:rPr>
              <w:t>㎡</w:t>
            </w:r>
          </w:p>
        </w:tc>
        <w:tc>
          <w:tcPr>
            <w:tcW w:w="66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650" w:type="dxa"/>
            <w:tcBorders>
              <w:top w:val="single" w:sz="2" w:space="0" w:color="000000"/>
              <w:left w:val="single" w:sz="2" w:space="0" w:color="000000"/>
              <w:bottom w:val="single" w:sz="2" w:space="0" w:color="000000"/>
              <w:right w:val="single" w:sz="2" w:space="0" w:color="000000"/>
            </w:tcBorders>
          </w:tcPr>
          <w:p>
            <w:pPr>
              <w:pStyle w:val="TableParagraph"/>
              <w:spacing w:before="175"/>
              <w:ind w:left="63" w:right="17"/>
              <w:jc w:val="center"/>
              <w:rPr>
                <w:sz w:val="21"/>
              </w:rPr>
            </w:pPr>
            <w:r>
              <w:rPr>
                <w:sz w:val="21"/>
              </w:rPr>
              <w:t>元/个</w:t>
            </w:r>
          </w:p>
        </w:tc>
        <w:tc>
          <w:tcPr>
            <w:tcW w:w="82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830" w:type="dxa"/>
            <w:tcBorders>
              <w:top w:val="single" w:sz="2" w:space="0" w:color="000000"/>
              <w:left w:val="single" w:sz="2" w:space="0" w:color="000000"/>
              <w:bottom w:val="single" w:sz="2" w:space="0" w:color="000000"/>
              <w:right w:val="single" w:sz="2" w:space="0" w:color="000000"/>
            </w:tcBorders>
          </w:tcPr>
          <w:p>
            <w:pPr>
              <w:pStyle w:val="TableParagraph"/>
              <w:spacing w:line="266" w:lineRule="auto" w:before="93"/>
              <w:ind w:left="367" w:hanging="332"/>
              <w:rPr>
                <w:sz w:val="22"/>
              </w:rPr>
            </w:pPr>
            <w:r>
              <w:rPr>
                <w:sz w:val="22"/>
              </w:rPr>
              <w:t>5AHGGGJ S</w:t>
            </w:r>
          </w:p>
        </w:tc>
        <w:tc>
          <w:tcPr>
            <w:tcW w:w="770" w:type="dxa"/>
            <w:tcBorders>
              <w:top w:val="single" w:sz="2" w:space="0" w:color="000000"/>
              <w:left w:val="single" w:sz="2" w:space="0" w:color="000000"/>
              <w:bottom w:val="single" w:sz="2" w:space="0" w:color="000000"/>
            </w:tcBorders>
          </w:tcPr>
          <w:p>
            <w:pPr>
              <w:pStyle w:val="TableParagraph"/>
              <w:spacing w:line="266" w:lineRule="auto" w:before="93"/>
              <w:ind w:left="278" w:right="20" w:hanging="221"/>
              <w:rPr>
                <w:sz w:val="22"/>
              </w:rPr>
            </w:pPr>
            <w:r>
              <w:rPr>
                <w:sz w:val="22"/>
              </w:rPr>
              <w:t>5APGGG JS</w:t>
            </w:r>
          </w:p>
        </w:tc>
      </w:tr>
      <w:tr>
        <w:trPr>
          <w:trHeight w:val="773" w:hRule="atLeast"/>
        </w:trPr>
        <w:tc>
          <w:tcPr>
            <w:tcW w:w="683" w:type="dxa"/>
            <w:tcBorders>
              <w:top w:val="single" w:sz="2" w:space="0" w:color="000000"/>
              <w:bottom w:val="single" w:sz="2" w:space="0" w:color="000000"/>
              <w:right w:val="single" w:sz="2" w:space="0" w:color="000000"/>
            </w:tcBorders>
          </w:tcPr>
          <w:p>
            <w:pPr>
              <w:pStyle w:val="TableParagraph"/>
              <w:spacing w:before="134"/>
              <w:ind w:right="1"/>
              <w:jc w:val="center"/>
              <w:rPr>
                <w:sz w:val="21"/>
              </w:rPr>
            </w:pPr>
            <w:r>
              <w:rPr>
                <w:w w:val="99"/>
                <w:sz w:val="21"/>
              </w:rPr>
              <w:t>9</w:t>
            </w:r>
          </w:p>
        </w:tc>
        <w:tc>
          <w:tcPr>
            <w:tcW w:w="2777" w:type="dxa"/>
            <w:tcBorders>
              <w:top w:val="single" w:sz="2" w:space="0" w:color="000000"/>
              <w:left w:val="single" w:sz="2" w:space="0" w:color="000000"/>
              <w:bottom w:val="single" w:sz="2" w:space="0" w:color="000000"/>
              <w:right w:val="single" w:sz="2" w:space="0" w:color="000000"/>
            </w:tcBorders>
          </w:tcPr>
          <w:p>
            <w:pPr>
              <w:pStyle w:val="TableParagraph"/>
              <w:spacing w:before="170"/>
              <w:ind w:left="906" w:right="1251"/>
              <w:jc w:val="center"/>
              <w:rPr>
                <w:sz w:val="21"/>
              </w:rPr>
            </w:pPr>
            <w:r>
              <w:rPr>
                <w:sz w:val="21"/>
              </w:rPr>
              <w:t>阀门</w:t>
            </w:r>
          </w:p>
        </w:tc>
        <w:tc>
          <w:tcPr>
            <w:tcW w:w="820" w:type="dxa"/>
            <w:tcBorders>
              <w:top w:val="single" w:sz="2" w:space="0" w:color="000000"/>
              <w:left w:val="single" w:sz="2" w:space="0" w:color="000000"/>
              <w:bottom w:val="single" w:sz="2" w:space="0" w:color="000000"/>
              <w:right w:val="single" w:sz="2" w:space="0" w:color="000000"/>
            </w:tcBorders>
          </w:tcPr>
          <w:p>
            <w:pPr>
              <w:pStyle w:val="TableParagraph"/>
              <w:spacing w:before="170"/>
              <w:ind w:left="336"/>
              <w:rPr>
                <w:sz w:val="21"/>
              </w:rPr>
            </w:pPr>
            <w:r>
              <w:rPr>
                <w:w w:val="99"/>
                <w:sz w:val="21"/>
              </w:rPr>
              <w:t>个</w:t>
            </w:r>
          </w:p>
        </w:tc>
        <w:tc>
          <w:tcPr>
            <w:tcW w:w="65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600" w:type="dxa"/>
            <w:tcBorders>
              <w:top w:val="single" w:sz="2" w:space="0" w:color="000000"/>
              <w:left w:val="single" w:sz="2" w:space="0" w:color="000000"/>
              <w:bottom w:val="single" w:sz="2" w:space="0" w:color="000000"/>
              <w:right w:val="single" w:sz="2" w:space="0" w:color="000000"/>
            </w:tcBorders>
          </w:tcPr>
          <w:p>
            <w:pPr>
              <w:pStyle w:val="TableParagraph"/>
              <w:spacing w:before="170"/>
              <w:ind w:left="190"/>
              <w:rPr>
                <w:sz w:val="21"/>
              </w:rPr>
            </w:pPr>
            <w:r>
              <w:rPr>
                <w:sz w:val="21"/>
              </w:rPr>
              <w:t>个/</w:t>
            </w:r>
          </w:p>
          <w:p>
            <w:pPr>
              <w:pStyle w:val="TableParagraph"/>
              <w:spacing w:before="43"/>
              <w:ind w:left="243"/>
              <w:rPr>
                <w:sz w:val="21"/>
              </w:rPr>
            </w:pPr>
            <w:r>
              <w:rPr>
                <w:w w:val="99"/>
                <w:sz w:val="21"/>
              </w:rPr>
              <w:t>㎡</w:t>
            </w:r>
          </w:p>
        </w:tc>
        <w:tc>
          <w:tcPr>
            <w:tcW w:w="66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650" w:type="dxa"/>
            <w:tcBorders>
              <w:top w:val="single" w:sz="2" w:space="0" w:color="000000"/>
              <w:left w:val="single" w:sz="2" w:space="0" w:color="000000"/>
              <w:bottom w:val="single" w:sz="2" w:space="0" w:color="000000"/>
              <w:right w:val="single" w:sz="2" w:space="0" w:color="000000"/>
            </w:tcBorders>
          </w:tcPr>
          <w:p>
            <w:pPr>
              <w:pStyle w:val="TableParagraph"/>
              <w:spacing w:before="170"/>
              <w:ind w:left="63" w:right="17"/>
              <w:jc w:val="center"/>
              <w:rPr>
                <w:sz w:val="21"/>
              </w:rPr>
            </w:pPr>
            <w:r>
              <w:rPr>
                <w:sz w:val="21"/>
              </w:rPr>
              <w:t>元/个</w:t>
            </w:r>
          </w:p>
        </w:tc>
        <w:tc>
          <w:tcPr>
            <w:tcW w:w="82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830" w:type="dxa"/>
            <w:tcBorders>
              <w:top w:val="single" w:sz="2" w:space="0" w:color="000000"/>
              <w:left w:val="single" w:sz="2" w:space="0" w:color="000000"/>
              <w:bottom w:val="single" w:sz="2" w:space="0" w:color="000000"/>
              <w:right w:val="single" w:sz="2" w:space="0" w:color="000000"/>
            </w:tcBorders>
          </w:tcPr>
          <w:p>
            <w:pPr>
              <w:pStyle w:val="TableParagraph"/>
              <w:spacing w:line="266" w:lineRule="auto" w:before="90"/>
              <w:ind w:left="367" w:hanging="332"/>
              <w:rPr>
                <w:sz w:val="22"/>
              </w:rPr>
            </w:pPr>
            <w:r>
              <w:rPr>
                <w:sz w:val="22"/>
              </w:rPr>
              <w:t>5AHVTGG S</w:t>
            </w:r>
          </w:p>
        </w:tc>
        <w:tc>
          <w:tcPr>
            <w:tcW w:w="770" w:type="dxa"/>
            <w:tcBorders>
              <w:top w:val="single" w:sz="2" w:space="0" w:color="000000"/>
              <w:left w:val="single" w:sz="2" w:space="0" w:color="000000"/>
              <w:bottom w:val="single" w:sz="2" w:space="0" w:color="000000"/>
            </w:tcBorders>
          </w:tcPr>
          <w:p>
            <w:pPr>
              <w:pStyle w:val="TableParagraph"/>
              <w:spacing w:line="266" w:lineRule="auto" w:before="90"/>
              <w:ind w:left="278" w:right="20" w:hanging="221"/>
              <w:rPr>
                <w:sz w:val="22"/>
              </w:rPr>
            </w:pPr>
            <w:r>
              <w:rPr>
                <w:sz w:val="22"/>
              </w:rPr>
              <w:t>5APVTG GS</w:t>
            </w:r>
          </w:p>
        </w:tc>
      </w:tr>
      <w:tr>
        <w:trPr>
          <w:trHeight w:val="772" w:hRule="atLeast"/>
        </w:trPr>
        <w:tc>
          <w:tcPr>
            <w:tcW w:w="683" w:type="dxa"/>
            <w:tcBorders>
              <w:top w:val="single" w:sz="2" w:space="0" w:color="000000"/>
              <w:right w:val="single" w:sz="2" w:space="0" w:color="000000"/>
            </w:tcBorders>
          </w:tcPr>
          <w:p>
            <w:pPr>
              <w:pStyle w:val="TableParagraph"/>
              <w:spacing w:before="132"/>
              <w:ind w:left="222" w:right="198"/>
              <w:jc w:val="center"/>
              <w:rPr>
                <w:sz w:val="21"/>
              </w:rPr>
            </w:pPr>
            <w:r>
              <w:rPr>
                <w:sz w:val="21"/>
              </w:rPr>
              <w:t>10</w:t>
            </w:r>
          </w:p>
        </w:tc>
        <w:tc>
          <w:tcPr>
            <w:tcW w:w="2777" w:type="dxa"/>
            <w:tcBorders>
              <w:top w:val="single" w:sz="2" w:space="0" w:color="000000"/>
              <w:left w:val="single" w:sz="2" w:space="0" w:color="000000"/>
              <w:right w:val="single" w:sz="2" w:space="0" w:color="000000"/>
            </w:tcBorders>
          </w:tcPr>
          <w:p>
            <w:pPr>
              <w:pStyle w:val="TableParagraph"/>
              <w:spacing w:before="171"/>
              <w:ind w:left="881"/>
              <w:rPr>
                <w:sz w:val="21"/>
              </w:rPr>
            </w:pPr>
            <w:r>
              <w:rPr>
                <w:sz w:val="21"/>
              </w:rPr>
              <w:t>法兰</w:t>
            </w:r>
          </w:p>
        </w:tc>
        <w:tc>
          <w:tcPr>
            <w:tcW w:w="820" w:type="dxa"/>
            <w:tcBorders>
              <w:top w:val="single" w:sz="2" w:space="0" w:color="000000"/>
              <w:left w:val="single" w:sz="2" w:space="0" w:color="000000"/>
              <w:right w:val="single" w:sz="2" w:space="0" w:color="000000"/>
            </w:tcBorders>
          </w:tcPr>
          <w:p>
            <w:pPr>
              <w:pStyle w:val="TableParagraph"/>
              <w:spacing w:before="171"/>
              <w:ind w:left="340"/>
              <w:rPr>
                <w:sz w:val="21"/>
              </w:rPr>
            </w:pPr>
            <w:r>
              <w:rPr>
                <w:w w:val="99"/>
                <w:sz w:val="21"/>
              </w:rPr>
              <w:t>副</w:t>
            </w:r>
          </w:p>
        </w:tc>
        <w:tc>
          <w:tcPr>
            <w:tcW w:w="650" w:type="dxa"/>
            <w:tcBorders>
              <w:top w:val="single" w:sz="2" w:space="0" w:color="000000"/>
              <w:left w:val="single" w:sz="2" w:space="0" w:color="000000"/>
              <w:right w:val="single" w:sz="2" w:space="0" w:color="000000"/>
            </w:tcBorders>
          </w:tcPr>
          <w:p>
            <w:pPr>
              <w:pStyle w:val="TableParagraph"/>
              <w:rPr>
                <w:rFonts w:ascii="Times New Roman"/>
                <w:sz w:val="22"/>
              </w:rPr>
            </w:pPr>
          </w:p>
        </w:tc>
        <w:tc>
          <w:tcPr>
            <w:tcW w:w="600" w:type="dxa"/>
            <w:tcBorders>
              <w:top w:val="single" w:sz="2" w:space="0" w:color="000000"/>
              <w:left w:val="single" w:sz="2" w:space="0" w:color="000000"/>
              <w:right w:val="single" w:sz="2" w:space="0" w:color="000000"/>
            </w:tcBorders>
          </w:tcPr>
          <w:p>
            <w:pPr>
              <w:pStyle w:val="TableParagraph"/>
              <w:spacing w:before="171"/>
              <w:ind w:left="193"/>
              <w:rPr>
                <w:sz w:val="21"/>
              </w:rPr>
            </w:pPr>
            <w:r>
              <w:rPr>
                <w:sz w:val="21"/>
              </w:rPr>
              <w:t>副/</w:t>
            </w:r>
          </w:p>
          <w:p>
            <w:pPr>
              <w:pStyle w:val="TableParagraph"/>
              <w:spacing w:before="43"/>
              <w:ind w:left="246"/>
              <w:rPr>
                <w:sz w:val="21"/>
              </w:rPr>
            </w:pPr>
            <w:r>
              <w:rPr>
                <w:w w:val="99"/>
                <w:sz w:val="21"/>
              </w:rPr>
              <w:t>㎡</w:t>
            </w:r>
          </w:p>
        </w:tc>
        <w:tc>
          <w:tcPr>
            <w:tcW w:w="660" w:type="dxa"/>
            <w:tcBorders>
              <w:top w:val="single" w:sz="2" w:space="0" w:color="000000"/>
              <w:left w:val="single" w:sz="2" w:space="0" w:color="000000"/>
              <w:right w:val="single" w:sz="2" w:space="0" w:color="000000"/>
            </w:tcBorders>
          </w:tcPr>
          <w:p>
            <w:pPr>
              <w:pStyle w:val="TableParagraph"/>
              <w:rPr>
                <w:rFonts w:ascii="Times New Roman"/>
                <w:sz w:val="22"/>
              </w:rPr>
            </w:pPr>
          </w:p>
        </w:tc>
        <w:tc>
          <w:tcPr>
            <w:tcW w:w="650" w:type="dxa"/>
            <w:tcBorders>
              <w:top w:val="single" w:sz="2" w:space="0" w:color="000000"/>
              <w:left w:val="single" w:sz="2" w:space="0" w:color="000000"/>
              <w:right w:val="single" w:sz="2" w:space="0" w:color="000000"/>
            </w:tcBorders>
          </w:tcPr>
          <w:p>
            <w:pPr>
              <w:pStyle w:val="TableParagraph"/>
              <w:spacing w:before="171"/>
              <w:ind w:left="63" w:right="17"/>
              <w:jc w:val="center"/>
              <w:rPr>
                <w:sz w:val="21"/>
              </w:rPr>
            </w:pPr>
            <w:r>
              <w:rPr>
                <w:sz w:val="21"/>
              </w:rPr>
              <w:t>元/副</w:t>
            </w:r>
          </w:p>
        </w:tc>
        <w:tc>
          <w:tcPr>
            <w:tcW w:w="820" w:type="dxa"/>
            <w:tcBorders>
              <w:top w:val="single" w:sz="2" w:space="0" w:color="000000"/>
              <w:left w:val="single" w:sz="2" w:space="0" w:color="000000"/>
              <w:right w:val="single" w:sz="2" w:space="0" w:color="000000"/>
            </w:tcBorders>
          </w:tcPr>
          <w:p>
            <w:pPr>
              <w:pStyle w:val="TableParagraph"/>
              <w:rPr>
                <w:rFonts w:ascii="Times New Roman"/>
                <w:sz w:val="22"/>
              </w:rPr>
            </w:pPr>
          </w:p>
        </w:tc>
        <w:tc>
          <w:tcPr>
            <w:tcW w:w="830" w:type="dxa"/>
            <w:tcBorders>
              <w:top w:val="single" w:sz="2" w:space="0" w:color="000000"/>
              <w:left w:val="single" w:sz="2" w:space="0" w:color="000000"/>
              <w:right w:val="single" w:sz="2" w:space="0" w:color="000000"/>
            </w:tcBorders>
          </w:tcPr>
          <w:p>
            <w:pPr>
              <w:pStyle w:val="TableParagraph"/>
              <w:spacing w:line="266" w:lineRule="auto" w:before="89"/>
              <w:ind w:left="367" w:hanging="332"/>
              <w:rPr>
                <w:sz w:val="22"/>
              </w:rPr>
            </w:pPr>
            <w:r>
              <w:rPr>
                <w:sz w:val="22"/>
              </w:rPr>
              <w:t>5AHGGFL S</w:t>
            </w:r>
          </w:p>
        </w:tc>
        <w:tc>
          <w:tcPr>
            <w:tcW w:w="770" w:type="dxa"/>
            <w:tcBorders>
              <w:top w:val="single" w:sz="2" w:space="0" w:color="000000"/>
              <w:left w:val="single" w:sz="2" w:space="0" w:color="000000"/>
            </w:tcBorders>
          </w:tcPr>
          <w:p>
            <w:pPr>
              <w:pStyle w:val="TableParagraph"/>
              <w:spacing w:line="266" w:lineRule="auto" w:before="89"/>
              <w:ind w:left="278" w:right="20" w:hanging="221"/>
              <w:rPr>
                <w:sz w:val="22"/>
              </w:rPr>
            </w:pPr>
            <w:r>
              <w:rPr>
                <w:sz w:val="22"/>
              </w:rPr>
              <w:t>5APGGF LS</w:t>
            </w:r>
          </w:p>
        </w:tc>
      </w:tr>
    </w:tbl>
    <w:p>
      <w:pPr>
        <w:spacing w:after="0" w:line="266" w:lineRule="auto"/>
        <w:rPr>
          <w:sz w:val="22"/>
        </w:rPr>
        <w:sectPr>
          <w:headerReference w:type="default" r:id="rId256"/>
          <w:footerReference w:type="default" r:id="rId257"/>
          <w:pgSz w:w="11910" w:h="16840"/>
          <w:pgMar w:header="0" w:footer="973" w:top="1580" w:bottom="1160" w:left="440" w:right="440"/>
          <w:pgNumType w:start="152"/>
        </w:sectPr>
      </w:pPr>
    </w:p>
    <w:p>
      <w:pPr>
        <w:pStyle w:val="BodyText"/>
        <w:rPr>
          <w:rFonts w:ascii="黑体"/>
          <w:sz w:val="20"/>
        </w:rPr>
      </w:pPr>
    </w:p>
    <w:p>
      <w:pPr>
        <w:pStyle w:val="BodyText"/>
        <w:rPr>
          <w:rFonts w:ascii="黑体"/>
          <w:sz w:val="20"/>
        </w:rPr>
      </w:pPr>
    </w:p>
    <w:p>
      <w:pPr>
        <w:pStyle w:val="BodyText"/>
        <w:rPr>
          <w:rFonts w:ascii="黑体"/>
          <w:sz w:val="20"/>
        </w:rPr>
      </w:pPr>
    </w:p>
    <w:p>
      <w:pPr>
        <w:pStyle w:val="BodyText"/>
        <w:spacing w:before="1"/>
        <w:rPr>
          <w:rFonts w:ascii="黑体"/>
          <w:sz w:val="18"/>
        </w:rPr>
      </w:pPr>
    </w:p>
    <w:p>
      <w:pPr>
        <w:pStyle w:val="ListParagraph"/>
        <w:numPr>
          <w:ilvl w:val="1"/>
          <w:numId w:val="139"/>
        </w:numPr>
        <w:tabs>
          <w:tab w:pos="4170" w:val="left" w:leader="none"/>
          <w:tab w:pos="4171" w:val="left" w:leader="none"/>
        </w:tabs>
        <w:spacing w:line="240" w:lineRule="auto" w:before="66" w:after="0"/>
        <w:ind w:left="4170" w:right="0" w:hanging="721"/>
        <w:jc w:val="left"/>
        <w:rPr>
          <w:rFonts w:ascii="黑体" w:eastAsia="黑体" w:hint="eastAsia"/>
          <w:sz w:val="24"/>
        </w:rPr>
      </w:pPr>
      <w:bookmarkStart w:name="A.13　电梯工程造价分析指标及编码" w:id="75"/>
      <w:bookmarkEnd w:id="75"/>
      <w:r>
        <w:rPr/>
      </w:r>
      <w:bookmarkStart w:name="_bookmark26" w:id="76"/>
      <w:bookmarkEnd w:id="76"/>
      <w:r>
        <w:rPr/>
      </w:r>
      <w:bookmarkStart w:name="_bookmark26" w:id="77"/>
      <w:bookmarkEnd w:id="77"/>
      <w:r>
        <w:rPr>
          <w:rFonts w:ascii="黑体" w:eastAsia="黑体" w:hint="eastAsia"/>
          <w:sz w:val="24"/>
        </w:rPr>
        <w:t>电梯工程造价分析指标及编码</w:t>
      </w:r>
    </w:p>
    <w:p>
      <w:pPr>
        <w:pStyle w:val="ListParagraph"/>
        <w:numPr>
          <w:ilvl w:val="2"/>
          <w:numId w:val="410"/>
        </w:numPr>
        <w:tabs>
          <w:tab w:pos="1911" w:val="left" w:leader="none"/>
          <w:tab w:pos="1912" w:val="left" w:leader="none"/>
        </w:tabs>
        <w:spacing w:line="360" w:lineRule="auto" w:before="107" w:after="0"/>
        <w:ind w:left="1050" w:right="1048" w:firstLine="0"/>
        <w:jc w:val="left"/>
        <w:rPr>
          <w:rFonts w:ascii="方正小标宋简体" w:eastAsia="方正小标宋简体" w:hint="eastAsia"/>
          <w:sz w:val="24"/>
        </w:rPr>
      </w:pPr>
      <w:r>
        <w:rPr>
          <w:sz w:val="24"/>
        </w:rPr>
        <w:t>电梯工程经济指标及编码应符合表 A.13.1</w:t>
      </w:r>
      <w:r>
        <w:rPr>
          <w:spacing w:val="1"/>
          <w:sz w:val="24"/>
        </w:rPr>
        <w:t> 的规定，计算内容参考表</w:t>
      </w:r>
      <w:r>
        <w:rPr>
          <w:sz w:val="24"/>
        </w:rPr>
        <w:t>B.1。</w:t>
      </w:r>
      <w:r>
        <w:rPr>
          <w:spacing w:val="-6"/>
          <w:sz w:val="24"/>
        </w:rPr>
        <w:t>特征描述应包括所有表 </w:t>
      </w:r>
      <w:r>
        <w:rPr>
          <w:sz w:val="24"/>
        </w:rPr>
        <w:t>A.13.2</w:t>
      </w:r>
      <w:r>
        <w:rPr>
          <w:spacing w:val="-13"/>
          <w:sz w:val="24"/>
        </w:rPr>
        <w:t> 中金额非零的末级节点工程名称，末级分部节点名称之</w:t>
      </w:r>
      <w:r>
        <w:rPr>
          <w:spacing w:val="-5"/>
          <w:sz w:val="24"/>
        </w:rPr>
        <w:t>间通过分号分隔并换行。</w:t>
      </w:r>
    </w:p>
    <w:p>
      <w:pPr>
        <w:pStyle w:val="BodyText"/>
        <w:tabs>
          <w:tab w:pos="1372" w:val="left" w:leader="none"/>
        </w:tabs>
        <w:spacing w:before="30" w:after="2"/>
        <w:ind w:right="345"/>
        <w:jc w:val="center"/>
        <w:rPr>
          <w:rFonts w:ascii="黑体" w:eastAsia="黑体" w:hint="eastAsia"/>
        </w:rPr>
      </w:pPr>
      <w:r>
        <w:rPr>
          <w:rFonts w:ascii="黑体" w:eastAsia="黑体" w:hint="eastAsia"/>
        </w:rPr>
        <w:t>表</w:t>
      </w:r>
      <w:r>
        <w:rPr>
          <w:rFonts w:ascii="黑体" w:eastAsia="黑体" w:hint="eastAsia"/>
          <w:spacing w:val="-39"/>
        </w:rPr>
        <w:t> </w:t>
      </w:r>
      <w:r>
        <w:rPr>
          <w:rFonts w:ascii="黑体" w:eastAsia="黑体" w:hint="eastAsia"/>
          <w:spacing w:val="6"/>
        </w:rPr>
        <w:t>A.13.1</w:t>
        <w:tab/>
      </w:r>
      <w:r>
        <w:rPr>
          <w:rFonts w:ascii="黑体" w:eastAsia="黑体" w:hint="eastAsia"/>
          <w:spacing w:val="16"/>
        </w:rPr>
        <w:t>电</w:t>
      </w:r>
      <w:r>
        <w:rPr>
          <w:rFonts w:ascii="黑体" w:eastAsia="黑体" w:hint="eastAsia"/>
          <w:spacing w:val="19"/>
        </w:rPr>
        <w:t>梯</w:t>
      </w:r>
      <w:r>
        <w:rPr>
          <w:rFonts w:ascii="黑体" w:eastAsia="黑体" w:hint="eastAsia"/>
          <w:spacing w:val="16"/>
        </w:rPr>
        <w:t>工</w:t>
      </w:r>
      <w:r>
        <w:rPr>
          <w:rFonts w:ascii="黑体" w:eastAsia="黑体" w:hint="eastAsia"/>
          <w:spacing w:val="19"/>
        </w:rPr>
        <w:t>程</w:t>
      </w:r>
      <w:r>
        <w:rPr>
          <w:rFonts w:ascii="黑体" w:eastAsia="黑体" w:hint="eastAsia"/>
          <w:spacing w:val="16"/>
        </w:rPr>
        <w:t>经</w:t>
      </w:r>
      <w:r>
        <w:rPr>
          <w:rFonts w:ascii="黑体" w:eastAsia="黑体" w:hint="eastAsia"/>
          <w:spacing w:val="19"/>
        </w:rPr>
        <w:t>济</w:t>
      </w:r>
      <w:r>
        <w:rPr>
          <w:rFonts w:ascii="黑体" w:eastAsia="黑体" w:hint="eastAsia"/>
          <w:spacing w:val="16"/>
        </w:rPr>
        <w:t>指</w:t>
      </w:r>
      <w:r>
        <w:rPr>
          <w:rFonts w:ascii="黑体" w:eastAsia="黑体" w:hint="eastAsia"/>
          <w:spacing w:val="19"/>
        </w:rPr>
        <w:t>标</w:t>
      </w:r>
      <w:r>
        <w:rPr>
          <w:rFonts w:ascii="黑体" w:eastAsia="黑体" w:hint="eastAsia"/>
          <w:spacing w:val="16"/>
        </w:rPr>
        <w:t>及</w:t>
      </w:r>
      <w:r>
        <w:rPr>
          <w:rFonts w:ascii="黑体" w:eastAsia="黑体" w:hint="eastAsia"/>
          <w:spacing w:val="19"/>
        </w:rPr>
        <w:t>编</w:t>
      </w:r>
      <w:r>
        <w:rPr>
          <w:rFonts w:ascii="黑体" w:eastAsia="黑体" w:hint="eastAsia"/>
          <w:spacing w:val="16"/>
        </w:rPr>
        <w:t>码</w:t>
      </w:r>
      <w:r>
        <w:rPr>
          <w:rFonts w:ascii="黑体" w:eastAsia="黑体" w:hint="eastAsia"/>
        </w:rPr>
        <w:t>表</w:t>
      </w:r>
    </w:p>
    <w:tbl>
      <w:tblPr>
        <w:tblW w:w="0" w:type="auto"/>
        <w:jc w:val="left"/>
        <w:tblInd w:w="9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70"/>
        <w:gridCol w:w="1360"/>
        <w:gridCol w:w="1025"/>
        <w:gridCol w:w="1016"/>
        <w:gridCol w:w="993"/>
        <w:gridCol w:w="1814"/>
        <w:gridCol w:w="1476"/>
        <w:gridCol w:w="935"/>
      </w:tblGrid>
      <w:tr>
        <w:trPr>
          <w:trHeight w:val="740" w:hRule="atLeast"/>
        </w:trPr>
        <w:tc>
          <w:tcPr>
            <w:tcW w:w="570" w:type="dxa"/>
            <w:tcBorders>
              <w:right w:val="single" w:sz="2" w:space="0" w:color="000000"/>
            </w:tcBorders>
          </w:tcPr>
          <w:p>
            <w:pPr>
              <w:pStyle w:val="TableParagraph"/>
              <w:rPr>
                <w:rFonts w:ascii="黑体"/>
                <w:sz w:val="24"/>
              </w:rPr>
            </w:pPr>
          </w:p>
          <w:p>
            <w:pPr>
              <w:pStyle w:val="TableParagraph"/>
              <w:ind w:left="44" w:right="33"/>
              <w:jc w:val="center"/>
              <w:rPr>
                <w:sz w:val="21"/>
              </w:rPr>
            </w:pPr>
            <w:r>
              <w:rPr>
                <w:sz w:val="21"/>
              </w:rPr>
              <w:t>序号</w:t>
            </w:r>
          </w:p>
        </w:tc>
        <w:tc>
          <w:tcPr>
            <w:tcW w:w="1360" w:type="dxa"/>
            <w:tcBorders>
              <w:left w:val="single" w:sz="2" w:space="0" w:color="000000"/>
              <w:right w:val="single" w:sz="2" w:space="0" w:color="000000"/>
            </w:tcBorders>
          </w:tcPr>
          <w:p>
            <w:pPr>
              <w:pStyle w:val="TableParagraph"/>
              <w:rPr>
                <w:rFonts w:ascii="黑体"/>
                <w:sz w:val="24"/>
              </w:rPr>
            </w:pPr>
          </w:p>
          <w:p>
            <w:pPr>
              <w:pStyle w:val="TableParagraph"/>
              <w:ind w:left="243"/>
              <w:rPr>
                <w:sz w:val="21"/>
              </w:rPr>
            </w:pPr>
            <w:r>
              <w:rPr>
                <w:sz w:val="21"/>
              </w:rPr>
              <w:t>项目名称</w:t>
            </w:r>
          </w:p>
        </w:tc>
        <w:tc>
          <w:tcPr>
            <w:tcW w:w="1025" w:type="dxa"/>
            <w:tcBorders>
              <w:left w:val="single" w:sz="2" w:space="0" w:color="000000"/>
              <w:right w:val="single" w:sz="2" w:space="0" w:color="000000"/>
            </w:tcBorders>
          </w:tcPr>
          <w:p>
            <w:pPr>
              <w:pStyle w:val="TableParagraph"/>
              <w:spacing w:line="242" w:lineRule="auto" w:before="171"/>
              <w:ind w:left="295" w:right="67" w:hanging="224"/>
              <w:rPr>
                <w:sz w:val="21"/>
              </w:rPr>
            </w:pPr>
            <w:r>
              <w:rPr>
                <w:sz w:val="21"/>
              </w:rPr>
              <w:t>实体特征描述</w:t>
            </w:r>
          </w:p>
        </w:tc>
        <w:tc>
          <w:tcPr>
            <w:tcW w:w="1016" w:type="dxa"/>
            <w:tcBorders>
              <w:left w:val="single" w:sz="2" w:space="0" w:color="000000"/>
              <w:right w:val="single" w:sz="2" w:space="0" w:color="000000"/>
            </w:tcBorders>
          </w:tcPr>
          <w:p>
            <w:pPr>
              <w:pStyle w:val="TableParagraph"/>
              <w:rPr>
                <w:rFonts w:ascii="黑体"/>
                <w:sz w:val="24"/>
              </w:rPr>
            </w:pPr>
          </w:p>
          <w:p>
            <w:pPr>
              <w:pStyle w:val="TableParagraph"/>
              <w:ind w:left="71"/>
              <w:rPr>
                <w:sz w:val="21"/>
              </w:rPr>
            </w:pPr>
            <w:r>
              <w:rPr>
                <w:sz w:val="21"/>
              </w:rPr>
              <w:t>经济指标</w:t>
            </w:r>
          </w:p>
        </w:tc>
        <w:tc>
          <w:tcPr>
            <w:tcW w:w="993" w:type="dxa"/>
            <w:tcBorders>
              <w:left w:val="single" w:sz="2" w:space="0" w:color="000000"/>
              <w:right w:val="single" w:sz="2" w:space="0" w:color="000000"/>
            </w:tcBorders>
          </w:tcPr>
          <w:p>
            <w:pPr>
              <w:pStyle w:val="TableParagraph"/>
              <w:spacing w:before="6"/>
              <w:rPr>
                <w:rFonts w:ascii="黑体"/>
                <w:sz w:val="19"/>
              </w:rPr>
            </w:pPr>
          </w:p>
          <w:p>
            <w:pPr>
              <w:pStyle w:val="TableParagraph"/>
              <w:ind w:left="58" w:right="50"/>
              <w:jc w:val="center"/>
              <w:rPr>
                <w:sz w:val="21"/>
              </w:rPr>
            </w:pPr>
            <w:r>
              <w:rPr>
                <w:sz w:val="21"/>
              </w:rPr>
              <w:t>指标单位</w:t>
            </w:r>
          </w:p>
        </w:tc>
        <w:tc>
          <w:tcPr>
            <w:tcW w:w="1814" w:type="dxa"/>
            <w:tcBorders>
              <w:left w:val="single" w:sz="2" w:space="0" w:color="000000"/>
              <w:right w:val="single" w:sz="2" w:space="0" w:color="000000"/>
            </w:tcBorders>
          </w:tcPr>
          <w:p>
            <w:pPr>
              <w:pStyle w:val="TableParagraph"/>
              <w:spacing w:before="4"/>
              <w:rPr>
                <w:rFonts w:ascii="黑体"/>
                <w:sz w:val="19"/>
              </w:rPr>
            </w:pPr>
          </w:p>
          <w:p>
            <w:pPr>
              <w:pStyle w:val="TableParagraph"/>
              <w:ind w:left="129"/>
              <w:rPr>
                <w:sz w:val="21"/>
              </w:rPr>
            </w:pPr>
            <w:r>
              <w:rPr>
                <w:sz w:val="21"/>
              </w:rPr>
              <w:t>占造价比例（%）</w:t>
            </w:r>
          </w:p>
        </w:tc>
        <w:tc>
          <w:tcPr>
            <w:tcW w:w="1476" w:type="dxa"/>
            <w:tcBorders>
              <w:left w:val="single" w:sz="2" w:space="0" w:color="000000"/>
              <w:right w:val="single" w:sz="2" w:space="0" w:color="000000"/>
            </w:tcBorders>
          </w:tcPr>
          <w:p>
            <w:pPr>
              <w:pStyle w:val="TableParagraph"/>
              <w:rPr>
                <w:rFonts w:ascii="黑体"/>
                <w:sz w:val="24"/>
              </w:rPr>
            </w:pPr>
          </w:p>
          <w:p>
            <w:pPr>
              <w:pStyle w:val="TableParagraph"/>
              <w:ind w:left="79" w:right="75"/>
              <w:jc w:val="center"/>
              <w:rPr>
                <w:sz w:val="21"/>
              </w:rPr>
            </w:pPr>
            <w:r>
              <w:rPr>
                <w:sz w:val="21"/>
              </w:rPr>
              <w:t>计算口径</w:t>
            </w:r>
          </w:p>
        </w:tc>
        <w:tc>
          <w:tcPr>
            <w:tcW w:w="935" w:type="dxa"/>
            <w:tcBorders>
              <w:left w:val="single" w:sz="2" w:space="0" w:color="000000"/>
            </w:tcBorders>
          </w:tcPr>
          <w:p>
            <w:pPr>
              <w:pStyle w:val="TableParagraph"/>
              <w:spacing w:before="8"/>
              <w:rPr>
                <w:rFonts w:ascii="黑体"/>
                <w:sz w:val="23"/>
              </w:rPr>
            </w:pPr>
          </w:p>
          <w:p>
            <w:pPr>
              <w:pStyle w:val="TableParagraph"/>
              <w:ind w:left="62"/>
              <w:rPr>
                <w:sz w:val="21"/>
              </w:rPr>
            </w:pPr>
            <w:r>
              <w:rPr>
                <w:sz w:val="21"/>
              </w:rPr>
              <w:t>指标编码</w:t>
            </w:r>
          </w:p>
        </w:tc>
      </w:tr>
      <w:tr>
        <w:trPr>
          <w:trHeight w:val="613" w:hRule="atLeast"/>
        </w:trPr>
        <w:tc>
          <w:tcPr>
            <w:tcW w:w="570" w:type="dxa"/>
            <w:tcBorders>
              <w:bottom w:val="single" w:sz="2" w:space="0" w:color="000000"/>
              <w:right w:val="single" w:sz="2" w:space="0" w:color="000000"/>
            </w:tcBorders>
          </w:tcPr>
          <w:p>
            <w:pPr>
              <w:pStyle w:val="TableParagraph"/>
              <w:spacing w:before="5"/>
              <w:rPr>
                <w:rFonts w:ascii="黑体"/>
                <w:sz w:val="19"/>
              </w:rPr>
            </w:pPr>
          </w:p>
          <w:p>
            <w:pPr>
              <w:pStyle w:val="TableParagraph"/>
              <w:ind w:left="17"/>
              <w:jc w:val="center"/>
              <w:rPr>
                <w:sz w:val="21"/>
              </w:rPr>
            </w:pPr>
            <w:r>
              <w:rPr>
                <w:w w:val="99"/>
                <w:sz w:val="21"/>
              </w:rPr>
              <w:t>1</w:t>
            </w:r>
          </w:p>
        </w:tc>
        <w:tc>
          <w:tcPr>
            <w:tcW w:w="1360" w:type="dxa"/>
            <w:tcBorders>
              <w:left w:val="single" w:sz="2" w:space="0" w:color="000000"/>
              <w:bottom w:val="single" w:sz="2" w:space="0" w:color="000000"/>
              <w:right w:val="single" w:sz="2" w:space="0" w:color="000000"/>
            </w:tcBorders>
          </w:tcPr>
          <w:p>
            <w:pPr>
              <w:pStyle w:val="TableParagraph"/>
              <w:spacing w:before="5"/>
              <w:rPr>
                <w:rFonts w:ascii="黑体"/>
                <w:sz w:val="19"/>
              </w:rPr>
            </w:pPr>
          </w:p>
          <w:p>
            <w:pPr>
              <w:pStyle w:val="TableParagraph"/>
              <w:ind w:left="8"/>
              <w:rPr>
                <w:sz w:val="21"/>
              </w:rPr>
            </w:pPr>
            <w:r>
              <w:rPr>
                <w:sz w:val="21"/>
              </w:rPr>
              <w:t>直梯</w:t>
            </w:r>
          </w:p>
        </w:tc>
        <w:tc>
          <w:tcPr>
            <w:tcW w:w="1025" w:type="dxa"/>
            <w:tcBorders>
              <w:left w:val="single" w:sz="2" w:space="0" w:color="000000"/>
              <w:bottom w:val="single" w:sz="2" w:space="0" w:color="000000"/>
              <w:right w:val="single" w:sz="2" w:space="0" w:color="000000"/>
            </w:tcBorders>
          </w:tcPr>
          <w:p>
            <w:pPr>
              <w:pStyle w:val="TableParagraph"/>
              <w:rPr>
                <w:rFonts w:ascii="Times New Roman"/>
                <w:sz w:val="22"/>
              </w:rPr>
            </w:pPr>
          </w:p>
        </w:tc>
        <w:tc>
          <w:tcPr>
            <w:tcW w:w="1016" w:type="dxa"/>
            <w:tcBorders>
              <w:left w:val="single" w:sz="2" w:space="0" w:color="000000"/>
              <w:bottom w:val="single" w:sz="2" w:space="0" w:color="000000"/>
              <w:right w:val="single" w:sz="2" w:space="0" w:color="000000"/>
            </w:tcBorders>
          </w:tcPr>
          <w:p>
            <w:pPr>
              <w:pStyle w:val="TableParagraph"/>
              <w:rPr>
                <w:rFonts w:ascii="Times New Roman"/>
                <w:sz w:val="22"/>
              </w:rPr>
            </w:pPr>
          </w:p>
        </w:tc>
        <w:tc>
          <w:tcPr>
            <w:tcW w:w="993" w:type="dxa"/>
            <w:tcBorders>
              <w:left w:val="single" w:sz="2" w:space="0" w:color="000000"/>
              <w:bottom w:val="single" w:sz="2" w:space="0" w:color="000000"/>
              <w:right w:val="single" w:sz="2" w:space="0" w:color="000000"/>
            </w:tcBorders>
          </w:tcPr>
          <w:p>
            <w:pPr>
              <w:pStyle w:val="TableParagraph"/>
              <w:spacing w:before="5"/>
              <w:rPr>
                <w:rFonts w:ascii="黑体"/>
                <w:sz w:val="19"/>
              </w:rPr>
            </w:pPr>
          </w:p>
          <w:p>
            <w:pPr>
              <w:pStyle w:val="TableParagraph"/>
              <w:ind w:left="58" w:right="48"/>
              <w:jc w:val="center"/>
              <w:rPr>
                <w:sz w:val="21"/>
              </w:rPr>
            </w:pPr>
            <w:r>
              <w:rPr>
                <w:sz w:val="21"/>
              </w:rPr>
              <w:t>元/台</w:t>
            </w:r>
          </w:p>
        </w:tc>
        <w:tc>
          <w:tcPr>
            <w:tcW w:w="1814" w:type="dxa"/>
            <w:tcBorders>
              <w:left w:val="single" w:sz="2" w:space="0" w:color="000000"/>
              <w:bottom w:val="single" w:sz="2" w:space="0" w:color="000000"/>
              <w:right w:val="single" w:sz="2" w:space="0" w:color="000000"/>
            </w:tcBorders>
          </w:tcPr>
          <w:p>
            <w:pPr>
              <w:pStyle w:val="TableParagraph"/>
              <w:rPr>
                <w:rFonts w:ascii="Times New Roman"/>
                <w:sz w:val="22"/>
              </w:rPr>
            </w:pPr>
          </w:p>
        </w:tc>
        <w:tc>
          <w:tcPr>
            <w:tcW w:w="1476" w:type="dxa"/>
            <w:tcBorders>
              <w:left w:val="single" w:sz="2" w:space="0" w:color="000000"/>
              <w:bottom w:val="single" w:sz="2" w:space="0" w:color="000000"/>
              <w:right w:val="single" w:sz="2" w:space="0" w:color="000000"/>
            </w:tcBorders>
          </w:tcPr>
          <w:p>
            <w:pPr>
              <w:pStyle w:val="TableParagraph"/>
              <w:spacing w:before="5"/>
              <w:rPr>
                <w:rFonts w:ascii="黑体"/>
                <w:sz w:val="19"/>
              </w:rPr>
            </w:pPr>
          </w:p>
          <w:p>
            <w:pPr>
              <w:pStyle w:val="TableParagraph"/>
              <w:ind w:left="96" w:right="75"/>
              <w:jc w:val="center"/>
              <w:rPr>
                <w:sz w:val="21"/>
              </w:rPr>
            </w:pPr>
            <w:r>
              <w:rPr>
                <w:sz w:val="21"/>
              </w:rPr>
              <w:t>电梯设备数量</w:t>
            </w:r>
          </w:p>
        </w:tc>
        <w:tc>
          <w:tcPr>
            <w:tcW w:w="935" w:type="dxa"/>
            <w:tcBorders>
              <w:left w:val="single" w:sz="2" w:space="0" w:color="000000"/>
              <w:bottom w:val="single" w:sz="2" w:space="0" w:color="000000"/>
            </w:tcBorders>
          </w:tcPr>
          <w:p>
            <w:pPr>
              <w:pStyle w:val="TableParagraph"/>
              <w:spacing w:before="164"/>
              <w:ind w:left="31"/>
              <w:rPr>
                <w:sz w:val="22"/>
              </w:rPr>
            </w:pPr>
            <w:r>
              <w:rPr>
                <w:sz w:val="22"/>
              </w:rPr>
              <w:t>5AEVITIS</w:t>
            </w:r>
          </w:p>
        </w:tc>
      </w:tr>
      <w:tr>
        <w:trPr>
          <w:trHeight w:val="606" w:hRule="atLeast"/>
        </w:trPr>
        <w:tc>
          <w:tcPr>
            <w:tcW w:w="570" w:type="dxa"/>
            <w:tcBorders>
              <w:top w:val="single" w:sz="2" w:space="0" w:color="000000"/>
              <w:bottom w:val="single" w:sz="2" w:space="0" w:color="000000"/>
              <w:right w:val="single" w:sz="2" w:space="0" w:color="000000"/>
            </w:tcBorders>
          </w:tcPr>
          <w:p>
            <w:pPr>
              <w:pStyle w:val="TableParagraph"/>
              <w:spacing w:before="3"/>
              <w:rPr>
                <w:rFonts w:ascii="黑体"/>
                <w:sz w:val="19"/>
              </w:rPr>
            </w:pPr>
          </w:p>
          <w:p>
            <w:pPr>
              <w:pStyle w:val="TableParagraph"/>
              <w:ind w:left="17"/>
              <w:jc w:val="center"/>
              <w:rPr>
                <w:sz w:val="21"/>
              </w:rPr>
            </w:pPr>
            <w:r>
              <w:rPr>
                <w:w w:val="99"/>
                <w:sz w:val="21"/>
              </w:rPr>
              <w:t>2</w:t>
            </w:r>
          </w:p>
        </w:tc>
        <w:tc>
          <w:tcPr>
            <w:tcW w:w="1360"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19"/>
              </w:rPr>
            </w:pPr>
          </w:p>
          <w:p>
            <w:pPr>
              <w:pStyle w:val="TableParagraph"/>
              <w:ind w:left="8"/>
              <w:rPr>
                <w:sz w:val="21"/>
              </w:rPr>
            </w:pPr>
            <w:r>
              <w:rPr>
                <w:sz w:val="21"/>
              </w:rPr>
              <w:t>自动扶梯</w:t>
            </w:r>
          </w:p>
        </w:tc>
        <w:tc>
          <w:tcPr>
            <w:tcW w:w="102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1016"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993"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19"/>
              </w:rPr>
            </w:pPr>
          </w:p>
          <w:p>
            <w:pPr>
              <w:pStyle w:val="TableParagraph"/>
              <w:ind w:left="58" w:right="48"/>
              <w:jc w:val="center"/>
              <w:rPr>
                <w:sz w:val="21"/>
              </w:rPr>
            </w:pPr>
            <w:r>
              <w:rPr>
                <w:sz w:val="21"/>
              </w:rPr>
              <w:t>元/台</w:t>
            </w:r>
          </w:p>
        </w:tc>
        <w:tc>
          <w:tcPr>
            <w:tcW w:w="181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1476"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19"/>
              </w:rPr>
            </w:pPr>
          </w:p>
          <w:p>
            <w:pPr>
              <w:pStyle w:val="TableParagraph"/>
              <w:ind w:left="96" w:right="75"/>
              <w:jc w:val="center"/>
              <w:rPr>
                <w:sz w:val="21"/>
              </w:rPr>
            </w:pPr>
            <w:r>
              <w:rPr>
                <w:sz w:val="21"/>
              </w:rPr>
              <w:t>电梯设备数量</w:t>
            </w:r>
          </w:p>
        </w:tc>
        <w:tc>
          <w:tcPr>
            <w:tcW w:w="935" w:type="dxa"/>
            <w:tcBorders>
              <w:top w:val="single" w:sz="2" w:space="0" w:color="000000"/>
              <w:left w:val="single" w:sz="2" w:space="0" w:color="000000"/>
              <w:bottom w:val="single" w:sz="2" w:space="0" w:color="000000"/>
            </w:tcBorders>
          </w:tcPr>
          <w:p>
            <w:pPr>
              <w:pStyle w:val="TableParagraph"/>
              <w:spacing w:before="162"/>
              <w:ind w:left="31"/>
              <w:rPr>
                <w:sz w:val="22"/>
              </w:rPr>
            </w:pPr>
            <w:r>
              <w:rPr>
                <w:sz w:val="22"/>
              </w:rPr>
              <w:t>5AEZDFTS</w:t>
            </w:r>
          </w:p>
        </w:tc>
      </w:tr>
      <w:tr>
        <w:trPr>
          <w:trHeight w:val="578" w:hRule="atLeast"/>
        </w:trPr>
        <w:tc>
          <w:tcPr>
            <w:tcW w:w="570" w:type="dxa"/>
            <w:tcBorders>
              <w:top w:val="single" w:sz="2" w:space="0" w:color="000000"/>
              <w:bottom w:val="single" w:sz="2" w:space="0" w:color="000000"/>
              <w:right w:val="single" w:sz="2" w:space="0" w:color="000000"/>
            </w:tcBorders>
          </w:tcPr>
          <w:p>
            <w:pPr>
              <w:pStyle w:val="TableParagraph"/>
              <w:spacing w:before="3"/>
              <w:rPr>
                <w:rFonts w:ascii="黑体"/>
                <w:sz w:val="18"/>
              </w:rPr>
            </w:pPr>
          </w:p>
          <w:p>
            <w:pPr>
              <w:pStyle w:val="TableParagraph"/>
              <w:ind w:left="17"/>
              <w:jc w:val="center"/>
              <w:rPr>
                <w:sz w:val="21"/>
              </w:rPr>
            </w:pPr>
            <w:r>
              <w:rPr>
                <w:w w:val="99"/>
                <w:sz w:val="21"/>
              </w:rPr>
              <w:t>3</w:t>
            </w:r>
          </w:p>
        </w:tc>
        <w:tc>
          <w:tcPr>
            <w:tcW w:w="1360"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18"/>
              </w:rPr>
            </w:pPr>
          </w:p>
          <w:p>
            <w:pPr>
              <w:pStyle w:val="TableParagraph"/>
              <w:ind w:left="8"/>
              <w:rPr>
                <w:sz w:val="21"/>
              </w:rPr>
            </w:pPr>
            <w:r>
              <w:rPr>
                <w:sz w:val="21"/>
              </w:rPr>
              <w:t>自动步行道</w:t>
            </w:r>
          </w:p>
        </w:tc>
        <w:tc>
          <w:tcPr>
            <w:tcW w:w="102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1016"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993"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18"/>
              </w:rPr>
            </w:pPr>
          </w:p>
          <w:p>
            <w:pPr>
              <w:pStyle w:val="TableParagraph"/>
              <w:ind w:left="58" w:right="48"/>
              <w:jc w:val="center"/>
              <w:rPr>
                <w:sz w:val="21"/>
              </w:rPr>
            </w:pPr>
            <w:r>
              <w:rPr>
                <w:sz w:val="21"/>
              </w:rPr>
              <w:t>元/台</w:t>
            </w:r>
          </w:p>
        </w:tc>
        <w:tc>
          <w:tcPr>
            <w:tcW w:w="181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1476"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18"/>
              </w:rPr>
            </w:pPr>
          </w:p>
          <w:p>
            <w:pPr>
              <w:pStyle w:val="TableParagraph"/>
              <w:ind w:left="96" w:right="75"/>
              <w:jc w:val="center"/>
              <w:rPr>
                <w:sz w:val="21"/>
              </w:rPr>
            </w:pPr>
            <w:r>
              <w:rPr>
                <w:sz w:val="21"/>
              </w:rPr>
              <w:t>电梯设备数量</w:t>
            </w:r>
          </w:p>
        </w:tc>
        <w:tc>
          <w:tcPr>
            <w:tcW w:w="935" w:type="dxa"/>
            <w:tcBorders>
              <w:top w:val="single" w:sz="2" w:space="0" w:color="000000"/>
              <w:left w:val="single" w:sz="2" w:space="0" w:color="000000"/>
              <w:bottom w:val="single" w:sz="2" w:space="0" w:color="000000"/>
            </w:tcBorders>
          </w:tcPr>
          <w:p>
            <w:pPr>
              <w:pStyle w:val="TableParagraph"/>
              <w:spacing w:before="147"/>
              <w:ind w:left="31"/>
              <w:rPr>
                <w:sz w:val="22"/>
              </w:rPr>
            </w:pPr>
            <w:r>
              <w:rPr>
                <w:sz w:val="22"/>
              </w:rPr>
              <w:t>5AEZDRXS</w:t>
            </w:r>
          </w:p>
        </w:tc>
      </w:tr>
      <w:tr>
        <w:trPr>
          <w:trHeight w:val="567" w:hRule="atLeast"/>
        </w:trPr>
        <w:tc>
          <w:tcPr>
            <w:tcW w:w="570" w:type="dxa"/>
            <w:tcBorders>
              <w:top w:val="single" w:sz="2" w:space="0" w:color="000000"/>
              <w:right w:val="single" w:sz="2" w:space="0" w:color="000000"/>
            </w:tcBorders>
          </w:tcPr>
          <w:p>
            <w:pPr>
              <w:pStyle w:val="TableParagraph"/>
              <w:spacing w:before="12"/>
              <w:rPr>
                <w:rFonts w:ascii="黑体"/>
                <w:sz w:val="17"/>
              </w:rPr>
            </w:pPr>
          </w:p>
          <w:p>
            <w:pPr>
              <w:pStyle w:val="TableParagraph"/>
              <w:ind w:left="17"/>
              <w:jc w:val="center"/>
              <w:rPr>
                <w:sz w:val="21"/>
              </w:rPr>
            </w:pPr>
            <w:r>
              <w:rPr>
                <w:w w:val="99"/>
                <w:sz w:val="21"/>
              </w:rPr>
              <w:t>4</w:t>
            </w:r>
          </w:p>
        </w:tc>
        <w:tc>
          <w:tcPr>
            <w:tcW w:w="1360" w:type="dxa"/>
            <w:tcBorders>
              <w:top w:val="single" w:sz="2" w:space="0" w:color="000000"/>
              <w:left w:val="single" w:sz="2" w:space="0" w:color="000000"/>
              <w:right w:val="single" w:sz="2" w:space="0" w:color="000000"/>
            </w:tcBorders>
          </w:tcPr>
          <w:p>
            <w:pPr>
              <w:pStyle w:val="TableParagraph"/>
              <w:spacing w:before="12"/>
              <w:rPr>
                <w:rFonts w:ascii="黑体"/>
                <w:sz w:val="17"/>
              </w:rPr>
            </w:pPr>
          </w:p>
          <w:p>
            <w:pPr>
              <w:pStyle w:val="TableParagraph"/>
              <w:ind w:left="8"/>
              <w:rPr>
                <w:sz w:val="21"/>
              </w:rPr>
            </w:pPr>
            <w:r>
              <w:rPr>
                <w:sz w:val="21"/>
              </w:rPr>
              <w:t>轮椅升降台</w:t>
            </w:r>
          </w:p>
        </w:tc>
        <w:tc>
          <w:tcPr>
            <w:tcW w:w="1025" w:type="dxa"/>
            <w:tcBorders>
              <w:top w:val="single" w:sz="2" w:space="0" w:color="000000"/>
              <w:left w:val="single" w:sz="2" w:space="0" w:color="000000"/>
              <w:right w:val="single" w:sz="2" w:space="0" w:color="000000"/>
            </w:tcBorders>
          </w:tcPr>
          <w:p>
            <w:pPr>
              <w:pStyle w:val="TableParagraph"/>
              <w:rPr>
                <w:rFonts w:ascii="Times New Roman"/>
                <w:sz w:val="22"/>
              </w:rPr>
            </w:pPr>
          </w:p>
        </w:tc>
        <w:tc>
          <w:tcPr>
            <w:tcW w:w="1016" w:type="dxa"/>
            <w:tcBorders>
              <w:top w:val="single" w:sz="2" w:space="0" w:color="000000"/>
              <w:left w:val="single" w:sz="2" w:space="0" w:color="000000"/>
              <w:right w:val="single" w:sz="2" w:space="0" w:color="000000"/>
            </w:tcBorders>
          </w:tcPr>
          <w:p>
            <w:pPr>
              <w:pStyle w:val="TableParagraph"/>
              <w:rPr>
                <w:rFonts w:ascii="Times New Roman"/>
                <w:sz w:val="22"/>
              </w:rPr>
            </w:pPr>
          </w:p>
        </w:tc>
        <w:tc>
          <w:tcPr>
            <w:tcW w:w="993" w:type="dxa"/>
            <w:tcBorders>
              <w:top w:val="single" w:sz="2" w:space="0" w:color="000000"/>
              <w:left w:val="single" w:sz="2" w:space="0" w:color="000000"/>
              <w:right w:val="single" w:sz="2" w:space="0" w:color="000000"/>
            </w:tcBorders>
          </w:tcPr>
          <w:p>
            <w:pPr>
              <w:pStyle w:val="TableParagraph"/>
              <w:spacing w:before="12"/>
              <w:rPr>
                <w:rFonts w:ascii="黑体"/>
                <w:sz w:val="17"/>
              </w:rPr>
            </w:pPr>
          </w:p>
          <w:p>
            <w:pPr>
              <w:pStyle w:val="TableParagraph"/>
              <w:ind w:left="58" w:right="48"/>
              <w:jc w:val="center"/>
              <w:rPr>
                <w:sz w:val="21"/>
              </w:rPr>
            </w:pPr>
            <w:r>
              <w:rPr>
                <w:sz w:val="21"/>
              </w:rPr>
              <w:t>元/台</w:t>
            </w:r>
          </w:p>
        </w:tc>
        <w:tc>
          <w:tcPr>
            <w:tcW w:w="1814" w:type="dxa"/>
            <w:tcBorders>
              <w:top w:val="single" w:sz="2" w:space="0" w:color="000000"/>
              <w:left w:val="single" w:sz="2" w:space="0" w:color="000000"/>
              <w:right w:val="single" w:sz="2" w:space="0" w:color="000000"/>
            </w:tcBorders>
          </w:tcPr>
          <w:p>
            <w:pPr>
              <w:pStyle w:val="TableParagraph"/>
              <w:rPr>
                <w:rFonts w:ascii="Times New Roman"/>
                <w:sz w:val="22"/>
              </w:rPr>
            </w:pPr>
          </w:p>
        </w:tc>
        <w:tc>
          <w:tcPr>
            <w:tcW w:w="1476" w:type="dxa"/>
            <w:tcBorders>
              <w:top w:val="single" w:sz="2" w:space="0" w:color="000000"/>
              <w:left w:val="single" w:sz="2" w:space="0" w:color="000000"/>
              <w:right w:val="single" w:sz="2" w:space="0" w:color="000000"/>
            </w:tcBorders>
          </w:tcPr>
          <w:p>
            <w:pPr>
              <w:pStyle w:val="TableParagraph"/>
              <w:spacing w:before="12"/>
              <w:rPr>
                <w:rFonts w:ascii="黑体"/>
                <w:sz w:val="17"/>
              </w:rPr>
            </w:pPr>
          </w:p>
          <w:p>
            <w:pPr>
              <w:pStyle w:val="TableParagraph"/>
              <w:ind w:left="96" w:right="75"/>
              <w:jc w:val="center"/>
              <w:rPr>
                <w:sz w:val="21"/>
              </w:rPr>
            </w:pPr>
            <w:r>
              <w:rPr>
                <w:sz w:val="21"/>
              </w:rPr>
              <w:t>电梯设备数量</w:t>
            </w:r>
          </w:p>
        </w:tc>
        <w:tc>
          <w:tcPr>
            <w:tcW w:w="935" w:type="dxa"/>
            <w:tcBorders>
              <w:top w:val="single" w:sz="2" w:space="0" w:color="000000"/>
              <w:left w:val="single" w:sz="2" w:space="0" w:color="000000"/>
            </w:tcBorders>
          </w:tcPr>
          <w:p>
            <w:pPr>
              <w:pStyle w:val="TableParagraph"/>
              <w:spacing w:before="143"/>
              <w:ind w:left="31"/>
              <w:rPr>
                <w:sz w:val="22"/>
              </w:rPr>
            </w:pPr>
            <w:r>
              <w:rPr>
                <w:sz w:val="22"/>
              </w:rPr>
              <w:t>5AELYUJS</w:t>
            </w:r>
          </w:p>
        </w:tc>
      </w:tr>
    </w:tbl>
    <w:p>
      <w:pPr>
        <w:spacing w:after="0"/>
        <w:rPr>
          <w:sz w:val="22"/>
        </w:rPr>
        <w:sectPr>
          <w:headerReference w:type="default" r:id="rId258"/>
          <w:footerReference w:type="default" r:id="rId259"/>
          <w:pgSz w:w="11910" w:h="16840"/>
          <w:pgMar w:header="0" w:footer="973" w:top="1580" w:bottom="1160" w:left="440" w:right="440"/>
          <w:pgNumType w:start="153"/>
        </w:sectPr>
      </w:pPr>
    </w:p>
    <w:p>
      <w:pPr>
        <w:pStyle w:val="BodyText"/>
        <w:spacing w:before="1"/>
        <w:rPr>
          <w:rFonts w:ascii="黑体"/>
          <w:sz w:val="13"/>
        </w:rPr>
      </w:pPr>
    </w:p>
    <w:p>
      <w:pPr>
        <w:pStyle w:val="ListParagraph"/>
        <w:numPr>
          <w:ilvl w:val="2"/>
          <w:numId w:val="410"/>
        </w:numPr>
        <w:tabs>
          <w:tab w:pos="2255" w:val="left" w:leader="none"/>
          <w:tab w:pos="2256" w:val="left" w:leader="none"/>
        </w:tabs>
        <w:spacing w:line="304" w:lineRule="auto" w:before="66" w:after="0"/>
        <w:ind w:left="1050" w:right="1813" w:firstLine="240"/>
        <w:jc w:val="left"/>
        <w:rPr>
          <w:sz w:val="24"/>
        </w:rPr>
      </w:pPr>
      <w:r>
        <w:rPr>
          <w:spacing w:val="-3"/>
          <w:sz w:val="24"/>
        </w:rPr>
        <w:t>电梯工程主要工程量、单价指标及编码应符合表 </w:t>
      </w:r>
      <w:r>
        <w:rPr>
          <w:sz w:val="24"/>
        </w:rPr>
        <w:t>A.13.2</w:t>
      </w:r>
      <w:r>
        <w:rPr>
          <w:spacing w:val="-16"/>
          <w:sz w:val="24"/>
        </w:rPr>
        <w:t> 的规定。</w:t>
      </w:r>
      <w:r>
        <w:rPr>
          <w:spacing w:val="-17"/>
          <w:sz w:val="24"/>
        </w:rPr>
        <w:t>安装工程主要工程量指标特征，是按提取主要清单合价从高到低，取前五条。</w:t>
      </w:r>
    </w:p>
    <w:p>
      <w:pPr>
        <w:pStyle w:val="BodyText"/>
        <w:tabs>
          <w:tab w:pos="1384" w:val="left" w:leader="none"/>
        </w:tabs>
        <w:spacing w:line="246" w:lineRule="exact" w:after="3"/>
        <w:ind w:right="283"/>
        <w:jc w:val="center"/>
        <w:rPr>
          <w:rFonts w:ascii="黑体" w:eastAsia="黑体" w:hint="eastAsia"/>
        </w:rPr>
      </w:pPr>
      <w:r>
        <w:rPr>
          <w:rFonts w:ascii="黑体" w:eastAsia="黑体" w:hint="eastAsia"/>
        </w:rPr>
        <w:t>表</w:t>
      </w:r>
      <w:r>
        <w:rPr>
          <w:rFonts w:ascii="黑体" w:eastAsia="黑体" w:hint="eastAsia"/>
          <w:spacing w:val="-36"/>
        </w:rPr>
        <w:t> </w:t>
      </w:r>
      <w:r>
        <w:rPr>
          <w:rFonts w:ascii="黑体" w:eastAsia="黑体" w:hint="eastAsia"/>
          <w:spacing w:val="7"/>
        </w:rPr>
        <w:t>A.13.2</w:t>
        <w:tab/>
      </w:r>
      <w:r>
        <w:rPr>
          <w:rFonts w:ascii="黑体" w:eastAsia="黑体" w:hint="eastAsia"/>
          <w:spacing w:val="19"/>
        </w:rPr>
        <w:t>房</w:t>
      </w:r>
      <w:r>
        <w:rPr>
          <w:rFonts w:ascii="黑体" w:eastAsia="黑体" w:hint="eastAsia"/>
          <w:spacing w:val="21"/>
        </w:rPr>
        <w:t>屋</w:t>
      </w:r>
      <w:r>
        <w:rPr>
          <w:rFonts w:ascii="黑体" w:eastAsia="黑体" w:hint="eastAsia"/>
          <w:spacing w:val="19"/>
        </w:rPr>
        <w:t>电梯</w:t>
      </w:r>
      <w:r>
        <w:rPr>
          <w:rFonts w:ascii="黑体" w:eastAsia="黑体" w:hint="eastAsia"/>
          <w:spacing w:val="21"/>
        </w:rPr>
        <w:t>工</w:t>
      </w:r>
      <w:r>
        <w:rPr>
          <w:rFonts w:ascii="黑体" w:eastAsia="黑体" w:hint="eastAsia"/>
          <w:spacing w:val="19"/>
        </w:rPr>
        <w:t>程主</w:t>
      </w:r>
      <w:r>
        <w:rPr>
          <w:rFonts w:ascii="黑体" w:eastAsia="黑体" w:hint="eastAsia"/>
          <w:spacing w:val="21"/>
        </w:rPr>
        <w:t>要</w:t>
      </w:r>
      <w:r>
        <w:rPr>
          <w:rFonts w:ascii="黑体" w:eastAsia="黑体" w:hint="eastAsia"/>
          <w:spacing w:val="19"/>
        </w:rPr>
        <w:t>工程</w:t>
      </w:r>
      <w:r>
        <w:rPr>
          <w:rFonts w:ascii="黑体" w:eastAsia="黑体" w:hint="eastAsia"/>
          <w:spacing w:val="21"/>
        </w:rPr>
        <w:t>量</w:t>
      </w:r>
      <w:r>
        <w:rPr>
          <w:rFonts w:ascii="黑体" w:eastAsia="黑体" w:hint="eastAsia"/>
          <w:spacing w:val="19"/>
        </w:rPr>
        <w:t>、单</w:t>
      </w:r>
      <w:r>
        <w:rPr>
          <w:rFonts w:ascii="黑体" w:eastAsia="黑体" w:hint="eastAsia"/>
          <w:spacing w:val="21"/>
        </w:rPr>
        <w:t>价</w:t>
      </w:r>
      <w:r>
        <w:rPr>
          <w:rFonts w:ascii="黑体" w:eastAsia="黑体" w:hint="eastAsia"/>
          <w:spacing w:val="19"/>
        </w:rPr>
        <w:t>指标</w:t>
      </w:r>
      <w:r>
        <w:rPr>
          <w:rFonts w:ascii="黑体" w:eastAsia="黑体" w:hint="eastAsia"/>
          <w:spacing w:val="16"/>
        </w:rPr>
        <w:t>及</w:t>
      </w:r>
      <w:r>
        <w:rPr>
          <w:rFonts w:ascii="黑体" w:eastAsia="黑体" w:hint="eastAsia"/>
          <w:spacing w:val="19"/>
        </w:rPr>
        <w:t>编</w:t>
      </w:r>
      <w:r>
        <w:rPr>
          <w:rFonts w:ascii="黑体" w:eastAsia="黑体" w:hint="eastAsia"/>
          <w:spacing w:val="16"/>
        </w:rPr>
        <w:t>码</w:t>
      </w:r>
      <w:r>
        <w:rPr>
          <w:rFonts w:ascii="黑体" w:eastAsia="黑体" w:hint="eastAsia"/>
        </w:rPr>
        <w:t>表</w:t>
      </w:r>
    </w:p>
    <w:tbl>
      <w:tblPr>
        <w:tblW w:w="0" w:type="auto"/>
        <w:jc w:val="left"/>
        <w:tblInd w:w="9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47"/>
        <w:gridCol w:w="1313"/>
        <w:gridCol w:w="1748"/>
        <w:gridCol w:w="936"/>
        <w:gridCol w:w="509"/>
        <w:gridCol w:w="584"/>
        <w:gridCol w:w="500"/>
        <w:gridCol w:w="551"/>
        <w:gridCol w:w="1246"/>
        <w:gridCol w:w="1108"/>
      </w:tblGrid>
      <w:tr>
        <w:trPr>
          <w:trHeight w:val="687" w:hRule="atLeast"/>
        </w:trPr>
        <w:tc>
          <w:tcPr>
            <w:tcW w:w="647" w:type="dxa"/>
            <w:vMerge w:val="restart"/>
            <w:tcBorders>
              <w:right w:val="single" w:sz="2" w:space="0" w:color="000000"/>
            </w:tcBorders>
          </w:tcPr>
          <w:p>
            <w:pPr>
              <w:pStyle w:val="TableParagraph"/>
              <w:rPr>
                <w:rFonts w:ascii="黑体"/>
                <w:sz w:val="20"/>
              </w:rPr>
            </w:pPr>
          </w:p>
          <w:p>
            <w:pPr>
              <w:pStyle w:val="TableParagraph"/>
              <w:spacing w:before="3"/>
              <w:rPr>
                <w:rFonts w:ascii="黑体"/>
                <w:sz w:val="15"/>
              </w:rPr>
            </w:pPr>
          </w:p>
          <w:p>
            <w:pPr>
              <w:pStyle w:val="TableParagraph"/>
              <w:ind w:left="105"/>
              <w:rPr>
                <w:sz w:val="21"/>
              </w:rPr>
            </w:pPr>
            <w:r>
              <w:rPr>
                <w:sz w:val="21"/>
              </w:rPr>
              <w:t>序号</w:t>
            </w:r>
          </w:p>
        </w:tc>
        <w:tc>
          <w:tcPr>
            <w:tcW w:w="1313" w:type="dxa"/>
            <w:vMerge w:val="restart"/>
            <w:tcBorders>
              <w:left w:val="single" w:sz="2" w:space="0" w:color="000000"/>
              <w:right w:val="single" w:sz="2" w:space="0" w:color="000000"/>
            </w:tcBorders>
          </w:tcPr>
          <w:p>
            <w:pPr>
              <w:pStyle w:val="TableParagraph"/>
              <w:rPr>
                <w:rFonts w:ascii="黑体"/>
                <w:sz w:val="20"/>
              </w:rPr>
            </w:pPr>
          </w:p>
          <w:p>
            <w:pPr>
              <w:pStyle w:val="TableParagraph"/>
              <w:spacing w:before="3"/>
              <w:rPr>
                <w:rFonts w:ascii="黑体"/>
                <w:sz w:val="15"/>
              </w:rPr>
            </w:pPr>
          </w:p>
          <w:p>
            <w:pPr>
              <w:pStyle w:val="TableParagraph"/>
              <w:ind w:left="219"/>
              <w:rPr>
                <w:sz w:val="21"/>
              </w:rPr>
            </w:pPr>
            <w:r>
              <w:rPr>
                <w:sz w:val="21"/>
              </w:rPr>
              <w:t>工程名称</w:t>
            </w:r>
          </w:p>
        </w:tc>
        <w:tc>
          <w:tcPr>
            <w:tcW w:w="1748" w:type="dxa"/>
            <w:vMerge w:val="restart"/>
            <w:tcBorders>
              <w:left w:val="single" w:sz="2" w:space="0" w:color="000000"/>
              <w:right w:val="single" w:sz="2" w:space="0" w:color="000000"/>
            </w:tcBorders>
          </w:tcPr>
          <w:p>
            <w:pPr>
              <w:pStyle w:val="TableParagraph"/>
              <w:rPr>
                <w:rFonts w:ascii="黑体"/>
                <w:sz w:val="20"/>
              </w:rPr>
            </w:pPr>
          </w:p>
          <w:p>
            <w:pPr>
              <w:pStyle w:val="TableParagraph"/>
              <w:spacing w:before="3"/>
              <w:rPr>
                <w:rFonts w:ascii="黑体"/>
                <w:sz w:val="15"/>
              </w:rPr>
            </w:pPr>
          </w:p>
          <w:p>
            <w:pPr>
              <w:pStyle w:val="TableParagraph"/>
              <w:ind w:left="433"/>
              <w:rPr>
                <w:sz w:val="21"/>
              </w:rPr>
            </w:pPr>
            <w:r>
              <w:rPr>
                <w:sz w:val="21"/>
              </w:rPr>
              <w:t>特征描述</w:t>
            </w:r>
          </w:p>
        </w:tc>
        <w:tc>
          <w:tcPr>
            <w:tcW w:w="936" w:type="dxa"/>
            <w:vMerge w:val="restart"/>
            <w:tcBorders>
              <w:left w:val="single" w:sz="2" w:space="0" w:color="000000"/>
              <w:right w:val="single" w:sz="2" w:space="0" w:color="000000"/>
            </w:tcBorders>
          </w:tcPr>
          <w:p>
            <w:pPr>
              <w:pStyle w:val="TableParagraph"/>
              <w:spacing w:before="1"/>
              <w:rPr>
                <w:rFonts w:ascii="黑体"/>
                <w:sz w:val="28"/>
              </w:rPr>
            </w:pPr>
          </w:p>
          <w:p>
            <w:pPr>
              <w:pStyle w:val="TableParagraph"/>
              <w:spacing w:line="242" w:lineRule="auto" w:before="1"/>
              <w:ind w:left="365" w:right="23" w:hanging="329"/>
              <w:rPr>
                <w:sz w:val="21"/>
              </w:rPr>
            </w:pPr>
            <w:r>
              <w:rPr>
                <w:sz w:val="21"/>
              </w:rPr>
              <w:t>工程量单位</w:t>
            </w:r>
          </w:p>
        </w:tc>
        <w:tc>
          <w:tcPr>
            <w:tcW w:w="1093" w:type="dxa"/>
            <w:gridSpan w:val="2"/>
            <w:tcBorders>
              <w:left w:val="single" w:sz="2" w:space="0" w:color="000000"/>
              <w:bottom w:val="single" w:sz="2" w:space="0" w:color="000000"/>
              <w:right w:val="single" w:sz="2" w:space="0" w:color="000000"/>
            </w:tcBorders>
          </w:tcPr>
          <w:p>
            <w:pPr>
              <w:pStyle w:val="TableParagraph"/>
              <w:spacing w:line="270" w:lineRule="atLeast" w:before="151"/>
              <w:ind w:left="441" w:right="103" w:hanging="334"/>
              <w:rPr>
                <w:sz w:val="21"/>
              </w:rPr>
            </w:pPr>
            <w:r>
              <w:rPr>
                <w:sz w:val="21"/>
              </w:rPr>
              <w:t>工程量指标</w:t>
            </w:r>
          </w:p>
        </w:tc>
        <w:tc>
          <w:tcPr>
            <w:tcW w:w="1051" w:type="dxa"/>
            <w:gridSpan w:val="2"/>
            <w:tcBorders>
              <w:left w:val="single" w:sz="2" w:space="0" w:color="000000"/>
              <w:bottom w:val="single" w:sz="2" w:space="0" w:color="000000"/>
              <w:right w:val="single" w:sz="2" w:space="0" w:color="000000"/>
            </w:tcBorders>
          </w:tcPr>
          <w:p>
            <w:pPr>
              <w:pStyle w:val="TableParagraph"/>
              <w:spacing w:before="4"/>
              <w:rPr>
                <w:rFonts w:ascii="黑体"/>
                <w:sz w:val="22"/>
              </w:rPr>
            </w:pPr>
          </w:p>
          <w:p>
            <w:pPr>
              <w:pStyle w:val="TableParagraph"/>
              <w:ind w:left="88"/>
              <w:rPr>
                <w:sz w:val="21"/>
              </w:rPr>
            </w:pPr>
            <w:r>
              <w:rPr>
                <w:sz w:val="21"/>
              </w:rPr>
              <w:t>单价指标</w:t>
            </w:r>
          </w:p>
        </w:tc>
        <w:tc>
          <w:tcPr>
            <w:tcW w:w="1246" w:type="dxa"/>
            <w:vMerge w:val="restart"/>
            <w:tcBorders>
              <w:left w:val="single" w:sz="2" w:space="0" w:color="000000"/>
              <w:right w:val="single" w:sz="2" w:space="0" w:color="000000"/>
            </w:tcBorders>
          </w:tcPr>
          <w:p>
            <w:pPr>
              <w:pStyle w:val="TableParagraph"/>
              <w:spacing w:before="5"/>
              <w:rPr>
                <w:rFonts w:ascii="黑体"/>
                <w:sz w:val="23"/>
              </w:rPr>
            </w:pPr>
          </w:p>
          <w:p>
            <w:pPr>
              <w:pStyle w:val="TableParagraph"/>
              <w:spacing w:line="242" w:lineRule="auto" w:before="1"/>
              <w:ind w:left="414" w:right="72" w:hanging="329"/>
              <w:rPr>
                <w:sz w:val="21"/>
              </w:rPr>
            </w:pPr>
            <w:r>
              <w:rPr>
                <w:sz w:val="21"/>
              </w:rPr>
              <w:t>工程量指标编码</w:t>
            </w:r>
          </w:p>
        </w:tc>
        <w:tc>
          <w:tcPr>
            <w:tcW w:w="1108" w:type="dxa"/>
            <w:vMerge w:val="restart"/>
            <w:tcBorders>
              <w:left w:val="single" w:sz="2" w:space="0" w:color="000000"/>
            </w:tcBorders>
          </w:tcPr>
          <w:p>
            <w:pPr>
              <w:pStyle w:val="TableParagraph"/>
              <w:rPr>
                <w:rFonts w:ascii="黑体"/>
                <w:sz w:val="20"/>
              </w:rPr>
            </w:pPr>
          </w:p>
          <w:p>
            <w:pPr>
              <w:pStyle w:val="TableParagraph"/>
              <w:spacing w:line="244" w:lineRule="auto" w:before="162"/>
              <w:ind w:left="335" w:right="107" w:hanging="219"/>
              <w:rPr>
                <w:sz w:val="21"/>
              </w:rPr>
            </w:pPr>
            <w:r>
              <w:rPr>
                <w:sz w:val="21"/>
              </w:rPr>
              <w:t>单价指标编码</w:t>
            </w:r>
          </w:p>
        </w:tc>
      </w:tr>
      <w:tr>
        <w:trPr>
          <w:trHeight w:val="402" w:hRule="atLeast"/>
        </w:trPr>
        <w:tc>
          <w:tcPr>
            <w:tcW w:w="647" w:type="dxa"/>
            <w:vMerge/>
            <w:tcBorders>
              <w:top w:val="nil"/>
              <w:right w:val="single" w:sz="2" w:space="0" w:color="000000"/>
            </w:tcBorders>
          </w:tcPr>
          <w:p>
            <w:pPr>
              <w:rPr>
                <w:sz w:val="2"/>
                <w:szCs w:val="2"/>
              </w:rPr>
            </w:pPr>
          </w:p>
        </w:tc>
        <w:tc>
          <w:tcPr>
            <w:tcW w:w="1313" w:type="dxa"/>
            <w:vMerge/>
            <w:tcBorders>
              <w:top w:val="nil"/>
              <w:left w:val="single" w:sz="2" w:space="0" w:color="000000"/>
              <w:right w:val="single" w:sz="2" w:space="0" w:color="000000"/>
            </w:tcBorders>
          </w:tcPr>
          <w:p>
            <w:pPr>
              <w:rPr>
                <w:sz w:val="2"/>
                <w:szCs w:val="2"/>
              </w:rPr>
            </w:pPr>
          </w:p>
        </w:tc>
        <w:tc>
          <w:tcPr>
            <w:tcW w:w="1748" w:type="dxa"/>
            <w:vMerge/>
            <w:tcBorders>
              <w:top w:val="nil"/>
              <w:left w:val="single" w:sz="2" w:space="0" w:color="000000"/>
              <w:right w:val="single" w:sz="2" w:space="0" w:color="000000"/>
            </w:tcBorders>
          </w:tcPr>
          <w:p>
            <w:pPr>
              <w:rPr>
                <w:sz w:val="2"/>
                <w:szCs w:val="2"/>
              </w:rPr>
            </w:pPr>
          </w:p>
        </w:tc>
        <w:tc>
          <w:tcPr>
            <w:tcW w:w="936" w:type="dxa"/>
            <w:vMerge/>
            <w:tcBorders>
              <w:top w:val="nil"/>
              <w:left w:val="single" w:sz="2" w:space="0" w:color="000000"/>
              <w:right w:val="single" w:sz="2" w:space="0" w:color="000000"/>
            </w:tcBorders>
          </w:tcPr>
          <w:p>
            <w:pPr>
              <w:rPr>
                <w:sz w:val="2"/>
                <w:szCs w:val="2"/>
              </w:rPr>
            </w:pPr>
          </w:p>
        </w:tc>
        <w:tc>
          <w:tcPr>
            <w:tcW w:w="509" w:type="dxa"/>
            <w:tcBorders>
              <w:top w:val="single" w:sz="2" w:space="0" w:color="000000"/>
              <w:left w:val="single" w:sz="2" w:space="0" w:color="000000"/>
              <w:right w:val="single" w:sz="2" w:space="0" w:color="000000"/>
            </w:tcBorders>
          </w:tcPr>
          <w:p>
            <w:pPr>
              <w:pStyle w:val="TableParagraph"/>
              <w:spacing w:line="252" w:lineRule="exact" w:before="129"/>
              <w:ind w:left="45"/>
              <w:rPr>
                <w:sz w:val="21"/>
              </w:rPr>
            </w:pPr>
            <w:r>
              <w:rPr>
                <w:sz w:val="21"/>
              </w:rPr>
              <w:t>指标</w:t>
            </w:r>
          </w:p>
        </w:tc>
        <w:tc>
          <w:tcPr>
            <w:tcW w:w="584" w:type="dxa"/>
            <w:tcBorders>
              <w:top w:val="single" w:sz="2" w:space="0" w:color="000000"/>
              <w:left w:val="single" w:sz="2" w:space="0" w:color="000000"/>
              <w:right w:val="single" w:sz="2" w:space="0" w:color="000000"/>
            </w:tcBorders>
          </w:tcPr>
          <w:p>
            <w:pPr>
              <w:pStyle w:val="TableParagraph"/>
              <w:spacing w:line="252" w:lineRule="exact" w:before="129"/>
              <w:ind w:left="81"/>
              <w:rPr>
                <w:sz w:val="21"/>
              </w:rPr>
            </w:pPr>
            <w:r>
              <w:rPr>
                <w:sz w:val="21"/>
              </w:rPr>
              <w:t>单位</w:t>
            </w:r>
          </w:p>
        </w:tc>
        <w:tc>
          <w:tcPr>
            <w:tcW w:w="500" w:type="dxa"/>
            <w:tcBorders>
              <w:top w:val="single" w:sz="2" w:space="0" w:color="000000"/>
              <w:left w:val="single" w:sz="2" w:space="0" w:color="000000"/>
              <w:right w:val="single" w:sz="2" w:space="0" w:color="000000"/>
            </w:tcBorders>
          </w:tcPr>
          <w:p>
            <w:pPr>
              <w:pStyle w:val="TableParagraph"/>
              <w:spacing w:line="252" w:lineRule="exact" w:before="129"/>
              <w:ind w:left="40"/>
              <w:rPr>
                <w:sz w:val="21"/>
              </w:rPr>
            </w:pPr>
            <w:r>
              <w:rPr>
                <w:sz w:val="21"/>
              </w:rPr>
              <w:t>指标</w:t>
            </w:r>
          </w:p>
        </w:tc>
        <w:tc>
          <w:tcPr>
            <w:tcW w:w="551" w:type="dxa"/>
            <w:tcBorders>
              <w:top w:val="single" w:sz="2" w:space="0" w:color="000000"/>
              <w:left w:val="single" w:sz="2" w:space="0" w:color="000000"/>
              <w:right w:val="single" w:sz="2" w:space="0" w:color="000000"/>
            </w:tcBorders>
          </w:tcPr>
          <w:p>
            <w:pPr>
              <w:pStyle w:val="TableParagraph"/>
              <w:spacing w:line="252" w:lineRule="exact" w:before="129"/>
              <w:ind w:left="63"/>
              <w:rPr>
                <w:sz w:val="21"/>
              </w:rPr>
            </w:pPr>
            <w:r>
              <w:rPr>
                <w:sz w:val="21"/>
              </w:rPr>
              <w:t>单位</w:t>
            </w:r>
          </w:p>
        </w:tc>
        <w:tc>
          <w:tcPr>
            <w:tcW w:w="1246" w:type="dxa"/>
            <w:vMerge/>
            <w:tcBorders>
              <w:top w:val="nil"/>
              <w:left w:val="single" w:sz="2" w:space="0" w:color="000000"/>
              <w:right w:val="single" w:sz="2" w:space="0" w:color="000000"/>
            </w:tcBorders>
          </w:tcPr>
          <w:p>
            <w:pPr>
              <w:rPr>
                <w:sz w:val="2"/>
                <w:szCs w:val="2"/>
              </w:rPr>
            </w:pPr>
          </w:p>
        </w:tc>
        <w:tc>
          <w:tcPr>
            <w:tcW w:w="1108" w:type="dxa"/>
            <w:vMerge/>
            <w:tcBorders>
              <w:top w:val="nil"/>
              <w:left w:val="single" w:sz="2" w:space="0" w:color="000000"/>
            </w:tcBorders>
          </w:tcPr>
          <w:p>
            <w:pPr>
              <w:rPr>
                <w:sz w:val="2"/>
                <w:szCs w:val="2"/>
              </w:rPr>
            </w:pPr>
          </w:p>
        </w:tc>
      </w:tr>
      <w:tr>
        <w:trPr>
          <w:trHeight w:val="538" w:hRule="atLeast"/>
        </w:trPr>
        <w:tc>
          <w:tcPr>
            <w:tcW w:w="647" w:type="dxa"/>
            <w:tcBorders>
              <w:bottom w:val="single" w:sz="2" w:space="0" w:color="000000"/>
              <w:right w:val="single" w:sz="2" w:space="0" w:color="000000"/>
            </w:tcBorders>
          </w:tcPr>
          <w:p>
            <w:pPr>
              <w:pStyle w:val="TableParagraph"/>
              <w:spacing w:before="12"/>
              <w:rPr>
                <w:rFonts w:ascii="黑体"/>
                <w:sz w:val="15"/>
              </w:rPr>
            </w:pPr>
          </w:p>
          <w:p>
            <w:pPr>
              <w:pStyle w:val="TableParagraph"/>
              <w:ind w:left="17"/>
              <w:jc w:val="center"/>
              <w:rPr>
                <w:sz w:val="21"/>
              </w:rPr>
            </w:pPr>
            <w:r>
              <w:rPr>
                <w:w w:val="99"/>
                <w:sz w:val="21"/>
              </w:rPr>
              <w:t>1</w:t>
            </w:r>
          </w:p>
        </w:tc>
        <w:tc>
          <w:tcPr>
            <w:tcW w:w="1313" w:type="dxa"/>
            <w:tcBorders>
              <w:left w:val="single" w:sz="2" w:space="0" w:color="000000"/>
              <w:bottom w:val="single" w:sz="2" w:space="0" w:color="000000"/>
              <w:right w:val="single" w:sz="2" w:space="0" w:color="000000"/>
            </w:tcBorders>
          </w:tcPr>
          <w:p>
            <w:pPr>
              <w:pStyle w:val="TableParagraph"/>
              <w:spacing w:before="12"/>
              <w:rPr>
                <w:rFonts w:ascii="黑体"/>
                <w:sz w:val="15"/>
              </w:rPr>
            </w:pPr>
          </w:p>
          <w:p>
            <w:pPr>
              <w:pStyle w:val="TableParagraph"/>
              <w:ind w:left="8"/>
              <w:rPr>
                <w:sz w:val="21"/>
              </w:rPr>
            </w:pPr>
            <w:r>
              <w:rPr>
                <w:sz w:val="21"/>
              </w:rPr>
              <w:t>直梯</w:t>
            </w:r>
          </w:p>
        </w:tc>
        <w:tc>
          <w:tcPr>
            <w:tcW w:w="1748"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936"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509"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584"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50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551"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1246"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1108" w:type="dxa"/>
            <w:tcBorders>
              <w:left w:val="single" w:sz="2" w:space="0" w:color="000000"/>
              <w:bottom w:val="single" w:sz="2" w:space="0" w:color="000000"/>
            </w:tcBorders>
          </w:tcPr>
          <w:p>
            <w:pPr>
              <w:pStyle w:val="TableParagraph"/>
              <w:spacing w:before="129"/>
              <w:ind w:left="116"/>
              <w:rPr>
                <w:sz w:val="22"/>
              </w:rPr>
            </w:pPr>
            <w:r>
              <w:rPr>
                <w:sz w:val="22"/>
              </w:rPr>
              <w:t>5AEVITIS</w:t>
            </w:r>
          </w:p>
        </w:tc>
      </w:tr>
      <w:tr>
        <w:trPr>
          <w:trHeight w:val="1167" w:hRule="atLeast"/>
        </w:trPr>
        <w:tc>
          <w:tcPr>
            <w:tcW w:w="647"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5"/>
              <w:rPr>
                <w:rFonts w:ascii="黑体"/>
                <w:sz w:val="17"/>
              </w:rPr>
            </w:pPr>
          </w:p>
          <w:p>
            <w:pPr>
              <w:pStyle w:val="TableParagraph"/>
              <w:ind w:left="146" w:right="125"/>
              <w:jc w:val="center"/>
              <w:rPr>
                <w:sz w:val="21"/>
              </w:rPr>
            </w:pPr>
            <w:r>
              <w:rPr>
                <w:sz w:val="21"/>
              </w:rPr>
              <w:t>1.1</w:t>
            </w:r>
          </w:p>
        </w:tc>
        <w:tc>
          <w:tcPr>
            <w:tcW w:w="1313"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5"/>
              <w:rPr>
                <w:rFonts w:ascii="黑体"/>
                <w:sz w:val="17"/>
              </w:rPr>
            </w:pPr>
          </w:p>
          <w:p>
            <w:pPr>
              <w:pStyle w:val="TableParagraph"/>
              <w:ind w:left="8"/>
              <w:rPr>
                <w:sz w:val="21"/>
              </w:rPr>
            </w:pPr>
            <w:r>
              <w:rPr>
                <w:sz w:val="21"/>
              </w:rPr>
              <w:t>交流电梯</w:t>
            </w:r>
          </w:p>
        </w:tc>
        <w:tc>
          <w:tcPr>
            <w:tcW w:w="1748" w:type="dxa"/>
            <w:tcBorders>
              <w:top w:val="single" w:sz="2" w:space="0" w:color="000000"/>
              <w:left w:val="single" w:sz="2" w:space="0" w:color="000000"/>
              <w:bottom w:val="single" w:sz="2" w:space="0" w:color="000000"/>
              <w:right w:val="single" w:sz="2" w:space="0" w:color="000000"/>
            </w:tcBorders>
          </w:tcPr>
          <w:p>
            <w:pPr>
              <w:pStyle w:val="TableParagraph"/>
              <w:numPr>
                <w:ilvl w:val="0"/>
                <w:numId w:val="411"/>
              </w:numPr>
              <w:tabs>
                <w:tab w:pos="220" w:val="left" w:leader="none"/>
              </w:tabs>
              <w:spacing w:line="240" w:lineRule="auto" w:before="57" w:after="0"/>
              <w:ind w:left="219" w:right="0" w:hanging="212"/>
              <w:jc w:val="left"/>
              <w:rPr>
                <w:sz w:val="21"/>
              </w:rPr>
            </w:pPr>
            <w:r>
              <w:rPr>
                <w:spacing w:val="-1"/>
                <w:w w:val="95"/>
                <w:sz w:val="21"/>
              </w:rPr>
              <w:t>用途</w:t>
            </w:r>
          </w:p>
          <w:p>
            <w:pPr>
              <w:pStyle w:val="TableParagraph"/>
              <w:numPr>
                <w:ilvl w:val="0"/>
                <w:numId w:val="411"/>
              </w:numPr>
              <w:tabs>
                <w:tab w:pos="222" w:val="left" w:leader="none"/>
              </w:tabs>
              <w:spacing w:line="240" w:lineRule="auto" w:before="14" w:after="0"/>
              <w:ind w:left="221" w:right="0" w:hanging="214"/>
              <w:jc w:val="left"/>
              <w:rPr>
                <w:sz w:val="21"/>
              </w:rPr>
            </w:pPr>
            <w:r>
              <w:rPr>
                <w:spacing w:val="2"/>
                <w:w w:val="95"/>
                <w:sz w:val="21"/>
              </w:rPr>
              <w:t>层数</w:t>
            </w:r>
          </w:p>
          <w:p>
            <w:pPr>
              <w:pStyle w:val="TableParagraph"/>
              <w:numPr>
                <w:ilvl w:val="0"/>
                <w:numId w:val="411"/>
              </w:numPr>
              <w:tabs>
                <w:tab w:pos="222" w:val="left" w:leader="none"/>
              </w:tabs>
              <w:spacing w:line="240" w:lineRule="auto" w:before="14" w:after="0"/>
              <w:ind w:left="221" w:right="0" w:hanging="214"/>
              <w:jc w:val="left"/>
              <w:rPr>
                <w:sz w:val="21"/>
              </w:rPr>
            </w:pPr>
            <w:r>
              <w:rPr>
                <w:spacing w:val="2"/>
                <w:w w:val="95"/>
                <w:sz w:val="21"/>
              </w:rPr>
              <w:t>站数</w:t>
            </w:r>
          </w:p>
          <w:p>
            <w:pPr>
              <w:pStyle w:val="TableParagraph"/>
              <w:numPr>
                <w:ilvl w:val="0"/>
                <w:numId w:val="411"/>
              </w:numPr>
              <w:tabs>
                <w:tab w:pos="230" w:val="left" w:leader="none"/>
              </w:tabs>
              <w:spacing w:line="251" w:lineRule="exact" w:before="5" w:after="0"/>
              <w:ind w:left="229" w:right="-15" w:hanging="222"/>
              <w:jc w:val="left"/>
              <w:rPr>
                <w:sz w:val="21"/>
              </w:rPr>
            </w:pPr>
            <w:r>
              <w:rPr>
                <w:spacing w:val="6"/>
                <w:sz w:val="21"/>
              </w:rPr>
              <w:t>提升高度、速度</w:t>
            </w:r>
          </w:p>
        </w:tc>
        <w:tc>
          <w:tcPr>
            <w:tcW w:w="93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5"/>
              <w:rPr>
                <w:rFonts w:ascii="黑体"/>
                <w:sz w:val="17"/>
              </w:rPr>
            </w:pPr>
          </w:p>
          <w:p>
            <w:pPr>
              <w:pStyle w:val="TableParagraph"/>
              <w:ind w:left="17"/>
              <w:jc w:val="center"/>
              <w:rPr>
                <w:sz w:val="21"/>
              </w:rPr>
            </w:pPr>
            <w:r>
              <w:rPr>
                <w:w w:val="99"/>
                <w:sz w:val="21"/>
              </w:rPr>
              <w:t>台</w:t>
            </w:r>
          </w:p>
        </w:tc>
        <w:tc>
          <w:tcPr>
            <w:tcW w:w="50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8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0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51"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5"/>
              <w:rPr>
                <w:rFonts w:ascii="黑体"/>
                <w:sz w:val="17"/>
              </w:rPr>
            </w:pPr>
          </w:p>
          <w:p>
            <w:pPr>
              <w:pStyle w:val="TableParagraph"/>
              <w:ind w:left="10"/>
              <w:rPr>
                <w:sz w:val="21"/>
              </w:rPr>
            </w:pPr>
            <w:r>
              <w:rPr>
                <w:sz w:val="21"/>
              </w:rPr>
              <w:t>元/台</w:t>
            </w:r>
          </w:p>
        </w:tc>
        <w:tc>
          <w:tcPr>
            <w:tcW w:w="124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2"/>
              </w:rPr>
            </w:pPr>
          </w:p>
          <w:p>
            <w:pPr>
              <w:pStyle w:val="TableParagraph"/>
              <w:spacing w:before="161"/>
              <w:ind w:left="189"/>
              <w:rPr>
                <w:sz w:val="22"/>
              </w:rPr>
            </w:pPr>
            <w:r>
              <w:rPr>
                <w:sz w:val="22"/>
              </w:rPr>
              <w:t>5AQJLDTS</w:t>
            </w:r>
          </w:p>
        </w:tc>
        <w:tc>
          <w:tcPr>
            <w:tcW w:w="1108" w:type="dxa"/>
            <w:tcBorders>
              <w:top w:val="single" w:sz="2" w:space="0" w:color="000000"/>
              <w:left w:val="single" w:sz="2" w:space="0" w:color="000000"/>
              <w:bottom w:val="single" w:sz="2" w:space="0" w:color="000000"/>
            </w:tcBorders>
          </w:tcPr>
          <w:p>
            <w:pPr>
              <w:pStyle w:val="TableParagraph"/>
              <w:rPr>
                <w:rFonts w:ascii="黑体"/>
                <w:sz w:val="22"/>
              </w:rPr>
            </w:pPr>
          </w:p>
          <w:p>
            <w:pPr>
              <w:pStyle w:val="TableParagraph"/>
              <w:spacing w:before="161"/>
              <w:ind w:left="116"/>
              <w:rPr>
                <w:sz w:val="22"/>
              </w:rPr>
            </w:pPr>
            <w:r>
              <w:rPr>
                <w:sz w:val="22"/>
              </w:rPr>
              <w:t>5ADJLDTS</w:t>
            </w:r>
          </w:p>
        </w:tc>
      </w:tr>
      <w:tr>
        <w:trPr>
          <w:trHeight w:val="1169" w:hRule="atLeast"/>
        </w:trPr>
        <w:tc>
          <w:tcPr>
            <w:tcW w:w="647"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6"/>
              <w:rPr>
                <w:rFonts w:ascii="黑体"/>
                <w:sz w:val="17"/>
              </w:rPr>
            </w:pPr>
          </w:p>
          <w:p>
            <w:pPr>
              <w:pStyle w:val="TableParagraph"/>
              <w:ind w:left="146" w:right="125"/>
              <w:jc w:val="center"/>
              <w:rPr>
                <w:sz w:val="21"/>
              </w:rPr>
            </w:pPr>
            <w:r>
              <w:rPr>
                <w:sz w:val="21"/>
              </w:rPr>
              <w:t>1.2</w:t>
            </w:r>
          </w:p>
        </w:tc>
        <w:tc>
          <w:tcPr>
            <w:tcW w:w="1313"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6"/>
              <w:rPr>
                <w:rFonts w:ascii="黑体"/>
                <w:sz w:val="17"/>
              </w:rPr>
            </w:pPr>
          </w:p>
          <w:p>
            <w:pPr>
              <w:pStyle w:val="TableParagraph"/>
              <w:ind w:left="8"/>
              <w:rPr>
                <w:sz w:val="21"/>
              </w:rPr>
            </w:pPr>
            <w:r>
              <w:rPr>
                <w:sz w:val="21"/>
              </w:rPr>
              <w:t>直流电梯</w:t>
            </w:r>
          </w:p>
        </w:tc>
        <w:tc>
          <w:tcPr>
            <w:tcW w:w="1748" w:type="dxa"/>
            <w:tcBorders>
              <w:top w:val="single" w:sz="2" w:space="0" w:color="000000"/>
              <w:left w:val="single" w:sz="2" w:space="0" w:color="000000"/>
              <w:bottom w:val="single" w:sz="2" w:space="0" w:color="000000"/>
              <w:right w:val="single" w:sz="2" w:space="0" w:color="000000"/>
            </w:tcBorders>
          </w:tcPr>
          <w:p>
            <w:pPr>
              <w:pStyle w:val="TableParagraph"/>
              <w:numPr>
                <w:ilvl w:val="0"/>
                <w:numId w:val="412"/>
              </w:numPr>
              <w:tabs>
                <w:tab w:pos="220" w:val="left" w:leader="none"/>
              </w:tabs>
              <w:spacing w:line="240" w:lineRule="auto" w:before="57" w:after="0"/>
              <w:ind w:left="219" w:right="0" w:hanging="212"/>
              <w:jc w:val="left"/>
              <w:rPr>
                <w:sz w:val="21"/>
              </w:rPr>
            </w:pPr>
            <w:r>
              <w:rPr>
                <w:spacing w:val="-1"/>
                <w:w w:val="95"/>
                <w:sz w:val="21"/>
              </w:rPr>
              <w:t>用途</w:t>
            </w:r>
          </w:p>
          <w:p>
            <w:pPr>
              <w:pStyle w:val="TableParagraph"/>
              <w:numPr>
                <w:ilvl w:val="0"/>
                <w:numId w:val="412"/>
              </w:numPr>
              <w:tabs>
                <w:tab w:pos="222" w:val="left" w:leader="none"/>
              </w:tabs>
              <w:spacing w:line="240" w:lineRule="auto" w:before="15" w:after="0"/>
              <w:ind w:left="221" w:right="0" w:hanging="214"/>
              <w:jc w:val="left"/>
              <w:rPr>
                <w:sz w:val="21"/>
              </w:rPr>
            </w:pPr>
            <w:r>
              <w:rPr>
                <w:spacing w:val="2"/>
                <w:w w:val="95"/>
                <w:sz w:val="21"/>
              </w:rPr>
              <w:t>层数</w:t>
            </w:r>
          </w:p>
          <w:p>
            <w:pPr>
              <w:pStyle w:val="TableParagraph"/>
              <w:numPr>
                <w:ilvl w:val="0"/>
                <w:numId w:val="412"/>
              </w:numPr>
              <w:tabs>
                <w:tab w:pos="222" w:val="left" w:leader="none"/>
              </w:tabs>
              <w:spacing w:line="240" w:lineRule="auto" w:before="14" w:after="0"/>
              <w:ind w:left="221" w:right="0" w:hanging="214"/>
              <w:jc w:val="left"/>
              <w:rPr>
                <w:sz w:val="21"/>
              </w:rPr>
            </w:pPr>
            <w:r>
              <w:rPr>
                <w:spacing w:val="2"/>
                <w:w w:val="95"/>
                <w:sz w:val="21"/>
              </w:rPr>
              <w:t>站数</w:t>
            </w:r>
          </w:p>
          <w:p>
            <w:pPr>
              <w:pStyle w:val="TableParagraph"/>
              <w:numPr>
                <w:ilvl w:val="0"/>
                <w:numId w:val="412"/>
              </w:numPr>
              <w:tabs>
                <w:tab w:pos="230" w:val="left" w:leader="none"/>
              </w:tabs>
              <w:spacing w:line="251" w:lineRule="exact" w:before="4" w:after="0"/>
              <w:ind w:left="229" w:right="-15" w:hanging="222"/>
              <w:jc w:val="left"/>
              <w:rPr>
                <w:sz w:val="21"/>
              </w:rPr>
            </w:pPr>
            <w:r>
              <w:rPr>
                <w:spacing w:val="6"/>
                <w:sz w:val="21"/>
              </w:rPr>
              <w:t>提升高度、速度</w:t>
            </w:r>
          </w:p>
        </w:tc>
        <w:tc>
          <w:tcPr>
            <w:tcW w:w="93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6"/>
              <w:rPr>
                <w:rFonts w:ascii="黑体"/>
                <w:sz w:val="17"/>
              </w:rPr>
            </w:pPr>
          </w:p>
          <w:p>
            <w:pPr>
              <w:pStyle w:val="TableParagraph"/>
              <w:ind w:left="17"/>
              <w:jc w:val="center"/>
              <w:rPr>
                <w:sz w:val="21"/>
              </w:rPr>
            </w:pPr>
            <w:r>
              <w:rPr>
                <w:w w:val="99"/>
                <w:sz w:val="21"/>
              </w:rPr>
              <w:t>台</w:t>
            </w:r>
          </w:p>
        </w:tc>
        <w:tc>
          <w:tcPr>
            <w:tcW w:w="50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8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0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51"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6"/>
              <w:rPr>
                <w:rFonts w:ascii="黑体"/>
                <w:sz w:val="17"/>
              </w:rPr>
            </w:pPr>
          </w:p>
          <w:p>
            <w:pPr>
              <w:pStyle w:val="TableParagraph"/>
              <w:ind w:left="10"/>
              <w:rPr>
                <w:sz w:val="21"/>
              </w:rPr>
            </w:pPr>
            <w:r>
              <w:rPr>
                <w:sz w:val="21"/>
              </w:rPr>
              <w:t>元/台</w:t>
            </w:r>
          </w:p>
        </w:tc>
        <w:tc>
          <w:tcPr>
            <w:tcW w:w="124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2"/>
              </w:rPr>
            </w:pPr>
          </w:p>
          <w:p>
            <w:pPr>
              <w:pStyle w:val="TableParagraph"/>
              <w:spacing w:before="162"/>
              <w:ind w:left="189"/>
              <w:rPr>
                <w:sz w:val="22"/>
              </w:rPr>
            </w:pPr>
            <w:r>
              <w:rPr>
                <w:sz w:val="22"/>
              </w:rPr>
              <w:t>5AQVLDTS</w:t>
            </w:r>
          </w:p>
        </w:tc>
        <w:tc>
          <w:tcPr>
            <w:tcW w:w="1108" w:type="dxa"/>
            <w:tcBorders>
              <w:top w:val="single" w:sz="2" w:space="0" w:color="000000"/>
              <w:left w:val="single" w:sz="2" w:space="0" w:color="000000"/>
              <w:bottom w:val="single" w:sz="2" w:space="0" w:color="000000"/>
            </w:tcBorders>
          </w:tcPr>
          <w:p>
            <w:pPr>
              <w:pStyle w:val="TableParagraph"/>
              <w:rPr>
                <w:rFonts w:ascii="黑体"/>
                <w:sz w:val="22"/>
              </w:rPr>
            </w:pPr>
          </w:p>
          <w:p>
            <w:pPr>
              <w:pStyle w:val="TableParagraph"/>
              <w:spacing w:before="162"/>
              <w:ind w:left="116"/>
              <w:rPr>
                <w:sz w:val="22"/>
              </w:rPr>
            </w:pPr>
            <w:r>
              <w:rPr>
                <w:sz w:val="22"/>
              </w:rPr>
              <w:t>5ADVLDTS</w:t>
            </w:r>
          </w:p>
        </w:tc>
      </w:tr>
      <w:tr>
        <w:trPr>
          <w:trHeight w:val="1180" w:hRule="atLeast"/>
        </w:trPr>
        <w:tc>
          <w:tcPr>
            <w:tcW w:w="647"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0"/>
              <w:rPr>
                <w:rFonts w:ascii="黑体"/>
                <w:sz w:val="17"/>
              </w:rPr>
            </w:pPr>
          </w:p>
          <w:p>
            <w:pPr>
              <w:pStyle w:val="TableParagraph"/>
              <w:ind w:left="146" w:right="125"/>
              <w:jc w:val="center"/>
              <w:rPr>
                <w:sz w:val="21"/>
              </w:rPr>
            </w:pPr>
            <w:r>
              <w:rPr>
                <w:sz w:val="21"/>
              </w:rPr>
              <w:t>1.3</w:t>
            </w:r>
          </w:p>
        </w:tc>
        <w:tc>
          <w:tcPr>
            <w:tcW w:w="1313" w:type="dxa"/>
            <w:tcBorders>
              <w:top w:val="single" w:sz="2" w:space="0" w:color="000000"/>
              <w:left w:val="single" w:sz="2" w:space="0" w:color="000000"/>
              <w:bottom w:val="single" w:sz="2" w:space="0" w:color="000000"/>
              <w:right w:val="single" w:sz="2" w:space="0" w:color="000000"/>
            </w:tcBorders>
          </w:tcPr>
          <w:p>
            <w:pPr>
              <w:pStyle w:val="TableParagraph"/>
              <w:spacing w:before="1"/>
              <w:rPr>
                <w:rFonts w:ascii="黑体"/>
                <w:sz w:val="27"/>
              </w:rPr>
            </w:pPr>
          </w:p>
          <w:p>
            <w:pPr>
              <w:pStyle w:val="TableParagraph"/>
              <w:spacing w:line="242" w:lineRule="auto"/>
              <w:ind w:left="8" w:right="200"/>
              <w:rPr>
                <w:sz w:val="21"/>
              </w:rPr>
            </w:pPr>
            <w:r>
              <w:rPr>
                <w:sz w:val="21"/>
              </w:rPr>
              <w:t>小型杂货电梯</w:t>
            </w:r>
          </w:p>
        </w:tc>
        <w:tc>
          <w:tcPr>
            <w:tcW w:w="1748" w:type="dxa"/>
            <w:tcBorders>
              <w:top w:val="single" w:sz="2" w:space="0" w:color="000000"/>
              <w:left w:val="single" w:sz="2" w:space="0" w:color="000000"/>
              <w:bottom w:val="single" w:sz="2" w:space="0" w:color="000000"/>
              <w:right w:val="single" w:sz="2" w:space="0" w:color="000000"/>
            </w:tcBorders>
          </w:tcPr>
          <w:p>
            <w:pPr>
              <w:pStyle w:val="TableParagraph"/>
              <w:numPr>
                <w:ilvl w:val="0"/>
                <w:numId w:val="413"/>
              </w:numPr>
              <w:tabs>
                <w:tab w:pos="220" w:val="left" w:leader="none"/>
              </w:tabs>
              <w:spacing w:line="240" w:lineRule="auto" w:before="57" w:after="0"/>
              <w:ind w:left="219" w:right="0" w:hanging="212"/>
              <w:jc w:val="left"/>
              <w:rPr>
                <w:sz w:val="21"/>
              </w:rPr>
            </w:pPr>
            <w:r>
              <w:rPr>
                <w:spacing w:val="-1"/>
                <w:w w:val="95"/>
                <w:sz w:val="21"/>
              </w:rPr>
              <w:t>用途</w:t>
            </w:r>
          </w:p>
          <w:p>
            <w:pPr>
              <w:pStyle w:val="TableParagraph"/>
              <w:numPr>
                <w:ilvl w:val="0"/>
                <w:numId w:val="413"/>
              </w:numPr>
              <w:tabs>
                <w:tab w:pos="222" w:val="left" w:leader="none"/>
              </w:tabs>
              <w:spacing w:line="240" w:lineRule="auto" w:before="12" w:after="0"/>
              <w:ind w:left="221" w:right="0" w:hanging="214"/>
              <w:jc w:val="left"/>
              <w:rPr>
                <w:sz w:val="21"/>
              </w:rPr>
            </w:pPr>
            <w:r>
              <w:rPr>
                <w:spacing w:val="2"/>
                <w:w w:val="95"/>
                <w:sz w:val="21"/>
              </w:rPr>
              <w:t>层数</w:t>
            </w:r>
          </w:p>
          <w:p>
            <w:pPr>
              <w:pStyle w:val="TableParagraph"/>
              <w:numPr>
                <w:ilvl w:val="0"/>
                <w:numId w:val="413"/>
              </w:numPr>
              <w:tabs>
                <w:tab w:pos="222" w:val="left" w:leader="none"/>
              </w:tabs>
              <w:spacing w:line="240" w:lineRule="auto" w:before="16" w:after="0"/>
              <w:ind w:left="221" w:right="0" w:hanging="214"/>
              <w:jc w:val="left"/>
              <w:rPr>
                <w:sz w:val="21"/>
              </w:rPr>
            </w:pPr>
            <w:r>
              <w:rPr>
                <w:spacing w:val="2"/>
                <w:w w:val="95"/>
                <w:sz w:val="21"/>
              </w:rPr>
              <w:t>站数</w:t>
            </w:r>
          </w:p>
          <w:p>
            <w:pPr>
              <w:pStyle w:val="TableParagraph"/>
              <w:numPr>
                <w:ilvl w:val="0"/>
                <w:numId w:val="413"/>
              </w:numPr>
              <w:tabs>
                <w:tab w:pos="230" w:val="left" w:leader="none"/>
              </w:tabs>
              <w:spacing w:line="253" w:lineRule="exact" w:before="14" w:after="0"/>
              <w:ind w:left="229" w:right="-15" w:hanging="222"/>
              <w:jc w:val="left"/>
              <w:rPr>
                <w:sz w:val="21"/>
              </w:rPr>
            </w:pPr>
            <w:r>
              <w:rPr>
                <w:spacing w:val="6"/>
                <w:sz w:val="21"/>
              </w:rPr>
              <w:t>提升高度、速度</w:t>
            </w:r>
          </w:p>
        </w:tc>
        <w:tc>
          <w:tcPr>
            <w:tcW w:w="93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0"/>
              <w:rPr>
                <w:rFonts w:ascii="黑体"/>
                <w:sz w:val="17"/>
              </w:rPr>
            </w:pPr>
          </w:p>
          <w:p>
            <w:pPr>
              <w:pStyle w:val="TableParagraph"/>
              <w:ind w:left="17"/>
              <w:jc w:val="center"/>
              <w:rPr>
                <w:sz w:val="21"/>
              </w:rPr>
            </w:pPr>
            <w:r>
              <w:rPr>
                <w:w w:val="99"/>
                <w:sz w:val="21"/>
              </w:rPr>
              <w:t>台</w:t>
            </w:r>
          </w:p>
        </w:tc>
        <w:tc>
          <w:tcPr>
            <w:tcW w:w="50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8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0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51"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0"/>
              <w:rPr>
                <w:rFonts w:ascii="黑体"/>
                <w:sz w:val="17"/>
              </w:rPr>
            </w:pPr>
          </w:p>
          <w:p>
            <w:pPr>
              <w:pStyle w:val="TableParagraph"/>
              <w:ind w:left="10"/>
              <w:rPr>
                <w:sz w:val="21"/>
              </w:rPr>
            </w:pPr>
            <w:r>
              <w:rPr>
                <w:sz w:val="21"/>
              </w:rPr>
              <w:t>元/台</w:t>
            </w:r>
          </w:p>
        </w:tc>
        <w:tc>
          <w:tcPr>
            <w:tcW w:w="124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2"/>
              </w:rPr>
            </w:pPr>
          </w:p>
          <w:p>
            <w:pPr>
              <w:pStyle w:val="TableParagraph"/>
              <w:spacing w:before="166"/>
              <w:ind w:left="189"/>
              <w:rPr>
                <w:sz w:val="22"/>
              </w:rPr>
            </w:pPr>
            <w:r>
              <w:rPr>
                <w:sz w:val="22"/>
              </w:rPr>
              <w:t>5AQXXDTS</w:t>
            </w:r>
          </w:p>
        </w:tc>
        <w:tc>
          <w:tcPr>
            <w:tcW w:w="1108" w:type="dxa"/>
            <w:tcBorders>
              <w:top w:val="single" w:sz="2" w:space="0" w:color="000000"/>
              <w:left w:val="single" w:sz="2" w:space="0" w:color="000000"/>
              <w:bottom w:val="single" w:sz="2" w:space="0" w:color="000000"/>
            </w:tcBorders>
          </w:tcPr>
          <w:p>
            <w:pPr>
              <w:pStyle w:val="TableParagraph"/>
              <w:rPr>
                <w:rFonts w:ascii="黑体"/>
                <w:sz w:val="22"/>
              </w:rPr>
            </w:pPr>
          </w:p>
          <w:p>
            <w:pPr>
              <w:pStyle w:val="TableParagraph"/>
              <w:spacing w:before="166"/>
              <w:ind w:left="116"/>
              <w:rPr>
                <w:sz w:val="22"/>
              </w:rPr>
            </w:pPr>
            <w:r>
              <w:rPr>
                <w:sz w:val="22"/>
              </w:rPr>
              <w:t>5ADXXDTS</w:t>
            </w:r>
          </w:p>
        </w:tc>
      </w:tr>
      <w:tr>
        <w:trPr>
          <w:trHeight w:val="1180" w:hRule="atLeast"/>
        </w:trPr>
        <w:tc>
          <w:tcPr>
            <w:tcW w:w="647"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1"/>
              <w:rPr>
                <w:rFonts w:ascii="黑体"/>
                <w:sz w:val="17"/>
              </w:rPr>
            </w:pPr>
          </w:p>
          <w:p>
            <w:pPr>
              <w:pStyle w:val="TableParagraph"/>
              <w:ind w:left="146" w:right="125"/>
              <w:jc w:val="center"/>
              <w:rPr>
                <w:sz w:val="21"/>
              </w:rPr>
            </w:pPr>
            <w:r>
              <w:rPr>
                <w:sz w:val="21"/>
              </w:rPr>
              <w:t>1.4</w:t>
            </w:r>
          </w:p>
        </w:tc>
        <w:tc>
          <w:tcPr>
            <w:tcW w:w="1313"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1"/>
              <w:rPr>
                <w:rFonts w:ascii="黑体"/>
                <w:sz w:val="17"/>
              </w:rPr>
            </w:pPr>
          </w:p>
          <w:p>
            <w:pPr>
              <w:pStyle w:val="TableParagraph"/>
              <w:ind w:left="8"/>
              <w:rPr>
                <w:sz w:val="21"/>
              </w:rPr>
            </w:pPr>
            <w:r>
              <w:rPr>
                <w:sz w:val="21"/>
              </w:rPr>
              <w:t>观光电梯</w:t>
            </w:r>
          </w:p>
        </w:tc>
        <w:tc>
          <w:tcPr>
            <w:tcW w:w="1748" w:type="dxa"/>
            <w:tcBorders>
              <w:top w:val="single" w:sz="2" w:space="0" w:color="000000"/>
              <w:left w:val="single" w:sz="2" w:space="0" w:color="000000"/>
              <w:bottom w:val="single" w:sz="2" w:space="0" w:color="000000"/>
              <w:right w:val="single" w:sz="2" w:space="0" w:color="000000"/>
            </w:tcBorders>
          </w:tcPr>
          <w:p>
            <w:pPr>
              <w:pStyle w:val="TableParagraph"/>
              <w:numPr>
                <w:ilvl w:val="0"/>
                <w:numId w:val="414"/>
              </w:numPr>
              <w:tabs>
                <w:tab w:pos="220" w:val="left" w:leader="none"/>
              </w:tabs>
              <w:spacing w:line="240" w:lineRule="auto" w:before="58" w:after="0"/>
              <w:ind w:left="219" w:right="0" w:hanging="212"/>
              <w:jc w:val="left"/>
              <w:rPr>
                <w:sz w:val="21"/>
              </w:rPr>
            </w:pPr>
            <w:r>
              <w:rPr>
                <w:spacing w:val="-1"/>
                <w:w w:val="95"/>
                <w:sz w:val="21"/>
              </w:rPr>
              <w:t>用途</w:t>
            </w:r>
          </w:p>
          <w:p>
            <w:pPr>
              <w:pStyle w:val="TableParagraph"/>
              <w:numPr>
                <w:ilvl w:val="0"/>
                <w:numId w:val="414"/>
              </w:numPr>
              <w:tabs>
                <w:tab w:pos="222" w:val="left" w:leader="none"/>
              </w:tabs>
              <w:spacing w:line="240" w:lineRule="auto" w:before="14" w:after="0"/>
              <w:ind w:left="221" w:right="0" w:hanging="214"/>
              <w:jc w:val="left"/>
              <w:rPr>
                <w:sz w:val="21"/>
              </w:rPr>
            </w:pPr>
            <w:r>
              <w:rPr>
                <w:spacing w:val="2"/>
                <w:w w:val="95"/>
                <w:sz w:val="21"/>
              </w:rPr>
              <w:t>层数</w:t>
            </w:r>
          </w:p>
          <w:p>
            <w:pPr>
              <w:pStyle w:val="TableParagraph"/>
              <w:numPr>
                <w:ilvl w:val="0"/>
                <w:numId w:val="414"/>
              </w:numPr>
              <w:tabs>
                <w:tab w:pos="222" w:val="left" w:leader="none"/>
              </w:tabs>
              <w:spacing w:line="240" w:lineRule="auto" w:before="14" w:after="0"/>
              <w:ind w:left="221" w:right="0" w:hanging="214"/>
              <w:jc w:val="left"/>
              <w:rPr>
                <w:sz w:val="21"/>
              </w:rPr>
            </w:pPr>
            <w:r>
              <w:rPr>
                <w:spacing w:val="2"/>
                <w:w w:val="95"/>
                <w:sz w:val="21"/>
              </w:rPr>
              <w:t>站数</w:t>
            </w:r>
          </w:p>
          <w:p>
            <w:pPr>
              <w:pStyle w:val="TableParagraph"/>
              <w:numPr>
                <w:ilvl w:val="0"/>
                <w:numId w:val="414"/>
              </w:numPr>
              <w:tabs>
                <w:tab w:pos="230" w:val="left" w:leader="none"/>
              </w:tabs>
              <w:spacing w:line="252" w:lineRule="exact" w:before="14" w:after="0"/>
              <w:ind w:left="229" w:right="-15" w:hanging="222"/>
              <w:jc w:val="left"/>
              <w:rPr>
                <w:sz w:val="21"/>
              </w:rPr>
            </w:pPr>
            <w:r>
              <w:rPr>
                <w:spacing w:val="6"/>
                <w:sz w:val="21"/>
              </w:rPr>
              <w:t>提升高度、速度</w:t>
            </w:r>
          </w:p>
        </w:tc>
        <w:tc>
          <w:tcPr>
            <w:tcW w:w="93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1"/>
              <w:rPr>
                <w:rFonts w:ascii="黑体"/>
                <w:sz w:val="17"/>
              </w:rPr>
            </w:pPr>
          </w:p>
          <w:p>
            <w:pPr>
              <w:pStyle w:val="TableParagraph"/>
              <w:ind w:left="17"/>
              <w:jc w:val="center"/>
              <w:rPr>
                <w:sz w:val="21"/>
              </w:rPr>
            </w:pPr>
            <w:r>
              <w:rPr>
                <w:w w:val="99"/>
                <w:sz w:val="21"/>
              </w:rPr>
              <w:t>台</w:t>
            </w:r>
          </w:p>
        </w:tc>
        <w:tc>
          <w:tcPr>
            <w:tcW w:w="50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8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0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51"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1"/>
              <w:rPr>
                <w:rFonts w:ascii="黑体"/>
                <w:sz w:val="17"/>
              </w:rPr>
            </w:pPr>
          </w:p>
          <w:p>
            <w:pPr>
              <w:pStyle w:val="TableParagraph"/>
              <w:ind w:left="10"/>
              <w:rPr>
                <w:sz w:val="21"/>
              </w:rPr>
            </w:pPr>
            <w:r>
              <w:rPr>
                <w:sz w:val="21"/>
              </w:rPr>
              <w:t>元/台</w:t>
            </w:r>
          </w:p>
        </w:tc>
        <w:tc>
          <w:tcPr>
            <w:tcW w:w="124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2"/>
              </w:rPr>
            </w:pPr>
          </w:p>
          <w:p>
            <w:pPr>
              <w:pStyle w:val="TableParagraph"/>
              <w:spacing w:before="167"/>
              <w:ind w:left="189"/>
              <w:rPr>
                <w:sz w:val="22"/>
              </w:rPr>
            </w:pPr>
            <w:r>
              <w:rPr>
                <w:sz w:val="22"/>
              </w:rPr>
              <w:t>5AQGGDTS</w:t>
            </w:r>
          </w:p>
        </w:tc>
        <w:tc>
          <w:tcPr>
            <w:tcW w:w="1108" w:type="dxa"/>
            <w:tcBorders>
              <w:top w:val="single" w:sz="2" w:space="0" w:color="000000"/>
              <w:left w:val="single" w:sz="2" w:space="0" w:color="000000"/>
              <w:bottom w:val="single" w:sz="2" w:space="0" w:color="000000"/>
            </w:tcBorders>
          </w:tcPr>
          <w:p>
            <w:pPr>
              <w:pStyle w:val="TableParagraph"/>
              <w:rPr>
                <w:rFonts w:ascii="黑体"/>
                <w:sz w:val="22"/>
              </w:rPr>
            </w:pPr>
          </w:p>
          <w:p>
            <w:pPr>
              <w:pStyle w:val="TableParagraph"/>
              <w:spacing w:before="167"/>
              <w:ind w:left="116"/>
              <w:rPr>
                <w:sz w:val="22"/>
              </w:rPr>
            </w:pPr>
            <w:r>
              <w:rPr>
                <w:sz w:val="22"/>
              </w:rPr>
              <w:t>5ADGGDTS</w:t>
            </w:r>
          </w:p>
        </w:tc>
      </w:tr>
      <w:tr>
        <w:trPr>
          <w:trHeight w:val="1167" w:hRule="atLeast"/>
        </w:trPr>
        <w:tc>
          <w:tcPr>
            <w:tcW w:w="647"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8"/>
              <w:rPr>
                <w:rFonts w:ascii="黑体"/>
                <w:sz w:val="24"/>
              </w:rPr>
            </w:pPr>
          </w:p>
          <w:p>
            <w:pPr>
              <w:pStyle w:val="TableParagraph"/>
              <w:ind w:left="146" w:right="125"/>
              <w:jc w:val="center"/>
              <w:rPr>
                <w:sz w:val="21"/>
              </w:rPr>
            </w:pPr>
            <w:r>
              <w:rPr>
                <w:sz w:val="21"/>
              </w:rPr>
              <w:t>1.5</w:t>
            </w:r>
          </w:p>
        </w:tc>
        <w:tc>
          <w:tcPr>
            <w:tcW w:w="1313"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8"/>
              <w:rPr>
                <w:rFonts w:ascii="黑体"/>
                <w:sz w:val="24"/>
              </w:rPr>
            </w:pPr>
          </w:p>
          <w:p>
            <w:pPr>
              <w:pStyle w:val="TableParagraph"/>
              <w:ind w:left="8"/>
              <w:rPr>
                <w:sz w:val="21"/>
              </w:rPr>
            </w:pPr>
            <w:r>
              <w:rPr>
                <w:sz w:val="21"/>
              </w:rPr>
              <w:t>液压电梯</w:t>
            </w:r>
          </w:p>
        </w:tc>
        <w:tc>
          <w:tcPr>
            <w:tcW w:w="1748" w:type="dxa"/>
            <w:tcBorders>
              <w:top w:val="single" w:sz="2" w:space="0" w:color="000000"/>
              <w:left w:val="single" w:sz="2" w:space="0" w:color="000000"/>
              <w:bottom w:val="single" w:sz="2" w:space="0" w:color="000000"/>
              <w:right w:val="single" w:sz="2" w:space="0" w:color="000000"/>
            </w:tcBorders>
          </w:tcPr>
          <w:p>
            <w:pPr>
              <w:pStyle w:val="TableParagraph"/>
              <w:numPr>
                <w:ilvl w:val="0"/>
                <w:numId w:val="415"/>
              </w:numPr>
              <w:tabs>
                <w:tab w:pos="220" w:val="left" w:leader="none"/>
              </w:tabs>
              <w:spacing w:line="240" w:lineRule="auto" w:before="56" w:after="0"/>
              <w:ind w:left="219" w:right="0" w:hanging="212"/>
              <w:jc w:val="left"/>
              <w:rPr>
                <w:sz w:val="21"/>
              </w:rPr>
            </w:pPr>
            <w:r>
              <w:rPr>
                <w:spacing w:val="-1"/>
                <w:w w:val="95"/>
                <w:sz w:val="21"/>
              </w:rPr>
              <w:t>用途</w:t>
            </w:r>
          </w:p>
          <w:p>
            <w:pPr>
              <w:pStyle w:val="TableParagraph"/>
              <w:numPr>
                <w:ilvl w:val="0"/>
                <w:numId w:val="415"/>
              </w:numPr>
              <w:tabs>
                <w:tab w:pos="222" w:val="left" w:leader="none"/>
              </w:tabs>
              <w:spacing w:line="240" w:lineRule="auto" w:before="14" w:after="0"/>
              <w:ind w:left="221" w:right="0" w:hanging="214"/>
              <w:jc w:val="left"/>
              <w:rPr>
                <w:sz w:val="21"/>
              </w:rPr>
            </w:pPr>
            <w:r>
              <w:rPr>
                <w:spacing w:val="2"/>
                <w:w w:val="95"/>
                <w:sz w:val="21"/>
              </w:rPr>
              <w:t>层数</w:t>
            </w:r>
          </w:p>
          <w:p>
            <w:pPr>
              <w:pStyle w:val="TableParagraph"/>
              <w:numPr>
                <w:ilvl w:val="0"/>
                <w:numId w:val="415"/>
              </w:numPr>
              <w:tabs>
                <w:tab w:pos="222" w:val="left" w:leader="none"/>
              </w:tabs>
              <w:spacing w:line="240" w:lineRule="auto" w:before="14" w:after="0"/>
              <w:ind w:left="221" w:right="0" w:hanging="214"/>
              <w:jc w:val="left"/>
              <w:rPr>
                <w:sz w:val="21"/>
              </w:rPr>
            </w:pPr>
            <w:r>
              <w:rPr>
                <w:spacing w:val="2"/>
                <w:w w:val="95"/>
                <w:sz w:val="21"/>
              </w:rPr>
              <w:t>站数</w:t>
            </w:r>
          </w:p>
          <w:p>
            <w:pPr>
              <w:pStyle w:val="TableParagraph"/>
              <w:numPr>
                <w:ilvl w:val="0"/>
                <w:numId w:val="415"/>
              </w:numPr>
              <w:tabs>
                <w:tab w:pos="220" w:val="left" w:leader="none"/>
              </w:tabs>
              <w:spacing w:line="252" w:lineRule="exact" w:before="5" w:after="0"/>
              <w:ind w:left="219" w:right="0" w:hanging="212"/>
              <w:jc w:val="left"/>
              <w:rPr>
                <w:sz w:val="21"/>
              </w:rPr>
            </w:pPr>
            <w:r>
              <w:rPr>
                <w:spacing w:val="-3"/>
                <w:sz w:val="21"/>
              </w:rPr>
              <w:t>提升高度、速度</w:t>
            </w:r>
          </w:p>
        </w:tc>
        <w:tc>
          <w:tcPr>
            <w:tcW w:w="93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4"/>
              <w:rPr>
                <w:rFonts w:ascii="黑体"/>
                <w:sz w:val="17"/>
              </w:rPr>
            </w:pPr>
          </w:p>
          <w:p>
            <w:pPr>
              <w:pStyle w:val="TableParagraph"/>
              <w:ind w:left="17"/>
              <w:jc w:val="center"/>
              <w:rPr>
                <w:sz w:val="21"/>
              </w:rPr>
            </w:pPr>
            <w:r>
              <w:rPr>
                <w:w w:val="99"/>
                <w:sz w:val="21"/>
              </w:rPr>
              <w:t>台</w:t>
            </w:r>
          </w:p>
        </w:tc>
        <w:tc>
          <w:tcPr>
            <w:tcW w:w="50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8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0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51"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4"/>
              <w:rPr>
                <w:rFonts w:ascii="黑体"/>
                <w:sz w:val="17"/>
              </w:rPr>
            </w:pPr>
          </w:p>
          <w:p>
            <w:pPr>
              <w:pStyle w:val="TableParagraph"/>
              <w:ind w:left="10"/>
              <w:rPr>
                <w:sz w:val="21"/>
              </w:rPr>
            </w:pPr>
            <w:r>
              <w:rPr>
                <w:sz w:val="21"/>
              </w:rPr>
              <w:t>元/台</w:t>
            </w:r>
          </w:p>
        </w:tc>
        <w:tc>
          <w:tcPr>
            <w:tcW w:w="124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2"/>
              </w:rPr>
            </w:pPr>
          </w:p>
          <w:p>
            <w:pPr>
              <w:pStyle w:val="TableParagraph"/>
              <w:spacing w:before="160"/>
              <w:ind w:left="189"/>
              <w:rPr>
                <w:sz w:val="22"/>
              </w:rPr>
            </w:pPr>
            <w:r>
              <w:rPr>
                <w:sz w:val="22"/>
              </w:rPr>
              <w:t>5AQYYDTS</w:t>
            </w:r>
          </w:p>
        </w:tc>
        <w:tc>
          <w:tcPr>
            <w:tcW w:w="1108" w:type="dxa"/>
            <w:tcBorders>
              <w:top w:val="single" w:sz="2" w:space="0" w:color="000000"/>
              <w:left w:val="single" w:sz="2" w:space="0" w:color="000000"/>
              <w:bottom w:val="single" w:sz="2" w:space="0" w:color="000000"/>
            </w:tcBorders>
          </w:tcPr>
          <w:p>
            <w:pPr>
              <w:pStyle w:val="TableParagraph"/>
              <w:rPr>
                <w:rFonts w:ascii="黑体"/>
                <w:sz w:val="22"/>
              </w:rPr>
            </w:pPr>
          </w:p>
          <w:p>
            <w:pPr>
              <w:pStyle w:val="TableParagraph"/>
              <w:spacing w:before="160"/>
              <w:ind w:left="116"/>
              <w:rPr>
                <w:sz w:val="22"/>
              </w:rPr>
            </w:pPr>
            <w:r>
              <w:rPr>
                <w:sz w:val="22"/>
              </w:rPr>
              <w:t>5ADYYDTS</w:t>
            </w:r>
          </w:p>
        </w:tc>
      </w:tr>
      <w:tr>
        <w:trPr>
          <w:trHeight w:val="416" w:hRule="atLeast"/>
        </w:trPr>
        <w:tc>
          <w:tcPr>
            <w:tcW w:w="647" w:type="dxa"/>
            <w:tcBorders>
              <w:top w:val="single" w:sz="2" w:space="0" w:color="000000"/>
              <w:bottom w:val="single" w:sz="2" w:space="0" w:color="000000"/>
              <w:right w:val="single" w:sz="2" w:space="0" w:color="000000"/>
            </w:tcBorders>
          </w:tcPr>
          <w:p>
            <w:pPr>
              <w:pStyle w:val="TableParagraph"/>
              <w:spacing w:line="253" w:lineRule="exact" w:before="143"/>
              <w:ind w:left="17"/>
              <w:jc w:val="center"/>
              <w:rPr>
                <w:sz w:val="21"/>
              </w:rPr>
            </w:pPr>
            <w:r>
              <w:rPr>
                <w:w w:val="99"/>
                <w:sz w:val="21"/>
              </w:rPr>
              <w:t>2</w:t>
            </w:r>
          </w:p>
        </w:tc>
        <w:tc>
          <w:tcPr>
            <w:tcW w:w="1313" w:type="dxa"/>
            <w:tcBorders>
              <w:top w:val="single" w:sz="2" w:space="0" w:color="000000"/>
              <w:left w:val="single" w:sz="2" w:space="0" w:color="000000"/>
              <w:bottom w:val="single" w:sz="2" w:space="0" w:color="000000"/>
              <w:right w:val="single" w:sz="2" w:space="0" w:color="000000"/>
            </w:tcBorders>
          </w:tcPr>
          <w:p>
            <w:pPr>
              <w:pStyle w:val="TableParagraph"/>
              <w:spacing w:line="253" w:lineRule="exact" w:before="143"/>
              <w:ind w:left="8"/>
              <w:rPr>
                <w:sz w:val="21"/>
              </w:rPr>
            </w:pPr>
            <w:r>
              <w:rPr>
                <w:sz w:val="21"/>
              </w:rPr>
              <w:t>自动扶梯</w:t>
            </w:r>
          </w:p>
        </w:tc>
        <w:tc>
          <w:tcPr>
            <w:tcW w:w="174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936"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0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8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0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5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246"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108" w:type="dxa"/>
            <w:tcBorders>
              <w:top w:val="single" w:sz="2" w:space="0" w:color="000000"/>
              <w:left w:val="single" w:sz="2" w:space="0" w:color="000000"/>
              <w:bottom w:val="single" w:sz="2" w:space="0" w:color="000000"/>
            </w:tcBorders>
          </w:tcPr>
          <w:p>
            <w:pPr>
              <w:pStyle w:val="TableParagraph"/>
              <w:spacing w:before="66"/>
              <w:ind w:left="116"/>
              <w:rPr>
                <w:sz w:val="22"/>
              </w:rPr>
            </w:pPr>
            <w:r>
              <w:rPr>
                <w:sz w:val="22"/>
              </w:rPr>
              <w:t>5AEZDFTS</w:t>
            </w:r>
          </w:p>
        </w:tc>
      </w:tr>
      <w:tr>
        <w:trPr>
          <w:trHeight w:val="885" w:hRule="atLeast"/>
        </w:trPr>
        <w:tc>
          <w:tcPr>
            <w:tcW w:w="647"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5"/>
              <w:rPr>
                <w:rFonts w:ascii="黑体"/>
                <w:sz w:val="15"/>
              </w:rPr>
            </w:pPr>
          </w:p>
          <w:p>
            <w:pPr>
              <w:pStyle w:val="TableParagraph"/>
              <w:ind w:left="143" w:right="129"/>
              <w:jc w:val="center"/>
              <w:rPr>
                <w:sz w:val="21"/>
              </w:rPr>
            </w:pPr>
            <w:r>
              <w:rPr>
                <w:sz w:val="21"/>
              </w:rPr>
              <w:t>2.1</w:t>
            </w:r>
          </w:p>
        </w:tc>
        <w:tc>
          <w:tcPr>
            <w:tcW w:w="1313"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5"/>
              <w:rPr>
                <w:rFonts w:ascii="黑体"/>
                <w:sz w:val="15"/>
              </w:rPr>
            </w:pPr>
          </w:p>
          <w:p>
            <w:pPr>
              <w:pStyle w:val="TableParagraph"/>
              <w:ind w:left="8"/>
              <w:rPr>
                <w:sz w:val="21"/>
              </w:rPr>
            </w:pPr>
            <w:r>
              <w:rPr>
                <w:sz w:val="21"/>
              </w:rPr>
              <w:t>自动扶梯</w:t>
            </w:r>
          </w:p>
        </w:tc>
        <w:tc>
          <w:tcPr>
            <w:tcW w:w="1748" w:type="dxa"/>
            <w:tcBorders>
              <w:top w:val="single" w:sz="2" w:space="0" w:color="000000"/>
              <w:left w:val="single" w:sz="2" w:space="0" w:color="000000"/>
              <w:bottom w:val="single" w:sz="2" w:space="0" w:color="000000"/>
              <w:right w:val="single" w:sz="2" w:space="0" w:color="000000"/>
            </w:tcBorders>
          </w:tcPr>
          <w:p>
            <w:pPr>
              <w:pStyle w:val="TableParagraph"/>
              <w:numPr>
                <w:ilvl w:val="0"/>
                <w:numId w:val="416"/>
              </w:numPr>
              <w:tabs>
                <w:tab w:pos="220" w:val="left" w:leader="none"/>
              </w:tabs>
              <w:spacing w:line="240" w:lineRule="auto" w:before="46" w:after="0"/>
              <w:ind w:left="219" w:right="0" w:hanging="212"/>
              <w:jc w:val="left"/>
              <w:rPr>
                <w:sz w:val="21"/>
              </w:rPr>
            </w:pPr>
            <w:r>
              <w:rPr>
                <w:sz w:val="21"/>
              </w:rPr>
              <w:t>层高</w:t>
            </w:r>
          </w:p>
          <w:p>
            <w:pPr>
              <w:pStyle w:val="TableParagraph"/>
              <w:numPr>
                <w:ilvl w:val="0"/>
                <w:numId w:val="416"/>
              </w:numPr>
              <w:tabs>
                <w:tab w:pos="230" w:val="left" w:leader="none"/>
              </w:tabs>
              <w:spacing w:line="240" w:lineRule="auto" w:before="14" w:after="0"/>
              <w:ind w:left="229" w:right="0" w:hanging="222"/>
              <w:jc w:val="left"/>
              <w:rPr>
                <w:sz w:val="21"/>
              </w:rPr>
            </w:pPr>
            <w:r>
              <w:rPr>
                <w:spacing w:val="8"/>
                <w:sz w:val="21"/>
              </w:rPr>
              <w:t>扶手中心距</w:t>
            </w:r>
          </w:p>
          <w:p>
            <w:pPr>
              <w:pStyle w:val="TableParagraph"/>
              <w:numPr>
                <w:ilvl w:val="0"/>
                <w:numId w:val="416"/>
              </w:numPr>
              <w:tabs>
                <w:tab w:pos="227" w:val="left" w:leader="none"/>
              </w:tabs>
              <w:spacing w:line="253" w:lineRule="exact" w:before="14" w:after="0"/>
              <w:ind w:left="226" w:right="0" w:hanging="219"/>
              <w:jc w:val="left"/>
              <w:rPr>
                <w:sz w:val="21"/>
              </w:rPr>
            </w:pPr>
            <w:r>
              <w:rPr>
                <w:spacing w:val="6"/>
                <w:sz w:val="21"/>
              </w:rPr>
              <w:t>运行速度</w:t>
            </w:r>
          </w:p>
        </w:tc>
        <w:tc>
          <w:tcPr>
            <w:tcW w:w="93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5"/>
              <w:rPr>
                <w:rFonts w:ascii="黑体"/>
                <w:sz w:val="15"/>
              </w:rPr>
            </w:pPr>
          </w:p>
          <w:p>
            <w:pPr>
              <w:pStyle w:val="TableParagraph"/>
              <w:ind w:left="17"/>
              <w:jc w:val="center"/>
              <w:rPr>
                <w:sz w:val="21"/>
              </w:rPr>
            </w:pPr>
            <w:r>
              <w:rPr>
                <w:w w:val="99"/>
                <w:sz w:val="21"/>
              </w:rPr>
              <w:t>台</w:t>
            </w:r>
          </w:p>
        </w:tc>
        <w:tc>
          <w:tcPr>
            <w:tcW w:w="50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8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0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51"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5"/>
              <w:rPr>
                <w:rFonts w:ascii="黑体"/>
                <w:sz w:val="15"/>
              </w:rPr>
            </w:pPr>
          </w:p>
          <w:p>
            <w:pPr>
              <w:pStyle w:val="TableParagraph"/>
              <w:ind w:left="10"/>
              <w:rPr>
                <w:sz w:val="21"/>
              </w:rPr>
            </w:pPr>
            <w:r>
              <w:rPr>
                <w:sz w:val="21"/>
              </w:rPr>
              <w:t>元/台</w:t>
            </w:r>
          </w:p>
        </w:tc>
        <w:tc>
          <w:tcPr>
            <w:tcW w:w="1246"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23"/>
              </w:rPr>
            </w:pPr>
          </w:p>
          <w:p>
            <w:pPr>
              <w:pStyle w:val="TableParagraph"/>
              <w:ind w:left="189"/>
              <w:rPr>
                <w:sz w:val="22"/>
              </w:rPr>
            </w:pPr>
            <w:r>
              <w:rPr>
                <w:sz w:val="22"/>
              </w:rPr>
              <w:t>5AQZDFTS</w:t>
            </w:r>
          </w:p>
        </w:tc>
        <w:tc>
          <w:tcPr>
            <w:tcW w:w="1108" w:type="dxa"/>
            <w:tcBorders>
              <w:top w:val="single" w:sz="2" w:space="0" w:color="000000"/>
              <w:left w:val="single" w:sz="2" w:space="0" w:color="000000"/>
              <w:bottom w:val="single" w:sz="2" w:space="0" w:color="000000"/>
            </w:tcBorders>
          </w:tcPr>
          <w:p>
            <w:pPr>
              <w:pStyle w:val="TableParagraph"/>
              <w:spacing w:before="7"/>
              <w:rPr>
                <w:rFonts w:ascii="黑体"/>
                <w:sz w:val="23"/>
              </w:rPr>
            </w:pPr>
          </w:p>
          <w:p>
            <w:pPr>
              <w:pStyle w:val="TableParagraph"/>
              <w:ind w:left="116"/>
              <w:rPr>
                <w:sz w:val="22"/>
              </w:rPr>
            </w:pPr>
            <w:r>
              <w:rPr>
                <w:sz w:val="22"/>
              </w:rPr>
              <w:t>5ADZDFTS</w:t>
            </w:r>
          </w:p>
        </w:tc>
      </w:tr>
      <w:tr>
        <w:trPr>
          <w:trHeight w:val="420" w:hRule="atLeast"/>
        </w:trPr>
        <w:tc>
          <w:tcPr>
            <w:tcW w:w="647" w:type="dxa"/>
            <w:tcBorders>
              <w:top w:val="single" w:sz="2" w:space="0" w:color="000000"/>
              <w:bottom w:val="single" w:sz="2" w:space="0" w:color="000000"/>
              <w:right w:val="single" w:sz="2" w:space="0" w:color="000000"/>
            </w:tcBorders>
          </w:tcPr>
          <w:p>
            <w:pPr>
              <w:pStyle w:val="TableParagraph"/>
              <w:spacing w:line="251" w:lineRule="exact" w:before="149"/>
              <w:ind w:left="17"/>
              <w:jc w:val="center"/>
              <w:rPr>
                <w:sz w:val="21"/>
              </w:rPr>
            </w:pPr>
            <w:r>
              <w:rPr>
                <w:w w:val="99"/>
                <w:sz w:val="21"/>
              </w:rPr>
              <w:t>3</w:t>
            </w:r>
          </w:p>
        </w:tc>
        <w:tc>
          <w:tcPr>
            <w:tcW w:w="1313" w:type="dxa"/>
            <w:tcBorders>
              <w:top w:val="single" w:sz="2" w:space="0" w:color="000000"/>
              <w:left w:val="single" w:sz="2" w:space="0" w:color="000000"/>
              <w:bottom w:val="single" w:sz="2" w:space="0" w:color="000000"/>
              <w:right w:val="single" w:sz="2" w:space="0" w:color="000000"/>
            </w:tcBorders>
          </w:tcPr>
          <w:p>
            <w:pPr>
              <w:pStyle w:val="TableParagraph"/>
              <w:spacing w:line="251" w:lineRule="exact" w:before="149"/>
              <w:ind w:left="8"/>
              <w:rPr>
                <w:sz w:val="21"/>
              </w:rPr>
            </w:pPr>
            <w:r>
              <w:rPr>
                <w:sz w:val="21"/>
              </w:rPr>
              <w:t>自动步行道</w:t>
            </w:r>
          </w:p>
        </w:tc>
        <w:tc>
          <w:tcPr>
            <w:tcW w:w="174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936"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0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8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0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5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246"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108" w:type="dxa"/>
            <w:tcBorders>
              <w:top w:val="single" w:sz="2" w:space="0" w:color="000000"/>
              <w:left w:val="single" w:sz="2" w:space="0" w:color="000000"/>
              <w:bottom w:val="single" w:sz="2" w:space="0" w:color="000000"/>
            </w:tcBorders>
          </w:tcPr>
          <w:p>
            <w:pPr>
              <w:pStyle w:val="TableParagraph"/>
              <w:spacing w:before="70"/>
              <w:ind w:left="116"/>
              <w:rPr>
                <w:sz w:val="22"/>
              </w:rPr>
            </w:pPr>
            <w:r>
              <w:rPr>
                <w:sz w:val="22"/>
              </w:rPr>
              <w:t>5AEZDRXS</w:t>
            </w:r>
          </w:p>
        </w:tc>
      </w:tr>
      <w:tr>
        <w:trPr>
          <w:trHeight w:val="685" w:hRule="atLeast"/>
        </w:trPr>
        <w:tc>
          <w:tcPr>
            <w:tcW w:w="647" w:type="dxa"/>
            <w:tcBorders>
              <w:top w:val="single" w:sz="2" w:space="0" w:color="000000"/>
              <w:bottom w:val="single" w:sz="2" w:space="0" w:color="000000"/>
              <w:right w:val="single" w:sz="2" w:space="0" w:color="000000"/>
            </w:tcBorders>
          </w:tcPr>
          <w:p>
            <w:pPr>
              <w:pStyle w:val="TableParagraph"/>
              <w:rPr>
                <w:rFonts w:ascii="黑体"/>
                <w:sz w:val="26"/>
              </w:rPr>
            </w:pPr>
          </w:p>
          <w:p>
            <w:pPr>
              <w:pStyle w:val="TableParagraph"/>
              <w:ind w:left="146" w:right="129"/>
              <w:jc w:val="center"/>
              <w:rPr>
                <w:sz w:val="21"/>
              </w:rPr>
            </w:pPr>
            <w:r>
              <w:rPr>
                <w:sz w:val="21"/>
              </w:rPr>
              <w:t>3.1</w:t>
            </w:r>
          </w:p>
        </w:tc>
        <w:tc>
          <w:tcPr>
            <w:tcW w:w="1313"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6"/>
              </w:rPr>
            </w:pPr>
          </w:p>
          <w:p>
            <w:pPr>
              <w:pStyle w:val="TableParagraph"/>
              <w:ind w:left="8"/>
              <w:rPr>
                <w:sz w:val="21"/>
              </w:rPr>
            </w:pPr>
            <w:r>
              <w:rPr>
                <w:sz w:val="21"/>
              </w:rPr>
              <w:t>自动步行道</w:t>
            </w:r>
          </w:p>
        </w:tc>
        <w:tc>
          <w:tcPr>
            <w:tcW w:w="1748" w:type="dxa"/>
            <w:tcBorders>
              <w:top w:val="single" w:sz="2" w:space="0" w:color="000000"/>
              <w:left w:val="single" w:sz="2" w:space="0" w:color="000000"/>
              <w:bottom w:val="single" w:sz="2" w:space="0" w:color="000000"/>
              <w:right w:val="single" w:sz="2" w:space="0" w:color="000000"/>
            </w:tcBorders>
          </w:tcPr>
          <w:p>
            <w:pPr>
              <w:pStyle w:val="TableParagraph"/>
              <w:numPr>
                <w:ilvl w:val="0"/>
                <w:numId w:val="417"/>
              </w:numPr>
              <w:tabs>
                <w:tab w:pos="222" w:val="left" w:leader="none"/>
              </w:tabs>
              <w:spacing w:line="240" w:lineRule="auto" w:before="131" w:after="0"/>
              <w:ind w:left="221" w:right="0" w:hanging="214"/>
              <w:jc w:val="left"/>
              <w:rPr>
                <w:sz w:val="21"/>
              </w:rPr>
            </w:pPr>
            <w:r>
              <w:rPr>
                <w:sz w:val="21"/>
              </w:rPr>
              <w:t>宽度、长度</w:t>
            </w:r>
          </w:p>
          <w:p>
            <w:pPr>
              <w:pStyle w:val="TableParagraph"/>
              <w:numPr>
                <w:ilvl w:val="0"/>
                <w:numId w:val="417"/>
              </w:numPr>
              <w:tabs>
                <w:tab w:pos="227" w:val="left" w:leader="none"/>
              </w:tabs>
              <w:spacing w:line="251" w:lineRule="exact" w:before="15" w:after="0"/>
              <w:ind w:left="226" w:right="0" w:hanging="219"/>
              <w:jc w:val="left"/>
              <w:rPr>
                <w:sz w:val="21"/>
              </w:rPr>
            </w:pPr>
            <w:r>
              <w:rPr>
                <w:spacing w:val="6"/>
                <w:sz w:val="21"/>
              </w:rPr>
              <w:t>运行速度</w:t>
            </w:r>
          </w:p>
        </w:tc>
        <w:tc>
          <w:tcPr>
            <w:tcW w:w="93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6"/>
              </w:rPr>
            </w:pPr>
          </w:p>
          <w:p>
            <w:pPr>
              <w:pStyle w:val="TableParagraph"/>
              <w:ind w:left="17"/>
              <w:jc w:val="center"/>
              <w:rPr>
                <w:sz w:val="21"/>
              </w:rPr>
            </w:pPr>
            <w:r>
              <w:rPr>
                <w:w w:val="99"/>
                <w:sz w:val="21"/>
              </w:rPr>
              <w:t>台</w:t>
            </w:r>
          </w:p>
        </w:tc>
        <w:tc>
          <w:tcPr>
            <w:tcW w:w="50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8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0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51"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6"/>
              </w:rPr>
            </w:pPr>
          </w:p>
          <w:p>
            <w:pPr>
              <w:pStyle w:val="TableParagraph"/>
              <w:ind w:left="10"/>
              <w:rPr>
                <w:sz w:val="21"/>
              </w:rPr>
            </w:pPr>
            <w:r>
              <w:rPr>
                <w:sz w:val="21"/>
              </w:rPr>
              <w:t>元/台</w:t>
            </w:r>
          </w:p>
        </w:tc>
        <w:tc>
          <w:tcPr>
            <w:tcW w:w="1246"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15"/>
              </w:rPr>
            </w:pPr>
          </w:p>
          <w:p>
            <w:pPr>
              <w:pStyle w:val="TableParagraph"/>
              <w:ind w:left="189"/>
              <w:rPr>
                <w:sz w:val="22"/>
              </w:rPr>
            </w:pPr>
            <w:r>
              <w:rPr>
                <w:sz w:val="22"/>
              </w:rPr>
              <w:t>5AQZDBDS</w:t>
            </w:r>
          </w:p>
        </w:tc>
        <w:tc>
          <w:tcPr>
            <w:tcW w:w="1108" w:type="dxa"/>
            <w:tcBorders>
              <w:top w:val="single" w:sz="2" w:space="0" w:color="000000"/>
              <w:left w:val="single" w:sz="2" w:space="0" w:color="000000"/>
              <w:bottom w:val="single" w:sz="2" w:space="0" w:color="000000"/>
            </w:tcBorders>
          </w:tcPr>
          <w:p>
            <w:pPr>
              <w:pStyle w:val="TableParagraph"/>
              <w:spacing w:before="8"/>
              <w:rPr>
                <w:rFonts w:ascii="黑体"/>
                <w:sz w:val="15"/>
              </w:rPr>
            </w:pPr>
          </w:p>
          <w:p>
            <w:pPr>
              <w:pStyle w:val="TableParagraph"/>
              <w:ind w:left="116"/>
              <w:rPr>
                <w:sz w:val="22"/>
              </w:rPr>
            </w:pPr>
            <w:r>
              <w:rPr>
                <w:sz w:val="22"/>
              </w:rPr>
              <w:t>5ADZDBDS</w:t>
            </w:r>
          </w:p>
        </w:tc>
      </w:tr>
      <w:tr>
        <w:trPr>
          <w:trHeight w:val="425" w:hRule="atLeast"/>
        </w:trPr>
        <w:tc>
          <w:tcPr>
            <w:tcW w:w="647" w:type="dxa"/>
            <w:tcBorders>
              <w:top w:val="single" w:sz="2" w:space="0" w:color="000000"/>
              <w:bottom w:val="single" w:sz="2" w:space="0" w:color="000000"/>
              <w:right w:val="single" w:sz="2" w:space="0" w:color="000000"/>
            </w:tcBorders>
          </w:tcPr>
          <w:p>
            <w:pPr>
              <w:pStyle w:val="TableParagraph"/>
              <w:spacing w:line="252" w:lineRule="exact" w:before="153"/>
              <w:ind w:left="17"/>
              <w:jc w:val="center"/>
              <w:rPr>
                <w:sz w:val="21"/>
              </w:rPr>
            </w:pPr>
            <w:r>
              <w:rPr>
                <w:w w:val="99"/>
                <w:sz w:val="21"/>
              </w:rPr>
              <w:t>4</w:t>
            </w:r>
          </w:p>
        </w:tc>
        <w:tc>
          <w:tcPr>
            <w:tcW w:w="1313" w:type="dxa"/>
            <w:tcBorders>
              <w:top w:val="single" w:sz="2" w:space="0" w:color="000000"/>
              <w:left w:val="single" w:sz="2" w:space="0" w:color="000000"/>
              <w:bottom w:val="single" w:sz="2" w:space="0" w:color="000000"/>
              <w:right w:val="single" w:sz="2" w:space="0" w:color="000000"/>
            </w:tcBorders>
          </w:tcPr>
          <w:p>
            <w:pPr>
              <w:pStyle w:val="TableParagraph"/>
              <w:spacing w:line="252" w:lineRule="exact" w:before="153"/>
              <w:ind w:left="8"/>
              <w:rPr>
                <w:sz w:val="21"/>
              </w:rPr>
            </w:pPr>
            <w:r>
              <w:rPr>
                <w:sz w:val="21"/>
              </w:rPr>
              <w:t>轮椅升降台</w:t>
            </w:r>
          </w:p>
        </w:tc>
        <w:tc>
          <w:tcPr>
            <w:tcW w:w="174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936"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0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8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0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5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246"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108" w:type="dxa"/>
            <w:tcBorders>
              <w:top w:val="single" w:sz="2" w:space="0" w:color="000000"/>
              <w:left w:val="single" w:sz="2" w:space="0" w:color="000000"/>
              <w:bottom w:val="single" w:sz="2" w:space="0" w:color="000000"/>
            </w:tcBorders>
          </w:tcPr>
          <w:p>
            <w:pPr>
              <w:pStyle w:val="TableParagraph"/>
              <w:spacing w:before="71"/>
              <w:ind w:left="116"/>
              <w:rPr>
                <w:sz w:val="22"/>
              </w:rPr>
            </w:pPr>
            <w:r>
              <w:rPr>
                <w:sz w:val="22"/>
              </w:rPr>
              <w:t>5AELYUJS</w:t>
            </w:r>
          </w:p>
        </w:tc>
      </w:tr>
      <w:tr>
        <w:trPr>
          <w:trHeight w:val="627" w:hRule="atLeast"/>
        </w:trPr>
        <w:tc>
          <w:tcPr>
            <w:tcW w:w="647" w:type="dxa"/>
            <w:tcBorders>
              <w:top w:val="single" w:sz="2" w:space="0" w:color="000000"/>
              <w:right w:val="single" w:sz="2" w:space="0" w:color="000000"/>
            </w:tcBorders>
          </w:tcPr>
          <w:p>
            <w:pPr>
              <w:pStyle w:val="TableParagraph"/>
              <w:spacing w:before="6"/>
              <w:rPr>
                <w:rFonts w:ascii="黑体"/>
                <w:sz w:val="21"/>
              </w:rPr>
            </w:pPr>
          </w:p>
          <w:p>
            <w:pPr>
              <w:pStyle w:val="TableParagraph"/>
              <w:ind w:left="143" w:right="129"/>
              <w:jc w:val="center"/>
              <w:rPr>
                <w:sz w:val="21"/>
              </w:rPr>
            </w:pPr>
            <w:r>
              <w:rPr>
                <w:sz w:val="21"/>
              </w:rPr>
              <w:t>4.1</w:t>
            </w:r>
          </w:p>
        </w:tc>
        <w:tc>
          <w:tcPr>
            <w:tcW w:w="1313" w:type="dxa"/>
            <w:tcBorders>
              <w:top w:val="single" w:sz="2" w:space="0" w:color="000000"/>
              <w:left w:val="single" w:sz="2" w:space="0" w:color="000000"/>
              <w:right w:val="single" w:sz="2" w:space="0" w:color="000000"/>
            </w:tcBorders>
          </w:tcPr>
          <w:p>
            <w:pPr>
              <w:pStyle w:val="TableParagraph"/>
              <w:spacing w:before="6"/>
              <w:rPr>
                <w:rFonts w:ascii="黑体"/>
                <w:sz w:val="21"/>
              </w:rPr>
            </w:pPr>
          </w:p>
          <w:p>
            <w:pPr>
              <w:pStyle w:val="TableParagraph"/>
              <w:ind w:left="8"/>
              <w:rPr>
                <w:sz w:val="21"/>
              </w:rPr>
            </w:pPr>
            <w:r>
              <w:rPr>
                <w:sz w:val="21"/>
              </w:rPr>
              <w:t>轮椅升降台</w:t>
            </w:r>
          </w:p>
        </w:tc>
        <w:tc>
          <w:tcPr>
            <w:tcW w:w="1748" w:type="dxa"/>
            <w:tcBorders>
              <w:top w:val="single" w:sz="2" w:space="0" w:color="000000"/>
              <w:left w:val="single" w:sz="2" w:space="0" w:color="000000"/>
              <w:right w:val="single" w:sz="2" w:space="0" w:color="000000"/>
            </w:tcBorders>
          </w:tcPr>
          <w:p>
            <w:pPr>
              <w:pStyle w:val="TableParagraph"/>
              <w:numPr>
                <w:ilvl w:val="0"/>
                <w:numId w:val="418"/>
              </w:numPr>
              <w:tabs>
                <w:tab w:pos="222" w:val="left" w:leader="none"/>
              </w:tabs>
              <w:spacing w:line="240" w:lineRule="auto" w:before="74" w:after="0"/>
              <w:ind w:left="221" w:right="0" w:hanging="214"/>
              <w:jc w:val="left"/>
              <w:rPr>
                <w:sz w:val="21"/>
              </w:rPr>
            </w:pPr>
            <w:r>
              <w:rPr>
                <w:spacing w:val="2"/>
                <w:sz w:val="21"/>
              </w:rPr>
              <w:t>名称</w:t>
            </w:r>
          </w:p>
          <w:p>
            <w:pPr>
              <w:pStyle w:val="TableParagraph"/>
              <w:numPr>
                <w:ilvl w:val="0"/>
                <w:numId w:val="418"/>
              </w:numPr>
              <w:tabs>
                <w:tab w:pos="232" w:val="left" w:leader="none"/>
              </w:tabs>
              <w:spacing w:line="251" w:lineRule="exact" w:before="14" w:after="0"/>
              <w:ind w:left="231" w:right="0" w:hanging="224"/>
              <w:jc w:val="left"/>
              <w:rPr>
                <w:sz w:val="21"/>
              </w:rPr>
            </w:pPr>
            <w:r>
              <w:rPr>
                <w:spacing w:val="8"/>
                <w:sz w:val="21"/>
              </w:rPr>
              <w:t>提升高度</w:t>
            </w:r>
          </w:p>
        </w:tc>
        <w:tc>
          <w:tcPr>
            <w:tcW w:w="936" w:type="dxa"/>
            <w:tcBorders>
              <w:top w:val="single" w:sz="2" w:space="0" w:color="000000"/>
              <w:left w:val="single" w:sz="2" w:space="0" w:color="000000"/>
              <w:right w:val="single" w:sz="2" w:space="0" w:color="000000"/>
            </w:tcBorders>
          </w:tcPr>
          <w:p>
            <w:pPr>
              <w:pStyle w:val="TableParagraph"/>
              <w:spacing w:before="6"/>
              <w:rPr>
                <w:rFonts w:ascii="黑体"/>
                <w:sz w:val="21"/>
              </w:rPr>
            </w:pPr>
          </w:p>
          <w:p>
            <w:pPr>
              <w:pStyle w:val="TableParagraph"/>
              <w:ind w:left="17"/>
              <w:jc w:val="center"/>
              <w:rPr>
                <w:sz w:val="21"/>
              </w:rPr>
            </w:pPr>
            <w:r>
              <w:rPr>
                <w:w w:val="99"/>
                <w:sz w:val="21"/>
              </w:rPr>
              <w:t>台</w:t>
            </w:r>
          </w:p>
        </w:tc>
        <w:tc>
          <w:tcPr>
            <w:tcW w:w="509"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584"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500"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551" w:type="dxa"/>
            <w:tcBorders>
              <w:top w:val="single" w:sz="2" w:space="0" w:color="000000"/>
              <w:left w:val="single" w:sz="2" w:space="0" w:color="000000"/>
              <w:right w:val="single" w:sz="2" w:space="0" w:color="000000"/>
            </w:tcBorders>
          </w:tcPr>
          <w:p>
            <w:pPr>
              <w:pStyle w:val="TableParagraph"/>
              <w:spacing w:before="6"/>
              <w:rPr>
                <w:rFonts w:ascii="黑体"/>
                <w:sz w:val="21"/>
              </w:rPr>
            </w:pPr>
          </w:p>
          <w:p>
            <w:pPr>
              <w:pStyle w:val="TableParagraph"/>
              <w:ind w:left="10"/>
              <w:rPr>
                <w:sz w:val="21"/>
              </w:rPr>
            </w:pPr>
            <w:r>
              <w:rPr>
                <w:sz w:val="21"/>
              </w:rPr>
              <w:t>元/台</w:t>
            </w:r>
          </w:p>
        </w:tc>
        <w:tc>
          <w:tcPr>
            <w:tcW w:w="1246" w:type="dxa"/>
            <w:tcBorders>
              <w:top w:val="single" w:sz="2" w:space="0" w:color="000000"/>
              <w:left w:val="single" w:sz="2" w:space="0" w:color="000000"/>
              <w:right w:val="single" w:sz="2" w:space="0" w:color="000000"/>
            </w:tcBorders>
          </w:tcPr>
          <w:p>
            <w:pPr>
              <w:pStyle w:val="TableParagraph"/>
              <w:spacing w:before="172"/>
              <w:ind w:left="189"/>
              <w:rPr>
                <w:sz w:val="22"/>
              </w:rPr>
            </w:pPr>
            <w:r>
              <w:rPr>
                <w:sz w:val="22"/>
              </w:rPr>
              <w:t>5AQLYUJS</w:t>
            </w:r>
          </w:p>
        </w:tc>
        <w:tc>
          <w:tcPr>
            <w:tcW w:w="1108" w:type="dxa"/>
            <w:tcBorders>
              <w:top w:val="single" w:sz="2" w:space="0" w:color="000000"/>
              <w:left w:val="single" w:sz="2" w:space="0" w:color="000000"/>
            </w:tcBorders>
          </w:tcPr>
          <w:p>
            <w:pPr>
              <w:pStyle w:val="TableParagraph"/>
              <w:spacing w:before="172"/>
              <w:ind w:left="116"/>
              <w:rPr>
                <w:sz w:val="22"/>
              </w:rPr>
            </w:pPr>
            <w:r>
              <w:rPr>
                <w:sz w:val="22"/>
              </w:rPr>
              <w:t>5ADLYUJS</w:t>
            </w:r>
          </w:p>
        </w:tc>
      </w:tr>
    </w:tbl>
    <w:p>
      <w:pPr>
        <w:spacing w:after="0"/>
        <w:rPr>
          <w:sz w:val="22"/>
        </w:rPr>
        <w:sectPr>
          <w:headerReference w:type="default" r:id="rId260"/>
          <w:footerReference w:type="default" r:id="rId261"/>
          <w:pgSz w:w="11910" w:h="16840"/>
          <w:pgMar w:header="0" w:footer="973" w:top="1580" w:bottom="1160" w:left="440" w:right="440"/>
          <w:pgNumType w:start="154"/>
        </w:sectPr>
      </w:pPr>
    </w:p>
    <w:p>
      <w:pPr>
        <w:pStyle w:val="ListParagraph"/>
        <w:numPr>
          <w:ilvl w:val="2"/>
          <w:numId w:val="410"/>
        </w:numPr>
        <w:tabs>
          <w:tab w:pos="2015" w:val="left" w:leader="none"/>
          <w:tab w:pos="2016" w:val="left" w:leader="none"/>
        </w:tabs>
        <w:spacing w:line="364" w:lineRule="auto" w:before="42" w:after="0"/>
        <w:ind w:left="1050" w:right="1049" w:firstLine="0"/>
        <w:jc w:val="left"/>
        <w:rPr>
          <w:sz w:val="24"/>
        </w:rPr>
      </w:pPr>
      <w:r>
        <w:rPr>
          <w:spacing w:val="-7"/>
          <w:sz w:val="24"/>
        </w:rPr>
        <w:t>电梯工程主要工料价格、消耗量指标及编码应符合表 </w:t>
      </w:r>
      <w:r>
        <w:rPr>
          <w:sz w:val="24"/>
        </w:rPr>
        <w:t>A.13.3</w:t>
      </w:r>
      <w:r>
        <w:rPr>
          <w:spacing w:val="-16"/>
          <w:sz w:val="24"/>
        </w:rPr>
        <w:t> 的规定，计算内</w:t>
      </w:r>
      <w:r>
        <w:rPr>
          <w:spacing w:val="-12"/>
          <w:sz w:val="24"/>
        </w:rPr>
        <w:t>容参考表 </w:t>
      </w:r>
      <w:r>
        <w:rPr>
          <w:sz w:val="24"/>
        </w:rPr>
        <w:t>B.3。</w:t>
      </w:r>
    </w:p>
    <w:p>
      <w:pPr>
        <w:pStyle w:val="BodyText"/>
        <w:tabs>
          <w:tab w:pos="1384" w:val="left" w:leader="none"/>
        </w:tabs>
        <w:spacing w:line="246" w:lineRule="exact"/>
        <w:ind w:right="283"/>
        <w:jc w:val="center"/>
        <w:rPr>
          <w:rFonts w:ascii="黑体" w:eastAsia="黑体" w:hint="eastAsia"/>
        </w:rPr>
      </w:pPr>
      <w:r>
        <w:rPr>
          <w:rFonts w:ascii="黑体" w:eastAsia="黑体" w:hint="eastAsia"/>
        </w:rPr>
        <w:t>表</w:t>
      </w:r>
      <w:r>
        <w:rPr>
          <w:rFonts w:ascii="黑体" w:eastAsia="黑体" w:hint="eastAsia"/>
          <w:spacing w:val="-36"/>
        </w:rPr>
        <w:t> </w:t>
      </w:r>
      <w:r>
        <w:rPr>
          <w:rFonts w:ascii="黑体" w:eastAsia="黑体" w:hint="eastAsia"/>
          <w:spacing w:val="7"/>
        </w:rPr>
        <w:t>A.13.3</w:t>
        <w:tab/>
      </w:r>
      <w:r>
        <w:rPr>
          <w:rFonts w:ascii="黑体" w:eastAsia="黑体" w:hint="eastAsia"/>
          <w:spacing w:val="19"/>
        </w:rPr>
        <w:t>电</w:t>
      </w:r>
      <w:r>
        <w:rPr>
          <w:rFonts w:ascii="黑体" w:eastAsia="黑体" w:hint="eastAsia"/>
          <w:spacing w:val="21"/>
        </w:rPr>
        <w:t>梯</w:t>
      </w:r>
      <w:r>
        <w:rPr>
          <w:rFonts w:ascii="黑体" w:eastAsia="黑体" w:hint="eastAsia"/>
          <w:spacing w:val="19"/>
        </w:rPr>
        <w:t>工程</w:t>
      </w:r>
      <w:r>
        <w:rPr>
          <w:rFonts w:ascii="黑体" w:eastAsia="黑体" w:hint="eastAsia"/>
          <w:spacing w:val="21"/>
        </w:rPr>
        <w:t>主</w:t>
      </w:r>
      <w:r>
        <w:rPr>
          <w:rFonts w:ascii="黑体" w:eastAsia="黑体" w:hint="eastAsia"/>
          <w:spacing w:val="19"/>
        </w:rPr>
        <w:t>要工</w:t>
      </w:r>
      <w:r>
        <w:rPr>
          <w:rFonts w:ascii="黑体" w:eastAsia="黑体" w:hint="eastAsia"/>
          <w:spacing w:val="21"/>
        </w:rPr>
        <w:t>料</w:t>
      </w:r>
      <w:r>
        <w:rPr>
          <w:rFonts w:ascii="黑体" w:eastAsia="黑体" w:hint="eastAsia"/>
          <w:spacing w:val="19"/>
        </w:rPr>
        <w:t>价格</w:t>
      </w:r>
      <w:r>
        <w:rPr>
          <w:rFonts w:ascii="黑体" w:eastAsia="黑体" w:hint="eastAsia"/>
          <w:spacing w:val="21"/>
        </w:rPr>
        <w:t>、</w:t>
      </w:r>
      <w:r>
        <w:rPr>
          <w:rFonts w:ascii="黑体" w:eastAsia="黑体" w:hint="eastAsia"/>
          <w:spacing w:val="19"/>
        </w:rPr>
        <w:t>消耗</w:t>
      </w:r>
      <w:r>
        <w:rPr>
          <w:rFonts w:ascii="黑体" w:eastAsia="黑体" w:hint="eastAsia"/>
          <w:spacing w:val="21"/>
        </w:rPr>
        <w:t>量</w:t>
      </w:r>
      <w:r>
        <w:rPr>
          <w:rFonts w:ascii="黑体" w:eastAsia="黑体" w:hint="eastAsia"/>
          <w:spacing w:val="19"/>
        </w:rPr>
        <w:t>指标</w:t>
      </w:r>
      <w:r>
        <w:rPr>
          <w:rFonts w:ascii="黑体" w:eastAsia="黑体" w:hint="eastAsia"/>
          <w:spacing w:val="16"/>
        </w:rPr>
        <w:t>及</w:t>
      </w:r>
      <w:r>
        <w:rPr>
          <w:rFonts w:ascii="黑体" w:eastAsia="黑体" w:hint="eastAsia"/>
          <w:spacing w:val="19"/>
        </w:rPr>
        <w:t>编</w:t>
      </w:r>
      <w:r>
        <w:rPr>
          <w:rFonts w:ascii="黑体" w:eastAsia="黑体" w:hint="eastAsia"/>
          <w:spacing w:val="16"/>
        </w:rPr>
        <w:t>码</w:t>
      </w:r>
      <w:r>
        <w:rPr>
          <w:rFonts w:ascii="黑体" w:eastAsia="黑体" w:hint="eastAsia"/>
        </w:rPr>
        <w:t>表</w:t>
      </w:r>
    </w:p>
    <w:p>
      <w:pPr>
        <w:pStyle w:val="BodyText"/>
        <w:spacing w:before="10"/>
        <w:rPr>
          <w:rFonts w:ascii="黑体"/>
          <w:sz w:val="25"/>
        </w:rPr>
      </w:pPr>
    </w:p>
    <w:tbl>
      <w:tblPr>
        <w:tblW w:w="0" w:type="auto"/>
        <w:jc w:val="left"/>
        <w:tblInd w:w="9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93"/>
        <w:gridCol w:w="1028"/>
        <w:gridCol w:w="489"/>
        <w:gridCol w:w="548"/>
        <w:gridCol w:w="677"/>
        <w:gridCol w:w="562"/>
        <w:gridCol w:w="692"/>
        <w:gridCol w:w="1545"/>
        <w:gridCol w:w="1652"/>
        <w:gridCol w:w="1457"/>
      </w:tblGrid>
      <w:tr>
        <w:trPr>
          <w:trHeight w:val="415" w:hRule="atLeast"/>
        </w:trPr>
        <w:tc>
          <w:tcPr>
            <w:tcW w:w="493" w:type="dxa"/>
            <w:vMerge w:val="restart"/>
            <w:tcBorders>
              <w:right w:val="single" w:sz="2" w:space="0" w:color="000000"/>
            </w:tcBorders>
          </w:tcPr>
          <w:p>
            <w:pPr>
              <w:pStyle w:val="TableParagraph"/>
              <w:spacing w:before="10"/>
              <w:rPr>
                <w:rFonts w:ascii="黑体"/>
                <w:sz w:val="24"/>
              </w:rPr>
            </w:pPr>
          </w:p>
          <w:p>
            <w:pPr>
              <w:pStyle w:val="TableParagraph"/>
              <w:ind w:left="29"/>
              <w:rPr>
                <w:sz w:val="21"/>
              </w:rPr>
            </w:pPr>
            <w:r>
              <w:rPr>
                <w:sz w:val="21"/>
              </w:rPr>
              <w:t>序号</w:t>
            </w:r>
          </w:p>
        </w:tc>
        <w:tc>
          <w:tcPr>
            <w:tcW w:w="1028" w:type="dxa"/>
            <w:vMerge w:val="restart"/>
            <w:tcBorders>
              <w:left w:val="single" w:sz="2" w:space="0" w:color="000000"/>
              <w:right w:val="single" w:sz="2" w:space="0" w:color="000000"/>
            </w:tcBorders>
          </w:tcPr>
          <w:p>
            <w:pPr>
              <w:pStyle w:val="TableParagraph"/>
              <w:spacing w:before="10"/>
              <w:rPr>
                <w:rFonts w:ascii="黑体"/>
                <w:sz w:val="24"/>
              </w:rPr>
            </w:pPr>
          </w:p>
          <w:p>
            <w:pPr>
              <w:pStyle w:val="TableParagraph"/>
              <w:ind w:left="77"/>
              <w:rPr>
                <w:sz w:val="21"/>
              </w:rPr>
            </w:pPr>
            <w:r>
              <w:rPr>
                <w:sz w:val="21"/>
              </w:rPr>
              <w:t>工料名称</w:t>
            </w:r>
          </w:p>
        </w:tc>
        <w:tc>
          <w:tcPr>
            <w:tcW w:w="489" w:type="dxa"/>
            <w:vMerge w:val="restart"/>
            <w:tcBorders>
              <w:left w:val="single" w:sz="2" w:space="0" w:color="000000"/>
              <w:right w:val="single" w:sz="2" w:space="0" w:color="000000"/>
            </w:tcBorders>
          </w:tcPr>
          <w:p>
            <w:pPr>
              <w:pStyle w:val="TableParagraph"/>
              <w:spacing w:before="10"/>
              <w:rPr>
                <w:rFonts w:ascii="黑体"/>
                <w:sz w:val="24"/>
              </w:rPr>
            </w:pPr>
          </w:p>
          <w:p>
            <w:pPr>
              <w:pStyle w:val="TableParagraph"/>
              <w:ind w:left="33"/>
              <w:rPr>
                <w:sz w:val="21"/>
              </w:rPr>
            </w:pPr>
            <w:r>
              <w:rPr>
                <w:sz w:val="21"/>
              </w:rPr>
              <w:t>单位</w:t>
            </w:r>
          </w:p>
        </w:tc>
        <w:tc>
          <w:tcPr>
            <w:tcW w:w="1225" w:type="dxa"/>
            <w:gridSpan w:val="2"/>
            <w:tcBorders>
              <w:left w:val="single" w:sz="2" w:space="0" w:color="000000"/>
              <w:bottom w:val="single" w:sz="2" w:space="0" w:color="000000"/>
              <w:right w:val="single" w:sz="2" w:space="0" w:color="000000"/>
            </w:tcBorders>
          </w:tcPr>
          <w:p>
            <w:pPr>
              <w:pStyle w:val="TableParagraph"/>
              <w:spacing w:line="244" w:lineRule="exact" w:before="152"/>
              <w:ind w:left="64"/>
              <w:rPr>
                <w:sz w:val="21"/>
              </w:rPr>
            </w:pPr>
            <w:r>
              <w:rPr>
                <w:sz w:val="21"/>
              </w:rPr>
              <w:t>消耗量指标</w:t>
            </w:r>
          </w:p>
        </w:tc>
        <w:tc>
          <w:tcPr>
            <w:tcW w:w="1254" w:type="dxa"/>
            <w:gridSpan w:val="2"/>
            <w:tcBorders>
              <w:left w:val="single" w:sz="2" w:space="0" w:color="000000"/>
              <w:bottom w:val="single" w:sz="2" w:space="0" w:color="000000"/>
              <w:right w:val="single" w:sz="2" w:space="0" w:color="000000"/>
            </w:tcBorders>
          </w:tcPr>
          <w:p>
            <w:pPr>
              <w:pStyle w:val="TableParagraph"/>
              <w:spacing w:line="244" w:lineRule="exact" w:before="152"/>
              <w:ind w:left="191"/>
              <w:rPr>
                <w:sz w:val="21"/>
              </w:rPr>
            </w:pPr>
            <w:r>
              <w:rPr>
                <w:sz w:val="21"/>
              </w:rPr>
              <w:t>价格指标</w:t>
            </w:r>
          </w:p>
        </w:tc>
        <w:tc>
          <w:tcPr>
            <w:tcW w:w="1545" w:type="dxa"/>
            <w:vMerge w:val="restart"/>
            <w:tcBorders>
              <w:left w:val="single" w:sz="2" w:space="0" w:color="000000"/>
              <w:right w:val="single" w:sz="2" w:space="0" w:color="000000"/>
            </w:tcBorders>
          </w:tcPr>
          <w:p>
            <w:pPr>
              <w:pStyle w:val="TableParagraph"/>
              <w:spacing w:before="4"/>
              <w:rPr>
                <w:rFonts w:ascii="黑体"/>
                <w:sz w:val="22"/>
              </w:rPr>
            </w:pPr>
          </w:p>
          <w:p>
            <w:pPr>
              <w:pStyle w:val="TableParagraph"/>
              <w:ind w:left="69"/>
              <w:rPr>
                <w:sz w:val="21"/>
              </w:rPr>
            </w:pPr>
            <w:r>
              <w:rPr>
                <w:sz w:val="21"/>
              </w:rPr>
              <w:t>占造价比例(%)</w:t>
            </w:r>
          </w:p>
        </w:tc>
        <w:tc>
          <w:tcPr>
            <w:tcW w:w="1652" w:type="dxa"/>
            <w:vMerge w:val="restart"/>
            <w:tcBorders>
              <w:left w:val="single" w:sz="2" w:space="0" w:color="000000"/>
              <w:right w:val="single" w:sz="2" w:space="0" w:color="000000"/>
            </w:tcBorders>
          </w:tcPr>
          <w:p>
            <w:pPr>
              <w:pStyle w:val="TableParagraph"/>
              <w:spacing w:before="8"/>
              <w:rPr>
                <w:rFonts w:ascii="黑体"/>
                <w:sz w:val="23"/>
              </w:rPr>
            </w:pPr>
          </w:p>
          <w:p>
            <w:pPr>
              <w:pStyle w:val="TableParagraph"/>
              <w:ind w:left="72"/>
              <w:rPr>
                <w:sz w:val="21"/>
              </w:rPr>
            </w:pPr>
            <w:r>
              <w:rPr>
                <w:sz w:val="21"/>
              </w:rPr>
              <w:t>消耗量指标编码</w:t>
            </w:r>
          </w:p>
        </w:tc>
        <w:tc>
          <w:tcPr>
            <w:tcW w:w="1457" w:type="dxa"/>
            <w:vMerge w:val="restart"/>
            <w:tcBorders>
              <w:left w:val="single" w:sz="2" w:space="0" w:color="000000"/>
            </w:tcBorders>
          </w:tcPr>
          <w:p>
            <w:pPr>
              <w:pStyle w:val="TableParagraph"/>
              <w:spacing w:before="8"/>
              <w:rPr>
                <w:rFonts w:ascii="黑体"/>
                <w:sz w:val="23"/>
              </w:rPr>
            </w:pPr>
          </w:p>
          <w:p>
            <w:pPr>
              <w:pStyle w:val="TableParagraph"/>
              <w:ind w:left="84"/>
              <w:rPr>
                <w:sz w:val="21"/>
              </w:rPr>
            </w:pPr>
            <w:r>
              <w:rPr>
                <w:sz w:val="21"/>
              </w:rPr>
              <w:t>价格指标编码</w:t>
            </w:r>
          </w:p>
        </w:tc>
      </w:tr>
      <w:tr>
        <w:trPr>
          <w:trHeight w:val="410" w:hRule="atLeast"/>
        </w:trPr>
        <w:tc>
          <w:tcPr>
            <w:tcW w:w="493" w:type="dxa"/>
            <w:vMerge/>
            <w:tcBorders>
              <w:top w:val="nil"/>
              <w:right w:val="single" w:sz="2" w:space="0" w:color="000000"/>
            </w:tcBorders>
          </w:tcPr>
          <w:p>
            <w:pPr>
              <w:rPr>
                <w:sz w:val="2"/>
                <w:szCs w:val="2"/>
              </w:rPr>
            </w:pPr>
          </w:p>
        </w:tc>
        <w:tc>
          <w:tcPr>
            <w:tcW w:w="1028" w:type="dxa"/>
            <w:vMerge/>
            <w:tcBorders>
              <w:top w:val="nil"/>
              <w:left w:val="single" w:sz="2" w:space="0" w:color="000000"/>
              <w:right w:val="single" w:sz="2" w:space="0" w:color="000000"/>
            </w:tcBorders>
          </w:tcPr>
          <w:p>
            <w:pPr>
              <w:rPr>
                <w:sz w:val="2"/>
                <w:szCs w:val="2"/>
              </w:rPr>
            </w:pPr>
          </w:p>
        </w:tc>
        <w:tc>
          <w:tcPr>
            <w:tcW w:w="489" w:type="dxa"/>
            <w:vMerge/>
            <w:tcBorders>
              <w:top w:val="nil"/>
              <w:left w:val="single" w:sz="2" w:space="0" w:color="000000"/>
              <w:right w:val="single" w:sz="2" w:space="0" w:color="000000"/>
            </w:tcBorders>
          </w:tcPr>
          <w:p>
            <w:pPr>
              <w:rPr>
                <w:sz w:val="2"/>
                <w:szCs w:val="2"/>
              </w:rPr>
            </w:pPr>
          </w:p>
        </w:tc>
        <w:tc>
          <w:tcPr>
            <w:tcW w:w="548" w:type="dxa"/>
            <w:tcBorders>
              <w:top w:val="single" w:sz="2" w:space="0" w:color="000000"/>
              <w:left w:val="single" w:sz="2" w:space="0" w:color="000000"/>
              <w:right w:val="single" w:sz="2" w:space="0" w:color="000000"/>
            </w:tcBorders>
          </w:tcPr>
          <w:p>
            <w:pPr>
              <w:pStyle w:val="TableParagraph"/>
              <w:spacing w:line="251" w:lineRule="exact" w:before="138"/>
              <w:ind w:left="64"/>
              <w:rPr>
                <w:sz w:val="21"/>
              </w:rPr>
            </w:pPr>
            <w:r>
              <w:rPr>
                <w:sz w:val="21"/>
              </w:rPr>
              <w:t>指标</w:t>
            </w:r>
          </w:p>
        </w:tc>
        <w:tc>
          <w:tcPr>
            <w:tcW w:w="677" w:type="dxa"/>
            <w:tcBorders>
              <w:top w:val="single" w:sz="2" w:space="0" w:color="000000"/>
              <w:left w:val="single" w:sz="2" w:space="0" w:color="000000"/>
              <w:right w:val="single" w:sz="2" w:space="0" w:color="000000"/>
            </w:tcBorders>
          </w:tcPr>
          <w:p>
            <w:pPr>
              <w:pStyle w:val="TableParagraph"/>
              <w:spacing w:line="251" w:lineRule="exact" w:before="138"/>
              <w:ind w:left="126"/>
              <w:rPr>
                <w:sz w:val="21"/>
              </w:rPr>
            </w:pPr>
            <w:r>
              <w:rPr>
                <w:sz w:val="21"/>
              </w:rPr>
              <w:t>单位</w:t>
            </w:r>
          </w:p>
        </w:tc>
        <w:tc>
          <w:tcPr>
            <w:tcW w:w="562" w:type="dxa"/>
            <w:tcBorders>
              <w:top w:val="single" w:sz="2" w:space="0" w:color="000000"/>
              <w:left w:val="single" w:sz="2" w:space="0" w:color="000000"/>
              <w:right w:val="single" w:sz="2" w:space="0" w:color="000000"/>
            </w:tcBorders>
          </w:tcPr>
          <w:p>
            <w:pPr>
              <w:pStyle w:val="TableParagraph"/>
              <w:spacing w:line="251" w:lineRule="exact" w:before="138"/>
              <w:ind w:left="71"/>
              <w:rPr>
                <w:sz w:val="21"/>
              </w:rPr>
            </w:pPr>
            <w:r>
              <w:rPr>
                <w:sz w:val="21"/>
              </w:rPr>
              <w:t>指标</w:t>
            </w:r>
          </w:p>
        </w:tc>
        <w:tc>
          <w:tcPr>
            <w:tcW w:w="692" w:type="dxa"/>
            <w:tcBorders>
              <w:top w:val="single" w:sz="2" w:space="0" w:color="000000"/>
              <w:left w:val="single" w:sz="2" w:space="0" w:color="000000"/>
              <w:right w:val="single" w:sz="2" w:space="0" w:color="000000"/>
            </w:tcBorders>
          </w:tcPr>
          <w:p>
            <w:pPr>
              <w:pStyle w:val="TableParagraph"/>
              <w:spacing w:line="251" w:lineRule="exact" w:before="138"/>
              <w:ind w:left="135"/>
              <w:rPr>
                <w:sz w:val="21"/>
              </w:rPr>
            </w:pPr>
            <w:r>
              <w:rPr>
                <w:sz w:val="21"/>
              </w:rPr>
              <w:t>单位</w:t>
            </w:r>
          </w:p>
        </w:tc>
        <w:tc>
          <w:tcPr>
            <w:tcW w:w="1545" w:type="dxa"/>
            <w:vMerge/>
            <w:tcBorders>
              <w:top w:val="nil"/>
              <w:left w:val="single" w:sz="2" w:space="0" w:color="000000"/>
              <w:right w:val="single" w:sz="2" w:space="0" w:color="000000"/>
            </w:tcBorders>
          </w:tcPr>
          <w:p>
            <w:pPr>
              <w:rPr>
                <w:sz w:val="2"/>
                <w:szCs w:val="2"/>
              </w:rPr>
            </w:pPr>
          </w:p>
        </w:tc>
        <w:tc>
          <w:tcPr>
            <w:tcW w:w="1652" w:type="dxa"/>
            <w:vMerge/>
            <w:tcBorders>
              <w:top w:val="nil"/>
              <w:left w:val="single" w:sz="2" w:space="0" w:color="000000"/>
              <w:right w:val="single" w:sz="2" w:space="0" w:color="000000"/>
            </w:tcBorders>
          </w:tcPr>
          <w:p>
            <w:pPr>
              <w:rPr>
                <w:sz w:val="2"/>
                <w:szCs w:val="2"/>
              </w:rPr>
            </w:pPr>
          </w:p>
        </w:tc>
        <w:tc>
          <w:tcPr>
            <w:tcW w:w="1457" w:type="dxa"/>
            <w:vMerge/>
            <w:tcBorders>
              <w:top w:val="nil"/>
              <w:left w:val="single" w:sz="2" w:space="0" w:color="000000"/>
            </w:tcBorders>
          </w:tcPr>
          <w:p>
            <w:pPr>
              <w:rPr>
                <w:sz w:val="2"/>
                <w:szCs w:val="2"/>
              </w:rPr>
            </w:pPr>
          </w:p>
        </w:tc>
      </w:tr>
      <w:tr>
        <w:trPr>
          <w:trHeight w:val="566" w:hRule="atLeast"/>
        </w:trPr>
        <w:tc>
          <w:tcPr>
            <w:tcW w:w="493" w:type="dxa"/>
            <w:tcBorders>
              <w:bottom w:val="single" w:sz="2" w:space="0" w:color="000000"/>
              <w:right w:val="single" w:sz="2" w:space="0" w:color="000000"/>
            </w:tcBorders>
          </w:tcPr>
          <w:p>
            <w:pPr>
              <w:pStyle w:val="TableParagraph"/>
              <w:spacing w:before="4"/>
              <w:rPr>
                <w:rFonts w:ascii="黑体"/>
                <w:sz w:val="17"/>
              </w:rPr>
            </w:pPr>
          </w:p>
          <w:p>
            <w:pPr>
              <w:pStyle w:val="TableParagraph"/>
              <w:ind w:right="176"/>
              <w:jc w:val="right"/>
              <w:rPr>
                <w:sz w:val="21"/>
              </w:rPr>
            </w:pPr>
            <w:r>
              <w:rPr>
                <w:w w:val="99"/>
                <w:sz w:val="21"/>
              </w:rPr>
              <w:t>1</w:t>
            </w:r>
          </w:p>
        </w:tc>
        <w:tc>
          <w:tcPr>
            <w:tcW w:w="1028" w:type="dxa"/>
            <w:tcBorders>
              <w:left w:val="single" w:sz="2" w:space="0" w:color="000000"/>
              <w:bottom w:val="single" w:sz="2" w:space="0" w:color="000000"/>
              <w:right w:val="single" w:sz="2" w:space="0" w:color="000000"/>
            </w:tcBorders>
          </w:tcPr>
          <w:p>
            <w:pPr>
              <w:pStyle w:val="TableParagraph"/>
              <w:spacing w:before="4"/>
              <w:rPr>
                <w:rFonts w:ascii="黑体"/>
                <w:sz w:val="17"/>
              </w:rPr>
            </w:pPr>
          </w:p>
          <w:p>
            <w:pPr>
              <w:pStyle w:val="TableParagraph"/>
              <w:ind w:left="9"/>
              <w:rPr>
                <w:sz w:val="21"/>
              </w:rPr>
            </w:pPr>
            <w:r>
              <w:rPr>
                <w:sz w:val="21"/>
              </w:rPr>
              <w:t>人工费</w:t>
            </w:r>
          </w:p>
        </w:tc>
        <w:tc>
          <w:tcPr>
            <w:tcW w:w="489" w:type="dxa"/>
            <w:tcBorders>
              <w:left w:val="single" w:sz="2" w:space="0" w:color="000000"/>
              <w:bottom w:val="single" w:sz="2" w:space="0" w:color="000000"/>
              <w:right w:val="single" w:sz="2" w:space="0" w:color="000000"/>
            </w:tcBorders>
          </w:tcPr>
          <w:p>
            <w:pPr>
              <w:pStyle w:val="TableParagraph"/>
              <w:spacing w:before="4"/>
              <w:rPr>
                <w:rFonts w:ascii="黑体"/>
                <w:sz w:val="17"/>
              </w:rPr>
            </w:pPr>
          </w:p>
          <w:p>
            <w:pPr>
              <w:pStyle w:val="TableParagraph"/>
              <w:ind w:right="127"/>
              <w:jc w:val="right"/>
              <w:rPr>
                <w:sz w:val="21"/>
              </w:rPr>
            </w:pPr>
            <w:r>
              <w:rPr>
                <w:w w:val="99"/>
                <w:sz w:val="21"/>
              </w:rPr>
              <w:t>元</w:t>
            </w:r>
          </w:p>
        </w:tc>
        <w:tc>
          <w:tcPr>
            <w:tcW w:w="548" w:type="dxa"/>
            <w:tcBorders>
              <w:left w:val="single" w:sz="2" w:space="0" w:color="000000"/>
              <w:bottom w:val="single" w:sz="2" w:space="0" w:color="000000"/>
              <w:right w:val="single" w:sz="2" w:space="0" w:color="000000"/>
            </w:tcBorders>
          </w:tcPr>
          <w:p>
            <w:pPr>
              <w:pStyle w:val="TableParagraph"/>
              <w:rPr>
                <w:rFonts w:ascii="Times New Roman"/>
                <w:sz w:val="22"/>
              </w:rPr>
            </w:pPr>
          </w:p>
        </w:tc>
        <w:tc>
          <w:tcPr>
            <w:tcW w:w="677" w:type="dxa"/>
            <w:tcBorders>
              <w:left w:val="single" w:sz="2" w:space="0" w:color="000000"/>
              <w:bottom w:val="single" w:sz="2" w:space="0" w:color="000000"/>
              <w:right w:val="single" w:sz="2" w:space="0" w:color="000000"/>
            </w:tcBorders>
          </w:tcPr>
          <w:p>
            <w:pPr>
              <w:pStyle w:val="TableParagraph"/>
              <w:spacing w:before="4"/>
              <w:rPr>
                <w:rFonts w:ascii="黑体"/>
                <w:sz w:val="17"/>
              </w:rPr>
            </w:pPr>
          </w:p>
          <w:p>
            <w:pPr>
              <w:pStyle w:val="TableParagraph"/>
              <w:ind w:left="152" w:right="-15"/>
              <w:rPr>
                <w:sz w:val="21"/>
              </w:rPr>
            </w:pPr>
            <w:r>
              <w:rPr>
                <w:sz w:val="21"/>
              </w:rPr>
              <w:t>元/</w:t>
            </w:r>
            <w:r>
              <w:rPr>
                <w:spacing w:val="-11"/>
                <w:sz w:val="21"/>
              </w:rPr>
              <w:t>㎡</w:t>
            </w:r>
          </w:p>
        </w:tc>
        <w:tc>
          <w:tcPr>
            <w:tcW w:w="562" w:type="dxa"/>
            <w:tcBorders>
              <w:left w:val="single" w:sz="2" w:space="0" w:color="000000"/>
              <w:bottom w:val="single" w:sz="2" w:space="0" w:color="000000"/>
              <w:right w:val="single" w:sz="2" w:space="0" w:color="000000"/>
            </w:tcBorders>
          </w:tcPr>
          <w:p>
            <w:pPr>
              <w:pStyle w:val="TableParagraph"/>
              <w:rPr>
                <w:rFonts w:ascii="Times New Roman"/>
                <w:sz w:val="22"/>
              </w:rPr>
            </w:pPr>
          </w:p>
        </w:tc>
        <w:tc>
          <w:tcPr>
            <w:tcW w:w="692" w:type="dxa"/>
            <w:tcBorders>
              <w:left w:val="single" w:sz="2" w:space="0" w:color="000000"/>
              <w:bottom w:val="single" w:sz="2" w:space="0" w:color="000000"/>
              <w:right w:val="single" w:sz="2" w:space="0" w:color="000000"/>
            </w:tcBorders>
          </w:tcPr>
          <w:p>
            <w:pPr>
              <w:pStyle w:val="TableParagraph"/>
              <w:spacing w:before="4"/>
              <w:rPr>
                <w:rFonts w:ascii="黑体"/>
                <w:sz w:val="17"/>
              </w:rPr>
            </w:pPr>
          </w:p>
          <w:p>
            <w:pPr>
              <w:pStyle w:val="TableParagraph"/>
              <w:ind w:left="18"/>
              <w:jc w:val="center"/>
              <w:rPr>
                <w:sz w:val="21"/>
              </w:rPr>
            </w:pPr>
            <w:r>
              <w:rPr>
                <w:w w:val="99"/>
                <w:sz w:val="21"/>
              </w:rPr>
              <w:t>元</w:t>
            </w:r>
          </w:p>
        </w:tc>
        <w:tc>
          <w:tcPr>
            <w:tcW w:w="1545" w:type="dxa"/>
            <w:tcBorders>
              <w:left w:val="single" w:sz="2" w:space="0" w:color="000000"/>
              <w:bottom w:val="single" w:sz="2" w:space="0" w:color="000000"/>
              <w:right w:val="single" w:sz="2" w:space="0" w:color="000000"/>
            </w:tcBorders>
          </w:tcPr>
          <w:p>
            <w:pPr>
              <w:pStyle w:val="TableParagraph"/>
              <w:rPr>
                <w:rFonts w:ascii="Times New Roman"/>
                <w:sz w:val="22"/>
              </w:rPr>
            </w:pPr>
          </w:p>
        </w:tc>
        <w:tc>
          <w:tcPr>
            <w:tcW w:w="1652" w:type="dxa"/>
            <w:tcBorders>
              <w:left w:val="single" w:sz="2" w:space="0" w:color="000000"/>
              <w:bottom w:val="single" w:sz="2" w:space="0" w:color="000000"/>
              <w:right w:val="single" w:sz="2" w:space="0" w:color="000000"/>
            </w:tcBorders>
          </w:tcPr>
          <w:p>
            <w:pPr>
              <w:pStyle w:val="TableParagraph"/>
              <w:spacing w:before="142"/>
              <w:ind w:right="372"/>
              <w:jc w:val="right"/>
              <w:rPr>
                <w:sz w:val="22"/>
              </w:rPr>
            </w:pPr>
            <w:r>
              <w:rPr>
                <w:sz w:val="22"/>
              </w:rPr>
              <w:t>5AHDTRGS</w:t>
            </w:r>
          </w:p>
        </w:tc>
        <w:tc>
          <w:tcPr>
            <w:tcW w:w="1457" w:type="dxa"/>
            <w:tcBorders>
              <w:left w:val="single" w:sz="2" w:space="0" w:color="000000"/>
              <w:bottom w:val="single" w:sz="2" w:space="0" w:color="000000"/>
            </w:tcBorders>
          </w:tcPr>
          <w:p>
            <w:pPr>
              <w:pStyle w:val="TableParagraph"/>
              <w:spacing w:before="142"/>
              <w:ind w:left="270" w:right="253"/>
              <w:jc w:val="center"/>
              <w:rPr>
                <w:sz w:val="22"/>
              </w:rPr>
            </w:pPr>
            <w:r>
              <w:rPr>
                <w:sz w:val="22"/>
              </w:rPr>
              <w:t>5APDTRGS</w:t>
            </w:r>
          </w:p>
        </w:tc>
      </w:tr>
      <w:tr>
        <w:trPr>
          <w:trHeight w:val="654" w:hRule="atLeast"/>
        </w:trPr>
        <w:tc>
          <w:tcPr>
            <w:tcW w:w="493" w:type="dxa"/>
            <w:tcBorders>
              <w:top w:val="single" w:sz="2" w:space="0" w:color="000000"/>
              <w:right w:val="single" w:sz="2" w:space="0" w:color="000000"/>
            </w:tcBorders>
          </w:tcPr>
          <w:p>
            <w:pPr>
              <w:pStyle w:val="TableParagraph"/>
              <w:spacing w:before="11"/>
              <w:rPr>
                <w:rFonts w:ascii="黑体"/>
                <w:sz w:val="20"/>
              </w:rPr>
            </w:pPr>
          </w:p>
          <w:p>
            <w:pPr>
              <w:pStyle w:val="TableParagraph"/>
              <w:ind w:right="176"/>
              <w:jc w:val="right"/>
              <w:rPr>
                <w:sz w:val="21"/>
              </w:rPr>
            </w:pPr>
            <w:r>
              <w:rPr>
                <w:w w:val="99"/>
                <w:sz w:val="21"/>
              </w:rPr>
              <w:t>2</w:t>
            </w:r>
          </w:p>
        </w:tc>
        <w:tc>
          <w:tcPr>
            <w:tcW w:w="1028" w:type="dxa"/>
            <w:tcBorders>
              <w:top w:val="single" w:sz="2" w:space="0" w:color="000000"/>
              <w:left w:val="single" w:sz="2" w:space="0" w:color="000000"/>
              <w:right w:val="single" w:sz="2" w:space="0" w:color="000000"/>
            </w:tcBorders>
          </w:tcPr>
          <w:p>
            <w:pPr>
              <w:pStyle w:val="TableParagraph"/>
              <w:spacing w:before="11"/>
              <w:rPr>
                <w:rFonts w:ascii="黑体"/>
                <w:sz w:val="20"/>
              </w:rPr>
            </w:pPr>
          </w:p>
          <w:p>
            <w:pPr>
              <w:pStyle w:val="TableParagraph"/>
              <w:ind w:left="9"/>
              <w:rPr>
                <w:sz w:val="21"/>
              </w:rPr>
            </w:pPr>
            <w:r>
              <w:rPr>
                <w:sz w:val="21"/>
              </w:rPr>
              <w:t>电梯设备</w:t>
            </w:r>
          </w:p>
        </w:tc>
        <w:tc>
          <w:tcPr>
            <w:tcW w:w="489" w:type="dxa"/>
            <w:tcBorders>
              <w:top w:val="single" w:sz="2" w:space="0" w:color="000000"/>
              <w:left w:val="single" w:sz="2" w:space="0" w:color="000000"/>
              <w:right w:val="single" w:sz="2" w:space="0" w:color="000000"/>
            </w:tcBorders>
          </w:tcPr>
          <w:p>
            <w:pPr>
              <w:pStyle w:val="TableParagraph"/>
              <w:spacing w:before="11"/>
              <w:rPr>
                <w:rFonts w:ascii="黑体"/>
                <w:sz w:val="20"/>
              </w:rPr>
            </w:pPr>
          </w:p>
          <w:p>
            <w:pPr>
              <w:pStyle w:val="TableParagraph"/>
              <w:ind w:right="127"/>
              <w:jc w:val="right"/>
              <w:rPr>
                <w:sz w:val="21"/>
              </w:rPr>
            </w:pPr>
            <w:r>
              <w:rPr>
                <w:w w:val="99"/>
                <w:sz w:val="21"/>
              </w:rPr>
              <w:t>台</w:t>
            </w:r>
          </w:p>
        </w:tc>
        <w:tc>
          <w:tcPr>
            <w:tcW w:w="548" w:type="dxa"/>
            <w:tcBorders>
              <w:top w:val="single" w:sz="2" w:space="0" w:color="000000"/>
              <w:left w:val="single" w:sz="2" w:space="0" w:color="000000"/>
              <w:right w:val="single" w:sz="2" w:space="0" w:color="000000"/>
            </w:tcBorders>
          </w:tcPr>
          <w:p>
            <w:pPr>
              <w:pStyle w:val="TableParagraph"/>
              <w:rPr>
                <w:rFonts w:ascii="Times New Roman"/>
                <w:sz w:val="22"/>
              </w:rPr>
            </w:pPr>
          </w:p>
        </w:tc>
        <w:tc>
          <w:tcPr>
            <w:tcW w:w="677" w:type="dxa"/>
            <w:tcBorders>
              <w:top w:val="single" w:sz="2" w:space="0" w:color="000000"/>
              <w:left w:val="single" w:sz="2" w:space="0" w:color="000000"/>
              <w:right w:val="single" w:sz="2" w:space="0" w:color="000000"/>
            </w:tcBorders>
          </w:tcPr>
          <w:p>
            <w:pPr>
              <w:pStyle w:val="TableParagraph"/>
              <w:spacing w:before="11"/>
              <w:rPr>
                <w:rFonts w:ascii="黑体"/>
                <w:sz w:val="20"/>
              </w:rPr>
            </w:pPr>
          </w:p>
          <w:p>
            <w:pPr>
              <w:pStyle w:val="TableParagraph"/>
              <w:ind w:left="176" w:right="-29"/>
              <w:rPr>
                <w:sz w:val="21"/>
              </w:rPr>
            </w:pPr>
            <w:r>
              <w:rPr>
                <w:spacing w:val="-8"/>
                <w:sz w:val="21"/>
              </w:rPr>
              <w:t>台</w:t>
            </w:r>
            <w:r>
              <w:rPr>
                <w:spacing w:val="-4"/>
                <w:sz w:val="21"/>
              </w:rPr>
              <w:t>/</w:t>
            </w:r>
            <w:r>
              <w:rPr>
                <w:sz w:val="21"/>
              </w:rPr>
              <w:t>㎡</w:t>
            </w:r>
          </w:p>
        </w:tc>
        <w:tc>
          <w:tcPr>
            <w:tcW w:w="562" w:type="dxa"/>
            <w:tcBorders>
              <w:top w:val="single" w:sz="2" w:space="0" w:color="000000"/>
              <w:left w:val="single" w:sz="2" w:space="0" w:color="000000"/>
              <w:right w:val="single" w:sz="2" w:space="0" w:color="000000"/>
            </w:tcBorders>
          </w:tcPr>
          <w:p>
            <w:pPr>
              <w:pStyle w:val="TableParagraph"/>
              <w:rPr>
                <w:rFonts w:ascii="Times New Roman"/>
                <w:sz w:val="22"/>
              </w:rPr>
            </w:pPr>
          </w:p>
        </w:tc>
        <w:tc>
          <w:tcPr>
            <w:tcW w:w="692" w:type="dxa"/>
            <w:tcBorders>
              <w:top w:val="single" w:sz="2" w:space="0" w:color="000000"/>
              <w:left w:val="single" w:sz="2" w:space="0" w:color="000000"/>
              <w:right w:val="single" w:sz="2" w:space="0" w:color="000000"/>
            </w:tcBorders>
          </w:tcPr>
          <w:p>
            <w:pPr>
              <w:pStyle w:val="TableParagraph"/>
              <w:spacing w:before="11"/>
              <w:rPr>
                <w:rFonts w:ascii="黑体"/>
                <w:sz w:val="20"/>
              </w:rPr>
            </w:pPr>
          </w:p>
          <w:p>
            <w:pPr>
              <w:pStyle w:val="TableParagraph"/>
              <w:ind w:left="152" w:right="-15"/>
              <w:rPr>
                <w:sz w:val="21"/>
              </w:rPr>
            </w:pPr>
            <w:r>
              <w:rPr>
                <w:spacing w:val="9"/>
                <w:sz w:val="21"/>
              </w:rPr>
              <w:t>元</w:t>
            </w:r>
            <w:r>
              <w:rPr>
                <w:spacing w:val="3"/>
                <w:sz w:val="21"/>
              </w:rPr>
              <w:t>/</w:t>
            </w:r>
            <w:r>
              <w:rPr>
                <w:sz w:val="21"/>
              </w:rPr>
              <w:t>台</w:t>
            </w:r>
          </w:p>
        </w:tc>
        <w:tc>
          <w:tcPr>
            <w:tcW w:w="1545" w:type="dxa"/>
            <w:tcBorders>
              <w:top w:val="single" w:sz="2" w:space="0" w:color="000000"/>
              <w:left w:val="single" w:sz="2" w:space="0" w:color="000000"/>
              <w:right w:val="single" w:sz="2" w:space="0" w:color="000000"/>
            </w:tcBorders>
          </w:tcPr>
          <w:p>
            <w:pPr>
              <w:pStyle w:val="TableParagraph"/>
              <w:rPr>
                <w:rFonts w:ascii="Times New Roman"/>
                <w:sz w:val="22"/>
              </w:rPr>
            </w:pPr>
          </w:p>
        </w:tc>
        <w:tc>
          <w:tcPr>
            <w:tcW w:w="1652" w:type="dxa"/>
            <w:tcBorders>
              <w:top w:val="single" w:sz="2" w:space="0" w:color="000000"/>
              <w:left w:val="single" w:sz="2" w:space="0" w:color="000000"/>
              <w:right w:val="single" w:sz="2" w:space="0" w:color="000000"/>
            </w:tcBorders>
          </w:tcPr>
          <w:p>
            <w:pPr>
              <w:pStyle w:val="TableParagraph"/>
              <w:spacing w:before="185"/>
              <w:ind w:right="372"/>
              <w:jc w:val="right"/>
              <w:rPr>
                <w:sz w:val="22"/>
              </w:rPr>
            </w:pPr>
            <w:r>
              <w:rPr>
                <w:sz w:val="22"/>
              </w:rPr>
              <w:t>5AHDTUBS</w:t>
            </w:r>
          </w:p>
        </w:tc>
        <w:tc>
          <w:tcPr>
            <w:tcW w:w="1457" w:type="dxa"/>
            <w:tcBorders>
              <w:top w:val="single" w:sz="2" w:space="0" w:color="000000"/>
              <w:left w:val="single" w:sz="2" w:space="0" w:color="000000"/>
            </w:tcBorders>
          </w:tcPr>
          <w:p>
            <w:pPr>
              <w:pStyle w:val="TableParagraph"/>
              <w:spacing w:before="185"/>
              <w:ind w:left="270" w:right="253"/>
              <w:jc w:val="center"/>
              <w:rPr>
                <w:sz w:val="22"/>
              </w:rPr>
            </w:pPr>
            <w:r>
              <w:rPr>
                <w:sz w:val="22"/>
              </w:rPr>
              <w:t>5APDTUBS</w:t>
            </w:r>
          </w:p>
        </w:tc>
      </w:tr>
    </w:tbl>
    <w:p>
      <w:pPr>
        <w:spacing w:after="0"/>
        <w:jc w:val="center"/>
        <w:rPr>
          <w:sz w:val="22"/>
        </w:rPr>
        <w:sectPr>
          <w:headerReference w:type="default" r:id="rId262"/>
          <w:footerReference w:type="default" r:id="rId263"/>
          <w:pgSz w:w="11910" w:h="16840"/>
          <w:pgMar w:header="0" w:footer="973" w:top="1460" w:bottom="1160" w:left="440" w:right="440"/>
          <w:pgNumType w:start="155"/>
        </w:sectPr>
      </w:pPr>
    </w:p>
    <w:p>
      <w:pPr>
        <w:pStyle w:val="ListParagraph"/>
        <w:numPr>
          <w:ilvl w:val="1"/>
          <w:numId w:val="139"/>
        </w:numPr>
        <w:tabs>
          <w:tab w:pos="4170" w:val="left" w:leader="none"/>
          <w:tab w:pos="4171" w:val="left" w:leader="none"/>
        </w:tabs>
        <w:spacing w:line="240" w:lineRule="auto" w:before="45" w:after="0"/>
        <w:ind w:left="4170" w:right="0" w:hanging="721"/>
        <w:jc w:val="left"/>
        <w:rPr>
          <w:rFonts w:ascii="黑体" w:eastAsia="黑体" w:hint="eastAsia"/>
          <w:sz w:val="24"/>
        </w:rPr>
      </w:pPr>
      <w:bookmarkStart w:name="A.14　抗震支吊架工程造价分析指标及编码" w:id="78"/>
      <w:bookmarkEnd w:id="78"/>
      <w:r>
        <w:rPr/>
      </w:r>
      <w:bookmarkStart w:name="_bookmark27" w:id="79"/>
      <w:bookmarkEnd w:id="79"/>
      <w:r>
        <w:rPr/>
      </w:r>
      <w:bookmarkStart w:name="_bookmark27" w:id="80"/>
      <w:bookmarkEnd w:id="80"/>
      <w:r>
        <w:rPr>
          <w:rFonts w:ascii="黑体" w:eastAsia="黑体" w:hint="eastAsia"/>
          <w:sz w:val="24"/>
        </w:rPr>
        <w:t>抗震支吊架工程造价分析指标及编码</w:t>
      </w:r>
    </w:p>
    <w:p>
      <w:pPr>
        <w:pStyle w:val="BodyText"/>
        <w:spacing w:before="8"/>
        <w:rPr>
          <w:rFonts w:ascii="黑体"/>
          <w:sz w:val="28"/>
        </w:rPr>
      </w:pPr>
    </w:p>
    <w:p>
      <w:pPr>
        <w:pStyle w:val="ListParagraph"/>
        <w:numPr>
          <w:ilvl w:val="2"/>
          <w:numId w:val="419"/>
        </w:numPr>
        <w:tabs>
          <w:tab w:pos="2085" w:val="left" w:leader="none"/>
        </w:tabs>
        <w:spacing w:line="364" w:lineRule="auto" w:before="0" w:after="0"/>
        <w:ind w:left="1117" w:right="1049" w:firstLine="0"/>
        <w:jc w:val="both"/>
        <w:rPr>
          <w:rFonts w:ascii="黑体" w:eastAsia="黑体" w:hint="eastAsia"/>
          <w:sz w:val="24"/>
        </w:rPr>
      </w:pPr>
      <w:r>
        <w:rPr>
          <w:spacing w:val="-3"/>
          <w:sz w:val="24"/>
        </w:rPr>
        <w:t>抗震支吊架工程经济指标及编码应符合表 </w:t>
      </w:r>
      <w:r>
        <w:rPr>
          <w:sz w:val="24"/>
        </w:rPr>
        <w:t>A.14.1</w:t>
      </w:r>
      <w:r>
        <w:rPr>
          <w:spacing w:val="-7"/>
          <w:sz w:val="24"/>
        </w:rPr>
        <w:t> 的规定，计算内容参考表B.1</w:t>
      </w:r>
      <w:r>
        <w:rPr>
          <w:spacing w:val="-8"/>
          <w:sz w:val="24"/>
        </w:rPr>
        <w:t>。特征描述应包括所有表 </w:t>
      </w:r>
      <w:r>
        <w:rPr>
          <w:sz w:val="24"/>
        </w:rPr>
        <w:t>A.14.2</w:t>
      </w:r>
      <w:r>
        <w:rPr>
          <w:spacing w:val="-9"/>
          <w:sz w:val="24"/>
        </w:rPr>
        <w:t> 中金额非零的末级节点工程名称，末级分部节点</w:t>
      </w:r>
      <w:r>
        <w:rPr>
          <w:spacing w:val="-3"/>
          <w:sz w:val="24"/>
        </w:rPr>
        <w:t>名称之间通过分号分隔并换行。</w:t>
      </w:r>
    </w:p>
    <w:p>
      <w:pPr>
        <w:pStyle w:val="BodyText"/>
        <w:tabs>
          <w:tab w:pos="3711" w:val="left" w:leader="none"/>
        </w:tabs>
        <w:spacing w:line="247" w:lineRule="exact"/>
        <w:ind w:left="2341"/>
        <w:rPr>
          <w:rFonts w:ascii="黑体" w:eastAsia="黑体" w:hint="eastAsia"/>
        </w:rPr>
      </w:pPr>
      <w:r>
        <w:rPr>
          <w:rFonts w:ascii="黑体" w:eastAsia="黑体" w:hint="eastAsia"/>
        </w:rPr>
        <w:t>表</w:t>
      </w:r>
      <w:r>
        <w:rPr>
          <w:rFonts w:ascii="黑体" w:eastAsia="黑体" w:hint="eastAsia"/>
          <w:spacing w:val="-39"/>
        </w:rPr>
        <w:t> </w:t>
      </w:r>
      <w:r>
        <w:rPr>
          <w:rFonts w:ascii="黑体" w:eastAsia="黑体" w:hint="eastAsia"/>
          <w:spacing w:val="6"/>
        </w:rPr>
        <w:t>A.14.1</w:t>
        <w:tab/>
      </w:r>
      <w:r>
        <w:rPr>
          <w:rFonts w:ascii="黑体" w:eastAsia="黑体" w:hint="eastAsia"/>
          <w:spacing w:val="16"/>
        </w:rPr>
        <w:t>房</w:t>
      </w:r>
      <w:r>
        <w:rPr>
          <w:rFonts w:ascii="黑体" w:eastAsia="黑体" w:hint="eastAsia"/>
          <w:spacing w:val="19"/>
        </w:rPr>
        <w:t>屋</w:t>
      </w:r>
      <w:r>
        <w:rPr>
          <w:rFonts w:ascii="黑体" w:eastAsia="黑体" w:hint="eastAsia"/>
          <w:spacing w:val="16"/>
        </w:rPr>
        <w:t>抗</w:t>
      </w:r>
      <w:r>
        <w:rPr>
          <w:rFonts w:ascii="黑体" w:eastAsia="黑体" w:hint="eastAsia"/>
          <w:spacing w:val="19"/>
        </w:rPr>
        <w:t>震</w:t>
      </w:r>
      <w:r>
        <w:rPr>
          <w:rFonts w:ascii="黑体" w:eastAsia="黑体" w:hint="eastAsia"/>
          <w:spacing w:val="16"/>
        </w:rPr>
        <w:t>支</w:t>
      </w:r>
      <w:r>
        <w:rPr>
          <w:rFonts w:ascii="黑体" w:eastAsia="黑体" w:hint="eastAsia"/>
          <w:spacing w:val="19"/>
        </w:rPr>
        <w:t>吊</w:t>
      </w:r>
      <w:r>
        <w:rPr>
          <w:rFonts w:ascii="黑体" w:eastAsia="黑体" w:hint="eastAsia"/>
          <w:spacing w:val="16"/>
        </w:rPr>
        <w:t>架</w:t>
      </w:r>
      <w:r>
        <w:rPr>
          <w:rFonts w:ascii="黑体" w:eastAsia="黑体" w:hint="eastAsia"/>
          <w:spacing w:val="19"/>
        </w:rPr>
        <w:t>工</w:t>
      </w:r>
      <w:r>
        <w:rPr>
          <w:rFonts w:ascii="黑体" w:eastAsia="黑体" w:hint="eastAsia"/>
          <w:spacing w:val="16"/>
        </w:rPr>
        <w:t>程</w:t>
      </w:r>
      <w:r>
        <w:rPr>
          <w:rFonts w:ascii="黑体" w:eastAsia="黑体" w:hint="eastAsia"/>
          <w:spacing w:val="19"/>
        </w:rPr>
        <w:t>经</w:t>
      </w:r>
      <w:r>
        <w:rPr>
          <w:rFonts w:ascii="黑体" w:eastAsia="黑体" w:hint="eastAsia"/>
          <w:spacing w:val="16"/>
        </w:rPr>
        <w:t>济</w:t>
      </w:r>
      <w:r>
        <w:rPr>
          <w:rFonts w:ascii="黑体" w:eastAsia="黑体" w:hint="eastAsia"/>
          <w:spacing w:val="19"/>
        </w:rPr>
        <w:t>指</w:t>
      </w:r>
      <w:r>
        <w:rPr>
          <w:rFonts w:ascii="黑体" w:eastAsia="黑体" w:hint="eastAsia"/>
          <w:spacing w:val="16"/>
        </w:rPr>
        <w:t>标</w:t>
      </w:r>
      <w:r>
        <w:rPr>
          <w:rFonts w:ascii="黑体" w:eastAsia="黑体" w:hint="eastAsia"/>
          <w:spacing w:val="19"/>
        </w:rPr>
        <w:t>及</w:t>
      </w:r>
      <w:r>
        <w:rPr>
          <w:rFonts w:ascii="黑体" w:eastAsia="黑体" w:hint="eastAsia"/>
          <w:spacing w:val="16"/>
        </w:rPr>
        <w:t>编</w:t>
      </w:r>
      <w:r>
        <w:rPr>
          <w:rFonts w:ascii="黑体" w:eastAsia="黑体" w:hint="eastAsia"/>
          <w:spacing w:val="19"/>
        </w:rPr>
        <w:t>码</w:t>
      </w:r>
      <w:r>
        <w:rPr>
          <w:rFonts w:ascii="黑体" w:eastAsia="黑体" w:hint="eastAsia"/>
        </w:rPr>
        <w:t>表</w:t>
      </w:r>
    </w:p>
    <w:p>
      <w:pPr>
        <w:pStyle w:val="BodyText"/>
        <w:spacing w:before="7"/>
        <w:rPr>
          <w:rFonts w:ascii="黑体"/>
          <w:sz w:val="25"/>
        </w:rPr>
      </w:pPr>
    </w:p>
    <w:tbl>
      <w:tblPr>
        <w:tblW w:w="0" w:type="auto"/>
        <w:jc w:val="left"/>
        <w:tblInd w:w="103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87"/>
        <w:gridCol w:w="1693"/>
        <w:gridCol w:w="975"/>
        <w:gridCol w:w="966"/>
        <w:gridCol w:w="891"/>
        <w:gridCol w:w="1487"/>
        <w:gridCol w:w="1452"/>
        <w:gridCol w:w="1022"/>
      </w:tblGrid>
      <w:tr>
        <w:trPr>
          <w:trHeight w:val="736" w:hRule="atLeast"/>
        </w:trPr>
        <w:tc>
          <w:tcPr>
            <w:tcW w:w="487" w:type="dxa"/>
            <w:tcBorders>
              <w:right w:val="single" w:sz="2" w:space="0" w:color="000000"/>
            </w:tcBorders>
          </w:tcPr>
          <w:p>
            <w:pPr>
              <w:pStyle w:val="TableParagraph"/>
              <w:rPr>
                <w:rFonts w:ascii="黑体"/>
                <w:sz w:val="20"/>
              </w:rPr>
            </w:pPr>
          </w:p>
          <w:p>
            <w:pPr>
              <w:pStyle w:val="TableParagraph"/>
              <w:ind w:left="11" w:right="3"/>
              <w:jc w:val="center"/>
              <w:rPr>
                <w:sz w:val="21"/>
              </w:rPr>
            </w:pPr>
            <w:r>
              <w:rPr>
                <w:sz w:val="21"/>
              </w:rPr>
              <w:t>序号</w:t>
            </w:r>
          </w:p>
        </w:tc>
        <w:tc>
          <w:tcPr>
            <w:tcW w:w="1693" w:type="dxa"/>
            <w:tcBorders>
              <w:left w:val="single" w:sz="2" w:space="0" w:color="000000"/>
              <w:right w:val="single" w:sz="2" w:space="0" w:color="000000"/>
            </w:tcBorders>
          </w:tcPr>
          <w:p>
            <w:pPr>
              <w:pStyle w:val="TableParagraph"/>
              <w:rPr>
                <w:rFonts w:ascii="黑体"/>
                <w:sz w:val="20"/>
              </w:rPr>
            </w:pPr>
          </w:p>
          <w:p>
            <w:pPr>
              <w:pStyle w:val="TableParagraph"/>
              <w:ind w:left="88" w:right="86"/>
              <w:jc w:val="center"/>
              <w:rPr>
                <w:sz w:val="21"/>
              </w:rPr>
            </w:pPr>
            <w:r>
              <w:rPr>
                <w:sz w:val="21"/>
              </w:rPr>
              <w:t>项目名称</w:t>
            </w:r>
          </w:p>
        </w:tc>
        <w:tc>
          <w:tcPr>
            <w:tcW w:w="975" w:type="dxa"/>
            <w:tcBorders>
              <w:left w:val="single" w:sz="2" w:space="0" w:color="000000"/>
              <w:right w:val="single" w:sz="2" w:space="0" w:color="000000"/>
            </w:tcBorders>
          </w:tcPr>
          <w:p>
            <w:pPr>
              <w:pStyle w:val="TableParagraph"/>
              <w:spacing w:line="242" w:lineRule="auto" w:before="122"/>
              <w:ind w:left="270" w:right="41" w:hanging="226"/>
              <w:rPr>
                <w:sz w:val="21"/>
              </w:rPr>
            </w:pPr>
            <w:r>
              <w:rPr>
                <w:sz w:val="21"/>
              </w:rPr>
              <w:t>实体特征描述</w:t>
            </w:r>
          </w:p>
        </w:tc>
        <w:tc>
          <w:tcPr>
            <w:tcW w:w="966" w:type="dxa"/>
            <w:tcBorders>
              <w:left w:val="single" w:sz="2" w:space="0" w:color="000000"/>
              <w:right w:val="single" w:sz="2" w:space="0" w:color="000000"/>
            </w:tcBorders>
          </w:tcPr>
          <w:p>
            <w:pPr>
              <w:pStyle w:val="TableParagraph"/>
              <w:rPr>
                <w:rFonts w:ascii="黑体"/>
                <w:sz w:val="20"/>
              </w:rPr>
            </w:pPr>
          </w:p>
          <w:p>
            <w:pPr>
              <w:pStyle w:val="TableParagraph"/>
              <w:ind w:left="46"/>
              <w:rPr>
                <w:sz w:val="21"/>
              </w:rPr>
            </w:pPr>
            <w:r>
              <w:rPr>
                <w:sz w:val="21"/>
              </w:rPr>
              <w:t>经济指标</w:t>
            </w:r>
          </w:p>
        </w:tc>
        <w:tc>
          <w:tcPr>
            <w:tcW w:w="891" w:type="dxa"/>
            <w:tcBorders>
              <w:left w:val="single" w:sz="2" w:space="0" w:color="000000"/>
              <w:right w:val="single" w:sz="2" w:space="0" w:color="000000"/>
            </w:tcBorders>
          </w:tcPr>
          <w:p>
            <w:pPr>
              <w:pStyle w:val="TableParagraph"/>
              <w:rPr>
                <w:rFonts w:ascii="黑体"/>
                <w:sz w:val="20"/>
              </w:rPr>
            </w:pPr>
          </w:p>
          <w:p>
            <w:pPr>
              <w:pStyle w:val="TableParagraph"/>
              <w:ind w:left="21"/>
              <w:jc w:val="center"/>
              <w:rPr>
                <w:sz w:val="21"/>
              </w:rPr>
            </w:pPr>
            <w:r>
              <w:rPr>
                <w:sz w:val="21"/>
              </w:rPr>
              <w:t>指标单位</w:t>
            </w:r>
          </w:p>
        </w:tc>
        <w:tc>
          <w:tcPr>
            <w:tcW w:w="1487" w:type="dxa"/>
            <w:tcBorders>
              <w:left w:val="single" w:sz="2" w:space="0" w:color="000000"/>
              <w:right w:val="single" w:sz="2" w:space="0" w:color="000000"/>
            </w:tcBorders>
          </w:tcPr>
          <w:p>
            <w:pPr>
              <w:pStyle w:val="TableParagraph"/>
              <w:spacing w:before="5"/>
              <w:rPr>
                <w:rFonts w:ascii="黑体"/>
                <w:sz w:val="19"/>
              </w:rPr>
            </w:pPr>
          </w:p>
          <w:p>
            <w:pPr>
              <w:pStyle w:val="TableParagraph"/>
              <w:spacing w:before="1"/>
              <w:ind w:left="52"/>
              <w:rPr>
                <w:sz w:val="21"/>
              </w:rPr>
            </w:pPr>
            <w:r>
              <w:rPr>
                <w:spacing w:val="-25"/>
                <w:sz w:val="21"/>
              </w:rPr>
              <w:t>占造价比例</w:t>
            </w:r>
            <w:r>
              <w:rPr>
                <w:spacing w:val="-11"/>
                <w:sz w:val="21"/>
              </w:rPr>
              <w:t>（%）</w:t>
            </w:r>
          </w:p>
        </w:tc>
        <w:tc>
          <w:tcPr>
            <w:tcW w:w="1452" w:type="dxa"/>
            <w:tcBorders>
              <w:left w:val="single" w:sz="2" w:space="0" w:color="000000"/>
              <w:right w:val="single" w:sz="2" w:space="0" w:color="000000"/>
            </w:tcBorders>
          </w:tcPr>
          <w:p>
            <w:pPr>
              <w:pStyle w:val="TableParagraph"/>
              <w:rPr>
                <w:rFonts w:ascii="黑体"/>
                <w:sz w:val="20"/>
              </w:rPr>
            </w:pPr>
          </w:p>
          <w:p>
            <w:pPr>
              <w:pStyle w:val="TableParagraph"/>
              <w:ind w:left="72" w:right="66"/>
              <w:jc w:val="center"/>
              <w:rPr>
                <w:sz w:val="21"/>
              </w:rPr>
            </w:pPr>
            <w:r>
              <w:rPr>
                <w:sz w:val="21"/>
              </w:rPr>
              <w:t>计算口径</w:t>
            </w:r>
          </w:p>
        </w:tc>
        <w:tc>
          <w:tcPr>
            <w:tcW w:w="1022" w:type="dxa"/>
            <w:tcBorders>
              <w:left w:val="single" w:sz="2" w:space="0" w:color="000000"/>
            </w:tcBorders>
          </w:tcPr>
          <w:p>
            <w:pPr>
              <w:pStyle w:val="TableParagraph"/>
              <w:spacing w:before="10"/>
              <w:rPr>
                <w:rFonts w:ascii="黑体"/>
                <w:sz w:val="19"/>
              </w:rPr>
            </w:pPr>
          </w:p>
          <w:p>
            <w:pPr>
              <w:pStyle w:val="TableParagraph"/>
              <w:ind w:left="55" w:right="32"/>
              <w:jc w:val="center"/>
              <w:rPr>
                <w:sz w:val="21"/>
              </w:rPr>
            </w:pPr>
            <w:r>
              <w:rPr>
                <w:sz w:val="21"/>
              </w:rPr>
              <w:t>指标编码</w:t>
            </w:r>
          </w:p>
        </w:tc>
      </w:tr>
      <w:tr>
        <w:trPr>
          <w:trHeight w:val="752" w:hRule="atLeast"/>
        </w:trPr>
        <w:tc>
          <w:tcPr>
            <w:tcW w:w="487" w:type="dxa"/>
            <w:tcBorders>
              <w:right w:val="single" w:sz="2" w:space="0" w:color="000000"/>
            </w:tcBorders>
          </w:tcPr>
          <w:p>
            <w:pPr>
              <w:pStyle w:val="TableParagraph"/>
              <w:spacing w:before="6"/>
              <w:rPr>
                <w:rFonts w:ascii="黑体"/>
                <w:sz w:val="24"/>
              </w:rPr>
            </w:pPr>
          </w:p>
          <w:p>
            <w:pPr>
              <w:pStyle w:val="TableParagraph"/>
              <w:ind w:left="18"/>
              <w:jc w:val="center"/>
              <w:rPr>
                <w:sz w:val="21"/>
              </w:rPr>
            </w:pPr>
            <w:r>
              <w:rPr>
                <w:w w:val="99"/>
                <w:sz w:val="21"/>
              </w:rPr>
              <w:t>1</w:t>
            </w:r>
          </w:p>
        </w:tc>
        <w:tc>
          <w:tcPr>
            <w:tcW w:w="1693" w:type="dxa"/>
            <w:tcBorders>
              <w:left w:val="single" w:sz="2" w:space="0" w:color="000000"/>
              <w:right w:val="single" w:sz="2" w:space="0" w:color="000000"/>
            </w:tcBorders>
          </w:tcPr>
          <w:p>
            <w:pPr>
              <w:pStyle w:val="TableParagraph"/>
              <w:spacing w:before="6"/>
              <w:rPr>
                <w:rFonts w:ascii="黑体"/>
                <w:sz w:val="24"/>
              </w:rPr>
            </w:pPr>
          </w:p>
          <w:p>
            <w:pPr>
              <w:pStyle w:val="TableParagraph"/>
              <w:ind w:left="91" w:right="86"/>
              <w:jc w:val="center"/>
              <w:rPr>
                <w:sz w:val="21"/>
              </w:rPr>
            </w:pPr>
            <w:r>
              <w:rPr>
                <w:sz w:val="21"/>
              </w:rPr>
              <w:t>抗震支吊架工程</w:t>
            </w:r>
          </w:p>
        </w:tc>
        <w:tc>
          <w:tcPr>
            <w:tcW w:w="975" w:type="dxa"/>
            <w:tcBorders>
              <w:left w:val="single" w:sz="2" w:space="0" w:color="000000"/>
              <w:right w:val="single" w:sz="2" w:space="0" w:color="000000"/>
            </w:tcBorders>
          </w:tcPr>
          <w:p>
            <w:pPr>
              <w:pStyle w:val="TableParagraph"/>
              <w:rPr>
                <w:rFonts w:ascii="Times New Roman"/>
                <w:sz w:val="22"/>
              </w:rPr>
            </w:pPr>
          </w:p>
        </w:tc>
        <w:tc>
          <w:tcPr>
            <w:tcW w:w="966" w:type="dxa"/>
            <w:tcBorders>
              <w:left w:val="single" w:sz="2" w:space="0" w:color="000000"/>
              <w:right w:val="single" w:sz="2" w:space="0" w:color="000000"/>
            </w:tcBorders>
          </w:tcPr>
          <w:p>
            <w:pPr>
              <w:pStyle w:val="TableParagraph"/>
              <w:rPr>
                <w:rFonts w:ascii="Times New Roman"/>
                <w:sz w:val="22"/>
              </w:rPr>
            </w:pPr>
          </w:p>
        </w:tc>
        <w:tc>
          <w:tcPr>
            <w:tcW w:w="891" w:type="dxa"/>
            <w:tcBorders>
              <w:left w:val="single" w:sz="2" w:space="0" w:color="000000"/>
              <w:right w:val="single" w:sz="2" w:space="0" w:color="000000"/>
            </w:tcBorders>
          </w:tcPr>
          <w:p>
            <w:pPr>
              <w:pStyle w:val="TableParagraph"/>
              <w:spacing w:before="6"/>
              <w:rPr>
                <w:rFonts w:ascii="黑体"/>
                <w:sz w:val="24"/>
              </w:rPr>
            </w:pPr>
          </w:p>
          <w:p>
            <w:pPr>
              <w:pStyle w:val="TableParagraph"/>
              <w:ind w:left="17"/>
              <w:jc w:val="center"/>
              <w:rPr>
                <w:sz w:val="21"/>
              </w:rPr>
            </w:pPr>
            <w:r>
              <w:rPr>
                <w:sz w:val="21"/>
              </w:rPr>
              <w:t>元/kg</w:t>
            </w:r>
          </w:p>
        </w:tc>
        <w:tc>
          <w:tcPr>
            <w:tcW w:w="1487" w:type="dxa"/>
            <w:tcBorders>
              <w:left w:val="single" w:sz="2" w:space="0" w:color="000000"/>
              <w:right w:val="single" w:sz="2" w:space="0" w:color="000000"/>
            </w:tcBorders>
          </w:tcPr>
          <w:p>
            <w:pPr>
              <w:pStyle w:val="TableParagraph"/>
              <w:rPr>
                <w:rFonts w:ascii="Times New Roman"/>
                <w:sz w:val="22"/>
              </w:rPr>
            </w:pPr>
          </w:p>
        </w:tc>
        <w:tc>
          <w:tcPr>
            <w:tcW w:w="1452" w:type="dxa"/>
            <w:tcBorders>
              <w:left w:val="single" w:sz="2" w:space="0" w:color="000000"/>
              <w:right w:val="single" w:sz="2" w:space="0" w:color="000000"/>
            </w:tcBorders>
          </w:tcPr>
          <w:p>
            <w:pPr>
              <w:pStyle w:val="TableParagraph"/>
              <w:spacing w:before="10"/>
              <w:rPr>
                <w:rFonts w:ascii="黑体"/>
                <w:sz w:val="19"/>
              </w:rPr>
            </w:pPr>
          </w:p>
          <w:p>
            <w:pPr>
              <w:pStyle w:val="TableParagraph"/>
              <w:ind w:left="81" w:right="66"/>
              <w:jc w:val="center"/>
              <w:rPr>
                <w:sz w:val="21"/>
              </w:rPr>
            </w:pPr>
            <w:r>
              <w:rPr>
                <w:sz w:val="21"/>
              </w:rPr>
              <w:t>抗震支架重量</w:t>
            </w:r>
          </w:p>
        </w:tc>
        <w:tc>
          <w:tcPr>
            <w:tcW w:w="1022" w:type="dxa"/>
            <w:tcBorders>
              <w:left w:val="single" w:sz="2" w:space="0" w:color="000000"/>
            </w:tcBorders>
          </w:tcPr>
          <w:p>
            <w:pPr>
              <w:pStyle w:val="TableParagraph"/>
              <w:spacing w:before="6"/>
              <w:rPr>
                <w:rFonts w:ascii="黑体"/>
                <w:sz w:val="18"/>
              </w:rPr>
            </w:pPr>
          </w:p>
          <w:p>
            <w:pPr>
              <w:pStyle w:val="TableParagraph"/>
              <w:ind w:left="55" w:right="34"/>
              <w:jc w:val="center"/>
              <w:rPr>
                <w:sz w:val="22"/>
              </w:rPr>
            </w:pPr>
            <w:r>
              <w:rPr>
                <w:sz w:val="22"/>
              </w:rPr>
              <w:t>5AEKVVJS</w:t>
            </w:r>
          </w:p>
        </w:tc>
      </w:tr>
    </w:tbl>
    <w:p>
      <w:pPr>
        <w:spacing w:after="0"/>
        <w:jc w:val="center"/>
        <w:rPr>
          <w:sz w:val="22"/>
        </w:rPr>
        <w:sectPr>
          <w:headerReference w:type="default" r:id="rId264"/>
          <w:footerReference w:type="default" r:id="rId265"/>
          <w:pgSz w:w="11910" w:h="16840"/>
          <w:pgMar w:header="0" w:footer="973" w:top="1380" w:bottom="1160" w:left="440" w:right="440"/>
          <w:pgNumType w:start="156"/>
        </w:sectPr>
      </w:pPr>
    </w:p>
    <w:p>
      <w:pPr>
        <w:pStyle w:val="ListParagraph"/>
        <w:numPr>
          <w:ilvl w:val="2"/>
          <w:numId w:val="419"/>
        </w:numPr>
        <w:tabs>
          <w:tab w:pos="2015" w:val="left" w:leader="none"/>
          <w:tab w:pos="2016" w:val="left" w:leader="none"/>
        </w:tabs>
        <w:spacing w:line="240" w:lineRule="auto" w:before="45" w:after="0"/>
        <w:ind w:left="2015" w:right="0" w:hanging="966"/>
        <w:jc w:val="left"/>
        <w:rPr>
          <w:sz w:val="24"/>
        </w:rPr>
      </w:pPr>
      <w:r>
        <w:rPr>
          <w:spacing w:val="-3"/>
          <w:sz w:val="24"/>
        </w:rPr>
        <w:t>抗震支吊架工程主要工程量、单价指标及编码应符合表 </w:t>
      </w:r>
      <w:r>
        <w:rPr>
          <w:sz w:val="24"/>
        </w:rPr>
        <w:t>A.14.2</w:t>
      </w:r>
      <w:r>
        <w:rPr>
          <w:spacing w:val="-15"/>
          <w:sz w:val="24"/>
        </w:rPr>
        <w:t> 的规定。</w:t>
      </w:r>
    </w:p>
    <w:p>
      <w:pPr>
        <w:pStyle w:val="BodyText"/>
        <w:spacing w:before="10"/>
        <w:rPr>
          <w:sz w:val="23"/>
        </w:rPr>
      </w:pPr>
    </w:p>
    <w:p>
      <w:pPr>
        <w:pStyle w:val="BodyText"/>
        <w:ind w:left="1050"/>
      </w:pPr>
      <w:r>
        <w:rPr/>
        <w:t>安装工程主要工程量指标特征，是按提取主要清单合价从高到低，取前五条。</w:t>
      </w:r>
    </w:p>
    <w:p>
      <w:pPr>
        <w:pStyle w:val="BodyText"/>
        <w:tabs>
          <w:tab w:pos="1505" w:val="left" w:leader="none"/>
        </w:tabs>
        <w:spacing w:before="24"/>
        <w:ind w:left="45"/>
        <w:jc w:val="center"/>
        <w:rPr>
          <w:rFonts w:ascii="黑体" w:eastAsia="黑体" w:hint="eastAsia"/>
        </w:rPr>
      </w:pPr>
      <w:r>
        <w:rPr>
          <w:rFonts w:ascii="黑体" w:eastAsia="黑体" w:hint="eastAsia"/>
        </w:rPr>
        <w:t>表</w:t>
      </w:r>
      <w:r>
        <w:rPr>
          <w:rFonts w:ascii="黑体" w:eastAsia="黑体" w:hint="eastAsia"/>
          <w:spacing w:val="38"/>
        </w:rPr>
        <w:t> </w:t>
      </w:r>
      <w:r>
        <w:rPr>
          <w:rFonts w:ascii="黑体" w:eastAsia="黑体" w:hint="eastAsia"/>
          <w:spacing w:val="7"/>
        </w:rPr>
        <w:t>A.14.2</w:t>
        <w:tab/>
      </w:r>
      <w:r>
        <w:rPr>
          <w:rFonts w:ascii="黑体" w:eastAsia="黑体" w:hint="eastAsia"/>
          <w:spacing w:val="19"/>
        </w:rPr>
        <w:t>抗</w:t>
      </w:r>
      <w:r>
        <w:rPr>
          <w:rFonts w:ascii="黑体" w:eastAsia="黑体" w:hint="eastAsia"/>
          <w:spacing w:val="21"/>
        </w:rPr>
        <w:t>震</w:t>
      </w:r>
      <w:r>
        <w:rPr>
          <w:rFonts w:ascii="黑体" w:eastAsia="黑体" w:hint="eastAsia"/>
          <w:spacing w:val="19"/>
        </w:rPr>
        <w:t>支吊</w:t>
      </w:r>
      <w:r>
        <w:rPr>
          <w:rFonts w:ascii="黑体" w:eastAsia="黑体" w:hint="eastAsia"/>
          <w:spacing w:val="21"/>
        </w:rPr>
        <w:t>架</w:t>
      </w:r>
      <w:r>
        <w:rPr>
          <w:rFonts w:ascii="黑体" w:eastAsia="黑体" w:hint="eastAsia"/>
          <w:spacing w:val="19"/>
        </w:rPr>
        <w:t>工程</w:t>
      </w:r>
      <w:r>
        <w:rPr>
          <w:rFonts w:ascii="黑体" w:eastAsia="黑体" w:hint="eastAsia"/>
          <w:spacing w:val="21"/>
        </w:rPr>
        <w:t>主</w:t>
      </w:r>
      <w:r>
        <w:rPr>
          <w:rFonts w:ascii="黑体" w:eastAsia="黑体" w:hint="eastAsia"/>
          <w:spacing w:val="19"/>
        </w:rPr>
        <w:t>要工</w:t>
      </w:r>
      <w:r>
        <w:rPr>
          <w:rFonts w:ascii="黑体" w:eastAsia="黑体" w:hint="eastAsia"/>
          <w:spacing w:val="21"/>
        </w:rPr>
        <w:t>程</w:t>
      </w:r>
      <w:r>
        <w:rPr>
          <w:rFonts w:ascii="黑体" w:eastAsia="黑体" w:hint="eastAsia"/>
          <w:spacing w:val="19"/>
        </w:rPr>
        <w:t>量、</w:t>
      </w:r>
      <w:r>
        <w:rPr>
          <w:rFonts w:ascii="黑体" w:eastAsia="黑体" w:hint="eastAsia"/>
          <w:spacing w:val="21"/>
        </w:rPr>
        <w:t>单</w:t>
      </w:r>
      <w:r>
        <w:rPr>
          <w:rFonts w:ascii="黑体" w:eastAsia="黑体" w:hint="eastAsia"/>
          <w:spacing w:val="16"/>
        </w:rPr>
        <w:t>价</w:t>
      </w:r>
      <w:r>
        <w:rPr>
          <w:rFonts w:ascii="黑体" w:eastAsia="黑体" w:hint="eastAsia"/>
          <w:spacing w:val="19"/>
        </w:rPr>
        <w:t>指</w:t>
      </w:r>
      <w:r>
        <w:rPr>
          <w:rFonts w:ascii="黑体" w:eastAsia="黑体" w:hint="eastAsia"/>
          <w:spacing w:val="16"/>
        </w:rPr>
        <w:t>标</w:t>
      </w:r>
      <w:r>
        <w:rPr>
          <w:rFonts w:ascii="黑体" w:eastAsia="黑体" w:hint="eastAsia"/>
          <w:spacing w:val="19"/>
        </w:rPr>
        <w:t>及</w:t>
      </w:r>
      <w:r>
        <w:rPr>
          <w:rFonts w:ascii="黑体" w:eastAsia="黑体" w:hint="eastAsia"/>
          <w:spacing w:val="16"/>
        </w:rPr>
        <w:t>编</w:t>
      </w:r>
      <w:r>
        <w:rPr>
          <w:rFonts w:ascii="黑体" w:eastAsia="黑体" w:hint="eastAsia"/>
          <w:spacing w:val="19"/>
        </w:rPr>
        <w:t>码</w:t>
      </w:r>
      <w:r>
        <w:rPr>
          <w:rFonts w:ascii="黑体" w:eastAsia="黑体" w:hint="eastAsia"/>
        </w:rPr>
        <w:t>表</w:t>
      </w:r>
    </w:p>
    <w:tbl>
      <w:tblPr>
        <w:tblW w:w="0" w:type="auto"/>
        <w:jc w:val="left"/>
        <w:tblInd w:w="89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83"/>
        <w:gridCol w:w="1026"/>
        <w:gridCol w:w="1375"/>
        <w:gridCol w:w="1121"/>
        <w:gridCol w:w="551"/>
        <w:gridCol w:w="559"/>
        <w:gridCol w:w="452"/>
        <w:gridCol w:w="709"/>
        <w:gridCol w:w="1539"/>
        <w:gridCol w:w="1349"/>
      </w:tblGrid>
      <w:tr>
        <w:trPr>
          <w:trHeight w:val="690" w:hRule="atLeast"/>
        </w:trPr>
        <w:tc>
          <w:tcPr>
            <w:tcW w:w="583" w:type="dxa"/>
            <w:vMerge w:val="restart"/>
            <w:tcBorders>
              <w:right w:val="single" w:sz="2" w:space="0" w:color="000000"/>
            </w:tcBorders>
          </w:tcPr>
          <w:p>
            <w:pPr>
              <w:pStyle w:val="TableParagraph"/>
              <w:rPr>
                <w:rFonts w:ascii="黑体"/>
                <w:sz w:val="20"/>
              </w:rPr>
            </w:pPr>
          </w:p>
          <w:p>
            <w:pPr>
              <w:pStyle w:val="TableParagraph"/>
              <w:spacing w:before="9"/>
              <w:rPr>
                <w:rFonts w:ascii="黑体"/>
                <w:sz w:val="15"/>
              </w:rPr>
            </w:pPr>
          </w:p>
          <w:p>
            <w:pPr>
              <w:pStyle w:val="TableParagraph"/>
              <w:ind w:left="75"/>
              <w:rPr>
                <w:sz w:val="21"/>
              </w:rPr>
            </w:pPr>
            <w:r>
              <w:rPr>
                <w:sz w:val="21"/>
              </w:rPr>
              <w:t>序号</w:t>
            </w:r>
          </w:p>
        </w:tc>
        <w:tc>
          <w:tcPr>
            <w:tcW w:w="1026" w:type="dxa"/>
            <w:vMerge w:val="restart"/>
            <w:tcBorders>
              <w:left w:val="single" w:sz="2" w:space="0" w:color="000000"/>
              <w:right w:val="single" w:sz="2" w:space="0" w:color="000000"/>
            </w:tcBorders>
          </w:tcPr>
          <w:p>
            <w:pPr>
              <w:pStyle w:val="TableParagraph"/>
              <w:rPr>
                <w:rFonts w:ascii="黑体"/>
                <w:sz w:val="20"/>
              </w:rPr>
            </w:pPr>
          </w:p>
          <w:p>
            <w:pPr>
              <w:pStyle w:val="TableParagraph"/>
              <w:spacing w:before="9"/>
              <w:rPr>
                <w:rFonts w:ascii="黑体"/>
                <w:sz w:val="15"/>
              </w:rPr>
            </w:pPr>
          </w:p>
          <w:p>
            <w:pPr>
              <w:pStyle w:val="TableParagraph"/>
              <w:ind w:left="75"/>
              <w:rPr>
                <w:sz w:val="21"/>
              </w:rPr>
            </w:pPr>
            <w:r>
              <w:rPr>
                <w:sz w:val="21"/>
              </w:rPr>
              <w:t>工程名称</w:t>
            </w:r>
          </w:p>
        </w:tc>
        <w:tc>
          <w:tcPr>
            <w:tcW w:w="1375" w:type="dxa"/>
            <w:vMerge w:val="restart"/>
            <w:tcBorders>
              <w:left w:val="single" w:sz="2" w:space="0" w:color="000000"/>
              <w:right w:val="single" w:sz="2" w:space="0" w:color="000000"/>
            </w:tcBorders>
          </w:tcPr>
          <w:p>
            <w:pPr>
              <w:pStyle w:val="TableParagraph"/>
              <w:rPr>
                <w:rFonts w:ascii="黑体"/>
                <w:sz w:val="20"/>
              </w:rPr>
            </w:pPr>
          </w:p>
          <w:p>
            <w:pPr>
              <w:pStyle w:val="TableParagraph"/>
              <w:spacing w:before="9"/>
              <w:rPr>
                <w:rFonts w:ascii="黑体"/>
                <w:sz w:val="15"/>
              </w:rPr>
            </w:pPr>
          </w:p>
          <w:p>
            <w:pPr>
              <w:pStyle w:val="TableParagraph"/>
              <w:ind w:left="245"/>
              <w:rPr>
                <w:sz w:val="21"/>
              </w:rPr>
            </w:pPr>
            <w:r>
              <w:rPr>
                <w:sz w:val="21"/>
              </w:rPr>
              <w:t>特征描述</w:t>
            </w:r>
          </w:p>
        </w:tc>
        <w:tc>
          <w:tcPr>
            <w:tcW w:w="1121" w:type="dxa"/>
            <w:vMerge w:val="restart"/>
            <w:tcBorders>
              <w:left w:val="single" w:sz="2" w:space="0" w:color="000000"/>
              <w:right w:val="single" w:sz="2" w:space="0" w:color="000000"/>
            </w:tcBorders>
          </w:tcPr>
          <w:p>
            <w:pPr>
              <w:pStyle w:val="TableParagraph"/>
              <w:rPr>
                <w:rFonts w:ascii="黑体"/>
                <w:sz w:val="20"/>
              </w:rPr>
            </w:pPr>
          </w:p>
          <w:p>
            <w:pPr>
              <w:pStyle w:val="TableParagraph"/>
              <w:spacing w:before="1"/>
              <w:rPr>
                <w:rFonts w:ascii="黑体"/>
                <w:sz w:val="19"/>
              </w:rPr>
            </w:pPr>
          </w:p>
          <w:p>
            <w:pPr>
              <w:pStyle w:val="TableParagraph"/>
              <w:ind w:left="19"/>
              <w:rPr>
                <w:sz w:val="21"/>
              </w:rPr>
            </w:pPr>
            <w:r>
              <w:rPr>
                <w:sz w:val="21"/>
              </w:rPr>
              <w:t>工程量单位</w:t>
            </w:r>
          </w:p>
        </w:tc>
        <w:tc>
          <w:tcPr>
            <w:tcW w:w="1110" w:type="dxa"/>
            <w:gridSpan w:val="2"/>
            <w:tcBorders>
              <w:left w:val="single" w:sz="2" w:space="0" w:color="000000"/>
              <w:bottom w:val="single" w:sz="2" w:space="0" w:color="000000"/>
              <w:right w:val="single" w:sz="2" w:space="0" w:color="000000"/>
            </w:tcBorders>
          </w:tcPr>
          <w:p>
            <w:pPr>
              <w:pStyle w:val="TableParagraph"/>
              <w:spacing w:line="270" w:lineRule="atLeast" w:before="152"/>
              <w:ind w:left="451" w:right="111" w:hanging="334"/>
              <w:rPr>
                <w:sz w:val="21"/>
              </w:rPr>
            </w:pPr>
            <w:r>
              <w:rPr>
                <w:sz w:val="21"/>
              </w:rPr>
              <w:t>工程量指标</w:t>
            </w:r>
          </w:p>
        </w:tc>
        <w:tc>
          <w:tcPr>
            <w:tcW w:w="1161" w:type="dxa"/>
            <w:gridSpan w:val="2"/>
            <w:tcBorders>
              <w:left w:val="single" w:sz="2" w:space="0" w:color="000000"/>
              <w:bottom w:val="single" w:sz="2" w:space="0" w:color="000000"/>
              <w:right w:val="single" w:sz="2" w:space="0" w:color="000000"/>
            </w:tcBorders>
          </w:tcPr>
          <w:p>
            <w:pPr>
              <w:pStyle w:val="TableParagraph"/>
              <w:spacing w:before="8"/>
              <w:rPr>
                <w:rFonts w:ascii="黑体"/>
                <w:sz w:val="22"/>
              </w:rPr>
            </w:pPr>
          </w:p>
          <w:p>
            <w:pPr>
              <w:pStyle w:val="TableParagraph"/>
              <w:ind w:left="143"/>
              <w:rPr>
                <w:sz w:val="21"/>
              </w:rPr>
            </w:pPr>
            <w:r>
              <w:rPr>
                <w:sz w:val="21"/>
              </w:rPr>
              <w:t>单价指标</w:t>
            </w:r>
          </w:p>
        </w:tc>
        <w:tc>
          <w:tcPr>
            <w:tcW w:w="1539" w:type="dxa"/>
            <w:vMerge w:val="restart"/>
            <w:tcBorders>
              <w:left w:val="single" w:sz="2" w:space="0" w:color="000000"/>
              <w:right w:val="single" w:sz="2" w:space="0" w:color="000000"/>
            </w:tcBorders>
          </w:tcPr>
          <w:p>
            <w:pPr>
              <w:pStyle w:val="TableParagraph"/>
              <w:rPr>
                <w:rFonts w:ascii="黑体"/>
                <w:sz w:val="20"/>
              </w:rPr>
            </w:pPr>
          </w:p>
          <w:p>
            <w:pPr>
              <w:pStyle w:val="TableParagraph"/>
              <w:spacing w:before="5"/>
              <w:rPr>
                <w:rFonts w:ascii="黑体"/>
                <w:sz w:val="14"/>
              </w:rPr>
            </w:pPr>
          </w:p>
          <w:p>
            <w:pPr>
              <w:pStyle w:val="TableParagraph"/>
              <w:ind w:left="14"/>
              <w:rPr>
                <w:sz w:val="21"/>
              </w:rPr>
            </w:pPr>
            <w:r>
              <w:rPr>
                <w:sz w:val="21"/>
              </w:rPr>
              <w:t>工程量指标编码</w:t>
            </w:r>
          </w:p>
        </w:tc>
        <w:tc>
          <w:tcPr>
            <w:tcW w:w="1349" w:type="dxa"/>
            <w:vMerge w:val="restart"/>
            <w:tcBorders>
              <w:left w:val="single" w:sz="2" w:space="0" w:color="000000"/>
            </w:tcBorders>
          </w:tcPr>
          <w:p>
            <w:pPr>
              <w:pStyle w:val="TableParagraph"/>
              <w:rPr>
                <w:rFonts w:ascii="黑体"/>
                <w:sz w:val="20"/>
              </w:rPr>
            </w:pPr>
          </w:p>
          <w:p>
            <w:pPr>
              <w:pStyle w:val="TableParagraph"/>
              <w:spacing w:before="12"/>
              <w:rPr>
                <w:rFonts w:ascii="黑体"/>
                <w:sz w:val="23"/>
              </w:rPr>
            </w:pPr>
          </w:p>
          <w:p>
            <w:pPr>
              <w:pStyle w:val="TableParagraph"/>
              <w:ind w:left="8"/>
              <w:rPr>
                <w:sz w:val="21"/>
              </w:rPr>
            </w:pPr>
            <w:r>
              <w:rPr>
                <w:sz w:val="21"/>
              </w:rPr>
              <w:t>单价指标编码</w:t>
            </w:r>
          </w:p>
        </w:tc>
      </w:tr>
      <w:tr>
        <w:trPr>
          <w:trHeight w:val="411" w:hRule="atLeast"/>
        </w:trPr>
        <w:tc>
          <w:tcPr>
            <w:tcW w:w="583" w:type="dxa"/>
            <w:vMerge/>
            <w:tcBorders>
              <w:top w:val="nil"/>
              <w:right w:val="single" w:sz="2" w:space="0" w:color="000000"/>
            </w:tcBorders>
          </w:tcPr>
          <w:p>
            <w:pPr>
              <w:rPr>
                <w:sz w:val="2"/>
                <w:szCs w:val="2"/>
              </w:rPr>
            </w:pPr>
          </w:p>
        </w:tc>
        <w:tc>
          <w:tcPr>
            <w:tcW w:w="1026" w:type="dxa"/>
            <w:vMerge/>
            <w:tcBorders>
              <w:top w:val="nil"/>
              <w:left w:val="single" w:sz="2" w:space="0" w:color="000000"/>
              <w:right w:val="single" w:sz="2" w:space="0" w:color="000000"/>
            </w:tcBorders>
          </w:tcPr>
          <w:p>
            <w:pPr>
              <w:rPr>
                <w:sz w:val="2"/>
                <w:szCs w:val="2"/>
              </w:rPr>
            </w:pPr>
          </w:p>
        </w:tc>
        <w:tc>
          <w:tcPr>
            <w:tcW w:w="1375" w:type="dxa"/>
            <w:vMerge/>
            <w:tcBorders>
              <w:top w:val="nil"/>
              <w:left w:val="single" w:sz="2" w:space="0" w:color="000000"/>
              <w:right w:val="single" w:sz="2" w:space="0" w:color="000000"/>
            </w:tcBorders>
          </w:tcPr>
          <w:p>
            <w:pPr>
              <w:rPr>
                <w:sz w:val="2"/>
                <w:szCs w:val="2"/>
              </w:rPr>
            </w:pPr>
          </w:p>
        </w:tc>
        <w:tc>
          <w:tcPr>
            <w:tcW w:w="1121" w:type="dxa"/>
            <w:vMerge/>
            <w:tcBorders>
              <w:top w:val="nil"/>
              <w:left w:val="single" w:sz="2" w:space="0" w:color="000000"/>
              <w:right w:val="single" w:sz="2" w:space="0" w:color="000000"/>
            </w:tcBorders>
          </w:tcPr>
          <w:p>
            <w:pPr>
              <w:rPr>
                <w:sz w:val="2"/>
                <w:szCs w:val="2"/>
              </w:rPr>
            </w:pPr>
          </w:p>
        </w:tc>
        <w:tc>
          <w:tcPr>
            <w:tcW w:w="551" w:type="dxa"/>
            <w:tcBorders>
              <w:top w:val="single" w:sz="2" w:space="0" w:color="000000"/>
              <w:left w:val="single" w:sz="2" w:space="0" w:color="000000"/>
              <w:right w:val="single" w:sz="2" w:space="0" w:color="000000"/>
            </w:tcBorders>
          </w:tcPr>
          <w:p>
            <w:pPr>
              <w:pStyle w:val="TableParagraph"/>
              <w:spacing w:line="251" w:lineRule="exact" w:before="139"/>
              <w:ind w:left="65"/>
              <w:rPr>
                <w:sz w:val="21"/>
              </w:rPr>
            </w:pPr>
            <w:r>
              <w:rPr>
                <w:sz w:val="21"/>
              </w:rPr>
              <w:t>指标</w:t>
            </w:r>
          </w:p>
        </w:tc>
        <w:tc>
          <w:tcPr>
            <w:tcW w:w="559" w:type="dxa"/>
            <w:tcBorders>
              <w:top w:val="single" w:sz="2" w:space="0" w:color="000000"/>
              <w:left w:val="single" w:sz="2" w:space="0" w:color="000000"/>
              <w:right w:val="single" w:sz="2" w:space="0" w:color="000000"/>
            </w:tcBorders>
          </w:tcPr>
          <w:p>
            <w:pPr>
              <w:pStyle w:val="TableParagraph"/>
              <w:spacing w:line="251" w:lineRule="exact" w:before="139"/>
              <w:ind w:left="68"/>
              <w:rPr>
                <w:sz w:val="21"/>
              </w:rPr>
            </w:pPr>
            <w:r>
              <w:rPr>
                <w:sz w:val="21"/>
              </w:rPr>
              <w:t>单位</w:t>
            </w:r>
          </w:p>
        </w:tc>
        <w:tc>
          <w:tcPr>
            <w:tcW w:w="452" w:type="dxa"/>
            <w:tcBorders>
              <w:top w:val="single" w:sz="2" w:space="0" w:color="000000"/>
              <w:left w:val="single" w:sz="2" w:space="0" w:color="000000"/>
              <w:right w:val="single" w:sz="2" w:space="0" w:color="000000"/>
            </w:tcBorders>
          </w:tcPr>
          <w:p>
            <w:pPr>
              <w:pStyle w:val="TableParagraph"/>
              <w:spacing w:line="251" w:lineRule="exact" w:before="139"/>
              <w:ind w:left="15"/>
              <w:rPr>
                <w:sz w:val="21"/>
              </w:rPr>
            </w:pPr>
            <w:r>
              <w:rPr>
                <w:sz w:val="21"/>
              </w:rPr>
              <w:t>指标</w:t>
            </w:r>
          </w:p>
        </w:tc>
        <w:tc>
          <w:tcPr>
            <w:tcW w:w="709" w:type="dxa"/>
            <w:tcBorders>
              <w:top w:val="single" w:sz="2" w:space="0" w:color="000000"/>
              <w:left w:val="single" w:sz="2" w:space="0" w:color="000000"/>
              <w:right w:val="single" w:sz="2" w:space="0" w:color="000000"/>
            </w:tcBorders>
          </w:tcPr>
          <w:p>
            <w:pPr>
              <w:pStyle w:val="TableParagraph"/>
              <w:spacing w:line="251" w:lineRule="exact" w:before="139"/>
              <w:ind w:left="67" w:right="60"/>
              <w:jc w:val="center"/>
              <w:rPr>
                <w:sz w:val="21"/>
              </w:rPr>
            </w:pPr>
            <w:r>
              <w:rPr>
                <w:sz w:val="21"/>
              </w:rPr>
              <w:t>单位</w:t>
            </w:r>
          </w:p>
        </w:tc>
        <w:tc>
          <w:tcPr>
            <w:tcW w:w="1539" w:type="dxa"/>
            <w:vMerge/>
            <w:tcBorders>
              <w:top w:val="nil"/>
              <w:left w:val="single" w:sz="2" w:space="0" w:color="000000"/>
              <w:right w:val="single" w:sz="2" w:space="0" w:color="000000"/>
            </w:tcBorders>
          </w:tcPr>
          <w:p>
            <w:pPr>
              <w:rPr>
                <w:sz w:val="2"/>
                <w:szCs w:val="2"/>
              </w:rPr>
            </w:pPr>
          </w:p>
        </w:tc>
        <w:tc>
          <w:tcPr>
            <w:tcW w:w="1349" w:type="dxa"/>
            <w:vMerge/>
            <w:tcBorders>
              <w:top w:val="nil"/>
              <w:left w:val="single" w:sz="2" w:space="0" w:color="000000"/>
            </w:tcBorders>
          </w:tcPr>
          <w:p>
            <w:pPr>
              <w:rPr>
                <w:sz w:val="2"/>
                <w:szCs w:val="2"/>
              </w:rPr>
            </w:pPr>
          </w:p>
        </w:tc>
      </w:tr>
      <w:tr>
        <w:trPr>
          <w:trHeight w:val="802" w:hRule="atLeast"/>
        </w:trPr>
        <w:tc>
          <w:tcPr>
            <w:tcW w:w="583" w:type="dxa"/>
            <w:tcBorders>
              <w:bottom w:val="single" w:sz="2" w:space="0" w:color="000000"/>
              <w:right w:val="single" w:sz="2" w:space="0" w:color="000000"/>
            </w:tcBorders>
          </w:tcPr>
          <w:p>
            <w:pPr>
              <w:pStyle w:val="TableParagraph"/>
              <w:rPr>
                <w:rFonts w:ascii="黑体"/>
                <w:sz w:val="20"/>
              </w:rPr>
            </w:pPr>
          </w:p>
          <w:p>
            <w:pPr>
              <w:pStyle w:val="TableParagraph"/>
              <w:spacing w:before="136"/>
              <w:ind w:left="20"/>
              <w:jc w:val="center"/>
              <w:rPr>
                <w:sz w:val="21"/>
              </w:rPr>
            </w:pPr>
            <w:r>
              <w:rPr>
                <w:w w:val="99"/>
                <w:sz w:val="21"/>
              </w:rPr>
              <w:t>1</w:t>
            </w:r>
          </w:p>
        </w:tc>
        <w:tc>
          <w:tcPr>
            <w:tcW w:w="1026" w:type="dxa"/>
            <w:tcBorders>
              <w:left w:val="single" w:sz="2" w:space="0" w:color="000000"/>
              <w:bottom w:val="single" w:sz="2" w:space="0" w:color="000000"/>
              <w:right w:val="single" w:sz="2" w:space="0" w:color="000000"/>
            </w:tcBorders>
          </w:tcPr>
          <w:p>
            <w:pPr>
              <w:pStyle w:val="TableParagraph"/>
              <w:spacing w:before="1"/>
              <w:rPr>
                <w:rFonts w:ascii="黑体"/>
                <w:sz w:val="20"/>
              </w:rPr>
            </w:pPr>
          </w:p>
          <w:p>
            <w:pPr>
              <w:pStyle w:val="TableParagraph"/>
              <w:spacing w:line="270" w:lineRule="atLeast"/>
              <w:ind w:left="183" w:right="66" w:hanging="113"/>
              <w:rPr>
                <w:sz w:val="21"/>
              </w:rPr>
            </w:pPr>
            <w:r>
              <w:rPr>
                <w:sz w:val="21"/>
              </w:rPr>
              <w:t>抗震支吊架工程</w:t>
            </w:r>
          </w:p>
        </w:tc>
        <w:tc>
          <w:tcPr>
            <w:tcW w:w="1375" w:type="dxa"/>
            <w:tcBorders>
              <w:left w:val="single" w:sz="2" w:space="0" w:color="000000"/>
              <w:bottom w:val="single" w:sz="2" w:space="0" w:color="000000"/>
              <w:right w:val="single" w:sz="2" w:space="0" w:color="000000"/>
            </w:tcBorders>
          </w:tcPr>
          <w:p>
            <w:pPr>
              <w:pStyle w:val="TableParagraph"/>
              <w:rPr>
                <w:rFonts w:ascii="Times New Roman"/>
                <w:sz w:val="22"/>
              </w:rPr>
            </w:pPr>
          </w:p>
        </w:tc>
        <w:tc>
          <w:tcPr>
            <w:tcW w:w="1121" w:type="dxa"/>
            <w:tcBorders>
              <w:left w:val="single" w:sz="2" w:space="0" w:color="000000"/>
              <w:bottom w:val="single" w:sz="2" w:space="0" w:color="000000"/>
              <w:right w:val="single" w:sz="2" w:space="0" w:color="000000"/>
            </w:tcBorders>
          </w:tcPr>
          <w:p>
            <w:pPr>
              <w:pStyle w:val="TableParagraph"/>
              <w:rPr>
                <w:rFonts w:ascii="Times New Roman"/>
                <w:sz w:val="22"/>
              </w:rPr>
            </w:pPr>
          </w:p>
        </w:tc>
        <w:tc>
          <w:tcPr>
            <w:tcW w:w="551" w:type="dxa"/>
            <w:tcBorders>
              <w:left w:val="single" w:sz="2" w:space="0" w:color="000000"/>
              <w:bottom w:val="single" w:sz="2" w:space="0" w:color="000000"/>
              <w:right w:val="single" w:sz="2" w:space="0" w:color="000000"/>
            </w:tcBorders>
          </w:tcPr>
          <w:p>
            <w:pPr>
              <w:pStyle w:val="TableParagraph"/>
              <w:rPr>
                <w:rFonts w:ascii="Times New Roman"/>
                <w:sz w:val="22"/>
              </w:rPr>
            </w:pPr>
          </w:p>
        </w:tc>
        <w:tc>
          <w:tcPr>
            <w:tcW w:w="559" w:type="dxa"/>
            <w:tcBorders>
              <w:left w:val="single" w:sz="2" w:space="0" w:color="000000"/>
              <w:bottom w:val="single" w:sz="2" w:space="0" w:color="000000"/>
              <w:right w:val="single" w:sz="2" w:space="0" w:color="000000"/>
            </w:tcBorders>
          </w:tcPr>
          <w:p>
            <w:pPr>
              <w:pStyle w:val="TableParagraph"/>
              <w:rPr>
                <w:rFonts w:ascii="Times New Roman"/>
                <w:sz w:val="22"/>
              </w:rPr>
            </w:pPr>
          </w:p>
        </w:tc>
        <w:tc>
          <w:tcPr>
            <w:tcW w:w="452" w:type="dxa"/>
            <w:tcBorders>
              <w:left w:val="single" w:sz="2" w:space="0" w:color="000000"/>
              <w:bottom w:val="single" w:sz="2" w:space="0" w:color="000000"/>
              <w:right w:val="single" w:sz="2" w:space="0" w:color="000000"/>
            </w:tcBorders>
          </w:tcPr>
          <w:p>
            <w:pPr>
              <w:pStyle w:val="TableParagraph"/>
              <w:rPr>
                <w:rFonts w:ascii="Times New Roman"/>
                <w:sz w:val="22"/>
              </w:rPr>
            </w:pPr>
          </w:p>
        </w:tc>
        <w:tc>
          <w:tcPr>
            <w:tcW w:w="709" w:type="dxa"/>
            <w:tcBorders>
              <w:left w:val="single" w:sz="2" w:space="0" w:color="000000"/>
              <w:bottom w:val="single" w:sz="2" w:space="0" w:color="000000"/>
              <w:right w:val="single" w:sz="2" w:space="0" w:color="000000"/>
            </w:tcBorders>
          </w:tcPr>
          <w:p>
            <w:pPr>
              <w:pStyle w:val="TableParagraph"/>
              <w:rPr>
                <w:rFonts w:ascii="Times New Roman"/>
                <w:sz w:val="22"/>
              </w:rPr>
            </w:pPr>
          </w:p>
        </w:tc>
        <w:tc>
          <w:tcPr>
            <w:tcW w:w="1539" w:type="dxa"/>
            <w:tcBorders>
              <w:left w:val="single" w:sz="2" w:space="0" w:color="000000"/>
              <w:bottom w:val="single" w:sz="2" w:space="0" w:color="000000"/>
              <w:right w:val="single" w:sz="2" w:space="0" w:color="000000"/>
            </w:tcBorders>
          </w:tcPr>
          <w:p>
            <w:pPr>
              <w:pStyle w:val="TableParagraph"/>
              <w:rPr>
                <w:rFonts w:ascii="Times New Roman"/>
                <w:sz w:val="22"/>
              </w:rPr>
            </w:pPr>
          </w:p>
        </w:tc>
        <w:tc>
          <w:tcPr>
            <w:tcW w:w="1349" w:type="dxa"/>
            <w:tcBorders>
              <w:left w:val="single" w:sz="2" w:space="0" w:color="000000"/>
              <w:bottom w:val="single" w:sz="2" w:space="0" w:color="000000"/>
            </w:tcBorders>
          </w:tcPr>
          <w:p>
            <w:pPr>
              <w:pStyle w:val="TableParagraph"/>
              <w:spacing w:before="3"/>
              <w:rPr>
                <w:rFonts w:ascii="黑体"/>
                <w:sz w:val="20"/>
              </w:rPr>
            </w:pPr>
          </w:p>
          <w:p>
            <w:pPr>
              <w:pStyle w:val="TableParagraph"/>
              <w:spacing w:before="1"/>
              <w:ind w:left="216" w:right="199"/>
              <w:jc w:val="center"/>
              <w:rPr>
                <w:sz w:val="22"/>
              </w:rPr>
            </w:pPr>
            <w:r>
              <w:rPr>
                <w:sz w:val="22"/>
              </w:rPr>
              <w:t>5AEKVVJS</w:t>
            </w:r>
          </w:p>
        </w:tc>
      </w:tr>
      <w:tr>
        <w:trPr>
          <w:trHeight w:val="813" w:hRule="atLeast"/>
        </w:trPr>
        <w:tc>
          <w:tcPr>
            <w:tcW w:w="583" w:type="dxa"/>
            <w:tcBorders>
              <w:top w:val="single" w:sz="2" w:space="0" w:color="000000"/>
              <w:right w:val="single" w:sz="2" w:space="0" w:color="000000"/>
            </w:tcBorders>
          </w:tcPr>
          <w:p>
            <w:pPr>
              <w:pStyle w:val="TableParagraph"/>
              <w:rPr>
                <w:rFonts w:ascii="黑体"/>
                <w:sz w:val="20"/>
              </w:rPr>
            </w:pPr>
          </w:p>
          <w:p>
            <w:pPr>
              <w:pStyle w:val="TableParagraph"/>
              <w:spacing w:before="142"/>
              <w:ind w:left="117" w:right="97"/>
              <w:jc w:val="center"/>
              <w:rPr>
                <w:sz w:val="21"/>
              </w:rPr>
            </w:pPr>
            <w:r>
              <w:rPr>
                <w:sz w:val="21"/>
              </w:rPr>
              <w:t>1.1</w:t>
            </w:r>
          </w:p>
        </w:tc>
        <w:tc>
          <w:tcPr>
            <w:tcW w:w="1026" w:type="dxa"/>
            <w:tcBorders>
              <w:top w:val="single" w:sz="2" w:space="0" w:color="000000"/>
              <w:left w:val="single" w:sz="2" w:space="0" w:color="000000"/>
              <w:right w:val="single" w:sz="2" w:space="0" w:color="000000"/>
            </w:tcBorders>
          </w:tcPr>
          <w:p>
            <w:pPr>
              <w:pStyle w:val="TableParagraph"/>
              <w:rPr>
                <w:rFonts w:ascii="黑体"/>
                <w:sz w:val="20"/>
              </w:rPr>
            </w:pPr>
          </w:p>
          <w:p>
            <w:pPr>
              <w:pStyle w:val="TableParagraph"/>
              <w:spacing w:before="142"/>
              <w:ind w:left="71"/>
              <w:rPr>
                <w:sz w:val="21"/>
              </w:rPr>
            </w:pPr>
            <w:r>
              <w:rPr>
                <w:sz w:val="21"/>
              </w:rPr>
              <w:t>抗震支架</w:t>
            </w:r>
          </w:p>
        </w:tc>
        <w:tc>
          <w:tcPr>
            <w:tcW w:w="1375" w:type="dxa"/>
            <w:tcBorders>
              <w:top w:val="single" w:sz="2" w:space="0" w:color="000000"/>
              <w:left w:val="single" w:sz="2" w:space="0" w:color="000000"/>
              <w:right w:val="single" w:sz="2" w:space="0" w:color="000000"/>
            </w:tcBorders>
          </w:tcPr>
          <w:p>
            <w:pPr>
              <w:pStyle w:val="TableParagraph"/>
              <w:numPr>
                <w:ilvl w:val="0"/>
                <w:numId w:val="420"/>
              </w:numPr>
              <w:tabs>
                <w:tab w:pos="224" w:val="left" w:leader="none"/>
              </w:tabs>
              <w:spacing w:line="240" w:lineRule="auto" w:before="135" w:after="0"/>
              <w:ind w:left="223" w:right="0" w:hanging="215"/>
              <w:jc w:val="left"/>
              <w:rPr>
                <w:sz w:val="21"/>
              </w:rPr>
            </w:pPr>
            <w:r>
              <w:rPr>
                <w:spacing w:val="2"/>
                <w:w w:val="95"/>
                <w:sz w:val="21"/>
              </w:rPr>
              <w:t>材质</w:t>
            </w:r>
          </w:p>
          <w:p>
            <w:pPr>
              <w:pStyle w:val="TableParagraph"/>
              <w:numPr>
                <w:ilvl w:val="0"/>
                <w:numId w:val="420"/>
              </w:numPr>
              <w:tabs>
                <w:tab w:pos="229" w:val="left" w:leader="none"/>
              </w:tabs>
              <w:spacing w:line="251" w:lineRule="exact" w:before="139" w:after="0"/>
              <w:ind w:left="228" w:right="0" w:hanging="220"/>
              <w:jc w:val="left"/>
              <w:rPr>
                <w:sz w:val="21"/>
              </w:rPr>
            </w:pPr>
            <w:r>
              <w:rPr>
                <w:spacing w:val="5"/>
                <w:w w:val="95"/>
                <w:sz w:val="21"/>
              </w:rPr>
              <w:t>形式</w:t>
            </w:r>
          </w:p>
        </w:tc>
        <w:tc>
          <w:tcPr>
            <w:tcW w:w="1121" w:type="dxa"/>
            <w:tcBorders>
              <w:top w:val="single" w:sz="2" w:space="0" w:color="000000"/>
              <w:left w:val="single" w:sz="2" w:space="0" w:color="000000"/>
              <w:right w:val="single" w:sz="2" w:space="0" w:color="000000"/>
            </w:tcBorders>
          </w:tcPr>
          <w:p>
            <w:pPr>
              <w:pStyle w:val="TableParagraph"/>
              <w:rPr>
                <w:rFonts w:ascii="黑体"/>
                <w:sz w:val="20"/>
              </w:rPr>
            </w:pPr>
          </w:p>
          <w:p>
            <w:pPr>
              <w:pStyle w:val="TableParagraph"/>
              <w:spacing w:before="142"/>
              <w:ind w:left="438" w:right="427"/>
              <w:jc w:val="center"/>
              <w:rPr>
                <w:sz w:val="21"/>
              </w:rPr>
            </w:pPr>
            <w:r>
              <w:rPr>
                <w:sz w:val="21"/>
              </w:rPr>
              <w:t>kg</w:t>
            </w:r>
          </w:p>
        </w:tc>
        <w:tc>
          <w:tcPr>
            <w:tcW w:w="551" w:type="dxa"/>
            <w:tcBorders>
              <w:top w:val="single" w:sz="2" w:space="0" w:color="000000"/>
              <w:left w:val="single" w:sz="2" w:space="0" w:color="000000"/>
              <w:right w:val="single" w:sz="2" w:space="0" w:color="000000"/>
            </w:tcBorders>
          </w:tcPr>
          <w:p>
            <w:pPr>
              <w:pStyle w:val="TableParagraph"/>
              <w:rPr>
                <w:rFonts w:ascii="Times New Roman"/>
                <w:sz w:val="22"/>
              </w:rPr>
            </w:pPr>
          </w:p>
        </w:tc>
        <w:tc>
          <w:tcPr>
            <w:tcW w:w="559" w:type="dxa"/>
            <w:tcBorders>
              <w:top w:val="single" w:sz="2" w:space="0" w:color="000000"/>
              <w:left w:val="single" w:sz="2" w:space="0" w:color="000000"/>
              <w:right w:val="single" w:sz="2" w:space="0" w:color="000000"/>
            </w:tcBorders>
          </w:tcPr>
          <w:p>
            <w:pPr>
              <w:pStyle w:val="TableParagraph"/>
              <w:rPr>
                <w:rFonts w:ascii="Times New Roman"/>
                <w:sz w:val="22"/>
              </w:rPr>
            </w:pPr>
          </w:p>
        </w:tc>
        <w:tc>
          <w:tcPr>
            <w:tcW w:w="452" w:type="dxa"/>
            <w:tcBorders>
              <w:top w:val="single" w:sz="2" w:space="0" w:color="000000"/>
              <w:left w:val="single" w:sz="2" w:space="0" w:color="000000"/>
              <w:right w:val="single" w:sz="2" w:space="0" w:color="000000"/>
            </w:tcBorders>
          </w:tcPr>
          <w:p>
            <w:pPr>
              <w:pStyle w:val="TableParagraph"/>
              <w:rPr>
                <w:rFonts w:ascii="Times New Roman"/>
                <w:sz w:val="22"/>
              </w:rPr>
            </w:pPr>
          </w:p>
        </w:tc>
        <w:tc>
          <w:tcPr>
            <w:tcW w:w="709" w:type="dxa"/>
            <w:tcBorders>
              <w:top w:val="single" w:sz="2" w:space="0" w:color="000000"/>
              <w:left w:val="single" w:sz="2" w:space="0" w:color="000000"/>
              <w:right w:val="single" w:sz="2" w:space="0" w:color="000000"/>
            </w:tcBorders>
          </w:tcPr>
          <w:p>
            <w:pPr>
              <w:pStyle w:val="TableParagraph"/>
              <w:rPr>
                <w:rFonts w:ascii="黑体"/>
                <w:sz w:val="20"/>
              </w:rPr>
            </w:pPr>
          </w:p>
          <w:p>
            <w:pPr>
              <w:pStyle w:val="TableParagraph"/>
              <w:spacing w:before="142"/>
              <w:ind w:left="78" w:right="60"/>
              <w:jc w:val="center"/>
              <w:rPr>
                <w:sz w:val="21"/>
              </w:rPr>
            </w:pPr>
            <w:r>
              <w:rPr>
                <w:sz w:val="21"/>
              </w:rPr>
              <w:t>元/kg</w:t>
            </w:r>
          </w:p>
        </w:tc>
        <w:tc>
          <w:tcPr>
            <w:tcW w:w="1539" w:type="dxa"/>
            <w:tcBorders>
              <w:top w:val="single" w:sz="2" w:space="0" w:color="000000"/>
              <w:left w:val="single" w:sz="2" w:space="0" w:color="000000"/>
              <w:right w:val="single" w:sz="2" w:space="0" w:color="000000"/>
            </w:tcBorders>
          </w:tcPr>
          <w:p>
            <w:pPr>
              <w:pStyle w:val="TableParagraph"/>
              <w:spacing w:before="10"/>
              <w:rPr>
                <w:rFonts w:ascii="黑体"/>
                <w:sz w:val="20"/>
              </w:rPr>
            </w:pPr>
          </w:p>
          <w:p>
            <w:pPr>
              <w:pStyle w:val="TableParagraph"/>
              <w:ind w:left="335"/>
              <w:rPr>
                <w:sz w:val="22"/>
              </w:rPr>
            </w:pPr>
            <w:r>
              <w:rPr>
                <w:sz w:val="22"/>
              </w:rPr>
              <w:t>5AQKVVJS</w:t>
            </w:r>
          </w:p>
        </w:tc>
        <w:tc>
          <w:tcPr>
            <w:tcW w:w="1349" w:type="dxa"/>
            <w:tcBorders>
              <w:top w:val="single" w:sz="2" w:space="0" w:color="000000"/>
              <w:left w:val="single" w:sz="2" w:space="0" w:color="000000"/>
            </w:tcBorders>
          </w:tcPr>
          <w:p>
            <w:pPr>
              <w:pStyle w:val="TableParagraph"/>
              <w:spacing w:before="10"/>
              <w:rPr>
                <w:rFonts w:ascii="黑体"/>
                <w:sz w:val="20"/>
              </w:rPr>
            </w:pPr>
          </w:p>
          <w:p>
            <w:pPr>
              <w:pStyle w:val="TableParagraph"/>
              <w:ind w:left="216" w:right="199"/>
              <w:jc w:val="center"/>
              <w:rPr>
                <w:sz w:val="22"/>
              </w:rPr>
            </w:pPr>
            <w:r>
              <w:rPr>
                <w:sz w:val="22"/>
              </w:rPr>
              <w:t>5ADKVVJS</w:t>
            </w:r>
          </w:p>
        </w:tc>
      </w:tr>
    </w:tbl>
    <w:p>
      <w:pPr>
        <w:spacing w:after="0"/>
        <w:jc w:val="center"/>
        <w:rPr>
          <w:sz w:val="22"/>
        </w:rPr>
        <w:sectPr>
          <w:headerReference w:type="default" r:id="rId266"/>
          <w:footerReference w:type="default" r:id="rId267"/>
          <w:pgSz w:w="11910" w:h="16840"/>
          <w:pgMar w:header="0" w:footer="973" w:top="1380" w:bottom="1160" w:left="440" w:right="440"/>
          <w:pgNumType w:start="157"/>
        </w:sectPr>
      </w:pPr>
    </w:p>
    <w:p>
      <w:pPr>
        <w:pStyle w:val="ListParagraph"/>
        <w:numPr>
          <w:ilvl w:val="2"/>
          <w:numId w:val="419"/>
        </w:numPr>
        <w:tabs>
          <w:tab w:pos="2015" w:val="left" w:leader="none"/>
          <w:tab w:pos="2016" w:val="left" w:leader="none"/>
        </w:tabs>
        <w:spacing w:line="364" w:lineRule="auto" w:before="42" w:after="0"/>
        <w:ind w:left="1050" w:right="983" w:firstLine="0"/>
        <w:jc w:val="left"/>
        <w:rPr>
          <w:sz w:val="24"/>
        </w:rPr>
      </w:pPr>
      <w:r>
        <w:rPr>
          <w:spacing w:val="2"/>
          <w:sz w:val="24"/>
        </w:rPr>
        <w:t>抗震支吊架工程主要工料价格、消耗量指标及编码应符合表</w:t>
      </w:r>
      <w:r>
        <w:rPr>
          <w:sz w:val="24"/>
        </w:rPr>
        <w:t>A.14.3</w:t>
      </w:r>
      <w:r>
        <w:rPr>
          <w:spacing w:val="-19"/>
          <w:sz w:val="24"/>
        </w:rPr>
        <w:t> 的规定， </w:t>
      </w:r>
      <w:r>
        <w:rPr>
          <w:spacing w:val="5"/>
          <w:sz w:val="24"/>
        </w:rPr>
        <w:t>计算内容参考表</w:t>
      </w:r>
      <w:r>
        <w:rPr>
          <w:sz w:val="24"/>
        </w:rPr>
        <w:t>B.3。</w:t>
      </w:r>
    </w:p>
    <w:p>
      <w:pPr>
        <w:pStyle w:val="BodyText"/>
        <w:tabs>
          <w:tab w:pos="1384" w:val="left" w:leader="none"/>
        </w:tabs>
        <w:spacing w:before="18"/>
        <w:ind w:right="19"/>
        <w:jc w:val="center"/>
        <w:rPr>
          <w:rFonts w:ascii="黑体" w:eastAsia="黑体" w:hint="eastAsia"/>
        </w:rPr>
      </w:pPr>
      <w:r>
        <w:rPr>
          <w:rFonts w:ascii="黑体" w:eastAsia="黑体" w:hint="eastAsia"/>
        </w:rPr>
        <w:t>表</w:t>
      </w:r>
      <w:r>
        <w:rPr>
          <w:rFonts w:ascii="黑体" w:eastAsia="黑体" w:hint="eastAsia"/>
          <w:spacing w:val="-34"/>
        </w:rPr>
        <w:t> </w:t>
      </w:r>
      <w:r>
        <w:rPr>
          <w:rFonts w:ascii="黑体" w:eastAsia="黑体" w:hint="eastAsia"/>
          <w:spacing w:val="7"/>
        </w:rPr>
        <w:t>A.14.3</w:t>
        <w:tab/>
      </w:r>
      <w:r>
        <w:rPr>
          <w:rFonts w:ascii="黑体" w:eastAsia="黑体" w:hint="eastAsia"/>
          <w:spacing w:val="19"/>
        </w:rPr>
        <w:t>抗</w:t>
      </w:r>
      <w:r>
        <w:rPr>
          <w:rFonts w:ascii="黑体" w:eastAsia="黑体" w:hint="eastAsia"/>
          <w:spacing w:val="21"/>
        </w:rPr>
        <w:t>震</w:t>
      </w:r>
      <w:r>
        <w:rPr>
          <w:rFonts w:ascii="黑体" w:eastAsia="黑体" w:hint="eastAsia"/>
          <w:spacing w:val="19"/>
        </w:rPr>
        <w:t>支吊</w:t>
      </w:r>
      <w:r>
        <w:rPr>
          <w:rFonts w:ascii="黑体" w:eastAsia="黑体" w:hint="eastAsia"/>
          <w:spacing w:val="21"/>
        </w:rPr>
        <w:t>架</w:t>
      </w:r>
      <w:r>
        <w:rPr>
          <w:rFonts w:ascii="黑体" w:eastAsia="黑体" w:hint="eastAsia"/>
          <w:spacing w:val="19"/>
        </w:rPr>
        <w:t>工程</w:t>
      </w:r>
      <w:r>
        <w:rPr>
          <w:rFonts w:ascii="黑体" w:eastAsia="黑体" w:hint="eastAsia"/>
          <w:spacing w:val="21"/>
        </w:rPr>
        <w:t>主</w:t>
      </w:r>
      <w:r>
        <w:rPr>
          <w:rFonts w:ascii="黑体" w:eastAsia="黑体" w:hint="eastAsia"/>
          <w:spacing w:val="19"/>
        </w:rPr>
        <w:t>要工</w:t>
      </w:r>
      <w:r>
        <w:rPr>
          <w:rFonts w:ascii="黑体" w:eastAsia="黑体" w:hint="eastAsia"/>
          <w:spacing w:val="21"/>
        </w:rPr>
        <w:t>料</w:t>
      </w:r>
      <w:r>
        <w:rPr>
          <w:rFonts w:ascii="黑体" w:eastAsia="黑体" w:hint="eastAsia"/>
          <w:spacing w:val="19"/>
        </w:rPr>
        <w:t>价格</w:t>
      </w:r>
      <w:r>
        <w:rPr>
          <w:rFonts w:ascii="黑体" w:eastAsia="黑体" w:hint="eastAsia"/>
          <w:spacing w:val="21"/>
        </w:rPr>
        <w:t>、</w:t>
      </w:r>
      <w:r>
        <w:rPr>
          <w:rFonts w:ascii="黑体" w:eastAsia="黑体" w:hint="eastAsia"/>
          <w:spacing w:val="19"/>
        </w:rPr>
        <w:t>消耗</w:t>
      </w:r>
      <w:r>
        <w:rPr>
          <w:rFonts w:ascii="黑体" w:eastAsia="黑体" w:hint="eastAsia"/>
          <w:spacing w:val="21"/>
        </w:rPr>
        <w:t>量</w:t>
      </w:r>
      <w:r>
        <w:rPr>
          <w:rFonts w:ascii="黑体" w:eastAsia="黑体" w:hint="eastAsia"/>
          <w:spacing w:val="19"/>
        </w:rPr>
        <w:t>指标</w:t>
      </w:r>
      <w:r>
        <w:rPr>
          <w:rFonts w:ascii="黑体" w:eastAsia="黑体" w:hint="eastAsia"/>
          <w:spacing w:val="21"/>
        </w:rPr>
        <w:t>及</w:t>
      </w:r>
      <w:r>
        <w:rPr>
          <w:rFonts w:ascii="黑体" w:eastAsia="黑体" w:hint="eastAsia"/>
          <w:spacing w:val="19"/>
        </w:rPr>
        <w:t>编码</w:t>
      </w:r>
      <w:r>
        <w:rPr>
          <w:rFonts w:ascii="黑体" w:eastAsia="黑体" w:hint="eastAsia"/>
        </w:rPr>
        <w:t>表</w:t>
      </w:r>
    </w:p>
    <w:p>
      <w:pPr>
        <w:pStyle w:val="BodyText"/>
        <w:spacing w:before="1"/>
        <w:rPr>
          <w:rFonts w:ascii="黑体"/>
          <w:sz w:val="6"/>
        </w:rPr>
      </w:pPr>
    </w:p>
    <w:tbl>
      <w:tblPr>
        <w:tblW w:w="0" w:type="auto"/>
        <w:jc w:val="left"/>
        <w:tblInd w:w="9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93"/>
        <w:gridCol w:w="982"/>
        <w:gridCol w:w="491"/>
        <w:gridCol w:w="529"/>
        <w:gridCol w:w="703"/>
        <w:gridCol w:w="566"/>
        <w:gridCol w:w="712"/>
        <w:gridCol w:w="1548"/>
        <w:gridCol w:w="1660"/>
        <w:gridCol w:w="1459"/>
      </w:tblGrid>
      <w:tr>
        <w:trPr>
          <w:trHeight w:val="490" w:hRule="atLeast"/>
        </w:trPr>
        <w:tc>
          <w:tcPr>
            <w:tcW w:w="493" w:type="dxa"/>
            <w:vMerge w:val="restart"/>
            <w:tcBorders>
              <w:right w:val="single" w:sz="2" w:space="0" w:color="000000"/>
            </w:tcBorders>
          </w:tcPr>
          <w:p>
            <w:pPr>
              <w:pStyle w:val="TableParagraph"/>
              <w:spacing w:before="7"/>
              <w:rPr>
                <w:rFonts w:ascii="黑体"/>
                <w:sz w:val="28"/>
              </w:rPr>
            </w:pPr>
          </w:p>
          <w:p>
            <w:pPr>
              <w:pStyle w:val="TableParagraph"/>
              <w:ind w:left="29"/>
              <w:rPr>
                <w:sz w:val="21"/>
              </w:rPr>
            </w:pPr>
            <w:r>
              <w:rPr>
                <w:sz w:val="21"/>
              </w:rPr>
              <w:t>序号</w:t>
            </w:r>
          </w:p>
        </w:tc>
        <w:tc>
          <w:tcPr>
            <w:tcW w:w="982" w:type="dxa"/>
            <w:vMerge w:val="restart"/>
            <w:tcBorders>
              <w:left w:val="single" w:sz="2" w:space="0" w:color="000000"/>
              <w:right w:val="single" w:sz="2" w:space="0" w:color="000000"/>
            </w:tcBorders>
          </w:tcPr>
          <w:p>
            <w:pPr>
              <w:pStyle w:val="TableParagraph"/>
              <w:spacing w:before="7"/>
              <w:rPr>
                <w:rFonts w:ascii="黑体"/>
                <w:sz w:val="28"/>
              </w:rPr>
            </w:pPr>
          </w:p>
          <w:p>
            <w:pPr>
              <w:pStyle w:val="TableParagraph"/>
              <w:ind w:left="53"/>
              <w:rPr>
                <w:sz w:val="21"/>
              </w:rPr>
            </w:pPr>
            <w:r>
              <w:rPr>
                <w:sz w:val="21"/>
              </w:rPr>
              <w:t>工料名称</w:t>
            </w:r>
          </w:p>
        </w:tc>
        <w:tc>
          <w:tcPr>
            <w:tcW w:w="491" w:type="dxa"/>
            <w:vMerge w:val="restart"/>
            <w:tcBorders>
              <w:left w:val="single" w:sz="2" w:space="0" w:color="000000"/>
              <w:right w:val="single" w:sz="2" w:space="0" w:color="000000"/>
            </w:tcBorders>
          </w:tcPr>
          <w:p>
            <w:pPr>
              <w:pStyle w:val="TableParagraph"/>
              <w:spacing w:before="7"/>
              <w:rPr>
                <w:rFonts w:ascii="黑体"/>
                <w:sz w:val="28"/>
              </w:rPr>
            </w:pPr>
          </w:p>
          <w:p>
            <w:pPr>
              <w:pStyle w:val="TableParagraph"/>
              <w:ind w:left="33"/>
              <w:rPr>
                <w:sz w:val="21"/>
              </w:rPr>
            </w:pPr>
            <w:r>
              <w:rPr>
                <w:sz w:val="21"/>
              </w:rPr>
              <w:t>单位</w:t>
            </w:r>
          </w:p>
        </w:tc>
        <w:tc>
          <w:tcPr>
            <w:tcW w:w="1232" w:type="dxa"/>
            <w:gridSpan w:val="2"/>
            <w:tcBorders>
              <w:left w:val="single" w:sz="2" w:space="0" w:color="000000"/>
              <w:bottom w:val="single" w:sz="2" w:space="0" w:color="000000"/>
              <w:right w:val="single" w:sz="2" w:space="0" w:color="000000"/>
            </w:tcBorders>
          </w:tcPr>
          <w:p>
            <w:pPr>
              <w:pStyle w:val="TableParagraph"/>
              <w:spacing w:before="8"/>
              <w:rPr>
                <w:rFonts w:ascii="黑体"/>
                <w:sz w:val="17"/>
              </w:rPr>
            </w:pPr>
          </w:p>
          <w:p>
            <w:pPr>
              <w:pStyle w:val="TableParagraph"/>
              <w:spacing w:line="244" w:lineRule="exact" w:before="1"/>
              <w:ind w:left="82"/>
              <w:rPr>
                <w:sz w:val="21"/>
              </w:rPr>
            </w:pPr>
            <w:r>
              <w:rPr>
                <w:sz w:val="21"/>
              </w:rPr>
              <w:t>消耗量指标</w:t>
            </w:r>
          </w:p>
        </w:tc>
        <w:tc>
          <w:tcPr>
            <w:tcW w:w="1278" w:type="dxa"/>
            <w:gridSpan w:val="2"/>
            <w:tcBorders>
              <w:left w:val="single" w:sz="2" w:space="0" w:color="000000"/>
              <w:bottom w:val="single" w:sz="2" w:space="0" w:color="000000"/>
              <w:right w:val="single" w:sz="2" w:space="0" w:color="000000"/>
            </w:tcBorders>
          </w:tcPr>
          <w:p>
            <w:pPr>
              <w:pStyle w:val="TableParagraph"/>
              <w:spacing w:before="8"/>
              <w:rPr>
                <w:rFonts w:ascii="黑体"/>
                <w:sz w:val="17"/>
              </w:rPr>
            </w:pPr>
          </w:p>
          <w:p>
            <w:pPr>
              <w:pStyle w:val="TableParagraph"/>
              <w:spacing w:line="244" w:lineRule="exact" w:before="1"/>
              <w:ind w:left="213"/>
              <w:rPr>
                <w:sz w:val="21"/>
              </w:rPr>
            </w:pPr>
            <w:r>
              <w:rPr>
                <w:sz w:val="21"/>
              </w:rPr>
              <w:t>价格指标</w:t>
            </w:r>
          </w:p>
        </w:tc>
        <w:tc>
          <w:tcPr>
            <w:tcW w:w="1548" w:type="dxa"/>
            <w:vMerge w:val="restart"/>
            <w:tcBorders>
              <w:left w:val="single" w:sz="2" w:space="0" w:color="000000"/>
              <w:right w:val="single" w:sz="2" w:space="0" w:color="000000"/>
            </w:tcBorders>
          </w:tcPr>
          <w:p>
            <w:pPr>
              <w:pStyle w:val="TableParagraph"/>
              <w:spacing w:before="7"/>
              <w:rPr>
                <w:rFonts w:ascii="黑体"/>
                <w:sz w:val="28"/>
              </w:rPr>
            </w:pPr>
          </w:p>
          <w:p>
            <w:pPr>
              <w:pStyle w:val="TableParagraph"/>
              <w:ind w:left="70"/>
              <w:rPr>
                <w:sz w:val="21"/>
              </w:rPr>
            </w:pPr>
            <w:r>
              <w:rPr>
                <w:sz w:val="21"/>
              </w:rPr>
              <w:t>占造价比例(%)</w:t>
            </w:r>
          </w:p>
        </w:tc>
        <w:tc>
          <w:tcPr>
            <w:tcW w:w="1660" w:type="dxa"/>
            <w:vMerge w:val="restart"/>
            <w:tcBorders>
              <w:left w:val="single" w:sz="2" w:space="0" w:color="000000"/>
              <w:right w:val="single" w:sz="2" w:space="0" w:color="000000"/>
            </w:tcBorders>
          </w:tcPr>
          <w:p>
            <w:pPr>
              <w:pStyle w:val="TableParagraph"/>
              <w:spacing w:before="7"/>
              <w:rPr>
                <w:rFonts w:ascii="黑体"/>
                <w:sz w:val="28"/>
              </w:rPr>
            </w:pPr>
          </w:p>
          <w:p>
            <w:pPr>
              <w:pStyle w:val="TableParagraph"/>
              <w:ind w:left="73"/>
              <w:rPr>
                <w:sz w:val="21"/>
              </w:rPr>
            </w:pPr>
            <w:r>
              <w:rPr>
                <w:sz w:val="21"/>
              </w:rPr>
              <w:t>消耗量指标编码</w:t>
            </w:r>
          </w:p>
        </w:tc>
        <w:tc>
          <w:tcPr>
            <w:tcW w:w="1459" w:type="dxa"/>
            <w:vMerge w:val="restart"/>
            <w:tcBorders>
              <w:left w:val="single" w:sz="2" w:space="0" w:color="000000"/>
            </w:tcBorders>
          </w:tcPr>
          <w:p>
            <w:pPr>
              <w:pStyle w:val="TableParagraph"/>
              <w:rPr>
                <w:rFonts w:ascii="黑体"/>
                <w:sz w:val="20"/>
              </w:rPr>
            </w:pPr>
          </w:p>
          <w:p>
            <w:pPr>
              <w:pStyle w:val="TableParagraph"/>
              <w:spacing w:before="162"/>
              <w:ind w:left="66"/>
              <w:rPr>
                <w:sz w:val="21"/>
              </w:rPr>
            </w:pPr>
            <w:r>
              <w:rPr>
                <w:sz w:val="21"/>
              </w:rPr>
              <w:t>价格指标编码</w:t>
            </w:r>
          </w:p>
        </w:tc>
      </w:tr>
      <w:tr>
        <w:trPr>
          <w:trHeight w:val="491" w:hRule="atLeast"/>
        </w:trPr>
        <w:tc>
          <w:tcPr>
            <w:tcW w:w="493" w:type="dxa"/>
            <w:vMerge/>
            <w:tcBorders>
              <w:top w:val="nil"/>
              <w:right w:val="single" w:sz="2" w:space="0" w:color="000000"/>
            </w:tcBorders>
          </w:tcPr>
          <w:p>
            <w:pPr>
              <w:rPr>
                <w:sz w:val="2"/>
                <w:szCs w:val="2"/>
              </w:rPr>
            </w:pPr>
          </w:p>
        </w:tc>
        <w:tc>
          <w:tcPr>
            <w:tcW w:w="982" w:type="dxa"/>
            <w:vMerge/>
            <w:tcBorders>
              <w:top w:val="nil"/>
              <w:left w:val="single" w:sz="2" w:space="0" w:color="000000"/>
              <w:right w:val="single" w:sz="2" w:space="0" w:color="000000"/>
            </w:tcBorders>
          </w:tcPr>
          <w:p>
            <w:pPr>
              <w:rPr>
                <w:sz w:val="2"/>
                <w:szCs w:val="2"/>
              </w:rPr>
            </w:pPr>
          </w:p>
        </w:tc>
        <w:tc>
          <w:tcPr>
            <w:tcW w:w="491" w:type="dxa"/>
            <w:vMerge/>
            <w:tcBorders>
              <w:top w:val="nil"/>
              <w:left w:val="single" w:sz="2" w:space="0" w:color="000000"/>
              <w:right w:val="single" w:sz="2" w:space="0" w:color="000000"/>
            </w:tcBorders>
          </w:tcPr>
          <w:p>
            <w:pPr>
              <w:rPr>
                <w:sz w:val="2"/>
                <w:szCs w:val="2"/>
              </w:rPr>
            </w:pPr>
          </w:p>
        </w:tc>
        <w:tc>
          <w:tcPr>
            <w:tcW w:w="529" w:type="dxa"/>
            <w:tcBorders>
              <w:top w:val="single" w:sz="2" w:space="0" w:color="000000"/>
              <w:left w:val="single" w:sz="2" w:space="0" w:color="000000"/>
              <w:right w:val="single" w:sz="2" w:space="0" w:color="000000"/>
            </w:tcBorders>
          </w:tcPr>
          <w:p>
            <w:pPr>
              <w:pStyle w:val="TableParagraph"/>
              <w:spacing w:before="2"/>
              <w:rPr>
                <w:rFonts w:ascii="黑体"/>
                <w:sz w:val="17"/>
              </w:rPr>
            </w:pPr>
          </w:p>
          <w:p>
            <w:pPr>
              <w:pStyle w:val="TableParagraph"/>
              <w:spacing w:line="251" w:lineRule="exact"/>
              <w:ind w:left="56"/>
              <w:rPr>
                <w:sz w:val="21"/>
              </w:rPr>
            </w:pPr>
            <w:r>
              <w:rPr>
                <w:sz w:val="21"/>
              </w:rPr>
              <w:t>指标</w:t>
            </w:r>
          </w:p>
        </w:tc>
        <w:tc>
          <w:tcPr>
            <w:tcW w:w="703" w:type="dxa"/>
            <w:tcBorders>
              <w:top w:val="single" w:sz="2" w:space="0" w:color="000000"/>
              <w:left w:val="single" w:sz="2" w:space="0" w:color="000000"/>
              <w:right w:val="single" w:sz="2" w:space="0" w:color="000000"/>
            </w:tcBorders>
          </w:tcPr>
          <w:p>
            <w:pPr>
              <w:pStyle w:val="TableParagraph"/>
              <w:spacing w:before="2"/>
              <w:rPr>
                <w:rFonts w:ascii="黑体"/>
                <w:sz w:val="17"/>
              </w:rPr>
            </w:pPr>
          </w:p>
          <w:p>
            <w:pPr>
              <w:pStyle w:val="TableParagraph"/>
              <w:spacing w:line="251" w:lineRule="exact"/>
              <w:ind w:left="66" w:right="59"/>
              <w:jc w:val="center"/>
              <w:rPr>
                <w:sz w:val="21"/>
              </w:rPr>
            </w:pPr>
            <w:r>
              <w:rPr>
                <w:sz w:val="21"/>
              </w:rPr>
              <w:t>单位</w:t>
            </w:r>
          </w:p>
        </w:tc>
        <w:tc>
          <w:tcPr>
            <w:tcW w:w="566" w:type="dxa"/>
            <w:tcBorders>
              <w:top w:val="single" w:sz="2" w:space="0" w:color="000000"/>
              <w:left w:val="single" w:sz="2" w:space="0" w:color="000000"/>
              <w:right w:val="single" w:sz="2" w:space="0" w:color="000000"/>
            </w:tcBorders>
          </w:tcPr>
          <w:p>
            <w:pPr>
              <w:pStyle w:val="TableParagraph"/>
              <w:spacing w:before="2"/>
              <w:rPr>
                <w:rFonts w:ascii="黑体"/>
                <w:sz w:val="17"/>
              </w:rPr>
            </w:pPr>
          </w:p>
          <w:p>
            <w:pPr>
              <w:pStyle w:val="TableParagraph"/>
              <w:spacing w:line="251" w:lineRule="exact"/>
              <w:ind w:left="74"/>
              <w:rPr>
                <w:sz w:val="21"/>
              </w:rPr>
            </w:pPr>
            <w:r>
              <w:rPr>
                <w:sz w:val="21"/>
              </w:rPr>
              <w:t>指标</w:t>
            </w:r>
          </w:p>
        </w:tc>
        <w:tc>
          <w:tcPr>
            <w:tcW w:w="712" w:type="dxa"/>
            <w:tcBorders>
              <w:top w:val="single" w:sz="2" w:space="0" w:color="000000"/>
              <w:left w:val="single" w:sz="2" w:space="0" w:color="000000"/>
              <w:right w:val="single" w:sz="2" w:space="0" w:color="000000"/>
            </w:tcBorders>
          </w:tcPr>
          <w:p>
            <w:pPr>
              <w:pStyle w:val="TableParagraph"/>
              <w:spacing w:before="2"/>
              <w:rPr>
                <w:rFonts w:ascii="黑体"/>
                <w:sz w:val="17"/>
              </w:rPr>
            </w:pPr>
          </w:p>
          <w:p>
            <w:pPr>
              <w:pStyle w:val="TableParagraph"/>
              <w:spacing w:line="251" w:lineRule="exact"/>
              <w:ind w:left="71" w:right="62"/>
              <w:jc w:val="center"/>
              <w:rPr>
                <w:sz w:val="21"/>
              </w:rPr>
            </w:pPr>
            <w:r>
              <w:rPr>
                <w:sz w:val="21"/>
              </w:rPr>
              <w:t>单位</w:t>
            </w:r>
          </w:p>
        </w:tc>
        <w:tc>
          <w:tcPr>
            <w:tcW w:w="1548" w:type="dxa"/>
            <w:vMerge/>
            <w:tcBorders>
              <w:top w:val="nil"/>
              <w:left w:val="single" w:sz="2" w:space="0" w:color="000000"/>
              <w:right w:val="single" w:sz="2" w:space="0" w:color="000000"/>
            </w:tcBorders>
          </w:tcPr>
          <w:p>
            <w:pPr>
              <w:rPr>
                <w:sz w:val="2"/>
                <w:szCs w:val="2"/>
              </w:rPr>
            </w:pPr>
          </w:p>
        </w:tc>
        <w:tc>
          <w:tcPr>
            <w:tcW w:w="1660" w:type="dxa"/>
            <w:vMerge/>
            <w:tcBorders>
              <w:top w:val="nil"/>
              <w:left w:val="single" w:sz="2" w:space="0" w:color="000000"/>
              <w:right w:val="single" w:sz="2" w:space="0" w:color="000000"/>
            </w:tcBorders>
          </w:tcPr>
          <w:p>
            <w:pPr>
              <w:rPr>
                <w:sz w:val="2"/>
                <w:szCs w:val="2"/>
              </w:rPr>
            </w:pPr>
          </w:p>
        </w:tc>
        <w:tc>
          <w:tcPr>
            <w:tcW w:w="1459" w:type="dxa"/>
            <w:vMerge/>
            <w:tcBorders>
              <w:top w:val="nil"/>
              <w:left w:val="single" w:sz="2" w:space="0" w:color="000000"/>
            </w:tcBorders>
          </w:tcPr>
          <w:p>
            <w:pPr>
              <w:rPr>
                <w:sz w:val="2"/>
                <w:szCs w:val="2"/>
              </w:rPr>
            </w:pPr>
          </w:p>
        </w:tc>
      </w:tr>
      <w:tr>
        <w:trPr>
          <w:trHeight w:val="548" w:hRule="atLeast"/>
        </w:trPr>
        <w:tc>
          <w:tcPr>
            <w:tcW w:w="493" w:type="dxa"/>
            <w:tcBorders>
              <w:bottom w:val="single" w:sz="2" w:space="0" w:color="000000"/>
              <w:right w:val="single" w:sz="2" w:space="0" w:color="000000"/>
            </w:tcBorders>
          </w:tcPr>
          <w:p>
            <w:pPr>
              <w:pStyle w:val="TableParagraph"/>
              <w:spacing w:before="5"/>
              <w:rPr>
                <w:rFonts w:ascii="黑体"/>
                <w:sz w:val="16"/>
              </w:rPr>
            </w:pPr>
          </w:p>
          <w:p>
            <w:pPr>
              <w:pStyle w:val="TableParagraph"/>
              <w:ind w:right="176"/>
              <w:jc w:val="right"/>
              <w:rPr>
                <w:sz w:val="21"/>
              </w:rPr>
            </w:pPr>
            <w:r>
              <w:rPr>
                <w:w w:val="99"/>
                <w:sz w:val="21"/>
              </w:rPr>
              <w:t>1</w:t>
            </w:r>
          </w:p>
        </w:tc>
        <w:tc>
          <w:tcPr>
            <w:tcW w:w="982" w:type="dxa"/>
            <w:tcBorders>
              <w:left w:val="single" w:sz="2" w:space="0" w:color="000000"/>
              <w:bottom w:val="single" w:sz="2" w:space="0" w:color="000000"/>
              <w:right w:val="single" w:sz="2" w:space="0" w:color="000000"/>
            </w:tcBorders>
          </w:tcPr>
          <w:p>
            <w:pPr>
              <w:pStyle w:val="TableParagraph"/>
              <w:spacing w:before="5"/>
              <w:rPr>
                <w:rFonts w:ascii="黑体"/>
                <w:sz w:val="16"/>
              </w:rPr>
            </w:pPr>
          </w:p>
          <w:p>
            <w:pPr>
              <w:pStyle w:val="TableParagraph"/>
              <w:ind w:left="9"/>
              <w:rPr>
                <w:sz w:val="21"/>
              </w:rPr>
            </w:pPr>
            <w:r>
              <w:rPr>
                <w:sz w:val="21"/>
              </w:rPr>
              <w:t>人工费</w:t>
            </w:r>
          </w:p>
        </w:tc>
        <w:tc>
          <w:tcPr>
            <w:tcW w:w="491" w:type="dxa"/>
            <w:tcBorders>
              <w:left w:val="single" w:sz="2" w:space="0" w:color="000000"/>
              <w:bottom w:val="single" w:sz="2" w:space="0" w:color="000000"/>
              <w:right w:val="single" w:sz="2" w:space="0" w:color="000000"/>
            </w:tcBorders>
          </w:tcPr>
          <w:p>
            <w:pPr>
              <w:pStyle w:val="TableParagraph"/>
              <w:spacing w:before="5"/>
              <w:rPr>
                <w:rFonts w:ascii="黑体"/>
                <w:sz w:val="16"/>
              </w:rPr>
            </w:pPr>
          </w:p>
          <w:p>
            <w:pPr>
              <w:pStyle w:val="TableParagraph"/>
              <w:ind w:left="146"/>
              <w:rPr>
                <w:sz w:val="21"/>
              </w:rPr>
            </w:pPr>
            <w:r>
              <w:rPr>
                <w:w w:val="99"/>
                <w:sz w:val="21"/>
              </w:rPr>
              <w:t>元</w:t>
            </w:r>
          </w:p>
        </w:tc>
        <w:tc>
          <w:tcPr>
            <w:tcW w:w="529" w:type="dxa"/>
            <w:tcBorders>
              <w:left w:val="single" w:sz="2" w:space="0" w:color="000000"/>
              <w:bottom w:val="single" w:sz="2" w:space="0" w:color="000000"/>
              <w:right w:val="single" w:sz="2" w:space="0" w:color="000000"/>
            </w:tcBorders>
          </w:tcPr>
          <w:p>
            <w:pPr>
              <w:pStyle w:val="TableParagraph"/>
              <w:rPr>
                <w:rFonts w:ascii="Times New Roman"/>
                <w:sz w:val="22"/>
              </w:rPr>
            </w:pPr>
          </w:p>
        </w:tc>
        <w:tc>
          <w:tcPr>
            <w:tcW w:w="703" w:type="dxa"/>
            <w:tcBorders>
              <w:left w:val="single" w:sz="2" w:space="0" w:color="000000"/>
              <w:bottom w:val="single" w:sz="2" w:space="0" w:color="000000"/>
              <w:right w:val="single" w:sz="2" w:space="0" w:color="000000"/>
            </w:tcBorders>
          </w:tcPr>
          <w:p>
            <w:pPr>
              <w:pStyle w:val="TableParagraph"/>
              <w:spacing w:before="5"/>
              <w:rPr>
                <w:rFonts w:ascii="黑体"/>
                <w:sz w:val="16"/>
              </w:rPr>
            </w:pPr>
          </w:p>
          <w:p>
            <w:pPr>
              <w:pStyle w:val="TableParagraph"/>
              <w:ind w:left="70" w:right="56"/>
              <w:jc w:val="center"/>
              <w:rPr>
                <w:sz w:val="21"/>
              </w:rPr>
            </w:pPr>
            <w:r>
              <w:rPr>
                <w:sz w:val="21"/>
              </w:rPr>
              <w:t>元/㎡</w:t>
            </w:r>
          </w:p>
        </w:tc>
        <w:tc>
          <w:tcPr>
            <w:tcW w:w="566" w:type="dxa"/>
            <w:tcBorders>
              <w:left w:val="single" w:sz="2" w:space="0" w:color="000000"/>
              <w:bottom w:val="single" w:sz="2" w:space="0" w:color="000000"/>
              <w:right w:val="single" w:sz="2" w:space="0" w:color="000000"/>
            </w:tcBorders>
          </w:tcPr>
          <w:p>
            <w:pPr>
              <w:pStyle w:val="TableParagraph"/>
              <w:rPr>
                <w:rFonts w:ascii="Times New Roman"/>
                <w:sz w:val="22"/>
              </w:rPr>
            </w:pPr>
          </w:p>
        </w:tc>
        <w:tc>
          <w:tcPr>
            <w:tcW w:w="712" w:type="dxa"/>
            <w:tcBorders>
              <w:left w:val="single" w:sz="2" w:space="0" w:color="000000"/>
              <w:bottom w:val="single" w:sz="2" w:space="0" w:color="000000"/>
              <w:right w:val="single" w:sz="2" w:space="0" w:color="000000"/>
            </w:tcBorders>
          </w:tcPr>
          <w:p>
            <w:pPr>
              <w:pStyle w:val="TableParagraph"/>
              <w:spacing w:before="5"/>
              <w:rPr>
                <w:rFonts w:ascii="黑体"/>
                <w:sz w:val="16"/>
              </w:rPr>
            </w:pPr>
          </w:p>
          <w:p>
            <w:pPr>
              <w:pStyle w:val="TableParagraph"/>
              <w:ind w:left="16"/>
              <w:jc w:val="center"/>
              <w:rPr>
                <w:sz w:val="21"/>
              </w:rPr>
            </w:pPr>
            <w:r>
              <w:rPr>
                <w:w w:val="99"/>
                <w:sz w:val="21"/>
              </w:rPr>
              <w:t>元</w:t>
            </w:r>
          </w:p>
        </w:tc>
        <w:tc>
          <w:tcPr>
            <w:tcW w:w="1548" w:type="dxa"/>
            <w:tcBorders>
              <w:left w:val="single" w:sz="2" w:space="0" w:color="000000"/>
              <w:bottom w:val="single" w:sz="2" w:space="0" w:color="000000"/>
              <w:right w:val="single" w:sz="2" w:space="0" w:color="000000"/>
            </w:tcBorders>
          </w:tcPr>
          <w:p>
            <w:pPr>
              <w:pStyle w:val="TableParagraph"/>
              <w:rPr>
                <w:rFonts w:ascii="Times New Roman"/>
                <w:sz w:val="22"/>
              </w:rPr>
            </w:pPr>
          </w:p>
        </w:tc>
        <w:tc>
          <w:tcPr>
            <w:tcW w:w="1660" w:type="dxa"/>
            <w:tcBorders>
              <w:left w:val="single" w:sz="2" w:space="0" w:color="000000"/>
              <w:bottom w:val="single" w:sz="2" w:space="0" w:color="000000"/>
              <w:right w:val="single" w:sz="2" w:space="0" w:color="000000"/>
            </w:tcBorders>
          </w:tcPr>
          <w:p>
            <w:pPr>
              <w:pStyle w:val="TableParagraph"/>
              <w:spacing w:before="133"/>
              <w:ind w:left="397"/>
              <w:rPr>
                <w:sz w:val="22"/>
              </w:rPr>
            </w:pPr>
            <w:r>
              <w:rPr>
                <w:sz w:val="22"/>
              </w:rPr>
              <w:t>5AHKVRGS</w:t>
            </w:r>
          </w:p>
        </w:tc>
        <w:tc>
          <w:tcPr>
            <w:tcW w:w="1459" w:type="dxa"/>
            <w:tcBorders>
              <w:left w:val="single" w:sz="2" w:space="0" w:color="000000"/>
              <w:bottom w:val="single" w:sz="2" w:space="0" w:color="000000"/>
            </w:tcBorders>
          </w:tcPr>
          <w:p>
            <w:pPr>
              <w:pStyle w:val="TableParagraph"/>
              <w:spacing w:before="133"/>
              <w:ind w:left="272" w:right="253"/>
              <w:jc w:val="center"/>
              <w:rPr>
                <w:sz w:val="22"/>
              </w:rPr>
            </w:pPr>
            <w:r>
              <w:rPr>
                <w:sz w:val="22"/>
              </w:rPr>
              <w:t>5APKVRGS</w:t>
            </w:r>
          </w:p>
        </w:tc>
      </w:tr>
      <w:tr>
        <w:trPr>
          <w:trHeight w:val="583" w:hRule="atLeast"/>
        </w:trPr>
        <w:tc>
          <w:tcPr>
            <w:tcW w:w="493" w:type="dxa"/>
            <w:tcBorders>
              <w:top w:val="single" w:sz="2" w:space="0" w:color="000000"/>
              <w:right w:val="single" w:sz="2" w:space="0" w:color="000000"/>
            </w:tcBorders>
          </w:tcPr>
          <w:p>
            <w:pPr>
              <w:pStyle w:val="TableParagraph"/>
              <w:rPr>
                <w:rFonts w:ascii="黑体"/>
                <w:sz w:val="18"/>
              </w:rPr>
            </w:pPr>
          </w:p>
          <w:p>
            <w:pPr>
              <w:pStyle w:val="TableParagraph"/>
              <w:ind w:right="176"/>
              <w:jc w:val="right"/>
              <w:rPr>
                <w:sz w:val="21"/>
              </w:rPr>
            </w:pPr>
            <w:r>
              <w:rPr>
                <w:w w:val="99"/>
                <w:sz w:val="21"/>
              </w:rPr>
              <w:t>2</w:t>
            </w:r>
          </w:p>
        </w:tc>
        <w:tc>
          <w:tcPr>
            <w:tcW w:w="982" w:type="dxa"/>
            <w:tcBorders>
              <w:top w:val="single" w:sz="2" w:space="0" w:color="000000"/>
              <w:left w:val="single" w:sz="2" w:space="0" w:color="000000"/>
              <w:right w:val="single" w:sz="2" w:space="0" w:color="000000"/>
            </w:tcBorders>
          </w:tcPr>
          <w:p>
            <w:pPr>
              <w:pStyle w:val="TableParagraph"/>
              <w:rPr>
                <w:rFonts w:ascii="黑体"/>
                <w:sz w:val="18"/>
              </w:rPr>
            </w:pPr>
          </w:p>
          <w:p>
            <w:pPr>
              <w:pStyle w:val="TableParagraph"/>
              <w:ind w:left="9"/>
              <w:rPr>
                <w:sz w:val="21"/>
              </w:rPr>
            </w:pPr>
            <w:r>
              <w:rPr>
                <w:sz w:val="21"/>
              </w:rPr>
              <w:t>支架</w:t>
            </w:r>
          </w:p>
        </w:tc>
        <w:tc>
          <w:tcPr>
            <w:tcW w:w="491" w:type="dxa"/>
            <w:tcBorders>
              <w:top w:val="single" w:sz="2" w:space="0" w:color="000000"/>
              <w:left w:val="single" w:sz="2" w:space="0" w:color="000000"/>
              <w:right w:val="single" w:sz="2" w:space="0" w:color="000000"/>
            </w:tcBorders>
          </w:tcPr>
          <w:p>
            <w:pPr>
              <w:pStyle w:val="TableParagraph"/>
              <w:rPr>
                <w:rFonts w:ascii="黑体"/>
                <w:sz w:val="18"/>
              </w:rPr>
            </w:pPr>
          </w:p>
          <w:p>
            <w:pPr>
              <w:pStyle w:val="TableParagraph"/>
              <w:ind w:left="143"/>
              <w:rPr>
                <w:sz w:val="21"/>
              </w:rPr>
            </w:pPr>
            <w:r>
              <w:rPr>
                <w:sz w:val="21"/>
              </w:rPr>
              <w:t>kg</w:t>
            </w:r>
          </w:p>
        </w:tc>
        <w:tc>
          <w:tcPr>
            <w:tcW w:w="529" w:type="dxa"/>
            <w:tcBorders>
              <w:top w:val="single" w:sz="2" w:space="0" w:color="000000"/>
              <w:left w:val="single" w:sz="2" w:space="0" w:color="000000"/>
              <w:right w:val="single" w:sz="2" w:space="0" w:color="000000"/>
            </w:tcBorders>
          </w:tcPr>
          <w:p>
            <w:pPr>
              <w:pStyle w:val="TableParagraph"/>
              <w:rPr>
                <w:rFonts w:ascii="Times New Roman"/>
                <w:sz w:val="22"/>
              </w:rPr>
            </w:pPr>
          </w:p>
        </w:tc>
        <w:tc>
          <w:tcPr>
            <w:tcW w:w="703" w:type="dxa"/>
            <w:tcBorders>
              <w:top w:val="single" w:sz="2" w:space="0" w:color="000000"/>
              <w:left w:val="single" w:sz="2" w:space="0" w:color="000000"/>
              <w:right w:val="single" w:sz="2" w:space="0" w:color="000000"/>
            </w:tcBorders>
          </w:tcPr>
          <w:p>
            <w:pPr>
              <w:pStyle w:val="TableParagraph"/>
              <w:rPr>
                <w:rFonts w:ascii="黑体"/>
                <w:sz w:val="18"/>
              </w:rPr>
            </w:pPr>
          </w:p>
          <w:p>
            <w:pPr>
              <w:pStyle w:val="TableParagraph"/>
              <w:ind w:left="66" w:right="59"/>
              <w:jc w:val="center"/>
              <w:rPr>
                <w:sz w:val="21"/>
              </w:rPr>
            </w:pPr>
            <w:r>
              <w:rPr>
                <w:sz w:val="21"/>
              </w:rPr>
              <w:t>kg/㎡</w:t>
            </w:r>
          </w:p>
        </w:tc>
        <w:tc>
          <w:tcPr>
            <w:tcW w:w="566" w:type="dxa"/>
            <w:tcBorders>
              <w:top w:val="single" w:sz="2" w:space="0" w:color="000000"/>
              <w:left w:val="single" w:sz="2" w:space="0" w:color="000000"/>
              <w:right w:val="single" w:sz="2" w:space="0" w:color="000000"/>
            </w:tcBorders>
          </w:tcPr>
          <w:p>
            <w:pPr>
              <w:pStyle w:val="TableParagraph"/>
              <w:rPr>
                <w:rFonts w:ascii="Times New Roman"/>
                <w:sz w:val="22"/>
              </w:rPr>
            </w:pPr>
          </w:p>
        </w:tc>
        <w:tc>
          <w:tcPr>
            <w:tcW w:w="712" w:type="dxa"/>
            <w:tcBorders>
              <w:top w:val="single" w:sz="2" w:space="0" w:color="000000"/>
              <w:left w:val="single" w:sz="2" w:space="0" w:color="000000"/>
              <w:right w:val="single" w:sz="2" w:space="0" w:color="000000"/>
            </w:tcBorders>
          </w:tcPr>
          <w:p>
            <w:pPr>
              <w:pStyle w:val="TableParagraph"/>
              <w:rPr>
                <w:rFonts w:ascii="黑体"/>
                <w:sz w:val="18"/>
              </w:rPr>
            </w:pPr>
          </w:p>
          <w:p>
            <w:pPr>
              <w:pStyle w:val="TableParagraph"/>
              <w:ind w:left="79" w:right="62"/>
              <w:jc w:val="center"/>
              <w:rPr>
                <w:sz w:val="21"/>
              </w:rPr>
            </w:pPr>
            <w:r>
              <w:rPr>
                <w:sz w:val="21"/>
              </w:rPr>
              <w:t>元/kg</w:t>
            </w:r>
          </w:p>
        </w:tc>
        <w:tc>
          <w:tcPr>
            <w:tcW w:w="1548" w:type="dxa"/>
            <w:tcBorders>
              <w:top w:val="single" w:sz="2" w:space="0" w:color="000000"/>
              <w:left w:val="single" w:sz="2" w:space="0" w:color="000000"/>
              <w:right w:val="single" w:sz="2" w:space="0" w:color="000000"/>
            </w:tcBorders>
          </w:tcPr>
          <w:p>
            <w:pPr>
              <w:pStyle w:val="TableParagraph"/>
              <w:rPr>
                <w:rFonts w:ascii="Times New Roman"/>
                <w:sz w:val="22"/>
              </w:rPr>
            </w:pPr>
          </w:p>
        </w:tc>
        <w:tc>
          <w:tcPr>
            <w:tcW w:w="1660" w:type="dxa"/>
            <w:tcBorders>
              <w:top w:val="single" w:sz="2" w:space="0" w:color="000000"/>
              <w:left w:val="single" w:sz="2" w:space="0" w:color="000000"/>
              <w:right w:val="single" w:sz="2" w:space="0" w:color="000000"/>
            </w:tcBorders>
          </w:tcPr>
          <w:p>
            <w:pPr>
              <w:pStyle w:val="TableParagraph"/>
              <w:spacing w:before="151"/>
              <w:ind w:left="397"/>
              <w:rPr>
                <w:sz w:val="22"/>
              </w:rPr>
            </w:pPr>
            <w:r>
              <w:rPr>
                <w:sz w:val="22"/>
              </w:rPr>
              <w:t>5AHVIJXS</w:t>
            </w:r>
          </w:p>
        </w:tc>
        <w:tc>
          <w:tcPr>
            <w:tcW w:w="1459" w:type="dxa"/>
            <w:tcBorders>
              <w:top w:val="single" w:sz="2" w:space="0" w:color="000000"/>
              <w:left w:val="single" w:sz="2" w:space="0" w:color="000000"/>
            </w:tcBorders>
          </w:tcPr>
          <w:p>
            <w:pPr>
              <w:pStyle w:val="TableParagraph"/>
              <w:spacing w:before="151"/>
              <w:ind w:left="272" w:right="253"/>
              <w:jc w:val="center"/>
              <w:rPr>
                <w:sz w:val="22"/>
              </w:rPr>
            </w:pPr>
            <w:r>
              <w:rPr>
                <w:sz w:val="22"/>
              </w:rPr>
              <w:t>5APVIJXS</w:t>
            </w:r>
          </w:p>
        </w:tc>
      </w:tr>
    </w:tbl>
    <w:p>
      <w:pPr>
        <w:spacing w:after="0"/>
        <w:jc w:val="center"/>
        <w:rPr>
          <w:sz w:val="22"/>
        </w:rPr>
        <w:sectPr>
          <w:headerReference w:type="default" r:id="rId268"/>
          <w:footerReference w:type="default" r:id="rId269"/>
          <w:pgSz w:w="11910" w:h="16840"/>
          <w:pgMar w:header="0" w:footer="973" w:top="1460" w:bottom="1160" w:left="440" w:right="440"/>
          <w:pgNumType w:start="158"/>
        </w:sectPr>
      </w:pPr>
    </w:p>
    <w:p>
      <w:pPr>
        <w:pStyle w:val="ListParagraph"/>
        <w:numPr>
          <w:ilvl w:val="1"/>
          <w:numId w:val="139"/>
        </w:numPr>
        <w:tabs>
          <w:tab w:pos="3450" w:val="left" w:leader="none"/>
          <w:tab w:pos="3451" w:val="left" w:leader="none"/>
        </w:tabs>
        <w:spacing w:line="240" w:lineRule="auto" w:before="45" w:after="0"/>
        <w:ind w:left="3450" w:right="0" w:hanging="721"/>
        <w:jc w:val="left"/>
        <w:rPr>
          <w:rFonts w:ascii="黑体" w:eastAsia="黑体" w:hint="eastAsia"/>
          <w:sz w:val="24"/>
        </w:rPr>
      </w:pPr>
      <w:bookmarkStart w:name="A.15　建筑物泛光照明工程造价分析指标及编码" w:id="81"/>
      <w:bookmarkEnd w:id="81"/>
      <w:r>
        <w:rPr/>
      </w:r>
      <w:bookmarkStart w:name="_bookmark28" w:id="82"/>
      <w:bookmarkEnd w:id="82"/>
      <w:r>
        <w:rPr/>
      </w:r>
      <w:bookmarkStart w:name="_bookmark28" w:id="83"/>
      <w:bookmarkEnd w:id="83"/>
      <w:r>
        <w:rPr>
          <w:rFonts w:ascii="黑体" w:eastAsia="黑体" w:hint="eastAsia"/>
          <w:sz w:val="24"/>
        </w:rPr>
        <w:t>建筑物泛光照明工程造价分析指标及编码</w:t>
      </w:r>
    </w:p>
    <w:p>
      <w:pPr>
        <w:pStyle w:val="BodyText"/>
        <w:spacing w:before="10"/>
        <w:rPr>
          <w:rFonts w:ascii="黑体"/>
          <w:sz w:val="28"/>
        </w:rPr>
      </w:pPr>
    </w:p>
    <w:p>
      <w:pPr>
        <w:pStyle w:val="ListParagraph"/>
        <w:numPr>
          <w:ilvl w:val="2"/>
          <w:numId w:val="421"/>
        </w:numPr>
        <w:tabs>
          <w:tab w:pos="2085" w:val="left" w:leader="none"/>
        </w:tabs>
        <w:spacing w:line="364" w:lineRule="auto" w:before="1" w:after="0"/>
        <w:ind w:left="1117" w:right="1048" w:firstLine="0"/>
        <w:jc w:val="both"/>
        <w:rPr>
          <w:sz w:val="24"/>
        </w:rPr>
      </w:pPr>
      <w:r>
        <w:rPr>
          <w:spacing w:val="-3"/>
          <w:sz w:val="24"/>
        </w:rPr>
        <w:t>建筑物泛光照明工程经济指标及编码应符合表 </w:t>
      </w:r>
      <w:r>
        <w:rPr>
          <w:sz w:val="24"/>
        </w:rPr>
        <w:t>A.15.1</w:t>
      </w:r>
      <w:r>
        <w:rPr>
          <w:spacing w:val="-7"/>
          <w:sz w:val="24"/>
        </w:rPr>
        <w:t> 的规定，计算内容参</w:t>
      </w:r>
      <w:r>
        <w:rPr>
          <w:spacing w:val="27"/>
          <w:sz w:val="24"/>
        </w:rPr>
        <w:t>考表</w:t>
      </w:r>
      <w:r>
        <w:rPr>
          <w:sz w:val="24"/>
        </w:rPr>
        <w:t>B.1</w:t>
      </w:r>
      <w:r>
        <w:rPr>
          <w:spacing w:val="-13"/>
          <w:sz w:val="24"/>
        </w:rPr>
        <w:t>。特征描述应包括所有表 </w:t>
      </w:r>
      <w:r>
        <w:rPr>
          <w:sz w:val="24"/>
        </w:rPr>
        <w:t>A.15.2</w:t>
      </w:r>
      <w:r>
        <w:rPr>
          <w:spacing w:val="-9"/>
          <w:sz w:val="24"/>
        </w:rPr>
        <w:t> 中金额非零的末级节点工程名称，末级分部</w:t>
      </w:r>
      <w:r>
        <w:rPr>
          <w:spacing w:val="-3"/>
          <w:sz w:val="24"/>
        </w:rPr>
        <w:t>节点名称之间通过分号分隔并换行。</w:t>
      </w:r>
    </w:p>
    <w:p>
      <w:pPr>
        <w:pStyle w:val="BodyText"/>
        <w:tabs>
          <w:tab w:pos="3711" w:val="left" w:leader="none"/>
        </w:tabs>
        <w:spacing w:before="16"/>
        <w:ind w:left="2341"/>
        <w:rPr>
          <w:rFonts w:ascii="黑体" w:eastAsia="黑体" w:hint="eastAsia"/>
        </w:rPr>
      </w:pPr>
      <w:r>
        <w:rPr>
          <w:rFonts w:ascii="黑体" w:eastAsia="黑体" w:hint="eastAsia"/>
        </w:rPr>
        <w:t>表</w:t>
      </w:r>
      <w:r>
        <w:rPr>
          <w:rFonts w:ascii="黑体" w:eastAsia="黑体" w:hint="eastAsia"/>
          <w:spacing w:val="-39"/>
        </w:rPr>
        <w:t> </w:t>
      </w:r>
      <w:r>
        <w:rPr>
          <w:rFonts w:ascii="黑体" w:eastAsia="黑体" w:hint="eastAsia"/>
          <w:spacing w:val="6"/>
        </w:rPr>
        <w:t>A.15.1</w:t>
        <w:tab/>
      </w:r>
      <w:r>
        <w:rPr>
          <w:rFonts w:ascii="黑体" w:eastAsia="黑体" w:hint="eastAsia"/>
          <w:spacing w:val="16"/>
        </w:rPr>
        <w:t>建</w:t>
      </w:r>
      <w:r>
        <w:rPr>
          <w:rFonts w:ascii="黑体" w:eastAsia="黑体" w:hint="eastAsia"/>
          <w:spacing w:val="19"/>
        </w:rPr>
        <w:t>筑</w:t>
      </w:r>
      <w:r>
        <w:rPr>
          <w:rFonts w:ascii="黑体" w:eastAsia="黑体" w:hint="eastAsia"/>
          <w:spacing w:val="16"/>
        </w:rPr>
        <w:t>物</w:t>
      </w:r>
      <w:r>
        <w:rPr>
          <w:rFonts w:ascii="黑体" w:eastAsia="黑体" w:hint="eastAsia"/>
          <w:spacing w:val="19"/>
        </w:rPr>
        <w:t>泛</w:t>
      </w:r>
      <w:r>
        <w:rPr>
          <w:rFonts w:ascii="黑体" w:eastAsia="黑体" w:hint="eastAsia"/>
          <w:spacing w:val="16"/>
        </w:rPr>
        <w:t>光</w:t>
      </w:r>
      <w:r>
        <w:rPr>
          <w:rFonts w:ascii="黑体" w:eastAsia="黑体" w:hint="eastAsia"/>
          <w:spacing w:val="19"/>
        </w:rPr>
        <w:t>照</w:t>
      </w:r>
      <w:r>
        <w:rPr>
          <w:rFonts w:ascii="黑体" w:eastAsia="黑体" w:hint="eastAsia"/>
          <w:spacing w:val="16"/>
        </w:rPr>
        <w:t>明</w:t>
      </w:r>
      <w:r>
        <w:rPr>
          <w:rFonts w:ascii="黑体" w:eastAsia="黑体" w:hint="eastAsia"/>
          <w:spacing w:val="19"/>
        </w:rPr>
        <w:t>工</w:t>
      </w:r>
      <w:r>
        <w:rPr>
          <w:rFonts w:ascii="黑体" w:eastAsia="黑体" w:hint="eastAsia"/>
          <w:spacing w:val="16"/>
        </w:rPr>
        <w:t>程</w:t>
      </w:r>
      <w:r>
        <w:rPr>
          <w:rFonts w:ascii="黑体" w:eastAsia="黑体" w:hint="eastAsia"/>
          <w:spacing w:val="19"/>
        </w:rPr>
        <w:t>经</w:t>
      </w:r>
      <w:r>
        <w:rPr>
          <w:rFonts w:ascii="黑体" w:eastAsia="黑体" w:hint="eastAsia"/>
          <w:spacing w:val="16"/>
        </w:rPr>
        <w:t>济</w:t>
      </w:r>
      <w:r>
        <w:rPr>
          <w:rFonts w:ascii="黑体" w:eastAsia="黑体" w:hint="eastAsia"/>
          <w:spacing w:val="19"/>
        </w:rPr>
        <w:t>指</w:t>
      </w:r>
      <w:r>
        <w:rPr>
          <w:rFonts w:ascii="黑体" w:eastAsia="黑体" w:hint="eastAsia"/>
          <w:spacing w:val="16"/>
        </w:rPr>
        <w:t>标</w:t>
      </w:r>
      <w:r>
        <w:rPr>
          <w:rFonts w:ascii="黑体" w:eastAsia="黑体" w:hint="eastAsia"/>
          <w:spacing w:val="19"/>
        </w:rPr>
        <w:t>及</w:t>
      </w:r>
      <w:r>
        <w:rPr>
          <w:rFonts w:ascii="黑体" w:eastAsia="黑体" w:hint="eastAsia"/>
          <w:spacing w:val="16"/>
        </w:rPr>
        <w:t>编</w:t>
      </w:r>
      <w:r>
        <w:rPr>
          <w:rFonts w:ascii="黑体" w:eastAsia="黑体" w:hint="eastAsia"/>
          <w:spacing w:val="19"/>
        </w:rPr>
        <w:t>码</w:t>
      </w:r>
      <w:r>
        <w:rPr>
          <w:rFonts w:ascii="黑体" w:eastAsia="黑体" w:hint="eastAsia"/>
        </w:rPr>
        <w:t>表</w:t>
      </w:r>
    </w:p>
    <w:p>
      <w:pPr>
        <w:pStyle w:val="BodyText"/>
        <w:spacing w:before="2"/>
        <w:rPr>
          <w:rFonts w:ascii="黑体"/>
          <w:sz w:val="6"/>
        </w:rPr>
      </w:pPr>
    </w:p>
    <w:tbl>
      <w:tblPr>
        <w:tblW w:w="0" w:type="auto"/>
        <w:jc w:val="left"/>
        <w:tblInd w:w="96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32"/>
        <w:gridCol w:w="1842"/>
        <w:gridCol w:w="876"/>
        <w:gridCol w:w="860"/>
        <w:gridCol w:w="860"/>
        <w:gridCol w:w="1488"/>
        <w:gridCol w:w="1733"/>
        <w:gridCol w:w="920"/>
      </w:tblGrid>
      <w:tr>
        <w:trPr>
          <w:trHeight w:val="917" w:hRule="atLeast"/>
        </w:trPr>
        <w:tc>
          <w:tcPr>
            <w:tcW w:w="532" w:type="dxa"/>
            <w:tcBorders>
              <w:bottom w:val="single" w:sz="2" w:space="0" w:color="000000"/>
              <w:right w:val="single" w:sz="2" w:space="0" w:color="000000"/>
            </w:tcBorders>
          </w:tcPr>
          <w:p>
            <w:pPr>
              <w:pStyle w:val="TableParagraph"/>
              <w:spacing w:before="2"/>
              <w:rPr>
                <w:rFonts w:ascii="黑体"/>
                <w:sz w:val="27"/>
              </w:rPr>
            </w:pPr>
          </w:p>
          <w:p>
            <w:pPr>
              <w:pStyle w:val="TableParagraph"/>
              <w:spacing w:before="1"/>
              <w:ind w:left="34" w:right="25"/>
              <w:jc w:val="center"/>
              <w:rPr>
                <w:sz w:val="21"/>
              </w:rPr>
            </w:pPr>
            <w:r>
              <w:rPr>
                <w:sz w:val="21"/>
              </w:rPr>
              <w:t>序号</w:t>
            </w:r>
          </w:p>
        </w:tc>
        <w:tc>
          <w:tcPr>
            <w:tcW w:w="1842" w:type="dxa"/>
            <w:tcBorders>
              <w:left w:val="single" w:sz="2" w:space="0" w:color="000000"/>
              <w:bottom w:val="single" w:sz="2" w:space="0" w:color="000000"/>
              <w:right w:val="single" w:sz="2" w:space="0" w:color="000000"/>
            </w:tcBorders>
          </w:tcPr>
          <w:p>
            <w:pPr>
              <w:pStyle w:val="TableParagraph"/>
              <w:spacing w:before="2"/>
              <w:rPr>
                <w:rFonts w:ascii="黑体"/>
                <w:sz w:val="27"/>
              </w:rPr>
            </w:pPr>
          </w:p>
          <w:p>
            <w:pPr>
              <w:pStyle w:val="TableParagraph"/>
              <w:spacing w:before="1"/>
              <w:ind w:left="482"/>
              <w:rPr>
                <w:sz w:val="21"/>
              </w:rPr>
            </w:pPr>
            <w:r>
              <w:rPr>
                <w:sz w:val="21"/>
              </w:rPr>
              <w:t>项目名称</w:t>
            </w:r>
          </w:p>
        </w:tc>
        <w:tc>
          <w:tcPr>
            <w:tcW w:w="876" w:type="dxa"/>
            <w:tcBorders>
              <w:left w:val="single" w:sz="2" w:space="0" w:color="000000"/>
              <w:bottom w:val="single" w:sz="2" w:space="0" w:color="000000"/>
              <w:right w:val="single" w:sz="2" w:space="0" w:color="000000"/>
            </w:tcBorders>
          </w:tcPr>
          <w:p>
            <w:pPr>
              <w:pStyle w:val="TableParagraph"/>
              <w:spacing w:line="242" w:lineRule="auto" w:before="51"/>
              <w:ind w:left="109" w:right="103"/>
              <w:jc w:val="center"/>
              <w:rPr>
                <w:sz w:val="21"/>
              </w:rPr>
            </w:pPr>
            <w:r>
              <w:rPr>
                <w:sz w:val="21"/>
              </w:rPr>
              <w:t>实体特征</w:t>
            </w:r>
          </w:p>
          <w:p>
            <w:pPr>
              <w:pStyle w:val="TableParagraph"/>
              <w:spacing w:line="251" w:lineRule="exact" w:before="52"/>
              <w:ind w:left="104" w:right="103"/>
              <w:jc w:val="center"/>
              <w:rPr>
                <w:sz w:val="21"/>
              </w:rPr>
            </w:pPr>
            <w:r>
              <w:rPr>
                <w:sz w:val="21"/>
              </w:rPr>
              <w:t>描述</w:t>
            </w:r>
          </w:p>
        </w:tc>
        <w:tc>
          <w:tcPr>
            <w:tcW w:w="860" w:type="dxa"/>
            <w:tcBorders>
              <w:left w:val="single" w:sz="2" w:space="0" w:color="000000"/>
              <w:bottom w:val="single" w:sz="2" w:space="0" w:color="000000"/>
              <w:right w:val="single" w:sz="2" w:space="0" w:color="000000"/>
            </w:tcBorders>
          </w:tcPr>
          <w:p>
            <w:pPr>
              <w:pStyle w:val="TableParagraph"/>
              <w:spacing w:before="8"/>
              <w:rPr>
                <w:rFonts w:ascii="黑体"/>
                <w:sz w:val="14"/>
              </w:rPr>
            </w:pPr>
          </w:p>
          <w:p>
            <w:pPr>
              <w:pStyle w:val="TableParagraph"/>
              <w:spacing w:line="268" w:lineRule="auto"/>
              <w:ind w:left="217" w:right="205"/>
              <w:rPr>
                <w:sz w:val="21"/>
              </w:rPr>
            </w:pPr>
            <w:r>
              <w:rPr>
                <w:sz w:val="21"/>
              </w:rPr>
              <w:t>经济指标</w:t>
            </w:r>
          </w:p>
        </w:tc>
        <w:tc>
          <w:tcPr>
            <w:tcW w:w="860" w:type="dxa"/>
            <w:tcBorders>
              <w:left w:val="single" w:sz="2" w:space="0" w:color="000000"/>
              <w:bottom w:val="single" w:sz="2" w:space="0" w:color="000000"/>
              <w:right w:val="single" w:sz="2" w:space="0" w:color="000000"/>
            </w:tcBorders>
          </w:tcPr>
          <w:p>
            <w:pPr>
              <w:pStyle w:val="TableParagraph"/>
              <w:spacing w:before="8"/>
              <w:rPr>
                <w:rFonts w:ascii="黑体"/>
                <w:sz w:val="14"/>
              </w:rPr>
            </w:pPr>
          </w:p>
          <w:p>
            <w:pPr>
              <w:pStyle w:val="TableParagraph"/>
              <w:spacing w:line="268" w:lineRule="auto"/>
              <w:ind w:left="216" w:right="206"/>
              <w:rPr>
                <w:sz w:val="21"/>
              </w:rPr>
            </w:pPr>
            <w:r>
              <w:rPr>
                <w:sz w:val="21"/>
              </w:rPr>
              <w:t>指标单位</w:t>
            </w:r>
          </w:p>
        </w:tc>
        <w:tc>
          <w:tcPr>
            <w:tcW w:w="1488" w:type="dxa"/>
            <w:tcBorders>
              <w:left w:val="single" w:sz="2" w:space="0" w:color="000000"/>
              <w:bottom w:val="single" w:sz="2" w:space="0" w:color="000000"/>
              <w:right w:val="single" w:sz="2" w:space="0" w:color="000000"/>
            </w:tcBorders>
          </w:tcPr>
          <w:p>
            <w:pPr>
              <w:pStyle w:val="TableParagraph"/>
              <w:spacing w:before="6"/>
              <w:rPr>
                <w:rFonts w:ascii="黑体"/>
                <w:sz w:val="26"/>
              </w:rPr>
            </w:pPr>
          </w:p>
          <w:p>
            <w:pPr>
              <w:pStyle w:val="TableParagraph"/>
              <w:ind w:left="52"/>
              <w:rPr>
                <w:sz w:val="21"/>
              </w:rPr>
            </w:pPr>
            <w:r>
              <w:rPr>
                <w:spacing w:val="-25"/>
                <w:sz w:val="21"/>
              </w:rPr>
              <w:t>占造价比例</w:t>
            </w:r>
            <w:r>
              <w:rPr>
                <w:spacing w:val="-11"/>
                <w:sz w:val="21"/>
              </w:rPr>
              <w:t>（%）</w:t>
            </w:r>
          </w:p>
        </w:tc>
        <w:tc>
          <w:tcPr>
            <w:tcW w:w="1733" w:type="dxa"/>
            <w:tcBorders>
              <w:left w:val="single" w:sz="2" w:space="0" w:color="000000"/>
              <w:bottom w:val="single" w:sz="2" w:space="0" w:color="000000"/>
              <w:right w:val="single" w:sz="2" w:space="0" w:color="000000"/>
            </w:tcBorders>
          </w:tcPr>
          <w:p>
            <w:pPr>
              <w:pStyle w:val="TableParagraph"/>
              <w:spacing w:before="2"/>
              <w:rPr>
                <w:rFonts w:ascii="黑体"/>
                <w:sz w:val="27"/>
              </w:rPr>
            </w:pPr>
          </w:p>
          <w:p>
            <w:pPr>
              <w:pStyle w:val="TableParagraph"/>
              <w:spacing w:before="1"/>
              <w:ind w:left="424"/>
              <w:rPr>
                <w:sz w:val="21"/>
              </w:rPr>
            </w:pPr>
            <w:r>
              <w:rPr>
                <w:sz w:val="21"/>
              </w:rPr>
              <w:t>计算口径</w:t>
            </w:r>
          </w:p>
        </w:tc>
        <w:tc>
          <w:tcPr>
            <w:tcW w:w="920" w:type="dxa"/>
            <w:tcBorders>
              <w:left w:val="single" w:sz="2" w:space="0" w:color="000000"/>
              <w:bottom w:val="single" w:sz="2" w:space="0" w:color="000000"/>
            </w:tcBorders>
          </w:tcPr>
          <w:p>
            <w:pPr>
              <w:pStyle w:val="TableParagraph"/>
              <w:spacing w:before="10"/>
              <w:rPr>
                <w:rFonts w:ascii="黑体"/>
                <w:sz w:val="26"/>
              </w:rPr>
            </w:pPr>
          </w:p>
          <w:p>
            <w:pPr>
              <w:pStyle w:val="TableParagraph"/>
              <w:spacing w:before="1"/>
              <w:ind w:left="23"/>
              <w:jc w:val="center"/>
              <w:rPr>
                <w:sz w:val="21"/>
              </w:rPr>
            </w:pPr>
            <w:r>
              <w:rPr>
                <w:sz w:val="21"/>
              </w:rPr>
              <w:t>指标编码</w:t>
            </w:r>
          </w:p>
        </w:tc>
      </w:tr>
      <w:tr>
        <w:trPr>
          <w:trHeight w:val="857" w:hRule="atLeast"/>
        </w:trPr>
        <w:tc>
          <w:tcPr>
            <w:tcW w:w="532" w:type="dxa"/>
            <w:tcBorders>
              <w:top w:val="single" w:sz="2" w:space="0" w:color="000000"/>
              <w:right w:val="single" w:sz="2" w:space="0" w:color="000000"/>
            </w:tcBorders>
          </w:tcPr>
          <w:p>
            <w:pPr>
              <w:pStyle w:val="TableParagraph"/>
              <w:rPr>
                <w:rFonts w:ascii="黑体"/>
                <w:sz w:val="29"/>
              </w:rPr>
            </w:pPr>
          </w:p>
          <w:p>
            <w:pPr>
              <w:pStyle w:val="TableParagraph"/>
              <w:ind w:left="15"/>
              <w:jc w:val="center"/>
              <w:rPr>
                <w:sz w:val="21"/>
              </w:rPr>
            </w:pPr>
            <w:r>
              <w:rPr>
                <w:w w:val="99"/>
                <w:sz w:val="21"/>
              </w:rPr>
              <w:t>1</w:t>
            </w:r>
          </w:p>
        </w:tc>
        <w:tc>
          <w:tcPr>
            <w:tcW w:w="1842" w:type="dxa"/>
            <w:tcBorders>
              <w:top w:val="single" w:sz="2" w:space="0" w:color="000000"/>
              <w:left w:val="single" w:sz="2" w:space="0" w:color="000000"/>
              <w:right w:val="single" w:sz="2" w:space="0" w:color="000000"/>
            </w:tcBorders>
          </w:tcPr>
          <w:p>
            <w:pPr>
              <w:pStyle w:val="TableParagraph"/>
              <w:spacing w:line="276" w:lineRule="auto" w:before="156"/>
              <w:ind w:left="710" w:right="137" w:hanging="567"/>
              <w:rPr>
                <w:sz w:val="21"/>
              </w:rPr>
            </w:pPr>
            <w:r>
              <w:rPr>
                <w:sz w:val="21"/>
              </w:rPr>
              <w:t>建筑物泛光照明工程</w:t>
            </w:r>
          </w:p>
        </w:tc>
        <w:tc>
          <w:tcPr>
            <w:tcW w:w="876" w:type="dxa"/>
            <w:tcBorders>
              <w:top w:val="single" w:sz="2" w:space="0" w:color="000000"/>
              <w:left w:val="single" w:sz="2" w:space="0" w:color="000000"/>
              <w:right w:val="single" w:sz="2" w:space="0" w:color="000000"/>
            </w:tcBorders>
          </w:tcPr>
          <w:p>
            <w:pPr>
              <w:pStyle w:val="TableParagraph"/>
              <w:rPr>
                <w:rFonts w:ascii="Times New Roman"/>
                <w:sz w:val="22"/>
              </w:rPr>
            </w:pPr>
          </w:p>
        </w:tc>
        <w:tc>
          <w:tcPr>
            <w:tcW w:w="860" w:type="dxa"/>
            <w:tcBorders>
              <w:top w:val="single" w:sz="2" w:space="0" w:color="000000"/>
              <w:left w:val="single" w:sz="2" w:space="0" w:color="000000"/>
              <w:right w:val="single" w:sz="2" w:space="0" w:color="000000"/>
            </w:tcBorders>
          </w:tcPr>
          <w:p>
            <w:pPr>
              <w:pStyle w:val="TableParagraph"/>
              <w:rPr>
                <w:rFonts w:ascii="Times New Roman"/>
                <w:sz w:val="22"/>
              </w:rPr>
            </w:pPr>
          </w:p>
        </w:tc>
        <w:tc>
          <w:tcPr>
            <w:tcW w:w="860" w:type="dxa"/>
            <w:tcBorders>
              <w:top w:val="single" w:sz="2" w:space="0" w:color="000000"/>
              <w:left w:val="single" w:sz="2" w:space="0" w:color="000000"/>
              <w:right w:val="single" w:sz="2" w:space="0" w:color="000000"/>
            </w:tcBorders>
          </w:tcPr>
          <w:p>
            <w:pPr>
              <w:pStyle w:val="TableParagraph"/>
              <w:rPr>
                <w:rFonts w:ascii="黑体"/>
                <w:sz w:val="29"/>
              </w:rPr>
            </w:pPr>
          </w:p>
          <w:p>
            <w:pPr>
              <w:pStyle w:val="TableParagraph"/>
              <w:ind w:left="171"/>
              <w:rPr>
                <w:sz w:val="21"/>
              </w:rPr>
            </w:pPr>
            <w:r>
              <w:rPr>
                <w:sz w:val="21"/>
              </w:rPr>
              <w:t>元/㎡</w:t>
            </w:r>
          </w:p>
        </w:tc>
        <w:tc>
          <w:tcPr>
            <w:tcW w:w="1488" w:type="dxa"/>
            <w:tcBorders>
              <w:top w:val="single" w:sz="2" w:space="0" w:color="000000"/>
              <w:left w:val="single" w:sz="2" w:space="0" w:color="000000"/>
              <w:right w:val="single" w:sz="2" w:space="0" w:color="000000"/>
            </w:tcBorders>
          </w:tcPr>
          <w:p>
            <w:pPr>
              <w:pStyle w:val="TableParagraph"/>
              <w:rPr>
                <w:rFonts w:ascii="Times New Roman"/>
                <w:sz w:val="22"/>
              </w:rPr>
            </w:pPr>
          </w:p>
        </w:tc>
        <w:tc>
          <w:tcPr>
            <w:tcW w:w="1733" w:type="dxa"/>
            <w:tcBorders>
              <w:top w:val="single" w:sz="2" w:space="0" w:color="000000"/>
              <w:left w:val="single" w:sz="2" w:space="0" w:color="000000"/>
              <w:right w:val="single" w:sz="2" w:space="0" w:color="000000"/>
            </w:tcBorders>
          </w:tcPr>
          <w:p>
            <w:pPr>
              <w:pStyle w:val="TableParagraph"/>
              <w:spacing w:line="276" w:lineRule="auto" w:before="156"/>
              <w:ind w:left="650" w:right="194" w:hanging="449"/>
              <w:rPr>
                <w:sz w:val="21"/>
              </w:rPr>
            </w:pPr>
            <w:r>
              <w:rPr>
                <w:sz w:val="21"/>
              </w:rPr>
              <w:t>泛光照明外墙面积</w:t>
            </w:r>
          </w:p>
        </w:tc>
        <w:tc>
          <w:tcPr>
            <w:tcW w:w="920" w:type="dxa"/>
            <w:tcBorders>
              <w:top w:val="single" w:sz="2" w:space="0" w:color="000000"/>
              <w:left w:val="single" w:sz="2" w:space="0" w:color="000000"/>
            </w:tcBorders>
          </w:tcPr>
          <w:p>
            <w:pPr>
              <w:pStyle w:val="TableParagraph"/>
              <w:spacing w:before="8"/>
              <w:rPr>
                <w:rFonts w:ascii="黑体"/>
                <w:sz w:val="22"/>
              </w:rPr>
            </w:pPr>
          </w:p>
          <w:p>
            <w:pPr>
              <w:pStyle w:val="TableParagraph"/>
              <w:ind w:left="21"/>
              <w:jc w:val="center"/>
              <w:rPr>
                <w:sz w:val="22"/>
              </w:rPr>
            </w:pPr>
            <w:r>
              <w:rPr>
                <w:sz w:val="22"/>
              </w:rPr>
              <w:t>5AEFGVMS</w:t>
            </w:r>
          </w:p>
        </w:tc>
      </w:tr>
    </w:tbl>
    <w:p>
      <w:pPr>
        <w:spacing w:after="0"/>
        <w:jc w:val="center"/>
        <w:rPr>
          <w:sz w:val="22"/>
        </w:rPr>
        <w:sectPr>
          <w:headerReference w:type="default" r:id="rId270"/>
          <w:footerReference w:type="default" r:id="rId271"/>
          <w:pgSz w:w="11910" w:h="16840"/>
          <w:pgMar w:header="0" w:footer="973" w:top="1380" w:bottom="1160" w:left="440" w:right="440"/>
          <w:pgNumType w:start="159"/>
        </w:sectPr>
      </w:pPr>
    </w:p>
    <w:p>
      <w:pPr>
        <w:pStyle w:val="ListParagraph"/>
        <w:numPr>
          <w:ilvl w:val="2"/>
          <w:numId w:val="421"/>
        </w:numPr>
        <w:tabs>
          <w:tab w:pos="2082" w:val="left" w:leader="none"/>
          <w:tab w:pos="2083" w:val="left" w:leader="none"/>
        </w:tabs>
        <w:spacing w:line="240" w:lineRule="auto" w:before="45" w:after="0"/>
        <w:ind w:left="2082" w:right="0" w:hanging="1033"/>
        <w:jc w:val="left"/>
        <w:rPr>
          <w:sz w:val="24"/>
        </w:rPr>
      </w:pPr>
      <w:r>
        <w:rPr>
          <w:spacing w:val="1"/>
          <w:sz w:val="24"/>
        </w:rPr>
        <w:t>建筑物泛光照明工程主要工程量、单价指标及编码应符合表</w:t>
      </w:r>
      <w:r>
        <w:rPr>
          <w:sz w:val="24"/>
        </w:rPr>
        <w:t>A.15.2</w:t>
      </w:r>
      <w:r>
        <w:rPr>
          <w:spacing w:val="-15"/>
          <w:sz w:val="24"/>
        </w:rPr>
        <w:t> 的规定。</w:t>
      </w:r>
    </w:p>
    <w:p>
      <w:pPr>
        <w:pStyle w:val="BodyText"/>
        <w:spacing w:before="12"/>
        <w:rPr>
          <w:sz w:val="23"/>
        </w:rPr>
      </w:pPr>
    </w:p>
    <w:p>
      <w:pPr>
        <w:pStyle w:val="BodyText"/>
        <w:ind w:left="1050"/>
      </w:pPr>
      <w:r>
        <w:rPr/>
        <w:t>安装工程主要工程量指标特征，是按提取主要清单合价从高到低，取前五条。</w:t>
      </w:r>
    </w:p>
    <w:p>
      <w:pPr>
        <w:pStyle w:val="BodyText"/>
        <w:tabs>
          <w:tab w:pos="1384" w:val="left" w:leader="none"/>
        </w:tabs>
        <w:spacing w:before="22"/>
        <w:ind w:right="19"/>
        <w:jc w:val="center"/>
        <w:rPr>
          <w:rFonts w:ascii="黑体" w:eastAsia="黑体" w:hint="eastAsia"/>
        </w:rPr>
      </w:pPr>
      <w:r>
        <w:rPr>
          <w:rFonts w:ascii="黑体" w:eastAsia="黑体" w:hint="eastAsia"/>
        </w:rPr>
        <w:t>表</w:t>
      </w:r>
      <w:r>
        <w:rPr>
          <w:rFonts w:ascii="黑体" w:eastAsia="黑体" w:hint="eastAsia"/>
          <w:spacing w:val="-34"/>
        </w:rPr>
        <w:t> </w:t>
      </w:r>
      <w:r>
        <w:rPr>
          <w:rFonts w:ascii="黑体" w:eastAsia="黑体" w:hint="eastAsia"/>
          <w:spacing w:val="7"/>
        </w:rPr>
        <w:t>A.15.2</w:t>
        <w:tab/>
      </w:r>
      <w:r>
        <w:rPr>
          <w:rFonts w:ascii="黑体" w:eastAsia="黑体" w:hint="eastAsia"/>
          <w:spacing w:val="19"/>
        </w:rPr>
        <w:t>建</w:t>
      </w:r>
      <w:r>
        <w:rPr>
          <w:rFonts w:ascii="黑体" w:eastAsia="黑体" w:hint="eastAsia"/>
          <w:spacing w:val="21"/>
        </w:rPr>
        <w:t>筑</w:t>
      </w:r>
      <w:r>
        <w:rPr>
          <w:rFonts w:ascii="黑体" w:eastAsia="黑体" w:hint="eastAsia"/>
          <w:spacing w:val="19"/>
        </w:rPr>
        <w:t>物泛</w:t>
      </w:r>
      <w:r>
        <w:rPr>
          <w:rFonts w:ascii="黑体" w:eastAsia="黑体" w:hint="eastAsia"/>
          <w:spacing w:val="21"/>
        </w:rPr>
        <w:t>光</w:t>
      </w:r>
      <w:r>
        <w:rPr>
          <w:rFonts w:ascii="黑体" w:eastAsia="黑体" w:hint="eastAsia"/>
          <w:spacing w:val="19"/>
        </w:rPr>
        <w:t>照明</w:t>
      </w:r>
      <w:r>
        <w:rPr>
          <w:rFonts w:ascii="黑体" w:eastAsia="黑体" w:hint="eastAsia"/>
          <w:spacing w:val="21"/>
        </w:rPr>
        <w:t>工</w:t>
      </w:r>
      <w:r>
        <w:rPr>
          <w:rFonts w:ascii="黑体" w:eastAsia="黑体" w:hint="eastAsia"/>
          <w:spacing w:val="19"/>
        </w:rPr>
        <w:t>程主</w:t>
      </w:r>
      <w:r>
        <w:rPr>
          <w:rFonts w:ascii="黑体" w:eastAsia="黑体" w:hint="eastAsia"/>
          <w:spacing w:val="21"/>
        </w:rPr>
        <w:t>要</w:t>
      </w:r>
      <w:r>
        <w:rPr>
          <w:rFonts w:ascii="黑体" w:eastAsia="黑体" w:hint="eastAsia"/>
          <w:spacing w:val="19"/>
        </w:rPr>
        <w:t>工程</w:t>
      </w:r>
      <w:r>
        <w:rPr>
          <w:rFonts w:ascii="黑体" w:eastAsia="黑体" w:hint="eastAsia"/>
          <w:spacing w:val="21"/>
        </w:rPr>
        <w:t>量</w:t>
      </w:r>
      <w:r>
        <w:rPr>
          <w:rFonts w:ascii="黑体" w:eastAsia="黑体" w:hint="eastAsia"/>
          <w:spacing w:val="19"/>
        </w:rPr>
        <w:t>、单</w:t>
      </w:r>
      <w:r>
        <w:rPr>
          <w:rFonts w:ascii="黑体" w:eastAsia="黑体" w:hint="eastAsia"/>
          <w:spacing w:val="21"/>
        </w:rPr>
        <w:t>价</w:t>
      </w:r>
      <w:r>
        <w:rPr>
          <w:rFonts w:ascii="黑体" w:eastAsia="黑体" w:hint="eastAsia"/>
          <w:spacing w:val="19"/>
        </w:rPr>
        <w:t>指标</w:t>
      </w:r>
      <w:r>
        <w:rPr>
          <w:rFonts w:ascii="黑体" w:eastAsia="黑体" w:hint="eastAsia"/>
          <w:spacing w:val="21"/>
        </w:rPr>
        <w:t>及</w:t>
      </w:r>
      <w:r>
        <w:rPr>
          <w:rFonts w:ascii="黑体" w:eastAsia="黑体" w:hint="eastAsia"/>
          <w:spacing w:val="19"/>
        </w:rPr>
        <w:t>编码</w:t>
      </w:r>
      <w:r>
        <w:rPr>
          <w:rFonts w:ascii="黑体" w:eastAsia="黑体" w:hint="eastAsia"/>
        </w:rPr>
        <w:t>表</w:t>
      </w:r>
    </w:p>
    <w:p>
      <w:pPr>
        <w:pStyle w:val="BodyText"/>
        <w:spacing w:before="8"/>
        <w:rPr>
          <w:rFonts w:ascii="黑体"/>
          <w:sz w:val="25"/>
        </w:rPr>
      </w:pPr>
    </w:p>
    <w:tbl>
      <w:tblPr>
        <w:tblW w:w="0" w:type="auto"/>
        <w:jc w:val="left"/>
        <w:tblInd w:w="10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30"/>
        <w:gridCol w:w="1528"/>
        <w:gridCol w:w="1639"/>
        <w:gridCol w:w="841"/>
        <w:gridCol w:w="771"/>
        <w:gridCol w:w="647"/>
        <w:gridCol w:w="565"/>
        <w:gridCol w:w="606"/>
        <w:gridCol w:w="813"/>
        <w:gridCol w:w="757"/>
      </w:tblGrid>
      <w:tr>
        <w:trPr>
          <w:trHeight w:val="470" w:hRule="atLeast"/>
        </w:trPr>
        <w:tc>
          <w:tcPr>
            <w:tcW w:w="630" w:type="dxa"/>
            <w:vMerge w:val="restart"/>
            <w:tcBorders>
              <w:right w:val="single" w:sz="2" w:space="0" w:color="000000"/>
            </w:tcBorders>
          </w:tcPr>
          <w:p>
            <w:pPr>
              <w:pStyle w:val="TableParagraph"/>
              <w:rPr>
                <w:rFonts w:ascii="黑体"/>
                <w:sz w:val="18"/>
              </w:rPr>
            </w:pPr>
          </w:p>
          <w:p>
            <w:pPr>
              <w:pStyle w:val="TableParagraph"/>
              <w:spacing w:before="9"/>
              <w:rPr>
                <w:rFonts w:ascii="黑体"/>
                <w:sz w:val="22"/>
              </w:rPr>
            </w:pPr>
          </w:p>
          <w:p>
            <w:pPr>
              <w:pStyle w:val="TableParagraph"/>
              <w:ind w:left="131"/>
              <w:rPr>
                <w:sz w:val="19"/>
              </w:rPr>
            </w:pPr>
            <w:r>
              <w:rPr>
                <w:sz w:val="19"/>
              </w:rPr>
              <w:t>序号</w:t>
            </w:r>
          </w:p>
        </w:tc>
        <w:tc>
          <w:tcPr>
            <w:tcW w:w="1528" w:type="dxa"/>
            <w:vMerge w:val="restart"/>
            <w:tcBorders>
              <w:left w:val="single" w:sz="2" w:space="0" w:color="000000"/>
              <w:right w:val="single" w:sz="2" w:space="0" w:color="000000"/>
            </w:tcBorders>
          </w:tcPr>
          <w:p>
            <w:pPr>
              <w:pStyle w:val="TableParagraph"/>
              <w:rPr>
                <w:rFonts w:ascii="黑体"/>
                <w:sz w:val="18"/>
              </w:rPr>
            </w:pPr>
          </w:p>
          <w:p>
            <w:pPr>
              <w:pStyle w:val="TableParagraph"/>
              <w:spacing w:before="11"/>
              <w:rPr>
                <w:rFonts w:ascii="黑体"/>
                <w:sz w:val="22"/>
              </w:rPr>
            </w:pPr>
          </w:p>
          <w:p>
            <w:pPr>
              <w:pStyle w:val="TableParagraph"/>
              <w:spacing w:before="1"/>
              <w:ind w:left="380"/>
              <w:rPr>
                <w:sz w:val="19"/>
              </w:rPr>
            </w:pPr>
            <w:r>
              <w:rPr>
                <w:sz w:val="19"/>
              </w:rPr>
              <w:t>工程名称</w:t>
            </w:r>
          </w:p>
        </w:tc>
        <w:tc>
          <w:tcPr>
            <w:tcW w:w="1639" w:type="dxa"/>
            <w:vMerge w:val="restart"/>
            <w:tcBorders>
              <w:left w:val="single" w:sz="2" w:space="0" w:color="000000"/>
              <w:right w:val="single" w:sz="2" w:space="0" w:color="000000"/>
            </w:tcBorders>
          </w:tcPr>
          <w:p>
            <w:pPr>
              <w:pStyle w:val="TableParagraph"/>
              <w:rPr>
                <w:rFonts w:ascii="黑体"/>
                <w:sz w:val="18"/>
              </w:rPr>
            </w:pPr>
          </w:p>
          <w:p>
            <w:pPr>
              <w:pStyle w:val="TableParagraph"/>
              <w:spacing w:before="11"/>
              <w:rPr>
                <w:rFonts w:ascii="黑体"/>
                <w:sz w:val="22"/>
              </w:rPr>
            </w:pPr>
          </w:p>
          <w:p>
            <w:pPr>
              <w:pStyle w:val="TableParagraph"/>
              <w:spacing w:before="1"/>
              <w:ind w:left="438"/>
              <w:rPr>
                <w:sz w:val="19"/>
              </w:rPr>
            </w:pPr>
            <w:r>
              <w:rPr>
                <w:sz w:val="19"/>
              </w:rPr>
              <w:t>特征描述</w:t>
            </w:r>
          </w:p>
        </w:tc>
        <w:tc>
          <w:tcPr>
            <w:tcW w:w="841" w:type="dxa"/>
            <w:vMerge w:val="restart"/>
            <w:tcBorders>
              <w:left w:val="single" w:sz="2" w:space="0" w:color="000000"/>
              <w:right w:val="single" w:sz="2" w:space="0" w:color="000000"/>
            </w:tcBorders>
          </w:tcPr>
          <w:p>
            <w:pPr>
              <w:pStyle w:val="TableParagraph"/>
              <w:spacing w:before="9"/>
              <w:rPr>
                <w:rFonts w:ascii="黑体"/>
                <w:sz w:val="22"/>
              </w:rPr>
            </w:pPr>
          </w:p>
          <w:p>
            <w:pPr>
              <w:pStyle w:val="TableParagraph"/>
              <w:spacing w:line="307" w:lineRule="auto"/>
              <w:ind w:left="297" w:right="49" w:hanging="104"/>
              <w:rPr>
                <w:sz w:val="19"/>
              </w:rPr>
            </w:pPr>
            <w:r>
              <w:rPr>
                <w:sz w:val="19"/>
              </w:rPr>
              <w:t>工程量单位</w:t>
            </w:r>
          </w:p>
        </w:tc>
        <w:tc>
          <w:tcPr>
            <w:tcW w:w="1418" w:type="dxa"/>
            <w:gridSpan w:val="2"/>
            <w:tcBorders>
              <w:left w:val="single" w:sz="2" w:space="0" w:color="000000"/>
              <w:bottom w:val="single" w:sz="2" w:space="0" w:color="000000"/>
              <w:right w:val="single" w:sz="2" w:space="0" w:color="000000"/>
            </w:tcBorders>
          </w:tcPr>
          <w:p>
            <w:pPr>
              <w:pStyle w:val="TableParagraph"/>
              <w:spacing w:before="6"/>
              <w:rPr>
                <w:rFonts w:ascii="黑体"/>
                <w:sz w:val="14"/>
              </w:rPr>
            </w:pPr>
          </w:p>
          <w:p>
            <w:pPr>
              <w:pStyle w:val="TableParagraph"/>
              <w:ind w:left="231"/>
              <w:rPr>
                <w:sz w:val="19"/>
              </w:rPr>
            </w:pPr>
            <w:r>
              <w:rPr>
                <w:sz w:val="19"/>
              </w:rPr>
              <w:t>工程量指标</w:t>
            </w:r>
          </w:p>
        </w:tc>
        <w:tc>
          <w:tcPr>
            <w:tcW w:w="1171" w:type="dxa"/>
            <w:gridSpan w:val="2"/>
            <w:tcBorders>
              <w:left w:val="single" w:sz="2" w:space="0" w:color="000000"/>
              <w:bottom w:val="single" w:sz="2" w:space="0" w:color="000000"/>
              <w:right w:val="single" w:sz="2" w:space="0" w:color="000000"/>
            </w:tcBorders>
          </w:tcPr>
          <w:p>
            <w:pPr>
              <w:pStyle w:val="TableParagraph"/>
              <w:spacing w:before="6"/>
              <w:rPr>
                <w:rFonts w:ascii="黑体"/>
                <w:sz w:val="14"/>
              </w:rPr>
            </w:pPr>
          </w:p>
          <w:p>
            <w:pPr>
              <w:pStyle w:val="TableParagraph"/>
              <w:ind w:left="210"/>
              <w:rPr>
                <w:sz w:val="19"/>
              </w:rPr>
            </w:pPr>
            <w:r>
              <w:rPr>
                <w:sz w:val="19"/>
              </w:rPr>
              <w:t>单价指标</w:t>
            </w:r>
          </w:p>
        </w:tc>
        <w:tc>
          <w:tcPr>
            <w:tcW w:w="813" w:type="dxa"/>
            <w:vMerge w:val="restart"/>
            <w:tcBorders>
              <w:left w:val="single" w:sz="2" w:space="0" w:color="000000"/>
              <w:right w:val="single" w:sz="2" w:space="0" w:color="000000"/>
            </w:tcBorders>
          </w:tcPr>
          <w:p>
            <w:pPr>
              <w:pStyle w:val="TableParagraph"/>
              <w:spacing w:line="316" w:lineRule="auto" w:before="66"/>
              <w:ind w:left="99" w:right="316" w:firstLine="2"/>
              <w:rPr>
                <w:sz w:val="19"/>
              </w:rPr>
            </w:pPr>
            <w:r>
              <w:rPr>
                <w:sz w:val="19"/>
              </w:rPr>
              <w:t>工程量指</w:t>
            </w:r>
          </w:p>
          <w:p>
            <w:pPr>
              <w:pStyle w:val="TableParagraph"/>
              <w:spacing w:before="3"/>
              <w:ind w:left="102"/>
              <w:rPr>
                <w:sz w:val="19"/>
              </w:rPr>
            </w:pPr>
            <w:r>
              <w:rPr>
                <w:sz w:val="19"/>
              </w:rPr>
              <w:t>标编码</w:t>
            </w:r>
          </w:p>
        </w:tc>
        <w:tc>
          <w:tcPr>
            <w:tcW w:w="757" w:type="dxa"/>
            <w:vMerge w:val="restart"/>
            <w:tcBorders>
              <w:left w:val="single" w:sz="2" w:space="0" w:color="000000"/>
            </w:tcBorders>
          </w:tcPr>
          <w:p>
            <w:pPr>
              <w:pStyle w:val="TableParagraph"/>
              <w:spacing w:before="8"/>
              <w:rPr>
                <w:rFonts w:ascii="黑体"/>
                <w:sz w:val="23"/>
              </w:rPr>
            </w:pPr>
          </w:p>
          <w:p>
            <w:pPr>
              <w:pStyle w:val="TableParagraph"/>
              <w:spacing w:line="307" w:lineRule="auto" w:before="1"/>
              <w:ind w:left="78" w:right="36"/>
              <w:rPr>
                <w:sz w:val="19"/>
              </w:rPr>
            </w:pPr>
            <w:r>
              <w:rPr>
                <w:sz w:val="19"/>
              </w:rPr>
              <w:t>单价指标编码</w:t>
            </w:r>
          </w:p>
        </w:tc>
      </w:tr>
      <w:tr>
        <w:trPr>
          <w:trHeight w:val="498" w:hRule="atLeast"/>
        </w:trPr>
        <w:tc>
          <w:tcPr>
            <w:tcW w:w="630" w:type="dxa"/>
            <w:vMerge/>
            <w:tcBorders>
              <w:top w:val="nil"/>
              <w:right w:val="single" w:sz="2" w:space="0" w:color="000000"/>
            </w:tcBorders>
          </w:tcPr>
          <w:p>
            <w:pPr>
              <w:rPr>
                <w:sz w:val="2"/>
                <w:szCs w:val="2"/>
              </w:rPr>
            </w:pPr>
          </w:p>
        </w:tc>
        <w:tc>
          <w:tcPr>
            <w:tcW w:w="1528" w:type="dxa"/>
            <w:vMerge/>
            <w:tcBorders>
              <w:top w:val="nil"/>
              <w:left w:val="single" w:sz="2" w:space="0" w:color="000000"/>
              <w:right w:val="single" w:sz="2" w:space="0" w:color="000000"/>
            </w:tcBorders>
          </w:tcPr>
          <w:p>
            <w:pPr>
              <w:rPr>
                <w:sz w:val="2"/>
                <w:szCs w:val="2"/>
              </w:rPr>
            </w:pPr>
          </w:p>
        </w:tc>
        <w:tc>
          <w:tcPr>
            <w:tcW w:w="1639" w:type="dxa"/>
            <w:vMerge/>
            <w:tcBorders>
              <w:top w:val="nil"/>
              <w:left w:val="single" w:sz="2" w:space="0" w:color="000000"/>
              <w:right w:val="single" w:sz="2" w:space="0" w:color="000000"/>
            </w:tcBorders>
          </w:tcPr>
          <w:p>
            <w:pPr>
              <w:rPr>
                <w:sz w:val="2"/>
                <w:szCs w:val="2"/>
              </w:rPr>
            </w:pPr>
          </w:p>
        </w:tc>
        <w:tc>
          <w:tcPr>
            <w:tcW w:w="841" w:type="dxa"/>
            <w:vMerge/>
            <w:tcBorders>
              <w:top w:val="nil"/>
              <w:left w:val="single" w:sz="2" w:space="0" w:color="000000"/>
              <w:right w:val="single" w:sz="2" w:space="0" w:color="000000"/>
            </w:tcBorders>
          </w:tcPr>
          <w:p>
            <w:pPr>
              <w:rPr>
                <w:sz w:val="2"/>
                <w:szCs w:val="2"/>
              </w:rPr>
            </w:pPr>
          </w:p>
        </w:tc>
        <w:tc>
          <w:tcPr>
            <w:tcW w:w="771" w:type="dxa"/>
            <w:tcBorders>
              <w:top w:val="single" w:sz="2" w:space="0" w:color="000000"/>
              <w:left w:val="single" w:sz="2" w:space="0" w:color="000000"/>
              <w:right w:val="single" w:sz="2" w:space="0" w:color="000000"/>
            </w:tcBorders>
          </w:tcPr>
          <w:p>
            <w:pPr>
              <w:pStyle w:val="TableParagraph"/>
              <w:spacing w:before="1"/>
              <w:rPr>
                <w:rFonts w:ascii="黑体"/>
                <w:sz w:val="13"/>
              </w:rPr>
            </w:pPr>
          </w:p>
          <w:p>
            <w:pPr>
              <w:pStyle w:val="TableParagraph"/>
              <w:ind w:left="204"/>
              <w:rPr>
                <w:sz w:val="19"/>
              </w:rPr>
            </w:pPr>
            <w:r>
              <w:rPr>
                <w:sz w:val="19"/>
              </w:rPr>
              <w:t>指标</w:t>
            </w:r>
          </w:p>
        </w:tc>
        <w:tc>
          <w:tcPr>
            <w:tcW w:w="647" w:type="dxa"/>
            <w:tcBorders>
              <w:top w:val="single" w:sz="2" w:space="0" w:color="000000"/>
              <w:left w:val="single" w:sz="2" w:space="0" w:color="000000"/>
              <w:right w:val="single" w:sz="2" w:space="0" w:color="000000"/>
            </w:tcBorders>
          </w:tcPr>
          <w:p>
            <w:pPr>
              <w:pStyle w:val="TableParagraph"/>
              <w:spacing w:before="1"/>
              <w:rPr>
                <w:rFonts w:ascii="黑体"/>
                <w:sz w:val="13"/>
              </w:rPr>
            </w:pPr>
          </w:p>
          <w:p>
            <w:pPr>
              <w:pStyle w:val="TableParagraph"/>
              <w:ind w:left="42"/>
              <w:jc w:val="center"/>
              <w:rPr>
                <w:sz w:val="19"/>
              </w:rPr>
            </w:pPr>
            <w:r>
              <w:rPr>
                <w:sz w:val="19"/>
              </w:rPr>
              <w:t>单位</w:t>
            </w:r>
          </w:p>
        </w:tc>
        <w:tc>
          <w:tcPr>
            <w:tcW w:w="565" w:type="dxa"/>
            <w:tcBorders>
              <w:top w:val="single" w:sz="2" w:space="0" w:color="000000"/>
              <w:left w:val="single" w:sz="2" w:space="0" w:color="000000"/>
              <w:right w:val="single" w:sz="2" w:space="0" w:color="000000"/>
            </w:tcBorders>
          </w:tcPr>
          <w:p>
            <w:pPr>
              <w:pStyle w:val="TableParagraph"/>
              <w:spacing w:before="1"/>
              <w:rPr>
                <w:rFonts w:ascii="黑体"/>
                <w:sz w:val="13"/>
              </w:rPr>
            </w:pPr>
          </w:p>
          <w:p>
            <w:pPr>
              <w:pStyle w:val="TableParagraph"/>
              <w:ind w:left="106"/>
              <w:rPr>
                <w:sz w:val="19"/>
              </w:rPr>
            </w:pPr>
            <w:r>
              <w:rPr>
                <w:sz w:val="19"/>
              </w:rPr>
              <w:t>指标</w:t>
            </w:r>
          </w:p>
        </w:tc>
        <w:tc>
          <w:tcPr>
            <w:tcW w:w="606" w:type="dxa"/>
            <w:tcBorders>
              <w:top w:val="single" w:sz="2" w:space="0" w:color="000000"/>
              <w:left w:val="single" w:sz="2" w:space="0" w:color="000000"/>
              <w:right w:val="single" w:sz="2" w:space="0" w:color="000000"/>
            </w:tcBorders>
          </w:tcPr>
          <w:p>
            <w:pPr>
              <w:pStyle w:val="TableParagraph"/>
              <w:spacing w:before="1"/>
              <w:rPr>
                <w:rFonts w:ascii="黑体"/>
                <w:sz w:val="13"/>
              </w:rPr>
            </w:pPr>
          </w:p>
          <w:p>
            <w:pPr>
              <w:pStyle w:val="TableParagraph"/>
              <w:ind w:right="82"/>
              <w:jc w:val="right"/>
              <w:rPr>
                <w:sz w:val="19"/>
              </w:rPr>
            </w:pPr>
            <w:r>
              <w:rPr>
                <w:sz w:val="19"/>
              </w:rPr>
              <w:t>单位</w:t>
            </w:r>
          </w:p>
        </w:tc>
        <w:tc>
          <w:tcPr>
            <w:tcW w:w="813" w:type="dxa"/>
            <w:vMerge/>
            <w:tcBorders>
              <w:top w:val="nil"/>
              <w:left w:val="single" w:sz="2" w:space="0" w:color="000000"/>
              <w:right w:val="single" w:sz="2" w:space="0" w:color="000000"/>
            </w:tcBorders>
          </w:tcPr>
          <w:p>
            <w:pPr>
              <w:rPr>
                <w:sz w:val="2"/>
                <w:szCs w:val="2"/>
              </w:rPr>
            </w:pPr>
          </w:p>
        </w:tc>
        <w:tc>
          <w:tcPr>
            <w:tcW w:w="757" w:type="dxa"/>
            <w:vMerge/>
            <w:tcBorders>
              <w:top w:val="nil"/>
              <w:left w:val="single" w:sz="2" w:space="0" w:color="000000"/>
            </w:tcBorders>
          </w:tcPr>
          <w:p>
            <w:pPr>
              <w:rPr>
                <w:sz w:val="2"/>
                <w:szCs w:val="2"/>
              </w:rPr>
            </w:pPr>
          </w:p>
        </w:tc>
      </w:tr>
      <w:tr>
        <w:trPr>
          <w:trHeight w:val="661" w:hRule="atLeast"/>
        </w:trPr>
        <w:tc>
          <w:tcPr>
            <w:tcW w:w="630" w:type="dxa"/>
            <w:tcBorders>
              <w:bottom w:val="single" w:sz="2" w:space="0" w:color="000000"/>
              <w:right w:val="single" w:sz="2" w:space="0" w:color="000000"/>
            </w:tcBorders>
          </w:tcPr>
          <w:p>
            <w:pPr>
              <w:pStyle w:val="TableParagraph"/>
              <w:spacing w:before="143"/>
              <w:ind w:left="76"/>
              <w:jc w:val="center"/>
              <w:rPr>
                <w:sz w:val="21"/>
              </w:rPr>
            </w:pPr>
            <w:r>
              <w:rPr>
                <w:w w:val="99"/>
                <w:sz w:val="21"/>
              </w:rPr>
              <w:t>1</w:t>
            </w:r>
          </w:p>
        </w:tc>
        <w:tc>
          <w:tcPr>
            <w:tcW w:w="1528" w:type="dxa"/>
            <w:tcBorders>
              <w:left w:val="single" w:sz="2" w:space="0" w:color="000000"/>
              <w:bottom w:val="single" w:sz="2" w:space="0" w:color="000000"/>
              <w:right w:val="single" w:sz="2" w:space="0" w:color="000000"/>
            </w:tcBorders>
          </w:tcPr>
          <w:p>
            <w:pPr>
              <w:pStyle w:val="TableParagraph"/>
              <w:spacing w:before="59"/>
              <w:ind w:left="80"/>
              <w:rPr>
                <w:sz w:val="21"/>
              </w:rPr>
            </w:pPr>
            <w:r>
              <w:rPr>
                <w:sz w:val="21"/>
              </w:rPr>
              <w:t>建筑物泛光照</w:t>
            </w:r>
          </w:p>
          <w:p>
            <w:pPr>
              <w:pStyle w:val="TableParagraph"/>
              <w:spacing w:before="43"/>
              <w:ind w:left="576"/>
              <w:rPr>
                <w:sz w:val="21"/>
              </w:rPr>
            </w:pPr>
            <w:r>
              <w:rPr>
                <w:sz w:val="21"/>
              </w:rPr>
              <w:t>明工程</w:t>
            </w:r>
          </w:p>
        </w:tc>
        <w:tc>
          <w:tcPr>
            <w:tcW w:w="1639"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841"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771"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647"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565"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606"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813"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757" w:type="dxa"/>
            <w:tcBorders>
              <w:left w:val="single" w:sz="2" w:space="0" w:color="000000"/>
              <w:bottom w:val="single" w:sz="2" w:space="0" w:color="000000"/>
            </w:tcBorders>
          </w:tcPr>
          <w:p>
            <w:pPr>
              <w:pStyle w:val="TableParagraph"/>
              <w:spacing w:line="310" w:lineRule="atLeast" w:before="7"/>
              <w:ind w:left="270" w:right="15" w:hanging="221"/>
              <w:rPr>
                <w:sz w:val="22"/>
              </w:rPr>
            </w:pPr>
            <w:r>
              <w:rPr>
                <w:sz w:val="22"/>
              </w:rPr>
              <w:t>5AEFGV MS</w:t>
            </w:r>
          </w:p>
        </w:tc>
      </w:tr>
      <w:tr>
        <w:trPr>
          <w:trHeight w:val="1329" w:hRule="atLeast"/>
        </w:trPr>
        <w:tc>
          <w:tcPr>
            <w:tcW w:w="630"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
              <w:rPr>
                <w:rFonts w:ascii="黑体"/>
                <w:sz w:val="23"/>
              </w:rPr>
            </w:pPr>
          </w:p>
          <w:p>
            <w:pPr>
              <w:pStyle w:val="TableParagraph"/>
              <w:ind w:left="86" w:right="68"/>
              <w:jc w:val="center"/>
              <w:rPr>
                <w:sz w:val="21"/>
              </w:rPr>
            </w:pPr>
            <w:r>
              <w:rPr>
                <w:sz w:val="21"/>
              </w:rPr>
              <w:t>1.1</w:t>
            </w:r>
          </w:p>
        </w:tc>
        <w:tc>
          <w:tcPr>
            <w:tcW w:w="1528"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9"/>
              <w:rPr>
                <w:rFonts w:ascii="黑体"/>
                <w:sz w:val="22"/>
              </w:rPr>
            </w:pPr>
          </w:p>
          <w:p>
            <w:pPr>
              <w:pStyle w:val="TableParagraph"/>
              <w:ind w:left="113" w:right="27"/>
              <w:jc w:val="center"/>
              <w:rPr>
                <w:sz w:val="21"/>
              </w:rPr>
            </w:pPr>
            <w:r>
              <w:rPr>
                <w:sz w:val="21"/>
              </w:rPr>
              <w:t>配电箱</w:t>
            </w:r>
          </w:p>
        </w:tc>
        <w:tc>
          <w:tcPr>
            <w:tcW w:w="1639" w:type="dxa"/>
            <w:tcBorders>
              <w:top w:val="single" w:sz="2" w:space="0" w:color="000000"/>
              <w:left w:val="single" w:sz="2" w:space="0" w:color="000000"/>
              <w:bottom w:val="single" w:sz="2" w:space="0" w:color="000000"/>
              <w:right w:val="single" w:sz="2" w:space="0" w:color="000000"/>
            </w:tcBorders>
          </w:tcPr>
          <w:p>
            <w:pPr>
              <w:pStyle w:val="TableParagraph"/>
              <w:numPr>
                <w:ilvl w:val="0"/>
                <w:numId w:val="422"/>
              </w:numPr>
              <w:tabs>
                <w:tab w:pos="273" w:val="left" w:leader="none"/>
              </w:tabs>
              <w:spacing w:line="240" w:lineRule="auto" w:before="72" w:after="0"/>
              <w:ind w:left="272" w:right="0" w:hanging="214"/>
              <w:jc w:val="left"/>
              <w:rPr>
                <w:sz w:val="21"/>
              </w:rPr>
            </w:pPr>
            <w:r>
              <w:rPr>
                <w:spacing w:val="2"/>
                <w:w w:val="95"/>
                <w:sz w:val="21"/>
              </w:rPr>
              <w:t>名称</w:t>
            </w:r>
          </w:p>
          <w:p>
            <w:pPr>
              <w:pStyle w:val="TableParagraph"/>
              <w:numPr>
                <w:ilvl w:val="0"/>
                <w:numId w:val="422"/>
              </w:numPr>
              <w:tabs>
                <w:tab w:pos="266" w:val="left" w:leader="none"/>
              </w:tabs>
              <w:spacing w:line="240" w:lineRule="auto" w:before="53" w:after="0"/>
              <w:ind w:left="265" w:right="0" w:hanging="222"/>
              <w:jc w:val="left"/>
              <w:rPr>
                <w:sz w:val="21"/>
              </w:rPr>
            </w:pPr>
            <w:r>
              <w:rPr>
                <w:spacing w:val="5"/>
                <w:w w:val="95"/>
                <w:sz w:val="21"/>
              </w:rPr>
              <w:t>型号</w:t>
            </w:r>
          </w:p>
          <w:p>
            <w:pPr>
              <w:pStyle w:val="TableParagraph"/>
              <w:numPr>
                <w:ilvl w:val="0"/>
                <w:numId w:val="422"/>
              </w:numPr>
              <w:tabs>
                <w:tab w:pos="269" w:val="left" w:leader="none"/>
              </w:tabs>
              <w:spacing w:line="240" w:lineRule="auto" w:before="50" w:after="0"/>
              <w:ind w:left="268" w:right="0" w:hanging="222"/>
              <w:jc w:val="left"/>
              <w:rPr>
                <w:sz w:val="21"/>
              </w:rPr>
            </w:pPr>
            <w:r>
              <w:rPr>
                <w:spacing w:val="5"/>
                <w:w w:val="95"/>
                <w:sz w:val="21"/>
              </w:rPr>
              <w:t>规格</w:t>
            </w:r>
          </w:p>
          <w:p>
            <w:pPr>
              <w:pStyle w:val="TableParagraph"/>
              <w:numPr>
                <w:ilvl w:val="0"/>
                <w:numId w:val="422"/>
              </w:numPr>
              <w:tabs>
                <w:tab w:pos="269" w:val="left" w:leader="none"/>
              </w:tabs>
              <w:spacing w:line="240" w:lineRule="auto" w:before="55" w:after="0"/>
              <w:ind w:left="268" w:right="0" w:hanging="227"/>
              <w:jc w:val="left"/>
              <w:rPr>
                <w:sz w:val="21"/>
              </w:rPr>
            </w:pPr>
            <w:r>
              <w:rPr>
                <w:spacing w:val="10"/>
                <w:sz w:val="21"/>
              </w:rPr>
              <w:t>安装方式</w:t>
            </w:r>
          </w:p>
        </w:tc>
        <w:tc>
          <w:tcPr>
            <w:tcW w:w="841"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9"/>
              <w:rPr>
                <w:rFonts w:ascii="黑体"/>
                <w:sz w:val="22"/>
              </w:rPr>
            </w:pPr>
          </w:p>
          <w:p>
            <w:pPr>
              <w:pStyle w:val="TableParagraph"/>
              <w:ind w:left="352"/>
              <w:rPr>
                <w:sz w:val="21"/>
              </w:rPr>
            </w:pPr>
            <w:r>
              <w:rPr>
                <w:w w:val="99"/>
                <w:sz w:val="21"/>
              </w:rPr>
              <w:t>台</w:t>
            </w:r>
          </w:p>
        </w:tc>
        <w:tc>
          <w:tcPr>
            <w:tcW w:w="77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47"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9"/>
              <w:rPr>
                <w:rFonts w:ascii="黑体"/>
                <w:sz w:val="22"/>
              </w:rPr>
            </w:pPr>
          </w:p>
          <w:p>
            <w:pPr>
              <w:pStyle w:val="TableParagraph"/>
              <w:ind w:left="88"/>
              <w:jc w:val="center"/>
              <w:rPr>
                <w:sz w:val="21"/>
              </w:rPr>
            </w:pPr>
            <w:r>
              <w:rPr>
                <w:sz w:val="21"/>
              </w:rPr>
              <w:t>台/㎡</w:t>
            </w:r>
          </w:p>
        </w:tc>
        <w:tc>
          <w:tcPr>
            <w:tcW w:w="56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0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9"/>
              <w:rPr>
                <w:rFonts w:ascii="黑体"/>
                <w:sz w:val="22"/>
              </w:rPr>
            </w:pPr>
          </w:p>
          <w:p>
            <w:pPr>
              <w:pStyle w:val="TableParagraph"/>
              <w:spacing w:line="278" w:lineRule="auto"/>
              <w:ind w:left="235" w:right="95" w:hanging="56"/>
              <w:rPr>
                <w:sz w:val="21"/>
              </w:rPr>
            </w:pPr>
            <w:r>
              <w:rPr>
                <w:sz w:val="21"/>
              </w:rPr>
              <w:t>元/ 台</w:t>
            </w:r>
          </w:p>
        </w:tc>
        <w:tc>
          <w:tcPr>
            <w:tcW w:w="813"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28"/>
              </w:rPr>
            </w:pPr>
          </w:p>
          <w:p>
            <w:pPr>
              <w:pStyle w:val="TableParagraph"/>
              <w:spacing w:line="266" w:lineRule="auto"/>
              <w:ind w:left="359" w:right="-9" w:hanging="332"/>
              <w:rPr>
                <w:sz w:val="22"/>
              </w:rPr>
            </w:pPr>
            <w:r>
              <w:rPr>
                <w:sz w:val="22"/>
              </w:rPr>
              <w:t>5AQFGPD S</w:t>
            </w:r>
          </w:p>
        </w:tc>
        <w:tc>
          <w:tcPr>
            <w:tcW w:w="757" w:type="dxa"/>
            <w:tcBorders>
              <w:top w:val="single" w:sz="2" w:space="0" w:color="000000"/>
              <w:left w:val="single" w:sz="2" w:space="0" w:color="000000"/>
              <w:bottom w:val="single" w:sz="2" w:space="0" w:color="000000"/>
            </w:tcBorders>
          </w:tcPr>
          <w:p>
            <w:pPr>
              <w:pStyle w:val="TableParagraph"/>
              <w:spacing w:before="8"/>
              <w:rPr>
                <w:rFonts w:ascii="黑体"/>
                <w:sz w:val="28"/>
              </w:rPr>
            </w:pPr>
          </w:p>
          <w:p>
            <w:pPr>
              <w:pStyle w:val="TableParagraph"/>
              <w:spacing w:line="266" w:lineRule="auto"/>
              <w:ind w:left="270" w:right="15" w:hanging="221"/>
              <w:rPr>
                <w:sz w:val="22"/>
              </w:rPr>
            </w:pPr>
            <w:r>
              <w:rPr>
                <w:sz w:val="22"/>
              </w:rPr>
              <w:t>5ADFGP DS</w:t>
            </w:r>
          </w:p>
        </w:tc>
      </w:tr>
      <w:tr>
        <w:trPr>
          <w:trHeight w:val="1022" w:hRule="atLeast"/>
        </w:trPr>
        <w:tc>
          <w:tcPr>
            <w:tcW w:w="630"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43"/>
              <w:ind w:left="86" w:right="68"/>
              <w:jc w:val="center"/>
              <w:rPr>
                <w:sz w:val="21"/>
              </w:rPr>
            </w:pPr>
            <w:r>
              <w:rPr>
                <w:sz w:val="21"/>
              </w:rPr>
              <w:t>1.2</w:t>
            </w:r>
          </w:p>
        </w:tc>
        <w:tc>
          <w:tcPr>
            <w:tcW w:w="1528"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52"/>
              <w:ind w:left="87" w:right="27"/>
              <w:jc w:val="center"/>
              <w:rPr>
                <w:sz w:val="21"/>
              </w:rPr>
            </w:pPr>
            <w:r>
              <w:rPr>
                <w:sz w:val="21"/>
              </w:rPr>
              <w:t>桥架</w:t>
            </w:r>
          </w:p>
        </w:tc>
        <w:tc>
          <w:tcPr>
            <w:tcW w:w="1639" w:type="dxa"/>
            <w:tcBorders>
              <w:top w:val="single" w:sz="2" w:space="0" w:color="000000"/>
              <w:left w:val="single" w:sz="2" w:space="0" w:color="000000"/>
              <w:bottom w:val="single" w:sz="2" w:space="0" w:color="000000"/>
              <w:right w:val="single" w:sz="2" w:space="0" w:color="000000"/>
            </w:tcBorders>
          </w:tcPr>
          <w:p>
            <w:pPr>
              <w:pStyle w:val="TableParagraph"/>
              <w:numPr>
                <w:ilvl w:val="0"/>
                <w:numId w:val="423"/>
              </w:numPr>
              <w:tabs>
                <w:tab w:pos="273" w:val="left" w:leader="none"/>
              </w:tabs>
              <w:spacing w:line="240" w:lineRule="auto" w:before="89" w:after="0"/>
              <w:ind w:left="272" w:right="0" w:hanging="214"/>
              <w:jc w:val="left"/>
              <w:rPr>
                <w:sz w:val="21"/>
              </w:rPr>
            </w:pPr>
            <w:r>
              <w:rPr>
                <w:spacing w:val="2"/>
                <w:w w:val="95"/>
                <w:sz w:val="21"/>
              </w:rPr>
              <w:t>名称</w:t>
            </w:r>
          </w:p>
          <w:p>
            <w:pPr>
              <w:pStyle w:val="TableParagraph"/>
              <w:numPr>
                <w:ilvl w:val="0"/>
                <w:numId w:val="423"/>
              </w:numPr>
              <w:tabs>
                <w:tab w:pos="266" w:val="left" w:leader="none"/>
              </w:tabs>
              <w:spacing w:line="240" w:lineRule="auto" w:before="53" w:after="0"/>
              <w:ind w:left="265" w:right="0" w:hanging="222"/>
              <w:jc w:val="left"/>
              <w:rPr>
                <w:sz w:val="21"/>
              </w:rPr>
            </w:pPr>
            <w:r>
              <w:rPr>
                <w:spacing w:val="5"/>
                <w:w w:val="95"/>
                <w:sz w:val="21"/>
              </w:rPr>
              <w:t>型号</w:t>
            </w:r>
          </w:p>
          <w:p>
            <w:pPr>
              <w:pStyle w:val="TableParagraph"/>
              <w:numPr>
                <w:ilvl w:val="0"/>
                <w:numId w:val="423"/>
              </w:numPr>
              <w:tabs>
                <w:tab w:pos="269" w:val="left" w:leader="none"/>
              </w:tabs>
              <w:spacing w:line="240" w:lineRule="auto" w:before="52" w:after="0"/>
              <w:ind w:left="268" w:right="0" w:hanging="222"/>
              <w:jc w:val="left"/>
              <w:rPr>
                <w:sz w:val="21"/>
              </w:rPr>
            </w:pPr>
            <w:r>
              <w:rPr>
                <w:spacing w:val="5"/>
                <w:w w:val="95"/>
                <w:sz w:val="21"/>
              </w:rPr>
              <w:t>规格</w:t>
            </w:r>
          </w:p>
        </w:tc>
        <w:tc>
          <w:tcPr>
            <w:tcW w:w="841"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27"/>
              </w:rPr>
            </w:pPr>
          </w:p>
          <w:p>
            <w:pPr>
              <w:pStyle w:val="TableParagraph"/>
              <w:ind w:left="381"/>
              <w:rPr>
                <w:sz w:val="21"/>
              </w:rPr>
            </w:pPr>
            <w:r>
              <w:rPr>
                <w:w w:val="99"/>
                <w:sz w:val="21"/>
              </w:rPr>
              <w:t>m</w:t>
            </w:r>
          </w:p>
        </w:tc>
        <w:tc>
          <w:tcPr>
            <w:tcW w:w="77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47"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55"/>
              <w:ind w:left="57"/>
              <w:jc w:val="center"/>
              <w:rPr>
                <w:sz w:val="21"/>
              </w:rPr>
            </w:pPr>
            <w:r>
              <w:rPr>
                <w:sz w:val="21"/>
              </w:rPr>
              <w:t>m/㎡</w:t>
            </w:r>
          </w:p>
        </w:tc>
        <w:tc>
          <w:tcPr>
            <w:tcW w:w="56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0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52"/>
              <w:ind w:right="20"/>
              <w:jc w:val="right"/>
              <w:rPr>
                <w:sz w:val="21"/>
              </w:rPr>
            </w:pPr>
            <w:r>
              <w:rPr>
                <w:sz w:val="21"/>
              </w:rPr>
              <w:t>元/m</w:t>
            </w:r>
          </w:p>
        </w:tc>
        <w:tc>
          <w:tcPr>
            <w:tcW w:w="813"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16"/>
              </w:rPr>
            </w:pPr>
          </w:p>
          <w:p>
            <w:pPr>
              <w:pStyle w:val="TableParagraph"/>
              <w:spacing w:line="266" w:lineRule="auto" w:before="1"/>
              <w:ind w:left="359" w:right="-9" w:hanging="332"/>
              <w:rPr>
                <w:sz w:val="22"/>
              </w:rPr>
            </w:pPr>
            <w:r>
              <w:rPr>
                <w:sz w:val="22"/>
              </w:rPr>
              <w:t>5AQFGQJ S</w:t>
            </w:r>
          </w:p>
        </w:tc>
        <w:tc>
          <w:tcPr>
            <w:tcW w:w="757" w:type="dxa"/>
            <w:tcBorders>
              <w:top w:val="single" w:sz="2" w:space="0" w:color="000000"/>
              <w:left w:val="single" w:sz="2" w:space="0" w:color="000000"/>
              <w:bottom w:val="single" w:sz="2" w:space="0" w:color="000000"/>
            </w:tcBorders>
          </w:tcPr>
          <w:p>
            <w:pPr>
              <w:pStyle w:val="TableParagraph"/>
              <w:spacing w:before="8"/>
              <w:rPr>
                <w:rFonts w:ascii="黑体"/>
                <w:sz w:val="16"/>
              </w:rPr>
            </w:pPr>
          </w:p>
          <w:p>
            <w:pPr>
              <w:pStyle w:val="TableParagraph"/>
              <w:spacing w:line="266" w:lineRule="auto" w:before="1"/>
              <w:ind w:left="270" w:right="15" w:hanging="221"/>
              <w:rPr>
                <w:sz w:val="22"/>
              </w:rPr>
            </w:pPr>
            <w:r>
              <w:rPr>
                <w:sz w:val="22"/>
              </w:rPr>
              <w:t>5ADFGQ JS</w:t>
            </w:r>
          </w:p>
        </w:tc>
      </w:tr>
      <w:tr>
        <w:trPr>
          <w:trHeight w:val="763" w:hRule="atLeast"/>
        </w:trPr>
        <w:tc>
          <w:tcPr>
            <w:tcW w:w="630" w:type="dxa"/>
            <w:tcBorders>
              <w:top w:val="single" w:sz="2" w:space="0" w:color="000000"/>
              <w:bottom w:val="single" w:sz="2" w:space="0" w:color="000000"/>
              <w:right w:val="single" w:sz="2" w:space="0" w:color="000000"/>
            </w:tcBorders>
          </w:tcPr>
          <w:p>
            <w:pPr>
              <w:pStyle w:val="TableParagraph"/>
              <w:spacing w:before="5"/>
              <w:rPr>
                <w:rFonts w:ascii="黑体"/>
                <w:sz w:val="28"/>
              </w:rPr>
            </w:pPr>
          </w:p>
          <w:p>
            <w:pPr>
              <w:pStyle w:val="TableParagraph"/>
              <w:spacing w:before="1"/>
              <w:ind w:left="86" w:right="68"/>
              <w:jc w:val="center"/>
              <w:rPr>
                <w:sz w:val="21"/>
              </w:rPr>
            </w:pPr>
            <w:r>
              <w:rPr>
                <w:sz w:val="21"/>
              </w:rPr>
              <w:t>1.3</w:t>
            </w:r>
          </w:p>
        </w:tc>
        <w:tc>
          <w:tcPr>
            <w:tcW w:w="1528"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21"/>
              </w:rPr>
            </w:pPr>
          </w:p>
          <w:p>
            <w:pPr>
              <w:pStyle w:val="TableParagraph"/>
              <w:spacing w:before="1"/>
              <w:ind w:left="152" w:right="27"/>
              <w:jc w:val="center"/>
              <w:rPr>
                <w:sz w:val="21"/>
              </w:rPr>
            </w:pPr>
            <w:r>
              <w:rPr>
                <w:sz w:val="21"/>
              </w:rPr>
              <w:t>电力电缆</w:t>
            </w:r>
          </w:p>
        </w:tc>
        <w:tc>
          <w:tcPr>
            <w:tcW w:w="1639" w:type="dxa"/>
            <w:tcBorders>
              <w:top w:val="single" w:sz="2" w:space="0" w:color="000000"/>
              <w:left w:val="single" w:sz="2" w:space="0" w:color="000000"/>
              <w:bottom w:val="single" w:sz="2" w:space="0" w:color="000000"/>
              <w:right w:val="single" w:sz="2" w:space="0" w:color="000000"/>
            </w:tcBorders>
          </w:tcPr>
          <w:p>
            <w:pPr>
              <w:pStyle w:val="TableParagraph"/>
              <w:numPr>
                <w:ilvl w:val="0"/>
                <w:numId w:val="424"/>
              </w:numPr>
              <w:tabs>
                <w:tab w:pos="273" w:val="left" w:leader="none"/>
              </w:tabs>
              <w:spacing w:line="240" w:lineRule="auto" w:before="151" w:after="0"/>
              <w:ind w:left="272" w:right="0" w:hanging="214"/>
              <w:jc w:val="left"/>
              <w:rPr>
                <w:sz w:val="21"/>
              </w:rPr>
            </w:pPr>
            <w:r>
              <w:rPr>
                <w:spacing w:val="2"/>
                <w:sz w:val="21"/>
              </w:rPr>
              <w:t>名称</w:t>
            </w:r>
          </w:p>
          <w:p>
            <w:pPr>
              <w:pStyle w:val="TableParagraph"/>
              <w:numPr>
                <w:ilvl w:val="0"/>
                <w:numId w:val="424"/>
              </w:numPr>
              <w:tabs>
                <w:tab w:pos="269" w:val="left" w:leader="none"/>
              </w:tabs>
              <w:spacing w:line="240" w:lineRule="auto" w:before="52" w:after="0"/>
              <w:ind w:left="268" w:right="0" w:hanging="225"/>
              <w:jc w:val="left"/>
              <w:rPr>
                <w:sz w:val="21"/>
              </w:rPr>
            </w:pPr>
            <w:r>
              <w:rPr>
                <w:spacing w:val="8"/>
                <w:sz w:val="21"/>
              </w:rPr>
              <w:t>型号、规格</w:t>
            </w:r>
          </w:p>
        </w:tc>
        <w:tc>
          <w:tcPr>
            <w:tcW w:w="841"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17"/>
              </w:rPr>
            </w:pPr>
          </w:p>
          <w:p>
            <w:pPr>
              <w:pStyle w:val="TableParagraph"/>
              <w:ind w:left="381"/>
              <w:rPr>
                <w:sz w:val="21"/>
              </w:rPr>
            </w:pPr>
            <w:r>
              <w:rPr>
                <w:w w:val="99"/>
                <w:sz w:val="21"/>
              </w:rPr>
              <w:t>m</w:t>
            </w:r>
          </w:p>
        </w:tc>
        <w:tc>
          <w:tcPr>
            <w:tcW w:w="77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47"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21"/>
              </w:rPr>
            </w:pPr>
          </w:p>
          <w:p>
            <w:pPr>
              <w:pStyle w:val="TableParagraph"/>
              <w:spacing w:before="1"/>
              <w:ind w:left="57"/>
              <w:jc w:val="center"/>
              <w:rPr>
                <w:sz w:val="21"/>
              </w:rPr>
            </w:pPr>
            <w:r>
              <w:rPr>
                <w:sz w:val="21"/>
              </w:rPr>
              <w:t>m/㎡</w:t>
            </w:r>
          </w:p>
        </w:tc>
        <w:tc>
          <w:tcPr>
            <w:tcW w:w="56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06"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21"/>
              </w:rPr>
            </w:pPr>
          </w:p>
          <w:p>
            <w:pPr>
              <w:pStyle w:val="TableParagraph"/>
              <w:spacing w:before="1"/>
              <w:ind w:right="20"/>
              <w:jc w:val="right"/>
              <w:rPr>
                <w:sz w:val="21"/>
              </w:rPr>
            </w:pPr>
            <w:r>
              <w:rPr>
                <w:sz w:val="21"/>
              </w:rPr>
              <w:t>元/m</w:t>
            </w:r>
          </w:p>
        </w:tc>
        <w:tc>
          <w:tcPr>
            <w:tcW w:w="813" w:type="dxa"/>
            <w:tcBorders>
              <w:top w:val="single" w:sz="2" w:space="0" w:color="000000"/>
              <w:left w:val="single" w:sz="2" w:space="0" w:color="000000"/>
              <w:bottom w:val="single" w:sz="2" w:space="0" w:color="000000"/>
              <w:right w:val="single" w:sz="2" w:space="0" w:color="000000"/>
            </w:tcBorders>
          </w:tcPr>
          <w:p>
            <w:pPr>
              <w:pStyle w:val="TableParagraph"/>
              <w:spacing w:line="266" w:lineRule="auto" w:before="86"/>
              <w:ind w:left="359" w:right="-9" w:hanging="332"/>
              <w:rPr>
                <w:sz w:val="22"/>
              </w:rPr>
            </w:pPr>
            <w:r>
              <w:rPr>
                <w:sz w:val="22"/>
              </w:rPr>
              <w:t>5AQFGLL S</w:t>
            </w:r>
          </w:p>
        </w:tc>
        <w:tc>
          <w:tcPr>
            <w:tcW w:w="757" w:type="dxa"/>
            <w:tcBorders>
              <w:top w:val="single" w:sz="2" w:space="0" w:color="000000"/>
              <w:left w:val="single" w:sz="2" w:space="0" w:color="000000"/>
              <w:bottom w:val="single" w:sz="2" w:space="0" w:color="000000"/>
            </w:tcBorders>
          </w:tcPr>
          <w:p>
            <w:pPr>
              <w:pStyle w:val="TableParagraph"/>
              <w:spacing w:line="266" w:lineRule="auto" w:before="86"/>
              <w:ind w:left="270" w:right="15" w:hanging="221"/>
              <w:rPr>
                <w:sz w:val="22"/>
              </w:rPr>
            </w:pPr>
            <w:r>
              <w:rPr>
                <w:sz w:val="22"/>
              </w:rPr>
              <w:t>5ADFGL LS</w:t>
            </w:r>
          </w:p>
        </w:tc>
      </w:tr>
      <w:tr>
        <w:trPr>
          <w:trHeight w:val="662" w:hRule="atLeast"/>
        </w:trPr>
        <w:tc>
          <w:tcPr>
            <w:tcW w:w="630" w:type="dxa"/>
            <w:tcBorders>
              <w:top w:val="single" w:sz="2" w:space="0" w:color="000000"/>
              <w:bottom w:val="single" w:sz="2" w:space="0" w:color="000000"/>
              <w:right w:val="single" w:sz="2" w:space="0" w:color="000000"/>
            </w:tcBorders>
          </w:tcPr>
          <w:p>
            <w:pPr>
              <w:pStyle w:val="TableParagraph"/>
              <w:rPr>
                <w:rFonts w:ascii="黑体"/>
                <w:sz w:val="22"/>
              </w:rPr>
            </w:pPr>
          </w:p>
          <w:p>
            <w:pPr>
              <w:pStyle w:val="TableParagraph"/>
              <w:ind w:left="86" w:right="68"/>
              <w:jc w:val="center"/>
              <w:rPr>
                <w:sz w:val="21"/>
              </w:rPr>
            </w:pPr>
            <w:r>
              <w:rPr>
                <w:sz w:val="21"/>
              </w:rPr>
              <w:t>1.4</w:t>
            </w:r>
          </w:p>
        </w:tc>
        <w:tc>
          <w:tcPr>
            <w:tcW w:w="1528"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6"/>
              </w:rPr>
            </w:pPr>
          </w:p>
          <w:p>
            <w:pPr>
              <w:pStyle w:val="TableParagraph"/>
              <w:ind w:left="140" w:right="27"/>
              <w:jc w:val="center"/>
              <w:rPr>
                <w:sz w:val="21"/>
              </w:rPr>
            </w:pPr>
            <w:r>
              <w:rPr>
                <w:sz w:val="21"/>
              </w:rPr>
              <w:t>控制电缆</w:t>
            </w:r>
          </w:p>
        </w:tc>
        <w:tc>
          <w:tcPr>
            <w:tcW w:w="1639" w:type="dxa"/>
            <w:tcBorders>
              <w:top w:val="single" w:sz="2" w:space="0" w:color="000000"/>
              <w:left w:val="single" w:sz="2" w:space="0" w:color="000000"/>
              <w:bottom w:val="single" w:sz="2" w:space="0" w:color="000000"/>
              <w:right w:val="single" w:sz="2" w:space="0" w:color="000000"/>
            </w:tcBorders>
          </w:tcPr>
          <w:p>
            <w:pPr>
              <w:pStyle w:val="TableParagraph"/>
              <w:numPr>
                <w:ilvl w:val="0"/>
                <w:numId w:val="425"/>
              </w:numPr>
              <w:tabs>
                <w:tab w:pos="273" w:val="left" w:leader="none"/>
              </w:tabs>
              <w:spacing w:line="240" w:lineRule="auto" w:before="49" w:after="0"/>
              <w:ind w:left="272" w:right="0" w:hanging="214"/>
              <w:jc w:val="left"/>
              <w:rPr>
                <w:sz w:val="21"/>
              </w:rPr>
            </w:pPr>
            <w:r>
              <w:rPr>
                <w:spacing w:val="2"/>
                <w:sz w:val="21"/>
              </w:rPr>
              <w:t>名称</w:t>
            </w:r>
          </w:p>
          <w:p>
            <w:pPr>
              <w:pStyle w:val="TableParagraph"/>
              <w:numPr>
                <w:ilvl w:val="0"/>
                <w:numId w:val="425"/>
              </w:numPr>
              <w:tabs>
                <w:tab w:pos="269" w:val="left" w:leader="none"/>
              </w:tabs>
              <w:spacing w:line="240" w:lineRule="auto" w:before="53" w:after="0"/>
              <w:ind w:left="268" w:right="0" w:hanging="225"/>
              <w:jc w:val="left"/>
              <w:rPr>
                <w:sz w:val="21"/>
              </w:rPr>
            </w:pPr>
            <w:r>
              <w:rPr>
                <w:spacing w:val="8"/>
                <w:sz w:val="21"/>
              </w:rPr>
              <w:t>型号、规格</w:t>
            </w:r>
          </w:p>
        </w:tc>
        <w:tc>
          <w:tcPr>
            <w:tcW w:w="841" w:type="dxa"/>
            <w:tcBorders>
              <w:top w:val="single" w:sz="2" w:space="0" w:color="000000"/>
              <w:left w:val="single" w:sz="2" w:space="0" w:color="000000"/>
              <w:bottom w:val="single" w:sz="2" w:space="0" w:color="000000"/>
              <w:right w:val="single" w:sz="2" w:space="0" w:color="000000"/>
            </w:tcBorders>
          </w:tcPr>
          <w:p>
            <w:pPr>
              <w:pStyle w:val="TableParagraph"/>
              <w:spacing w:before="155"/>
              <w:ind w:left="381"/>
              <w:rPr>
                <w:sz w:val="21"/>
              </w:rPr>
            </w:pPr>
            <w:r>
              <w:rPr>
                <w:w w:val="99"/>
                <w:sz w:val="21"/>
              </w:rPr>
              <w:t>m</w:t>
            </w:r>
          </w:p>
        </w:tc>
        <w:tc>
          <w:tcPr>
            <w:tcW w:w="77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47"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6"/>
              </w:rPr>
            </w:pPr>
          </w:p>
          <w:p>
            <w:pPr>
              <w:pStyle w:val="TableParagraph"/>
              <w:ind w:left="57"/>
              <w:jc w:val="center"/>
              <w:rPr>
                <w:sz w:val="21"/>
              </w:rPr>
            </w:pPr>
            <w:r>
              <w:rPr>
                <w:sz w:val="21"/>
              </w:rPr>
              <w:t>m/㎡</w:t>
            </w:r>
          </w:p>
        </w:tc>
        <w:tc>
          <w:tcPr>
            <w:tcW w:w="56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06"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6"/>
              </w:rPr>
            </w:pPr>
          </w:p>
          <w:p>
            <w:pPr>
              <w:pStyle w:val="TableParagraph"/>
              <w:ind w:right="20"/>
              <w:jc w:val="right"/>
              <w:rPr>
                <w:sz w:val="21"/>
              </w:rPr>
            </w:pPr>
            <w:r>
              <w:rPr>
                <w:sz w:val="21"/>
              </w:rPr>
              <w:t>元/m</w:t>
            </w:r>
          </w:p>
        </w:tc>
        <w:tc>
          <w:tcPr>
            <w:tcW w:w="813" w:type="dxa"/>
            <w:tcBorders>
              <w:top w:val="single" w:sz="2" w:space="0" w:color="000000"/>
              <w:left w:val="single" w:sz="2" w:space="0" w:color="000000"/>
              <w:bottom w:val="single" w:sz="2" w:space="0" w:color="000000"/>
              <w:right w:val="single" w:sz="2" w:space="0" w:color="000000"/>
            </w:tcBorders>
          </w:tcPr>
          <w:p>
            <w:pPr>
              <w:pStyle w:val="TableParagraph"/>
              <w:spacing w:line="310" w:lineRule="atLeast" w:before="6"/>
              <w:ind w:left="359" w:right="-9" w:hanging="332"/>
              <w:rPr>
                <w:sz w:val="22"/>
              </w:rPr>
            </w:pPr>
            <w:r>
              <w:rPr>
                <w:sz w:val="22"/>
              </w:rPr>
              <w:t>5AQFGKL S</w:t>
            </w:r>
          </w:p>
        </w:tc>
        <w:tc>
          <w:tcPr>
            <w:tcW w:w="757" w:type="dxa"/>
            <w:tcBorders>
              <w:top w:val="single" w:sz="2" w:space="0" w:color="000000"/>
              <w:left w:val="single" w:sz="2" w:space="0" w:color="000000"/>
              <w:bottom w:val="single" w:sz="2" w:space="0" w:color="000000"/>
            </w:tcBorders>
          </w:tcPr>
          <w:p>
            <w:pPr>
              <w:pStyle w:val="TableParagraph"/>
              <w:spacing w:line="310" w:lineRule="atLeast" w:before="6"/>
              <w:ind w:left="270" w:right="15" w:hanging="221"/>
              <w:rPr>
                <w:sz w:val="22"/>
              </w:rPr>
            </w:pPr>
            <w:r>
              <w:rPr>
                <w:sz w:val="22"/>
              </w:rPr>
              <w:t>5ADFGK LS</w:t>
            </w:r>
          </w:p>
        </w:tc>
      </w:tr>
      <w:tr>
        <w:trPr>
          <w:trHeight w:val="1045" w:hRule="atLeast"/>
        </w:trPr>
        <w:tc>
          <w:tcPr>
            <w:tcW w:w="630"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8"/>
              <w:rPr>
                <w:rFonts w:ascii="黑体"/>
                <w:sz w:val="25"/>
              </w:rPr>
            </w:pPr>
          </w:p>
          <w:p>
            <w:pPr>
              <w:pStyle w:val="TableParagraph"/>
              <w:ind w:left="86" w:right="68"/>
              <w:jc w:val="center"/>
              <w:rPr>
                <w:sz w:val="21"/>
              </w:rPr>
            </w:pPr>
            <w:r>
              <w:rPr>
                <w:sz w:val="21"/>
              </w:rPr>
              <w:t>1.5</w:t>
            </w:r>
          </w:p>
        </w:tc>
        <w:tc>
          <w:tcPr>
            <w:tcW w:w="1528"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77"/>
              <w:ind w:left="87" w:right="27"/>
              <w:jc w:val="center"/>
              <w:rPr>
                <w:sz w:val="21"/>
              </w:rPr>
            </w:pPr>
            <w:r>
              <w:rPr>
                <w:sz w:val="21"/>
              </w:rPr>
              <w:t>配线</w:t>
            </w:r>
          </w:p>
        </w:tc>
        <w:tc>
          <w:tcPr>
            <w:tcW w:w="1639" w:type="dxa"/>
            <w:tcBorders>
              <w:top w:val="single" w:sz="2" w:space="0" w:color="000000"/>
              <w:left w:val="single" w:sz="2" w:space="0" w:color="000000"/>
              <w:bottom w:val="single" w:sz="2" w:space="0" w:color="000000"/>
              <w:right w:val="single" w:sz="2" w:space="0" w:color="000000"/>
            </w:tcBorders>
          </w:tcPr>
          <w:p>
            <w:pPr>
              <w:pStyle w:val="TableParagraph"/>
              <w:numPr>
                <w:ilvl w:val="0"/>
                <w:numId w:val="426"/>
              </w:numPr>
              <w:tabs>
                <w:tab w:pos="273" w:val="left" w:leader="none"/>
              </w:tabs>
              <w:spacing w:line="240" w:lineRule="auto" w:before="107" w:after="0"/>
              <w:ind w:left="272" w:right="0" w:hanging="214"/>
              <w:jc w:val="left"/>
              <w:rPr>
                <w:sz w:val="21"/>
              </w:rPr>
            </w:pPr>
            <w:r>
              <w:rPr>
                <w:spacing w:val="2"/>
                <w:sz w:val="21"/>
              </w:rPr>
              <w:t>名称</w:t>
            </w:r>
          </w:p>
          <w:p>
            <w:pPr>
              <w:pStyle w:val="TableParagraph"/>
              <w:numPr>
                <w:ilvl w:val="0"/>
                <w:numId w:val="426"/>
              </w:numPr>
              <w:tabs>
                <w:tab w:pos="269" w:val="left" w:leader="none"/>
              </w:tabs>
              <w:spacing w:line="240" w:lineRule="auto" w:before="55" w:after="0"/>
              <w:ind w:left="268" w:right="0" w:hanging="225"/>
              <w:jc w:val="left"/>
              <w:rPr>
                <w:sz w:val="21"/>
              </w:rPr>
            </w:pPr>
            <w:r>
              <w:rPr>
                <w:spacing w:val="8"/>
                <w:sz w:val="21"/>
              </w:rPr>
              <w:t>型号、规格</w:t>
            </w:r>
          </w:p>
          <w:p>
            <w:pPr>
              <w:pStyle w:val="TableParagraph"/>
              <w:numPr>
                <w:ilvl w:val="0"/>
                <w:numId w:val="426"/>
              </w:numPr>
              <w:tabs>
                <w:tab w:pos="271" w:val="left" w:leader="none"/>
              </w:tabs>
              <w:spacing w:line="240" w:lineRule="auto" w:before="55" w:after="0"/>
              <w:ind w:left="270" w:right="0" w:hanging="224"/>
              <w:jc w:val="left"/>
              <w:rPr>
                <w:sz w:val="21"/>
              </w:rPr>
            </w:pPr>
            <w:r>
              <w:rPr>
                <w:spacing w:val="8"/>
                <w:sz w:val="21"/>
              </w:rPr>
              <w:t>配线形式</w:t>
            </w:r>
          </w:p>
        </w:tc>
        <w:tc>
          <w:tcPr>
            <w:tcW w:w="841"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29"/>
              </w:rPr>
            </w:pPr>
          </w:p>
          <w:p>
            <w:pPr>
              <w:pStyle w:val="TableParagraph"/>
              <w:ind w:left="381"/>
              <w:rPr>
                <w:sz w:val="21"/>
              </w:rPr>
            </w:pPr>
            <w:r>
              <w:rPr>
                <w:w w:val="99"/>
                <w:sz w:val="21"/>
              </w:rPr>
              <w:t>m</w:t>
            </w:r>
          </w:p>
        </w:tc>
        <w:tc>
          <w:tcPr>
            <w:tcW w:w="77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47"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77"/>
              <w:ind w:left="57"/>
              <w:jc w:val="center"/>
              <w:rPr>
                <w:sz w:val="21"/>
              </w:rPr>
            </w:pPr>
            <w:r>
              <w:rPr>
                <w:sz w:val="21"/>
              </w:rPr>
              <w:t>m/㎡</w:t>
            </w:r>
          </w:p>
        </w:tc>
        <w:tc>
          <w:tcPr>
            <w:tcW w:w="56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0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77"/>
              <w:ind w:right="20"/>
              <w:jc w:val="right"/>
              <w:rPr>
                <w:sz w:val="21"/>
              </w:rPr>
            </w:pPr>
            <w:r>
              <w:rPr>
                <w:sz w:val="21"/>
              </w:rPr>
              <w:t>元/m</w:t>
            </w:r>
          </w:p>
        </w:tc>
        <w:tc>
          <w:tcPr>
            <w:tcW w:w="813"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17"/>
              </w:rPr>
            </w:pPr>
          </w:p>
          <w:p>
            <w:pPr>
              <w:pStyle w:val="TableParagraph"/>
              <w:spacing w:line="266" w:lineRule="auto" w:before="1"/>
              <w:ind w:left="359" w:right="-9" w:hanging="332"/>
              <w:rPr>
                <w:sz w:val="22"/>
              </w:rPr>
            </w:pPr>
            <w:r>
              <w:rPr>
                <w:sz w:val="22"/>
              </w:rPr>
              <w:t>5AQFGPX S</w:t>
            </w:r>
          </w:p>
        </w:tc>
        <w:tc>
          <w:tcPr>
            <w:tcW w:w="757" w:type="dxa"/>
            <w:tcBorders>
              <w:top w:val="single" w:sz="2" w:space="0" w:color="000000"/>
              <w:left w:val="single" w:sz="2" w:space="0" w:color="000000"/>
              <w:bottom w:val="single" w:sz="2" w:space="0" w:color="000000"/>
            </w:tcBorders>
          </w:tcPr>
          <w:p>
            <w:pPr>
              <w:pStyle w:val="TableParagraph"/>
              <w:spacing w:before="8"/>
              <w:rPr>
                <w:rFonts w:ascii="黑体"/>
                <w:sz w:val="17"/>
              </w:rPr>
            </w:pPr>
          </w:p>
          <w:p>
            <w:pPr>
              <w:pStyle w:val="TableParagraph"/>
              <w:spacing w:line="266" w:lineRule="auto" w:before="1"/>
              <w:ind w:left="270" w:right="15" w:hanging="221"/>
              <w:rPr>
                <w:sz w:val="22"/>
              </w:rPr>
            </w:pPr>
            <w:r>
              <w:rPr>
                <w:sz w:val="22"/>
              </w:rPr>
              <w:t>5ADFGP XS</w:t>
            </w:r>
          </w:p>
        </w:tc>
      </w:tr>
      <w:tr>
        <w:trPr>
          <w:trHeight w:val="1048" w:hRule="atLeast"/>
        </w:trPr>
        <w:tc>
          <w:tcPr>
            <w:tcW w:w="630"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54"/>
              <w:ind w:left="86" w:right="68"/>
              <w:jc w:val="center"/>
              <w:rPr>
                <w:sz w:val="21"/>
              </w:rPr>
            </w:pPr>
            <w:r>
              <w:rPr>
                <w:sz w:val="21"/>
              </w:rPr>
              <w:t>1.6</w:t>
            </w:r>
          </w:p>
        </w:tc>
        <w:tc>
          <w:tcPr>
            <w:tcW w:w="1528"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
              <w:rPr>
                <w:rFonts w:ascii="黑体"/>
                <w:sz w:val="14"/>
              </w:rPr>
            </w:pPr>
          </w:p>
          <w:p>
            <w:pPr>
              <w:pStyle w:val="TableParagraph"/>
              <w:ind w:left="87" w:right="27"/>
              <w:jc w:val="center"/>
              <w:rPr>
                <w:sz w:val="21"/>
              </w:rPr>
            </w:pPr>
            <w:r>
              <w:rPr>
                <w:sz w:val="21"/>
              </w:rPr>
              <w:t>配管</w:t>
            </w:r>
          </w:p>
        </w:tc>
        <w:tc>
          <w:tcPr>
            <w:tcW w:w="1639" w:type="dxa"/>
            <w:tcBorders>
              <w:top w:val="single" w:sz="2" w:space="0" w:color="000000"/>
              <w:left w:val="single" w:sz="2" w:space="0" w:color="000000"/>
              <w:bottom w:val="single" w:sz="2" w:space="0" w:color="000000"/>
              <w:right w:val="single" w:sz="2" w:space="0" w:color="000000"/>
            </w:tcBorders>
          </w:tcPr>
          <w:p>
            <w:pPr>
              <w:pStyle w:val="TableParagraph"/>
              <w:numPr>
                <w:ilvl w:val="0"/>
                <w:numId w:val="427"/>
              </w:numPr>
              <w:tabs>
                <w:tab w:pos="273" w:val="left" w:leader="none"/>
              </w:tabs>
              <w:spacing w:line="240" w:lineRule="auto" w:before="113" w:after="0"/>
              <w:ind w:left="272" w:right="0" w:hanging="214"/>
              <w:jc w:val="left"/>
              <w:rPr>
                <w:sz w:val="21"/>
              </w:rPr>
            </w:pPr>
            <w:r>
              <w:rPr>
                <w:spacing w:val="2"/>
                <w:w w:val="95"/>
                <w:sz w:val="21"/>
              </w:rPr>
              <w:t>名称</w:t>
            </w:r>
          </w:p>
          <w:p>
            <w:pPr>
              <w:pStyle w:val="TableParagraph"/>
              <w:numPr>
                <w:ilvl w:val="0"/>
                <w:numId w:val="427"/>
              </w:numPr>
              <w:tabs>
                <w:tab w:pos="266" w:val="left" w:leader="none"/>
              </w:tabs>
              <w:spacing w:line="240" w:lineRule="auto" w:before="50" w:after="0"/>
              <w:ind w:left="265" w:right="0" w:hanging="222"/>
              <w:jc w:val="left"/>
              <w:rPr>
                <w:sz w:val="21"/>
              </w:rPr>
            </w:pPr>
            <w:r>
              <w:rPr>
                <w:spacing w:val="5"/>
                <w:w w:val="95"/>
                <w:sz w:val="21"/>
              </w:rPr>
              <w:t>材质</w:t>
            </w:r>
          </w:p>
          <w:p>
            <w:pPr>
              <w:pStyle w:val="TableParagraph"/>
              <w:numPr>
                <w:ilvl w:val="0"/>
                <w:numId w:val="427"/>
              </w:numPr>
              <w:tabs>
                <w:tab w:pos="269" w:val="left" w:leader="none"/>
              </w:tabs>
              <w:spacing w:line="240" w:lineRule="auto" w:before="55" w:after="0"/>
              <w:ind w:left="268" w:right="0" w:hanging="222"/>
              <w:jc w:val="left"/>
              <w:rPr>
                <w:sz w:val="21"/>
              </w:rPr>
            </w:pPr>
            <w:r>
              <w:rPr>
                <w:spacing w:val="5"/>
                <w:w w:val="95"/>
                <w:sz w:val="21"/>
              </w:rPr>
              <w:t>规格</w:t>
            </w:r>
          </w:p>
        </w:tc>
        <w:tc>
          <w:tcPr>
            <w:tcW w:w="841"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29"/>
              </w:rPr>
            </w:pPr>
          </w:p>
          <w:p>
            <w:pPr>
              <w:pStyle w:val="TableParagraph"/>
              <w:spacing w:before="1"/>
              <w:ind w:left="381"/>
              <w:rPr>
                <w:sz w:val="21"/>
              </w:rPr>
            </w:pPr>
            <w:r>
              <w:rPr>
                <w:w w:val="99"/>
                <w:sz w:val="21"/>
              </w:rPr>
              <w:t>m</w:t>
            </w:r>
          </w:p>
        </w:tc>
        <w:tc>
          <w:tcPr>
            <w:tcW w:w="77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47"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
              <w:rPr>
                <w:rFonts w:ascii="黑体"/>
                <w:sz w:val="14"/>
              </w:rPr>
            </w:pPr>
          </w:p>
          <w:p>
            <w:pPr>
              <w:pStyle w:val="TableParagraph"/>
              <w:ind w:left="57"/>
              <w:jc w:val="center"/>
              <w:rPr>
                <w:sz w:val="21"/>
              </w:rPr>
            </w:pPr>
            <w:r>
              <w:rPr>
                <w:sz w:val="21"/>
              </w:rPr>
              <w:t>m/㎡</w:t>
            </w:r>
          </w:p>
        </w:tc>
        <w:tc>
          <w:tcPr>
            <w:tcW w:w="56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0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
              <w:rPr>
                <w:rFonts w:ascii="黑体"/>
                <w:sz w:val="14"/>
              </w:rPr>
            </w:pPr>
          </w:p>
          <w:p>
            <w:pPr>
              <w:pStyle w:val="TableParagraph"/>
              <w:ind w:right="20"/>
              <w:jc w:val="right"/>
              <w:rPr>
                <w:sz w:val="21"/>
              </w:rPr>
            </w:pPr>
            <w:r>
              <w:rPr>
                <w:sz w:val="21"/>
              </w:rPr>
              <w:t>元/m</w:t>
            </w:r>
          </w:p>
        </w:tc>
        <w:tc>
          <w:tcPr>
            <w:tcW w:w="813" w:type="dxa"/>
            <w:tcBorders>
              <w:top w:val="single" w:sz="2" w:space="0" w:color="000000"/>
              <w:left w:val="single" w:sz="2" w:space="0" w:color="000000"/>
              <w:bottom w:val="single" w:sz="2" w:space="0" w:color="000000"/>
              <w:right w:val="single" w:sz="2" w:space="0" w:color="000000"/>
            </w:tcBorders>
          </w:tcPr>
          <w:p>
            <w:pPr>
              <w:pStyle w:val="TableParagraph"/>
              <w:spacing w:before="10"/>
              <w:rPr>
                <w:rFonts w:ascii="黑体"/>
                <w:sz w:val="17"/>
              </w:rPr>
            </w:pPr>
          </w:p>
          <w:p>
            <w:pPr>
              <w:pStyle w:val="TableParagraph"/>
              <w:spacing w:line="266" w:lineRule="auto"/>
              <w:ind w:left="359" w:right="-9" w:hanging="332"/>
              <w:rPr>
                <w:sz w:val="22"/>
              </w:rPr>
            </w:pPr>
            <w:r>
              <w:rPr>
                <w:sz w:val="22"/>
              </w:rPr>
              <w:t>5AQFGPG S</w:t>
            </w:r>
          </w:p>
        </w:tc>
        <w:tc>
          <w:tcPr>
            <w:tcW w:w="757" w:type="dxa"/>
            <w:tcBorders>
              <w:top w:val="single" w:sz="2" w:space="0" w:color="000000"/>
              <w:left w:val="single" w:sz="2" w:space="0" w:color="000000"/>
              <w:bottom w:val="single" w:sz="2" w:space="0" w:color="000000"/>
            </w:tcBorders>
          </w:tcPr>
          <w:p>
            <w:pPr>
              <w:pStyle w:val="TableParagraph"/>
              <w:spacing w:before="10"/>
              <w:rPr>
                <w:rFonts w:ascii="黑体"/>
                <w:sz w:val="17"/>
              </w:rPr>
            </w:pPr>
          </w:p>
          <w:p>
            <w:pPr>
              <w:pStyle w:val="TableParagraph"/>
              <w:spacing w:line="266" w:lineRule="auto"/>
              <w:ind w:left="270" w:right="15" w:hanging="221"/>
              <w:rPr>
                <w:sz w:val="22"/>
              </w:rPr>
            </w:pPr>
            <w:r>
              <w:rPr>
                <w:sz w:val="22"/>
              </w:rPr>
              <w:t>5ADFGP GS</w:t>
            </w:r>
          </w:p>
        </w:tc>
      </w:tr>
      <w:tr>
        <w:trPr>
          <w:trHeight w:val="820" w:hRule="atLeast"/>
        </w:trPr>
        <w:tc>
          <w:tcPr>
            <w:tcW w:w="630" w:type="dxa"/>
            <w:tcBorders>
              <w:top w:val="single" w:sz="2" w:space="0" w:color="000000"/>
              <w:bottom w:val="single" w:sz="2" w:space="0" w:color="000000"/>
              <w:right w:val="single" w:sz="2" w:space="0" w:color="000000"/>
            </w:tcBorders>
          </w:tcPr>
          <w:p>
            <w:pPr>
              <w:pStyle w:val="TableParagraph"/>
              <w:spacing w:before="4"/>
              <w:rPr>
                <w:rFonts w:ascii="黑体"/>
                <w:sz w:val="28"/>
              </w:rPr>
            </w:pPr>
          </w:p>
          <w:p>
            <w:pPr>
              <w:pStyle w:val="TableParagraph"/>
              <w:ind w:left="86" w:right="68"/>
              <w:jc w:val="center"/>
              <w:rPr>
                <w:sz w:val="21"/>
              </w:rPr>
            </w:pPr>
            <w:r>
              <w:rPr>
                <w:sz w:val="21"/>
              </w:rPr>
              <w:t>1.7</w:t>
            </w:r>
          </w:p>
        </w:tc>
        <w:tc>
          <w:tcPr>
            <w:tcW w:w="1528"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16"/>
              </w:rPr>
            </w:pPr>
          </w:p>
          <w:p>
            <w:pPr>
              <w:pStyle w:val="TableParagraph"/>
              <w:spacing w:before="1"/>
              <w:ind w:left="195" w:right="27"/>
              <w:jc w:val="center"/>
              <w:rPr>
                <w:sz w:val="21"/>
              </w:rPr>
            </w:pPr>
            <w:r>
              <w:rPr>
                <w:sz w:val="21"/>
              </w:rPr>
              <w:t>开关电源设备</w:t>
            </w:r>
          </w:p>
        </w:tc>
        <w:tc>
          <w:tcPr>
            <w:tcW w:w="1639" w:type="dxa"/>
            <w:tcBorders>
              <w:top w:val="single" w:sz="2" w:space="0" w:color="000000"/>
              <w:left w:val="single" w:sz="2" w:space="0" w:color="000000"/>
              <w:bottom w:val="single" w:sz="2" w:space="0" w:color="000000"/>
              <w:right w:val="single" w:sz="2" w:space="0" w:color="000000"/>
            </w:tcBorders>
          </w:tcPr>
          <w:p>
            <w:pPr>
              <w:pStyle w:val="TableParagraph"/>
              <w:numPr>
                <w:ilvl w:val="0"/>
                <w:numId w:val="428"/>
              </w:numPr>
              <w:tabs>
                <w:tab w:pos="273" w:val="left" w:leader="none"/>
              </w:tabs>
              <w:spacing w:line="240" w:lineRule="auto" w:before="53" w:after="0"/>
              <w:ind w:left="272" w:right="0" w:hanging="214"/>
              <w:jc w:val="left"/>
              <w:rPr>
                <w:sz w:val="21"/>
              </w:rPr>
            </w:pPr>
            <w:r>
              <w:rPr>
                <w:spacing w:val="2"/>
                <w:sz w:val="21"/>
              </w:rPr>
              <w:t>名称</w:t>
            </w:r>
          </w:p>
          <w:p>
            <w:pPr>
              <w:pStyle w:val="TableParagraph"/>
              <w:numPr>
                <w:ilvl w:val="0"/>
                <w:numId w:val="428"/>
              </w:numPr>
              <w:tabs>
                <w:tab w:pos="269" w:val="left" w:leader="none"/>
              </w:tabs>
              <w:spacing w:line="240" w:lineRule="auto" w:before="53" w:after="0"/>
              <w:ind w:left="268" w:right="0" w:hanging="225"/>
              <w:jc w:val="left"/>
              <w:rPr>
                <w:sz w:val="21"/>
              </w:rPr>
            </w:pPr>
            <w:r>
              <w:rPr>
                <w:spacing w:val="8"/>
                <w:sz w:val="21"/>
              </w:rPr>
              <w:t>型号、规格</w:t>
            </w:r>
          </w:p>
        </w:tc>
        <w:tc>
          <w:tcPr>
            <w:tcW w:w="841"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16"/>
              </w:rPr>
            </w:pPr>
          </w:p>
          <w:p>
            <w:pPr>
              <w:pStyle w:val="TableParagraph"/>
              <w:spacing w:before="1"/>
              <w:ind w:left="352"/>
              <w:rPr>
                <w:sz w:val="21"/>
              </w:rPr>
            </w:pPr>
            <w:r>
              <w:rPr>
                <w:w w:val="99"/>
                <w:sz w:val="21"/>
              </w:rPr>
              <w:t>台</w:t>
            </w:r>
          </w:p>
        </w:tc>
        <w:tc>
          <w:tcPr>
            <w:tcW w:w="77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47"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16"/>
              </w:rPr>
            </w:pPr>
          </w:p>
          <w:p>
            <w:pPr>
              <w:pStyle w:val="TableParagraph"/>
              <w:spacing w:before="1"/>
              <w:ind w:left="88"/>
              <w:jc w:val="center"/>
              <w:rPr>
                <w:sz w:val="21"/>
              </w:rPr>
            </w:pPr>
            <w:r>
              <w:rPr>
                <w:sz w:val="21"/>
              </w:rPr>
              <w:t>台/㎡</w:t>
            </w:r>
          </w:p>
        </w:tc>
        <w:tc>
          <w:tcPr>
            <w:tcW w:w="56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06" w:type="dxa"/>
            <w:tcBorders>
              <w:top w:val="single" w:sz="2" w:space="0" w:color="000000"/>
              <w:left w:val="single" w:sz="2" w:space="0" w:color="000000"/>
              <w:bottom w:val="single" w:sz="2" w:space="0" w:color="000000"/>
              <w:right w:val="single" w:sz="2" w:space="0" w:color="000000"/>
            </w:tcBorders>
          </w:tcPr>
          <w:p>
            <w:pPr>
              <w:pStyle w:val="TableParagraph"/>
              <w:spacing w:line="310" w:lineRule="atLeast" w:before="176"/>
              <w:ind w:left="235" w:right="95" w:hanging="56"/>
              <w:rPr>
                <w:sz w:val="21"/>
              </w:rPr>
            </w:pPr>
            <w:r>
              <w:rPr>
                <w:sz w:val="21"/>
              </w:rPr>
              <w:t>元/ 台</w:t>
            </w:r>
          </w:p>
        </w:tc>
        <w:tc>
          <w:tcPr>
            <w:tcW w:w="813" w:type="dxa"/>
            <w:tcBorders>
              <w:top w:val="single" w:sz="2" w:space="0" w:color="000000"/>
              <w:left w:val="single" w:sz="2" w:space="0" w:color="000000"/>
              <w:bottom w:val="single" w:sz="2" w:space="0" w:color="000000"/>
              <w:right w:val="single" w:sz="2" w:space="0" w:color="000000"/>
            </w:tcBorders>
          </w:tcPr>
          <w:p>
            <w:pPr>
              <w:pStyle w:val="TableParagraph"/>
              <w:spacing w:line="266" w:lineRule="auto" w:before="113"/>
              <w:ind w:left="359" w:right="-9" w:hanging="332"/>
              <w:rPr>
                <w:sz w:val="22"/>
              </w:rPr>
            </w:pPr>
            <w:r>
              <w:rPr>
                <w:sz w:val="22"/>
              </w:rPr>
              <w:t>5AQFGKG S</w:t>
            </w:r>
          </w:p>
        </w:tc>
        <w:tc>
          <w:tcPr>
            <w:tcW w:w="757" w:type="dxa"/>
            <w:tcBorders>
              <w:top w:val="single" w:sz="2" w:space="0" w:color="000000"/>
              <w:left w:val="single" w:sz="2" w:space="0" w:color="000000"/>
              <w:bottom w:val="single" w:sz="2" w:space="0" w:color="000000"/>
            </w:tcBorders>
          </w:tcPr>
          <w:p>
            <w:pPr>
              <w:pStyle w:val="TableParagraph"/>
              <w:spacing w:line="266" w:lineRule="auto" w:before="113"/>
              <w:ind w:left="270" w:right="15" w:hanging="221"/>
              <w:rPr>
                <w:sz w:val="22"/>
              </w:rPr>
            </w:pPr>
            <w:r>
              <w:rPr>
                <w:sz w:val="22"/>
              </w:rPr>
              <w:t>5ADFGK GS</w:t>
            </w:r>
          </w:p>
        </w:tc>
      </w:tr>
      <w:tr>
        <w:trPr>
          <w:trHeight w:val="820" w:hRule="atLeast"/>
        </w:trPr>
        <w:tc>
          <w:tcPr>
            <w:tcW w:w="630" w:type="dxa"/>
            <w:tcBorders>
              <w:top w:val="single" w:sz="2" w:space="0" w:color="000000"/>
              <w:bottom w:val="single" w:sz="2" w:space="0" w:color="000000"/>
              <w:right w:val="single" w:sz="2" w:space="0" w:color="000000"/>
            </w:tcBorders>
          </w:tcPr>
          <w:p>
            <w:pPr>
              <w:pStyle w:val="TableParagraph"/>
              <w:spacing w:before="5"/>
              <w:rPr>
                <w:rFonts w:ascii="黑体"/>
                <w:sz w:val="28"/>
              </w:rPr>
            </w:pPr>
          </w:p>
          <w:p>
            <w:pPr>
              <w:pStyle w:val="TableParagraph"/>
              <w:ind w:left="86" w:right="68"/>
              <w:jc w:val="center"/>
              <w:rPr>
                <w:sz w:val="21"/>
              </w:rPr>
            </w:pPr>
            <w:r>
              <w:rPr>
                <w:sz w:val="21"/>
              </w:rPr>
              <w:t>1.8</w:t>
            </w:r>
          </w:p>
        </w:tc>
        <w:tc>
          <w:tcPr>
            <w:tcW w:w="1528" w:type="dxa"/>
            <w:tcBorders>
              <w:top w:val="single" w:sz="2" w:space="0" w:color="000000"/>
              <w:left w:val="single" w:sz="2" w:space="0" w:color="000000"/>
              <w:bottom w:val="single" w:sz="2" w:space="0" w:color="000000"/>
              <w:right w:val="single" w:sz="2" w:space="0" w:color="000000"/>
            </w:tcBorders>
          </w:tcPr>
          <w:p>
            <w:pPr>
              <w:pStyle w:val="TableParagraph"/>
              <w:spacing w:before="12"/>
              <w:rPr>
                <w:rFonts w:ascii="黑体"/>
                <w:sz w:val="16"/>
              </w:rPr>
            </w:pPr>
          </w:p>
          <w:p>
            <w:pPr>
              <w:pStyle w:val="TableParagraph"/>
              <w:ind w:left="109" w:right="27"/>
              <w:jc w:val="center"/>
              <w:rPr>
                <w:sz w:val="21"/>
              </w:rPr>
            </w:pPr>
            <w:r>
              <w:rPr>
                <w:sz w:val="21"/>
              </w:rPr>
              <w:t>控制器</w:t>
            </w:r>
          </w:p>
        </w:tc>
        <w:tc>
          <w:tcPr>
            <w:tcW w:w="1639" w:type="dxa"/>
            <w:tcBorders>
              <w:top w:val="single" w:sz="2" w:space="0" w:color="000000"/>
              <w:left w:val="single" w:sz="2" w:space="0" w:color="000000"/>
              <w:bottom w:val="single" w:sz="2" w:space="0" w:color="000000"/>
              <w:right w:val="single" w:sz="2" w:space="0" w:color="000000"/>
            </w:tcBorders>
          </w:tcPr>
          <w:p>
            <w:pPr>
              <w:pStyle w:val="TableParagraph"/>
              <w:numPr>
                <w:ilvl w:val="0"/>
                <w:numId w:val="429"/>
              </w:numPr>
              <w:tabs>
                <w:tab w:pos="273" w:val="left" w:leader="none"/>
              </w:tabs>
              <w:spacing w:line="240" w:lineRule="auto" w:before="54" w:after="0"/>
              <w:ind w:left="272" w:right="0" w:hanging="214"/>
              <w:jc w:val="left"/>
              <w:rPr>
                <w:sz w:val="21"/>
              </w:rPr>
            </w:pPr>
            <w:r>
              <w:rPr>
                <w:spacing w:val="2"/>
                <w:sz w:val="21"/>
              </w:rPr>
              <w:t>名称</w:t>
            </w:r>
          </w:p>
          <w:p>
            <w:pPr>
              <w:pStyle w:val="TableParagraph"/>
              <w:numPr>
                <w:ilvl w:val="0"/>
                <w:numId w:val="429"/>
              </w:numPr>
              <w:tabs>
                <w:tab w:pos="269" w:val="left" w:leader="none"/>
              </w:tabs>
              <w:spacing w:line="240" w:lineRule="auto" w:before="53" w:after="0"/>
              <w:ind w:left="268" w:right="0" w:hanging="225"/>
              <w:jc w:val="left"/>
              <w:rPr>
                <w:sz w:val="21"/>
              </w:rPr>
            </w:pPr>
            <w:r>
              <w:rPr>
                <w:spacing w:val="8"/>
                <w:sz w:val="21"/>
              </w:rPr>
              <w:t>型号、规格</w:t>
            </w:r>
          </w:p>
        </w:tc>
        <w:tc>
          <w:tcPr>
            <w:tcW w:w="841" w:type="dxa"/>
            <w:tcBorders>
              <w:top w:val="single" w:sz="2" w:space="0" w:color="000000"/>
              <w:left w:val="single" w:sz="2" w:space="0" w:color="000000"/>
              <w:bottom w:val="single" w:sz="2" w:space="0" w:color="000000"/>
              <w:right w:val="single" w:sz="2" w:space="0" w:color="000000"/>
            </w:tcBorders>
          </w:tcPr>
          <w:p>
            <w:pPr>
              <w:pStyle w:val="TableParagraph"/>
              <w:spacing w:before="12"/>
              <w:rPr>
                <w:rFonts w:ascii="黑体"/>
                <w:sz w:val="16"/>
              </w:rPr>
            </w:pPr>
          </w:p>
          <w:p>
            <w:pPr>
              <w:pStyle w:val="TableParagraph"/>
              <w:ind w:left="352"/>
              <w:rPr>
                <w:sz w:val="21"/>
              </w:rPr>
            </w:pPr>
            <w:r>
              <w:rPr>
                <w:w w:val="99"/>
                <w:sz w:val="21"/>
              </w:rPr>
              <w:t>台</w:t>
            </w:r>
          </w:p>
        </w:tc>
        <w:tc>
          <w:tcPr>
            <w:tcW w:w="77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47" w:type="dxa"/>
            <w:tcBorders>
              <w:top w:val="single" w:sz="2" w:space="0" w:color="000000"/>
              <w:left w:val="single" w:sz="2" w:space="0" w:color="000000"/>
              <w:bottom w:val="single" w:sz="2" w:space="0" w:color="000000"/>
              <w:right w:val="single" w:sz="2" w:space="0" w:color="000000"/>
            </w:tcBorders>
          </w:tcPr>
          <w:p>
            <w:pPr>
              <w:pStyle w:val="TableParagraph"/>
              <w:spacing w:before="12"/>
              <w:rPr>
                <w:rFonts w:ascii="黑体"/>
                <w:sz w:val="16"/>
              </w:rPr>
            </w:pPr>
          </w:p>
          <w:p>
            <w:pPr>
              <w:pStyle w:val="TableParagraph"/>
              <w:ind w:left="88"/>
              <w:jc w:val="center"/>
              <w:rPr>
                <w:sz w:val="21"/>
              </w:rPr>
            </w:pPr>
            <w:r>
              <w:rPr>
                <w:sz w:val="21"/>
              </w:rPr>
              <w:t>台/㎡</w:t>
            </w:r>
          </w:p>
        </w:tc>
        <w:tc>
          <w:tcPr>
            <w:tcW w:w="56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06" w:type="dxa"/>
            <w:tcBorders>
              <w:top w:val="single" w:sz="2" w:space="0" w:color="000000"/>
              <w:left w:val="single" w:sz="2" w:space="0" w:color="000000"/>
              <w:bottom w:val="single" w:sz="2" w:space="0" w:color="000000"/>
              <w:right w:val="single" w:sz="2" w:space="0" w:color="000000"/>
            </w:tcBorders>
          </w:tcPr>
          <w:p>
            <w:pPr>
              <w:pStyle w:val="TableParagraph"/>
              <w:spacing w:line="310" w:lineRule="atLeast" w:before="176"/>
              <w:ind w:left="235" w:right="95" w:hanging="56"/>
              <w:rPr>
                <w:sz w:val="21"/>
              </w:rPr>
            </w:pPr>
            <w:r>
              <w:rPr>
                <w:sz w:val="21"/>
              </w:rPr>
              <w:t>元/ 台</w:t>
            </w:r>
          </w:p>
        </w:tc>
        <w:tc>
          <w:tcPr>
            <w:tcW w:w="813" w:type="dxa"/>
            <w:tcBorders>
              <w:top w:val="single" w:sz="2" w:space="0" w:color="000000"/>
              <w:left w:val="single" w:sz="2" w:space="0" w:color="000000"/>
              <w:bottom w:val="single" w:sz="2" w:space="0" w:color="000000"/>
              <w:right w:val="single" w:sz="2" w:space="0" w:color="000000"/>
            </w:tcBorders>
          </w:tcPr>
          <w:p>
            <w:pPr>
              <w:pStyle w:val="TableParagraph"/>
              <w:spacing w:line="266" w:lineRule="auto" w:before="114"/>
              <w:ind w:left="359" w:right="-9" w:hanging="332"/>
              <w:rPr>
                <w:sz w:val="22"/>
              </w:rPr>
            </w:pPr>
            <w:r>
              <w:rPr>
                <w:sz w:val="22"/>
              </w:rPr>
              <w:t>5AQFGKV S</w:t>
            </w:r>
          </w:p>
        </w:tc>
        <w:tc>
          <w:tcPr>
            <w:tcW w:w="757" w:type="dxa"/>
            <w:tcBorders>
              <w:top w:val="single" w:sz="2" w:space="0" w:color="000000"/>
              <w:left w:val="single" w:sz="2" w:space="0" w:color="000000"/>
              <w:bottom w:val="single" w:sz="2" w:space="0" w:color="000000"/>
            </w:tcBorders>
          </w:tcPr>
          <w:p>
            <w:pPr>
              <w:pStyle w:val="TableParagraph"/>
              <w:spacing w:line="266" w:lineRule="auto" w:before="114"/>
              <w:ind w:left="270" w:right="15" w:hanging="221"/>
              <w:rPr>
                <w:sz w:val="22"/>
              </w:rPr>
            </w:pPr>
            <w:r>
              <w:rPr>
                <w:sz w:val="22"/>
              </w:rPr>
              <w:t>5ADFGK VS</w:t>
            </w:r>
          </w:p>
        </w:tc>
      </w:tr>
      <w:tr>
        <w:trPr>
          <w:trHeight w:val="1044" w:hRule="atLeast"/>
        </w:trPr>
        <w:tc>
          <w:tcPr>
            <w:tcW w:w="630" w:type="dxa"/>
            <w:tcBorders>
              <w:top w:val="single" w:sz="2" w:space="0" w:color="000000"/>
              <w:right w:val="single" w:sz="2" w:space="0" w:color="000000"/>
            </w:tcBorders>
          </w:tcPr>
          <w:p>
            <w:pPr>
              <w:pStyle w:val="TableParagraph"/>
              <w:rPr>
                <w:rFonts w:ascii="黑体"/>
                <w:sz w:val="20"/>
              </w:rPr>
            </w:pPr>
          </w:p>
          <w:p>
            <w:pPr>
              <w:pStyle w:val="TableParagraph"/>
              <w:spacing w:before="153"/>
              <w:ind w:left="86" w:right="68"/>
              <w:jc w:val="center"/>
              <w:rPr>
                <w:sz w:val="21"/>
              </w:rPr>
            </w:pPr>
            <w:r>
              <w:rPr>
                <w:sz w:val="21"/>
              </w:rPr>
              <w:t>1.9</w:t>
            </w:r>
          </w:p>
        </w:tc>
        <w:tc>
          <w:tcPr>
            <w:tcW w:w="1528" w:type="dxa"/>
            <w:tcBorders>
              <w:top w:val="single" w:sz="2" w:space="0" w:color="000000"/>
              <w:left w:val="single" w:sz="2" w:space="0" w:color="000000"/>
              <w:right w:val="single" w:sz="2" w:space="0" w:color="000000"/>
            </w:tcBorders>
          </w:tcPr>
          <w:p>
            <w:pPr>
              <w:pStyle w:val="TableParagraph"/>
              <w:rPr>
                <w:rFonts w:ascii="黑体"/>
                <w:sz w:val="20"/>
              </w:rPr>
            </w:pPr>
          </w:p>
          <w:p>
            <w:pPr>
              <w:pStyle w:val="TableParagraph"/>
              <w:spacing w:before="4"/>
              <w:rPr>
                <w:rFonts w:ascii="黑体"/>
                <w:sz w:val="14"/>
              </w:rPr>
            </w:pPr>
          </w:p>
          <w:p>
            <w:pPr>
              <w:pStyle w:val="TableParagraph"/>
              <w:ind w:left="85" w:right="27"/>
              <w:jc w:val="center"/>
              <w:rPr>
                <w:sz w:val="21"/>
              </w:rPr>
            </w:pPr>
            <w:r>
              <w:rPr>
                <w:sz w:val="21"/>
              </w:rPr>
              <w:t>灯具</w:t>
            </w:r>
          </w:p>
        </w:tc>
        <w:tc>
          <w:tcPr>
            <w:tcW w:w="1639" w:type="dxa"/>
            <w:tcBorders>
              <w:top w:val="single" w:sz="2" w:space="0" w:color="000000"/>
              <w:left w:val="single" w:sz="2" w:space="0" w:color="000000"/>
              <w:right w:val="single" w:sz="2" w:space="0" w:color="000000"/>
            </w:tcBorders>
          </w:tcPr>
          <w:p>
            <w:pPr>
              <w:pStyle w:val="TableParagraph"/>
              <w:numPr>
                <w:ilvl w:val="0"/>
                <w:numId w:val="430"/>
              </w:numPr>
              <w:tabs>
                <w:tab w:pos="273" w:val="left" w:leader="none"/>
              </w:tabs>
              <w:spacing w:line="240" w:lineRule="auto" w:before="114" w:after="0"/>
              <w:ind w:left="272" w:right="0" w:hanging="214"/>
              <w:jc w:val="left"/>
              <w:rPr>
                <w:sz w:val="21"/>
              </w:rPr>
            </w:pPr>
            <w:r>
              <w:rPr>
                <w:spacing w:val="2"/>
                <w:w w:val="95"/>
                <w:sz w:val="21"/>
              </w:rPr>
              <w:t>名称</w:t>
            </w:r>
          </w:p>
          <w:p>
            <w:pPr>
              <w:pStyle w:val="TableParagraph"/>
              <w:numPr>
                <w:ilvl w:val="0"/>
                <w:numId w:val="430"/>
              </w:numPr>
              <w:tabs>
                <w:tab w:pos="290" w:val="left" w:leader="none"/>
              </w:tabs>
              <w:spacing w:line="310" w:lineRule="atLeast" w:before="14" w:after="0"/>
              <w:ind w:left="47" w:right="401" w:hanging="3"/>
              <w:jc w:val="left"/>
              <w:rPr>
                <w:sz w:val="21"/>
              </w:rPr>
            </w:pPr>
            <w:r>
              <w:rPr>
                <w:spacing w:val="22"/>
                <w:sz w:val="21"/>
              </w:rPr>
              <w:t>型号、规</w:t>
            </w:r>
            <w:r>
              <w:rPr>
                <w:spacing w:val="-20"/>
                <w:sz w:val="21"/>
              </w:rPr>
              <w:t>格 </w:t>
            </w:r>
            <w:r>
              <w:rPr>
                <w:spacing w:val="5"/>
                <w:sz w:val="21"/>
              </w:rPr>
              <w:t>3.类型</w:t>
            </w:r>
          </w:p>
        </w:tc>
        <w:tc>
          <w:tcPr>
            <w:tcW w:w="841" w:type="dxa"/>
            <w:tcBorders>
              <w:top w:val="single" w:sz="2" w:space="0" w:color="000000"/>
              <w:left w:val="single" w:sz="2" w:space="0" w:color="000000"/>
              <w:right w:val="single" w:sz="2" w:space="0" w:color="000000"/>
            </w:tcBorders>
          </w:tcPr>
          <w:p>
            <w:pPr>
              <w:pStyle w:val="TableParagraph"/>
              <w:rPr>
                <w:rFonts w:ascii="黑体"/>
                <w:sz w:val="20"/>
              </w:rPr>
            </w:pPr>
          </w:p>
          <w:p>
            <w:pPr>
              <w:pStyle w:val="TableParagraph"/>
              <w:spacing w:before="4"/>
              <w:rPr>
                <w:rFonts w:ascii="黑体"/>
                <w:sz w:val="14"/>
              </w:rPr>
            </w:pPr>
          </w:p>
          <w:p>
            <w:pPr>
              <w:pStyle w:val="TableParagraph"/>
              <w:ind w:left="337"/>
              <w:rPr>
                <w:sz w:val="21"/>
              </w:rPr>
            </w:pPr>
            <w:r>
              <w:rPr>
                <w:w w:val="99"/>
                <w:sz w:val="21"/>
              </w:rPr>
              <w:t>套</w:t>
            </w:r>
          </w:p>
        </w:tc>
        <w:tc>
          <w:tcPr>
            <w:tcW w:w="771"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647" w:type="dxa"/>
            <w:tcBorders>
              <w:top w:val="single" w:sz="2" w:space="0" w:color="000000"/>
              <w:left w:val="single" w:sz="2" w:space="0" w:color="000000"/>
              <w:right w:val="single" w:sz="2" w:space="0" w:color="000000"/>
            </w:tcBorders>
          </w:tcPr>
          <w:p>
            <w:pPr>
              <w:pStyle w:val="TableParagraph"/>
              <w:rPr>
                <w:rFonts w:ascii="黑体"/>
                <w:sz w:val="20"/>
              </w:rPr>
            </w:pPr>
          </w:p>
          <w:p>
            <w:pPr>
              <w:pStyle w:val="TableParagraph"/>
              <w:spacing w:before="4"/>
              <w:rPr>
                <w:rFonts w:ascii="黑体"/>
                <w:sz w:val="14"/>
              </w:rPr>
            </w:pPr>
          </w:p>
          <w:p>
            <w:pPr>
              <w:pStyle w:val="TableParagraph"/>
              <w:ind w:left="74"/>
              <w:jc w:val="center"/>
              <w:rPr>
                <w:sz w:val="21"/>
              </w:rPr>
            </w:pPr>
            <w:r>
              <w:rPr>
                <w:sz w:val="21"/>
              </w:rPr>
              <w:t>套/㎡</w:t>
            </w:r>
          </w:p>
        </w:tc>
        <w:tc>
          <w:tcPr>
            <w:tcW w:w="565"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606" w:type="dxa"/>
            <w:tcBorders>
              <w:top w:val="single" w:sz="2" w:space="0" w:color="000000"/>
              <w:left w:val="single" w:sz="2" w:space="0" w:color="000000"/>
              <w:right w:val="single" w:sz="2" w:space="0" w:color="000000"/>
            </w:tcBorders>
          </w:tcPr>
          <w:p>
            <w:pPr>
              <w:pStyle w:val="TableParagraph"/>
              <w:rPr>
                <w:rFonts w:ascii="黑体"/>
                <w:sz w:val="20"/>
              </w:rPr>
            </w:pPr>
          </w:p>
          <w:p>
            <w:pPr>
              <w:pStyle w:val="TableParagraph"/>
              <w:spacing w:line="310" w:lineRule="atLeast" w:before="143"/>
              <w:ind w:left="235" w:right="95" w:hanging="56"/>
              <w:rPr>
                <w:sz w:val="21"/>
              </w:rPr>
            </w:pPr>
            <w:r>
              <w:rPr>
                <w:sz w:val="21"/>
              </w:rPr>
              <w:t>元/ 套</w:t>
            </w:r>
          </w:p>
        </w:tc>
        <w:tc>
          <w:tcPr>
            <w:tcW w:w="813" w:type="dxa"/>
            <w:tcBorders>
              <w:top w:val="single" w:sz="2" w:space="0" w:color="000000"/>
              <w:left w:val="single" w:sz="2" w:space="0" w:color="000000"/>
              <w:right w:val="single" w:sz="2" w:space="0" w:color="000000"/>
            </w:tcBorders>
          </w:tcPr>
          <w:p>
            <w:pPr>
              <w:pStyle w:val="TableParagraph"/>
              <w:spacing w:before="8"/>
              <w:rPr>
                <w:rFonts w:ascii="黑体"/>
                <w:sz w:val="17"/>
              </w:rPr>
            </w:pPr>
          </w:p>
          <w:p>
            <w:pPr>
              <w:pStyle w:val="TableParagraph"/>
              <w:spacing w:line="266" w:lineRule="auto"/>
              <w:ind w:left="359" w:right="-9" w:hanging="332"/>
              <w:rPr>
                <w:sz w:val="22"/>
              </w:rPr>
            </w:pPr>
            <w:r>
              <w:rPr>
                <w:sz w:val="22"/>
              </w:rPr>
              <w:t>5AQFGDJ S</w:t>
            </w:r>
          </w:p>
        </w:tc>
        <w:tc>
          <w:tcPr>
            <w:tcW w:w="757" w:type="dxa"/>
            <w:tcBorders>
              <w:top w:val="single" w:sz="2" w:space="0" w:color="000000"/>
              <w:left w:val="single" w:sz="2" w:space="0" w:color="000000"/>
            </w:tcBorders>
          </w:tcPr>
          <w:p>
            <w:pPr>
              <w:pStyle w:val="TableParagraph"/>
              <w:spacing w:before="8"/>
              <w:rPr>
                <w:rFonts w:ascii="黑体"/>
                <w:sz w:val="17"/>
              </w:rPr>
            </w:pPr>
          </w:p>
          <w:p>
            <w:pPr>
              <w:pStyle w:val="TableParagraph"/>
              <w:spacing w:line="266" w:lineRule="auto"/>
              <w:ind w:left="270" w:right="15" w:hanging="221"/>
              <w:rPr>
                <w:sz w:val="22"/>
              </w:rPr>
            </w:pPr>
            <w:r>
              <w:rPr>
                <w:sz w:val="22"/>
              </w:rPr>
              <w:t>5ADFGD JS</w:t>
            </w:r>
          </w:p>
        </w:tc>
      </w:tr>
    </w:tbl>
    <w:p>
      <w:pPr>
        <w:spacing w:after="0" w:line="266" w:lineRule="auto"/>
        <w:rPr>
          <w:sz w:val="22"/>
        </w:rPr>
        <w:sectPr>
          <w:headerReference w:type="default" r:id="rId272"/>
          <w:footerReference w:type="default" r:id="rId273"/>
          <w:pgSz w:w="11910" w:h="16840"/>
          <w:pgMar w:header="0" w:footer="973" w:top="1380" w:bottom="1160" w:left="440" w:right="440"/>
          <w:pgNumType w:start="160"/>
        </w:sectPr>
      </w:pPr>
    </w:p>
    <w:p>
      <w:pPr>
        <w:pStyle w:val="ListParagraph"/>
        <w:numPr>
          <w:ilvl w:val="2"/>
          <w:numId w:val="421"/>
        </w:numPr>
        <w:tabs>
          <w:tab w:pos="2091" w:val="left" w:leader="none"/>
          <w:tab w:pos="2092" w:val="left" w:leader="none"/>
        </w:tabs>
        <w:spacing w:line="364" w:lineRule="auto" w:before="42" w:after="0"/>
        <w:ind w:left="1050" w:right="929" w:firstLine="0"/>
        <w:jc w:val="left"/>
        <w:rPr>
          <w:sz w:val="24"/>
        </w:rPr>
      </w:pPr>
      <w:r>
        <w:rPr>
          <w:spacing w:val="-6"/>
          <w:sz w:val="24"/>
        </w:rPr>
        <w:t>建筑物泛光照明主要工料价格、消耗量指标及编码应符合表 </w:t>
      </w:r>
      <w:r>
        <w:rPr>
          <w:sz w:val="24"/>
        </w:rPr>
        <w:t>A.15.3</w:t>
      </w:r>
      <w:r>
        <w:rPr>
          <w:spacing w:val="-16"/>
          <w:sz w:val="24"/>
        </w:rPr>
        <w:t> 的规定， </w:t>
      </w:r>
      <w:r>
        <w:rPr>
          <w:spacing w:val="-8"/>
          <w:sz w:val="24"/>
        </w:rPr>
        <w:t>计算内容参考表 </w:t>
      </w:r>
      <w:r>
        <w:rPr>
          <w:sz w:val="24"/>
        </w:rPr>
        <w:t>B.3。</w:t>
      </w:r>
    </w:p>
    <w:p>
      <w:pPr>
        <w:pStyle w:val="BodyText"/>
        <w:spacing w:before="5"/>
        <w:rPr>
          <w:sz w:val="18"/>
        </w:rPr>
      </w:pPr>
    </w:p>
    <w:p>
      <w:pPr>
        <w:pStyle w:val="BodyText"/>
        <w:tabs>
          <w:tab w:pos="1384" w:val="left" w:leader="none"/>
        </w:tabs>
        <w:spacing w:before="1"/>
        <w:ind w:right="19"/>
        <w:jc w:val="center"/>
        <w:rPr>
          <w:rFonts w:ascii="黑体" w:eastAsia="黑体" w:hint="eastAsia"/>
        </w:rPr>
      </w:pPr>
      <w:r>
        <w:rPr>
          <w:rFonts w:ascii="黑体" w:eastAsia="黑体" w:hint="eastAsia"/>
        </w:rPr>
        <w:t>表</w:t>
      </w:r>
      <w:r>
        <w:rPr>
          <w:rFonts w:ascii="黑体" w:eastAsia="黑体" w:hint="eastAsia"/>
          <w:spacing w:val="-34"/>
        </w:rPr>
        <w:t> </w:t>
      </w:r>
      <w:r>
        <w:rPr>
          <w:rFonts w:ascii="黑体" w:eastAsia="黑体" w:hint="eastAsia"/>
          <w:spacing w:val="7"/>
        </w:rPr>
        <w:t>A.15.3</w:t>
        <w:tab/>
      </w:r>
      <w:r>
        <w:rPr>
          <w:rFonts w:ascii="黑体" w:eastAsia="黑体" w:hint="eastAsia"/>
          <w:spacing w:val="19"/>
        </w:rPr>
        <w:t>房</w:t>
      </w:r>
      <w:r>
        <w:rPr>
          <w:rFonts w:ascii="黑体" w:eastAsia="黑体" w:hint="eastAsia"/>
          <w:spacing w:val="21"/>
        </w:rPr>
        <w:t>屋</w:t>
      </w:r>
      <w:r>
        <w:rPr>
          <w:rFonts w:ascii="黑体" w:eastAsia="黑体" w:hint="eastAsia"/>
          <w:spacing w:val="19"/>
        </w:rPr>
        <w:t>建筑</w:t>
      </w:r>
      <w:r>
        <w:rPr>
          <w:rFonts w:ascii="黑体" w:eastAsia="黑体" w:hint="eastAsia"/>
          <w:spacing w:val="21"/>
        </w:rPr>
        <w:t>物</w:t>
      </w:r>
      <w:r>
        <w:rPr>
          <w:rFonts w:ascii="黑体" w:eastAsia="黑体" w:hint="eastAsia"/>
          <w:spacing w:val="19"/>
        </w:rPr>
        <w:t>泛光</w:t>
      </w:r>
      <w:r>
        <w:rPr>
          <w:rFonts w:ascii="黑体" w:eastAsia="黑体" w:hint="eastAsia"/>
          <w:spacing w:val="21"/>
        </w:rPr>
        <w:t>照</w:t>
      </w:r>
      <w:r>
        <w:rPr>
          <w:rFonts w:ascii="黑体" w:eastAsia="黑体" w:hint="eastAsia"/>
          <w:spacing w:val="19"/>
        </w:rPr>
        <w:t>明工</w:t>
      </w:r>
      <w:r>
        <w:rPr>
          <w:rFonts w:ascii="黑体" w:eastAsia="黑体" w:hint="eastAsia"/>
          <w:spacing w:val="21"/>
        </w:rPr>
        <w:t>程</w:t>
      </w:r>
      <w:r>
        <w:rPr>
          <w:rFonts w:ascii="黑体" w:eastAsia="黑体" w:hint="eastAsia"/>
          <w:spacing w:val="19"/>
        </w:rPr>
        <w:t>主要</w:t>
      </w:r>
      <w:r>
        <w:rPr>
          <w:rFonts w:ascii="黑体" w:eastAsia="黑体" w:hint="eastAsia"/>
          <w:spacing w:val="21"/>
        </w:rPr>
        <w:t>工</w:t>
      </w:r>
      <w:r>
        <w:rPr>
          <w:rFonts w:ascii="黑体" w:eastAsia="黑体" w:hint="eastAsia"/>
          <w:spacing w:val="19"/>
        </w:rPr>
        <w:t>料价</w:t>
      </w:r>
      <w:r>
        <w:rPr>
          <w:rFonts w:ascii="黑体" w:eastAsia="黑体" w:hint="eastAsia"/>
          <w:spacing w:val="21"/>
        </w:rPr>
        <w:t>格</w:t>
      </w:r>
      <w:r>
        <w:rPr>
          <w:rFonts w:ascii="黑体" w:eastAsia="黑体" w:hint="eastAsia"/>
          <w:spacing w:val="19"/>
        </w:rPr>
        <w:t>、消</w:t>
      </w:r>
      <w:r>
        <w:rPr>
          <w:rFonts w:ascii="黑体" w:eastAsia="黑体" w:hint="eastAsia"/>
          <w:spacing w:val="21"/>
        </w:rPr>
        <w:t>耗</w:t>
      </w:r>
      <w:r>
        <w:rPr>
          <w:rFonts w:ascii="黑体" w:eastAsia="黑体" w:hint="eastAsia"/>
          <w:spacing w:val="19"/>
        </w:rPr>
        <w:t>量指</w:t>
      </w:r>
      <w:r>
        <w:rPr>
          <w:rFonts w:ascii="黑体" w:eastAsia="黑体" w:hint="eastAsia"/>
          <w:spacing w:val="21"/>
        </w:rPr>
        <w:t>标</w:t>
      </w:r>
      <w:r>
        <w:rPr>
          <w:rFonts w:ascii="黑体" w:eastAsia="黑体" w:hint="eastAsia"/>
          <w:spacing w:val="19"/>
        </w:rPr>
        <w:t>及编</w:t>
      </w:r>
      <w:r>
        <w:rPr>
          <w:rFonts w:ascii="黑体" w:eastAsia="黑体" w:hint="eastAsia"/>
          <w:spacing w:val="21"/>
        </w:rPr>
        <w:t>码</w:t>
      </w:r>
      <w:r>
        <w:rPr>
          <w:rFonts w:ascii="黑体" w:eastAsia="黑体" w:hint="eastAsia"/>
        </w:rPr>
        <w:t>表</w:t>
      </w:r>
    </w:p>
    <w:p>
      <w:pPr>
        <w:pStyle w:val="BodyText"/>
        <w:spacing w:before="5"/>
        <w:rPr>
          <w:rFonts w:ascii="黑体"/>
        </w:rPr>
      </w:pPr>
    </w:p>
    <w:tbl>
      <w:tblPr>
        <w:tblW w:w="0" w:type="auto"/>
        <w:jc w:val="left"/>
        <w:tblInd w:w="89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19"/>
        <w:gridCol w:w="1039"/>
        <w:gridCol w:w="693"/>
        <w:gridCol w:w="825"/>
        <w:gridCol w:w="885"/>
        <w:gridCol w:w="877"/>
        <w:gridCol w:w="818"/>
        <w:gridCol w:w="1042"/>
        <w:gridCol w:w="1223"/>
        <w:gridCol w:w="1243"/>
      </w:tblGrid>
      <w:tr>
        <w:trPr>
          <w:trHeight w:val="490" w:hRule="atLeast"/>
        </w:trPr>
        <w:tc>
          <w:tcPr>
            <w:tcW w:w="619" w:type="dxa"/>
            <w:vMerge w:val="restart"/>
            <w:tcBorders>
              <w:right w:val="single" w:sz="2" w:space="0" w:color="000000"/>
            </w:tcBorders>
          </w:tcPr>
          <w:p>
            <w:pPr>
              <w:pStyle w:val="TableParagraph"/>
              <w:spacing w:before="5"/>
              <w:rPr>
                <w:rFonts w:ascii="黑体"/>
                <w:sz w:val="28"/>
              </w:rPr>
            </w:pPr>
          </w:p>
          <w:p>
            <w:pPr>
              <w:pStyle w:val="TableParagraph"/>
              <w:ind w:left="92"/>
              <w:rPr>
                <w:sz w:val="21"/>
              </w:rPr>
            </w:pPr>
            <w:r>
              <w:rPr>
                <w:sz w:val="21"/>
              </w:rPr>
              <w:t>序号</w:t>
            </w:r>
          </w:p>
        </w:tc>
        <w:tc>
          <w:tcPr>
            <w:tcW w:w="1039" w:type="dxa"/>
            <w:vMerge w:val="restart"/>
            <w:tcBorders>
              <w:left w:val="single" w:sz="2" w:space="0" w:color="000000"/>
              <w:right w:val="single" w:sz="2" w:space="0" w:color="000000"/>
            </w:tcBorders>
          </w:tcPr>
          <w:p>
            <w:pPr>
              <w:pStyle w:val="TableParagraph"/>
              <w:spacing w:before="5"/>
              <w:rPr>
                <w:rFonts w:ascii="黑体"/>
                <w:sz w:val="28"/>
              </w:rPr>
            </w:pPr>
          </w:p>
          <w:p>
            <w:pPr>
              <w:pStyle w:val="TableParagraph"/>
              <w:ind w:left="83"/>
              <w:rPr>
                <w:sz w:val="21"/>
              </w:rPr>
            </w:pPr>
            <w:r>
              <w:rPr>
                <w:sz w:val="21"/>
              </w:rPr>
              <w:t>工料名称</w:t>
            </w:r>
          </w:p>
        </w:tc>
        <w:tc>
          <w:tcPr>
            <w:tcW w:w="693" w:type="dxa"/>
            <w:vMerge w:val="restart"/>
            <w:tcBorders>
              <w:left w:val="single" w:sz="2" w:space="0" w:color="000000"/>
              <w:right w:val="single" w:sz="2" w:space="0" w:color="000000"/>
            </w:tcBorders>
          </w:tcPr>
          <w:p>
            <w:pPr>
              <w:pStyle w:val="TableParagraph"/>
              <w:spacing w:before="5"/>
              <w:rPr>
                <w:rFonts w:ascii="黑体"/>
                <w:sz w:val="28"/>
              </w:rPr>
            </w:pPr>
          </w:p>
          <w:p>
            <w:pPr>
              <w:pStyle w:val="TableParagraph"/>
              <w:ind w:left="136"/>
              <w:rPr>
                <w:sz w:val="21"/>
              </w:rPr>
            </w:pPr>
            <w:r>
              <w:rPr>
                <w:sz w:val="21"/>
              </w:rPr>
              <w:t>单位</w:t>
            </w:r>
          </w:p>
        </w:tc>
        <w:tc>
          <w:tcPr>
            <w:tcW w:w="1710" w:type="dxa"/>
            <w:gridSpan w:val="2"/>
            <w:tcBorders>
              <w:left w:val="single" w:sz="2" w:space="0" w:color="000000"/>
              <w:bottom w:val="single" w:sz="2" w:space="0" w:color="000000"/>
              <w:right w:val="single" w:sz="2" w:space="0" w:color="000000"/>
            </w:tcBorders>
          </w:tcPr>
          <w:p>
            <w:pPr>
              <w:pStyle w:val="TableParagraph"/>
              <w:spacing w:before="9"/>
              <w:rPr>
                <w:rFonts w:ascii="黑体"/>
                <w:sz w:val="17"/>
              </w:rPr>
            </w:pPr>
          </w:p>
          <w:p>
            <w:pPr>
              <w:pStyle w:val="TableParagraph"/>
              <w:spacing w:line="243" w:lineRule="exact"/>
              <w:ind w:left="321"/>
              <w:rPr>
                <w:sz w:val="21"/>
              </w:rPr>
            </w:pPr>
            <w:r>
              <w:rPr>
                <w:sz w:val="21"/>
              </w:rPr>
              <w:t>消耗量指标</w:t>
            </w:r>
          </w:p>
        </w:tc>
        <w:tc>
          <w:tcPr>
            <w:tcW w:w="1695" w:type="dxa"/>
            <w:gridSpan w:val="2"/>
            <w:tcBorders>
              <w:left w:val="single" w:sz="2" w:space="0" w:color="000000"/>
              <w:bottom w:val="single" w:sz="2" w:space="0" w:color="000000"/>
              <w:right w:val="single" w:sz="2" w:space="0" w:color="000000"/>
            </w:tcBorders>
          </w:tcPr>
          <w:p>
            <w:pPr>
              <w:pStyle w:val="TableParagraph"/>
              <w:spacing w:before="9"/>
              <w:rPr>
                <w:rFonts w:ascii="黑体"/>
                <w:sz w:val="17"/>
              </w:rPr>
            </w:pPr>
          </w:p>
          <w:p>
            <w:pPr>
              <w:pStyle w:val="TableParagraph"/>
              <w:spacing w:line="243" w:lineRule="exact"/>
              <w:ind w:left="421"/>
              <w:rPr>
                <w:sz w:val="21"/>
              </w:rPr>
            </w:pPr>
            <w:r>
              <w:rPr>
                <w:sz w:val="21"/>
              </w:rPr>
              <w:t>价格指标</w:t>
            </w:r>
          </w:p>
        </w:tc>
        <w:tc>
          <w:tcPr>
            <w:tcW w:w="1042" w:type="dxa"/>
            <w:vMerge w:val="restart"/>
            <w:tcBorders>
              <w:left w:val="single" w:sz="2" w:space="0" w:color="000000"/>
              <w:right w:val="single" w:sz="2" w:space="0" w:color="000000"/>
            </w:tcBorders>
          </w:tcPr>
          <w:p>
            <w:pPr>
              <w:pStyle w:val="TableParagraph"/>
              <w:spacing w:before="11"/>
              <w:rPr>
                <w:rFonts w:ascii="黑体"/>
                <w:sz w:val="17"/>
              </w:rPr>
            </w:pPr>
          </w:p>
          <w:p>
            <w:pPr>
              <w:pStyle w:val="TableParagraph"/>
              <w:spacing w:line="242" w:lineRule="auto" w:before="1"/>
              <w:ind w:left="254" w:right="81" w:hanging="164"/>
              <w:rPr>
                <w:sz w:val="21"/>
              </w:rPr>
            </w:pPr>
            <w:r>
              <w:rPr>
                <w:sz w:val="21"/>
              </w:rPr>
              <w:t>占造价比例(%)</w:t>
            </w:r>
          </w:p>
        </w:tc>
        <w:tc>
          <w:tcPr>
            <w:tcW w:w="1223" w:type="dxa"/>
            <w:vMerge w:val="restart"/>
            <w:tcBorders>
              <w:left w:val="single" w:sz="2" w:space="0" w:color="000000"/>
              <w:right w:val="single" w:sz="2" w:space="0" w:color="000000"/>
            </w:tcBorders>
          </w:tcPr>
          <w:p>
            <w:pPr>
              <w:pStyle w:val="TableParagraph"/>
              <w:spacing w:before="11"/>
              <w:rPr>
                <w:rFonts w:ascii="黑体"/>
                <w:sz w:val="17"/>
              </w:rPr>
            </w:pPr>
          </w:p>
          <w:p>
            <w:pPr>
              <w:pStyle w:val="TableParagraph"/>
              <w:spacing w:line="242" w:lineRule="auto" w:before="1"/>
              <w:ind w:left="400" w:right="63" w:hanging="329"/>
              <w:rPr>
                <w:sz w:val="21"/>
              </w:rPr>
            </w:pPr>
            <w:r>
              <w:rPr>
                <w:sz w:val="21"/>
              </w:rPr>
              <w:t>消耗量指标编码</w:t>
            </w:r>
          </w:p>
        </w:tc>
        <w:tc>
          <w:tcPr>
            <w:tcW w:w="1243" w:type="dxa"/>
            <w:vMerge w:val="restart"/>
            <w:tcBorders>
              <w:left w:val="single" w:sz="2" w:space="0" w:color="000000"/>
            </w:tcBorders>
          </w:tcPr>
          <w:p>
            <w:pPr>
              <w:pStyle w:val="TableParagraph"/>
              <w:spacing w:before="11"/>
              <w:rPr>
                <w:rFonts w:ascii="黑体"/>
                <w:sz w:val="17"/>
              </w:rPr>
            </w:pPr>
          </w:p>
          <w:p>
            <w:pPr>
              <w:pStyle w:val="TableParagraph"/>
              <w:spacing w:line="242" w:lineRule="auto" w:before="1"/>
              <w:ind w:left="401" w:right="173" w:hanging="221"/>
              <w:rPr>
                <w:sz w:val="21"/>
              </w:rPr>
            </w:pPr>
            <w:r>
              <w:rPr>
                <w:sz w:val="21"/>
              </w:rPr>
              <w:t>价格指标编码</w:t>
            </w:r>
          </w:p>
        </w:tc>
      </w:tr>
      <w:tr>
        <w:trPr>
          <w:trHeight w:val="491" w:hRule="atLeast"/>
        </w:trPr>
        <w:tc>
          <w:tcPr>
            <w:tcW w:w="619" w:type="dxa"/>
            <w:vMerge/>
            <w:tcBorders>
              <w:top w:val="nil"/>
              <w:right w:val="single" w:sz="2" w:space="0" w:color="000000"/>
            </w:tcBorders>
          </w:tcPr>
          <w:p>
            <w:pPr>
              <w:rPr>
                <w:sz w:val="2"/>
                <w:szCs w:val="2"/>
              </w:rPr>
            </w:pPr>
          </w:p>
        </w:tc>
        <w:tc>
          <w:tcPr>
            <w:tcW w:w="1039" w:type="dxa"/>
            <w:vMerge/>
            <w:tcBorders>
              <w:top w:val="nil"/>
              <w:left w:val="single" w:sz="2" w:space="0" w:color="000000"/>
              <w:right w:val="single" w:sz="2" w:space="0" w:color="000000"/>
            </w:tcBorders>
          </w:tcPr>
          <w:p>
            <w:pPr>
              <w:rPr>
                <w:sz w:val="2"/>
                <w:szCs w:val="2"/>
              </w:rPr>
            </w:pPr>
          </w:p>
        </w:tc>
        <w:tc>
          <w:tcPr>
            <w:tcW w:w="693" w:type="dxa"/>
            <w:vMerge/>
            <w:tcBorders>
              <w:top w:val="nil"/>
              <w:left w:val="single" w:sz="2" w:space="0" w:color="000000"/>
              <w:right w:val="single" w:sz="2" w:space="0" w:color="000000"/>
            </w:tcBorders>
          </w:tcPr>
          <w:p>
            <w:pPr>
              <w:rPr>
                <w:sz w:val="2"/>
                <w:szCs w:val="2"/>
              </w:rPr>
            </w:pPr>
          </w:p>
        </w:tc>
        <w:tc>
          <w:tcPr>
            <w:tcW w:w="825" w:type="dxa"/>
            <w:tcBorders>
              <w:top w:val="single" w:sz="2" w:space="0" w:color="000000"/>
              <w:left w:val="single" w:sz="2" w:space="0" w:color="000000"/>
              <w:right w:val="single" w:sz="2" w:space="0" w:color="000000"/>
            </w:tcBorders>
          </w:tcPr>
          <w:p>
            <w:pPr>
              <w:pStyle w:val="TableParagraph"/>
              <w:spacing w:before="2"/>
              <w:rPr>
                <w:rFonts w:ascii="黑体"/>
                <w:sz w:val="17"/>
              </w:rPr>
            </w:pPr>
          </w:p>
          <w:p>
            <w:pPr>
              <w:pStyle w:val="TableParagraph"/>
              <w:spacing w:line="251" w:lineRule="exact"/>
              <w:ind w:left="203"/>
              <w:rPr>
                <w:sz w:val="21"/>
              </w:rPr>
            </w:pPr>
            <w:r>
              <w:rPr>
                <w:sz w:val="21"/>
              </w:rPr>
              <w:t>指标</w:t>
            </w:r>
          </w:p>
        </w:tc>
        <w:tc>
          <w:tcPr>
            <w:tcW w:w="885" w:type="dxa"/>
            <w:tcBorders>
              <w:top w:val="single" w:sz="2" w:space="0" w:color="000000"/>
              <w:left w:val="single" w:sz="2" w:space="0" w:color="000000"/>
              <w:right w:val="single" w:sz="2" w:space="0" w:color="000000"/>
            </w:tcBorders>
          </w:tcPr>
          <w:p>
            <w:pPr>
              <w:pStyle w:val="TableParagraph"/>
              <w:spacing w:before="2"/>
              <w:rPr>
                <w:rFonts w:ascii="黑体"/>
                <w:sz w:val="17"/>
              </w:rPr>
            </w:pPr>
          </w:p>
          <w:p>
            <w:pPr>
              <w:pStyle w:val="TableParagraph"/>
              <w:spacing w:line="251" w:lineRule="exact"/>
              <w:ind w:left="10" w:right="1"/>
              <w:jc w:val="center"/>
              <w:rPr>
                <w:sz w:val="21"/>
              </w:rPr>
            </w:pPr>
            <w:r>
              <w:rPr>
                <w:sz w:val="21"/>
              </w:rPr>
              <w:t>单位</w:t>
            </w:r>
          </w:p>
        </w:tc>
        <w:tc>
          <w:tcPr>
            <w:tcW w:w="877" w:type="dxa"/>
            <w:tcBorders>
              <w:top w:val="single" w:sz="2" w:space="0" w:color="000000"/>
              <w:left w:val="single" w:sz="2" w:space="0" w:color="000000"/>
              <w:right w:val="single" w:sz="2" w:space="0" w:color="000000"/>
            </w:tcBorders>
          </w:tcPr>
          <w:p>
            <w:pPr>
              <w:pStyle w:val="TableParagraph"/>
              <w:spacing w:before="2"/>
              <w:rPr>
                <w:rFonts w:ascii="黑体"/>
                <w:sz w:val="17"/>
              </w:rPr>
            </w:pPr>
          </w:p>
          <w:p>
            <w:pPr>
              <w:pStyle w:val="TableParagraph"/>
              <w:spacing w:line="251" w:lineRule="exact"/>
              <w:ind w:left="229"/>
              <w:rPr>
                <w:sz w:val="21"/>
              </w:rPr>
            </w:pPr>
            <w:r>
              <w:rPr>
                <w:sz w:val="21"/>
              </w:rPr>
              <w:t>指标</w:t>
            </w:r>
          </w:p>
        </w:tc>
        <w:tc>
          <w:tcPr>
            <w:tcW w:w="818" w:type="dxa"/>
            <w:tcBorders>
              <w:top w:val="single" w:sz="2" w:space="0" w:color="000000"/>
              <w:left w:val="single" w:sz="2" w:space="0" w:color="000000"/>
              <w:right w:val="single" w:sz="2" w:space="0" w:color="000000"/>
            </w:tcBorders>
          </w:tcPr>
          <w:p>
            <w:pPr>
              <w:pStyle w:val="TableParagraph"/>
              <w:spacing w:before="2"/>
              <w:rPr>
                <w:rFonts w:ascii="黑体"/>
                <w:sz w:val="17"/>
              </w:rPr>
            </w:pPr>
          </w:p>
          <w:p>
            <w:pPr>
              <w:pStyle w:val="TableParagraph"/>
              <w:spacing w:line="251" w:lineRule="exact"/>
              <w:ind w:left="127" w:right="119"/>
              <w:jc w:val="center"/>
              <w:rPr>
                <w:sz w:val="21"/>
              </w:rPr>
            </w:pPr>
            <w:r>
              <w:rPr>
                <w:sz w:val="21"/>
              </w:rPr>
              <w:t>单位</w:t>
            </w:r>
          </w:p>
        </w:tc>
        <w:tc>
          <w:tcPr>
            <w:tcW w:w="1042" w:type="dxa"/>
            <w:vMerge/>
            <w:tcBorders>
              <w:top w:val="nil"/>
              <w:left w:val="single" w:sz="2" w:space="0" w:color="000000"/>
              <w:right w:val="single" w:sz="2" w:space="0" w:color="000000"/>
            </w:tcBorders>
          </w:tcPr>
          <w:p>
            <w:pPr>
              <w:rPr>
                <w:sz w:val="2"/>
                <w:szCs w:val="2"/>
              </w:rPr>
            </w:pPr>
          </w:p>
        </w:tc>
        <w:tc>
          <w:tcPr>
            <w:tcW w:w="1223" w:type="dxa"/>
            <w:vMerge/>
            <w:tcBorders>
              <w:top w:val="nil"/>
              <w:left w:val="single" w:sz="2" w:space="0" w:color="000000"/>
              <w:right w:val="single" w:sz="2" w:space="0" w:color="000000"/>
            </w:tcBorders>
          </w:tcPr>
          <w:p>
            <w:pPr>
              <w:rPr>
                <w:sz w:val="2"/>
                <w:szCs w:val="2"/>
              </w:rPr>
            </w:pPr>
          </w:p>
        </w:tc>
        <w:tc>
          <w:tcPr>
            <w:tcW w:w="1243" w:type="dxa"/>
            <w:vMerge/>
            <w:tcBorders>
              <w:top w:val="nil"/>
              <w:left w:val="single" w:sz="2" w:space="0" w:color="000000"/>
            </w:tcBorders>
          </w:tcPr>
          <w:p>
            <w:pPr>
              <w:rPr>
                <w:sz w:val="2"/>
                <w:szCs w:val="2"/>
              </w:rPr>
            </w:pPr>
          </w:p>
        </w:tc>
      </w:tr>
      <w:tr>
        <w:trPr>
          <w:trHeight w:val="655" w:hRule="atLeast"/>
        </w:trPr>
        <w:tc>
          <w:tcPr>
            <w:tcW w:w="619" w:type="dxa"/>
            <w:tcBorders>
              <w:bottom w:val="single" w:sz="2" w:space="0" w:color="000000"/>
              <w:right w:val="single" w:sz="2" w:space="0" w:color="000000"/>
            </w:tcBorders>
          </w:tcPr>
          <w:p>
            <w:pPr>
              <w:pStyle w:val="TableParagraph"/>
              <w:spacing w:before="5"/>
              <w:rPr>
                <w:rFonts w:ascii="黑体"/>
                <w:sz w:val="20"/>
              </w:rPr>
            </w:pPr>
          </w:p>
          <w:p>
            <w:pPr>
              <w:pStyle w:val="TableParagraph"/>
              <w:ind w:left="18"/>
              <w:jc w:val="center"/>
              <w:rPr>
                <w:sz w:val="21"/>
              </w:rPr>
            </w:pPr>
            <w:r>
              <w:rPr>
                <w:w w:val="99"/>
                <w:sz w:val="21"/>
              </w:rPr>
              <w:t>1</w:t>
            </w:r>
          </w:p>
        </w:tc>
        <w:tc>
          <w:tcPr>
            <w:tcW w:w="1039" w:type="dxa"/>
            <w:tcBorders>
              <w:left w:val="single" w:sz="2" w:space="0" w:color="000000"/>
              <w:bottom w:val="single" w:sz="2" w:space="0" w:color="000000"/>
              <w:right w:val="single" w:sz="2" w:space="0" w:color="000000"/>
            </w:tcBorders>
          </w:tcPr>
          <w:p>
            <w:pPr>
              <w:pStyle w:val="TableParagraph"/>
              <w:spacing w:before="5"/>
              <w:rPr>
                <w:rFonts w:ascii="黑体"/>
                <w:sz w:val="20"/>
              </w:rPr>
            </w:pPr>
          </w:p>
          <w:p>
            <w:pPr>
              <w:pStyle w:val="TableParagraph"/>
              <w:ind w:left="8"/>
              <w:rPr>
                <w:sz w:val="21"/>
              </w:rPr>
            </w:pPr>
            <w:r>
              <w:rPr>
                <w:sz w:val="21"/>
              </w:rPr>
              <w:t>人工费</w:t>
            </w:r>
          </w:p>
        </w:tc>
        <w:tc>
          <w:tcPr>
            <w:tcW w:w="693" w:type="dxa"/>
            <w:tcBorders>
              <w:left w:val="single" w:sz="2" w:space="0" w:color="000000"/>
              <w:bottom w:val="single" w:sz="2" w:space="0" w:color="000000"/>
              <w:right w:val="single" w:sz="2" w:space="0" w:color="000000"/>
            </w:tcBorders>
          </w:tcPr>
          <w:p>
            <w:pPr>
              <w:pStyle w:val="TableParagraph"/>
              <w:spacing w:before="5"/>
              <w:rPr>
                <w:rFonts w:ascii="黑体"/>
                <w:sz w:val="20"/>
              </w:rPr>
            </w:pPr>
          </w:p>
          <w:p>
            <w:pPr>
              <w:pStyle w:val="TableParagraph"/>
              <w:ind w:left="248"/>
              <w:rPr>
                <w:sz w:val="21"/>
              </w:rPr>
            </w:pPr>
            <w:r>
              <w:rPr>
                <w:w w:val="99"/>
                <w:sz w:val="21"/>
              </w:rPr>
              <w:t>元</w:t>
            </w:r>
          </w:p>
        </w:tc>
        <w:tc>
          <w:tcPr>
            <w:tcW w:w="825" w:type="dxa"/>
            <w:tcBorders>
              <w:left w:val="single" w:sz="2" w:space="0" w:color="000000"/>
              <w:bottom w:val="single" w:sz="2" w:space="0" w:color="000000"/>
              <w:right w:val="single" w:sz="2" w:space="0" w:color="000000"/>
            </w:tcBorders>
          </w:tcPr>
          <w:p>
            <w:pPr>
              <w:pStyle w:val="TableParagraph"/>
              <w:rPr>
                <w:rFonts w:ascii="Times New Roman"/>
                <w:sz w:val="22"/>
              </w:rPr>
            </w:pPr>
          </w:p>
        </w:tc>
        <w:tc>
          <w:tcPr>
            <w:tcW w:w="885" w:type="dxa"/>
            <w:tcBorders>
              <w:left w:val="single" w:sz="2" w:space="0" w:color="000000"/>
              <w:bottom w:val="single" w:sz="2" w:space="0" w:color="000000"/>
              <w:right w:val="single" w:sz="2" w:space="0" w:color="000000"/>
            </w:tcBorders>
          </w:tcPr>
          <w:p>
            <w:pPr>
              <w:pStyle w:val="TableParagraph"/>
              <w:spacing w:before="5"/>
              <w:rPr>
                <w:rFonts w:ascii="黑体"/>
                <w:sz w:val="20"/>
              </w:rPr>
            </w:pPr>
          </w:p>
          <w:p>
            <w:pPr>
              <w:pStyle w:val="TableParagraph"/>
              <w:ind w:left="164" w:right="150"/>
              <w:jc w:val="center"/>
              <w:rPr>
                <w:sz w:val="21"/>
              </w:rPr>
            </w:pPr>
            <w:r>
              <w:rPr>
                <w:sz w:val="21"/>
              </w:rPr>
              <w:t>元/㎡</w:t>
            </w:r>
          </w:p>
        </w:tc>
        <w:tc>
          <w:tcPr>
            <w:tcW w:w="877" w:type="dxa"/>
            <w:tcBorders>
              <w:left w:val="single" w:sz="2" w:space="0" w:color="000000"/>
              <w:bottom w:val="single" w:sz="2" w:space="0" w:color="000000"/>
              <w:right w:val="single" w:sz="2" w:space="0" w:color="000000"/>
            </w:tcBorders>
          </w:tcPr>
          <w:p>
            <w:pPr>
              <w:pStyle w:val="TableParagraph"/>
              <w:rPr>
                <w:rFonts w:ascii="Times New Roman"/>
                <w:sz w:val="22"/>
              </w:rPr>
            </w:pPr>
          </w:p>
        </w:tc>
        <w:tc>
          <w:tcPr>
            <w:tcW w:w="818" w:type="dxa"/>
            <w:tcBorders>
              <w:left w:val="single" w:sz="2" w:space="0" w:color="000000"/>
              <w:bottom w:val="single" w:sz="2" w:space="0" w:color="000000"/>
              <w:right w:val="single" w:sz="2" w:space="0" w:color="000000"/>
            </w:tcBorders>
          </w:tcPr>
          <w:p>
            <w:pPr>
              <w:pStyle w:val="TableParagraph"/>
              <w:spacing w:before="5"/>
              <w:rPr>
                <w:rFonts w:ascii="黑体"/>
                <w:sz w:val="20"/>
              </w:rPr>
            </w:pPr>
          </w:p>
          <w:p>
            <w:pPr>
              <w:pStyle w:val="TableParagraph"/>
              <w:ind w:left="20"/>
              <w:jc w:val="center"/>
              <w:rPr>
                <w:sz w:val="21"/>
              </w:rPr>
            </w:pPr>
            <w:r>
              <w:rPr>
                <w:w w:val="99"/>
                <w:sz w:val="21"/>
              </w:rPr>
              <w:t>元</w:t>
            </w:r>
          </w:p>
        </w:tc>
        <w:tc>
          <w:tcPr>
            <w:tcW w:w="1042" w:type="dxa"/>
            <w:tcBorders>
              <w:left w:val="single" w:sz="2" w:space="0" w:color="000000"/>
              <w:bottom w:val="single" w:sz="2" w:space="0" w:color="000000"/>
              <w:right w:val="single" w:sz="2" w:space="0" w:color="000000"/>
            </w:tcBorders>
          </w:tcPr>
          <w:p>
            <w:pPr>
              <w:pStyle w:val="TableParagraph"/>
              <w:rPr>
                <w:rFonts w:ascii="Times New Roman"/>
                <w:sz w:val="22"/>
              </w:rPr>
            </w:pPr>
          </w:p>
        </w:tc>
        <w:tc>
          <w:tcPr>
            <w:tcW w:w="1223" w:type="dxa"/>
            <w:tcBorders>
              <w:left w:val="single" w:sz="2" w:space="0" w:color="000000"/>
              <w:bottom w:val="single" w:sz="2" w:space="0" w:color="000000"/>
              <w:right w:val="single" w:sz="2" w:space="0" w:color="000000"/>
            </w:tcBorders>
          </w:tcPr>
          <w:p>
            <w:pPr>
              <w:pStyle w:val="TableParagraph"/>
              <w:spacing w:before="186"/>
              <w:ind w:right="157"/>
              <w:jc w:val="right"/>
              <w:rPr>
                <w:sz w:val="22"/>
              </w:rPr>
            </w:pPr>
            <w:r>
              <w:rPr>
                <w:sz w:val="22"/>
              </w:rPr>
              <w:t>5AHFGRGS</w:t>
            </w:r>
          </w:p>
        </w:tc>
        <w:tc>
          <w:tcPr>
            <w:tcW w:w="1243" w:type="dxa"/>
            <w:tcBorders>
              <w:left w:val="single" w:sz="2" w:space="0" w:color="000000"/>
              <w:bottom w:val="single" w:sz="2" w:space="0" w:color="000000"/>
            </w:tcBorders>
          </w:tcPr>
          <w:p>
            <w:pPr>
              <w:pStyle w:val="TableParagraph"/>
              <w:spacing w:before="186"/>
              <w:ind w:left="163" w:right="146"/>
              <w:jc w:val="center"/>
              <w:rPr>
                <w:sz w:val="22"/>
              </w:rPr>
            </w:pPr>
            <w:r>
              <w:rPr>
                <w:sz w:val="22"/>
              </w:rPr>
              <w:t>5APFGRGS</w:t>
            </w:r>
          </w:p>
        </w:tc>
      </w:tr>
      <w:tr>
        <w:trPr>
          <w:trHeight w:val="607" w:hRule="atLeast"/>
        </w:trPr>
        <w:tc>
          <w:tcPr>
            <w:tcW w:w="619" w:type="dxa"/>
            <w:tcBorders>
              <w:top w:val="single" w:sz="2" w:space="0" w:color="000000"/>
              <w:bottom w:val="single" w:sz="2" w:space="0" w:color="000000"/>
              <w:right w:val="single" w:sz="2" w:space="0" w:color="000000"/>
            </w:tcBorders>
          </w:tcPr>
          <w:p>
            <w:pPr>
              <w:pStyle w:val="TableParagraph"/>
              <w:spacing w:before="8"/>
              <w:rPr>
                <w:rFonts w:ascii="黑体"/>
                <w:sz w:val="18"/>
              </w:rPr>
            </w:pPr>
          </w:p>
          <w:p>
            <w:pPr>
              <w:pStyle w:val="TableParagraph"/>
              <w:spacing w:before="1"/>
              <w:ind w:left="18"/>
              <w:jc w:val="center"/>
              <w:rPr>
                <w:sz w:val="21"/>
              </w:rPr>
            </w:pPr>
            <w:r>
              <w:rPr>
                <w:w w:val="99"/>
                <w:sz w:val="21"/>
              </w:rPr>
              <w:t>2</w:t>
            </w:r>
          </w:p>
        </w:tc>
        <w:tc>
          <w:tcPr>
            <w:tcW w:w="1039"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18"/>
              </w:rPr>
            </w:pPr>
          </w:p>
          <w:p>
            <w:pPr>
              <w:pStyle w:val="TableParagraph"/>
              <w:spacing w:before="1"/>
              <w:ind w:left="8"/>
              <w:rPr>
                <w:sz w:val="21"/>
              </w:rPr>
            </w:pPr>
            <w:r>
              <w:rPr>
                <w:sz w:val="21"/>
              </w:rPr>
              <w:t>电线</w:t>
            </w:r>
          </w:p>
        </w:tc>
        <w:tc>
          <w:tcPr>
            <w:tcW w:w="693"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18"/>
              </w:rPr>
            </w:pPr>
          </w:p>
          <w:p>
            <w:pPr>
              <w:pStyle w:val="TableParagraph"/>
              <w:spacing w:before="1"/>
              <w:ind w:left="299"/>
              <w:rPr>
                <w:sz w:val="21"/>
              </w:rPr>
            </w:pPr>
            <w:r>
              <w:rPr>
                <w:w w:val="99"/>
                <w:sz w:val="21"/>
              </w:rPr>
              <w:t>m</w:t>
            </w:r>
          </w:p>
        </w:tc>
        <w:tc>
          <w:tcPr>
            <w:tcW w:w="82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885"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18"/>
              </w:rPr>
            </w:pPr>
          </w:p>
          <w:p>
            <w:pPr>
              <w:pStyle w:val="TableParagraph"/>
              <w:spacing w:before="1"/>
              <w:ind w:left="163" w:right="150"/>
              <w:jc w:val="center"/>
              <w:rPr>
                <w:sz w:val="21"/>
              </w:rPr>
            </w:pPr>
            <w:r>
              <w:rPr>
                <w:sz w:val="21"/>
              </w:rPr>
              <w:t>m/㎡</w:t>
            </w:r>
          </w:p>
        </w:tc>
        <w:tc>
          <w:tcPr>
            <w:tcW w:w="87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818"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18"/>
              </w:rPr>
            </w:pPr>
          </w:p>
          <w:p>
            <w:pPr>
              <w:pStyle w:val="TableParagraph"/>
              <w:spacing w:before="1"/>
              <w:ind w:left="129" w:right="115"/>
              <w:jc w:val="center"/>
              <w:rPr>
                <w:sz w:val="21"/>
              </w:rPr>
            </w:pPr>
            <w:r>
              <w:rPr>
                <w:sz w:val="21"/>
              </w:rPr>
              <w:t>元/m</w:t>
            </w:r>
          </w:p>
        </w:tc>
        <w:tc>
          <w:tcPr>
            <w:tcW w:w="104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1223" w:type="dxa"/>
            <w:tcBorders>
              <w:top w:val="single" w:sz="2" w:space="0" w:color="000000"/>
              <w:left w:val="single" w:sz="2" w:space="0" w:color="000000"/>
              <w:bottom w:val="single" w:sz="2" w:space="0" w:color="000000"/>
              <w:right w:val="single" w:sz="2" w:space="0" w:color="000000"/>
            </w:tcBorders>
          </w:tcPr>
          <w:p>
            <w:pPr>
              <w:pStyle w:val="TableParagraph"/>
              <w:spacing w:before="162"/>
              <w:ind w:right="157"/>
              <w:jc w:val="right"/>
              <w:rPr>
                <w:sz w:val="22"/>
              </w:rPr>
            </w:pPr>
            <w:r>
              <w:rPr>
                <w:sz w:val="22"/>
              </w:rPr>
              <w:t>5AHFGDXS</w:t>
            </w:r>
          </w:p>
        </w:tc>
        <w:tc>
          <w:tcPr>
            <w:tcW w:w="1243" w:type="dxa"/>
            <w:tcBorders>
              <w:top w:val="single" w:sz="2" w:space="0" w:color="000000"/>
              <w:left w:val="single" w:sz="2" w:space="0" w:color="000000"/>
              <w:bottom w:val="single" w:sz="2" w:space="0" w:color="000000"/>
            </w:tcBorders>
          </w:tcPr>
          <w:p>
            <w:pPr>
              <w:pStyle w:val="TableParagraph"/>
              <w:spacing w:before="162"/>
              <w:ind w:left="163" w:right="146"/>
              <w:jc w:val="center"/>
              <w:rPr>
                <w:sz w:val="22"/>
              </w:rPr>
            </w:pPr>
            <w:r>
              <w:rPr>
                <w:sz w:val="22"/>
              </w:rPr>
              <w:t>5APFGDXS</w:t>
            </w:r>
          </w:p>
        </w:tc>
      </w:tr>
      <w:tr>
        <w:trPr>
          <w:trHeight w:val="630" w:hRule="atLeast"/>
        </w:trPr>
        <w:tc>
          <w:tcPr>
            <w:tcW w:w="619" w:type="dxa"/>
            <w:tcBorders>
              <w:top w:val="single" w:sz="2" w:space="0" w:color="000000"/>
              <w:bottom w:val="single" w:sz="2" w:space="0" w:color="000000"/>
              <w:right w:val="single" w:sz="2" w:space="0" w:color="000000"/>
            </w:tcBorders>
          </w:tcPr>
          <w:p>
            <w:pPr>
              <w:pStyle w:val="TableParagraph"/>
              <w:spacing w:before="9"/>
              <w:rPr>
                <w:rFonts w:ascii="黑体"/>
                <w:sz w:val="19"/>
              </w:rPr>
            </w:pPr>
          </w:p>
          <w:p>
            <w:pPr>
              <w:pStyle w:val="TableParagraph"/>
              <w:ind w:left="18"/>
              <w:jc w:val="center"/>
              <w:rPr>
                <w:sz w:val="21"/>
              </w:rPr>
            </w:pPr>
            <w:r>
              <w:rPr>
                <w:w w:val="99"/>
                <w:sz w:val="21"/>
              </w:rPr>
              <w:t>3</w:t>
            </w:r>
          </w:p>
        </w:tc>
        <w:tc>
          <w:tcPr>
            <w:tcW w:w="1039" w:type="dxa"/>
            <w:tcBorders>
              <w:top w:val="single" w:sz="2" w:space="0" w:color="000000"/>
              <w:left w:val="single" w:sz="2" w:space="0" w:color="000000"/>
              <w:bottom w:val="single" w:sz="2" w:space="0" w:color="000000"/>
              <w:right w:val="single" w:sz="2" w:space="0" w:color="000000"/>
            </w:tcBorders>
          </w:tcPr>
          <w:p>
            <w:pPr>
              <w:pStyle w:val="TableParagraph"/>
              <w:spacing w:before="9"/>
              <w:rPr>
                <w:rFonts w:ascii="黑体"/>
                <w:sz w:val="19"/>
              </w:rPr>
            </w:pPr>
          </w:p>
          <w:p>
            <w:pPr>
              <w:pStyle w:val="TableParagraph"/>
              <w:ind w:left="8"/>
              <w:rPr>
                <w:sz w:val="21"/>
              </w:rPr>
            </w:pPr>
            <w:r>
              <w:rPr>
                <w:sz w:val="21"/>
              </w:rPr>
              <w:t>电缆</w:t>
            </w:r>
          </w:p>
        </w:tc>
        <w:tc>
          <w:tcPr>
            <w:tcW w:w="693" w:type="dxa"/>
            <w:tcBorders>
              <w:top w:val="single" w:sz="2" w:space="0" w:color="000000"/>
              <w:left w:val="single" w:sz="2" w:space="0" w:color="000000"/>
              <w:bottom w:val="single" w:sz="2" w:space="0" w:color="000000"/>
              <w:right w:val="single" w:sz="2" w:space="0" w:color="000000"/>
            </w:tcBorders>
          </w:tcPr>
          <w:p>
            <w:pPr>
              <w:pStyle w:val="TableParagraph"/>
              <w:spacing w:before="9"/>
              <w:rPr>
                <w:rFonts w:ascii="黑体"/>
                <w:sz w:val="19"/>
              </w:rPr>
            </w:pPr>
          </w:p>
          <w:p>
            <w:pPr>
              <w:pStyle w:val="TableParagraph"/>
              <w:ind w:left="299"/>
              <w:rPr>
                <w:sz w:val="21"/>
              </w:rPr>
            </w:pPr>
            <w:r>
              <w:rPr>
                <w:w w:val="99"/>
                <w:sz w:val="21"/>
              </w:rPr>
              <w:t>m</w:t>
            </w:r>
          </w:p>
        </w:tc>
        <w:tc>
          <w:tcPr>
            <w:tcW w:w="82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885" w:type="dxa"/>
            <w:tcBorders>
              <w:top w:val="single" w:sz="2" w:space="0" w:color="000000"/>
              <w:left w:val="single" w:sz="2" w:space="0" w:color="000000"/>
              <w:bottom w:val="single" w:sz="2" w:space="0" w:color="000000"/>
              <w:right w:val="single" w:sz="2" w:space="0" w:color="000000"/>
            </w:tcBorders>
          </w:tcPr>
          <w:p>
            <w:pPr>
              <w:pStyle w:val="TableParagraph"/>
              <w:spacing w:before="9"/>
              <w:rPr>
                <w:rFonts w:ascii="黑体"/>
                <w:sz w:val="19"/>
              </w:rPr>
            </w:pPr>
          </w:p>
          <w:p>
            <w:pPr>
              <w:pStyle w:val="TableParagraph"/>
              <w:ind w:left="163" w:right="150"/>
              <w:jc w:val="center"/>
              <w:rPr>
                <w:sz w:val="21"/>
              </w:rPr>
            </w:pPr>
            <w:r>
              <w:rPr>
                <w:sz w:val="21"/>
              </w:rPr>
              <w:t>m/㎡</w:t>
            </w:r>
          </w:p>
        </w:tc>
        <w:tc>
          <w:tcPr>
            <w:tcW w:w="87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818" w:type="dxa"/>
            <w:tcBorders>
              <w:top w:val="single" w:sz="2" w:space="0" w:color="000000"/>
              <w:left w:val="single" w:sz="2" w:space="0" w:color="000000"/>
              <w:bottom w:val="single" w:sz="2" w:space="0" w:color="000000"/>
              <w:right w:val="single" w:sz="2" w:space="0" w:color="000000"/>
            </w:tcBorders>
          </w:tcPr>
          <w:p>
            <w:pPr>
              <w:pStyle w:val="TableParagraph"/>
              <w:spacing w:before="9"/>
              <w:rPr>
                <w:rFonts w:ascii="黑体"/>
                <w:sz w:val="19"/>
              </w:rPr>
            </w:pPr>
          </w:p>
          <w:p>
            <w:pPr>
              <w:pStyle w:val="TableParagraph"/>
              <w:ind w:left="129" w:right="115"/>
              <w:jc w:val="center"/>
              <w:rPr>
                <w:sz w:val="21"/>
              </w:rPr>
            </w:pPr>
            <w:r>
              <w:rPr>
                <w:sz w:val="21"/>
              </w:rPr>
              <w:t>元/m</w:t>
            </w:r>
          </w:p>
        </w:tc>
        <w:tc>
          <w:tcPr>
            <w:tcW w:w="104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1223" w:type="dxa"/>
            <w:tcBorders>
              <w:top w:val="single" w:sz="2" w:space="0" w:color="000000"/>
              <w:left w:val="single" w:sz="2" w:space="0" w:color="000000"/>
              <w:bottom w:val="single" w:sz="2" w:space="0" w:color="000000"/>
              <w:right w:val="single" w:sz="2" w:space="0" w:color="000000"/>
            </w:tcBorders>
          </w:tcPr>
          <w:p>
            <w:pPr>
              <w:pStyle w:val="TableParagraph"/>
              <w:spacing w:before="173"/>
              <w:ind w:right="157"/>
              <w:jc w:val="right"/>
              <w:rPr>
                <w:sz w:val="22"/>
              </w:rPr>
            </w:pPr>
            <w:r>
              <w:rPr>
                <w:sz w:val="22"/>
              </w:rPr>
              <w:t>5AHFGDLS</w:t>
            </w:r>
          </w:p>
        </w:tc>
        <w:tc>
          <w:tcPr>
            <w:tcW w:w="1243" w:type="dxa"/>
            <w:tcBorders>
              <w:top w:val="single" w:sz="2" w:space="0" w:color="000000"/>
              <w:left w:val="single" w:sz="2" w:space="0" w:color="000000"/>
              <w:bottom w:val="single" w:sz="2" w:space="0" w:color="000000"/>
            </w:tcBorders>
          </w:tcPr>
          <w:p>
            <w:pPr>
              <w:pStyle w:val="TableParagraph"/>
              <w:spacing w:before="173"/>
              <w:ind w:left="163" w:right="146"/>
              <w:jc w:val="center"/>
              <w:rPr>
                <w:sz w:val="22"/>
              </w:rPr>
            </w:pPr>
            <w:r>
              <w:rPr>
                <w:sz w:val="22"/>
              </w:rPr>
              <w:t>5APFGDLS</w:t>
            </w:r>
          </w:p>
        </w:tc>
      </w:tr>
      <w:tr>
        <w:trPr>
          <w:trHeight w:val="640" w:hRule="atLeast"/>
        </w:trPr>
        <w:tc>
          <w:tcPr>
            <w:tcW w:w="619" w:type="dxa"/>
            <w:tcBorders>
              <w:top w:val="single" w:sz="2" w:space="0" w:color="000000"/>
              <w:bottom w:val="single" w:sz="2" w:space="0" w:color="000000"/>
              <w:right w:val="single" w:sz="2" w:space="0" w:color="000000"/>
            </w:tcBorders>
          </w:tcPr>
          <w:p>
            <w:pPr>
              <w:pStyle w:val="TableParagraph"/>
              <w:spacing w:before="2"/>
              <w:rPr>
                <w:rFonts w:ascii="黑体"/>
                <w:sz w:val="20"/>
              </w:rPr>
            </w:pPr>
          </w:p>
          <w:p>
            <w:pPr>
              <w:pStyle w:val="TableParagraph"/>
              <w:ind w:left="18"/>
              <w:jc w:val="center"/>
              <w:rPr>
                <w:sz w:val="21"/>
              </w:rPr>
            </w:pPr>
            <w:r>
              <w:rPr>
                <w:w w:val="99"/>
                <w:sz w:val="21"/>
              </w:rPr>
              <w:t>4</w:t>
            </w:r>
          </w:p>
        </w:tc>
        <w:tc>
          <w:tcPr>
            <w:tcW w:w="1039"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20"/>
              </w:rPr>
            </w:pPr>
          </w:p>
          <w:p>
            <w:pPr>
              <w:pStyle w:val="TableParagraph"/>
              <w:ind w:left="8"/>
              <w:rPr>
                <w:sz w:val="21"/>
              </w:rPr>
            </w:pPr>
            <w:r>
              <w:rPr>
                <w:sz w:val="21"/>
              </w:rPr>
              <w:t>灯具</w:t>
            </w:r>
          </w:p>
        </w:tc>
        <w:tc>
          <w:tcPr>
            <w:tcW w:w="693"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20"/>
              </w:rPr>
            </w:pPr>
          </w:p>
          <w:p>
            <w:pPr>
              <w:pStyle w:val="TableParagraph"/>
              <w:ind w:left="248"/>
              <w:rPr>
                <w:sz w:val="21"/>
              </w:rPr>
            </w:pPr>
            <w:r>
              <w:rPr>
                <w:w w:val="99"/>
                <w:sz w:val="21"/>
              </w:rPr>
              <w:t>套</w:t>
            </w:r>
          </w:p>
        </w:tc>
        <w:tc>
          <w:tcPr>
            <w:tcW w:w="82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885"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20"/>
              </w:rPr>
            </w:pPr>
          </w:p>
          <w:p>
            <w:pPr>
              <w:pStyle w:val="TableParagraph"/>
              <w:ind w:left="164" w:right="150"/>
              <w:jc w:val="center"/>
              <w:rPr>
                <w:sz w:val="21"/>
              </w:rPr>
            </w:pPr>
            <w:r>
              <w:rPr>
                <w:sz w:val="21"/>
              </w:rPr>
              <w:t>套/㎡</w:t>
            </w:r>
          </w:p>
        </w:tc>
        <w:tc>
          <w:tcPr>
            <w:tcW w:w="87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818"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20"/>
              </w:rPr>
            </w:pPr>
          </w:p>
          <w:p>
            <w:pPr>
              <w:pStyle w:val="TableParagraph"/>
              <w:ind w:left="129" w:right="119"/>
              <w:jc w:val="center"/>
              <w:rPr>
                <w:sz w:val="21"/>
              </w:rPr>
            </w:pPr>
            <w:r>
              <w:rPr>
                <w:sz w:val="21"/>
              </w:rPr>
              <w:t>元/套</w:t>
            </w:r>
          </w:p>
        </w:tc>
        <w:tc>
          <w:tcPr>
            <w:tcW w:w="104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1223" w:type="dxa"/>
            <w:tcBorders>
              <w:top w:val="single" w:sz="2" w:space="0" w:color="000000"/>
              <w:left w:val="single" w:sz="2" w:space="0" w:color="000000"/>
              <w:bottom w:val="single" w:sz="2" w:space="0" w:color="000000"/>
              <w:right w:val="single" w:sz="2" w:space="0" w:color="000000"/>
            </w:tcBorders>
          </w:tcPr>
          <w:p>
            <w:pPr>
              <w:pStyle w:val="TableParagraph"/>
              <w:spacing w:before="179"/>
              <w:ind w:right="157"/>
              <w:jc w:val="right"/>
              <w:rPr>
                <w:sz w:val="22"/>
              </w:rPr>
            </w:pPr>
            <w:r>
              <w:rPr>
                <w:sz w:val="22"/>
              </w:rPr>
              <w:t>5AHFGDJS</w:t>
            </w:r>
          </w:p>
        </w:tc>
        <w:tc>
          <w:tcPr>
            <w:tcW w:w="1243" w:type="dxa"/>
            <w:tcBorders>
              <w:top w:val="single" w:sz="2" w:space="0" w:color="000000"/>
              <w:left w:val="single" w:sz="2" w:space="0" w:color="000000"/>
              <w:bottom w:val="single" w:sz="2" w:space="0" w:color="000000"/>
            </w:tcBorders>
          </w:tcPr>
          <w:p>
            <w:pPr>
              <w:pStyle w:val="TableParagraph"/>
              <w:spacing w:before="179"/>
              <w:ind w:left="163" w:right="146"/>
              <w:jc w:val="center"/>
              <w:rPr>
                <w:sz w:val="22"/>
              </w:rPr>
            </w:pPr>
            <w:r>
              <w:rPr>
                <w:sz w:val="22"/>
              </w:rPr>
              <w:t>5APFGDJS</w:t>
            </w:r>
          </w:p>
        </w:tc>
      </w:tr>
      <w:tr>
        <w:trPr>
          <w:trHeight w:val="653" w:hRule="atLeast"/>
        </w:trPr>
        <w:tc>
          <w:tcPr>
            <w:tcW w:w="619" w:type="dxa"/>
            <w:tcBorders>
              <w:top w:val="single" w:sz="2" w:space="0" w:color="000000"/>
              <w:bottom w:val="single" w:sz="2" w:space="0" w:color="000000"/>
              <w:right w:val="single" w:sz="2" w:space="0" w:color="000000"/>
            </w:tcBorders>
          </w:tcPr>
          <w:p>
            <w:pPr>
              <w:pStyle w:val="TableParagraph"/>
              <w:spacing w:before="9"/>
              <w:rPr>
                <w:rFonts w:ascii="黑体"/>
                <w:sz w:val="20"/>
              </w:rPr>
            </w:pPr>
          </w:p>
          <w:p>
            <w:pPr>
              <w:pStyle w:val="TableParagraph"/>
              <w:ind w:left="18"/>
              <w:jc w:val="center"/>
              <w:rPr>
                <w:sz w:val="21"/>
              </w:rPr>
            </w:pPr>
            <w:r>
              <w:rPr>
                <w:w w:val="99"/>
                <w:sz w:val="21"/>
              </w:rPr>
              <w:t>5</w:t>
            </w:r>
          </w:p>
        </w:tc>
        <w:tc>
          <w:tcPr>
            <w:tcW w:w="1039" w:type="dxa"/>
            <w:tcBorders>
              <w:top w:val="single" w:sz="2" w:space="0" w:color="000000"/>
              <w:left w:val="single" w:sz="2" w:space="0" w:color="000000"/>
              <w:bottom w:val="single" w:sz="2" w:space="0" w:color="000000"/>
              <w:right w:val="single" w:sz="2" w:space="0" w:color="000000"/>
            </w:tcBorders>
          </w:tcPr>
          <w:p>
            <w:pPr>
              <w:pStyle w:val="TableParagraph"/>
              <w:spacing w:before="9"/>
              <w:rPr>
                <w:rFonts w:ascii="黑体"/>
                <w:sz w:val="20"/>
              </w:rPr>
            </w:pPr>
          </w:p>
          <w:p>
            <w:pPr>
              <w:pStyle w:val="TableParagraph"/>
              <w:ind w:left="8"/>
              <w:rPr>
                <w:sz w:val="21"/>
              </w:rPr>
            </w:pPr>
            <w:r>
              <w:rPr>
                <w:sz w:val="21"/>
              </w:rPr>
              <w:t>镀锌钢管</w:t>
            </w:r>
          </w:p>
        </w:tc>
        <w:tc>
          <w:tcPr>
            <w:tcW w:w="693" w:type="dxa"/>
            <w:tcBorders>
              <w:top w:val="single" w:sz="2" w:space="0" w:color="000000"/>
              <w:left w:val="single" w:sz="2" w:space="0" w:color="000000"/>
              <w:bottom w:val="single" w:sz="2" w:space="0" w:color="000000"/>
              <w:right w:val="single" w:sz="2" w:space="0" w:color="000000"/>
            </w:tcBorders>
          </w:tcPr>
          <w:p>
            <w:pPr>
              <w:pStyle w:val="TableParagraph"/>
              <w:spacing w:before="9"/>
              <w:rPr>
                <w:rFonts w:ascii="黑体"/>
                <w:sz w:val="20"/>
              </w:rPr>
            </w:pPr>
          </w:p>
          <w:p>
            <w:pPr>
              <w:pStyle w:val="TableParagraph"/>
              <w:ind w:left="299"/>
              <w:rPr>
                <w:sz w:val="21"/>
              </w:rPr>
            </w:pPr>
            <w:r>
              <w:rPr>
                <w:w w:val="99"/>
                <w:sz w:val="21"/>
              </w:rPr>
              <w:t>m</w:t>
            </w:r>
          </w:p>
        </w:tc>
        <w:tc>
          <w:tcPr>
            <w:tcW w:w="82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885" w:type="dxa"/>
            <w:tcBorders>
              <w:top w:val="single" w:sz="2" w:space="0" w:color="000000"/>
              <w:left w:val="single" w:sz="2" w:space="0" w:color="000000"/>
              <w:bottom w:val="single" w:sz="2" w:space="0" w:color="000000"/>
              <w:right w:val="single" w:sz="2" w:space="0" w:color="000000"/>
            </w:tcBorders>
          </w:tcPr>
          <w:p>
            <w:pPr>
              <w:pStyle w:val="TableParagraph"/>
              <w:spacing w:before="9"/>
              <w:rPr>
                <w:rFonts w:ascii="黑体"/>
                <w:sz w:val="20"/>
              </w:rPr>
            </w:pPr>
          </w:p>
          <w:p>
            <w:pPr>
              <w:pStyle w:val="TableParagraph"/>
              <w:ind w:left="163" w:right="150"/>
              <w:jc w:val="center"/>
              <w:rPr>
                <w:sz w:val="21"/>
              </w:rPr>
            </w:pPr>
            <w:r>
              <w:rPr>
                <w:sz w:val="21"/>
              </w:rPr>
              <w:t>m/㎡</w:t>
            </w:r>
          </w:p>
        </w:tc>
        <w:tc>
          <w:tcPr>
            <w:tcW w:w="87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818" w:type="dxa"/>
            <w:tcBorders>
              <w:top w:val="single" w:sz="2" w:space="0" w:color="000000"/>
              <w:left w:val="single" w:sz="2" w:space="0" w:color="000000"/>
              <w:bottom w:val="single" w:sz="2" w:space="0" w:color="000000"/>
              <w:right w:val="single" w:sz="2" w:space="0" w:color="000000"/>
            </w:tcBorders>
          </w:tcPr>
          <w:p>
            <w:pPr>
              <w:pStyle w:val="TableParagraph"/>
              <w:spacing w:before="9"/>
              <w:rPr>
                <w:rFonts w:ascii="黑体"/>
                <w:sz w:val="20"/>
              </w:rPr>
            </w:pPr>
          </w:p>
          <w:p>
            <w:pPr>
              <w:pStyle w:val="TableParagraph"/>
              <w:ind w:left="129" w:right="115"/>
              <w:jc w:val="center"/>
              <w:rPr>
                <w:sz w:val="21"/>
              </w:rPr>
            </w:pPr>
            <w:r>
              <w:rPr>
                <w:sz w:val="21"/>
              </w:rPr>
              <w:t>元/m</w:t>
            </w:r>
          </w:p>
        </w:tc>
        <w:tc>
          <w:tcPr>
            <w:tcW w:w="104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1223" w:type="dxa"/>
            <w:tcBorders>
              <w:top w:val="single" w:sz="2" w:space="0" w:color="000000"/>
              <w:left w:val="single" w:sz="2" w:space="0" w:color="000000"/>
              <w:bottom w:val="single" w:sz="2" w:space="0" w:color="000000"/>
              <w:right w:val="single" w:sz="2" w:space="0" w:color="000000"/>
            </w:tcBorders>
          </w:tcPr>
          <w:p>
            <w:pPr>
              <w:pStyle w:val="TableParagraph"/>
              <w:spacing w:before="186"/>
              <w:ind w:right="157"/>
              <w:jc w:val="right"/>
              <w:rPr>
                <w:sz w:val="22"/>
              </w:rPr>
            </w:pPr>
            <w:r>
              <w:rPr>
                <w:sz w:val="22"/>
              </w:rPr>
              <w:t>5AHFGDMS</w:t>
            </w:r>
          </w:p>
        </w:tc>
        <w:tc>
          <w:tcPr>
            <w:tcW w:w="1243" w:type="dxa"/>
            <w:tcBorders>
              <w:top w:val="single" w:sz="2" w:space="0" w:color="000000"/>
              <w:left w:val="single" w:sz="2" w:space="0" w:color="000000"/>
              <w:bottom w:val="single" w:sz="2" w:space="0" w:color="000000"/>
            </w:tcBorders>
          </w:tcPr>
          <w:p>
            <w:pPr>
              <w:pStyle w:val="TableParagraph"/>
              <w:spacing w:before="186"/>
              <w:ind w:left="163" w:right="146"/>
              <w:jc w:val="center"/>
              <w:rPr>
                <w:sz w:val="22"/>
              </w:rPr>
            </w:pPr>
            <w:r>
              <w:rPr>
                <w:sz w:val="22"/>
              </w:rPr>
              <w:t>5APFGDMS</w:t>
            </w:r>
          </w:p>
        </w:tc>
      </w:tr>
      <w:tr>
        <w:trPr>
          <w:trHeight w:val="595" w:hRule="atLeast"/>
        </w:trPr>
        <w:tc>
          <w:tcPr>
            <w:tcW w:w="619" w:type="dxa"/>
            <w:tcBorders>
              <w:top w:val="single" w:sz="2" w:space="0" w:color="000000"/>
              <w:bottom w:val="single" w:sz="2" w:space="0" w:color="000000"/>
              <w:right w:val="single" w:sz="2" w:space="0" w:color="000000"/>
            </w:tcBorders>
          </w:tcPr>
          <w:p>
            <w:pPr>
              <w:pStyle w:val="TableParagraph"/>
              <w:spacing w:before="5"/>
              <w:rPr>
                <w:rFonts w:ascii="黑体"/>
                <w:sz w:val="18"/>
              </w:rPr>
            </w:pPr>
          </w:p>
          <w:p>
            <w:pPr>
              <w:pStyle w:val="TableParagraph"/>
              <w:ind w:left="18"/>
              <w:jc w:val="center"/>
              <w:rPr>
                <w:sz w:val="21"/>
              </w:rPr>
            </w:pPr>
            <w:r>
              <w:rPr>
                <w:w w:val="99"/>
                <w:sz w:val="21"/>
              </w:rPr>
              <w:t>6</w:t>
            </w:r>
          </w:p>
        </w:tc>
        <w:tc>
          <w:tcPr>
            <w:tcW w:w="1039" w:type="dxa"/>
            <w:tcBorders>
              <w:top w:val="single" w:sz="2" w:space="0" w:color="000000"/>
              <w:left w:val="single" w:sz="2" w:space="0" w:color="000000"/>
              <w:bottom w:val="single" w:sz="2" w:space="0" w:color="000000"/>
              <w:right w:val="single" w:sz="2" w:space="0" w:color="000000"/>
            </w:tcBorders>
          </w:tcPr>
          <w:p>
            <w:pPr>
              <w:pStyle w:val="TableParagraph"/>
              <w:spacing w:before="5"/>
              <w:rPr>
                <w:rFonts w:ascii="黑体"/>
                <w:sz w:val="18"/>
              </w:rPr>
            </w:pPr>
          </w:p>
          <w:p>
            <w:pPr>
              <w:pStyle w:val="TableParagraph"/>
              <w:ind w:left="8"/>
              <w:rPr>
                <w:sz w:val="21"/>
              </w:rPr>
            </w:pPr>
            <w:r>
              <w:rPr>
                <w:sz w:val="21"/>
              </w:rPr>
              <w:t>塑料管</w:t>
            </w:r>
          </w:p>
        </w:tc>
        <w:tc>
          <w:tcPr>
            <w:tcW w:w="693" w:type="dxa"/>
            <w:tcBorders>
              <w:top w:val="single" w:sz="2" w:space="0" w:color="000000"/>
              <w:left w:val="single" w:sz="2" w:space="0" w:color="000000"/>
              <w:bottom w:val="single" w:sz="2" w:space="0" w:color="000000"/>
              <w:right w:val="single" w:sz="2" w:space="0" w:color="000000"/>
            </w:tcBorders>
          </w:tcPr>
          <w:p>
            <w:pPr>
              <w:pStyle w:val="TableParagraph"/>
              <w:spacing w:before="5"/>
              <w:rPr>
                <w:rFonts w:ascii="黑体"/>
                <w:sz w:val="18"/>
              </w:rPr>
            </w:pPr>
          </w:p>
          <w:p>
            <w:pPr>
              <w:pStyle w:val="TableParagraph"/>
              <w:ind w:left="299"/>
              <w:rPr>
                <w:sz w:val="21"/>
              </w:rPr>
            </w:pPr>
            <w:r>
              <w:rPr>
                <w:w w:val="99"/>
                <w:sz w:val="21"/>
              </w:rPr>
              <w:t>m</w:t>
            </w:r>
          </w:p>
        </w:tc>
        <w:tc>
          <w:tcPr>
            <w:tcW w:w="82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885" w:type="dxa"/>
            <w:tcBorders>
              <w:top w:val="single" w:sz="2" w:space="0" w:color="000000"/>
              <w:left w:val="single" w:sz="2" w:space="0" w:color="000000"/>
              <w:bottom w:val="single" w:sz="2" w:space="0" w:color="000000"/>
              <w:right w:val="single" w:sz="2" w:space="0" w:color="000000"/>
            </w:tcBorders>
          </w:tcPr>
          <w:p>
            <w:pPr>
              <w:pStyle w:val="TableParagraph"/>
              <w:spacing w:before="5"/>
              <w:rPr>
                <w:rFonts w:ascii="黑体"/>
                <w:sz w:val="18"/>
              </w:rPr>
            </w:pPr>
          </w:p>
          <w:p>
            <w:pPr>
              <w:pStyle w:val="TableParagraph"/>
              <w:ind w:left="163" w:right="150"/>
              <w:jc w:val="center"/>
              <w:rPr>
                <w:sz w:val="21"/>
              </w:rPr>
            </w:pPr>
            <w:r>
              <w:rPr>
                <w:sz w:val="21"/>
              </w:rPr>
              <w:t>m/㎡</w:t>
            </w:r>
          </w:p>
        </w:tc>
        <w:tc>
          <w:tcPr>
            <w:tcW w:w="87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818" w:type="dxa"/>
            <w:tcBorders>
              <w:top w:val="single" w:sz="2" w:space="0" w:color="000000"/>
              <w:left w:val="single" w:sz="2" w:space="0" w:color="000000"/>
              <w:bottom w:val="single" w:sz="2" w:space="0" w:color="000000"/>
              <w:right w:val="single" w:sz="2" w:space="0" w:color="000000"/>
            </w:tcBorders>
          </w:tcPr>
          <w:p>
            <w:pPr>
              <w:pStyle w:val="TableParagraph"/>
              <w:spacing w:before="5"/>
              <w:rPr>
                <w:rFonts w:ascii="黑体"/>
                <w:sz w:val="18"/>
              </w:rPr>
            </w:pPr>
          </w:p>
          <w:p>
            <w:pPr>
              <w:pStyle w:val="TableParagraph"/>
              <w:ind w:left="129" w:right="115"/>
              <w:jc w:val="center"/>
              <w:rPr>
                <w:sz w:val="21"/>
              </w:rPr>
            </w:pPr>
            <w:r>
              <w:rPr>
                <w:sz w:val="21"/>
              </w:rPr>
              <w:t>元/m</w:t>
            </w:r>
          </w:p>
        </w:tc>
        <w:tc>
          <w:tcPr>
            <w:tcW w:w="104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1223" w:type="dxa"/>
            <w:tcBorders>
              <w:top w:val="single" w:sz="2" w:space="0" w:color="000000"/>
              <w:left w:val="single" w:sz="2" w:space="0" w:color="000000"/>
              <w:bottom w:val="single" w:sz="2" w:space="0" w:color="000000"/>
              <w:right w:val="single" w:sz="2" w:space="0" w:color="000000"/>
            </w:tcBorders>
          </w:tcPr>
          <w:p>
            <w:pPr>
              <w:pStyle w:val="TableParagraph"/>
              <w:spacing w:before="156"/>
              <w:ind w:right="157"/>
              <w:jc w:val="right"/>
              <w:rPr>
                <w:sz w:val="22"/>
              </w:rPr>
            </w:pPr>
            <w:r>
              <w:rPr>
                <w:sz w:val="22"/>
              </w:rPr>
              <w:t>5AHFGSLS</w:t>
            </w:r>
          </w:p>
        </w:tc>
        <w:tc>
          <w:tcPr>
            <w:tcW w:w="1243" w:type="dxa"/>
            <w:tcBorders>
              <w:top w:val="single" w:sz="2" w:space="0" w:color="000000"/>
              <w:left w:val="single" w:sz="2" w:space="0" w:color="000000"/>
              <w:bottom w:val="single" w:sz="2" w:space="0" w:color="000000"/>
            </w:tcBorders>
          </w:tcPr>
          <w:p>
            <w:pPr>
              <w:pStyle w:val="TableParagraph"/>
              <w:spacing w:before="156"/>
              <w:ind w:left="163" w:right="146"/>
              <w:jc w:val="center"/>
              <w:rPr>
                <w:sz w:val="22"/>
              </w:rPr>
            </w:pPr>
            <w:r>
              <w:rPr>
                <w:sz w:val="22"/>
              </w:rPr>
              <w:t>5APFGSLS</w:t>
            </w:r>
          </w:p>
        </w:tc>
      </w:tr>
      <w:tr>
        <w:trPr>
          <w:trHeight w:val="686" w:hRule="atLeast"/>
        </w:trPr>
        <w:tc>
          <w:tcPr>
            <w:tcW w:w="619" w:type="dxa"/>
            <w:tcBorders>
              <w:top w:val="single" w:sz="2" w:space="0" w:color="000000"/>
              <w:right w:val="single" w:sz="2" w:space="0" w:color="000000"/>
            </w:tcBorders>
          </w:tcPr>
          <w:p>
            <w:pPr>
              <w:pStyle w:val="TableParagraph"/>
              <w:spacing w:before="2"/>
              <w:rPr>
                <w:rFonts w:ascii="黑体"/>
                <w:sz w:val="22"/>
              </w:rPr>
            </w:pPr>
          </w:p>
          <w:p>
            <w:pPr>
              <w:pStyle w:val="TableParagraph"/>
              <w:ind w:left="18"/>
              <w:jc w:val="center"/>
              <w:rPr>
                <w:sz w:val="21"/>
              </w:rPr>
            </w:pPr>
            <w:r>
              <w:rPr>
                <w:w w:val="99"/>
                <w:sz w:val="21"/>
              </w:rPr>
              <w:t>7</w:t>
            </w:r>
          </w:p>
        </w:tc>
        <w:tc>
          <w:tcPr>
            <w:tcW w:w="1039" w:type="dxa"/>
            <w:tcBorders>
              <w:top w:val="single" w:sz="2" w:space="0" w:color="000000"/>
              <w:left w:val="single" w:sz="2" w:space="0" w:color="000000"/>
              <w:right w:val="single" w:sz="2" w:space="0" w:color="000000"/>
            </w:tcBorders>
          </w:tcPr>
          <w:p>
            <w:pPr>
              <w:pStyle w:val="TableParagraph"/>
              <w:spacing w:before="2"/>
              <w:rPr>
                <w:rFonts w:ascii="黑体"/>
                <w:sz w:val="22"/>
              </w:rPr>
            </w:pPr>
          </w:p>
          <w:p>
            <w:pPr>
              <w:pStyle w:val="TableParagraph"/>
              <w:ind w:left="8"/>
              <w:rPr>
                <w:sz w:val="21"/>
              </w:rPr>
            </w:pPr>
            <w:r>
              <w:rPr>
                <w:sz w:val="21"/>
              </w:rPr>
              <w:t>桥架</w:t>
            </w:r>
          </w:p>
        </w:tc>
        <w:tc>
          <w:tcPr>
            <w:tcW w:w="693" w:type="dxa"/>
            <w:tcBorders>
              <w:top w:val="single" w:sz="2" w:space="0" w:color="000000"/>
              <w:left w:val="single" w:sz="2" w:space="0" w:color="000000"/>
              <w:right w:val="single" w:sz="2" w:space="0" w:color="000000"/>
            </w:tcBorders>
          </w:tcPr>
          <w:p>
            <w:pPr>
              <w:pStyle w:val="TableParagraph"/>
              <w:spacing w:before="2"/>
              <w:rPr>
                <w:rFonts w:ascii="黑体"/>
                <w:sz w:val="22"/>
              </w:rPr>
            </w:pPr>
          </w:p>
          <w:p>
            <w:pPr>
              <w:pStyle w:val="TableParagraph"/>
              <w:ind w:left="299"/>
              <w:rPr>
                <w:sz w:val="21"/>
              </w:rPr>
            </w:pPr>
            <w:r>
              <w:rPr>
                <w:w w:val="99"/>
                <w:sz w:val="21"/>
              </w:rPr>
              <w:t>m</w:t>
            </w:r>
          </w:p>
        </w:tc>
        <w:tc>
          <w:tcPr>
            <w:tcW w:w="825" w:type="dxa"/>
            <w:tcBorders>
              <w:top w:val="single" w:sz="2" w:space="0" w:color="000000"/>
              <w:left w:val="single" w:sz="2" w:space="0" w:color="000000"/>
              <w:right w:val="single" w:sz="2" w:space="0" w:color="000000"/>
            </w:tcBorders>
          </w:tcPr>
          <w:p>
            <w:pPr>
              <w:pStyle w:val="TableParagraph"/>
              <w:rPr>
                <w:rFonts w:ascii="Times New Roman"/>
                <w:sz w:val="22"/>
              </w:rPr>
            </w:pPr>
          </w:p>
        </w:tc>
        <w:tc>
          <w:tcPr>
            <w:tcW w:w="885" w:type="dxa"/>
            <w:tcBorders>
              <w:top w:val="single" w:sz="2" w:space="0" w:color="000000"/>
              <w:left w:val="single" w:sz="2" w:space="0" w:color="000000"/>
              <w:right w:val="single" w:sz="2" w:space="0" w:color="000000"/>
            </w:tcBorders>
          </w:tcPr>
          <w:p>
            <w:pPr>
              <w:pStyle w:val="TableParagraph"/>
              <w:spacing w:before="2"/>
              <w:rPr>
                <w:rFonts w:ascii="黑体"/>
                <w:sz w:val="22"/>
              </w:rPr>
            </w:pPr>
          </w:p>
          <w:p>
            <w:pPr>
              <w:pStyle w:val="TableParagraph"/>
              <w:ind w:left="163" w:right="150"/>
              <w:jc w:val="center"/>
              <w:rPr>
                <w:sz w:val="21"/>
              </w:rPr>
            </w:pPr>
            <w:r>
              <w:rPr>
                <w:sz w:val="21"/>
              </w:rPr>
              <w:t>m/㎡</w:t>
            </w:r>
          </w:p>
        </w:tc>
        <w:tc>
          <w:tcPr>
            <w:tcW w:w="877" w:type="dxa"/>
            <w:tcBorders>
              <w:top w:val="single" w:sz="2" w:space="0" w:color="000000"/>
              <w:left w:val="single" w:sz="2" w:space="0" w:color="000000"/>
              <w:right w:val="single" w:sz="2" w:space="0" w:color="000000"/>
            </w:tcBorders>
          </w:tcPr>
          <w:p>
            <w:pPr>
              <w:pStyle w:val="TableParagraph"/>
              <w:rPr>
                <w:rFonts w:ascii="Times New Roman"/>
                <w:sz w:val="22"/>
              </w:rPr>
            </w:pPr>
          </w:p>
        </w:tc>
        <w:tc>
          <w:tcPr>
            <w:tcW w:w="818" w:type="dxa"/>
            <w:tcBorders>
              <w:top w:val="single" w:sz="2" w:space="0" w:color="000000"/>
              <w:left w:val="single" w:sz="2" w:space="0" w:color="000000"/>
              <w:right w:val="single" w:sz="2" w:space="0" w:color="000000"/>
            </w:tcBorders>
          </w:tcPr>
          <w:p>
            <w:pPr>
              <w:pStyle w:val="TableParagraph"/>
              <w:spacing w:before="2"/>
              <w:rPr>
                <w:rFonts w:ascii="黑体"/>
                <w:sz w:val="22"/>
              </w:rPr>
            </w:pPr>
          </w:p>
          <w:p>
            <w:pPr>
              <w:pStyle w:val="TableParagraph"/>
              <w:ind w:left="129" w:right="115"/>
              <w:jc w:val="center"/>
              <w:rPr>
                <w:sz w:val="21"/>
              </w:rPr>
            </w:pPr>
            <w:r>
              <w:rPr>
                <w:sz w:val="21"/>
              </w:rPr>
              <w:t>元/m</w:t>
            </w:r>
          </w:p>
        </w:tc>
        <w:tc>
          <w:tcPr>
            <w:tcW w:w="1042" w:type="dxa"/>
            <w:tcBorders>
              <w:top w:val="single" w:sz="2" w:space="0" w:color="000000"/>
              <w:left w:val="single" w:sz="2" w:space="0" w:color="000000"/>
              <w:right w:val="single" w:sz="2" w:space="0" w:color="000000"/>
            </w:tcBorders>
          </w:tcPr>
          <w:p>
            <w:pPr>
              <w:pStyle w:val="TableParagraph"/>
              <w:rPr>
                <w:rFonts w:ascii="Times New Roman"/>
                <w:sz w:val="22"/>
              </w:rPr>
            </w:pPr>
          </w:p>
        </w:tc>
        <w:tc>
          <w:tcPr>
            <w:tcW w:w="1223" w:type="dxa"/>
            <w:tcBorders>
              <w:top w:val="single" w:sz="2" w:space="0" w:color="000000"/>
              <w:left w:val="single" w:sz="2" w:space="0" w:color="000000"/>
              <w:right w:val="single" w:sz="2" w:space="0" w:color="000000"/>
            </w:tcBorders>
          </w:tcPr>
          <w:p>
            <w:pPr>
              <w:pStyle w:val="TableParagraph"/>
              <w:spacing w:before="10"/>
              <w:rPr>
                <w:rFonts w:ascii="黑体"/>
                <w:sz w:val="15"/>
              </w:rPr>
            </w:pPr>
          </w:p>
          <w:p>
            <w:pPr>
              <w:pStyle w:val="TableParagraph"/>
              <w:ind w:right="157"/>
              <w:jc w:val="right"/>
              <w:rPr>
                <w:sz w:val="22"/>
              </w:rPr>
            </w:pPr>
            <w:r>
              <w:rPr>
                <w:sz w:val="22"/>
              </w:rPr>
              <w:t>5AHFGQJS</w:t>
            </w:r>
          </w:p>
        </w:tc>
        <w:tc>
          <w:tcPr>
            <w:tcW w:w="1243" w:type="dxa"/>
            <w:tcBorders>
              <w:top w:val="single" w:sz="2" w:space="0" w:color="000000"/>
              <w:left w:val="single" w:sz="2" w:space="0" w:color="000000"/>
            </w:tcBorders>
          </w:tcPr>
          <w:p>
            <w:pPr>
              <w:pStyle w:val="TableParagraph"/>
              <w:spacing w:before="10"/>
              <w:rPr>
                <w:rFonts w:ascii="黑体"/>
                <w:sz w:val="15"/>
              </w:rPr>
            </w:pPr>
          </w:p>
          <w:p>
            <w:pPr>
              <w:pStyle w:val="TableParagraph"/>
              <w:ind w:left="163" w:right="146"/>
              <w:jc w:val="center"/>
              <w:rPr>
                <w:sz w:val="22"/>
              </w:rPr>
            </w:pPr>
            <w:r>
              <w:rPr>
                <w:sz w:val="22"/>
              </w:rPr>
              <w:t>5APFGQJS</w:t>
            </w:r>
          </w:p>
        </w:tc>
      </w:tr>
    </w:tbl>
    <w:p>
      <w:pPr>
        <w:spacing w:after="0"/>
        <w:jc w:val="center"/>
        <w:rPr>
          <w:sz w:val="22"/>
        </w:rPr>
        <w:sectPr>
          <w:headerReference w:type="default" r:id="rId274"/>
          <w:footerReference w:type="default" r:id="rId275"/>
          <w:pgSz w:w="11910" w:h="16840"/>
          <w:pgMar w:header="0" w:footer="973" w:top="1460" w:bottom="1160" w:left="440" w:right="440"/>
          <w:pgNumType w:start="161"/>
        </w:sectPr>
      </w:pPr>
    </w:p>
    <w:p>
      <w:pPr>
        <w:pStyle w:val="ListParagraph"/>
        <w:numPr>
          <w:ilvl w:val="1"/>
          <w:numId w:val="139"/>
        </w:numPr>
        <w:tabs>
          <w:tab w:pos="3690" w:val="left" w:leader="none"/>
          <w:tab w:pos="3691" w:val="left" w:leader="none"/>
        </w:tabs>
        <w:spacing w:line="240" w:lineRule="auto" w:before="45" w:after="0"/>
        <w:ind w:left="3690" w:right="0" w:hanging="721"/>
        <w:jc w:val="left"/>
        <w:rPr>
          <w:rFonts w:ascii="黑体" w:eastAsia="黑体" w:hint="eastAsia"/>
          <w:sz w:val="24"/>
        </w:rPr>
      </w:pPr>
      <w:bookmarkStart w:name="A.16　机械停车位工程造价分析指标及编码" w:id="84"/>
      <w:bookmarkEnd w:id="84"/>
      <w:r>
        <w:rPr/>
      </w:r>
      <w:bookmarkStart w:name="_bookmark29" w:id="85"/>
      <w:bookmarkEnd w:id="85"/>
      <w:r>
        <w:rPr/>
      </w:r>
      <w:bookmarkStart w:name="_bookmark29" w:id="86"/>
      <w:bookmarkEnd w:id="86"/>
      <w:r>
        <w:rPr>
          <w:rFonts w:ascii="黑体" w:eastAsia="黑体" w:hint="eastAsia"/>
          <w:sz w:val="24"/>
        </w:rPr>
        <w:t>机械停车位工程造价分析指标及编码</w:t>
      </w:r>
    </w:p>
    <w:p>
      <w:pPr>
        <w:pStyle w:val="BodyText"/>
        <w:spacing w:before="8"/>
        <w:rPr>
          <w:rFonts w:ascii="黑体"/>
          <w:sz w:val="28"/>
        </w:rPr>
      </w:pPr>
    </w:p>
    <w:p>
      <w:pPr>
        <w:pStyle w:val="ListParagraph"/>
        <w:numPr>
          <w:ilvl w:val="2"/>
          <w:numId w:val="431"/>
        </w:numPr>
        <w:tabs>
          <w:tab w:pos="2085" w:val="left" w:leader="none"/>
        </w:tabs>
        <w:spacing w:line="364" w:lineRule="auto" w:before="0" w:after="0"/>
        <w:ind w:left="1117" w:right="1049" w:firstLine="0"/>
        <w:jc w:val="both"/>
        <w:rPr>
          <w:sz w:val="24"/>
        </w:rPr>
      </w:pPr>
      <w:r>
        <w:rPr>
          <w:spacing w:val="-3"/>
          <w:sz w:val="24"/>
        </w:rPr>
        <w:t>机械停车位工程经济指标及编码应符合表 </w:t>
      </w:r>
      <w:r>
        <w:rPr>
          <w:sz w:val="24"/>
        </w:rPr>
        <w:t>A.16.1</w:t>
      </w:r>
      <w:r>
        <w:rPr>
          <w:spacing w:val="-7"/>
          <w:sz w:val="24"/>
        </w:rPr>
        <w:t> 的规定，计算内容参考表B.1</w:t>
      </w:r>
      <w:r>
        <w:rPr>
          <w:spacing w:val="-8"/>
          <w:sz w:val="24"/>
        </w:rPr>
        <w:t>。特征描述应包括所有表 </w:t>
      </w:r>
      <w:r>
        <w:rPr>
          <w:sz w:val="24"/>
        </w:rPr>
        <w:t>A.16.2</w:t>
      </w:r>
      <w:r>
        <w:rPr>
          <w:spacing w:val="-9"/>
          <w:sz w:val="24"/>
        </w:rPr>
        <w:t> 中金额非零的末级节点工程名称，末级分部节点</w:t>
      </w:r>
      <w:r>
        <w:rPr>
          <w:spacing w:val="-3"/>
          <w:sz w:val="24"/>
        </w:rPr>
        <w:t>名称之间通过分号分隔并换行。</w:t>
      </w:r>
    </w:p>
    <w:p>
      <w:pPr>
        <w:pStyle w:val="BodyText"/>
        <w:tabs>
          <w:tab w:pos="3971" w:val="left" w:leader="none"/>
        </w:tabs>
        <w:spacing w:line="247" w:lineRule="exact" w:after="3"/>
        <w:ind w:left="2598"/>
        <w:rPr>
          <w:rFonts w:ascii="黑体" w:eastAsia="黑体" w:hint="eastAsia"/>
        </w:rPr>
      </w:pPr>
      <w:r>
        <w:rPr>
          <w:rFonts w:ascii="黑体" w:eastAsia="黑体" w:hint="eastAsia"/>
        </w:rPr>
        <w:t>表</w:t>
      </w:r>
      <w:r>
        <w:rPr>
          <w:rFonts w:ascii="黑体" w:eastAsia="黑体" w:hint="eastAsia"/>
          <w:spacing w:val="-39"/>
        </w:rPr>
        <w:t> </w:t>
      </w:r>
      <w:r>
        <w:rPr>
          <w:rFonts w:ascii="黑体" w:eastAsia="黑体" w:hint="eastAsia"/>
          <w:spacing w:val="6"/>
        </w:rPr>
        <w:t>A.16.1</w:t>
        <w:tab/>
      </w:r>
      <w:r>
        <w:rPr>
          <w:rFonts w:ascii="黑体" w:eastAsia="黑体" w:hint="eastAsia"/>
          <w:spacing w:val="16"/>
        </w:rPr>
        <w:t>机</w:t>
      </w:r>
      <w:r>
        <w:rPr>
          <w:rFonts w:ascii="黑体" w:eastAsia="黑体" w:hint="eastAsia"/>
          <w:spacing w:val="19"/>
        </w:rPr>
        <w:t>械</w:t>
      </w:r>
      <w:r>
        <w:rPr>
          <w:rFonts w:ascii="黑体" w:eastAsia="黑体" w:hint="eastAsia"/>
          <w:spacing w:val="16"/>
        </w:rPr>
        <w:t>停</w:t>
      </w:r>
      <w:r>
        <w:rPr>
          <w:rFonts w:ascii="黑体" w:eastAsia="黑体" w:hint="eastAsia"/>
          <w:spacing w:val="19"/>
        </w:rPr>
        <w:t>车</w:t>
      </w:r>
      <w:r>
        <w:rPr>
          <w:rFonts w:ascii="黑体" w:eastAsia="黑体" w:hint="eastAsia"/>
          <w:spacing w:val="16"/>
        </w:rPr>
        <w:t>位</w:t>
      </w:r>
      <w:r>
        <w:rPr>
          <w:rFonts w:ascii="黑体" w:eastAsia="黑体" w:hint="eastAsia"/>
          <w:spacing w:val="19"/>
        </w:rPr>
        <w:t>工</w:t>
      </w:r>
      <w:r>
        <w:rPr>
          <w:rFonts w:ascii="黑体" w:eastAsia="黑体" w:hint="eastAsia"/>
          <w:spacing w:val="16"/>
        </w:rPr>
        <w:t>程</w:t>
      </w:r>
      <w:r>
        <w:rPr>
          <w:rFonts w:ascii="黑体" w:eastAsia="黑体" w:hint="eastAsia"/>
          <w:spacing w:val="19"/>
        </w:rPr>
        <w:t>经</w:t>
      </w:r>
      <w:r>
        <w:rPr>
          <w:rFonts w:ascii="黑体" w:eastAsia="黑体" w:hint="eastAsia"/>
          <w:spacing w:val="16"/>
        </w:rPr>
        <w:t>济</w:t>
      </w:r>
      <w:r>
        <w:rPr>
          <w:rFonts w:ascii="黑体" w:eastAsia="黑体" w:hint="eastAsia"/>
          <w:spacing w:val="19"/>
        </w:rPr>
        <w:t>指</w:t>
      </w:r>
      <w:r>
        <w:rPr>
          <w:rFonts w:ascii="黑体" w:eastAsia="黑体" w:hint="eastAsia"/>
          <w:spacing w:val="16"/>
        </w:rPr>
        <w:t>标</w:t>
      </w:r>
      <w:r>
        <w:rPr>
          <w:rFonts w:ascii="黑体" w:eastAsia="黑体" w:hint="eastAsia"/>
          <w:spacing w:val="19"/>
        </w:rPr>
        <w:t>及</w:t>
      </w:r>
      <w:r>
        <w:rPr>
          <w:rFonts w:ascii="黑体" w:eastAsia="黑体" w:hint="eastAsia"/>
          <w:spacing w:val="16"/>
        </w:rPr>
        <w:t>编</w:t>
      </w:r>
      <w:r>
        <w:rPr>
          <w:rFonts w:ascii="黑体" w:eastAsia="黑体" w:hint="eastAsia"/>
          <w:spacing w:val="19"/>
        </w:rPr>
        <w:t>码</w:t>
      </w:r>
      <w:r>
        <w:rPr>
          <w:rFonts w:ascii="黑体" w:eastAsia="黑体" w:hint="eastAsia"/>
        </w:rPr>
        <w:t>表</w:t>
      </w:r>
    </w:p>
    <w:tbl>
      <w:tblPr>
        <w:tblW w:w="0" w:type="auto"/>
        <w:jc w:val="left"/>
        <w:tblInd w:w="90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78"/>
        <w:gridCol w:w="1790"/>
        <w:gridCol w:w="1020"/>
        <w:gridCol w:w="1000"/>
        <w:gridCol w:w="1000"/>
        <w:gridCol w:w="1546"/>
        <w:gridCol w:w="1048"/>
        <w:gridCol w:w="1257"/>
      </w:tblGrid>
      <w:tr>
        <w:trPr>
          <w:trHeight w:val="851" w:hRule="atLeast"/>
        </w:trPr>
        <w:tc>
          <w:tcPr>
            <w:tcW w:w="578" w:type="dxa"/>
            <w:tcBorders>
              <w:right w:val="single" w:sz="2" w:space="0" w:color="000000"/>
            </w:tcBorders>
          </w:tcPr>
          <w:p>
            <w:pPr>
              <w:pStyle w:val="TableParagraph"/>
              <w:spacing w:before="7"/>
              <w:rPr>
                <w:rFonts w:ascii="黑体"/>
                <w:sz w:val="24"/>
              </w:rPr>
            </w:pPr>
          </w:p>
          <w:p>
            <w:pPr>
              <w:pStyle w:val="TableParagraph"/>
              <w:ind w:left="57" w:right="47"/>
              <w:jc w:val="center"/>
              <w:rPr>
                <w:sz w:val="21"/>
              </w:rPr>
            </w:pPr>
            <w:r>
              <w:rPr>
                <w:sz w:val="21"/>
              </w:rPr>
              <w:t>序号</w:t>
            </w:r>
          </w:p>
        </w:tc>
        <w:tc>
          <w:tcPr>
            <w:tcW w:w="1790" w:type="dxa"/>
            <w:tcBorders>
              <w:left w:val="single" w:sz="2" w:space="0" w:color="000000"/>
              <w:right w:val="single" w:sz="2" w:space="0" w:color="000000"/>
            </w:tcBorders>
          </w:tcPr>
          <w:p>
            <w:pPr>
              <w:pStyle w:val="TableParagraph"/>
              <w:spacing w:before="7"/>
              <w:rPr>
                <w:rFonts w:ascii="黑体"/>
                <w:sz w:val="24"/>
              </w:rPr>
            </w:pPr>
          </w:p>
          <w:p>
            <w:pPr>
              <w:pStyle w:val="TableParagraph"/>
              <w:ind w:left="139" w:right="135"/>
              <w:jc w:val="center"/>
              <w:rPr>
                <w:sz w:val="21"/>
              </w:rPr>
            </w:pPr>
            <w:r>
              <w:rPr>
                <w:sz w:val="21"/>
              </w:rPr>
              <w:t>项目名称</w:t>
            </w:r>
          </w:p>
        </w:tc>
        <w:tc>
          <w:tcPr>
            <w:tcW w:w="1020" w:type="dxa"/>
            <w:tcBorders>
              <w:left w:val="single" w:sz="2" w:space="0" w:color="000000"/>
              <w:right w:val="single" w:sz="2" w:space="0" w:color="000000"/>
            </w:tcBorders>
          </w:tcPr>
          <w:p>
            <w:pPr>
              <w:pStyle w:val="TableParagraph"/>
              <w:spacing w:line="244" w:lineRule="auto" w:before="178"/>
              <w:ind w:left="292" w:right="62" w:hanging="224"/>
              <w:rPr>
                <w:sz w:val="21"/>
              </w:rPr>
            </w:pPr>
            <w:r>
              <w:rPr>
                <w:sz w:val="21"/>
              </w:rPr>
              <w:t>实体特征描述</w:t>
            </w:r>
          </w:p>
        </w:tc>
        <w:tc>
          <w:tcPr>
            <w:tcW w:w="1000" w:type="dxa"/>
            <w:tcBorders>
              <w:left w:val="single" w:sz="2" w:space="0" w:color="000000"/>
              <w:right w:val="single" w:sz="2" w:space="0" w:color="000000"/>
            </w:tcBorders>
          </w:tcPr>
          <w:p>
            <w:pPr>
              <w:pStyle w:val="TableParagraph"/>
              <w:spacing w:before="10"/>
              <w:rPr>
                <w:rFonts w:ascii="黑体"/>
                <w:sz w:val="23"/>
              </w:rPr>
            </w:pPr>
          </w:p>
          <w:p>
            <w:pPr>
              <w:pStyle w:val="TableParagraph"/>
              <w:spacing w:before="1"/>
              <w:ind w:left="66"/>
              <w:rPr>
                <w:sz w:val="21"/>
              </w:rPr>
            </w:pPr>
            <w:r>
              <w:rPr>
                <w:sz w:val="21"/>
              </w:rPr>
              <w:t>经济指标</w:t>
            </w:r>
          </w:p>
        </w:tc>
        <w:tc>
          <w:tcPr>
            <w:tcW w:w="1000" w:type="dxa"/>
            <w:tcBorders>
              <w:left w:val="single" w:sz="2" w:space="0" w:color="000000"/>
              <w:right w:val="single" w:sz="2" w:space="0" w:color="000000"/>
            </w:tcBorders>
          </w:tcPr>
          <w:p>
            <w:pPr>
              <w:pStyle w:val="TableParagraph"/>
              <w:spacing w:before="10"/>
              <w:rPr>
                <w:rFonts w:ascii="黑体"/>
                <w:sz w:val="23"/>
              </w:rPr>
            </w:pPr>
          </w:p>
          <w:p>
            <w:pPr>
              <w:pStyle w:val="TableParagraph"/>
              <w:spacing w:before="1"/>
              <w:ind w:left="67"/>
              <w:rPr>
                <w:sz w:val="21"/>
              </w:rPr>
            </w:pPr>
            <w:r>
              <w:rPr>
                <w:sz w:val="21"/>
              </w:rPr>
              <w:t>指标单位</w:t>
            </w:r>
          </w:p>
        </w:tc>
        <w:tc>
          <w:tcPr>
            <w:tcW w:w="1546" w:type="dxa"/>
            <w:tcBorders>
              <w:left w:val="single" w:sz="2" w:space="0" w:color="000000"/>
              <w:right w:val="single" w:sz="2" w:space="0" w:color="000000"/>
            </w:tcBorders>
          </w:tcPr>
          <w:p>
            <w:pPr>
              <w:pStyle w:val="TableParagraph"/>
              <w:spacing w:before="10"/>
              <w:rPr>
                <w:rFonts w:ascii="黑体"/>
                <w:sz w:val="23"/>
              </w:rPr>
            </w:pPr>
          </w:p>
          <w:p>
            <w:pPr>
              <w:pStyle w:val="TableParagraph"/>
              <w:spacing w:before="1"/>
              <w:ind w:left="82"/>
              <w:rPr>
                <w:sz w:val="21"/>
              </w:rPr>
            </w:pPr>
            <w:r>
              <w:rPr>
                <w:spacing w:val="-25"/>
                <w:sz w:val="21"/>
              </w:rPr>
              <w:t>占造价比例</w:t>
            </w:r>
            <w:r>
              <w:rPr>
                <w:spacing w:val="-12"/>
                <w:sz w:val="21"/>
              </w:rPr>
              <w:t>（%）</w:t>
            </w:r>
          </w:p>
        </w:tc>
        <w:tc>
          <w:tcPr>
            <w:tcW w:w="1048" w:type="dxa"/>
            <w:tcBorders>
              <w:left w:val="single" w:sz="2" w:space="0" w:color="000000"/>
              <w:right w:val="single" w:sz="2" w:space="0" w:color="000000"/>
            </w:tcBorders>
          </w:tcPr>
          <w:p>
            <w:pPr>
              <w:pStyle w:val="TableParagraph"/>
              <w:spacing w:before="7"/>
              <w:rPr>
                <w:rFonts w:ascii="黑体"/>
                <w:sz w:val="24"/>
              </w:rPr>
            </w:pPr>
          </w:p>
          <w:p>
            <w:pPr>
              <w:pStyle w:val="TableParagraph"/>
              <w:ind w:left="81" w:right="79"/>
              <w:jc w:val="center"/>
              <w:rPr>
                <w:sz w:val="21"/>
              </w:rPr>
            </w:pPr>
            <w:r>
              <w:rPr>
                <w:sz w:val="21"/>
              </w:rPr>
              <w:t>计算口径</w:t>
            </w:r>
          </w:p>
        </w:tc>
        <w:tc>
          <w:tcPr>
            <w:tcW w:w="1257" w:type="dxa"/>
            <w:tcBorders>
              <w:left w:val="single" w:sz="2" w:space="0" w:color="000000"/>
            </w:tcBorders>
          </w:tcPr>
          <w:p>
            <w:pPr>
              <w:pStyle w:val="TableParagraph"/>
              <w:spacing w:before="2"/>
              <w:rPr>
                <w:rFonts w:ascii="黑体"/>
                <w:sz w:val="24"/>
              </w:rPr>
            </w:pPr>
          </w:p>
          <w:p>
            <w:pPr>
              <w:pStyle w:val="TableParagraph"/>
              <w:spacing w:before="1"/>
              <w:ind w:left="171" w:right="150"/>
              <w:jc w:val="center"/>
              <w:rPr>
                <w:sz w:val="21"/>
              </w:rPr>
            </w:pPr>
            <w:r>
              <w:rPr>
                <w:sz w:val="21"/>
              </w:rPr>
              <w:t>指标编码</w:t>
            </w:r>
          </w:p>
        </w:tc>
      </w:tr>
      <w:tr>
        <w:trPr>
          <w:trHeight w:val="995" w:hRule="atLeast"/>
        </w:trPr>
        <w:tc>
          <w:tcPr>
            <w:tcW w:w="578" w:type="dxa"/>
            <w:tcBorders>
              <w:right w:val="single" w:sz="2" w:space="0" w:color="000000"/>
            </w:tcBorders>
          </w:tcPr>
          <w:p>
            <w:pPr>
              <w:pStyle w:val="TableParagraph"/>
              <w:rPr>
                <w:rFonts w:ascii="黑体"/>
                <w:sz w:val="20"/>
              </w:rPr>
            </w:pPr>
          </w:p>
          <w:p>
            <w:pPr>
              <w:pStyle w:val="TableParagraph"/>
              <w:spacing w:before="6"/>
              <w:rPr>
                <w:rFonts w:ascii="黑体"/>
                <w:sz w:val="14"/>
              </w:rPr>
            </w:pPr>
          </w:p>
          <w:p>
            <w:pPr>
              <w:pStyle w:val="TableParagraph"/>
              <w:spacing w:before="1"/>
              <w:ind w:left="16"/>
              <w:jc w:val="center"/>
              <w:rPr>
                <w:sz w:val="21"/>
              </w:rPr>
            </w:pPr>
            <w:r>
              <w:rPr>
                <w:w w:val="99"/>
                <w:sz w:val="21"/>
              </w:rPr>
              <w:t>1</w:t>
            </w:r>
          </w:p>
        </w:tc>
        <w:tc>
          <w:tcPr>
            <w:tcW w:w="1790" w:type="dxa"/>
            <w:tcBorders>
              <w:left w:val="single" w:sz="2" w:space="0" w:color="000000"/>
              <w:right w:val="single" w:sz="2" w:space="0" w:color="000000"/>
            </w:tcBorders>
          </w:tcPr>
          <w:p>
            <w:pPr>
              <w:pStyle w:val="TableParagraph"/>
              <w:rPr>
                <w:rFonts w:ascii="黑体"/>
                <w:sz w:val="20"/>
              </w:rPr>
            </w:pPr>
          </w:p>
          <w:p>
            <w:pPr>
              <w:pStyle w:val="TableParagraph"/>
              <w:spacing w:before="6"/>
              <w:rPr>
                <w:rFonts w:ascii="黑体"/>
                <w:sz w:val="14"/>
              </w:rPr>
            </w:pPr>
          </w:p>
          <w:p>
            <w:pPr>
              <w:pStyle w:val="TableParagraph"/>
              <w:spacing w:before="1"/>
              <w:ind w:left="139" w:right="135"/>
              <w:jc w:val="center"/>
              <w:rPr>
                <w:sz w:val="21"/>
              </w:rPr>
            </w:pPr>
            <w:r>
              <w:rPr>
                <w:sz w:val="21"/>
              </w:rPr>
              <w:t>机械停车位工程</w:t>
            </w:r>
          </w:p>
        </w:tc>
        <w:tc>
          <w:tcPr>
            <w:tcW w:w="1020" w:type="dxa"/>
            <w:tcBorders>
              <w:left w:val="single" w:sz="2" w:space="0" w:color="000000"/>
              <w:right w:val="single" w:sz="2" w:space="0" w:color="000000"/>
            </w:tcBorders>
          </w:tcPr>
          <w:p>
            <w:pPr>
              <w:pStyle w:val="TableParagraph"/>
              <w:rPr>
                <w:rFonts w:ascii="Times New Roman"/>
                <w:sz w:val="22"/>
              </w:rPr>
            </w:pPr>
          </w:p>
        </w:tc>
        <w:tc>
          <w:tcPr>
            <w:tcW w:w="1000" w:type="dxa"/>
            <w:tcBorders>
              <w:left w:val="single" w:sz="2" w:space="0" w:color="000000"/>
              <w:right w:val="single" w:sz="2" w:space="0" w:color="000000"/>
            </w:tcBorders>
          </w:tcPr>
          <w:p>
            <w:pPr>
              <w:pStyle w:val="TableParagraph"/>
              <w:rPr>
                <w:rFonts w:ascii="Times New Roman"/>
                <w:sz w:val="22"/>
              </w:rPr>
            </w:pPr>
          </w:p>
        </w:tc>
        <w:tc>
          <w:tcPr>
            <w:tcW w:w="1000" w:type="dxa"/>
            <w:tcBorders>
              <w:left w:val="single" w:sz="2" w:space="0" w:color="000000"/>
              <w:right w:val="single" w:sz="2" w:space="0" w:color="000000"/>
            </w:tcBorders>
          </w:tcPr>
          <w:p>
            <w:pPr>
              <w:pStyle w:val="TableParagraph"/>
              <w:rPr>
                <w:rFonts w:ascii="黑体"/>
                <w:sz w:val="20"/>
              </w:rPr>
            </w:pPr>
          </w:p>
          <w:p>
            <w:pPr>
              <w:pStyle w:val="TableParagraph"/>
              <w:spacing w:before="6"/>
              <w:rPr>
                <w:rFonts w:ascii="黑体"/>
                <w:sz w:val="14"/>
              </w:rPr>
            </w:pPr>
          </w:p>
          <w:p>
            <w:pPr>
              <w:pStyle w:val="TableParagraph"/>
              <w:spacing w:before="1"/>
              <w:ind w:left="122"/>
              <w:rPr>
                <w:sz w:val="21"/>
              </w:rPr>
            </w:pPr>
            <w:r>
              <w:rPr>
                <w:sz w:val="21"/>
              </w:rPr>
              <w:t>元/车位</w:t>
            </w:r>
          </w:p>
        </w:tc>
        <w:tc>
          <w:tcPr>
            <w:tcW w:w="1546" w:type="dxa"/>
            <w:tcBorders>
              <w:left w:val="single" w:sz="2" w:space="0" w:color="000000"/>
              <w:right w:val="single" w:sz="2" w:space="0" w:color="000000"/>
            </w:tcBorders>
          </w:tcPr>
          <w:p>
            <w:pPr>
              <w:pStyle w:val="TableParagraph"/>
              <w:rPr>
                <w:rFonts w:ascii="Times New Roman"/>
                <w:sz w:val="22"/>
              </w:rPr>
            </w:pPr>
          </w:p>
        </w:tc>
        <w:tc>
          <w:tcPr>
            <w:tcW w:w="1048" w:type="dxa"/>
            <w:tcBorders>
              <w:left w:val="single" w:sz="2" w:space="0" w:color="000000"/>
              <w:right w:val="single" w:sz="2" w:space="0" w:color="000000"/>
            </w:tcBorders>
          </w:tcPr>
          <w:p>
            <w:pPr>
              <w:pStyle w:val="TableParagraph"/>
              <w:rPr>
                <w:rFonts w:ascii="黑体"/>
                <w:sz w:val="20"/>
              </w:rPr>
            </w:pPr>
          </w:p>
          <w:p>
            <w:pPr>
              <w:pStyle w:val="TableParagraph"/>
              <w:spacing w:before="6"/>
              <w:rPr>
                <w:rFonts w:ascii="黑体"/>
                <w:sz w:val="14"/>
              </w:rPr>
            </w:pPr>
          </w:p>
          <w:p>
            <w:pPr>
              <w:pStyle w:val="TableParagraph"/>
              <w:spacing w:before="1"/>
              <w:ind w:left="82" w:right="77"/>
              <w:jc w:val="center"/>
              <w:rPr>
                <w:sz w:val="21"/>
              </w:rPr>
            </w:pPr>
            <w:r>
              <w:rPr>
                <w:sz w:val="21"/>
              </w:rPr>
              <w:t>车位数量</w:t>
            </w:r>
          </w:p>
        </w:tc>
        <w:tc>
          <w:tcPr>
            <w:tcW w:w="1257" w:type="dxa"/>
            <w:tcBorders>
              <w:left w:val="single" w:sz="2" w:space="0" w:color="000000"/>
            </w:tcBorders>
          </w:tcPr>
          <w:p>
            <w:pPr>
              <w:pStyle w:val="TableParagraph"/>
              <w:spacing w:before="12"/>
              <w:rPr>
                <w:rFonts w:ascii="黑体"/>
                <w:sz w:val="27"/>
              </w:rPr>
            </w:pPr>
          </w:p>
          <w:p>
            <w:pPr>
              <w:pStyle w:val="TableParagraph"/>
              <w:ind w:left="171" w:right="153"/>
              <w:jc w:val="center"/>
              <w:rPr>
                <w:sz w:val="22"/>
              </w:rPr>
            </w:pPr>
            <w:r>
              <w:rPr>
                <w:sz w:val="22"/>
              </w:rPr>
              <w:t>5AEJXIWS</w:t>
            </w:r>
          </w:p>
        </w:tc>
      </w:tr>
    </w:tbl>
    <w:p>
      <w:pPr>
        <w:spacing w:after="0"/>
        <w:jc w:val="center"/>
        <w:rPr>
          <w:sz w:val="22"/>
        </w:rPr>
        <w:sectPr>
          <w:headerReference w:type="default" r:id="rId276"/>
          <w:footerReference w:type="default" r:id="rId277"/>
          <w:pgSz w:w="11910" w:h="16840"/>
          <w:pgMar w:header="0" w:footer="973" w:top="1380" w:bottom="1160" w:left="440" w:right="440"/>
          <w:pgNumType w:start="162"/>
        </w:sectPr>
      </w:pPr>
    </w:p>
    <w:p>
      <w:pPr>
        <w:pStyle w:val="ListParagraph"/>
        <w:numPr>
          <w:ilvl w:val="2"/>
          <w:numId w:val="431"/>
        </w:numPr>
        <w:tabs>
          <w:tab w:pos="1896" w:val="left" w:leader="none"/>
        </w:tabs>
        <w:spacing w:line="364" w:lineRule="auto" w:before="42" w:after="0"/>
        <w:ind w:left="1050" w:right="1580" w:firstLine="0"/>
        <w:jc w:val="left"/>
        <w:rPr>
          <w:sz w:val="24"/>
        </w:rPr>
      </w:pPr>
      <w:r>
        <w:rPr>
          <w:spacing w:val="-3"/>
          <w:sz w:val="24"/>
        </w:rPr>
        <w:t>机械停车位工程主要工程量、单价指标及编码应符合表 </w:t>
      </w:r>
      <w:r>
        <w:rPr>
          <w:sz w:val="24"/>
        </w:rPr>
        <w:t>A.16.2</w:t>
      </w:r>
      <w:r>
        <w:rPr>
          <w:spacing w:val="-18"/>
          <w:sz w:val="24"/>
        </w:rPr>
        <w:t> 的规定。</w:t>
      </w:r>
      <w:r>
        <w:rPr>
          <w:sz w:val="24"/>
        </w:rPr>
        <w:t>安装工程主要工程量指标特征，是按提取主要清单合价从高到低，取前五条。</w:t>
      </w:r>
    </w:p>
    <w:p>
      <w:pPr>
        <w:pStyle w:val="BodyText"/>
        <w:spacing w:before="1"/>
        <w:ind w:left="1830"/>
        <w:rPr>
          <w:rFonts w:ascii="黑体" w:eastAsia="黑体" w:hint="eastAsia"/>
        </w:rPr>
      </w:pPr>
      <w:r>
        <w:rPr>
          <w:rFonts w:ascii="黑体" w:eastAsia="黑体" w:hint="eastAsia"/>
        </w:rPr>
        <w:t>表 A.16.2 机械停车位工程主要工程量、单价指标及编码表</w:t>
      </w:r>
    </w:p>
    <w:p>
      <w:pPr>
        <w:pStyle w:val="BodyText"/>
        <w:spacing w:before="3"/>
        <w:rPr>
          <w:rFonts w:ascii="黑体"/>
          <w:sz w:val="6"/>
        </w:rPr>
      </w:pPr>
    </w:p>
    <w:tbl>
      <w:tblPr>
        <w:tblW w:w="0" w:type="auto"/>
        <w:jc w:val="left"/>
        <w:tblInd w:w="8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49"/>
        <w:gridCol w:w="1233"/>
        <w:gridCol w:w="1402"/>
        <w:gridCol w:w="992"/>
        <w:gridCol w:w="613"/>
        <w:gridCol w:w="690"/>
        <w:gridCol w:w="645"/>
        <w:gridCol w:w="646"/>
        <w:gridCol w:w="1308"/>
        <w:gridCol w:w="1167"/>
      </w:tblGrid>
      <w:tr>
        <w:trPr>
          <w:trHeight w:val="603" w:hRule="atLeast"/>
        </w:trPr>
        <w:tc>
          <w:tcPr>
            <w:tcW w:w="649" w:type="dxa"/>
            <w:vMerge w:val="restart"/>
            <w:tcBorders>
              <w:right w:val="single" w:sz="2" w:space="0" w:color="000000"/>
            </w:tcBorders>
          </w:tcPr>
          <w:p>
            <w:pPr>
              <w:pStyle w:val="TableParagraph"/>
              <w:rPr>
                <w:rFonts w:ascii="黑体"/>
                <w:sz w:val="20"/>
              </w:rPr>
            </w:pPr>
          </w:p>
          <w:p>
            <w:pPr>
              <w:pStyle w:val="TableParagraph"/>
              <w:spacing w:before="7"/>
              <w:rPr>
                <w:rFonts w:ascii="黑体"/>
                <w:sz w:val="20"/>
              </w:rPr>
            </w:pPr>
          </w:p>
          <w:p>
            <w:pPr>
              <w:pStyle w:val="TableParagraph"/>
              <w:ind w:left="106"/>
              <w:rPr>
                <w:sz w:val="21"/>
              </w:rPr>
            </w:pPr>
            <w:r>
              <w:rPr>
                <w:sz w:val="21"/>
              </w:rPr>
              <w:t>序号</w:t>
            </w:r>
          </w:p>
        </w:tc>
        <w:tc>
          <w:tcPr>
            <w:tcW w:w="1233" w:type="dxa"/>
            <w:vMerge w:val="restart"/>
            <w:tcBorders>
              <w:left w:val="single" w:sz="2" w:space="0" w:color="000000"/>
              <w:right w:val="single" w:sz="2" w:space="0" w:color="000000"/>
            </w:tcBorders>
          </w:tcPr>
          <w:p>
            <w:pPr>
              <w:pStyle w:val="TableParagraph"/>
              <w:rPr>
                <w:rFonts w:ascii="黑体"/>
                <w:sz w:val="20"/>
              </w:rPr>
            </w:pPr>
          </w:p>
          <w:p>
            <w:pPr>
              <w:pStyle w:val="TableParagraph"/>
              <w:spacing w:before="7"/>
              <w:rPr>
                <w:rFonts w:ascii="黑体"/>
                <w:sz w:val="20"/>
              </w:rPr>
            </w:pPr>
          </w:p>
          <w:p>
            <w:pPr>
              <w:pStyle w:val="TableParagraph"/>
              <w:ind w:left="178"/>
              <w:rPr>
                <w:sz w:val="21"/>
              </w:rPr>
            </w:pPr>
            <w:r>
              <w:rPr>
                <w:sz w:val="21"/>
              </w:rPr>
              <w:t>工程名称</w:t>
            </w:r>
          </w:p>
        </w:tc>
        <w:tc>
          <w:tcPr>
            <w:tcW w:w="1402" w:type="dxa"/>
            <w:vMerge w:val="restart"/>
            <w:tcBorders>
              <w:left w:val="single" w:sz="2" w:space="0" w:color="000000"/>
              <w:right w:val="single" w:sz="2" w:space="0" w:color="000000"/>
            </w:tcBorders>
          </w:tcPr>
          <w:p>
            <w:pPr>
              <w:pStyle w:val="TableParagraph"/>
              <w:rPr>
                <w:rFonts w:ascii="黑体"/>
                <w:sz w:val="20"/>
              </w:rPr>
            </w:pPr>
          </w:p>
          <w:p>
            <w:pPr>
              <w:pStyle w:val="TableParagraph"/>
              <w:spacing w:before="7"/>
              <w:rPr>
                <w:rFonts w:ascii="黑体"/>
                <w:sz w:val="20"/>
              </w:rPr>
            </w:pPr>
          </w:p>
          <w:p>
            <w:pPr>
              <w:pStyle w:val="TableParagraph"/>
              <w:ind w:left="260"/>
              <w:rPr>
                <w:sz w:val="21"/>
              </w:rPr>
            </w:pPr>
            <w:r>
              <w:rPr>
                <w:sz w:val="21"/>
              </w:rPr>
              <w:t>特征描述</w:t>
            </w:r>
          </w:p>
        </w:tc>
        <w:tc>
          <w:tcPr>
            <w:tcW w:w="992" w:type="dxa"/>
            <w:vMerge w:val="restart"/>
            <w:tcBorders>
              <w:left w:val="single" w:sz="2" w:space="0" w:color="000000"/>
              <w:right w:val="single" w:sz="2" w:space="0" w:color="000000"/>
            </w:tcBorders>
          </w:tcPr>
          <w:p>
            <w:pPr>
              <w:pStyle w:val="TableParagraph"/>
              <w:spacing w:line="460" w:lineRule="atLeast" w:before="163"/>
              <w:ind w:left="283" w:right="163" w:hanging="111"/>
              <w:rPr>
                <w:sz w:val="21"/>
              </w:rPr>
            </w:pPr>
            <w:r>
              <w:rPr>
                <w:sz w:val="21"/>
              </w:rPr>
              <w:t>工程量单位</w:t>
            </w:r>
          </w:p>
        </w:tc>
        <w:tc>
          <w:tcPr>
            <w:tcW w:w="1303" w:type="dxa"/>
            <w:gridSpan w:val="2"/>
            <w:tcBorders>
              <w:left w:val="single" w:sz="2" w:space="0" w:color="000000"/>
              <w:bottom w:val="single" w:sz="2" w:space="0" w:color="000000"/>
              <w:right w:val="single" w:sz="2" w:space="0" w:color="000000"/>
            </w:tcBorders>
          </w:tcPr>
          <w:p>
            <w:pPr>
              <w:pStyle w:val="TableParagraph"/>
              <w:spacing w:before="7"/>
              <w:rPr>
                <w:rFonts w:ascii="黑体"/>
                <w:sz w:val="20"/>
              </w:rPr>
            </w:pPr>
          </w:p>
          <w:p>
            <w:pPr>
              <w:pStyle w:val="TableParagraph"/>
              <w:ind w:left="103"/>
              <w:rPr>
                <w:sz w:val="21"/>
              </w:rPr>
            </w:pPr>
            <w:r>
              <w:rPr>
                <w:sz w:val="21"/>
              </w:rPr>
              <w:t>工程量指标</w:t>
            </w:r>
          </w:p>
        </w:tc>
        <w:tc>
          <w:tcPr>
            <w:tcW w:w="1291" w:type="dxa"/>
            <w:gridSpan w:val="2"/>
            <w:tcBorders>
              <w:left w:val="single" w:sz="2" w:space="0" w:color="000000"/>
              <w:bottom w:val="single" w:sz="2" w:space="0" w:color="000000"/>
              <w:right w:val="single" w:sz="2" w:space="0" w:color="000000"/>
            </w:tcBorders>
          </w:tcPr>
          <w:p>
            <w:pPr>
              <w:pStyle w:val="TableParagraph"/>
              <w:spacing w:before="7"/>
              <w:rPr>
                <w:rFonts w:ascii="黑体"/>
                <w:sz w:val="20"/>
              </w:rPr>
            </w:pPr>
          </w:p>
          <w:p>
            <w:pPr>
              <w:pStyle w:val="TableParagraph"/>
              <w:ind w:left="208"/>
              <w:rPr>
                <w:sz w:val="21"/>
              </w:rPr>
            </w:pPr>
            <w:r>
              <w:rPr>
                <w:sz w:val="21"/>
              </w:rPr>
              <w:t>单价指标</w:t>
            </w:r>
          </w:p>
        </w:tc>
        <w:tc>
          <w:tcPr>
            <w:tcW w:w="1308" w:type="dxa"/>
            <w:vMerge w:val="restart"/>
            <w:tcBorders>
              <w:left w:val="single" w:sz="2" w:space="0" w:color="000000"/>
              <w:right w:val="single" w:sz="2" w:space="0" w:color="000000"/>
            </w:tcBorders>
          </w:tcPr>
          <w:p>
            <w:pPr>
              <w:pStyle w:val="TableParagraph"/>
              <w:rPr>
                <w:rFonts w:ascii="黑体"/>
                <w:sz w:val="20"/>
              </w:rPr>
            </w:pPr>
          </w:p>
          <w:p>
            <w:pPr>
              <w:pStyle w:val="TableParagraph"/>
              <w:spacing w:line="242" w:lineRule="auto" w:before="148"/>
              <w:ind w:left="444" w:right="102" w:hanging="329"/>
              <w:rPr>
                <w:sz w:val="21"/>
              </w:rPr>
            </w:pPr>
            <w:r>
              <w:rPr>
                <w:sz w:val="21"/>
              </w:rPr>
              <w:t>工程量指标编码</w:t>
            </w:r>
          </w:p>
        </w:tc>
        <w:tc>
          <w:tcPr>
            <w:tcW w:w="1167" w:type="dxa"/>
            <w:vMerge w:val="restart"/>
            <w:tcBorders>
              <w:left w:val="single" w:sz="2" w:space="0" w:color="000000"/>
            </w:tcBorders>
          </w:tcPr>
          <w:p>
            <w:pPr>
              <w:pStyle w:val="TableParagraph"/>
              <w:spacing w:before="8"/>
              <w:rPr>
                <w:rFonts w:ascii="黑体"/>
                <w:sz w:val="27"/>
              </w:rPr>
            </w:pPr>
          </w:p>
          <w:p>
            <w:pPr>
              <w:pStyle w:val="TableParagraph"/>
              <w:spacing w:line="297" w:lineRule="auto"/>
              <w:ind w:left="252" w:right="247" w:firstLine="4"/>
              <w:rPr>
                <w:sz w:val="21"/>
              </w:rPr>
            </w:pPr>
            <w:r>
              <w:rPr>
                <w:sz w:val="21"/>
              </w:rPr>
              <w:t>单价指标编码</w:t>
            </w:r>
          </w:p>
        </w:tc>
      </w:tr>
      <w:tr>
        <w:trPr>
          <w:trHeight w:val="628" w:hRule="atLeast"/>
        </w:trPr>
        <w:tc>
          <w:tcPr>
            <w:tcW w:w="649" w:type="dxa"/>
            <w:vMerge/>
            <w:tcBorders>
              <w:top w:val="nil"/>
              <w:right w:val="single" w:sz="2" w:space="0" w:color="000000"/>
            </w:tcBorders>
          </w:tcPr>
          <w:p>
            <w:pPr>
              <w:rPr>
                <w:sz w:val="2"/>
                <w:szCs w:val="2"/>
              </w:rPr>
            </w:pPr>
          </w:p>
        </w:tc>
        <w:tc>
          <w:tcPr>
            <w:tcW w:w="1233" w:type="dxa"/>
            <w:vMerge/>
            <w:tcBorders>
              <w:top w:val="nil"/>
              <w:left w:val="single" w:sz="2" w:space="0" w:color="000000"/>
              <w:right w:val="single" w:sz="2" w:space="0" w:color="000000"/>
            </w:tcBorders>
          </w:tcPr>
          <w:p>
            <w:pPr>
              <w:rPr>
                <w:sz w:val="2"/>
                <w:szCs w:val="2"/>
              </w:rPr>
            </w:pPr>
          </w:p>
        </w:tc>
        <w:tc>
          <w:tcPr>
            <w:tcW w:w="1402" w:type="dxa"/>
            <w:vMerge/>
            <w:tcBorders>
              <w:top w:val="nil"/>
              <w:left w:val="single" w:sz="2" w:space="0" w:color="000000"/>
              <w:right w:val="single" w:sz="2" w:space="0" w:color="000000"/>
            </w:tcBorders>
          </w:tcPr>
          <w:p>
            <w:pPr>
              <w:rPr>
                <w:sz w:val="2"/>
                <w:szCs w:val="2"/>
              </w:rPr>
            </w:pPr>
          </w:p>
        </w:tc>
        <w:tc>
          <w:tcPr>
            <w:tcW w:w="992" w:type="dxa"/>
            <w:vMerge/>
            <w:tcBorders>
              <w:top w:val="nil"/>
              <w:left w:val="single" w:sz="2" w:space="0" w:color="000000"/>
              <w:right w:val="single" w:sz="2" w:space="0" w:color="000000"/>
            </w:tcBorders>
          </w:tcPr>
          <w:p>
            <w:pPr>
              <w:rPr>
                <w:sz w:val="2"/>
                <w:szCs w:val="2"/>
              </w:rPr>
            </w:pPr>
          </w:p>
        </w:tc>
        <w:tc>
          <w:tcPr>
            <w:tcW w:w="613" w:type="dxa"/>
            <w:tcBorders>
              <w:top w:val="single" w:sz="2" w:space="0" w:color="000000"/>
              <w:left w:val="single" w:sz="2" w:space="0" w:color="000000"/>
              <w:right w:val="single" w:sz="2" w:space="0" w:color="000000"/>
            </w:tcBorders>
          </w:tcPr>
          <w:p>
            <w:pPr>
              <w:pStyle w:val="TableParagraph"/>
              <w:spacing w:before="9"/>
              <w:rPr>
                <w:rFonts w:ascii="黑体"/>
                <w:sz w:val="20"/>
              </w:rPr>
            </w:pPr>
          </w:p>
          <w:p>
            <w:pPr>
              <w:pStyle w:val="TableParagraph"/>
              <w:ind w:left="95"/>
              <w:rPr>
                <w:sz w:val="21"/>
              </w:rPr>
            </w:pPr>
            <w:r>
              <w:rPr>
                <w:sz w:val="21"/>
              </w:rPr>
              <w:t>指标</w:t>
            </w:r>
          </w:p>
        </w:tc>
        <w:tc>
          <w:tcPr>
            <w:tcW w:w="690" w:type="dxa"/>
            <w:tcBorders>
              <w:top w:val="single" w:sz="2" w:space="0" w:color="000000"/>
              <w:left w:val="single" w:sz="2" w:space="0" w:color="000000"/>
              <w:right w:val="single" w:sz="2" w:space="0" w:color="000000"/>
            </w:tcBorders>
          </w:tcPr>
          <w:p>
            <w:pPr>
              <w:pStyle w:val="TableParagraph"/>
              <w:spacing w:before="9"/>
              <w:rPr>
                <w:rFonts w:ascii="黑体"/>
                <w:sz w:val="20"/>
              </w:rPr>
            </w:pPr>
          </w:p>
          <w:p>
            <w:pPr>
              <w:pStyle w:val="TableParagraph"/>
              <w:ind w:left="8"/>
              <w:jc w:val="center"/>
              <w:rPr>
                <w:sz w:val="21"/>
              </w:rPr>
            </w:pPr>
            <w:r>
              <w:rPr>
                <w:sz w:val="21"/>
              </w:rPr>
              <w:t>单位</w:t>
            </w:r>
          </w:p>
        </w:tc>
        <w:tc>
          <w:tcPr>
            <w:tcW w:w="645" w:type="dxa"/>
            <w:tcBorders>
              <w:top w:val="single" w:sz="2" w:space="0" w:color="000000"/>
              <w:left w:val="single" w:sz="2" w:space="0" w:color="000000"/>
              <w:right w:val="single" w:sz="2" w:space="0" w:color="000000"/>
            </w:tcBorders>
          </w:tcPr>
          <w:p>
            <w:pPr>
              <w:pStyle w:val="TableParagraph"/>
              <w:spacing w:before="9"/>
              <w:rPr>
                <w:rFonts w:ascii="黑体"/>
                <w:sz w:val="20"/>
              </w:rPr>
            </w:pPr>
          </w:p>
          <w:p>
            <w:pPr>
              <w:pStyle w:val="TableParagraph"/>
              <w:ind w:left="112"/>
              <w:rPr>
                <w:sz w:val="21"/>
              </w:rPr>
            </w:pPr>
            <w:r>
              <w:rPr>
                <w:sz w:val="21"/>
              </w:rPr>
              <w:t>指标</w:t>
            </w:r>
          </w:p>
        </w:tc>
        <w:tc>
          <w:tcPr>
            <w:tcW w:w="646" w:type="dxa"/>
            <w:tcBorders>
              <w:top w:val="single" w:sz="2" w:space="0" w:color="000000"/>
              <w:left w:val="single" w:sz="2" w:space="0" w:color="000000"/>
              <w:right w:val="single" w:sz="2" w:space="0" w:color="000000"/>
            </w:tcBorders>
          </w:tcPr>
          <w:p>
            <w:pPr>
              <w:pStyle w:val="TableParagraph"/>
              <w:spacing w:before="9"/>
              <w:rPr>
                <w:rFonts w:ascii="黑体"/>
                <w:sz w:val="20"/>
              </w:rPr>
            </w:pPr>
          </w:p>
          <w:p>
            <w:pPr>
              <w:pStyle w:val="TableParagraph"/>
              <w:ind w:left="111"/>
              <w:rPr>
                <w:sz w:val="21"/>
              </w:rPr>
            </w:pPr>
            <w:r>
              <w:rPr>
                <w:sz w:val="21"/>
              </w:rPr>
              <w:t>单位</w:t>
            </w:r>
          </w:p>
        </w:tc>
        <w:tc>
          <w:tcPr>
            <w:tcW w:w="1308" w:type="dxa"/>
            <w:vMerge/>
            <w:tcBorders>
              <w:top w:val="nil"/>
              <w:left w:val="single" w:sz="2" w:space="0" w:color="000000"/>
              <w:right w:val="single" w:sz="2" w:space="0" w:color="000000"/>
            </w:tcBorders>
          </w:tcPr>
          <w:p>
            <w:pPr>
              <w:rPr>
                <w:sz w:val="2"/>
                <w:szCs w:val="2"/>
              </w:rPr>
            </w:pPr>
          </w:p>
        </w:tc>
        <w:tc>
          <w:tcPr>
            <w:tcW w:w="1167" w:type="dxa"/>
            <w:vMerge/>
            <w:tcBorders>
              <w:top w:val="nil"/>
              <w:left w:val="single" w:sz="2" w:space="0" w:color="000000"/>
            </w:tcBorders>
          </w:tcPr>
          <w:p>
            <w:pPr>
              <w:rPr>
                <w:sz w:val="2"/>
                <w:szCs w:val="2"/>
              </w:rPr>
            </w:pPr>
          </w:p>
        </w:tc>
      </w:tr>
      <w:tr>
        <w:trPr>
          <w:trHeight w:val="1094" w:hRule="atLeast"/>
        </w:trPr>
        <w:tc>
          <w:tcPr>
            <w:tcW w:w="649" w:type="dxa"/>
            <w:tcBorders>
              <w:bottom w:val="single" w:sz="2" w:space="0" w:color="000000"/>
              <w:right w:val="single" w:sz="2" w:space="0" w:color="000000"/>
            </w:tcBorders>
          </w:tcPr>
          <w:p>
            <w:pPr>
              <w:pStyle w:val="TableParagraph"/>
              <w:rPr>
                <w:rFonts w:ascii="黑体"/>
                <w:sz w:val="20"/>
              </w:rPr>
            </w:pPr>
          </w:p>
          <w:p>
            <w:pPr>
              <w:pStyle w:val="TableParagraph"/>
              <w:spacing w:before="7"/>
              <w:rPr>
                <w:rFonts w:ascii="黑体"/>
                <w:sz w:val="14"/>
              </w:rPr>
            </w:pPr>
          </w:p>
          <w:p>
            <w:pPr>
              <w:pStyle w:val="TableParagraph"/>
              <w:ind w:left="17"/>
              <w:jc w:val="center"/>
              <w:rPr>
                <w:sz w:val="21"/>
              </w:rPr>
            </w:pPr>
            <w:r>
              <w:rPr>
                <w:w w:val="99"/>
                <w:sz w:val="21"/>
              </w:rPr>
              <w:t>1</w:t>
            </w:r>
          </w:p>
        </w:tc>
        <w:tc>
          <w:tcPr>
            <w:tcW w:w="1233" w:type="dxa"/>
            <w:tcBorders>
              <w:left w:val="single" w:sz="2" w:space="0" w:color="000000"/>
              <w:bottom w:val="single" w:sz="2" w:space="0" w:color="000000"/>
              <w:right w:val="single" w:sz="2" w:space="0" w:color="000000"/>
            </w:tcBorders>
          </w:tcPr>
          <w:p>
            <w:pPr>
              <w:pStyle w:val="TableParagraph"/>
              <w:spacing w:before="11"/>
              <w:rPr>
                <w:rFonts w:ascii="黑体"/>
                <w:sz w:val="25"/>
              </w:rPr>
            </w:pPr>
          </w:p>
          <w:p>
            <w:pPr>
              <w:pStyle w:val="TableParagraph"/>
              <w:spacing w:line="244" w:lineRule="auto"/>
              <w:ind w:left="418" w:right="104" w:hanging="310"/>
              <w:rPr>
                <w:sz w:val="19"/>
              </w:rPr>
            </w:pPr>
            <w:r>
              <w:rPr>
                <w:sz w:val="19"/>
              </w:rPr>
              <w:t>机械停车位工程</w:t>
            </w:r>
          </w:p>
        </w:tc>
        <w:tc>
          <w:tcPr>
            <w:tcW w:w="1402" w:type="dxa"/>
            <w:tcBorders>
              <w:left w:val="single" w:sz="2" w:space="0" w:color="000000"/>
              <w:bottom w:val="single" w:sz="2" w:space="0" w:color="000000"/>
              <w:right w:val="single" w:sz="2" w:space="0" w:color="000000"/>
            </w:tcBorders>
          </w:tcPr>
          <w:p>
            <w:pPr>
              <w:pStyle w:val="TableParagraph"/>
              <w:rPr>
                <w:rFonts w:ascii="Times New Roman"/>
                <w:sz w:val="22"/>
              </w:rPr>
            </w:pPr>
          </w:p>
        </w:tc>
        <w:tc>
          <w:tcPr>
            <w:tcW w:w="992" w:type="dxa"/>
            <w:tcBorders>
              <w:left w:val="single" w:sz="2" w:space="0" w:color="000000"/>
              <w:bottom w:val="single" w:sz="2" w:space="0" w:color="000000"/>
              <w:right w:val="single" w:sz="2" w:space="0" w:color="000000"/>
            </w:tcBorders>
          </w:tcPr>
          <w:p>
            <w:pPr>
              <w:pStyle w:val="TableParagraph"/>
              <w:rPr>
                <w:rFonts w:ascii="Times New Roman"/>
                <w:sz w:val="22"/>
              </w:rPr>
            </w:pPr>
          </w:p>
        </w:tc>
        <w:tc>
          <w:tcPr>
            <w:tcW w:w="613" w:type="dxa"/>
            <w:tcBorders>
              <w:left w:val="single" w:sz="2" w:space="0" w:color="000000"/>
              <w:bottom w:val="single" w:sz="2" w:space="0" w:color="000000"/>
              <w:right w:val="single" w:sz="2" w:space="0" w:color="000000"/>
            </w:tcBorders>
          </w:tcPr>
          <w:p>
            <w:pPr>
              <w:pStyle w:val="TableParagraph"/>
              <w:rPr>
                <w:rFonts w:ascii="Times New Roman"/>
                <w:sz w:val="22"/>
              </w:rPr>
            </w:pPr>
          </w:p>
        </w:tc>
        <w:tc>
          <w:tcPr>
            <w:tcW w:w="690" w:type="dxa"/>
            <w:tcBorders>
              <w:left w:val="single" w:sz="2" w:space="0" w:color="000000"/>
              <w:bottom w:val="single" w:sz="2" w:space="0" w:color="000000"/>
              <w:right w:val="single" w:sz="2" w:space="0" w:color="000000"/>
            </w:tcBorders>
          </w:tcPr>
          <w:p>
            <w:pPr>
              <w:pStyle w:val="TableParagraph"/>
              <w:rPr>
                <w:rFonts w:ascii="Times New Roman"/>
                <w:sz w:val="22"/>
              </w:rPr>
            </w:pPr>
          </w:p>
        </w:tc>
        <w:tc>
          <w:tcPr>
            <w:tcW w:w="645" w:type="dxa"/>
            <w:tcBorders>
              <w:left w:val="single" w:sz="2" w:space="0" w:color="000000"/>
              <w:bottom w:val="single" w:sz="2" w:space="0" w:color="000000"/>
              <w:right w:val="single" w:sz="2" w:space="0" w:color="000000"/>
            </w:tcBorders>
          </w:tcPr>
          <w:p>
            <w:pPr>
              <w:pStyle w:val="TableParagraph"/>
              <w:rPr>
                <w:rFonts w:ascii="Times New Roman"/>
                <w:sz w:val="22"/>
              </w:rPr>
            </w:pPr>
          </w:p>
        </w:tc>
        <w:tc>
          <w:tcPr>
            <w:tcW w:w="646" w:type="dxa"/>
            <w:tcBorders>
              <w:left w:val="single" w:sz="2" w:space="0" w:color="000000"/>
              <w:bottom w:val="single" w:sz="2" w:space="0" w:color="000000"/>
              <w:right w:val="single" w:sz="2" w:space="0" w:color="000000"/>
            </w:tcBorders>
          </w:tcPr>
          <w:p>
            <w:pPr>
              <w:pStyle w:val="TableParagraph"/>
              <w:rPr>
                <w:rFonts w:ascii="Times New Roman"/>
                <w:sz w:val="22"/>
              </w:rPr>
            </w:pPr>
          </w:p>
        </w:tc>
        <w:tc>
          <w:tcPr>
            <w:tcW w:w="1308" w:type="dxa"/>
            <w:tcBorders>
              <w:left w:val="single" w:sz="2" w:space="0" w:color="000000"/>
              <w:bottom w:val="single" w:sz="2" w:space="0" w:color="000000"/>
              <w:right w:val="single" w:sz="2" w:space="0" w:color="000000"/>
            </w:tcBorders>
          </w:tcPr>
          <w:p>
            <w:pPr>
              <w:pStyle w:val="TableParagraph"/>
              <w:rPr>
                <w:rFonts w:ascii="Times New Roman"/>
                <w:sz w:val="22"/>
              </w:rPr>
            </w:pPr>
          </w:p>
        </w:tc>
        <w:tc>
          <w:tcPr>
            <w:tcW w:w="1167" w:type="dxa"/>
            <w:tcBorders>
              <w:left w:val="single" w:sz="2" w:space="0" w:color="000000"/>
              <w:bottom w:val="single" w:sz="2" w:space="0" w:color="000000"/>
            </w:tcBorders>
          </w:tcPr>
          <w:p>
            <w:pPr>
              <w:pStyle w:val="TableParagraph"/>
              <w:spacing w:before="9"/>
              <w:rPr>
                <w:rFonts w:ascii="黑体"/>
                <w:sz w:val="31"/>
              </w:rPr>
            </w:pPr>
          </w:p>
          <w:p>
            <w:pPr>
              <w:pStyle w:val="TableParagraph"/>
              <w:spacing w:before="1"/>
              <w:ind w:left="126" w:right="107"/>
              <w:jc w:val="center"/>
              <w:rPr>
                <w:sz w:val="22"/>
              </w:rPr>
            </w:pPr>
            <w:r>
              <w:rPr>
                <w:sz w:val="22"/>
              </w:rPr>
              <w:t>5AEJXIWS</w:t>
            </w:r>
          </w:p>
        </w:tc>
      </w:tr>
      <w:tr>
        <w:trPr>
          <w:trHeight w:val="1093" w:hRule="atLeast"/>
        </w:trPr>
        <w:tc>
          <w:tcPr>
            <w:tcW w:w="649" w:type="dxa"/>
            <w:tcBorders>
              <w:top w:val="single" w:sz="2" w:space="0" w:color="000000"/>
              <w:right w:val="single" w:sz="2" w:space="0" w:color="000000"/>
            </w:tcBorders>
          </w:tcPr>
          <w:p>
            <w:pPr>
              <w:pStyle w:val="TableParagraph"/>
              <w:rPr>
                <w:rFonts w:ascii="黑体"/>
                <w:sz w:val="20"/>
              </w:rPr>
            </w:pPr>
          </w:p>
          <w:p>
            <w:pPr>
              <w:pStyle w:val="TableParagraph"/>
              <w:spacing w:before="5"/>
              <w:rPr>
                <w:rFonts w:ascii="黑体"/>
                <w:sz w:val="14"/>
              </w:rPr>
            </w:pPr>
          </w:p>
          <w:p>
            <w:pPr>
              <w:pStyle w:val="TableParagraph"/>
              <w:ind w:left="150" w:right="131"/>
              <w:jc w:val="center"/>
              <w:rPr>
                <w:sz w:val="21"/>
              </w:rPr>
            </w:pPr>
            <w:r>
              <w:rPr>
                <w:sz w:val="21"/>
              </w:rPr>
              <w:t>1.1</w:t>
            </w:r>
          </w:p>
        </w:tc>
        <w:tc>
          <w:tcPr>
            <w:tcW w:w="1233" w:type="dxa"/>
            <w:tcBorders>
              <w:top w:val="single" w:sz="2" w:space="0" w:color="000000"/>
              <w:left w:val="single" w:sz="2" w:space="0" w:color="000000"/>
              <w:right w:val="single" w:sz="2" w:space="0" w:color="000000"/>
            </w:tcBorders>
          </w:tcPr>
          <w:p>
            <w:pPr>
              <w:pStyle w:val="TableParagraph"/>
              <w:rPr>
                <w:rFonts w:ascii="黑体"/>
                <w:sz w:val="20"/>
              </w:rPr>
            </w:pPr>
          </w:p>
          <w:p>
            <w:pPr>
              <w:pStyle w:val="TableParagraph"/>
              <w:spacing w:before="5"/>
              <w:rPr>
                <w:rFonts w:ascii="黑体"/>
                <w:sz w:val="14"/>
              </w:rPr>
            </w:pPr>
          </w:p>
          <w:p>
            <w:pPr>
              <w:pStyle w:val="TableParagraph"/>
              <w:ind w:left="290"/>
              <w:rPr>
                <w:sz w:val="21"/>
              </w:rPr>
            </w:pPr>
            <w:r>
              <w:rPr>
                <w:sz w:val="21"/>
              </w:rPr>
              <w:t>钢结构</w:t>
            </w:r>
          </w:p>
        </w:tc>
        <w:tc>
          <w:tcPr>
            <w:tcW w:w="1402" w:type="dxa"/>
            <w:tcBorders>
              <w:top w:val="single" w:sz="2" w:space="0" w:color="000000"/>
              <w:left w:val="single" w:sz="2" w:space="0" w:color="000000"/>
              <w:right w:val="single" w:sz="2" w:space="0" w:color="000000"/>
            </w:tcBorders>
          </w:tcPr>
          <w:p>
            <w:pPr>
              <w:pStyle w:val="TableParagraph"/>
              <w:spacing w:before="4"/>
              <w:rPr>
                <w:rFonts w:ascii="黑体"/>
                <w:sz w:val="14"/>
              </w:rPr>
            </w:pPr>
          </w:p>
          <w:p>
            <w:pPr>
              <w:pStyle w:val="TableParagraph"/>
              <w:numPr>
                <w:ilvl w:val="0"/>
                <w:numId w:val="432"/>
              </w:numPr>
              <w:tabs>
                <w:tab w:pos="230" w:val="left" w:leader="none"/>
              </w:tabs>
              <w:spacing w:line="242" w:lineRule="auto" w:before="0" w:after="0"/>
              <w:ind w:left="8" w:right="76" w:firstLine="0"/>
              <w:jc w:val="left"/>
              <w:rPr>
                <w:sz w:val="21"/>
              </w:rPr>
            </w:pPr>
            <w:r>
              <w:rPr>
                <w:spacing w:val="5"/>
                <w:sz w:val="21"/>
              </w:rPr>
              <w:t>钢材品种、规格</w:t>
            </w:r>
          </w:p>
          <w:p>
            <w:pPr>
              <w:pStyle w:val="TableParagraph"/>
              <w:numPr>
                <w:ilvl w:val="0"/>
                <w:numId w:val="432"/>
              </w:numPr>
              <w:tabs>
                <w:tab w:pos="232" w:val="left" w:leader="none"/>
              </w:tabs>
              <w:spacing w:line="240" w:lineRule="auto" w:before="2" w:after="0"/>
              <w:ind w:left="231" w:right="0" w:hanging="224"/>
              <w:jc w:val="left"/>
              <w:rPr>
                <w:sz w:val="21"/>
              </w:rPr>
            </w:pPr>
            <w:r>
              <w:rPr>
                <w:spacing w:val="8"/>
                <w:sz w:val="21"/>
              </w:rPr>
              <w:t>防火要求</w:t>
            </w:r>
          </w:p>
        </w:tc>
        <w:tc>
          <w:tcPr>
            <w:tcW w:w="992" w:type="dxa"/>
            <w:tcBorders>
              <w:top w:val="single" w:sz="2" w:space="0" w:color="000000"/>
              <w:left w:val="single" w:sz="2" w:space="0" w:color="000000"/>
              <w:right w:val="single" w:sz="2" w:space="0" w:color="000000"/>
            </w:tcBorders>
          </w:tcPr>
          <w:p>
            <w:pPr>
              <w:pStyle w:val="TableParagraph"/>
              <w:rPr>
                <w:rFonts w:ascii="黑体"/>
                <w:sz w:val="20"/>
              </w:rPr>
            </w:pPr>
          </w:p>
          <w:p>
            <w:pPr>
              <w:pStyle w:val="TableParagraph"/>
              <w:spacing w:before="5"/>
              <w:rPr>
                <w:rFonts w:ascii="黑体"/>
                <w:sz w:val="14"/>
              </w:rPr>
            </w:pPr>
          </w:p>
          <w:p>
            <w:pPr>
              <w:pStyle w:val="TableParagraph"/>
              <w:ind w:left="16"/>
              <w:jc w:val="center"/>
              <w:rPr>
                <w:sz w:val="21"/>
              </w:rPr>
            </w:pPr>
            <w:r>
              <w:rPr>
                <w:w w:val="99"/>
                <w:sz w:val="21"/>
              </w:rPr>
              <w:t>t</w:t>
            </w:r>
          </w:p>
        </w:tc>
        <w:tc>
          <w:tcPr>
            <w:tcW w:w="613" w:type="dxa"/>
            <w:tcBorders>
              <w:top w:val="single" w:sz="2" w:space="0" w:color="000000"/>
              <w:left w:val="single" w:sz="2" w:space="0" w:color="000000"/>
              <w:right w:val="single" w:sz="2" w:space="0" w:color="000000"/>
            </w:tcBorders>
          </w:tcPr>
          <w:p>
            <w:pPr>
              <w:pStyle w:val="TableParagraph"/>
              <w:rPr>
                <w:rFonts w:ascii="Times New Roman"/>
                <w:sz w:val="22"/>
              </w:rPr>
            </w:pPr>
          </w:p>
        </w:tc>
        <w:tc>
          <w:tcPr>
            <w:tcW w:w="690" w:type="dxa"/>
            <w:tcBorders>
              <w:top w:val="single" w:sz="2" w:space="0" w:color="000000"/>
              <w:left w:val="single" w:sz="2" w:space="0" w:color="000000"/>
              <w:right w:val="single" w:sz="2" w:space="0" w:color="000000"/>
            </w:tcBorders>
          </w:tcPr>
          <w:p>
            <w:pPr>
              <w:pStyle w:val="TableParagraph"/>
              <w:rPr>
                <w:rFonts w:ascii="黑体"/>
                <w:sz w:val="20"/>
              </w:rPr>
            </w:pPr>
          </w:p>
          <w:p>
            <w:pPr>
              <w:pStyle w:val="TableParagraph"/>
              <w:spacing w:before="7"/>
              <w:rPr>
                <w:rFonts w:ascii="黑体"/>
                <w:sz w:val="20"/>
              </w:rPr>
            </w:pPr>
          </w:p>
          <w:p>
            <w:pPr>
              <w:pStyle w:val="TableParagraph"/>
              <w:ind w:left="16"/>
              <w:jc w:val="center"/>
              <w:rPr>
                <w:sz w:val="21"/>
              </w:rPr>
            </w:pPr>
            <w:r>
              <w:rPr>
                <w:sz w:val="21"/>
              </w:rPr>
              <w:t>t/车位</w:t>
            </w:r>
          </w:p>
        </w:tc>
        <w:tc>
          <w:tcPr>
            <w:tcW w:w="645" w:type="dxa"/>
            <w:tcBorders>
              <w:top w:val="single" w:sz="2" w:space="0" w:color="000000"/>
              <w:left w:val="single" w:sz="2" w:space="0" w:color="000000"/>
              <w:right w:val="single" w:sz="2" w:space="0" w:color="000000"/>
            </w:tcBorders>
          </w:tcPr>
          <w:p>
            <w:pPr>
              <w:pStyle w:val="TableParagraph"/>
              <w:rPr>
                <w:rFonts w:ascii="Times New Roman"/>
                <w:sz w:val="22"/>
              </w:rPr>
            </w:pPr>
          </w:p>
        </w:tc>
        <w:tc>
          <w:tcPr>
            <w:tcW w:w="646" w:type="dxa"/>
            <w:tcBorders>
              <w:top w:val="single" w:sz="2" w:space="0" w:color="000000"/>
              <w:left w:val="single" w:sz="2" w:space="0" w:color="000000"/>
              <w:right w:val="single" w:sz="2" w:space="0" w:color="000000"/>
            </w:tcBorders>
          </w:tcPr>
          <w:p>
            <w:pPr>
              <w:pStyle w:val="TableParagraph"/>
              <w:rPr>
                <w:rFonts w:ascii="黑体"/>
                <w:sz w:val="20"/>
              </w:rPr>
            </w:pPr>
          </w:p>
          <w:p>
            <w:pPr>
              <w:pStyle w:val="TableParagraph"/>
              <w:spacing w:before="5"/>
              <w:rPr>
                <w:rFonts w:ascii="黑体"/>
                <w:sz w:val="14"/>
              </w:rPr>
            </w:pPr>
          </w:p>
          <w:p>
            <w:pPr>
              <w:pStyle w:val="TableParagraph"/>
              <w:ind w:left="113"/>
              <w:rPr>
                <w:sz w:val="21"/>
              </w:rPr>
            </w:pPr>
            <w:r>
              <w:rPr>
                <w:sz w:val="21"/>
              </w:rPr>
              <w:t>元/t</w:t>
            </w:r>
          </w:p>
        </w:tc>
        <w:tc>
          <w:tcPr>
            <w:tcW w:w="1308" w:type="dxa"/>
            <w:tcBorders>
              <w:top w:val="single" w:sz="2" w:space="0" w:color="000000"/>
              <w:left w:val="single" w:sz="2" w:space="0" w:color="000000"/>
              <w:right w:val="single" w:sz="2" w:space="0" w:color="000000"/>
            </w:tcBorders>
          </w:tcPr>
          <w:p>
            <w:pPr>
              <w:pStyle w:val="TableParagraph"/>
              <w:spacing w:before="9"/>
              <w:rPr>
                <w:rFonts w:ascii="黑体"/>
                <w:sz w:val="31"/>
              </w:rPr>
            </w:pPr>
          </w:p>
          <w:p>
            <w:pPr>
              <w:pStyle w:val="TableParagraph"/>
              <w:ind w:left="221"/>
              <w:rPr>
                <w:sz w:val="22"/>
              </w:rPr>
            </w:pPr>
            <w:r>
              <w:rPr>
                <w:sz w:val="22"/>
              </w:rPr>
              <w:t>5AQJXGGS</w:t>
            </w:r>
          </w:p>
        </w:tc>
        <w:tc>
          <w:tcPr>
            <w:tcW w:w="1167" w:type="dxa"/>
            <w:tcBorders>
              <w:top w:val="single" w:sz="2" w:space="0" w:color="000000"/>
              <w:left w:val="single" w:sz="2" w:space="0" w:color="000000"/>
            </w:tcBorders>
          </w:tcPr>
          <w:p>
            <w:pPr>
              <w:pStyle w:val="TableParagraph"/>
              <w:spacing w:before="9"/>
              <w:rPr>
                <w:rFonts w:ascii="黑体"/>
                <w:sz w:val="31"/>
              </w:rPr>
            </w:pPr>
          </w:p>
          <w:p>
            <w:pPr>
              <w:pStyle w:val="TableParagraph"/>
              <w:ind w:left="126" w:right="107"/>
              <w:jc w:val="center"/>
              <w:rPr>
                <w:sz w:val="22"/>
              </w:rPr>
            </w:pPr>
            <w:r>
              <w:rPr>
                <w:sz w:val="22"/>
              </w:rPr>
              <w:t>5ADJXGGS</w:t>
            </w:r>
          </w:p>
        </w:tc>
      </w:tr>
    </w:tbl>
    <w:p>
      <w:pPr>
        <w:spacing w:after="0"/>
        <w:jc w:val="center"/>
        <w:rPr>
          <w:sz w:val="22"/>
        </w:rPr>
        <w:sectPr>
          <w:headerReference w:type="default" r:id="rId278"/>
          <w:footerReference w:type="default" r:id="rId279"/>
          <w:pgSz w:w="11910" w:h="16840"/>
          <w:pgMar w:header="0" w:footer="973" w:top="1460" w:bottom="1160" w:left="440" w:right="440"/>
          <w:pgNumType w:start="163"/>
        </w:sectPr>
      </w:pPr>
    </w:p>
    <w:p>
      <w:pPr>
        <w:pStyle w:val="ListParagraph"/>
        <w:numPr>
          <w:ilvl w:val="2"/>
          <w:numId w:val="431"/>
        </w:numPr>
        <w:tabs>
          <w:tab w:pos="2077" w:val="left" w:leader="none"/>
          <w:tab w:pos="2078" w:val="left" w:leader="none"/>
        </w:tabs>
        <w:spacing w:line="364" w:lineRule="auto" w:before="42" w:after="0"/>
        <w:ind w:left="1117" w:right="929" w:firstLine="0"/>
        <w:jc w:val="left"/>
        <w:rPr>
          <w:sz w:val="24"/>
        </w:rPr>
      </w:pPr>
      <w:r>
        <w:rPr>
          <w:spacing w:val="1"/>
          <w:sz w:val="24"/>
        </w:rPr>
        <w:t>机械停车位工程主要工料价格、消耗量指标及编码应符合表</w:t>
      </w:r>
      <w:r>
        <w:rPr>
          <w:sz w:val="24"/>
        </w:rPr>
        <w:t>A.16.3</w:t>
      </w:r>
      <w:r>
        <w:rPr>
          <w:spacing w:val="-18"/>
          <w:sz w:val="24"/>
        </w:rPr>
        <w:t> 的规定， </w:t>
      </w:r>
      <w:r>
        <w:rPr>
          <w:spacing w:val="5"/>
          <w:sz w:val="24"/>
        </w:rPr>
        <w:t>计算内容参考表</w:t>
      </w:r>
      <w:r>
        <w:rPr>
          <w:sz w:val="24"/>
        </w:rPr>
        <w:t>B.3。</w:t>
      </w:r>
    </w:p>
    <w:p>
      <w:pPr>
        <w:pStyle w:val="BodyText"/>
        <w:spacing w:before="5"/>
        <w:rPr>
          <w:sz w:val="21"/>
        </w:rPr>
      </w:pPr>
    </w:p>
    <w:p>
      <w:pPr>
        <w:pStyle w:val="BodyText"/>
        <w:tabs>
          <w:tab w:pos="1384" w:val="left" w:leader="none"/>
        </w:tabs>
        <w:spacing w:before="1"/>
        <w:ind w:right="19"/>
        <w:jc w:val="center"/>
        <w:rPr>
          <w:rFonts w:ascii="黑体" w:eastAsia="黑体" w:hint="eastAsia"/>
        </w:rPr>
      </w:pPr>
      <w:r>
        <w:rPr>
          <w:rFonts w:ascii="黑体" w:eastAsia="黑体" w:hint="eastAsia"/>
        </w:rPr>
        <w:t>表</w:t>
      </w:r>
      <w:r>
        <w:rPr>
          <w:rFonts w:ascii="黑体" w:eastAsia="黑体" w:hint="eastAsia"/>
          <w:spacing w:val="-34"/>
        </w:rPr>
        <w:t> </w:t>
      </w:r>
      <w:r>
        <w:rPr>
          <w:rFonts w:ascii="黑体" w:eastAsia="黑体" w:hint="eastAsia"/>
          <w:spacing w:val="7"/>
        </w:rPr>
        <w:t>A.16.3</w:t>
        <w:tab/>
      </w:r>
      <w:r>
        <w:rPr>
          <w:rFonts w:ascii="黑体" w:eastAsia="黑体" w:hint="eastAsia"/>
          <w:spacing w:val="19"/>
        </w:rPr>
        <w:t>机</w:t>
      </w:r>
      <w:r>
        <w:rPr>
          <w:rFonts w:ascii="黑体" w:eastAsia="黑体" w:hint="eastAsia"/>
          <w:spacing w:val="21"/>
        </w:rPr>
        <w:t>械</w:t>
      </w:r>
      <w:r>
        <w:rPr>
          <w:rFonts w:ascii="黑体" w:eastAsia="黑体" w:hint="eastAsia"/>
          <w:spacing w:val="19"/>
        </w:rPr>
        <w:t>停车</w:t>
      </w:r>
      <w:r>
        <w:rPr>
          <w:rFonts w:ascii="黑体" w:eastAsia="黑体" w:hint="eastAsia"/>
          <w:spacing w:val="21"/>
        </w:rPr>
        <w:t>位</w:t>
      </w:r>
      <w:r>
        <w:rPr>
          <w:rFonts w:ascii="黑体" w:eastAsia="黑体" w:hint="eastAsia"/>
          <w:spacing w:val="19"/>
        </w:rPr>
        <w:t>工程</w:t>
      </w:r>
      <w:r>
        <w:rPr>
          <w:rFonts w:ascii="黑体" w:eastAsia="黑体" w:hint="eastAsia"/>
          <w:spacing w:val="21"/>
        </w:rPr>
        <w:t>主</w:t>
      </w:r>
      <w:r>
        <w:rPr>
          <w:rFonts w:ascii="黑体" w:eastAsia="黑体" w:hint="eastAsia"/>
          <w:spacing w:val="19"/>
        </w:rPr>
        <w:t>要工</w:t>
      </w:r>
      <w:r>
        <w:rPr>
          <w:rFonts w:ascii="黑体" w:eastAsia="黑体" w:hint="eastAsia"/>
          <w:spacing w:val="21"/>
        </w:rPr>
        <w:t>料</w:t>
      </w:r>
      <w:r>
        <w:rPr>
          <w:rFonts w:ascii="黑体" w:eastAsia="黑体" w:hint="eastAsia"/>
          <w:spacing w:val="19"/>
        </w:rPr>
        <w:t>价格</w:t>
      </w:r>
      <w:r>
        <w:rPr>
          <w:rFonts w:ascii="黑体" w:eastAsia="黑体" w:hint="eastAsia"/>
          <w:spacing w:val="21"/>
        </w:rPr>
        <w:t>、</w:t>
      </w:r>
      <w:r>
        <w:rPr>
          <w:rFonts w:ascii="黑体" w:eastAsia="黑体" w:hint="eastAsia"/>
          <w:spacing w:val="19"/>
        </w:rPr>
        <w:t>消耗</w:t>
      </w:r>
      <w:r>
        <w:rPr>
          <w:rFonts w:ascii="黑体" w:eastAsia="黑体" w:hint="eastAsia"/>
          <w:spacing w:val="21"/>
        </w:rPr>
        <w:t>量</w:t>
      </w:r>
      <w:r>
        <w:rPr>
          <w:rFonts w:ascii="黑体" w:eastAsia="黑体" w:hint="eastAsia"/>
          <w:spacing w:val="19"/>
        </w:rPr>
        <w:t>指标</w:t>
      </w:r>
      <w:r>
        <w:rPr>
          <w:rFonts w:ascii="黑体" w:eastAsia="黑体" w:hint="eastAsia"/>
          <w:spacing w:val="21"/>
        </w:rPr>
        <w:t>及</w:t>
      </w:r>
      <w:r>
        <w:rPr>
          <w:rFonts w:ascii="黑体" w:eastAsia="黑体" w:hint="eastAsia"/>
          <w:spacing w:val="19"/>
        </w:rPr>
        <w:t>编码</w:t>
      </w:r>
      <w:r>
        <w:rPr>
          <w:rFonts w:ascii="黑体" w:eastAsia="黑体" w:hint="eastAsia"/>
        </w:rPr>
        <w:t>表</w:t>
      </w:r>
    </w:p>
    <w:p>
      <w:pPr>
        <w:pStyle w:val="BodyText"/>
        <w:spacing w:before="11"/>
        <w:rPr>
          <w:rFonts w:ascii="黑体"/>
          <w:sz w:val="25"/>
        </w:rPr>
      </w:pPr>
    </w:p>
    <w:tbl>
      <w:tblPr>
        <w:tblW w:w="0" w:type="auto"/>
        <w:jc w:val="left"/>
        <w:tblInd w:w="9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97"/>
        <w:gridCol w:w="1461"/>
        <w:gridCol w:w="640"/>
        <w:gridCol w:w="700"/>
        <w:gridCol w:w="760"/>
        <w:gridCol w:w="680"/>
        <w:gridCol w:w="770"/>
        <w:gridCol w:w="1240"/>
        <w:gridCol w:w="1210"/>
        <w:gridCol w:w="1188"/>
      </w:tblGrid>
      <w:tr>
        <w:trPr>
          <w:trHeight w:val="415" w:hRule="atLeast"/>
        </w:trPr>
        <w:tc>
          <w:tcPr>
            <w:tcW w:w="597" w:type="dxa"/>
            <w:vMerge w:val="restart"/>
            <w:tcBorders>
              <w:right w:val="single" w:sz="2" w:space="0" w:color="000000"/>
            </w:tcBorders>
          </w:tcPr>
          <w:p>
            <w:pPr>
              <w:pStyle w:val="TableParagraph"/>
              <w:spacing w:before="11"/>
              <w:rPr>
                <w:rFonts w:ascii="黑体"/>
                <w:sz w:val="24"/>
              </w:rPr>
            </w:pPr>
          </w:p>
          <w:p>
            <w:pPr>
              <w:pStyle w:val="TableParagraph"/>
              <w:ind w:left="80"/>
              <w:rPr>
                <w:sz w:val="21"/>
              </w:rPr>
            </w:pPr>
            <w:r>
              <w:rPr>
                <w:sz w:val="21"/>
              </w:rPr>
              <w:t>序号</w:t>
            </w:r>
          </w:p>
        </w:tc>
        <w:tc>
          <w:tcPr>
            <w:tcW w:w="1461" w:type="dxa"/>
            <w:vMerge w:val="restart"/>
            <w:tcBorders>
              <w:left w:val="single" w:sz="2" w:space="0" w:color="000000"/>
              <w:right w:val="single" w:sz="2" w:space="0" w:color="000000"/>
            </w:tcBorders>
          </w:tcPr>
          <w:p>
            <w:pPr>
              <w:pStyle w:val="TableParagraph"/>
              <w:spacing w:before="11"/>
              <w:rPr>
                <w:rFonts w:ascii="黑体"/>
                <w:sz w:val="24"/>
              </w:rPr>
            </w:pPr>
          </w:p>
          <w:p>
            <w:pPr>
              <w:pStyle w:val="TableParagraph"/>
              <w:ind w:left="292"/>
              <w:rPr>
                <w:sz w:val="21"/>
              </w:rPr>
            </w:pPr>
            <w:r>
              <w:rPr>
                <w:sz w:val="21"/>
              </w:rPr>
              <w:t>工料名称</w:t>
            </w:r>
          </w:p>
        </w:tc>
        <w:tc>
          <w:tcPr>
            <w:tcW w:w="640" w:type="dxa"/>
            <w:vMerge w:val="restart"/>
            <w:tcBorders>
              <w:left w:val="single" w:sz="2" w:space="0" w:color="000000"/>
              <w:right w:val="single" w:sz="2" w:space="0" w:color="000000"/>
            </w:tcBorders>
          </w:tcPr>
          <w:p>
            <w:pPr>
              <w:pStyle w:val="TableParagraph"/>
              <w:spacing w:before="11"/>
              <w:rPr>
                <w:rFonts w:ascii="黑体"/>
                <w:sz w:val="24"/>
              </w:rPr>
            </w:pPr>
          </w:p>
          <w:p>
            <w:pPr>
              <w:pStyle w:val="TableParagraph"/>
              <w:ind w:left="108"/>
              <w:rPr>
                <w:sz w:val="21"/>
              </w:rPr>
            </w:pPr>
            <w:r>
              <w:rPr>
                <w:sz w:val="21"/>
              </w:rPr>
              <w:t>单位</w:t>
            </w:r>
          </w:p>
        </w:tc>
        <w:tc>
          <w:tcPr>
            <w:tcW w:w="1460" w:type="dxa"/>
            <w:gridSpan w:val="2"/>
            <w:tcBorders>
              <w:left w:val="single" w:sz="2" w:space="0" w:color="000000"/>
              <w:bottom w:val="single" w:sz="2" w:space="0" w:color="000000"/>
              <w:right w:val="single" w:sz="2" w:space="0" w:color="000000"/>
            </w:tcBorders>
          </w:tcPr>
          <w:p>
            <w:pPr>
              <w:pStyle w:val="TableParagraph"/>
              <w:spacing w:line="245" w:lineRule="exact" w:before="151"/>
              <w:ind w:left="181"/>
              <w:rPr>
                <w:sz w:val="21"/>
              </w:rPr>
            </w:pPr>
            <w:r>
              <w:rPr>
                <w:sz w:val="21"/>
              </w:rPr>
              <w:t>消耗量指标</w:t>
            </w:r>
          </w:p>
        </w:tc>
        <w:tc>
          <w:tcPr>
            <w:tcW w:w="1450" w:type="dxa"/>
            <w:gridSpan w:val="2"/>
            <w:tcBorders>
              <w:left w:val="single" w:sz="2" w:space="0" w:color="000000"/>
              <w:bottom w:val="single" w:sz="2" w:space="0" w:color="000000"/>
              <w:right w:val="single" w:sz="2" w:space="0" w:color="000000"/>
            </w:tcBorders>
          </w:tcPr>
          <w:p>
            <w:pPr>
              <w:pStyle w:val="TableParagraph"/>
              <w:spacing w:line="245" w:lineRule="exact" w:before="151"/>
              <w:ind w:left="288"/>
              <w:rPr>
                <w:sz w:val="21"/>
              </w:rPr>
            </w:pPr>
            <w:r>
              <w:rPr>
                <w:sz w:val="21"/>
              </w:rPr>
              <w:t>价格指标</w:t>
            </w:r>
          </w:p>
        </w:tc>
        <w:tc>
          <w:tcPr>
            <w:tcW w:w="1240" w:type="dxa"/>
            <w:vMerge w:val="restart"/>
            <w:tcBorders>
              <w:left w:val="single" w:sz="2" w:space="0" w:color="000000"/>
              <w:right w:val="single" w:sz="2" w:space="0" w:color="000000"/>
            </w:tcBorders>
          </w:tcPr>
          <w:p>
            <w:pPr>
              <w:pStyle w:val="TableParagraph"/>
              <w:spacing w:line="242" w:lineRule="auto" w:before="151"/>
              <w:ind w:left="408" w:right="70" w:hanging="327"/>
              <w:rPr>
                <w:sz w:val="21"/>
              </w:rPr>
            </w:pPr>
            <w:r>
              <w:rPr>
                <w:sz w:val="21"/>
              </w:rPr>
              <w:t>占造价比例(%）</w:t>
            </w:r>
          </w:p>
        </w:tc>
        <w:tc>
          <w:tcPr>
            <w:tcW w:w="1210" w:type="dxa"/>
            <w:vMerge w:val="restart"/>
            <w:tcBorders>
              <w:left w:val="single" w:sz="2" w:space="0" w:color="000000"/>
              <w:right w:val="single" w:sz="2" w:space="0" w:color="000000"/>
            </w:tcBorders>
          </w:tcPr>
          <w:p>
            <w:pPr>
              <w:pStyle w:val="TableParagraph"/>
              <w:spacing w:line="244" w:lineRule="auto" w:before="165"/>
              <w:ind w:left="397" w:right="54" w:hanging="332"/>
              <w:rPr>
                <w:sz w:val="21"/>
              </w:rPr>
            </w:pPr>
            <w:r>
              <w:rPr>
                <w:sz w:val="21"/>
              </w:rPr>
              <w:t>消耗量指标编码</w:t>
            </w:r>
          </w:p>
        </w:tc>
        <w:tc>
          <w:tcPr>
            <w:tcW w:w="1188" w:type="dxa"/>
            <w:vMerge w:val="restart"/>
            <w:tcBorders>
              <w:left w:val="single" w:sz="2" w:space="0" w:color="000000"/>
            </w:tcBorders>
          </w:tcPr>
          <w:p>
            <w:pPr>
              <w:pStyle w:val="TableParagraph"/>
              <w:spacing w:line="268" w:lineRule="auto" w:before="151"/>
              <w:ind w:left="379" w:right="152" w:hanging="216"/>
              <w:rPr>
                <w:sz w:val="21"/>
              </w:rPr>
            </w:pPr>
            <w:r>
              <w:rPr>
                <w:sz w:val="21"/>
              </w:rPr>
              <w:t>价格指标编码</w:t>
            </w:r>
          </w:p>
        </w:tc>
      </w:tr>
      <w:tr>
        <w:trPr>
          <w:trHeight w:val="410" w:hRule="atLeast"/>
        </w:trPr>
        <w:tc>
          <w:tcPr>
            <w:tcW w:w="597" w:type="dxa"/>
            <w:vMerge/>
            <w:tcBorders>
              <w:top w:val="nil"/>
              <w:right w:val="single" w:sz="2" w:space="0" w:color="000000"/>
            </w:tcBorders>
          </w:tcPr>
          <w:p>
            <w:pPr>
              <w:rPr>
                <w:sz w:val="2"/>
                <w:szCs w:val="2"/>
              </w:rPr>
            </w:pPr>
          </w:p>
        </w:tc>
        <w:tc>
          <w:tcPr>
            <w:tcW w:w="1461" w:type="dxa"/>
            <w:vMerge/>
            <w:tcBorders>
              <w:top w:val="nil"/>
              <w:left w:val="single" w:sz="2" w:space="0" w:color="000000"/>
              <w:right w:val="single" w:sz="2" w:space="0" w:color="000000"/>
            </w:tcBorders>
          </w:tcPr>
          <w:p>
            <w:pPr>
              <w:rPr>
                <w:sz w:val="2"/>
                <w:szCs w:val="2"/>
              </w:rPr>
            </w:pPr>
          </w:p>
        </w:tc>
        <w:tc>
          <w:tcPr>
            <w:tcW w:w="640" w:type="dxa"/>
            <w:vMerge/>
            <w:tcBorders>
              <w:top w:val="nil"/>
              <w:left w:val="single" w:sz="2" w:space="0" w:color="000000"/>
              <w:right w:val="single" w:sz="2" w:space="0" w:color="000000"/>
            </w:tcBorders>
          </w:tcPr>
          <w:p>
            <w:pPr>
              <w:rPr>
                <w:sz w:val="2"/>
                <w:szCs w:val="2"/>
              </w:rPr>
            </w:pPr>
          </w:p>
        </w:tc>
        <w:tc>
          <w:tcPr>
            <w:tcW w:w="700" w:type="dxa"/>
            <w:tcBorders>
              <w:top w:val="single" w:sz="2" w:space="0" w:color="000000"/>
              <w:left w:val="single" w:sz="2" w:space="0" w:color="000000"/>
              <w:right w:val="single" w:sz="2" w:space="0" w:color="000000"/>
            </w:tcBorders>
          </w:tcPr>
          <w:p>
            <w:pPr>
              <w:pStyle w:val="TableParagraph"/>
              <w:spacing w:line="252" w:lineRule="exact" w:before="137"/>
              <w:ind w:left="140"/>
              <w:rPr>
                <w:sz w:val="21"/>
              </w:rPr>
            </w:pPr>
            <w:r>
              <w:rPr>
                <w:sz w:val="21"/>
              </w:rPr>
              <w:t>指标</w:t>
            </w:r>
          </w:p>
        </w:tc>
        <w:tc>
          <w:tcPr>
            <w:tcW w:w="760" w:type="dxa"/>
            <w:tcBorders>
              <w:top w:val="single" w:sz="2" w:space="0" w:color="000000"/>
              <w:left w:val="single" w:sz="2" w:space="0" w:color="000000"/>
              <w:right w:val="single" w:sz="2" w:space="0" w:color="000000"/>
            </w:tcBorders>
          </w:tcPr>
          <w:p>
            <w:pPr>
              <w:pStyle w:val="TableParagraph"/>
              <w:spacing w:line="252" w:lineRule="exact" w:before="137"/>
              <w:ind w:left="95" w:right="87"/>
              <w:jc w:val="center"/>
              <w:rPr>
                <w:sz w:val="21"/>
              </w:rPr>
            </w:pPr>
            <w:r>
              <w:rPr>
                <w:sz w:val="21"/>
              </w:rPr>
              <w:t>单位</w:t>
            </w:r>
          </w:p>
        </w:tc>
        <w:tc>
          <w:tcPr>
            <w:tcW w:w="680" w:type="dxa"/>
            <w:tcBorders>
              <w:top w:val="single" w:sz="2" w:space="0" w:color="000000"/>
              <w:left w:val="single" w:sz="2" w:space="0" w:color="000000"/>
              <w:right w:val="single" w:sz="2" w:space="0" w:color="000000"/>
            </w:tcBorders>
          </w:tcPr>
          <w:p>
            <w:pPr>
              <w:pStyle w:val="TableParagraph"/>
              <w:spacing w:line="252" w:lineRule="exact" w:before="137"/>
              <w:ind w:left="130"/>
              <w:rPr>
                <w:sz w:val="21"/>
              </w:rPr>
            </w:pPr>
            <w:r>
              <w:rPr>
                <w:sz w:val="21"/>
              </w:rPr>
              <w:t>指标</w:t>
            </w:r>
          </w:p>
        </w:tc>
        <w:tc>
          <w:tcPr>
            <w:tcW w:w="770" w:type="dxa"/>
            <w:tcBorders>
              <w:top w:val="single" w:sz="2" w:space="0" w:color="000000"/>
              <w:left w:val="single" w:sz="2" w:space="0" w:color="000000"/>
              <w:right w:val="single" w:sz="2" w:space="0" w:color="000000"/>
            </w:tcBorders>
          </w:tcPr>
          <w:p>
            <w:pPr>
              <w:pStyle w:val="TableParagraph"/>
              <w:spacing w:line="252" w:lineRule="exact" w:before="137"/>
              <w:ind w:left="158" w:right="146"/>
              <w:jc w:val="center"/>
              <w:rPr>
                <w:sz w:val="21"/>
              </w:rPr>
            </w:pPr>
            <w:r>
              <w:rPr>
                <w:sz w:val="21"/>
              </w:rPr>
              <w:t>单位</w:t>
            </w:r>
          </w:p>
        </w:tc>
        <w:tc>
          <w:tcPr>
            <w:tcW w:w="1240" w:type="dxa"/>
            <w:vMerge/>
            <w:tcBorders>
              <w:top w:val="nil"/>
              <w:left w:val="single" w:sz="2" w:space="0" w:color="000000"/>
              <w:right w:val="single" w:sz="2" w:space="0" w:color="000000"/>
            </w:tcBorders>
          </w:tcPr>
          <w:p>
            <w:pPr>
              <w:rPr>
                <w:sz w:val="2"/>
                <w:szCs w:val="2"/>
              </w:rPr>
            </w:pPr>
          </w:p>
        </w:tc>
        <w:tc>
          <w:tcPr>
            <w:tcW w:w="1210" w:type="dxa"/>
            <w:vMerge/>
            <w:tcBorders>
              <w:top w:val="nil"/>
              <w:left w:val="single" w:sz="2" w:space="0" w:color="000000"/>
              <w:right w:val="single" w:sz="2" w:space="0" w:color="000000"/>
            </w:tcBorders>
          </w:tcPr>
          <w:p>
            <w:pPr>
              <w:rPr>
                <w:sz w:val="2"/>
                <w:szCs w:val="2"/>
              </w:rPr>
            </w:pPr>
          </w:p>
        </w:tc>
        <w:tc>
          <w:tcPr>
            <w:tcW w:w="1188" w:type="dxa"/>
            <w:vMerge/>
            <w:tcBorders>
              <w:top w:val="nil"/>
              <w:left w:val="single" w:sz="2" w:space="0" w:color="000000"/>
            </w:tcBorders>
          </w:tcPr>
          <w:p>
            <w:pPr>
              <w:rPr>
                <w:sz w:val="2"/>
                <w:szCs w:val="2"/>
              </w:rPr>
            </w:pPr>
          </w:p>
        </w:tc>
      </w:tr>
      <w:tr>
        <w:trPr>
          <w:trHeight w:val="679" w:hRule="atLeast"/>
        </w:trPr>
        <w:tc>
          <w:tcPr>
            <w:tcW w:w="597" w:type="dxa"/>
            <w:tcBorders>
              <w:bottom w:val="single" w:sz="2" w:space="0" w:color="000000"/>
              <w:right w:val="single" w:sz="2" w:space="0" w:color="000000"/>
            </w:tcBorders>
          </w:tcPr>
          <w:p>
            <w:pPr>
              <w:pStyle w:val="TableParagraph"/>
              <w:spacing w:before="7"/>
              <w:rPr>
                <w:rFonts w:ascii="黑体"/>
                <w:sz w:val="21"/>
              </w:rPr>
            </w:pPr>
          </w:p>
          <w:p>
            <w:pPr>
              <w:pStyle w:val="TableParagraph"/>
              <w:ind w:left="17"/>
              <w:jc w:val="center"/>
              <w:rPr>
                <w:sz w:val="21"/>
              </w:rPr>
            </w:pPr>
            <w:r>
              <w:rPr>
                <w:w w:val="99"/>
                <w:sz w:val="21"/>
              </w:rPr>
              <w:t>1</w:t>
            </w:r>
          </w:p>
        </w:tc>
        <w:tc>
          <w:tcPr>
            <w:tcW w:w="1461" w:type="dxa"/>
            <w:tcBorders>
              <w:left w:val="single" w:sz="2" w:space="0" w:color="000000"/>
              <w:bottom w:val="single" w:sz="2" w:space="0" w:color="000000"/>
              <w:right w:val="single" w:sz="2" w:space="0" w:color="000000"/>
            </w:tcBorders>
          </w:tcPr>
          <w:p>
            <w:pPr>
              <w:pStyle w:val="TableParagraph"/>
              <w:spacing w:before="7"/>
              <w:rPr>
                <w:rFonts w:ascii="黑体"/>
                <w:sz w:val="21"/>
              </w:rPr>
            </w:pPr>
          </w:p>
          <w:p>
            <w:pPr>
              <w:pStyle w:val="TableParagraph"/>
              <w:ind w:left="228"/>
              <w:rPr>
                <w:sz w:val="21"/>
              </w:rPr>
            </w:pPr>
            <w:r>
              <w:rPr>
                <w:sz w:val="21"/>
              </w:rPr>
              <w:t>人工费</w:t>
            </w:r>
          </w:p>
        </w:tc>
        <w:tc>
          <w:tcPr>
            <w:tcW w:w="640" w:type="dxa"/>
            <w:tcBorders>
              <w:left w:val="single" w:sz="2" w:space="0" w:color="000000"/>
              <w:bottom w:val="single" w:sz="2" w:space="0" w:color="000000"/>
              <w:right w:val="single" w:sz="2" w:space="0" w:color="000000"/>
            </w:tcBorders>
          </w:tcPr>
          <w:p>
            <w:pPr>
              <w:pStyle w:val="TableParagraph"/>
              <w:spacing w:before="7"/>
              <w:rPr>
                <w:rFonts w:ascii="黑体"/>
                <w:sz w:val="21"/>
              </w:rPr>
            </w:pPr>
          </w:p>
          <w:p>
            <w:pPr>
              <w:pStyle w:val="TableParagraph"/>
              <w:ind w:left="221"/>
              <w:rPr>
                <w:sz w:val="21"/>
              </w:rPr>
            </w:pPr>
            <w:r>
              <w:rPr>
                <w:w w:val="99"/>
                <w:sz w:val="21"/>
              </w:rPr>
              <w:t>元</w:t>
            </w:r>
          </w:p>
        </w:tc>
        <w:tc>
          <w:tcPr>
            <w:tcW w:w="700" w:type="dxa"/>
            <w:tcBorders>
              <w:left w:val="single" w:sz="2" w:space="0" w:color="000000"/>
              <w:bottom w:val="single" w:sz="2" w:space="0" w:color="000000"/>
              <w:right w:val="single" w:sz="2" w:space="0" w:color="000000"/>
            </w:tcBorders>
          </w:tcPr>
          <w:p>
            <w:pPr>
              <w:pStyle w:val="TableParagraph"/>
              <w:rPr>
                <w:rFonts w:ascii="Times New Roman"/>
                <w:sz w:val="22"/>
              </w:rPr>
            </w:pPr>
          </w:p>
        </w:tc>
        <w:tc>
          <w:tcPr>
            <w:tcW w:w="760" w:type="dxa"/>
            <w:tcBorders>
              <w:left w:val="single" w:sz="2" w:space="0" w:color="000000"/>
              <w:bottom w:val="single" w:sz="2" w:space="0" w:color="000000"/>
              <w:right w:val="single" w:sz="2" w:space="0" w:color="000000"/>
            </w:tcBorders>
          </w:tcPr>
          <w:p>
            <w:pPr>
              <w:pStyle w:val="TableParagraph"/>
              <w:spacing w:before="7"/>
              <w:rPr>
                <w:rFonts w:ascii="黑体"/>
                <w:sz w:val="21"/>
              </w:rPr>
            </w:pPr>
          </w:p>
          <w:p>
            <w:pPr>
              <w:pStyle w:val="TableParagraph"/>
              <w:ind w:left="102" w:right="87"/>
              <w:jc w:val="center"/>
              <w:rPr>
                <w:sz w:val="21"/>
              </w:rPr>
            </w:pPr>
            <w:r>
              <w:rPr>
                <w:sz w:val="21"/>
              </w:rPr>
              <w:t>元/㎡</w:t>
            </w:r>
          </w:p>
        </w:tc>
        <w:tc>
          <w:tcPr>
            <w:tcW w:w="680" w:type="dxa"/>
            <w:tcBorders>
              <w:left w:val="single" w:sz="2" w:space="0" w:color="000000"/>
              <w:bottom w:val="single" w:sz="2" w:space="0" w:color="000000"/>
              <w:right w:val="single" w:sz="2" w:space="0" w:color="000000"/>
            </w:tcBorders>
          </w:tcPr>
          <w:p>
            <w:pPr>
              <w:pStyle w:val="TableParagraph"/>
              <w:rPr>
                <w:rFonts w:ascii="Times New Roman"/>
                <w:sz w:val="22"/>
              </w:rPr>
            </w:pPr>
          </w:p>
        </w:tc>
        <w:tc>
          <w:tcPr>
            <w:tcW w:w="770" w:type="dxa"/>
            <w:tcBorders>
              <w:left w:val="single" w:sz="2" w:space="0" w:color="000000"/>
              <w:bottom w:val="single" w:sz="2" w:space="0" w:color="000000"/>
              <w:right w:val="single" w:sz="2" w:space="0" w:color="000000"/>
            </w:tcBorders>
          </w:tcPr>
          <w:p>
            <w:pPr>
              <w:pStyle w:val="TableParagraph"/>
              <w:spacing w:before="7"/>
              <w:rPr>
                <w:rFonts w:ascii="黑体"/>
                <w:sz w:val="21"/>
              </w:rPr>
            </w:pPr>
          </w:p>
          <w:p>
            <w:pPr>
              <w:pStyle w:val="TableParagraph"/>
              <w:ind w:left="19"/>
              <w:jc w:val="center"/>
              <w:rPr>
                <w:sz w:val="21"/>
              </w:rPr>
            </w:pPr>
            <w:r>
              <w:rPr>
                <w:w w:val="99"/>
                <w:sz w:val="21"/>
              </w:rPr>
              <w:t>元</w:t>
            </w:r>
          </w:p>
        </w:tc>
        <w:tc>
          <w:tcPr>
            <w:tcW w:w="1240" w:type="dxa"/>
            <w:tcBorders>
              <w:left w:val="single" w:sz="2" w:space="0" w:color="000000"/>
              <w:bottom w:val="single" w:sz="2" w:space="0" w:color="000000"/>
              <w:right w:val="single" w:sz="2" w:space="0" w:color="000000"/>
            </w:tcBorders>
          </w:tcPr>
          <w:p>
            <w:pPr>
              <w:pStyle w:val="TableParagraph"/>
              <w:rPr>
                <w:rFonts w:ascii="Times New Roman"/>
                <w:sz w:val="22"/>
              </w:rPr>
            </w:pPr>
          </w:p>
        </w:tc>
        <w:tc>
          <w:tcPr>
            <w:tcW w:w="1210" w:type="dxa"/>
            <w:tcBorders>
              <w:left w:val="single" w:sz="2" w:space="0" w:color="000000"/>
              <w:bottom w:val="single" w:sz="2" w:space="0" w:color="000000"/>
              <w:right w:val="single" w:sz="2" w:space="0" w:color="000000"/>
            </w:tcBorders>
          </w:tcPr>
          <w:p>
            <w:pPr>
              <w:pStyle w:val="TableParagraph"/>
              <w:spacing w:before="7"/>
              <w:rPr>
                <w:rFonts w:ascii="黑体"/>
                <w:sz w:val="15"/>
              </w:rPr>
            </w:pPr>
          </w:p>
          <w:p>
            <w:pPr>
              <w:pStyle w:val="TableParagraph"/>
              <w:ind w:left="66" w:right="48"/>
              <w:jc w:val="center"/>
              <w:rPr>
                <w:sz w:val="22"/>
              </w:rPr>
            </w:pPr>
            <w:r>
              <w:rPr>
                <w:sz w:val="22"/>
              </w:rPr>
              <w:t>5AHJXRGS</w:t>
            </w:r>
          </w:p>
        </w:tc>
        <w:tc>
          <w:tcPr>
            <w:tcW w:w="1188" w:type="dxa"/>
            <w:tcBorders>
              <w:left w:val="single" w:sz="2" w:space="0" w:color="000000"/>
              <w:bottom w:val="single" w:sz="2" w:space="0" w:color="000000"/>
            </w:tcBorders>
          </w:tcPr>
          <w:p>
            <w:pPr>
              <w:pStyle w:val="TableParagraph"/>
              <w:spacing w:before="7"/>
              <w:rPr>
                <w:rFonts w:ascii="黑体"/>
                <w:sz w:val="15"/>
              </w:rPr>
            </w:pPr>
          </w:p>
          <w:p>
            <w:pPr>
              <w:pStyle w:val="TableParagraph"/>
              <w:ind w:left="136" w:right="118"/>
              <w:jc w:val="center"/>
              <w:rPr>
                <w:sz w:val="22"/>
              </w:rPr>
            </w:pPr>
            <w:r>
              <w:rPr>
                <w:sz w:val="22"/>
              </w:rPr>
              <w:t>5APJXRGS</w:t>
            </w:r>
          </w:p>
        </w:tc>
      </w:tr>
      <w:tr>
        <w:trPr>
          <w:trHeight w:val="727" w:hRule="atLeast"/>
        </w:trPr>
        <w:tc>
          <w:tcPr>
            <w:tcW w:w="597" w:type="dxa"/>
            <w:tcBorders>
              <w:top w:val="single" w:sz="2" w:space="0" w:color="000000"/>
              <w:right w:val="single" w:sz="2" w:space="0" w:color="000000"/>
            </w:tcBorders>
          </w:tcPr>
          <w:p>
            <w:pPr>
              <w:pStyle w:val="TableParagraph"/>
              <w:spacing w:before="7"/>
              <w:rPr>
                <w:rFonts w:ascii="黑体"/>
                <w:sz w:val="23"/>
              </w:rPr>
            </w:pPr>
          </w:p>
          <w:p>
            <w:pPr>
              <w:pStyle w:val="TableParagraph"/>
              <w:ind w:left="17"/>
              <w:jc w:val="center"/>
              <w:rPr>
                <w:sz w:val="21"/>
              </w:rPr>
            </w:pPr>
            <w:r>
              <w:rPr>
                <w:w w:val="99"/>
                <w:sz w:val="21"/>
              </w:rPr>
              <w:t>2</w:t>
            </w:r>
          </w:p>
        </w:tc>
        <w:tc>
          <w:tcPr>
            <w:tcW w:w="1461" w:type="dxa"/>
            <w:tcBorders>
              <w:top w:val="single" w:sz="2" w:space="0" w:color="000000"/>
              <w:left w:val="single" w:sz="2" w:space="0" w:color="000000"/>
              <w:right w:val="single" w:sz="2" w:space="0" w:color="000000"/>
            </w:tcBorders>
          </w:tcPr>
          <w:p>
            <w:pPr>
              <w:pStyle w:val="TableParagraph"/>
              <w:spacing w:before="7"/>
              <w:rPr>
                <w:rFonts w:ascii="黑体"/>
                <w:sz w:val="23"/>
              </w:rPr>
            </w:pPr>
          </w:p>
          <w:p>
            <w:pPr>
              <w:pStyle w:val="TableParagraph"/>
              <w:ind w:left="223"/>
              <w:rPr>
                <w:sz w:val="21"/>
              </w:rPr>
            </w:pPr>
            <w:r>
              <w:rPr>
                <w:sz w:val="21"/>
              </w:rPr>
              <w:t>型钢</w:t>
            </w:r>
          </w:p>
        </w:tc>
        <w:tc>
          <w:tcPr>
            <w:tcW w:w="640" w:type="dxa"/>
            <w:tcBorders>
              <w:top w:val="single" w:sz="2" w:space="0" w:color="000000"/>
              <w:left w:val="single" w:sz="2" w:space="0" w:color="000000"/>
              <w:right w:val="single" w:sz="2" w:space="0" w:color="000000"/>
            </w:tcBorders>
          </w:tcPr>
          <w:p>
            <w:pPr>
              <w:pStyle w:val="TableParagraph"/>
              <w:spacing w:before="7"/>
              <w:rPr>
                <w:rFonts w:ascii="黑体"/>
                <w:sz w:val="23"/>
              </w:rPr>
            </w:pPr>
          </w:p>
          <w:p>
            <w:pPr>
              <w:pStyle w:val="TableParagraph"/>
              <w:ind w:left="274"/>
              <w:rPr>
                <w:sz w:val="21"/>
              </w:rPr>
            </w:pPr>
            <w:r>
              <w:rPr>
                <w:w w:val="99"/>
                <w:sz w:val="21"/>
              </w:rPr>
              <w:t>t</w:t>
            </w:r>
          </w:p>
        </w:tc>
        <w:tc>
          <w:tcPr>
            <w:tcW w:w="700" w:type="dxa"/>
            <w:tcBorders>
              <w:top w:val="single" w:sz="2" w:space="0" w:color="000000"/>
              <w:left w:val="single" w:sz="2" w:space="0" w:color="000000"/>
              <w:right w:val="single" w:sz="2" w:space="0" w:color="000000"/>
            </w:tcBorders>
          </w:tcPr>
          <w:p>
            <w:pPr>
              <w:pStyle w:val="TableParagraph"/>
              <w:rPr>
                <w:rFonts w:ascii="Times New Roman"/>
                <w:sz w:val="22"/>
              </w:rPr>
            </w:pPr>
          </w:p>
        </w:tc>
        <w:tc>
          <w:tcPr>
            <w:tcW w:w="760" w:type="dxa"/>
            <w:tcBorders>
              <w:top w:val="single" w:sz="2" w:space="0" w:color="000000"/>
              <w:left w:val="single" w:sz="2" w:space="0" w:color="000000"/>
              <w:right w:val="single" w:sz="2" w:space="0" w:color="000000"/>
            </w:tcBorders>
          </w:tcPr>
          <w:p>
            <w:pPr>
              <w:pStyle w:val="TableParagraph"/>
              <w:spacing w:before="7"/>
              <w:rPr>
                <w:rFonts w:ascii="黑体"/>
                <w:sz w:val="23"/>
              </w:rPr>
            </w:pPr>
          </w:p>
          <w:p>
            <w:pPr>
              <w:pStyle w:val="TableParagraph"/>
              <w:ind w:left="102" w:right="82"/>
              <w:jc w:val="center"/>
              <w:rPr>
                <w:sz w:val="21"/>
              </w:rPr>
            </w:pPr>
            <w:r>
              <w:rPr>
                <w:sz w:val="21"/>
              </w:rPr>
              <w:t>t/㎡</w:t>
            </w:r>
          </w:p>
        </w:tc>
        <w:tc>
          <w:tcPr>
            <w:tcW w:w="680" w:type="dxa"/>
            <w:tcBorders>
              <w:top w:val="single" w:sz="2" w:space="0" w:color="000000"/>
              <w:left w:val="single" w:sz="2" w:space="0" w:color="000000"/>
              <w:right w:val="single" w:sz="2" w:space="0" w:color="000000"/>
            </w:tcBorders>
          </w:tcPr>
          <w:p>
            <w:pPr>
              <w:pStyle w:val="TableParagraph"/>
              <w:rPr>
                <w:rFonts w:ascii="Times New Roman"/>
                <w:sz w:val="22"/>
              </w:rPr>
            </w:pPr>
          </w:p>
        </w:tc>
        <w:tc>
          <w:tcPr>
            <w:tcW w:w="770" w:type="dxa"/>
            <w:tcBorders>
              <w:top w:val="single" w:sz="2" w:space="0" w:color="000000"/>
              <w:left w:val="single" w:sz="2" w:space="0" w:color="000000"/>
              <w:right w:val="single" w:sz="2" w:space="0" w:color="000000"/>
            </w:tcBorders>
          </w:tcPr>
          <w:p>
            <w:pPr>
              <w:pStyle w:val="TableParagraph"/>
              <w:spacing w:before="7"/>
              <w:rPr>
                <w:rFonts w:ascii="黑体"/>
                <w:sz w:val="23"/>
              </w:rPr>
            </w:pPr>
          </w:p>
          <w:p>
            <w:pPr>
              <w:pStyle w:val="TableParagraph"/>
              <w:ind w:left="158" w:right="145"/>
              <w:jc w:val="center"/>
              <w:rPr>
                <w:sz w:val="21"/>
              </w:rPr>
            </w:pPr>
            <w:r>
              <w:rPr>
                <w:sz w:val="21"/>
              </w:rPr>
              <w:t>元/t</w:t>
            </w:r>
          </w:p>
        </w:tc>
        <w:tc>
          <w:tcPr>
            <w:tcW w:w="1240" w:type="dxa"/>
            <w:tcBorders>
              <w:top w:val="single" w:sz="2" w:space="0" w:color="000000"/>
              <w:left w:val="single" w:sz="2" w:space="0" w:color="000000"/>
              <w:right w:val="single" w:sz="2" w:space="0" w:color="000000"/>
            </w:tcBorders>
          </w:tcPr>
          <w:p>
            <w:pPr>
              <w:pStyle w:val="TableParagraph"/>
              <w:rPr>
                <w:rFonts w:ascii="Times New Roman"/>
                <w:sz w:val="22"/>
              </w:rPr>
            </w:pPr>
          </w:p>
        </w:tc>
        <w:tc>
          <w:tcPr>
            <w:tcW w:w="1210" w:type="dxa"/>
            <w:tcBorders>
              <w:top w:val="single" w:sz="2" w:space="0" w:color="000000"/>
              <w:left w:val="single" w:sz="2" w:space="0" w:color="000000"/>
              <w:right w:val="single" w:sz="2" w:space="0" w:color="000000"/>
            </w:tcBorders>
          </w:tcPr>
          <w:p>
            <w:pPr>
              <w:pStyle w:val="TableParagraph"/>
              <w:spacing w:before="5"/>
              <w:rPr>
                <w:rFonts w:ascii="黑体"/>
                <w:sz w:val="17"/>
              </w:rPr>
            </w:pPr>
          </w:p>
          <w:p>
            <w:pPr>
              <w:pStyle w:val="TableParagraph"/>
              <w:ind w:left="66" w:right="48"/>
              <w:jc w:val="center"/>
              <w:rPr>
                <w:sz w:val="22"/>
              </w:rPr>
            </w:pPr>
            <w:r>
              <w:rPr>
                <w:sz w:val="22"/>
              </w:rPr>
              <w:t>5AHXGVLS</w:t>
            </w:r>
          </w:p>
        </w:tc>
        <w:tc>
          <w:tcPr>
            <w:tcW w:w="1188" w:type="dxa"/>
            <w:tcBorders>
              <w:top w:val="single" w:sz="2" w:space="0" w:color="000000"/>
              <w:left w:val="single" w:sz="2" w:space="0" w:color="000000"/>
            </w:tcBorders>
          </w:tcPr>
          <w:p>
            <w:pPr>
              <w:pStyle w:val="TableParagraph"/>
              <w:spacing w:before="5"/>
              <w:rPr>
                <w:rFonts w:ascii="黑体"/>
                <w:sz w:val="17"/>
              </w:rPr>
            </w:pPr>
          </w:p>
          <w:p>
            <w:pPr>
              <w:pStyle w:val="TableParagraph"/>
              <w:ind w:left="136" w:right="118"/>
              <w:jc w:val="center"/>
              <w:rPr>
                <w:sz w:val="22"/>
              </w:rPr>
            </w:pPr>
            <w:r>
              <w:rPr>
                <w:sz w:val="22"/>
              </w:rPr>
              <w:t>5APXGVLS</w:t>
            </w:r>
          </w:p>
        </w:tc>
      </w:tr>
    </w:tbl>
    <w:p>
      <w:pPr>
        <w:spacing w:after="0"/>
        <w:jc w:val="center"/>
        <w:rPr>
          <w:sz w:val="22"/>
        </w:rPr>
        <w:sectPr>
          <w:headerReference w:type="default" r:id="rId280"/>
          <w:footerReference w:type="default" r:id="rId281"/>
          <w:pgSz w:w="11910" w:h="16840"/>
          <w:pgMar w:header="0" w:footer="973" w:top="1460" w:bottom="1160" w:left="440" w:right="440"/>
          <w:pgNumType w:start="164"/>
        </w:sectPr>
      </w:pPr>
    </w:p>
    <w:p>
      <w:pPr>
        <w:pStyle w:val="ListParagraph"/>
        <w:numPr>
          <w:ilvl w:val="1"/>
          <w:numId w:val="139"/>
        </w:numPr>
        <w:tabs>
          <w:tab w:pos="3930" w:val="left" w:leader="none"/>
          <w:tab w:pos="3931" w:val="left" w:leader="none"/>
        </w:tabs>
        <w:spacing w:line="240" w:lineRule="auto" w:before="42" w:after="0"/>
        <w:ind w:left="3930" w:right="0" w:hanging="721"/>
        <w:jc w:val="left"/>
        <w:rPr>
          <w:rFonts w:ascii="黑体" w:eastAsia="黑体" w:hint="eastAsia"/>
          <w:sz w:val="24"/>
        </w:rPr>
      </w:pPr>
      <w:bookmarkStart w:name="A.17　医疗气体工程造价分析指标及编码" w:id="87"/>
      <w:bookmarkEnd w:id="87"/>
      <w:r>
        <w:rPr/>
      </w:r>
      <w:bookmarkStart w:name="_bookmark30" w:id="88"/>
      <w:bookmarkEnd w:id="88"/>
      <w:r>
        <w:rPr/>
      </w:r>
      <w:bookmarkStart w:name="_bookmark30" w:id="89"/>
      <w:bookmarkEnd w:id="89"/>
      <w:r>
        <w:rPr>
          <w:rFonts w:ascii="黑体" w:eastAsia="黑体" w:hint="eastAsia"/>
          <w:sz w:val="24"/>
        </w:rPr>
        <w:t>医疗气体工程造价分析指标及编码</w:t>
      </w:r>
    </w:p>
    <w:p>
      <w:pPr>
        <w:pStyle w:val="ListParagraph"/>
        <w:numPr>
          <w:ilvl w:val="2"/>
          <w:numId w:val="433"/>
        </w:numPr>
        <w:tabs>
          <w:tab w:pos="2010" w:val="left" w:leader="none"/>
          <w:tab w:pos="2011" w:val="left" w:leader="none"/>
        </w:tabs>
        <w:spacing w:line="312" w:lineRule="auto" w:before="93" w:after="0"/>
        <w:ind w:left="1050" w:right="929" w:firstLine="0"/>
        <w:jc w:val="left"/>
        <w:rPr>
          <w:rFonts w:ascii="黑体" w:eastAsia="黑体" w:hint="eastAsia"/>
          <w:sz w:val="24"/>
        </w:rPr>
      </w:pPr>
      <w:r>
        <w:rPr>
          <w:spacing w:val="-4"/>
          <w:sz w:val="24"/>
        </w:rPr>
        <w:t>医疗气体工程经济指标及编码应符合表 </w:t>
      </w:r>
      <w:r>
        <w:rPr>
          <w:sz w:val="24"/>
        </w:rPr>
        <w:t>A.17.1</w:t>
      </w:r>
      <w:r>
        <w:rPr>
          <w:spacing w:val="-23"/>
          <w:sz w:val="24"/>
        </w:rPr>
        <w:t> 的规定，计算内容参考表 </w:t>
      </w:r>
      <w:r>
        <w:rPr>
          <w:sz w:val="24"/>
        </w:rPr>
        <w:t>B.1</w:t>
      </w:r>
      <w:r>
        <w:rPr>
          <w:spacing w:val="-13"/>
          <w:sz w:val="24"/>
        </w:rPr>
        <w:t>。</w:t>
      </w:r>
      <w:r>
        <w:rPr>
          <w:spacing w:val="-9"/>
          <w:sz w:val="24"/>
        </w:rPr>
        <w:t>特征描述应包括所有表 </w:t>
      </w:r>
      <w:r>
        <w:rPr>
          <w:sz w:val="24"/>
        </w:rPr>
        <w:t>A.17.2</w:t>
      </w:r>
      <w:r>
        <w:rPr>
          <w:spacing w:val="-11"/>
          <w:sz w:val="24"/>
        </w:rPr>
        <w:t> 中金额非零的末级节点工程名称，末级分部节点名称之</w:t>
      </w:r>
      <w:r>
        <w:rPr>
          <w:spacing w:val="-3"/>
          <w:sz w:val="24"/>
        </w:rPr>
        <w:t>间通过分号分隔并换行。</w:t>
      </w:r>
    </w:p>
    <w:p>
      <w:pPr>
        <w:pStyle w:val="BodyText"/>
        <w:tabs>
          <w:tab w:pos="1370" w:val="left" w:leader="none"/>
        </w:tabs>
        <w:spacing w:before="1"/>
        <w:ind w:right="19"/>
        <w:jc w:val="center"/>
        <w:rPr>
          <w:rFonts w:ascii="黑体" w:eastAsia="黑体" w:hint="eastAsia"/>
        </w:rPr>
      </w:pPr>
      <w:r>
        <w:rPr>
          <w:rFonts w:ascii="黑体" w:eastAsia="黑体" w:hint="eastAsia"/>
        </w:rPr>
        <w:t>表</w:t>
      </w:r>
      <w:r>
        <w:rPr>
          <w:rFonts w:ascii="黑体" w:eastAsia="黑体" w:hint="eastAsia"/>
          <w:spacing w:val="-39"/>
        </w:rPr>
        <w:t> </w:t>
      </w:r>
      <w:r>
        <w:rPr>
          <w:rFonts w:ascii="黑体" w:eastAsia="黑体" w:hint="eastAsia"/>
          <w:spacing w:val="6"/>
        </w:rPr>
        <w:t>A.17.1</w:t>
        <w:tab/>
      </w:r>
      <w:r>
        <w:rPr>
          <w:rFonts w:ascii="黑体" w:eastAsia="黑体" w:hint="eastAsia"/>
          <w:spacing w:val="16"/>
        </w:rPr>
        <w:t>医</w:t>
      </w:r>
      <w:r>
        <w:rPr>
          <w:rFonts w:ascii="黑体" w:eastAsia="黑体" w:hint="eastAsia"/>
          <w:spacing w:val="19"/>
        </w:rPr>
        <w:t>疗</w:t>
      </w:r>
      <w:r>
        <w:rPr>
          <w:rFonts w:ascii="黑体" w:eastAsia="黑体" w:hint="eastAsia"/>
          <w:spacing w:val="16"/>
        </w:rPr>
        <w:t>气</w:t>
      </w:r>
      <w:r>
        <w:rPr>
          <w:rFonts w:ascii="黑体" w:eastAsia="黑体" w:hint="eastAsia"/>
          <w:spacing w:val="19"/>
        </w:rPr>
        <w:t>体</w:t>
      </w:r>
      <w:r>
        <w:rPr>
          <w:rFonts w:ascii="黑体" w:eastAsia="黑体" w:hint="eastAsia"/>
          <w:spacing w:val="16"/>
        </w:rPr>
        <w:t>工</w:t>
      </w:r>
      <w:r>
        <w:rPr>
          <w:rFonts w:ascii="黑体" w:eastAsia="黑体" w:hint="eastAsia"/>
          <w:spacing w:val="19"/>
        </w:rPr>
        <w:t>程</w:t>
      </w:r>
      <w:r>
        <w:rPr>
          <w:rFonts w:ascii="黑体" w:eastAsia="黑体" w:hint="eastAsia"/>
          <w:spacing w:val="16"/>
        </w:rPr>
        <w:t>经</w:t>
      </w:r>
      <w:r>
        <w:rPr>
          <w:rFonts w:ascii="黑体" w:eastAsia="黑体" w:hint="eastAsia"/>
          <w:spacing w:val="19"/>
        </w:rPr>
        <w:t>济</w:t>
      </w:r>
      <w:r>
        <w:rPr>
          <w:rFonts w:ascii="黑体" w:eastAsia="黑体" w:hint="eastAsia"/>
          <w:spacing w:val="16"/>
        </w:rPr>
        <w:t>指</w:t>
      </w:r>
      <w:r>
        <w:rPr>
          <w:rFonts w:ascii="黑体" w:eastAsia="黑体" w:hint="eastAsia"/>
          <w:spacing w:val="19"/>
        </w:rPr>
        <w:t>标</w:t>
      </w:r>
      <w:r>
        <w:rPr>
          <w:rFonts w:ascii="黑体" w:eastAsia="黑体" w:hint="eastAsia"/>
          <w:spacing w:val="16"/>
        </w:rPr>
        <w:t>及</w:t>
      </w:r>
      <w:r>
        <w:rPr>
          <w:rFonts w:ascii="黑体" w:eastAsia="黑体" w:hint="eastAsia"/>
          <w:spacing w:val="19"/>
        </w:rPr>
        <w:t>编</w:t>
      </w:r>
      <w:r>
        <w:rPr>
          <w:rFonts w:ascii="黑体" w:eastAsia="黑体" w:hint="eastAsia"/>
          <w:spacing w:val="16"/>
        </w:rPr>
        <w:t>码</w:t>
      </w:r>
      <w:r>
        <w:rPr>
          <w:rFonts w:ascii="黑体" w:eastAsia="黑体" w:hint="eastAsia"/>
        </w:rPr>
        <w:t>表</w:t>
      </w:r>
    </w:p>
    <w:p>
      <w:pPr>
        <w:pStyle w:val="BodyText"/>
        <w:spacing w:before="3"/>
        <w:rPr>
          <w:rFonts w:ascii="黑体"/>
          <w:sz w:val="26"/>
        </w:rPr>
      </w:pPr>
    </w:p>
    <w:tbl>
      <w:tblPr>
        <w:tblW w:w="0" w:type="auto"/>
        <w:jc w:val="left"/>
        <w:tblInd w:w="80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00"/>
        <w:gridCol w:w="1589"/>
        <w:gridCol w:w="1071"/>
        <w:gridCol w:w="1062"/>
        <w:gridCol w:w="1010"/>
        <w:gridCol w:w="1663"/>
        <w:gridCol w:w="1128"/>
        <w:gridCol w:w="1318"/>
      </w:tblGrid>
      <w:tr>
        <w:trPr>
          <w:trHeight w:val="767" w:hRule="atLeast"/>
        </w:trPr>
        <w:tc>
          <w:tcPr>
            <w:tcW w:w="600" w:type="dxa"/>
            <w:tcBorders>
              <w:right w:val="single" w:sz="2" w:space="0" w:color="000000"/>
            </w:tcBorders>
          </w:tcPr>
          <w:p>
            <w:pPr>
              <w:pStyle w:val="TableParagraph"/>
              <w:spacing w:before="4"/>
              <w:rPr>
                <w:rFonts w:ascii="黑体"/>
                <w:sz w:val="21"/>
              </w:rPr>
            </w:pPr>
          </w:p>
          <w:p>
            <w:pPr>
              <w:pStyle w:val="TableParagraph"/>
              <w:ind w:left="67" w:right="60"/>
              <w:jc w:val="center"/>
              <w:rPr>
                <w:sz w:val="21"/>
              </w:rPr>
            </w:pPr>
            <w:r>
              <w:rPr>
                <w:sz w:val="21"/>
              </w:rPr>
              <w:t>序号</w:t>
            </w:r>
          </w:p>
        </w:tc>
        <w:tc>
          <w:tcPr>
            <w:tcW w:w="1589" w:type="dxa"/>
            <w:tcBorders>
              <w:left w:val="single" w:sz="2" w:space="0" w:color="000000"/>
              <w:right w:val="single" w:sz="2" w:space="0" w:color="000000"/>
            </w:tcBorders>
          </w:tcPr>
          <w:p>
            <w:pPr>
              <w:pStyle w:val="TableParagraph"/>
              <w:spacing w:before="4"/>
              <w:rPr>
                <w:rFonts w:ascii="黑体"/>
                <w:sz w:val="21"/>
              </w:rPr>
            </w:pPr>
          </w:p>
          <w:p>
            <w:pPr>
              <w:pStyle w:val="TableParagraph"/>
              <w:ind w:left="142" w:right="139"/>
              <w:jc w:val="center"/>
              <w:rPr>
                <w:sz w:val="21"/>
              </w:rPr>
            </w:pPr>
            <w:r>
              <w:rPr>
                <w:sz w:val="21"/>
              </w:rPr>
              <w:t>项目名称</w:t>
            </w:r>
          </w:p>
        </w:tc>
        <w:tc>
          <w:tcPr>
            <w:tcW w:w="1071" w:type="dxa"/>
            <w:tcBorders>
              <w:left w:val="single" w:sz="2" w:space="0" w:color="000000"/>
              <w:right w:val="single" w:sz="2" w:space="0" w:color="000000"/>
            </w:tcBorders>
          </w:tcPr>
          <w:p>
            <w:pPr>
              <w:pStyle w:val="TableParagraph"/>
              <w:spacing w:line="244" w:lineRule="auto" w:before="136"/>
              <w:ind w:left="318" w:right="90" w:hanging="224"/>
              <w:rPr>
                <w:sz w:val="21"/>
              </w:rPr>
            </w:pPr>
            <w:r>
              <w:rPr>
                <w:sz w:val="21"/>
              </w:rPr>
              <w:t>实体特征描述</w:t>
            </w:r>
          </w:p>
        </w:tc>
        <w:tc>
          <w:tcPr>
            <w:tcW w:w="1062" w:type="dxa"/>
            <w:tcBorders>
              <w:left w:val="single" w:sz="2" w:space="0" w:color="000000"/>
              <w:right w:val="single" w:sz="2" w:space="0" w:color="000000"/>
            </w:tcBorders>
          </w:tcPr>
          <w:p>
            <w:pPr>
              <w:pStyle w:val="TableParagraph"/>
              <w:spacing w:before="4"/>
              <w:rPr>
                <w:rFonts w:ascii="黑体"/>
                <w:sz w:val="21"/>
              </w:rPr>
            </w:pPr>
          </w:p>
          <w:p>
            <w:pPr>
              <w:pStyle w:val="TableParagraph"/>
              <w:ind w:left="94"/>
              <w:rPr>
                <w:sz w:val="21"/>
              </w:rPr>
            </w:pPr>
            <w:r>
              <w:rPr>
                <w:sz w:val="21"/>
              </w:rPr>
              <w:t>经济指标</w:t>
            </w:r>
          </w:p>
        </w:tc>
        <w:tc>
          <w:tcPr>
            <w:tcW w:w="1010" w:type="dxa"/>
            <w:tcBorders>
              <w:left w:val="single" w:sz="2" w:space="0" w:color="000000"/>
              <w:right w:val="single" w:sz="2" w:space="0" w:color="000000"/>
            </w:tcBorders>
          </w:tcPr>
          <w:p>
            <w:pPr>
              <w:pStyle w:val="TableParagraph"/>
              <w:spacing w:before="4"/>
              <w:rPr>
                <w:rFonts w:ascii="黑体"/>
                <w:sz w:val="21"/>
              </w:rPr>
            </w:pPr>
          </w:p>
          <w:p>
            <w:pPr>
              <w:pStyle w:val="TableParagraph"/>
              <w:ind w:left="73" w:right="52"/>
              <w:jc w:val="center"/>
              <w:rPr>
                <w:sz w:val="21"/>
              </w:rPr>
            </w:pPr>
            <w:r>
              <w:rPr>
                <w:sz w:val="21"/>
              </w:rPr>
              <w:t>指标单位</w:t>
            </w:r>
          </w:p>
        </w:tc>
        <w:tc>
          <w:tcPr>
            <w:tcW w:w="1663" w:type="dxa"/>
            <w:tcBorders>
              <w:left w:val="single" w:sz="2" w:space="0" w:color="000000"/>
              <w:right w:val="single" w:sz="2" w:space="0" w:color="000000"/>
            </w:tcBorders>
          </w:tcPr>
          <w:p>
            <w:pPr>
              <w:pStyle w:val="TableParagraph"/>
              <w:spacing w:before="3"/>
              <w:rPr>
                <w:rFonts w:ascii="黑体"/>
                <w:sz w:val="19"/>
              </w:rPr>
            </w:pPr>
          </w:p>
          <w:p>
            <w:pPr>
              <w:pStyle w:val="TableParagraph"/>
              <w:ind w:left="141"/>
              <w:rPr>
                <w:sz w:val="21"/>
              </w:rPr>
            </w:pPr>
            <w:r>
              <w:rPr>
                <w:spacing w:val="-25"/>
                <w:sz w:val="21"/>
              </w:rPr>
              <w:t>占造价比例</w:t>
            </w:r>
            <w:r>
              <w:rPr>
                <w:spacing w:val="-11"/>
                <w:sz w:val="21"/>
              </w:rPr>
              <w:t>（%）</w:t>
            </w:r>
          </w:p>
        </w:tc>
        <w:tc>
          <w:tcPr>
            <w:tcW w:w="1128" w:type="dxa"/>
            <w:tcBorders>
              <w:left w:val="single" w:sz="2" w:space="0" w:color="000000"/>
              <w:right w:val="single" w:sz="2" w:space="0" w:color="000000"/>
            </w:tcBorders>
          </w:tcPr>
          <w:p>
            <w:pPr>
              <w:pStyle w:val="TableParagraph"/>
              <w:spacing w:before="4"/>
              <w:rPr>
                <w:rFonts w:ascii="黑体"/>
                <w:sz w:val="21"/>
              </w:rPr>
            </w:pPr>
          </w:p>
          <w:p>
            <w:pPr>
              <w:pStyle w:val="TableParagraph"/>
              <w:ind w:left="122"/>
              <w:rPr>
                <w:sz w:val="21"/>
              </w:rPr>
            </w:pPr>
            <w:r>
              <w:rPr>
                <w:sz w:val="21"/>
              </w:rPr>
              <w:t>计算口径</w:t>
            </w:r>
          </w:p>
        </w:tc>
        <w:tc>
          <w:tcPr>
            <w:tcW w:w="1318" w:type="dxa"/>
            <w:tcBorders>
              <w:left w:val="single" w:sz="2" w:space="0" w:color="000000"/>
            </w:tcBorders>
          </w:tcPr>
          <w:p>
            <w:pPr>
              <w:pStyle w:val="TableParagraph"/>
              <w:spacing w:before="12"/>
              <w:rPr>
                <w:rFonts w:ascii="黑体"/>
                <w:sz w:val="20"/>
              </w:rPr>
            </w:pPr>
          </w:p>
          <w:p>
            <w:pPr>
              <w:pStyle w:val="TableParagraph"/>
              <w:ind w:left="201" w:right="177"/>
              <w:jc w:val="center"/>
              <w:rPr>
                <w:sz w:val="21"/>
              </w:rPr>
            </w:pPr>
            <w:r>
              <w:rPr>
                <w:sz w:val="21"/>
              </w:rPr>
              <w:t>指标编码</w:t>
            </w:r>
          </w:p>
        </w:tc>
      </w:tr>
      <w:tr>
        <w:trPr>
          <w:trHeight w:val="778" w:hRule="atLeast"/>
        </w:trPr>
        <w:tc>
          <w:tcPr>
            <w:tcW w:w="600" w:type="dxa"/>
            <w:tcBorders>
              <w:right w:val="single" w:sz="2" w:space="0" w:color="000000"/>
            </w:tcBorders>
          </w:tcPr>
          <w:p>
            <w:pPr>
              <w:pStyle w:val="TableParagraph"/>
              <w:spacing w:before="6"/>
              <w:rPr>
                <w:rFonts w:ascii="黑体"/>
                <w:sz w:val="25"/>
              </w:rPr>
            </w:pPr>
          </w:p>
          <w:p>
            <w:pPr>
              <w:pStyle w:val="TableParagraph"/>
              <w:ind w:left="18"/>
              <w:jc w:val="center"/>
              <w:rPr>
                <w:sz w:val="21"/>
              </w:rPr>
            </w:pPr>
            <w:r>
              <w:rPr>
                <w:w w:val="99"/>
                <w:sz w:val="21"/>
              </w:rPr>
              <w:t>1</w:t>
            </w:r>
          </w:p>
        </w:tc>
        <w:tc>
          <w:tcPr>
            <w:tcW w:w="1589" w:type="dxa"/>
            <w:tcBorders>
              <w:left w:val="single" w:sz="2" w:space="0" w:color="000000"/>
              <w:right w:val="single" w:sz="2" w:space="0" w:color="000000"/>
            </w:tcBorders>
          </w:tcPr>
          <w:p>
            <w:pPr>
              <w:pStyle w:val="TableParagraph"/>
              <w:spacing w:before="6"/>
              <w:rPr>
                <w:rFonts w:ascii="黑体"/>
                <w:sz w:val="25"/>
              </w:rPr>
            </w:pPr>
          </w:p>
          <w:p>
            <w:pPr>
              <w:pStyle w:val="TableParagraph"/>
              <w:ind w:left="144" w:right="139"/>
              <w:jc w:val="center"/>
              <w:rPr>
                <w:sz w:val="21"/>
              </w:rPr>
            </w:pPr>
            <w:r>
              <w:rPr>
                <w:sz w:val="21"/>
              </w:rPr>
              <w:t>医疗气体工程</w:t>
            </w:r>
          </w:p>
        </w:tc>
        <w:tc>
          <w:tcPr>
            <w:tcW w:w="1071" w:type="dxa"/>
            <w:tcBorders>
              <w:left w:val="single" w:sz="2" w:space="0" w:color="000000"/>
              <w:right w:val="single" w:sz="2" w:space="0" w:color="000000"/>
            </w:tcBorders>
          </w:tcPr>
          <w:p>
            <w:pPr>
              <w:pStyle w:val="TableParagraph"/>
              <w:rPr>
                <w:rFonts w:ascii="Times New Roman"/>
                <w:sz w:val="22"/>
              </w:rPr>
            </w:pPr>
          </w:p>
        </w:tc>
        <w:tc>
          <w:tcPr>
            <w:tcW w:w="1062" w:type="dxa"/>
            <w:tcBorders>
              <w:left w:val="single" w:sz="2" w:space="0" w:color="000000"/>
              <w:right w:val="single" w:sz="2" w:space="0" w:color="000000"/>
            </w:tcBorders>
          </w:tcPr>
          <w:p>
            <w:pPr>
              <w:pStyle w:val="TableParagraph"/>
              <w:rPr>
                <w:rFonts w:ascii="Times New Roman"/>
                <w:sz w:val="22"/>
              </w:rPr>
            </w:pPr>
          </w:p>
        </w:tc>
        <w:tc>
          <w:tcPr>
            <w:tcW w:w="1010" w:type="dxa"/>
            <w:tcBorders>
              <w:left w:val="single" w:sz="2" w:space="0" w:color="000000"/>
              <w:right w:val="single" w:sz="2" w:space="0" w:color="000000"/>
            </w:tcBorders>
          </w:tcPr>
          <w:p>
            <w:pPr>
              <w:pStyle w:val="TableParagraph"/>
              <w:spacing w:before="6"/>
              <w:rPr>
                <w:rFonts w:ascii="黑体"/>
                <w:sz w:val="25"/>
              </w:rPr>
            </w:pPr>
          </w:p>
          <w:p>
            <w:pPr>
              <w:pStyle w:val="TableParagraph"/>
              <w:ind w:left="61" w:right="52"/>
              <w:jc w:val="center"/>
              <w:rPr>
                <w:sz w:val="21"/>
              </w:rPr>
            </w:pPr>
            <w:r>
              <w:rPr>
                <w:sz w:val="21"/>
              </w:rPr>
              <w:t>元/点位</w:t>
            </w:r>
          </w:p>
        </w:tc>
        <w:tc>
          <w:tcPr>
            <w:tcW w:w="1663" w:type="dxa"/>
            <w:tcBorders>
              <w:left w:val="single" w:sz="2" w:space="0" w:color="000000"/>
              <w:right w:val="single" w:sz="2" w:space="0" w:color="000000"/>
            </w:tcBorders>
          </w:tcPr>
          <w:p>
            <w:pPr>
              <w:pStyle w:val="TableParagraph"/>
              <w:rPr>
                <w:rFonts w:ascii="Times New Roman"/>
                <w:sz w:val="22"/>
              </w:rPr>
            </w:pPr>
          </w:p>
        </w:tc>
        <w:tc>
          <w:tcPr>
            <w:tcW w:w="1128" w:type="dxa"/>
            <w:tcBorders>
              <w:left w:val="single" w:sz="2" w:space="0" w:color="000000"/>
              <w:right w:val="single" w:sz="2" w:space="0" w:color="000000"/>
            </w:tcBorders>
          </w:tcPr>
          <w:p>
            <w:pPr>
              <w:pStyle w:val="TableParagraph"/>
              <w:spacing w:before="6"/>
              <w:rPr>
                <w:rFonts w:ascii="黑体"/>
                <w:sz w:val="25"/>
              </w:rPr>
            </w:pPr>
          </w:p>
          <w:p>
            <w:pPr>
              <w:pStyle w:val="TableParagraph"/>
              <w:ind w:left="127"/>
              <w:rPr>
                <w:sz w:val="21"/>
              </w:rPr>
            </w:pPr>
            <w:r>
              <w:rPr>
                <w:sz w:val="21"/>
              </w:rPr>
              <w:t>终端点位</w:t>
            </w:r>
          </w:p>
        </w:tc>
        <w:tc>
          <w:tcPr>
            <w:tcW w:w="1318" w:type="dxa"/>
            <w:tcBorders>
              <w:left w:val="single" w:sz="2" w:space="0" w:color="000000"/>
            </w:tcBorders>
          </w:tcPr>
          <w:p>
            <w:pPr>
              <w:pStyle w:val="TableParagraph"/>
              <w:spacing w:before="5"/>
              <w:rPr>
                <w:rFonts w:ascii="黑体"/>
                <w:sz w:val="19"/>
              </w:rPr>
            </w:pPr>
          </w:p>
          <w:p>
            <w:pPr>
              <w:pStyle w:val="TableParagraph"/>
              <w:spacing w:before="1"/>
              <w:ind w:left="201" w:right="184"/>
              <w:jc w:val="center"/>
              <w:rPr>
                <w:sz w:val="22"/>
              </w:rPr>
            </w:pPr>
            <w:r>
              <w:rPr>
                <w:sz w:val="22"/>
              </w:rPr>
              <w:t>5AEYLQTS</w:t>
            </w:r>
          </w:p>
        </w:tc>
      </w:tr>
    </w:tbl>
    <w:p>
      <w:pPr>
        <w:spacing w:after="0"/>
        <w:jc w:val="center"/>
        <w:rPr>
          <w:sz w:val="22"/>
        </w:rPr>
        <w:sectPr>
          <w:headerReference w:type="default" r:id="rId282"/>
          <w:footerReference w:type="default" r:id="rId283"/>
          <w:pgSz w:w="11910" w:h="16840"/>
          <w:pgMar w:header="0" w:footer="973" w:top="1460" w:bottom="1160" w:left="440" w:right="440"/>
          <w:pgNumType w:start="165"/>
        </w:sectPr>
      </w:pPr>
    </w:p>
    <w:p>
      <w:pPr>
        <w:pStyle w:val="ListParagraph"/>
        <w:numPr>
          <w:ilvl w:val="2"/>
          <w:numId w:val="433"/>
        </w:numPr>
        <w:tabs>
          <w:tab w:pos="2202" w:val="left" w:leader="none"/>
          <w:tab w:pos="2203" w:val="left" w:leader="none"/>
        </w:tabs>
        <w:spacing w:line="427" w:lineRule="auto" w:before="42" w:after="0"/>
        <w:ind w:left="1237" w:right="1513" w:firstLine="0"/>
        <w:jc w:val="left"/>
        <w:rPr>
          <w:sz w:val="24"/>
        </w:rPr>
      </w:pPr>
      <w:r>
        <w:rPr>
          <w:spacing w:val="-3"/>
          <w:sz w:val="24"/>
        </w:rPr>
        <w:t>医疗气体工程主要工程量、单价指标及编码应符合表 </w:t>
      </w:r>
      <w:r>
        <w:rPr>
          <w:sz w:val="24"/>
        </w:rPr>
        <w:t>A.17.2</w:t>
      </w:r>
      <w:r>
        <w:rPr>
          <w:spacing w:val="-18"/>
          <w:sz w:val="24"/>
        </w:rPr>
        <w:t> 的规定。</w:t>
      </w:r>
      <w:r>
        <w:rPr>
          <w:sz w:val="24"/>
        </w:rPr>
        <w:t>安装工程主要工程量指标特征，是按提取主要清单合价从高到低，取前五条。</w:t>
      </w:r>
    </w:p>
    <w:p>
      <w:pPr>
        <w:pStyle w:val="BodyText"/>
        <w:tabs>
          <w:tab w:pos="3215" w:val="left" w:leader="none"/>
        </w:tabs>
        <w:spacing w:line="245" w:lineRule="exact"/>
        <w:ind w:left="1830"/>
        <w:rPr>
          <w:rFonts w:ascii="黑体" w:eastAsia="黑体" w:hint="eastAsia"/>
        </w:rPr>
      </w:pPr>
      <w:r>
        <w:rPr>
          <w:rFonts w:ascii="黑体" w:eastAsia="黑体" w:hint="eastAsia"/>
        </w:rPr>
        <w:t>表</w:t>
      </w:r>
      <w:r>
        <w:rPr>
          <w:rFonts w:ascii="黑体" w:eastAsia="黑体" w:hint="eastAsia"/>
          <w:spacing w:val="-34"/>
        </w:rPr>
        <w:t> </w:t>
      </w:r>
      <w:r>
        <w:rPr>
          <w:rFonts w:ascii="黑体" w:eastAsia="黑体" w:hint="eastAsia"/>
          <w:spacing w:val="7"/>
        </w:rPr>
        <w:t>A.17.2</w:t>
        <w:tab/>
      </w:r>
      <w:r>
        <w:rPr>
          <w:rFonts w:ascii="黑体" w:eastAsia="黑体" w:hint="eastAsia"/>
          <w:spacing w:val="19"/>
        </w:rPr>
        <w:t>医</w:t>
      </w:r>
      <w:r>
        <w:rPr>
          <w:rFonts w:ascii="黑体" w:eastAsia="黑体" w:hint="eastAsia"/>
          <w:spacing w:val="21"/>
        </w:rPr>
        <w:t>疗</w:t>
      </w:r>
      <w:r>
        <w:rPr>
          <w:rFonts w:ascii="黑体" w:eastAsia="黑体" w:hint="eastAsia"/>
          <w:spacing w:val="19"/>
        </w:rPr>
        <w:t>气体</w:t>
      </w:r>
      <w:r>
        <w:rPr>
          <w:rFonts w:ascii="黑体" w:eastAsia="黑体" w:hint="eastAsia"/>
          <w:spacing w:val="21"/>
        </w:rPr>
        <w:t>工</w:t>
      </w:r>
      <w:r>
        <w:rPr>
          <w:rFonts w:ascii="黑体" w:eastAsia="黑体" w:hint="eastAsia"/>
          <w:spacing w:val="19"/>
        </w:rPr>
        <w:t>程主</w:t>
      </w:r>
      <w:r>
        <w:rPr>
          <w:rFonts w:ascii="黑体" w:eastAsia="黑体" w:hint="eastAsia"/>
          <w:spacing w:val="21"/>
        </w:rPr>
        <w:t>要</w:t>
      </w:r>
      <w:r>
        <w:rPr>
          <w:rFonts w:ascii="黑体" w:eastAsia="黑体" w:hint="eastAsia"/>
          <w:spacing w:val="19"/>
        </w:rPr>
        <w:t>工程</w:t>
      </w:r>
      <w:r>
        <w:rPr>
          <w:rFonts w:ascii="黑体" w:eastAsia="黑体" w:hint="eastAsia"/>
          <w:spacing w:val="21"/>
        </w:rPr>
        <w:t>量</w:t>
      </w:r>
      <w:r>
        <w:rPr>
          <w:rFonts w:ascii="黑体" w:eastAsia="黑体" w:hint="eastAsia"/>
          <w:spacing w:val="19"/>
        </w:rPr>
        <w:t>、单</w:t>
      </w:r>
      <w:r>
        <w:rPr>
          <w:rFonts w:ascii="黑体" w:eastAsia="黑体" w:hint="eastAsia"/>
          <w:spacing w:val="21"/>
        </w:rPr>
        <w:t>价</w:t>
      </w:r>
      <w:r>
        <w:rPr>
          <w:rFonts w:ascii="黑体" w:eastAsia="黑体" w:hint="eastAsia"/>
          <w:spacing w:val="19"/>
        </w:rPr>
        <w:t>指</w:t>
      </w:r>
      <w:r>
        <w:rPr>
          <w:rFonts w:ascii="黑体" w:eastAsia="黑体" w:hint="eastAsia"/>
          <w:spacing w:val="21"/>
        </w:rPr>
        <w:t>标</w:t>
      </w:r>
      <w:r>
        <w:rPr>
          <w:rFonts w:ascii="黑体" w:eastAsia="黑体" w:hint="eastAsia"/>
          <w:spacing w:val="16"/>
        </w:rPr>
        <w:t>及</w:t>
      </w:r>
      <w:r>
        <w:rPr>
          <w:rFonts w:ascii="黑体" w:eastAsia="黑体" w:hint="eastAsia"/>
          <w:spacing w:val="19"/>
        </w:rPr>
        <w:t>编</w:t>
      </w:r>
      <w:r>
        <w:rPr>
          <w:rFonts w:ascii="黑体" w:eastAsia="黑体" w:hint="eastAsia"/>
          <w:spacing w:val="16"/>
        </w:rPr>
        <w:t>码</w:t>
      </w:r>
      <w:r>
        <w:rPr>
          <w:rFonts w:ascii="黑体" w:eastAsia="黑体" w:hint="eastAsia"/>
        </w:rPr>
        <w:t>表</w:t>
      </w:r>
    </w:p>
    <w:p>
      <w:pPr>
        <w:pStyle w:val="BodyText"/>
        <w:spacing w:before="3"/>
        <w:rPr>
          <w:rFonts w:ascii="黑体"/>
          <w:sz w:val="6"/>
        </w:rPr>
      </w:pPr>
    </w:p>
    <w:tbl>
      <w:tblPr>
        <w:tblW w:w="0" w:type="auto"/>
        <w:jc w:val="left"/>
        <w:tblInd w:w="8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17"/>
        <w:gridCol w:w="1478"/>
        <w:gridCol w:w="1661"/>
        <w:gridCol w:w="758"/>
        <w:gridCol w:w="751"/>
        <w:gridCol w:w="751"/>
        <w:gridCol w:w="588"/>
        <w:gridCol w:w="700"/>
        <w:gridCol w:w="1018"/>
        <w:gridCol w:w="893"/>
      </w:tblGrid>
      <w:tr>
        <w:trPr>
          <w:trHeight w:val="415" w:hRule="atLeast"/>
        </w:trPr>
        <w:tc>
          <w:tcPr>
            <w:tcW w:w="717" w:type="dxa"/>
            <w:vMerge w:val="restart"/>
            <w:tcBorders>
              <w:right w:val="single" w:sz="2" w:space="0" w:color="000000"/>
            </w:tcBorders>
          </w:tcPr>
          <w:p>
            <w:pPr>
              <w:pStyle w:val="TableParagraph"/>
              <w:spacing w:before="8"/>
              <w:rPr>
                <w:rFonts w:ascii="黑体"/>
                <w:sz w:val="24"/>
              </w:rPr>
            </w:pPr>
          </w:p>
          <w:p>
            <w:pPr>
              <w:pStyle w:val="TableParagraph"/>
              <w:ind w:left="142"/>
              <w:rPr>
                <w:sz w:val="21"/>
              </w:rPr>
            </w:pPr>
            <w:r>
              <w:rPr>
                <w:sz w:val="21"/>
              </w:rPr>
              <w:t>序号</w:t>
            </w:r>
          </w:p>
        </w:tc>
        <w:tc>
          <w:tcPr>
            <w:tcW w:w="1478" w:type="dxa"/>
            <w:vMerge w:val="restart"/>
            <w:tcBorders>
              <w:left w:val="single" w:sz="2" w:space="0" w:color="000000"/>
              <w:right w:val="single" w:sz="2" w:space="0" w:color="000000"/>
            </w:tcBorders>
          </w:tcPr>
          <w:p>
            <w:pPr>
              <w:pStyle w:val="TableParagraph"/>
              <w:spacing w:before="8"/>
              <w:rPr>
                <w:rFonts w:ascii="黑体"/>
                <w:sz w:val="24"/>
              </w:rPr>
            </w:pPr>
          </w:p>
          <w:p>
            <w:pPr>
              <w:pStyle w:val="TableParagraph"/>
              <w:ind w:left="301"/>
              <w:rPr>
                <w:sz w:val="21"/>
              </w:rPr>
            </w:pPr>
            <w:r>
              <w:rPr>
                <w:sz w:val="21"/>
              </w:rPr>
              <w:t>工程名称</w:t>
            </w:r>
          </w:p>
        </w:tc>
        <w:tc>
          <w:tcPr>
            <w:tcW w:w="1661" w:type="dxa"/>
            <w:vMerge w:val="restart"/>
            <w:tcBorders>
              <w:left w:val="single" w:sz="2" w:space="0" w:color="000000"/>
              <w:right w:val="single" w:sz="2" w:space="0" w:color="000000"/>
            </w:tcBorders>
          </w:tcPr>
          <w:p>
            <w:pPr>
              <w:pStyle w:val="TableParagraph"/>
              <w:spacing w:before="8"/>
              <w:rPr>
                <w:rFonts w:ascii="黑体"/>
                <w:sz w:val="24"/>
              </w:rPr>
            </w:pPr>
          </w:p>
          <w:p>
            <w:pPr>
              <w:pStyle w:val="TableParagraph"/>
              <w:ind w:left="388"/>
              <w:rPr>
                <w:sz w:val="21"/>
              </w:rPr>
            </w:pPr>
            <w:r>
              <w:rPr>
                <w:sz w:val="21"/>
              </w:rPr>
              <w:t>特征描述</w:t>
            </w:r>
          </w:p>
        </w:tc>
        <w:tc>
          <w:tcPr>
            <w:tcW w:w="758" w:type="dxa"/>
            <w:vMerge w:val="restart"/>
            <w:tcBorders>
              <w:left w:val="single" w:sz="2" w:space="0" w:color="000000"/>
              <w:right w:val="single" w:sz="2" w:space="0" w:color="000000"/>
            </w:tcBorders>
          </w:tcPr>
          <w:p>
            <w:pPr>
              <w:pStyle w:val="TableParagraph"/>
              <w:spacing w:before="7"/>
              <w:rPr>
                <w:rFonts w:ascii="黑体"/>
                <w:sz w:val="17"/>
              </w:rPr>
            </w:pPr>
          </w:p>
          <w:p>
            <w:pPr>
              <w:pStyle w:val="TableParagraph"/>
              <w:spacing w:line="242" w:lineRule="auto"/>
              <w:ind w:left="167" w:right="45" w:hanging="111"/>
              <w:rPr>
                <w:sz w:val="21"/>
              </w:rPr>
            </w:pPr>
            <w:r>
              <w:rPr>
                <w:sz w:val="21"/>
              </w:rPr>
              <w:t>工程量单位</w:t>
            </w:r>
          </w:p>
        </w:tc>
        <w:tc>
          <w:tcPr>
            <w:tcW w:w="1502" w:type="dxa"/>
            <w:gridSpan w:val="2"/>
            <w:tcBorders>
              <w:left w:val="single" w:sz="2" w:space="0" w:color="000000"/>
              <w:bottom w:val="single" w:sz="2" w:space="0" w:color="000000"/>
              <w:right w:val="single" w:sz="2" w:space="0" w:color="000000"/>
            </w:tcBorders>
          </w:tcPr>
          <w:p>
            <w:pPr>
              <w:pStyle w:val="TableParagraph"/>
              <w:spacing w:line="243" w:lineRule="exact" w:before="153"/>
              <w:ind w:left="203"/>
              <w:rPr>
                <w:sz w:val="21"/>
              </w:rPr>
            </w:pPr>
            <w:r>
              <w:rPr>
                <w:sz w:val="21"/>
              </w:rPr>
              <w:t>工程量指标</w:t>
            </w:r>
          </w:p>
        </w:tc>
        <w:tc>
          <w:tcPr>
            <w:tcW w:w="1288" w:type="dxa"/>
            <w:gridSpan w:val="2"/>
            <w:tcBorders>
              <w:left w:val="single" w:sz="2" w:space="0" w:color="000000"/>
              <w:bottom w:val="single" w:sz="2" w:space="0" w:color="000000"/>
              <w:right w:val="single" w:sz="2" w:space="0" w:color="000000"/>
            </w:tcBorders>
          </w:tcPr>
          <w:p>
            <w:pPr>
              <w:pStyle w:val="TableParagraph"/>
              <w:spacing w:line="245" w:lineRule="exact" w:before="150"/>
              <w:ind w:left="206"/>
              <w:rPr>
                <w:sz w:val="21"/>
              </w:rPr>
            </w:pPr>
            <w:r>
              <w:rPr>
                <w:sz w:val="21"/>
              </w:rPr>
              <w:t>单价指标</w:t>
            </w:r>
          </w:p>
        </w:tc>
        <w:tc>
          <w:tcPr>
            <w:tcW w:w="1018" w:type="dxa"/>
            <w:vMerge w:val="restart"/>
            <w:tcBorders>
              <w:left w:val="single" w:sz="2" w:space="0" w:color="000000"/>
              <w:right w:val="single" w:sz="2" w:space="0" w:color="000000"/>
            </w:tcBorders>
          </w:tcPr>
          <w:p>
            <w:pPr>
              <w:pStyle w:val="TableParagraph"/>
              <w:spacing w:line="242" w:lineRule="auto" w:before="165"/>
              <w:ind w:left="190" w:right="69" w:hanging="111"/>
              <w:rPr>
                <w:sz w:val="21"/>
              </w:rPr>
            </w:pPr>
            <w:r>
              <w:rPr>
                <w:sz w:val="21"/>
              </w:rPr>
              <w:t>工程量指标编码</w:t>
            </w:r>
          </w:p>
        </w:tc>
        <w:tc>
          <w:tcPr>
            <w:tcW w:w="893" w:type="dxa"/>
            <w:vMerge w:val="restart"/>
            <w:tcBorders>
              <w:left w:val="single" w:sz="2" w:space="0" w:color="000000"/>
            </w:tcBorders>
          </w:tcPr>
          <w:p>
            <w:pPr>
              <w:pStyle w:val="TableParagraph"/>
              <w:spacing w:line="242" w:lineRule="auto" w:before="165"/>
              <w:ind w:left="233" w:right="4" w:hanging="216"/>
              <w:rPr>
                <w:sz w:val="21"/>
              </w:rPr>
            </w:pPr>
            <w:r>
              <w:rPr>
                <w:sz w:val="21"/>
              </w:rPr>
              <w:t>单价指标编码</w:t>
            </w:r>
          </w:p>
        </w:tc>
      </w:tr>
      <w:tr>
        <w:trPr>
          <w:trHeight w:val="407" w:hRule="atLeast"/>
        </w:trPr>
        <w:tc>
          <w:tcPr>
            <w:tcW w:w="717" w:type="dxa"/>
            <w:vMerge/>
            <w:tcBorders>
              <w:top w:val="nil"/>
              <w:right w:val="single" w:sz="2" w:space="0" w:color="000000"/>
            </w:tcBorders>
          </w:tcPr>
          <w:p>
            <w:pPr>
              <w:rPr>
                <w:sz w:val="2"/>
                <w:szCs w:val="2"/>
              </w:rPr>
            </w:pPr>
          </w:p>
        </w:tc>
        <w:tc>
          <w:tcPr>
            <w:tcW w:w="1478" w:type="dxa"/>
            <w:vMerge/>
            <w:tcBorders>
              <w:top w:val="nil"/>
              <w:left w:val="single" w:sz="2" w:space="0" w:color="000000"/>
              <w:right w:val="single" w:sz="2" w:space="0" w:color="000000"/>
            </w:tcBorders>
          </w:tcPr>
          <w:p>
            <w:pPr>
              <w:rPr>
                <w:sz w:val="2"/>
                <w:szCs w:val="2"/>
              </w:rPr>
            </w:pPr>
          </w:p>
        </w:tc>
        <w:tc>
          <w:tcPr>
            <w:tcW w:w="1661" w:type="dxa"/>
            <w:vMerge/>
            <w:tcBorders>
              <w:top w:val="nil"/>
              <w:left w:val="single" w:sz="2" w:space="0" w:color="000000"/>
              <w:right w:val="single" w:sz="2" w:space="0" w:color="000000"/>
            </w:tcBorders>
          </w:tcPr>
          <w:p>
            <w:pPr>
              <w:rPr>
                <w:sz w:val="2"/>
                <w:szCs w:val="2"/>
              </w:rPr>
            </w:pPr>
          </w:p>
        </w:tc>
        <w:tc>
          <w:tcPr>
            <w:tcW w:w="758" w:type="dxa"/>
            <w:vMerge/>
            <w:tcBorders>
              <w:top w:val="nil"/>
              <w:left w:val="single" w:sz="2" w:space="0" w:color="000000"/>
              <w:right w:val="single" w:sz="2" w:space="0" w:color="000000"/>
            </w:tcBorders>
          </w:tcPr>
          <w:p>
            <w:pPr>
              <w:rPr>
                <w:sz w:val="2"/>
                <w:szCs w:val="2"/>
              </w:rPr>
            </w:pPr>
          </w:p>
        </w:tc>
        <w:tc>
          <w:tcPr>
            <w:tcW w:w="751" w:type="dxa"/>
            <w:tcBorders>
              <w:top w:val="single" w:sz="2" w:space="0" w:color="000000"/>
              <w:left w:val="single" w:sz="2" w:space="0" w:color="000000"/>
              <w:right w:val="single" w:sz="2" w:space="0" w:color="000000"/>
            </w:tcBorders>
          </w:tcPr>
          <w:p>
            <w:pPr>
              <w:pStyle w:val="TableParagraph"/>
              <w:spacing w:line="252" w:lineRule="exact" w:before="134"/>
              <w:ind w:left="165"/>
              <w:rPr>
                <w:sz w:val="21"/>
              </w:rPr>
            </w:pPr>
            <w:r>
              <w:rPr>
                <w:sz w:val="21"/>
              </w:rPr>
              <w:t>指标</w:t>
            </w:r>
          </w:p>
        </w:tc>
        <w:tc>
          <w:tcPr>
            <w:tcW w:w="751" w:type="dxa"/>
            <w:tcBorders>
              <w:top w:val="single" w:sz="2" w:space="0" w:color="000000"/>
              <w:left w:val="single" w:sz="2" w:space="0" w:color="000000"/>
              <w:right w:val="single" w:sz="2" w:space="0" w:color="000000"/>
            </w:tcBorders>
          </w:tcPr>
          <w:p>
            <w:pPr>
              <w:pStyle w:val="TableParagraph"/>
              <w:spacing w:line="252" w:lineRule="exact" w:before="134"/>
              <w:ind w:left="36" w:right="29"/>
              <w:jc w:val="center"/>
              <w:rPr>
                <w:sz w:val="21"/>
              </w:rPr>
            </w:pPr>
            <w:r>
              <w:rPr>
                <w:sz w:val="21"/>
              </w:rPr>
              <w:t>单位</w:t>
            </w:r>
          </w:p>
        </w:tc>
        <w:tc>
          <w:tcPr>
            <w:tcW w:w="588" w:type="dxa"/>
            <w:tcBorders>
              <w:top w:val="single" w:sz="2" w:space="0" w:color="000000"/>
              <w:left w:val="single" w:sz="2" w:space="0" w:color="000000"/>
              <w:right w:val="single" w:sz="2" w:space="0" w:color="000000"/>
            </w:tcBorders>
          </w:tcPr>
          <w:p>
            <w:pPr>
              <w:pStyle w:val="TableParagraph"/>
              <w:spacing w:line="252" w:lineRule="exact" w:before="134"/>
              <w:ind w:left="84"/>
              <w:rPr>
                <w:sz w:val="21"/>
              </w:rPr>
            </w:pPr>
            <w:r>
              <w:rPr>
                <w:sz w:val="21"/>
              </w:rPr>
              <w:t>指标</w:t>
            </w:r>
          </w:p>
        </w:tc>
        <w:tc>
          <w:tcPr>
            <w:tcW w:w="700" w:type="dxa"/>
            <w:tcBorders>
              <w:top w:val="single" w:sz="2" w:space="0" w:color="000000"/>
              <w:left w:val="single" w:sz="2" w:space="0" w:color="000000"/>
              <w:right w:val="single" w:sz="2" w:space="0" w:color="000000"/>
            </w:tcBorders>
          </w:tcPr>
          <w:p>
            <w:pPr>
              <w:pStyle w:val="TableParagraph"/>
              <w:spacing w:line="252" w:lineRule="exact" w:before="134"/>
              <w:ind w:left="69" w:right="59"/>
              <w:jc w:val="center"/>
              <w:rPr>
                <w:sz w:val="21"/>
              </w:rPr>
            </w:pPr>
            <w:r>
              <w:rPr>
                <w:sz w:val="21"/>
              </w:rPr>
              <w:t>单位</w:t>
            </w:r>
          </w:p>
        </w:tc>
        <w:tc>
          <w:tcPr>
            <w:tcW w:w="1018" w:type="dxa"/>
            <w:vMerge/>
            <w:tcBorders>
              <w:top w:val="nil"/>
              <w:left w:val="single" w:sz="2" w:space="0" w:color="000000"/>
              <w:right w:val="single" w:sz="2" w:space="0" w:color="000000"/>
            </w:tcBorders>
          </w:tcPr>
          <w:p>
            <w:pPr>
              <w:rPr>
                <w:sz w:val="2"/>
                <w:szCs w:val="2"/>
              </w:rPr>
            </w:pPr>
          </w:p>
        </w:tc>
        <w:tc>
          <w:tcPr>
            <w:tcW w:w="893" w:type="dxa"/>
            <w:vMerge/>
            <w:tcBorders>
              <w:top w:val="nil"/>
              <w:left w:val="single" w:sz="2" w:space="0" w:color="000000"/>
            </w:tcBorders>
          </w:tcPr>
          <w:p>
            <w:pPr>
              <w:rPr>
                <w:sz w:val="2"/>
                <w:szCs w:val="2"/>
              </w:rPr>
            </w:pPr>
          </w:p>
        </w:tc>
      </w:tr>
      <w:tr>
        <w:trPr>
          <w:trHeight w:val="729" w:hRule="atLeast"/>
        </w:trPr>
        <w:tc>
          <w:tcPr>
            <w:tcW w:w="717" w:type="dxa"/>
            <w:tcBorders>
              <w:bottom w:val="single" w:sz="2" w:space="0" w:color="000000"/>
              <w:right w:val="single" w:sz="2" w:space="0" w:color="000000"/>
            </w:tcBorders>
          </w:tcPr>
          <w:p>
            <w:pPr>
              <w:pStyle w:val="TableParagraph"/>
              <w:spacing w:before="5"/>
              <w:rPr>
                <w:rFonts w:ascii="黑体"/>
                <w:sz w:val="23"/>
              </w:rPr>
            </w:pPr>
          </w:p>
          <w:p>
            <w:pPr>
              <w:pStyle w:val="TableParagraph"/>
              <w:ind w:left="20"/>
              <w:jc w:val="center"/>
              <w:rPr>
                <w:sz w:val="21"/>
              </w:rPr>
            </w:pPr>
            <w:r>
              <w:rPr>
                <w:w w:val="99"/>
                <w:sz w:val="21"/>
              </w:rPr>
              <w:t>1</w:t>
            </w:r>
          </w:p>
        </w:tc>
        <w:tc>
          <w:tcPr>
            <w:tcW w:w="1478" w:type="dxa"/>
            <w:tcBorders>
              <w:left w:val="single" w:sz="2" w:space="0" w:color="000000"/>
              <w:bottom w:val="single" w:sz="2" w:space="0" w:color="000000"/>
              <w:right w:val="single" w:sz="2" w:space="0" w:color="000000"/>
            </w:tcBorders>
          </w:tcPr>
          <w:p>
            <w:pPr>
              <w:pStyle w:val="TableParagraph"/>
              <w:spacing w:before="5"/>
              <w:rPr>
                <w:rFonts w:ascii="黑体"/>
                <w:sz w:val="23"/>
              </w:rPr>
            </w:pPr>
          </w:p>
          <w:p>
            <w:pPr>
              <w:pStyle w:val="TableParagraph"/>
              <w:ind w:left="80"/>
              <w:rPr>
                <w:sz w:val="21"/>
              </w:rPr>
            </w:pPr>
            <w:r>
              <w:rPr>
                <w:sz w:val="21"/>
              </w:rPr>
              <w:t>医疗气体工程</w:t>
            </w:r>
          </w:p>
        </w:tc>
        <w:tc>
          <w:tcPr>
            <w:tcW w:w="1661"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758"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751"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751"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588"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70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1018"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893" w:type="dxa"/>
            <w:tcBorders>
              <w:left w:val="single" w:sz="2" w:space="0" w:color="000000"/>
              <w:bottom w:val="single" w:sz="2" w:space="0" w:color="000000"/>
            </w:tcBorders>
          </w:tcPr>
          <w:p>
            <w:pPr>
              <w:pStyle w:val="TableParagraph"/>
              <w:spacing w:before="5"/>
              <w:rPr>
                <w:rFonts w:ascii="黑体"/>
                <w:sz w:val="17"/>
              </w:rPr>
            </w:pPr>
          </w:p>
          <w:p>
            <w:pPr>
              <w:pStyle w:val="TableParagraph"/>
              <w:ind w:right="-15"/>
              <w:jc w:val="right"/>
              <w:rPr>
                <w:sz w:val="22"/>
              </w:rPr>
            </w:pPr>
            <w:r>
              <w:rPr>
                <w:sz w:val="22"/>
              </w:rPr>
              <w:t>5AEYLQTS</w:t>
            </w:r>
          </w:p>
        </w:tc>
      </w:tr>
      <w:tr>
        <w:trPr>
          <w:trHeight w:val="1455" w:hRule="atLeast"/>
        </w:trPr>
        <w:tc>
          <w:tcPr>
            <w:tcW w:w="717"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7"/>
              <w:rPr>
                <w:rFonts w:ascii="黑体"/>
                <w:sz w:val="28"/>
              </w:rPr>
            </w:pPr>
          </w:p>
          <w:p>
            <w:pPr>
              <w:pStyle w:val="TableParagraph"/>
              <w:ind w:left="184" w:right="164"/>
              <w:jc w:val="center"/>
              <w:rPr>
                <w:sz w:val="21"/>
              </w:rPr>
            </w:pPr>
            <w:r>
              <w:rPr>
                <w:sz w:val="21"/>
              </w:rPr>
              <w:t>1.1</w:t>
            </w:r>
          </w:p>
        </w:tc>
        <w:tc>
          <w:tcPr>
            <w:tcW w:w="1478"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7"/>
              <w:rPr>
                <w:rFonts w:ascii="黑体"/>
                <w:sz w:val="28"/>
              </w:rPr>
            </w:pPr>
          </w:p>
          <w:p>
            <w:pPr>
              <w:pStyle w:val="TableParagraph"/>
              <w:ind w:left="8"/>
              <w:rPr>
                <w:sz w:val="21"/>
              </w:rPr>
            </w:pPr>
            <w:r>
              <w:rPr>
                <w:sz w:val="21"/>
              </w:rPr>
              <w:t>低压碳钢管</w:t>
            </w:r>
          </w:p>
        </w:tc>
        <w:tc>
          <w:tcPr>
            <w:tcW w:w="1661" w:type="dxa"/>
            <w:tcBorders>
              <w:top w:val="single" w:sz="2" w:space="0" w:color="000000"/>
              <w:left w:val="single" w:sz="2" w:space="0" w:color="000000"/>
              <w:bottom w:val="single" w:sz="2" w:space="0" w:color="000000"/>
              <w:right w:val="single" w:sz="2" w:space="0" w:color="000000"/>
            </w:tcBorders>
          </w:tcPr>
          <w:p>
            <w:pPr>
              <w:pStyle w:val="TableParagraph"/>
              <w:numPr>
                <w:ilvl w:val="0"/>
                <w:numId w:val="434"/>
              </w:numPr>
              <w:tabs>
                <w:tab w:pos="228" w:val="left" w:leader="none"/>
              </w:tabs>
              <w:spacing w:line="240" w:lineRule="auto" w:before="58" w:after="0"/>
              <w:ind w:left="227" w:right="0" w:hanging="219"/>
              <w:jc w:val="left"/>
              <w:rPr>
                <w:sz w:val="21"/>
              </w:rPr>
            </w:pPr>
            <w:r>
              <w:rPr>
                <w:spacing w:val="6"/>
                <w:w w:val="95"/>
                <w:sz w:val="21"/>
              </w:rPr>
              <w:t>安装部位</w:t>
            </w:r>
          </w:p>
          <w:p>
            <w:pPr>
              <w:pStyle w:val="TableParagraph"/>
              <w:numPr>
                <w:ilvl w:val="0"/>
                <w:numId w:val="434"/>
              </w:numPr>
              <w:tabs>
                <w:tab w:pos="230" w:val="left" w:leader="none"/>
              </w:tabs>
              <w:spacing w:line="240" w:lineRule="auto" w:before="16" w:after="0"/>
              <w:ind w:left="229" w:right="0" w:hanging="221"/>
              <w:jc w:val="left"/>
              <w:rPr>
                <w:sz w:val="21"/>
              </w:rPr>
            </w:pPr>
            <w:r>
              <w:rPr>
                <w:spacing w:val="8"/>
                <w:w w:val="95"/>
                <w:sz w:val="21"/>
              </w:rPr>
              <w:t>压力等级</w:t>
            </w:r>
          </w:p>
          <w:p>
            <w:pPr>
              <w:pStyle w:val="TableParagraph"/>
              <w:numPr>
                <w:ilvl w:val="0"/>
                <w:numId w:val="434"/>
              </w:numPr>
              <w:tabs>
                <w:tab w:pos="230" w:val="left" w:leader="none"/>
              </w:tabs>
              <w:spacing w:line="240" w:lineRule="auto" w:before="14" w:after="0"/>
              <w:ind w:left="229" w:right="0" w:hanging="221"/>
              <w:jc w:val="left"/>
              <w:rPr>
                <w:sz w:val="21"/>
              </w:rPr>
            </w:pPr>
            <w:r>
              <w:rPr>
                <w:spacing w:val="8"/>
                <w:w w:val="95"/>
                <w:sz w:val="21"/>
              </w:rPr>
              <w:t>连接形式</w:t>
            </w:r>
          </w:p>
          <w:p>
            <w:pPr>
              <w:pStyle w:val="TableParagraph"/>
              <w:numPr>
                <w:ilvl w:val="0"/>
                <w:numId w:val="434"/>
              </w:numPr>
              <w:tabs>
                <w:tab w:pos="226" w:val="left" w:leader="none"/>
              </w:tabs>
              <w:spacing w:line="270" w:lineRule="atLeast" w:before="14" w:after="0"/>
              <w:ind w:left="9" w:right="-15" w:firstLine="0"/>
              <w:jc w:val="left"/>
              <w:rPr>
                <w:sz w:val="21"/>
              </w:rPr>
            </w:pPr>
            <w:r>
              <w:rPr>
                <w:spacing w:val="-5"/>
                <w:sz w:val="21"/>
              </w:rPr>
              <w:t>补强圈材质、规格</w:t>
            </w:r>
          </w:p>
        </w:tc>
        <w:tc>
          <w:tcPr>
            <w:tcW w:w="758"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7"/>
              <w:rPr>
                <w:rFonts w:ascii="黑体"/>
                <w:sz w:val="28"/>
              </w:rPr>
            </w:pPr>
          </w:p>
          <w:p>
            <w:pPr>
              <w:pStyle w:val="TableParagraph"/>
              <w:ind w:left="17"/>
              <w:jc w:val="center"/>
              <w:rPr>
                <w:sz w:val="21"/>
              </w:rPr>
            </w:pPr>
            <w:r>
              <w:rPr>
                <w:w w:val="99"/>
                <w:sz w:val="21"/>
              </w:rPr>
              <w:t>m</w:t>
            </w:r>
          </w:p>
        </w:tc>
        <w:tc>
          <w:tcPr>
            <w:tcW w:w="75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51"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7"/>
              <w:rPr>
                <w:rFonts w:ascii="黑体"/>
                <w:sz w:val="28"/>
              </w:rPr>
            </w:pPr>
          </w:p>
          <w:p>
            <w:pPr>
              <w:pStyle w:val="TableParagraph"/>
              <w:ind w:left="46" w:right="29"/>
              <w:jc w:val="center"/>
              <w:rPr>
                <w:sz w:val="21"/>
              </w:rPr>
            </w:pPr>
            <w:r>
              <w:rPr>
                <w:sz w:val="21"/>
              </w:rPr>
              <w:t>m/点位</w:t>
            </w:r>
          </w:p>
        </w:tc>
        <w:tc>
          <w:tcPr>
            <w:tcW w:w="58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0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7"/>
              <w:rPr>
                <w:rFonts w:ascii="黑体"/>
                <w:sz w:val="28"/>
              </w:rPr>
            </w:pPr>
          </w:p>
          <w:p>
            <w:pPr>
              <w:pStyle w:val="TableParagraph"/>
              <w:ind w:left="69" w:right="55"/>
              <w:jc w:val="center"/>
              <w:rPr>
                <w:sz w:val="21"/>
              </w:rPr>
            </w:pPr>
            <w:r>
              <w:rPr>
                <w:sz w:val="21"/>
              </w:rPr>
              <w:t>元/m</w:t>
            </w:r>
          </w:p>
        </w:tc>
        <w:tc>
          <w:tcPr>
            <w:tcW w:w="1018"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2"/>
              </w:rPr>
            </w:pPr>
          </w:p>
          <w:p>
            <w:pPr>
              <w:pStyle w:val="TableParagraph"/>
              <w:spacing w:before="9"/>
              <w:rPr>
                <w:rFonts w:ascii="黑体"/>
                <w:sz w:val="23"/>
              </w:rPr>
            </w:pPr>
          </w:p>
          <w:p>
            <w:pPr>
              <w:pStyle w:val="TableParagraph"/>
              <w:ind w:right="54"/>
              <w:jc w:val="right"/>
              <w:rPr>
                <w:sz w:val="22"/>
              </w:rPr>
            </w:pPr>
            <w:r>
              <w:rPr>
                <w:sz w:val="22"/>
              </w:rPr>
              <w:t>5AQYDTGS</w:t>
            </w:r>
          </w:p>
        </w:tc>
        <w:tc>
          <w:tcPr>
            <w:tcW w:w="893" w:type="dxa"/>
            <w:tcBorders>
              <w:top w:val="single" w:sz="2" w:space="0" w:color="000000"/>
              <w:left w:val="single" w:sz="2" w:space="0" w:color="000000"/>
              <w:bottom w:val="single" w:sz="2" w:space="0" w:color="000000"/>
            </w:tcBorders>
          </w:tcPr>
          <w:p>
            <w:pPr>
              <w:pStyle w:val="TableParagraph"/>
              <w:rPr>
                <w:rFonts w:ascii="黑体"/>
                <w:sz w:val="22"/>
              </w:rPr>
            </w:pPr>
          </w:p>
          <w:p>
            <w:pPr>
              <w:pStyle w:val="TableParagraph"/>
              <w:spacing w:before="9"/>
              <w:rPr>
                <w:rFonts w:ascii="黑体"/>
                <w:sz w:val="23"/>
              </w:rPr>
            </w:pPr>
          </w:p>
          <w:p>
            <w:pPr>
              <w:pStyle w:val="TableParagraph"/>
              <w:ind w:right="-15"/>
              <w:jc w:val="right"/>
              <w:rPr>
                <w:sz w:val="22"/>
              </w:rPr>
            </w:pPr>
            <w:r>
              <w:rPr>
                <w:sz w:val="22"/>
              </w:rPr>
              <w:t>5ADYDTGS</w:t>
            </w:r>
          </w:p>
        </w:tc>
      </w:tr>
      <w:tr>
        <w:trPr>
          <w:trHeight w:val="1455" w:hRule="atLeast"/>
        </w:trPr>
        <w:tc>
          <w:tcPr>
            <w:tcW w:w="717"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8"/>
              <w:rPr>
                <w:rFonts w:ascii="黑体"/>
                <w:sz w:val="28"/>
              </w:rPr>
            </w:pPr>
          </w:p>
          <w:p>
            <w:pPr>
              <w:pStyle w:val="TableParagraph"/>
              <w:ind w:left="184" w:right="164"/>
              <w:jc w:val="center"/>
              <w:rPr>
                <w:sz w:val="21"/>
              </w:rPr>
            </w:pPr>
            <w:r>
              <w:rPr>
                <w:sz w:val="21"/>
              </w:rPr>
              <w:t>1.2</w:t>
            </w:r>
          </w:p>
        </w:tc>
        <w:tc>
          <w:tcPr>
            <w:tcW w:w="1478"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8"/>
              <w:rPr>
                <w:rFonts w:ascii="黑体"/>
                <w:sz w:val="17"/>
              </w:rPr>
            </w:pPr>
          </w:p>
          <w:p>
            <w:pPr>
              <w:pStyle w:val="TableParagraph"/>
              <w:ind w:left="8"/>
              <w:rPr>
                <w:sz w:val="21"/>
              </w:rPr>
            </w:pPr>
            <w:r>
              <w:rPr>
                <w:sz w:val="21"/>
              </w:rPr>
              <w:t>低压</w:t>
            </w:r>
          </w:p>
          <w:p>
            <w:pPr>
              <w:pStyle w:val="TableParagraph"/>
              <w:spacing w:before="11"/>
              <w:ind w:left="8"/>
              <w:rPr>
                <w:sz w:val="21"/>
              </w:rPr>
            </w:pPr>
            <w:r>
              <w:rPr>
                <w:sz w:val="21"/>
              </w:rPr>
              <w:t>不锈钢管</w:t>
            </w:r>
          </w:p>
        </w:tc>
        <w:tc>
          <w:tcPr>
            <w:tcW w:w="1661" w:type="dxa"/>
            <w:tcBorders>
              <w:top w:val="single" w:sz="2" w:space="0" w:color="000000"/>
              <w:left w:val="single" w:sz="2" w:space="0" w:color="000000"/>
              <w:bottom w:val="single" w:sz="2" w:space="0" w:color="000000"/>
              <w:right w:val="single" w:sz="2" w:space="0" w:color="000000"/>
            </w:tcBorders>
          </w:tcPr>
          <w:p>
            <w:pPr>
              <w:pStyle w:val="TableParagraph"/>
              <w:numPr>
                <w:ilvl w:val="0"/>
                <w:numId w:val="435"/>
              </w:numPr>
              <w:tabs>
                <w:tab w:pos="228" w:val="left" w:leader="none"/>
              </w:tabs>
              <w:spacing w:line="240" w:lineRule="auto" w:before="62" w:after="0"/>
              <w:ind w:left="227" w:right="0" w:hanging="219"/>
              <w:jc w:val="left"/>
              <w:rPr>
                <w:sz w:val="21"/>
              </w:rPr>
            </w:pPr>
            <w:r>
              <w:rPr>
                <w:spacing w:val="6"/>
                <w:w w:val="95"/>
                <w:sz w:val="21"/>
              </w:rPr>
              <w:t>安装部位</w:t>
            </w:r>
          </w:p>
          <w:p>
            <w:pPr>
              <w:pStyle w:val="TableParagraph"/>
              <w:numPr>
                <w:ilvl w:val="0"/>
                <w:numId w:val="435"/>
              </w:numPr>
              <w:tabs>
                <w:tab w:pos="230" w:val="left" w:leader="none"/>
              </w:tabs>
              <w:spacing w:line="240" w:lineRule="auto" w:before="14" w:after="0"/>
              <w:ind w:left="229" w:right="0" w:hanging="221"/>
              <w:jc w:val="left"/>
              <w:rPr>
                <w:sz w:val="21"/>
              </w:rPr>
            </w:pPr>
            <w:r>
              <w:rPr>
                <w:spacing w:val="8"/>
                <w:w w:val="95"/>
                <w:sz w:val="21"/>
              </w:rPr>
              <w:t>压力等级</w:t>
            </w:r>
          </w:p>
          <w:p>
            <w:pPr>
              <w:pStyle w:val="TableParagraph"/>
              <w:numPr>
                <w:ilvl w:val="0"/>
                <w:numId w:val="435"/>
              </w:numPr>
              <w:tabs>
                <w:tab w:pos="230" w:val="left" w:leader="none"/>
              </w:tabs>
              <w:spacing w:line="240" w:lineRule="auto" w:before="14" w:after="0"/>
              <w:ind w:left="229" w:right="0" w:hanging="221"/>
              <w:jc w:val="left"/>
              <w:rPr>
                <w:sz w:val="21"/>
              </w:rPr>
            </w:pPr>
            <w:r>
              <w:rPr>
                <w:spacing w:val="8"/>
                <w:w w:val="95"/>
                <w:sz w:val="21"/>
              </w:rPr>
              <w:t>连接形式</w:t>
            </w:r>
          </w:p>
          <w:p>
            <w:pPr>
              <w:pStyle w:val="TableParagraph"/>
              <w:numPr>
                <w:ilvl w:val="0"/>
                <w:numId w:val="435"/>
              </w:numPr>
              <w:tabs>
                <w:tab w:pos="226" w:val="left" w:leader="none"/>
              </w:tabs>
              <w:spacing w:line="270" w:lineRule="atLeast" w:before="13" w:after="0"/>
              <w:ind w:left="9" w:right="-15" w:firstLine="0"/>
              <w:jc w:val="left"/>
              <w:rPr>
                <w:sz w:val="21"/>
              </w:rPr>
            </w:pPr>
            <w:r>
              <w:rPr>
                <w:spacing w:val="-5"/>
                <w:sz w:val="21"/>
              </w:rPr>
              <w:t>补强圈材质、规格</w:t>
            </w:r>
          </w:p>
        </w:tc>
        <w:tc>
          <w:tcPr>
            <w:tcW w:w="758"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8"/>
              <w:rPr>
                <w:rFonts w:ascii="黑体"/>
                <w:sz w:val="28"/>
              </w:rPr>
            </w:pPr>
          </w:p>
          <w:p>
            <w:pPr>
              <w:pStyle w:val="TableParagraph"/>
              <w:ind w:left="17"/>
              <w:jc w:val="center"/>
              <w:rPr>
                <w:sz w:val="21"/>
              </w:rPr>
            </w:pPr>
            <w:r>
              <w:rPr>
                <w:w w:val="99"/>
                <w:sz w:val="21"/>
              </w:rPr>
              <w:t>m</w:t>
            </w:r>
          </w:p>
        </w:tc>
        <w:tc>
          <w:tcPr>
            <w:tcW w:w="75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51"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8"/>
              <w:rPr>
                <w:rFonts w:ascii="黑体"/>
                <w:sz w:val="28"/>
              </w:rPr>
            </w:pPr>
          </w:p>
          <w:p>
            <w:pPr>
              <w:pStyle w:val="TableParagraph"/>
              <w:ind w:left="46" w:right="29"/>
              <w:jc w:val="center"/>
              <w:rPr>
                <w:sz w:val="21"/>
              </w:rPr>
            </w:pPr>
            <w:r>
              <w:rPr>
                <w:sz w:val="21"/>
              </w:rPr>
              <w:t>m/点位</w:t>
            </w:r>
          </w:p>
        </w:tc>
        <w:tc>
          <w:tcPr>
            <w:tcW w:w="58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0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8"/>
              <w:rPr>
                <w:rFonts w:ascii="黑体"/>
                <w:sz w:val="28"/>
              </w:rPr>
            </w:pPr>
          </w:p>
          <w:p>
            <w:pPr>
              <w:pStyle w:val="TableParagraph"/>
              <w:ind w:left="69" w:right="55"/>
              <w:jc w:val="center"/>
              <w:rPr>
                <w:sz w:val="21"/>
              </w:rPr>
            </w:pPr>
            <w:r>
              <w:rPr>
                <w:sz w:val="21"/>
              </w:rPr>
              <w:t>元/m</w:t>
            </w:r>
          </w:p>
        </w:tc>
        <w:tc>
          <w:tcPr>
            <w:tcW w:w="1018"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2"/>
              </w:rPr>
            </w:pPr>
          </w:p>
          <w:p>
            <w:pPr>
              <w:pStyle w:val="TableParagraph"/>
              <w:spacing w:before="10"/>
              <w:rPr>
                <w:rFonts w:ascii="黑体"/>
                <w:sz w:val="23"/>
              </w:rPr>
            </w:pPr>
          </w:p>
          <w:p>
            <w:pPr>
              <w:pStyle w:val="TableParagraph"/>
              <w:ind w:right="54"/>
              <w:jc w:val="right"/>
              <w:rPr>
                <w:sz w:val="22"/>
              </w:rPr>
            </w:pPr>
            <w:r>
              <w:rPr>
                <w:sz w:val="22"/>
              </w:rPr>
              <w:t>5AQYDXGS</w:t>
            </w:r>
          </w:p>
        </w:tc>
        <w:tc>
          <w:tcPr>
            <w:tcW w:w="893" w:type="dxa"/>
            <w:tcBorders>
              <w:top w:val="single" w:sz="2" w:space="0" w:color="000000"/>
              <w:left w:val="single" w:sz="2" w:space="0" w:color="000000"/>
              <w:bottom w:val="single" w:sz="2" w:space="0" w:color="000000"/>
            </w:tcBorders>
          </w:tcPr>
          <w:p>
            <w:pPr>
              <w:pStyle w:val="TableParagraph"/>
              <w:rPr>
                <w:rFonts w:ascii="黑体"/>
                <w:sz w:val="22"/>
              </w:rPr>
            </w:pPr>
          </w:p>
          <w:p>
            <w:pPr>
              <w:pStyle w:val="TableParagraph"/>
              <w:spacing w:before="10"/>
              <w:rPr>
                <w:rFonts w:ascii="黑体"/>
                <w:sz w:val="23"/>
              </w:rPr>
            </w:pPr>
          </w:p>
          <w:p>
            <w:pPr>
              <w:pStyle w:val="TableParagraph"/>
              <w:ind w:right="-15"/>
              <w:jc w:val="right"/>
              <w:rPr>
                <w:sz w:val="22"/>
              </w:rPr>
            </w:pPr>
            <w:r>
              <w:rPr>
                <w:sz w:val="22"/>
              </w:rPr>
              <w:t>5ADYDXGS</w:t>
            </w:r>
          </w:p>
        </w:tc>
      </w:tr>
      <w:tr>
        <w:trPr>
          <w:trHeight w:val="1458" w:hRule="atLeast"/>
        </w:trPr>
        <w:tc>
          <w:tcPr>
            <w:tcW w:w="717"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9"/>
              <w:rPr>
                <w:rFonts w:ascii="黑体"/>
                <w:sz w:val="28"/>
              </w:rPr>
            </w:pPr>
          </w:p>
          <w:p>
            <w:pPr>
              <w:pStyle w:val="TableParagraph"/>
              <w:ind w:left="184" w:right="164"/>
              <w:jc w:val="center"/>
              <w:rPr>
                <w:sz w:val="21"/>
              </w:rPr>
            </w:pPr>
            <w:r>
              <w:rPr>
                <w:sz w:val="21"/>
              </w:rPr>
              <w:t>1.3</w:t>
            </w:r>
          </w:p>
        </w:tc>
        <w:tc>
          <w:tcPr>
            <w:tcW w:w="1478"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18"/>
              </w:rPr>
            </w:pPr>
          </w:p>
          <w:p>
            <w:pPr>
              <w:pStyle w:val="TableParagraph"/>
              <w:spacing w:line="244" w:lineRule="auto"/>
              <w:ind w:left="8" w:right="122"/>
              <w:rPr>
                <w:sz w:val="21"/>
              </w:rPr>
            </w:pPr>
            <w:r>
              <w:rPr>
                <w:sz w:val="21"/>
              </w:rPr>
              <w:t>低压铜及铜合金管</w:t>
            </w:r>
          </w:p>
        </w:tc>
        <w:tc>
          <w:tcPr>
            <w:tcW w:w="1661" w:type="dxa"/>
            <w:tcBorders>
              <w:top w:val="single" w:sz="2" w:space="0" w:color="000000"/>
              <w:left w:val="single" w:sz="2" w:space="0" w:color="000000"/>
              <w:bottom w:val="single" w:sz="2" w:space="0" w:color="000000"/>
              <w:right w:val="single" w:sz="2" w:space="0" w:color="000000"/>
            </w:tcBorders>
          </w:tcPr>
          <w:p>
            <w:pPr>
              <w:pStyle w:val="TableParagraph"/>
              <w:numPr>
                <w:ilvl w:val="0"/>
                <w:numId w:val="436"/>
              </w:numPr>
              <w:tabs>
                <w:tab w:pos="228" w:val="left" w:leader="none"/>
              </w:tabs>
              <w:spacing w:line="240" w:lineRule="auto" w:before="62" w:after="0"/>
              <w:ind w:left="227" w:right="0" w:hanging="219"/>
              <w:jc w:val="left"/>
              <w:rPr>
                <w:sz w:val="21"/>
              </w:rPr>
            </w:pPr>
            <w:r>
              <w:rPr>
                <w:spacing w:val="6"/>
                <w:w w:val="95"/>
                <w:sz w:val="21"/>
              </w:rPr>
              <w:t>安装部位</w:t>
            </w:r>
          </w:p>
          <w:p>
            <w:pPr>
              <w:pStyle w:val="TableParagraph"/>
              <w:numPr>
                <w:ilvl w:val="0"/>
                <w:numId w:val="436"/>
              </w:numPr>
              <w:tabs>
                <w:tab w:pos="230" w:val="left" w:leader="none"/>
              </w:tabs>
              <w:spacing w:line="240" w:lineRule="auto" w:before="17" w:after="0"/>
              <w:ind w:left="229" w:right="0" w:hanging="221"/>
              <w:jc w:val="left"/>
              <w:rPr>
                <w:sz w:val="21"/>
              </w:rPr>
            </w:pPr>
            <w:r>
              <w:rPr>
                <w:spacing w:val="8"/>
                <w:w w:val="95"/>
                <w:sz w:val="21"/>
              </w:rPr>
              <w:t>压力等级</w:t>
            </w:r>
          </w:p>
          <w:p>
            <w:pPr>
              <w:pStyle w:val="TableParagraph"/>
              <w:numPr>
                <w:ilvl w:val="0"/>
                <w:numId w:val="436"/>
              </w:numPr>
              <w:tabs>
                <w:tab w:pos="230" w:val="left" w:leader="none"/>
              </w:tabs>
              <w:spacing w:line="240" w:lineRule="auto" w:before="14" w:after="0"/>
              <w:ind w:left="229" w:right="0" w:hanging="221"/>
              <w:jc w:val="left"/>
              <w:rPr>
                <w:sz w:val="21"/>
              </w:rPr>
            </w:pPr>
            <w:r>
              <w:rPr>
                <w:spacing w:val="8"/>
                <w:w w:val="95"/>
                <w:sz w:val="21"/>
              </w:rPr>
              <w:t>连接形式</w:t>
            </w:r>
          </w:p>
          <w:p>
            <w:pPr>
              <w:pStyle w:val="TableParagraph"/>
              <w:numPr>
                <w:ilvl w:val="0"/>
                <w:numId w:val="436"/>
              </w:numPr>
              <w:tabs>
                <w:tab w:pos="226" w:val="left" w:leader="none"/>
              </w:tabs>
              <w:spacing w:line="270" w:lineRule="atLeast" w:before="13" w:after="0"/>
              <w:ind w:left="9" w:right="-15" w:firstLine="0"/>
              <w:jc w:val="left"/>
              <w:rPr>
                <w:sz w:val="21"/>
              </w:rPr>
            </w:pPr>
            <w:r>
              <w:rPr>
                <w:spacing w:val="-5"/>
                <w:sz w:val="21"/>
              </w:rPr>
              <w:t>补强圈材质、规格</w:t>
            </w:r>
          </w:p>
        </w:tc>
        <w:tc>
          <w:tcPr>
            <w:tcW w:w="758"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9"/>
              <w:rPr>
                <w:rFonts w:ascii="黑体"/>
                <w:sz w:val="28"/>
              </w:rPr>
            </w:pPr>
          </w:p>
          <w:p>
            <w:pPr>
              <w:pStyle w:val="TableParagraph"/>
              <w:ind w:left="17"/>
              <w:jc w:val="center"/>
              <w:rPr>
                <w:sz w:val="21"/>
              </w:rPr>
            </w:pPr>
            <w:r>
              <w:rPr>
                <w:w w:val="99"/>
                <w:sz w:val="21"/>
              </w:rPr>
              <w:t>m</w:t>
            </w:r>
          </w:p>
        </w:tc>
        <w:tc>
          <w:tcPr>
            <w:tcW w:w="75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51"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9"/>
              <w:rPr>
                <w:rFonts w:ascii="黑体"/>
                <w:sz w:val="28"/>
              </w:rPr>
            </w:pPr>
          </w:p>
          <w:p>
            <w:pPr>
              <w:pStyle w:val="TableParagraph"/>
              <w:ind w:left="46" w:right="29"/>
              <w:jc w:val="center"/>
              <w:rPr>
                <w:sz w:val="21"/>
              </w:rPr>
            </w:pPr>
            <w:r>
              <w:rPr>
                <w:sz w:val="21"/>
              </w:rPr>
              <w:t>m/点位</w:t>
            </w:r>
          </w:p>
        </w:tc>
        <w:tc>
          <w:tcPr>
            <w:tcW w:w="58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0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9"/>
              <w:rPr>
                <w:rFonts w:ascii="黑体"/>
                <w:sz w:val="28"/>
              </w:rPr>
            </w:pPr>
          </w:p>
          <w:p>
            <w:pPr>
              <w:pStyle w:val="TableParagraph"/>
              <w:ind w:left="69" w:right="55"/>
              <w:jc w:val="center"/>
              <w:rPr>
                <w:sz w:val="21"/>
              </w:rPr>
            </w:pPr>
            <w:r>
              <w:rPr>
                <w:sz w:val="21"/>
              </w:rPr>
              <w:t>元/m</w:t>
            </w:r>
          </w:p>
        </w:tc>
        <w:tc>
          <w:tcPr>
            <w:tcW w:w="1018"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2"/>
              </w:rPr>
            </w:pPr>
          </w:p>
          <w:p>
            <w:pPr>
              <w:pStyle w:val="TableParagraph"/>
              <w:spacing w:before="11"/>
              <w:rPr>
                <w:rFonts w:ascii="黑体"/>
                <w:sz w:val="23"/>
              </w:rPr>
            </w:pPr>
          </w:p>
          <w:p>
            <w:pPr>
              <w:pStyle w:val="TableParagraph"/>
              <w:ind w:right="54"/>
              <w:jc w:val="right"/>
              <w:rPr>
                <w:sz w:val="22"/>
              </w:rPr>
            </w:pPr>
            <w:r>
              <w:rPr>
                <w:sz w:val="22"/>
              </w:rPr>
              <w:t>5AQYDHGS</w:t>
            </w:r>
          </w:p>
        </w:tc>
        <w:tc>
          <w:tcPr>
            <w:tcW w:w="893" w:type="dxa"/>
            <w:tcBorders>
              <w:top w:val="single" w:sz="2" w:space="0" w:color="000000"/>
              <w:left w:val="single" w:sz="2" w:space="0" w:color="000000"/>
              <w:bottom w:val="single" w:sz="2" w:space="0" w:color="000000"/>
            </w:tcBorders>
          </w:tcPr>
          <w:p>
            <w:pPr>
              <w:pStyle w:val="TableParagraph"/>
              <w:rPr>
                <w:rFonts w:ascii="黑体"/>
                <w:sz w:val="22"/>
              </w:rPr>
            </w:pPr>
          </w:p>
          <w:p>
            <w:pPr>
              <w:pStyle w:val="TableParagraph"/>
              <w:spacing w:before="11"/>
              <w:rPr>
                <w:rFonts w:ascii="黑体"/>
                <w:sz w:val="23"/>
              </w:rPr>
            </w:pPr>
          </w:p>
          <w:p>
            <w:pPr>
              <w:pStyle w:val="TableParagraph"/>
              <w:ind w:right="-15"/>
              <w:jc w:val="right"/>
              <w:rPr>
                <w:sz w:val="22"/>
              </w:rPr>
            </w:pPr>
            <w:r>
              <w:rPr>
                <w:sz w:val="22"/>
              </w:rPr>
              <w:t>5ADYDHGS</w:t>
            </w:r>
          </w:p>
        </w:tc>
      </w:tr>
      <w:tr>
        <w:trPr>
          <w:trHeight w:val="1459" w:hRule="atLeast"/>
        </w:trPr>
        <w:tc>
          <w:tcPr>
            <w:tcW w:w="717"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7"/>
              <w:rPr>
                <w:rFonts w:ascii="黑体"/>
                <w:sz w:val="28"/>
              </w:rPr>
            </w:pPr>
          </w:p>
          <w:p>
            <w:pPr>
              <w:pStyle w:val="TableParagraph"/>
              <w:spacing w:before="1"/>
              <w:ind w:left="184" w:right="164"/>
              <w:jc w:val="center"/>
              <w:rPr>
                <w:sz w:val="21"/>
              </w:rPr>
            </w:pPr>
            <w:r>
              <w:rPr>
                <w:sz w:val="21"/>
              </w:rPr>
              <w:t>1.4</w:t>
            </w:r>
          </w:p>
        </w:tc>
        <w:tc>
          <w:tcPr>
            <w:tcW w:w="1478"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7"/>
              <w:rPr>
                <w:rFonts w:ascii="黑体"/>
                <w:sz w:val="28"/>
              </w:rPr>
            </w:pPr>
          </w:p>
          <w:p>
            <w:pPr>
              <w:pStyle w:val="TableParagraph"/>
              <w:spacing w:before="1"/>
              <w:ind w:left="8"/>
              <w:rPr>
                <w:sz w:val="21"/>
              </w:rPr>
            </w:pPr>
            <w:r>
              <w:rPr>
                <w:sz w:val="21"/>
              </w:rPr>
              <w:t>低压塑料管</w:t>
            </w:r>
          </w:p>
        </w:tc>
        <w:tc>
          <w:tcPr>
            <w:tcW w:w="1661" w:type="dxa"/>
            <w:tcBorders>
              <w:top w:val="single" w:sz="2" w:space="0" w:color="000000"/>
              <w:left w:val="single" w:sz="2" w:space="0" w:color="000000"/>
              <w:bottom w:val="single" w:sz="2" w:space="0" w:color="000000"/>
              <w:right w:val="single" w:sz="2" w:space="0" w:color="000000"/>
            </w:tcBorders>
          </w:tcPr>
          <w:p>
            <w:pPr>
              <w:pStyle w:val="TableParagraph"/>
              <w:numPr>
                <w:ilvl w:val="0"/>
                <w:numId w:val="437"/>
              </w:numPr>
              <w:tabs>
                <w:tab w:pos="228" w:val="left" w:leader="none"/>
              </w:tabs>
              <w:spacing w:line="240" w:lineRule="auto" w:before="63" w:after="0"/>
              <w:ind w:left="227" w:right="0" w:hanging="219"/>
              <w:jc w:val="left"/>
              <w:rPr>
                <w:sz w:val="21"/>
              </w:rPr>
            </w:pPr>
            <w:r>
              <w:rPr>
                <w:spacing w:val="6"/>
                <w:w w:val="95"/>
                <w:sz w:val="21"/>
              </w:rPr>
              <w:t>安装部位</w:t>
            </w:r>
          </w:p>
          <w:p>
            <w:pPr>
              <w:pStyle w:val="TableParagraph"/>
              <w:numPr>
                <w:ilvl w:val="0"/>
                <w:numId w:val="437"/>
              </w:numPr>
              <w:tabs>
                <w:tab w:pos="230" w:val="left" w:leader="none"/>
              </w:tabs>
              <w:spacing w:line="240" w:lineRule="auto" w:before="15" w:after="0"/>
              <w:ind w:left="229" w:right="0" w:hanging="221"/>
              <w:jc w:val="left"/>
              <w:rPr>
                <w:sz w:val="21"/>
              </w:rPr>
            </w:pPr>
            <w:r>
              <w:rPr>
                <w:spacing w:val="8"/>
                <w:w w:val="95"/>
                <w:sz w:val="21"/>
              </w:rPr>
              <w:t>压力等级</w:t>
            </w:r>
          </w:p>
          <w:p>
            <w:pPr>
              <w:pStyle w:val="TableParagraph"/>
              <w:numPr>
                <w:ilvl w:val="0"/>
                <w:numId w:val="437"/>
              </w:numPr>
              <w:tabs>
                <w:tab w:pos="230" w:val="left" w:leader="none"/>
              </w:tabs>
              <w:spacing w:line="240" w:lineRule="auto" w:before="14" w:after="0"/>
              <w:ind w:left="229" w:right="0" w:hanging="221"/>
              <w:jc w:val="left"/>
              <w:rPr>
                <w:sz w:val="21"/>
              </w:rPr>
            </w:pPr>
            <w:r>
              <w:rPr>
                <w:spacing w:val="8"/>
                <w:w w:val="95"/>
                <w:sz w:val="21"/>
              </w:rPr>
              <w:t>连接形式</w:t>
            </w:r>
          </w:p>
          <w:p>
            <w:pPr>
              <w:pStyle w:val="TableParagraph"/>
              <w:numPr>
                <w:ilvl w:val="0"/>
                <w:numId w:val="437"/>
              </w:numPr>
              <w:tabs>
                <w:tab w:pos="226" w:val="left" w:leader="none"/>
              </w:tabs>
              <w:spacing w:line="270" w:lineRule="atLeast" w:before="15" w:after="0"/>
              <w:ind w:left="9" w:right="-15" w:firstLine="0"/>
              <w:jc w:val="left"/>
              <w:rPr>
                <w:sz w:val="21"/>
              </w:rPr>
            </w:pPr>
            <w:r>
              <w:rPr>
                <w:spacing w:val="-5"/>
                <w:sz w:val="21"/>
              </w:rPr>
              <w:t>补强圈材质、规格</w:t>
            </w:r>
          </w:p>
        </w:tc>
        <w:tc>
          <w:tcPr>
            <w:tcW w:w="758"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7"/>
              <w:rPr>
                <w:rFonts w:ascii="黑体"/>
                <w:sz w:val="28"/>
              </w:rPr>
            </w:pPr>
          </w:p>
          <w:p>
            <w:pPr>
              <w:pStyle w:val="TableParagraph"/>
              <w:spacing w:before="1"/>
              <w:ind w:left="17"/>
              <w:jc w:val="center"/>
              <w:rPr>
                <w:sz w:val="21"/>
              </w:rPr>
            </w:pPr>
            <w:r>
              <w:rPr>
                <w:w w:val="99"/>
                <w:sz w:val="21"/>
              </w:rPr>
              <w:t>m</w:t>
            </w:r>
          </w:p>
        </w:tc>
        <w:tc>
          <w:tcPr>
            <w:tcW w:w="75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51"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7"/>
              <w:rPr>
                <w:rFonts w:ascii="黑体"/>
                <w:sz w:val="28"/>
              </w:rPr>
            </w:pPr>
          </w:p>
          <w:p>
            <w:pPr>
              <w:pStyle w:val="TableParagraph"/>
              <w:spacing w:before="1"/>
              <w:ind w:left="46" w:right="29"/>
              <w:jc w:val="center"/>
              <w:rPr>
                <w:sz w:val="21"/>
              </w:rPr>
            </w:pPr>
            <w:r>
              <w:rPr>
                <w:sz w:val="21"/>
              </w:rPr>
              <w:t>m/点位</w:t>
            </w:r>
          </w:p>
        </w:tc>
        <w:tc>
          <w:tcPr>
            <w:tcW w:w="58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0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7"/>
              <w:rPr>
                <w:rFonts w:ascii="黑体"/>
                <w:sz w:val="28"/>
              </w:rPr>
            </w:pPr>
          </w:p>
          <w:p>
            <w:pPr>
              <w:pStyle w:val="TableParagraph"/>
              <w:spacing w:before="1"/>
              <w:ind w:left="69" w:right="55"/>
              <w:jc w:val="center"/>
              <w:rPr>
                <w:sz w:val="21"/>
              </w:rPr>
            </w:pPr>
            <w:r>
              <w:rPr>
                <w:sz w:val="21"/>
              </w:rPr>
              <w:t>元/m</w:t>
            </w:r>
          </w:p>
        </w:tc>
        <w:tc>
          <w:tcPr>
            <w:tcW w:w="1018"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2"/>
              </w:rPr>
            </w:pPr>
          </w:p>
          <w:p>
            <w:pPr>
              <w:pStyle w:val="TableParagraph"/>
              <w:spacing w:before="12"/>
              <w:rPr>
                <w:rFonts w:ascii="黑体"/>
                <w:sz w:val="23"/>
              </w:rPr>
            </w:pPr>
          </w:p>
          <w:p>
            <w:pPr>
              <w:pStyle w:val="TableParagraph"/>
              <w:ind w:right="54"/>
              <w:jc w:val="right"/>
              <w:rPr>
                <w:sz w:val="22"/>
              </w:rPr>
            </w:pPr>
            <w:r>
              <w:rPr>
                <w:sz w:val="22"/>
              </w:rPr>
              <w:t>5AQYDSLS</w:t>
            </w:r>
          </w:p>
        </w:tc>
        <w:tc>
          <w:tcPr>
            <w:tcW w:w="893" w:type="dxa"/>
            <w:tcBorders>
              <w:top w:val="single" w:sz="2" w:space="0" w:color="000000"/>
              <w:left w:val="single" w:sz="2" w:space="0" w:color="000000"/>
              <w:bottom w:val="single" w:sz="2" w:space="0" w:color="000000"/>
            </w:tcBorders>
          </w:tcPr>
          <w:p>
            <w:pPr>
              <w:pStyle w:val="TableParagraph"/>
              <w:rPr>
                <w:rFonts w:ascii="黑体"/>
                <w:sz w:val="22"/>
              </w:rPr>
            </w:pPr>
          </w:p>
          <w:p>
            <w:pPr>
              <w:pStyle w:val="TableParagraph"/>
              <w:spacing w:before="12"/>
              <w:rPr>
                <w:rFonts w:ascii="黑体"/>
                <w:sz w:val="23"/>
              </w:rPr>
            </w:pPr>
          </w:p>
          <w:p>
            <w:pPr>
              <w:pStyle w:val="TableParagraph"/>
              <w:ind w:right="-15"/>
              <w:jc w:val="right"/>
              <w:rPr>
                <w:sz w:val="22"/>
              </w:rPr>
            </w:pPr>
            <w:r>
              <w:rPr>
                <w:sz w:val="22"/>
              </w:rPr>
              <w:t>5ADYDSLS</w:t>
            </w:r>
          </w:p>
        </w:tc>
      </w:tr>
      <w:tr>
        <w:trPr>
          <w:trHeight w:val="927" w:hRule="atLeast"/>
        </w:trPr>
        <w:tc>
          <w:tcPr>
            <w:tcW w:w="717" w:type="dxa"/>
            <w:tcBorders>
              <w:top w:val="single" w:sz="2" w:space="0" w:color="000000"/>
              <w:bottom w:val="single" w:sz="2" w:space="0" w:color="000000"/>
              <w:right w:val="single" w:sz="2" w:space="0" w:color="000000"/>
            </w:tcBorders>
          </w:tcPr>
          <w:p>
            <w:pPr>
              <w:pStyle w:val="TableParagraph"/>
              <w:spacing w:before="11"/>
              <w:rPr>
                <w:rFonts w:ascii="黑体"/>
                <w:sz w:val="27"/>
              </w:rPr>
            </w:pPr>
          </w:p>
          <w:p>
            <w:pPr>
              <w:pStyle w:val="TableParagraph"/>
              <w:spacing w:before="1"/>
              <w:ind w:left="184" w:right="164"/>
              <w:jc w:val="center"/>
              <w:rPr>
                <w:sz w:val="21"/>
              </w:rPr>
            </w:pPr>
            <w:r>
              <w:rPr>
                <w:sz w:val="21"/>
              </w:rPr>
              <w:t>1.5</w:t>
            </w:r>
          </w:p>
        </w:tc>
        <w:tc>
          <w:tcPr>
            <w:tcW w:w="1478"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27"/>
              </w:rPr>
            </w:pPr>
          </w:p>
          <w:p>
            <w:pPr>
              <w:pStyle w:val="TableParagraph"/>
              <w:spacing w:before="1"/>
              <w:ind w:left="8"/>
              <w:rPr>
                <w:sz w:val="21"/>
              </w:rPr>
            </w:pPr>
            <w:r>
              <w:rPr>
                <w:sz w:val="21"/>
              </w:rPr>
              <w:t>低压阀门</w:t>
            </w:r>
          </w:p>
        </w:tc>
        <w:tc>
          <w:tcPr>
            <w:tcW w:w="1661" w:type="dxa"/>
            <w:tcBorders>
              <w:top w:val="single" w:sz="2" w:space="0" w:color="000000"/>
              <w:left w:val="single" w:sz="2" w:space="0" w:color="000000"/>
              <w:bottom w:val="single" w:sz="2" w:space="0" w:color="000000"/>
              <w:right w:val="single" w:sz="2" w:space="0" w:color="000000"/>
            </w:tcBorders>
          </w:tcPr>
          <w:p>
            <w:pPr>
              <w:pStyle w:val="TableParagraph"/>
              <w:numPr>
                <w:ilvl w:val="0"/>
                <w:numId w:val="438"/>
              </w:numPr>
              <w:tabs>
                <w:tab w:pos="223" w:val="left" w:leader="none"/>
              </w:tabs>
              <w:spacing w:line="240" w:lineRule="auto" w:before="86" w:after="0"/>
              <w:ind w:left="222" w:right="0" w:hanging="214"/>
              <w:jc w:val="left"/>
              <w:rPr>
                <w:sz w:val="21"/>
              </w:rPr>
            </w:pPr>
            <w:r>
              <w:rPr>
                <w:spacing w:val="2"/>
                <w:w w:val="95"/>
                <w:sz w:val="21"/>
              </w:rPr>
              <w:t>名称</w:t>
            </w:r>
          </w:p>
          <w:p>
            <w:pPr>
              <w:pStyle w:val="TableParagraph"/>
              <w:numPr>
                <w:ilvl w:val="0"/>
                <w:numId w:val="438"/>
              </w:numPr>
              <w:tabs>
                <w:tab w:pos="230" w:val="left" w:leader="none"/>
              </w:tabs>
              <w:spacing w:line="240" w:lineRule="auto" w:before="15" w:after="0"/>
              <w:ind w:left="229" w:right="0" w:hanging="221"/>
              <w:jc w:val="left"/>
              <w:rPr>
                <w:sz w:val="21"/>
              </w:rPr>
            </w:pPr>
            <w:r>
              <w:rPr>
                <w:spacing w:val="5"/>
                <w:w w:val="95"/>
                <w:sz w:val="21"/>
              </w:rPr>
              <w:t>材质</w:t>
            </w:r>
          </w:p>
          <w:p>
            <w:pPr>
              <w:pStyle w:val="TableParagraph"/>
              <w:numPr>
                <w:ilvl w:val="0"/>
                <w:numId w:val="438"/>
              </w:numPr>
              <w:tabs>
                <w:tab w:pos="230" w:val="left" w:leader="none"/>
              </w:tabs>
              <w:spacing w:line="254" w:lineRule="exact" w:before="14" w:after="0"/>
              <w:ind w:left="229" w:right="0" w:hanging="221"/>
              <w:jc w:val="left"/>
              <w:rPr>
                <w:sz w:val="21"/>
              </w:rPr>
            </w:pPr>
            <w:r>
              <w:rPr>
                <w:spacing w:val="8"/>
                <w:sz w:val="21"/>
              </w:rPr>
              <w:t>连接形式</w:t>
            </w:r>
          </w:p>
        </w:tc>
        <w:tc>
          <w:tcPr>
            <w:tcW w:w="758"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27"/>
              </w:rPr>
            </w:pPr>
          </w:p>
          <w:p>
            <w:pPr>
              <w:pStyle w:val="TableParagraph"/>
              <w:spacing w:before="1"/>
              <w:ind w:left="16"/>
              <w:jc w:val="center"/>
              <w:rPr>
                <w:sz w:val="21"/>
              </w:rPr>
            </w:pPr>
            <w:r>
              <w:rPr>
                <w:w w:val="99"/>
                <w:sz w:val="21"/>
              </w:rPr>
              <w:t>个</w:t>
            </w:r>
          </w:p>
        </w:tc>
        <w:tc>
          <w:tcPr>
            <w:tcW w:w="75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51"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23"/>
              </w:rPr>
            </w:pPr>
          </w:p>
          <w:p>
            <w:pPr>
              <w:pStyle w:val="TableParagraph"/>
              <w:spacing w:line="242" w:lineRule="auto"/>
              <w:ind w:left="275" w:right="98" w:hanging="168"/>
              <w:rPr>
                <w:sz w:val="21"/>
              </w:rPr>
            </w:pPr>
            <w:r>
              <w:rPr>
                <w:sz w:val="21"/>
              </w:rPr>
              <w:t>个/点位</w:t>
            </w:r>
          </w:p>
        </w:tc>
        <w:tc>
          <w:tcPr>
            <w:tcW w:w="58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00"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27"/>
              </w:rPr>
            </w:pPr>
          </w:p>
          <w:p>
            <w:pPr>
              <w:pStyle w:val="TableParagraph"/>
              <w:spacing w:before="1"/>
              <w:ind w:left="69" w:right="61"/>
              <w:jc w:val="center"/>
              <w:rPr>
                <w:sz w:val="21"/>
              </w:rPr>
            </w:pPr>
            <w:r>
              <w:rPr>
                <w:sz w:val="21"/>
              </w:rPr>
              <w:t>元/个</w:t>
            </w:r>
          </w:p>
        </w:tc>
        <w:tc>
          <w:tcPr>
            <w:tcW w:w="1018" w:type="dxa"/>
            <w:tcBorders>
              <w:top w:val="single" w:sz="2" w:space="0" w:color="000000"/>
              <w:left w:val="single" w:sz="2" w:space="0" w:color="000000"/>
              <w:bottom w:val="single" w:sz="2" w:space="0" w:color="000000"/>
              <w:right w:val="single" w:sz="2" w:space="0" w:color="000000"/>
            </w:tcBorders>
          </w:tcPr>
          <w:p>
            <w:pPr>
              <w:pStyle w:val="TableParagraph"/>
              <w:spacing w:before="1"/>
              <w:rPr>
                <w:rFonts w:ascii="黑体"/>
                <w:sz w:val="25"/>
              </w:rPr>
            </w:pPr>
          </w:p>
          <w:p>
            <w:pPr>
              <w:pStyle w:val="TableParagraph"/>
              <w:ind w:right="54"/>
              <w:jc w:val="right"/>
              <w:rPr>
                <w:sz w:val="22"/>
              </w:rPr>
            </w:pPr>
            <w:r>
              <w:rPr>
                <w:sz w:val="22"/>
              </w:rPr>
              <w:t>5AQYDFMS</w:t>
            </w:r>
          </w:p>
        </w:tc>
        <w:tc>
          <w:tcPr>
            <w:tcW w:w="893" w:type="dxa"/>
            <w:tcBorders>
              <w:top w:val="single" w:sz="2" w:space="0" w:color="000000"/>
              <w:left w:val="single" w:sz="2" w:space="0" w:color="000000"/>
              <w:bottom w:val="single" w:sz="2" w:space="0" w:color="000000"/>
            </w:tcBorders>
          </w:tcPr>
          <w:p>
            <w:pPr>
              <w:pStyle w:val="TableParagraph"/>
              <w:spacing w:before="1"/>
              <w:rPr>
                <w:rFonts w:ascii="黑体"/>
                <w:sz w:val="25"/>
              </w:rPr>
            </w:pPr>
          </w:p>
          <w:p>
            <w:pPr>
              <w:pStyle w:val="TableParagraph"/>
              <w:ind w:right="-15"/>
              <w:jc w:val="right"/>
              <w:rPr>
                <w:sz w:val="22"/>
              </w:rPr>
            </w:pPr>
            <w:r>
              <w:rPr>
                <w:sz w:val="22"/>
              </w:rPr>
              <w:t>5ADYDFMS</w:t>
            </w:r>
          </w:p>
        </w:tc>
      </w:tr>
      <w:tr>
        <w:trPr>
          <w:trHeight w:val="927" w:hRule="atLeast"/>
        </w:trPr>
        <w:tc>
          <w:tcPr>
            <w:tcW w:w="717" w:type="dxa"/>
            <w:tcBorders>
              <w:top w:val="single" w:sz="2" w:space="0" w:color="000000"/>
              <w:bottom w:val="single" w:sz="2" w:space="0" w:color="000000"/>
              <w:right w:val="single" w:sz="2" w:space="0" w:color="000000"/>
            </w:tcBorders>
          </w:tcPr>
          <w:p>
            <w:pPr>
              <w:pStyle w:val="TableParagraph"/>
              <w:spacing w:before="11"/>
              <w:rPr>
                <w:rFonts w:ascii="黑体"/>
                <w:sz w:val="27"/>
              </w:rPr>
            </w:pPr>
          </w:p>
          <w:p>
            <w:pPr>
              <w:pStyle w:val="TableParagraph"/>
              <w:ind w:left="184" w:right="164"/>
              <w:jc w:val="center"/>
              <w:rPr>
                <w:sz w:val="21"/>
              </w:rPr>
            </w:pPr>
            <w:r>
              <w:rPr>
                <w:sz w:val="21"/>
              </w:rPr>
              <w:t>1.6</w:t>
            </w:r>
          </w:p>
        </w:tc>
        <w:tc>
          <w:tcPr>
            <w:tcW w:w="1478"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27"/>
              </w:rPr>
            </w:pPr>
          </w:p>
          <w:p>
            <w:pPr>
              <w:pStyle w:val="TableParagraph"/>
              <w:ind w:left="8"/>
              <w:rPr>
                <w:sz w:val="21"/>
              </w:rPr>
            </w:pPr>
            <w:r>
              <w:rPr>
                <w:sz w:val="21"/>
              </w:rPr>
              <w:t>医疗气体设备</w:t>
            </w:r>
          </w:p>
        </w:tc>
        <w:tc>
          <w:tcPr>
            <w:tcW w:w="1661" w:type="dxa"/>
            <w:tcBorders>
              <w:top w:val="single" w:sz="2" w:space="0" w:color="000000"/>
              <w:left w:val="single" w:sz="2" w:space="0" w:color="000000"/>
              <w:bottom w:val="single" w:sz="2" w:space="0" w:color="000000"/>
              <w:right w:val="single" w:sz="2" w:space="0" w:color="000000"/>
            </w:tcBorders>
          </w:tcPr>
          <w:p>
            <w:pPr>
              <w:pStyle w:val="TableParagraph"/>
              <w:numPr>
                <w:ilvl w:val="0"/>
                <w:numId w:val="439"/>
              </w:numPr>
              <w:tabs>
                <w:tab w:pos="228" w:val="left" w:leader="none"/>
              </w:tabs>
              <w:spacing w:line="240" w:lineRule="auto" w:before="88" w:after="0"/>
              <w:ind w:left="227" w:right="0" w:hanging="219"/>
              <w:jc w:val="left"/>
              <w:rPr>
                <w:sz w:val="21"/>
              </w:rPr>
            </w:pPr>
            <w:r>
              <w:rPr>
                <w:spacing w:val="6"/>
                <w:sz w:val="21"/>
              </w:rPr>
              <w:t>设备名称</w:t>
            </w:r>
          </w:p>
          <w:p>
            <w:pPr>
              <w:pStyle w:val="TableParagraph"/>
              <w:numPr>
                <w:ilvl w:val="0"/>
                <w:numId w:val="439"/>
              </w:numPr>
              <w:tabs>
                <w:tab w:pos="230" w:val="left" w:leader="none"/>
              </w:tabs>
              <w:spacing w:line="240" w:lineRule="auto" w:before="12" w:after="0"/>
              <w:ind w:left="229" w:right="0" w:hanging="221"/>
              <w:jc w:val="left"/>
              <w:rPr>
                <w:sz w:val="21"/>
              </w:rPr>
            </w:pPr>
            <w:r>
              <w:rPr>
                <w:spacing w:val="8"/>
                <w:sz w:val="21"/>
              </w:rPr>
              <w:t>型号、规格</w:t>
            </w:r>
          </w:p>
          <w:p>
            <w:pPr>
              <w:pStyle w:val="TableParagraph"/>
              <w:numPr>
                <w:ilvl w:val="0"/>
                <w:numId w:val="439"/>
              </w:numPr>
              <w:tabs>
                <w:tab w:pos="233" w:val="left" w:leader="none"/>
              </w:tabs>
              <w:spacing w:line="252" w:lineRule="exact" w:before="16" w:after="0"/>
              <w:ind w:left="232" w:right="0" w:hanging="224"/>
              <w:jc w:val="left"/>
              <w:rPr>
                <w:sz w:val="21"/>
              </w:rPr>
            </w:pPr>
            <w:r>
              <w:rPr>
                <w:spacing w:val="11"/>
                <w:sz w:val="21"/>
              </w:rPr>
              <w:t>主要技术参数</w:t>
            </w:r>
          </w:p>
        </w:tc>
        <w:tc>
          <w:tcPr>
            <w:tcW w:w="758"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27"/>
              </w:rPr>
            </w:pPr>
          </w:p>
          <w:p>
            <w:pPr>
              <w:pStyle w:val="TableParagraph"/>
              <w:ind w:left="16"/>
              <w:jc w:val="center"/>
              <w:rPr>
                <w:sz w:val="21"/>
              </w:rPr>
            </w:pPr>
            <w:r>
              <w:rPr>
                <w:w w:val="99"/>
                <w:sz w:val="21"/>
              </w:rPr>
              <w:t>套</w:t>
            </w:r>
          </w:p>
        </w:tc>
        <w:tc>
          <w:tcPr>
            <w:tcW w:w="75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51"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23"/>
              </w:rPr>
            </w:pPr>
          </w:p>
          <w:p>
            <w:pPr>
              <w:pStyle w:val="TableParagraph"/>
              <w:spacing w:line="244" w:lineRule="auto"/>
              <w:ind w:left="275" w:right="98" w:hanging="168"/>
              <w:rPr>
                <w:sz w:val="21"/>
              </w:rPr>
            </w:pPr>
            <w:r>
              <w:rPr>
                <w:sz w:val="21"/>
              </w:rPr>
              <w:t>套/点位</w:t>
            </w:r>
          </w:p>
        </w:tc>
        <w:tc>
          <w:tcPr>
            <w:tcW w:w="58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00"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27"/>
              </w:rPr>
            </w:pPr>
          </w:p>
          <w:p>
            <w:pPr>
              <w:pStyle w:val="TableParagraph"/>
              <w:ind w:left="69" w:right="61"/>
              <w:jc w:val="center"/>
              <w:rPr>
                <w:sz w:val="21"/>
              </w:rPr>
            </w:pPr>
            <w:r>
              <w:rPr>
                <w:sz w:val="21"/>
              </w:rPr>
              <w:t>元/套</w:t>
            </w:r>
          </w:p>
        </w:tc>
        <w:tc>
          <w:tcPr>
            <w:tcW w:w="1018"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25"/>
              </w:rPr>
            </w:pPr>
          </w:p>
          <w:p>
            <w:pPr>
              <w:pStyle w:val="TableParagraph"/>
              <w:ind w:right="54"/>
              <w:jc w:val="right"/>
              <w:rPr>
                <w:sz w:val="22"/>
              </w:rPr>
            </w:pPr>
            <w:r>
              <w:rPr>
                <w:sz w:val="22"/>
              </w:rPr>
              <w:t>5AQYQUBS</w:t>
            </w:r>
          </w:p>
        </w:tc>
        <w:tc>
          <w:tcPr>
            <w:tcW w:w="893" w:type="dxa"/>
            <w:tcBorders>
              <w:top w:val="single" w:sz="2" w:space="0" w:color="000000"/>
              <w:left w:val="single" w:sz="2" w:space="0" w:color="000000"/>
              <w:bottom w:val="single" w:sz="2" w:space="0" w:color="000000"/>
            </w:tcBorders>
          </w:tcPr>
          <w:p>
            <w:pPr>
              <w:pStyle w:val="TableParagraph"/>
              <w:spacing w:before="2"/>
              <w:rPr>
                <w:rFonts w:ascii="黑体"/>
                <w:sz w:val="25"/>
              </w:rPr>
            </w:pPr>
          </w:p>
          <w:p>
            <w:pPr>
              <w:pStyle w:val="TableParagraph"/>
              <w:ind w:right="-15"/>
              <w:jc w:val="right"/>
              <w:rPr>
                <w:sz w:val="22"/>
              </w:rPr>
            </w:pPr>
            <w:r>
              <w:rPr>
                <w:sz w:val="22"/>
              </w:rPr>
              <w:t>5ADYQUBS</w:t>
            </w:r>
          </w:p>
        </w:tc>
      </w:tr>
      <w:tr>
        <w:trPr>
          <w:trHeight w:val="930" w:hRule="atLeast"/>
        </w:trPr>
        <w:tc>
          <w:tcPr>
            <w:tcW w:w="717" w:type="dxa"/>
            <w:tcBorders>
              <w:top w:val="single" w:sz="2" w:space="0" w:color="000000"/>
              <w:bottom w:val="single" w:sz="2" w:space="0" w:color="000000"/>
              <w:right w:val="single" w:sz="2" w:space="0" w:color="000000"/>
            </w:tcBorders>
          </w:tcPr>
          <w:p>
            <w:pPr>
              <w:pStyle w:val="TableParagraph"/>
              <w:spacing w:before="2"/>
              <w:rPr>
                <w:rFonts w:ascii="黑体"/>
                <w:sz w:val="28"/>
              </w:rPr>
            </w:pPr>
          </w:p>
          <w:p>
            <w:pPr>
              <w:pStyle w:val="TableParagraph"/>
              <w:ind w:left="184" w:right="164"/>
              <w:jc w:val="center"/>
              <w:rPr>
                <w:sz w:val="21"/>
              </w:rPr>
            </w:pPr>
            <w:r>
              <w:rPr>
                <w:sz w:val="21"/>
              </w:rPr>
              <w:t>1.7</w:t>
            </w:r>
          </w:p>
        </w:tc>
        <w:tc>
          <w:tcPr>
            <w:tcW w:w="1478"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28"/>
              </w:rPr>
            </w:pPr>
          </w:p>
          <w:p>
            <w:pPr>
              <w:pStyle w:val="TableParagraph"/>
              <w:ind w:left="8"/>
              <w:rPr>
                <w:sz w:val="21"/>
              </w:rPr>
            </w:pPr>
            <w:r>
              <w:rPr>
                <w:sz w:val="21"/>
              </w:rPr>
              <w:t>医疗设备带</w:t>
            </w:r>
          </w:p>
        </w:tc>
        <w:tc>
          <w:tcPr>
            <w:tcW w:w="1661" w:type="dxa"/>
            <w:tcBorders>
              <w:top w:val="single" w:sz="2" w:space="0" w:color="000000"/>
              <w:left w:val="single" w:sz="2" w:space="0" w:color="000000"/>
              <w:bottom w:val="single" w:sz="2" w:space="0" w:color="000000"/>
              <w:right w:val="single" w:sz="2" w:space="0" w:color="000000"/>
            </w:tcBorders>
          </w:tcPr>
          <w:p>
            <w:pPr>
              <w:pStyle w:val="TableParagraph"/>
              <w:numPr>
                <w:ilvl w:val="0"/>
                <w:numId w:val="440"/>
              </w:numPr>
              <w:tabs>
                <w:tab w:pos="223" w:val="left" w:leader="none"/>
              </w:tabs>
              <w:spacing w:line="240" w:lineRule="auto" w:before="92" w:after="0"/>
              <w:ind w:left="222" w:right="0" w:hanging="214"/>
              <w:jc w:val="left"/>
              <w:rPr>
                <w:sz w:val="21"/>
              </w:rPr>
            </w:pPr>
            <w:r>
              <w:rPr>
                <w:spacing w:val="2"/>
                <w:w w:val="95"/>
                <w:sz w:val="21"/>
              </w:rPr>
              <w:t>名称</w:t>
            </w:r>
          </w:p>
          <w:p>
            <w:pPr>
              <w:pStyle w:val="TableParagraph"/>
              <w:numPr>
                <w:ilvl w:val="0"/>
                <w:numId w:val="440"/>
              </w:numPr>
              <w:tabs>
                <w:tab w:pos="230" w:val="left" w:leader="none"/>
              </w:tabs>
              <w:spacing w:line="240" w:lineRule="auto" w:before="12" w:after="0"/>
              <w:ind w:left="229" w:right="0" w:hanging="221"/>
              <w:jc w:val="left"/>
              <w:rPr>
                <w:sz w:val="21"/>
              </w:rPr>
            </w:pPr>
            <w:r>
              <w:rPr>
                <w:spacing w:val="5"/>
                <w:w w:val="95"/>
                <w:sz w:val="21"/>
              </w:rPr>
              <w:t>材质</w:t>
            </w:r>
          </w:p>
          <w:p>
            <w:pPr>
              <w:pStyle w:val="TableParagraph"/>
              <w:numPr>
                <w:ilvl w:val="0"/>
                <w:numId w:val="440"/>
              </w:numPr>
              <w:tabs>
                <w:tab w:pos="230" w:val="left" w:leader="none"/>
              </w:tabs>
              <w:spacing w:line="252" w:lineRule="exact" w:before="16" w:after="0"/>
              <w:ind w:left="229" w:right="0" w:hanging="221"/>
              <w:jc w:val="left"/>
              <w:rPr>
                <w:sz w:val="21"/>
              </w:rPr>
            </w:pPr>
            <w:r>
              <w:rPr>
                <w:spacing w:val="8"/>
                <w:sz w:val="21"/>
              </w:rPr>
              <w:t>型号、规格</w:t>
            </w:r>
          </w:p>
        </w:tc>
        <w:tc>
          <w:tcPr>
            <w:tcW w:w="758"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28"/>
              </w:rPr>
            </w:pPr>
          </w:p>
          <w:p>
            <w:pPr>
              <w:pStyle w:val="TableParagraph"/>
              <w:ind w:left="17"/>
              <w:jc w:val="center"/>
              <w:rPr>
                <w:sz w:val="21"/>
              </w:rPr>
            </w:pPr>
            <w:r>
              <w:rPr>
                <w:w w:val="99"/>
                <w:sz w:val="21"/>
              </w:rPr>
              <w:t>m</w:t>
            </w:r>
          </w:p>
        </w:tc>
        <w:tc>
          <w:tcPr>
            <w:tcW w:w="75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51"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2"/>
              <w:rPr>
                <w:rFonts w:ascii="黑体"/>
                <w:sz w:val="14"/>
              </w:rPr>
            </w:pPr>
          </w:p>
          <w:p>
            <w:pPr>
              <w:pStyle w:val="TableParagraph"/>
              <w:ind w:left="46" w:right="29"/>
              <w:jc w:val="center"/>
              <w:rPr>
                <w:sz w:val="21"/>
              </w:rPr>
            </w:pPr>
            <w:r>
              <w:rPr>
                <w:sz w:val="21"/>
              </w:rPr>
              <w:t>m/点位</w:t>
            </w:r>
          </w:p>
        </w:tc>
        <w:tc>
          <w:tcPr>
            <w:tcW w:w="58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00"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28"/>
              </w:rPr>
            </w:pPr>
          </w:p>
          <w:p>
            <w:pPr>
              <w:pStyle w:val="TableParagraph"/>
              <w:ind w:left="69" w:right="55"/>
              <w:jc w:val="center"/>
              <w:rPr>
                <w:sz w:val="21"/>
              </w:rPr>
            </w:pPr>
            <w:r>
              <w:rPr>
                <w:sz w:val="21"/>
              </w:rPr>
              <w:t>元/m</w:t>
            </w:r>
          </w:p>
        </w:tc>
        <w:tc>
          <w:tcPr>
            <w:tcW w:w="1018" w:type="dxa"/>
            <w:tcBorders>
              <w:top w:val="single" w:sz="2" w:space="0" w:color="000000"/>
              <w:left w:val="single" w:sz="2" w:space="0" w:color="000000"/>
              <w:bottom w:val="single" w:sz="2" w:space="0" w:color="000000"/>
              <w:right w:val="single" w:sz="2" w:space="0" w:color="000000"/>
            </w:tcBorders>
          </w:tcPr>
          <w:p>
            <w:pPr>
              <w:pStyle w:val="TableParagraph"/>
              <w:spacing w:before="4"/>
              <w:rPr>
                <w:rFonts w:ascii="黑体"/>
                <w:sz w:val="25"/>
              </w:rPr>
            </w:pPr>
          </w:p>
          <w:p>
            <w:pPr>
              <w:pStyle w:val="TableParagraph"/>
              <w:ind w:right="54"/>
              <w:jc w:val="right"/>
              <w:rPr>
                <w:sz w:val="22"/>
              </w:rPr>
            </w:pPr>
            <w:r>
              <w:rPr>
                <w:sz w:val="22"/>
              </w:rPr>
              <w:t>5AQYUBDS</w:t>
            </w:r>
          </w:p>
        </w:tc>
        <w:tc>
          <w:tcPr>
            <w:tcW w:w="893" w:type="dxa"/>
            <w:tcBorders>
              <w:top w:val="single" w:sz="2" w:space="0" w:color="000000"/>
              <w:left w:val="single" w:sz="2" w:space="0" w:color="000000"/>
              <w:bottom w:val="single" w:sz="2" w:space="0" w:color="000000"/>
            </w:tcBorders>
          </w:tcPr>
          <w:p>
            <w:pPr>
              <w:pStyle w:val="TableParagraph"/>
              <w:spacing w:before="4"/>
              <w:rPr>
                <w:rFonts w:ascii="黑体"/>
                <w:sz w:val="25"/>
              </w:rPr>
            </w:pPr>
          </w:p>
          <w:p>
            <w:pPr>
              <w:pStyle w:val="TableParagraph"/>
              <w:ind w:right="-15"/>
              <w:jc w:val="right"/>
              <w:rPr>
                <w:sz w:val="22"/>
              </w:rPr>
            </w:pPr>
            <w:r>
              <w:rPr>
                <w:sz w:val="22"/>
              </w:rPr>
              <w:t>5ADYUBDS</w:t>
            </w:r>
          </w:p>
        </w:tc>
      </w:tr>
      <w:tr>
        <w:trPr>
          <w:trHeight w:val="932" w:hRule="atLeast"/>
        </w:trPr>
        <w:tc>
          <w:tcPr>
            <w:tcW w:w="717" w:type="dxa"/>
            <w:tcBorders>
              <w:top w:val="single" w:sz="2" w:space="0" w:color="000000"/>
              <w:right w:val="single" w:sz="2" w:space="0" w:color="000000"/>
            </w:tcBorders>
          </w:tcPr>
          <w:p>
            <w:pPr>
              <w:pStyle w:val="TableParagraph"/>
              <w:spacing w:before="2"/>
              <w:rPr>
                <w:rFonts w:ascii="黑体"/>
                <w:sz w:val="28"/>
              </w:rPr>
            </w:pPr>
          </w:p>
          <w:p>
            <w:pPr>
              <w:pStyle w:val="TableParagraph"/>
              <w:ind w:left="184" w:right="164"/>
              <w:jc w:val="center"/>
              <w:rPr>
                <w:sz w:val="21"/>
              </w:rPr>
            </w:pPr>
            <w:r>
              <w:rPr>
                <w:sz w:val="21"/>
              </w:rPr>
              <w:t>1.8</w:t>
            </w:r>
          </w:p>
        </w:tc>
        <w:tc>
          <w:tcPr>
            <w:tcW w:w="1478" w:type="dxa"/>
            <w:tcBorders>
              <w:top w:val="single" w:sz="2" w:space="0" w:color="000000"/>
              <w:left w:val="single" w:sz="2" w:space="0" w:color="000000"/>
              <w:right w:val="single" w:sz="2" w:space="0" w:color="000000"/>
            </w:tcBorders>
          </w:tcPr>
          <w:p>
            <w:pPr>
              <w:pStyle w:val="TableParagraph"/>
              <w:spacing w:before="2"/>
              <w:rPr>
                <w:rFonts w:ascii="黑体"/>
                <w:sz w:val="28"/>
              </w:rPr>
            </w:pPr>
          </w:p>
          <w:p>
            <w:pPr>
              <w:pStyle w:val="TableParagraph"/>
              <w:ind w:left="8"/>
              <w:rPr>
                <w:sz w:val="21"/>
              </w:rPr>
            </w:pPr>
            <w:r>
              <w:rPr>
                <w:sz w:val="21"/>
              </w:rPr>
              <w:t>气体终端</w:t>
            </w:r>
          </w:p>
        </w:tc>
        <w:tc>
          <w:tcPr>
            <w:tcW w:w="1661" w:type="dxa"/>
            <w:tcBorders>
              <w:top w:val="single" w:sz="2" w:space="0" w:color="000000"/>
              <w:left w:val="single" w:sz="2" w:space="0" w:color="000000"/>
              <w:right w:val="single" w:sz="2" w:space="0" w:color="000000"/>
            </w:tcBorders>
          </w:tcPr>
          <w:p>
            <w:pPr>
              <w:pStyle w:val="TableParagraph"/>
              <w:numPr>
                <w:ilvl w:val="0"/>
                <w:numId w:val="441"/>
              </w:numPr>
              <w:tabs>
                <w:tab w:pos="223" w:val="left" w:leader="none"/>
              </w:tabs>
              <w:spacing w:line="240" w:lineRule="auto" w:before="94" w:after="0"/>
              <w:ind w:left="222" w:right="0" w:hanging="214"/>
              <w:jc w:val="left"/>
              <w:rPr>
                <w:sz w:val="21"/>
              </w:rPr>
            </w:pPr>
            <w:r>
              <w:rPr>
                <w:spacing w:val="2"/>
                <w:w w:val="95"/>
                <w:sz w:val="21"/>
              </w:rPr>
              <w:t>名称</w:t>
            </w:r>
          </w:p>
          <w:p>
            <w:pPr>
              <w:pStyle w:val="TableParagraph"/>
              <w:numPr>
                <w:ilvl w:val="0"/>
                <w:numId w:val="441"/>
              </w:numPr>
              <w:tabs>
                <w:tab w:pos="230" w:val="left" w:leader="none"/>
              </w:tabs>
              <w:spacing w:line="240" w:lineRule="auto" w:before="15" w:after="0"/>
              <w:ind w:left="229" w:right="0" w:hanging="221"/>
              <w:jc w:val="left"/>
              <w:rPr>
                <w:sz w:val="21"/>
              </w:rPr>
            </w:pPr>
            <w:r>
              <w:rPr>
                <w:spacing w:val="5"/>
                <w:w w:val="95"/>
                <w:sz w:val="21"/>
              </w:rPr>
              <w:t>材质</w:t>
            </w:r>
          </w:p>
          <w:p>
            <w:pPr>
              <w:pStyle w:val="TableParagraph"/>
              <w:numPr>
                <w:ilvl w:val="0"/>
                <w:numId w:val="441"/>
              </w:numPr>
              <w:tabs>
                <w:tab w:pos="230" w:val="left" w:leader="none"/>
              </w:tabs>
              <w:spacing w:line="252" w:lineRule="exact" w:before="14" w:after="0"/>
              <w:ind w:left="229" w:right="0" w:hanging="221"/>
              <w:jc w:val="left"/>
              <w:rPr>
                <w:sz w:val="21"/>
              </w:rPr>
            </w:pPr>
            <w:r>
              <w:rPr>
                <w:spacing w:val="8"/>
                <w:sz w:val="21"/>
              </w:rPr>
              <w:t>型号、规格</w:t>
            </w:r>
          </w:p>
        </w:tc>
        <w:tc>
          <w:tcPr>
            <w:tcW w:w="758" w:type="dxa"/>
            <w:tcBorders>
              <w:top w:val="single" w:sz="2" w:space="0" w:color="000000"/>
              <w:left w:val="single" w:sz="2" w:space="0" w:color="000000"/>
              <w:right w:val="single" w:sz="2" w:space="0" w:color="000000"/>
            </w:tcBorders>
          </w:tcPr>
          <w:p>
            <w:pPr>
              <w:pStyle w:val="TableParagraph"/>
              <w:spacing w:before="2"/>
              <w:rPr>
                <w:rFonts w:ascii="黑体"/>
                <w:sz w:val="28"/>
              </w:rPr>
            </w:pPr>
          </w:p>
          <w:p>
            <w:pPr>
              <w:pStyle w:val="TableParagraph"/>
              <w:ind w:left="16"/>
              <w:jc w:val="center"/>
              <w:rPr>
                <w:sz w:val="21"/>
              </w:rPr>
            </w:pPr>
            <w:r>
              <w:rPr>
                <w:w w:val="99"/>
                <w:sz w:val="21"/>
              </w:rPr>
              <w:t>个</w:t>
            </w:r>
          </w:p>
        </w:tc>
        <w:tc>
          <w:tcPr>
            <w:tcW w:w="751"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751"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588"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700" w:type="dxa"/>
            <w:tcBorders>
              <w:top w:val="single" w:sz="2" w:space="0" w:color="000000"/>
              <w:left w:val="single" w:sz="2" w:space="0" w:color="000000"/>
              <w:right w:val="single" w:sz="2" w:space="0" w:color="000000"/>
            </w:tcBorders>
          </w:tcPr>
          <w:p>
            <w:pPr>
              <w:pStyle w:val="TableParagraph"/>
              <w:spacing w:before="2"/>
              <w:rPr>
                <w:rFonts w:ascii="黑体"/>
                <w:sz w:val="28"/>
              </w:rPr>
            </w:pPr>
          </w:p>
          <w:p>
            <w:pPr>
              <w:pStyle w:val="TableParagraph"/>
              <w:ind w:left="69" w:right="61"/>
              <w:jc w:val="center"/>
              <w:rPr>
                <w:sz w:val="21"/>
              </w:rPr>
            </w:pPr>
            <w:r>
              <w:rPr>
                <w:sz w:val="21"/>
              </w:rPr>
              <w:t>元/个</w:t>
            </w:r>
          </w:p>
        </w:tc>
        <w:tc>
          <w:tcPr>
            <w:tcW w:w="1018" w:type="dxa"/>
            <w:tcBorders>
              <w:top w:val="single" w:sz="2" w:space="0" w:color="000000"/>
              <w:left w:val="single" w:sz="2" w:space="0" w:color="000000"/>
              <w:right w:val="single" w:sz="2" w:space="0" w:color="000000"/>
            </w:tcBorders>
          </w:tcPr>
          <w:p>
            <w:pPr>
              <w:pStyle w:val="TableParagraph"/>
              <w:spacing w:before="4"/>
              <w:rPr>
                <w:rFonts w:ascii="黑体"/>
                <w:sz w:val="25"/>
              </w:rPr>
            </w:pPr>
          </w:p>
          <w:p>
            <w:pPr>
              <w:pStyle w:val="TableParagraph"/>
              <w:ind w:right="54"/>
              <w:jc w:val="right"/>
              <w:rPr>
                <w:sz w:val="22"/>
              </w:rPr>
            </w:pPr>
            <w:r>
              <w:rPr>
                <w:sz w:val="22"/>
              </w:rPr>
              <w:t>5AQYQVDS</w:t>
            </w:r>
          </w:p>
        </w:tc>
        <w:tc>
          <w:tcPr>
            <w:tcW w:w="893" w:type="dxa"/>
            <w:tcBorders>
              <w:top w:val="single" w:sz="2" w:space="0" w:color="000000"/>
              <w:left w:val="single" w:sz="2" w:space="0" w:color="000000"/>
            </w:tcBorders>
          </w:tcPr>
          <w:p>
            <w:pPr>
              <w:pStyle w:val="TableParagraph"/>
              <w:spacing w:before="4"/>
              <w:rPr>
                <w:rFonts w:ascii="黑体"/>
                <w:sz w:val="25"/>
              </w:rPr>
            </w:pPr>
          </w:p>
          <w:p>
            <w:pPr>
              <w:pStyle w:val="TableParagraph"/>
              <w:ind w:right="-15"/>
              <w:jc w:val="right"/>
              <w:rPr>
                <w:sz w:val="22"/>
              </w:rPr>
            </w:pPr>
            <w:r>
              <w:rPr>
                <w:sz w:val="22"/>
              </w:rPr>
              <w:t>5ADYQVDS</w:t>
            </w:r>
          </w:p>
        </w:tc>
      </w:tr>
    </w:tbl>
    <w:p>
      <w:pPr>
        <w:spacing w:after="0"/>
        <w:jc w:val="right"/>
        <w:rPr>
          <w:sz w:val="22"/>
        </w:rPr>
        <w:sectPr>
          <w:headerReference w:type="default" r:id="rId284"/>
          <w:footerReference w:type="default" r:id="rId285"/>
          <w:pgSz w:w="11910" w:h="16840"/>
          <w:pgMar w:header="0" w:footer="973" w:top="1460" w:bottom="1160" w:left="440" w:right="440"/>
          <w:pgNumType w:start="166"/>
        </w:sectPr>
      </w:pPr>
    </w:p>
    <w:p>
      <w:pPr>
        <w:pStyle w:val="ListParagraph"/>
        <w:numPr>
          <w:ilvl w:val="2"/>
          <w:numId w:val="433"/>
        </w:numPr>
        <w:tabs>
          <w:tab w:pos="2197" w:val="left" w:leader="none"/>
          <w:tab w:pos="2198" w:val="left" w:leader="none"/>
        </w:tabs>
        <w:spacing w:line="364" w:lineRule="auto" w:before="42" w:after="0"/>
        <w:ind w:left="1237" w:right="1040" w:firstLine="0"/>
        <w:jc w:val="left"/>
        <w:rPr>
          <w:rFonts w:ascii="黑体" w:eastAsia="黑体" w:hint="eastAsia"/>
          <w:sz w:val="24"/>
        </w:rPr>
      </w:pPr>
      <w:r>
        <w:rPr>
          <w:spacing w:val="2"/>
          <w:sz w:val="24"/>
        </w:rPr>
        <w:t>医疗气体工程主要工料价格、消耗量指标及编码应符合表</w:t>
      </w:r>
      <w:r>
        <w:rPr>
          <w:sz w:val="24"/>
        </w:rPr>
        <w:t>A.17.3</w:t>
      </w:r>
      <w:r>
        <w:rPr>
          <w:spacing w:val="-18"/>
          <w:sz w:val="24"/>
        </w:rPr>
        <w:t> 的规定， </w:t>
      </w:r>
      <w:r>
        <w:rPr>
          <w:spacing w:val="5"/>
          <w:sz w:val="24"/>
        </w:rPr>
        <w:t>计算内容参考表</w:t>
      </w:r>
      <w:r>
        <w:rPr>
          <w:sz w:val="24"/>
        </w:rPr>
        <w:t>B.3。</w:t>
      </w:r>
    </w:p>
    <w:p>
      <w:pPr>
        <w:pStyle w:val="BodyText"/>
        <w:tabs>
          <w:tab w:pos="1627" w:val="left" w:leader="none"/>
        </w:tabs>
        <w:spacing w:line="246" w:lineRule="exact"/>
        <w:ind w:left="242"/>
        <w:jc w:val="center"/>
        <w:rPr>
          <w:rFonts w:ascii="黑体" w:eastAsia="黑体" w:hint="eastAsia"/>
        </w:rPr>
      </w:pPr>
      <w:r>
        <w:rPr>
          <w:rFonts w:ascii="黑体" w:eastAsia="黑体" w:hint="eastAsia"/>
        </w:rPr>
        <w:t>表</w:t>
      </w:r>
      <w:r>
        <w:rPr>
          <w:rFonts w:ascii="黑体" w:eastAsia="黑体" w:hint="eastAsia"/>
          <w:spacing w:val="-36"/>
        </w:rPr>
        <w:t> </w:t>
      </w:r>
      <w:r>
        <w:rPr>
          <w:rFonts w:ascii="黑体" w:eastAsia="黑体" w:hint="eastAsia"/>
          <w:spacing w:val="7"/>
        </w:rPr>
        <w:t>A.17.3</w:t>
        <w:tab/>
      </w:r>
      <w:r>
        <w:rPr>
          <w:rFonts w:ascii="黑体" w:eastAsia="黑体" w:hint="eastAsia"/>
          <w:spacing w:val="19"/>
        </w:rPr>
        <w:t>医</w:t>
      </w:r>
      <w:r>
        <w:rPr>
          <w:rFonts w:ascii="黑体" w:eastAsia="黑体" w:hint="eastAsia"/>
          <w:spacing w:val="21"/>
        </w:rPr>
        <w:t>疗</w:t>
      </w:r>
      <w:r>
        <w:rPr>
          <w:rFonts w:ascii="黑体" w:eastAsia="黑体" w:hint="eastAsia"/>
          <w:spacing w:val="19"/>
        </w:rPr>
        <w:t>气体</w:t>
      </w:r>
      <w:r>
        <w:rPr>
          <w:rFonts w:ascii="黑体" w:eastAsia="黑体" w:hint="eastAsia"/>
          <w:spacing w:val="21"/>
        </w:rPr>
        <w:t>工</w:t>
      </w:r>
      <w:r>
        <w:rPr>
          <w:rFonts w:ascii="黑体" w:eastAsia="黑体" w:hint="eastAsia"/>
          <w:spacing w:val="19"/>
        </w:rPr>
        <w:t>程主</w:t>
      </w:r>
      <w:r>
        <w:rPr>
          <w:rFonts w:ascii="黑体" w:eastAsia="黑体" w:hint="eastAsia"/>
          <w:spacing w:val="21"/>
        </w:rPr>
        <w:t>要</w:t>
      </w:r>
      <w:r>
        <w:rPr>
          <w:rFonts w:ascii="黑体" w:eastAsia="黑体" w:hint="eastAsia"/>
          <w:spacing w:val="19"/>
        </w:rPr>
        <w:t>工料</w:t>
      </w:r>
      <w:r>
        <w:rPr>
          <w:rFonts w:ascii="黑体" w:eastAsia="黑体" w:hint="eastAsia"/>
          <w:spacing w:val="21"/>
        </w:rPr>
        <w:t>价</w:t>
      </w:r>
      <w:r>
        <w:rPr>
          <w:rFonts w:ascii="黑体" w:eastAsia="黑体" w:hint="eastAsia"/>
          <w:spacing w:val="19"/>
        </w:rPr>
        <w:t>格、</w:t>
      </w:r>
      <w:r>
        <w:rPr>
          <w:rFonts w:ascii="黑体" w:eastAsia="黑体" w:hint="eastAsia"/>
          <w:spacing w:val="21"/>
        </w:rPr>
        <w:t>消</w:t>
      </w:r>
      <w:r>
        <w:rPr>
          <w:rFonts w:ascii="黑体" w:eastAsia="黑体" w:hint="eastAsia"/>
          <w:spacing w:val="19"/>
        </w:rPr>
        <w:t>耗量</w:t>
      </w:r>
      <w:r>
        <w:rPr>
          <w:rFonts w:ascii="黑体" w:eastAsia="黑体" w:hint="eastAsia"/>
          <w:spacing w:val="21"/>
        </w:rPr>
        <w:t>指</w:t>
      </w:r>
      <w:r>
        <w:rPr>
          <w:rFonts w:ascii="黑体" w:eastAsia="黑体" w:hint="eastAsia"/>
          <w:spacing w:val="19"/>
        </w:rPr>
        <w:t>标及</w:t>
      </w:r>
      <w:r>
        <w:rPr>
          <w:rFonts w:ascii="黑体" w:eastAsia="黑体" w:hint="eastAsia"/>
          <w:spacing w:val="21"/>
        </w:rPr>
        <w:t>编</w:t>
      </w:r>
      <w:r>
        <w:rPr>
          <w:rFonts w:ascii="黑体" w:eastAsia="黑体" w:hint="eastAsia"/>
          <w:spacing w:val="19"/>
        </w:rPr>
        <w:t>码</w:t>
      </w:r>
      <w:r>
        <w:rPr>
          <w:rFonts w:ascii="黑体" w:eastAsia="黑体" w:hint="eastAsia"/>
        </w:rPr>
        <w:t>表</w:t>
      </w:r>
    </w:p>
    <w:tbl>
      <w:tblPr>
        <w:tblW w:w="0" w:type="auto"/>
        <w:jc w:val="left"/>
        <w:tblInd w:w="80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90"/>
        <w:gridCol w:w="1480"/>
        <w:gridCol w:w="620"/>
        <w:gridCol w:w="767"/>
        <w:gridCol w:w="788"/>
        <w:gridCol w:w="697"/>
        <w:gridCol w:w="833"/>
        <w:gridCol w:w="1125"/>
        <w:gridCol w:w="1222"/>
        <w:gridCol w:w="1219"/>
      </w:tblGrid>
      <w:tr>
        <w:trPr>
          <w:trHeight w:val="414" w:hRule="atLeast"/>
        </w:trPr>
        <w:tc>
          <w:tcPr>
            <w:tcW w:w="690" w:type="dxa"/>
            <w:vMerge w:val="restart"/>
            <w:tcBorders>
              <w:right w:val="single" w:sz="2" w:space="0" w:color="000000"/>
            </w:tcBorders>
          </w:tcPr>
          <w:p>
            <w:pPr>
              <w:pStyle w:val="TableParagraph"/>
              <w:rPr>
                <w:rFonts w:ascii="黑体"/>
                <w:sz w:val="25"/>
              </w:rPr>
            </w:pPr>
          </w:p>
          <w:p>
            <w:pPr>
              <w:pStyle w:val="TableParagraph"/>
              <w:ind w:left="128"/>
              <w:rPr>
                <w:sz w:val="21"/>
              </w:rPr>
            </w:pPr>
            <w:r>
              <w:rPr>
                <w:sz w:val="21"/>
              </w:rPr>
              <w:t>序号</w:t>
            </w:r>
          </w:p>
        </w:tc>
        <w:tc>
          <w:tcPr>
            <w:tcW w:w="1480" w:type="dxa"/>
            <w:vMerge w:val="restart"/>
            <w:tcBorders>
              <w:left w:val="single" w:sz="2" w:space="0" w:color="000000"/>
              <w:right w:val="single" w:sz="2" w:space="0" w:color="000000"/>
            </w:tcBorders>
          </w:tcPr>
          <w:p>
            <w:pPr>
              <w:pStyle w:val="TableParagraph"/>
              <w:rPr>
                <w:rFonts w:ascii="黑体"/>
                <w:sz w:val="25"/>
              </w:rPr>
            </w:pPr>
          </w:p>
          <w:p>
            <w:pPr>
              <w:pStyle w:val="TableParagraph"/>
              <w:ind w:left="302"/>
              <w:rPr>
                <w:sz w:val="21"/>
              </w:rPr>
            </w:pPr>
            <w:r>
              <w:rPr>
                <w:sz w:val="21"/>
              </w:rPr>
              <w:t>工料名称</w:t>
            </w:r>
          </w:p>
        </w:tc>
        <w:tc>
          <w:tcPr>
            <w:tcW w:w="620" w:type="dxa"/>
            <w:vMerge w:val="restart"/>
            <w:tcBorders>
              <w:left w:val="single" w:sz="2" w:space="0" w:color="000000"/>
              <w:right w:val="single" w:sz="2" w:space="0" w:color="000000"/>
            </w:tcBorders>
          </w:tcPr>
          <w:p>
            <w:pPr>
              <w:pStyle w:val="TableParagraph"/>
              <w:rPr>
                <w:rFonts w:ascii="黑体"/>
                <w:sz w:val="25"/>
              </w:rPr>
            </w:pPr>
          </w:p>
          <w:p>
            <w:pPr>
              <w:pStyle w:val="TableParagraph"/>
              <w:ind w:left="99"/>
              <w:rPr>
                <w:sz w:val="21"/>
              </w:rPr>
            </w:pPr>
            <w:r>
              <w:rPr>
                <w:sz w:val="21"/>
              </w:rPr>
              <w:t>单位</w:t>
            </w:r>
          </w:p>
        </w:tc>
        <w:tc>
          <w:tcPr>
            <w:tcW w:w="1555" w:type="dxa"/>
            <w:gridSpan w:val="2"/>
            <w:tcBorders>
              <w:left w:val="single" w:sz="2" w:space="0" w:color="000000"/>
              <w:bottom w:val="single" w:sz="2" w:space="0" w:color="000000"/>
              <w:right w:val="single" w:sz="2" w:space="0" w:color="000000"/>
            </w:tcBorders>
          </w:tcPr>
          <w:p>
            <w:pPr>
              <w:pStyle w:val="TableParagraph"/>
              <w:spacing w:line="242" w:lineRule="exact" w:before="152"/>
              <w:ind w:left="228"/>
              <w:rPr>
                <w:sz w:val="21"/>
              </w:rPr>
            </w:pPr>
            <w:r>
              <w:rPr>
                <w:sz w:val="21"/>
              </w:rPr>
              <w:t>消耗量指标</w:t>
            </w:r>
          </w:p>
        </w:tc>
        <w:tc>
          <w:tcPr>
            <w:tcW w:w="1530" w:type="dxa"/>
            <w:gridSpan w:val="2"/>
            <w:tcBorders>
              <w:left w:val="single" w:sz="2" w:space="0" w:color="000000"/>
              <w:bottom w:val="single" w:sz="2" w:space="0" w:color="000000"/>
              <w:right w:val="single" w:sz="2" w:space="0" w:color="000000"/>
            </w:tcBorders>
          </w:tcPr>
          <w:p>
            <w:pPr>
              <w:pStyle w:val="TableParagraph"/>
              <w:spacing w:line="242" w:lineRule="exact" w:before="152"/>
              <w:ind w:left="326"/>
              <w:rPr>
                <w:sz w:val="21"/>
              </w:rPr>
            </w:pPr>
            <w:r>
              <w:rPr>
                <w:sz w:val="21"/>
              </w:rPr>
              <w:t>价格指标</w:t>
            </w:r>
          </w:p>
        </w:tc>
        <w:tc>
          <w:tcPr>
            <w:tcW w:w="1125" w:type="dxa"/>
            <w:vMerge w:val="restart"/>
            <w:tcBorders>
              <w:left w:val="single" w:sz="2" w:space="0" w:color="000000"/>
              <w:right w:val="single" w:sz="2" w:space="0" w:color="000000"/>
            </w:tcBorders>
          </w:tcPr>
          <w:p>
            <w:pPr>
              <w:pStyle w:val="TableParagraph"/>
              <w:spacing w:line="242" w:lineRule="auto" w:before="152"/>
              <w:ind w:left="404" w:right="14" w:hanging="382"/>
              <w:rPr>
                <w:sz w:val="21"/>
              </w:rPr>
            </w:pPr>
            <w:r>
              <w:rPr>
                <w:sz w:val="21"/>
              </w:rPr>
              <w:t>占造价比例(%)</w:t>
            </w:r>
          </w:p>
        </w:tc>
        <w:tc>
          <w:tcPr>
            <w:tcW w:w="1222" w:type="dxa"/>
            <w:vMerge w:val="restart"/>
            <w:tcBorders>
              <w:left w:val="single" w:sz="2" w:space="0" w:color="000000"/>
              <w:right w:val="single" w:sz="2" w:space="0" w:color="000000"/>
            </w:tcBorders>
          </w:tcPr>
          <w:p>
            <w:pPr>
              <w:pStyle w:val="TableParagraph"/>
              <w:spacing w:line="268" w:lineRule="auto" w:before="152"/>
              <w:ind w:left="403" w:right="60" w:hanging="332"/>
              <w:rPr>
                <w:sz w:val="21"/>
              </w:rPr>
            </w:pPr>
            <w:r>
              <w:rPr>
                <w:sz w:val="21"/>
              </w:rPr>
              <w:t>消耗量指标编码</w:t>
            </w:r>
          </w:p>
        </w:tc>
        <w:tc>
          <w:tcPr>
            <w:tcW w:w="1219" w:type="dxa"/>
            <w:vMerge w:val="restart"/>
            <w:tcBorders>
              <w:left w:val="single" w:sz="2" w:space="0" w:color="000000"/>
            </w:tcBorders>
          </w:tcPr>
          <w:p>
            <w:pPr>
              <w:pStyle w:val="TableParagraph"/>
              <w:spacing w:line="268" w:lineRule="auto" w:before="152"/>
              <w:ind w:left="395" w:right="168" w:hanging="217"/>
              <w:rPr>
                <w:sz w:val="21"/>
              </w:rPr>
            </w:pPr>
            <w:r>
              <w:rPr>
                <w:sz w:val="21"/>
              </w:rPr>
              <w:t>价格指标编码</w:t>
            </w:r>
          </w:p>
        </w:tc>
      </w:tr>
      <w:tr>
        <w:trPr>
          <w:trHeight w:val="414" w:hRule="atLeast"/>
        </w:trPr>
        <w:tc>
          <w:tcPr>
            <w:tcW w:w="690" w:type="dxa"/>
            <w:vMerge/>
            <w:tcBorders>
              <w:top w:val="nil"/>
              <w:right w:val="single" w:sz="2" w:space="0" w:color="000000"/>
            </w:tcBorders>
          </w:tcPr>
          <w:p>
            <w:pPr>
              <w:rPr>
                <w:sz w:val="2"/>
                <w:szCs w:val="2"/>
              </w:rPr>
            </w:pPr>
          </w:p>
        </w:tc>
        <w:tc>
          <w:tcPr>
            <w:tcW w:w="1480" w:type="dxa"/>
            <w:vMerge/>
            <w:tcBorders>
              <w:top w:val="nil"/>
              <w:left w:val="single" w:sz="2" w:space="0" w:color="000000"/>
              <w:right w:val="single" w:sz="2" w:space="0" w:color="000000"/>
            </w:tcBorders>
          </w:tcPr>
          <w:p>
            <w:pPr>
              <w:rPr>
                <w:sz w:val="2"/>
                <w:szCs w:val="2"/>
              </w:rPr>
            </w:pPr>
          </w:p>
        </w:tc>
        <w:tc>
          <w:tcPr>
            <w:tcW w:w="620" w:type="dxa"/>
            <w:vMerge/>
            <w:tcBorders>
              <w:top w:val="nil"/>
              <w:left w:val="single" w:sz="2" w:space="0" w:color="000000"/>
              <w:right w:val="single" w:sz="2" w:space="0" w:color="000000"/>
            </w:tcBorders>
          </w:tcPr>
          <w:p>
            <w:pPr>
              <w:rPr>
                <w:sz w:val="2"/>
                <w:szCs w:val="2"/>
              </w:rPr>
            </w:pPr>
          </w:p>
        </w:tc>
        <w:tc>
          <w:tcPr>
            <w:tcW w:w="767" w:type="dxa"/>
            <w:tcBorders>
              <w:top w:val="single" w:sz="2" w:space="0" w:color="000000"/>
              <w:left w:val="single" w:sz="2" w:space="0" w:color="000000"/>
              <w:right w:val="single" w:sz="2" w:space="0" w:color="000000"/>
            </w:tcBorders>
          </w:tcPr>
          <w:p>
            <w:pPr>
              <w:pStyle w:val="TableParagraph"/>
              <w:spacing w:line="252" w:lineRule="exact" w:before="142"/>
              <w:ind w:left="173"/>
              <w:rPr>
                <w:sz w:val="21"/>
              </w:rPr>
            </w:pPr>
            <w:r>
              <w:rPr>
                <w:sz w:val="21"/>
              </w:rPr>
              <w:t>指标</w:t>
            </w:r>
          </w:p>
        </w:tc>
        <w:tc>
          <w:tcPr>
            <w:tcW w:w="788" w:type="dxa"/>
            <w:tcBorders>
              <w:top w:val="single" w:sz="2" w:space="0" w:color="000000"/>
              <w:left w:val="single" w:sz="2" w:space="0" w:color="000000"/>
              <w:right w:val="single" w:sz="2" w:space="0" w:color="000000"/>
            </w:tcBorders>
          </w:tcPr>
          <w:p>
            <w:pPr>
              <w:pStyle w:val="TableParagraph"/>
              <w:spacing w:line="252" w:lineRule="exact" w:before="142"/>
              <w:ind w:left="183"/>
              <w:rPr>
                <w:sz w:val="21"/>
              </w:rPr>
            </w:pPr>
            <w:r>
              <w:rPr>
                <w:sz w:val="21"/>
              </w:rPr>
              <w:t>单位</w:t>
            </w:r>
          </w:p>
        </w:tc>
        <w:tc>
          <w:tcPr>
            <w:tcW w:w="697" w:type="dxa"/>
            <w:tcBorders>
              <w:top w:val="single" w:sz="2" w:space="0" w:color="000000"/>
              <w:left w:val="single" w:sz="2" w:space="0" w:color="000000"/>
              <w:right w:val="single" w:sz="2" w:space="0" w:color="000000"/>
            </w:tcBorders>
          </w:tcPr>
          <w:p>
            <w:pPr>
              <w:pStyle w:val="TableParagraph"/>
              <w:spacing w:line="252" w:lineRule="exact" w:before="142"/>
              <w:ind w:left="139"/>
              <w:rPr>
                <w:sz w:val="21"/>
              </w:rPr>
            </w:pPr>
            <w:r>
              <w:rPr>
                <w:sz w:val="21"/>
              </w:rPr>
              <w:t>指标</w:t>
            </w:r>
          </w:p>
        </w:tc>
        <w:tc>
          <w:tcPr>
            <w:tcW w:w="833" w:type="dxa"/>
            <w:tcBorders>
              <w:top w:val="single" w:sz="2" w:space="0" w:color="000000"/>
              <w:left w:val="single" w:sz="2" w:space="0" w:color="000000"/>
              <w:right w:val="single" w:sz="2" w:space="0" w:color="000000"/>
            </w:tcBorders>
          </w:tcPr>
          <w:p>
            <w:pPr>
              <w:pStyle w:val="TableParagraph"/>
              <w:spacing w:line="252" w:lineRule="exact" w:before="142"/>
              <w:ind w:left="135" w:right="124"/>
              <w:jc w:val="center"/>
              <w:rPr>
                <w:sz w:val="21"/>
              </w:rPr>
            </w:pPr>
            <w:r>
              <w:rPr>
                <w:sz w:val="21"/>
              </w:rPr>
              <w:t>单位</w:t>
            </w:r>
          </w:p>
        </w:tc>
        <w:tc>
          <w:tcPr>
            <w:tcW w:w="1125" w:type="dxa"/>
            <w:vMerge/>
            <w:tcBorders>
              <w:top w:val="nil"/>
              <w:left w:val="single" w:sz="2" w:space="0" w:color="000000"/>
              <w:right w:val="single" w:sz="2" w:space="0" w:color="000000"/>
            </w:tcBorders>
          </w:tcPr>
          <w:p>
            <w:pPr>
              <w:rPr>
                <w:sz w:val="2"/>
                <w:szCs w:val="2"/>
              </w:rPr>
            </w:pPr>
          </w:p>
        </w:tc>
        <w:tc>
          <w:tcPr>
            <w:tcW w:w="1222" w:type="dxa"/>
            <w:vMerge/>
            <w:tcBorders>
              <w:top w:val="nil"/>
              <w:left w:val="single" w:sz="2" w:space="0" w:color="000000"/>
              <w:right w:val="single" w:sz="2" w:space="0" w:color="000000"/>
            </w:tcBorders>
          </w:tcPr>
          <w:p>
            <w:pPr>
              <w:rPr>
                <w:sz w:val="2"/>
                <w:szCs w:val="2"/>
              </w:rPr>
            </w:pPr>
          </w:p>
        </w:tc>
        <w:tc>
          <w:tcPr>
            <w:tcW w:w="1219" w:type="dxa"/>
            <w:vMerge/>
            <w:tcBorders>
              <w:top w:val="nil"/>
              <w:left w:val="single" w:sz="2" w:space="0" w:color="000000"/>
            </w:tcBorders>
          </w:tcPr>
          <w:p>
            <w:pPr>
              <w:rPr>
                <w:sz w:val="2"/>
                <w:szCs w:val="2"/>
              </w:rPr>
            </w:pPr>
          </w:p>
        </w:tc>
      </w:tr>
      <w:tr>
        <w:trPr>
          <w:trHeight w:val="582" w:hRule="atLeast"/>
        </w:trPr>
        <w:tc>
          <w:tcPr>
            <w:tcW w:w="690" w:type="dxa"/>
            <w:tcBorders>
              <w:bottom w:val="single" w:sz="2" w:space="0" w:color="000000"/>
              <w:right w:val="single" w:sz="2" w:space="0" w:color="000000"/>
            </w:tcBorders>
          </w:tcPr>
          <w:p>
            <w:pPr>
              <w:pStyle w:val="TableParagraph"/>
              <w:spacing w:before="11"/>
              <w:rPr>
                <w:rFonts w:ascii="黑体"/>
                <w:sz w:val="17"/>
              </w:rPr>
            </w:pPr>
          </w:p>
          <w:p>
            <w:pPr>
              <w:pStyle w:val="TableParagraph"/>
              <w:ind w:left="296"/>
              <w:rPr>
                <w:sz w:val="21"/>
              </w:rPr>
            </w:pPr>
            <w:r>
              <w:rPr>
                <w:w w:val="99"/>
                <w:sz w:val="21"/>
              </w:rPr>
              <w:t>1</w:t>
            </w:r>
          </w:p>
        </w:tc>
        <w:tc>
          <w:tcPr>
            <w:tcW w:w="1480" w:type="dxa"/>
            <w:tcBorders>
              <w:left w:val="single" w:sz="2" w:space="0" w:color="000000"/>
              <w:bottom w:val="single" w:sz="2" w:space="0" w:color="000000"/>
              <w:right w:val="single" w:sz="2" w:space="0" w:color="000000"/>
            </w:tcBorders>
          </w:tcPr>
          <w:p>
            <w:pPr>
              <w:pStyle w:val="TableParagraph"/>
              <w:spacing w:before="11"/>
              <w:rPr>
                <w:rFonts w:ascii="黑体"/>
                <w:sz w:val="17"/>
              </w:rPr>
            </w:pPr>
          </w:p>
          <w:p>
            <w:pPr>
              <w:pStyle w:val="TableParagraph"/>
              <w:ind w:left="9"/>
              <w:rPr>
                <w:sz w:val="21"/>
              </w:rPr>
            </w:pPr>
            <w:r>
              <w:rPr>
                <w:sz w:val="21"/>
              </w:rPr>
              <w:t>人工费</w:t>
            </w:r>
          </w:p>
        </w:tc>
        <w:tc>
          <w:tcPr>
            <w:tcW w:w="620" w:type="dxa"/>
            <w:tcBorders>
              <w:left w:val="single" w:sz="2" w:space="0" w:color="000000"/>
              <w:bottom w:val="single" w:sz="2" w:space="0" w:color="000000"/>
              <w:right w:val="single" w:sz="2" w:space="0" w:color="000000"/>
            </w:tcBorders>
          </w:tcPr>
          <w:p>
            <w:pPr>
              <w:pStyle w:val="TableParagraph"/>
              <w:spacing w:before="11"/>
              <w:rPr>
                <w:rFonts w:ascii="黑体"/>
                <w:sz w:val="17"/>
              </w:rPr>
            </w:pPr>
          </w:p>
          <w:p>
            <w:pPr>
              <w:pStyle w:val="TableParagraph"/>
              <w:ind w:left="212"/>
              <w:rPr>
                <w:sz w:val="21"/>
              </w:rPr>
            </w:pPr>
            <w:r>
              <w:rPr>
                <w:w w:val="99"/>
                <w:sz w:val="21"/>
              </w:rPr>
              <w:t>元</w:t>
            </w:r>
          </w:p>
        </w:tc>
        <w:tc>
          <w:tcPr>
            <w:tcW w:w="767"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788" w:type="dxa"/>
            <w:tcBorders>
              <w:left w:val="single" w:sz="2" w:space="0" w:color="000000"/>
              <w:bottom w:val="single" w:sz="2" w:space="0" w:color="000000"/>
              <w:right w:val="single" w:sz="2" w:space="0" w:color="000000"/>
            </w:tcBorders>
          </w:tcPr>
          <w:p>
            <w:pPr>
              <w:pStyle w:val="TableParagraph"/>
              <w:spacing w:before="11"/>
              <w:rPr>
                <w:rFonts w:ascii="黑体"/>
                <w:sz w:val="17"/>
              </w:rPr>
            </w:pPr>
          </w:p>
          <w:p>
            <w:pPr>
              <w:pStyle w:val="TableParagraph"/>
              <w:ind w:right="117"/>
              <w:jc w:val="right"/>
              <w:rPr>
                <w:sz w:val="21"/>
              </w:rPr>
            </w:pPr>
            <w:r>
              <w:rPr>
                <w:w w:val="95"/>
                <w:sz w:val="21"/>
              </w:rPr>
              <w:t>元/㎡</w:t>
            </w:r>
          </w:p>
        </w:tc>
        <w:tc>
          <w:tcPr>
            <w:tcW w:w="697"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833" w:type="dxa"/>
            <w:tcBorders>
              <w:left w:val="single" w:sz="2" w:space="0" w:color="000000"/>
              <w:bottom w:val="single" w:sz="2" w:space="0" w:color="000000"/>
              <w:right w:val="single" w:sz="2" w:space="0" w:color="000000"/>
            </w:tcBorders>
          </w:tcPr>
          <w:p>
            <w:pPr>
              <w:pStyle w:val="TableParagraph"/>
              <w:spacing w:before="11"/>
              <w:rPr>
                <w:rFonts w:ascii="黑体"/>
                <w:sz w:val="17"/>
              </w:rPr>
            </w:pPr>
          </w:p>
          <w:p>
            <w:pPr>
              <w:pStyle w:val="TableParagraph"/>
              <w:ind w:left="18"/>
              <w:jc w:val="center"/>
              <w:rPr>
                <w:sz w:val="21"/>
              </w:rPr>
            </w:pPr>
            <w:r>
              <w:rPr>
                <w:w w:val="99"/>
                <w:sz w:val="21"/>
              </w:rPr>
              <w:t>元</w:t>
            </w:r>
          </w:p>
        </w:tc>
        <w:tc>
          <w:tcPr>
            <w:tcW w:w="1125"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1222" w:type="dxa"/>
            <w:tcBorders>
              <w:left w:val="single" w:sz="2" w:space="0" w:color="000000"/>
              <w:bottom w:val="single" w:sz="2" w:space="0" w:color="000000"/>
              <w:right w:val="single" w:sz="2" w:space="0" w:color="000000"/>
            </w:tcBorders>
          </w:tcPr>
          <w:p>
            <w:pPr>
              <w:pStyle w:val="TableParagraph"/>
              <w:spacing w:before="149"/>
              <w:ind w:left="157" w:right="139"/>
              <w:jc w:val="center"/>
              <w:rPr>
                <w:sz w:val="22"/>
              </w:rPr>
            </w:pPr>
            <w:r>
              <w:rPr>
                <w:sz w:val="22"/>
              </w:rPr>
              <w:t>5AHYLRGS</w:t>
            </w:r>
          </w:p>
        </w:tc>
        <w:tc>
          <w:tcPr>
            <w:tcW w:w="1219" w:type="dxa"/>
            <w:tcBorders>
              <w:left w:val="single" w:sz="2" w:space="0" w:color="000000"/>
              <w:bottom w:val="single" w:sz="2" w:space="0" w:color="000000"/>
            </w:tcBorders>
          </w:tcPr>
          <w:p>
            <w:pPr>
              <w:pStyle w:val="TableParagraph"/>
              <w:spacing w:before="149"/>
              <w:ind w:left="152" w:right="134"/>
              <w:jc w:val="center"/>
              <w:rPr>
                <w:sz w:val="22"/>
              </w:rPr>
            </w:pPr>
            <w:r>
              <w:rPr>
                <w:sz w:val="22"/>
              </w:rPr>
              <w:t>5APYLRGS</w:t>
            </w:r>
          </w:p>
        </w:tc>
      </w:tr>
      <w:tr>
        <w:trPr>
          <w:trHeight w:val="540" w:hRule="atLeast"/>
        </w:trPr>
        <w:tc>
          <w:tcPr>
            <w:tcW w:w="690" w:type="dxa"/>
            <w:tcBorders>
              <w:top w:val="single" w:sz="2" w:space="0" w:color="000000"/>
              <w:bottom w:val="single" w:sz="2" w:space="0" w:color="000000"/>
              <w:right w:val="single" w:sz="2" w:space="0" w:color="000000"/>
            </w:tcBorders>
          </w:tcPr>
          <w:p>
            <w:pPr>
              <w:pStyle w:val="TableParagraph"/>
              <w:spacing w:before="11"/>
              <w:rPr>
                <w:rFonts w:ascii="黑体"/>
                <w:sz w:val="15"/>
              </w:rPr>
            </w:pPr>
          </w:p>
          <w:p>
            <w:pPr>
              <w:pStyle w:val="TableParagraph"/>
              <w:ind w:left="296"/>
              <w:rPr>
                <w:sz w:val="21"/>
              </w:rPr>
            </w:pPr>
            <w:r>
              <w:rPr>
                <w:w w:val="99"/>
                <w:sz w:val="21"/>
              </w:rPr>
              <w:t>2</w:t>
            </w:r>
          </w:p>
        </w:tc>
        <w:tc>
          <w:tcPr>
            <w:tcW w:w="148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16"/>
              </w:rPr>
            </w:pPr>
          </w:p>
          <w:p>
            <w:pPr>
              <w:pStyle w:val="TableParagraph"/>
              <w:ind w:left="9"/>
              <w:rPr>
                <w:sz w:val="21"/>
              </w:rPr>
            </w:pPr>
            <w:r>
              <w:rPr>
                <w:sz w:val="21"/>
              </w:rPr>
              <w:t>镀锌钢管</w:t>
            </w:r>
          </w:p>
        </w:tc>
        <w:tc>
          <w:tcPr>
            <w:tcW w:w="620"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15"/>
              </w:rPr>
            </w:pPr>
          </w:p>
          <w:p>
            <w:pPr>
              <w:pStyle w:val="TableParagraph"/>
              <w:ind w:left="265"/>
              <w:rPr>
                <w:sz w:val="21"/>
              </w:rPr>
            </w:pPr>
            <w:r>
              <w:rPr>
                <w:w w:val="99"/>
                <w:sz w:val="21"/>
              </w:rPr>
              <w:t>t</w:t>
            </w:r>
          </w:p>
        </w:tc>
        <w:tc>
          <w:tcPr>
            <w:tcW w:w="76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88"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15"/>
              </w:rPr>
            </w:pPr>
          </w:p>
          <w:p>
            <w:pPr>
              <w:pStyle w:val="TableParagraph"/>
              <w:ind w:left="193"/>
              <w:rPr>
                <w:sz w:val="21"/>
              </w:rPr>
            </w:pPr>
            <w:r>
              <w:rPr>
                <w:sz w:val="21"/>
              </w:rPr>
              <w:t>t/㎡</w:t>
            </w:r>
          </w:p>
        </w:tc>
        <w:tc>
          <w:tcPr>
            <w:tcW w:w="69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33"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15"/>
              </w:rPr>
            </w:pPr>
          </w:p>
          <w:p>
            <w:pPr>
              <w:pStyle w:val="TableParagraph"/>
              <w:ind w:left="135" w:right="123"/>
              <w:jc w:val="center"/>
              <w:rPr>
                <w:sz w:val="21"/>
              </w:rPr>
            </w:pPr>
            <w:r>
              <w:rPr>
                <w:sz w:val="21"/>
              </w:rPr>
              <w:t>元/t</w:t>
            </w:r>
          </w:p>
        </w:tc>
        <w:tc>
          <w:tcPr>
            <w:tcW w:w="112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222" w:type="dxa"/>
            <w:tcBorders>
              <w:top w:val="single" w:sz="2" w:space="0" w:color="000000"/>
              <w:left w:val="single" w:sz="2" w:space="0" w:color="000000"/>
              <w:bottom w:val="single" w:sz="2" w:space="0" w:color="000000"/>
              <w:right w:val="single" w:sz="2" w:space="0" w:color="000000"/>
            </w:tcBorders>
          </w:tcPr>
          <w:p>
            <w:pPr>
              <w:pStyle w:val="TableParagraph"/>
              <w:spacing w:before="128"/>
              <w:ind w:left="157" w:right="139"/>
              <w:jc w:val="center"/>
              <w:rPr>
                <w:sz w:val="22"/>
              </w:rPr>
            </w:pPr>
            <w:r>
              <w:rPr>
                <w:sz w:val="22"/>
              </w:rPr>
              <w:t>5AHYLDGS</w:t>
            </w:r>
          </w:p>
        </w:tc>
        <w:tc>
          <w:tcPr>
            <w:tcW w:w="1219" w:type="dxa"/>
            <w:tcBorders>
              <w:top w:val="single" w:sz="2" w:space="0" w:color="000000"/>
              <w:left w:val="single" w:sz="2" w:space="0" w:color="000000"/>
              <w:bottom w:val="single" w:sz="2" w:space="0" w:color="000000"/>
            </w:tcBorders>
          </w:tcPr>
          <w:p>
            <w:pPr>
              <w:pStyle w:val="TableParagraph"/>
              <w:spacing w:before="128"/>
              <w:ind w:left="152" w:right="134"/>
              <w:jc w:val="center"/>
              <w:rPr>
                <w:sz w:val="22"/>
              </w:rPr>
            </w:pPr>
            <w:r>
              <w:rPr>
                <w:sz w:val="22"/>
              </w:rPr>
              <w:t>5APYLDGS</w:t>
            </w:r>
          </w:p>
        </w:tc>
      </w:tr>
      <w:tr>
        <w:trPr>
          <w:trHeight w:val="560" w:hRule="atLeast"/>
        </w:trPr>
        <w:tc>
          <w:tcPr>
            <w:tcW w:w="690" w:type="dxa"/>
            <w:tcBorders>
              <w:top w:val="single" w:sz="2" w:space="0" w:color="000000"/>
              <w:bottom w:val="single" w:sz="2" w:space="0" w:color="000000"/>
              <w:right w:val="single" w:sz="2" w:space="0" w:color="000000"/>
            </w:tcBorders>
          </w:tcPr>
          <w:p>
            <w:pPr>
              <w:pStyle w:val="TableParagraph"/>
              <w:spacing w:before="10"/>
              <w:rPr>
                <w:rFonts w:ascii="黑体"/>
                <w:sz w:val="16"/>
              </w:rPr>
            </w:pPr>
          </w:p>
          <w:p>
            <w:pPr>
              <w:pStyle w:val="TableParagraph"/>
              <w:ind w:left="296"/>
              <w:rPr>
                <w:sz w:val="21"/>
              </w:rPr>
            </w:pPr>
            <w:r>
              <w:rPr>
                <w:w w:val="99"/>
                <w:sz w:val="21"/>
              </w:rPr>
              <w:t>3</w:t>
            </w:r>
          </w:p>
        </w:tc>
        <w:tc>
          <w:tcPr>
            <w:tcW w:w="1480" w:type="dxa"/>
            <w:tcBorders>
              <w:top w:val="single" w:sz="2" w:space="0" w:color="000000"/>
              <w:left w:val="single" w:sz="2" w:space="0" w:color="000000"/>
              <w:bottom w:val="single" w:sz="2" w:space="0" w:color="000000"/>
              <w:right w:val="single" w:sz="2" w:space="0" w:color="000000"/>
            </w:tcBorders>
          </w:tcPr>
          <w:p>
            <w:pPr>
              <w:pStyle w:val="TableParagraph"/>
              <w:spacing w:before="10"/>
              <w:rPr>
                <w:rFonts w:ascii="黑体"/>
                <w:sz w:val="16"/>
              </w:rPr>
            </w:pPr>
          </w:p>
          <w:p>
            <w:pPr>
              <w:pStyle w:val="TableParagraph"/>
              <w:ind w:left="9"/>
              <w:rPr>
                <w:sz w:val="21"/>
              </w:rPr>
            </w:pPr>
            <w:r>
              <w:rPr>
                <w:sz w:val="21"/>
              </w:rPr>
              <w:t>不锈钢管</w:t>
            </w:r>
          </w:p>
        </w:tc>
        <w:tc>
          <w:tcPr>
            <w:tcW w:w="620" w:type="dxa"/>
            <w:tcBorders>
              <w:top w:val="single" w:sz="2" w:space="0" w:color="000000"/>
              <w:left w:val="single" w:sz="2" w:space="0" w:color="000000"/>
              <w:bottom w:val="single" w:sz="2" w:space="0" w:color="000000"/>
              <w:right w:val="single" w:sz="2" w:space="0" w:color="000000"/>
            </w:tcBorders>
          </w:tcPr>
          <w:p>
            <w:pPr>
              <w:pStyle w:val="TableParagraph"/>
              <w:spacing w:before="10"/>
              <w:rPr>
                <w:rFonts w:ascii="黑体"/>
                <w:sz w:val="16"/>
              </w:rPr>
            </w:pPr>
          </w:p>
          <w:p>
            <w:pPr>
              <w:pStyle w:val="TableParagraph"/>
              <w:ind w:left="262"/>
              <w:rPr>
                <w:sz w:val="21"/>
              </w:rPr>
            </w:pPr>
            <w:r>
              <w:rPr>
                <w:w w:val="99"/>
                <w:sz w:val="21"/>
              </w:rPr>
              <w:t>m</w:t>
            </w:r>
          </w:p>
        </w:tc>
        <w:tc>
          <w:tcPr>
            <w:tcW w:w="76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88" w:type="dxa"/>
            <w:tcBorders>
              <w:top w:val="single" w:sz="2" w:space="0" w:color="000000"/>
              <w:left w:val="single" w:sz="2" w:space="0" w:color="000000"/>
              <w:bottom w:val="single" w:sz="2" w:space="0" w:color="000000"/>
              <w:right w:val="single" w:sz="2" w:space="0" w:color="000000"/>
            </w:tcBorders>
          </w:tcPr>
          <w:p>
            <w:pPr>
              <w:pStyle w:val="TableParagraph"/>
              <w:spacing w:before="10"/>
              <w:rPr>
                <w:rFonts w:ascii="黑体"/>
                <w:sz w:val="16"/>
              </w:rPr>
            </w:pPr>
          </w:p>
          <w:p>
            <w:pPr>
              <w:pStyle w:val="TableParagraph"/>
              <w:ind w:left="186"/>
              <w:rPr>
                <w:sz w:val="21"/>
              </w:rPr>
            </w:pPr>
            <w:r>
              <w:rPr>
                <w:sz w:val="21"/>
              </w:rPr>
              <w:t>m/㎡</w:t>
            </w:r>
          </w:p>
        </w:tc>
        <w:tc>
          <w:tcPr>
            <w:tcW w:w="69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33" w:type="dxa"/>
            <w:tcBorders>
              <w:top w:val="single" w:sz="2" w:space="0" w:color="000000"/>
              <w:left w:val="single" w:sz="2" w:space="0" w:color="000000"/>
              <w:bottom w:val="single" w:sz="2" w:space="0" w:color="000000"/>
              <w:right w:val="single" w:sz="2" w:space="0" w:color="000000"/>
            </w:tcBorders>
          </w:tcPr>
          <w:p>
            <w:pPr>
              <w:pStyle w:val="TableParagraph"/>
              <w:spacing w:before="10"/>
              <w:rPr>
                <w:rFonts w:ascii="黑体"/>
                <w:sz w:val="16"/>
              </w:rPr>
            </w:pPr>
          </w:p>
          <w:p>
            <w:pPr>
              <w:pStyle w:val="TableParagraph"/>
              <w:ind w:left="135" w:right="123"/>
              <w:jc w:val="center"/>
              <w:rPr>
                <w:sz w:val="21"/>
              </w:rPr>
            </w:pPr>
            <w:r>
              <w:rPr>
                <w:sz w:val="21"/>
              </w:rPr>
              <w:t>元/m</w:t>
            </w:r>
          </w:p>
        </w:tc>
        <w:tc>
          <w:tcPr>
            <w:tcW w:w="112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222" w:type="dxa"/>
            <w:tcBorders>
              <w:top w:val="single" w:sz="2" w:space="0" w:color="000000"/>
              <w:left w:val="single" w:sz="2" w:space="0" w:color="000000"/>
              <w:bottom w:val="single" w:sz="2" w:space="0" w:color="000000"/>
              <w:right w:val="single" w:sz="2" w:space="0" w:color="000000"/>
            </w:tcBorders>
          </w:tcPr>
          <w:p>
            <w:pPr>
              <w:pStyle w:val="TableParagraph"/>
              <w:spacing w:before="138"/>
              <w:ind w:left="157" w:right="139"/>
              <w:jc w:val="center"/>
              <w:rPr>
                <w:sz w:val="22"/>
              </w:rPr>
            </w:pPr>
            <w:r>
              <w:rPr>
                <w:sz w:val="22"/>
              </w:rPr>
              <w:t>5AHYLBXS</w:t>
            </w:r>
          </w:p>
        </w:tc>
        <w:tc>
          <w:tcPr>
            <w:tcW w:w="1219" w:type="dxa"/>
            <w:tcBorders>
              <w:top w:val="single" w:sz="2" w:space="0" w:color="000000"/>
              <w:left w:val="single" w:sz="2" w:space="0" w:color="000000"/>
              <w:bottom w:val="single" w:sz="2" w:space="0" w:color="000000"/>
            </w:tcBorders>
          </w:tcPr>
          <w:p>
            <w:pPr>
              <w:pStyle w:val="TableParagraph"/>
              <w:spacing w:before="138"/>
              <w:ind w:left="152" w:right="134"/>
              <w:jc w:val="center"/>
              <w:rPr>
                <w:sz w:val="22"/>
              </w:rPr>
            </w:pPr>
            <w:r>
              <w:rPr>
                <w:sz w:val="22"/>
              </w:rPr>
              <w:t>5APYLBXS</w:t>
            </w:r>
          </w:p>
        </w:tc>
      </w:tr>
      <w:tr>
        <w:trPr>
          <w:trHeight w:val="532" w:hRule="atLeast"/>
        </w:trPr>
        <w:tc>
          <w:tcPr>
            <w:tcW w:w="690" w:type="dxa"/>
            <w:tcBorders>
              <w:top w:val="single" w:sz="2" w:space="0" w:color="000000"/>
              <w:bottom w:val="single" w:sz="2" w:space="0" w:color="000000"/>
              <w:right w:val="single" w:sz="2" w:space="0" w:color="000000"/>
            </w:tcBorders>
          </w:tcPr>
          <w:p>
            <w:pPr>
              <w:pStyle w:val="TableParagraph"/>
              <w:spacing w:before="11"/>
              <w:rPr>
                <w:rFonts w:ascii="黑体"/>
                <w:sz w:val="15"/>
              </w:rPr>
            </w:pPr>
          </w:p>
          <w:p>
            <w:pPr>
              <w:pStyle w:val="TableParagraph"/>
              <w:ind w:left="296"/>
              <w:rPr>
                <w:sz w:val="21"/>
              </w:rPr>
            </w:pPr>
            <w:r>
              <w:rPr>
                <w:w w:val="99"/>
                <w:sz w:val="21"/>
              </w:rPr>
              <w:t>4</w:t>
            </w:r>
          </w:p>
        </w:tc>
        <w:tc>
          <w:tcPr>
            <w:tcW w:w="1480"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15"/>
              </w:rPr>
            </w:pPr>
          </w:p>
          <w:p>
            <w:pPr>
              <w:pStyle w:val="TableParagraph"/>
              <w:ind w:left="9"/>
              <w:rPr>
                <w:sz w:val="21"/>
              </w:rPr>
            </w:pPr>
            <w:r>
              <w:rPr>
                <w:sz w:val="21"/>
              </w:rPr>
              <w:t>铜管</w:t>
            </w:r>
          </w:p>
        </w:tc>
        <w:tc>
          <w:tcPr>
            <w:tcW w:w="620"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15"/>
              </w:rPr>
            </w:pPr>
          </w:p>
          <w:p>
            <w:pPr>
              <w:pStyle w:val="TableParagraph"/>
              <w:ind w:left="262"/>
              <w:rPr>
                <w:sz w:val="21"/>
              </w:rPr>
            </w:pPr>
            <w:r>
              <w:rPr>
                <w:w w:val="99"/>
                <w:sz w:val="21"/>
              </w:rPr>
              <w:t>m</w:t>
            </w:r>
          </w:p>
        </w:tc>
        <w:tc>
          <w:tcPr>
            <w:tcW w:w="76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88"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15"/>
              </w:rPr>
            </w:pPr>
          </w:p>
          <w:p>
            <w:pPr>
              <w:pStyle w:val="TableParagraph"/>
              <w:ind w:left="186"/>
              <w:rPr>
                <w:sz w:val="21"/>
              </w:rPr>
            </w:pPr>
            <w:r>
              <w:rPr>
                <w:sz w:val="21"/>
              </w:rPr>
              <w:t>m/㎡</w:t>
            </w:r>
          </w:p>
        </w:tc>
        <w:tc>
          <w:tcPr>
            <w:tcW w:w="69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33"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15"/>
              </w:rPr>
            </w:pPr>
          </w:p>
          <w:p>
            <w:pPr>
              <w:pStyle w:val="TableParagraph"/>
              <w:ind w:left="135" w:right="123"/>
              <w:jc w:val="center"/>
              <w:rPr>
                <w:sz w:val="21"/>
              </w:rPr>
            </w:pPr>
            <w:r>
              <w:rPr>
                <w:sz w:val="21"/>
              </w:rPr>
              <w:t>元/m</w:t>
            </w:r>
          </w:p>
        </w:tc>
        <w:tc>
          <w:tcPr>
            <w:tcW w:w="112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222" w:type="dxa"/>
            <w:tcBorders>
              <w:top w:val="single" w:sz="2" w:space="0" w:color="000000"/>
              <w:left w:val="single" w:sz="2" w:space="0" w:color="000000"/>
              <w:bottom w:val="single" w:sz="2" w:space="0" w:color="000000"/>
              <w:right w:val="single" w:sz="2" w:space="0" w:color="000000"/>
            </w:tcBorders>
          </w:tcPr>
          <w:p>
            <w:pPr>
              <w:pStyle w:val="TableParagraph"/>
              <w:spacing w:before="124"/>
              <w:ind w:left="157" w:right="139"/>
              <w:jc w:val="center"/>
              <w:rPr>
                <w:sz w:val="22"/>
              </w:rPr>
            </w:pPr>
            <w:r>
              <w:rPr>
                <w:sz w:val="22"/>
              </w:rPr>
              <w:t>5AHYLTGS</w:t>
            </w:r>
          </w:p>
        </w:tc>
        <w:tc>
          <w:tcPr>
            <w:tcW w:w="1219" w:type="dxa"/>
            <w:tcBorders>
              <w:top w:val="single" w:sz="2" w:space="0" w:color="000000"/>
              <w:left w:val="single" w:sz="2" w:space="0" w:color="000000"/>
              <w:bottom w:val="single" w:sz="2" w:space="0" w:color="000000"/>
            </w:tcBorders>
          </w:tcPr>
          <w:p>
            <w:pPr>
              <w:pStyle w:val="TableParagraph"/>
              <w:spacing w:before="124"/>
              <w:ind w:left="152" w:right="134"/>
              <w:jc w:val="center"/>
              <w:rPr>
                <w:sz w:val="22"/>
              </w:rPr>
            </w:pPr>
            <w:r>
              <w:rPr>
                <w:sz w:val="22"/>
              </w:rPr>
              <w:t>5APYLTGS</w:t>
            </w:r>
          </w:p>
        </w:tc>
      </w:tr>
      <w:tr>
        <w:trPr>
          <w:trHeight w:val="595" w:hRule="atLeast"/>
        </w:trPr>
        <w:tc>
          <w:tcPr>
            <w:tcW w:w="690" w:type="dxa"/>
            <w:tcBorders>
              <w:top w:val="single" w:sz="2" w:space="0" w:color="000000"/>
              <w:bottom w:val="single" w:sz="2" w:space="0" w:color="000000"/>
              <w:right w:val="single" w:sz="2" w:space="0" w:color="000000"/>
            </w:tcBorders>
          </w:tcPr>
          <w:p>
            <w:pPr>
              <w:pStyle w:val="TableParagraph"/>
              <w:spacing w:before="3"/>
              <w:rPr>
                <w:rFonts w:ascii="黑体"/>
                <w:sz w:val="18"/>
              </w:rPr>
            </w:pPr>
          </w:p>
          <w:p>
            <w:pPr>
              <w:pStyle w:val="TableParagraph"/>
              <w:ind w:left="296"/>
              <w:rPr>
                <w:sz w:val="21"/>
              </w:rPr>
            </w:pPr>
            <w:r>
              <w:rPr>
                <w:w w:val="99"/>
                <w:sz w:val="21"/>
              </w:rPr>
              <w:t>5</w:t>
            </w:r>
          </w:p>
        </w:tc>
        <w:tc>
          <w:tcPr>
            <w:tcW w:w="1480"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18"/>
              </w:rPr>
            </w:pPr>
          </w:p>
          <w:p>
            <w:pPr>
              <w:pStyle w:val="TableParagraph"/>
              <w:ind w:left="9"/>
              <w:rPr>
                <w:sz w:val="21"/>
              </w:rPr>
            </w:pPr>
            <w:r>
              <w:rPr>
                <w:sz w:val="21"/>
              </w:rPr>
              <w:t>塑料管</w:t>
            </w:r>
          </w:p>
        </w:tc>
        <w:tc>
          <w:tcPr>
            <w:tcW w:w="620"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18"/>
              </w:rPr>
            </w:pPr>
          </w:p>
          <w:p>
            <w:pPr>
              <w:pStyle w:val="TableParagraph"/>
              <w:ind w:left="262"/>
              <w:rPr>
                <w:sz w:val="21"/>
              </w:rPr>
            </w:pPr>
            <w:r>
              <w:rPr>
                <w:w w:val="99"/>
                <w:sz w:val="21"/>
              </w:rPr>
              <w:t>m</w:t>
            </w:r>
          </w:p>
        </w:tc>
        <w:tc>
          <w:tcPr>
            <w:tcW w:w="76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88"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18"/>
              </w:rPr>
            </w:pPr>
          </w:p>
          <w:p>
            <w:pPr>
              <w:pStyle w:val="TableParagraph"/>
              <w:ind w:left="186"/>
              <w:rPr>
                <w:sz w:val="21"/>
              </w:rPr>
            </w:pPr>
            <w:r>
              <w:rPr>
                <w:sz w:val="21"/>
              </w:rPr>
              <w:t>m/㎡</w:t>
            </w:r>
          </w:p>
        </w:tc>
        <w:tc>
          <w:tcPr>
            <w:tcW w:w="69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33"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18"/>
              </w:rPr>
            </w:pPr>
          </w:p>
          <w:p>
            <w:pPr>
              <w:pStyle w:val="TableParagraph"/>
              <w:ind w:left="135" w:right="123"/>
              <w:jc w:val="center"/>
              <w:rPr>
                <w:sz w:val="21"/>
              </w:rPr>
            </w:pPr>
            <w:r>
              <w:rPr>
                <w:sz w:val="21"/>
              </w:rPr>
              <w:t>元/m</w:t>
            </w:r>
          </w:p>
        </w:tc>
        <w:tc>
          <w:tcPr>
            <w:tcW w:w="112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222" w:type="dxa"/>
            <w:tcBorders>
              <w:top w:val="single" w:sz="2" w:space="0" w:color="000000"/>
              <w:left w:val="single" w:sz="2" w:space="0" w:color="000000"/>
              <w:bottom w:val="single" w:sz="2" w:space="0" w:color="000000"/>
              <w:right w:val="single" w:sz="2" w:space="0" w:color="000000"/>
            </w:tcBorders>
          </w:tcPr>
          <w:p>
            <w:pPr>
              <w:pStyle w:val="TableParagraph"/>
              <w:spacing w:before="157"/>
              <w:ind w:left="157" w:right="139"/>
              <w:jc w:val="center"/>
              <w:rPr>
                <w:sz w:val="22"/>
              </w:rPr>
            </w:pPr>
            <w:r>
              <w:rPr>
                <w:sz w:val="22"/>
              </w:rPr>
              <w:t>5AHYLSLS</w:t>
            </w:r>
          </w:p>
        </w:tc>
        <w:tc>
          <w:tcPr>
            <w:tcW w:w="1219" w:type="dxa"/>
            <w:tcBorders>
              <w:top w:val="single" w:sz="2" w:space="0" w:color="000000"/>
              <w:left w:val="single" w:sz="2" w:space="0" w:color="000000"/>
              <w:bottom w:val="single" w:sz="2" w:space="0" w:color="000000"/>
            </w:tcBorders>
          </w:tcPr>
          <w:p>
            <w:pPr>
              <w:pStyle w:val="TableParagraph"/>
              <w:spacing w:before="157"/>
              <w:ind w:left="152" w:right="134"/>
              <w:jc w:val="center"/>
              <w:rPr>
                <w:sz w:val="22"/>
              </w:rPr>
            </w:pPr>
            <w:r>
              <w:rPr>
                <w:sz w:val="22"/>
              </w:rPr>
              <w:t>5APYLSLS</w:t>
            </w:r>
          </w:p>
        </w:tc>
      </w:tr>
      <w:tr>
        <w:trPr>
          <w:trHeight w:val="626" w:hRule="atLeast"/>
        </w:trPr>
        <w:tc>
          <w:tcPr>
            <w:tcW w:w="690" w:type="dxa"/>
            <w:tcBorders>
              <w:top w:val="single" w:sz="2" w:space="0" w:color="000000"/>
              <w:bottom w:val="single" w:sz="2" w:space="0" w:color="000000"/>
              <w:right w:val="single" w:sz="2" w:space="0" w:color="000000"/>
            </w:tcBorders>
          </w:tcPr>
          <w:p>
            <w:pPr>
              <w:pStyle w:val="TableParagraph"/>
              <w:spacing w:before="7"/>
              <w:rPr>
                <w:rFonts w:ascii="黑体"/>
                <w:sz w:val="19"/>
              </w:rPr>
            </w:pPr>
          </w:p>
          <w:p>
            <w:pPr>
              <w:pStyle w:val="TableParagraph"/>
              <w:ind w:left="296"/>
              <w:rPr>
                <w:sz w:val="21"/>
              </w:rPr>
            </w:pPr>
            <w:r>
              <w:rPr>
                <w:w w:val="99"/>
                <w:sz w:val="21"/>
              </w:rPr>
              <w:t>6</w:t>
            </w:r>
          </w:p>
        </w:tc>
        <w:tc>
          <w:tcPr>
            <w:tcW w:w="1480"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9"/>
              </w:rPr>
            </w:pPr>
          </w:p>
          <w:p>
            <w:pPr>
              <w:pStyle w:val="TableParagraph"/>
              <w:ind w:left="9"/>
              <w:rPr>
                <w:sz w:val="21"/>
              </w:rPr>
            </w:pPr>
            <w:r>
              <w:rPr>
                <w:sz w:val="21"/>
              </w:rPr>
              <w:t>复合管</w:t>
            </w:r>
          </w:p>
        </w:tc>
        <w:tc>
          <w:tcPr>
            <w:tcW w:w="620"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9"/>
              </w:rPr>
            </w:pPr>
          </w:p>
          <w:p>
            <w:pPr>
              <w:pStyle w:val="TableParagraph"/>
              <w:ind w:left="262"/>
              <w:rPr>
                <w:sz w:val="21"/>
              </w:rPr>
            </w:pPr>
            <w:r>
              <w:rPr>
                <w:w w:val="99"/>
                <w:sz w:val="21"/>
              </w:rPr>
              <w:t>m</w:t>
            </w:r>
          </w:p>
        </w:tc>
        <w:tc>
          <w:tcPr>
            <w:tcW w:w="76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88"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9"/>
              </w:rPr>
            </w:pPr>
          </w:p>
          <w:p>
            <w:pPr>
              <w:pStyle w:val="TableParagraph"/>
              <w:ind w:left="186"/>
              <w:rPr>
                <w:sz w:val="21"/>
              </w:rPr>
            </w:pPr>
            <w:r>
              <w:rPr>
                <w:sz w:val="21"/>
              </w:rPr>
              <w:t>m/㎡</w:t>
            </w:r>
          </w:p>
        </w:tc>
        <w:tc>
          <w:tcPr>
            <w:tcW w:w="69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33"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9"/>
              </w:rPr>
            </w:pPr>
          </w:p>
          <w:p>
            <w:pPr>
              <w:pStyle w:val="TableParagraph"/>
              <w:ind w:left="135" w:right="123"/>
              <w:jc w:val="center"/>
              <w:rPr>
                <w:sz w:val="21"/>
              </w:rPr>
            </w:pPr>
            <w:r>
              <w:rPr>
                <w:sz w:val="21"/>
              </w:rPr>
              <w:t>元/m</w:t>
            </w:r>
          </w:p>
        </w:tc>
        <w:tc>
          <w:tcPr>
            <w:tcW w:w="112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222" w:type="dxa"/>
            <w:tcBorders>
              <w:top w:val="single" w:sz="2" w:space="0" w:color="000000"/>
              <w:left w:val="single" w:sz="2" w:space="0" w:color="000000"/>
              <w:bottom w:val="single" w:sz="2" w:space="0" w:color="000000"/>
              <w:right w:val="single" w:sz="2" w:space="0" w:color="000000"/>
            </w:tcBorders>
          </w:tcPr>
          <w:p>
            <w:pPr>
              <w:pStyle w:val="TableParagraph"/>
              <w:spacing w:before="171"/>
              <w:ind w:left="157" w:right="139"/>
              <w:jc w:val="center"/>
              <w:rPr>
                <w:sz w:val="22"/>
              </w:rPr>
            </w:pPr>
            <w:r>
              <w:rPr>
                <w:sz w:val="22"/>
              </w:rPr>
              <w:t>5AHYLFHS</w:t>
            </w:r>
          </w:p>
        </w:tc>
        <w:tc>
          <w:tcPr>
            <w:tcW w:w="1219" w:type="dxa"/>
            <w:tcBorders>
              <w:top w:val="single" w:sz="2" w:space="0" w:color="000000"/>
              <w:left w:val="single" w:sz="2" w:space="0" w:color="000000"/>
              <w:bottom w:val="single" w:sz="2" w:space="0" w:color="000000"/>
            </w:tcBorders>
          </w:tcPr>
          <w:p>
            <w:pPr>
              <w:pStyle w:val="TableParagraph"/>
              <w:spacing w:before="171"/>
              <w:ind w:left="152" w:right="134"/>
              <w:jc w:val="center"/>
              <w:rPr>
                <w:sz w:val="22"/>
              </w:rPr>
            </w:pPr>
            <w:r>
              <w:rPr>
                <w:sz w:val="22"/>
              </w:rPr>
              <w:t>5APYLFHS</w:t>
            </w:r>
          </w:p>
        </w:tc>
      </w:tr>
      <w:tr>
        <w:trPr>
          <w:trHeight w:val="573" w:hRule="atLeast"/>
        </w:trPr>
        <w:tc>
          <w:tcPr>
            <w:tcW w:w="690" w:type="dxa"/>
            <w:tcBorders>
              <w:top w:val="single" w:sz="2" w:space="0" w:color="000000"/>
              <w:bottom w:val="single" w:sz="2" w:space="0" w:color="000000"/>
              <w:right w:val="single" w:sz="2" w:space="0" w:color="000000"/>
            </w:tcBorders>
          </w:tcPr>
          <w:p>
            <w:pPr>
              <w:pStyle w:val="TableParagraph"/>
              <w:spacing w:before="7"/>
              <w:rPr>
                <w:rFonts w:ascii="黑体"/>
                <w:sz w:val="17"/>
              </w:rPr>
            </w:pPr>
          </w:p>
          <w:p>
            <w:pPr>
              <w:pStyle w:val="TableParagraph"/>
              <w:ind w:left="296"/>
              <w:rPr>
                <w:sz w:val="21"/>
              </w:rPr>
            </w:pPr>
            <w:r>
              <w:rPr>
                <w:w w:val="99"/>
                <w:sz w:val="21"/>
              </w:rPr>
              <w:t>7</w:t>
            </w:r>
          </w:p>
        </w:tc>
        <w:tc>
          <w:tcPr>
            <w:tcW w:w="1480"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7"/>
              </w:rPr>
            </w:pPr>
          </w:p>
          <w:p>
            <w:pPr>
              <w:pStyle w:val="TableParagraph"/>
              <w:ind w:left="9"/>
              <w:rPr>
                <w:sz w:val="21"/>
              </w:rPr>
            </w:pPr>
            <w:r>
              <w:rPr>
                <w:sz w:val="21"/>
              </w:rPr>
              <w:t>管件</w:t>
            </w:r>
          </w:p>
        </w:tc>
        <w:tc>
          <w:tcPr>
            <w:tcW w:w="620"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7"/>
              </w:rPr>
            </w:pPr>
          </w:p>
          <w:p>
            <w:pPr>
              <w:pStyle w:val="TableParagraph"/>
              <w:ind w:left="209"/>
              <w:rPr>
                <w:sz w:val="21"/>
              </w:rPr>
            </w:pPr>
            <w:r>
              <w:rPr>
                <w:w w:val="99"/>
                <w:sz w:val="21"/>
              </w:rPr>
              <w:t>个</w:t>
            </w:r>
          </w:p>
        </w:tc>
        <w:tc>
          <w:tcPr>
            <w:tcW w:w="76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88"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7"/>
              </w:rPr>
            </w:pPr>
          </w:p>
          <w:p>
            <w:pPr>
              <w:pStyle w:val="TableParagraph"/>
              <w:ind w:right="117"/>
              <w:jc w:val="right"/>
              <w:rPr>
                <w:sz w:val="21"/>
              </w:rPr>
            </w:pPr>
            <w:r>
              <w:rPr>
                <w:w w:val="95"/>
                <w:sz w:val="21"/>
              </w:rPr>
              <w:t>个/㎡</w:t>
            </w:r>
          </w:p>
        </w:tc>
        <w:tc>
          <w:tcPr>
            <w:tcW w:w="69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33"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7"/>
              </w:rPr>
            </w:pPr>
          </w:p>
          <w:p>
            <w:pPr>
              <w:pStyle w:val="TableParagraph"/>
              <w:ind w:left="135" w:right="127"/>
              <w:jc w:val="center"/>
              <w:rPr>
                <w:sz w:val="21"/>
              </w:rPr>
            </w:pPr>
            <w:r>
              <w:rPr>
                <w:sz w:val="21"/>
              </w:rPr>
              <w:t>元/个</w:t>
            </w:r>
          </w:p>
        </w:tc>
        <w:tc>
          <w:tcPr>
            <w:tcW w:w="112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222" w:type="dxa"/>
            <w:tcBorders>
              <w:top w:val="single" w:sz="2" w:space="0" w:color="000000"/>
              <w:left w:val="single" w:sz="2" w:space="0" w:color="000000"/>
              <w:bottom w:val="single" w:sz="2" w:space="0" w:color="000000"/>
              <w:right w:val="single" w:sz="2" w:space="0" w:color="000000"/>
            </w:tcBorders>
          </w:tcPr>
          <w:p>
            <w:pPr>
              <w:pStyle w:val="TableParagraph"/>
              <w:spacing w:before="145"/>
              <w:ind w:left="157" w:right="139"/>
              <w:jc w:val="center"/>
              <w:rPr>
                <w:sz w:val="22"/>
              </w:rPr>
            </w:pPr>
            <w:r>
              <w:rPr>
                <w:sz w:val="22"/>
              </w:rPr>
              <w:t>5AHYLGJS</w:t>
            </w:r>
          </w:p>
        </w:tc>
        <w:tc>
          <w:tcPr>
            <w:tcW w:w="1219" w:type="dxa"/>
            <w:tcBorders>
              <w:top w:val="single" w:sz="2" w:space="0" w:color="000000"/>
              <w:left w:val="single" w:sz="2" w:space="0" w:color="000000"/>
              <w:bottom w:val="single" w:sz="2" w:space="0" w:color="000000"/>
            </w:tcBorders>
          </w:tcPr>
          <w:p>
            <w:pPr>
              <w:pStyle w:val="TableParagraph"/>
              <w:spacing w:before="145"/>
              <w:ind w:left="152" w:right="134"/>
              <w:jc w:val="center"/>
              <w:rPr>
                <w:sz w:val="22"/>
              </w:rPr>
            </w:pPr>
            <w:r>
              <w:rPr>
                <w:sz w:val="22"/>
              </w:rPr>
              <w:t>5APYLGJS</w:t>
            </w:r>
          </w:p>
        </w:tc>
      </w:tr>
      <w:tr>
        <w:trPr>
          <w:trHeight w:val="533" w:hRule="atLeast"/>
        </w:trPr>
        <w:tc>
          <w:tcPr>
            <w:tcW w:w="690" w:type="dxa"/>
            <w:tcBorders>
              <w:top w:val="single" w:sz="2" w:space="0" w:color="000000"/>
              <w:bottom w:val="single" w:sz="2" w:space="0" w:color="000000"/>
              <w:right w:val="single" w:sz="2" w:space="0" w:color="000000"/>
            </w:tcBorders>
          </w:tcPr>
          <w:p>
            <w:pPr>
              <w:pStyle w:val="TableParagraph"/>
              <w:spacing w:before="1"/>
              <w:rPr>
                <w:rFonts w:ascii="黑体"/>
                <w:sz w:val="16"/>
              </w:rPr>
            </w:pPr>
          </w:p>
          <w:p>
            <w:pPr>
              <w:pStyle w:val="TableParagraph"/>
              <w:ind w:left="296"/>
              <w:rPr>
                <w:sz w:val="21"/>
              </w:rPr>
            </w:pPr>
            <w:r>
              <w:rPr>
                <w:w w:val="99"/>
                <w:sz w:val="21"/>
              </w:rPr>
              <w:t>8</w:t>
            </w:r>
          </w:p>
        </w:tc>
        <w:tc>
          <w:tcPr>
            <w:tcW w:w="1480" w:type="dxa"/>
            <w:tcBorders>
              <w:top w:val="single" w:sz="2" w:space="0" w:color="000000"/>
              <w:left w:val="single" w:sz="2" w:space="0" w:color="000000"/>
              <w:bottom w:val="single" w:sz="2" w:space="0" w:color="000000"/>
              <w:right w:val="single" w:sz="2" w:space="0" w:color="000000"/>
            </w:tcBorders>
          </w:tcPr>
          <w:p>
            <w:pPr>
              <w:pStyle w:val="TableParagraph"/>
              <w:spacing w:before="1"/>
              <w:rPr>
                <w:rFonts w:ascii="黑体"/>
                <w:sz w:val="16"/>
              </w:rPr>
            </w:pPr>
          </w:p>
          <w:p>
            <w:pPr>
              <w:pStyle w:val="TableParagraph"/>
              <w:ind w:left="9"/>
              <w:rPr>
                <w:sz w:val="21"/>
              </w:rPr>
            </w:pPr>
            <w:r>
              <w:rPr>
                <w:sz w:val="21"/>
              </w:rPr>
              <w:t>阀门</w:t>
            </w:r>
          </w:p>
        </w:tc>
        <w:tc>
          <w:tcPr>
            <w:tcW w:w="620" w:type="dxa"/>
            <w:tcBorders>
              <w:top w:val="single" w:sz="2" w:space="0" w:color="000000"/>
              <w:left w:val="single" w:sz="2" w:space="0" w:color="000000"/>
              <w:bottom w:val="single" w:sz="2" w:space="0" w:color="000000"/>
              <w:right w:val="single" w:sz="2" w:space="0" w:color="000000"/>
            </w:tcBorders>
          </w:tcPr>
          <w:p>
            <w:pPr>
              <w:pStyle w:val="TableParagraph"/>
              <w:spacing w:before="1"/>
              <w:rPr>
                <w:rFonts w:ascii="黑体"/>
                <w:sz w:val="16"/>
              </w:rPr>
            </w:pPr>
          </w:p>
          <w:p>
            <w:pPr>
              <w:pStyle w:val="TableParagraph"/>
              <w:ind w:left="209"/>
              <w:rPr>
                <w:sz w:val="21"/>
              </w:rPr>
            </w:pPr>
            <w:r>
              <w:rPr>
                <w:w w:val="99"/>
                <w:sz w:val="21"/>
              </w:rPr>
              <w:t>个</w:t>
            </w:r>
          </w:p>
        </w:tc>
        <w:tc>
          <w:tcPr>
            <w:tcW w:w="76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88" w:type="dxa"/>
            <w:tcBorders>
              <w:top w:val="single" w:sz="2" w:space="0" w:color="000000"/>
              <w:left w:val="single" w:sz="2" w:space="0" w:color="000000"/>
              <w:bottom w:val="single" w:sz="2" w:space="0" w:color="000000"/>
              <w:right w:val="single" w:sz="2" w:space="0" w:color="000000"/>
            </w:tcBorders>
          </w:tcPr>
          <w:p>
            <w:pPr>
              <w:pStyle w:val="TableParagraph"/>
              <w:spacing w:before="1"/>
              <w:rPr>
                <w:rFonts w:ascii="黑体"/>
                <w:sz w:val="16"/>
              </w:rPr>
            </w:pPr>
          </w:p>
          <w:p>
            <w:pPr>
              <w:pStyle w:val="TableParagraph"/>
              <w:ind w:right="117"/>
              <w:jc w:val="right"/>
              <w:rPr>
                <w:sz w:val="21"/>
              </w:rPr>
            </w:pPr>
            <w:r>
              <w:rPr>
                <w:w w:val="95"/>
                <w:sz w:val="21"/>
              </w:rPr>
              <w:t>个/㎡</w:t>
            </w:r>
          </w:p>
        </w:tc>
        <w:tc>
          <w:tcPr>
            <w:tcW w:w="69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33" w:type="dxa"/>
            <w:tcBorders>
              <w:top w:val="single" w:sz="2" w:space="0" w:color="000000"/>
              <w:left w:val="single" w:sz="2" w:space="0" w:color="000000"/>
              <w:bottom w:val="single" w:sz="2" w:space="0" w:color="000000"/>
              <w:right w:val="single" w:sz="2" w:space="0" w:color="000000"/>
            </w:tcBorders>
          </w:tcPr>
          <w:p>
            <w:pPr>
              <w:pStyle w:val="TableParagraph"/>
              <w:spacing w:before="1"/>
              <w:rPr>
                <w:rFonts w:ascii="黑体"/>
                <w:sz w:val="16"/>
              </w:rPr>
            </w:pPr>
          </w:p>
          <w:p>
            <w:pPr>
              <w:pStyle w:val="TableParagraph"/>
              <w:ind w:left="135" w:right="127"/>
              <w:jc w:val="center"/>
              <w:rPr>
                <w:sz w:val="21"/>
              </w:rPr>
            </w:pPr>
            <w:r>
              <w:rPr>
                <w:sz w:val="21"/>
              </w:rPr>
              <w:t>元/个</w:t>
            </w:r>
          </w:p>
        </w:tc>
        <w:tc>
          <w:tcPr>
            <w:tcW w:w="112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222" w:type="dxa"/>
            <w:tcBorders>
              <w:top w:val="single" w:sz="2" w:space="0" w:color="000000"/>
              <w:left w:val="single" w:sz="2" w:space="0" w:color="000000"/>
              <w:bottom w:val="single" w:sz="2" w:space="0" w:color="000000"/>
              <w:right w:val="single" w:sz="2" w:space="0" w:color="000000"/>
            </w:tcBorders>
          </w:tcPr>
          <w:p>
            <w:pPr>
              <w:pStyle w:val="TableParagraph"/>
              <w:spacing w:before="126"/>
              <w:ind w:left="157" w:right="139"/>
              <w:jc w:val="center"/>
              <w:rPr>
                <w:sz w:val="22"/>
              </w:rPr>
            </w:pPr>
            <w:r>
              <w:rPr>
                <w:sz w:val="22"/>
              </w:rPr>
              <w:t>5AHYLFMS</w:t>
            </w:r>
          </w:p>
        </w:tc>
        <w:tc>
          <w:tcPr>
            <w:tcW w:w="1219" w:type="dxa"/>
            <w:tcBorders>
              <w:top w:val="single" w:sz="2" w:space="0" w:color="000000"/>
              <w:left w:val="single" w:sz="2" w:space="0" w:color="000000"/>
              <w:bottom w:val="single" w:sz="2" w:space="0" w:color="000000"/>
            </w:tcBorders>
          </w:tcPr>
          <w:p>
            <w:pPr>
              <w:pStyle w:val="TableParagraph"/>
              <w:spacing w:before="126"/>
              <w:ind w:left="152" w:right="134"/>
              <w:jc w:val="center"/>
              <w:rPr>
                <w:sz w:val="22"/>
              </w:rPr>
            </w:pPr>
            <w:r>
              <w:rPr>
                <w:sz w:val="22"/>
              </w:rPr>
              <w:t>5APYLFMS</w:t>
            </w:r>
          </w:p>
        </w:tc>
      </w:tr>
      <w:tr>
        <w:trPr>
          <w:trHeight w:val="560" w:hRule="atLeast"/>
        </w:trPr>
        <w:tc>
          <w:tcPr>
            <w:tcW w:w="690" w:type="dxa"/>
            <w:tcBorders>
              <w:top w:val="single" w:sz="2" w:space="0" w:color="000000"/>
              <w:bottom w:val="single" w:sz="2" w:space="0" w:color="000000"/>
              <w:right w:val="single" w:sz="2" w:space="0" w:color="000000"/>
            </w:tcBorders>
          </w:tcPr>
          <w:p>
            <w:pPr>
              <w:pStyle w:val="TableParagraph"/>
              <w:spacing w:before="1"/>
              <w:rPr>
                <w:rFonts w:ascii="黑体"/>
                <w:sz w:val="17"/>
              </w:rPr>
            </w:pPr>
          </w:p>
          <w:p>
            <w:pPr>
              <w:pStyle w:val="TableParagraph"/>
              <w:ind w:left="296"/>
              <w:rPr>
                <w:sz w:val="21"/>
              </w:rPr>
            </w:pPr>
            <w:r>
              <w:rPr>
                <w:w w:val="99"/>
                <w:sz w:val="21"/>
              </w:rPr>
              <w:t>9</w:t>
            </w:r>
          </w:p>
        </w:tc>
        <w:tc>
          <w:tcPr>
            <w:tcW w:w="1480" w:type="dxa"/>
            <w:tcBorders>
              <w:top w:val="single" w:sz="2" w:space="0" w:color="000000"/>
              <w:left w:val="single" w:sz="2" w:space="0" w:color="000000"/>
              <w:bottom w:val="single" w:sz="2" w:space="0" w:color="000000"/>
              <w:right w:val="single" w:sz="2" w:space="0" w:color="000000"/>
            </w:tcBorders>
          </w:tcPr>
          <w:p>
            <w:pPr>
              <w:pStyle w:val="TableParagraph"/>
              <w:spacing w:before="1"/>
              <w:rPr>
                <w:rFonts w:ascii="黑体"/>
                <w:sz w:val="17"/>
              </w:rPr>
            </w:pPr>
          </w:p>
          <w:p>
            <w:pPr>
              <w:pStyle w:val="TableParagraph"/>
              <w:ind w:left="9"/>
              <w:rPr>
                <w:sz w:val="21"/>
              </w:rPr>
            </w:pPr>
            <w:r>
              <w:rPr>
                <w:sz w:val="21"/>
              </w:rPr>
              <w:t>法兰</w:t>
            </w:r>
          </w:p>
        </w:tc>
        <w:tc>
          <w:tcPr>
            <w:tcW w:w="620" w:type="dxa"/>
            <w:tcBorders>
              <w:top w:val="single" w:sz="2" w:space="0" w:color="000000"/>
              <w:left w:val="single" w:sz="2" w:space="0" w:color="000000"/>
              <w:bottom w:val="single" w:sz="2" w:space="0" w:color="000000"/>
              <w:right w:val="single" w:sz="2" w:space="0" w:color="000000"/>
            </w:tcBorders>
          </w:tcPr>
          <w:p>
            <w:pPr>
              <w:pStyle w:val="TableParagraph"/>
              <w:spacing w:before="1"/>
              <w:rPr>
                <w:rFonts w:ascii="黑体"/>
                <w:sz w:val="17"/>
              </w:rPr>
            </w:pPr>
          </w:p>
          <w:p>
            <w:pPr>
              <w:pStyle w:val="TableParagraph"/>
              <w:ind w:left="212"/>
              <w:rPr>
                <w:sz w:val="21"/>
              </w:rPr>
            </w:pPr>
            <w:r>
              <w:rPr>
                <w:w w:val="99"/>
                <w:sz w:val="21"/>
              </w:rPr>
              <w:t>副</w:t>
            </w:r>
          </w:p>
        </w:tc>
        <w:tc>
          <w:tcPr>
            <w:tcW w:w="76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88" w:type="dxa"/>
            <w:tcBorders>
              <w:top w:val="single" w:sz="2" w:space="0" w:color="000000"/>
              <w:left w:val="single" w:sz="2" w:space="0" w:color="000000"/>
              <w:bottom w:val="single" w:sz="2" w:space="0" w:color="000000"/>
              <w:right w:val="single" w:sz="2" w:space="0" w:color="000000"/>
            </w:tcBorders>
          </w:tcPr>
          <w:p>
            <w:pPr>
              <w:pStyle w:val="TableParagraph"/>
              <w:spacing w:before="1"/>
              <w:rPr>
                <w:rFonts w:ascii="黑体"/>
                <w:sz w:val="17"/>
              </w:rPr>
            </w:pPr>
          </w:p>
          <w:p>
            <w:pPr>
              <w:pStyle w:val="TableParagraph"/>
              <w:ind w:right="119"/>
              <w:jc w:val="right"/>
              <w:rPr>
                <w:sz w:val="21"/>
              </w:rPr>
            </w:pPr>
            <w:r>
              <w:rPr>
                <w:w w:val="95"/>
                <w:sz w:val="21"/>
              </w:rPr>
              <w:t>副/㎡</w:t>
            </w:r>
          </w:p>
        </w:tc>
        <w:tc>
          <w:tcPr>
            <w:tcW w:w="69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33" w:type="dxa"/>
            <w:tcBorders>
              <w:top w:val="single" w:sz="2" w:space="0" w:color="000000"/>
              <w:left w:val="single" w:sz="2" w:space="0" w:color="000000"/>
              <w:bottom w:val="single" w:sz="2" w:space="0" w:color="000000"/>
              <w:right w:val="single" w:sz="2" w:space="0" w:color="000000"/>
            </w:tcBorders>
          </w:tcPr>
          <w:p>
            <w:pPr>
              <w:pStyle w:val="TableParagraph"/>
              <w:spacing w:before="1"/>
              <w:rPr>
                <w:rFonts w:ascii="黑体"/>
                <w:sz w:val="17"/>
              </w:rPr>
            </w:pPr>
          </w:p>
          <w:p>
            <w:pPr>
              <w:pStyle w:val="TableParagraph"/>
              <w:ind w:left="135" w:right="127"/>
              <w:jc w:val="center"/>
              <w:rPr>
                <w:sz w:val="21"/>
              </w:rPr>
            </w:pPr>
            <w:r>
              <w:rPr>
                <w:sz w:val="21"/>
              </w:rPr>
              <w:t>元/副</w:t>
            </w:r>
          </w:p>
        </w:tc>
        <w:tc>
          <w:tcPr>
            <w:tcW w:w="112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222" w:type="dxa"/>
            <w:tcBorders>
              <w:top w:val="single" w:sz="2" w:space="0" w:color="000000"/>
              <w:left w:val="single" w:sz="2" w:space="0" w:color="000000"/>
              <w:bottom w:val="single" w:sz="2" w:space="0" w:color="000000"/>
              <w:right w:val="single" w:sz="2" w:space="0" w:color="000000"/>
            </w:tcBorders>
          </w:tcPr>
          <w:p>
            <w:pPr>
              <w:pStyle w:val="TableParagraph"/>
              <w:spacing w:before="139"/>
              <w:ind w:left="157" w:right="139"/>
              <w:jc w:val="center"/>
              <w:rPr>
                <w:sz w:val="22"/>
              </w:rPr>
            </w:pPr>
            <w:r>
              <w:rPr>
                <w:sz w:val="22"/>
              </w:rPr>
              <w:t>5AHYLFLS</w:t>
            </w:r>
          </w:p>
        </w:tc>
        <w:tc>
          <w:tcPr>
            <w:tcW w:w="1219" w:type="dxa"/>
            <w:tcBorders>
              <w:top w:val="single" w:sz="2" w:space="0" w:color="000000"/>
              <w:left w:val="single" w:sz="2" w:space="0" w:color="000000"/>
              <w:bottom w:val="single" w:sz="2" w:space="0" w:color="000000"/>
            </w:tcBorders>
          </w:tcPr>
          <w:p>
            <w:pPr>
              <w:pStyle w:val="TableParagraph"/>
              <w:spacing w:before="139"/>
              <w:ind w:left="152" w:right="134"/>
              <w:jc w:val="center"/>
              <w:rPr>
                <w:sz w:val="22"/>
              </w:rPr>
            </w:pPr>
            <w:r>
              <w:rPr>
                <w:sz w:val="22"/>
              </w:rPr>
              <w:t>5APYLFLS</w:t>
            </w:r>
          </w:p>
        </w:tc>
      </w:tr>
      <w:tr>
        <w:trPr>
          <w:trHeight w:val="541" w:hRule="atLeast"/>
        </w:trPr>
        <w:tc>
          <w:tcPr>
            <w:tcW w:w="690" w:type="dxa"/>
            <w:tcBorders>
              <w:top w:val="single" w:sz="2" w:space="0" w:color="000000"/>
              <w:bottom w:val="single" w:sz="2" w:space="0" w:color="000000"/>
              <w:right w:val="single" w:sz="2" w:space="0" w:color="000000"/>
            </w:tcBorders>
          </w:tcPr>
          <w:p>
            <w:pPr>
              <w:pStyle w:val="TableParagraph"/>
              <w:spacing w:before="5"/>
              <w:rPr>
                <w:rFonts w:ascii="黑体"/>
                <w:sz w:val="16"/>
              </w:rPr>
            </w:pPr>
          </w:p>
          <w:p>
            <w:pPr>
              <w:pStyle w:val="TableParagraph"/>
              <w:spacing w:before="1"/>
              <w:ind w:left="248"/>
              <w:rPr>
                <w:sz w:val="21"/>
              </w:rPr>
            </w:pPr>
            <w:r>
              <w:rPr>
                <w:sz w:val="21"/>
              </w:rPr>
              <w:t>10</w:t>
            </w:r>
          </w:p>
        </w:tc>
        <w:tc>
          <w:tcPr>
            <w:tcW w:w="1480" w:type="dxa"/>
            <w:tcBorders>
              <w:top w:val="single" w:sz="2" w:space="0" w:color="000000"/>
              <w:left w:val="single" w:sz="2" w:space="0" w:color="000000"/>
              <w:bottom w:val="single" w:sz="2" w:space="0" w:color="000000"/>
              <w:right w:val="single" w:sz="2" w:space="0" w:color="000000"/>
            </w:tcBorders>
          </w:tcPr>
          <w:p>
            <w:pPr>
              <w:pStyle w:val="TableParagraph"/>
              <w:spacing w:before="5"/>
              <w:rPr>
                <w:rFonts w:ascii="黑体"/>
                <w:sz w:val="16"/>
              </w:rPr>
            </w:pPr>
          </w:p>
          <w:p>
            <w:pPr>
              <w:pStyle w:val="TableParagraph"/>
              <w:spacing w:before="1"/>
              <w:ind w:left="9"/>
              <w:rPr>
                <w:sz w:val="21"/>
              </w:rPr>
            </w:pPr>
            <w:r>
              <w:rPr>
                <w:sz w:val="21"/>
              </w:rPr>
              <w:t>医疗设备带</w:t>
            </w:r>
          </w:p>
        </w:tc>
        <w:tc>
          <w:tcPr>
            <w:tcW w:w="620" w:type="dxa"/>
            <w:tcBorders>
              <w:top w:val="single" w:sz="2" w:space="0" w:color="000000"/>
              <w:left w:val="single" w:sz="2" w:space="0" w:color="000000"/>
              <w:bottom w:val="single" w:sz="2" w:space="0" w:color="000000"/>
              <w:right w:val="single" w:sz="2" w:space="0" w:color="000000"/>
            </w:tcBorders>
          </w:tcPr>
          <w:p>
            <w:pPr>
              <w:pStyle w:val="TableParagraph"/>
              <w:spacing w:before="5"/>
              <w:rPr>
                <w:rFonts w:ascii="黑体"/>
                <w:sz w:val="16"/>
              </w:rPr>
            </w:pPr>
          </w:p>
          <w:p>
            <w:pPr>
              <w:pStyle w:val="TableParagraph"/>
              <w:spacing w:before="1"/>
              <w:ind w:left="262"/>
              <w:rPr>
                <w:sz w:val="21"/>
              </w:rPr>
            </w:pPr>
            <w:r>
              <w:rPr>
                <w:w w:val="99"/>
                <w:sz w:val="21"/>
              </w:rPr>
              <w:t>m</w:t>
            </w:r>
          </w:p>
        </w:tc>
        <w:tc>
          <w:tcPr>
            <w:tcW w:w="76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788" w:type="dxa"/>
            <w:tcBorders>
              <w:top w:val="single" w:sz="2" w:space="0" w:color="000000"/>
              <w:left w:val="single" w:sz="2" w:space="0" w:color="000000"/>
              <w:bottom w:val="single" w:sz="2" w:space="0" w:color="000000"/>
              <w:right w:val="single" w:sz="2" w:space="0" w:color="000000"/>
            </w:tcBorders>
          </w:tcPr>
          <w:p>
            <w:pPr>
              <w:pStyle w:val="TableParagraph"/>
              <w:spacing w:before="5"/>
              <w:rPr>
                <w:rFonts w:ascii="黑体"/>
                <w:sz w:val="16"/>
              </w:rPr>
            </w:pPr>
          </w:p>
          <w:p>
            <w:pPr>
              <w:pStyle w:val="TableParagraph"/>
              <w:spacing w:before="1"/>
              <w:ind w:left="186"/>
              <w:rPr>
                <w:sz w:val="21"/>
              </w:rPr>
            </w:pPr>
            <w:r>
              <w:rPr>
                <w:sz w:val="21"/>
              </w:rPr>
              <w:t>m/㎡</w:t>
            </w:r>
          </w:p>
        </w:tc>
        <w:tc>
          <w:tcPr>
            <w:tcW w:w="69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33" w:type="dxa"/>
            <w:tcBorders>
              <w:top w:val="single" w:sz="2" w:space="0" w:color="000000"/>
              <w:left w:val="single" w:sz="2" w:space="0" w:color="000000"/>
              <w:bottom w:val="single" w:sz="2" w:space="0" w:color="000000"/>
              <w:right w:val="single" w:sz="2" w:space="0" w:color="000000"/>
            </w:tcBorders>
          </w:tcPr>
          <w:p>
            <w:pPr>
              <w:pStyle w:val="TableParagraph"/>
              <w:spacing w:before="5"/>
              <w:rPr>
                <w:rFonts w:ascii="黑体"/>
                <w:sz w:val="16"/>
              </w:rPr>
            </w:pPr>
          </w:p>
          <w:p>
            <w:pPr>
              <w:pStyle w:val="TableParagraph"/>
              <w:spacing w:before="1"/>
              <w:ind w:left="135" w:right="123"/>
              <w:jc w:val="center"/>
              <w:rPr>
                <w:sz w:val="21"/>
              </w:rPr>
            </w:pPr>
            <w:r>
              <w:rPr>
                <w:sz w:val="21"/>
              </w:rPr>
              <w:t>元/m</w:t>
            </w:r>
          </w:p>
        </w:tc>
        <w:tc>
          <w:tcPr>
            <w:tcW w:w="112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222" w:type="dxa"/>
            <w:tcBorders>
              <w:top w:val="single" w:sz="2" w:space="0" w:color="000000"/>
              <w:left w:val="single" w:sz="2" w:space="0" w:color="000000"/>
              <w:bottom w:val="single" w:sz="2" w:space="0" w:color="000000"/>
              <w:right w:val="single" w:sz="2" w:space="0" w:color="000000"/>
            </w:tcBorders>
          </w:tcPr>
          <w:p>
            <w:pPr>
              <w:pStyle w:val="TableParagraph"/>
              <w:spacing w:before="129"/>
              <w:ind w:left="157" w:right="139"/>
              <w:jc w:val="center"/>
              <w:rPr>
                <w:sz w:val="22"/>
              </w:rPr>
            </w:pPr>
            <w:r>
              <w:rPr>
                <w:sz w:val="22"/>
              </w:rPr>
              <w:t>5AHYUBDS</w:t>
            </w:r>
          </w:p>
        </w:tc>
        <w:tc>
          <w:tcPr>
            <w:tcW w:w="1219" w:type="dxa"/>
            <w:tcBorders>
              <w:top w:val="single" w:sz="2" w:space="0" w:color="000000"/>
              <w:left w:val="single" w:sz="2" w:space="0" w:color="000000"/>
              <w:bottom w:val="single" w:sz="2" w:space="0" w:color="000000"/>
            </w:tcBorders>
          </w:tcPr>
          <w:p>
            <w:pPr>
              <w:pStyle w:val="TableParagraph"/>
              <w:spacing w:before="129"/>
              <w:ind w:left="152" w:right="134"/>
              <w:jc w:val="center"/>
              <w:rPr>
                <w:sz w:val="22"/>
              </w:rPr>
            </w:pPr>
            <w:r>
              <w:rPr>
                <w:sz w:val="22"/>
              </w:rPr>
              <w:t>5APYUBDS</w:t>
            </w:r>
          </w:p>
        </w:tc>
      </w:tr>
      <w:tr>
        <w:trPr>
          <w:trHeight w:val="615" w:hRule="atLeast"/>
        </w:trPr>
        <w:tc>
          <w:tcPr>
            <w:tcW w:w="690" w:type="dxa"/>
            <w:tcBorders>
              <w:top w:val="single" w:sz="2" w:space="0" w:color="000000"/>
              <w:right w:val="single" w:sz="2" w:space="0" w:color="000000"/>
            </w:tcBorders>
          </w:tcPr>
          <w:p>
            <w:pPr>
              <w:pStyle w:val="TableParagraph"/>
              <w:spacing w:before="4"/>
              <w:rPr>
                <w:rFonts w:ascii="黑体"/>
                <w:sz w:val="19"/>
              </w:rPr>
            </w:pPr>
          </w:p>
          <w:p>
            <w:pPr>
              <w:pStyle w:val="TableParagraph"/>
              <w:ind w:left="248"/>
              <w:rPr>
                <w:sz w:val="21"/>
              </w:rPr>
            </w:pPr>
            <w:r>
              <w:rPr>
                <w:sz w:val="21"/>
              </w:rPr>
              <w:t>11</w:t>
            </w:r>
          </w:p>
        </w:tc>
        <w:tc>
          <w:tcPr>
            <w:tcW w:w="1480" w:type="dxa"/>
            <w:tcBorders>
              <w:top w:val="single" w:sz="2" w:space="0" w:color="000000"/>
              <w:left w:val="single" w:sz="2" w:space="0" w:color="000000"/>
              <w:right w:val="single" w:sz="2" w:space="0" w:color="000000"/>
            </w:tcBorders>
          </w:tcPr>
          <w:p>
            <w:pPr>
              <w:pStyle w:val="TableParagraph"/>
              <w:spacing w:before="4"/>
              <w:rPr>
                <w:rFonts w:ascii="黑体"/>
                <w:sz w:val="19"/>
              </w:rPr>
            </w:pPr>
          </w:p>
          <w:p>
            <w:pPr>
              <w:pStyle w:val="TableParagraph"/>
              <w:ind w:left="9"/>
              <w:rPr>
                <w:sz w:val="21"/>
              </w:rPr>
            </w:pPr>
            <w:r>
              <w:rPr>
                <w:sz w:val="21"/>
              </w:rPr>
              <w:t>气体终端</w:t>
            </w:r>
          </w:p>
        </w:tc>
        <w:tc>
          <w:tcPr>
            <w:tcW w:w="620" w:type="dxa"/>
            <w:tcBorders>
              <w:top w:val="single" w:sz="2" w:space="0" w:color="000000"/>
              <w:left w:val="single" w:sz="2" w:space="0" w:color="000000"/>
              <w:right w:val="single" w:sz="2" w:space="0" w:color="000000"/>
            </w:tcBorders>
          </w:tcPr>
          <w:p>
            <w:pPr>
              <w:pStyle w:val="TableParagraph"/>
              <w:spacing w:before="4"/>
              <w:rPr>
                <w:rFonts w:ascii="黑体"/>
                <w:sz w:val="19"/>
              </w:rPr>
            </w:pPr>
          </w:p>
          <w:p>
            <w:pPr>
              <w:pStyle w:val="TableParagraph"/>
              <w:ind w:left="209"/>
              <w:rPr>
                <w:sz w:val="21"/>
              </w:rPr>
            </w:pPr>
            <w:r>
              <w:rPr>
                <w:w w:val="99"/>
                <w:sz w:val="21"/>
              </w:rPr>
              <w:t>个</w:t>
            </w:r>
          </w:p>
        </w:tc>
        <w:tc>
          <w:tcPr>
            <w:tcW w:w="767"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788" w:type="dxa"/>
            <w:tcBorders>
              <w:top w:val="single" w:sz="2" w:space="0" w:color="000000"/>
              <w:left w:val="single" w:sz="2" w:space="0" w:color="000000"/>
              <w:right w:val="single" w:sz="2" w:space="0" w:color="000000"/>
            </w:tcBorders>
          </w:tcPr>
          <w:p>
            <w:pPr>
              <w:pStyle w:val="TableParagraph"/>
              <w:spacing w:before="4"/>
              <w:rPr>
                <w:rFonts w:ascii="黑体"/>
                <w:sz w:val="19"/>
              </w:rPr>
            </w:pPr>
          </w:p>
          <w:p>
            <w:pPr>
              <w:pStyle w:val="TableParagraph"/>
              <w:ind w:right="117"/>
              <w:jc w:val="right"/>
              <w:rPr>
                <w:sz w:val="21"/>
              </w:rPr>
            </w:pPr>
            <w:r>
              <w:rPr>
                <w:w w:val="95"/>
                <w:sz w:val="21"/>
              </w:rPr>
              <w:t>个/㎡</w:t>
            </w:r>
          </w:p>
        </w:tc>
        <w:tc>
          <w:tcPr>
            <w:tcW w:w="697"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833" w:type="dxa"/>
            <w:tcBorders>
              <w:top w:val="single" w:sz="2" w:space="0" w:color="000000"/>
              <w:left w:val="single" w:sz="2" w:space="0" w:color="000000"/>
              <w:right w:val="single" w:sz="2" w:space="0" w:color="000000"/>
            </w:tcBorders>
          </w:tcPr>
          <w:p>
            <w:pPr>
              <w:pStyle w:val="TableParagraph"/>
              <w:spacing w:before="4"/>
              <w:rPr>
                <w:rFonts w:ascii="黑体"/>
                <w:sz w:val="19"/>
              </w:rPr>
            </w:pPr>
          </w:p>
          <w:p>
            <w:pPr>
              <w:pStyle w:val="TableParagraph"/>
              <w:ind w:left="135" w:right="127"/>
              <w:jc w:val="center"/>
              <w:rPr>
                <w:sz w:val="21"/>
              </w:rPr>
            </w:pPr>
            <w:r>
              <w:rPr>
                <w:sz w:val="21"/>
              </w:rPr>
              <w:t>元/个</w:t>
            </w:r>
          </w:p>
        </w:tc>
        <w:tc>
          <w:tcPr>
            <w:tcW w:w="1125"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1222" w:type="dxa"/>
            <w:tcBorders>
              <w:top w:val="single" w:sz="2" w:space="0" w:color="000000"/>
              <w:left w:val="single" w:sz="2" w:space="0" w:color="000000"/>
              <w:right w:val="single" w:sz="2" w:space="0" w:color="000000"/>
            </w:tcBorders>
          </w:tcPr>
          <w:p>
            <w:pPr>
              <w:pStyle w:val="TableParagraph"/>
              <w:spacing w:before="166"/>
              <w:ind w:left="157" w:right="139"/>
              <w:jc w:val="center"/>
              <w:rPr>
                <w:sz w:val="22"/>
              </w:rPr>
            </w:pPr>
            <w:r>
              <w:rPr>
                <w:sz w:val="22"/>
              </w:rPr>
              <w:t>5AHQTVDS</w:t>
            </w:r>
          </w:p>
        </w:tc>
        <w:tc>
          <w:tcPr>
            <w:tcW w:w="1219" w:type="dxa"/>
            <w:tcBorders>
              <w:top w:val="single" w:sz="2" w:space="0" w:color="000000"/>
              <w:left w:val="single" w:sz="2" w:space="0" w:color="000000"/>
            </w:tcBorders>
          </w:tcPr>
          <w:p>
            <w:pPr>
              <w:pStyle w:val="TableParagraph"/>
              <w:spacing w:before="166"/>
              <w:ind w:left="152" w:right="134"/>
              <w:jc w:val="center"/>
              <w:rPr>
                <w:sz w:val="22"/>
              </w:rPr>
            </w:pPr>
            <w:r>
              <w:rPr>
                <w:sz w:val="22"/>
              </w:rPr>
              <w:t>5APQTVDS</w:t>
            </w:r>
          </w:p>
        </w:tc>
      </w:tr>
    </w:tbl>
    <w:p>
      <w:pPr>
        <w:spacing w:after="0"/>
        <w:jc w:val="center"/>
        <w:rPr>
          <w:sz w:val="22"/>
        </w:rPr>
        <w:sectPr>
          <w:headerReference w:type="default" r:id="rId286"/>
          <w:footerReference w:type="default" r:id="rId287"/>
          <w:pgSz w:w="11910" w:h="16840"/>
          <w:pgMar w:header="0" w:footer="973" w:top="1460" w:bottom="1160" w:left="440" w:right="440"/>
          <w:pgNumType w:start="167"/>
        </w:sectPr>
      </w:pPr>
    </w:p>
    <w:p>
      <w:pPr>
        <w:pStyle w:val="ListParagraph"/>
        <w:numPr>
          <w:ilvl w:val="1"/>
          <w:numId w:val="139"/>
        </w:numPr>
        <w:tabs>
          <w:tab w:pos="4071" w:val="left" w:leader="none"/>
          <w:tab w:pos="4072" w:val="left" w:leader="none"/>
        </w:tabs>
        <w:spacing w:line="240" w:lineRule="auto" w:before="42" w:after="0"/>
        <w:ind w:left="4072" w:right="0" w:hanging="720"/>
        <w:jc w:val="left"/>
        <w:rPr>
          <w:rFonts w:ascii="黑体" w:eastAsia="黑体" w:hint="eastAsia"/>
          <w:sz w:val="24"/>
        </w:rPr>
      </w:pPr>
      <w:bookmarkStart w:name="A.18　室外配套工程造价分析指标及编码" w:id="90"/>
      <w:bookmarkEnd w:id="90"/>
      <w:r>
        <w:rPr/>
      </w:r>
      <w:bookmarkStart w:name="_bookmark31" w:id="91"/>
      <w:bookmarkEnd w:id="91"/>
      <w:r>
        <w:rPr/>
      </w:r>
      <w:bookmarkStart w:name="_bookmark31" w:id="92"/>
      <w:bookmarkEnd w:id="92"/>
      <w:r>
        <w:rPr>
          <w:rFonts w:ascii="黑体" w:eastAsia="黑体" w:hint="eastAsia"/>
          <w:sz w:val="24"/>
        </w:rPr>
        <w:t>室外配套工程造价分析指标及编码</w:t>
      </w:r>
    </w:p>
    <w:p>
      <w:pPr>
        <w:pStyle w:val="BodyText"/>
        <w:spacing w:before="93"/>
        <w:ind w:left="1050"/>
      </w:pPr>
      <w:r>
        <w:rPr>
          <w:rFonts w:ascii="黑体" w:eastAsia="黑体" w:hint="eastAsia"/>
        </w:rPr>
        <w:t>A.18.1</w:t>
      </w:r>
      <w:r>
        <w:rPr>
          <w:rFonts w:ascii="黑体" w:eastAsia="黑体" w:hint="eastAsia"/>
          <w:spacing w:val="-61"/>
        </w:rPr>
        <w:t> </w:t>
      </w:r>
      <w:r>
        <w:rPr>
          <w:spacing w:val="-4"/>
        </w:rPr>
        <w:t>室外配套工程经济指标及编码应符合表 </w:t>
      </w:r>
      <w:r>
        <w:rPr/>
        <w:t>A.18.1</w:t>
      </w:r>
      <w:r>
        <w:rPr>
          <w:spacing w:val="-4"/>
        </w:rPr>
        <w:t> 的规定,特征描述参考表</w:t>
      </w:r>
      <w:r>
        <w:rPr/>
        <w:t>B.1。</w:t>
      </w:r>
    </w:p>
    <w:p>
      <w:pPr>
        <w:pStyle w:val="BodyText"/>
        <w:tabs>
          <w:tab w:pos="1260" w:val="left" w:leader="none"/>
        </w:tabs>
        <w:spacing w:before="94" w:after="10"/>
        <w:jc w:val="center"/>
        <w:rPr>
          <w:rFonts w:ascii="黑体" w:eastAsia="黑体" w:hint="eastAsia"/>
        </w:rPr>
      </w:pPr>
      <w:r>
        <w:rPr>
          <w:rFonts w:ascii="黑体" w:eastAsia="黑体" w:hint="eastAsia"/>
        </w:rPr>
        <w:t>表</w:t>
      </w:r>
      <w:r>
        <w:rPr>
          <w:rFonts w:ascii="黑体" w:eastAsia="黑体" w:hint="eastAsia"/>
          <w:spacing w:val="-60"/>
        </w:rPr>
        <w:t> </w:t>
      </w:r>
      <w:r>
        <w:rPr>
          <w:rFonts w:ascii="黑体" w:eastAsia="黑体" w:hint="eastAsia"/>
        </w:rPr>
        <w:t>A.18.1</w:t>
        <w:tab/>
        <w:t>室外配套工程经济指标及编码表</w:t>
      </w:r>
    </w:p>
    <w:tbl>
      <w:tblPr>
        <w:tblW w:w="0" w:type="auto"/>
        <w:jc w:val="left"/>
        <w:tblInd w:w="37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70"/>
        <w:gridCol w:w="2080"/>
        <w:gridCol w:w="2780"/>
        <w:gridCol w:w="570"/>
        <w:gridCol w:w="820"/>
        <w:gridCol w:w="830"/>
        <w:gridCol w:w="1440"/>
        <w:gridCol w:w="1200"/>
      </w:tblGrid>
      <w:tr>
        <w:trPr>
          <w:trHeight w:val="907" w:hRule="atLeast"/>
        </w:trPr>
        <w:tc>
          <w:tcPr>
            <w:tcW w:w="570" w:type="dxa"/>
            <w:tcBorders>
              <w:right w:val="single" w:sz="2" w:space="0" w:color="000000"/>
            </w:tcBorders>
          </w:tcPr>
          <w:p>
            <w:pPr>
              <w:pStyle w:val="TableParagraph"/>
              <w:spacing w:before="9"/>
              <w:rPr>
                <w:rFonts w:ascii="黑体"/>
                <w:sz w:val="26"/>
              </w:rPr>
            </w:pPr>
          </w:p>
          <w:p>
            <w:pPr>
              <w:pStyle w:val="TableParagraph"/>
              <w:ind w:left="40" w:right="33"/>
              <w:jc w:val="center"/>
              <w:rPr>
                <w:sz w:val="21"/>
              </w:rPr>
            </w:pPr>
            <w:r>
              <w:rPr>
                <w:sz w:val="21"/>
              </w:rPr>
              <w:t>序号</w:t>
            </w:r>
          </w:p>
        </w:tc>
        <w:tc>
          <w:tcPr>
            <w:tcW w:w="2080" w:type="dxa"/>
            <w:tcBorders>
              <w:left w:val="single" w:sz="2" w:space="0" w:color="000000"/>
              <w:right w:val="single" w:sz="2" w:space="0" w:color="000000"/>
            </w:tcBorders>
          </w:tcPr>
          <w:p>
            <w:pPr>
              <w:pStyle w:val="TableParagraph"/>
              <w:spacing w:before="9"/>
              <w:rPr>
                <w:rFonts w:ascii="黑体"/>
                <w:sz w:val="26"/>
              </w:rPr>
            </w:pPr>
          </w:p>
          <w:p>
            <w:pPr>
              <w:pStyle w:val="TableParagraph"/>
              <w:ind w:left="601"/>
              <w:rPr>
                <w:sz w:val="21"/>
              </w:rPr>
            </w:pPr>
            <w:r>
              <w:rPr>
                <w:sz w:val="21"/>
              </w:rPr>
              <w:t>项目名称</w:t>
            </w:r>
          </w:p>
        </w:tc>
        <w:tc>
          <w:tcPr>
            <w:tcW w:w="2780" w:type="dxa"/>
            <w:tcBorders>
              <w:left w:val="single" w:sz="2" w:space="0" w:color="000000"/>
              <w:right w:val="single" w:sz="2" w:space="0" w:color="000000"/>
            </w:tcBorders>
          </w:tcPr>
          <w:p>
            <w:pPr>
              <w:pStyle w:val="TableParagraph"/>
              <w:spacing w:before="9"/>
              <w:rPr>
                <w:rFonts w:ascii="黑体"/>
                <w:sz w:val="26"/>
              </w:rPr>
            </w:pPr>
          </w:p>
          <w:p>
            <w:pPr>
              <w:pStyle w:val="TableParagraph"/>
              <w:ind w:left="725"/>
              <w:rPr>
                <w:sz w:val="21"/>
              </w:rPr>
            </w:pPr>
            <w:r>
              <w:rPr>
                <w:sz w:val="21"/>
              </w:rPr>
              <w:t>实体特征描述</w:t>
            </w:r>
          </w:p>
        </w:tc>
        <w:tc>
          <w:tcPr>
            <w:tcW w:w="570" w:type="dxa"/>
            <w:tcBorders>
              <w:left w:val="single" w:sz="2" w:space="0" w:color="000000"/>
              <w:right w:val="single" w:sz="2" w:space="0" w:color="000000"/>
            </w:tcBorders>
          </w:tcPr>
          <w:p>
            <w:pPr>
              <w:pStyle w:val="TableParagraph"/>
              <w:spacing w:before="4"/>
              <w:rPr>
                <w:rFonts w:ascii="黑体"/>
                <w:sz w:val="15"/>
              </w:rPr>
            </w:pPr>
          </w:p>
          <w:p>
            <w:pPr>
              <w:pStyle w:val="TableParagraph"/>
              <w:spacing w:line="244" w:lineRule="auto"/>
              <w:ind w:left="71" w:right="61"/>
              <w:rPr>
                <w:sz w:val="21"/>
              </w:rPr>
            </w:pPr>
            <w:r>
              <w:rPr>
                <w:sz w:val="21"/>
              </w:rPr>
              <w:t>经济指标</w:t>
            </w:r>
          </w:p>
        </w:tc>
        <w:tc>
          <w:tcPr>
            <w:tcW w:w="820" w:type="dxa"/>
            <w:tcBorders>
              <w:left w:val="single" w:sz="2" w:space="0" w:color="000000"/>
              <w:right w:val="single" w:sz="2" w:space="0" w:color="000000"/>
            </w:tcBorders>
          </w:tcPr>
          <w:p>
            <w:pPr>
              <w:pStyle w:val="TableParagraph"/>
              <w:spacing w:before="2"/>
              <w:rPr>
                <w:rFonts w:ascii="黑体"/>
                <w:sz w:val="14"/>
              </w:rPr>
            </w:pPr>
          </w:p>
          <w:p>
            <w:pPr>
              <w:pStyle w:val="TableParagraph"/>
              <w:spacing w:line="288" w:lineRule="auto"/>
              <w:ind w:left="199" w:right="188"/>
              <w:rPr>
                <w:sz w:val="21"/>
              </w:rPr>
            </w:pPr>
            <w:r>
              <w:rPr>
                <w:sz w:val="21"/>
              </w:rPr>
              <w:t>指标单位</w:t>
            </w:r>
          </w:p>
        </w:tc>
        <w:tc>
          <w:tcPr>
            <w:tcW w:w="830" w:type="dxa"/>
            <w:tcBorders>
              <w:left w:val="single" w:sz="2" w:space="0" w:color="000000"/>
              <w:right w:val="single" w:sz="2" w:space="0" w:color="000000"/>
            </w:tcBorders>
          </w:tcPr>
          <w:p>
            <w:pPr>
              <w:pStyle w:val="TableParagraph"/>
              <w:spacing w:before="30"/>
              <w:ind w:left="236" w:hanging="94"/>
              <w:rPr>
                <w:sz w:val="21"/>
              </w:rPr>
            </w:pPr>
            <w:r>
              <w:rPr>
                <w:sz w:val="21"/>
              </w:rPr>
              <w:t>占造价</w:t>
            </w:r>
          </w:p>
          <w:p>
            <w:pPr>
              <w:pStyle w:val="TableParagraph"/>
              <w:spacing w:line="300" w:lineRule="atLeast" w:before="3"/>
              <w:ind w:left="282" w:right="140" w:hanging="46"/>
              <w:rPr>
                <w:sz w:val="21"/>
              </w:rPr>
            </w:pPr>
            <w:r>
              <w:rPr>
                <w:sz w:val="21"/>
              </w:rPr>
              <w:t>比例(%)</w:t>
            </w:r>
          </w:p>
        </w:tc>
        <w:tc>
          <w:tcPr>
            <w:tcW w:w="1440" w:type="dxa"/>
            <w:tcBorders>
              <w:left w:val="single" w:sz="2" w:space="0" w:color="000000"/>
              <w:right w:val="single" w:sz="2" w:space="0" w:color="000000"/>
            </w:tcBorders>
          </w:tcPr>
          <w:p>
            <w:pPr>
              <w:pStyle w:val="TableParagraph"/>
              <w:spacing w:before="9"/>
              <w:rPr>
                <w:rFonts w:ascii="黑体"/>
                <w:sz w:val="26"/>
              </w:rPr>
            </w:pPr>
          </w:p>
          <w:p>
            <w:pPr>
              <w:pStyle w:val="TableParagraph"/>
              <w:ind w:left="277"/>
              <w:rPr>
                <w:sz w:val="21"/>
              </w:rPr>
            </w:pPr>
            <w:r>
              <w:rPr>
                <w:sz w:val="21"/>
              </w:rPr>
              <w:t>计算口径</w:t>
            </w:r>
          </w:p>
        </w:tc>
        <w:tc>
          <w:tcPr>
            <w:tcW w:w="1200" w:type="dxa"/>
            <w:tcBorders>
              <w:left w:val="single" w:sz="2" w:space="0" w:color="000000"/>
            </w:tcBorders>
          </w:tcPr>
          <w:p>
            <w:pPr>
              <w:pStyle w:val="TableParagraph"/>
              <w:spacing w:before="7"/>
              <w:rPr>
                <w:rFonts w:ascii="黑体"/>
                <w:sz w:val="26"/>
              </w:rPr>
            </w:pPr>
          </w:p>
          <w:p>
            <w:pPr>
              <w:pStyle w:val="TableParagraph"/>
              <w:ind w:left="193"/>
              <w:rPr>
                <w:sz w:val="21"/>
              </w:rPr>
            </w:pPr>
            <w:r>
              <w:rPr>
                <w:sz w:val="21"/>
              </w:rPr>
              <w:t>指标编码</w:t>
            </w:r>
          </w:p>
        </w:tc>
      </w:tr>
      <w:tr>
        <w:trPr>
          <w:trHeight w:val="599" w:hRule="atLeast"/>
        </w:trPr>
        <w:tc>
          <w:tcPr>
            <w:tcW w:w="570" w:type="dxa"/>
            <w:tcBorders>
              <w:bottom w:val="single" w:sz="2" w:space="0" w:color="000000"/>
              <w:right w:val="single" w:sz="2" w:space="0" w:color="000000"/>
            </w:tcBorders>
          </w:tcPr>
          <w:p>
            <w:pPr>
              <w:pStyle w:val="TableParagraph"/>
              <w:spacing w:before="5"/>
              <w:rPr>
                <w:rFonts w:ascii="黑体"/>
                <w:sz w:val="18"/>
              </w:rPr>
            </w:pPr>
          </w:p>
          <w:p>
            <w:pPr>
              <w:pStyle w:val="TableParagraph"/>
              <w:ind w:left="18"/>
              <w:jc w:val="center"/>
              <w:rPr>
                <w:sz w:val="21"/>
              </w:rPr>
            </w:pPr>
            <w:r>
              <w:rPr>
                <w:w w:val="99"/>
                <w:sz w:val="21"/>
              </w:rPr>
              <w:t>1</w:t>
            </w:r>
          </w:p>
        </w:tc>
        <w:tc>
          <w:tcPr>
            <w:tcW w:w="2080" w:type="dxa"/>
            <w:tcBorders>
              <w:left w:val="single" w:sz="2" w:space="0" w:color="000000"/>
              <w:bottom w:val="single" w:sz="2" w:space="0" w:color="000000"/>
              <w:right w:val="single" w:sz="2" w:space="0" w:color="000000"/>
            </w:tcBorders>
          </w:tcPr>
          <w:p>
            <w:pPr>
              <w:pStyle w:val="TableParagraph"/>
              <w:spacing w:before="5"/>
              <w:rPr>
                <w:rFonts w:ascii="黑体"/>
                <w:sz w:val="18"/>
              </w:rPr>
            </w:pPr>
          </w:p>
          <w:p>
            <w:pPr>
              <w:pStyle w:val="TableParagraph"/>
              <w:ind w:left="9"/>
              <w:rPr>
                <w:sz w:val="21"/>
              </w:rPr>
            </w:pPr>
            <w:r>
              <w:rPr>
                <w:sz w:val="21"/>
              </w:rPr>
              <w:t>室外道路工程</w:t>
            </w:r>
          </w:p>
        </w:tc>
        <w:tc>
          <w:tcPr>
            <w:tcW w:w="2780" w:type="dxa"/>
            <w:tcBorders>
              <w:left w:val="single" w:sz="2" w:space="0" w:color="000000"/>
              <w:bottom w:val="single" w:sz="2" w:space="0" w:color="000000"/>
              <w:right w:val="single" w:sz="2" w:space="0" w:color="000000"/>
            </w:tcBorders>
          </w:tcPr>
          <w:p>
            <w:pPr>
              <w:pStyle w:val="TableParagraph"/>
              <w:spacing w:before="5"/>
              <w:rPr>
                <w:rFonts w:ascii="黑体"/>
                <w:sz w:val="18"/>
              </w:rPr>
            </w:pPr>
          </w:p>
          <w:p>
            <w:pPr>
              <w:pStyle w:val="TableParagraph"/>
              <w:ind w:left="9"/>
              <w:rPr>
                <w:sz w:val="21"/>
              </w:rPr>
            </w:pPr>
            <w:r>
              <w:rPr>
                <w:sz w:val="21"/>
              </w:rPr>
              <w:t>道路类型</w:t>
            </w:r>
          </w:p>
        </w:tc>
        <w:tc>
          <w:tcPr>
            <w:tcW w:w="57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820" w:type="dxa"/>
            <w:tcBorders>
              <w:left w:val="single" w:sz="2" w:space="0" w:color="000000"/>
              <w:bottom w:val="single" w:sz="2" w:space="0" w:color="000000"/>
              <w:right w:val="single" w:sz="2" w:space="0" w:color="000000"/>
            </w:tcBorders>
          </w:tcPr>
          <w:p>
            <w:pPr>
              <w:pStyle w:val="TableParagraph"/>
              <w:spacing w:before="5"/>
              <w:rPr>
                <w:rFonts w:ascii="黑体"/>
                <w:sz w:val="18"/>
              </w:rPr>
            </w:pPr>
          </w:p>
          <w:p>
            <w:pPr>
              <w:pStyle w:val="TableParagraph"/>
              <w:ind w:left="24" w:right="7"/>
              <w:jc w:val="center"/>
              <w:rPr>
                <w:sz w:val="21"/>
              </w:rPr>
            </w:pPr>
            <w:r>
              <w:rPr>
                <w:sz w:val="21"/>
              </w:rPr>
              <w:t>元/㎡</w:t>
            </w:r>
          </w:p>
        </w:tc>
        <w:tc>
          <w:tcPr>
            <w:tcW w:w="83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1440" w:type="dxa"/>
            <w:tcBorders>
              <w:left w:val="single" w:sz="2" w:space="0" w:color="000000"/>
              <w:bottom w:val="single" w:sz="2" w:space="0" w:color="000000"/>
              <w:right w:val="single" w:sz="2" w:space="0" w:color="000000"/>
            </w:tcBorders>
          </w:tcPr>
          <w:p>
            <w:pPr>
              <w:pStyle w:val="TableParagraph"/>
              <w:spacing w:before="5"/>
              <w:rPr>
                <w:rFonts w:ascii="黑体"/>
                <w:sz w:val="18"/>
              </w:rPr>
            </w:pPr>
          </w:p>
          <w:p>
            <w:pPr>
              <w:pStyle w:val="TableParagraph"/>
              <w:ind w:left="277"/>
              <w:rPr>
                <w:sz w:val="21"/>
              </w:rPr>
            </w:pPr>
            <w:r>
              <w:rPr>
                <w:sz w:val="21"/>
              </w:rPr>
              <w:t>道路面积</w:t>
            </w:r>
          </w:p>
        </w:tc>
        <w:tc>
          <w:tcPr>
            <w:tcW w:w="1200" w:type="dxa"/>
            <w:tcBorders>
              <w:left w:val="single" w:sz="2" w:space="0" w:color="000000"/>
              <w:bottom w:val="single" w:sz="2" w:space="0" w:color="000000"/>
            </w:tcBorders>
          </w:tcPr>
          <w:p>
            <w:pPr>
              <w:pStyle w:val="TableParagraph"/>
              <w:spacing w:before="159"/>
              <w:ind w:left="162"/>
              <w:rPr>
                <w:sz w:val="22"/>
              </w:rPr>
            </w:pPr>
            <w:r>
              <w:rPr>
                <w:sz w:val="22"/>
              </w:rPr>
              <w:t>5AEUWDLS</w:t>
            </w:r>
          </w:p>
        </w:tc>
      </w:tr>
      <w:tr>
        <w:trPr>
          <w:trHeight w:val="415" w:hRule="atLeast"/>
        </w:trPr>
        <w:tc>
          <w:tcPr>
            <w:tcW w:w="570" w:type="dxa"/>
            <w:tcBorders>
              <w:top w:val="single" w:sz="2" w:space="0" w:color="000000"/>
              <w:bottom w:val="single" w:sz="2" w:space="0" w:color="000000"/>
              <w:right w:val="single" w:sz="2" w:space="0" w:color="000000"/>
            </w:tcBorders>
          </w:tcPr>
          <w:p>
            <w:pPr>
              <w:pStyle w:val="TableParagraph"/>
              <w:spacing w:line="252" w:lineRule="exact" w:before="143"/>
              <w:ind w:left="18"/>
              <w:jc w:val="center"/>
              <w:rPr>
                <w:sz w:val="21"/>
              </w:rPr>
            </w:pPr>
            <w:r>
              <w:rPr>
                <w:w w:val="99"/>
                <w:sz w:val="21"/>
              </w:rPr>
              <w:t>2</w:t>
            </w:r>
          </w:p>
        </w:tc>
        <w:tc>
          <w:tcPr>
            <w:tcW w:w="2080" w:type="dxa"/>
            <w:tcBorders>
              <w:top w:val="single" w:sz="2" w:space="0" w:color="000000"/>
              <w:left w:val="single" w:sz="2" w:space="0" w:color="000000"/>
              <w:bottom w:val="single" w:sz="2" w:space="0" w:color="000000"/>
              <w:right w:val="single" w:sz="2" w:space="0" w:color="000000"/>
            </w:tcBorders>
          </w:tcPr>
          <w:p>
            <w:pPr>
              <w:pStyle w:val="TableParagraph"/>
              <w:spacing w:line="252" w:lineRule="exact" w:before="143"/>
              <w:ind w:left="9"/>
              <w:rPr>
                <w:sz w:val="21"/>
              </w:rPr>
            </w:pPr>
            <w:r>
              <w:rPr>
                <w:sz w:val="21"/>
              </w:rPr>
              <w:t>室外绿化工程</w:t>
            </w:r>
          </w:p>
        </w:tc>
        <w:tc>
          <w:tcPr>
            <w:tcW w:w="2780" w:type="dxa"/>
            <w:tcBorders>
              <w:top w:val="single" w:sz="2" w:space="0" w:color="000000"/>
              <w:left w:val="single" w:sz="2" w:space="0" w:color="000000"/>
              <w:bottom w:val="single" w:sz="2" w:space="0" w:color="000000"/>
              <w:right w:val="single" w:sz="2" w:space="0" w:color="000000"/>
            </w:tcBorders>
          </w:tcPr>
          <w:p>
            <w:pPr>
              <w:pStyle w:val="TableParagraph"/>
              <w:spacing w:line="252" w:lineRule="exact" w:before="143"/>
              <w:ind w:left="9"/>
              <w:rPr>
                <w:sz w:val="21"/>
              </w:rPr>
            </w:pPr>
            <w:r>
              <w:rPr>
                <w:sz w:val="21"/>
              </w:rPr>
              <w:t>绿化面积</w:t>
            </w:r>
          </w:p>
        </w:tc>
        <w:tc>
          <w:tcPr>
            <w:tcW w:w="57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20" w:type="dxa"/>
            <w:tcBorders>
              <w:top w:val="single" w:sz="2" w:space="0" w:color="000000"/>
              <w:left w:val="single" w:sz="2" w:space="0" w:color="000000"/>
              <w:bottom w:val="single" w:sz="2" w:space="0" w:color="000000"/>
              <w:right w:val="single" w:sz="2" w:space="0" w:color="000000"/>
            </w:tcBorders>
          </w:tcPr>
          <w:p>
            <w:pPr>
              <w:pStyle w:val="TableParagraph"/>
              <w:spacing w:line="252" w:lineRule="exact" w:before="143"/>
              <w:ind w:left="24" w:right="7"/>
              <w:jc w:val="center"/>
              <w:rPr>
                <w:sz w:val="21"/>
              </w:rPr>
            </w:pPr>
            <w:r>
              <w:rPr>
                <w:sz w:val="21"/>
              </w:rPr>
              <w:t>元/㎡</w:t>
            </w:r>
          </w:p>
        </w:tc>
        <w:tc>
          <w:tcPr>
            <w:tcW w:w="8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40" w:type="dxa"/>
            <w:tcBorders>
              <w:top w:val="single" w:sz="2" w:space="0" w:color="000000"/>
              <w:left w:val="single" w:sz="2" w:space="0" w:color="000000"/>
              <w:bottom w:val="single" w:sz="2" w:space="0" w:color="000000"/>
              <w:right w:val="single" w:sz="2" w:space="0" w:color="000000"/>
            </w:tcBorders>
          </w:tcPr>
          <w:p>
            <w:pPr>
              <w:pStyle w:val="TableParagraph"/>
              <w:spacing w:line="252" w:lineRule="exact" w:before="143"/>
              <w:ind w:left="282"/>
              <w:rPr>
                <w:sz w:val="21"/>
              </w:rPr>
            </w:pPr>
            <w:r>
              <w:rPr>
                <w:sz w:val="21"/>
              </w:rPr>
              <w:t>绿化面积</w:t>
            </w:r>
          </w:p>
        </w:tc>
        <w:tc>
          <w:tcPr>
            <w:tcW w:w="1200" w:type="dxa"/>
            <w:tcBorders>
              <w:top w:val="single" w:sz="2" w:space="0" w:color="000000"/>
              <w:left w:val="single" w:sz="2" w:space="0" w:color="000000"/>
              <w:bottom w:val="single" w:sz="2" w:space="0" w:color="000000"/>
            </w:tcBorders>
          </w:tcPr>
          <w:p>
            <w:pPr>
              <w:pStyle w:val="TableParagraph"/>
              <w:spacing w:before="66"/>
              <w:ind w:left="162"/>
              <w:rPr>
                <w:sz w:val="22"/>
              </w:rPr>
            </w:pPr>
            <w:r>
              <w:rPr>
                <w:sz w:val="22"/>
              </w:rPr>
              <w:t>5AEUWLHS</w:t>
            </w:r>
          </w:p>
        </w:tc>
      </w:tr>
      <w:tr>
        <w:trPr>
          <w:trHeight w:val="417" w:hRule="atLeast"/>
        </w:trPr>
        <w:tc>
          <w:tcPr>
            <w:tcW w:w="570" w:type="dxa"/>
            <w:tcBorders>
              <w:top w:val="single" w:sz="2" w:space="0" w:color="000000"/>
              <w:bottom w:val="single" w:sz="2" w:space="0" w:color="000000"/>
              <w:right w:val="single" w:sz="2" w:space="0" w:color="000000"/>
            </w:tcBorders>
          </w:tcPr>
          <w:p>
            <w:pPr>
              <w:pStyle w:val="TableParagraph"/>
              <w:spacing w:line="251" w:lineRule="exact" w:before="145"/>
              <w:ind w:left="18"/>
              <w:jc w:val="center"/>
              <w:rPr>
                <w:sz w:val="21"/>
              </w:rPr>
            </w:pPr>
            <w:r>
              <w:rPr>
                <w:w w:val="99"/>
                <w:sz w:val="21"/>
              </w:rPr>
              <w:t>3</w:t>
            </w:r>
          </w:p>
        </w:tc>
        <w:tc>
          <w:tcPr>
            <w:tcW w:w="2080" w:type="dxa"/>
            <w:tcBorders>
              <w:top w:val="single" w:sz="2" w:space="0" w:color="000000"/>
              <w:left w:val="single" w:sz="2" w:space="0" w:color="000000"/>
              <w:bottom w:val="single" w:sz="2" w:space="0" w:color="000000"/>
              <w:right w:val="single" w:sz="2" w:space="0" w:color="000000"/>
            </w:tcBorders>
          </w:tcPr>
          <w:p>
            <w:pPr>
              <w:pStyle w:val="TableParagraph"/>
              <w:spacing w:before="83"/>
              <w:ind w:left="9"/>
              <w:rPr>
                <w:sz w:val="21"/>
              </w:rPr>
            </w:pPr>
            <w:r>
              <w:rPr>
                <w:sz w:val="21"/>
              </w:rPr>
              <w:t>室外景观小品工程</w:t>
            </w:r>
          </w:p>
        </w:tc>
        <w:tc>
          <w:tcPr>
            <w:tcW w:w="2780" w:type="dxa"/>
            <w:tcBorders>
              <w:top w:val="single" w:sz="2" w:space="0" w:color="000000"/>
              <w:left w:val="single" w:sz="2" w:space="0" w:color="000000"/>
              <w:bottom w:val="single" w:sz="2" w:space="0" w:color="000000"/>
              <w:right w:val="single" w:sz="2" w:space="0" w:color="000000"/>
            </w:tcBorders>
          </w:tcPr>
          <w:p>
            <w:pPr>
              <w:pStyle w:val="TableParagraph"/>
              <w:spacing w:line="251" w:lineRule="exact" w:before="145"/>
              <w:ind w:left="9"/>
              <w:rPr>
                <w:sz w:val="21"/>
              </w:rPr>
            </w:pPr>
            <w:r>
              <w:rPr>
                <w:sz w:val="21"/>
              </w:rPr>
              <w:t>主要工作内容</w:t>
            </w:r>
          </w:p>
        </w:tc>
        <w:tc>
          <w:tcPr>
            <w:tcW w:w="57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20" w:type="dxa"/>
            <w:tcBorders>
              <w:top w:val="single" w:sz="2" w:space="0" w:color="000000"/>
              <w:left w:val="single" w:sz="2" w:space="0" w:color="000000"/>
              <w:bottom w:val="single" w:sz="2" w:space="0" w:color="000000"/>
              <w:right w:val="single" w:sz="2" w:space="0" w:color="000000"/>
            </w:tcBorders>
          </w:tcPr>
          <w:p>
            <w:pPr>
              <w:pStyle w:val="TableParagraph"/>
              <w:spacing w:line="251" w:lineRule="exact" w:before="145"/>
              <w:ind w:left="24" w:right="7"/>
              <w:jc w:val="center"/>
              <w:rPr>
                <w:sz w:val="21"/>
              </w:rPr>
            </w:pPr>
            <w:r>
              <w:rPr>
                <w:sz w:val="21"/>
              </w:rPr>
              <w:t>元/㎡</w:t>
            </w:r>
          </w:p>
        </w:tc>
        <w:tc>
          <w:tcPr>
            <w:tcW w:w="8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40" w:type="dxa"/>
            <w:tcBorders>
              <w:top w:val="single" w:sz="2" w:space="0" w:color="000000"/>
              <w:left w:val="single" w:sz="2" w:space="0" w:color="000000"/>
              <w:bottom w:val="single" w:sz="2" w:space="0" w:color="000000"/>
              <w:right w:val="single" w:sz="2" w:space="0" w:color="000000"/>
            </w:tcBorders>
          </w:tcPr>
          <w:p>
            <w:pPr>
              <w:pStyle w:val="TableParagraph"/>
              <w:spacing w:before="83"/>
              <w:ind w:right="48"/>
              <w:jc w:val="right"/>
              <w:rPr>
                <w:sz w:val="21"/>
              </w:rPr>
            </w:pPr>
            <w:r>
              <w:rPr>
                <w:w w:val="95"/>
                <w:sz w:val="21"/>
              </w:rPr>
              <w:t>室外占地面积</w:t>
            </w:r>
          </w:p>
        </w:tc>
        <w:tc>
          <w:tcPr>
            <w:tcW w:w="1200" w:type="dxa"/>
            <w:tcBorders>
              <w:top w:val="single" w:sz="2" w:space="0" w:color="000000"/>
              <w:left w:val="single" w:sz="2" w:space="0" w:color="000000"/>
              <w:bottom w:val="single" w:sz="2" w:space="0" w:color="000000"/>
            </w:tcBorders>
          </w:tcPr>
          <w:p>
            <w:pPr>
              <w:pStyle w:val="TableParagraph"/>
              <w:spacing w:before="68"/>
              <w:ind w:left="162"/>
              <w:rPr>
                <w:sz w:val="22"/>
              </w:rPr>
            </w:pPr>
            <w:r>
              <w:rPr>
                <w:sz w:val="22"/>
              </w:rPr>
              <w:t>5AEUWJGS</w:t>
            </w:r>
          </w:p>
        </w:tc>
      </w:tr>
      <w:tr>
        <w:trPr>
          <w:trHeight w:val="426" w:hRule="atLeast"/>
        </w:trPr>
        <w:tc>
          <w:tcPr>
            <w:tcW w:w="570" w:type="dxa"/>
            <w:tcBorders>
              <w:top w:val="single" w:sz="2" w:space="0" w:color="000000"/>
              <w:bottom w:val="single" w:sz="2" w:space="0" w:color="000000"/>
              <w:right w:val="single" w:sz="2" w:space="0" w:color="000000"/>
            </w:tcBorders>
          </w:tcPr>
          <w:p>
            <w:pPr>
              <w:pStyle w:val="TableParagraph"/>
              <w:spacing w:line="258" w:lineRule="exact" w:before="148"/>
              <w:ind w:left="51" w:right="33"/>
              <w:jc w:val="center"/>
              <w:rPr>
                <w:sz w:val="21"/>
              </w:rPr>
            </w:pPr>
            <w:r>
              <w:rPr>
                <w:sz w:val="21"/>
              </w:rPr>
              <w:t>3.1</w:t>
            </w:r>
          </w:p>
        </w:tc>
        <w:tc>
          <w:tcPr>
            <w:tcW w:w="2080" w:type="dxa"/>
            <w:tcBorders>
              <w:top w:val="single" w:sz="2" w:space="0" w:color="000000"/>
              <w:left w:val="single" w:sz="2" w:space="0" w:color="000000"/>
              <w:bottom w:val="single" w:sz="2" w:space="0" w:color="000000"/>
              <w:right w:val="single" w:sz="2" w:space="0" w:color="000000"/>
            </w:tcBorders>
          </w:tcPr>
          <w:p>
            <w:pPr>
              <w:pStyle w:val="TableParagraph"/>
              <w:spacing w:line="253" w:lineRule="exact" w:before="153"/>
              <w:ind w:left="9"/>
              <w:rPr>
                <w:sz w:val="21"/>
              </w:rPr>
            </w:pPr>
            <w:r>
              <w:rPr>
                <w:sz w:val="21"/>
              </w:rPr>
              <w:t>景观小品工程</w:t>
            </w:r>
          </w:p>
        </w:tc>
        <w:tc>
          <w:tcPr>
            <w:tcW w:w="2780" w:type="dxa"/>
            <w:tcBorders>
              <w:top w:val="single" w:sz="2" w:space="0" w:color="000000"/>
              <w:left w:val="single" w:sz="2" w:space="0" w:color="000000"/>
              <w:bottom w:val="single" w:sz="2" w:space="0" w:color="000000"/>
              <w:right w:val="single" w:sz="2" w:space="0" w:color="000000"/>
            </w:tcBorders>
          </w:tcPr>
          <w:p>
            <w:pPr>
              <w:pStyle w:val="TableParagraph"/>
              <w:spacing w:before="76"/>
              <w:ind w:left="9"/>
              <w:rPr>
                <w:sz w:val="21"/>
              </w:rPr>
            </w:pPr>
            <w:r>
              <w:rPr>
                <w:sz w:val="21"/>
              </w:rPr>
              <w:t>主要工作内容</w:t>
            </w:r>
          </w:p>
        </w:tc>
        <w:tc>
          <w:tcPr>
            <w:tcW w:w="57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20" w:type="dxa"/>
            <w:tcBorders>
              <w:top w:val="single" w:sz="2" w:space="0" w:color="000000"/>
              <w:left w:val="single" w:sz="2" w:space="0" w:color="000000"/>
              <w:bottom w:val="single" w:sz="2" w:space="0" w:color="000000"/>
              <w:right w:val="single" w:sz="2" w:space="0" w:color="000000"/>
            </w:tcBorders>
          </w:tcPr>
          <w:p>
            <w:pPr>
              <w:pStyle w:val="TableParagraph"/>
              <w:spacing w:line="253" w:lineRule="exact" w:before="153"/>
              <w:ind w:left="24" w:right="7"/>
              <w:jc w:val="center"/>
              <w:rPr>
                <w:sz w:val="21"/>
              </w:rPr>
            </w:pPr>
            <w:r>
              <w:rPr>
                <w:sz w:val="21"/>
              </w:rPr>
              <w:t>元/㎡</w:t>
            </w:r>
          </w:p>
        </w:tc>
        <w:tc>
          <w:tcPr>
            <w:tcW w:w="8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40" w:type="dxa"/>
            <w:tcBorders>
              <w:top w:val="single" w:sz="2" w:space="0" w:color="000000"/>
              <w:left w:val="single" w:sz="2" w:space="0" w:color="000000"/>
              <w:bottom w:val="single" w:sz="2" w:space="0" w:color="000000"/>
              <w:right w:val="single" w:sz="2" w:space="0" w:color="000000"/>
            </w:tcBorders>
          </w:tcPr>
          <w:p>
            <w:pPr>
              <w:pStyle w:val="TableParagraph"/>
              <w:spacing w:line="258" w:lineRule="exact" w:before="148"/>
              <w:ind w:right="53"/>
              <w:jc w:val="right"/>
              <w:rPr>
                <w:sz w:val="21"/>
              </w:rPr>
            </w:pPr>
            <w:r>
              <w:rPr>
                <w:w w:val="95"/>
                <w:sz w:val="21"/>
              </w:rPr>
              <w:t>室外占地面积</w:t>
            </w:r>
          </w:p>
        </w:tc>
        <w:tc>
          <w:tcPr>
            <w:tcW w:w="1200" w:type="dxa"/>
            <w:tcBorders>
              <w:top w:val="single" w:sz="2" w:space="0" w:color="000000"/>
              <w:left w:val="single" w:sz="2" w:space="0" w:color="000000"/>
              <w:bottom w:val="single" w:sz="2" w:space="0" w:color="000000"/>
            </w:tcBorders>
          </w:tcPr>
          <w:p>
            <w:pPr>
              <w:pStyle w:val="TableParagraph"/>
              <w:spacing w:before="71"/>
              <w:ind w:left="162"/>
              <w:rPr>
                <w:sz w:val="22"/>
              </w:rPr>
            </w:pPr>
            <w:r>
              <w:rPr>
                <w:sz w:val="22"/>
              </w:rPr>
              <w:t>5AEJGXPS</w:t>
            </w:r>
          </w:p>
        </w:tc>
      </w:tr>
      <w:tr>
        <w:trPr>
          <w:trHeight w:val="425" w:hRule="atLeast"/>
        </w:trPr>
        <w:tc>
          <w:tcPr>
            <w:tcW w:w="570" w:type="dxa"/>
            <w:tcBorders>
              <w:top w:val="single" w:sz="2" w:space="0" w:color="000000"/>
              <w:bottom w:val="single" w:sz="2" w:space="0" w:color="000000"/>
              <w:right w:val="single" w:sz="2" w:space="0" w:color="000000"/>
            </w:tcBorders>
          </w:tcPr>
          <w:p>
            <w:pPr>
              <w:pStyle w:val="TableParagraph"/>
              <w:spacing w:line="257" w:lineRule="exact" w:before="149"/>
              <w:ind w:left="51" w:right="33"/>
              <w:jc w:val="center"/>
              <w:rPr>
                <w:sz w:val="21"/>
              </w:rPr>
            </w:pPr>
            <w:r>
              <w:rPr>
                <w:sz w:val="21"/>
              </w:rPr>
              <w:t>3.2</w:t>
            </w:r>
          </w:p>
        </w:tc>
        <w:tc>
          <w:tcPr>
            <w:tcW w:w="2080" w:type="dxa"/>
            <w:tcBorders>
              <w:top w:val="single" w:sz="2" w:space="0" w:color="000000"/>
              <w:left w:val="single" w:sz="2" w:space="0" w:color="000000"/>
              <w:bottom w:val="single" w:sz="2" w:space="0" w:color="000000"/>
              <w:right w:val="single" w:sz="2" w:space="0" w:color="000000"/>
            </w:tcBorders>
          </w:tcPr>
          <w:p>
            <w:pPr>
              <w:pStyle w:val="TableParagraph"/>
              <w:spacing w:line="252" w:lineRule="exact" w:before="154"/>
              <w:ind w:left="9"/>
              <w:rPr>
                <w:sz w:val="21"/>
              </w:rPr>
            </w:pPr>
            <w:r>
              <w:rPr>
                <w:sz w:val="21"/>
              </w:rPr>
              <w:t>景观照明工程</w:t>
            </w:r>
          </w:p>
        </w:tc>
        <w:tc>
          <w:tcPr>
            <w:tcW w:w="2780" w:type="dxa"/>
            <w:tcBorders>
              <w:top w:val="single" w:sz="2" w:space="0" w:color="000000"/>
              <w:left w:val="single" w:sz="2" w:space="0" w:color="000000"/>
              <w:bottom w:val="single" w:sz="2" w:space="0" w:color="000000"/>
              <w:right w:val="single" w:sz="2" w:space="0" w:color="000000"/>
            </w:tcBorders>
          </w:tcPr>
          <w:p>
            <w:pPr>
              <w:pStyle w:val="TableParagraph"/>
              <w:spacing w:before="77"/>
              <w:ind w:left="9"/>
              <w:rPr>
                <w:sz w:val="21"/>
              </w:rPr>
            </w:pPr>
            <w:r>
              <w:rPr>
                <w:sz w:val="21"/>
              </w:rPr>
              <w:t>主要工作内容</w:t>
            </w:r>
          </w:p>
        </w:tc>
        <w:tc>
          <w:tcPr>
            <w:tcW w:w="57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20" w:type="dxa"/>
            <w:tcBorders>
              <w:top w:val="single" w:sz="2" w:space="0" w:color="000000"/>
              <w:left w:val="single" w:sz="2" w:space="0" w:color="000000"/>
              <w:bottom w:val="single" w:sz="2" w:space="0" w:color="000000"/>
              <w:right w:val="single" w:sz="2" w:space="0" w:color="000000"/>
            </w:tcBorders>
          </w:tcPr>
          <w:p>
            <w:pPr>
              <w:pStyle w:val="TableParagraph"/>
              <w:spacing w:line="252" w:lineRule="exact" w:before="154"/>
              <w:ind w:left="24" w:right="7"/>
              <w:jc w:val="center"/>
              <w:rPr>
                <w:sz w:val="21"/>
              </w:rPr>
            </w:pPr>
            <w:r>
              <w:rPr>
                <w:sz w:val="21"/>
              </w:rPr>
              <w:t>元/㎡</w:t>
            </w:r>
          </w:p>
        </w:tc>
        <w:tc>
          <w:tcPr>
            <w:tcW w:w="8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40" w:type="dxa"/>
            <w:tcBorders>
              <w:top w:val="single" w:sz="2" w:space="0" w:color="000000"/>
              <w:left w:val="single" w:sz="2" w:space="0" w:color="000000"/>
              <w:bottom w:val="single" w:sz="2" w:space="0" w:color="000000"/>
              <w:right w:val="single" w:sz="2" w:space="0" w:color="000000"/>
            </w:tcBorders>
          </w:tcPr>
          <w:p>
            <w:pPr>
              <w:pStyle w:val="TableParagraph"/>
              <w:spacing w:line="252" w:lineRule="exact" w:before="154"/>
              <w:ind w:right="72"/>
              <w:jc w:val="right"/>
              <w:rPr>
                <w:sz w:val="21"/>
              </w:rPr>
            </w:pPr>
            <w:r>
              <w:rPr>
                <w:sz w:val="21"/>
              </w:rPr>
              <w:t>室外占地面积</w:t>
            </w:r>
          </w:p>
        </w:tc>
        <w:tc>
          <w:tcPr>
            <w:tcW w:w="1200" w:type="dxa"/>
            <w:tcBorders>
              <w:top w:val="single" w:sz="2" w:space="0" w:color="000000"/>
              <w:left w:val="single" w:sz="2" w:space="0" w:color="000000"/>
              <w:bottom w:val="single" w:sz="2" w:space="0" w:color="000000"/>
            </w:tcBorders>
          </w:tcPr>
          <w:p>
            <w:pPr>
              <w:pStyle w:val="TableParagraph"/>
              <w:spacing w:before="72"/>
              <w:ind w:left="162"/>
              <w:rPr>
                <w:sz w:val="22"/>
              </w:rPr>
            </w:pPr>
            <w:r>
              <w:rPr>
                <w:sz w:val="22"/>
              </w:rPr>
              <w:t>5AEJGVMS</w:t>
            </w:r>
          </w:p>
        </w:tc>
      </w:tr>
      <w:tr>
        <w:trPr>
          <w:trHeight w:val="575" w:hRule="atLeast"/>
        </w:trPr>
        <w:tc>
          <w:tcPr>
            <w:tcW w:w="570" w:type="dxa"/>
            <w:tcBorders>
              <w:top w:val="single" w:sz="2" w:space="0" w:color="000000"/>
              <w:bottom w:val="single" w:sz="2" w:space="0" w:color="000000"/>
              <w:right w:val="single" w:sz="2" w:space="0" w:color="000000"/>
            </w:tcBorders>
          </w:tcPr>
          <w:p>
            <w:pPr>
              <w:pStyle w:val="TableParagraph"/>
              <w:spacing w:before="7"/>
              <w:rPr>
                <w:rFonts w:ascii="黑体"/>
                <w:sz w:val="17"/>
              </w:rPr>
            </w:pPr>
          </w:p>
          <w:p>
            <w:pPr>
              <w:pStyle w:val="TableParagraph"/>
              <w:ind w:left="51" w:right="33"/>
              <w:jc w:val="center"/>
              <w:rPr>
                <w:sz w:val="21"/>
              </w:rPr>
            </w:pPr>
            <w:r>
              <w:rPr>
                <w:sz w:val="21"/>
              </w:rPr>
              <w:t>3.3</w:t>
            </w:r>
          </w:p>
        </w:tc>
        <w:tc>
          <w:tcPr>
            <w:tcW w:w="2080" w:type="dxa"/>
            <w:tcBorders>
              <w:top w:val="single" w:sz="2" w:space="0" w:color="000000"/>
              <w:left w:val="single" w:sz="2" w:space="0" w:color="000000"/>
              <w:bottom w:val="single" w:sz="2" w:space="0" w:color="000000"/>
              <w:right w:val="single" w:sz="2" w:space="0" w:color="000000"/>
            </w:tcBorders>
          </w:tcPr>
          <w:p>
            <w:pPr>
              <w:pStyle w:val="TableParagraph"/>
              <w:spacing w:before="9"/>
              <w:rPr>
                <w:rFonts w:ascii="黑体"/>
                <w:sz w:val="17"/>
              </w:rPr>
            </w:pPr>
          </w:p>
          <w:p>
            <w:pPr>
              <w:pStyle w:val="TableParagraph"/>
              <w:ind w:left="9"/>
              <w:rPr>
                <w:sz w:val="21"/>
              </w:rPr>
            </w:pPr>
            <w:r>
              <w:rPr>
                <w:sz w:val="21"/>
              </w:rPr>
              <w:t>景观给排水工程</w:t>
            </w:r>
          </w:p>
        </w:tc>
        <w:tc>
          <w:tcPr>
            <w:tcW w:w="2780" w:type="dxa"/>
            <w:tcBorders>
              <w:top w:val="single" w:sz="2" w:space="0" w:color="000000"/>
              <w:left w:val="single" w:sz="2" w:space="0" w:color="000000"/>
              <w:bottom w:val="single" w:sz="2" w:space="0" w:color="000000"/>
              <w:right w:val="single" w:sz="2" w:space="0" w:color="000000"/>
            </w:tcBorders>
          </w:tcPr>
          <w:p>
            <w:pPr>
              <w:pStyle w:val="TableParagraph"/>
              <w:spacing w:line="270" w:lineRule="atLeast" w:before="32"/>
              <w:ind w:left="9" w:right="82"/>
              <w:rPr>
                <w:sz w:val="21"/>
              </w:rPr>
            </w:pPr>
            <w:r>
              <w:rPr>
                <w:sz w:val="21"/>
              </w:rPr>
              <w:t>管道材质；挖土深度；土的类型</w:t>
            </w:r>
          </w:p>
        </w:tc>
        <w:tc>
          <w:tcPr>
            <w:tcW w:w="57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20" w:type="dxa"/>
            <w:tcBorders>
              <w:top w:val="single" w:sz="2" w:space="0" w:color="000000"/>
              <w:left w:val="single" w:sz="2" w:space="0" w:color="000000"/>
              <w:bottom w:val="single" w:sz="2" w:space="0" w:color="000000"/>
              <w:right w:val="single" w:sz="2" w:space="0" w:color="000000"/>
            </w:tcBorders>
          </w:tcPr>
          <w:p>
            <w:pPr>
              <w:pStyle w:val="TableParagraph"/>
              <w:spacing w:before="9"/>
              <w:rPr>
                <w:rFonts w:ascii="黑体"/>
                <w:sz w:val="17"/>
              </w:rPr>
            </w:pPr>
          </w:p>
          <w:p>
            <w:pPr>
              <w:pStyle w:val="TableParagraph"/>
              <w:ind w:left="24" w:right="7"/>
              <w:jc w:val="center"/>
              <w:rPr>
                <w:sz w:val="21"/>
              </w:rPr>
            </w:pPr>
            <w:r>
              <w:rPr>
                <w:sz w:val="21"/>
              </w:rPr>
              <w:t>元/㎡</w:t>
            </w:r>
          </w:p>
        </w:tc>
        <w:tc>
          <w:tcPr>
            <w:tcW w:w="8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40" w:type="dxa"/>
            <w:tcBorders>
              <w:top w:val="single" w:sz="2" w:space="0" w:color="000000"/>
              <w:left w:val="single" w:sz="2" w:space="0" w:color="000000"/>
              <w:bottom w:val="single" w:sz="2" w:space="0" w:color="000000"/>
              <w:right w:val="single" w:sz="2" w:space="0" w:color="000000"/>
            </w:tcBorders>
          </w:tcPr>
          <w:p>
            <w:pPr>
              <w:pStyle w:val="TableParagraph"/>
              <w:spacing w:before="9"/>
              <w:rPr>
                <w:rFonts w:ascii="黑体"/>
                <w:sz w:val="17"/>
              </w:rPr>
            </w:pPr>
          </w:p>
          <w:p>
            <w:pPr>
              <w:pStyle w:val="TableParagraph"/>
              <w:ind w:right="72"/>
              <w:jc w:val="right"/>
              <w:rPr>
                <w:sz w:val="21"/>
              </w:rPr>
            </w:pPr>
            <w:r>
              <w:rPr>
                <w:sz w:val="21"/>
              </w:rPr>
              <w:t>室外占地面积</w:t>
            </w:r>
          </w:p>
        </w:tc>
        <w:tc>
          <w:tcPr>
            <w:tcW w:w="1200" w:type="dxa"/>
            <w:tcBorders>
              <w:top w:val="single" w:sz="2" w:space="0" w:color="000000"/>
              <w:left w:val="single" w:sz="2" w:space="0" w:color="000000"/>
              <w:bottom w:val="single" w:sz="2" w:space="0" w:color="000000"/>
            </w:tcBorders>
          </w:tcPr>
          <w:p>
            <w:pPr>
              <w:pStyle w:val="TableParagraph"/>
              <w:spacing w:before="147"/>
              <w:ind w:left="162"/>
              <w:rPr>
                <w:sz w:val="22"/>
              </w:rPr>
            </w:pPr>
            <w:r>
              <w:rPr>
                <w:sz w:val="22"/>
              </w:rPr>
              <w:t>5AEJGGPS</w:t>
            </w:r>
          </w:p>
        </w:tc>
      </w:tr>
      <w:tr>
        <w:trPr>
          <w:trHeight w:val="417" w:hRule="atLeast"/>
        </w:trPr>
        <w:tc>
          <w:tcPr>
            <w:tcW w:w="570" w:type="dxa"/>
            <w:tcBorders>
              <w:top w:val="single" w:sz="2" w:space="0" w:color="000000"/>
              <w:bottom w:val="single" w:sz="2" w:space="0" w:color="000000"/>
              <w:right w:val="single" w:sz="2" w:space="0" w:color="000000"/>
            </w:tcBorders>
          </w:tcPr>
          <w:p>
            <w:pPr>
              <w:pStyle w:val="TableParagraph"/>
              <w:spacing w:line="252" w:lineRule="exact" w:before="145"/>
              <w:ind w:left="18"/>
              <w:jc w:val="center"/>
              <w:rPr>
                <w:sz w:val="21"/>
              </w:rPr>
            </w:pPr>
            <w:r>
              <w:rPr>
                <w:w w:val="99"/>
                <w:sz w:val="21"/>
              </w:rPr>
              <w:t>4</w:t>
            </w:r>
          </w:p>
        </w:tc>
        <w:tc>
          <w:tcPr>
            <w:tcW w:w="2080" w:type="dxa"/>
            <w:tcBorders>
              <w:top w:val="single" w:sz="2" w:space="0" w:color="000000"/>
              <w:left w:val="single" w:sz="2" w:space="0" w:color="000000"/>
              <w:bottom w:val="single" w:sz="2" w:space="0" w:color="000000"/>
              <w:right w:val="single" w:sz="2" w:space="0" w:color="000000"/>
            </w:tcBorders>
          </w:tcPr>
          <w:p>
            <w:pPr>
              <w:pStyle w:val="TableParagraph"/>
              <w:spacing w:line="252" w:lineRule="exact" w:before="145"/>
              <w:ind w:left="9"/>
              <w:rPr>
                <w:sz w:val="21"/>
              </w:rPr>
            </w:pPr>
            <w:r>
              <w:rPr>
                <w:sz w:val="21"/>
              </w:rPr>
              <w:t>室外铺装工程</w:t>
            </w:r>
          </w:p>
        </w:tc>
        <w:tc>
          <w:tcPr>
            <w:tcW w:w="2780" w:type="dxa"/>
            <w:tcBorders>
              <w:top w:val="single" w:sz="2" w:space="0" w:color="000000"/>
              <w:left w:val="single" w:sz="2" w:space="0" w:color="000000"/>
              <w:bottom w:val="single" w:sz="2" w:space="0" w:color="000000"/>
              <w:right w:val="single" w:sz="2" w:space="0" w:color="000000"/>
            </w:tcBorders>
          </w:tcPr>
          <w:p>
            <w:pPr>
              <w:pStyle w:val="TableParagraph"/>
              <w:spacing w:line="252" w:lineRule="exact" w:before="145"/>
              <w:ind w:left="9"/>
              <w:rPr>
                <w:sz w:val="21"/>
              </w:rPr>
            </w:pPr>
            <w:r>
              <w:rPr>
                <w:sz w:val="21"/>
              </w:rPr>
              <w:t>铺装面积</w:t>
            </w:r>
          </w:p>
        </w:tc>
        <w:tc>
          <w:tcPr>
            <w:tcW w:w="57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20" w:type="dxa"/>
            <w:tcBorders>
              <w:top w:val="single" w:sz="2" w:space="0" w:color="000000"/>
              <w:left w:val="single" w:sz="2" w:space="0" w:color="000000"/>
              <w:bottom w:val="single" w:sz="2" w:space="0" w:color="000000"/>
              <w:right w:val="single" w:sz="2" w:space="0" w:color="000000"/>
            </w:tcBorders>
          </w:tcPr>
          <w:p>
            <w:pPr>
              <w:pStyle w:val="TableParagraph"/>
              <w:spacing w:line="252" w:lineRule="exact" w:before="145"/>
              <w:ind w:left="24" w:right="7"/>
              <w:jc w:val="center"/>
              <w:rPr>
                <w:sz w:val="21"/>
              </w:rPr>
            </w:pPr>
            <w:r>
              <w:rPr>
                <w:sz w:val="21"/>
              </w:rPr>
              <w:t>元/㎡</w:t>
            </w:r>
          </w:p>
        </w:tc>
        <w:tc>
          <w:tcPr>
            <w:tcW w:w="8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40" w:type="dxa"/>
            <w:tcBorders>
              <w:top w:val="single" w:sz="2" w:space="0" w:color="000000"/>
              <w:left w:val="single" w:sz="2" w:space="0" w:color="000000"/>
              <w:bottom w:val="single" w:sz="2" w:space="0" w:color="000000"/>
              <w:right w:val="single" w:sz="2" w:space="0" w:color="000000"/>
            </w:tcBorders>
          </w:tcPr>
          <w:p>
            <w:pPr>
              <w:pStyle w:val="TableParagraph"/>
              <w:spacing w:line="252" w:lineRule="exact" w:before="145"/>
              <w:ind w:left="277"/>
              <w:rPr>
                <w:sz w:val="21"/>
              </w:rPr>
            </w:pPr>
            <w:r>
              <w:rPr>
                <w:sz w:val="21"/>
              </w:rPr>
              <w:t>铺装面积</w:t>
            </w:r>
          </w:p>
        </w:tc>
        <w:tc>
          <w:tcPr>
            <w:tcW w:w="1200" w:type="dxa"/>
            <w:tcBorders>
              <w:top w:val="single" w:sz="2" w:space="0" w:color="000000"/>
              <w:left w:val="single" w:sz="2" w:space="0" w:color="000000"/>
              <w:bottom w:val="single" w:sz="2" w:space="0" w:color="000000"/>
            </w:tcBorders>
          </w:tcPr>
          <w:p>
            <w:pPr>
              <w:pStyle w:val="TableParagraph"/>
              <w:spacing w:before="68"/>
              <w:ind w:left="162"/>
              <w:rPr>
                <w:sz w:val="22"/>
              </w:rPr>
            </w:pPr>
            <w:r>
              <w:rPr>
                <w:sz w:val="22"/>
              </w:rPr>
              <w:t>5AEUWPVS</w:t>
            </w:r>
          </w:p>
        </w:tc>
      </w:tr>
      <w:tr>
        <w:trPr>
          <w:trHeight w:val="419" w:hRule="atLeast"/>
        </w:trPr>
        <w:tc>
          <w:tcPr>
            <w:tcW w:w="570" w:type="dxa"/>
            <w:tcBorders>
              <w:top w:val="single" w:sz="2" w:space="0" w:color="000000"/>
              <w:bottom w:val="single" w:sz="2" w:space="0" w:color="000000"/>
              <w:right w:val="single" w:sz="2" w:space="0" w:color="000000"/>
            </w:tcBorders>
          </w:tcPr>
          <w:p>
            <w:pPr>
              <w:pStyle w:val="TableParagraph"/>
              <w:spacing w:line="253" w:lineRule="exact" w:before="146"/>
              <w:ind w:left="18"/>
              <w:jc w:val="center"/>
              <w:rPr>
                <w:sz w:val="21"/>
              </w:rPr>
            </w:pPr>
            <w:r>
              <w:rPr>
                <w:w w:val="99"/>
                <w:sz w:val="21"/>
              </w:rPr>
              <w:t>5</w:t>
            </w:r>
          </w:p>
        </w:tc>
        <w:tc>
          <w:tcPr>
            <w:tcW w:w="2080" w:type="dxa"/>
            <w:tcBorders>
              <w:top w:val="single" w:sz="2" w:space="0" w:color="000000"/>
              <w:left w:val="single" w:sz="2" w:space="0" w:color="000000"/>
              <w:bottom w:val="single" w:sz="2" w:space="0" w:color="000000"/>
              <w:right w:val="single" w:sz="2" w:space="0" w:color="000000"/>
            </w:tcBorders>
          </w:tcPr>
          <w:p>
            <w:pPr>
              <w:pStyle w:val="TableParagraph"/>
              <w:spacing w:line="253" w:lineRule="exact" w:before="146"/>
              <w:ind w:left="9"/>
              <w:rPr>
                <w:sz w:val="21"/>
              </w:rPr>
            </w:pPr>
            <w:r>
              <w:rPr>
                <w:sz w:val="21"/>
              </w:rPr>
              <w:t>室外运动场工程</w:t>
            </w:r>
          </w:p>
        </w:tc>
        <w:tc>
          <w:tcPr>
            <w:tcW w:w="2780" w:type="dxa"/>
            <w:tcBorders>
              <w:top w:val="single" w:sz="2" w:space="0" w:color="000000"/>
              <w:left w:val="single" w:sz="2" w:space="0" w:color="000000"/>
              <w:bottom w:val="single" w:sz="2" w:space="0" w:color="000000"/>
              <w:right w:val="single" w:sz="2" w:space="0" w:color="000000"/>
            </w:tcBorders>
          </w:tcPr>
          <w:p>
            <w:pPr>
              <w:pStyle w:val="TableParagraph"/>
              <w:spacing w:line="253" w:lineRule="exact" w:before="146"/>
              <w:ind w:left="9"/>
              <w:rPr>
                <w:sz w:val="21"/>
              </w:rPr>
            </w:pPr>
            <w:r>
              <w:rPr>
                <w:sz w:val="21"/>
              </w:rPr>
              <w:t>主要工作内容</w:t>
            </w:r>
          </w:p>
        </w:tc>
        <w:tc>
          <w:tcPr>
            <w:tcW w:w="57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20" w:type="dxa"/>
            <w:tcBorders>
              <w:top w:val="single" w:sz="2" w:space="0" w:color="000000"/>
              <w:left w:val="single" w:sz="2" w:space="0" w:color="000000"/>
              <w:bottom w:val="single" w:sz="2" w:space="0" w:color="000000"/>
              <w:right w:val="single" w:sz="2" w:space="0" w:color="000000"/>
            </w:tcBorders>
          </w:tcPr>
          <w:p>
            <w:pPr>
              <w:pStyle w:val="TableParagraph"/>
              <w:spacing w:line="253" w:lineRule="exact" w:before="146"/>
              <w:ind w:left="24" w:right="7"/>
              <w:jc w:val="center"/>
              <w:rPr>
                <w:sz w:val="21"/>
              </w:rPr>
            </w:pPr>
            <w:r>
              <w:rPr>
                <w:sz w:val="21"/>
              </w:rPr>
              <w:t>元/㎡</w:t>
            </w:r>
          </w:p>
        </w:tc>
        <w:tc>
          <w:tcPr>
            <w:tcW w:w="8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40" w:type="dxa"/>
            <w:tcBorders>
              <w:top w:val="single" w:sz="2" w:space="0" w:color="000000"/>
              <w:left w:val="single" w:sz="2" w:space="0" w:color="000000"/>
              <w:bottom w:val="single" w:sz="2" w:space="0" w:color="000000"/>
              <w:right w:val="single" w:sz="2" w:space="0" w:color="000000"/>
            </w:tcBorders>
          </w:tcPr>
          <w:p>
            <w:pPr>
              <w:pStyle w:val="TableParagraph"/>
              <w:spacing w:line="253" w:lineRule="exact" w:before="146"/>
              <w:ind w:left="277"/>
              <w:rPr>
                <w:sz w:val="21"/>
              </w:rPr>
            </w:pPr>
            <w:r>
              <w:rPr>
                <w:sz w:val="21"/>
              </w:rPr>
              <w:t>场地面积</w:t>
            </w:r>
          </w:p>
        </w:tc>
        <w:tc>
          <w:tcPr>
            <w:tcW w:w="1200" w:type="dxa"/>
            <w:tcBorders>
              <w:top w:val="single" w:sz="2" w:space="0" w:color="000000"/>
              <w:left w:val="single" w:sz="2" w:space="0" w:color="000000"/>
              <w:bottom w:val="single" w:sz="2" w:space="0" w:color="000000"/>
            </w:tcBorders>
          </w:tcPr>
          <w:p>
            <w:pPr>
              <w:pStyle w:val="TableParagraph"/>
              <w:spacing w:before="68"/>
              <w:ind w:left="162"/>
              <w:rPr>
                <w:sz w:val="22"/>
              </w:rPr>
            </w:pPr>
            <w:r>
              <w:rPr>
                <w:sz w:val="22"/>
              </w:rPr>
              <w:t>5AEUWYDS</w:t>
            </w:r>
          </w:p>
        </w:tc>
      </w:tr>
      <w:tr>
        <w:trPr>
          <w:trHeight w:val="570" w:hRule="atLeast"/>
        </w:trPr>
        <w:tc>
          <w:tcPr>
            <w:tcW w:w="570" w:type="dxa"/>
            <w:tcBorders>
              <w:top w:val="single" w:sz="2" w:space="0" w:color="000000"/>
              <w:bottom w:val="single" w:sz="2" w:space="0" w:color="000000"/>
              <w:right w:val="single" w:sz="2" w:space="0" w:color="000000"/>
            </w:tcBorders>
          </w:tcPr>
          <w:p>
            <w:pPr>
              <w:pStyle w:val="TableParagraph"/>
              <w:spacing w:before="3"/>
              <w:rPr>
                <w:rFonts w:ascii="黑体"/>
                <w:sz w:val="17"/>
              </w:rPr>
            </w:pPr>
          </w:p>
          <w:p>
            <w:pPr>
              <w:pStyle w:val="TableParagraph"/>
              <w:ind w:left="18"/>
              <w:jc w:val="center"/>
              <w:rPr>
                <w:sz w:val="21"/>
              </w:rPr>
            </w:pPr>
            <w:r>
              <w:rPr>
                <w:w w:val="99"/>
                <w:sz w:val="21"/>
              </w:rPr>
              <w:t>6</w:t>
            </w:r>
          </w:p>
        </w:tc>
        <w:tc>
          <w:tcPr>
            <w:tcW w:w="2080" w:type="dxa"/>
            <w:tcBorders>
              <w:top w:val="single" w:sz="2" w:space="0" w:color="000000"/>
              <w:left w:val="single" w:sz="2" w:space="0" w:color="000000"/>
              <w:bottom w:val="single" w:sz="2" w:space="0" w:color="000000"/>
              <w:right w:val="single" w:sz="2" w:space="0" w:color="000000"/>
            </w:tcBorders>
          </w:tcPr>
          <w:p>
            <w:pPr>
              <w:pStyle w:val="TableParagraph"/>
              <w:spacing w:line="270" w:lineRule="atLeast" w:before="25"/>
              <w:ind w:left="9" w:right="287"/>
              <w:rPr>
                <w:sz w:val="21"/>
              </w:rPr>
            </w:pPr>
            <w:r>
              <w:rPr>
                <w:sz w:val="21"/>
              </w:rPr>
              <w:t>室外配套的设施工程、标识工程</w:t>
            </w:r>
          </w:p>
        </w:tc>
        <w:tc>
          <w:tcPr>
            <w:tcW w:w="2780"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17"/>
              </w:rPr>
            </w:pPr>
          </w:p>
          <w:p>
            <w:pPr>
              <w:pStyle w:val="TableParagraph"/>
              <w:ind w:left="9"/>
              <w:rPr>
                <w:sz w:val="21"/>
              </w:rPr>
            </w:pPr>
            <w:r>
              <w:rPr>
                <w:sz w:val="21"/>
              </w:rPr>
              <w:t>主要工作内容</w:t>
            </w:r>
          </w:p>
        </w:tc>
        <w:tc>
          <w:tcPr>
            <w:tcW w:w="57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20"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17"/>
              </w:rPr>
            </w:pPr>
          </w:p>
          <w:p>
            <w:pPr>
              <w:pStyle w:val="TableParagraph"/>
              <w:ind w:left="24" w:right="7"/>
              <w:jc w:val="center"/>
              <w:rPr>
                <w:sz w:val="21"/>
              </w:rPr>
            </w:pPr>
            <w:r>
              <w:rPr>
                <w:sz w:val="21"/>
              </w:rPr>
              <w:t>元/㎡</w:t>
            </w:r>
          </w:p>
        </w:tc>
        <w:tc>
          <w:tcPr>
            <w:tcW w:w="8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40" w:type="dxa"/>
            <w:tcBorders>
              <w:top w:val="single" w:sz="2" w:space="0" w:color="000000"/>
              <w:left w:val="single" w:sz="2" w:space="0" w:color="000000"/>
              <w:bottom w:val="single" w:sz="2" w:space="0" w:color="000000"/>
              <w:right w:val="single" w:sz="2" w:space="0" w:color="000000"/>
            </w:tcBorders>
          </w:tcPr>
          <w:p>
            <w:pPr>
              <w:pStyle w:val="TableParagraph"/>
              <w:spacing w:before="161"/>
              <w:ind w:right="48"/>
              <w:jc w:val="right"/>
              <w:rPr>
                <w:sz w:val="21"/>
              </w:rPr>
            </w:pPr>
            <w:r>
              <w:rPr>
                <w:w w:val="95"/>
                <w:sz w:val="21"/>
              </w:rPr>
              <w:t>室外占地面积</w:t>
            </w:r>
          </w:p>
        </w:tc>
        <w:tc>
          <w:tcPr>
            <w:tcW w:w="1200" w:type="dxa"/>
            <w:tcBorders>
              <w:top w:val="single" w:sz="2" w:space="0" w:color="000000"/>
              <w:left w:val="single" w:sz="2" w:space="0" w:color="000000"/>
              <w:bottom w:val="single" w:sz="2" w:space="0" w:color="000000"/>
            </w:tcBorders>
          </w:tcPr>
          <w:p>
            <w:pPr>
              <w:pStyle w:val="TableParagraph"/>
              <w:spacing w:before="144"/>
              <w:ind w:left="162"/>
              <w:rPr>
                <w:sz w:val="22"/>
              </w:rPr>
            </w:pPr>
            <w:r>
              <w:rPr>
                <w:sz w:val="22"/>
              </w:rPr>
              <w:t>5AEUWPTS</w:t>
            </w:r>
          </w:p>
        </w:tc>
      </w:tr>
      <w:tr>
        <w:trPr>
          <w:trHeight w:val="640" w:hRule="atLeast"/>
        </w:trPr>
        <w:tc>
          <w:tcPr>
            <w:tcW w:w="570" w:type="dxa"/>
            <w:tcBorders>
              <w:top w:val="single" w:sz="2" w:space="0" w:color="000000"/>
              <w:bottom w:val="single" w:sz="2" w:space="0" w:color="000000"/>
              <w:right w:val="single" w:sz="2" w:space="0" w:color="000000"/>
            </w:tcBorders>
          </w:tcPr>
          <w:p>
            <w:pPr>
              <w:pStyle w:val="TableParagraph"/>
              <w:spacing w:before="5"/>
              <w:rPr>
                <w:rFonts w:ascii="黑体"/>
                <w:sz w:val="22"/>
              </w:rPr>
            </w:pPr>
          </w:p>
          <w:p>
            <w:pPr>
              <w:pStyle w:val="TableParagraph"/>
              <w:ind w:left="18"/>
              <w:jc w:val="center"/>
              <w:rPr>
                <w:sz w:val="21"/>
              </w:rPr>
            </w:pPr>
            <w:r>
              <w:rPr>
                <w:w w:val="99"/>
                <w:sz w:val="21"/>
              </w:rPr>
              <w:t>7</w:t>
            </w:r>
          </w:p>
        </w:tc>
        <w:tc>
          <w:tcPr>
            <w:tcW w:w="2080" w:type="dxa"/>
            <w:tcBorders>
              <w:top w:val="single" w:sz="2" w:space="0" w:color="000000"/>
              <w:left w:val="single" w:sz="2" w:space="0" w:color="000000"/>
              <w:bottom w:val="single" w:sz="2" w:space="0" w:color="000000"/>
              <w:right w:val="single" w:sz="2" w:space="0" w:color="000000"/>
            </w:tcBorders>
          </w:tcPr>
          <w:p>
            <w:pPr>
              <w:pStyle w:val="TableParagraph"/>
              <w:spacing w:before="5"/>
              <w:rPr>
                <w:rFonts w:ascii="黑体"/>
                <w:sz w:val="22"/>
              </w:rPr>
            </w:pPr>
          </w:p>
          <w:p>
            <w:pPr>
              <w:pStyle w:val="TableParagraph"/>
              <w:ind w:left="9"/>
              <w:rPr>
                <w:sz w:val="21"/>
              </w:rPr>
            </w:pPr>
            <w:r>
              <w:rPr>
                <w:sz w:val="21"/>
              </w:rPr>
              <w:t>围墙工程</w:t>
            </w:r>
          </w:p>
        </w:tc>
        <w:tc>
          <w:tcPr>
            <w:tcW w:w="2780" w:type="dxa"/>
            <w:tcBorders>
              <w:top w:val="single" w:sz="2" w:space="0" w:color="000000"/>
              <w:left w:val="single" w:sz="2" w:space="0" w:color="000000"/>
              <w:bottom w:val="single" w:sz="2" w:space="0" w:color="000000"/>
              <w:right w:val="single" w:sz="2" w:space="0" w:color="000000"/>
            </w:tcBorders>
          </w:tcPr>
          <w:p>
            <w:pPr>
              <w:pStyle w:val="TableParagraph"/>
              <w:numPr>
                <w:ilvl w:val="0"/>
                <w:numId w:val="442"/>
              </w:numPr>
              <w:tabs>
                <w:tab w:pos="226" w:val="left" w:leader="none"/>
              </w:tabs>
              <w:spacing w:line="240" w:lineRule="auto" w:before="83" w:after="0"/>
              <w:ind w:left="225" w:right="0" w:hanging="217"/>
              <w:jc w:val="left"/>
              <w:rPr>
                <w:sz w:val="21"/>
              </w:rPr>
            </w:pPr>
            <w:r>
              <w:rPr>
                <w:spacing w:val="6"/>
                <w:w w:val="95"/>
                <w:sz w:val="21"/>
              </w:rPr>
              <w:t>围墙类型</w:t>
            </w:r>
          </w:p>
          <w:p>
            <w:pPr>
              <w:pStyle w:val="TableParagraph"/>
              <w:numPr>
                <w:ilvl w:val="0"/>
                <w:numId w:val="442"/>
              </w:numPr>
              <w:tabs>
                <w:tab w:pos="231" w:val="left" w:leader="none"/>
              </w:tabs>
              <w:spacing w:line="252" w:lineRule="exact" w:before="16" w:after="0"/>
              <w:ind w:left="230" w:right="0" w:hanging="222"/>
              <w:jc w:val="left"/>
              <w:rPr>
                <w:sz w:val="21"/>
              </w:rPr>
            </w:pPr>
            <w:r>
              <w:rPr>
                <w:spacing w:val="8"/>
                <w:w w:val="95"/>
                <w:sz w:val="21"/>
              </w:rPr>
              <w:t>围墙高度</w:t>
            </w:r>
          </w:p>
        </w:tc>
        <w:tc>
          <w:tcPr>
            <w:tcW w:w="57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20" w:type="dxa"/>
            <w:tcBorders>
              <w:top w:val="single" w:sz="2" w:space="0" w:color="000000"/>
              <w:left w:val="single" w:sz="2" w:space="0" w:color="000000"/>
              <w:bottom w:val="single" w:sz="2" w:space="0" w:color="000000"/>
              <w:right w:val="single" w:sz="2" w:space="0" w:color="000000"/>
            </w:tcBorders>
          </w:tcPr>
          <w:p>
            <w:pPr>
              <w:pStyle w:val="TableParagraph"/>
              <w:spacing w:before="5"/>
              <w:rPr>
                <w:rFonts w:ascii="黑体"/>
                <w:sz w:val="22"/>
              </w:rPr>
            </w:pPr>
          </w:p>
          <w:p>
            <w:pPr>
              <w:pStyle w:val="TableParagraph"/>
              <w:ind w:left="24" w:right="11"/>
              <w:jc w:val="center"/>
              <w:rPr>
                <w:sz w:val="21"/>
              </w:rPr>
            </w:pPr>
            <w:r>
              <w:rPr>
                <w:sz w:val="21"/>
              </w:rPr>
              <w:t>元/m</w:t>
            </w:r>
          </w:p>
        </w:tc>
        <w:tc>
          <w:tcPr>
            <w:tcW w:w="8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40" w:type="dxa"/>
            <w:tcBorders>
              <w:top w:val="single" w:sz="2" w:space="0" w:color="000000"/>
              <w:left w:val="single" w:sz="2" w:space="0" w:color="000000"/>
              <w:bottom w:val="single" w:sz="2" w:space="0" w:color="000000"/>
              <w:right w:val="single" w:sz="2" w:space="0" w:color="000000"/>
            </w:tcBorders>
          </w:tcPr>
          <w:p>
            <w:pPr>
              <w:pStyle w:val="TableParagraph"/>
              <w:spacing w:before="5"/>
              <w:rPr>
                <w:rFonts w:ascii="黑体"/>
                <w:sz w:val="22"/>
              </w:rPr>
            </w:pPr>
          </w:p>
          <w:p>
            <w:pPr>
              <w:pStyle w:val="TableParagraph"/>
              <w:ind w:left="299"/>
              <w:rPr>
                <w:sz w:val="21"/>
              </w:rPr>
            </w:pPr>
            <w:r>
              <w:rPr>
                <w:sz w:val="21"/>
              </w:rPr>
              <w:t>围墙长度</w:t>
            </w:r>
          </w:p>
        </w:tc>
        <w:tc>
          <w:tcPr>
            <w:tcW w:w="1200" w:type="dxa"/>
            <w:tcBorders>
              <w:top w:val="single" w:sz="2" w:space="0" w:color="000000"/>
              <w:left w:val="single" w:sz="2" w:space="0" w:color="000000"/>
              <w:bottom w:val="single" w:sz="2" w:space="0" w:color="000000"/>
            </w:tcBorders>
          </w:tcPr>
          <w:p>
            <w:pPr>
              <w:pStyle w:val="TableParagraph"/>
              <w:spacing w:before="178"/>
              <w:ind w:left="162"/>
              <w:rPr>
                <w:sz w:val="22"/>
              </w:rPr>
            </w:pPr>
            <w:r>
              <w:rPr>
                <w:sz w:val="22"/>
              </w:rPr>
              <w:t>5AEWQGIS</w:t>
            </w:r>
          </w:p>
        </w:tc>
      </w:tr>
      <w:tr>
        <w:trPr>
          <w:trHeight w:val="421" w:hRule="atLeast"/>
        </w:trPr>
        <w:tc>
          <w:tcPr>
            <w:tcW w:w="570" w:type="dxa"/>
            <w:tcBorders>
              <w:top w:val="single" w:sz="2" w:space="0" w:color="000000"/>
              <w:bottom w:val="single" w:sz="2" w:space="0" w:color="000000"/>
              <w:right w:val="single" w:sz="2" w:space="0" w:color="000000"/>
            </w:tcBorders>
          </w:tcPr>
          <w:p>
            <w:pPr>
              <w:pStyle w:val="TableParagraph"/>
              <w:spacing w:line="251" w:lineRule="exact" w:before="150"/>
              <w:ind w:left="18"/>
              <w:jc w:val="center"/>
              <w:rPr>
                <w:sz w:val="21"/>
              </w:rPr>
            </w:pPr>
            <w:r>
              <w:rPr>
                <w:w w:val="99"/>
                <w:sz w:val="21"/>
              </w:rPr>
              <w:t>8</w:t>
            </w:r>
          </w:p>
        </w:tc>
        <w:tc>
          <w:tcPr>
            <w:tcW w:w="2080" w:type="dxa"/>
            <w:tcBorders>
              <w:top w:val="single" w:sz="2" w:space="0" w:color="000000"/>
              <w:left w:val="single" w:sz="2" w:space="0" w:color="000000"/>
              <w:bottom w:val="single" w:sz="2" w:space="0" w:color="000000"/>
              <w:right w:val="single" w:sz="2" w:space="0" w:color="000000"/>
            </w:tcBorders>
          </w:tcPr>
          <w:p>
            <w:pPr>
              <w:pStyle w:val="TableParagraph"/>
              <w:spacing w:line="251" w:lineRule="exact" w:before="150"/>
              <w:ind w:left="9"/>
              <w:rPr>
                <w:sz w:val="21"/>
              </w:rPr>
            </w:pPr>
            <w:r>
              <w:rPr>
                <w:sz w:val="21"/>
              </w:rPr>
              <w:t>室外其他工程</w:t>
            </w:r>
          </w:p>
        </w:tc>
        <w:tc>
          <w:tcPr>
            <w:tcW w:w="2780" w:type="dxa"/>
            <w:tcBorders>
              <w:top w:val="single" w:sz="2" w:space="0" w:color="000000"/>
              <w:left w:val="single" w:sz="2" w:space="0" w:color="000000"/>
              <w:bottom w:val="single" w:sz="2" w:space="0" w:color="000000"/>
              <w:right w:val="single" w:sz="2" w:space="0" w:color="000000"/>
            </w:tcBorders>
          </w:tcPr>
          <w:p>
            <w:pPr>
              <w:pStyle w:val="TableParagraph"/>
              <w:spacing w:line="251" w:lineRule="exact" w:before="150"/>
              <w:ind w:left="9"/>
              <w:rPr>
                <w:sz w:val="21"/>
              </w:rPr>
            </w:pPr>
            <w:r>
              <w:rPr>
                <w:sz w:val="21"/>
              </w:rPr>
              <w:t>主要工作内容</w:t>
            </w:r>
          </w:p>
        </w:tc>
        <w:tc>
          <w:tcPr>
            <w:tcW w:w="57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20" w:type="dxa"/>
            <w:tcBorders>
              <w:top w:val="single" w:sz="2" w:space="0" w:color="000000"/>
              <w:left w:val="single" w:sz="2" w:space="0" w:color="000000"/>
              <w:bottom w:val="single" w:sz="2" w:space="0" w:color="000000"/>
              <w:right w:val="single" w:sz="2" w:space="0" w:color="000000"/>
            </w:tcBorders>
          </w:tcPr>
          <w:p>
            <w:pPr>
              <w:pStyle w:val="TableParagraph"/>
              <w:spacing w:line="251" w:lineRule="exact" w:before="150"/>
              <w:ind w:left="24" w:right="7"/>
              <w:jc w:val="center"/>
              <w:rPr>
                <w:sz w:val="21"/>
              </w:rPr>
            </w:pPr>
            <w:r>
              <w:rPr>
                <w:sz w:val="21"/>
              </w:rPr>
              <w:t>元/㎡</w:t>
            </w:r>
          </w:p>
        </w:tc>
        <w:tc>
          <w:tcPr>
            <w:tcW w:w="8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40" w:type="dxa"/>
            <w:tcBorders>
              <w:top w:val="single" w:sz="2" w:space="0" w:color="000000"/>
              <w:left w:val="single" w:sz="2" w:space="0" w:color="000000"/>
              <w:bottom w:val="single" w:sz="2" w:space="0" w:color="000000"/>
              <w:right w:val="single" w:sz="2" w:space="0" w:color="000000"/>
            </w:tcBorders>
          </w:tcPr>
          <w:p>
            <w:pPr>
              <w:pStyle w:val="TableParagraph"/>
              <w:spacing w:before="88"/>
              <w:ind w:right="48"/>
              <w:jc w:val="right"/>
              <w:rPr>
                <w:sz w:val="21"/>
              </w:rPr>
            </w:pPr>
            <w:r>
              <w:rPr>
                <w:w w:val="95"/>
                <w:sz w:val="21"/>
              </w:rPr>
              <w:t>室外占地面积</w:t>
            </w:r>
          </w:p>
        </w:tc>
        <w:tc>
          <w:tcPr>
            <w:tcW w:w="1200" w:type="dxa"/>
            <w:tcBorders>
              <w:top w:val="single" w:sz="2" w:space="0" w:color="000000"/>
              <w:left w:val="single" w:sz="2" w:space="0" w:color="000000"/>
              <w:bottom w:val="single" w:sz="2" w:space="0" w:color="000000"/>
            </w:tcBorders>
          </w:tcPr>
          <w:p>
            <w:pPr>
              <w:pStyle w:val="TableParagraph"/>
              <w:spacing w:before="71"/>
              <w:ind w:left="162"/>
              <w:rPr>
                <w:sz w:val="22"/>
              </w:rPr>
            </w:pPr>
            <w:r>
              <w:rPr>
                <w:sz w:val="22"/>
              </w:rPr>
              <w:t>5AEUWQGS</w:t>
            </w:r>
          </w:p>
        </w:tc>
      </w:tr>
      <w:tr>
        <w:trPr>
          <w:trHeight w:val="421" w:hRule="atLeast"/>
        </w:trPr>
        <w:tc>
          <w:tcPr>
            <w:tcW w:w="570" w:type="dxa"/>
            <w:tcBorders>
              <w:top w:val="single" w:sz="2" w:space="0" w:color="000000"/>
              <w:bottom w:val="single" w:sz="2" w:space="0" w:color="000000"/>
              <w:right w:val="single" w:sz="2" w:space="0" w:color="000000"/>
            </w:tcBorders>
          </w:tcPr>
          <w:p>
            <w:pPr>
              <w:pStyle w:val="TableParagraph"/>
              <w:spacing w:line="253" w:lineRule="exact" w:before="148"/>
              <w:ind w:left="18"/>
              <w:jc w:val="center"/>
              <w:rPr>
                <w:sz w:val="21"/>
              </w:rPr>
            </w:pPr>
            <w:r>
              <w:rPr>
                <w:w w:val="99"/>
                <w:sz w:val="21"/>
              </w:rPr>
              <w:t>9</w:t>
            </w:r>
          </w:p>
        </w:tc>
        <w:tc>
          <w:tcPr>
            <w:tcW w:w="2080" w:type="dxa"/>
            <w:tcBorders>
              <w:top w:val="single" w:sz="2" w:space="0" w:color="000000"/>
              <w:left w:val="single" w:sz="2" w:space="0" w:color="000000"/>
              <w:bottom w:val="single" w:sz="2" w:space="0" w:color="000000"/>
              <w:right w:val="single" w:sz="2" w:space="0" w:color="000000"/>
            </w:tcBorders>
          </w:tcPr>
          <w:p>
            <w:pPr>
              <w:pStyle w:val="TableParagraph"/>
              <w:spacing w:line="253" w:lineRule="exact" w:before="148"/>
              <w:ind w:left="9"/>
              <w:rPr>
                <w:sz w:val="21"/>
              </w:rPr>
            </w:pPr>
            <w:r>
              <w:rPr>
                <w:sz w:val="21"/>
              </w:rPr>
              <w:t>室外电气工程</w:t>
            </w:r>
          </w:p>
        </w:tc>
        <w:tc>
          <w:tcPr>
            <w:tcW w:w="2780" w:type="dxa"/>
            <w:tcBorders>
              <w:top w:val="single" w:sz="2" w:space="0" w:color="000000"/>
              <w:left w:val="single" w:sz="2" w:space="0" w:color="000000"/>
              <w:bottom w:val="single" w:sz="2" w:space="0" w:color="000000"/>
              <w:right w:val="single" w:sz="2" w:space="0" w:color="000000"/>
            </w:tcBorders>
          </w:tcPr>
          <w:p>
            <w:pPr>
              <w:pStyle w:val="TableParagraph"/>
              <w:spacing w:line="253" w:lineRule="exact" w:before="148"/>
              <w:ind w:left="9"/>
              <w:rPr>
                <w:sz w:val="21"/>
              </w:rPr>
            </w:pPr>
            <w:r>
              <w:rPr>
                <w:sz w:val="21"/>
              </w:rPr>
              <w:t>主要工作内容</w:t>
            </w:r>
          </w:p>
        </w:tc>
        <w:tc>
          <w:tcPr>
            <w:tcW w:w="57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20" w:type="dxa"/>
            <w:tcBorders>
              <w:top w:val="single" w:sz="2" w:space="0" w:color="000000"/>
              <w:left w:val="single" w:sz="2" w:space="0" w:color="000000"/>
              <w:bottom w:val="single" w:sz="2" w:space="0" w:color="000000"/>
              <w:right w:val="single" w:sz="2" w:space="0" w:color="000000"/>
            </w:tcBorders>
          </w:tcPr>
          <w:p>
            <w:pPr>
              <w:pStyle w:val="TableParagraph"/>
              <w:spacing w:line="253" w:lineRule="exact" w:before="148"/>
              <w:ind w:left="24" w:right="7"/>
              <w:jc w:val="center"/>
              <w:rPr>
                <w:sz w:val="21"/>
              </w:rPr>
            </w:pPr>
            <w:r>
              <w:rPr>
                <w:sz w:val="21"/>
              </w:rPr>
              <w:t>元/㎡</w:t>
            </w:r>
          </w:p>
        </w:tc>
        <w:tc>
          <w:tcPr>
            <w:tcW w:w="8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40" w:type="dxa"/>
            <w:tcBorders>
              <w:top w:val="single" w:sz="2" w:space="0" w:color="000000"/>
              <w:left w:val="single" w:sz="2" w:space="0" w:color="000000"/>
              <w:bottom w:val="single" w:sz="2" w:space="0" w:color="000000"/>
              <w:right w:val="single" w:sz="2" w:space="0" w:color="000000"/>
            </w:tcBorders>
          </w:tcPr>
          <w:p>
            <w:pPr>
              <w:pStyle w:val="TableParagraph"/>
              <w:spacing w:before="88"/>
              <w:ind w:right="48"/>
              <w:jc w:val="right"/>
              <w:rPr>
                <w:sz w:val="21"/>
              </w:rPr>
            </w:pPr>
            <w:r>
              <w:rPr>
                <w:w w:val="95"/>
                <w:sz w:val="21"/>
              </w:rPr>
              <w:t>室外占地面积</w:t>
            </w:r>
          </w:p>
        </w:tc>
        <w:tc>
          <w:tcPr>
            <w:tcW w:w="1200" w:type="dxa"/>
            <w:tcBorders>
              <w:top w:val="single" w:sz="2" w:space="0" w:color="000000"/>
              <w:left w:val="single" w:sz="2" w:space="0" w:color="000000"/>
              <w:bottom w:val="single" w:sz="2" w:space="0" w:color="000000"/>
            </w:tcBorders>
          </w:tcPr>
          <w:p>
            <w:pPr>
              <w:pStyle w:val="TableParagraph"/>
              <w:spacing w:before="69"/>
              <w:ind w:left="162"/>
              <w:rPr>
                <w:sz w:val="22"/>
              </w:rPr>
            </w:pPr>
            <w:r>
              <w:rPr>
                <w:sz w:val="22"/>
              </w:rPr>
              <w:t>5AEUWDQS</w:t>
            </w:r>
          </w:p>
        </w:tc>
      </w:tr>
      <w:tr>
        <w:trPr>
          <w:trHeight w:val="578" w:hRule="atLeast"/>
        </w:trPr>
        <w:tc>
          <w:tcPr>
            <w:tcW w:w="570" w:type="dxa"/>
            <w:tcBorders>
              <w:top w:val="single" w:sz="2" w:space="0" w:color="000000"/>
              <w:bottom w:val="single" w:sz="2" w:space="0" w:color="000000"/>
              <w:right w:val="single" w:sz="2" w:space="0" w:color="000000"/>
            </w:tcBorders>
          </w:tcPr>
          <w:p>
            <w:pPr>
              <w:pStyle w:val="TableParagraph"/>
              <w:spacing w:before="8"/>
              <w:rPr>
                <w:rFonts w:ascii="黑体"/>
                <w:sz w:val="17"/>
              </w:rPr>
            </w:pPr>
          </w:p>
          <w:p>
            <w:pPr>
              <w:pStyle w:val="TableParagraph"/>
              <w:ind w:left="51" w:right="33"/>
              <w:jc w:val="center"/>
              <w:rPr>
                <w:sz w:val="21"/>
              </w:rPr>
            </w:pPr>
            <w:r>
              <w:rPr>
                <w:sz w:val="21"/>
              </w:rPr>
              <w:t>10</w:t>
            </w:r>
          </w:p>
        </w:tc>
        <w:tc>
          <w:tcPr>
            <w:tcW w:w="2080"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17"/>
              </w:rPr>
            </w:pPr>
          </w:p>
          <w:p>
            <w:pPr>
              <w:pStyle w:val="TableParagraph"/>
              <w:ind w:left="9"/>
              <w:rPr>
                <w:sz w:val="21"/>
              </w:rPr>
            </w:pPr>
            <w:r>
              <w:rPr>
                <w:sz w:val="21"/>
              </w:rPr>
              <w:t>室外给排水工程</w:t>
            </w:r>
          </w:p>
        </w:tc>
        <w:tc>
          <w:tcPr>
            <w:tcW w:w="2780" w:type="dxa"/>
            <w:tcBorders>
              <w:top w:val="single" w:sz="2" w:space="0" w:color="000000"/>
              <w:left w:val="single" w:sz="2" w:space="0" w:color="000000"/>
              <w:bottom w:val="single" w:sz="2" w:space="0" w:color="000000"/>
              <w:right w:val="single" w:sz="2" w:space="0" w:color="000000"/>
            </w:tcBorders>
          </w:tcPr>
          <w:p>
            <w:pPr>
              <w:pStyle w:val="TableParagraph"/>
              <w:spacing w:line="270" w:lineRule="atLeast" w:before="33"/>
              <w:ind w:left="9" w:right="82"/>
              <w:rPr>
                <w:sz w:val="21"/>
              </w:rPr>
            </w:pPr>
            <w:r>
              <w:rPr>
                <w:sz w:val="21"/>
              </w:rPr>
              <w:t>管道材质；挖土深度；土的类型</w:t>
            </w:r>
          </w:p>
        </w:tc>
        <w:tc>
          <w:tcPr>
            <w:tcW w:w="57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20"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17"/>
              </w:rPr>
            </w:pPr>
          </w:p>
          <w:p>
            <w:pPr>
              <w:pStyle w:val="TableParagraph"/>
              <w:ind w:left="24" w:right="7"/>
              <w:jc w:val="center"/>
              <w:rPr>
                <w:sz w:val="21"/>
              </w:rPr>
            </w:pPr>
            <w:r>
              <w:rPr>
                <w:sz w:val="21"/>
              </w:rPr>
              <w:t>元/㎡</w:t>
            </w:r>
          </w:p>
        </w:tc>
        <w:tc>
          <w:tcPr>
            <w:tcW w:w="8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40"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17"/>
              </w:rPr>
            </w:pPr>
          </w:p>
          <w:p>
            <w:pPr>
              <w:pStyle w:val="TableParagraph"/>
              <w:ind w:right="72"/>
              <w:jc w:val="right"/>
              <w:rPr>
                <w:sz w:val="21"/>
              </w:rPr>
            </w:pPr>
            <w:r>
              <w:rPr>
                <w:sz w:val="21"/>
              </w:rPr>
              <w:t>室外占地面积</w:t>
            </w:r>
          </w:p>
        </w:tc>
        <w:tc>
          <w:tcPr>
            <w:tcW w:w="1200" w:type="dxa"/>
            <w:tcBorders>
              <w:top w:val="single" w:sz="2" w:space="0" w:color="000000"/>
              <w:left w:val="single" w:sz="2" w:space="0" w:color="000000"/>
              <w:bottom w:val="single" w:sz="2" w:space="0" w:color="000000"/>
            </w:tcBorders>
          </w:tcPr>
          <w:p>
            <w:pPr>
              <w:pStyle w:val="TableParagraph"/>
              <w:spacing w:before="147"/>
              <w:ind w:left="162"/>
              <w:rPr>
                <w:sz w:val="22"/>
              </w:rPr>
            </w:pPr>
            <w:r>
              <w:rPr>
                <w:sz w:val="22"/>
              </w:rPr>
              <w:t>5AEUWGPS</w:t>
            </w:r>
          </w:p>
        </w:tc>
      </w:tr>
      <w:tr>
        <w:trPr>
          <w:trHeight w:val="675" w:hRule="atLeast"/>
        </w:trPr>
        <w:tc>
          <w:tcPr>
            <w:tcW w:w="570" w:type="dxa"/>
            <w:tcBorders>
              <w:top w:val="single" w:sz="2" w:space="0" w:color="000000"/>
              <w:bottom w:val="single" w:sz="2" w:space="0" w:color="000000"/>
              <w:right w:val="single" w:sz="2" w:space="0" w:color="000000"/>
            </w:tcBorders>
          </w:tcPr>
          <w:p>
            <w:pPr>
              <w:pStyle w:val="TableParagraph"/>
              <w:spacing w:before="9"/>
              <w:rPr>
                <w:rFonts w:ascii="黑体"/>
                <w:sz w:val="21"/>
              </w:rPr>
            </w:pPr>
          </w:p>
          <w:p>
            <w:pPr>
              <w:pStyle w:val="TableParagraph"/>
              <w:ind w:left="52" w:right="27"/>
              <w:jc w:val="center"/>
              <w:rPr>
                <w:sz w:val="21"/>
              </w:rPr>
            </w:pPr>
            <w:r>
              <w:rPr>
                <w:sz w:val="21"/>
              </w:rPr>
              <w:t>11</w:t>
            </w:r>
          </w:p>
        </w:tc>
        <w:tc>
          <w:tcPr>
            <w:tcW w:w="2080"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25"/>
              </w:rPr>
            </w:pPr>
          </w:p>
          <w:p>
            <w:pPr>
              <w:pStyle w:val="TableParagraph"/>
              <w:ind w:left="9"/>
              <w:rPr>
                <w:sz w:val="21"/>
              </w:rPr>
            </w:pPr>
            <w:r>
              <w:rPr>
                <w:sz w:val="21"/>
              </w:rPr>
              <w:t>室外通风空调工程</w:t>
            </w:r>
          </w:p>
        </w:tc>
        <w:tc>
          <w:tcPr>
            <w:tcW w:w="2780" w:type="dxa"/>
            <w:tcBorders>
              <w:top w:val="single" w:sz="2" w:space="0" w:color="000000"/>
              <w:left w:val="single" w:sz="2" w:space="0" w:color="000000"/>
              <w:bottom w:val="single" w:sz="2" w:space="0" w:color="000000"/>
              <w:right w:val="single" w:sz="2" w:space="0" w:color="000000"/>
            </w:tcBorders>
          </w:tcPr>
          <w:p>
            <w:pPr>
              <w:pStyle w:val="TableParagraph"/>
              <w:spacing w:line="270" w:lineRule="atLeast" w:before="131"/>
              <w:ind w:left="9" w:right="82"/>
              <w:rPr>
                <w:sz w:val="21"/>
              </w:rPr>
            </w:pPr>
            <w:r>
              <w:rPr>
                <w:sz w:val="21"/>
              </w:rPr>
              <w:t>管道材质；挖土深度；土的类型</w:t>
            </w:r>
          </w:p>
        </w:tc>
        <w:tc>
          <w:tcPr>
            <w:tcW w:w="57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20"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25"/>
              </w:rPr>
            </w:pPr>
          </w:p>
          <w:p>
            <w:pPr>
              <w:pStyle w:val="TableParagraph"/>
              <w:ind w:left="24" w:right="9"/>
              <w:jc w:val="center"/>
              <w:rPr>
                <w:sz w:val="21"/>
              </w:rPr>
            </w:pPr>
            <w:r>
              <w:rPr>
                <w:sz w:val="21"/>
              </w:rPr>
              <w:t>元/m</w:t>
            </w:r>
          </w:p>
        </w:tc>
        <w:tc>
          <w:tcPr>
            <w:tcW w:w="8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40"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25"/>
              </w:rPr>
            </w:pPr>
          </w:p>
          <w:p>
            <w:pPr>
              <w:pStyle w:val="TableParagraph"/>
              <w:ind w:left="287"/>
              <w:rPr>
                <w:sz w:val="21"/>
              </w:rPr>
            </w:pPr>
            <w:r>
              <w:rPr>
                <w:sz w:val="21"/>
              </w:rPr>
              <w:t>管道长度</w:t>
            </w:r>
          </w:p>
        </w:tc>
        <w:tc>
          <w:tcPr>
            <w:tcW w:w="1200" w:type="dxa"/>
            <w:tcBorders>
              <w:top w:val="single" w:sz="2" w:space="0" w:color="000000"/>
              <w:left w:val="single" w:sz="2" w:space="0" w:color="000000"/>
              <w:bottom w:val="single" w:sz="2" w:space="0" w:color="000000"/>
            </w:tcBorders>
          </w:tcPr>
          <w:p>
            <w:pPr>
              <w:pStyle w:val="TableParagraph"/>
              <w:spacing w:before="196"/>
              <w:ind w:left="162"/>
              <w:rPr>
                <w:sz w:val="22"/>
              </w:rPr>
            </w:pPr>
            <w:r>
              <w:rPr>
                <w:sz w:val="22"/>
              </w:rPr>
              <w:t>5AEUWKTS</w:t>
            </w:r>
          </w:p>
        </w:tc>
      </w:tr>
      <w:tr>
        <w:trPr>
          <w:trHeight w:val="568" w:hRule="atLeast"/>
        </w:trPr>
        <w:tc>
          <w:tcPr>
            <w:tcW w:w="570" w:type="dxa"/>
            <w:tcBorders>
              <w:top w:val="single" w:sz="2" w:space="0" w:color="000000"/>
              <w:bottom w:val="single" w:sz="2" w:space="0" w:color="000000"/>
              <w:right w:val="single" w:sz="2" w:space="0" w:color="000000"/>
            </w:tcBorders>
          </w:tcPr>
          <w:p>
            <w:pPr>
              <w:pStyle w:val="TableParagraph"/>
              <w:spacing w:before="6"/>
              <w:rPr>
                <w:rFonts w:ascii="黑体"/>
                <w:sz w:val="21"/>
              </w:rPr>
            </w:pPr>
          </w:p>
          <w:p>
            <w:pPr>
              <w:pStyle w:val="TableParagraph"/>
              <w:ind w:left="52" w:right="27"/>
              <w:jc w:val="center"/>
              <w:rPr>
                <w:sz w:val="21"/>
              </w:rPr>
            </w:pPr>
            <w:r>
              <w:rPr>
                <w:sz w:val="21"/>
              </w:rPr>
              <w:t>12</w:t>
            </w:r>
          </w:p>
        </w:tc>
        <w:tc>
          <w:tcPr>
            <w:tcW w:w="2080" w:type="dxa"/>
            <w:tcBorders>
              <w:top w:val="single" w:sz="2" w:space="0" w:color="000000"/>
              <w:left w:val="single" w:sz="2" w:space="0" w:color="000000"/>
              <w:bottom w:val="single" w:sz="2" w:space="0" w:color="000000"/>
              <w:right w:val="single" w:sz="2" w:space="0" w:color="000000"/>
            </w:tcBorders>
          </w:tcPr>
          <w:p>
            <w:pPr>
              <w:pStyle w:val="TableParagraph"/>
              <w:spacing w:before="10"/>
              <w:rPr>
                <w:rFonts w:ascii="黑体"/>
                <w:sz w:val="19"/>
              </w:rPr>
            </w:pPr>
          </w:p>
          <w:p>
            <w:pPr>
              <w:pStyle w:val="TableParagraph"/>
              <w:ind w:left="9"/>
              <w:rPr>
                <w:sz w:val="21"/>
              </w:rPr>
            </w:pPr>
            <w:r>
              <w:rPr>
                <w:sz w:val="21"/>
              </w:rPr>
              <w:t>室外采暖工程</w:t>
            </w:r>
          </w:p>
        </w:tc>
        <w:tc>
          <w:tcPr>
            <w:tcW w:w="2780" w:type="dxa"/>
            <w:tcBorders>
              <w:top w:val="single" w:sz="2" w:space="0" w:color="000000"/>
              <w:left w:val="single" w:sz="2" w:space="0" w:color="000000"/>
              <w:bottom w:val="single" w:sz="2" w:space="0" w:color="000000"/>
              <w:right w:val="single" w:sz="2" w:space="0" w:color="000000"/>
            </w:tcBorders>
          </w:tcPr>
          <w:p>
            <w:pPr>
              <w:pStyle w:val="TableParagraph"/>
              <w:spacing w:line="270" w:lineRule="atLeast" w:before="24"/>
              <w:ind w:left="9" w:right="82"/>
              <w:rPr>
                <w:sz w:val="21"/>
              </w:rPr>
            </w:pPr>
            <w:r>
              <w:rPr>
                <w:sz w:val="21"/>
              </w:rPr>
              <w:t>管道材质；挖土深度；土的类型（是否为冻土）</w:t>
            </w:r>
          </w:p>
        </w:tc>
        <w:tc>
          <w:tcPr>
            <w:tcW w:w="57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20"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9"/>
              </w:rPr>
            </w:pPr>
          </w:p>
          <w:p>
            <w:pPr>
              <w:pStyle w:val="TableParagraph"/>
              <w:spacing w:before="1"/>
              <w:ind w:left="24" w:right="9"/>
              <w:jc w:val="center"/>
              <w:rPr>
                <w:sz w:val="21"/>
              </w:rPr>
            </w:pPr>
            <w:r>
              <w:rPr>
                <w:sz w:val="21"/>
              </w:rPr>
              <w:t>元/m</w:t>
            </w:r>
          </w:p>
        </w:tc>
        <w:tc>
          <w:tcPr>
            <w:tcW w:w="8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40"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9"/>
              </w:rPr>
            </w:pPr>
          </w:p>
          <w:p>
            <w:pPr>
              <w:pStyle w:val="TableParagraph"/>
              <w:spacing w:before="1"/>
              <w:ind w:left="287"/>
              <w:rPr>
                <w:sz w:val="21"/>
              </w:rPr>
            </w:pPr>
            <w:r>
              <w:rPr>
                <w:sz w:val="21"/>
              </w:rPr>
              <w:t>管道长度</w:t>
            </w:r>
          </w:p>
        </w:tc>
        <w:tc>
          <w:tcPr>
            <w:tcW w:w="1200" w:type="dxa"/>
            <w:tcBorders>
              <w:top w:val="single" w:sz="2" w:space="0" w:color="000000"/>
              <w:left w:val="single" w:sz="2" w:space="0" w:color="000000"/>
              <w:bottom w:val="single" w:sz="2" w:space="0" w:color="000000"/>
            </w:tcBorders>
          </w:tcPr>
          <w:p>
            <w:pPr>
              <w:pStyle w:val="TableParagraph"/>
              <w:spacing w:before="143"/>
              <w:ind w:left="162"/>
              <w:rPr>
                <w:sz w:val="22"/>
              </w:rPr>
            </w:pPr>
            <w:r>
              <w:rPr>
                <w:sz w:val="22"/>
              </w:rPr>
              <w:t>5AEUWCNS</w:t>
            </w:r>
          </w:p>
        </w:tc>
      </w:tr>
      <w:tr>
        <w:trPr>
          <w:trHeight w:val="480" w:hRule="atLeast"/>
        </w:trPr>
        <w:tc>
          <w:tcPr>
            <w:tcW w:w="570" w:type="dxa"/>
            <w:tcBorders>
              <w:top w:val="single" w:sz="2" w:space="0" w:color="000000"/>
              <w:bottom w:val="single" w:sz="2" w:space="0" w:color="000000"/>
              <w:right w:val="single" w:sz="2" w:space="0" w:color="000000"/>
            </w:tcBorders>
          </w:tcPr>
          <w:p>
            <w:pPr>
              <w:pStyle w:val="TableParagraph"/>
              <w:spacing w:before="2"/>
              <w:rPr>
                <w:rFonts w:ascii="黑体"/>
                <w:sz w:val="16"/>
              </w:rPr>
            </w:pPr>
          </w:p>
          <w:p>
            <w:pPr>
              <w:pStyle w:val="TableParagraph"/>
              <w:spacing w:line="252" w:lineRule="exact"/>
              <w:ind w:left="52" w:right="27"/>
              <w:jc w:val="center"/>
              <w:rPr>
                <w:sz w:val="21"/>
              </w:rPr>
            </w:pPr>
            <w:r>
              <w:rPr>
                <w:sz w:val="21"/>
              </w:rPr>
              <w:t>13</w:t>
            </w:r>
          </w:p>
        </w:tc>
        <w:tc>
          <w:tcPr>
            <w:tcW w:w="2080" w:type="dxa"/>
            <w:tcBorders>
              <w:top w:val="single" w:sz="2" w:space="0" w:color="000000"/>
              <w:left w:val="single" w:sz="2" w:space="0" w:color="000000"/>
              <w:bottom w:val="single" w:sz="2" w:space="0" w:color="000000"/>
              <w:right w:val="single" w:sz="2" w:space="0" w:color="000000"/>
            </w:tcBorders>
          </w:tcPr>
          <w:p>
            <w:pPr>
              <w:pStyle w:val="TableParagraph"/>
              <w:spacing w:before="174"/>
              <w:ind w:left="9"/>
              <w:rPr>
                <w:sz w:val="21"/>
              </w:rPr>
            </w:pPr>
            <w:r>
              <w:rPr>
                <w:sz w:val="21"/>
              </w:rPr>
              <w:t>室外智能化工</w:t>
            </w:r>
          </w:p>
        </w:tc>
        <w:tc>
          <w:tcPr>
            <w:tcW w:w="2780" w:type="dxa"/>
            <w:tcBorders>
              <w:top w:val="single" w:sz="2" w:space="0" w:color="000000"/>
              <w:left w:val="single" w:sz="2" w:space="0" w:color="000000"/>
              <w:bottom w:val="single" w:sz="2" w:space="0" w:color="000000"/>
              <w:right w:val="single" w:sz="2" w:space="0" w:color="000000"/>
            </w:tcBorders>
          </w:tcPr>
          <w:p>
            <w:pPr>
              <w:pStyle w:val="TableParagraph"/>
              <w:spacing w:before="169"/>
              <w:ind w:left="9"/>
              <w:rPr>
                <w:sz w:val="21"/>
              </w:rPr>
            </w:pPr>
            <w:r>
              <w:rPr>
                <w:sz w:val="21"/>
              </w:rPr>
              <w:t>室外智能化系统类型</w:t>
            </w:r>
          </w:p>
        </w:tc>
        <w:tc>
          <w:tcPr>
            <w:tcW w:w="57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20" w:type="dxa"/>
            <w:tcBorders>
              <w:top w:val="single" w:sz="2" w:space="0" w:color="000000"/>
              <w:left w:val="single" w:sz="2" w:space="0" w:color="000000"/>
              <w:bottom w:val="single" w:sz="2" w:space="0" w:color="000000"/>
              <w:right w:val="single" w:sz="2" w:space="0" w:color="000000"/>
            </w:tcBorders>
          </w:tcPr>
          <w:p>
            <w:pPr>
              <w:pStyle w:val="TableParagraph"/>
              <w:spacing w:before="174"/>
              <w:ind w:left="24" w:right="7"/>
              <w:jc w:val="center"/>
              <w:rPr>
                <w:sz w:val="21"/>
              </w:rPr>
            </w:pPr>
            <w:r>
              <w:rPr>
                <w:sz w:val="21"/>
              </w:rPr>
              <w:t>元/㎡</w:t>
            </w:r>
          </w:p>
        </w:tc>
        <w:tc>
          <w:tcPr>
            <w:tcW w:w="8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40" w:type="dxa"/>
            <w:tcBorders>
              <w:top w:val="single" w:sz="2" w:space="0" w:color="000000"/>
              <w:left w:val="single" w:sz="2" w:space="0" w:color="000000"/>
              <w:bottom w:val="single" w:sz="2" w:space="0" w:color="000000"/>
              <w:right w:val="single" w:sz="2" w:space="0" w:color="000000"/>
            </w:tcBorders>
          </w:tcPr>
          <w:p>
            <w:pPr>
              <w:pStyle w:val="TableParagraph"/>
              <w:spacing w:before="174"/>
              <w:ind w:right="72"/>
              <w:jc w:val="right"/>
              <w:rPr>
                <w:sz w:val="21"/>
              </w:rPr>
            </w:pPr>
            <w:r>
              <w:rPr>
                <w:sz w:val="21"/>
              </w:rPr>
              <w:t>室外占地面积</w:t>
            </w:r>
          </w:p>
        </w:tc>
        <w:tc>
          <w:tcPr>
            <w:tcW w:w="1200" w:type="dxa"/>
            <w:tcBorders>
              <w:top w:val="single" w:sz="2" w:space="0" w:color="000000"/>
              <w:left w:val="single" w:sz="2" w:space="0" w:color="000000"/>
              <w:bottom w:val="single" w:sz="2" w:space="0" w:color="000000"/>
            </w:tcBorders>
          </w:tcPr>
          <w:p>
            <w:pPr>
              <w:pStyle w:val="TableParagraph"/>
              <w:spacing w:before="99"/>
              <w:ind w:left="162"/>
              <w:rPr>
                <w:sz w:val="22"/>
              </w:rPr>
            </w:pPr>
            <w:r>
              <w:rPr>
                <w:sz w:val="22"/>
              </w:rPr>
              <w:t>5AEUWVNS</w:t>
            </w:r>
          </w:p>
        </w:tc>
      </w:tr>
      <w:tr>
        <w:trPr>
          <w:trHeight w:val="569" w:hRule="atLeast"/>
        </w:trPr>
        <w:tc>
          <w:tcPr>
            <w:tcW w:w="570" w:type="dxa"/>
            <w:tcBorders>
              <w:top w:val="single" w:sz="2" w:space="0" w:color="000000"/>
              <w:bottom w:val="single" w:sz="2" w:space="0" w:color="000000"/>
              <w:right w:val="single" w:sz="2" w:space="0" w:color="000000"/>
            </w:tcBorders>
          </w:tcPr>
          <w:p>
            <w:pPr>
              <w:pStyle w:val="TableParagraph"/>
              <w:spacing w:before="1"/>
              <w:rPr>
                <w:rFonts w:ascii="黑体"/>
                <w:sz w:val="17"/>
              </w:rPr>
            </w:pPr>
          </w:p>
          <w:p>
            <w:pPr>
              <w:pStyle w:val="TableParagraph"/>
              <w:ind w:left="52" w:right="27"/>
              <w:jc w:val="center"/>
              <w:rPr>
                <w:sz w:val="21"/>
              </w:rPr>
            </w:pPr>
            <w:r>
              <w:rPr>
                <w:sz w:val="21"/>
              </w:rPr>
              <w:t>14</w:t>
            </w:r>
          </w:p>
        </w:tc>
        <w:tc>
          <w:tcPr>
            <w:tcW w:w="2080" w:type="dxa"/>
            <w:tcBorders>
              <w:top w:val="single" w:sz="2" w:space="0" w:color="000000"/>
              <w:left w:val="single" w:sz="2" w:space="0" w:color="000000"/>
              <w:bottom w:val="single" w:sz="2" w:space="0" w:color="000000"/>
              <w:right w:val="single" w:sz="2" w:space="0" w:color="000000"/>
            </w:tcBorders>
          </w:tcPr>
          <w:p>
            <w:pPr>
              <w:pStyle w:val="TableParagraph"/>
              <w:spacing w:before="4"/>
              <w:rPr>
                <w:rFonts w:ascii="黑体"/>
                <w:sz w:val="17"/>
              </w:rPr>
            </w:pPr>
          </w:p>
          <w:p>
            <w:pPr>
              <w:pStyle w:val="TableParagraph"/>
              <w:ind w:left="9"/>
              <w:rPr>
                <w:sz w:val="21"/>
              </w:rPr>
            </w:pPr>
            <w:r>
              <w:rPr>
                <w:sz w:val="21"/>
              </w:rPr>
              <w:t>室外消防工程</w:t>
            </w:r>
          </w:p>
        </w:tc>
        <w:tc>
          <w:tcPr>
            <w:tcW w:w="2780" w:type="dxa"/>
            <w:tcBorders>
              <w:top w:val="single" w:sz="2" w:space="0" w:color="000000"/>
              <w:left w:val="single" w:sz="2" w:space="0" w:color="000000"/>
              <w:bottom w:val="single" w:sz="2" w:space="0" w:color="000000"/>
              <w:right w:val="single" w:sz="2" w:space="0" w:color="000000"/>
            </w:tcBorders>
          </w:tcPr>
          <w:p>
            <w:pPr>
              <w:pStyle w:val="TableParagraph"/>
              <w:spacing w:line="270" w:lineRule="atLeast" w:before="24"/>
              <w:ind w:left="9" w:right="82"/>
              <w:rPr>
                <w:sz w:val="21"/>
              </w:rPr>
            </w:pPr>
            <w:r>
              <w:rPr>
                <w:sz w:val="21"/>
              </w:rPr>
              <w:t>管道材质；挖土深度；土的类型</w:t>
            </w:r>
          </w:p>
        </w:tc>
        <w:tc>
          <w:tcPr>
            <w:tcW w:w="57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20" w:type="dxa"/>
            <w:tcBorders>
              <w:top w:val="single" w:sz="2" w:space="0" w:color="000000"/>
              <w:left w:val="single" w:sz="2" w:space="0" w:color="000000"/>
              <w:bottom w:val="single" w:sz="2" w:space="0" w:color="000000"/>
              <w:right w:val="single" w:sz="2" w:space="0" w:color="000000"/>
            </w:tcBorders>
          </w:tcPr>
          <w:p>
            <w:pPr>
              <w:pStyle w:val="TableParagraph"/>
              <w:spacing w:before="4"/>
              <w:rPr>
                <w:rFonts w:ascii="黑体"/>
                <w:sz w:val="17"/>
              </w:rPr>
            </w:pPr>
          </w:p>
          <w:p>
            <w:pPr>
              <w:pStyle w:val="TableParagraph"/>
              <w:ind w:left="24" w:right="7"/>
              <w:jc w:val="center"/>
              <w:rPr>
                <w:sz w:val="21"/>
              </w:rPr>
            </w:pPr>
            <w:r>
              <w:rPr>
                <w:sz w:val="21"/>
              </w:rPr>
              <w:t>元/㎡</w:t>
            </w:r>
          </w:p>
        </w:tc>
        <w:tc>
          <w:tcPr>
            <w:tcW w:w="8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40" w:type="dxa"/>
            <w:tcBorders>
              <w:top w:val="single" w:sz="2" w:space="0" w:color="000000"/>
              <w:left w:val="single" w:sz="2" w:space="0" w:color="000000"/>
              <w:bottom w:val="single" w:sz="2" w:space="0" w:color="000000"/>
              <w:right w:val="single" w:sz="2" w:space="0" w:color="000000"/>
            </w:tcBorders>
          </w:tcPr>
          <w:p>
            <w:pPr>
              <w:pStyle w:val="TableParagraph"/>
              <w:spacing w:before="4"/>
              <w:rPr>
                <w:rFonts w:ascii="黑体"/>
                <w:sz w:val="17"/>
              </w:rPr>
            </w:pPr>
          </w:p>
          <w:p>
            <w:pPr>
              <w:pStyle w:val="TableParagraph"/>
              <w:ind w:right="72"/>
              <w:jc w:val="right"/>
              <w:rPr>
                <w:sz w:val="21"/>
              </w:rPr>
            </w:pPr>
            <w:r>
              <w:rPr>
                <w:sz w:val="21"/>
              </w:rPr>
              <w:t>室外占地面积</w:t>
            </w:r>
          </w:p>
        </w:tc>
        <w:tc>
          <w:tcPr>
            <w:tcW w:w="1200" w:type="dxa"/>
            <w:tcBorders>
              <w:top w:val="single" w:sz="2" w:space="0" w:color="000000"/>
              <w:left w:val="single" w:sz="2" w:space="0" w:color="000000"/>
              <w:bottom w:val="single" w:sz="2" w:space="0" w:color="000000"/>
            </w:tcBorders>
          </w:tcPr>
          <w:p>
            <w:pPr>
              <w:pStyle w:val="TableParagraph"/>
              <w:spacing w:before="144"/>
              <w:ind w:left="162"/>
              <w:rPr>
                <w:sz w:val="22"/>
              </w:rPr>
            </w:pPr>
            <w:r>
              <w:rPr>
                <w:sz w:val="22"/>
              </w:rPr>
              <w:t>5AEUWXFS</w:t>
            </w:r>
          </w:p>
        </w:tc>
      </w:tr>
      <w:tr>
        <w:trPr>
          <w:trHeight w:val="570" w:hRule="atLeast"/>
        </w:trPr>
        <w:tc>
          <w:tcPr>
            <w:tcW w:w="570" w:type="dxa"/>
            <w:tcBorders>
              <w:top w:val="single" w:sz="2" w:space="0" w:color="000000"/>
              <w:bottom w:val="single" w:sz="2" w:space="0" w:color="000000"/>
              <w:right w:val="single" w:sz="2" w:space="0" w:color="000000"/>
            </w:tcBorders>
          </w:tcPr>
          <w:p>
            <w:pPr>
              <w:pStyle w:val="TableParagraph"/>
              <w:spacing w:before="3"/>
              <w:rPr>
                <w:rFonts w:ascii="黑体"/>
                <w:sz w:val="17"/>
              </w:rPr>
            </w:pPr>
          </w:p>
          <w:p>
            <w:pPr>
              <w:pStyle w:val="TableParagraph"/>
              <w:ind w:left="52" w:right="27"/>
              <w:jc w:val="center"/>
              <w:rPr>
                <w:sz w:val="21"/>
              </w:rPr>
            </w:pPr>
            <w:r>
              <w:rPr>
                <w:sz w:val="21"/>
              </w:rPr>
              <w:t>15</w:t>
            </w:r>
          </w:p>
        </w:tc>
        <w:tc>
          <w:tcPr>
            <w:tcW w:w="2080"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17"/>
              </w:rPr>
            </w:pPr>
          </w:p>
          <w:p>
            <w:pPr>
              <w:pStyle w:val="TableParagraph"/>
              <w:ind w:left="9"/>
              <w:rPr>
                <w:sz w:val="21"/>
              </w:rPr>
            </w:pPr>
            <w:r>
              <w:rPr>
                <w:sz w:val="21"/>
              </w:rPr>
              <w:t>室外燃气工程</w:t>
            </w:r>
          </w:p>
        </w:tc>
        <w:tc>
          <w:tcPr>
            <w:tcW w:w="2780" w:type="dxa"/>
            <w:tcBorders>
              <w:top w:val="single" w:sz="2" w:space="0" w:color="000000"/>
              <w:left w:val="single" w:sz="2" w:space="0" w:color="000000"/>
              <w:bottom w:val="single" w:sz="2" w:space="0" w:color="000000"/>
              <w:right w:val="single" w:sz="2" w:space="0" w:color="000000"/>
            </w:tcBorders>
          </w:tcPr>
          <w:p>
            <w:pPr>
              <w:pStyle w:val="TableParagraph"/>
              <w:spacing w:line="270" w:lineRule="atLeast" w:before="26"/>
              <w:ind w:left="9" w:right="82"/>
              <w:rPr>
                <w:sz w:val="21"/>
              </w:rPr>
            </w:pPr>
            <w:r>
              <w:rPr>
                <w:sz w:val="21"/>
              </w:rPr>
              <w:t>管道材质；挖土深度；土的类型</w:t>
            </w:r>
          </w:p>
        </w:tc>
        <w:tc>
          <w:tcPr>
            <w:tcW w:w="57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20"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17"/>
              </w:rPr>
            </w:pPr>
          </w:p>
          <w:p>
            <w:pPr>
              <w:pStyle w:val="TableParagraph"/>
              <w:ind w:left="24" w:right="9"/>
              <w:jc w:val="center"/>
              <w:rPr>
                <w:sz w:val="21"/>
              </w:rPr>
            </w:pPr>
            <w:r>
              <w:rPr>
                <w:sz w:val="21"/>
              </w:rPr>
              <w:t>元/m</w:t>
            </w:r>
          </w:p>
        </w:tc>
        <w:tc>
          <w:tcPr>
            <w:tcW w:w="8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40"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17"/>
              </w:rPr>
            </w:pPr>
          </w:p>
          <w:p>
            <w:pPr>
              <w:pStyle w:val="TableParagraph"/>
              <w:ind w:left="287"/>
              <w:rPr>
                <w:sz w:val="21"/>
              </w:rPr>
            </w:pPr>
            <w:r>
              <w:rPr>
                <w:sz w:val="21"/>
              </w:rPr>
              <w:t>管道长度</w:t>
            </w:r>
          </w:p>
        </w:tc>
        <w:tc>
          <w:tcPr>
            <w:tcW w:w="1200" w:type="dxa"/>
            <w:tcBorders>
              <w:top w:val="single" w:sz="2" w:space="0" w:color="000000"/>
              <w:left w:val="single" w:sz="2" w:space="0" w:color="000000"/>
              <w:bottom w:val="single" w:sz="2" w:space="0" w:color="000000"/>
            </w:tcBorders>
          </w:tcPr>
          <w:p>
            <w:pPr>
              <w:pStyle w:val="TableParagraph"/>
              <w:spacing w:before="144"/>
              <w:ind w:left="162"/>
              <w:rPr>
                <w:sz w:val="22"/>
              </w:rPr>
            </w:pPr>
            <w:r>
              <w:rPr>
                <w:sz w:val="22"/>
              </w:rPr>
              <w:t>5AEUWRQS</w:t>
            </w:r>
          </w:p>
        </w:tc>
      </w:tr>
      <w:tr>
        <w:trPr>
          <w:trHeight w:val="570" w:hRule="atLeast"/>
        </w:trPr>
        <w:tc>
          <w:tcPr>
            <w:tcW w:w="570" w:type="dxa"/>
            <w:tcBorders>
              <w:top w:val="single" w:sz="2" w:space="0" w:color="000000"/>
              <w:bottom w:val="single" w:sz="2" w:space="0" w:color="000000"/>
              <w:right w:val="single" w:sz="2" w:space="0" w:color="000000"/>
            </w:tcBorders>
          </w:tcPr>
          <w:p>
            <w:pPr>
              <w:pStyle w:val="TableParagraph"/>
              <w:spacing w:before="3"/>
              <w:rPr>
                <w:rFonts w:ascii="黑体"/>
                <w:sz w:val="17"/>
              </w:rPr>
            </w:pPr>
          </w:p>
          <w:p>
            <w:pPr>
              <w:pStyle w:val="TableParagraph"/>
              <w:ind w:left="52" w:right="27"/>
              <w:jc w:val="center"/>
              <w:rPr>
                <w:sz w:val="21"/>
              </w:rPr>
            </w:pPr>
            <w:r>
              <w:rPr>
                <w:sz w:val="21"/>
              </w:rPr>
              <w:t>16</w:t>
            </w:r>
          </w:p>
        </w:tc>
        <w:tc>
          <w:tcPr>
            <w:tcW w:w="2080" w:type="dxa"/>
            <w:tcBorders>
              <w:top w:val="single" w:sz="2" w:space="0" w:color="000000"/>
              <w:left w:val="single" w:sz="2" w:space="0" w:color="000000"/>
              <w:bottom w:val="single" w:sz="2" w:space="0" w:color="000000"/>
              <w:right w:val="single" w:sz="2" w:space="0" w:color="000000"/>
            </w:tcBorders>
          </w:tcPr>
          <w:p>
            <w:pPr>
              <w:pStyle w:val="TableParagraph"/>
              <w:spacing w:before="161"/>
              <w:ind w:left="9"/>
              <w:rPr>
                <w:sz w:val="21"/>
              </w:rPr>
            </w:pPr>
            <w:r>
              <w:rPr>
                <w:sz w:val="21"/>
              </w:rPr>
              <w:t>室外工业管道工程</w:t>
            </w:r>
          </w:p>
        </w:tc>
        <w:tc>
          <w:tcPr>
            <w:tcW w:w="2780" w:type="dxa"/>
            <w:tcBorders>
              <w:top w:val="single" w:sz="2" w:space="0" w:color="000000"/>
              <w:left w:val="single" w:sz="2" w:space="0" w:color="000000"/>
              <w:bottom w:val="single" w:sz="2" w:space="0" w:color="000000"/>
              <w:right w:val="single" w:sz="2" w:space="0" w:color="000000"/>
            </w:tcBorders>
          </w:tcPr>
          <w:p>
            <w:pPr>
              <w:pStyle w:val="TableParagraph"/>
              <w:spacing w:line="270" w:lineRule="atLeast" w:before="26"/>
              <w:ind w:left="9" w:right="82"/>
              <w:rPr>
                <w:sz w:val="21"/>
              </w:rPr>
            </w:pPr>
            <w:r>
              <w:rPr>
                <w:sz w:val="21"/>
              </w:rPr>
              <w:t>管道材质；挖土深度；土的类型</w:t>
            </w:r>
          </w:p>
        </w:tc>
        <w:tc>
          <w:tcPr>
            <w:tcW w:w="57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20"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17"/>
              </w:rPr>
            </w:pPr>
          </w:p>
          <w:p>
            <w:pPr>
              <w:pStyle w:val="TableParagraph"/>
              <w:ind w:left="24" w:right="7"/>
              <w:jc w:val="center"/>
              <w:rPr>
                <w:sz w:val="21"/>
              </w:rPr>
            </w:pPr>
            <w:r>
              <w:rPr>
                <w:sz w:val="21"/>
              </w:rPr>
              <w:t>元/㎡</w:t>
            </w:r>
          </w:p>
        </w:tc>
        <w:tc>
          <w:tcPr>
            <w:tcW w:w="8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40"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17"/>
              </w:rPr>
            </w:pPr>
          </w:p>
          <w:p>
            <w:pPr>
              <w:pStyle w:val="TableParagraph"/>
              <w:ind w:right="72"/>
              <w:jc w:val="right"/>
              <w:rPr>
                <w:sz w:val="21"/>
              </w:rPr>
            </w:pPr>
            <w:r>
              <w:rPr>
                <w:sz w:val="21"/>
              </w:rPr>
              <w:t>室外占地面积</w:t>
            </w:r>
          </w:p>
        </w:tc>
        <w:tc>
          <w:tcPr>
            <w:tcW w:w="1200" w:type="dxa"/>
            <w:tcBorders>
              <w:top w:val="single" w:sz="2" w:space="0" w:color="000000"/>
              <w:left w:val="single" w:sz="2" w:space="0" w:color="000000"/>
              <w:bottom w:val="single" w:sz="2" w:space="0" w:color="000000"/>
            </w:tcBorders>
          </w:tcPr>
          <w:p>
            <w:pPr>
              <w:pStyle w:val="TableParagraph"/>
              <w:spacing w:before="144"/>
              <w:ind w:left="162"/>
              <w:rPr>
                <w:sz w:val="22"/>
              </w:rPr>
            </w:pPr>
            <w:r>
              <w:rPr>
                <w:sz w:val="22"/>
              </w:rPr>
              <w:t>5AEUWGDS</w:t>
            </w:r>
          </w:p>
        </w:tc>
      </w:tr>
      <w:tr>
        <w:trPr>
          <w:trHeight w:val="422" w:hRule="atLeast"/>
        </w:trPr>
        <w:tc>
          <w:tcPr>
            <w:tcW w:w="570" w:type="dxa"/>
            <w:tcBorders>
              <w:top w:val="single" w:sz="2" w:space="0" w:color="000000"/>
              <w:bottom w:val="single" w:sz="2" w:space="0" w:color="000000"/>
              <w:right w:val="single" w:sz="2" w:space="0" w:color="000000"/>
            </w:tcBorders>
          </w:tcPr>
          <w:p>
            <w:pPr>
              <w:pStyle w:val="TableParagraph"/>
              <w:spacing w:line="255" w:lineRule="exact" w:before="148"/>
              <w:ind w:left="52" w:right="27"/>
              <w:jc w:val="center"/>
              <w:rPr>
                <w:sz w:val="21"/>
              </w:rPr>
            </w:pPr>
            <w:r>
              <w:rPr>
                <w:sz w:val="21"/>
              </w:rPr>
              <w:t>17</w:t>
            </w:r>
          </w:p>
        </w:tc>
        <w:tc>
          <w:tcPr>
            <w:tcW w:w="2080" w:type="dxa"/>
            <w:tcBorders>
              <w:top w:val="single" w:sz="2" w:space="0" w:color="000000"/>
              <w:left w:val="single" w:sz="2" w:space="0" w:color="000000"/>
              <w:bottom w:val="single" w:sz="2" w:space="0" w:color="000000"/>
              <w:right w:val="single" w:sz="2" w:space="0" w:color="000000"/>
            </w:tcBorders>
          </w:tcPr>
          <w:p>
            <w:pPr>
              <w:pStyle w:val="TableParagraph"/>
              <w:spacing w:line="253" w:lineRule="exact" w:before="150"/>
              <w:ind w:left="9"/>
              <w:rPr>
                <w:sz w:val="21"/>
              </w:rPr>
            </w:pPr>
            <w:r>
              <w:rPr>
                <w:sz w:val="21"/>
              </w:rPr>
              <w:t>室外电梯工程</w:t>
            </w:r>
          </w:p>
        </w:tc>
        <w:tc>
          <w:tcPr>
            <w:tcW w:w="2780" w:type="dxa"/>
            <w:tcBorders>
              <w:top w:val="single" w:sz="2" w:space="0" w:color="000000"/>
              <w:left w:val="single" w:sz="2" w:space="0" w:color="000000"/>
              <w:bottom w:val="single" w:sz="2" w:space="0" w:color="000000"/>
              <w:right w:val="single" w:sz="2" w:space="0" w:color="000000"/>
            </w:tcBorders>
          </w:tcPr>
          <w:p>
            <w:pPr>
              <w:pStyle w:val="TableParagraph"/>
              <w:spacing w:line="253" w:lineRule="exact" w:before="150"/>
              <w:ind w:left="9"/>
              <w:rPr>
                <w:sz w:val="21"/>
              </w:rPr>
            </w:pPr>
            <w:r>
              <w:rPr>
                <w:sz w:val="21"/>
              </w:rPr>
              <w:t>电梯设备数量</w:t>
            </w:r>
          </w:p>
        </w:tc>
        <w:tc>
          <w:tcPr>
            <w:tcW w:w="57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20" w:type="dxa"/>
            <w:tcBorders>
              <w:top w:val="single" w:sz="2" w:space="0" w:color="000000"/>
              <w:left w:val="single" w:sz="2" w:space="0" w:color="000000"/>
              <w:bottom w:val="single" w:sz="2" w:space="0" w:color="000000"/>
              <w:right w:val="single" w:sz="2" w:space="0" w:color="000000"/>
            </w:tcBorders>
          </w:tcPr>
          <w:p>
            <w:pPr>
              <w:pStyle w:val="TableParagraph"/>
              <w:spacing w:line="253" w:lineRule="exact" w:before="150"/>
              <w:ind w:left="24" w:right="15"/>
              <w:jc w:val="center"/>
              <w:rPr>
                <w:sz w:val="21"/>
              </w:rPr>
            </w:pPr>
            <w:r>
              <w:rPr>
                <w:sz w:val="21"/>
              </w:rPr>
              <w:t>元/台</w:t>
            </w:r>
          </w:p>
        </w:tc>
        <w:tc>
          <w:tcPr>
            <w:tcW w:w="8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40" w:type="dxa"/>
            <w:tcBorders>
              <w:top w:val="single" w:sz="2" w:space="0" w:color="000000"/>
              <w:left w:val="single" w:sz="2" w:space="0" w:color="000000"/>
              <w:bottom w:val="single" w:sz="2" w:space="0" w:color="000000"/>
              <w:right w:val="single" w:sz="2" w:space="0" w:color="000000"/>
            </w:tcBorders>
          </w:tcPr>
          <w:p>
            <w:pPr>
              <w:pStyle w:val="TableParagraph"/>
              <w:spacing w:line="253" w:lineRule="exact" w:before="150"/>
              <w:ind w:right="84"/>
              <w:jc w:val="right"/>
              <w:rPr>
                <w:sz w:val="21"/>
              </w:rPr>
            </w:pPr>
            <w:r>
              <w:rPr>
                <w:w w:val="95"/>
                <w:sz w:val="21"/>
              </w:rPr>
              <w:t>电梯设备数量</w:t>
            </w:r>
          </w:p>
        </w:tc>
        <w:tc>
          <w:tcPr>
            <w:tcW w:w="1200" w:type="dxa"/>
            <w:tcBorders>
              <w:top w:val="single" w:sz="2" w:space="0" w:color="000000"/>
              <w:left w:val="single" w:sz="2" w:space="0" w:color="000000"/>
              <w:bottom w:val="single" w:sz="2" w:space="0" w:color="000000"/>
            </w:tcBorders>
          </w:tcPr>
          <w:p>
            <w:pPr>
              <w:pStyle w:val="TableParagraph"/>
              <w:spacing w:before="71"/>
              <w:ind w:left="162"/>
              <w:rPr>
                <w:sz w:val="22"/>
              </w:rPr>
            </w:pPr>
            <w:r>
              <w:rPr>
                <w:sz w:val="22"/>
              </w:rPr>
              <w:t>5AEUWDTS</w:t>
            </w:r>
          </w:p>
        </w:tc>
      </w:tr>
      <w:tr>
        <w:trPr>
          <w:trHeight w:val="422" w:hRule="atLeast"/>
        </w:trPr>
        <w:tc>
          <w:tcPr>
            <w:tcW w:w="570" w:type="dxa"/>
            <w:tcBorders>
              <w:top w:val="single" w:sz="2" w:space="0" w:color="000000"/>
              <w:bottom w:val="single" w:sz="2" w:space="0" w:color="000000"/>
              <w:right w:val="single" w:sz="2" w:space="0" w:color="000000"/>
            </w:tcBorders>
          </w:tcPr>
          <w:p>
            <w:pPr>
              <w:pStyle w:val="TableParagraph"/>
              <w:spacing w:line="252" w:lineRule="exact" w:before="149"/>
              <w:ind w:left="52" w:right="22"/>
              <w:jc w:val="center"/>
              <w:rPr>
                <w:sz w:val="21"/>
              </w:rPr>
            </w:pPr>
            <w:r>
              <w:rPr>
                <w:sz w:val="21"/>
              </w:rPr>
              <w:t>17.1</w:t>
            </w:r>
          </w:p>
        </w:tc>
        <w:tc>
          <w:tcPr>
            <w:tcW w:w="2080" w:type="dxa"/>
            <w:tcBorders>
              <w:top w:val="single" w:sz="2" w:space="0" w:color="000000"/>
              <w:left w:val="single" w:sz="2" w:space="0" w:color="000000"/>
              <w:bottom w:val="single" w:sz="2" w:space="0" w:color="000000"/>
              <w:right w:val="single" w:sz="2" w:space="0" w:color="000000"/>
            </w:tcBorders>
          </w:tcPr>
          <w:p>
            <w:pPr>
              <w:pStyle w:val="TableParagraph"/>
              <w:spacing w:line="252" w:lineRule="exact" w:before="149"/>
              <w:ind w:left="9"/>
              <w:rPr>
                <w:sz w:val="21"/>
              </w:rPr>
            </w:pPr>
            <w:r>
              <w:rPr>
                <w:sz w:val="21"/>
              </w:rPr>
              <w:t>直梯</w:t>
            </w:r>
          </w:p>
        </w:tc>
        <w:tc>
          <w:tcPr>
            <w:tcW w:w="27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7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20" w:type="dxa"/>
            <w:tcBorders>
              <w:top w:val="single" w:sz="2" w:space="0" w:color="000000"/>
              <w:left w:val="single" w:sz="2" w:space="0" w:color="000000"/>
              <w:bottom w:val="single" w:sz="2" w:space="0" w:color="000000"/>
              <w:right w:val="single" w:sz="2" w:space="0" w:color="000000"/>
            </w:tcBorders>
          </w:tcPr>
          <w:p>
            <w:pPr>
              <w:pStyle w:val="TableParagraph"/>
              <w:spacing w:line="252" w:lineRule="exact" w:before="149"/>
              <w:ind w:left="24" w:right="15"/>
              <w:jc w:val="center"/>
              <w:rPr>
                <w:sz w:val="21"/>
              </w:rPr>
            </w:pPr>
            <w:r>
              <w:rPr>
                <w:sz w:val="21"/>
              </w:rPr>
              <w:t>元/台</w:t>
            </w:r>
          </w:p>
        </w:tc>
        <w:tc>
          <w:tcPr>
            <w:tcW w:w="8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40" w:type="dxa"/>
            <w:tcBorders>
              <w:top w:val="single" w:sz="2" w:space="0" w:color="000000"/>
              <w:left w:val="single" w:sz="2" w:space="0" w:color="000000"/>
              <w:bottom w:val="single" w:sz="2" w:space="0" w:color="000000"/>
              <w:right w:val="single" w:sz="2" w:space="0" w:color="000000"/>
            </w:tcBorders>
          </w:tcPr>
          <w:p>
            <w:pPr>
              <w:pStyle w:val="TableParagraph"/>
              <w:spacing w:line="252" w:lineRule="exact" w:before="149"/>
              <w:ind w:right="84"/>
              <w:jc w:val="right"/>
              <w:rPr>
                <w:sz w:val="21"/>
              </w:rPr>
            </w:pPr>
            <w:r>
              <w:rPr>
                <w:w w:val="95"/>
                <w:sz w:val="21"/>
              </w:rPr>
              <w:t>电梯设备数量</w:t>
            </w:r>
          </w:p>
        </w:tc>
        <w:tc>
          <w:tcPr>
            <w:tcW w:w="1200" w:type="dxa"/>
            <w:tcBorders>
              <w:top w:val="single" w:sz="2" w:space="0" w:color="000000"/>
              <w:left w:val="single" w:sz="2" w:space="0" w:color="000000"/>
              <w:bottom w:val="single" w:sz="2" w:space="0" w:color="000000"/>
            </w:tcBorders>
          </w:tcPr>
          <w:p>
            <w:pPr>
              <w:pStyle w:val="TableParagraph"/>
              <w:spacing w:before="70"/>
              <w:ind w:left="162"/>
              <w:rPr>
                <w:sz w:val="22"/>
              </w:rPr>
            </w:pPr>
            <w:r>
              <w:rPr>
                <w:sz w:val="22"/>
              </w:rPr>
              <w:t>5AEUWVTS</w:t>
            </w:r>
          </w:p>
        </w:tc>
      </w:tr>
      <w:tr>
        <w:trPr>
          <w:trHeight w:val="562" w:hRule="atLeast"/>
        </w:trPr>
        <w:tc>
          <w:tcPr>
            <w:tcW w:w="570" w:type="dxa"/>
            <w:tcBorders>
              <w:top w:val="single" w:sz="2" w:space="0" w:color="000000"/>
              <w:bottom w:val="single" w:sz="2" w:space="0" w:color="000000"/>
              <w:right w:val="single" w:sz="2" w:space="0" w:color="000000"/>
            </w:tcBorders>
          </w:tcPr>
          <w:p>
            <w:pPr>
              <w:pStyle w:val="TableParagraph"/>
              <w:spacing w:before="4"/>
              <w:rPr>
                <w:rFonts w:ascii="黑体"/>
                <w:sz w:val="17"/>
              </w:rPr>
            </w:pPr>
          </w:p>
          <w:p>
            <w:pPr>
              <w:pStyle w:val="TableParagraph"/>
              <w:ind w:left="52" w:right="32"/>
              <w:jc w:val="center"/>
              <w:rPr>
                <w:sz w:val="21"/>
              </w:rPr>
            </w:pPr>
            <w:r>
              <w:rPr>
                <w:sz w:val="21"/>
              </w:rPr>
              <w:t>17.2</w:t>
            </w:r>
          </w:p>
        </w:tc>
        <w:tc>
          <w:tcPr>
            <w:tcW w:w="2080" w:type="dxa"/>
            <w:tcBorders>
              <w:top w:val="single" w:sz="2" w:space="0" w:color="000000"/>
              <w:left w:val="single" w:sz="2" w:space="0" w:color="000000"/>
              <w:bottom w:val="single" w:sz="2" w:space="0" w:color="000000"/>
              <w:right w:val="single" w:sz="2" w:space="0" w:color="000000"/>
            </w:tcBorders>
          </w:tcPr>
          <w:p>
            <w:pPr>
              <w:pStyle w:val="TableParagraph"/>
              <w:spacing w:before="4"/>
              <w:rPr>
                <w:rFonts w:ascii="黑体"/>
                <w:sz w:val="17"/>
              </w:rPr>
            </w:pPr>
          </w:p>
          <w:p>
            <w:pPr>
              <w:pStyle w:val="TableParagraph"/>
              <w:ind w:left="9"/>
              <w:rPr>
                <w:sz w:val="21"/>
              </w:rPr>
            </w:pPr>
            <w:r>
              <w:rPr>
                <w:sz w:val="21"/>
              </w:rPr>
              <w:t>自动扶梯</w:t>
            </w:r>
          </w:p>
        </w:tc>
        <w:tc>
          <w:tcPr>
            <w:tcW w:w="27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57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20" w:type="dxa"/>
            <w:tcBorders>
              <w:top w:val="single" w:sz="2" w:space="0" w:color="000000"/>
              <w:left w:val="single" w:sz="2" w:space="0" w:color="000000"/>
              <w:bottom w:val="single" w:sz="2" w:space="0" w:color="000000"/>
              <w:right w:val="single" w:sz="2" w:space="0" w:color="000000"/>
            </w:tcBorders>
          </w:tcPr>
          <w:p>
            <w:pPr>
              <w:pStyle w:val="TableParagraph"/>
              <w:spacing w:before="4"/>
              <w:rPr>
                <w:rFonts w:ascii="黑体"/>
                <w:sz w:val="17"/>
              </w:rPr>
            </w:pPr>
          </w:p>
          <w:p>
            <w:pPr>
              <w:pStyle w:val="TableParagraph"/>
              <w:ind w:left="24" w:right="15"/>
              <w:jc w:val="center"/>
              <w:rPr>
                <w:sz w:val="21"/>
              </w:rPr>
            </w:pPr>
            <w:r>
              <w:rPr>
                <w:sz w:val="21"/>
              </w:rPr>
              <w:t>元/台</w:t>
            </w:r>
          </w:p>
        </w:tc>
        <w:tc>
          <w:tcPr>
            <w:tcW w:w="8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40" w:type="dxa"/>
            <w:tcBorders>
              <w:top w:val="single" w:sz="2" w:space="0" w:color="000000"/>
              <w:left w:val="single" w:sz="2" w:space="0" w:color="000000"/>
              <w:bottom w:val="single" w:sz="2" w:space="0" w:color="000000"/>
              <w:right w:val="single" w:sz="2" w:space="0" w:color="000000"/>
            </w:tcBorders>
          </w:tcPr>
          <w:p>
            <w:pPr>
              <w:pStyle w:val="TableParagraph"/>
              <w:spacing w:before="4"/>
              <w:rPr>
                <w:rFonts w:ascii="黑体"/>
                <w:sz w:val="17"/>
              </w:rPr>
            </w:pPr>
          </w:p>
          <w:p>
            <w:pPr>
              <w:pStyle w:val="TableParagraph"/>
              <w:ind w:right="84"/>
              <w:jc w:val="right"/>
              <w:rPr>
                <w:sz w:val="21"/>
              </w:rPr>
            </w:pPr>
            <w:r>
              <w:rPr>
                <w:w w:val="95"/>
                <w:sz w:val="21"/>
              </w:rPr>
              <w:t>电梯设备数量</w:t>
            </w:r>
          </w:p>
        </w:tc>
        <w:tc>
          <w:tcPr>
            <w:tcW w:w="1200" w:type="dxa"/>
            <w:tcBorders>
              <w:top w:val="single" w:sz="2" w:space="0" w:color="000000"/>
              <w:left w:val="single" w:sz="2" w:space="0" w:color="000000"/>
              <w:bottom w:val="single" w:sz="2" w:space="0" w:color="000000"/>
            </w:tcBorders>
          </w:tcPr>
          <w:p>
            <w:pPr>
              <w:pStyle w:val="TableParagraph"/>
              <w:spacing w:before="140"/>
              <w:ind w:left="162"/>
              <w:rPr>
                <w:sz w:val="22"/>
              </w:rPr>
            </w:pPr>
            <w:r>
              <w:rPr>
                <w:sz w:val="22"/>
              </w:rPr>
              <w:t>5AEUWFTS</w:t>
            </w:r>
          </w:p>
        </w:tc>
      </w:tr>
      <w:tr>
        <w:trPr>
          <w:trHeight w:val="423" w:hRule="atLeast"/>
        </w:trPr>
        <w:tc>
          <w:tcPr>
            <w:tcW w:w="570" w:type="dxa"/>
            <w:tcBorders>
              <w:top w:val="single" w:sz="2" w:space="0" w:color="000000"/>
              <w:right w:val="single" w:sz="2" w:space="0" w:color="000000"/>
            </w:tcBorders>
          </w:tcPr>
          <w:p>
            <w:pPr>
              <w:pStyle w:val="TableParagraph"/>
              <w:spacing w:line="251" w:lineRule="exact" w:before="153"/>
              <w:ind w:left="52" w:right="32"/>
              <w:jc w:val="center"/>
              <w:rPr>
                <w:sz w:val="21"/>
              </w:rPr>
            </w:pPr>
            <w:r>
              <w:rPr>
                <w:sz w:val="21"/>
              </w:rPr>
              <w:t>17.3</w:t>
            </w:r>
          </w:p>
        </w:tc>
        <w:tc>
          <w:tcPr>
            <w:tcW w:w="2080" w:type="dxa"/>
            <w:tcBorders>
              <w:top w:val="single" w:sz="2" w:space="0" w:color="000000"/>
              <w:left w:val="single" w:sz="2" w:space="0" w:color="000000"/>
              <w:right w:val="single" w:sz="2" w:space="0" w:color="000000"/>
            </w:tcBorders>
          </w:tcPr>
          <w:p>
            <w:pPr>
              <w:pStyle w:val="TableParagraph"/>
              <w:spacing w:line="251" w:lineRule="exact" w:before="153"/>
              <w:ind w:left="9"/>
              <w:rPr>
                <w:sz w:val="21"/>
              </w:rPr>
            </w:pPr>
            <w:r>
              <w:rPr>
                <w:sz w:val="21"/>
              </w:rPr>
              <w:t>自动步行道</w:t>
            </w:r>
          </w:p>
        </w:tc>
        <w:tc>
          <w:tcPr>
            <w:tcW w:w="2780"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570"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820" w:type="dxa"/>
            <w:tcBorders>
              <w:top w:val="single" w:sz="2" w:space="0" w:color="000000"/>
              <w:left w:val="single" w:sz="2" w:space="0" w:color="000000"/>
              <w:right w:val="single" w:sz="2" w:space="0" w:color="000000"/>
            </w:tcBorders>
          </w:tcPr>
          <w:p>
            <w:pPr>
              <w:pStyle w:val="TableParagraph"/>
              <w:spacing w:line="251" w:lineRule="exact" w:before="153"/>
              <w:ind w:left="24" w:right="15"/>
              <w:jc w:val="center"/>
              <w:rPr>
                <w:sz w:val="21"/>
              </w:rPr>
            </w:pPr>
            <w:r>
              <w:rPr>
                <w:sz w:val="21"/>
              </w:rPr>
              <w:t>元/台</w:t>
            </w:r>
          </w:p>
        </w:tc>
        <w:tc>
          <w:tcPr>
            <w:tcW w:w="830"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1440" w:type="dxa"/>
            <w:tcBorders>
              <w:top w:val="single" w:sz="2" w:space="0" w:color="000000"/>
              <w:left w:val="single" w:sz="2" w:space="0" w:color="000000"/>
              <w:right w:val="single" w:sz="2" w:space="0" w:color="000000"/>
            </w:tcBorders>
          </w:tcPr>
          <w:p>
            <w:pPr>
              <w:pStyle w:val="TableParagraph"/>
              <w:spacing w:line="251" w:lineRule="exact" w:before="153"/>
              <w:ind w:right="84"/>
              <w:jc w:val="right"/>
              <w:rPr>
                <w:sz w:val="21"/>
              </w:rPr>
            </w:pPr>
            <w:r>
              <w:rPr>
                <w:w w:val="95"/>
                <w:sz w:val="21"/>
              </w:rPr>
              <w:t>电梯设备数量</w:t>
            </w:r>
          </w:p>
        </w:tc>
        <w:tc>
          <w:tcPr>
            <w:tcW w:w="1200" w:type="dxa"/>
            <w:tcBorders>
              <w:top w:val="single" w:sz="2" w:space="0" w:color="000000"/>
              <w:left w:val="single" w:sz="2" w:space="0" w:color="000000"/>
            </w:tcBorders>
          </w:tcPr>
          <w:p>
            <w:pPr>
              <w:pStyle w:val="TableParagraph"/>
              <w:spacing w:before="71"/>
              <w:ind w:left="162"/>
              <w:rPr>
                <w:sz w:val="22"/>
              </w:rPr>
            </w:pPr>
            <w:r>
              <w:rPr>
                <w:sz w:val="22"/>
              </w:rPr>
              <w:t>5AEUWBXS</w:t>
            </w:r>
          </w:p>
        </w:tc>
      </w:tr>
    </w:tbl>
    <w:p>
      <w:pPr>
        <w:spacing w:after="0"/>
        <w:rPr>
          <w:sz w:val="22"/>
        </w:rPr>
        <w:sectPr>
          <w:headerReference w:type="default" r:id="rId288"/>
          <w:footerReference w:type="default" r:id="rId289"/>
          <w:pgSz w:w="11910" w:h="16840"/>
          <w:pgMar w:header="0" w:footer="973" w:top="1460" w:bottom="1160" w:left="440" w:right="440"/>
          <w:pgNumType w:start="168"/>
        </w:sectPr>
      </w:pPr>
    </w:p>
    <w:p>
      <w:pPr>
        <w:pStyle w:val="BodyText"/>
        <w:spacing w:before="6"/>
        <w:rPr>
          <w:rFonts w:ascii="黑体"/>
          <w:sz w:val="18"/>
        </w:rPr>
      </w:pPr>
    </w:p>
    <w:p>
      <w:pPr>
        <w:pStyle w:val="BodyText"/>
        <w:spacing w:before="67"/>
        <w:ind w:left="1890" w:right="1890"/>
        <w:jc w:val="center"/>
        <w:rPr>
          <w:rFonts w:ascii="黑体" w:eastAsia="黑体" w:hint="eastAsia"/>
        </w:rPr>
      </w:pPr>
      <w:r>
        <w:rPr>
          <w:rFonts w:ascii="黑体" w:eastAsia="黑体" w:hint="eastAsia"/>
        </w:rPr>
        <w:t>表 A.18.1（续）</w:t>
      </w:r>
    </w:p>
    <w:p>
      <w:pPr>
        <w:pStyle w:val="BodyText"/>
        <w:spacing w:before="11" w:after="1"/>
        <w:rPr>
          <w:rFonts w:ascii="黑体"/>
          <w:sz w:val="11"/>
        </w:rPr>
      </w:pPr>
    </w:p>
    <w:tbl>
      <w:tblPr>
        <w:tblW w:w="0" w:type="auto"/>
        <w:jc w:val="left"/>
        <w:tblInd w:w="37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70"/>
        <w:gridCol w:w="2080"/>
        <w:gridCol w:w="2780"/>
        <w:gridCol w:w="570"/>
        <w:gridCol w:w="820"/>
        <w:gridCol w:w="830"/>
        <w:gridCol w:w="1440"/>
        <w:gridCol w:w="1200"/>
      </w:tblGrid>
      <w:tr>
        <w:trPr>
          <w:trHeight w:val="906" w:hRule="atLeast"/>
        </w:trPr>
        <w:tc>
          <w:tcPr>
            <w:tcW w:w="570" w:type="dxa"/>
          </w:tcPr>
          <w:p>
            <w:pPr>
              <w:pStyle w:val="TableParagraph"/>
              <w:spacing w:before="9"/>
              <w:rPr>
                <w:rFonts w:ascii="黑体"/>
                <w:sz w:val="26"/>
              </w:rPr>
            </w:pPr>
          </w:p>
          <w:p>
            <w:pPr>
              <w:pStyle w:val="TableParagraph"/>
              <w:ind w:left="50" w:right="40"/>
              <w:jc w:val="center"/>
              <w:rPr>
                <w:sz w:val="21"/>
              </w:rPr>
            </w:pPr>
            <w:r>
              <w:rPr>
                <w:sz w:val="21"/>
              </w:rPr>
              <w:t>序号</w:t>
            </w:r>
          </w:p>
        </w:tc>
        <w:tc>
          <w:tcPr>
            <w:tcW w:w="2080" w:type="dxa"/>
          </w:tcPr>
          <w:p>
            <w:pPr>
              <w:pStyle w:val="TableParagraph"/>
              <w:spacing w:before="9"/>
              <w:rPr>
                <w:rFonts w:ascii="黑体"/>
                <w:sz w:val="26"/>
              </w:rPr>
            </w:pPr>
          </w:p>
          <w:p>
            <w:pPr>
              <w:pStyle w:val="TableParagraph"/>
              <w:ind w:left="594"/>
              <w:rPr>
                <w:sz w:val="21"/>
              </w:rPr>
            </w:pPr>
            <w:r>
              <w:rPr>
                <w:sz w:val="21"/>
              </w:rPr>
              <w:t>项目名称</w:t>
            </w:r>
          </w:p>
        </w:tc>
        <w:tc>
          <w:tcPr>
            <w:tcW w:w="2780" w:type="dxa"/>
          </w:tcPr>
          <w:p>
            <w:pPr>
              <w:pStyle w:val="TableParagraph"/>
              <w:spacing w:before="9"/>
              <w:rPr>
                <w:rFonts w:ascii="黑体"/>
                <w:sz w:val="26"/>
              </w:rPr>
            </w:pPr>
          </w:p>
          <w:p>
            <w:pPr>
              <w:pStyle w:val="TableParagraph"/>
              <w:ind w:left="717"/>
              <w:rPr>
                <w:sz w:val="21"/>
              </w:rPr>
            </w:pPr>
            <w:r>
              <w:rPr>
                <w:sz w:val="21"/>
              </w:rPr>
              <w:t>实体特征描述</w:t>
            </w:r>
          </w:p>
        </w:tc>
        <w:tc>
          <w:tcPr>
            <w:tcW w:w="570" w:type="dxa"/>
          </w:tcPr>
          <w:p>
            <w:pPr>
              <w:pStyle w:val="TableParagraph"/>
              <w:spacing w:before="6"/>
              <w:rPr>
                <w:rFonts w:ascii="黑体"/>
                <w:sz w:val="15"/>
              </w:rPr>
            </w:pPr>
          </w:p>
          <w:p>
            <w:pPr>
              <w:pStyle w:val="TableParagraph"/>
              <w:spacing w:line="242" w:lineRule="auto"/>
              <w:ind w:left="63" w:right="54"/>
              <w:rPr>
                <w:sz w:val="21"/>
              </w:rPr>
            </w:pPr>
            <w:r>
              <w:rPr>
                <w:sz w:val="21"/>
              </w:rPr>
              <w:t>经济指标</w:t>
            </w:r>
          </w:p>
        </w:tc>
        <w:tc>
          <w:tcPr>
            <w:tcW w:w="820" w:type="dxa"/>
          </w:tcPr>
          <w:p>
            <w:pPr>
              <w:pStyle w:val="TableParagraph"/>
              <w:spacing w:before="2"/>
              <w:rPr>
                <w:rFonts w:ascii="黑体"/>
                <w:sz w:val="14"/>
              </w:rPr>
            </w:pPr>
          </w:p>
          <w:p>
            <w:pPr>
              <w:pStyle w:val="TableParagraph"/>
              <w:spacing w:line="288" w:lineRule="auto"/>
              <w:ind w:left="192" w:right="180"/>
              <w:rPr>
                <w:sz w:val="21"/>
              </w:rPr>
            </w:pPr>
            <w:r>
              <w:rPr>
                <w:sz w:val="21"/>
              </w:rPr>
              <w:t>指标单位</w:t>
            </w:r>
          </w:p>
        </w:tc>
        <w:tc>
          <w:tcPr>
            <w:tcW w:w="830" w:type="dxa"/>
          </w:tcPr>
          <w:p>
            <w:pPr>
              <w:pStyle w:val="TableParagraph"/>
              <w:spacing w:line="268" w:lineRule="auto" w:before="30"/>
              <w:ind w:left="229" w:right="28" w:hanging="94"/>
              <w:rPr>
                <w:sz w:val="21"/>
              </w:rPr>
            </w:pPr>
            <w:r>
              <w:rPr>
                <w:sz w:val="21"/>
              </w:rPr>
              <w:t>占造价比例</w:t>
            </w:r>
          </w:p>
          <w:p>
            <w:pPr>
              <w:pStyle w:val="TableParagraph"/>
              <w:spacing w:line="252" w:lineRule="exact" w:before="2"/>
              <w:ind w:left="274"/>
              <w:rPr>
                <w:sz w:val="21"/>
              </w:rPr>
            </w:pPr>
            <w:r>
              <w:rPr>
                <w:sz w:val="21"/>
              </w:rPr>
              <w:t>(%)</w:t>
            </w:r>
          </w:p>
        </w:tc>
        <w:tc>
          <w:tcPr>
            <w:tcW w:w="1440" w:type="dxa"/>
          </w:tcPr>
          <w:p>
            <w:pPr>
              <w:pStyle w:val="TableParagraph"/>
              <w:spacing w:before="9"/>
              <w:rPr>
                <w:rFonts w:ascii="黑体"/>
                <w:sz w:val="26"/>
              </w:rPr>
            </w:pPr>
          </w:p>
          <w:p>
            <w:pPr>
              <w:pStyle w:val="TableParagraph"/>
              <w:ind w:left="157" w:right="156"/>
              <w:jc w:val="center"/>
              <w:rPr>
                <w:sz w:val="21"/>
              </w:rPr>
            </w:pPr>
            <w:r>
              <w:rPr>
                <w:sz w:val="21"/>
              </w:rPr>
              <w:t>计算口径</w:t>
            </w:r>
          </w:p>
        </w:tc>
        <w:tc>
          <w:tcPr>
            <w:tcW w:w="1200" w:type="dxa"/>
          </w:tcPr>
          <w:p>
            <w:pPr>
              <w:pStyle w:val="TableParagraph"/>
              <w:spacing w:before="6"/>
              <w:rPr>
                <w:rFonts w:ascii="黑体"/>
                <w:sz w:val="26"/>
              </w:rPr>
            </w:pPr>
          </w:p>
          <w:p>
            <w:pPr>
              <w:pStyle w:val="TableParagraph"/>
              <w:ind w:left="191"/>
              <w:rPr>
                <w:sz w:val="21"/>
              </w:rPr>
            </w:pPr>
            <w:r>
              <w:rPr>
                <w:sz w:val="21"/>
              </w:rPr>
              <w:t>指标编码</w:t>
            </w:r>
          </w:p>
        </w:tc>
      </w:tr>
      <w:tr>
        <w:trPr>
          <w:trHeight w:val="425" w:hRule="atLeast"/>
        </w:trPr>
        <w:tc>
          <w:tcPr>
            <w:tcW w:w="570" w:type="dxa"/>
            <w:tcBorders>
              <w:bottom w:val="single" w:sz="2" w:space="0" w:color="000000"/>
              <w:right w:val="single" w:sz="2" w:space="0" w:color="000000"/>
            </w:tcBorders>
          </w:tcPr>
          <w:p>
            <w:pPr>
              <w:pStyle w:val="TableParagraph"/>
              <w:spacing w:line="251" w:lineRule="exact" w:before="154"/>
              <w:ind w:left="52" w:right="32"/>
              <w:jc w:val="center"/>
              <w:rPr>
                <w:sz w:val="21"/>
              </w:rPr>
            </w:pPr>
            <w:r>
              <w:rPr>
                <w:sz w:val="21"/>
              </w:rPr>
              <w:t>17.4</w:t>
            </w:r>
          </w:p>
        </w:tc>
        <w:tc>
          <w:tcPr>
            <w:tcW w:w="2080" w:type="dxa"/>
            <w:tcBorders>
              <w:left w:val="single" w:sz="2" w:space="0" w:color="000000"/>
              <w:bottom w:val="single" w:sz="2" w:space="0" w:color="000000"/>
              <w:right w:val="single" w:sz="2" w:space="0" w:color="000000"/>
            </w:tcBorders>
          </w:tcPr>
          <w:p>
            <w:pPr>
              <w:pStyle w:val="TableParagraph"/>
              <w:spacing w:line="251" w:lineRule="exact" w:before="154"/>
              <w:ind w:left="9"/>
              <w:rPr>
                <w:sz w:val="21"/>
              </w:rPr>
            </w:pPr>
            <w:r>
              <w:rPr>
                <w:sz w:val="21"/>
              </w:rPr>
              <w:t>轮椅升降台</w:t>
            </w:r>
          </w:p>
        </w:tc>
        <w:tc>
          <w:tcPr>
            <w:tcW w:w="2780" w:type="dxa"/>
            <w:tcBorders>
              <w:left w:val="single" w:sz="2" w:space="0" w:color="000000"/>
              <w:bottom w:val="single" w:sz="2" w:space="0" w:color="000000"/>
              <w:right w:val="single" w:sz="2" w:space="0" w:color="000000"/>
            </w:tcBorders>
          </w:tcPr>
          <w:p>
            <w:pPr>
              <w:pStyle w:val="TableParagraph"/>
              <w:rPr>
                <w:rFonts w:ascii="Times New Roman"/>
                <w:sz w:val="22"/>
              </w:rPr>
            </w:pPr>
          </w:p>
        </w:tc>
        <w:tc>
          <w:tcPr>
            <w:tcW w:w="570" w:type="dxa"/>
            <w:tcBorders>
              <w:left w:val="single" w:sz="2" w:space="0" w:color="000000"/>
              <w:bottom w:val="single" w:sz="2" w:space="0" w:color="000000"/>
              <w:right w:val="single" w:sz="2" w:space="0" w:color="000000"/>
            </w:tcBorders>
          </w:tcPr>
          <w:p>
            <w:pPr>
              <w:pStyle w:val="TableParagraph"/>
              <w:rPr>
                <w:rFonts w:ascii="Times New Roman"/>
                <w:sz w:val="22"/>
              </w:rPr>
            </w:pPr>
          </w:p>
        </w:tc>
        <w:tc>
          <w:tcPr>
            <w:tcW w:w="820" w:type="dxa"/>
            <w:tcBorders>
              <w:left w:val="single" w:sz="2" w:space="0" w:color="000000"/>
              <w:bottom w:val="single" w:sz="2" w:space="0" w:color="000000"/>
              <w:right w:val="single" w:sz="2" w:space="0" w:color="000000"/>
            </w:tcBorders>
          </w:tcPr>
          <w:p>
            <w:pPr>
              <w:pStyle w:val="TableParagraph"/>
              <w:spacing w:line="251" w:lineRule="exact" w:before="154"/>
              <w:ind w:left="24" w:right="15"/>
              <w:jc w:val="center"/>
              <w:rPr>
                <w:sz w:val="21"/>
              </w:rPr>
            </w:pPr>
            <w:r>
              <w:rPr>
                <w:sz w:val="21"/>
              </w:rPr>
              <w:t>元/台</w:t>
            </w:r>
          </w:p>
        </w:tc>
        <w:tc>
          <w:tcPr>
            <w:tcW w:w="830" w:type="dxa"/>
            <w:tcBorders>
              <w:left w:val="single" w:sz="2" w:space="0" w:color="000000"/>
              <w:bottom w:val="single" w:sz="2" w:space="0" w:color="000000"/>
              <w:right w:val="single" w:sz="2" w:space="0" w:color="000000"/>
            </w:tcBorders>
          </w:tcPr>
          <w:p>
            <w:pPr>
              <w:pStyle w:val="TableParagraph"/>
              <w:rPr>
                <w:rFonts w:ascii="Times New Roman"/>
                <w:sz w:val="22"/>
              </w:rPr>
            </w:pPr>
          </w:p>
        </w:tc>
        <w:tc>
          <w:tcPr>
            <w:tcW w:w="1440" w:type="dxa"/>
            <w:tcBorders>
              <w:left w:val="single" w:sz="2" w:space="0" w:color="000000"/>
              <w:bottom w:val="single" w:sz="2" w:space="0" w:color="000000"/>
              <w:right w:val="single" w:sz="2" w:space="0" w:color="000000"/>
            </w:tcBorders>
          </w:tcPr>
          <w:p>
            <w:pPr>
              <w:pStyle w:val="TableParagraph"/>
              <w:spacing w:line="251" w:lineRule="exact" w:before="154"/>
              <w:ind w:left="75" w:right="52"/>
              <w:jc w:val="center"/>
              <w:rPr>
                <w:sz w:val="21"/>
              </w:rPr>
            </w:pPr>
            <w:r>
              <w:rPr>
                <w:sz w:val="21"/>
              </w:rPr>
              <w:t>电梯设备数量</w:t>
            </w:r>
          </w:p>
        </w:tc>
        <w:tc>
          <w:tcPr>
            <w:tcW w:w="1200" w:type="dxa"/>
            <w:tcBorders>
              <w:left w:val="single" w:sz="2" w:space="0" w:color="000000"/>
              <w:bottom w:val="single" w:sz="2" w:space="0" w:color="000000"/>
            </w:tcBorders>
          </w:tcPr>
          <w:p>
            <w:pPr>
              <w:pStyle w:val="TableParagraph"/>
              <w:spacing w:before="72"/>
              <w:ind w:left="162"/>
              <w:rPr>
                <w:sz w:val="22"/>
              </w:rPr>
            </w:pPr>
            <w:r>
              <w:rPr>
                <w:sz w:val="22"/>
              </w:rPr>
              <w:t>5AEUWLYS</w:t>
            </w:r>
          </w:p>
        </w:tc>
      </w:tr>
      <w:tr>
        <w:trPr>
          <w:trHeight w:val="426" w:hRule="atLeast"/>
        </w:trPr>
        <w:tc>
          <w:tcPr>
            <w:tcW w:w="570" w:type="dxa"/>
            <w:tcBorders>
              <w:top w:val="single" w:sz="2" w:space="0" w:color="000000"/>
              <w:bottom w:val="single" w:sz="2" w:space="0" w:color="000000"/>
              <w:right w:val="single" w:sz="2" w:space="0" w:color="000000"/>
            </w:tcBorders>
          </w:tcPr>
          <w:p>
            <w:pPr>
              <w:pStyle w:val="TableParagraph"/>
              <w:spacing w:line="251" w:lineRule="exact" w:before="156"/>
              <w:ind w:left="51" w:right="33"/>
              <w:jc w:val="center"/>
              <w:rPr>
                <w:sz w:val="21"/>
              </w:rPr>
            </w:pPr>
            <w:r>
              <w:rPr>
                <w:sz w:val="21"/>
              </w:rPr>
              <w:t>18</w:t>
            </w:r>
          </w:p>
        </w:tc>
        <w:tc>
          <w:tcPr>
            <w:tcW w:w="2080" w:type="dxa"/>
            <w:tcBorders>
              <w:top w:val="single" w:sz="2" w:space="0" w:color="000000"/>
              <w:left w:val="single" w:sz="2" w:space="0" w:color="000000"/>
              <w:bottom w:val="single" w:sz="2" w:space="0" w:color="000000"/>
              <w:right w:val="single" w:sz="2" w:space="0" w:color="000000"/>
            </w:tcBorders>
          </w:tcPr>
          <w:p>
            <w:pPr>
              <w:pStyle w:val="TableParagraph"/>
              <w:spacing w:before="93"/>
              <w:ind w:left="9"/>
              <w:rPr>
                <w:sz w:val="21"/>
              </w:rPr>
            </w:pPr>
            <w:r>
              <w:rPr>
                <w:sz w:val="21"/>
              </w:rPr>
              <w:t>室外机械停车位工程</w:t>
            </w:r>
          </w:p>
        </w:tc>
        <w:tc>
          <w:tcPr>
            <w:tcW w:w="2780" w:type="dxa"/>
            <w:tcBorders>
              <w:top w:val="single" w:sz="2" w:space="0" w:color="000000"/>
              <w:left w:val="single" w:sz="2" w:space="0" w:color="000000"/>
              <w:bottom w:val="single" w:sz="2" w:space="0" w:color="000000"/>
              <w:right w:val="single" w:sz="2" w:space="0" w:color="000000"/>
            </w:tcBorders>
          </w:tcPr>
          <w:p>
            <w:pPr>
              <w:pStyle w:val="TableParagraph"/>
              <w:spacing w:line="251" w:lineRule="exact" w:before="156"/>
              <w:ind w:left="9"/>
              <w:rPr>
                <w:sz w:val="21"/>
              </w:rPr>
            </w:pPr>
            <w:r>
              <w:rPr>
                <w:sz w:val="21"/>
              </w:rPr>
              <w:t>主要工作内容</w:t>
            </w:r>
          </w:p>
        </w:tc>
        <w:tc>
          <w:tcPr>
            <w:tcW w:w="57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820" w:type="dxa"/>
            <w:tcBorders>
              <w:top w:val="single" w:sz="2" w:space="0" w:color="000000"/>
              <w:left w:val="single" w:sz="2" w:space="0" w:color="000000"/>
              <w:bottom w:val="single" w:sz="2" w:space="0" w:color="000000"/>
              <w:right w:val="single" w:sz="2" w:space="0" w:color="000000"/>
            </w:tcBorders>
          </w:tcPr>
          <w:p>
            <w:pPr>
              <w:pStyle w:val="TableParagraph"/>
              <w:spacing w:line="251" w:lineRule="exact" w:before="156"/>
              <w:ind w:left="24" w:right="15"/>
              <w:jc w:val="center"/>
              <w:rPr>
                <w:sz w:val="21"/>
              </w:rPr>
            </w:pPr>
            <w:r>
              <w:rPr>
                <w:sz w:val="21"/>
              </w:rPr>
              <w:t>元/车位</w:t>
            </w:r>
          </w:p>
        </w:tc>
        <w:tc>
          <w:tcPr>
            <w:tcW w:w="8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1440" w:type="dxa"/>
            <w:tcBorders>
              <w:top w:val="single" w:sz="2" w:space="0" w:color="000000"/>
              <w:left w:val="single" w:sz="2" w:space="0" w:color="000000"/>
              <w:bottom w:val="single" w:sz="2" w:space="0" w:color="000000"/>
              <w:right w:val="single" w:sz="2" w:space="0" w:color="000000"/>
            </w:tcBorders>
          </w:tcPr>
          <w:p>
            <w:pPr>
              <w:pStyle w:val="TableParagraph"/>
              <w:spacing w:line="251" w:lineRule="exact" w:before="156"/>
              <w:ind w:left="60" w:right="56"/>
              <w:jc w:val="center"/>
              <w:rPr>
                <w:sz w:val="21"/>
              </w:rPr>
            </w:pPr>
            <w:r>
              <w:rPr>
                <w:sz w:val="21"/>
              </w:rPr>
              <w:t>车位数量</w:t>
            </w:r>
          </w:p>
        </w:tc>
        <w:tc>
          <w:tcPr>
            <w:tcW w:w="1200" w:type="dxa"/>
            <w:tcBorders>
              <w:top w:val="single" w:sz="2" w:space="0" w:color="000000"/>
              <w:left w:val="single" w:sz="2" w:space="0" w:color="000000"/>
              <w:bottom w:val="single" w:sz="2" w:space="0" w:color="000000"/>
            </w:tcBorders>
          </w:tcPr>
          <w:p>
            <w:pPr>
              <w:pStyle w:val="TableParagraph"/>
              <w:spacing w:before="74"/>
              <w:ind w:left="162"/>
              <w:rPr>
                <w:sz w:val="22"/>
              </w:rPr>
            </w:pPr>
            <w:r>
              <w:rPr>
                <w:sz w:val="22"/>
              </w:rPr>
              <w:t>5AEUWTIS</w:t>
            </w:r>
          </w:p>
        </w:tc>
      </w:tr>
      <w:tr>
        <w:trPr>
          <w:trHeight w:val="426" w:hRule="atLeast"/>
        </w:trPr>
        <w:tc>
          <w:tcPr>
            <w:tcW w:w="570" w:type="dxa"/>
            <w:tcBorders>
              <w:top w:val="single" w:sz="2" w:space="0" w:color="000000"/>
              <w:bottom w:val="single" w:sz="2" w:space="0" w:color="000000"/>
              <w:right w:val="single" w:sz="2" w:space="0" w:color="000000"/>
            </w:tcBorders>
          </w:tcPr>
          <w:p>
            <w:pPr>
              <w:pStyle w:val="TableParagraph"/>
              <w:spacing w:line="252" w:lineRule="exact" w:before="153"/>
              <w:ind w:left="51" w:right="33"/>
              <w:jc w:val="center"/>
              <w:rPr>
                <w:sz w:val="21"/>
              </w:rPr>
            </w:pPr>
            <w:r>
              <w:rPr>
                <w:sz w:val="21"/>
              </w:rPr>
              <w:t>19</w:t>
            </w:r>
          </w:p>
        </w:tc>
        <w:tc>
          <w:tcPr>
            <w:tcW w:w="2080" w:type="dxa"/>
            <w:tcBorders>
              <w:top w:val="single" w:sz="2" w:space="0" w:color="000000"/>
              <w:left w:val="single" w:sz="2" w:space="0" w:color="000000"/>
              <w:bottom w:val="single" w:sz="2" w:space="0" w:color="000000"/>
              <w:right w:val="single" w:sz="2" w:space="0" w:color="000000"/>
            </w:tcBorders>
          </w:tcPr>
          <w:p>
            <w:pPr>
              <w:pStyle w:val="TableParagraph"/>
              <w:spacing w:before="93"/>
              <w:ind w:left="9"/>
              <w:rPr>
                <w:sz w:val="21"/>
              </w:rPr>
            </w:pPr>
            <w:r>
              <w:rPr>
                <w:sz w:val="21"/>
              </w:rPr>
              <w:t>室外医疗气体工程</w:t>
            </w:r>
          </w:p>
        </w:tc>
        <w:tc>
          <w:tcPr>
            <w:tcW w:w="2780" w:type="dxa"/>
            <w:tcBorders>
              <w:top w:val="single" w:sz="2" w:space="0" w:color="000000"/>
              <w:left w:val="single" w:sz="2" w:space="0" w:color="000000"/>
              <w:bottom w:val="single" w:sz="2" w:space="0" w:color="000000"/>
              <w:right w:val="single" w:sz="2" w:space="0" w:color="000000"/>
            </w:tcBorders>
          </w:tcPr>
          <w:p>
            <w:pPr>
              <w:pStyle w:val="TableParagraph"/>
              <w:spacing w:line="252" w:lineRule="exact" w:before="153"/>
              <w:ind w:left="9"/>
              <w:rPr>
                <w:sz w:val="21"/>
              </w:rPr>
            </w:pPr>
            <w:r>
              <w:rPr>
                <w:sz w:val="21"/>
              </w:rPr>
              <w:t>主要工作内容</w:t>
            </w:r>
          </w:p>
        </w:tc>
        <w:tc>
          <w:tcPr>
            <w:tcW w:w="57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820" w:type="dxa"/>
            <w:tcBorders>
              <w:top w:val="single" w:sz="2" w:space="0" w:color="000000"/>
              <w:left w:val="single" w:sz="2" w:space="0" w:color="000000"/>
              <w:bottom w:val="single" w:sz="2" w:space="0" w:color="000000"/>
              <w:right w:val="single" w:sz="2" w:space="0" w:color="000000"/>
            </w:tcBorders>
          </w:tcPr>
          <w:p>
            <w:pPr>
              <w:pStyle w:val="TableParagraph"/>
              <w:spacing w:line="252" w:lineRule="exact" w:before="153"/>
              <w:ind w:left="24" w:right="7"/>
              <w:jc w:val="center"/>
              <w:rPr>
                <w:sz w:val="21"/>
              </w:rPr>
            </w:pPr>
            <w:r>
              <w:rPr>
                <w:sz w:val="21"/>
              </w:rPr>
              <w:t>元/㎡</w:t>
            </w:r>
          </w:p>
        </w:tc>
        <w:tc>
          <w:tcPr>
            <w:tcW w:w="8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1440" w:type="dxa"/>
            <w:tcBorders>
              <w:top w:val="single" w:sz="2" w:space="0" w:color="000000"/>
              <w:left w:val="single" w:sz="2" w:space="0" w:color="000000"/>
              <w:bottom w:val="single" w:sz="2" w:space="0" w:color="000000"/>
              <w:right w:val="single" w:sz="2" w:space="0" w:color="000000"/>
            </w:tcBorders>
          </w:tcPr>
          <w:p>
            <w:pPr>
              <w:pStyle w:val="TableParagraph"/>
              <w:spacing w:line="252" w:lineRule="exact" w:before="153"/>
              <w:ind w:left="72" w:right="56"/>
              <w:jc w:val="center"/>
              <w:rPr>
                <w:sz w:val="21"/>
              </w:rPr>
            </w:pPr>
            <w:r>
              <w:rPr>
                <w:sz w:val="21"/>
              </w:rPr>
              <w:t>室外占地面积</w:t>
            </w:r>
          </w:p>
        </w:tc>
        <w:tc>
          <w:tcPr>
            <w:tcW w:w="1200" w:type="dxa"/>
            <w:tcBorders>
              <w:top w:val="single" w:sz="2" w:space="0" w:color="000000"/>
              <w:left w:val="single" w:sz="2" w:space="0" w:color="000000"/>
              <w:bottom w:val="single" w:sz="2" w:space="0" w:color="000000"/>
            </w:tcBorders>
          </w:tcPr>
          <w:p>
            <w:pPr>
              <w:pStyle w:val="TableParagraph"/>
              <w:spacing w:before="71"/>
              <w:ind w:left="162"/>
              <w:rPr>
                <w:sz w:val="22"/>
              </w:rPr>
            </w:pPr>
            <w:r>
              <w:rPr>
                <w:sz w:val="22"/>
              </w:rPr>
              <w:t>5AEUWYLS</w:t>
            </w:r>
          </w:p>
        </w:tc>
      </w:tr>
      <w:tr>
        <w:trPr>
          <w:trHeight w:val="426" w:hRule="atLeast"/>
        </w:trPr>
        <w:tc>
          <w:tcPr>
            <w:tcW w:w="570" w:type="dxa"/>
            <w:tcBorders>
              <w:top w:val="single" w:sz="2" w:space="0" w:color="000000"/>
              <w:right w:val="single" w:sz="2" w:space="0" w:color="000000"/>
            </w:tcBorders>
          </w:tcPr>
          <w:p>
            <w:pPr>
              <w:pStyle w:val="TableParagraph"/>
              <w:spacing w:line="250" w:lineRule="exact" w:before="157"/>
              <w:ind w:left="51" w:right="33"/>
              <w:jc w:val="center"/>
              <w:rPr>
                <w:sz w:val="21"/>
              </w:rPr>
            </w:pPr>
            <w:r>
              <w:rPr>
                <w:sz w:val="21"/>
              </w:rPr>
              <w:t>20</w:t>
            </w:r>
          </w:p>
        </w:tc>
        <w:tc>
          <w:tcPr>
            <w:tcW w:w="2080" w:type="dxa"/>
            <w:tcBorders>
              <w:top w:val="single" w:sz="2" w:space="0" w:color="000000"/>
              <w:left w:val="single" w:sz="2" w:space="0" w:color="000000"/>
              <w:right w:val="single" w:sz="2" w:space="0" w:color="000000"/>
            </w:tcBorders>
          </w:tcPr>
          <w:p>
            <w:pPr>
              <w:pStyle w:val="TableParagraph"/>
              <w:spacing w:before="94"/>
              <w:ind w:left="9"/>
              <w:rPr>
                <w:sz w:val="21"/>
              </w:rPr>
            </w:pPr>
            <w:r>
              <w:rPr>
                <w:sz w:val="21"/>
              </w:rPr>
              <w:t>室外其他安装工程</w:t>
            </w:r>
          </w:p>
        </w:tc>
        <w:tc>
          <w:tcPr>
            <w:tcW w:w="2780" w:type="dxa"/>
            <w:tcBorders>
              <w:top w:val="single" w:sz="2" w:space="0" w:color="000000"/>
              <w:left w:val="single" w:sz="2" w:space="0" w:color="000000"/>
              <w:right w:val="single" w:sz="2" w:space="0" w:color="000000"/>
            </w:tcBorders>
          </w:tcPr>
          <w:p>
            <w:pPr>
              <w:pStyle w:val="TableParagraph"/>
              <w:spacing w:line="250" w:lineRule="exact" w:before="157"/>
              <w:ind w:left="9"/>
              <w:rPr>
                <w:sz w:val="21"/>
              </w:rPr>
            </w:pPr>
            <w:r>
              <w:rPr>
                <w:sz w:val="21"/>
              </w:rPr>
              <w:t>主要工作内容</w:t>
            </w:r>
          </w:p>
        </w:tc>
        <w:tc>
          <w:tcPr>
            <w:tcW w:w="570" w:type="dxa"/>
            <w:tcBorders>
              <w:top w:val="single" w:sz="2" w:space="0" w:color="000000"/>
              <w:left w:val="single" w:sz="2" w:space="0" w:color="000000"/>
              <w:right w:val="single" w:sz="2" w:space="0" w:color="000000"/>
            </w:tcBorders>
          </w:tcPr>
          <w:p>
            <w:pPr>
              <w:pStyle w:val="TableParagraph"/>
              <w:rPr>
                <w:rFonts w:ascii="Times New Roman"/>
                <w:sz w:val="22"/>
              </w:rPr>
            </w:pPr>
          </w:p>
        </w:tc>
        <w:tc>
          <w:tcPr>
            <w:tcW w:w="820" w:type="dxa"/>
            <w:tcBorders>
              <w:top w:val="single" w:sz="2" w:space="0" w:color="000000"/>
              <w:left w:val="single" w:sz="2" w:space="0" w:color="000000"/>
              <w:right w:val="single" w:sz="2" w:space="0" w:color="000000"/>
            </w:tcBorders>
          </w:tcPr>
          <w:p>
            <w:pPr>
              <w:pStyle w:val="TableParagraph"/>
              <w:spacing w:line="250" w:lineRule="exact" w:before="157"/>
              <w:ind w:left="24" w:right="7"/>
              <w:jc w:val="center"/>
              <w:rPr>
                <w:sz w:val="21"/>
              </w:rPr>
            </w:pPr>
            <w:r>
              <w:rPr>
                <w:sz w:val="21"/>
              </w:rPr>
              <w:t>元/㎡</w:t>
            </w:r>
          </w:p>
        </w:tc>
        <w:tc>
          <w:tcPr>
            <w:tcW w:w="830" w:type="dxa"/>
            <w:tcBorders>
              <w:top w:val="single" w:sz="2" w:space="0" w:color="000000"/>
              <w:left w:val="single" w:sz="2" w:space="0" w:color="000000"/>
              <w:right w:val="single" w:sz="2" w:space="0" w:color="000000"/>
            </w:tcBorders>
          </w:tcPr>
          <w:p>
            <w:pPr>
              <w:pStyle w:val="TableParagraph"/>
              <w:rPr>
                <w:rFonts w:ascii="Times New Roman"/>
                <w:sz w:val="22"/>
              </w:rPr>
            </w:pPr>
          </w:p>
        </w:tc>
        <w:tc>
          <w:tcPr>
            <w:tcW w:w="1440" w:type="dxa"/>
            <w:tcBorders>
              <w:top w:val="single" w:sz="2" w:space="0" w:color="000000"/>
              <w:left w:val="single" w:sz="2" w:space="0" w:color="000000"/>
              <w:right w:val="single" w:sz="2" w:space="0" w:color="000000"/>
            </w:tcBorders>
          </w:tcPr>
          <w:p>
            <w:pPr>
              <w:pStyle w:val="TableParagraph"/>
              <w:spacing w:line="250" w:lineRule="exact" w:before="157"/>
              <w:ind w:left="72" w:right="56"/>
              <w:jc w:val="center"/>
              <w:rPr>
                <w:sz w:val="21"/>
              </w:rPr>
            </w:pPr>
            <w:r>
              <w:rPr>
                <w:sz w:val="21"/>
              </w:rPr>
              <w:t>室外占地面积</w:t>
            </w:r>
          </w:p>
        </w:tc>
        <w:tc>
          <w:tcPr>
            <w:tcW w:w="1200" w:type="dxa"/>
            <w:tcBorders>
              <w:top w:val="single" w:sz="2" w:space="0" w:color="000000"/>
              <w:left w:val="single" w:sz="2" w:space="0" w:color="000000"/>
            </w:tcBorders>
          </w:tcPr>
          <w:p>
            <w:pPr>
              <w:pStyle w:val="TableParagraph"/>
              <w:spacing w:before="72"/>
              <w:ind w:left="162"/>
              <w:rPr>
                <w:sz w:val="22"/>
              </w:rPr>
            </w:pPr>
            <w:r>
              <w:rPr>
                <w:sz w:val="22"/>
              </w:rPr>
              <w:t>5AEUWAVS</w:t>
            </w:r>
          </w:p>
        </w:tc>
      </w:tr>
    </w:tbl>
    <w:p>
      <w:pPr>
        <w:pStyle w:val="BodyText"/>
        <w:spacing w:line="312" w:lineRule="auto" w:before="81"/>
        <w:ind w:left="1530" w:right="3253" w:hanging="480"/>
      </w:pPr>
      <w:r>
        <w:rPr/>
        <w:t>注：1.占造价比例是指各费用占总造价的比例，用百分比表示。2.室外配套工程经济指标按项目总用地面积计算。</w:t>
      </w:r>
    </w:p>
    <w:p>
      <w:pPr>
        <w:pStyle w:val="ListParagraph"/>
        <w:numPr>
          <w:ilvl w:val="0"/>
          <w:numId w:val="49"/>
        </w:numPr>
        <w:tabs>
          <w:tab w:pos="1774" w:val="left" w:leader="none"/>
        </w:tabs>
        <w:spacing w:line="312" w:lineRule="auto" w:before="0" w:after="0"/>
        <w:ind w:left="1050" w:right="1048" w:firstLine="482"/>
        <w:jc w:val="left"/>
        <w:rPr>
          <w:sz w:val="22"/>
        </w:rPr>
      </w:pPr>
      <w:r>
        <w:rPr>
          <w:spacing w:val="-1"/>
          <w:sz w:val="24"/>
        </w:rPr>
        <w:t>本表所列经济指标均为全费用口径指标，统计范围包含分部分项工程费、措施</w:t>
      </w:r>
      <w:r>
        <w:rPr>
          <w:sz w:val="24"/>
        </w:rPr>
        <w:t>项目费、其他项目费及增值税(税金)等全部费用。</w:t>
      </w:r>
    </w:p>
    <w:p>
      <w:pPr>
        <w:spacing w:after="0" w:line="312" w:lineRule="auto"/>
        <w:jc w:val="left"/>
        <w:rPr>
          <w:sz w:val="22"/>
        </w:rPr>
        <w:sectPr>
          <w:headerReference w:type="default" r:id="rId290"/>
          <w:footerReference w:type="default" r:id="rId291"/>
          <w:pgSz w:w="11910" w:h="16840"/>
          <w:pgMar w:header="0" w:footer="973" w:top="1580" w:bottom="1160" w:left="440" w:right="440"/>
          <w:pgNumType w:start="169"/>
        </w:sectPr>
      </w:pPr>
    </w:p>
    <w:p>
      <w:pPr>
        <w:pStyle w:val="ListParagraph"/>
        <w:numPr>
          <w:ilvl w:val="1"/>
          <w:numId w:val="139"/>
        </w:numPr>
        <w:tabs>
          <w:tab w:pos="4311" w:val="left" w:leader="none"/>
          <w:tab w:pos="4312" w:val="left" w:leader="none"/>
        </w:tabs>
        <w:spacing w:line="240" w:lineRule="auto" w:before="42" w:after="0"/>
        <w:ind w:left="4312" w:right="0" w:hanging="720"/>
        <w:jc w:val="left"/>
        <w:rPr>
          <w:rFonts w:ascii="黑体" w:eastAsia="黑体" w:hint="eastAsia"/>
          <w:sz w:val="24"/>
        </w:rPr>
      </w:pPr>
      <w:bookmarkStart w:name="A.19　总图工程造价分析指标及编码" w:id="93"/>
      <w:bookmarkEnd w:id="93"/>
      <w:r>
        <w:rPr/>
      </w:r>
      <w:bookmarkStart w:name="_bookmark32" w:id="94"/>
      <w:bookmarkEnd w:id="94"/>
      <w:r>
        <w:rPr/>
      </w:r>
      <w:bookmarkStart w:name="_bookmark32" w:id="95"/>
      <w:bookmarkEnd w:id="95"/>
      <w:r>
        <w:rPr>
          <w:rFonts w:ascii="黑体" w:eastAsia="黑体" w:hint="eastAsia"/>
          <w:sz w:val="24"/>
        </w:rPr>
        <w:t>总图工程造价分析指标及编码</w:t>
      </w:r>
    </w:p>
    <w:p>
      <w:pPr>
        <w:pStyle w:val="ListParagraph"/>
        <w:numPr>
          <w:ilvl w:val="2"/>
          <w:numId w:val="443"/>
        </w:numPr>
        <w:tabs>
          <w:tab w:pos="1764" w:val="left" w:leader="none"/>
        </w:tabs>
        <w:spacing w:line="240" w:lineRule="auto" w:before="59" w:after="0"/>
        <w:ind w:left="1763" w:right="0" w:hanging="714"/>
        <w:jc w:val="left"/>
        <w:rPr>
          <w:sz w:val="24"/>
        </w:rPr>
      </w:pPr>
      <w:r>
        <w:rPr>
          <w:spacing w:val="-4"/>
          <w:sz w:val="24"/>
        </w:rPr>
        <w:t>总图工程经济指标及编码应符合表 </w:t>
      </w:r>
      <w:r>
        <w:rPr>
          <w:sz w:val="24"/>
        </w:rPr>
        <w:t>A.19.1</w:t>
      </w:r>
      <w:r>
        <w:rPr>
          <w:spacing w:val="-12"/>
          <w:sz w:val="24"/>
        </w:rPr>
        <w:t> 的规定。</w:t>
      </w:r>
    </w:p>
    <w:p>
      <w:pPr>
        <w:pStyle w:val="BodyText"/>
        <w:tabs>
          <w:tab w:pos="1319" w:val="left" w:leader="none"/>
        </w:tabs>
        <w:spacing w:before="185"/>
        <w:ind w:right="1"/>
        <w:jc w:val="center"/>
        <w:rPr>
          <w:rFonts w:ascii="黑体" w:eastAsia="黑体" w:hint="eastAsia"/>
        </w:rPr>
      </w:pPr>
      <w:r>
        <w:rPr>
          <w:rFonts w:ascii="黑体" w:eastAsia="黑体" w:hint="eastAsia"/>
        </w:rPr>
        <w:t>表 A.19.1</w:t>
        <w:tab/>
        <w:t>总图工程经济指标及编码表</w:t>
      </w:r>
    </w:p>
    <w:p>
      <w:pPr>
        <w:pStyle w:val="BodyText"/>
        <w:rPr>
          <w:rFonts w:ascii="黑体"/>
          <w:sz w:val="13"/>
        </w:rPr>
      </w:pPr>
    </w:p>
    <w:tbl>
      <w:tblPr>
        <w:tblW w:w="0" w:type="auto"/>
        <w:jc w:val="left"/>
        <w:tblInd w:w="68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03"/>
        <w:gridCol w:w="1480"/>
        <w:gridCol w:w="3887"/>
        <w:gridCol w:w="521"/>
        <w:gridCol w:w="611"/>
        <w:gridCol w:w="849"/>
        <w:gridCol w:w="829"/>
        <w:gridCol w:w="894"/>
      </w:tblGrid>
      <w:tr>
        <w:trPr>
          <w:trHeight w:val="963" w:hRule="atLeast"/>
        </w:trPr>
        <w:tc>
          <w:tcPr>
            <w:tcW w:w="603" w:type="dxa"/>
            <w:tcBorders>
              <w:bottom w:val="single" w:sz="2" w:space="0" w:color="000000"/>
              <w:right w:val="single" w:sz="2" w:space="0" w:color="000000"/>
            </w:tcBorders>
          </w:tcPr>
          <w:p>
            <w:pPr>
              <w:pStyle w:val="TableParagraph"/>
              <w:rPr>
                <w:rFonts w:ascii="黑体"/>
                <w:sz w:val="20"/>
              </w:rPr>
            </w:pPr>
          </w:p>
          <w:p>
            <w:pPr>
              <w:pStyle w:val="TableParagraph"/>
              <w:spacing w:before="3"/>
              <w:rPr>
                <w:rFonts w:ascii="黑体"/>
                <w:sz w:val="16"/>
              </w:rPr>
            </w:pPr>
          </w:p>
          <w:p>
            <w:pPr>
              <w:pStyle w:val="TableParagraph"/>
              <w:ind w:left="52" w:right="77"/>
              <w:jc w:val="center"/>
              <w:rPr>
                <w:sz w:val="21"/>
              </w:rPr>
            </w:pPr>
            <w:r>
              <w:rPr>
                <w:sz w:val="21"/>
              </w:rPr>
              <w:t>序号</w:t>
            </w:r>
          </w:p>
        </w:tc>
        <w:tc>
          <w:tcPr>
            <w:tcW w:w="1480" w:type="dxa"/>
            <w:tcBorders>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72"/>
              <w:ind w:left="323"/>
              <w:rPr>
                <w:sz w:val="21"/>
              </w:rPr>
            </w:pPr>
            <w:r>
              <w:rPr>
                <w:sz w:val="21"/>
              </w:rPr>
              <w:t>项目名称</w:t>
            </w:r>
          </w:p>
        </w:tc>
        <w:tc>
          <w:tcPr>
            <w:tcW w:w="3887" w:type="dxa"/>
            <w:tcBorders>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72"/>
              <w:ind w:left="1296" w:right="1285"/>
              <w:jc w:val="center"/>
              <w:rPr>
                <w:sz w:val="21"/>
              </w:rPr>
            </w:pPr>
            <w:r>
              <w:rPr>
                <w:sz w:val="21"/>
              </w:rPr>
              <w:t>实体特征描述</w:t>
            </w:r>
          </w:p>
        </w:tc>
        <w:tc>
          <w:tcPr>
            <w:tcW w:w="521" w:type="dxa"/>
            <w:tcBorders>
              <w:left w:val="single" w:sz="2" w:space="0" w:color="000000"/>
              <w:bottom w:val="single" w:sz="2" w:space="0" w:color="000000"/>
              <w:right w:val="single" w:sz="2" w:space="0" w:color="000000"/>
            </w:tcBorders>
          </w:tcPr>
          <w:p>
            <w:pPr>
              <w:pStyle w:val="TableParagraph"/>
              <w:spacing w:before="3"/>
              <w:rPr>
                <w:rFonts w:ascii="黑体"/>
                <w:sz w:val="19"/>
              </w:rPr>
            </w:pPr>
          </w:p>
          <w:p>
            <w:pPr>
              <w:pStyle w:val="TableParagraph"/>
              <w:spacing w:line="242" w:lineRule="auto"/>
              <w:ind w:left="58" w:right="37" w:hanging="3"/>
              <w:rPr>
                <w:sz w:val="21"/>
              </w:rPr>
            </w:pPr>
            <w:r>
              <w:rPr>
                <w:sz w:val="21"/>
              </w:rPr>
              <w:t>经济指标</w:t>
            </w:r>
          </w:p>
        </w:tc>
        <w:tc>
          <w:tcPr>
            <w:tcW w:w="611" w:type="dxa"/>
            <w:tcBorders>
              <w:left w:val="single" w:sz="2" w:space="0" w:color="000000"/>
              <w:bottom w:val="single" w:sz="2" w:space="0" w:color="000000"/>
              <w:right w:val="single" w:sz="2" w:space="0" w:color="000000"/>
            </w:tcBorders>
          </w:tcPr>
          <w:p>
            <w:pPr>
              <w:pStyle w:val="TableParagraph"/>
              <w:spacing w:before="3"/>
              <w:rPr>
                <w:rFonts w:ascii="黑体"/>
                <w:sz w:val="19"/>
              </w:rPr>
            </w:pPr>
          </w:p>
          <w:p>
            <w:pPr>
              <w:pStyle w:val="TableParagraph"/>
              <w:spacing w:line="242" w:lineRule="auto"/>
              <w:ind w:left="101" w:right="82" w:firstLine="2"/>
              <w:rPr>
                <w:sz w:val="21"/>
              </w:rPr>
            </w:pPr>
            <w:r>
              <w:rPr>
                <w:sz w:val="21"/>
              </w:rPr>
              <w:t>指标单位</w:t>
            </w:r>
          </w:p>
        </w:tc>
        <w:tc>
          <w:tcPr>
            <w:tcW w:w="849" w:type="dxa"/>
            <w:tcBorders>
              <w:left w:val="single" w:sz="2" w:space="0" w:color="000000"/>
              <w:bottom w:val="single" w:sz="2" w:space="0" w:color="000000"/>
              <w:right w:val="single" w:sz="2" w:space="0" w:color="000000"/>
            </w:tcBorders>
          </w:tcPr>
          <w:p>
            <w:pPr>
              <w:pStyle w:val="TableParagraph"/>
              <w:spacing w:line="244" w:lineRule="auto" w:before="73"/>
              <w:ind w:left="35" w:right="9"/>
              <w:jc w:val="center"/>
              <w:rPr>
                <w:sz w:val="21"/>
              </w:rPr>
            </w:pPr>
            <w:r>
              <w:rPr>
                <w:spacing w:val="-15"/>
                <w:sz w:val="21"/>
              </w:rPr>
              <w:t>占造价比</w:t>
            </w:r>
            <w:r>
              <w:rPr>
                <w:sz w:val="21"/>
              </w:rPr>
              <w:t>例</w:t>
            </w:r>
          </w:p>
          <w:p>
            <w:pPr>
              <w:pStyle w:val="TableParagraph"/>
              <w:spacing w:line="253" w:lineRule="exact" w:before="68"/>
              <w:ind w:left="33" w:right="9"/>
              <w:jc w:val="center"/>
              <w:rPr>
                <w:sz w:val="21"/>
              </w:rPr>
            </w:pPr>
            <w:r>
              <w:rPr>
                <w:sz w:val="21"/>
              </w:rPr>
              <w:t>（%）</w:t>
            </w:r>
          </w:p>
        </w:tc>
        <w:tc>
          <w:tcPr>
            <w:tcW w:w="829" w:type="dxa"/>
            <w:tcBorders>
              <w:left w:val="single" w:sz="2" w:space="0" w:color="000000"/>
              <w:bottom w:val="single" w:sz="2" w:space="0" w:color="000000"/>
              <w:right w:val="single" w:sz="2" w:space="0" w:color="000000"/>
            </w:tcBorders>
          </w:tcPr>
          <w:p>
            <w:pPr>
              <w:pStyle w:val="TableParagraph"/>
              <w:spacing w:line="430" w:lineRule="atLeast" w:before="49"/>
              <w:ind w:left="206" w:right="192"/>
              <w:rPr>
                <w:sz w:val="21"/>
              </w:rPr>
            </w:pPr>
            <w:r>
              <w:rPr>
                <w:sz w:val="21"/>
              </w:rPr>
              <w:t>计算口径</w:t>
            </w:r>
          </w:p>
        </w:tc>
        <w:tc>
          <w:tcPr>
            <w:tcW w:w="894" w:type="dxa"/>
            <w:tcBorders>
              <w:left w:val="single" w:sz="2" w:space="0" w:color="000000"/>
              <w:bottom w:val="single" w:sz="2" w:space="0" w:color="000000"/>
            </w:tcBorders>
          </w:tcPr>
          <w:p>
            <w:pPr>
              <w:pStyle w:val="TableParagraph"/>
              <w:spacing w:line="430" w:lineRule="atLeast" w:before="49"/>
              <w:ind w:left="239" w:right="220"/>
              <w:rPr>
                <w:sz w:val="21"/>
              </w:rPr>
            </w:pPr>
            <w:r>
              <w:rPr>
                <w:sz w:val="21"/>
              </w:rPr>
              <w:t>指标编码</w:t>
            </w:r>
          </w:p>
        </w:tc>
      </w:tr>
      <w:tr>
        <w:trPr>
          <w:trHeight w:val="3732" w:hRule="atLeast"/>
        </w:trPr>
        <w:tc>
          <w:tcPr>
            <w:tcW w:w="603"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10"/>
              <w:rPr>
                <w:rFonts w:ascii="黑体"/>
                <w:sz w:val="16"/>
              </w:rPr>
            </w:pPr>
          </w:p>
          <w:p>
            <w:pPr>
              <w:pStyle w:val="TableParagraph"/>
              <w:ind w:left="17"/>
              <w:jc w:val="center"/>
              <w:rPr>
                <w:sz w:val="21"/>
              </w:rPr>
            </w:pPr>
            <w:r>
              <w:rPr>
                <w:w w:val="99"/>
                <w:sz w:val="21"/>
              </w:rPr>
              <w:t>1</w:t>
            </w:r>
          </w:p>
        </w:tc>
        <w:tc>
          <w:tcPr>
            <w:tcW w:w="148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1"/>
              <w:rPr>
                <w:rFonts w:ascii="黑体"/>
                <w:sz w:val="26"/>
              </w:rPr>
            </w:pPr>
          </w:p>
          <w:p>
            <w:pPr>
              <w:pStyle w:val="TableParagraph"/>
              <w:spacing w:line="244" w:lineRule="auto"/>
              <w:ind w:left="8" w:right="187"/>
              <w:rPr>
                <w:sz w:val="21"/>
              </w:rPr>
            </w:pPr>
            <w:r>
              <w:rPr>
                <w:sz w:val="21"/>
              </w:rPr>
              <w:t>单独土石方工程</w:t>
            </w:r>
          </w:p>
        </w:tc>
        <w:tc>
          <w:tcPr>
            <w:tcW w:w="3887" w:type="dxa"/>
            <w:tcBorders>
              <w:top w:val="single" w:sz="2" w:space="0" w:color="000000"/>
              <w:left w:val="single" w:sz="2" w:space="0" w:color="000000"/>
              <w:bottom w:val="single" w:sz="2" w:space="0" w:color="000000"/>
              <w:right w:val="single" w:sz="2" w:space="0" w:color="000000"/>
            </w:tcBorders>
          </w:tcPr>
          <w:p>
            <w:pPr>
              <w:pStyle w:val="TableParagraph"/>
              <w:numPr>
                <w:ilvl w:val="0"/>
                <w:numId w:val="444"/>
              </w:numPr>
              <w:tabs>
                <w:tab w:pos="229" w:val="left" w:leader="none"/>
              </w:tabs>
              <w:spacing w:line="242" w:lineRule="auto" w:before="173" w:after="0"/>
              <w:ind w:left="9" w:right="-15" w:firstLine="0"/>
              <w:jc w:val="left"/>
              <w:rPr>
                <w:sz w:val="21"/>
              </w:rPr>
            </w:pPr>
            <w:r>
              <w:rPr>
                <w:spacing w:val="5"/>
                <w:w w:val="95"/>
                <w:sz w:val="21"/>
              </w:rPr>
              <w:t>主要土石方类别</w:t>
            </w:r>
            <w:r>
              <w:rPr>
                <w:spacing w:val="7"/>
                <w:w w:val="95"/>
                <w:sz w:val="21"/>
              </w:rPr>
              <w:t>（</w:t>
            </w:r>
            <w:r>
              <w:rPr>
                <w:spacing w:val="3"/>
                <w:w w:val="95"/>
                <w:sz w:val="21"/>
              </w:rPr>
              <w:t>枚举勾选[单选]：土</w:t>
            </w:r>
            <w:r>
              <w:rPr>
                <w:spacing w:val="7"/>
                <w:sz w:val="21"/>
              </w:rPr>
              <w:t>质土方为主、土质石方为主</w:t>
            </w:r>
            <w:r>
              <w:rPr>
                <w:sz w:val="21"/>
              </w:rPr>
              <w:t>）</w:t>
            </w:r>
          </w:p>
          <w:p>
            <w:pPr>
              <w:pStyle w:val="TableParagraph"/>
              <w:numPr>
                <w:ilvl w:val="0"/>
                <w:numId w:val="444"/>
              </w:numPr>
              <w:tabs>
                <w:tab w:pos="226" w:val="left" w:leader="none"/>
              </w:tabs>
              <w:spacing w:line="244" w:lineRule="auto" w:before="0" w:after="0"/>
              <w:ind w:left="9" w:right="102" w:firstLine="0"/>
              <w:jc w:val="left"/>
              <w:rPr>
                <w:sz w:val="21"/>
              </w:rPr>
            </w:pPr>
            <w:r>
              <w:rPr>
                <w:spacing w:val="-8"/>
                <w:w w:val="95"/>
                <w:sz w:val="21"/>
              </w:rPr>
              <w:t>场地类型</w:t>
            </w:r>
            <w:r>
              <w:rPr>
                <w:spacing w:val="7"/>
                <w:w w:val="95"/>
                <w:sz w:val="21"/>
              </w:rPr>
              <w:t>（</w:t>
            </w:r>
            <w:r>
              <w:rPr>
                <w:spacing w:val="-2"/>
                <w:w w:val="95"/>
                <w:sz w:val="21"/>
              </w:rPr>
              <w:t>枚举勾选[单选]：挖方为主</w:t>
            </w:r>
            <w:r>
              <w:rPr>
                <w:sz w:val="21"/>
              </w:rPr>
              <w:t>填方为主）</w:t>
            </w:r>
          </w:p>
          <w:p>
            <w:pPr>
              <w:pStyle w:val="TableParagraph"/>
              <w:spacing w:line="267" w:lineRule="exact"/>
              <w:ind w:left="9"/>
              <w:rPr>
                <w:sz w:val="21"/>
              </w:rPr>
            </w:pPr>
            <w:r>
              <w:rPr>
                <w:sz w:val="21"/>
              </w:rPr>
              <w:t>3.土石比（手填，例“土:石=3:1 ”）</w:t>
            </w:r>
          </w:p>
          <w:p>
            <w:pPr>
              <w:pStyle w:val="TableParagraph"/>
              <w:numPr>
                <w:ilvl w:val="0"/>
                <w:numId w:val="445"/>
              </w:numPr>
              <w:tabs>
                <w:tab w:pos="226" w:val="left" w:leader="none"/>
              </w:tabs>
              <w:spacing w:line="242" w:lineRule="auto" w:before="11" w:after="0"/>
              <w:ind w:left="9" w:right="68" w:firstLine="0"/>
              <w:jc w:val="left"/>
              <w:rPr>
                <w:sz w:val="21"/>
              </w:rPr>
            </w:pPr>
            <w:r>
              <w:rPr>
                <w:spacing w:val="7"/>
                <w:sz w:val="21"/>
              </w:rPr>
              <w:t>有无淤泥流沙或溶洞（</w:t>
            </w:r>
            <w:r>
              <w:rPr>
                <w:spacing w:val="5"/>
                <w:sz w:val="21"/>
              </w:rPr>
              <w:t>枚举勾选[单 </w:t>
            </w:r>
            <w:r>
              <w:rPr>
                <w:spacing w:val="5"/>
                <w:w w:val="95"/>
                <w:sz w:val="21"/>
              </w:rPr>
              <w:t>选]：无、有淤泥流沙、有溶洞、有淤泥</w:t>
            </w:r>
            <w:r>
              <w:rPr>
                <w:spacing w:val="5"/>
                <w:sz w:val="21"/>
              </w:rPr>
              <w:t>流沙及溶洞</w:t>
            </w:r>
            <w:r>
              <w:rPr>
                <w:sz w:val="21"/>
              </w:rPr>
              <w:t>）</w:t>
            </w:r>
          </w:p>
          <w:p>
            <w:pPr>
              <w:pStyle w:val="TableParagraph"/>
              <w:numPr>
                <w:ilvl w:val="0"/>
                <w:numId w:val="445"/>
              </w:numPr>
              <w:tabs>
                <w:tab w:pos="226" w:val="left" w:leader="none"/>
              </w:tabs>
              <w:spacing w:line="244" w:lineRule="auto" w:before="1" w:after="0"/>
              <w:ind w:left="9" w:right="102" w:firstLine="0"/>
              <w:jc w:val="left"/>
              <w:rPr>
                <w:sz w:val="21"/>
              </w:rPr>
            </w:pPr>
            <w:r>
              <w:rPr>
                <w:spacing w:val="-2"/>
                <w:w w:val="95"/>
                <w:sz w:val="21"/>
              </w:rPr>
              <w:t>有无障碍物清除</w:t>
            </w:r>
            <w:r>
              <w:rPr>
                <w:spacing w:val="7"/>
                <w:w w:val="95"/>
                <w:sz w:val="21"/>
              </w:rPr>
              <w:t>（</w:t>
            </w:r>
            <w:r>
              <w:rPr>
                <w:spacing w:val="-3"/>
                <w:w w:val="95"/>
                <w:sz w:val="21"/>
              </w:rPr>
              <w:t>枚举勾选[单选]：无</w:t>
            </w:r>
            <w:r>
              <w:rPr>
                <w:spacing w:val="4"/>
                <w:sz w:val="21"/>
              </w:rPr>
              <w:t>有障碍物清除</w:t>
            </w:r>
            <w:r>
              <w:rPr>
                <w:sz w:val="21"/>
              </w:rPr>
              <w:t>）</w:t>
            </w:r>
          </w:p>
          <w:p>
            <w:pPr>
              <w:pStyle w:val="TableParagraph"/>
              <w:numPr>
                <w:ilvl w:val="0"/>
                <w:numId w:val="445"/>
              </w:numPr>
              <w:tabs>
                <w:tab w:pos="226" w:val="left" w:leader="none"/>
              </w:tabs>
              <w:spacing w:line="267" w:lineRule="exact" w:before="0" w:after="0"/>
              <w:ind w:left="225" w:right="0" w:hanging="217"/>
              <w:jc w:val="left"/>
              <w:rPr>
                <w:sz w:val="21"/>
              </w:rPr>
            </w:pPr>
            <w:r>
              <w:rPr>
                <w:spacing w:val="7"/>
                <w:w w:val="95"/>
                <w:sz w:val="21"/>
              </w:rPr>
              <w:t>余方弃置运距（提取</w:t>
            </w:r>
            <w:r>
              <w:rPr>
                <w:w w:val="95"/>
                <w:sz w:val="21"/>
              </w:rPr>
              <w:t>）</w:t>
            </w:r>
          </w:p>
          <w:p>
            <w:pPr>
              <w:pStyle w:val="TableParagraph"/>
              <w:numPr>
                <w:ilvl w:val="0"/>
                <w:numId w:val="445"/>
              </w:numPr>
              <w:tabs>
                <w:tab w:pos="229" w:val="left" w:leader="none"/>
              </w:tabs>
              <w:spacing w:line="270" w:lineRule="atLeast" w:before="10" w:after="0"/>
              <w:ind w:left="9" w:right="-15" w:firstLine="0"/>
              <w:jc w:val="left"/>
              <w:rPr>
                <w:sz w:val="21"/>
              </w:rPr>
            </w:pPr>
            <w:r>
              <w:rPr>
                <w:spacing w:val="3"/>
                <w:w w:val="95"/>
                <w:sz w:val="21"/>
              </w:rPr>
              <w:t>回填土来源</w:t>
            </w:r>
            <w:r>
              <w:rPr>
                <w:spacing w:val="9"/>
                <w:w w:val="95"/>
                <w:sz w:val="21"/>
              </w:rPr>
              <w:t>（</w:t>
            </w:r>
            <w:r>
              <w:rPr>
                <w:spacing w:val="3"/>
                <w:w w:val="95"/>
                <w:sz w:val="21"/>
              </w:rPr>
              <w:t>枚举勾选[多选]：场内土</w:t>
            </w:r>
            <w:r>
              <w:rPr>
                <w:spacing w:val="4"/>
                <w:sz w:val="21"/>
              </w:rPr>
              <w:t>方 、场外土方、场外石方</w:t>
            </w:r>
            <w:r>
              <w:rPr>
                <w:sz w:val="21"/>
              </w:rPr>
              <w:t>）</w:t>
            </w:r>
          </w:p>
        </w:tc>
        <w:tc>
          <w:tcPr>
            <w:tcW w:w="521"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11"/>
              <w:rPr>
                <w:rFonts w:ascii="黑体"/>
                <w:sz w:val="15"/>
              </w:rPr>
            </w:pPr>
          </w:p>
          <w:p>
            <w:pPr>
              <w:pStyle w:val="TableParagraph"/>
              <w:ind w:left="-103"/>
              <w:rPr>
                <w:sz w:val="21"/>
              </w:rPr>
            </w:pPr>
            <w:r>
              <w:rPr>
                <w:w w:val="99"/>
                <w:sz w:val="21"/>
              </w:rPr>
              <w:t>、</w:t>
            </w: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4"/>
              <w:rPr>
                <w:rFonts w:ascii="黑体"/>
                <w:sz w:val="27"/>
              </w:rPr>
            </w:pPr>
          </w:p>
          <w:p>
            <w:pPr>
              <w:pStyle w:val="TableParagraph"/>
              <w:ind w:left="-103"/>
              <w:rPr>
                <w:sz w:val="21"/>
              </w:rPr>
            </w:pPr>
            <w:r>
              <w:rPr>
                <w:w w:val="99"/>
                <w:sz w:val="21"/>
              </w:rPr>
              <w:t>、</w:t>
            </w:r>
          </w:p>
        </w:tc>
        <w:tc>
          <w:tcPr>
            <w:tcW w:w="611"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10"/>
              <w:rPr>
                <w:rFonts w:ascii="黑体"/>
                <w:sz w:val="16"/>
              </w:rPr>
            </w:pPr>
          </w:p>
          <w:p>
            <w:pPr>
              <w:pStyle w:val="TableParagraph"/>
              <w:ind w:right="-15"/>
              <w:jc w:val="right"/>
              <w:rPr>
                <w:sz w:val="21"/>
              </w:rPr>
            </w:pPr>
            <w:r>
              <w:rPr>
                <w:w w:val="95"/>
                <w:sz w:val="21"/>
              </w:rPr>
              <w:t>元/m²</w:t>
            </w:r>
          </w:p>
        </w:tc>
        <w:tc>
          <w:tcPr>
            <w:tcW w:w="84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829"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1"/>
              <w:rPr>
                <w:rFonts w:ascii="黑体"/>
                <w:sz w:val="26"/>
              </w:rPr>
            </w:pPr>
          </w:p>
          <w:p>
            <w:pPr>
              <w:pStyle w:val="TableParagraph"/>
              <w:spacing w:line="244" w:lineRule="auto"/>
              <w:ind w:left="204" w:right="84" w:hanging="108"/>
              <w:rPr>
                <w:sz w:val="21"/>
              </w:rPr>
            </w:pPr>
            <w:r>
              <w:rPr>
                <w:sz w:val="21"/>
              </w:rPr>
              <w:t>总用地面积</w:t>
            </w:r>
          </w:p>
        </w:tc>
        <w:tc>
          <w:tcPr>
            <w:tcW w:w="894" w:type="dxa"/>
            <w:tcBorders>
              <w:top w:val="single" w:sz="2" w:space="0" w:color="000000"/>
              <w:left w:val="single" w:sz="2" w:space="0" w:color="000000"/>
              <w:bottom w:val="single" w:sz="2" w:space="0" w:color="000000"/>
            </w:tcBorders>
          </w:tcPr>
          <w:p>
            <w:pPr>
              <w:pStyle w:val="TableParagraph"/>
              <w:rPr>
                <w:rFonts w:ascii="黑体"/>
                <w:sz w:val="22"/>
              </w:rPr>
            </w:pPr>
          </w:p>
          <w:p>
            <w:pPr>
              <w:pStyle w:val="TableParagraph"/>
              <w:rPr>
                <w:rFonts w:ascii="黑体"/>
                <w:sz w:val="22"/>
              </w:rPr>
            </w:pPr>
          </w:p>
          <w:p>
            <w:pPr>
              <w:pStyle w:val="TableParagraph"/>
              <w:rPr>
                <w:rFonts w:ascii="黑体"/>
                <w:sz w:val="22"/>
              </w:rPr>
            </w:pPr>
          </w:p>
          <w:p>
            <w:pPr>
              <w:pStyle w:val="TableParagraph"/>
              <w:rPr>
                <w:rFonts w:ascii="黑体"/>
                <w:sz w:val="22"/>
              </w:rPr>
            </w:pPr>
          </w:p>
          <w:p>
            <w:pPr>
              <w:pStyle w:val="TableParagraph"/>
              <w:rPr>
                <w:rFonts w:ascii="黑体"/>
                <w:sz w:val="22"/>
              </w:rPr>
            </w:pPr>
          </w:p>
          <w:p>
            <w:pPr>
              <w:pStyle w:val="TableParagraph"/>
              <w:spacing w:before="9"/>
              <w:rPr>
                <w:rFonts w:ascii="黑体"/>
                <w:sz w:val="24"/>
              </w:rPr>
            </w:pPr>
          </w:p>
          <w:p>
            <w:pPr>
              <w:pStyle w:val="TableParagraph"/>
              <w:ind w:left="11" w:right="-15"/>
              <w:jc w:val="center"/>
              <w:rPr>
                <w:sz w:val="22"/>
              </w:rPr>
            </w:pPr>
            <w:r>
              <w:rPr>
                <w:spacing w:val="-1"/>
                <w:sz w:val="22"/>
              </w:rPr>
              <w:t>5AEDDTUS</w:t>
            </w:r>
          </w:p>
        </w:tc>
      </w:tr>
      <w:tr>
        <w:trPr>
          <w:trHeight w:val="1183" w:hRule="atLeast"/>
        </w:trPr>
        <w:tc>
          <w:tcPr>
            <w:tcW w:w="603"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6"/>
              </w:rPr>
            </w:pPr>
          </w:p>
          <w:p>
            <w:pPr>
              <w:pStyle w:val="TableParagraph"/>
              <w:ind w:left="17"/>
              <w:jc w:val="center"/>
              <w:rPr>
                <w:sz w:val="21"/>
              </w:rPr>
            </w:pPr>
            <w:r>
              <w:rPr>
                <w:w w:val="99"/>
                <w:sz w:val="21"/>
              </w:rPr>
              <w:t>2</w:t>
            </w:r>
          </w:p>
        </w:tc>
        <w:tc>
          <w:tcPr>
            <w:tcW w:w="148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6"/>
              </w:rPr>
            </w:pPr>
          </w:p>
          <w:p>
            <w:pPr>
              <w:pStyle w:val="TableParagraph"/>
              <w:ind w:left="8"/>
              <w:rPr>
                <w:sz w:val="21"/>
              </w:rPr>
            </w:pPr>
            <w:r>
              <w:rPr>
                <w:sz w:val="21"/>
              </w:rPr>
              <w:t>场地地基处理</w:t>
            </w:r>
          </w:p>
        </w:tc>
        <w:tc>
          <w:tcPr>
            <w:tcW w:w="3887"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7"/>
              </w:rPr>
            </w:pPr>
          </w:p>
          <w:p>
            <w:pPr>
              <w:pStyle w:val="TableParagraph"/>
              <w:spacing w:line="242" w:lineRule="auto"/>
              <w:ind w:left="9" w:right="-15"/>
              <w:rPr>
                <w:sz w:val="21"/>
              </w:rPr>
            </w:pPr>
            <w:r>
              <w:rPr>
                <w:sz w:val="21"/>
              </w:rPr>
              <w:t>1</w:t>
            </w:r>
            <w:r>
              <w:rPr>
                <w:spacing w:val="-3"/>
                <w:sz w:val="21"/>
              </w:rPr>
              <w:t>.地基处理类型 (枚举勾选[可多选]:换 </w:t>
            </w:r>
            <w:r>
              <w:rPr>
                <w:sz w:val="21"/>
              </w:rPr>
              <w:t>填地基、压实、夯实地基、复合地基、注</w:t>
            </w:r>
            <w:r>
              <w:rPr>
                <w:spacing w:val="6"/>
                <w:sz w:val="21"/>
              </w:rPr>
              <w:t>浆加固 、微型桩加固、其他地基处理)</w:t>
            </w:r>
          </w:p>
        </w:tc>
        <w:tc>
          <w:tcPr>
            <w:tcW w:w="52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611"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6"/>
              </w:rPr>
            </w:pPr>
          </w:p>
          <w:p>
            <w:pPr>
              <w:pStyle w:val="TableParagraph"/>
              <w:ind w:right="-15"/>
              <w:jc w:val="right"/>
              <w:rPr>
                <w:sz w:val="21"/>
              </w:rPr>
            </w:pPr>
            <w:r>
              <w:rPr>
                <w:w w:val="95"/>
                <w:sz w:val="21"/>
              </w:rPr>
              <w:t>元/㎡</w:t>
            </w:r>
          </w:p>
        </w:tc>
        <w:tc>
          <w:tcPr>
            <w:tcW w:w="84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829" w:type="dxa"/>
            <w:tcBorders>
              <w:top w:val="single" w:sz="2" w:space="0" w:color="000000"/>
              <w:left w:val="single" w:sz="2" w:space="0" w:color="000000"/>
              <w:bottom w:val="single" w:sz="2" w:space="0" w:color="000000"/>
              <w:right w:val="single" w:sz="2" w:space="0" w:color="000000"/>
            </w:tcBorders>
          </w:tcPr>
          <w:p>
            <w:pPr>
              <w:pStyle w:val="TableParagraph"/>
              <w:spacing w:line="247" w:lineRule="auto" w:before="86"/>
              <w:ind w:left="100" w:right="84"/>
              <w:jc w:val="center"/>
              <w:rPr>
                <w:sz w:val="21"/>
              </w:rPr>
            </w:pPr>
            <w:r>
              <w:rPr>
                <w:spacing w:val="-3"/>
                <w:sz w:val="21"/>
              </w:rPr>
              <w:t>地基处</w:t>
            </w:r>
            <w:r>
              <w:rPr>
                <w:spacing w:val="2"/>
                <w:sz w:val="21"/>
              </w:rPr>
              <w:t>理区 </w:t>
            </w:r>
            <w:r>
              <w:rPr>
                <w:spacing w:val="-3"/>
                <w:w w:val="95"/>
                <w:sz w:val="21"/>
              </w:rPr>
              <w:t>域的占</w:t>
            </w:r>
          </w:p>
          <w:p>
            <w:pPr>
              <w:pStyle w:val="TableParagraph"/>
              <w:spacing w:line="246" w:lineRule="exact"/>
              <w:ind w:left="96" w:right="80"/>
              <w:jc w:val="center"/>
              <w:rPr>
                <w:sz w:val="21"/>
              </w:rPr>
            </w:pPr>
            <w:r>
              <w:rPr>
                <w:spacing w:val="3"/>
                <w:w w:val="95"/>
                <w:sz w:val="21"/>
              </w:rPr>
              <w:t>地面积</w:t>
            </w:r>
          </w:p>
        </w:tc>
        <w:tc>
          <w:tcPr>
            <w:tcW w:w="894" w:type="dxa"/>
            <w:tcBorders>
              <w:top w:val="single" w:sz="2" w:space="0" w:color="000000"/>
              <w:left w:val="single" w:sz="2" w:space="0" w:color="000000"/>
              <w:bottom w:val="single" w:sz="2" w:space="0" w:color="000000"/>
            </w:tcBorders>
          </w:tcPr>
          <w:p>
            <w:pPr>
              <w:pStyle w:val="TableParagraph"/>
              <w:rPr>
                <w:rFonts w:ascii="黑体"/>
                <w:sz w:val="22"/>
              </w:rPr>
            </w:pPr>
          </w:p>
          <w:p>
            <w:pPr>
              <w:pStyle w:val="TableParagraph"/>
              <w:spacing w:before="168"/>
              <w:ind w:left="11" w:right="-15"/>
              <w:jc w:val="center"/>
              <w:rPr>
                <w:sz w:val="22"/>
              </w:rPr>
            </w:pPr>
            <w:r>
              <w:rPr>
                <w:spacing w:val="-1"/>
                <w:sz w:val="22"/>
              </w:rPr>
              <w:t>5AEDJILS</w:t>
            </w:r>
          </w:p>
        </w:tc>
      </w:tr>
      <w:tr>
        <w:trPr>
          <w:trHeight w:val="1262" w:hRule="atLeast"/>
        </w:trPr>
        <w:tc>
          <w:tcPr>
            <w:tcW w:w="603"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5"/>
              <w:rPr>
                <w:rFonts w:ascii="黑体"/>
                <w:sz w:val="20"/>
              </w:rPr>
            </w:pPr>
          </w:p>
          <w:p>
            <w:pPr>
              <w:pStyle w:val="TableParagraph"/>
              <w:ind w:left="17"/>
              <w:jc w:val="center"/>
              <w:rPr>
                <w:sz w:val="21"/>
              </w:rPr>
            </w:pPr>
            <w:r>
              <w:rPr>
                <w:w w:val="99"/>
                <w:sz w:val="21"/>
              </w:rPr>
              <w:t>3</w:t>
            </w:r>
          </w:p>
        </w:tc>
        <w:tc>
          <w:tcPr>
            <w:tcW w:w="148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5"/>
              <w:rPr>
                <w:rFonts w:ascii="黑体"/>
                <w:sz w:val="20"/>
              </w:rPr>
            </w:pPr>
          </w:p>
          <w:p>
            <w:pPr>
              <w:pStyle w:val="TableParagraph"/>
              <w:ind w:left="8"/>
              <w:rPr>
                <w:sz w:val="21"/>
              </w:rPr>
            </w:pPr>
            <w:r>
              <w:rPr>
                <w:sz w:val="21"/>
              </w:rPr>
              <w:t>场地边坡支护</w:t>
            </w:r>
          </w:p>
        </w:tc>
        <w:tc>
          <w:tcPr>
            <w:tcW w:w="3887" w:type="dxa"/>
            <w:tcBorders>
              <w:top w:val="single" w:sz="2" w:space="0" w:color="000000"/>
              <w:left w:val="single" w:sz="2" w:space="0" w:color="000000"/>
              <w:bottom w:val="single" w:sz="2" w:space="0" w:color="000000"/>
              <w:right w:val="single" w:sz="2" w:space="0" w:color="000000"/>
            </w:tcBorders>
          </w:tcPr>
          <w:p>
            <w:pPr>
              <w:pStyle w:val="TableParagraph"/>
              <w:spacing w:line="242" w:lineRule="auto" w:before="174"/>
              <w:ind w:left="9" w:right="-15"/>
              <w:rPr>
                <w:sz w:val="21"/>
              </w:rPr>
            </w:pPr>
            <w:r>
              <w:rPr>
                <w:spacing w:val="3"/>
                <w:sz w:val="21"/>
              </w:rPr>
              <w:t>1</w:t>
            </w:r>
            <w:r>
              <w:rPr>
                <w:spacing w:val="2"/>
                <w:sz w:val="21"/>
              </w:rPr>
              <w:t>.支护类型(枚举勾选[可多选]:重力式</w:t>
            </w:r>
            <w:r>
              <w:rPr>
                <w:spacing w:val="6"/>
                <w:sz w:val="21"/>
              </w:rPr>
              <w:t>挡墙 、悬臂式挡墙、扶壁式挡墙、桩板</w:t>
            </w:r>
            <w:r>
              <w:rPr>
                <w:spacing w:val="1"/>
                <w:w w:val="95"/>
                <w:sz w:val="21"/>
              </w:rPr>
              <w:t>式挡墙、锚杆(索)挡墙、锚喷支护、其他</w:t>
            </w:r>
          </w:p>
          <w:p>
            <w:pPr>
              <w:pStyle w:val="TableParagraph"/>
              <w:spacing w:line="252" w:lineRule="exact" w:before="1"/>
              <w:ind w:left="9"/>
              <w:rPr>
                <w:sz w:val="21"/>
              </w:rPr>
            </w:pPr>
            <w:r>
              <w:rPr>
                <w:sz w:val="21"/>
              </w:rPr>
              <w:t>支护结构)</w:t>
            </w:r>
          </w:p>
        </w:tc>
        <w:tc>
          <w:tcPr>
            <w:tcW w:w="52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611"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5"/>
              <w:rPr>
                <w:rFonts w:ascii="黑体"/>
                <w:sz w:val="20"/>
              </w:rPr>
            </w:pPr>
          </w:p>
          <w:p>
            <w:pPr>
              <w:pStyle w:val="TableParagraph"/>
              <w:ind w:right="-15"/>
              <w:jc w:val="right"/>
              <w:rPr>
                <w:sz w:val="21"/>
              </w:rPr>
            </w:pPr>
            <w:r>
              <w:rPr>
                <w:w w:val="95"/>
                <w:sz w:val="21"/>
              </w:rPr>
              <w:t>元/㎡</w:t>
            </w:r>
          </w:p>
        </w:tc>
        <w:tc>
          <w:tcPr>
            <w:tcW w:w="84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2"/>
              </w:rPr>
            </w:pPr>
          </w:p>
        </w:tc>
        <w:tc>
          <w:tcPr>
            <w:tcW w:w="829" w:type="dxa"/>
            <w:tcBorders>
              <w:top w:val="single" w:sz="2" w:space="0" w:color="000000"/>
              <w:left w:val="single" w:sz="2" w:space="0" w:color="000000"/>
              <w:bottom w:val="single" w:sz="2" w:space="0" w:color="000000"/>
              <w:right w:val="single" w:sz="2" w:space="0" w:color="000000"/>
            </w:tcBorders>
          </w:tcPr>
          <w:p>
            <w:pPr>
              <w:pStyle w:val="TableParagraph"/>
              <w:spacing w:before="9"/>
              <w:rPr>
                <w:rFonts w:ascii="黑体"/>
                <w:sz w:val="29"/>
              </w:rPr>
            </w:pPr>
          </w:p>
          <w:p>
            <w:pPr>
              <w:pStyle w:val="TableParagraph"/>
              <w:spacing w:line="244" w:lineRule="auto"/>
              <w:ind w:left="314" w:right="84" w:hanging="212"/>
              <w:rPr>
                <w:sz w:val="21"/>
              </w:rPr>
            </w:pPr>
            <w:r>
              <w:rPr>
                <w:sz w:val="21"/>
              </w:rPr>
              <w:t>支护面积</w:t>
            </w:r>
          </w:p>
        </w:tc>
        <w:tc>
          <w:tcPr>
            <w:tcW w:w="894" w:type="dxa"/>
            <w:tcBorders>
              <w:top w:val="single" w:sz="2" w:space="0" w:color="000000"/>
              <w:left w:val="single" w:sz="2" w:space="0" w:color="000000"/>
              <w:bottom w:val="single" w:sz="2" w:space="0" w:color="000000"/>
            </w:tcBorders>
          </w:tcPr>
          <w:p>
            <w:pPr>
              <w:pStyle w:val="TableParagraph"/>
              <w:rPr>
                <w:rFonts w:ascii="黑体"/>
                <w:sz w:val="22"/>
              </w:rPr>
            </w:pPr>
          </w:p>
          <w:p>
            <w:pPr>
              <w:pStyle w:val="TableParagraph"/>
              <w:spacing w:before="4"/>
              <w:rPr>
                <w:rFonts w:ascii="黑体"/>
                <w:sz w:val="16"/>
              </w:rPr>
            </w:pPr>
          </w:p>
          <w:p>
            <w:pPr>
              <w:pStyle w:val="TableParagraph"/>
              <w:ind w:left="11" w:right="-15"/>
              <w:jc w:val="center"/>
              <w:rPr>
                <w:sz w:val="22"/>
              </w:rPr>
            </w:pPr>
            <w:r>
              <w:rPr>
                <w:spacing w:val="-1"/>
                <w:sz w:val="22"/>
              </w:rPr>
              <w:t>5AEBPVHS</w:t>
            </w:r>
          </w:p>
        </w:tc>
      </w:tr>
      <w:tr>
        <w:trPr>
          <w:trHeight w:val="1114" w:hRule="atLeast"/>
        </w:trPr>
        <w:tc>
          <w:tcPr>
            <w:tcW w:w="603" w:type="dxa"/>
            <w:tcBorders>
              <w:top w:val="single" w:sz="2" w:space="0" w:color="000000"/>
              <w:right w:val="single" w:sz="2" w:space="0" w:color="000000"/>
            </w:tcBorders>
          </w:tcPr>
          <w:p>
            <w:pPr>
              <w:pStyle w:val="TableParagraph"/>
              <w:rPr>
                <w:rFonts w:ascii="黑体"/>
                <w:sz w:val="20"/>
              </w:rPr>
            </w:pPr>
          </w:p>
          <w:p>
            <w:pPr>
              <w:pStyle w:val="TableParagraph"/>
              <w:spacing w:before="2"/>
              <w:rPr>
                <w:rFonts w:ascii="黑体"/>
                <w:sz w:val="20"/>
              </w:rPr>
            </w:pPr>
          </w:p>
          <w:p>
            <w:pPr>
              <w:pStyle w:val="TableParagraph"/>
              <w:ind w:left="17"/>
              <w:jc w:val="center"/>
              <w:rPr>
                <w:sz w:val="21"/>
              </w:rPr>
            </w:pPr>
            <w:r>
              <w:rPr>
                <w:w w:val="99"/>
                <w:sz w:val="21"/>
              </w:rPr>
              <w:t>4</w:t>
            </w:r>
          </w:p>
        </w:tc>
        <w:tc>
          <w:tcPr>
            <w:tcW w:w="1480" w:type="dxa"/>
            <w:tcBorders>
              <w:top w:val="single" w:sz="2" w:space="0" w:color="000000"/>
              <w:left w:val="single" w:sz="2" w:space="0" w:color="000000"/>
              <w:right w:val="single" w:sz="2" w:space="0" w:color="000000"/>
            </w:tcBorders>
          </w:tcPr>
          <w:p>
            <w:pPr>
              <w:pStyle w:val="TableParagraph"/>
              <w:rPr>
                <w:rFonts w:ascii="黑体"/>
                <w:sz w:val="20"/>
              </w:rPr>
            </w:pPr>
          </w:p>
          <w:p>
            <w:pPr>
              <w:pStyle w:val="TableParagraph"/>
              <w:spacing w:before="2"/>
              <w:rPr>
                <w:rFonts w:ascii="黑体"/>
                <w:sz w:val="20"/>
              </w:rPr>
            </w:pPr>
          </w:p>
          <w:p>
            <w:pPr>
              <w:pStyle w:val="TableParagraph"/>
              <w:ind w:left="8"/>
              <w:rPr>
                <w:sz w:val="21"/>
              </w:rPr>
            </w:pPr>
            <w:r>
              <w:rPr>
                <w:sz w:val="21"/>
              </w:rPr>
              <w:t>措施费用</w:t>
            </w:r>
          </w:p>
        </w:tc>
        <w:tc>
          <w:tcPr>
            <w:tcW w:w="3887" w:type="dxa"/>
            <w:tcBorders>
              <w:top w:val="single" w:sz="2" w:space="0" w:color="000000"/>
              <w:left w:val="single" w:sz="2" w:space="0" w:color="000000"/>
              <w:right w:val="single" w:sz="2" w:space="0" w:color="000000"/>
            </w:tcBorders>
          </w:tcPr>
          <w:p>
            <w:pPr>
              <w:pStyle w:val="TableParagraph"/>
              <w:spacing w:line="242" w:lineRule="auto" w:before="25"/>
              <w:ind w:left="9" w:right="-15"/>
              <w:jc w:val="both"/>
              <w:rPr>
                <w:sz w:val="21"/>
              </w:rPr>
            </w:pPr>
            <w:r>
              <w:rPr>
                <w:sz w:val="21"/>
              </w:rPr>
              <w:t>1.夜间施工增加费、二次搬运费、施工排</w:t>
            </w:r>
            <w:r>
              <w:rPr>
                <w:w w:val="95"/>
                <w:sz w:val="21"/>
              </w:rPr>
              <w:t>水降水、大型机械进出场、已完工程保护</w:t>
            </w:r>
            <w:r>
              <w:rPr>
                <w:sz w:val="21"/>
              </w:rPr>
              <w:t>等</w:t>
            </w:r>
          </w:p>
          <w:p>
            <w:pPr>
              <w:pStyle w:val="TableParagraph"/>
              <w:spacing w:line="251" w:lineRule="exact" w:before="3"/>
              <w:ind w:left="9"/>
              <w:rPr>
                <w:sz w:val="21"/>
              </w:rPr>
            </w:pPr>
            <w:r>
              <w:rPr>
                <w:sz w:val="21"/>
              </w:rPr>
              <w:t>（提取有措施费的名称）</w:t>
            </w:r>
          </w:p>
        </w:tc>
        <w:tc>
          <w:tcPr>
            <w:tcW w:w="521" w:type="dxa"/>
            <w:tcBorders>
              <w:top w:val="single" w:sz="2" w:space="0" w:color="000000"/>
              <w:left w:val="single" w:sz="2" w:space="0" w:color="000000"/>
              <w:right w:val="single" w:sz="2" w:space="0" w:color="000000"/>
            </w:tcBorders>
          </w:tcPr>
          <w:p>
            <w:pPr>
              <w:pStyle w:val="TableParagraph"/>
              <w:rPr>
                <w:rFonts w:ascii="Times New Roman"/>
                <w:sz w:val="22"/>
              </w:rPr>
            </w:pPr>
          </w:p>
        </w:tc>
        <w:tc>
          <w:tcPr>
            <w:tcW w:w="611" w:type="dxa"/>
            <w:tcBorders>
              <w:top w:val="single" w:sz="2" w:space="0" w:color="000000"/>
              <w:left w:val="single" w:sz="2" w:space="0" w:color="000000"/>
              <w:right w:val="single" w:sz="2" w:space="0" w:color="000000"/>
            </w:tcBorders>
          </w:tcPr>
          <w:p>
            <w:pPr>
              <w:pStyle w:val="TableParagraph"/>
              <w:rPr>
                <w:rFonts w:ascii="黑体"/>
                <w:sz w:val="20"/>
              </w:rPr>
            </w:pPr>
          </w:p>
          <w:p>
            <w:pPr>
              <w:pStyle w:val="TableParagraph"/>
              <w:spacing w:before="2"/>
              <w:rPr>
                <w:rFonts w:ascii="黑体"/>
                <w:sz w:val="20"/>
              </w:rPr>
            </w:pPr>
          </w:p>
          <w:p>
            <w:pPr>
              <w:pStyle w:val="TableParagraph"/>
              <w:ind w:right="-15"/>
              <w:jc w:val="right"/>
              <w:rPr>
                <w:sz w:val="21"/>
              </w:rPr>
            </w:pPr>
            <w:r>
              <w:rPr>
                <w:w w:val="95"/>
                <w:sz w:val="21"/>
              </w:rPr>
              <w:t>元/m²</w:t>
            </w:r>
          </w:p>
        </w:tc>
        <w:tc>
          <w:tcPr>
            <w:tcW w:w="849" w:type="dxa"/>
            <w:tcBorders>
              <w:top w:val="single" w:sz="2" w:space="0" w:color="000000"/>
              <w:left w:val="single" w:sz="2" w:space="0" w:color="000000"/>
              <w:right w:val="single" w:sz="2" w:space="0" w:color="000000"/>
            </w:tcBorders>
          </w:tcPr>
          <w:p>
            <w:pPr>
              <w:pStyle w:val="TableParagraph"/>
              <w:rPr>
                <w:rFonts w:ascii="Times New Roman"/>
                <w:sz w:val="22"/>
              </w:rPr>
            </w:pPr>
          </w:p>
        </w:tc>
        <w:tc>
          <w:tcPr>
            <w:tcW w:w="829" w:type="dxa"/>
            <w:tcBorders>
              <w:top w:val="single" w:sz="2" w:space="0" w:color="000000"/>
              <w:left w:val="single" w:sz="2" w:space="0" w:color="000000"/>
              <w:right w:val="single" w:sz="2" w:space="0" w:color="000000"/>
            </w:tcBorders>
          </w:tcPr>
          <w:p>
            <w:pPr>
              <w:pStyle w:val="TableParagraph"/>
              <w:spacing w:before="6"/>
              <w:rPr>
                <w:rFonts w:ascii="黑体"/>
                <w:sz w:val="29"/>
              </w:rPr>
            </w:pPr>
          </w:p>
          <w:p>
            <w:pPr>
              <w:pStyle w:val="TableParagraph"/>
              <w:spacing w:line="244" w:lineRule="auto"/>
              <w:ind w:left="204" w:right="84" w:hanging="108"/>
              <w:rPr>
                <w:sz w:val="21"/>
              </w:rPr>
            </w:pPr>
            <w:r>
              <w:rPr>
                <w:sz w:val="21"/>
              </w:rPr>
              <w:t>总用地面积</w:t>
            </w:r>
          </w:p>
        </w:tc>
        <w:tc>
          <w:tcPr>
            <w:tcW w:w="894" w:type="dxa"/>
            <w:tcBorders>
              <w:top w:val="single" w:sz="2" w:space="0" w:color="000000"/>
              <w:left w:val="single" w:sz="2" w:space="0" w:color="000000"/>
            </w:tcBorders>
          </w:tcPr>
          <w:p>
            <w:pPr>
              <w:pStyle w:val="TableParagraph"/>
              <w:spacing w:before="5"/>
              <w:rPr>
                <w:rFonts w:ascii="黑体"/>
                <w:sz w:val="32"/>
              </w:rPr>
            </w:pPr>
          </w:p>
          <w:p>
            <w:pPr>
              <w:pStyle w:val="TableParagraph"/>
              <w:spacing w:before="1"/>
              <w:ind w:left="11" w:right="-15"/>
              <w:jc w:val="center"/>
              <w:rPr>
                <w:sz w:val="22"/>
              </w:rPr>
            </w:pPr>
            <w:r>
              <w:rPr>
                <w:spacing w:val="-1"/>
                <w:sz w:val="22"/>
              </w:rPr>
              <w:t>5AEZTDCS</w:t>
            </w:r>
          </w:p>
        </w:tc>
      </w:tr>
    </w:tbl>
    <w:p>
      <w:pPr>
        <w:pStyle w:val="BodyText"/>
        <w:spacing w:before="7"/>
        <w:rPr>
          <w:rFonts w:ascii="黑体"/>
        </w:rPr>
      </w:pPr>
    </w:p>
    <w:p>
      <w:pPr>
        <w:pStyle w:val="BodyText"/>
        <w:ind w:left="1050"/>
      </w:pPr>
      <w:r>
        <w:rPr/>
        <w:t>注：1.占造价比例是指各费用占单位工程造价的比例，用百分比表示。</w:t>
      </w:r>
    </w:p>
    <w:p>
      <w:pPr>
        <w:pStyle w:val="ListParagraph"/>
        <w:numPr>
          <w:ilvl w:val="0"/>
          <w:numId w:val="446"/>
        </w:numPr>
        <w:tabs>
          <w:tab w:pos="1773" w:val="left" w:leader="none"/>
        </w:tabs>
        <w:spacing w:line="312" w:lineRule="auto" w:before="99" w:after="0"/>
        <w:ind w:left="1050" w:right="1127" w:firstLine="480"/>
        <w:jc w:val="both"/>
        <w:rPr>
          <w:sz w:val="24"/>
        </w:rPr>
      </w:pPr>
      <w:r>
        <w:rPr>
          <w:sz w:val="24"/>
        </w:rPr>
        <w:t>场地土石方工程，是指为使施工场地达到预设标高</w:t>
      </w:r>
      <w:r>
        <w:rPr>
          <w:spacing w:val="4"/>
          <w:sz w:val="24"/>
        </w:rPr>
        <w:t>（</w:t>
      </w:r>
      <w:r>
        <w:rPr>
          <w:sz w:val="24"/>
        </w:rPr>
        <w:t>设计室外标高/设计室外地面做法底标高/委托人指定标高）所进行的土石方工程；特征描述中的“障碍物清除”，是指对开挖时可随土石方一并挖除的天然障碍物的清除工作。</w:t>
      </w:r>
    </w:p>
    <w:p>
      <w:pPr>
        <w:pStyle w:val="ListParagraph"/>
        <w:numPr>
          <w:ilvl w:val="0"/>
          <w:numId w:val="446"/>
        </w:numPr>
        <w:tabs>
          <w:tab w:pos="1773" w:val="left" w:leader="none"/>
        </w:tabs>
        <w:spacing w:line="312" w:lineRule="auto" w:before="0" w:after="0"/>
        <w:ind w:left="1050" w:right="1007" w:firstLine="480"/>
        <w:jc w:val="left"/>
        <w:rPr>
          <w:sz w:val="24"/>
        </w:rPr>
      </w:pPr>
      <w:r>
        <w:rPr>
          <w:sz w:val="24"/>
        </w:rPr>
        <w:t>场地地基处理工程，是指为使施工场地达到预设标高（设计室外标高</w:t>
      </w:r>
      <w:r>
        <w:rPr>
          <w:spacing w:val="4"/>
          <w:sz w:val="24"/>
        </w:rPr>
        <w:t>/</w:t>
      </w:r>
      <w:r>
        <w:rPr>
          <w:sz w:val="24"/>
        </w:rPr>
        <w:t>设计室外地面做法底标高/委托人指定标高</w:t>
      </w:r>
      <w:r>
        <w:rPr>
          <w:spacing w:val="-12"/>
          <w:sz w:val="24"/>
        </w:rPr>
        <w:t>）</w:t>
      </w:r>
      <w:r>
        <w:rPr>
          <w:spacing w:val="-4"/>
          <w:sz w:val="24"/>
        </w:rPr>
        <w:t>所进行的地基处理工程，包括换填地基、压实、</w:t>
      </w:r>
      <w:r>
        <w:rPr>
          <w:sz w:val="24"/>
        </w:rPr>
        <w:t>夯实地基、复核地基、注浆加固、微型桩加固、其他地基处理等。</w:t>
      </w:r>
    </w:p>
    <w:p>
      <w:pPr>
        <w:pStyle w:val="ListParagraph"/>
        <w:numPr>
          <w:ilvl w:val="0"/>
          <w:numId w:val="446"/>
        </w:numPr>
        <w:tabs>
          <w:tab w:pos="1772" w:val="left" w:leader="none"/>
        </w:tabs>
        <w:spacing w:line="240" w:lineRule="auto" w:before="1" w:after="0"/>
        <w:ind w:left="1771" w:right="0" w:hanging="242"/>
        <w:jc w:val="left"/>
        <w:rPr>
          <w:sz w:val="24"/>
        </w:rPr>
      </w:pPr>
      <w:r>
        <w:rPr>
          <w:sz w:val="24"/>
        </w:rPr>
        <w:t>总图工程经济指标按项目总用地面积减基地面积计算。</w:t>
      </w:r>
    </w:p>
    <w:p>
      <w:pPr>
        <w:spacing w:after="0" w:line="240" w:lineRule="auto"/>
        <w:jc w:val="left"/>
        <w:rPr>
          <w:sz w:val="24"/>
        </w:rPr>
        <w:sectPr>
          <w:headerReference w:type="default" r:id="rId292"/>
          <w:footerReference w:type="default" r:id="rId293"/>
          <w:pgSz w:w="11910" w:h="16840"/>
          <w:pgMar w:header="0" w:footer="973" w:top="1460" w:bottom="1160" w:left="440" w:right="440"/>
          <w:pgNumType w:start="170"/>
        </w:sectPr>
      </w:pPr>
    </w:p>
    <w:p>
      <w:pPr>
        <w:pStyle w:val="ListParagraph"/>
        <w:numPr>
          <w:ilvl w:val="2"/>
          <w:numId w:val="443"/>
        </w:numPr>
        <w:tabs>
          <w:tab w:pos="1824" w:val="left" w:leader="none"/>
        </w:tabs>
        <w:spacing w:line="240" w:lineRule="auto" w:before="10" w:after="0"/>
        <w:ind w:left="1823" w:right="0" w:hanging="774"/>
        <w:jc w:val="left"/>
        <w:rPr>
          <w:sz w:val="24"/>
        </w:rPr>
      </w:pPr>
      <w:r>
        <w:rPr>
          <w:spacing w:val="-3"/>
          <w:sz w:val="24"/>
        </w:rPr>
        <w:t>总图工程主要工程量、单价指标及编码应符合表 </w:t>
      </w:r>
      <w:r>
        <w:rPr>
          <w:sz w:val="24"/>
        </w:rPr>
        <w:t>A.19.2</w:t>
      </w:r>
      <w:r>
        <w:rPr>
          <w:spacing w:val="-12"/>
          <w:sz w:val="24"/>
        </w:rPr>
        <w:t> 的规定。</w:t>
      </w:r>
    </w:p>
    <w:p>
      <w:pPr>
        <w:pStyle w:val="BodyText"/>
        <w:tabs>
          <w:tab w:pos="1319" w:val="left" w:leader="none"/>
        </w:tabs>
        <w:spacing w:before="149"/>
        <w:ind w:right="1"/>
        <w:jc w:val="center"/>
        <w:rPr>
          <w:rFonts w:ascii="黑体" w:eastAsia="黑体" w:hint="eastAsia"/>
        </w:rPr>
      </w:pPr>
      <w:r>
        <w:rPr>
          <w:rFonts w:ascii="黑体" w:eastAsia="黑体" w:hint="eastAsia"/>
        </w:rPr>
        <w:t>表 A.19.2</w:t>
        <w:tab/>
        <w:t>总图工程主要工程量、单价指标及编码表</w:t>
      </w:r>
    </w:p>
    <w:p>
      <w:pPr>
        <w:pStyle w:val="BodyText"/>
        <w:spacing w:before="1"/>
        <w:rPr>
          <w:rFonts w:ascii="黑体"/>
          <w:sz w:val="13"/>
        </w:rPr>
      </w:pPr>
    </w:p>
    <w:tbl>
      <w:tblPr>
        <w:tblW w:w="0" w:type="auto"/>
        <w:jc w:val="left"/>
        <w:tblInd w:w="7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35"/>
        <w:gridCol w:w="1454"/>
        <w:gridCol w:w="2870"/>
        <w:gridCol w:w="637"/>
        <w:gridCol w:w="520"/>
        <w:gridCol w:w="654"/>
        <w:gridCol w:w="520"/>
        <w:gridCol w:w="676"/>
        <w:gridCol w:w="886"/>
        <w:gridCol w:w="893"/>
      </w:tblGrid>
      <w:tr>
        <w:trPr>
          <w:trHeight w:val="450" w:hRule="atLeast"/>
        </w:trPr>
        <w:tc>
          <w:tcPr>
            <w:tcW w:w="435" w:type="dxa"/>
            <w:vMerge w:val="restart"/>
            <w:tcBorders>
              <w:right w:val="single" w:sz="2" w:space="0" w:color="000000"/>
            </w:tcBorders>
            <w:textDirection w:val="tbRl"/>
          </w:tcPr>
          <w:p>
            <w:pPr>
              <w:pStyle w:val="TableParagraph"/>
              <w:spacing w:before="45"/>
              <w:ind w:left="240"/>
              <w:rPr>
                <w:sz w:val="21"/>
              </w:rPr>
            </w:pPr>
            <w:r>
              <w:rPr>
                <w:sz w:val="21"/>
              </w:rPr>
              <w:t>序号</w:t>
            </w:r>
          </w:p>
        </w:tc>
        <w:tc>
          <w:tcPr>
            <w:tcW w:w="1454" w:type="dxa"/>
            <w:vMerge w:val="restart"/>
            <w:tcBorders>
              <w:left w:val="single" w:sz="2" w:space="0" w:color="000000"/>
              <w:right w:val="single" w:sz="2" w:space="0" w:color="000000"/>
            </w:tcBorders>
          </w:tcPr>
          <w:p>
            <w:pPr>
              <w:pStyle w:val="TableParagraph"/>
              <w:spacing w:before="6"/>
              <w:rPr>
                <w:rFonts w:ascii="黑体"/>
                <w:sz w:val="29"/>
              </w:rPr>
            </w:pPr>
          </w:p>
          <w:p>
            <w:pPr>
              <w:pStyle w:val="TableParagraph"/>
              <w:ind w:left="309"/>
              <w:rPr>
                <w:sz w:val="21"/>
              </w:rPr>
            </w:pPr>
            <w:r>
              <w:rPr>
                <w:sz w:val="21"/>
              </w:rPr>
              <w:t>工程名称</w:t>
            </w:r>
          </w:p>
        </w:tc>
        <w:tc>
          <w:tcPr>
            <w:tcW w:w="2870" w:type="dxa"/>
            <w:vMerge w:val="restart"/>
            <w:tcBorders>
              <w:left w:val="single" w:sz="2" w:space="0" w:color="000000"/>
              <w:right w:val="single" w:sz="2" w:space="0" w:color="000000"/>
            </w:tcBorders>
          </w:tcPr>
          <w:p>
            <w:pPr>
              <w:pStyle w:val="TableParagraph"/>
              <w:spacing w:before="6"/>
              <w:rPr>
                <w:rFonts w:ascii="黑体"/>
                <w:sz w:val="29"/>
              </w:rPr>
            </w:pPr>
          </w:p>
          <w:p>
            <w:pPr>
              <w:pStyle w:val="TableParagraph"/>
              <w:ind w:left="998" w:right="987"/>
              <w:jc w:val="center"/>
              <w:rPr>
                <w:sz w:val="21"/>
              </w:rPr>
            </w:pPr>
            <w:r>
              <w:rPr>
                <w:sz w:val="21"/>
              </w:rPr>
              <w:t>特征描述</w:t>
            </w:r>
          </w:p>
        </w:tc>
        <w:tc>
          <w:tcPr>
            <w:tcW w:w="637" w:type="dxa"/>
            <w:vMerge w:val="restart"/>
            <w:tcBorders>
              <w:left w:val="single" w:sz="2" w:space="0" w:color="000000"/>
              <w:right w:val="single" w:sz="2" w:space="0" w:color="000000"/>
            </w:tcBorders>
          </w:tcPr>
          <w:p>
            <w:pPr>
              <w:pStyle w:val="TableParagraph"/>
              <w:rPr>
                <w:rFonts w:ascii="黑体"/>
                <w:sz w:val="19"/>
              </w:rPr>
            </w:pPr>
          </w:p>
          <w:p>
            <w:pPr>
              <w:pStyle w:val="TableParagraph"/>
              <w:spacing w:line="242" w:lineRule="auto"/>
              <w:ind w:left="8" w:right="-15" w:firstLine="105"/>
              <w:rPr>
                <w:sz w:val="21"/>
              </w:rPr>
            </w:pPr>
            <w:r>
              <w:rPr>
                <w:sz w:val="21"/>
              </w:rPr>
              <w:t>工程</w:t>
            </w:r>
            <w:r>
              <w:rPr>
                <w:spacing w:val="-3"/>
                <w:sz w:val="21"/>
              </w:rPr>
              <w:t>量单位</w:t>
            </w:r>
          </w:p>
        </w:tc>
        <w:tc>
          <w:tcPr>
            <w:tcW w:w="1174" w:type="dxa"/>
            <w:gridSpan w:val="2"/>
            <w:tcBorders>
              <w:left w:val="single" w:sz="2" w:space="0" w:color="000000"/>
              <w:bottom w:val="single" w:sz="2" w:space="0" w:color="000000"/>
              <w:right w:val="single" w:sz="2" w:space="0" w:color="000000"/>
            </w:tcBorders>
          </w:tcPr>
          <w:p>
            <w:pPr>
              <w:pStyle w:val="TableParagraph"/>
              <w:spacing w:before="152"/>
              <w:ind w:left="64"/>
              <w:rPr>
                <w:sz w:val="21"/>
              </w:rPr>
            </w:pPr>
            <w:r>
              <w:rPr>
                <w:sz w:val="21"/>
              </w:rPr>
              <w:t>工程量指标</w:t>
            </w:r>
          </w:p>
        </w:tc>
        <w:tc>
          <w:tcPr>
            <w:tcW w:w="1196" w:type="dxa"/>
            <w:gridSpan w:val="2"/>
            <w:tcBorders>
              <w:left w:val="single" w:sz="2" w:space="0" w:color="000000"/>
              <w:bottom w:val="single" w:sz="2" w:space="0" w:color="000000"/>
              <w:right w:val="single" w:sz="2" w:space="0" w:color="000000"/>
            </w:tcBorders>
          </w:tcPr>
          <w:p>
            <w:pPr>
              <w:pStyle w:val="TableParagraph"/>
              <w:spacing w:before="6"/>
              <w:rPr>
                <w:rFonts w:ascii="黑体"/>
                <w:sz w:val="14"/>
              </w:rPr>
            </w:pPr>
          </w:p>
          <w:p>
            <w:pPr>
              <w:pStyle w:val="TableParagraph"/>
              <w:spacing w:line="245" w:lineRule="exact" w:before="1"/>
              <w:ind w:left="181"/>
              <w:rPr>
                <w:sz w:val="21"/>
              </w:rPr>
            </w:pPr>
            <w:r>
              <w:rPr>
                <w:sz w:val="21"/>
              </w:rPr>
              <w:t>单价指标</w:t>
            </w:r>
          </w:p>
        </w:tc>
        <w:tc>
          <w:tcPr>
            <w:tcW w:w="886" w:type="dxa"/>
            <w:vMerge w:val="restart"/>
            <w:tcBorders>
              <w:left w:val="single" w:sz="2" w:space="0" w:color="000000"/>
              <w:right w:val="single" w:sz="2" w:space="0" w:color="000000"/>
            </w:tcBorders>
          </w:tcPr>
          <w:p>
            <w:pPr>
              <w:pStyle w:val="TableParagraph"/>
              <w:rPr>
                <w:rFonts w:ascii="黑体"/>
                <w:sz w:val="19"/>
              </w:rPr>
            </w:pPr>
          </w:p>
          <w:p>
            <w:pPr>
              <w:pStyle w:val="TableParagraph"/>
              <w:spacing w:line="242" w:lineRule="auto"/>
              <w:ind w:left="133" w:right="8" w:hanging="108"/>
              <w:rPr>
                <w:sz w:val="21"/>
              </w:rPr>
            </w:pPr>
            <w:r>
              <w:rPr>
                <w:sz w:val="21"/>
              </w:rPr>
              <w:t>工程量指标编码</w:t>
            </w:r>
          </w:p>
        </w:tc>
        <w:tc>
          <w:tcPr>
            <w:tcW w:w="893" w:type="dxa"/>
            <w:vMerge w:val="restart"/>
            <w:tcBorders>
              <w:left w:val="single" w:sz="2" w:space="0" w:color="000000"/>
            </w:tcBorders>
          </w:tcPr>
          <w:p>
            <w:pPr>
              <w:pStyle w:val="TableParagraph"/>
              <w:rPr>
                <w:rFonts w:ascii="黑体"/>
                <w:sz w:val="19"/>
              </w:rPr>
            </w:pPr>
          </w:p>
          <w:p>
            <w:pPr>
              <w:pStyle w:val="TableParagraph"/>
              <w:spacing w:line="242" w:lineRule="auto"/>
              <w:ind w:left="238" w:right="8" w:hanging="214"/>
              <w:rPr>
                <w:sz w:val="21"/>
              </w:rPr>
            </w:pPr>
            <w:r>
              <w:rPr>
                <w:sz w:val="21"/>
              </w:rPr>
              <w:t>单价指标编码</w:t>
            </w:r>
          </w:p>
        </w:tc>
      </w:tr>
      <w:tr>
        <w:trPr>
          <w:trHeight w:val="515" w:hRule="atLeast"/>
        </w:trPr>
        <w:tc>
          <w:tcPr>
            <w:tcW w:w="435" w:type="dxa"/>
            <w:vMerge/>
            <w:tcBorders>
              <w:top w:val="nil"/>
              <w:right w:val="single" w:sz="2" w:space="0" w:color="000000"/>
            </w:tcBorders>
            <w:textDirection w:val="tbRl"/>
          </w:tcPr>
          <w:p>
            <w:pPr>
              <w:rPr>
                <w:sz w:val="2"/>
                <w:szCs w:val="2"/>
              </w:rPr>
            </w:pPr>
          </w:p>
        </w:tc>
        <w:tc>
          <w:tcPr>
            <w:tcW w:w="1454" w:type="dxa"/>
            <w:vMerge/>
            <w:tcBorders>
              <w:top w:val="nil"/>
              <w:left w:val="single" w:sz="2" w:space="0" w:color="000000"/>
              <w:right w:val="single" w:sz="2" w:space="0" w:color="000000"/>
            </w:tcBorders>
          </w:tcPr>
          <w:p>
            <w:pPr>
              <w:rPr>
                <w:sz w:val="2"/>
                <w:szCs w:val="2"/>
              </w:rPr>
            </w:pPr>
          </w:p>
        </w:tc>
        <w:tc>
          <w:tcPr>
            <w:tcW w:w="2870" w:type="dxa"/>
            <w:vMerge/>
            <w:tcBorders>
              <w:top w:val="nil"/>
              <w:left w:val="single" w:sz="2" w:space="0" w:color="000000"/>
              <w:right w:val="single" w:sz="2" w:space="0" w:color="000000"/>
            </w:tcBorders>
          </w:tcPr>
          <w:p>
            <w:pPr>
              <w:rPr>
                <w:sz w:val="2"/>
                <w:szCs w:val="2"/>
              </w:rPr>
            </w:pPr>
          </w:p>
        </w:tc>
        <w:tc>
          <w:tcPr>
            <w:tcW w:w="637" w:type="dxa"/>
            <w:vMerge/>
            <w:tcBorders>
              <w:top w:val="nil"/>
              <w:left w:val="single" w:sz="2" w:space="0" w:color="000000"/>
              <w:right w:val="single" w:sz="2" w:space="0" w:color="000000"/>
            </w:tcBorders>
          </w:tcPr>
          <w:p>
            <w:pPr>
              <w:rPr>
                <w:sz w:val="2"/>
                <w:szCs w:val="2"/>
              </w:rPr>
            </w:pPr>
          </w:p>
        </w:tc>
        <w:tc>
          <w:tcPr>
            <w:tcW w:w="520" w:type="dxa"/>
            <w:tcBorders>
              <w:top w:val="single" w:sz="2" w:space="0" w:color="000000"/>
              <w:left w:val="single" w:sz="2" w:space="0" w:color="000000"/>
              <w:right w:val="single" w:sz="2" w:space="0" w:color="000000"/>
            </w:tcBorders>
          </w:tcPr>
          <w:p>
            <w:pPr>
              <w:pStyle w:val="TableParagraph"/>
              <w:rPr>
                <w:rFonts w:ascii="黑体"/>
                <w:sz w:val="15"/>
              </w:rPr>
            </w:pPr>
          </w:p>
          <w:p>
            <w:pPr>
              <w:pStyle w:val="TableParagraph"/>
              <w:spacing w:before="1"/>
              <w:ind w:left="59"/>
              <w:rPr>
                <w:sz w:val="21"/>
              </w:rPr>
            </w:pPr>
            <w:r>
              <w:rPr>
                <w:sz w:val="21"/>
              </w:rPr>
              <w:t>指标</w:t>
            </w:r>
          </w:p>
        </w:tc>
        <w:tc>
          <w:tcPr>
            <w:tcW w:w="654" w:type="dxa"/>
            <w:tcBorders>
              <w:top w:val="single" w:sz="2" w:space="0" w:color="000000"/>
              <w:left w:val="single" w:sz="2" w:space="0" w:color="000000"/>
              <w:right w:val="single" w:sz="2" w:space="0" w:color="000000"/>
            </w:tcBorders>
          </w:tcPr>
          <w:p>
            <w:pPr>
              <w:pStyle w:val="TableParagraph"/>
              <w:rPr>
                <w:rFonts w:ascii="黑体"/>
                <w:sz w:val="15"/>
              </w:rPr>
            </w:pPr>
          </w:p>
          <w:p>
            <w:pPr>
              <w:pStyle w:val="TableParagraph"/>
              <w:spacing w:before="1"/>
              <w:ind w:left="47" w:right="33"/>
              <w:jc w:val="center"/>
              <w:rPr>
                <w:sz w:val="21"/>
              </w:rPr>
            </w:pPr>
            <w:r>
              <w:rPr>
                <w:sz w:val="21"/>
              </w:rPr>
              <w:t>单位</w:t>
            </w:r>
          </w:p>
        </w:tc>
        <w:tc>
          <w:tcPr>
            <w:tcW w:w="520" w:type="dxa"/>
            <w:tcBorders>
              <w:top w:val="single" w:sz="2" w:space="0" w:color="000000"/>
              <w:left w:val="single" w:sz="2" w:space="0" w:color="000000"/>
              <w:right w:val="single" w:sz="2" w:space="0" w:color="000000"/>
            </w:tcBorders>
          </w:tcPr>
          <w:p>
            <w:pPr>
              <w:pStyle w:val="TableParagraph"/>
              <w:spacing w:before="12"/>
              <w:rPr>
                <w:rFonts w:ascii="黑体"/>
                <w:sz w:val="18"/>
              </w:rPr>
            </w:pPr>
          </w:p>
          <w:p>
            <w:pPr>
              <w:pStyle w:val="TableParagraph"/>
              <w:spacing w:line="252" w:lineRule="exact"/>
              <w:ind w:left="9"/>
              <w:rPr>
                <w:sz w:val="21"/>
              </w:rPr>
            </w:pPr>
            <w:r>
              <w:rPr>
                <w:sz w:val="21"/>
              </w:rPr>
              <w:t>指标</w:t>
            </w:r>
          </w:p>
        </w:tc>
        <w:tc>
          <w:tcPr>
            <w:tcW w:w="676" w:type="dxa"/>
            <w:tcBorders>
              <w:top w:val="single" w:sz="2" w:space="0" w:color="000000"/>
              <w:left w:val="single" w:sz="2" w:space="0" w:color="000000"/>
              <w:right w:val="single" w:sz="2" w:space="0" w:color="000000"/>
            </w:tcBorders>
          </w:tcPr>
          <w:p>
            <w:pPr>
              <w:pStyle w:val="TableParagraph"/>
              <w:rPr>
                <w:rFonts w:ascii="黑体"/>
                <w:sz w:val="15"/>
              </w:rPr>
            </w:pPr>
          </w:p>
          <w:p>
            <w:pPr>
              <w:pStyle w:val="TableParagraph"/>
              <w:spacing w:before="1"/>
              <w:ind w:left="134"/>
              <w:rPr>
                <w:sz w:val="21"/>
              </w:rPr>
            </w:pPr>
            <w:r>
              <w:rPr>
                <w:sz w:val="21"/>
              </w:rPr>
              <w:t>单位</w:t>
            </w:r>
          </w:p>
        </w:tc>
        <w:tc>
          <w:tcPr>
            <w:tcW w:w="886" w:type="dxa"/>
            <w:vMerge/>
            <w:tcBorders>
              <w:top w:val="nil"/>
              <w:left w:val="single" w:sz="2" w:space="0" w:color="000000"/>
              <w:right w:val="single" w:sz="2" w:space="0" w:color="000000"/>
            </w:tcBorders>
          </w:tcPr>
          <w:p>
            <w:pPr>
              <w:rPr>
                <w:sz w:val="2"/>
                <w:szCs w:val="2"/>
              </w:rPr>
            </w:pPr>
          </w:p>
        </w:tc>
        <w:tc>
          <w:tcPr>
            <w:tcW w:w="893" w:type="dxa"/>
            <w:vMerge/>
            <w:tcBorders>
              <w:top w:val="nil"/>
              <w:left w:val="single" w:sz="2" w:space="0" w:color="000000"/>
            </w:tcBorders>
          </w:tcPr>
          <w:p>
            <w:pPr>
              <w:rPr>
                <w:sz w:val="2"/>
                <w:szCs w:val="2"/>
              </w:rPr>
            </w:pPr>
          </w:p>
        </w:tc>
      </w:tr>
      <w:tr>
        <w:trPr>
          <w:trHeight w:val="646" w:hRule="atLeast"/>
        </w:trPr>
        <w:tc>
          <w:tcPr>
            <w:tcW w:w="435" w:type="dxa"/>
            <w:tcBorders>
              <w:bottom w:val="single" w:sz="2" w:space="0" w:color="000000"/>
              <w:right w:val="single" w:sz="2" w:space="0" w:color="000000"/>
            </w:tcBorders>
          </w:tcPr>
          <w:p>
            <w:pPr>
              <w:pStyle w:val="TableParagraph"/>
              <w:spacing w:before="10"/>
              <w:rPr>
                <w:rFonts w:ascii="黑体"/>
                <w:sz w:val="18"/>
              </w:rPr>
            </w:pPr>
          </w:p>
          <w:p>
            <w:pPr>
              <w:pStyle w:val="TableParagraph"/>
              <w:ind w:left="18"/>
              <w:jc w:val="center"/>
              <w:rPr>
                <w:sz w:val="21"/>
              </w:rPr>
            </w:pPr>
            <w:r>
              <w:rPr>
                <w:w w:val="99"/>
                <w:sz w:val="21"/>
              </w:rPr>
              <w:t>1</w:t>
            </w:r>
          </w:p>
        </w:tc>
        <w:tc>
          <w:tcPr>
            <w:tcW w:w="1454" w:type="dxa"/>
            <w:tcBorders>
              <w:left w:val="single" w:sz="2" w:space="0" w:color="000000"/>
              <w:bottom w:val="single" w:sz="2" w:space="0" w:color="000000"/>
              <w:right w:val="single" w:sz="2" w:space="0" w:color="000000"/>
            </w:tcBorders>
          </w:tcPr>
          <w:p>
            <w:pPr>
              <w:pStyle w:val="TableParagraph"/>
              <w:spacing w:line="270" w:lineRule="atLeast" w:before="101"/>
              <w:ind w:left="628" w:right="78" w:hanging="531"/>
              <w:rPr>
                <w:sz w:val="21"/>
              </w:rPr>
            </w:pPr>
            <w:r>
              <w:rPr>
                <w:sz w:val="21"/>
              </w:rPr>
              <w:t>场地土石方工程</w:t>
            </w:r>
          </w:p>
        </w:tc>
        <w:tc>
          <w:tcPr>
            <w:tcW w:w="287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637" w:type="dxa"/>
            <w:tcBorders>
              <w:left w:val="single" w:sz="2" w:space="0" w:color="000000"/>
              <w:bottom w:val="single" w:sz="2" w:space="0" w:color="000000"/>
              <w:right w:val="single" w:sz="2" w:space="0" w:color="000000"/>
            </w:tcBorders>
          </w:tcPr>
          <w:p>
            <w:pPr>
              <w:pStyle w:val="TableParagraph"/>
              <w:spacing w:before="4"/>
              <w:rPr>
                <w:rFonts w:ascii="黑体"/>
                <w:sz w:val="16"/>
              </w:rPr>
            </w:pPr>
          </w:p>
          <w:p>
            <w:pPr>
              <w:pStyle w:val="TableParagraph"/>
              <w:spacing w:before="1"/>
              <w:ind w:left="10"/>
              <w:jc w:val="center"/>
              <w:rPr>
                <w:sz w:val="21"/>
              </w:rPr>
            </w:pPr>
            <w:r>
              <w:rPr>
                <w:w w:val="99"/>
                <w:sz w:val="21"/>
              </w:rPr>
              <w:t>㎡</w:t>
            </w:r>
          </w:p>
        </w:tc>
        <w:tc>
          <w:tcPr>
            <w:tcW w:w="52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654" w:type="dxa"/>
            <w:tcBorders>
              <w:left w:val="single" w:sz="2" w:space="0" w:color="000000"/>
              <w:bottom w:val="single" w:sz="2" w:space="0" w:color="000000"/>
              <w:right w:val="single" w:sz="2" w:space="0" w:color="000000"/>
            </w:tcBorders>
          </w:tcPr>
          <w:p>
            <w:pPr>
              <w:pStyle w:val="TableParagraph"/>
              <w:spacing w:before="4"/>
              <w:rPr>
                <w:rFonts w:ascii="黑体"/>
                <w:sz w:val="16"/>
              </w:rPr>
            </w:pPr>
          </w:p>
          <w:p>
            <w:pPr>
              <w:pStyle w:val="TableParagraph"/>
              <w:spacing w:before="1"/>
              <w:ind w:left="45" w:right="33"/>
              <w:jc w:val="center"/>
              <w:rPr>
                <w:sz w:val="21"/>
              </w:rPr>
            </w:pPr>
            <w:r>
              <w:rPr>
                <w:sz w:val="21"/>
              </w:rPr>
              <w:t>㎡/㎡</w:t>
            </w:r>
          </w:p>
        </w:tc>
        <w:tc>
          <w:tcPr>
            <w:tcW w:w="52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676" w:type="dxa"/>
            <w:tcBorders>
              <w:left w:val="single" w:sz="2" w:space="0" w:color="000000"/>
              <w:bottom w:val="single" w:sz="2" w:space="0" w:color="000000"/>
              <w:right w:val="single" w:sz="2" w:space="0" w:color="000000"/>
            </w:tcBorders>
          </w:tcPr>
          <w:p>
            <w:pPr>
              <w:pStyle w:val="TableParagraph"/>
              <w:spacing w:before="4"/>
              <w:rPr>
                <w:rFonts w:ascii="黑体"/>
                <w:sz w:val="16"/>
              </w:rPr>
            </w:pPr>
          </w:p>
          <w:p>
            <w:pPr>
              <w:pStyle w:val="TableParagraph"/>
              <w:spacing w:before="1"/>
              <w:ind w:left="77"/>
              <w:rPr>
                <w:sz w:val="21"/>
              </w:rPr>
            </w:pPr>
            <w:r>
              <w:rPr>
                <w:sz w:val="21"/>
              </w:rPr>
              <w:t>元/㎡</w:t>
            </w:r>
          </w:p>
        </w:tc>
        <w:tc>
          <w:tcPr>
            <w:tcW w:w="886"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893" w:type="dxa"/>
            <w:tcBorders>
              <w:left w:val="single" w:sz="2" w:space="0" w:color="000000"/>
              <w:bottom w:val="single" w:sz="2" w:space="0" w:color="000000"/>
            </w:tcBorders>
          </w:tcPr>
          <w:p>
            <w:pPr>
              <w:pStyle w:val="TableParagraph"/>
              <w:spacing w:before="183"/>
              <w:ind w:left="7" w:right="-15"/>
              <w:jc w:val="center"/>
              <w:rPr>
                <w:sz w:val="22"/>
              </w:rPr>
            </w:pPr>
            <w:r>
              <w:rPr>
                <w:spacing w:val="-1"/>
                <w:sz w:val="22"/>
              </w:rPr>
              <w:t>5AEIDTUS</w:t>
            </w:r>
          </w:p>
        </w:tc>
      </w:tr>
      <w:tr>
        <w:trPr>
          <w:trHeight w:val="1479" w:hRule="atLeast"/>
        </w:trPr>
        <w:tc>
          <w:tcPr>
            <w:tcW w:w="435"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9"/>
              <w:rPr>
                <w:rFonts w:ascii="黑体"/>
                <w:sz w:val="28"/>
              </w:rPr>
            </w:pPr>
          </w:p>
          <w:p>
            <w:pPr>
              <w:pStyle w:val="TableParagraph"/>
              <w:ind w:left="42" w:right="19"/>
              <w:jc w:val="center"/>
              <w:rPr>
                <w:b/>
                <w:sz w:val="21"/>
              </w:rPr>
            </w:pPr>
            <w:r>
              <w:rPr>
                <w:b/>
                <w:sz w:val="21"/>
              </w:rPr>
              <w:t>1.1</w:t>
            </w:r>
          </w:p>
        </w:tc>
        <w:tc>
          <w:tcPr>
            <w:tcW w:w="1454"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1"/>
              <w:rPr>
                <w:rFonts w:ascii="黑体"/>
                <w:sz w:val="28"/>
              </w:rPr>
            </w:pPr>
          </w:p>
          <w:p>
            <w:pPr>
              <w:pStyle w:val="TableParagraph"/>
              <w:ind w:left="9"/>
              <w:rPr>
                <w:sz w:val="21"/>
              </w:rPr>
            </w:pPr>
            <w:r>
              <w:rPr>
                <w:sz w:val="21"/>
              </w:rPr>
              <w:t>单独土方</w:t>
            </w:r>
          </w:p>
        </w:tc>
        <w:tc>
          <w:tcPr>
            <w:tcW w:w="2870" w:type="dxa"/>
            <w:tcBorders>
              <w:top w:val="single" w:sz="2" w:space="0" w:color="000000"/>
              <w:left w:val="single" w:sz="2" w:space="0" w:color="000000"/>
              <w:bottom w:val="single" w:sz="2" w:space="0" w:color="000000"/>
              <w:right w:val="single" w:sz="2" w:space="0" w:color="000000"/>
            </w:tcBorders>
          </w:tcPr>
          <w:p>
            <w:pPr>
              <w:pStyle w:val="TableParagraph"/>
              <w:numPr>
                <w:ilvl w:val="0"/>
                <w:numId w:val="447"/>
              </w:numPr>
              <w:tabs>
                <w:tab w:pos="227" w:val="left" w:leader="none"/>
              </w:tabs>
              <w:spacing w:line="242" w:lineRule="auto" w:before="105" w:after="0"/>
              <w:ind w:left="10" w:right="51" w:firstLine="0"/>
              <w:jc w:val="left"/>
              <w:rPr>
                <w:sz w:val="21"/>
              </w:rPr>
            </w:pPr>
            <w:r>
              <w:rPr>
                <w:spacing w:val="7"/>
                <w:sz w:val="21"/>
              </w:rPr>
              <w:t>开挖方式（</w:t>
            </w:r>
            <w:r>
              <w:rPr>
                <w:spacing w:val="3"/>
                <w:sz w:val="21"/>
              </w:rPr>
              <w:t>枚举勾选：机械</w:t>
            </w:r>
            <w:r>
              <w:rPr>
                <w:spacing w:val="6"/>
                <w:sz w:val="21"/>
              </w:rPr>
              <w:t>开挖 、人工开挖、爆破开挖</w:t>
            </w:r>
            <w:r>
              <w:rPr>
                <w:spacing w:val="7"/>
                <w:sz w:val="21"/>
              </w:rPr>
              <w:t>其他</w:t>
            </w:r>
            <w:r>
              <w:rPr>
                <w:sz w:val="21"/>
              </w:rPr>
              <w:t>）</w:t>
            </w:r>
          </w:p>
          <w:p>
            <w:pPr>
              <w:pStyle w:val="TableParagraph"/>
              <w:numPr>
                <w:ilvl w:val="0"/>
                <w:numId w:val="447"/>
              </w:numPr>
              <w:tabs>
                <w:tab w:pos="229" w:val="left" w:leader="none"/>
              </w:tabs>
              <w:spacing w:line="240" w:lineRule="auto" w:before="4" w:after="0"/>
              <w:ind w:left="228" w:right="0" w:hanging="219"/>
              <w:jc w:val="left"/>
              <w:rPr>
                <w:sz w:val="21"/>
              </w:rPr>
            </w:pPr>
            <w:r>
              <w:rPr>
                <w:spacing w:val="7"/>
                <w:w w:val="95"/>
                <w:sz w:val="21"/>
              </w:rPr>
              <w:t>土壤类别：</w:t>
            </w:r>
            <w:r>
              <w:rPr>
                <w:spacing w:val="-5"/>
                <w:w w:val="95"/>
                <w:sz w:val="21"/>
              </w:rPr>
              <w:t>（</w:t>
            </w:r>
            <w:r>
              <w:rPr>
                <w:spacing w:val="10"/>
                <w:w w:val="95"/>
                <w:sz w:val="21"/>
              </w:rPr>
              <w:t>提取</w:t>
            </w:r>
            <w:r>
              <w:rPr>
                <w:w w:val="95"/>
                <w:sz w:val="21"/>
              </w:rPr>
              <w:t>）</w:t>
            </w:r>
          </w:p>
          <w:p>
            <w:pPr>
              <w:pStyle w:val="TableParagraph"/>
              <w:numPr>
                <w:ilvl w:val="0"/>
                <w:numId w:val="447"/>
              </w:numPr>
              <w:tabs>
                <w:tab w:pos="229" w:val="left" w:leader="none"/>
              </w:tabs>
              <w:spacing w:line="252" w:lineRule="exact" w:before="14" w:after="0"/>
              <w:ind w:left="228" w:right="0" w:hanging="219"/>
              <w:jc w:val="left"/>
              <w:rPr>
                <w:sz w:val="21"/>
              </w:rPr>
            </w:pPr>
            <w:r>
              <w:rPr>
                <w:spacing w:val="6"/>
                <w:w w:val="95"/>
                <w:sz w:val="21"/>
              </w:rPr>
              <w:t>挖土深度：</w:t>
            </w:r>
            <w:r>
              <w:rPr>
                <w:spacing w:val="-8"/>
                <w:w w:val="95"/>
                <w:sz w:val="21"/>
              </w:rPr>
              <w:t>（</w:t>
            </w:r>
            <w:r>
              <w:rPr>
                <w:spacing w:val="10"/>
                <w:w w:val="95"/>
                <w:sz w:val="21"/>
              </w:rPr>
              <w:t>提取</w:t>
            </w:r>
            <w:r>
              <w:rPr>
                <w:w w:val="95"/>
                <w:sz w:val="21"/>
              </w:rPr>
              <w:t>）</w:t>
            </w:r>
          </w:p>
        </w:tc>
        <w:tc>
          <w:tcPr>
            <w:tcW w:w="637" w:type="dxa"/>
            <w:tcBorders>
              <w:top w:val="single" w:sz="2" w:space="0" w:color="000000"/>
              <w:left w:val="single" w:sz="2" w:space="0" w:color="000000"/>
              <w:bottom w:val="single" w:sz="2" w:space="0" w:color="000000"/>
              <w:right w:val="single" w:sz="2" w:space="0" w:color="000000"/>
            </w:tcBorders>
          </w:tcPr>
          <w:p>
            <w:pPr>
              <w:pStyle w:val="TableParagraph"/>
              <w:spacing w:before="5"/>
              <w:rPr>
                <w:rFonts w:ascii="黑体"/>
                <w:sz w:val="29"/>
              </w:rPr>
            </w:pPr>
          </w:p>
          <w:p>
            <w:pPr>
              <w:pStyle w:val="TableParagraph"/>
              <w:spacing w:line="259" w:lineRule="exact"/>
              <w:ind w:left="-146"/>
              <w:rPr>
                <w:sz w:val="21"/>
              </w:rPr>
            </w:pPr>
            <w:r>
              <w:rPr>
                <w:w w:val="99"/>
                <w:sz w:val="21"/>
              </w:rPr>
              <w:t>、</w:t>
            </w:r>
          </w:p>
          <w:p>
            <w:pPr>
              <w:pStyle w:val="TableParagraph"/>
              <w:spacing w:line="259" w:lineRule="exact"/>
              <w:ind w:left="216"/>
              <w:rPr>
                <w:sz w:val="21"/>
              </w:rPr>
            </w:pPr>
            <w:r>
              <w:rPr>
                <w:sz w:val="21"/>
              </w:rPr>
              <w:t>m³</w:t>
            </w:r>
          </w:p>
        </w:tc>
        <w:tc>
          <w:tcPr>
            <w:tcW w:w="52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54"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1"/>
              <w:rPr>
                <w:rFonts w:ascii="黑体"/>
                <w:sz w:val="28"/>
              </w:rPr>
            </w:pPr>
          </w:p>
          <w:p>
            <w:pPr>
              <w:pStyle w:val="TableParagraph"/>
              <w:ind w:left="46" w:right="33"/>
              <w:jc w:val="center"/>
              <w:rPr>
                <w:sz w:val="21"/>
              </w:rPr>
            </w:pPr>
            <w:r>
              <w:rPr>
                <w:sz w:val="21"/>
              </w:rPr>
              <w:t>m³/m²</w:t>
            </w:r>
          </w:p>
        </w:tc>
        <w:tc>
          <w:tcPr>
            <w:tcW w:w="52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7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1"/>
              <w:rPr>
                <w:rFonts w:ascii="黑体"/>
                <w:sz w:val="28"/>
              </w:rPr>
            </w:pPr>
          </w:p>
          <w:p>
            <w:pPr>
              <w:pStyle w:val="TableParagraph"/>
              <w:ind w:right="-15"/>
              <w:jc w:val="right"/>
              <w:rPr>
                <w:sz w:val="21"/>
              </w:rPr>
            </w:pPr>
            <w:r>
              <w:rPr>
                <w:sz w:val="21"/>
              </w:rPr>
              <w:t>元/m³</w:t>
            </w:r>
          </w:p>
        </w:tc>
        <w:tc>
          <w:tcPr>
            <w:tcW w:w="88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2"/>
              </w:rPr>
            </w:pPr>
          </w:p>
          <w:p>
            <w:pPr>
              <w:pStyle w:val="TableParagraph"/>
              <w:spacing w:before="10"/>
              <w:rPr>
                <w:rFonts w:ascii="黑体"/>
                <w:sz w:val="24"/>
              </w:rPr>
            </w:pPr>
          </w:p>
          <w:p>
            <w:pPr>
              <w:pStyle w:val="TableParagraph"/>
              <w:ind w:left="10" w:right="-15"/>
              <w:jc w:val="center"/>
              <w:rPr>
                <w:sz w:val="22"/>
              </w:rPr>
            </w:pPr>
            <w:r>
              <w:rPr>
                <w:spacing w:val="-1"/>
                <w:sz w:val="22"/>
              </w:rPr>
              <w:t>5AQDDTFS</w:t>
            </w:r>
          </w:p>
        </w:tc>
        <w:tc>
          <w:tcPr>
            <w:tcW w:w="893" w:type="dxa"/>
            <w:tcBorders>
              <w:top w:val="single" w:sz="2" w:space="0" w:color="000000"/>
              <w:left w:val="single" w:sz="2" w:space="0" w:color="000000"/>
              <w:bottom w:val="single" w:sz="2" w:space="0" w:color="000000"/>
            </w:tcBorders>
          </w:tcPr>
          <w:p>
            <w:pPr>
              <w:pStyle w:val="TableParagraph"/>
              <w:rPr>
                <w:rFonts w:ascii="黑体"/>
                <w:sz w:val="22"/>
              </w:rPr>
            </w:pPr>
          </w:p>
          <w:p>
            <w:pPr>
              <w:pStyle w:val="TableParagraph"/>
              <w:spacing w:before="10"/>
              <w:rPr>
                <w:rFonts w:ascii="黑体"/>
                <w:sz w:val="24"/>
              </w:rPr>
            </w:pPr>
          </w:p>
          <w:p>
            <w:pPr>
              <w:pStyle w:val="TableParagraph"/>
              <w:ind w:left="7" w:right="-15"/>
              <w:jc w:val="center"/>
              <w:rPr>
                <w:sz w:val="22"/>
              </w:rPr>
            </w:pPr>
            <w:r>
              <w:rPr>
                <w:spacing w:val="-1"/>
                <w:sz w:val="22"/>
              </w:rPr>
              <w:t>5ADDDTFS</w:t>
            </w:r>
          </w:p>
        </w:tc>
      </w:tr>
      <w:tr>
        <w:trPr>
          <w:trHeight w:val="1477" w:hRule="atLeast"/>
        </w:trPr>
        <w:tc>
          <w:tcPr>
            <w:tcW w:w="435"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8"/>
              <w:rPr>
                <w:rFonts w:ascii="黑体"/>
                <w:sz w:val="28"/>
              </w:rPr>
            </w:pPr>
          </w:p>
          <w:p>
            <w:pPr>
              <w:pStyle w:val="TableParagraph"/>
              <w:ind w:left="42" w:right="17"/>
              <w:jc w:val="center"/>
              <w:rPr>
                <w:sz w:val="21"/>
              </w:rPr>
            </w:pPr>
            <w:r>
              <w:rPr>
                <w:sz w:val="21"/>
              </w:rPr>
              <w:t>1.2</w:t>
            </w:r>
          </w:p>
        </w:tc>
        <w:tc>
          <w:tcPr>
            <w:tcW w:w="1454"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0"/>
              <w:rPr>
                <w:rFonts w:ascii="黑体"/>
                <w:sz w:val="28"/>
              </w:rPr>
            </w:pPr>
          </w:p>
          <w:p>
            <w:pPr>
              <w:pStyle w:val="TableParagraph"/>
              <w:ind w:left="9"/>
              <w:rPr>
                <w:sz w:val="21"/>
              </w:rPr>
            </w:pPr>
            <w:r>
              <w:rPr>
                <w:sz w:val="21"/>
              </w:rPr>
              <w:t>单独石方</w:t>
            </w:r>
          </w:p>
        </w:tc>
        <w:tc>
          <w:tcPr>
            <w:tcW w:w="2870" w:type="dxa"/>
            <w:tcBorders>
              <w:top w:val="single" w:sz="2" w:space="0" w:color="000000"/>
              <w:left w:val="single" w:sz="2" w:space="0" w:color="000000"/>
              <w:bottom w:val="single" w:sz="2" w:space="0" w:color="000000"/>
              <w:right w:val="single" w:sz="2" w:space="0" w:color="000000"/>
            </w:tcBorders>
          </w:tcPr>
          <w:p>
            <w:pPr>
              <w:pStyle w:val="TableParagraph"/>
              <w:numPr>
                <w:ilvl w:val="0"/>
                <w:numId w:val="448"/>
              </w:numPr>
              <w:tabs>
                <w:tab w:pos="227" w:val="left" w:leader="none"/>
              </w:tabs>
              <w:spacing w:line="242" w:lineRule="auto" w:before="107" w:after="0"/>
              <w:ind w:left="10" w:right="51" w:firstLine="0"/>
              <w:jc w:val="left"/>
              <w:rPr>
                <w:sz w:val="21"/>
              </w:rPr>
            </w:pPr>
            <w:r>
              <w:rPr>
                <w:spacing w:val="7"/>
                <w:sz w:val="21"/>
              </w:rPr>
              <w:t>开挖方式（</w:t>
            </w:r>
            <w:r>
              <w:rPr>
                <w:spacing w:val="3"/>
                <w:sz w:val="21"/>
              </w:rPr>
              <w:t>枚举勾选：机械</w:t>
            </w:r>
            <w:r>
              <w:rPr>
                <w:spacing w:val="6"/>
                <w:sz w:val="21"/>
              </w:rPr>
              <w:t>开挖 、人工开挖、爆破开挖</w:t>
            </w:r>
            <w:r>
              <w:rPr>
                <w:spacing w:val="7"/>
                <w:sz w:val="21"/>
              </w:rPr>
              <w:t>其他</w:t>
            </w:r>
            <w:r>
              <w:rPr>
                <w:sz w:val="21"/>
              </w:rPr>
              <w:t>）</w:t>
            </w:r>
          </w:p>
          <w:p>
            <w:pPr>
              <w:pStyle w:val="TableParagraph"/>
              <w:numPr>
                <w:ilvl w:val="0"/>
                <w:numId w:val="448"/>
              </w:numPr>
              <w:tabs>
                <w:tab w:pos="229" w:val="left" w:leader="none"/>
              </w:tabs>
              <w:spacing w:line="240" w:lineRule="auto" w:before="1" w:after="0"/>
              <w:ind w:left="228" w:right="0" w:hanging="219"/>
              <w:jc w:val="left"/>
              <w:rPr>
                <w:sz w:val="21"/>
              </w:rPr>
            </w:pPr>
            <w:r>
              <w:rPr>
                <w:spacing w:val="7"/>
                <w:w w:val="95"/>
                <w:sz w:val="21"/>
              </w:rPr>
              <w:t>石方类别：</w:t>
            </w:r>
            <w:r>
              <w:rPr>
                <w:spacing w:val="-5"/>
                <w:w w:val="95"/>
                <w:sz w:val="21"/>
              </w:rPr>
              <w:t>（</w:t>
            </w:r>
            <w:r>
              <w:rPr>
                <w:spacing w:val="10"/>
                <w:w w:val="95"/>
                <w:sz w:val="21"/>
              </w:rPr>
              <w:t>提取</w:t>
            </w:r>
            <w:r>
              <w:rPr>
                <w:w w:val="95"/>
                <w:sz w:val="21"/>
              </w:rPr>
              <w:t>）</w:t>
            </w:r>
          </w:p>
          <w:p>
            <w:pPr>
              <w:pStyle w:val="TableParagraph"/>
              <w:numPr>
                <w:ilvl w:val="0"/>
                <w:numId w:val="448"/>
              </w:numPr>
              <w:tabs>
                <w:tab w:pos="229" w:val="left" w:leader="none"/>
              </w:tabs>
              <w:spacing w:line="252" w:lineRule="exact" w:before="14" w:after="0"/>
              <w:ind w:left="228" w:right="0" w:hanging="219"/>
              <w:jc w:val="left"/>
              <w:rPr>
                <w:sz w:val="21"/>
              </w:rPr>
            </w:pPr>
            <w:r>
              <w:rPr>
                <w:spacing w:val="6"/>
                <w:w w:val="95"/>
                <w:sz w:val="21"/>
              </w:rPr>
              <w:t>挖土深度：</w:t>
            </w:r>
            <w:r>
              <w:rPr>
                <w:spacing w:val="-8"/>
                <w:w w:val="95"/>
                <w:sz w:val="21"/>
              </w:rPr>
              <w:t>（</w:t>
            </w:r>
            <w:r>
              <w:rPr>
                <w:spacing w:val="10"/>
                <w:w w:val="95"/>
                <w:sz w:val="21"/>
              </w:rPr>
              <w:t>提取</w:t>
            </w:r>
            <w:r>
              <w:rPr>
                <w:w w:val="95"/>
                <w:sz w:val="21"/>
              </w:rPr>
              <w:t>）</w:t>
            </w:r>
          </w:p>
        </w:tc>
        <w:tc>
          <w:tcPr>
            <w:tcW w:w="637"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29"/>
              </w:rPr>
            </w:pPr>
          </w:p>
          <w:p>
            <w:pPr>
              <w:pStyle w:val="TableParagraph"/>
              <w:spacing w:line="258" w:lineRule="exact" w:before="1"/>
              <w:ind w:left="-146"/>
              <w:rPr>
                <w:sz w:val="21"/>
              </w:rPr>
            </w:pPr>
            <w:r>
              <w:rPr>
                <w:w w:val="99"/>
                <w:sz w:val="21"/>
              </w:rPr>
              <w:t>、</w:t>
            </w:r>
          </w:p>
          <w:p>
            <w:pPr>
              <w:pStyle w:val="TableParagraph"/>
              <w:spacing w:line="258" w:lineRule="exact"/>
              <w:ind w:left="216"/>
              <w:rPr>
                <w:sz w:val="21"/>
              </w:rPr>
            </w:pPr>
            <w:r>
              <w:rPr>
                <w:sz w:val="21"/>
              </w:rPr>
              <w:t>m³</w:t>
            </w:r>
          </w:p>
        </w:tc>
        <w:tc>
          <w:tcPr>
            <w:tcW w:w="52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54"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0"/>
              <w:rPr>
                <w:rFonts w:ascii="黑体"/>
                <w:sz w:val="28"/>
              </w:rPr>
            </w:pPr>
          </w:p>
          <w:p>
            <w:pPr>
              <w:pStyle w:val="TableParagraph"/>
              <w:ind w:left="46" w:right="33"/>
              <w:jc w:val="center"/>
              <w:rPr>
                <w:sz w:val="21"/>
              </w:rPr>
            </w:pPr>
            <w:r>
              <w:rPr>
                <w:sz w:val="21"/>
              </w:rPr>
              <w:t>m³/m²</w:t>
            </w:r>
          </w:p>
        </w:tc>
        <w:tc>
          <w:tcPr>
            <w:tcW w:w="52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7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0"/>
              <w:rPr>
                <w:rFonts w:ascii="黑体"/>
                <w:sz w:val="28"/>
              </w:rPr>
            </w:pPr>
          </w:p>
          <w:p>
            <w:pPr>
              <w:pStyle w:val="TableParagraph"/>
              <w:ind w:right="-15"/>
              <w:jc w:val="right"/>
              <w:rPr>
                <w:sz w:val="21"/>
              </w:rPr>
            </w:pPr>
            <w:r>
              <w:rPr>
                <w:sz w:val="21"/>
              </w:rPr>
              <w:t>元/m³</w:t>
            </w:r>
          </w:p>
        </w:tc>
        <w:tc>
          <w:tcPr>
            <w:tcW w:w="88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2"/>
              </w:rPr>
            </w:pPr>
          </w:p>
          <w:p>
            <w:pPr>
              <w:pStyle w:val="TableParagraph"/>
              <w:spacing w:before="9"/>
              <w:rPr>
                <w:rFonts w:ascii="黑体"/>
                <w:sz w:val="24"/>
              </w:rPr>
            </w:pPr>
          </w:p>
          <w:p>
            <w:pPr>
              <w:pStyle w:val="TableParagraph"/>
              <w:ind w:left="10" w:right="-15"/>
              <w:jc w:val="center"/>
              <w:rPr>
                <w:sz w:val="22"/>
              </w:rPr>
            </w:pPr>
            <w:r>
              <w:rPr>
                <w:spacing w:val="-1"/>
                <w:sz w:val="22"/>
              </w:rPr>
              <w:t>5AQDDUFS</w:t>
            </w:r>
          </w:p>
        </w:tc>
        <w:tc>
          <w:tcPr>
            <w:tcW w:w="893" w:type="dxa"/>
            <w:tcBorders>
              <w:top w:val="single" w:sz="2" w:space="0" w:color="000000"/>
              <w:left w:val="single" w:sz="2" w:space="0" w:color="000000"/>
              <w:bottom w:val="single" w:sz="2" w:space="0" w:color="000000"/>
            </w:tcBorders>
          </w:tcPr>
          <w:p>
            <w:pPr>
              <w:pStyle w:val="TableParagraph"/>
              <w:rPr>
                <w:rFonts w:ascii="黑体"/>
                <w:sz w:val="22"/>
              </w:rPr>
            </w:pPr>
          </w:p>
          <w:p>
            <w:pPr>
              <w:pStyle w:val="TableParagraph"/>
              <w:spacing w:before="9"/>
              <w:rPr>
                <w:rFonts w:ascii="黑体"/>
                <w:sz w:val="24"/>
              </w:rPr>
            </w:pPr>
          </w:p>
          <w:p>
            <w:pPr>
              <w:pStyle w:val="TableParagraph"/>
              <w:ind w:left="7" w:right="-15"/>
              <w:jc w:val="center"/>
              <w:rPr>
                <w:sz w:val="22"/>
              </w:rPr>
            </w:pPr>
            <w:r>
              <w:rPr>
                <w:spacing w:val="-1"/>
                <w:sz w:val="22"/>
              </w:rPr>
              <w:t>5ADDDUFS</w:t>
            </w:r>
          </w:p>
        </w:tc>
      </w:tr>
      <w:tr>
        <w:trPr>
          <w:trHeight w:val="1480" w:hRule="atLeast"/>
        </w:trPr>
        <w:tc>
          <w:tcPr>
            <w:tcW w:w="435"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8"/>
              <w:rPr>
                <w:rFonts w:ascii="黑体"/>
                <w:sz w:val="28"/>
              </w:rPr>
            </w:pPr>
          </w:p>
          <w:p>
            <w:pPr>
              <w:pStyle w:val="TableParagraph"/>
              <w:ind w:left="42" w:right="17"/>
              <w:jc w:val="center"/>
              <w:rPr>
                <w:sz w:val="21"/>
              </w:rPr>
            </w:pPr>
            <w:r>
              <w:rPr>
                <w:sz w:val="21"/>
              </w:rPr>
              <w:t>1.3</w:t>
            </w:r>
          </w:p>
        </w:tc>
        <w:tc>
          <w:tcPr>
            <w:tcW w:w="1454"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0"/>
              <w:rPr>
                <w:rFonts w:ascii="黑体"/>
                <w:sz w:val="28"/>
              </w:rPr>
            </w:pPr>
          </w:p>
          <w:p>
            <w:pPr>
              <w:pStyle w:val="TableParagraph"/>
              <w:spacing w:before="1"/>
              <w:ind w:left="9"/>
              <w:rPr>
                <w:sz w:val="21"/>
              </w:rPr>
            </w:pPr>
            <w:r>
              <w:rPr>
                <w:sz w:val="21"/>
              </w:rPr>
              <w:t>开挖淤泥流沙</w:t>
            </w:r>
          </w:p>
        </w:tc>
        <w:tc>
          <w:tcPr>
            <w:tcW w:w="2870" w:type="dxa"/>
            <w:tcBorders>
              <w:top w:val="single" w:sz="2" w:space="0" w:color="000000"/>
              <w:left w:val="single" w:sz="2" w:space="0" w:color="000000"/>
              <w:bottom w:val="single" w:sz="2" w:space="0" w:color="000000"/>
              <w:right w:val="single" w:sz="2" w:space="0" w:color="000000"/>
            </w:tcBorders>
          </w:tcPr>
          <w:p>
            <w:pPr>
              <w:pStyle w:val="TableParagraph"/>
              <w:numPr>
                <w:ilvl w:val="0"/>
                <w:numId w:val="449"/>
              </w:numPr>
              <w:tabs>
                <w:tab w:pos="227" w:val="left" w:leader="none"/>
              </w:tabs>
              <w:spacing w:line="242" w:lineRule="auto" w:before="107" w:after="0"/>
              <w:ind w:left="10" w:right="51" w:firstLine="0"/>
              <w:jc w:val="left"/>
              <w:rPr>
                <w:sz w:val="21"/>
              </w:rPr>
            </w:pPr>
            <w:r>
              <w:rPr>
                <w:spacing w:val="7"/>
                <w:sz w:val="21"/>
              </w:rPr>
              <w:t>开挖方式（</w:t>
            </w:r>
            <w:r>
              <w:rPr>
                <w:spacing w:val="3"/>
                <w:sz w:val="21"/>
              </w:rPr>
              <w:t>枚举勾选：机械</w:t>
            </w:r>
            <w:r>
              <w:rPr>
                <w:spacing w:val="6"/>
                <w:sz w:val="21"/>
              </w:rPr>
              <w:t>开挖 、人工开挖、爆破开挖</w:t>
            </w:r>
            <w:r>
              <w:rPr>
                <w:spacing w:val="7"/>
                <w:sz w:val="21"/>
              </w:rPr>
              <w:t>其他</w:t>
            </w:r>
            <w:r>
              <w:rPr>
                <w:sz w:val="21"/>
              </w:rPr>
              <w:t>）</w:t>
            </w:r>
          </w:p>
          <w:p>
            <w:pPr>
              <w:pStyle w:val="TableParagraph"/>
              <w:numPr>
                <w:ilvl w:val="0"/>
                <w:numId w:val="449"/>
              </w:numPr>
              <w:tabs>
                <w:tab w:pos="229" w:val="left" w:leader="none"/>
              </w:tabs>
              <w:spacing w:line="240" w:lineRule="auto" w:before="3" w:after="0"/>
              <w:ind w:left="228" w:right="0" w:hanging="219"/>
              <w:jc w:val="left"/>
              <w:rPr>
                <w:sz w:val="21"/>
              </w:rPr>
            </w:pPr>
            <w:r>
              <w:rPr>
                <w:spacing w:val="7"/>
                <w:w w:val="95"/>
                <w:sz w:val="21"/>
              </w:rPr>
              <w:t>土壤类别：</w:t>
            </w:r>
            <w:r>
              <w:rPr>
                <w:spacing w:val="-5"/>
                <w:w w:val="95"/>
                <w:sz w:val="21"/>
              </w:rPr>
              <w:t>（</w:t>
            </w:r>
            <w:r>
              <w:rPr>
                <w:spacing w:val="10"/>
                <w:w w:val="95"/>
                <w:sz w:val="21"/>
              </w:rPr>
              <w:t>提取</w:t>
            </w:r>
            <w:r>
              <w:rPr>
                <w:w w:val="95"/>
                <w:sz w:val="21"/>
              </w:rPr>
              <w:t>）</w:t>
            </w:r>
          </w:p>
          <w:p>
            <w:pPr>
              <w:pStyle w:val="TableParagraph"/>
              <w:numPr>
                <w:ilvl w:val="0"/>
                <w:numId w:val="449"/>
              </w:numPr>
              <w:tabs>
                <w:tab w:pos="229" w:val="left" w:leader="none"/>
              </w:tabs>
              <w:spacing w:line="253" w:lineRule="exact" w:before="12" w:after="0"/>
              <w:ind w:left="228" w:right="0" w:hanging="219"/>
              <w:jc w:val="left"/>
              <w:rPr>
                <w:sz w:val="21"/>
              </w:rPr>
            </w:pPr>
            <w:r>
              <w:rPr>
                <w:spacing w:val="6"/>
                <w:w w:val="95"/>
                <w:sz w:val="21"/>
              </w:rPr>
              <w:t>挖土深度：</w:t>
            </w:r>
            <w:r>
              <w:rPr>
                <w:spacing w:val="-8"/>
                <w:w w:val="95"/>
                <w:sz w:val="21"/>
              </w:rPr>
              <w:t>（</w:t>
            </w:r>
            <w:r>
              <w:rPr>
                <w:spacing w:val="10"/>
                <w:w w:val="95"/>
                <w:sz w:val="21"/>
              </w:rPr>
              <w:t>提取</w:t>
            </w:r>
            <w:r>
              <w:rPr>
                <w:w w:val="95"/>
                <w:sz w:val="21"/>
              </w:rPr>
              <w:t>）</w:t>
            </w:r>
          </w:p>
        </w:tc>
        <w:tc>
          <w:tcPr>
            <w:tcW w:w="637"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29"/>
              </w:rPr>
            </w:pPr>
          </w:p>
          <w:p>
            <w:pPr>
              <w:pStyle w:val="TableParagraph"/>
              <w:spacing w:line="258" w:lineRule="exact"/>
              <w:ind w:left="-146"/>
              <w:rPr>
                <w:sz w:val="21"/>
              </w:rPr>
            </w:pPr>
            <w:r>
              <w:rPr>
                <w:w w:val="99"/>
                <w:sz w:val="21"/>
              </w:rPr>
              <w:t>、</w:t>
            </w:r>
          </w:p>
          <w:p>
            <w:pPr>
              <w:pStyle w:val="TableParagraph"/>
              <w:spacing w:line="258" w:lineRule="exact"/>
              <w:ind w:left="216"/>
              <w:rPr>
                <w:sz w:val="21"/>
              </w:rPr>
            </w:pPr>
            <w:r>
              <w:rPr>
                <w:sz w:val="21"/>
              </w:rPr>
              <w:t>m³</w:t>
            </w:r>
          </w:p>
        </w:tc>
        <w:tc>
          <w:tcPr>
            <w:tcW w:w="52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54"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0"/>
              <w:rPr>
                <w:rFonts w:ascii="黑体"/>
                <w:sz w:val="28"/>
              </w:rPr>
            </w:pPr>
          </w:p>
          <w:p>
            <w:pPr>
              <w:pStyle w:val="TableParagraph"/>
              <w:spacing w:before="1"/>
              <w:ind w:left="46" w:right="33"/>
              <w:jc w:val="center"/>
              <w:rPr>
                <w:sz w:val="21"/>
              </w:rPr>
            </w:pPr>
            <w:r>
              <w:rPr>
                <w:sz w:val="21"/>
              </w:rPr>
              <w:t>m³/m²</w:t>
            </w:r>
          </w:p>
        </w:tc>
        <w:tc>
          <w:tcPr>
            <w:tcW w:w="52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7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0"/>
              <w:rPr>
                <w:rFonts w:ascii="黑体"/>
                <w:sz w:val="28"/>
              </w:rPr>
            </w:pPr>
          </w:p>
          <w:p>
            <w:pPr>
              <w:pStyle w:val="TableParagraph"/>
              <w:spacing w:before="1"/>
              <w:ind w:right="-15"/>
              <w:jc w:val="right"/>
              <w:rPr>
                <w:sz w:val="21"/>
              </w:rPr>
            </w:pPr>
            <w:r>
              <w:rPr>
                <w:sz w:val="21"/>
              </w:rPr>
              <w:t>元/m³</w:t>
            </w:r>
          </w:p>
        </w:tc>
        <w:tc>
          <w:tcPr>
            <w:tcW w:w="88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2"/>
              </w:rPr>
            </w:pPr>
          </w:p>
          <w:p>
            <w:pPr>
              <w:pStyle w:val="TableParagraph"/>
              <w:spacing w:before="9"/>
              <w:rPr>
                <w:rFonts w:ascii="黑体"/>
                <w:sz w:val="24"/>
              </w:rPr>
            </w:pPr>
          </w:p>
          <w:p>
            <w:pPr>
              <w:pStyle w:val="TableParagraph"/>
              <w:ind w:left="10" w:right="-15"/>
              <w:jc w:val="center"/>
              <w:rPr>
                <w:sz w:val="22"/>
              </w:rPr>
            </w:pPr>
            <w:r>
              <w:rPr>
                <w:spacing w:val="-1"/>
                <w:sz w:val="22"/>
              </w:rPr>
              <w:t>5AQKWNUS</w:t>
            </w:r>
          </w:p>
        </w:tc>
        <w:tc>
          <w:tcPr>
            <w:tcW w:w="893" w:type="dxa"/>
            <w:tcBorders>
              <w:top w:val="single" w:sz="2" w:space="0" w:color="000000"/>
              <w:left w:val="single" w:sz="2" w:space="0" w:color="000000"/>
              <w:bottom w:val="single" w:sz="2" w:space="0" w:color="000000"/>
            </w:tcBorders>
          </w:tcPr>
          <w:p>
            <w:pPr>
              <w:pStyle w:val="TableParagraph"/>
              <w:rPr>
                <w:rFonts w:ascii="黑体"/>
                <w:sz w:val="22"/>
              </w:rPr>
            </w:pPr>
          </w:p>
          <w:p>
            <w:pPr>
              <w:pStyle w:val="TableParagraph"/>
              <w:spacing w:before="9"/>
              <w:rPr>
                <w:rFonts w:ascii="黑体"/>
                <w:sz w:val="24"/>
              </w:rPr>
            </w:pPr>
          </w:p>
          <w:p>
            <w:pPr>
              <w:pStyle w:val="TableParagraph"/>
              <w:ind w:left="7" w:right="-15"/>
              <w:jc w:val="center"/>
              <w:rPr>
                <w:sz w:val="22"/>
              </w:rPr>
            </w:pPr>
            <w:r>
              <w:rPr>
                <w:spacing w:val="-1"/>
                <w:sz w:val="22"/>
              </w:rPr>
              <w:t>5ADKWNUS</w:t>
            </w:r>
          </w:p>
        </w:tc>
      </w:tr>
      <w:tr>
        <w:trPr>
          <w:trHeight w:val="1035" w:hRule="atLeast"/>
        </w:trPr>
        <w:tc>
          <w:tcPr>
            <w:tcW w:w="435"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44"/>
              <w:ind w:left="42" w:right="17"/>
              <w:jc w:val="center"/>
              <w:rPr>
                <w:sz w:val="21"/>
              </w:rPr>
            </w:pPr>
            <w:r>
              <w:rPr>
                <w:sz w:val="21"/>
              </w:rPr>
              <w:t>1.4</w:t>
            </w:r>
          </w:p>
        </w:tc>
        <w:tc>
          <w:tcPr>
            <w:tcW w:w="1454"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47"/>
              <w:ind w:left="9"/>
              <w:rPr>
                <w:sz w:val="21"/>
              </w:rPr>
            </w:pPr>
            <w:r>
              <w:rPr>
                <w:sz w:val="21"/>
              </w:rPr>
              <w:t>单独土方回填</w:t>
            </w:r>
          </w:p>
        </w:tc>
        <w:tc>
          <w:tcPr>
            <w:tcW w:w="2870"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5"/>
              </w:rPr>
            </w:pPr>
          </w:p>
          <w:p>
            <w:pPr>
              <w:pStyle w:val="TableParagraph"/>
              <w:numPr>
                <w:ilvl w:val="0"/>
                <w:numId w:val="450"/>
              </w:numPr>
              <w:tabs>
                <w:tab w:pos="227" w:val="left" w:leader="none"/>
              </w:tabs>
              <w:spacing w:line="240" w:lineRule="auto" w:before="0" w:after="0"/>
              <w:ind w:left="226" w:right="0" w:hanging="217"/>
              <w:jc w:val="left"/>
              <w:rPr>
                <w:sz w:val="21"/>
              </w:rPr>
            </w:pPr>
            <w:r>
              <w:rPr>
                <w:spacing w:val="5"/>
                <w:sz w:val="21"/>
              </w:rPr>
              <w:t>密实度要求：</w:t>
            </w:r>
            <w:r>
              <w:rPr>
                <w:spacing w:val="-5"/>
                <w:sz w:val="21"/>
              </w:rPr>
              <w:t>（</w:t>
            </w:r>
            <w:r>
              <w:rPr>
                <w:spacing w:val="9"/>
                <w:sz w:val="21"/>
              </w:rPr>
              <w:t>提取</w:t>
            </w:r>
            <w:r>
              <w:rPr>
                <w:sz w:val="21"/>
              </w:rPr>
              <w:t>）</w:t>
            </w:r>
          </w:p>
          <w:p>
            <w:pPr>
              <w:pStyle w:val="TableParagraph"/>
              <w:numPr>
                <w:ilvl w:val="0"/>
                <w:numId w:val="450"/>
              </w:numPr>
              <w:tabs>
                <w:tab w:pos="227" w:val="left" w:leader="none"/>
              </w:tabs>
              <w:spacing w:line="240" w:lineRule="auto" w:before="12" w:after="0"/>
              <w:ind w:left="226" w:right="0" w:hanging="217"/>
              <w:jc w:val="left"/>
              <w:rPr>
                <w:sz w:val="21"/>
              </w:rPr>
            </w:pPr>
            <w:r>
              <w:rPr>
                <w:spacing w:val="7"/>
                <w:sz w:val="21"/>
              </w:rPr>
              <w:t>填方材料品种：（</w:t>
            </w:r>
            <w:r>
              <w:rPr>
                <w:spacing w:val="9"/>
                <w:sz w:val="21"/>
              </w:rPr>
              <w:t>提取</w:t>
            </w:r>
            <w:r>
              <w:rPr>
                <w:sz w:val="21"/>
              </w:rPr>
              <w:t>）</w:t>
            </w:r>
          </w:p>
          <w:p>
            <w:pPr>
              <w:pStyle w:val="TableParagraph"/>
              <w:numPr>
                <w:ilvl w:val="0"/>
                <w:numId w:val="450"/>
              </w:numPr>
              <w:tabs>
                <w:tab w:pos="229" w:val="left" w:leader="none"/>
              </w:tabs>
              <w:spacing w:line="254" w:lineRule="exact" w:before="11" w:after="0"/>
              <w:ind w:left="228" w:right="0" w:hanging="219"/>
              <w:jc w:val="left"/>
              <w:rPr>
                <w:sz w:val="21"/>
              </w:rPr>
            </w:pPr>
            <w:r>
              <w:rPr>
                <w:spacing w:val="6"/>
                <w:sz w:val="21"/>
              </w:rPr>
              <w:t>填方来源、运距：</w:t>
            </w:r>
            <w:r>
              <w:rPr>
                <w:spacing w:val="-8"/>
                <w:sz w:val="21"/>
              </w:rPr>
              <w:t>（</w:t>
            </w:r>
            <w:r>
              <w:rPr>
                <w:spacing w:val="10"/>
                <w:sz w:val="21"/>
              </w:rPr>
              <w:t>提取</w:t>
            </w:r>
            <w:r>
              <w:rPr>
                <w:sz w:val="21"/>
              </w:rPr>
              <w:t>）</w:t>
            </w:r>
          </w:p>
        </w:tc>
        <w:tc>
          <w:tcPr>
            <w:tcW w:w="637"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47"/>
              <w:ind w:left="198" w:right="184"/>
              <w:jc w:val="center"/>
              <w:rPr>
                <w:sz w:val="21"/>
              </w:rPr>
            </w:pPr>
            <w:r>
              <w:rPr>
                <w:sz w:val="21"/>
              </w:rPr>
              <w:t>m³</w:t>
            </w:r>
          </w:p>
        </w:tc>
        <w:tc>
          <w:tcPr>
            <w:tcW w:w="52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54"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47"/>
              <w:ind w:left="46" w:right="33"/>
              <w:jc w:val="center"/>
              <w:rPr>
                <w:sz w:val="21"/>
              </w:rPr>
            </w:pPr>
            <w:r>
              <w:rPr>
                <w:sz w:val="21"/>
              </w:rPr>
              <w:t>m³/m²</w:t>
            </w:r>
          </w:p>
        </w:tc>
        <w:tc>
          <w:tcPr>
            <w:tcW w:w="52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7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47"/>
              <w:ind w:right="-15"/>
              <w:jc w:val="right"/>
              <w:rPr>
                <w:sz w:val="21"/>
              </w:rPr>
            </w:pPr>
            <w:r>
              <w:rPr>
                <w:sz w:val="21"/>
              </w:rPr>
              <w:t>元/m³</w:t>
            </w:r>
          </w:p>
        </w:tc>
        <w:tc>
          <w:tcPr>
            <w:tcW w:w="886" w:type="dxa"/>
            <w:tcBorders>
              <w:top w:val="single" w:sz="2" w:space="0" w:color="000000"/>
              <w:left w:val="single" w:sz="2" w:space="0" w:color="000000"/>
              <w:bottom w:val="single" w:sz="2" w:space="0" w:color="000000"/>
              <w:right w:val="single" w:sz="2" w:space="0" w:color="000000"/>
            </w:tcBorders>
          </w:tcPr>
          <w:p>
            <w:pPr>
              <w:pStyle w:val="TableParagraph"/>
              <w:spacing w:before="4"/>
              <w:rPr>
                <w:rFonts w:ascii="黑体"/>
                <w:sz w:val="29"/>
              </w:rPr>
            </w:pPr>
          </w:p>
          <w:p>
            <w:pPr>
              <w:pStyle w:val="TableParagraph"/>
              <w:spacing w:before="1"/>
              <w:ind w:left="10" w:right="-15"/>
              <w:jc w:val="center"/>
              <w:rPr>
                <w:sz w:val="22"/>
              </w:rPr>
            </w:pPr>
            <w:r>
              <w:rPr>
                <w:spacing w:val="-1"/>
                <w:sz w:val="22"/>
              </w:rPr>
              <w:t>5AQDTHTS</w:t>
            </w:r>
          </w:p>
        </w:tc>
        <w:tc>
          <w:tcPr>
            <w:tcW w:w="893" w:type="dxa"/>
            <w:tcBorders>
              <w:top w:val="single" w:sz="2" w:space="0" w:color="000000"/>
              <w:left w:val="single" w:sz="2" w:space="0" w:color="000000"/>
              <w:bottom w:val="single" w:sz="2" w:space="0" w:color="000000"/>
            </w:tcBorders>
          </w:tcPr>
          <w:p>
            <w:pPr>
              <w:pStyle w:val="TableParagraph"/>
              <w:spacing w:before="4"/>
              <w:rPr>
                <w:rFonts w:ascii="黑体"/>
                <w:sz w:val="29"/>
              </w:rPr>
            </w:pPr>
          </w:p>
          <w:p>
            <w:pPr>
              <w:pStyle w:val="TableParagraph"/>
              <w:spacing w:before="1"/>
              <w:ind w:left="7" w:right="-15"/>
              <w:jc w:val="center"/>
              <w:rPr>
                <w:sz w:val="22"/>
              </w:rPr>
            </w:pPr>
            <w:r>
              <w:rPr>
                <w:spacing w:val="-1"/>
                <w:sz w:val="22"/>
              </w:rPr>
              <w:t>5ADDTHTS</w:t>
            </w:r>
          </w:p>
        </w:tc>
      </w:tr>
      <w:tr>
        <w:trPr>
          <w:trHeight w:val="1037" w:hRule="atLeast"/>
        </w:trPr>
        <w:tc>
          <w:tcPr>
            <w:tcW w:w="435"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46"/>
              <w:ind w:left="42" w:right="17"/>
              <w:jc w:val="center"/>
              <w:rPr>
                <w:sz w:val="21"/>
              </w:rPr>
            </w:pPr>
            <w:r>
              <w:rPr>
                <w:sz w:val="21"/>
              </w:rPr>
              <w:t>1.5</w:t>
            </w:r>
          </w:p>
        </w:tc>
        <w:tc>
          <w:tcPr>
            <w:tcW w:w="1454"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48"/>
              <w:ind w:left="9"/>
              <w:rPr>
                <w:sz w:val="21"/>
              </w:rPr>
            </w:pPr>
            <w:r>
              <w:rPr>
                <w:sz w:val="21"/>
              </w:rPr>
              <w:t>单独石方回填</w:t>
            </w:r>
          </w:p>
        </w:tc>
        <w:tc>
          <w:tcPr>
            <w:tcW w:w="2870"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15"/>
              </w:rPr>
            </w:pPr>
          </w:p>
          <w:p>
            <w:pPr>
              <w:pStyle w:val="TableParagraph"/>
              <w:numPr>
                <w:ilvl w:val="0"/>
                <w:numId w:val="451"/>
              </w:numPr>
              <w:tabs>
                <w:tab w:pos="227" w:val="left" w:leader="none"/>
              </w:tabs>
              <w:spacing w:line="240" w:lineRule="auto" w:before="0" w:after="0"/>
              <w:ind w:left="226" w:right="0" w:hanging="217"/>
              <w:jc w:val="left"/>
              <w:rPr>
                <w:sz w:val="21"/>
              </w:rPr>
            </w:pPr>
            <w:r>
              <w:rPr>
                <w:spacing w:val="5"/>
                <w:sz w:val="21"/>
              </w:rPr>
              <w:t>密实度要求：</w:t>
            </w:r>
            <w:r>
              <w:rPr>
                <w:spacing w:val="-5"/>
                <w:sz w:val="21"/>
              </w:rPr>
              <w:t>（</w:t>
            </w:r>
            <w:r>
              <w:rPr>
                <w:spacing w:val="9"/>
                <w:sz w:val="21"/>
              </w:rPr>
              <w:t>提取</w:t>
            </w:r>
            <w:r>
              <w:rPr>
                <w:sz w:val="21"/>
              </w:rPr>
              <w:t>）</w:t>
            </w:r>
          </w:p>
          <w:p>
            <w:pPr>
              <w:pStyle w:val="TableParagraph"/>
              <w:numPr>
                <w:ilvl w:val="0"/>
                <w:numId w:val="451"/>
              </w:numPr>
              <w:tabs>
                <w:tab w:pos="227" w:val="left" w:leader="none"/>
              </w:tabs>
              <w:spacing w:line="240" w:lineRule="auto" w:before="12" w:after="0"/>
              <w:ind w:left="226" w:right="0" w:hanging="217"/>
              <w:jc w:val="left"/>
              <w:rPr>
                <w:sz w:val="21"/>
              </w:rPr>
            </w:pPr>
            <w:r>
              <w:rPr>
                <w:spacing w:val="7"/>
                <w:sz w:val="21"/>
              </w:rPr>
              <w:t>填方材料品种：（</w:t>
            </w:r>
            <w:r>
              <w:rPr>
                <w:spacing w:val="9"/>
                <w:sz w:val="21"/>
              </w:rPr>
              <w:t>提取</w:t>
            </w:r>
            <w:r>
              <w:rPr>
                <w:sz w:val="21"/>
              </w:rPr>
              <w:t>）</w:t>
            </w:r>
          </w:p>
          <w:p>
            <w:pPr>
              <w:pStyle w:val="TableParagraph"/>
              <w:numPr>
                <w:ilvl w:val="0"/>
                <w:numId w:val="451"/>
              </w:numPr>
              <w:tabs>
                <w:tab w:pos="229" w:val="left" w:leader="none"/>
              </w:tabs>
              <w:spacing w:line="252" w:lineRule="exact" w:before="14" w:after="0"/>
              <w:ind w:left="228" w:right="0" w:hanging="219"/>
              <w:jc w:val="left"/>
              <w:rPr>
                <w:sz w:val="21"/>
              </w:rPr>
            </w:pPr>
            <w:r>
              <w:rPr>
                <w:spacing w:val="6"/>
                <w:sz w:val="21"/>
              </w:rPr>
              <w:t>填方来源、运距：</w:t>
            </w:r>
            <w:r>
              <w:rPr>
                <w:spacing w:val="-8"/>
                <w:sz w:val="21"/>
              </w:rPr>
              <w:t>（</w:t>
            </w:r>
            <w:r>
              <w:rPr>
                <w:spacing w:val="10"/>
                <w:sz w:val="21"/>
              </w:rPr>
              <w:t>提取</w:t>
            </w:r>
            <w:r>
              <w:rPr>
                <w:sz w:val="21"/>
              </w:rPr>
              <w:t>）</w:t>
            </w:r>
          </w:p>
        </w:tc>
        <w:tc>
          <w:tcPr>
            <w:tcW w:w="637"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48"/>
              <w:ind w:left="198" w:right="184"/>
              <w:jc w:val="center"/>
              <w:rPr>
                <w:sz w:val="21"/>
              </w:rPr>
            </w:pPr>
            <w:r>
              <w:rPr>
                <w:sz w:val="21"/>
              </w:rPr>
              <w:t>m³</w:t>
            </w:r>
          </w:p>
        </w:tc>
        <w:tc>
          <w:tcPr>
            <w:tcW w:w="52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54"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48"/>
              <w:ind w:left="46" w:right="33"/>
              <w:jc w:val="center"/>
              <w:rPr>
                <w:sz w:val="21"/>
              </w:rPr>
            </w:pPr>
            <w:r>
              <w:rPr>
                <w:sz w:val="21"/>
              </w:rPr>
              <w:t>m³/m²</w:t>
            </w:r>
          </w:p>
        </w:tc>
        <w:tc>
          <w:tcPr>
            <w:tcW w:w="52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7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48"/>
              <w:ind w:right="-15"/>
              <w:jc w:val="right"/>
              <w:rPr>
                <w:sz w:val="21"/>
              </w:rPr>
            </w:pPr>
            <w:r>
              <w:rPr>
                <w:sz w:val="21"/>
              </w:rPr>
              <w:t>元/m³</w:t>
            </w:r>
          </w:p>
        </w:tc>
        <w:tc>
          <w:tcPr>
            <w:tcW w:w="886"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29"/>
              </w:rPr>
            </w:pPr>
          </w:p>
          <w:p>
            <w:pPr>
              <w:pStyle w:val="TableParagraph"/>
              <w:ind w:left="10" w:right="-15"/>
              <w:jc w:val="center"/>
              <w:rPr>
                <w:sz w:val="22"/>
              </w:rPr>
            </w:pPr>
            <w:r>
              <w:rPr>
                <w:spacing w:val="-1"/>
                <w:sz w:val="22"/>
              </w:rPr>
              <w:t>5AQDUHTS</w:t>
            </w:r>
          </w:p>
        </w:tc>
        <w:tc>
          <w:tcPr>
            <w:tcW w:w="893" w:type="dxa"/>
            <w:tcBorders>
              <w:top w:val="single" w:sz="2" w:space="0" w:color="000000"/>
              <w:left w:val="single" w:sz="2" w:space="0" w:color="000000"/>
              <w:bottom w:val="single" w:sz="2" w:space="0" w:color="000000"/>
            </w:tcBorders>
          </w:tcPr>
          <w:p>
            <w:pPr>
              <w:pStyle w:val="TableParagraph"/>
              <w:spacing w:before="6"/>
              <w:rPr>
                <w:rFonts w:ascii="黑体"/>
                <w:sz w:val="29"/>
              </w:rPr>
            </w:pPr>
          </w:p>
          <w:p>
            <w:pPr>
              <w:pStyle w:val="TableParagraph"/>
              <w:ind w:left="7" w:right="-15"/>
              <w:jc w:val="center"/>
              <w:rPr>
                <w:sz w:val="22"/>
              </w:rPr>
            </w:pPr>
            <w:r>
              <w:rPr>
                <w:spacing w:val="-1"/>
                <w:sz w:val="22"/>
              </w:rPr>
              <w:t>5ADDUHTS</w:t>
            </w:r>
          </w:p>
        </w:tc>
      </w:tr>
      <w:tr>
        <w:trPr>
          <w:trHeight w:val="878" w:hRule="atLeast"/>
        </w:trPr>
        <w:tc>
          <w:tcPr>
            <w:tcW w:w="435" w:type="dxa"/>
            <w:tcBorders>
              <w:top w:val="single" w:sz="2" w:space="0" w:color="000000"/>
              <w:bottom w:val="single" w:sz="2" w:space="0" w:color="000000"/>
              <w:right w:val="single" w:sz="2" w:space="0" w:color="000000"/>
            </w:tcBorders>
          </w:tcPr>
          <w:p>
            <w:pPr>
              <w:pStyle w:val="TableParagraph"/>
              <w:spacing w:before="2"/>
              <w:rPr>
                <w:rFonts w:ascii="黑体"/>
                <w:sz w:val="25"/>
              </w:rPr>
            </w:pPr>
          </w:p>
          <w:p>
            <w:pPr>
              <w:pStyle w:val="TableParagraph"/>
              <w:ind w:left="42" w:right="17"/>
              <w:jc w:val="center"/>
              <w:rPr>
                <w:sz w:val="21"/>
              </w:rPr>
            </w:pPr>
            <w:r>
              <w:rPr>
                <w:sz w:val="21"/>
              </w:rPr>
              <w:t>1.6</w:t>
            </w:r>
          </w:p>
        </w:tc>
        <w:tc>
          <w:tcPr>
            <w:tcW w:w="1454" w:type="dxa"/>
            <w:tcBorders>
              <w:top w:val="single" w:sz="2" w:space="0" w:color="000000"/>
              <w:left w:val="single" w:sz="2" w:space="0" w:color="000000"/>
              <w:bottom w:val="single" w:sz="2" w:space="0" w:color="000000"/>
              <w:right w:val="single" w:sz="2" w:space="0" w:color="000000"/>
            </w:tcBorders>
          </w:tcPr>
          <w:p>
            <w:pPr>
              <w:pStyle w:val="TableParagraph"/>
              <w:spacing w:before="4"/>
              <w:rPr>
                <w:rFonts w:ascii="黑体"/>
                <w:sz w:val="25"/>
              </w:rPr>
            </w:pPr>
          </w:p>
          <w:p>
            <w:pPr>
              <w:pStyle w:val="TableParagraph"/>
              <w:spacing w:before="1"/>
              <w:ind w:left="9"/>
              <w:rPr>
                <w:sz w:val="21"/>
              </w:rPr>
            </w:pPr>
            <w:r>
              <w:rPr>
                <w:sz w:val="21"/>
              </w:rPr>
              <w:t>余方弃置</w:t>
            </w:r>
          </w:p>
        </w:tc>
        <w:tc>
          <w:tcPr>
            <w:tcW w:w="2870" w:type="dxa"/>
            <w:tcBorders>
              <w:top w:val="single" w:sz="2" w:space="0" w:color="000000"/>
              <w:left w:val="single" w:sz="2" w:space="0" w:color="000000"/>
              <w:bottom w:val="single" w:sz="2" w:space="0" w:color="000000"/>
              <w:right w:val="single" w:sz="2" w:space="0" w:color="000000"/>
            </w:tcBorders>
          </w:tcPr>
          <w:p>
            <w:pPr>
              <w:pStyle w:val="TableParagraph"/>
              <w:numPr>
                <w:ilvl w:val="0"/>
                <w:numId w:val="452"/>
              </w:numPr>
              <w:tabs>
                <w:tab w:pos="227" w:val="left" w:leader="none"/>
              </w:tabs>
              <w:spacing w:line="240" w:lineRule="auto" w:before="47" w:after="0"/>
              <w:ind w:left="226" w:right="0" w:hanging="217"/>
              <w:jc w:val="left"/>
              <w:rPr>
                <w:sz w:val="21"/>
              </w:rPr>
            </w:pPr>
            <w:r>
              <w:rPr>
                <w:spacing w:val="5"/>
                <w:sz w:val="21"/>
              </w:rPr>
              <w:t>土石方类别：</w:t>
            </w:r>
            <w:r>
              <w:rPr>
                <w:spacing w:val="-5"/>
                <w:sz w:val="21"/>
              </w:rPr>
              <w:t>（</w:t>
            </w:r>
            <w:r>
              <w:rPr>
                <w:spacing w:val="9"/>
                <w:sz w:val="21"/>
              </w:rPr>
              <w:t>提取</w:t>
            </w:r>
            <w:r>
              <w:rPr>
                <w:sz w:val="21"/>
              </w:rPr>
              <w:t>）</w:t>
            </w:r>
          </w:p>
          <w:p>
            <w:pPr>
              <w:pStyle w:val="TableParagraph"/>
              <w:numPr>
                <w:ilvl w:val="0"/>
                <w:numId w:val="452"/>
              </w:numPr>
              <w:tabs>
                <w:tab w:pos="229" w:val="left" w:leader="none"/>
              </w:tabs>
              <w:spacing w:line="240" w:lineRule="auto" w:before="9" w:after="0"/>
              <w:ind w:left="228" w:right="0" w:hanging="219"/>
              <w:jc w:val="left"/>
              <w:rPr>
                <w:sz w:val="21"/>
              </w:rPr>
            </w:pPr>
            <w:r>
              <w:rPr>
                <w:spacing w:val="7"/>
                <w:sz w:val="21"/>
              </w:rPr>
              <w:t>弃土运距：</w:t>
            </w:r>
            <w:r>
              <w:rPr>
                <w:spacing w:val="-5"/>
                <w:sz w:val="21"/>
              </w:rPr>
              <w:t>（</w:t>
            </w:r>
            <w:r>
              <w:rPr>
                <w:spacing w:val="10"/>
                <w:sz w:val="21"/>
              </w:rPr>
              <w:t>提取</w:t>
            </w:r>
            <w:r>
              <w:rPr>
                <w:sz w:val="21"/>
              </w:rPr>
              <w:t>）</w:t>
            </w:r>
          </w:p>
          <w:p>
            <w:pPr>
              <w:pStyle w:val="TableParagraph"/>
              <w:numPr>
                <w:ilvl w:val="0"/>
                <w:numId w:val="452"/>
              </w:numPr>
              <w:tabs>
                <w:tab w:pos="229" w:val="left" w:leader="none"/>
              </w:tabs>
              <w:spacing w:line="253" w:lineRule="exact" w:before="12" w:after="0"/>
              <w:ind w:left="228" w:right="0" w:hanging="219"/>
              <w:jc w:val="left"/>
              <w:rPr>
                <w:sz w:val="21"/>
              </w:rPr>
            </w:pPr>
            <w:r>
              <w:rPr>
                <w:spacing w:val="10"/>
                <w:sz w:val="21"/>
              </w:rPr>
              <w:t>消纳：</w:t>
            </w:r>
            <w:r>
              <w:rPr>
                <w:spacing w:val="11"/>
                <w:sz w:val="21"/>
              </w:rPr>
              <w:t>（</w:t>
            </w:r>
            <w:r>
              <w:rPr>
                <w:spacing w:val="10"/>
                <w:sz w:val="21"/>
              </w:rPr>
              <w:t>提取</w:t>
            </w:r>
            <w:r>
              <w:rPr>
                <w:sz w:val="21"/>
              </w:rPr>
              <w:t>）</w:t>
            </w:r>
          </w:p>
        </w:tc>
        <w:tc>
          <w:tcPr>
            <w:tcW w:w="637" w:type="dxa"/>
            <w:tcBorders>
              <w:top w:val="single" w:sz="2" w:space="0" w:color="000000"/>
              <w:left w:val="single" w:sz="2" w:space="0" w:color="000000"/>
              <w:bottom w:val="single" w:sz="2" w:space="0" w:color="000000"/>
              <w:right w:val="single" w:sz="2" w:space="0" w:color="000000"/>
            </w:tcBorders>
          </w:tcPr>
          <w:p>
            <w:pPr>
              <w:pStyle w:val="TableParagraph"/>
              <w:spacing w:before="4"/>
              <w:rPr>
                <w:rFonts w:ascii="黑体"/>
                <w:sz w:val="25"/>
              </w:rPr>
            </w:pPr>
          </w:p>
          <w:p>
            <w:pPr>
              <w:pStyle w:val="TableParagraph"/>
              <w:spacing w:before="1"/>
              <w:ind w:left="198" w:right="184"/>
              <w:jc w:val="center"/>
              <w:rPr>
                <w:sz w:val="21"/>
              </w:rPr>
            </w:pPr>
            <w:r>
              <w:rPr>
                <w:sz w:val="21"/>
              </w:rPr>
              <w:t>m³</w:t>
            </w:r>
          </w:p>
        </w:tc>
        <w:tc>
          <w:tcPr>
            <w:tcW w:w="52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54" w:type="dxa"/>
            <w:tcBorders>
              <w:top w:val="single" w:sz="2" w:space="0" w:color="000000"/>
              <w:left w:val="single" w:sz="2" w:space="0" w:color="000000"/>
              <w:bottom w:val="single" w:sz="2" w:space="0" w:color="000000"/>
              <w:right w:val="single" w:sz="2" w:space="0" w:color="000000"/>
            </w:tcBorders>
          </w:tcPr>
          <w:p>
            <w:pPr>
              <w:pStyle w:val="TableParagraph"/>
              <w:spacing w:before="4"/>
              <w:rPr>
                <w:rFonts w:ascii="黑体"/>
                <w:sz w:val="25"/>
              </w:rPr>
            </w:pPr>
          </w:p>
          <w:p>
            <w:pPr>
              <w:pStyle w:val="TableParagraph"/>
              <w:spacing w:before="1"/>
              <w:ind w:left="46" w:right="33"/>
              <w:jc w:val="center"/>
              <w:rPr>
                <w:sz w:val="21"/>
              </w:rPr>
            </w:pPr>
            <w:r>
              <w:rPr>
                <w:sz w:val="21"/>
              </w:rPr>
              <w:t>m³/m²</w:t>
            </w:r>
          </w:p>
        </w:tc>
        <w:tc>
          <w:tcPr>
            <w:tcW w:w="52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76" w:type="dxa"/>
            <w:tcBorders>
              <w:top w:val="single" w:sz="2" w:space="0" w:color="000000"/>
              <w:left w:val="single" w:sz="2" w:space="0" w:color="000000"/>
              <w:bottom w:val="single" w:sz="2" w:space="0" w:color="000000"/>
              <w:right w:val="single" w:sz="2" w:space="0" w:color="000000"/>
            </w:tcBorders>
          </w:tcPr>
          <w:p>
            <w:pPr>
              <w:pStyle w:val="TableParagraph"/>
              <w:spacing w:before="4"/>
              <w:rPr>
                <w:rFonts w:ascii="黑体"/>
                <w:sz w:val="25"/>
              </w:rPr>
            </w:pPr>
          </w:p>
          <w:p>
            <w:pPr>
              <w:pStyle w:val="TableParagraph"/>
              <w:spacing w:before="1"/>
              <w:ind w:right="-15"/>
              <w:jc w:val="right"/>
              <w:rPr>
                <w:sz w:val="21"/>
              </w:rPr>
            </w:pPr>
            <w:r>
              <w:rPr>
                <w:sz w:val="21"/>
              </w:rPr>
              <w:t>元/m³</w:t>
            </w:r>
          </w:p>
        </w:tc>
        <w:tc>
          <w:tcPr>
            <w:tcW w:w="886"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23"/>
              </w:rPr>
            </w:pPr>
          </w:p>
          <w:p>
            <w:pPr>
              <w:pStyle w:val="TableParagraph"/>
              <w:spacing w:before="1"/>
              <w:ind w:left="10" w:right="-15"/>
              <w:jc w:val="center"/>
              <w:rPr>
                <w:sz w:val="22"/>
              </w:rPr>
            </w:pPr>
            <w:r>
              <w:rPr>
                <w:spacing w:val="-1"/>
                <w:sz w:val="22"/>
              </w:rPr>
              <w:t>5AQIYFQS</w:t>
            </w:r>
          </w:p>
        </w:tc>
        <w:tc>
          <w:tcPr>
            <w:tcW w:w="893" w:type="dxa"/>
            <w:tcBorders>
              <w:top w:val="single" w:sz="2" w:space="0" w:color="000000"/>
              <w:left w:val="single" w:sz="2" w:space="0" w:color="000000"/>
              <w:bottom w:val="single" w:sz="2" w:space="0" w:color="000000"/>
            </w:tcBorders>
          </w:tcPr>
          <w:p>
            <w:pPr>
              <w:pStyle w:val="TableParagraph"/>
              <w:spacing w:before="3"/>
              <w:rPr>
                <w:rFonts w:ascii="黑体"/>
                <w:sz w:val="23"/>
              </w:rPr>
            </w:pPr>
          </w:p>
          <w:p>
            <w:pPr>
              <w:pStyle w:val="TableParagraph"/>
              <w:spacing w:before="1"/>
              <w:ind w:left="7" w:right="-15"/>
              <w:jc w:val="center"/>
              <w:rPr>
                <w:sz w:val="22"/>
              </w:rPr>
            </w:pPr>
            <w:r>
              <w:rPr>
                <w:spacing w:val="-1"/>
                <w:sz w:val="22"/>
              </w:rPr>
              <w:t>5ADIYFQS</w:t>
            </w:r>
          </w:p>
        </w:tc>
      </w:tr>
      <w:tr>
        <w:trPr>
          <w:trHeight w:val="317" w:hRule="atLeast"/>
        </w:trPr>
        <w:tc>
          <w:tcPr>
            <w:tcW w:w="435" w:type="dxa"/>
            <w:tcBorders>
              <w:top w:val="single" w:sz="2" w:space="0" w:color="000000"/>
              <w:bottom w:val="single" w:sz="2" w:space="0" w:color="000000"/>
              <w:right w:val="single" w:sz="2" w:space="0" w:color="000000"/>
            </w:tcBorders>
          </w:tcPr>
          <w:p>
            <w:pPr>
              <w:pStyle w:val="TableParagraph"/>
              <w:spacing w:line="257" w:lineRule="exact" w:before="41"/>
              <w:ind w:left="42" w:right="17"/>
              <w:jc w:val="center"/>
              <w:rPr>
                <w:sz w:val="21"/>
              </w:rPr>
            </w:pPr>
            <w:r>
              <w:rPr>
                <w:sz w:val="21"/>
              </w:rPr>
              <w:t>1.7</w:t>
            </w:r>
          </w:p>
        </w:tc>
        <w:tc>
          <w:tcPr>
            <w:tcW w:w="1454" w:type="dxa"/>
            <w:tcBorders>
              <w:top w:val="single" w:sz="2" w:space="0" w:color="000000"/>
              <w:left w:val="single" w:sz="2" w:space="0" w:color="000000"/>
              <w:bottom w:val="single" w:sz="2" w:space="0" w:color="000000"/>
              <w:right w:val="single" w:sz="2" w:space="0" w:color="000000"/>
            </w:tcBorders>
          </w:tcPr>
          <w:p>
            <w:pPr>
              <w:pStyle w:val="TableParagraph"/>
              <w:spacing w:line="252" w:lineRule="exact" w:before="46"/>
              <w:ind w:left="9"/>
              <w:rPr>
                <w:sz w:val="21"/>
              </w:rPr>
            </w:pPr>
            <w:r>
              <w:rPr>
                <w:sz w:val="21"/>
              </w:rPr>
              <w:t>建筑垃圾弃置</w:t>
            </w:r>
          </w:p>
        </w:tc>
        <w:tc>
          <w:tcPr>
            <w:tcW w:w="2870" w:type="dxa"/>
            <w:tcBorders>
              <w:top w:val="single" w:sz="2" w:space="0" w:color="000000"/>
              <w:left w:val="single" w:sz="2" w:space="0" w:color="000000"/>
              <w:bottom w:val="single" w:sz="2" w:space="0" w:color="000000"/>
              <w:right w:val="single" w:sz="2" w:space="0" w:color="000000"/>
            </w:tcBorders>
          </w:tcPr>
          <w:p>
            <w:pPr>
              <w:pStyle w:val="TableParagraph"/>
              <w:spacing w:before="27"/>
              <w:ind w:left="10"/>
              <w:rPr>
                <w:sz w:val="21"/>
              </w:rPr>
            </w:pPr>
            <w:r>
              <w:rPr>
                <w:sz w:val="21"/>
              </w:rPr>
              <w:t>1.弃置运距：（提取）</w:t>
            </w:r>
          </w:p>
        </w:tc>
        <w:tc>
          <w:tcPr>
            <w:tcW w:w="637" w:type="dxa"/>
            <w:tcBorders>
              <w:top w:val="single" w:sz="2" w:space="0" w:color="000000"/>
              <w:left w:val="single" w:sz="2" w:space="0" w:color="000000"/>
              <w:bottom w:val="single" w:sz="2" w:space="0" w:color="000000"/>
              <w:right w:val="single" w:sz="2" w:space="0" w:color="000000"/>
            </w:tcBorders>
          </w:tcPr>
          <w:p>
            <w:pPr>
              <w:pStyle w:val="TableParagraph"/>
              <w:spacing w:line="252" w:lineRule="exact" w:before="46"/>
              <w:ind w:left="198" w:right="184"/>
              <w:jc w:val="center"/>
              <w:rPr>
                <w:sz w:val="21"/>
              </w:rPr>
            </w:pPr>
            <w:r>
              <w:rPr>
                <w:sz w:val="21"/>
              </w:rPr>
              <w:t>m³</w:t>
            </w:r>
          </w:p>
        </w:tc>
        <w:tc>
          <w:tcPr>
            <w:tcW w:w="52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54" w:type="dxa"/>
            <w:tcBorders>
              <w:top w:val="single" w:sz="2" w:space="0" w:color="000000"/>
              <w:left w:val="single" w:sz="2" w:space="0" w:color="000000"/>
              <w:bottom w:val="single" w:sz="2" w:space="0" w:color="000000"/>
              <w:right w:val="single" w:sz="2" w:space="0" w:color="000000"/>
            </w:tcBorders>
          </w:tcPr>
          <w:p>
            <w:pPr>
              <w:pStyle w:val="TableParagraph"/>
              <w:spacing w:line="252" w:lineRule="exact" w:before="46"/>
              <w:ind w:left="46" w:right="33"/>
              <w:jc w:val="center"/>
              <w:rPr>
                <w:sz w:val="21"/>
              </w:rPr>
            </w:pPr>
            <w:r>
              <w:rPr>
                <w:sz w:val="21"/>
              </w:rPr>
              <w:t>m³/m²</w:t>
            </w:r>
          </w:p>
        </w:tc>
        <w:tc>
          <w:tcPr>
            <w:tcW w:w="52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76" w:type="dxa"/>
            <w:tcBorders>
              <w:top w:val="single" w:sz="2" w:space="0" w:color="000000"/>
              <w:left w:val="single" w:sz="2" w:space="0" w:color="000000"/>
              <w:bottom w:val="single" w:sz="2" w:space="0" w:color="000000"/>
              <w:right w:val="single" w:sz="2" w:space="0" w:color="000000"/>
            </w:tcBorders>
          </w:tcPr>
          <w:p>
            <w:pPr>
              <w:pStyle w:val="TableParagraph"/>
              <w:spacing w:line="252" w:lineRule="exact" w:before="46"/>
              <w:ind w:right="-15"/>
              <w:jc w:val="right"/>
              <w:rPr>
                <w:sz w:val="21"/>
              </w:rPr>
            </w:pPr>
            <w:r>
              <w:rPr>
                <w:sz w:val="21"/>
              </w:rPr>
              <w:t>元/m³</w:t>
            </w:r>
          </w:p>
        </w:tc>
        <w:tc>
          <w:tcPr>
            <w:tcW w:w="886" w:type="dxa"/>
            <w:tcBorders>
              <w:top w:val="single" w:sz="2" w:space="0" w:color="000000"/>
              <w:left w:val="single" w:sz="2" w:space="0" w:color="000000"/>
              <w:bottom w:val="single" w:sz="2" w:space="0" w:color="000000"/>
              <w:right w:val="single" w:sz="2" w:space="0" w:color="000000"/>
            </w:tcBorders>
          </w:tcPr>
          <w:p>
            <w:pPr>
              <w:pStyle w:val="TableParagraph"/>
              <w:spacing w:line="281" w:lineRule="exact" w:before="17"/>
              <w:ind w:left="10" w:right="-15"/>
              <w:jc w:val="center"/>
              <w:rPr>
                <w:sz w:val="22"/>
              </w:rPr>
            </w:pPr>
            <w:r>
              <w:rPr>
                <w:spacing w:val="-1"/>
                <w:sz w:val="22"/>
              </w:rPr>
              <w:t>5AQLJQVS</w:t>
            </w:r>
          </w:p>
        </w:tc>
        <w:tc>
          <w:tcPr>
            <w:tcW w:w="893" w:type="dxa"/>
            <w:tcBorders>
              <w:top w:val="single" w:sz="2" w:space="0" w:color="000000"/>
              <w:left w:val="single" w:sz="2" w:space="0" w:color="000000"/>
              <w:bottom w:val="single" w:sz="2" w:space="0" w:color="000000"/>
            </w:tcBorders>
          </w:tcPr>
          <w:p>
            <w:pPr>
              <w:pStyle w:val="TableParagraph"/>
              <w:spacing w:line="281" w:lineRule="exact" w:before="17"/>
              <w:ind w:left="7" w:right="-15"/>
              <w:jc w:val="center"/>
              <w:rPr>
                <w:sz w:val="22"/>
              </w:rPr>
            </w:pPr>
            <w:r>
              <w:rPr>
                <w:spacing w:val="-1"/>
                <w:sz w:val="22"/>
              </w:rPr>
              <w:t>5ADLJQVS</w:t>
            </w:r>
          </w:p>
        </w:tc>
      </w:tr>
      <w:tr>
        <w:trPr>
          <w:trHeight w:val="435" w:hRule="atLeast"/>
        </w:trPr>
        <w:tc>
          <w:tcPr>
            <w:tcW w:w="435" w:type="dxa"/>
            <w:tcBorders>
              <w:top w:val="single" w:sz="2" w:space="0" w:color="000000"/>
              <w:bottom w:val="single" w:sz="2" w:space="0" w:color="000000"/>
              <w:right w:val="single" w:sz="2" w:space="0" w:color="000000"/>
            </w:tcBorders>
          </w:tcPr>
          <w:p>
            <w:pPr>
              <w:pStyle w:val="TableParagraph"/>
              <w:spacing w:line="253" w:lineRule="exact" w:before="162"/>
              <w:ind w:left="18"/>
              <w:jc w:val="center"/>
              <w:rPr>
                <w:sz w:val="21"/>
              </w:rPr>
            </w:pPr>
            <w:r>
              <w:rPr>
                <w:w w:val="99"/>
                <w:sz w:val="21"/>
              </w:rPr>
              <w:t>2</w:t>
            </w:r>
          </w:p>
        </w:tc>
        <w:tc>
          <w:tcPr>
            <w:tcW w:w="1454" w:type="dxa"/>
            <w:tcBorders>
              <w:top w:val="single" w:sz="2" w:space="0" w:color="000000"/>
              <w:left w:val="single" w:sz="2" w:space="0" w:color="000000"/>
              <w:bottom w:val="single" w:sz="2" w:space="0" w:color="000000"/>
              <w:right w:val="single" w:sz="2" w:space="0" w:color="000000"/>
            </w:tcBorders>
          </w:tcPr>
          <w:p>
            <w:pPr>
              <w:pStyle w:val="TableParagraph"/>
              <w:spacing w:line="255" w:lineRule="exact" w:before="160"/>
              <w:ind w:left="9"/>
              <w:rPr>
                <w:sz w:val="21"/>
              </w:rPr>
            </w:pPr>
            <w:r>
              <w:rPr>
                <w:sz w:val="21"/>
              </w:rPr>
              <w:t>场地地基处理</w:t>
            </w:r>
          </w:p>
        </w:tc>
        <w:tc>
          <w:tcPr>
            <w:tcW w:w="287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37" w:type="dxa"/>
            <w:tcBorders>
              <w:top w:val="single" w:sz="2" w:space="0" w:color="000000"/>
              <w:left w:val="single" w:sz="2" w:space="0" w:color="000000"/>
              <w:bottom w:val="single" w:sz="2" w:space="0" w:color="000000"/>
              <w:right w:val="single" w:sz="2" w:space="0" w:color="000000"/>
            </w:tcBorders>
          </w:tcPr>
          <w:p>
            <w:pPr>
              <w:pStyle w:val="TableParagraph"/>
              <w:spacing w:before="102"/>
              <w:ind w:left="10"/>
              <w:jc w:val="center"/>
              <w:rPr>
                <w:sz w:val="21"/>
              </w:rPr>
            </w:pPr>
            <w:r>
              <w:rPr>
                <w:w w:val="99"/>
                <w:sz w:val="21"/>
              </w:rPr>
              <w:t>㎡</w:t>
            </w:r>
          </w:p>
        </w:tc>
        <w:tc>
          <w:tcPr>
            <w:tcW w:w="52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54" w:type="dxa"/>
            <w:tcBorders>
              <w:top w:val="single" w:sz="2" w:space="0" w:color="000000"/>
              <w:left w:val="single" w:sz="2" w:space="0" w:color="000000"/>
              <w:bottom w:val="single" w:sz="2" w:space="0" w:color="000000"/>
              <w:right w:val="single" w:sz="2" w:space="0" w:color="000000"/>
            </w:tcBorders>
          </w:tcPr>
          <w:p>
            <w:pPr>
              <w:pStyle w:val="TableParagraph"/>
              <w:spacing w:before="102"/>
              <w:ind w:left="45" w:right="33"/>
              <w:jc w:val="center"/>
              <w:rPr>
                <w:sz w:val="21"/>
              </w:rPr>
            </w:pPr>
            <w:r>
              <w:rPr>
                <w:sz w:val="21"/>
              </w:rPr>
              <w:t>㎡/㎡</w:t>
            </w:r>
          </w:p>
        </w:tc>
        <w:tc>
          <w:tcPr>
            <w:tcW w:w="52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76" w:type="dxa"/>
            <w:tcBorders>
              <w:top w:val="single" w:sz="2" w:space="0" w:color="000000"/>
              <w:left w:val="single" w:sz="2" w:space="0" w:color="000000"/>
              <w:bottom w:val="single" w:sz="2" w:space="0" w:color="000000"/>
              <w:right w:val="single" w:sz="2" w:space="0" w:color="000000"/>
            </w:tcBorders>
          </w:tcPr>
          <w:p>
            <w:pPr>
              <w:pStyle w:val="TableParagraph"/>
              <w:spacing w:before="102"/>
              <w:ind w:left="77"/>
              <w:rPr>
                <w:sz w:val="21"/>
              </w:rPr>
            </w:pPr>
            <w:r>
              <w:rPr>
                <w:sz w:val="21"/>
              </w:rPr>
              <w:t>元/㎡</w:t>
            </w:r>
          </w:p>
        </w:tc>
        <w:tc>
          <w:tcPr>
            <w:tcW w:w="886"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893" w:type="dxa"/>
            <w:tcBorders>
              <w:top w:val="single" w:sz="2" w:space="0" w:color="000000"/>
              <w:left w:val="single" w:sz="2" w:space="0" w:color="000000"/>
              <w:bottom w:val="single" w:sz="2" w:space="0" w:color="000000"/>
            </w:tcBorders>
          </w:tcPr>
          <w:p>
            <w:pPr>
              <w:pStyle w:val="TableParagraph"/>
              <w:spacing w:before="75"/>
              <w:ind w:left="7" w:right="-15"/>
              <w:jc w:val="center"/>
              <w:rPr>
                <w:sz w:val="22"/>
              </w:rPr>
            </w:pPr>
            <w:r>
              <w:rPr>
                <w:spacing w:val="-1"/>
                <w:sz w:val="22"/>
              </w:rPr>
              <w:t>5ADDJILS</w:t>
            </w:r>
          </w:p>
        </w:tc>
      </w:tr>
      <w:tr>
        <w:trPr>
          <w:trHeight w:val="731" w:hRule="atLeast"/>
        </w:trPr>
        <w:tc>
          <w:tcPr>
            <w:tcW w:w="435" w:type="dxa"/>
            <w:tcBorders>
              <w:top w:val="single" w:sz="2" w:space="0" w:color="000000"/>
              <w:bottom w:val="single" w:sz="2" w:space="0" w:color="000000"/>
              <w:right w:val="single" w:sz="2" w:space="0" w:color="000000"/>
            </w:tcBorders>
          </w:tcPr>
          <w:p>
            <w:pPr>
              <w:pStyle w:val="TableParagraph"/>
              <w:spacing w:before="6"/>
              <w:rPr>
                <w:rFonts w:ascii="黑体"/>
                <w:sz w:val="28"/>
              </w:rPr>
            </w:pPr>
          </w:p>
          <w:p>
            <w:pPr>
              <w:pStyle w:val="TableParagraph"/>
              <w:ind w:left="39" w:right="21"/>
              <w:jc w:val="center"/>
              <w:rPr>
                <w:sz w:val="21"/>
              </w:rPr>
            </w:pPr>
            <w:r>
              <w:rPr>
                <w:sz w:val="21"/>
              </w:rPr>
              <w:t>2.1</w:t>
            </w:r>
          </w:p>
        </w:tc>
        <w:tc>
          <w:tcPr>
            <w:tcW w:w="1454" w:type="dxa"/>
            <w:tcBorders>
              <w:top w:val="single" w:sz="2" w:space="0" w:color="000000"/>
              <w:left w:val="single" w:sz="2" w:space="0" w:color="000000"/>
              <w:bottom w:val="single" w:sz="2" w:space="0" w:color="000000"/>
              <w:right w:val="single" w:sz="2" w:space="0" w:color="000000"/>
            </w:tcBorders>
          </w:tcPr>
          <w:p>
            <w:pPr>
              <w:pStyle w:val="TableParagraph"/>
              <w:spacing w:before="1"/>
              <w:rPr>
                <w:rFonts w:ascii="黑体"/>
                <w:sz w:val="28"/>
              </w:rPr>
            </w:pPr>
          </w:p>
          <w:p>
            <w:pPr>
              <w:pStyle w:val="TableParagraph"/>
              <w:spacing w:before="1"/>
              <w:ind w:left="9"/>
              <w:rPr>
                <w:sz w:val="21"/>
              </w:rPr>
            </w:pPr>
            <w:r>
              <w:rPr>
                <w:sz w:val="21"/>
              </w:rPr>
              <w:t>换填垫层</w:t>
            </w:r>
          </w:p>
        </w:tc>
        <w:tc>
          <w:tcPr>
            <w:tcW w:w="2870" w:type="dxa"/>
            <w:tcBorders>
              <w:top w:val="single" w:sz="2" w:space="0" w:color="000000"/>
              <w:left w:val="single" w:sz="2" w:space="0" w:color="000000"/>
              <w:bottom w:val="single" w:sz="2" w:space="0" w:color="000000"/>
              <w:right w:val="single" w:sz="2" w:space="0" w:color="000000"/>
            </w:tcBorders>
          </w:tcPr>
          <w:p>
            <w:pPr>
              <w:pStyle w:val="TableParagraph"/>
              <w:numPr>
                <w:ilvl w:val="0"/>
                <w:numId w:val="453"/>
              </w:numPr>
              <w:tabs>
                <w:tab w:pos="227" w:val="left" w:leader="none"/>
              </w:tabs>
              <w:spacing w:line="240" w:lineRule="auto" w:before="176" w:after="0"/>
              <w:ind w:left="226" w:right="0" w:hanging="217"/>
              <w:jc w:val="left"/>
              <w:rPr>
                <w:sz w:val="21"/>
              </w:rPr>
            </w:pPr>
            <w:r>
              <w:rPr>
                <w:spacing w:val="7"/>
                <w:sz w:val="21"/>
              </w:rPr>
              <w:t>材料种类及配比（提取</w:t>
            </w:r>
            <w:r>
              <w:rPr>
                <w:sz w:val="21"/>
              </w:rPr>
              <w:t>）</w:t>
            </w:r>
          </w:p>
          <w:p>
            <w:pPr>
              <w:pStyle w:val="TableParagraph"/>
              <w:numPr>
                <w:ilvl w:val="0"/>
                <w:numId w:val="453"/>
              </w:numPr>
              <w:tabs>
                <w:tab w:pos="227" w:val="left" w:leader="none"/>
              </w:tabs>
              <w:spacing w:line="252" w:lineRule="exact" w:before="14" w:after="0"/>
              <w:ind w:left="226" w:right="0" w:hanging="217"/>
              <w:jc w:val="left"/>
              <w:rPr>
                <w:sz w:val="21"/>
              </w:rPr>
            </w:pPr>
            <w:r>
              <w:rPr>
                <w:spacing w:val="7"/>
                <w:sz w:val="21"/>
              </w:rPr>
              <w:t>换填厚度（提取</w:t>
            </w:r>
            <w:r>
              <w:rPr>
                <w:sz w:val="21"/>
              </w:rPr>
              <w:t>）</w:t>
            </w:r>
          </w:p>
        </w:tc>
        <w:tc>
          <w:tcPr>
            <w:tcW w:w="637" w:type="dxa"/>
            <w:tcBorders>
              <w:top w:val="single" w:sz="2" w:space="0" w:color="000000"/>
              <w:left w:val="single" w:sz="2" w:space="0" w:color="000000"/>
              <w:bottom w:val="single" w:sz="2" w:space="0" w:color="000000"/>
              <w:right w:val="single" w:sz="2" w:space="0" w:color="000000"/>
            </w:tcBorders>
          </w:tcPr>
          <w:p>
            <w:pPr>
              <w:pStyle w:val="TableParagraph"/>
              <w:spacing w:before="4"/>
              <w:rPr>
                <w:rFonts w:ascii="黑体"/>
                <w:sz w:val="28"/>
              </w:rPr>
            </w:pPr>
          </w:p>
          <w:p>
            <w:pPr>
              <w:pStyle w:val="TableParagraph"/>
              <w:ind w:left="198" w:right="184"/>
              <w:jc w:val="center"/>
              <w:rPr>
                <w:sz w:val="21"/>
              </w:rPr>
            </w:pPr>
            <w:r>
              <w:rPr>
                <w:sz w:val="21"/>
              </w:rPr>
              <w:t>m³</w:t>
            </w:r>
          </w:p>
        </w:tc>
        <w:tc>
          <w:tcPr>
            <w:tcW w:w="52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54" w:type="dxa"/>
            <w:tcBorders>
              <w:top w:val="single" w:sz="2" w:space="0" w:color="000000"/>
              <w:left w:val="single" w:sz="2" w:space="0" w:color="000000"/>
              <w:bottom w:val="single" w:sz="2" w:space="0" w:color="000000"/>
              <w:right w:val="single" w:sz="2" w:space="0" w:color="000000"/>
            </w:tcBorders>
          </w:tcPr>
          <w:p>
            <w:pPr>
              <w:pStyle w:val="TableParagraph"/>
              <w:spacing w:before="9"/>
              <w:rPr>
                <w:rFonts w:ascii="黑体"/>
                <w:sz w:val="24"/>
              </w:rPr>
            </w:pPr>
          </w:p>
          <w:p>
            <w:pPr>
              <w:pStyle w:val="TableParagraph"/>
              <w:spacing w:before="1"/>
              <w:ind w:left="48" w:right="31"/>
              <w:jc w:val="center"/>
              <w:rPr>
                <w:sz w:val="21"/>
              </w:rPr>
            </w:pPr>
            <w:r>
              <w:rPr>
                <w:sz w:val="21"/>
              </w:rPr>
              <w:t>m³/㎡</w:t>
            </w:r>
          </w:p>
        </w:tc>
        <w:tc>
          <w:tcPr>
            <w:tcW w:w="52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76" w:type="dxa"/>
            <w:tcBorders>
              <w:top w:val="single" w:sz="2" w:space="0" w:color="000000"/>
              <w:left w:val="single" w:sz="2" w:space="0" w:color="000000"/>
              <w:bottom w:val="single" w:sz="2" w:space="0" w:color="000000"/>
              <w:right w:val="single" w:sz="2" w:space="0" w:color="000000"/>
            </w:tcBorders>
          </w:tcPr>
          <w:p>
            <w:pPr>
              <w:pStyle w:val="TableParagraph"/>
              <w:spacing w:before="4"/>
              <w:rPr>
                <w:rFonts w:ascii="黑体"/>
                <w:sz w:val="28"/>
              </w:rPr>
            </w:pPr>
          </w:p>
          <w:p>
            <w:pPr>
              <w:pStyle w:val="TableParagraph"/>
              <w:ind w:right="-15"/>
              <w:jc w:val="right"/>
              <w:rPr>
                <w:sz w:val="21"/>
              </w:rPr>
            </w:pPr>
            <w:r>
              <w:rPr>
                <w:sz w:val="21"/>
              </w:rPr>
              <w:t>元/m³</w:t>
            </w:r>
          </w:p>
        </w:tc>
        <w:tc>
          <w:tcPr>
            <w:tcW w:w="886"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17"/>
              </w:rPr>
            </w:pPr>
          </w:p>
          <w:p>
            <w:pPr>
              <w:pStyle w:val="TableParagraph"/>
              <w:ind w:left="10" w:right="-15"/>
              <w:jc w:val="center"/>
              <w:rPr>
                <w:sz w:val="22"/>
              </w:rPr>
            </w:pPr>
            <w:r>
              <w:rPr>
                <w:spacing w:val="-1"/>
                <w:sz w:val="22"/>
              </w:rPr>
              <w:t>5AQIHDCS</w:t>
            </w:r>
          </w:p>
        </w:tc>
        <w:tc>
          <w:tcPr>
            <w:tcW w:w="893" w:type="dxa"/>
            <w:tcBorders>
              <w:top w:val="single" w:sz="2" w:space="0" w:color="000000"/>
              <w:left w:val="single" w:sz="2" w:space="0" w:color="000000"/>
              <w:bottom w:val="single" w:sz="2" w:space="0" w:color="000000"/>
            </w:tcBorders>
          </w:tcPr>
          <w:p>
            <w:pPr>
              <w:pStyle w:val="TableParagraph"/>
              <w:spacing w:before="8"/>
              <w:rPr>
                <w:rFonts w:ascii="黑体"/>
                <w:sz w:val="17"/>
              </w:rPr>
            </w:pPr>
          </w:p>
          <w:p>
            <w:pPr>
              <w:pStyle w:val="TableParagraph"/>
              <w:ind w:left="7" w:right="-15"/>
              <w:jc w:val="center"/>
              <w:rPr>
                <w:sz w:val="22"/>
              </w:rPr>
            </w:pPr>
            <w:r>
              <w:rPr>
                <w:spacing w:val="-1"/>
                <w:sz w:val="22"/>
              </w:rPr>
              <w:t>5ADIHDCS</w:t>
            </w:r>
          </w:p>
        </w:tc>
      </w:tr>
      <w:tr>
        <w:trPr>
          <w:trHeight w:val="665" w:hRule="atLeast"/>
        </w:trPr>
        <w:tc>
          <w:tcPr>
            <w:tcW w:w="435" w:type="dxa"/>
            <w:tcBorders>
              <w:top w:val="single" w:sz="2" w:space="0" w:color="000000"/>
              <w:bottom w:val="single" w:sz="2" w:space="0" w:color="000000"/>
              <w:right w:val="single" w:sz="2" w:space="0" w:color="000000"/>
            </w:tcBorders>
          </w:tcPr>
          <w:p>
            <w:pPr>
              <w:pStyle w:val="TableParagraph"/>
              <w:spacing w:before="6"/>
              <w:rPr>
                <w:rFonts w:ascii="黑体"/>
                <w:sz w:val="23"/>
              </w:rPr>
            </w:pPr>
          </w:p>
          <w:p>
            <w:pPr>
              <w:pStyle w:val="TableParagraph"/>
              <w:ind w:left="39" w:right="21"/>
              <w:jc w:val="center"/>
              <w:rPr>
                <w:sz w:val="21"/>
              </w:rPr>
            </w:pPr>
            <w:r>
              <w:rPr>
                <w:sz w:val="21"/>
              </w:rPr>
              <w:t>2.2</w:t>
            </w:r>
          </w:p>
        </w:tc>
        <w:tc>
          <w:tcPr>
            <w:tcW w:w="1454" w:type="dxa"/>
            <w:tcBorders>
              <w:top w:val="single" w:sz="2" w:space="0" w:color="000000"/>
              <w:left w:val="single" w:sz="2" w:space="0" w:color="000000"/>
              <w:bottom w:val="single" w:sz="2" w:space="0" w:color="000000"/>
              <w:right w:val="single" w:sz="2" w:space="0" w:color="000000"/>
            </w:tcBorders>
          </w:tcPr>
          <w:p>
            <w:pPr>
              <w:pStyle w:val="TableParagraph"/>
              <w:spacing w:before="4"/>
              <w:rPr>
                <w:rFonts w:ascii="黑体"/>
                <w:sz w:val="23"/>
              </w:rPr>
            </w:pPr>
          </w:p>
          <w:p>
            <w:pPr>
              <w:pStyle w:val="TableParagraph"/>
              <w:ind w:left="9"/>
              <w:rPr>
                <w:sz w:val="21"/>
              </w:rPr>
            </w:pPr>
            <w:r>
              <w:rPr>
                <w:sz w:val="21"/>
              </w:rPr>
              <w:t>强夯地基</w:t>
            </w:r>
          </w:p>
        </w:tc>
        <w:tc>
          <w:tcPr>
            <w:tcW w:w="2870" w:type="dxa"/>
            <w:tcBorders>
              <w:top w:val="single" w:sz="2" w:space="0" w:color="000000"/>
              <w:left w:val="single" w:sz="2" w:space="0" w:color="000000"/>
              <w:bottom w:val="single" w:sz="2" w:space="0" w:color="000000"/>
              <w:right w:val="single" w:sz="2" w:space="0" w:color="000000"/>
            </w:tcBorders>
          </w:tcPr>
          <w:p>
            <w:pPr>
              <w:pStyle w:val="TableParagraph"/>
              <w:numPr>
                <w:ilvl w:val="0"/>
                <w:numId w:val="454"/>
              </w:numPr>
              <w:tabs>
                <w:tab w:pos="224" w:val="left" w:leader="none"/>
              </w:tabs>
              <w:spacing w:line="240" w:lineRule="auto" w:before="112" w:after="0"/>
              <w:ind w:left="223" w:right="0" w:hanging="214"/>
              <w:jc w:val="left"/>
              <w:rPr>
                <w:sz w:val="21"/>
              </w:rPr>
            </w:pPr>
            <w:r>
              <w:rPr>
                <w:spacing w:val="4"/>
                <w:w w:val="95"/>
                <w:sz w:val="21"/>
              </w:rPr>
              <w:t>夯击能量（提取</w:t>
            </w:r>
            <w:r>
              <w:rPr>
                <w:w w:val="95"/>
                <w:sz w:val="21"/>
              </w:rPr>
              <w:t>）</w:t>
            </w:r>
          </w:p>
          <w:p>
            <w:pPr>
              <w:pStyle w:val="TableParagraph"/>
              <w:numPr>
                <w:ilvl w:val="0"/>
                <w:numId w:val="454"/>
              </w:numPr>
              <w:tabs>
                <w:tab w:pos="227" w:val="left" w:leader="none"/>
              </w:tabs>
              <w:spacing w:line="252" w:lineRule="exact" w:before="11" w:after="0"/>
              <w:ind w:left="226" w:right="0" w:hanging="217"/>
              <w:jc w:val="left"/>
              <w:rPr>
                <w:sz w:val="21"/>
              </w:rPr>
            </w:pPr>
            <w:r>
              <w:rPr>
                <w:spacing w:val="7"/>
                <w:w w:val="95"/>
                <w:sz w:val="21"/>
              </w:rPr>
              <w:t>夯击遍数（提取</w:t>
            </w:r>
            <w:r>
              <w:rPr>
                <w:w w:val="95"/>
                <w:sz w:val="21"/>
              </w:rPr>
              <w:t>）</w:t>
            </w:r>
          </w:p>
        </w:tc>
        <w:tc>
          <w:tcPr>
            <w:tcW w:w="637" w:type="dxa"/>
            <w:tcBorders>
              <w:top w:val="single" w:sz="2" w:space="0" w:color="000000"/>
              <w:left w:val="single" w:sz="2" w:space="0" w:color="000000"/>
              <w:bottom w:val="single" w:sz="2" w:space="0" w:color="000000"/>
              <w:right w:val="single" w:sz="2" w:space="0" w:color="000000"/>
            </w:tcBorders>
          </w:tcPr>
          <w:p>
            <w:pPr>
              <w:pStyle w:val="TableParagraph"/>
              <w:spacing w:before="4"/>
              <w:rPr>
                <w:rFonts w:ascii="黑体"/>
                <w:sz w:val="23"/>
              </w:rPr>
            </w:pPr>
          </w:p>
          <w:p>
            <w:pPr>
              <w:pStyle w:val="TableParagraph"/>
              <w:ind w:left="15"/>
              <w:jc w:val="center"/>
              <w:rPr>
                <w:sz w:val="21"/>
              </w:rPr>
            </w:pPr>
            <w:r>
              <w:rPr>
                <w:w w:val="99"/>
                <w:sz w:val="21"/>
              </w:rPr>
              <w:t>㎡</w:t>
            </w:r>
          </w:p>
        </w:tc>
        <w:tc>
          <w:tcPr>
            <w:tcW w:w="52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54"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9"/>
              </w:rPr>
            </w:pPr>
          </w:p>
          <w:p>
            <w:pPr>
              <w:pStyle w:val="TableParagraph"/>
              <w:ind w:left="48" w:right="31"/>
              <w:jc w:val="center"/>
              <w:rPr>
                <w:sz w:val="21"/>
              </w:rPr>
            </w:pPr>
            <w:r>
              <w:rPr>
                <w:sz w:val="21"/>
              </w:rPr>
              <w:t>㎡/㎡</w:t>
            </w:r>
          </w:p>
        </w:tc>
        <w:tc>
          <w:tcPr>
            <w:tcW w:w="52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76"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19"/>
              </w:rPr>
            </w:pPr>
          </w:p>
          <w:p>
            <w:pPr>
              <w:pStyle w:val="TableParagraph"/>
              <w:ind w:right="-15"/>
              <w:jc w:val="right"/>
              <w:rPr>
                <w:sz w:val="21"/>
              </w:rPr>
            </w:pPr>
            <w:r>
              <w:rPr>
                <w:sz w:val="21"/>
              </w:rPr>
              <w:t>元/ ㎡</w:t>
            </w:r>
          </w:p>
        </w:tc>
        <w:tc>
          <w:tcPr>
            <w:tcW w:w="886" w:type="dxa"/>
            <w:tcBorders>
              <w:top w:val="single" w:sz="2" w:space="0" w:color="000000"/>
              <w:left w:val="single" w:sz="2" w:space="0" w:color="000000"/>
              <w:bottom w:val="single" w:sz="2" w:space="0" w:color="000000"/>
              <w:right w:val="single" w:sz="2" w:space="0" w:color="000000"/>
            </w:tcBorders>
          </w:tcPr>
          <w:p>
            <w:pPr>
              <w:pStyle w:val="TableParagraph"/>
              <w:spacing w:before="193"/>
              <w:ind w:left="10" w:right="-15"/>
              <w:jc w:val="center"/>
              <w:rPr>
                <w:sz w:val="22"/>
              </w:rPr>
            </w:pPr>
            <w:r>
              <w:rPr>
                <w:spacing w:val="-1"/>
                <w:sz w:val="22"/>
              </w:rPr>
              <w:t>5AQQHDJS</w:t>
            </w:r>
          </w:p>
        </w:tc>
        <w:tc>
          <w:tcPr>
            <w:tcW w:w="893" w:type="dxa"/>
            <w:tcBorders>
              <w:top w:val="single" w:sz="2" w:space="0" w:color="000000"/>
              <w:left w:val="single" w:sz="2" w:space="0" w:color="000000"/>
              <w:bottom w:val="single" w:sz="2" w:space="0" w:color="000000"/>
            </w:tcBorders>
          </w:tcPr>
          <w:p>
            <w:pPr>
              <w:pStyle w:val="TableParagraph"/>
              <w:spacing w:before="193"/>
              <w:ind w:left="7" w:right="-15"/>
              <w:jc w:val="center"/>
              <w:rPr>
                <w:sz w:val="22"/>
              </w:rPr>
            </w:pPr>
            <w:r>
              <w:rPr>
                <w:spacing w:val="-1"/>
                <w:sz w:val="22"/>
              </w:rPr>
              <w:t>5ADQHDJS</w:t>
            </w:r>
          </w:p>
        </w:tc>
      </w:tr>
      <w:tr>
        <w:trPr>
          <w:trHeight w:val="1219" w:hRule="atLeast"/>
        </w:trPr>
        <w:tc>
          <w:tcPr>
            <w:tcW w:w="435" w:type="dxa"/>
            <w:tcBorders>
              <w:top w:val="single" w:sz="2" w:space="0" w:color="000000"/>
              <w:right w:val="single" w:sz="2" w:space="0" w:color="000000"/>
            </w:tcBorders>
          </w:tcPr>
          <w:p>
            <w:pPr>
              <w:pStyle w:val="TableParagraph"/>
              <w:rPr>
                <w:rFonts w:ascii="黑体"/>
                <w:sz w:val="20"/>
              </w:rPr>
            </w:pPr>
          </w:p>
          <w:p>
            <w:pPr>
              <w:pStyle w:val="TableParagraph"/>
              <w:spacing w:before="6"/>
              <w:rPr>
                <w:rFonts w:ascii="黑体"/>
                <w:sz w:val="18"/>
              </w:rPr>
            </w:pPr>
          </w:p>
          <w:p>
            <w:pPr>
              <w:pStyle w:val="TableParagraph"/>
              <w:ind w:left="39" w:right="21"/>
              <w:jc w:val="center"/>
              <w:rPr>
                <w:sz w:val="21"/>
              </w:rPr>
            </w:pPr>
            <w:r>
              <w:rPr>
                <w:sz w:val="21"/>
              </w:rPr>
              <w:t>2.3</w:t>
            </w:r>
          </w:p>
        </w:tc>
        <w:tc>
          <w:tcPr>
            <w:tcW w:w="1454" w:type="dxa"/>
            <w:tcBorders>
              <w:top w:val="single" w:sz="2" w:space="0" w:color="000000"/>
              <w:left w:val="single" w:sz="2" w:space="0" w:color="000000"/>
              <w:right w:val="single" w:sz="2" w:space="0" w:color="000000"/>
            </w:tcBorders>
          </w:tcPr>
          <w:p>
            <w:pPr>
              <w:pStyle w:val="TableParagraph"/>
              <w:rPr>
                <w:rFonts w:ascii="黑体"/>
                <w:sz w:val="20"/>
              </w:rPr>
            </w:pPr>
          </w:p>
          <w:p>
            <w:pPr>
              <w:pStyle w:val="TableParagraph"/>
              <w:spacing w:before="8"/>
              <w:rPr>
                <w:rFonts w:ascii="黑体"/>
                <w:sz w:val="18"/>
              </w:rPr>
            </w:pPr>
          </w:p>
          <w:p>
            <w:pPr>
              <w:pStyle w:val="TableParagraph"/>
              <w:ind w:left="9"/>
              <w:rPr>
                <w:sz w:val="21"/>
              </w:rPr>
            </w:pPr>
            <w:r>
              <w:rPr>
                <w:sz w:val="21"/>
              </w:rPr>
              <w:t>地基桩</w:t>
            </w:r>
          </w:p>
        </w:tc>
        <w:tc>
          <w:tcPr>
            <w:tcW w:w="2870" w:type="dxa"/>
            <w:tcBorders>
              <w:top w:val="single" w:sz="2" w:space="0" w:color="000000"/>
              <w:left w:val="single" w:sz="2" w:space="0" w:color="000000"/>
              <w:right w:val="single" w:sz="2" w:space="0" w:color="000000"/>
            </w:tcBorders>
          </w:tcPr>
          <w:p>
            <w:pPr>
              <w:pStyle w:val="TableParagraph"/>
              <w:numPr>
                <w:ilvl w:val="0"/>
                <w:numId w:val="455"/>
              </w:numPr>
              <w:tabs>
                <w:tab w:pos="224" w:val="left" w:leader="none"/>
              </w:tabs>
              <w:spacing w:line="240" w:lineRule="auto" w:before="104" w:after="0"/>
              <w:ind w:left="223" w:right="0" w:hanging="214"/>
              <w:jc w:val="left"/>
              <w:rPr>
                <w:sz w:val="21"/>
              </w:rPr>
            </w:pPr>
            <w:r>
              <w:rPr>
                <w:spacing w:val="4"/>
                <w:sz w:val="21"/>
              </w:rPr>
              <w:t>桩类型</w:t>
            </w:r>
            <w:r>
              <w:rPr>
                <w:spacing w:val="7"/>
                <w:sz w:val="21"/>
              </w:rPr>
              <w:t>（</w:t>
            </w:r>
            <w:r>
              <w:rPr>
                <w:spacing w:val="4"/>
                <w:sz w:val="21"/>
              </w:rPr>
              <w:t>提取</w:t>
            </w:r>
            <w:r>
              <w:rPr>
                <w:sz w:val="21"/>
              </w:rPr>
              <w:t>）</w:t>
            </w:r>
          </w:p>
          <w:p>
            <w:pPr>
              <w:pStyle w:val="TableParagraph"/>
              <w:numPr>
                <w:ilvl w:val="0"/>
                <w:numId w:val="455"/>
              </w:numPr>
              <w:tabs>
                <w:tab w:pos="224" w:val="left" w:leader="none"/>
              </w:tabs>
              <w:spacing w:line="240" w:lineRule="auto" w:before="12" w:after="0"/>
              <w:ind w:left="223" w:right="0" w:hanging="214"/>
              <w:jc w:val="left"/>
              <w:rPr>
                <w:sz w:val="21"/>
              </w:rPr>
            </w:pPr>
            <w:r>
              <w:rPr>
                <w:spacing w:val="4"/>
                <w:w w:val="95"/>
                <w:sz w:val="21"/>
              </w:rPr>
              <w:t>桩径（</w:t>
            </w:r>
            <w:r>
              <w:rPr>
                <w:spacing w:val="5"/>
                <w:w w:val="95"/>
                <w:sz w:val="21"/>
              </w:rPr>
              <w:t>提取</w:t>
            </w:r>
            <w:r>
              <w:rPr>
                <w:w w:val="95"/>
                <w:sz w:val="21"/>
              </w:rPr>
              <w:t>）</w:t>
            </w:r>
          </w:p>
          <w:p>
            <w:pPr>
              <w:pStyle w:val="TableParagraph"/>
              <w:numPr>
                <w:ilvl w:val="0"/>
                <w:numId w:val="455"/>
              </w:numPr>
              <w:tabs>
                <w:tab w:pos="224" w:val="left" w:leader="none"/>
              </w:tabs>
              <w:spacing w:line="240" w:lineRule="auto" w:before="11" w:after="0"/>
              <w:ind w:left="223" w:right="0" w:hanging="214"/>
              <w:jc w:val="left"/>
              <w:rPr>
                <w:sz w:val="21"/>
              </w:rPr>
            </w:pPr>
            <w:r>
              <w:rPr>
                <w:spacing w:val="4"/>
                <w:w w:val="95"/>
                <w:sz w:val="21"/>
              </w:rPr>
              <w:t>桩长（</w:t>
            </w:r>
            <w:r>
              <w:rPr>
                <w:spacing w:val="5"/>
                <w:w w:val="95"/>
                <w:sz w:val="21"/>
              </w:rPr>
              <w:t>提取</w:t>
            </w:r>
            <w:r>
              <w:rPr>
                <w:w w:val="95"/>
                <w:sz w:val="21"/>
              </w:rPr>
              <w:t>）</w:t>
            </w:r>
          </w:p>
          <w:p>
            <w:pPr>
              <w:pStyle w:val="TableParagraph"/>
              <w:numPr>
                <w:ilvl w:val="0"/>
                <w:numId w:val="455"/>
              </w:numPr>
              <w:tabs>
                <w:tab w:pos="227" w:val="left" w:leader="none"/>
              </w:tabs>
              <w:spacing w:line="251" w:lineRule="exact" w:before="15" w:after="0"/>
              <w:ind w:left="226" w:right="0" w:hanging="217"/>
              <w:jc w:val="left"/>
              <w:rPr>
                <w:sz w:val="21"/>
              </w:rPr>
            </w:pPr>
            <w:r>
              <w:rPr>
                <w:spacing w:val="7"/>
                <w:w w:val="95"/>
                <w:sz w:val="21"/>
              </w:rPr>
              <w:t>材质（提取</w:t>
            </w:r>
            <w:r>
              <w:rPr>
                <w:w w:val="95"/>
                <w:sz w:val="21"/>
              </w:rPr>
              <w:t>）</w:t>
            </w:r>
          </w:p>
        </w:tc>
        <w:tc>
          <w:tcPr>
            <w:tcW w:w="637" w:type="dxa"/>
            <w:tcBorders>
              <w:top w:val="single" w:sz="2" w:space="0" w:color="000000"/>
              <w:left w:val="single" w:sz="2" w:space="0" w:color="000000"/>
              <w:right w:val="single" w:sz="2" w:space="0" w:color="000000"/>
            </w:tcBorders>
          </w:tcPr>
          <w:p>
            <w:pPr>
              <w:pStyle w:val="TableParagraph"/>
              <w:rPr>
                <w:rFonts w:ascii="黑体"/>
                <w:sz w:val="20"/>
              </w:rPr>
            </w:pPr>
          </w:p>
          <w:p>
            <w:pPr>
              <w:pStyle w:val="TableParagraph"/>
              <w:spacing w:before="8"/>
              <w:rPr>
                <w:rFonts w:ascii="黑体"/>
                <w:sz w:val="18"/>
              </w:rPr>
            </w:pPr>
          </w:p>
          <w:p>
            <w:pPr>
              <w:pStyle w:val="TableParagraph"/>
              <w:ind w:left="198" w:right="184"/>
              <w:jc w:val="center"/>
              <w:rPr>
                <w:sz w:val="21"/>
              </w:rPr>
            </w:pPr>
            <w:r>
              <w:rPr>
                <w:sz w:val="21"/>
              </w:rPr>
              <w:t>m³</w:t>
            </w:r>
          </w:p>
        </w:tc>
        <w:tc>
          <w:tcPr>
            <w:tcW w:w="520"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654" w:type="dxa"/>
            <w:tcBorders>
              <w:top w:val="single" w:sz="2" w:space="0" w:color="000000"/>
              <w:left w:val="single" w:sz="2" w:space="0" w:color="000000"/>
              <w:right w:val="single" w:sz="2" w:space="0" w:color="000000"/>
            </w:tcBorders>
          </w:tcPr>
          <w:p>
            <w:pPr>
              <w:pStyle w:val="TableParagraph"/>
              <w:rPr>
                <w:rFonts w:ascii="黑体"/>
                <w:sz w:val="20"/>
              </w:rPr>
            </w:pPr>
          </w:p>
          <w:p>
            <w:pPr>
              <w:pStyle w:val="TableParagraph"/>
              <w:rPr>
                <w:rFonts w:ascii="黑体"/>
                <w:sz w:val="28"/>
              </w:rPr>
            </w:pPr>
          </w:p>
          <w:p>
            <w:pPr>
              <w:pStyle w:val="TableParagraph"/>
              <w:ind w:left="48" w:right="31"/>
              <w:jc w:val="center"/>
              <w:rPr>
                <w:sz w:val="21"/>
              </w:rPr>
            </w:pPr>
            <w:r>
              <w:rPr>
                <w:sz w:val="21"/>
              </w:rPr>
              <w:t>m³/㎡</w:t>
            </w:r>
          </w:p>
        </w:tc>
        <w:tc>
          <w:tcPr>
            <w:tcW w:w="520"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676" w:type="dxa"/>
            <w:tcBorders>
              <w:top w:val="single" w:sz="2" w:space="0" w:color="000000"/>
              <w:left w:val="single" w:sz="2" w:space="0" w:color="000000"/>
              <w:right w:val="single" w:sz="2" w:space="0" w:color="000000"/>
            </w:tcBorders>
          </w:tcPr>
          <w:p>
            <w:pPr>
              <w:pStyle w:val="TableParagraph"/>
              <w:rPr>
                <w:rFonts w:ascii="黑体"/>
                <w:sz w:val="20"/>
              </w:rPr>
            </w:pPr>
          </w:p>
          <w:p>
            <w:pPr>
              <w:pStyle w:val="TableParagraph"/>
              <w:spacing w:before="8"/>
              <w:rPr>
                <w:rFonts w:ascii="黑体"/>
                <w:sz w:val="18"/>
              </w:rPr>
            </w:pPr>
          </w:p>
          <w:p>
            <w:pPr>
              <w:pStyle w:val="TableParagraph"/>
              <w:ind w:right="-15"/>
              <w:jc w:val="right"/>
              <w:rPr>
                <w:sz w:val="21"/>
              </w:rPr>
            </w:pPr>
            <w:r>
              <w:rPr>
                <w:sz w:val="21"/>
              </w:rPr>
              <w:t>元/m³</w:t>
            </w:r>
          </w:p>
        </w:tc>
        <w:tc>
          <w:tcPr>
            <w:tcW w:w="886" w:type="dxa"/>
            <w:tcBorders>
              <w:top w:val="single" w:sz="2" w:space="0" w:color="000000"/>
              <w:left w:val="single" w:sz="2" w:space="0" w:color="000000"/>
              <w:right w:val="single" w:sz="2" w:space="0" w:color="000000"/>
            </w:tcBorders>
          </w:tcPr>
          <w:p>
            <w:pPr>
              <w:pStyle w:val="TableParagraph"/>
              <w:rPr>
                <w:rFonts w:ascii="黑体"/>
                <w:sz w:val="22"/>
              </w:rPr>
            </w:pPr>
          </w:p>
          <w:p>
            <w:pPr>
              <w:pStyle w:val="TableParagraph"/>
              <w:spacing w:before="187"/>
              <w:ind w:left="10" w:right="-15"/>
              <w:jc w:val="center"/>
              <w:rPr>
                <w:sz w:val="22"/>
              </w:rPr>
            </w:pPr>
            <w:r>
              <w:rPr>
                <w:spacing w:val="-1"/>
                <w:sz w:val="22"/>
              </w:rPr>
              <w:t>5AQIDJVS</w:t>
            </w:r>
          </w:p>
        </w:tc>
        <w:tc>
          <w:tcPr>
            <w:tcW w:w="893" w:type="dxa"/>
            <w:tcBorders>
              <w:top w:val="single" w:sz="2" w:space="0" w:color="000000"/>
              <w:left w:val="single" w:sz="2" w:space="0" w:color="000000"/>
            </w:tcBorders>
          </w:tcPr>
          <w:p>
            <w:pPr>
              <w:pStyle w:val="TableParagraph"/>
              <w:rPr>
                <w:rFonts w:ascii="黑体"/>
                <w:sz w:val="22"/>
              </w:rPr>
            </w:pPr>
          </w:p>
          <w:p>
            <w:pPr>
              <w:pStyle w:val="TableParagraph"/>
              <w:spacing w:before="187"/>
              <w:ind w:left="7" w:right="-15"/>
              <w:jc w:val="center"/>
              <w:rPr>
                <w:sz w:val="22"/>
              </w:rPr>
            </w:pPr>
            <w:r>
              <w:rPr>
                <w:spacing w:val="-1"/>
                <w:sz w:val="22"/>
              </w:rPr>
              <w:t>5ADIDJVS</w:t>
            </w:r>
          </w:p>
        </w:tc>
      </w:tr>
    </w:tbl>
    <w:p>
      <w:pPr>
        <w:spacing w:after="0"/>
        <w:jc w:val="center"/>
        <w:rPr>
          <w:sz w:val="22"/>
        </w:rPr>
        <w:sectPr>
          <w:headerReference w:type="default" r:id="rId294"/>
          <w:footerReference w:type="default" r:id="rId295"/>
          <w:pgSz w:w="11910" w:h="16840"/>
          <w:pgMar w:header="0" w:footer="973" w:top="1580" w:bottom="1160" w:left="440" w:right="440"/>
          <w:pgNumType w:start="171"/>
        </w:sectPr>
      </w:pPr>
    </w:p>
    <w:p>
      <w:pPr>
        <w:pStyle w:val="BodyText"/>
        <w:spacing w:before="5"/>
        <w:rPr>
          <w:rFonts w:ascii="黑体"/>
          <w:sz w:val="23"/>
        </w:rPr>
      </w:pPr>
    </w:p>
    <w:p>
      <w:pPr>
        <w:pStyle w:val="BodyText"/>
        <w:spacing w:before="66"/>
        <w:ind w:left="1890" w:right="1891"/>
        <w:jc w:val="center"/>
        <w:rPr>
          <w:rFonts w:ascii="黑体" w:eastAsia="黑体" w:hint="eastAsia"/>
        </w:rPr>
      </w:pPr>
      <w:r>
        <w:rPr>
          <w:rFonts w:ascii="黑体" w:eastAsia="黑体" w:hint="eastAsia"/>
        </w:rPr>
        <w:t>表 A.19.2（续）</w:t>
      </w:r>
    </w:p>
    <w:p>
      <w:pPr>
        <w:pStyle w:val="BodyText"/>
        <w:spacing w:before="10"/>
        <w:rPr>
          <w:rFonts w:ascii="黑体"/>
          <w:sz w:val="21"/>
        </w:rPr>
      </w:pPr>
    </w:p>
    <w:p>
      <w:pPr>
        <w:spacing w:after="0"/>
        <w:rPr>
          <w:rFonts w:ascii="黑体"/>
          <w:sz w:val="21"/>
        </w:rPr>
        <w:sectPr>
          <w:headerReference w:type="default" r:id="rId296"/>
          <w:footerReference w:type="default" r:id="rId297"/>
          <w:pgSz w:w="11910" w:h="16840"/>
          <w:pgMar w:header="0" w:footer="973" w:top="1580" w:bottom="1160" w:left="440" w:right="440"/>
          <w:pgNumType w:start="172"/>
        </w:sectPr>
      </w:pPr>
    </w:p>
    <w:p>
      <w:pPr>
        <w:pStyle w:val="BodyText"/>
        <w:spacing w:before="8"/>
        <w:rPr>
          <w:rFonts w:ascii="黑体"/>
          <w:sz w:val="26"/>
        </w:rPr>
      </w:pPr>
    </w:p>
    <w:p>
      <w:pPr>
        <w:spacing w:line="167" w:lineRule="exact" w:before="0"/>
        <w:ind w:left="1477" w:right="0" w:firstLine="0"/>
        <w:jc w:val="left"/>
        <w:rPr>
          <w:sz w:val="21"/>
        </w:rPr>
      </w:pPr>
      <w:r>
        <w:rPr/>
        <w:pict>
          <v:shape style="position:absolute;margin-left:60.73pt;margin-top:-7.931003pt;width:12.45pt;height:25.2pt;mso-position-horizontal-relative:page;mso-position-vertical-relative:paragraph;z-index:251672576" type="#_x0000_t202" filled="false" stroked="false">
            <v:textbox inset="0,0,0,0" style="layout-flow:vertical-ideographic">
              <w:txbxContent>
                <w:p>
                  <w:pPr>
                    <w:spacing w:line="168" w:lineRule="auto" w:before="0"/>
                    <w:ind w:left="20" w:right="0" w:firstLine="0"/>
                    <w:jc w:val="left"/>
                    <w:rPr>
                      <w:sz w:val="21"/>
                    </w:rPr>
                  </w:pPr>
                  <w:r>
                    <w:rPr>
                      <w:w w:val="99"/>
                      <w:sz w:val="21"/>
                    </w:rPr>
                    <w:t>序号</w:t>
                  </w:r>
                </w:p>
              </w:txbxContent>
            </v:textbox>
            <w10:wrap type="none"/>
          </v:shape>
        </w:pict>
      </w:r>
      <w:r>
        <w:rPr>
          <w:sz w:val="21"/>
        </w:rPr>
        <w:t>工程名称</w:t>
      </w:r>
    </w:p>
    <w:p>
      <w:pPr>
        <w:pStyle w:val="BodyText"/>
        <w:spacing w:before="10"/>
        <w:rPr>
          <w:sz w:val="15"/>
        </w:rPr>
      </w:pPr>
      <w:r>
        <w:rPr/>
        <w:br w:type="column"/>
      </w:r>
      <w:r>
        <w:rPr>
          <w:sz w:val="15"/>
        </w:rPr>
      </w:r>
    </w:p>
    <w:p>
      <w:pPr>
        <w:spacing w:before="0"/>
        <w:ind w:left="1277" w:right="0" w:firstLine="0"/>
        <w:jc w:val="left"/>
        <w:rPr>
          <w:sz w:val="21"/>
        </w:rPr>
      </w:pPr>
      <w:r>
        <w:rPr>
          <w:sz w:val="21"/>
        </w:rPr>
        <w:t>特征描述</w:t>
      </w:r>
    </w:p>
    <w:p>
      <w:pPr>
        <w:spacing w:line="291" w:lineRule="exact" w:before="68"/>
        <w:ind w:left="1090" w:right="0" w:firstLine="0"/>
        <w:jc w:val="left"/>
        <w:rPr>
          <w:sz w:val="21"/>
        </w:rPr>
      </w:pPr>
      <w:r>
        <w:rPr/>
        <w:br w:type="column"/>
      </w:r>
      <w:r>
        <w:rPr>
          <w:position w:val="4"/>
          <w:sz w:val="21"/>
        </w:rPr>
        <w:t>工程 </w:t>
      </w:r>
      <w:r>
        <w:rPr>
          <w:sz w:val="21"/>
        </w:rPr>
        <w:t>工程量指标</w:t>
      </w:r>
    </w:p>
    <w:p>
      <w:pPr>
        <w:spacing w:line="149" w:lineRule="exact" w:before="0"/>
        <w:ind w:left="1090" w:right="0" w:firstLine="0"/>
        <w:jc w:val="left"/>
        <w:rPr>
          <w:sz w:val="21"/>
        </w:rPr>
      </w:pPr>
      <w:r>
        <w:rPr/>
        <w:pict>
          <v:group style="position:absolute;margin-left:58.52pt;margin-top:-21.196558pt;width:478.25pt;height:504.2pt;mso-position-horizontal-relative:page;mso-position-vertical-relative:paragraph;z-index:-337598464" coordorigin="1170,-424" coordsize="9565,10084">
            <v:shape style="position:absolute;left:1170;top:1368;width:9565;height:10064" coordorigin="1170,1368" coordsize="9565,10064" path="m1170,-414l10735,-414m1170,607l10735,607m1170,9650l10735,9650e" filled="false" stroked="true" strokeweight=".96pt" strokecolor="#000000">
              <v:path arrowok="t"/>
              <v:stroke dashstyle="solid"/>
            </v:shape>
            <v:shape style="position:absolute;left:1189;top:5326;width:9526;height:4421" coordorigin="1190,5327" coordsize="9526,4421" path="m1190,1270l10715,1270m1190,1656l10715,1656m1190,2382l10715,2382m1190,3002l10715,3002m1190,3919l10715,3919m1190,5691l10715,5691e" filled="false" stroked="true" strokeweight=".24pt" strokecolor="#000000">
              <v:path arrowok="t"/>
              <v:stroke dashstyle="solid"/>
            </v:shape>
            <v:shape style="position:absolute;left:1180;top:1358;width:9545;height:10084" coordorigin="1180,1359" coordsize="9545,10084" path="m1180,-424l1180,9659m1615,-424l1615,54m3068,-424l3068,54m5949,-424l5949,54m6585,64l8955,64m6595,-424l6595,73m7753,-424l7753,54m8945,-424l8945,73m9831,-424l9831,54m10725,-405l10725,9659e" filled="false" stroked="true" strokeweight=".96pt" strokecolor="#000000">
              <v:path arrowok="t"/>
              <v:stroke dashstyle="solid"/>
            </v:shape>
            <v:shape style="position:absolute;left:1615;top:1378;width:8216;height:9586" coordorigin="1615,1378" coordsize="8216,9586" path="m1615,54l1615,597m1615,616l1615,9640m3068,54l3068,597m3068,616l3068,9640m5949,54l5949,597m5949,616l5949,9640m6595,73l6595,597m6595,616l6595,9640m7113,73l7113,597m7113,616l7113,9640m7753,73l7753,597m7753,616l7753,9640m8271,73l8271,597m8271,616l8271,9640m8945,73l8945,597m8945,616l8945,9640m9831,54l9831,597m9831,616l9831,9640e" filled="false" stroked="true" strokeweight=".24pt" strokecolor="#000000">
              <v:path arrowok="t"/>
              <v:stroke dashstyle="solid"/>
            </v:shape>
            <w10:wrap type="none"/>
          </v:group>
        </w:pict>
      </w:r>
      <w:r>
        <w:rPr>
          <w:sz w:val="21"/>
        </w:rPr>
        <w:t>量单</w:t>
      </w:r>
    </w:p>
    <w:p>
      <w:pPr>
        <w:spacing w:before="142"/>
        <w:ind w:left="185" w:right="0" w:firstLine="0"/>
        <w:jc w:val="left"/>
        <w:rPr>
          <w:sz w:val="21"/>
        </w:rPr>
      </w:pPr>
      <w:r>
        <w:rPr/>
        <w:br w:type="column"/>
      </w:r>
      <w:r>
        <w:rPr>
          <w:sz w:val="21"/>
        </w:rPr>
        <w:t>单价指标</w:t>
      </w:r>
    </w:p>
    <w:p>
      <w:pPr>
        <w:pStyle w:val="BodyText"/>
        <w:spacing w:before="2"/>
        <w:rPr>
          <w:sz w:val="16"/>
        </w:rPr>
      </w:pPr>
      <w:r>
        <w:rPr/>
        <w:br w:type="column"/>
      </w:r>
      <w:r>
        <w:rPr>
          <w:sz w:val="16"/>
        </w:rPr>
      </w:r>
    </w:p>
    <w:p>
      <w:pPr>
        <w:spacing w:before="0"/>
        <w:ind w:left="154" w:right="0" w:firstLine="0"/>
        <w:jc w:val="left"/>
        <w:rPr>
          <w:sz w:val="21"/>
        </w:rPr>
      </w:pPr>
      <w:r>
        <w:rPr>
          <w:sz w:val="21"/>
        </w:rPr>
        <w:t>工程量指单价指标</w:t>
      </w:r>
    </w:p>
    <w:p>
      <w:pPr>
        <w:spacing w:after="0"/>
        <w:jc w:val="left"/>
        <w:rPr>
          <w:sz w:val="21"/>
        </w:rPr>
        <w:sectPr>
          <w:type w:val="continuous"/>
          <w:pgSz w:w="11910" w:h="16840"/>
          <w:pgMar w:top="1580" w:bottom="1160" w:left="440" w:right="440"/>
          <w:cols w:num="5" w:equalWidth="0">
            <w:col w:w="2323" w:space="40"/>
            <w:col w:w="2128" w:space="39"/>
            <w:col w:w="2730" w:space="39"/>
            <w:col w:w="1031" w:space="40"/>
            <w:col w:w="2660"/>
          </w:cols>
        </w:sectPr>
      </w:pPr>
    </w:p>
    <w:p>
      <w:pPr>
        <w:pStyle w:val="BodyText"/>
        <w:rPr>
          <w:sz w:val="20"/>
        </w:rPr>
      </w:pPr>
    </w:p>
    <w:p>
      <w:pPr>
        <w:pStyle w:val="BodyText"/>
        <w:spacing w:before="1"/>
      </w:pPr>
    </w:p>
    <w:p>
      <w:pPr>
        <w:pStyle w:val="ListParagraph"/>
        <w:numPr>
          <w:ilvl w:val="3"/>
          <w:numId w:val="443"/>
        </w:numPr>
        <w:tabs>
          <w:tab w:pos="2844" w:val="left" w:leader="none"/>
        </w:tabs>
        <w:spacing w:line="116" w:lineRule="exact" w:before="0" w:after="0"/>
        <w:ind w:left="2843" w:right="0" w:hanging="215"/>
        <w:jc w:val="left"/>
        <w:rPr>
          <w:sz w:val="21"/>
        </w:rPr>
      </w:pPr>
      <w:r>
        <w:rPr>
          <w:spacing w:val="4"/>
          <w:sz w:val="21"/>
        </w:rPr>
        <w:t>注浆类型（提取</w:t>
      </w:r>
      <w:r>
        <w:rPr>
          <w:spacing w:val="-16"/>
          <w:sz w:val="21"/>
        </w:rPr>
        <w:t>）</w:t>
      </w:r>
    </w:p>
    <w:p>
      <w:pPr>
        <w:tabs>
          <w:tab w:pos="1615" w:val="left" w:leader="none"/>
        </w:tabs>
        <w:spacing w:before="106"/>
        <w:ind w:left="1138" w:right="0" w:firstLine="0"/>
        <w:jc w:val="left"/>
        <w:rPr>
          <w:sz w:val="21"/>
        </w:rPr>
      </w:pPr>
      <w:r>
        <w:rPr/>
        <w:br w:type="column"/>
      </w:r>
      <w:r>
        <w:rPr>
          <w:position w:val="2"/>
          <w:sz w:val="21"/>
        </w:rPr>
        <w:t>位</w:t>
        <w:tab/>
      </w:r>
      <w:r>
        <w:rPr>
          <w:sz w:val="21"/>
        </w:rPr>
        <w:t>指标</w:t>
      </w:r>
      <w:r>
        <w:rPr>
          <w:spacing w:val="51"/>
          <w:sz w:val="21"/>
        </w:rPr>
        <w:t> </w:t>
      </w:r>
      <w:r>
        <w:rPr>
          <w:sz w:val="21"/>
        </w:rPr>
        <w:t>单位</w:t>
      </w:r>
      <w:r>
        <w:rPr>
          <w:spacing w:val="54"/>
          <w:sz w:val="21"/>
        </w:rPr>
        <w:t> </w:t>
      </w:r>
      <w:r>
        <w:rPr>
          <w:position w:val="-4"/>
          <w:sz w:val="21"/>
        </w:rPr>
        <w:t>指标</w:t>
      </w:r>
      <w:r>
        <w:rPr>
          <w:spacing w:val="67"/>
          <w:position w:val="-4"/>
          <w:sz w:val="21"/>
        </w:rPr>
        <w:t> </w:t>
      </w:r>
      <w:r>
        <w:rPr>
          <w:sz w:val="21"/>
        </w:rPr>
        <w:t>单</w:t>
      </w:r>
      <w:r>
        <w:rPr>
          <w:spacing w:val="-16"/>
          <w:sz w:val="21"/>
        </w:rPr>
        <w:t>位</w:t>
      </w:r>
    </w:p>
    <w:p>
      <w:pPr>
        <w:tabs>
          <w:tab w:pos="1212" w:val="left" w:leader="none"/>
        </w:tabs>
        <w:spacing w:line="239" w:lineRule="exact" w:before="0"/>
        <w:ind w:left="214" w:right="0" w:firstLine="0"/>
        <w:jc w:val="left"/>
        <w:rPr>
          <w:sz w:val="21"/>
        </w:rPr>
      </w:pPr>
      <w:r>
        <w:rPr/>
        <w:br w:type="column"/>
      </w:r>
      <w:r>
        <w:rPr>
          <w:sz w:val="21"/>
        </w:rPr>
        <w:t>标</w:t>
      </w:r>
      <w:r>
        <w:rPr>
          <w:spacing w:val="4"/>
          <w:sz w:val="21"/>
        </w:rPr>
        <w:t>编</w:t>
      </w:r>
      <w:r>
        <w:rPr>
          <w:sz w:val="21"/>
        </w:rPr>
        <w:t>码</w:t>
        <w:tab/>
        <w:t>编码</w:t>
      </w:r>
    </w:p>
    <w:p>
      <w:pPr>
        <w:spacing w:after="0" w:line="239" w:lineRule="exact"/>
        <w:jc w:val="left"/>
        <w:rPr>
          <w:sz w:val="21"/>
        </w:rPr>
        <w:sectPr>
          <w:type w:val="continuous"/>
          <w:pgSz w:w="11910" w:h="16840"/>
          <w:pgMar w:top="1580" w:bottom="1160" w:left="440" w:right="440"/>
          <w:cols w:num="3" w:equalWidth="0">
            <w:col w:w="4550" w:space="40"/>
            <w:col w:w="3786" w:space="39"/>
            <w:col w:w="2615"/>
          </w:cols>
        </w:sectPr>
      </w:pPr>
    </w:p>
    <w:p>
      <w:pPr>
        <w:spacing w:before="74"/>
        <w:ind w:left="803" w:right="0" w:firstLine="0"/>
        <w:jc w:val="left"/>
        <w:rPr>
          <w:sz w:val="21"/>
        </w:rPr>
      </w:pPr>
      <w:r>
        <w:rPr>
          <w:sz w:val="21"/>
        </w:rPr>
        <w:t>2.4</w:t>
      </w:r>
      <w:r>
        <w:rPr>
          <w:spacing w:val="-12"/>
          <w:sz w:val="21"/>
        </w:rPr>
        <w:t> 注浆地基</w:t>
      </w:r>
    </w:p>
    <w:p>
      <w:pPr>
        <w:pStyle w:val="ListParagraph"/>
        <w:numPr>
          <w:ilvl w:val="3"/>
          <w:numId w:val="443"/>
        </w:numPr>
        <w:tabs>
          <w:tab w:pos="779" w:val="left" w:leader="none"/>
        </w:tabs>
        <w:spacing w:line="240" w:lineRule="auto" w:before="167" w:after="0"/>
        <w:ind w:left="778" w:right="0" w:hanging="217"/>
        <w:jc w:val="left"/>
        <w:rPr>
          <w:sz w:val="21"/>
        </w:rPr>
      </w:pPr>
      <w:r>
        <w:rPr>
          <w:spacing w:val="7"/>
          <w:w w:val="99"/>
          <w:sz w:val="21"/>
        </w:rPr>
        <w:br w:type="column"/>
      </w:r>
      <w:r>
        <w:rPr>
          <w:spacing w:val="7"/>
          <w:sz w:val="21"/>
        </w:rPr>
        <w:t>固化剂类型（提取</w:t>
      </w:r>
      <w:r>
        <w:rPr>
          <w:sz w:val="21"/>
        </w:rPr>
        <w:t>）</w:t>
      </w:r>
    </w:p>
    <w:p>
      <w:pPr>
        <w:tabs>
          <w:tab w:pos="1803" w:val="left" w:leader="none"/>
        </w:tabs>
        <w:spacing w:before="26"/>
        <w:ind w:left="803" w:right="0" w:firstLine="0"/>
        <w:jc w:val="left"/>
        <w:rPr>
          <w:sz w:val="21"/>
        </w:rPr>
      </w:pPr>
      <w:r>
        <w:rPr/>
        <w:br w:type="column"/>
      </w:r>
      <w:r>
        <w:rPr>
          <w:position w:val="-3"/>
          <w:sz w:val="21"/>
        </w:rPr>
        <w:t>m³</w:t>
        <w:tab/>
      </w:r>
      <w:r>
        <w:rPr>
          <w:spacing w:val="2"/>
          <w:sz w:val="21"/>
        </w:rPr>
        <w:t>m³/</w:t>
      </w:r>
      <w:r>
        <w:rPr>
          <w:spacing w:val="-18"/>
          <w:sz w:val="21"/>
        </w:rPr>
        <w:t>㎡</w:t>
      </w:r>
    </w:p>
    <w:p>
      <w:pPr>
        <w:spacing w:line="206" w:lineRule="auto" w:before="0"/>
        <w:ind w:left="674" w:right="0" w:firstLine="0"/>
        <w:jc w:val="left"/>
        <w:rPr>
          <w:sz w:val="22"/>
        </w:rPr>
      </w:pPr>
      <w:r>
        <w:rPr/>
        <w:br w:type="column"/>
      </w:r>
      <w:r>
        <w:rPr>
          <w:position w:val="-8"/>
          <w:sz w:val="21"/>
        </w:rPr>
        <w:t>元/m³</w:t>
      </w:r>
      <w:r>
        <w:rPr>
          <w:sz w:val="22"/>
        </w:rPr>
        <w:t>5AQIVJDS5ADIVJDS</w:t>
      </w:r>
    </w:p>
    <w:p>
      <w:pPr>
        <w:spacing w:after="0" w:line="206" w:lineRule="auto"/>
        <w:jc w:val="left"/>
        <w:rPr>
          <w:sz w:val="22"/>
        </w:rPr>
        <w:sectPr>
          <w:type w:val="continuous"/>
          <w:pgSz w:w="11910" w:h="16840"/>
          <w:pgMar w:top="1580" w:bottom="1160" w:left="440" w:right="440"/>
          <w:cols w:num="4" w:equalWidth="0">
            <w:col w:w="2028" w:space="40"/>
            <w:col w:w="2756" w:space="99"/>
            <w:col w:w="2335" w:space="39"/>
            <w:col w:w="3733"/>
          </w:cols>
        </w:sectPr>
      </w:pPr>
    </w:p>
    <w:p>
      <w:pPr>
        <w:pStyle w:val="ListParagraph"/>
        <w:numPr>
          <w:ilvl w:val="1"/>
          <w:numId w:val="37"/>
        </w:numPr>
        <w:tabs>
          <w:tab w:pos="1178" w:val="left" w:leader="none"/>
        </w:tabs>
        <w:spacing w:line="240" w:lineRule="auto" w:before="95" w:after="0"/>
        <w:ind w:left="1177" w:right="0" w:hanging="270"/>
        <w:jc w:val="left"/>
        <w:rPr>
          <w:sz w:val="21"/>
        </w:rPr>
      </w:pPr>
      <w:r>
        <w:rPr>
          <w:sz w:val="21"/>
        </w:rPr>
        <w:t>场地边坡支护</w:t>
      </w:r>
    </w:p>
    <w:p>
      <w:pPr>
        <w:pStyle w:val="BodyText"/>
        <w:spacing w:before="1"/>
        <w:rPr>
          <w:sz w:val="27"/>
        </w:rPr>
      </w:pPr>
    </w:p>
    <w:p>
      <w:pPr>
        <w:pStyle w:val="ListParagraph"/>
        <w:numPr>
          <w:ilvl w:val="1"/>
          <w:numId w:val="456"/>
        </w:numPr>
        <w:tabs>
          <w:tab w:pos="1178" w:val="left" w:leader="none"/>
        </w:tabs>
        <w:spacing w:line="240" w:lineRule="auto" w:before="0" w:after="0"/>
        <w:ind w:left="1177" w:right="0" w:hanging="373"/>
        <w:jc w:val="left"/>
        <w:rPr>
          <w:sz w:val="21"/>
        </w:rPr>
      </w:pPr>
      <w:r>
        <w:rPr>
          <w:spacing w:val="4"/>
          <w:sz w:val="21"/>
        </w:rPr>
        <w:t>锚杆(锚索)</w:t>
      </w:r>
    </w:p>
    <w:p>
      <w:pPr>
        <w:pStyle w:val="BodyText"/>
        <w:spacing w:before="10"/>
        <w:rPr>
          <w:sz w:val="25"/>
        </w:rPr>
      </w:pPr>
    </w:p>
    <w:p>
      <w:pPr>
        <w:pStyle w:val="ListParagraph"/>
        <w:numPr>
          <w:ilvl w:val="1"/>
          <w:numId w:val="456"/>
        </w:numPr>
        <w:tabs>
          <w:tab w:pos="1178" w:val="left" w:leader="none"/>
        </w:tabs>
        <w:spacing w:line="240" w:lineRule="auto" w:before="0" w:after="0"/>
        <w:ind w:left="1177" w:right="0" w:hanging="373"/>
        <w:jc w:val="left"/>
        <w:rPr>
          <w:sz w:val="21"/>
        </w:rPr>
      </w:pPr>
      <w:r>
        <w:rPr>
          <w:sz w:val="21"/>
        </w:rPr>
        <w:t>土钉</w:t>
      </w:r>
    </w:p>
    <w:p>
      <w:pPr>
        <w:spacing w:before="84"/>
        <w:ind w:left="0" w:right="0" w:firstLine="0"/>
        <w:jc w:val="right"/>
        <w:rPr>
          <w:sz w:val="21"/>
        </w:rPr>
      </w:pPr>
      <w:r>
        <w:rPr/>
        <w:br w:type="column"/>
      </w:r>
      <w:r>
        <w:rPr>
          <w:w w:val="95"/>
          <w:sz w:val="21"/>
        </w:rPr>
        <w:t>㎡</w:t>
      </w:r>
    </w:p>
    <w:p>
      <w:pPr>
        <w:pStyle w:val="BodyText"/>
        <w:rPr>
          <w:sz w:val="17"/>
        </w:rPr>
      </w:pPr>
    </w:p>
    <w:p>
      <w:pPr>
        <w:spacing w:line="225" w:lineRule="exact" w:before="0"/>
        <w:ind w:left="132" w:right="0" w:firstLine="0"/>
        <w:jc w:val="left"/>
        <w:rPr>
          <w:sz w:val="21"/>
        </w:rPr>
      </w:pPr>
      <w:r>
        <w:rPr>
          <w:sz w:val="21"/>
        </w:rPr>
        <w:t>1.锚固形式：锚杆（索）规格</w:t>
      </w:r>
    </w:p>
    <w:p>
      <w:pPr>
        <w:tabs>
          <w:tab w:pos="3281" w:val="left" w:leader="none"/>
        </w:tabs>
        <w:spacing w:line="315" w:lineRule="exact" w:before="0"/>
        <w:ind w:left="132" w:right="0" w:firstLine="0"/>
        <w:jc w:val="left"/>
        <w:rPr>
          <w:sz w:val="21"/>
        </w:rPr>
      </w:pPr>
      <w:r>
        <w:rPr>
          <w:spacing w:val="7"/>
          <w:sz w:val="21"/>
        </w:rPr>
        <w:t>型</w:t>
      </w:r>
      <w:r>
        <w:rPr>
          <w:sz w:val="21"/>
        </w:rPr>
        <w:t>号</w:t>
      </w:r>
      <w:r>
        <w:rPr>
          <w:spacing w:val="23"/>
          <w:sz w:val="21"/>
        </w:rPr>
        <w:t> </w:t>
      </w:r>
      <w:r>
        <w:rPr>
          <w:sz w:val="21"/>
        </w:rPr>
        <w:t>、</w:t>
      </w:r>
      <w:r>
        <w:rPr>
          <w:spacing w:val="4"/>
          <w:sz w:val="21"/>
        </w:rPr>
        <w:t>长</w:t>
      </w:r>
      <w:r>
        <w:rPr>
          <w:sz w:val="21"/>
        </w:rPr>
        <w:t>度（</w:t>
      </w:r>
      <w:r>
        <w:rPr>
          <w:spacing w:val="4"/>
          <w:sz w:val="21"/>
        </w:rPr>
        <w:t>提</w:t>
      </w:r>
      <w:r>
        <w:rPr>
          <w:sz w:val="21"/>
        </w:rPr>
        <w:t>取）</w:t>
        <w:tab/>
      </w:r>
      <w:r>
        <w:rPr>
          <w:position w:val="9"/>
          <w:sz w:val="21"/>
        </w:rPr>
        <w:t>m</w:t>
      </w:r>
    </w:p>
    <w:p>
      <w:pPr>
        <w:spacing w:line="225" w:lineRule="exact" w:before="79"/>
        <w:ind w:left="132" w:right="0" w:firstLine="0"/>
        <w:jc w:val="left"/>
        <w:rPr>
          <w:sz w:val="21"/>
        </w:rPr>
      </w:pPr>
      <w:r>
        <w:rPr>
          <w:sz w:val="21"/>
        </w:rPr>
        <w:t>1.锚固形式：规格型号、长度</w:t>
      </w:r>
    </w:p>
    <w:p>
      <w:pPr>
        <w:tabs>
          <w:tab w:pos="3281" w:val="left" w:leader="none"/>
        </w:tabs>
        <w:spacing w:line="315" w:lineRule="exact" w:before="0"/>
        <w:ind w:left="132" w:right="0" w:firstLine="0"/>
        <w:jc w:val="left"/>
        <w:rPr>
          <w:sz w:val="21"/>
        </w:rPr>
      </w:pPr>
      <w:r>
        <w:rPr>
          <w:spacing w:val="7"/>
          <w:sz w:val="21"/>
        </w:rPr>
        <w:t>（提</w:t>
      </w:r>
      <w:r>
        <w:rPr>
          <w:spacing w:val="-3"/>
          <w:sz w:val="21"/>
        </w:rPr>
        <w:t>取</w:t>
      </w:r>
      <w:r>
        <w:rPr>
          <w:sz w:val="21"/>
        </w:rPr>
        <w:t>）</w:t>
        <w:tab/>
      </w:r>
      <w:r>
        <w:rPr>
          <w:position w:val="9"/>
          <w:sz w:val="21"/>
        </w:rPr>
        <w:t>m</w:t>
      </w:r>
    </w:p>
    <w:p>
      <w:pPr>
        <w:pStyle w:val="ListParagraph"/>
        <w:numPr>
          <w:ilvl w:val="0"/>
          <w:numId w:val="457"/>
        </w:numPr>
        <w:tabs>
          <w:tab w:pos="344" w:val="left" w:leader="none"/>
        </w:tabs>
        <w:spacing w:line="258" w:lineRule="exact" w:before="96" w:after="0"/>
        <w:ind w:left="343" w:right="0" w:hanging="212"/>
        <w:jc w:val="left"/>
        <w:rPr>
          <w:sz w:val="21"/>
        </w:rPr>
      </w:pPr>
      <w:r>
        <w:rPr>
          <w:spacing w:val="2"/>
          <w:sz w:val="21"/>
        </w:rPr>
        <w:t>厚度</w:t>
      </w:r>
      <w:r>
        <w:rPr>
          <w:sz w:val="21"/>
        </w:rPr>
        <w:t>（</w:t>
      </w:r>
      <w:r>
        <w:rPr>
          <w:spacing w:val="2"/>
          <w:sz w:val="21"/>
        </w:rPr>
        <w:t>提取</w:t>
      </w:r>
      <w:r>
        <w:rPr>
          <w:sz w:val="21"/>
        </w:rPr>
        <w:t>）</w:t>
      </w:r>
    </w:p>
    <w:p>
      <w:pPr>
        <w:spacing w:line="573" w:lineRule="auto" w:before="84"/>
        <w:ind w:left="809" w:right="0" w:hanging="60"/>
        <w:jc w:val="both"/>
        <w:rPr>
          <w:sz w:val="21"/>
        </w:rPr>
      </w:pPr>
      <w:r>
        <w:rPr/>
        <w:br w:type="column"/>
      </w:r>
      <w:r>
        <w:rPr>
          <w:sz w:val="21"/>
        </w:rPr>
        <w:t>㎡/㎡m/㎡m/㎡</w:t>
      </w:r>
    </w:p>
    <w:p>
      <w:pPr>
        <w:spacing w:line="573" w:lineRule="auto" w:before="84"/>
        <w:ind w:left="662" w:right="0" w:hanging="58"/>
        <w:jc w:val="both"/>
        <w:rPr>
          <w:sz w:val="21"/>
        </w:rPr>
      </w:pPr>
      <w:r>
        <w:rPr/>
        <w:br w:type="column"/>
      </w:r>
      <w:r>
        <w:rPr>
          <w:sz w:val="21"/>
        </w:rPr>
        <w:t>元/㎡元/m 元/m</w:t>
      </w:r>
    </w:p>
    <w:p>
      <w:pPr>
        <w:spacing w:before="57"/>
        <w:ind w:left="0" w:right="750" w:firstLine="0"/>
        <w:jc w:val="right"/>
        <w:rPr>
          <w:sz w:val="22"/>
        </w:rPr>
      </w:pPr>
      <w:r>
        <w:rPr/>
        <w:br w:type="column"/>
      </w:r>
      <w:r>
        <w:rPr>
          <w:spacing w:val="-2"/>
          <w:sz w:val="22"/>
        </w:rPr>
        <w:t>5ADBPVHS</w:t>
      </w:r>
    </w:p>
    <w:p>
      <w:pPr>
        <w:pStyle w:val="BodyText"/>
        <w:spacing w:before="4"/>
        <w:rPr>
          <w:sz w:val="21"/>
        </w:rPr>
      </w:pPr>
    </w:p>
    <w:p>
      <w:pPr>
        <w:spacing w:before="0"/>
        <w:ind w:left="0" w:right="750" w:firstLine="0"/>
        <w:jc w:val="right"/>
        <w:rPr>
          <w:sz w:val="22"/>
        </w:rPr>
      </w:pPr>
      <w:r>
        <w:rPr>
          <w:spacing w:val="-1"/>
          <w:sz w:val="22"/>
        </w:rPr>
        <w:t>5AQIMGSS5ADIMGSS</w:t>
      </w:r>
    </w:p>
    <w:p>
      <w:pPr>
        <w:pStyle w:val="BodyText"/>
        <w:spacing w:before="8"/>
        <w:rPr>
          <w:sz w:val="30"/>
        </w:rPr>
      </w:pPr>
    </w:p>
    <w:p>
      <w:pPr>
        <w:spacing w:before="0"/>
        <w:ind w:left="0" w:right="750" w:firstLine="0"/>
        <w:jc w:val="right"/>
        <w:rPr>
          <w:sz w:val="22"/>
        </w:rPr>
      </w:pPr>
      <w:r>
        <w:rPr>
          <w:spacing w:val="-1"/>
          <w:sz w:val="22"/>
        </w:rPr>
        <w:t>5AQIDTDS5ADIDTDS</w:t>
      </w:r>
    </w:p>
    <w:p>
      <w:pPr>
        <w:spacing w:after="0"/>
        <w:jc w:val="right"/>
        <w:rPr>
          <w:sz w:val="22"/>
        </w:rPr>
        <w:sectPr>
          <w:type w:val="continuous"/>
          <w:pgSz w:w="11910" w:h="16840"/>
          <w:pgMar w:top="1580" w:bottom="1160" w:left="440" w:right="440"/>
          <w:cols w:num="5" w:equalWidth="0">
            <w:col w:w="2457" w:space="40"/>
            <w:col w:w="3438" w:space="39"/>
            <w:col w:w="1280" w:space="40"/>
            <w:col w:w="1137" w:space="40"/>
            <w:col w:w="2559"/>
          </w:cols>
        </w:sectPr>
      </w:pPr>
    </w:p>
    <w:p>
      <w:pPr>
        <w:pStyle w:val="ListParagraph"/>
        <w:numPr>
          <w:ilvl w:val="1"/>
          <w:numId w:val="456"/>
        </w:numPr>
        <w:tabs>
          <w:tab w:pos="1178" w:val="left" w:leader="none"/>
        </w:tabs>
        <w:spacing w:line="240" w:lineRule="auto" w:before="90" w:after="0"/>
        <w:ind w:left="1177" w:right="0" w:hanging="373"/>
        <w:jc w:val="left"/>
        <w:rPr>
          <w:sz w:val="21"/>
        </w:rPr>
      </w:pPr>
      <w:r>
        <w:rPr>
          <w:spacing w:val="-2"/>
          <w:sz w:val="21"/>
        </w:rPr>
        <w:t>喷护</w:t>
      </w:r>
    </w:p>
    <w:p>
      <w:pPr>
        <w:pStyle w:val="BodyText"/>
        <w:rPr>
          <w:sz w:val="22"/>
        </w:rPr>
      </w:pPr>
    </w:p>
    <w:p>
      <w:pPr>
        <w:pStyle w:val="BodyText"/>
        <w:rPr>
          <w:sz w:val="22"/>
        </w:rPr>
      </w:pPr>
    </w:p>
    <w:p>
      <w:pPr>
        <w:pStyle w:val="BodyText"/>
        <w:spacing w:before="3"/>
        <w:rPr>
          <w:sz w:val="31"/>
        </w:rPr>
      </w:pPr>
    </w:p>
    <w:p>
      <w:pPr>
        <w:pStyle w:val="ListParagraph"/>
        <w:numPr>
          <w:ilvl w:val="1"/>
          <w:numId w:val="456"/>
        </w:numPr>
        <w:tabs>
          <w:tab w:pos="1178" w:val="left" w:leader="none"/>
        </w:tabs>
        <w:spacing w:line="240" w:lineRule="auto" w:before="0" w:after="0"/>
        <w:ind w:left="1177" w:right="0" w:hanging="373"/>
        <w:jc w:val="left"/>
        <w:rPr>
          <w:sz w:val="21"/>
        </w:rPr>
      </w:pPr>
      <w:r>
        <w:rPr>
          <w:spacing w:val="-1"/>
          <w:w w:val="95"/>
          <w:sz w:val="21"/>
        </w:rPr>
        <w:t>重力式挡墙</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
        <w:rPr>
          <w:sz w:val="18"/>
        </w:rPr>
      </w:pPr>
    </w:p>
    <w:p>
      <w:pPr>
        <w:pStyle w:val="ListParagraph"/>
        <w:numPr>
          <w:ilvl w:val="1"/>
          <w:numId w:val="456"/>
        </w:numPr>
        <w:tabs>
          <w:tab w:pos="1178" w:val="left" w:leader="none"/>
        </w:tabs>
        <w:spacing w:line="240" w:lineRule="auto" w:before="0" w:after="0"/>
        <w:ind w:left="1177" w:right="0" w:hanging="373"/>
        <w:jc w:val="left"/>
        <w:rPr>
          <w:sz w:val="21"/>
        </w:rPr>
      </w:pPr>
      <w:r>
        <w:rPr>
          <w:spacing w:val="-1"/>
          <w:w w:val="95"/>
          <w:sz w:val="21"/>
        </w:rPr>
        <w:t>桩板式挡墙</w:t>
      </w:r>
    </w:p>
    <w:p>
      <w:pPr>
        <w:pStyle w:val="ListParagraph"/>
        <w:numPr>
          <w:ilvl w:val="0"/>
          <w:numId w:val="457"/>
        </w:numPr>
        <w:tabs>
          <w:tab w:pos="565" w:val="left" w:leader="none"/>
          <w:tab w:pos="3444" w:val="left" w:leader="none"/>
        </w:tabs>
        <w:spacing w:line="187" w:lineRule="auto" w:before="52" w:after="0"/>
        <w:ind w:left="346" w:right="0" w:firstLine="0"/>
        <w:jc w:val="left"/>
        <w:rPr>
          <w:sz w:val="21"/>
        </w:rPr>
      </w:pPr>
      <w:r>
        <w:rPr>
          <w:spacing w:val="9"/>
          <w:w w:val="99"/>
          <w:sz w:val="21"/>
        </w:rPr>
        <w:br w:type="column"/>
      </w:r>
      <w:r>
        <w:rPr>
          <w:spacing w:val="9"/>
          <w:sz w:val="21"/>
        </w:rPr>
        <w:t>混凝</w:t>
      </w:r>
      <w:r>
        <w:rPr>
          <w:spacing w:val="7"/>
          <w:sz w:val="21"/>
        </w:rPr>
        <w:t>土</w:t>
      </w:r>
      <w:r>
        <w:rPr>
          <w:spacing w:val="9"/>
          <w:sz w:val="21"/>
        </w:rPr>
        <w:t>（砂浆）类</w:t>
      </w:r>
      <w:r>
        <w:rPr>
          <w:spacing w:val="7"/>
          <w:sz w:val="21"/>
        </w:rPr>
        <w:t>别</w:t>
      </w:r>
      <w:r>
        <w:rPr>
          <w:spacing w:val="9"/>
          <w:sz w:val="21"/>
        </w:rPr>
        <w:t>、强</w:t>
      </w:r>
      <w:r>
        <w:rPr>
          <w:sz w:val="21"/>
        </w:rPr>
        <w:t>度</w:t>
        <w:tab/>
      </w:r>
      <w:r>
        <w:rPr>
          <w:spacing w:val="-20"/>
          <w:position w:val="-7"/>
          <w:sz w:val="21"/>
        </w:rPr>
        <w:t>㎡</w:t>
      </w:r>
      <w:r>
        <w:rPr>
          <w:spacing w:val="9"/>
          <w:sz w:val="21"/>
        </w:rPr>
        <w:t>等级</w:t>
      </w:r>
      <w:r>
        <w:rPr>
          <w:sz w:val="21"/>
        </w:rPr>
        <w:t>（提取）</w:t>
      </w:r>
    </w:p>
    <w:p>
      <w:pPr>
        <w:pStyle w:val="ListParagraph"/>
        <w:numPr>
          <w:ilvl w:val="0"/>
          <w:numId w:val="458"/>
        </w:numPr>
        <w:tabs>
          <w:tab w:pos="563" w:val="left" w:leader="none"/>
        </w:tabs>
        <w:spacing w:line="244" w:lineRule="auto" w:before="143" w:after="0"/>
        <w:ind w:left="346" w:right="504" w:firstLine="0"/>
        <w:jc w:val="left"/>
        <w:rPr>
          <w:sz w:val="21"/>
        </w:rPr>
      </w:pPr>
      <w:r>
        <w:rPr>
          <w:spacing w:val="7"/>
          <w:sz w:val="21"/>
        </w:rPr>
        <w:t>墙体材料及强度等级（</w:t>
      </w:r>
      <w:r>
        <w:rPr>
          <w:spacing w:val="-5"/>
          <w:sz w:val="21"/>
        </w:rPr>
        <w:t>枚举</w:t>
      </w:r>
      <w:r>
        <w:rPr>
          <w:sz w:val="21"/>
        </w:rPr>
        <w:t>勾</w:t>
      </w:r>
    </w:p>
    <w:p>
      <w:pPr>
        <w:tabs>
          <w:tab w:pos="3442" w:val="left" w:leader="none"/>
        </w:tabs>
        <w:spacing w:line="182" w:lineRule="auto" w:before="35"/>
        <w:ind w:left="346" w:right="1" w:firstLine="0"/>
        <w:jc w:val="left"/>
        <w:rPr>
          <w:sz w:val="21"/>
        </w:rPr>
      </w:pPr>
      <w:r>
        <w:rPr>
          <w:spacing w:val="9"/>
          <w:sz w:val="21"/>
        </w:rPr>
        <w:t>选：</w:t>
      </w:r>
      <w:r>
        <w:rPr>
          <w:spacing w:val="7"/>
          <w:sz w:val="21"/>
        </w:rPr>
        <w:t>片</w:t>
      </w:r>
      <w:r>
        <w:rPr>
          <w:spacing w:val="9"/>
          <w:sz w:val="21"/>
        </w:rPr>
        <w:t>石混凝土、</w:t>
      </w:r>
      <w:r>
        <w:rPr>
          <w:spacing w:val="7"/>
          <w:sz w:val="21"/>
        </w:rPr>
        <w:t>混</w:t>
      </w:r>
      <w:r>
        <w:rPr>
          <w:spacing w:val="9"/>
          <w:sz w:val="21"/>
        </w:rPr>
        <w:t>凝土、</w:t>
      </w:r>
      <w:r>
        <w:rPr>
          <w:sz w:val="21"/>
        </w:rPr>
        <w:t>浆</w:t>
        <w:tab/>
      </w:r>
      <w:r>
        <w:rPr>
          <w:spacing w:val="-10"/>
          <w:position w:val="-8"/>
          <w:sz w:val="21"/>
        </w:rPr>
        <w:t>m³ </w:t>
      </w:r>
      <w:r>
        <w:rPr>
          <w:spacing w:val="9"/>
          <w:sz w:val="21"/>
        </w:rPr>
        <w:t>砌块</w:t>
      </w:r>
      <w:r>
        <w:rPr>
          <w:spacing w:val="4"/>
          <w:sz w:val="21"/>
        </w:rPr>
        <w:t>石、其</w:t>
      </w:r>
      <w:r>
        <w:rPr>
          <w:spacing w:val="7"/>
          <w:sz w:val="21"/>
        </w:rPr>
        <w:t>他</w:t>
      </w:r>
      <w:r>
        <w:rPr>
          <w:sz w:val="21"/>
        </w:rPr>
        <w:t>）</w:t>
      </w:r>
    </w:p>
    <w:p>
      <w:pPr>
        <w:pStyle w:val="ListParagraph"/>
        <w:numPr>
          <w:ilvl w:val="0"/>
          <w:numId w:val="458"/>
        </w:numPr>
        <w:tabs>
          <w:tab w:pos="563" w:val="left" w:leader="none"/>
        </w:tabs>
        <w:spacing w:line="266" w:lineRule="auto" w:before="17" w:after="0"/>
        <w:ind w:left="346" w:right="326" w:firstLine="0"/>
        <w:jc w:val="left"/>
        <w:rPr>
          <w:sz w:val="21"/>
        </w:rPr>
      </w:pPr>
      <w:r>
        <w:rPr>
          <w:spacing w:val="7"/>
          <w:sz w:val="21"/>
        </w:rPr>
        <w:t>墙背形式（</w:t>
      </w:r>
      <w:r>
        <w:rPr>
          <w:spacing w:val="5"/>
          <w:sz w:val="21"/>
        </w:rPr>
        <w:t>枚举勾选：直立</w:t>
      </w:r>
      <w:r>
        <w:rPr>
          <w:sz w:val="21"/>
        </w:rPr>
        <w:t>式、俯斜式、仰斜式、衡重式</w:t>
      </w:r>
      <w:r>
        <w:rPr>
          <w:spacing w:val="-17"/>
          <w:sz w:val="21"/>
        </w:rPr>
        <w:t>） </w:t>
      </w:r>
      <w:r>
        <w:rPr>
          <w:sz w:val="21"/>
        </w:rPr>
        <w:t>1</w:t>
      </w:r>
      <w:r>
        <w:rPr>
          <w:spacing w:val="3"/>
          <w:sz w:val="21"/>
        </w:rPr>
        <w:t>.桩体类型</w:t>
      </w:r>
      <w:r>
        <w:rPr>
          <w:spacing w:val="4"/>
          <w:sz w:val="21"/>
        </w:rPr>
        <w:t>（</w:t>
      </w:r>
      <w:r>
        <w:rPr>
          <w:spacing w:val="3"/>
          <w:sz w:val="21"/>
        </w:rPr>
        <w:t>枚举勾选：灌注</w:t>
      </w:r>
    </w:p>
    <w:p>
      <w:pPr>
        <w:spacing w:line="242" w:lineRule="exact" w:before="0"/>
        <w:ind w:left="346" w:right="0" w:firstLine="0"/>
        <w:jc w:val="left"/>
        <w:rPr>
          <w:sz w:val="21"/>
        </w:rPr>
      </w:pPr>
      <w:r>
        <w:rPr>
          <w:sz w:val="21"/>
        </w:rPr>
        <w:t>桩、预制桩、其他）</w:t>
      </w:r>
    </w:p>
    <w:p>
      <w:pPr>
        <w:pStyle w:val="ListParagraph"/>
        <w:numPr>
          <w:ilvl w:val="0"/>
          <w:numId w:val="459"/>
        </w:numPr>
        <w:tabs>
          <w:tab w:pos="560" w:val="left" w:leader="none"/>
        </w:tabs>
        <w:spacing w:line="240" w:lineRule="auto" w:before="47" w:after="0"/>
        <w:ind w:left="559" w:right="0" w:hanging="214"/>
        <w:jc w:val="left"/>
        <w:rPr>
          <w:sz w:val="21"/>
        </w:rPr>
      </w:pPr>
      <w:r>
        <w:rPr>
          <w:spacing w:val="-10"/>
          <w:sz w:val="21"/>
        </w:rPr>
        <w:t>桩径及桩间距</w:t>
      </w:r>
      <w:r>
        <w:rPr>
          <w:spacing w:val="4"/>
          <w:sz w:val="21"/>
        </w:rPr>
        <w:t>（</w:t>
      </w:r>
      <w:r>
        <w:rPr>
          <w:spacing w:val="-20"/>
          <w:sz w:val="21"/>
        </w:rPr>
        <w:t>手填，例“ </w:t>
      </w:r>
      <w:r>
        <w:rPr>
          <w:sz w:val="21"/>
        </w:rPr>
        <w:t>φ</w:t>
      </w:r>
    </w:p>
    <w:p>
      <w:pPr>
        <w:spacing w:before="3"/>
        <w:ind w:left="346" w:right="0" w:firstLine="0"/>
        <w:jc w:val="left"/>
        <w:rPr>
          <w:sz w:val="21"/>
        </w:rPr>
      </w:pPr>
      <w:r>
        <w:rPr>
          <w:sz w:val="21"/>
        </w:rPr>
        <w:t>1200mm，间距 3.0m ”）</w:t>
      </w:r>
    </w:p>
    <w:p>
      <w:pPr>
        <w:pStyle w:val="ListParagraph"/>
        <w:numPr>
          <w:ilvl w:val="0"/>
          <w:numId w:val="459"/>
        </w:numPr>
        <w:tabs>
          <w:tab w:pos="560" w:val="left" w:leader="none"/>
        </w:tabs>
        <w:spacing w:line="206" w:lineRule="auto" w:before="63" w:after="0"/>
        <w:ind w:left="559" w:right="0" w:hanging="214"/>
        <w:jc w:val="left"/>
        <w:rPr>
          <w:sz w:val="21"/>
        </w:rPr>
      </w:pPr>
      <w:r>
        <w:rPr>
          <w:spacing w:val="3"/>
          <w:sz w:val="21"/>
        </w:rPr>
        <w:t>桩身混凝土强度等级</w:t>
      </w:r>
      <w:r>
        <w:rPr>
          <w:spacing w:val="4"/>
          <w:sz w:val="21"/>
        </w:rPr>
        <w:t>（提取</w:t>
      </w:r>
      <w:r>
        <w:rPr>
          <w:sz w:val="21"/>
        </w:rPr>
        <w:t>）</w:t>
      </w:r>
      <w:r>
        <w:rPr>
          <w:spacing w:val="1"/>
          <w:sz w:val="21"/>
        </w:rPr>
        <w:t> </w:t>
      </w:r>
      <w:r>
        <w:rPr>
          <w:spacing w:val="-6"/>
          <w:position w:val="-8"/>
          <w:sz w:val="21"/>
        </w:rPr>
        <w:t>m³</w:t>
      </w:r>
    </w:p>
    <w:p>
      <w:pPr>
        <w:pStyle w:val="ListParagraph"/>
        <w:numPr>
          <w:ilvl w:val="0"/>
          <w:numId w:val="459"/>
        </w:numPr>
        <w:tabs>
          <w:tab w:pos="560" w:val="left" w:leader="none"/>
        </w:tabs>
        <w:spacing w:line="249" w:lineRule="exact" w:before="0" w:after="0"/>
        <w:ind w:left="559" w:right="0" w:hanging="214"/>
        <w:jc w:val="left"/>
        <w:rPr>
          <w:sz w:val="21"/>
        </w:rPr>
      </w:pPr>
      <w:r>
        <w:rPr>
          <w:spacing w:val="3"/>
          <w:sz w:val="21"/>
        </w:rPr>
        <w:t>桩身钢筋规格及含量</w:t>
      </w:r>
      <w:r>
        <w:rPr>
          <w:spacing w:val="4"/>
          <w:sz w:val="21"/>
        </w:rPr>
        <w:t>（提取</w:t>
      </w:r>
      <w:r>
        <w:rPr>
          <w:sz w:val="21"/>
        </w:rPr>
        <w:t>）</w:t>
      </w:r>
    </w:p>
    <w:p>
      <w:pPr>
        <w:pStyle w:val="ListParagraph"/>
        <w:numPr>
          <w:ilvl w:val="0"/>
          <w:numId w:val="459"/>
        </w:numPr>
        <w:tabs>
          <w:tab w:pos="560" w:val="left" w:leader="none"/>
        </w:tabs>
        <w:spacing w:line="242" w:lineRule="auto" w:before="48" w:after="0"/>
        <w:ind w:left="346" w:right="528" w:firstLine="0"/>
        <w:jc w:val="left"/>
        <w:rPr>
          <w:sz w:val="21"/>
        </w:rPr>
      </w:pPr>
      <w:r>
        <w:rPr>
          <w:spacing w:val="4"/>
          <w:sz w:val="21"/>
        </w:rPr>
        <w:t>挡板类型（</w:t>
      </w:r>
      <w:r>
        <w:rPr>
          <w:spacing w:val="1"/>
          <w:sz w:val="21"/>
        </w:rPr>
        <w:t>枚举勾选：现浇</w:t>
      </w:r>
      <w:r>
        <w:rPr>
          <w:spacing w:val="4"/>
          <w:sz w:val="21"/>
        </w:rPr>
        <w:t>板、预制板</w:t>
      </w:r>
      <w:r>
        <w:rPr>
          <w:sz w:val="21"/>
        </w:rPr>
        <w:t>）</w:t>
      </w:r>
    </w:p>
    <w:p>
      <w:pPr>
        <w:pStyle w:val="ListParagraph"/>
        <w:numPr>
          <w:ilvl w:val="0"/>
          <w:numId w:val="459"/>
        </w:numPr>
        <w:tabs>
          <w:tab w:pos="560" w:val="left" w:leader="none"/>
        </w:tabs>
        <w:spacing w:line="240" w:lineRule="auto" w:before="44" w:after="0"/>
        <w:ind w:left="559" w:right="0" w:hanging="214"/>
        <w:jc w:val="left"/>
        <w:rPr>
          <w:sz w:val="21"/>
        </w:rPr>
      </w:pPr>
      <w:r>
        <w:rPr>
          <w:spacing w:val="3"/>
          <w:sz w:val="21"/>
        </w:rPr>
        <w:t>挡板混凝土强度等级</w:t>
      </w:r>
      <w:r>
        <w:rPr>
          <w:spacing w:val="4"/>
          <w:sz w:val="21"/>
        </w:rPr>
        <w:t>（提取</w:t>
      </w:r>
      <w:r>
        <w:rPr>
          <w:sz w:val="21"/>
        </w:rPr>
        <w:t>）</w:t>
      </w:r>
    </w:p>
    <w:p>
      <w:pPr>
        <w:pStyle w:val="ListParagraph"/>
        <w:numPr>
          <w:ilvl w:val="0"/>
          <w:numId w:val="459"/>
        </w:numPr>
        <w:tabs>
          <w:tab w:pos="560" w:val="left" w:leader="none"/>
        </w:tabs>
        <w:spacing w:line="240" w:lineRule="auto" w:before="50" w:after="0"/>
        <w:ind w:left="559" w:right="0" w:hanging="214"/>
        <w:jc w:val="left"/>
        <w:rPr>
          <w:sz w:val="21"/>
        </w:rPr>
      </w:pPr>
      <w:r>
        <w:rPr>
          <w:spacing w:val="4"/>
          <w:sz w:val="21"/>
        </w:rPr>
        <w:t>挡板钢筋规格（提取</w:t>
      </w:r>
      <w:r>
        <w:rPr>
          <w:sz w:val="21"/>
        </w:rPr>
        <w:t>）</w:t>
      </w:r>
    </w:p>
    <w:p>
      <w:pPr>
        <w:pStyle w:val="ListParagraph"/>
        <w:numPr>
          <w:ilvl w:val="0"/>
          <w:numId w:val="459"/>
        </w:numPr>
        <w:tabs>
          <w:tab w:pos="560" w:val="left" w:leader="none"/>
        </w:tabs>
        <w:spacing w:line="264" w:lineRule="auto" w:before="48" w:after="0"/>
        <w:ind w:left="346" w:right="326" w:firstLine="0"/>
        <w:jc w:val="left"/>
        <w:rPr>
          <w:sz w:val="21"/>
        </w:rPr>
      </w:pPr>
      <w:r>
        <w:rPr>
          <w:spacing w:val="4"/>
          <w:sz w:val="21"/>
        </w:rPr>
        <w:t>连接方式（</w:t>
      </w:r>
      <w:r>
        <w:rPr>
          <w:spacing w:val="3"/>
          <w:sz w:val="21"/>
        </w:rPr>
        <w:t>枚举勾选：刚性</w:t>
      </w:r>
      <w:r>
        <w:rPr>
          <w:spacing w:val="2"/>
          <w:sz w:val="21"/>
        </w:rPr>
        <w:t>连接 、插筋连接、牛腿支撑</w:t>
      </w:r>
      <w:r>
        <w:rPr>
          <w:sz w:val="21"/>
        </w:rPr>
        <w:t>） 9</w:t>
      </w:r>
      <w:r>
        <w:rPr>
          <w:spacing w:val="-9"/>
          <w:sz w:val="21"/>
        </w:rPr>
        <w:t>.桩顶冠梁</w:t>
      </w:r>
      <w:r>
        <w:rPr>
          <w:spacing w:val="4"/>
          <w:sz w:val="21"/>
        </w:rPr>
        <w:t>（</w:t>
      </w:r>
      <w:r>
        <w:rPr>
          <w:spacing w:val="-6"/>
          <w:sz w:val="21"/>
        </w:rPr>
        <w:t>枚举勾选：有</w:t>
      </w:r>
      <w:r>
        <w:rPr>
          <w:sz w:val="21"/>
        </w:rPr>
        <w:t>/</w:t>
      </w:r>
      <w:r>
        <w:rPr>
          <w:spacing w:val="4"/>
          <w:sz w:val="21"/>
        </w:rPr>
        <w:t>无</w:t>
      </w:r>
      <w:r>
        <w:rPr>
          <w:spacing w:val="-11"/>
          <w:sz w:val="21"/>
        </w:rPr>
        <w:t>）</w:t>
      </w:r>
    </w:p>
    <w:p>
      <w:pPr>
        <w:spacing w:before="64"/>
        <w:ind w:left="756" w:right="0" w:firstLine="0"/>
        <w:jc w:val="left"/>
        <w:rPr>
          <w:sz w:val="21"/>
        </w:rPr>
      </w:pPr>
      <w:r>
        <w:rPr/>
        <w:br w:type="column"/>
      </w:r>
      <w:r>
        <w:rPr>
          <w:spacing w:val="-3"/>
          <w:w w:val="95"/>
          <w:sz w:val="21"/>
        </w:rPr>
        <w:t>㎡</w:t>
      </w:r>
      <w:r>
        <w:rPr>
          <w:spacing w:val="-4"/>
          <w:w w:val="95"/>
          <w:sz w:val="21"/>
        </w:rPr>
        <w:t>/</w:t>
      </w:r>
      <w:r>
        <w:rPr>
          <w:spacing w:val="-12"/>
          <w:w w:val="95"/>
          <w:sz w:val="21"/>
        </w:rPr>
        <w:t>㎡</w:t>
      </w:r>
    </w:p>
    <w:p>
      <w:pPr>
        <w:pStyle w:val="BodyText"/>
        <w:rPr>
          <w:sz w:val="20"/>
        </w:rPr>
      </w:pPr>
    </w:p>
    <w:p>
      <w:pPr>
        <w:pStyle w:val="BodyText"/>
        <w:rPr>
          <w:sz w:val="20"/>
        </w:rPr>
      </w:pPr>
    </w:p>
    <w:p>
      <w:pPr>
        <w:pStyle w:val="BodyText"/>
        <w:rPr>
          <w:sz w:val="20"/>
        </w:rPr>
      </w:pPr>
    </w:p>
    <w:p>
      <w:pPr>
        <w:pStyle w:val="BodyText"/>
        <w:spacing w:before="11"/>
        <w:rPr>
          <w:sz w:val="18"/>
        </w:rPr>
      </w:pPr>
    </w:p>
    <w:p>
      <w:pPr>
        <w:spacing w:before="0"/>
        <w:ind w:left="749" w:right="0" w:firstLine="0"/>
        <w:jc w:val="left"/>
        <w:rPr>
          <w:sz w:val="21"/>
        </w:rPr>
      </w:pPr>
      <w:r>
        <w:rPr>
          <w:spacing w:val="2"/>
          <w:w w:val="95"/>
          <w:sz w:val="21"/>
        </w:rPr>
        <w:t>m³/</w:t>
      </w:r>
      <w:r>
        <w:rPr>
          <w:spacing w:val="-19"/>
          <w:w w:val="95"/>
          <w:sz w:val="21"/>
        </w:rPr>
        <w: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17"/>
        </w:rPr>
      </w:pPr>
    </w:p>
    <w:p>
      <w:pPr>
        <w:spacing w:before="0"/>
        <w:ind w:left="773" w:right="0" w:firstLine="0"/>
        <w:jc w:val="left"/>
        <w:rPr>
          <w:sz w:val="21"/>
        </w:rPr>
      </w:pPr>
      <w:r>
        <w:rPr>
          <w:spacing w:val="-1"/>
          <w:w w:val="95"/>
          <w:sz w:val="21"/>
        </w:rPr>
        <w:t>m</w:t>
      </w:r>
      <w:r>
        <w:rPr>
          <w:rFonts w:ascii="Arial" w:hAnsi="Arial" w:eastAsia="Arial"/>
          <w:spacing w:val="-1"/>
          <w:w w:val="95"/>
          <w:sz w:val="21"/>
        </w:rPr>
        <w:t>³</w:t>
      </w:r>
      <w:r>
        <w:rPr>
          <w:spacing w:val="-1"/>
          <w:w w:val="95"/>
          <w:sz w:val="21"/>
        </w:rPr>
        <w:t>/㎡</w:t>
      </w:r>
    </w:p>
    <w:p>
      <w:pPr>
        <w:spacing w:line="206" w:lineRule="auto" w:before="0"/>
        <w:ind w:left="610" w:right="0" w:firstLine="0"/>
        <w:jc w:val="left"/>
        <w:rPr>
          <w:sz w:val="22"/>
        </w:rPr>
      </w:pPr>
      <w:r>
        <w:rPr/>
        <w:br w:type="column"/>
      </w:r>
      <w:r>
        <w:rPr>
          <w:position w:val="-12"/>
          <w:sz w:val="21"/>
        </w:rPr>
        <w:t>元/</w:t>
      </w:r>
      <w:r>
        <w:rPr>
          <w:spacing w:val="-19"/>
          <w:position w:val="-12"/>
          <w:sz w:val="21"/>
        </w:rPr>
        <w:t>㎡ </w:t>
      </w:r>
      <w:r>
        <w:rPr>
          <w:sz w:val="22"/>
        </w:rPr>
        <w:t>5AQIDPHS5ADIDPHS</w:t>
      </w:r>
    </w:p>
    <w:p>
      <w:pPr>
        <w:pStyle w:val="BodyText"/>
        <w:rPr>
          <w:sz w:val="34"/>
        </w:rPr>
      </w:pPr>
    </w:p>
    <w:p>
      <w:pPr>
        <w:pStyle w:val="BodyText"/>
        <w:spacing w:before="8"/>
        <w:rPr>
          <w:sz w:val="39"/>
        </w:rPr>
      </w:pPr>
    </w:p>
    <w:p>
      <w:pPr>
        <w:spacing w:before="0"/>
        <w:ind w:left="0" w:right="750" w:firstLine="0"/>
        <w:jc w:val="right"/>
        <w:rPr>
          <w:sz w:val="22"/>
        </w:rPr>
      </w:pPr>
      <w:r>
        <w:rPr>
          <w:spacing w:val="4"/>
          <w:sz w:val="21"/>
        </w:rPr>
        <w:t>元</w:t>
      </w:r>
      <w:r>
        <w:rPr>
          <w:sz w:val="21"/>
        </w:rPr>
        <w:t>/m³</w:t>
      </w:r>
      <w:r>
        <w:rPr>
          <w:spacing w:val="-37"/>
          <w:sz w:val="21"/>
        </w:rPr>
        <w:t> </w:t>
      </w:r>
      <w:r>
        <w:rPr>
          <w:position w:val="2"/>
          <w:sz w:val="22"/>
        </w:rPr>
        <w:t>5AQVLDQS5ADVLDQS</w:t>
      </w:r>
    </w:p>
    <w:p>
      <w:pPr>
        <w:pStyle w:val="BodyText"/>
      </w:pPr>
    </w:p>
    <w:p>
      <w:pPr>
        <w:pStyle w:val="BodyText"/>
      </w:pPr>
    </w:p>
    <w:p>
      <w:pPr>
        <w:pStyle w:val="BodyText"/>
      </w:pPr>
    </w:p>
    <w:p>
      <w:pPr>
        <w:pStyle w:val="BodyText"/>
      </w:pPr>
    </w:p>
    <w:p>
      <w:pPr>
        <w:pStyle w:val="BodyText"/>
      </w:pPr>
    </w:p>
    <w:p>
      <w:pPr>
        <w:pStyle w:val="BodyText"/>
      </w:pPr>
    </w:p>
    <w:p>
      <w:pPr>
        <w:spacing w:before="178"/>
        <w:ind w:left="626" w:right="0" w:firstLine="0"/>
        <w:jc w:val="left"/>
        <w:rPr>
          <w:rFonts w:ascii="Arial" w:hAnsi="Arial" w:eastAsia="Arial"/>
          <w:sz w:val="21"/>
        </w:rPr>
      </w:pPr>
      <w:r>
        <w:rPr>
          <w:sz w:val="21"/>
        </w:rPr>
        <w:t>元/m</w:t>
      </w:r>
      <w:r>
        <w:rPr>
          <w:rFonts w:ascii="Arial" w:hAnsi="Arial" w:eastAsia="Arial"/>
          <w:sz w:val="21"/>
        </w:rPr>
        <w:t>³</w:t>
      </w:r>
    </w:p>
    <w:p>
      <w:pPr>
        <w:pStyle w:val="BodyText"/>
        <w:spacing w:before="8"/>
        <w:rPr>
          <w:rFonts w:ascii="Arial"/>
          <w:sz w:val="23"/>
        </w:rPr>
      </w:pPr>
    </w:p>
    <w:p>
      <w:pPr>
        <w:spacing w:before="1"/>
        <w:ind w:left="0" w:right="750" w:firstLine="0"/>
        <w:jc w:val="right"/>
        <w:rPr>
          <w:sz w:val="22"/>
        </w:rPr>
      </w:pPr>
      <w:r>
        <w:rPr>
          <w:sz w:val="22"/>
        </w:rPr>
        <w:t>5AQVBDQS5ADVBDQS</w:t>
      </w:r>
    </w:p>
    <w:p>
      <w:pPr>
        <w:spacing w:after="0"/>
        <w:jc w:val="right"/>
        <w:rPr>
          <w:sz w:val="22"/>
        </w:rPr>
        <w:sectPr>
          <w:type w:val="continuous"/>
          <w:pgSz w:w="11910" w:h="16840"/>
          <w:pgMar w:top="1580" w:bottom="1160" w:left="440" w:right="440"/>
          <w:cols w:num="4" w:equalWidth="0">
            <w:col w:w="2244" w:space="40"/>
            <w:col w:w="3654" w:space="39"/>
            <w:col w:w="1280" w:space="40"/>
            <w:col w:w="3733"/>
          </w:cols>
        </w:sectPr>
      </w:pPr>
    </w:p>
    <w:p>
      <w:pPr>
        <w:pStyle w:val="BodyText"/>
        <w:spacing w:before="83"/>
        <w:ind w:left="1050"/>
      </w:pPr>
      <w:r>
        <w:rPr/>
        <w:t>注：工程量单位为空的工程名称表示指标的目录内容，不计算指标。</w:t>
      </w:r>
    </w:p>
    <w:p>
      <w:pPr>
        <w:spacing w:after="0"/>
        <w:sectPr>
          <w:type w:val="continuous"/>
          <w:pgSz w:w="11910" w:h="16840"/>
          <w:pgMar w:top="1580" w:bottom="1160" w:left="440" w:right="440"/>
        </w:sectPr>
      </w:pPr>
    </w:p>
    <w:p>
      <w:pPr>
        <w:pStyle w:val="ListParagraph"/>
        <w:numPr>
          <w:ilvl w:val="1"/>
          <w:numId w:val="460"/>
        </w:numPr>
        <w:tabs>
          <w:tab w:pos="4191" w:val="left" w:leader="none"/>
          <w:tab w:pos="4192" w:val="left" w:leader="none"/>
        </w:tabs>
        <w:spacing w:line="240" w:lineRule="auto" w:before="42" w:after="0"/>
        <w:ind w:left="4192" w:right="0" w:hanging="720"/>
        <w:jc w:val="left"/>
        <w:rPr>
          <w:rFonts w:ascii="黑体" w:eastAsia="黑体" w:hint="eastAsia"/>
          <w:sz w:val="24"/>
        </w:rPr>
      </w:pPr>
      <w:bookmarkStart w:name="A.20　构筑物工程造价分析指标及编码" w:id="96"/>
      <w:bookmarkEnd w:id="96"/>
      <w:r>
        <w:rPr/>
      </w:r>
      <w:bookmarkStart w:name="_bookmark33" w:id="97"/>
      <w:bookmarkEnd w:id="97"/>
      <w:r>
        <w:rPr/>
      </w:r>
      <w:bookmarkStart w:name="_bookmark33" w:id="98"/>
      <w:bookmarkEnd w:id="98"/>
      <w:r>
        <w:rPr>
          <w:rFonts w:ascii="黑体" w:eastAsia="黑体" w:hint="eastAsia"/>
          <w:sz w:val="24"/>
        </w:rPr>
        <w:t>构筑物工程造价分析指标及编码</w:t>
      </w:r>
    </w:p>
    <w:p>
      <w:pPr>
        <w:pStyle w:val="BodyText"/>
        <w:spacing w:before="59"/>
        <w:ind w:left="1050"/>
      </w:pPr>
      <w:r>
        <w:rPr>
          <w:rFonts w:ascii="方正小标宋简体" w:eastAsia="方正小标宋简体" w:hint="eastAsia"/>
        </w:rPr>
        <w:t>A.20.1 </w:t>
      </w:r>
      <w:r>
        <w:rPr/>
        <w:t>构筑物工程经济指标及编码应符合表 A.20.1 的规定。</w:t>
      </w:r>
    </w:p>
    <w:p>
      <w:pPr>
        <w:pStyle w:val="BodyText"/>
        <w:spacing w:before="185"/>
        <w:ind w:left="1890" w:right="1891"/>
        <w:jc w:val="center"/>
        <w:rPr>
          <w:rFonts w:ascii="黑体" w:eastAsia="黑体" w:hint="eastAsia"/>
        </w:rPr>
      </w:pPr>
      <w:r>
        <w:rPr>
          <w:rFonts w:ascii="黑体" w:eastAsia="黑体" w:hint="eastAsia"/>
        </w:rPr>
        <w:t>表 A.20.1 构筑物工程经济指标及编码表</w:t>
      </w:r>
    </w:p>
    <w:p>
      <w:pPr>
        <w:pStyle w:val="BodyText"/>
        <w:spacing w:before="8"/>
        <w:rPr>
          <w:rFonts w:ascii="黑体"/>
          <w:sz w:val="17"/>
        </w:rPr>
      </w:pPr>
    </w:p>
    <w:tbl>
      <w:tblPr>
        <w:tblW w:w="0" w:type="auto"/>
        <w:jc w:val="left"/>
        <w:tblInd w:w="8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84"/>
        <w:gridCol w:w="1462"/>
        <w:gridCol w:w="3391"/>
        <w:gridCol w:w="498"/>
        <w:gridCol w:w="696"/>
        <w:gridCol w:w="956"/>
        <w:gridCol w:w="922"/>
        <w:gridCol w:w="906"/>
      </w:tblGrid>
      <w:tr>
        <w:trPr>
          <w:trHeight w:val="975" w:hRule="atLeast"/>
        </w:trPr>
        <w:tc>
          <w:tcPr>
            <w:tcW w:w="584" w:type="dxa"/>
            <w:tcBorders>
              <w:bottom w:val="single" w:sz="2" w:space="0" w:color="000000"/>
              <w:right w:val="single" w:sz="2" w:space="0" w:color="000000"/>
            </w:tcBorders>
          </w:tcPr>
          <w:p>
            <w:pPr>
              <w:pStyle w:val="TableParagraph"/>
              <w:rPr>
                <w:rFonts w:ascii="黑体"/>
                <w:sz w:val="20"/>
              </w:rPr>
            </w:pPr>
          </w:p>
          <w:p>
            <w:pPr>
              <w:pStyle w:val="TableParagraph"/>
              <w:spacing w:before="128"/>
              <w:ind w:left="65" w:right="46"/>
              <w:jc w:val="center"/>
              <w:rPr>
                <w:sz w:val="21"/>
              </w:rPr>
            </w:pPr>
            <w:r>
              <w:rPr>
                <w:sz w:val="21"/>
              </w:rPr>
              <w:t>序号</w:t>
            </w:r>
          </w:p>
        </w:tc>
        <w:tc>
          <w:tcPr>
            <w:tcW w:w="1462" w:type="dxa"/>
            <w:tcBorders>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3"/>
              <w:rPr>
                <w:rFonts w:ascii="黑体"/>
                <w:sz w:val="14"/>
              </w:rPr>
            </w:pPr>
          </w:p>
          <w:p>
            <w:pPr>
              <w:pStyle w:val="TableParagraph"/>
              <w:spacing w:before="1"/>
              <w:ind w:left="306"/>
              <w:rPr>
                <w:sz w:val="21"/>
              </w:rPr>
            </w:pPr>
            <w:r>
              <w:rPr>
                <w:sz w:val="21"/>
              </w:rPr>
              <w:t>项目名称</w:t>
            </w:r>
          </w:p>
        </w:tc>
        <w:tc>
          <w:tcPr>
            <w:tcW w:w="3391" w:type="dxa"/>
            <w:tcBorders>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3"/>
              <w:rPr>
                <w:rFonts w:ascii="黑体"/>
                <w:sz w:val="14"/>
              </w:rPr>
            </w:pPr>
          </w:p>
          <w:p>
            <w:pPr>
              <w:pStyle w:val="TableParagraph"/>
              <w:spacing w:before="1"/>
              <w:ind w:left="1052"/>
              <w:rPr>
                <w:sz w:val="21"/>
              </w:rPr>
            </w:pPr>
            <w:r>
              <w:rPr>
                <w:sz w:val="21"/>
              </w:rPr>
              <w:t>实体特征描述</w:t>
            </w:r>
          </w:p>
        </w:tc>
        <w:tc>
          <w:tcPr>
            <w:tcW w:w="498" w:type="dxa"/>
            <w:tcBorders>
              <w:left w:val="single" w:sz="2" w:space="0" w:color="000000"/>
              <w:bottom w:val="single" w:sz="2" w:space="0" w:color="000000"/>
              <w:right w:val="single" w:sz="2" w:space="0" w:color="000000"/>
            </w:tcBorders>
          </w:tcPr>
          <w:p>
            <w:pPr>
              <w:pStyle w:val="TableParagraph"/>
              <w:spacing w:before="11"/>
              <w:rPr>
                <w:rFonts w:ascii="黑体"/>
                <w:sz w:val="19"/>
              </w:rPr>
            </w:pPr>
          </w:p>
          <w:p>
            <w:pPr>
              <w:pStyle w:val="TableParagraph"/>
              <w:spacing w:line="244" w:lineRule="auto"/>
              <w:ind w:left="45" w:right="25"/>
              <w:rPr>
                <w:sz w:val="21"/>
              </w:rPr>
            </w:pPr>
            <w:r>
              <w:rPr>
                <w:sz w:val="21"/>
              </w:rPr>
              <w:t>经济指标</w:t>
            </w:r>
          </w:p>
        </w:tc>
        <w:tc>
          <w:tcPr>
            <w:tcW w:w="696" w:type="dxa"/>
            <w:tcBorders>
              <w:left w:val="single" w:sz="2" w:space="0" w:color="000000"/>
              <w:bottom w:val="single" w:sz="2" w:space="0" w:color="000000"/>
              <w:right w:val="single" w:sz="2" w:space="0" w:color="000000"/>
            </w:tcBorders>
          </w:tcPr>
          <w:p>
            <w:pPr>
              <w:pStyle w:val="TableParagraph"/>
              <w:spacing w:before="11"/>
              <w:rPr>
                <w:rFonts w:ascii="黑体"/>
                <w:sz w:val="16"/>
              </w:rPr>
            </w:pPr>
          </w:p>
          <w:p>
            <w:pPr>
              <w:pStyle w:val="TableParagraph"/>
              <w:spacing w:line="312" w:lineRule="auto"/>
              <w:ind w:left="142" w:right="126"/>
              <w:rPr>
                <w:sz w:val="21"/>
              </w:rPr>
            </w:pPr>
            <w:r>
              <w:rPr>
                <w:sz w:val="21"/>
              </w:rPr>
              <w:t>指标单位</w:t>
            </w:r>
          </w:p>
        </w:tc>
        <w:tc>
          <w:tcPr>
            <w:tcW w:w="956" w:type="dxa"/>
            <w:tcBorders>
              <w:left w:val="single" w:sz="2" w:space="0" w:color="000000"/>
              <w:bottom w:val="single" w:sz="2" w:space="0" w:color="000000"/>
              <w:right w:val="single" w:sz="2" w:space="0" w:color="000000"/>
            </w:tcBorders>
          </w:tcPr>
          <w:p>
            <w:pPr>
              <w:pStyle w:val="TableParagraph"/>
              <w:spacing w:line="244" w:lineRule="auto" w:before="79"/>
              <w:ind w:left="58" w:right="31"/>
              <w:jc w:val="center"/>
              <w:rPr>
                <w:sz w:val="21"/>
              </w:rPr>
            </w:pPr>
            <w:r>
              <w:rPr>
                <w:sz w:val="21"/>
              </w:rPr>
              <w:t>占造价比例</w:t>
            </w:r>
          </w:p>
          <w:p>
            <w:pPr>
              <w:pStyle w:val="TableParagraph"/>
              <w:spacing w:line="252" w:lineRule="exact" w:before="75"/>
              <w:ind w:left="56" w:right="31"/>
              <w:jc w:val="center"/>
              <w:rPr>
                <w:sz w:val="21"/>
              </w:rPr>
            </w:pPr>
            <w:r>
              <w:rPr>
                <w:sz w:val="21"/>
              </w:rPr>
              <w:t>（%）</w:t>
            </w:r>
          </w:p>
        </w:tc>
        <w:tc>
          <w:tcPr>
            <w:tcW w:w="922" w:type="dxa"/>
            <w:tcBorders>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3"/>
              <w:rPr>
                <w:rFonts w:ascii="黑体"/>
                <w:sz w:val="14"/>
              </w:rPr>
            </w:pPr>
          </w:p>
          <w:p>
            <w:pPr>
              <w:pStyle w:val="TableParagraph"/>
              <w:spacing w:before="1"/>
              <w:ind w:left="35"/>
              <w:rPr>
                <w:sz w:val="21"/>
              </w:rPr>
            </w:pPr>
            <w:r>
              <w:rPr>
                <w:sz w:val="21"/>
              </w:rPr>
              <w:t>计算口径</w:t>
            </w:r>
          </w:p>
        </w:tc>
        <w:tc>
          <w:tcPr>
            <w:tcW w:w="906" w:type="dxa"/>
            <w:tcBorders>
              <w:left w:val="single" w:sz="2" w:space="0" w:color="000000"/>
              <w:bottom w:val="single" w:sz="2" w:space="0" w:color="000000"/>
            </w:tcBorders>
          </w:tcPr>
          <w:p>
            <w:pPr>
              <w:pStyle w:val="TableParagraph"/>
              <w:rPr>
                <w:rFonts w:ascii="黑体"/>
                <w:sz w:val="20"/>
              </w:rPr>
            </w:pPr>
          </w:p>
          <w:p>
            <w:pPr>
              <w:pStyle w:val="TableParagraph"/>
              <w:spacing w:before="3"/>
              <w:rPr>
                <w:rFonts w:ascii="黑体"/>
                <w:sz w:val="14"/>
              </w:rPr>
            </w:pPr>
          </w:p>
          <w:p>
            <w:pPr>
              <w:pStyle w:val="TableParagraph"/>
              <w:spacing w:before="1"/>
              <w:ind w:left="11" w:right="1"/>
              <w:jc w:val="center"/>
              <w:rPr>
                <w:sz w:val="21"/>
              </w:rPr>
            </w:pPr>
            <w:r>
              <w:rPr>
                <w:sz w:val="21"/>
              </w:rPr>
              <w:t>指标编码</w:t>
            </w:r>
          </w:p>
        </w:tc>
      </w:tr>
      <w:tr>
        <w:trPr>
          <w:trHeight w:val="3713" w:hRule="atLeast"/>
        </w:trPr>
        <w:tc>
          <w:tcPr>
            <w:tcW w:w="584"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1"/>
              <w:rPr>
                <w:rFonts w:ascii="黑体"/>
                <w:sz w:val="16"/>
              </w:rPr>
            </w:pPr>
          </w:p>
          <w:p>
            <w:pPr>
              <w:pStyle w:val="TableParagraph"/>
              <w:ind w:left="18"/>
              <w:jc w:val="center"/>
              <w:rPr>
                <w:sz w:val="21"/>
              </w:rPr>
            </w:pPr>
            <w:r>
              <w:rPr>
                <w:w w:val="99"/>
                <w:sz w:val="21"/>
              </w:rPr>
              <w:t>1</w:t>
            </w:r>
          </w:p>
        </w:tc>
        <w:tc>
          <w:tcPr>
            <w:tcW w:w="1462"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1"/>
              <w:rPr>
                <w:rFonts w:ascii="黑体"/>
                <w:sz w:val="16"/>
              </w:rPr>
            </w:pPr>
          </w:p>
          <w:p>
            <w:pPr>
              <w:pStyle w:val="TableParagraph"/>
              <w:ind w:left="9"/>
              <w:rPr>
                <w:sz w:val="21"/>
              </w:rPr>
            </w:pPr>
            <w:r>
              <w:rPr>
                <w:sz w:val="21"/>
              </w:rPr>
              <w:t>土石方工程</w:t>
            </w:r>
          </w:p>
        </w:tc>
        <w:tc>
          <w:tcPr>
            <w:tcW w:w="3391" w:type="dxa"/>
            <w:tcBorders>
              <w:top w:val="single" w:sz="2" w:space="0" w:color="000000"/>
              <w:left w:val="single" w:sz="2" w:space="0" w:color="000000"/>
              <w:bottom w:val="single" w:sz="2" w:space="0" w:color="000000"/>
              <w:right w:val="single" w:sz="2" w:space="0" w:color="000000"/>
            </w:tcBorders>
          </w:tcPr>
          <w:p>
            <w:pPr>
              <w:pStyle w:val="TableParagraph"/>
              <w:spacing w:line="242" w:lineRule="auto" w:before="165"/>
              <w:ind w:left="8" w:right="-15"/>
              <w:rPr>
                <w:sz w:val="21"/>
              </w:rPr>
            </w:pPr>
            <w:r>
              <w:rPr>
                <w:spacing w:val="3"/>
                <w:sz w:val="21"/>
              </w:rPr>
              <w:t>1</w:t>
            </w:r>
            <w:r>
              <w:rPr>
                <w:spacing w:val="5"/>
                <w:sz w:val="21"/>
              </w:rPr>
              <w:t>.主要土石方类别</w:t>
            </w:r>
            <w:r>
              <w:rPr>
                <w:spacing w:val="7"/>
                <w:sz w:val="21"/>
              </w:rPr>
              <w:t>（</w:t>
            </w:r>
            <w:r>
              <w:rPr>
                <w:spacing w:val="5"/>
                <w:sz w:val="21"/>
              </w:rPr>
              <w:t>枚举勾选[单 </w:t>
            </w:r>
            <w:r>
              <w:rPr>
                <w:spacing w:val="-2"/>
                <w:sz w:val="21"/>
              </w:rPr>
              <w:t>选]：土质土方为主、土质石方为主</w:t>
            </w:r>
            <w:r>
              <w:rPr>
                <w:spacing w:val="4"/>
                <w:w w:val="95"/>
                <w:sz w:val="21"/>
              </w:rPr>
              <w:t>2</w:t>
            </w:r>
            <w:r>
              <w:rPr>
                <w:spacing w:val="-3"/>
                <w:w w:val="95"/>
                <w:sz w:val="21"/>
              </w:rPr>
              <w:t>.场地类型</w:t>
            </w:r>
            <w:r>
              <w:rPr>
                <w:spacing w:val="7"/>
                <w:w w:val="95"/>
                <w:sz w:val="21"/>
              </w:rPr>
              <w:t>（</w:t>
            </w:r>
            <w:r>
              <w:rPr>
                <w:w w:val="95"/>
                <w:sz w:val="21"/>
              </w:rPr>
              <w:t>枚举勾选[单选]：挖方</w:t>
            </w:r>
            <w:r>
              <w:rPr>
                <w:spacing w:val="7"/>
                <w:sz w:val="21"/>
              </w:rPr>
              <w:t>为主、填方为主</w:t>
            </w:r>
            <w:r>
              <w:rPr>
                <w:sz w:val="21"/>
              </w:rPr>
              <w:t>）</w:t>
            </w:r>
          </w:p>
          <w:p>
            <w:pPr>
              <w:pStyle w:val="TableParagraph"/>
              <w:spacing w:before="2"/>
              <w:ind w:left="8"/>
              <w:rPr>
                <w:sz w:val="21"/>
              </w:rPr>
            </w:pPr>
            <w:r>
              <w:rPr>
                <w:spacing w:val="4"/>
                <w:sz w:val="21"/>
              </w:rPr>
              <w:t>3</w:t>
            </w:r>
            <w:r>
              <w:rPr>
                <w:spacing w:val="-20"/>
                <w:sz w:val="21"/>
              </w:rPr>
              <w:t>.土石比</w:t>
            </w:r>
            <w:r>
              <w:rPr>
                <w:spacing w:val="7"/>
                <w:sz w:val="21"/>
              </w:rPr>
              <w:t>（</w:t>
            </w:r>
            <w:r>
              <w:rPr>
                <w:spacing w:val="-7"/>
                <w:sz w:val="21"/>
              </w:rPr>
              <w:t>手填，例“土:石 =</w:t>
            </w:r>
            <w:r>
              <w:rPr>
                <w:sz w:val="21"/>
              </w:rPr>
              <w:t>3</w:t>
            </w:r>
            <w:r>
              <w:rPr>
                <w:spacing w:val="-39"/>
                <w:sz w:val="21"/>
              </w:rPr>
              <w:t> :</w:t>
            </w:r>
            <w:r>
              <w:rPr>
                <w:sz w:val="21"/>
              </w:rPr>
              <w:t>1</w:t>
            </w:r>
            <w:r>
              <w:rPr>
                <w:spacing w:val="-43"/>
                <w:sz w:val="21"/>
              </w:rPr>
              <w:t> ”</w:t>
            </w:r>
          </w:p>
          <w:p>
            <w:pPr>
              <w:pStyle w:val="TableParagraph"/>
              <w:numPr>
                <w:ilvl w:val="0"/>
                <w:numId w:val="461"/>
              </w:numPr>
              <w:tabs>
                <w:tab w:pos="228" w:val="left" w:leader="none"/>
              </w:tabs>
              <w:spacing w:line="242" w:lineRule="auto" w:before="2" w:after="0"/>
              <w:ind w:left="8" w:right="113" w:firstLine="0"/>
              <w:jc w:val="left"/>
              <w:rPr>
                <w:sz w:val="21"/>
              </w:rPr>
            </w:pPr>
            <w:r>
              <w:rPr>
                <w:spacing w:val="7"/>
                <w:w w:val="95"/>
                <w:sz w:val="21"/>
              </w:rPr>
              <w:t>有无淤泥流沙或溶洞</w:t>
            </w:r>
            <w:r>
              <w:rPr>
                <w:spacing w:val="9"/>
                <w:w w:val="95"/>
                <w:sz w:val="21"/>
              </w:rPr>
              <w:t>（</w:t>
            </w:r>
            <w:r>
              <w:rPr>
                <w:spacing w:val="4"/>
                <w:w w:val="95"/>
                <w:sz w:val="21"/>
              </w:rPr>
              <w:t>枚举勾选 </w:t>
            </w:r>
            <w:r>
              <w:rPr>
                <w:spacing w:val="-4"/>
                <w:sz w:val="21"/>
              </w:rPr>
              <w:t>[单选]：无、有淤泥流沙、有溶洞</w:t>
            </w:r>
            <w:r>
              <w:rPr>
                <w:spacing w:val="7"/>
                <w:sz w:val="21"/>
              </w:rPr>
              <w:t>有淤泥流沙及溶洞</w:t>
            </w:r>
            <w:r>
              <w:rPr>
                <w:sz w:val="21"/>
              </w:rPr>
              <w:t>）</w:t>
            </w:r>
          </w:p>
          <w:p>
            <w:pPr>
              <w:pStyle w:val="TableParagraph"/>
              <w:numPr>
                <w:ilvl w:val="0"/>
                <w:numId w:val="461"/>
              </w:numPr>
              <w:tabs>
                <w:tab w:pos="228" w:val="left" w:leader="none"/>
              </w:tabs>
              <w:spacing w:line="242" w:lineRule="auto" w:before="3" w:after="0"/>
              <w:ind w:left="8" w:right="223" w:firstLine="0"/>
              <w:jc w:val="left"/>
              <w:rPr>
                <w:sz w:val="21"/>
              </w:rPr>
            </w:pPr>
            <w:r>
              <w:rPr>
                <w:spacing w:val="8"/>
                <w:w w:val="95"/>
                <w:sz w:val="21"/>
              </w:rPr>
              <w:t>有无障碍物清除</w:t>
            </w:r>
            <w:r>
              <w:rPr>
                <w:spacing w:val="9"/>
                <w:w w:val="95"/>
                <w:sz w:val="21"/>
              </w:rPr>
              <w:t>（</w:t>
            </w:r>
            <w:r>
              <w:rPr>
                <w:spacing w:val="4"/>
                <w:w w:val="95"/>
                <w:sz w:val="21"/>
              </w:rPr>
              <w:t>枚举勾选[单</w:t>
            </w:r>
            <w:r>
              <w:rPr>
                <w:spacing w:val="6"/>
                <w:sz w:val="21"/>
              </w:rPr>
              <w:t>选]：无、有障碍物清除</w:t>
            </w:r>
            <w:r>
              <w:rPr>
                <w:sz w:val="21"/>
              </w:rPr>
              <w:t>）</w:t>
            </w:r>
          </w:p>
          <w:p>
            <w:pPr>
              <w:pStyle w:val="TableParagraph"/>
              <w:numPr>
                <w:ilvl w:val="0"/>
                <w:numId w:val="461"/>
              </w:numPr>
              <w:tabs>
                <w:tab w:pos="225" w:val="left" w:leader="none"/>
              </w:tabs>
              <w:spacing w:line="240" w:lineRule="auto" w:before="2" w:after="0"/>
              <w:ind w:left="224" w:right="0" w:hanging="217"/>
              <w:jc w:val="left"/>
              <w:rPr>
                <w:sz w:val="21"/>
              </w:rPr>
            </w:pPr>
            <w:r>
              <w:rPr>
                <w:spacing w:val="7"/>
                <w:sz w:val="21"/>
              </w:rPr>
              <w:t>余方弃置运距（提取</w:t>
            </w:r>
            <w:r>
              <w:rPr>
                <w:sz w:val="21"/>
              </w:rPr>
              <w:t>）</w:t>
            </w:r>
          </w:p>
          <w:p>
            <w:pPr>
              <w:pStyle w:val="TableParagraph"/>
              <w:numPr>
                <w:ilvl w:val="0"/>
                <w:numId w:val="461"/>
              </w:numPr>
              <w:tabs>
                <w:tab w:pos="225" w:val="left" w:leader="none"/>
              </w:tabs>
              <w:spacing w:line="270" w:lineRule="atLeast" w:before="8" w:after="0"/>
              <w:ind w:left="8" w:right="-15" w:firstLine="0"/>
              <w:jc w:val="left"/>
              <w:rPr>
                <w:sz w:val="21"/>
              </w:rPr>
            </w:pPr>
            <w:r>
              <w:rPr>
                <w:w w:val="95"/>
                <w:sz w:val="21"/>
              </w:rPr>
              <w:t>回填土来源</w:t>
            </w:r>
            <w:r>
              <w:rPr>
                <w:spacing w:val="4"/>
                <w:w w:val="95"/>
                <w:sz w:val="21"/>
              </w:rPr>
              <w:t>（</w:t>
            </w:r>
            <w:r>
              <w:rPr>
                <w:w w:val="95"/>
                <w:sz w:val="21"/>
              </w:rPr>
              <w:t>枚举勾选[多选]：场</w:t>
            </w:r>
            <w:r>
              <w:rPr>
                <w:spacing w:val="7"/>
                <w:sz w:val="21"/>
              </w:rPr>
              <w:t>内土方、场外土方、场外石方</w:t>
            </w:r>
            <w:r>
              <w:rPr>
                <w:sz w:val="21"/>
              </w:rPr>
              <w:t>）</w:t>
            </w:r>
          </w:p>
        </w:tc>
        <w:tc>
          <w:tcPr>
            <w:tcW w:w="498"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80"/>
              <w:ind w:left="-99"/>
              <w:rPr>
                <w:sz w:val="21"/>
              </w:rPr>
            </w:pPr>
            <w:r>
              <w:rPr>
                <w:w w:val="99"/>
                <w:sz w:val="21"/>
              </w:rPr>
              <w:t>）</w:t>
            </w:r>
          </w:p>
          <w:p>
            <w:pPr>
              <w:pStyle w:val="TableParagraph"/>
              <w:rPr>
                <w:rFonts w:ascii="黑体"/>
                <w:sz w:val="20"/>
              </w:rPr>
            </w:pPr>
          </w:p>
          <w:p>
            <w:pPr>
              <w:pStyle w:val="TableParagraph"/>
              <w:spacing w:before="11"/>
              <w:rPr>
                <w:rFonts w:ascii="黑体"/>
                <w:sz w:val="22"/>
              </w:rPr>
            </w:pPr>
          </w:p>
          <w:p>
            <w:pPr>
              <w:pStyle w:val="TableParagraph"/>
              <w:ind w:left="-97"/>
              <w:rPr>
                <w:sz w:val="21"/>
              </w:rPr>
            </w:pPr>
            <w:r>
              <w:rPr>
                <w:w w:val="99"/>
                <w:sz w:val="21"/>
              </w:rPr>
              <w:t>）</w:t>
            </w:r>
          </w:p>
          <w:p>
            <w:pPr>
              <w:pStyle w:val="TableParagraph"/>
              <w:spacing w:before="6"/>
              <w:rPr>
                <w:rFonts w:ascii="黑体"/>
                <w:sz w:val="21"/>
              </w:rPr>
            </w:pPr>
          </w:p>
          <w:p>
            <w:pPr>
              <w:pStyle w:val="TableParagraph"/>
              <w:ind w:left="-104"/>
              <w:rPr>
                <w:sz w:val="21"/>
              </w:rPr>
            </w:pPr>
            <w:r>
              <w:rPr>
                <w:w w:val="99"/>
                <w:sz w:val="21"/>
              </w:rPr>
              <w:t>、</w:t>
            </w:r>
          </w:p>
        </w:tc>
        <w:tc>
          <w:tcPr>
            <w:tcW w:w="69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1"/>
              <w:rPr>
                <w:rFonts w:ascii="黑体"/>
                <w:sz w:val="16"/>
              </w:rPr>
            </w:pPr>
          </w:p>
          <w:p>
            <w:pPr>
              <w:pStyle w:val="TableParagraph"/>
              <w:ind w:left="72" w:right="54"/>
              <w:jc w:val="center"/>
              <w:rPr>
                <w:sz w:val="21"/>
              </w:rPr>
            </w:pPr>
            <w:r>
              <w:rPr>
                <w:sz w:val="21"/>
              </w:rPr>
              <w:t>元/㎡</w:t>
            </w:r>
          </w:p>
        </w:tc>
        <w:tc>
          <w:tcPr>
            <w:tcW w:w="956"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92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906" w:type="dxa"/>
            <w:tcBorders>
              <w:top w:val="single" w:sz="2" w:space="0" w:color="000000"/>
              <w:left w:val="single" w:sz="2" w:space="0" w:color="000000"/>
              <w:bottom w:val="single" w:sz="2" w:space="0" w:color="000000"/>
            </w:tcBorders>
          </w:tcPr>
          <w:p>
            <w:pPr>
              <w:pStyle w:val="TableParagraph"/>
              <w:rPr>
                <w:rFonts w:ascii="黑体"/>
                <w:sz w:val="22"/>
              </w:rPr>
            </w:pPr>
          </w:p>
          <w:p>
            <w:pPr>
              <w:pStyle w:val="TableParagraph"/>
              <w:rPr>
                <w:rFonts w:ascii="黑体"/>
                <w:sz w:val="22"/>
              </w:rPr>
            </w:pPr>
          </w:p>
          <w:p>
            <w:pPr>
              <w:pStyle w:val="TableParagraph"/>
              <w:rPr>
                <w:rFonts w:ascii="黑体"/>
                <w:sz w:val="22"/>
              </w:rPr>
            </w:pPr>
          </w:p>
          <w:p>
            <w:pPr>
              <w:pStyle w:val="TableParagraph"/>
              <w:rPr>
                <w:rFonts w:ascii="黑体"/>
                <w:sz w:val="22"/>
              </w:rPr>
            </w:pPr>
          </w:p>
          <w:p>
            <w:pPr>
              <w:pStyle w:val="TableParagraph"/>
              <w:rPr>
                <w:rFonts w:ascii="黑体"/>
                <w:sz w:val="22"/>
              </w:rPr>
            </w:pPr>
          </w:p>
          <w:p>
            <w:pPr>
              <w:pStyle w:val="TableParagraph"/>
              <w:spacing w:before="10"/>
              <w:rPr>
                <w:rFonts w:ascii="黑体"/>
                <w:sz w:val="23"/>
              </w:rPr>
            </w:pPr>
          </w:p>
          <w:p>
            <w:pPr>
              <w:pStyle w:val="TableParagraph"/>
              <w:spacing w:before="1"/>
              <w:ind w:left="16" w:right="-15"/>
              <w:jc w:val="center"/>
              <w:rPr>
                <w:sz w:val="22"/>
              </w:rPr>
            </w:pPr>
            <w:r>
              <w:rPr>
                <w:spacing w:val="-1"/>
                <w:sz w:val="22"/>
              </w:rPr>
              <w:t>5AEGTUFS</w:t>
            </w:r>
          </w:p>
        </w:tc>
      </w:tr>
      <w:tr>
        <w:trPr>
          <w:trHeight w:val="2202" w:hRule="atLeast"/>
        </w:trPr>
        <w:tc>
          <w:tcPr>
            <w:tcW w:w="584"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3"/>
              <w:rPr>
                <w:rFonts w:ascii="黑体"/>
                <w:sz w:val="26"/>
              </w:rPr>
            </w:pPr>
          </w:p>
          <w:p>
            <w:pPr>
              <w:pStyle w:val="TableParagraph"/>
              <w:ind w:left="18"/>
              <w:jc w:val="center"/>
              <w:rPr>
                <w:sz w:val="21"/>
              </w:rPr>
            </w:pPr>
            <w:r>
              <w:rPr>
                <w:w w:val="99"/>
                <w:sz w:val="21"/>
              </w:rPr>
              <w:t>2</w:t>
            </w:r>
          </w:p>
        </w:tc>
        <w:tc>
          <w:tcPr>
            <w:tcW w:w="1462"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3"/>
              <w:rPr>
                <w:rFonts w:ascii="黑体"/>
                <w:sz w:val="26"/>
              </w:rPr>
            </w:pPr>
          </w:p>
          <w:p>
            <w:pPr>
              <w:pStyle w:val="TableParagraph"/>
              <w:ind w:left="9"/>
              <w:rPr>
                <w:sz w:val="21"/>
              </w:rPr>
            </w:pPr>
            <w:r>
              <w:rPr>
                <w:sz w:val="21"/>
              </w:rPr>
              <w:t>桩基础工程</w:t>
            </w:r>
          </w:p>
        </w:tc>
        <w:tc>
          <w:tcPr>
            <w:tcW w:w="3391" w:type="dxa"/>
            <w:tcBorders>
              <w:top w:val="single" w:sz="2" w:space="0" w:color="000000"/>
              <w:left w:val="single" w:sz="2" w:space="0" w:color="000000"/>
              <w:bottom w:val="single" w:sz="2" w:space="0" w:color="000000"/>
              <w:right w:val="single" w:sz="2" w:space="0" w:color="000000"/>
            </w:tcBorders>
          </w:tcPr>
          <w:p>
            <w:pPr>
              <w:pStyle w:val="TableParagraph"/>
              <w:numPr>
                <w:ilvl w:val="0"/>
                <w:numId w:val="462"/>
              </w:numPr>
              <w:tabs>
                <w:tab w:pos="233" w:val="left" w:leader="none"/>
              </w:tabs>
              <w:spacing w:line="242" w:lineRule="auto" w:before="95" w:after="0"/>
              <w:ind w:left="8" w:right="0" w:firstLine="0"/>
              <w:jc w:val="left"/>
              <w:rPr>
                <w:sz w:val="21"/>
              </w:rPr>
            </w:pPr>
            <w:r>
              <w:rPr>
                <w:spacing w:val="3"/>
                <w:w w:val="95"/>
                <w:sz w:val="21"/>
              </w:rPr>
              <w:t>桩型、桩径、桩长(提取，按照清</w:t>
            </w:r>
            <w:r>
              <w:rPr>
                <w:spacing w:val="9"/>
                <w:sz w:val="21"/>
              </w:rPr>
              <w:t>单名称来分类展示)</w:t>
            </w:r>
          </w:p>
          <w:p>
            <w:pPr>
              <w:pStyle w:val="TableParagraph"/>
              <w:numPr>
                <w:ilvl w:val="0"/>
                <w:numId w:val="462"/>
              </w:numPr>
              <w:tabs>
                <w:tab w:pos="233" w:val="left" w:leader="none"/>
              </w:tabs>
              <w:spacing w:line="240" w:lineRule="auto" w:before="8" w:after="0"/>
              <w:ind w:left="232" w:right="0" w:hanging="225"/>
              <w:jc w:val="left"/>
              <w:rPr>
                <w:sz w:val="21"/>
              </w:rPr>
            </w:pPr>
            <w:r>
              <w:rPr>
                <w:spacing w:val="9"/>
                <w:sz w:val="21"/>
              </w:rPr>
              <w:t>混凝土种类及强度等级(提取)</w:t>
            </w:r>
          </w:p>
          <w:p>
            <w:pPr>
              <w:pStyle w:val="TableParagraph"/>
              <w:numPr>
                <w:ilvl w:val="0"/>
                <w:numId w:val="462"/>
              </w:numPr>
              <w:tabs>
                <w:tab w:pos="230" w:val="left" w:leader="none"/>
              </w:tabs>
              <w:spacing w:line="240" w:lineRule="auto" w:before="12" w:after="0"/>
              <w:ind w:left="229" w:right="0" w:hanging="222"/>
              <w:jc w:val="left"/>
              <w:rPr>
                <w:sz w:val="21"/>
              </w:rPr>
            </w:pPr>
            <w:r>
              <w:rPr>
                <w:spacing w:val="7"/>
                <w:sz w:val="21"/>
              </w:rPr>
              <w:t>主要钢筋规格(提取)</w:t>
            </w:r>
          </w:p>
          <w:p>
            <w:pPr>
              <w:pStyle w:val="TableParagraph"/>
              <w:spacing w:before="10"/>
              <w:rPr>
                <w:rFonts w:ascii="黑体"/>
                <w:sz w:val="14"/>
              </w:rPr>
            </w:pPr>
          </w:p>
          <w:p>
            <w:pPr>
              <w:pStyle w:val="TableParagraph"/>
              <w:numPr>
                <w:ilvl w:val="0"/>
                <w:numId w:val="462"/>
              </w:numPr>
              <w:tabs>
                <w:tab w:pos="233" w:val="left" w:leader="none"/>
              </w:tabs>
              <w:spacing w:line="242" w:lineRule="auto" w:before="0" w:after="0"/>
              <w:ind w:left="8" w:right="31" w:firstLine="0"/>
              <w:jc w:val="left"/>
              <w:rPr>
                <w:sz w:val="21"/>
              </w:rPr>
            </w:pPr>
            <w:r>
              <w:rPr>
                <w:spacing w:val="14"/>
                <w:w w:val="95"/>
                <w:sz w:val="21"/>
              </w:rPr>
              <w:t>成孔方式</w:t>
            </w:r>
            <w:r>
              <w:rPr>
                <w:spacing w:val="16"/>
                <w:w w:val="95"/>
                <w:sz w:val="21"/>
              </w:rPr>
              <w:t>（</w:t>
            </w:r>
            <w:r>
              <w:rPr>
                <w:spacing w:val="8"/>
                <w:w w:val="95"/>
                <w:sz w:val="21"/>
              </w:rPr>
              <w:t>枚举勾选[单选]：旋</w:t>
            </w:r>
            <w:r>
              <w:rPr>
                <w:spacing w:val="10"/>
                <w:sz w:val="21"/>
              </w:rPr>
              <w:t>挖钻、冲击钻、长螺旋钻、沉管</w:t>
            </w:r>
          </w:p>
          <w:p>
            <w:pPr>
              <w:pStyle w:val="TableParagraph"/>
              <w:spacing w:line="251" w:lineRule="exact" w:before="1"/>
              <w:ind w:left="8"/>
              <w:rPr>
                <w:sz w:val="21"/>
              </w:rPr>
            </w:pPr>
            <w:r>
              <w:rPr>
                <w:sz w:val="21"/>
              </w:rPr>
              <w:t>人工挖孔）</w:t>
            </w:r>
          </w:p>
        </w:tc>
        <w:tc>
          <w:tcPr>
            <w:tcW w:w="498"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4"/>
              <w:rPr>
                <w:rFonts w:ascii="黑体"/>
                <w:sz w:val="29"/>
              </w:rPr>
            </w:pPr>
          </w:p>
          <w:p>
            <w:pPr>
              <w:pStyle w:val="TableParagraph"/>
              <w:ind w:left="-157"/>
              <w:rPr>
                <w:sz w:val="21"/>
              </w:rPr>
            </w:pPr>
            <w:r>
              <w:rPr>
                <w:w w:val="99"/>
                <w:sz w:val="21"/>
              </w:rPr>
              <w:t>、</w:t>
            </w:r>
          </w:p>
        </w:tc>
        <w:tc>
          <w:tcPr>
            <w:tcW w:w="69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5"/>
              <w:rPr>
                <w:rFonts w:ascii="黑体"/>
                <w:sz w:val="26"/>
              </w:rPr>
            </w:pPr>
          </w:p>
          <w:p>
            <w:pPr>
              <w:pStyle w:val="TableParagraph"/>
              <w:spacing w:before="1"/>
              <w:ind w:left="72" w:right="54"/>
              <w:jc w:val="center"/>
              <w:rPr>
                <w:sz w:val="21"/>
              </w:rPr>
            </w:pPr>
            <w:r>
              <w:rPr>
                <w:sz w:val="21"/>
              </w:rPr>
              <w:t>元/㎡</w:t>
            </w:r>
          </w:p>
        </w:tc>
        <w:tc>
          <w:tcPr>
            <w:tcW w:w="956"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92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906" w:type="dxa"/>
            <w:tcBorders>
              <w:top w:val="single" w:sz="2" w:space="0" w:color="000000"/>
              <w:left w:val="single" w:sz="2" w:space="0" w:color="000000"/>
              <w:bottom w:val="single" w:sz="2" w:space="0" w:color="000000"/>
            </w:tcBorders>
          </w:tcPr>
          <w:p>
            <w:pPr>
              <w:pStyle w:val="TableParagraph"/>
              <w:rPr>
                <w:rFonts w:ascii="黑体"/>
                <w:sz w:val="22"/>
              </w:rPr>
            </w:pPr>
          </w:p>
          <w:p>
            <w:pPr>
              <w:pStyle w:val="TableParagraph"/>
              <w:rPr>
                <w:rFonts w:ascii="黑体"/>
                <w:sz w:val="22"/>
              </w:rPr>
            </w:pPr>
          </w:p>
          <w:p>
            <w:pPr>
              <w:pStyle w:val="TableParagraph"/>
              <w:spacing w:before="12"/>
              <w:rPr>
                <w:rFonts w:ascii="黑体"/>
                <w:sz w:val="30"/>
              </w:rPr>
            </w:pPr>
          </w:p>
          <w:p>
            <w:pPr>
              <w:pStyle w:val="TableParagraph"/>
              <w:ind w:left="16" w:right="-15"/>
              <w:jc w:val="center"/>
              <w:rPr>
                <w:sz w:val="22"/>
              </w:rPr>
            </w:pPr>
            <w:r>
              <w:rPr>
                <w:spacing w:val="-1"/>
                <w:sz w:val="22"/>
              </w:rPr>
              <w:t>5AEGVJIS</w:t>
            </w:r>
          </w:p>
        </w:tc>
      </w:tr>
      <w:tr>
        <w:trPr>
          <w:trHeight w:val="541" w:hRule="atLeast"/>
        </w:trPr>
        <w:tc>
          <w:tcPr>
            <w:tcW w:w="584" w:type="dxa"/>
            <w:tcBorders>
              <w:top w:val="single" w:sz="2" w:space="0" w:color="000000"/>
              <w:bottom w:val="single" w:sz="2" w:space="0" w:color="000000"/>
              <w:right w:val="single" w:sz="2" w:space="0" w:color="000000"/>
            </w:tcBorders>
          </w:tcPr>
          <w:p>
            <w:pPr>
              <w:pStyle w:val="TableParagraph"/>
              <w:spacing w:before="158"/>
              <w:ind w:left="18"/>
              <w:jc w:val="center"/>
              <w:rPr>
                <w:sz w:val="21"/>
              </w:rPr>
            </w:pPr>
            <w:r>
              <w:rPr>
                <w:w w:val="99"/>
                <w:sz w:val="21"/>
              </w:rPr>
              <w:t>3</w:t>
            </w:r>
          </w:p>
        </w:tc>
        <w:tc>
          <w:tcPr>
            <w:tcW w:w="1462" w:type="dxa"/>
            <w:tcBorders>
              <w:top w:val="single" w:sz="2" w:space="0" w:color="000000"/>
              <w:left w:val="single" w:sz="2" w:space="0" w:color="000000"/>
              <w:bottom w:val="single" w:sz="2" w:space="0" w:color="000000"/>
              <w:right w:val="single" w:sz="2" w:space="0" w:color="000000"/>
            </w:tcBorders>
          </w:tcPr>
          <w:p>
            <w:pPr>
              <w:pStyle w:val="TableParagraph"/>
              <w:spacing w:before="158"/>
              <w:ind w:left="9"/>
              <w:rPr>
                <w:sz w:val="21"/>
              </w:rPr>
            </w:pPr>
            <w:r>
              <w:rPr>
                <w:sz w:val="21"/>
              </w:rPr>
              <w:t>建筑工程</w:t>
            </w:r>
          </w:p>
        </w:tc>
        <w:tc>
          <w:tcPr>
            <w:tcW w:w="3391" w:type="dxa"/>
            <w:tcBorders>
              <w:top w:val="single" w:sz="2" w:space="0" w:color="000000"/>
              <w:left w:val="single" w:sz="2" w:space="0" w:color="000000"/>
              <w:bottom w:val="single" w:sz="2" w:space="0" w:color="000000"/>
              <w:right w:val="single" w:sz="2" w:space="0" w:color="000000"/>
            </w:tcBorders>
          </w:tcPr>
          <w:p>
            <w:pPr>
              <w:pStyle w:val="TableParagraph"/>
              <w:spacing w:before="158"/>
              <w:ind w:left="8"/>
              <w:rPr>
                <w:sz w:val="21"/>
              </w:rPr>
            </w:pPr>
            <w:r>
              <w:rPr>
                <w:sz w:val="21"/>
              </w:rPr>
              <w:t>提取清单名称</w:t>
            </w:r>
          </w:p>
        </w:tc>
        <w:tc>
          <w:tcPr>
            <w:tcW w:w="49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96" w:type="dxa"/>
            <w:tcBorders>
              <w:top w:val="single" w:sz="2" w:space="0" w:color="000000"/>
              <w:left w:val="single" w:sz="2" w:space="0" w:color="000000"/>
              <w:bottom w:val="single" w:sz="2" w:space="0" w:color="000000"/>
              <w:right w:val="single" w:sz="2" w:space="0" w:color="000000"/>
            </w:tcBorders>
          </w:tcPr>
          <w:p>
            <w:pPr>
              <w:pStyle w:val="TableParagraph"/>
              <w:spacing w:before="158"/>
              <w:ind w:left="72" w:right="54"/>
              <w:jc w:val="center"/>
              <w:rPr>
                <w:sz w:val="21"/>
              </w:rPr>
            </w:pPr>
            <w:r>
              <w:rPr>
                <w:sz w:val="21"/>
              </w:rPr>
              <w:t>元/㎡</w:t>
            </w:r>
          </w:p>
        </w:tc>
        <w:tc>
          <w:tcPr>
            <w:tcW w:w="956"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92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906" w:type="dxa"/>
            <w:tcBorders>
              <w:top w:val="single" w:sz="2" w:space="0" w:color="000000"/>
              <w:left w:val="single" w:sz="2" w:space="0" w:color="000000"/>
              <w:bottom w:val="single" w:sz="2" w:space="0" w:color="000000"/>
            </w:tcBorders>
          </w:tcPr>
          <w:p>
            <w:pPr>
              <w:pStyle w:val="TableParagraph"/>
              <w:spacing w:before="129"/>
              <w:ind w:left="16" w:right="-15"/>
              <w:jc w:val="center"/>
              <w:rPr>
                <w:sz w:val="22"/>
              </w:rPr>
            </w:pPr>
            <w:r>
              <w:rPr>
                <w:spacing w:val="-1"/>
                <w:sz w:val="22"/>
              </w:rPr>
              <w:t>5AEGVJVS</w:t>
            </w:r>
          </w:p>
        </w:tc>
      </w:tr>
      <w:tr>
        <w:trPr>
          <w:trHeight w:val="560" w:hRule="atLeast"/>
        </w:trPr>
        <w:tc>
          <w:tcPr>
            <w:tcW w:w="584" w:type="dxa"/>
            <w:tcBorders>
              <w:top w:val="single" w:sz="2" w:space="0" w:color="000000"/>
              <w:bottom w:val="single" w:sz="2" w:space="0" w:color="000000"/>
              <w:right w:val="single" w:sz="2" w:space="0" w:color="000000"/>
            </w:tcBorders>
          </w:tcPr>
          <w:p>
            <w:pPr>
              <w:pStyle w:val="TableParagraph"/>
              <w:spacing w:before="7"/>
              <w:rPr>
                <w:rFonts w:ascii="黑体"/>
                <w:sz w:val="22"/>
              </w:rPr>
            </w:pPr>
          </w:p>
          <w:p>
            <w:pPr>
              <w:pStyle w:val="TableParagraph"/>
              <w:spacing w:line="252" w:lineRule="exact"/>
              <w:ind w:left="18"/>
              <w:jc w:val="center"/>
              <w:rPr>
                <w:sz w:val="21"/>
              </w:rPr>
            </w:pPr>
            <w:r>
              <w:rPr>
                <w:w w:val="99"/>
                <w:sz w:val="21"/>
              </w:rPr>
              <w:t>4</w:t>
            </w:r>
          </w:p>
        </w:tc>
        <w:tc>
          <w:tcPr>
            <w:tcW w:w="1462"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22"/>
              </w:rPr>
            </w:pPr>
          </w:p>
          <w:p>
            <w:pPr>
              <w:pStyle w:val="TableParagraph"/>
              <w:spacing w:line="252" w:lineRule="exact"/>
              <w:ind w:left="9"/>
              <w:rPr>
                <w:sz w:val="21"/>
              </w:rPr>
            </w:pPr>
            <w:r>
              <w:rPr>
                <w:sz w:val="21"/>
              </w:rPr>
              <w:t>装饰装修工程</w:t>
            </w:r>
          </w:p>
        </w:tc>
        <w:tc>
          <w:tcPr>
            <w:tcW w:w="3391"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22"/>
              </w:rPr>
            </w:pPr>
          </w:p>
          <w:p>
            <w:pPr>
              <w:pStyle w:val="TableParagraph"/>
              <w:spacing w:line="252" w:lineRule="exact"/>
              <w:ind w:left="8"/>
              <w:rPr>
                <w:sz w:val="21"/>
              </w:rPr>
            </w:pPr>
            <w:r>
              <w:rPr>
                <w:sz w:val="21"/>
              </w:rPr>
              <w:t>提取清单名称</w:t>
            </w:r>
          </w:p>
        </w:tc>
        <w:tc>
          <w:tcPr>
            <w:tcW w:w="49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696"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22"/>
              </w:rPr>
            </w:pPr>
          </w:p>
          <w:p>
            <w:pPr>
              <w:pStyle w:val="TableParagraph"/>
              <w:spacing w:line="252" w:lineRule="exact"/>
              <w:ind w:left="72" w:right="54"/>
              <w:jc w:val="center"/>
              <w:rPr>
                <w:sz w:val="21"/>
              </w:rPr>
            </w:pPr>
            <w:r>
              <w:rPr>
                <w:sz w:val="21"/>
              </w:rPr>
              <w:t>元/㎡</w:t>
            </w:r>
          </w:p>
        </w:tc>
        <w:tc>
          <w:tcPr>
            <w:tcW w:w="956"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922"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906" w:type="dxa"/>
            <w:tcBorders>
              <w:top w:val="single" w:sz="2" w:space="0" w:color="000000"/>
              <w:left w:val="single" w:sz="2" w:space="0" w:color="000000"/>
              <w:bottom w:val="single" w:sz="2" w:space="0" w:color="000000"/>
            </w:tcBorders>
          </w:tcPr>
          <w:p>
            <w:pPr>
              <w:pStyle w:val="TableParagraph"/>
              <w:spacing w:before="140"/>
              <w:ind w:left="16" w:right="-15"/>
              <w:jc w:val="center"/>
              <w:rPr>
                <w:sz w:val="22"/>
              </w:rPr>
            </w:pPr>
            <w:r>
              <w:rPr>
                <w:spacing w:val="-1"/>
                <w:sz w:val="22"/>
              </w:rPr>
              <w:t>5AEGVVXS</w:t>
            </w:r>
          </w:p>
        </w:tc>
      </w:tr>
    </w:tbl>
    <w:p>
      <w:pPr>
        <w:pStyle w:val="BodyText"/>
        <w:spacing w:before="9"/>
        <w:rPr>
          <w:rFonts w:ascii="黑体"/>
          <w:sz w:val="30"/>
        </w:rPr>
      </w:pPr>
    </w:p>
    <w:p>
      <w:pPr>
        <w:pStyle w:val="BodyText"/>
        <w:ind w:left="1050"/>
      </w:pPr>
      <w:r>
        <w:rPr/>
        <w:t>注：1.占造价比例是指各费用占单位工程造价的比例 ，用百分比表示。</w:t>
      </w:r>
    </w:p>
    <w:p>
      <w:pPr>
        <w:pStyle w:val="ListParagraph"/>
        <w:numPr>
          <w:ilvl w:val="1"/>
          <w:numId w:val="459"/>
        </w:numPr>
        <w:tabs>
          <w:tab w:pos="1772" w:val="left" w:leader="none"/>
        </w:tabs>
        <w:spacing w:line="312" w:lineRule="auto" w:before="91" w:after="0"/>
        <w:ind w:left="1050" w:right="1093" w:firstLine="480"/>
        <w:jc w:val="left"/>
        <w:rPr>
          <w:sz w:val="24"/>
        </w:rPr>
      </w:pPr>
      <w:r>
        <w:rPr>
          <w:spacing w:val="-1"/>
          <w:sz w:val="24"/>
        </w:rPr>
        <w:t>本表所列经济指标均为全费用口径指标，统计范围包含分部分项工程费、措施</w:t>
      </w:r>
      <w:r>
        <w:rPr>
          <w:sz w:val="24"/>
        </w:rPr>
        <w:t>项目费、其他项目费及增值税(税金)等全部费用。</w:t>
      </w:r>
    </w:p>
    <w:p>
      <w:pPr>
        <w:pStyle w:val="ListParagraph"/>
        <w:numPr>
          <w:ilvl w:val="1"/>
          <w:numId w:val="459"/>
        </w:numPr>
        <w:tabs>
          <w:tab w:pos="1772" w:val="left" w:leader="none"/>
        </w:tabs>
        <w:spacing w:line="240" w:lineRule="auto" w:before="2" w:after="0"/>
        <w:ind w:left="1771" w:right="0" w:hanging="242"/>
        <w:jc w:val="left"/>
        <w:rPr>
          <w:sz w:val="24"/>
        </w:rPr>
      </w:pPr>
      <w:r>
        <w:rPr>
          <w:sz w:val="24"/>
        </w:rPr>
        <w:t>构筑物工程经济指标按项目总用地面积计算。</w:t>
      </w:r>
    </w:p>
    <w:p>
      <w:pPr>
        <w:spacing w:after="0" w:line="240" w:lineRule="auto"/>
        <w:jc w:val="left"/>
        <w:rPr>
          <w:sz w:val="24"/>
        </w:rPr>
        <w:sectPr>
          <w:headerReference w:type="default" r:id="rId298"/>
          <w:footerReference w:type="default" r:id="rId299"/>
          <w:pgSz w:w="11910" w:h="16840"/>
          <w:pgMar w:header="0" w:footer="973" w:top="1460" w:bottom="1160" w:left="440" w:right="440"/>
          <w:pgNumType w:start="173"/>
        </w:sectPr>
      </w:pPr>
    </w:p>
    <w:p>
      <w:pPr>
        <w:pStyle w:val="ListParagraph"/>
        <w:numPr>
          <w:ilvl w:val="1"/>
          <w:numId w:val="460"/>
        </w:numPr>
        <w:tabs>
          <w:tab w:pos="4791" w:val="left" w:leader="none"/>
          <w:tab w:pos="4792" w:val="left" w:leader="none"/>
        </w:tabs>
        <w:spacing w:line="240" w:lineRule="auto" w:before="42" w:after="0"/>
        <w:ind w:left="4792" w:right="0" w:hanging="720"/>
        <w:jc w:val="left"/>
        <w:rPr>
          <w:rFonts w:ascii="黑体" w:eastAsia="黑体" w:hint="eastAsia"/>
          <w:sz w:val="24"/>
        </w:rPr>
      </w:pPr>
      <w:bookmarkStart w:name="A.21　功能指标单位索引表" w:id="99"/>
      <w:bookmarkEnd w:id="99"/>
      <w:r>
        <w:rPr/>
      </w:r>
      <w:bookmarkStart w:name="_bookmark34" w:id="100"/>
      <w:bookmarkEnd w:id="100"/>
      <w:r>
        <w:rPr/>
      </w:r>
      <w:bookmarkStart w:name="_bookmark34" w:id="101"/>
      <w:bookmarkEnd w:id="101"/>
      <w:r>
        <w:rPr>
          <w:rFonts w:ascii="黑体" w:eastAsia="黑体" w:hint="eastAsia"/>
          <w:sz w:val="24"/>
        </w:rPr>
        <w:t>功能指标单位索引表</w:t>
      </w:r>
    </w:p>
    <w:p>
      <w:pPr>
        <w:pStyle w:val="BodyText"/>
        <w:spacing w:before="11"/>
        <w:rPr>
          <w:rFonts w:ascii="黑体"/>
          <w:sz w:val="35"/>
        </w:rPr>
      </w:pPr>
    </w:p>
    <w:p>
      <w:pPr>
        <w:pStyle w:val="BodyText"/>
        <w:tabs>
          <w:tab w:pos="1883" w:val="left" w:leader="none"/>
        </w:tabs>
        <w:ind w:left="1050"/>
      </w:pPr>
      <w:r>
        <w:rPr>
          <w:rFonts w:ascii="方正小标宋简体" w:eastAsia="方正小标宋简体" w:hint="eastAsia"/>
        </w:rPr>
        <w:t>A21.1</w:t>
        <w:tab/>
      </w:r>
      <w:r>
        <w:rPr>
          <w:spacing w:val="-3"/>
        </w:rPr>
        <w:t>功能指标单位索引及计算口径编码应符合表 </w:t>
      </w:r>
      <w:r>
        <w:rPr/>
        <w:t>A.21.1</w:t>
      </w:r>
      <w:r>
        <w:rPr>
          <w:spacing w:val="-12"/>
        </w:rPr>
        <w:t> 的规定。</w:t>
      </w:r>
    </w:p>
    <w:p>
      <w:pPr>
        <w:pStyle w:val="BodyText"/>
        <w:tabs>
          <w:tab w:pos="1260" w:val="left" w:leader="none"/>
        </w:tabs>
        <w:spacing w:before="183"/>
        <w:jc w:val="center"/>
        <w:rPr>
          <w:rFonts w:ascii="黑体" w:eastAsia="黑体" w:hint="eastAsia"/>
        </w:rPr>
      </w:pPr>
      <w:r>
        <w:rPr>
          <w:rFonts w:ascii="黑体" w:eastAsia="黑体" w:hint="eastAsia"/>
        </w:rPr>
        <w:t>表</w:t>
      </w:r>
      <w:r>
        <w:rPr>
          <w:rFonts w:ascii="黑体" w:eastAsia="黑体" w:hint="eastAsia"/>
          <w:spacing w:val="-60"/>
        </w:rPr>
        <w:t> </w:t>
      </w:r>
      <w:r>
        <w:rPr>
          <w:rFonts w:ascii="黑体" w:eastAsia="黑体" w:hint="eastAsia"/>
        </w:rPr>
        <w:t>A.21.1</w:t>
        <w:tab/>
        <w:t>功能指标单位索引表</w:t>
      </w:r>
    </w:p>
    <w:p>
      <w:pPr>
        <w:pStyle w:val="BodyText"/>
        <w:spacing w:before="2"/>
        <w:rPr>
          <w:rFonts w:ascii="黑体"/>
          <w:sz w:val="13"/>
        </w:rPr>
      </w:pPr>
    </w:p>
    <w:tbl>
      <w:tblPr>
        <w:tblW w:w="0" w:type="auto"/>
        <w:jc w:val="left"/>
        <w:tblInd w:w="97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38"/>
        <w:gridCol w:w="2746"/>
        <w:gridCol w:w="1908"/>
        <w:gridCol w:w="1115"/>
        <w:gridCol w:w="2483"/>
      </w:tblGrid>
      <w:tr>
        <w:trPr>
          <w:trHeight w:val="481" w:hRule="atLeast"/>
        </w:trPr>
        <w:tc>
          <w:tcPr>
            <w:tcW w:w="838" w:type="dxa"/>
            <w:tcBorders>
              <w:right w:val="single" w:sz="4" w:space="0" w:color="000000"/>
            </w:tcBorders>
          </w:tcPr>
          <w:p>
            <w:pPr>
              <w:pStyle w:val="TableParagraph"/>
              <w:spacing w:before="105"/>
              <w:ind w:left="188" w:right="175"/>
              <w:jc w:val="center"/>
              <w:rPr>
                <w:sz w:val="21"/>
              </w:rPr>
            </w:pPr>
            <w:r>
              <w:rPr>
                <w:sz w:val="21"/>
              </w:rPr>
              <w:t>序号</w:t>
            </w:r>
          </w:p>
        </w:tc>
        <w:tc>
          <w:tcPr>
            <w:tcW w:w="2746" w:type="dxa"/>
            <w:tcBorders>
              <w:left w:val="single" w:sz="4" w:space="0" w:color="000000"/>
              <w:right w:val="single" w:sz="4" w:space="0" w:color="000000"/>
            </w:tcBorders>
          </w:tcPr>
          <w:p>
            <w:pPr>
              <w:pStyle w:val="TableParagraph"/>
              <w:spacing w:before="105"/>
              <w:ind w:left="1145" w:right="1131"/>
              <w:jc w:val="center"/>
              <w:rPr>
                <w:sz w:val="21"/>
              </w:rPr>
            </w:pPr>
            <w:r>
              <w:rPr>
                <w:sz w:val="21"/>
              </w:rPr>
              <w:t>名称</w:t>
            </w:r>
          </w:p>
        </w:tc>
        <w:tc>
          <w:tcPr>
            <w:tcW w:w="1908" w:type="dxa"/>
            <w:tcBorders>
              <w:left w:val="single" w:sz="4" w:space="0" w:color="000000"/>
              <w:right w:val="single" w:sz="4" w:space="0" w:color="000000"/>
            </w:tcBorders>
          </w:tcPr>
          <w:p>
            <w:pPr>
              <w:pStyle w:val="TableParagraph"/>
              <w:spacing w:before="105"/>
              <w:ind w:left="516" w:right="502"/>
              <w:jc w:val="center"/>
              <w:rPr>
                <w:sz w:val="21"/>
              </w:rPr>
            </w:pPr>
            <w:r>
              <w:rPr>
                <w:sz w:val="21"/>
              </w:rPr>
              <w:t>指标单位</w:t>
            </w:r>
          </w:p>
        </w:tc>
        <w:tc>
          <w:tcPr>
            <w:tcW w:w="1115" w:type="dxa"/>
            <w:tcBorders>
              <w:left w:val="single" w:sz="4" w:space="0" w:color="000000"/>
              <w:right w:val="single" w:sz="4" w:space="0" w:color="000000"/>
            </w:tcBorders>
          </w:tcPr>
          <w:p>
            <w:pPr>
              <w:pStyle w:val="TableParagraph"/>
              <w:spacing w:before="105"/>
              <w:ind w:left="331" w:right="314"/>
              <w:jc w:val="center"/>
              <w:rPr>
                <w:sz w:val="21"/>
              </w:rPr>
            </w:pPr>
            <w:r>
              <w:rPr>
                <w:sz w:val="21"/>
              </w:rPr>
              <w:t>编码</w:t>
            </w:r>
          </w:p>
        </w:tc>
        <w:tc>
          <w:tcPr>
            <w:tcW w:w="2483" w:type="dxa"/>
            <w:tcBorders>
              <w:left w:val="single" w:sz="4" w:space="0" w:color="000000"/>
            </w:tcBorders>
          </w:tcPr>
          <w:p>
            <w:pPr>
              <w:pStyle w:val="TableParagraph"/>
              <w:spacing w:before="105"/>
              <w:ind w:left="1014" w:right="994"/>
              <w:jc w:val="center"/>
              <w:rPr>
                <w:sz w:val="21"/>
              </w:rPr>
            </w:pPr>
            <w:r>
              <w:rPr>
                <w:sz w:val="21"/>
              </w:rPr>
              <w:t>备注</w:t>
            </w:r>
          </w:p>
        </w:tc>
      </w:tr>
      <w:tr>
        <w:trPr>
          <w:trHeight w:val="637" w:hRule="atLeast"/>
        </w:trPr>
        <w:tc>
          <w:tcPr>
            <w:tcW w:w="838" w:type="dxa"/>
            <w:tcBorders>
              <w:bottom w:val="single" w:sz="2" w:space="0" w:color="000000"/>
              <w:right w:val="single" w:sz="2" w:space="0" w:color="000000"/>
            </w:tcBorders>
          </w:tcPr>
          <w:p>
            <w:pPr>
              <w:pStyle w:val="TableParagraph"/>
              <w:spacing w:before="2"/>
              <w:rPr>
                <w:rFonts w:ascii="黑体"/>
                <w:sz w:val="14"/>
              </w:rPr>
            </w:pPr>
          </w:p>
          <w:p>
            <w:pPr>
              <w:pStyle w:val="TableParagraph"/>
              <w:spacing w:before="1"/>
              <w:ind w:left="8"/>
              <w:jc w:val="center"/>
              <w:rPr>
                <w:sz w:val="21"/>
              </w:rPr>
            </w:pPr>
            <w:r>
              <w:rPr>
                <w:w w:val="99"/>
                <w:sz w:val="21"/>
              </w:rPr>
              <w:t>一</w:t>
            </w:r>
          </w:p>
        </w:tc>
        <w:tc>
          <w:tcPr>
            <w:tcW w:w="2746" w:type="dxa"/>
            <w:tcBorders>
              <w:left w:val="single" w:sz="2" w:space="0" w:color="000000"/>
              <w:bottom w:val="single" w:sz="2" w:space="0" w:color="000000"/>
              <w:right w:val="single" w:sz="2" w:space="0" w:color="000000"/>
            </w:tcBorders>
          </w:tcPr>
          <w:p>
            <w:pPr>
              <w:pStyle w:val="TableParagraph"/>
              <w:spacing w:before="2"/>
              <w:rPr>
                <w:rFonts w:ascii="黑体"/>
                <w:sz w:val="14"/>
              </w:rPr>
            </w:pPr>
          </w:p>
          <w:p>
            <w:pPr>
              <w:pStyle w:val="TableParagraph"/>
              <w:spacing w:before="1"/>
              <w:ind w:left="203" w:right="186"/>
              <w:jc w:val="center"/>
              <w:rPr>
                <w:sz w:val="21"/>
              </w:rPr>
            </w:pPr>
            <w:r>
              <w:rPr>
                <w:sz w:val="21"/>
              </w:rPr>
              <w:t>建筑工程</w:t>
            </w:r>
          </w:p>
        </w:tc>
        <w:tc>
          <w:tcPr>
            <w:tcW w:w="1908"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1115"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2483" w:type="dxa"/>
            <w:tcBorders>
              <w:left w:val="single" w:sz="2" w:space="0" w:color="000000"/>
              <w:bottom w:val="single" w:sz="2" w:space="0" w:color="000000"/>
            </w:tcBorders>
          </w:tcPr>
          <w:p>
            <w:pPr>
              <w:pStyle w:val="TableParagraph"/>
              <w:rPr>
                <w:rFonts w:ascii="Times New Roman"/>
                <w:sz w:val="20"/>
              </w:rPr>
            </w:pPr>
          </w:p>
        </w:tc>
      </w:tr>
      <w:tr>
        <w:trPr>
          <w:trHeight w:val="936" w:hRule="atLeast"/>
        </w:trPr>
        <w:tc>
          <w:tcPr>
            <w:tcW w:w="838" w:type="dxa"/>
            <w:tcBorders>
              <w:top w:val="single" w:sz="2" w:space="0" w:color="000000"/>
              <w:bottom w:val="single" w:sz="2" w:space="0" w:color="000000"/>
              <w:right w:val="single" w:sz="2" w:space="0" w:color="000000"/>
            </w:tcBorders>
          </w:tcPr>
          <w:p>
            <w:pPr>
              <w:pStyle w:val="TableParagraph"/>
              <w:spacing w:before="11"/>
              <w:rPr>
                <w:rFonts w:ascii="黑体"/>
                <w:sz w:val="25"/>
              </w:rPr>
            </w:pPr>
          </w:p>
          <w:p>
            <w:pPr>
              <w:pStyle w:val="TableParagraph"/>
              <w:ind w:left="9"/>
              <w:jc w:val="center"/>
              <w:rPr>
                <w:sz w:val="21"/>
              </w:rPr>
            </w:pPr>
            <w:r>
              <w:rPr>
                <w:w w:val="99"/>
                <w:sz w:val="21"/>
              </w:rPr>
              <w:t>1</w:t>
            </w:r>
          </w:p>
        </w:tc>
        <w:tc>
          <w:tcPr>
            <w:tcW w:w="2746"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25"/>
              </w:rPr>
            </w:pPr>
          </w:p>
          <w:p>
            <w:pPr>
              <w:pStyle w:val="TableParagraph"/>
              <w:ind w:left="203" w:right="186"/>
              <w:jc w:val="center"/>
              <w:rPr>
                <w:sz w:val="21"/>
              </w:rPr>
            </w:pPr>
            <w:r>
              <w:rPr>
                <w:sz w:val="21"/>
              </w:rPr>
              <w:t>建筑面积</w:t>
            </w:r>
          </w:p>
        </w:tc>
        <w:tc>
          <w:tcPr>
            <w:tcW w:w="1908"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25"/>
              </w:rPr>
            </w:pPr>
          </w:p>
          <w:p>
            <w:pPr>
              <w:pStyle w:val="TableParagraph"/>
              <w:ind w:left="623" w:right="607"/>
              <w:jc w:val="center"/>
              <w:rPr>
                <w:sz w:val="21"/>
              </w:rPr>
            </w:pPr>
            <w:r>
              <w:rPr>
                <w:sz w:val="21"/>
              </w:rPr>
              <w:t>元/㎡</w:t>
            </w:r>
          </w:p>
        </w:tc>
        <w:tc>
          <w:tcPr>
            <w:tcW w:w="1115" w:type="dxa"/>
            <w:tcBorders>
              <w:top w:val="single" w:sz="2" w:space="0" w:color="000000"/>
              <w:left w:val="single" w:sz="2" w:space="0" w:color="000000"/>
              <w:bottom w:val="single" w:sz="2" w:space="0" w:color="000000"/>
              <w:right w:val="single" w:sz="2" w:space="0" w:color="000000"/>
            </w:tcBorders>
          </w:tcPr>
          <w:p>
            <w:pPr>
              <w:pStyle w:val="TableParagraph"/>
              <w:spacing w:before="8"/>
              <w:rPr>
                <w:rFonts w:ascii="黑体"/>
                <w:sz w:val="25"/>
              </w:rPr>
            </w:pPr>
          </w:p>
          <w:p>
            <w:pPr>
              <w:pStyle w:val="TableParagraph"/>
              <w:ind w:left="17"/>
              <w:jc w:val="center"/>
              <w:rPr>
                <w:sz w:val="22"/>
              </w:rPr>
            </w:pPr>
            <w:r>
              <w:rPr>
                <w:w w:val="100"/>
                <w:sz w:val="22"/>
              </w:rPr>
              <w:t>J</w:t>
            </w:r>
          </w:p>
        </w:tc>
        <w:tc>
          <w:tcPr>
            <w:tcW w:w="2483" w:type="dxa"/>
            <w:tcBorders>
              <w:top w:val="single" w:sz="2" w:space="0" w:color="000000"/>
              <w:left w:val="single" w:sz="2" w:space="0" w:color="000000"/>
              <w:bottom w:val="single" w:sz="2" w:space="0" w:color="000000"/>
            </w:tcBorders>
          </w:tcPr>
          <w:p>
            <w:pPr>
              <w:pStyle w:val="TableParagraph"/>
              <w:spacing w:line="278" w:lineRule="auto" w:before="20"/>
              <w:ind w:left="41" w:right="14" w:hanging="3"/>
              <w:jc w:val="center"/>
              <w:rPr>
                <w:sz w:val="21"/>
              </w:rPr>
            </w:pPr>
            <w:r>
              <w:rPr>
                <w:sz w:val="21"/>
              </w:rPr>
              <w:t>计算口径指标单位缺省为</w:t>
            </w:r>
            <w:r>
              <w:rPr>
                <w:w w:val="95"/>
                <w:sz w:val="21"/>
              </w:rPr>
              <w:t>元/㎡，其他建设规模单位</w:t>
            </w:r>
          </w:p>
          <w:p>
            <w:pPr>
              <w:pStyle w:val="TableParagraph"/>
              <w:spacing w:line="269" w:lineRule="exact"/>
              <w:ind w:left="282" w:right="257"/>
              <w:jc w:val="center"/>
              <w:rPr>
                <w:sz w:val="21"/>
              </w:rPr>
            </w:pPr>
            <w:r>
              <w:rPr>
                <w:sz w:val="21"/>
              </w:rPr>
              <w:t>依此进行各自替换。</w:t>
            </w:r>
          </w:p>
        </w:tc>
      </w:tr>
      <w:tr>
        <w:trPr>
          <w:trHeight w:val="492" w:hRule="atLeast"/>
        </w:trPr>
        <w:tc>
          <w:tcPr>
            <w:tcW w:w="838" w:type="dxa"/>
            <w:tcBorders>
              <w:top w:val="single" w:sz="2" w:space="0" w:color="000000"/>
              <w:bottom w:val="single" w:sz="2" w:space="0" w:color="000000"/>
              <w:right w:val="single" w:sz="2" w:space="0" w:color="000000"/>
            </w:tcBorders>
          </w:tcPr>
          <w:p>
            <w:pPr>
              <w:pStyle w:val="TableParagraph"/>
              <w:spacing w:before="111"/>
              <w:ind w:left="9"/>
              <w:jc w:val="center"/>
              <w:rPr>
                <w:sz w:val="21"/>
              </w:rPr>
            </w:pPr>
            <w:r>
              <w:rPr>
                <w:w w:val="99"/>
                <w:sz w:val="21"/>
              </w:rPr>
              <w:t>2</w:t>
            </w:r>
          </w:p>
        </w:tc>
        <w:tc>
          <w:tcPr>
            <w:tcW w:w="2746" w:type="dxa"/>
            <w:tcBorders>
              <w:top w:val="single" w:sz="2" w:space="0" w:color="000000"/>
              <w:left w:val="single" w:sz="2" w:space="0" w:color="000000"/>
              <w:bottom w:val="single" w:sz="2" w:space="0" w:color="000000"/>
              <w:right w:val="single" w:sz="2" w:space="0" w:color="000000"/>
            </w:tcBorders>
          </w:tcPr>
          <w:p>
            <w:pPr>
              <w:pStyle w:val="TableParagraph"/>
              <w:spacing w:before="111"/>
              <w:ind w:left="203" w:right="186"/>
              <w:jc w:val="center"/>
              <w:rPr>
                <w:sz w:val="21"/>
              </w:rPr>
            </w:pPr>
            <w:r>
              <w:rPr>
                <w:sz w:val="21"/>
              </w:rPr>
              <w:t>支护面积</w:t>
            </w:r>
          </w:p>
        </w:tc>
        <w:tc>
          <w:tcPr>
            <w:tcW w:w="1908" w:type="dxa"/>
            <w:tcBorders>
              <w:top w:val="single" w:sz="2" w:space="0" w:color="000000"/>
              <w:left w:val="single" w:sz="2" w:space="0" w:color="000000"/>
              <w:bottom w:val="single" w:sz="2" w:space="0" w:color="000000"/>
              <w:right w:val="single" w:sz="2" w:space="0" w:color="000000"/>
            </w:tcBorders>
          </w:tcPr>
          <w:p>
            <w:pPr>
              <w:pStyle w:val="TableParagraph"/>
              <w:spacing w:before="111"/>
              <w:ind w:left="623" w:right="607"/>
              <w:jc w:val="center"/>
              <w:rPr>
                <w:sz w:val="21"/>
              </w:rPr>
            </w:pPr>
            <w:r>
              <w:rPr>
                <w:sz w:val="21"/>
              </w:rPr>
              <w:t>元/㎡</w:t>
            </w:r>
          </w:p>
        </w:tc>
        <w:tc>
          <w:tcPr>
            <w:tcW w:w="1115" w:type="dxa"/>
            <w:tcBorders>
              <w:top w:val="single" w:sz="2" w:space="0" w:color="000000"/>
              <w:left w:val="single" w:sz="2" w:space="0" w:color="000000"/>
              <w:bottom w:val="single" w:sz="2" w:space="0" w:color="000000"/>
              <w:right w:val="single" w:sz="2" w:space="0" w:color="000000"/>
            </w:tcBorders>
          </w:tcPr>
          <w:p>
            <w:pPr>
              <w:pStyle w:val="TableParagraph"/>
              <w:spacing w:before="105"/>
              <w:ind w:left="17"/>
              <w:jc w:val="center"/>
              <w:rPr>
                <w:sz w:val="22"/>
              </w:rPr>
            </w:pPr>
            <w:r>
              <w:rPr>
                <w:w w:val="100"/>
                <w:sz w:val="22"/>
              </w:rPr>
              <w:t>V</w:t>
            </w:r>
          </w:p>
        </w:tc>
        <w:tc>
          <w:tcPr>
            <w:tcW w:w="248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492" w:hRule="atLeast"/>
        </w:trPr>
        <w:tc>
          <w:tcPr>
            <w:tcW w:w="838" w:type="dxa"/>
            <w:tcBorders>
              <w:top w:val="single" w:sz="2" w:space="0" w:color="000000"/>
              <w:bottom w:val="single" w:sz="2" w:space="0" w:color="000000"/>
              <w:right w:val="single" w:sz="2" w:space="0" w:color="000000"/>
            </w:tcBorders>
          </w:tcPr>
          <w:p>
            <w:pPr>
              <w:pStyle w:val="TableParagraph"/>
              <w:spacing w:before="112"/>
              <w:ind w:left="9"/>
              <w:jc w:val="center"/>
              <w:rPr>
                <w:sz w:val="21"/>
              </w:rPr>
            </w:pPr>
            <w:r>
              <w:rPr>
                <w:w w:val="99"/>
                <w:sz w:val="21"/>
              </w:rPr>
              <w:t>3</w:t>
            </w:r>
          </w:p>
        </w:tc>
        <w:tc>
          <w:tcPr>
            <w:tcW w:w="2746" w:type="dxa"/>
            <w:tcBorders>
              <w:top w:val="single" w:sz="2" w:space="0" w:color="000000"/>
              <w:left w:val="single" w:sz="2" w:space="0" w:color="000000"/>
              <w:bottom w:val="single" w:sz="2" w:space="0" w:color="000000"/>
              <w:right w:val="single" w:sz="2" w:space="0" w:color="000000"/>
            </w:tcBorders>
          </w:tcPr>
          <w:p>
            <w:pPr>
              <w:pStyle w:val="TableParagraph"/>
              <w:spacing w:before="112"/>
              <w:ind w:left="203" w:right="186"/>
              <w:jc w:val="center"/>
              <w:rPr>
                <w:sz w:val="21"/>
              </w:rPr>
            </w:pPr>
            <w:r>
              <w:rPr>
                <w:sz w:val="21"/>
              </w:rPr>
              <w:t>基底面积</w:t>
            </w:r>
          </w:p>
        </w:tc>
        <w:tc>
          <w:tcPr>
            <w:tcW w:w="1908" w:type="dxa"/>
            <w:tcBorders>
              <w:top w:val="single" w:sz="2" w:space="0" w:color="000000"/>
              <w:left w:val="single" w:sz="2" w:space="0" w:color="000000"/>
              <w:bottom w:val="single" w:sz="2" w:space="0" w:color="000000"/>
              <w:right w:val="single" w:sz="2" w:space="0" w:color="000000"/>
            </w:tcBorders>
          </w:tcPr>
          <w:p>
            <w:pPr>
              <w:pStyle w:val="TableParagraph"/>
              <w:spacing w:before="112"/>
              <w:ind w:left="623" w:right="607"/>
              <w:jc w:val="center"/>
              <w:rPr>
                <w:sz w:val="21"/>
              </w:rPr>
            </w:pPr>
            <w:r>
              <w:rPr>
                <w:sz w:val="21"/>
              </w:rPr>
              <w:t>元/㎡</w:t>
            </w:r>
          </w:p>
        </w:tc>
        <w:tc>
          <w:tcPr>
            <w:tcW w:w="1115" w:type="dxa"/>
            <w:tcBorders>
              <w:top w:val="single" w:sz="2" w:space="0" w:color="000000"/>
              <w:left w:val="single" w:sz="2" w:space="0" w:color="000000"/>
              <w:bottom w:val="single" w:sz="2" w:space="0" w:color="000000"/>
              <w:right w:val="single" w:sz="2" w:space="0" w:color="000000"/>
            </w:tcBorders>
          </w:tcPr>
          <w:p>
            <w:pPr>
              <w:pStyle w:val="TableParagraph"/>
              <w:spacing w:before="107"/>
              <w:ind w:left="17"/>
              <w:jc w:val="center"/>
              <w:rPr>
                <w:sz w:val="22"/>
              </w:rPr>
            </w:pPr>
            <w:r>
              <w:rPr>
                <w:w w:val="100"/>
                <w:sz w:val="22"/>
              </w:rPr>
              <w:t>T</w:t>
            </w:r>
          </w:p>
        </w:tc>
        <w:tc>
          <w:tcPr>
            <w:tcW w:w="248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493" w:hRule="atLeast"/>
        </w:trPr>
        <w:tc>
          <w:tcPr>
            <w:tcW w:w="838" w:type="dxa"/>
            <w:tcBorders>
              <w:top w:val="single" w:sz="2" w:space="0" w:color="000000"/>
              <w:bottom w:val="single" w:sz="2" w:space="0" w:color="000000"/>
              <w:right w:val="single" w:sz="2" w:space="0" w:color="000000"/>
            </w:tcBorders>
          </w:tcPr>
          <w:p>
            <w:pPr>
              <w:pStyle w:val="TableParagraph"/>
              <w:spacing w:before="111"/>
              <w:ind w:left="9"/>
              <w:jc w:val="center"/>
              <w:rPr>
                <w:sz w:val="21"/>
              </w:rPr>
            </w:pPr>
            <w:r>
              <w:rPr>
                <w:w w:val="99"/>
                <w:sz w:val="21"/>
              </w:rPr>
              <w:t>4</w:t>
            </w:r>
          </w:p>
        </w:tc>
        <w:tc>
          <w:tcPr>
            <w:tcW w:w="2746" w:type="dxa"/>
            <w:tcBorders>
              <w:top w:val="single" w:sz="2" w:space="0" w:color="000000"/>
              <w:left w:val="single" w:sz="2" w:space="0" w:color="000000"/>
              <w:bottom w:val="single" w:sz="2" w:space="0" w:color="000000"/>
              <w:right w:val="single" w:sz="2" w:space="0" w:color="000000"/>
            </w:tcBorders>
          </w:tcPr>
          <w:p>
            <w:pPr>
              <w:pStyle w:val="TableParagraph"/>
              <w:spacing w:before="111"/>
              <w:ind w:left="203" w:right="186"/>
              <w:jc w:val="center"/>
              <w:rPr>
                <w:sz w:val="21"/>
              </w:rPr>
            </w:pPr>
            <w:r>
              <w:rPr>
                <w:sz w:val="21"/>
              </w:rPr>
              <w:t>屋面水平投影面积</w:t>
            </w:r>
          </w:p>
        </w:tc>
        <w:tc>
          <w:tcPr>
            <w:tcW w:w="1908" w:type="dxa"/>
            <w:tcBorders>
              <w:top w:val="single" w:sz="2" w:space="0" w:color="000000"/>
              <w:left w:val="single" w:sz="2" w:space="0" w:color="000000"/>
              <w:bottom w:val="single" w:sz="2" w:space="0" w:color="000000"/>
              <w:right w:val="single" w:sz="2" w:space="0" w:color="000000"/>
            </w:tcBorders>
          </w:tcPr>
          <w:p>
            <w:pPr>
              <w:pStyle w:val="TableParagraph"/>
              <w:spacing w:before="111"/>
              <w:ind w:left="623" w:right="607"/>
              <w:jc w:val="center"/>
              <w:rPr>
                <w:sz w:val="21"/>
              </w:rPr>
            </w:pPr>
            <w:r>
              <w:rPr>
                <w:sz w:val="21"/>
              </w:rPr>
              <w:t>元/㎡</w:t>
            </w:r>
          </w:p>
        </w:tc>
        <w:tc>
          <w:tcPr>
            <w:tcW w:w="1115" w:type="dxa"/>
            <w:tcBorders>
              <w:top w:val="single" w:sz="2" w:space="0" w:color="000000"/>
              <w:left w:val="single" w:sz="2" w:space="0" w:color="000000"/>
              <w:bottom w:val="single" w:sz="2" w:space="0" w:color="000000"/>
              <w:right w:val="single" w:sz="2" w:space="0" w:color="000000"/>
            </w:tcBorders>
          </w:tcPr>
          <w:p>
            <w:pPr>
              <w:pStyle w:val="TableParagraph"/>
              <w:spacing w:before="105"/>
              <w:ind w:left="17"/>
              <w:jc w:val="center"/>
              <w:rPr>
                <w:sz w:val="22"/>
              </w:rPr>
            </w:pPr>
            <w:r>
              <w:rPr>
                <w:w w:val="100"/>
                <w:sz w:val="22"/>
              </w:rPr>
              <w:t>W</w:t>
            </w:r>
          </w:p>
        </w:tc>
        <w:tc>
          <w:tcPr>
            <w:tcW w:w="248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492" w:hRule="atLeast"/>
        </w:trPr>
        <w:tc>
          <w:tcPr>
            <w:tcW w:w="838" w:type="dxa"/>
            <w:tcBorders>
              <w:top w:val="single" w:sz="2" w:space="0" w:color="000000"/>
              <w:bottom w:val="single" w:sz="2" w:space="0" w:color="000000"/>
              <w:right w:val="single" w:sz="2" w:space="0" w:color="000000"/>
            </w:tcBorders>
          </w:tcPr>
          <w:p>
            <w:pPr>
              <w:pStyle w:val="TableParagraph"/>
              <w:spacing w:before="112"/>
              <w:ind w:left="9"/>
              <w:jc w:val="center"/>
              <w:rPr>
                <w:sz w:val="21"/>
              </w:rPr>
            </w:pPr>
            <w:r>
              <w:rPr>
                <w:w w:val="99"/>
                <w:sz w:val="21"/>
              </w:rPr>
              <w:t>5</w:t>
            </w:r>
          </w:p>
        </w:tc>
        <w:tc>
          <w:tcPr>
            <w:tcW w:w="2746" w:type="dxa"/>
            <w:tcBorders>
              <w:top w:val="single" w:sz="2" w:space="0" w:color="000000"/>
              <w:left w:val="single" w:sz="2" w:space="0" w:color="000000"/>
              <w:bottom w:val="single" w:sz="2" w:space="0" w:color="000000"/>
              <w:right w:val="single" w:sz="2" w:space="0" w:color="000000"/>
            </w:tcBorders>
          </w:tcPr>
          <w:p>
            <w:pPr>
              <w:pStyle w:val="TableParagraph"/>
              <w:spacing w:before="112"/>
              <w:ind w:left="200" w:right="186"/>
              <w:jc w:val="center"/>
              <w:rPr>
                <w:sz w:val="21"/>
              </w:rPr>
            </w:pPr>
            <w:r>
              <w:rPr>
                <w:sz w:val="21"/>
              </w:rPr>
              <w:t>人防区域面积</w:t>
            </w:r>
          </w:p>
        </w:tc>
        <w:tc>
          <w:tcPr>
            <w:tcW w:w="1908" w:type="dxa"/>
            <w:tcBorders>
              <w:top w:val="single" w:sz="2" w:space="0" w:color="000000"/>
              <w:left w:val="single" w:sz="2" w:space="0" w:color="000000"/>
              <w:bottom w:val="single" w:sz="2" w:space="0" w:color="000000"/>
              <w:right w:val="single" w:sz="2" w:space="0" w:color="000000"/>
            </w:tcBorders>
          </w:tcPr>
          <w:p>
            <w:pPr>
              <w:pStyle w:val="TableParagraph"/>
              <w:spacing w:before="112"/>
              <w:ind w:left="623" w:right="607"/>
              <w:jc w:val="center"/>
              <w:rPr>
                <w:sz w:val="21"/>
              </w:rPr>
            </w:pPr>
            <w:r>
              <w:rPr>
                <w:sz w:val="21"/>
              </w:rPr>
              <w:t>元/㎡</w:t>
            </w:r>
          </w:p>
        </w:tc>
        <w:tc>
          <w:tcPr>
            <w:tcW w:w="1115" w:type="dxa"/>
            <w:tcBorders>
              <w:top w:val="single" w:sz="2" w:space="0" w:color="000000"/>
              <w:left w:val="single" w:sz="2" w:space="0" w:color="000000"/>
              <w:bottom w:val="single" w:sz="2" w:space="0" w:color="000000"/>
              <w:right w:val="single" w:sz="2" w:space="0" w:color="000000"/>
            </w:tcBorders>
          </w:tcPr>
          <w:p>
            <w:pPr>
              <w:pStyle w:val="TableParagraph"/>
              <w:spacing w:before="107"/>
              <w:ind w:left="17"/>
              <w:jc w:val="center"/>
              <w:rPr>
                <w:sz w:val="22"/>
              </w:rPr>
            </w:pPr>
            <w:r>
              <w:rPr>
                <w:w w:val="100"/>
                <w:sz w:val="22"/>
              </w:rPr>
              <w:t>F</w:t>
            </w:r>
          </w:p>
        </w:tc>
        <w:tc>
          <w:tcPr>
            <w:tcW w:w="248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493" w:hRule="atLeast"/>
        </w:trPr>
        <w:tc>
          <w:tcPr>
            <w:tcW w:w="838" w:type="dxa"/>
            <w:tcBorders>
              <w:top w:val="single" w:sz="2" w:space="0" w:color="000000"/>
              <w:bottom w:val="single" w:sz="2" w:space="0" w:color="000000"/>
              <w:right w:val="single" w:sz="2" w:space="0" w:color="000000"/>
            </w:tcBorders>
          </w:tcPr>
          <w:p>
            <w:pPr>
              <w:pStyle w:val="TableParagraph"/>
              <w:spacing w:before="111"/>
              <w:ind w:left="9"/>
              <w:jc w:val="center"/>
              <w:rPr>
                <w:sz w:val="21"/>
              </w:rPr>
            </w:pPr>
            <w:r>
              <w:rPr>
                <w:w w:val="99"/>
                <w:sz w:val="21"/>
              </w:rPr>
              <w:t>6</w:t>
            </w:r>
          </w:p>
        </w:tc>
        <w:tc>
          <w:tcPr>
            <w:tcW w:w="2746" w:type="dxa"/>
            <w:tcBorders>
              <w:top w:val="single" w:sz="2" w:space="0" w:color="000000"/>
              <w:left w:val="single" w:sz="2" w:space="0" w:color="000000"/>
              <w:bottom w:val="single" w:sz="2" w:space="0" w:color="000000"/>
              <w:right w:val="single" w:sz="2" w:space="0" w:color="000000"/>
            </w:tcBorders>
          </w:tcPr>
          <w:p>
            <w:pPr>
              <w:pStyle w:val="TableParagraph"/>
              <w:spacing w:before="111"/>
              <w:ind w:left="203" w:right="186"/>
              <w:jc w:val="center"/>
              <w:rPr>
                <w:sz w:val="21"/>
              </w:rPr>
            </w:pPr>
            <w:r>
              <w:rPr>
                <w:sz w:val="21"/>
              </w:rPr>
              <w:t>场地面积</w:t>
            </w:r>
          </w:p>
        </w:tc>
        <w:tc>
          <w:tcPr>
            <w:tcW w:w="1908" w:type="dxa"/>
            <w:tcBorders>
              <w:top w:val="single" w:sz="2" w:space="0" w:color="000000"/>
              <w:left w:val="single" w:sz="2" w:space="0" w:color="000000"/>
              <w:bottom w:val="single" w:sz="2" w:space="0" w:color="000000"/>
              <w:right w:val="single" w:sz="2" w:space="0" w:color="000000"/>
            </w:tcBorders>
          </w:tcPr>
          <w:p>
            <w:pPr>
              <w:pStyle w:val="TableParagraph"/>
              <w:spacing w:before="111"/>
              <w:ind w:left="623" w:right="607"/>
              <w:jc w:val="center"/>
              <w:rPr>
                <w:sz w:val="21"/>
              </w:rPr>
            </w:pPr>
            <w:r>
              <w:rPr>
                <w:sz w:val="21"/>
              </w:rPr>
              <w:t>元/㎡</w:t>
            </w:r>
          </w:p>
        </w:tc>
        <w:tc>
          <w:tcPr>
            <w:tcW w:w="1115" w:type="dxa"/>
            <w:tcBorders>
              <w:top w:val="single" w:sz="2" w:space="0" w:color="000000"/>
              <w:left w:val="single" w:sz="2" w:space="0" w:color="000000"/>
              <w:bottom w:val="single" w:sz="2" w:space="0" w:color="000000"/>
              <w:right w:val="single" w:sz="2" w:space="0" w:color="000000"/>
            </w:tcBorders>
          </w:tcPr>
          <w:p>
            <w:pPr>
              <w:pStyle w:val="TableParagraph"/>
              <w:spacing w:before="105"/>
              <w:ind w:left="17"/>
              <w:jc w:val="center"/>
              <w:rPr>
                <w:sz w:val="22"/>
              </w:rPr>
            </w:pPr>
            <w:r>
              <w:rPr>
                <w:w w:val="100"/>
                <w:sz w:val="22"/>
              </w:rPr>
              <w:t>I</w:t>
            </w:r>
          </w:p>
        </w:tc>
        <w:tc>
          <w:tcPr>
            <w:tcW w:w="248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492" w:hRule="atLeast"/>
        </w:trPr>
        <w:tc>
          <w:tcPr>
            <w:tcW w:w="838" w:type="dxa"/>
            <w:tcBorders>
              <w:top w:val="single" w:sz="2" w:space="0" w:color="000000"/>
              <w:bottom w:val="single" w:sz="2" w:space="0" w:color="000000"/>
              <w:right w:val="single" w:sz="2" w:space="0" w:color="000000"/>
            </w:tcBorders>
          </w:tcPr>
          <w:p>
            <w:pPr>
              <w:pStyle w:val="TableParagraph"/>
              <w:spacing w:before="112"/>
              <w:ind w:left="9"/>
              <w:jc w:val="center"/>
              <w:rPr>
                <w:sz w:val="21"/>
              </w:rPr>
            </w:pPr>
            <w:r>
              <w:rPr>
                <w:w w:val="99"/>
                <w:sz w:val="21"/>
              </w:rPr>
              <w:t>7</w:t>
            </w:r>
          </w:p>
        </w:tc>
        <w:tc>
          <w:tcPr>
            <w:tcW w:w="2746" w:type="dxa"/>
            <w:tcBorders>
              <w:top w:val="single" w:sz="2" w:space="0" w:color="000000"/>
              <w:left w:val="single" w:sz="2" w:space="0" w:color="000000"/>
              <w:bottom w:val="single" w:sz="2" w:space="0" w:color="000000"/>
              <w:right w:val="single" w:sz="2" w:space="0" w:color="000000"/>
            </w:tcBorders>
          </w:tcPr>
          <w:p>
            <w:pPr>
              <w:pStyle w:val="TableParagraph"/>
              <w:spacing w:before="112"/>
              <w:ind w:left="205" w:right="186"/>
              <w:jc w:val="center"/>
              <w:rPr>
                <w:sz w:val="21"/>
              </w:rPr>
            </w:pPr>
            <w:r>
              <w:rPr>
                <w:sz w:val="21"/>
              </w:rPr>
              <w:t>地基处理区域的占地面积</w:t>
            </w:r>
          </w:p>
        </w:tc>
        <w:tc>
          <w:tcPr>
            <w:tcW w:w="1908" w:type="dxa"/>
            <w:tcBorders>
              <w:top w:val="single" w:sz="2" w:space="0" w:color="000000"/>
              <w:left w:val="single" w:sz="2" w:space="0" w:color="000000"/>
              <w:bottom w:val="single" w:sz="2" w:space="0" w:color="000000"/>
              <w:right w:val="single" w:sz="2" w:space="0" w:color="000000"/>
            </w:tcBorders>
          </w:tcPr>
          <w:p>
            <w:pPr>
              <w:pStyle w:val="TableParagraph"/>
              <w:spacing w:before="112"/>
              <w:ind w:left="623" w:right="607"/>
              <w:jc w:val="center"/>
              <w:rPr>
                <w:sz w:val="21"/>
              </w:rPr>
            </w:pPr>
            <w:r>
              <w:rPr>
                <w:sz w:val="21"/>
              </w:rPr>
              <w:t>元/㎡</w:t>
            </w:r>
          </w:p>
        </w:tc>
        <w:tc>
          <w:tcPr>
            <w:tcW w:w="1115" w:type="dxa"/>
            <w:tcBorders>
              <w:top w:val="single" w:sz="2" w:space="0" w:color="000000"/>
              <w:left w:val="single" w:sz="2" w:space="0" w:color="000000"/>
              <w:bottom w:val="single" w:sz="2" w:space="0" w:color="000000"/>
              <w:right w:val="single" w:sz="2" w:space="0" w:color="000000"/>
            </w:tcBorders>
          </w:tcPr>
          <w:p>
            <w:pPr>
              <w:pStyle w:val="TableParagraph"/>
              <w:spacing w:before="107"/>
              <w:ind w:left="17"/>
              <w:jc w:val="center"/>
              <w:rPr>
                <w:sz w:val="22"/>
              </w:rPr>
            </w:pPr>
            <w:r>
              <w:rPr>
                <w:w w:val="100"/>
                <w:sz w:val="22"/>
              </w:rPr>
              <w:t>Y</w:t>
            </w:r>
          </w:p>
        </w:tc>
        <w:tc>
          <w:tcPr>
            <w:tcW w:w="248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27" w:hRule="atLeast"/>
        </w:trPr>
        <w:tc>
          <w:tcPr>
            <w:tcW w:w="838" w:type="dxa"/>
            <w:tcBorders>
              <w:top w:val="single" w:sz="2" w:space="0" w:color="000000"/>
              <w:bottom w:val="single" w:sz="2" w:space="0" w:color="000000"/>
              <w:right w:val="single" w:sz="2" w:space="0" w:color="000000"/>
            </w:tcBorders>
          </w:tcPr>
          <w:p>
            <w:pPr>
              <w:pStyle w:val="TableParagraph"/>
              <w:spacing w:before="178"/>
              <w:ind w:left="8"/>
              <w:jc w:val="center"/>
              <w:rPr>
                <w:sz w:val="21"/>
              </w:rPr>
            </w:pPr>
            <w:r>
              <w:rPr>
                <w:w w:val="99"/>
                <w:sz w:val="21"/>
              </w:rPr>
              <w:t>二</w:t>
            </w:r>
          </w:p>
        </w:tc>
        <w:tc>
          <w:tcPr>
            <w:tcW w:w="2746" w:type="dxa"/>
            <w:tcBorders>
              <w:top w:val="single" w:sz="2" w:space="0" w:color="000000"/>
              <w:left w:val="single" w:sz="2" w:space="0" w:color="000000"/>
              <w:bottom w:val="single" w:sz="2" w:space="0" w:color="000000"/>
              <w:right w:val="single" w:sz="2" w:space="0" w:color="000000"/>
            </w:tcBorders>
          </w:tcPr>
          <w:p>
            <w:pPr>
              <w:pStyle w:val="TableParagraph"/>
              <w:spacing w:before="178"/>
              <w:ind w:left="203" w:right="186"/>
              <w:jc w:val="center"/>
              <w:rPr>
                <w:sz w:val="21"/>
              </w:rPr>
            </w:pPr>
            <w:r>
              <w:rPr>
                <w:sz w:val="21"/>
              </w:rPr>
              <w:t>装饰工程</w:t>
            </w:r>
          </w:p>
        </w:tc>
        <w:tc>
          <w:tcPr>
            <w:tcW w:w="190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11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248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493" w:hRule="atLeast"/>
        </w:trPr>
        <w:tc>
          <w:tcPr>
            <w:tcW w:w="838" w:type="dxa"/>
            <w:tcBorders>
              <w:top w:val="single" w:sz="2" w:space="0" w:color="000000"/>
              <w:bottom w:val="single" w:sz="2" w:space="0" w:color="000000"/>
              <w:right w:val="single" w:sz="2" w:space="0" w:color="000000"/>
            </w:tcBorders>
          </w:tcPr>
          <w:p>
            <w:pPr>
              <w:pStyle w:val="TableParagraph"/>
              <w:spacing w:before="111"/>
              <w:ind w:left="9"/>
              <w:jc w:val="center"/>
              <w:rPr>
                <w:sz w:val="21"/>
              </w:rPr>
            </w:pPr>
            <w:r>
              <w:rPr>
                <w:w w:val="99"/>
                <w:sz w:val="21"/>
              </w:rPr>
              <w:t>1</w:t>
            </w:r>
          </w:p>
        </w:tc>
        <w:tc>
          <w:tcPr>
            <w:tcW w:w="2746" w:type="dxa"/>
            <w:tcBorders>
              <w:top w:val="single" w:sz="2" w:space="0" w:color="000000"/>
              <w:left w:val="single" w:sz="2" w:space="0" w:color="000000"/>
              <w:bottom w:val="single" w:sz="2" w:space="0" w:color="000000"/>
              <w:right w:val="single" w:sz="2" w:space="0" w:color="000000"/>
            </w:tcBorders>
          </w:tcPr>
          <w:p>
            <w:pPr>
              <w:pStyle w:val="TableParagraph"/>
              <w:spacing w:before="111"/>
              <w:ind w:left="203" w:right="186"/>
              <w:jc w:val="center"/>
              <w:rPr>
                <w:sz w:val="21"/>
              </w:rPr>
            </w:pPr>
            <w:r>
              <w:rPr>
                <w:sz w:val="21"/>
              </w:rPr>
              <w:t>外立面面积</w:t>
            </w:r>
          </w:p>
        </w:tc>
        <w:tc>
          <w:tcPr>
            <w:tcW w:w="1908" w:type="dxa"/>
            <w:tcBorders>
              <w:top w:val="single" w:sz="2" w:space="0" w:color="000000"/>
              <w:left w:val="single" w:sz="2" w:space="0" w:color="000000"/>
              <w:bottom w:val="single" w:sz="2" w:space="0" w:color="000000"/>
              <w:right w:val="single" w:sz="2" w:space="0" w:color="000000"/>
            </w:tcBorders>
          </w:tcPr>
          <w:p>
            <w:pPr>
              <w:pStyle w:val="TableParagraph"/>
              <w:spacing w:before="111"/>
              <w:ind w:left="623" w:right="607"/>
              <w:jc w:val="center"/>
              <w:rPr>
                <w:sz w:val="21"/>
              </w:rPr>
            </w:pPr>
            <w:r>
              <w:rPr>
                <w:sz w:val="21"/>
              </w:rPr>
              <w:t>元/㎡</w:t>
            </w:r>
          </w:p>
        </w:tc>
        <w:tc>
          <w:tcPr>
            <w:tcW w:w="1115" w:type="dxa"/>
            <w:tcBorders>
              <w:top w:val="single" w:sz="2" w:space="0" w:color="000000"/>
              <w:left w:val="single" w:sz="2" w:space="0" w:color="000000"/>
              <w:bottom w:val="single" w:sz="2" w:space="0" w:color="000000"/>
              <w:right w:val="single" w:sz="2" w:space="0" w:color="000000"/>
            </w:tcBorders>
          </w:tcPr>
          <w:p>
            <w:pPr>
              <w:pStyle w:val="TableParagraph"/>
              <w:spacing w:before="106"/>
              <w:ind w:left="17"/>
              <w:jc w:val="center"/>
              <w:rPr>
                <w:sz w:val="22"/>
              </w:rPr>
            </w:pPr>
            <w:r>
              <w:rPr>
                <w:w w:val="100"/>
                <w:sz w:val="22"/>
              </w:rPr>
              <w:t>M</w:t>
            </w:r>
          </w:p>
        </w:tc>
        <w:tc>
          <w:tcPr>
            <w:tcW w:w="248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492" w:hRule="atLeast"/>
        </w:trPr>
        <w:tc>
          <w:tcPr>
            <w:tcW w:w="838" w:type="dxa"/>
            <w:tcBorders>
              <w:top w:val="single" w:sz="2" w:space="0" w:color="000000"/>
              <w:bottom w:val="single" w:sz="2" w:space="0" w:color="000000"/>
              <w:right w:val="single" w:sz="2" w:space="0" w:color="000000"/>
            </w:tcBorders>
          </w:tcPr>
          <w:p>
            <w:pPr>
              <w:pStyle w:val="TableParagraph"/>
              <w:spacing w:before="110"/>
              <w:ind w:left="9"/>
              <w:jc w:val="center"/>
              <w:rPr>
                <w:sz w:val="21"/>
              </w:rPr>
            </w:pPr>
            <w:r>
              <w:rPr>
                <w:w w:val="99"/>
                <w:sz w:val="21"/>
              </w:rPr>
              <w:t>2</w:t>
            </w:r>
          </w:p>
        </w:tc>
        <w:tc>
          <w:tcPr>
            <w:tcW w:w="2746" w:type="dxa"/>
            <w:tcBorders>
              <w:top w:val="single" w:sz="2" w:space="0" w:color="000000"/>
              <w:left w:val="single" w:sz="2" w:space="0" w:color="000000"/>
              <w:bottom w:val="single" w:sz="2" w:space="0" w:color="000000"/>
              <w:right w:val="single" w:sz="2" w:space="0" w:color="000000"/>
            </w:tcBorders>
          </w:tcPr>
          <w:p>
            <w:pPr>
              <w:pStyle w:val="TableParagraph"/>
              <w:spacing w:before="110"/>
              <w:ind w:left="203" w:right="186"/>
              <w:jc w:val="center"/>
              <w:rPr>
                <w:sz w:val="21"/>
              </w:rPr>
            </w:pPr>
            <w:r>
              <w:rPr>
                <w:sz w:val="21"/>
              </w:rPr>
              <w:t>装修建面（公区）</w:t>
            </w:r>
          </w:p>
        </w:tc>
        <w:tc>
          <w:tcPr>
            <w:tcW w:w="1908" w:type="dxa"/>
            <w:tcBorders>
              <w:top w:val="single" w:sz="2" w:space="0" w:color="000000"/>
              <w:left w:val="single" w:sz="2" w:space="0" w:color="000000"/>
              <w:bottom w:val="single" w:sz="2" w:space="0" w:color="000000"/>
              <w:right w:val="single" w:sz="2" w:space="0" w:color="000000"/>
            </w:tcBorders>
          </w:tcPr>
          <w:p>
            <w:pPr>
              <w:pStyle w:val="TableParagraph"/>
              <w:spacing w:before="110"/>
              <w:ind w:left="623" w:right="607"/>
              <w:jc w:val="center"/>
              <w:rPr>
                <w:sz w:val="21"/>
              </w:rPr>
            </w:pPr>
            <w:r>
              <w:rPr>
                <w:sz w:val="21"/>
              </w:rPr>
              <w:t>元/㎡</w:t>
            </w:r>
          </w:p>
        </w:tc>
        <w:tc>
          <w:tcPr>
            <w:tcW w:w="1115" w:type="dxa"/>
            <w:tcBorders>
              <w:top w:val="single" w:sz="2" w:space="0" w:color="000000"/>
              <w:left w:val="single" w:sz="2" w:space="0" w:color="000000"/>
              <w:bottom w:val="single" w:sz="2" w:space="0" w:color="000000"/>
              <w:right w:val="single" w:sz="2" w:space="0" w:color="000000"/>
            </w:tcBorders>
          </w:tcPr>
          <w:p>
            <w:pPr>
              <w:pStyle w:val="TableParagraph"/>
              <w:spacing w:before="105"/>
              <w:ind w:left="17"/>
              <w:jc w:val="center"/>
              <w:rPr>
                <w:sz w:val="22"/>
              </w:rPr>
            </w:pPr>
            <w:r>
              <w:rPr>
                <w:w w:val="100"/>
                <w:sz w:val="22"/>
              </w:rPr>
              <w:t>G</w:t>
            </w:r>
          </w:p>
        </w:tc>
        <w:tc>
          <w:tcPr>
            <w:tcW w:w="248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493" w:hRule="atLeast"/>
        </w:trPr>
        <w:tc>
          <w:tcPr>
            <w:tcW w:w="838" w:type="dxa"/>
            <w:tcBorders>
              <w:top w:val="single" w:sz="2" w:space="0" w:color="000000"/>
              <w:bottom w:val="single" w:sz="2" w:space="0" w:color="000000"/>
              <w:right w:val="single" w:sz="2" w:space="0" w:color="000000"/>
            </w:tcBorders>
          </w:tcPr>
          <w:p>
            <w:pPr>
              <w:pStyle w:val="TableParagraph"/>
              <w:spacing w:before="111"/>
              <w:ind w:left="9"/>
              <w:jc w:val="center"/>
              <w:rPr>
                <w:sz w:val="21"/>
              </w:rPr>
            </w:pPr>
            <w:r>
              <w:rPr>
                <w:w w:val="99"/>
                <w:sz w:val="21"/>
              </w:rPr>
              <w:t>3</w:t>
            </w:r>
          </w:p>
        </w:tc>
        <w:tc>
          <w:tcPr>
            <w:tcW w:w="2746" w:type="dxa"/>
            <w:tcBorders>
              <w:top w:val="single" w:sz="2" w:space="0" w:color="000000"/>
              <w:left w:val="single" w:sz="2" w:space="0" w:color="000000"/>
              <w:bottom w:val="single" w:sz="2" w:space="0" w:color="000000"/>
              <w:right w:val="single" w:sz="2" w:space="0" w:color="000000"/>
            </w:tcBorders>
          </w:tcPr>
          <w:p>
            <w:pPr>
              <w:pStyle w:val="TableParagraph"/>
              <w:spacing w:before="111"/>
              <w:ind w:left="203" w:right="186"/>
              <w:jc w:val="center"/>
              <w:rPr>
                <w:sz w:val="21"/>
              </w:rPr>
            </w:pPr>
            <w:r>
              <w:rPr>
                <w:sz w:val="21"/>
              </w:rPr>
              <w:t>装修建面（非公区）</w:t>
            </w:r>
          </w:p>
        </w:tc>
        <w:tc>
          <w:tcPr>
            <w:tcW w:w="1908" w:type="dxa"/>
            <w:tcBorders>
              <w:top w:val="single" w:sz="2" w:space="0" w:color="000000"/>
              <w:left w:val="single" w:sz="2" w:space="0" w:color="000000"/>
              <w:bottom w:val="single" w:sz="2" w:space="0" w:color="000000"/>
              <w:right w:val="single" w:sz="2" w:space="0" w:color="000000"/>
            </w:tcBorders>
          </w:tcPr>
          <w:p>
            <w:pPr>
              <w:pStyle w:val="TableParagraph"/>
              <w:spacing w:before="111"/>
              <w:ind w:left="623" w:right="607"/>
              <w:jc w:val="center"/>
              <w:rPr>
                <w:sz w:val="21"/>
              </w:rPr>
            </w:pPr>
            <w:r>
              <w:rPr>
                <w:sz w:val="21"/>
              </w:rPr>
              <w:t>元/㎡</w:t>
            </w:r>
          </w:p>
        </w:tc>
        <w:tc>
          <w:tcPr>
            <w:tcW w:w="1115" w:type="dxa"/>
            <w:tcBorders>
              <w:top w:val="single" w:sz="2" w:space="0" w:color="000000"/>
              <w:left w:val="single" w:sz="2" w:space="0" w:color="000000"/>
              <w:bottom w:val="single" w:sz="2" w:space="0" w:color="000000"/>
              <w:right w:val="single" w:sz="2" w:space="0" w:color="000000"/>
            </w:tcBorders>
          </w:tcPr>
          <w:p>
            <w:pPr>
              <w:pStyle w:val="TableParagraph"/>
              <w:spacing w:before="106"/>
              <w:ind w:left="17"/>
              <w:jc w:val="center"/>
              <w:rPr>
                <w:sz w:val="22"/>
              </w:rPr>
            </w:pPr>
            <w:r>
              <w:rPr>
                <w:w w:val="100"/>
                <w:sz w:val="22"/>
              </w:rPr>
              <w:t>B</w:t>
            </w:r>
          </w:p>
        </w:tc>
        <w:tc>
          <w:tcPr>
            <w:tcW w:w="248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492" w:hRule="atLeast"/>
        </w:trPr>
        <w:tc>
          <w:tcPr>
            <w:tcW w:w="838" w:type="dxa"/>
            <w:tcBorders>
              <w:top w:val="single" w:sz="2" w:space="0" w:color="000000"/>
              <w:bottom w:val="single" w:sz="2" w:space="0" w:color="000000"/>
              <w:right w:val="single" w:sz="2" w:space="0" w:color="000000"/>
            </w:tcBorders>
          </w:tcPr>
          <w:p>
            <w:pPr>
              <w:pStyle w:val="TableParagraph"/>
              <w:spacing w:before="110"/>
              <w:ind w:left="9"/>
              <w:jc w:val="center"/>
              <w:rPr>
                <w:sz w:val="21"/>
              </w:rPr>
            </w:pPr>
            <w:r>
              <w:rPr>
                <w:w w:val="99"/>
                <w:sz w:val="21"/>
              </w:rPr>
              <w:t>4</w:t>
            </w:r>
          </w:p>
        </w:tc>
        <w:tc>
          <w:tcPr>
            <w:tcW w:w="2746" w:type="dxa"/>
            <w:tcBorders>
              <w:top w:val="single" w:sz="2" w:space="0" w:color="000000"/>
              <w:left w:val="single" w:sz="2" w:space="0" w:color="000000"/>
              <w:bottom w:val="single" w:sz="2" w:space="0" w:color="000000"/>
              <w:right w:val="single" w:sz="2" w:space="0" w:color="000000"/>
            </w:tcBorders>
          </w:tcPr>
          <w:p>
            <w:pPr>
              <w:pStyle w:val="TableParagraph"/>
              <w:spacing w:before="110"/>
              <w:ind w:left="203" w:right="186"/>
              <w:jc w:val="center"/>
              <w:rPr>
                <w:sz w:val="21"/>
              </w:rPr>
            </w:pPr>
            <w:r>
              <w:rPr>
                <w:sz w:val="21"/>
              </w:rPr>
              <w:t>装修建面（套内）</w:t>
            </w:r>
          </w:p>
        </w:tc>
        <w:tc>
          <w:tcPr>
            <w:tcW w:w="1908" w:type="dxa"/>
            <w:tcBorders>
              <w:top w:val="single" w:sz="2" w:space="0" w:color="000000"/>
              <w:left w:val="single" w:sz="2" w:space="0" w:color="000000"/>
              <w:bottom w:val="single" w:sz="2" w:space="0" w:color="000000"/>
              <w:right w:val="single" w:sz="2" w:space="0" w:color="000000"/>
            </w:tcBorders>
          </w:tcPr>
          <w:p>
            <w:pPr>
              <w:pStyle w:val="TableParagraph"/>
              <w:spacing w:before="110"/>
              <w:ind w:left="623" w:right="607"/>
              <w:jc w:val="center"/>
              <w:rPr>
                <w:sz w:val="21"/>
              </w:rPr>
            </w:pPr>
            <w:r>
              <w:rPr>
                <w:sz w:val="21"/>
              </w:rPr>
              <w:t>元/㎡</w:t>
            </w:r>
          </w:p>
        </w:tc>
        <w:tc>
          <w:tcPr>
            <w:tcW w:w="1115" w:type="dxa"/>
            <w:tcBorders>
              <w:top w:val="single" w:sz="2" w:space="0" w:color="000000"/>
              <w:left w:val="single" w:sz="2" w:space="0" w:color="000000"/>
              <w:bottom w:val="single" w:sz="2" w:space="0" w:color="000000"/>
              <w:right w:val="single" w:sz="2" w:space="0" w:color="000000"/>
            </w:tcBorders>
          </w:tcPr>
          <w:p>
            <w:pPr>
              <w:pStyle w:val="TableParagraph"/>
              <w:spacing w:before="105"/>
              <w:ind w:left="17"/>
              <w:jc w:val="center"/>
              <w:rPr>
                <w:sz w:val="22"/>
              </w:rPr>
            </w:pPr>
            <w:r>
              <w:rPr>
                <w:w w:val="100"/>
                <w:sz w:val="22"/>
              </w:rPr>
              <w:t>N</w:t>
            </w:r>
          </w:p>
        </w:tc>
        <w:tc>
          <w:tcPr>
            <w:tcW w:w="248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492" w:hRule="atLeast"/>
        </w:trPr>
        <w:tc>
          <w:tcPr>
            <w:tcW w:w="838" w:type="dxa"/>
            <w:tcBorders>
              <w:top w:val="single" w:sz="2" w:space="0" w:color="000000"/>
              <w:bottom w:val="single" w:sz="2" w:space="0" w:color="000000"/>
              <w:right w:val="single" w:sz="2" w:space="0" w:color="000000"/>
            </w:tcBorders>
          </w:tcPr>
          <w:p>
            <w:pPr>
              <w:pStyle w:val="TableParagraph"/>
              <w:spacing w:before="111"/>
              <w:ind w:left="9"/>
              <w:jc w:val="center"/>
              <w:rPr>
                <w:sz w:val="21"/>
              </w:rPr>
            </w:pPr>
            <w:r>
              <w:rPr>
                <w:w w:val="99"/>
                <w:sz w:val="21"/>
              </w:rPr>
              <w:t>5</w:t>
            </w:r>
          </w:p>
        </w:tc>
        <w:tc>
          <w:tcPr>
            <w:tcW w:w="2746" w:type="dxa"/>
            <w:tcBorders>
              <w:top w:val="single" w:sz="2" w:space="0" w:color="000000"/>
              <w:left w:val="single" w:sz="2" w:space="0" w:color="000000"/>
              <w:bottom w:val="single" w:sz="2" w:space="0" w:color="000000"/>
              <w:right w:val="single" w:sz="2" w:space="0" w:color="000000"/>
            </w:tcBorders>
          </w:tcPr>
          <w:p>
            <w:pPr>
              <w:pStyle w:val="TableParagraph"/>
              <w:spacing w:before="111"/>
              <w:ind w:left="203" w:right="186"/>
              <w:jc w:val="center"/>
              <w:rPr>
                <w:sz w:val="21"/>
              </w:rPr>
            </w:pPr>
            <w:r>
              <w:rPr>
                <w:sz w:val="21"/>
              </w:rPr>
              <w:t>维修加固区域面积</w:t>
            </w:r>
          </w:p>
        </w:tc>
        <w:tc>
          <w:tcPr>
            <w:tcW w:w="1908" w:type="dxa"/>
            <w:tcBorders>
              <w:top w:val="single" w:sz="2" w:space="0" w:color="000000"/>
              <w:left w:val="single" w:sz="2" w:space="0" w:color="000000"/>
              <w:bottom w:val="single" w:sz="2" w:space="0" w:color="000000"/>
              <w:right w:val="single" w:sz="2" w:space="0" w:color="000000"/>
            </w:tcBorders>
          </w:tcPr>
          <w:p>
            <w:pPr>
              <w:pStyle w:val="TableParagraph"/>
              <w:spacing w:before="111"/>
              <w:ind w:left="623" w:right="607"/>
              <w:jc w:val="center"/>
              <w:rPr>
                <w:sz w:val="21"/>
              </w:rPr>
            </w:pPr>
            <w:r>
              <w:rPr>
                <w:sz w:val="21"/>
              </w:rPr>
              <w:t>元/㎡</w:t>
            </w:r>
          </w:p>
        </w:tc>
        <w:tc>
          <w:tcPr>
            <w:tcW w:w="1115" w:type="dxa"/>
            <w:tcBorders>
              <w:top w:val="single" w:sz="2" w:space="0" w:color="000000"/>
              <w:left w:val="single" w:sz="2" w:space="0" w:color="000000"/>
              <w:bottom w:val="single" w:sz="2" w:space="0" w:color="000000"/>
              <w:right w:val="single" w:sz="2" w:space="0" w:color="000000"/>
            </w:tcBorders>
          </w:tcPr>
          <w:p>
            <w:pPr>
              <w:pStyle w:val="TableParagraph"/>
              <w:spacing w:before="106"/>
              <w:ind w:left="17"/>
              <w:jc w:val="center"/>
              <w:rPr>
                <w:sz w:val="22"/>
              </w:rPr>
            </w:pPr>
            <w:r>
              <w:rPr>
                <w:w w:val="100"/>
                <w:sz w:val="22"/>
              </w:rPr>
              <w:t>X</w:t>
            </w:r>
          </w:p>
        </w:tc>
        <w:tc>
          <w:tcPr>
            <w:tcW w:w="248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492" w:hRule="atLeast"/>
        </w:trPr>
        <w:tc>
          <w:tcPr>
            <w:tcW w:w="838" w:type="dxa"/>
            <w:tcBorders>
              <w:top w:val="single" w:sz="2" w:space="0" w:color="000000"/>
              <w:bottom w:val="single" w:sz="2" w:space="0" w:color="000000"/>
              <w:right w:val="single" w:sz="2" w:space="0" w:color="000000"/>
            </w:tcBorders>
          </w:tcPr>
          <w:p>
            <w:pPr>
              <w:pStyle w:val="TableParagraph"/>
              <w:spacing w:before="110"/>
              <w:ind w:left="9"/>
              <w:jc w:val="center"/>
              <w:rPr>
                <w:sz w:val="21"/>
              </w:rPr>
            </w:pPr>
            <w:r>
              <w:rPr>
                <w:w w:val="99"/>
                <w:sz w:val="21"/>
              </w:rPr>
              <w:t>6</w:t>
            </w:r>
          </w:p>
        </w:tc>
        <w:tc>
          <w:tcPr>
            <w:tcW w:w="2746" w:type="dxa"/>
            <w:tcBorders>
              <w:top w:val="single" w:sz="2" w:space="0" w:color="000000"/>
              <w:left w:val="single" w:sz="2" w:space="0" w:color="000000"/>
              <w:bottom w:val="single" w:sz="2" w:space="0" w:color="000000"/>
              <w:right w:val="single" w:sz="2" w:space="0" w:color="000000"/>
            </w:tcBorders>
          </w:tcPr>
          <w:p>
            <w:pPr>
              <w:pStyle w:val="TableParagraph"/>
              <w:spacing w:before="110"/>
              <w:ind w:left="203" w:right="186"/>
              <w:jc w:val="center"/>
              <w:rPr>
                <w:sz w:val="21"/>
              </w:rPr>
            </w:pPr>
            <w:r>
              <w:rPr>
                <w:sz w:val="21"/>
              </w:rPr>
              <w:t>卫生间面积</w:t>
            </w:r>
          </w:p>
        </w:tc>
        <w:tc>
          <w:tcPr>
            <w:tcW w:w="1908" w:type="dxa"/>
            <w:tcBorders>
              <w:top w:val="single" w:sz="2" w:space="0" w:color="000000"/>
              <w:left w:val="single" w:sz="2" w:space="0" w:color="000000"/>
              <w:bottom w:val="single" w:sz="2" w:space="0" w:color="000000"/>
              <w:right w:val="single" w:sz="2" w:space="0" w:color="000000"/>
            </w:tcBorders>
          </w:tcPr>
          <w:p>
            <w:pPr>
              <w:pStyle w:val="TableParagraph"/>
              <w:spacing w:before="110"/>
              <w:ind w:left="623" w:right="607"/>
              <w:jc w:val="center"/>
              <w:rPr>
                <w:sz w:val="21"/>
              </w:rPr>
            </w:pPr>
            <w:r>
              <w:rPr>
                <w:sz w:val="21"/>
              </w:rPr>
              <w:t>元/㎡</w:t>
            </w:r>
          </w:p>
        </w:tc>
        <w:tc>
          <w:tcPr>
            <w:tcW w:w="1115" w:type="dxa"/>
            <w:tcBorders>
              <w:top w:val="single" w:sz="2" w:space="0" w:color="000000"/>
              <w:left w:val="single" w:sz="2" w:space="0" w:color="000000"/>
              <w:bottom w:val="single" w:sz="2" w:space="0" w:color="000000"/>
              <w:right w:val="single" w:sz="2" w:space="0" w:color="000000"/>
            </w:tcBorders>
          </w:tcPr>
          <w:p>
            <w:pPr>
              <w:pStyle w:val="TableParagraph"/>
              <w:spacing w:before="105"/>
              <w:ind w:left="17"/>
              <w:jc w:val="center"/>
              <w:rPr>
                <w:sz w:val="22"/>
              </w:rPr>
            </w:pPr>
            <w:r>
              <w:rPr>
                <w:w w:val="100"/>
                <w:sz w:val="22"/>
              </w:rPr>
              <w:t>W</w:t>
            </w:r>
          </w:p>
        </w:tc>
        <w:tc>
          <w:tcPr>
            <w:tcW w:w="248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493" w:hRule="atLeast"/>
        </w:trPr>
        <w:tc>
          <w:tcPr>
            <w:tcW w:w="838" w:type="dxa"/>
            <w:tcBorders>
              <w:top w:val="single" w:sz="2" w:space="0" w:color="000000"/>
              <w:bottom w:val="single" w:sz="2" w:space="0" w:color="000000"/>
              <w:right w:val="single" w:sz="2" w:space="0" w:color="000000"/>
            </w:tcBorders>
          </w:tcPr>
          <w:p>
            <w:pPr>
              <w:pStyle w:val="TableParagraph"/>
              <w:spacing w:before="111"/>
              <w:ind w:left="9"/>
              <w:jc w:val="center"/>
              <w:rPr>
                <w:sz w:val="21"/>
              </w:rPr>
            </w:pPr>
            <w:r>
              <w:rPr>
                <w:w w:val="99"/>
                <w:sz w:val="21"/>
              </w:rPr>
              <w:t>7</w:t>
            </w:r>
          </w:p>
        </w:tc>
        <w:tc>
          <w:tcPr>
            <w:tcW w:w="2746" w:type="dxa"/>
            <w:tcBorders>
              <w:top w:val="single" w:sz="2" w:space="0" w:color="000000"/>
              <w:left w:val="single" w:sz="2" w:space="0" w:color="000000"/>
              <w:bottom w:val="single" w:sz="2" w:space="0" w:color="000000"/>
              <w:right w:val="single" w:sz="2" w:space="0" w:color="000000"/>
            </w:tcBorders>
          </w:tcPr>
          <w:p>
            <w:pPr>
              <w:pStyle w:val="TableParagraph"/>
              <w:spacing w:before="111"/>
              <w:ind w:left="203" w:right="186"/>
              <w:jc w:val="center"/>
              <w:rPr>
                <w:sz w:val="21"/>
              </w:rPr>
            </w:pPr>
            <w:r>
              <w:rPr>
                <w:sz w:val="21"/>
              </w:rPr>
              <w:t>围墙长度</w:t>
            </w:r>
          </w:p>
        </w:tc>
        <w:tc>
          <w:tcPr>
            <w:tcW w:w="1908" w:type="dxa"/>
            <w:tcBorders>
              <w:top w:val="single" w:sz="2" w:space="0" w:color="000000"/>
              <w:left w:val="single" w:sz="2" w:space="0" w:color="000000"/>
              <w:bottom w:val="single" w:sz="2" w:space="0" w:color="000000"/>
              <w:right w:val="single" w:sz="2" w:space="0" w:color="000000"/>
            </w:tcBorders>
          </w:tcPr>
          <w:p>
            <w:pPr>
              <w:pStyle w:val="TableParagraph"/>
              <w:spacing w:before="111"/>
              <w:ind w:left="625" w:right="607"/>
              <w:jc w:val="center"/>
              <w:rPr>
                <w:sz w:val="21"/>
              </w:rPr>
            </w:pPr>
            <w:r>
              <w:rPr>
                <w:sz w:val="21"/>
              </w:rPr>
              <w:t>元/m</w:t>
            </w:r>
          </w:p>
        </w:tc>
        <w:tc>
          <w:tcPr>
            <w:tcW w:w="1115" w:type="dxa"/>
            <w:tcBorders>
              <w:top w:val="single" w:sz="2" w:space="0" w:color="000000"/>
              <w:left w:val="single" w:sz="2" w:space="0" w:color="000000"/>
              <w:bottom w:val="single" w:sz="2" w:space="0" w:color="000000"/>
              <w:right w:val="single" w:sz="2" w:space="0" w:color="000000"/>
            </w:tcBorders>
          </w:tcPr>
          <w:p>
            <w:pPr>
              <w:pStyle w:val="TableParagraph"/>
              <w:spacing w:before="106"/>
              <w:ind w:left="17"/>
              <w:jc w:val="center"/>
              <w:rPr>
                <w:sz w:val="22"/>
              </w:rPr>
            </w:pPr>
            <w:r>
              <w:rPr>
                <w:w w:val="100"/>
                <w:sz w:val="22"/>
              </w:rPr>
              <w:t>Q</w:t>
            </w:r>
          </w:p>
        </w:tc>
        <w:tc>
          <w:tcPr>
            <w:tcW w:w="248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492" w:hRule="atLeast"/>
        </w:trPr>
        <w:tc>
          <w:tcPr>
            <w:tcW w:w="838" w:type="dxa"/>
            <w:tcBorders>
              <w:top w:val="single" w:sz="2" w:space="0" w:color="000000"/>
              <w:bottom w:val="single" w:sz="2" w:space="0" w:color="000000"/>
              <w:right w:val="single" w:sz="2" w:space="0" w:color="000000"/>
            </w:tcBorders>
          </w:tcPr>
          <w:p>
            <w:pPr>
              <w:pStyle w:val="TableParagraph"/>
              <w:spacing w:before="110"/>
              <w:ind w:left="9"/>
              <w:jc w:val="center"/>
              <w:rPr>
                <w:sz w:val="21"/>
              </w:rPr>
            </w:pPr>
            <w:r>
              <w:rPr>
                <w:w w:val="99"/>
                <w:sz w:val="21"/>
              </w:rPr>
              <w:t>8</w:t>
            </w:r>
          </w:p>
        </w:tc>
        <w:tc>
          <w:tcPr>
            <w:tcW w:w="2746" w:type="dxa"/>
            <w:tcBorders>
              <w:top w:val="single" w:sz="2" w:space="0" w:color="000000"/>
              <w:left w:val="single" w:sz="2" w:space="0" w:color="000000"/>
              <w:bottom w:val="single" w:sz="2" w:space="0" w:color="000000"/>
              <w:right w:val="single" w:sz="2" w:space="0" w:color="000000"/>
            </w:tcBorders>
          </w:tcPr>
          <w:p>
            <w:pPr>
              <w:pStyle w:val="TableParagraph"/>
              <w:spacing w:before="110"/>
              <w:ind w:left="203" w:right="186"/>
              <w:jc w:val="center"/>
              <w:rPr>
                <w:sz w:val="21"/>
              </w:rPr>
            </w:pPr>
            <w:r>
              <w:rPr>
                <w:sz w:val="21"/>
              </w:rPr>
              <w:t>开挖土方量</w:t>
            </w:r>
          </w:p>
        </w:tc>
        <w:tc>
          <w:tcPr>
            <w:tcW w:w="1908" w:type="dxa"/>
            <w:tcBorders>
              <w:top w:val="single" w:sz="2" w:space="0" w:color="000000"/>
              <w:left w:val="single" w:sz="2" w:space="0" w:color="000000"/>
              <w:bottom w:val="single" w:sz="2" w:space="0" w:color="000000"/>
              <w:right w:val="single" w:sz="2" w:space="0" w:color="000000"/>
            </w:tcBorders>
          </w:tcPr>
          <w:p>
            <w:pPr>
              <w:pStyle w:val="TableParagraph"/>
              <w:spacing w:before="110"/>
              <w:ind w:left="625" w:right="607"/>
              <w:jc w:val="center"/>
              <w:rPr>
                <w:sz w:val="21"/>
              </w:rPr>
            </w:pPr>
            <w:r>
              <w:rPr>
                <w:sz w:val="21"/>
              </w:rPr>
              <w:t>元/m³</w:t>
            </w:r>
          </w:p>
        </w:tc>
        <w:tc>
          <w:tcPr>
            <w:tcW w:w="1115" w:type="dxa"/>
            <w:tcBorders>
              <w:top w:val="single" w:sz="2" w:space="0" w:color="000000"/>
              <w:left w:val="single" w:sz="2" w:space="0" w:color="000000"/>
              <w:bottom w:val="single" w:sz="2" w:space="0" w:color="000000"/>
              <w:right w:val="single" w:sz="2" w:space="0" w:color="000000"/>
            </w:tcBorders>
          </w:tcPr>
          <w:p>
            <w:pPr>
              <w:pStyle w:val="TableParagraph"/>
              <w:spacing w:before="105"/>
              <w:ind w:left="17"/>
              <w:jc w:val="center"/>
              <w:rPr>
                <w:sz w:val="22"/>
              </w:rPr>
            </w:pPr>
            <w:r>
              <w:rPr>
                <w:w w:val="100"/>
                <w:sz w:val="22"/>
              </w:rPr>
              <w:t>K</w:t>
            </w:r>
          </w:p>
        </w:tc>
        <w:tc>
          <w:tcPr>
            <w:tcW w:w="248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57" w:hRule="atLeast"/>
        </w:trPr>
        <w:tc>
          <w:tcPr>
            <w:tcW w:w="838" w:type="dxa"/>
            <w:tcBorders>
              <w:top w:val="single" w:sz="2" w:space="0" w:color="000000"/>
              <w:bottom w:val="single" w:sz="2" w:space="0" w:color="000000"/>
              <w:right w:val="single" w:sz="2" w:space="0" w:color="000000"/>
            </w:tcBorders>
          </w:tcPr>
          <w:p>
            <w:pPr>
              <w:pStyle w:val="TableParagraph"/>
              <w:rPr>
                <w:rFonts w:ascii="黑体"/>
                <w:sz w:val="15"/>
              </w:rPr>
            </w:pPr>
          </w:p>
          <w:p>
            <w:pPr>
              <w:pStyle w:val="TableParagraph"/>
              <w:spacing w:before="1"/>
              <w:ind w:left="8"/>
              <w:jc w:val="center"/>
              <w:rPr>
                <w:sz w:val="21"/>
              </w:rPr>
            </w:pPr>
            <w:r>
              <w:rPr>
                <w:w w:val="99"/>
                <w:sz w:val="21"/>
              </w:rPr>
              <w:t>三</w:t>
            </w:r>
          </w:p>
        </w:tc>
        <w:tc>
          <w:tcPr>
            <w:tcW w:w="274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15"/>
              </w:rPr>
            </w:pPr>
          </w:p>
          <w:p>
            <w:pPr>
              <w:pStyle w:val="TableParagraph"/>
              <w:spacing w:before="1"/>
              <w:ind w:left="203" w:right="186"/>
              <w:jc w:val="center"/>
              <w:rPr>
                <w:sz w:val="21"/>
              </w:rPr>
            </w:pPr>
            <w:r>
              <w:rPr>
                <w:sz w:val="21"/>
              </w:rPr>
              <w:t>安装工程</w:t>
            </w:r>
          </w:p>
        </w:tc>
        <w:tc>
          <w:tcPr>
            <w:tcW w:w="190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11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248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492" w:hRule="atLeast"/>
        </w:trPr>
        <w:tc>
          <w:tcPr>
            <w:tcW w:w="838" w:type="dxa"/>
            <w:tcBorders>
              <w:top w:val="single" w:sz="2" w:space="0" w:color="000000"/>
              <w:bottom w:val="single" w:sz="2" w:space="0" w:color="000000"/>
              <w:right w:val="single" w:sz="2" w:space="0" w:color="000000"/>
            </w:tcBorders>
          </w:tcPr>
          <w:p>
            <w:pPr>
              <w:pStyle w:val="TableParagraph"/>
              <w:spacing w:before="111"/>
              <w:ind w:left="9"/>
              <w:jc w:val="center"/>
              <w:rPr>
                <w:sz w:val="21"/>
              </w:rPr>
            </w:pPr>
            <w:r>
              <w:rPr>
                <w:w w:val="99"/>
                <w:sz w:val="21"/>
              </w:rPr>
              <w:t>1</w:t>
            </w:r>
          </w:p>
        </w:tc>
        <w:tc>
          <w:tcPr>
            <w:tcW w:w="2746" w:type="dxa"/>
            <w:tcBorders>
              <w:top w:val="single" w:sz="2" w:space="0" w:color="000000"/>
              <w:left w:val="single" w:sz="2" w:space="0" w:color="000000"/>
              <w:bottom w:val="single" w:sz="2" w:space="0" w:color="000000"/>
              <w:right w:val="single" w:sz="2" w:space="0" w:color="000000"/>
            </w:tcBorders>
          </w:tcPr>
          <w:p>
            <w:pPr>
              <w:pStyle w:val="TableParagraph"/>
              <w:spacing w:before="111"/>
              <w:ind w:left="203" w:right="186"/>
              <w:jc w:val="center"/>
              <w:rPr>
                <w:sz w:val="21"/>
              </w:rPr>
            </w:pPr>
            <w:r>
              <w:rPr>
                <w:sz w:val="21"/>
              </w:rPr>
              <w:t>变压器容量</w:t>
            </w:r>
          </w:p>
        </w:tc>
        <w:tc>
          <w:tcPr>
            <w:tcW w:w="1908" w:type="dxa"/>
            <w:tcBorders>
              <w:top w:val="single" w:sz="2" w:space="0" w:color="000000"/>
              <w:left w:val="single" w:sz="2" w:space="0" w:color="000000"/>
              <w:bottom w:val="single" w:sz="2" w:space="0" w:color="000000"/>
              <w:right w:val="single" w:sz="2" w:space="0" w:color="000000"/>
            </w:tcBorders>
          </w:tcPr>
          <w:p>
            <w:pPr>
              <w:pStyle w:val="TableParagraph"/>
              <w:spacing w:before="111"/>
              <w:ind w:left="625" w:right="607"/>
              <w:jc w:val="center"/>
              <w:rPr>
                <w:sz w:val="21"/>
              </w:rPr>
            </w:pPr>
            <w:r>
              <w:rPr>
                <w:sz w:val="21"/>
              </w:rPr>
              <w:t>元/kVA</w:t>
            </w:r>
          </w:p>
        </w:tc>
        <w:tc>
          <w:tcPr>
            <w:tcW w:w="1115" w:type="dxa"/>
            <w:tcBorders>
              <w:top w:val="single" w:sz="2" w:space="0" w:color="000000"/>
              <w:left w:val="single" w:sz="2" w:space="0" w:color="000000"/>
              <w:bottom w:val="single" w:sz="2" w:space="0" w:color="000000"/>
              <w:right w:val="single" w:sz="2" w:space="0" w:color="000000"/>
            </w:tcBorders>
          </w:tcPr>
          <w:p>
            <w:pPr>
              <w:pStyle w:val="TableParagraph"/>
              <w:spacing w:before="105"/>
              <w:ind w:left="17"/>
              <w:jc w:val="center"/>
              <w:rPr>
                <w:sz w:val="22"/>
              </w:rPr>
            </w:pPr>
            <w:r>
              <w:rPr>
                <w:w w:val="100"/>
                <w:sz w:val="22"/>
              </w:rPr>
              <w:t>B</w:t>
            </w:r>
          </w:p>
        </w:tc>
        <w:tc>
          <w:tcPr>
            <w:tcW w:w="248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775" w:hRule="atLeast"/>
        </w:trPr>
        <w:tc>
          <w:tcPr>
            <w:tcW w:w="838" w:type="dxa"/>
            <w:tcBorders>
              <w:top w:val="single" w:sz="2" w:space="0" w:color="000000"/>
              <w:right w:val="single" w:sz="2" w:space="0" w:color="000000"/>
            </w:tcBorders>
          </w:tcPr>
          <w:p>
            <w:pPr>
              <w:pStyle w:val="TableParagraph"/>
              <w:spacing w:before="10"/>
              <w:rPr>
                <w:rFonts w:ascii="黑体"/>
                <w:sz w:val="19"/>
              </w:rPr>
            </w:pPr>
          </w:p>
          <w:p>
            <w:pPr>
              <w:pStyle w:val="TableParagraph"/>
              <w:ind w:left="9"/>
              <w:jc w:val="center"/>
              <w:rPr>
                <w:sz w:val="21"/>
              </w:rPr>
            </w:pPr>
            <w:r>
              <w:rPr>
                <w:w w:val="99"/>
                <w:sz w:val="21"/>
              </w:rPr>
              <w:t>2</w:t>
            </w:r>
          </w:p>
        </w:tc>
        <w:tc>
          <w:tcPr>
            <w:tcW w:w="2746" w:type="dxa"/>
            <w:tcBorders>
              <w:top w:val="single" w:sz="2" w:space="0" w:color="000000"/>
              <w:left w:val="single" w:sz="2" w:space="0" w:color="000000"/>
              <w:right w:val="single" w:sz="2" w:space="0" w:color="000000"/>
            </w:tcBorders>
          </w:tcPr>
          <w:p>
            <w:pPr>
              <w:pStyle w:val="TableParagraph"/>
              <w:spacing w:before="10"/>
              <w:rPr>
                <w:rFonts w:ascii="黑体"/>
                <w:sz w:val="19"/>
              </w:rPr>
            </w:pPr>
          </w:p>
          <w:p>
            <w:pPr>
              <w:pStyle w:val="TableParagraph"/>
              <w:ind w:left="203" w:right="186"/>
              <w:jc w:val="center"/>
              <w:rPr>
                <w:sz w:val="21"/>
              </w:rPr>
            </w:pPr>
            <w:r>
              <w:rPr>
                <w:sz w:val="21"/>
              </w:rPr>
              <w:t>充电桩套数</w:t>
            </w:r>
          </w:p>
        </w:tc>
        <w:tc>
          <w:tcPr>
            <w:tcW w:w="1908" w:type="dxa"/>
            <w:tcBorders>
              <w:top w:val="single" w:sz="2" w:space="0" w:color="000000"/>
              <w:left w:val="single" w:sz="2" w:space="0" w:color="000000"/>
              <w:right w:val="single" w:sz="2" w:space="0" w:color="000000"/>
            </w:tcBorders>
          </w:tcPr>
          <w:p>
            <w:pPr>
              <w:pStyle w:val="TableParagraph"/>
              <w:spacing w:before="10"/>
              <w:rPr>
                <w:rFonts w:ascii="黑体"/>
                <w:sz w:val="19"/>
              </w:rPr>
            </w:pPr>
          </w:p>
          <w:p>
            <w:pPr>
              <w:pStyle w:val="TableParagraph"/>
              <w:ind w:left="623" w:right="607"/>
              <w:jc w:val="center"/>
              <w:rPr>
                <w:sz w:val="21"/>
              </w:rPr>
            </w:pPr>
            <w:r>
              <w:rPr>
                <w:sz w:val="21"/>
              </w:rPr>
              <w:t>元/套</w:t>
            </w:r>
          </w:p>
        </w:tc>
        <w:tc>
          <w:tcPr>
            <w:tcW w:w="1115" w:type="dxa"/>
            <w:tcBorders>
              <w:top w:val="single" w:sz="2" w:space="0" w:color="000000"/>
              <w:left w:val="single" w:sz="2" w:space="0" w:color="000000"/>
              <w:right w:val="single" w:sz="2" w:space="0" w:color="000000"/>
            </w:tcBorders>
          </w:tcPr>
          <w:p>
            <w:pPr>
              <w:pStyle w:val="TableParagraph"/>
              <w:spacing w:before="5"/>
              <w:rPr>
                <w:rFonts w:ascii="黑体"/>
                <w:sz w:val="19"/>
              </w:rPr>
            </w:pPr>
          </w:p>
          <w:p>
            <w:pPr>
              <w:pStyle w:val="TableParagraph"/>
              <w:ind w:left="17"/>
              <w:jc w:val="center"/>
              <w:rPr>
                <w:sz w:val="22"/>
              </w:rPr>
            </w:pPr>
            <w:r>
              <w:rPr>
                <w:w w:val="100"/>
                <w:sz w:val="22"/>
              </w:rPr>
              <w:t>V</w:t>
            </w:r>
          </w:p>
        </w:tc>
        <w:tc>
          <w:tcPr>
            <w:tcW w:w="2483" w:type="dxa"/>
            <w:tcBorders>
              <w:top w:val="single" w:sz="2" w:space="0" w:color="000000"/>
              <w:left w:val="single" w:sz="2" w:space="0" w:color="000000"/>
            </w:tcBorders>
          </w:tcPr>
          <w:p>
            <w:pPr>
              <w:pStyle w:val="TableParagraph"/>
              <w:rPr>
                <w:rFonts w:ascii="Times New Roman"/>
                <w:sz w:val="20"/>
              </w:rPr>
            </w:pPr>
          </w:p>
        </w:tc>
      </w:tr>
    </w:tbl>
    <w:p>
      <w:pPr>
        <w:spacing w:after="0"/>
        <w:rPr>
          <w:rFonts w:ascii="Times New Roman"/>
          <w:sz w:val="20"/>
        </w:rPr>
        <w:sectPr>
          <w:headerReference w:type="default" r:id="rId300"/>
          <w:footerReference w:type="default" r:id="rId301"/>
          <w:pgSz w:w="11910" w:h="16840"/>
          <w:pgMar w:header="0" w:footer="973" w:top="1460" w:bottom="1160" w:left="440" w:right="440"/>
          <w:pgNumType w:start="174"/>
        </w:sectPr>
      </w:pPr>
    </w:p>
    <w:p>
      <w:pPr>
        <w:pStyle w:val="BodyText"/>
        <w:rPr>
          <w:rFonts w:ascii="黑体"/>
          <w:sz w:val="20"/>
        </w:rPr>
      </w:pPr>
      <w:r>
        <w:rPr/>
        <w:pict>
          <v:shape style="position:absolute;margin-left:69.919998pt;margin-top:72.000023pt;width:455.95pt;height:686.55pt;mso-position-horizontal-relative:page;mso-position-vertical-relative:page;z-index:251673600" type="#_x0000_t202"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38"/>
                    <w:gridCol w:w="2746"/>
                    <w:gridCol w:w="1908"/>
                    <w:gridCol w:w="1115"/>
                    <w:gridCol w:w="2483"/>
                  </w:tblGrid>
                  <w:tr>
                    <w:trPr>
                      <w:trHeight w:val="482" w:hRule="atLeast"/>
                    </w:trPr>
                    <w:tc>
                      <w:tcPr>
                        <w:tcW w:w="838" w:type="dxa"/>
                        <w:tcBorders>
                          <w:right w:val="single" w:sz="4" w:space="0" w:color="000000"/>
                        </w:tcBorders>
                      </w:tcPr>
                      <w:p>
                        <w:pPr>
                          <w:pStyle w:val="TableParagraph"/>
                          <w:spacing w:before="107"/>
                          <w:ind w:left="188" w:right="175"/>
                          <w:jc w:val="center"/>
                          <w:rPr>
                            <w:sz w:val="21"/>
                          </w:rPr>
                        </w:pPr>
                        <w:r>
                          <w:rPr>
                            <w:sz w:val="21"/>
                          </w:rPr>
                          <w:t>序号</w:t>
                        </w:r>
                      </w:p>
                    </w:tc>
                    <w:tc>
                      <w:tcPr>
                        <w:tcW w:w="2746" w:type="dxa"/>
                        <w:tcBorders>
                          <w:left w:val="single" w:sz="4" w:space="0" w:color="000000"/>
                          <w:right w:val="single" w:sz="4" w:space="0" w:color="000000"/>
                        </w:tcBorders>
                      </w:tcPr>
                      <w:p>
                        <w:pPr>
                          <w:pStyle w:val="TableParagraph"/>
                          <w:spacing w:before="107"/>
                          <w:ind w:left="1145" w:right="1131"/>
                          <w:jc w:val="center"/>
                          <w:rPr>
                            <w:sz w:val="21"/>
                          </w:rPr>
                        </w:pPr>
                        <w:r>
                          <w:rPr>
                            <w:sz w:val="21"/>
                          </w:rPr>
                          <w:t>名称</w:t>
                        </w:r>
                      </w:p>
                    </w:tc>
                    <w:tc>
                      <w:tcPr>
                        <w:tcW w:w="1908" w:type="dxa"/>
                        <w:tcBorders>
                          <w:left w:val="single" w:sz="4" w:space="0" w:color="000000"/>
                          <w:right w:val="single" w:sz="4" w:space="0" w:color="000000"/>
                        </w:tcBorders>
                      </w:tcPr>
                      <w:p>
                        <w:pPr>
                          <w:pStyle w:val="TableParagraph"/>
                          <w:spacing w:before="107"/>
                          <w:ind w:left="537"/>
                          <w:rPr>
                            <w:sz w:val="21"/>
                          </w:rPr>
                        </w:pPr>
                        <w:r>
                          <w:rPr>
                            <w:sz w:val="21"/>
                          </w:rPr>
                          <w:t>指标单位</w:t>
                        </w:r>
                      </w:p>
                    </w:tc>
                    <w:tc>
                      <w:tcPr>
                        <w:tcW w:w="1115" w:type="dxa"/>
                        <w:tcBorders>
                          <w:left w:val="single" w:sz="4" w:space="0" w:color="000000"/>
                          <w:right w:val="single" w:sz="4" w:space="0" w:color="000000"/>
                        </w:tcBorders>
                      </w:tcPr>
                      <w:p>
                        <w:pPr>
                          <w:pStyle w:val="TableParagraph"/>
                          <w:spacing w:before="107"/>
                          <w:ind w:left="331" w:right="314"/>
                          <w:jc w:val="center"/>
                          <w:rPr>
                            <w:sz w:val="21"/>
                          </w:rPr>
                        </w:pPr>
                        <w:r>
                          <w:rPr>
                            <w:sz w:val="21"/>
                          </w:rPr>
                          <w:t>编码</w:t>
                        </w:r>
                      </w:p>
                    </w:tc>
                    <w:tc>
                      <w:tcPr>
                        <w:tcW w:w="2483" w:type="dxa"/>
                        <w:tcBorders>
                          <w:left w:val="single" w:sz="4" w:space="0" w:color="000000"/>
                        </w:tcBorders>
                      </w:tcPr>
                      <w:p>
                        <w:pPr>
                          <w:pStyle w:val="TableParagraph"/>
                          <w:spacing w:before="107"/>
                          <w:ind w:left="1014" w:right="994"/>
                          <w:jc w:val="center"/>
                          <w:rPr>
                            <w:sz w:val="21"/>
                          </w:rPr>
                        </w:pPr>
                        <w:r>
                          <w:rPr>
                            <w:sz w:val="21"/>
                          </w:rPr>
                          <w:t>备注</w:t>
                        </w:r>
                      </w:p>
                    </w:tc>
                  </w:tr>
                  <w:tr>
                    <w:trPr>
                      <w:trHeight w:val="3744" w:hRule="atLeast"/>
                    </w:trPr>
                    <w:tc>
                      <w:tcPr>
                        <w:tcW w:w="838" w:type="dxa"/>
                        <w:tcBorders>
                          <w:bottom w:val="single" w:sz="2" w:space="0" w:color="000000"/>
                          <w:right w:val="single" w:sz="2" w:space="0" w:color="000000"/>
                        </w:tcBorders>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6"/>
                          <w:rPr>
                            <w:sz w:val="15"/>
                          </w:rPr>
                        </w:pPr>
                      </w:p>
                      <w:p>
                        <w:pPr>
                          <w:pStyle w:val="TableParagraph"/>
                          <w:spacing w:before="1"/>
                          <w:ind w:left="9"/>
                          <w:jc w:val="center"/>
                          <w:rPr>
                            <w:sz w:val="21"/>
                          </w:rPr>
                        </w:pPr>
                        <w:r>
                          <w:rPr>
                            <w:w w:val="99"/>
                            <w:sz w:val="21"/>
                          </w:rPr>
                          <w:t>3</w:t>
                        </w:r>
                      </w:p>
                    </w:tc>
                    <w:tc>
                      <w:tcPr>
                        <w:tcW w:w="2746" w:type="dxa"/>
                        <w:tcBorders>
                          <w:left w:val="single" w:sz="2" w:space="0" w:color="000000"/>
                          <w:bottom w:val="single" w:sz="2" w:space="0" w:color="000000"/>
                          <w:right w:val="single" w:sz="2" w:space="0" w:color="000000"/>
                        </w:tcBorders>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6"/>
                          <w:rPr>
                            <w:sz w:val="15"/>
                          </w:rPr>
                        </w:pPr>
                      </w:p>
                      <w:p>
                        <w:pPr>
                          <w:pStyle w:val="TableParagraph"/>
                          <w:spacing w:before="1"/>
                          <w:ind w:left="203" w:right="186"/>
                          <w:jc w:val="center"/>
                          <w:rPr>
                            <w:sz w:val="21"/>
                          </w:rPr>
                        </w:pPr>
                        <w:r>
                          <w:rPr>
                            <w:sz w:val="21"/>
                          </w:rPr>
                          <w:t>功能点位</w:t>
                        </w:r>
                      </w:p>
                    </w:tc>
                    <w:tc>
                      <w:tcPr>
                        <w:tcW w:w="1908" w:type="dxa"/>
                        <w:tcBorders>
                          <w:left w:val="single" w:sz="2" w:space="0" w:color="000000"/>
                          <w:bottom w:val="single" w:sz="2" w:space="0" w:color="000000"/>
                          <w:right w:val="single" w:sz="2" w:space="0" w:color="000000"/>
                        </w:tcBorders>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6"/>
                          <w:rPr>
                            <w:sz w:val="15"/>
                          </w:rPr>
                        </w:pPr>
                      </w:p>
                      <w:p>
                        <w:pPr>
                          <w:pStyle w:val="TableParagraph"/>
                          <w:spacing w:before="1"/>
                          <w:ind w:left="592"/>
                          <w:rPr>
                            <w:sz w:val="21"/>
                          </w:rPr>
                        </w:pPr>
                        <w:r>
                          <w:rPr>
                            <w:sz w:val="21"/>
                          </w:rPr>
                          <w:t>元/点位</w:t>
                        </w:r>
                      </w:p>
                    </w:tc>
                    <w:tc>
                      <w:tcPr>
                        <w:tcW w:w="1115" w:type="dxa"/>
                        <w:tcBorders>
                          <w:left w:val="single" w:sz="2" w:space="0" w:color="000000"/>
                          <w:bottom w:val="single" w:sz="2" w:space="0" w:color="000000"/>
                          <w:right w:val="single" w:sz="2" w:space="0" w:color="000000"/>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
                          <w:rPr>
                            <w:sz w:val="25"/>
                          </w:rPr>
                        </w:pPr>
                      </w:p>
                      <w:p>
                        <w:pPr>
                          <w:pStyle w:val="TableParagraph"/>
                          <w:ind w:left="17"/>
                          <w:jc w:val="center"/>
                          <w:rPr>
                            <w:sz w:val="22"/>
                          </w:rPr>
                        </w:pPr>
                        <w:r>
                          <w:rPr>
                            <w:w w:val="100"/>
                            <w:sz w:val="22"/>
                          </w:rPr>
                          <w:t>D</w:t>
                        </w:r>
                      </w:p>
                    </w:tc>
                    <w:tc>
                      <w:tcPr>
                        <w:tcW w:w="2483" w:type="dxa"/>
                        <w:tcBorders>
                          <w:left w:val="single" w:sz="2" w:space="0" w:color="000000"/>
                          <w:bottom w:val="single" w:sz="2" w:space="0" w:color="000000"/>
                        </w:tcBorders>
                      </w:tcPr>
                      <w:p>
                        <w:pPr>
                          <w:pStyle w:val="TableParagraph"/>
                          <w:spacing w:line="278" w:lineRule="auto" w:before="20"/>
                          <w:ind w:left="22" w:right="-15" w:firstLine="69"/>
                          <w:rPr>
                            <w:sz w:val="21"/>
                          </w:rPr>
                        </w:pPr>
                        <w:r>
                          <w:rPr>
                            <w:sz w:val="21"/>
                          </w:rPr>
                          <w:t>直饮水系统；信息网络系</w:t>
                        </w:r>
                        <w:r>
                          <w:rPr>
                            <w:spacing w:val="-9"/>
                            <w:sz w:val="21"/>
                          </w:rPr>
                          <w:t>统；综合布线系统；多表远</w:t>
                        </w:r>
                        <w:r>
                          <w:rPr>
                            <w:spacing w:val="-10"/>
                            <w:sz w:val="21"/>
                          </w:rPr>
                          <w:t>传系统；有线电视及卫星电视接收系统；公共广播系统；入侵和紧急报警系统</w:t>
                        </w:r>
                        <w:r>
                          <w:rPr>
                            <w:spacing w:val="-13"/>
                            <w:sz w:val="21"/>
                          </w:rPr>
                          <w:t>电子巡查系统；视频监控系</w:t>
                        </w:r>
                        <w:r>
                          <w:rPr>
                            <w:spacing w:val="-9"/>
                            <w:sz w:val="21"/>
                          </w:rPr>
                          <w:t>统；消火栓系统；自动喷水</w:t>
                        </w:r>
                        <w:r>
                          <w:rPr>
                            <w:spacing w:val="-11"/>
                            <w:sz w:val="21"/>
                          </w:rPr>
                          <w:t>灭火系统；火灾自动报警系统；消防设备电源监控系</w:t>
                        </w:r>
                        <w:r>
                          <w:rPr>
                            <w:spacing w:val="-10"/>
                            <w:sz w:val="21"/>
                          </w:rPr>
                          <w:t>统；防火门监控系统；电气</w:t>
                        </w:r>
                        <w:r>
                          <w:rPr>
                            <w:spacing w:val="-13"/>
                            <w:sz w:val="21"/>
                          </w:rPr>
                          <w:t>火灾监控系统；医疗气体系</w:t>
                        </w:r>
                      </w:p>
                      <w:p>
                        <w:pPr>
                          <w:pStyle w:val="TableParagraph"/>
                          <w:spacing w:line="268" w:lineRule="exact"/>
                          <w:ind w:left="1037"/>
                          <w:rPr>
                            <w:sz w:val="21"/>
                          </w:rPr>
                        </w:pPr>
                        <w:r>
                          <w:rPr>
                            <w:sz w:val="21"/>
                          </w:rPr>
                          <w:t>统。</w:t>
                        </w:r>
                      </w:p>
                    </w:tc>
                  </w:tr>
                  <w:tr>
                    <w:trPr>
                      <w:trHeight w:val="493" w:hRule="atLeast"/>
                    </w:trPr>
                    <w:tc>
                      <w:tcPr>
                        <w:tcW w:w="838" w:type="dxa"/>
                        <w:tcBorders>
                          <w:top w:val="single" w:sz="2" w:space="0" w:color="000000"/>
                          <w:bottom w:val="single" w:sz="2" w:space="0" w:color="000000"/>
                          <w:right w:val="single" w:sz="2" w:space="0" w:color="000000"/>
                        </w:tcBorders>
                      </w:tcPr>
                      <w:p>
                        <w:pPr>
                          <w:pStyle w:val="TableParagraph"/>
                          <w:spacing w:before="111"/>
                          <w:ind w:left="9"/>
                          <w:jc w:val="center"/>
                          <w:rPr>
                            <w:sz w:val="21"/>
                          </w:rPr>
                        </w:pPr>
                        <w:r>
                          <w:rPr>
                            <w:w w:val="99"/>
                            <w:sz w:val="21"/>
                          </w:rPr>
                          <w:t>4</w:t>
                        </w:r>
                      </w:p>
                    </w:tc>
                    <w:tc>
                      <w:tcPr>
                        <w:tcW w:w="2746" w:type="dxa"/>
                        <w:tcBorders>
                          <w:top w:val="single" w:sz="2" w:space="0" w:color="000000"/>
                          <w:left w:val="single" w:sz="2" w:space="0" w:color="000000"/>
                          <w:bottom w:val="single" w:sz="2" w:space="0" w:color="000000"/>
                          <w:right w:val="single" w:sz="2" w:space="0" w:color="000000"/>
                        </w:tcBorders>
                      </w:tcPr>
                      <w:p>
                        <w:pPr>
                          <w:pStyle w:val="TableParagraph"/>
                          <w:spacing w:before="111"/>
                          <w:ind w:left="205" w:right="186"/>
                          <w:jc w:val="center"/>
                          <w:rPr>
                            <w:sz w:val="21"/>
                          </w:rPr>
                        </w:pPr>
                        <w:r>
                          <w:rPr>
                            <w:sz w:val="21"/>
                          </w:rPr>
                          <w:t>制冷量</w:t>
                        </w:r>
                      </w:p>
                    </w:tc>
                    <w:tc>
                      <w:tcPr>
                        <w:tcW w:w="1908" w:type="dxa"/>
                        <w:tcBorders>
                          <w:top w:val="single" w:sz="2" w:space="0" w:color="000000"/>
                          <w:left w:val="single" w:sz="2" w:space="0" w:color="000000"/>
                          <w:bottom w:val="single" w:sz="2" w:space="0" w:color="000000"/>
                          <w:right w:val="single" w:sz="2" w:space="0" w:color="000000"/>
                        </w:tcBorders>
                      </w:tcPr>
                      <w:p>
                        <w:pPr>
                          <w:pStyle w:val="TableParagraph"/>
                          <w:spacing w:before="111"/>
                          <w:ind w:left="625" w:right="607"/>
                          <w:jc w:val="center"/>
                          <w:rPr>
                            <w:sz w:val="21"/>
                          </w:rPr>
                        </w:pPr>
                        <w:r>
                          <w:rPr>
                            <w:sz w:val="21"/>
                          </w:rPr>
                          <w:t>元/kW</w:t>
                        </w:r>
                      </w:p>
                    </w:tc>
                    <w:tc>
                      <w:tcPr>
                        <w:tcW w:w="1115" w:type="dxa"/>
                        <w:tcBorders>
                          <w:top w:val="single" w:sz="2" w:space="0" w:color="000000"/>
                          <w:left w:val="single" w:sz="2" w:space="0" w:color="000000"/>
                          <w:bottom w:val="single" w:sz="2" w:space="0" w:color="000000"/>
                          <w:right w:val="single" w:sz="2" w:space="0" w:color="000000"/>
                        </w:tcBorders>
                      </w:tcPr>
                      <w:p>
                        <w:pPr>
                          <w:pStyle w:val="TableParagraph"/>
                          <w:spacing w:before="106"/>
                          <w:ind w:left="17"/>
                          <w:jc w:val="center"/>
                          <w:rPr>
                            <w:sz w:val="22"/>
                          </w:rPr>
                        </w:pPr>
                        <w:r>
                          <w:rPr>
                            <w:w w:val="100"/>
                            <w:sz w:val="22"/>
                          </w:rPr>
                          <w:t>L</w:t>
                        </w:r>
                      </w:p>
                    </w:tc>
                    <w:tc>
                      <w:tcPr>
                        <w:tcW w:w="248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492" w:hRule="atLeast"/>
                    </w:trPr>
                    <w:tc>
                      <w:tcPr>
                        <w:tcW w:w="838" w:type="dxa"/>
                        <w:tcBorders>
                          <w:top w:val="single" w:sz="2" w:space="0" w:color="000000"/>
                          <w:bottom w:val="single" w:sz="2" w:space="0" w:color="000000"/>
                          <w:right w:val="single" w:sz="2" w:space="0" w:color="000000"/>
                        </w:tcBorders>
                      </w:tcPr>
                      <w:p>
                        <w:pPr>
                          <w:pStyle w:val="TableParagraph"/>
                          <w:spacing w:before="110"/>
                          <w:ind w:left="9"/>
                          <w:jc w:val="center"/>
                          <w:rPr>
                            <w:sz w:val="21"/>
                          </w:rPr>
                        </w:pPr>
                        <w:r>
                          <w:rPr>
                            <w:w w:val="99"/>
                            <w:sz w:val="21"/>
                          </w:rPr>
                          <w:t>5</w:t>
                        </w:r>
                      </w:p>
                    </w:tc>
                    <w:tc>
                      <w:tcPr>
                        <w:tcW w:w="2746" w:type="dxa"/>
                        <w:tcBorders>
                          <w:top w:val="single" w:sz="2" w:space="0" w:color="000000"/>
                          <w:left w:val="single" w:sz="2" w:space="0" w:color="000000"/>
                          <w:bottom w:val="single" w:sz="2" w:space="0" w:color="000000"/>
                          <w:right w:val="single" w:sz="2" w:space="0" w:color="000000"/>
                        </w:tcBorders>
                      </w:tcPr>
                      <w:p>
                        <w:pPr>
                          <w:pStyle w:val="TableParagraph"/>
                          <w:spacing w:before="110"/>
                          <w:ind w:left="203" w:right="186"/>
                          <w:jc w:val="center"/>
                          <w:rPr>
                            <w:sz w:val="21"/>
                          </w:rPr>
                        </w:pPr>
                        <w:r>
                          <w:rPr>
                            <w:sz w:val="21"/>
                          </w:rPr>
                          <w:t>采暖面积</w:t>
                        </w:r>
                      </w:p>
                    </w:tc>
                    <w:tc>
                      <w:tcPr>
                        <w:tcW w:w="1908" w:type="dxa"/>
                        <w:tcBorders>
                          <w:top w:val="single" w:sz="2" w:space="0" w:color="000000"/>
                          <w:left w:val="single" w:sz="2" w:space="0" w:color="000000"/>
                          <w:bottom w:val="single" w:sz="2" w:space="0" w:color="000000"/>
                          <w:right w:val="single" w:sz="2" w:space="0" w:color="000000"/>
                        </w:tcBorders>
                      </w:tcPr>
                      <w:p>
                        <w:pPr>
                          <w:pStyle w:val="TableParagraph"/>
                          <w:spacing w:before="110"/>
                          <w:ind w:left="623" w:right="607"/>
                          <w:jc w:val="center"/>
                          <w:rPr>
                            <w:sz w:val="21"/>
                          </w:rPr>
                        </w:pPr>
                        <w:r>
                          <w:rPr>
                            <w:sz w:val="21"/>
                          </w:rPr>
                          <w:t>元/㎡</w:t>
                        </w:r>
                      </w:p>
                    </w:tc>
                    <w:tc>
                      <w:tcPr>
                        <w:tcW w:w="1115" w:type="dxa"/>
                        <w:tcBorders>
                          <w:top w:val="single" w:sz="2" w:space="0" w:color="000000"/>
                          <w:left w:val="single" w:sz="2" w:space="0" w:color="000000"/>
                          <w:bottom w:val="single" w:sz="2" w:space="0" w:color="000000"/>
                          <w:right w:val="single" w:sz="2" w:space="0" w:color="000000"/>
                        </w:tcBorders>
                      </w:tcPr>
                      <w:p>
                        <w:pPr>
                          <w:pStyle w:val="TableParagraph"/>
                          <w:spacing w:before="105"/>
                          <w:ind w:left="17"/>
                          <w:jc w:val="center"/>
                          <w:rPr>
                            <w:sz w:val="22"/>
                          </w:rPr>
                        </w:pPr>
                        <w:r>
                          <w:rPr>
                            <w:w w:val="100"/>
                            <w:sz w:val="22"/>
                          </w:rPr>
                          <w:t>N</w:t>
                        </w:r>
                      </w:p>
                    </w:tc>
                    <w:tc>
                      <w:tcPr>
                        <w:tcW w:w="248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492" w:hRule="atLeast"/>
                    </w:trPr>
                    <w:tc>
                      <w:tcPr>
                        <w:tcW w:w="838" w:type="dxa"/>
                        <w:tcBorders>
                          <w:top w:val="single" w:sz="2" w:space="0" w:color="000000"/>
                          <w:bottom w:val="single" w:sz="2" w:space="0" w:color="000000"/>
                          <w:right w:val="single" w:sz="2" w:space="0" w:color="000000"/>
                        </w:tcBorders>
                      </w:tcPr>
                      <w:p>
                        <w:pPr>
                          <w:pStyle w:val="TableParagraph"/>
                          <w:spacing w:before="111"/>
                          <w:ind w:left="9"/>
                          <w:jc w:val="center"/>
                          <w:rPr>
                            <w:sz w:val="21"/>
                          </w:rPr>
                        </w:pPr>
                        <w:r>
                          <w:rPr>
                            <w:w w:val="99"/>
                            <w:sz w:val="21"/>
                          </w:rPr>
                          <w:t>6</w:t>
                        </w:r>
                      </w:p>
                    </w:tc>
                    <w:tc>
                      <w:tcPr>
                        <w:tcW w:w="2746" w:type="dxa"/>
                        <w:tcBorders>
                          <w:top w:val="single" w:sz="2" w:space="0" w:color="000000"/>
                          <w:left w:val="single" w:sz="2" w:space="0" w:color="000000"/>
                          <w:bottom w:val="single" w:sz="2" w:space="0" w:color="000000"/>
                          <w:right w:val="single" w:sz="2" w:space="0" w:color="000000"/>
                        </w:tcBorders>
                      </w:tcPr>
                      <w:p>
                        <w:pPr>
                          <w:pStyle w:val="TableParagraph"/>
                          <w:spacing w:before="111"/>
                          <w:ind w:left="205" w:right="186"/>
                          <w:jc w:val="center"/>
                          <w:rPr>
                            <w:sz w:val="21"/>
                          </w:rPr>
                        </w:pPr>
                        <w:r>
                          <w:rPr>
                            <w:sz w:val="21"/>
                          </w:rPr>
                          <w:t>停车出入口数量</w:t>
                        </w:r>
                      </w:p>
                    </w:tc>
                    <w:tc>
                      <w:tcPr>
                        <w:tcW w:w="1908" w:type="dxa"/>
                        <w:tcBorders>
                          <w:top w:val="single" w:sz="2" w:space="0" w:color="000000"/>
                          <w:left w:val="single" w:sz="2" w:space="0" w:color="000000"/>
                          <w:bottom w:val="single" w:sz="2" w:space="0" w:color="000000"/>
                          <w:right w:val="single" w:sz="2" w:space="0" w:color="000000"/>
                        </w:tcBorders>
                      </w:tcPr>
                      <w:p>
                        <w:pPr>
                          <w:pStyle w:val="TableParagraph"/>
                          <w:spacing w:before="111"/>
                          <w:ind w:left="623" w:right="607"/>
                          <w:jc w:val="center"/>
                          <w:rPr>
                            <w:sz w:val="21"/>
                          </w:rPr>
                        </w:pPr>
                        <w:r>
                          <w:rPr>
                            <w:sz w:val="21"/>
                          </w:rPr>
                          <w:t>元/套</w:t>
                        </w:r>
                      </w:p>
                    </w:tc>
                    <w:tc>
                      <w:tcPr>
                        <w:tcW w:w="1115" w:type="dxa"/>
                        <w:tcBorders>
                          <w:top w:val="single" w:sz="2" w:space="0" w:color="000000"/>
                          <w:left w:val="single" w:sz="2" w:space="0" w:color="000000"/>
                          <w:bottom w:val="single" w:sz="2" w:space="0" w:color="000000"/>
                          <w:right w:val="single" w:sz="2" w:space="0" w:color="000000"/>
                        </w:tcBorders>
                      </w:tcPr>
                      <w:p>
                        <w:pPr>
                          <w:pStyle w:val="TableParagraph"/>
                          <w:spacing w:before="106"/>
                          <w:ind w:left="17"/>
                          <w:jc w:val="center"/>
                          <w:rPr>
                            <w:sz w:val="22"/>
                          </w:rPr>
                        </w:pPr>
                        <w:r>
                          <w:rPr>
                            <w:w w:val="100"/>
                            <w:sz w:val="22"/>
                          </w:rPr>
                          <w:t>K</w:t>
                        </w:r>
                      </w:p>
                    </w:tc>
                    <w:tc>
                      <w:tcPr>
                        <w:tcW w:w="248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492" w:hRule="atLeast"/>
                    </w:trPr>
                    <w:tc>
                      <w:tcPr>
                        <w:tcW w:w="838" w:type="dxa"/>
                        <w:tcBorders>
                          <w:top w:val="single" w:sz="2" w:space="0" w:color="000000"/>
                          <w:bottom w:val="single" w:sz="2" w:space="0" w:color="000000"/>
                          <w:right w:val="single" w:sz="2" w:space="0" w:color="000000"/>
                        </w:tcBorders>
                      </w:tcPr>
                      <w:p>
                        <w:pPr>
                          <w:pStyle w:val="TableParagraph"/>
                          <w:spacing w:before="110"/>
                          <w:ind w:left="9"/>
                          <w:jc w:val="center"/>
                          <w:rPr>
                            <w:sz w:val="21"/>
                          </w:rPr>
                        </w:pPr>
                        <w:r>
                          <w:rPr>
                            <w:w w:val="99"/>
                            <w:sz w:val="21"/>
                          </w:rPr>
                          <w:t>7</w:t>
                        </w:r>
                      </w:p>
                    </w:tc>
                    <w:tc>
                      <w:tcPr>
                        <w:tcW w:w="2746" w:type="dxa"/>
                        <w:tcBorders>
                          <w:top w:val="single" w:sz="2" w:space="0" w:color="000000"/>
                          <w:left w:val="single" w:sz="2" w:space="0" w:color="000000"/>
                          <w:bottom w:val="single" w:sz="2" w:space="0" w:color="000000"/>
                          <w:right w:val="single" w:sz="2" w:space="0" w:color="000000"/>
                        </w:tcBorders>
                      </w:tcPr>
                      <w:p>
                        <w:pPr>
                          <w:pStyle w:val="TableParagraph"/>
                          <w:spacing w:before="110"/>
                          <w:ind w:left="203" w:right="186"/>
                          <w:jc w:val="center"/>
                          <w:rPr>
                            <w:sz w:val="21"/>
                          </w:rPr>
                        </w:pPr>
                        <w:r>
                          <w:rPr>
                            <w:sz w:val="21"/>
                          </w:rPr>
                          <w:t>电梯台数</w:t>
                        </w:r>
                      </w:p>
                    </w:tc>
                    <w:tc>
                      <w:tcPr>
                        <w:tcW w:w="1908" w:type="dxa"/>
                        <w:tcBorders>
                          <w:top w:val="single" w:sz="2" w:space="0" w:color="000000"/>
                          <w:left w:val="single" w:sz="2" w:space="0" w:color="000000"/>
                          <w:bottom w:val="single" w:sz="2" w:space="0" w:color="000000"/>
                          <w:right w:val="single" w:sz="2" w:space="0" w:color="000000"/>
                        </w:tcBorders>
                      </w:tcPr>
                      <w:p>
                        <w:pPr>
                          <w:pStyle w:val="TableParagraph"/>
                          <w:spacing w:before="110"/>
                          <w:ind w:left="623" w:right="607"/>
                          <w:jc w:val="center"/>
                          <w:rPr>
                            <w:sz w:val="21"/>
                          </w:rPr>
                        </w:pPr>
                        <w:r>
                          <w:rPr>
                            <w:sz w:val="21"/>
                          </w:rPr>
                          <w:t>元/台</w:t>
                        </w:r>
                      </w:p>
                    </w:tc>
                    <w:tc>
                      <w:tcPr>
                        <w:tcW w:w="1115" w:type="dxa"/>
                        <w:tcBorders>
                          <w:top w:val="single" w:sz="2" w:space="0" w:color="000000"/>
                          <w:left w:val="single" w:sz="2" w:space="0" w:color="000000"/>
                          <w:bottom w:val="single" w:sz="2" w:space="0" w:color="000000"/>
                          <w:right w:val="single" w:sz="2" w:space="0" w:color="000000"/>
                        </w:tcBorders>
                      </w:tcPr>
                      <w:p>
                        <w:pPr>
                          <w:pStyle w:val="TableParagraph"/>
                          <w:spacing w:before="105"/>
                          <w:ind w:left="17"/>
                          <w:jc w:val="center"/>
                          <w:rPr>
                            <w:sz w:val="22"/>
                          </w:rPr>
                        </w:pPr>
                        <w:r>
                          <w:rPr>
                            <w:w w:val="100"/>
                            <w:sz w:val="22"/>
                          </w:rPr>
                          <w:t>T</w:t>
                        </w:r>
                      </w:p>
                    </w:tc>
                    <w:tc>
                      <w:tcPr>
                        <w:tcW w:w="248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493" w:hRule="atLeast"/>
                    </w:trPr>
                    <w:tc>
                      <w:tcPr>
                        <w:tcW w:w="838" w:type="dxa"/>
                        <w:tcBorders>
                          <w:top w:val="single" w:sz="2" w:space="0" w:color="000000"/>
                          <w:bottom w:val="single" w:sz="2" w:space="0" w:color="000000"/>
                          <w:right w:val="single" w:sz="2" w:space="0" w:color="000000"/>
                        </w:tcBorders>
                      </w:tcPr>
                      <w:p>
                        <w:pPr>
                          <w:pStyle w:val="TableParagraph"/>
                          <w:spacing w:before="111"/>
                          <w:ind w:left="9"/>
                          <w:jc w:val="center"/>
                          <w:rPr>
                            <w:sz w:val="21"/>
                          </w:rPr>
                        </w:pPr>
                        <w:r>
                          <w:rPr>
                            <w:w w:val="99"/>
                            <w:sz w:val="21"/>
                          </w:rPr>
                          <w:t>8</w:t>
                        </w:r>
                      </w:p>
                    </w:tc>
                    <w:tc>
                      <w:tcPr>
                        <w:tcW w:w="2746" w:type="dxa"/>
                        <w:tcBorders>
                          <w:top w:val="single" w:sz="2" w:space="0" w:color="000000"/>
                          <w:left w:val="single" w:sz="2" w:space="0" w:color="000000"/>
                          <w:bottom w:val="single" w:sz="2" w:space="0" w:color="000000"/>
                          <w:right w:val="single" w:sz="2" w:space="0" w:color="000000"/>
                        </w:tcBorders>
                      </w:tcPr>
                      <w:p>
                        <w:pPr>
                          <w:pStyle w:val="TableParagraph"/>
                          <w:spacing w:before="111"/>
                          <w:ind w:left="203" w:right="186"/>
                          <w:jc w:val="center"/>
                          <w:rPr>
                            <w:sz w:val="21"/>
                          </w:rPr>
                        </w:pPr>
                        <w:r>
                          <w:rPr>
                            <w:sz w:val="21"/>
                          </w:rPr>
                          <w:t>弱电机房</w:t>
                        </w:r>
                      </w:p>
                    </w:tc>
                    <w:tc>
                      <w:tcPr>
                        <w:tcW w:w="1908" w:type="dxa"/>
                        <w:tcBorders>
                          <w:top w:val="single" w:sz="2" w:space="0" w:color="000000"/>
                          <w:left w:val="single" w:sz="2" w:space="0" w:color="000000"/>
                          <w:bottom w:val="single" w:sz="2" w:space="0" w:color="000000"/>
                          <w:right w:val="single" w:sz="2" w:space="0" w:color="000000"/>
                        </w:tcBorders>
                      </w:tcPr>
                      <w:p>
                        <w:pPr>
                          <w:pStyle w:val="TableParagraph"/>
                          <w:spacing w:before="111"/>
                          <w:ind w:left="623" w:right="607"/>
                          <w:jc w:val="center"/>
                          <w:rPr>
                            <w:sz w:val="21"/>
                          </w:rPr>
                        </w:pPr>
                        <w:r>
                          <w:rPr>
                            <w:sz w:val="21"/>
                          </w:rPr>
                          <w:t>元/㎡</w:t>
                        </w:r>
                      </w:p>
                    </w:tc>
                    <w:tc>
                      <w:tcPr>
                        <w:tcW w:w="1115" w:type="dxa"/>
                        <w:tcBorders>
                          <w:top w:val="single" w:sz="2" w:space="0" w:color="000000"/>
                          <w:left w:val="single" w:sz="2" w:space="0" w:color="000000"/>
                          <w:bottom w:val="single" w:sz="2" w:space="0" w:color="000000"/>
                          <w:right w:val="single" w:sz="2" w:space="0" w:color="000000"/>
                        </w:tcBorders>
                      </w:tcPr>
                      <w:p>
                        <w:pPr>
                          <w:pStyle w:val="TableParagraph"/>
                          <w:spacing w:before="106"/>
                          <w:ind w:left="17"/>
                          <w:jc w:val="center"/>
                          <w:rPr>
                            <w:sz w:val="22"/>
                          </w:rPr>
                        </w:pPr>
                        <w:r>
                          <w:rPr>
                            <w:w w:val="100"/>
                            <w:sz w:val="22"/>
                          </w:rPr>
                          <w:t>F</w:t>
                        </w:r>
                      </w:p>
                    </w:tc>
                    <w:tc>
                      <w:tcPr>
                        <w:tcW w:w="248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492" w:hRule="atLeast"/>
                    </w:trPr>
                    <w:tc>
                      <w:tcPr>
                        <w:tcW w:w="838" w:type="dxa"/>
                        <w:tcBorders>
                          <w:top w:val="single" w:sz="2" w:space="0" w:color="000000"/>
                          <w:bottom w:val="single" w:sz="2" w:space="0" w:color="000000"/>
                          <w:right w:val="single" w:sz="2" w:space="0" w:color="000000"/>
                        </w:tcBorders>
                      </w:tcPr>
                      <w:p>
                        <w:pPr>
                          <w:pStyle w:val="TableParagraph"/>
                          <w:spacing w:before="110"/>
                          <w:ind w:left="9"/>
                          <w:jc w:val="center"/>
                          <w:rPr>
                            <w:sz w:val="21"/>
                          </w:rPr>
                        </w:pPr>
                        <w:r>
                          <w:rPr>
                            <w:w w:val="99"/>
                            <w:sz w:val="21"/>
                          </w:rPr>
                          <w:t>9</w:t>
                        </w:r>
                      </w:p>
                    </w:tc>
                    <w:tc>
                      <w:tcPr>
                        <w:tcW w:w="2746" w:type="dxa"/>
                        <w:tcBorders>
                          <w:top w:val="single" w:sz="2" w:space="0" w:color="000000"/>
                          <w:left w:val="single" w:sz="2" w:space="0" w:color="000000"/>
                          <w:bottom w:val="single" w:sz="2" w:space="0" w:color="000000"/>
                          <w:right w:val="single" w:sz="2" w:space="0" w:color="000000"/>
                        </w:tcBorders>
                      </w:tcPr>
                      <w:p>
                        <w:pPr>
                          <w:pStyle w:val="TableParagraph"/>
                          <w:spacing w:before="110"/>
                          <w:ind w:left="203" w:right="186"/>
                          <w:jc w:val="center"/>
                          <w:rPr>
                            <w:sz w:val="21"/>
                          </w:rPr>
                        </w:pPr>
                        <w:r>
                          <w:rPr>
                            <w:sz w:val="21"/>
                          </w:rPr>
                          <w:t>气体灭火覆盖面积</w:t>
                        </w:r>
                      </w:p>
                    </w:tc>
                    <w:tc>
                      <w:tcPr>
                        <w:tcW w:w="1908" w:type="dxa"/>
                        <w:tcBorders>
                          <w:top w:val="single" w:sz="2" w:space="0" w:color="000000"/>
                          <w:left w:val="single" w:sz="2" w:space="0" w:color="000000"/>
                          <w:bottom w:val="single" w:sz="2" w:space="0" w:color="000000"/>
                          <w:right w:val="single" w:sz="2" w:space="0" w:color="000000"/>
                        </w:tcBorders>
                      </w:tcPr>
                      <w:p>
                        <w:pPr>
                          <w:pStyle w:val="TableParagraph"/>
                          <w:spacing w:before="110"/>
                          <w:ind w:left="623" w:right="607"/>
                          <w:jc w:val="center"/>
                          <w:rPr>
                            <w:sz w:val="21"/>
                          </w:rPr>
                        </w:pPr>
                        <w:r>
                          <w:rPr>
                            <w:sz w:val="21"/>
                          </w:rPr>
                          <w:t>元/㎡</w:t>
                        </w:r>
                      </w:p>
                    </w:tc>
                    <w:tc>
                      <w:tcPr>
                        <w:tcW w:w="1115" w:type="dxa"/>
                        <w:tcBorders>
                          <w:top w:val="single" w:sz="2" w:space="0" w:color="000000"/>
                          <w:left w:val="single" w:sz="2" w:space="0" w:color="000000"/>
                          <w:bottom w:val="single" w:sz="2" w:space="0" w:color="000000"/>
                          <w:right w:val="single" w:sz="2" w:space="0" w:color="000000"/>
                        </w:tcBorders>
                      </w:tcPr>
                      <w:p>
                        <w:pPr>
                          <w:pStyle w:val="TableParagraph"/>
                          <w:spacing w:before="105"/>
                          <w:ind w:left="17"/>
                          <w:jc w:val="center"/>
                          <w:rPr>
                            <w:sz w:val="22"/>
                          </w:rPr>
                        </w:pPr>
                        <w:r>
                          <w:rPr>
                            <w:w w:val="100"/>
                            <w:sz w:val="22"/>
                          </w:rPr>
                          <w:t>Q</w:t>
                        </w:r>
                      </w:p>
                    </w:tc>
                    <w:tc>
                      <w:tcPr>
                        <w:tcW w:w="248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493" w:hRule="atLeast"/>
                    </w:trPr>
                    <w:tc>
                      <w:tcPr>
                        <w:tcW w:w="838" w:type="dxa"/>
                        <w:tcBorders>
                          <w:top w:val="single" w:sz="2" w:space="0" w:color="000000"/>
                          <w:bottom w:val="single" w:sz="2" w:space="0" w:color="000000"/>
                          <w:right w:val="single" w:sz="2" w:space="0" w:color="000000"/>
                        </w:tcBorders>
                      </w:tcPr>
                      <w:p>
                        <w:pPr>
                          <w:pStyle w:val="TableParagraph"/>
                          <w:spacing w:before="111"/>
                          <w:ind w:left="292" w:right="283"/>
                          <w:jc w:val="center"/>
                          <w:rPr>
                            <w:sz w:val="21"/>
                          </w:rPr>
                        </w:pPr>
                        <w:r>
                          <w:rPr>
                            <w:sz w:val="21"/>
                          </w:rPr>
                          <w:t>10</w:t>
                        </w:r>
                      </w:p>
                    </w:tc>
                    <w:tc>
                      <w:tcPr>
                        <w:tcW w:w="2746" w:type="dxa"/>
                        <w:tcBorders>
                          <w:top w:val="single" w:sz="2" w:space="0" w:color="000000"/>
                          <w:left w:val="single" w:sz="2" w:space="0" w:color="000000"/>
                          <w:bottom w:val="single" w:sz="2" w:space="0" w:color="000000"/>
                          <w:right w:val="single" w:sz="2" w:space="0" w:color="000000"/>
                        </w:tcBorders>
                      </w:tcPr>
                      <w:p>
                        <w:pPr>
                          <w:pStyle w:val="TableParagraph"/>
                          <w:spacing w:before="111"/>
                          <w:ind w:left="203" w:right="186"/>
                          <w:jc w:val="center"/>
                          <w:rPr>
                            <w:sz w:val="21"/>
                          </w:rPr>
                        </w:pPr>
                        <w:r>
                          <w:rPr>
                            <w:sz w:val="21"/>
                          </w:rPr>
                          <w:t>泡沫灭火覆盖面积</w:t>
                        </w:r>
                      </w:p>
                    </w:tc>
                    <w:tc>
                      <w:tcPr>
                        <w:tcW w:w="1908" w:type="dxa"/>
                        <w:tcBorders>
                          <w:top w:val="single" w:sz="2" w:space="0" w:color="000000"/>
                          <w:left w:val="single" w:sz="2" w:space="0" w:color="000000"/>
                          <w:bottom w:val="single" w:sz="2" w:space="0" w:color="000000"/>
                          <w:right w:val="single" w:sz="2" w:space="0" w:color="000000"/>
                        </w:tcBorders>
                      </w:tcPr>
                      <w:p>
                        <w:pPr>
                          <w:pStyle w:val="TableParagraph"/>
                          <w:spacing w:before="111"/>
                          <w:ind w:left="623" w:right="607"/>
                          <w:jc w:val="center"/>
                          <w:rPr>
                            <w:sz w:val="21"/>
                          </w:rPr>
                        </w:pPr>
                        <w:r>
                          <w:rPr>
                            <w:sz w:val="21"/>
                          </w:rPr>
                          <w:t>元/㎡</w:t>
                        </w:r>
                      </w:p>
                    </w:tc>
                    <w:tc>
                      <w:tcPr>
                        <w:tcW w:w="1115" w:type="dxa"/>
                        <w:tcBorders>
                          <w:top w:val="single" w:sz="2" w:space="0" w:color="000000"/>
                          <w:left w:val="single" w:sz="2" w:space="0" w:color="000000"/>
                          <w:bottom w:val="single" w:sz="2" w:space="0" w:color="000000"/>
                          <w:right w:val="single" w:sz="2" w:space="0" w:color="000000"/>
                        </w:tcBorders>
                      </w:tcPr>
                      <w:p>
                        <w:pPr>
                          <w:pStyle w:val="TableParagraph"/>
                          <w:spacing w:before="106"/>
                          <w:ind w:left="17"/>
                          <w:jc w:val="center"/>
                          <w:rPr>
                            <w:sz w:val="22"/>
                          </w:rPr>
                        </w:pPr>
                        <w:r>
                          <w:rPr>
                            <w:w w:val="100"/>
                            <w:sz w:val="22"/>
                          </w:rPr>
                          <w:t>P</w:t>
                        </w:r>
                      </w:p>
                    </w:tc>
                    <w:tc>
                      <w:tcPr>
                        <w:tcW w:w="248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492" w:hRule="atLeast"/>
                    </w:trPr>
                    <w:tc>
                      <w:tcPr>
                        <w:tcW w:w="838" w:type="dxa"/>
                        <w:tcBorders>
                          <w:top w:val="single" w:sz="2" w:space="0" w:color="000000"/>
                          <w:bottom w:val="single" w:sz="2" w:space="0" w:color="000000"/>
                          <w:right w:val="single" w:sz="2" w:space="0" w:color="000000"/>
                        </w:tcBorders>
                      </w:tcPr>
                      <w:p>
                        <w:pPr>
                          <w:pStyle w:val="TableParagraph"/>
                          <w:spacing w:before="110"/>
                          <w:ind w:left="292" w:right="283"/>
                          <w:jc w:val="center"/>
                          <w:rPr>
                            <w:sz w:val="21"/>
                          </w:rPr>
                        </w:pPr>
                        <w:r>
                          <w:rPr>
                            <w:sz w:val="21"/>
                          </w:rPr>
                          <w:t>11</w:t>
                        </w:r>
                      </w:p>
                    </w:tc>
                    <w:tc>
                      <w:tcPr>
                        <w:tcW w:w="2746" w:type="dxa"/>
                        <w:tcBorders>
                          <w:top w:val="single" w:sz="2" w:space="0" w:color="000000"/>
                          <w:left w:val="single" w:sz="2" w:space="0" w:color="000000"/>
                          <w:bottom w:val="single" w:sz="2" w:space="0" w:color="000000"/>
                          <w:right w:val="single" w:sz="2" w:space="0" w:color="000000"/>
                        </w:tcBorders>
                      </w:tcPr>
                      <w:p>
                        <w:pPr>
                          <w:pStyle w:val="TableParagraph"/>
                          <w:spacing w:before="110"/>
                          <w:ind w:left="203" w:right="186"/>
                          <w:jc w:val="center"/>
                          <w:rPr>
                            <w:sz w:val="21"/>
                          </w:rPr>
                        </w:pPr>
                        <w:r>
                          <w:rPr>
                            <w:sz w:val="21"/>
                          </w:rPr>
                          <w:t>灯具数量</w:t>
                        </w:r>
                      </w:p>
                    </w:tc>
                    <w:tc>
                      <w:tcPr>
                        <w:tcW w:w="1908" w:type="dxa"/>
                        <w:tcBorders>
                          <w:top w:val="single" w:sz="2" w:space="0" w:color="000000"/>
                          <w:left w:val="single" w:sz="2" w:space="0" w:color="000000"/>
                          <w:bottom w:val="single" w:sz="2" w:space="0" w:color="000000"/>
                          <w:right w:val="single" w:sz="2" w:space="0" w:color="000000"/>
                        </w:tcBorders>
                      </w:tcPr>
                      <w:p>
                        <w:pPr>
                          <w:pStyle w:val="TableParagraph"/>
                          <w:spacing w:before="110"/>
                          <w:ind w:left="623" w:right="607"/>
                          <w:jc w:val="center"/>
                          <w:rPr>
                            <w:sz w:val="21"/>
                          </w:rPr>
                        </w:pPr>
                        <w:r>
                          <w:rPr>
                            <w:sz w:val="21"/>
                          </w:rPr>
                          <w:t>元/套</w:t>
                        </w:r>
                      </w:p>
                    </w:tc>
                    <w:tc>
                      <w:tcPr>
                        <w:tcW w:w="1115" w:type="dxa"/>
                        <w:tcBorders>
                          <w:top w:val="single" w:sz="2" w:space="0" w:color="000000"/>
                          <w:left w:val="single" w:sz="2" w:space="0" w:color="000000"/>
                          <w:bottom w:val="single" w:sz="2" w:space="0" w:color="000000"/>
                          <w:right w:val="single" w:sz="2" w:space="0" w:color="000000"/>
                        </w:tcBorders>
                      </w:tcPr>
                      <w:p>
                        <w:pPr>
                          <w:pStyle w:val="TableParagraph"/>
                          <w:spacing w:before="105"/>
                          <w:ind w:left="17"/>
                          <w:jc w:val="center"/>
                          <w:rPr>
                            <w:sz w:val="22"/>
                          </w:rPr>
                        </w:pPr>
                        <w:r>
                          <w:rPr>
                            <w:w w:val="100"/>
                            <w:sz w:val="22"/>
                          </w:rPr>
                          <w:t>J</w:t>
                        </w:r>
                      </w:p>
                    </w:tc>
                    <w:tc>
                      <w:tcPr>
                        <w:tcW w:w="248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492" w:hRule="atLeast"/>
                    </w:trPr>
                    <w:tc>
                      <w:tcPr>
                        <w:tcW w:w="838" w:type="dxa"/>
                        <w:tcBorders>
                          <w:top w:val="single" w:sz="2" w:space="0" w:color="000000"/>
                          <w:bottom w:val="single" w:sz="2" w:space="0" w:color="000000"/>
                          <w:right w:val="single" w:sz="2" w:space="0" w:color="000000"/>
                        </w:tcBorders>
                      </w:tcPr>
                      <w:p>
                        <w:pPr>
                          <w:pStyle w:val="TableParagraph"/>
                          <w:spacing w:before="111"/>
                          <w:ind w:left="292" w:right="283"/>
                          <w:jc w:val="center"/>
                          <w:rPr>
                            <w:sz w:val="21"/>
                          </w:rPr>
                        </w:pPr>
                        <w:r>
                          <w:rPr>
                            <w:sz w:val="21"/>
                          </w:rPr>
                          <w:t>12</w:t>
                        </w:r>
                      </w:p>
                    </w:tc>
                    <w:tc>
                      <w:tcPr>
                        <w:tcW w:w="2746" w:type="dxa"/>
                        <w:tcBorders>
                          <w:top w:val="single" w:sz="2" w:space="0" w:color="000000"/>
                          <w:left w:val="single" w:sz="2" w:space="0" w:color="000000"/>
                          <w:bottom w:val="single" w:sz="2" w:space="0" w:color="000000"/>
                          <w:right w:val="single" w:sz="2" w:space="0" w:color="000000"/>
                        </w:tcBorders>
                      </w:tcPr>
                      <w:p>
                        <w:pPr>
                          <w:pStyle w:val="TableParagraph"/>
                          <w:spacing w:before="111"/>
                          <w:ind w:left="203" w:right="186"/>
                          <w:jc w:val="center"/>
                          <w:rPr>
                            <w:sz w:val="21"/>
                          </w:rPr>
                        </w:pPr>
                        <w:r>
                          <w:rPr>
                            <w:sz w:val="21"/>
                          </w:rPr>
                          <w:t>燃气户数</w:t>
                        </w:r>
                      </w:p>
                    </w:tc>
                    <w:tc>
                      <w:tcPr>
                        <w:tcW w:w="1908" w:type="dxa"/>
                        <w:tcBorders>
                          <w:top w:val="single" w:sz="2" w:space="0" w:color="000000"/>
                          <w:left w:val="single" w:sz="2" w:space="0" w:color="000000"/>
                          <w:bottom w:val="single" w:sz="2" w:space="0" w:color="000000"/>
                          <w:right w:val="single" w:sz="2" w:space="0" w:color="000000"/>
                        </w:tcBorders>
                      </w:tcPr>
                      <w:p>
                        <w:pPr>
                          <w:pStyle w:val="TableParagraph"/>
                          <w:spacing w:before="111"/>
                          <w:ind w:left="623" w:right="607"/>
                          <w:jc w:val="center"/>
                          <w:rPr>
                            <w:sz w:val="21"/>
                          </w:rPr>
                        </w:pPr>
                        <w:r>
                          <w:rPr>
                            <w:sz w:val="21"/>
                          </w:rPr>
                          <w:t>元/户</w:t>
                        </w:r>
                      </w:p>
                    </w:tc>
                    <w:tc>
                      <w:tcPr>
                        <w:tcW w:w="1115" w:type="dxa"/>
                        <w:tcBorders>
                          <w:top w:val="single" w:sz="2" w:space="0" w:color="000000"/>
                          <w:left w:val="single" w:sz="2" w:space="0" w:color="000000"/>
                          <w:bottom w:val="single" w:sz="2" w:space="0" w:color="000000"/>
                          <w:right w:val="single" w:sz="2" w:space="0" w:color="000000"/>
                        </w:tcBorders>
                      </w:tcPr>
                      <w:p>
                        <w:pPr>
                          <w:pStyle w:val="TableParagraph"/>
                          <w:spacing w:before="106"/>
                          <w:ind w:left="17"/>
                          <w:jc w:val="center"/>
                          <w:rPr>
                            <w:sz w:val="22"/>
                          </w:rPr>
                        </w:pPr>
                        <w:r>
                          <w:rPr>
                            <w:w w:val="100"/>
                            <w:sz w:val="22"/>
                          </w:rPr>
                          <w:t>H</w:t>
                        </w:r>
                      </w:p>
                    </w:tc>
                    <w:tc>
                      <w:tcPr>
                        <w:tcW w:w="248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492" w:hRule="atLeast"/>
                    </w:trPr>
                    <w:tc>
                      <w:tcPr>
                        <w:tcW w:w="838" w:type="dxa"/>
                        <w:tcBorders>
                          <w:top w:val="single" w:sz="2" w:space="0" w:color="000000"/>
                          <w:bottom w:val="single" w:sz="2" w:space="0" w:color="000000"/>
                          <w:right w:val="single" w:sz="2" w:space="0" w:color="000000"/>
                        </w:tcBorders>
                      </w:tcPr>
                      <w:p>
                        <w:pPr>
                          <w:pStyle w:val="TableParagraph"/>
                          <w:spacing w:before="110"/>
                          <w:ind w:left="292" w:right="283"/>
                          <w:jc w:val="center"/>
                          <w:rPr>
                            <w:sz w:val="21"/>
                          </w:rPr>
                        </w:pPr>
                        <w:r>
                          <w:rPr>
                            <w:sz w:val="21"/>
                          </w:rPr>
                          <w:t>13</w:t>
                        </w:r>
                      </w:p>
                    </w:tc>
                    <w:tc>
                      <w:tcPr>
                        <w:tcW w:w="2746" w:type="dxa"/>
                        <w:tcBorders>
                          <w:top w:val="single" w:sz="2" w:space="0" w:color="000000"/>
                          <w:left w:val="single" w:sz="2" w:space="0" w:color="000000"/>
                          <w:bottom w:val="single" w:sz="2" w:space="0" w:color="000000"/>
                          <w:right w:val="single" w:sz="2" w:space="0" w:color="000000"/>
                        </w:tcBorders>
                      </w:tcPr>
                      <w:p>
                        <w:pPr>
                          <w:pStyle w:val="TableParagraph"/>
                          <w:spacing w:before="110"/>
                          <w:ind w:left="203" w:right="186"/>
                          <w:jc w:val="center"/>
                          <w:rPr>
                            <w:sz w:val="21"/>
                          </w:rPr>
                        </w:pPr>
                        <w:r>
                          <w:rPr>
                            <w:sz w:val="21"/>
                          </w:rPr>
                          <w:t>泛光照明外墙面积</w:t>
                        </w:r>
                      </w:p>
                    </w:tc>
                    <w:tc>
                      <w:tcPr>
                        <w:tcW w:w="1908" w:type="dxa"/>
                        <w:tcBorders>
                          <w:top w:val="single" w:sz="2" w:space="0" w:color="000000"/>
                          <w:left w:val="single" w:sz="2" w:space="0" w:color="000000"/>
                          <w:bottom w:val="single" w:sz="2" w:space="0" w:color="000000"/>
                          <w:right w:val="single" w:sz="2" w:space="0" w:color="000000"/>
                        </w:tcBorders>
                      </w:tcPr>
                      <w:p>
                        <w:pPr>
                          <w:pStyle w:val="TableParagraph"/>
                          <w:spacing w:before="110"/>
                          <w:ind w:left="623" w:right="607"/>
                          <w:jc w:val="center"/>
                          <w:rPr>
                            <w:sz w:val="21"/>
                          </w:rPr>
                        </w:pPr>
                        <w:r>
                          <w:rPr>
                            <w:sz w:val="21"/>
                          </w:rPr>
                          <w:t>元/㎡</w:t>
                        </w:r>
                      </w:p>
                    </w:tc>
                    <w:tc>
                      <w:tcPr>
                        <w:tcW w:w="1115" w:type="dxa"/>
                        <w:tcBorders>
                          <w:top w:val="single" w:sz="2" w:space="0" w:color="000000"/>
                          <w:left w:val="single" w:sz="2" w:space="0" w:color="000000"/>
                          <w:bottom w:val="single" w:sz="2" w:space="0" w:color="000000"/>
                          <w:right w:val="single" w:sz="2" w:space="0" w:color="000000"/>
                        </w:tcBorders>
                      </w:tcPr>
                      <w:p>
                        <w:pPr>
                          <w:pStyle w:val="TableParagraph"/>
                          <w:spacing w:before="105"/>
                          <w:ind w:left="17"/>
                          <w:jc w:val="center"/>
                          <w:rPr>
                            <w:sz w:val="22"/>
                          </w:rPr>
                        </w:pPr>
                        <w:r>
                          <w:rPr>
                            <w:w w:val="100"/>
                            <w:sz w:val="22"/>
                          </w:rPr>
                          <w:t>G</w:t>
                        </w:r>
                      </w:p>
                    </w:tc>
                    <w:tc>
                      <w:tcPr>
                        <w:tcW w:w="248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493" w:hRule="atLeast"/>
                    </w:trPr>
                    <w:tc>
                      <w:tcPr>
                        <w:tcW w:w="838" w:type="dxa"/>
                        <w:tcBorders>
                          <w:top w:val="single" w:sz="2" w:space="0" w:color="000000"/>
                          <w:bottom w:val="single" w:sz="2" w:space="0" w:color="000000"/>
                          <w:right w:val="single" w:sz="2" w:space="0" w:color="000000"/>
                        </w:tcBorders>
                      </w:tcPr>
                      <w:p>
                        <w:pPr>
                          <w:pStyle w:val="TableParagraph"/>
                          <w:spacing w:before="111"/>
                          <w:ind w:left="292" w:right="283"/>
                          <w:jc w:val="center"/>
                          <w:rPr>
                            <w:sz w:val="21"/>
                          </w:rPr>
                        </w:pPr>
                        <w:r>
                          <w:rPr>
                            <w:sz w:val="21"/>
                          </w:rPr>
                          <w:t>14</w:t>
                        </w:r>
                      </w:p>
                    </w:tc>
                    <w:tc>
                      <w:tcPr>
                        <w:tcW w:w="2746" w:type="dxa"/>
                        <w:tcBorders>
                          <w:top w:val="single" w:sz="2" w:space="0" w:color="000000"/>
                          <w:left w:val="single" w:sz="2" w:space="0" w:color="000000"/>
                          <w:bottom w:val="single" w:sz="2" w:space="0" w:color="000000"/>
                          <w:right w:val="single" w:sz="2" w:space="0" w:color="000000"/>
                        </w:tcBorders>
                      </w:tcPr>
                      <w:p>
                        <w:pPr>
                          <w:pStyle w:val="TableParagraph"/>
                          <w:spacing w:before="111"/>
                          <w:ind w:left="200" w:right="186"/>
                          <w:jc w:val="center"/>
                          <w:rPr>
                            <w:sz w:val="21"/>
                          </w:rPr>
                        </w:pPr>
                        <w:r>
                          <w:rPr>
                            <w:sz w:val="21"/>
                          </w:rPr>
                          <w:t>抗震支架重量</w:t>
                        </w:r>
                      </w:p>
                    </w:tc>
                    <w:tc>
                      <w:tcPr>
                        <w:tcW w:w="1908" w:type="dxa"/>
                        <w:tcBorders>
                          <w:top w:val="single" w:sz="2" w:space="0" w:color="000000"/>
                          <w:left w:val="single" w:sz="2" w:space="0" w:color="000000"/>
                          <w:bottom w:val="single" w:sz="2" w:space="0" w:color="000000"/>
                          <w:right w:val="single" w:sz="2" w:space="0" w:color="000000"/>
                        </w:tcBorders>
                      </w:tcPr>
                      <w:p>
                        <w:pPr>
                          <w:pStyle w:val="TableParagraph"/>
                          <w:spacing w:before="111"/>
                          <w:ind w:left="625" w:right="607"/>
                          <w:jc w:val="center"/>
                          <w:rPr>
                            <w:sz w:val="21"/>
                          </w:rPr>
                        </w:pPr>
                        <w:r>
                          <w:rPr>
                            <w:sz w:val="21"/>
                          </w:rPr>
                          <w:t>元/kg</w:t>
                        </w:r>
                      </w:p>
                    </w:tc>
                    <w:tc>
                      <w:tcPr>
                        <w:tcW w:w="1115" w:type="dxa"/>
                        <w:tcBorders>
                          <w:top w:val="single" w:sz="2" w:space="0" w:color="000000"/>
                          <w:left w:val="single" w:sz="2" w:space="0" w:color="000000"/>
                          <w:bottom w:val="single" w:sz="2" w:space="0" w:color="000000"/>
                          <w:right w:val="single" w:sz="2" w:space="0" w:color="000000"/>
                        </w:tcBorders>
                      </w:tcPr>
                      <w:p>
                        <w:pPr>
                          <w:pStyle w:val="TableParagraph"/>
                          <w:spacing w:before="106"/>
                          <w:ind w:left="17"/>
                          <w:jc w:val="center"/>
                          <w:rPr>
                            <w:sz w:val="22"/>
                          </w:rPr>
                        </w:pPr>
                        <w:r>
                          <w:rPr>
                            <w:w w:val="100"/>
                            <w:sz w:val="22"/>
                          </w:rPr>
                          <w:t>I</w:t>
                        </w:r>
                      </w:p>
                    </w:tc>
                    <w:tc>
                      <w:tcPr>
                        <w:tcW w:w="248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492" w:hRule="atLeast"/>
                    </w:trPr>
                    <w:tc>
                      <w:tcPr>
                        <w:tcW w:w="838" w:type="dxa"/>
                        <w:tcBorders>
                          <w:top w:val="single" w:sz="2" w:space="0" w:color="000000"/>
                          <w:bottom w:val="single" w:sz="2" w:space="0" w:color="000000"/>
                          <w:right w:val="single" w:sz="2" w:space="0" w:color="000000"/>
                        </w:tcBorders>
                      </w:tcPr>
                      <w:p>
                        <w:pPr>
                          <w:pStyle w:val="TableParagraph"/>
                          <w:spacing w:before="110"/>
                          <w:ind w:left="292" w:right="283"/>
                          <w:jc w:val="center"/>
                          <w:rPr>
                            <w:sz w:val="21"/>
                          </w:rPr>
                        </w:pPr>
                        <w:r>
                          <w:rPr>
                            <w:sz w:val="21"/>
                          </w:rPr>
                          <w:t>15</w:t>
                        </w:r>
                      </w:p>
                    </w:tc>
                    <w:tc>
                      <w:tcPr>
                        <w:tcW w:w="2746" w:type="dxa"/>
                        <w:tcBorders>
                          <w:top w:val="single" w:sz="2" w:space="0" w:color="000000"/>
                          <w:left w:val="single" w:sz="2" w:space="0" w:color="000000"/>
                          <w:bottom w:val="single" w:sz="2" w:space="0" w:color="000000"/>
                          <w:right w:val="single" w:sz="2" w:space="0" w:color="000000"/>
                        </w:tcBorders>
                      </w:tcPr>
                      <w:p>
                        <w:pPr>
                          <w:pStyle w:val="TableParagraph"/>
                          <w:spacing w:before="110"/>
                          <w:ind w:left="203" w:right="186"/>
                          <w:jc w:val="center"/>
                          <w:rPr>
                            <w:sz w:val="21"/>
                          </w:rPr>
                        </w:pPr>
                        <w:r>
                          <w:rPr>
                            <w:sz w:val="21"/>
                          </w:rPr>
                          <w:t>车位数量</w:t>
                        </w:r>
                      </w:p>
                    </w:tc>
                    <w:tc>
                      <w:tcPr>
                        <w:tcW w:w="1908" w:type="dxa"/>
                        <w:tcBorders>
                          <w:top w:val="single" w:sz="2" w:space="0" w:color="000000"/>
                          <w:left w:val="single" w:sz="2" w:space="0" w:color="000000"/>
                          <w:bottom w:val="single" w:sz="2" w:space="0" w:color="000000"/>
                          <w:right w:val="single" w:sz="2" w:space="0" w:color="000000"/>
                        </w:tcBorders>
                      </w:tcPr>
                      <w:p>
                        <w:pPr>
                          <w:pStyle w:val="TableParagraph"/>
                          <w:spacing w:before="110"/>
                          <w:ind w:left="592"/>
                          <w:rPr>
                            <w:sz w:val="21"/>
                          </w:rPr>
                        </w:pPr>
                        <w:r>
                          <w:rPr>
                            <w:sz w:val="21"/>
                          </w:rPr>
                          <w:t>元/车位</w:t>
                        </w:r>
                      </w:p>
                    </w:tc>
                    <w:tc>
                      <w:tcPr>
                        <w:tcW w:w="1115" w:type="dxa"/>
                        <w:tcBorders>
                          <w:top w:val="single" w:sz="2" w:space="0" w:color="000000"/>
                          <w:left w:val="single" w:sz="2" w:space="0" w:color="000000"/>
                          <w:bottom w:val="single" w:sz="2" w:space="0" w:color="000000"/>
                          <w:right w:val="single" w:sz="2" w:space="0" w:color="000000"/>
                        </w:tcBorders>
                      </w:tcPr>
                      <w:p>
                        <w:pPr>
                          <w:pStyle w:val="TableParagraph"/>
                          <w:spacing w:before="105"/>
                          <w:ind w:left="17"/>
                          <w:jc w:val="center"/>
                          <w:rPr>
                            <w:sz w:val="22"/>
                          </w:rPr>
                        </w:pPr>
                        <w:r>
                          <w:rPr>
                            <w:w w:val="100"/>
                            <w:sz w:val="22"/>
                          </w:rPr>
                          <w:t>W</w:t>
                        </w:r>
                      </w:p>
                    </w:tc>
                    <w:tc>
                      <w:tcPr>
                        <w:tcW w:w="248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492" w:hRule="atLeast"/>
                    </w:trPr>
                    <w:tc>
                      <w:tcPr>
                        <w:tcW w:w="838" w:type="dxa"/>
                        <w:tcBorders>
                          <w:top w:val="single" w:sz="2" w:space="0" w:color="000000"/>
                          <w:bottom w:val="single" w:sz="2" w:space="0" w:color="000000"/>
                          <w:right w:val="single" w:sz="2" w:space="0" w:color="000000"/>
                        </w:tcBorders>
                      </w:tcPr>
                      <w:p>
                        <w:pPr>
                          <w:pStyle w:val="TableParagraph"/>
                          <w:spacing w:before="111"/>
                          <w:ind w:left="8"/>
                          <w:jc w:val="center"/>
                          <w:rPr>
                            <w:sz w:val="21"/>
                          </w:rPr>
                        </w:pPr>
                        <w:r>
                          <w:rPr>
                            <w:w w:val="99"/>
                            <w:sz w:val="21"/>
                          </w:rPr>
                          <w:t>四</w:t>
                        </w:r>
                      </w:p>
                    </w:tc>
                    <w:tc>
                      <w:tcPr>
                        <w:tcW w:w="2746" w:type="dxa"/>
                        <w:tcBorders>
                          <w:top w:val="single" w:sz="2" w:space="0" w:color="000000"/>
                          <w:left w:val="single" w:sz="2" w:space="0" w:color="000000"/>
                          <w:bottom w:val="single" w:sz="2" w:space="0" w:color="000000"/>
                          <w:right w:val="single" w:sz="2" w:space="0" w:color="000000"/>
                        </w:tcBorders>
                      </w:tcPr>
                      <w:p>
                        <w:pPr>
                          <w:pStyle w:val="TableParagraph"/>
                          <w:spacing w:before="111"/>
                          <w:ind w:left="200" w:right="186"/>
                          <w:jc w:val="center"/>
                          <w:rPr>
                            <w:sz w:val="21"/>
                          </w:rPr>
                        </w:pPr>
                        <w:r>
                          <w:rPr>
                            <w:sz w:val="21"/>
                          </w:rPr>
                          <w:t>室外配套工程</w:t>
                        </w:r>
                      </w:p>
                    </w:tc>
                    <w:tc>
                      <w:tcPr>
                        <w:tcW w:w="190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115"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248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492" w:hRule="atLeast"/>
                    </w:trPr>
                    <w:tc>
                      <w:tcPr>
                        <w:tcW w:w="838" w:type="dxa"/>
                        <w:tcBorders>
                          <w:top w:val="single" w:sz="2" w:space="0" w:color="000000"/>
                          <w:bottom w:val="single" w:sz="2" w:space="0" w:color="000000"/>
                          <w:right w:val="single" w:sz="2" w:space="0" w:color="000000"/>
                        </w:tcBorders>
                      </w:tcPr>
                      <w:p>
                        <w:pPr>
                          <w:pStyle w:val="TableParagraph"/>
                          <w:spacing w:before="110"/>
                          <w:ind w:left="9"/>
                          <w:jc w:val="center"/>
                          <w:rPr>
                            <w:sz w:val="21"/>
                          </w:rPr>
                        </w:pPr>
                        <w:r>
                          <w:rPr>
                            <w:w w:val="99"/>
                            <w:sz w:val="21"/>
                          </w:rPr>
                          <w:t>1</w:t>
                        </w:r>
                      </w:p>
                    </w:tc>
                    <w:tc>
                      <w:tcPr>
                        <w:tcW w:w="2746" w:type="dxa"/>
                        <w:tcBorders>
                          <w:top w:val="single" w:sz="2" w:space="0" w:color="000000"/>
                          <w:left w:val="single" w:sz="2" w:space="0" w:color="000000"/>
                          <w:bottom w:val="single" w:sz="2" w:space="0" w:color="000000"/>
                          <w:right w:val="single" w:sz="2" w:space="0" w:color="000000"/>
                        </w:tcBorders>
                      </w:tcPr>
                      <w:p>
                        <w:pPr>
                          <w:pStyle w:val="TableParagraph"/>
                          <w:spacing w:before="110"/>
                          <w:ind w:left="200" w:right="186"/>
                          <w:jc w:val="center"/>
                          <w:rPr>
                            <w:sz w:val="21"/>
                          </w:rPr>
                        </w:pPr>
                        <w:r>
                          <w:rPr>
                            <w:sz w:val="21"/>
                          </w:rPr>
                          <w:t>室外占地面积</w:t>
                        </w:r>
                      </w:p>
                    </w:tc>
                    <w:tc>
                      <w:tcPr>
                        <w:tcW w:w="1908" w:type="dxa"/>
                        <w:tcBorders>
                          <w:top w:val="single" w:sz="2" w:space="0" w:color="000000"/>
                          <w:left w:val="single" w:sz="2" w:space="0" w:color="000000"/>
                          <w:bottom w:val="single" w:sz="2" w:space="0" w:color="000000"/>
                          <w:right w:val="single" w:sz="2" w:space="0" w:color="000000"/>
                        </w:tcBorders>
                      </w:tcPr>
                      <w:p>
                        <w:pPr>
                          <w:pStyle w:val="TableParagraph"/>
                          <w:spacing w:before="110"/>
                          <w:ind w:left="623" w:right="607"/>
                          <w:jc w:val="center"/>
                          <w:rPr>
                            <w:sz w:val="21"/>
                          </w:rPr>
                        </w:pPr>
                        <w:r>
                          <w:rPr>
                            <w:sz w:val="21"/>
                          </w:rPr>
                          <w:t>元/㎡</w:t>
                        </w:r>
                      </w:p>
                    </w:tc>
                    <w:tc>
                      <w:tcPr>
                        <w:tcW w:w="1115" w:type="dxa"/>
                        <w:tcBorders>
                          <w:top w:val="single" w:sz="2" w:space="0" w:color="000000"/>
                          <w:left w:val="single" w:sz="2" w:space="0" w:color="000000"/>
                          <w:bottom w:val="single" w:sz="2" w:space="0" w:color="000000"/>
                          <w:right w:val="single" w:sz="2" w:space="0" w:color="000000"/>
                        </w:tcBorders>
                      </w:tcPr>
                      <w:p>
                        <w:pPr>
                          <w:pStyle w:val="TableParagraph"/>
                          <w:spacing w:before="105"/>
                          <w:ind w:left="17"/>
                          <w:jc w:val="center"/>
                          <w:rPr>
                            <w:sz w:val="22"/>
                          </w:rPr>
                        </w:pPr>
                        <w:r>
                          <w:rPr>
                            <w:w w:val="100"/>
                            <w:sz w:val="22"/>
                          </w:rPr>
                          <w:t>U</w:t>
                        </w:r>
                      </w:p>
                    </w:tc>
                    <w:tc>
                      <w:tcPr>
                        <w:tcW w:w="248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492" w:hRule="atLeast"/>
                    </w:trPr>
                    <w:tc>
                      <w:tcPr>
                        <w:tcW w:w="838" w:type="dxa"/>
                        <w:tcBorders>
                          <w:top w:val="single" w:sz="2" w:space="0" w:color="000000"/>
                          <w:bottom w:val="single" w:sz="2" w:space="0" w:color="000000"/>
                          <w:right w:val="single" w:sz="2" w:space="0" w:color="000000"/>
                        </w:tcBorders>
                      </w:tcPr>
                      <w:p>
                        <w:pPr>
                          <w:pStyle w:val="TableParagraph"/>
                          <w:spacing w:before="111"/>
                          <w:ind w:left="9"/>
                          <w:jc w:val="center"/>
                          <w:rPr>
                            <w:sz w:val="21"/>
                          </w:rPr>
                        </w:pPr>
                        <w:r>
                          <w:rPr>
                            <w:w w:val="99"/>
                            <w:sz w:val="21"/>
                          </w:rPr>
                          <w:t>2</w:t>
                        </w:r>
                      </w:p>
                    </w:tc>
                    <w:tc>
                      <w:tcPr>
                        <w:tcW w:w="2746" w:type="dxa"/>
                        <w:tcBorders>
                          <w:top w:val="single" w:sz="2" w:space="0" w:color="000000"/>
                          <w:left w:val="single" w:sz="2" w:space="0" w:color="000000"/>
                          <w:bottom w:val="single" w:sz="2" w:space="0" w:color="000000"/>
                          <w:right w:val="single" w:sz="2" w:space="0" w:color="000000"/>
                        </w:tcBorders>
                      </w:tcPr>
                      <w:p>
                        <w:pPr>
                          <w:pStyle w:val="TableParagraph"/>
                          <w:spacing w:before="111"/>
                          <w:ind w:left="203" w:right="186"/>
                          <w:jc w:val="center"/>
                          <w:rPr>
                            <w:sz w:val="21"/>
                          </w:rPr>
                        </w:pPr>
                        <w:r>
                          <w:rPr>
                            <w:sz w:val="21"/>
                          </w:rPr>
                          <w:t>道路面积</w:t>
                        </w:r>
                      </w:p>
                    </w:tc>
                    <w:tc>
                      <w:tcPr>
                        <w:tcW w:w="1908" w:type="dxa"/>
                        <w:tcBorders>
                          <w:top w:val="single" w:sz="2" w:space="0" w:color="000000"/>
                          <w:left w:val="single" w:sz="2" w:space="0" w:color="000000"/>
                          <w:bottom w:val="single" w:sz="2" w:space="0" w:color="000000"/>
                          <w:right w:val="single" w:sz="2" w:space="0" w:color="000000"/>
                        </w:tcBorders>
                      </w:tcPr>
                      <w:p>
                        <w:pPr>
                          <w:pStyle w:val="TableParagraph"/>
                          <w:spacing w:before="111"/>
                          <w:ind w:left="623" w:right="607"/>
                          <w:jc w:val="center"/>
                          <w:rPr>
                            <w:sz w:val="21"/>
                          </w:rPr>
                        </w:pPr>
                        <w:r>
                          <w:rPr>
                            <w:sz w:val="21"/>
                          </w:rPr>
                          <w:t>元/㎡</w:t>
                        </w:r>
                      </w:p>
                    </w:tc>
                    <w:tc>
                      <w:tcPr>
                        <w:tcW w:w="1115" w:type="dxa"/>
                        <w:tcBorders>
                          <w:top w:val="single" w:sz="2" w:space="0" w:color="000000"/>
                          <w:left w:val="single" w:sz="2" w:space="0" w:color="000000"/>
                          <w:bottom w:val="single" w:sz="2" w:space="0" w:color="000000"/>
                          <w:right w:val="single" w:sz="2" w:space="0" w:color="000000"/>
                        </w:tcBorders>
                      </w:tcPr>
                      <w:p>
                        <w:pPr>
                          <w:pStyle w:val="TableParagraph"/>
                          <w:spacing w:before="106"/>
                          <w:ind w:left="17"/>
                          <w:jc w:val="center"/>
                          <w:rPr>
                            <w:sz w:val="22"/>
                          </w:rPr>
                        </w:pPr>
                        <w:r>
                          <w:rPr>
                            <w:w w:val="100"/>
                            <w:sz w:val="22"/>
                          </w:rPr>
                          <w:t>L</w:t>
                        </w:r>
                      </w:p>
                    </w:tc>
                    <w:tc>
                      <w:tcPr>
                        <w:tcW w:w="248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493" w:hRule="atLeast"/>
                    </w:trPr>
                    <w:tc>
                      <w:tcPr>
                        <w:tcW w:w="838" w:type="dxa"/>
                        <w:tcBorders>
                          <w:top w:val="single" w:sz="2" w:space="0" w:color="000000"/>
                          <w:bottom w:val="single" w:sz="2" w:space="0" w:color="000000"/>
                          <w:right w:val="single" w:sz="2" w:space="0" w:color="000000"/>
                        </w:tcBorders>
                      </w:tcPr>
                      <w:p>
                        <w:pPr>
                          <w:pStyle w:val="TableParagraph"/>
                          <w:spacing w:before="110"/>
                          <w:ind w:left="9"/>
                          <w:jc w:val="center"/>
                          <w:rPr>
                            <w:sz w:val="21"/>
                          </w:rPr>
                        </w:pPr>
                        <w:r>
                          <w:rPr>
                            <w:w w:val="99"/>
                            <w:sz w:val="21"/>
                          </w:rPr>
                          <w:t>3</w:t>
                        </w:r>
                      </w:p>
                    </w:tc>
                    <w:tc>
                      <w:tcPr>
                        <w:tcW w:w="2746" w:type="dxa"/>
                        <w:tcBorders>
                          <w:top w:val="single" w:sz="2" w:space="0" w:color="000000"/>
                          <w:left w:val="single" w:sz="2" w:space="0" w:color="000000"/>
                          <w:bottom w:val="single" w:sz="2" w:space="0" w:color="000000"/>
                          <w:right w:val="single" w:sz="2" w:space="0" w:color="000000"/>
                        </w:tcBorders>
                      </w:tcPr>
                      <w:p>
                        <w:pPr>
                          <w:pStyle w:val="TableParagraph"/>
                          <w:spacing w:before="110"/>
                          <w:ind w:left="203" w:right="186"/>
                          <w:jc w:val="center"/>
                          <w:rPr>
                            <w:sz w:val="21"/>
                          </w:rPr>
                        </w:pPr>
                        <w:r>
                          <w:rPr>
                            <w:sz w:val="21"/>
                          </w:rPr>
                          <w:t>绿化面积</w:t>
                        </w:r>
                      </w:p>
                    </w:tc>
                    <w:tc>
                      <w:tcPr>
                        <w:tcW w:w="1908" w:type="dxa"/>
                        <w:tcBorders>
                          <w:top w:val="single" w:sz="2" w:space="0" w:color="000000"/>
                          <w:left w:val="single" w:sz="2" w:space="0" w:color="000000"/>
                          <w:bottom w:val="single" w:sz="2" w:space="0" w:color="000000"/>
                          <w:right w:val="single" w:sz="2" w:space="0" w:color="000000"/>
                        </w:tcBorders>
                      </w:tcPr>
                      <w:p>
                        <w:pPr>
                          <w:pStyle w:val="TableParagraph"/>
                          <w:spacing w:before="110"/>
                          <w:ind w:left="623" w:right="607"/>
                          <w:jc w:val="center"/>
                          <w:rPr>
                            <w:sz w:val="21"/>
                          </w:rPr>
                        </w:pPr>
                        <w:r>
                          <w:rPr>
                            <w:sz w:val="21"/>
                          </w:rPr>
                          <w:t>元/㎡</w:t>
                        </w:r>
                      </w:p>
                    </w:tc>
                    <w:tc>
                      <w:tcPr>
                        <w:tcW w:w="1115" w:type="dxa"/>
                        <w:tcBorders>
                          <w:top w:val="single" w:sz="2" w:space="0" w:color="000000"/>
                          <w:left w:val="single" w:sz="2" w:space="0" w:color="000000"/>
                          <w:bottom w:val="single" w:sz="2" w:space="0" w:color="000000"/>
                          <w:right w:val="single" w:sz="2" w:space="0" w:color="000000"/>
                        </w:tcBorders>
                      </w:tcPr>
                      <w:p>
                        <w:pPr>
                          <w:pStyle w:val="TableParagraph"/>
                          <w:spacing w:before="105"/>
                          <w:ind w:left="17"/>
                          <w:jc w:val="center"/>
                          <w:rPr>
                            <w:sz w:val="22"/>
                          </w:rPr>
                        </w:pPr>
                        <w:r>
                          <w:rPr>
                            <w:w w:val="100"/>
                            <w:sz w:val="22"/>
                          </w:rPr>
                          <w:t>H</w:t>
                        </w:r>
                      </w:p>
                    </w:tc>
                    <w:tc>
                      <w:tcPr>
                        <w:tcW w:w="248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492" w:hRule="atLeast"/>
                    </w:trPr>
                    <w:tc>
                      <w:tcPr>
                        <w:tcW w:w="838" w:type="dxa"/>
                        <w:tcBorders>
                          <w:top w:val="single" w:sz="2" w:space="0" w:color="000000"/>
                          <w:bottom w:val="single" w:sz="2" w:space="0" w:color="000000"/>
                          <w:right w:val="single" w:sz="2" w:space="0" w:color="000000"/>
                        </w:tcBorders>
                      </w:tcPr>
                      <w:p>
                        <w:pPr>
                          <w:pStyle w:val="TableParagraph"/>
                          <w:spacing w:before="111"/>
                          <w:ind w:left="9"/>
                          <w:jc w:val="center"/>
                          <w:rPr>
                            <w:sz w:val="21"/>
                          </w:rPr>
                        </w:pPr>
                        <w:r>
                          <w:rPr>
                            <w:w w:val="99"/>
                            <w:sz w:val="21"/>
                          </w:rPr>
                          <w:t>4</w:t>
                        </w:r>
                      </w:p>
                    </w:tc>
                    <w:tc>
                      <w:tcPr>
                        <w:tcW w:w="2746" w:type="dxa"/>
                        <w:tcBorders>
                          <w:top w:val="single" w:sz="2" w:space="0" w:color="000000"/>
                          <w:left w:val="single" w:sz="2" w:space="0" w:color="000000"/>
                          <w:bottom w:val="single" w:sz="2" w:space="0" w:color="000000"/>
                          <w:right w:val="single" w:sz="2" w:space="0" w:color="000000"/>
                        </w:tcBorders>
                      </w:tcPr>
                      <w:p>
                        <w:pPr>
                          <w:pStyle w:val="TableParagraph"/>
                          <w:spacing w:before="111"/>
                          <w:ind w:left="203" w:right="186"/>
                          <w:jc w:val="center"/>
                          <w:rPr>
                            <w:sz w:val="21"/>
                          </w:rPr>
                        </w:pPr>
                        <w:r>
                          <w:rPr>
                            <w:sz w:val="21"/>
                          </w:rPr>
                          <w:t>铺装面积</w:t>
                        </w:r>
                      </w:p>
                    </w:tc>
                    <w:tc>
                      <w:tcPr>
                        <w:tcW w:w="1908" w:type="dxa"/>
                        <w:tcBorders>
                          <w:top w:val="single" w:sz="2" w:space="0" w:color="000000"/>
                          <w:left w:val="single" w:sz="2" w:space="0" w:color="000000"/>
                          <w:bottom w:val="single" w:sz="2" w:space="0" w:color="000000"/>
                          <w:right w:val="single" w:sz="2" w:space="0" w:color="000000"/>
                        </w:tcBorders>
                      </w:tcPr>
                      <w:p>
                        <w:pPr>
                          <w:pStyle w:val="TableParagraph"/>
                          <w:spacing w:before="111"/>
                          <w:ind w:left="623" w:right="607"/>
                          <w:jc w:val="center"/>
                          <w:rPr>
                            <w:sz w:val="21"/>
                          </w:rPr>
                        </w:pPr>
                        <w:r>
                          <w:rPr>
                            <w:sz w:val="21"/>
                          </w:rPr>
                          <w:t>元/㎡</w:t>
                        </w:r>
                      </w:p>
                    </w:tc>
                    <w:tc>
                      <w:tcPr>
                        <w:tcW w:w="1115" w:type="dxa"/>
                        <w:tcBorders>
                          <w:top w:val="single" w:sz="2" w:space="0" w:color="000000"/>
                          <w:left w:val="single" w:sz="2" w:space="0" w:color="000000"/>
                          <w:bottom w:val="single" w:sz="2" w:space="0" w:color="000000"/>
                          <w:right w:val="single" w:sz="2" w:space="0" w:color="000000"/>
                        </w:tcBorders>
                      </w:tcPr>
                      <w:p>
                        <w:pPr>
                          <w:pStyle w:val="TableParagraph"/>
                          <w:spacing w:before="106"/>
                          <w:ind w:left="17"/>
                          <w:jc w:val="center"/>
                          <w:rPr>
                            <w:sz w:val="22"/>
                          </w:rPr>
                        </w:pPr>
                        <w:r>
                          <w:rPr>
                            <w:w w:val="100"/>
                            <w:sz w:val="22"/>
                          </w:rPr>
                          <w:t>P</w:t>
                        </w:r>
                      </w:p>
                    </w:tc>
                    <w:tc>
                      <w:tcPr>
                        <w:tcW w:w="248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492" w:hRule="atLeast"/>
                    </w:trPr>
                    <w:tc>
                      <w:tcPr>
                        <w:tcW w:w="838" w:type="dxa"/>
                        <w:tcBorders>
                          <w:top w:val="single" w:sz="2" w:space="0" w:color="000000"/>
                          <w:bottom w:val="single" w:sz="2" w:space="0" w:color="000000"/>
                          <w:right w:val="single" w:sz="2" w:space="0" w:color="000000"/>
                        </w:tcBorders>
                      </w:tcPr>
                      <w:p>
                        <w:pPr>
                          <w:pStyle w:val="TableParagraph"/>
                          <w:spacing w:before="110"/>
                          <w:ind w:left="9"/>
                          <w:jc w:val="center"/>
                          <w:rPr>
                            <w:sz w:val="21"/>
                          </w:rPr>
                        </w:pPr>
                        <w:r>
                          <w:rPr>
                            <w:w w:val="99"/>
                            <w:sz w:val="21"/>
                          </w:rPr>
                          <w:t>5</w:t>
                        </w:r>
                      </w:p>
                    </w:tc>
                    <w:tc>
                      <w:tcPr>
                        <w:tcW w:w="2746" w:type="dxa"/>
                        <w:tcBorders>
                          <w:top w:val="single" w:sz="2" w:space="0" w:color="000000"/>
                          <w:left w:val="single" w:sz="2" w:space="0" w:color="000000"/>
                          <w:bottom w:val="single" w:sz="2" w:space="0" w:color="000000"/>
                          <w:right w:val="single" w:sz="2" w:space="0" w:color="000000"/>
                        </w:tcBorders>
                      </w:tcPr>
                      <w:p>
                        <w:pPr>
                          <w:pStyle w:val="TableParagraph"/>
                          <w:spacing w:before="110"/>
                          <w:ind w:left="203" w:right="186"/>
                          <w:jc w:val="center"/>
                          <w:rPr>
                            <w:sz w:val="21"/>
                          </w:rPr>
                        </w:pPr>
                        <w:r>
                          <w:rPr>
                            <w:sz w:val="21"/>
                          </w:rPr>
                          <w:t>场地面积</w:t>
                        </w:r>
                      </w:p>
                    </w:tc>
                    <w:tc>
                      <w:tcPr>
                        <w:tcW w:w="1908" w:type="dxa"/>
                        <w:tcBorders>
                          <w:top w:val="single" w:sz="2" w:space="0" w:color="000000"/>
                          <w:left w:val="single" w:sz="2" w:space="0" w:color="000000"/>
                          <w:bottom w:val="single" w:sz="2" w:space="0" w:color="000000"/>
                          <w:right w:val="single" w:sz="2" w:space="0" w:color="000000"/>
                        </w:tcBorders>
                      </w:tcPr>
                      <w:p>
                        <w:pPr>
                          <w:pStyle w:val="TableParagraph"/>
                          <w:spacing w:before="110"/>
                          <w:ind w:left="623" w:right="607"/>
                          <w:jc w:val="center"/>
                          <w:rPr>
                            <w:sz w:val="21"/>
                          </w:rPr>
                        </w:pPr>
                        <w:r>
                          <w:rPr>
                            <w:sz w:val="21"/>
                          </w:rPr>
                          <w:t>元/㎡</w:t>
                        </w:r>
                      </w:p>
                    </w:tc>
                    <w:tc>
                      <w:tcPr>
                        <w:tcW w:w="1115" w:type="dxa"/>
                        <w:tcBorders>
                          <w:top w:val="single" w:sz="2" w:space="0" w:color="000000"/>
                          <w:left w:val="single" w:sz="2" w:space="0" w:color="000000"/>
                          <w:bottom w:val="single" w:sz="2" w:space="0" w:color="000000"/>
                          <w:right w:val="single" w:sz="2" w:space="0" w:color="000000"/>
                        </w:tcBorders>
                      </w:tcPr>
                      <w:p>
                        <w:pPr>
                          <w:pStyle w:val="TableParagraph"/>
                          <w:spacing w:before="105"/>
                          <w:ind w:left="17"/>
                          <w:jc w:val="center"/>
                          <w:rPr>
                            <w:sz w:val="22"/>
                          </w:rPr>
                        </w:pPr>
                        <w:r>
                          <w:rPr>
                            <w:w w:val="100"/>
                            <w:sz w:val="22"/>
                          </w:rPr>
                          <w:t>I</w:t>
                        </w:r>
                      </w:p>
                    </w:tc>
                    <w:tc>
                      <w:tcPr>
                        <w:tcW w:w="248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490" w:hRule="atLeast"/>
                    </w:trPr>
                    <w:tc>
                      <w:tcPr>
                        <w:tcW w:w="838" w:type="dxa"/>
                        <w:tcBorders>
                          <w:top w:val="single" w:sz="2" w:space="0" w:color="000000"/>
                          <w:bottom w:val="single" w:sz="2" w:space="0" w:color="000000"/>
                          <w:right w:val="single" w:sz="2" w:space="0" w:color="000000"/>
                        </w:tcBorders>
                      </w:tcPr>
                      <w:p>
                        <w:pPr>
                          <w:pStyle w:val="TableParagraph"/>
                          <w:spacing w:before="111"/>
                          <w:ind w:left="9"/>
                          <w:jc w:val="center"/>
                          <w:rPr>
                            <w:sz w:val="21"/>
                          </w:rPr>
                        </w:pPr>
                        <w:r>
                          <w:rPr>
                            <w:w w:val="99"/>
                            <w:sz w:val="21"/>
                          </w:rPr>
                          <w:t>6</w:t>
                        </w:r>
                      </w:p>
                    </w:tc>
                    <w:tc>
                      <w:tcPr>
                        <w:tcW w:w="2746" w:type="dxa"/>
                        <w:tcBorders>
                          <w:top w:val="single" w:sz="2" w:space="0" w:color="000000"/>
                          <w:left w:val="single" w:sz="2" w:space="0" w:color="000000"/>
                          <w:bottom w:val="single" w:sz="2" w:space="0" w:color="000000"/>
                          <w:right w:val="single" w:sz="2" w:space="0" w:color="000000"/>
                        </w:tcBorders>
                      </w:tcPr>
                      <w:p>
                        <w:pPr>
                          <w:pStyle w:val="TableParagraph"/>
                          <w:spacing w:before="111"/>
                          <w:ind w:left="203" w:right="186"/>
                          <w:jc w:val="center"/>
                          <w:rPr>
                            <w:sz w:val="21"/>
                          </w:rPr>
                        </w:pPr>
                        <w:r>
                          <w:rPr>
                            <w:sz w:val="21"/>
                          </w:rPr>
                          <w:t>围墙长度</w:t>
                        </w:r>
                      </w:p>
                    </w:tc>
                    <w:tc>
                      <w:tcPr>
                        <w:tcW w:w="1908" w:type="dxa"/>
                        <w:tcBorders>
                          <w:top w:val="single" w:sz="2" w:space="0" w:color="000000"/>
                          <w:left w:val="single" w:sz="2" w:space="0" w:color="000000"/>
                          <w:bottom w:val="single" w:sz="2" w:space="0" w:color="000000"/>
                          <w:right w:val="single" w:sz="2" w:space="0" w:color="000000"/>
                        </w:tcBorders>
                      </w:tcPr>
                      <w:p>
                        <w:pPr>
                          <w:pStyle w:val="TableParagraph"/>
                          <w:spacing w:before="111"/>
                          <w:ind w:left="625" w:right="607"/>
                          <w:jc w:val="center"/>
                          <w:rPr>
                            <w:sz w:val="21"/>
                          </w:rPr>
                        </w:pPr>
                        <w:r>
                          <w:rPr>
                            <w:sz w:val="21"/>
                          </w:rPr>
                          <w:t>元/m</w:t>
                        </w:r>
                      </w:p>
                    </w:tc>
                    <w:tc>
                      <w:tcPr>
                        <w:tcW w:w="1115" w:type="dxa"/>
                        <w:tcBorders>
                          <w:top w:val="single" w:sz="2" w:space="0" w:color="000000"/>
                          <w:left w:val="single" w:sz="2" w:space="0" w:color="000000"/>
                          <w:bottom w:val="single" w:sz="2" w:space="0" w:color="000000"/>
                          <w:right w:val="single" w:sz="2" w:space="0" w:color="000000"/>
                        </w:tcBorders>
                      </w:tcPr>
                      <w:p>
                        <w:pPr>
                          <w:pStyle w:val="TableParagraph"/>
                          <w:spacing w:before="106"/>
                          <w:ind w:left="17"/>
                          <w:jc w:val="center"/>
                          <w:rPr>
                            <w:sz w:val="22"/>
                          </w:rPr>
                        </w:pPr>
                        <w:r>
                          <w:rPr>
                            <w:w w:val="100"/>
                            <w:sz w:val="22"/>
                          </w:rPr>
                          <w:t>Q</w:t>
                        </w:r>
                      </w:p>
                    </w:tc>
                    <w:tc>
                      <w:tcPr>
                        <w:tcW w:w="2483" w:type="dxa"/>
                        <w:tcBorders>
                          <w:top w:val="single" w:sz="2" w:space="0" w:color="000000"/>
                          <w:left w:val="single" w:sz="2" w:space="0" w:color="000000"/>
                          <w:bottom w:val="single" w:sz="2" w:space="0" w:color="000000"/>
                        </w:tcBorders>
                      </w:tcPr>
                      <w:p>
                        <w:pPr>
                          <w:pStyle w:val="TableParagraph"/>
                          <w:rPr>
                            <w:rFonts w:ascii="Times New Roman"/>
                            <w:sz w:val="20"/>
                          </w:rPr>
                        </w:pPr>
                      </w:p>
                    </w:tc>
                  </w:tr>
                </w:tbl>
                <w:p>
                  <w:pPr>
                    <w:pStyle w:val="BodyText"/>
                  </w:pPr>
                </w:p>
              </w:txbxContent>
            </v:textbox>
            <w10:wrap type="none"/>
          </v:shape>
        </w:pict>
      </w:r>
    </w:p>
    <w:p>
      <w:pPr>
        <w:pStyle w:val="BodyText"/>
        <w:rPr>
          <w:rFonts w:ascii="黑体"/>
          <w:sz w:val="20"/>
        </w:rPr>
      </w:pPr>
    </w:p>
    <w:p>
      <w:pPr>
        <w:pStyle w:val="BodyText"/>
        <w:rPr>
          <w:rFonts w:ascii="黑体"/>
          <w:sz w:val="20"/>
        </w:rPr>
      </w:pPr>
    </w:p>
    <w:p>
      <w:pPr>
        <w:pStyle w:val="BodyText"/>
        <w:rPr>
          <w:rFonts w:ascii="黑体"/>
          <w:sz w:val="20"/>
        </w:rPr>
      </w:pPr>
    </w:p>
    <w:p>
      <w:pPr>
        <w:pStyle w:val="BodyText"/>
        <w:rPr>
          <w:rFonts w:ascii="黑体"/>
          <w:sz w:val="20"/>
        </w:rPr>
      </w:pPr>
    </w:p>
    <w:p>
      <w:pPr>
        <w:pStyle w:val="BodyText"/>
        <w:rPr>
          <w:rFonts w:ascii="黑体"/>
          <w:sz w:val="20"/>
        </w:rPr>
      </w:pPr>
    </w:p>
    <w:p>
      <w:pPr>
        <w:pStyle w:val="BodyText"/>
        <w:spacing w:before="5"/>
        <w:rPr>
          <w:rFonts w:ascii="黑体"/>
          <w:sz w:val="14"/>
        </w:rPr>
      </w:pPr>
    </w:p>
    <w:p>
      <w:pPr>
        <w:spacing w:before="70"/>
        <w:ind w:left="0" w:right="915" w:firstLine="0"/>
        <w:jc w:val="right"/>
        <w:rPr>
          <w:sz w:val="21"/>
        </w:rPr>
      </w:pPr>
      <w:r>
        <w:rPr>
          <w:w w:val="99"/>
          <w:sz w:val="21"/>
        </w:rPr>
        <w:t>；</w:t>
      </w:r>
    </w:p>
    <w:p>
      <w:pPr>
        <w:spacing w:after="0"/>
        <w:jc w:val="right"/>
        <w:rPr>
          <w:sz w:val="21"/>
        </w:rPr>
        <w:sectPr>
          <w:headerReference w:type="default" r:id="rId302"/>
          <w:footerReference w:type="default" r:id="rId303"/>
          <w:pgSz w:w="11910" w:h="16840"/>
          <w:pgMar w:header="0" w:footer="973" w:top="1420" w:bottom="1160" w:left="440" w:right="440"/>
          <w:pgNumType w:start="175"/>
        </w:sectPr>
      </w:pPr>
    </w:p>
    <w:tbl>
      <w:tblPr>
        <w:tblW w:w="0" w:type="auto"/>
        <w:jc w:val="left"/>
        <w:tblInd w:w="97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38"/>
        <w:gridCol w:w="2746"/>
        <w:gridCol w:w="1908"/>
        <w:gridCol w:w="1115"/>
        <w:gridCol w:w="2483"/>
      </w:tblGrid>
      <w:tr>
        <w:trPr>
          <w:trHeight w:val="482" w:hRule="atLeast"/>
        </w:trPr>
        <w:tc>
          <w:tcPr>
            <w:tcW w:w="838" w:type="dxa"/>
            <w:tcBorders>
              <w:right w:val="single" w:sz="4" w:space="0" w:color="000000"/>
            </w:tcBorders>
          </w:tcPr>
          <w:p>
            <w:pPr>
              <w:pStyle w:val="TableParagraph"/>
              <w:spacing w:before="107"/>
              <w:ind w:left="188" w:right="175"/>
              <w:jc w:val="center"/>
              <w:rPr>
                <w:sz w:val="21"/>
              </w:rPr>
            </w:pPr>
            <w:r>
              <w:rPr>
                <w:sz w:val="21"/>
              </w:rPr>
              <w:t>序号</w:t>
            </w:r>
          </w:p>
        </w:tc>
        <w:tc>
          <w:tcPr>
            <w:tcW w:w="2746" w:type="dxa"/>
            <w:tcBorders>
              <w:left w:val="single" w:sz="4" w:space="0" w:color="000000"/>
              <w:right w:val="single" w:sz="4" w:space="0" w:color="000000"/>
            </w:tcBorders>
          </w:tcPr>
          <w:p>
            <w:pPr>
              <w:pStyle w:val="TableParagraph"/>
              <w:spacing w:before="107"/>
              <w:ind w:left="1145" w:right="1131"/>
              <w:jc w:val="center"/>
              <w:rPr>
                <w:sz w:val="21"/>
              </w:rPr>
            </w:pPr>
            <w:r>
              <w:rPr>
                <w:sz w:val="21"/>
              </w:rPr>
              <w:t>名称</w:t>
            </w:r>
          </w:p>
        </w:tc>
        <w:tc>
          <w:tcPr>
            <w:tcW w:w="1908" w:type="dxa"/>
            <w:tcBorders>
              <w:left w:val="single" w:sz="4" w:space="0" w:color="000000"/>
              <w:right w:val="single" w:sz="4" w:space="0" w:color="000000"/>
            </w:tcBorders>
          </w:tcPr>
          <w:p>
            <w:pPr>
              <w:pStyle w:val="TableParagraph"/>
              <w:spacing w:before="107"/>
              <w:ind w:left="537"/>
              <w:rPr>
                <w:sz w:val="21"/>
              </w:rPr>
            </w:pPr>
            <w:r>
              <w:rPr>
                <w:sz w:val="21"/>
              </w:rPr>
              <w:t>指标单位</w:t>
            </w:r>
          </w:p>
        </w:tc>
        <w:tc>
          <w:tcPr>
            <w:tcW w:w="1115" w:type="dxa"/>
            <w:tcBorders>
              <w:left w:val="single" w:sz="4" w:space="0" w:color="000000"/>
              <w:right w:val="single" w:sz="4" w:space="0" w:color="000000"/>
            </w:tcBorders>
          </w:tcPr>
          <w:p>
            <w:pPr>
              <w:pStyle w:val="TableParagraph"/>
              <w:spacing w:before="107"/>
              <w:ind w:left="331" w:right="314"/>
              <w:jc w:val="center"/>
              <w:rPr>
                <w:sz w:val="21"/>
              </w:rPr>
            </w:pPr>
            <w:r>
              <w:rPr>
                <w:sz w:val="21"/>
              </w:rPr>
              <w:t>编码</w:t>
            </w:r>
          </w:p>
        </w:tc>
        <w:tc>
          <w:tcPr>
            <w:tcW w:w="2483" w:type="dxa"/>
            <w:tcBorders>
              <w:left w:val="single" w:sz="4" w:space="0" w:color="000000"/>
            </w:tcBorders>
          </w:tcPr>
          <w:p>
            <w:pPr>
              <w:pStyle w:val="TableParagraph"/>
              <w:spacing w:before="107"/>
              <w:ind w:left="1014" w:right="994"/>
              <w:jc w:val="center"/>
              <w:rPr>
                <w:sz w:val="21"/>
              </w:rPr>
            </w:pPr>
            <w:r>
              <w:rPr>
                <w:sz w:val="21"/>
              </w:rPr>
              <w:t>备注</w:t>
            </w:r>
          </w:p>
        </w:tc>
      </w:tr>
      <w:tr>
        <w:trPr>
          <w:trHeight w:val="493" w:hRule="atLeast"/>
        </w:trPr>
        <w:tc>
          <w:tcPr>
            <w:tcW w:w="838" w:type="dxa"/>
            <w:tcBorders>
              <w:bottom w:val="single" w:sz="2" w:space="0" w:color="000000"/>
              <w:right w:val="single" w:sz="2" w:space="0" w:color="000000"/>
            </w:tcBorders>
          </w:tcPr>
          <w:p>
            <w:pPr>
              <w:pStyle w:val="TableParagraph"/>
              <w:spacing w:before="112"/>
              <w:ind w:left="9"/>
              <w:jc w:val="center"/>
              <w:rPr>
                <w:sz w:val="21"/>
              </w:rPr>
            </w:pPr>
            <w:r>
              <w:rPr>
                <w:w w:val="99"/>
                <w:sz w:val="21"/>
              </w:rPr>
              <w:t>7</w:t>
            </w:r>
          </w:p>
        </w:tc>
        <w:tc>
          <w:tcPr>
            <w:tcW w:w="2746" w:type="dxa"/>
            <w:tcBorders>
              <w:left w:val="single" w:sz="2" w:space="0" w:color="000000"/>
              <w:bottom w:val="single" w:sz="2" w:space="0" w:color="000000"/>
              <w:right w:val="single" w:sz="2" w:space="0" w:color="000000"/>
            </w:tcBorders>
          </w:tcPr>
          <w:p>
            <w:pPr>
              <w:pStyle w:val="TableParagraph"/>
              <w:spacing w:before="112"/>
              <w:ind w:left="203" w:right="186"/>
              <w:jc w:val="center"/>
              <w:rPr>
                <w:sz w:val="21"/>
              </w:rPr>
            </w:pPr>
            <w:r>
              <w:rPr>
                <w:sz w:val="21"/>
              </w:rPr>
              <w:t>管道长度</w:t>
            </w:r>
          </w:p>
        </w:tc>
        <w:tc>
          <w:tcPr>
            <w:tcW w:w="1908" w:type="dxa"/>
            <w:tcBorders>
              <w:left w:val="single" w:sz="2" w:space="0" w:color="000000"/>
              <w:bottom w:val="single" w:sz="2" w:space="0" w:color="000000"/>
              <w:right w:val="single" w:sz="2" w:space="0" w:color="000000"/>
            </w:tcBorders>
          </w:tcPr>
          <w:p>
            <w:pPr>
              <w:pStyle w:val="TableParagraph"/>
              <w:spacing w:before="112"/>
              <w:ind w:left="625" w:right="607"/>
              <w:jc w:val="center"/>
              <w:rPr>
                <w:sz w:val="21"/>
              </w:rPr>
            </w:pPr>
            <w:r>
              <w:rPr>
                <w:sz w:val="21"/>
              </w:rPr>
              <w:t>元/m</w:t>
            </w:r>
          </w:p>
        </w:tc>
        <w:tc>
          <w:tcPr>
            <w:tcW w:w="1115" w:type="dxa"/>
            <w:tcBorders>
              <w:left w:val="single" w:sz="2" w:space="0" w:color="000000"/>
              <w:bottom w:val="single" w:sz="2" w:space="0" w:color="000000"/>
              <w:right w:val="single" w:sz="2" w:space="0" w:color="000000"/>
            </w:tcBorders>
          </w:tcPr>
          <w:p>
            <w:pPr>
              <w:pStyle w:val="TableParagraph"/>
              <w:spacing w:before="106"/>
              <w:ind w:left="17"/>
              <w:jc w:val="center"/>
              <w:rPr>
                <w:sz w:val="22"/>
              </w:rPr>
            </w:pPr>
            <w:r>
              <w:rPr>
                <w:w w:val="100"/>
                <w:sz w:val="22"/>
              </w:rPr>
              <w:t>G</w:t>
            </w:r>
          </w:p>
        </w:tc>
        <w:tc>
          <w:tcPr>
            <w:tcW w:w="2483" w:type="dxa"/>
            <w:tcBorders>
              <w:left w:val="single" w:sz="2" w:space="0" w:color="000000"/>
              <w:bottom w:val="single" w:sz="2" w:space="0" w:color="000000"/>
            </w:tcBorders>
          </w:tcPr>
          <w:p>
            <w:pPr>
              <w:pStyle w:val="TableParagraph"/>
              <w:rPr>
                <w:rFonts w:ascii="Times New Roman"/>
                <w:sz w:val="20"/>
              </w:rPr>
            </w:pPr>
          </w:p>
        </w:tc>
      </w:tr>
      <w:tr>
        <w:trPr>
          <w:trHeight w:val="492" w:hRule="atLeast"/>
        </w:trPr>
        <w:tc>
          <w:tcPr>
            <w:tcW w:w="838" w:type="dxa"/>
            <w:tcBorders>
              <w:top w:val="single" w:sz="2" w:space="0" w:color="000000"/>
              <w:bottom w:val="single" w:sz="2" w:space="0" w:color="000000"/>
              <w:right w:val="single" w:sz="2" w:space="0" w:color="000000"/>
            </w:tcBorders>
          </w:tcPr>
          <w:p>
            <w:pPr>
              <w:pStyle w:val="TableParagraph"/>
              <w:spacing w:before="110"/>
              <w:ind w:left="9"/>
              <w:jc w:val="center"/>
              <w:rPr>
                <w:sz w:val="21"/>
              </w:rPr>
            </w:pPr>
            <w:r>
              <w:rPr>
                <w:w w:val="99"/>
                <w:sz w:val="21"/>
              </w:rPr>
              <w:t>8</w:t>
            </w:r>
          </w:p>
        </w:tc>
        <w:tc>
          <w:tcPr>
            <w:tcW w:w="2746" w:type="dxa"/>
            <w:tcBorders>
              <w:top w:val="single" w:sz="2" w:space="0" w:color="000000"/>
              <w:left w:val="single" w:sz="2" w:space="0" w:color="000000"/>
              <w:bottom w:val="single" w:sz="2" w:space="0" w:color="000000"/>
              <w:right w:val="single" w:sz="2" w:space="0" w:color="000000"/>
            </w:tcBorders>
          </w:tcPr>
          <w:p>
            <w:pPr>
              <w:pStyle w:val="TableParagraph"/>
              <w:spacing w:before="110"/>
              <w:ind w:left="200" w:right="186"/>
              <w:jc w:val="center"/>
              <w:rPr>
                <w:sz w:val="21"/>
              </w:rPr>
            </w:pPr>
            <w:r>
              <w:rPr>
                <w:sz w:val="21"/>
              </w:rPr>
              <w:t>电梯设备数量</w:t>
            </w:r>
          </w:p>
        </w:tc>
        <w:tc>
          <w:tcPr>
            <w:tcW w:w="1908" w:type="dxa"/>
            <w:tcBorders>
              <w:top w:val="single" w:sz="2" w:space="0" w:color="000000"/>
              <w:left w:val="single" w:sz="2" w:space="0" w:color="000000"/>
              <w:bottom w:val="single" w:sz="2" w:space="0" w:color="000000"/>
              <w:right w:val="single" w:sz="2" w:space="0" w:color="000000"/>
            </w:tcBorders>
          </w:tcPr>
          <w:p>
            <w:pPr>
              <w:pStyle w:val="TableParagraph"/>
              <w:spacing w:before="110"/>
              <w:ind w:left="623" w:right="607"/>
              <w:jc w:val="center"/>
              <w:rPr>
                <w:sz w:val="21"/>
              </w:rPr>
            </w:pPr>
            <w:r>
              <w:rPr>
                <w:sz w:val="21"/>
              </w:rPr>
              <w:t>元/台</w:t>
            </w:r>
          </w:p>
        </w:tc>
        <w:tc>
          <w:tcPr>
            <w:tcW w:w="1115" w:type="dxa"/>
            <w:tcBorders>
              <w:top w:val="single" w:sz="2" w:space="0" w:color="000000"/>
              <w:left w:val="single" w:sz="2" w:space="0" w:color="000000"/>
              <w:bottom w:val="single" w:sz="2" w:space="0" w:color="000000"/>
              <w:right w:val="single" w:sz="2" w:space="0" w:color="000000"/>
            </w:tcBorders>
          </w:tcPr>
          <w:p>
            <w:pPr>
              <w:pStyle w:val="TableParagraph"/>
              <w:spacing w:before="105"/>
              <w:ind w:left="17"/>
              <w:jc w:val="center"/>
              <w:rPr>
                <w:sz w:val="22"/>
              </w:rPr>
            </w:pPr>
            <w:r>
              <w:rPr>
                <w:w w:val="100"/>
                <w:sz w:val="22"/>
              </w:rPr>
              <w:t>T</w:t>
            </w:r>
          </w:p>
        </w:tc>
        <w:tc>
          <w:tcPr>
            <w:tcW w:w="248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492" w:hRule="atLeast"/>
        </w:trPr>
        <w:tc>
          <w:tcPr>
            <w:tcW w:w="838" w:type="dxa"/>
            <w:tcBorders>
              <w:top w:val="single" w:sz="2" w:space="0" w:color="000000"/>
              <w:right w:val="single" w:sz="2" w:space="0" w:color="000000"/>
            </w:tcBorders>
          </w:tcPr>
          <w:p>
            <w:pPr>
              <w:pStyle w:val="TableParagraph"/>
              <w:spacing w:before="111"/>
              <w:ind w:left="9"/>
              <w:jc w:val="center"/>
              <w:rPr>
                <w:sz w:val="21"/>
              </w:rPr>
            </w:pPr>
            <w:r>
              <w:rPr>
                <w:w w:val="99"/>
                <w:sz w:val="21"/>
              </w:rPr>
              <w:t>9</w:t>
            </w:r>
          </w:p>
        </w:tc>
        <w:tc>
          <w:tcPr>
            <w:tcW w:w="2746" w:type="dxa"/>
            <w:tcBorders>
              <w:top w:val="single" w:sz="2" w:space="0" w:color="000000"/>
              <w:left w:val="single" w:sz="2" w:space="0" w:color="000000"/>
              <w:right w:val="single" w:sz="2" w:space="0" w:color="000000"/>
            </w:tcBorders>
          </w:tcPr>
          <w:p>
            <w:pPr>
              <w:pStyle w:val="TableParagraph"/>
              <w:spacing w:before="111"/>
              <w:ind w:left="203" w:right="186"/>
              <w:jc w:val="center"/>
              <w:rPr>
                <w:sz w:val="21"/>
              </w:rPr>
            </w:pPr>
            <w:r>
              <w:rPr>
                <w:sz w:val="21"/>
              </w:rPr>
              <w:t>车位数量</w:t>
            </w:r>
          </w:p>
        </w:tc>
        <w:tc>
          <w:tcPr>
            <w:tcW w:w="1908" w:type="dxa"/>
            <w:tcBorders>
              <w:top w:val="single" w:sz="2" w:space="0" w:color="000000"/>
              <w:left w:val="single" w:sz="2" w:space="0" w:color="000000"/>
              <w:right w:val="single" w:sz="2" w:space="0" w:color="000000"/>
            </w:tcBorders>
          </w:tcPr>
          <w:p>
            <w:pPr>
              <w:pStyle w:val="TableParagraph"/>
              <w:spacing w:before="111"/>
              <w:ind w:left="592"/>
              <w:rPr>
                <w:sz w:val="21"/>
              </w:rPr>
            </w:pPr>
            <w:r>
              <w:rPr>
                <w:sz w:val="21"/>
              </w:rPr>
              <w:t>元/车位</w:t>
            </w:r>
          </w:p>
        </w:tc>
        <w:tc>
          <w:tcPr>
            <w:tcW w:w="1115" w:type="dxa"/>
            <w:tcBorders>
              <w:top w:val="single" w:sz="2" w:space="0" w:color="000000"/>
              <w:left w:val="single" w:sz="2" w:space="0" w:color="000000"/>
              <w:right w:val="single" w:sz="2" w:space="0" w:color="000000"/>
            </w:tcBorders>
          </w:tcPr>
          <w:p>
            <w:pPr>
              <w:pStyle w:val="TableParagraph"/>
              <w:spacing w:before="106"/>
              <w:ind w:left="17"/>
              <w:jc w:val="center"/>
              <w:rPr>
                <w:sz w:val="22"/>
              </w:rPr>
            </w:pPr>
            <w:r>
              <w:rPr>
                <w:w w:val="100"/>
                <w:sz w:val="22"/>
              </w:rPr>
              <w:t>I</w:t>
            </w:r>
          </w:p>
        </w:tc>
        <w:tc>
          <w:tcPr>
            <w:tcW w:w="2483" w:type="dxa"/>
            <w:tcBorders>
              <w:top w:val="single" w:sz="2" w:space="0" w:color="000000"/>
              <w:left w:val="single" w:sz="2" w:space="0" w:color="000000"/>
            </w:tcBorders>
          </w:tcPr>
          <w:p>
            <w:pPr>
              <w:pStyle w:val="TableParagraph"/>
              <w:rPr>
                <w:rFonts w:ascii="Times New Roman"/>
                <w:sz w:val="20"/>
              </w:rPr>
            </w:pPr>
          </w:p>
        </w:tc>
      </w:tr>
    </w:tbl>
    <w:p>
      <w:pPr>
        <w:spacing w:after="0"/>
        <w:rPr>
          <w:rFonts w:ascii="Times New Roman"/>
          <w:sz w:val="20"/>
        </w:rPr>
        <w:sectPr>
          <w:headerReference w:type="default" r:id="rId304"/>
          <w:footerReference w:type="default" r:id="rId305"/>
          <w:pgSz w:w="11910" w:h="16840"/>
          <w:pgMar w:header="0" w:footer="893" w:top="1420" w:bottom="1080" w:left="440" w:right="440"/>
          <w:pgNumType w:start="176"/>
        </w:sectPr>
      </w:pPr>
    </w:p>
    <w:p>
      <w:pPr>
        <w:pStyle w:val="BodyText"/>
        <w:spacing w:before="1"/>
        <w:rPr>
          <w:sz w:val="13"/>
        </w:rPr>
      </w:pPr>
    </w:p>
    <w:p>
      <w:pPr>
        <w:pStyle w:val="BodyText"/>
        <w:tabs>
          <w:tab w:pos="900" w:val="left" w:leader="none"/>
        </w:tabs>
        <w:spacing w:before="66"/>
        <w:jc w:val="center"/>
        <w:rPr>
          <w:rFonts w:ascii="黑体" w:eastAsia="黑体" w:hint="eastAsia"/>
        </w:rPr>
      </w:pPr>
      <w:bookmarkStart w:name="附录B　工程造价指标计算内容" w:id="102"/>
      <w:bookmarkEnd w:id="102"/>
      <w:r>
        <w:rPr/>
      </w:r>
      <w:bookmarkStart w:name="_bookmark35" w:id="103"/>
      <w:bookmarkEnd w:id="103"/>
      <w:r>
        <w:rPr/>
      </w:r>
      <w:r>
        <w:rPr>
          <w:rFonts w:ascii="黑体" w:eastAsia="黑体" w:hint="eastAsia"/>
        </w:rPr>
        <w:t>附录</w:t>
      </w:r>
      <w:r>
        <w:rPr>
          <w:rFonts w:ascii="黑体" w:eastAsia="黑体" w:hint="eastAsia"/>
          <w:spacing w:val="-60"/>
        </w:rPr>
        <w:t> </w:t>
      </w:r>
      <w:r>
        <w:rPr>
          <w:rFonts w:ascii="黑体" w:eastAsia="黑体" w:hint="eastAsia"/>
        </w:rPr>
        <w:t>B</w:t>
        <w:tab/>
        <w:t>工程造价指标计算内容</w:t>
      </w:r>
    </w:p>
    <w:p>
      <w:pPr>
        <w:pStyle w:val="BodyText"/>
        <w:spacing w:before="11"/>
        <w:rPr>
          <w:rFonts w:ascii="黑体"/>
          <w:sz w:val="35"/>
        </w:rPr>
      </w:pPr>
    </w:p>
    <w:p>
      <w:pPr>
        <w:pStyle w:val="BodyText"/>
        <w:tabs>
          <w:tab w:pos="1688" w:val="left" w:leader="none"/>
        </w:tabs>
        <w:ind w:left="1050"/>
      </w:pPr>
      <w:r>
        <w:rPr>
          <w:rFonts w:ascii="方正小标宋简体" w:eastAsia="方正小标宋简体" w:hint="eastAsia"/>
        </w:rPr>
        <w:t>B.1.</w:t>
        <w:tab/>
      </w:r>
      <w:r>
        <w:rPr>
          <w:spacing w:val="-4"/>
        </w:rPr>
        <w:t>工程经济指标计算内容应符合表 </w:t>
      </w:r>
      <w:r>
        <w:rPr/>
        <w:t>B.1</w:t>
      </w:r>
      <w:r>
        <w:rPr>
          <w:spacing w:val="-12"/>
        </w:rPr>
        <w:t> 的规定。</w:t>
      </w:r>
    </w:p>
    <w:p>
      <w:pPr>
        <w:pStyle w:val="BodyText"/>
        <w:tabs>
          <w:tab w:pos="900" w:val="left" w:leader="none"/>
        </w:tabs>
        <w:spacing w:before="183"/>
        <w:jc w:val="center"/>
        <w:rPr>
          <w:rFonts w:ascii="黑体" w:eastAsia="黑体" w:hint="eastAsia"/>
        </w:rPr>
      </w:pPr>
      <w:bookmarkStart w:name="表B.1　工程经济指标计算内容" w:id="104"/>
      <w:bookmarkEnd w:id="104"/>
      <w:r>
        <w:rPr/>
      </w:r>
      <w:bookmarkStart w:name="_bookmark36" w:id="105"/>
      <w:bookmarkEnd w:id="105"/>
      <w:r>
        <w:rPr/>
      </w:r>
      <w:r>
        <w:rPr>
          <w:rFonts w:ascii="黑体" w:eastAsia="黑体" w:hint="eastAsia"/>
        </w:rPr>
        <w:t>表</w:t>
      </w:r>
      <w:r>
        <w:rPr>
          <w:rFonts w:ascii="黑体" w:eastAsia="黑体" w:hint="eastAsia"/>
          <w:spacing w:val="-60"/>
        </w:rPr>
        <w:t> </w:t>
      </w:r>
      <w:r>
        <w:rPr>
          <w:rFonts w:ascii="黑体" w:eastAsia="黑体" w:hint="eastAsia"/>
        </w:rPr>
        <w:t>B.1</w:t>
        <w:tab/>
        <w:t>工程经济指标计算内容</w:t>
      </w:r>
    </w:p>
    <w:p>
      <w:pPr>
        <w:pStyle w:val="BodyText"/>
        <w:spacing w:before="2"/>
        <w:rPr>
          <w:rFonts w:ascii="黑体"/>
          <w:sz w:val="13"/>
        </w:rPr>
      </w:pPr>
    </w:p>
    <w:tbl>
      <w:tblPr>
        <w:tblW w:w="0" w:type="auto"/>
        <w:jc w:val="left"/>
        <w:tblInd w:w="6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34"/>
        <w:gridCol w:w="1587"/>
        <w:gridCol w:w="5394"/>
        <w:gridCol w:w="1968"/>
      </w:tblGrid>
      <w:tr>
        <w:trPr>
          <w:trHeight w:val="602" w:hRule="atLeast"/>
        </w:trPr>
        <w:tc>
          <w:tcPr>
            <w:tcW w:w="734" w:type="dxa"/>
            <w:tcBorders>
              <w:right w:val="single" w:sz="2" w:space="0" w:color="000000"/>
            </w:tcBorders>
          </w:tcPr>
          <w:p>
            <w:pPr>
              <w:pStyle w:val="TableParagraph"/>
              <w:spacing w:before="175"/>
              <w:ind w:left="134" w:right="127"/>
              <w:jc w:val="center"/>
              <w:rPr>
                <w:sz w:val="21"/>
              </w:rPr>
            </w:pPr>
            <w:r>
              <w:rPr>
                <w:sz w:val="21"/>
              </w:rPr>
              <w:t>序号</w:t>
            </w:r>
          </w:p>
        </w:tc>
        <w:tc>
          <w:tcPr>
            <w:tcW w:w="1587" w:type="dxa"/>
            <w:tcBorders>
              <w:left w:val="single" w:sz="2" w:space="0" w:color="000000"/>
              <w:right w:val="single" w:sz="2" w:space="0" w:color="000000"/>
            </w:tcBorders>
          </w:tcPr>
          <w:p>
            <w:pPr>
              <w:pStyle w:val="TableParagraph"/>
              <w:spacing w:before="175"/>
              <w:ind w:left="43" w:right="28"/>
              <w:jc w:val="center"/>
              <w:rPr>
                <w:sz w:val="21"/>
              </w:rPr>
            </w:pPr>
            <w:r>
              <w:rPr>
                <w:sz w:val="21"/>
              </w:rPr>
              <w:t>指标名称</w:t>
            </w:r>
          </w:p>
        </w:tc>
        <w:tc>
          <w:tcPr>
            <w:tcW w:w="5394" w:type="dxa"/>
            <w:tcBorders>
              <w:left w:val="single" w:sz="2" w:space="0" w:color="000000"/>
              <w:right w:val="single" w:sz="2" w:space="0" w:color="000000"/>
            </w:tcBorders>
          </w:tcPr>
          <w:p>
            <w:pPr>
              <w:pStyle w:val="TableParagraph"/>
              <w:spacing w:before="175"/>
              <w:ind w:left="55" w:right="40"/>
              <w:jc w:val="center"/>
              <w:rPr>
                <w:sz w:val="21"/>
              </w:rPr>
            </w:pPr>
            <w:r>
              <w:rPr>
                <w:sz w:val="21"/>
              </w:rPr>
              <w:t>指标计算内容</w:t>
            </w:r>
          </w:p>
        </w:tc>
        <w:tc>
          <w:tcPr>
            <w:tcW w:w="1968" w:type="dxa"/>
            <w:tcBorders>
              <w:left w:val="single" w:sz="2" w:space="0" w:color="000000"/>
            </w:tcBorders>
          </w:tcPr>
          <w:p>
            <w:pPr>
              <w:pStyle w:val="TableParagraph"/>
              <w:spacing w:before="175"/>
              <w:ind w:left="337" w:right="315"/>
              <w:jc w:val="center"/>
              <w:rPr>
                <w:sz w:val="21"/>
              </w:rPr>
            </w:pPr>
            <w:r>
              <w:rPr>
                <w:sz w:val="21"/>
              </w:rPr>
              <w:t>计算口径</w:t>
            </w:r>
          </w:p>
        </w:tc>
      </w:tr>
      <w:tr>
        <w:trPr>
          <w:trHeight w:val="662" w:hRule="atLeast"/>
        </w:trPr>
        <w:tc>
          <w:tcPr>
            <w:tcW w:w="734" w:type="dxa"/>
            <w:tcBorders>
              <w:bottom w:val="single" w:sz="2" w:space="0" w:color="000000"/>
              <w:right w:val="single" w:sz="2" w:space="0" w:color="000000"/>
            </w:tcBorders>
          </w:tcPr>
          <w:p>
            <w:pPr>
              <w:pStyle w:val="TableParagraph"/>
              <w:spacing w:before="1"/>
              <w:rPr>
                <w:rFonts w:ascii="黑体"/>
                <w:sz w:val="16"/>
              </w:rPr>
            </w:pPr>
          </w:p>
          <w:p>
            <w:pPr>
              <w:pStyle w:val="TableParagraph"/>
              <w:ind w:left="10"/>
              <w:jc w:val="center"/>
              <w:rPr>
                <w:sz w:val="21"/>
              </w:rPr>
            </w:pPr>
            <w:r>
              <w:rPr>
                <w:w w:val="99"/>
                <w:sz w:val="21"/>
              </w:rPr>
              <w:t>一</w:t>
            </w:r>
          </w:p>
        </w:tc>
        <w:tc>
          <w:tcPr>
            <w:tcW w:w="1587" w:type="dxa"/>
            <w:tcBorders>
              <w:left w:val="single" w:sz="2" w:space="0" w:color="000000"/>
              <w:bottom w:val="single" w:sz="2" w:space="0" w:color="000000"/>
              <w:right w:val="single" w:sz="2" w:space="0" w:color="000000"/>
            </w:tcBorders>
          </w:tcPr>
          <w:p>
            <w:pPr>
              <w:pStyle w:val="TableParagraph"/>
              <w:spacing w:before="1"/>
              <w:rPr>
                <w:rFonts w:ascii="黑体"/>
                <w:sz w:val="16"/>
              </w:rPr>
            </w:pPr>
          </w:p>
          <w:p>
            <w:pPr>
              <w:pStyle w:val="TableParagraph"/>
              <w:ind w:left="43" w:right="28"/>
              <w:jc w:val="center"/>
              <w:rPr>
                <w:sz w:val="21"/>
              </w:rPr>
            </w:pPr>
            <w:r>
              <w:rPr>
                <w:sz w:val="21"/>
              </w:rPr>
              <w:t>建筑工程</w:t>
            </w:r>
          </w:p>
        </w:tc>
        <w:tc>
          <w:tcPr>
            <w:tcW w:w="5394"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1968" w:type="dxa"/>
            <w:tcBorders>
              <w:left w:val="single" w:sz="2" w:space="0" w:color="000000"/>
              <w:bottom w:val="single" w:sz="2" w:space="0" w:color="000000"/>
            </w:tcBorders>
          </w:tcPr>
          <w:p>
            <w:pPr>
              <w:pStyle w:val="TableParagraph"/>
              <w:rPr>
                <w:rFonts w:ascii="Times New Roman"/>
                <w:sz w:val="20"/>
              </w:rPr>
            </w:pPr>
          </w:p>
        </w:tc>
      </w:tr>
      <w:tr>
        <w:trPr>
          <w:trHeight w:val="624" w:hRule="atLeast"/>
        </w:trPr>
        <w:tc>
          <w:tcPr>
            <w:tcW w:w="734" w:type="dxa"/>
            <w:tcBorders>
              <w:top w:val="single" w:sz="2" w:space="0" w:color="000000"/>
              <w:bottom w:val="single" w:sz="2" w:space="0" w:color="000000"/>
              <w:right w:val="single" w:sz="2" w:space="0" w:color="000000"/>
            </w:tcBorders>
          </w:tcPr>
          <w:p>
            <w:pPr>
              <w:pStyle w:val="TableParagraph"/>
              <w:spacing w:before="21"/>
              <w:ind w:left="11"/>
              <w:jc w:val="center"/>
              <w:rPr>
                <w:sz w:val="21"/>
              </w:rPr>
            </w:pPr>
            <w:r>
              <w:rPr>
                <w:w w:val="99"/>
                <w:sz w:val="21"/>
              </w:rPr>
              <w:t>1</w:t>
            </w:r>
          </w:p>
        </w:tc>
        <w:tc>
          <w:tcPr>
            <w:tcW w:w="1587" w:type="dxa"/>
            <w:tcBorders>
              <w:top w:val="single" w:sz="2" w:space="0" w:color="000000"/>
              <w:left w:val="single" w:sz="2" w:space="0" w:color="000000"/>
              <w:bottom w:val="single" w:sz="2" w:space="0" w:color="000000"/>
              <w:right w:val="single" w:sz="2" w:space="0" w:color="000000"/>
            </w:tcBorders>
          </w:tcPr>
          <w:p>
            <w:pPr>
              <w:pStyle w:val="TableParagraph"/>
              <w:spacing w:before="21"/>
              <w:ind w:left="44" w:right="27"/>
              <w:jc w:val="center"/>
              <w:rPr>
                <w:sz w:val="21"/>
              </w:rPr>
            </w:pPr>
            <w:r>
              <w:rPr>
                <w:sz w:val="21"/>
              </w:rPr>
              <w:t>基坑土石方工</w:t>
            </w:r>
          </w:p>
          <w:p>
            <w:pPr>
              <w:pStyle w:val="TableParagraph"/>
              <w:spacing w:before="43"/>
              <w:ind w:left="15"/>
              <w:jc w:val="center"/>
              <w:rPr>
                <w:sz w:val="21"/>
              </w:rPr>
            </w:pPr>
            <w:r>
              <w:rPr>
                <w:w w:val="99"/>
                <w:sz w:val="21"/>
              </w:rPr>
              <w:t>程</w:t>
            </w:r>
          </w:p>
        </w:tc>
        <w:tc>
          <w:tcPr>
            <w:tcW w:w="5394" w:type="dxa"/>
            <w:tcBorders>
              <w:top w:val="single" w:sz="2" w:space="0" w:color="000000"/>
              <w:left w:val="single" w:sz="2" w:space="0" w:color="000000"/>
              <w:bottom w:val="single" w:sz="2" w:space="0" w:color="000000"/>
              <w:right w:val="single" w:sz="2" w:space="0" w:color="000000"/>
            </w:tcBorders>
          </w:tcPr>
          <w:p>
            <w:pPr>
              <w:pStyle w:val="TableParagraph"/>
              <w:spacing w:before="21"/>
              <w:ind w:left="19"/>
              <w:jc w:val="center"/>
              <w:rPr>
                <w:sz w:val="21"/>
              </w:rPr>
            </w:pPr>
            <w:r>
              <w:rPr>
                <w:w w:val="99"/>
                <w:sz w:val="21"/>
              </w:rPr>
              <w:t>-</w:t>
            </w:r>
          </w:p>
        </w:tc>
        <w:tc>
          <w:tcPr>
            <w:tcW w:w="1968"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37" w:hRule="atLeast"/>
        </w:trPr>
        <w:tc>
          <w:tcPr>
            <w:tcW w:w="734" w:type="dxa"/>
            <w:tcBorders>
              <w:top w:val="single" w:sz="2" w:space="0" w:color="000000"/>
              <w:bottom w:val="single" w:sz="2" w:space="0" w:color="000000"/>
              <w:right w:val="single" w:sz="2" w:space="0" w:color="000000"/>
            </w:tcBorders>
          </w:tcPr>
          <w:p>
            <w:pPr>
              <w:pStyle w:val="TableParagraph"/>
              <w:spacing w:before="21"/>
              <w:ind w:left="134" w:right="123"/>
              <w:jc w:val="center"/>
              <w:rPr>
                <w:sz w:val="21"/>
              </w:rPr>
            </w:pPr>
            <w:r>
              <w:rPr>
                <w:sz w:val="21"/>
              </w:rPr>
              <w:t>1.1</w:t>
            </w:r>
          </w:p>
        </w:tc>
        <w:tc>
          <w:tcPr>
            <w:tcW w:w="1587"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14"/>
              </w:rPr>
            </w:pPr>
          </w:p>
          <w:p>
            <w:pPr>
              <w:pStyle w:val="TableParagraph"/>
              <w:ind w:left="43" w:right="28"/>
              <w:jc w:val="center"/>
              <w:rPr>
                <w:sz w:val="21"/>
              </w:rPr>
            </w:pPr>
            <w:r>
              <w:rPr>
                <w:sz w:val="21"/>
              </w:rPr>
              <w:t>平整场地</w:t>
            </w:r>
          </w:p>
        </w:tc>
        <w:tc>
          <w:tcPr>
            <w:tcW w:w="5394"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14"/>
              </w:rPr>
            </w:pPr>
          </w:p>
          <w:p>
            <w:pPr>
              <w:pStyle w:val="TableParagraph"/>
              <w:ind w:left="55" w:right="40"/>
              <w:jc w:val="center"/>
              <w:rPr>
                <w:sz w:val="21"/>
              </w:rPr>
            </w:pPr>
            <w:r>
              <w:rPr>
                <w:sz w:val="21"/>
              </w:rPr>
              <w:t>包括:平整场地等</w:t>
            </w:r>
          </w:p>
        </w:tc>
        <w:tc>
          <w:tcPr>
            <w:tcW w:w="1968" w:type="dxa"/>
            <w:tcBorders>
              <w:top w:val="single" w:sz="2" w:space="0" w:color="000000"/>
              <w:left w:val="single" w:sz="2" w:space="0" w:color="000000"/>
              <w:bottom w:val="single" w:sz="2" w:space="0" w:color="000000"/>
            </w:tcBorders>
          </w:tcPr>
          <w:p>
            <w:pPr>
              <w:pStyle w:val="TableParagraph"/>
              <w:spacing w:before="2"/>
              <w:rPr>
                <w:rFonts w:ascii="黑体"/>
                <w:sz w:val="14"/>
              </w:rPr>
            </w:pPr>
          </w:p>
          <w:p>
            <w:pPr>
              <w:pStyle w:val="TableParagraph"/>
              <w:ind w:left="339" w:right="315"/>
              <w:jc w:val="center"/>
              <w:rPr>
                <w:sz w:val="21"/>
              </w:rPr>
            </w:pPr>
            <w:r>
              <w:rPr>
                <w:sz w:val="21"/>
              </w:rPr>
              <w:t>建筑占地面积</w:t>
            </w:r>
          </w:p>
        </w:tc>
      </w:tr>
      <w:tr>
        <w:trPr>
          <w:trHeight w:val="1247" w:hRule="atLeast"/>
        </w:trPr>
        <w:tc>
          <w:tcPr>
            <w:tcW w:w="734" w:type="dxa"/>
            <w:tcBorders>
              <w:top w:val="single" w:sz="2" w:space="0" w:color="000000"/>
              <w:bottom w:val="single" w:sz="2" w:space="0" w:color="000000"/>
              <w:right w:val="single" w:sz="2" w:space="0" w:color="000000"/>
            </w:tcBorders>
          </w:tcPr>
          <w:p>
            <w:pPr>
              <w:pStyle w:val="TableParagraph"/>
              <w:spacing w:before="11"/>
              <w:rPr>
                <w:rFonts w:ascii="黑体"/>
                <w:sz w:val="25"/>
              </w:rPr>
            </w:pPr>
          </w:p>
          <w:p>
            <w:pPr>
              <w:pStyle w:val="TableParagraph"/>
              <w:ind w:left="134" w:right="123"/>
              <w:jc w:val="center"/>
              <w:rPr>
                <w:sz w:val="21"/>
              </w:rPr>
            </w:pPr>
            <w:r>
              <w:rPr>
                <w:sz w:val="21"/>
              </w:rPr>
              <w:t>1.2</w:t>
            </w:r>
          </w:p>
        </w:tc>
        <w:tc>
          <w:tcPr>
            <w:tcW w:w="1587"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25"/>
              </w:rPr>
            </w:pPr>
          </w:p>
          <w:p>
            <w:pPr>
              <w:pStyle w:val="TableParagraph"/>
              <w:spacing w:line="278" w:lineRule="auto"/>
              <w:ind w:left="694" w:right="151" w:hanging="524"/>
              <w:rPr>
                <w:sz w:val="21"/>
              </w:rPr>
            </w:pPr>
            <w:r>
              <w:rPr>
                <w:sz w:val="21"/>
              </w:rPr>
              <w:t>基坑土石方工程</w:t>
            </w:r>
          </w:p>
        </w:tc>
        <w:tc>
          <w:tcPr>
            <w:tcW w:w="5394" w:type="dxa"/>
            <w:tcBorders>
              <w:top w:val="single" w:sz="2" w:space="0" w:color="000000"/>
              <w:left w:val="single" w:sz="2" w:space="0" w:color="000000"/>
              <w:bottom w:val="single" w:sz="2" w:space="0" w:color="000000"/>
              <w:right w:val="single" w:sz="2" w:space="0" w:color="000000"/>
            </w:tcBorders>
          </w:tcPr>
          <w:p>
            <w:pPr>
              <w:pStyle w:val="TableParagraph"/>
              <w:spacing w:line="278" w:lineRule="auto" w:before="20"/>
              <w:ind w:left="67" w:right="58" w:hanging="94"/>
              <w:jc w:val="center"/>
              <w:rPr>
                <w:sz w:val="21"/>
              </w:rPr>
            </w:pPr>
            <w:r>
              <w:rPr>
                <w:spacing w:val="-6"/>
                <w:sz w:val="21"/>
              </w:rPr>
              <w:t>包括桩基土石方外运、地下室顶板回填、地下室基坑开挖</w:t>
            </w:r>
            <w:r>
              <w:rPr>
                <w:spacing w:val="-6"/>
                <w:w w:val="95"/>
                <w:sz w:val="21"/>
              </w:rPr>
              <w:t>回填及余方(渣)弃置、卸土区场地占用费等，不包括地基  处理工程、地下室基础构件、主体工程及室外配套工程中</w:t>
            </w:r>
          </w:p>
          <w:p>
            <w:pPr>
              <w:pStyle w:val="TableParagraph"/>
              <w:spacing w:line="269" w:lineRule="exact"/>
              <w:ind w:left="55" w:right="40"/>
              <w:jc w:val="center"/>
              <w:rPr>
                <w:sz w:val="21"/>
              </w:rPr>
            </w:pPr>
            <w:r>
              <w:rPr>
                <w:sz w:val="21"/>
              </w:rPr>
              <w:t>的土石方工程。</w:t>
            </w:r>
          </w:p>
        </w:tc>
        <w:tc>
          <w:tcPr>
            <w:tcW w:w="1968" w:type="dxa"/>
            <w:tcBorders>
              <w:top w:val="single" w:sz="2" w:space="0" w:color="000000"/>
              <w:left w:val="single" w:sz="2" w:space="0" w:color="000000"/>
              <w:bottom w:val="single" w:sz="2" w:space="0" w:color="000000"/>
            </w:tcBorders>
          </w:tcPr>
          <w:p>
            <w:pPr>
              <w:pStyle w:val="TableParagraph"/>
              <w:spacing w:before="20"/>
              <w:ind w:left="-158"/>
              <w:rPr>
                <w:sz w:val="21"/>
              </w:rPr>
            </w:pPr>
            <w:r>
              <w:rPr>
                <w:w w:val="99"/>
                <w:sz w:val="21"/>
              </w:rPr>
              <w:t>、</w:t>
            </w:r>
          </w:p>
          <w:p>
            <w:pPr>
              <w:pStyle w:val="TableParagraph"/>
              <w:spacing w:before="6"/>
              <w:rPr>
                <w:rFonts w:ascii="黑体"/>
                <w:sz w:val="15"/>
              </w:rPr>
            </w:pPr>
          </w:p>
          <w:p>
            <w:pPr>
              <w:pStyle w:val="TableParagraph"/>
              <w:ind w:left="361"/>
              <w:rPr>
                <w:sz w:val="21"/>
              </w:rPr>
            </w:pPr>
            <w:r>
              <w:rPr>
                <w:sz w:val="21"/>
              </w:rPr>
              <w:t>建筑占地面积</w:t>
            </w:r>
          </w:p>
        </w:tc>
      </w:tr>
      <w:tr>
        <w:trPr>
          <w:trHeight w:val="623" w:hRule="atLeast"/>
        </w:trPr>
        <w:tc>
          <w:tcPr>
            <w:tcW w:w="734" w:type="dxa"/>
            <w:tcBorders>
              <w:top w:val="single" w:sz="2" w:space="0" w:color="000000"/>
              <w:bottom w:val="single" w:sz="2" w:space="0" w:color="000000"/>
              <w:right w:val="single" w:sz="2" w:space="0" w:color="000000"/>
            </w:tcBorders>
          </w:tcPr>
          <w:p>
            <w:pPr>
              <w:pStyle w:val="TableParagraph"/>
              <w:spacing w:before="178"/>
              <w:ind w:left="11"/>
              <w:jc w:val="center"/>
              <w:rPr>
                <w:sz w:val="21"/>
              </w:rPr>
            </w:pPr>
            <w:r>
              <w:rPr>
                <w:w w:val="99"/>
                <w:sz w:val="21"/>
              </w:rPr>
              <w:t>2</w:t>
            </w:r>
          </w:p>
        </w:tc>
        <w:tc>
          <w:tcPr>
            <w:tcW w:w="1587" w:type="dxa"/>
            <w:tcBorders>
              <w:top w:val="single" w:sz="2" w:space="0" w:color="000000"/>
              <w:left w:val="single" w:sz="2" w:space="0" w:color="000000"/>
              <w:bottom w:val="single" w:sz="2" w:space="0" w:color="000000"/>
              <w:right w:val="single" w:sz="2" w:space="0" w:color="000000"/>
            </w:tcBorders>
          </w:tcPr>
          <w:p>
            <w:pPr>
              <w:pStyle w:val="TableParagraph"/>
              <w:spacing w:before="22"/>
              <w:ind w:left="44" w:right="27"/>
              <w:jc w:val="center"/>
              <w:rPr>
                <w:sz w:val="21"/>
              </w:rPr>
            </w:pPr>
            <w:r>
              <w:rPr>
                <w:sz w:val="21"/>
              </w:rPr>
              <w:t>地基处理和基</w:t>
            </w:r>
          </w:p>
          <w:p>
            <w:pPr>
              <w:pStyle w:val="TableParagraph"/>
              <w:spacing w:before="43"/>
              <w:ind w:left="44" w:right="27"/>
              <w:jc w:val="center"/>
              <w:rPr>
                <w:sz w:val="21"/>
              </w:rPr>
            </w:pPr>
            <w:r>
              <w:rPr>
                <w:sz w:val="21"/>
              </w:rPr>
              <w:t>坑支护</w:t>
            </w:r>
          </w:p>
        </w:tc>
        <w:tc>
          <w:tcPr>
            <w:tcW w:w="539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968"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23" w:hRule="atLeast"/>
        </w:trPr>
        <w:tc>
          <w:tcPr>
            <w:tcW w:w="734" w:type="dxa"/>
            <w:tcBorders>
              <w:top w:val="single" w:sz="2" w:space="0" w:color="000000"/>
              <w:bottom w:val="single" w:sz="2" w:space="0" w:color="000000"/>
              <w:right w:val="single" w:sz="2" w:space="0" w:color="000000"/>
            </w:tcBorders>
          </w:tcPr>
          <w:p>
            <w:pPr>
              <w:pStyle w:val="TableParagraph"/>
              <w:spacing w:before="178"/>
              <w:ind w:left="134" w:right="123"/>
              <w:jc w:val="center"/>
              <w:rPr>
                <w:sz w:val="21"/>
              </w:rPr>
            </w:pPr>
            <w:r>
              <w:rPr>
                <w:sz w:val="21"/>
              </w:rPr>
              <w:t>2.1</w:t>
            </w:r>
          </w:p>
        </w:tc>
        <w:tc>
          <w:tcPr>
            <w:tcW w:w="1587" w:type="dxa"/>
            <w:tcBorders>
              <w:top w:val="single" w:sz="2" w:space="0" w:color="000000"/>
              <w:left w:val="single" w:sz="2" w:space="0" w:color="000000"/>
              <w:bottom w:val="single" w:sz="2" w:space="0" w:color="000000"/>
              <w:right w:val="single" w:sz="2" w:space="0" w:color="000000"/>
            </w:tcBorders>
          </w:tcPr>
          <w:p>
            <w:pPr>
              <w:pStyle w:val="TableParagraph"/>
              <w:spacing w:before="178"/>
              <w:ind w:left="43" w:right="28"/>
              <w:jc w:val="center"/>
              <w:rPr>
                <w:sz w:val="21"/>
              </w:rPr>
            </w:pPr>
            <w:r>
              <w:rPr>
                <w:sz w:val="21"/>
              </w:rPr>
              <w:t>地基处理</w:t>
            </w:r>
          </w:p>
        </w:tc>
        <w:tc>
          <w:tcPr>
            <w:tcW w:w="5394" w:type="dxa"/>
            <w:tcBorders>
              <w:top w:val="single" w:sz="2" w:space="0" w:color="000000"/>
              <w:left w:val="single" w:sz="2" w:space="0" w:color="000000"/>
              <w:bottom w:val="single" w:sz="2" w:space="0" w:color="000000"/>
              <w:right w:val="single" w:sz="2" w:space="0" w:color="000000"/>
            </w:tcBorders>
          </w:tcPr>
          <w:p>
            <w:pPr>
              <w:pStyle w:val="TableParagraph"/>
              <w:spacing w:before="22"/>
              <w:ind w:left="67"/>
              <w:rPr>
                <w:sz w:val="21"/>
              </w:rPr>
            </w:pPr>
            <w:r>
              <w:rPr>
                <w:sz w:val="21"/>
              </w:rPr>
              <w:t>包括基坑换填地基、压实夯实地基、复合地基、注浆加固</w:t>
            </w:r>
          </w:p>
          <w:p>
            <w:pPr>
              <w:pStyle w:val="TableParagraph"/>
              <w:spacing w:before="43"/>
              <w:ind w:left="1444"/>
              <w:rPr>
                <w:sz w:val="21"/>
              </w:rPr>
            </w:pPr>
            <w:r>
              <w:rPr>
                <w:sz w:val="21"/>
              </w:rPr>
              <w:t>微型桩加固及其他地基处理</w:t>
            </w:r>
          </w:p>
        </w:tc>
        <w:tc>
          <w:tcPr>
            <w:tcW w:w="1968" w:type="dxa"/>
            <w:tcBorders>
              <w:top w:val="single" w:sz="2" w:space="0" w:color="000000"/>
              <w:left w:val="single" w:sz="2" w:space="0" w:color="000000"/>
              <w:bottom w:val="single" w:sz="2" w:space="0" w:color="000000"/>
            </w:tcBorders>
          </w:tcPr>
          <w:p>
            <w:pPr>
              <w:pStyle w:val="TableParagraph"/>
              <w:tabs>
                <w:tab w:pos="466" w:val="left" w:leader="none"/>
              </w:tabs>
              <w:spacing w:before="22"/>
              <w:ind w:left="-158"/>
              <w:rPr>
                <w:sz w:val="21"/>
              </w:rPr>
            </w:pPr>
            <w:r>
              <w:rPr>
                <w:sz w:val="21"/>
              </w:rPr>
              <w:t>、</w:t>
              <w:tab/>
              <w:t>地基处理区</w:t>
            </w:r>
          </w:p>
          <w:p>
            <w:pPr>
              <w:pStyle w:val="TableParagraph"/>
              <w:spacing w:before="43"/>
              <w:ind w:left="361"/>
              <w:rPr>
                <w:sz w:val="21"/>
              </w:rPr>
            </w:pPr>
            <w:r>
              <w:rPr>
                <w:sz w:val="21"/>
              </w:rPr>
              <w:t>域的占地面积</w:t>
            </w:r>
          </w:p>
        </w:tc>
      </w:tr>
      <w:tr>
        <w:trPr>
          <w:trHeight w:val="1872" w:hRule="atLeast"/>
        </w:trPr>
        <w:tc>
          <w:tcPr>
            <w:tcW w:w="734"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7"/>
              <w:rPr>
                <w:rFonts w:ascii="黑体"/>
                <w:sz w:val="22"/>
              </w:rPr>
            </w:pPr>
          </w:p>
          <w:p>
            <w:pPr>
              <w:pStyle w:val="TableParagraph"/>
              <w:ind w:left="134" w:right="123"/>
              <w:jc w:val="center"/>
              <w:rPr>
                <w:sz w:val="21"/>
              </w:rPr>
            </w:pPr>
            <w:r>
              <w:rPr>
                <w:sz w:val="21"/>
              </w:rPr>
              <w:t>2.2</w:t>
            </w:r>
          </w:p>
        </w:tc>
        <w:tc>
          <w:tcPr>
            <w:tcW w:w="1587"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7"/>
              <w:rPr>
                <w:rFonts w:ascii="黑体"/>
                <w:sz w:val="22"/>
              </w:rPr>
            </w:pPr>
          </w:p>
          <w:p>
            <w:pPr>
              <w:pStyle w:val="TableParagraph"/>
              <w:ind w:left="43" w:right="28"/>
              <w:jc w:val="center"/>
              <w:rPr>
                <w:sz w:val="21"/>
              </w:rPr>
            </w:pPr>
            <w:r>
              <w:rPr>
                <w:sz w:val="21"/>
              </w:rPr>
              <w:t>基坑支护</w:t>
            </w:r>
          </w:p>
        </w:tc>
        <w:tc>
          <w:tcPr>
            <w:tcW w:w="5394" w:type="dxa"/>
            <w:tcBorders>
              <w:top w:val="single" w:sz="2" w:space="0" w:color="000000"/>
              <w:left w:val="single" w:sz="2" w:space="0" w:color="000000"/>
              <w:bottom w:val="single" w:sz="2" w:space="0" w:color="000000"/>
              <w:right w:val="single" w:sz="2" w:space="0" w:color="000000"/>
            </w:tcBorders>
          </w:tcPr>
          <w:p>
            <w:pPr>
              <w:pStyle w:val="TableParagraph"/>
              <w:spacing w:line="278" w:lineRule="auto" w:before="21"/>
              <w:ind w:left="79" w:right="58"/>
              <w:jc w:val="both"/>
              <w:rPr>
                <w:sz w:val="21"/>
              </w:rPr>
            </w:pPr>
            <w:r>
              <w:rPr>
                <w:w w:val="95"/>
                <w:sz w:val="21"/>
              </w:rPr>
              <w:t>包括：地下连续墙、型钢水泥土搅拌墙、咬合灌注桩、木 制桩、预制钢筋混凝土板桩、型钢桩、钢板桩、锚杆（锚 索）、土钉、喷射混凝土水泥砂浆、钢筋混凝土支撑、钢 筋混凝土支撑模板、钢筋混凝土腰梁（冠梁）、钢筋混凝 </w:t>
            </w:r>
            <w:r>
              <w:rPr>
                <w:sz w:val="21"/>
              </w:rPr>
              <w:t>土腰梁（冠梁）</w:t>
            </w:r>
            <w:r>
              <w:rPr>
                <w:spacing w:val="9"/>
                <w:sz w:val="21"/>
              </w:rPr>
              <w:t>模板、钢支撑 钢腰梁</w:t>
            </w:r>
            <w:r>
              <w:rPr>
                <w:sz w:val="21"/>
              </w:rPr>
              <w:t>（冠梁）</w:t>
            </w:r>
            <w:r>
              <w:rPr>
                <w:spacing w:val="24"/>
                <w:sz w:val="21"/>
              </w:rPr>
              <w:t> 泥浆外</w:t>
            </w:r>
          </w:p>
          <w:p>
            <w:pPr>
              <w:pStyle w:val="TableParagraph"/>
              <w:spacing w:line="269" w:lineRule="exact"/>
              <w:ind w:left="55" w:right="40"/>
              <w:jc w:val="center"/>
              <w:rPr>
                <w:sz w:val="21"/>
              </w:rPr>
            </w:pPr>
            <w:r>
              <w:rPr>
                <w:sz w:val="21"/>
              </w:rPr>
              <w:t>运等</w:t>
            </w:r>
          </w:p>
        </w:tc>
        <w:tc>
          <w:tcPr>
            <w:tcW w:w="1968" w:type="dxa"/>
            <w:tcBorders>
              <w:top w:val="single" w:sz="2" w:space="0" w:color="000000"/>
              <w:left w:val="single" w:sz="2" w:space="0" w:color="000000"/>
              <w:bottom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9"/>
              <w:rPr>
                <w:rFonts w:ascii="黑体"/>
                <w:sz w:val="14"/>
              </w:rPr>
            </w:pPr>
          </w:p>
          <w:p>
            <w:pPr>
              <w:pStyle w:val="TableParagraph"/>
              <w:ind w:left="339" w:right="315"/>
              <w:jc w:val="center"/>
              <w:rPr>
                <w:sz w:val="21"/>
              </w:rPr>
            </w:pPr>
            <w:r>
              <w:rPr>
                <w:sz w:val="21"/>
              </w:rPr>
              <w:t>基坑支护面积</w:t>
            </w:r>
          </w:p>
        </w:tc>
      </w:tr>
      <w:tr>
        <w:trPr>
          <w:trHeight w:val="587" w:hRule="atLeast"/>
        </w:trPr>
        <w:tc>
          <w:tcPr>
            <w:tcW w:w="734" w:type="dxa"/>
            <w:tcBorders>
              <w:top w:val="single" w:sz="2" w:space="0" w:color="000000"/>
              <w:bottom w:val="single" w:sz="2" w:space="0" w:color="000000"/>
              <w:right w:val="single" w:sz="2" w:space="0" w:color="000000"/>
            </w:tcBorders>
          </w:tcPr>
          <w:p>
            <w:pPr>
              <w:pStyle w:val="TableParagraph"/>
              <w:spacing w:before="21"/>
              <w:ind w:left="134" w:right="123"/>
              <w:jc w:val="center"/>
              <w:rPr>
                <w:sz w:val="21"/>
              </w:rPr>
            </w:pPr>
            <w:r>
              <w:rPr>
                <w:sz w:val="21"/>
              </w:rPr>
              <w:t>2.3</w:t>
            </w:r>
          </w:p>
        </w:tc>
        <w:tc>
          <w:tcPr>
            <w:tcW w:w="1587" w:type="dxa"/>
            <w:tcBorders>
              <w:top w:val="single" w:sz="2" w:space="0" w:color="000000"/>
              <w:left w:val="single" w:sz="2" w:space="0" w:color="000000"/>
              <w:bottom w:val="single" w:sz="2" w:space="0" w:color="000000"/>
              <w:right w:val="single" w:sz="2" w:space="0" w:color="000000"/>
            </w:tcBorders>
          </w:tcPr>
          <w:p>
            <w:pPr>
              <w:pStyle w:val="TableParagraph"/>
              <w:spacing w:before="158"/>
              <w:ind w:left="44" w:right="27"/>
              <w:jc w:val="center"/>
              <w:rPr>
                <w:sz w:val="21"/>
              </w:rPr>
            </w:pPr>
            <w:r>
              <w:rPr>
                <w:sz w:val="21"/>
              </w:rPr>
              <w:t>抗浮锚杆/索</w:t>
            </w:r>
          </w:p>
        </w:tc>
        <w:tc>
          <w:tcPr>
            <w:tcW w:w="5394" w:type="dxa"/>
            <w:tcBorders>
              <w:top w:val="single" w:sz="2" w:space="0" w:color="000000"/>
              <w:left w:val="single" w:sz="2" w:space="0" w:color="000000"/>
              <w:bottom w:val="single" w:sz="2" w:space="0" w:color="000000"/>
              <w:right w:val="single" w:sz="2" w:space="0" w:color="000000"/>
            </w:tcBorders>
          </w:tcPr>
          <w:p>
            <w:pPr>
              <w:pStyle w:val="TableParagraph"/>
              <w:spacing w:before="21"/>
              <w:ind w:left="58" w:right="40"/>
              <w:jc w:val="center"/>
              <w:rPr>
                <w:sz w:val="21"/>
              </w:rPr>
            </w:pPr>
            <w:r>
              <w:rPr>
                <w:sz w:val="21"/>
              </w:rPr>
              <w:t>包括抗浮锚杆、锚索</w:t>
            </w:r>
          </w:p>
        </w:tc>
        <w:tc>
          <w:tcPr>
            <w:tcW w:w="1968" w:type="dxa"/>
            <w:tcBorders>
              <w:top w:val="single" w:sz="2" w:space="0" w:color="000000"/>
              <w:left w:val="single" w:sz="2" w:space="0" w:color="000000"/>
              <w:bottom w:val="single" w:sz="2" w:space="0" w:color="000000"/>
            </w:tcBorders>
          </w:tcPr>
          <w:p>
            <w:pPr>
              <w:pStyle w:val="TableParagraph"/>
              <w:spacing w:before="158"/>
              <w:ind w:left="339" w:right="315"/>
              <w:jc w:val="center"/>
              <w:rPr>
                <w:sz w:val="21"/>
              </w:rPr>
            </w:pPr>
            <w:r>
              <w:rPr>
                <w:sz w:val="21"/>
              </w:rPr>
              <w:t>基坑支护面积</w:t>
            </w:r>
          </w:p>
        </w:tc>
      </w:tr>
      <w:tr>
        <w:trPr>
          <w:trHeight w:val="623" w:hRule="atLeast"/>
        </w:trPr>
        <w:tc>
          <w:tcPr>
            <w:tcW w:w="734" w:type="dxa"/>
            <w:tcBorders>
              <w:top w:val="single" w:sz="2" w:space="0" w:color="000000"/>
              <w:bottom w:val="single" w:sz="2" w:space="0" w:color="000000"/>
              <w:right w:val="single" w:sz="2" w:space="0" w:color="000000"/>
            </w:tcBorders>
          </w:tcPr>
          <w:p>
            <w:pPr>
              <w:pStyle w:val="TableParagraph"/>
              <w:spacing w:before="11"/>
              <w:rPr>
                <w:rFonts w:ascii="黑体"/>
                <w:sz w:val="25"/>
              </w:rPr>
            </w:pPr>
          </w:p>
          <w:p>
            <w:pPr>
              <w:pStyle w:val="TableParagraph"/>
              <w:ind w:left="11"/>
              <w:jc w:val="center"/>
              <w:rPr>
                <w:sz w:val="21"/>
              </w:rPr>
            </w:pPr>
            <w:r>
              <w:rPr>
                <w:w w:val="99"/>
                <w:sz w:val="21"/>
              </w:rPr>
              <w:t>3</w:t>
            </w:r>
          </w:p>
        </w:tc>
        <w:tc>
          <w:tcPr>
            <w:tcW w:w="1587" w:type="dxa"/>
            <w:tcBorders>
              <w:top w:val="single" w:sz="2" w:space="0" w:color="000000"/>
              <w:left w:val="single" w:sz="2" w:space="0" w:color="000000"/>
              <w:bottom w:val="single" w:sz="2" w:space="0" w:color="000000"/>
              <w:right w:val="single" w:sz="2" w:space="0" w:color="000000"/>
            </w:tcBorders>
          </w:tcPr>
          <w:p>
            <w:pPr>
              <w:pStyle w:val="TableParagraph"/>
              <w:spacing w:before="176"/>
              <w:ind w:left="43" w:right="28"/>
              <w:jc w:val="center"/>
              <w:rPr>
                <w:sz w:val="21"/>
              </w:rPr>
            </w:pPr>
            <w:r>
              <w:rPr>
                <w:sz w:val="21"/>
              </w:rPr>
              <w:t>桩基工程</w:t>
            </w:r>
          </w:p>
        </w:tc>
        <w:tc>
          <w:tcPr>
            <w:tcW w:w="5394" w:type="dxa"/>
            <w:tcBorders>
              <w:top w:val="single" w:sz="2" w:space="0" w:color="000000"/>
              <w:left w:val="single" w:sz="2" w:space="0" w:color="000000"/>
              <w:bottom w:val="single" w:sz="2" w:space="0" w:color="000000"/>
              <w:right w:val="single" w:sz="2" w:space="0" w:color="000000"/>
            </w:tcBorders>
          </w:tcPr>
          <w:p>
            <w:pPr>
              <w:pStyle w:val="TableParagraph"/>
              <w:spacing w:before="20"/>
              <w:ind w:left="58" w:right="40"/>
              <w:jc w:val="center"/>
              <w:rPr>
                <w:sz w:val="21"/>
              </w:rPr>
            </w:pPr>
            <w:r>
              <w:rPr>
                <w:sz w:val="21"/>
              </w:rPr>
              <w:t>包括试桩、桩基础检验、各种打压桩、灌注桩等工程，不</w:t>
            </w:r>
          </w:p>
          <w:p>
            <w:pPr>
              <w:pStyle w:val="TableParagraph"/>
              <w:spacing w:before="43"/>
              <w:ind w:left="58" w:right="40"/>
              <w:jc w:val="center"/>
              <w:rPr>
                <w:sz w:val="21"/>
              </w:rPr>
            </w:pPr>
            <w:r>
              <w:rPr>
                <w:sz w:val="21"/>
              </w:rPr>
              <w:t>含桩承台相关费用</w:t>
            </w:r>
          </w:p>
        </w:tc>
        <w:tc>
          <w:tcPr>
            <w:tcW w:w="1968" w:type="dxa"/>
            <w:tcBorders>
              <w:top w:val="single" w:sz="2" w:space="0" w:color="000000"/>
              <w:left w:val="single" w:sz="2" w:space="0" w:color="000000"/>
              <w:bottom w:val="single" w:sz="2" w:space="0" w:color="000000"/>
            </w:tcBorders>
          </w:tcPr>
          <w:p>
            <w:pPr>
              <w:pStyle w:val="TableParagraph"/>
              <w:spacing w:before="176"/>
              <w:ind w:left="339" w:right="315"/>
              <w:jc w:val="center"/>
              <w:rPr>
                <w:sz w:val="21"/>
              </w:rPr>
            </w:pPr>
            <w:r>
              <w:rPr>
                <w:sz w:val="21"/>
              </w:rPr>
              <w:t>建筑占地面积</w:t>
            </w:r>
          </w:p>
        </w:tc>
      </w:tr>
      <w:tr>
        <w:trPr>
          <w:trHeight w:val="936" w:hRule="atLeast"/>
        </w:trPr>
        <w:tc>
          <w:tcPr>
            <w:tcW w:w="734" w:type="dxa"/>
            <w:tcBorders>
              <w:top w:val="single" w:sz="2" w:space="0" w:color="000000"/>
              <w:bottom w:val="single" w:sz="2" w:space="0" w:color="000000"/>
              <w:right w:val="single" w:sz="2" w:space="0" w:color="000000"/>
            </w:tcBorders>
          </w:tcPr>
          <w:p>
            <w:pPr>
              <w:pStyle w:val="TableParagraph"/>
              <w:rPr>
                <w:rFonts w:ascii="黑体"/>
                <w:sz w:val="26"/>
              </w:rPr>
            </w:pPr>
          </w:p>
          <w:p>
            <w:pPr>
              <w:pStyle w:val="TableParagraph"/>
              <w:spacing w:before="1"/>
              <w:ind w:left="11"/>
              <w:jc w:val="center"/>
              <w:rPr>
                <w:sz w:val="21"/>
              </w:rPr>
            </w:pPr>
            <w:r>
              <w:rPr>
                <w:w w:val="99"/>
                <w:sz w:val="21"/>
              </w:rPr>
              <w:t>4</w:t>
            </w:r>
          </w:p>
        </w:tc>
        <w:tc>
          <w:tcPr>
            <w:tcW w:w="1587"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6"/>
              </w:rPr>
            </w:pPr>
          </w:p>
          <w:p>
            <w:pPr>
              <w:pStyle w:val="TableParagraph"/>
              <w:spacing w:before="1"/>
              <w:ind w:left="43" w:right="28"/>
              <w:jc w:val="center"/>
              <w:rPr>
                <w:sz w:val="21"/>
              </w:rPr>
            </w:pPr>
            <w:r>
              <w:rPr>
                <w:sz w:val="21"/>
              </w:rPr>
              <w:t>基础工程</w:t>
            </w:r>
          </w:p>
        </w:tc>
        <w:tc>
          <w:tcPr>
            <w:tcW w:w="5394" w:type="dxa"/>
            <w:tcBorders>
              <w:top w:val="single" w:sz="2" w:space="0" w:color="000000"/>
              <w:left w:val="single" w:sz="2" w:space="0" w:color="000000"/>
              <w:bottom w:val="single" w:sz="2" w:space="0" w:color="000000"/>
              <w:right w:val="single" w:sz="2" w:space="0" w:color="000000"/>
            </w:tcBorders>
          </w:tcPr>
          <w:p>
            <w:pPr>
              <w:pStyle w:val="TableParagraph"/>
              <w:spacing w:line="278" w:lineRule="auto" w:before="22"/>
              <w:ind w:left="79" w:right="59"/>
              <w:jc w:val="center"/>
              <w:rPr>
                <w:sz w:val="21"/>
              </w:rPr>
            </w:pPr>
            <w:r>
              <w:rPr>
                <w:w w:val="95"/>
                <w:sz w:val="21"/>
              </w:rPr>
              <w:t>包括主体基础构件的土石方开挖、回填、余渣外运、卸土 区场地占用费、基础垫层、砖基础、基础模板、基础砼、</w:t>
            </w:r>
          </w:p>
          <w:p>
            <w:pPr>
              <w:pStyle w:val="TableParagraph"/>
              <w:spacing w:line="269" w:lineRule="exact"/>
              <w:ind w:left="55" w:right="40"/>
              <w:jc w:val="center"/>
              <w:rPr>
                <w:sz w:val="21"/>
              </w:rPr>
            </w:pPr>
            <w:r>
              <w:rPr>
                <w:sz w:val="21"/>
              </w:rPr>
              <w:t>基础钢筋等。</w:t>
            </w:r>
          </w:p>
        </w:tc>
        <w:tc>
          <w:tcPr>
            <w:tcW w:w="1968" w:type="dxa"/>
            <w:tcBorders>
              <w:top w:val="single" w:sz="2" w:space="0" w:color="000000"/>
              <w:left w:val="single" w:sz="2" w:space="0" w:color="000000"/>
              <w:bottom w:val="single" w:sz="2" w:space="0" w:color="000000"/>
            </w:tcBorders>
          </w:tcPr>
          <w:p>
            <w:pPr>
              <w:pStyle w:val="TableParagraph"/>
              <w:rPr>
                <w:rFonts w:ascii="黑体"/>
                <w:sz w:val="20"/>
              </w:rPr>
            </w:pPr>
          </w:p>
          <w:p>
            <w:pPr>
              <w:pStyle w:val="TableParagraph"/>
              <w:spacing w:before="3"/>
              <w:rPr>
                <w:rFonts w:ascii="黑体"/>
                <w:sz w:val="18"/>
              </w:rPr>
            </w:pPr>
          </w:p>
          <w:p>
            <w:pPr>
              <w:pStyle w:val="TableParagraph"/>
              <w:ind w:left="339" w:right="315"/>
              <w:jc w:val="center"/>
              <w:rPr>
                <w:sz w:val="21"/>
              </w:rPr>
            </w:pPr>
            <w:r>
              <w:rPr>
                <w:sz w:val="21"/>
              </w:rPr>
              <w:t>建筑占地面积</w:t>
            </w:r>
          </w:p>
        </w:tc>
      </w:tr>
      <w:tr>
        <w:trPr>
          <w:trHeight w:val="768" w:hRule="atLeast"/>
        </w:trPr>
        <w:tc>
          <w:tcPr>
            <w:tcW w:w="734" w:type="dxa"/>
            <w:tcBorders>
              <w:top w:val="single" w:sz="2" w:space="0" w:color="000000"/>
              <w:bottom w:val="single" w:sz="2" w:space="0" w:color="000000"/>
              <w:right w:val="single" w:sz="2" w:space="0" w:color="000000"/>
            </w:tcBorders>
          </w:tcPr>
          <w:p>
            <w:pPr>
              <w:pStyle w:val="TableParagraph"/>
              <w:rPr>
                <w:rFonts w:ascii="黑体"/>
                <w:sz w:val="26"/>
              </w:rPr>
            </w:pPr>
          </w:p>
          <w:p>
            <w:pPr>
              <w:pStyle w:val="TableParagraph"/>
              <w:ind w:left="11"/>
              <w:jc w:val="center"/>
              <w:rPr>
                <w:sz w:val="21"/>
              </w:rPr>
            </w:pPr>
            <w:r>
              <w:rPr>
                <w:w w:val="99"/>
                <w:sz w:val="21"/>
              </w:rPr>
              <w:t>5</w:t>
            </w:r>
          </w:p>
        </w:tc>
        <w:tc>
          <w:tcPr>
            <w:tcW w:w="1587"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19"/>
              </w:rPr>
            </w:pPr>
          </w:p>
          <w:p>
            <w:pPr>
              <w:pStyle w:val="TableParagraph"/>
              <w:ind w:left="43" w:right="28"/>
              <w:jc w:val="center"/>
              <w:rPr>
                <w:sz w:val="21"/>
              </w:rPr>
            </w:pPr>
            <w:r>
              <w:rPr>
                <w:sz w:val="21"/>
              </w:rPr>
              <w:t>砌筑工程</w:t>
            </w:r>
          </w:p>
        </w:tc>
        <w:tc>
          <w:tcPr>
            <w:tcW w:w="5394" w:type="dxa"/>
            <w:tcBorders>
              <w:top w:val="single" w:sz="2" w:space="0" w:color="000000"/>
              <w:left w:val="single" w:sz="2" w:space="0" w:color="000000"/>
              <w:bottom w:val="single" w:sz="2" w:space="0" w:color="000000"/>
              <w:right w:val="single" w:sz="2" w:space="0" w:color="000000"/>
            </w:tcBorders>
          </w:tcPr>
          <w:p>
            <w:pPr>
              <w:pStyle w:val="TableParagraph"/>
              <w:spacing w:line="278" w:lineRule="auto" w:before="22"/>
              <w:ind w:left="2493" w:right="59" w:hanging="2415"/>
              <w:rPr>
                <w:sz w:val="21"/>
              </w:rPr>
            </w:pPr>
            <w:r>
              <w:rPr>
                <w:w w:val="95"/>
                <w:sz w:val="21"/>
              </w:rPr>
              <w:t>包括起到围护和分隔作用的砌体和隔墙工程，不包括砖胎 </w:t>
            </w:r>
            <w:r>
              <w:rPr>
                <w:sz w:val="21"/>
              </w:rPr>
              <w:t>模。</w:t>
            </w:r>
          </w:p>
        </w:tc>
        <w:tc>
          <w:tcPr>
            <w:tcW w:w="1968"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1433" w:hRule="atLeast"/>
        </w:trPr>
        <w:tc>
          <w:tcPr>
            <w:tcW w:w="734" w:type="dxa"/>
            <w:tcBorders>
              <w:top w:val="single" w:sz="2" w:space="0" w:color="000000"/>
              <w:right w:val="single" w:sz="2" w:space="0" w:color="000000"/>
            </w:tcBorders>
          </w:tcPr>
          <w:p>
            <w:pPr>
              <w:pStyle w:val="TableParagraph"/>
              <w:rPr>
                <w:rFonts w:ascii="黑体"/>
                <w:sz w:val="20"/>
              </w:rPr>
            </w:pPr>
          </w:p>
          <w:p>
            <w:pPr>
              <w:pStyle w:val="TableParagraph"/>
              <w:spacing w:before="4"/>
              <w:rPr>
                <w:rFonts w:ascii="黑体"/>
                <w:sz w:val="15"/>
              </w:rPr>
            </w:pPr>
          </w:p>
          <w:p>
            <w:pPr>
              <w:pStyle w:val="TableParagraph"/>
              <w:ind w:left="11"/>
              <w:jc w:val="center"/>
              <w:rPr>
                <w:sz w:val="21"/>
              </w:rPr>
            </w:pPr>
            <w:r>
              <w:rPr>
                <w:w w:val="99"/>
                <w:sz w:val="21"/>
              </w:rPr>
              <w:t>6</w:t>
            </w:r>
          </w:p>
        </w:tc>
        <w:tc>
          <w:tcPr>
            <w:tcW w:w="1587" w:type="dxa"/>
            <w:tcBorders>
              <w:top w:val="single" w:sz="2" w:space="0" w:color="000000"/>
              <w:left w:val="single" w:sz="2" w:space="0" w:color="000000"/>
              <w:right w:val="single" w:sz="2" w:space="0" w:color="000000"/>
            </w:tcBorders>
          </w:tcPr>
          <w:p>
            <w:pPr>
              <w:pStyle w:val="TableParagraph"/>
              <w:rPr>
                <w:rFonts w:ascii="黑体"/>
                <w:sz w:val="20"/>
              </w:rPr>
            </w:pPr>
          </w:p>
          <w:p>
            <w:pPr>
              <w:pStyle w:val="TableParagraph"/>
              <w:spacing w:before="5"/>
              <w:rPr>
                <w:rFonts w:ascii="黑体"/>
                <w:sz w:val="25"/>
              </w:rPr>
            </w:pPr>
          </w:p>
          <w:p>
            <w:pPr>
              <w:pStyle w:val="TableParagraph"/>
              <w:ind w:left="43" w:right="28"/>
              <w:jc w:val="center"/>
              <w:rPr>
                <w:sz w:val="21"/>
              </w:rPr>
            </w:pPr>
            <w:r>
              <w:rPr>
                <w:sz w:val="21"/>
              </w:rPr>
              <w:t>混凝土工程</w:t>
            </w:r>
          </w:p>
        </w:tc>
        <w:tc>
          <w:tcPr>
            <w:tcW w:w="5394" w:type="dxa"/>
            <w:tcBorders>
              <w:top w:val="single" w:sz="2" w:space="0" w:color="000000"/>
              <w:left w:val="single" w:sz="2" w:space="0" w:color="000000"/>
              <w:right w:val="single" w:sz="2" w:space="0" w:color="000000"/>
            </w:tcBorders>
          </w:tcPr>
          <w:p>
            <w:pPr>
              <w:pStyle w:val="TableParagraph"/>
              <w:spacing w:line="278" w:lineRule="auto" w:before="140"/>
              <w:ind w:left="79" w:right="59"/>
              <w:jc w:val="center"/>
              <w:rPr>
                <w:sz w:val="21"/>
              </w:rPr>
            </w:pPr>
            <w:r>
              <w:rPr>
                <w:w w:val="95"/>
                <w:sz w:val="21"/>
              </w:rPr>
              <w:t>包括现浇混凝土构件中的混凝土、型钢混凝土、钢管混凝 土浇筑及养护。但不包括混凝土垫层，各类基础构件的混 </w:t>
            </w:r>
            <w:r>
              <w:rPr>
                <w:sz w:val="21"/>
              </w:rPr>
              <w:t>凝土浇筑及养护。</w:t>
            </w:r>
          </w:p>
        </w:tc>
        <w:tc>
          <w:tcPr>
            <w:tcW w:w="1968" w:type="dxa"/>
            <w:tcBorders>
              <w:top w:val="single" w:sz="2" w:space="0" w:color="000000"/>
              <w:left w:val="single" w:sz="2" w:space="0" w:color="000000"/>
            </w:tcBorders>
          </w:tcPr>
          <w:p>
            <w:pPr>
              <w:pStyle w:val="TableParagraph"/>
              <w:rPr>
                <w:rFonts w:ascii="Times New Roman"/>
                <w:sz w:val="20"/>
              </w:rPr>
            </w:pPr>
          </w:p>
        </w:tc>
      </w:tr>
    </w:tbl>
    <w:p>
      <w:pPr>
        <w:spacing w:after="0"/>
        <w:rPr>
          <w:rFonts w:ascii="Times New Roman"/>
          <w:sz w:val="20"/>
        </w:rPr>
        <w:sectPr>
          <w:headerReference w:type="default" r:id="rId306"/>
          <w:footerReference w:type="default" r:id="rId307"/>
          <w:pgSz w:w="11910" w:h="16840"/>
          <w:pgMar w:header="0" w:footer="893" w:top="1580" w:bottom="1080" w:left="440" w:right="440"/>
          <w:pgNumType w:start="177"/>
        </w:sectPr>
      </w:pPr>
    </w:p>
    <w:tbl>
      <w:tblPr>
        <w:tblW w:w="0" w:type="auto"/>
        <w:jc w:val="left"/>
        <w:tblInd w:w="6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34"/>
        <w:gridCol w:w="1587"/>
        <w:gridCol w:w="5394"/>
        <w:gridCol w:w="1968"/>
      </w:tblGrid>
      <w:tr>
        <w:trPr>
          <w:trHeight w:val="602" w:hRule="atLeast"/>
        </w:trPr>
        <w:tc>
          <w:tcPr>
            <w:tcW w:w="734" w:type="dxa"/>
            <w:tcBorders>
              <w:right w:val="single" w:sz="2" w:space="0" w:color="000000"/>
            </w:tcBorders>
          </w:tcPr>
          <w:p>
            <w:pPr>
              <w:pStyle w:val="TableParagraph"/>
              <w:spacing w:before="174"/>
              <w:ind w:left="134" w:right="127"/>
              <w:jc w:val="center"/>
              <w:rPr>
                <w:sz w:val="21"/>
              </w:rPr>
            </w:pPr>
            <w:r>
              <w:rPr>
                <w:sz w:val="21"/>
              </w:rPr>
              <w:t>序号</w:t>
            </w:r>
          </w:p>
        </w:tc>
        <w:tc>
          <w:tcPr>
            <w:tcW w:w="1587" w:type="dxa"/>
            <w:tcBorders>
              <w:left w:val="single" w:sz="2" w:space="0" w:color="000000"/>
              <w:right w:val="single" w:sz="2" w:space="0" w:color="000000"/>
            </w:tcBorders>
          </w:tcPr>
          <w:p>
            <w:pPr>
              <w:pStyle w:val="TableParagraph"/>
              <w:spacing w:before="174"/>
              <w:ind w:left="43" w:right="28"/>
              <w:jc w:val="center"/>
              <w:rPr>
                <w:sz w:val="21"/>
              </w:rPr>
            </w:pPr>
            <w:r>
              <w:rPr>
                <w:sz w:val="21"/>
              </w:rPr>
              <w:t>指标名称</w:t>
            </w:r>
          </w:p>
        </w:tc>
        <w:tc>
          <w:tcPr>
            <w:tcW w:w="5394" w:type="dxa"/>
            <w:tcBorders>
              <w:left w:val="single" w:sz="2" w:space="0" w:color="000000"/>
              <w:right w:val="single" w:sz="2" w:space="0" w:color="000000"/>
            </w:tcBorders>
          </w:tcPr>
          <w:p>
            <w:pPr>
              <w:pStyle w:val="TableParagraph"/>
              <w:spacing w:before="174"/>
              <w:ind w:left="55" w:right="40"/>
              <w:jc w:val="center"/>
              <w:rPr>
                <w:sz w:val="21"/>
              </w:rPr>
            </w:pPr>
            <w:r>
              <w:rPr>
                <w:sz w:val="21"/>
              </w:rPr>
              <w:t>指标计算内容</w:t>
            </w:r>
          </w:p>
        </w:tc>
        <w:tc>
          <w:tcPr>
            <w:tcW w:w="1968" w:type="dxa"/>
            <w:tcBorders>
              <w:left w:val="single" w:sz="2" w:space="0" w:color="000000"/>
            </w:tcBorders>
          </w:tcPr>
          <w:p>
            <w:pPr>
              <w:pStyle w:val="TableParagraph"/>
              <w:spacing w:before="174"/>
              <w:ind w:left="569"/>
              <w:rPr>
                <w:sz w:val="21"/>
              </w:rPr>
            </w:pPr>
            <w:r>
              <w:rPr>
                <w:sz w:val="21"/>
              </w:rPr>
              <w:t>计算口径</w:t>
            </w:r>
          </w:p>
        </w:tc>
      </w:tr>
      <w:tr>
        <w:trPr>
          <w:trHeight w:val="864" w:hRule="atLeast"/>
        </w:trPr>
        <w:tc>
          <w:tcPr>
            <w:tcW w:w="734" w:type="dxa"/>
            <w:tcBorders>
              <w:bottom w:val="single" w:sz="4" w:space="0" w:color="000000"/>
              <w:right w:val="single" w:sz="4" w:space="0" w:color="000000"/>
            </w:tcBorders>
          </w:tcPr>
          <w:p>
            <w:pPr>
              <w:pStyle w:val="TableParagraph"/>
              <w:rPr>
                <w:rFonts w:ascii="黑体"/>
                <w:sz w:val="20"/>
              </w:rPr>
            </w:pPr>
          </w:p>
          <w:p>
            <w:pPr>
              <w:pStyle w:val="TableParagraph"/>
              <w:spacing w:before="4"/>
              <w:rPr>
                <w:rFonts w:ascii="黑体"/>
                <w:sz w:val="15"/>
              </w:rPr>
            </w:pPr>
          </w:p>
          <w:p>
            <w:pPr>
              <w:pStyle w:val="TableParagraph"/>
              <w:ind w:left="13"/>
              <w:jc w:val="center"/>
              <w:rPr>
                <w:sz w:val="21"/>
              </w:rPr>
            </w:pPr>
            <w:r>
              <w:rPr>
                <w:w w:val="99"/>
                <w:sz w:val="21"/>
              </w:rPr>
              <w:t>7</w:t>
            </w:r>
          </w:p>
        </w:tc>
        <w:tc>
          <w:tcPr>
            <w:tcW w:w="1587" w:type="dxa"/>
            <w:tcBorders>
              <w:left w:val="single" w:sz="4" w:space="0" w:color="000000"/>
              <w:bottom w:val="single" w:sz="4" w:space="0" w:color="000000"/>
              <w:right w:val="single" w:sz="4" w:space="0" w:color="000000"/>
            </w:tcBorders>
          </w:tcPr>
          <w:p>
            <w:pPr>
              <w:pStyle w:val="TableParagraph"/>
              <w:spacing w:line="278" w:lineRule="auto" w:before="140"/>
              <w:ind w:left="691" w:right="148" w:hanging="524"/>
              <w:rPr>
                <w:sz w:val="21"/>
              </w:rPr>
            </w:pPr>
            <w:r>
              <w:rPr>
                <w:sz w:val="21"/>
              </w:rPr>
              <w:t>混凝土模板工程</w:t>
            </w:r>
          </w:p>
        </w:tc>
        <w:tc>
          <w:tcPr>
            <w:tcW w:w="5394" w:type="dxa"/>
            <w:tcBorders>
              <w:left w:val="single" w:sz="4" w:space="0" w:color="000000"/>
              <w:bottom w:val="single" w:sz="4" w:space="0" w:color="000000"/>
              <w:right w:val="single" w:sz="4" w:space="0" w:color="000000"/>
            </w:tcBorders>
          </w:tcPr>
          <w:p>
            <w:pPr>
              <w:pStyle w:val="TableParagraph"/>
              <w:rPr>
                <w:rFonts w:ascii="黑体"/>
                <w:sz w:val="20"/>
              </w:rPr>
            </w:pPr>
          </w:p>
          <w:p>
            <w:pPr>
              <w:pStyle w:val="TableParagraph"/>
              <w:spacing w:before="4"/>
              <w:rPr>
                <w:rFonts w:ascii="黑体"/>
                <w:sz w:val="15"/>
              </w:rPr>
            </w:pPr>
          </w:p>
          <w:p>
            <w:pPr>
              <w:pStyle w:val="TableParagraph"/>
              <w:ind w:left="71" w:right="56"/>
              <w:jc w:val="center"/>
              <w:rPr>
                <w:sz w:val="21"/>
              </w:rPr>
            </w:pPr>
            <w:r>
              <w:rPr>
                <w:sz w:val="21"/>
              </w:rPr>
              <w:t>包括：混凝土竹模板、木模板、钢模板及支撑构件等</w:t>
            </w:r>
          </w:p>
        </w:tc>
        <w:tc>
          <w:tcPr>
            <w:tcW w:w="1968" w:type="dxa"/>
            <w:tcBorders>
              <w:left w:val="single" w:sz="4" w:space="0" w:color="000000"/>
              <w:bottom w:val="single" w:sz="4" w:space="0" w:color="000000"/>
            </w:tcBorders>
          </w:tcPr>
          <w:p>
            <w:pPr>
              <w:pStyle w:val="TableParagraph"/>
              <w:rPr>
                <w:rFonts w:ascii="Times New Roman"/>
                <w:sz w:val="20"/>
              </w:rPr>
            </w:pPr>
          </w:p>
        </w:tc>
      </w:tr>
      <w:tr>
        <w:trPr>
          <w:trHeight w:val="1487" w:hRule="atLeast"/>
        </w:trPr>
        <w:tc>
          <w:tcPr>
            <w:tcW w:w="734" w:type="dxa"/>
            <w:tcBorders>
              <w:top w:val="single" w:sz="4" w:space="0" w:color="000000"/>
              <w:bottom w:val="single" w:sz="4" w:space="0" w:color="000000"/>
              <w:right w:val="single" w:sz="4" w:space="0" w:color="000000"/>
            </w:tcBorders>
          </w:tcPr>
          <w:p>
            <w:pPr>
              <w:pStyle w:val="TableParagraph"/>
              <w:rPr>
                <w:rFonts w:ascii="黑体"/>
                <w:sz w:val="20"/>
              </w:rPr>
            </w:pPr>
          </w:p>
          <w:p>
            <w:pPr>
              <w:pStyle w:val="TableParagraph"/>
              <w:spacing w:before="3"/>
              <w:rPr>
                <w:rFonts w:ascii="黑体"/>
                <w:sz w:val="15"/>
              </w:rPr>
            </w:pPr>
          </w:p>
          <w:p>
            <w:pPr>
              <w:pStyle w:val="TableParagraph"/>
              <w:ind w:left="13"/>
              <w:jc w:val="center"/>
              <w:rPr>
                <w:sz w:val="21"/>
              </w:rPr>
            </w:pPr>
            <w:r>
              <w:rPr>
                <w:w w:val="99"/>
                <w:sz w:val="21"/>
              </w:rPr>
              <w:t>8</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20"/>
              </w:rPr>
            </w:pPr>
          </w:p>
          <w:p>
            <w:pPr>
              <w:pStyle w:val="TableParagraph"/>
              <w:spacing w:before="5"/>
              <w:rPr>
                <w:rFonts w:ascii="黑体"/>
                <w:sz w:val="27"/>
              </w:rPr>
            </w:pPr>
          </w:p>
          <w:p>
            <w:pPr>
              <w:pStyle w:val="TableParagraph"/>
              <w:spacing w:before="1"/>
              <w:ind w:left="15"/>
              <w:jc w:val="center"/>
              <w:rPr>
                <w:sz w:val="21"/>
              </w:rPr>
            </w:pPr>
            <w:r>
              <w:rPr>
                <w:sz w:val="21"/>
              </w:rPr>
              <w:t>钢筋工程</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spacing w:line="278" w:lineRule="auto" w:before="140"/>
              <w:ind w:left="76" w:right="56"/>
              <w:jc w:val="center"/>
              <w:rPr>
                <w:sz w:val="21"/>
              </w:rPr>
            </w:pPr>
            <w:r>
              <w:rPr>
                <w:w w:val="95"/>
                <w:sz w:val="21"/>
              </w:rPr>
              <w:t>包括现浇钢筋混凝土构件中的钢筋、预应力钢绞线、预埋 铁件、植筋钢筋接头、支撑钢筋、砖砌体加固钢筋、对拉 止水螺杆及预制构件钢筋等，不包括装配式混凝土构件中 </w:t>
            </w:r>
            <w:r>
              <w:rPr>
                <w:sz w:val="21"/>
              </w:rPr>
              <w:t>的钢筋制作安装。</w:t>
            </w:r>
          </w:p>
        </w:tc>
        <w:tc>
          <w:tcPr>
            <w:tcW w:w="1968" w:type="dxa"/>
            <w:tcBorders>
              <w:top w:val="single" w:sz="4" w:space="0" w:color="000000"/>
              <w:left w:val="single" w:sz="4" w:space="0" w:color="000000"/>
              <w:bottom w:val="single" w:sz="4" w:space="0" w:color="000000"/>
            </w:tcBorders>
          </w:tcPr>
          <w:p>
            <w:pPr>
              <w:pStyle w:val="TableParagraph"/>
              <w:rPr>
                <w:rFonts w:ascii="Times New Roman"/>
                <w:sz w:val="20"/>
              </w:rPr>
            </w:pPr>
          </w:p>
        </w:tc>
      </w:tr>
      <w:tr>
        <w:trPr>
          <w:trHeight w:val="624" w:hRule="atLeast"/>
        </w:trPr>
        <w:tc>
          <w:tcPr>
            <w:tcW w:w="734" w:type="dxa"/>
            <w:tcBorders>
              <w:top w:val="single" w:sz="4" w:space="0" w:color="000000"/>
              <w:bottom w:val="single" w:sz="4" w:space="0" w:color="000000"/>
              <w:right w:val="single" w:sz="4" w:space="0" w:color="000000"/>
            </w:tcBorders>
          </w:tcPr>
          <w:p>
            <w:pPr>
              <w:pStyle w:val="TableParagraph"/>
              <w:spacing w:before="22"/>
              <w:ind w:left="13"/>
              <w:jc w:val="center"/>
              <w:rPr>
                <w:sz w:val="21"/>
              </w:rPr>
            </w:pPr>
            <w:r>
              <w:rPr>
                <w:w w:val="99"/>
                <w:sz w:val="21"/>
              </w:rPr>
              <w:t>9</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before="22"/>
              <w:ind w:left="17"/>
              <w:jc w:val="center"/>
              <w:rPr>
                <w:sz w:val="21"/>
              </w:rPr>
            </w:pPr>
            <w:r>
              <w:rPr>
                <w:sz w:val="21"/>
              </w:rPr>
              <w:t>组合结构工程</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spacing w:before="22"/>
              <w:ind w:left="56" w:right="38"/>
              <w:jc w:val="center"/>
              <w:rPr>
                <w:sz w:val="21"/>
              </w:rPr>
            </w:pPr>
            <w:r>
              <w:rPr>
                <w:sz w:val="21"/>
              </w:rPr>
              <w:t>包括组合结构构件组成的结构，以及由组合结构构件与钢</w:t>
            </w:r>
          </w:p>
          <w:p>
            <w:pPr>
              <w:pStyle w:val="TableParagraph"/>
              <w:spacing w:before="43"/>
              <w:ind w:left="74" w:right="56"/>
              <w:jc w:val="center"/>
              <w:rPr>
                <w:sz w:val="21"/>
              </w:rPr>
            </w:pPr>
            <w:r>
              <w:rPr>
                <w:sz w:val="21"/>
              </w:rPr>
              <w:t>构件、钢筋混凝土构件等组成的结构。</w:t>
            </w:r>
          </w:p>
        </w:tc>
        <w:tc>
          <w:tcPr>
            <w:tcW w:w="1968" w:type="dxa"/>
            <w:tcBorders>
              <w:top w:val="single" w:sz="4" w:space="0" w:color="000000"/>
              <w:left w:val="single" w:sz="4" w:space="0" w:color="000000"/>
              <w:bottom w:val="single" w:sz="4" w:space="0" w:color="000000"/>
            </w:tcBorders>
          </w:tcPr>
          <w:p>
            <w:pPr>
              <w:pStyle w:val="TableParagraph"/>
              <w:rPr>
                <w:rFonts w:ascii="Times New Roman"/>
                <w:sz w:val="20"/>
              </w:rPr>
            </w:pPr>
          </w:p>
        </w:tc>
      </w:tr>
      <w:tr>
        <w:trPr>
          <w:trHeight w:val="2496" w:hRule="atLeast"/>
        </w:trPr>
        <w:tc>
          <w:tcPr>
            <w:tcW w:w="734" w:type="dxa"/>
            <w:tcBorders>
              <w:top w:val="single" w:sz="4" w:space="0" w:color="000000"/>
              <w:bottom w:val="single" w:sz="4" w:space="0" w:color="000000"/>
              <w:right w:val="single" w:sz="4"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9"/>
              <w:rPr>
                <w:rFonts w:ascii="黑体"/>
                <w:sz w:val="14"/>
              </w:rPr>
            </w:pPr>
          </w:p>
          <w:p>
            <w:pPr>
              <w:pStyle w:val="TableParagraph"/>
              <w:ind w:left="82" w:right="69"/>
              <w:jc w:val="center"/>
              <w:rPr>
                <w:sz w:val="21"/>
              </w:rPr>
            </w:pPr>
            <w:r>
              <w:rPr>
                <w:sz w:val="21"/>
              </w:rPr>
              <w:t>10</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9"/>
              <w:rPr>
                <w:rFonts w:ascii="黑体"/>
                <w:sz w:val="14"/>
              </w:rPr>
            </w:pPr>
          </w:p>
          <w:p>
            <w:pPr>
              <w:pStyle w:val="TableParagraph"/>
              <w:ind w:left="15"/>
              <w:jc w:val="center"/>
              <w:rPr>
                <w:sz w:val="21"/>
              </w:rPr>
            </w:pPr>
            <w:r>
              <w:rPr>
                <w:sz w:val="21"/>
              </w:rPr>
              <w:t>钢结构工程</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spacing w:line="278" w:lineRule="auto" w:before="21"/>
              <w:ind w:left="76" w:right="56"/>
              <w:jc w:val="both"/>
              <w:rPr>
                <w:sz w:val="21"/>
              </w:rPr>
            </w:pPr>
            <w:r>
              <w:rPr>
                <w:w w:val="95"/>
                <w:sz w:val="21"/>
              </w:rPr>
              <w:t>包括钢柱、钢梁、钢支撑、钢屋架、钢椅架、钢天沟、彩 钢楼屋面、彩钢墙板、钢网架、金属屋面等构件的制作、 运输、拼装、安装、高强螺栓及栓钉制作安装，钢结构专 业图纸内的预埋件制作安装：不包括组合结构构件中的型 钢、钢管、钢板、压型钢板及钢筋桁架楼承板等，不包括 幕墙钢支撑及骨架、其他装饰面中的钢骨架，及其他章节 中的金属管材，还包括钢结构的除锈、防火涂料、防腐、</w:t>
            </w:r>
          </w:p>
          <w:p>
            <w:pPr>
              <w:pStyle w:val="TableParagraph"/>
              <w:spacing w:line="268" w:lineRule="exact"/>
              <w:ind w:left="1756"/>
              <w:rPr>
                <w:sz w:val="21"/>
              </w:rPr>
            </w:pPr>
            <w:r>
              <w:rPr>
                <w:sz w:val="21"/>
              </w:rPr>
              <w:t>袖漆、涂装等工程。</w:t>
            </w:r>
          </w:p>
        </w:tc>
        <w:tc>
          <w:tcPr>
            <w:tcW w:w="1968" w:type="dxa"/>
            <w:tcBorders>
              <w:top w:val="single" w:sz="4" w:space="0" w:color="000000"/>
              <w:left w:val="single" w:sz="4" w:space="0" w:color="000000"/>
              <w:bottom w:val="single" w:sz="4" w:space="0" w:color="000000"/>
            </w:tcBorders>
          </w:tcPr>
          <w:p>
            <w:pPr>
              <w:pStyle w:val="TableParagraph"/>
              <w:rPr>
                <w:rFonts w:ascii="Times New Roman"/>
                <w:sz w:val="20"/>
              </w:rPr>
            </w:pPr>
          </w:p>
        </w:tc>
      </w:tr>
      <w:tr>
        <w:trPr>
          <w:trHeight w:val="1872" w:hRule="atLeast"/>
        </w:trPr>
        <w:tc>
          <w:tcPr>
            <w:tcW w:w="734" w:type="dxa"/>
            <w:tcBorders>
              <w:top w:val="single" w:sz="4" w:space="0" w:color="000000"/>
              <w:bottom w:val="single" w:sz="4" w:space="0" w:color="000000"/>
              <w:right w:val="single" w:sz="4" w:space="0" w:color="000000"/>
            </w:tcBorders>
          </w:tcPr>
          <w:p>
            <w:pPr>
              <w:pStyle w:val="TableParagraph"/>
              <w:rPr>
                <w:rFonts w:ascii="黑体"/>
                <w:sz w:val="20"/>
              </w:rPr>
            </w:pPr>
          </w:p>
          <w:p>
            <w:pPr>
              <w:pStyle w:val="TableParagraph"/>
              <w:rPr>
                <w:rFonts w:ascii="黑体"/>
                <w:sz w:val="20"/>
              </w:rPr>
            </w:pPr>
          </w:p>
          <w:p>
            <w:pPr>
              <w:pStyle w:val="TableParagraph"/>
              <w:spacing w:before="132"/>
              <w:ind w:left="82" w:right="69"/>
              <w:jc w:val="center"/>
              <w:rPr>
                <w:sz w:val="21"/>
              </w:rPr>
            </w:pPr>
            <w:r>
              <w:rPr>
                <w:sz w:val="21"/>
              </w:rPr>
              <w:t>11</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20"/>
              </w:rPr>
            </w:pPr>
          </w:p>
          <w:p>
            <w:pPr>
              <w:pStyle w:val="TableParagraph"/>
              <w:rPr>
                <w:rFonts w:ascii="黑体"/>
                <w:sz w:val="20"/>
              </w:rPr>
            </w:pPr>
          </w:p>
          <w:p>
            <w:pPr>
              <w:pStyle w:val="TableParagraph"/>
              <w:spacing w:before="132"/>
              <w:ind w:left="15"/>
              <w:jc w:val="center"/>
              <w:rPr>
                <w:sz w:val="21"/>
              </w:rPr>
            </w:pPr>
            <w:r>
              <w:rPr>
                <w:sz w:val="21"/>
              </w:rPr>
              <w:t>木结构工程</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spacing w:line="278" w:lineRule="auto" w:before="21"/>
              <w:ind w:left="64" w:right="46" w:firstLine="12"/>
              <w:rPr>
                <w:sz w:val="21"/>
              </w:rPr>
            </w:pPr>
            <w:r>
              <w:rPr>
                <w:sz w:val="21"/>
              </w:rPr>
              <w:t>包括屋架，制安，梁端刷防腐油及油漆；屋面木基层，制</w:t>
            </w:r>
            <w:r>
              <w:rPr>
                <w:spacing w:val="-8"/>
                <w:sz w:val="21"/>
              </w:rPr>
              <w:t>安檩木 、檩托木</w:t>
            </w:r>
            <w:r>
              <w:rPr>
                <w:sz w:val="21"/>
              </w:rPr>
              <w:t>（或垫木</w:t>
            </w:r>
            <w:r>
              <w:rPr>
                <w:spacing w:val="-20"/>
                <w:sz w:val="21"/>
              </w:rPr>
              <w:t>），</w:t>
            </w:r>
            <w:r>
              <w:rPr>
                <w:sz w:val="21"/>
              </w:rPr>
              <w:t>伸入墙内部分及垫木刷防腐</w:t>
            </w:r>
            <w:r>
              <w:rPr>
                <w:spacing w:val="-8"/>
                <w:sz w:val="21"/>
              </w:rPr>
              <w:t>泊及油漆；屋面板制作，檩木上钉屋面板，檩木上钉椽板木楼梯，踏步、平台制安，伸入墙部分刷防腐油及油漆； 木梁、木柱制作安装，伸入墙部分刷防腐油及油漆；其他</w:t>
            </w:r>
          </w:p>
          <w:p>
            <w:pPr>
              <w:pStyle w:val="TableParagraph"/>
              <w:spacing w:line="269" w:lineRule="exact"/>
              <w:ind w:left="1545"/>
              <w:rPr>
                <w:sz w:val="21"/>
              </w:rPr>
            </w:pPr>
            <w:r>
              <w:rPr>
                <w:sz w:val="21"/>
              </w:rPr>
              <w:t>木构件制作安装及油漆。</w:t>
            </w:r>
          </w:p>
        </w:tc>
        <w:tc>
          <w:tcPr>
            <w:tcW w:w="1968" w:type="dxa"/>
            <w:tcBorders>
              <w:top w:val="single" w:sz="4" w:space="0" w:color="000000"/>
              <w:left w:val="single" w:sz="4" w:space="0" w:color="000000"/>
              <w:bottom w:val="single" w:sz="4" w:space="0" w:color="000000"/>
            </w:tcBorders>
          </w:tcPr>
          <w:p>
            <w:pPr>
              <w:pStyle w:val="TableParagraph"/>
              <w:rPr>
                <w:rFonts w:ascii="黑体"/>
                <w:sz w:val="20"/>
              </w:rPr>
            </w:pPr>
          </w:p>
          <w:p>
            <w:pPr>
              <w:pStyle w:val="TableParagraph"/>
              <w:rPr>
                <w:rFonts w:ascii="黑体"/>
                <w:sz w:val="20"/>
              </w:rPr>
            </w:pPr>
          </w:p>
          <w:p>
            <w:pPr>
              <w:pStyle w:val="TableParagraph"/>
              <w:spacing w:before="132"/>
              <w:ind w:left="-160"/>
              <w:rPr>
                <w:sz w:val="21"/>
              </w:rPr>
            </w:pPr>
            <w:r>
              <w:rPr>
                <w:w w:val="99"/>
                <w:sz w:val="21"/>
              </w:rPr>
              <w:t>；</w:t>
            </w:r>
          </w:p>
        </w:tc>
      </w:tr>
      <w:tr>
        <w:trPr>
          <w:trHeight w:val="1559" w:hRule="atLeast"/>
        </w:trPr>
        <w:tc>
          <w:tcPr>
            <w:tcW w:w="734" w:type="dxa"/>
            <w:tcBorders>
              <w:top w:val="single" w:sz="4" w:space="0" w:color="000000"/>
              <w:bottom w:val="single" w:sz="4" w:space="0" w:color="000000"/>
              <w:right w:val="single" w:sz="4" w:space="0" w:color="000000"/>
            </w:tcBorders>
          </w:tcPr>
          <w:p>
            <w:pPr>
              <w:pStyle w:val="TableParagraph"/>
              <w:rPr>
                <w:rFonts w:ascii="黑体"/>
                <w:sz w:val="20"/>
              </w:rPr>
            </w:pPr>
          </w:p>
          <w:p>
            <w:pPr>
              <w:pStyle w:val="TableParagraph"/>
              <w:rPr>
                <w:rFonts w:ascii="黑体"/>
                <w:sz w:val="20"/>
              </w:rPr>
            </w:pPr>
          </w:p>
          <w:p>
            <w:pPr>
              <w:pStyle w:val="TableParagraph"/>
              <w:spacing w:before="132"/>
              <w:ind w:left="82" w:right="69"/>
              <w:jc w:val="center"/>
              <w:rPr>
                <w:sz w:val="21"/>
              </w:rPr>
            </w:pPr>
            <w:r>
              <w:rPr>
                <w:sz w:val="21"/>
              </w:rPr>
              <w:t>12</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rPr>
                <w:rFonts w:ascii="黑体"/>
                <w:sz w:val="20"/>
              </w:rPr>
            </w:pPr>
          </w:p>
          <w:p>
            <w:pPr>
              <w:pStyle w:val="TableParagraph"/>
              <w:rPr>
                <w:rFonts w:ascii="黑体"/>
                <w:sz w:val="20"/>
              </w:rPr>
            </w:pPr>
          </w:p>
          <w:p>
            <w:pPr>
              <w:pStyle w:val="TableParagraph"/>
              <w:spacing w:before="132"/>
              <w:ind w:left="15"/>
              <w:jc w:val="center"/>
              <w:rPr>
                <w:sz w:val="21"/>
              </w:rPr>
            </w:pPr>
            <w:r>
              <w:rPr>
                <w:sz w:val="21"/>
              </w:rPr>
              <w:t>屋面工程</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spacing w:line="278" w:lineRule="auto" w:before="20"/>
              <w:ind w:left="64" w:right="56" w:firstLine="12"/>
              <w:jc w:val="both"/>
              <w:rPr>
                <w:sz w:val="21"/>
              </w:rPr>
            </w:pPr>
            <w:r>
              <w:rPr>
                <w:w w:val="95"/>
                <w:sz w:val="21"/>
              </w:rPr>
              <w:t>包括地下室顶板（无上部主体部分）和屋面的分隔缝、找 </w:t>
            </w:r>
            <w:r>
              <w:rPr>
                <w:sz w:val="21"/>
              </w:rPr>
              <w:t>平层、保护层、保温层及各种材质的装饰面层、屋面预制隔热板及其他材质的屋面等，但不包括防水砂浆、涂膜及</w:t>
            </w:r>
            <w:r>
              <w:rPr>
                <w:spacing w:val="-4"/>
                <w:sz w:val="21"/>
              </w:rPr>
              <w:t>卷材防水及相应刚性防水层中的钢筋制作安装、屋面绿化</w:t>
            </w:r>
          </w:p>
          <w:p>
            <w:pPr>
              <w:pStyle w:val="TableParagraph"/>
              <w:spacing w:line="269" w:lineRule="exact"/>
              <w:ind w:left="1756"/>
              <w:rPr>
                <w:sz w:val="21"/>
              </w:rPr>
            </w:pPr>
            <w:r>
              <w:rPr>
                <w:sz w:val="21"/>
              </w:rPr>
              <w:t>屋面园林景观工程。</w:t>
            </w:r>
          </w:p>
        </w:tc>
        <w:tc>
          <w:tcPr>
            <w:tcW w:w="1968" w:type="dxa"/>
            <w:tcBorders>
              <w:top w:val="single" w:sz="4" w:space="0" w:color="000000"/>
              <w:left w:val="single" w:sz="4" w:space="0" w:color="000000"/>
              <w:bottom w:val="single" w:sz="4" w:space="0" w:color="000000"/>
            </w:tcBorders>
          </w:tcPr>
          <w:p>
            <w:pPr>
              <w:pStyle w:val="TableParagraph"/>
              <w:rPr>
                <w:rFonts w:ascii="黑体"/>
                <w:sz w:val="20"/>
              </w:rPr>
            </w:pPr>
          </w:p>
          <w:p>
            <w:pPr>
              <w:pStyle w:val="TableParagraph"/>
              <w:rPr>
                <w:rFonts w:ascii="黑体"/>
                <w:sz w:val="20"/>
              </w:rPr>
            </w:pPr>
          </w:p>
          <w:p>
            <w:pPr>
              <w:pStyle w:val="TableParagraph"/>
              <w:spacing w:before="132"/>
              <w:ind w:left="567"/>
              <w:rPr>
                <w:sz w:val="21"/>
              </w:rPr>
            </w:pPr>
            <w:r>
              <w:rPr>
                <w:sz w:val="21"/>
              </w:rPr>
              <w:t>屋面面积</w:t>
            </w:r>
          </w:p>
          <w:p>
            <w:pPr>
              <w:pStyle w:val="TableParagraph"/>
              <w:spacing w:before="43"/>
              <w:ind w:left="-160"/>
              <w:rPr>
                <w:sz w:val="21"/>
              </w:rPr>
            </w:pPr>
            <w:r>
              <w:rPr>
                <w:w w:val="99"/>
                <w:sz w:val="21"/>
              </w:rPr>
              <w:t>、</w:t>
            </w:r>
          </w:p>
        </w:tc>
      </w:tr>
      <w:tr>
        <w:trPr>
          <w:trHeight w:val="1248" w:hRule="atLeast"/>
        </w:trPr>
        <w:tc>
          <w:tcPr>
            <w:tcW w:w="734" w:type="dxa"/>
            <w:tcBorders>
              <w:top w:val="single" w:sz="4" w:space="0" w:color="000000"/>
              <w:bottom w:val="single" w:sz="4" w:space="0" w:color="000000"/>
              <w:right w:val="single" w:sz="4" w:space="0" w:color="000000"/>
            </w:tcBorders>
          </w:tcPr>
          <w:p>
            <w:pPr>
              <w:pStyle w:val="TableParagraph"/>
              <w:spacing w:before="12"/>
              <w:rPr>
                <w:rFonts w:ascii="黑体"/>
                <w:sz w:val="25"/>
              </w:rPr>
            </w:pPr>
          </w:p>
          <w:p>
            <w:pPr>
              <w:pStyle w:val="TableParagraph"/>
              <w:ind w:left="82" w:right="69"/>
              <w:jc w:val="center"/>
              <w:rPr>
                <w:sz w:val="21"/>
              </w:rPr>
            </w:pPr>
            <w:r>
              <w:rPr>
                <w:sz w:val="21"/>
              </w:rPr>
              <w:t>13</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before="12"/>
              <w:rPr>
                <w:rFonts w:ascii="黑体"/>
                <w:sz w:val="25"/>
              </w:rPr>
            </w:pPr>
          </w:p>
          <w:p>
            <w:pPr>
              <w:pStyle w:val="TableParagraph"/>
              <w:ind w:left="15"/>
              <w:jc w:val="center"/>
              <w:rPr>
                <w:sz w:val="21"/>
              </w:rPr>
            </w:pPr>
            <w:r>
              <w:rPr>
                <w:sz w:val="21"/>
              </w:rPr>
              <w:t>防水工程</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spacing w:line="278" w:lineRule="auto" w:before="20"/>
              <w:ind w:left="64" w:right="46" w:firstLine="12"/>
              <w:jc w:val="both"/>
              <w:rPr>
                <w:sz w:val="21"/>
              </w:rPr>
            </w:pPr>
            <w:r>
              <w:rPr>
                <w:sz w:val="21"/>
              </w:rPr>
              <w:t>包括楼地面、内墙面、屋面等部位的防水砂浆、涂膜及卷</w:t>
            </w:r>
            <w:r>
              <w:rPr>
                <w:spacing w:val="-9"/>
                <w:sz w:val="21"/>
              </w:rPr>
              <w:t>材防水， 外墙面的涂膜及卷材防水，基础、地下室外墙等结构外部的找平层、防水层、防水保护层，以及相应刚性</w:t>
            </w:r>
          </w:p>
          <w:p>
            <w:pPr>
              <w:pStyle w:val="TableParagraph"/>
              <w:spacing w:line="269" w:lineRule="exact"/>
              <w:ind w:left="1545"/>
              <w:rPr>
                <w:sz w:val="21"/>
              </w:rPr>
            </w:pPr>
            <w:r>
              <w:rPr>
                <w:sz w:val="21"/>
              </w:rPr>
              <w:t>防水层中的钢筋制作安装</w:t>
            </w:r>
          </w:p>
        </w:tc>
        <w:tc>
          <w:tcPr>
            <w:tcW w:w="1968" w:type="dxa"/>
            <w:tcBorders>
              <w:top w:val="single" w:sz="4" w:space="0" w:color="000000"/>
              <w:left w:val="single" w:sz="4" w:space="0" w:color="000000"/>
              <w:bottom w:val="single" w:sz="4" w:space="0" w:color="000000"/>
            </w:tcBorders>
          </w:tcPr>
          <w:p>
            <w:pPr>
              <w:pStyle w:val="TableParagraph"/>
              <w:rPr>
                <w:rFonts w:ascii="Times New Roman"/>
                <w:sz w:val="20"/>
              </w:rPr>
            </w:pPr>
          </w:p>
        </w:tc>
      </w:tr>
      <w:tr>
        <w:trPr>
          <w:trHeight w:val="623" w:hRule="atLeast"/>
        </w:trPr>
        <w:tc>
          <w:tcPr>
            <w:tcW w:w="734" w:type="dxa"/>
            <w:tcBorders>
              <w:top w:val="single" w:sz="4" w:space="0" w:color="000000"/>
              <w:bottom w:val="single" w:sz="4" w:space="0" w:color="000000"/>
              <w:right w:val="single" w:sz="4" w:space="0" w:color="000000"/>
            </w:tcBorders>
          </w:tcPr>
          <w:p>
            <w:pPr>
              <w:pStyle w:val="TableParagraph"/>
              <w:spacing w:before="176"/>
              <w:ind w:left="82" w:right="69"/>
              <w:jc w:val="center"/>
              <w:rPr>
                <w:sz w:val="21"/>
              </w:rPr>
            </w:pPr>
            <w:r>
              <w:rPr>
                <w:sz w:val="21"/>
              </w:rPr>
              <w:t>14</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before="20"/>
              <w:ind w:left="17"/>
              <w:jc w:val="center"/>
              <w:rPr>
                <w:sz w:val="21"/>
              </w:rPr>
            </w:pPr>
            <w:r>
              <w:rPr>
                <w:sz w:val="21"/>
              </w:rPr>
              <w:t>保温、隔热、防</w:t>
            </w:r>
          </w:p>
          <w:p>
            <w:pPr>
              <w:pStyle w:val="TableParagraph"/>
              <w:spacing w:before="43"/>
              <w:ind w:left="17"/>
              <w:jc w:val="center"/>
              <w:rPr>
                <w:sz w:val="21"/>
              </w:rPr>
            </w:pPr>
            <w:r>
              <w:rPr>
                <w:sz w:val="21"/>
              </w:rPr>
              <w:t>腐工程</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spacing w:before="20"/>
              <w:ind w:left="56" w:right="38"/>
              <w:jc w:val="center"/>
              <w:rPr>
                <w:sz w:val="21"/>
              </w:rPr>
            </w:pPr>
            <w:r>
              <w:rPr>
                <w:sz w:val="21"/>
              </w:rPr>
              <w:t>包括楼地面及天棚的保温、隔热， 内墙面的保温、隔 热</w:t>
            </w:r>
          </w:p>
          <w:p>
            <w:pPr>
              <w:pStyle w:val="TableParagraph"/>
              <w:spacing w:before="43"/>
              <w:ind w:left="71" w:right="56"/>
              <w:jc w:val="center"/>
              <w:rPr>
                <w:sz w:val="21"/>
              </w:rPr>
            </w:pPr>
            <w:r>
              <w:rPr>
                <w:sz w:val="21"/>
              </w:rPr>
              <w:t>等。防腐工程宜包括(设备)基础、地面等的防腐。</w:t>
            </w:r>
          </w:p>
        </w:tc>
        <w:tc>
          <w:tcPr>
            <w:tcW w:w="1968" w:type="dxa"/>
            <w:tcBorders>
              <w:top w:val="single" w:sz="4" w:space="0" w:color="000000"/>
              <w:left w:val="single" w:sz="4" w:space="0" w:color="000000"/>
              <w:bottom w:val="single" w:sz="4" w:space="0" w:color="000000"/>
            </w:tcBorders>
          </w:tcPr>
          <w:p>
            <w:pPr>
              <w:pStyle w:val="TableParagraph"/>
              <w:rPr>
                <w:rFonts w:ascii="Times New Roman"/>
                <w:sz w:val="20"/>
              </w:rPr>
            </w:pPr>
          </w:p>
        </w:tc>
      </w:tr>
      <w:tr>
        <w:trPr>
          <w:trHeight w:val="482" w:hRule="atLeast"/>
        </w:trPr>
        <w:tc>
          <w:tcPr>
            <w:tcW w:w="734" w:type="dxa"/>
            <w:tcBorders>
              <w:top w:val="single" w:sz="4" w:space="0" w:color="000000"/>
              <w:bottom w:val="single" w:sz="4" w:space="0" w:color="000000"/>
              <w:right w:val="single" w:sz="4" w:space="0" w:color="000000"/>
            </w:tcBorders>
          </w:tcPr>
          <w:p>
            <w:pPr>
              <w:pStyle w:val="TableParagraph"/>
              <w:spacing w:before="106"/>
              <w:ind w:left="82" w:right="69"/>
              <w:jc w:val="center"/>
              <w:rPr>
                <w:sz w:val="21"/>
              </w:rPr>
            </w:pPr>
            <w:r>
              <w:rPr>
                <w:sz w:val="21"/>
              </w:rPr>
              <w:t>15</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before="22"/>
              <w:ind w:left="15"/>
              <w:jc w:val="center"/>
              <w:rPr>
                <w:sz w:val="21"/>
              </w:rPr>
            </w:pPr>
            <w:r>
              <w:rPr>
                <w:sz w:val="21"/>
              </w:rPr>
              <w:t>人防门工程</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spacing w:before="22"/>
              <w:ind w:left="71" w:right="56"/>
              <w:jc w:val="center"/>
              <w:rPr>
                <w:sz w:val="21"/>
              </w:rPr>
            </w:pPr>
            <w:r>
              <w:rPr>
                <w:sz w:val="21"/>
              </w:rPr>
              <w:t>包括各类人防门、各类人防建筑配件等。</w:t>
            </w:r>
          </w:p>
        </w:tc>
        <w:tc>
          <w:tcPr>
            <w:tcW w:w="1968" w:type="dxa"/>
            <w:tcBorders>
              <w:top w:val="single" w:sz="4" w:space="0" w:color="000000"/>
              <w:left w:val="single" w:sz="4" w:space="0" w:color="000000"/>
              <w:bottom w:val="single" w:sz="4" w:space="0" w:color="000000"/>
            </w:tcBorders>
          </w:tcPr>
          <w:p>
            <w:pPr>
              <w:pStyle w:val="TableParagraph"/>
              <w:spacing w:before="22"/>
              <w:ind w:left="358"/>
              <w:rPr>
                <w:sz w:val="21"/>
              </w:rPr>
            </w:pPr>
            <w:r>
              <w:rPr>
                <w:sz w:val="21"/>
              </w:rPr>
              <w:t>人防建筑面积</w:t>
            </w:r>
          </w:p>
        </w:tc>
      </w:tr>
      <w:tr>
        <w:trPr>
          <w:trHeight w:val="1039" w:hRule="atLeast"/>
        </w:trPr>
        <w:tc>
          <w:tcPr>
            <w:tcW w:w="734" w:type="dxa"/>
            <w:tcBorders>
              <w:top w:val="single" w:sz="4" w:space="0" w:color="000000"/>
              <w:right w:val="single" w:sz="4" w:space="0" w:color="000000"/>
            </w:tcBorders>
          </w:tcPr>
          <w:p>
            <w:pPr>
              <w:pStyle w:val="TableParagraph"/>
              <w:rPr>
                <w:rFonts w:ascii="黑体"/>
                <w:sz w:val="26"/>
              </w:rPr>
            </w:pPr>
          </w:p>
          <w:p>
            <w:pPr>
              <w:pStyle w:val="TableParagraph"/>
              <w:spacing w:before="1"/>
              <w:ind w:left="82" w:right="69"/>
              <w:jc w:val="center"/>
              <w:rPr>
                <w:sz w:val="21"/>
              </w:rPr>
            </w:pPr>
            <w:r>
              <w:rPr>
                <w:sz w:val="21"/>
              </w:rPr>
              <w:t>16</w:t>
            </w:r>
          </w:p>
        </w:tc>
        <w:tc>
          <w:tcPr>
            <w:tcW w:w="1587" w:type="dxa"/>
            <w:tcBorders>
              <w:top w:val="single" w:sz="4" w:space="0" w:color="000000"/>
              <w:left w:val="single" w:sz="4" w:space="0" w:color="000000"/>
              <w:right w:val="single" w:sz="4" w:space="0" w:color="000000"/>
            </w:tcBorders>
          </w:tcPr>
          <w:p>
            <w:pPr>
              <w:pStyle w:val="TableParagraph"/>
              <w:rPr>
                <w:rFonts w:ascii="黑体"/>
                <w:sz w:val="26"/>
              </w:rPr>
            </w:pPr>
          </w:p>
          <w:p>
            <w:pPr>
              <w:pStyle w:val="TableParagraph"/>
              <w:spacing w:before="1"/>
              <w:ind w:left="17"/>
              <w:jc w:val="center"/>
              <w:rPr>
                <w:sz w:val="21"/>
              </w:rPr>
            </w:pPr>
            <w:r>
              <w:rPr>
                <w:sz w:val="21"/>
              </w:rPr>
              <w:t>其他建筑工程</w:t>
            </w:r>
          </w:p>
        </w:tc>
        <w:tc>
          <w:tcPr>
            <w:tcW w:w="5394" w:type="dxa"/>
            <w:tcBorders>
              <w:top w:val="single" w:sz="4" w:space="0" w:color="000000"/>
              <w:left w:val="single" w:sz="4" w:space="0" w:color="000000"/>
              <w:right w:val="single" w:sz="4" w:space="0" w:color="000000"/>
            </w:tcBorders>
          </w:tcPr>
          <w:p>
            <w:pPr>
              <w:pStyle w:val="TableParagraph"/>
              <w:spacing w:line="278" w:lineRule="auto" w:before="22"/>
              <w:ind w:left="64" w:right="46" w:firstLine="2"/>
              <w:jc w:val="center"/>
              <w:rPr>
                <w:sz w:val="21"/>
              </w:rPr>
            </w:pPr>
            <w:r>
              <w:rPr>
                <w:w w:val="95"/>
                <w:sz w:val="21"/>
              </w:rPr>
              <w:t>包括排水沟、截水沟、电缆沟、散水、室外台阶、坡道、 </w:t>
            </w:r>
            <w:r>
              <w:rPr>
                <w:spacing w:val="-10"/>
                <w:sz w:val="21"/>
              </w:rPr>
              <w:t>变形缝 、止水条、止水带、预制烟道、出入口屋面等土建主体工程中未列明的项目。</w:t>
            </w:r>
          </w:p>
        </w:tc>
        <w:tc>
          <w:tcPr>
            <w:tcW w:w="1968" w:type="dxa"/>
            <w:tcBorders>
              <w:top w:val="single" w:sz="4" w:space="0" w:color="000000"/>
              <w:left w:val="single" w:sz="4" w:space="0" w:color="000000"/>
            </w:tcBorders>
          </w:tcPr>
          <w:p>
            <w:pPr>
              <w:pStyle w:val="TableParagraph"/>
              <w:rPr>
                <w:rFonts w:ascii="Times New Roman"/>
                <w:sz w:val="20"/>
              </w:rPr>
            </w:pPr>
          </w:p>
        </w:tc>
      </w:tr>
    </w:tbl>
    <w:p>
      <w:pPr>
        <w:spacing w:after="0"/>
        <w:rPr>
          <w:rFonts w:ascii="Times New Roman"/>
          <w:sz w:val="20"/>
        </w:rPr>
        <w:sectPr>
          <w:headerReference w:type="default" r:id="rId308"/>
          <w:footerReference w:type="default" r:id="rId309"/>
          <w:pgSz w:w="11910" w:h="16840"/>
          <w:pgMar w:header="0" w:footer="893" w:top="1420" w:bottom="1080" w:left="440" w:right="440"/>
          <w:pgNumType w:start="178"/>
        </w:sectPr>
      </w:pPr>
    </w:p>
    <w:p>
      <w:pPr>
        <w:pStyle w:val="BodyText"/>
        <w:spacing w:before="11"/>
        <w:rPr>
          <w:rFonts w:ascii="黑体"/>
          <w:sz w:val="9"/>
        </w:rPr>
      </w:pPr>
    </w:p>
    <w:p>
      <w:pPr>
        <w:spacing w:after="0"/>
        <w:rPr>
          <w:rFonts w:ascii="黑体"/>
          <w:sz w:val="9"/>
        </w:rPr>
        <w:sectPr>
          <w:headerReference w:type="default" r:id="rId310"/>
          <w:footerReference w:type="default" r:id="rId311"/>
          <w:pgSz w:w="11910" w:h="16840"/>
          <w:pgMar w:header="0" w:footer="893" w:top="1420" w:bottom="1080" w:left="440" w:right="440"/>
          <w:pgNumType w:start="179"/>
        </w:sectPr>
      </w:pPr>
    </w:p>
    <w:p>
      <w:pPr>
        <w:tabs>
          <w:tab w:pos="1777" w:val="left" w:leader="none"/>
        </w:tabs>
        <w:spacing w:before="70"/>
        <w:ind w:left="827" w:right="0" w:firstLine="0"/>
        <w:jc w:val="left"/>
        <w:rPr>
          <w:sz w:val="21"/>
        </w:rPr>
      </w:pPr>
      <w:r>
        <w:rPr>
          <w:sz w:val="21"/>
        </w:rPr>
        <w:t>序号</w:t>
        <w:tab/>
        <w:t>指标名称</w:t>
      </w:r>
    </w:p>
    <w:p>
      <w:pPr>
        <w:spacing w:before="70"/>
        <w:ind w:left="827" w:right="0" w:firstLine="0"/>
        <w:jc w:val="left"/>
        <w:rPr>
          <w:sz w:val="21"/>
        </w:rPr>
      </w:pPr>
      <w:r>
        <w:rPr/>
        <w:br w:type="column"/>
      </w:r>
      <w:r>
        <w:rPr>
          <w:sz w:val="21"/>
        </w:rPr>
        <w:t>指标计算内容</w:t>
      </w:r>
    </w:p>
    <w:p>
      <w:pPr>
        <w:spacing w:before="70"/>
        <w:ind w:left="827" w:right="0" w:firstLine="0"/>
        <w:jc w:val="left"/>
        <w:rPr>
          <w:sz w:val="21"/>
        </w:rPr>
      </w:pPr>
      <w:r>
        <w:rPr/>
        <w:br w:type="column"/>
      </w:r>
      <w:r>
        <w:rPr>
          <w:sz w:val="21"/>
        </w:rPr>
        <w:t>计算口径</w:t>
      </w:r>
    </w:p>
    <w:p>
      <w:pPr>
        <w:spacing w:after="0"/>
        <w:jc w:val="left"/>
        <w:rPr>
          <w:sz w:val="21"/>
        </w:rPr>
        <w:sectPr>
          <w:type w:val="continuous"/>
          <w:pgSz w:w="11910" w:h="16840"/>
          <w:pgMar w:top="1580" w:bottom="1160" w:left="440" w:right="440"/>
          <w:cols w:num="3" w:equalWidth="0">
            <w:col w:w="2656" w:space="1575"/>
            <w:col w:w="2125" w:space="1765"/>
            <w:col w:w="2909"/>
          </w:cols>
        </w:sectPr>
      </w:pPr>
    </w:p>
    <w:p>
      <w:pPr>
        <w:pStyle w:val="BodyText"/>
        <w:spacing w:before="1"/>
        <w:rPr>
          <w:sz w:val="10"/>
        </w:rPr>
      </w:pPr>
    </w:p>
    <w:p>
      <w:pPr>
        <w:spacing w:after="0"/>
        <w:rPr>
          <w:sz w:val="10"/>
        </w:rPr>
        <w:sectPr>
          <w:type w:val="continuous"/>
          <w:pgSz w:w="11910" w:h="16840"/>
          <w:pgMar w:top="1580" w:bottom="1160" w:left="440" w:right="440"/>
        </w:sectPr>
      </w:pPr>
    </w:p>
    <w:p>
      <w:pPr>
        <w:pStyle w:val="BodyText"/>
        <w:spacing w:before="10"/>
        <w:rPr>
          <w:sz w:val="29"/>
        </w:rPr>
      </w:pPr>
    </w:p>
    <w:p>
      <w:pPr>
        <w:spacing w:before="0"/>
        <w:ind w:left="827" w:right="0" w:firstLine="0"/>
        <w:jc w:val="center"/>
        <w:rPr>
          <w:sz w:val="21"/>
        </w:rPr>
      </w:pPr>
      <w:r>
        <w:rPr>
          <w:sz w:val="21"/>
        </w:rPr>
        <w:t>17</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25"/>
        </w:rPr>
      </w:pPr>
    </w:p>
    <w:p>
      <w:pPr>
        <w:spacing w:before="0"/>
        <w:ind w:left="827" w:right="0" w:firstLine="0"/>
        <w:jc w:val="center"/>
        <w:rPr>
          <w:sz w:val="21"/>
        </w:rPr>
      </w:pPr>
      <w:r>
        <w:rPr>
          <w:sz w:val="21"/>
        </w:rPr>
        <w:t>18</w:t>
      </w:r>
    </w:p>
    <w:p>
      <w:pPr>
        <w:pStyle w:val="BodyText"/>
        <w:rPr>
          <w:sz w:val="20"/>
        </w:rPr>
      </w:pPr>
    </w:p>
    <w:p>
      <w:pPr>
        <w:pStyle w:val="BodyText"/>
        <w:rPr>
          <w:sz w:val="20"/>
        </w:rPr>
      </w:pPr>
    </w:p>
    <w:p>
      <w:pPr>
        <w:pStyle w:val="BodyText"/>
        <w:rPr>
          <w:sz w:val="20"/>
        </w:rPr>
      </w:pPr>
    </w:p>
    <w:p>
      <w:pPr>
        <w:pStyle w:val="BodyText"/>
        <w:spacing w:before="4"/>
        <w:rPr>
          <w:sz w:val="17"/>
        </w:rPr>
      </w:pPr>
    </w:p>
    <w:p>
      <w:pPr>
        <w:spacing w:before="0"/>
        <w:ind w:left="827" w:right="0" w:firstLine="0"/>
        <w:jc w:val="center"/>
        <w:rPr>
          <w:sz w:val="21"/>
        </w:rPr>
      </w:pPr>
      <w:r>
        <w:rPr>
          <w:sz w:val="21"/>
        </w:rPr>
        <w:t>18.1</w:t>
      </w:r>
    </w:p>
    <w:p>
      <w:pPr>
        <w:pStyle w:val="BodyText"/>
        <w:spacing w:before="6"/>
        <w:rPr>
          <w:sz w:val="28"/>
        </w:rPr>
      </w:pPr>
    </w:p>
    <w:p>
      <w:pPr>
        <w:spacing w:before="0"/>
        <w:ind w:left="827" w:right="0" w:firstLine="0"/>
        <w:jc w:val="center"/>
        <w:rPr>
          <w:sz w:val="21"/>
        </w:rPr>
      </w:pPr>
      <w:r>
        <w:rPr>
          <w:sz w:val="21"/>
        </w:rPr>
        <w:t>18.2</w:t>
      </w:r>
    </w:p>
    <w:p>
      <w:pPr>
        <w:pStyle w:val="BodyText"/>
        <w:spacing w:before="6"/>
        <w:rPr>
          <w:sz w:val="28"/>
        </w:rPr>
      </w:pPr>
    </w:p>
    <w:p>
      <w:pPr>
        <w:spacing w:before="0"/>
        <w:ind w:left="827" w:right="0" w:firstLine="0"/>
        <w:jc w:val="center"/>
        <w:rPr>
          <w:sz w:val="21"/>
        </w:rPr>
      </w:pPr>
      <w:r>
        <w:rPr>
          <w:sz w:val="21"/>
        </w:rPr>
        <w:t>18.3</w:t>
      </w:r>
    </w:p>
    <w:p>
      <w:pPr>
        <w:pStyle w:val="BodyText"/>
        <w:rPr>
          <w:sz w:val="20"/>
        </w:rPr>
      </w:pPr>
    </w:p>
    <w:p>
      <w:pPr>
        <w:pStyle w:val="BodyText"/>
        <w:rPr>
          <w:sz w:val="20"/>
        </w:rPr>
      </w:pPr>
    </w:p>
    <w:p>
      <w:pPr>
        <w:spacing w:before="164"/>
        <w:ind w:left="827" w:right="0" w:firstLine="0"/>
        <w:jc w:val="center"/>
        <w:rPr>
          <w:sz w:val="21"/>
        </w:rPr>
      </w:pPr>
      <w:r>
        <w:rPr>
          <w:sz w:val="21"/>
        </w:rPr>
        <w:t>18.4</w:t>
      </w:r>
    </w:p>
    <w:p>
      <w:pPr>
        <w:pStyle w:val="BodyText"/>
        <w:spacing w:before="5"/>
        <w:rPr>
          <w:sz w:val="28"/>
        </w:rPr>
      </w:pPr>
    </w:p>
    <w:p>
      <w:pPr>
        <w:spacing w:before="1"/>
        <w:ind w:left="827" w:right="0" w:firstLine="0"/>
        <w:jc w:val="center"/>
        <w:rPr>
          <w:sz w:val="21"/>
        </w:rPr>
      </w:pPr>
      <w:r>
        <w:rPr>
          <w:sz w:val="21"/>
        </w:rPr>
        <w:t>18.5</w:t>
      </w:r>
    </w:p>
    <w:p>
      <w:pPr>
        <w:pStyle w:val="BodyText"/>
        <w:spacing w:before="5"/>
        <w:rPr>
          <w:sz w:val="28"/>
        </w:rPr>
      </w:pPr>
    </w:p>
    <w:p>
      <w:pPr>
        <w:spacing w:before="0"/>
        <w:ind w:left="827" w:right="0" w:firstLine="0"/>
        <w:jc w:val="center"/>
        <w:rPr>
          <w:sz w:val="21"/>
        </w:rPr>
      </w:pPr>
      <w:r>
        <w:rPr>
          <w:sz w:val="21"/>
        </w:rPr>
        <w:t>18.6</w:t>
      </w:r>
    </w:p>
    <w:p>
      <w:pPr>
        <w:pStyle w:val="BodyText"/>
        <w:spacing w:before="10"/>
        <w:rPr>
          <w:sz w:val="29"/>
        </w:rPr>
      </w:pPr>
      <w:r>
        <w:rPr/>
        <w:br w:type="column"/>
      </w:r>
      <w:r>
        <w:rPr>
          <w:sz w:val="29"/>
        </w:rPr>
      </w:r>
    </w:p>
    <w:p>
      <w:pPr>
        <w:spacing w:line="278" w:lineRule="auto" w:before="0"/>
        <w:ind w:left="280" w:right="0" w:firstLine="0"/>
        <w:jc w:val="center"/>
        <w:rPr>
          <w:sz w:val="21"/>
        </w:rPr>
      </w:pPr>
      <w:r>
        <w:rPr>
          <w:spacing w:val="-3"/>
          <w:sz w:val="21"/>
        </w:rPr>
        <w:t>装配式建筑工</w:t>
      </w:r>
      <w:r>
        <w:rPr>
          <w:sz w:val="21"/>
        </w:rPr>
        <w:t>程</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18"/>
        </w:rPr>
      </w:pPr>
    </w:p>
    <w:p>
      <w:pPr>
        <w:spacing w:before="1"/>
        <w:ind w:left="277" w:right="0" w:firstLine="0"/>
        <w:jc w:val="center"/>
        <w:rPr>
          <w:sz w:val="21"/>
        </w:rPr>
      </w:pPr>
      <w:r>
        <w:rPr>
          <w:w w:val="95"/>
          <w:sz w:val="21"/>
        </w:rPr>
        <w:t>措施项目</w:t>
      </w:r>
    </w:p>
    <w:p>
      <w:pPr>
        <w:pStyle w:val="BodyText"/>
        <w:rPr>
          <w:sz w:val="20"/>
        </w:rPr>
      </w:pPr>
    </w:p>
    <w:p>
      <w:pPr>
        <w:pStyle w:val="BodyText"/>
        <w:rPr>
          <w:sz w:val="20"/>
        </w:rPr>
      </w:pPr>
    </w:p>
    <w:p>
      <w:pPr>
        <w:pStyle w:val="BodyText"/>
        <w:rPr>
          <w:sz w:val="20"/>
        </w:rPr>
      </w:pPr>
    </w:p>
    <w:p>
      <w:pPr>
        <w:pStyle w:val="BodyText"/>
        <w:spacing w:before="4"/>
        <w:rPr>
          <w:sz w:val="17"/>
        </w:rPr>
      </w:pPr>
    </w:p>
    <w:p>
      <w:pPr>
        <w:spacing w:line="564" w:lineRule="auto" w:before="0"/>
        <w:ind w:left="489" w:right="209" w:firstLine="2"/>
        <w:jc w:val="center"/>
        <w:rPr>
          <w:sz w:val="21"/>
        </w:rPr>
      </w:pPr>
      <w:r>
        <w:rPr>
          <w:sz w:val="21"/>
        </w:rPr>
        <w:t>脚手架 </w:t>
      </w:r>
      <w:r>
        <w:rPr>
          <w:spacing w:val="-4"/>
          <w:w w:val="95"/>
          <w:sz w:val="21"/>
        </w:rPr>
        <w:t>垂直运输</w:t>
      </w:r>
    </w:p>
    <w:p>
      <w:pPr>
        <w:spacing w:line="278" w:lineRule="auto" w:before="3"/>
        <w:ind w:left="280" w:right="0" w:firstLine="0"/>
        <w:jc w:val="center"/>
        <w:rPr>
          <w:sz w:val="21"/>
        </w:rPr>
      </w:pPr>
      <w:r>
        <w:rPr>
          <w:spacing w:val="-3"/>
          <w:sz w:val="21"/>
        </w:rPr>
        <w:t>其他大型机械进出场及安拆</w:t>
      </w:r>
    </w:p>
    <w:p>
      <w:pPr>
        <w:pStyle w:val="BodyText"/>
        <w:rPr>
          <w:sz w:val="25"/>
        </w:rPr>
      </w:pPr>
    </w:p>
    <w:p>
      <w:pPr>
        <w:spacing w:line="564" w:lineRule="auto" w:before="1"/>
        <w:ind w:left="489" w:right="209" w:firstLine="0"/>
        <w:jc w:val="center"/>
        <w:rPr>
          <w:sz w:val="21"/>
        </w:rPr>
      </w:pPr>
      <w:r>
        <w:rPr>
          <w:sz w:val="21"/>
        </w:rPr>
        <w:t>施工排水施工降水</w:t>
      </w:r>
    </w:p>
    <w:p>
      <w:pPr>
        <w:spacing w:line="278" w:lineRule="auto" w:before="2"/>
        <w:ind w:left="280" w:right="0" w:firstLine="0"/>
        <w:jc w:val="center"/>
        <w:rPr>
          <w:sz w:val="21"/>
        </w:rPr>
      </w:pPr>
      <w:r>
        <w:rPr>
          <w:spacing w:val="-3"/>
          <w:sz w:val="21"/>
        </w:rPr>
        <w:t>安全文明施工</w:t>
      </w:r>
      <w:r>
        <w:rPr>
          <w:sz w:val="21"/>
        </w:rPr>
        <w:t>费</w:t>
      </w:r>
    </w:p>
    <w:p>
      <w:pPr>
        <w:spacing w:line="278" w:lineRule="auto" w:before="69"/>
        <w:ind w:left="185" w:right="103" w:hanging="1"/>
        <w:jc w:val="center"/>
        <w:rPr>
          <w:sz w:val="21"/>
        </w:rPr>
      </w:pPr>
      <w:r>
        <w:rPr/>
        <w:br w:type="column"/>
      </w:r>
      <w:r>
        <w:rPr>
          <w:sz w:val="21"/>
        </w:rPr>
        <w:t>包括：全装配式混凝土结构工程、装配整体式混凝土叠合</w:t>
      </w:r>
      <w:r>
        <w:rPr>
          <w:spacing w:val="-11"/>
          <w:w w:val="95"/>
          <w:sz w:val="21"/>
        </w:rPr>
        <w:t>结构工程</w:t>
      </w:r>
      <w:r>
        <w:rPr>
          <w:w w:val="95"/>
          <w:sz w:val="21"/>
        </w:rPr>
        <w:t>（叠合板</w:t>
      </w:r>
      <w:r>
        <w:rPr>
          <w:spacing w:val="-44"/>
          <w:w w:val="95"/>
          <w:sz w:val="21"/>
        </w:rPr>
        <w:t>）</w:t>
      </w:r>
      <w:r>
        <w:rPr>
          <w:spacing w:val="-10"/>
          <w:w w:val="95"/>
          <w:sz w:val="21"/>
        </w:rPr>
        <w:t>、装配整体式混凝土叠合结构工程</w:t>
      </w:r>
      <w:r>
        <w:rPr>
          <w:w w:val="95"/>
          <w:sz w:val="21"/>
        </w:rPr>
        <w:t>（空 </w:t>
      </w:r>
      <w:r>
        <w:rPr>
          <w:sz w:val="21"/>
        </w:rPr>
        <w:t>腔墙柱）、装配式格构式组合结构工程、全预制模块化建筑工程、装配式木结构工程</w:t>
      </w:r>
    </w:p>
    <w:p>
      <w:pPr>
        <w:spacing w:line="278" w:lineRule="auto" w:before="10"/>
        <w:ind w:left="185" w:right="106" w:firstLine="2"/>
        <w:jc w:val="center"/>
        <w:rPr>
          <w:sz w:val="21"/>
        </w:rPr>
      </w:pPr>
      <w:r>
        <w:rPr>
          <w:w w:val="95"/>
          <w:sz w:val="21"/>
        </w:rPr>
        <w:t>包括：脚手架、垂直运输、其他大型机械进出场及安拆、 施工排水、施工降水、临时设施、文明施工、环境保护、 安全施工、冬雨季施工增加、夜间施工增加、特殊地区施 工增加、建筑物超高施工增加、二次搬运、场地清理、检 </w:t>
      </w:r>
      <w:r>
        <w:rPr>
          <w:spacing w:val="-10"/>
          <w:sz w:val="21"/>
        </w:rPr>
        <w:t>验试验配合、工程定位复测 、点交费、已完工程及设备保护、既有建（构）</w:t>
      </w:r>
      <w:r>
        <w:rPr>
          <w:spacing w:val="-9"/>
          <w:sz w:val="21"/>
        </w:rPr>
        <w:t>筑物、设施保护 、其他措施项目等</w:t>
      </w:r>
    </w:p>
    <w:p>
      <w:pPr>
        <w:spacing w:line="278" w:lineRule="auto" w:before="11"/>
        <w:ind w:left="185" w:right="0" w:firstLine="0"/>
        <w:jc w:val="center"/>
        <w:rPr>
          <w:sz w:val="21"/>
        </w:rPr>
      </w:pPr>
      <w:r>
        <w:rPr>
          <w:spacing w:val="-19"/>
          <w:w w:val="95"/>
          <w:sz w:val="21"/>
        </w:rPr>
        <w:t>包括：搭设脚手架、斜道、上料平台，铺设安全网，铺</w:t>
      </w:r>
      <w:r>
        <w:rPr>
          <w:w w:val="95"/>
          <w:sz w:val="21"/>
        </w:rPr>
        <w:t>（翻） </w:t>
      </w:r>
      <w:r>
        <w:rPr>
          <w:spacing w:val="-14"/>
          <w:w w:val="95"/>
          <w:sz w:val="21"/>
        </w:rPr>
        <w:t>脚手板,转运、改制、维修维护，拆除、堆放、整理，外运、 </w:t>
      </w:r>
      <w:r>
        <w:rPr>
          <w:spacing w:val="-14"/>
          <w:sz w:val="21"/>
        </w:rPr>
        <w:t>归库等</w:t>
      </w:r>
    </w:p>
    <w:p>
      <w:pPr>
        <w:spacing w:line="280" w:lineRule="auto" w:before="9"/>
        <w:ind w:left="185" w:right="0" w:firstLine="0"/>
        <w:jc w:val="center"/>
        <w:rPr>
          <w:sz w:val="21"/>
        </w:rPr>
      </w:pPr>
      <w:r>
        <w:rPr>
          <w:spacing w:val="-8"/>
          <w:w w:val="95"/>
          <w:sz w:val="21"/>
        </w:rPr>
        <w:t>包括：垂直运输机械进出场及安拆，固定装置、基础制作、 </w:t>
      </w:r>
      <w:r>
        <w:rPr>
          <w:spacing w:val="-8"/>
          <w:sz w:val="21"/>
        </w:rPr>
        <w:t>安装，行走式机械轨道的铺设、拆除，设备运转、使用等包括：除垂直运输机械以外的大型机械安装、检测、试运转和拆卸，运进、运出施工现场的装卸和运输，轨道、固定装置的安装和拆除等</w:t>
      </w:r>
    </w:p>
    <w:p>
      <w:pPr>
        <w:spacing w:line="278" w:lineRule="auto" w:before="5"/>
        <w:ind w:left="185" w:right="0" w:firstLine="0"/>
        <w:jc w:val="center"/>
        <w:rPr>
          <w:sz w:val="21"/>
        </w:rPr>
      </w:pPr>
      <w:r>
        <w:rPr>
          <w:spacing w:val="-9"/>
          <w:w w:val="95"/>
          <w:sz w:val="21"/>
        </w:rPr>
        <w:t>包括：提供满足施工排水所需的排水系统，包括设备安拆、 </w:t>
      </w:r>
      <w:r>
        <w:rPr>
          <w:spacing w:val="-9"/>
          <w:sz w:val="21"/>
        </w:rPr>
        <w:t>调试及配套设施的设置等，设备运转、使用等</w:t>
      </w:r>
    </w:p>
    <w:p>
      <w:pPr>
        <w:spacing w:line="278" w:lineRule="auto" w:before="10"/>
        <w:ind w:left="185" w:right="0" w:firstLine="0"/>
        <w:jc w:val="center"/>
        <w:rPr>
          <w:sz w:val="21"/>
        </w:rPr>
      </w:pPr>
      <w:r>
        <w:rPr>
          <w:spacing w:val="-9"/>
          <w:w w:val="95"/>
          <w:sz w:val="21"/>
        </w:rPr>
        <w:t>包括：提供满足施工降水所需的降水系统，包括设备安拆、 </w:t>
      </w:r>
      <w:r>
        <w:rPr>
          <w:spacing w:val="-9"/>
          <w:sz w:val="21"/>
        </w:rPr>
        <w:t>调试及配套设施的设置等，设备运转、使用等</w:t>
      </w:r>
    </w:p>
    <w:p>
      <w:pPr>
        <w:spacing w:line="278" w:lineRule="auto" w:before="9"/>
        <w:ind w:left="197" w:right="115" w:firstLine="0"/>
        <w:jc w:val="center"/>
        <w:rPr>
          <w:sz w:val="21"/>
        </w:rPr>
      </w:pPr>
      <w:r>
        <w:rPr>
          <w:w w:val="95"/>
          <w:sz w:val="21"/>
        </w:rPr>
        <w:t>包括：安全生产费、文明施工费、环境保护费、临时设施 </w:t>
      </w:r>
      <w:r>
        <w:rPr>
          <w:sz w:val="21"/>
        </w:rPr>
        <w:t>费。</w:t>
      </w:r>
    </w:p>
    <w:p>
      <w:pPr>
        <w:pStyle w:val="BodyText"/>
        <w:spacing w:before="10"/>
        <w:rPr>
          <w:sz w:val="29"/>
        </w:rPr>
      </w:pPr>
      <w:r>
        <w:rPr/>
        <w:br w:type="column"/>
      </w:r>
      <w:r>
        <w:rPr>
          <w:sz w:val="29"/>
        </w:rPr>
      </w:r>
    </w:p>
    <w:p>
      <w:pPr>
        <w:spacing w:before="0"/>
        <w:ind w:left="-26" w:right="0" w:firstLine="0"/>
        <w:jc w:val="left"/>
        <w:rPr>
          <w:sz w:val="21"/>
        </w:rPr>
      </w:pPr>
      <w:r>
        <w:rPr>
          <w:sz w:val="21"/>
        </w:rPr>
        <w:t>装配式建筑面积</w:t>
      </w:r>
    </w:p>
    <w:p>
      <w:pPr>
        <w:spacing w:after="0"/>
        <w:jc w:val="left"/>
        <w:rPr>
          <w:sz w:val="21"/>
        </w:rPr>
        <w:sectPr>
          <w:type w:val="continuous"/>
          <w:pgSz w:w="11910" w:h="16840"/>
          <w:pgMar w:top="1580" w:bottom="1160" w:left="440" w:right="440"/>
          <w:cols w:num="4" w:equalWidth="0">
            <w:col w:w="1249" w:space="40"/>
            <w:col w:w="1539" w:space="39"/>
            <w:col w:w="5565" w:space="39"/>
            <w:col w:w="2559"/>
          </w:cols>
        </w:sectPr>
      </w:pPr>
    </w:p>
    <w:p>
      <w:pPr>
        <w:pStyle w:val="BodyText"/>
        <w:spacing w:before="7"/>
        <w:rPr>
          <w:sz w:val="23"/>
        </w:rPr>
      </w:pPr>
    </w:p>
    <w:p>
      <w:pPr>
        <w:spacing w:after="0"/>
        <w:rPr>
          <w:sz w:val="23"/>
        </w:rPr>
        <w:sectPr>
          <w:type w:val="continuous"/>
          <w:pgSz w:w="11910" w:h="16840"/>
          <w:pgMar w:top="1580" w:bottom="1160" w:left="440" w:right="440"/>
        </w:sectPr>
      </w:pPr>
    </w:p>
    <w:p>
      <w:pPr>
        <w:spacing w:before="70"/>
        <w:ind w:left="827" w:right="0" w:firstLine="0"/>
        <w:jc w:val="left"/>
        <w:rPr>
          <w:sz w:val="21"/>
        </w:rPr>
      </w:pPr>
      <w:r>
        <w:rPr>
          <w:sz w:val="21"/>
        </w:rPr>
        <w:t>18.7</w:t>
      </w:r>
    </w:p>
    <w:p>
      <w:pPr>
        <w:spacing w:line="278" w:lineRule="auto" w:before="70"/>
        <w:ind w:left="803" w:right="38" w:hanging="524"/>
        <w:jc w:val="left"/>
        <w:rPr>
          <w:sz w:val="21"/>
        </w:rPr>
      </w:pPr>
      <w:r>
        <w:rPr/>
        <w:br w:type="column"/>
      </w:r>
      <w:r>
        <w:rPr>
          <w:sz w:val="21"/>
        </w:rPr>
        <w:t>绿色施工措施费</w:t>
      </w:r>
    </w:p>
    <w:p>
      <w:pPr>
        <w:spacing w:before="70"/>
        <w:ind w:left="827" w:right="0" w:firstLine="0"/>
        <w:jc w:val="left"/>
        <w:rPr>
          <w:sz w:val="21"/>
        </w:rPr>
      </w:pPr>
      <w:r>
        <w:rPr/>
        <w:br w:type="column"/>
      </w:r>
      <w:r>
        <w:rPr>
          <w:sz w:val="21"/>
        </w:rPr>
        <w:t>绿色施工措施费</w:t>
      </w:r>
    </w:p>
    <w:p>
      <w:pPr>
        <w:spacing w:after="0"/>
        <w:jc w:val="left"/>
        <w:rPr>
          <w:sz w:val="21"/>
        </w:rPr>
        <w:sectPr>
          <w:type w:val="continuous"/>
          <w:pgSz w:w="11910" w:h="16840"/>
          <w:pgMar w:top="1580" w:bottom="1160" w:left="440" w:right="440"/>
          <w:cols w:num="3" w:equalWidth="0">
            <w:col w:w="1249" w:space="40"/>
            <w:col w:w="1579" w:space="1258"/>
            <w:col w:w="6904"/>
          </w:cols>
        </w:sectPr>
      </w:pPr>
    </w:p>
    <w:p>
      <w:pPr>
        <w:pStyle w:val="BodyText"/>
        <w:spacing w:before="7"/>
        <w:rPr>
          <w:sz w:val="23"/>
        </w:rPr>
      </w:pPr>
    </w:p>
    <w:p>
      <w:pPr>
        <w:spacing w:after="0"/>
        <w:rPr>
          <w:sz w:val="23"/>
        </w:rPr>
        <w:sectPr>
          <w:type w:val="continuous"/>
          <w:pgSz w:w="11910" w:h="16840"/>
          <w:pgMar w:top="1580" w:bottom="1160" w:left="440" w:right="440"/>
        </w:sectPr>
      </w:pPr>
    </w:p>
    <w:p>
      <w:pPr>
        <w:spacing w:before="70"/>
        <w:ind w:left="827" w:right="0" w:firstLine="0"/>
        <w:jc w:val="left"/>
        <w:rPr>
          <w:sz w:val="21"/>
        </w:rPr>
      </w:pPr>
      <w:r>
        <w:rPr/>
        <w:pict>
          <v:group style="position:absolute;margin-left:55.07pt;margin-top:72.000023pt;width:485.15pt;height:678pt;mso-position-horizontal-relative:page;mso-position-vertical-relative:page;z-index:-337595392" coordorigin="1101,1440" coordsize="9703,13560">
            <v:shape style="position:absolute;left:1101;top:1848;width:9703;height:13540" coordorigin="1101,1848" coordsize="9703,13540" path="m1101,1450l10804,1450m1101,2072l10804,2072m1101,14990l10804,14990e" filled="false" stroked="true" strokeweight=".96pt" strokecolor="#000000">
              <v:path arrowok="t"/>
              <v:stroke dashstyle="solid"/>
            </v:shape>
            <v:shape style="position:absolute;left:1120;top:2847;width:9664;height:10656" coordorigin="1121,2847" coordsize="9664,10656" path="m1121,3335l10784,3335m1121,5217l10784,5217m1121,6163l10784,6163m1121,6797l10784,6797m1121,7743l10784,7743m1121,8377l10784,8377m1121,9011l10784,9011m1121,10007l10784,10007m1121,11003l10784,11003m1121,11999l10784,11999m1121,12995l10784,12995m1121,13991l10784,13991e" filled="false" stroked="true" strokeweight=".48pt" strokecolor="#000000">
              <v:path arrowok="t"/>
              <v:stroke dashstyle="solid"/>
            </v:shape>
            <v:shape style="position:absolute;left:1111;top:1838;width:9683;height:13560" coordorigin="1111,1839" coordsize="9683,13560" path="m1111,1440l1111,14999m10794,1459l10794,14999e" filled="false" stroked="true" strokeweight=".96pt" strokecolor="#000000">
              <v:path arrowok="t"/>
              <v:stroke dashstyle="solid"/>
            </v:shape>
            <v:shape style="position:absolute;left:1845;top:14776;width:6981;height:603" coordorigin="1845,14776" coordsize="6981,603" path="m1845,1459l1845,2062m3432,1459l3432,2062m8826,1459l8826,2062e" filled="false" stroked="true" strokeweight=".24pt" strokecolor="#000000">
              <v:path arrowok="t"/>
              <v:stroke dashstyle="solid"/>
            </v:shape>
            <v:shape style="position:absolute;left:1845;top:1858;width:6981;height:12899" coordorigin="1845,1858" coordsize="6981,12899" path="m1845,2081l1845,14980m3432,2081l3432,14980m8826,2081l8826,14980e" filled="false" stroked="true" strokeweight=".48pt" strokecolor="#000000">
              <v:path arrowok="t"/>
              <v:stroke dashstyle="solid"/>
            </v:shape>
            <w10:wrap type="none"/>
          </v:group>
        </w:pict>
      </w:r>
      <w:r>
        <w:rPr>
          <w:sz w:val="21"/>
        </w:rPr>
        <w:t>18.8</w:t>
      </w:r>
    </w:p>
    <w:p>
      <w:pPr>
        <w:pStyle w:val="BodyText"/>
        <w:rPr>
          <w:sz w:val="20"/>
        </w:rPr>
      </w:pPr>
    </w:p>
    <w:p>
      <w:pPr>
        <w:pStyle w:val="BodyText"/>
        <w:rPr>
          <w:sz w:val="20"/>
        </w:rPr>
      </w:pPr>
    </w:p>
    <w:p>
      <w:pPr>
        <w:pStyle w:val="BodyText"/>
        <w:rPr>
          <w:sz w:val="20"/>
        </w:rPr>
      </w:pPr>
    </w:p>
    <w:p>
      <w:pPr>
        <w:pStyle w:val="BodyText"/>
        <w:spacing w:before="1"/>
        <w:rPr>
          <w:sz w:val="21"/>
        </w:rPr>
      </w:pPr>
    </w:p>
    <w:p>
      <w:pPr>
        <w:spacing w:before="0"/>
        <w:ind w:left="827" w:right="0" w:firstLine="0"/>
        <w:jc w:val="left"/>
        <w:rPr>
          <w:sz w:val="21"/>
        </w:rPr>
      </w:pPr>
      <w:r>
        <w:rPr>
          <w:sz w:val="21"/>
        </w:rPr>
        <w:t>18.9</w:t>
      </w:r>
    </w:p>
    <w:p>
      <w:pPr>
        <w:pStyle w:val="BodyText"/>
        <w:rPr>
          <w:sz w:val="20"/>
        </w:rPr>
      </w:pPr>
    </w:p>
    <w:p>
      <w:pPr>
        <w:pStyle w:val="BodyText"/>
        <w:rPr>
          <w:sz w:val="20"/>
        </w:rPr>
      </w:pPr>
    </w:p>
    <w:p>
      <w:pPr>
        <w:pStyle w:val="BodyText"/>
        <w:spacing w:before="10"/>
        <w:rPr>
          <w:sz w:val="16"/>
        </w:rPr>
      </w:pPr>
    </w:p>
    <w:p>
      <w:pPr>
        <w:spacing w:before="0"/>
        <w:ind w:left="827" w:right="0" w:firstLine="0"/>
        <w:jc w:val="left"/>
        <w:rPr>
          <w:sz w:val="21"/>
        </w:rPr>
      </w:pPr>
      <w:r>
        <w:rPr>
          <w:sz w:val="21"/>
        </w:rPr>
        <w:t>18.1</w:t>
      </w:r>
    </w:p>
    <w:p>
      <w:pPr>
        <w:pStyle w:val="BodyText"/>
        <w:rPr>
          <w:sz w:val="20"/>
        </w:rPr>
      </w:pPr>
    </w:p>
    <w:p>
      <w:pPr>
        <w:pStyle w:val="BodyText"/>
        <w:rPr>
          <w:sz w:val="20"/>
        </w:rPr>
      </w:pPr>
    </w:p>
    <w:p>
      <w:pPr>
        <w:pStyle w:val="BodyText"/>
        <w:spacing w:before="9"/>
        <w:rPr>
          <w:sz w:val="16"/>
        </w:rPr>
      </w:pPr>
    </w:p>
    <w:p>
      <w:pPr>
        <w:spacing w:before="0"/>
        <w:ind w:left="774" w:right="0" w:firstLine="0"/>
        <w:jc w:val="left"/>
        <w:rPr>
          <w:sz w:val="21"/>
        </w:rPr>
      </w:pPr>
      <w:r>
        <w:rPr>
          <w:w w:val="95"/>
          <w:sz w:val="21"/>
        </w:rPr>
        <w:t>18.11</w:t>
      </w:r>
    </w:p>
    <w:p>
      <w:pPr>
        <w:spacing w:line="278" w:lineRule="auto" w:before="70"/>
        <w:ind w:left="229" w:right="0" w:firstLine="0"/>
        <w:jc w:val="center"/>
        <w:rPr>
          <w:sz w:val="21"/>
        </w:rPr>
      </w:pPr>
      <w:r>
        <w:rPr/>
        <w:br w:type="column"/>
      </w:r>
      <w:r>
        <w:rPr>
          <w:spacing w:val="-3"/>
          <w:sz w:val="21"/>
        </w:rPr>
        <w:t>冬雨季施工增</w:t>
      </w:r>
      <w:r>
        <w:rPr>
          <w:sz w:val="21"/>
        </w:rPr>
        <w:t>加</w:t>
      </w:r>
    </w:p>
    <w:p>
      <w:pPr>
        <w:pStyle w:val="BodyText"/>
        <w:rPr>
          <w:sz w:val="20"/>
        </w:rPr>
      </w:pPr>
    </w:p>
    <w:p>
      <w:pPr>
        <w:pStyle w:val="BodyText"/>
        <w:rPr>
          <w:sz w:val="20"/>
        </w:rPr>
      </w:pPr>
    </w:p>
    <w:p>
      <w:pPr>
        <w:pStyle w:val="BodyText"/>
        <w:rPr>
          <w:sz w:val="20"/>
        </w:rPr>
      </w:pPr>
    </w:p>
    <w:p>
      <w:pPr>
        <w:pStyle w:val="BodyText"/>
        <w:spacing w:before="9"/>
        <w:rPr>
          <w:sz w:val="17"/>
        </w:rPr>
      </w:pPr>
    </w:p>
    <w:p>
      <w:pPr>
        <w:spacing w:before="0"/>
        <w:ind w:left="229" w:right="0" w:firstLine="0"/>
        <w:jc w:val="center"/>
        <w:rPr>
          <w:sz w:val="21"/>
        </w:rPr>
      </w:pPr>
      <w:r>
        <w:rPr>
          <w:spacing w:val="-3"/>
          <w:sz w:val="21"/>
        </w:rPr>
        <w:t>夜间施工增加</w:t>
      </w:r>
    </w:p>
    <w:p>
      <w:pPr>
        <w:pStyle w:val="BodyText"/>
        <w:rPr>
          <w:sz w:val="20"/>
        </w:rPr>
      </w:pPr>
    </w:p>
    <w:p>
      <w:pPr>
        <w:spacing w:line="278" w:lineRule="auto" w:before="159"/>
        <w:ind w:left="229" w:right="0" w:firstLine="0"/>
        <w:jc w:val="center"/>
        <w:rPr>
          <w:sz w:val="21"/>
        </w:rPr>
      </w:pPr>
      <w:r>
        <w:rPr>
          <w:spacing w:val="-3"/>
          <w:sz w:val="21"/>
        </w:rPr>
        <w:t>特殊地区施工</w:t>
      </w:r>
      <w:r>
        <w:rPr>
          <w:sz w:val="21"/>
        </w:rPr>
        <w:t>增加</w:t>
      </w:r>
    </w:p>
    <w:p>
      <w:pPr>
        <w:pStyle w:val="BodyText"/>
        <w:rPr>
          <w:sz w:val="29"/>
        </w:rPr>
      </w:pPr>
    </w:p>
    <w:p>
      <w:pPr>
        <w:spacing w:line="278" w:lineRule="auto" w:before="0"/>
        <w:ind w:left="229" w:right="0" w:firstLine="0"/>
        <w:jc w:val="center"/>
        <w:rPr>
          <w:sz w:val="21"/>
        </w:rPr>
      </w:pPr>
      <w:r>
        <w:rPr>
          <w:spacing w:val="-3"/>
          <w:sz w:val="21"/>
        </w:rPr>
        <w:t>建筑物超高施</w:t>
      </w:r>
      <w:r>
        <w:rPr>
          <w:sz w:val="21"/>
        </w:rPr>
        <w:t>工增加</w:t>
      </w:r>
    </w:p>
    <w:p>
      <w:pPr>
        <w:spacing w:line="278" w:lineRule="auto" w:before="70"/>
        <w:ind w:left="197" w:right="2711" w:firstLine="0"/>
        <w:jc w:val="center"/>
        <w:rPr>
          <w:sz w:val="21"/>
        </w:rPr>
      </w:pPr>
      <w:r>
        <w:rPr/>
        <w:br w:type="column"/>
      </w:r>
      <w:r>
        <w:rPr>
          <w:w w:val="95"/>
          <w:sz w:val="21"/>
        </w:rPr>
        <w:t>包括：在冬季或雨季施工，引起防寒、保温、防滑、防潮 和排除雨雪等措施的增加，人工、施工机械效率的降低等 </w:t>
      </w:r>
      <w:r>
        <w:rPr>
          <w:sz w:val="21"/>
        </w:rPr>
        <w:t>内容</w:t>
      </w:r>
    </w:p>
    <w:p>
      <w:pPr>
        <w:spacing w:line="278" w:lineRule="auto" w:before="60"/>
        <w:ind w:left="197" w:right="2711" w:firstLine="0"/>
        <w:jc w:val="center"/>
        <w:rPr>
          <w:sz w:val="21"/>
        </w:rPr>
      </w:pPr>
      <w:r>
        <w:rPr>
          <w:w w:val="95"/>
          <w:sz w:val="21"/>
        </w:rPr>
        <w:t>包括：因夜间或在地下室等特殊施工部位施工时，所采用 照明设备的安拆、维护、照明用电及施工人员夜班补助、 </w:t>
      </w:r>
      <w:r>
        <w:rPr>
          <w:sz w:val="21"/>
        </w:rPr>
        <w:t>夜间施工劳动效率降低等内容</w:t>
      </w:r>
    </w:p>
    <w:p>
      <w:pPr>
        <w:spacing w:line="278" w:lineRule="auto" w:before="60"/>
        <w:ind w:left="197" w:right="2711" w:firstLine="0"/>
        <w:jc w:val="center"/>
        <w:rPr>
          <w:sz w:val="21"/>
        </w:rPr>
      </w:pPr>
      <w:r>
        <w:rPr>
          <w:w w:val="95"/>
          <w:sz w:val="21"/>
        </w:rPr>
        <w:t>包括：在特殊地区（高温、高寒、高原、沙漠、戈壁、沿 海、海洋等）及特殊施工环境（邻公路、邻铁路等）下施 </w:t>
      </w:r>
      <w:r>
        <w:rPr>
          <w:sz w:val="21"/>
        </w:rPr>
        <w:t>工时，弥补施工降效所需增加的内容</w:t>
      </w:r>
    </w:p>
    <w:p>
      <w:pPr>
        <w:spacing w:line="278" w:lineRule="auto" w:before="59"/>
        <w:ind w:left="197" w:right="2711" w:firstLine="0"/>
        <w:jc w:val="center"/>
        <w:rPr>
          <w:sz w:val="21"/>
        </w:rPr>
      </w:pPr>
      <w:r>
        <w:rPr>
          <w:w w:val="95"/>
          <w:sz w:val="21"/>
        </w:rPr>
        <w:t>包括：建筑物超高引起的人工工效降低，以及由于人工工 效降低引起的机械降效；高层施工用水加压水泵的安装、 </w:t>
      </w:r>
      <w:r>
        <w:rPr>
          <w:sz w:val="21"/>
        </w:rPr>
        <w:t>拆除及工作台班；通讯联络设备的使用及摊销等</w:t>
      </w:r>
    </w:p>
    <w:p>
      <w:pPr>
        <w:spacing w:after="0" w:line="278" w:lineRule="auto"/>
        <w:jc w:val="center"/>
        <w:rPr>
          <w:sz w:val="21"/>
        </w:rPr>
        <w:sectPr>
          <w:type w:val="continuous"/>
          <w:pgSz w:w="11910" w:h="16840"/>
          <w:pgMar w:top="1580" w:bottom="1160" w:left="440" w:right="440"/>
          <w:cols w:num="3" w:equalWidth="0">
            <w:col w:w="1299" w:space="40"/>
            <w:col w:w="1488" w:space="39"/>
            <w:col w:w="8164"/>
          </w:cols>
        </w:sectPr>
      </w:pPr>
    </w:p>
    <w:tbl>
      <w:tblPr>
        <w:tblW w:w="0" w:type="auto"/>
        <w:jc w:val="left"/>
        <w:tblInd w:w="6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34"/>
        <w:gridCol w:w="1587"/>
        <w:gridCol w:w="5394"/>
        <w:gridCol w:w="1968"/>
      </w:tblGrid>
      <w:tr>
        <w:trPr>
          <w:trHeight w:val="602" w:hRule="atLeast"/>
        </w:trPr>
        <w:tc>
          <w:tcPr>
            <w:tcW w:w="734" w:type="dxa"/>
            <w:tcBorders>
              <w:right w:val="single" w:sz="2" w:space="0" w:color="000000"/>
            </w:tcBorders>
          </w:tcPr>
          <w:p>
            <w:pPr>
              <w:pStyle w:val="TableParagraph"/>
              <w:spacing w:before="174"/>
              <w:ind w:left="134" w:right="127"/>
              <w:jc w:val="center"/>
              <w:rPr>
                <w:sz w:val="21"/>
              </w:rPr>
            </w:pPr>
            <w:r>
              <w:rPr>
                <w:sz w:val="21"/>
              </w:rPr>
              <w:t>序号</w:t>
            </w:r>
          </w:p>
        </w:tc>
        <w:tc>
          <w:tcPr>
            <w:tcW w:w="1587" w:type="dxa"/>
            <w:tcBorders>
              <w:left w:val="single" w:sz="2" w:space="0" w:color="000000"/>
              <w:right w:val="single" w:sz="2" w:space="0" w:color="000000"/>
            </w:tcBorders>
          </w:tcPr>
          <w:p>
            <w:pPr>
              <w:pStyle w:val="TableParagraph"/>
              <w:spacing w:before="174"/>
              <w:ind w:left="379"/>
              <w:rPr>
                <w:sz w:val="21"/>
              </w:rPr>
            </w:pPr>
            <w:r>
              <w:rPr>
                <w:sz w:val="21"/>
              </w:rPr>
              <w:t>指标名称</w:t>
            </w:r>
          </w:p>
        </w:tc>
        <w:tc>
          <w:tcPr>
            <w:tcW w:w="5394" w:type="dxa"/>
            <w:tcBorders>
              <w:left w:val="single" w:sz="2" w:space="0" w:color="000000"/>
              <w:right w:val="single" w:sz="2" w:space="0" w:color="000000"/>
            </w:tcBorders>
          </w:tcPr>
          <w:p>
            <w:pPr>
              <w:pStyle w:val="TableParagraph"/>
              <w:spacing w:before="174"/>
              <w:ind w:left="55" w:right="40"/>
              <w:jc w:val="center"/>
              <w:rPr>
                <w:sz w:val="21"/>
              </w:rPr>
            </w:pPr>
            <w:r>
              <w:rPr>
                <w:sz w:val="21"/>
              </w:rPr>
              <w:t>指标计算内容</w:t>
            </w:r>
          </w:p>
        </w:tc>
        <w:tc>
          <w:tcPr>
            <w:tcW w:w="1968" w:type="dxa"/>
            <w:tcBorders>
              <w:left w:val="single" w:sz="2" w:space="0" w:color="000000"/>
            </w:tcBorders>
          </w:tcPr>
          <w:p>
            <w:pPr>
              <w:pStyle w:val="TableParagraph"/>
              <w:spacing w:before="174"/>
              <w:ind w:left="569"/>
              <w:rPr>
                <w:sz w:val="21"/>
              </w:rPr>
            </w:pPr>
            <w:r>
              <w:rPr>
                <w:sz w:val="21"/>
              </w:rPr>
              <w:t>计算口径</w:t>
            </w:r>
          </w:p>
        </w:tc>
      </w:tr>
      <w:tr>
        <w:trPr>
          <w:trHeight w:val="986" w:hRule="atLeast"/>
        </w:trPr>
        <w:tc>
          <w:tcPr>
            <w:tcW w:w="734" w:type="dxa"/>
            <w:tcBorders>
              <w:bottom w:val="single" w:sz="4" w:space="0" w:color="000000"/>
              <w:right w:val="single" w:sz="4" w:space="0" w:color="000000"/>
            </w:tcBorders>
          </w:tcPr>
          <w:p>
            <w:pPr>
              <w:pStyle w:val="TableParagraph"/>
              <w:spacing w:before="12"/>
              <w:rPr>
                <w:sz w:val="25"/>
              </w:rPr>
            </w:pPr>
          </w:p>
          <w:p>
            <w:pPr>
              <w:pStyle w:val="TableParagraph"/>
              <w:ind w:left="82" w:right="71"/>
              <w:jc w:val="center"/>
              <w:rPr>
                <w:sz w:val="21"/>
              </w:rPr>
            </w:pPr>
            <w:r>
              <w:rPr>
                <w:sz w:val="21"/>
              </w:rPr>
              <w:t>18.12</w:t>
            </w:r>
          </w:p>
        </w:tc>
        <w:tc>
          <w:tcPr>
            <w:tcW w:w="1587" w:type="dxa"/>
            <w:tcBorders>
              <w:left w:val="single" w:sz="4" w:space="0" w:color="000000"/>
              <w:bottom w:val="single" w:sz="4" w:space="0" w:color="000000"/>
              <w:right w:val="single" w:sz="4" w:space="0" w:color="000000"/>
            </w:tcBorders>
          </w:tcPr>
          <w:p>
            <w:pPr>
              <w:pStyle w:val="TableParagraph"/>
              <w:spacing w:before="12"/>
              <w:rPr>
                <w:sz w:val="25"/>
              </w:rPr>
            </w:pPr>
          </w:p>
          <w:p>
            <w:pPr>
              <w:pStyle w:val="TableParagraph"/>
              <w:ind w:left="377"/>
              <w:rPr>
                <w:sz w:val="21"/>
              </w:rPr>
            </w:pPr>
            <w:r>
              <w:rPr>
                <w:sz w:val="21"/>
              </w:rPr>
              <w:t>二次搬运</w:t>
            </w:r>
          </w:p>
        </w:tc>
        <w:tc>
          <w:tcPr>
            <w:tcW w:w="5394" w:type="dxa"/>
            <w:tcBorders>
              <w:left w:val="single" w:sz="4" w:space="0" w:color="000000"/>
              <w:bottom w:val="single" w:sz="4" w:space="0" w:color="000000"/>
              <w:right w:val="single" w:sz="4" w:space="0" w:color="000000"/>
            </w:tcBorders>
          </w:tcPr>
          <w:p>
            <w:pPr>
              <w:pStyle w:val="TableParagraph"/>
              <w:spacing w:line="278" w:lineRule="auto" w:before="20"/>
              <w:ind w:left="76" w:right="56"/>
              <w:jc w:val="center"/>
              <w:rPr>
                <w:sz w:val="21"/>
              </w:rPr>
            </w:pPr>
            <w:r>
              <w:rPr>
                <w:w w:val="95"/>
                <w:sz w:val="21"/>
              </w:rPr>
              <w:t>包括：因施工场地条件及施工程序限制而发生的材料、构 配件、半成品等一次运输不能到达堆放地点，必须进行二 </w:t>
            </w:r>
            <w:r>
              <w:rPr>
                <w:sz w:val="21"/>
              </w:rPr>
              <w:t>次或多次搬运所发生的内容</w:t>
            </w:r>
          </w:p>
        </w:tc>
        <w:tc>
          <w:tcPr>
            <w:tcW w:w="1968" w:type="dxa"/>
            <w:tcBorders>
              <w:left w:val="single" w:sz="4" w:space="0" w:color="000000"/>
              <w:bottom w:val="single" w:sz="4" w:space="0" w:color="000000"/>
            </w:tcBorders>
          </w:tcPr>
          <w:p>
            <w:pPr>
              <w:pStyle w:val="TableParagraph"/>
              <w:rPr>
                <w:rFonts w:ascii="Times New Roman"/>
                <w:sz w:val="20"/>
              </w:rPr>
            </w:pPr>
          </w:p>
        </w:tc>
      </w:tr>
      <w:tr>
        <w:trPr>
          <w:trHeight w:val="985" w:hRule="atLeast"/>
        </w:trPr>
        <w:tc>
          <w:tcPr>
            <w:tcW w:w="734" w:type="dxa"/>
            <w:tcBorders>
              <w:top w:val="single" w:sz="4" w:space="0" w:color="000000"/>
              <w:bottom w:val="single" w:sz="4" w:space="0" w:color="000000"/>
              <w:right w:val="single" w:sz="4" w:space="0" w:color="000000"/>
            </w:tcBorders>
          </w:tcPr>
          <w:p>
            <w:pPr>
              <w:pStyle w:val="TableParagraph"/>
              <w:rPr>
                <w:sz w:val="28"/>
              </w:rPr>
            </w:pPr>
          </w:p>
          <w:p>
            <w:pPr>
              <w:pStyle w:val="TableParagraph"/>
              <w:ind w:left="82" w:right="71"/>
              <w:jc w:val="center"/>
              <w:rPr>
                <w:sz w:val="21"/>
              </w:rPr>
            </w:pPr>
            <w:r>
              <w:rPr>
                <w:sz w:val="21"/>
              </w:rPr>
              <w:t>18.13</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before="12"/>
              <w:rPr>
                <w:sz w:val="25"/>
              </w:rPr>
            </w:pPr>
          </w:p>
          <w:p>
            <w:pPr>
              <w:pStyle w:val="TableParagraph"/>
              <w:ind w:left="377"/>
              <w:rPr>
                <w:sz w:val="21"/>
              </w:rPr>
            </w:pPr>
            <w:r>
              <w:rPr>
                <w:sz w:val="21"/>
              </w:rPr>
              <w:t>场地清理</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spacing w:line="278" w:lineRule="auto" w:before="20"/>
              <w:ind w:left="2071" w:right="56" w:hanging="1995"/>
              <w:rPr>
                <w:sz w:val="21"/>
              </w:rPr>
            </w:pPr>
            <w:r>
              <w:rPr>
                <w:w w:val="95"/>
                <w:sz w:val="21"/>
              </w:rPr>
              <w:t>包括：施工现场范围内的障碍物清理费用，不包括建筑垃 </w:t>
            </w:r>
            <w:r>
              <w:rPr>
                <w:sz w:val="21"/>
              </w:rPr>
              <w:t>圾的场外运输</w:t>
            </w:r>
          </w:p>
        </w:tc>
        <w:tc>
          <w:tcPr>
            <w:tcW w:w="1968" w:type="dxa"/>
            <w:tcBorders>
              <w:top w:val="single" w:sz="4" w:space="0" w:color="000000"/>
              <w:left w:val="single" w:sz="4" w:space="0" w:color="000000"/>
              <w:bottom w:val="single" w:sz="4" w:space="0" w:color="000000"/>
            </w:tcBorders>
          </w:tcPr>
          <w:p>
            <w:pPr>
              <w:pStyle w:val="TableParagraph"/>
              <w:rPr>
                <w:rFonts w:ascii="Times New Roman"/>
                <w:sz w:val="20"/>
              </w:rPr>
            </w:pPr>
          </w:p>
        </w:tc>
      </w:tr>
      <w:tr>
        <w:trPr>
          <w:trHeight w:val="986" w:hRule="atLeast"/>
        </w:trPr>
        <w:tc>
          <w:tcPr>
            <w:tcW w:w="734" w:type="dxa"/>
            <w:tcBorders>
              <w:top w:val="single" w:sz="4" w:space="0" w:color="000000"/>
              <w:bottom w:val="single" w:sz="4" w:space="0" w:color="000000"/>
              <w:right w:val="single" w:sz="4" w:space="0" w:color="000000"/>
            </w:tcBorders>
          </w:tcPr>
          <w:p>
            <w:pPr>
              <w:pStyle w:val="TableParagraph"/>
              <w:rPr>
                <w:sz w:val="28"/>
              </w:rPr>
            </w:pPr>
          </w:p>
          <w:p>
            <w:pPr>
              <w:pStyle w:val="TableParagraph"/>
              <w:ind w:left="82" w:right="71"/>
              <w:jc w:val="center"/>
              <w:rPr>
                <w:sz w:val="21"/>
              </w:rPr>
            </w:pPr>
            <w:r>
              <w:rPr>
                <w:sz w:val="21"/>
              </w:rPr>
              <w:t>18.14</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before="12"/>
              <w:rPr>
                <w:sz w:val="25"/>
              </w:rPr>
            </w:pPr>
          </w:p>
          <w:p>
            <w:pPr>
              <w:pStyle w:val="TableParagraph"/>
              <w:ind w:right="148"/>
              <w:jc w:val="right"/>
              <w:rPr>
                <w:sz w:val="21"/>
              </w:rPr>
            </w:pPr>
            <w:r>
              <w:rPr>
                <w:w w:val="95"/>
                <w:sz w:val="21"/>
              </w:rPr>
              <w:t>检验试验配合</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spacing w:line="278" w:lineRule="auto" w:before="20"/>
              <w:ind w:left="76" w:right="56"/>
              <w:jc w:val="center"/>
              <w:rPr>
                <w:sz w:val="21"/>
              </w:rPr>
            </w:pPr>
            <w:r>
              <w:rPr>
                <w:w w:val="95"/>
                <w:sz w:val="21"/>
              </w:rPr>
              <w:t>包括：在工程施工、设备安装或产品检测过程中，为配合 第三方检测机构或业主单位进行的质量检验、试验、验收 </w:t>
            </w:r>
            <w:r>
              <w:rPr>
                <w:sz w:val="21"/>
              </w:rPr>
              <w:t>等</w:t>
            </w:r>
          </w:p>
        </w:tc>
        <w:tc>
          <w:tcPr>
            <w:tcW w:w="1968" w:type="dxa"/>
            <w:tcBorders>
              <w:top w:val="single" w:sz="4" w:space="0" w:color="000000"/>
              <w:left w:val="single" w:sz="4" w:space="0" w:color="000000"/>
              <w:bottom w:val="single" w:sz="4" w:space="0" w:color="000000"/>
            </w:tcBorders>
          </w:tcPr>
          <w:p>
            <w:pPr>
              <w:pStyle w:val="TableParagraph"/>
              <w:rPr>
                <w:rFonts w:ascii="Times New Roman"/>
                <w:sz w:val="20"/>
              </w:rPr>
            </w:pPr>
          </w:p>
        </w:tc>
      </w:tr>
      <w:tr>
        <w:trPr>
          <w:trHeight w:val="986" w:hRule="atLeast"/>
        </w:trPr>
        <w:tc>
          <w:tcPr>
            <w:tcW w:w="734" w:type="dxa"/>
            <w:tcBorders>
              <w:top w:val="single" w:sz="4" w:space="0" w:color="000000"/>
              <w:bottom w:val="single" w:sz="4" w:space="0" w:color="000000"/>
              <w:right w:val="single" w:sz="4" w:space="0" w:color="000000"/>
            </w:tcBorders>
          </w:tcPr>
          <w:p>
            <w:pPr>
              <w:pStyle w:val="TableParagraph"/>
              <w:rPr>
                <w:sz w:val="28"/>
              </w:rPr>
            </w:pPr>
          </w:p>
          <w:p>
            <w:pPr>
              <w:pStyle w:val="TableParagraph"/>
              <w:ind w:left="82" w:right="71"/>
              <w:jc w:val="center"/>
              <w:rPr>
                <w:sz w:val="21"/>
              </w:rPr>
            </w:pPr>
            <w:r>
              <w:rPr>
                <w:sz w:val="21"/>
              </w:rPr>
              <w:t>18.15</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line="278" w:lineRule="auto" w:before="20"/>
              <w:ind w:left="482" w:right="40" w:hanging="418"/>
              <w:rPr>
                <w:sz w:val="21"/>
              </w:rPr>
            </w:pPr>
            <w:r>
              <w:rPr>
                <w:sz w:val="21"/>
              </w:rPr>
              <w:t>工程定位复测、点交费</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spacing w:line="278" w:lineRule="auto" w:before="20"/>
              <w:ind w:left="2282" w:right="56" w:hanging="2206"/>
              <w:rPr>
                <w:sz w:val="21"/>
              </w:rPr>
            </w:pPr>
            <w:r>
              <w:rPr>
                <w:w w:val="95"/>
                <w:sz w:val="21"/>
              </w:rPr>
              <w:t>包括：工程开工前的定位，施工过程中的复测，竣工时的 </w:t>
            </w:r>
            <w:r>
              <w:rPr>
                <w:sz w:val="21"/>
              </w:rPr>
              <w:t>点交费用</w:t>
            </w:r>
          </w:p>
        </w:tc>
        <w:tc>
          <w:tcPr>
            <w:tcW w:w="1968" w:type="dxa"/>
            <w:tcBorders>
              <w:top w:val="single" w:sz="4" w:space="0" w:color="000000"/>
              <w:left w:val="single" w:sz="4" w:space="0" w:color="000000"/>
              <w:bottom w:val="single" w:sz="4" w:space="0" w:color="000000"/>
            </w:tcBorders>
          </w:tcPr>
          <w:p>
            <w:pPr>
              <w:pStyle w:val="TableParagraph"/>
              <w:rPr>
                <w:rFonts w:ascii="Times New Roman"/>
                <w:sz w:val="20"/>
              </w:rPr>
            </w:pPr>
          </w:p>
        </w:tc>
      </w:tr>
      <w:tr>
        <w:trPr>
          <w:trHeight w:val="985" w:hRule="atLeast"/>
        </w:trPr>
        <w:tc>
          <w:tcPr>
            <w:tcW w:w="734" w:type="dxa"/>
            <w:tcBorders>
              <w:top w:val="single" w:sz="4" w:space="0" w:color="000000"/>
              <w:bottom w:val="single" w:sz="4" w:space="0" w:color="000000"/>
              <w:right w:val="single" w:sz="4" w:space="0" w:color="000000"/>
            </w:tcBorders>
          </w:tcPr>
          <w:p>
            <w:pPr>
              <w:pStyle w:val="TableParagraph"/>
              <w:rPr>
                <w:sz w:val="28"/>
              </w:rPr>
            </w:pPr>
          </w:p>
          <w:p>
            <w:pPr>
              <w:pStyle w:val="TableParagraph"/>
              <w:ind w:left="82" w:right="71"/>
              <w:jc w:val="center"/>
              <w:rPr>
                <w:sz w:val="21"/>
              </w:rPr>
            </w:pPr>
            <w:r>
              <w:rPr>
                <w:sz w:val="21"/>
              </w:rPr>
              <w:t>18.16</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line="278" w:lineRule="auto" w:before="20"/>
              <w:ind w:left="482" w:right="148" w:hanging="315"/>
              <w:rPr>
                <w:sz w:val="21"/>
              </w:rPr>
            </w:pPr>
            <w:r>
              <w:rPr>
                <w:sz w:val="21"/>
              </w:rPr>
              <w:t>已完工程及设备保护</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spacing w:line="278" w:lineRule="auto" w:before="20"/>
              <w:ind w:left="1442" w:right="56" w:hanging="1366"/>
              <w:rPr>
                <w:sz w:val="21"/>
              </w:rPr>
            </w:pPr>
            <w:r>
              <w:rPr>
                <w:w w:val="95"/>
                <w:sz w:val="21"/>
              </w:rPr>
              <w:t>包括：建设项目施工过程中直至竣工验收前，对已完工程 </w:t>
            </w:r>
            <w:r>
              <w:rPr>
                <w:sz w:val="21"/>
              </w:rPr>
              <w:t>及设备采取的必要保护措施</w:t>
            </w:r>
          </w:p>
        </w:tc>
        <w:tc>
          <w:tcPr>
            <w:tcW w:w="1968" w:type="dxa"/>
            <w:tcBorders>
              <w:top w:val="single" w:sz="4" w:space="0" w:color="000000"/>
              <w:left w:val="single" w:sz="4" w:space="0" w:color="000000"/>
              <w:bottom w:val="single" w:sz="4" w:space="0" w:color="000000"/>
            </w:tcBorders>
          </w:tcPr>
          <w:p>
            <w:pPr>
              <w:pStyle w:val="TableParagraph"/>
              <w:rPr>
                <w:rFonts w:ascii="Times New Roman"/>
                <w:sz w:val="20"/>
              </w:rPr>
            </w:pPr>
          </w:p>
        </w:tc>
      </w:tr>
      <w:tr>
        <w:trPr>
          <w:trHeight w:val="986" w:hRule="atLeast"/>
        </w:trPr>
        <w:tc>
          <w:tcPr>
            <w:tcW w:w="734" w:type="dxa"/>
            <w:tcBorders>
              <w:top w:val="single" w:sz="4" w:space="0" w:color="000000"/>
              <w:bottom w:val="single" w:sz="4" w:space="0" w:color="000000"/>
              <w:right w:val="single" w:sz="4" w:space="0" w:color="000000"/>
            </w:tcBorders>
          </w:tcPr>
          <w:p>
            <w:pPr>
              <w:pStyle w:val="TableParagraph"/>
              <w:rPr>
                <w:sz w:val="28"/>
              </w:rPr>
            </w:pPr>
          </w:p>
          <w:p>
            <w:pPr>
              <w:pStyle w:val="TableParagraph"/>
              <w:ind w:left="82" w:right="71"/>
              <w:jc w:val="center"/>
              <w:rPr>
                <w:sz w:val="21"/>
              </w:rPr>
            </w:pPr>
            <w:r>
              <w:rPr>
                <w:sz w:val="21"/>
              </w:rPr>
              <w:t>18.17</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line="278" w:lineRule="auto" w:before="20"/>
              <w:ind w:left="65" w:right="45"/>
              <w:jc w:val="center"/>
              <w:rPr>
                <w:sz w:val="21"/>
              </w:rPr>
            </w:pPr>
            <w:r>
              <w:rPr>
                <w:w w:val="95"/>
                <w:sz w:val="21"/>
              </w:rPr>
              <w:t>既有建（构）筑</w:t>
            </w:r>
            <w:r>
              <w:rPr>
                <w:sz w:val="21"/>
              </w:rPr>
              <w:t>物、</w:t>
            </w:r>
          </w:p>
          <w:p>
            <w:pPr>
              <w:pStyle w:val="TableParagraph"/>
              <w:spacing w:line="269" w:lineRule="exact"/>
              <w:ind w:left="15"/>
              <w:jc w:val="center"/>
              <w:rPr>
                <w:sz w:val="21"/>
              </w:rPr>
            </w:pPr>
            <w:r>
              <w:rPr>
                <w:sz w:val="21"/>
              </w:rPr>
              <w:t>设施保护</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spacing w:line="278" w:lineRule="auto" w:before="20"/>
              <w:ind w:left="182" w:right="56" w:hanging="106"/>
              <w:rPr>
                <w:sz w:val="21"/>
              </w:rPr>
            </w:pPr>
            <w:r>
              <w:rPr>
                <w:w w:val="95"/>
                <w:sz w:val="21"/>
              </w:rPr>
              <w:t>包括：在工程施工过程中，对既有建（构）筑物及地上、 </w:t>
            </w:r>
            <w:r>
              <w:rPr>
                <w:sz w:val="21"/>
              </w:rPr>
              <w:t>地下设施进行的遮盖、封闭、隔离等必要临时保护措施</w:t>
            </w:r>
          </w:p>
        </w:tc>
        <w:tc>
          <w:tcPr>
            <w:tcW w:w="1968" w:type="dxa"/>
            <w:tcBorders>
              <w:top w:val="single" w:sz="4" w:space="0" w:color="000000"/>
              <w:left w:val="single" w:sz="4" w:space="0" w:color="000000"/>
              <w:bottom w:val="single" w:sz="4" w:space="0" w:color="000000"/>
            </w:tcBorders>
          </w:tcPr>
          <w:p>
            <w:pPr>
              <w:pStyle w:val="TableParagraph"/>
              <w:rPr>
                <w:rFonts w:ascii="Times New Roman"/>
                <w:sz w:val="20"/>
              </w:rPr>
            </w:pPr>
          </w:p>
        </w:tc>
      </w:tr>
      <w:tr>
        <w:trPr>
          <w:trHeight w:val="986" w:hRule="atLeast"/>
        </w:trPr>
        <w:tc>
          <w:tcPr>
            <w:tcW w:w="734" w:type="dxa"/>
            <w:tcBorders>
              <w:top w:val="single" w:sz="4" w:space="0" w:color="000000"/>
              <w:bottom w:val="single" w:sz="4" w:space="0" w:color="000000"/>
              <w:right w:val="single" w:sz="4" w:space="0" w:color="000000"/>
            </w:tcBorders>
          </w:tcPr>
          <w:p>
            <w:pPr>
              <w:pStyle w:val="TableParagraph"/>
              <w:rPr>
                <w:sz w:val="28"/>
              </w:rPr>
            </w:pPr>
          </w:p>
          <w:p>
            <w:pPr>
              <w:pStyle w:val="TableParagraph"/>
              <w:ind w:left="82" w:right="71"/>
              <w:jc w:val="center"/>
              <w:rPr>
                <w:sz w:val="21"/>
              </w:rPr>
            </w:pPr>
            <w:r>
              <w:rPr>
                <w:sz w:val="21"/>
              </w:rPr>
              <w:t>18.18</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line="278" w:lineRule="auto" w:before="20"/>
              <w:ind w:left="691" w:right="148" w:hanging="524"/>
              <w:rPr>
                <w:sz w:val="21"/>
              </w:rPr>
            </w:pPr>
            <w:r>
              <w:rPr>
                <w:sz w:val="21"/>
              </w:rPr>
              <w:t>其他单价措施费</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spacing w:before="12"/>
              <w:rPr>
                <w:sz w:val="25"/>
              </w:rPr>
            </w:pPr>
          </w:p>
          <w:p>
            <w:pPr>
              <w:pStyle w:val="TableParagraph"/>
              <w:ind w:left="71" w:right="56"/>
              <w:jc w:val="center"/>
              <w:rPr>
                <w:sz w:val="21"/>
              </w:rPr>
            </w:pPr>
            <w:r>
              <w:rPr>
                <w:sz w:val="21"/>
              </w:rPr>
              <w:t>包括：除以上措施项目外的其他措施项目</w:t>
            </w:r>
          </w:p>
        </w:tc>
        <w:tc>
          <w:tcPr>
            <w:tcW w:w="1968" w:type="dxa"/>
            <w:tcBorders>
              <w:top w:val="single" w:sz="4" w:space="0" w:color="000000"/>
              <w:left w:val="single" w:sz="4" w:space="0" w:color="000000"/>
              <w:bottom w:val="single" w:sz="4" w:space="0" w:color="000000"/>
            </w:tcBorders>
          </w:tcPr>
          <w:p>
            <w:pPr>
              <w:pStyle w:val="TableParagraph"/>
              <w:rPr>
                <w:rFonts w:ascii="Times New Roman"/>
                <w:sz w:val="20"/>
              </w:rPr>
            </w:pPr>
          </w:p>
        </w:tc>
      </w:tr>
      <w:tr>
        <w:trPr>
          <w:trHeight w:val="482" w:hRule="atLeast"/>
        </w:trPr>
        <w:tc>
          <w:tcPr>
            <w:tcW w:w="734" w:type="dxa"/>
            <w:tcBorders>
              <w:top w:val="single" w:sz="4" w:space="0" w:color="000000"/>
              <w:bottom w:val="single" w:sz="4" w:space="0" w:color="000000"/>
              <w:right w:val="single" w:sz="4" w:space="0" w:color="000000"/>
            </w:tcBorders>
          </w:tcPr>
          <w:p>
            <w:pPr>
              <w:pStyle w:val="TableParagraph"/>
              <w:spacing w:before="102"/>
              <w:ind w:left="12"/>
              <w:jc w:val="center"/>
              <w:rPr>
                <w:sz w:val="21"/>
              </w:rPr>
            </w:pPr>
            <w:r>
              <w:rPr>
                <w:w w:val="99"/>
                <w:sz w:val="21"/>
              </w:rPr>
              <w:t>二</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before="107"/>
              <w:ind w:left="65"/>
              <w:rPr>
                <w:sz w:val="21"/>
              </w:rPr>
            </w:pPr>
            <w:r>
              <w:rPr>
                <w:sz w:val="21"/>
              </w:rPr>
              <w:t>装饰工程</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968" w:type="dxa"/>
            <w:tcBorders>
              <w:top w:val="single" w:sz="4" w:space="0" w:color="000000"/>
              <w:left w:val="single" w:sz="4" w:space="0" w:color="000000"/>
              <w:bottom w:val="single" w:sz="4" w:space="0" w:color="000000"/>
            </w:tcBorders>
          </w:tcPr>
          <w:p>
            <w:pPr>
              <w:pStyle w:val="TableParagraph"/>
              <w:rPr>
                <w:rFonts w:ascii="Times New Roman"/>
                <w:sz w:val="20"/>
              </w:rPr>
            </w:pPr>
          </w:p>
        </w:tc>
      </w:tr>
      <w:tr>
        <w:trPr>
          <w:trHeight w:val="623" w:hRule="atLeast"/>
        </w:trPr>
        <w:tc>
          <w:tcPr>
            <w:tcW w:w="734" w:type="dxa"/>
            <w:tcBorders>
              <w:top w:val="single" w:sz="4" w:space="0" w:color="000000"/>
              <w:bottom w:val="single" w:sz="4" w:space="0" w:color="000000"/>
              <w:right w:val="single" w:sz="4" w:space="0" w:color="000000"/>
            </w:tcBorders>
          </w:tcPr>
          <w:p>
            <w:pPr>
              <w:pStyle w:val="TableParagraph"/>
              <w:spacing w:before="171"/>
              <w:ind w:left="15"/>
              <w:jc w:val="center"/>
              <w:rPr>
                <w:sz w:val="22"/>
              </w:rPr>
            </w:pPr>
            <w:r>
              <w:rPr>
                <w:w w:val="100"/>
                <w:sz w:val="22"/>
              </w:rPr>
              <w:t>1</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before="171"/>
              <w:ind w:left="357"/>
              <w:rPr>
                <w:sz w:val="22"/>
              </w:rPr>
            </w:pPr>
            <w:r>
              <w:rPr>
                <w:sz w:val="22"/>
              </w:rPr>
              <w:t>门窗工程</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spacing w:before="15"/>
              <w:ind w:left="64"/>
              <w:rPr>
                <w:sz w:val="22"/>
              </w:rPr>
            </w:pPr>
            <w:r>
              <w:rPr>
                <w:sz w:val="22"/>
              </w:rPr>
              <w:t>包括防火卷帘门、各种门窗及相应 五金配件制作安装</w:t>
            </w:r>
          </w:p>
          <w:p>
            <w:pPr>
              <w:pStyle w:val="TableParagraph"/>
              <w:spacing w:line="277" w:lineRule="exact" w:before="30"/>
              <w:ind w:left="64"/>
              <w:rPr>
                <w:sz w:val="22"/>
              </w:rPr>
            </w:pPr>
            <w:r>
              <w:rPr>
                <w:spacing w:val="-3"/>
                <w:sz w:val="22"/>
              </w:rPr>
              <w:t>等，不包括幕墙设计图纸中的门窗工程和外立面门窗。</w:t>
            </w:r>
          </w:p>
        </w:tc>
        <w:tc>
          <w:tcPr>
            <w:tcW w:w="1968" w:type="dxa"/>
            <w:tcBorders>
              <w:top w:val="single" w:sz="4" w:space="0" w:color="000000"/>
              <w:left w:val="single" w:sz="4" w:space="0" w:color="000000"/>
              <w:bottom w:val="single" w:sz="4" w:space="0" w:color="000000"/>
            </w:tcBorders>
          </w:tcPr>
          <w:p>
            <w:pPr>
              <w:pStyle w:val="TableParagraph"/>
              <w:rPr>
                <w:rFonts w:ascii="Times New Roman"/>
                <w:sz w:val="20"/>
              </w:rPr>
            </w:pPr>
          </w:p>
        </w:tc>
      </w:tr>
      <w:tr>
        <w:trPr>
          <w:trHeight w:val="1084" w:hRule="atLeast"/>
        </w:trPr>
        <w:tc>
          <w:tcPr>
            <w:tcW w:w="734" w:type="dxa"/>
            <w:tcBorders>
              <w:top w:val="single" w:sz="4" w:space="0" w:color="000000"/>
              <w:bottom w:val="single" w:sz="4" w:space="0" w:color="000000"/>
              <w:right w:val="single" w:sz="4" w:space="0" w:color="000000"/>
            </w:tcBorders>
          </w:tcPr>
          <w:p>
            <w:pPr>
              <w:pStyle w:val="TableParagraph"/>
              <w:spacing w:before="4"/>
              <w:rPr>
                <w:sz w:val="31"/>
              </w:rPr>
            </w:pPr>
          </w:p>
          <w:p>
            <w:pPr>
              <w:pStyle w:val="TableParagraph"/>
              <w:ind w:left="15"/>
              <w:jc w:val="center"/>
              <w:rPr>
                <w:sz w:val="22"/>
              </w:rPr>
            </w:pPr>
            <w:r>
              <w:rPr>
                <w:w w:val="100"/>
                <w:sz w:val="22"/>
              </w:rPr>
              <w:t>2</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before="1"/>
              <w:rPr>
                <w:sz w:val="19"/>
              </w:rPr>
            </w:pPr>
          </w:p>
          <w:p>
            <w:pPr>
              <w:pStyle w:val="TableParagraph"/>
              <w:spacing w:line="266" w:lineRule="auto"/>
              <w:ind w:left="686" w:right="117" w:hanging="550"/>
              <w:rPr>
                <w:sz w:val="22"/>
              </w:rPr>
            </w:pPr>
            <w:r>
              <w:rPr>
                <w:sz w:val="22"/>
              </w:rPr>
              <w:t>楼地面装饰工程</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spacing w:line="266" w:lineRule="auto" w:before="89"/>
              <w:ind w:left="64" w:right="42"/>
              <w:jc w:val="both"/>
              <w:rPr>
                <w:sz w:val="22"/>
              </w:rPr>
            </w:pPr>
            <w:r>
              <w:rPr>
                <w:spacing w:val="-3"/>
                <w:sz w:val="22"/>
              </w:rPr>
              <w:t>包括楼地面的</w:t>
            </w:r>
            <w:r>
              <w:rPr>
                <w:b/>
                <w:sz w:val="22"/>
              </w:rPr>
              <w:t>垫层</w:t>
            </w:r>
            <w:r>
              <w:rPr>
                <w:spacing w:val="-4"/>
                <w:sz w:val="22"/>
              </w:rPr>
              <w:t>、找平层、相应构造层中的钢筋制作</w:t>
            </w:r>
            <w:r>
              <w:rPr>
                <w:spacing w:val="-3"/>
                <w:sz w:val="22"/>
              </w:rPr>
              <w:t>安装、保护层、油漆涂料、块料面层、其他材料面层及踢脚线等，不包括涂膜及卷材防水。</w:t>
            </w:r>
          </w:p>
        </w:tc>
        <w:tc>
          <w:tcPr>
            <w:tcW w:w="1968" w:type="dxa"/>
            <w:tcBorders>
              <w:top w:val="single" w:sz="4" w:space="0" w:color="000000"/>
              <w:left w:val="single" w:sz="4" w:space="0" w:color="000000"/>
              <w:bottom w:val="single" w:sz="4" w:space="0" w:color="000000"/>
            </w:tcBorders>
          </w:tcPr>
          <w:p>
            <w:pPr>
              <w:pStyle w:val="TableParagraph"/>
              <w:rPr>
                <w:rFonts w:ascii="Times New Roman"/>
                <w:sz w:val="20"/>
              </w:rPr>
            </w:pPr>
          </w:p>
        </w:tc>
      </w:tr>
      <w:tr>
        <w:trPr>
          <w:trHeight w:val="1041" w:hRule="atLeast"/>
        </w:trPr>
        <w:tc>
          <w:tcPr>
            <w:tcW w:w="734" w:type="dxa"/>
            <w:tcBorders>
              <w:top w:val="single" w:sz="4" w:space="0" w:color="000000"/>
              <w:bottom w:val="single" w:sz="4" w:space="0" w:color="000000"/>
              <w:right w:val="single" w:sz="4" w:space="0" w:color="000000"/>
            </w:tcBorders>
          </w:tcPr>
          <w:p>
            <w:pPr>
              <w:pStyle w:val="TableParagraph"/>
              <w:spacing w:before="8"/>
              <w:rPr>
                <w:sz w:val="29"/>
              </w:rPr>
            </w:pPr>
          </w:p>
          <w:p>
            <w:pPr>
              <w:pStyle w:val="TableParagraph"/>
              <w:ind w:left="15"/>
              <w:jc w:val="center"/>
              <w:rPr>
                <w:sz w:val="22"/>
              </w:rPr>
            </w:pPr>
            <w:r>
              <w:rPr>
                <w:w w:val="100"/>
                <w:sz w:val="22"/>
              </w:rPr>
              <w:t>3</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before="6"/>
              <w:rPr>
                <w:sz w:val="17"/>
              </w:rPr>
            </w:pPr>
          </w:p>
          <w:p>
            <w:pPr>
              <w:pStyle w:val="TableParagraph"/>
              <w:spacing w:line="266" w:lineRule="auto"/>
              <w:ind w:left="576" w:right="117" w:hanging="440"/>
              <w:rPr>
                <w:sz w:val="22"/>
              </w:rPr>
            </w:pPr>
            <w:r>
              <w:rPr>
                <w:sz w:val="22"/>
              </w:rPr>
              <w:t>内墙柱面装饰工程</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spacing w:line="266" w:lineRule="auto" w:before="68"/>
              <w:ind w:left="64" w:right="43"/>
              <w:jc w:val="both"/>
              <w:rPr>
                <w:sz w:val="22"/>
              </w:rPr>
            </w:pPr>
            <w:r>
              <w:rPr>
                <w:spacing w:val="-3"/>
                <w:sz w:val="22"/>
              </w:rPr>
              <w:t>包括内墙面部位的一般抹灰、装饰抹灰、油漆涂料、块料面层、内墙饰面、</w:t>
            </w:r>
            <w:r>
              <w:rPr>
                <w:b/>
                <w:spacing w:val="-1"/>
                <w:sz w:val="22"/>
              </w:rPr>
              <w:t>防水砂浆、挂网</w:t>
            </w:r>
            <w:r>
              <w:rPr>
                <w:spacing w:val="-3"/>
                <w:sz w:val="22"/>
              </w:rPr>
              <w:t>、隔音层等，不包括各种类型的隔墙、隔断、涂膜及卷材防水。</w:t>
            </w:r>
          </w:p>
        </w:tc>
        <w:tc>
          <w:tcPr>
            <w:tcW w:w="1968" w:type="dxa"/>
            <w:tcBorders>
              <w:top w:val="single" w:sz="4" w:space="0" w:color="000000"/>
              <w:left w:val="single" w:sz="4" w:space="0" w:color="000000"/>
              <w:bottom w:val="single" w:sz="4" w:space="0" w:color="000000"/>
            </w:tcBorders>
          </w:tcPr>
          <w:p>
            <w:pPr>
              <w:pStyle w:val="TableParagraph"/>
              <w:rPr>
                <w:rFonts w:ascii="Times New Roman"/>
                <w:sz w:val="20"/>
              </w:rPr>
            </w:pPr>
          </w:p>
        </w:tc>
      </w:tr>
      <w:tr>
        <w:trPr>
          <w:trHeight w:val="936" w:hRule="atLeast"/>
        </w:trPr>
        <w:tc>
          <w:tcPr>
            <w:tcW w:w="734" w:type="dxa"/>
            <w:tcBorders>
              <w:top w:val="single" w:sz="4" w:space="0" w:color="000000"/>
              <w:bottom w:val="single" w:sz="4" w:space="0" w:color="000000"/>
              <w:right w:val="single" w:sz="4" w:space="0" w:color="000000"/>
            </w:tcBorders>
          </w:tcPr>
          <w:p>
            <w:pPr>
              <w:pStyle w:val="TableParagraph"/>
              <w:spacing w:before="8"/>
              <w:rPr>
                <w:sz w:val="25"/>
              </w:rPr>
            </w:pPr>
          </w:p>
          <w:p>
            <w:pPr>
              <w:pStyle w:val="TableParagraph"/>
              <w:ind w:left="15"/>
              <w:jc w:val="center"/>
              <w:rPr>
                <w:sz w:val="22"/>
              </w:rPr>
            </w:pPr>
            <w:r>
              <w:rPr>
                <w:w w:val="100"/>
                <w:sz w:val="22"/>
              </w:rPr>
              <w:t>4</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before="8"/>
              <w:rPr>
                <w:sz w:val="25"/>
              </w:rPr>
            </w:pPr>
          </w:p>
          <w:p>
            <w:pPr>
              <w:pStyle w:val="TableParagraph"/>
              <w:ind w:left="357"/>
              <w:rPr>
                <w:sz w:val="22"/>
              </w:rPr>
            </w:pPr>
            <w:r>
              <w:rPr>
                <w:sz w:val="22"/>
              </w:rPr>
              <w:t>天棚工程</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spacing w:before="16"/>
              <w:ind w:left="64"/>
              <w:rPr>
                <w:sz w:val="22"/>
              </w:rPr>
            </w:pPr>
            <w:r>
              <w:rPr>
                <w:sz w:val="22"/>
              </w:rPr>
              <w:t>包括天棚面部位的抹灰、油漆涂料、天棚吊顶、玻璃采</w:t>
            </w:r>
          </w:p>
          <w:p>
            <w:pPr>
              <w:pStyle w:val="TableParagraph"/>
              <w:spacing w:line="310" w:lineRule="atLeast" w:before="3"/>
              <w:ind w:left="64" w:right="20"/>
              <w:rPr>
                <w:sz w:val="22"/>
              </w:rPr>
            </w:pPr>
            <w:r>
              <w:rPr>
                <w:sz w:val="22"/>
              </w:rPr>
              <w:t>光天棚、其他饰面及设计范围内的灯槽、送(回)风口饰面、检修口、窗帘盒、天棚装饰线条等。</w:t>
            </w:r>
          </w:p>
        </w:tc>
        <w:tc>
          <w:tcPr>
            <w:tcW w:w="1968" w:type="dxa"/>
            <w:tcBorders>
              <w:top w:val="single" w:sz="4" w:space="0" w:color="000000"/>
              <w:left w:val="single" w:sz="4" w:space="0" w:color="000000"/>
              <w:bottom w:val="single" w:sz="4" w:space="0" w:color="000000"/>
            </w:tcBorders>
          </w:tcPr>
          <w:p>
            <w:pPr>
              <w:pStyle w:val="TableParagraph"/>
              <w:rPr>
                <w:rFonts w:ascii="Times New Roman"/>
                <w:sz w:val="20"/>
              </w:rPr>
            </w:pPr>
          </w:p>
        </w:tc>
      </w:tr>
      <w:tr>
        <w:trPr>
          <w:trHeight w:val="933" w:hRule="atLeast"/>
        </w:trPr>
        <w:tc>
          <w:tcPr>
            <w:tcW w:w="734" w:type="dxa"/>
            <w:tcBorders>
              <w:top w:val="single" w:sz="4" w:space="0" w:color="000000"/>
              <w:right w:val="single" w:sz="4" w:space="0" w:color="000000"/>
            </w:tcBorders>
          </w:tcPr>
          <w:p>
            <w:pPr>
              <w:pStyle w:val="TableParagraph"/>
              <w:spacing w:before="8"/>
              <w:rPr>
                <w:sz w:val="25"/>
              </w:rPr>
            </w:pPr>
          </w:p>
          <w:p>
            <w:pPr>
              <w:pStyle w:val="TableParagraph"/>
              <w:ind w:left="15"/>
              <w:jc w:val="center"/>
              <w:rPr>
                <w:sz w:val="22"/>
              </w:rPr>
            </w:pPr>
            <w:r>
              <w:rPr>
                <w:w w:val="100"/>
                <w:sz w:val="22"/>
              </w:rPr>
              <w:t>5</w:t>
            </w:r>
          </w:p>
        </w:tc>
        <w:tc>
          <w:tcPr>
            <w:tcW w:w="1587" w:type="dxa"/>
            <w:tcBorders>
              <w:top w:val="single" w:sz="4" w:space="0" w:color="000000"/>
              <w:left w:val="single" w:sz="4" w:space="0" w:color="000000"/>
              <w:right w:val="single" w:sz="4" w:space="0" w:color="000000"/>
            </w:tcBorders>
          </w:tcPr>
          <w:p>
            <w:pPr>
              <w:pStyle w:val="TableParagraph"/>
              <w:spacing w:before="8"/>
              <w:rPr>
                <w:sz w:val="25"/>
              </w:rPr>
            </w:pPr>
          </w:p>
          <w:p>
            <w:pPr>
              <w:pStyle w:val="TableParagraph"/>
              <w:ind w:right="117"/>
              <w:jc w:val="right"/>
              <w:rPr>
                <w:sz w:val="22"/>
              </w:rPr>
            </w:pPr>
            <w:r>
              <w:rPr>
                <w:sz w:val="22"/>
              </w:rPr>
              <w:t>其它装饰工程</w:t>
            </w:r>
          </w:p>
        </w:tc>
        <w:tc>
          <w:tcPr>
            <w:tcW w:w="5394" w:type="dxa"/>
            <w:tcBorders>
              <w:top w:val="single" w:sz="4" w:space="0" w:color="000000"/>
              <w:left w:val="single" w:sz="4" w:space="0" w:color="000000"/>
              <w:right w:val="single" w:sz="4" w:space="0" w:color="000000"/>
            </w:tcBorders>
          </w:tcPr>
          <w:p>
            <w:pPr>
              <w:pStyle w:val="TableParagraph"/>
              <w:spacing w:line="266" w:lineRule="auto" w:before="16"/>
              <w:ind w:left="64" w:right="17"/>
              <w:rPr>
                <w:sz w:val="22"/>
              </w:rPr>
            </w:pPr>
            <w:r>
              <w:rPr>
                <w:sz w:val="22"/>
              </w:rPr>
              <w:t>包括挡烟垂壁、栏杆、栏板、扶手、精装修中不包括的隔断、卫生间配套工程、</w:t>
            </w:r>
            <w:r>
              <w:rPr>
                <w:b/>
                <w:sz w:val="22"/>
              </w:rPr>
              <w:t>屋面木花架</w:t>
            </w:r>
            <w:r>
              <w:rPr>
                <w:sz w:val="22"/>
              </w:rPr>
              <w:t>、标识标线等装饰</w:t>
            </w:r>
          </w:p>
          <w:p>
            <w:pPr>
              <w:pStyle w:val="TableParagraph"/>
              <w:spacing w:line="272" w:lineRule="exact"/>
              <w:ind w:left="64"/>
              <w:rPr>
                <w:sz w:val="22"/>
              </w:rPr>
            </w:pPr>
            <w:r>
              <w:rPr>
                <w:sz w:val="22"/>
              </w:rPr>
              <w:t>工程中未列明的项目。</w:t>
            </w:r>
          </w:p>
        </w:tc>
        <w:tc>
          <w:tcPr>
            <w:tcW w:w="1968" w:type="dxa"/>
            <w:tcBorders>
              <w:top w:val="single" w:sz="4" w:space="0" w:color="000000"/>
              <w:left w:val="single" w:sz="4" w:space="0" w:color="000000"/>
            </w:tcBorders>
          </w:tcPr>
          <w:p>
            <w:pPr>
              <w:pStyle w:val="TableParagraph"/>
              <w:rPr>
                <w:rFonts w:ascii="Times New Roman"/>
                <w:sz w:val="20"/>
              </w:rPr>
            </w:pPr>
          </w:p>
        </w:tc>
      </w:tr>
    </w:tbl>
    <w:p>
      <w:pPr>
        <w:spacing w:after="0"/>
        <w:rPr>
          <w:rFonts w:ascii="Times New Roman"/>
          <w:sz w:val="20"/>
        </w:rPr>
        <w:sectPr>
          <w:headerReference w:type="default" r:id="rId312"/>
          <w:footerReference w:type="default" r:id="rId313"/>
          <w:pgSz w:w="11910" w:h="16840"/>
          <w:pgMar w:header="0" w:footer="893" w:top="1420" w:bottom="1080" w:left="440" w:right="440"/>
          <w:pgNumType w:start="180"/>
        </w:sectPr>
      </w:pPr>
    </w:p>
    <w:tbl>
      <w:tblPr>
        <w:tblW w:w="0" w:type="auto"/>
        <w:jc w:val="left"/>
        <w:tblInd w:w="6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34"/>
        <w:gridCol w:w="1587"/>
        <w:gridCol w:w="5394"/>
        <w:gridCol w:w="1968"/>
      </w:tblGrid>
      <w:tr>
        <w:trPr>
          <w:trHeight w:val="602" w:hRule="atLeast"/>
        </w:trPr>
        <w:tc>
          <w:tcPr>
            <w:tcW w:w="734" w:type="dxa"/>
            <w:tcBorders>
              <w:right w:val="single" w:sz="2" w:space="0" w:color="000000"/>
            </w:tcBorders>
          </w:tcPr>
          <w:p>
            <w:pPr>
              <w:pStyle w:val="TableParagraph"/>
              <w:spacing w:before="174"/>
              <w:ind w:left="134" w:right="127"/>
              <w:jc w:val="center"/>
              <w:rPr>
                <w:sz w:val="21"/>
              </w:rPr>
            </w:pPr>
            <w:r>
              <w:rPr>
                <w:sz w:val="21"/>
              </w:rPr>
              <w:t>序号</w:t>
            </w:r>
          </w:p>
        </w:tc>
        <w:tc>
          <w:tcPr>
            <w:tcW w:w="1587" w:type="dxa"/>
            <w:tcBorders>
              <w:left w:val="single" w:sz="2" w:space="0" w:color="000000"/>
              <w:right w:val="single" w:sz="2" w:space="0" w:color="000000"/>
            </w:tcBorders>
          </w:tcPr>
          <w:p>
            <w:pPr>
              <w:pStyle w:val="TableParagraph"/>
              <w:spacing w:before="174"/>
              <w:ind w:left="43" w:right="28"/>
              <w:jc w:val="center"/>
              <w:rPr>
                <w:sz w:val="21"/>
              </w:rPr>
            </w:pPr>
            <w:r>
              <w:rPr>
                <w:sz w:val="21"/>
              </w:rPr>
              <w:t>指标名称</w:t>
            </w:r>
          </w:p>
        </w:tc>
        <w:tc>
          <w:tcPr>
            <w:tcW w:w="5394" w:type="dxa"/>
            <w:tcBorders>
              <w:left w:val="single" w:sz="2" w:space="0" w:color="000000"/>
              <w:right w:val="single" w:sz="2" w:space="0" w:color="000000"/>
            </w:tcBorders>
          </w:tcPr>
          <w:p>
            <w:pPr>
              <w:pStyle w:val="TableParagraph"/>
              <w:spacing w:before="174"/>
              <w:ind w:left="55" w:right="40"/>
              <w:jc w:val="center"/>
              <w:rPr>
                <w:sz w:val="21"/>
              </w:rPr>
            </w:pPr>
            <w:r>
              <w:rPr>
                <w:sz w:val="21"/>
              </w:rPr>
              <w:t>指标计算内容</w:t>
            </w:r>
          </w:p>
        </w:tc>
        <w:tc>
          <w:tcPr>
            <w:tcW w:w="1968" w:type="dxa"/>
            <w:tcBorders>
              <w:left w:val="single" w:sz="2" w:space="0" w:color="000000"/>
            </w:tcBorders>
          </w:tcPr>
          <w:p>
            <w:pPr>
              <w:pStyle w:val="TableParagraph"/>
              <w:spacing w:before="174"/>
              <w:ind w:left="337" w:right="315"/>
              <w:jc w:val="center"/>
              <w:rPr>
                <w:sz w:val="21"/>
              </w:rPr>
            </w:pPr>
            <w:r>
              <w:rPr>
                <w:sz w:val="21"/>
              </w:rPr>
              <w:t>计算口径</w:t>
            </w:r>
          </w:p>
        </w:tc>
      </w:tr>
      <w:tr>
        <w:trPr>
          <w:trHeight w:val="1391" w:hRule="atLeast"/>
        </w:trPr>
        <w:tc>
          <w:tcPr>
            <w:tcW w:w="734" w:type="dxa"/>
            <w:tcBorders>
              <w:bottom w:val="single" w:sz="4" w:space="0" w:color="000000"/>
              <w:right w:val="single" w:sz="4" w:space="0" w:color="000000"/>
            </w:tcBorders>
          </w:tcPr>
          <w:p>
            <w:pPr>
              <w:pStyle w:val="TableParagraph"/>
              <w:rPr>
                <w:sz w:val="22"/>
              </w:rPr>
            </w:pPr>
          </w:p>
          <w:p>
            <w:pPr>
              <w:pStyle w:val="TableParagraph"/>
              <w:spacing w:before="4"/>
              <w:rPr>
                <w:sz w:val="21"/>
              </w:rPr>
            </w:pPr>
          </w:p>
          <w:p>
            <w:pPr>
              <w:pStyle w:val="TableParagraph"/>
              <w:ind w:left="15"/>
              <w:jc w:val="center"/>
              <w:rPr>
                <w:sz w:val="22"/>
              </w:rPr>
            </w:pPr>
            <w:r>
              <w:rPr>
                <w:w w:val="100"/>
                <w:sz w:val="22"/>
              </w:rPr>
              <w:t>6</w:t>
            </w:r>
          </w:p>
        </w:tc>
        <w:tc>
          <w:tcPr>
            <w:tcW w:w="1587" w:type="dxa"/>
            <w:tcBorders>
              <w:left w:val="single" w:sz="4" w:space="0" w:color="000000"/>
              <w:bottom w:val="single" w:sz="4" w:space="0" w:color="000000"/>
              <w:right w:val="single" w:sz="4" w:space="0" w:color="000000"/>
            </w:tcBorders>
          </w:tcPr>
          <w:p>
            <w:pPr>
              <w:pStyle w:val="TableParagraph"/>
              <w:spacing w:before="2"/>
              <w:rPr>
                <w:sz w:val="31"/>
              </w:rPr>
            </w:pPr>
          </w:p>
          <w:p>
            <w:pPr>
              <w:pStyle w:val="TableParagraph"/>
              <w:spacing w:line="266" w:lineRule="auto"/>
              <w:ind w:left="576" w:right="117" w:hanging="440"/>
              <w:rPr>
                <w:sz w:val="22"/>
              </w:rPr>
            </w:pPr>
            <w:r>
              <w:rPr>
                <w:sz w:val="22"/>
              </w:rPr>
              <w:t>普通外墙柱面装饰</w:t>
            </w:r>
          </w:p>
        </w:tc>
        <w:tc>
          <w:tcPr>
            <w:tcW w:w="5394" w:type="dxa"/>
            <w:tcBorders>
              <w:left w:val="single" w:sz="4" w:space="0" w:color="000000"/>
              <w:bottom w:val="single" w:sz="4" w:space="0" w:color="000000"/>
              <w:right w:val="single" w:sz="4" w:space="0" w:color="000000"/>
            </w:tcBorders>
          </w:tcPr>
          <w:p>
            <w:pPr>
              <w:pStyle w:val="TableParagraph"/>
              <w:spacing w:line="266" w:lineRule="auto" w:before="87"/>
              <w:ind w:left="64" w:right="16"/>
              <w:rPr>
                <w:sz w:val="22"/>
              </w:rPr>
            </w:pPr>
            <w:r>
              <w:rPr>
                <w:sz w:val="22"/>
              </w:rPr>
              <w:t>包括外墙柱部位的一般抹灰、装饰抹灰、油漆涂料、块料面层、外墙饰面</w:t>
            </w:r>
            <w:r>
              <w:rPr>
                <w:b/>
                <w:sz w:val="22"/>
              </w:rPr>
              <w:t>、防水砂浆</w:t>
            </w:r>
            <w:r>
              <w:rPr>
                <w:sz w:val="22"/>
              </w:rPr>
              <w:t>、涂膜及卷材防水</w:t>
            </w:r>
            <w:r>
              <w:rPr>
                <w:b/>
                <w:sz w:val="22"/>
              </w:rPr>
              <w:t>、挂网</w:t>
            </w:r>
            <w:r>
              <w:rPr>
                <w:sz w:val="22"/>
              </w:rPr>
              <w:t>保温（外墙外保温）、隔热层、空格格栅、</w:t>
            </w:r>
            <w:r>
              <w:rPr>
                <w:b/>
                <w:sz w:val="22"/>
              </w:rPr>
              <w:t>屋面花架的装饰</w:t>
            </w:r>
            <w:r>
              <w:rPr>
                <w:sz w:val="22"/>
              </w:rPr>
              <w:t>、遮阳百叶及金属装饰构件等。</w:t>
            </w:r>
          </w:p>
        </w:tc>
        <w:tc>
          <w:tcPr>
            <w:tcW w:w="1968" w:type="dxa"/>
            <w:tcBorders>
              <w:left w:val="single" w:sz="4" w:space="0" w:color="000000"/>
              <w:bottom w:val="single" w:sz="4" w:space="0" w:color="000000"/>
            </w:tcBorders>
          </w:tcPr>
          <w:p>
            <w:pPr>
              <w:pStyle w:val="TableParagraph"/>
              <w:spacing w:before="2"/>
              <w:rPr>
                <w:sz w:val="31"/>
              </w:rPr>
            </w:pPr>
          </w:p>
          <w:p>
            <w:pPr>
              <w:pStyle w:val="TableParagraph"/>
              <w:spacing w:line="219" w:lineRule="exact"/>
              <w:ind w:left="-167"/>
              <w:rPr>
                <w:b/>
                <w:sz w:val="22"/>
              </w:rPr>
            </w:pPr>
            <w:r>
              <w:rPr>
                <w:b/>
                <w:w w:val="100"/>
                <w:sz w:val="22"/>
              </w:rPr>
              <w:t>、</w:t>
            </w:r>
          </w:p>
          <w:p>
            <w:pPr>
              <w:pStyle w:val="TableParagraph"/>
              <w:spacing w:line="219" w:lineRule="exact"/>
              <w:ind w:left="219"/>
              <w:rPr>
                <w:sz w:val="22"/>
              </w:rPr>
            </w:pPr>
            <w:r>
              <w:rPr>
                <w:sz w:val="22"/>
              </w:rPr>
              <w:t>外立面装饰面积</w:t>
            </w:r>
          </w:p>
        </w:tc>
      </w:tr>
      <w:tr>
        <w:trPr>
          <w:trHeight w:val="1247" w:hRule="atLeast"/>
        </w:trPr>
        <w:tc>
          <w:tcPr>
            <w:tcW w:w="734" w:type="dxa"/>
            <w:tcBorders>
              <w:top w:val="single" w:sz="4" w:space="0" w:color="000000"/>
              <w:bottom w:val="single" w:sz="4" w:space="0" w:color="000000"/>
              <w:right w:val="single" w:sz="4" w:space="0" w:color="000000"/>
            </w:tcBorders>
          </w:tcPr>
          <w:p>
            <w:pPr>
              <w:pStyle w:val="TableParagraph"/>
              <w:rPr>
                <w:sz w:val="22"/>
              </w:rPr>
            </w:pPr>
          </w:p>
          <w:p>
            <w:pPr>
              <w:pStyle w:val="TableParagraph"/>
              <w:spacing w:before="9"/>
              <w:rPr>
                <w:sz w:val="15"/>
              </w:rPr>
            </w:pPr>
          </w:p>
          <w:p>
            <w:pPr>
              <w:pStyle w:val="TableParagraph"/>
              <w:ind w:left="15"/>
              <w:jc w:val="center"/>
              <w:rPr>
                <w:sz w:val="22"/>
              </w:rPr>
            </w:pPr>
            <w:r>
              <w:rPr>
                <w:w w:val="100"/>
                <w:sz w:val="22"/>
              </w:rPr>
              <w:t>7</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rPr>
                <w:sz w:val="22"/>
              </w:rPr>
            </w:pPr>
          </w:p>
          <w:p>
            <w:pPr>
              <w:pStyle w:val="TableParagraph"/>
              <w:spacing w:before="9"/>
              <w:rPr>
                <w:sz w:val="15"/>
              </w:rPr>
            </w:pPr>
          </w:p>
          <w:p>
            <w:pPr>
              <w:pStyle w:val="TableParagraph"/>
              <w:ind w:left="19"/>
              <w:jc w:val="center"/>
              <w:rPr>
                <w:sz w:val="22"/>
              </w:rPr>
            </w:pPr>
            <w:r>
              <w:rPr>
                <w:sz w:val="22"/>
              </w:rPr>
              <w:t>幕墙工程</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spacing w:line="266" w:lineRule="auto" w:before="16"/>
              <w:ind w:left="64" w:right="42"/>
              <w:rPr>
                <w:sz w:val="22"/>
              </w:rPr>
            </w:pPr>
            <w:r>
              <w:rPr>
                <w:spacing w:val="-18"/>
                <w:sz w:val="22"/>
              </w:rPr>
              <w:t>包括各类幕墙面板、支承及骨架结构、预埋件</w:t>
            </w:r>
            <w:r>
              <w:rPr>
                <w:spacing w:val="-5"/>
                <w:sz w:val="22"/>
              </w:rPr>
              <w:t>（</w:t>
            </w:r>
            <w:r>
              <w:rPr>
                <w:spacing w:val="-2"/>
                <w:sz w:val="22"/>
              </w:rPr>
              <w:t>后置件</w:t>
            </w:r>
            <w:r>
              <w:rPr>
                <w:spacing w:val="-111"/>
                <w:sz w:val="22"/>
              </w:rPr>
              <w:t>） </w:t>
            </w:r>
            <w:r>
              <w:rPr>
                <w:spacing w:val="-3"/>
                <w:sz w:val="22"/>
              </w:rPr>
              <w:t>连接件、防火隔离层、幕墙防雷装置、幕墙设计图纸范围内与幕墙关联紧密的门窗、雨篷、栏板、遮阳百叶及</w:t>
            </w:r>
          </w:p>
          <w:p>
            <w:pPr>
              <w:pStyle w:val="TableParagraph"/>
              <w:spacing w:line="274" w:lineRule="exact"/>
              <w:ind w:left="64"/>
              <w:rPr>
                <w:sz w:val="22"/>
              </w:rPr>
            </w:pPr>
            <w:r>
              <w:rPr>
                <w:sz w:val="22"/>
              </w:rPr>
              <w:t>金属装饰构件等，不包括擦窗机清洗设备。</w:t>
            </w:r>
          </w:p>
        </w:tc>
        <w:tc>
          <w:tcPr>
            <w:tcW w:w="1968" w:type="dxa"/>
            <w:tcBorders>
              <w:top w:val="single" w:sz="4" w:space="0" w:color="000000"/>
              <w:left w:val="single" w:sz="4" w:space="0" w:color="000000"/>
              <w:bottom w:val="single" w:sz="4" w:space="0" w:color="000000"/>
            </w:tcBorders>
          </w:tcPr>
          <w:p>
            <w:pPr>
              <w:pStyle w:val="TableParagraph"/>
              <w:spacing w:before="16"/>
              <w:ind w:left="-165"/>
              <w:rPr>
                <w:sz w:val="22"/>
              </w:rPr>
            </w:pPr>
            <w:r>
              <w:rPr>
                <w:w w:val="100"/>
                <w:sz w:val="22"/>
              </w:rPr>
              <w:t>、</w:t>
            </w:r>
          </w:p>
          <w:p>
            <w:pPr>
              <w:pStyle w:val="TableParagraph"/>
              <w:spacing w:before="186"/>
              <w:ind w:left="219"/>
              <w:rPr>
                <w:sz w:val="22"/>
              </w:rPr>
            </w:pPr>
            <w:r>
              <w:rPr>
                <w:sz w:val="22"/>
              </w:rPr>
              <w:t>外立面装饰面积</w:t>
            </w:r>
          </w:p>
        </w:tc>
      </w:tr>
      <w:tr>
        <w:trPr>
          <w:trHeight w:val="624" w:hRule="atLeast"/>
        </w:trPr>
        <w:tc>
          <w:tcPr>
            <w:tcW w:w="734" w:type="dxa"/>
            <w:tcBorders>
              <w:top w:val="single" w:sz="4" w:space="0" w:color="000000"/>
              <w:bottom w:val="single" w:sz="4" w:space="0" w:color="000000"/>
              <w:right w:val="single" w:sz="4" w:space="0" w:color="000000"/>
            </w:tcBorders>
          </w:tcPr>
          <w:p>
            <w:pPr>
              <w:pStyle w:val="TableParagraph"/>
              <w:spacing w:before="171"/>
              <w:ind w:left="15"/>
              <w:jc w:val="center"/>
              <w:rPr>
                <w:sz w:val="22"/>
              </w:rPr>
            </w:pPr>
            <w:r>
              <w:rPr>
                <w:w w:val="100"/>
                <w:sz w:val="22"/>
              </w:rPr>
              <w:t>8</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before="171"/>
              <w:ind w:left="19"/>
              <w:jc w:val="center"/>
              <w:rPr>
                <w:sz w:val="22"/>
              </w:rPr>
            </w:pPr>
            <w:r>
              <w:rPr>
                <w:sz w:val="22"/>
              </w:rPr>
              <w:t>外门窗</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spacing w:before="15"/>
              <w:ind w:left="64"/>
              <w:rPr>
                <w:sz w:val="22"/>
              </w:rPr>
            </w:pPr>
            <w:r>
              <w:rPr>
                <w:sz w:val="22"/>
              </w:rPr>
              <w:t>包括各种门窗及相应五金配件制作安装等，不包括与幕</w:t>
            </w:r>
          </w:p>
          <w:p>
            <w:pPr>
              <w:pStyle w:val="TableParagraph"/>
              <w:spacing w:line="277" w:lineRule="exact" w:before="30"/>
              <w:ind w:left="64"/>
              <w:rPr>
                <w:sz w:val="22"/>
              </w:rPr>
            </w:pPr>
            <w:r>
              <w:rPr>
                <w:sz w:val="22"/>
              </w:rPr>
              <w:t>墙关联紧密的门窗、遮阳百叶等内容。</w:t>
            </w:r>
          </w:p>
        </w:tc>
        <w:tc>
          <w:tcPr>
            <w:tcW w:w="1968" w:type="dxa"/>
            <w:tcBorders>
              <w:top w:val="single" w:sz="4" w:space="0" w:color="000000"/>
              <w:left w:val="single" w:sz="4" w:space="0" w:color="000000"/>
              <w:bottom w:val="single" w:sz="4" w:space="0" w:color="000000"/>
            </w:tcBorders>
          </w:tcPr>
          <w:p>
            <w:pPr>
              <w:pStyle w:val="TableParagraph"/>
              <w:spacing w:before="171"/>
              <w:ind w:left="87" w:right="63"/>
              <w:jc w:val="center"/>
              <w:rPr>
                <w:sz w:val="22"/>
              </w:rPr>
            </w:pPr>
            <w:r>
              <w:rPr>
                <w:sz w:val="22"/>
              </w:rPr>
              <w:t>外门窗面积</w:t>
            </w:r>
          </w:p>
        </w:tc>
      </w:tr>
      <w:tr>
        <w:trPr>
          <w:trHeight w:val="482" w:hRule="atLeast"/>
        </w:trPr>
        <w:tc>
          <w:tcPr>
            <w:tcW w:w="734" w:type="dxa"/>
            <w:tcBorders>
              <w:top w:val="single" w:sz="4" w:space="0" w:color="000000"/>
              <w:bottom w:val="single" w:sz="4" w:space="0" w:color="000000"/>
              <w:right w:val="single" w:sz="4" w:space="0" w:color="000000"/>
            </w:tcBorders>
          </w:tcPr>
          <w:p>
            <w:pPr>
              <w:pStyle w:val="TableParagraph"/>
              <w:spacing w:before="101"/>
              <w:ind w:left="15"/>
              <w:jc w:val="center"/>
              <w:rPr>
                <w:sz w:val="22"/>
              </w:rPr>
            </w:pPr>
            <w:r>
              <w:rPr>
                <w:w w:val="100"/>
                <w:sz w:val="22"/>
              </w:rPr>
              <w:t>9</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before="101"/>
              <w:ind w:left="19"/>
              <w:jc w:val="center"/>
              <w:rPr>
                <w:sz w:val="22"/>
              </w:rPr>
            </w:pPr>
            <w:r>
              <w:rPr>
                <w:sz w:val="22"/>
              </w:rPr>
              <w:t>外天棚</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spacing w:before="101"/>
              <w:ind w:left="64"/>
              <w:rPr>
                <w:sz w:val="22"/>
              </w:rPr>
            </w:pPr>
            <w:r>
              <w:rPr>
                <w:sz w:val="22"/>
              </w:rPr>
              <w:t>包括附属于建筑物进出口上部的遮雨、遮阳篷等内容。</w:t>
            </w:r>
          </w:p>
        </w:tc>
        <w:tc>
          <w:tcPr>
            <w:tcW w:w="1968" w:type="dxa"/>
            <w:tcBorders>
              <w:top w:val="single" w:sz="4" w:space="0" w:color="000000"/>
              <w:left w:val="single" w:sz="4" w:space="0" w:color="000000"/>
              <w:bottom w:val="single" w:sz="4" w:space="0" w:color="000000"/>
            </w:tcBorders>
          </w:tcPr>
          <w:p>
            <w:pPr>
              <w:pStyle w:val="TableParagraph"/>
              <w:spacing w:before="101"/>
              <w:ind w:left="84" w:right="63"/>
              <w:jc w:val="center"/>
              <w:rPr>
                <w:sz w:val="22"/>
              </w:rPr>
            </w:pPr>
            <w:r>
              <w:rPr>
                <w:sz w:val="22"/>
              </w:rPr>
              <w:t>水平投影面积</w:t>
            </w:r>
          </w:p>
        </w:tc>
      </w:tr>
      <w:tr>
        <w:trPr>
          <w:trHeight w:val="624" w:hRule="atLeast"/>
        </w:trPr>
        <w:tc>
          <w:tcPr>
            <w:tcW w:w="734" w:type="dxa"/>
            <w:tcBorders>
              <w:top w:val="single" w:sz="4" w:space="0" w:color="000000"/>
              <w:bottom w:val="single" w:sz="4" w:space="0" w:color="000000"/>
              <w:right w:val="single" w:sz="4" w:space="0" w:color="000000"/>
            </w:tcBorders>
          </w:tcPr>
          <w:p>
            <w:pPr>
              <w:pStyle w:val="TableParagraph"/>
              <w:spacing w:before="171"/>
              <w:ind w:left="82" w:right="67"/>
              <w:jc w:val="center"/>
              <w:rPr>
                <w:sz w:val="22"/>
              </w:rPr>
            </w:pPr>
            <w:r>
              <w:rPr>
                <w:sz w:val="22"/>
              </w:rPr>
              <w:t>10</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before="15"/>
              <w:ind w:left="17"/>
              <w:jc w:val="center"/>
              <w:rPr>
                <w:sz w:val="22"/>
              </w:rPr>
            </w:pPr>
            <w:r>
              <w:rPr>
                <w:sz w:val="22"/>
              </w:rPr>
              <w:t>外立面其它装</w:t>
            </w:r>
          </w:p>
          <w:p>
            <w:pPr>
              <w:pStyle w:val="TableParagraph"/>
              <w:spacing w:line="277" w:lineRule="exact" w:before="30"/>
              <w:ind w:left="19"/>
              <w:jc w:val="center"/>
              <w:rPr>
                <w:sz w:val="22"/>
              </w:rPr>
            </w:pPr>
            <w:r>
              <w:rPr>
                <w:sz w:val="22"/>
              </w:rPr>
              <w:t>饰工程</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spacing w:before="171"/>
              <w:ind w:left="64"/>
              <w:rPr>
                <w:sz w:val="22"/>
              </w:rPr>
            </w:pPr>
            <w:r>
              <w:rPr>
                <w:sz w:val="22"/>
              </w:rPr>
              <w:t>包括外立面装饰工程未列明的项目</w:t>
            </w:r>
          </w:p>
        </w:tc>
        <w:tc>
          <w:tcPr>
            <w:tcW w:w="1968" w:type="dxa"/>
            <w:tcBorders>
              <w:top w:val="single" w:sz="4" w:space="0" w:color="000000"/>
              <w:left w:val="single" w:sz="4" w:space="0" w:color="000000"/>
              <w:bottom w:val="single" w:sz="4" w:space="0" w:color="000000"/>
            </w:tcBorders>
          </w:tcPr>
          <w:p>
            <w:pPr>
              <w:pStyle w:val="TableParagraph"/>
              <w:spacing w:before="171"/>
              <w:ind w:left="89" w:right="63"/>
              <w:jc w:val="center"/>
              <w:rPr>
                <w:sz w:val="22"/>
              </w:rPr>
            </w:pPr>
            <w:r>
              <w:rPr>
                <w:sz w:val="22"/>
              </w:rPr>
              <w:t>外立面装饰面积</w:t>
            </w:r>
          </w:p>
        </w:tc>
      </w:tr>
      <w:tr>
        <w:trPr>
          <w:trHeight w:val="1247" w:hRule="atLeast"/>
        </w:trPr>
        <w:tc>
          <w:tcPr>
            <w:tcW w:w="734" w:type="dxa"/>
            <w:tcBorders>
              <w:top w:val="single" w:sz="4" w:space="0" w:color="000000"/>
              <w:bottom w:val="single" w:sz="4" w:space="0" w:color="000000"/>
              <w:right w:val="single" w:sz="4" w:space="0" w:color="000000"/>
            </w:tcBorders>
          </w:tcPr>
          <w:p>
            <w:pPr>
              <w:pStyle w:val="TableParagraph"/>
              <w:rPr>
                <w:sz w:val="22"/>
              </w:rPr>
            </w:pPr>
          </w:p>
          <w:p>
            <w:pPr>
              <w:pStyle w:val="TableParagraph"/>
              <w:spacing w:before="10"/>
              <w:rPr>
                <w:sz w:val="15"/>
              </w:rPr>
            </w:pPr>
          </w:p>
          <w:p>
            <w:pPr>
              <w:pStyle w:val="TableParagraph"/>
              <w:spacing w:before="1"/>
              <w:ind w:left="82" w:right="67"/>
              <w:jc w:val="center"/>
              <w:rPr>
                <w:sz w:val="22"/>
              </w:rPr>
            </w:pPr>
            <w:r>
              <w:rPr>
                <w:sz w:val="22"/>
              </w:rPr>
              <w:t>11</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before="8"/>
              <w:rPr>
                <w:sz w:val="25"/>
              </w:rPr>
            </w:pPr>
          </w:p>
          <w:p>
            <w:pPr>
              <w:pStyle w:val="TableParagraph"/>
              <w:spacing w:line="266" w:lineRule="auto"/>
              <w:ind w:left="357" w:right="43" w:hanging="293"/>
              <w:rPr>
                <w:sz w:val="22"/>
              </w:rPr>
            </w:pPr>
            <w:r>
              <w:rPr>
                <w:spacing w:val="-17"/>
                <w:sz w:val="22"/>
              </w:rPr>
              <w:t>楼地面工程</w:t>
            </w:r>
            <w:r>
              <w:rPr>
                <w:spacing w:val="-3"/>
                <w:sz w:val="22"/>
              </w:rPr>
              <w:t>（</w:t>
            </w:r>
            <w:r>
              <w:rPr>
                <w:spacing w:val="-13"/>
                <w:sz w:val="22"/>
              </w:rPr>
              <w:t>二</w:t>
            </w:r>
            <w:r>
              <w:rPr>
                <w:spacing w:val="-2"/>
                <w:sz w:val="22"/>
              </w:rPr>
              <w:t>次装修</w:t>
            </w:r>
            <w:r>
              <w:rPr>
                <w:sz w:val="22"/>
              </w:rPr>
              <w:t>）</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spacing w:line="266" w:lineRule="auto" w:before="17"/>
              <w:ind w:left="64" w:right="43"/>
              <w:jc w:val="both"/>
              <w:rPr>
                <w:sz w:val="22"/>
              </w:rPr>
            </w:pPr>
            <w:r>
              <w:rPr>
                <w:spacing w:val="-4"/>
                <w:sz w:val="22"/>
              </w:rPr>
              <w:t>包括单独实施或需要二次专业设计的楼地面垫层、找平</w:t>
            </w:r>
            <w:r>
              <w:rPr>
                <w:spacing w:val="-3"/>
                <w:sz w:val="22"/>
              </w:rPr>
              <w:t>层、相应构造层中的钢筋制作安装、保护层、保温、隔热、防腐、油漆涂料、块料面层、其他材料面层及踢脚</w:t>
            </w:r>
          </w:p>
          <w:p>
            <w:pPr>
              <w:pStyle w:val="TableParagraph"/>
              <w:spacing w:line="272" w:lineRule="exact"/>
              <w:ind w:left="64"/>
              <w:rPr>
                <w:sz w:val="22"/>
              </w:rPr>
            </w:pPr>
            <w:r>
              <w:rPr>
                <w:sz w:val="22"/>
              </w:rPr>
              <w:t>线等内容。</w:t>
            </w:r>
          </w:p>
        </w:tc>
        <w:tc>
          <w:tcPr>
            <w:tcW w:w="1968" w:type="dxa"/>
            <w:tcBorders>
              <w:top w:val="single" w:sz="4" w:space="0" w:color="000000"/>
              <w:left w:val="single" w:sz="4" w:space="0" w:color="000000"/>
              <w:bottom w:val="single" w:sz="4" w:space="0" w:color="000000"/>
            </w:tcBorders>
          </w:tcPr>
          <w:p>
            <w:pPr>
              <w:pStyle w:val="TableParagraph"/>
              <w:rPr>
                <w:sz w:val="22"/>
              </w:rPr>
            </w:pPr>
          </w:p>
          <w:p>
            <w:pPr>
              <w:pStyle w:val="TableParagraph"/>
              <w:spacing w:before="10"/>
              <w:rPr>
                <w:sz w:val="15"/>
              </w:rPr>
            </w:pPr>
          </w:p>
          <w:p>
            <w:pPr>
              <w:pStyle w:val="TableParagraph"/>
              <w:spacing w:before="1"/>
              <w:ind w:left="89" w:right="63"/>
              <w:jc w:val="center"/>
              <w:rPr>
                <w:sz w:val="22"/>
              </w:rPr>
            </w:pPr>
            <w:r>
              <w:rPr>
                <w:sz w:val="22"/>
              </w:rPr>
              <w:t>二次装修建筑面积</w:t>
            </w:r>
          </w:p>
        </w:tc>
      </w:tr>
      <w:tr>
        <w:trPr>
          <w:trHeight w:val="1247" w:hRule="atLeast"/>
        </w:trPr>
        <w:tc>
          <w:tcPr>
            <w:tcW w:w="734" w:type="dxa"/>
            <w:tcBorders>
              <w:top w:val="single" w:sz="4" w:space="0" w:color="000000"/>
              <w:bottom w:val="single" w:sz="4" w:space="0" w:color="000000"/>
              <w:right w:val="single" w:sz="4" w:space="0" w:color="000000"/>
            </w:tcBorders>
          </w:tcPr>
          <w:p>
            <w:pPr>
              <w:pStyle w:val="TableParagraph"/>
              <w:rPr>
                <w:sz w:val="22"/>
              </w:rPr>
            </w:pPr>
          </w:p>
          <w:p>
            <w:pPr>
              <w:pStyle w:val="TableParagraph"/>
              <w:spacing w:before="10"/>
              <w:rPr>
                <w:sz w:val="15"/>
              </w:rPr>
            </w:pPr>
          </w:p>
          <w:p>
            <w:pPr>
              <w:pStyle w:val="TableParagraph"/>
              <w:ind w:left="82" w:right="67"/>
              <w:jc w:val="center"/>
              <w:rPr>
                <w:sz w:val="22"/>
              </w:rPr>
            </w:pPr>
            <w:r>
              <w:rPr>
                <w:sz w:val="22"/>
              </w:rPr>
              <w:t>12</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before="8"/>
              <w:rPr>
                <w:sz w:val="25"/>
              </w:rPr>
            </w:pPr>
          </w:p>
          <w:p>
            <w:pPr>
              <w:pStyle w:val="TableParagraph"/>
              <w:ind w:left="137"/>
              <w:rPr>
                <w:sz w:val="22"/>
              </w:rPr>
            </w:pPr>
            <w:r>
              <w:rPr>
                <w:spacing w:val="-3"/>
                <w:sz w:val="22"/>
              </w:rPr>
              <w:t>墙、柱面工程</w:t>
            </w:r>
          </w:p>
          <w:p>
            <w:pPr>
              <w:pStyle w:val="TableParagraph"/>
              <w:spacing w:before="30"/>
              <w:ind w:left="137"/>
              <w:rPr>
                <w:sz w:val="22"/>
              </w:rPr>
            </w:pPr>
            <w:r>
              <w:rPr>
                <w:spacing w:val="-1"/>
                <w:sz w:val="22"/>
              </w:rPr>
              <w:t>（</w:t>
            </w:r>
            <w:r>
              <w:rPr>
                <w:spacing w:val="-3"/>
                <w:sz w:val="22"/>
              </w:rPr>
              <w:t>二次装修</w:t>
            </w:r>
            <w:r>
              <w:rPr>
                <w:sz w:val="22"/>
              </w:rPr>
              <w:t>）</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spacing w:line="266" w:lineRule="auto" w:before="16"/>
              <w:ind w:left="64" w:right="42"/>
              <w:jc w:val="both"/>
              <w:rPr>
                <w:sz w:val="22"/>
              </w:rPr>
            </w:pPr>
            <w:r>
              <w:rPr>
                <w:spacing w:val="6"/>
                <w:sz w:val="22"/>
              </w:rPr>
              <w:t>包括单独实施或需要二次专业设计的内墙面部位一般</w:t>
            </w:r>
            <w:r>
              <w:rPr>
                <w:spacing w:val="-4"/>
                <w:sz w:val="22"/>
              </w:rPr>
              <w:t>抹灰、装饰抹灰、油漆涂料、块料面层、内墙饰面、防水砂浆、挂网、保温、隔热、防腐及隔音层、各种类型</w:t>
            </w:r>
          </w:p>
          <w:p>
            <w:pPr>
              <w:pStyle w:val="TableParagraph"/>
              <w:spacing w:line="273" w:lineRule="exact"/>
              <w:ind w:left="64"/>
              <w:rPr>
                <w:sz w:val="22"/>
              </w:rPr>
            </w:pPr>
            <w:r>
              <w:rPr>
                <w:sz w:val="22"/>
              </w:rPr>
              <w:t>的隔墙等内容。</w:t>
            </w:r>
          </w:p>
        </w:tc>
        <w:tc>
          <w:tcPr>
            <w:tcW w:w="1968" w:type="dxa"/>
            <w:tcBorders>
              <w:top w:val="single" w:sz="4" w:space="0" w:color="000000"/>
              <w:left w:val="single" w:sz="4" w:space="0" w:color="000000"/>
              <w:bottom w:val="single" w:sz="4" w:space="0" w:color="000000"/>
            </w:tcBorders>
          </w:tcPr>
          <w:p>
            <w:pPr>
              <w:pStyle w:val="TableParagraph"/>
              <w:rPr>
                <w:sz w:val="22"/>
              </w:rPr>
            </w:pPr>
          </w:p>
          <w:p>
            <w:pPr>
              <w:pStyle w:val="TableParagraph"/>
              <w:spacing w:before="10"/>
              <w:rPr>
                <w:sz w:val="15"/>
              </w:rPr>
            </w:pPr>
          </w:p>
          <w:p>
            <w:pPr>
              <w:pStyle w:val="TableParagraph"/>
              <w:ind w:left="89" w:right="63"/>
              <w:jc w:val="center"/>
              <w:rPr>
                <w:sz w:val="22"/>
              </w:rPr>
            </w:pPr>
            <w:r>
              <w:rPr>
                <w:sz w:val="22"/>
              </w:rPr>
              <w:t>二次装修建筑面积</w:t>
            </w:r>
          </w:p>
        </w:tc>
      </w:tr>
      <w:tr>
        <w:trPr>
          <w:trHeight w:val="1248" w:hRule="atLeast"/>
        </w:trPr>
        <w:tc>
          <w:tcPr>
            <w:tcW w:w="734" w:type="dxa"/>
            <w:tcBorders>
              <w:top w:val="single" w:sz="4" w:space="0" w:color="000000"/>
              <w:bottom w:val="single" w:sz="4" w:space="0" w:color="000000"/>
              <w:right w:val="single" w:sz="4" w:space="0" w:color="000000"/>
            </w:tcBorders>
          </w:tcPr>
          <w:p>
            <w:pPr>
              <w:pStyle w:val="TableParagraph"/>
              <w:rPr>
                <w:sz w:val="22"/>
              </w:rPr>
            </w:pPr>
          </w:p>
          <w:p>
            <w:pPr>
              <w:pStyle w:val="TableParagraph"/>
              <w:spacing w:before="10"/>
              <w:rPr>
                <w:sz w:val="15"/>
              </w:rPr>
            </w:pPr>
          </w:p>
          <w:p>
            <w:pPr>
              <w:pStyle w:val="TableParagraph"/>
              <w:ind w:left="82" w:right="67"/>
              <w:jc w:val="center"/>
              <w:rPr>
                <w:sz w:val="22"/>
              </w:rPr>
            </w:pPr>
            <w:r>
              <w:rPr>
                <w:sz w:val="22"/>
              </w:rPr>
              <w:t>13</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before="7"/>
              <w:rPr>
                <w:sz w:val="25"/>
              </w:rPr>
            </w:pPr>
          </w:p>
          <w:p>
            <w:pPr>
              <w:pStyle w:val="TableParagraph"/>
              <w:spacing w:line="266" w:lineRule="auto" w:before="1"/>
              <w:ind w:left="468" w:right="40" w:hanging="404"/>
              <w:rPr>
                <w:sz w:val="22"/>
              </w:rPr>
            </w:pPr>
            <w:r>
              <w:rPr>
                <w:spacing w:val="-21"/>
                <w:sz w:val="22"/>
              </w:rPr>
              <w:t>天棚工程</w:t>
            </w:r>
            <w:r>
              <w:rPr>
                <w:sz w:val="22"/>
              </w:rPr>
              <w:t>（</w:t>
            </w:r>
            <w:r>
              <w:rPr>
                <w:spacing w:val="-6"/>
                <w:sz w:val="22"/>
              </w:rPr>
              <w:t>二次</w:t>
            </w:r>
            <w:r>
              <w:rPr>
                <w:spacing w:val="-2"/>
                <w:sz w:val="22"/>
              </w:rPr>
              <w:t>装修</w:t>
            </w:r>
            <w:r>
              <w:rPr>
                <w:sz w:val="22"/>
              </w:rPr>
              <w:t>）</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spacing w:line="266" w:lineRule="auto" w:before="16"/>
              <w:ind w:left="64" w:right="37"/>
              <w:jc w:val="both"/>
              <w:rPr>
                <w:sz w:val="22"/>
              </w:rPr>
            </w:pPr>
            <w:r>
              <w:rPr>
                <w:sz w:val="22"/>
              </w:rPr>
              <w:t>包括单独实施或需要二次专业设计的天棚面部位抹灰、油漆涂料、天棚吊顶、其他饰面及设计范围内的灯槽、送（回）风口饰面、检修口、窗帘盒、天棚装饰线条等</w:t>
            </w:r>
          </w:p>
          <w:p>
            <w:pPr>
              <w:pStyle w:val="TableParagraph"/>
              <w:spacing w:line="273" w:lineRule="exact"/>
              <w:ind w:left="64"/>
              <w:rPr>
                <w:sz w:val="22"/>
              </w:rPr>
            </w:pPr>
            <w:r>
              <w:rPr>
                <w:sz w:val="22"/>
              </w:rPr>
              <w:t>内容。</w:t>
            </w:r>
          </w:p>
        </w:tc>
        <w:tc>
          <w:tcPr>
            <w:tcW w:w="1968" w:type="dxa"/>
            <w:tcBorders>
              <w:top w:val="single" w:sz="4" w:space="0" w:color="000000"/>
              <w:left w:val="single" w:sz="4" w:space="0" w:color="000000"/>
              <w:bottom w:val="single" w:sz="4" w:space="0" w:color="000000"/>
            </w:tcBorders>
          </w:tcPr>
          <w:p>
            <w:pPr>
              <w:pStyle w:val="TableParagraph"/>
              <w:rPr>
                <w:sz w:val="22"/>
              </w:rPr>
            </w:pPr>
          </w:p>
          <w:p>
            <w:pPr>
              <w:pStyle w:val="TableParagraph"/>
              <w:spacing w:before="10"/>
              <w:rPr>
                <w:sz w:val="15"/>
              </w:rPr>
            </w:pPr>
          </w:p>
          <w:p>
            <w:pPr>
              <w:pStyle w:val="TableParagraph"/>
              <w:ind w:left="89" w:right="63"/>
              <w:jc w:val="center"/>
              <w:rPr>
                <w:sz w:val="22"/>
              </w:rPr>
            </w:pPr>
            <w:r>
              <w:rPr>
                <w:sz w:val="22"/>
              </w:rPr>
              <w:t>二次装修建筑面积</w:t>
            </w:r>
          </w:p>
        </w:tc>
      </w:tr>
      <w:tr>
        <w:trPr>
          <w:trHeight w:val="624" w:hRule="atLeast"/>
        </w:trPr>
        <w:tc>
          <w:tcPr>
            <w:tcW w:w="734" w:type="dxa"/>
            <w:tcBorders>
              <w:top w:val="single" w:sz="4" w:space="0" w:color="000000"/>
              <w:bottom w:val="single" w:sz="4" w:space="0" w:color="000000"/>
              <w:right w:val="single" w:sz="4" w:space="0" w:color="000000"/>
            </w:tcBorders>
          </w:tcPr>
          <w:p>
            <w:pPr>
              <w:pStyle w:val="TableParagraph"/>
              <w:spacing w:before="171"/>
              <w:ind w:left="82" w:right="67"/>
              <w:jc w:val="center"/>
              <w:rPr>
                <w:sz w:val="22"/>
              </w:rPr>
            </w:pPr>
            <w:r>
              <w:rPr>
                <w:sz w:val="22"/>
              </w:rPr>
              <w:t>14</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before="16"/>
              <w:ind w:left="22"/>
              <w:jc w:val="center"/>
              <w:rPr>
                <w:sz w:val="22"/>
              </w:rPr>
            </w:pPr>
            <w:r>
              <w:rPr>
                <w:sz w:val="22"/>
              </w:rPr>
              <w:t>门窗工程（二次</w:t>
            </w:r>
          </w:p>
          <w:p>
            <w:pPr>
              <w:pStyle w:val="TableParagraph"/>
              <w:spacing w:line="276" w:lineRule="exact" w:before="30"/>
              <w:ind w:left="19"/>
              <w:jc w:val="center"/>
              <w:rPr>
                <w:sz w:val="22"/>
              </w:rPr>
            </w:pPr>
            <w:r>
              <w:rPr>
                <w:sz w:val="22"/>
              </w:rPr>
              <w:t>装修）</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spacing w:before="171"/>
              <w:ind w:left="64"/>
              <w:rPr>
                <w:sz w:val="22"/>
              </w:rPr>
            </w:pPr>
            <w:r>
              <w:rPr>
                <w:sz w:val="22"/>
              </w:rPr>
              <w:t>包括单独实施或需要二次专业设计的门窗工程等内容。</w:t>
            </w:r>
          </w:p>
        </w:tc>
        <w:tc>
          <w:tcPr>
            <w:tcW w:w="1968" w:type="dxa"/>
            <w:tcBorders>
              <w:top w:val="single" w:sz="4" w:space="0" w:color="000000"/>
              <w:left w:val="single" w:sz="4" w:space="0" w:color="000000"/>
              <w:bottom w:val="single" w:sz="4" w:space="0" w:color="000000"/>
            </w:tcBorders>
          </w:tcPr>
          <w:p>
            <w:pPr>
              <w:pStyle w:val="TableParagraph"/>
              <w:spacing w:before="171"/>
              <w:ind w:left="89" w:right="63"/>
              <w:jc w:val="center"/>
              <w:rPr>
                <w:sz w:val="22"/>
              </w:rPr>
            </w:pPr>
            <w:r>
              <w:rPr>
                <w:sz w:val="22"/>
              </w:rPr>
              <w:t>二次装修建筑面积</w:t>
            </w:r>
          </w:p>
        </w:tc>
      </w:tr>
      <w:tr>
        <w:trPr>
          <w:trHeight w:val="623" w:hRule="atLeast"/>
        </w:trPr>
        <w:tc>
          <w:tcPr>
            <w:tcW w:w="734" w:type="dxa"/>
            <w:tcBorders>
              <w:top w:val="single" w:sz="4" w:space="0" w:color="000000"/>
              <w:bottom w:val="single" w:sz="4" w:space="0" w:color="000000"/>
              <w:right w:val="single" w:sz="4" w:space="0" w:color="000000"/>
            </w:tcBorders>
          </w:tcPr>
          <w:p>
            <w:pPr>
              <w:pStyle w:val="TableParagraph"/>
              <w:spacing w:before="171"/>
              <w:ind w:left="82" w:right="67"/>
              <w:jc w:val="center"/>
              <w:rPr>
                <w:sz w:val="22"/>
              </w:rPr>
            </w:pPr>
            <w:r>
              <w:rPr>
                <w:sz w:val="22"/>
              </w:rPr>
              <w:t>15</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before="15"/>
              <w:ind w:left="137"/>
              <w:rPr>
                <w:sz w:val="22"/>
              </w:rPr>
            </w:pPr>
            <w:r>
              <w:rPr>
                <w:spacing w:val="-3"/>
                <w:sz w:val="22"/>
              </w:rPr>
              <w:t>二次隔断工程</w:t>
            </w:r>
          </w:p>
          <w:p>
            <w:pPr>
              <w:pStyle w:val="TableParagraph"/>
              <w:spacing w:line="277" w:lineRule="exact" w:before="30"/>
              <w:ind w:left="137"/>
              <w:rPr>
                <w:sz w:val="22"/>
              </w:rPr>
            </w:pPr>
            <w:r>
              <w:rPr>
                <w:spacing w:val="-1"/>
                <w:sz w:val="22"/>
              </w:rPr>
              <w:t>（</w:t>
            </w:r>
            <w:r>
              <w:rPr>
                <w:spacing w:val="-3"/>
                <w:sz w:val="22"/>
              </w:rPr>
              <w:t>二次装修</w:t>
            </w:r>
            <w:r>
              <w:rPr>
                <w:sz w:val="22"/>
              </w:rPr>
              <w:t>）</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spacing w:before="171"/>
              <w:ind w:left="64"/>
              <w:rPr>
                <w:sz w:val="22"/>
              </w:rPr>
            </w:pPr>
            <w:r>
              <w:rPr>
                <w:sz w:val="22"/>
              </w:rPr>
              <w:t>包括单独实施或需要二次专业设计的隔断工程等内容。</w:t>
            </w:r>
          </w:p>
        </w:tc>
        <w:tc>
          <w:tcPr>
            <w:tcW w:w="1968" w:type="dxa"/>
            <w:tcBorders>
              <w:top w:val="single" w:sz="4" w:space="0" w:color="000000"/>
              <w:left w:val="single" w:sz="4" w:space="0" w:color="000000"/>
              <w:bottom w:val="single" w:sz="4" w:space="0" w:color="000000"/>
            </w:tcBorders>
          </w:tcPr>
          <w:p>
            <w:pPr>
              <w:pStyle w:val="TableParagraph"/>
              <w:spacing w:before="171"/>
              <w:ind w:left="89" w:right="63"/>
              <w:jc w:val="center"/>
              <w:rPr>
                <w:sz w:val="22"/>
              </w:rPr>
            </w:pPr>
            <w:r>
              <w:rPr>
                <w:sz w:val="22"/>
              </w:rPr>
              <w:t>二次装修建筑面积</w:t>
            </w:r>
          </w:p>
        </w:tc>
      </w:tr>
      <w:tr>
        <w:trPr>
          <w:trHeight w:val="624" w:hRule="atLeast"/>
        </w:trPr>
        <w:tc>
          <w:tcPr>
            <w:tcW w:w="734" w:type="dxa"/>
            <w:tcBorders>
              <w:top w:val="single" w:sz="4" w:space="0" w:color="000000"/>
              <w:bottom w:val="single" w:sz="4" w:space="0" w:color="000000"/>
              <w:right w:val="single" w:sz="4" w:space="0" w:color="000000"/>
            </w:tcBorders>
          </w:tcPr>
          <w:p>
            <w:pPr>
              <w:pStyle w:val="TableParagraph"/>
              <w:spacing w:before="171"/>
              <w:ind w:left="82" w:right="67"/>
              <w:jc w:val="center"/>
              <w:rPr>
                <w:sz w:val="22"/>
              </w:rPr>
            </w:pPr>
            <w:r>
              <w:rPr>
                <w:sz w:val="22"/>
              </w:rPr>
              <w:t>16</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before="15"/>
              <w:ind w:left="22"/>
              <w:jc w:val="center"/>
              <w:rPr>
                <w:sz w:val="22"/>
              </w:rPr>
            </w:pPr>
            <w:r>
              <w:rPr>
                <w:sz w:val="22"/>
              </w:rPr>
              <w:t>其他工程（二次</w:t>
            </w:r>
          </w:p>
          <w:p>
            <w:pPr>
              <w:pStyle w:val="TableParagraph"/>
              <w:spacing w:line="277" w:lineRule="exact" w:before="30"/>
              <w:ind w:left="19"/>
              <w:jc w:val="center"/>
              <w:rPr>
                <w:sz w:val="22"/>
              </w:rPr>
            </w:pPr>
            <w:r>
              <w:rPr>
                <w:sz w:val="22"/>
              </w:rPr>
              <w:t>装修）</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spacing w:before="15"/>
              <w:ind w:left="64"/>
              <w:rPr>
                <w:sz w:val="22"/>
              </w:rPr>
            </w:pPr>
            <w:r>
              <w:rPr>
                <w:sz w:val="22"/>
              </w:rPr>
              <w:t>包括单独实施或需要二次专业设计的固定家具、窗帘、</w:t>
            </w:r>
          </w:p>
          <w:p>
            <w:pPr>
              <w:pStyle w:val="TableParagraph"/>
              <w:spacing w:line="277" w:lineRule="exact" w:before="30"/>
              <w:ind w:left="64"/>
              <w:rPr>
                <w:sz w:val="22"/>
              </w:rPr>
            </w:pPr>
            <w:r>
              <w:rPr>
                <w:sz w:val="22"/>
              </w:rPr>
              <w:t>卫生间设施及精装修装饰工程中未列明的项目。</w:t>
            </w:r>
          </w:p>
        </w:tc>
        <w:tc>
          <w:tcPr>
            <w:tcW w:w="1968" w:type="dxa"/>
            <w:tcBorders>
              <w:top w:val="single" w:sz="4" w:space="0" w:color="000000"/>
              <w:left w:val="single" w:sz="4" w:space="0" w:color="000000"/>
              <w:bottom w:val="single" w:sz="4" w:space="0" w:color="000000"/>
            </w:tcBorders>
          </w:tcPr>
          <w:p>
            <w:pPr>
              <w:pStyle w:val="TableParagraph"/>
              <w:spacing w:before="171"/>
              <w:ind w:left="89" w:right="63"/>
              <w:jc w:val="center"/>
              <w:rPr>
                <w:sz w:val="22"/>
              </w:rPr>
            </w:pPr>
            <w:r>
              <w:rPr>
                <w:sz w:val="22"/>
              </w:rPr>
              <w:t>二次装修建筑面积</w:t>
            </w:r>
          </w:p>
        </w:tc>
      </w:tr>
      <w:tr>
        <w:trPr>
          <w:trHeight w:val="623" w:hRule="atLeast"/>
        </w:trPr>
        <w:tc>
          <w:tcPr>
            <w:tcW w:w="734" w:type="dxa"/>
            <w:tcBorders>
              <w:top w:val="single" w:sz="4" w:space="0" w:color="000000"/>
              <w:bottom w:val="single" w:sz="4" w:space="0" w:color="000000"/>
              <w:right w:val="single" w:sz="4" w:space="0" w:color="000000"/>
            </w:tcBorders>
          </w:tcPr>
          <w:p>
            <w:pPr>
              <w:pStyle w:val="TableParagraph"/>
              <w:spacing w:before="173"/>
              <w:ind w:left="82" w:right="67"/>
              <w:jc w:val="center"/>
              <w:rPr>
                <w:sz w:val="22"/>
              </w:rPr>
            </w:pPr>
            <w:r>
              <w:rPr>
                <w:sz w:val="22"/>
              </w:rPr>
              <w:t>17</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before="17"/>
              <w:ind w:left="17"/>
              <w:jc w:val="center"/>
              <w:rPr>
                <w:sz w:val="22"/>
              </w:rPr>
            </w:pPr>
            <w:r>
              <w:rPr>
                <w:sz w:val="22"/>
              </w:rPr>
              <w:t>装配式门窗工</w:t>
            </w:r>
          </w:p>
          <w:p>
            <w:pPr>
              <w:pStyle w:val="TableParagraph"/>
              <w:spacing w:line="275" w:lineRule="exact" w:before="30"/>
              <w:ind w:left="17"/>
              <w:jc w:val="center"/>
              <w:rPr>
                <w:sz w:val="22"/>
              </w:rPr>
            </w:pPr>
            <w:r>
              <w:rPr>
                <w:w w:val="100"/>
                <w:sz w:val="22"/>
              </w:rPr>
              <w:t>程</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spacing w:before="17"/>
              <w:ind w:left="64"/>
              <w:rPr>
                <w:sz w:val="22"/>
              </w:rPr>
            </w:pPr>
            <w:r>
              <w:rPr>
                <w:sz w:val="22"/>
              </w:rPr>
              <w:t>包括装配式套装门、装配式门扇、装配式门窗套等部品</w:t>
            </w:r>
          </w:p>
          <w:p>
            <w:pPr>
              <w:pStyle w:val="TableParagraph"/>
              <w:spacing w:line="275" w:lineRule="exact" w:before="30"/>
              <w:ind w:left="64"/>
              <w:rPr>
                <w:sz w:val="22"/>
              </w:rPr>
            </w:pPr>
            <w:r>
              <w:rPr>
                <w:sz w:val="22"/>
              </w:rPr>
              <w:t>配套部件及五金件的制作、运输、安装等内容</w:t>
            </w:r>
          </w:p>
        </w:tc>
        <w:tc>
          <w:tcPr>
            <w:tcW w:w="1968" w:type="dxa"/>
            <w:tcBorders>
              <w:top w:val="single" w:sz="4" w:space="0" w:color="000000"/>
              <w:left w:val="single" w:sz="4" w:space="0" w:color="000000"/>
              <w:bottom w:val="single" w:sz="4" w:space="0" w:color="000000"/>
            </w:tcBorders>
          </w:tcPr>
          <w:p>
            <w:pPr>
              <w:pStyle w:val="TableParagraph"/>
              <w:spacing w:before="17"/>
              <w:ind w:left="89" w:right="63"/>
              <w:jc w:val="center"/>
              <w:rPr>
                <w:sz w:val="22"/>
              </w:rPr>
            </w:pPr>
            <w:r>
              <w:rPr>
                <w:sz w:val="22"/>
              </w:rPr>
              <w:t>装配式装修建筑面</w:t>
            </w:r>
          </w:p>
          <w:p>
            <w:pPr>
              <w:pStyle w:val="TableParagraph"/>
              <w:spacing w:line="275" w:lineRule="exact" w:before="30"/>
              <w:ind w:left="26"/>
              <w:jc w:val="center"/>
              <w:rPr>
                <w:sz w:val="22"/>
              </w:rPr>
            </w:pPr>
            <w:r>
              <w:rPr>
                <w:w w:val="100"/>
                <w:sz w:val="22"/>
              </w:rPr>
              <w:t>积</w:t>
            </w:r>
          </w:p>
        </w:tc>
      </w:tr>
      <w:tr>
        <w:trPr>
          <w:trHeight w:val="1042" w:hRule="atLeast"/>
        </w:trPr>
        <w:tc>
          <w:tcPr>
            <w:tcW w:w="734" w:type="dxa"/>
            <w:tcBorders>
              <w:top w:val="single" w:sz="4" w:space="0" w:color="000000"/>
              <w:bottom w:val="single" w:sz="4" w:space="0" w:color="000000"/>
              <w:right w:val="single" w:sz="4" w:space="0" w:color="000000"/>
            </w:tcBorders>
          </w:tcPr>
          <w:p>
            <w:pPr>
              <w:pStyle w:val="TableParagraph"/>
              <w:spacing w:before="9"/>
              <w:rPr>
                <w:sz w:val="29"/>
              </w:rPr>
            </w:pPr>
          </w:p>
          <w:p>
            <w:pPr>
              <w:pStyle w:val="TableParagraph"/>
              <w:spacing w:before="1"/>
              <w:ind w:left="82" w:right="67"/>
              <w:jc w:val="center"/>
              <w:rPr>
                <w:sz w:val="22"/>
              </w:rPr>
            </w:pPr>
            <w:r>
              <w:rPr>
                <w:sz w:val="22"/>
              </w:rPr>
              <w:t>18</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before="7"/>
              <w:rPr>
                <w:sz w:val="17"/>
              </w:rPr>
            </w:pPr>
          </w:p>
          <w:p>
            <w:pPr>
              <w:pStyle w:val="TableParagraph"/>
              <w:spacing w:line="266" w:lineRule="auto"/>
              <w:ind w:left="576" w:right="117" w:hanging="440"/>
              <w:rPr>
                <w:sz w:val="22"/>
              </w:rPr>
            </w:pPr>
            <w:r>
              <w:rPr>
                <w:sz w:val="22"/>
              </w:rPr>
              <w:t>装配式楼地面工程</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spacing w:line="266" w:lineRule="auto" w:before="69"/>
              <w:ind w:left="64" w:right="152"/>
              <w:rPr>
                <w:sz w:val="22"/>
              </w:rPr>
            </w:pPr>
            <w:r>
              <w:rPr>
                <w:spacing w:val="-3"/>
                <w:sz w:val="22"/>
              </w:rPr>
              <w:t>包括装配式楼地面工程中架空基层、地面装饰面层、</w:t>
            </w:r>
            <w:r>
              <w:rPr>
                <w:spacing w:val="-14"/>
                <w:sz w:val="22"/>
              </w:rPr>
              <w:t>卫生间防水底盘、装配式踢脚线、门槛石等的部品制作</w:t>
            </w:r>
            <w:r>
              <w:rPr>
                <w:spacing w:val="-5"/>
                <w:sz w:val="22"/>
              </w:rPr>
              <w:t>运输、安装等内容</w:t>
            </w:r>
          </w:p>
        </w:tc>
        <w:tc>
          <w:tcPr>
            <w:tcW w:w="1968" w:type="dxa"/>
            <w:tcBorders>
              <w:top w:val="single" w:sz="4" w:space="0" w:color="000000"/>
              <w:left w:val="single" w:sz="4" w:space="0" w:color="000000"/>
              <w:bottom w:val="single" w:sz="4" w:space="0" w:color="000000"/>
            </w:tcBorders>
          </w:tcPr>
          <w:p>
            <w:pPr>
              <w:pStyle w:val="TableParagraph"/>
              <w:spacing w:before="7"/>
              <w:rPr>
                <w:sz w:val="17"/>
              </w:rPr>
            </w:pPr>
          </w:p>
          <w:p>
            <w:pPr>
              <w:pStyle w:val="TableParagraph"/>
              <w:spacing w:line="219" w:lineRule="exact"/>
              <w:ind w:left="108"/>
              <w:rPr>
                <w:sz w:val="22"/>
              </w:rPr>
            </w:pPr>
            <w:r>
              <w:rPr>
                <w:sz w:val="22"/>
              </w:rPr>
              <w:t>装配式装修建筑面</w:t>
            </w:r>
          </w:p>
          <w:p>
            <w:pPr>
              <w:pStyle w:val="TableParagraph"/>
              <w:spacing w:line="156" w:lineRule="exact"/>
              <w:ind w:left="-165"/>
              <w:rPr>
                <w:sz w:val="22"/>
              </w:rPr>
            </w:pPr>
            <w:r>
              <w:rPr>
                <w:w w:val="100"/>
                <w:sz w:val="22"/>
              </w:rPr>
              <w:t>、</w:t>
            </w:r>
          </w:p>
          <w:p>
            <w:pPr>
              <w:pStyle w:val="TableParagraph"/>
              <w:spacing w:line="219" w:lineRule="exact"/>
              <w:ind w:left="879"/>
              <w:rPr>
                <w:sz w:val="22"/>
              </w:rPr>
            </w:pPr>
            <w:r>
              <w:rPr>
                <w:w w:val="100"/>
                <w:sz w:val="22"/>
              </w:rPr>
              <w:t>积</w:t>
            </w:r>
          </w:p>
        </w:tc>
      </w:tr>
      <w:tr>
        <w:trPr>
          <w:trHeight w:val="1245" w:hRule="atLeast"/>
        </w:trPr>
        <w:tc>
          <w:tcPr>
            <w:tcW w:w="734" w:type="dxa"/>
            <w:tcBorders>
              <w:top w:val="single" w:sz="4" w:space="0" w:color="000000"/>
              <w:right w:val="single" w:sz="4" w:space="0" w:color="000000"/>
            </w:tcBorders>
          </w:tcPr>
          <w:p>
            <w:pPr>
              <w:pStyle w:val="TableParagraph"/>
              <w:rPr>
                <w:sz w:val="22"/>
              </w:rPr>
            </w:pPr>
          </w:p>
          <w:p>
            <w:pPr>
              <w:pStyle w:val="TableParagraph"/>
              <w:spacing w:before="9"/>
              <w:rPr>
                <w:sz w:val="15"/>
              </w:rPr>
            </w:pPr>
          </w:p>
          <w:p>
            <w:pPr>
              <w:pStyle w:val="TableParagraph"/>
              <w:ind w:left="82" w:right="67"/>
              <w:jc w:val="center"/>
              <w:rPr>
                <w:sz w:val="22"/>
              </w:rPr>
            </w:pPr>
            <w:r>
              <w:rPr>
                <w:sz w:val="22"/>
              </w:rPr>
              <w:t>19</w:t>
            </w:r>
          </w:p>
        </w:tc>
        <w:tc>
          <w:tcPr>
            <w:tcW w:w="1587" w:type="dxa"/>
            <w:tcBorders>
              <w:top w:val="single" w:sz="4" w:space="0" w:color="000000"/>
              <w:left w:val="single" w:sz="4" w:space="0" w:color="000000"/>
              <w:right w:val="single" w:sz="4" w:space="0" w:color="000000"/>
            </w:tcBorders>
          </w:tcPr>
          <w:p>
            <w:pPr>
              <w:pStyle w:val="TableParagraph"/>
              <w:spacing w:before="7"/>
              <w:rPr>
                <w:sz w:val="25"/>
              </w:rPr>
            </w:pPr>
          </w:p>
          <w:p>
            <w:pPr>
              <w:pStyle w:val="TableParagraph"/>
              <w:spacing w:line="266" w:lineRule="auto"/>
              <w:ind w:left="357" w:right="43" w:hanging="293"/>
              <w:rPr>
                <w:sz w:val="22"/>
              </w:rPr>
            </w:pPr>
            <w:r>
              <w:rPr>
                <w:spacing w:val="-15"/>
                <w:sz w:val="22"/>
              </w:rPr>
              <w:t>装配式隔墙、墙</w:t>
            </w:r>
            <w:r>
              <w:rPr>
                <w:spacing w:val="-2"/>
                <w:sz w:val="22"/>
              </w:rPr>
              <w:t>柱面工程</w:t>
            </w:r>
          </w:p>
        </w:tc>
        <w:tc>
          <w:tcPr>
            <w:tcW w:w="5394" w:type="dxa"/>
            <w:tcBorders>
              <w:top w:val="single" w:sz="4" w:space="0" w:color="000000"/>
              <w:left w:val="single" w:sz="4" w:space="0" w:color="000000"/>
              <w:right w:val="single" w:sz="4" w:space="0" w:color="000000"/>
            </w:tcBorders>
          </w:tcPr>
          <w:p>
            <w:pPr>
              <w:pStyle w:val="TableParagraph"/>
              <w:spacing w:line="266" w:lineRule="auto" w:before="15"/>
              <w:ind w:left="64" w:right="42"/>
              <w:jc w:val="both"/>
              <w:rPr>
                <w:sz w:val="22"/>
              </w:rPr>
            </w:pPr>
            <w:r>
              <w:rPr>
                <w:spacing w:val="-5"/>
                <w:sz w:val="22"/>
              </w:rPr>
              <w:t>包括装配式墙面龙骨、装配式墙面基层板、装配式墙面</w:t>
            </w:r>
            <w:r>
              <w:rPr>
                <w:spacing w:val="-3"/>
                <w:sz w:val="22"/>
              </w:rPr>
              <w:t>装饰面层、厨房、卫生间装配式集成墙面、装配式墙面</w:t>
            </w:r>
            <w:r>
              <w:rPr>
                <w:spacing w:val="-6"/>
                <w:sz w:val="22"/>
              </w:rPr>
              <w:t>装饰线条、装配式其他工程</w:t>
            </w:r>
            <w:r>
              <w:rPr>
                <w:sz w:val="22"/>
              </w:rPr>
              <w:t>（</w:t>
            </w:r>
            <w:r>
              <w:rPr>
                <w:spacing w:val="-6"/>
                <w:sz w:val="22"/>
              </w:rPr>
              <w:t>挡水坝、</w:t>
            </w:r>
            <w:r>
              <w:rPr>
                <w:sz w:val="22"/>
              </w:rPr>
              <w:t>PE</w:t>
            </w:r>
            <w:r>
              <w:rPr>
                <w:spacing w:val="-12"/>
                <w:sz w:val="22"/>
              </w:rPr>
              <w:t> 膜、钢制覆膜</w:t>
            </w:r>
          </w:p>
          <w:p>
            <w:pPr>
              <w:pStyle w:val="TableParagraph"/>
              <w:spacing w:line="271" w:lineRule="exact"/>
              <w:ind w:left="64"/>
              <w:rPr>
                <w:sz w:val="22"/>
              </w:rPr>
            </w:pPr>
            <w:r>
              <w:rPr>
                <w:sz w:val="22"/>
              </w:rPr>
              <w:t>自饰面包管道等）等部品制作、运输、安装等内容</w:t>
            </w:r>
          </w:p>
        </w:tc>
        <w:tc>
          <w:tcPr>
            <w:tcW w:w="1968" w:type="dxa"/>
            <w:tcBorders>
              <w:top w:val="single" w:sz="4" w:space="0" w:color="000000"/>
              <w:left w:val="single" w:sz="4" w:space="0" w:color="000000"/>
            </w:tcBorders>
          </w:tcPr>
          <w:p>
            <w:pPr>
              <w:pStyle w:val="TableParagraph"/>
              <w:spacing w:before="7"/>
              <w:rPr>
                <w:sz w:val="25"/>
              </w:rPr>
            </w:pPr>
          </w:p>
          <w:p>
            <w:pPr>
              <w:pStyle w:val="TableParagraph"/>
              <w:spacing w:line="266" w:lineRule="auto"/>
              <w:ind w:left="879" w:right="80" w:hanging="771"/>
              <w:rPr>
                <w:sz w:val="22"/>
              </w:rPr>
            </w:pPr>
            <w:r>
              <w:rPr>
                <w:sz w:val="22"/>
              </w:rPr>
              <w:t>装配式装修建筑面积</w:t>
            </w:r>
          </w:p>
        </w:tc>
      </w:tr>
    </w:tbl>
    <w:p>
      <w:pPr>
        <w:spacing w:after="0" w:line="266" w:lineRule="auto"/>
        <w:rPr>
          <w:sz w:val="22"/>
        </w:rPr>
        <w:sectPr>
          <w:headerReference w:type="default" r:id="rId314"/>
          <w:footerReference w:type="default" r:id="rId315"/>
          <w:pgSz w:w="11910" w:h="16840"/>
          <w:pgMar w:header="0" w:footer="893" w:top="1420" w:bottom="1080" w:left="440" w:right="440"/>
          <w:pgNumType w:start="181"/>
        </w:sectPr>
      </w:pPr>
    </w:p>
    <w:p>
      <w:pPr>
        <w:pStyle w:val="BodyText"/>
        <w:spacing w:before="11"/>
        <w:rPr>
          <w:sz w:val="9"/>
        </w:rPr>
      </w:pPr>
    </w:p>
    <w:p>
      <w:pPr>
        <w:spacing w:after="0"/>
        <w:rPr>
          <w:sz w:val="9"/>
        </w:rPr>
        <w:sectPr>
          <w:headerReference w:type="default" r:id="rId316"/>
          <w:footerReference w:type="default" r:id="rId317"/>
          <w:pgSz w:w="11910" w:h="16840"/>
          <w:pgMar w:header="0" w:footer="893" w:top="1420" w:bottom="1080" w:left="440" w:right="440"/>
          <w:pgNumType w:start="182"/>
        </w:sectPr>
      </w:pPr>
    </w:p>
    <w:p>
      <w:pPr>
        <w:tabs>
          <w:tab w:pos="1777" w:val="left" w:leader="none"/>
        </w:tabs>
        <w:spacing w:before="70"/>
        <w:ind w:left="827" w:right="0" w:firstLine="0"/>
        <w:jc w:val="left"/>
        <w:rPr>
          <w:sz w:val="21"/>
        </w:rPr>
      </w:pPr>
      <w:r>
        <w:rPr>
          <w:sz w:val="21"/>
        </w:rPr>
        <w:t>序号</w:t>
        <w:tab/>
        <w:t>指标名称</w:t>
      </w:r>
    </w:p>
    <w:p>
      <w:pPr>
        <w:spacing w:before="70"/>
        <w:ind w:left="827" w:right="0" w:firstLine="0"/>
        <w:jc w:val="left"/>
        <w:rPr>
          <w:sz w:val="21"/>
        </w:rPr>
      </w:pPr>
      <w:r>
        <w:rPr/>
        <w:br w:type="column"/>
      </w:r>
      <w:r>
        <w:rPr>
          <w:sz w:val="21"/>
        </w:rPr>
        <w:t>指标计算内容</w:t>
      </w:r>
    </w:p>
    <w:p>
      <w:pPr>
        <w:spacing w:before="70"/>
        <w:ind w:left="827" w:right="0" w:firstLine="0"/>
        <w:jc w:val="left"/>
        <w:rPr>
          <w:sz w:val="21"/>
        </w:rPr>
      </w:pPr>
      <w:r>
        <w:rPr/>
        <w:br w:type="column"/>
      </w:r>
      <w:r>
        <w:rPr>
          <w:sz w:val="21"/>
        </w:rPr>
        <w:t>计算口径</w:t>
      </w:r>
    </w:p>
    <w:p>
      <w:pPr>
        <w:spacing w:after="0"/>
        <w:jc w:val="left"/>
        <w:rPr>
          <w:sz w:val="21"/>
        </w:rPr>
        <w:sectPr>
          <w:type w:val="continuous"/>
          <w:pgSz w:w="11910" w:h="16840"/>
          <w:pgMar w:top="1580" w:bottom="1160" w:left="440" w:right="440"/>
          <w:cols w:num="3" w:equalWidth="0">
            <w:col w:w="2656" w:space="1575"/>
            <w:col w:w="2125" w:space="1765"/>
            <w:col w:w="2909"/>
          </w:cols>
        </w:sectPr>
      </w:pPr>
    </w:p>
    <w:p>
      <w:pPr>
        <w:pStyle w:val="BodyText"/>
        <w:spacing w:before="8"/>
        <w:rPr>
          <w:sz w:val="9"/>
        </w:rPr>
      </w:pPr>
    </w:p>
    <w:p>
      <w:pPr>
        <w:spacing w:after="0"/>
        <w:rPr>
          <w:sz w:val="9"/>
        </w:rPr>
        <w:sectPr>
          <w:type w:val="continuous"/>
          <w:pgSz w:w="11910" w:h="16840"/>
          <w:pgMar w:top="1580" w:bottom="1160" w:left="440" w:right="440"/>
        </w:sectPr>
      </w:pPr>
    </w:p>
    <w:p>
      <w:pPr>
        <w:pStyle w:val="BodyText"/>
        <w:spacing w:before="8"/>
        <w:rPr>
          <w:sz w:val="17"/>
        </w:rPr>
      </w:pPr>
      <w:r>
        <w:rPr/>
        <w:pict>
          <v:group style="position:absolute;margin-left:55.07pt;margin-top:72.000023pt;width:485.15pt;height:683.5pt;mso-position-horizontal-relative:page;mso-position-vertical-relative:page;z-index:-337594368" coordorigin="1101,1440" coordsize="9703,13670">
            <v:shape style="position:absolute;left:1101;top:1738;width:9703;height:13650" coordorigin="1101,1738" coordsize="9703,13650" path="m1101,1450l10804,1450m1101,2072l10804,2072m1101,15100l10804,15100e" filled="false" stroked="true" strokeweight=".96pt" strokecolor="#000000">
              <v:path arrowok="t"/>
              <v:stroke dashstyle="solid"/>
            </v:shape>
            <v:shape style="position:absolute;left:1120;top:3101;width:9664;height:10714" coordorigin="1121,3101" coordsize="9664,10714" path="m1121,3023l10784,3023m1121,3657l10784,3657m1121,4291l10784,4291m1121,4783l10784,4783m1121,5729l10784,5729m1121,6363l10784,6363m1121,6997l10784,6997m1121,7631l10784,7631m1121,8265l10784,8265m1121,8899l10784,8899m1121,9533l10784,9533m1121,10025l10784,10025m1121,10659l10784,10659m1121,11293l10784,11293m1121,11785l10784,11785m1121,12419l10784,12419m1121,13737l10784,13737e" filled="false" stroked="true" strokeweight=".48pt" strokecolor="#000000">
              <v:path arrowok="t"/>
              <v:stroke dashstyle="solid"/>
            </v:shape>
            <v:shape style="position:absolute;left:1111;top:1728;width:9683;height:13670" coordorigin="1111,1729" coordsize="9683,13670" path="m1111,1440l1111,15109m10794,1459l10794,15109e" filled="false" stroked="true" strokeweight=".96pt" strokecolor="#000000">
              <v:path arrowok="t"/>
              <v:stroke dashstyle="solid"/>
            </v:shape>
            <v:shape style="position:absolute;left:1845;top:14776;width:6981;height:603" coordorigin="1845,14776" coordsize="6981,603" path="m1845,1459l1845,2062m3432,1459l3432,2062m8826,1459l8826,2062e" filled="false" stroked="true" strokeweight=".24pt" strokecolor="#000000">
              <v:path arrowok="t"/>
              <v:stroke dashstyle="solid"/>
            </v:shape>
            <v:shape style="position:absolute;left:1845;top:1748;width:6981;height:13009" coordorigin="1845,1748" coordsize="6981,13009" path="m1845,2081l1845,15090m3432,2081l3432,15090m8826,2081l8826,15090e" filled="false" stroked="true" strokeweight=".48pt" strokecolor="#000000">
              <v:path arrowok="t"/>
              <v:stroke dashstyle="solid"/>
            </v:shape>
            <w10:wrap type="none"/>
          </v:group>
        </w:pict>
      </w:r>
    </w:p>
    <w:p>
      <w:pPr>
        <w:spacing w:line="219" w:lineRule="exact" w:before="0"/>
        <w:ind w:left="1537" w:right="0" w:firstLine="0"/>
        <w:jc w:val="left"/>
        <w:rPr>
          <w:sz w:val="22"/>
        </w:rPr>
      </w:pPr>
      <w:r>
        <w:rPr>
          <w:sz w:val="22"/>
        </w:rPr>
        <w:t>装配式天棚工</w:t>
      </w:r>
    </w:p>
    <w:p>
      <w:pPr>
        <w:spacing w:line="156" w:lineRule="exact" w:before="0"/>
        <w:ind w:left="928" w:right="0" w:firstLine="0"/>
        <w:jc w:val="left"/>
        <w:rPr>
          <w:sz w:val="22"/>
        </w:rPr>
      </w:pPr>
      <w:r>
        <w:rPr>
          <w:sz w:val="22"/>
        </w:rPr>
        <w:t>20</w:t>
      </w:r>
    </w:p>
    <w:p>
      <w:pPr>
        <w:spacing w:line="219" w:lineRule="exact" w:before="0"/>
        <w:ind w:left="2087" w:right="0" w:firstLine="0"/>
        <w:jc w:val="left"/>
        <w:rPr>
          <w:sz w:val="22"/>
        </w:rPr>
      </w:pPr>
      <w:r>
        <w:rPr>
          <w:w w:val="100"/>
          <w:sz w:val="22"/>
        </w:rPr>
        <w:t>程</w:t>
      </w:r>
    </w:p>
    <w:p>
      <w:pPr>
        <w:pStyle w:val="BodyText"/>
        <w:spacing w:before="6"/>
        <w:rPr>
          <w:sz w:val="15"/>
        </w:rPr>
      </w:pPr>
    </w:p>
    <w:p>
      <w:pPr>
        <w:spacing w:line="219" w:lineRule="exact" w:before="0"/>
        <w:ind w:left="1517" w:right="52" w:firstLine="0"/>
        <w:jc w:val="center"/>
        <w:rPr>
          <w:sz w:val="22"/>
        </w:rPr>
      </w:pPr>
      <w:r>
        <w:rPr>
          <w:sz w:val="22"/>
        </w:rPr>
        <w:t>装配式其他工</w:t>
      </w:r>
    </w:p>
    <w:p>
      <w:pPr>
        <w:spacing w:line="156" w:lineRule="exact" w:before="0"/>
        <w:ind w:left="910" w:right="1760" w:firstLine="0"/>
        <w:jc w:val="center"/>
        <w:rPr>
          <w:sz w:val="22"/>
        </w:rPr>
      </w:pPr>
      <w:r>
        <w:rPr>
          <w:sz w:val="22"/>
        </w:rPr>
        <w:t>21</w:t>
      </w:r>
    </w:p>
    <w:p>
      <w:pPr>
        <w:spacing w:line="219" w:lineRule="exact" w:before="0"/>
        <w:ind w:left="1465" w:right="0" w:firstLine="0"/>
        <w:jc w:val="center"/>
        <w:rPr>
          <w:sz w:val="22"/>
        </w:rPr>
      </w:pPr>
      <w:r>
        <w:rPr>
          <w:w w:val="100"/>
          <w:sz w:val="22"/>
        </w:rPr>
        <w:t>程</w:t>
      </w:r>
    </w:p>
    <w:p>
      <w:pPr>
        <w:spacing w:line="219" w:lineRule="exact" w:before="40"/>
        <w:ind w:left="1517" w:right="52" w:firstLine="0"/>
        <w:jc w:val="center"/>
        <w:rPr>
          <w:sz w:val="22"/>
        </w:rPr>
      </w:pPr>
      <w:r>
        <w:rPr>
          <w:sz w:val="22"/>
        </w:rPr>
        <w:t>装饰工程单价</w:t>
      </w:r>
    </w:p>
    <w:p>
      <w:pPr>
        <w:spacing w:line="156" w:lineRule="exact" w:before="0"/>
        <w:ind w:left="910" w:right="1760" w:firstLine="0"/>
        <w:jc w:val="center"/>
        <w:rPr>
          <w:sz w:val="22"/>
        </w:rPr>
      </w:pPr>
      <w:r>
        <w:rPr>
          <w:sz w:val="22"/>
        </w:rPr>
        <w:t>22</w:t>
      </w:r>
    </w:p>
    <w:p>
      <w:pPr>
        <w:spacing w:line="219" w:lineRule="exact" w:before="0"/>
        <w:ind w:left="0" w:right="398" w:firstLine="0"/>
        <w:jc w:val="right"/>
        <w:rPr>
          <w:sz w:val="22"/>
        </w:rPr>
      </w:pPr>
      <w:r>
        <w:rPr>
          <w:sz w:val="22"/>
        </w:rPr>
        <w:t>措施费</w:t>
      </w:r>
    </w:p>
    <w:p>
      <w:pPr>
        <w:tabs>
          <w:tab w:pos="844" w:val="left" w:leader="none"/>
        </w:tabs>
        <w:spacing w:before="129"/>
        <w:ind w:left="0" w:right="312" w:firstLine="0"/>
        <w:jc w:val="right"/>
        <w:rPr>
          <w:sz w:val="21"/>
        </w:rPr>
      </w:pPr>
      <w:r>
        <w:rPr>
          <w:sz w:val="21"/>
        </w:rPr>
        <w:t>三</w:t>
        <w:tab/>
      </w:r>
      <w:r>
        <w:rPr>
          <w:w w:val="95"/>
          <w:sz w:val="21"/>
        </w:rPr>
        <w:t>电气工程</w:t>
      </w:r>
    </w:p>
    <w:p>
      <w:pPr>
        <w:pStyle w:val="BodyText"/>
        <w:rPr>
          <w:sz w:val="23"/>
        </w:rPr>
      </w:pPr>
    </w:p>
    <w:p>
      <w:pPr>
        <w:spacing w:line="213" w:lineRule="exact" w:before="0"/>
        <w:ind w:left="1517" w:right="52" w:firstLine="0"/>
        <w:jc w:val="center"/>
        <w:rPr>
          <w:sz w:val="21"/>
        </w:rPr>
      </w:pPr>
      <w:r>
        <w:rPr>
          <w:sz w:val="21"/>
        </w:rPr>
        <w:t>高低压变配电</w:t>
      </w:r>
    </w:p>
    <w:p>
      <w:pPr>
        <w:spacing w:line="156" w:lineRule="exact" w:before="0"/>
        <w:ind w:left="0" w:right="852" w:firstLine="0"/>
        <w:jc w:val="center"/>
        <w:rPr>
          <w:sz w:val="21"/>
        </w:rPr>
      </w:pPr>
      <w:r>
        <w:rPr>
          <w:w w:val="99"/>
          <w:sz w:val="21"/>
        </w:rPr>
        <w:t>1</w:t>
      </w:r>
    </w:p>
    <w:p>
      <w:pPr>
        <w:spacing w:line="213" w:lineRule="exact" w:before="0"/>
        <w:ind w:left="1517" w:right="52" w:firstLine="0"/>
        <w:jc w:val="center"/>
        <w:rPr>
          <w:sz w:val="21"/>
        </w:rPr>
      </w:pPr>
      <w:r>
        <w:rPr>
          <w:sz w:val="21"/>
        </w:rPr>
        <w:t>系统</w:t>
      </w:r>
    </w:p>
    <w:p>
      <w:pPr>
        <w:pStyle w:val="BodyText"/>
        <w:spacing w:before="3"/>
        <w:rPr>
          <w:sz w:val="16"/>
        </w:rPr>
      </w:pPr>
    </w:p>
    <w:p>
      <w:pPr>
        <w:spacing w:line="213" w:lineRule="exact" w:before="1"/>
        <w:ind w:left="1517" w:right="52" w:firstLine="0"/>
        <w:jc w:val="center"/>
        <w:rPr>
          <w:sz w:val="21"/>
        </w:rPr>
      </w:pPr>
      <w:r>
        <w:rPr>
          <w:w w:val="95"/>
          <w:sz w:val="21"/>
        </w:rPr>
        <w:t>照明及动力系</w:t>
      </w:r>
    </w:p>
    <w:p>
      <w:pPr>
        <w:spacing w:line="156" w:lineRule="exact" w:before="0"/>
        <w:ind w:left="0" w:right="852" w:firstLine="0"/>
        <w:jc w:val="center"/>
        <w:rPr>
          <w:sz w:val="21"/>
        </w:rPr>
      </w:pPr>
      <w:r>
        <w:rPr>
          <w:w w:val="99"/>
          <w:sz w:val="21"/>
        </w:rPr>
        <w:t>2</w:t>
      </w:r>
    </w:p>
    <w:p>
      <w:pPr>
        <w:spacing w:line="213" w:lineRule="exact" w:before="0"/>
        <w:ind w:left="1463" w:right="0" w:firstLine="0"/>
        <w:jc w:val="center"/>
        <w:rPr>
          <w:sz w:val="21"/>
        </w:rPr>
      </w:pPr>
      <w:r>
        <w:rPr>
          <w:w w:val="99"/>
          <w:sz w:val="21"/>
        </w:rPr>
        <w:t>统</w:t>
      </w:r>
    </w:p>
    <w:p>
      <w:pPr>
        <w:spacing w:line="213" w:lineRule="exact" w:before="52"/>
        <w:ind w:left="1517" w:right="52" w:firstLine="0"/>
        <w:jc w:val="center"/>
        <w:rPr>
          <w:sz w:val="21"/>
        </w:rPr>
      </w:pPr>
      <w:r>
        <w:rPr>
          <w:w w:val="95"/>
          <w:sz w:val="21"/>
        </w:rPr>
        <w:t>建筑物防雷接</w:t>
      </w:r>
    </w:p>
    <w:p>
      <w:pPr>
        <w:spacing w:line="156" w:lineRule="exact" w:before="0"/>
        <w:ind w:left="0" w:right="852" w:firstLine="0"/>
        <w:jc w:val="center"/>
        <w:rPr>
          <w:sz w:val="21"/>
        </w:rPr>
      </w:pPr>
      <w:r>
        <w:rPr>
          <w:w w:val="99"/>
          <w:sz w:val="21"/>
        </w:rPr>
        <w:t>3</w:t>
      </w:r>
    </w:p>
    <w:p>
      <w:pPr>
        <w:spacing w:line="213" w:lineRule="exact" w:before="0"/>
        <w:ind w:left="1517" w:right="52" w:firstLine="0"/>
        <w:jc w:val="center"/>
        <w:rPr>
          <w:sz w:val="21"/>
        </w:rPr>
      </w:pPr>
      <w:r>
        <w:rPr>
          <w:sz w:val="21"/>
        </w:rPr>
        <w:t>地系统</w:t>
      </w:r>
    </w:p>
    <w:p>
      <w:pPr>
        <w:pStyle w:val="ListParagraph"/>
        <w:numPr>
          <w:ilvl w:val="1"/>
          <w:numId w:val="37"/>
        </w:numPr>
        <w:tabs>
          <w:tab w:pos="1568" w:val="left" w:leader="none"/>
          <w:tab w:pos="1569" w:val="left" w:leader="none"/>
        </w:tabs>
        <w:spacing w:line="470" w:lineRule="atLeast" w:before="8" w:after="0"/>
        <w:ind w:left="1568" w:right="101" w:hanging="584"/>
        <w:jc w:val="left"/>
        <w:rPr>
          <w:sz w:val="21"/>
        </w:rPr>
      </w:pPr>
      <w:r>
        <w:rPr>
          <w:spacing w:val="-3"/>
          <w:sz w:val="21"/>
        </w:rPr>
        <w:t>专业照明系统智能照明控制</w:t>
      </w:r>
    </w:p>
    <w:p>
      <w:pPr>
        <w:spacing w:line="107" w:lineRule="exact" w:before="0"/>
        <w:ind w:left="0" w:right="852" w:firstLine="0"/>
        <w:jc w:val="center"/>
        <w:rPr>
          <w:sz w:val="21"/>
        </w:rPr>
      </w:pPr>
      <w:r>
        <w:rPr>
          <w:w w:val="99"/>
          <w:sz w:val="21"/>
        </w:rPr>
        <w:t>5</w:t>
      </w:r>
    </w:p>
    <w:p>
      <w:pPr>
        <w:spacing w:line="213" w:lineRule="exact" w:before="0"/>
        <w:ind w:left="1517" w:right="52" w:firstLine="0"/>
        <w:jc w:val="center"/>
        <w:rPr>
          <w:sz w:val="21"/>
        </w:rPr>
      </w:pPr>
      <w:r>
        <w:rPr>
          <w:sz w:val="21"/>
        </w:rPr>
        <w:t>系统</w:t>
      </w:r>
    </w:p>
    <w:p>
      <w:pPr>
        <w:pStyle w:val="BodyText"/>
        <w:spacing w:before="5"/>
        <w:rPr>
          <w:sz w:val="16"/>
        </w:rPr>
      </w:pPr>
    </w:p>
    <w:p>
      <w:pPr>
        <w:pStyle w:val="ListParagraph"/>
        <w:numPr>
          <w:ilvl w:val="0"/>
          <w:numId w:val="463"/>
        </w:numPr>
        <w:tabs>
          <w:tab w:pos="1671" w:val="left" w:leader="none"/>
          <w:tab w:pos="1672" w:val="left" w:leader="none"/>
        </w:tabs>
        <w:spacing w:line="240" w:lineRule="auto" w:before="1" w:after="0"/>
        <w:ind w:left="1672" w:right="0" w:hanging="687"/>
        <w:jc w:val="left"/>
        <w:rPr>
          <w:sz w:val="21"/>
        </w:rPr>
      </w:pPr>
      <w:r>
        <w:rPr>
          <w:sz w:val="21"/>
        </w:rPr>
        <w:t>充电桩系统</w:t>
      </w:r>
    </w:p>
    <w:p>
      <w:pPr>
        <w:pStyle w:val="BodyText"/>
        <w:spacing w:before="5"/>
        <w:rPr>
          <w:sz w:val="28"/>
        </w:rPr>
      </w:pPr>
    </w:p>
    <w:p>
      <w:pPr>
        <w:pStyle w:val="ListParagraph"/>
        <w:numPr>
          <w:ilvl w:val="0"/>
          <w:numId w:val="463"/>
        </w:numPr>
        <w:tabs>
          <w:tab w:pos="1568" w:val="left" w:leader="none"/>
          <w:tab w:pos="1569" w:val="left" w:leader="none"/>
        </w:tabs>
        <w:spacing w:line="240" w:lineRule="auto" w:before="0" w:after="0"/>
        <w:ind w:left="1568" w:right="0" w:hanging="584"/>
        <w:jc w:val="left"/>
        <w:rPr>
          <w:sz w:val="21"/>
        </w:rPr>
      </w:pPr>
      <w:r>
        <w:rPr>
          <w:sz w:val="21"/>
        </w:rPr>
        <w:t>人防电气系统</w:t>
      </w:r>
    </w:p>
    <w:p>
      <w:pPr>
        <w:pStyle w:val="BodyText"/>
        <w:spacing w:before="11"/>
        <w:rPr>
          <w:sz w:val="22"/>
        </w:rPr>
      </w:pPr>
    </w:p>
    <w:p>
      <w:pPr>
        <w:tabs>
          <w:tab w:pos="1671" w:val="left" w:leader="none"/>
        </w:tabs>
        <w:spacing w:before="0"/>
        <w:ind w:left="932" w:right="0" w:firstLine="0"/>
        <w:jc w:val="left"/>
        <w:rPr>
          <w:sz w:val="21"/>
        </w:rPr>
      </w:pPr>
      <w:r>
        <w:rPr>
          <w:sz w:val="21"/>
        </w:rPr>
        <w:t>四</w:t>
        <w:tab/>
        <w:t>给排水工程</w:t>
      </w:r>
    </w:p>
    <w:p>
      <w:pPr>
        <w:pStyle w:val="BodyText"/>
        <w:rPr>
          <w:sz w:val="23"/>
        </w:rPr>
      </w:pPr>
    </w:p>
    <w:p>
      <w:pPr>
        <w:pStyle w:val="ListParagraph"/>
        <w:numPr>
          <w:ilvl w:val="0"/>
          <w:numId w:val="464"/>
        </w:numPr>
        <w:tabs>
          <w:tab w:pos="1777" w:val="left" w:leader="none"/>
          <w:tab w:pos="1778" w:val="left" w:leader="none"/>
        </w:tabs>
        <w:spacing w:line="240" w:lineRule="auto" w:before="0" w:after="0"/>
        <w:ind w:left="1777" w:right="0" w:hanging="793"/>
        <w:jc w:val="left"/>
        <w:rPr>
          <w:sz w:val="21"/>
        </w:rPr>
      </w:pPr>
      <w:r>
        <w:rPr>
          <w:w w:val="95"/>
          <w:sz w:val="21"/>
        </w:rPr>
        <w:t>冷水系统</w:t>
      </w:r>
    </w:p>
    <w:p>
      <w:pPr>
        <w:pStyle w:val="BodyText"/>
        <w:spacing w:before="6"/>
        <w:rPr>
          <w:sz w:val="28"/>
        </w:rPr>
      </w:pPr>
    </w:p>
    <w:p>
      <w:pPr>
        <w:pStyle w:val="ListParagraph"/>
        <w:numPr>
          <w:ilvl w:val="0"/>
          <w:numId w:val="464"/>
        </w:numPr>
        <w:tabs>
          <w:tab w:pos="1777" w:val="left" w:leader="none"/>
          <w:tab w:pos="1778" w:val="left" w:leader="none"/>
        </w:tabs>
        <w:spacing w:line="240" w:lineRule="auto" w:before="0" w:after="0"/>
        <w:ind w:left="1777" w:right="0" w:hanging="793"/>
        <w:jc w:val="left"/>
        <w:rPr>
          <w:sz w:val="21"/>
        </w:rPr>
      </w:pPr>
      <w:r>
        <w:rPr>
          <w:w w:val="95"/>
          <w:sz w:val="21"/>
        </w:rPr>
        <w:t>热水系统</w:t>
      </w:r>
    </w:p>
    <w:p>
      <w:pPr>
        <w:pStyle w:val="BodyText"/>
        <w:rPr>
          <w:sz w:val="23"/>
        </w:rPr>
      </w:pPr>
    </w:p>
    <w:p>
      <w:pPr>
        <w:pStyle w:val="ListParagraph"/>
        <w:numPr>
          <w:ilvl w:val="0"/>
          <w:numId w:val="464"/>
        </w:numPr>
        <w:tabs>
          <w:tab w:pos="1671" w:val="left" w:leader="none"/>
          <w:tab w:pos="1672" w:val="left" w:leader="none"/>
        </w:tabs>
        <w:spacing w:line="240" w:lineRule="auto" w:before="0" w:after="0"/>
        <w:ind w:left="1672" w:right="0" w:hanging="687"/>
        <w:jc w:val="left"/>
        <w:rPr>
          <w:sz w:val="21"/>
        </w:rPr>
      </w:pPr>
      <w:r>
        <w:rPr>
          <w:sz w:val="21"/>
        </w:rPr>
        <w:t>直饮水系统</w:t>
      </w:r>
    </w:p>
    <w:p>
      <w:pPr>
        <w:pStyle w:val="BodyText"/>
        <w:spacing w:before="11"/>
        <w:rPr>
          <w:sz w:val="22"/>
        </w:rPr>
      </w:pPr>
    </w:p>
    <w:p>
      <w:pPr>
        <w:pStyle w:val="ListParagraph"/>
        <w:numPr>
          <w:ilvl w:val="0"/>
          <w:numId w:val="464"/>
        </w:numPr>
        <w:tabs>
          <w:tab w:pos="1777" w:val="left" w:leader="none"/>
          <w:tab w:pos="1778" w:val="left" w:leader="none"/>
        </w:tabs>
        <w:spacing w:line="240" w:lineRule="auto" w:before="0" w:after="0"/>
        <w:ind w:left="1777" w:right="0" w:hanging="793"/>
        <w:jc w:val="left"/>
        <w:rPr>
          <w:sz w:val="21"/>
        </w:rPr>
      </w:pPr>
      <w:r>
        <w:rPr>
          <w:sz w:val="21"/>
        </w:rPr>
        <w:t>中水系统</w:t>
      </w:r>
    </w:p>
    <w:p>
      <w:pPr>
        <w:pStyle w:val="BodyText"/>
        <w:rPr>
          <w:sz w:val="20"/>
        </w:rPr>
      </w:pPr>
    </w:p>
    <w:p>
      <w:pPr>
        <w:pStyle w:val="BodyText"/>
        <w:rPr>
          <w:sz w:val="20"/>
        </w:rPr>
      </w:pPr>
    </w:p>
    <w:p>
      <w:pPr>
        <w:pStyle w:val="BodyText"/>
        <w:spacing w:before="3"/>
        <w:rPr>
          <w:sz w:val="15"/>
        </w:rPr>
      </w:pPr>
    </w:p>
    <w:p>
      <w:pPr>
        <w:pStyle w:val="ListParagraph"/>
        <w:numPr>
          <w:ilvl w:val="0"/>
          <w:numId w:val="464"/>
        </w:numPr>
        <w:tabs>
          <w:tab w:pos="1465" w:val="left" w:leader="none"/>
          <w:tab w:pos="1466" w:val="left" w:leader="none"/>
        </w:tabs>
        <w:spacing w:line="240" w:lineRule="auto" w:before="0" w:after="0"/>
        <w:ind w:left="1465" w:right="0" w:hanging="481"/>
        <w:jc w:val="left"/>
        <w:rPr>
          <w:sz w:val="21"/>
        </w:rPr>
      </w:pPr>
      <w:r>
        <w:rPr>
          <w:sz w:val="21"/>
        </w:rPr>
        <w:t>污（废）</w:t>
      </w:r>
      <w:r>
        <w:rPr>
          <w:spacing w:val="-6"/>
          <w:sz w:val="21"/>
        </w:rPr>
        <w:t>水系统</w:t>
      </w:r>
    </w:p>
    <w:p>
      <w:pPr>
        <w:pStyle w:val="BodyText"/>
        <w:rPr>
          <w:sz w:val="20"/>
        </w:rPr>
      </w:pPr>
    </w:p>
    <w:p>
      <w:pPr>
        <w:pStyle w:val="BodyText"/>
        <w:rPr>
          <w:sz w:val="20"/>
        </w:rPr>
      </w:pPr>
    </w:p>
    <w:p>
      <w:pPr>
        <w:pStyle w:val="BodyText"/>
        <w:rPr>
          <w:sz w:val="20"/>
        </w:rPr>
      </w:pPr>
    </w:p>
    <w:p>
      <w:pPr>
        <w:pStyle w:val="BodyText"/>
        <w:spacing w:before="7"/>
        <w:rPr>
          <w:sz w:val="23"/>
        </w:rPr>
      </w:pPr>
    </w:p>
    <w:p>
      <w:pPr>
        <w:pStyle w:val="ListParagraph"/>
        <w:numPr>
          <w:ilvl w:val="0"/>
          <w:numId w:val="464"/>
        </w:numPr>
        <w:tabs>
          <w:tab w:pos="1777" w:val="left" w:leader="none"/>
          <w:tab w:pos="1778" w:val="left" w:leader="none"/>
        </w:tabs>
        <w:spacing w:line="240" w:lineRule="auto" w:before="0" w:after="0"/>
        <w:ind w:left="1777" w:right="0" w:hanging="793"/>
        <w:jc w:val="left"/>
        <w:rPr>
          <w:sz w:val="21"/>
        </w:rPr>
      </w:pPr>
      <w:r>
        <w:rPr>
          <w:sz w:val="21"/>
        </w:rPr>
        <w:t>雨水系统</w:t>
      </w:r>
    </w:p>
    <w:p>
      <w:pPr>
        <w:spacing w:line="266" w:lineRule="auto" w:before="70"/>
        <w:ind w:left="82" w:right="101" w:firstLine="0"/>
        <w:jc w:val="both"/>
        <w:rPr>
          <w:sz w:val="22"/>
        </w:rPr>
      </w:pPr>
      <w:r>
        <w:rPr/>
        <w:br w:type="column"/>
      </w:r>
      <w:r>
        <w:rPr>
          <w:spacing w:val="-3"/>
          <w:sz w:val="22"/>
        </w:rPr>
        <w:t>包含装配式快装天棚龙骨、装配式天棚面层、装配式集成吊顶、装配式其他工程</w:t>
      </w:r>
      <w:r>
        <w:rPr>
          <w:sz w:val="22"/>
        </w:rPr>
        <w:t>（</w:t>
      </w:r>
      <w:r>
        <w:rPr>
          <w:spacing w:val="-3"/>
          <w:sz w:val="22"/>
        </w:rPr>
        <w:t>灯槽、窗帘盒、检修口</w:t>
      </w:r>
      <w:r>
        <w:rPr>
          <w:spacing w:val="-5"/>
          <w:sz w:val="22"/>
        </w:rPr>
        <w:t>）</w:t>
      </w:r>
      <w:r>
        <w:rPr>
          <w:sz w:val="22"/>
        </w:rPr>
        <w:t>等</w:t>
      </w:r>
      <w:r>
        <w:rPr>
          <w:spacing w:val="-3"/>
          <w:sz w:val="22"/>
        </w:rPr>
        <w:t>部品制作、运输、安装等内容</w:t>
      </w:r>
    </w:p>
    <w:p>
      <w:pPr>
        <w:spacing w:line="266" w:lineRule="auto" w:before="9"/>
        <w:ind w:left="82" w:right="60" w:firstLine="0"/>
        <w:jc w:val="left"/>
        <w:rPr>
          <w:sz w:val="22"/>
        </w:rPr>
      </w:pPr>
      <w:r>
        <w:rPr>
          <w:sz w:val="22"/>
        </w:rPr>
        <w:t>包括整体式卫浴间、装配式厨卫柜类、收纳系统等部品制作、运输、安装等内容</w:t>
      </w:r>
    </w:p>
    <w:p>
      <w:pPr>
        <w:spacing w:line="266" w:lineRule="auto" w:before="8"/>
        <w:ind w:left="82" w:right="60" w:firstLine="0"/>
        <w:jc w:val="left"/>
        <w:rPr>
          <w:sz w:val="22"/>
        </w:rPr>
      </w:pPr>
      <w:r>
        <w:rPr>
          <w:sz w:val="22"/>
        </w:rPr>
        <w:t>包括装饰装修单位工程中的脚手架、成品保护等相关措施项目费用。</w:t>
      </w:r>
    </w:p>
    <w:p>
      <w:pPr>
        <w:pStyle w:val="BodyText"/>
        <w:rPr>
          <w:sz w:val="22"/>
        </w:rPr>
      </w:pPr>
    </w:p>
    <w:p>
      <w:pPr>
        <w:pStyle w:val="BodyText"/>
        <w:spacing w:before="5"/>
        <w:rPr>
          <w:sz w:val="17"/>
        </w:rPr>
      </w:pPr>
    </w:p>
    <w:p>
      <w:pPr>
        <w:spacing w:line="278" w:lineRule="auto" w:before="1"/>
        <w:ind w:left="82" w:right="103" w:firstLine="0"/>
        <w:jc w:val="both"/>
        <w:rPr>
          <w:sz w:val="21"/>
        </w:rPr>
      </w:pPr>
      <w:r>
        <w:rPr>
          <w:sz w:val="21"/>
        </w:rPr>
        <w:t>包括柴油发电机、变压器、高低压配电柜、母线、直流装置、电缆、桥架、配管等安装和调试，但不包括配电房内本身的照明及动力系统。</w:t>
      </w:r>
    </w:p>
    <w:p>
      <w:pPr>
        <w:spacing w:line="278" w:lineRule="auto" w:before="9"/>
        <w:ind w:left="82" w:right="103" w:firstLine="0"/>
        <w:jc w:val="left"/>
        <w:rPr>
          <w:sz w:val="21"/>
        </w:rPr>
      </w:pPr>
      <w:r>
        <w:rPr>
          <w:sz w:val="21"/>
        </w:rPr>
        <w:t>包括配电箱、控制箱、电缆、配管、配线、桥架、照明器具、开关、插座接线盒等安装和调试。</w:t>
      </w:r>
    </w:p>
    <w:p>
      <w:pPr>
        <w:spacing w:line="278" w:lineRule="auto" w:before="9"/>
        <w:ind w:left="82" w:right="103" w:firstLine="0"/>
        <w:jc w:val="left"/>
        <w:rPr>
          <w:sz w:val="21"/>
        </w:rPr>
      </w:pPr>
      <w:r>
        <w:rPr>
          <w:sz w:val="21"/>
        </w:rPr>
        <w:t>包括避雷针、避雷网、避雷器、引下线、均压环、等电位接地、接地极、接地母线等安装和调试。</w:t>
      </w:r>
    </w:p>
    <w:p>
      <w:pPr>
        <w:spacing w:line="278" w:lineRule="auto" w:before="10"/>
        <w:ind w:left="82" w:right="0" w:firstLine="0"/>
        <w:jc w:val="left"/>
        <w:rPr>
          <w:sz w:val="21"/>
        </w:rPr>
      </w:pPr>
      <w:r>
        <w:rPr>
          <w:spacing w:val="-6"/>
          <w:w w:val="95"/>
          <w:sz w:val="21"/>
        </w:rPr>
        <w:t>包括专业照明配电箱、控制箱、电缆、电线、配管、桥架、 </w:t>
      </w:r>
      <w:r>
        <w:rPr>
          <w:spacing w:val="-6"/>
          <w:sz w:val="21"/>
        </w:rPr>
        <w:t>照明器具、开关、插座接线盒等安装和调试。</w:t>
      </w:r>
    </w:p>
    <w:p>
      <w:pPr>
        <w:spacing w:line="278" w:lineRule="auto" w:before="9"/>
        <w:ind w:left="82" w:right="0" w:firstLine="0"/>
        <w:jc w:val="left"/>
        <w:rPr>
          <w:sz w:val="21"/>
        </w:rPr>
      </w:pPr>
      <w:r>
        <w:rPr>
          <w:spacing w:val="-6"/>
          <w:w w:val="95"/>
          <w:sz w:val="21"/>
        </w:rPr>
        <w:t>包括智能照明配电箱、控制箱、电缆、电线、配管、桥架、 </w:t>
      </w:r>
      <w:r>
        <w:rPr>
          <w:spacing w:val="-6"/>
          <w:sz w:val="21"/>
        </w:rPr>
        <w:t>照明器具、及相关监测、控制模块等安装和调试。</w:t>
      </w:r>
    </w:p>
    <w:p>
      <w:pPr>
        <w:spacing w:line="278" w:lineRule="auto" w:before="12"/>
        <w:ind w:left="82" w:right="103" w:firstLine="0"/>
        <w:jc w:val="left"/>
        <w:rPr>
          <w:sz w:val="21"/>
        </w:rPr>
      </w:pPr>
      <w:r>
        <w:rPr>
          <w:sz w:val="21"/>
        </w:rPr>
        <w:t>包括配电箱、电缆、电线、配管、桥架、充电桩等安装和调试。</w:t>
      </w:r>
    </w:p>
    <w:p>
      <w:pPr>
        <w:spacing w:line="278" w:lineRule="auto" w:before="9"/>
        <w:ind w:left="82" w:right="0" w:firstLine="0"/>
        <w:jc w:val="left"/>
        <w:rPr>
          <w:sz w:val="21"/>
        </w:rPr>
      </w:pPr>
      <w:r>
        <w:rPr>
          <w:spacing w:val="-6"/>
          <w:w w:val="95"/>
          <w:sz w:val="21"/>
        </w:rPr>
        <w:t>包括人防相关柴油发电机、低压柜、配电箱、电缆、电线、 </w:t>
      </w:r>
      <w:r>
        <w:rPr>
          <w:spacing w:val="-11"/>
          <w:w w:val="95"/>
          <w:sz w:val="21"/>
        </w:rPr>
        <w:t>配管、桥架、照明器具、开关、插座接线盒等安装和调试。</w:t>
      </w:r>
    </w:p>
    <w:p>
      <w:pPr>
        <w:pStyle w:val="BodyText"/>
        <w:rPr>
          <w:sz w:val="20"/>
        </w:rPr>
      </w:pPr>
    </w:p>
    <w:p>
      <w:pPr>
        <w:pStyle w:val="BodyText"/>
        <w:spacing w:before="2"/>
        <w:rPr>
          <w:sz w:val="19"/>
        </w:rPr>
      </w:pPr>
    </w:p>
    <w:p>
      <w:pPr>
        <w:spacing w:line="278" w:lineRule="auto" w:before="0"/>
        <w:ind w:left="82" w:right="329" w:firstLine="0"/>
        <w:jc w:val="left"/>
        <w:rPr>
          <w:sz w:val="21"/>
        </w:rPr>
      </w:pPr>
      <w:r>
        <w:rPr>
          <w:sz w:val="21"/>
        </w:rPr>
        <w:t>包括给水设备、给水管道及附件、保温绝热、阀门、卫生器具、水表等安装和调试。</w:t>
      </w:r>
    </w:p>
    <w:p>
      <w:pPr>
        <w:spacing w:line="278" w:lineRule="auto" w:before="9"/>
        <w:ind w:left="82" w:right="0" w:firstLine="0"/>
        <w:jc w:val="left"/>
        <w:rPr>
          <w:sz w:val="21"/>
        </w:rPr>
      </w:pPr>
      <w:r>
        <w:rPr>
          <w:spacing w:val="-7"/>
          <w:w w:val="95"/>
          <w:sz w:val="21"/>
        </w:rPr>
        <w:t>包括热泵热水机组、热水器、热水管道及附件、保温绝热、 </w:t>
      </w:r>
      <w:r>
        <w:rPr>
          <w:spacing w:val="-7"/>
          <w:sz w:val="21"/>
        </w:rPr>
        <w:t>阀门、水表、水箱等安装和调试。</w:t>
      </w:r>
    </w:p>
    <w:p>
      <w:pPr>
        <w:spacing w:before="96"/>
        <w:ind w:left="82" w:right="0" w:firstLine="0"/>
        <w:jc w:val="left"/>
        <w:rPr>
          <w:sz w:val="21"/>
        </w:rPr>
      </w:pPr>
      <w:r>
        <w:rPr>
          <w:sz w:val="21"/>
        </w:rPr>
        <w:t>包括直饮水设备、阀门、水表、管道及附件等的安装。</w:t>
      </w:r>
    </w:p>
    <w:p>
      <w:pPr>
        <w:spacing w:line="278" w:lineRule="auto" w:before="136"/>
        <w:ind w:left="82" w:right="346" w:firstLine="0"/>
        <w:jc w:val="left"/>
        <w:rPr>
          <w:sz w:val="21"/>
        </w:rPr>
      </w:pPr>
      <w:r>
        <w:rPr>
          <w:spacing w:val="-2"/>
          <w:w w:val="95"/>
          <w:sz w:val="21"/>
        </w:rPr>
        <w:t>中水系统包括中水泵房设备、阀门、水表、管道及管道 </w:t>
      </w:r>
      <w:r>
        <w:rPr>
          <w:spacing w:val="-2"/>
          <w:sz w:val="21"/>
        </w:rPr>
        <w:t>附件等的安装和调试。</w:t>
      </w:r>
    </w:p>
    <w:p>
      <w:pPr>
        <w:spacing w:line="278" w:lineRule="auto" w:before="41"/>
        <w:ind w:left="82" w:right="103" w:firstLine="0"/>
        <w:jc w:val="both"/>
        <w:rPr>
          <w:sz w:val="21"/>
        </w:rPr>
      </w:pPr>
      <w:r>
        <w:rPr>
          <w:sz w:val="21"/>
        </w:rPr>
        <w:t>包括卫生洁具、地漏、自动油水分离提升设备、污废水管道及管道附件等的安装和调试。集水井（坑）等采用提升装置进行排水的宜包括潜水排污泵（提升装置）、阀门、排水管道及管道附件等的安装和调试。</w:t>
      </w:r>
    </w:p>
    <w:p>
      <w:pPr>
        <w:spacing w:line="278" w:lineRule="auto" w:before="96"/>
        <w:ind w:left="82" w:right="314" w:firstLine="0"/>
        <w:jc w:val="both"/>
        <w:rPr>
          <w:sz w:val="21"/>
        </w:rPr>
      </w:pPr>
      <w:r>
        <w:rPr>
          <w:spacing w:val="-1"/>
          <w:sz w:val="21"/>
        </w:rPr>
        <w:t>包括重力雨水系统、虹吸雨水系统，重力雨水系统宜包括雨水管道、雨水斗、雨水地漏及管道附件等的安装和</w:t>
      </w:r>
      <w:r>
        <w:rPr>
          <w:spacing w:val="-10"/>
          <w:sz w:val="21"/>
        </w:rPr>
        <w:t>调试。虹吸雨水系统宜包括虹吸雨水管道、虹吸雨 水斗及管道附件等的安装和调试。</w:t>
      </w:r>
    </w:p>
    <w:p>
      <w:pPr>
        <w:pStyle w:val="BodyText"/>
        <w:spacing w:before="8"/>
        <w:rPr>
          <w:sz w:val="17"/>
        </w:rPr>
      </w:pPr>
      <w:r>
        <w:rPr/>
        <w:br w:type="column"/>
      </w:r>
      <w:r>
        <w:rPr>
          <w:sz w:val="17"/>
        </w:rPr>
      </w:r>
    </w:p>
    <w:p>
      <w:pPr>
        <w:spacing w:line="266" w:lineRule="auto" w:before="0"/>
        <w:ind w:left="19" w:right="771" w:firstLine="0"/>
        <w:jc w:val="center"/>
        <w:rPr>
          <w:sz w:val="22"/>
        </w:rPr>
      </w:pPr>
      <w:r>
        <w:rPr>
          <w:spacing w:val="-5"/>
          <w:sz w:val="22"/>
        </w:rPr>
        <w:t>装配式装修建筑面</w:t>
      </w:r>
      <w:r>
        <w:rPr>
          <w:sz w:val="22"/>
        </w:rPr>
        <w:t>积</w:t>
      </w:r>
    </w:p>
    <w:p>
      <w:pPr>
        <w:spacing w:line="266" w:lineRule="auto" w:before="166"/>
        <w:ind w:left="19" w:right="771" w:firstLine="0"/>
        <w:jc w:val="center"/>
        <w:rPr>
          <w:sz w:val="22"/>
        </w:rPr>
      </w:pPr>
      <w:r>
        <w:rPr>
          <w:spacing w:val="-5"/>
          <w:sz w:val="22"/>
        </w:rPr>
        <w:t>装配式装修建筑面</w:t>
      </w:r>
      <w:r>
        <w:rPr>
          <w:sz w:val="22"/>
        </w:rPr>
        <w:t>积</w:t>
      </w: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3"/>
        <w:rPr>
          <w:sz w:val="25"/>
        </w:rPr>
      </w:pPr>
    </w:p>
    <w:p>
      <w:pPr>
        <w:spacing w:before="0"/>
        <w:ind w:left="17" w:right="771" w:firstLine="0"/>
        <w:jc w:val="center"/>
        <w:rPr>
          <w:sz w:val="21"/>
        </w:rPr>
      </w:pPr>
      <w:r>
        <w:rPr>
          <w:sz w:val="21"/>
        </w:rPr>
        <w:t>变压器容量</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18"/>
        </w:rPr>
      </w:pPr>
    </w:p>
    <w:p>
      <w:pPr>
        <w:spacing w:line="564" w:lineRule="auto" w:before="0"/>
        <w:ind w:left="374" w:right="1131" w:firstLine="0"/>
        <w:jc w:val="center"/>
        <w:rPr>
          <w:sz w:val="21"/>
        </w:rPr>
      </w:pPr>
      <w:r>
        <w:rPr>
          <w:spacing w:val="-3"/>
          <w:sz w:val="21"/>
        </w:rPr>
        <w:t>充电桩套数</w:t>
      </w:r>
      <w:r>
        <w:rPr>
          <w:sz w:val="21"/>
        </w:rPr>
        <w:t>人防面积</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before="155"/>
        <w:ind w:left="12" w:right="771" w:firstLine="0"/>
        <w:jc w:val="center"/>
        <w:rPr>
          <w:sz w:val="21"/>
        </w:rPr>
      </w:pPr>
      <w:r>
        <w:rPr>
          <w:w w:val="95"/>
          <w:sz w:val="21"/>
        </w:rPr>
        <w:t>用水点位</w:t>
      </w:r>
    </w:p>
    <w:p>
      <w:pPr>
        <w:spacing w:after="0"/>
        <w:jc w:val="center"/>
        <w:rPr>
          <w:sz w:val="21"/>
        </w:rPr>
        <w:sectPr>
          <w:type w:val="continuous"/>
          <w:pgSz w:w="11910" w:h="16840"/>
          <w:pgMar w:top="1580" w:bottom="1160" w:left="440" w:right="440"/>
          <w:cols w:num="3" w:equalWidth="0">
            <w:col w:w="2930" w:space="40"/>
            <w:col w:w="5461" w:space="39"/>
            <w:col w:w="2560"/>
          </w:cols>
        </w:sectPr>
      </w:pPr>
    </w:p>
    <w:tbl>
      <w:tblPr>
        <w:tblW w:w="0" w:type="auto"/>
        <w:jc w:val="left"/>
        <w:tblInd w:w="6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34"/>
        <w:gridCol w:w="1587"/>
        <w:gridCol w:w="5394"/>
        <w:gridCol w:w="1968"/>
      </w:tblGrid>
      <w:tr>
        <w:trPr>
          <w:trHeight w:val="602" w:hRule="atLeast"/>
        </w:trPr>
        <w:tc>
          <w:tcPr>
            <w:tcW w:w="734" w:type="dxa"/>
            <w:tcBorders>
              <w:right w:val="single" w:sz="2" w:space="0" w:color="000000"/>
            </w:tcBorders>
          </w:tcPr>
          <w:p>
            <w:pPr>
              <w:pStyle w:val="TableParagraph"/>
              <w:spacing w:before="174"/>
              <w:ind w:left="134" w:right="127"/>
              <w:jc w:val="center"/>
              <w:rPr>
                <w:sz w:val="21"/>
              </w:rPr>
            </w:pPr>
            <w:r>
              <w:rPr>
                <w:sz w:val="21"/>
              </w:rPr>
              <w:t>序号</w:t>
            </w:r>
          </w:p>
        </w:tc>
        <w:tc>
          <w:tcPr>
            <w:tcW w:w="1587" w:type="dxa"/>
            <w:tcBorders>
              <w:left w:val="single" w:sz="2" w:space="0" w:color="000000"/>
              <w:right w:val="single" w:sz="2" w:space="0" w:color="000000"/>
            </w:tcBorders>
          </w:tcPr>
          <w:p>
            <w:pPr>
              <w:pStyle w:val="TableParagraph"/>
              <w:spacing w:before="174"/>
              <w:ind w:left="43" w:right="28"/>
              <w:jc w:val="center"/>
              <w:rPr>
                <w:sz w:val="21"/>
              </w:rPr>
            </w:pPr>
            <w:r>
              <w:rPr>
                <w:sz w:val="21"/>
              </w:rPr>
              <w:t>指标名称</w:t>
            </w:r>
          </w:p>
        </w:tc>
        <w:tc>
          <w:tcPr>
            <w:tcW w:w="5394" w:type="dxa"/>
            <w:tcBorders>
              <w:left w:val="single" w:sz="2" w:space="0" w:color="000000"/>
              <w:right w:val="single" w:sz="2" w:space="0" w:color="000000"/>
            </w:tcBorders>
          </w:tcPr>
          <w:p>
            <w:pPr>
              <w:pStyle w:val="TableParagraph"/>
              <w:spacing w:before="174"/>
              <w:ind w:left="55" w:right="40"/>
              <w:jc w:val="center"/>
              <w:rPr>
                <w:sz w:val="21"/>
              </w:rPr>
            </w:pPr>
            <w:r>
              <w:rPr>
                <w:sz w:val="21"/>
              </w:rPr>
              <w:t>指标计算内容</w:t>
            </w:r>
          </w:p>
        </w:tc>
        <w:tc>
          <w:tcPr>
            <w:tcW w:w="1968" w:type="dxa"/>
            <w:tcBorders>
              <w:left w:val="single" w:sz="2" w:space="0" w:color="000000"/>
            </w:tcBorders>
          </w:tcPr>
          <w:p>
            <w:pPr>
              <w:pStyle w:val="TableParagraph"/>
              <w:spacing w:before="174"/>
              <w:ind w:right="545"/>
              <w:jc w:val="right"/>
              <w:rPr>
                <w:sz w:val="21"/>
              </w:rPr>
            </w:pPr>
            <w:r>
              <w:rPr>
                <w:w w:val="95"/>
                <w:sz w:val="21"/>
              </w:rPr>
              <w:t>计算口径</w:t>
            </w:r>
          </w:p>
        </w:tc>
      </w:tr>
      <w:tr>
        <w:trPr>
          <w:trHeight w:val="936" w:hRule="atLeast"/>
        </w:trPr>
        <w:tc>
          <w:tcPr>
            <w:tcW w:w="734" w:type="dxa"/>
            <w:tcBorders>
              <w:bottom w:val="single" w:sz="4" w:space="0" w:color="000000"/>
              <w:right w:val="single" w:sz="4" w:space="0" w:color="000000"/>
            </w:tcBorders>
          </w:tcPr>
          <w:p>
            <w:pPr>
              <w:pStyle w:val="TableParagraph"/>
              <w:spacing w:before="12"/>
              <w:rPr>
                <w:sz w:val="25"/>
              </w:rPr>
            </w:pPr>
          </w:p>
          <w:p>
            <w:pPr>
              <w:pStyle w:val="TableParagraph"/>
              <w:ind w:left="13"/>
              <w:jc w:val="center"/>
              <w:rPr>
                <w:sz w:val="21"/>
              </w:rPr>
            </w:pPr>
            <w:r>
              <w:rPr>
                <w:w w:val="99"/>
                <w:sz w:val="21"/>
              </w:rPr>
              <w:t>7</w:t>
            </w:r>
          </w:p>
        </w:tc>
        <w:tc>
          <w:tcPr>
            <w:tcW w:w="1587" w:type="dxa"/>
            <w:tcBorders>
              <w:left w:val="single" w:sz="4" w:space="0" w:color="000000"/>
              <w:bottom w:val="single" w:sz="4" w:space="0" w:color="000000"/>
              <w:right w:val="single" w:sz="4" w:space="0" w:color="000000"/>
            </w:tcBorders>
          </w:tcPr>
          <w:p>
            <w:pPr>
              <w:pStyle w:val="TableParagraph"/>
              <w:spacing w:line="278" w:lineRule="auto" w:before="176"/>
              <w:ind w:left="691" w:right="148" w:hanging="524"/>
              <w:rPr>
                <w:sz w:val="21"/>
              </w:rPr>
            </w:pPr>
            <w:r>
              <w:rPr>
                <w:sz w:val="21"/>
              </w:rPr>
              <w:t>太阳能热水系统</w:t>
            </w:r>
          </w:p>
        </w:tc>
        <w:tc>
          <w:tcPr>
            <w:tcW w:w="5394" w:type="dxa"/>
            <w:tcBorders>
              <w:left w:val="single" w:sz="4" w:space="0" w:color="000000"/>
              <w:bottom w:val="single" w:sz="4" w:space="0" w:color="000000"/>
              <w:right w:val="single" w:sz="4" w:space="0" w:color="000000"/>
            </w:tcBorders>
          </w:tcPr>
          <w:p>
            <w:pPr>
              <w:pStyle w:val="TableParagraph"/>
              <w:spacing w:before="20"/>
              <w:ind w:left="64"/>
              <w:rPr>
                <w:sz w:val="21"/>
              </w:rPr>
            </w:pPr>
            <w:r>
              <w:rPr>
                <w:sz w:val="21"/>
              </w:rPr>
              <w:t>包括太阳能集热器、水泵、气压罐、贮热和供热水箱、辅</w:t>
            </w:r>
          </w:p>
          <w:p>
            <w:pPr>
              <w:pStyle w:val="TableParagraph"/>
              <w:spacing w:line="310" w:lineRule="atLeast" w:before="2"/>
              <w:ind w:left="64" w:right="44"/>
              <w:rPr>
                <w:sz w:val="21"/>
              </w:rPr>
            </w:pPr>
            <w:r>
              <w:rPr>
                <w:sz w:val="21"/>
              </w:rPr>
              <w:t>助热泵热水机组、贮热水箱补水管、设备间连接管道、保温纯热、阀门及相关附件等的安装和调试。</w:t>
            </w:r>
          </w:p>
        </w:tc>
        <w:tc>
          <w:tcPr>
            <w:tcW w:w="1968" w:type="dxa"/>
            <w:tcBorders>
              <w:left w:val="single" w:sz="4" w:space="0" w:color="000000"/>
              <w:bottom w:val="single" w:sz="4" w:space="0" w:color="000000"/>
            </w:tcBorders>
          </w:tcPr>
          <w:p>
            <w:pPr>
              <w:pStyle w:val="TableParagraph"/>
              <w:rPr>
                <w:rFonts w:ascii="Times New Roman"/>
                <w:sz w:val="20"/>
              </w:rPr>
            </w:pPr>
          </w:p>
        </w:tc>
      </w:tr>
      <w:tr>
        <w:trPr>
          <w:trHeight w:val="624" w:hRule="atLeast"/>
        </w:trPr>
        <w:tc>
          <w:tcPr>
            <w:tcW w:w="734" w:type="dxa"/>
            <w:tcBorders>
              <w:top w:val="single" w:sz="4" w:space="0" w:color="000000"/>
              <w:bottom w:val="single" w:sz="4" w:space="0" w:color="000000"/>
              <w:right w:val="single" w:sz="4" w:space="0" w:color="000000"/>
            </w:tcBorders>
          </w:tcPr>
          <w:p>
            <w:pPr>
              <w:pStyle w:val="TableParagraph"/>
              <w:spacing w:before="176"/>
              <w:ind w:left="13"/>
              <w:jc w:val="center"/>
              <w:rPr>
                <w:sz w:val="21"/>
              </w:rPr>
            </w:pPr>
            <w:r>
              <w:rPr>
                <w:w w:val="99"/>
                <w:sz w:val="21"/>
              </w:rPr>
              <w:t>8</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before="20"/>
              <w:ind w:left="17"/>
              <w:jc w:val="center"/>
              <w:rPr>
                <w:sz w:val="21"/>
              </w:rPr>
            </w:pPr>
            <w:r>
              <w:rPr>
                <w:sz w:val="21"/>
              </w:rPr>
              <w:t>人防给排水系</w:t>
            </w:r>
          </w:p>
          <w:p>
            <w:pPr>
              <w:pStyle w:val="TableParagraph"/>
              <w:spacing w:before="43"/>
              <w:ind w:left="15"/>
              <w:jc w:val="center"/>
              <w:rPr>
                <w:sz w:val="21"/>
              </w:rPr>
            </w:pPr>
            <w:r>
              <w:rPr>
                <w:w w:val="99"/>
                <w:sz w:val="21"/>
              </w:rPr>
              <w:t>统</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spacing w:before="20"/>
              <w:ind w:left="64"/>
              <w:rPr>
                <w:sz w:val="21"/>
              </w:rPr>
            </w:pPr>
            <w:r>
              <w:rPr>
                <w:sz w:val="21"/>
              </w:rPr>
              <w:t>包括人防相关水泵、水箱、阀门、防护密闭套管、给排水</w:t>
            </w:r>
          </w:p>
          <w:p>
            <w:pPr>
              <w:pStyle w:val="TableParagraph"/>
              <w:spacing w:before="43"/>
              <w:ind w:left="64"/>
              <w:rPr>
                <w:sz w:val="21"/>
              </w:rPr>
            </w:pPr>
            <w:r>
              <w:rPr>
                <w:sz w:val="21"/>
              </w:rPr>
              <w:t>管道及管道附件、洁具等的安装和调试。</w:t>
            </w:r>
          </w:p>
        </w:tc>
        <w:tc>
          <w:tcPr>
            <w:tcW w:w="1968" w:type="dxa"/>
            <w:tcBorders>
              <w:top w:val="single" w:sz="4" w:space="0" w:color="000000"/>
              <w:left w:val="single" w:sz="4" w:space="0" w:color="000000"/>
              <w:bottom w:val="single" w:sz="4" w:space="0" w:color="000000"/>
            </w:tcBorders>
          </w:tcPr>
          <w:p>
            <w:pPr>
              <w:pStyle w:val="TableParagraph"/>
              <w:spacing w:before="176"/>
              <w:ind w:right="545"/>
              <w:jc w:val="right"/>
              <w:rPr>
                <w:sz w:val="21"/>
              </w:rPr>
            </w:pPr>
            <w:r>
              <w:rPr>
                <w:w w:val="95"/>
                <w:sz w:val="21"/>
              </w:rPr>
              <w:t>人防面积</w:t>
            </w:r>
          </w:p>
        </w:tc>
      </w:tr>
      <w:tr>
        <w:trPr>
          <w:trHeight w:val="481" w:hRule="atLeast"/>
        </w:trPr>
        <w:tc>
          <w:tcPr>
            <w:tcW w:w="734" w:type="dxa"/>
            <w:tcBorders>
              <w:top w:val="single" w:sz="4" w:space="0" w:color="000000"/>
              <w:bottom w:val="single" w:sz="4" w:space="0" w:color="000000"/>
              <w:right w:val="single" w:sz="4" w:space="0" w:color="000000"/>
            </w:tcBorders>
          </w:tcPr>
          <w:p>
            <w:pPr>
              <w:pStyle w:val="TableParagraph"/>
              <w:spacing w:before="106"/>
              <w:ind w:left="12"/>
              <w:jc w:val="center"/>
              <w:rPr>
                <w:sz w:val="21"/>
              </w:rPr>
            </w:pPr>
            <w:r>
              <w:rPr>
                <w:w w:val="99"/>
                <w:sz w:val="21"/>
              </w:rPr>
              <w:t>五</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before="106"/>
              <w:ind w:left="17"/>
              <w:jc w:val="center"/>
              <w:rPr>
                <w:sz w:val="21"/>
              </w:rPr>
            </w:pPr>
            <w:r>
              <w:rPr>
                <w:sz w:val="21"/>
              </w:rPr>
              <w:t>通风空调工程</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968" w:type="dxa"/>
            <w:tcBorders>
              <w:top w:val="single" w:sz="4" w:space="0" w:color="000000"/>
              <w:left w:val="single" w:sz="4" w:space="0" w:color="000000"/>
              <w:bottom w:val="single" w:sz="4" w:space="0" w:color="000000"/>
            </w:tcBorders>
          </w:tcPr>
          <w:p>
            <w:pPr>
              <w:pStyle w:val="TableParagraph"/>
              <w:rPr>
                <w:rFonts w:ascii="Times New Roman"/>
                <w:sz w:val="20"/>
              </w:rPr>
            </w:pPr>
          </w:p>
        </w:tc>
      </w:tr>
      <w:tr>
        <w:trPr>
          <w:trHeight w:val="624" w:hRule="atLeast"/>
        </w:trPr>
        <w:tc>
          <w:tcPr>
            <w:tcW w:w="734" w:type="dxa"/>
            <w:tcBorders>
              <w:top w:val="single" w:sz="4" w:space="0" w:color="000000"/>
              <w:bottom w:val="single" w:sz="4" w:space="0" w:color="000000"/>
              <w:right w:val="single" w:sz="4" w:space="0" w:color="000000"/>
            </w:tcBorders>
          </w:tcPr>
          <w:p>
            <w:pPr>
              <w:pStyle w:val="TableParagraph"/>
              <w:spacing w:before="178"/>
              <w:ind w:left="13"/>
              <w:jc w:val="center"/>
              <w:rPr>
                <w:sz w:val="21"/>
              </w:rPr>
            </w:pPr>
            <w:r>
              <w:rPr>
                <w:w w:val="99"/>
                <w:sz w:val="21"/>
              </w:rPr>
              <w:t>1</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before="178"/>
              <w:ind w:left="17"/>
              <w:jc w:val="center"/>
              <w:rPr>
                <w:sz w:val="21"/>
              </w:rPr>
            </w:pPr>
            <w:r>
              <w:rPr>
                <w:sz w:val="21"/>
              </w:rPr>
              <w:t>送风、排风系统</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spacing w:before="22"/>
              <w:ind w:left="64"/>
              <w:rPr>
                <w:sz w:val="21"/>
              </w:rPr>
            </w:pPr>
            <w:r>
              <w:rPr>
                <w:sz w:val="21"/>
              </w:rPr>
              <w:t>包括通风设备及部件、通风管道、通风管道部件等制作安</w:t>
            </w:r>
          </w:p>
          <w:p>
            <w:pPr>
              <w:pStyle w:val="TableParagraph"/>
              <w:spacing w:before="43"/>
              <w:ind w:left="64"/>
              <w:rPr>
                <w:sz w:val="21"/>
              </w:rPr>
            </w:pPr>
            <w:r>
              <w:rPr>
                <w:sz w:val="21"/>
              </w:rPr>
              <w:t>装和调试。</w:t>
            </w:r>
          </w:p>
        </w:tc>
        <w:tc>
          <w:tcPr>
            <w:tcW w:w="1968" w:type="dxa"/>
            <w:tcBorders>
              <w:top w:val="single" w:sz="4" w:space="0" w:color="000000"/>
              <w:left w:val="single" w:sz="4" w:space="0" w:color="000000"/>
              <w:bottom w:val="single" w:sz="4" w:space="0" w:color="000000"/>
            </w:tcBorders>
          </w:tcPr>
          <w:p>
            <w:pPr>
              <w:pStyle w:val="TableParagraph"/>
              <w:rPr>
                <w:rFonts w:ascii="Times New Roman"/>
                <w:sz w:val="20"/>
              </w:rPr>
            </w:pPr>
          </w:p>
        </w:tc>
      </w:tr>
      <w:tr>
        <w:trPr>
          <w:trHeight w:val="935" w:hRule="atLeast"/>
        </w:trPr>
        <w:tc>
          <w:tcPr>
            <w:tcW w:w="734" w:type="dxa"/>
            <w:tcBorders>
              <w:top w:val="single" w:sz="4" w:space="0" w:color="000000"/>
              <w:bottom w:val="single" w:sz="4" w:space="0" w:color="000000"/>
              <w:right w:val="single" w:sz="4" w:space="0" w:color="000000"/>
            </w:tcBorders>
          </w:tcPr>
          <w:p>
            <w:pPr>
              <w:pStyle w:val="TableParagraph"/>
              <w:rPr>
                <w:sz w:val="26"/>
              </w:rPr>
            </w:pPr>
          </w:p>
          <w:p>
            <w:pPr>
              <w:pStyle w:val="TableParagraph"/>
              <w:ind w:left="13"/>
              <w:jc w:val="center"/>
              <w:rPr>
                <w:sz w:val="21"/>
              </w:rPr>
            </w:pPr>
            <w:r>
              <w:rPr>
                <w:w w:val="99"/>
                <w:sz w:val="21"/>
              </w:rPr>
              <w:t>2</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rPr>
                <w:sz w:val="26"/>
              </w:rPr>
            </w:pPr>
          </w:p>
          <w:p>
            <w:pPr>
              <w:pStyle w:val="TableParagraph"/>
              <w:ind w:left="17"/>
              <w:jc w:val="center"/>
              <w:rPr>
                <w:sz w:val="21"/>
              </w:rPr>
            </w:pPr>
            <w:r>
              <w:rPr>
                <w:sz w:val="21"/>
              </w:rPr>
              <w:t>人防通风系统</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spacing w:line="278" w:lineRule="auto" w:before="21"/>
              <w:ind w:left="64" w:right="44"/>
              <w:rPr>
                <w:sz w:val="21"/>
              </w:rPr>
            </w:pPr>
            <w:r>
              <w:rPr>
                <w:sz w:val="21"/>
              </w:rPr>
              <w:t>包括人防相关通风设备及设备部件、通风管道、保温绝热防护密闭套管、风口、风管阀门及防化设备等风管部件的</w:t>
            </w:r>
          </w:p>
          <w:p>
            <w:pPr>
              <w:pStyle w:val="TableParagraph"/>
              <w:spacing w:line="269" w:lineRule="exact"/>
              <w:ind w:left="64"/>
              <w:rPr>
                <w:sz w:val="21"/>
              </w:rPr>
            </w:pPr>
            <w:r>
              <w:rPr>
                <w:sz w:val="21"/>
              </w:rPr>
              <w:t>安装和调试。</w:t>
            </w:r>
          </w:p>
        </w:tc>
        <w:tc>
          <w:tcPr>
            <w:tcW w:w="1968" w:type="dxa"/>
            <w:tcBorders>
              <w:top w:val="single" w:sz="4" w:space="0" w:color="000000"/>
              <w:left w:val="single" w:sz="4" w:space="0" w:color="000000"/>
              <w:bottom w:val="single" w:sz="4" w:space="0" w:color="000000"/>
            </w:tcBorders>
          </w:tcPr>
          <w:p>
            <w:pPr>
              <w:pStyle w:val="TableParagraph"/>
              <w:spacing w:before="21"/>
              <w:ind w:left="-160"/>
              <w:rPr>
                <w:sz w:val="21"/>
              </w:rPr>
            </w:pPr>
            <w:r>
              <w:rPr>
                <w:w w:val="99"/>
                <w:sz w:val="21"/>
              </w:rPr>
              <w:t>、</w:t>
            </w:r>
          </w:p>
          <w:p>
            <w:pPr>
              <w:pStyle w:val="TableParagraph"/>
              <w:spacing w:before="43"/>
              <w:ind w:left="567"/>
              <w:rPr>
                <w:sz w:val="21"/>
              </w:rPr>
            </w:pPr>
            <w:r>
              <w:rPr>
                <w:sz w:val="21"/>
              </w:rPr>
              <w:t>人防面积</w:t>
            </w:r>
          </w:p>
        </w:tc>
      </w:tr>
      <w:tr>
        <w:trPr>
          <w:trHeight w:val="936" w:hRule="atLeast"/>
        </w:trPr>
        <w:tc>
          <w:tcPr>
            <w:tcW w:w="734" w:type="dxa"/>
            <w:tcBorders>
              <w:top w:val="single" w:sz="4" w:space="0" w:color="000000"/>
              <w:bottom w:val="single" w:sz="4" w:space="0" w:color="000000"/>
              <w:right w:val="single" w:sz="4" w:space="0" w:color="000000"/>
            </w:tcBorders>
          </w:tcPr>
          <w:p>
            <w:pPr>
              <w:pStyle w:val="TableParagraph"/>
              <w:rPr>
                <w:sz w:val="26"/>
              </w:rPr>
            </w:pPr>
          </w:p>
          <w:p>
            <w:pPr>
              <w:pStyle w:val="TableParagraph"/>
              <w:ind w:left="13"/>
              <w:jc w:val="center"/>
              <w:rPr>
                <w:sz w:val="21"/>
              </w:rPr>
            </w:pPr>
            <w:r>
              <w:rPr>
                <w:w w:val="99"/>
                <w:sz w:val="21"/>
              </w:rPr>
              <w:t>3</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rPr>
                <w:sz w:val="26"/>
              </w:rPr>
            </w:pPr>
          </w:p>
          <w:p>
            <w:pPr>
              <w:pStyle w:val="TableParagraph"/>
              <w:ind w:left="15"/>
              <w:jc w:val="center"/>
              <w:rPr>
                <w:sz w:val="21"/>
              </w:rPr>
            </w:pPr>
            <w:r>
              <w:rPr>
                <w:sz w:val="21"/>
              </w:rPr>
              <w:t>空调水系统</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spacing w:before="21"/>
              <w:ind w:left="64"/>
              <w:rPr>
                <w:sz w:val="21"/>
              </w:rPr>
            </w:pPr>
            <w:r>
              <w:rPr>
                <w:sz w:val="21"/>
              </w:rPr>
              <w:t>包括空调冷热源设备、冷却塔、冷冻（却）水管道、冷凝</w:t>
            </w:r>
          </w:p>
          <w:p>
            <w:pPr>
              <w:pStyle w:val="TableParagraph"/>
              <w:spacing w:line="310" w:lineRule="atLeast" w:before="2"/>
              <w:ind w:left="64" w:right="152"/>
              <w:rPr>
                <w:sz w:val="21"/>
              </w:rPr>
            </w:pPr>
            <w:r>
              <w:rPr>
                <w:spacing w:val="-9"/>
                <w:w w:val="95"/>
                <w:sz w:val="21"/>
              </w:rPr>
              <w:t>水管、补水管道、保温绝热、管道防腐保护、水泵、阀门 </w:t>
            </w:r>
            <w:r>
              <w:rPr>
                <w:spacing w:val="-9"/>
                <w:sz w:val="21"/>
              </w:rPr>
              <w:t>冷量表及管道附件等的安装和调试。</w:t>
            </w:r>
          </w:p>
        </w:tc>
        <w:tc>
          <w:tcPr>
            <w:tcW w:w="1968" w:type="dxa"/>
            <w:tcBorders>
              <w:top w:val="single" w:sz="4" w:space="0" w:color="000000"/>
              <w:left w:val="single" w:sz="4" w:space="0" w:color="000000"/>
              <w:bottom w:val="single" w:sz="4" w:space="0" w:color="000000"/>
            </w:tcBorders>
          </w:tcPr>
          <w:p>
            <w:pPr>
              <w:pStyle w:val="TableParagraph"/>
              <w:rPr>
                <w:sz w:val="26"/>
              </w:rPr>
            </w:pPr>
          </w:p>
          <w:p>
            <w:pPr>
              <w:pStyle w:val="TableParagraph"/>
              <w:tabs>
                <w:tab w:pos="672" w:val="left" w:leader="none"/>
              </w:tabs>
              <w:ind w:left="-163"/>
              <w:rPr>
                <w:sz w:val="21"/>
              </w:rPr>
            </w:pPr>
            <w:r>
              <w:rPr>
                <w:sz w:val="21"/>
              </w:rPr>
              <w:t>、</w:t>
              <w:tab/>
              <w:t>制冷量</w:t>
            </w:r>
          </w:p>
        </w:tc>
      </w:tr>
      <w:tr>
        <w:trPr>
          <w:trHeight w:val="936" w:hRule="atLeast"/>
        </w:trPr>
        <w:tc>
          <w:tcPr>
            <w:tcW w:w="734" w:type="dxa"/>
            <w:tcBorders>
              <w:top w:val="single" w:sz="4" w:space="0" w:color="000000"/>
              <w:bottom w:val="single" w:sz="4" w:space="0" w:color="000000"/>
              <w:right w:val="single" w:sz="4" w:space="0" w:color="000000"/>
            </w:tcBorders>
          </w:tcPr>
          <w:p>
            <w:pPr>
              <w:pStyle w:val="TableParagraph"/>
              <w:spacing w:before="12"/>
              <w:rPr>
                <w:sz w:val="25"/>
              </w:rPr>
            </w:pPr>
          </w:p>
          <w:p>
            <w:pPr>
              <w:pStyle w:val="TableParagraph"/>
              <w:ind w:left="13"/>
              <w:jc w:val="center"/>
              <w:rPr>
                <w:sz w:val="21"/>
              </w:rPr>
            </w:pPr>
            <w:r>
              <w:rPr>
                <w:w w:val="99"/>
                <w:sz w:val="21"/>
              </w:rPr>
              <w:t>4</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before="12"/>
              <w:rPr>
                <w:sz w:val="25"/>
              </w:rPr>
            </w:pPr>
          </w:p>
          <w:p>
            <w:pPr>
              <w:pStyle w:val="TableParagraph"/>
              <w:ind w:left="15"/>
              <w:jc w:val="center"/>
              <w:rPr>
                <w:sz w:val="21"/>
              </w:rPr>
            </w:pPr>
            <w:r>
              <w:rPr>
                <w:sz w:val="21"/>
              </w:rPr>
              <w:t>空调风系统</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spacing w:before="21"/>
              <w:ind w:left="64"/>
              <w:rPr>
                <w:sz w:val="21"/>
              </w:rPr>
            </w:pPr>
            <w:r>
              <w:rPr>
                <w:sz w:val="21"/>
              </w:rPr>
              <w:t>包括空调通风设备及设备部件、空调通风管道、保温绝热</w:t>
            </w:r>
          </w:p>
          <w:p>
            <w:pPr>
              <w:pStyle w:val="TableParagraph"/>
              <w:spacing w:line="310" w:lineRule="atLeast" w:before="2"/>
              <w:ind w:left="64" w:right="44"/>
              <w:rPr>
                <w:sz w:val="21"/>
              </w:rPr>
            </w:pPr>
            <w:r>
              <w:rPr>
                <w:sz w:val="21"/>
              </w:rPr>
              <w:t>空调末端设备、消声器、风口、风管阀门等风管部件的安装和调试。</w:t>
            </w:r>
          </w:p>
        </w:tc>
        <w:tc>
          <w:tcPr>
            <w:tcW w:w="1968" w:type="dxa"/>
            <w:tcBorders>
              <w:top w:val="single" w:sz="4" w:space="0" w:color="000000"/>
              <w:left w:val="single" w:sz="4" w:space="0" w:color="000000"/>
              <w:bottom w:val="single" w:sz="4" w:space="0" w:color="000000"/>
            </w:tcBorders>
          </w:tcPr>
          <w:p>
            <w:pPr>
              <w:pStyle w:val="TableParagraph"/>
              <w:spacing w:before="21"/>
              <w:ind w:left="-160" w:right="1901"/>
              <w:jc w:val="center"/>
              <w:rPr>
                <w:sz w:val="21"/>
              </w:rPr>
            </w:pPr>
            <w:r>
              <w:rPr>
                <w:w w:val="99"/>
                <w:sz w:val="21"/>
              </w:rPr>
              <w:t>、</w:t>
            </w:r>
          </w:p>
          <w:p>
            <w:pPr>
              <w:pStyle w:val="TableParagraph"/>
              <w:spacing w:before="42"/>
              <w:ind w:left="84" w:right="63"/>
              <w:jc w:val="center"/>
              <w:rPr>
                <w:sz w:val="21"/>
              </w:rPr>
            </w:pPr>
            <w:r>
              <w:rPr>
                <w:sz w:val="21"/>
              </w:rPr>
              <w:t>制冷量</w:t>
            </w:r>
          </w:p>
        </w:tc>
      </w:tr>
      <w:tr>
        <w:trPr>
          <w:trHeight w:val="1247" w:hRule="atLeast"/>
        </w:trPr>
        <w:tc>
          <w:tcPr>
            <w:tcW w:w="734" w:type="dxa"/>
            <w:tcBorders>
              <w:top w:val="single" w:sz="4" w:space="0" w:color="000000"/>
              <w:bottom w:val="single" w:sz="4" w:space="0" w:color="000000"/>
              <w:right w:val="single" w:sz="4" w:space="0" w:color="000000"/>
            </w:tcBorders>
          </w:tcPr>
          <w:p>
            <w:pPr>
              <w:pStyle w:val="TableParagraph"/>
              <w:rPr>
                <w:sz w:val="20"/>
              </w:rPr>
            </w:pPr>
          </w:p>
          <w:p>
            <w:pPr>
              <w:pStyle w:val="TableParagraph"/>
              <w:spacing w:before="1"/>
              <w:rPr>
                <w:sz w:val="18"/>
              </w:rPr>
            </w:pPr>
          </w:p>
          <w:p>
            <w:pPr>
              <w:pStyle w:val="TableParagraph"/>
              <w:ind w:left="13"/>
              <w:jc w:val="center"/>
              <w:rPr>
                <w:sz w:val="21"/>
              </w:rPr>
            </w:pPr>
            <w:r>
              <w:rPr>
                <w:w w:val="99"/>
                <w:sz w:val="21"/>
              </w:rPr>
              <w:t>5</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before="12"/>
              <w:rPr>
                <w:sz w:val="25"/>
              </w:rPr>
            </w:pPr>
          </w:p>
          <w:p>
            <w:pPr>
              <w:pStyle w:val="TableParagraph"/>
              <w:spacing w:line="278" w:lineRule="auto"/>
              <w:ind w:left="691" w:right="148" w:hanging="524"/>
              <w:rPr>
                <w:sz w:val="21"/>
              </w:rPr>
            </w:pPr>
            <w:r>
              <w:rPr>
                <w:sz w:val="21"/>
              </w:rPr>
              <w:t>多联机空调系统</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spacing w:line="278" w:lineRule="auto" w:before="20"/>
              <w:ind w:left="64" w:right="44"/>
              <w:jc w:val="both"/>
              <w:rPr>
                <w:sz w:val="21"/>
              </w:rPr>
            </w:pPr>
            <w:r>
              <w:rPr>
                <w:sz w:val="21"/>
              </w:rPr>
              <w:t>包括多联机设备及设备部件、空调通风管道、保温绝热、空调末端设备、消声器、风口、风管阀门等风管部件、冷媒管、冷凝水管、保温绝热、管道防 腐保护、阀门及管</w:t>
            </w:r>
          </w:p>
          <w:p>
            <w:pPr>
              <w:pStyle w:val="TableParagraph"/>
              <w:spacing w:line="269" w:lineRule="exact"/>
              <w:ind w:left="64"/>
              <w:rPr>
                <w:sz w:val="21"/>
              </w:rPr>
            </w:pPr>
            <w:r>
              <w:rPr>
                <w:sz w:val="21"/>
              </w:rPr>
              <w:t>道附件等的安装和调试。</w:t>
            </w:r>
          </w:p>
        </w:tc>
        <w:tc>
          <w:tcPr>
            <w:tcW w:w="1968" w:type="dxa"/>
            <w:tcBorders>
              <w:top w:val="single" w:sz="4" w:space="0" w:color="000000"/>
              <w:left w:val="single" w:sz="4" w:space="0" w:color="000000"/>
              <w:bottom w:val="single" w:sz="4" w:space="0" w:color="000000"/>
            </w:tcBorders>
          </w:tcPr>
          <w:p>
            <w:pPr>
              <w:pStyle w:val="TableParagraph"/>
              <w:rPr>
                <w:sz w:val="20"/>
              </w:rPr>
            </w:pPr>
          </w:p>
          <w:p>
            <w:pPr>
              <w:pStyle w:val="TableParagraph"/>
              <w:spacing w:before="1"/>
              <w:rPr>
                <w:sz w:val="18"/>
              </w:rPr>
            </w:pPr>
          </w:p>
          <w:p>
            <w:pPr>
              <w:pStyle w:val="TableParagraph"/>
              <w:ind w:left="84" w:right="63"/>
              <w:jc w:val="center"/>
              <w:rPr>
                <w:sz w:val="21"/>
              </w:rPr>
            </w:pPr>
            <w:r>
              <w:rPr>
                <w:sz w:val="21"/>
              </w:rPr>
              <w:t>制冷量</w:t>
            </w:r>
          </w:p>
        </w:tc>
      </w:tr>
      <w:tr>
        <w:trPr>
          <w:trHeight w:val="623" w:hRule="atLeast"/>
        </w:trPr>
        <w:tc>
          <w:tcPr>
            <w:tcW w:w="734" w:type="dxa"/>
            <w:tcBorders>
              <w:top w:val="single" w:sz="4" w:space="0" w:color="000000"/>
              <w:bottom w:val="single" w:sz="4" w:space="0" w:color="000000"/>
              <w:right w:val="single" w:sz="4" w:space="0" w:color="000000"/>
            </w:tcBorders>
          </w:tcPr>
          <w:p>
            <w:pPr>
              <w:pStyle w:val="TableParagraph"/>
              <w:spacing w:before="176"/>
              <w:ind w:left="13"/>
              <w:jc w:val="center"/>
              <w:rPr>
                <w:sz w:val="21"/>
              </w:rPr>
            </w:pPr>
            <w:r>
              <w:rPr>
                <w:w w:val="99"/>
                <w:sz w:val="21"/>
              </w:rPr>
              <w:t>6</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before="20"/>
              <w:ind w:left="17"/>
              <w:jc w:val="center"/>
              <w:rPr>
                <w:sz w:val="21"/>
              </w:rPr>
            </w:pPr>
            <w:r>
              <w:rPr>
                <w:sz w:val="21"/>
              </w:rPr>
              <w:t>其他通风空调</w:t>
            </w:r>
          </w:p>
          <w:p>
            <w:pPr>
              <w:pStyle w:val="TableParagraph"/>
              <w:spacing w:before="43"/>
              <w:ind w:left="17"/>
              <w:jc w:val="center"/>
              <w:rPr>
                <w:sz w:val="21"/>
              </w:rPr>
            </w:pPr>
            <w:r>
              <w:rPr>
                <w:sz w:val="21"/>
              </w:rPr>
              <w:t>系统</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spacing w:before="20"/>
              <w:ind w:left="64"/>
              <w:rPr>
                <w:sz w:val="21"/>
              </w:rPr>
            </w:pPr>
            <w:r>
              <w:rPr>
                <w:sz w:val="21"/>
              </w:rPr>
              <w:t>包括除尘系统、真空吸尘系统、土壤源热泵换热系统、水</w:t>
            </w:r>
          </w:p>
          <w:p>
            <w:pPr>
              <w:pStyle w:val="TableParagraph"/>
              <w:spacing w:before="43"/>
              <w:ind w:left="64"/>
              <w:rPr>
                <w:sz w:val="21"/>
              </w:rPr>
            </w:pPr>
            <w:r>
              <w:rPr>
                <w:sz w:val="21"/>
              </w:rPr>
              <w:t>源热泵换热系统、蓄能系统等。</w:t>
            </w:r>
          </w:p>
        </w:tc>
        <w:tc>
          <w:tcPr>
            <w:tcW w:w="1968" w:type="dxa"/>
            <w:tcBorders>
              <w:top w:val="single" w:sz="4" w:space="0" w:color="000000"/>
              <w:left w:val="single" w:sz="4" w:space="0" w:color="000000"/>
              <w:bottom w:val="single" w:sz="4" w:space="0" w:color="000000"/>
            </w:tcBorders>
          </w:tcPr>
          <w:p>
            <w:pPr>
              <w:pStyle w:val="TableParagraph"/>
              <w:rPr>
                <w:rFonts w:ascii="Times New Roman"/>
                <w:sz w:val="20"/>
              </w:rPr>
            </w:pPr>
          </w:p>
        </w:tc>
      </w:tr>
      <w:tr>
        <w:trPr>
          <w:trHeight w:val="482" w:hRule="atLeast"/>
        </w:trPr>
        <w:tc>
          <w:tcPr>
            <w:tcW w:w="734" w:type="dxa"/>
            <w:tcBorders>
              <w:top w:val="single" w:sz="4" w:space="0" w:color="000000"/>
              <w:bottom w:val="single" w:sz="4" w:space="0" w:color="000000"/>
              <w:right w:val="single" w:sz="4" w:space="0" w:color="000000"/>
            </w:tcBorders>
          </w:tcPr>
          <w:p>
            <w:pPr>
              <w:pStyle w:val="TableParagraph"/>
              <w:spacing w:before="106"/>
              <w:ind w:left="12"/>
              <w:jc w:val="center"/>
              <w:rPr>
                <w:sz w:val="21"/>
              </w:rPr>
            </w:pPr>
            <w:r>
              <w:rPr>
                <w:w w:val="99"/>
                <w:sz w:val="21"/>
              </w:rPr>
              <w:t>六</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before="106"/>
              <w:ind w:left="15"/>
              <w:jc w:val="center"/>
              <w:rPr>
                <w:sz w:val="21"/>
              </w:rPr>
            </w:pPr>
            <w:r>
              <w:rPr>
                <w:sz w:val="21"/>
              </w:rPr>
              <w:t>采暖工程</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968" w:type="dxa"/>
            <w:tcBorders>
              <w:top w:val="single" w:sz="4" w:space="0" w:color="000000"/>
              <w:left w:val="single" w:sz="4" w:space="0" w:color="000000"/>
              <w:bottom w:val="single" w:sz="4" w:space="0" w:color="000000"/>
            </w:tcBorders>
          </w:tcPr>
          <w:p>
            <w:pPr>
              <w:pStyle w:val="TableParagraph"/>
              <w:rPr>
                <w:rFonts w:ascii="Times New Roman"/>
                <w:sz w:val="20"/>
              </w:rPr>
            </w:pPr>
          </w:p>
        </w:tc>
      </w:tr>
      <w:tr>
        <w:trPr>
          <w:trHeight w:val="624" w:hRule="atLeast"/>
        </w:trPr>
        <w:tc>
          <w:tcPr>
            <w:tcW w:w="734" w:type="dxa"/>
            <w:tcBorders>
              <w:top w:val="single" w:sz="4" w:space="0" w:color="000000"/>
              <w:bottom w:val="single" w:sz="4" w:space="0" w:color="000000"/>
              <w:right w:val="single" w:sz="4" w:space="0" w:color="000000"/>
            </w:tcBorders>
          </w:tcPr>
          <w:p>
            <w:pPr>
              <w:pStyle w:val="TableParagraph"/>
              <w:spacing w:before="178"/>
              <w:ind w:left="13"/>
              <w:jc w:val="center"/>
              <w:rPr>
                <w:sz w:val="21"/>
              </w:rPr>
            </w:pPr>
            <w:r>
              <w:rPr>
                <w:w w:val="99"/>
                <w:sz w:val="21"/>
              </w:rPr>
              <w:t>1</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before="22"/>
              <w:ind w:left="17"/>
              <w:jc w:val="center"/>
              <w:rPr>
                <w:sz w:val="21"/>
              </w:rPr>
            </w:pPr>
            <w:r>
              <w:rPr>
                <w:sz w:val="21"/>
              </w:rPr>
              <w:t>散热器采暖系</w:t>
            </w:r>
          </w:p>
          <w:p>
            <w:pPr>
              <w:pStyle w:val="TableParagraph"/>
              <w:spacing w:before="43"/>
              <w:ind w:left="15"/>
              <w:jc w:val="center"/>
              <w:rPr>
                <w:sz w:val="21"/>
              </w:rPr>
            </w:pPr>
            <w:r>
              <w:rPr>
                <w:w w:val="99"/>
                <w:sz w:val="21"/>
              </w:rPr>
              <w:t>统</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spacing w:before="22"/>
              <w:ind w:left="64"/>
              <w:rPr>
                <w:sz w:val="21"/>
              </w:rPr>
            </w:pPr>
            <w:r>
              <w:rPr>
                <w:sz w:val="21"/>
              </w:rPr>
              <w:t>包括独立热源设备、散热器、温控器、管道及管道附件等</w:t>
            </w:r>
          </w:p>
          <w:p>
            <w:pPr>
              <w:pStyle w:val="TableParagraph"/>
              <w:spacing w:before="43"/>
              <w:ind w:left="64"/>
              <w:rPr>
                <w:sz w:val="21"/>
              </w:rPr>
            </w:pPr>
            <w:r>
              <w:rPr>
                <w:sz w:val="21"/>
              </w:rPr>
              <w:t>的安装和调试。</w:t>
            </w:r>
          </w:p>
        </w:tc>
        <w:tc>
          <w:tcPr>
            <w:tcW w:w="1968" w:type="dxa"/>
            <w:tcBorders>
              <w:top w:val="single" w:sz="4" w:space="0" w:color="000000"/>
              <w:left w:val="single" w:sz="4" w:space="0" w:color="000000"/>
              <w:bottom w:val="single" w:sz="4" w:space="0" w:color="000000"/>
            </w:tcBorders>
          </w:tcPr>
          <w:p>
            <w:pPr>
              <w:pStyle w:val="TableParagraph"/>
              <w:spacing w:before="178"/>
              <w:ind w:right="545"/>
              <w:jc w:val="right"/>
              <w:rPr>
                <w:sz w:val="21"/>
              </w:rPr>
            </w:pPr>
            <w:r>
              <w:rPr>
                <w:w w:val="95"/>
                <w:sz w:val="21"/>
              </w:rPr>
              <w:t>采暖面积</w:t>
            </w:r>
          </w:p>
        </w:tc>
      </w:tr>
      <w:tr>
        <w:trPr>
          <w:trHeight w:val="623" w:hRule="atLeast"/>
        </w:trPr>
        <w:tc>
          <w:tcPr>
            <w:tcW w:w="734" w:type="dxa"/>
            <w:tcBorders>
              <w:top w:val="single" w:sz="4" w:space="0" w:color="000000"/>
              <w:bottom w:val="single" w:sz="4" w:space="0" w:color="000000"/>
              <w:right w:val="single" w:sz="4" w:space="0" w:color="000000"/>
            </w:tcBorders>
          </w:tcPr>
          <w:p>
            <w:pPr>
              <w:pStyle w:val="TableParagraph"/>
              <w:spacing w:before="177"/>
              <w:ind w:left="13"/>
              <w:jc w:val="center"/>
              <w:rPr>
                <w:sz w:val="21"/>
              </w:rPr>
            </w:pPr>
            <w:r>
              <w:rPr>
                <w:w w:val="99"/>
                <w:sz w:val="21"/>
              </w:rPr>
              <w:t>2</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before="21"/>
              <w:ind w:left="17"/>
              <w:jc w:val="center"/>
              <w:rPr>
                <w:sz w:val="21"/>
              </w:rPr>
            </w:pPr>
            <w:r>
              <w:rPr>
                <w:sz w:val="21"/>
              </w:rPr>
              <w:t>电热地面辐射</w:t>
            </w:r>
          </w:p>
          <w:p>
            <w:pPr>
              <w:pStyle w:val="TableParagraph"/>
              <w:spacing w:before="43"/>
              <w:ind w:left="15"/>
              <w:jc w:val="center"/>
              <w:rPr>
                <w:sz w:val="21"/>
              </w:rPr>
            </w:pPr>
            <w:r>
              <w:rPr>
                <w:sz w:val="21"/>
              </w:rPr>
              <w:t>采暖系统</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spacing w:before="21"/>
              <w:ind w:left="64"/>
              <w:rPr>
                <w:sz w:val="21"/>
              </w:rPr>
            </w:pPr>
            <w:r>
              <w:rPr>
                <w:sz w:val="21"/>
              </w:rPr>
              <w:t>包括绝热保护层、加热电缆或电热膜、温控器、中央控制</w:t>
            </w:r>
          </w:p>
          <w:p>
            <w:pPr>
              <w:pStyle w:val="TableParagraph"/>
              <w:spacing w:before="43"/>
              <w:ind w:left="64"/>
              <w:rPr>
                <w:sz w:val="21"/>
              </w:rPr>
            </w:pPr>
            <w:r>
              <w:rPr>
                <w:sz w:val="21"/>
              </w:rPr>
              <w:t>器等的安装和调试。</w:t>
            </w:r>
          </w:p>
        </w:tc>
        <w:tc>
          <w:tcPr>
            <w:tcW w:w="1968" w:type="dxa"/>
            <w:tcBorders>
              <w:top w:val="single" w:sz="4" w:space="0" w:color="000000"/>
              <w:left w:val="single" w:sz="4" w:space="0" w:color="000000"/>
              <w:bottom w:val="single" w:sz="4" w:space="0" w:color="000000"/>
            </w:tcBorders>
          </w:tcPr>
          <w:p>
            <w:pPr>
              <w:pStyle w:val="TableParagraph"/>
              <w:spacing w:before="177"/>
              <w:ind w:right="545"/>
              <w:jc w:val="right"/>
              <w:rPr>
                <w:sz w:val="21"/>
              </w:rPr>
            </w:pPr>
            <w:r>
              <w:rPr>
                <w:w w:val="95"/>
                <w:sz w:val="21"/>
              </w:rPr>
              <w:t>采暖面积</w:t>
            </w:r>
          </w:p>
        </w:tc>
      </w:tr>
      <w:tr>
        <w:trPr>
          <w:trHeight w:val="624" w:hRule="atLeast"/>
        </w:trPr>
        <w:tc>
          <w:tcPr>
            <w:tcW w:w="734" w:type="dxa"/>
            <w:tcBorders>
              <w:top w:val="single" w:sz="4" w:space="0" w:color="000000"/>
              <w:bottom w:val="single" w:sz="4" w:space="0" w:color="000000"/>
              <w:right w:val="single" w:sz="4" w:space="0" w:color="000000"/>
            </w:tcBorders>
          </w:tcPr>
          <w:p>
            <w:pPr>
              <w:pStyle w:val="TableParagraph"/>
              <w:spacing w:before="177"/>
              <w:ind w:left="13"/>
              <w:jc w:val="center"/>
              <w:rPr>
                <w:sz w:val="21"/>
              </w:rPr>
            </w:pPr>
            <w:r>
              <w:rPr>
                <w:w w:val="99"/>
                <w:sz w:val="21"/>
              </w:rPr>
              <w:t>3</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before="21"/>
              <w:ind w:left="168"/>
              <w:rPr>
                <w:sz w:val="21"/>
              </w:rPr>
            </w:pPr>
            <w:r>
              <w:rPr>
                <w:w w:val="95"/>
                <w:sz w:val="21"/>
              </w:rPr>
              <w:t>低温热水地面</w:t>
            </w:r>
          </w:p>
          <w:p>
            <w:pPr>
              <w:pStyle w:val="TableParagraph"/>
              <w:spacing w:before="43"/>
              <w:ind w:left="168"/>
              <w:rPr>
                <w:sz w:val="21"/>
              </w:rPr>
            </w:pPr>
            <w:r>
              <w:rPr>
                <w:w w:val="95"/>
                <w:sz w:val="21"/>
              </w:rPr>
              <w:t>辐射采暖系统</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spacing w:before="21"/>
              <w:ind w:left="64"/>
              <w:rPr>
                <w:sz w:val="21"/>
              </w:rPr>
            </w:pPr>
            <w:r>
              <w:rPr>
                <w:sz w:val="21"/>
              </w:rPr>
              <w:t>包括独立热源设备、绝热保温层、分水器、集水器、温控</w:t>
            </w:r>
          </w:p>
          <w:p>
            <w:pPr>
              <w:pStyle w:val="TableParagraph"/>
              <w:spacing w:before="43"/>
              <w:ind w:left="64"/>
              <w:rPr>
                <w:sz w:val="21"/>
              </w:rPr>
            </w:pPr>
            <w:r>
              <w:rPr>
                <w:sz w:val="21"/>
              </w:rPr>
              <w:t>器、管道及管道附件等的安装和调试。</w:t>
            </w:r>
          </w:p>
        </w:tc>
        <w:tc>
          <w:tcPr>
            <w:tcW w:w="1968" w:type="dxa"/>
            <w:tcBorders>
              <w:top w:val="single" w:sz="4" w:space="0" w:color="000000"/>
              <w:left w:val="single" w:sz="4" w:space="0" w:color="000000"/>
              <w:bottom w:val="single" w:sz="4" w:space="0" w:color="000000"/>
            </w:tcBorders>
          </w:tcPr>
          <w:p>
            <w:pPr>
              <w:pStyle w:val="TableParagraph"/>
              <w:spacing w:before="177"/>
              <w:ind w:right="545"/>
              <w:jc w:val="right"/>
              <w:rPr>
                <w:sz w:val="21"/>
              </w:rPr>
            </w:pPr>
            <w:r>
              <w:rPr>
                <w:w w:val="95"/>
                <w:sz w:val="21"/>
              </w:rPr>
              <w:t>采暖面积</w:t>
            </w:r>
          </w:p>
        </w:tc>
      </w:tr>
      <w:tr>
        <w:trPr>
          <w:trHeight w:val="482" w:hRule="atLeast"/>
        </w:trPr>
        <w:tc>
          <w:tcPr>
            <w:tcW w:w="734" w:type="dxa"/>
            <w:tcBorders>
              <w:top w:val="single" w:sz="4" w:space="0" w:color="000000"/>
              <w:bottom w:val="single" w:sz="4" w:space="0" w:color="000000"/>
              <w:right w:val="single" w:sz="4" w:space="0" w:color="000000"/>
            </w:tcBorders>
          </w:tcPr>
          <w:p>
            <w:pPr>
              <w:pStyle w:val="TableParagraph"/>
              <w:spacing w:before="107"/>
              <w:ind w:left="12"/>
              <w:jc w:val="center"/>
              <w:rPr>
                <w:sz w:val="21"/>
              </w:rPr>
            </w:pPr>
            <w:r>
              <w:rPr>
                <w:w w:val="99"/>
                <w:sz w:val="21"/>
              </w:rPr>
              <w:t>七</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before="107"/>
              <w:ind w:left="15"/>
              <w:jc w:val="center"/>
              <w:rPr>
                <w:sz w:val="21"/>
              </w:rPr>
            </w:pPr>
            <w:r>
              <w:rPr>
                <w:sz w:val="21"/>
              </w:rPr>
              <w:t>智能化工程</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968" w:type="dxa"/>
            <w:tcBorders>
              <w:top w:val="single" w:sz="4" w:space="0" w:color="000000"/>
              <w:left w:val="single" w:sz="4" w:space="0" w:color="000000"/>
              <w:bottom w:val="single" w:sz="4" w:space="0" w:color="000000"/>
            </w:tcBorders>
          </w:tcPr>
          <w:p>
            <w:pPr>
              <w:pStyle w:val="TableParagraph"/>
              <w:rPr>
                <w:rFonts w:ascii="Times New Roman"/>
                <w:sz w:val="20"/>
              </w:rPr>
            </w:pPr>
          </w:p>
        </w:tc>
      </w:tr>
      <w:tr>
        <w:trPr>
          <w:trHeight w:val="623" w:hRule="atLeast"/>
        </w:trPr>
        <w:tc>
          <w:tcPr>
            <w:tcW w:w="734" w:type="dxa"/>
            <w:tcBorders>
              <w:top w:val="single" w:sz="4" w:space="0" w:color="000000"/>
              <w:bottom w:val="single" w:sz="4" w:space="0" w:color="000000"/>
              <w:right w:val="single" w:sz="4" w:space="0" w:color="000000"/>
            </w:tcBorders>
          </w:tcPr>
          <w:p>
            <w:pPr>
              <w:pStyle w:val="TableParagraph"/>
              <w:spacing w:before="177"/>
              <w:ind w:left="13"/>
              <w:jc w:val="center"/>
              <w:rPr>
                <w:sz w:val="21"/>
              </w:rPr>
            </w:pPr>
            <w:r>
              <w:rPr>
                <w:w w:val="99"/>
                <w:sz w:val="21"/>
              </w:rPr>
              <w:t>1</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before="177"/>
              <w:ind w:left="17"/>
              <w:jc w:val="center"/>
              <w:rPr>
                <w:sz w:val="21"/>
              </w:rPr>
            </w:pPr>
            <w:r>
              <w:rPr>
                <w:sz w:val="21"/>
              </w:rPr>
              <w:t>信息网络系统</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spacing w:before="21"/>
              <w:ind w:left="64"/>
              <w:rPr>
                <w:sz w:val="21"/>
              </w:rPr>
            </w:pPr>
            <w:r>
              <w:rPr>
                <w:sz w:val="21"/>
              </w:rPr>
              <w:t>包括网络系统设备、终端和附属设备、相关软件以及配管</w:t>
            </w:r>
          </w:p>
          <w:p>
            <w:pPr>
              <w:pStyle w:val="TableParagraph"/>
              <w:spacing w:before="42"/>
              <w:ind w:left="64"/>
              <w:rPr>
                <w:sz w:val="21"/>
              </w:rPr>
            </w:pPr>
            <w:r>
              <w:rPr>
                <w:sz w:val="21"/>
              </w:rPr>
              <w:t>配线等的安装和调试。</w:t>
            </w:r>
          </w:p>
        </w:tc>
        <w:tc>
          <w:tcPr>
            <w:tcW w:w="1968" w:type="dxa"/>
            <w:tcBorders>
              <w:top w:val="single" w:sz="4" w:space="0" w:color="000000"/>
              <w:left w:val="single" w:sz="4" w:space="0" w:color="000000"/>
              <w:bottom w:val="single" w:sz="4" w:space="0" w:color="000000"/>
            </w:tcBorders>
          </w:tcPr>
          <w:p>
            <w:pPr>
              <w:pStyle w:val="TableParagraph"/>
              <w:spacing w:before="177"/>
              <w:ind w:right="545"/>
              <w:jc w:val="right"/>
              <w:rPr>
                <w:sz w:val="21"/>
              </w:rPr>
            </w:pPr>
            <w:r>
              <w:rPr>
                <w:w w:val="95"/>
                <w:sz w:val="21"/>
              </w:rPr>
              <w:t>信息点位</w:t>
            </w:r>
          </w:p>
        </w:tc>
      </w:tr>
      <w:tr>
        <w:trPr>
          <w:trHeight w:val="624" w:hRule="atLeast"/>
        </w:trPr>
        <w:tc>
          <w:tcPr>
            <w:tcW w:w="734" w:type="dxa"/>
            <w:tcBorders>
              <w:top w:val="single" w:sz="4" w:space="0" w:color="000000"/>
              <w:bottom w:val="single" w:sz="4" w:space="0" w:color="000000"/>
              <w:right w:val="single" w:sz="4" w:space="0" w:color="000000"/>
            </w:tcBorders>
          </w:tcPr>
          <w:p>
            <w:pPr>
              <w:pStyle w:val="TableParagraph"/>
              <w:spacing w:before="176"/>
              <w:ind w:left="13"/>
              <w:jc w:val="center"/>
              <w:rPr>
                <w:sz w:val="21"/>
              </w:rPr>
            </w:pPr>
            <w:r>
              <w:rPr>
                <w:w w:val="99"/>
                <w:sz w:val="21"/>
              </w:rPr>
              <w:t>2</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before="176"/>
              <w:ind w:left="17"/>
              <w:jc w:val="center"/>
              <w:rPr>
                <w:sz w:val="21"/>
              </w:rPr>
            </w:pPr>
            <w:r>
              <w:rPr>
                <w:sz w:val="21"/>
              </w:rPr>
              <w:t>综合布线系统</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spacing w:before="20"/>
              <w:ind w:left="64"/>
              <w:rPr>
                <w:sz w:val="21"/>
              </w:rPr>
            </w:pPr>
            <w:r>
              <w:rPr>
                <w:sz w:val="21"/>
              </w:rPr>
              <w:t>包括综合机柜机架、传输设备、光缆电缆、弱电桥架、配</w:t>
            </w:r>
          </w:p>
          <w:p>
            <w:pPr>
              <w:pStyle w:val="TableParagraph"/>
              <w:spacing w:before="43"/>
              <w:ind w:left="64"/>
              <w:rPr>
                <w:sz w:val="21"/>
              </w:rPr>
            </w:pPr>
            <w:r>
              <w:rPr>
                <w:sz w:val="21"/>
              </w:rPr>
              <w:t>管、配线以及接地系统等的安装和调试。</w:t>
            </w:r>
          </w:p>
        </w:tc>
        <w:tc>
          <w:tcPr>
            <w:tcW w:w="1968" w:type="dxa"/>
            <w:tcBorders>
              <w:top w:val="single" w:sz="4" w:space="0" w:color="000000"/>
              <w:left w:val="single" w:sz="4" w:space="0" w:color="000000"/>
              <w:bottom w:val="single" w:sz="4" w:space="0" w:color="000000"/>
            </w:tcBorders>
          </w:tcPr>
          <w:p>
            <w:pPr>
              <w:pStyle w:val="TableParagraph"/>
              <w:spacing w:before="176"/>
              <w:ind w:right="545"/>
              <w:jc w:val="right"/>
              <w:rPr>
                <w:sz w:val="21"/>
              </w:rPr>
            </w:pPr>
            <w:r>
              <w:rPr>
                <w:w w:val="95"/>
                <w:sz w:val="21"/>
              </w:rPr>
              <w:t>信息点位</w:t>
            </w:r>
          </w:p>
        </w:tc>
      </w:tr>
      <w:tr>
        <w:trPr>
          <w:trHeight w:val="933" w:hRule="atLeast"/>
        </w:trPr>
        <w:tc>
          <w:tcPr>
            <w:tcW w:w="734" w:type="dxa"/>
            <w:tcBorders>
              <w:top w:val="single" w:sz="4" w:space="0" w:color="000000"/>
              <w:right w:val="single" w:sz="4" w:space="0" w:color="000000"/>
            </w:tcBorders>
          </w:tcPr>
          <w:p>
            <w:pPr>
              <w:pStyle w:val="TableParagraph"/>
              <w:spacing w:before="11"/>
              <w:rPr>
                <w:sz w:val="25"/>
              </w:rPr>
            </w:pPr>
          </w:p>
          <w:p>
            <w:pPr>
              <w:pStyle w:val="TableParagraph"/>
              <w:ind w:left="13"/>
              <w:jc w:val="center"/>
              <w:rPr>
                <w:sz w:val="21"/>
              </w:rPr>
            </w:pPr>
            <w:r>
              <w:rPr>
                <w:w w:val="99"/>
                <w:sz w:val="21"/>
              </w:rPr>
              <w:t>3</w:t>
            </w:r>
          </w:p>
        </w:tc>
        <w:tc>
          <w:tcPr>
            <w:tcW w:w="1587" w:type="dxa"/>
            <w:tcBorders>
              <w:top w:val="single" w:sz="4" w:space="0" w:color="000000"/>
              <w:left w:val="single" w:sz="4" w:space="0" w:color="000000"/>
              <w:right w:val="single" w:sz="4" w:space="0" w:color="000000"/>
            </w:tcBorders>
          </w:tcPr>
          <w:p>
            <w:pPr>
              <w:pStyle w:val="TableParagraph"/>
              <w:spacing w:before="11"/>
              <w:rPr>
                <w:sz w:val="25"/>
              </w:rPr>
            </w:pPr>
          </w:p>
          <w:p>
            <w:pPr>
              <w:pStyle w:val="TableParagraph"/>
              <w:ind w:left="17"/>
              <w:jc w:val="center"/>
              <w:rPr>
                <w:sz w:val="21"/>
              </w:rPr>
            </w:pPr>
            <w:r>
              <w:rPr>
                <w:sz w:val="21"/>
              </w:rPr>
              <w:t>多表远传系统</w:t>
            </w:r>
          </w:p>
        </w:tc>
        <w:tc>
          <w:tcPr>
            <w:tcW w:w="5394" w:type="dxa"/>
            <w:tcBorders>
              <w:top w:val="single" w:sz="4" w:space="0" w:color="000000"/>
              <w:left w:val="single" w:sz="4" w:space="0" w:color="000000"/>
              <w:right w:val="single" w:sz="4" w:space="0" w:color="000000"/>
            </w:tcBorders>
          </w:tcPr>
          <w:p>
            <w:pPr>
              <w:pStyle w:val="TableParagraph"/>
              <w:spacing w:line="278" w:lineRule="auto" w:before="20"/>
              <w:ind w:left="64" w:right="44"/>
              <w:rPr>
                <w:sz w:val="21"/>
              </w:rPr>
            </w:pPr>
            <w:r>
              <w:rPr>
                <w:sz w:val="21"/>
              </w:rPr>
              <w:t>包括中心管理设备、抄表采集设备、基表接线、相关软件以及配管配线等的安装和调试。各专业计量表本体应列入</w:t>
            </w:r>
          </w:p>
          <w:p>
            <w:pPr>
              <w:pStyle w:val="TableParagraph"/>
              <w:spacing w:line="269" w:lineRule="exact"/>
              <w:ind w:left="64"/>
              <w:rPr>
                <w:sz w:val="21"/>
              </w:rPr>
            </w:pPr>
            <w:r>
              <w:rPr>
                <w:sz w:val="21"/>
              </w:rPr>
              <w:t>相应专业，本系统完成接线、采集数据及显示数据。</w:t>
            </w:r>
          </w:p>
        </w:tc>
        <w:tc>
          <w:tcPr>
            <w:tcW w:w="1968" w:type="dxa"/>
            <w:tcBorders>
              <w:top w:val="single" w:sz="4" w:space="0" w:color="000000"/>
              <w:left w:val="single" w:sz="4" w:space="0" w:color="000000"/>
            </w:tcBorders>
          </w:tcPr>
          <w:p>
            <w:pPr>
              <w:pStyle w:val="TableParagraph"/>
              <w:spacing w:before="11"/>
              <w:rPr>
                <w:sz w:val="25"/>
              </w:rPr>
            </w:pPr>
          </w:p>
          <w:p>
            <w:pPr>
              <w:pStyle w:val="TableParagraph"/>
              <w:ind w:left="84" w:right="63"/>
              <w:jc w:val="center"/>
              <w:rPr>
                <w:sz w:val="21"/>
              </w:rPr>
            </w:pPr>
            <w:r>
              <w:rPr>
                <w:sz w:val="21"/>
              </w:rPr>
              <w:t>点位</w:t>
            </w:r>
          </w:p>
        </w:tc>
      </w:tr>
    </w:tbl>
    <w:p>
      <w:pPr>
        <w:spacing w:after="0"/>
        <w:jc w:val="center"/>
        <w:rPr>
          <w:sz w:val="21"/>
        </w:rPr>
        <w:sectPr>
          <w:headerReference w:type="default" r:id="rId318"/>
          <w:footerReference w:type="default" r:id="rId319"/>
          <w:pgSz w:w="11910" w:h="16840"/>
          <w:pgMar w:header="0" w:footer="893" w:top="1420" w:bottom="1080" w:left="440" w:right="440"/>
          <w:pgNumType w:start="183"/>
        </w:sectPr>
      </w:pPr>
    </w:p>
    <w:tbl>
      <w:tblPr>
        <w:tblW w:w="0" w:type="auto"/>
        <w:jc w:val="left"/>
        <w:tblInd w:w="6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34"/>
        <w:gridCol w:w="1587"/>
        <w:gridCol w:w="5394"/>
        <w:gridCol w:w="1968"/>
      </w:tblGrid>
      <w:tr>
        <w:trPr>
          <w:trHeight w:val="602" w:hRule="atLeast"/>
        </w:trPr>
        <w:tc>
          <w:tcPr>
            <w:tcW w:w="734" w:type="dxa"/>
            <w:tcBorders>
              <w:right w:val="single" w:sz="2" w:space="0" w:color="000000"/>
            </w:tcBorders>
          </w:tcPr>
          <w:p>
            <w:pPr>
              <w:pStyle w:val="TableParagraph"/>
              <w:spacing w:before="174"/>
              <w:ind w:left="134" w:right="127"/>
              <w:jc w:val="center"/>
              <w:rPr>
                <w:sz w:val="21"/>
              </w:rPr>
            </w:pPr>
            <w:r>
              <w:rPr>
                <w:sz w:val="21"/>
              </w:rPr>
              <w:t>序号</w:t>
            </w:r>
          </w:p>
        </w:tc>
        <w:tc>
          <w:tcPr>
            <w:tcW w:w="1587" w:type="dxa"/>
            <w:tcBorders>
              <w:left w:val="single" w:sz="2" w:space="0" w:color="000000"/>
              <w:right w:val="single" w:sz="2" w:space="0" w:color="000000"/>
            </w:tcBorders>
          </w:tcPr>
          <w:p>
            <w:pPr>
              <w:pStyle w:val="TableParagraph"/>
              <w:spacing w:before="174"/>
              <w:ind w:left="379"/>
              <w:rPr>
                <w:sz w:val="21"/>
              </w:rPr>
            </w:pPr>
            <w:r>
              <w:rPr>
                <w:sz w:val="21"/>
              </w:rPr>
              <w:t>指标名称</w:t>
            </w:r>
          </w:p>
        </w:tc>
        <w:tc>
          <w:tcPr>
            <w:tcW w:w="5394" w:type="dxa"/>
            <w:tcBorders>
              <w:left w:val="single" w:sz="2" w:space="0" w:color="000000"/>
              <w:right w:val="single" w:sz="2" w:space="0" w:color="000000"/>
            </w:tcBorders>
          </w:tcPr>
          <w:p>
            <w:pPr>
              <w:pStyle w:val="TableParagraph"/>
              <w:spacing w:before="174"/>
              <w:ind w:left="55" w:right="40"/>
              <w:jc w:val="center"/>
              <w:rPr>
                <w:sz w:val="21"/>
              </w:rPr>
            </w:pPr>
            <w:r>
              <w:rPr>
                <w:sz w:val="21"/>
              </w:rPr>
              <w:t>指标计算内容</w:t>
            </w:r>
          </w:p>
        </w:tc>
        <w:tc>
          <w:tcPr>
            <w:tcW w:w="1968" w:type="dxa"/>
            <w:tcBorders>
              <w:left w:val="single" w:sz="2" w:space="0" w:color="000000"/>
            </w:tcBorders>
          </w:tcPr>
          <w:p>
            <w:pPr>
              <w:pStyle w:val="TableParagraph"/>
              <w:spacing w:before="174"/>
              <w:ind w:left="337" w:right="315"/>
              <w:jc w:val="center"/>
              <w:rPr>
                <w:sz w:val="21"/>
              </w:rPr>
            </w:pPr>
            <w:r>
              <w:rPr>
                <w:sz w:val="21"/>
              </w:rPr>
              <w:t>计算口径</w:t>
            </w:r>
          </w:p>
        </w:tc>
      </w:tr>
      <w:tr>
        <w:trPr>
          <w:trHeight w:val="936" w:hRule="atLeast"/>
        </w:trPr>
        <w:tc>
          <w:tcPr>
            <w:tcW w:w="734" w:type="dxa"/>
            <w:tcBorders>
              <w:bottom w:val="single" w:sz="4" w:space="0" w:color="000000"/>
              <w:right w:val="single" w:sz="4" w:space="0" w:color="000000"/>
            </w:tcBorders>
          </w:tcPr>
          <w:p>
            <w:pPr>
              <w:pStyle w:val="TableParagraph"/>
              <w:spacing w:before="12"/>
              <w:rPr>
                <w:sz w:val="25"/>
              </w:rPr>
            </w:pPr>
          </w:p>
          <w:p>
            <w:pPr>
              <w:pStyle w:val="TableParagraph"/>
              <w:ind w:left="13"/>
              <w:jc w:val="center"/>
              <w:rPr>
                <w:sz w:val="21"/>
              </w:rPr>
            </w:pPr>
            <w:r>
              <w:rPr>
                <w:w w:val="99"/>
                <w:sz w:val="21"/>
              </w:rPr>
              <w:t>4</w:t>
            </w:r>
          </w:p>
        </w:tc>
        <w:tc>
          <w:tcPr>
            <w:tcW w:w="1587" w:type="dxa"/>
            <w:tcBorders>
              <w:left w:val="single" w:sz="4" w:space="0" w:color="000000"/>
              <w:bottom w:val="single" w:sz="4" w:space="0" w:color="000000"/>
              <w:right w:val="single" w:sz="4" w:space="0" w:color="000000"/>
            </w:tcBorders>
          </w:tcPr>
          <w:p>
            <w:pPr>
              <w:pStyle w:val="TableParagraph"/>
              <w:spacing w:line="278" w:lineRule="auto" w:before="176"/>
              <w:ind w:left="482" w:right="148" w:hanging="315"/>
              <w:rPr>
                <w:sz w:val="21"/>
              </w:rPr>
            </w:pPr>
            <w:r>
              <w:rPr>
                <w:sz w:val="21"/>
              </w:rPr>
              <w:t>建筑设备自动化系统</w:t>
            </w:r>
          </w:p>
        </w:tc>
        <w:tc>
          <w:tcPr>
            <w:tcW w:w="5394" w:type="dxa"/>
            <w:tcBorders>
              <w:left w:val="single" w:sz="4" w:space="0" w:color="000000"/>
              <w:bottom w:val="single" w:sz="4" w:space="0" w:color="000000"/>
              <w:right w:val="single" w:sz="4" w:space="0" w:color="000000"/>
            </w:tcBorders>
          </w:tcPr>
          <w:p>
            <w:pPr>
              <w:pStyle w:val="TableParagraph"/>
              <w:spacing w:before="20"/>
              <w:ind w:left="64"/>
              <w:rPr>
                <w:sz w:val="21"/>
              </w:rPr>
            </w:pPr>
            <w:r>
              <w:rPr>
                <w:sz w:val="21"/>
              </w:rPr>
              <w:t>包括中央管理设备、控制网络通信设备、控制器设备、传</w:t>
            </w:r>
          </w:p>
          <w:p>
            <w:pPr>
              <w:pStyle w:val="TableParagraph"/>
              <w:spacing w:line="310" w:lineRule="atLeast" w:before="2"/>
              <w:ind w:left="64" w:right="44"/>
              <w:rPr>
                <w:sz w:val="21"/>
              </w:rPr>
            </w:pPr>
            <w:r>
              <w:rPr>
                <w:sz w:val="21"/>
              </w:rPr>
              <w:t>感器设备、变送器设备、相关软件以及配管配线等的安装和调试 。</w:t>
            </w:r>
          </w:p>
        </w:tc>
        <w:tc>
          <w:tcPr>
            <w:tcW w:w="1968" w:type="dxa"/>
            <w:tcBorders>
              <w:left w:val="single" w:sz="4" w:space="0" w:color="000000"/>
              <w:bottom w:val="single" w:sz="4" w:space="0" w:color="000000"/>
            </w:tcBorders>
          </w:tcPr>
          <w:p>
            <w:pPr>
              <w:pStyle w:val="TableParagraph"/>
              <w:rPr>
                <w:rFonts w:ascii="Times New Roman"/>
                <w:sz w:val="20"/>
              </w:rPr>
            </w:pPr>
          </w:p>
        </w:tc>
      </w:tr>
      <w:tr>
        <w:trPr>
          <w:trHeight w:val="935" w:hRule="atLeast"/>
        </w:trPr>
        <w:tc>
          <w:tcPr>
            <w:tcW w:w="734" w:type="dxa"/>
            <w:tcBorders>
              <w:top w:val="single" w:sz="4" w:space="0" w:color="000000"/>
              <w:bottom w:val="single" w:sz="4" w:space="0" w:color="000000"/>
              <w:right w:val="single" w:sz="4" w:space="0" w:color="000000"/>
            </w:tcBorders>
          </w:tcPr>
          <w:p>
            <w:pPr>
              <w:pStyle w:val="TableParagraph"/>
              <w:spacing w:before="11"/>
              <w:rPr>
                <w:sz w:val="25"/>
              </w:rPr>
            </w:pPr>
          </w:p>
          <w:p>
            <w:pPr>
              <w:pStyle w:val="TableParagraph"/>
              <w:ind w:left="13"/>
              <w:jc w:val="center"/>
              <w:rPr>
                <w:sz w:val="21"/>
              </w:rPr>
            </w:pPr>
            <w:r>
              <w:rPr>
                <w:w w:val="99"/>
                <w:sz w:val="21"/>
              </w:rPr>
              <w:t>5</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before="20"/>
              <w:ind w:left="168"/>
              <w:rPr>
                <w:sz w:val="21"/>
              </w:rPr>
            </w:pPr>
            <w:r>
              <w:rPr>
                <w:sz w:val="21"/>
              </w:rPr>
              <w:t>有线电视及卫</w:t>
            </w:r>
          </w:p>
          <w:p>
            <w:pPr>
              <w:pStyle w:val="TableParagraph"/>
              <w:spacing w:line="310" w:lineRule="atLeast" w:before="2"/>
              <w:ind w:left="691" w:right="148" w:hanging="524"/>
              <w:rPr>
                <w:sz w:val="21"/>
              </w:rPr>
            </w:pPr>
            <w:r>
              <w:rPr>
                <w:sz w:val="21"/>
              </w:rPr>
              <w:t>星电视接收系统</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spacing w:line="278" w:lineRule="auto" w:before="176"/>
              <w:ind w:left="64" w:right="44"/>
              <w:rPr>
                <w:sz w:val="21"/>
              </w:rPr>
            </w:pPr>
            <w:r>
              <w:rPr>
                <w:sz w:val="21"/>
              </w:rPr>
              <w:t>包括分配网络设备、干线设备、前端设备、相关软件以及配管配线等的安装和调试 。</w:t>
            </w:r>
          </w:p>
        </w:tc>
        <w:tc>
          <w:tcPr>
            <w:tcW w:w="1968" w:type="dxa"/>
            <w:tcBorders>
              <w:top w:val="single" w:sz="4" w:space="0" w:color="000000"/>
              <w:left w:val="single" w:sz="4" w:space="0" w:color="000000"/>
              <w:bottom w:val="single" w:sz="4" w:space="0" w:color="000000"/>
            </w:tcBorders>
          </w:tcPr>
          <w:p>
            <w:pPr>
              <w:pStyle w:val="TableParagraph"/>
              <w:spacing w:before="11"/>
              <w:rPr>
                <w:sz w:val="25"/>
              </w:rPr>
            </w:pPr>
          </w:p>
          <w:p>
            <w:pPr>
              <w:pStyle w:val="TableParagraph"/>
              <w:ind w:left="84" w:right="63"/>
              <w:jc w:val="center"/>
              <w:rPr>
                <w:sz w:val="21"/>
              </w:rPr>
            </w:pPr>
            <w:r>
              <w:rPr>
                <w:sz w:val="21"/>
              </w:rPr>
              <w:t>电视插座点位</w:t>
            </w:r>
          </w:p>
        </w:tc>
      </w:tr>
      <w:tr>
        <w:trPr>
          <w:trHeight w:val="624" w:hRule="atLeast"/>
        </w:trPr>
        <w:tc>
          <w:tcPr>
            <w:tcW w:w="734" w:type="dxa"/>
            <w:tcBorders>
              <w:top w:val="single" w:sz="4" w:space="0" w:color="000000"/>
              <w:bottom w:val="single" w:sz="4" w:space="0" w:color="000000"/>
              <w:right w:val="single" w:sz="4" w:space="0" w:color="000000"/>
            </w:tcBorders>
          </w:tcPr>
          <w:p>
            <w:pPr>
              <w:pStyle w:val="TableParagraph"/>
              <w:spacing w:before="178"/>
              <w:ind w:left="13"/>
              <w:jc w:val="center"/>
              <w:rPr>
                <w:sz w:val="21"/>
              </w:rPr>
            </w:pPr>
            <w:r>
              <w:rPr>
                <w:w w:val="99"/>
                <w:sz w:val="21"/>
              </w:rPr>
              <w:t>6</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before="178"/>
              <w:ind w:left="377"/>
              <w:rPr>
                <w:sz w:val="21"/>
              </w:rPr>
            </w:pPr>
            <w:r>
              <w:rPr>
                <w:sz w:val="21"/>
              </w:rPr>
              <w:t>会议系统</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spacing w:before="22"/>
              <w:ind w:left="64"/>
              <w:rPr>
                <w:sz w:val="21"/>
              </w:rPr>
            </w:pPr>
            <w:r>
              <w:rPr>
                <w:sz w:val="21"/>
              </w:rPr>
              <w:t>包括会议系统设备、舞台音响设备、相关软件以及配管配</w:t>
            </w:r>
          </w:p>
          <w:p>
            <w:pPr>
              <w:pStyle w:val="TableParagraph"/>
              <w:spacing w:before="43"/>
              <w:ind w:left="64"/>
              <w:rPr>
                <w:sz w:val="21"/>
              </w:rPr>
            </w:pPr>
            <w:r>
              <w:rPr>
                <w:sz w:val="21"/>
              </w:rPr>
              <w:t>线等的安装和调试。</w:t>
            </w:r>
          </w:p>
        </w:tc>
        <w:tc>
          <w:tcPr>
            <w:tcW w:w="1968" w:type="dxa"/>
            <w:tcBorders>
              <w:top w:val="single" w:sz="4" w:space="0" w:color="000000"/>
              <w:left w:val="single" w:sz="4" w:space="0" w:color="000000"/>
              <w:bottom w:val="single" w:sz="4" w:space="0" w:color="000000"/>
            </w:tcBorders>
          </w:tcPr>
          <w:p>
            <w:pPr>
              <w:pStyle w:val="TableParagraph"/>
              <w:rPr>
                <w:rFonts w:ascii="Times New Roman"/>
                <w:sz w:val="20"/>
              </w:rPr>
            </w:pPr>
          </w:p>
        </w:tc>
      </w:tr>
      <w:tr>
        <w:trPr>
          <w:trHeight w:val="624" w:hRule="atLeast"/>
        </w:trPr>
        <w:tc>
          <w:tcPr>
            <w:tcW w:w="734" w:type="dxa"/>
            <w:tcBorders>
              <w:top w:val="single" w:sz="4" w:space="0" w:color="000000"/>
              <w:bottom w:val="single" w:sz="4" w:space="0" w:color="000000"/>
              <w:right w:val="single" w:sz="4" w:space="0" w:color="000000"/>
            </w:tcBorders>
          </w:tcPr>
          <w:p>
            <w:pPr>
              <w:pStyle w:val="TableParagraph"/>
              <w:spacing w:before="177"/>
              <w:ind w:left="13"/>
              <w:jc w:val="center"/>
              <w:rPr>
                <w:sz w:val="21"/>
              </w:rPr>
            </w:pPr>
            <w:r>
              <w:rPr>
                <w:w w:val="99"/>
                <w:sz w:val="21"/>
              </w:rPr>
              <w:t>7</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before="177"/>
              <w:ind w:right="148"/>
              <w:jc w:val="right"/>
              <w:rPr>
                <w:sz w:val="21"/>
              </w:rPr>
            </w:pPr>
            <w:r>
              <w:rPr>
                <w:w w:val="95"/>
                <w:sz w:val="21"/>
              </w:rPr>
              <w:t>公共广播系统</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spacing w:before="21"/>
              <w:ind w:left="64"/>
              <w:rPr>
                <w:sz w:val="21"/>
              </w:rPr>
            </w:pPr>
            <w:r>
              <w:rPr>
                <w:sz w:val="21"/>
              </w:rPr>
              <w:t>包括声源设备、调音设备、功率放大器、音响设备、相关</w:t>
            </w:r>
          </w:p>
          <w:p>
            <w:pPr>
              <w:pStyle w:val="TableParagraph"/>
              <w:spacing w:before="43"/>
              <w:ind w:left="64"/>
              <w:rPr>
                <w:sz w:val="21"/>
              </w:rPr>
            </w:pPr>
            <w:r>
              <w:rPr>
                <w:sz w:val="21"/>
              </w:rPr>
              <w:t>软件以及配管配线等的安装和调试 。</w:t>
            </w:r>
          </w:p>
        </w:tc>
        <w:tc>
          <w:tcPr>
            <w:tcW w:w="1968" w:type="dxa"/>
            <w:tcBorders>
              <w:top w:val="single" w:sz="4" w:space="0" w:color="000000"/>
              <w:left w:val="single" w:sz="4" w:space="0" w:color="000000"/>
              <w:bottom w:val="single" w:sz="4" w:space="0" w:color="000000"/>
            </w:tcBorders>
          </w:tcPr>
          <w:p>
            <w:pPr>
              <w:pStyle w:val="TableParagraph"/>
              <w:spacing w:before="177"/>
              <w:ind w:left="82" w:right="63"/>
              <w:jc w:val="center"/>
              <w:rPr>
                <w:sz w:val="21"/>
              </w:rPr>
            </w:pPr>
            <w:r>
              <w:rPr>
                <w:sz w:val="21"/>
              </w:rPr>
              <w:t>广播点位</w:t>
            </w:r>
          </w:p>
        </w:tc>
      </w:tr>
      <w:tr>
        <w:trPr>
          <w:trHeight w:val="935" w:hRule="atLeast"/>
        </w:trPr>
        <w:tc>
          <w:tcPr>
            <w:tcW w:w="734" w:type="dxa"/>
            <w:tcBorders>
              <w:top w:val="single" w:sz="4" w:space="0" w:color="000000"/>
              <w:bottom w:val="single" w:sz="4" w:space="0" w:color="000000"/>
              <w:right w:val="single" w:sz="4" w:space="0" w:color="000000"/>
            </w:tcBorders>
          </w:tcPr>
          <w:p>
            <w:pPr>
              <w:pStyle w:val="TableParagraph"/>
              <w:rPr>
                <w:sz w:val="26"/>
              </w:rPr>
            </w:pPr>
          </w:p>
          <w:p>
            <w:pPr>
              <w:pStyle w:val="TableParagraph"/>
              <w:ind w:left="13"/>
              <w:jc w:val="center"/>
              <w:rPr>
                <w:sz w:val="21"/>
              </w:rPr>
            </w:pPr>
            <w:r>
              <w:rPr>
                <w:w w:val="99"/>
                <w:sz w:val="21"/>
              </w:rPr>
              <w:t>8</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line="278" w:lineRule="auto" w:before="177"/>
              <w:ind w:left="482" w:right="148" w:hanging="315"/>
              <w:rPr>
                <w:sz w:val="21"/>
              </w:rPr>
            </w:pPr>
            <w:r>
              <w:rPr>
                <w:sz w:val="21"/>
              </w:rPr>
              <w:t>入侵和紧急报警系统</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spacing w:line="278" w:lineRule="auto" w:before="21"/>
              <w:ind w:left="64" w:right="44"/>
              <w:rPr>
                <w:sz w:val="21"/>
              </w:rPr>
            </w:pPr>
            <w:r>
              <w:rPr>
                <w:spacing w:val="-1"/>
                <w:sz w:val="21"/>
              </w:rPr>
              <w:t>包括安全防范报警控制器、入侵探测器、报警显示设备、</w:t>
            </w:r>
            <w:r>
              <w:rPr>
                <w:spacing w:val="-10"/>
                <w:sz w:val="21"/>
              </w:rPr>
              <w:t>报警信号传输设备、相关软件以及配管 配线等的安装和调</w:t>
            </w:r>
          </w:p>
          <w:p>
            <w:pPr>
              <w:pStyle w:val="TableParagraph"/>
              <w:spacing w:line="269" w:lineRule="exact"/>
              <w:ind w:left="64"/>
              <w:rPr>
                <w:sz w:val="21"/>
              </w:rPr>
            </w:pPr>
            <w:r>
              <w:rPr>
                <w:sz w:val="21"/>
              </w:rPr>
              <w:t>试。</w:t>
            </w:r>
          </w:p>
        </w:tc>
        <w:tc>
          <w:tcPr>
            <w:tcW w:w="1968" w:type="dxa"/>
            <w:tcBorders>
              <w:top w:val="single" w:sz="4" w:space="0" w:color="000000"/>
              <w:left w:val="single" w:sz="4" w:space="0" w:color="000000"/>
              <w:bottom w:val="single" w:sz="4" w:space="0" w:color="000000"/>
            </w:tcBorders>
          </w:tcPr>
          <w:p>
            <w:pPr>
              <w:pStyle w:val="TableParagraph"/>
              <w:rPr>
                <w:sz w:val="26"/>
              </w:rPr>
            </w:pPr>
          </w:p>
          <w:p>
            <w:pPr>
              <w:pStyle w:val="TableParagraph"/>
              <w:ind w:left="84" w:right="63"/>
              <w:jc w:val="center"/>
              <w:rPr>
                <w:sz w:val="21"/>
              </w:rPr>
            </w:pPr>
            <w:r>
              <w:rPr>
                <w:sz w:val="21"/>
              </w:rPr>
              <w:t>入侵报警点位</w:t>
            </w:r>
          </w:p>
        </w:tc>
      </w:tr>
      <w:tr>
        <w:trPr>
          <w:trHeight w:val="623" w:hRule="atLeast"/>
        </w:trPr>
        <w:tc>
          <w:tcPr>
            <w:tcW w:w="734" w:type="dxa"/>
            <w:tcBorders>
              <w:top w:val="single" w:sz="4" w:space="0" w:color="000000"/>
              <w:bottom w:val="single" w:sz="4" w:space="0" w:color="000000"/>
              <w:right w:val="single" w:sz="4" w:space="0" w:color="000000"/>
            </w:tcBorders>
          </w:tcPr>
          <w:p>
            <w:pPr>
              <w:pStyle w:val="TableParagraph"/>
              <w:spacing w:before="177"/>
              <w:ind w:left="13"/>
              <w:jc w:val="center"/>
              <w:rPr>
                <w:sz w:val="21"/>
              </w:rPr>
            </w:pPr>
            <w:r>
              <w:rPr>
                <w:w w:val="99"/>
                <w:sz w:val="21"/>
              </w:rPr>
              <w:t>9</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before="21"/>
              <w:ind w:left="17"/>
              <w:jc w:val="center"/>
              <w:rPr>
                <w:sz w:val="21"/>
              </w:rPr>
            </w:pPr>
            <w:r>
              <w:rPr>
                <w:sz w:val="21"/>
              </w:rPr>
              <w:t>出入口控制系</w:t>
            </w:r>
          </w:p>
          <w:p>
            <w:pPr>
              <w:pStyle w:val="TableParagraph"/>
              <w:spacing w:before="42"/>
              <w:ind w:left="15"/>
              <w:jc w:val="center"/>
              <w:rPr>
                <w:sz w:val="21"/>
              </w:rPr>
            </w:pPr>
            <w:r>
              <w:rPr>
                <w:w w:val="99"/>
                <w:sz w:val="21"/>
              </w:rPr>
              <w:t>统</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spacing w:before="21"/>
              <w:ind w:left="64"/>
              <w:rPr>
                <w:sz w:val="21"/>
              </w:rPr>
            </w:pPr>
            <w:r>
              <w:rPr>
                <w:sz w:val="21"/>
              </w:rPr>
              <w:t>包括出入口控制设备、执行机构设备、相关软件以及配管</w:t>
            </w:r>
          </w:p>
          <w:p>
            <w:pPr>
              <w:pStyle w:val="TableParagraph"/>
              <w:spacing w:before="42"/>
              <w:ind w:left="64"/>
              <w:rPr>
                <w:sz w:val="21"/>
              </w:rPr>
            </w:pPr>
            <w:r>
              <w:rPr>
                <w:sz w:val="21"/>
              </w:rPr>
              <w:t>配线等的安装和调试。</w:t>
            </w:r>
          </w:p>
        </w:tc>
        <w:tc>
          <w:tcPr>
            <w:tcW w:w="1968" w:type="dxa"/>
            <w:tcBorders>
              <w:top w:val="single" w:sz="4" w:space="0" w:color="000000"/>
              <w:left w:val="single" w:sz="4" w:space="0" w:color="000000"/>
              <w:bottom w:val="single" w:sz="4" w:space="0" w:color="000000"/>
            </w:tcBorders>
          </w:tcPr>
          <w:p>
            <w:pPr>
              <w:pStyle w:val="TableParagraph"/>
              <w:rPr>
                <w:rFonts w:ascii="Times New Roman"/>
                <w:sz w:val="20"/>
              </w:rPr>
            </w:pPr>
          </w:p>
        </w:tc>
      </w:tr>
      <w:tr>
        <w:trPr>
          <w:trHeight w:val="624" w:hRule="atLeast"/>
        </w:trPr>
        <w:tc>
          <w:tcPr>
            <w:tcW w:w="734" w:type="dxa"/>
            <w:tcBorders>
              <w:top w:val="single" w:sz="4" w:space="0" w:color="000000"/>
              <w:bottom w:val="single" w:sz="4" w:space="0" w:color="000000"/>
              <w:right w:val="single" w:sz="4" w:space="0" w:color="000000"/>
            </w:tcBorders>
          </w:tcPr>
          <w:p>
            <w:pPr>
              <w:pStyle w:val="TableParagraph"/>
              <w:spacing w:before="176"/>
              <w:ind w:left="82" w:right="69"/>
              <w:jc w:val="center"/>
              <w:rPr>
                <w:sz w:val="21"/>
              </w:rPr>
            </w:pPr>
            <w:r>
              <w:rPr>
                <w:sz w:val="21"/>
              </w:rPr>
              <w:t>10</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before="176"/>
              <w:ind w:right="148"/>
              <w:jc w:val="right"/>
              <w:rPr>
                <w:sz w:val="21"/>
              </w:rPr>
            </w:pPr>
            <w:r>
              <w:rPr>
                <w:w w:val="95"/>
                <w:sz w:val="21"/>
              </w:rPr>
              <w:t>电子巡查系统</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spacing w:before="20"/>
              <w:ind w:left="64"/>
              <w:rPr>
                <w:sz w:val="21"/>
              </w:rPr>
            </w:pPr>
            <w:r>
              <w:rPr>
                <w:sz w:val="21"/>
              </w:rPr>
              <w:t>包括巡更主机、巡更棒、巡更按钮、相关软件以及配管配</w:t>
            </w:r>
          </w:p>
          <w:p>
            <w:pPr>
              <w:pStyle w:val="TableParagraph"/>
              <w:spacing w:before="43"/>
              <w:ind w:left="64"/>
              <w:rPr>
                <w:sz w:val="21"/>
              </w:rPr>
            </w:pPr>
            <w:r>
              <w:rPr>
                <w:sz w:val="21"/>
              </w:rPr>
              <w:t>线等的安装和调试 。</w:t>
            </w:r>
          </w:p>
        </w:tc>
        <w:tc>
          <w:tcPr>
            <w:tcW w:w="1968" w:type="dxa"/>
            <w:tcBorders>
              <w:top w:val="single" w:sz="4" w:space="0" w:color="000000"/>
              <w:left w:val="single" w:sz="4" w:space="0" w:color="000000"/>
              <w:bottom w:val="single" w:sz="4" w:space="0" w:color="000000"/>
            </w:tcBorders>
          </w:tcPr>
          <w:p>
            <w:pPr>
              <w:pStyle w:val="TableParagraph"/>
              <w:spacing w:before="176"/>
              <w:ind w:left="84" w:right="63"/>
              <w:jc w:val="center"/>
              <w:rPr>
                <w:sz w:val="21"/>
              </w:rPr>
            </w:pPr>
            <w:r>
              <w:rPr>
                <w:sz w:val="21"/>
              </w:rPr>
              <w:t>电子巡查点位</w:t>
            </w:r>
          </w:p>
        </w:tc>
      </w:tr>
      <w:tr>
        <w:trPr>
          <w:trHeight w:val="935" w:hRule="atLeast"/>
        </w:trPr>
        <w:tc>
          <w:tcPr>
            <w:tcW w:w="734" w:type="dxa"/>
            <w:tcBorders>
              <w:top w:val="single" w:sz="4" w:space="0" w:color="000000"/>
              <w:bottom w:val="single" w:sz="4" w:space="0" w:color="000000"/>
              <w:right w:val="single" w:sz="4" w:space="0" w:color="000000"/>
            </w:tcBorders>
          </w:tcPr>
          <w:p>
            <w:pPr>
              <w:pStyle w:val="TableParagraph"/>
              <w:spacing w:before="11"/>
              <w:rPr>
                <w:sz w:val="25"/>
              </w:rPr>
            </w:pPr>
          </w:p>
          <w:p>
            <w:pPr>
              <w:pStyle w:val="TableParagraph"/>
              <w:ind w:left="82" w:right="69"/>
              <w:jc w:val="center"/>
              <w:rPr>
                <w:sz w:val="21"/>
              </w:rPr>
            </w:pPr>
            <w:r>
              <w:rPr>
                <w:sz w:val="21"/>
              </w:rPr>
              <w:t>11</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before="11"/>
              <w:rPr>
                <w:sz w:val="25"/>
              </w:rPr>
            </w:pPr>
          </w:p>
          <w:p>
            <w:pPr>
              <w:pStyle w:val="TableParagraph"/>
              <w:ind w:right="148"/>
              <w:jc w:val="right"/>
              <w:rPr>
                <w:sz w:val="21"/>
              </w:rPr>
            </w:pPr>
            <w:r>
              <w:rPr>
                <w:w w:val="95"/>
                <w:sz w:val="21"/>
              </w:rPr>
              <w:t>视频监控系统</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spacing w:line="278" w:lineRule="auto" w:before="20"/>
              <w:ind w:left="64" w:right="44"/>
              <w:rPr>
                <w:sz w:val="21"/>
              </w:rPr>
            </w:pPr>
            <w:r>
              <w:rPr>
                <w:spacing w:val="-1"/>
                <w:sz w:val="21"/>
              </w:rPr>
              <w:t>包括显示记录设备、视频监控设备、视频控制设备、视频</w:t>
            </w:r>
            <w:r>
              <w:rPr>
                <w:spacing w:val="-10"/>
                <w:sz w:val="21"/>
              </w:rPr>
              <w:t>传输设备、控制中心电视墙及显示屏、相关软 件以及配管</w:t>
            </w:r>
          </w:p>
          <w:p>
            <w:pPr>
              <w:pStyle w:val="TableParagraph"/>
              <w:spacing w:line="269" w:lineRule="exact"/>
              <w:ind w:left="64"/>
              <w:rPr>
                <w:sz w:val="21"/>
              </w:rPr>
            </w:pPr>
            <w:r>
              <w:rPr>
                <w:sz w:val="21"/>
              </w:rPr>
              <w:t>配线等的安装和调试 。</w:t>
            </w:r>
          </w:p>
        </w:tc>
        <w:tc>
          <w:tcPr>
            <w:tcW w:w="1968" w:type="dxa"/>
            <w:tcBorders>
              <w:top w:val="single" w:sz="4" w:space="0" w:color="000000"/>
              <w:left w:val="single" w:sz="4" w:space="0" w:color="000000"/>
              <w:bottom w:val="single" w:sz="4" w:space="0" w:color="000000"/>
            </w:tcBorders>
          </w:tcPr>
          <w:p>
            <w:pPr>
              <w:pStyle w:val="TableParagraph"/>
              <w:spacing w:before="11"/>
              <w:rPr>
                <w:sz w:val="25"/>
              </w:rPr>
            </w:pPr>
          </w:p>
          <w:p>
            <w:pPr>
              <w:pStyle w:val="TableParagraph"/>
              <w:ind w:left="82" w:right="63"/>
              <w:jc w:val="center"/>
              <w:rPr>
                <w:sz w:val="21"/>
              </w:rPr>
            </w:pPr>
            <w:r>
              <w:rPr>
                <w:sz w:val="21"/>
              </w:rPr>
              <w:t>监控点位</w:t>
            </w:r>
          </w:p>
        </w:tc>
      </w:tr>
      <w:tr>
        <w:trPr>
          <w:trHeight w:val="936" w:hRule="atLeast"/>
        </w:trPr>
        <w:tc>
          <w:tcPr>
            <w:tcW w:w="734" w:type="dxa"/>
            <w:tcBorders>
              <w:top w:val="single" w:sz="4" w:space="0" w:color="000000"/>
              <w:bottom w:val="single" w:sz="4" w:space="0" w:color="000000"/>
              <w:right w:val="single" w:sz="4" w:space="0" w:color="000000"/>
            </w:tcBorders>
          </w:tcPr>
          <w:p>
            <w:pPr>
              <w:pStyle w:val="TableParagraph"/>
              <w:rPr>
                <w:sz w:val="26"/>
              </w:rPr>
            </w:pPr>
          </w:p>
          <w:p>
            <w:pPr>
              <w:pStyle w:val="TableParagraph"/>
              <w:spacing w:before="1"/>
              <w:ind w:left="82" w:right="69"/>
              <w:jc w:val="center"/>
              <w:rPr>
                <w:sz w:val="21"/>
              </w:rPr>
            </w:pPr>
            <w:r>
              <w:rPr>
                <w:sz w:val="21"/>
              </w:rPr>
              <w:t>12</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line="278" w:lineRule="auto" w:before="178"/>
              <w:ind w:left="271" w:right="21" w:hanging="207"/>
              <w:rPr>
                <w:sz w:val="21"/>
              </w:rPr>
            </w:pPr>
            <w:r>
              <w:rPr>
                <w:sz w:val="21"/>
              </w:rPr>
              <w:t>停车库（场）安全管理系统</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spacing w:before="22"/>
              <w:ind w:left="64"/>
              <w:rPr>
                <w:sz w:val="21"/>
              </w:rPr>
            </w:pPr>
            <w:r>
              <w:rPr>
                <w:sz w:val="21"/>
              </w:rPr>
              <w:t>包括管理中心设备、显示和信号设备、车辆出入口设备、</w:t>
            </w:r>
          </w:p>
          <w:p>
            <w:pPr>
              <w:pStyle w:val="TableParagraph"/>
              <w:spacing w:line="310" w:lineRule="atLeast" w:before="2"/>
              <w:ind w:left="64" w:right="44"/>
              <w:rPr>
                <w:sz w:val="21"/>
              </w:rPr>
            </w:pPr>
            <w:r>
              <w:rPr>
                <w:sz w:val="21"/>
              </w:rPr>
              <w:t>车辆检测识别设备、相关软件以及配管配线等的安装和调试 。</w:t>
            </w:r>
          </w:p>
        </w:tc>
        <w:tc>
          <w:tcPr>
            <w:tcW w:w="1968" w:type="dxa"/>
            <w:tcBorders>
              <w:top w:val="single" w:sz="4" w:space="0" w:color="000000"/>
              <w:left w:val="single" w:sz="4" w:space="0" w:color="000000"/>
              <w:bottom w:val="single" w:sz="4" w:space="0" w:color="000000"/>
            </w:tcBorders>
          </w:tcPr>
          <w:p>
            <w:pPr>
              <w:pStyle w:val="TableParagraph"/>
              <w:rPr>
                <w:sz w:val="26"/>
              </w:rPr>
            </w:pPr>
          </w:p>
          <w:p>
            <w:pPr>
              <w:pStyle w:val="TableParagraph"/>
              <w:spacing w:before="1"/>
              <w:ind w:left="84" w:right="63"/>
              <w:jc w:val="center"/>
              <w:rPr>
                <w:sz w:val="21"/>
              </w:rPr>
            </w:pPr>
            <w:r>
              <w:rPr>
                <w:sz w:val="21"/>
              </w:rPr>
              <w:t>停车出入口数量</w:t>
            </w:r>
          </w:p>
        </w:tc>
      </w:tr>
      <w:tr>
        <w:trPr>
          <w:trHeight w:val="482" w:hRule="atLeast"/>
        </w:trPr>
        <w:tc>
          <w:tcPr>
            <w:tcW w:w="734" w:type="dxa"/>
            <w:tcBorders>
              <w:top w:val="single" w:sz="4" w:space="0" w:color="000000"/>
              <w:bottom w:val="single" w:sz="4" w:space="0" w:color="000000"/>
              <w:right w:val="single" w:sz="4" w:space="0" w:color="000000"/>
            </w:tcBorders>
          </w:tcPr>
          <w:p>
            <w:pPr>
              <w:pStyle w:val="TableParagraph"/>
              <w:spacing w:before="105"/>
              <w:ind w:left="82" w:right="69"/>
              <w:jc w:val="center"/>
              <w:rPr>
                <w:sz w:val="21"/>
              </w:rPr>
            </w:pPr>
            <w:r>
              <w:rPr>
                <w:sz w:val="21"/>
              </w:rPr>
              <w:t>13</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before="105"/>
              <w:ind w:right="148"/>
              <w:jc w:val="right"/>
              <w:rPr>
                <w:sz w:val="21"/>
              </w:rPr>
            </w:pPr>
            <w:r>
              <w:rPr>
                <w:w w:val="95"/>
                <w:sz w:val="21"/>
              </w:rPr>
              <w:t>无线对讲系统</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spacing w:before="105"/>
              <w:ind w:left="64" w:right="-44"/>
              <w:jc w:val="center"/>
              <w:rPr>
                <w:sz w:val="21"/>
              </w:rPr>
            </w:pPr>
            <w:r>
              <w:rPr>
                <w:spacing w:val="-1"/>
                <w:sz w:val="21"/>
              </w:rPr>
              <w:t>包括对讲设备、相关软件以及配管配线等的安装和调试 。</w:t>
            </w:r>
          </w:p>
        </w:tc>
        <w:tc>
          <w:tcPr>
            <w:tcW w:w="1968" w:type="dxa"/>
            <w:tcBorders>
              <w:top w:val="single" w:sz="4" w:space="0" w:color="000000"/>
              <w:left w:val="single" w:sz="4" w:space="0" w:color="000000"/>
              <w:bottom w:val="single" w:sz="4" w:space="0" w:color="000000"/>
            </w:tcBorders>
          </w:tcPr>
          <w:p>
            <w:pPr>
              <w:pStyle w:val="TableParagraph"/>
              <w:rPr>
                <w:rFonts w:ascii="Times New Roman"/>
                <w:sz w:val="20"/>
              </w:rPr>
            </w:pPr>
          </w:p>
        </w:tc>
      </w:tr>
      <w:tr>
        <w:trPr>
          <w:trHeight w:val="624" w:hRule="atLeast"/>
        </w:trPr>
        <w:tc>
          <w:tcPr>
            <w:tcW w:w="734" w:type="dxa"/>
            <w:tcBorders>
              <w:top w:val="single" w:sz="4" w:space="0" w:color="000000"/>
              <w:bottom w:val="single" w:sz="4" w:space="0" w:color="000000"/>
              <w:right w:val="single" w:sz="4" w:space="0" w:color="000000"/>
            </w:tcBorders>
          </w:tcPr>
          <w:p>
            <w:pPr>
              <w:pStyle w:val="TableParagraph"/>
              <w:spacing w:before="177"/>
              <w:ind w:left="82" w:right="69"/>
              <w:jc w:val="center"/>
              <w:rPr>
                <w:sz w:val="21"/>
              </w:rPr>
            </w:pPr>
            <w:r>
              <w:rPr>
                <w:sz w:val="21"/>
              </w:rPr>
              <w:t>14</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before="21"/>
              <w:ind w:left="17"/>
              <w:jc w:val="center"/>
              <w:rPr>
                <w:sz w:val="21"/>
              </w:rPr>
            </w:pPr>
            <w:r>
              <w:rPr>
                <w:sz w:val="21"/>
              </w:rPr>
              <w:t>电梯多方通话</w:t>
            </w:r>
          </w:p>
          <w:p>
            <w:pPr>
              <w:pStyle w:val="TableParagraph"/>
              <w:spacing w:before="43"/>
              <w:ind w:left="17"/>
              <w:jc w:val="center"/>
              <w:rPr>
                <w:sz w:val="21"/>
              </w:rPr>
            </w:pPr>
            <w:r>
              <w:rPr>
                <w:sz w:val="21"/>
              </w:rPr>
              <w:t>系统</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spacing w:before="21"/>
              <w:ind w:left="64"/>
              <w:rPr>
                <w:sz w:val="21"/>
              </w:rPr>
            </w:pPr>
            <w:r>
              <w:rPr>
                <w:sz w:val="21"/>
              </w:rPr>
              <w:t>包括控制中心至电梯机房的多方通话线缆及相关配管等的</w:t>
            </w:r>
          </w:p>
          <w:p>
            <w:pPr>
              <w:pStyle w:val="TableParagraph"/>
              <w:spacing w:before="43"/>
              <w:ind w:left="64"/>
              <w:rPr>
                <w:sz w:val="21"/>
              </w:rPr>
            </w:pPr>
            <w:r>
              <w:rPr>
                <w:sz w:val="21"/>
              </w:rPr>
              <w:t>安装和调试。</w:t>
            </w:r>
          </w:p>
        </w:tc>
        <w:tc>
          <w:tcPr>
            <w:tcW w:w="1968" w:type="dxa"/>
            <w:tcBorders>
              <w:top w:val="single" w:sz="4" w:space="0" w:color="000000"/>
              <w:left w:val="single" w:sz="4" w:space="0" w:color="000000"/>
              <w:bottom w:val="single" w:sz="4" w:space="0" w:color="000000"/>
            </w:tcBorders>
          </w:tcPr>
          <w:p>
            <w:pPr>
              <w:pStyle w:val="TableParagraph"/>
              <w:spacing w:before="177"/>
              <w:ind w:left="82" w:right="63"/>
              <w:jc w:val="center"/>
              <w:rPr>
                <w:sz w:val="21"/>
              </w:rPr>
            </w:pPr>
            <w:r>
              <w:rPr>
                <w:sz w:val="21"/>
              </w:rPr>
              <w:t>电梯台数</w:t>
            </w:r>
          </w:p>
        </w:tc>
      </w:tr>
      <w:tr>
        <w:trPr>
          <w:trHeight w:val="935" w:hRule="atLeast"/>
        </w:trPr>
        <w:tc>
          <w:tcPr>
            <w:tcW w:w="734" w:type="dxa"/>
            <w:tcBorders>
              <w:top w:val="single" w:sz="4" w:space="0" w:color="000000"/>
              <w:bottom w:val="single" w:sz="4" w:space="0" w:color="000000"/>
              <w:right w:val="single" w:sz="4" w:space="0" w:color="000000"/>
            </w:tcBorders>
          </w:tcPr>
          <w:p>
            <w:pPr>
              <w:pStyle w:val="TableParagraph"/>
              <w:rPr>
                <w:sz w:val="26"/>
              </w:rPr>
            </w:pPr>
          </w:p>
          <w:p>
            <w:pPr>
              <w:pStyle w:val="TableParagraph"/>
              <w:ind w:left="82" w:right="69"/>
              <w:jc w:val="center"/>
              <w:rPr>
                <w:sz w:val="21"/>
              </w:rPr>
            </w:pPr>
            <w:r>
              <w:rPr>
                <w:sz w:val="21"/>
              </w:rPr>
              <w:t>15</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line="278" w:lineRule="auto" w:before="177"/>
              <w:ind w:left="168" w:right="148"/>
              <w:rPr>
                <w:sz w:val="21"/>
              </w:rPr>
            </w:pPr>
            <w:r>
              <w:rPr>
                <w:sz w:val="21"/>
              </w:rPr>
              <w:t>移动通信室内信号覆盖系统</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spacing w:before="21"/>
              <w:ind w:left="64"/>
              <w:rPr>
                <w:sz w:val="21"/>
              </w:rPr>
            </w:pPr>
            <w:r>
              <w:rPr>
                <w:sz w:val="21"/>
              </w:rPr>
              <w:t>包括路由设备、控制器、网关、交换机、无线接入点、机</w:t>
            </w:r>
          </w:p>
          <w:p>
            <w:pPr>
              <w:pStyle w:val="TableParagraph"/>
              <w:spacing w:line="310" w:lineRule="atLeast" w:before="2"/>
              <w:ind w:left="64" w:right="44"/>
              <w:rPr>
                <w:sz w:val="21"/>
              </w:rPr>
            </w:pPr>
            <w:r>
              <w:rPr>
                <w:sz w:val="21"/>
              </w:rPr>
              <w:t>柜机架、弱电桥架、配管配线以及接地系统等的安装和调试。</w:t>
            </w:r>
          </w:p>
        </w:tc>
        <w:tc>
          <w:tcPr>
            <w:tcW w:w="1968" w:type="dxa"/>
            <w:tcBorders>
              <w:top w:val="single" w:sz="4" w:space="0" w:color="000000"/>
              <w:left w:val="single" w:sz="4" w:space="0" w:color="000000"/>
              <w:bottom w:val="single" w:sz="4" w:space="0" w:color="000000"/>
            </w:tcBorders>
          </w:tcPr>
          <w:p>
            <w:pPr>
              <w:pStyle w:val="TableParagraph"/>
              <w:rPr>
                <w:rFonts w:ascii="Times New Roman"/>
                <w:sz w:val="20"/>
              </w:rPr>
            </w:pPr>
          </w:p>
        </w:tc>
      </w:tr>
      <w:tr>
        <w:trPr>
          <w:trHeight w:val="624" w:hRule="atLeast"/>
        </w:trPr>
        <w:tc>
          <w:tcPr>
            <w:tcW w:w="734" w:type="dxa"/>
            <w:tcBorders>
              <w:top w:val="single" w:sz="4" w:space="0" w:color="000000"/>
              <w:bottom w:val="single" w:sz="4" w:space="0" w:color="000000"/>
              <w:right w:val="single" w:sz="4" w:space="0" w:color="000000"/>
            </w:tcBorders>
          </w:tcPr>
          <w:p>
            <w:pPr>
              <w:pStyle w:val="TableParagraph"/>
              <w:spacing w:before="176"/>
              <w:ind w:left="82" w:right="69"/>
              <w:jc w:val="center"/>
              <w:rPr>
                <w:sz w:val="21"/>
              </w:rPr>
            </w:pPr>
            <w:r>
              <w:rPr>
                <w:sz w:val="21"/>
              </w:rPr>
              <w:t>16</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before="176"/>
              <w:ind w:left="377"/>
              <w:rPr>
                <w:sz w:val="21"/>
              </w:rPr>
            </w:pPr>
            <w:r>
              <w:rPr>
                <w:sz w:val="21"/>
              </w:rPr>
              <w:t>时钟系统</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spacing w:before="21"/>
              <w:ind w:left="64"/>
              <w:rPr>
                <w:sz w:val="21"/>
              </w:rPr>
            </w:pPr>
            <w:r>
              <w:rPr>
                <w:sz w:val="21"/>
              </w:rPr>
              <w:t>包括时钟系统设备、相关软件以及配管配线等的安装和调</w:t>
            </w:r>
          </w:p>
          <w:p>
            <w:pPr>
              <w:pStyle w:val="TableParagraph"/>
              <w:spacing w:before="42"/>
              <w:ind w:left="64"/>
              <w:rPr>
                <w:sz w:val="21"/>
              </w:rPr>
            </w:pPr>
            <w:r>
              <w:rPr>
                <w:sz w:val="21"/>
              </w:rPr>
              <w:t>试 。</w:t>
            </w:r>
          </w:p>
        </w:tc>
        <w:tc>
          <w:tcPr>
            <w:tcW w:w="1968" w:type="dxa"/>
            <w:tcBorders>
              <w:top w:val="single" w:sz="4" w:space="0" w:color="000000"/>
              <w:left w:val="single" w:sz="4" w:space="0" w:color="000000"/>
              <w:bottom w:val="single" w:sz="4" w:space="0" w:color="000000"/>
            </w:tcBorders>
          </w:tcPr>
          <w:p>
            <w:pPr>
              <w:pStyle w:val="TableParagraph"/>
              <w:rPr>
                <w:rFonts w:ascii="Times New Roman"/>
                <w:sz w:val="20"/>
              </w:rPr>
            </w:pPr>
          </w:p>
        </w:tc>
      </w:tr>
      <w:tr>
        <w:trPr>
          <w:trHeight w:val="623" w:hRule="atLeast"/>
        </w:trPr>
        <w:tc>
          <w:tcPr>
            <w:tcW w:w="734" w:type="dxa"/>
            <w:tcBorders>
              <w:top w:val="single" w:sz="4" w:space="0" w:color="000000"/>
              <w:bottom w:val="single" w:sz="4" w:space="0" w:color="000000"/>
              <w:right w:val="single" w:sz="4" w:space="0" w:color="000000"/>
            </w:tcBorders>
          </w:tcPr>
          <w:p>
            <w:pPr>
              <w:pStyle w:val="TableParagraph"/>
              <w:spacing w:before="176"/>
              <w:ind w:left="82" w:right="69"/>
              <w:jc w:val="center"/>
              <w:rPr>
                <w:sz w:val="21"/>
              </w:rPr>
            </w:pPr>
            <w:r>
              <w:rPr>
                <w:sz w:val="21"/>
              </w:rPr>
              <w:t>17</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before="20"/>
              <w:ind w:left="17"/>
              <w:jc w:val="center"/>
              <w:rPr>
                <w:sz w:val="21"/>
              </w:rPr>
            </w:pPr>
            <w:r>
              <w:rPr>
                <w:sz w:val="21"/>
              </w:rPr>
              <w:t>信息引导及发</w:t>
            </w:r>
          </w:p>
          <w:p>
            <w:pPr>
              <w:pStyle w:val="TableParagraph"/>
              <w:spacing w:before="43"/>
              <w:ind w:left="17"/>
              <w:jc w:val="center"/>
              <w:rPr>
                <w:sz w:val="21"/>
              </w:rPr>
            </w:pPr>
            <w:r>
              <w:rPr>
                <w:sz w:val="21"/>
              </w:rPr>
              <w:t>布系统</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spacing w:before="20"/>
              <w:ind w:left="64"/>
              <w:rPr>
                <w:sz w:val="21"/>
              </w:rPr>
            </w:pPr>
            <w:r>
              <w:rPr>
                <w:sz w:val="21"/>
              </w:rPr>
              <w:t>包括服务器、网络设备、播放器、各类显示设备、相关软</w:t>
            </w:r>
          </w:p>
          <w:p>
            <w:pPr>
              <w:pStyle w:val="TableParagraph"/>
              <w:spacing w:before="43"/>
              <w:ind w:left="64"/>
              <w:rPr>
                <w:sz w:val="21"/>
              </w:rPr>
            </w:pPr>
            <w:r>
              <w:rPr>
                <w:sz w:val="21"/>
              </w:rPr>
              <w:t>件以及配管配线等的安装和调试 。</w:t>
            </w:r>
          </w:p>
        </w:tc>
        <w:tc>
          <w:tcPr>
            <w:tcW w:w="1968" w:type="dxa"/>
            <w:tcBorders>
              <w:top w:val="single" w:sz="4" w:space="0" w:color="000000"/>
              <w:left w:val="single" w:sz="4" w:space="0" w:color="000000"/>
              <w:bottom w:val="single" w:sz="4" w:space="0" w:color="000000"/>
            </w:tcBorders>
          </w:tcPr>
          <w:p>
            <w:pPr>
              <w:pStyle w:val="TableParagraph"/>
              <w:rPr>
                <w:rFonts w:ascii="Times New Roman"/>
                <w:sz w:val="20"/>
              </w:rPr>
            </w:pPr>
          </w:p>
        </w:tc>
      </w:tr>
      <w:tr>
        <w:trPr>
          <w:trHeight w:val="624" w:hRule="atLeast"/>
        </w:trPr>
        <w:tc>
          <w:tcPr>
            <w:tcW w:w="734" w:type="dxa"/>
            <w:tcBorders>
              <w:top w:val="single" w:sz="4" w:space="0" w:color="000000"/>
              <w:bottom w:val="single" w:sz="4" w:space="0" w:color="000000"/>
              <w:right w:val="single" w:sz="4" w:space="0" w:color="000000"/>
            </w:tcBorders>
          </w:tcPr>
          <w:p>
            <w:pPr>
              <w:pStyle w:val="TableParagraph"/>
              <w:spacing w:before="176"/>
              <w:ind w:left="82" w:right="69"/>
              <w:jc w:val="center"/>
              <w:rPr>
                <w:sz w:val="21"/>
              </w:rPr>
            </w:pPr>
            <w:r>
              <w:rPr>
                <w:sz w:val="21"/>
              </w:rPr>
              <w:t>18</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before="176"/>
              <w:ind w:right="148"/>
              <w:jc w:val="right"/>
              <w:rPr>
                <w:sz w:val="21"/>
              </w:rPr>
            </w:pPr>
            <w:r>
              <w:rPr>
                <w:w w:val="95"/>
                <w:sz w:val="21"/>
              </w:rPr>
              <w:t>排队叫号系统</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spacing w:before="20"/>
              <w:ind w:left="64"/>
              <w:rPr>
                <w:sz w:val="21"/>
              </w:rPr>
            </w:pPr>
            <w:r>
              <w:rPr>
                <w:sz w:val="21"/>
              </w:rPr>
              <w:t>包括发号主机、主控箱、叫号器、显示屏、音箱、相关软</w:t>
            </w:r>
          </w:p>
          <w:p>
            <w:pPr>
              <w:pStyle w:val="TableParagraph"/>
              <w:spacing w:before="43"/>
              <w:ind w:left="64"/>
              <w:rPr>
                <w:sz w:val="21"/>
              </w:rPr>
            </w:pPr>
            <w:r>
              <w:rPr>
                <w:sz w:val="21"/>
              </w:rPr>
              <w:t>件以及配管配线等的安装和调试。</w:t>
            </w:r>
          </w:p>
        </w:tc>
        <w:tc>
          <w:tcPr>
            <w:tcW w:w="1968" w:type="dxa"/>
            <w:tcBorders>
              <w:top w:val="single" w:sz="4" w:space="0" w:color="000000"/>
              <w:left w:val="single" w:sz="4" w:space="0" w:color="000000"/>
              <w:bottom w:val="single" w:sz="4" w:space="0" w:color="000000"/>
            </w:tcBorders>
          </w:tcPr>
          <w:p>
            <w:pPr>
              <w:pStyle w:val="TableParagraph"/>
              <w:rPr>
                <w:rFonts w:ascii="Times New Roman"/>
                <w:sz w:val="20"/>
              </w:rPr>
            </w:pPr>
          </w:p>
        </w:tc>
      </w:tr>
      <w:tr>
        <w:trPr>
          <w:trHeight w:val="623" w:hRule="atLeast"/>
        </w:trPr>
        <w:tc>
          <w:tcPr>
            <w:tcW w:w="734" w:type="dxa"/>
            <w:tcBorders>
              <w:top w:val="single" w:sz="4" w:space="0" w:color="000000"/>
              <w:bottom w:val="single" w:sz="4" w:space="0" w:color="000000"/>
              <w:right w:val="single" w:sz="4" w:space="0" w:color="000000"/>
            </w:tcBorders>
          </w:tcPr>
          <w:p>
            <w:pPr>
              <w:pStyle w:val="TableParagraph"/>
              <w:spacing w:before="178"/>
              <w:ind w:left="82" w:right="69"/>
              <w:jc w:val="center"/>
              <w:rPr>
                <w:sz w:val="21"/>
              </w:rPr>
            </w:pPr>
            <w:r>
              <w:rPr>
                <w:sz w:val="21"/>
              </w:rPr>
              <w:t>19</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before="178"/>
              <w:ind w:right="148"/>
              <w:jc w:val="right"/>
              <w:rPr>
                <w:sz w:val="21"/>
              </w:rPr>
            </w:pPr>
            <w:r>
              <w:rPr>
                <w:w w:val="95"/>
                <w:sz w:val="21"/>
              </w:rPr>
              <w:t>计分计时系统</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spacing w:before="22"/>
              <w:ind w:left="64"/>
              <w:rPr>
                <w:sz w:val="21"/>
              </w:rPr>
            </w:pPr>
            <w:r>
              <w:rPr>
                <w:sz w:val="21"/>
              </w:rPr>
              <w:t>包括计时系统设备、相关软件以及配管配线等的安装和调</w:t>
            </w:r>
          </w:p>
          <w:p>
            <w:pPr>
              <w:pStyle w:val="TableParagraph"/>
              <w:spacing w:before="43"/>
              <w:ind w:left="64"/>
              <w:rPr>
                <w:sz w:val="21"/>
              </w:rPr>
            </w:pPr>
            <w:r>
              <w:rPr>
                <w:sz w:val="21"/>
              </w:rPr>
              <w:t>试 。</w:t>
            </w:r>
          </w:p>
        </w:tc>
        <w:tc>
          <w:tcPr>
            <w:tcW w:w="1968" w:type="dxa"/>
            <w:tcBorders>
              <w:top w:val="single" w:sz="4" w:space="0" w:color="000000"/>
              <w:left w:val="single" w:sz="4" w:space="0" w:color="000000"/>
              <w:bottom w:val="single" w:sz="4" w:space="0" w:color="000000"/>
            </w:tcBorders>
          </w:tcPr>
          <w:p>
            <w:pPr>
              <w:pStyle w:val="TableParagraph"/>
              <w:rPr>
                <w:rFonts w:ascii="Times New Roman"/>
                <w:sz w:val="20"/>
              </w:rPr>
            </w:pPr>
          </w:p>
        </w:tc>
      </w:tr>
      <w:tr>
        <w:trPr>
          <w:trHeight w:val="624" w:hRule="atLeast"/>
        </w:trPr>
        <w:tc>
          <w:tcPr>
            <w:tcW w:w="734" w:type="dxa"/>
            <w:tcBorders>
              <w:top w:val="single" w:sz="4" w:space="0" w:color="000000"/>
              <w:bottom w:val="single" w:sz="4" w:space="0" w:color="000000"/>
              <w:right w:val="single" w:sz="4" w:space="0" w:color="000000"/>
            </w:tcBorders>
          </w:tcPr>
          <w:p>
            <w:pPr>
              <w:pStyle w:val="TableParagraph"/>
              <w:spacing w:before="177"/>
              <w:ind w:left="82" w:right="69"/>
              <w:jc w:val="center"/>
              <w:rPr>
                <w:sz w:val="21"/>
              </w:rPr>
            </w:pPr>
            <w:r>
              <w:rPr>
                <w:sz w:val="21"/>
              </w:rPr>
              <w:t>20</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before="177"/>
              <w:ind w:left="377"/>
              <w:rPr>
                <w:sz w:val="21"/>
              </w:rPr>
            </w:pPr>
            <w:r>
              <w:rPr>
                <w:sz w:val="21"/>
              </w:rPr>
              <w:t>机房工程</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spacing w:before="21"/>
              <w:ind w:left="64"/>
              <w:rPr>
                <w:sz w:val="21"/>
              </w:rPr>
            </w:pPr>
            <w:r>
              <w:rPr>
                <w:sz w:val="21"/>
              </w:rPr>
              <w:t>包括单独实施或需要二次专业设计的动力及照明系统、防</w:t>
            </w:r>
          </w:p>
          <w:p>
            <w:pPr>
              <w:pStyle w:val="TableParagraph"/>
              <w:spacing w:before="43"/>
              <w:ind w:left="64"/>
              <w:rPr>
                <w:sz w:val="21"/>
              </w:rPr>
            </w:pPr>
            <w:r>
              <w:rPr>
                <w:sz w:val="21"/>
              </w:rPr>
              <w:t>雷接地系统等。</w:t>
            </w:r>
          </w:p>
        </w:tc>
        <w:tc>
          <w:tcPr>
            <w:tcW w:w="1968" w:type="dxa"/>
            <w:tcBorders>
              <w:top w:val="single" w:sz="4" w:space="0" w:color="000000"/>
              <w:left w:val="single" w:sz="4" w:space="0" w:color="000000"/>
              <w:bottom w:val="single" w:sz="4" w:space="0" w:color="000000"/>
            </w:tcBorders>
          </w:tcPr>
          <w:p>
            <w:pPr>
              <w:pStyle w:val="TableParagraph"/>
              <w:spacing w:before="177"/>
              <w:ind w:left="82" w:right="63"/>
              <w:jc w:val="center"/>
              <w:rPr>
                <w:sz w:val="21"/>
              </w:rPr>
            </w:pPr>
            <w:r>
              <w:rPr>
                <w:sz w:val="21"/>
              </w:rPr>
              <w:t>弱电机房</w:t>
            </w:r>
          </w:p>
        </w:tc>
      </w:tr>
      <w:tr>
        <w:trPr>
          <w:trHeight w:val="621" w:hRule="atLeast"/>
        </w:trPr>
        <w:tc>
          <w:tcPr>
            <w:tcW w:w="734" w:type="dxa"/>
            <w:tcBorders>
              <w:top w:val="single" w:sz="4" w:space="0" w:color="000000"/>
              <w:right w:val="single" w:sz="4" w:space="0" w:color="000000"/>
            </w:tcBorders>
          </w:tcPr>
          <w:p>
            <w:pPr>
              <w:pStyle w:val="TableParagraph"/>
              <w:spacing w:before="177"/>
              <w:ind w:left="82" w:right="69"/>
              <w:jc w:val="center"/>
              <w:rPr>
                <w:sz w:val="21"/>
              </w:rPr>
            </w:pPr>
            <w:r>
              <w:rPr>
                <w:sz w:val="21"/>
              </w:rPr>
              <w:t>21</w:t>
            </w:r>
          </w:p>
        </w:tc>
        <w:tc>
          <w:tcPr>
            <w:tcW w:w="1587" w:type="dxa"/>
            <w:tcBorders>
              <w:top w:val="single" w:sz="4" w:space="0" w:color="000000"/>
              <w:left w:val="single" w:sz="4" w:space="0" w:color="000000"/>
              <w:right w:val="single" w:sz="4" w:space="0" w:color="000000"/>
            </w:tcBorders>
          </w:tcPr>
          <w:p>
            <w:pPr>
              <w:pStyle w:val="TableParagraph"/>
              <w:spacing w:before="177"/>
              <w:ind w:left="65"/>
              <w:rPr>
                <w:sz w:val="21"/>
              </w:rPr>
            </w:pPr>
            <w:r>
              <w:rPr>
                <w:sz w:val="21"/>
              </w:rPr>
              <w:t>车位引导系统</w:t>
            </w:r>
          </w:p>
        </w:tc>
        <w:tc>
          <w:tcPr>
            <w:tcW w:w="5394" w:type="dxa"/>
            <w:tcBorders>
              <w:top w:val="single" w:sz="4" w:space="0" w:color="000000"/>
              <w:left w:val="single" w:sz="4" w:space="0" w:color="000000"/>
              <w:right w:val="single" w:sz="4" w:space="0" w:color="000000"/>
            </w:tcBorders>
          </w:tcPr>
          <w:p>
            <w:pPr>
              <w:pStyle w:val="TableParagraph"/>
              <w:spacing w:before="21"/>
              <w:ind w:left="64"/>
              <w:rPr>
                <w:sz w:val="21"/>
              </w:rPr>
            </w:pPr>
            <w:r>
              <w:rPr>
                <w:sz w:val="21"/>
              </w:rPr>
              <w:t>包括主机、控制器、引导屏、探测器、灯具以及配管配线</w:t>
            </w:r>
          </w:p>
          <w:p>
            <w:pPr>
              <w:pStyle w:val="TableParagraph"/>
              <w:spacing w:line="269" w:lineRule="exact" w:before="43"/>
              <w:ind w:left="64"/>
              <w:rPr>
                <w:sz w:val="21"/>
              </w:rPr>
            </w:pPr>
            <w:r>
              <w:rPr>
                <w:sz w:val="21"/>
              </w:rPr>
              <w:t>等的安装和调试。</w:t>
            </w:r>
          </w:p>
        </w:tc>
        <w:tc>
          <w:tcPr>
            <w:tcW w:w="1968" w:type="dxa"/>
            <w:tcBorders>
              <w:top w:val="single" w:sz="4" w:space="0" w:color="000000"/>
              <w:left w:val="single" w:sz="4" w:space="0" w:color="000000"/>
            </w:tcBorders>
          </w:tcPr>
          <w:p>
            <w:pPr>
              <w:pStyle w:val="TableParagraph"/>
              <w:spacing w:before="177"/>
              <w:ind w:left="82" w:right="63"/>
              <w:jc w:val="center"/>
              <w:rPr>
                <w:sz w:val="21"/>
              </w:rPr>
            </w:pPr>
            <w:r>
              <w:rPr>
                <w:sz w:val="21"/>
              </w:rPr>
              <w:t>车位数量</w:t>
            </w:r>
          </w:p>
        </w:tc>
      </w:tr>
    </w:tbl>
    <w:p>
      <w:pPr>
        <w:spacing w:after="0"/>
        <w:jc w:val="center"/>
        <w:rPr>
          <w:sz w:val="21"/>
        </w:rPr>
        <w:sectPr>
          <w:headerReference w:type="default" r:id="rId320"/>
          <w:footerReference w:type="default" r:id="rId321"/>
          <w:pgSz w:w="11910" w:h="16840"/>
          <w:pgMar w:header="0" w:footer="893" w:top="1420" w:bottom="1080" w:left="440" w:right="440"/>
          <w:pgNumType w:start="184"/>
        </w:sectPr>
      </w:pPr>
    </w:p>
    <w:tbl>
      <w:tblPr>
        <w:tblW w:w="0" w:type="auto"/>
        <w:jc w:val="left"/>
        <w:tblInd w:w="6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34"/>
        <w:gridCol w:w="1587"/>
        <w:gridCol w:w="5394"/>
        <w:gridCol w:w="1968"/>
      </w:tblGrid>
      <w:tr>
        <w:trPr>
          <w:trHeight w:val="602" w:hRule="atLeast"/>
        </w:trPr>
        <w:tc>
          <w:tcPr>
            <w:tcW w:w="734" w:type="dxa"/>
            <w:tcBorders>
              <w:right w:val="single" w:sz="2" w:space="0" w:color="000000"/>
            </w:tcBorders>
          </w:tcPr>
          <w:p>
            <w:pPr>
              <w:pStyle w:val="TableParagraph"/>
              <w:spacing w:before="174"/>
              <w:ind w:left="134" w:right="127"/>
              <w:jc w:val="center"/>
              <w:rPr>
                <w:sz w:val="21"/>
              </w:rPr>
            </w:pPr>
            <w:r>
              <w:rPr>
                <w:sz w:val="21"/>
              </w:rPr>
              <w:t>序号</w:t>
            </w:r>
          </w:p>
        </w:tc>
        <w:tc>
          <w:tcPr>
            <w:tcW w:w="1587" w:type="dxa"/>
            <w:tcBorders>
              <w:left w:val="single" w:sz="2" w:space="0" w:color="000000"/>
              <w:right w:val="single" w:sz="2" w:space="0" w:color="000000"/>
            </w:tcBorders>
          </w:tcPr>
          <w:p>
            <w:pPr>
              <w:pStyle w:val="TableParagraph"/>
              <w:spacing w:before="174"/>
              <w:ind w:left="379"/>
              <w:rPr>
                <w:sz w:val="21"/>
              </w:rPr>
            </w:pPr>
            <w:r>
              <w:rPr>
                <w:sz w:val="21"/>
              </w:rPr>
              <w:t>指标名称</w:t>
            </w:r>
          </w:p>
        </w:tc>
        <w:tc>
          <w:tcPr>
            <w:tcW w:w="5394" w:type="dxa"/>
            <w:tcBorders>
              <w:left w:val="single" w:sz="2" w:space="0" w:color="000000"/>
              <w:right w:val="single" w:sz="2" w:space="0" w:color="000000"/>
            </w:tcBorders>
          </w:tcPr>
          <w:p>
            <w:pPr>
              <w:pStyle w:val="TableParagraph"/>
              <w:spacing w:before="174"/>
              <w:ind w:left="55" w:right="40"/>
              <w:jc w:val="center"/>
              <w:rPr>
                <w:sz w:val="21"/>
              </w:rPr>
            </w:pPr>
            <w:r>
              <w:rPr>
                <w:sz w:val="21"/>
              </w:rPr>
              <w:t>指标计算内容</w:t>
            </w:r>
          </w:p>
        </w:tc>
        <w:tc>
          <w:tcPr>
            <w:tcW w:w="1968" w:type="dxa"/>
            <w:tcBorders>
              <w:left w:val="single" w:sz="2" w:space="0" w:color="000000"/>
            </w:tcBorders>
          </w:tcPr>
          <w:p>
            <w:pPr>
              <w:pStyle w:val="TableParagraph"/>
              <w:spacing w:before="174"/>
              <w:ind w:left="569"/>
              <w:rPr>
                <w:sz w:val="21"/>
              </w:rPr>
            </w:pPr>
            <w:r>
              <w:rPr>
                <w:sz w:val="21"/>
              </w:rPr>
              <w:t>计算口径</w:t>
            </w:r>
          </w:p>
        </w:tc>
      </w:tr>
      <w:tr>
        <w:trPr>
          <w:trHeight w:val="936" w:hRule="atLeast"/>
        </w:trPr>
        <w:tc>
          <w:tcPr>
            <w:tcW w:w="734" w:type="dxa"/>
            <w:tcBorders>
              <w:bottom w:val="single" w:sz="4" w:space="0" w:color="000000"/>
              <w:right w:val="single" w:sz="4" w:space="0" w:color="000000"/>
            </w:tcBorders>
          </w:tcPr>
          <w:p>
            <w:pPr>
              <w:pStyle w:val="TableParagraph"/>
              <w:spacing w:before="12"/>
              <w:rPr>
                <w:sz w:val="25"/>
              </w:rPr>
            </w:pPr>
          </w:p>
          <w:p>
            <w:pPr>
              <w:pStyle w:val="TableParagraph"/>
              <w:ind w:left="82" w:right="69"/>
              <w:jc w:val="center"/>
              <w:rPr>
                <w:sz w:val="21"/>
              </w:rPr>
            </w:pPr>
            <w:r>
              <w:rPr>
                <w:sz w:val="21"/>
              </w:rPr>
              <w:t>22</w:t>
            </w:r>
          </w:p>
        </w:tc>
        <w:tc>
          <w:tcPr>
            <w:tcW w:w="1587" w:type="dxa"/>
            <w:tcBorders>
              <w:left w:val="single" w:sz="4" w:space="0" w:color="000000"/>
              <w:bottom w:val="single" w:sz="4" w:space="0" w:color="000000"/>
              <w:right w:val="single" w:sz="4" w:space="0" w:color="000000"/>
            </w:tcBorders>
          </w:tcPr>
          <w:p>
            <w:pPr>
              <w:pStyle w:val="TableParagraph"/>
              <w:spacing w:before="12"/>
              <w:rPr>
                <w:sz w:val="25"/>
              </w:rPr>
            </w:pPr>
          </w:p>
          <w:p>
            <w:pPr>
              <w:pStyle w:val="TableParagraph"/>
              <w:ind w:left="65"/>
              <w:rPr>
                <w:sz w:val="21"/>
              </w:rPr>
            </w:pPr>
            <w:r>
              <w:rPr>
                <w:sz w:val="21"/>
              </w:rPr>
              <w:t>人防通信系统</w:t>
            </w:r>
          </w:p>
        </w:tc>
        <w:tc>
          <w:tcPr>
            <w:tcW w:w="5394" w:type="dxa"/>
            <w:tcBorders>
              <w:left w:val="single" w:sz="4" w:space="0" w:color="000000"/>
              <w:bottom w:val="single" w:sz="4" w:space="0" w:color="000000"/>
              <w:right w:val="single" w:sz="4" w:space="0" w:color="000000"/>
            </w:tcBorders>
          </w:tcPr>
          <w:p>
            <w:pPr>
              <w:pStyle w:val="TableParagraph"/>
              <w:spacing w:before="20"/>
              <w:ind w:left="64"/>
              <w:rPr>
                <w:sz w:val="21"/>
              </w:rPr>
            </w:pPr>
            <w:r>
              <w:rPr>
                <w:sz w:val="21"/>
              </w:rPr>
              <w:t>包括光缆通信系统，短波、超短波通信系统，</w:t>
            </w:r>
            <w:hyperlink r:id="rId324">
              <w:r>
                <w:rPr>
                  <w:sz w:val="21"/>
                </w:rPr>
                <w:t>微波接力通</w:t>
              </w:r>
            </w:hyperlink>
          </w:p>
          <w:p>
            <w:pPr>
              <w:pStyle w:val="TableParagraph"/>
              <w:spacing w:line="310" w:lineRule="atLeast" w:before="2"/>
              <w:ind w:left="64" w:right="44"/>
              <w:rPr>
                <w:sz w:val="21"/>
              </w:rPr>
            </w:pPr>
            <w:hyperlink r:id="rId324">
              <w:r>
                <w:rPr>
                  <w:sz w:val="21"/>
                </w:rPr>
                <w:t>信系统</w:t>
              </w:r>
            </w:hyperlink>
            <w:r>
              <w:rPr>
                <w:sz w:val="21"/>
              </w:rPr>
              <w:t>，卫星通信系统，移动通信系统，应急机动通信系统等。</w:t>
            </w:r>
          </w:p>
        </w:tc>
        <w:tc>
          <w:tcPr>
            <w:tcW w:w="1968" w:type="dxa"/>
            <w:tcBorders>
              <w:left w:val="single" w:sz="4" w:space="0" w:color="000000"/>
              <w:bottom w:val="single" w:sz="4" w:space="0" w:color="000000"/>
            </w:tcBorders>
          </w:tcPr>
          <w:p>
            <w:pPr>
              <w:pStyle w:val="TableParagraph"/>
              <w:spacing w:before="12"/>
              <w:rPr>
                <w:sz w:val="25"/>
              </w:rPr>
            </w:pPr>
          </w:p>
          <w:p>
            <w:pPr>
              <w:pStyle w:val="TableParagraph"/>
              <w:ind w:left="567"/>
              <w:rPr>
                <w:sz w:val="21"/>
              </w:rPr>
            </w:pPr>
            <w:r>
              <w:rPr>
                <w:sz w:val="21"/>
              </w:rPr>
              <w:t>信息点位</w:t>
            </w:r>
          </w:p>
        </w:tc>
      </w:tr>
      <w:tr>
        <w:trPr>
          <w:trHeight w:val="1872" w:hRule="atLeast"/>
        </w:trPr>
        <w:tc>
          <w:tcPr>
            <w:tcW w:w="734" w:type="dxa"/>
            <w:tcBorders>
              <w:top w:val="single" w:sz="4" w:space="0" w:color="000000"/>
              <w:bottom w:val="single" w:sz="4" w:space="0" w:color="000000"/>
              <w:right w:val="single" w:sz="4" w:space="0" w:color="000000"/>
            </w:tcBorders>
          </w:tcPr>
          <w:p>
            <w:pPr>
              <w:pStyle w:val="TableParagraph"/>
              <w:rPr>
                <w:sz w:val="20"/>
              </w:rPr>
            </w:pPr>
          </w:p>
          <w:p>
            <w:pPr>
              <w:pStyle w:val="TableParagraph"/>
              <w:rPr>
                <w:sz w:val="20"/>
              </w:rPr>
            </w:pPr>
          </w:p>
          <w:p>
            <w:pPr>
              <w:pStyle w:val="TableParagraph"/>
              <w:spacing w:before="5"/>
              <w:rPr>
                <w:sz w:val="22"/>
              </w:rPr>
            </w:pPr>
          </w:p>
          <w:p>
            <w:pPr>
              <w:pStyle w:val="TableParagraph"/>
              <w:ind w:left="82" w:right="69"/>
              <w:jc w:val="center"/>
              <w:rPr>
                <w:sz w:val="21"/>
              </w:rPr>
            </w:pPr>
            <w:r>
              <w:rPr>
                <w:sz w:val="21"/>
              </w:rPr>
              <w:t>23</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rPr>
                <w:sz w:val="20"/>
              </w:rPr>
            </w:pPr>
          </w:p>
          <w:p>
            <w:pPr>
              <w:pStyle w:val="TableParagraph"/>
              <w:rPr>
                <w:sz w:val="20"/>
              </w:rPr>
            </w:pPr>
          </w:p>
          <w:p>
            <w:pPr>
              <w:pStyle w:val="TableParagraph"/>
              <w:spacing w:line="278" w:lineRule="auto" w:before="131"/>
              <w:ind w:left="691" w:right="148" w:hanging="524"/>
              <w:rPr>
                <w:sz w:val="21"/>
              </w:rPr>
            </w:pPr>
            <w:r>
              <w:rPr>
                <w:sz w:val="21"/>
              </w:rPr>
              <w:t>其他智能化系统</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spacing w:line="278" w:lineRule="auto" w:before="20"/>
              <w:ind w:left="64" w:right="44"/>
              <w:rPr>
                <w:sz w:val="21"/>
              </w:rPr>
            </w:pPr>
            <w:r>
              <w:rPr>
                <w:sz w:val="21"/>
              </w:rPr>
              <w:t>包括公共服务系统、智能卡应用系统、物业管理系统、信息设施运行管理系统、信息安全管理系统、通用业务系统专用业务系统、智能化信息集成（平台）系统、集成信息应用系统、信息接入系统、用户电话交换系统、建筑能效监控系统、建筑能效监管系统、客房集控系统、安全检查</w:t>
            </w:r>
          </w:p>
          <w:p>
            <w:pPr>
              <w:pStyle w:val="TableParagraph"/>
              <w:spacing w:line="268" w:lineRule="exact"/>
              <w:ind w:left="64"/>
              <w:rPr>
                <w:sz w:val="21"/>
              </w:rPr>
            </w:pPr>
            <w:r>
              <w:rPr>
                <w:sz w:val="21"/>
              </w:rPr>
              <w:t>系统、安全防范综合管理（平台系统）等。</w:t>
            </w:r>
          </w:p>
        </w:tc>
        <w:tc>
          <w:tcPr>
            <w:tcW w:w="1968" w:type="dxa"/>
            <w:tcBorders>
              <w:top w:val="single" w:sz="4" w:space="0" w:color="000000"/>
              <w:left w:val="single" w:sz="4" w:space="0" w:color="000000"/>
              <w:bottom w:val="single" w:sz="4" w:space="0" w:color="000000"/>
            </w:tcBorders>
          </w:tcPr>
          <w:p>
            <w:pPr>
              <w:pStyle w:val="TableParagraph"/>
              <w:spacing w:before="11"/>
              <w:rPr>
                <w:sz w:val="25"/>
              </w:rPr>
            </w:pPr>
          </w:p>
          <w:p>
            <w:pPr>
              <w:pStyle w:val="TableParagraph"/>
              <w:ind w:left="-160"/>
              <w:rPr>
                <w:sz w:val="21"/>
              </w:rPr>
            </w:pPr>
            <w:r>
              <w:rPr>
                <w:w w:val="99"/>
                <w:sz w:val="21"/>
              </w:rPr>
              <w:t>、</w:t>
            </w:r>
          </w:p>
        </w:tc>
      </w:tr>
      <w:tr>
        <w:trPr>
          <w:trHeight w:val="482" w:hRule="atLeast"/>
        </w:trPr>
        <w:tc>
          <w:tcPr>
            <w:tcW w:w="734" w:type="dxa"/>
            <w:tcBorders>
              <w:top w:val="single" w:sz="4" w:space="0" w:color="000000"/>
              <w:bottom w:val="single" w:sz="4" w:space="0" w:color="000000"/>
              <w:right w:val="single" w:sz="4" w:space="0" w:color="000000"/>
            </w:tcBorders>
          </w:tcPr>
          <w:p>
            <w:pPr>
              <w:pStyle w:val="TableParagraph"/>
              <w:spacing w:before="106"/>
              <w:ind w:left="12"/>
              <w:jc w:val="center"/>
              <w:rPr>
                <w:sz w:val="21"/>
              </w:rPr>
            </w:pPr>
            <w:r>
              <w:rPr>
                <w:w w:val="99"/>
                <w:sz w:val="21"/>
              </w:rPr>
              <w:t>八</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before="106"/>
              <w:ind w:left="377"/>
              <w:rPr>
                <w:sz w:val="21"/>
              </w:rPr>
            </w:pPr>
            <w:r>
              <w:rPr>
                <w:sz w:val="21"/>
              </w:rPr>
              <w:t>消防工程</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968" w:type="dxa"/>
            <w:tcBorders>
              <w:top w:val="single" w:sz="4" w:space="0" w:color="000000"/>
              <w:left w:val="single" w:sz="4" w:space="0" w:color="000000"/>
              <w:bottom w:val="single" w:sz="4" w:space="0" w:color="000000"/>
            </w:tcBorders>
          </w:tcPr>
          <w:p>
            <w:pPr>
              <w:pStyle w:val="TableParagraph"/>
              <w:rPr>
                <w:rFonts w:ascii="Times New Roman"/>
                <w:sz w:val="20"/>
              </w:rPr>
            </w:pPr>
          </w:p>
        </w:tc>
      </w:tr>
      <w:tr>
        <w:trPr>
          <w:trHeight w:val="935" w:hRule="atLeast"/>
        </w:trPr>
        <w:tc>
          <w:tcPr>
            <w:tcW w:w="734" w:type="dxa"/>
            <w:tcBorders>
              <w:top w:val="single" w:sz="4" w:space="0" w:color="000000"/>
              <w:bottom w:val="single" w:sz="4" w:space="0" w:color="000000"/>
              <w:right w:val="single" w:sz="4" w:space="0" w:color="000000"/>
            </w:tcBorders>
          </w:tcPr>
          <w:p>
            <w:pPr>
              <w:pStyle w:val="TableParagraph"/>
              <w:rPr>
                <w:sz w:val="26"/>
              </w:rPr>
            </w:pPr>
          </w:p>
          <w:p>
            <w:pPr>
              <w:pStyle w:val="TableParagraph"/>
              <w:spacing w:before="1"/>
              <w:ind w:left="13"/>
              <w:jc w:val="center"/>
              <w:rPr>
                <w:sz w:val="21"/>
              </w:rPr>
            </w:pPr>
            <w:r>
              <w:rPr>
                <w:w w:val="99"/>
                <w:sz w:val="21"/>
              </w:rPr>
              <w:t>1</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rPr>
                <w:sz w:val="26"/>
              </w:rPr>
            </w:pPr>
          </w:p>
          <w:p>
            <w:pPr>
              <w:pStyle w:val="TableParagraph"/>
              <w:spacing w:before="1"/>
              <w:ind w:left="271"/>
              <w:rPr>
                <w:sz w:val="21"/>
              </w:rPr>
            </w:pPr>
            <w:r>
              <w:rPr>
                <w:sz w:val="21"/>
              </w:rPr>
              <w:t>消火栓系统</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spacing w:before="22"/>
              <w:ind w:left="64"/>
              <w:rPr>
                <w:sz w:val="21"/>
              </w:rPr>
            </w:pPr>
            <w:r>
              <w:rPr>
                <w:sz w:val="21"/>
              </w:rPr>
              <w:t>包括消火栓泵、消火栓、水泵接合器、稳压泵、气压罐、</w:t>
            </w:r>
          </w:p>
          <w:p>
            <w:pPr>
              <w:pStyle w:val="TableParagraph"/>
              <w:spacing w:line="310" w:lineRule="atLeast" w:before="2"/>
              <w:ind w:left="64" w:right="44"/>
              <w:rPr>
                <w:sz w:val="21"/>
              </w:rPr>
            </w:pPr>
            <w:r>
              <w:rPr>
                <w:sz w:val="21"/>
              </w:rPr>
              <w:t>阀门、灭火器、消防管道、管道附件及消防水池的附属设施等的安装和调试。</w:t>
            </w:r>
          </w:p>
        </w:tc>
        <w:tc>
          <w:tcPr>
            <w:tcW w:w="1968" w:type="dxa"/>
            <w:tcBorders>
              <w:top w:val="single" w:sz="4" w:space="0" w:color="000000"/>
              <w:left w:val="single" w:sz="4" w:space="0" w:color="000000"/>
              <w:bottom w:val="single" w:sz="4" w:space="0" w:color="000000"/>
            </w:tcBorders>
          </w:tcPr>
          <w:p>
            <w:pPr>
              <w:pStyle w:val="TableParagraph"/>
              <w:rPr>
                <w:sz w:val="26"/>
              </w:rPr>
            </w:pPr>
          </w:p>
          <w:p>
            <w:pPr>
              <w:pStyle w:val="TableParagraph"/>
              <w:spacing w:before="1"/>
              <w:ind w:left="464"/>
              <w:rPr>
                <w:sz w:val="21"/>
              </w:rPr>
            </w:pPr>
            <w:r>
              <w:rPr>
                <w:sz w:val="21"/>
              </w:rPr>
              <w:t>消火栓数量</w:t>
            </w:r>
          </w:p>
        </w:tc>
      </w:tr>
      <w:tr>
        <w:trPr>
          <w:trHeight w:val="936" w:hRule="atLeast"/>
        </w:trPr>
        <w:tc>
          <w:tcPr>
            <w:tcW w:w="734" w:type="dxa"/>
            <w:tcBorders>
              <w:top w:val="single" w:sz="4" w:space="0" w:color="000000"/>
              <w:bottom w:val="single" w:sz="4" w:space="0" w:color="000000"/>
              <w:right w:val="single" w:sz="4" w:space="0" w:color="000000"/>
            </w:tcBorders>
          </w:tcPr>
          <w:p>
            <w:pPr>
              <w:pStyle w:val="TableParagraph"/>
              <w:rPr>
                <w:sz w:val="26"/>
              </w:rPr>
            </w:pPr>
          </w:p>
          <w:p>
            <w:pPr>
              <w:pStyle w:val="TableParagraph"/>
              <w:ind w:left="13"/>
              <w:jc w:val="center"/>
              <w:rPr>
                <w:sz w:val="21"/>
              </w:rPr>
            </w:pPr>
            <w:r>
              <w:rPr>
                <w:w w:val="99"/>
                <w:sz w:val="21"/>
              </w:rPr>
              <w:t>2</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line="278" w:lineRule="auto" w:before="177"/>
              <w:ind w:left="588" w:right="148" w:hanging="420"/>
              <w:rPr>
                <w:sz w:val="21"/>
              </w:rPr>
            </w:pPr>
            <w:r>
              <w:rPr>
                <w:sz w:val="21"/>
              </w:rPr>
              <w:t>自动喷水灭火系统</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spacing w:line="278" w:lineRule="auto" w:before="21"/>
              <w:ind w:left="64" w:right="44"/>
              <w:rPr>
                <w:sz w:val="21"/>
              </w:rPr>
            </w:pPr>
            <w:r>
              <w:rPr>
                <w:sz w:val="21"/>
              </w:rPr>
              <w:t>包括喷淋泵、报警阀组、水流指示器、水泵接合器、稳压泵、气压罐、阀门、喷头、消防管道及管道附件等的安装</w:t>
            </w:r>
          </w:p>
          <w:p>
            <w:pPr>
              <w:pStyle w:val="TableParagraph"/>
              <w:spacing w:line="269" w:lineRule="exact"/>
              <w:ind w:left="64"/>
              <w:rPr>
                <w:sz w:val="21"/>
              </w:rPr>
            </w:pPr>
            <w:r>
              <w:rPr>
                <w:sz w:val="21"/>
              </w:rPr>
              <w:t>和调试。</w:t>
            </w:r>
          </w:p>
        </w:tc>
        <w:tc>
          <w:tcPr>
            <w:tcW w:w="1968" w:type="dxa"/>
            <w:tcBorders>
              <w:top w:val="single" w:sz="4" w:space="0" w:color="000000"/>
              <w:left w:val="single" w:sz="4" w:space="0" w:color="000000"/>
              <w:bottom w:val="single" w:sz="4" w:space="0" w:color="000000"/>
            </w:tcBorders>
          </w:tcPr>
          <w:p>
            <w:pPr>
              <w:pStyle w:val="TableParagraph"/>
              <w:rPr>
                <w:sz w:val="26"/>
              </w:rPr>
            </w:pPr>
          </w:p>
          <w:p>
            <w:pPr>
              <w:pStyle w:val="TableParagraph"/>
              <w:ind w:left="567"/>
              <w:rPr>
                <w:sz w:val="21"/>
              </w:rPr>
            </w:pPr>
            <w:r>
              <w:rPr>
                <w:sz w:val="21"/>
              </w:rPr>
              <w:t>喷头数量</w:t>
            </w:r>
          </w:p>
        </w:tc>
      </w:tr>
      <w:tr>
        <w:trPr>
          <w:trHeight w:val="936" w:hRule="atLeast"/>
        </w:trPr>
        <w:tc>
          <w:tcPr>
            <w:tcW w:w="734" w:type="dxa"/>
            <w:tcBorders>
              <w:top w:val="single" w:sz="4" w:space="0" w:color="000000"/>
              <w:bottom w:val="single" w:sz="4" w:space="0" w:color="000000"/>
              <w:right w:val="single" w:sz="4" w:space="0" w:color="000000"/>
            </w:tcBorders>
          </w:tcPr>
          <w:p>
            <w:pPr>
              <w:pStyle w:val="TableParagraph"/>
              <w:rPr>
                <w:sz w:val="26"/>
              </w:rPr>
            </w:pPr>
          </w:p>
          <w:p>
            <w:pPr>
              <w:pStyle w:val="TableParagraph"/>
              <w:ind w:left="13"/>
              <w:jc w:val="center"/>
              <w:rPr>
                <w:sz w:val="21"/>
              </w:rPr>
            </w:pPr>
            <w:r>
              <w:rPr>
                <w:w w:val="99"/>
                <w:sz w:val="21"/>
              </w:rPr>
              <w:t>3</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rPr>
                <w:sz w:val="26"/>
              </w:rPr>
            </w:pPr>
          </w:p>
          <w:p>
            <w:pPr>
              <w:pStyle w:val="TableParagraph"/>
              <w:ind w:right="148"/>
              <w:jc w:val="right"/>
              <w:rPr>
                <w:sz w:val="21"/>
              </w:rPr>
            </w:pPr>
            <w:r>
              <w:rPr>
                <w:w w:val="95"/>
                <w:sz w:val="21"/>
              </w:rPr>
              <w:t>气体灭火系统</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spacing w:before="21"/>
              <w:ind w:left="64"/>
              <w:rPr>
                <w:sz w:val="21"/>
              </w:rPr>
            </w:pPr>
            <w:r>
              <w:rPr>
                <w:sz w:val="21"/>
              </w:rPr>
              <w:t>包括有管网气体灭火系统的气体灭火瓶组、阀门、喷嘴、</w:t>
            </w:r>
          </w:p>
          <w:p>
            <w:pPr>
              <w:pStyle w:val="TableParagraph"/>
              <w:spacing w:line="310" w:lineRule="atLeast" w:before="2"/>
              <w:ind w:left="64" w:right="44"/>
              <w:rPr>
                <w:sz w:val="21"/>
              </w:rPr>
            </w:pPr>
            <w:r>
              <w:rPr>
                <w:sz w:val="21"/>
              </w:rPr>
              <w:t>消防管道、管道附件等和无管网气体灭火系统的安装和调试。</w:t>
            </w:r>
          </w:p>
        </w:tc>
        <w:tc>
          <w:tcPr>
            <w:tcW w:w="1968" w:type="dxa"/>
            <w:tcBorders>
              <w:top w:val="single" w:sz="4" w:space="0" w:color="000000"/>
              <w:left w:val="single" w:sz="4" w:space="0" w:color="000000"/>
              <w:bottom w:val="single" w:sz="4" w:space="0" w:color="000000"/>
            </w:tcBorders>
          </w:tcPr>
          <w:p>
            <w:pPr>
              <w:pStyle w:val="TableParagraph"/>
              <w:rPr>
                <w:sz w:val="26"/>
              </w:rPr>
            </w:pPr>
          </w:p>
          <w:p>
            <w:pPr>
              <w:pStyle w:val="TableParagraph"/>
              <w:ind w:right="125"/>
              <w:jc w:val="right"/>
              <w:rPr>
                <w:sz w:val="21"/>
              </w:rPr>
            </w:pPr>
            <w:r>
              <w:rPr>
                <w:w w:val="95"/>
                <w:sz w:val="21"/>
              </w:rPr>
              <w:t>气体灭火覆盖面积</w:t>
            </w:r>
          </w:p>
        </w:tc>
      </w:tr>
      <w:tr>
        <w:trPr>
          <w:trHeight w:val="706" w:hRule="atLeast"/>
        </w:trPr>
        <w:tc>
          <w:tcPr>
            <w:tcW w:w="734" w:type="dxa"/>
            <w:tcBorders>
              <w:top w:val="single" w:sz="4" w:space="0" w:color="000000"/>
              <w:bottom w:val="single" w:sz="4" w:space="0" w:color="000000"/>
              <w:right w:val="single" w:sz="4" w:space="0" w:color="000000"/>
            </w:tcBorders>
          </w:tcPr>
          <w:p>
            <w:pPr>
              <w:pStyle w:val="TableParagraph"/>
              <w:spacing w:before="12"/>
              <w:rPr>
                <w:sz w:val="16"/>
              </w:rPr>
            </w:pPr>
          </w:p>
          <w:p>
            <w:pPr>
              <w:pStyle w:val="TableParagraph"/>
              <w:ind w:left="13"/>
              <w:jc w:val="center"/>
              <w:rPr>
                <w:sz w:val="21"/>
              </w:rPr>
            </w:pPr>
            <w:r>
              <w:rPr>
                <w:w w:val="99"/>
                <w:sz w:val="21"/>
              </w:rPr>
              <w:t>4</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before="12"/>
              <w:rPr>
                <w:sz w:val="16"/>
              </w:rPr>
            </w:pPr>
          </w:p>
          <w:p>
            <w:pPr>
              <w:pStyle w:val="TableParagraph"/>
              <w:ind w:right="148"/>
              <w:jc w:val="right"/>
              <w:rPr>
                <w:sz w:val="21"/>
              </w:rPr>
            </w:pPr>
            <w:r>
              <w:rPr>
                <w:w w:val="95"/>
                <w:sz w:val="21"/>
              </w:rPr>
              <w:t>泡沫灭火系统</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spacing w:line="278" w:lineRule="auto" w:before="61"/>
              <w:ind w:left="64" w:right="44"/>
              <w:rPr>
                <w:sz w:val="21"/>
              </w:rPr>
            </w:pPr>
            <w:r>
              <w:rPr>
                <w:sz w:val="21"/>
              </w:rPr>
              <w:t>包括泡沫发生装置、阀门、管道、喷嘴及控制装置等的安装和 调试。</w:t>
            </w:r>
          </w:p>
        </w:tc>
        <w:tc>
          <w:tcPr>
            <w:tcW w:w="1968" w:type="dxa"/>
            <w:tcBorders>
              <w:top w:val="single" w:sz="4" w:space="0" w:color="000000"/>
              <w:left w:val="single" w:sz="4" w:space="0" w:color="000000"/>
              <w:bottom w:val="single" w:sz="4" w:space="0" w:color="000000"/>
            </w:tcBorders>
          </w:tcPr>
          <w:p>
            <w:pPr>
              <w:pStyle w:val="TableParagraph"/>
              <w:spacing w:before="12"/>
              <w:rPr>
                <w:sz w:val="16"/>
              </w:rPr>
            </w:pPr>
          </w:p>
          <w:p>
            <w:pPr>
              <w:pStyle w:val="TableParagraph"/>
              <w:ind w:right="125"/>
              <w:jc w:val="right"/>
              <w:rPr>
                <w:sz w:val="21"/>
              </w:rPr>
            </w:pPr>
            <w:r>
              <w:rPr>
                <w:w w:val="95"/>
                <w:sz w:val="21"/>
              </w:rPr>
              <w:t>泡沫灭火覆盖面积</w:t>
            </w:r>
          </w:p>
        </w:tc>
      </w:tr>
      <w:tr>
        <w:trPr>
          <w:trHeight w:val="935" w:hRule="atLeast"/>
        </w:trPr>
        <w:tc>
          <w:tcPr>
            <w:tcW w:w="734" w:type="dxa"/>
            <w:tcBorders>
              <w:top w:val="single" w:sz="4" w:space="0" w:color="000000"/>
              <w:bottom w:val="single" w:sz="4" w:space="0" w:color="000000"/>
              <w:right w:val="single" w:sz="4" w:space="0" w:color="000000"/>
            </w:tcBorders>
          </w:tcPr>
          <w:p>
            <w:pPr>
              <w:pStyle w:val="TableParagraph"/>
              <w:spacing w:before="11"/>
              <w:rPr>
                <w:sz w:val="25"/>
              </w:rPr>
            </w:pPr>
          </w:p>
          <w:p>
            <w:pPr>
              <w:pStyle w:val="TableParagraph"/>
              <w:ind w:left="13"/>
              <w:jc w:val="center"/>
              <w:rPr>
                <w:sz w:val="21"/>
              </w:rPr>
            </w:pPr>
            <w:r>
              <w:rPr>
                <w:w w:val="99"/>
                <w:sz w:val="21"/>
              </w:rPr>
              <w:t>5</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line="278" w:lineRule="auto" w:before="176"/>
              <w:ind w:left="588" w:right="148" w:hanging="420"/>
              <w:rPr>
                <w:sz w:val="21"/>
              </w:rPr>
            </w:pPr>
            <w:r>
              <w:rPr>
                <w:sz w:val="21"/>
              </w:rPr>
              <w:t>火灾自动报警系统</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spacing w:line="278" w:lineRule="auto" w:before="20"/>
              <w:ind w:left="64" w:right="44"/>
              <w:rPr>
                <w:sz w:val="21"/>
              </w:rPr>
            </w:pPr>
            <w:r>
              <w:rPr>
                <w:sz w:val="21"/>
              </w:rPr>
              <w:t>包括报警主机、广播主机、控制盘、联动装置、探测器、报警器、按钮、消防广播、模块及配管配线等的安装和调</w:t>
            </w:r>
          </w:p>
          <w:p>
            <w:pPr>
              <w:pStyle w:val="TableParagraph"/>
              <w:spacing w:line="269" w:lineRule="exact"/>
              <w:ind w:left="64"/>
              <w:rPr>
                <w:sz w:val="21"/>
              </w:rPr>
            </w:pPr>
            <w:r>
              <w:rPr>
                <w:sz w:val="21"/>
              </w:rPr>
              <w:t>试。</w:t>
            </w:r>
          </w:p>
        </w:tc>
        <w:tc>
          <w:tcPr>
            <w:tcW w:w="1968" w:type="dxa"/>
            <w:tcBorders>
              <w:top w:val="single" w:sz="4" w:space="0" w:color="000000"/>
              <w:left w:val="single" w:sz="4" w:space="0" w:color="000000"/>
              <w:bottom w:val="single" w:sz="4" w:space="0" w:color="000000"/>
            </w:tcBorders>
          </w:tcPr>
          <w:p>
            <w:pPr>
              <w:pStyle w:val="TableParagraph"/>
              <w:spacing w:before="11"/>
              <w:rPr>
                <w:sz w:val="25"/>
              </w:rPr>
            </w:pPr>
          </w:p>
          <w:p>
            <w:pPr>
              <w:pStyle w:val="TableParagraph"/>
              <w:ind w:right="125"/>
              <w:jc w:val="right"/>
              <w:rPr>
                <w:sz w:val="21"/>
              </w:rPr>
            </w:pPr>
            <w:r>
              <w:rPr>
                <w:w w:val="95"/>
                <w:sz w:val="21"/>
              </w:rPr>
              <w:t>火灾报警系统点位</w:t>
            </w:r>
          </w:p>
        </w:tc>
      </w:tr>
      <w:tr>
        <w:trPr>
          <w:trHeight w:val="623" w:hRule="atLeast"/>
        </w:trPr>
        <w:tc>
          <w:tcPr>
            <w:tcW w:w="734" w:type="dxa"/>
            <w:tcBorders>
              <w:top w:val="single" w:sz="4" w:space="0" w:color="000000"/>
              <w:bottom w:val="single" w:sz="4" w:space="0" w:color="000000"/>
              <w:right w:val="single" w:sz="4" w:space="0" w:color="000000"/>
            </w:tcBorders>
          </w:tcPr>
          <w:p>
            <w:pPr>
              <w:pStyle w:val="TableParagraph"/>
              <w:spacing w:before="178"/>
              <w:ind w:left="13"/>
              <w:jc w:val="center"/>
              <w:rPr>
                <w:sz w:val="21"/>
              </w:rPr>
            </w:pPr>
            <w:r>
              <w:rPr>
                <w:w w:val="99"/>
                <w:sz w:val="21"/>
              </w:rPr>
              <w:t>6</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before="22"/>
              <w:ind w:left="17"/>
              <w:jc w:val="center"/>
              <w:rPr>
                <w:sz w:val="21"/>
              </w:rPr>
            </w:pPr>
            <w:r>
              <w:rPr>
                <w:sz w:val="21"/>
              </w:rPr>
              <w:t>消防设备电源</w:t>
            </w:r>
          </w:p>
          <w:p>
            <w:pPr>
              <w:pStyle w:val="TableParagraph"/>
              <w:spacing w:before="43"/>
              <w:ind w:left="15"/>
              <w:jc w:val="center"/>
              <w:rPr>
                <w:sz w:val="21"/>
              </w:rPr>
            </w:pPr>
            <w:r>
              <w:rPr>
                <w:sz w:val="21"/>
              </w:rPr>
              <w:t>监控系统</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spacing w:before="178"/>
              <w:ind w:left="64"/>
              <w:rPr>
                <w:sz w:val="21"/>
              </w:rPr>
            </w:pPr>
            <w:r>
              <w:rPr>
                <w:spacing w:val="-15"/>
                <w:sz w:val="21"/>
              </w:rPr>
              <w:t>包括监控主机、模块、传感器及配管配线等的安装和 调试</w:t>
            </w:r>
          </w:p>
        </w:tc>
        <w:tc>
          <w:tcPr>
            <w:tcW w:w="1968" w:type="dxa"/>
            <w:tcBorders>
              <w:top w:val="single" w:sz="4" w:space="0" w:color="000000"/>
              <w:left w:val="single" w:sz="4" w:space="0" w:color="000000"/>
              <w:bottom w:val="single" w:sz="4" w:space="0" w:color="000000"/>
            </w:tcBorders>
          </w:tcPr>
          <w:p>
            <w:pPr>
              <w:pStyle w:val="TableParagraph"/>
              <w:spacing w:line="213" w:lineRule="exact" w:before="22"/>
              <w:ind w:left="147"/>
              <w:rPr>
                <w:sz w:val="21"/>
              </w:rPr>
            </w:pPr>
            <w:r>
              <w:rPr>
                <w:sz w:val="21"/>
              </w:rPr>
              <w:t>消防设备电源监控</w:t>
            </w:r>
          </w:p>
          <w:p>
            <w:pPr>
              <w:pStyle w:val="TableParagraph"/>
              <w:spacing w:line="156" w:lineRule="exact"/>
              <w:ind w:left="-160"/>
              <w:rPr>
                <w:sz w:val="21"/>
              </w:rPr>
            </w:pPr>
            <w:r>
              <w:rPr>
                <w:w w:val="99"/>
                <w:sz w:val="21"/>
              </w:rPr>
              <w:t>。</w:t>
            </w:r>
          </w:p>
          <w:p>
            <w:pPr>
              <w:pStyle w:val="TableParagraph"/>
              <w:spacing w:line="213" w:lineRule="exact"/>
              <w:ind w:left="778"/>
              <w:rPr>
                <w:sz w:val="21"/>
              </w:rPr>
            </w:pPr>
            <w:r>
              <w:rPr>
                <w:sz w:val="21"/>
              </w:rPr>
              <w:t>点位</w:t>
            </w:r>
          </w:p>
        </w:tc>
      </w:tr>
      <w:tr>
        <w:trPr>
          <w:trHeight w:val="624" w:hRule="atLeast"/>
        </w:trPr>
        <w:tc>
          <w:tcPr>
            <w:tcW w:w="734" w:type="dxa"/>
            <w:tcBorders>
              <w:top w:val="single" w:sz="4" w:space="0" w:color="000000"/>
              <w:bottom w:val="single" w:sz="4" w:space="0" w:color="000000"/>
              <w:right w:val="single" w:sz="4" w:space="0" w:color="000000"/>
            </w:tcBorders>
          </w:tcPr>
          <w:p>
            <w:pPr>
              <w:pStyle w:val="TableParagraph"/>
              <w:spacing w:before="177"/>
              <w:ind w:left="13"/>
              <w:jc w:val="center"/>
              <w:rPr>
                <w:sz w:val="21"/>
              </w:rPr>
            </w:pPr>
            <w:r>
              <w:rPr>
                <w:w w:val="99"/>
                <w:sz w:val="21"/>
              </w:rPr>
              <w:t>7</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before="21"/>
              <w:ind w:left="17"/>
              <w:jc w:val="center"/>
              <w:rPr>
                <w:sz w:val="21"/>
              </w:rPr>
            </w:pPr>
            <w:r>
              <w:rPr>
                <w:sz w:val="21"/>
              </w:rPr>
              <w:t>防火门监控系</w:t>
            </w:r>
          </w:p>
          <w:p>
            <w:pPr>
              <w:pStyle w:val="TableParagraph"/>
              <w:spacing w:before="43"/>
              <w:ind w:left="15"/>
              <w:jc w:val="center"/>
              <w:rPr>
                <w:sz w:val="21"/>
              </w:rPr>
            </w:pPr>
            <w:r>
              <w:rPr>
                <w:w w:val="99"/>
                <w:sz w:val="21"/>
              </w:rPr>
              <w:t>统</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spacing w:before="21"/>
              <w:ind w:left="64"/>
              <w:rPr>
                <w:sz w:val="21"/>
              </w:rPr>
            </w:pPr>
            <w:r>
              <w:rPr>
                <w:sz w:val="21"/>
              </w:rPr>
              <w:t>包括监控主机、监控分机、模块及配管配线等的安装和调</w:t>
            </w:r>
          </w:p>
          <w:p>
            <w:pPr>
              <w:pStyle w:val="TableParagraph"/>
              <w:spacing w:before="43"/>
              <w:ind w:left="64"/>
              <w:rPr>
                <w:sz w:val="21"/>
              </w:rPr>
            </w:pPr>
            <w:r>
              <w:rPr>
                <w:sz w:val="21"/>
              </w:rPr>
              <w:t>试。</w:t>
            </w:r>
          </w:p>
        </w:tc>
        <w:tc>
          <w:tcPr>
            <w:tcW w:w="1968" w:type="dxa"/>
            <w:tcBorders>
              <w:top w:val="single" w:sz="4" w:space="0" w:color="000000"/>
              <w:left w:val="single" w:sz="4" w:space="0" w:color="000000"/>
              <w:bottom w:val="single" w:sz="4" w:space="0" w:color="000000"/>
            </w:tcBorders>
          </w:tcPr>
          <w:p>
            <w:pPr>
              <w:pStyle w:val="TableParagraph"/>
              <w:spacing w:before="177"/>
              <w:ind w:left="253"/>
              <w:rPr>
                <w:sz w:val="21"/>
              </w:rPr>
            </w:pPr>
            <w:r>
              <w:rPr>
                <w:sz w:val="21"/>
              </w:rPr>
              <w:t>防火门监控点位</w:t>
            </w:r>
          </w:p>
        </w:tc>
      </w:tr>
      <w:tr>
        <w:trPr>
          <w:trHeight w:val="624" w:hRule="atLeast"/>
        </w:trPr>
        <w:tc>
          <w:tcPr>
            <w:tcW w:w="734" w:type="dxa"/>
            <w:tcBorders>
              <w:top w:val="single" w:sz="4" w:space="0" w:color="000000"/>
              <w:bottom w:val="single" w:sz="4" w:space="0" w:color="000000"/>
              <w:right w:val="single" w:sz="4" w:space="0" w:color="000000"/>
            </w:tcBorders>
          </w:tcPr>
          <w:p>
            <w:pPr>
              <w:pStyle w:val="TableParagraph"/>
              <w:spacing w:before="177"/>
              <w:ind w:left="13"/>
              <w:jc w:val="center"/>
              <w:rPr>
                <w:sz w:val="21"/>
              </w:rPr>
            </w:pPr>
            <w:r>
              <w:rPr>
                <w:w w:val="99"/>
                <w:sz w:val="21"/>
              </w:rPr>
              <w:t>8</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before="21"/>
              <w:ind w:left="17"/>
              <w:jc w:val="center"/>
              <w:rPr>
                <w:sz w:val="21"/>
              </w:rPr>
            </w:pPr>
            <w:r>
              <w:rPr>
                <w:sz w:val="21"/>
              </w:rPr>
              <w:t>电气火灾监控</w:t>
            </w:r>
          </w:p>
          <w:p>
            <w:pPr>
              <w:pStyle w:val="TableParagraph"/>
              <w:spacing w:before="43"/>
              <w:ind w:left="17"/>
              <w:jc w:val="center"/>
              <w:rPr>
                <w:sz w:val="21"/>
              </w:rPr>
            </w:pPr>
            <w:r>
              <w:rPr>
                <w:sz w:val="21"/>
              </w:rPr>
              <w:t>系统</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spacing w:before="177"/>
              <w:ind w:left="64"/>
              <w:rPr>
                <w:sz w:val="21"/>
              </w:rPr>
            </w:pPr>
            <w:r>
              <w:rPr>
                <w:sz w:val="21"/>
              </w:rPr>
              <w:t>包括监控主机、模块、探测器及配管配线等的安装和调试</w:t>
            </w:r>
          </w:p>
        </w:tc>
        <w:tc>
          <w:tcPr>
            <w:tcW w:w="1968" w:type="dxa"/>
            <w:tcBorders>
              <w:top w:val="single" w:sz="4" w:space="0" w:color="000000"/>
              <w:left w:val="single" w:sz="4" w:space="0" w:color="000000"/>
              <w:bottom w:val="single" w:sz="4" w:space="0" w:color="000000"/>
            </w:tcBorders>
          </w:tcPr>
          <w:p>
            <w:pPr>
              <w:pStyle w:val="TableParagraph"/>
              <w:spacing w:before="177"/>
              <w:ind w:left="-160"/>
              <w:rPr>
                <w:sz w:val="21"/>
              </w:rPr>
            </w:pPr>
            <w:r>
              <w:rPr>
                <w:w w:val="175"/>
                <w:sz w:val="21"/>
              </w:rPr>
              <w:t>o</w:t>
            </w:r>
            <w:r>
              <w:rPr>
                <w:spacing w:val="-150"/>
                <w:w w:val="175"/>
                <w:sz w:val="21"/>
              </w:rPr>
              <w:t> </w:t>
            </w:r>
            <w:r>
              <w:rPr>
                <w:w w:val="110"/>
                <w:sz w:val="21"/>
              </w:rPr>
              <w:t>电气火灾监控点位</w:t>
            </w:r>
          </w:p>
        </w:tc>
      </w:tr>
      <w:tr>
        <w:trPr>
          <w:trHeight w:val="623" w:hRule="atLeast"/>
        </w:trPr>
        <w:tc>
          <w:tcPr>
            <w:tcW w:w="734" w:type="dxa"/>
            <w:tcBorders>
              <w:top w:val="single" w:sz="4" w:space="0" w:color="000000"/>
              <w:bottom w:val="single" w:sz="4" w:space="0" w:color="000000"/>
              <w:right w:val="single" w:sz="4" w:space="0" w:color="000000"/>
            </w:tcBorders>
          </w:tcPr>
          <w:p>
            <w:pPr>
              <w:pStyle w:val="TableParagraph"/>
              <w:spacing w:before="177"/>
              <w:ind w:left="13"/>
              <w:jc w:val="center"/>
              <w:rPr>
                <w:sz w:val="21"/>
              </w:rPr>
            </w:pPr>
            <w:r>
              <w:rPr>
                <w:w w:val="99"/>
                <w:sz w:val="21"/>
              </w:rPr>
              <w:t>9</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before="21"/>
              <w:ind w:left="17"/>
              <w:jc w:val="center"/>
              <w:rPr>
                <w:sz w:val="21"/>
              </w:rPr>
            </w:pPr>
            <w:r>
              <w:rPr>
                <w:sz w:val="21"/>
              </w:rPr>
              <w:t>气体灭火监控</w:t>
            </w:r>
          </w:p>
          <w:p>
            <w:pPr>
              <w:pStyle w:val="TableParagraph"/>
              <w:spacing w:before="42"/>
              <w:ind w:left="17"/>
              <w:jc w:val="center"/>
              <w:rPr>
                <w:sz w:val="21"/>
              </w:rPr>
            </w:pPr>
            <w:r>
              <w:rPr>
                <w:sz w:val="21"/>
              </w:rPr>
              <w:t>系统</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spacing w:before="21"/>
              <w:ind w:left="64"/>
              <w:rPr>
                <w:sz w:val="21"/>
              </w:rPr>
            </w:pPr>
            <w:r>
              <w:rPr>
                <w:sz w:val="21"/>
              </w:rPr>
              <w:t>包括：配管、配线、按钮、消防警铃、声光报警器、装饰</w:t>
            </w:r>
          </w:p>
          <w:p>
            <w:pPr>
              <w:pStyle w:val="TableParagraph"/>
              <w:spacing w:before="42"/>
              <w:ind w:left="64"/>
              <w:rPr>
                <w:sz w:val="21"/>
              </w:rPr>
            </w:pPr>
            <w:r>
              <w:rPr>
                <w:w w:val="105"/>
                <w:sz w:val="21"/>
              </w:rPr>
              <w:t>灯、联动控制主机及气体灭火监控调试</w:t>
            </w:r>
            <w:r>
              <w:rPr>
                <w:w w:val="180"/>
                <w:sz w:val="21"/>
              </w:rPr>
              <w:t>。</w:t>
            </w:r>
          </w:p>
        </w:tc>
        <w:tc>
          <w:tcPr>
            <w:tcW w:w="1968" w:type="dxa"/>
            <w:tcBorders>
              <w:top w:val="single" w:sz="4" w:space="0" w:color="000000"/>
              <w:left w:val="single" w:sz="4" w:space="0" w:color="000000"/>
              <w:bottom w:val="single" w:sz="4" w:space="0" w:color="000000"/>
            </w:tcBorders>
          </w:tcPr>
          <w:p>
            <w:pPr>
              <w:pStyle w:val="TableParagraph"/>
              <w:rPr>
                <w:rFonts w:ascii="Times New Roman"/>
                <w:sz w:val="20"/>
              </w:rPr>
            </w:pPr>
          </w:p>
        </w:tc>
      </w:tr>
      <w:tr>
        <w:trPr>
          <w:trHeight w:val="624" w:hRule="atLeast"/>
        </w:trPr>
        <w:tc>
          <w:tcPr>
            <w:tcW w:w="734" w:type="dxa"/>
            <w:tcBorders>
              <w:top w:val="single" w:sz="4" w:space="0" w:color="000000"/>
              <w:bottom w:val="single" w:sz="4" w:space="0" w:color="000000"/>
              <w:right w:val="single" w:sz="4" w:space="0" w:color="000000"/>
            </w:tcBorders>
          </w:tcPr>
          <w:p>
            <w:pPr>
              <w:pStyle w:val="TableParagraph"/>
              <w:spacing w:before="176"/>
              <w:ind w:left="82" w:right="69"/>
              <w:jc w:val="center"/>
              <w:rPr>
                <w:sz w:val="21"/>
              </w:rPr>
            </w:pPr>
            <w:r>
              <w:rPr>
                <w:sz w:val="21"/>
              </w:rPr>
              <w:t>10</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before="20"/>
              <w:ind w:left="168"/>
              <w:rPr>
                <w:sz w:val="21"/>
              </w:rPr>
            </w:pPr>
            <w:r>
              <w:rPr>
                <w:w w:val="95"/>
                <w:sz w:val="21"/>
              </w:rPr>
              <w:t>消防集中控制</w:t>
            </w:r>
          </w:p>
          <w:p>
            <w:pPr>
              <w:pStyle w:val="TableParagraph"/>
              <w:spacing w:before="43"/>
              <w:ind w:left="168"/>
              <w:rPr>
                <w:sz w:val="21"/>
              </w:rPr>
            </w:pPr>
            <w:r>
              <w:rPr>
                <w:w w:val="95"/>
                <w:sz w:val="21"/>
              </w:rPr>
              <w:t>智能疏散系统</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spacing w:before="176"/>
              <w:ind w:left="64"/>
              <w:rPr>
                <w:sz w:val="21"/>
              </w:rPr>
            </w:pPr>
            <w:r>
              <w:rPr>
                <w:sz w:val="21"/>
              </w:rPr>
              <w:t>包括控制器、集中电源、灯具及配管配线等的安装和调试</w:t>
            </w:r>
          </w:p>
        </w:tc>
        <w:tc>
          <w:tcPr>
            <w:tcW w:w="1968" w:type="dxa"/>
            <w:tcBorders>
              <w:top w:val="single" w:sz="4" w:space="0" w:color="000000"/>
              <w:left w:val="single" w:sz="4" w:space="0" w:color="000000"/>
              <w:bottom w:val="single" w:sz="4" w:space="0" w:color="000000"/>
            </w:tcBorders>
          </w:tcPr>
          <w:p>
            <w:pPr>
              <w:pStyle w:val="TableParagraph"/>
              <w:tabs>
                <w:tab w:pos="567" w:val="left" w:leader="none"/>
              </w:tabs>
              <w:spacing w:before="176"/>
              <w:ind w:left="-160"/>
              <w:rPr>
                <w:sz w:val="21"/>
              </w:rPr>
            </w:pPr>
            <w:r>
              <w:rPr>
                <w:w w:val="180"/>
                <w:sz w:val="21"/>
              </w:rPr>
              <w:t>o</w:t>
              <w:tab/>
            </w:r>
            <w:r>
              <w:rPr>
                <w:w w:val="110"/>
                <w:sz w:val="21"/>
              </w:rPr>
              <w:t>灯具数量</w:t>
            </w:r>
          </w:p>
        </w:tc>
      </w:tr>
      <w:tr>
        <w:trPr>
          <w:trHeight w:val="625" w:hRule="atLeast"/>
        </w:trPr>
        <w:tc>
          <w:tcPr>
            <w:tcW w:w="734" w:type="dxa"/>
            <w:tcBorders>
              <w:top w:val="single" w:sz="4" w:space="0" w:color="000000"/>
              <w:bottom w:val="single" w:sz="4" w:space="0" w:color="000000"/>
              <w:right w:val="single" w:sz="4" w:space="0" w:color="000000"/>
            </w:tcBorders>
          </w:tcPr>
          <w:p>
            <w:pPr>
              <w:pStyle w:val="TableParagraph"/>
              <w:spacing w:before="178"/>
              <w:ind w:left="82" w:right="69"/>
              <w:jc w:val="center"/>
              <w:rPr>
                <w:sz w:val="21"/>
              </w:rPr>
            </w:pPr>
            <w:r>
              <w:rPr>
                <w:sz w:val="21"/>
              </w:rPr>
              <w:t>11</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before="178"/>
              <w:ind w:left="271"/>
              <w:rPr>
                <w:sz w:val="21"/>
              </w:rPr>
            </w:pPr>
            <w:r>
              <w:rPr>
                <w:sz w:val="21"/>
              </w:rPr>
              <w:t>防排烟系统</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spacing w:before="22"/>
              <w:ind w:left="64"/>
              <w:rPr>
                <w:sz w:val="21"/>
              </w:rPr>
            </w:pPr>
            <w:r>
              <w:rPr>
                <w:sz w:val="21"/>
              </w:rPr>
              <w:t>包括防排烟风机、风管、风阀、消声器、风管绝热及风管</w:t>
            </w:r>
          </w:p>
          <w:p>
            <w:pPr>
              <w:pStyle w:val="TableParagraph"/>
              <w:spacing w:before="43"/>
              <w:ind w:left="64"/>
              <w:rPr>
                <w:sz w:val="21"/>
              </w:rPr>
            </w:pPr>
            <w:r>
              <w:rPr>
                <w:w w:val="110"/>
                <w:sz w:val="21"/>
              </w:rPr>
              <w:t>附件等的安装和调试</w:t>
            </w:r>
            <w:r>
              <w:rPr>
                <w:w w:val="180"/>
                <w:sz w:val="21"/>
              </w:rPr>
              <w:t>。</w:t>
            </w:r>
          </w:p>
        </w:tc>
        <w:tc>
          <w:tcPr>
            <w:tcW w:w="1968" w:type="dxa"/>
            <w:tcBorders>
              <w:top w:val="single" w:sz="4" w:space="0" w:color="000000"/>
              <w:left w:val="single" w:sz="4" w:space="0" w:color="000000"/>
              <w:bottom w:val="single" w:sz="4" w:space="0" w:color="000000"/>
            </w:tcBorders>
          </w:tcPr>
          <w:p>
            <w:pPr>
              <w:pStyle w:val="TableParagraph"/>
              <w:rPr>
                <w:rFonts w:ascii="Times New Roman"/>
                <w:sz w:val="20"/>
              </w:rPr>
            </w:pPr>
          </w:p>
        </w:tc>
      </w:tr>
      <w:tr>
        <w:trPr>
          <w:trHeight w:val="482" w:hRule="atLeast"/>
        </w:trPr>
        <w:tc>
          <w:tcPr>
            <w:tcW w:w="734" w:type="dxa"/>
            <w:tcBorders>
              <w:top w:val="single" w:sz="4" w:space="0" w:color="000000"/>
              <w:bottom w:val="single" w:sz="4" w:space="0" w:color="000000"/>
              <w:right w:val="single" w:sz="4" w:space="0" w:color="000000"/>
            </w:tcBorders>
          </w:tcPr>
          <w:p>
            <w:pPr>
              <w:pStyle w:val="TableParagraph"/>
              <w:spacing w:before="106"/>
              <w:ind w:left="82" w:right="69"/>
              <w:jc w:val="center"/>
              <w:rPr>
                <w:sz w:val="21"/>
              </w:rPr>
            </w:pPr>
            <w:r>
              <w:rPr>
                <w:sz w:val="21"/>
              </w:rPr>
              <w:t>12</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before="106"/>
              <w:ind w:right="148"/>
              <w:jc w:val="right"/>
              <w:rPr>
                <w:sz w:val="21"/>
              </w:rPr>
            </w:pPr>
            <w:r>
              <w:rPr>
                <w:w w:val="95"/>
                <w:sz w:val="21"/>
              </w:rPr>
              <w:t>其他消防系统</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spacing w:before="106"/>
              <w:ind w:left="64"/>
              <w:rPr>
                <w:sz w:val="21"/>
              </w:rPr>
            </w:pPr>
            <w:r>
              <w:rPr>
                <w:w w:val="105"/>
                <w:sz w:val="21"/>
              </w:rPr>
              <w:t>包括co探测报警系统、余压监控系统等</w:t>
            </w:r>
            <w:r>
              <w:rPr>
                <w:w w:val="180"/>
                <w:sz w:val="21"/>
              </w:rPr>
              <w:t>。</w:t>
            </w:r>
          </w:p>
        </w:tc>
        <w:tc>
          <w:tcPr>
            <w:tcW w:w="1968" w:type="dxa"/>
            <w:tcBorders>
              <w:top w:val="single" w:sz="4" w:space="0" w:color="000000"/>
              <w:left w:val="single" w:sz="4" w:space="0" w:color="000000"/>
              <w:bottom w:val="single" w:sz="4" w:space="0" w:color="000000"/>
            </w:tcBorders>
          </w:tcPr>
          <w:p>
            <w:pPr>
              <w:pStyle w:val="TableParagraph"/>
              <w:rPr>
                <w:rFonts w:ascii="Times New Roman"/>
                <w:sz w:val="20"/>
              </w:rPr>
            </w:pPr>
          </w:p>
        </w:tc>
      </w:tr>
      <w:tr>
        <w:trPr>
          <w:trHeight w:val="482" w:hRule="atLeast"/>
        </w:trPr>
        <w:tc>
          <w:tcPr>
            <w:tcW w:w="734" w:type="dxa"/>
            <w:tcBorders>
              <w:top w:val="single" w:sz="4" w:space="0" w:color="000000"/>
              <w:bottom w:val="single" w:sz="4" w:space="0" w:color="000000"/>
              <w:right w:val="single" w:sz="4" w:space="0" w:color="000000"/>
            </w:tcBorders>
          </w:tcPr>
          <w:p>
            <w:pPr>
              <w:pStyle w:val="TableParagraph"/>
              <w:spacing w:before="106"/>
              <w:ind w:left="12"/>
              <w:jc w:val="center"/>
              <w:rPr>
                <w:sz w:val="21"/>
              </w:rPr>
            </w:pPr>
            <w:r>
              <w:rPr>
                <w:w w:val="99"/>
                <w:sz w:val="21"/>
              </w:rPr>
              <w:t>九</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before="106"/>
              <w:ind w:left="377"/>
              <w:rPr>
                <w:sz w:val="21"/>
              </w:rPr>
            </w:pPr>
            <w:r>
              <w:rPr>
                <w:sz w:val="21"/>
              </w:rPr>
              <w:t>燃气工程</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968" w:type="dxa"/>
            <w:tcBorders>
              <w:top w:val="single" w:sz="4" w:space="0" w:color="000000"/>
              <w:left w:val="single" w:sz="4" w:space="0" w:color="000000"/>
              <w:bottom w:val="single" w:sz="4" w:space="0" w:color="000000"/>
            </w:tcBorders>
          </w:tcPr>
          <w:p>
            <w:pPr>
              <w:pStyle w:val="TableParagraph"/>
              <w:rPr>
                <w:rFonts w:ascii="Times New Roman"/>
                <w:sz w:val="20"/>
              </w:rPr>
            </w:pPr>
          </w:p>
        </w:tc>
      </w:tr>
      <w:tr>
        <w:trPr>
          <w:trHeight w:val="479" w:hRule="atLeast"/>
        </w:trPr>
        <w:tc>
          <w:tcPr>
            <w:tcW w:w="734" w:type="dxa"/>
            <w:tcBorders>
              <w:top w:val="single" w:sz="4" w:space="0" w:color="000000"/>
              <w:right w:val="single" w:sz="4" w:space="0" w:color="000000"/>
            </w:tcBorders>
          </w:tcPr>
          <w:p>
            <w:pPr>
              <w:pStyle w:val="TableParagraph"/>
              <w:spacing w:before="106"/>
              <w:ind w:left="13"/>
              <w:jc w:val="center"/>
              <w:rPr>
                <w:sz w:val="21"/>
              </w:rPr>
            </w:pPr>
            <w:r>
              <w:rPr>
                <w:w w:val="99"/>
                <w:sz w:val="21"/>
              </w:rPr>
              <w:t>1</w:t>
            </w:r>
          </w:p>
        </w:tc>
        <w:tc>
          <w:tcPr>
            <w:tcW w:w="1587" w:type="dxa"/>
            <w:tcBorders>
              <w:top w:val="single" w:sz="4" w:space="0" w:color="000000"/>
              <w:left w:val="single" w:sz="4" w:space="0" w:color="000000"/>
              <w:right w:val="single" w:sz="4" w:space="0" w:color="000000"/>
            </w:tcBorders>
          </w:tcPr>
          <w:p>
            <w:pPr>
              <w:pStyle w:val="TableParagraph"/>
              <w:spacing w:before="106"/>
              <w:ind w:left="377"/>
              <w:rPr>
                <w:sz w:val="21"/>
              </w:rPr>
            </w:pPr>
            <w:r>
              <w:rPr>
                <w:sz w:val="21"/>
              </w:rPr>
              <w:t>燃气管道</w:t>
            </w:r>
          </w:p>
        </w:tc>
        <w:tc>
          <w:tcPr>
            <w:tcW w:w="5394" w:type="dxa"/>
            <w:tcBorders>
              <w:top w:val="single" w:sz="4" w:space="0" w:color="000000"/>
              <w:left w:val="single" w:sz="4" w:space="0" w:color="000000"/>
              <w:right w:val="single" w:sz="4" w:space="0" w:color="000000"/>
            </w:tcBorders>
          </w:tcPr>
          <w:p>
            <w:pPr>
              <w:pStyle w:val="TableParagraph"/>
              <w:spacing w:before="106"/>
              <w:ind w:left="64"/>
              <w:rPr>
                <w:sz w:val="21"/>
              </w:rPr>
            </w:pPr>
            <w:r>
              <w:rPr>
                <w:w w:val="105"/>
                <w:sz w:val="21"/>
              </w:rPr>
              <w:t>包括管道及管道附件等的安装</w:t>
            </w:r>
            <w:r>
              <w:rPr>
                <w:w w:val="180"/>
                <w:sz w:val="21"/>
              </w:rPr>
              <w:t>。</w:t>
            </w:r>
          </w:p>
        </w:tc>
        <w:tc>
          <w:tcPr>
            <w:tcW w:w="1968" w:type="dxa"/>
            <w:tcBorders>
              <w:top w:val="single" w:sz="4" w:space="0" w:color="000000"/>
              <w:left w:val="single" w:sz="4" w:space="0" w:color="000000"/>
            </w:tcBorders>
          </w:tcPr>
          <w:p>
            <w:pPr>
              <w:pStyle w:val="TableParagraph"/>
              <w:spacing w:before="106"/>
              <w:ind w:left="567"/>
              <w:rPr>
                <w:sz w:val="21"/>
              </w:rPr>
            </w:pPr>
            <w:r>
              <w:rPr>
                <w:sz w:val="21"/>
              </w:rPr>
              <w:t>燃气户数</w:t>
            </w:r>
          </w:p>
        </w:tc>
      </w:tr>
    </w:tbl>
    <w:p>
      <w:pPr>
        <w:spacing w:after="0"/>
        <w:rPr>
          <w:sz w:val="21"/>
        </w:rPr>
        <w:sectPr>
          <w:headerReference w:type="default" r:id="rId322"/>
          <w:footerReference w:type="default" r:id="rId323"/>
          <w:pgSz w:w="11910" w:h="16840"/>
          <w:pgMar w:header="0" w:footer="893" w:top="1420" w:bottom="1080" w:left="440" w:right="440"/>
          <w:pgNumType w:start="185"/>
        </w:sectPr>
      </w:pPr>
    </w:p>
    <w:tbl>
      <w:tblPr>
        <w:tblW w:w="0" w:type="auto"/>
        <w:jc w:val="left"/>
        <w:tblInd w:w="6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34"/>
        <w:gridCol w:w="1587"/>
        <w:gridCol w:w="5394"/>
        <w:gridCol w:w="1968"/>
      </w:tblGrid>
      <w:tr>
        <w:trPr>
          <w:trHeight w:val="602" w:hRule="atLeast"/>
        </w:trPr>
        <w:tc>
          <w:tcPr>
            <w:tcW w:w="734" w:type="dxa"/>
            <w:tcBorders>
              <w:right w:val="single" w:sz="2" w:space="0" w:color="000000"/>
            </w:tcBorders>
          </w:tcPr>
          <w:p>
            <w:pPr>
              <w:pStyle w:val="TableParagraph"/>
              <w:spacing w:before="174"/>
              <w:ind w:left="134" w:right="127"/>
              <w:jc w:val="center"/>
              <w:rPr>
                <w:sz w:val="21"/>
              </w:rPr>
            </w:pPr>
            <w:r>
              <w:rPr>
                <w:sz w:val="21"/>
              </w:rPr>
              <w:t>序号</w:t>
            </w:r>
          </w:p>
        </w:tc>
        <w:tc>
          <w:tcPr>
            <w:tcW w:w="1587" w:type="dxa"/>
            <w:tcBorders>
              <w:left w:val="single" w:sz="2" w:space="0" w:color="000000"/>
              <w:right w:val="single" w:sz="2" w:space="0" w:color="000000"/>
            </w:tcBorders>
          </w:tcPr>
          <w:p>
            <w:pPr>
              <w:pStyle w:val="TableParagraph"/>
              <w:spacing w:before="174"/>
              <w:ind w:left="43" w:right="28"/>
              <w:jc w:val="center"/>
              <w:rPr>
                <w:sz w:val="21"/>
              </w:rPr>
            </w:pPr>
            <w:r>
              <w:rPr>
                <w:sz w:val="21"/>
              </w:rPr>
              <w:t>指标名称</w:t>
            </w:r>
          </w:p>
        </w:tc>
        <w:tc>
          <w:tcPr>
            <w:tcW w:w="5394" w:type="dxa"/>
            <w:tcBorders>
              <w:left w:val="single" w:sz="2" w:space="0" w:color="000000"/>
              <w:right w:val="single" w:sz="2" w:space="0" w:color="000000"/>
            </w:tcBorders>
          </w:tcPr>
          <w:p>
            <w:pPr>
              <w:pStyle w:val="TableParagraph"/>
              <w:spacing w:before="174"/>
              <w:ind w:left="55" w:right="40"/>
              <w:jc w:val="center"/>
              <w:rPr>
                <w:sz w:val="21"/>
              </w:rPr>
            </w:pPr>
            <w:r>
              <w:rPr>
                <w:sz w:val="21"/>
              </w:rPr>
              <w:t>指标计算内容</w:t>
            </w:r>
          </w:p>
        </w:tc>
        <w:tc>
          <w:tcPr>
            <w:tcW w:w="1968" w:type="dxa"/>
            <w:tcBorders>
              <w:left w:val="single" w:sz="2" w:space="0" w:color="000000"/>
            </w:tcBorders>
          </w:tcPr>
          <w:p>
            <w:pPr>
              <w:pStyle w:val="TableParagraph"/>
              <w:spacing w:before="174"/>
              <w:ind w:left="337" w:right="315"/>
              <w:jc w:val="center"/>
              <w:rPr>
                <w:sz w:val="21"/>
              </w:rPr>
            </w:pPr>
            <w:r>
              <w:rPr>
                <w:sz w:val="21"/>
              </w:rPr>
              <w:t>计算口径</w:t>
            </w:r>
          </w:p>
        </w:tc>
      </w:tr>
      <w:tr>
        <w:trPr>
          <w:trHeight w:val="1028" w:hRule="atLeast"/>
        </w:trPr>
        <w:tc>
          <w:tcPr>
            <w:tcW w:w="734" w:type="dxa"/>
            <w:tcBorders>
              <w:bottom w:val="single" w:sz="4" w:space="0" w:color="000000"/>
              <w:right w:val="single" w:sz="4" w:space="0" w:color="000000"/>
            </w:tcBorders>
          </w:tcPr>
          <w:p>
            <w:pPr>
              <w:pStyle w:val="TableParagraph"/>
              <w:spacing w:before="6"/>
              <w:rPr>
                <w:sz w:val="29"/>
              </w:rPr>
            </w:pPr>
          </w:p>
          <w:p>
            <w:pPr>
              <w:pStyle w:val="TableParagraph"/>
              <w:ind w:left="13"/>
              <w:jc w:val="center"/>
              <w:rPr>
                <w:sz w:val="21"/>
              </w:rPr>
            </w:pPr>
            <w:r>
              <w:rPr>
                <w:w w:val="99"/>
                <w:sz w:val="21"/>
              </w:rPr>
              <w:t>2</w:t>
            </w:r>
          </w:p>
        </w:tc>
        <w:tc>
          <w:tcPr>
            <w:tcW w:w="1587" w:type="dxa"/>
            <w:tcBorders>
              <w:left w:val="single" w:sz="4" w:space="0" w:color="000000"/>
              <w:bottom w:val="single" w:sz="4" w:space="0" w:color="000000"/>
              <w:right w:val="single" w:sz="4" w:space="0" w:color="000000"/>
            </w:tcBorders>
          </w:tcPr>
          <w:p>
            <w:pPr>
              <w:pStyle w:val="TableParagraph"/>
              <w:spacing w:before="6"/>
              <w:rPr>
                <w:sz w:val="29"/>
              </w:rPr>
            </w:pPr>
          </w:p>
          <w:p>
            <w:pPr>
              <w:pStyle w:val="TableParagraph"/>
              <w:ind w:left="15"/>
              <w:jc w:val="center"/>
              <w:rPr>
                <w:sz w:val="21"/>
              </w:rPr>
            </w:pPr>
            <w:r>
              <w:rPr>
                <w:sz w:val="21"/>
              </w:rPr>
              <w:t>燃气器具</w:t>
            </w:r>
          </w:p>
        </w:tc>
        <w:tc>
          <w:tcPr>
            <w:tcW w:w="5394" w:type="dxa"/>
            <w:tcBorders>
              <w:left w:val="single" w:sz="4" w:space="0" w:color="000000"/>
              <w:bottom w:val="single" w:sz="4" w:space="0" w:color="000000"/>
              <w:right w:val="single" w:sz="4" w:space="0" w:color="000000"/>
            </w:tcBorders>
          </w:tcPr>
          <w:p>
            <w:pPr>
              <w:pStyle w:val="TableParagraph"/>
              <w:spacing w:line="278" w:lineRule="auto" w:before="66"/>
              <w:ind w:left="64" w:right="44"/>
              <w:jc w:val="both"/>
              <w:rPr>
                <w:sz w:val="21"/>
              </w:rPr>
            </w:pPr>
            <w:r>
              <w:rPr>
                <w:sz w:val="21"/>
              </w:rPr>
              <w:t>包括燃气开水炉、燃气采暖炉、燃气沸水器、消毒器、燃气热水器、燃气表、燃气灶具、气嘴、点火棒、调压器等的安装和调试</w:t>
            </w:r>
            <w:r>
              <w:rPr>
                <w:w w:val="180"/>
                <w:sz w:val="21"/>
              </w:rPr>
              <w:t>。</w:t>
            </w:r>
          </w:p>
        </w:tc>
        <w:tc>
          <w:tcPr>
            <w:tcW w:w="1968" w:type="dxa"/>
            <w:tcBorders>
              <w:left w:val="single" w:sz="4" w:space="0" w:color="000000"/>
              <w:bottom w:val="single" w:sz="4" w:space="0" w:color="000000"/>
            </w:tcBorders>
          </w:tcPr>
          <w:p>
            <w:pPr>
              <w:pStyle w:val="TableParagraph"/>
              <w:spacing w:before="6"/>
              <w:rPr>
                <w:sz w:val="29"/>
              </w:rPr>
            </w:pPr>
          </w:p>
          <w:p>
            <w:pPr>
              <w:pStyle w:val="TableParagraph"/>
              <w:ind w:left="82" w:right="63"/>
              <w:jc w:val="center"/>
              <w:rPr>
                <w:sz w:val="21"/>
              </w:rPr>
            </w:pPr>
            <w:r>
              <w:rPr>
                <w:sz w:val="21"/>
              </w:rPr>
              <w:t>燃气户数</w:t>
            </w:r>
          </w:p>
        </w:tc>
      </w:tr>
      <w:tr>
        <w:trPr>
          <w:trHeight w:val="623" w:hRule="atLeast"/>
        </w:trPr>
        <w:tc>
          <w:tcPr>
            <w:tcW w:w="734" w:type="dxa"/>
            <w:tcBorders>
              <w:top w:val="single" w:sz="4" w:space="0" w:color="000000"/>
              <w:bottom w:val="single" w:sz="4" w:space="0" w:color="000000"/>
              <w:right w:val="single" w:sz="4" w:space="0" w:color="000000"/>
            </w:tcBorders>
          </w:tcPr>
          <w:p>
            <w:pPr>
              <w:pStyle w:val="TableParagraph"/>
              <w:spacing w:before="177"/>
              <w:ind w:left="13"/>
              <w:jc w:val="center"/>
              <w:rPr>
                <w:sz w:val="21"/>
              </w:rPr>
            </w:pPr>
            <w:r>
              <w:rPr>
                <w:w w:val="99"/>
                <w:sz w:val="21"/>
              </w:rPr>
              <w:t>3</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before="21"/>
              <w:ind w:left="17"/>
              <w:jc w:val="center"/>
              <w:rPr>
                <w:sz w:val="21"/>
              </w:rPr>
            </w:pPr>
            <w:r>
              <w:rPr>
                <w:sz w:val="21"/>
              </w:rPr>
              <w:t>燃气泄漏报警</w:t>
            </w:r>
          </w:p>
          <w:p>
            <w:pPr>
              <w:pStyle w:val="TableParagraph"/>
              <w:spacing w:before="43"/>
              <w:ind w:left="17"/>
              <w:jc w:val="center"/>
              <w:rPr>
                <w:sz w:val="21"/>
              </w:rPr>
            </w:pPr>
            <w:r>
              <w:rPr>
                <w:sz w:val="21"/>
              </w:rPr>
              <w:t>系统</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spacing w:before="21"/>
              <w:ind w:left="64"/>
              <w:rPr>
                <w:sz w:val="21"/>
              </w:rPr>
            </w:pPr>
            <w:r>
              <w:rPr>
                <w:sz w:val="21"/>
              </w:rPr>
              <w:t>包括燃气泄漏报警主机、探测器、传感器及配管配线等的</w:t>
            </w:r>
          </w:p>
          <w:p>
            <w:pPr>
              <w:pStyle w:val="TableParagraph"/>
              <w:spacing w:before="43"/>
              <w:ind w:left="64"/>
              <w:rPr>
                <w:sz w:val="21"/>
              </w:rPr>
            </w:pPr>
            <w:r>
              <w:rPr>
                <w:w w:val="110"/>
                <w:sz w:val="21"/>
              </w:rPr>
              <w:t>安装和调试</w:t>
            </w:r>
            <w:r>
              <w:rPr>
                <w:w w:val="180"/>
                <w:sz w:val="21"/>
              </w:rPr>
              <w:t>。</w:t>
            </w:r>
          </w:p>
        </w:tc>
        <w:tc>
          <w:tcPr>
            <w:tcW w:w="1968" w:type="dxa"/>
            <w:tcBorders>
              <w:top w:val="single" w:sz="4" w:space="0" w:color="000000"/>
              <w:left w:val="single" w:sz="4" w:space="0" w:color="000000"/>
              <w:bottom w:val="single" w:sz="4" w:space="0" w:color="000000"/>
            </w:tcBorders>
          </w:tcPr>
          <w:p>
            <w:pPr>
              <w:pStyle w:val="TableParagraph"/>
              <w:spacing w:before="177"/>
              <w:ind w:left="82" w:right="63"/>
              <w:jc w:val="center"/>
              <w:rPr>
                <w:sz w:val="21"/>
              </w:rPr>
            </w:pPr>
            <w:r>
              <w:rPr>
                <w:sz w:val="21"/>
              </w:rPr>
              <w:t>燃气户数</w:t>
            </w:r>
          </w:p>
        </w:tc>
      </w:tr>
      <w:tr>
        <w:trPr>
          <w:trHeight w:val="482" w:hRule="atLeast"/>
        </w:trPr>
        <w:tc>
          <w:tcPr>
            <w:tcW w:w="734" w:type="dxa"/>
            <w:tcBorders>
              <w:top w:val="single" w:sz="4" w:space="0" w:color="000000"/>
              <w:bottom w:val="single" w:sz="4" w:space="0" w:color="000000"/>
              <w:right w:val="single" w:sz="4" w:space="0" w:color="000000"/>
            </w:tcBorders>
          </w:tcPr>
          <w:p>
            <w:pPr>
              <w:pStyle w:val="TableParagraph"/>
              <w:spacing w:before="105"/>
              <w:ind w:left="12"/>
              <w:jc w:val="center"/>
              <w:rPr>
                <w:sz w:val="21"/>
              </w:rPr>
            </w:pPr>
            <w:r>
              <w:rPr>
                <w:w w:val="99"/>
                <w:sz w:val="21"/>
              </w:rPr>
              <w:t>十</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before="105"/>
              <w:ind w:left="17"/>
              <w:jc w:val="center"/>
              <w:rPr>
                <w:sz w:val="21"/>
              </w:rPr>
            </w:pPr>
            <w:r>
              <w:rPr>
                <w:sz w:val="21"/>
              </w:rPr>
              <w:t>工业管道工程</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968" w:type="dxa"/>
            <w:tcBorders>
              <w:top w:val="single" w:sz="4" w:space="0" w:color="000000"/>
              <w:left w:val="single" w:sz="4" w:space="0" w:color="000000"/>
              <w:bottom w:val="single" w:sz="4" w:space="0" w:color="000000"/>
            </w:tcBorders>
          </w:tcPr>
          <w:p>
            <w:pPr>
              <w:pStyle w:val="TableParagraph"/>
              <w:rPr>
                <w:rFonts w:ascii="Times New Roman"/>
                <w:sz w:val="20"/>
              </w:rPr>
            </w:pPr>
          </w:p>
        </w:tc>
      </w:tr>
      <w:tr>
        <w:trPr>
          <w:trHeight w:val="482" w:hRule="atLeast"/>
        </w:trPr>
        <w:tc>
          <w:tcPr>
            <w:tcW w:w="734" w:type="dxa"/>
            <w:tcBorders>
              <w:top w:val="single" w:sz="4" w:space="0" w:color="000000"/>
              <w:bottom w:val="single" w:sz="4" w:space="0" w:color="000000"/>
              <w:right w:val="single" w:sz="4" w:space="0" w:color="000000"/>
            </w:tcBorders>
          </w:tcPr>
          <w:p>
            <w:pPr>
              <w:pStyle w:val="TableParagraph"/>
              <w:spacing w:before="105"/>
              <w:ind w:left="13"/>
              <w:jc w:val="center"/>
              <w:rPr>
                <w:sz w:val="21"/>
              </w:rPr>
            </w:pPr>
            <w:r>
              <w:rPr>
                <w:w w:val="99"/>
                <w:sz w:val="21"/>
              </w:rPr>
              <w:t>1</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before="105"/>
              <w:ind w:left="15"/>
              <w:jc w:val="center"/>
              <w:rPr>
                <w:sz w:val="21"/>
              </w:rPr>
            </w:pPr>
            <w:r>
              <w:rPr>
                <w:sz w:val="21"/>
              </w:rPr>
              <w:t>低压系统</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spacing w:before="105"/>
              <w:ind w:left="64"/>
              <w:rPr>
                <w:sz w:val="21"/>
              </w:rPr>
            </w:pPr>
            <w:r>
              <w:rPr>
                <w:w w:val="105"/>
                <w:sz w:val="21"/>
              </w:rPr>
              <w:t>包括设备、低压管网及附件等的安装和调试</w:t>
            </w:r>
            <w:r>
              <w:rPr>
                <w:w w:val="180"/>
                <w:sz w:val="21"/>
              </w:rPr>
              <w:t>。</w:t>
            </w:r>
          </w:p>
        </w:tc>
        <w:tc>
          <w:tcPr>
            <w:tcW w:w="1968" w:type="dxa"/>
            <w:tcBorders>
              <w:top w:val="single" w:sz="4" w:space="0" w:color="000000"/>
              <w:left w:val="single" w:sz="4" w:space="0" w:color="000000"/>
              <w:bottom w:val="single" w:sz="4" w:space="0" w:color="000000"/>
            </w:tcBorders>
          </w:tcPr>
          <w:p>
            <w:pPr>
              <w:pStyle w:val="TableParagraph"/>
              <w:rPr>
                <w:rFonts w:ascii="Times New Roman"/>
                <w:sz w:val="20"/>
              </w:rPr>
            </w:pPr>
          </w:p>
        </w:tc>
      </w:tr>
      <w:tr>
        <w:trPr>
          <w:trHeight w:val="482" w:hRule="atLeast"/>
        </w:trPr>
        <w:tc>
          <w:tcPr>
            <w:tcW w:w="734" w:type="dxa"/>
            <w:tcBorders>
              <w:top w:val="single" w:sz="4" w:space="0" w:color="000000"/>
              <w:bottom w:val="single" w:sz="4" w:space="0" w:color="000000"/>
              <w:right w:val="single" w:sz="4" w:space="0" w:color="000000"/>
            </w:tcBorders>
          </w:tcPr>
          <w:p>
            <w:pPr>
              <w:pStyle w:val="TableParagraph"/>
              <w:spacing w:before="105"/>
              <w:ind w:left="13"/>
              <w:jc w:val="center"/>
              <w:rPr>
                <w:sz w:val="21"/>
              </w:rPr>
            </w:pPr>
            <w:r>
              <w:rPr>
                <w:w w:val="99"/>
                <w:sz w:val="21"/>
              </w:rPr>
              <w:t>2</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before="105"/>
              <w:ind w:left="15"/>
              <w:jc w:val="center"/>
              <w:rPr>
                <w:sz w:val="21"/>
              </w:rPr>
            </w:pPr>
            <w:r>
              <w:rPr>
                <w:sz w:val="21"/>
              </w:rPr>
              <w:t>中压系统</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spacing w:before="105"/>
              <w:ind w:left="64"/>
              <w:rPr>
                <w:sz w:val="21"/>
              </w:rPr>
            </w:pPr>
            <w:r>
              <w:rPr>
                <w:w w:val="105"/>
                <w:sz w:val="21"/>
              </w:rPr>
              <w:t>包括设备、中压管网及附件等的安装和调试</w:t>
            </w:r>
            <w:r>
              <w:rPr>
                <w:w w:val="180"/>
                <w:sz w:val="21"/>
              </w:rPr>
              <w:t>。</w:t>
            </w:r>
          </w:p>
        </w:tc>
        <w:tc>
          <w:tcPr>
            <w:tcW w:w="1968" w:type="dxa"/>
            <w:tcBorders>
              <w:top w:val="single" w:sz="4" w:space="0" w:color="000000"/>
              <w:left w:val="single" w:sz="4" w:space="0" w:color="000000"/>
              <w:bottom w:val="single" w:sz="4" w:space="0" w:color="000000"/>
            </w:tcBorders>
          </w:tcPr>
          <w:p>
            <w:pPr>
              <w:pStyle w:val="TableParagraph"/>
              <w:rPr>
                <w:rFonts w:ascii="Times New Roman"/>
                <w:sz w:val="20"/>
              </w:rPr>
            </w:pPr>
          </w:p>
        </w:tc>
      </w:tr>
      <w:tr>
        <w:trPr>
          <w:trHeight w:val="482" w:hRule="atLeast"/>
        </w:trPr>
        <w:tc>
          <w:tcPr>
            <w:tcW w:w="734" w:type="dxa"/>
            <w:tcBorders>
              <w:top w:val="single" w:sz="4" w:space="0" w:color="000000"/>
              <w:bottom w:val="single" w:sz="4" w:space="0" w:color="000000"/>
              <w:right w:val="single" w:sz="4" w:space="0" w:color="000000"/>
            </w:tcBorders>
          </w:tcPr>
          <w:p>
            <w:pPr>
              <w:pStyle w:val="TableParagraph"/>
              <w:spacing w:before="105"/>
              <w:ind w:left="13"/>
              <w:jc w:val="center"/>
              <w:rPr>
                <w:sz w:val="21"/>
              </w:rPr>
            </w:pPr>
            <w:r>
              <w:rPr>
                <w:w w:val="99"/>
                <w:sz w:val="21"/>
              </w:rPr>
              <w:t>3</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before="105"/>
              <w:ind w:left="15"/>
              <w:jc w:val="center"/>
              <w:rPr>
                <w:sz w:val="21"/>
              </w:rPr>
            </w:pPr>
            <w:r>
              <w:rPr>
                <w:sz w:val="21"/>
              </w:rPr>
              <w:t>高压系统</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spacing w:before="105"/>
              <w:ind w:left="64"/>
              <w:rPr>
                <w:sz w:val="21"/>
              </w:rPr>
            </w:pPr>
            <w:r>
              <w:rPr>
                <w:w w:val="105"/>
                <w:sz w:val="21"/>
              </w:rPr>
              <w:t>包括设备、高压管网及附件等的安装和调试</w:t>
            </w:r>
            <w:r>
              <w:rPr>
                <w:w w:val="180"/>
                <w:sz w:val="21"/>
              </w:rPr>
              <w:t>。</w:t>
            </w:r>
          </w:p>
        </w:tc>
        <w:tc>
          <w:tcPr>
            <w:tcW w:w="1968" w:type="dxa"/>
            <w:tcBorders>
              <w:top w:val="single" w:sz="4" w:space="0" w:color="000000"/>
              <w:left w:val="single" w:sz="4" w:space="0" w:color="000000"/>
              <w:bottom w:val="single" w:sz="4" w:space="0" w:color="000000"/>
            </w:tcBorders>
          </w:tcPr>
          <w:p>
            <w:pPr>
              <w:pStyle w:val="TableParagraph"/>
              <w:rPr>
                <w:rFonts w:ascii="Times New Roman"/>
                <w:sz w:val="20"/>
              </w:rPr>
            </w:pPr>
          </w:p>
        </w:tc>
      </w:tr>
      <w:tr>
        <w:trPr>
          <w:trHeight w:val="481" w:hRule="atLeast"/>
        </w:trPr>
        <w:tc>
          <w:tcPr>
            <w:tcW w:w="734" w:type="dxa"/>
            <w:tcBorders>
              <w:top w:val="single" w:sz="4" w:space="0" w:color="000000"/>
              <w:bottom w:val="single" w:sz="4" w:space="0" w:color="000000"/>
              <w:right w:val="single" w:sz="4" w:space="0" w:color="000000"/>
            </w:tcBorders>
          </w:tcPr>
          <w:p>
            <w:pPr>
              <w:pStyle w:val="TableParagraph"/>
              <w:spacing w:before="105"/>
              <w:ind w:left="81" w:right="71"/>
              <w:jc w:val="center"/>
              <w:rPr>
                <w:sz w:val="21"/>
              </w:rPr>
            </w:pPr>
            <w:r>
              <w:rPr>
                <w:sz w:val="21"/>
              </w:rPr>
              <w:t>十一</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before="105"/>
              <w:ind w:left="15"/>
              <w:jc w:val="center"/>
              <w:rPr>
                <w:sz w:val="21"/>
              </w:rPr>
            </w:pPr>
            <w:r>
              <w:rPr>
                <w:sz w:val="21"/>
              </w:rPr>
              <w:t>电梯工程</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968" w:type="dxa"/>
            <w:tcBorders>
              <w:top w:val="single" w:sz="4" w:space="0" w:color="000000"/>
              <w:left w:val="single" w:sz="4" w:space="0" w:color="000000"/>
              <w:bottom w:val="single" w:sz="4" w:space="0" w:color="000000"/>
            </w:tcBorders>
          </w:tcPr>
          <w:p>
            <w:pPr>
              <w:pStyle w:val="TableParagraph"/>
              <w:rPr>
                <w:rFonts w:ascii="Times New Roman"/>
                <w:sz w:val="20"/>
              </w:rPr>
            </w:pPr>
          </w:p>
        </w:tc>
      </w:tr>
      <w:tr>
        <w:trPr>
          <w:trHeight w:val="624" w:hRule="atLeast"/>
        </w:trPr>
        <w:tc>
          <w:tcPr>
            <w:tcW w:w="734" w:type="dxa"/>
            <w:tcBorders>
              <w:top w:val="single" w:sz="4" w:space="0" w:color="000000"/>
              <w:bottom w:val="single" w:sz="4" w:space="0" w:color="000000"/>
              <w:right w:val="single" w:sz="4" w:space="0" w:color="000000"/>
            </w:tcBorders>
          </w:tcPr>
          <w:p>
            <w:pPr>
              <w:pStyle w:val="TableParagraph"/>
              <w:spacing w:before="177"/>
              <w:ind w:left="13"/>
              <w:jc w:val="center"/>
              <w:rPr>
                <w:sz w:val="21"/>
              </w:rPr>
            </w:pPr>
            <w:r>
              <w:rPr>
                <w:w w:val="99"/>
                <w:sz w:val="21"/>
              </w:rPr>
              <w:t>1</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before="177"/>
              <w:ind w:left="17"/>
              <w:jc w:val="center"/>
              <w:rPr>
                <w:sz w:val="21"/>
              </w:rPr>
            </w:pPr>
            <w:r>
              <w:rPr>
                <w:sz w:val="21"/>
              </w:rPr>
              <w:t>直梯</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spacing w:before="21"/>
              <w:ind w:left="64"/>
              <w:rPr>
                <w:sz w:val="21"/>
              </w:rPr>
            </w:pPr>
            <w:r>
              <w:rPr>
                <w:sz w:val="21"/>
              </w:rPr>
              <w:t>包括交流电梯、直流电梯、小型杂货电梯、观光电梯、液</w:t>
            </w:r>
          </w:p>
          <w:p>
            <w:pPr>
              <w:pStyle w:val="TableParagraph"/>
              <w:spacing w:before="43"/>
              <w:ind w:left="64"/>
              <w:rPr>
                <w:sz w:val="21"/>
              </w:rPr>
            </w:pPr>
            <w:r>
              <w:rPr>
                <w:w w:val="115"/>
                <w:sz w:val="21"/>
              </w:rPr>
              <w:t>压电梯</w:t>
            </w:r>
            <w:r>
              <w:rPr>
                <w:w w:val="180"/>
                <w:sz w:val="21"/>
              </w:rPr>
              <w:t>。</w:t>
            </w:r>
          </w:p>
        </w:tc>
        <w:tc>
          <w:tcPr>
            <w:tcW w:w="1968" w:type="dxa"/>
            <w:tcBorders>
              <w:top w:val="single" w:sz="4" w:space="0" w:color="000000"/>
              <w:left w:val="single" w:sz="4" w:space="0" w:color="000000"/>
              <w:bottom w:val="single" w:sz="4" w:space="0" w:color="000000"/>
            </w:tcBorders>
          </w:tcPr>
          <w:p>
            <w:pPr>
              <w:pStyle w:val="TableParagraph"/>
              <w:spacing w:before="177"/>
              <w:ind w:left="89" w:right="56"/>
              <w:jc w:val="center"/>
              <w:rPr>
                <w:sz w:val="21"/>
              </w:rPr>
            </w:pPr>
            <w:r>
              <w:rPr>
                <w:sz w:val="21"/>
              </w:rPr>
              <w:t>电梯设备数量</w:t>
            </w:r>
          </w:p>
        </w:tc>
      </w:tr>
      <w:tr>
        <w:trPr>
          <w:trHeight w:val="482" w:hRule="atLeast"/>
        </w:trPr>
        <w:tc>
          <w:tcPr>
            <w:tcW w:w="734" w:type="dxa"/>
            <w:tcBorders>
              <w:top w:val="single" w:sz="4" w:space="0" w:color="000000"/>
              <w:bottom w:val="single" w:sz="4" w:space="0" w:color="000000"/>
              <w:right w:val="single" w:sz="4" w:space="0" w:color="000000"/>
            </w:tcBorders>
          </w:tcPr>
          <w:p>
            <w:pPr>
              <w:pStyle w:val="TableParagraph"/>
              <w:spacing w:before="107"/>
              <w:ind w:left="13"/>
              <w:jc w:val="center"/>
              <w:rPr>
                <w:sz w:val="21"/>
              </w:rPr>
            </w:pPr>
            <w:r>
              <w:rPr>
                <w:w w:val="99"/>
                <w:sz w:val="21"/>
              </w:rPr>
              <w:t>2</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before="107"/>
              <w:ind w:left="15"/>
              <w:jc w:val="center"/>
              <w:rPr>
                <w:sz w:val="21"/>
              </w:rPr>
            </w:pPr>
            <w:r>
              <w:rPr>
                <w:sz w:val="21"/>
              </w:rPr>
              <w:t>自动扶梯</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968" w:type="dxa"/>
            <w:tcBorders>
              <w:top w:val="single" w:sz="4" w:space="0" w:color="000000"/>
              <w:left w:val="single" w:sz="4" w:space="0" w:color="000000"/>
              <w:bottom w:val="single" w:sz="4" w:space="0" w:color="000000"/>
            </w:tcBorders>
          </w:tcPr>
          <w:p>
            <w:pPr>
              <w:pStyle w:val="TableParagraph"/>
              <w:spacing w:before="107"/>
              <w:ind w:left="89" w:right="56"/>
              <w:jc w:val="center"/>
              <w:rPr>
                <w:sz w:val="21"/>
              </w:rPr>
            </w:pPr>
            <w:r>
              <w:rPr>
                <w:sz w:val="21"/>
              </w:rPr>
              <w:t>电梯设备数量</w:t>
            </w:r>
          </w:p>
        </w:tc>
      </w:tr>
      <w:tr>
        <w:trPr>
          <w:trHeight w:val="481" w:hRule="atLeast"/>
        </w:trPr>
        <w:tc>
          <w:tcPr>
            <w:tcW w:w="734" w:type="dxa"/>
            <w:tcBorders>
              <w:top w:val="single" w:sz="4" w:space="0" w:color="000000"/>
              <w:bottom w:val="single" w:sz="4" w:space="0" w:color="000000"/>
              <w:right w:val="single" w:sz="4" w:space="0" w:color="000000"/>
            </w:tcBorders>
          </w:tcPr>
          <w:p>
            <w:pPr>
              <w:pStyle w:val="TableParagraph"/>
              <w:spacing w:before="107"/>
              <w:ind w:left="13"/>
              <w:jc w:val="center"/>
              <w:rPr>
                <w:sz w:val="21"/>
              </w:rPr>
            </w:pPr>
            <w:r>
              <w:rPr>
                <w:w w:val="99"/>
                <w:sz w:val="21"/>
              </w:rPr>
              <w:t>3</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before="107"/>
              <w:ind w:left="15"/>
              <w:jc w:val="center"/>
              <w:rPr>
                <w:sz w:val="21"/>
              </w:rPr>
            </w:pPr>
            <w:r>
              <w:rPr>
                <w:sz w:val="21"/>
              </w:rPr>
              <w:t>自动步行道</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968" w:type="dxa"/>
            <w:tcBorders>
              <w:top w:val="single" w:sz="4" w:space="0" w:color="000000"/>
              <w:left w:val="single" w:sz="4" w:space="0" w:color="000000"/>
              <w:bottom w:val="single" w:sz="4" w:space="0" w:color="000000"/>
            </w:tcBorders>
          </w:tcPr>
          <w:p>
            <w:pPr>
              <w:pStyle w:val="TableParagraph"/>
              <w:spacing w:before="107"/>
              <w:ind w:left="89" w:right="56"/>
              <w:jc w:val="center"/>
              <w:rPr>
                <w:sz w:val="21"/>
              </w:rPr>
            </w:pPr>
            <w:r>
              <w:rPr>
                <w:sz w:val="21"/>
              </w:rPr>
              <w:t>电梯设备数量</w:t>
            </w:r>
          </w:p>
        </w:tc>
      </w:tr>
      <w:tr>
        <w:trPr>
          <w:trHeight w:val="482" w:hRule="atLeast"/>
        </w:trPr>
        <w:tc>
          <w:tcPr>
            <w:tcW w:w="734" w:type="dxa"/>
            <w:tcBorders>
              <w:top w:val="single" w:sz="4" w:space="0" w:color="000000"/>
              <w:bottom w:val="single" w:sz="4" w:space="0" w:color="000000"/>
              <w:right w:val="single" w:sz="4" w:space="0" w:color="000000"/>
            </w:tcBorders>
          </w:tcPr>
          <w:p>
            <w:pPr>
              <w:pStyle w:val="TableParagraph"/>
              <w:spacing w:before="107"/>
              <w:ind w:left="13"/>
              <w:jc w:val="center"/>
              <w:rPr>
                <w:sz w:val="21"/>
              </w:rPr>
            </w:pPr>
            <w:r>
              <w:rPr>
                <w:w w:val="99"/>
                <w:sz w:val="21"/>
              </w:rPr>
              <w:t>4</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before="107"/>
              <w:ind w:left="15"/>
              <w:jc w:val="center"/>
              <w:rPr>
                <w:sz w:val="21"/>
              </w:rPr>
            </w:pPr>
            <w:r>
              <w:rPr>
                <w:sz w:val="21"/>
              </w:rPr>
              <w:t>轮椅升降台</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968" w:type="dxa"/>
            <w:tcBorders>
              <w:top w:val="single" w:sz="4" w:space="0" w:color="000000"/>
              <w:left w:val="single" w:sz="4" w:space="0" w:color="000000"/>
              <w:bottom w:val="single" w:sz="4" w:space="0" w:color="000000"/>
            </w:tcBorders>
          </w:tcPr>
          <w:p>
            <w:pPr>
              <w:pStyle w:val="TableParagraph"/>
              <w:spacing w:before="107"/>
              <w:ind w:left="89" w:right="56"/>
              <w:jc w:val="center"/>
              <w:rPr>
                <w:sz w:val="21"/>
              </w:rPr>
            </w:pPr>
            <w:r>
              <w:rPr>
                <w:sz w:val="21"/>
              </w:rPr>
              <w:t>电梯设备数量</w:t>
            </w:r>
          </w:p>
        </w:tc>
      </w:tr>
      <w:tr>
        <w:trPr>
          <w:trHeight w:val="623" w:hRule="atLeast"/>
        </w:trPr>
        <w:tc>
          <w:tcPr>
            <w:tcW w:w="734" w:type="dxa"/>
            <w:tcBorders>
              <w:top w:val="single" w:sz="4" w:space="0" w:color="000000"/>
              <w:bottom w:val="single" w:sz="4" w:space="0" w:color="000000"/>
              <w:right w:val="single" w:sz="4" w:space="0" w:color="000000"/>
            </w:tcBorders>
          </w:tcPr>
          <w:p>
            <w:pPr>
              <w:pStyle w:val="TableParagraph"/>
              <w:spacing w:before="177"/>
              <w:ind w:left="81" w:right="71"/>
              <w:jc w:val="center"/>
              <w:rPr>
                <w:sz w:val="21"/>
              </w:rPr>
            </w:pPr>
            <w:r>
              <w:rPr>
                <w:sz w:val="21"/>
              </w:rPr>
              <w:t>十二</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before="20"/>
              <w:ind w:left="17"/>
              <w:jc w:val="center"/>
              <w:rPr>
                <w:sz w:val="21"/>
              </w:rPr>
            </w:pPr>
            <w:r>
              <w:rPr>
                <w:sz w:val="21"/>
              </w:rPr>
              <w:t>抗震支吊架工</w:t>
            </w:r>
          </w:p>
          <w:p>
            <w:pPr>
              <w:pStyle w:val="TableParagraph"/>
              <w:spacing w:before="43"/>
              <w:ind w:left="15"/>
              <w:jc w:val="center"/>
              <w:rPr>
                <w:sz w:val="21"/>
              </w:rPr>
            </w:pPr>
            <w:r>
              <w:rPr>
                <w:w w:val="99"/>
                <w:sz w:val="21"/>
              </w:rPr>
              <w:t>程</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spacing w:before="177"/>
              <w:ind w:left="64"/>
              <w:rPr>
                <w:sz w:val="21"/>
              </w:rPr>
            </w:pPr>
            <w:r>
              <w:rPr>
                <w:w w:val="105"/>
                <w:sz w:val="21"/>
              </w:rPr>
              <w:t>包括抗震支吊架及相关配件等的制作和安装</w:t>
            </w:r>
            <w:r>
              <w:rPr>
                <w:w w:val="180"/>
                <w:sz w:val="21"/>
              </w:rPr>
              <w:t>。</w:t>
            </w:r>
          </w:p>
        </w:tc>
        <w:tc>
          <w:tcPr>
            <w:tcW w:w="1968" w:type="dxa"/>
            <w:tcBorders>
              <w:top w:val="single" w:sz="4" w:space="0" w:color="000000"/>
              <w:left w:val="single" w:sz="4" w:space="0" w:color="000000"/>
              <w:bottom w:val="single" w:sz="4" w:space="0" w:color="000000"/>
            </w:tcBorders>
          </w:tcPr>
          <w:p>
            <w:pPr>
              <w:pStyle w:val="TableParagraph"/>
              <w:spacing w:before="177"/>
              <w:ind w:left="89" w:right="56"/>
              <w:jc w:val="center"/>
              <w:rPr>
                <w:sz w:val="21"/>
              </w:rPr>
            </w:pPr>
            <w:r>
              <w:rPr>
                <w:sz w:val="21"/>
              </w:rPr>
              <w:t>抗震支架重量</w:t>
            </w:r>
          </w:p>
        </w:tc>
      </w:tr>
      <w:tr>
        <w:trPr>
          <w:trHeight w:val="1560" w:hRule="atLeast"/>
        </w:trPr>
        <w:tc>
          <w:tcPr>
            <w:tcW w:w="734" w:type="dxa"/>
            <w:tcBorders>
              <w:top w:val="single" w:sz="4" w:space="0" w:color="000000"/>
              <w:bottom w:val="single" w:sz="4" w:space="0" w:color="000000"/>
              <w:right w:val="single" w:sz="4" w:space="0" w:color="000000"/>
            </w:tcBorders>
          </w:tcPr>
          <w:p>
            <w:pPr>
              <w:pStyle w:val="TableParagraph"/>
              <w:rPr>
                <w:sz w:val="20"/>
              </w:rPr>
            </w:pPr>
          </w:p>
          <w:p>
            <w:pPr>
              <w:pStyle w:val="TableParagraph"/>
              <w:rPr>
                <w:sz w:val="20"/>
              </w:rPr>
            </w:pPr>
          </w:p>
          <w:p>
            <w:pPr>
              <w:pStyle w:val="TableParagraph"/>
              <w:spacing w:before="132"/>
              <w:ind w:left="81" w:right="71"/>
              <w:jc w:val="center"/>
              <w:rPr>
                <w:sz w:val="21"/>
              </w:rPr>
            </w:pPr>
            <w:r>
              <w:rPr>
                <w:sz w:val="21"/>
              </w:rPr>
              <w:t>十三</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rPr>
                <w:sz w:val="20"/>
              </w:rPr>
            </w:pPr>
          </w:p>
          <w:p>
            <w:pPr>
              <w:pStyle w:val="TableParagraph"/>
              <w:spacing w:before="1"/>
              <w:rPr>
                <w:sz w:val="18"/>
              </w:rPr>
            </w:pPr>
          </w:p>
          <w:p>
            <w:pPr>
              <w:pStyle w:val="TableParagraph"/>
              <w:spacing w:line="278" w:lineRule="auto"/>
              <w:ind w:left="482" w:right="148" w:hanging="315"/>
              <w:rPr>
                <w:sz w:val="21"/>
              </w:rPr>
            </w:pPr>
            <w:r>
              <w:rPr>
                <w:sz w:val="21"/>
              </w:rPr>
              <w:t>建筑物泛光照明工程</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spacing w:line="278" w:lineRule="auto" w:before="20"/>
              <w:ind w:left="64" w:right="44"/>
              <w:rPr>
                <w:sz w:val="21"/>
              </w:rPr>
            </w:pPr>
            <w:r>
              <w:rPr>
                <w:spacing w:val="8"/>
                <w:w w:val="95"/>
                <w:sz w:val="21"/>
              </w:rPr>
              <w:t>包括非功能性和非功能性为主的泛光照明系统及控制系 </w:t>
            </w:r>
            <w:r>
              <w:rPr>
                <w:spacing w:val="8"/>
                <w:sz w:val="21"/>
              </w:rPr>
              <w:t>统</w:t>
            </w:r>
            <w:r>
              <w:rPr>
                <w:spacing w:val="-20"/>
                <w:w w:val="180"/>
                <w:sz w:val="21"/>
              </w:rPr>
              <w:t>。</w:t>
            </w:r>
            <w:r>
              <w:rPr>
                <w:spacing w:val="-2"/>
                <w:sz w:val="21"/>
              </w:rPr>
              <w:t>其中泛光照明系统包括泛光照明配电箱</w:t>
            </w:r>
            <w:r>
              <w:rPr>
                <w:sz w:val="21"/>
              </w:rPr>
              <w:t>（柜</w:t>
            </w:r>
            <w:r>
              <w:rPr>
                <w:spacing w:val="-17"/>
                <w:sz w:val="21"/>
              </w:rPr>
              <w:t>）</w:t>
            </w:r>
            <w:r>
              <w:rPr>
                <w:spacing w:val="-43"/>
                <w:sz w:val="21"/>
              </w:rPr>
              <w:t>、灯具</w:t>
            </w:r>
            <w:r>
              <w:rPr>
                <w:sz w:val="21"/>
              </w:rPr>
              <w:t>支架、配管配线及相关附件等的安装和调试</w:t>
            </w:r>
            <w:r>
              <w:rPr>
                <w:w w:val="180"/>
                <w:sz w:val="21"/>
              </w:rPr>
              <w:t>。</w:t>
            </w:r>
            <w:r>
              <w:rPr>
                <w:spacing w:val="-3"/>
                <w:sz w:val="21"/>
              </w:rPr>
              <w:t>控制系统</w:t>
            </w:r>
            <w:r>
              <w:rPr>
                <w:spacing w:val="-190"/>
                <w:sz w:val="21"/>
              </w:rPr>
              <w:t>包</w:t>
            </w:r>
            <w:r>
              <w:rPr>
                <w:sz w:val="21"/>
              </w:rPr>
              <w:t>含控制装置、控制模块、控制软件、配管配线及相关附件</w:t>
            </w:r>
          </w:p>
          <w:p>
            <w:pPr>
              <w:pStyle w:val="TableParagraph"/>
              <w:spacing w:line="269" w:lineRule="exact"/>
              <w:ind w:left="64"/>
              <w:rPr>
                <w:sz w:val="21"/>
              </w:rPr>
            </w:pPr>
            <w:r>
              <w:rPr>
                <w:w w:val="110"/>
                <w:sz w:val="21"/>
              </w:rPr>
              <w:t>等的安装和调试</w:t>
            </w:r>
            <w:r>
              <w:rPr>
                <w:w w:val="180"/>
                <w:sz w:val="21"/>
              </w:rPr>
              <w:t>。</w:t>
            </w:r>
          </w:p>
        </w:tc>
        <w:tc>
          <w:tcPr>
            <w:tcW w:w="1968" w:type="dxa"/>
            <w:tcBorders>
              <w:top w:val="single" w:sz="4" w:space="0" w:color="000000"/>
              <w:left w:val="single" w:sz="4" w:space="0" w:color="000000"/>
              <w:bottom w:val="single" w:sz="4" w:space="0" w:color="000000"/>
            </w:tcBorders>
          </w:tcPr>
          <w:p>
            <w:pPr>
              <w:pStyle w:val="TableParagraph"/>
              <w:spacing w:before="12"/>
              <w:rPr>
                <w:sz w:val="25"/>
              </w:rPr>
            </w:pPr>
          </w:p>
          <w:p>
            <w:pPr>
              <w:pStyle w:val="TableParagraph"/>
              <w:ind w:left="-160"/>
              <w:rPr>
                <w:sz w:val="21"/>
              </w:rPr>
            </w:pPr>
            <w:r>
              <w:rPr>
                <w:w w:val="99"/>
                <w:sz w:val="21"/>
              </w:rPr>
              <w:t>、</w:t>
            </w:r>
          </w:p>
          <w:p>
            <w:pPr>
              <w:pStyle w:val="TableParagraph"/>
              <w:spacing w:before="43"/>
              <w:ind w:left="147"/>
              <w:rPr>
                <w:sz w:val="21"/>
              </w:rPr>
            </w:pPr>
            <w:r>
              <w:rPr>
                <w:sz w:val="21"/>
              </w:rPr>
              <w:t>泛光照明外墙面积</w:t>
            </w:r>
          </w:p>
        </w:tc>
      </w:tr>
      <w:tr>
        <w:trPr>
          <w:trHeight w:val="936" w:hRule="atLeast"/>
        </w:trPr>
        <w:tc>
          <w:tcPr>
            <w:tcW w:w="734" w:type="dxa"/>
            <w:tcBorders>
              <w:top w:val="single" w:sz="4" w:space="0" w:color="000000"/>
              <w:bottom w:val="single" w:sz="4" w:space="0" w:color="000000"/>
              <w:right w:val="single" w:sz="4" w:space="0" w:color="000000"/>
            </w:tcBorders>
          </w:tcPr>
          <w:p>
            <w:pPr>
              <w:pStyle w:val="TableParagraph"/>
              <w:spacing w:before="11"/>
              <w:rPr>
                <w:sz w:val="25"/>
              </w:rPr>
            </w:pPr>
          </w:p>
          <w:p>
            <w:pPr>
              <w:pStyle w:val="TableParagraph"/>
              <w:ind w:left="81" w:right="71"/>
              <w:jc w:val="center"/>
              <w:rPr>
                <w:sz w:val="21"/>
              </w:rPr>
            </w:pPr>
            <w:r>
              <w:rPr>
                <w:sz w:val="21"/>
              </w:rPr>
              <w:t>十四</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line="278" w:lineRule="auto" w:before="176"/>
              <w:ind w:left="691" w:right="148" w:hanging="524"/>
              <w:rPr>
                <w:sz w:val="21"/>
              </w:rPr>
            </w:pPr>
            <w:r>
              <w:rPr>
                <w:sz w:val="21"/>
              </w:rPr>
              <w:t>机械停车位工程</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spacing w:line="278" w:lineRule="auto" w:before="20"/>
              <w:ind w:left="64" w:right="44"/>
              <w:rPr>
                <w:sz w:val="21"/>
              </w:rPr>
            </w:pPr>
            <w:r>
              <w:rPr>
                <w:spacing w:val="-1"/>
                <w:sz w:val="21"/>
              </w:rPr>
              <w:t>包括机械停车位及控制系统。机械停车位包括机械停车</w:t>
            </w:r>
            <w:r>
              <w:rPr>
                <w:spacing w:val="-190"/>
                <w:sz w:val="21"/>
              </w:rPr>
              <w:t>设</w:t>
            </w:r>
            <w:r>
              <w:rPr>
                <w:spacing w:val="-89"/>
                <w:sz w:val="21"/>
              </w:rPr>
              <w:t> </w:t>
            </w:r>
            <w:r>
              <w:rPr>
                <w:spacing w:val="-8"/>
                <w:w w:val="105"/>
                <w:sz w:val="21"/>
              </w:rPr>
              <w:t>备及停车位钢结构等的制作安装和调试 。控制系统包括</w:t>
            </w:r>
            <w:r>
              <w:rPr>
                <w:spacing w:val="-195"/>
                <w:w w:val="105"/>
                <w:sz w:val="21"/>
              </w:rPr>
              <w:t>控</w:t>
            </w:r>
          </w:p>
          <w:p>
            <w:pPr>
              <w:pStyle w:val="TableParagraph"/>
              <w:spacing w:line="269" w:lineRule="exact"/>
              <w:ind w:left="64"/>
              <w:rPr>
                <w:sz w:val="21"/>
              </w:rPr>
            </w:pPr>
            <w:r>
              <w:rPr>
                <w:w w:val="105"/>
                <w:sz w:val="21"/>
              </w:rPr>
              <w:t>制设备及配管配线等的安装和调试</w:t>
            </w:r>
            <w:r>
              <w:rPr>
                <w:w w:val="180"/>
                <w:sz w:val="21"/>
              </w:rPr>
              <w:t>。</w:t>
            </w:r>
          </w:p>
        </w:tc>
        <w:tc>
          <w:tcPr>
            <w:tcW w:w="1968" w:type="dxa"/>
            <w:tcBorders>
              <w:top w:val="single" w:sz="4" w:space="0" w:color="000000"/>
              <w:left w:val="single" w:sz="4" w:space="0" w:color="000000"/>
              <w:bottom w:val="single" w:sz="4" w:space="0" w:color="000000"/>
            </w:tcBorders>
          </w:tcPr>
          <w:p>
            <w:pPr>
              <w:pStyle w:val="TableParagraph"/>
              <w:spacing w:before="11"/>
              <w:rPr>
                <w:sz w:val="25"/>
              </w:rPr>
            </w:pPr>
          </w:p>
          <w:p>
            <w:pPr>
              <w:pStyle w:val="TableParagraph"/>
              <w:ind w:left="82" w:right="63"/>
              <w:jc w:val="center"/>
              <w:rPr>
                <w:sz w:val="21"/>
              </w:rPr>
            </w:pPr>
            <w:r>
              <w:rPr>
                <w:sz w:val="21"/>
              </w:rPr>
              <w:t>车位数量</w:t>
            </w:r>
          </w:p>
        </w:tc>
      </w:tr>
      <w:tr>
        <w:trPr>
          <w:trHeight w:val="623" w:hRule="atLeast"/>
        </w:trPr>
        <w:tc>
          <w:tcPr>
            <w:tcW w:w="734" w:type="dxa"/>
            <w:tcBorders>
              <w:top w:val="single" w:sz="4" w:space="0" w:color="000000"/>
              <w:bottom w:val="single" w:sz="4" w:space="0" w:color="000000"/>
              <w:right w:val="single" w:sz="4" w:space="0" w:color="000000"/>
            </w:tcBorders>
          </w:tcPr>
          <w:p>
            <w:pPr>
              <w:pStyle w:val="TableParagraph"/>
              <w:spacing w:before="178"/>
              <w:ind w:left="81" w:right="71"/>
              <w:jc w:val="center"/>
              <w:rPr>
                <w:sz w:val="21"/>
              </w:rPr>
            </w:pPr>
            <w:r>
              <w:rPr>
                <w:sz w:val="21"/>
              </w:rPr>
              <w:t>十五</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before="178"/>
              <w:ind w:left="17"/>
              <w:jc w:val="center"/>
              <w:rPr>
                <w:sz w:val="21"/>
              </w:rPr>
            </w:pPr>
            <w:r>
              <w:rPr>
                <w:sz w:val="21"/>
              </w:rPr>
              <w:t>医疗气体工程</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spacing w:before="22"/>
              <w:ind w:left="64"/>
              <w:rPr>
                <w:sz w:val="21"/>
              </w:rPr>
            </w:pPr>
            <w:r>
              <w:rPr>
                <w:sz w:val="21"/>
              </w:rPr>
              <w:t>包括医用气源(气)系统、医用气体供应终端设施、检测报</w:t>
            </w:r>
          </w:p>
          <w:p>
            <w:pPr>
              <w:pStyle w:val="TableParagraph"/>
              <w:spacing w:before="43"/>
              <w:ind w:left="64"/>
              <w:rPr>
                <w:sz w:val="21"/>
              </w:rPr>
            </w:pPr>
            <w:r>
              <w:rPr>
                <w:w w:val="105"/>
                <w:sz w:val="21"/>
              </w:rPr>
              <w:t>警装置、医用气体管道及相关附件等的安装和调试</w:t>
            </w:r>
            <w:r>
              <w:rPr>
                <w:w w:val="175"/>
                <w:sz w:val="21"/>
              </w:rPr>
              <w:t>。</w:t>
            </w:r>
          </w:p>
        </w:tc>
        <w:tc>
          <w:tcPr>
            <w:tcW w:w="1968" w:type="dxa"/>
            <w:tcBorders>
              <w:top w:val="single" w:sz="4" w:space="0" w:color="000000"/>
              <w:left w:val="single" w:sz="4" w:space="0" w:color="000000"/>
              <w:bottom w:val="single" w:sz="4" w:space="0" w:color="000000"/>
            </w:tcBorders>
          </w:tcPr>
          <w:p>
            <w:pPr>
              <w:pStyle w:val="TableParagraph"/>
              <w:spacing w:before="178"/>
              <w:ind w:left="82" w:right="63"/>
              <w:jc w:val="center"/>
              <w:rPr>
                <w:sz w:val="21"/>
              </w:rPr>
            </w:pPr>
            <w:r>
              <w:rPr>
                <w:sz w:val="21"/>
              </w:rPr>
              <w:t>终端点位</w:t>
            </w:r>
          </w:p>
        </w:tc>
      </w:tr>
      <w:tr>
        <w:trPr>
          <w:trHeight w:val="624" w:hRule="atLeast"/>
        </w:trPr>
        <w:tc>
          <w:tcPr>
            <w:tcW w:w="734" w:type="dxa"/>
            <w:tcBorders>
              <w:top w:val="single" w:sz="4" w:space="0" w:color="000000"/>
              <w:bottom w:val="single" w:sz="4" w:space="0" w:color="000000"/>
              <w:right w:val="single" w:sz="4" w:space="0" w:color="000000"/>
            </w:tcBorders>
          </w:tcPr>
          <w:p>
            <w:pPr>
              <w:pStyle w:val="TableParagraph"/>
              <w:spacing w:before="177"/>
              <w:ind w:left="81" w:right="71"/>
              <w:jc w:val="center"/>
              <w:rPr>
                <w:sz w:val="21"/>
              </w:rPr>
            </w:pPr>
            <w:r>
              <w:rPr>
                <w:sz w:val="21"/>
              </w:rPr>
              <w:t>十六</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before="177"/>
              <w:ind w:left="17"/>
              <w:jc w:val="center"/>
              <w:rPr>
                <w:sz w:val="21"/>
              </w:rPr>
            </w:pPr>
            <w:r>
              <w:rPr>
                <w:sz w:val="21"/>
              </w:rPr>
              <w:t>其他安装工程</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spacing w:before="21"/>
              <w:ind w:left="64"/>
              <w:rPr>
                <w:sz w:val="21"/>
              </w:rPr>
            </w:pPr>
            <w:r>
              <w:rPr>
                <w:sz w:val="21"/>
              </w:rPr>
              <w:t>如医用吊塔工程、行李分拣工程、污被服工程、垃圾收集</w:t>
            </w:r>
          </w:p>
          <w:p>
            <w:pPr>
              <w:pStyle w:val="TableParagraph"/>
              <w:spacing w:before="43"/>
              <w:ind w:left="64"/>
              <w:rPr>
                <w:sz w:val="21"/>
              </w:rPr>
            </w:pPr>
            <w:r>
              <w:rPr>
                <w:spacing w:val="-9"/>
                <w:w w:val="105"/>
                <w:sz w:val="21"/>
              </w:rPr>
              <w:t>工 程、厨房设备工程、物流传输工程、擦窗机工程等</w:t>
            </w:r>
            <w:r>
              <w:rPr>
                <w:spacing w:val="-42"/>
                <w:w w:val="110"/>
                <w:sz w:val="21"/>
              </w:rPr>
              <w:t>。</w:t>
            </w:r>
          </w:p>
        </w:tc>
        <w:tc>
          <w:tcPr>
            <w:tcW w:w="1968" w:type="dxa"/>
            <w:tcBorders>
              <w:top w:val="single" w:sz="4" w:space="0" w:color="000000"/>
              <w:left w:val="single" w:sz="4" w:space="0" w:color="000000"/>
              <w:bottom w:val="single" w:sz="4" w:space="0" w:color="000000"/>
            </w:tcBorders>
          </w:tcPr>
          <w:p>
            <w:pPr>
              <w:pStyle w:val="TableParagraph"/>
              <w:rPr>
                <w:rFonts w:ascii="Times New Roman"/>
                <w:sz w:val="20"/>
              </w:rPr>
            </w:pPr>
          </w:p>
        </w:tc>
      </w:tr>
      <w:tr>
        <w:trPr>
          <w:trHeight w:val="482" w:hRule="atLeast"/>
        </w:trPr>
        <w:tc>
          <w:tcPr>
            <w:tcW w:w="734" w:type="dxa"/>
            <w:tcBorders>
              <w:top w:val="single" w:sz="4" w:space="0" w:color="000000"/>
              <w:bottom w:val="single" w:sz="4" w:space="0" w:color="000000"/>
              <w:right w:val="single" w:sz="4" w:space="0" w:color="000000"/>
            </w:tcBorders>
          </w:tcPr>
          <w:p>
            <w:pPr>
              <w:pStyle w:val="TableParagraph"/>
              <w:spacing w:before="105"/>
              <w:ind w:left="81" w:right="71"/>
              <w:jc w:val="center"/>
              <w:rPr>
                <w:sz w:val="21"/>
              </w:rPr>
            </w:pPr>
            <w:r>
              <w:rPr>
                <w:sz w:val="21"/>
              </w:rPr>
              <w:t>十七</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before="105"/>
              <w:ind w:left="17"/>
              <w:jc w:val="center"/>
              <w:rPr>
                <w:sz w:val="21"/>
              </w:rPr>
            </w:pPr>
            <w:r>
              <w:rPr>
                <w:sz w:val="21"/>
              </w:rPr>
              <w:t>室外配套工程</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968" w:type="dxa"/>
            <w:tcBorders>
              <w:top w:val="single" w:sz="4" w:space="0" w:color="000000"/>
              <w:left w:val="single" w:sz="4" w:space="0" w:color="000000"/>
              <w:bottom w:val="single" w:sz="4" w:space="0" w:color="000000"/>
            </w:tcBorders>
          </w:tcPr>
          <w:p>
            <w:pPr>
              <w:pStyle w:val="TableParagraph"/>
              <w:rPr>
                <w:rFonts w:ascii="Times New Roman"/>
                <w:sz w:val="20"/>
              </w:rPr>
            </w:pPr>
          </w:p>
        </w:tc>
      </w:tr>
      <w:tr>
        <w:trPr>
          <w:trHeight w:val="935" w:hRule="atLeast"/>
        </w:trPr>
        <w:tc>
          <w:tcPr>
            <w:tcW w:w="734" w:type="dxa"/>
            <w:tcBorders>
              <w:top w:val="single" w:sz="4" w:space="0" w:color="000000"/>
              <w:bottom w:val="single" w:sz="4" w:space="0" w:color="000000"/>
              <w:right w:val="single" w:sz="4" w:space="0" w:color="000000"/>
            </w:tcBorders>
          </w:tcPr>
          <w:p>
            <w:pPr>
              <w:pStyle w:val="TableParagraph"/>
              <w:rPr>
                <w:sz w:val="26"/>
              </w:rPr>
            </w:pPr>
          </w:p>
          <w:p>
            <w:pPr>
              <w:pStyle w:val="TableParagraph"/>
              <w:ind w:left="13"/>
              <w:jc w:val="center"/>
              <w:rPr>
                <w:sz w:val="21"/>
              </w:rPr>
            </w:pPr>
            <w:r>
              <w:rPr>
                <w:w w:val="99"/>
                <w:sz w:val="21"/>
              </w:rPr>
              <w:t>1</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rPr>
                <w:sz w:val="26"/>
              </w:rPr>
            </w:pPr>
          </w:p>
          <w:p>
            <w:pPr>
              <w:pStyle w:val="TableParagraph"/>
              <w:ind w:left="17"/>
              <w:jc w:val="center"/>
              <w:rPr>
                <w:sz w:val="21"/>
              </w:rPr>
            </w:pPr>
            <w:r>
              <w:rPr>
                <w:sz w:val="21"/>
              </w:rPr>
              <w:t>室外道路工程</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spacing w:line="278" w:lineRule="auto" w:before="21"/>
              <w:ind w:left="64" w:right="44"/>
              <w:rPr>
                <w:sz w:val="21"/>
              </w:rPr>
            </w:pPr>
            <w:r>
              <w:rPr>
                <w:sz w:val="21"/>
              </w:rPr>
              <w:t>包括机动车道、自行车道、人行道、路缘石及相应土石方工程、交通安全设施工程、标识标线等，不包括地下室顶</w:t>
            </w:r>
          </w:p>
          <w:p>
            <w:pPr>
              <w:pStyle w:val="TableParagraph"/>
              <w:spacing w:line="269" w:lineRule="exact"/>
              <w:ind w:left="64"/>
              <w:rPr>
                <w:sz w:val="21"/>
              </w:rPr>
            </w:pPr>
            <w:r>
              <w:rPr>
                <w:w w:val="115"/>
                <w:sz w:val="21"/>
              </w:rPr>
              <w:t>板回填土</w:t>
            </w:r>
            <w:r>
              <w:rPr>
                <w:w w:val="180"/>
                <w:sz w:val="21"/>
              </w:rPr>
              <w:t>。</w:t>
            </w:r>
          </w:p>
        </w:tc>
        <w:tc>
          <w:tcPr>
            <w:tcW w:w="1968" w:type="dxa"/>
            <w:tcBorders>
              <w:top w:val="single" w:sz="4" w:space="0" w:color="000000"/>
              <w:left w:val="single" w:sz="4" w:space="0" w:color="000000"/>
              <w:bottom w:val="single" w:sz="4" w:space="0" w:color="000000"/>
            </w:tcBorders>
          </w:tcPr>
          <w:p>
            <w:pPr>
              <w:pStyle w:val="TableParagraph"/>
              <w:rPr>
                <w:sz w:val="26"/>
              </w:rPr>
            </w:pPr>
          </w:p>
          <w:p>
            <w:pPr>
              <w:pStyle w:val="TableParagraph"/>
              <w:ind w:left="82" w:right="63"/>
              <w:jc w:val="center"/>
              <w:rPr>
                <w:sz w:val="21"/>
              </w:rPr>
            </w:pPr>
            <w:r>
              <w:rPr>
                <w:sz w:val="21"/>
              </w:rPr>
              <w:t>道路面积</w:t>
            </w:r>
          </w:p>
        </w:tc>
      </w:tr>
      <w:tr>
        <w:trPr>
          <w:trHeight w:val="933" w:hRule="atLeast"/>
        </w:trPr>
        <w:tc>
          <w:tcPr>
            <w:tcW w:w="734" w:type="dxa"/>
            <w:tcBorders>
              <w:top w:val="single" w:sz="4" w:space="0" w:color="000000"/>
              <w:right w:val="single" w:sz="4" w:space="0" w:color="000000"/>
            </w:tcBorders>
          </w:tcPr>
          <w:p>
            <w:pPr>
              <w:pStyle w:val="TableParagraph"/>
              <w:spacing w:before="12"/>
              <w:rPr>
                <w:sz w:val="25"/>
              </w:rPr>
            </w:pPr>
          </w:p>
          <w:p>
            <w:pPr>
              <w:pStyle w:val="TableParagraph"/>
              <w:ind w:left="13"/>
              <w:jc w:val="center"/>
              <w:rPr>
                <w:sz w:val="21"/>
              </w:rPr>
            </w:pPr>
            <w:r>
              <w:rPr>
                <w:w w:val="99"/>
                <w:sz w:val="21"/>
              </w:rPr>
              <w:t>2</w:t>
            </w:r>
          </w:p>
        </w:tc>
        <w:tc>
          <w:tcPr>
            <w:tcW w:w="1587" w:type="dxa"/>
            <w:tcBorders>
              <w:top w:val="single" w:sz="4" w:space="0" w:color="000000"/>
              <w:left w:val="single" w:sz="4" w:space="0" w:color="000000"/>
              <w:right w:val="single" w:sz="4" w:space="0" w:color="000000"/>
            </w:tcBorders>
          </w:tcPr>
          <w:p>
            <w:pPr>
              <w:pStyle w:val="TableParagraph"/>
              <w:spacing w:before="12"/>
              <w:rPr>
                <w:sz w:val="25"/>
              </w:rPr>
            </w:pPr>
          </w:p>
          <w:p>
            <w:pPr>
              <w:pStyle w:val="TableParagraph"/>
              <w:ind w:left="17"/>
              <w:jc w:val="center"/>
              <w:rPr>
                <w:sz w:val="21"/>
              </w:rPr>
            </w:pPr>
            <w:r>
              <w:rPr>
                <w:sz w:val="21"/>
              </w:rPr>
              <w:t>室外绿化工程</w:t>
            </w:r>
          </w:p>
        </w:tc>
        <w:tc>
          <w:tcPr>
            <w:tcW w:w="5394" w:type="dxa"/>
            <w:tcBorders>
              <w:top w:val="single" w:sz="4" w:space="0" w:color="000000"/>
              <w:left w:val="single" w:sz="4" w:space="0" w:color="000000"/>
              <w:right w:val="single" w:sz="4" w:space="0" w:color="000000"/>
            </w:tcBorders>
          </w:tcPr>
          <w:p>
            <w:pPr>
              <w:pStyle w:val="TableParagraph"/>
              <w:spacing w:before="20"/>
              <w:ind w:left="64"/>
              <w:rPr>
                <w:sz w:val="21"/>
              </w:rPr>
            </w:pPr>
            <w:r>
              <w:rPr>
                <w:sz w:val="21"/>
              </w:rPr>
              <w:t>包括室外绿化、架空层绿化、屋顶绿化、绿植墙及建筑立</w:t>
            </w:r>
          </w:p>
          <w:p>
            <w:pPr>
              <w:pStyle w:val="TableParagraph"/>
              <w:spacing w:line="310" w:lineRule="atLeast" w:before="3"/>
              <w:ind w:left="64" w:right="44"/>
              <w:rPr>
                <w:sz w:val="21"/>
              </w:rPr>
            </w:pPr>
            <w:r>
              <w:rPr>
                <w:sz w:val="21"/>
              </w:rPr>
              <w:t>面绿化中的苗木种植、养护、回填种植土、整理绿化用地</w:t>
            </w:r>
            <w:r>
              <w:rPr>
                <w:w w:val="105"/>
                <w:sz w:val="21"/>
              </w:rPr>
              <w:t>等</w:t>
            </w:r>
            <w:r>
              <w:rPr>
                <w:w w:val="180"/>
                <w:sz w:val="21"/>
              </w:rPr>
              <w:t>。</w:t>
            </w:r>
          </w:p>
        </w:tc>
        <w:tc>
          <w:tcPr>
            <w:tcW w:w="1968" w:type="dxa"/>
            <w:tcBorders>
              <w:top w:val="single" w:sz="4" w:space="0" w:color="000000"/>
              <w:left w:val="single" w:sz="4" w:space="0" w:color="000000"/>
            </w:tcBorders>
          </w:tcPr>
          <w:p>
            <w:pPr>
              <w:pStyle w:val="TableParagraph"/>
              <w:spacing w:before="12"/>
              <w:rPr>
                <w:sz w:val="25"/>
              </w:rPr>
            </w:pPr>
          </w:p>
          <w:p>
            <w:pPr>
              <w:pStyle w:val="TableParagraph"/>
              <w:ind w:left="82" w:right="63"/>
              <w:jc w:val="center"/>
              <w:rPr>
                <w:sz w:val="21"/>
              </w:rPr>
            </w:pPr>
            <w:r>
              <w:rPr>
                <w:sz w:val="21"/>
              </w:rPr>
              <w:t>绿化面积</w:t>
            </w:r>
          </w:p>
        </w:tc>
      </w:tr>
    </w:tbl>
    <w:p>
      <w:pPr>
        <w:spacing w:after="0"/>
        <w:jc w:val="center"/>
        <w:rPr>
          <w:sz w:val="21"/>
        </w:rPr>
        <w:sectPr>
          <w:headerReference w:type="default" r:id="rId325"/>
          <w:footerReference w:type="default" r:id="rId326"/>
          <w:pgSz w:w="11910" w:h="16840"/>
          <w:pgMar w:header="0" w:footer="893" w:top="1420" w:bottom="1080" w:left="440" w:right="440"/>
          <w:pgNumType w:start="186"/>
        </w:sectPr>
      </w:pPr>
    </w:p>
    <w:tbl>
      <w:tblPr>
        <w:tblW w:w="0" w:type="auto"/>
        <w:jc w:val="left"/>
        <w:tblInd w:w="6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34"/>
        <w:gridCol w:w="1587"/>
        <w:gridCol w:w="5394"/>
        <w:gridCol w:w="1968"/>
      </w:tblGrid>
      <w:tr>
        <w:trPr>
          <w:trHeight w:val="602" w:hRule="atLeast"/>
        </w:trPr>
        <w:tc>
          <w:tcPr>
            <w:tcW w:w="734" w:type="dxa"/>
            <w:tcBorders>
              <w:right w:val="single" w:sz="2" w:space="0" w:color="000000"/>
            </w:tcBorders>
          </w:tcPr>
          <w:p>
            <w:pPr>
              <w:pStyle w:val="TableParagraph"/>
              <w:spacing w:before="174"/>
              <w:ind w:left="134" w:right="127"/>
              <w:jc w:val="center"/>
              <w:rPr>
                <w:sz w:val="21"/>
              </w:rPr>
            </w:pPr>
            <w:r>
              <w:rPr>
                <w:sz w:val="21"/>
              </w:rPr>
              <w:t>序号</w:t>
            </w:r>
          </w:p>
        </w:tc>
        <w:tc>
          <w:tcPr>
            <w:tcW w:w="1587" w:type="dxa"/>
            <w:tcBorders>
              <w:left w:val="single" w:sz="2" w:space="0" w:color="000000"/>
              <w:right w:val="single" w:sz="2" w:space="0" w:color="000000"/>
            </w:tcBorders>
          </w:tcPr>
          <w:p>
            <w:pPr>
              <w:pStyle w:val="TableParagraph"/>
              <w:spacing w:before="174"/>
              <w:ind w:left="43" w:right="28"/>
              <w:jc w:val="center"/>
              <w:rPr>
                <w:sz w:val="21"/>
              </w:rPr>
            </w:pPr>
            <w:r>
              <w:rPr>
                <w:sz w:val="21"/>
              </w:rPr>
              <w:t>指标名称</w:t>
            </w:r>
          </w:p>
        </w:tc>
        <w:tc>
          <w:tcPr>
            <w:tcW w:w="5394" w:type="dxa"/>
            <w:tcBorders>
              <w:left w:val="single" w:sz="2" w:space="0" w:color="000000"/>
              <w:right w:val="single" w:sz="2" w:space="0" w:color="000000"/>
            </w:tcBorders>
          </w:tcPr>
          <w:p>
            <w:pPr>
              <w:pStyle w:val="TableParagraph"/>
              <w:spacing w:before="174"/>
              <w:ind w:left="55" w:right="40"/>
              <w:jc w:val="center"/>
              <w:rPr>
                <w:sz w:val="21"/>
              </w:rPr>
            </w:pPr>
            <w:r>
              <w:rPr>
                <w:sz w:val="21"/>
              </w:rPr>
              <w:t>指标计算内容</w:t>
            </w:r>
          </w:p>
        </w:tc>
        <w:tc>
          <w:tcPr>
            <w:tcW w:w="1968" w:type="dxa"/>
            <w:tcBorders>
              <w:left w:val="single" w:sz="2" w:space="0" w:color="000000"/>
            </w:tcBorders>
          </w:tcPr>
          <w:p>
            <w:pPr>
              <w:pStyle w:val="TableParagraph"/>
              <w:spacing w:before="174"/>
              <w:ind w:left="569"/>
              <w:rPr>
                <w:sz w:val="21"/>
              </w:rPr>
            </w:pPr>
            <w:r>
              <w:rPr>
                <w:sz w:val="21"/>
              </w:rPr>
              <w:t>计算口径</w:t>
            </w:r>
          </w:p>
        </w:tc>
      </w:tr>
      <w:tr>
        <w:trPr>
          <w:trHeight w:val="624" w:hRule="atLeast"/>
        </w:trPr>
        <w:tc>
          <w:tcPr>
            <w:tcW w:w="734" w:type="dxa"/>
            <w:tcBorders>
              <w:bottom w:val="single" w:sz="4" w:space="0" w:color="000000"/>
              <w:right w:val="single" w:sz="4" w:space="0" w:color="000000"/>
            </w:tcBorders>
          </w:tcPr>
          <w:p>
            <w:pPr>
              <w:pStyle w:val="TableParagraph"/>
              <w:spacing w:before="176"/>
              <w:ind w:left="13"/>
              <w:jc w:val="center"/>
              <w:rPr>
                <w:sz w:val="21"/>
              </w:rPr>
            </w:pPr>
            <w:r>
              <w:rPr>
                <w:w w:val="99"/>
                <w:sz w:val="21"/>
              </w:rPr>
              <w:t>3</w:t>
            </w:r>
          </w:p>
        </w:tc>
        <w:tc>
          <w:tcPr>
            <w:tcW w:w="1587" w:type="dxa"/>
            <w:tcBorders>
              <w:left w:val="single" w:sz="4" w:space="0" w:color="000000"/>
              <w:bottom w:val="single" w:sz="4" w:space="0" w:color="000000"/>
              <w:right w:val="single" w:sz="4" w:space="0" w:color="000000"/>
            </w:tcBorders>
          </w:tcPr>
          <w:p>
            <w:pPr>
              <w:pStyle w:val="TableParagraph"/>
              <w:spacing w:before="20"/>
              <w:ind w:left="17"/>
              <w:jc w:val="center"/>
              <w:rPr>
                <w:sz w:val="21"/>
              </w:rPr>
            </w:pPr>
            <w:r>
              <w:rPr>
                <w:sz w:val="21"/>
              </w:rPr>
              <w:t>室外景观小品</w:t>
            </w:r>
          </w:p>
          <w:p>
            <w:pPr>
              <w:pStyle w:val="TableParagraph"/>
              <w:spacing w:before="43"/>
              <w:ind w:left="17"/>
              <w:jc w:val="center"/>
              <w:rPr>
                <w:sz w:val="21"/>
              </w:rPr>
            </w:pPr>
            <w:r>
              <w:rPr>
                <w:sz w:val="21"/>
              </w:rPr>
              <w:t>工程</w:t>
            </w:r>
          </w:p>
        </w:tc>
        <w:tc>
          <w:tcPr>
            <w:tcW w:w="5394" w:type="dxa"/>
            <w:tcBorders>
              <w:left w:val="single" w:sz="4" w:space="0" w:color="000000"/>
              <w:bottom w:val="single" w:sz="4" w:space="0" w:color="000000"/>
              <w:right w:val="single" w:sz="4" w:space="0" w:color="000000"/>
            </w:tcBorders>
          </w:tcPr>
          <w:p>
            <w:pPr>
              <w:pStyle w:val="TableParagraph"/>
              <w:spacing w:before="20"/>
              <w:ind w:left="64"/>
              <w:rPr>
                <w:sz w:val="21"/>
              </w:rPr>
            </w:pPr>
            <w:r>
              <w:rPr>
                <w:sz w:val="21"/>
              </w:rPr>
              <w:t>包括假山、水池、驳岸、景墙、亭廊、雕塑等各种景观小</w:t>
            </w:r>
          </w:p>
          <w:p>
            <w:pPr>
              <w:pStyle w:val="TableParagraph"/>
              <w:spacing w:before="43"/>
              <w:ind w:left="64"/>
              <w:rPr>
                <w:sz w:val="21"/>
              </w:rPr>
            </w:pPr>
            <w:r>
              <w:rPr>
                <w:w w:val="115"/>
                <w:sz w:val="21"/>
              </w:rPr>
              <w:t>品工程</w:t>
            </w:r>
            <w:r>
              <w:rPr>
                <w:w w:val="180"/>
                <w:sz w:val="21"/>
              </w:rPr>
              <w:t>。</w:t>
            </w:r>
          </w:p>
        </w:tc>
        <w:tc>
          <w:tcPr>
            <w:tcW w:w="1968" w:type="dxa"/>
            <w:tcBorders>
              <w:left w:val="single" w:sz="4" w:space="0" w:color="000000"/>
              <w:bottom w:val="single" w:sz="4" w:space="0" w:color="000000"/>
            </w:tcBorders>
          </w:tcPr>
          <w:p>
            <w:pPr>
              <w:pStyle w:val="TableParagraph"/>
              <w:spacing w:before="176"/>
              <w:ind w:right="353"/>
              <w:jc w:val="right"/>
              <w:rPr>
                <w:sz w:val="21"/>
              </w:rPr>
            </w:pPr>
            <w:r>
              <w:rPr>
                <w:w w:val="95"/>
                <w:sz w:val="21"/>
              </w:rPr>
              <w:t>室外占地面积</w:t>
            </w:r>
          </w:p>
        </w:tc>
      </w:tr>
      <w:tr>
        <w:trPr>
          <w:trHeight w:val="482" w:hRule="atLeast"/>
        </w:trPr>
        <w:tc>
          <w:tcPr>
            <w:tcW w:w="734" w:type="dxa"/>
            <w:tcBorders>
              <w:top w:val="single" w:sz="4" w:space="0" w:color="000000"/>
              <w:bottom w:val="single" w:sz="4" w:space="0" w:color="000000"/>
              <w:right w:val="single" w:sz="4" w:space="0" w:color="000000"/>
            </w:tcBorders>
          </w:tcPr>
          <w:p>
            <w:pPr>
              <w:pStyle w:val="TableParagraph"/>
              <w:spacing w:before="106"/>
              <w:ind w:left="13"/>
              <w:jc w:val="center"/>
              <w:rPr>
                <w:sz w:val="21"/>
              </w:rPr>
            </w:pPr>
            <w:r>
              <w:rPr>
                <w:w w:val="99"/>
                <w:sz w:val="21"/>
              </w:rPr>
              <w:t>4</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before="106"/>
              <w:ind w:left="17"/>
              <w:jc w:val="center"/>
              <w:rPr>
                <w:sz w:val="21"/>
              </w:rPr>
            </w:pPr>
            <w:r>
              <w:rPr>
                <w:sz w:val="21"/>
              </w:rPr>
              <w:t>室外铺装工程</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spacing w:before="106"/>
              <w:ind w:left="64"/>
              <w:rPr>
                <w:sz w:val="21"/>
              </w:rPr>
            </w:pPr>
            <w:r>
              <w:rPr>
                <w:w w:val="105"/>
                <w:sz w:val="21"/>
              </w:rPr>
              <w:t>包括室外坪场的各种材质的铺装工程</w:t>
            </w:r>
            <w:r>
              <w:rPr>
                <w:w w:val="180"/>
                <w:sz w:val="21"/>
              </w:rPr>
              <w:t>。</w:t>
            </w:r>
          </w:p>
        </w:tc>
        <w:tc>
          <w:tcPr>
            <w:tcW w:w="1968" w:type="dxa"/>
            <w:tcBorders>
              <w:top w:val="single" w:sz="4" w:space="0" w:color="000000"/>
              <w:left w:val="single" w:sz="4" w:space="0" w:color="000000"/>
              <w:bottom w:val="single" w:sz="4" w:space="0" w:color="000000"/>
            </w:tcBorders>
          </w:tcPr>
          <w:p>
            <w:pPr>
              <w:pStyle w:val="TableParagraph"/>
              <w:spacing w:before="106"/>
              <w:ind w:left="567"/>
              <w:rPr>
                <w:sz w:val="21"/>
              </w:rPr>
            </w:pPr>
            <w:r>
              <w:rPr>
                <w:sz w:val="21"/>
              </w:rPr>
              <w:t>铺装面积</w:t>
            </w:r>
          </w:p>
        </w:tc>
      </w:tr>
      <w:tr>
        <w:trPr>
          <w:trHeight w:val="624" w:hRule="atLeast"/>
        </w:trPr>
        <w:tc>
          <w:tcPr>
            <w:tcW w:w="734" w:type="dxa"/>
            <w:tcBorders>
              <w:top w:val="single" w:sz="4" w:space="0" w:color="000000"/>
              <w:bottom w:val="single" w:sz="4" w:space="0" w:color="000000"/>
              <w:right w:val="single" w:sz="4" w:space="0" w:color="000000"/>
            </w:tcBorders>
          </w:tcPr>
          <w:p>
            <w:pPr>
              <w:pStyle w:val="TableParagraph"/>
              <w:spacing w:before="176"/>
              <w:ind w:left="13"/>
              <w:jc w:val="center"/>
              <w:rPr>
                <w:sz w:val="21"/>
              </w:rPr>
            </w:pPr>
            <w:r>
              <w:rPr>
                <w:w w:val="99"/>
                <w:sz w:val="21"/>
              </w:rPr>
              <w:t>5</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before="20"/>
              <w:ind w:left="17"/>
              <w:jc w:val="center"/>
              <w:rPr>
                <w:sz w:val="21"/>
              </w:rPr>
            </w:pPr>
            <w:r>
              <w:rPr>
                <w:sz w:val="21"/>
              </w:rPr>
              <w:t>室外运动场工</w:t>
            </w:r>
          </w:p>
          <w:p>
            <w:pPr>
              <w:pStyle w:val="TableParagraph"/>
              <w:spacing w:before="43"/>
              <w:ind w:left="15"/>
              <w:jc w:val="center"/>
              <w:rPr>
                <w:sz w:val="21"/>
              </w:rPr>
            </w:pPr>
            <w:r>
              <w:rPr>
                <w:w w:val="99"/>
                <w:sz w:val="21"/>
              </w:rPr>
              <w:t>程</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spacing w:before="20"/>
              <w:ind w:left="64"/>
              <w:rPr>
                <w:sz w:val="21"/>
              </w:rPr>
            </w:pPr>
            <w:r>
              <w:rPr>
                <w:sz w:val="21"/>
              </w:rPr>
              <w:t>包括运动场地平整、地面基层、地面面层、地面划线、围</w:t>
            </w:r>
          </w:p>
          <w:p>
            <w:pPr>
              <w:pStyle w:val="TableParagraph"/>
              <w:spacing w:before="43"/>
              <w:ind w:left="64"/>
              <w:rPr>
                <w:sz w:val="21"/>
              </w:rPr>
            </w:pPr>
            <w:r>
              <w:rPr>
                <w:w w:val="110"/>
                <w:sz w:val="21"/>
              </w:rPr>
              <w:t>网工程、排水沟等</w:t>
            </w:r>
            <w:r>
              <w:rPr>
                <w:w w:val="180"/>
                <w:sz w:val="21"/>
              </w:rPr>
              <w:t>。</w:t>
            </w:r>
          </w:p>
        </w:tc>
        <w:tc>
          <w:tcPr>
            <w:tcW w:w="1968" w:type="dxa"/>
            <w:tcBorders>
              <w:top w:val="single" w:sz="4" w:space="0" w:color="000000"/>
              <w:left w:val="single" w:sz="4" w:space="0" w:color="000000"/>
              <w:bottom w:val="single" w:sz="4" w:space="0" w:color="000000"/>
            </w:tcBorders>
          </w:tcPr>
          <w:p>
            <w:pPr>
              <w:pStyle w:val="TableParagraph"/>
              <w:spacing w:before="176"/>
              <w:ind w:left="567"/>
              <w:rPr>
                <w:sz w:val="21"/>
              </w:rPr>
            </w:pPr>
            <w:r>
              <w:rPr>
                <w:sz w:val="21"/>
              </w:rPr>
              <w:t>场地面积</w:t>
            </w:r>
          </w:p>
        </w:tc>
      </w:tr>
      <w:tr>
        <w:trPr>
          <w:trHeight w:val="935" w:hRule="atLeast"/>
        </w:trPr>
        <w:tc>
          <w:tcPr>
            <w:tcW w:w="734" w:type="dxa"/>
            <w:tcBorders>
              <w:top w:val="single" w:sz="4" w:space="0" w:color="000000"/>
              <w:bottom w:val="single" w:sz="4" w:space="0" w:color="000000"/>
              <w:right w:val="single" w:sz="4" w:space="0" w:color="000000"/>
            </w:tcBorders>
          </w:tcPr>
          <w:p>
            <w:pPr>
              <w:pStyle w:val="TableParagraph"/>
              <w:rPr>
                <w:sz w:val="26"/>
              </w:rPr>
            </w:pPr>
          </w:p>
          <w:p>
            <w:pPr>
              <w:pStyle w:val="TableParagraph"/>
              <w:spacing w:before="1"/>
              <w:ind w:left="13"/>
              <w:jc w:val="center"/>
              <w:rPr>
                <w:sz w:val="21"/>
              </w:rPr>
            </w:pPr>
            <w:r>
              <w:rPr>
                <w:w w:val="99"/>
                <w:sz w:val="21"/>
              </w:rPr>
              <w:t>6</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before="22"/>
              <w:ind w:left="65" w:firstLine="103"/>
              <w:rPr>
                <w:sz w:val="21"/>
              </w:rPr>
            </w:pPr>
            <w:r>
              <w:rPr>
                <w:sz w:val="21"/>
              </w:rPr>
              <w:t>室外配套的设</w:t>
            </w:r>
          </w:p>
          <w:p>
            <w:pPr>
              <w:pStyle w:val="TableParagraph"/>
              <w:spacing w:line="310" w:lineRule="atLeast" w:before="2"/>
              <w:ind w:left="691" w:right="21" w:hanging="627"/>
              <w:rPr>
                <w:sz w:val="21"/>
              </w:rPr>
            </w:pPr>
            <w:r>
              <w:rPr>
                <w:sz w:val="21"/>
              </w:rPr>
              <w:t>施工程、标识工程</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rPr>
                <w:sz w:val="26"/>
              </w:rPr>
            </w:pPr>
          </w:p>
          <w:p>
            <w:pPr>
              <w:pStyle w:val="TableParagraph"/>
              <w:spacing w:before="1"/>
              <w:ind w:left="64"/>
              <w:rPr>
                <w:sz w:val="21"/>
              </w:rPr>
            </w:pPr>
            <w:r>
              <w:rPr>
                <w:w w:val="105"/>
                <w:sz w:val="21"/>
              </w:rPr>
              <w:t>包括休闲设施、健身器材、标识标牌、座椅工程等</w:t>
            </w:r>
            <w:r>
              <w:rPr>
                <w:w w:val="175"/>
                <w:sz w:val="21"/>
              </w:rPr>
              <w:t>。</w:t>
            </w:r>
          </w:p>
        </w:tc>
        <w:tc>
          <w:tcPr>
            <w:tcW w:w="1968" w:type="dxa"/>
            <w:tcBorders>
              <w:top w:val="single" w:sz="4" w:space="0" w:color="000000"/>
              <w:left w:val="single" w:sz="4" w:space="0" w:color="000000"/>
              <w:bottom w:val="single" w:sz="4" w:space="0" w:color="000000"/>
            </w:tcBorders>
          </w:tcPr>
          <w:p>
            <w:pPr>
              <w:pStyle w:val="TableParagraph"/>
              <w:rPr>
                <w:sz w:val="26"/>
              </w:rPr>
            </w:pPr>
          </w:p>
          <w:p>
            <w:pPr>
              <w:pStyle w:val="TableParagraph"/>
              <w:spacing w:before="1"/>
              <w:ind w:right="353"/>
              <w:jc w:val="right"/>
              <w:rPr>
                <w:sz w:val="21"/>
              </w:rPr>
            </w:pPr>
            <w:r>
              <w:rPr>
                <w:w w:val="95"/>
                <w:sz w:val="21"/>
              </w:rPr>
              <w:t>室外占地面积</w:t>
            </w:r>
          </w:p>
        </w:tc>
      </w:tr>
      <w:tr>
        <w:trPr>
          <w:trHeight w:val="624" w:hRule="atLeast"/>
        </w:trPr>
        <w:tc>
          <w:tcPr>
            <w:tcW w:w="734" w:type="dxa"/>
            <w:tcBorders>
              <w:top w:val="single" w:sz="4" w:space="0" w:color="000000"/>
              <w:bottom w:val="single" w:sz="4" w:space="0" w:color="000000"/>
              <w:right w:val="single" w:sz="4" w:space="0" w:color="000000"/>
            </w:tcBorders>
          </w:tcPr>
          <w:p>
            <w:pPr>
              <w:pStyle w:val="TableParagraph"/>
              <w:spacing w:before="177"/>
              <w:ind w:left="13"/>
              <w:jc w:val="center"/>
              <w:rPr>
                <w:sz w:val="21"/>
              </w:rPr>
            </w:pPr>
            <w:r>
              <w:rPr>
                <w:w w:val="99"/>
                <w:sz w:val="21"/>
              </w:rPr>
              <w:t>7</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before="177"/>
              <w:ind w:left="15"/>
              <w:jc w:val="center"/>
              <w:rPr>
                <w:sz w:val="21"/>
              </w:rPr>
            </w:pPr>
            <w:r>
              <w:rPr>
                <w:sz w:val="21"/>
              </w:rPr>
              <w:t>围墙工程</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spacing w:before="21"/>
              <w:ind w:left="64"/>
              <w:rPr>
                <w:sz w:val="21"/>
              </w:rPr>
            </w:pPr>
            <w:r>
              <w:rPr>
                <w:sz w:val="21"/>
              </w:rPr>
              <w:t>包括室外围墙的基础、沟槽土方、构筑体的建筑和装饰工</w:t>
            </w:r>
          </w:p>
          <w:p>
            <w:pPr>
              <w:pStyle w:val="TableParagraph"/>
              <w:spacing w:before="43"/>
              <w:ind w:left="64"/>
              <w:rPr>
                <w:sz w:val="21"/>
              </w:rPr>
            </w:pPr>
            <w:r>
              <w:rPr>
                <w:w w:val="99"/>
                <w:sz w:val="21"/>
              </w:rPr>
              <w:t>程</w:t>
            </w:r>
          </w:p>
        </w:tc>
        <w:tc>
          <w:tcPr>
            <w:tcW w:w="1968" w:type="dxa"/>
            <w:tcBorders>
              <w:top w:val="single" w:sz="4" w:space="0" w:color="000000"/>
              <w:left w:val="single" w:sz="4" w:space="0" w:color="000000"/>
              <w:bottom w:val="single" w:sz="4" w:space="0" w:color="000000"/>
            </w:tcBorders>
          </w:tcPr>
          <w:p>
            <w:pPr>
              <w:pStyle w:val="TableParagraph"/>
              <w:spacing w:before="177"/>
              <w:ind w:left="567"/>
              <w:rPr>
                <w:sz w:val="21"/>
              </w:rPr>
            </w:pPr>
            <w:r>
              <w:rPr>
                <w:sz w:val="21"/>
              </w:rPr>
              <w:t>围墙长度</w:t>
            </w:r>
          </w:p>
        </w:tc>
      </w:tr>
      <w:tr>
        <w:trPr>
          <w:trHeight w:val="481" w:hRule="atLeast"/>
        </w:trPr>
        <w:tc>
          <w:tcPr>
            <w:tcW w:w="734" w:type="dxa"/>
            <w:tcBorders>
              <w:top w:val="single" w:sz="4" w:space="0" w:color="000000"/>
              <w:bottom w:val="single" w:sz="4" w:space="0" w:color="000000"/>
              <w:right w:val="single" w:sz="4" w:space="0" w:color="000000"/>
            </w:tcBorders>
          </w:tcPr>
          <w:p>
            <w:pPr>
              <w:pStyle w:val="TableParagraph"/>
              <w:spacing w:before="105"/>
              <w:ind w:left="13"/>
              <w:jc w:val="center"/>
              <w:rPr>
                <w:sz w:val="21"/>
              </w:rPr>
            </w:pPr>
            <w:r>
              <w:rPr>
                <w:w w:val="99"/>
                <w:sz w:val="21"/>
              </w:rPr>
              <w:t>8</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before="105"/>
              <w:ind w:left="17"/>
              <w:jc w:val="center"/>
              <w:rPr>
                <w:sz w:val="21"/>
              </w:rPr>
            </w:pPr>
            <w:r>
              <w:rPr>
                <w:sz w:val="21"/>
              </w:rPr>
              <w:t>室外其他工程</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spacing w:before="105"/>
              <w:ind w:left="64"/>
              <w:rPr>
                <w:sz w:val="21"/>
              </w:rPr>
            </w:pPr>
            <w:r>
              <w:rPr>
                <w:w w:val="105"/>
                <w:sz w:val="21"/>
              </w:rPr>
              <w:t>包括单独实施或室外配套工程中未列明的项目</w:t>
            </w:r>
            <w:r>
              <w:rPr>
                <w:w w:val="180"/>
                <w:sz w:val="21"/>
              </w:rPr>
              <w:t>。</w:t>
            </w:r>
          </w:p>
        </w:tc>
        <w:tc>
          <w:tcPr>
            <w:tcW w:w="1968" w:type="dxa"/>
            <w:tcBorders>
              <w:top w:val="single" w:sz="4" w:space="0" w:color="000000"/>
              <w:left w:val="single" w:sz="4" w:space="0" w:color="000000"/>
              <w:bottom w:val="single" w:sz="4" w:space="0" w:color="000000"/>
            </w:tcBorders>
          </w:tcPr>
          <w:p>
            <w:pPr>
              <w:pStyle w:val="TableParagraph"/>
              <w:spacing w:before="105"/>
              <w:ind w:right="353"/>
              <w:jc w:val="right"/>
              <w:rPr>
                <w:sz w:val="21"/>
              </w:rPr>
            </w:pPr>
            <w:r>
              <w:rPr>
                <w:w w:val="95"/>
                <w:sz w:val="21"/>
              </w:rPr>
              <w:t>室外占地面积</w:t>
            </w:r>
          </w:p>
        </w:tc>
      </w:tr>
      <w:tr>
        <w:trPr>
          <w:trHeight w:val="482" w:hRule="atLeast"/>
        </w:trPr>
        <w:tc>
          <w:tcPr>
            <w:tcW w:w="734" w:type="dxa"/>
            <w:tcBorders>
              <w:top w:val="single" w:sz="4" w:space="0" w:color="000000"/>
              <w:bottom w:val="single" w:sz="4" w:space="0" w:color="000000"/>
              <w:right w:val="single" w:sz="4" w:space="0" w:color="000000"/>
            </w:tcBorders>
          </w:tcPr>
          <w:p>
            <w:pPr>
              <w:pStyle w:val="TableParagraph"/>
              <w:spacing w:before="105"/>
              <w:ind w:left="13"/>
              <w:jc w:val="center"/>
              <w:rPr>
                <w:sz w:val="21"/>
              </w:rPr>
            </w:pPr>
            <w:r>
              <w:rPr>
                <w:w w:val="99"/>
                <w:sz w:val="21"/>
              </w:rPr>
              <w:t>9</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before="105"/>
              <w:ind w:left="17"/>
              <w:jc w:val="center"/>
              <w:rPr>
                <w:sz w:val="21"/>
              </w:rPr>
            </w:pPr>
            <w:r>
              <w:rPr>
                <w:sz w:val="21"/>
              </w:rPr>
              <w:t>室外电气工程</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968" w:type="dxa"/>
            <w:tcBorders>
              <w:top w:val="single" w:sz="4" w:space="0" w:color="000000"/>
              <w:left w:val="single" w:sz="4" w:space="0" w:color="000000"/>
              <w:bottom w:val="single" w:sz="4" w:space="0" w:color="000000"/>
            </w:tcBorders>
          </w:tcPr>
          <w:p>
            <w:pPr>
              <w:pStyle w:val="TableParagraph"/>
              <w:spacing w:before="105"/>
              <w:ind w:right="353"/>
              <w:jc w:val="right"/>
              <w:rPr>
                <w:sz w:val="21"/>
              </w:rPr>
            </w:pPr>
            <w:r>
              <w:rPr>
                <w:w w:val="95"/>
                <w:sz w:val="21"/>
              </w:rPr>
              <w:t>室外占地面积</w:t>
            </w:r>
          </w:p>
        </w:tc>
      </w:tr>
      <w:tr>
        <w:trPr>
          <w:trHeight w:val="481" w:hRule="atLeast"/>
        </w:trPr>
        <w:tc>
          <w:tcPr>
            <w:tcW w:w="734" w:type="dxa"/>
            <w:tcBorders>
              <w:top w:val="single" w:sz="4" w:space="0" w:color="000000"/>
              <w:bottom w:val="single" w:sz="4" w:space="0" w:color="000000"/>
              <w:right w:val="single" w:sz="4" w:space="0" w:color="000000"/>
            </w:tcBorders>
          </w:tcPr>
          <w:p>
            <w:pPr>
              <w:pStyle w:val="TableParagraph"/>
              <w:spacing w:before="105"/>
              <w:ind w:left="82" w:right="69"/>
              <w:jc w:val="center"/>
              <w:rPr>
                <w:sz w:val="21"/>
              </w:rPr>
            </w:pPr>
            <w:r>
              <w:rPr>
                <w:sz w:val="21"/>
              </w:rPr>
              <w:t>9.1</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before="105"/>
              <w:ind w:left="17"/>
              <w:jc w:val="center"/>
              <w:rPr>
                <w:sz w:val="21"/>
              </w:rPr>
            </w:pPr>
            <w:r>
              <w:rPr>
                <w:sz w:val="21"/>
              </w:rPr>
              <w:t>外线引入工程</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spacing w:before="105"/>
              <w:ind w:left="64"/>
              <w:rPr>
                <w:sz w:val="21"/>
              </w:rPr>
            </w:pPr>
            <w:r>
              <w:rPr>
                <w:sz w:val="21"/>
              </w:rPr>
              <w:t>包括外线引入设备、外线线路及配套土建等的安装和调试</w:t>
            </w:r>
          </w:p>
        </w:tc>
        <w:tc>
          <w:tcPr>
            <w:tcW w:w="1968" w:type="dxa"/>
            <w:tcBorders>
              <w:top w:val="single" w:sz="4" w:space="0" w:color="000000"/>
              <w:left w:val="single" w:sz="4" w:space="0" w:color="000000"/>
              <w:bottom w:val="single" w:sz="4" w:space="0" w:color="000000"/>
            </w:tcBorders>
          </w:tcPr>
          <w:p>
            <w:pPr>
              <w:pStyle w:val="TableParagraph"/>
              <w:tabs>
                <w:tab w:pos="588" w:val="left" w:leader="none"/>
              </w:tabs>
              <w:spacing w:before="105"/>
              <w:ind w:left="-160"/>
              <w:rPr>
                <w:sz w:val="21"/>
              </w:rPr>
            </w:pPr>
            <w:r>
              <w:rPr>
                <w:w w:val="180"/>
                <w:sz w:val="21"/>
              </w:rPr>
              <w:t>o</w:t>
              <w:tab/>
            </w:r>
            <w:r>
              <w:rPr>
                <w:spacing w:val="-8"/>
                <w:w w:val="110"/>
                <w:sz w:val="21"/>
              </w:rPr>
              <w:t>线路长度</w:t>
            </w:r>
          </w:p>
        </w:tc>
      </w:tr>
      <w:tr>
        <w:trPr>
          <w:trHeight w:val="623" w:hRule="atLeast"/>
        </w:trPr>
        <w:tc>
          <w:tcPr>
            <w:tcW w:w="734" w:type="dxa"/>
            <w:tcBorders>
              <w:top w:val="single" w:sz="4" w:space="0" w:color="000000"/>
              <w:bottom w:val="single" w:sz="4" w:space="0" w:color="000000"/>
              <w:right w:val="single" w:sz="4" w:space="0" w:color="000000"/>
            </w:tcBorders>
          </w:tcPr>
          <w:p>
            <w:pPr>
              <w:pStyle w:val="TableParagraph"/>
              <w:spacing w:before="177"/>
              <w:ind w:left="82" w:right="69"/>
              <w:jc w:val="center"/>
              <w:rPr>
                <w:sz w:val="21"/>
              </w:rPr>
            </w:pPr>
            <w:r>
              <w:rPr>
                <w:sz w:val="21"/>
              </w:rPr>
              <w:t>9.2</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before="21"/>
              <w:ind w:left="17"/>
              <w:jc w:val="center"/>
              <w:rPr>
                <w:sz w:val="21"/>
              </w:rPr>
            </w:pPr>
            <w:r>
              <w:rPr>
                <w:sz w:val="21"/>
              </w:rPr>
              <w:t>室外低压电气</w:t>
            </w:r>
          </w:p>
          <w:p>
            <w:pPr>
              <w:pStyle w:val="TableParagraph"/>
              <w:spacing w:before="43"/>
              <w:ind w:left="17"/>
              <w:jc w:val="center"/>
              <w:rPr>
                <w:sz w:val="21"/>
              </w:rPr>
            </w:pPr>
            <w:r>
              <w:rPr>
                <w:sz w:val="21"/>
              </w:rPr>
              <w:t>工程</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spacing w:before="177"/>
              <w:ind w:left="64"/>
              <w:rPr>
                <w:sz w:val="21"/>
              </w:rPr>
            </w:pPr>
            <w:r>
              <w:rPr>
                <w:sz w:val="21"/>
              </w:rPr>
              <w:t>包括室外低压配电、室外照明及配套土建等的安装和调试</w:t>
            </w:r>
          </w:p>
        </w:tc>
        <w:tc>
          <w:tcPr>
            <w:tcW w:w="1968" w:type="dxa"/>
            <w:tcBorders>
              <w:top w:val="single" w:sz="4" w:space="0" w:color="000000"/>
              <w:left w:val="single" w:sz="4" w:space="0" w:color="000000"/>
              <w:bottom w:val="single" w:sz="4" w:space="0" w:color="000000"/>
            </w:tcBorders>
          </w:tcPr>
          <w:p>
            <w:pPr>
              <w:pStyle w:val="TableParagraph"/>
              <w:tabs>
                <w:tab w:pos="387" w:val="left" w:leader="none"/>
              </w:tabs>
              <w:spacing w:before="177"/>
              <w:ind w:left="-160"/>
              <w:rPr>
                <w:sz w:val="21"/>
              </w:rPr>
            </w:pPr>
            <w:r>
              <w:rPr>
                <w:w w:val="180"/>
                <w:sz w:val="21"/>
              </w:rPr>
              <w:t>o</w:t>
              <w:tab/>
            </w:r>
            <w:r>
              <w:rPr>
                <w:spacing w:val="-9"/>
                <w:w w:val="110"/>
                <w:sz w:val="21"/>
              </w:rPr>
              <w:t>室外占地面积</w:t>
            </w:r>
          </w:p>
        </w:tc>
      </w:tr>
      <w:tr>
        <w:trPr>
          <w:trHeight w:val="482" w:hRule="atLeast"/>
        </w:trPr>
        <w:tc>
          <w:tcPr>
            <w:tcW w:w="734" w:type="dxa"/>
            <w:tcBorders>
              <w:top w:val="single" w:sz="4" w:space="0" w:color="000000"/>
              <w:bottom w:val="single" w:sz="4" w:space="0" w:color="000000"/>
              <w:right w:val="single" w:sz="4" w:space="0" w:color="000000"/>
            </w:tcBorders>
          </w:tcPr>
          <w:p>
            <w:pPr>
              <w:pStyle w:val="TableParagraph"/>
              <w:spacing w:before="107"/>
              <w:ind w:left="82" w:right="69"/>
              <w:jc w:val="center"/>
              <w:rPr>
                <w:sz w:val="21"/>
              </w:rPr>
            </w:pPr>
            <w:r>
              <w:rPr>
                <w:sz w:val="21"/>
              </w:rPr>
              <w:t>9.3</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before="107"/>
              <w:ind w:left="17"/>
              <w:jc w:val="center"/>
              <w:rPr>
                <w:sz w:val="21"/>
              </w:rPr>
            </w:pPr>
            <w:r>
              <w:rPr>
                <w:sz w:val="21"/>
              </w:rPr>
              <w:t>景观照明工程</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spacing w:before="107"/>
              <w:ind w:left="64"/>
              <w:rPr>
                <w:sz w:val="21"/>
              </w:rPr>
            </w:pPr>
            <w:r>
              <w:rPr>
                <w:w w:val="105"/>
                <w:sz w:val="21"/>
              </w:rPr>
              <w:t>包括景观照明及配套土建等内容</w:t>
            </w:r>
            <w:r>
              <w:rPr>
                <w:w w:val="180"/>
                <w:sz w:val="21"/>
              </w:rPr>
              <w:t>。</w:t>
            </w:r>
          </w:p>
        </w:tc>
        <w:tc>
          <w:tcPr>
            <w:tcW w:w="1968" w:type="dxa"/>
            <w:tcBorders>
              <w:top w:val="single" w:sz="4" w:space="0" w:color="000000"/>
              <w:left w:val="single" w:sz="4" w:space="0" w:color="000000"/>
              <w:bottom w:val="single" w:sz="4" w:space="0" w:color="000000"/>
            </w:tcBorders>
          </w:tcPr>
          <w:p>
            <w:pPr>
              <w:pStyle w:val="TableParagraph"/>
              <w:spacing w:before="107"/>
              <w:ind w:right="353"/>
              <w:jc w:val="right"/>
              <w:rPr>
                <w:sz w:val="21"/>
              </w:rPr>
            </w:pPr>
            <w:r>
              <w:rPr>
                <w:w w:val="95"/>
                <w:sz w:val="21"/>
              </w:rPr>
              <w:t>室外占地面积</w:t>
            </w:r>
          </w:p>
        </w:tc>
      </w:tr>
      <w:tr>
        <w:trPr>
          <w:trHeight w:val="623" w:hRule="atLeast"/>
        </w:trPr>
        <w:tc>
          <w:tcPr>
            <w:tcW w:w="734" w:type="dxa"/>
            <w:tcBorders>
              <w:top w:val="single" w:sz="4" w:space="0" w:color="000000"/>
              <w:bottom w:val="single" w:sz="4" w:space="0" w:color="000000"/>
              <w:right w:val="single" w:sz="4" w:space="0" w:color="000000"/>
            </w:tcBorders>
          </w:tcPr>
          <w:p>
            <w:pPr>
              <w:pStyle w:val="TableParagraph"/>
              <w:spacing w:before="177"/>
              <w:ind w:left="82" w:right="69"/>
              <w:jc w:val="center"/>
              <w:rPr>
                <w:sz w:val="21"/>
              </w:rPr>
            </w:pPr>
            <w:r>
              <w:rPr>
                <w:sz w:val="21"/>
              </w:rPr>
              <w:t>10</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before="20"/>
              <w:ind w:left="17"/>
              <w:jc w:val="center"/>
              <w:rPr>
                <w:sz w:val="21"/>
              </w:rPr>
            </w:pPr>
            <w:r>
              <w:rPr>
                <w:sz w:val="21"/>
              </w:rPr>
              <w:t>室外给排水工</w:t>
            </w:r>
          </w:p>
          <w:p>
            <w:pPr>
              <w:pStyle w:val="TableParagraph"/>
              <w:spacing w:before="43"/>
              <w:ind w:left="15"/>
              <w:jc w:val="center"/>
              <w:rPr>
                <w:sz w:val="21"/>
              </w:rPr>
            </w:pPr>
            <w:r>
              <w:rPr>
                <w:w w:val="99"/>
                <w:sz w:val="21"/>
              </w:rPr>
              <w:t>程</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968" w:type="dxa"/>
            <w:tcBorders>
              <w:top w:val="single" w:sz="4" w:space="0" w:color="000000"/>
              <w:left w:val="single" w:sz="4" w:space="0" w:color="000000"/>
              <w:bottom w:val="single" w:sz="4" w:space="0" w:color="000000"/>
            </w:tcBorders>
          </w:tcPr>
          <w:p>
            <w:pPr>
              <w:pStyle w:val="TableParagraph"/>
              <w:spacing w:before="177"/>
              <w:ind w:right="353"/>
              <w:jc w:val="right"/>
              <w:rPr>
                <w:sz w:val="21"/>
              </w:rPr>
            </w:pPr>
            <w:r>
              <w:rPr>
                <w:w w:val="95"/>
                <w:sz w:val="21"/>
              </w:rPr>
              <w:t>室外占地面积</w:t>
            </w:r>
          </w:p>
        </w:tc>
      </w:tr>
      <w:tr>
        <w:trPr>
          <w:trHeight w:val="623" w:hRule="atLeast"/>
        </w:trPr>
        <w:tc>
          <w:tcPr>
            <w:tcW w:w="734" w:type="dxa"/>
            <w:tcBorders>
              <w:top w:val="single" w:sz="4" w:space="0" w:color="000000"/>
              <w:bottom w:val="single" w:sz="4" w:space="0" w:color="000000"/>
              <w:right w:val="single" w:sz="4" w:space="0" w:color="000000"/>
            </w:tcBorders>
          </w:tcPr>
          <w:p>
            <w:pPr>
              <w:pStyle w:val="TableParagraph"/>
              <w:spacing w:before="176"/>
              <w:ind w:left="82" w:right="69"/>
              <w:jc w:val="center"/>
              <w:rPr>
                <w:sz w:val="21"/>
              </w:rPr>
            </w:pPr>
            <w:r>
              <w:rPr>
                <w:sz w:val="21"/>
              </w:rPr>
              <w:t>10.1</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before="20"/>
              <w:ind w:left="17"/>
              <w:jc w:val="center"/>
              <w:rPr>
                <w:sz w:val="21"/>
              </w:rPr>
            </w:pPr>
            <w:r>
              <w:rPr>
                <w:sz w:val="21"/>
              </w:rPr>
              <w:t>室外给排水管</w:t>
            </w:r>
          </w:p>
          <w:p>
            <w:pPr>
              <w:pStyle w:val="TableParagraph"/>
              <w:spacing w:before="43"/>
              <w:ind w:left="15"/>
              <w:jc w:val="center"/>
              <w:rPr>
                <w:sz w:val="21"/>
              </w:rPr>
            </w:pPr>
            <w:r>
              <w:rPr>
                <w:w w:val="99"/>
                <w:sz w:val="21"/>
              </w:rPr>
              <w:t>网</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spacing w:before="176"/>
              <w:ind w:left="64"/>
              <w:rPr>
                <w:sz w:val="21"/>
              </w:rPr>
            </w:pPr>
            <w:r>
              <w:rPr>
                <w:w w:val="105"/>
                <w:sz w:val="21"/>
              </w:rPr>
              <w:t>包括室外管道、阀门、管道附件及配套土建等内容</w:t>
            </w:r>
            <w:r>
              <w:rPr>
                <w:w w:val="175"/>
                <w:sz w:val="21"/>
              </w:rPr>
              <w:t>。</w:t>
            </w:r>
          </w:p>
        </w:tc>
        <w:tc>
          <w:tcPr>
            <w:tcW w:w="1968" w:type="dxa"/>
            <w:tcBorders>
              <w:top w:val="single" w:sz="4" w:space="0" w:color="000000"/>
              <w:left w:val="single" w:sz="4" w:space="0" w:color="000000"/>
              <w:bottom w:val="single" w:sz="4" w:space="0" w:color="000000"/>
            </w:tcBorders>
          </w:tcPr>
          <w:p>
            <w:pPr>
              <w:pStyle w:val="TableParagraph"/>
              <w:spacing w:before="176"/>
              <w:ind w:right="353"/>
              <w:jc w:val="right"/>
              <w:rPr>
                <w:sz w:val="21"/>
              </w:rPr>
            </w:pPr>
            <w:r>
              <w:rPr>
                <w:w w:val="95"/>
                <w:sz w:val="21"/>
              </w:rPr>
              <w:t>室外占地面积</w:t>
            </w:r>
          </w:p>
        </w:tc>
      </w:tr>
      <w:tr>
        <w:trPr>
          <w:trHeight w:val="624" w:hRule="atLeast"/>
        </w:trPr>
        <w:tc>
          <w:tcPr>
            <w:tcW w:w="734" w:type="dxa"/>
            <w:tcBorders>
              <w:top w:val="single" w:sz="4" w:space="0" w:color="000000"/>
              <w:bottom w:val="single" w:sz="4" w:space="0" w:color="000000"/>
              <w:right w:val="single" w:sz="4" w:space="0" w:color="000000"/>
            </w:tcBorders>
          </w:tcPr>
          <w:p>
            <w:pPr>
              <w:pStyle w:val="TableParagraph"/>
              <w:spacing w:before="176"/>
              <w:ind w:left="82" w:right="69"/>
              <w:jc w:val="center"/>
              <w:rPr>
                <w:sz w:val="21"/>
              </w:rPr>
            </w:pPr>
            <w:r>
              <w:rPr>
                <w:sz w:val="21"/>
              </w:rPr>
              <w:t>10.2</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before="20"/>
              <w:ind w:left="17"/>
              <w:jc w:val="center"/>
              <w:rPr>
                <w:sz w:val="21"/>
              </w:rPr>
            </w:pPr>
            <w:r>
              <w:rPr>
                <w:sz w:val="21"/>
              </w:rPr>
              <w:t>景观给排水工</w:t>
            </w:r>
          </w:p>
          <w:p>
            <w:pPr>
              <w:pStyle w:val="TableParagraph"/>
              <w:spacing w:before="43"/>
              <w:ind w:left="15"/>
              <w:jc w:val="center"/>
              <w:rPr>
                <w:sz w:val="21"/>
              </w:rPr>
            </w:pPr>
            <w:r>
              <w:rPr>
                <w:w w:val="99"/>
                <w:sz w:val="21"/>
              </w:rPr>
              <w:t>程</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spacing w:before="176"/>
              <w:ind w:left="64"/>
              <w:rPr>
                <w:sz w:val="21"/>
              </w:rPr>
            </w:pPr>
            <w:r>
              <w:rPr>
                <w:sz w:val="21"/>
              </w:rPr>
              <w:t>包括景观给排水管道、阀门、管道附件及配套土建等内容</w:t>
            </w:r>
          </w:p>
        </w:tc>
        <w:tc>
          <w:tcPr>
            <w:tcW w:w="1968" w:type="dxa"/>
            <w:tcBorders>
              <w:top w:val="single" w:sz="4" w:space="0" w:color="000000"/>
              <w:left w:val="single" w:sz="4" w:space="0" w:color="000000"/>
              <w:bottom w:val="single" w:sz="4" w:space="0" w:color="000000"/>
            </w:tcBorders>
          </w:tcPr>
          <w:p>
            <w:pPr>
              <w:pStyle w:val="TableParagraph"/>
              <w:tabs>
                <w:tab w:pos="387" w:val="left" w:leader="none"/>
              </w:tabs>
              <w:spacing w:before="176"/>
              <w:ind w:left="-160"/>
              <w:rPr>
                <w:sz w:val="21"/>
              </w:rPr>
            </w:pPr>
            <w:r>
              <w:rPr>
                <w:w w:val="180"/>
                <w:sz w:val="21"/>
              </w:rPr>
              <w:t>o</w:t>
              <w:tab/>
            </w:r>
            <w:r>
              <w:rPr>
                <w:spacing w:val="-9"/>
                <w:w w:val="110"/>
                <w:sz w:val="21"/>
              </w:rPr>
              <w:t>室外占地面积</w:t>
            </w:r>
          </w:p>
        </w:tc>
      </w:tr>
      <w:tr>
        <w:trPr>
          <w:trHeight w:val="623" w:hRule="atLeast"/>
        </w:trPr>
        <w:tc>
          <w:tcPr>
            <w:tcW w:w="734" w:type="dxa"/>
            <w:tcBorders>
              <w:top w:val="single" w:sz="4" w:space="0" w:color="000000"/>
              <w:bottom w:val="single" w:sz="4" w:space="0" w:color="000000"/>
              <w:right w:val="single" w:sz="4" w:space="0" w:color="000000"/>
            </w:tcBorders>
          </w:tcPr>
          <w:p>
            <w:pPr>
              <w:pStyle w:val="TableParagraph"/>
              <w:spacing w:before="178"/>
              <w:ind w:left="82" w:right="69"/>
              <w:jc w:val="center"/>
              <w:rPr>
                <w:sz w:val="21"/>
              </w:rPr>
            </w:pPr>
            <w:r>
              <w:rPr>
                <w:sz w:val="21"/>
              </w:rPr>
              <w:t>11</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before="22"/>
              <w:ind w:left="17"/>
              <w:jc w:val="center"/>
              <w:rPr>
                <w:sz w:val="21"/>
              </w:rPr>
            </w:pPr>
            <w:r>
              <w:rPr>
                <w:sz w:val="21"/>
              </w:rPr>
              <w:t>室外通风空调</w:t>
            </w:r>
          </w:p>
          <w:p>
            <w:pPr>
              <w:pStyle w:val="TableParagraph"/>
              <w:spacing w:before="43"/>
              <w:ind w:left="17"/>
              <w:jc w:val="center"/>
              <w:rPr>
                <w:sz w:val="21"/>
              </w:rPr>
            </w:pPr>
            <w:r>
              <w:rPr>
                <w:sz w:val="21"/>
              </w:rPr>
              <w:t>工程</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spacing w:before="22"/>
              <w:ind w:left="64"/>
              <w:rPr>
                <w:sz w:val="21"/>
              </w:rPr>
            </w:pPr>
            <w:r>
              <w:rPr>
                <w:sz w:val="21"/>
              </w:rPr>
              <w:t>包括室外空调设备、空调管道、阀门、管道附件及配套土</w:t>
            </w:r>
          </w:p>
          <w:p>
            <w:pPr>
              <w:pStyle w:val="TableParagraph"/>
              <w:spacing w:before="43"/>
              <w:ind w:left="64"/>
              <w:rPr>
                <w:sz w:val="21"/>
              </w:rPr>
            </w:pPr>
            <w:r>
              <w:rPr>
                <w:w w:val="115"/>
                <w:sz w:val="21"/>
              </w:rPr>
              <w:t>建等内容</w:t>
            </w:r>
            <w:r>
              <w:rPr>
                <w:w w:val="180"/>
                <w:sz w:val="21"/>
              </w:rPr>
              <w:t>。</w:t>
            </w:r>
          </w:p>
        </w:tc>
        <w:tc>
          <w:tcPr>
            <w:tcW w:w="1968" w:type="dxa"/>
            <w:tcBorders>
              <w:top w:val="single" w:sz="4" w:space="0" w:color="000000"/>
              <w:left w:val="single" w:sz="4" w:space="0" w:color="000000"/>
              <w:bottom w:val="single" w:sz="4" w:space="0" w:color="000000"/>
            </w:tcBorders>
          </w:tcPr>
          <w:p>
            <w:pPr>
              <w:pStyle w:val="TableParagraph"/>
              <w:spacing w:before="178"/>
              <w:ind w:right="353"/>
              <w:jc w:val="right"/>
              <w:rPr>
                <w:sz w:val="21"/>
              </w:rPr>
            </w:pPr>
            <w:r>
              <w:rPr>
                <w:w w:val="95"/>
                <w:sz w:val="21"/>
              </w:rPr>
              <w:t>室外占地面积</w:t>
            </w:r>
          </w:p>
        </w:tc>
      </w:tr>
      <w:tr>
        <w:trPr>
          <w:trHeight w:val="482" w:hRule="atLeast"/>
        </w:trPr>
        <w:tc>
          <w:tcPr>
            <w:tcW w:w="734" w:type="dxa"/>
            <w:tcBorders>
              <w:top w:val="single" w:sz="4" w:space="0" w:color="000000"/>
              <w:bottom w:val="single" w:sz="4" w:space="0" w:color="000000"/>
              <w:right w:val="single" w:sz="4" w:space="0" w:color="000000"/>
            </w:tcBorders>
          </w:tcPr>
          <w:p>
            <w:pPr>
              <w:pStyle w:val="TableParagraph"/>
              <w:spacing w:before="105"/>
              <w:ind w:left="82" w:right="69"/>
              <w:jc w:val="center"/>
              <w:rPr>
                <w:sz w:val="21"/>
              </w:rPr>
            </w:pPr>
            <w:r>
              <w:rPr>
                <w:sz w:val="21"/>
              </w:rPr>
              <w:t>12</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before="105"/>
              <w:ind w:left="17"/>
              <w:jc w:val="center"/>
              <w:rPr>
                <w:sz w:val="21"/>
              </w:rPr>
            </w:pPr>
            <w:r>
              <w:rPr>
                <w:sz w:val="21"/>
              </w:rPr>
              <w:t>室外采暖工程</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spacing w:before="105"/>
              <w:ind w:left="64"/>
              <w:rPr>
                <w:sz w:val="21"/>
              </w:rPr>
            </w:pPr>
            <w:r>
              <w:rPr>
                <w:sz w:val="21"/>
              </w:rPr>
              <w:t>包括室外供热管道、阀门、管道附件及配套土建等内容</w:t>
            </w:r>
            <w:r>
              <w:rPr>
                <w:spacing w:val="-147"/>
                <w:sz w:val="21"/>
              </w:rPr>
              <w:t>。</w:t>
            </w:r>
          </w:p>
        </w:tc>
        <w:tc>
          <w:tcPr>
            <w:tcW w:w="1968" w:type="dxa"/>
            <w:tcBorders>
              <w:top w:val="single" w:sz="4" w:space="0" w:color="000000"/>
              <w:left w:val="single" w:sz="4" w:space="0" w:color="000000"/>
              <w:bottom w:val="single" w:sz="4" w:space="0" w:color="000000"/>
            </w:tcBorders>
          </w:tcPr>
          <w:p>
            <w:pPr>
              <w:pStyle w:val="TableParagraph"/>
              <w:spacing w:before="105"/>
              <w:ind w:right="353"/>
              <w:jc w:val="right"/>
              <w:rPr>
                <w:sz w:val="21"/>
              </w:rPr>
            </w:pPr>
            <w:r>
              <w:rPr>
                <w:w w:val="95"/>
                <w:sz w:val="21"/>
              </w:rPr>
              <w:t>室外占地面积</w:t>
            </w:r>
          </w:p>
        </w:tc>
      </w:tr>
      <w:tr>
        <w:trPr>
          <w:trHeight w:val="623" w:hRule="atLeast"/>
        </w:trPr>
        <w:tc>
          <w:tcPr>
            <w:tcW w:w="734" w:type="dxa"/>
            <w:tcBorders>
              <w:top w:val="single" w:sz="4" w:space="0" w:color="000000"/>
              <w:bottom w:val="single" w:sz="4" w:space="0" w:color="000000"/>
              <w:right w:val="single" w:sz="4" w:space="0" w:color="000000"/>
            </w:tcBorders>
          </w:tcPr>
          <w:p>
            <w:pPr>
              <w:pStyle w:val="TableParagraph"/>
              <w:spacing w:before="177"/>
              <w:ind w:left="82" w:right="69"/>
              <w:jc w:val="center"/>
              <w:rPr>
                <w:sz w:val="21"/>
              </w:rPr>
            </w:pPr>
            <w:r>
              <w:rPr>
                <w:sz w:val="21"/>
              </w:rPr>
              <w:t>13</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before="21"/>
              <w:ind w:left="17"/>
              <w:jc w:val="center"/>
              <w:rPr>
                <w:sz w:val="21"/>
              </w:rPr>
            </w:pPr>
            <w:r>
              <w:rPr>
                <w:sz w:val="21"/>
              </w:rPr>
              <w:t>室外智能化工</w:t>
            </w:r>
          </w:p>
          <w:p>
            <w:pPr>
              <w:pStyle w:val="TableParagraph"/>
              <w:spacing w:before="43"/>
              <w:ind w:left="15"/>
              <w:jc w:val="center"/>
              <w:rPr>
                <w:sz w:val="21"/>
              </w:rPr>
            </w:pPr>
            <w:r>
              <w:rPr>
                <w:w w:val="99"/>
                <w:sz w:val="21"/>
              </w:rPr>
              <w:t>程</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spacing w:before="21"/>
              <w:ind w:left="64"/>
              <w:rPr>
                <w:sz w:val="21"/>
              </w:rPr>
            </w:pPr>
            <w:r>
              <w:rPr>
                <w:sz w:val="21"/>
              </w:rPr>
              <w:t>包括室外智能化管网及配套土建等内容。其中室外智能</w:t>
            </w:r>
            <w:r>
              <w:rPr>
                <w:spacing w:val="-177"/>
                <w:sz w:val="21"/>
              </w:rPr>
              <w:t>化</w:t>
            </w:r>
          </w:p>
          <w:p>
            <w:pPr>
              <w:pStyle w:val="TableParagraph"/>
              <w:spacing w:before="43"/>
              <w:ind w:left="64"/>
              <w:rPr>
                <w:sz w:val="21"/>
              </w:rPr>
            </w:pPr>
            <w:r>
              <w:rPr>
                <w:sz w:val="21"/>
              </w:rPr>
              <w:t>管网包括管道、综合布线、智能化设备等的安装和调试</w:t>
            </w:r>
            <w:r>
              <w:rPr>
                <w:spacing w:val="-147"/>
                <w:sz w:val="21"/>
              </w:rPr>
              <w:t>。</w:t>
            </w:r>
          </w:p>
        </w:tc>
        <w:tc>
          <w:tcPr>
            <w:tcW w:w="1968" w:type="dxa"/>
            <w:tcBorders>
              <w:top w:val="single" w:sz="4" w:space="0" w:color="000000"/>
              <w:left w:val="single" w:sz="4" w:space="0" w:color="000000"/>
              <w:bottom w:val="single" w:sz="4" w:space="0" w:color="000000"/>
            </w:tcBorders>
          </w:tcPr>
          <w:p>
            <w:pPr>
              <w:pStyle w:val="TableParagraph"/>
              <w:spacing w:before="177"/>
              <w:ind w:right="353"/>
              <w:jc w:val="right"/>
              <w:rPr>
                <w:sz w:val="21"/>
              </w:rPr>
            </w:pPr>
            <w:r>
              <w:rPr>
                <w:w w:val="95"/>
                <w:sz w:val="21"/>
              </w:rPr>
              <w:t>室外占地面积</w:t>
            </w:r>
          </w:p>
        </w:tc>
      </w:tr>
      <w:tr>
        <w:trPr>
          <w:trHeight w:val="624" w:hRule="atLeast"/>
        </w:trPr>
        <w:tc>
          <w:tcPr>
            <w:tcW w:w="734" w:type="dxa"/>
            <w:tcBorders>
              <w:top w:val="single" w:sz="4" w:space="0" w:color="000000"/>
              <w:bottom w:val="single" w:sz="4" w:space="0" w:color="000000"/>
              <w:right w:val="single" w:sz="4" w:space="0" w:color="000000"/>
            </w:tcBorders>
          </w:tcPr>
          <w:p>
            <w:pPr>
              <w:pStyle w:val="TableParagraph"/>
              <w:spacing w:before="177"/>
              <w:ind w:left="82" w:right="69"/>
              <w:jc w:val="center"/>
              <w:rPr>
                <w:sz w:val="21"/>
              </w:rPr>
            </w:pPr>
            <w:r>
              <w:rPr>
                <w:sz w:val="21"/>
              </w:rPr>
              <w:t>14</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before="177"/>
              <w:ind w:left="17"/>
              <w:jc w:val="center"/>
              <w:rPr>
                <w:sz w:val="21"/>
              </w:rPr>
            </w:pPr>
            <w:r>
              <w:rPr>
                <w:sz w:val="21"/>
              </w:rPr>
              <w:t>室外消防工程</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spacing w:before="21"/>
              <w:ind w:left="64"/>
              <w:rPr>
                <w:sz w:val="21"/>
              </w:rPr>
            </w:pPr>
            <w:r>
              <w:rPr>
                <w:sz w:val="21"/>
              </w:rPr>
              <w:t>包括室外消防管道、阀门、室外消火栓、管道附件及配套</w:t>
            </w:r>
          </w:p>
          <w:p>
            <w:pPr>
              <w:pStyle w:val="TableParagraph"/>
              <w:spacing w:before="43"/>
              <w:ind w:left="64"/>
              <w:rPr>
                <w:sz w:val="21"/>
              </w:rPr>
            </w:pPr>
            <w:r>
              <w:rPr>
                <w:w w:val="110"/>
                <w:sz w:val="21"/>
              </w:rPr>
              <w:t>土建等内容</w:t>
            </w:r>
            <w:r>
              <w:rPr>
                <w:w w:val="180"/>
                <w:sz w:val="21"/>
              </w:rPr>
              <w:t>。</w:t>
            </w:r>
          </w:p>
        </w:tc>
        <w:tc>
          <w:tcPr>
            <w:tcW w:w="1968" w:type="dxa"/>
            <w:tcBorders>
              <w:top w:val="single" w:sz="4" w:space="0" w:color="000000"/>
              <w:left w:val="single" w:sz="4" w:space="0" w:color="000000"/>
              <w:bottom w:val="single" w:sz="4" w:space="0" w:color="000000"/>
            </w:tcBorders>
          </w:tcPr>
          <w:p>
            <w:pPr>
              <w:pStyle w:val="TableParagraph"/>
              <w:spacing w:before="177"/>
              <w:ind w:right="353"/>
              <w:jc w:val="right"/>
              <w:rPr>
                <w:sz w:val="21"/>
              </w:rPr>
            </w:pPr>
            <w:r>
              <w:rPr>
                <w:w w:val="95"/>
                <w:sz w:val="21"/>
              </w:rPr>
              <w:t>室外占地面积</w:t>
            </w:r>
          </w:p>
        </w:tc>
      </w:tr>
      <w:tr>
        <w:trPr>
          <w:trHeight w:val="935" w:hRule="atLeast"/>
        </w:trPr>
        <w:tc>
          <w:tcPr>
            <w:tcW w:w="734" w:type="dxa"/>
            <w:tcBorders>
              <w:top w:val="single" w:sz="4" w:space="0" w:color="000000"/>
              <w:bottom w:val="single" w:sz="4" w:space="0" w:color="000000"/>
              <w:right w:val="single" w:sz="4" w:space="0" w:color="000000"/>
            </w:tcBorders>
          </w:tcPr>
          <w:p>
            <w:pPr>
              <w:pStyle w:val="TableParagraph"/>
              <w:spacing w:before="12"/>
              <w:rPr>
                <w:sz w:val="25"/>
              </w:rPr>
            </w:pPr>
          </w:p>
          <w:p>
            <w:pPr>
              <w:pStyle w:val="TableParagraph"/>
              <w:ind w:left="82" w:right="69"/>
              <w:jc w:val="center"/>
              <w:rPr>
                <w:sz w:val="21"/>
              </w:rPr>
            </w:pPr>
            <w:r>
              <w:rPr>
                <w:sz w:val="21"/>
              </w:rPr>
              <w:t>15</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before="12"/>
              <w:rPr>
                <w:sz w:val="25"/>
              </w:rPr>
            </w:pPr>
          </w:p>
          <w:p>
            <w:pPr>
              <w:pStyle w:val="TableParagraph"/>
              <w:ind w:left="17"/>
              <w:jc w:val="center"/>
              <w:rPr>
                <w:sz w:val="21"/>
              </w:rPr>
            </w:pPr>
            <w:r>
              <w:rPr>
                <w:sz w:val="21"/>
              </w:rPr>
              <w:t>室外燃气工程</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spacing w:line="278" w:lineRule="auto" w:before="21"/>
              <w:ind w:left="64" w:right="44"/>
              <w:rPr>
                <w:sz w:val="21"/>
              </w:rPr>
            </w:pPr>
            <w:r>
              <w:rPr>
                <w:sz w:val="21"/>
              </w:rPr>
              <w:t>包括室外燃气管网及配套土建等内容</w:t>
            </w:r>
            <w:r>
              <w:rPr>
                <w:w w:val="180"/>
                <w:sz w:val="21"/>
              </w:rPr>
              <w:t>。</w:t>
            </w:r>
            <w:r>
              <w:rPr>
                <w:spacing w:val="-2"/>
                <w:sz w:val="21"/>
              </w:rPr>
              <w:t>其中室外燃气管</w:t>
            </w:r>
            <w:r>
              <w:rPr>
                <w:spacing w:val="-190"/>
                <w:sz w:val="21"/>
              </w:rPr>
              <w:t>网</w:t>
            </w:r>
            <w:r>
              <w:rPr>
                <w:sz w:val="21"/>
              </w:rPr>
              <w:t>包括燃气管道、配套阀门、市政燃气管网碰口等的安装和</w:t>
            </w:r>
          </w:p>
          <w:p>
            <w:pPr>
              <w:pStyle w:val="TableParagraph"/>
              <w:spacing w:line="269" w:lineRule="exact"/>
              <w:ind w:left="64"/>
              <w:rPr>
                <w:sz w:val="21"/>
              </w:rPr>
            </w:pPr>
            <w:r>
              <w:rPr>
                <w:w w:val="120"/>
                <w:sz w:val="21"/>
              </w:rPr>
              <w:t>调试</w:t>
            </w:r>
            <w:r>
              <w:rPr>
                <w:w w:val="180"/>
                <w:sz w:val="21"/>
              </w:rPr>
              <w:t>。</w:t>
            </w:r>
          </w:p>
        </w:tc>
        <w:tc>
          <w:tcPr>
            <w:tcW w:w="1968" w:type="dxa"/>
            <w:tcBorders>
              <w:top w:val="single" w:sz="4" w:space="0" w:color="000000"/>
              <w:left w:val="single" w:sz="4" w:space="0" w:color="000000"/>
              <w:bottom w:val="single" w:sz="4" w:space="0" w:color="000000"/>
            </w:tcBorders>
          </w:tcPr>
          <w:p>
            <w:pPr>
              <w:pStyle w:val="TableParagraph"/>
              <w:spacing w:before="12"/>
              <w:rPr>
                <w:sz w:val="25"/>
              </w:rPr>
            </w:pPr>
          </w:p>
          <w:p>
            <w:pPr>
              <w:pStyle w:val="TableParagraph"/>
              <w:ind w:right="353"/>
              <w:jc w:val="right"/>
              <w:rPr>
                <w:sz w:val="21"/>
              </w:rPr>
            </w:pPr>
            <w:r>
              <w:rPr>
                <w:w w:val="95"/>
                <w:sz w:val="21"/>
              </w:rPr>
              <w:t>室外占地面积</w:t>
            </w:r>
          </w:p>
        </w:tc>
      </w:tr>
      <w:tr>
        <w:trPr>
          <w:trHeight w:val="936" w:hRule="atLeast"/>
        </w:trPr>
        <w:tc>
          <w:tcPr>
            <w:tcW w:w="734" w:type="dxa"/>
            <w:tcBorders>
              <w:top w:val="single" w:sz="4" w:space="0" w:color="000000"/>
              <w:bottom w:val="single" w:sz="4" w:space="0" w:color="000000"/>
              <w:right w:val="single" w:sz="4" w:space="0" w:color="000000"/>
            </w:tcBorders>
          </w:tcPr>
          <w:p>
            <w:pPr>
              <w:pStyle w:val="TableParagraph"/>
              <w:spacing w:before="12"/>
              <w:rPr>
                <w:sz w:val="25"/>
              </w:rPr>
            </w:pPr>
          </w:p>
          <w:p>
            <w:pPr>
              <w:pStyle w:val="TableParagraph"/>
              <w:ind w:left="82" w:right="69"/>
              <w:jc w:val="center"/>
              <w:rPr>
                <w:sz w:val="21"/>
              </w:rPr>
            </w:pPr>
            <w:r>
              <w:rPr>
                <w:sz w:val="21"/>
              </w:rPr>
              <w:t>16</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line="278" w:lineRule="auto" w:before="176"/>
              <w:ind w:left="588" w:right="148" w:hanging="420"/>
              <w:rPr>
                <w:sz w:val="21"/>
              </w:rPr>
            </w:pPr>
            <w:r>
              <w:rPr>
                <w:sz w:val="21"/>
              </w:rPr>
              <w:t>室外工业管道工程</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spacing w:before="20"/>
              <w:ind w:left="64"/>
              <w:rPr>
                <w:sz w:val="21"/>
              </w:rPr>
            </w:pPr>
            <w:r>
              <w:rPr>
                <w:sz w:val="21"/>
              </w:rPr>
              <w:t>包括室设备、管网及附件等的安装和调试及配套土建等内</w:t>
            </w:r>
          </w:p>
          <w:p>
            <w:pPr>
              <w:pStyle w:val="TableParagraph"/>
              <w:spacing w:line="310" w:lineRule="atLeast" w:before="2"/>
              <w:ind w:left="64" w:right="44"/>
              <w:rPr>
                <w:sz w:val="21"/>
              </w:rPr>
            </w:pPr>
            <w:r>
              <w:rPr>
                <w:spacing w:val="-1"/>
                <w:sz w:val="21"/>
              </w:rPr>
              <w:t>容。其中室外工业管网包括设备、工业管道、配套阀门</w:t>
            </w:r>
            <w:r>
              <w:rPr>
                <w:spacing w:val="-190"/>
                <w:sz w:val="21"/>
              </w:rPr>
              <w:t>、</w:t>
            </w:r>
            <w:r>
              <w:rPr>
                <w:spacing w:val="-89"/>
                <w:sz w:val="21"/>
              </w:rPr>
              <w:t> </w:t>
            </w:r>
            <w:r>
              <w:rPr>
                <w:w w:val="105"/>
                <w:sz w:val="21"/>
              </w:rPr>
              <w:t>管网碰口等的安装和调试</w:t>
            </w:r>
            <w:r>
              <w:rPr>
                <w:w w:val="180"/>
                <w:sz w:val="21"/>
              </w:rPr>
              <w:t>。</w:t>
            </w:r>
          </w:p>
        </w:tc>
        <w:tc>
          <w:tcPr>
            <w:tcW w:w="1968" w:type="dxa"/>
            <w:tcBorders>
              <w:top w:val="single" w:sz="4" w:space="0" w:color="000000"/>
              <w:left w:val="single" w:sz="4" w:space="0" w:color="000000"/>
              <w:bottom w:val="single" w:sz="4" w:space="0" w:color="000000"/>
            </w:tcBorders>
          </w:tcPr>
          <w:p>
            <w:pPr>
              <w:pStyle w:val="TableParagraph"/>
              <w:spacing w:before="12"/>
              <w:rPr>
                <w:sz w:val="25"/>
              </w:rPr>
            </w:pPr>
          </w:p>
          <w:p>
            <w:pPr>
              <w:pStyle w:val="TableParagraph"/>
              <w:ind w:right="353"/>
              <w:jc w:val="right"/>
              <w:rPr>
                <w:sz w:val="21"/>
              </w:rPr>
            </w:pPr>
            <w:r>
              <w:rPr>
                <w:w w:val="95"/>
                <w:sz w:val="21"/>
              </w:rPr>
              <w:t>室外占地面积</w:t>
            </w:r>
          </w:p>
        </w:tc>
      </w:tr>
      <w:tr>
        <w:trPr>
          <w:trHeight w:val="933" w:hRule="atLeast"/>
        </w:trPr>
        <w:tc>
          <w:tcPr>
            <w:tcW w:w="734" w:type="dxa"/>
            <w:tcBorders>
              <w:top w:val="single" w:sz="4" w:space="0" w:color="000000"/>
              <w:right w:val="single" w:sz="4" w:space="0" w:color="000000"/>
            </w:tcBorders>
          </w:tcPr>
          <w:p>
            <w:pPr>
              <w:pStyle w:val="TableParagraph"/>
              <w:spacing w:before="11"/>
              <w:rPr>
                <w:sz w:val="25"/>
              </w:rPr>
            </w:pPr>
          </w:p>
          <w:p>
            <w:pPr>
              <w:pStyle w:val="TableParagraph"/>
              <w:ind w:left="82" w:right="69"/>
              <w:jc w:val="center"/>
              <w:rPr>
                <w:sz w:val="21"/>
              </w:rPr>
            </w:pPr>
            <w:r>
              <w:rPr>
                <w:sz w:val="21"/>
              </w:rPr>
              <w:t>16.1</w:t>
            </w:r>
          </w:p>
        </w:tc>
        <w:tc>
          <w:tcPr>
            <w:tcW w:w="1587" w:type="dxa"/>
            <w:tcBorders>
              <w:top w:val="single" w:sz="4" w:space="0" w:color="000000"/>
              <w:left w:val="single" w:sz="4" w:space="0" w:color="000000"/>
              <w:right w:val="single" w:sz="4" w:space="0" w:color="000000"/>
            </w:tcBorders>
          </w:tcPr>
          <w:p>
            <w:pPr>
              <w:pStyle w:val="TableParagraph"/>
              <w:spacing w:before="11"/>
              <w:rPr>
                <w:sz w:val="25"/>
              </w:rPr>
            </w:pPr>
          </w:p>
          <w:p>
            <w:pPr>
              <w:pStyle w:val="TableParagraph"/>
              <w:ind w:left="15"/>
              <w:jc w:val="center"/>
              <w:rPr>
                <w:sz w:val="21"/>
              </w:rPr>
            </w:pPr>
            <w:r>
              <w:rPr>
                <w:sz w:val="21"/>
              </w:rPr>
              <w:t>低压系统</w:t>
            </w:r>
          </w:p>
        </w:tc>
        <w:tc>
          <w:tcPr>
            <w:tcW w:w="5394" w:type="dxa"/>
            <w:tcBorders>
              <w:top w:val="single" w:sz="4" w:space="0" w:color="000000"/>
              <w:left w:val="single" w:sz="4" w:space="0" w:color="000000"/>
              <w:right w:val="single" w:sz="4" w:space="0" w:color="000000"/>
            </w:tcBorders>
          </w:tcPr>
          <w:p>
            <w:pPr>
              <w:pStyle w:val="TableParagraph"/>
              <w:spacing w:line="278" w:lineRule="auto" w:before="20"/>
              <w:ind w:left="64" w:right="44"/>
              <w:rPr>
                <w:sz w:val="21"/>
              </w:rPr>
            </w:pPr>
            <w:r>
              <w:rPr>
                <w:spacing w:val="-1"/>
                <w:sz w:val="21"/>
              </w:rPr>
              <w:t>包括室设备、低压管网及附件等的安装和调试及配套土建</w:t>
            </w:r>
            <w:r>
              <w:rPr>
                <w:sz w:val="21"/>
              </w:rPr>
              <w:t>等内容</w:t>
            </w:r>
            <w:r>
              <w:rPr>
                <w:w w:val="180"/>
                <w:sz w:val="21"/>
              </w:rPr>
              <w:t>。</w:t>
            </w:r>
            <w:r>
              <w:rPr>
                <w:spacing w:val="-1"/>
                <w:sz w:val="21"/>
              </w:rPr>
              <w:t>其中室外工业管网包括设备、低压工业管道、</w:t>
            </w:r>
            <w:r>
              <w:rPr>
                <w:spacing w:val="-190"/>
                <w:sz w:val="21"/>
              </w:rPr>
              <w:t>配</w:t>
            </w:r>
          </w:p>
          <w:p>
            <w:pPr>
              <w:pStyle w:val="TableParagraph"/>
              <w:spacing w:line="269" w:lineRule="exact"/>
              <w:ind w:left="64"/>
              <w:rPr>
                <w:sz w:val="21"/>
              </w:rPr>
            </w:pPr>
            <w:r>
              <w:rPr>
                <w:w w:val="105"/>
                <w:sz w:val="21"/>
              </w:rPr>
              <w:t>套阀门、管网碰口等的安装和调试</w:t>
            </w:r>
            <w:r>
              <w:rPr>
                <w:w w:val="180"/>
                <w:sz w:val="21"/>
              </w:rPr>
              <w:t>。</w:t>
            </w:r>
          </w:p>
        </w:tc>
        <w:tc>
          <w:tcPr>
            <w:tcW w:w="1968" w:type="dxa"/>
            <w:tcBorders>
              <w:top w:val="single" w:sz="4" w:space="0" w:color="000000"/>
              <w:left w:val="single" w:sz="4" w:space="0" w:color="000000"/>
            </w:tcBorders>
          </w:tcPr>
          <w:p>
            <w:pPr>
              <w:pStyle w:val="TableParagraph"/>
              <w:spacing w:before="11"/>
              <w:rPr>
                <w:sz w:val="25"/>
              </w:rPr>
            </w:pPr>
          </w:p>
          <w:p>
            <w:pPr>
              <w:pStyle w:val="TableParagraph"/>
              <w:ind w:right="353"/>
              <w:jc w:val="right"/>
              <w:rPr>
                <w:sz w:val="21"/>
              </w:rPr>
            </w:pPr>
            <w:r>
              <w:rPr>
                <w:w w:val="95"/>
                <w:sz w:val="21"/>
              </w:rPr>
              <w:t>室外占地面积</w:t>
            </w:r>
          </w:p>
        </w:tc>
      </w:tr>
    </w:tbl>
    <w:p>
      <w:pPr>
        <w:spacing w:after="0"/>
        <w:jc w:val="right"/>
        <w:rPr>
          <w:sz w:val="21"/>
        </w:rPr>
        <w:sectPr>
          <w:headerReference w:type="default" r:id="rId327"/>
          <w:footerReference w:type="default" r:id="rId328"/>
          <w:pgSz w:w="11910" w:h="16840"/>
          <w:pgMar w:header="0" w:footer="893" w:top="1420" w:bottom="1080" w:left="440" w:right="440"/>
          <w:pgNumType w:start="187"/>
        </w:sectPr>
      </w:pPr>
    </w:p>
    <w:tbl>
      <w:tblPr>
        <w:tblW w:w="0" w:type="auto"/>
        <w:jc w:val="left"/>
        <w:tblInd w:w="6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34"/>
        <w:gridCol w:w="1587"/>
        <w:gridCol w:w="5394"/>
        <w:gridCol w:w="1968"/>
      </w:tblGrid>
      <w:tr>
        <w:trPr>
          <w:trHeight w:val="602" w:hRule="atLeast"/>
        </w:trPr>
        <w:tc>
          <w:tcPr>
            <w:tcW w:w="734" w:type="dxa"/>
            <w:tcBorders>
              <w:right w:val="single" w:sz="2" w:space="0" w:color="000000"/>
            </w:tcBorders>
          </w:tcPr>
          <w:p>
            <w:pPr>
              <w:pStyle w:val="TableParagraph"/>
              <w:spacing w:before="174"/>
              <w:ind w:left="134" w:right="127"/>
              <w:jc w:val="center"/>
              <w:rPr>
                <w:sz w:val="21"/>
              </w:rPr>
            </w:pPr>
            <w:r>
              <w:rPr>
                <w:sz w:val="21"/>
              </w:rPr>
              <w:t>序号</w:t>
            </w:r>
          </w:p>
        </w:tc>
        <w:tc>
          <w:tcPr>
            <w:tcW w:w="1587" w:type="dxa"/>
            <w:tcBorders>
              <w:left w:val="single" w:sz="2" w:space="0" w:color="000000"/>
              <w:right w:val="single" w:sz="2" w:space="0" w:color="000000"/>
            </w:tcBorders>
          </w:tcPr>
          <w:p>
            <w:pPr>
              <w:pStyle w:val="TableParagraph"/>
              <w:spacing w:before="174"/>
              <w:ind w:left="379"/>
              <w:rPr>
                <w:sz w:val="21"/>
              </w:rPr>
            </w:pPr>
            <w:r>
              <w:rPr>
                <w:sz w:val="21"/>
              </w:rPr>
              <w:t>指标名称</w:t>
            </w:r>
          </w:p>
        </w:tc>
        <w:tc>
          <w:tcPr>
            <w:tcW w:w="5394" w:type="dxa"/>
            <w:tcBorders>
              <w:left w:val="single" w:sz="2" w:space="0" w:color="000000"/>
              <w:right w:val="single" w:sz="2" w:space="0" w:color="000000"/>
            </w:tcBorders>
          </w:tcPr>
          <w:p>
            <w:pPr>
              <w:pStyle w:val="TableParagraph"/>
              <w:spacing w:before="174"/>
              <w:ind w:left="55" w:right="40"/>
              <w:jc w:val="center"/>
              <w:rPr>
                <w:sz w:val="21"/>
              </w:rPr>
            </w:pPr>
            <w:r>
              <w:rPr>
                <w:sz w:val="21"/>
              </w:rPr>
              <w:t>指标计算内容</w:t>
            </w:r>
          </w:p>
        </w:tc>
        <w:tc>
          <w:tcPr>
            <w:tcW w:w="1968" w:type="dxa"/>
            <w:tcBorders>
              <w:left w:val="single" w:sz="2" w:space="0" w:color="000000"/>
            </w:tcBorders>
          </w:tcPr>
          <w:p>
            <w:pPr>
              <w:pStyle w:val="TableParagraph"/>
              <w:spacing w:before="174"/>
              <w:ind w:left="337" w:right="315"/>
              <w:jc w:val="center"/>
              <w:rPr>
                <w:sz w:val="21"/>
              </w:rPr>
            </w:pPr>
            <w:r>
              <w:rPr>
                <w:sz w:val="21"/>
              </w:rPr>
              <w:t>计算口径</w:t>
            </w:r>
          </w:p>
        </w:tc>
      </w:tr>
      <w:tr>
        <w:trPr>
          <w:trHeight w:val="936" w:hRule="atLeast"/>
        </w:trPr>
        <w:tc>
          <w:tcPr>
            <w:tcW w:w="734" w:type="dxa"/>
            <w:tcBorders>
              <w:bottom w:val="single" w:sz="4" w:space="0" w:color="000000"/>
              <w:right w:val="single" w:sz="4" w:space="0" w:color="000000"/>
            </w:tcBorders>
          </w:tcPr>
          <w:p>
            <w:pPr>
              <w:pStyle w:val="TableParagraph"/>
              <w:spacing w:before="12"/>
              <w:rPr>
                <w:sz w:val="25"/>
              </w:rPr>
            </w:pPr>
          </w:p>
          <w:p>
            <w:pPr>
              <w:pStyle w:val="TableParagraph"/>
              <w:ind w:left="82" w:right="69"/>
              <w:jc w:val="center"/>
              <w:rPr>
                <w:sz w:val="21"/>
              </w:rPr>
            </w:pPr>
            <w:r>
              <w:rPr>
                <w:sz w:val="21"/>
              </w:rPr>
              <w:t>16.2</w:t>
            </w:r>
          </w:p>
        </w:tc>
        <w:tc>
          <w:tcPr>
            <w:tcW w:w="1587" w:type="dxa"/>
            <w:tcBorders>
              <w:left w:val="single" w:sz="4" w:space="0" w:color="000000"/>
              <w:bottom w:val="single" w:sz="4" w:space="0" w:color="000000"/>
              <w:right w:val="single" w:sz="4" w:space="0" w:color="000000"/>
            </w:tcBorders>
          </w:tcPr>
          <w:p>
            <w:pPr>
              <w:pStyle w:val="TableParagraph"/>
              <w:spacing w:before="12"/>
              <w:rPr>
                <w:sz w:val="25"/>
              </w:rPr>
            </w:pPr>
          </w:p>
          <w:p>
            <w:pPr>
              <w:pStyle w:val="TableParagraph"/>
              <w:ind w:left="377"/>
              <w:rPr>
                <w:sz w:val="21"/>
              </w:rPr>
            </w:pPr>
            <w:r>
              <w:rPr>
                <w:sz w:val="21"/>
              </w:rPr>
              <w:t>中压系统</w:t>
            </w:r>
          </w:p>
        </w:tc>
        <w:tc>
          <w:tcPr>
            <w:tcW w:w="5394" w:type="dxa"/>
            <w:tcBorders>
              <w:left w:val="single" w:sz="4" w:space="0" w:color="000000"/>
              <w:bottom w:val="single" w:sz="4" w:space="0" w:color="000000"/>
              <w:right w:val="single" w:sz="4" w:space="0" w:color="000000"/>
            </w:tcBorders>
          </w:tcPr>
          <w:p>
            <w:pPr>
              <w:pStyle w:val="TableParagraph"/>
              <w:spacing w:before="20"/>
              <w:ind w:left="64"/>
              <w:rPr>
                <w:sz w:val="21"/>
              </w:rPr>
            </w:pPr>
            <w:r>
              <w:rPr>
                <w:sz w:val="21"/>
              </w:rPr>
              <w:t>包括室设备、中压管网及附件等的安装和调试及配套土建</w:t>
            </w:r>
          </w:p>
          <w:p>
            <w:pPr>
              <w:pStyle w:val="TableParagraph"/>
              <w:spacing w:line="310" w:lineRule="atLeast" w:before="2"/>
              <w:ind w:left="64" w:right="44"/>
              <w:rPr>
                <w:sz w:val="21"/>
              </w:rPr>
            </w:pPr>
            <w:r>
              <w:rPr>
                <w:spacing w:val="-1"/>
                <w:sz w:val="21"/>
              </w:rPr>
              <w:t>等内容。其中室外工业管网包括设备、中压工业管道、</w:t>
            </w:r>
            <w:r>
              <w:rPr>
                <w:spacing w:val="-190"/>
                <w:sz w:val="21"/>
              </w:rPr>
              <w:t>配</w:t>
            </w:r>
            <w:r>
              <w:rPr>
                <w:spacing w:val="-89"/>
                <w:sz w:val="21"/>
              </w:rPr>
              <w:t> </w:t>
            </w:r>
            <w:r>
              <w:rPr>
                <w:w w:val="105"/>
                <w:sz w:val="21"/>
              </w:rPr>
              <w:t>套阀门、管网碰口等的安装和调试</w:t>
            </w:r>
            <w:r>
              <w:rPr>
                <w:w w:val="180"/>
                <w:sz w:val="21"/>
              </w:rPr>
              <w:t>。</w:t>
            </w:r>
          </w:p>
        </w:tc>
        <w:tc>
          <w:tcPr>
            <w:tcW w:w="1968" w:type="dxa"/>
            <w:tcBorders>
              <w:left w:val="single" w:sz="4" w:space="0" w:color="000000"/>
              <w:bottom w:val="single" w:sz="4" w:space="0" w:color="000000"/>
            </w:tcBorders>
          </w:tcPr>
          <w:p>
            <w:pPr>
              <w:pStyle w:val="TableParagraph"/>
              <w:spacing w:before="12"/>
              <w:rPr>
                <w:sz w:val="25"/>
              </w:rPr>
            </w:pPr>
          </w:p>
          <w:p>
            <w:pPr>
              <w:pStyle w:val="TableParagraph"/>
              <w:ind w:left="89" w:right="58"/>
              <w:jc w:val="center"/>
              <w:rPr>
                <w:sz w:val="21"/>
              </w:rPr>
            </w:pPr>
            <w:r>
              <w:rPr>
                <w:sz w:val="21"/>
              </w:rPr>
              <w:t>室外占地面积</w:t>
            </w:r>
          </w:p>
        </w:tc>
      </w:tr>
      <w:tr>
        <w:trPr>
          <w:trHeight w:val="1075" w:hRule="atLeast"/>
        </w:trPr>
        <w:tc>
          <w:tcPr>
            <w:tcW w:w="734" w:type="dxa"/>
            <w:tcBorders>
              <w:top w:val="single" w:sz="4" w:space="0" w:color="000000"/>
              <w:bottom w:val="single" w:sz="4" w:space="0" w:color="000000"/>
              <w:right w:val="single" w:sz="4" w:space="0" w:color="000000"/>
            </w:tcBorders>
          </w:tcPr>
          <w:p>
            <w:pPr>
              <w:pStyle w:val="TableParagraph"/>
              <w:rPr>
                <w:sz w:val="20"/>
              </w:rPr>
            </w:pPr>
          </w:p>
          <w:p>
            <w:pPr>
              <w:pStyle w:val="TableParagraph"/>
              <w:spacing w:before="145"/>
              <w:ind w:left="82" w:right="69"/>
              <w:jc w:val="center"/>
              <w:rPr>
                <w:sz w:val="21"/>
              </w:rPr>
            </w:pPr>
            <w:r>
              <w:rPr>
                <w:sz w:val="21"/>
              </w:rPr>
              <w:t>16.3</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rPr>
                <w:sz w:val="20"/>
              </w:rPr>
            </w:pPr>
          </w:p>
          <w:p>
            <w:pPr>
              <w:pStyle w:val="TableParagraph"/>
              <w:spacing w:before="145"/>
              <w:ind w:left="377"/>
              <w:rPr>
                <w:sz w:val="21"/>
              </w:rPr>
            </w:pPr>
            <w:r>
              <w:rPr>
                <w:sz w:val="21"/>
              </w:rPr>
              <w:t>高压系统</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spacing w:line="278" w:lineRule="auto" w:before="89"/>
              <w:ind w:left="64" w:right="44"/>
              <w:jc w:val="both"/>
              <w:rPr>
                <w:sz w:val="21"/>
              </w:rPr>
            </w:pPr>
            <w:r>
              <w:rPr>
                <w:spacing w:val="-1"/>
                <w:sz w:val="21"/>
              </w:rPr>
              <w:t>包括室设备、高压管网及附件等的安装和调试及配套土建等内容。其中室外工业管网包括设备、高压工业管道、</w:t>
            </w:r>
            <w:r>
              <w:rPr>
                <w:spacing w:val="-190"/>
                <w:sz w:val="21"/>
              </w:rPr>
              <w:t>配</w:t>
            </w:r>
            <w:r>
              <w:rPr>
                <w:spacing w:val="-89"/>
                <w:sz w:val="21"/>
              </w:rPr>
              <w:t> </w:t>
            </w:r>
            <w:r>
              <w:rPr>
                <w:w w:val="105"/>
                <w:sz w:val="21"/>
              </w:rPr>
              <w:t>套阀门、管网碰口等的安装和调试</w:t>
            </w:r>
            <w:r>
              <w:rPr>
                <w:w w:val="180"/>
                <w:sz w:val="21"/>
              </w:rPr>
              <w:t>。</w:t>
            </w:r>
          </w:p>
        </w:tc>
        <w:tc>
          <w:tcPr>
            <w:tcW w:w="1968" w:type="dxa"/>
            <w:tcBorders>
              <w:top w:val="single" w:sz="4" w:space="0" w:color="000000"/>
              <w:left w:val="single" w:sz="4" w:space="0" w:color="000000"/>
              <w:bottom w:val="single" w:sz="4" w:space="0" w:color="000000"/>
            </w:tcBorders>
          </w:tcPr>
          <w:p>
            <w:pPr>
              <w:pStyle w:val="TableParagraph"/>
              <w:rPr>
                <w:sz w:val="20"/>
              </w:rPr>
            </w:pPr>
          </w:p>
          <w:p>
            <w:pPr>
              <w:pStyle w:val="TableParagraph"/>
              <w:spacing w:before="145"/>
              <w:ind w:left="89" w:right="58"/>
              <w:jc w:val="center"/>
              <w:rPr>
                <w:sz w:val="21"/>
              </w:rPr>
            </w:pPr>
            <w:r>
              <w:rPr>
                <w:sz w:val="21"/>
              </w:rPr>
              <w:t>室外占地面积</w:t>
            </w:r>
          </w:p>
        </w:tc>
      </w:tr>
      <w:tr>
        <w:trPr>
          <w:trHeight w:val="1075" w:hRule="atLeast"/>
        </w:trPr>
        <w:tc>
          <w:tcPr>
            <w:tcW w:w="734" w:type="dxa"/>
            <w:tcBorders>
              <w:top w:val="single" w:sz="4" w:space="0" w:color="000000"/>
              <w:bottom w:val="single" w:sz="4" w:space="0" w:color="000000"/>
              <w:right w:val="single" w:sz="4" w:space="0" w:color="000000"/>
            </w:tcBorders>
          </w:tcPr>
          <w:p>
            <w:pPr>
              <w:pStyle w:val="TableParagraph"/>
              <w:rPr>
                <w:sz w:val="20"/>
              </w:rPr>
            </w:pPr>
          </w:p>
          <w:p>
            <w:pPr>
              <w:pStyle w:val="TableParagraph"/>
              <w:spacing w:before="145"/>
              <w:ind w:left="82" w:right="69"/>
              <w:jc w:val="center"/>
              <w:rPr>
                <w:sz w:val="21"/>
              </w:rPr>
            </w:pPr>
            <w:r>
              <w:rPr>
                <w:sz w:val="21"/>
              </w:rPr>
              <w:t>17</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rPr>
                <w:sz w:val="20"/>
              </w:rPr>
            </w:pPr>
          </w:p>
          <w:p>
            <w:pPr>
              <w:pStyle w:val="TableParagraph"/>
              <w:spacing w:before="145"/>
              <w:ind w:left="168"/>
              <w:rPr>
                <w:sz w:val="21"/>
              </w:rPr>
            </w:pPr>
            <w:r>
              <w:rPr>
                <w:sz w:val="21"/>
              </w:rPr>
              <w:t>室外电梯工程</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spacing w:line="278" w:lineRule="auto" w:before="89"/>
              <w:ind w:left="64" w:right="44"/>
              <w:jc w:val="both"/>
              <w:rPr>
                <w:sz w:val="21"/>
              </w:rPr>
            </w:pPr>
            <w:r>
              <w:rPr>
                <w:spacing w:val="-1"/>
                <w:sz w:val="21"/>
              </w:rPr>
              <w:t>包含电梯本体安装、电梯电气安装、辅助项目安装、单机试运转及相关附件等的安装和调试。不包括电梯机房内</w:t>
            </w:r>
            <w:r>
              <w:rPr>
                <w:spacing w:val="-190"/>
                <w:sz w:val="21"/>
              </w:rPr>
              <w:t>照</w:t>
            </w:r>
            <w:r>
              <w:rPr>
                <w:spacing w:val="-89"/>
                <w:sz w:val="21"/>
              </w:rPr>
              <w:t> </w:t>
            </w:r>
            <w:r>
              <w:rPr>
                <w:w w:val="105"/>
                <w:sz w:val="21"/>
              </w:rPr>
              <w:t>明、井道照明、机房通风空调及预埋预留</w:t>
            </w:r>
            <w:r>
              <w:rPr>
                <w:w w:val="180"/>
                <w:sz w:val="21"/>
              </w:rPr>
              <w:t>。</w:t>
            </w:r>
          </w:p>
        </w:tc>
        <w:tc>
          <w:tcPr>
            <w:tcW w:w="1968" w:type="dxa"/>
            <w:tcBorders>
              <w:top w:val="single" w:sz="4" w:space="0" w:color="000000"/>
              <w:left w:val="single" w:sz="4" w:space="0" w:color="000000"/>
              <w:bottom w:val="single" w:sz="4" w:space="0" w:color="000000"/>
            </w:tcBorders>
          </w:tcPr>
          <w:p>
            <w:pPr>
              <w:pStyle w:val="TableParagraph"/>
              <w:rPr>
                <w:sz w:val="20"/>
              </w:rPr>
            </w:pPr>
          </w:p>
          <w:p>
            <w:pPr>
              <w:pStyle w:val="TableParagraph"/>
              <w:spacing w:before="145"/>
              <w:ind w:left="89" w:right="58"/>
              <w:jc w:val="center"/>
              <w:rPr>
                <w:sz w:val="21"/>
              </w:rPr>
            </w:pPr>
            <w:r>
              <w:rPr>
                <w:sz w:val="21"/>
              </w:rPr>
              <w:t>电梯设备数量</w:t>
            </w:r>
          </w:p>
        </w:tc>
      </w:tr>
      <w:tr>
        <w:trPr>
          <w:trHeight w:val="1075" w:hRule="atLeast"/>
        </w:trPr>
        <w:tc>
          <w:tcPr>
            <w:tcW w:w="734" w:type="dxa"/>
            <w:tcBorders>
              <w:top w:val="single" w:sz="4" w:space="0" w:color="000000"/>
              <w:bottom w:val="single" w:sz="4" w:space="0" w:color="000000"/>
              <w:right w:val="single" w:sz="4" w:space="0" w:color="000000"/>
            </w:tcBorders>
          </w:tcPr>
          <w:p>
            <w:pPr>
              <w:pStyle w:val="TableParagraph"/>
              <w:rPr>
                <w:sz w:val="20"/>
              </w:rPr>
            </w:pPr>
          </w:p>
          <w:p>
            <w:pPr>
              <w:pStyle w:val="TableParagraph"/>
              <w:spacing w:before="145"/>
              <w:ind w:left="82" w:right="69"/>
              <w:jc w:val="center"/>
              <w:rPr>
                <w:sz w:val="21"/>
              </w:rPr>
            </w:pPr>
            <w:r>
              <w:rPr>
                <w:sz w:val="21"/>
              </w:rPr>
              <w:t>17.1</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rPr>
                <w:sz w:val="20"/>
              </w:rPr>
            </w:pPr>
          </w:p>
          <w:p>
            <w:pPr>
              <w:pStyle w:val="TableParagraph"/>
              <w:spacing w:before="145"/>
              <w:ind w:left="17"/>
              <w:jc w:val="center"/>
              <w:rPr>
                <w:sz w:val="21"/>
              </w:rPr>
            </w:pPr>
            <w:r>
              <w:rPr>
                <w:sz w:val="21"/>
              </w:rPr>
              <w:t>直梯</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spacing w:before="1"/>
              <w:rPr>
                <w:sz w:val="19"/>
              </w:rPr>
            </w:pPr>
          </w:p>
          <w:p>
            <w:pPr>
              <w:pStyle w:val="TableParagraph"/>
              <w:spacing w:line="278" w:lineRule="auto"/>
              <w:ind w:left="64" w:right="150"/>
              <w:rPr>
                <w:sz w:val="21"/>
              </w:rPr>
            </w:pPr>
            <w:r>
              <w:rPr>
                <w:spacing w:val="-7"/>
                <w:w w:val="95"/>
                <w:sz w:val="21"/>
              </w:rPr>
              <w:t>包含室外交流电梯、直流电梯、小型杂货电梯、观光电梯 </w:t>
            </w:r>
            <w:r>
              <w:rPr>
                <w:spacing w:val="-7"/>
                <w:w w:val="105"/>
                <w:sz w:val="21"/>
              </w:rPr>
              <w:t>液压电梯</w:t>
            </w:r>
            <w:r>
              <w:rPr>
                <w:spacing w:val="-7"/>
                <w:w w:val="180"/>
                <w:sz w:val="21"/>
              </w:rPr>
              <w:t>。</w:t>
            </w:r>
          </w:p>
        </w:tc>
        <w:tc>
          <w:tcPr>
            <w:tcW w:w="1968" w:type="dxa"/>
            <w:tcBorders>
              <w:top w:val="single" w:sz="4" w:space="0" w:color="000000"/>
              <w:left w:val="single" w:sz="4" w:space="0" w:color="000000"/>
              <w:bottom w:val="single" w:sz="4" w:space="0" w:color="000000"/>
            </w:tcBorders>
          </w:tcPr>
          <w:p>
            <w:pPr>
              <w:pStyle w:val="TableParagraph"/>
              <w:spacing w:before="1"/>
              <w:rPr>
                <w:sz w:val="19"/>
              </w:rPr>
            </w:pPr>
          </w:p>
          <w:p>
            <w:pPr>
              <w:pStyle w:val="TableParagraph"/>
              <w:spacing w:line="213" w:lineRule="exact"/>
              <w:ind w:left="-160"/>
              <w:rPr>
                <w:sz w:val="21"/>
              </w:rPr>
            </w:pPr>
            <w:r>
              <w:rPr>
                <w:w w:val="99"/>
                <w:sz w:val="21"/>
              </w:rPr>
              <w:t>、</w:t>
            </w:r>
          </w:p>
          <w:p>
            <w:pPr>
              <w:pStyle w:val="TableParagraph"/>
              <w:spacing w:line="213" w:lineRule="exact"/>
              <w:ind w:left="387"/>
              <w:rPr>
                <w:sz w:val="21"/>
              </w:rPr>
            </w:pPr>
            <w:r>
              <w:rPr>
                <w:sz w:val="21"/>
              </w:rPr>
              <w:t>电梯设备数量</w:t>
            </w:r>
          </w:p>
        </w:tc>
      </w:tr>
      <w:tr>
        <w:trPr>
          <w:trHeight w:val="1075" w:hRule="atLeast"/>
        </w:trPr>
        <w:tc>
          <w:tcPr>
            <w:tcW w:w="734" w:type="dxa"/>
            <w:tcBorders>
              <w:top w:val="single" w:sz="4" w:space="0" w:color="000000"/>
              <w:bottom w:val="single" w:sz="4" w:space="0" w:color="000000"/>
              <w:right w:val="single" w:sz="4" w:space="0" w:color="000000"/>
            </w:tcBorders>
          </w:tcPr>
          <w:p>
            <w:pPr>
              <w:pStyle w:val="TableParagraph"/>
              <w:rPr>
                <w:sz w:val="20"/>
              </w:rPr>
            </w:pPr>
          </w:p>
          <w:p>
            <w:pPr>
              <w:pStyle w:val="TableParagraph"/>
              <w:spacing w:before="144"/>
              <w:ind w:left="82" w:right="69"/>
              <w:jc w:val="center"/>
              <w:rPr>
                <w:sz w:val="21"/>
              </w:rPr>
            </w:pPr>
            <w:r>
              <w:rPr>
                <w:sz w:val="21"/>
              </w:rPr>
              <w:t>17.2</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rPr>
                <w:sz w:val="20"/>
              </w:rPr>
            </w:pPr>
          </w:p>
          <w:p>
            <w:pPr>
              <w:pStyle w:val="TableParagraph"/>
              <w:spacing w:before="144"/>
              <w:ind w:left="377"/>
              <w:rPr>
                <w:sz w:val="21"/>
              </w:rPr>
            </w:pPr>
            <w:r>
              <w:rPr>
                <w:sz w:val="21"/>
              </w:rPr>
              <w:t>自动扶梯</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968" w:type="dxa"/>
            <w:tcBorders>
              <w:top w:val="single" w:sz="4" w:space="0" w:color="000000"/>
              <w:left w:val="single" w:sz="4" w:space="0" w:color="000000"/>
              <w:bottom w:val="single" w:sz="4" w:space="0" w:color="000000"/>
            </w:tcBorders>
          </w:tcPr>
          <w:p>
            <w:pPr>
              <w:pStyle w:val="TableParagraph"/>
              <w:rPr>
                <w:sz w:val="20"/>
              </w:rPr>
            </w:pPr>
          </w:p>
          <w:p>
            <w:pPr>
              <w:pStyle w:val="TableParagraph"/>
              <w:spacing w:before="144"/>
              <w:ind w:left="89" w:right="58"/>
              <w:jc w:val="center"/>
              <w:rPr>
                <w:sz w:val="21"/>
              </w:rPr>
            </w:pPr>
            <w:r>
              <w:rPr>
                <w:sz w:val="21"/>
              </w:rPr>
              <w:t>电梯设备数量</w:t>
            </w:r>
          </w:p>
        </w:tc>
      </w:tr>
      <w:tr>
        <w:trPr>
          <w:trHeight w:val="1075" w:hRule="atLeast"/>
        </w:trPr>
        <w:tc>
          <w:tcPr>
            <w:tcW w:w="734" w:type="dxa"/>
            <w:tcBorders>
              <w:top w:val="single" w:sz="4" w:space="0" w:color="000000"/>
              <w:bottom w:val="single" w:sz="4" w:space="0" w:color="000000"/>
              <w:right w:val="single" w:sz="4" w:space="0" w:color="000000"/>
            </w:tcBorders>
          </w:tcPr>
          <w:p>
            <w:pPr>
              <w:pStyle w:val="TableParagraph"/>
              <w:rPr>
                <w:sz w:val="20"/>
              </w:rPr>
            </w:pPr>
          </w:p>
          <w:p>
            <w:pPr>
              <w:pStyle w:val="TableParagraph"/>
              <w:spacing w:before="147"/>
              <w:ind w:left="82" w:right="69"/>
              <w:jc w:val="center"/>
              <w:rPr>
                <w:sz w:val="21"/>
              </w:rPr>
            </w:pPr>
            <w:r>
              <w:rPr>
                <w:sz w:val="21"/>
              </w:rPr>
              <w:t>17.3</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rPr>
                <w:sz w:val="20"/>
              </w:rPr>
            </w:pPr>
          </w:p>
          <w:p>
            <w:pPr>
              <w:pStyle w:val="TableParagraph"/>
              <w:spacing w:before="147"/>
              <w:ind w:left="271"/>
              <w:rPr>
                <w:sz w:val="21"/>
              </w:rPr>
            </w:pPr>
            <w:r>
              <w:rPr>
                <w:sz w:val="21"/>
              </w:rPr>
              <w:t>自动步行道</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968" w:type="dxa"/>
            <w:tcBorders>
              <w:top w:val="single" w:sz="4" w:space="0" w:color="000000"/>
              <w:left w:val="single" w:sz="4" w:space="0" w:color="000000"/>
              <w:bottom w:val="single" w:sz="4" w:space="0" w:color="000000"/>
            </w:tcBorders>
          </w:tcPr>
          <w:p>
            <w:pPr>
              <w:pStyle w:val="TableParagraph"/>
              <w:rPr>
                <w:sz w:val="20"/>
              </w:rPr>
            </w:pPr>
          </w:p>
          <w:p>
            <w:pPr>
              <w:pStyle w:val="TableParagraph"/>
              <w:spacing w:before="147"/>
              <w:ind w:left="89" w:right="58"/>
              <w:jc w:val="center"/>
              <w:rPr>
                <w:sz w:val="21"/>
              </w:rPr>
            </w:pPr>
            <w:r>
              <w:rPr>
                <w:sz w:val="21"/>
              </w:rPr>
              <w:t>电梯设备数量</w:t>
            </w:r>
          </w:p>
        </w:tc>
      </w:tr>
      <w:tr>
        <w:trPr>
          <w:trHeight w:val="482" w:hRule="atLeast"/>
        </w:trPr>
        <w:tc>
          <w:tcPr>
            <w:tcW w:w="734" w:type="dxa"/>
            <w:tcBorders>
              <w:top w:val="single" w:sz="4" w:space="0" w:color="000000"/>
              <w:bottom w:val="single" w:sz="4" w:space="0" w:color="000000"/>
              <w:right w:val="single" w:sz="4" w:space="0" w:color="000000"/>
            </w:tcBorders>
          </w:tcPr>
          <w:p>
            <w:pPr>
              <w:pStyle w:val="TableParagraph"/>
              <w:spacing w:before="105"/>
              <w:ind w:left="82" w:right="69"/>
              <w:jc w:val="center"/>
              <w:rPr>
                <w:sz w:val="21"/>
              </w:rPr>
            </w:pPr>
            <w:r>
              <w:rPr>
                <w:sz w:val="21"/>
              </w:rPr>
              <w:t>17.4</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before="105"/>
              <w:ind w:left="271"/>
              <w:rPr>
                <w:sz w:val="21"/>
              </w:rPr>
            </w:pPr>
            <w:r>
              <w:rPr>
                <w:sz w:val="21"/>
              </w:rPr>
              <w:t>轮椅升降台</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968" w:type="dxa"/>
            <w:tcBorders>
              <w:top w:val="single" w:sz="4" w:space="0" w:color="000000"/>
              <w:left w:val="single" w:sz="4" w:space="0" w:color="000000"/>
              <w:bottom w:val="single" w:sz="4" w:space="0" w:color="000000"/>
            </w:tcBorders>
          </w:tcPr>
          <w:p>
            <w:pPr>
              <w:pStyle w:val="TableParagraph"/>
              <w:spacing w:before="105"/>
              <w:ind w:left="89" w:right="58"/>
              <w:jc w:val="center"/>
              <w:rPr>
                <w:sz w:val="21"/>
              </w:rPr>
            </w:pPr>
            <w:r>
              <w:rPr>
                <w:sz w:val="21"/>
              </w:rPr>
              <w:t>电梯设备数量</w:t>
            </w:r>
          </w:p>
        </w:tc>
      </w:tr>
      <w:tr>
        <w:trPr>
          <w:trHeight w:val="936" w:hRule="atLeast"/>
        </w:trPr>
        <w:tc>
          <w:tcPr>
            <w:tcW w:w="734" w:type="dxa"/>
            <w:tcBorders>
              <w:top w:val="single" w:sz="4" w:space="0" w:color="000000"/>
              <w:bottom w:val="single" w:sz="4" w:space="0" w:color="000000"/>
              <w:right w:val="single" w:sz="4" w:space="0" w:color="000000"/>
            </w:tcBorders>
          </w:tcPr>
          <w:p>
            <w:pPr>
              <w:pStyle w:val="TableParagraph"/>
              <w:rPr>
                <w:sz w:val="26"/>
              </w:rPr>
            </w:pPr>
          </w:p>
          <w:p>
            <w:pPr>
              <w:pStyle w:val="TableParagraph"/>
              <w:ind w:left="82" w:right="69"/>
              <w:jc w:val="center"/>
              <w:rPr>
                <w:sz w:val="21"/>
              </w:rPr>
            </w:pPr>
            <w:r>
              <w:rPr>
                <w:sz w:val="21"/>
              </w:rPr>
              <w:t>18</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line="278" w:lineRule="auto" w:before="177"/>
              <w:ind w:left="482" w:right="148" w:hanging="315"/>
              <w:rPr>
                <w:sz w:val="21"/>
              </w:rPr>
            </w:pPr>
            <w:r>
              <w:rPr>
                <w:sz w:val="21"/>
              </w:rPr>
              <w:t>室外机械停车位工程</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spacing w:line="278" w:lineRule="auto" w:before="21"/>
              <w:ind w:left="64" w:right="44"/>
              <w:rPr>
                <w:sz w:val="21"/>
              </w:rPr>
            </w:pPr>
            <w:r>
              <w:rPr>
                <w:spacing w:val="-1"/>
                <w:sz w:val="21"/>
              </w:rPr>
              <w:t>包括机械停车位及控制系统。其中机械停车位包括机械</w:t>
            </w:r>
            <w:r>
              <w:rPr>
                <w:spacing w:val="-190"/>
                <w:sz w:val="21"/>
              </w:rPr>
              <w:t>停</w:t>
            </w:r>
            <w:r>
              <w:rPr>
                <w:spacing w:val="-89"/>
                <w:sz w:val="21"/>
              </w:rPr>
              <w:t> </w:t>
            </w:r>
            <w:r>
              <w:rPr>
                <w:sz w:val="21"/>
              </w:rPr>
              <w:t>车设备及停车位钢结构等的制作安装和调试。控制系统</w:t>
            </w:r>
            <w:r>
              <w:rPr>
                <w:spacing w:val="-201"/>
                <w:sz w:val="21"/>
              </w:rPr>
              <w:t>包</w:t>
            </w:r>
          </w:p>
          <w:p>
            <w:pPr>
              <w:pStyle w:val="TableParagraph"/>
              <w:spacing w:line="269" w:lineRule="exact"/>
              <w:ind w:left="64"/>
              <w:rPr>
                <w:sz w:val="21"/>
              </w:rPr>
            </w:pPr>
            <w:r>
              <w:rPr>
                <w:w w:val="105"/>
                <w:sz w:val="21"/>
              </w:rPr>
              <w:t>括控制设备及配管配线等的安装和调试</w:t>
            </w:r>
            <w:r>
              <w:rPr>
                <w:w w:val="180"/>
                <w:sz w:val="21"/>
              </w:rPr>
              <w:t>。</w:t>
            </w:r>
          </w:p>
        </w:tc>
        <w:tc>
          <w:tcPr>
            <w:tcW w:w="1968" w:type="dxa"/>
            <w:tcBorders>
              <w:top w:val="single" w:sz="4" w:space="0" w:color="000000"/>
              <w:left w:val="single" w:sz="4" w:space="0" w:color="000000"/>
              <w:bottom w:val="single" w:sz="4" w:space="0" w:color="000000"/>
            </w:tcBorders>
          </w:tcPr>
          <w:p>
            <w:pPr>
              <w:pStyle w:val="TableParagraph"/>
              <w:rPr>
                <w:sz w:val="26"/>
              </w:rPr>
            </w:pPr>
          </w:p>
          <w:p>
            <w:pPr>
              <w:pStyle w:val="TableParagraph"/>
              <w:ind w:left="82" w:right="63"/>
              <w:jc w:val="center"/>
              <w:rPr>
                <w:sz w:val="21"/>
              </w:rPr>
            </w:pPr>
            <w:r>
              <w:rPr>
                <w:sz w:val="21"/>
              </w:rPr>
              <w:t>车位数量</w:t>
            </w:r>
          </w:p>
        </w:tc>
      </w:tr>
      <w:tr>
        <w:trPr>
          <w:trHeight w:val="623" w:hRule="atLeast"/>
        </w:trPr>
        <w:tc>
          <w:tcPr>
            <w:tcW w:w="734" w:type="dxa"/>
            <w:tcBorders>
              <w:top w:val="single" w:sz="4" w:space="0" w:color="000000"/>
              <w:bottom w:val="single" w:sz="4" w:space="0" w:color="000000"/>
              <w:right w:val="single" w:sz="4" w:space="0" w:color="000000"/>
            </w:tcBorders>
          </w:tcPr>
          <w:p>
            <w:pPr>
              <w:pStyle w:val="TableParagraph"/>
              <w:spacing w:before="177"/>
              <w:ind w:left="82" w:right="69"/>
              <w:jc w:val="center"/>
              <w:rPr>
                <w:sz w:val="21"/>
              </w:rPr>
            </w:pPr>
            <w:r>
              <w:rPr>
                <w:sz w:val="21"/>
              </w:rPr>
              <w:t>19</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before="21"/>
              <w:ind w:left="17"/>
              <w:jc w:val="center"/>
              <w:rPr>
                <w:sz w:val="21"/>
              </w:rPr>
            </w:pPr>
            <w:r>
              <w:rPr>
                <w:sz w:val="21"/>
              </w:rPr>
              <w:t>室外医疗气体</w:t>
            </w:r>
          </w:p>
          <w:p>
            <w:pPr>
              <w:pStyle w:val="TableParagraph"/>
              <w:spacing w:before="43"/>
              <w:ind w:left="17"/>
              <w:jc w:val="center"/>
              <w:rPr>
                <w:sz w:val="21"/>
              </w:rPr>
            </w:pPr>
            <w:r>
              <w:rPr>
                <w:sz w:val="21"/>
              </w:rPr>
              <w:t>工程</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spacing w:before="21"/>
              <w:ind w:left="64"/>
              <w:rPr>
                <w:sz w:val="21"/>
              </w:rPr>
            </w:pPr>
            <w:r>
              <w:rPr>
                <w:sz w:val="21"/>
              </w:rPr>
              <w:t>包括医用气源(气)系统、医用气体供应终端设施、检测报</w:t>
            </w:r>
          </w:p>
          <w:p>
            <w:pPr>
              <w:pStyle w:val="TableParagraph"/>
              <w:spacing w:before="43"/>
              <w:ind w:left="64"/>
              <w:rPr>
                <w:sz w:val="21"/>
              </w:rPr>
            </w:pPr>
            <w:r>
              <w:rPr>
                <w:w w:val="105"/>
                <w:sz w:val="21"/>
              </w:rPr>
              <w:t>警装置、医用气体管道及相关附件等的安装和调试</w:t>
            </w:r>
            <w:r>
              <w:rPr>
                <w:w w:val="175"/>
                <w:sz w:val="21"/>
              </w:rPr>
              <w:t>。</w:t>
            </w:r>
          </w:p>
        </w:tc>
        <w:tc>
          <w:tcPr>
            <w:tcW w:w="1968" w:type="dxa"/>
            <w:tcBorders>
              <w:top w:val="single" w:sz="4" w:space="0" w:color="000000"/>
              <w:left w:val="single" w:sz="4" w:space="0" w:color="000000"/>
              <w:bottom w:val="single" w:sz="4" w:space="0" w:color="000000"/>
            </w:tcBorders>
          </w:tcPr>
          <w:p>
            <w:pPr>
              <w:pStyle w:val="TableParagraph"/>
              <w:spacing w:before="177"/>
              <w:ind w:left="89" w:right="58"/>
              <w:jc w:val="center"/>
              <w:rPr>
                <w:sz w:val="21"/>
              </w:rPr>
            </w:pPr>
            <w:r>
              <w:rPr>
                <w:sz w:val="21"/>
              </w:rPr>
              <w:t>室外占地面积</w:t>
            </w:r>
          </w:p>
        </w:tc>
      </w:tr>
      <w:tr>
        <w:trPr>
          <w:trHeight w:val="624" w:hRule="atLeast"/>
        </w:trPr>
        <w:tc>
          <w:tcPr>
            <w:tcW w:w="734" w:type="dxa"/>
            <w:tcBorders>
              <w:top w:val="single" w:sz="4" w:space="0" w:color="000000"/>
              <w:bottom w:val="single" w:sz="4" w:space="0" w:color="000000"/>
              <w:right w:val="single" w:sz="4" w:space="0" w:color="000000"/>
            </w:tcBorders>
          </w:tcPr>
          <w:p>
            <w:pPr>
              <w:pStyle w:val="TableParagraph"/>
              <w:spacing w:before="176"/>
              <w:ind w:left="82" w:right="69"/>
              <w:jc w:val="center"/>
              <w:rPr>
                <w:sz w:val="21"/>
              </w:rPr>
            </w:pPr>
            <w:r>
              <w:rPr>
                <w:sz w:val="21"/>
              </w:rPr>
              <w:t>20</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before="20"/>
              <w:ind w:left="17"/>
              <w:jc w:val="center"/>
              <w:rPr>
                <w:sz w:val="21"/>
              </w:rPr>
            </w:pPr>
            <w:r>
              <w:rPr>
                <w:sz w:val="21"/>
              </w:rPr>
              <w:t>室外其他安装</w:t>
            </w:r>
          </w:p>
          <w:p>
            <w:pPr>
              <w:pStyle w:val="TableParagraph"/>
              <w:spacing w:before="43"/>
              <w:ind w:left="17"/>
              <w:jc w:val="center"/>
              <w:rPr>
                <w:sz w:val="21"/>
              </w:rPr>
            </w:pPr>
            <w:r>
              <w:rPr>
                <w:sz w:val="21"/>
              </w:rPr>
              <w:t>工程</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968" w:type="dxa"/>
            <w:tcBorders>
              <w:top w:val="single" w:sz="4" w:space="0" w:color="000000"/>
              <w:left w:val="single" w:sz="4" w:space="0" w:color="000000"/>
              <w:bottom w:val="single" w:sz="4" w:space="0" w:color="000000"/>
            </w:tcBorders>
          </w:tcPr>
          <w:p>
            <w:pPr>
              <w:pStyle w:val="TableParagraph"/>
              <w:spacing w:before="176"/>
              <w:ind w:left="89" w:right="58"/>
              <w:jc w:val="center"/>
              <w:rPr>
                <w:sz w:val="21"/>
              </w:rPr>
            </w:pPr>
            <w:r>
              <w:rPr>
                <w:sz w:val="21"/>
              </w:rPr>
              <w:t>室外占地面积</w:t>
            </w:r>
          </w:p>
        </w:tc>
      </w:tr>
      <w:tr>
        <w:trPr>
          <w:trHeight w:val="481" w:hRule="atLeast"/>
        </w:trPr>
        <w:tc>
          <w:tcPr>
            <w:tcW w:w="734" w:type="dxa"/>
            <w:tcBorders>
              <w:top w:val="single" w:sz="4" w:space="0" w:color="000000"/>
              <w:bottom w:val="single" w:sz="4" w:space="0" w:color="000000"/>
              <w:right w:val="single" w:sz="4" w:space="0" w:color="000000"/>
            </w:tcBorders>
          </w:tcPr>
          <w:p>
            <w:pPr>
              <w:pStyle w:val="TableParagraph"/>
              <w:spacing w:before="106"/>
              <w:ind w:left="81" w:right="71"/>
              <w:jc w:val="center"/>
              <w:rPr>
                <w:sz w:val="21"/>
              </w:rPr>
            </w:pPr>
            <w:r>
              <w:rPr>
                <w:sz w:val="21"/>
              </w:rPr>
              <w:t>十八</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before="106"/>
              <w:ind w:left="377"/>
              <w:rPr>
                <w:sz w:val="21"/>
              </w:rPr>
            </w:pPr>
            <w:r>
              <w:rPr>
                <w:sz w:val="21"/>
              </w:rPr>
              <w:t>总图工程</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968" w:type="dxa"/>
            <w:tcBorders>
              <w:top w:val="single" w:sz="4" w:space="0" w:color="000000"/>
              <w:left w:val="single" w:sz="4" w:space="0" w:color="000000"/>
              <w:bottom w:val="single" w:sz="4" w:space="0" w:color="000000"/>
            </w:tcBorders>
          </w:tcPr>
          <w:p>
            <w:pPr>
              <w:pStyle w:val="TableParagraph"/>
              <w:rPr>
                <w:rFonts w:ascii="Times New Roman"/>
                <w:sz w:val="20"/>
              </w:rPr>
            </w:pPr>
          </w:p>
        </w:tc>
      </w:tr>
      <w:tr>
        <w:trPr>
          <w:trHeight w:val="1560" w:hRule="atLeast"/>
        </w:trPr>
        <w:tc>
          <w:tcPr>
            <w:tcW w:w="734" w:type="dxa"/>
            <w:tcBorders>
              <w:top w:val="single" w:sz="4" w:space="0" w:color="000000"/>
              <w:bottom w:val="single" w:sz="4" w:space="0" w:color="000000"/>
              <w:right w:val="single" w:sz="4" w:space="0" w:color="000000"/>
            </w:tcBorders>
          </w:tcPr>
          <w:p>
            <w:pPr>
              <w:pStyle w:val="TableParagraph"/>
              <w:rPr>
                <w:sz w:val="20"/>
              </w:rPr>
            </w:pPr>
          </w:p>
          <w:p>
            <w:pPr>
              <w:pStyle w:val="TableParagraph"/>
              <w:rPr>
                <w:sz w:val="20"/>
              </w:rPr>
            </w:pPr>
          </w:p>
          <w:p>
            <w:pPr>
              <w:pStyle w:val="TableParagraph"/>
              <w:spacing w:before="155"/>
              <w:ind w:left="13"/>
              <w:jc w:val="center"/>
              <w:rPr>
                <w:sz w:val="21"/>
              </w:rPr>
            </w:pPr>
            <w:r>
              <w:rPr>
                <w:w w:val="99"/>
                <w:sz w:val="21"/>
              </w:rPr>
              <w:t>1</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rPr>
                <w:sz w:val="20"/>
              </w:rPr>
            </w:pPr>
          </w:p>
          <w:p>
            <w:pPr>
              <w:pStyle w:val="TableParagraph"/>
              <w:spacing w:before="6"/>
              <w:rPr>
                <w:sz w:val="21"/>
              </w:rPr>
            </w:pPr>
          </w:p>
          <w:p>
            <w:pPr>
              <w:pStyle w:val="TableParagraph"/>
              <w:spacing w:line="242" w:lineRule="auto"/>
              <w:ind w:left="65" w:right="230"/>
              <w:rPr>
                <w:sz w:val="21"/>
              </w:rPr>
            </w:pPr>
            <w:r>
              <w:rPr>
                <w:sz w:val="21"/>
              </w:rPr>
              <w:t>场地土石方工程</w:t>
            </w:r>
          </w:p>
        </w:tc>
        <w:tc>
          <w:tcPr>
            <w:tcW w:w="5394" w:type="dxa"/>
            <w:tcBorders>
              <w:top w:val="single" w:sz="4" w:space="0" w:color="000000"/>
              <w:left w:val="single" w:sz="4" w:space="0" w:color="000000"/>
              <w:bottom w:val="single" w:sz="4" w:space="0" w:color="000000"/>
              <w:right w:val="single" w:sz="4" w:space="0" w:color="000000"/>
            </w:tcBorders>
          </w:tcPr>
          <w:p>
            <w:pPr>
              <w:pStyle w:val="TableParagraph"/>
              <w:spacing w:line="278" w:lineRule="auto" w:before="20"/>
              <w:ind w:left="64" w:right="44"/>
              <w:jc w:val="both"/>
              <w:rPr>
                <w:sz w:val="21"/>
              </w:rPr>
            </w:pPr>
            <w:r>
              <w:rPr>
                <w:spacing w:val="-7"/>
                <w:w w:val="95"/>
                <w:sz w:val="21"/>
              </w:rPr>
              <w:t>是指使施工场地达到预设标高</w:t>
            </w:r>
            <w:r>
              <w:rPr>
                <w:w w:val="95"/>
                <w:sz w:val="21"/>
              </w:rPr>
              <w:t>（设计室外标高/设计室外地 面做法底标高/委托人指定标高</w:t>
            </w:r>
            <w:r>
              <w:rPr>
                <w:spacing w:val="-39"/>
                <w:w w:val="95"/>
                <w:sz w:val="21"/>
              </w:rPr>
              <w:t>）</w:t>
            </w:r>
            <w:r>
              <w:rPr>
                <w:spacing w:val="-4"/>
                <w:w w:val="95"/>
                <w:sz w:val="21"/>
              </w:rPr>
              <w:t>所进行的土石方工程；包 </w:t>
            </w:r>
            <w:r>
              <w:rPr>
                <w:spacing w:val="-5"/>
                <w:sz w:val="21"/>
              </w:rPr>
              <w:t>括土石方外运、回填及余方(渣)弃置、卸土区场地占用费</w:t>
            </w:r>
            <w:r>
              <w:rPr>
                <w:spacing w:val="-1"/>
                <w:sz w:val="21"/>
              </w:rPr>
              <w:t>等，不包括地下室基坑大开挖土石方工程、地下室基础构</w:t>
            </w:r>
          </w:p>
          <w:p>
            <w:pPr>
              <w:pStyle w:val="TableParagraph"/>
              <w:spacing w:line="269" w:lineRule="exact"/>
              <w:ind w:left="64"/>
              <w:rPr>
                <w:sz w:val="21"/>
              </w:rPr>
            </w:pPr>
            <w:r>
              <w:rPr>
                <w:w w:val="105"/>
                <w:sz w:val="21"/>
              </w:rPr>
              <w:t>件、主体工程及室外配套工程中的土石方工程</w:t>
            </w:r>
            <w:r>
              <w:rPr>
                <w:w w:val="180"/>
                <w:sz w:val="21"/>
              </w:rPr>
              <w:t>。</w:t>
            </w:r>
          </w:p>
        </w:tc>
        <w:tc>
          <w:tcPr>
            <w:tcW w:w="1968" w:type="dxa"/>
            <w:tcBorders>
              <w:top w:val="single" w:sz="4" w:space="0" w:color="000000"/>
              <w:left w:val="single" w:sz="4" w:space="0" w:color="000000"/>
              <w:bottom w:val="single" w:sz="4" w:space="0" w:color="000000"/>
            </w:tcBorders>
          </w:tcPr>
          <w:p>
            <w:pPr>
              <w:pStyle w:val="TableParagraph"/>
              <w:rPr>
                <w:sz w:val="20"/>
              </w:rPr>
            </w:pPr>
          </w:p>
          <w:p>
            <w:pPr>
              <w:pStyle w:val="TableParagraph"/>
              <w:rPr>
                <w:sz w:val="20"/>
              </w:rPr>
            </w:pPr>
          </w:p>
          <w:p>
            <w:pPr>
              <w:pStyle w:val="TableParagraph"/>
              <w:spacing w:before="155"/>
              <w:ind w:left="77" w:right="63"/>
              <w:jc w:val="center"/>
              <w:rPr>
                <w:sz w:val="21"/>
              </w:rPr>
            </w:pPr>
            <w:r>
              <w:rPr>
                <w:sz w:val="21"/>
              </w:rPr>
              <w:t>总用地面积</w:t>
            </w:r>
          </w:p>
        </w:tc>
      </w:tr>
      <w:tr>
        <w:trPr>
          <w:trHeight w:val="1245" w:hRule="atLeast"/>
        </w:trPr>
        <w:tc>
          <w:tcPr>
            <w:tcW w:w="734" w:type="dxa"/>
            <w:tcBorders>
              <w:top w:val="single" w:sz="4" w:space="0" w:color="000000"/>
              <w:right w:val="single" w:sz="4" w:space="0" w:color="000000"/>
            </w:tcBorders>
          </w:tcPr>
          <w:p>
            <w:pPr>
              <w:pStyle w:val="TableParagraph"/>
              <w:rPr>
                <w:sz w:val="20"/>
              </w:rPr>
            </w:pPr>
          </w:p>
          <w:p>
            <w:pPr>
              <w:pStyle w:val="TableParagraph"/>
              <w:spacing w:before="7"/>
              <w:rPr>
                <w:sz w:val="28"/>
              </w:rPr>
            </w:pPr>
          </w:p>
          <w:p>
            <w:pPr>
              <w:pStyle w:val="TableParagraph"/>
              <w:ind w:left="13"/>
              <w:jc w:val="center"/>
              <w:rPr>
                <w:sz w:val="21"/>
              </w:rPr>
            </w:pPr>
            <w:r>
              <w:rPr>
                <w:w w:val="99"/>
                <w:sz w:val="21"/>
              </w:rPr>
              <w:t>2</w:t>
            </w:r>
          </w:p>
        </w:tc>
        <w:tc>
          <w:tcPr>
            <w:tcW w:w="1587" w:type="dxa"/>
            <w:tcBorders>
              <w:top w:val="single" w:sz="4" w:space="0" w:color="000000"/>
              <w:left w:val="single" w:sz="4" w:space="0" w:color="000000"/>
              <w:right w:val="single" w:sz="4" w:space="0" w:color="000000"/>
            </w:tcBorders>
          </w:tcPr>
          <w:p>
            <w:pPr>
              <w:pStyle w:val="TableParagraph"/>
              <w:rPr>
                <w:sz w:val="20"/>
              </w:rPr>
            </w:pPr>
          </w:p>
          <w:p>
            <w:pPr>
              <w:pStyle w:val="TableParagraph"/>
              <w:spacing w:before="7"/>
              <w:rPr>
                <w:sz w:val="28"/>
              </w:rPr>
            </w:pPr>
          </w:p>
          <w:p>
            <w:pPr>
              <w:pStyle w:val="TableParagraph"/>
              <w:ind w:left="65"/>
              <w:rPr>
                <w:sz w:val="21"/>
              </w:rPr>
            </w:pPr>
            <w:r>
              <w:rPr>
                <w:sz w:val="21"/>
              </w:rPr>
              <w:t>场地地基处理</w:t>
            </w:r>
          </w:p>
        </w:tc>
        <w:tc>
          <w:tcPr>
            <w:tcW w:w="5394" w:type="dxa"/>
            <w:tcBorders>
              <w:top w:val="single" w:sz="4" w:space="0" w:color="000000"/>
              <w:left w:val="single" w:sz="4" w:space="0" w:color="000000"/>
              <w:right w:val="single" w:sz="4" w:space="0" w:color="000000"/>
            </w:tcBorders>
          </w:tcPr>
          <w:p>
            <w:pPr>
              <w:pStyle w:val="TableParagraph"/>
              <w:spacing w:line="278" w:lineRule="auto" w:before="22"/>
              <w:ind w:left="64" w:right="44"/>
              <w:jc w:val="both"/>
              <w:rPr>
                <w:sz w:val="21"/>
              </w:rPr>
            </w:pPr>
            <w:r>
              <w:rPr>
                <w:spacing w:val="-6"/>
                <w:w w:val="95"/>
                <w:sz w:val="21"/>
              </w:rPr>
              <w:t>是指为使施工场地达到预设标高</w:t>
            </w:r>
            <w:r>
              <w:rPr>
                <w:w w:val="95"/>
                <w:sz w:val="21"/>
              </w:rPr>
              <w:t>（设计室外标高/设计室外 </w:t>
            </w:r>
            <w:r>
              <w:rPr>
                <w:spacing w:val="4"/>
                <w:w w:val="95"/>
                <w:sz w:val="21"/>
              </w:rPr>
              <w:t>地面做法底标高</w:t>
            </w:r>
            <w:r>
              <w:rPr>
                <w:spacing w:val="5"/>
                <w:w w:val="95"/>
                <w:sz w:val="21"/>
              </w:rPr>
              <w:t>/</w:t>
            </w:r>
            <w:r>
              <w:rPr>
                <w:spacing w:val="4"/>
                <w:w w:val="95"/>
                <w:sz w:val="21"/>
              </w:rPr>
              <w:t>委托人指定标高</w:t>
            </w:r>
            <w:r>
              <w:rPr>
                <w:spacing w:val="7"/>
                <w:w w:val="95"/>
                <w:sz w:val="21"/>
              </w:rPr>
              <w:t>）</w:t>
            </w:r>
            <w:r>
              <w:rPr>
                <w:spacing w:val="2"/>
                <w:w w:val="95"/>
                <w:sz w:val="21"/>
              </w:rPr>
              <w:t>所进行的地基处理工 </w:t>
            </w:r>
            <w:r>
              <w:rPr>
                <w:spacing w:val="-1"/>
                <w:sz w:val="21"/>
              </w:rPr>
              <w:t>程，包括换填地基、压实、夯实地基、复核地基、注浆加</w:t>
            </w:r>
          </w:p>
          <w:p>
            <w:pPr>
              <w:pStyle w:val="TableParagraph"/>
              <w:spacing w:line="267" w:lineRule="exact"/>
              <w:ind w:left="64"/>
              <w:rPr>
                <w:sz w:val="21"/>
              </w:rPr>
            </w:pPr>
            <w:r>
              <w:rPr>
                <w:sz w:val="21"/>
              </w:rPr>
              <w:t>固、微型桩加固、其他地基处理等</w:t>
            </w:r>
          </w:p>
        </w:tc>
        <w:tc>
          <w:tcPr>
            <w:tcW w:w="1968" w:type="dxa"/>
            <w:tcBorders>
              <w:top w:val="single" w:sz="4" w:space="0" w:color="000000"/>
              <w:left w:val="single" w:sz="4" w:space="0" w:color="000000"/>
            </w:tcBorders>
          </w:tcPr>
          <w:p>
            <w:pPr>
              <w:pStyle w:val="TableParagraph"/>
              <w:rPr>
                <w:sz w:val="20"/>
              </w:rPr>
            </w:pPr>
          </w:p>
          <w:p>
            <w:pPr>
              <w:pStyle w:val="TableParagraph"/>
              <w:spacing w:line="247" w:lineRule="auto" w:before="135"/>
              <w:ind w:left="348" w:right="322" w:firstLine="105"/>
              <w:rPr>
                <w:sz w:val="21"/>
              </w:rPr>
            </w:pPr>
            <w:r>
              <w:rPr>
                <w:sz w:val="21"/>
              </w:rPr>
              <w:t>地基处理区域的占地面积</w:t>
            </w:r>
          </w:p>
        </w:tc>
      </w:tr>
    </w:tbl>
    <w:p>
      <w:pPr>
        <w:spacing w:after="0" w:line="247" w:lineRule="auto"/>
        <w:rPr>
          <w:sz w:val="21"/>
        </w:rPr>
        <w:sectPr>
          <w:headerReference w:type="default" r:id="rId329"/>
          <w:footerReference w:type="default" r:id="rId330"/>
          <w:pgSz w:w="11910" w:h="16840"/>
          <w:pgMar w:header="0" w:footer="893" w:top="1420" w:bottom="1080" w:left="440" w:right="440"/>
          <w:pgNumType w:start="188"/>
        </w:sectPr>
      </w:pPr>
    </w:p>
    <w:tbl>
      <w:tblPr>
        <w:tblW w:w="0" w:type="auto"/>
        <w:jc w:val="left"/>
        <w:tblInd w:w="6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34"/>
        <w:gridCol w:w="1587"/>
        <w:gridCol w:w="5394"/>
        <w:gridCol w:w="1968"/>
      </w:tblGrid>
      <w:tr>
        <w:trPr>
          <w:trHeight w:val="602" w:hRule="atLeast"/>
        </w:trPr>
        <w:tc>
          <w:tcPr>
            <w:tcW w:w="734" w:type="dxa"/>
            <w:tcBorders>
              <w:right w:val="single" w:sz="2" w:space="0" w:color="000000"/>
            </w:tcBorders>
          </w:tcPr>
          <w:p>
            <w:pPr>
              <w:pStyle w:val="TableParagraph"/>
              <w:spacing w:before="174"/>
              <w:ind w:left="134" w:right="127"/>
              <w:jc w:val="center"/>
              <w:rPr>
                <w:sz w:val="21"/>
              </w:rPr>
            </w:pPr>
            <w:r>
              <w:rPr>
                <w:sz w:val="21"/>
              </w:rPr>
              <w:t>序号</w:t>
            </w:r>
          </w:p>
        </w:tc>
        <w:tc>
          <w:tcPr>
            <w:tcW w:w="1587" w:type="dxa"/>
            <w:tcBorders>
              <w:left w:val="single" w:sz="2" w:space="0" w:color="000000"/>
              <w:right w:val="single" w:sz="2" w:space="0" w:color="000000"/>
            </w:tcBorders>
          </w:tcPr>
          <w:p>
            <w:pPr>
              <w:pStyle w:val="TableParagraph"/>
              <w:spacing w:before="174"/>
              <w:ind w:left="379"/>
              <w:rPr>
                <w:sz w:val="21"/>
              </w:rPr>
            </w:pPr>
            <w:r>
              <w:rPr>
                <w:sz w:val="21"/>
              </w:rPr>
              <w:t>指标名称</w:t>
            </w:r>
          </w:p>
        </w:tc>
        <w:tc>
          <w:tcPr>
            <w:tcW w:w="5394" w:type="dxa"/>
            <w:tcBorders>
              <w:left w:val="single" w:sz="2" w:space="0" w:color="000000"/>
              <w:right w:val="single" w:sz="2" w:space="0" w:color="000000"/>
            </w:tcBorders>
          </w:tcPr>
          <w:p>
            <w:pPr>
              <w:pStyle w:val="TableParagraph"/>
              <w:spacing w:before="174"/>
              <w:ind w:left="55" w:right="40"/>
              <w:jc w:val="center"/>
              <w:rPr>
                <w:sz w:val="21"/>
              </w:rPr>
            </w:pPr>
            <w:r>
              <w:rPr>
                <w:sz w:val="21"/>
              </w:rPr>
              <w:t>指标计算内容</w:t>
            </w:r>
          </w:p>
        </w:tc>
        <w:tc>
          <w:tcPr>
            <w:tcW w:w="1968" w:type="dxa"/>
            <w:tcBorders>
              <w:left w:val="single" w:sz="2" w:space="0" w:color="000000"/>
            </w:tcBorders>
          </w:tcPr>
          <w:p>
            <w:pPr>
              <w:pStyle w:val="TableParagraph"/>
              <w:spacing w:before="174"/>
              <w:ind w:left="337" w:right="315"/>
              <w:jc w:val="center"/>
              <w:rPr>
                <w:sz w:val="21"/>
              </w:rPr>
            </w:pPr>
            <w:r>
              <w:rPr>
                <w:sz w:val="21"/>
              </w:rPr>
              <w:t>计算口径</w:t>
            </w:r>
          </w:p>
        </w:tc>
      </w:tr>
      <w:tr>
        <w:trPr>
          <w:trHeight w:val="1560" w:hRule="atLeast"/>
        </w:trPr>
        <w:tc>
          <w:tcPr>
            <w:tcW w:w="734" w:type="dxa"/>
            <w:tcBorders>
              <w:bottom w:val="single" w:sz="4" w:space="0" w:color="000000"/>
              <w:right w:val="single" w:sz="4" w:space="0" w:color="000000"/>
            </w:tcBorders>
          </w:tcPr>
          <w:p>
            <w:pPr>
              <w:pStyle w:val="TableParagraph"/>
              <w:rPr>
                <w:sz w:val="20"/>
              </w:rPr>
            </w:pPr>
          </w:p>
          <w:p>
            <w:pPr>
              <w:pStyle w:val="TableParagraph"/>
              <w:rPr>
                <w:sz w:val="20"/>
              </w:rPr>
            </w:pPr>
          </w:p>
          <w:p>
            <w:pPr>
              <w:pStyle w:val="TableParagraph"/>
              <w:spacing w:before="153"/>
              <w:ind w:left="13"/>
              <w:jc w:val="center"/>
              <w:rPr>
                <w:sz w:val="21"/>
              </w:rPr>
            </w:pPr>
            <w:r>
              <w:rPr>
                <w:w w:val="99"/>
                <w:sz w:val="21"/>
              </w:rPr>
              <w:t>3</w:t>
            </w:r>
          </w:p>
        </w:tc>
        <w:tc>
          <w:tcPr>
            <w:tcW w:w="1587" w:type="dxa"/>
            <w:tcBorders>
              <w:left w:val="single" w:sz="4" w:space="0" w:color="000000"/>
              <w:bottom w:val="single" w:sz="4" w:space="0" w:color="000000"/>
              <w:right w:val="single" w:sz="4" w:space="0" w:color="000000"/>
            </w:tcBorders>
          </w:tcPr>
          <w:p>
            <w:pPr>
              <w:pStyle w:val="TableParagraph"/>
              <w:rPr>
                <w:sz w:val="20"/>
              </w:rPr>
            </w:pPr>
          </w:p>
          <w:p>
            <w:pPr>
              <w:pStyle w:val="TableParagraph"/>
              <w:rPr>
                <w:sz w:val="20"/>
              </w:rPr>
            </w:pPr>
          </w:p>
          <w:p>
            <w:pPr>
              <w:pStyle w:val="TableParagraph"/>
              <w:spacing w:before="153"/>
              <w:ind w:left="65"/>
              <w:rPr>
                <w:sz w:val="21"/>
              </w:rPr>
            </w:pPr>
            <w:r>
              <w:rPr>
                <w:sz w:val="21"/>
              </w:rPr>
              <w:t>场地边坡支护</w:t>
            </w:r>
          </w:p>
        </w:tc>
        <w:tc>
          <w:tcPr>
            <w:tcW w:w="5394" w:type="dxa"/>
            <w:tcBorders>
              <w:left w:val="single" w:sz="4" w:space="0" w:color="000000"/>
              <w:bottom w:val="single" w:sz="4" w:space="0" w:color="000000"/>
              <w:right w:val="single" w:sz="4" w:space="0" w:color="000000"/>
            </w:tcBorders>
          </w:tcPr>
          <w:p>
            <w:pPr>
              <w:pStyle w:val="TableParagraph"/>
              <w:spacing w:line="278" w:lineRule="auto" w:before="20"/>
              <w:ind w:left="64" w:right="44"/>
              <w:jc w:val="both"/>
              <w:rPr>
                <w:sz w:val="21"/>
              </w:rPr>
            </w:pPr>
            <w:r>
              <w:rPr>
                <w:sz w:val="21"/>
              </w:rPr>
              <w:t>包括：型钢水泥土搅拌墙、咬合灌注桩、木制桩、预制钢筋混凝土板桩、型钢桩、钢板桩、锚杆（锚索）、土钉、喷射混凝土水泥砂浆、钢筋混凝土支撑、钢筋混凝土支撑模板、钢筋混凝土腰梁（冠梁）、钢筋混凝土腰梁（冠梁</w:t>
            </w:r>
          </w:p>
          <w:p>
            <w:pPr>
              <w:pStyle w:val="TableParagraph"/>
              <w:spacing w:line="269" w:lineRule="exact"/>
              <w:ind w:left="64"/>
              <w:jc w:val="both"/>
              <w:rPr>
                <w:sz w:val="21"/>
              </w:rPr>
            </w:pPr>
            <w:r>
              <w:rPr>
                <w:sz w:val="21"/>
              </w:rPr>
              <w:t>模板、钢支撑 钢腰梁（冠梁） 泥浆外运等</w:t>
            </w:r>
          </w:p>
        </w:tc>
        <w:tc>
          <w:tcPr>
            <w:tcW w:w="1968" w:type="dxa"/>
            <w:tcBorders>
              <w:left w:val="single" w:sz="4" w:space="0" w:color="000000"/>
              <w:bottom w:val="single" w:sz="4" w:space="0" w:color="000000"/>
            </w:tcBorders>
          </w:tcPr>
          <w:p>
            <w:pPr>
              <w:pStyle w:val="TableParagraph"/>
              <w:rPr>
                <w:sz w:val="20"/>
              </w:rPr>
            </w:pPr>
          </w:p>
          <w:p>
            <w:pPr>
              <w:pStyle w:val="TableParagraph"/>
              <w:rPr>
                <w:sz w:val="20"/>
              </w:rPr>
            </w:pPr>
          </w:p>
          <w:p>
            <w:pPr>
              <w:pStyle w:val="TableParagraph"/>
              <w:spacing w:before="153"/>
              <w:ind w:left="564"/>
              <w:rPr>
                <w:sz w:val="21"/>
              </w:rPr>
            </w:pPr>
            <w:r>
              <w:rPr>
                <w:sz w:val="21"/>
              </w:rPr>
              <w:t>支护面积</w:t>
            </w:r>
          </w:p>
          <w:p>
            <w:pPr>
              <w:pStyle w:val="TableParagraph"/>
              <w:spacing w:before="22"/>
              <w:ind w:left="-163"/>
              <w:rPr>
                <w:sz w:val="21"/>
              </w:rPr>
            </w:pPr>
            <w:r>
              <w:rPr>
                <w:w w:val="99"/>
                <w:sz w:val="21"/>
              </w:rPr>
              <w:t>）</w:t>
            </w:r>
          </w:p>
        </w:tc>
      </w:tr>
      <w:tr>
        <w:trPr>
          <w:trHeight w:val="1559" w:hRule="atLeast"/>
        </w:trPr>
        <w:tc>
          <w:tcPr>
            <w:tcW w:w="734" w:type="dxa"/>
            <w:tcBorders>
              <w:top w:val="single" w:sz="4" w:space="0" w:color="000000"/>
              <w:right w:val="single" w:sz="4" w:space="0" w:color="000000"/>
            </w:tcBorders>
          </w:tcPr>
          <w:p>
            <w:pPr>
              <w:pStyle w:val="TableParagraph"/>
              <w:rPr>
                <w:sz w:val="20"/>
              </w:rPr>
            </w:pPr>
          </w:p>
          <w:p>
            <w:pPr>
              <w:pStyle w:val="TableParagraph"/>
              <w:rPr>
                <w:sz w:val="20"/>
              </w:rPr>
            </w:pPr>
          </w:p>
          <w:p>
            <w:pPr>
              <w:pStyle w:val="TableParagraph"/>
              <w:spacing w:before="7"/>
              <w:rPr>
                <w:sz w:val="17"/>
              </w:rPr>
            </w:pPr>
          </w:p>
          <w:p>
            <w:pPr>
              <w:pStyle w:val="TableParagraph"/>
              <w:ind w:left="13"/>
              <w:jc w:val="center"/>
              <w:rPr>
                <w:sz w:val="21"/>
              </w:rPr>
            </w:pPr>
            <w:r>
              <w:rPr>
                <w:w w:val="99"/>
                <w:sz w:val="21"/>
              </w:rPr>
              <w:t>4</w:t>
            </w:r>
          </w:p>
        </w:tc>
        <w:tc>
          <w:tcPr>
            <w:tcW w:w="1587" w:type="dxa"/>
            <w:tcBorders>
              <w:top w:val="single" w:sz="4" w:space="0" w:color="000000"/>
              <w:left w:val="single" w:sz="4" w:space="0" w:color="000000"/>
              <w:right w:val="single" w:sz="4" w:space="0" w:color="000000"/>
            </w:tcBorders>
          </w:tcPr>
          <w:p>
            <w:pPr>
              <w:pStyle w:val="TableParagraph"/>
              <w:rPr>
                <w:sz w:val="20"/>
              </w:rPr>
            </w:pPr>
          </w:p>
          <w:p>
            <w:pPr>
              <w:pStyle w:val="TableParagraph"/>
              <w:rPr>
                <w:sz w:val="20"/>
              </w:rPr>
            </w:pPr>
          </w:p>
          <w:p>
            <w:pPr>
              <w:pStyle w:val="TableParagraph"/>
              <w:spacing w:before="7"/>
              <w:rPr>
                <w:sz w:val="17"/>
              </w:rPr>
            </w:pPr>
          </w:p>
          <w:p>
            <w:pPr>
              <w:pStyle w:val="TableParagraph"/>
              <w:ind w:left="65"/>
              <w:rPr>
                <w:sz w:val="21"/>
              </w:rPr>
            </w:pPr>
            <w:r>
              <w:rPr>
                <w:sz w:val="21"/>
              </w:rPr>
              <w:t>措施费用</w:t>
            </w:r>
          </w:p>
        </w:tc>
        <w:tc>
          <w:tcPr>
            <w:tcW w:w="5394" w:type="dxa"/>
            <w:tcBorders>
              <w:top w:val="single" w:sz="4" w:space="0" w:color="000000"/>
              <w:left w:val="single" w:sz="4" w:space="0" w:color="000000"/>
              <w:right w:val="single" w:sz="4" w:space="0" w:color="000000"/>
            </w:tcBorders>
          </w:tcPr>
          <w:p>
            <w:pPr>
              <w:pStyle w:val="TableParagraph"/>
              <w:spacing w:line="278" w:lineRule="auto" w:before="20"/>
              <w:ind w:left="64" w:right="44"/>
              <w:jc w:val="both"/>
              <w:rPr>
                <w:sz w:val="21"/>
              </w:rPr>
            </w:pPr>
            <w:r>
              <w:rPr>
                <w:spacing w:val="-1"/>
                <w:sz w:val="21"/>
              </w:rPr>
              <w:t>包括：脚手架、其他大型机械进出场及安拆、施工排水、施工降水、临时设施、文明施工、环境保护、安全施工、冬雨季施工增加、夜间施工增加、特殊地区施工增加、二</w:t>
            </w:r>
            <w:r>
              <w:rPr>
                <w:spacing w:val="-9"/>
                <w:sz w:val="21"/>
              </w:rPr>
              <w:t>次搬运、场地清理、检验试验配合、工程定位复测 、点交</w:t>
            </w:r>
          </w:p>
          <w:p>
            <w:pPr>
              <w:pStyle w:val="TableParagraph"/>
              <w:spacing w:line="269" w:lineRule="exact"/>
              <w:ind w:left="64"/>
              <w:jc w:val="both"/>
              <w:rPr>
                <w:sz w:val="21"/>
              </w:rPr>
            </w:pPr>
            <w:r>
              <w:rPr>
                <w:sz w:val="21"/>
              </w:rPr>
              <w:t>费、既有建（构）筑物、设施保护 、其他措施项目等</w:t>
            </w:r>
          </w:p>
        </w:tc>
        <w:tc>
          <w:tcPr>
            <w:tcW w:w="1968" w:type="dxa"/>
            <w:tcBorders>
              <w:top w:val="single" w:sz="4" w:space="0" w:color="000000"/>
              <w:left w:val="single" w:sz="4" w:space="0" w:color="000000"/>
            </w:tcBorders>
          </w:tcPr>
          <w:p>
            <w:pPr>
              <w:pStyle w:val="TableParagraph"/>
              <w:rPr>
                <w:sz w:val="20"/>
              </w:rPr>
            </w:pPr>
          </w:p>
          <w:p>
            <w:pPr>
              <w:pStyle w:val="TableParagraph"/>
              <w:rPr>
                <w:sz w:val="20"/>
              </w:rPr>
            </w:pPr>
          </w:p>
          <w:p>
            <w:pPr>
              <w:pStyle w:val="TableParagraph"/>
              <w:spacing w:before="7"/>
              <w:rPr>
                <w:sz w:val="17"/>
              </w:rPr>
            </w:pPr>
          </w:p>
          <w:p>
            <w:pPr>
              <w:pStyle w:val="TableParagraph"/>
              <w:ind w:left="77" w:right="63"/>
              <w:jc w:val="center"/>
              <w:rPr>
                <w:sz w:val="21"/>
              </w:rPr>
            </w:pPr>
            <w:r>
              <w:rPr>
                <w:sz w:val="21"/>
              </w:rPr>
              <w:t>总用地面积</w:t>
            </w:r>
          </w:p>
        </w:tc>
      </w:tr>
    </w:tbl>
    <w:p>
      <w:pPr>
        <w:pStyle w:val="BodyText"/>
      </w:pPr>
      <w:bookmarkStart w:name="_bookmark37" w:id="106"/>
      <w:bookmarkEnd w:id="106"/>
      <w:r>
        <w:rPr/>
      </w:r>
      <w:r>
        <w:rPr/>
      </w:r>
    </w:p>
    <w:p>
      <w:pPr>
        <w:spacing w:after="0"/>
        <w:sectPr>
          <w:headerReference w:type="default" r:id="rId331"/>
          <w:footerReference w:type="default" r:id="rId332"/>
          <w:pgSz w:w="11910" w:h="16840"/>
          <w:pgMar w:header="0" w:footer="893" w:top="1420" w:bottom="1080" w:left="440" w:right="440"/>
          <w:pgNumType w:start="189"/>
        </w:sectPr>
      </w:pPr>
    </w:p>
    <w:p>
      <w:pPr>
        <w:pStyle w:val="BodyText"/>
        <w:spacing w:before="3"/>
        <w:rPr>
          <w:sz w:val="19"/>
        </w:rPr>
      </w:pPr>
    </w:p>
    <w:p>
      <w:pPr>
        <w:pStyle w:val="BodyText"/>
        <w:tabs>
          <w:tab w:pos="917" w:val="left" w:leader="none"/>
        </w:tabs>
        <w:spacing w:before="67"/>
        <w:ind w:left="17"/>
        <w:jc w:val="center"/>
        <w:rPr>
          <w:rFonts w:ascii="黑体" w:eastAsia="黑体" w:hint="eastAsia"/>
        </w:rPr>
      </w:pPr>
      <w:bookmarkStart w:name="表B.2　主要工程量及单价指标计算内容" w:id="107"/>
      <w:bookmarkEnd w:id="107"/>
      <w:r>
        <w:rPr/>
      </w:r>
      <w:r>
        <w:rPr>
          <w:rFonts w:ascii="黑体" w:eastAsia="黑体" w:hint="eastAsia"/>
        </w:rPr>
        <w:t>表</w:t>
      </w:r>
      <w:r>
        <w:rPr>
          <w:rFonts w:ascii="黑体" w:eastAsia="黑体" w:hint="eastAsia"/>
          <w:spacing w:val="-60"/>
        </w:rPr>
        <w:t> </w:t>
      </w:r>
      <w:r>
        <w:rPr>
          <w:rFonts w:ascii="黑体" w:eastAsia="黑体" w:hint="eastAsia"/>
        </w:rPr>
        <w:t>B.2</w:t>
        <w:tab/>
        <w:t>主要工程量及单价指标计算内容</w:t>
      </w:r>
    </w:p>
    <w:p>
      <w:pPr>
        <w:pStyle w:val="BodyText"/>
        <w:spacing w:before="3"/>
        <w:rPr>
          <w:rFonts w:ascii="黑体"/>
          <w:sz w:val="13"/>
        </w:rPr>
      </w:pPr>
    </w:p>
    <w:tbl>
      <w:tblPr>
        <w:tblW w:w="0" w:type="auto"/>
        <w:jc w:val="left"/>
        <w:tblInd w:w="1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40"/>
        <w:gridCol w:w="1313"/>
        <w:gridCol w:w="2983"/>
        <w:gridCol w:w="1489"/>
        <w:gridCol w:w="3709"/>
        <w:gridCol w:w="1580"/>
        <w:gridCol w:w="2241"/>
      </w:tblGrid>
      <w:tr>
        <w:trPr>
          <w:trHeight w:val="449" w:hRule="atLeast"/>
        </w:trPr>
        <w:tc>
          <w:tcPr>
            <w:tcW w:w="640" w:type="dxa"/>
            <w:vMerge w:val="restart"/>
            <w:tcBorders>
              <w:right w:val="single" w:sz="2" w:space="0" w:color="000000"/>
            </w:tcBorders>
          </w:tcPr>
          <w:p>
            <w:pPr>
              <w:pStyle w:val="TableParagraph"/>
              <w:rPr>
                <w:rFonts w:ascii="黑体"/>
                <w:sz w:val="20"/>
              </w:rPr>
            </w:pPr>
          </w:p>
          <w:p>
            <w:pPr>
              <w:pStyle w:val="TableParagraph"/>
              <w:spacing w:before="164"/>
              <w:ind w:left="111"/>
              <w:rPr>
                <w:sz w:val="21"/>
              </w:rPr>
            </w:pPr>
            <w:r>
              <w:rPr>
                <w:sz w:val="21"/>
              </w:rPr>
              <w:t>序号</w:t>
            </w:r>
          </w:p>
        </w:tc>
        <w:tc>
          <w:tcPr>
            <w:tcW w:w="1313" w:type="dxa"/>
            <w:vMerge w:val="restart"/>
            <w:tcBorders>
              <w:left w:val="single" w:sz="2" w:space="0" w:color="000000"/>
              <w:right w:val="single" w:sz="2" w:space="0" w:color="000000"/>
            </w:tcBorders>
          </w:tcPr>
          <w:p>
            <w:pPr>
              <w:pStyle w:val="TableParagraph"/>
              <w:rPr>
                <w:rFonts w:ascii="黑体"/>
                <w:sz w:val="20"/>
              </w:rPr>
            </w:pPr>
          </w:p>
          <w:p>
            <w:pPr>
              <w:pStyle w:val="TableParagraph"/>
              <w:spacing w:before="164"/>
              <w:ind w:left="234"/>
              <w:rPr>
                <w:sz w:val="21"/>
              </w:rPr>
            </w:pPr>
            <w:r>
              <w:rPr>
                <w:sz w:val="21"/>
              </w:rPr>
              <w:t>指标名称</w:t>
            </w:r>
          </w:p>
        </w:tc>
        <w:tc>
          <w:tcPr>
            <w:tcW w:w="4472" w:type="dxa"/>
            <w:gridSpan w:val="2"/>
            <w:tcBorders>
              <w:left w:val="single" w:sz="2" w:space="0" w:color="000000"/>
              <w:bottom w:val="single" w:sz="2" w:space="0" w:color="000000"/>
              <w:right w:val="single" w:sz="2" w:space="0" w:color="000000"/>
            </w:tcBorders>
          </w:tcPr>
          <w:p>
            <w:pPr>
              <w:pStyle w:val="TableParagraph"/>
              <w:spacing w:before="137"/>
              <w:ind w:left="1696" w:right="1681"/>
              <w:jc w:val="center"/>
              <w:rPr>
                <w:sz w:val="21"/>
              </w:rPr>
            </w:pPr>
            <w:r>
              <w:rPr>
                <w:sz w:val="21"/>
              </w:rPr>
              <w:t>工程量指标</w:t>
            </w:r>
          </w:p>
        </w:tc>
        <w:tc>
          <w:tcPr>
            <w:tcW w:w="7530" w:type="dxa"/>
            <w:gridSpan w:val="3"/>
            <w:tcBorders>
              <w:left w:val="single" w:sz="2" w:space="0" w:color="000000"/>
              <w:bottom w:val="single" w:sz="2" w:space="0" w:color="000000"/>
            </w:tcBorders>
          </w:tcPr>
          <w:p>
            <w:pPr>
              <w:pStyle w:val="TableParagraph"/>
              <w:spacing w:before="137"/>
              <w:ind w:left="3324" w:right="3313"/>
              <w:jc w:val="center"/>
              <w:rPr>
                <w:sz w:val="21"/>
              </w:rPr>
            </w:pPr>
            <w:r>
              <w:rPr>
                <w:sz w:val="21"/>
              </w:rPr>
              <w:t>单价指标</w:t>
            </w:r>
          </w:p>
        </w:tc>
      </w:tr>
      <w:tr>
        <w:trPr>
          <w:trHeight w:val="398" w:hRule="atLeast"/>
        </w:trPr>
        <w:tc>
          <w:tcPr>
            <w:tcW w:w="640" w:type="dxa"/>
            <w:vMerge/>
            <w:tcBorders>
              <w:top w:val="nil"/>
              <w:right w:val="single" w:sz="2" w:space="0" w:color="000000"/>
            </w:tcBorders>
          </w:tcPr>
          <w:p>
            <w:pPr>
              <w:rPr>
                <w:sz w:val="2"/>
                <w:szCs w:val="2"/>
              </w:rPr>
            </w:pPr>
          </w:p>
        </w:tc>
        <w:tc>
          <w:tcPr>
            <w:tcW w:w="1313" w:type="dxa"/>
            <w:vMerge/>
            <w:tcBorders>
              <w:top w:val="nil"/>
              <w:left w:val="single" w:sz="2" w:space="0" w:color="000000"/>
              <w:right w:val="single" w:sz="2" w:space="0" w:color="000000"/>
            </w:tcBorders>
          </w:tcPr>
          <w:p>
            <w:pPr>
              <w:rPr>
                <w:sz w:val="2"/>
                <w:szCs w:val="2"/>
              </w:rPr>
            </w:pPr>
          </w:p>
        </w:tc>
        <w:tc>
          <w:tcPr>
            <w:tcW w:w="2983" w:type="dxa"/>
            <w:tcBorders>
              <w:top w:val="single" w:sz="2" w:space="0" w:color="000000"/>
              <w:left w:val="single" w:sz="2" w:space="0" w:color="000000"/>
              <w:right w:val="single" w:sz="2" w:space="0" w:color="000000"/>
            </w:tcBorders>
          </w:tcPr>
          <w:p>
            <w:pPr>
              <w:pStyle w:val="TableParagraph"/>
              <w:spacing w:before="102"/>
              <w:ind w:left="856"/>
              <w:rPr>
                <w:sz w:val="21"/>
              </w:rPr>
            </w:pPr>
            <w:r>
              <w:rPr>
                <w:sz w:val="21"/>
              </w:rPr>
              <w:t>指标计算内容</w:t>
            </w:r>
          </w:p>
        </w:tc>
        <w:tc>
          <w:tcPr>
            <w:tcW w:w="1489" w:type="dxa"/>
            <w:tcBorders>
              <w:top w:val="single" w:sz="2" w:space="0" w:color="000000"/>
              <w:left w:val="single" w:sz="2" w:space="0" w:color="000000"/>
              <w:right w:val="single" w:sz="2" w:space="0" w:color="000000"/>
            </w:tcBorders>
          </w:tcPr>
          <w:p>
            <w:pPr>
              <w:pStyle w:val="TableParagraph"/>
              <w:spacing w:before="102"/>
              <w:ind w:left="323"/>
              <w:rPr>
                <w:sz w:val="21"/>
              </w:rPr>
            </w:pPr>
            <w:r>
              <w:rPr>
                <w:sz w:val="21"/>
              </w:rPr>
              <w:t>计算口径</w:t>
            </w:r>
          </w:p>
        </w:tc>
        <w:tc>
          <w:tcPr>
            <w:tcW w:w="3709" w:type="dxa"/>
            <w:tcBorders>
              <w:top w:val="single" w:sz="2" w:space="0" w:color="000000"/>
              <w:left w:val="single" w:sz="2" w:space="0" w:color="000000"/>
              <w:right w:val="single" w:sz="2" w:space="0" w:color="000000"/>
            </w:tcBorders>
          </w:tcPr>
          <w:p>
            <w:pPr>
              <w:pStyle w:val="TableParagraph"/>
              <w:spacing w:before="102"/>
              <w:ind w:left="1217"/>
              <w:rPr>
                <w:sz w:val="21"/>
              </w:rPr>
            </w:pPr>
            <w:r>
              <w:rPr>
                <w:sz w:val="21"/>
              </w:rPr>
              <w:t>指标计算内容</w:t>
            </w:r>
          </w:p>
        </w:tc>
        <w:tc>
          <w:tcPr>
            <w:tcW w:w="1580" w:type="dxa"/>
            <w:tcBorders>
              <w:top w:val="single" w:sz="2" w:space="0" w:color="000000"/>
              <w:left w:val="single" w:sz="2" w:space="0" w:color="000000"/>
              <w:right w:val="single" w:sz="2" w:space="0" w:color="000000"/>
            </w:tcBorders>
          </w:tcPr>
          <w:p>
            <w:pPr>
              <w:pStyle w:val="TableParagraph"/>
              <w:spacing w:before="102"/>
              <w:ind w:left="37" w:right="23"/>
              <w:jc w:val="center"/>
              <w:rPr>
                <w:sz w:val="21"/>
              </w:rPr>
            </w:pPr>
            <w:r>
              <w:rPr>
                <w:sz w:val="21"/>
              </w:rPr>
              <w:t>计算口径</w:t>
            </w:r>
          </w:p>
        </w:tc>
        <w:tc>
          <w:tcPr>
            <w:tcW w:w="2241" w:type="dxa"/>
            <w:tcBorders>
              <w:top w:val="single" w:sz="2" w:space="0" w:color="000000"/>
              <w:left w:val="single" w:sz="2" w:space="0" w:color="000000"/>
            </w:tcBorders>
          </w:tcPr>
          <w:p>
            <w:pPr>
              <w:pStyle w:val="TableParagraph"/>
              <w:spacing w:before="102"/>
              <w:ind w:left="481"/>
              <w:rPr>
                <w:sz w:val="21"/>
              </w:rPr>
            </w:pPr>
            <w:r>
              <w:rPr>
                <w:sz w:val="21"/>
              </w:rPr>
              <w:t>计算口径说明</w:t>
            </w:r>
          </w:p>
        </w:tc>
      </w:tr>
      <w:tr>
        <w:trPr>
          <w:trHeight w:val="491" w:hRule="atLeast"/>
        </w:trPr>
        <w:tc>
          <w:tcPr>
            <w:tcW w:w="640" w:type="dxa"/>
            <w:tcBorders>
              <w:bottom w:val="single" w:sz="2" w:space="0" w:color="000000"/>
              <w:right w:val="single" w:sz="2" w:space="0" w:color="000000"/>
            </w:tcBorders>
          </w:tcPr>
          <w:p>
            <w:pPr>
              <w:pStyle w:val="TableParagraph"/>
              <w:spacing w:before="111"/>
              <w:ind w:left="20"/>
              <w:jc w:val="center"/>
              <w:rPr>
                <w:sz w:val="21"/>
              </w:rPr>
            </w:pPr>
            <w:r>
              <w:rPr>
                <w:w w:val="99"/>
                <w:sz w:val="21"/>
              </w:rPr>
              <w:t>一</w:t>
            </w:r>
          </w:p>
        </w:tc>
        <w:tc>
          <w:tcPr>
            <w:tcW w:w="1313" w:type="dxa"/>
            <w:tcBorders>
              <w:left w:val="single" w:sz="2" w:space="0" w:color="000000"/>
              <w:bottom w:val="single" w:sz="2" w:space="0" w:color="000000"/>
              <w:right w:val="single" w:sz="2" w:space="0" w:color="000000"/>
            </w:tcBorders>
          </w:tcPr>
          <w:p>
            <w:pPr>
              <w:pStyle w:val="TableParagraph"/>
              <w:spacing w:before="111"/>
              <w:ind w:left="13"/>
              <w:jc w:val="center"/>
              <w:rPr>
                <w:sz w:val="21"/>
              </w:rPr>
            </w:pPr>
            <w:r>
              <w:rPr>
                <w:sz w:val="21"/>
              </w:rPr>
              <w:t>建筑工程</w:t>
            </w:r>
          </w:p>
        </w:tc>
        <w:tc>
          <w:tcPr>
            <w:tcW w:w="2983"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1489"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3709"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158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2241" w:type="dxa"/>
            <w:tcBorders>
              <w:left w:val="single" w:sz="2" w:space="0" w:color="000000"/>
              <w:bottom w:val="single" w:sz="2" w:space="0" w:color="000000"/>
            </w:tcBorders>
          </w:tcPr>
          <w:p>
            <w:pPr>
              <w:pStyle w:val="TableParagraph"/>
              <w:rPr>
                <w:rFonts w:ascii="Times New Roman"/>
                <w:sz w:val="20"/>
              </w:rPr>
            </w:pPr>
          </w:p>
        </w:tc>
      </w:tr>
      <w:tr>
        <w:trPr>
          <w:trHeight w:val="620" w:hRule="atLeast"/>
        </w:trPr>
        <w:tc>
          <w:tcPr>
            <w:tcW w:w="640" w:type="dxa"/>
            <w:tcBorders>
              <w:top w:val="single" w:sz="2" w:space="0" w:color="000000"/>
              <w:bottom w:val="single" w:sz="2" w:space="0" w:color="000000"/>
              <w:right w:val="single" w:sz="2" w:space="0" w:color="000000"/>
            </w:tcBorders>
          </w:tcPr>
          <w:p>
            <w:pPr>
              <w:pStyle w:val="TableParagraph"/>
              <w:spacing w:before="5"/>
              <w:rPr>
                <w:rFonts w:ascii="黑体"/>
                <w:sz w:val="17"/>
              </w:rPr>
            </w:pPr>
          </w:p>
          <w:p>
            <w:pPr>
              <w:pStyle w:val="TableParagraph"/>
              <w:ind w:left="18"/>
              <w:jc w:val="center"/>
              <w:rPr>
                <w:rFonts w:ascii="Arial"/>
                <w:sz w:val="21"/>
              </w:rPr>
            </w:pPr>
            <w:r>
              <w:rPr>
                <w:rFonts w:ascii="Arial"/>
                <w:w w:val="99"/>
                <w:sz w:val="21"/>
              </w:rPr>
              <w:t>1</w:t>
            </w:r>
          </w:p>
        </w:tc>
        <w:tc>
          <w:tcPr>
            <w:tcW w:w="1313" w:type="dxa"/>
            <w:tcBorders>
              <w:top w:val="single" w:sz="2" w:space="0" w:color="000000"/>
              <w:left w:val="single" w:sz="2" w:space="0" w:color="000000"/>
              <w:bottom w:val="single" w:sz="2" w:space="0" w:color="000000"/>
              <w:right w:val="single" w:sz="2" w:space="0" w:color="000000"/>
            </w:tcBorders>
          </w:tcPr>
          <w:p>
            <w:pPr>
              <w:pStyle w:val="TableParagraph"/>
              <w:spacing w:line="270" w:lineRule="atLeast" w:before="74"/>
              <w:ind w:left="441" w:right="101" w:hanging="334"/>
              <w:rPr>
                <w:sz w:val="21"/>
              </w:rPr>
            </w:pPr>
            <w:r>
              <w:rPr>
                <w:sz w:val="21"/>
              </w:rPr>
              <w:t>基坑土石方工程</w:t>
            </w:r>
          </w:p>
        </w:tc>
        <w:tc>
          <w:tcPr>
            <w:tcW w:w="298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8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370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5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2241"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00" w:hRule="atLeast"/>
        </w:trPr>
        <w:tc>
          <w:tcPr>
            <w:tcW w:w="640" w:type="dxa"/>
            <w:tcBorders>
              <w:top w:val="single" w:sz="2" w:space="0" w:color="000000"/>
              <w:bottom w:val="single" w:sz="2" w:space="0" w:color="000000"/>
              <w:right w:val="single" w:sz="2" w:space="0" w:color="000000"/>
            </w:tcBorders>
          </w:tcPr>
          <w:p>
            <w:pPr>
              <w:pStyle w:val="TableParagraph"/>
              <w:spacing w:before="6"/>
              <w:rPr>
                <w:rFonts w:ascii="黑体"/>
                <w:sz w:val="19"/>
              </w:rPr>
            </w:pPr>
          </w:p>
          <w:p>
            <w:pPr>
              <w:pStyle w:val="TableParagraph"/>
              <w:ind w:left="40" w:right="14"/>
              <w:jc w:val="center"/>
              <w:rPr>
                <w:sz w:val="21"/>
              </w:rPr>
            </w:pPr>
            <w:r>
              <w:rPr>
                <w:sz w:val="21"/>
              </w:rPr>
              <w:t>1.1</w:t>
            </w:r>
          </w:p>
        </w:tc>
        <w:tc>
          <w:tcPr>
            <w:tcW w:w="1313" w:type="dxa"/>
            <w:tcBorders>
              <w:top w:val="single" w:sz="2" w:space="0" w:color="000000"/>
              <w:left w:val="single" w:sz="2" w:space="0" w:color="000000"/>
              <w:bottom w:val="single" w:sz="2" w:space="0" w:color="000000"/>
              <w:right w:val="single" w:sz="2" w:space="0" w:color="000000"/>
            </w:tcBorders>
          </w:tcPr>
          <w:p>
            <w:pPr>
              <w:pStyle w:val="TableParagraph"/>
              <w:spacing w:before="4"/>
              <w:rPr>
                <w:rFonts w:ascii="黑体"/>
                <w:sz w:val="19"/>
              </w:rPr>
            </w:pPr>
          </w:p>
          <w:p>
            <w:pPr>
              <w:pStyle w:val="TableParagraph"/>
              <w:ind w:left="11"/>
              <w:jc w:val="center"/>
              <w:rPr>
                <w:sz w:val="21"/>
              </w:rPr>
            </w:pPr>
            <w:r>
              <w:rPr>
                <w:sz w:val="21"/>
              </w:rPr>
              <w:t>平整场地</w:t>
            </w:r>
          </w:p>
        </w:tc>
        <w:tc>
          <w:tcPr>
            <w:tcW w:w="2983" w:type="dxa"/>
            <w:tcBorders>
              <w:top w:val="single" w:sz="2" w:space="0" w:color="000000"/>
              <w:left w:val="single" w:sz="2" w:space="0" w:color="000000"/>
              <w:bottom w:val="single" w:sz="2" w:space="0" w:color="000000"/>
              <w:right w:val="single" w:sz="2" w:space="0" w:color="000000"/>
            </w:tcBorders>
          </w:tcPr>
          <w:p>
            <w:pPr>
              <w:pStyle w:val="TableParagraph"/>
              <w:spacing w:line="270" w:lineRule="atLeast" w:before="54"/>
              <w:ind w:left="9" w:right="7"/>
              <w:rPr>
                <w:sz w:val="21"/>
              </w:rPr>
            </w:pPr>
            <w:r>
              <w:rPr>
                <w:sz w:val="21"/>
              </w:rPr>
              <w:t>按设计图示首层计算 </w:t>
            </w:r>
            <w:r>
              <w:rPr>
                <w:rFonts w:ascii="Arial" w:hAnsi="Arial" w:eastAsia="Arial"/>
                <w:sz w:val="21"/>
              </w:rPr>
              <w:t>±</w:t>
            </w:r>
            <w:r>
              <w:rPr>
                <w:sz w:val="21"/>
              </w:rPr>
              <w:t>30cm 以内的挖填找平、碾压</w:t>
            </w:r>
          </w:p>
        </w:tc>
        <w:tc>
          <w:tcPr>
            <w:tcW w:w="1489" w:type="dxa"/>
            <w:tcBorders>
              <w:top w:val="single" w:sz="2" w:space="0" w:color="000000"/>
              <w:left w:val="single" w:sz="2" w:space="0" w:color="000000"/>
              <w:bottom w:val="single" w:sz="2" w:space="0" w:color="000000"/>
              <w:right w:val="single" w:sz="2" w:space="0" w:color="000000"/>
            </w:tcBorders>
          </w:tcPr>
          <w:p>
            <w:pPr>
              <w:pStyle w:val="TableParagraph"/>
              <w:spacing w:before="4"/>
              <w:rPr>
                <w:rFonts w:ascii="黑体"/>
                <w:sz w:val="19"/>
              </w:rPr>
            </w:pPr>
          </w:p>
          <w:p>
            <w:pPr>
              <w:pStyle w:val="TableParagraph"/>
              <w:ind w:left="9"/>
              <w:rPr>
                <w:sz w:val="21"/>
              </w:rPr>
            </w:pPr>
            <w:r>
              <w:rPr>
                <w:sz w:val="21"/>
              </w:rPr>
              <w:t>建筑占地面积</w:t>
            </w:r>
          </w:p>
        </w:tc>
        <w:tc>
          <w:tcPr>
            <w:tcW w:w="3709" w:type="dxa"/>
            <w:tcBorders>
              <w:top w:val="single" w:sz="2" w:space="0" w:color="000000"/>
              <w:left w:val="single" w:sz="2" w:space="0" w:color="000000"/>
              <w:bottom w:val="single" w:sz="2" w:space="0" w:color="000000"/>
              <w:right w:val="single" w:sz="2" w:space="0" w:color="000000"/>
            </w:tcBorders>
          </w:tcPr>
          <w:p>
            <w:pPr>
              <w:pStyle w:val="TableParagraph"/>
              <w:spacing w:before="4"/>
              <w:rPr>
                <w:rFonts w:ascii="黑体"/>
                <w:sz w:val="19"/>
              </w:rPr>
            </w:pPr>
          </w:p>
          <w:p>
            <w:pPr>
              <w:pStyle w:val="TableParagraph"/>
              <w:ind w:left="8"/>
              <w:rPr>
                <w:sz w:val="21"/>
              </w:rPr>
            </w:pPr>
            <w:r>
              <w:rPr>
                <w:sz w:val="21"/>
              </w:rPr>
              <w:t>土方挖填运、场地找平</w:t>
            </w:r>
          </w:p>
        </w:tc>
        <w:tc>
          <w:tcPr>
            <w:tcW w:w="1580" w:type="dxa"/>
            <w:tcBorders>
              <w:top w:val="single" w:sz="2" w:space="0" w:color="000000"/>
              <w:left w:val="single" w:sz="2" w:space="0" w:color="000000"/>
              <w:bottom w:val="single" w:sz="2" w:space="0" w:color="000000"/>
              <w:right w:val="single" w:sz="2" w:space="0" w:color="000000"/>
            </w:tcBorders>
          </w:tcPr>
          <w:p>
            <w:pPr>
              <w:pStyle w:val="TableParagraph"/>
              <w:spacing w:before="1"/>
              <w:rPr>
                <w:rFonts w:ascii="黑体"/>
                <w:sz w:val="16"/>
              </w:rPr>
            </w:pPr>
          </w:p>
          <w:p>
            <w:pPr>
              <w:pStyle w:val="TableParagraph"/>
              <w:ind w:left="41" w:right="23"/>
              <w:jc w:val="center"/>
              <w:rPr>
                <w:sz w:val="21"/>
              </w:rPr>
            </w:pPr>
            <w:r>
              <w:rPr>
                <w:sz w:val="21"/>
              </w:rPr>
              <w:t>平整场地工程量</w:t>
            </w:r>
          </w:p>
        </w:tc>
        <w:tc>
          <w:tcPr>
            <w:tcW w:w="2241"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1227" w:hRule="atLeast"/>
        </w:trPr>
        <w:tc>
          <w:tcPr>
            <w:tcW w:w="640"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7"/>
              <w:rPr>
                <w:rFonts w:ascii="黑体"/>
                <w:sz w:val="18"/>
              </w:rPr>
            </w:pPr>
          </w:p>
          <w:p>
            <w:pPr>
              <w:pStyle w:val="TableParagraph"/>
              <w:ind w:left="40" w:right="14"/>
              <w:jc w:val="center"/>
              <w:rPr>
                <w:sz w:val="21"/>
              </w:rPr>
            </w:pPr>
            <w:r>
              <w:rPr>
                <w:sz w:val="21"/>
              </w:rPr>
              <w:t>1.2</w:t>
            </w:r>
          </w:p>
        </w:tc>
        <w:tc>
          <w:tcPr>
            <w:tcW w:w="1313" w:type="dxa"/>
            <w:tcBorders>
              <w:top w:val="single" w:sz="2" w:space="0" w:color="000000"/>
              <w:left w:val="single" w:sz="2" w:space="0" w:color="000000"/>
              <w:bottom w:val="single" w:sz="2" w:space="0" w:color="000000"/>
              <w:right w:val="single" w:sz="2" w:space="0" w:color="000000"/>
            </w:tcBorders>
          </w:tcPr>
          <w:p>
            <w:pPr>
              <w:pStyle w:val="TableParagraph"/>
              <w:spacing w:before="1"/>
              <w:rPr>
                <w:rFonts w:ascii="黑体"/>
                <w:sz w:val="28"/>
              </w:rPr>
            </w:pPr>
          </w:p>
          <w:p>
            <w:pPr>
              <w:pStyle w:val="TableParagraph"/>
              <w:spacing w:line="244" w:lineRule="auto"/>
              <w:ind w:left="556" w:right="5" w:hanging="536"/>
              <w:rPr>
                <w:sz w:val="21"/>
              </w:rPr>
            </w:pPr>
            <w:r>
              <w:rPr>
                <w:sz w:val="21"/>
              </w:rPr>
              <w:t>基坑土石方工程</w:t>
            </w:r>
          </w:p>
        </w:tc>
        <w:tc>
          <w:tcPr>
            <w:tcW w:w="2983" w:type="dxa"/>
            <w:tcBorders>
              <w:top w:val="single" w:sz="2" w:space="0" w:color="000000"/>
              <w:left w:val="single" w:sz="2" w:space="0" w:color="000000"/>
              <w:bottom w:val="single" w:sz="2" w:space="0" w:color="000000"/>
              <w:right w:val="single" w:sz="2" w:space="0" w:color="000000"/>
            </w:tcBorders>
          </w:tcPr>
          <w:p>
            <w:pPr>
              <w:pStyle w:val="TableParagraph"/>
              <w:spacing w:before="137"/>
              <w:ind w:left="9"/>
              <w:rPr>
                <w:sz w:val="21"/>
              </w:rPr>
            </w:pPr>
            <w:r>
              <w:rPr>
                <w:sz w:val="21"/>
              </w:rPr>
              <w:t>场地平整后的基坑土石方开挖</w:t>
            </w:r>
          </w:p>
          <w:p>
            <w:pPr>
              <w:pStyle w:val="TableParagraph"/>
              <w:spacing w:line="242" w:lineRule="auto" w:before="4"/>
              <w:ind w:left="9" w:right="-15"/>
              <w:rPr>
                <w:sz w:val="21"/>
              </w:rPr>
            </w:pPr>
            <w:r>
              <w:rPr>
                <w:spacing w:val="7"/>
                <w:w w:val="95"/>
                <w:sz w:val="21"/>
              </w:rPr>
              <w:t>（至地下室底板垫层底</w:t>
            </w:r>
            <w:r>
              <w:rPr>
                <w:spacing w:val="-16"/>
                <w:w w:val="95"/>
                <w:sz w:val="21"/>
              </w:rPr>
              <w:t>）</w:t>
            </w:r>
            <w:r>
              <w:rPr>
                <w:spacing w:val="-4"/>
                <w:w w:val="95"/>
                <w:sz w:val="21"/>
              </w:rPr>
              <w:t>，含放</w:t>
            </w:r>
            <w:r>
              <w:rPr>
                <w:w w:val="95"/>
                <w:sz w:val="21"/>
              </w:rPr>
              <w:t>坡、工作面；不含地下室底板以</w:t>
            </w:r>
          </w:p>
          <w:p>
            <w:pPr>
              <w:pStyle w:val="TableParagraph"/>
              <w:spacing w:line="252" w:lineRule="exact" w:before="1"/>
              <w:ind w:left="9"/>
              <w:rPr>
                <w:sz w:val="21"/>
              </w:rPr>
            </w:pPr>
            <w:r>
              <w:rPr>
                <w:sz w:val="21"/>
              </w:rPr>
              <w:t>下基础土方</w:t>
            </w:r>
          </w:p>
        </w:tc>
        <w:tc>
          <w:tcPr>
            <w:tcW w:w="1489"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0"/>
              <w:rPr>
                <w:rFonts w:ascii="黑体"/>
                <w:sz w:val="18"/>
              </w:rPr>
            </w:pPr>
          </w:p>
          <w:p>
            <w:pPr>
              <w:pStyle w:val="TableParagraph"/>
              <w:ind w:left="9"/>
              <w:rPr>
                <w:sz w:val="21"/>
              </w:rPr>
            </w:pPr>
            <w:r>
              <w:rPr>
                <w:sz w:val="21"/>
              </w:rPr>
              <w:t>建筑占地面积</w:t>
            </w:r>
          </w:p>
        </w:tc>
        <w:tc>
          <w:tcPr>
            <w:tcW w:w="3709" w:type="dxa"/>
            <w:tcBorders>
              <w:top w:val="single" w:sz="2" w:space="0" w:color="000000"/>
              <w:left w:val="single" w:sz="2" w:space="0" w:color="000000"/>
              <w:bottom w:val="single" w:sz="2" w:space="0" w:color="000000"/>
              <w:right w:val="single" w:sz="2" w:space="0" w:color="000000"/>
            </w:tcBorders>
          </w:tcPr>
          <w:p>
            <w:pPr>
              <w:pStyle w:val="TableParagraph"/>
              <w:spacing w:before="4"/>
              <w:rPr>
                <w:rFonts w:ascii="黑体"/>
                <w:sz w:val="24"/>
              </w:rPr>
            </w:pPr>
          </w:p>
          <w:p>
            <w:pPr>
              <w:pStyle w:val="TableParagraph"/>
              <w:spacing w:line="242" w:lineRule="auto"/>
              <w:ind w:left="8" w:right="-15"/>
              <w:rPr>
                <w:sz w:val="21"/>
              </w:rPr>
            </w:pPr>
            <w:r>
              <w:rPr>
                <w:spacing w:val="4"/>
                <w:w w:val="95"/>
                <w:sz w:val="21"/>
              </w:rPr>
              <w:t>开挖、放坡(若有)挡土板围护(若有)、</w:t>
            </w:r>
            <w:r>
              <w:rPr>
                <w:spacing w:val="6"/>
                <w:sz w:val="21"/>
              </w:rPr>
              <w:t>装车、场内运输 、清底修边、基底夯实、基底钎探</w:t>
            </w:r>
          </w:p>
        </w:tc>
        <w:tc>
          <w:tcPr>
            <w:tcW w:w="158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0"/>
              <w:rPr>
                <w:rFonts w:ascii="黑体"/>
                <w:sz w:val="18"/>
              </w:rPr>
            </w:pPr>
          </w:p>
          <w:p>
            <w:pPr>
              <w:pStyle w:val="TableParagraph"/>
              <w:ind w:left="39" w:right="23"/>
              <w:jc w:val="center"/>
              <w:rPr>
                <w:sz w:val="21"/>
              </w:rPr>
            </w:pPr>
            <w:r>
              <w:rPr>
                <w:sz w:val="21"/>
              </w:rPr>
              <w:t>土石方工程量</w:t>
            </w:r>
          </w:p>
        </w:tc>
        <w:tc>
          <w:tcPr>
            <w:tcW w:w="2241" w:type="dxa"/>
            <w:tcBorders>
              <w:top w:val="single" w:sz="2" w:space="0" w:color="000000"/>
              <w:left w:val="single" w:sz="2" w:space="0" w:color="000000"/>
              <w:bottom w:val="single" w:sz="2" w:space="0" w:color="000000"/>
            </w:tcBorders>
          </w:tcPr>
          <w:p>
            <w:pPr>
              <w:pStyle w:val="TableParagraph"/>
              <w:spacing w:before="5"/>
              <w:rPr>
                <w:rFonts w:ascii="黑体"/>
                <w:sz w:val="17"/>
              </w:rPr>
            </w:pPr>
          </w:p>
          <w:p>
            <w:pPr>
              <w:pStyle w:val="TableParagraph"/>
              <w:spacing w:line="244" w:lineRule="auto"/>
              <w:ind w:left="8" w:right="189"/>
              <w:rPr>
                <w:sz w:val="21"/>
              </w:rPr>
            </w:pPr>
            <w:r>
              <w:rPr>
                <w:sz w:val="21"/>
              </w:rPr>
              <w:t>挖基坑土方+挖基坑石方+基坑土石方回填</w:t>
            </w:r>
          </w:p>
          <w:p>
            <w:pPr>
              <w:pStyle w:val="TableParagraph"/>
              <w:spacing w:line="265" w:lineRule="exact"/>
              <w:ind w:left="8" w:right="-29"/>
              <w:rPr>
                <w:sz w:val="21"/>
              </w:rPr>
            </w:pPr>
            <w:r>
              <w:rPr>
                <w:spacing w:val="2"/>
                <w:sz w:val="21"/>
              </w:rPr>
              <w:t>（1.2.1+1.2.2+1.2.3）</w:t>
            </w:r>
          </w:p>
        </w:tc>
      </w:tr>
      <w:tr>
        <w:trPr>
          <w:trHeight w:val="442" w:hRule="atLeast"/>
        </w:trPr>
        <w:tc>
          <w:tcPr>
            <w:tcW w:w="640" w:type="dxa"/>
            <w:tcBorders>
              <w:top w:val="single" w:sz="2" w:space="0" w:color="000000"/>
              <w:bottom w:val="single" w:sz="2" w:space="0" w:color="000000"/>
              <w:right w:val="single" w:sz="2" w:space="0" w:color="000000"/>
            </w:tcBorders>
          </w:tcPr>
          <w:p>
            <w:pPr>
              <w:pStyle w:val="TableParagraph"/>
              <w:spacing w:before="136"/>
              <w:ind w:left="40" w:right="19"/>
              <w:jc w:val="center"/>
              <w:rPr>
                <w:sz w:val="21"/>
              </w:rPr>
            </w:pPr>
            <w:r>
              <w:rPr>
                <w:sz w:val="21"/>
              </w:rPr>
              <w:t>1.2.1</w:t>
            </w:r>
          </w:p>
        </w:tc>
        <w:tc>
          <w:tcPr>
            <w:tcW w:w="1313" w:type="dxa"/>
            <w:tcBorders>
              <w:top w:val="single" w:sz="2" w:space="0" w:color="000000"/>
              <w:left w:val="single" w:sz="2" w:space="0" w:color="000000"/>
              <w:bottom w:val="single" w:sz="2" w:space="0" w:color="000000"/>
              <w:right w:val="single" w:sz="2" w:space="0" w:color="000000"/>
            </w:tcBorders>
          </w:tcPr>
          <w:p>
            <w:pPr>
              <w:pStyle w:val="TableParagraph"/>
              <w:spacing w:before="133"/>
              <w:ind w:left="11"/>
              <w:jc w:val="center"/>
              <w:rPr>
                <w:sz w:val="21"/>
              </w:rPr>
            </w:pPr>
            <w:r>
              <w:rPr>
                <w:sz w:val="21"/>
              </w:rPr>
              <w:t>挖基坑土方</w:t>
            </w:r>
          </w:p>
        </w:tc>
        <w:tc>
          <w:tcPr>
            <w:tcW w:w="2983" w:type="dxa"/>
            <w:tcBorders>
              <w:top w:val="single" w:sz="2" w:space="0" w:color="000000"/>
              <w:left w:val="single" w:sz="2" w:space="0" w:color="000000"/>
              <w:bottom w:val="single" w:sz="2" w:space="0" w:color="000000"/>
              <w:right w:val="single" w:sz="2" w:space="0" w:color="000000"/>
            </w:tcBorders>
          </w:tcPr>
          <w:p>
            <w:pPr>
              <w:pStyle w:val="TableParagraph"/>
              <w:spacing w:before="133"/>
              <w:ind w:left="9"/>
              <w:rPr>
                <w:sz w:val="21"/>
              </w:rPr>
            </w:pPr>
            <w:r>
              <w:rPr>
                <w:sz w:val="21"/>
              </w:rPr>
              <w:t>挖土方</w:t>
            </w:r>
          </w:p>
        </w:tc>
        <w:tc>
          <w:tcPr>
            <w:tcW w:w="1489" w:type="dxa"/>
            <w:tcBorders>
              <w:top w:val="single" w:sz="2" w:space="0" w:color="000000"/>
              <w:left w:val="single" w:sz="2" w:space="0" w:color="000000"/>
              <w:bottom w:val="single" w:sz="2" w:space="0" w:color="000000"/>
              <w:right w:val="single" w:sz="2" w:space="0" w:color="000000"/>
            </w:tcBorders>
          </w:tcPr>
          <w:p>
            <w:pPr>
              <w:pStyle w:val="TableParagraph"/>
              <w:spacing w:before="133"/>
              <w:ind w:left="9"/>
              <w:rPr>
                <w:sz w:val="21"/>
              </w:rPr>
            </w:pPr>
            <w:r>
              <w:rPr>
                <w:sz w:val="21"/>
              </w:rPr>
              <w:t>建筑占地面积</w:t>
            </w:r>
          </w:p>
        </w:tc>
        <w:tc>
          <w:tcPr>
            <w:tcW w:w="3709" w:type="dxa"/>
            <w:tcBorders>
              <w:top w:val="single" w:sz="2" w:space="0" w:color="000000"/>
              <w:left w:val="single" w:sz="2" w:space="0" w:color="000000"/>
              <w:bottom w:val="single" w:sz="2" w:space="0" w:color="000000"/>
              <w:right w:val="single" w:sz="2" w:space="0" w:color="000000"/>
            </w:tcBorders>
          </w:tcPr>
          <w:p>
            <w:pPr>
              <w:pStyle w:val="TableParagraph"/>
              <w:spacing w:before="133"/>
              <w:ind w:left="8"/>
              <w:rPr>
                <w:sz w:val="21"/>
              </w:rPr>
            </w:pPr>
            <w:r>
              <w:rPr>
                <w:sz w:val="21"/>
              </w:rPr>
              <w:t>开挖、装车、场内运输、障碍物清除</w:t>
            </w:r>
          </w:p>
        </w:tc>
        <w:tc>
          <w:tcPr>
            <w:tcW w:w="1580" w:type="dxa"/>
            <w:tcBorders>
              <w:top w:val="single" w:sz="2" w:space="0" w:color="000000"/>
              <w:left w:val="single" w:sz="2" w:space="0" w:color="000000"/>
              <w:bottom w:val="single" w:sz="2" w:space="0" w:color="000000"/>
              <w:right w:val="single" w:sz="2" w:space="0" w:color="000000"/>
            </w:tcBorders>
          </w:tcPr>
          <w:p>
            <w:pPr>
              <w:pStyle w:val="TableParagraph"/>
              <w:spacing w:before="133"/>
              <w:ind w:left="37" w:right="23"/>
              <w:jc w:val="center"/>
              <w:rPr>
                <w:sz w:val="21"/>
              </w:rPr>
            </w:pPr>
            <w:r>
              <w:rPr>
                <w:sz w:val="21"/>
              </w:rPr>
              <w:t>挖方工程量</w:t>
            </w:r>
          </w:p>
        </w:tc>
        <w:tc>
          <w:tcPr>
            <w:tcW w:w="2241"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522" w:hRule="atLeast"/>
        </w:trPr>
        <w:tc>
          <w:tcPr>
            <w:tcW w:w="640" w:type="dxa"/>
            <w:tcBorders>
              <w:top w:val="single" w:sz="2" w:space="0" w:color="000000"/>
              <w:bottom w:val="single" w:sz="2" w:space="0" w:color="000000"/>
              <w:right w:val="single" w:sz="2" w:space="0" w:color="000000"/>
            </w:tcBorders>
          </w:tcPr>
          <w:p>
            <w:pPr>
              <w:pStyle w:val="TableParagraph"/>
              <w:spacing w:before="178"/>
              <w:ind w:left="40" w:right="19"/>
              <w:jc w:val="center"/>
              <w:rPr>
                <w:sz w:val="21"/>
              </w:rPr>
            </w:pPr>
            <w:r>
              <w:rPr>
                <w:sz w:val="21"/>
              </w:rPr>
              <w:t>1.2.2</w:t>
            </w:r>
          </w:p>
        </w:tc>
        <w:tc>
          <w:tcPr>
            <w:tcW w:w="1313" w:type="dxa"/>
            <w:tcBorders>
              <w:top w:val="single" w:sz="2" w:space="0" w:color="000000"/>
              <w:left w:val="single" w:sz="2" w:space="0" w:color="000000"/>
              <w:bottom w:val="single" w:sz="2" w:space="0" w:color="000000"/>
              <w:right w:val="single" w:sz="2" w:space="0" w:color="000000"/>
            </w:tcBorders>
          </w:tcPr>
          <w:p>
            <w:pPr>
              <w:pStyle w:val="TableParagraph"/>
              <w:spacing w:before="174"/>
              <w:ind w:left="11"/>
              <w:jc w:val="center"/>
              <w:rPr>
                <w:sz w:val="21"/>
              </w:rPr>
            </w:pPr>
            <w:r>
              <w:rPr>
                <w:sz w:val="21"/>
              </w:rPr>
              <w:t>挖基坑石方</w:t>
            </w:r>
          </w:p>
        </w:tc>
        <w:tc>
          <w:tcPr>
            <w:tcW w:w="2983" w:type="dxa"/>
            <w:tcBorders>
              <w:top w:val="single" w:sz="2" w:space="0" w:color="000000"/>
              <w:left w:val="single" w:sz="2" w:space="0" w:color="000000"/>
              <w:bottom w:val="single" w:sz="2" w:space="0" w:color="000000"/>
              <w:right w:val="single" w:sz="2" w:space="0" w:color="000000"/>
            </w:tcBorders>
          </w:tcPr>
          <w:p>
            <w:pPr>
              <w:pStyle w:val="TableParagraph"/>
              <w:spacing w:before="174"/>
              <w:ind w:left="9"/>
              <w:rPr>
                <w:sz w:val="21"/>
              </w:rPr>
            </w:pPr>
            <w:r>
              <w:rPr>
                <w:sz w:val="21"/>
              </w:rPr>
              <w:t>挖石方</w:t>
            </w:r>
          </w:p>
        </w:tc>
        <w:tc>
          <w:tcPr>
            <w:tcW w:w="1489" w:type="dxa"/>
            <w:tcBorders>
              <w:top w:val="single" w:sz="2" w:space="0" w:color="000000"/>
              <w:left w:val="single" w:sz="2" w:space="0" w:color="000000"/>
              <w:bottom w:val="single" w:sz="2" w:space="0" w:color="000000"/>
              <w:right w:val="single" w:sz="2" w:space="0" w:color="000000"/>
            </w:tcBorders>
          </w:tcPr>
          <w:p>
            <w:pPr>
              <w:pStyle w:val="TableParagraph"/>
              <w:spacing w:before="174"/>
              <w:ind w:left="9"/>
              <w:rPr>
                <w:sz w:val="21"/>
              </w:rPr>
            </w:pPr>
            <w:r>
              <w:rPr>
                <w:sz w:val="21"/>
              </w:rPr>
              <w:t>建筑占地面积</w:t>
            </w:r>
          </w:p>
        </w:tc>
        <w:tc>
          <w:tcPr>
            <w:tcW w:w="3709" w:type="dxa"/>
            <w:tcBorders>
              <w:top w:val="single" w:sz="2" w:space="0" w:color="000000"/>
              <w:left w:val="single" w:sz="2" w:space="0" w:color="000000"/>
              <w:bottom w:val="single" w:sz="2" w:space="0" w:color="000000"/>
              <w:right w:val="single" w:sz="2" w:space="0" w:color="000000"/>
            </w:tcBorders>
          </w:tcPr>
          <w:p>
            <w:pPr>
              <w:pStyle w:val="TableParagraph"/>
              <w:spacing w:before="174"/>
              <w:ind w:left="8"/>
              <w:rPr>
                <w:sz w:val="21"/>
              </w:rPr>
            </w:pPr>
            <w:r>
              <w:rPr>
                <w:sz w:val="21"/>
              </w:rPr>
              <w:t>开挖、装车、场内运输、障碍物清除</w:t>
            </w:r>
          </w:p>
        </w:tc>
        <w:tc>
          <w:tcPr>
            <w:tcW w:w="1580" w:type="dxa"/>
            <w:tcBorders>
              <w:top w:val="single" w:sz="2" w:space="0" w:color="000000"/>
              <w:left w:val="single" w:sz="2" w:space="0" w:color="000000"/>
              <w:bottom w:val="single" w:sz="2" w:space="0" w:color="000000"/>
              <w:right w:val="single" w:sz="2" w:space="0" w:color="000000"/>
            </w:tcBorders>
          </w:tcPr>
          <w:p>
            <w:pPr>
              <w:pStyle w:val="TableParagraph"/>
              <w:spacing w:before="174"/>
              <w:ind w:left="37" w:right="23"/>
              <w:jc w:val="center"/>
              <w:rPr>
                <w:sz w:val="21"/>
              </w:rPr>
            </w:pPr>
            <w:r>
              <w:rPr>
                <w:sz w:val="21"/>
              </w:rPr>
              <w:t>挖方工程量</w:t>
            </w:r>
          </w:p>
        </w:tc>
        <w:tc>
          <w:tcPr>
            <w:tcW w:w="2241"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928" w:hRule="atLeast"/>
        </w:trPr>
        <w:tc>
          <w:tcPr>
            <w:tcW w:w="640"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48"/>
              <w:ind w:left="40" w:right="19"/>
              <w:jc w:val="center"/>
              <w:rPr>
                <w:sz w:val="21"/>
              </w:rPr>
            </w:pPr>
            <w:r>
              <w:rPr>
                <w:sz w:val="21"/>
              </w:rPr>
              <w:t>1.2.3</w:t>
            </w:r>
          </w:p>
        </w:tc>
        <w:tc>
          <w:tcPr>
            <w:tcW w:w="1313"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65"/>
              <w:ind w:left="14"/>
              <w:jc w:val="center"/>
              <w:rPr>
                <w:sz w:val="21"/>
              </w:rPr>
            </w:pPr>
            <w:r>
              <w:rPr>
                <w:sz w:val="21"/>
              </w:rPr>
              <w:t>回填方</w:t>
            </w:r>
          </w:p>
        </w:tc>
        <w:tc>
          <w:tcPr>
            <w:tcW w:w="2983" w:type="dxa"/>
            <w:tcBorders>
              <w:top w:val="single" w:sz="2" w:space="0" w:color="000000"/>
              <w:left w:val="single" w:sz="2" w:space="0" w:color="000000"/>
              <w:bottom w:val="single" w:sz="2" w:space="0" w:color="000000"/>
              <w:right w:val="single" w:sz="2" w:space="0" w:color="000000"/>
            </w:tcBorders>
          </w:tcPr>
          <w:p>
            <w:pPr>
              <w:pStyle w:val="TableParagraph"/>
              <w:spacing w:line="270" w:lineRule="atLeast" w:before="110"/>
              <w:ind w:left="9" w:right="86"/>
              <w:rPr>
                <w:sz w:val="21"/>
              </w:rPr>
            </w:pPr>
            <w:r>
              <w:rPr>
                <w:sz w:val="21"/>
              </w:rPr>
              <w:t>基底至设计室外地坪标高的回填工程量 ，含地下室顶板回填工程量 ，不含基础土石方回填</w:t>
            </w:r>
          </w:p>
        </w:tc>
        <w:tc>
          <w:tcPr>
            <w:tcW w:w="1489"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65"/>
              <w:ind w:left="9"/>
              <w:rPr>
                <w:sz w:val="21"/>
              </w:rPr>
            </w:pPr>
            <w:r>
              <w:rPr>
                <w:sz w:val="21"/>
              </w:rPr>
              <w:t>建筑占地面积</w:t>
            </w:r>
          </w:p>
        </w:tc>
        <w:tc>
          <w:tcPr>
            <w:tcW w:w="3709"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65"/>
              <w:ind w:left="8"/>
              <w:rPr>
                <w:sz w:val="21"/>
              </w:rPr>
            </w:pPr>
            <w:r>
              <w:rPr>
                <w:sz w:val="21"/>
              </w:rPr>
              <w:t>运输、回填、压实</w:t>
            </w:r>
          </w:p>
        </w:tc>
        <w:tc>
          <w:tcPr>
            <w:tcW w:w="158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65"/>
              <w:ind w:left="39" w:right="23"/>
              <w:jc w:val="center"/>
              <w:rPr>
                <w:sz w:val="21"/>
              </w:rPr>
            </w:pPr>
            <w:r>
              <w:rPr>
                <w:sz w:val="21"/>
              </w:rPr>
              <w:t>回填工程量</w:t>
            </w:r>
          </w:p>
        </w:tc>
        <w:tc>
          <w:tcPr>
            <w:tcW w:w="2241"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380" w:hRule="atLeast"/>
        </w:trPr>
        <w:tc>
          <w:tcPr>
            <w:tcW w:w="640" w:type="dxa"/>
            <w:tcBorders>
              <w:top w:val="single" w:sz="2" w:space="0" w:color="000000"/>
              <w:bottom w:val="single" w:sz="2" w:space="0" w:color="000000"/>
              <w:right w:val="single" w:sz="2" w:space="0" w:color="000000"/>
            </w:tcBorders>
          </w:tcPr>
          <w:p>
            <w:pPr>
              <w:pStyle w:val="TableParagraph"/>
              <w:spacing w:line="253" w:lineRule="exact" w:before="107"/>
              <w:ind w:left="40" w:right="19"/>
              <w:jc w:val="center"/>
              <w:rPr>
                <w:sz w:val="21"/>
              </w:rPr>
            </w:pPr>
            <w:r>
              <w:rPr>
                <w:sz w:val="21"/>
              </w:rPr>
              <w:t>1.2.4</w:t>
            </w:r>
          </w:p>
        </w:tc>
        <w:tc>
          <w:tcPr>
            <w:tcW w:w="1313" w:type="dxa"/>
            <w:tcBorders>
              <w:top w:val="single" w:sz="2" w:space="0" w:color="000000"/>
              <w:left w:val="single" w:sz="2" w:space="0" w:color="000000"/>
              <w:bottom w:val="single" w:sz="2" w:space="0" w:color="000000"/>
              <w:right w:val="single" w:sz="2" w:space="0" w:color="000000"/>
            </w:tcBorders>
          </w:tcPr>
          <w:p>
            <w:pPr>
              <w:pStyle w:val="TableParagraph"/>
              <w:spacing w:line="255" w:lineRule="exact" w:before="105"/>
              <w:ind w:left="11"/>
              <w:jc w:val="center"/>
              <w:rPr>
                <w:sz w:val="21"/>
              </w:rPr>
            </w:pPr>
            <w:r>
              <w:rPr>
                <w:sz w:val="21"/>
              </w:rPr>
              <w:t>余方弃置</w:t>
            </w:r>
          </w:p>
        </w:tc>
        <w:tc>
          <w:tcPr>
            <w:tcW w:w="2983" w:type="dxa"/>
            <w:tcBorders>
              <w:top w:val="single" w:sz="2" w:space="0" w:color="000000"/>
              <w:left w:val="single" w:sz="2" w:space="0" w:color="000000"/>
              <w:bottom w:val="single" w:sz="2" w:space="0" w:color="000000"/>
              <w:right w:val="single" w:sz="2" w:space="0" w:color="000000"/>
            </w:tcBorders>
          </w:tcPr>
          <w:p>
            <w:pPr>
              <w:pStyle w:val="TableParagraph"/>
              <w:spacing w:line="255" w:lineRule="exact" w:before="105"/>
              <w:ind w:left="9" w:right="-15"/>
              <w:rPr>
                <w:sz w:val="21"/>
              </w:rPr>
            </w:pPr>
            <w:r>
              <w:rPr>
                <w:spacing w:val="-9"/>
                <w:sz w:val="21"/>
              </w:rPr>
              <w:t>多余土石方外运 ，不含场内转运</w:t>
            </w:r>
          </w:p>
        </w:tc>
        <w:tc>
          <w:tcPr>
            <w:tcW w:w="1489" w:type="dxa"/>
            <w:tcBorders>
              <w:top w:val="single" w:sz="2" w:space="0" w:color="000000"/>
              <w:left w:val="single" w:sz="2" w:space="0" w:color="000000"/>
              <w:bottom w:val="single" w:sz="2" w:space="0" w:color="000000"/>
              <w:right w:val="single" w:sz="2" w:space="0" w:color="000000"/>
            </w:tcBorders>
          </w:tcPr>
          <w:p>
            <w:pPr>
              <w:pStyle w:val="TableParagraph"/>
              <w:spacing w:line="255" w:lineRule="exact" w:before="105"/>
              <w:ind w:left="9"/>
              <w:rPr>
                <w:sz w:val="21"/>
              </w:rPr>
            </w:pPr>
            <w:r>
              <w:rPr>
                <w:sz w:val="21"/>
              </w:rPr>
              <w:t>建筑占地面积</w:t>
            </w:r>
          </w:p>
        </w:tc>
        <w:tc>
          <w:tcPr>
            <w:tcW w:w="3709" w:type="dxa"/>
            <w:tcBorders>
              <w:top w:val="single" w:sz="2" w:space="0" w:color="000000"/>
              <w:left w:val="single" w:sz="2" w:space="0" w:color="000000"/>
              <w:bottom w:val="single" w:sz="2" w:space="0" w:color="000000"/>
              <w:right w:val="single" w:sz="2" w:space="0" w:color="000000"/>
            </w:tcBorders>
          </w:tcPr>
          <w:p>
            <w:pPr>
              <w:pStyle w:val="TableParagraph"/>
              <w:spacing w:line="255" w:lineRule="exact" w:before="105"/>
              <w:ind w:left="8"/>
              <w:rPr>
                <w:sz w:val="21"/>
              </w:rPr>
            </w:pPr>
            <w:r>
              <w:rPr>
                <w:sz w:val="21"/>
              </w:rPr>
              <w:t>装卸、外运、消纳</w:t>
            </w:r>
          </w:p>
        </w:tc>
        <w:tc>
          <w:tcPr>
            <w:tcW w:w="1580" w:type="dxa"/>
            <w:tcBorders>
              <w:top w:val="single" w:sz="2" w:space="0" w:color="000000"/>
              <w:left w:val="single" w:sz="2" w:space="0" w:color="000000"/>
              <w:bottom w:val="single" w:sz="2" w:space="0" w:color="000000"/>
              <w:right w:val="single" w:sz="2" w:space="0" w:color="000000"/>
            </w:tcBorders>
          </w:tcPr>
          <w:p>
            <w:pPr>
              <w:pStyle w:val="TableParagraph"/>
              <w:spacing w:line="255" w:lineRule="exact" w:before="105"/>
              <w:ind w:left="37" w:right="23"/>
              <w:jc w:val="center"/>
              <w:rPr>
                <w:sz w:val="21"/>
              </w:rPr>
            </w:pPr>
            <w:r>
              <w:rPr>
                <w:sz w:val="21"/>
              </w:rPr>
              <w:t>外运工程量</w:t>
            </w:r>
          </w:p>
        </w:tc>
        <w:tc>
          <w:tcPr>
            <w:tcW w:w="2241"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46" w:hRule="atLeast"/>
        </w:trPr>
        <w:tc>
          <w:tcPr>
            <w:tcW w:w="640" w:type="dxa"/>
            <w:tcBorders>
              <w:top w:val="single" w:sz="2" w:space="0" w:color="000000"/>
              <w:bottom w:val="single" w:sz="2" w:space="0" w:color="000000"/>
              <w:right w:val="single" w:sz="2" w:space="0" w:color="000000"/>
            </w:tcBorders>
          </w:tcPr>
          <w:p>
            <w:pPr>
              <w:pStyle w:val="TableParagraph"/>
              <w:spacing w:before="10"/>
              <w:rPr>
                <w:rFonts w:ascii="黑体"/>
                <w:sz w:val="18"/>
              </w:rPr>
            </w:pPr>
          </w:p>
          <w:p>
            <w:pPr>
              <w:pStyle w:val="TableParagraph"/>
              <w:ind w:left="16"/>
              <w:jc w:val="center"/>
              <w:rPr>
                <w:sz w:val="21"/>
              </w:rPr>
            </w:pPr>
            <w:r>
              <w:rPr>
                <w:w w:val="99"/>
                <w:sz w:val="21"/>
              </w:rPr>
              <w:t>2</w:t>
            </w:r>
          </w:p>
        </w:tc>
        <w:tc>
          <w:tcPr>
            <w:tcW w:w="1313" w:type="dxa"/>
            <w:tcBorders>
              <w:top w:val="single" w:sz="2" w:space="0" w:color="000000"/>
              <w:left w:val="single" w:sz="2" w:space="0" w:color="000000"/>
              <w:bottom w:val="single" w:sz="2" w:space="0" w:color="000000"/>
              <w:right w:val="single" w:sz="2" w:space="0" w:color="000000"/>
            </w:tcBorders>
          </w:tcPr>
          <w:p>
            <w:pPr>
              <w:pStyle w:val="TableParagraph"/>
              <w:spacing w:line="270" w:lineRule="atLeast" w:before="100"/>
              <w:ind w:left="342" w:right="5" w:hanging="322"/>
              <w:rPr>
                <w:sz w:val="21"/>
              </w:rPr>
            </w:pPr>
            <w:r>
              <w:rPr>
                <w:sz w:val="21"/>
              </w:rPr>
              <w:t>基坑与边坡支护工程</w:t>
            </w:r>
          </w:p>
        </w:tc>
        <w:tc>
          <w:tcPr>
            <w:tcW w:w="2983"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8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370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5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2241"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1030" w:hRule="atLeast"/>
        </w:trPr>
        <w:tc>
          <w:tcPr>
            <w:tcW w:w="640" w:type="dxa"/>
            <w:tcBorders>
              <w:top w:val="single" w:sz="2" w:space="0" w:color="000000"/>
              <w:right w:val="single" w:sz="2" w:space="0" w:color="000000"/>
            </w:tcBorders>
          </w:tcPr>
          <w:p>
            <w:pPr>
              <w:pStyle w:val="TableParagraph"/>
              <w:rPr>
                <w:rFonts w:ascii="黑体"/>
                <w:sz w:val="20"/>
              </w:rPr>
            </w:pPr>
          </w:p>
          <w:p>
            <w:pPr>
              <w:pStyle w:val="TableParagraph"/>
              <w:spacing w:before="6"/>
              <w:rPr>
                <w:rFonts w:ascii="黑体"/>
                <w:sz w:val="16"/>
              </w:rPr>
            </w:pPr>
          </w:p>
          <w:p>
            <w:pPr>
              <w:pStyle w:val="TableParagraph"/>
              <w:spacing w:before="1"/>
              <w:ind w:left="40" w:right="19"/>
              <w:jc w:val="center"/>
              <w:rPr>
                <w:sz w:val="21"/>
              </w:rPr>
            </w:pPr>
            <w:r>
              <w:rPr>
                <w:sz w:val="21"/>
              </w:rPr>
              <w:t>2.1</w:t>
            </w:r>
          </w:p>
        </w:tc>
        <w:tc>
          <w:tcPr>
            <w:tcW w:w="1313" w:type="dxa"/>
            <w:tcBorders>
              <w:top w:val="single" w:sz="2" w:space="0" w:color="000000"/>
              <w:left w:val="single" w:sz="2" w:space="0" w:color="000000"/>
              <w:right w:val="single" w:sz="2" w:space="0" w:color="000000"/>
            </w:tcBorders>
          </w:tcPr>
          <w:p>
            <w:pPr>
              <w:pStyle w:val="TableParagraph"/>
              <w:rPr>
                <w:rFonts w:ascii="黑体"/>
                <w:sz w:val="20"/>
              </w:rPr>
            </w:pPr>
          </w:p>
          <w:p>
            <w:pPr>
              <w:pStyle w:val="TableParagraph"/>
              <w:spacing w:before="4"/>
              <w:rPr>
                <w:rFonts w:ascii="黑体"/>
                <w:sz w:val="16"/>
              </w:rPr>
            </w:pPr>
          </w:p>
          <w:p>
            <w:pPr>
              <w:pStyle w:val="TableParagraph"/>
              <w:ind w:left="11"/>
              <w:jc w:val="center"/>
              <w:rPr>
                <w:sz w:val="21"/>
              </w:rPr>
            </w:pPr>
            <w:r>
              <w:rPr>
                <w:sz w:val="21"/>
              </w:rPr>
              <w:t>地基处理</w:t>
            </w:r>
          </w:p>
        </w:tc>
        <w:tc>
          <w:tcPr>
            <w:tcW w:w="2983" w:type="dxa"/>
            <w:tcBorders>
              <w:top w:val="single" w:sz="2" w:space="0" w:color="000000"/>
              <w:left w:val="single" w:sz="2" w:space="0" w:color="000000"/>
              <w:right w:val="single" w:sz="2" w:space="0" w:color="000000"/>
            </w:tcBorders>
          </w:tcPr>
          <w:p>
            <w:pPr>
              <w:pStyle w:val="TableParagraph"/>
              <w:spacing w:line="242" w:lineRule="auto" w:before="153"/>
              <w:ind w:left="9" w:right="-15"/>
              <w:jc w:val="both"/>
              <w:rPr>
                <w:sz w:val="21"/>
              </w:rPr>
            </w:pPr>
            <w:r>
              <w:rPr>
                <w:w w:val="95"/>
                <w:sz w:val="21"/>
              </w:rPr>
              <w:t>换填地基、压实夯实地基、复合地基、注浆加固、微型桩加固及</w:t>
            </w:r>
            <w:r>
              <w:rPr>
                <w:w w:val="105"/>
                <w:sz w:val="21"/>
              </w:rPr>
              <w:t>其他地基处理</w:t>
            </w:r>
            <w:r>
              <w:rPr>
                <w:w w:val="180"/>
                <w:sz w:val="21"/>
              </w:rPr>
              <w:t>。</w:t>
            </w:r>
          </w:p>
        </w:tc>
        <w:tc>
          <w:tcPr>
            <w:tcW w:w="1489" w:type="dxa"/>
            <w:tcBorders>
              <w:top w:val="single" w:sz="2" w:space="0" w:color="000000"/>
              <w:left w:val="single" w:sz="2" w:space="0" w:color="000000"/>
              <w:right w:val="single" w:sz="2" w:space="0" w:color="000000"/>
            </w:tcBorders>
          </w:tcPr>
          <w:p>
            <w:pPr>
              <w:pStyle w:val="TableParagraph"/>
              <w:spacing w:before="7"/>
              <w:rPr>
                <w:rFonts w:ascii="黑体"/>
                <w:sz w:val="29"/>
              </w:rPr>
            </w:pPr>
          </w:p>
          <w:p>
            <w:pPr>
              <w:pStyle w:val="TableParagraph"/>
              <w:ind w:left="9"/>
              <w:rPr>
                <w:sz w:val="21"/>
              </w:rPr>
            </w:pPr>
            <w:r>
              <w:rPr>
                <w:sz w:val="21"/>
              </w:rPr>
              <w:t>建筑占地面积</w:t>
            </w:r>
          </w:p>
        </w:tc>
        <w:tc>
          <w:tcPr>
            <w:tcW w:w="3709"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1580" w:type="dxa"/>
            <w:tcBorders>
              <w:top w:val="single" w:sz="2" w:space="0" w:color="000000"/>
              <w:left w:val="single" w:sz="2" w:space="0" w:color="000000"/>
              <w:right w:val="single" w:sz="2" w:space="0" w:color="000000"/>
            </w:tcBorders>
          </w:tcPr>
          <w:p>
            <w:pPr>
              <w:pStyle w:val="TableParagraph"/>
              <w:spacing w:before="10"/>
              <w:rPr>
                <w:rFonts w:ascii="黑体"/>
                <w:sz w:val="29"/>
              </w:rPr>
            </w:pPr>
          </w:p>
          <w:p>
            <w:pPr>
              <w:pStyle w:val="TableParagraph"/>
              <w:ind w:left="39" w:right="23"/>
              <w:jc w:val="center"/>
              <w:rPr>
                <w:sz w:val="21"/>
              </w:rPr>
            </w:pPr>
            <w:r>
              <w:rPr>
                <w:sz w:val="21"/>
              </w:rPr>
              <w:t>建筑占地面积</w:t>
            </w:r>
          </w:p>
        </w:tc>
        <w:tc>
          <w:tcPr>
            <w:tcW w:w="2241" w:type="dxa"/>
            <w:tcBorders>
              <w:top w:val="single" w:sz="2" w:space="0" w:color="000000"/>
              <w:left w:val="single" w:sz="2" w:space="0" w:color="000000"/>
            </w:tcBorders>
          </w:tcPr>
          <w:p>
            <w:pPr>
              <w:pStyle w:val="TableParagraph"/>
              <w:rPr>
                <w:rFonts w:ascii="Times New Roman"/>
                <w:sz w:val="20"/>
              </w:rPr>
            </w:pPr>
          </w:p>
        </w:tc>
      </w:tr>
    </w:tbl>
    <w:p>
      <w:pPr>
        <w:spacing w:after="0"/>
        <w:rPr>
          <w:rFonts w:ascii="Times New Roman"/>
          <w:sz w:val="20"/>
        </w:rPr>
        <w:sectPr>
          <w:headerReference w:type="default" r:id="rId333"/>
          <w:footerReference w:type="default" r:id="rId334"/>
          <w:pgSz w:w="16840" w:h="11910" w:orient="landscape"/>
          <w:pgMar w:header="0" w:footer="893" w:top="1100" w:bottom="1080" w:left="1300" w:right="1320"/>
          <w:pgNumType w:start="190"/>
        </w:sectPr>
      </w:pPr>
    </w:p>
    <w:p>
      <w:pPr>
        <w:pStyle w:val="BodyText"/>
        <w:spacing w:before="8"/>
        <w:rPr>
          <w:rFonts w:ascii="黑体"/>
          <w:sz w:val="5"/>
        </w:rPr>
      </w:pPr>
    </w:p>
    <w:tbl>
      <w:tblPr>
        <w:tblW w:w="0" w:type="auto"/>
        <w:jc w:val="left"/>
        <w:tblInd w:w="1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40"/>
        <w:gridCol w:w="1313"/>
        <w:gridCol w:w="2983"/>
        <w:gridCol w:w="1489"/>
        <w:gridCol w:w="3709"/>
        <w:gridCol w:w="1580"/>
        <w:gridCol w:w="2241"/>
      </w:tblGrid>
      <w:tr>
        <w:trPr>
          <w:trHeight w:val="449" w:hRule="atLeast"/>
        </w:trPr>
        <w:tc>
          <w:tcPr>
            <w:tcW w:w="640" w:type="dxa"/>
            <w:vMerge w:val="restart"/>
            <w:tcBorders>
              <w:right w:val="single" w:sz="2" w:space="0" w:color="000000"/>
            </w:tcBorders>
          </w:tcPr>
          <w:p>
            <w:pPr>
              <w:pStyle w:val="TableParagraph"/>
              <w:rPr>
                <w:rFonts w:ascii="黑体"/>
                <w:sz w:val="20"/>
              </w:rPr>
            </w:pPr>
          </w:p>
          <w:p>
            <w:pPr>
              <w:pStyle w:val="TableParagraph"/>
              <w:spacing w:before="165"/>
              <w:ind w:left="111"/>
              <w:rPr>
                <w:sz w:val="21"/>
              </w:rPr>
            </w:pPr>
            <w:r>
              <w:rPr>
                <w:sz w:val="21"/>
              </w:rPr>
              <w:t>序号</w:t>
            </w:r>
          </w:p>
        </w:tc>
        <w:tc>
          <w:tcPr>
            <w:tcW w:w="1313" w:type="dxa"/>
            <w:vMerge w:val="restart"/>
            <w:tcBorders>
              <w:left w:val="single" w:sz="2" w:space="0" w:color="000000"/>
              <w:right w:val="single" w:sz="2" w:space="0" w:color="000000"/>
            </w:tcBorders>
          </w:tcPr>
          <w:p>
            <w:pPr>
              <w:pStyle w:val="TableParagraph"/>
              <w:rPr>
                <w:rFonts w:ascii="黑体"/>
                <w:sz w:val="20"/>
              </w:rPr>
            </w:pPr>
          </w:p>
          <w:p>
            <w:pPr>
              <w:pStyle w:val="TableParagraph"/>
              <w:spacing w:before="165"/>
              <w:ind w:left="234"/>
              <w:rPr>
                <w:sz w:val="21"/>
              </w:rPr>
            </w:pPr>
            <w:r>
              <w:rPr>
                <w:sz w:val="21"/>
              </w:rPr>
              <w:t>指标名称</w:t>
            </w:r>
          </w:p>
        </w:tc>
        <w:tc>
          <w:tcPr>
            <w:tcW w:w="4472" w:type="dxa"/>
            <w:gridSpan w:val="2"/>
            <w:tcBorders>
              <w:left w:val="single" w:sz="2" w:space="0" w:color="000000"/>
              <w:bottom w:val="single" w:sz="2" w:space="0" w:color="000000"/>
              <w:right w:val="single" w:sz="2" w:space="0" w:color="000000"/>
            </w:tcBorders>
          </w:tcPr>
          <w:p>
            <w:pPr>
              <w:pStyle w:val="TableParagraph"/>
              <w:spacing w:before="138"/>
              <w:ind w:left="1696" w:right="1681"/>
              <w:jc w:val="center"/>
              <w:rPr>
                <w:sz w:val="21"/>
              </w:rPr>
            </w:pPr>
            <w:r>
              <w:rPr>
                <w:sz w:val="21"/>
              </w:rPr>
              <w:t>工程量指标</w:t>
            </w:r>
          </w:p>
        </w:tc>
        <w:tc>
          <w:tcPr>
            <w:tcW w:w="7530" w:type="dxa"/>
            <w:gridSpan w:val="3"/>
            <w:tcBorders>
              <w:left w:val="single" w:sz="2" w:space="0" w:color="000000"/>
              <w:bottom w:val="single" w:sz="2" w:space="0" w:color="000000"/>
            </w:tcBorders>
          </w:tcPr>
          <w:p>
            <w:pPr>
              <w:pStyle w:val="TableParagraph"/>
              <w:spacing w:before="138"/>
              <w:ind w:left="3324" w:right="3313"/>
              <w:jc w:val="center"/>
              <w:rPr>
                <w:sz w:val="21"/>
              </w:rPr>
            </w:pPr>
            <w:r>
              <w:rPr>
                <w:sz w:val="21"/>
              </w:rPr>
              <w:t>单价指标</w:t>
            </w:r>
          </w:p>
        </w:tc>
      </w:tr>
      <w:tr>
        <w:trPr>
          <w:trHeight w:val="398" w:hRule="atLeast"/>
        </w:trPr>
        <w:tc>
          <w:tcPr>
            <w:tcW w:w="640" w:type="dxa"/>
            <w:vMerge/>
            <w:tcBorders>
              <w:top w:val="nil"/>
              <w:right w:val="single" w:sz="2" w:space="0" w:color="000000"/>
            </w:tcBorders>
          </w:tcPr>
          <w:p>
            <w:pPr>
              <w:rPr>
                <w:sz w:val="2"/>
                <w:szCs w:val="2"/>
              </w:rPr>
            </w:pPr>
          </w:p>
        </w:tc>
        <w:tc>
          <w:tcPr>
            <w:tcW w:w="1313" w:type="dxa"/>
            <w:vMerge/>
            <w:tcBorders>
              <w:top w:val="nil"/>
              <w:left w:val="single" w:sz="2" w:space="0" w:color="000000"/>
              <w:right w:val="single" w:sz="2" w:space="0" w:color="000000"/>
            </w:tcBorders>
          </w:tcPr>
          <w:p>
            <w:pPr>
              <w:rPr>
                <w:sz w:val="2"/>
                <w:szCs w:val="2"/>
              </w:rPr>
            </w:pPr>
          </w:p>
        </w:tc>
        <w:tc>
          <w:tcPr>
            <w:tcW w:w="2983" w:type="dxa"/>
            <w:tcBorders>
              <w:top w:val="single" w:sz="2" w:space="0" w:color="000000"/>
              <w:left w:val="single" w:sz="2" w:space="0" w:color="000000"/>
              <w:right w:val="single" w:sz="2" w:space="0" w:color="000000"/>
            </w:tcBorders>
          </w:tcPr>
          <w:p>
            <w:pPr>
              <w:pStyle w:val="TableParagraph"/>
              <w:spacing w:before="102"/>
              <w:ind w:left="856"/>
              <w:rPr>
                <w:sz w:val="21"/>
              </w:rPr>
            </w:pPr>
            <w:r>
              <w:rPr>
                <w:sz w:val="21"/>
              </w:rPr>
              <w:t>指标计算内容</w:t>
            </w:r>
          </w:p>
        </w:tc>
        <w:tc>
          <w:tcPr>
            <w:tcW w:w="1489" w:type="dxa"/>
            <w:tcBorders>
              <w:top w:val="single" w:sz="2" w:space="0" w:color="000000"/>
              <w:left w:val="single" w:sz="2" w:space="0" w:color="000000"/>
              <w:right w:val="single" w:sz="2" w:space="0" w:color="000000"/>
            </w:tcBorders>
          </w:tcPr>
          <w:p>
            <w:pPr>
              <w:pStyle w:val="TableParagraph"/>
              <w:spacing w:before="102"/>
              <w:ind w:left="323"/>
              <w:rPr>
                <w:sz w:val="21"/>
              </w:rPr>
            </w:pPr>
            <w:r>
              <w:rPr>
                <w:sz w:val="21"/>
              </w:rPr>
              <w:t>计算口径</w:t>
            </w:r>
          </w:p>
        </w:tc>
        <w:tc>
          <w:tcPr>
            <w:tcW w:w="3709" w:type="dxa"/>
            <w:tcBorders>
              <w:top w:val="single" w:sz="2" w:space="0" w:color="000000"/>
              <w:left w:val="single" w:sz="2" w:space="0" w:color="000000"/>
              <w:right w:val="single" w:sz="2" w:space="0" w:color="000000"/>
            </w:tcBorders>
          </w:tcPr>
          <w:p>
            <w:pPr>
              <w:pStyle w:val="TableParagraph"/>
              <w:spacing w:before="102"/>
              <w:ind w:left="1217"/>
              <w:rPr>
                <w:sz w:val="21"/>
              </w:rPr>
            </w:pPr>
            <w:r>
              <w:rPr>
                <w:sz w:val="21"/>
              </w:rPr>
              <w:t>指标计算内容</w:t>
            </w:r>
          </w:p>
        </w:tc>
        <w:tc>
          <w:tcPr>
            <w:tcW w:w="1580" w:type="dxa"/>
            <w:tcBorders>
              <w:top w:val="single" w:sz="2" w:space="0" w:color="000000"/>
              <w:left w:val="single" w:sz="2" w:space="0" w:color="000000"/>
              <w:right w:val="single" w:sz="2" w:space="0" w:color="000000"/>
            </w:tcBorders>
          </w:tcPr>
          <w:p>
            <w:pPr>
              <w:pStyle w:val="TableParagraph"/>
              <w:spacing w:before="102"/>
              <w:ind w:left="369"/>
              <w:rPr>
                <w:sz w:val="21"/>
              </w:rPr>
            </w:pPr>
            <w:r>
              <w:rPr>
                <w:sz w:val="21"/>
              </w:rPr>
              <w:t>计算口径</w:t>
            </w:r>
          </w:p>
        </w:tc>
        <w:tc>
          <w:tcPr>
            <w:tcW w:w="2241" w:type="dxa"/>
            <w:tcBorders>
              <w:top w:val="single" w:sz="2" w:space="0" w:color="000000"/>
              <w:left w:val="single" w:sz="2" w:space="0" w:color="000000"/>
            </w:tcBorders>
          </w:tcPr>
          <w:p>
            <w:pPr>
              <w:pStyle w:val="TableParagraph"/>
              <w:spacing w:before="102"/>
              <w:ind w:left="481"/>
              <w:rPr>
                <w:sz w:val="21"/>
              </w:rPr>
            </w:pPr>
            <w:r>
              <w:rPr>
                <w:sz w:val="21"/>
              </w:rPr>
              <w:t>计算口径说明</w:t>
            </w:r>
          </w:p>
        </w:tc>
      </w:tr>
      <w:tr>
        <w:trPr>
          <w:trHeight w:val="738" w:hRule="atLeast"/>
        </w:trPr>
        <w:tc>
          <w:tcPr>
            <w:tcW w:w="640" w:type="dxa"/>
            <w:tcBorders>
              <w:bottom w:val="single" w:sz="2" w:space="0" w:color="000000"/>
              <w:right w:val="single" w:sz="2" w:space="0" w:color="000000"/>
            </w:tcBorders>
          </w:tcPr>
          <w:p>
            <w:pPr>
              <w:pStyle w:val="TableParagraph"/>
              <w:spacing w:before="1"/>
              <w:rPr>
                <w:rFonts w:ascii="黑体"/>
                <w:sz w:val="26"/>
              </w:rPr>
            </w:pPr>
          </w:p>
          <w:p>
            <w:pPr>
              <w:pStyle w:val="TableParagraph"/>
              <w:ind w:left="38" w:right="20"/>
              <w:jc w:val="center"/>
              <w:rPr>
                <w:sz w:val="21"/>
              </w:rPr>
            </w:pPr>
            <w:r>
              <w:rPr>
                <w:sz w:val="21"/>
              </w:rPr>
              <w:t>2.1.1</w:t>
            </w:r>
          </w:p>
        </w:tc>
        <w:tc>
          <w:tcPr>
            <w:tcW w:w="1313" w:type="dxa"/>
            <w:tcBorders>
              <w:left w:val="single" w:sz="2" w:space="0" w:color="000000"/>
              <w:bottom w:val="single" w:sz="2" w:space="0" w:color="000000"/>
              <w:right w:val="single" w:sz="2" w:space="0" w:color="000000"/>
            </w:tcBorders>
          </w:tcPr>
          <w:p>
            <w:pPr>
              <w:pStyle w:val="TableParagraph"/>
              <w:spacing w:before="9"/>
              <w:rPr>
                <w:rFonts w:ascii="黑体"/>
                <w:sz w:val="25"/>
              </w:rPr>
            </w:pPr>
          </w:p>
          <w:p>
            <w:pPr>
              <w:pStyle w:val="TableParagraph"/>
              <w:ind w:left="11"/>
              <w:jc w:val="center"/>
              <w:rPr>
                <w:sz w:val="21"/>
              </w:rPr>
            </w:pPr>
            <w:r>
              <w:rPr>
                <w:sz w:val="21"/>
              </w:rPr>
              <w:t>换填地基</w:t>
            </w:r>
          </w:p>
        </w:tc>
        <w:tc>
          <w:tcPr>
            <w:tcW w:w="2983" w:type="dxa"/>
            <w:tcBorders>
              <w:left w:val="single" w:sz="2" w:space="0" w:color="000000"/>
              <w:bottom w:val="single" w:sz="2" w:space="0" w:color="000000"/>
              <w:right w:val="single" w:sz="2" w:space="0" w:color="000000"/>
            </w:tcBorders>
          </w:tcPr>
          <w:p>
            <w:pPr>
              <w:pStyle w:val="TableParagraph"/>
              <w:spacing w:before="9"/>
              <w:rPr>
                <w:rFonts w:ascii="黑体"/>
                <w:sz w:val="25"/>
              </w:rPr>
            </w:pPr>
          </w:p>
          <w:p>
            <w:pPr>
              <w:pStyle w:val="TableParagraph"/>
              <w:ind w:left="9"/>
              <w:rPr>
                <w:sz w:val="21"/>
              </w:rPr>
            </w:pPr>
            <w:r>
              <w:rPr>
                <w:sz w:val="21"/>
              </w:rPr>
              <w:t>换填垫层</w:t>
            </w:r>
          </w:p>
        </w:tc>
        <w:tc>
          <w:tcPr>
            <w:tcW w:w="1489" w:type="dxa"/>
            <w:tcBorders>
              <w:left w:val="single" w:sz="2" w:space="0" w:color="000000"/>
              <w:bottom w:val="single" w:sz="2" w:space="0" w:color="000000"/>
              <w:right w:val="single" w:sz="2" w:space="0" w:color="000000"/>
            </w:tcBorders>
          </w:tcPr>
          <w:p>
            <w:pPr>
              <w:pStyle w:val="TableParagraph"/>
              <w:spacing w:before="5"/>
              <w:rPr>
                <w:rFonts w:ascii="黑体"/>
                <w:sz w:val="18"/>
              </w:rPr>
            </w:pPr>
          </w:p>
          <w:p>
            <w:pPr>
              <w:pStyle w:val="TableParagraph"/>
              <w:ind w:left="9"/>
              <w:rPr>
                <w:sz w:val="21"/>
              </w:rPr>
            </w:pPr>
            <w:r>
              <w:rPr>
                <w:sz w:val="21"/>
              </w:rPr>
              <w:t>建筑占地面积</w:t>
            </w:r>
          </w:p>
        </w:tc>
        <w:tc>
          <w:tcPr>
            <w:tcW w:w="3709" w:type="dxa"/>
            <w:tcBorders>
              <w:left w:val="single" w:sz="2" w:space="0" w:color="000000"/>
              <w:bottom w:val="single" w:sz="2" w:space="0" w:color="000000"/>
              <w:right w:val="single" w:sz="2" w:space="0" w:color="000000"/>
            </w:tcBorders>
          </w:tcPr>
          <w:p>
            <w:pPr>
              <w:pStyle w:val="TableParagraph"/>
              <w:rPr>
                <w:rFonts w:ascii="黑体"/>
                <w:sz w:val="15"/>
              </w:rPr>
            </w:pPr>
          </w:p>
          <w:p>
            <w:pPr>
              <w:pStyle w:val="TableParagraph"/>
              <w:spacing w:line="270" w:lineRule="atLeast"/>
              <w:ind w:left="8" w:right="105"/>
              <w:rPr>
                <w:sz w:val="21"/>
              </w:rPr>
            </w:pPr>
            <w:r>
              <w:rPr>
                <w:w w:val="95"/>
                <w:sz w:val="21"/>
              </w:rPr>
              <w:t>铺设土工材料(若有),分层铺填、碾压</w:t>
            </w:r>
            <w:r>
              <w:rPr>
                <w:sz w:val="21"/>
              </w:rPr>
              <w:t>振密或夯实</w:t>
            </w:r>
          </w:p>
        </w:tc>
        <w:tc>
          <w:tcPr>
            <w:tcW w:w="1580" w:type="dxa"/>
            <w:tcBorders>
              <w:left w:val="single" w:sz="2" w:space="0" w:color="000000"/>
              <w:bottom w:val="single" w:sz="2" w:space="0" w:color="000000"/>
              <w:right w:val="single" w:sz="2" w:space="0" w:color="000000"/>
            </w:tcBorders>
          </w:tcPr>
          <w:p>
            <w:pPr>
              <w:pStyle w:val="TableParagraph"/>
              <w:spacing w:before="190"/>
              <w:ind w:left="-104"/>
              <w:rPr>
                <w:sz w:val="21"/>
              </w:rPr>
            </w:pPr>
            <w:r>
              <w:rPr>
                <w:position w:val="14"/>
                <w:sz w:val="21"/>
              </w:rPr>
              <w:t>、 </w:t>
            </w:r>
            <w:r>
              <w:rPr>
                <w:sz w:val="21"/>
              </w:rPr>
              <w:t>换填地基体积</w:t>
            </w:r>
          </w:p>
        </w:tc>
        <w:tc>
          <w:tcPr>
            <w:tcW w:w="2241" w:type="dxa"/>
            <w:tcBorders>
              <w:left w:val="single" w:sz="2" w:space="0" w:color="000000"/>
              <w:bottom w:val="single" w:sz="2" w:space="0" w:color="000000"/>
            </w:tcBorders>
          </w:tcPr>
          <w:p>
            <w:pPr>
              <w:pStyle w:val="TableParagraph"/>
              <w:rPr>
                <w:rFonts w:ascii="Times New Roman"/>
                <w:sz w:val="20"/>
              </w:rPr>
            </w:pPr>
          </w:p>
        </w:tc>
      </w:tr>
      <w:tr>
        <w:trPr>
          <w:trHeight w:val="1495" w:hRule="atLeast"/>
        </w:trPr>
        <w:tc>
          <w:tcPr>
            <w:tcW w:w="640"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9"/>
              </w:rPr>
            </w:pPr>
          </w:p>
          <w:p>
            <w:pPr>
              <w:pStyle w:val="TableParagraph"/>
              <w:ind w:left="38" w:right="20"/>
              <w:jc w:val="center"/>
              <w:rPr>
                <w:sz w:val="21"/>
              </w:rPr>
            </w:pPr>
            <w:r>
              <w:rPr>
                <w:sz w:val="21"/>
              </w:rPr>
              <w:t>2.1.2</w:t>
            </w:r>
          </w:p>
        </w:tc>
        <w:tc>
          <w:tcPr>
            <w:tcW w:w="1313"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9"/>
              <w:rPr>
                <w:rFonts w:ascii="黑体"/>
                <w:sz w:val="27"/>
              </w:rPr>
            </w:pPr>
          </w:p>
          <w:p>
            <w:pPr>
              <w:pStyle w:val="TableParagraph"/>
              <w:spacing w:line="242" w:lineRule="auto"/>
              <w:ind w:left="446" w:hanging="437"/>
              <w:rPr>
                <w:sz w:val="21"/>
              </w:rPr>
            </w:pPr>
            <w:r>
              <w:rPr>
                <w:sz w:val="21"/>
              </w:rPr>
              <w:t>压实（夯实） 地基</w:t>
            </w:r>
          </w:p>
        </w:tc>
        <w:tc>
          <w:tcPr>
            <w:tcW w:w="2983"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9"/>
              <w:rPr>
                <w:rFonts w:ascii="黑体"/>
                <w:sz w:val="27"/>
              </w:rPr>
            </w:pPr>
          </w:p>
          <w:p>
            <w:pPr>
              <w:pStyle w:val="TableParagraph"/>
              <w:spacing w:line="242" w:lineRule="auto"/>
              <w:ind w:left="9" w:right="-15"/>
              <w:rPr>
                <w:sz w:val="21"/>
              </w:rPr>
            </w:pPr>
            <w:r>
              <w:rPr>
                <w:w w:val="95"/>
                <w:sz w:val="21"/>
              </w:rPr>
              <w:t>预压地基、强夯地基、振冲密实</w:t>
            </w:r>
            <w:r>
              <w:rPr>
                <w:spacing w:val="9"/>
                <w:sz w:val="21"/>
              </w:rPr>
              <w:t>地基</w:t>
            </w:r>
            <w:r>
              <w:rPr>
                <w:spacing w:val="7"/>
                <w:sz w:val="21"/>
              </w:rPr>
              <w:t>（</w:t>
            </w:r>
            <w:r>
              <w:rPr>
                <w:spacing w:val="9"/>
                <w:sz w:val="21"/>
              </w:rPr>
              <w:t>不填料</w:t>
            </w:r>
            <w:r>
              <w:rPr>
                <w:sz w:val="21"/>
              </w:rPr>
              <w:t>）</w:t>
            </w:r>
          </w:p>
        </w:tc>
        <w:tc>
          <w:tcPr>
            <w:tcW w:w="1489"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1"/>
              <w:rPr>
                <w:rFonts w:ascii="黑体"/>
                <w:sz w:val="27"/>
              </w:rPr>
            </w:pPr>
          </w:p>
          <w:p>
            <w:pPr>
              <w:pStyle w:val="TableParagraph"/>
              <w:ind w:left="9"/>
              <w:rPr>
                <w:sz w:val="21"/>
              </w:rPr>
            </w:pPr>
            <w:r>
              <w:rPr>
                <w:sz w:val="21"/>
              </w:rPr>
              <w:t>建筑占地面积</w:t>
            </w:r>
          </w:p>
        </w:tc>
        <w:tc>
          <w:tcPr>
            <w:tcW w:w="3709" w:type="dxa"/>
            <w:tcBorders>
              <w:top w:val="single" w:sz="2" w:space="0" w:color="000000"/>
              <w:left w:val="single" w:sz="2" w:space="0" w:color="000000"/>
              <w:bottom w:val="single" w:sz="2" w:space="0" w:color="000000"/>
              <w:right w:val="single" w:sz="2" w:space="0" w:color="000000"/>
            </w:tcBorders>
          </w:tcPr>
          <w:p>
            <w:pPr>
              <w:pStyle w:val="TableParagraph"/>
              <w:numPr>
                <w:ilvl w:val="0"/>
                <w:numId w:val="465"/>
              </w:numPr>
              <w:tabs>
                <w:tab w:pos="225" w:val="left" w:leader="none"/>
              </w:tabs>
              <w:spacing w:line="242" w:lineRule="auto" w:before="117" w:after="0"/>
              <w:ind w:left="8" w:right="-15" w:firstLine="0"/>
              <w:jc w:val="left"/>
              <w:rPr>
                <w:sz w:val="21"/>
              </w:rPr>
            </w:pPr>
            <w:r>
              <w:rPr>
                <w:spacing w:val="-2"/>
                <w:sz w:val="21"/>
              </w:rPr>
              <w:t>预压地基：设置排水竖井 、铺设砂垫</w:t>
            </w:r>
            <w:r>
              <w:rPr>
                <w:spacing w:val="5"/>
                <w:sz w:val="21"/>
              </w:rPr>
              <w:t>层、堆载抽真空</w:t>
            </w:r>
          </w:p>
          <w:p>
            <w:pPr>
              <w:pStyle w:val="TableParagraph"/>
              <w:numPr>
                <w:ilvl w:val="0"/>
                <w:numId w:val="465"/>
              </w:numPr>
              <w:tabs>
                <w:tab w:pos="227" w:val="left" w:leader="none"/>
              </w:tabs>
              <w:spacing w:line="240" w:lineRule="auto" w:before="8" w:after="0"/>
              <w:ind w:left="226" w:right="0" w:hanging="219"/>
              <w:jc w:val="left"/>
              <w:rPr>
                <w:sz w:val="21"/>
              </w:rPr>
            </w:pPr>
            <w:r>
              <w:rPr>
                <w:spacing w:val="6"/>
                <w:sz w:val="21"/>
              </w:rPr>
              <w:t>强夯地基：分层夯填、强夯</w:t>
            </w:r>
          </w:p>
          <w:p>
            <w:pPr>
              <w:pStyle w:val="TableParagraph"/>
              <w:numPr>
                <w:ilvl w:val="0"/>
                <w:numId w:val="465"/>
              </w:numPr>
              <w:tabs>
                <w:tab w:pos="227" w:val="left" w:leader="none"/>
              </w:tabs>
              <w:spacing w:line="270" w:lineRule="atLeast" w:before="11" w:after="0"/>
              <w:ind w:left="8" w:right="107" w:firstLine="0"/>
              <w:jc w:val="left"/>
              <w:rPr>
                <w:sz w:val="21"/>
              </w:rPr>
            </w:pPr>
            <w:r>
              <w:rPr>
                <w:spacing w:val="1"/>
                <w:w w:val="95"/>
                <w:sz w:val="21"/>
              </w:rPr>
              <w:t>振冲密实地基</w:t>
            </w:r>
            <w:r>
              <w:rPr>
                <w:spacing w:val="9"/>
                <w:w w:val="95"/>
                <w:sz w:val="21"/>
              </w:rPr>
              <w:t>（</w:t>
            </w:r>
            <w:r>
              <w:rPr>
                <w:spacing w:val="8"/>
                <w:w w:val="95"/>
                <w:sz w:val="21"/>
              </w:rPr>
              <w:t>不填料</w:t>
            </w:r>
            <w:r>
              <w:rPr>
                <w:spacing w:val="-25"/>
                <w:w w:val="95"/>
                <w:sz w:val="21"/>
              </w:rPr>
              <w:t>）：</w:t>
            </w:r>
            <w:r>
              <w:rPr>
                <w:spacing w:val="3"/>
                <w:w w:val="95"/>
                <w:sz w:val="21"/>
              </w:rPr>
              <w:t>振冲加密</w:t>
            </w:r>
            <w:r>
              <w:rPr>
                <w:spacing w:val="6"/>
                <w:sz w:val="21"/>
              </w:rPr>
              <w:t>泥浆排放</w:t>
            </w:r>
          </w:p>
        </w:tc>
        <w:tc>
          <w:tcPr>
            <w:tcW w:w="158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9"/>
              <w:rPr>
                <w:rFonts w:ascii="黑体"/>
                <w:sz w:val="24"/>
              </w:rPr>
            </w:pPr>
          </w:p>
          <w:p>
            <w:pPr>
              <w:pStyle w:val="TableParagraph"/>
              <w:ind w:left="48"/>
              <w:rPr>
                <w:sz w:val="21"/>
              </w:rPr>
            </w:pPr>
            <w:r>
              <w:rPr>
                <w:sz w:val="21"/>
              </w:rPr>
              <w:t>压实（夯实）地</w:t>
            </w:r>
          </w:p>
          <w:p>
            <w:pPr>
              <w:pStyle w:val="TableParagraph"/>
              <w:tabs>
                <w:tab w:pos="475" w:val="left" w:leader="none"/>
              </w:tabs>
              <w:spacing w:before="2"/>
              <w:ind w:left="-104"/>
              <w:rPr>
                <w:sz w:val="21"/>
              </w:rPr>
            </w:pPr>
            <w:r>
              <w:rPr>
                <w:position w:val="-10"/>
                <w:sz w:val="21"/>
              </w:rPr>
              <w:t>、</w:t>
              <w:tab/>
            </w:r>
            <w:r>
              <w:rPr>
                <w:spacing w:val="4"/>
                <w:sz w:val="21"/>
              </w:rPr>
              <w:t>基面</w:t>
            </w:r>
            <w:r>
              <w:rPr>
                <w:sz w:val="21"/>
              </w:rPr>
              <w:t>积</w:t>
            </w:r>
          </w:p>
        </w:tc>
        <w:tc>
          <w:tcPr>
            <w:tcW w:w="2241"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2882" w:hRule="atLeast"/>
        </w:trPr>
        <w:tc>
          <w:tcPr>
            <w:tcW w:w="640"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2"/>
              <w:rPr>
                <w:rFonts w:ascii="黑体"/>
                <w:sz w:val="23"/>
              </w:rPr>
            </w:pPr>
          </w:p>
          <w:p>
            <w:pPr>
              <w:pStyle w:val="TableParagraph"/>
              <w:ind w:left="38" w:right="20"/>
              <w:jc w:val="center"/>
              <w:rPr>
                <w:sz w:val="21"/>
              </w:rPr>
            </w:pPr>
            <w:r>
              <w:rPr>
                <w:sz w:val="21"/>
              </w:rPr>
              <w:t>2.1.3</w:t>
            </w:r>
          </w:p>
        </w:tc>
        <w:tc>
          <w:tcPr>
            <w:tcW w:w="1313"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4"/>
              <w:rPr>
                <w:rFonts w:ascii="黑体"/>
                <w:sz w:val="23"/>
              </w:rPr>
            </w:pPr>
          </w:p>
          <w:p>
            <w:pPr>
              <w:pStyle w:val="TableParagraph"/>
              <w:ind w:left="13"/>
              <w:jc w:val="center"/>
              <w:rPr>
                <w:sz w:val="21"/>
              </w:rPr>
            </w:pPr>
            <w:r>
              <w:rPr>
                <w:sz w:val="21"/>
              </w:rPr>
              <w:t>地基桩</w:t>
            </w:r>
          </w:p>
        </w:tc>
        <w:tc>
          <w:tcPr>
            <w:tcW w:w="2983"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line="242" w:lineRule="auto" w:before="147"/>
              <w:ind w:left="9" w:right="-15"/>
              <w:jc w:val="both"/>
              <w:rPr>
                <w:sz w:val="21"/>
              </w:rPr>
            </w:pPr>
            <w:r>
              <w:rPr>
                <w:spacing w:val="-8"/>
                <w:sz w:val="21"/>
              </w:rPr>
              <w:t>填料桩复合地基 、水泥土搅拌桩复合地基 、水泥粉煤灰碎石桩复</w:t>
            </w:r>
            <w:r>
              <w:rPr>
                <w:spacing w:val="-15"/>
                <w:sz w:val="21"/>
              </w:rPr>
              <w:t>合地基 、旋喷桩复合地基 、褥垫层</w:t>
            </w:r>
          </w:p>
        </w:tc>
        <w:tc>
          <w:tcPr>
            <w:tcW w:w="1489"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3"/>
              <w:rPr>
                <w:rFonts w:ascii="黑体"/>
                <w:sz w:val="22"/>
              </w:rPr>
            </w:pPr>
          </w:p>
          <w:p>
            <w:pPr>
              <w:pStyle w:val="TableParagraph"/>
              <w:ind w:left="9"/>
              <w:rPr>
                <w:sz w:val="21"/>
              </w:rPr>
            </w:pPr>
            <w:r>
              <w:rPr>
                <w:sz w:val="21"/>
              </w:rPr>
              <w:t>建筑占地面积</w:t>
            </w:r>
          </w:p>
        </w:tc>
        <w:tc>
          <w:tcPr>
            <w:tcW w:w="3709" w:type="dxa"/>
            <w:tcBorders>
              <w:top w:val="single" w:sz="2" w:space="0" w:color="000000"/>
              <w:left w:val="single" w:sz="2" w:space="0" w:color="000000"/>
              <w:bottom w:val="single" w:sz="2" w:space="0" w:color="000000"/>
              <w:right w:val="single" w:sz="2" w:space="0" w:color="000000"/>
            </w:tcBorders>
          </w:tcPr>
          <w:p>
            <w:pPr>
              <w:pStyle w:val="TableParagraph"/>
              <w:numPr>
                <w:ilvl w:val="0"/>
                <w:numId w:val="466"/>
              </w:numPr>
              <w:tabs>
                <w:tab w:pos="227" w:val="left" w:leader="none"/>
              </w:tabs>
              <w:spacing w:line="242" w:lineRule="auto" w:before="158" w:after="0"/>
              <w:ind w:left="8" w:right="-15" w:firstLine="0"/>
              <w:jc w:val="left"/>
              <w:rPr>
                <w:sz w:val="21"/>
              </w:rPr>
            </w:pPr>
            <w:r>
              <w:rPr>
                <w:spacing w:val="6"/>
                <w:w w:val="95"/>
                <w:sz w:val="21"/>
              </w:rPr>
              <w:t>填料桩复合地基：成孔、填料、振实</w:t>
            </w:r>
            <w:r>
              <w:rPr>
                <w:spacing w:val="3"/>
                <w:sz w:val="21"/>
              </w:rPr>
              <w:t>或夯实、泥浆排放或场内运输</w:t>
            </w:r>
          </w:p>
          <w:p>
            <w:pPr>
              <w:pStyle w:val="TableParagraph"/>
              <w:numPr>
                <w:ilvl w:val="0"/>
                <w:numId w:val="466"/>
              </w:numPr>
              <w:tabs>
                <w:tab w:pos="225" w:val="left" w:leader="none"/>
              </w:tabs>
              <w:spacing w:line="242" w:lineRule="auto" w:before="1" w:after="0"/>
              <w:ind w:left="8" w:right="-15" w:firstLine="0"/>
              <w:jc w:val="left"/>
              <w:rPr>
                <w:sz w:val="21"/>
              </w:rPr>
            </w:pPr>
            <w:r>
              <w:rPr>
                <w:spacing w:val="-1"/>
                <w:sz w:val="21"/>
              </w:rPr>
              <w:t>水泥土搅拌桩复合地基： 成孔、混合</w:t>
            </w:r>
            <w:r>
              <w:rPr>
                <w:spacing w:val="3"/>
                <w:sz w:val="21"/>
              </w:rPr>
              <w:t>料制作、灌注、养护</w:t>
            </w:r>
          </w:p>
          <w:p>
            <w:pPr>
              <w:pStyle w:val="TableParagraph"/>
              <w:numPr>
                <w:ilvl w:val="0"/>
                <w:numId w:val="466"/>
              </w:numPr>
              <w:tabs>
                <w:tab w:pos="222" w:val="left" w:leader="none"/>
              </w:tabs>
              <w:spacing w:line="244" w:lineRule="auto" w:before="1" w:after="0"/>
              <w:ind w:left="8" w:right="-15" w:firstLine="0"/>
              <w:jc w:val="left"/>
              <w:rPr>
                <w:sz w:val="21"/>
              </w:rPr>
            </w:pPr>
            <w:r>
              <w:rPr>
                <w:spacing w:val="-1"/>
                <w:sz w:val="21"/>
              </w:rPr>
              <w:t>水泥粉煤灰碎石桩复合地基 ：材料制</w:t>
            </w:r>
            <w:r>
              <w:rPr>
                <w:spacing w:val="1"/>
                <w:sz w:val="21"/>
              </w:rPr>
              <w:t>备、预搅下沉，喷浆(粉)搅拌提升</w:t>
            </w:r>
          </w:p>
          <w:p>
            <w:pPr>
              <w:pStyle w:val="TableParagraph"/>
              <w:numPr>
                <w:ilvl w:val="0"/>
                <w:numId w:val="466"/>
              </w:numPr>
              <w:tabs>
                <w:tab w:pos="225" w:val="left" w:leader="none"/>
              </w:tabs>
              <w:spacing w:line="242" w:lineRule="auto" w:before="0" w:after="0"/>
              <w:ind w:left="8" w:right="28" w:firstLine="0"/>
              <w:jc w:val="both"/>
              <w:rPr>
                <w:sz w:val="21"/>
              </w:rPr>
            </w:pPr>
            <w:r>
              <w:rPr>
                <w:spacing w:val="5"/>
                <w:w w:val="95"/>
                <w:sz w:val="21"/>
              </w:rPr>
              <w:t>旋喷桩复合地基：浆液制备、插人喷</w:t>
            </w:r>
            <w:r>
              <w:rPr>
                <w:spacing w:val="-1"/>
                <w:sz w:val="21"/>
              </w:rPr>
              <w:t>射管 、喷射注浆 、拔管、冲洗、泥浆</w:t>
            </w:r>
            <w:r>
              <w:rPr>
                <w:spacing w:val="5"/>
                <w:sz w:val="21"/>
              </w:rPr>
              <w:t>排放或场内运输</w:t>
            </w:r>
          </w:p>
          <w:p>
            <w:pPr>
              <w:pStyle w:val="TableParagraph"/>
              <w:numPr>
                <w:ilvl w:val="0"/>
                <w:numId w:val="466"/>
              </w:numPr>
              <w:tabs>
                <w:tab w:pos="227" w:val="left" w:leader="none"/>
              </w:tabs>
              <w:spacing w:line="251" w:lineRule="exact" w:before="0" w:after="0"/>
              <w:ind w:left="226" w:right="0" w:hanging="219"/>
              <w:jc w:val="left"/>
              <w:rPr>
                <w:sz w:val="21"/>
              </w:rPr>
            </w:pPr>
            <w:r>
              <w:rPr>
                <w:spacing w:val="7"/>
                <w:sz w:val="21"/>
              </w:rPr>
              <w:t>褥垫层：铺设、压实</w:t>
            </w:r>
          </w:p>
        </w:tc>
        <w:tc>
          <w:tcPr>
            <w:tcW w:w="158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4"/>
              <w:rPr>
                <w:rFonts w:ascii="黑体"/>
                <w:sz w:val="23"/>
              </w:rPr>
            </w:pPr>
          </w:p>
          <w:p>
            <w:pPr>
              <w:pStyle w:val="TableParagraph"/>
              <w:ind w:left="261"/>
              <w:rPr>
                <w:sz w:val="21"/>
              </w:rPr>
            </w:pPr>
            <w:r>
              <w:rPr>
                <w:sz w:val="21"/>
              </w:rPr>
              <w:t>地基桩体积</w:t>
            </w:r>
          </w:p>
        </w:tc>
        <w:tc>
          <w:tcPr>
            <w:tcW w:w="2241"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741" w:hRule="atLeast"/>
        </w:trPr>
        <w:tc>
          <w:tcPr>
            <w:tcW w:w="640" w:type="dxa"/>
            <w:tcBorders>
              <w:top w:val="single" w:sz="2" w:space="0" w:color="000000"/>
              <w:bottom w:val="single" w:sz="2" w:space="0" w:color="000000"/>
              <w:right w:val="single" w:sz="2" w:space="0" w:color="000000"/>
            </w:tcBorders>
          </w:tcPr>
          <w:p>
            <w:pPr>
              <w:pStyle w:val="TableParagraph"/>
              <w:spacing w:before="2"/>
              <w:rPr>
                <w:rFonts w:ascii="黑体"/>
                <w:sz w:val="26"/>
              </w:rPr>
            </w:pPr>
          </w:p>
          <w:p>
            <w:pPr>
              <w:pStyle w:val="TableParagraph"/>
              <w:ind w:left="38" w:right="20"/>
              <w:jc w:val="center"/>
              <w:rPr>
                <w:sz w:val="21"/>
              </w:rPr>
            </w:pPr>
            <w:r>
              <w:rPr>
                <w:sz w:val="21"/>
              </w:rPr>
              <w:t>2.1.4</w:t>
            </w:r>
          </w:p>
        </w:tc>
        <w:tc>
          <w:tcPr>
            <w:tcW w:w="1313" w:type="dxa"/>
            <w:tcBorders>
              <w:top w:val="single" w:sz="2" w:space="0" w:color="000000"/>
              <w:left w:val="single" w:sz="2" w:space="0" w:color="000000"/>
              <w:bottom w:val="single" w:sz="2" w:space="0" w:color="000000"/>
              <w:right w:val="single" w:sz="2" w:space="0" w:color="000000"/>
            </w:tcBorders>
          </w:tcPr>
          <w:p>
            <w:pPr>
              <w:pStyle w:val="TableParagraph"/>
              <w:spacing w:before="10"/>
              <w:rPr>
                <w:rFonts w:ascii="黑体"/>
                <w:sz w:val="25"/>
              </w:rPr>
            </w:pPr>
          </w:p>
          <w:p>
            <w:pPr>
              <w:pStyle w:val="TableParagraph"/>
              <w:ind w:left="11"/>
              <w:jc w:val="center"/>
              <w:rPr>
                <w:sz w:val="21"/>
              </w:rPr>
            </w:pPr>
            <w:r>
              <w:rPr>
                <w:sz w:val="21"/>
              </w:rPr>
              <w:t>注浆地基</w:t>
            </w:r>
          </w:p>
        </w:tc>
        <w:tc>
          <w:tcPr>
            <w:tcW w:w="2983" w:type="dxa"/>
            <w:tcBorders>
              <w:top w:val="single" w:sz="2" w:space="0" w:color="000000"/>
              <w:left w:val="single" w:sz="2" w:space="0" w:color="000000"/>
              <w:bottom w:val="single" w:sz="2" w:space="0" w:color="000000"/>
              <w:right w:val="single" w:sz="2" w:space="0" w:color="000000"/>
            </w:tcBorders>
          </w:tcPr>
          <w:p>
            <w:pPr>
              <w:pStyle w:val="TableParagraph"/>
              <w:spacing w:before="10"/>
              <w:rPr>
                <w:rFonts w:ascii="黑体"/>
                <w:sz w:val="25"/>
              </w:rPr>
            </w:pPr>
          </w:p>
          <w:p>
            <w:pPr>
              <w:pStyle w:val="TableParagraph"/>
              <w:ind w:left="9"/>
              <w:rPr>
                <w:sz w:val="21"/>
              </w:rPr>
            </w:pPr>
            <w:r>
              <w:rPr>
                <w:sz w:val="21"/>
              </w:rPr>
              <w:t>注浆加固地基</w:t>
            </w:r>
          </w:p>
        </w:tc>
        <w:tc>
          <w:tcPr>
            <w:tcW w:w="1489"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18"/>
              </w:rPr>
            </w:pPr>
          </w:p>
          <w:p>
            <w:pPr>
              <w:pStyle w:val="TableParagraph"/>
              <w:ind w:left="9"/>
              <w:rPr>
                <w:sz w:val="21"/>
              </w:rPr>
            </w:pPr>
            <w:r>
              <w:rPr>
                <w:sz w:val="21"/>
              </w:rPr>
              <w:t>建筑占地面积</w:t>
            </w:r>
          </w:p>
        </w:tc>
        <w:tc>
          <w:tcPr>
            <w:tcW w:w="3709"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15"/>
              </w:rPr>
            </w:pPr>
          </w:p>
          <w:p>
            <w:pPr>
              <w:pStyle w:val="TableParagraph"/>
              <w:spacing w:line="270" w:lineRule="atLeast"/>
              <w:ind w:left="8" w:right="60"/>
              <w:rPr>
                <w:sz w:val="21"/>
              </w:rPr>
            </w:pPr>
            <w:r>
              <w:rPr>
                <w:w w:val="95"/>
                <w:sz w:val="21"/>
              </w:rPr>
              <w:t>成孔、注浆导管制作、安装、浆液制作</w:t>
            </w:r>
            <w:r>
              <w:rPr>
                <w:sz w:val="21"/>
              </w:rPr>
              <w:t>压浆</w:t>
            </w:r>
          </w:p>
        </w:tc>
        <w:tc>
          <w:tcPr>
            <w:tcW w:w="1580" w:type="dxa"/>
            <w:tcBorders>
              <w:top w:val="single" w:sz="2" w:space="0" w:color="000000"/>
              <w:left w:val="single" w:sz="2" w:space="0" w:color="000000"/>
              <w:bottom w:val="single" w:sz="2" w:space="0" w:color="000000"/>
              <w:right w:val="single" w:sz="2" w:space="0" w:color="000000"/>
            </w:tcBorders>
          </w:tcPr>
          <w:p>
            <w:pPr>
              <w:pStyle w:val="TableParagraph"/>
              <w:tabs>
                <w:tab w:pos="369" w:val="left" w:leader="none"/>
              </w:tabs>
              <w:spacing w:before="201"/>
              <w:ind w:left="-106"/>
              <w:rPr>
                <w:sz w:val="21"/>
              </w:rPr>
            </w:pPr>
            <w:r>
              <w:rPr>
                <w:position w:val="13"/>
                <w:sz w:val="21"/>
              </w:rPr>
              <w:t>、</w:t>
              <w:tab/>
            </w:r>
            <w:r>
              <w:rPr>
                <w:spacing w:val="4"/>
                <w:sz w:val="21"/>
              </w:rPr>
              <w:t>注浆体</w:t>
            </w:r>
            <w:r>
              <w:rPr>
                <w:sz w:val="21"/>
              </w:rPr>
              <w:t>积</w:t>
            </w:r>
          </w:p>
        </w:tc>
        <w:tc>
          <w:tcPr>
            <w:tcW w:w="2241"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1918" w:hRule="atLeast"/>
        </w:trPr>
        <w:tc>
          <w:tcPr>
            <w:tcW w:w="640" w:type="dxa"/>
            <w:tcBorders>
              <w:top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156"/>
              <w:ind w:left="40" w:right="19"/>
              <w:jc w:val="center"/>
              <w:rPr>
                <w:sz w:val="21"/>
              </w:rPr>
            </w:pPr>
            <w:r>
              <w:rPr>
                <w:sz w:val="21"/>
              </w:rPr>
              <w:t>2.2</w:t>
            </w:r>
          </w:p>
        </w:tc>
        <w:tc>
          <w:tcPr>
            <w:tcW w:w="1313" w:type="dxa"/>
            <w:tcBorders>
              <w:top w:val="single" w:sz="2" w:space="0" w:color="000000"/>
              <w:left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154"/>
              <w:ind w:left="11"/>
              <w:jc w:val="center"/>
              <w:rPr>
                <w:sz w:val="21"/>
              </w:rPr>
            </w:pPr>
            <w:r>
              <w:rPr>
                <w:sz w:val="21"/>
              </w:rPr>
              <w:t>基坑支护</w:t>
            </w:r>
          </w:p>
        </w:tc>
        <w:tc>
          <w:tcPr>
            <w:tcW w:w="2983" w:type="dxa"/>
            <w:tcBorders>
              <w:top w:val="single" w:sz="2" w:space="0" w:color="000000"/>
              <w:left w:val="single" w:sz="2" w:space="0" w:color="000000"/>
              <w:right w:val="single" w:sz="2" w:space="0" w:color="000000"/>
            </w:tcBorders>
          </w:tcPr>
          <w:p>
            <w:pPr>
              <w:pStyle w:val="TableParagraph"/>
              <w:spacing w:line="242" w:lineRule="auto" w:before="16"/>
              <w:ind w:left="9" w:right="-15"/>
              <w:rPr>
                <w:sz w:val="21"/>
              </w:rPr>
            </w:pPr>
            <w:r>
              <w:rPr>
                <w:spacing w:val="3"/>
                <w:sz w:val="21"/>
              </w:rPr>
              <w:t>地下连续墙、型钢水泥土搅拌</w:t>
            </w:r>
            <w:r>
              <w:rPr>
                <w:spacing w:val="1"/>
                <w:sz w:val="21"/>
              </w:rPr>
              <w:t>墙 、咬合灌注桩、木制桩、预制钢筋混凝土板桩 、型钢桩、</w:t>
            </w:r>
            <w:r>
              <w:rPr>
                <w:spacing w:val="7"/>
                <w:w w:val="95"/>
                <w:sz w:val="21"/>
              </w:rPr>
              <w:t>钢板桩、锚杆（锚索）</w:t>
            </w:r>
            <w:r>
              <w:rPr>
                <w:spacing w:val="-8"/>
                <w:w w:val="95"/>
                <w:sz w:val="21"/>
              </w:rPr>
              <w:t>、土钉、</w:t>
            </w:r>
            <w:r>
              <w:rPr>
                <w:spacing w:val="-7"/>
                <w:sz w:val="21"/>
              </w:rPr>
              <w:t>喷射混凝土水泥砂浆 、钢筋混凝</w:t>
            </w:r>
            <w:r>
              <w:rPr>
                <w:spacing w:val="6"/>
                <w:sz w:val="21"/>
              </w:rPr>
              <w:t>土支撑、钢筋混凝土支撑模板</w:t>
            </w:r>
          </w:p>
          <w:p>
            <w:pPr>
              <w:pStyle w:val="TableParagraph"/>
              <w:spacing w:line="251" w:lineRule="exact" w:before="1"/>
              <w:ind w:left="9"/>
              <w:rPr>
                <w:sz w:val="21"/>
              </w:rPr>
            </w:pPr>
            <w:r>
              <w:rPr>
                <w:sz w:val="21"/>
              </w:rPr>
              <w:t>钢筋混凝土腰梁</w:t>
            </w:r>
          </w:p>
        </w:tc>
        <w:tc>
          <w:tcPr>
            <w:tcW w:w="1489" w:type="dxa"/>
            <w:tcBorders>
              <w:top w:val="single" w:sz="2" w:space="0" w:color="000000"/>
              <w:left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4"/>
              <w:rPr>
                <w:rFonts w:ascii="黑体"/>
                <w:sz w:val="24"/>
              </w:rPr>
            </w:pPr>
          </w:p>
          <w:p>
            <w:pPr>
              <w:pStyle w:val="TableParagraph"/>
              <w:ind w:left="9"/>
              <w:rPr>
                <w:sz w:val="21"/>
              </w:rPr>
            </w:pPr>
            <w:r>
              <w:rPr>
                <w:sz w:val="21"/>
              </w:rPr>
              <w:t>基坑支护面积</w:t>
            </w:r>
          </w:p>
          <w:p>
            <w:pPr>
              <w:pStyle w:val="TableParagraph"/>
              <w:spacing w:before="1"/>
              <w:rPr>
                <w:rFonts w:ascii="黑体"/>
                <w:sz w:val="22"/>
              </w:rPr>
            </w:pPr>
          </w:p>
          <w:p>
            <w:pPr>
              <w:pStyle w:val="TableParagraph"/>
              <w:ind w:left="-166"/>
              <w:rPr>
                <w:sz w:val="21"/>
              </w:rPr>
            </w:pPr>
            <w:r>
              <w:rPr>
                <w:w w:val="99"/>
                <w:sz w:val="21"/>
              </w:rPr>
              <w:t>、</w:t>
            </w:r>
          </w:p>
        </w:tc>
        <w:tc>
          <w:tcPr>
            <w:tcW w:w="3709"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1580" w:type="dxa"/>
            <w:tcBorders>
              <w:top w:val="single" w:sz="2" w:space="0" w:color="000000"/>
              <w:left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154"/>
              <w:ind w:left="156"/>
              <w:rPr>
                <w:sz w:val="21"/>
              </w:rPr>
            </w:pPr>
            <w:r>
              <w:rPr>
                <w:sz w:val="21"/>
              </w:rPr>
              <w:t>基坑支护面积</w:t>
            </w:r>
          </w:p>
        </w:tc>
        <w:tc>
          <w:tcPr>
            <w:tcW w:w="2241" w:type="dxa"/>
            <w:tcBorders>
              <w:top w:val="single" w:sz="2" w:space="0" w:color="000000"/>
              <w:left w:val="single" w:sz="2" w:space="0" w:color="000000"/>
            </w:tcBorders>
          </w:tcPr>
          <w:p>
            <w:pPr>
              <w:pStyle w:val="TableParagraph"/>
              <w:rPr>
                <w:rFonts w:ascii="Times New Roman"/>
                <w:sz w:val="20"/>
              </w:rPr>
            </w:pPr>
          </w:p>
        </w:tc>
      </w:tr>
    </w:tbl>
    <w:p>
      <w:pPr>
        <w:spacing w:after="0"/>
        <w:rPr>
          <w:rFonts w:ascii="Times New Roman"/>
          <w:sz w:val="20"/>
        </w:rPr>
        <w:sectPr>
          <w:headerReference w:type="default" r:id="rId335"/>
          <w:footerReference w:type="default" r:id="rId336"/>
          <w:pgSz w:w="16840" w:h="11910" w:orient="landscape"/>
          <w:pgMar w:header="0" w:footer="893" w:top="1100" w:bottom="1080" w:left="1300" w:right="1320"/>
          <w:pgNumType w:start="191"/>
        </w:sectPr>
      </w:pPr>
    </w:p>
    <w:p>
      <w:pPr>
        <w:pStyle w:val="BodyText"/>
        <w:spacing w:before="8"/>
        <w:rPr>
          <w:rFonts w:ascii="黑体"/>
          <w:sz w:val="5"/>
        </w:rPr>
      </w:pPr>
    </w:p>
    <w:tbl>
      <w:tblPr>
        <w:tblW w:w="0" w:type="auto"/>
        <w:jc w:val="left"/>
        <w:tblInd w:w="1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40"/>
        <w:gridCol w:w="1313"/>
        <w:gridCol w:w="2983"/>
        <w:gridCol w:w="1489"/>
        <w:gridCol w:w="3709"/>
        <w:gridCol w:w="1580"/>
        <w:gridCol w:w="2241"/>
      </w:tblGrid>
      <w:tr>
        <w:trPr>
          <w:trHeight w:val="449" w:hRule="atLeast"/>
        </w:trPr>
        <w:tc>
          <w:tcPr>
            <w:tcW w:w="640" w:type="dxa"/>
            <w:vMerge w:val="restart"/>
            <w:tcBorders>
              <w:right w:val="single" w:sz="2" w:space="0" w:color="000000"/>
            </w:tcBorders>
          </w:tcPr>
          <w:p>
            <w:pPr>
              <w:pStyle w:val="TableParagraph"/>
              <w:rPr>
                <w:rFonts w:ascii="黑体"/>
                <w:sz w:val="20"/>
              </w:rPr>
            </w:pPr>
          </w:p>
          <w:p>
            <w:pPr>
              <w:pStyle w:val="TableParagraph"/>
              <w:spacing w:before="165"/>
              <w:ind w:left="111"/>
              <w:rPr>
                <w:sz w:val="21"/>
              </w:rPr>
            </w:pPr>
            <w:r>
              <w:rPr>
                <w:sz w:val="21"/>
              </w:rPr>
              <w:t>序号</w:t>
            </w:r>
          </w:p>
        </w:tc>
        <w:tc>
          <w:tcPr>
            <w:tcW w:w="1313" w:type="dxa"/>
            <w:vMerge w:val="restart"/>
            <w:tcBorders>
              <w:left w:val="single" w:sz="2" w:space="0" w:color="000000"/>
              <w:right w:val="single" w:sz="2" w:space="0" w:color="000000"/>
            </w:tcBorders>
          </w:tcPr>
          <w:p>
            <w:pPr>
              <w:pStyle w:val="TableParagraph"/>
              <w:rPr>
                <w:rFonts w:ascii="黑体"/>
                <w:sz w:val="20"/>
              </w:rPr>
            </w:pPr>
          </w:p>
          <w:p>
            <w:pPr>
              <w:pStyle w:val="TableParagraph"/>
              <w:spacing w:before="165"/>
              <w:ind w:left="234"/>
              <w:rPr>
                <w:sz w:val="21"/>
              </w:rPr>
            </w:pPr>
            <w:r>
              <w:rPr>
                <w:sz w:val="21"/>
              </w:rPr>
              <w:t>指标名称</w:t>
            </w:r>
          </w:p>
        </w:tc>
        <w:tc>
          <w:tcPr>
            <w:tcW w:w="4472" w:type="dxa"/>
            <w:gridSpan w:val="2"/>
            <w:tcBorders>
              <w:left w:val="single" w:sz="2" w:space="0" w:color="000000"/>
              <w:bottom w:val="single" w:sz="2" w:space="0" w:color="000000"/>
              <w:right w:val="single" w:sz="2" w:space="0" w:color="000000"/>
            </w:tcBorders>
          </w:tcPr>
          <w:p>
            <w:pPr>
              <w:pStyle w:val="TableParagraph"/>
              <w:spacing w:before="138"/>
              <w:ind w:left="1696" w:right="1681"/>
              <w:jc w:val="center"/>
              <w:rPr>
                <w:sz w:val="21"/>
              </w:rPr>
            </w:pPr>
            <w:r>
              <w:rPr>
                <w:sz w:val="21"/>
              </w:rPr>
              <w:t>工程量指标</w:t>
            </w:r>
          </w:p>
        </w:tc>
        <w:tc>
          <w:tcPr>
            <w:tcW w:w="7530" w:type="dxa"/>
            <w:gridSpan w:val="3"/>
            <w:tcBorders>
              <w:left w:val="single" w:sz="2" w:space="0" w:color="000000"/>
              <w:bottom w:val="single" w:sz="2" w:space="0" w:color="000000"/>
            </w:tcBorders>
          </w:tcPr>
          <w:p>
            <w:pPr>
              <w:pStyle w:val="TableParagraph"/>
              <w:spacing w:before="138"/>
              <w:ind w:left="3324" w:right="3313"/>
              <w:jc w:val="center"/>
              <w:rPr>
                <w:sz w:val="21"/>
              </w:rPr>
            </w:pPr>
            <w:r>
              <w:rPr>
                <w:sz w:val="21"/>
              </w:rPr>
              <w:t>单价指标</w:t>
            </w:r>
          </w:p>
        </w:tc>
      </w:tr>
      <w:tr>
        <w:trPr>
          <w:trHeight w:val="398" w:hRule="atLeast"/>
        </w:trPr>
        <w:tc>
          <w:tcPr>
            <w:tcW w:w="640" w:type="dxa"/>
            <w:vMerge/>
            <w:tcBorders>
              <w:top w:val="nil"/>
              <w:right w:val="single" w:sz="2" w:space="0" w:color="000000"/>
            </w:tcBorders>
          </w:tcPr>
          <w:p>
            <w:pPr>
              <w:rPr>
                <w:sz w:val="2"/>
                <w:szCs w:val="2"/>
              </w:rPr>
            </w:pPr>
          </w:p>
        </w:tc>
        <w:tc>
          <w:tcPr>
            <w:tcW w:w="1313" w:type="dxa"/>
            <w:vMerge/>
            <w:tcBorders>
              <w:top w:val="nil"/>
              <w:left w:val="single" w:sz="2" w:space="0" w:color="000000"/>
              <w:right w:val="single" w:sz="2" w:space="0" w:color="000000"/>
            </w:tcBorders>
          </w:tcPr>
          <w:p>
            <w:pPr>
              <w:rPr>
                <w:sz w:val="2"/>
                <w:szCs w:val="2"/>
              </w:rPr>
            </w:pPr>
          </w:p>
        </w:tc>
        <w:tc>
          <w:tcPr>
            <w:tcW w:w="2983" w:type="dxa"/>
            <w:tcBorders>
              <w:top w:val="single" w:sz="2" w:space="0" w:color="000000"/>
              <w:left w:val="single" w:sz="2" w:space="0" w:color="000000"/>
              <w:right w:val="single" w:sz="2" w:space="0" w:color="000000"/>
            </w:tcBorders>
          </w:tcPr>
          <w:p>
            <w:pPr>
              <w:pStyle w:val="TableParagraph"/>
              <w:spacing w:before="102"/>
              <w:ind w:left="856"/>
              <w:rPr>
                <w:sz w:val="21"/>
              </w:rPr>
            </w:pPr>
            <w:r>
              <w:rPr>
                <w:sz w:val="21"/>
              </w:rPr>
              <w:t>指标计算内容</w:t>
            </w:r>
          </w:p>
        </w:tc>
        <w:tc>
          <w:tcPr>
            <w:tcW w:w="1489" w:type="dxa"/>
            <w:tcBorders>
              <w:top w:val="single" w:sz="2" w:space="0" w:color="000000"/>
              <w:left w:val="single" w:sz="2" w:space="0" w:color="000000"/>
              <w:right w:val="single" w:sz="2" w:space="0" w:color="000000"/>
            </w:tcBorders>
          </w:tcPr>
          <w:p>
            <w:pPr>
              <w:pStyle w:val="TableParagraph"/>
              <w:spacing w:before="102"/>
              <w:ind w:left="323"/>
              <w:rPr>
                <w:sz w:val="21"/>
              </w:rPr>
            </w:pPr>
            <w:r>
              <w:rPr>
                <w:sz w:val="21"/>
              </w:rPr>
              <w:t>计算口径</w:t>
            </w:r>
          </w:p>
        </w:tc>
        <w:tc>
          <w:tcPr>
            <w:tcW w:w="3709" w:type="dxa"/>
            <w:tcBorders>
              <w:top w:val="single" w:sz="2" w:space="0" w:color="000000"/>
              <w:left w:val="single" w:sz="2" w:space="0" w:color="000000"/>
              <w:right w:val="single" w:sz="2" w:space="0" w:color="000000"/>
            </w:tcBorders>
          </w:tcPr>
          <w:p>
            <w:pPr>
              <w:pStyle w:val="TableParagraph"/>
              <w:spacing w:before="102"/>
              <w:ind w:left="1217"/>
              <w:rPr>
                <w:sz w:val="21"/>
              </w:rPr>
            </w:pPr>
            <w:r>
              <w:rPr>
                <w:sz w:val="21"/>
              </w:rPr>
              <w:t>指标计算内容</w:t>
            </w:r>
          </w:p>
        </w:tc>
        <w:tc>
          <w:tcPr>
            <w:tcW w:w="1580" w:type="dxa"/>
            <w:tcBorders>
              <w:top w:val="single" w:sz="2" w:space="0" w:color="000000"/>
              <w:left w:val="single" w:sz="2" w:space="0" w:color="000000"/>
              <w:right w:val="single" w:sz="2" w:space="0" w:color="000000"/>
            </w:tcBorders>
          </w:tcPr>
          <w:p>
            <w:pPr>
              <w:pStyle w:val="TableParagraph"/>
              <w:spacing w:before="102"/>
              <w:ind w:left="369"/>
              <w:rPr>
                <w:sz w:val="21"/>
              </w:rPr>
            </w:pPr>
            <w:r>
              <w:rPr>
                <w:sz w:val="21"/>
              </w:rPr>
              <w:t>计算口径</w:t>
            </w:r>
          </w:p>
        </w:tc>
        <w:tc>
          <w:tcPr>
            <w:tcW w:w="2241" w:type="dxa"/>
            <w:tcBorders>
              <w:top w:val="single" w:sz="2" w:space="0" w:color="000000"/>
              <w:left w:val="single" w:sz="2" w:space="0" w:color="000000"/>
            </w:tcBorders>
          </w:tcPr>
          <w:p>
            <w:pPr>
              <w:pStyle w:val="TableParagraph"/>
              <w:spacing w:before="102"/>
              <w:ind w:left="481"/>
              <w:rPr>
                <w:sz w:val="21"/>
              </w:rPr>
            </w:pPr>
            <w:r>
              <w:rPr>
                <w:sz w:val="21"/>
              </w:rPr>
              <w:t>计算口径说明</w:t>
            </w:r>
          </w:p>
        </w:tc>
      </w:tr>
      <w:tr>
        <w:trPr>
          <w:trHeight w:val="1132" w:hRule="atLeast"/>
        </w:trPr>
        <w:tc>
          <w:tcPr>
            <w:tcW w:w="640" w:type="dxa"/>
            <w:tcBorders>
              <w:bottom w:val="single" w:sz="2" w:space="0" w:color="000000"/>
              <w:right w:val="single" w:sz="2" w:space="0" w:color="000000"/>
            </w:tcBorders>
          </w:tcPr>
          <w:p>
            <w:pPr>
              <w:pStyle w:val="TableParagraph"/>
              <w:rPr>
                <w:rFonts w:ascii="黑体"/>
                <w:sz w:val="20"/>
              </w:rPr>
            </w:pPr>
          </w:p>
          <w:p>
            <w:pPr>
              <w:pStyle w:val="TableParagraph"/>
              <w:spacing w:before="6"/>
              <w:rPr>
                <w:rFonts w:ascii="黑体"/>
                <w:sz w:val="21"/>
              </w:rPr>
            </w:pPr>
          </w:p>
          <w:p>
            <w:pPr>
              <w:pStyle w:val="TableParagraph"/>
              <w:ind w:left="38" w:right="20"/>
              <w:jc w:val="center"/>
              <w:rPr>
                <w:sz w:val="21"/>
              </w:rPr>
            </w:pPr>
            <w:r>
              <w:rPr>
                <w:sz w:val="21"/>
              </w:rPr>
              <w:t>2.2.1</w:t>
            </w:r>
          </w:p>
        </w:tc>
        <w:tc>
          <w:tcPr>
            <w:tcW w:w="1313" w:type="dxa"/>
            <w:tcBorders>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3"/>
              <w:rPr>
                <w:rFonts w:ascii="黑体"/>
                <w:sz w:val="21"/>
              </w:rPr>
            </w:pPr>
          </w:p>
          <w:p>
            <w:pPr>
              <w:pStyle w:val="TableParagraph"/>
              <w:spacing w:before="1"/>
              <w:ind w:left="12"/>
              <w:jc w:val="center"/>
              <w:rPr>
                <w:sz w:val="21"/>
              </w:rPr>
            </w:pPr>
            <w:r>
              <w:rPr>
                <w:sz w:val="21"/>
              </w:rPr>
              <w:t>锚杆(锚索)</w:t>
            </w:r>
          </w:p>
        </w:tc>
        <w:tc>
          <w:tcPr>
            <w:tcW w:w="2983" w:type="dxa"/>
            <w:tcBorders>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74"/>
              <w:ind w:left="9"/>
              <w:rPr>
                <w:sz w:val="21"/>
              </w:rPr>
            </w:pPr>
            <w:r>
              <w:rPr>
                <w:sz w:val="21"/>
              </w:rPr>
              <w:t>锚杆、锚索</w:t>
            </w:r>
          </w:p>
        </w:tc>
        <w:tc>
          <w:tcPr>
            <w:tcW w:w="1489" w:type="dxa"/>
            <w:tcBorders>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3"/>
              <w:rPr>
                <w:rFonts w:ascii="黑体"/>
                <w:sz w:val="21"/>
              </w:rPr>
            </w:pPr>
          </w:p>
          <w:p>
            <w:pPr>
              <w:pStyle w:val="TableParagraph"/>
              <w:spacing w:before="1"/>
              <w:ind w:left="9"/>
              <w:rPr>
                <w:sz w:val="21"/>
              </w:rPr>
            </w:pPr>
            <w:r>
              <w:rPr>
                <w:sz w:val="21"/>
              </w:rPr>
              <w:t>基坑支护面积</w:t>
            </w:r>
          </w:p>
        </w:tc>
        <w:tc>
          <w:tcPr>
            <w:tcW w:w="3709" w:type="dxa"/>
            <w:tcBorders>
              <w:left w:val="single" w:sz="2" w:space="0" w:color="000000"/>
              <w:bottom w:val="single" w:sz="2" w:space="0" w:color="000000"/>
              <w:right w:val="single" w:sz="2" w:space="0" w:color="000000"/>
            </w:tcBorders>
          </w:tcPr>
          <w:p>
            <w:pPr>
              <w:pStyle w:val="TableParagraph"/>
              <w:spacing w:line="242" w:lineRule="auto" w:before="44"/>
              <w:ind w:left="8" w:right="74"/>
              <w:jc w:val="both"/>
              <w:rPr>
                <w:sz w:val="21"/>
              </w:rPr>
            </w:pPr>
            <w:r>
              <w:rPr>
                <w:w w:val="95"/>
                <w:sz w:val="21"/>
              </w:rPr>
              <w:t>工作平台搭设、拆除、成孔、锚杆(锚</w:t>
            </w:r>
            <w:r>
              <w:rPr>
                <w:sz w:val="21"/>
              </w:rPr>
              <w:t>索)制作插入、隔离套管、定位支架安装、浆液制作、注浆、预应力锚杆张拉</w:t>
            </w:r>
          </w:p>
          <w:p>
            <w:pPr>
              <w:pStyle w:val="TableParagraph"/>
              <w:spacing w:line="252" w:lineRule="exact" w:before="1"/>
              <w:ind w:left="8"/>
              <w:rPr>
                <w:sz w:val="21"/>
              </w:rPr>
            </w:pPr>
            <w:r>
              <w:rPr>
                <w:sz w:val="21"/>
              </w:rPr>
              <w:t>锁定</w:t>
            </w:r>
          </w:p>
        </w:tc>
        <w:tc>
          <w:tcPr>
            <w:tcW w:w="1580" w:type="dxa"/>
            <w:tcBorders>
              <w:left w:val="single" w:sz="2" w:space="0" w:color="000000"/>
              <w:bottom w:val="single" w:sz="2" w:space="0" w:color="000000"/>
              <w:right w:val="single" w:sz="2" w:space="0" w:color="000000"/>
            </w:tcBorders>
          </w:tcPr>
          <w:p>
            <w:pPr>
              <w:pStyle w:val="TableParagraph"/>
              <w:spacing w:before="3"/>
              <w:rPr>
                <w:rFonts w:ascii="黑体"/>
                <w:sz w:val="38"/>
              </w:rPr>
            </w:pPr>
          </w:p>
          <w:p>
            <w:pPr>
              <w:pStyle w:val="TableParagraph"/>
              <w:spacing w:before="1"/>
              <w:ind w:left="-104"/>
              <w:rPr>
                <w:sz w:val="21"/>
              </w:rPr>
            </w:pPr>
            <w:r>
              <w:rPr>
                <w:spacing w:val="-68"/>
                <w:position w:val="-9"/>
                <w:sz w:val="21"/>
              </w:rPr>
              <w:t>、</w:t>
            </w:r>
            <w:r>
              <w:rPr>
                <w:spacing w:val="5"/>
                <w:sz w:val="21"/>
              </w:rPr>
              <w:t>锚杆(锚索)长度</w:t>
            </w:r>
          </w:p>
        </w:tc>
        <w:tc>
          <w:tcPr>
            <w:tcW w:w="2241" w:type="dxa"/>
            <w:tcBorders>
              <w:left w:val="single" w:sz="2" w:space="0" w:color="000000"/>
              <w:bottom w:val="single" w:sz="2" w:space="0" w:color="000000"/>
            </w:tcBorders>
          </w:tcPr>
          <w:p>
            <w:pPr>
              <w:pStyle w:val="TableParagraph"/>
              <w:rPr>
                <w:rFonts w:ascii="Times New Roman"/>
                <w:sz w:val="20"/>
              </w:rPr>
            </w:pPr>
          </w:p>
        </w:tc>
      </w:tr>
      <w:tr>
        <w:trPr>
          <w:trHeight w:val="666" w:hRule="atLeast"/>
        </w:trPr>
        <w:tc>
          <w:tcPr>
            <w:tcW w:w="640" w:type="dxa"/>
            <w:tcBorders>
              <w:top w:val="single" w:sz="2" w:space="0" w:color="000000"/>
              <w:bottom w:val="single" w:sz="2" w:space="0" w:color="000000"/>
              <w:right w:val="single" w:sz="2" w:space="0" w:color="000000"/>
            </w:tcBorders>
          </w:tcPr>
          <w:p>
            <w:pPr>
              <w:pStyle w:val="TableParagraph"/>
              <w:spacing w:before="4"/>
              <w:rPr>
                <w:rFonts w:ascii="黑体"/>
                <w:sz w:val="23"/>
              </w:rPr>
            </w:pPr>
          </w:p>
          <w:p>
            <w:pPr>
              <w:pStyle w:val="TableParagraph"/>
              <w:ind w:left="38" w:right="20"/>
              <w:jc w:val="center"/>
              <w:rPr>
                <w:sz w:val="21"/>
              </w:rPr>
            </w:pPr>
            <w:r>
              <w:rPr>
                <w:sz w:val="21"/>
              </w:rPr>
              <w:t>2.2.2</w:t>
            </w:r>
          </w:p>
        </w:tc>
        <w:tc>
          <w:tcPr>
            <w:tcW w:w="1313"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23"/>
              </w:rPr>
            </w:pPr>
          </w:p>
          <w:p>
            <w:pPr>
              <w:pStyle w:val="TableParagraph"/>
              <w:ind w:left="13"/>
              <w:jc w:val="center"/>
              <w:rPr>
                <w:sz w:val="21"/>
              </w:rPr>
            </w:pPr>
            <w:r>
              <w:rPr>
                <w:sz w:val="21"/>
              </w:rPr>
              <w:t>土钉</w:t>
            </w:r>
          </w:p>
        </w:tc>
        <w:tc>
          <w:tcPr>
            <w:tcW w:w="2983"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23"/>
              </w:rPr>
            </w:pPr>
          </w:p>
          <w:p>
            <w:pPr>
              <w:pStyle w:val="TableParagraph"/>
              <w:ind w:left="9"/>
              <w:rPr>
                <w:sz w:val="21"/>
              </w:rPr>
            </w:pPr>
            <w:r>
              <w:rPr>
                <w:sz w:val="21"/>
              </w:rPr>
              <w:t>土钉</w:t>
            </w:r>
          </w:p>
        </w:tc>
        <w:tc>
          <w:tcPr>
            <w:tcW w:w="1489"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23"/>
              </w:rPr>
            </w:pPr>
          </w:p>
          <w:p>
            <w:pPr>
              <w:pStyle w:val="TableParagraph"/>
              <w:ind w:left="9"/>
              <w:rPr>
                <w:sz w:val="21"/>
              </w:rPr>
            </w:pPr>
            <w:r>
              <w:rPr>
                <w:sz w:val="21"/>
              </w:rPr>
              <w:t>基坑支护面积</w:t>
            </w:r>
          </w:p>
        </w:tc>
        <w:tc>
          <w:tcPr>
            <w:tcW w:w="3709" w:type="dxa"/>
            <w:tcBorders>
              <w:top w:val="single" w:sz="2" w:space="0" w:color="000000"/>
              <w:left w:val="single" w:sz="2" w:space="0" w:color="000000"/>
              <w:bottom w:val="single" w:sz="2" w:space="0" w:color="000000"/>
              <w:right w:val="single" w:sz="2" w:space="0" w:color="000000"/>
            </w:tcBorders>
          </w:tcPr>
          <w:p>
            <w:pPr>
              <w:pStyle w:val="TableParagraph"/>
              <w:spacing w:line="270" w:lineRule="atLeast" w:before="120"/>
              <w:ind w:left="8" w:right="60"/>
              <w:rPr>
                <w:sz w:val="21"/>
              </w:rPr>
            </w:pPr>
            <w:r>
              <w:rPr>
                <w:w w:val="95"/>
                <w:sz w:val="21"/>
              </w:rPr>
              <w:t>工作平台搭设、拆除、成孔、土钉制作</w:t>
            </w:r>
            <w:r>
              <w:rPr>
                <w:sz w:val="21"/>
              </w:rPr>
              <w:t>杆体插人或打人、浆液制作、注浆</w:t>
            </w:r>
          </w:p>
        </w:tc>
        <w:tc>
          <w:tcPr>
            <w:tcW w:w="1580" w:type="dxa"/>
            <w:tcBorders>
              <w:top w:val="single" w:sz="2" w:space="0" w:color="000000"/>
              <w:left w:val="single" w:sz="2" w:space="0" w:color="000000"/>
              <w:bottom w:val="single" w:sz="2" w:space="0" w:color="000000"/>
              <w:right w:val="single" w:sz="2" w:space="0" w:color="000000"/>
            </w:tcBorders>
          </w:tcPr>
          <w:p>
            <w:pPr>
              <w:pStyle w:val="TableParagraph"/>
              <w:spacing w:line="222" w:lineRule="exact" w:before="121"/>
              <w:ind w:left="-106"/>
              <w:rPr>
                <w:sz w:val="21"/>
              </w:rPr>
            </w:pPr>
            <w:r>
              <w:rPr>
                <w:w w:val="99"/>
                <w:sz w:val="21"/>
              </w:rPr>
              <w:t>、</w:t>
            </w:r>
          </w:p>
          <w:p>
            <w:pPr>
              <w:pStyle w:val="TableParagraph"/>
              <w:spacing w:line="222" w:lineRule="exact"/>
              <w:ind w:left="369"/>
              <w:rPr>
                <w:sz w:val="21"/>
              </w:rPr>
            </w:pPr>
            <w:r>
              <w:rPr>
                <w:sz w:val="21"/>
              </w:rPr>
              <w:t>土钉长度</w:t>
            </w:r>
          </w:p>
        </w:tc>
        <w:tc>
          <w:tcPr>
            <w:tcW w:w="2241"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938" w:hRule="atLeast"/>
        </w:trPr>
        <w:tc>
          <w:tcPr>
            <w:tcW w:w="640"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61"/>
              <w:ind w:left="38" w:right="20"/>
              <w:jc w:val="center"/>
              <w:rPr>
                <w:sz w:val="21"/>
              </w:rPr>
            </w:pPr>
            <w:r>
              <w:rPr>
                <w:sz w:val="21"/>
              </w:rPr>
              <w:t>2.2.3</w:t>
            </w:r>
          </w:p>
        </w:tc>
        <w:tc>
          <w:tcPr>
            <w:tcW w:w="1313"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23"/>
              </w:rPr>
            </w:pPr>
          </w:p>
          <w:p>
            <w:pPr>
              <w:pStyle w:val="TableParagraph"/>
              <w:spacing w:line="242" w:lineRule="auto"/>
              <w:ind w:left="338" w:right="2" w:hanging="324"/>
              <w:rPr>
                <w:sz w:val="21"/>
              </w:rPr>
            </w:pPr>
            <w:r>
              <w:rPr>
                <w:sz w:val="21"/>
              </w:rPr>
              <w:t>喷护（喷射混凝土）</w:t>
            </w:r>
          </w:p>
        </w:tc>
        <w:tc>
          <w:tcPr>
            <w:tcW w:w="2983"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76"/>
              <w:ind w:left="9"/>
              <w:rPr>
                <w:sz w:val="21"/>
              </w:rPr>
            </w:pPr>
            <w:r>
              <w:rPr>
                <w:sz w:val="21"/>
              </w:rPr>
              <w:t>喷射混凝土、喷射水泥砂浆</w:t>
            </w:r>
          </w:p>
        </w:tc>
        <w:tc>
          <w:tcPr>
            <w:tcW w:w="1489"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76"/>
              <w:ind w:left="9"/>
              <w:rPr>
                <w:sz w:val="21"/>
              </w:rPr>
            </w:pPr>
            <w:r>
              <w:rPr>
                <w:sz w:val="21"/>
              </w:rPr>
              <w:t>基坑支护面积</w:t>
            </w:r>
          </w:p>
        </w:tc>
        <w:tc>
          <w:tcPr>
            <w:tcW w:w="3709" w:type="dxa"/>
            <w:tcBorders>
              <w:top w:val="single" w:sz="2" w:space="0" w:color="000000"/>
              <w:left w:val="single" w:sz="2" w:space="0" w:color="000000"/>
              <w:bottom w:val="single" w:sz="2" w:space="0" w:color="000000"/>
              <w:right w:val="single" w:sz="2" w:space="0" w:color="000000"/>
            </w:tcBorders>
          </w:tcPr>
          <w:p>
            <w:pPr>
              <w:pStyle w:val="TableParagraph"/>
              <w:spacing w:before="122"/>
              <w:ind w:left="8" w:right="-15"/>
              <w:rPr>
                <w:sz w:val="21"/>
              </w:rPr>
            </w:pPr>
            <w:r>
              <w:rPr>
                <w:spacing w:val="6"/>
                <w:w w:val="95"/>
                <w:sz w:val="21"/>
              </w:rPr>
              <w:t>工作平台搭设、拆除、修整边坡、混凝</w:t>
            </w:r>
          </w:p>
          <w:p>
            <w:pPr>
              <w:pStyle w:val="TableParagraph"/>
              <w:spacing w:line="270" w:lineRule="atLeast" w:before="4"/>
              <w:ind w:left="8" w:right="60"/>
              <w:rPr>
                <w:sz w:val="21"/>
              </w:rPr>
            </w:pPr>
            <w:r>
              <w:rPr>
                <w:w w:val="95"/>
                <w:sz w:val="21"/>
              </w:rPr>
              <w:t>土(砂浆)输送、喷射、养护、钻排水孔</w:t>
            </w:r>
            <w:r>
              <w:rPr>
                <w:sz w:val="21"/>
              </w:rPr>
              <w:t>安装排水管</w:t>
            </w:r>
          </w:p>
        </w:tc>
        <w:tc>
          <w:tcPr>
            <w:tcW w:w="1580"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20"/>
              </w:rPr>
            </w:pPr>
          </w:p>
          <w:p>
            <w:pPr>
              <w:pStyle w:val="TableParagraph"/>
              <w:spacing w:line="205" w:lineRule="exact"/>
              <w:ind w:left="40"/>
              <w:rPr>
                <w:sz w:val="21"/>
              </w:rPr>
            </w:pPr>
            <w:r>
              <w:rPr>
                <w:sz w:val="21"/>
              </w:rPr>
              <w:t>喷护（喷射混凝</w:t>
            </w:r>
          </w:p>
          <w:p>
            <w:pPr>
              <w:pStyle w:val="TableParagraph"/>
              <w:tabs>
                <w:tab w:pos="360" w:val="left" w:leader="none"/>
              </w:tabs>
              <w:spacing w:line="335" w:lineRule="exact"/>
              <w:ind w:left="-106"/>
              <w:rPr>
                <w:sz w:val="21"/>
              </w:rPr>
            </w:pPr>
            <w:r>
              <w:rPr>
                <w:position w:val="13"/>
                <w:sz w:val="21"/>
              </w:rPr>
              <w:t>、</w:t>
              <w:tab/>
            </w:r>
            <w:r>
              <w:rPr>
                <w:spacing w:val="9"/>
                <w:sz w:val="21"/>
              </w:rPr>
              <w:t>土）</w:t>
            </w:r>
            <w:r>
              <w:rPr>
                <w:spacing w:val="7"/>
                <w:sz w:val="21"/>
              </w:rPr>
              <w:t>面</w:t>
            </w:r>
            <w:r>
              <w:rPr>
                <w:sz w:val="21"/>
              </w:rPr>
              <w:t>积</w:t>
            </w:r>
          </w:p>
        </w:tc>
        <w:tc>
          <w:tcPr>
            <w:tcW w:w="2241"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67" w:hRule="atLeast"/>
        </w:trPr>
        <w:tc>
          <w:tcPr>
            <w:tcW w:w="640" w:type="dxa"/>
            <w:tcBorders>
              <w:top w:val="single" w:sz="2" w:space="0" w:color="000000"/>
              <w:bottom w:val="single" w:sz="2" w:space="0" w:color="000000"/>
              <w:right w:val="single" w:sz="2" w:space="0" w:color="000000"/>
            </w:tcBorders>
          </w:tcPr>
          <w:p>
            <w:pPr>
              <w:pStyle w:val="TableParagraph"/>
              <w:spacing w:before="7"/>
              <w:rPr>
                <w:rFonts w:ascii="黑体"/>
                <w:sz w:val="23"/>
              </w:rPr>
            </w:pPr>
          </w:p>
          <w:p>
            <w:pPr>
              <w:pStyle w:val="TableParagraph"/>
              <w:ind w:left="38" w:right="20"/>
              <w:jc w:val="center"/>
              <w:rPr>
                <w:sz w:val="21"/>
              </w:rPr>
            </w:pPr>
            <w:r>
              <w:rPr>
                <w:sz w:val="21"/>
              </w:rPr>
              <w:t>2.2.4</w:t>
            </w:r>
          </w:p>
        </w:tc>
        <w:tc>
          <w:tcPr>
            <w:tcW w:w="1313"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23"/>
              </w:rPr>
            </w:pPr>
          </w:p>
          <w:p>
            <w:pPr>
              <w:pStyle w:val="TableParagraph"/>
              <w:ind w:left="13"/>
              <w:jc w:val="center"/>
              <w:rPr>
                <w:sz w:val="21"/>
              </w:rPr>
            </w:pPr>
            <w:r>
              <w:rPr>
                <w:sz w:val="21"/>
              </w:rPr>
              <w:t>钢板桩</w:t>
            </w:r>
          </w:p>
        </w:tc>
        <w:tc>
          <w:tcPr>
            <w:tcW w:w="2983"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23"/>
              </w:rPr>
            </w:pPr>
          </w:p>
          <w:p>
            <w:pPr>
              <w:pStyle w:val="TableParagraph"/>
              <w:ind w:left="9"/>
              <w:rPr>
                <w:sz w:val="21"/>
              </w:rPr>
            </w:pPr>
            <w:r>
              <w:rPr>
                <w:sz w:val="21"/>
              </w:rPr>
              <w:t>型钢桩、钢板桩</w:t>
            </w:r>
          </w:p>
        </w:tc>
        <w:tc>
          <w:tcPr>
            <w:tcW w:w="1489"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23"/>
              </w:rPr>
            </w:pPr>
          </w:p>
          <w:p>
            <w:pPr>
              <w:pStyle w:val="TableParagraph"/>
              <w:ind w:left="9"/>
              <w:rPr>
                <w:sz w:val="21"/>
              </w:rPr>
            </w:pPr>
            <w:r>
              <w:rPr>
                <w:sz w:val="21"/>
              </w:rPr>
              <w:t>基坑支护面积</w:t>
            </w:r>
          </w:p>
        </w:tc>
        <w:tc>
          <w:tcPr>
            <w:tcW w:w="3709" w:type="dxa"/>
            <w:tcBorders>
              <w:top w:val="single" w:sz="2" w:space="0" w:color="000000"/>
              <w:left w:val="single" w:sz="2" w:space="0" w:color="000000"/>
              <w:bottom w:val="single" w:sz="2" w:space="0" w:color="000000"/>
              <w:right w:val="single" w:sz="2" w:space="0" w:color="000000"/>
            </w:tcBorders>
          </w:tcPr>
          <w:p>
            <w:pPr>
              <w:pStyle w:val="TableParagraph"/>
              <w:spacing w:line="270" w:lineRule="atLeast" w:before="123"/>
              <w:ind w:left="8" w:right="-58"/>
              <w:rPr>
                <w:sz w:val="21"/>
              </w:rPr>
            </w:pPr>
            <w:r>
              <w:rPr>
                <w:spacing w:val="8"/>
                <w:w w:val="95"/>
                <w:sz w:val="21"/>
              </w:rPr>
              <w:t>工作平台搭设拆除、插桩、锁口连接、</w:t>
            </w:r>
            <w:r>
              <w:rPr>
                <w:spacing w:val="6"/>
                <w:sz w:val="21"/>
              </w:rPr>
              <w:t>沉桩、接桩、拔桩、刷防护材料</w:t>
            </w:r>
          </w:p>
        </w:tc>
        <w:tc>
          <w:tcPr>
            <w:tcW w:w="1580"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23"/>
              </w:rPr>
            </w:pPr>
          </w:p>
          <w:p>
            <w:pPr>
              <w:pStyle w:val="TableParagraph"/>
              <w:ind w:left="261"/>
              <w:rPr>
                <w:sz w:val="21"/>
              </w:rPr>
            </w:pPr>
            <w:r>
              <w:rPr>
                <w:sz w:val="21"/>
              </w:rPr>
              <w:t>钢板桩重量</w:t>
            </w:r>
          </w:p>
        </w:tc>
        <w:tc>
          <w:tcPr>
            <w:tcW w:w="2241"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2037" w:hRule="atLeast"/>
        </w:trPr>
        <w:tc>
          <w:tcPr>
            <w:tcW w:w="640" w:type="dxa"/>
            <w:tcBorders>
              <w:top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130"/>
              <w:ind w:left="38" w:right="20"/>
              <w:jc w:val="center"/>
              <w:rPr>
                <w:sz w:val="21"/>
              </w:rPr>
            </w:pPr>
            <w:r>
              <w:rPr>
                <w:sz w:val="21"/>
              </w:rPr>
              <w:t>2.2.5</w:t>
            </w:r>
          </w:p>
        </w:tc>
        <w:tc>
          <w:tcPr>
            <w:tcW w:w="1313" w:type="dxa"/>
            <w:tcBorders>
              <w:top w:val="single" w:sz="2" w:space="0" w:color="000000"/>
              <w:left w:val="single" w:sz="2" w:space="0" w:color="000000"/>
              <w:right w:val="single" w:sz="2" w:space="0" w:color="000000"/>
            </w:tcBorders>
          </w:tcPr>
          <w:p>
            <w:pPr>
              <w:pStyle w:val="TableParagraph"/>
              <w:rPr>
                <w:rFonts w:ascii="黑体"/>
                <w:sz w:val="20"/>
              </w:rPr>
            </w:pPr>
          </w:p>
          <w:p>
            <w:pPr>
              <w:pStyle w:val="TableParagraph"/>
              <w:spacing w:before="5"/>
              <w:rPr>
                <w:rFonts w:ascii="黑体"/>
                <w:sz w:val="28"/>
              </w:rPr>
            </w:pPr>
          </w:p>
          <w:p>
            <w:pPr>
              <w:pStyle w:val="TableParagraph"/>
              <w:spacing w:line="242" w:lineRule="auto" w:before="1"/>
              <w:ind w:left="9"/>
              <w:jc w:val="center"/>
              <w:rPr>
                <w:sz w:val="21"/>
              </w:rPr>
            </w:pPr>
            <w:r>
              <w:rPr>
                <w:sz w:val="21"/>
              </w:rPr>
              <w:t>支护桩（灌注桩/预制</w:t>
            </w:r>
          </w:p>
          <w:p>
            <w:pPr>
              <w:pStyle w:val="TableParagraph"/>
              <w:spacing w:before="18"/>
              <w:ind w:left="21"/>
              <w:jc w:val="center"/>
              <w:rPr>
                <w:sz w:val="21"/>
              </w:rPr>
            </w:pPr>
            <w:r>
              <w:rPr>
                <w:sz w:val="21"/>
              </w:rPr>
              <w:t>桩）</w:t>
            </w:r>
          </w:p>
        </w:tc>
        <w:tc>
          <w:tcPr>
            <w:tcW w:w="2983" w:type="dxa"/>
            <w:tcBorders>
              <w:top w:val="single" w:sz="2" w:space="0" w:color="000000"/>
              <w:left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11"/>
              <w:rPr>
                <w:rFonts w:ascii="黑体"/>
                <w:sz w:val="19"/>
              </w:rPr>
            </w:pPr>
          </w:p>
          <w:p>
            <w:pPr>
              <w:pStyle w:val="TableParagraph"/>
              <w:spacing w:line="242" w:lineRule="auto"/>
              <w:ind w:left="9" w:right="-15"/>
              <w:rPr>
                <w:sz w:val="21"/>
              </w:rPr>
            </w:pPr>
            <w:r>
              <w:rPr>
                <w:w w:val="95"/>
                <w:sz w:val="21"/>
              </w:rPr>
              <w:t>咬合灌注桩、木制桩、预制钢筋</w:t>
            </w:r>
            <w:r>
              <w:rPr>
                <w:spacing w:val="5"/>
                <w:sz w:val="21"/>
              </w:rPr>
              <w:t>混凝土板桩</w:t>
            </w:r>
          </w:p>
        </w:tc>
        <w:tc>
          <w:tcPr>
            <w:tcW w:w="1489" w:type="dxa"/>
            <w:tcBorders>
              <w:top w:val="single" w:sz="2" w:space="0" w:color="000000"/>
              <w:left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135"/>
              <w:ind w:left="9"/>
              <w:rPr>
                <w:sz w:val="21"/>
              </w:rPr>
            </w:pPr>
            <w:r>
              <w:rPr>
                <w:sz w:val="21"/>
              </w:rPr>
              <w:t>基坑支护面积</w:t>
            </w:r>
          </w:p>
        </w:tc>
        <w:tc>
          <w:tcPr>
            <w:tcW w:w="3709" w:type="dxa"/>
            <w:tcBorders>
              <w:top w:val="single" w:sz="2" w:space="0" w:color="000000"/>
              <w:left w:val="single" w:sz="2" w:space="0" w:color="000000"/>
              <w:right w:val="single" w:sz="2" w:space="0" w:color="000000"/>
            </w:tcBorders>
          </w:tcPr>
          <w:p>
            <w:pPr>
              <w:pStyle w:val="TableParagraph"/>
              <w:numPr>
                <w:ilvl w:val="0"/>
                <w:numId w:val="467"/>
              </w:numPr>
              <w:tabs>
                <w:tab w:pos="225" w:val="left" w:leader="none"/>
              </w:tabs>
              <w:spacing w:line="242" w:lineRule="auto" w:before="124" w:after="0"/>
              <w:ind w:left="8" w:right="107" w:firstLine="0"/>
              <w:jc w:val="left"/>
              <w:rPr>
                <w:sz w:val="21"/>
              </w:rPr>
            </w:pPr>
            <w:r>
              <w:rPr>
                <w:spacing w:val="1"/>
                <w:sz w:val="21"/>
              </w:rPr>
              <w:t>咬合灌注桩：导墙修筑及拆除 (若</w:t>
            </w:r>
            <w:r>
              <w:rPr>
                <w:spacing w:val="-8"/>
                <w:w w:val="95"/>
                <w:sz w:val="21"/>
              </w:rPr>
              <w:t>有)、套管压人、管内取土、混凝土输送</w:t>
            </w:r>
            <w:r>
              <w:rPr>
                <w:spacing w:val="6"/>
                <w:sz w:val="21"/>
              </w:rPr>
              <w:t>灌注、养护、套管拔出</w:t>
            </w:r>
          </w:p>
          <w:p>
            <w:pPr>
              <w:pStyle w:val="TableParagraph"/>
              <w:numPr>
                <w:ilvl w:val="0"/>
                <w:numId w:val="467"/>
              </w:numPr>
              <w:tabs>
                <w:tab w:pos="225" w:val="left" w:leader="none"/>
              </w:tabs>
              <w:spacing w:line="244" w:lineRule="auto" w:before="1" w:after="0"/>
              <w:ind w:left="8" w:right="-29" w:firstLine="0"/>
              <w:jc w:val="left"/>
              <w:rPr>
                <w:sz w:val="21"/>
              </w:rPr>
            </w:pPr>
            <w:r>
              <w:rPr>
                <w:sz w:val="21"/>
              </w:rPr>
              <w:t>木制桩：工作平台搭设拆除 、插桩、</w:t>
            </w:r>
            <w:r>
              <w:rPr>
                <w:spacing w:val="5"/>
                <w:sz w:val="21"/>
              </w:rPr>
              <w:t>板桩连接、沉桩</w:t>
            </w:r>
          </w:p>
          <w:p>
            <w:pPr>
              <w:pStyle w:val="TableParagraph"/>
              <w:numPr>
                <w:ilvl w:val="0"/>
                <w:numId w:val="467"/>
              </w:numPr>
              <w:tabs>
                <w:tab w:pos="222" w:val="left" w:leader="none"/>
              </w:tabs>
              <w:spacing w:line="270" w:lineRule="atLeast" w:before="4" w:after="0"/>
              <w:ind w:left="8" w:right="235" w:firstLine="0"/>
              <w:jc w:val="left"/>
              <w:rPr>
                <w:sz w:val="21"/>
              </w:rPr>
            </w:pPr>
            <w:r>
              <w:rPr>
                <w:spacing w:val="-5"/>
                <w:sz w:val="21"/>
              </w:rPr>
              <w:t>预制钢筋混凝土板桩： 工作平台搭</w:t>
            </w:r>
            <w:r>
              <w:rPr>
                <w:spacing w:val="6"/>
                <w:sz w:val="21"/>
              </w:rPr>
              <w:t>设、拆除、插桩、板桩连接、沉桩</w:t>
            </w:r>
          </w:p>
        </w:tc>
        <w:tc>
          <w:tcPr>
            <w:tcW w:w="1580" w:type="dxa"/>
            <w:tcBorders>
              <w:top w:val="single" w:sz="2" w:space="0" w:color="000000"/>
              <w:left w:val="single" w:sz="2" w:space="0" w:color="000000"/>
              <w:right w:val="single" w:sz="2" w:space="0" w:color="000000"/>
            </w:tcBorders>
          </w:tcPr>
          <w:p>
            <w:pPr>
              <w:pStyle w:val="TableParagraph"/>
              <w:rPr>
                <w:rFonts w:ascii="黑体"/>
                <w:sz w:val="20"/>
              </w:rPr>
            </w:pPr>
          </w:p>
          <w:p>
            <w:pPr>
              <w:pStyle w:val="TableParagraph"/>
              <w:spacing w:before="139"/>
              <w:ind w:left="-104"/>
              <w:rPr>
                <w:sz w:val="21"/>
              </w:rPr>
            </w:pPr>
            <w:r>
              <w:rPr>
                <w:w w:val="99"/>
                <w:sz w:val="21"/>
              </w:rPr>
              <w:t>、</w:t>
            </w:r>
          </w:p>
          <w:p>
            <w:pPr>
              <w:pStyle w:val="TableParagraph"/>
              <w:spacing w:line="249" w:lineRule="auto" w:before="98"/>
              <w:ind w:left="9" w:right="-15" w:firstLine="134"/>
              <w:rPr>
                <w:sz w:val="21"/>
              </w:rPr>
            </w:pPr>
            <w:r>
              <w:rPr>
                <w:spacing w:val="8"/>
                <w:sz w:val="21"/>
              </w:rPr>
              <w:t>支护桩</w:t>
            </w:r>
            <w:r>
              <w:rPr>
                <w:spacing w:val="9"/>
                <w:sz w:val="21"/>
              </w:rPr>
              <w:t>（</w:t>
            </w:r>
            <w:r>
              <w:rPr>
                <w:spacing w:val="4"/>
                <w:sz w:val="21"/>
              </w:rPr>
              <w:t>灌注</w:t>
            </w:r>
            <w:r>
              <w:rPr>
                <w:spacing w:val="9"/>
                <w:sz w:val="21"/>
              </w:rPr>
              <w:t>桩</w:t>
            </w:r>
            <w:r>
              <w:rPr>
                <w:spacing w:val="3"/>
                <w:sz w:val="21"/>
              </w:rPr>
              <w:t>/</w:t>
            </w:r>
            <w:r>
              <w:rPr>
                <w:spacing w:val="8"/>
                <w:sz w:val="21"/>
              </w:rPr>
              <w:t>预制桩</w:t>
            </w:r>
            <w:r>
              <w:rPr>
                <w:spacing w:val="-41"/>
                <w:sz w:val="21"/>
              </w:rPr>
              <w:t>）</w:t>
            </w:r>
            <w:r>
              <w:rPr>
                <w:spacing w:val="-2"/>
                <w:sz w:val="21"/>
              </w:rPr>
              <w:t>体积</w:t>
            </w:r>
          </w:p>
        </w:tc>
        <w:tc>
          <w:tcPr>
            <w:tcW w:w="2241" w:type="dxa"/>
            <w:tcBorders>
              <w:top w:val="single" w:sz="2" w:space="0" w:color="000000"/>
              <w:left w:val="single" w:sz="2" w:space="0" w:color="000000"/>
            </w:tcBorders>
          </w:tcPr>
          <w:p>
            <w:pPr>
              <w:pStyle w:val="TableParagraph"/>
              <w:rPr>
                <w:rFonts w:ascii="Times New Roman"/>
                <w:sz w:val="20"/>
              </w:rPr>
            </w:pPr>
          </w:p>
        </w:tc>
      </w:tr>
    </w:tbl>
    <w:p>
      <w:pPr>
        <w:spacing w:after="0"/>
        <w:rPr>
          <w:rFonts w:ascii="Times New Roman"/>
          <w:sz w:val="20"/>
        </w:rPr>
        <w:sectPr>
          <w:headerReference w:type="default" r:id="rId337"/>
          <w:footerReference w:type="default" r:id="rId338"/>
          <w:pgSz w:w="16840" w:h="11910" w:orient="landscape"/>
          <w:pgMar w:header="0" w:footer="893" w:top="1100" w:bottom="1080" w:left="1300" w:right="1320"/>
          <w:pgNumType w:start="192"/>
        </w:sectPr>
      </w:pPr>
    </w:p>
    <w:p>
      <w:pPr>
        <w:pStyle w:val="BodyText"/>
        <w:spacing w:before="8"/>
        <w:rPr>
          <w:rFonts w:ascii="黑体"/>
          <w:sz w:val="5"/>
        </w:rPr>
      </w:pPr>
    </w:p>
    <w:tbl>
      <w:tblPr>
        <w:tblW w:w="0" w:type="auto"/>
        <w:jc w:val="left"/>
        <w:tblInd w:w="1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40"/>
        <w:gridCol w:w="1313"/>
        <w:gridCol w:w="2983"/>
        <w:gridCol w:w="1489"/>
        <w:gridCol w:w="3709"/>
        <w:gridCol w:w="1580"/>
        <w:gridCol w:w="2241"/>
      </w:tblGrid>
      <w:tr>
        <w:trPr>
          <w:trHeight w:val="449" w:hRule="atLeast"/>
        </w:trPr>
        <w:tc>
          <w:tcPr>
            <w:tcW w:w="640" w:type="dxa"/>
            <w:vMerge w:val="restart"/>
            <w:tcBorders>
              <w:right w:val="single" w:sz="2" w:space="0" w:color="000000"/>
            </w:tcBorders>
          </w:tcPr>
          <w:p>
            <w:pPr>
              <w:pStyle w:val="TableParagraph"/>
              <w:rPr>
                <w:rFonts w:ascii="黑体"/>
                <w:sz w:val="20"/>
              </w:rPr>
            </w:pPr>
          </w:p>
          <w:p>
            <w:pPr>
              <w:pStyle w:val="TableParagraph"/>
              <w:spacing w:before="165"/>
              <w:ind w:left="111"/>
              <w:rPr>
                <w:sz w:val="21"/>
              </w:rPr>
            </w:pPr>
            <w:r>
              <w:rPr>
                <w:sz w:val="21"/>
              </w:rPr>
              <w:t>序号</w:t>
            </w:r>
          </w:p>
        </w:tc>
        <w:tc>
          <w:tcPr>
            <w:tcW w:w="1313" w:type="dxa"/>
            <w:vMerge w:val="restart"/>
            <w:tcBorders>
              <w:left w:val="single" w:sz="2" w:space="0" w:color="000000"/>
              <w:right w:val="single" w:sz="2" w:space="0" w:color="000000"/>
            </w:tcBorders>
          </w:tcPr>
          <w:p>
            <w:pPr>
              <w:pStyle w:val="TableParagraph"/>
              <w:rPr>
                <w:rFonts w:ascii="黑体"/>
                <w:sz w:val="20"/>
              </w:rPr>
            </w:pPr>
          </w:p>
          <w:p>
            <w:pPr>
              <w:pStyle w:val="TableParagraph"/>
              <w:spacing w:before="165"/>
              <w:ind w:left="234"/>
              <w:rPr>
                <w:sz w:val="21"/>
              </w:rPr>
            </w:pPr>
            <w:r>
              <w:rPr>
                <w:sz w:val="21"/>
              </w:rPr>
              <w:t>指标名称</w:t>
            </w:r>
          </w:p>
        </w:tc>
        <w:tc>
          <w:tcPr>
            <w:tcW w:w="4472" w:type="dxa"/>
            <w:gridSpan w:val="2"/>
            <w:tcBorders>
              <w:left w:val="single" w:sz="2" w:space="0" w:color="000000"/>
              <w:bottom w:val="single" w:sz="2" w:space="0" w:color="000000"/>
              <w:right w:val="single" w:sz="2" w:space="0" w:color="000000"/>
            </w:tcBorders>
          </w:tcPr>
          <w:p>
            <w:pPr>
              <w:pStyle w:val="TableParagraph"/>
              <w:spacing w:before="138"/>
              <w:ind w:left="1696" w:right="1681"/>
              <w:jc w:val="center"/>
              <w:rPr>
                <w:sz w:val="21"/>
              </w:rPr>
            </w:pPr>
            <w:r>
              <w:rPr>
                <w:sz w:val="21"/>
              </w:rPr>
              <w:t>工程量指标</w:t>
            </w:r>
          </w:p>
        </w:tc>
        <w:tc>
          <w:tcPr>
            <w:tcW w:w="7530" w:type="dxa"/>
            <w:gridSpan w:val="3"/>
            <w:tcBorders>
              <w:left w:val="single" w:sz="2" w:space="0" w:color="000000"/>
              <w:bottom w:val="single" w:sz="2" w:space="0" w:color="000000"/>
            </w:tcBorders>
          </w:tcPr>
          <w:p>
            <w:pPr>
              <w:pStyle w:val="TableParagraph"/>
              <w:spacing w:before="138"/>
              <w:ind w:left="3324" w:right="3313"/>
              <w:jc w:val="center"/>
              <w:rPr>
                <w:sz w:val="21"/>
              </w:rPr>
            </w:pPr>
            <w:r>
              <w:rPr>
                <w:sz w:val="21"/>
              </w:rPr>
              <w:t>单价指标</w:t>
            </w:r>
          </w:p>
        </w:tc>
      </w:tr>
      <w:tr>
        <w:trPr>
          <w:trHeight w:val="398" w:hRule="atLeast"/>
        </w:trPr>
        <w:tc>
          <w:tcPr>
            <w:tcW w:w="640" w:type="dxa"/>
            <w:vMerge/>
            <w:tcBorders>
              <w:top w:val="nil"/>
              <w:right w:val="single" w:sz="2" w:space="0" w:color="000000"/>
            </w:tcBorders>
          </w:tcPr>
          <w:p>
            <w:pPr>
              <w:rPr>
                <w:sz w:val="2"/>
                <w:szCs w:val="2"/>
              </w:rPr>
            </w:pPr>
          </w:p>
        </w:tc>
        <w:tc>
          <w:tcPr>
            <w:tcW w:w="1313" w:type="dxa"/>
            <w:vMerge/>
            <w:tcBorders>
              <w:top w:val="nil"/>
              <w:left w:val="single" w:sz="2" w:space="0" w:color="000000"/>
              <w:right w:val="single" w:sz="2" w:space="0" w:color="000000"/>
            </w:tcBorders>
          </w:tcPr>
          <w:p>
            <w:pPr>
              <w:rPr>
                <w:sz w:val="2"/>
                <w:szCs w:val="2"/>
              </w:rPr>
            </w:pPr>
          </w:p>
        </w:tc>
        <w:tc>
          <w:tcPr>
            <w:tcW w:w="2983" w:type="dxa"/>
            <w:tcBorders>
              <w:top w:val="single" w:sz="2" w:space="0" w:color="000000"/>
              <w:left w:val="single" w:sz="2" w:space="0" w:color="000000"/>
              <w:right w:val="single" w:sz="2" w:space="0" w:color="000000"/>
            </w:tcBorders>
          </w:tcPr>
          <w:p>
            <w:pPr>
              <w:pStyle w:val="TableParagraph"/>
              <w:spacing w:before="102"/>
              <w:ind w:left="856"/>
              <w:rPr>
                <w:sz w:val="21"/>
              </w:rPr>
            </w:pPr>
            <w:r>
              <w:rPr>
                <w:sz w:val="21"/>
              </w:rPr>
              <w:t>指标计算内容</w:t>
            </w:r>
          </w:p>
        </w:tc>
        <w:tc>
          <w:tcPr>
            <w:tcW w:w="1489" w:type="dxa"/>
            <w:tcBorders>
              <w:top w:val="single" w:sz="2" w:space="0" w:color="000000"/>
              <w:left w:val="single" w:sz="2" w:space="0" w:color="000000"/>
              <w:right w:val="single" w:sz="2" w:space="0" w:color="000000"/>
            </w:tcBorders>
          </w:tcPr>
          <w:p>
            <w:pPr>
              <w:pStyle w:val="TableParagraph"/>
              <w:spacing w:before="102"/>
              <w:ind w:left="323"/>
              <w:rPr>
                <w:sz w:val="21"/>
              </w:rPr>
            </w:pPr>
            <w:r>
              <w:rPr>
                <w:sz w:val="21"/>
              </w:rPr>
              <w:t>计算口径</w:t>
            </w:r>
          </w:p>
        </w:tc>
        <w:tc>
          <w:tcPr>
            <w:tcW w:w="3709" w:type="dxa"/>
            <w:tcBorders>
              <w:top w:val="single" w:sz="2" w:space="0" w:color="000000"/>
              <w:left w:val="single" w:sz="2" w:space="0" w:color="000000"/>
              <w:right w:val="single" w:sz="2" w:space="0" w:color="000000"/>
            </w:tcBorders>
          </w:tcPr>
          <w:p>
            <w:pPr>
              <w:pStyle w:val="TableParagraph"/>
              <w:spacing w:before="102"/>
              <w:ind w:left="1217"/>
              <w:rPr>
                <w:sz w:val="21"/>
              </w:rPr>
            </w:pPr>
            <w:r>
              <w:rPr>
                <w:sz w:val="21"/>
              </w:rPr>
              <w:t>指标计算内容</w:t>
            </w:r>
          </w:p>
        </w:tc>
        <w:tc>
          <w:tcPr>
            <w:tcW w:w="1580" w:type="dxa"/>
            <w:tcBorders>
              <w:top w:val="single" w:sz="2" w:space="0" w:color="000000"/>
              <w:left w:val="single" w:sz="2" w:space="0" w:color="000000"/>
              <w:right w:val="single" w:sz="2" w:space="0" w:color="000000"/>
            </w:tcBorders>
          </w:tcPr>
          <w:p>
            <w:pPr>
              <w:pStyle w:val="TableParagraph"/>
              <w:spacing w:before="102"/>
              <w:ind w:left="37" w:right="23"/>
              <w:jc w:val="center"/>
              <w:rPr>
                <w:sz w:val="21"/>
              </w:rPr>
            </w:pPr>
            <w:r>
              <w:rPr>
                <w:sz w:val="21"/>
              </w:rPr>
              <w:t>计算口径</w:t>
            </w:r>
          </w:p>
        </w:tc>
        <w:tc>
          <w:tcPr>
            <w:tcW w:w="2241" w:type="dxa"/>
            <w:tcBorders>
              <w:top w:val="single" w:sz="2" w:space="0" w:color="000000"/>
              <w:left w:val="single" w:sz="2" w:space="0" w:color="000000"/>
            </w:tcBorders>
          </w:tcPr>
          <w:p>
            <w:pPr>
              <w:pStyle w:val="TableParagraph"/>
              <w:spacing w:before="102"/>
              <w:ind w:left="481"/>
              <w:rPr>
                <w:sz w:val="21"/>
              </w:rPr>
            </w:pPr>
            <w:r>
              <w:rPr>
                <w:sz w:val="21"/>
              </w:rPr>
              <w:t>计算口径说明</w:t>
            </w:r>
          </w:p>
        </w:tc>
      </w:tr>
      <w:tr>
        <w:trPr>
          <w:trHeight w:val="2986" w:hRule="atLeast"/>
        </w:trPr>
        <w:tc>
          <w:tcPr>
            <w:tcW w:w="640" w:type="dxa"/>
            <w:tcBorders>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5"/>
              <w:rPr>
                <w:rFonts w:ascii="黑体"/>
                <w:sz w:val="27"/>
              </w:rPr>
            </w:pPr>
          </w:p>
          <w:p>
            <w:pPr>
              <w:pStyle w:val="TableParagraph"/>
              <w:ind w:left="38" w:right="20"/>
              <w:jc w:val="center"/>
              <w:rPr>
                <w:sz w:val="21"/>
              </w:rPr>
            </w:pPr>
            <w:r>
              <w:rPr>
                <w:sz w:val="21"/>
              </w:rPr>
              <w:t>2.2.6</w:t>
            </w:r>
          </w:p>
        </w:tc>
        <w:tc>
          <w:tcPr>
            <w:tcW w:w="1313" w:type="dxa"/>
            <w:tcBorders>
              <w:left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12"/>
              <w:rPr>
                <w:rFonts w:ascii="黑体"/>
                <w:sz w:val="16"/>
              </w:rPr>
            </w:pPr>
          </w:p>
          <w:p>
            <w:pPr>
              <w:pStyle w:val="TableParagraph"/>
              <w:spacing w:line="242" w:lineRule="auto"/>
              <w:ind w:left="446" w:right="52" w:hanging="377"/>
              <w:rPr>
                <w:sz w:val="21"/>
              </w:rPr>
            </w:pPr>
            <w:r>
              <w:rPr>
                <w:sz w:val="21"/>
              </w:rPr>
              <w:t>混凝土支撑/ 冠梁</w:t>
            </w:r>
          </w:p>
        </w:tc>
        <w:tc>
          <w:tcPr>
            <w:tcW w:w="2983" w:type="dxa"/>
            <w:tcBorders>
              <w:left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3"/>
              <w:rPr>
                <w:rFonts w:ascii="黑体"/>
                <w:sz w:val="26"/>
              </w:rPr>
            </w:pPr>
          </w:p>
          <w:p>
            <w:pPr>
              <w:pStyle w:val="TableParagraph"/>
              <w:spacing w:line="242" w:lineRule="auto"/>
              <w:ind w:left="9" w:right="12"/>
              <w:rPr>
                <w:sz w:val="21"/>
              </w:rPr>
            </w:pPr>
            <w:r>
              <w:rPr>
                <w:sz w:val="21"/>
              </w:rPr>
              <w:t>地下连续墙、型钢水泥土搅拌墙 、钢筋混凝土支撑 、钢筋混凝土腰梁（冠梁）</w:t>
            </w:r>
          </w:p>
        </w:tc>
        <w:tc>
          <w:tcPr>
            <w:tcW w:w="1489" w:type="dxa"/>
            <w:tcBorders>
              <w:left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5"/>
              <w:rPr>
                <w:rFonts w:ascii="黑体"/>
                <w:sz w:val="27"/>
              </w:rPr>
            </w:pPr>
          </w:p>
          <w:p>
            <w:pPr>
              <w:pStyle w:val="TableParagraph"/>
              <w:ind w:left="9"/>
              <w:rPr>
                <w:sz w:val="21"/>
              </w:rPr>
            </w:pPr>
            <w:r>
              <w:rPr>
                <w:sz w:val="21"/>
              </w:rPr>
              <w:t>基坑支护面积</w:t>
            </w:r>
          </w:p>
        </w:tc>
        <w:tc>
          <w:tcPr>
            <w:tcW w:w="3709" w:type="dxa"/>
            <w:tcBorders>
              <w:left w:val="single" w:sz="2" w:space="0" w:color="000000"/>
              <w:right w:val="single" w:sz="2" w:space="0" w:color="000000"/>
            </w:tcBorders>
          </w:tcPr>
          <w:p>
            <w:pPr>
              <w:pStyle w:val="TableParagraph"/>
              <w:numPr>
                <w:ilvl w:val="0"/>
                <w:numId w:val="468"/>
              </w:numPr>
              <w:tabs>
                <w:tab w:pos="225" w:val="left" w:leader="none"/>
              </w:tabs>
              <w:spacing w:line="242" w:lineRule="auto" w:before="176" w:after="0"/>
              <w:ind w:left="8" w:right="-15" w:firstLine="0"/>
              <w:jc w:val="both"/>
              <w:rPr>
                <w:sz w:val="21"/>
              </w:rPr>
            </w:pPr>
            <w:r>
              <w:rPr>
                <w:spacing w:val="-2"/>
                <w:sz w:val="21"/>
              </w:rPr>
              <w:t>地下连续墙：导墙修筑及拆除 、挖土</w:t>
            </w:r>
            <w:r>
              <w:rPr>
                <w:spacing w:val="6"/>
                <w:w w:val="95"/>
                <w:sz w:val="21"/>
              </w:rPr>
              <w:t>成槽、固壁、清底置换、混凝土输送、</w:t>
            </w:r>
            <w:r>
              <w:rPr>
                <w:spacing w:val="4"/>
                <w:w w:val="95"/>
                <w:sz w:val="21"/>
              </w:rPr>
              <w:t>灌注、养护、接头处理、泥浆制备、排</w:t>
            </w:r>
            <w:r>
              <w:rPr>
                <w:spacing w:val="5"/>
                <w:sz w:val="21"/>
              </w:rPr>
              <w:t>放或场内运输</w:t>
            </w:r>
          </w:p>
          <w:p>
            <w:pPr>
              <w:pStyle w:val="TableParagraph"/>
              <w:numPr>
                <w:ilvl w:val="0"/>
                <w:numId w:val="468"/>
              </w:numPr>
              <w:tabs>
                <w:tab w:pos="222" w:val="left" w:leader="none"/>
              </w:tabs>
              <w:spacing w:line="242" w:lineRule="auto" w:before="0" w:after="0"/>
              <w:ind w:left="8" w:right="-15" w:firstLine="0"/>
              <w:jc w:val="left"/>
              <w:rPr>
                <w:sz w:val="21"/>
              </w:rPr>
            </w:pPr>
            <w:r>
              <w:rPr>
                <w:spacing w:val="-5"/>
                <w:sz w:val="21"/>
              </w:rPr>
              <w:t>型钢水泥土搅拌墙：导墙修筑及拆除 </w:t>
            </w:r>
            <w:r>
              <w:rPr>
                <w:sz w:val="21"/>
              </w:rPr>
              <w:t>(若有)材料制备、预搅下沉、喷浆、搅</w:t>
            </w:r>
            <w:r>
              <w:rPr>
                <w:spacing w:val="-4"/>
                <w:sz w:val="21"/>
              </w:rPr>
              <w:t>拌提升型钢插 、拔、型钢拔出后缝隙注</w:t>
            </w:r>
            <w:r>
              <w:rPr>
                <w:spacing w:val="5"/>
                <w:sz w:val="21"/>
              </w:rPr>
              <w:t>浆(若有)</w:t>
            </w:r>
          </w:p>
          <w:p>
            <w:pPr>
              <w:pStyle w:val="TableParagraph"/>
              <w:numPr>
                <w:ilvl w:val="0"/>
                <w:numId w:val="468"/>
              </w:numPr>
              <w:tabs>
                <w:tab w:pos="225" w:val="left" w:leader="none"/>
              </w:tabs>
              <w:spacing w:line="244" w:lineRule="auto" w:before="3" w:after="0"/>
              <w:ind w:left="8" w:right="103" w:firstLine="0"/>
              <w:jc w:val="left"/>
              <w:rPr>
                <w:sz w:val="21"/>
              </w:rPr>
            </w:pPr>
            <w:r>
              <w:rPr>
                <w:spacing w:val="-9"/>
                <w:sz w:val="21"/>
              </w:rPr>
              <w:t>钢筋混凝土支撑 、腰梁：混凝土输送</w:t>
            </w:r>
            <w:r>
              <w:rPr>
                <w:spacing w:val="6"/>
                <w:sz w:val="21"/>
              </w:rPr>
              <w:t>浇筑、混凝土振捣、养护</w:t>
            </w:r>
          </w:p>
        </w:tc>
        <w:tc>
          <w:tcPr>
            <w:tcW w:w="1580" w:type="dxa"/>
            <w:tcBorders>
              <w:left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10"/>
              <w:rPr>
                <w:rFonts w:ascii="黑体"/>
                <w:sz w:val="17"/>
              </w:rPr>
            </w:pPr>
          </w:p>
          <w:p>
            <w:pPr>
              <w:pStyle w:val="TableParagraph"/>
              <w:spacing w:line="225" w:lineRule="auto"/>
              <w:ind w:left="475" w:right="77" w:hanging="576"/>
              <w:rPr>
                <w:sz w:val="21"/>
              </w:rPr>
            </w:pPr>
            <w:r>
              <w:rPr>
                <w:position w:val="-1"/>
                <w:sz w:val="21"/>
              </w:rPr>
              <w:t>、</w:t>
            </w:r>
            <w:r>
              <w:rPr>
                <w:sz w:val="21"/>
              </w:rPr>
              <w:t>混凝土支撑/冠梁体积</w:t>
            </w:r>
          </w:p>
          <w:p>
            <w:pPr>
              <w:pStyle w:val="TableParagraph"/>
              <w:rPr>
                <w:rFonts w:ascii="黑体"/>
                <w:sz w:val="20"/>
              </w:rPr>
            </w:pPr>
          </w:p>
          <w:p>
            <w:pPr>
              <w:pStyle w:val="TableParagraph"/>
              <w:spacing w:before="10"/>
              <w:rPr>
                <w:rFonts w:ascii="黑体"/>
                <w:sz w:val="24"/>
              </w:rPr>
            </w:pPr>
          </w:p>
          <w:p>
            <w:pPr>
              <w:pStyle w:val="TableParagraph"/>
              <w:spacing w:before="1"/>
              <w:ind w:left="-104"/>
              <w:rPr>
                <w:sz w:val="21"/>
              </w:rPr>
            </w:pPr>
            <w:r>
              <w:rPr>
                <w:w w:val="99"/>
                <w:sz w:val="21"/>
              </w:rPr>
              <w:t>、</w:t>
            </w:r>
          </w:p>
        </w:tc>
        <w:tc>
          <w:tcPr>
            <w:tcW w:w="2241" w:type="dxa"/>
            <w:tcBorders>
              <w:left w:val="single" w:sz="2" w:space="0" w:color="000000"/>
            </w:tcBorders>
          </w:tcPr>
          <w:p>
            <w:pPr>
              <w:pStyle w:val="TableParagraph"/>
              <w:rPr>
                <w:rFonts w:ascii="Times New Roman"/>
                <w:sz w:val="20"/>
              </w:rPr>
            </w:pPr>
          </w:p>
        </w:tc>
      </w:tr>
      <w:tr>
        <w:trPr>
          <w:trHeight w:val="656" w:hRule="atLeast"/>
        </w:trPr>
        <w:tc>
          <w:tcPr>
            <w:tcW w:w="640" w:type="dxa"/>
            <w:tcBorders>
              <w:bottom w:val="single" w:sz="2" w:space="0" w:color="000000"/>
              <w:right w:val="single" w:sz="2" w:space="0" w:color="000000"/>
            </w:tcBorders>
          </w:tcPr>
          <w:p>
            <w:pPr>
              <w:pStyle w:val="TableParagraph"/>
              <w:spacing w:before="8"/>
              <w:rPr>
                <w:rFonts w:ascii="黑体"/>
                <w:sz w:val="19"/>
              </w:rPr>
            </w:pPr>
          </w:p>
          <w:p>
            <w:pPr>
              <w:pStyle w:val="TableParagraph"/>
              <w:ind w:left="38" w:right="20"/>
              <w:jc w:val="center"/>
              <w:rPr>
                <w:sz w:val="21"/>
              </w:rPr>
            </w:pPr>
            <w:r>
              <w:rPr>
                <w:sz w:val="21"/>
              </w:rPr>
              <w:t>2.2.7</w:t>
            </w:r>
          </w:p>
        </w:tc>
        <w:tc>
          <w:tcPr>
            <w:tcW w:w="1313" w:type="dxa"/>
            <w:tcBorders>
              <w:left w:val="single" w:sz="2" w:space="0" w:color="000000"/>
              <w:bottom w:val="single" w:sz="2" w:space="0" w:color="000000"/>
              <w:right w:val="single" w:sz="2" w:space="0" w:color="000000"/>
            </w:tcBorders>
          </w:tcPr>
          <w:p>
            <w:pPr>
              <w:pStyle w:val="TableParagraph"/>
              <w:spacing w:before="3"/>
              <w:rPr>
                <w:rFonts w:ascii="黑体"/>
                <w:sz w:val="19"/>
              </w:rPr>
            </w:pPr>
          </w:p>
          <w:p>
            <w:pPr>
              <w:pStyle w:val="TableParagraph"/>
              <w:ind w:left="13"/>
              <w:jc w:val="center"/>
              <w:rPr>
                <w:sz w:val="21"/>
              </w:rPr>
            </w:pPr>
            <w:r>
              <w:rPr>
                <w:sz w:val="21"/>
              </w:rPr>
              <w:t>钢支撑</w:t>
            </w:r>
          </w:p>
        </w:tc>
        <w:tc>
          <w:tcPr>
            <w:tcW w:w="2983" w:type="dxa"/>
            <w:tcBorders>
              <w:left w:val="single" w:sz="2" w:space="0" w:color="000000"/>
              <w:bottom w:val="single" w:sz="2" w:space="0" w:color="000000"/>
              <w:right w:val="single" w:sz="2" w:space="0" w:color="000000"/>
            </w:tcBorders>
          </w:tcPr>
          <w:p>
            <w:pPr>
              <w:pStyle w:val="TableParagraph"/>
              <w:spacing w:before="3"/>
              <w:rPr>
                <w:rFonts w:ascii="黑体"/>
                <w:sz w:val="19"/>
              </w:rPr>
            </w:pPr>
          </w:p>
          <w:p>
            <w:pPr>
              <w:pStyle w:val="TableParagraph"/>
              <w:ind w:left="9"/>
              <w:rPr>
                <w:sz w:val="21"/>
              </w:rPr>
            </w:pPr>
            <w:r>
              <w:rPr>
                <w:sz w:val="21"/>
              </w:rPr>
              <w:t>钢支撑、钢腰梁（冠梁）</w:t>
            </w:r>
          </w:p>
        </w:tc>
        <w:tc>
          <w:tcPr>
            <w:tcW w:w="1489" w:type="dxa"/>
            <w:tcBorders>
              <w:left w:val="single" w:sz="2" w:space="0" w:color="000000"/>
              <w:bottom w:val="single" w:sz="2" w:space="0" w:color="000000"/>
              <w:right w:val="single" w:sz="2" w:space="0" w:color="000000"/>
            </w:tcBorders>
          </w:tcPr>
          <w:p>
            <w:pPr>
              <w:pStyle w:val="TableParagraph"/>
              <w:spacing w:before="3"/>
              <w:rPr>
                <w:rFonts w:ascii="黑体"/>
                <w:sz w:val="19"/>
              </w:rPr>
            </w:pPr>
          </w:p>
          <w:p>
            <w:pPr>
              <w:pStyle w:val="TableParagraph"/>
              <w:ind w:left="9"/>
              <w:rPr>
                <w:sz w:val="21"/>
              </w:rPr>
            </w:pPr>
            <w:r>
              <w:rPr>
                <w:sz w:val="21"/>
              </w:rPr>
              <w:t>基坑支护面积</w:t>
            </w:r>
          </w:p>
        </w:tc>
        <w:tc>
          <w:tcPr>
            <w:tcW w:w="3709" w:type="dxa"/>
            <w:tcBorders>
              <w:left w:val="single" w:sz="2" w:space="0" w:color="000000"/>
              <w:bottom w:val="single" w:sz="2" w:space="0" w:color="000000"/>
              <w:right w:val="single" w:sz="2" w:space="0" w:color="000000"/>
            </w:tcBorders>
          </w:tcPr>
          <w:p>
            <w:pPr>
              <w:pStyle w:val="TableParagraph"/>
              <w:spacing w:line="270" w:lineRule="atLeast" w:before="112"/>
              <w:ind w:left="8" w:right="1"/>
              <w:rPr>
                <w:sz w:val="21"/>
              </w:rPr>
            </w:pPr>
            <w:r>
              <w:rPr>
                <w:w w:val="95"/>
                <w:sz w:val="21"/>
              </w:rPr>
              <w:t>构件制作(摊销、租赁)、构件安装、探</w:t>
            </w:r>
            <w:r>
              <w:rPr>
                <w:sz w:val="21"/>
              </w:rPr>
              <w:t>伤、刷漆、拆除</w:t>
            </w:r>
          </w:p>
        </w:tc>
        <w:tc>
          <w:tcPr>
            <w:tcW w:w="1580" w:type="dxa"/>
            <w:tcBorders>
              <w:left w:val="single" w:sz="2" w:space="0" w:color="000000"/>
              <w:bottom w:val="single" w:sz="2" w:space="0" w:color="000000"/>
              <w:right w:val="single" w:sz="2" w:space="0" w:color="000000"/>
            </w:tcBorders>
          </w:tcPr>
          <w:p>
            <w:pPr>
              <w:pStyle w:val="TableParagraph"/>
              <w:spacing w:before="3"/>
              <w:rPr>
                <w:rFonts w:ascii="黑体"/>
                <w:sz w:val="19"/>
              </w:rPr>
            </w:pPr>
          </w:p>
          <w:p>
            <w:pPr>
              <w:pStyle w:val="TableParagraph"/>
              <w:ind w:left="37" w:right="23"/>
              <w:jc w:val="center"/>
              <w:rPr>
                <w:sz w:val="21"/>
              </w:rPr>
            </w:pPr>
            <w:r>
              <w:rPr>
                <w:sz w:val="21"/>
              </w:rPr>
              <w:t>钢支撑重量</w:t>
            </w:r>
          </w:p>
        </w:tc>
        <w:tc>
          <w:tcPr>
            <w:tcW w:w="2241" w:type="dxa"/>
            <w:tcBorders>
              <w:left w:val="single" w:sz="2" w:space="0" w:color="000000"/>
              <w:bottom w:val="single" w:sz="2" w:space="0" w:color="000000"/>
            </w:tcBorders>
          </w:tcPr>
          <w:p>
            <w:pPr>
              <w:pStyle w:val="TableParagraph"/>
              <w:rPr>
                <w:rFonts w:ascii="Times New Roman"/>
                <w:sz w:val="20"/>
              </w:rPr>
            </w:pPr>
          </w:p>
        </w:tc>
      </w:tr>
      <w:tr>
        <w:trPr>
          <w:trHeight w:val="656" w:hRule="atLeast"/>
        </w:trPr>
        <w:tc>
          <w:tcPr>
            <w:tcW w:w="640" w:type="dxa"/>
            <w:tcBorders>
              <w:top w:val="single" w:sz="2" w:space="0" w:color="000000"/>
              <w:bottom w:val="single" w:sz="2" w:space="0" w:color="000000"/>
              <w:right w:val="single" w:sz="2" w:space="0" w:color="000000"/>
            </w:tcBorders>
          </w:tcPr>
          <w:p>
            <w:pPr>
              <w:pStyle w:val="TableParagraph"/>
              <w:rPr>
                <w:rFonts w:ascii="黑体"/>
                <w:sz w:val="18"/>
              </w:rPr>
            </w:pPr>
          </w:p>
          <w:p>
            <w:pPr>
              <w:pStyle w:val="TableParagraph"/>
              <w:spacing w:before="1"/>
              <w:ind w:left="38" w:right="20"/>
              <w:jc w:val="center"/>
              <w:rPr>
                <w:sz w:val="21"/>
              </w:rPr>
            </w:pPr>
            <w:r>
              <w:rPr>
                <w:sz w:val="21"/>
              </w:rPr>
              <w:t>2.2.8</w:t>
            </w:r>
          </w:p>
        </w:tc>
        <w:tc>
          <w:tcPr>
            <w:tcW w:w="1313"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19"/>
              </w:rPr>
            </w:pPr>
          </w:p>
          <w:p>
            <w:pPr>
              <w:pStyle w:val="TableParagraph"/>
              <w:ind w:left="11"/>
              <w:jc w:val="center"/>
              <w:rPr>
                <w:sz w:val="21"/>
              </w:rPr>
            </w:pPr>
            <w:r>
              <w:rPr>
                <w:sz w:val="21"/>
              </w:rPr>
              <w:t>基坑监测</w:t>
            </w:r>
          </w:p>
        </w:tc>
        <w:tc>
          <w:tcPr>
            <w:tcW w:w="2983" w:type="dxa"/>
            <w:tcBorders>
              <w:top w:val="single" w:sz="2" w:space="0" w:color="000000"/>
              <w:left w:val="single" w:sz="2" w:space="0" w:color="000000"/>
              <w:bottom w:val="single" w:sz="2" w:space="0" w:color="000000"/>
              <w:right w:val="single" w:sz="2" w:space="0" w:color="000000"/>
            </w:tcBorders>
          </w:tcPr>
          <w:p>
            <w:pPr>
              <w:pStyle w:val="TableParagraph"/>
              <w:spacing w:line="270" w:lineRule="atLeast" w:before="110"/>
              <w:ind w:left="9" w:right="-15"/>
              <w:rPr>
                <w:sz w:val="21"/>
              </w:rPr>
            </w:pPr>
            <w:r>
              <w:rPr>
                <w:w w:val="95"/>
                <w:sz w:val="21"/>
              </w:rPr>
              <w:t>基坑位移、沉降、地下水位等监</w:t>
            </w:r>
            <w:r>
              <w:rPr>
                <w:sz w:val="21"/>
              </w:rPr>
              <w:t>测</w:t>
            </w:r>
          </w:p>
        </w:tc>
        <w:tc>
          <w:tcPr>
            <w:tcW w:w="1489"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19"/>
              </w:rPr>
            </w:pPr>
          </w:p>
          <w:p>
            <w:pPr>
              <w:pStyle w:val="TableParagraph"/>
              <w:ind w:left="9"/>
              <w:rPr>
                <w:sz w:val="21"/>
              </w:rPr>
            </w:pPr>
            <w:r>
              <w:rPr>
                <w:sz w:val="21"/>
              </w:rPr>
              <w:t>基坑支护面积</w:t>
            </w:r>
          </w:p>
        </w:tc>
        <w:tc>
          <w:tcPr>
            <w:tcW w:w="3709"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19"/>
              </w:rPr>
            </w:pPr>
          </w:p>
          <w:p>
            <w:pPr>
              <w:pStyle w:val="TableParagraph"/>
              <w:ind w:left="8"/>
              <w:rPr>
                <w:sz w:val="21"/>
              </w:rPr>
            </w:pPr>
            <w:r>
              <w:rPr>
                <w:sz w:val="21"/>
              </w:rPr>
              <w:t>基坑监测费用</w:t>
            </w:r>
          </w:p>
        </w:tc>
        <w:tc>
          <w:tcPr>
            <w:tcW w:w="1580" w:type="dxa"/>
            <w:tcBorders>
              <w:top w:val="single" w:sz="2" w:space="0" w:color="000000"/>
              <w:left w:val="single" w:sz="2" w:space="0" w:color="000000"/>
              <w:bottom w:val="single" w:sz="2" w:space="0" w:color="000000"/>
              <w:right w:val="single" w:sz="2" w:space="0" w:color="000000"/>
            </w:tcBorders>
          </w:tcPr>
          <w:p>
            <w:pPr>
              <w:pStyle w:val="TableParagraph"/>
              <w:spacing w:before="2"/>
              <w:rPr>
                <w:rFonts w:ascii="黑体"/>
                <w:sz w:val="19"/>
              </w:rPr>
            </w:pPr>
          </w:p>
          <w:p>
            <w:pPr>
              <w:pStyle w:val="TableParagraph"/>
              <w:ind w:left="37" w:right="23"/>
              <w:jc w:val="center"/>
              <w:rPr>
                <w:sz w:val="21"/>
              </w:rPr>
            </w:pPr>
            <w:r>
              <w:rPr>
                <w:sz w:val="21"/>
              </w:rPr>
              <w:t>基坑支护面积</w:t>
            </w:r>
          </w:p>
        </w:tc>
        <w:tc>
          <w:tcPr>
            <w:tcW w:w="2241"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1180" w:hRule="atLeast"/>
        </w:trPr>
        <w:tc>
          <w:tcPr>
            <w:tcW w:w="640"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8"/>
              <w:rPr>
                <w:rFonts w:ascii="黑体"/>
                <w:sz w:val="23"/>
              </w:rPr>
            </w:pPr>
          </w:p>
          <w:p>
            <w:pPr>
              <w:pStyle w:val="TableParagraph"/>
              <w:ind w:left="40" w:right="19"/>
              <w:jc w:val="center"/>
              <w:rPr>
                <w:sz w:val="21"/>
              </w:rPr>
            </w:pPr>
            <w:r>
              <w:rPr>
                <w:sz w:val="21"/>
              </w:rPr>
              <w:t>2.3</w:t>
            </w:r>
          </w:p>
        </w:tc>
        <w:tc>
          <w:tcPr>
            <w:tcW w:w="1313"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2"/>
              <w:rPr>
                <w:rFonts w:ascii="黑体"/>
                <w:sz w:val="24"/>
              </w:rPr>
            </w:pPr>
          </w:p>
          <w:p>
            <w:pPr>
              <w:pStyle w:val="TableParagraph"/>
              <w:ind w:left="24"/>
              <w:jc w:val="center"/>
              <w:rPr>
                <w:sz w:val="21"/>
              </w:rPr>
            </w:pPr>
            <w:r>
              <w:rPr>
                <w:spacing w:val="-18"/>
                <w:w w:val="95"/>
                <w:sz w:val="21"/>
              </w:rPr>
              <w:t>抗浮锚杆</w:t>
            </w:r>
            <w:r>
              <w:rPr>
                <w:spacing w:val="7"/>
                <w:w w:val="95"/>
                <w:sz w:val="21"/>
              </w:rPr>
              <w:t>（索</w:t>
            </w:r>
            <w:r>
              <w:rPr>
                <w:spacing w:val="-115"/>
                <w:w w:val="95"/>
                <w:sz w:val="21"/>
              </w:rPr>
              <w:t>）</w:t>
            </w:r>
          </w:p>
        </w:tc>
        <w:tc>
          <w:tcPr>
            <w:tcW w:w="2983"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2"/>
              <w:rPr>
                <w:rFonts w:ascii="黑体"/>
                <w:sz w:val="24"/>
              </w:rPr>
            </w:pPr>
          </w:p>
          <w:p>
            <w:pPr>
              <w:pStyle w:val="TableParagraph"/>
              <w:ind w:left="9"/>
              <w:rPr>
                <w:sz w:val="21"/>
              </w:rPr>
            </w:pPr>
            <w:r>
              <w:rPr>
                <w:sz w:val="21"/>
              </w:rPr>
              <w:t>抗浮锚杆（索）</w:t>
            </w:r>
          </w:p>
        </w:tc>
        <w:tc>
          <w:tcPr>
            <w:tcW w:w="1489"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5"/>
              <w:rPr>
                <w:rFonts w:ascii="黑体"/>
                <w:sz w:val="15"/>
              </w:rPr>
            </w:pPr>
          </w:p>
          <w:p>
            <w:pPr>
              <w:pStyle w:val="TableParagraph"/>
              <w:ind w:left="9"/>
              <w:rPr>
                <w:sz w:val="21"/>
              </w:rPr>
            </w:pPr>
            <w:r>
              <w:rPr>
                <w:sz w:val="21"/>
              </w:rPr>
              <w:t>建筑占地面积</w:t>
            </w:r>
          </w:p>
        </w:tc>
        <w:tc>
          <w:tcPr>
            <w:tcW w:w="3709" w:type="dxa"/>
            <w:tcBorders>
              <w:top w:val="single" w:sz="2" w:space="0" w:color="000000"/>
              <w:left w:val="single" w:sz="2" w:space="0" w:color="000000"/>
              <w:bottom w:val="single" w:sz="2" w:space="0" w:color="000000"/>
              <w:right w:val="single" w:sz="2" w:space="0" w:color="000000"/>
            </w:tcBorders>
          </w:tcPr>
          <w:p>
            <w:pPr>
              <w:pStyle w:val="TableParagraph"/>
              <w:spacing w:line="242" w:lineRule="auto" w:before="91"/>
              <w:ind w:left="8" w:right="-15"/>
              <w:rPr>
                <w:sz w:val="21"/>
              </w:rPr>
            </w:pPr>
            <w:r>
              <w:rPr>
                <w:spacing w:val="5"/>
                <w:sz w:val="21"/>
              </w:rPr>
              <w:t>工作平台搭设、拆除、成孔、锚杆(锚</w:t>
            </w:r>
            <w:r>
              <w:rPr>
                <w:spacing w:val="-3"/>
                <w:w w:val="95"/>
                <w:sz w:val="21"/>
              </w:rPr>
              <w:t>索)制作、插入、隔离套管、定位支架安</w:t>
            </w:r>
            <w:r>
              <w:rPr>
                <w:spacing w:val="-8"/>
                <w:sz w:val="21"/>
              </w:rPr>
              <w:t>装 、浆液制作、注浆、预应力锚杆张拉</w:t>
            </w:r>
          </w:p>
          <w:p>
            <w:pPr>
              <w:pStyle w:val="TableParagraph"/>
              <w:spacing w:line="253" w:lineRule="exact" w:before="1"/>
              <w:ind w:left="8"/>
              <w:rPr>
                <w:sz w:val="21"/>
              </w:rPr>
            </w:pPr>
            <w:r>
              <w:rPr>
                <w:sz w:val="21"/>
              </w:rPr>
              <w:t>锁定</w:t>
            </w:r>
          </w:p>
        </w:tc>
        <w:tc>
          <w:tcPr>
            <w:tcW w:w="158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line="251" w:lineRule="exact" w:before="144"/>
              <w:ind w:left="48"/>
              <w:rPr>
                <w:sz w:val="21"/>
              </w:rPr>
            </w:pPr>
            <w:r>
              <w:rPr>
                <w:sz w:val="21"/>
              </w:rPr>
              <w:t>抗浮锚杆（索）</w:t>
            </w:r>
          </w:p>
          <w:p>
            <w:pPr>
              <w:pStyle w:val="TableParagraph"/>
              <w:tabs>
                <w:tab w:pos="583" w:val="left" w:leader="none"/>
              </w:tabs>
              <w:spacing w:line="291" w:lineRule="exact"/>
              <w:ind w:left="-106"/>
              <w:rPr>
                <w:sz w:val="21"/>
              </w:rPr>
            </w:pPr>
            <w:r>
              <w:rPr>
                <w:position w:val="4"/>
                <w:sz w:val="21"/>
              </w:rPr>
              <w:t>、</w:t>
              <w:tab/>
            </w:r>
            <w:r>
              <w:rPr>
                <w:spacing w:val="4"/>
                <w:sz w:val="21"/>
              </w:rPr>
              <w:t>长</w:t>
            </w:r>
            <w:r>
              <w:rPr>
                <w:sz w:val="21"/>
              </w:rPr>
              <w:t>度</w:t>
            </w:r>
          </w:p>
        </w:tc>
        <w:tc>
          <w:tcPr>
            <w:tcW w:w="2241"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928" w:hRule="atLeast"/>
        </w:trPr>
        <w:tc>
          <w:tcPr>
            <w:tcW w:w="640" w:type="dxa"/>
            <w:tcBorders>
              <w:top w:val="single" w:sz="2" w:space="0" w:color="000000"/>
              <w:bottom w:val="single" w:sz="2" w:space="0" w:color="000000"/>
              <w:right w:val="single" w:sz="2" w:space="0" w:color="000000"/>
            </w:tcBorders>
          </w:tcPr>
          <w:p>
            <w:pPr>
              <w:pStyle w:val="TableParagraph"/>
              <w:spacing w:before="9"/>
              <w:rPr>
                <w:rFonts w:ascii="黑体"/>
                <w:sz w:val="28"/>
              </w:rPr>
            </w:pPr>
          </w:p>
          <w:p>
            <w:pPr>
              <w:pStyle w:val="TableParagraph"/>
              <w:ind w:left="16"/>
              <w:jc w:val="center"/>
              <w:rPr>
                <w:sz w:val="21"/>
              </w:rPr>
            </w:pPr>
            <w:r>
              <w:rPr>
                <w:w w:val="99"/>
                <w:sz w:val="21"/>
              </w:rPr>
              <w:t>3</w:t>
            </w:r>
          </w:p>
        </w:tc>
        <w:tc>
          <w:tcPr>
            <w:tcW w:w="1313"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28"/>
              <w:ind w:left="11"/>
              <w:jc w:val="center"/>
              <w:rPr>
                <w:sz w:val="21"/>
              </w:rPr>
            </w:pPr>
            <w:r>
              <w:rPr>
                <w:sz w:val="21"/>
              </w:rPr>
              <w:t>桩基础工程</w:t>
            </w:r>
          </w:p>
        </w:tc>
        <w:tc>
          <w:tcPr>
            <w:tcW w:w="2983"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28"/>
              <w:ind w:left="9" w:right="-15"/>
              <w:rPr>
                <w:sz w:val="21"/>
              </w:rPr>
            </w:pPr>
            <w:r>
              <w:rPr>
                <w:spacing w:val="-37"/>
                <w:w w:val="105"/>
                <w:sz w:val="21"/>
              </w:rPr>
              <w:t>打</w:t>
            </w:r>
            <w:r>
              <w:rPr>
                <w:spacing w:val="7"/>
                <w:w w:val="105"/>
                <w:sz w:val="21"/>
              </w:rPr>
              <w:t>（</w:t>
            </w:r>
            <w:r>
              <w:rPr>
                <w:spacing w:val="9"/>
                <w:w w:val="105"/>
                <w:sz w:val="21"/>
              </w:rPr>
              <w:t>压</w:t>
            </w:r>
            <w:r>
              <w:rPr>
                <w:spacing w:val="-37"/>
                <w:w w:val="105"/>
                <w:sz w:val="21"/>
              </w:rPr>
              <w:t>）</w:t>
            </w:r>
            <w:r>
              <w:rPr>
                <w:spacing w:val="-3"/>
                <w:w w:val="105"/>
                <w:sz w:val="21"/>
              </w:rPr>
              <w:t>桩、灌注桩、其他桩</w:t>
            </w:r>
            <w:r>
              <w:rPr>
                <w:spacing w:val="11"/>
                <w:w w:val="105"/>
                <w:sz w:val="21"/>
              </w:rPr>
              <w:t>等</w:t>
            </w:r>
            <w:r>
              <w:rPr>
                <w:spacing w:val="-318"/>
                <w:w w:val="125"/>
                <w:sz w:val="21"/>
              </w:rPr>
              <w:t>。</w:t>
            </w:r>
          </w:p>
        </w:tc>
        <w:tc>
          <w:tcPr>
            <w:tcW w:w="1489" w:type="dxa"/>
            <w:tcBorders>
              <w:top w:val="single" w:sz="2" w:space="0" w:color="000000"/>
              <w:left w:val="single" w:sz="2" w:space="0" w:color="000000"/>
              <w:bottom w:val="single" w:sz="2" w:space="0" w:color="000000"/>
              <w:right w:val="single" w:sz="2" w:space="0" w:color="000000"/>
            </w:tcBorders>
          </w:tcPr>
          <w:p>
            <w:pPr>
              <w:pStyle w:val="TableParagraph"/>
              <w:spacing w:before="6"/>
              <w:rPr>
                <w:rFonts w:ascii="黑体"/>
                <w:sz w:val="25"/>
              </w:rPr>
            </w:pPr>
          </w:p>
          <w:p>
            <w:pPr>
              <w:pStyle w:val="TableParagraph"/>
              <w:ind w:left="9"/>
              <w:rPr>
                <w:sz w:val="21"/>
              </w:rPr>
            </w:pPr>
            <w:r>
              <w:rPr>
                <w:sz w:val="21"/>
              </w:rPr>
              <w:t>建筑占地面积</w:t>
            </w:r>
          </w:p>
        </w:tc>
        <w:tc>
          <w:tcPr>
            <w:tcW w:w="370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58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28"/>
              <w:ind w:left="37" w:right="23"/>
              <w:jc w:val="center"/>
              <w:rPr>
                <w:sz w:val="21"/>
              </w:rPr>
            </w:pPr>
            <w:r>
              <w:rPr>
                <w:sz w:val="21"/>
              </w:rPr>
              <w:t>桩基础体积</w:t>
            </w:r>
          </w:p>
        </w:tc>
        <w:tc>
          <w:tcPr>
            <w:tcW w:w="2241" w:type="dxa"/>
            <w:tcBorders>
              <w:top w:val="single" w:sz="2" w:space="0" w:color="000000"/>
              <w:left w:val="single" w:sz="2" w:space="0" w:color="000000"/>
              <w:bottom w:val="single" w:sz="2" w:space="0" w:color="000000"/>
            </w:tcBorders>
          </w:tcPr>
          <w:p>
            <w:pPr>
              <w:pStyle w:val="TableParagraph"/>
              <w:spacing w:line="244" w:lineRule="auto" w:before="111"/>
              <w:ind w:left="8" w:right="-15"/>
              <w:rPr>
                <w:sz w:val="21"/>
              </w:rPr>
            </w:pPr>
            <w:r>
              <w:rPr>
                <w:spacing w:val="-5"/>
                <w:sz w:val="21"/>
              </w:rPr>
              <w:t>打</w:t>
            </w:r>
            <w:r>
              <w:rPr>
                <w:spacing w:val="4"/>
                <w:sz w:val="21"/>
              </w:rPr>
              <w:t>（</w:t>
            </w:r>
            <w:r>
              <w:rPr>
                <w:spacing w:val="7"/>
                <w:sz w:val="21"/>
              </w:rPr>
              <w:t>压</w:t>
            </w:r>
            <w:r>
              <w:rPr>
                <w:spacing w:val="-5"/>
                <w:sz w:val="21"/>
              </w:rPr>
              <w:t>）</w:t>
            </w:r>
            <w:r>
              <w:rPr>
                <w:spacing w:val="2"/>
                <w:sz w:val="21"/>
              </w:rPr>
              <w:t>桩体积+灌注桩</w:t>
            </w:r>
            <w:r>
              <w:rPr>
                <w:sz w:val="21"/>
              </w:rPr>
              <w:t>体积+其他桩体积</w:t>
            </w:r>
          </w:p>
          <w:p>
            <w:pPr>
              <w:pStyle w:val="TableParagraph"/>
              <w:spacing w:line="249" w:lineRule="exact"/>
              <w:ind w:left="8"/>
              <w:rPr>
                <w:sz w:val="21"/>
              </w:rPr>
            </w:pPr>
            <w:r>
              <w:rPr>
                <w:spacing w:val="2"/>
                <w:sz w:val="21"/>
              </w:rPr>
              <w:t>（3.1+3.2+3.3）</w:t>
            </w:r>
          </w:p>
        </w:tc>
      </w:tr>
      <w:tr>
        <w:trPr>
          <w:trHeight w:val="963" w:hRule="atLeast"/>
        </w:trPr>
        <w:tc>
          <w:tcPr>
            <w:tcW w:w="640"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6"/>
              <w:rPr>
                <w:rFonts w:ascii="黑体"/>
                <w:sz w:val="14"/>
              </w:rPr>
            </w:pPr>
          </w:p>
          <w:p>
            <w:pPr>
              <w:pStyle w:val="TableParagraph"/>
              <w:ind w:left="40" w:right="7"/>
              <w:jc w:val="center"/>
              <w:rPr>
                <w:sz w:val="21"/>
              </w:rPr>
            </w:pPr>
            <w:r>
              <w:rPr>
                <w:sz w:val="21"/>
              </w:rPr>
              <w:t>3.1</w:t>
            </w:r>
          </w:p>
        </w:tc>
        <w:tc>
          <w:tcPr>
            <w:tcW w:w="1313"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0"/>
              <w:rPr>
                <w:rFonts w:ascii="黑体"/>
                <w:sz w:val="15"/>
              </w:rPr>
            </w:pPr>
          </w:p>
          <w:p>
            <w:pPr>
              <w:pStyle w:val="TableParagraph"/>
              <w:ind w:left="28"/>
              <w:jc w:val="center"/>
              <w:rPr>
                <w:sz w:val="21"/>
              </w:rPr>
            </w:pPr>
            <w:r>
              <w:rPr>
                <w:sz w:val="21"/>
              </w:rPr>
              <w:t>打（压）桩</w:t>
            </w:r>
          </w:p>
        </w:tc>
        <w:tc>
          <w:tcPr>
            <w:tcW w:w="2983" w:type="dxa"/>
            <w:tcBorders>
              <w:top w:val="single" w:sz="2" w:space="0" w:color="000000"/>
              <w:left w:val="single" w:sz="2" w:space="0" w:color="000000"/>
              <w:bottom w:val="single" w:sz="2" w:space="0" w:color="000000"/>
              <w:right w:val="single" w:sz="2" w:space="0" w:color="000000"/>
            </w:tcBorders>
          </w:tcPr>
          <w:p>
            <w:pPr>
              <w:pStyle w:val="TableParagraph"/>
              <w:spacing w:line="270" w:lineRule="atLeast" w:before="148"/>
              <w:ind w:left="9" w:right="-15"/>
              <w:jc w:val="both"/>
              <w:rPr>
                <w:sz w:val="21"/>
              </w:rPr>
            </w:pPr>
            <w:r>
              <w:rPr>
                <w:spacing w:val="-8"/>
                <w:sz w:val="21"/>
              </w:rPr>
              <w:t>预制钢筋混凝土实心桩 、预制钢</w:t>
            </w:r>
            <w:r>
              <w:rPr>
                <w:w w:val="95"/>
                <w:sz w:val="21"/>
              </w:rPr>
              <w:t>筋混凝土空心桩、钢管桩、静钻</w:t>
            </w:r>
            <w:r>
              <w:rPr>
                <w:spacing w:val="4"/>
                <w:sz w:val="21"/>
              </w:rPr>
              <w:t>根植桩</w:t>
            </w:r>
          </w:p>
        </w:tc>
        <w:tc>
          <w:tcPr>
            <w:tcW w:w="1489"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0"/>
              <w:rPr>
                <w:rFonts w:ascii="黑体"/>
                <w:sz w:val="15"/>
              </w:rPr>
            </w:pPr>
          </w:p>
          <w:p>
            <w:pPr>
              <w:pStyle w:val="TableParagraph"/>
              <w:ind w:left="90"/>
              <w:rPr>
                <w:sz w:val="21"/>
              </w:rPr>
            </w:pPr>
            <w:r>
              <w:rPr>
                <w:sz w:val="21"/>
              </w:rPr>
              <w:t>建筑占地面积</w:t>
            </w:r>
          </w:p>
        </w:tc>
        <w:tc>
          <w:tcPr>
            <w:tcW w:w="3709" w:type="dxa"/>
            <w:tcBorders>
              <w:top w:val="single" w:sz="2" w:space="0" w:color="000000"/>
              <w:left w:val="single" w:sz="2" w:space="0" w:color="000000"/>
              <w:bottom w:val="single" w:sz="2" w:space="0" w:color="000000"/>
              <w:right w:val="single" w:sz="2" w:space="0" w:color="000000"/>
            </w:tcBorders>
          </w:tcPr>
          <w:p>
            <w:pPr>
              <w:pStyle w:val="TableParagraph"/>
              <w:spacing w:line="242" w:lineRule="auto" w:before="146"/>
              <w:ind w:left="8" w:right="19"/>
              <w:rPr>
                <w:sz w:val="21"/>
              </w:rPr>
            </w:pPr>
            <w:r>
              <w:rPr>
                <w:w w:val="95"/>
                <w:sz w:val="21"/>
              </w:rPr>
              <w:t>桩尖制作、安装、打(沉)拔钢管、混凝</w:t>
            </w:r>
            <w:r>
              <w:rPr>
                <w:sz w:val="21"/>
              </w:rPr>
              <w:t>土输送 、灌注、养护、复打、空孔回填</w:t>
            </w:r>
          </w:p>
          <w:p>
            <w:pPr>
              <w:pStyle w:val="TableParagraph"/>
              <w:spacing w:line="251" w:lineRule="exact" w:before="2"/>
              <w:ind w:left="8"/>
              <w:rPr>
                <w:sz w:val="21"/>
              </w:rPr>
            </w:pPr>
            <w:r>
              <w:rPr>
                <w:sz w:val="21"/>
              </w:rPr>
              <w:t>截（凿）桩头等</w:t>
            </w:r>
          </w:p>
        </w:tc>
        <w:tc>
          <w:tcPr>
            <w:tcW w:w="158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61"/>
              <w:ind w:left="-41" w:right="24"/>
              <w:jc w:val="center"/>
              <w:rPr>
                <w:sz w:val="21"/>
              </w:rPr>
            </w:pPr>
            <w:r>
              <w:rPr>
                <w:spacing w:val="-60"/>
                <w:w w:val="95"/>
                <w:sz w:val="21"/>
              </w:rPr>
              <w:t>、打</w:t>
            </w:r>
            <w:r>
              <w:rPr>
                <w:spacing w:val="7"/>
                <w:w w:val="95"/>
                <w:sz w:val="21"/>
              </w:rPr>
              <w:t>（压）</w:t>
            </w:r>
            <w:r>
              <w:rPr>
                <w:spacing w:val="-1"/>
                <w:w w:val="95"/>
                <w:sz w:val="21"/>
              </w:rPr>
              <w:t>桩体积</w:t>
            </w:r>
          </w:p>
        </w:tc>
        <w:tc>
          <w:tcPr>
            <w:tcW w:w="2241" w:type="dxa"/>
            <w:tcBorders>
              <w:top w:val="single" w:sz="2" w:space="0" w:color="000000"/>
              <w:left w:val="single" w:sz="2" w:space="0" w:color="000000"/>
              <w:bottom w:val="single" w:sz="2" w:space="0" w:color="000000"/>
            </w:tcBorders>
          </w:tcPr>
          <w:p>
            <w:pPr>
              <w:pStyle w:val="TableParagraph"/>
              <w:rPr>
                <w:rFonts w:ascii="Times New Roman"/>
                <w:sz w:val="20"/>
              </w:rPr>
            </w:pPr>
          </w:p>
        </w:tc>
      </w:tr>
    </w:tbl>
    <w:p>
      <w:pPr>
        <w:spacing w:after="0"/>
        <w:rPr>
          <w:rFonts w:ascii="Times New Roman"/>
          <w:sz w:val="20"/>
        </w:rPr>
        <w:sectPr>
          <w:headerReference w:type="default" r:id="rId339"/>
          <w:footerReference w:type="default" r:id="rId340"/>
          <w:pgSz w:w="16840" w:h="11910" w:orient="landscape"/>
          <w:pgMar w:header="0" w:footer="893" w:top="1100" w:bottom="1080" w:left="1300" w:right="1320"/>
          <w:pgNumType w:start="193"/>
        </w:sectPr>
      </w:pPr>
    </w:p>
    <w:p>
      <w:pPr>
        <w:pStyle w:val="BodyText"/>
        <w:spacing w:before="8"/>
        <w:rPr>
          <w:rFonts w:ascii="黑体"/>
          <w:sz w:val="5"/>
        </w:rPr>
      </w:pPr>
    </w:p>
    <w:tbl>
      <w:tblPr>
        <w:tblW w:w="0" w:type="auto"/>
        <w:jc w:val="left"/>
        <w:tblInd w:w="1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55"/>
        <w:gridCol w:w="1298"/>
        <w:gridCol w:w="2983"/>
        <w:gridCol w:w="1489"/>
        <w:gridCol w:w="3709"/>
        <w:gridCol w:w="1580"/>
        <w:gridCol w:w="2241"/>
      </w:tblGrid>
      <w:tr>
        <w:trPr>
          <w:trHeight w:val="449" w:hRule="atLeast"/>
        </w:trPr>
        <w:tc>
          <w:tcPr>
            <w:tcW w:w="655" w:type="dxa"/>
            <w:vMerge w:val="restart"/>
            <w:tcBorders>
              <w:right w:val="single" w:sz="2" w:space="0" w:color="000000"/>
            </w:tcBorders>
          </w:tcPr>
          <w:p>
            <w:pPr>
              <w:pStyle w:val="TableParagraph"/>
              <w:rPr>
                <w:rFonts w:ascii="黑体"/>
                <w:sz w:val="20"/>
              </w:rPr>
            </w:pPr>
          </w:p>
          <w:p>
            <w:pPr>
              <w:pStyle w:val="TableParagraph"/>
              <w:spacing w:before="165"/>
              <w:ind w:left="111"/>
              <w:rPr>
                <w:sz w:val="21"/>
              </w:rPr>
            </w:pPr>
            <w:r>
              <w:rPr>
                <w:sz w:val="21"/>
              </w:rPr>
              <w:t>序号</w:t>
            </w:r>
          </w:p>
        </w:tc>
        <w:tc>
          <w:tcPr>
            <w:tcW w:w="1298" w:type="dxa"/>
            <w:vMerge w:val="restart"/>
            <w:tcBorders>
              <w:left w:val="single" w:sz="2" w:space="0" w:color="000000"/>
              <w:right w:val="single" w:sz="2" w:space="0" w:color="000000"/>
            </w:tcBorders>
          </w:tcPr>
          <w:p>
            <w:pPr>
              <w:pStyle w:val="TableParagraph"/>
              <w:rPr>
                <w:rFonts w:ascii="黑体"/>
                <w:sz w:val="20"/>
              </w:rPr>
            </w:pPr>
          </w:p>
          <w:p>
            <w:pPr>
              <w:pStyle w:val="TableParagraph"/>
              <w:spacing w:before="165"/>
              <w:ind w:left="219"/>
              <w:rPr>
                <w:sz w:val="21"/>
              </w:rPr>
            </w:pPr>
            <w:r>
              <w:rPr>
                <w:sz w:val="21"/>
              </w:rPr>
              <w:t>指标名称</w:t>
            </w:r>
          </w:p>
        </w:tc>
        <w:tc>
          <w:tcPr>
            <w:tcW w:w="4472" w:type="dxa"/>
            <w:gridSpan w:val="2"/>
            <w:tcBorders>
              <w:left w:val="single" w:sz="2" w:space="0" w:color="000000"/>
              <w:bottom w:val="single" w:sz="2" w:space="0" w:color="000000"/>
              <w:right w:val="single" w:sz="2" w:space="0" w:color="000000"/>
            </w:tcBorders>
          </w:tcPr>
          <w:p>
            <w:pPr>
              <w:pStyle w:val="TableParagraph"/>
              <w:spacing w:before="138"/>
              <w:ind w:left="1696" w:right="1681"/>
              <w:jc w:val="center"/>
              <w:rPr>
                <w:sz w:val="21"/>
              </w:rPr>
            </w:pPr>
            <w:r>
              <w:rPr>
                <w:sz w:val="21"/>
              </w:rPr>
              <w:t>工程量指标</w:t>
            </w:r>
          </w:p>
        </w:tc>
        <w:tc>
          <w:tcPr>
            <w:tcW w:w="7530" w:type="dxa"/>
            <w:gridSpan w:val="3"/>
            <w:tcBorders>
              <w:left w:val="single" w:sz="2" w:space="0" w:color="000000"/>
              <w:bottom w:val="single" w:sz="2" w:space="0" w:color="000000"/>
            </w:tcBorders>
          </w:tcPr>
          <w:p>
            <w:pPr>
              <w:pStyle w:val="TableParagraph"/>
              <w:spacing w:before="138"/>
              <w:ind w:left="3324" w:right="3313"/>
              <w:jc w:val="center"/>
              <w:rPr>
                <w:sz w:val="21"/>
              </w:rPr>
            </w:pPr>
            <w:r>
              <w:rPr>
                <w:sz w:val="21"/>
              </w:rPr>
              <w:t>单价指标</w:t>
            </w:r>
          </w:p>
        </w:tc>
      </w:tr>
      <w:tr>
        <w:trPr>
          <w:trHeight w:val="398" w:hRule="atLeast"/>
        </w:trPr>
        <w:tc>
          <w:tcPr>
            <w:tcW w:w="655" w:type="dxa"/>
            <w:vMerge/>
            <w:tcBorders>
              <w:top w:val="nil"/>
              <w:right w:val="single" w:sz="2" w:space="0" w:color="000000"/>
            </w:tcBorders>
          </w:tcPr>
          <w:p>
            <w:pPr>
              <w:rPr>
                <w:sz w:val="2"/>
                <w:szCs w:val="2"/>
              </w:rPr>
            </w:pPr>
          </w:p>
        </w:tc>
        <w:tc>
          <w:tcPr>
            <w:tcW w:w="1298" w:type="dxa"/>
            <w:vMerge/>
            <w:tcBorders>
              <w:top w:val="nil"/>
              <w:left w:val="single" w:sz="2" w:space="0" w:color="000000"/>
              <w:right w:val="single" w:sz="2" w:space="0" w:color="000000"/>
            </w:tcBorders>
          </w:tcPr>
          <w:p>
            <w:pPr>
              <w:rPr>
                <w:sz w:val="2"/>
                <w:szCs w:val="2"/>
              </w:rPr>
            </w:pPr>
          </w:p>
        </w:tc>
        <w:tc>
          <w:tcPr>
            <w:tcW w:w="2983" w:type="dxa"/>
            <w:tcBorders>
              <w:top w:val="single" w:sz="2" w:space="0" w:color="000000"/>
              <w:left w:val="single" w:sz="2" w:space="0" w:color="000000"/>
              <w:right w:val="single" w:sz="2" w:space="0" w:color="000000"/>
            </w:tcBorders>
          </w:tcPr>
          <w:p>
            <w:pPr>
              <w:pStyle w:val="TableParagraph"/>
              <w:spacing w:before="102"/>
              <w:ind w:left="856"/>
              <w:rPr>
                <w:sz w:val="21"/>
              </w:rPr>
            </w:pPr>
            <w:r>
              <w:rPr>
                <w:sz w:val="21"/>
              </w:rPr>
              <w:t>指标计算内容</w:t>
            </w:r>
          </w:p>
        </w:tc>
        <w:tc>
          <w:tcPr>
            <w:tcW w:w="1489" w:type="dxa"/>
            <w:tcBorders>
              <w:top w:val="single" w:sz="2" w:space="0" w:color="000000"/>
              <w:left w:val="single" w:sz="2" w:space="0" w:color="000000"/>
              <w:right w:val="single" w:sz="2" w:space="0" w:color="000000"/>
            </w:tcBorders>
          </w:tcPr>
          <w:p>
            <w:pPr>
              <w:pStyle w:val="TableParagraph"/>
              <w:spacing w:before="102"/>
              <w:ind w:left="94" w:right="81"/>
              <w:jc w:val="center"/>
              <w:rPr>
                <w:sz w:val="21"/>
              </w:rPr>
            </w:pPr>
            <w:r>
              <w:rPr>
                <w:sz w:val="21"/>
              </w:rPr>
              <w:t>计算口径</w:t>
            </w:r>
          </w:p>
        </w:tc>
        <w:tc>
          <w:tcPr>
            <w:tcW w:w="3709" w:type="dxa"/>
            <w:tcBorders>
              <w:top w:val="single" w:sz="2" w:space="0" w:color="000000"/>
              <w:left w:val="single" w:sz="2" w:space="0" w:color="000000"/>
              <w:right w:val="single" w:sz="2" w:space="0" w:color="000000"/>
            </w:tcBorders>
          </w:tcPr>
          <w:p>
            <w:pPr>
              <w:pStyle w:val="TableParagraph"/>
              <w:spacing w:before="102"/>
              <w:ind w:left="1217"/>
              <w:rPr>
                <w:sz w:val="21"/>
              </w:rPr>
            </w:pPr>
            <w:r>
              <w:rPr>
                <w:sz w:val="21"/>
              </w:rPr>
              <w:t>指标计算内容</w:t>
            </w:r>
          </w:p>
        </w:tc>
        <w:tc>
          <w:tcPr>
            <w:tcW w:w="1580" w:type="dxa"/>
            <w:tcBorders>
              <w:top w:val="single" w:sz="2" w:space="0" w:color="000000"/>
              <w:left w:val="single" w:sz="2" w:space="0" w:color="000000"/>
              <w:right w:val="single" w:sz="2" w:space="0" w:color="000000"/>
            </w:tcBorders>
          </w:tcPr>
          <w:p>
            <w:pPr>
              <w:pStyle w:val="TableParagraph"/>
              <w:spacing w:before="102"/>
              <w:ind w:left="37" w:right="23"/>
              <w:jc w:val="center"/>
              <w:rPr>
                <w:sz w:val="21"/>
              </w:rPr>
            </w:pPr>
            <w:r>
              <w:rPr>
                <w:sz w:val="21"/>
              </w:rPr>
              <w:t>计算口径</w:t>
            </w:r>
          </w:p>
        </w:tc>
        <w:tc>
          <w:tcPr>
            <w:tcW w:w="2241" w:type="dxa"/>
            <w:tcBorders>
              <w:top w:val="single" w:sz="2" w:space="0" w:color="000000"/>
              <w:left w:val="single" w:sz="2" w:space="0" w:color="000000"/>
            </w:tcBorders>
          </w:tcPr>
          <w:p>
            <w:pPr>
              <w:pStyle w:val="TableParagraph"/>
              <w:spacing w:before="102"/>
              <w:ind w:left="481"/>
              <w:rPr>
                <w:sz w:val="21"/>
              </w:rPr>
            </w:pPr>
            <w:r>
              <w:rPr>
                <w:sz w:val="21"/>
              </w:rPr>
              <w:t>计算口径说明</w:t>
            </w:r>
          </w:p>
        </w:tc>
      </w:tr>
      <w:tr>
        <w:trPr>
          <w:trHeight w:val="1343" w:hRule="atLeast"/>
        </w:trPr>
        <w:tc>
          <w:tcPr>
            <w:tcW w:w="655" w:type="dxa"/>
            <w:tcBorders>
              <w:bottom w:val="single" w:sz="2" w:space="0" w:color="000000"/>
              <w:right w:val="single" w:sz="2" w:space="0" w:color="000000"/>
            </w:tcBorders>
          </w:tcPr>
          <w:p>
            <w:pPr>
              <w:pStyle w:val="TableParagraph"/>
              <w:rPr>
                <w:rFonts w:ascii="黑体"/>
                <w:sz w:val="20"/>
              </w:rPr>
            </w:pPr>
          </w:p>
          <w:p>
            <w:pPr>
              <w:pStyle w:val="TableParagraph"/>
              <w:spacing w:before="4"/>
              <w:rPr>
                <w:rFonts w:ascii="黑体"/>
                <w:sz w:val="29"/>
              </w:rPr>
            </w:pPr>
          </w:p>
          <w:p>
            <w:pPr>
              <w:pStyle w:val="TableParagraph"/>
              <w:ind w:left="100" w:right="82"/>
              <w:jc w:val="center"/>
              <w:rPr>
                <w:sz w:val="21"/>
              </w:rPr>
            </w:pPr>
            <w:r>
              <w:rPr>
                <w:sz w:val="21"/>
              </w:rPr>
              <w:t>3.2</w:t>
            </w:r>
          </w:p>
        </w:tc>
        <w:tc>
          <w:tcPr>
            <w:tcW w:w="1298" w:type="dxa"/>
            <w:tcBorders>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136"/>
              <w:ind w:left="109" w:right="94"/>
              <w:jc w:val="center"/>
              <w:rPr>
                <w:sz w:val="21"/>
              </w:rPr>
            </w:pPr>
            <w:r>
              <w:rPr>
                <w:sz w:val="21"/>
              </w:rPr>
              <w:t>灌注桩</w:t>
            </w:r>
          </w:p>
        </w:tc>
        <w:tc>
          <w:tcPr>
            <w:tcW w:w="2983" w:type="dxa"/>
            <w:tcBorders>
              <w:left w:val="single" w:sz="2" w:space="0" w:color="000000"/>
              <w:bottom w:val="single" w:sz="2" w:space="0" w:color="000000"/>
              <w:right w:val="single" w:sz="2" w:space="0" w:color="000000"/>
            </w:tcBorders>
          </w:tcPr>
          <w:p>
            <w:pPr>
              <w:pStyle w:val="TableParagraph"/>
              <w:spacing w:before="4"/>
              <w:rPr>
                <w:rFonts w:ascii="黑体"/>
                <w:sz w:val="26"/>
              </w:rPr>
            </w:pPr>
          </w:p>
          <w:p>
            <w:pPr>
              <w:pStyle w:val="TableParagraph"/>
              <w:spacing w:line="242" w:lineRule="auto"/>
              <w:ind w:left="9" w:right="-15"/>
              <w:jc w:val="both"/>
              <w:rPr>
                <w:sz w:val="21"/>
              </w:rPr>
            </w:pPr>
            <w:r>
              <w:rPr>
                <w:spacing w:val="-7"/>
                <w:sz w:val="21"/>
              </w:rPr>
              <w:t>泥浆护壁成孔灌注桩 、沉管灌注</w:t>
            </w:r>
            <w:r>
              <w:rPr>
                <w:w w:val="95"/>
                <w:sz w:val="21"/>
              </w:rPr>
              <w:t>桩、干作业机械成孔灌注桩、爆</w:t>
            </w:r>
            <w:r>
              <w:rPr>
                <w:spacing w:val="6"/>
                <w:sz w:val="21"/>
              </w:rPr>
              <w:t>扩成孔灌注桩、钻孔压灌桩</w:t>
            </w:r>
          </w:p>
        </w:tc>
        <w:tc>
          <w:tcPr>
            <w:tcW w:w="1489" w:type="dxa"/>
            <w:tcBorders>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136"/>
              <w:ind w:left="94" w:right="89"/>
              <w:jc w:val="center"/>
              <w:rPr>
                <w:sz w:val="21"/>
              </w:rPr>
            </w:pPr>
            <w:r>
              <w:rPr>
                <w:sz w:val="21"/>
              </w:rPr>
              <w:t>建筑占地面积</w:t>
            </w:r>
          </w:p>
        </w:tc>
        <w:tc>
          <w:tcPr>
            <w:tcW w:w="3709" w:type="dxa"/>
            <w:tcBorders>
              <w:left w:val="single" w:sz="2" w:space="0" w:color="000000"/>
              <w:bottom w:val="single" w:sz="2" w:space="0" w:color="000000"/>
              <w:right w:val="single" w:sz="2" w:space="0" w:color="000000"/>
            </w:tcBorders>
          </w:tcPr>
          <w:p>
            <w:pPr>
              <w:pStyle w:val="TableParagraph"/>
              <w:spacing w:line="242" w:lineRule="auto" w:before="162"/>
              <w:ind w:left="8" w:right="-44"/>
              <w:rPr>
                <w:sz w:val="21"/>
              </w:rPr>
            </w:pPr>
            <w:r>
              <w:rPr>
                <w:spacing w:val="8"/>
                <w:w w:val="95"/>
                <w:sz w:val="21"/>
              </w:rPr>
              <w:t>护简埋设、成孔、固壁、混凝土输送、</w:t>
            </w:r>
            <w:r>
              <w:rPr>
                <w:spacing w:val="6"/>
                <w:sz w:val="21"/>
              </w:rPr>
              <w:t>灌注、养护、空孔回填、泥浆制备、排</w:t>
            </w:r>
            <w:r>
              <w:rPr>
                <w:spacing w:val="-1"/>
                <w:sz w:val="21"/>
              </w:rPr>
              <w:t>放或场内运输 、含灌注桩后注浆 、声</w:t>
            </w:r>
            <w:r>
              <w:rPr>
                <w:spacing w:val="5"/>
                <w:sz w:val="21"/>
              </w:rPr>
              <w:t>测管、钢筋笼等</w:t>
            </w:r>
          </w:p>
        </w:tc>
        <w:tc>
          <w:tcPr>
            <w:tcW w:w="1580" w:type="dxa"/>
            <w:tcBorders>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spacing w:before="136"/>
              <w:ind w:left="37" w:right="23"/>
              <w:jc w:val="center"/>
              <w:rPr>
                <w:sz w:val="21"/>
              </w:rPr>
            </w:pPr>
            <w:r>
              <w:rPr>
                <w:sz w:val="21"/>
              </w:rPr>
              <w:t>灌注桩体积</w:t>
            </w:r>
          </w:p>
        </w:tc>
        <w:tc>
          <w:tcPr>
            <w:tcW w:w="2241" w:type="dxa"/>
            <w:tcBorders>
              <w:left w:val="single" w:sz="2" w:space="0" w:color="000000"/>
              <w:bottom w:val="single" w:sz="2" w:space="0" w:color="000000"/>
            </w:tcBorders>
          </w:tcPr>
          <w:p>
            <w:pPr>
              <w:pStyle w:val="TableParagraph"/>
              <w:rPr>
                <w:rFonts w:ascii="Times New Roman"/>
                <w:sz w:val="20"/>
              </w:rPr>
            </w:pPr>
          </w:p>
        </w:tc>
      </w:tr>
      <w:tr>
        <w:trPr>
          <w:trHeight w:val="905" w:hRule="atLeast"/>
        </w:trPr>
        <w:tc>
          <w:tcPr>
            <w:tcW w:w="655" w:type="dxa"/>
            <w:tcBorders>
              <w:top w:val="single" w:sz="2" w:space="0" w:color="000000"/>
              <w:bottom w:val="single" w:sz="2" w:space="0" w:color="000000"/>
              <w:right w:val="single" w:sz="2" w:space="0" w:color="000000"/>
            </w:tcBorders>
          </w:tcPr>
          <w:p>
            <w:pPr>
              <w:pStyle w:val="TableParagraph"/>
              <w:spacing w:before="3"/>
              <w:rPr>
                <w:rFonts w:ascii="黑体"/>
                <w:sz w:val="27"/>
              </w:rPr>
            </w:pPr>
          </w:p>
          <w:p>
            <w:pPr>
              <w:pStyle w:val="TableParagraph"/>
              <w:ind w:left="100" w:right="82"/>
              <w:jc w:val="center"/>
              <w:rPr>
                <w:sz w:val="21"/>
              </w:rPr>
            </w:pPr>
            <w:r>
              <w:rPr>
                <w:sz w:val="21"/>
              </w:rPr>
              <w:t>3.3</w:t>
            </w:r>
          </w:p>
        </w:tc>
        <w:tc>
          <w:tcPr>
            <w:tcW w:w="1298"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28"/>
              </w:rPr>
            </w:pPr>
          </w:p>
          <w:p>
            <w:pPr>
              <w:pStyle w:val="TableParagraph"/>
              <w:ind w:left="107" w:right="94"/>
              <w:jc w:val="center"/>
              <w:rPr>
                <w:sz w:val="21"/>
              </w:rPr>
            </w:pPr>
            <w:r>
              <w:rPr>
                <w:sz w:val="21"/>
              </w:rPr>
              <w:t>其他桩</w:t>
            </w:r>
          </w:p>
        </w:tc>
        <w:tc>
          <w:tcPr>
            <w:tcW w:w="2983"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28"/>
              </w:rPr>
            </w:pPr>
          </w:p>
          <w:p>
            <w:pPr>
              <w:pStyle w:val="TableParagraph"/>
              <w:ind w:left="9"/>
              <w:rPr>
                <w:sz w:val="21"/>
              </w:rPr>
            </w:pPr>
            <w:r>
              <w:rPr>
                <w:sz w:val="21"/>
              </w:rPr>
              <w:t>除以上之外的其他桩基工程</w:t>
            </w:r>
          </w:p>
        </w:tc>
        <w:tc>
          <w:tcPr>
            <w:tcW w:w="1489" w:type="dxa"/>
            <w:tcBorders>
              <w:top w:val="single" w:sz="2" w:space="0" w:color="000000"/>
              <w:left w:val="single" w:sz="2" w:space="0" w:color="000000"/>
              <w:bottom w:val="single" w:sz="2" w:space="0" w:color="000000"/>
              <w:right w:val="single" w:sz="2" w:space="0" w:color="000000"/>
            </w:tcBorders>
          </w:tcPr>
          <w:p>
            <w:pPr>
              <w:pStyle w:val="TableParagraph"/>
              <w:spacing w:before="5"/>
              <w:rPr>
                <w:rFonts w:ascii="黑体"/>
                <w:sz w:val="28"/>
              </w:rPr>
            </w:pPr>
          </w:p>
          <w:p>
            <w:pPr>
              <w:pStyle w:val="TableParagraph"/>
              <w:ind w:left="94" w:right="89"/>
              <w:jc w:val="center"/>
              <w:rPr>
                <w:sz w:val="21"/>
              </w:rPr>
            </w:pPr>
            <w:r>
              <w:rPr>
                <w:sz w:val="21"/>
              </w:rPr>
              <w:t>建筑占地面积</w:t>
            </w:r>
          </w:p>
        </w:tc>
        <w:tc>
          <w:tcPr>
            <w:tcW w:w="370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580"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28"/>
              </w:rPr>
            </w:pPr>
          </w:p>
          <w:p>
            <w:pPr>
              <w:pStyle w:val="TableParagraph"/>
              <w:ind w:left="37" w:right="23"/>
              <w:jc w:val="center"/>
              <w:rPr>
                <w:sz w:val="21"/>
              </w:rPr>
            </w:pPr>
            <w:r>
              <w:rPr>
                <w:sz w:val="21"/>
              </w:rPr>
              <w:t>其他桩体积</w:t>
            </w:r>
          </w:p>
        </w:tc>
        <w:tc>
          <w:tcPr>
            <w:tcW w:w="2241"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1033" w:hRule="atLeast"/>
        </w:trPr>
        <w:tc>
          <w:tcPr>
            <w:tcW w:w="655" w:type="dxa"/>
            <w:tcBorders>
              <w:top w:val="single" w:sz="2" w:space="0" w:color="000000"/>
              <w:right w:val="single" w:sz="2" w:space="0" w:color="000000"/>
            </w:tcBorders>
          </w:tcPr>
          <w:p>
            <w:pPr>
              <w:pStyle w:val="TableParagraph"/>
              <w:rPr>
                <w:rFonts w:ascii="黑体"/>
                <w:sz w:val="20"/>
              </w:rPr>
            </w:pPr>
          </w:p>
          <w:p>
            <w:pPr>
              <w:pStyle w:val="TableParagraph"/>
              <w:spacing w:before="141"/>
              <w:ind w:left="20"/>
              <w:jc w:val="center"/>
              <w:rPr>
                <w:sz w:val="21"/>
              </w:rPr>
            </w:pPr>
            <w:r>
              <w:rPr>
                <w:w w:val="99"/>
                <w:sz w:val="21"/>
              </w:rPr>
              <w:t>4</w:t>
            </w:r>
          </w:p>
        </w:tc>
        <w:tc>
          <w:tcPr>
            <w:tcW w:w="1298" w:type="dxa"/>
            <w:tcBorders>
              <w:top w:val="single" w:sz="2" w:space="0" w:color="000000"/>
              <w:left w:val="single" w:sz="2" w:space="0" w:color="000000"/>
              <w:right w:val="single" w:sz="2" w:space="0" w:color="000000"/>
            </w:tcBorders>
          </w:tcPr>
          <w:p>
            <w:pPr>
              <w:pStyle w:val="TableParagraph"/>
              <w:rPr>
                <w:rFonts w:ascii="黑体"/>
                <w:sz w:val="20"/>
              </w:rPr>
            </w:pPr>
          </w:p>
          <w:p>
            <w:pPr>
              <w:pStyle w:val="TableParagraph"/>
              <w:spacing w:before="146"/>
              <w:ind w:left="104" w:right="94"/>
              <w:jc w:val="center"/>
              <w:rPr>
                <w:sz w:val="21"/>
              </w:rPr>
            </w:pPr>
            <w:r>
              <w:rPr>
                <w:sz w:val="21"/>
              </w:rPr>
              <w:t>基础工程</w:t>
            </w:r>
          </w:p>
        </w:tc>
        <w:tc>
          <w:tcPr>
            <w:tcW w:w="2983" w:type="dxa"/>
            <w:tcBorders>
              <w:top w:val="single" w:sz="2" w:space="0" w:color="000000"/>
              <w:left w:val="single" w:sz="2" w:space="0" w:color="000000"/>
              <w:right w:val="single" w:sz="2" w:space="0" w:color="000000"/>
            </w:tcBorders>
          </w:tcPr>
          <w:p>
            <w:pPr>
              <w:pStyle w:val="TableParagraph"/>
              <w:spacing w:before="12"/>
              <w:rPr>
                <w:rFonts w:ascii="黑体"/>
                <w:sz w:val="16"/>
              </w:rPr>
            </w:pPr>
          </w:p>
          <w:p>
            <w:pPr>
              <w:pStyle w:val="TableParagraph"/>
              <w:ind w:left="9" w:right="-44"/>
              <w:rPr>
                <w:sz w:val="21"/>
              </w:rPr>
            </w:pPr>
            <w:r>
              <w:rPr>
                <w:sz w:val="21"/>
              </w:rPr>
              <w:t>基础构件的土石方开挖 、回填</w:t>
            </w:r>
          </w:p>
          <w:p>
            <w:pPr>
              <w:pStyle w:val="TableParagraph"/>
              <w:spacing w:line="270" w:lineRule="atLeast" w:before="4"/>
              <w:ind w:left="9" w:right="-44"/>
              <w:rPr>
                <w:sz w:val="21"/>
              </w:rPr>
            </w:pPr>
            <w:r>
              <w:rPr>
                <w:spacing w:val="2"/>
                <w:w w:val="95"/>
                <w:sz w:val="21"/>
              </w:rPr>
              <w:t>余渣外运，及各类型基础垫层、</w:t>
            </w:r>
            <w:r>
              <w:rPr>
                <w:spacing w:val="-8"/>
                <w:sz w:val="21"/>
              </w:rPr>
              <w:t>各类型基础构件 、模板及钢筋杆</w:t>
            </w:r>
          </w:p>
        </w:tc>
        <w:tc>
          <w:tcPr>
            <w:tcW w:w="1489" w:type="dxa"/>
            <w:tcBorders>
              <w:top w:val="single" w:sz="2" w:space="0" w:color="000000"/>
              <w:left w:val="single" w:sz="2" w:space="0" w:color="000000"/>
              <w:right w:val="single" w:sz="2" w:space="0" w:color="000000"/>
            </w:tcBorders>
          </w:tcPr>
          <w:p>
            <w:pPr>
              <w:pStyle w:val="TableParagraph"/>
              <w:spacing w:before="12"/>
              <w:rPr>
                <w:rFonts w:ascii="黑体"/>
                <w:sz w:val="16"/>
              </w:rPr>
            </w:pPr>
          </w:p>
          <w:p>
            <w:pPr>
              <w:pStyle w:val="TableParagraph"/>
              <w:spacing w:line="217" w:lineRule="exact"/>
              <w:ind w:left="-104"/>
              <w:rPr>
                <w:sz w:val="21"/>
              </w:rPr>
            </w:pPr>
            <w:r>
              <w:rPr>
                <w:w w:val="99"/>
                <w:sz w:val="21"/>
              </w:rPr>
              <w:t>、</w:t>
            </w:r>
          </w:p>
          <w:p>
            <w:pPr>
              <w:pStyle w:val="TableParagraph"/>
              <w:spacing w:line="217" w:lineRule="exact"/>
              <w:ind w:left="90"/>
              <w:rPr>
                <w:sz w:val="21"/>
              </w:rPr>
            </w:pPr>
            <w:r>
              <w:rPr>
                <w:sz w:val="21"/>
              </w:rPr>
              <w:t>建筑占地面积</w:t>
            </w:r>
          </w:p>
        </w:tc>
        <w:tc>
          <w:tcPr>
            <w:tcW w:w="3709"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1580" w:type="dxa"/>
            <w:tcBorders>
              <w:top w:val="single" w:sz="2" w:space="0" w:color="000000"/>
              <w:left w:val="single" w:sz="2" w:space="0" w:color="000000"/>
              <w:right w:val="single" w:sz="2" w:space="0" w:color="000000"/>
            </w:tcBorders>
          </w:tcPr>
          <w:p>
            <w:pPr>
              <w:pStyle w:val="TableParagraph"/>
              <w:rPr>
                <w:rFonts w:ascii="黑体"/>
                <w:sz w:val="20"/>
              </w:rPr>
            </w:pPr>
          </w:p>
          <w:p>
            <w:pPr>
              <w:pStyle w:val="TableParagraph"/>
              <w:spacing w:before="146"/>
              <w:ind w:left="29" w:right="23"/>
              <w:jc w:val="center"/>
              <w:rPr>
                <w:sz w:val="21"/>
              </w:rPr>
            </w:pPr>
            <w:r>
              <w:rPr>
                <w:sz w:val="21"/>
              </w:rPr>
              <w:t>建筑占地面积</w:t>
            </w:r>
          </w:p>
        </w:tc>
        <w:tc>
          <w:tcPr>
            <w:tcW w:w="2241" w:type="dxa"/>
            <w:tcBorders>
              <w:top w:val="single" w:sz="2" w:space="0" w:color="000000"/>
              <w:left w:val="single" w:sz="2" w:space="0" w:color="000000"/>
            </w:tcBorders>
          </w:tcPr>
          <w:p>
            <w:pPr>
              <w:pStyle w:val="TableParagraph"/>
              <w:rPr>
                <w:rFonts w:ascii="Times New Roman"/>
                <w:sz w:val="20"/>
              </w:rPr>
            </w:pPr>
          </w:p>
        </w:tc>
      </w:tr>
      <w:tr>
        <w:trPr>
          <w:trHeight w:val="926" w:hRule="atLeast"/>
        </w:trPr>
        <w:tc>
          <w:tcPr>
            <w:tcW w:w="655" w:type="dxa"/>
            <w:tcBorders>
              <w:bottom w:val="single" w:sz="2" w:space="0" w:color="000000"/>
              <w:right w:val="single" w:sz="2" w:space="0" w:color="000000"/>
            </w:tcBorders>
          </w:tcPr>
          <w:p>
            <w:pPr>
              <w:pStyle w:val="TableParagraph"/>
              <w:rPr>
                <w:rFonts w:ascii="黑体"/>
                <w:sz w:val="20"/>
              </w:rPr>
            </w:pPr>
          </w:p>
          <w:p>
            <w:pPr>
              <w:pStyle w:val="TableParagraph"/>
              <w:spacing w:before="167"/>
              <w:ind w:left="97" w:right="82"/>
              <w:jc w:val="center"/>
              <w:rPr>
                <w:sz w:val="21"/>
              </w:rPr>
            </w:pPr>
            <w:r>
              <w:rPr>
                <w:sz w:val="21"/>
              </w:rPr>
              <w:t>4.1</w:t>
            </w:r>
          </w:p>
        </w:tc>
        <w:tc>
          <w:tcPr>
            <w:tcW w:w="1298" w:type="dxa"/>
            <w:tcBorders>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65"/>
              <w:ind w:left="109" w:right="94"/>
              <w:jc w:val="center"/>
              <w:rPr>
                <w:sz w:val="21"/>
              </w:rPr>
            </w:pPr>
            <w:r>
              <w:rPr>
                <w:sz w:val="21"/>
              </w:rPr>
              <w:t>挖基础土方</w:t>
            </w:r>
          </w:p>
        </w:tc>
        <w:tc>
          <w:tcPr>
            <w:tcW w:w="2983" w:type="dxa"/>
            <w:tcBorders>
              <w:left w:val="single" w:sz="2" w:space="0" w:color="000000"/>
              <w:bottom w:val="single" w:sz="2" w:space="0" w:color="000000"/>
              <w:right w:val="single" w:sz="2" w:space="0" w:color="000000"/>
            </w:tcBorders>
          </w:tcPr>
          <w:p>
            <w:pPr>
              <w:pStyle w:val="TableParagraph"/>
              <w:spacing w:before="2"/>
              <w:rPr>
                <w:rFonts w:ascii="黑体"/>
                <w:sz w:val="22"/>
              </w:rPr>
            </w:pPr>
          </w:p>
          <w:p>
            <w:pPr>
              <w:pStyle w:val="TableParagraph"/>
              <w:spacing w:line="242" w:lineRule="auto"/>
              <w:ind w:left="9" w:right="-15"/>
              <w:rPr>
                <w:sz w:val="21"/>
              </w:rPr>
            </w:pPr>
            <w:r>
              <w:rPr>
                <w:w w:val="95"/>
                <w:sz w:val="21"/>
              </w:rPr>
              <w:t>挖基础构件土方、挖冻土、挖淤</w:t>
            </w:r>
            <w:r>
              <w:rPr>
                <w:spacing w:val="6"/>
                <w:sz w:val="21"/>
              </w:rPr>
              <w:t>泥流水</w:t>
            </w:r>
          </w:p>
        </w:tc>
        <w:tc>
          <w:tcPr>
            <w:tcW w:w="1489" w:type="dxa"/>
            <w:tcBorders>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65"/>
              <w:ind w:left="94" w:right="89"/>
              <w:jc w:val="center"/>
              <w:rPr>
                <w:sz w:val="21"/>
              </w:rPr>
            </w:pPr>
            <w:r>
              <w:rPr>
                <w:sz w:val="21"/>
              </w:rPr>
              <w:t>建筑占地面积</w:t>
            </w:r>
          </w:p>
        </w:tc>
        <w:tc>
          <w:tcPr>
            <w:tcW w:w="3709" w:type="dxa"/>
            <w:tcBorders>
              <w:left w:val="single" w:sz="2" w:space="0" w:color="000000"/>
              <w:bottom w:val="single" w:sz="2" w:space="0" w:color="000000"/>
              <w:right w:val="single" w:sz="2" w:space="0" w:color="000000"/>
            </w:tcBorders>
          </w:tcPr>
          <w:p>
            <w:pPr>
              <w:pStyle w:val="TableParagraph"/>
              <w:spacing w:before="109"/>
              <w:ind w:left="8" w:right="-15"/>
              <w:rPr>
                <w:sz w:val="21"/>
              </w:rPr>
            </w:pPr>
            <w:r>
              <w:rPr>
                <w:spacing w:val="4"/>
                <w:w w:val="95"/>
                <w:sz w:val="21"/>
              </w:rPr>
              <w:t>开挖、放坡(若有)挡土板围护(若有)、</w:t>
            </w:r>
          </w:p>
          <w:p>
            <w:pPr>
              <w:pStyle w:val="TableParagraph"/>
              <w:spacing w:line="270" w:lineRule="atLeast" w:before="3"/>
              <w:ind w:left="8" w:right="79"/>
              <w:rPr>
                <w:sz w:val="21"/>
              </w:rPr>
            </w:pPr>
            <w:r>
              <w:rPr>
                <w:sz w:val="21"/>
              </w:rPr>
              <w:t>装车、场内运输 、清底修边、基底夯实、基底钎探</w:t>
            </w:r>
          </w:p>
        </w:tc>
        <w:tc>
          <w:tcPr>
            <w:tcW w:w="1580" w:type="dxa"/>
            <w:tcBorders>
              <w:left w:val="single" w:sz="2" w:space="0" w:color="000000"/>
              <w:bottom w:val="single" w:sz="2" w:space="0" w:color="000000"/>
              <w:right w:val="single" w:sz="2" w:space="0" w:color="000000"/>
            </w:tcBorders>
          </w:tcPr>
          <w:p>
            <w:pPr>
              <w:pStyle w:val="TableParagraph"/>
              <w:spacing w:before="11"/>
              <w:rPr>
                <w:rFonts w:ascii="黑体"/>
                <w:sz w:val="29"/>
              </w:rPr>
            </w:pPr>
          </w:p>
          <w:p>
            <w:pPr>
              <w:pStyle w:val="TableParagraph"/>
              <w:ind w:left="41" w:right="23"/>
              <w:jc w:val="center"/>
              <w:rPr>
                <w:sz w:val="21"/>
              </w:rPr>
            </w:pPr>
            <w:r>
              <w:rPr>
                <w:sz w:val="21"/>
              </w:rPr>
              <w:t>挖基础土方体积</w:t>
            </w:r>
          </w:p>
        </w:tc>
        <w:tc>
          <w:tcPr>
            <w:tcW w:w="2241" w:type="dxa"/>
            <w:tcBorders>
              <w:left w:val="single" w:sz="2" w:space="0" w:color="000000"/>
              <w:bottom w:val="single" w:sz="2" w:space="0" w:color="000000"/>
            </w:tcBorders>
          </w:tcPr>
          <w:p>
            <w:pPr>
              <w:pStyle w:val="TableParagraph"/>
              <w:rPr>
                <w:rFonts w:ascii="Times New Roman"/>
                <w:sz w:val="20"/>
              </w:rPr>
            </w:pPr>
          </w:p>
        </w:tc>
      </w:tr>
      <w:tr>
        <w:trPr>
          <w:trHeight w:val="927" w:hRule="atLeast"/>
        </w:trPr>
        <w:tc>
          <w:tcPr>
            <w:tcW w:w="655"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67"/>
              <w:ind w:left="97" w:right="82"/>
              <w:jc w:val="center"/>
              <w:rPr>
                <w:sz w:val="21"/>
              </w:rPr>
            </w:pPr>
            <w:r>
              <w:rPr>
                <w:sz w:val="21"/>
              </w:rPr>
              <w:t>4.2</w:t>
            </w:r>
          </w:p>
        </w:tc>
        <w:tc>
          <w:tcPr>
            <w:tcW w:w="1298"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65"/>
              <w:ind w:left="109" w:right="94"/>
              <w:jc w:val="center"/>
              <w:rPr>
                <w:sz w:val="21"/>
              </w:rPr>
            </w:pPr>
            <w:r>
              <w:rPr>
                <w:sz w:val="21"/>
              </w:rPr>
              <w:t>挖基础石方</w:t>
            </w:r>
          </w:p>
        </w:tc>
        <w:tc>
          <w:tcPr>
            <w:tcW w:w="2983"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65"/>
              <w:ind w:left="9"/>
              <w:rPr>
                <w:sz w:val="21"/>
              </w:rPr>
            </w:pPr>
            <w:r>
              <w:rPr>
                <w:sz w:val="21"/>
              </w:rPr>
              <w:t>挖基础构件石方</w:t>
            </w:r>
          </w:p>
        </w:tc>
        <w:tc>
          <w:tcPr>
            <w:tcW w:w="1489"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65"/>
              <w:ind w:left="94" w:right="89"/>
              <w:jc w:val="center"/>
              <w:rPr>
                <w:sz w:val="21"/>
              </w:rPr>
            </w:pPr>
            <w:r>
              <w:rPr>
                <w:sz w:val="21"/>
              </w:rPr>
              <w:t>建筑占地面积</w:t>
            </w:r>
          </w:p>
        </w:tc>
        <w:tc>
          <w:tcPr>
            <w:tcW w:w="3709" w:type="dxa"/>
            <w:tcBorders>
              <w:top w:val="single" w:sz="2" w:space="0" w:color="000000"/>
              <w:left w:val="single" w:sz="2" w:space="0" w:color="000000"/>
              <w:bottom w:val="single" w:sz="2" w:space="0" w:color="000000"/>
              <w:right w:val="single" w:sz="2" w:space="0" w:color="000000"/>
            </w:tcBorders>
          </w:tcPr>
          <w:p>
            <w:pPr>
              <w:pStyle w:val="TableParagraph"/>
              <w:spacing w:line="270" w:lineRule="atLeast" w:before="110"/>
              <w:ind w:left="8" w:right="-15"/>
              <w:rPr>
                <w:sz w:val="21"/>
              </w:rPr>
            </w:pPr>
            <w:r>
              <w:rPr>
                <w:spacing w:val="4"/>
                <w:w w:val="95"/>
                <w:sz w:val="21"/>
              </w:rPr>
              <w:t>开挖、放坡(若有)挡土板围护(若有)、</w:t>
            </w:r>
            <w:r>
              <w:rPr>
                <w:spacing w:val="6"/>
                <w:sz w:val="21"/>
              </w:rPr>
              <w:t>装车、场内运输 、清底修边、基底夯实、基底钎探</w:t>
            </w:r>
          </w:p>
        </w:tc>
        <w:tc>
          <w:tcPr>
            <w:tcW w:w="1580"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29"/>
              </w:rPr>
            </w:pPr>
          </w:p>
          <w:p>
            <w:pPr>
              <w:pStyle w:val="TableParagraph"/>
              <w:ind w:left="41" w:right="23"/>
              <w:jc w:val="center"/>
              <w:rPr>
                <w:sz w:val="21"/>
              </w:rPr>
            </w:pPr>
            <w:r>
              <w:rPr>
                <w:sz w:val="21"/>
              </w:rPr>
              <w:t>挖基础石方体积</w:t>
            </w:r>
          </w:p>
        </w:tc>
        <w:tc>
          <w:tcPr>
            <w:tcW w:w="2241"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372" w:hRule="atLeast"/>
        </w:trPr>
        <w:tc>
          <w:tcPr>
            <w:tcW w:w="655" w:type="dxa"/>
            <w:tcBorders>
              <w:top w:val="single" w:sz="2" w:space="0" w:color="000000"/>
              <w:bottom w:val="single" w:sz="2" w:space="0" w:color="000000"/>
              <w:right w:val="single" w:sz="2" w:space="0" w:color="000000"/>
            </w:tcBorders>
          </w:tcPr>
          <w:p>
            <w:pPr>
              <w:pStyle w:val="TableParagraph"/>
              <w:spacing w:line="269" w:lineRule="exact" w:before="84"/>
              <w:ind w:left="97" w:right="82"/>
              <w:jc w:val="center"/>
              <w:rPr>
                <w:sz w:val="21"/>
              </w:rPr>
            </w:pPr>
            <w:r>
              <w:rPr>
                <w:sz w:val="21"/>
              </w:rPr>
              <w:t>4.3</w:t>
            </w:r>
          </w:p>
        </w:tc>
        <w:tc>
          <w:tcPr>
            <w:tcW w:w="1298" w:type="dxa"/>
            <w:tcBorders>
              <w:top w:val="single" w:sz="2" w:space="0" w:color="000000"/>
              <w:left w:val="single" w:sz="2" w:space="0" w:color="000000"/>
              <w:bottom w:val="single" w:sz="2" w:space="0" w:color="000000"/>
              <w:right w:val="single" w:sz="2" w:space="0" w:color="000000"/>
            </w:tcBorders>
          </w:tcPr>
          <w:p>
            <w:pPr>
              <w:pStyle w:val="TableParagraph"/>
              <w:spacing w:line="252" w:lineRule="exact" w:before="101"/>
              <w:ind w:left="109" w:right="87"/>
              <w:jc w:val="center"/>
              <w:rPr>
                <w:sz w:val="21"/>
              </w:rPr>
            </w:pPr>
            <w:r>
              <w:rPr>
                <w:sz w:val="21"/>
              </w:rPr>
              <w:t>回填方</w:t>
            </w:r>
          </w:p>
        </w:tc>
        <w:tc>
          <w:tcPr>
            <w:tcW w:w="2983" w:type="dxa"/>
            <w:tcBorders>
              <w:top w:val="single" w:sz="2" w:space="0" w:color="000000"/>
              <w:left w:val="single" w:sz="2" w:space="0" w:color="000000"/>
              <w:bottom w:val="single" w:sz="2" w:space="0" w:color="000000"/>
              <w:right w:val="single" w:sz="2" w:space="0" w:color="000000"/>
            </w:tcBorders>
          </w:tcPr>
          <w:p>
            <w:pPr>
              <w:pStyle w:val="TableParagraph"/>
              <w:spacing w:line="252" w:lineRule="exact" w:before="101"/>
              <w:ind w:left="9"/>
              <w:rPr>
                <w:sz w:val="21"/>
              </w:rPr>
            </w:pPr>
            <w:r>
              <w:rPr>
                <w:sz w:val="21"/>
              </w:rPr>
              <w:t>基坑基槽土方回填、房心回填</w:t>
            </w:r>
          </w:p>
        </w:tc>
        <w:tc>
          <w:tcPr>
            <w:tcW w:w="1489" w:type="dxa"/>
            <w:tcBorders>
              <w:top w:val="single" w:sz="2" w:space="0" w:color="000000"/>
              <w:left w:val="single" w:sz="2" w:space="0" w:color="000000"/>
              <w:bottom w:val="single" w:sz="2" w:space="0" w:color="000000"/>
              <w:right w:val="single" w:sz="2" w:space="0" w:color="000000"/>
            </w:tcBorders>
          </w:tcPr>
          <w:p>
            <w:pPr>
              <w:pStyle w:val="TableParagraph"/>
              <w:spacing w:line="252" w:lineRule="exact" w:before="101"/>
              <w:ind w:left="94" w:right="89"/>
              <w:jc w:val="center"/>
              <w:rPr>
                <w:sz w:val="21"/>
              </w:rPr>
            </w:pPr>
            <w:r>
              <w:rPr>
                <w:sz w:val="21"/>
              </w:rPr>
              <w:t>建筑占地面积</w:t>
            </w:r>
          </w:p>
        </w:tc>
        <w:tc>
          <w:tcPr>
            <w:tcW w:w="3709" w:type="dxa"/>
            <w:tcBorders>
              <w:top w:val="single" w:sz="2" w:space="0" w:color="000000"/>
              <w:left w:val="single" w:sz="2" w:space="0" w:color="000000"/>
              <w:bottom w:val="single" w:sz="2" w:space="0" w:color="000000"/>
              <w:right w:val="single" w:sz="2" w:space="0" w:color="000000"/>
            </w:tcBorders>
          </w:tcPr>
          <w:p>
            <w:pPr>
              <w:pStyle w:val="TableParagraph"/>
              <w:spacing w:line="252" w:lineRule="exact" w:before="101"/>
              <w:ind w:left="8"/>
              <w:rPr>
                <w:sz w:val="21"/>
              </w:rPr>
            </w:pPr>
            <w:r>
              <w:rPr>
                <w:sz w:val="21"/>
              </w:rPr>
              <w:t>运输、回填、压实</w:t>
            </w:r>
          </w:p>
        </w:tc>
        <w:tc>
          <w:tcPr>
            <w:tcW w:w="1580" w:type="dxa"/>
            <w:tcBorders>
              <w:top w:val="single" w:sz="2" w:space="0" w:color="000000"/>
              <w:left w:val="single" w:sz="2" w:space="0" w:color="000000"/>
              <w:bottom w:val="single" w:sz="2" w:space="0" w:color="000000"/>
              <w:right w:val="single" w:sz="2" w:space="0" w:color="000000"/>
            </w:tcBorders>
          </w:tcPr>
          <w:p>
            <w:pPr>
              <w:pStyle w:val="TableParagraph"/>
              <w:spacing w:line="252" w:lineRule="exact" w:before="101"/>
              <w:ind w:left="39" w:right="23"/>
              <w:jc w:val="center"/>
              <w:rPr>
                <w:sz w:val="21"/>
              </w:rPr>
            </w:pPr>
            <w:r>
              <w:rPr>
                <w:sz w:val="21"/>
              </w:rPr>
              <w:t>回填方体积</w:t>
            </w:r>
          </w:p>
        </w:tc>
        <w:tc>
          <w:tcPr>
            <w:tcW w:w="2241"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920" w:hRule="atLeast"/>
        </w:trPr>
        <w:tc>
          <w:tcPr>
            <w:tcW w:w="655"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63"/>
              <w:ind w:left="97" w:right="82"/>
              <w:jc w:val="center"/>
              <w:rPr>
                <w:sz w:val="21"/>
              </w:rPr>
            </w:pPr>
            <w:r>
              <w:rPr>
                <w:sz w:val="21"/>
              </w:rPr>
              <w:t>4.4</w:t>
            </w:r>
          </w:p>
        </w:tc>
        <w:tc>
          <w:tcPr>
            <w:tcW w:w="1298"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58"/>
              <w:ind w:left="109" w:right="94"/>
              <w:jc w:val="center"/>
              <w:rPr>
                <w:sz w:val="21"/>
              </w:rPr>
            </w:pPr>
            <w:r>
              <w:rPr>
                <w:sz w:val="21"/>
              </w:rPr>
              <w:t>混凝土基础</w:t>
            </w:r>
          </w:p>
        </w:tc>
        <w:tc>
          <w:tcPr>
            <w:tcW w:w="2983" w:type="dxa"/>
            <w:tcBorders>
              <w:top w:val="single" w:sz="2" w:space="0" w:color="000000"/>
              <w:left w:val="single" w:sz="2" w:space="0" w:color="000000"/>
              <w:bottom w:val="single" w:sz="2" w:space="0" w:color="000000"/>
              <w:right w:val="single" w:sz="2" w:space="0" w:color="000000"/>
            </w:tcBorders>
          </w:tcPr>
          <w:p>
            <w:pPr>
              <w:pStyle w:val="TableParagraph"/>
              <w:spacing w:line="270" w:lineRule="atLeast" w:before="103"/>
              <w:ind w:left="9" w:right="-15"/>
              <w:rPr>
                <w:sz w:val="21"/>
              </w:rPr>
            </w:pPr>
            <w:r>
              <w:rPr>
                <w:spacing w:val="-9"/>
                <w:sz w:val="21"/>
              </w:rPr>
              <w:t>基础垫层、独立基础、条形基础</w:t>
            </w:r>
            <w:r>
              <w:rPr>
                <w:spacing w:val="-1"/>
                <w:w w:val="95"/>
                <w:sz w:val="21"/>
              </w:rPr>
              <w:t>筏形基础、设备基础、基础连系</w:t>
            </w:r>
            <w:r>
              <w:rPr>
                <w:spacing w:val="-1"/>
                <w:sz w:val="21"/>
              </w:rPr>
              <w:t>梁</w:t>
            </w:r>
          </w:p>
        </w:tc>
        <w:tc>
          <w:tcPr>
            <w:tcW w:w="1489" w:type="dxa"/>
            <w:tcBorders>
              <w:top w:val="single" w:sz="2" w:space="0" w:color="000000"/>
              <w:left w:val="single" w:sz="2" w:space="0" w:color="000000"/>
              <w:bottom w:val="single" w:sz="2" w:space="0" w:color="000000"/>
              <w:right w:val="single" w:sz="2" w:space="0" w:color="000000"/>
            </w:tcBorders>
          </w:tcPr>
          <w:p>
            <w:pPr>
              <w:pStyle w:val="TableParagraph"/>
              <w:spacing w:before="104"/>
              <w:ind w:left="-106"/>
              <w:rPr>
                <w:sz w:val="21"/>
              </w:rPr>
            </w:pPr>
            <w:r>
              <w:rPr>
                <w:w w:val="99"/>
                <w:sz w:val="21"/>
              </w:rPr>
              <w:t>、</w:t>
            </w:r>
          </w:p>
          <w:p>
            <w:pPr>
              <w:pStyle w:val="TableParagraph"/>
              <w:spacing w:before="41"/>
              <w:ind w:left="90"/>
              <w:rPr>
                <w:sz w:val="21"/>
              </w:rPr>
            </w:pPr>
            <w:r>
              <w:rPr>
                <w:sz w:val="21"/>
              </w:rPr>
              <w:t>建筑占地面积</w:t>
            </w:r>
          </w:p>
        </w:tc>
        <w:tc>
          <w:tcPr>
            <w:tcW w:w="3709" w:type="dxa"/>
            <w:tcBorders>
              <w:top w:val="single" w:sz="2" w:space="0" w:color="000000"/>
              <w:left w:val="single" w:sz="2" w:space="0" w:color="000000"/>
              <w:bottom w:val="single" w:sz="2" w:space="0" w:color="000000"/>
              <w:right w:val="single" w:sz="2" w:space="0" w:color="000000"/>
            </w:tcBorders>
          </w:tcPr>
          <w:p>
            <w:pPr>
              <w:pStyle w:val="TableParagraph"/>
              <w:spacing w:before="10"/>
              <w:rPr>
                <w:rFonts w:ascii="黑体"/>
                <w:sz w:val="21"/>
              </w:rPr>
            </w:pPr>
          </w:p>
          <w:p>
            <w:pPr>
              <w:pStyle w:val="TableParagraph"/>
              <w:spacing w:line="242" w:lineRule="auto" w:before="1"/>
              <w:ind w:left="8" w:right="-15"/>
              <w:rPr>
                <w:sz w:val="21"/>
              </w:rPr>
            </w:pPr>
            <w:r>
              <w:rPr>
                <w:spacing w:val="6"/>
                <w:w w:val="95"/>
                <w:sz w:val="21"/>
              </w:rPr>
              <w:t>混凝土输送、浇筑、振捣、养护、二次</w:t>
            </w:r>
            <w:r>
              <w:rPr>
                <w:spacing w:val="4"/>
                <w:sz w:val="21"/>
              </w:rPr>
              <w:t>灌浆</w:t>
            </w:r>
          </w:p>
        </w:tc>
        <w:tc>
          <w:tcPr>
            <w:tcW w:w="1580" w:type="dxa"/>
            <w:tcBorders>
              <w:top w:val="single" w:sz="2" w:space="0" w:color="000000"/>
              <w:left w:val="single" w:sz="2" w:space="0" w:color="000000"/>
              <w:bottom w:val="single" w:sz="2" w:space="0" w:color="000000"/>
              <w:right w:val="single" w:sz="2" w:space="0" w:color="000000"/>
            </w:tcBorders>
          </w:tcPr>
          <w:p>
            <w:pPr>
              <w:pStyle w:val="TableParagraph"/>
              <w:spacing w:before="4"/>
              <w:rPr>
                <w:rFonts w:ascii="黑体"/>
                <w:sz w:val="29"/>
              </w:rPr>
            </w:pPr>
          </w:p>
          <w:p>
            <w:pPr>
              <w:pStyle w:val="TableParagraph"/>
              <w:ind w:left="41" w:right="23"/>
              <w:jc w:val="center"/>
              <w:rPr>
                <w:sz w:val="21"/>
              </w:rPr>
            </w:pPr>
            <w:r>
              <w:rPr>
                <w:sz w:val="21"/>
              </w:rPr>
              <w:t>混凝土基础体积</w:t>
            </w:r>
          </w:p>
        </w:tc>
        <w:tc>
          <w:tcPr>
            <w:tcW w:w="2241"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375" w:hRule="atLeast"/>
        </w:trPr>
        <w:tc>
          <w:tcPr>
            <w:tcW w:w="655" w:type="dxa"/>
            <w:tcBorders>
              <w:top w:val="single" w:sz="2" w:space="0" w:color="000000"/>
              <w:bottom w:val="single" w:sz="2" w:space="0" w:color="000000"/>
              <w:right w:val="single" w:sz="2" w:space="0" w:color="000000"/>
            </w:tcBorders>
          </w:tcPr>
          <w:p>
            <w:pPr>
              <w:pStyle w:val="TableParagraph"/>
              <w:spacing w:line="268" w:lineRule="exact" w:before="87"/>
              <w:ind w:left="97" w:right="82"/>
              <w:jc w:val="center"/>
              <w:rPr>
                <w:sz w:val="21"/>
              </w:rPr>
            </w:pPr>
            <w:r>
              <w:rPr>
                <w:sz w:val="21"/>
              </w:rPr>
              <w:t>4.5</w:t>
            </w:r>
          </w:p>
        </w:tc>
        <w:tc>
          <w:tcPr>
            <w:tcW w:w="1298" w:type="dxa"/>
            <w:tcBorders>
              <w:top w:val="single" w:sz="2" w:space="0" w:color="000000"/>
              <w:left w:val="single" w:sz="2" w:space="0" w:color="000000"/>
              <w:bottom w:val="single" w:sz="2" w:space="0" w:color="000000"/>
              <w:right w:val="single" w:sz="2" w:space="0" w:color="000000"/>
            </w:tcBorders>
          </w:tcPr>
          <w:p>
            <w:pPr>
              <w:pStyle w:val="TableParagraph"/>
              <w:spacing w:line="254" w:lineRule="exact" w:before="101"/>
              <w:ind w:left="104" w:right="94"/>
              <w:jc w:val="center"/>
              <w:rPr>
                <w:sz w:val="21"/>
              </w:rPr>
            </w:pPr>
            <w:r>
              <w:rPr>
                <w:sz w:val="21"/>
              </w:rPr>
              <w:t>砖石基础</w:t>
            </w:r>
          </w:p>
        </w:tc>
        <w:tc>
          <w:tcPr>
            <w:tcW w:w="2983" w:type="dxa"/>
            <w:tcBorders>
              <w:top w:val="single" w:sz="2" w:space="0" w:color="000000"/>
              <w:left w:val="single" w:sz="2" w:space="0" w:color="000000"/>
              <w:bottom w:val="single" w:sz="2" w:space="0" w:color="000000"/>
              <w:right w:val="single" w:sz="2" w:space="0" w:color="000000"/>
            </w:tcBorders>
          </w:tcPr>
          <w:p>
            <w:pPr>
              <w:pStyle w:val="TableParagraph"/>
              <w:spacing w:line="254" w:lineRule="exact" w:before="101"/>
              <w:ind w:left="9"/>
              <w:rPr>
                <w:sz w:val="21"/>
              </w:rPr>
            </w:pPr>
            <w:r>
              <w:rPr>
                <w:sz w:val="21"/>
              </w:rPr>
              <w:t>砖基础、石基础</w:t>
            </w:r>
          </w:p>
        </w:tc>
        <w:tc>
          <w:tcPr>
            <w:tcW w:w="1489" w:type="dxa"/>
            <w:tcBorders>
              <w:top w:val="single" w:sz="2" w:space="0" w:color="000000"/>
              <w:left w:val="single" w:sz="2" w:space="0" w:color="000000"/>
              <w:bottom w:val="single" w:sz="2" w:space="0" w:color="000000"/>
              <w:right w:val="single" w:sz="2" w:space="0" w:color="000000"/>
            </w:tcBorders>
          </w:tcPr>
          <w:p>
            <w:pPr>
              <w:pStyle w:val="TableParagraph"/>
              <w:spacing w:line="251" w:lineRule="exact" w:before="103"/>
              <w:ind w:left="94" w:right="89"/>
              <w:jc w:val="center"/>
              <w:rPr>
                <w:sz w:val="21"/>
              </w:rPr>
            </w:pPr>
            <w:r>
              <w:rPr>
                <w:sz w:val="21"/>
              </w:rPr>
              <w:t>建筑占地面积</w:t>
            </w:r>
          </w:p>
        </w:tc>
        <w:tc>
          <w:tcPr>
            <w:tcW w:w="3709" w:type="dxa"/>
            <w:tcBorders>
              <w:top w:val="single" w:sz="2" w:space="0" w:color="000000"/>
              <w:left w:val="single" w:sz="2" w:space="0" w:color="000000"/>
              <w:bottom w:val="single" w:sz="2" w:space="0" w:color="000000"/>
              <w:right w:val="single" w:sz="2" w:space="0" w:color="000000"/>
            </w:tcBorders>
          </w:tcPr>
          <w:p>
            <w:pPr>
              <w:pStyle w:val="TableParagraph"/>
              <w:spacing w:line="251" w:lineRule="exact" w:before="103"/>
              <w:ind w:left="8"/>
              <w:rPr>
                <w:sz w:val="21"/>
              </w:rPr>
            </w:pPr>
            <w:r>
              <w:rPr>
                <w:sz w:val="21"/>
              </w:rPr>
              <w:t>砂浆制作、砌筑、防潮层</w:t>
            </w:r>
          </w:p>
        </w:tc>
        <w:tc>
          <w:tcPr>
            <w:tcW w:w="1580" w:type="dxa"/>
            <w:tcBorders>
              <w:top w:val="single" w:sz="2" w:space="0" w:color="000000"/>
              <w:left w:val="single" w:sz="2" w:space="0" w:color="000000"/>
              <w:bottom w:val="single" w:sz="2" w:space="0" w:color="000000"/>
              <w:right w:val="single" w:sz="2" w:space="0" w:color="000000"/>
            </w:tcBorders>
          </w:tcPr>
          <w:p>
            <w:pPr>
              <w:pStyle w:val="TableParagraph"/>
              <w:spacing w:line="251" w:lineRule="exact" w:before="103"/>
              <w:ind w:left="39" w:right="23"/>
              <w:jc w:val="center"/>
              <w:rPr>
                <w:sz w:val="21"/>
              </w:rPr>
            </w:pPr>
            <w:r>
              <w:rPr>
                <w:sz w:val="21"/>
              </w:rPr>
              <w:t>砖石基础体积</w:t>
            </w:r>
          </w:p>
        </w:tc>
        <w:tc>
          <w:tcPr>
            <w:tcW w:w="2241"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375" w:hRule="atLeast"/>
        </w:trPr>
        <w:tc>
          <w:tcPr>
            <w:tcW w:w="655" w:type="dxa"/>
            <w:tcBorders>
              <w:top w:val="single" w:sz="2" w:space="0" w:color="000000"/>
              <w:bottom w:val="single" w:sz="2" w:space="0" w:color="000000"/>
              <w:right w:val="single" w:sz="2" w:space="0" w:color="000000"/>
            </w:tcBorders>
          </w:tcPr>
          <w:p>
            <w:pPr>
              <w:pStyle w:val="TableParagraph"/>
              <w:spacing w:before="86"/>
              <w:ind w:left="97" w:right="82"/>
              <w:jc w:val="center"/>
              <w:rPr>
                <w:sz w:val="21"/>
              </w:rPr>
            </w:pPr>
            <w:r>
              <w:rPr>
                <w:sz w:val="21"/>
              </w:rPr>
              <w:t>4.6</w:t>
            </w:r>
          </w:p>
        </w:tc>
        <w:tc>
          <w:tcPr>
            <w:tcW w:w="1298" w:type="dxa"/>
            <w:tcBorders>
              <w:top w:val="single" w:sz="2" w:space="0" w:color="000000"/>
              <w:left w:val="single" w:sz="2" w:space="0" w:color="000000"/>
              <w:bottom w:val="single" w:sz="2" w:space="0" w:color="000000"/>
              <w:right w:val="single" w:sz="2" w:space="0" w:color="000000"/>
            </w:tcBorders>
          </w:tcPr>
          <w:p>
            <w:pPr>
              <w:pStyle w:val="TableParagraph"/>
              <w:spacing w:line="252" w:lineRule="exact" w:before="103"/>
              <w:ind w:left="104" w:right="94"/>
              <w:jc w:val="center"/>
              <w:rPr>
                <w:sz w:val="21"/>
              </w:rPr>
            </w:pPr>
            <w:r>
              <w:rPr>
                <w:sz w:val="21"/>
              </w:rPr>
              <w:t>垫层模板</w:t>
            </w:r>
          </w:p>
        </w:tc>
        <w:tc>
          <w:tcPr>
            <w:tcW w:w="2983" w:type="dxa"/>
            <w:tcBorders>
              <w:top w:val="single" w:sz="2" w:space="0" w:color="000000"/>
              <w:left w:val="single" w:sz="2" w:space="0" w:color="000000"/>
              <w:bottom w:val="single" w:sz="2" w:space="0" w:color="000000"/>
              <w:right w:val="single" w:sz="2" w:space="0" w:color="000000"/>
            </w:tcBorders>
          </w:tcPr>
          <w:p>
            <w:pPr>
              <w:pStyle w:val="TableParagraph"/>
              <w:spacing w:line="252" w:lineRule="exact" w:before="103"/>
              <w:ind w:left="9"/>
              <w:rPr>
                <w:sz w:val="21"/>
              </w:rPr>
            </w:pPr>
            <w:r>
              <w:rPr>
                <w:sz w:val="21"/>
              </w:rPr>
              <w:t>垫层模板</w:t>
            </w:r>
          </w:p>
        </w:tc>
        <w:tc>
          <w:tcPr>
            <w:tcW w:w="1489" w:type="dxa"/>
            <w:tcBorders>
              <w:top w:val="single" w:sz="2" w:space="0" w:color="000000"/>
              <w:left w:val="single" w:sz="2" w:space="0" w:color="000000"/>
              <w:bottom w:val="single" w:sz="2" w:space="0" w:color="000000"/>
              <w:right w:val="single" w:sz="2" w:space="0" w:color="000000"/>
            </w:tcBorders>
          </w:tcPr>
          <w:p>
            <w:pPr>
              <w:pStyle w:val="TableParagraph"/>
              <w:spacing w:line="252" w:lineRule="exact" w:before="103"/>
              <w:ind w:left="94" w:right="89"/>
              <w:jc w:val="center"/>
              <w:rPr>
                <w:sz w:val="21"/>
              </w:rPr>
            </w:pPr>
            <w:r>
              <w:rPr>
                <w:sz w:val="21"/>
              </w:rPr>
              <w:t>建筑占地面积</w:t>
            </w:r>
          </w:p>
        </w:tc>
        <w:tc>
          <w:tcPr>
            <w:tcW w:w="3709" w:type="dxa"/>
            <w:tcBorders>
              <w:top w:val="single" w:sz="2" w:space="0" w:color="000000"/>
              <w:left w:val="single" w:sz="2" w:space="0" w:color="000000"/>
              <w:bottom w:val="single" w:sz="2" w:space="0" w:color="000000"/>
              <w:right w:val="single" w:sz="2" w:space="0" w:color="000000"/>
            </w:tcBorders>
          </w:tcPr>
          <w:p>
            <w:pPr>
              <w:pStyle w:val="TableParagraph"/>
              <w:spacing w:line="252" w:lineRule="exact" w:before="103"/>
              <w:ind w:left="8"/>
              <w:rPr>
                <w:sz w:val="21"/>
              </w:rPr>
            </w:pPr>
            <w:r>
              <w:rPr>
                <w:sz w:val="21"/>
              </w:rPr>
              <w:t>模板制作、安拆、清理维护</w:t>
            </w:r>
          </w:p>
        </w:tc>
        <w:tc>
          <w:tcPr>
            <w:tcW w:w="1580" w:type="dxa"/>
            <w:tcBorders>
              <w:top w:val="single" w:sz="2" w:space="0" w:color="000000"/>
              <w:left w:val="single" w:sz="2" w:space="0" w:color="000000"/>
              <w:bottom w:val="single" w:sz="2" w:space="0" w:color="000000"/>
              <w:right w:val="single" w:sz="2" w:space="0" w:color="000000"/>
            </w:tcBorders>
          </w:tcPr>
          <w:p>
            <w:pPr>
              <w:pStyle w:val="TableParagraph"/>
              <w:spacing w:line="252" w:lineRule="exact" w:before="103"/>
              <w:ind w:left="39" w:right="23"/>
              <w:jc w:val="center"/>
              <w:rPr>
                <w:sz w:val="21"/>
              </w:rPr>
            </w:pPr>
            <w:r>
              <w:rPr>
                <w:sz w:val="21"/>
              </w:rPr>
              <w:t>垫层模板面积</w:t>
            </w:r>
          </w:p>
        </w:tc>
        <w:tc>
          <w:tcPr>
            <w:tcW w:w="2241"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382" w:hRule="atLeast"/>
        </w:trPr>
        <w:tc>
          <w:tcPr>
            <w:tcW w:w="655" w:type="dxa"/>
            <w:tcBorders>
              <w:top w:val="single" w:sz="2" w:space="0" w:color="000000"/>
              <w:bottom w:val="single" w:sz="2" w:space="0" w:color="000000"/>
              <w:right w:val="single" w:sz="2" w:space="0" w:color="000000"/>
            </w:tcBorders>
          </w:tcPr>
          <w:p>
            <w:pPr>
              <w:pStyle w:val="TableParagraph"/>
              <w:spacing w:line="251" w:lineRule="exact" w:before="111"/>
              <w:ind w:left="97" w:right="82"/>
              <w:jc w:val="center"/>
              <w:rPr>
                <w:sz w:val="21"/>
              </w:rPr>
            </w:pPr>
            <w:r>
              <w:rPr>
                <w:sz w:val="21"/>
              </w:rPr>
              <w:t>4.7</w:t>
            </w:r>
          </w:p>
        </w:tc>
        <w:tc>
          <w:tcPr>
            <w:tcW w:w="1298" w:type="dxa"/>
            <w:tcBorders>
              <w:top w:val="single" w:sz="2" w:space="0" w:color="000000"/>
              <w:left w:val="single" w:sz="2" w:space="0" w:color="000000"/>
              <w:bottom w:val="single" w:sz="2" w:space="0" w:color="000000"/>
              <w:right w:val="single" w:sz="2" w:space="0" w:color="000000"/>
            </w:tcBorders>
          </w:tcPr>
          <w:p>
            <w:pPr>
              <w:pStyle w:val="TableParagraph"/>
              <w:spacing w:line="256" w:lineRule="exact" w:before="107"/>
              <w:ind w:left="104" w:right="94"/>
              <w:jc w:val="center"/>
              <w:rPr>
                <w:sz w:val="21"/>
              </w:rPr>
            </w:pPr>
            <w:r>
              <w:rPr>
                <w:sz w:val="21"/>
              </w:rPr>
              <w:t>基础模板</w:t>
            </w:r>
          </w:p>
        </w:tc>
        <w:tc>
          <w:tcPr>
            <w:tcW w:w="2983" w:type="dxa"/>
            <w:tcBorders>
              <w:top w:val="single" w:sz="2" w:space="0" w:color="000000"/>
              <w:left w:val="single" w:sz="2" w:space="0" w:color="000000"/>
              <w:bottom w:val="single" w:sz="2" w:space="0" w:color="000000"/>
              <w:right w:val="single" w:sz="2" w:space="0" w:color="000000"/>
            </w:tcBorders>
          </w:tcPr>
          <w:p>
            <w:pPr>
              <w:pStyle w:val="TableParagraph"/>
              <w:spacing w:line="256" w:lineRule="exact" w:before="107"/>
              <w:ind w:left="9"/>
              <w:rPr>
                <w:sz w:val="21"/>
              </w:rPr>
            </w:pPr>
            <w:r>
              <w:rPr>
                <w:sz w:val="21"/>
              </w:rPr>
              <w:t>基础模板</w:t>
            </w:r>
          </w:p>
        </w:tc>
        <w:tc>
          <w:tcPr>
            <w:tcW w:w="1489" w:type="dxa"/>
            <w:tcBorders>
              <w:top w:val="single" w:sz="2" w:space="0" w:color="000000"/>
              <w:left w:val="single" w:sz="2" w:space="0" w:color="000000"/>
              <w:bottom w:val="single" w:sz="2" w:space="0" w:color="000000"/>
              <w:right w:val="single" w:sz="2" w:space="0" w:color="000000"/>
            </w:tcBorders>
          </w:tcPr>
          <w:p>
            <w:pPr>
              <w:pStyle w:val="TableParagraph"/>
              <w:spacing w:line="256" w:lineRule="exact" w:before="107"/>
              <w:ind w:left="94" w:right="89"/>
              <w:jc w:val="center"/>
              <w:rPr>
                <w:sz w:val="21"/>
              </w:rPr>
            </w:pPr>
            <w:r>
              <w:rPr>
                <w:sz w:val="21"/>
              </w:rPr>
              <w:t>建筑占地面积</w:t>
            </w:r>
          </w:p>
        </w:tc>
        <w:tc>
          <w:tcPr>
            <w:tcW w:w="3709" w:type="dxa"/>
            <w:tcBorders>
              <w:top w:val="single" w:sz="2" w:space="0" w:color="000000"/>
              <w:left w:val="single" w:sz="2" w:space="0" w:color="000000"/>
              <w:bottom w:val="single" w:sz="2" w:space="0" w:color="000000"/>
              <w:right w:val="single" w:sz="2" w:space="0" w:color="000000"/>
            </w:tcBorders>
          </w:tcPr>
          <w:p>
            <w:pPr>
              <w:pStyle w:val="TableParagraph"/>
              <w:spacing w:line="256" w:lineRule="exact" w:before="107"/>
              <w:ind w:left="8"/>
              <w:rPr>
                <w:sz w:val="21"/>
              </w:rPr>
            </w:pPr>
            <w:r>
              <w:rPr>
                <w:sz w:val="21"/>
              </w:rPr>
              <w:t>模板制作、安拆、清理维护</w:t>
            </w:r>
          </w:p>
        </w:tc>
        <w:tc>
          <w:tcPr>
            <w:tcW w:w="1580" w:type="dxa"/>
            <w:tcBorders>
              <w:top w:val="single" w:sz="2" w:space="0" w:color="000000"/>
              <w:left w:val="single" w:sz="2" w:space="0" w:color="000000"/>
              <w:bottom w:val="single" w:sz="2" w:space="0" w:color="000000"/>
              <w:right w:val="single" w:sz="2" w:space="0" w:color="000000"/>
            </w:tcBorders>
          </w:tcPr>
          <w:p>
            <w:pPr>
              <w:pStyle w:val="TableParagraph"/>
              <w:spacing w:line="256" w:lineRule="exact" w:before="107"/>
              <w:ind w:left="39" w:right="23"/>
              <w:jc w:val="center"/>
              <w:rPr>
                <w:sz w:val="21"/>
              </w:rPr>
            </w:pPr>
            <w:r>
              <w:rPr>
                <w:sz w:val="21"/>
              </w:rPr>
              <w:t>基础模板面积</w:t>
            </w:r>
          </w:p>
        </w:tc>
        <w:tc>
          <w:tcPr>
            <w:tcW w:w="2241"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374" w:hRule="atLeast"/>
        </w:trPr>
        <w:tc>
          <w:tcPr>
            <w:tcW w:w="655" w:type="dxa"/>
            <w:tcBorders>
              <w:top w:val="single" w:sz="2" w:space="0" w:color="000000"/>
              <w:bottom w:val="single" w:sz="2" w:space="0" w:color="000000"/>
              <w:right w:val="single" w:sz="2" w:space="0" w:color="000000"/>
            </w:tcBorders>
          </w:tcPr>
          <w:p>
            <w:pPr>
              <w:pStyle w:val="TableParagraph"/>
              <w:spacing w:line="268" w:lineRule="exact" w:before="86"/>
              <w:ind w:left="97" w:right="82"/>
              <w:jc w:val="center"/>
              <w:rPr>
                <w:sz w:val="21"/>
              </w:rPr>
            </w:pPr>
            <w:r>
              <w:rPr>
                <w:sz w:val="21"/>
              </w:rPr>
              <w:t>4.8</w:t>
            </w:r>
          </w:p>
        </w:tc>
        <w:tc>
          <w:tcPr>
            <w:tcW w:w="1298" w:type="dxa"/>
            <w:tcBorders>
              <w:top w:val="single" w:sz="2" w:space="0" w:color="000000"/>
              <w:left w:val="single" w:sz="2" w:space="0" w:color="000000"/>
              <w:bottom w:val="single" w:sz="2" w:space="0" w:color="000000"/>
              <w:right w:val="single" w:sz="2" w:space="0" w:color="000000"/>
            </w:tcBorders>
          </w:tcPr>
          <w:p>
            <w:pPr>
              <w:pStyle w:val="TableParagraph"/>
              <w:spacing w:line="251" w:lineRule="exact" w:before="103"/>
              <w:ind w:left="107" w:right="94"/>
              <w:jc w:val="center"/>
              <w:rPr>
                <w:sz w:val="21"/>
              </w:rPr>
            </w:pPr>
            <w:r>
              <w:rPr>
                <w:sz w:val="21"/>
              </w:rPr>
              <w:t>砖胎膜</w:t>
            </w:r>
          </w:p>
        </w:tc>
        <w:tc>
          <w:tcPr>
            <w:tcW w:w="2983" w:type="dxa"/>
            <w:tcBorders>
              <w:top w:val="single" w:sz="2" w:space="0" w:color="000000"/>
              <w:left w:val="single" w:sz="2" w:space="0" w:color="000000"/>
              <w:bottom w:val="single" w:sz="2" w:space="0" w:color="000000"/>
              <w:right w:val="single" w:sz="2" w:space="0" w:color="000000"/>
            </w:tcBorders>
          </w:tcPr>
          <w:p>
            <w:pPr>
              <w:pStyle w:val="TableParagraph"/>
              <w:spacing w:line="251" w:lineRule="exact" w:before="103"/>
              <w:ind w:left="9"/>
              <w:rPr>
                <w:sz w:val="21"/>
              </w:rPr>
            </w:pPr>
            <w:r>
              <w:rPr>
                <w:sz w:val="21"/>
              </w:rPr>
              <w:t>砖胎膜</w:t>
            </w:r>
          </w:p>
        </w:tc>
        <w:tc>
          <w:tcPr>
            <w:tcW w:w="1489" w:type="dxa"/>
            <w:tcBorders>
              <w:top w:val="single" w:sz="2" w:space="0" w:color="000000"/>
              <w:left w:val="single" w:sz="2" w:space="0" w:color="000000"/>
              <w:bottom w:val="single" w:sz="2" w:space="0" w:color="000000"/>
              <w:right w:val="single" w:sz="2" w:space="0" w:color="000000"/>
            </w:tcBorders>
          </w:tcPr>
          <w:p>
            <w:pPr>
              <w:pStyle w:val="TableParagraph"/>
              <w:spacing w:line="251" w:lineRule="exact" w:before="103"/>
              <w:ind w:left="94" w:right="89"/>
              <w:jc w:val="center"/>
              <w:rPr>
                <w:sz w:val="21"/>
              </w:rPr>
            </w:pPr>
            <w:r>
              <w:rPr>
                <w:sz w:val="21"/>
              </w:rPr>
              <w:t>建筑占地面积</w:t>
            </w:r>
          </w:p>
        </w:tc>
        <w:tc>
          <w:tcPr>
            <w:tcW w:w="3709" w:type="dxa"/>
            <w:tcBorders>
              <w:top w:val="single" w:sz="2" w:space="0" w:color="000000"/>
              <w:left w:val="single" w:sz="2" w:space="0" w:color="000000"/>
              <w:bottom w:val="single" w:sz="2" w:space="0" w:color="000000"/>
              <w:right w:val="single" w:sz="2" w:space="0" w:color="000000"/>
            </w:tcBorders>
          </w:tcPr>
          <w:p>
            <w:pPr>
              <w:pStyle w:val="TableParagraph"/>
              <w:spacing w:line="251" w:lineRule="exact" w:before="103"/>
              <w:ind w:left="8"/>
              <w:rPr>
                <w:sz w:val="21"/>
              </w:rPr>
            </w:pPr>
            <w:r>
              <w:rPr>
                <w:sz w:val="21"/>
              </w:rPr>
              <w:t>砂浆制作、砌砖、填缝处理</w:t>
            </w:r>
          </w:p>
        </w:tc>
        <w:tc>
          <w:tcPr>
            <w:tcW w:w="1580" w:type="dxa"/>
            <w:tcBorders>
              <w:top w:val="single" w:sz="2" w:space="0" w:color="000000"/>
              <w:left w:val="single" w:sz="2" w:space="0" w:color="000000"/>
              <w:bottom w:val="single" w:sz="2" w:space="0" w:color="000000"/>
              <w:right w:val="single" w:sz="2" w:space="0" w:color="000000"/>
            </w:tcBorders>
          </w:tcPr>
          <w:p>
            <w:pPr>
              <w:pStyle w:val="TableParagraph"/>
              <w:spacing w:line="251" w:lineRule="exact" w:before="103"/>
              <w:ind w:left="37" w:right="23"/>
              <w:jc w:val="center"/>
              <w:rPr>
                <w:sz w:val="21"/>
              </w:rPr>
            </w:pPr>
            <w:r>
              <w:rPr>
                <w:sz w:val="21"/>
              </w:rPr>
              <w:t>砖胎膜体积</w:t>
            </w:r>
          </w:p>
        </w:tc>
        <w:tc>
          <w:tcPr>
            <w:tcW w:w="2241" w:type="dxa"/>
            <w:tcBorders>
              <w:top w:val="single" w:sz="2" w:space="0" w:color="000000"/>
              <w:left w:val="single" w:sz="2" w:space="0" w:color="000000"/>
              <w:bottom w:val="single" w:sz="2" w:space="0" w:color="000000"/>
            </w:tcBorders>
          </w:tcPr>
          <w:p>
            <w:pPr>
              <w:pStyle w:val="TableParagraph"/>
              <w:rPr>
                <w:rFonts w:ascii="Times New Roman"/>
                <w:sz w:val="20"/>
              </w:rPr>
            </w:pPr>
          </w:p>
        </w:tc>
      </w:tr>
    </w:tbl>
    <w:p>
      <w:pPr>
        <w:spacing w:after="0"/>
        <w:rPr>
          <w:rFonts w:ascii="Times New Roman"/>
          <w:sz w:val="20"/>
        </w:rPr>
        <w:sectPr>
          <w:headerReference w:type="default" r:id="rId341"/>
          <w:footerReference w:type="default" r:id="rId342"/>
          <w:pgSz w:w="16840" w:h="11910" w:orient="landscape"/>
          <w:pgMar w:header="0" w:footer="893" w:top="1100" w:bottom="1080" w:left="1300" w:right="1320"/>
          <w:pgNumType w:start="194"/>
        </w:sectPr>
      </w:pPr>
    </w:p>
    <w:p>
      <w:pPr>
        <w:pStyle w:val="BodyText"/>
        <w:spacing w:before="8"/>
        <w:rPr>
          <w:rFonts w:ascii="黑体"/>
          <w:sz w:val="5"/>
        </w:rPr>
      </w:pPr>
    </w:p>
    <w:tbl>
      <w:tblPr>
        <w:tblW w:w="0" w:type="auto"/>
        <w:jc w:val="left"/>
        <w:tblInd w:w="1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48"/>
        <w:gridCol w:w="1306"/>
        <w:gridCol w:w="2984"/>
        <w:gridCol w:w="1490"/>
        <w:gridCol w:w="3710"/>
        <w:gridCol w:w="1581"/>
        <w:gridCol w:w="2242"/>
      </w:tblGrid>
      <w:tr>
        <w:trPr>
          <w:trHeight w:val="449" w:hRule="atLeast"/>
        </w:trPr>
        <w:tc>
          <w:tcPr>
            <w:tcW w:w="648" w:type="dxa"/>
            <w:vMerge w:val="restart"/>
            <w:tcBorders>
              <w:right w:val="single" w:sz="2" w:space="0" w:color="000000"/>
            </w:tcBorders>
          </w:tcPr>
          <w:p>
            <w:pPr>
              <w:pStyle w:val="TableParagraph"/>
              <w:rPr>
                <w:rFonts w:ascii="黑体"/>
                <w:sz w:val="20"/>
              </w:rPr>
            </w:pPr>
          </w:p>
          <w:p>
            <w:pPr>
              <w:pStyle w:val="TableParagraph"/>
              <w:spacing w:before="165"/>
              <w:ind w:left="111"/>
              <w:rPr>
                <w:sz w:val="21"/>
              </w:rPr>
            </w:pPr>
            <w:r>
              <w:rPr>
                <w:sz w:val="21"/>
              </w:rPr>
              <w:t>序号</w:t>
            </w:r>
          </w:p>
        </w:tc>
        <w:tc>
          <w:tcPr>
            <w:tcW w:w="1306" w:type="dxa"/>
            <w:vMerge w:val="restart"/>
            <w:tcBorders>
              <w:left w:val="single" w:sz="2" w:space="0" w:color="000000"/>
              <w:right w:val="single" w:sz="2" w:space="0" w:color="000000"/>
            </w:tcBorders>
          </w:tcPr>
          <w:p>
            <w:pPr>
              <w:pStyle w:val="TableParagraph"/>
              <w:rPr>
                <w:rFonts w:ascii="黑体"/>
                <w:sz w:val="20"/>
              </w:rPr>
            </w:pPr>
          </w:p>
          <w:p>
            <w:pPr>
              <w:pStyle w:val="TableParagraph"/>
              <w:spacing w:before="165"/>
              <w:ind w:left="226"/>
              <w:rPr>
                <w:sz w:val="21"/>
              </w:rPr>
            </w:pPr>
            <w:r>
              <w:rPr>
                <w:sz w:val="21"/>
              </w:rPr>
              <w:t>指标名称</w:t>
            </w:r>
          </w:p>
        </w:tc>
        <w:tc>
          <w:tcPr>
            <w:tcW w:w="4474" w:type="dxa"/>
            <w:gridSpan w:val="2"/>
            <w:tcBorders>
              <w:left w:val="single" w:sz="2" w:space="0" w:color="000000"/>
              <w:bottom w:val="single" w:sz="2" w:space="0" w:color="000000"/>
              <w:right w:val="single" w:sz="2" w:space="0" w:color="000000"/>
            </w:tcBorders>
          </w:tcPr>
          <w:p>
            <w:pPr>
              <w:pStyle w:val="TableParagraph"/>
              <w:spacing w:before="138"/>
              <w:ind w:left="1695" w:right="1684"/>
              <w:jc w:val="center"/>
              <w:rPr>
                <w:sz w:val="21"/>
              </w:rPr>
            </w:pPr>
            <w:r>
              <w:rPr>
                <w:sz w:val="21"/>
              </w:rPr>
              <w:t>工程量指标</w:t>
            </w:r>
          </w:p>
        </w:tc>
        <w:tc>
          <w:tcPr>
            <w:tcW w:w="7533" w:type="dxa"/>
            <w:gridSpan w:val="3"/>
            <w:tcBorders>
              <w:left w:val="single" w:sz="2" w:space="0" w:color="000000"/>
              <w:bottom w:val="single" w:sz="2" w:space="0" w:color="000000"/>
            </w:tcBorders>
          </w:tcPr>
          <w:p>
            <w:pPr>
              <w:pStyle w:val="TableParagraph"/>
              <w:spacing w:before="138"/>
              <w:ind w:left="3321" w:right="3319"/>
              <w:jc w:val="center"/>
              <w:rPr>
                <w:sz w:val="21"/>
              </w:rPr>
            </w:pPr>
            <w:r>
              <w:rPr>
                <w:sz w:val="21"/>
              </w:rPr>
              <w:t>单价指标</w:t>
            </w:r>
          </w:p>
        </w:tc>
      </w:tr>
      <w:tr>
        <w:trPr>
          <w:trHeight w:val="398" w:hRule="atLeast"/>
        </w:trPr>
        <w:tc>
          <w:tcPr>
            <w:tcW w:w="648" w:type="dxa"/>
            <w:vMerge/>
            <w:tcBorders>
              <w:top w:val="nil"/>
              <w:right w:val="single" w:sz="2" w:space="0" w:color="000000"/>
            </w:tcBorders>
          </w:tcPr>
          <w:p>
            <w:pPr>
              <w:rPr>
                <w:sz w:val="2"/>
                <w:szCs w:val="2"/>
              </w:rPr>
            </w:pPr>
          </w:p>
        </w:tc>
        <w:tc>
          <w:tcPr>
            <w:tcW w:w="1306" w:type="dxa"/>
            <w:vMerge/>
            <w:tcBorders>
              <w:top w:val="nil"/>
              <w:left w:val="single" w:sz="2" w:space="0" w:color="000000"/>
              <w:right w:val="single" w:sz="2" w:space="0" w:color="000000"/>
            </w:tcBorders>
          </w:tcPr>
          <w:p>
            <w:pPr>
              <w:rPr>
                <w:sz w:val="2"/>
                <w:szCs w:val="2"/>
              </w:rPr>
            </w:pPr>
          </w:p>
        </w:tc>
        <w:tc>
          <w:tcPr>
            <w:tcW w:w="2984" w:type="dxa"/>
            <w:tcBorders>
              <w:top w:val="single" w:sz="2" w:space="0" w:color="000000"/>
              <w:left w:val="single" w:sz="2" w:space="0" w:color="000000"/>
              <w:right w:val="single" w:sz="2" w:space="0" w:color="000000"/>
            </w:tcBorders>
          </w:tcPr>
          <w:p>
            <w:pPr>
              <w:pStyle w:val="TableParagraph"/>
              <w:spacing w:before="102"/>
              <w:ind w:left="855"/>
              <w:rPr>
                <w:sz w:val="21"/>
              </w:rPr>
            </w:pPr>
            <w:r>
              <w:rPr>
                <w:sz w:val="21"/>
              </w:rPr>
              <w:t>指标计算内容</w:t>
            </w:r>
          </w:p>
        </w:tc>
        <w:tc>
          <w:tcPr>
            <w:tcW w:w="1490" w:type="dxa"/>
            <w:tcBorders>
              <w:top w:val="single" w:sz="2" w:space="0" w:color="000000"/>
              <w:left w:val="single" w:sz="2" w:space="0" w:color="000000"/>
              <w:right w:val="single" w:sz="2" w:space="0" w:color="000000"/>
            </w:tcBorders>
          </w:tcPr>
          <w:p>
            <w:pPr>
              <w:pStyle w:val="TableParagraph"/>
              <w:spacing w:before="102"/>
              <w:ind w:left="321"/>
              <w:rPr>
                <w:sz w:val="21"/>
              </w:rPr>
            </w:pPr>
            <w:r>
              <w:rPr>
                <w:sz w:val="21"/>
              </w:rPr>
              <w:t>计算口径</w:t>
            </w:r>
          </w:p>
        </w:tc>
        <w:tc>
          <w:tcPr>
            <w:tcW w:w="3710" w:type="dxa"/>
            <w:tcBorders>
              <w:top w:val="single" w:sz="2" w:space="0" w:color="000000"/>
              <w:left w:val="single" w:sz="2" w:space="0" w:color="000000"/>
              <w:right w:val="single" w:sz="2" w:space="0" w:color="000000"/>
            </w:tcBorders>
          </w:tcPr>
          <w:p>
            <w:pPr>
              <w:pStyle w:val="TableParagraph"/>
              <w:spacing w:before="102"/>
              <w:ind w:left="1214"/>
              <w:rPr>
                <w:sz w:val="21"/>
              </w:rPr>
            </w:pPr>
            <w:r>
              <w:rPr>
                <w:sz w:val="21"/>
              </w:rPr>
              <w:t>指标计算内容</w:t>
            </w:r>
          </w:p>
        </w:tc>
        <w:tc>
          <w:tcPr>
            <w:tcW w:w="1581" w:type="dxa"/>
            <w:tcBorders>
              <w:top w:val="single" w:sz="2" w:space="0" w:color="000000"/>
              <w:left w:val="single" w:sz="2" w:space="0" w:color="000000"/>
              <w:right w:val="single" w:sz="2" w:space="0" w:color="000000"/>
            </w:tcBorders>
          </w:tcPr>
          <w:p>
            <w:pPr>
              <w:pStyle w:val="TableParagraph"/>
              <w:spacing w:before="102"/>
              <w:ind w:left="33" w:right="28"/>
              <w:jc w:val="center"/>
              <w:rPr>
                <w:sz w:val="21"/>
              </w:rPr>
            </w:pPr>
            <w:r>
              <w:rPr>
                <w:sz w:val="21"/>
              </w:rPr>
              <w:t>计算口径</w:t>
            </w:r>
          </w:p>
        </w:tc>
        <w:tc>
          <w:tcPr>
            <w:tcW w:w="2242" w:type="dxa"/>
            <w:tcBorders>
              <w:top w:val="single" w:sz="2" w:space="0" w:color="000000"/>
              <w:left w:val="single" w:sz="2" w:space="0" w:color="000000"/>
            </w:tcBorders>
          </w:tcPr>
          <w:p>
            <w:pPr>
              <w:pStyle w:val="TableParagraph"/>
              <w:spacing w:before="102"/>
              <w:ind w:left="476"/>
              <w:rPr>
                <w:sz w:val="21"/>
              </w:rPr>
            </w:pPr>
            <w:r>
              <w:rPr>
                <w:sz w:val="21"/>
              </w:rPr>
              <w:t>计算口径说明</w:t>
            </w:r>
          </w:p>
        </w:tc>
      </w:tr>
      <w:tr>
        <w:trPr>
          <w:trHeight w:val="377" w:hRule="atLeast"/>
        </w:trPr>
        <w:tc>
          <w:tcPr>
            <w:tcW w:w="648" w:type="dxa"/>
            <w:tcBorders>
              <w:bottom w:val="single" w:sz="2" w:space="0" w:color="000000"/>
              <w:right w:val="single" w:sz="2" w:space="0" w:color="000000"/>
            </w:tcBorders>
          </w:tcPr>
          <w:p>
            <w:pPr>
              <w:pStyle w:val="TableParagraph"/>
              <w:spacing w:line="267" w:lineRule="exact" w:before="90"/>
              <w:ind w:left="145" w:right="123"/>
              <w:jc w:val="center"/>
              <w:rPr>
                <w:sz w:val="21"/>
              </w:rPr>
            </w:pPr>
            <w:r>
              <w:rPr>
                <w:sz w:val="21"/>
              </w:rPr>
              <w:t>4.9</w:t>
            </w:r>
          </w:p>
        </w:tc>
        <w:tc>
          <w:tcPr>
            <w:tcW w:w="1306" w:type="dxa"/>
            <w:tcBorders>
              <w:left w:val="single" w:sz="2" w:space="0" w:color="000000"/>
              <w:bottom w:val="single" w:sz="2" w:space="0" w:color="000000"/>
              <w:right w:val="single" w:sz="2" w:space="0" w:color="000000"/>
            </w:tcBorders>
          </w:tcPr>
          <w:p>
            <w:pPr>
              <w:pStyle w:val="TableParagraph"/>
              <w:spacing w:line="251" w:lineRule="exact" w:before="106"/>
              <w:ind w:left="106" w:right="90"/>
              <w:jc w:val="center"/>
              <w:rPr>
                <w:sz w:val="21"/>
              </w:rPr>
            </w:pPr>
            <w:r>
              <w:rPr>
                <w:sz w:val="21"/>
              </w:rPr>
              <w:t>基础钢筋</w:t>
            </w:r>
          </w:p>
        </w:tc>
        <w:tc>
          <w:tcPr>
            <w:tcW w:w="2984" w:type="dxa"/>
            <w:tcBorders>
              <w:left w:val="single" w:sz="2" w:space="0" w:color="000000"/>
              <w:bottom w:val="single" w:sz="2" w:space="0" w:color="000000"/>
              <w:right w:val="single" w:sz="2" w:space="0" w:color="000000"/>
            </w:tcBorders>
          </w:tcPr>
          <w:p>
            <w:pPr>
              <w:pStyle w:val="TableParagraph"/>
              <w:spacing w:line="251" w:lineRule="exact" w:before="106"/>
              <w:ind w:left="8"/>
              <w:rPr>
                <w:sz w:val="21"/>
              </w:rPr>
            </w:pPr>
            <w:r>
              <w:rPr>
                <w:sz w:val="21"/>
              </w:rPr>
              <w:t>基础钢筋（含支撑筋、马凳）</w:t>
            </w:r>
          </w:p>
        </w:tc>
        <w:tc>
          <w:tcPr>
            <w:tcW w:w="1490" w:type="dxa"/>
            <w:tcBorders>
              <w:left w:val="single" w:sz="2" w:space="0" w:color="000000"/>
              <w:bottom w:val="single" w:sz="2" w:space="0" w:color="000000"/>
              <w:right w:val="single" w:sz="2" w:space="0" w:color="000000"/>
            </w:tcBorders>
          </w:tcPr>
          <w:p>
            <w:pPr>
              <w:pStyle w:val="TableParagraph"/>
              <w:spacing w:line="251" w:lineRule="exact" w:before="106"/>
              <w:ind w:left="88"/>
              <w:rPr>
                <w:sz w:val="21"/>
              </w:rPr>
            </w:pPr>
            <w:r>
              <w:rPr>
                <w:sz w:val="21"/>
              </w:rPr>
              <w:t>建筑占地面积</w:t>
            </w:r>
          </w:p>
        </w:tc>
        <w:tc>
          <w:tcPr>
            <w:tcW w:w="3710" w:type="dxa"/>
            <w:tcBorders>
              <w:left w:val="single" w:sz="2" w:space="0" w:color="000000"/>
              <w:bottom w:val="single" w:sz="2" w:space="0" w:color="000000"/>
              <w:right w:val="single" w:sz="2" w:space="0" w:color="000000"/>
            </w:tcBorders>
          </w:tcPr>
          <w:p>
            <w:pPr>
              <w:pStyle w:val="TableParagraph"/>
              <w:spacing w:line="251" w:lineRule="exact" w:before="106"/>
              <w:ind w:left="5"/>
              <w:rPr>
                <w:sz w:val="21"/>
              </w:rPr>
            </w:pPr>
            <w:r>
              <w:rPr>
                <w:w w:val="95"/>
                <w:sz w:val="21"/>
              </w:rPr>
              <w:t>钢筋制作、钢筋安装、固定、钢筋连接</w:t>
            </w:r>
          </w:p>
        </w:tc>
        <w:tc>
          <w:tcPr>
            <w:tcW w:w="1581" w:type="dxa"/>
            <w:tcBorders>
              <w:left w:val="single" w:sz="2" w:space="0" w:color="000000"/>
              <w:bottom w:val="single" w:sz="2" w:space="0" w:color="000000"/>
              <w:right w:val="single" w:sz="2" w:space="0" w:color="000000"/>
            </w:tcBorders>
          </w:tcPr>
          <w:p>
            <w:pPr>
              <w:pStyle w:val="TableParagraph"/>
              <w:spacing w:line="251" w:lineRule="exact" w:before="106"/>
              <w:ind w:left="35" w:right="28"/>
              <w:jc w:val="center"/>
              <w:rPr>
                <w:sz w:val="21"/>
              </w:rPr>
            </w:pPr>
            <w:r>
              <w:rPr>
                <w:sz w:val="21"/>
              </w:rPr>
              <w:t>基础钢筋重量</w:t>
            </w:r>
          </w:p>
        </w:tc>
        <w:tc>
          <w:tcPr>
            <w:tcW w:w="2242" w:type="dxa"/>
            <w:tcBorders>
              <w:left w:val="single" w:sz="2" w:space="0" w:color="000000"/>
              <w:bottom w:val="single" w:sz="2" w:space="0" w:color="000000"/>
            </w:tcBorders>
          </w:tcPr>
          <w:p>
            <w:pPr>
              <w:pStyle w:val="TableParagraph"/>
              <w:rPr>
                <w:rFonts w:ascii="Times New Roman"/>
                <w:sz w:val="20"/>
              </w:rPr>
            </w:pPr>
          </w:p>
        </w:tc>
      </w:tr>
      <w:tr>
        <w:trPr>
          <w:trHeight w:val="991" w:hRule="atLeast"/>
        </w:trPr>
        <w:tc>
          <w:tcPr>
            <w:tcW w:w="648"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76"/>
              <w:ind w:left="27"/>
              <w:jc w:val="center"/>
              <w:rPr>
                <w:sz w:val="21"/>
              </w:rPr>
            </w:pPr>
            <w:r>
              <w:rPr>
                <w:w w:val="99"/>
                <w:sz w:val="21"/>
              </w:rPr>
              <w:t>5</w:t>
            </w:r>
          </w:p>
        </w:tc>
        <w:tc>
          <w:tcPr>
            <w:tcW w:w="130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1"/>
              <w:rPr>
                <w:rFonts w:ascii="黑体"/>
                <w:sz w:val="14"/>
              </w:rPr>
            </w:pPr>
          </w:p>
          <w:p>
            <w:pPr>
              <w:pStyle w:val="TableParagraph"/>
              <w:ind w:left="106" w:right="90"/>
              <w:jc w:val="center"/>
              <w:rPr>
                <w:sz w:val="21"/>
              </w:rPr>
            </w:pPr>
            <w:r>
              <w:rPr>
                <w:sz w:val="21"/>
              </w:rPr>
              <w:t>砌筑工程</w:t>
            </w:r>
          </w:p>
        </w:tc>
        <w:tc>
          <w:tcPr>
            <w:tcW w:w="2984" w:type="dxa"/>
            <w:tcBorders>
              <w:top w:val="single" w:sz="2" w:space="0" w:color="000000"/>
              <w:left w:val="single" w:sz="2" w:space="0" w:color="000000"/>
              <w:bottom w:val="single" w:sz="2" w:space="0" w:color="000000"/>
              <w:right w:val="single" w:sz="2" w:space="0" w:color="000000"/>
            </w:tcBorders>
          </w:tcPr>
          <w:p>
            <w:pPr>
              <w:pStyle w:val="TableParagraph"/>
              <w:spacing w:before="5"/>
              <w:rPr>
                <w:rFonts w:ascii="黑体"/>
                <w:sz w:val="24"/>
              </w:rPr>
            </w:pPr>
          </w:p>
          <w:p>
            <w:pPr>
              <w:pStyle w:val="TableParagraph"/>
              <w:spacing w:line="242" w:lineRule="auto"/>
              <w:ind w:left="8" w:right="1"/>
              <w:rPr>
                <w:sz w:val="21"/>
              </w:rPr>
            </w:pPr>
            <w:r>
              <w:rPr>
                <w:w w:val="95"/>
                <w:sz w:val="21"/>
              </w:rPr>
              <w:t>砖砌体、砌块砌体、石砌体、各</w:t>
            </w:r>
            <w:r>
              <w:rPr>
                <w:w w:val="105"/>
                <w:sz w:val="21"/>
              </w:rPr>
              <w:t>种类型的隔墙</w:t>
            </w:r>
            <w:r>
              <w:rPr>
                <w:w w:val="180"/>
                <w:sz w:val="21"/>
              </w:rPr>
              <w:t>。</w:t>
            </w:r>
          </w:p>
        </w:tc>
        <w:tc>
          <w:tcPr>
            <w:tcW w:w="149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37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581"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1"/>
              <w:rPr>
                <w:rFonts w:ascii="黑体"/>
                <w:sz w:val="14"/>
              </w:rPr>
            </w:pPr>
          </w:p>
          <w:p>
            <w:pPr>
              <w:pStyle w:val="TableParagraph"/>
              <w:ind w:left="35" w:right="28"/>
              <w:jc w:val="center"/>
              <w:rPr>
                <w:sz w:val="21"/>
              </w:rPr>
            </w:pPr>
            <w:r>
              <w:rPr>
                <w:sz w:val="21"/>
              </w:rPr>
              <w:t>砌体体积</w:t>
            </w:r>
          </w:p>
        </w:tc>
        <w:tc>
          <w:tcPr>
            <w:tcW w:w="2242" w:type="dxa"/>
            <w:tcBorders>
              <w:top w:val="single" w:sz="2" w:space="0" w:color="000000"/>
              <w:left w:val="single" w:sz="2" w:space="0" w:color="000000"/>
              <w:bottom w:val="single" w:sz="2" w:space="0" w:color="000000"/>
            </w:tcBorders>
          </w:tcPr>
          <w:p>
            <w:pPr>
              <w:pStyle w:val="TableParagraph"/>
              <w:spacing w:line="242" w:lineRule="auto" w:before="175"/>
              <w:ind w:left="3" w:right="89"/>
              <w:rPr>
                <w:sz w:val="21"/>
              </w:rPr>
            </w:pPr>
            <w:r>
              <w:rPr>
                <w:sz w:val="21"/>
              </w:rPr>
              <w:t>砖砌体+砌块砌体+石砌体+轻质隔墙体积</w:t>
            </w:r>
          </w:p>
          <w:p>
            <w:pPr>
              <w:pStyle w:val="TableParagraph"/>
              <w:spacing w:line="251" w:lineRule="exact" w:before="2"/>
              <w:ind w:left="3"/>
              <w:rPr>
                <w:sz w:val="21"/>
              </w:rPr>
            </w:pPr>
            <w:r>
              <w:rPr>
                <w:sz w:val="21"/>
              </w:rPr>
              <w:t>（5.1+5.2+5.3+5.4）</w:t>
            </w:r>
          </w:p>
        </w:tc>
      </w:tr>
      <w:tr>
        <w:trPr>
          <w:trHeight w:val="575" w:hRule="atLeast"/>
        </w:trPr>
        <w:tc>
          <w:tcPr>
            <w:tcW w:w="648" w:type="dxa"/>
            <w:tcBorders>
              <w:top w:val="single" w:sz="2" w:space="0" w:color="000000"/>
              <w:bottom w:val="single" w:sz="2" w:space="0" w:color="000000"/>
              <w:right w:val="single" w:sz="2" w:space="0" w:color="000000"/>
            </w:tcBorders>
          </w:tcPr>
          <w:p>
            <w:pPr>
              <w:pStyle w:val="TableParagraph"/>
              <w:spacing w:before="9"/>
              <w:rPr>
                <w:rFonts w:ascii="黑体"/>
                <w:sz w:val="14"/>
              </w:rPr>
            </w:pPr>
          </w:p>
          <w:p>
            <w:pPr>
              <w:pStyle w:val="TableParagraph"/>
              <w:ind w:left="145" w:right="120"/>
              <w:jc w:val="center"/>
              <w:rPr>
                <w:sz w:val="21"/>
              </w:rPr>
            </w:pPr>
            <w:r>
              <w:rPr>
                <w:sz w:val="21"/>
              </w:rPr>
              <w:t>5.1</w:t>
            </w:r>
          </w:p>
        </w:tc>
        <w:tc>
          <w:tcPr>
            <w:tcW w:w="1306"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15"/>
              </w:rPr>
            </w:pPr>
          </w:p>
          <w:p>
            <w:pPr>
              <w:pStyle w:val="TableParagraph"/>
              <w:ind w:left="106" w:right="87"/>
              <w:jc w:val="center"/>
              <w:rPr>
                <w:sz w:val="21"/>
              </w:rPr>
            </w:pPr>
            <w:r>
              <w:rPr>
                <w:sz w:val="21"/>
              </w:rPr>
              <w:t>砖砌体</w:t>
            </w:r>
          </w:p>
        </w:tc>
        <w:tc>
          <w:tcPr>
            <w:tcW w:w="2984" w:type="dxa"/>
            <w:tcBorders>
              <w:top w:val="single" w:sz="2" w:space="0" w:color="000000"/>
              <w:left w:val="single" w:sz="2" w:space="0" w:color="000000"/>
              <w:bottom w:val="single" w:sz="2" w:space="0" w:color="000000"/>
              <w:right w:val="single" w:sz="2" w:space="0" w:color="000000"/>
            </w:tcBorders>
          </w:tcPr>
          <w:p>
            <w:pPr>
              <w:pStyle w:val="TableParagraph"/>
              <w:spacing w:line="270" w:lineRule="atLeast" w:before="29"/>
              <w:ind w:left="8" w:right="110"/>
              <w:rPr>
                <w:sz w:val="21"/>
              </w:rPr>
            </w:pPr>
            <w:r>
              <w:rPr>
                <w:w w:val="95"/>
                <w:sz w:val="21"/>
              </w:rPr>
              <w:t>实心砖墙、多孔砖墙、空心砖墙</w:t>
            </w:r>
            <w:r>
              <w:rPr>
                <w:sz w:val="21"/>
              </w:rPr>
              <w:t>实心砖柱、多孔砖柱等</w:t>
            </w:r>
          </w:p>
        </w:tc>
        <w:tc>
          <w:tcPr>
            <w:tcW w:w="1490" w:type="dxa"/>
            <w:tcBorders>
              <w:top w:val="single" w:sz="2" w:space="0" w:color="000000"/>
              <w:left w:val="single" w:sz="2" w:space="0" w:color="000000"/>
              <w:bottom w:val="single" w:sz="2" w:space="0" w:color="000000"/>
              <w:right w:val="single" w:sz="2" w:space="0" w:color="000000"/>
            </w:tcBorders>
          </w:tcPr>
          <w:p>
            <w:pPr>
              <w:pStyle w:val="TableParagraph"/>
              <w:spacing w:before="30"/>
              <w:ind w:left="-108"/>
              <w:rPr>
                <w:sz w:val="21"/>
              </w:rPr>
            </w:pPr>
            <w:r>
              <w:rPr>
                <w:w w:val="99"/>
                <w:sz w:val="21"/>
              </w:rPr>
              <w:t>、</w:t>
            </w:r>
          </w:p>
        </w:tc>
        <w:tc>
          <w:tcPr>
            <w:tcW w:w="371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16"/>
              </w:rPr>
            </w:pPr>
          </w:p>
          <w:p>
            <w:pPr>
              <w:pStyle w:val="TableParagraph"/>
              <w:spacing w:before="1"/>
              <w:ind w:left="5"/>
              <w:rPr>
                <w:sz w:val="21"/>
              </w:rPr>
            </w:pPr>
            <w:r>
              <w:rPr>
                <w:sz w:val="21"/>
              </w:rPr>
              <w:t>砂浆制作、砌砖、水平防潮层铺设</w:t>
            </w:r>
          </w:p>
        </w:tc>
        <w:tc>
          <w:tcPr>
            <w:tcW w:w="1581" w:type="dxa"/>
            <w:tcBorders>
              <w:top w:val="single" w:sz="2" w:space="0" w:color="000000"/>
              <w:left w:val="single" w:sz="2" w:space="0" w:color="000000"/>
              <w:bottom w:val="single" w:sz="2" w:space="0" w:color="000000"/>
              <w:right w:val="single" w:sz="2" w:space="0" w:color="000000"/>
            </w:tcBorders>
          </w:tcPr>
          <w:p>
            <w:pPr>
              <w:pStyle w:val="TableParagraph"/>
              <w:spacing w:before="11"/>
              <w:rPr>
                <w:rFonts w:ascii="黑体"/>
                <w:sz w:val="15"/>
              </w:rPr>
            </w:pPr>
          </w:p>
          <w:p>
            <w:pPr>
              <w:pStyle w:val="TableParagraph"/>
              <w:ind w:left="33" w:right="28"/>
              <w:jc w:val="center"/>
              <w:rPr>
                <w:sz w:val="21"/>
              </w:rPr>
            </w:pPr>
            <w:r>
              <w:rPr>
                <w:sz w:val="21"/>
              </w:rPr>
              <w:t>砖砌体体积</w:t>
            </w:r>
          </w:p>
        </w:tc>
        <w:tc>
          <w:tcPr>
            <w:tcW w:w="2242"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576" w:hRule="atLeast"/>
        </w:trPr>
        <w:tc>
          <w:tcPr>
            <w:tcW w:w="648" w:type="dxa"/>
            <w:tcBorders>
              <w:top w:val="single" w:sz="2" w:space="0" w:color="000000"/>
              <w:bottom w:val="single" w:sz="2" w:space="0" w:color="000000"/>
              <w:right w:val="single" w:sz="2" w:space="0" w:color="000000"/>
            </w:tcBorders>
          </w:tcPr>
          <w:p>
            <w:pPr>
              <w:pStyle w:val="TableParagraph"/>
              <w:spacing w:before="10"/>
              <w:rPr>
                <w:rFonts w:ascii="黑体"/>
                <w:sz w:val="14"/>
              </w:rPr>
            </w:pPr>
          </w:p>
          <w:p>
            <w:pPr>
              <w:pStyle w:val="TableParagraph"/>
              <w:ind w:left="145" w:right="120"/>
              <w:jc w:val="center"/>
              <w:rPr>
                <w:sz w:val="21"/>
              </w:rPr>
            </w:pPr>
            <w:r>
              <w:rPr>
                <w:sz w:val="21"/>
              </w:rPr>
              <w:t>5.2</w:t>
            </w:r>
          </w:p>
        </w:tc>
        <w:tc>
          <w:tcPr>
            <w:tcW w:w="1306" w:type="dxa"/>
            <w:tcBorders>
              <w:top w:val="single" w:sz="2" w:space="0" w:color="000000"/>
              <w:left w:val="single" w:sz="2" w:space="0" w:color="000000"/>
              <w:bottom w:val="single" w:sz="2" w:space="0" w:color="000000"/>
              <w:right w:val="single" w:sz="2" w:space="0" w:color="000000"/>
            </w:tcBorders>
          </w:tcPr>
          <w:p>
            <w:pPr>
              <w:pStyle w:val="TableParagraph"/>
              <w:spacing w:before="1"/>
              <w:rPr>
                <w:rFonts w:ascii="黑体"/>
                <w:sz w:val="16"/>
              </w:rPr>
            </w:pPr>
          </w:p>
          <w:p>
            <w:pPr>
              <w:pStyle w:val="TableParagraph"/>
              <w:ind w:left="106" w:right="90"/>
              <w:jc w:val="center"/>
              <w:rPr>
                <w:sz w:val="21"/>
              </w:rPr>
            </w:pPr>
            <w:r>
              <w:rPr>
                <w:sz w:val="21"/>
              </w:rPr>
              <w:t>砌块砌体</w:t>
            </w:r>
          </w:p>
        </w:tc>
        <w:tc>
          <w:tcPr>
            <w:tcW w:w="2984" w:type="dxa"/>
            <w:tcBorders>
              <w:top w:val="single" w:sz="2" w:space="0" w:color="000000"/>
              <w:left w:val="single" w:sz="2" w:space="0" w:color="000000"/>
              <w:bottom w:val="single" w:sz="2" w:space="0" w:color="000000"/>
              <w:right w:val="single" w:sz="2" w:space="0" w:color="000000"/>
            </w:tcBorders>
          </w:tcPr>
          <w:p>
            <w:pPr>
              <w:pStyle w:val="TableParagraph"/>
              <w:spacing w:before="1"/>
              <w:rPr>
                <w:rFonts w:ascii="黑体"/>
                <w:sz w:val="16"/>
              </w:rPr>
            </w:pPr>
          </w:p>
          <w:p>
            <w:pPr>
              <w:pStyle w:val="TableParagraph"/>
              <w:ind w:left="8"/>
              <w:rPr>
                <w:sz w:val="21"/>
              </w:rPr>
            </w:pPr>
            <w:r>
              <w:rPr>
                <w:sz w:val="21"/>
              </w:rPr>
              <w:t>砌块墙、砌块柱等</w:t>
            </w:r>
          </w:p>
        </w:tc>
        <w:tc>
          <w:tcPr>
            <w:tcW w:w="149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3710" w:type="dxa"/>
            <w:tcBorders>
              <w:top w:val="single" w:sz="2" w:space="0" w:color="000000"/>
              <w:left w:val="single" w:sz="2" w:space="0" w:color="000000"/>
              <w:bottom w:val="single" w:sz="2" w:space="0" w:color="000000"/>
              <w:right w:val="single" w:sz="2" w:space="0" w:color="000000"/>
            </w:tcBorders>
          </w:tcPr>
          <w:p>
            <w:pPr>
              <w:pStyle w:val="TableParagraph"/>
              <w:spacing w:line="270" w:lineRule="atLeast" w:before="30"/>
              <w:ind w:left="5" w:right="3"/>
              <w:rPr>
                <w:sz w:val="21"/>
              </w:rPr>
            </w:pPr>
            <w:r>
              <w:rPr>
                <w:w w:val="95"/>
                <w:sz w:val="21"/>
              </w:rPr>
              <w:t>砂浆制作、砌砖、砌块、刮缝、墙体顶</w:t>
            </w:r>
            <w:r>
              <w:rPr>
                <w:sz w:val="21"/>
              </w:rPr>
              <w:t>缝、侧缝填塞处理</w:t>
            </w:r>
          </w:p>
        </w:tc>
        <w:tc>
          <w:tcPr>
            <w:tcW w:w="1581" w:type="dxa"/>
            <w:tcBorders>
              <w:top w:val="single" w:sz="2" w:space="0" w:color="000000"/>
              <w:left w:val="single" w:sz="2" w:space="0" w:color="000000"/>
              <w:bottom w:val="single" w:sz="2" w:space="0" w:color="000000"/>
              <w:right w:val="single" w:sz="2" w:space="0" w:color="000000"/>
            </w:tcBorders>
          </w:tcPr>
          <w:p>
            <w:pPr>
              <w:pStyle w:val="TableParagraph"/>
              <w:spacing w:before="1"/>
              <w:rPr>
                <w:rFonts w:ascii="黑体"/>
                <w:sz w:val="16"/>
              </w:rPr>
            </w:pPr>
          </w:p>
          <w:p>
            <w:pPr>
              <w:pStyle w:val="TableParagraph"/>
              <w:ind w:left="35" w:right="28"/>
              <w:jc w:val="center"/>
              <w:rPr>
                <w:sz w:val="21"/>
              </w:rPr>
            </w:pPr>
            <w:r>
              <w:rPr>
                <w:sz w:val="21"/>
              </w:rPr>
              <w:t>砌块砌体体积</w:t>
            </w:r>
          </w:p>
        </w:tc>
        <w:tc>
          <w:tcPr>
            <w:tcW w:w="2242"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52" w:hRule="atLeast"/>
        </w:trPr>
        <w:tc>
          <w:tcPr>
            <w:tcW w:w="648" w:type="dxa"/>
            <w:tcBorders>
              <w:top w:val="single" w:sz="2" w:space="0" w:color="000000"/>
              <w:right w:val="single" w:sz="2" w:space="0" w:color="000000"/>
            </w:tcBorders>
          </w:tcPr>
          <w:p>
            <w:pPr>
              <w:pStyle w:val="TableParagraph"/>
              <w:spacing w:before="10"/>
              <w:rPr>
                <w:rFonts w:ascii="黑体"/>
                <w:sz w:val="17"/>
              </w:rPr>
            </w:pPr>
          </w:p>
          <w:p>
            <w:pPr>
              <w:pStyle w:val="TableParagraph"/>
              <w:ind w:left="145" w:right="120"/>
              <w:jc w:val="center"/>
              <w:rPr>
                <w:sz w:val="21"/>
              </w:rPr>
            </w:pPr>
            <w:r>
              <w:rPr>
                <w:sz w:val="21"/>
              </w:rPr>
              <w:t>5.3</w:t>
            </w:r>
          </w:p>
        </w:tc>
        <w:tc>
          <w:tcPr>
            <w:tcW w:w="1306" w:type="dxa"/>
            <w:tcBorders>
              <w:top w:val="single" w:sz="2" w:space="0" w:color="000000"/>
              <w:left w:val="single" w:sz="2" w:space="0" w:color="000000"/>
              <w:right w:val="single" w:sz="2" w:space="0" w:color="000000"/>
            </w:tcBorders>
          </w:tcPr>
          <w:p>
            <w:pPr>
              <w:pStyle w:val="TableParagraph"/>
              <w:spacing w:before="1"/>
              <w:rPr>
                <w:rFonts w:ascii="黑体"/>
                <w:sz w:val="19"/>
              </w:rPr>
            </w:pPr>
          </w:p>
          <w:p>
            <w:pPr>
              <w:pStyle w:val="TableParagraph"/>
              <w:ind w:left="106" w:right="87"/>
              <w:jc w:val="center"/>
              <w:rPr>
                <w:sz w:val="21"/>
              </w:rPr>
            </w:pPr>
            <w:r>
              <w:rPr>
                <w:sz w:val="21"/>
              </w:rPr>
              <w:t>石砌体</w:t>
            </w:r>
          </w:p>
        </w:tc>
        <w:tc>
          <w:tcPr>
            <w:tcW w:w="2984" w:type="dxa"/>
            <w:tcBorders>
              <w:top w:val="single" w:sz="2" w:space="0" w:color="000000"/>
              <w:left w:val="single" w:sz="2" w:space="0" w:color="000000"/>
              <w:right w:val="single" w:sz="2" w:space="0" w:color="000000"/>
            </w:tcBorders>
          </w:tcPr>
          <w:p>
            <w:pPr>
              <w:pStyle w:val="TableParagraph"/>
              <w:spacing w:line="270" w:lineRule="atLeast" w:before="107"/>
              <w:ind w:left="8" w:right="1"/>
              <w:rPr>
                <w:sz w:val="21"/>
              </w:rPr>
            </w:pPr>
            <w:r>
              <w:rPr>
                <w:w w:val="95"/>
                <w:sz w:val="21"/>
              </w:rPr>
              <w:t>石勒脚、石墙、石挡土墙、石柱</w:t>
            </w:r>
            <w:r>
              <w:rPr>
                <w:sz w:val="21"/>
              </w:rPr>
              <w:t>等</w:t>
            </w:r>
          </w:p>
        </w:tc>
        <w:tc>
          <w:tcPr>
            <w:tcW w:w="1490"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3710" w:type="dxa"/>
            <w:tcBorders>
              <w:top w:val="single" w:sz="2" w:space="0" w:color="000000"/>
              <w:left w:val="single" w:sz="2" w:space="0" w:color="000000"/>
              <w:right w:val="single" w:sz="2" w:space="0" w:color="000000"/>
            </w:tcBorders>
          </w:tcPr>
          <w:p>
            <w:pPr>
              <w:pStyle w:val="TableParagraph"/>
              <w:spacing w:line="270" w:lineRule="atLeast" w:before="107"/>
              <w:ind w:left="5" w:right="1"/>
              <w:rPr>
                <w:sz w:val="21"/>
              </w:rPr>
            </w:pPr>
            <w:r>
              <w:rPr>
                <w:w w:val="95"/>
                <w:sz w:val="21"/>
              </w:rPr>
              <w:t>砂浆制作、吊装、砌石、石表面加工、</w:t>
            </w:r>
            <w:r>
              <w:rPr>
                <w:sz w:val="21"/>
              </w:rPr>
              <w:t>勾缝</w:t>
            </w:r>
          </w:p>
        </w:tc>
        <w:tc>
          <w:tcPr>
            <w:tcW w:w="1581" w:type="dxa"/>
            <w:tcBorders>
              <w:top w:val="single" w:sz="2" w:space="0" w:color="000000"/>
              <w:left w:val="single" w:sz="2" w:space="0" w:color="000000"/>
              <w:right w:val="single" w:sz="2" w:space="0" w:color="000000"/>
            </w:tcBorders>
          </w:tcPr>
          <w:p>
            <w:pPr>
              <w:pStyle w:val="TableParagraph"/>
              <w:spacing w:before="1"/>
              <w:rPr>
                <w:rFonts w:ascii="黑体"/>
                <w:sz w:val="19"/>
              </w:rPr>
            </w:pPr>
          </w:p>
          <w:p>
            <w:pPr>
              <w:pStyle w:val="TableParagraph"/>
              <w:ind w:left="33" w:right="28"/>
              <w:jc w:val="center"/>
              <w:rPr>
                <w:sz w:val="21"/>
              </w:rPr>
            </w:pPr>
            <w:r>
              <w:rPr>
                <w:sz w:val="21"/>
              </w:rPr>
              <w:t>石砌体体积</w:t>
            </w:r>
          </w:p>
        </w:tc>
        <w:tc>
          <w:tcPr>
            <w:tcW w:w="2242" w:type="dxa"/>
            <w:tcBorders>
              <w:top w:val="single" w:sz="2" w:space="0" w:color="000000"/>
              <w:left w:val="single" w:sz="2" w:space="0" w:color="000000"/>
            </w:tcBorders>
          </w:tcPr>
          <w:p>
            <w:pPr>
              <w:pStyle w:val="TableParagraph"/>
              <w:rPr>
                <w:rFonts w:ascii="Times New Roman"/>
                <w:sz w:val="20"/>
              </w:rPr>
            </w:pPr>
          </w:p>
        </w:tc>
      </w:tr>
      <w:tr>
        <w:trPr>
          <w:trHeight w:val="653" w:hRule="atLeast"/>
        </w:trPr>
        <w:tc>
          <w:tcPr>
            <w:tcW w:w="648" w:type="dxa"/>
            <w:tcBorders>
              <w:bottom w:val="single" w:sz="2" w:space="0" w:color="000000"/>
              <w:right w:val="single" w:sz="2" w:space="0" w:color="000000"/>
            </w:tcBorders>
          </w:tcPr>
          <w:p>
            <w:pPr>
              <w:pStyle w:val="TableParagraph"/>
              <w:spacing w:before="9"/>
              <w:rPr>
                <w:rFonts w:ascii="黑体"/>
                <w:sz w:val="17"/>
              </w:rPr>
            </w:pPr>
          </w:p>
          <w:p>
            <w:pPr>
              <w:pStyle w:val="TableParagraph"/>
              <w:ind w:left="138" w:right="127"/>
              <w:jc w:val="center"/>
              <w:rPr>
                <w:sz w:val="21"/>
              </w:rPr>
            </w:pPr>
            <w:r>
              <w:rPr>
                <w:sz w:val="21"/>
              </w:rPr>
              <w:t>5.4</w:t>
            </w:r>
          </w:p>
        </w:tc>
        <w:tc>
          <w:tcPr>
            <w:tcW w:w="1306" w:type="dxa"/>
            <w:tcBorders>
              <w:left w:val="single" w:sz="2" w:space="0" w:color="000000"/>
              <w:bottom w:val="single" w:sz="2" w:space="0" w:color="000000"/>
              <w:right w:val="single" w:sz="2" w:space="0" w:color="000000"/>
            </w:tcBorders>
          </w:tcPr>
          <w:p>
            <w:pPr>
              <w:pStyle w:val="TableParagraph"/>
              <w:rPr>
                <w:rFonts w:ascii="黑体"/>
                <w:sz w:val="19"/>
              </w:rPr>
            </w:pPr>
          </w:p>
          <w:p>
            <w:pPr>
              <w:pStyle w:val="TableParagraph"/>
              <w:ind w:left="106" w:right="104"/>
              <w:jc w:val="center"/>
              <w:rPr>
                <w:sz w:val="21"/>
              </w:rPr>
            </w:pPr>
            <w:r>
              <w:rPr>
                <w:sz w:val="21"/>
              </w:rPr>
              <w:t>轻质隔墙</w:t>
            </w:r>
          </w:p>
        </w:tc>
        <w:tc>
          <w:tcPr>
            <w:tcW w:w="2984" w:type="dxa"/>
            <w:tcBorders>
              <w:left w:val="single" w:sz="2" w:space="0" w:color="000000"/>
              <w:bottom w:val="single" w:sz="2" w:space="0" w:color="000000"/>
              <w:right w:val="single" w:sz="2" w:space="0" w:color="000000"/>
            </w:tcBorders>
          </w:tcPr>
          <w:p>
            <w:pPr>
              <w:pStyle w:val="TableParagraph"/>
              <w:spacing w:line="270" w:lineRule="atLeast" w:before="109"/>
              <w:ind w:left="8" w:right="-15"/>
              <w:rPr>
                <w:sz w:val="21"/>
              </w:rPr>
            </w:pPr>
            <w:r>
              <w:rPr>
                <w:w w:val="95"/>
                <w:sz w:val="21"/>
              </w:rPr>
              <w:t>轻质墙板，不包含轻质保温一体</w:t>
            </w:r>
            <w:r>
              <w:rPr>
                <w:spacing w:val="3"/>
                <w:sz w:val="21"/>
              </w:rPr>
              <w:t>墙板</w:t>
            </w:r>
          </w:p>
        </w:tc>
        <w:tc>
          <w:tcPr>
            <w:tcW w:w="149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3710" w:type="dxa"/>
            <w:tcBorders>
              <w:left w:val="single" w:sz="2" w:space="0" w:color="000000"/>
              <w:bottom w:val="single" w:sz="2" w:space="0" w:color="000000"/>
              <w:right w:val="single" w:sz="2" w:space="0" w:color="000000"/>
            </w:tcBorders>
          </w:tcPr>
          <w:p>
            <w:pPr>
              <w:pStyle w:val="TableParagraph"/>
              <w:rPr>
                <w:rFonts w:ascii="黑体"/>
                <w:sz w:val="19"/>
              </w:rPr>
            </w:pPr>
          </w:p>
          <w:p>
            <w:pPr>
              <w:pStyle w:val="TableParagraph"/>
              <w:ind w:left="5"/>
              <w:rPr>
                <w:sz w:val="21"/>
              </w:rPr>
            </w:pPr>
            <w:r>
              <w:rPr>
                <w:w w:val="95"/>
                <w:sz w:val="21"/>
              </w:rPr>
              <w:t>基层清理、拼装墙板、填灌细石混凝土</w:t>
            </w:r>
          </w:p>
        </w:tc>
        <w:tc>
          <w:tcPr>
            <w:tcW w:w="1581" w:type="dxa"/>
            <w:tcBorders>
              <w:left w:val="single" w:sz="2" w:space="0" w:color="000000"/>
              <w:bottom w:val="single" w:sz="2" w:space="0" w:color="000000"/>
              <w:right w:val="single" w:sz="2" w:space="0" w:color="000000"/>
            </w:tcBorders>
          </w:tcPr>
          <w:p>
            <w:pPr>
              <w:pStyle w:val="TableParagraph"/>
              <w:rPr>
                <w:rFonts w:ascii="黑体"/>
                <w:sz w:val="19"/>
              </w:rPr>
            </w:pPr>
          </w:p>
          <w:p>
            <w:pPr>
              <w:pStyle w:val="TableParagraph"/>
              <w:ind w:left="35" w:right="28"/>
              <w:jc w:val="center"/>
              <w:rPr>
                <w:sz w:val="21"/>
              </w:rPr>
            </w:pPr>
            <w:r>
              <w:rPr>
                <w:sz w:val="21"/>
              </w:rPr>
              <w:t>轻质隔墙体积</w:t>
            </w:r>
          </w:p>
        </w:tc>
        <w:tc>
          <w:tcPr>
            <w:tcW w:w="2242" w:type="dxa"/>
            <w:tcBorders>
              <w:left w:val="single" w:sz="2" w:space="0" w:color="000000"/>
              <w:bottom w:val="single" w:sz="2" w:space="0" w:color="000000"/>
            </w:tcBorders>
          </w:tcPr>
          <w:p>
            <w:pPr>
              <w:pStyle w:val="TableParagraph"/>
              <w:rPr>
                <w:rFonts w:ascii="Times New Roman"/>
                <w:sz w:val="20"/>
              </w:rPr>
            </w:pPr>
          </w:p>
        </w:tc>
      </w:tr>
      <w:tr>
        <w:trPr>
          <w:trHeight w:val="2490" w:hRule="atLeast"/>
        </w:trPr>
        <w:tc>
          <w:tcPr>
            <w:tcW w:w="648"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12"/>
              <w:rPr>
                <w:rFonts w:ascii="黑体"/>
                <w:sz w:val="27"/>
              </w:rPr>
            </w:pPr>
          </w:p>
          <w:p>
            <w:pPr>
              <w:pStyle w:val="TableParagraph"/>
              <w:ind w:left="8"/>
              <w:jc w:val="center"/>
              <w:rPr>
                <w:sz w:val="21"/>
              </w:rPr>
            </w:pPr>
            <w:r>
              <w:rPr>
                <w:w w:val="99"/>
                <w:sz w:val="21"/>
              </w:rPr>
              <w:t>6</w:t>
            </w:r>
          </w:p>
        </w:tc>
        <w:tc>
          <w:tcPr>
            <w:tcW w:w="130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1"/>
              <w:rPr>
                <w:rFonts w:ascii="黑体"/>
                <w:sz w:val="28"/>
              </w:rPr>
            </w:pPr>
          </w:p>
          <w:p>
            <w:pPr>
              <w:pStyle w:val="TableParagraph"/>
              <w:ind w:left="106" w:right="104"/>
              <w:jc w:val="center"/>
              <w:rPr>
                <w:sz w:val="21"/>
              </w:rPr>
            </w:pPr>
            <w:r>
              <w:rPr>
                <w:sz w:val="21"/>
              </w:rPr>
              <w:t>混凝土工程</w:t>
            </w:r>
          </w:p>
        </w:tc>
        <w:tc>
          <w:tcPr>
            <w:tcW w:w="2984"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3"/>
              <w:rPr>
                <w:rFonts w:ascii="黑体"/>
                <w:sz w:val="19"/>
              </w:rPr>
            </w:pPr>
          </w:p>
          <w:p>
            <w:pPr>
              <w:pStyle w:val="TableParagraph"/>
              <w:spacing w:line="242" w:lineRule="auto"/>
              <w:ind w:left="8" w:right="-15"/>
              <w:rPr>
                <w:sz w:val="21"/>
              </w:rPr>
            </w:pPr>
            <w:r>
              <w:rPr>
                <w:spacing w:val="-7"/>
                <w:sz w:val="21"/>
              </w:rPr>
              <w:t>现浇混凝土构件中的混凝土 、型</w:t>
            </w:r>
            <w:r>
              <w:rPr>
                <w:w w:val="95"/>
                <w:sz w:val="21"/>
              </w:rPr>
              <w:t>钢混凝土、钢管混凝土浇筑及养</w:t>
            </w:r>
            <w:r>
              <w:rPr>
                <w:spacing w:val="-9"/>
                <w:sz w:val="21"/>
              </w:rPr>
              <w:t>护 、及各种类型的装配式混凝土</w:t>
            </w:r>
            <w:r>
              <w:rPr>
                <w:spacing w:val="-16"/>
                <w:w w:val="105"/>
                <w:sz w:val="21"/>
              </w:rPr>
              <w:t>构件 </w:t>
            </w:r>
            <w:r>
              <w:rPr>
                <w:spacing w:val="4"/>
                <w:w w:val="180"/>
                <w:sz w:val="21"/>
              </w:rPr>
              <w:t>。</w:t>
            </w:r>
            <w:r>
              <w:rPr>
                <w:spacing w:val="-4"/>
                <w:w w:val="105"/>
                <w:sz w:val="21"/>
              </w:rPr>
              <w:t>但不包括混凝土垫层 </w:t>
            </w:r>
            <w:r>
              <w:rPr>
                <w:spacing w:val="-196"/>
                <w:w w:val="105"/>
                <w:sz w:val="21"/>
              </w:rPr>
              <w:t>，</w:t>
            </w:r>
            <w:r>
              <w:rPr>
                <w:spacing w:val="-108"/>
                <w:w w:val="105"/>
                <w:sz w:val="21"/>
              </w:rPr>
              <w:t> </w:t>
            </w:r>
            <w:r>
              <w:rPr>
                <w:spacing w:val="3"/>
                <w:sz w:val="21"/>
              </w:rPr>
              <w:t>各类基础构件的混凝土浇筑及</w:t>
            </w:r>
            <w:r>
              <w:rPr>
                <w:spacing w:val="4"/>
                <w:w w:val="105"/>
                <w:sz w:val="21"/>
              </w:rPr>
              <w:t>养护</w:t>
            </w:r>
            <w:r>
              <w:rPr>
                <w:w w:val="180"/>
                <w:sz w:val="21"/>
              </w:rPr>
              <w:t>。</w:t>
            </w:r>
          </w:p>
        </w:tc>
        <w:tc>
          <w:tcPr>
            <w:tcW w:w="149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37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581"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1"/>
              <w:rPr>
                <w:rFonts w:ascii="黑体"/>
                <w:sz w:val="28"/>
              </w:rPr>
            </w:pPr>
          </w:p>
          <w:p>
            <w:pPr>
              <w:pStyle w:val="TableParagraph"/>
              <w:ind w:left="35" w:right="28"/>
              <w:jc w:val="center"/>
              <w:rPr>
                <w:sz w:val="21"/>
              </w:rPr>
            </w:pPr>
            <w:r>
              <w:rPr>
                <w:sz w:val="21"/>
              </w:rPr>
              <w:t>混凝土体积</w:t>
            </w:r>
          </w:p>
        </w:tc>
        <w:tc>
          <w:tcPr>
            <w:tcW w:w="2242" w:type="dxa"/>
            <w:tcBorders>
              <w:top w:val="single" w:sz="2" w:space="0" w:color="000000"/>
              <w:left w:val="single" w:sz="2" w:space="0" w:color="000000"/>
              <w:bottom w:val="single" w:sz="2" w:space="0" w:color="000000"/>
            </w:tcBorders>
          </w:tcPr>
          <w:p>
            <w:pPr>
              <w:pStyle w:val="TableParagraph"/>
              <w:spacing w:line="242" w:lineRule="auto" w:before="39"/>
              <w:ind w:left="3" w:right="87"/>
              <w:rPr>
                <w:sz w:val="21"/>
              </w:rPr>
            </w:pPr>
            <w:r>
              <w:rPr>
                <w:sz w:val="21"/>
              </w:rPr>
              <w:t>现浇墙柱砼+预制墙柱</w:t>
            </w:r>
            <w:r>
              <w:rPr>
                <w:w w:val="95"/>
                <w:sz w:val="21"/>
              </w:rPr>
              <w:t>砼+装配式墙柱砼+现浇</w:t>
            </w:r>
            <w:r>
              <w:rPr>
                <w:sz w:val="21"/>
              </w:rPr>
              <w:t>梁板砼+预制梁板砼+装配式梁板砼+现浇其他构件砼+预制其他构件砼+装配式其他构件砼体积</w:t>
            </w:r>
          </w:p>
          <w:p>
            <w:pPr>
              <w:pStyle w:val="TableParagraph"/>
              <w:spacing w:before="4"/>
              <w:ind w:left="3"/>
              <w:rPr>
                <w:sz w:val="21"/>
              </w:rPr>
            </w:pPr>
            <w:r>
              <w:rPr>
                <w:sz w:val="21"/>
              </w:rPr>
              <w:t>（6.1+6.2+6.3+6.4+6.</w:t>
            </w:r>
          </w:p>
          <w:p>
            <w:pPr>
              <w:pStyle w:val="TableParagraph"/>
              <w:spacing w:line="251" w:lineRule="exact" w:before="4"/>
              <w:ind w:left="3"/>
              <w:rPr>
                <w:sz w:val="21"/>
              </w:rPr>
            </w:pPr>
            <w:r>
              <w:rPr>
                <w:sz w:val="21"/>
              </w:rPr>
              <w:t>5+6.6+6.7+6.8+6.9）</w:t>
            </w:r>
          </w:p>
        </w:tc>
      </w:tr>
      <w:tr>
        <w:trPr>
          <w:trHeight w:val="383" w:hRule="atLeast"/>
        </w:trPr>
        <w:tc>
          <w:tcPr>
            <w:tcW w:w="648" w:type="dxa"/>
            <w:tcBorders>
              <w:top w:val="single" w:sz="2" w:space="0" w:color="000000"/>
              <w:bottom w:val="single" w:sz="2" w:space="0" w:color="000000"/>
              <w:right w:val="single" w:sz="2" w:space="0" w:color="000000"/>
            </w:tcBorders>
          </w:tcPr>
          <w:p>
            <w:pPr>
              <w:pStyle w:val="TableParagraph"/>
              <w:spacing w:before="93"/>
              <w:ind w:left="140" w:right="127"/>
              <w:jc w:val="center"/>
              <w:rPr>
                <w:sz w:val="21"/>
              </w:rPr>
            </w:pPr>
            <w:r>
              <w:rPr>
                <w:sz w:val="21"/>
              </w:rPr>
              <w:t>6.1</w:t>
            </w:r>
          </w:p>
        </w:tc>
        <w:tc>
          <w:tcPr>
            <w:tcW w:w="1306" w:type="dxa"/>
            <w:tcBorders>
              <w:top w:val="single" w:sz="2" w:space="0" w:color="000000"/>
              <w:left w:val="single" w:sz="2" w:space="0" w:color="000000"/>
              <w:bottom w:val="single" w:sz="2" w:space="0" w:color="000000"/>
              <w:right w:val="single" w:sz="2" w:space="0" w:color="000000"/>
            </w:tcBorders>
          </w:tcPr>
          <w:p>
            <w:pPr>
              <w:pStyle w:val="TableParagraph"/>
              <w:spacing w:line="253" w:lineRule="exact" w:before="110"/>
              <w:ind w:left="106" w:right="104"/>
              <w:jc w:val="center"/>
              <w:rPr>
                <w:sz w:val="21"/>
              </w:rPr>
            </w:pPr>
            <w:r>
              <w:rPr>
                <w:sz w:val="21"/>
              </w:rPr>
              <w:t>现浇墙柱砼</w:t>
            </w:r>
          </w:p>
        </w:tc>
        <w:tc>
          <w:tcPr>
            <w:tcW w:w="2984" w:type="dxa"/>
            <w:tcBorders>
              <w:top w:val="single" w:sz="2" w:space="0" w:color="000000"/>
              <w:left w:val="single" w:sz="2" w:space="0" w:color="000000"/>
              <w:bottom w:val="single" w:sz="2" w:space="0" w:color="000000"/>
              <w:right w:val="single" w:sz="2" w:space="0" w:color="000000"/>
            </w:tcBorders>
          </w:tcPr>
          <w:p>
            <w:pPr>
              <w:pStyle w:val="TableParagraph"/>
              <w:spacing w:line="253" w:lineRule="exact" w:before="110"/>
              <w:ind w:left="8"/>
              <w:rPr>
                <w:sz w:val="21"/>
              </w:rPr>
            </w:pPr>
            <w:r>
              <w:rPr>
                <w:sz w:val="21"/>
              </w:rPr>
              <w:t>现浇墙柱砼</w:t>
            </w:r>
          </w:p>
        </w:tc>
        <w:tc>
          <w:tcPr>
            <w:tcW w:w="149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3710" w:type="dxa"/>
            <w:tcBorders>
              <w:top w:val="single" w:sz="2" w:space="0" w:color="000000"/>
              <w:left w:val="single" w:sz="2" w:space="0" w:color="000000"/>
              <w:bottom w:val="single" w:sz="2" w:space="0" w:color="000000"/>
              <w:right w:val="single" w:sz="2" w:space="0" w:color="000000"/>
            </w:tcBorders>
          </w:tcPr>
          <w:p>
            <w:pPr>
              <w:pStyle w:val="TableParagraph"/>
              <w:spacing w:line="253" w:lineRule="exact" w:before="110"/>
              <w:ind w:left="5"/>
              <w:rPr>
                <w:sz w:val="21"/>
              </w:rPr>
            </w:pPr>
            <w:r>
              <w:rPr>
                <w:sz w:val="21"/>
              </w:rPr>
              <w:t>混凝土输送、浇筑、振捣、养护</w:t>
            </w:r>
          </w:p>
        </w:tc>
        <w:tc>
          <w:tcPr>
            <w:tcW w:w="1581" w:type="dxa"/>
            <w:tcBorders>
              <w:top w:val="single" w:sz="2" w:space="0" w:color="000000"/>
              <w:left w:val="single" w:sz="2" w:space="0" w:color="000000"/>
              <w:bottom w:val="single" w:sz="2" w:space="0" w:color="000000"/>
              <w:right w:val="single" w:sz="2" w:space="0" w:color="000000"/>
            </w:tcBorders>
          </w:tcPr>
          <w:p>
            <w:pPr>
              <w:pStyle w:val="TableParagraph"/>
              <w:spacing w:before="71"/>
              <w:ind w:left="37" w:right="28"/>
              <w:jc w:val="center"/>
              <w:rPr>
                <w:sz w:val="21"/>
              </w:rPr>
            </w:pPr>
            <w:r>
              <w:rPr>
                <w:sz w:val="21"/>
              </w:rPr>
              <w:t>现浇墙柱砼体积</w:t>
            </w:r>
          </w:p>
        </w:tc>
        <w:tc>
          <w:tcPr>
            <w:tcW w:w="2242"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381" w:hRule="atLeast"/>
        </w:trPr>
        <w:tc>
          <w:tcPr>
            <w:tcW w:w="648" w:type="dxa"/>
            <w:tcBorders>
              <w:top w:val="single" w:sz="2" w:space="0" w:color="000000"/>
              <w:bottom w:val="single" w:sz="2" w:space="0" w:color="000000"/>
              <w:right w:val="single" w:sz="2" w:space="0" w:color="000000"/>
            </w:tcBorders>
          </w:tcPr>
          <w:p>
            <w:pPr>
              <w:pStyle w:val="TableParagraph"/>
              <w:spacing w:before="91"/>
              <w:ind w:left="140" w:right="127"/>
              <w:jc w:val="center"/>
              <w:rPr>
                <w:sz w:val="21"/>
              </w:rPr>
            </w:pPr>
            <w:r>
              <w:rPr>
                <w:sz w:val="21"/>
              </w:rPr>
              <w:t>6.2</w:t>
            </w:r>
          </w:p>
        </w:tc>
        <w:tc>
          <w:tcPr>
            <w:tcW w:w="1306" w:type="dxa"/>
            <w:tcBorders>
              <w:top w:val="single" w:sz="2" w:space="0" w:color="000000"/>
              <w:left w:val="single" w:sz="2" w:space="0" w:color="000000"/>
              <w:bottom w:val="single" w:sz="2" w:space="0" w:color="000000"/>
              <w:right w:val="single" w:sz="2" w:space="0" w:color="000000"/>
            </w:tcBorders>
          </w:tcPr>
          <w:p>
            <w:pPr>
              <w:pStyle w:val="TableParagraph"/>
              <w:spacing w:line="253" w:lineRule="exact" w:before="108"/>
              <w:ind w:left="106" w:right="104"/>
              <w:jc w:val="center"/>
              <w:rPr>
                <w:sz w:val="21"/>
              </w:rPr>
            </w:pPr>
            <w:r>
              <w:rPr>
                <w:sz w:val="21"/>
              </w:rPr>
              <w:t>预制墙柱砼</w:t>
            </w:r>
          </w:p>
        </w:tc>
        <w:tc>
          <w:tcPr>
            <w:tcW w:w="2984" w:type="dxa"/>
            <w:tcBorders>
              <w:top w:val="single" w:sz="2" w:space="0" w:color="000000"/>
              <w:left w:val="single" w:sz="2" w:space="0" w:color="000000"/>
              <w:bottom w:val="single" w:sz="2" w:space="0" w:color="000000"/>
              <w:right w:val="single" w:sz="2" w:space="0" w:color="000000"/>
            </w:tcBorders>
          </w:tcPr>
          <w:p>
            <w:pPr>
              <w:pStyle w:val="TableParagraph"/>
              <w:spacing w:line="253" w:lineRule="exact" w:before="108"/>
              <w:ind w:left="8"/>
              <w:rPr>
                <w:sz w:val="21"/>
              </w:rPr>
            </w:pPr>
            <w:r>
              <w:rPr>
                <w:sz w:val="21"/>
              </w:rPr>
              <w:t>预制墙柱砼</w:t>
            </w:r>
          </w:p>
        </w:tc>
        <w:tc>
          <w:tcPr>
            <w:tcW w:w="149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3710" w:type="dxa"/>
            <w:tcBorders>
              <w:top w:val="single" w:sz="2" w:space="0" w:color="000000"/>
              <w:left w:val="single" w:sz="2" w:space="0" w:color="000000"/>
              <w:bottom w:val="single" w:sz="2" w:space="0" w:color="000000"/>
              <w:right w:val="single" w:sz="2" w:space="0" w:color="000000"/>
            </w:tcBorders>
          </w:tcPr>
          <w:p>
            <w:pPr>
              <w:pStyle w:val="TableParagraph"/>
              <w:spacing w:line="253" w:lineRule="exact" w:before="108"/>
              <w:ind w:left="5"/>
              <w:rPr>
                <w:sz w:val="21"/>
              </w:rPr>
            </w:pPr>
            <w:r>
              <w:rPr>
                <w:sz w:val="21"/>
              </w:rPr>
              <w:t>构件就位、安装、接头灌缝、养护</w:t>
            </w:r>
          </w:p>
        </w:tc>
        <w:tc>
          <w:tcPr>
            <w:tcW w:w="1581" w:type="dxa"/>
            <w:tcBorders>
              <w:top w:val="single" w:sz="2" w:space="0" w:color="000000"/>
              <w:left w:val="single" w:sz="2" w:space="0" w:color="000000"/>
              <w:bottom w:val="single" w:sz="2" w:space="0" w:color="000000"/>
              <w:right w:val="single" w:sz="2" w:space="0" w:color="000000"/>
            </w:tcBorders>
          </w:tcPr>
          <w:p>
            <w:pPr>
              <w:pStyle w:val="TableParagraph"/>
              <w:spacing w:before="70"/>
              <w:ind w:left="37" w:right="28"/>
              <w:jc w:val="center"/>
              <w:rPr>
                <w:sz w:val="21"/>
              </w:rPr>
            </w:pPr>
            <w:r>
              <w:rPr>
                <w:sz w:val="21"/>
              </w:rPr>
              <w:t>预制墙柱砼体积</w:t>
            </w:r>
          </w:p>
        </w:tc>
        <w:tc>
          <w:tcPr>
            <w:tcW w:w="2242"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718" w:hRule="atLeast"/>
        </w:trPr>
        <w:tc>
          <w:tcPr>
            <w:tcW w:w="648" w:type="dxa"/>
            <w:tcBorders>
              <w:top w:val="single" w:sz="2" w:space="0" w:color="000000"/>
              <w:right w:val="single" w:sz="2" w:space="0" w:color="000000"/>
            </w:tcBorders>
          </w:tcPr>
          <w:p>
            <w:pPr>
              <w:pStyle w:val="TableParagraph"/>
              <w:spacing w:before="1"/>
              <w:rPr>
                <w:rFonts w:ascii="黑体"/>
                <w:sz w:val="26"/>
              </w:rPr>
            </w:pPr>
          </w:p>
          <w:p>
            <w:pPr>
              <w:pStyle w:val="TableParagraph"/>
              <w:ind w:left="138" w:right="127"/>
              <w:jc w:val="center"/>
              <w:rPr>
                <w:sz w:val="21"/>
              </w:rPr>
            </w:pPr>
            <w:r>
              <w:rPr>
                <w:sz w:val="21"/>
              </w:rPr>
              <w:t>6.3</w:t>
            </w:r>
          </w:p>
        </w:tc>
        <w:tc>
          <w:tcPr>
            <w:tcW w:w="1306" w:type="dxa"/>
            <w:tcBorders>
              <w:top w:val="single" w:sz="2" w:space="0" w:color="000000"/>
              <w:left w:val="single" w:sz="2" w:space="0" w:color="000000"/>
              <w:right w:val="single" w:sz="2" w:space="0" w:color="000000"/>
            </w:tcBorders>
          </w:tcPr>
          <w:p>
            <w:pPr>
              <w:pStyle w:val="TableParagraph"/>
              <w:spacing w:before="5"/>
              <w:rPr>
                <w:rFonts w:ascii="黑体"/>
                <w:sz w:val="27"/>
              </w:rPr>
            </w:pPr>
          </w:p>
          <w:p>
            <w:pPr>
              <w:pStyle w:val="TableParagraph"/>
              <w:ind w:left="106" w:right="104"/>
              <w:jc w:val="center"/>
              <w:rPr>
                <w:sz w:val="21"/>
              </w:rPr>
            </w:pPr>
            <w:r>
              <w:rPr>
                <w:sz w:val="21"/>
              </w:rPr>
              <w:t>现浇梁板砼</w:t>
            </w:r>
          </w:p>
        </w:tc>
        <w:tc>
          <w:tcPr>
            <w:tcW w:w="2984" w:type="dxa"/>
            <w:tcBorders>
              <w:top w:val="single" w:sz="2" w:space="0" w:color="000000"/>
              <w:left w:val="single" w:sz="2" w:space="0" w:color="000000"/>
              <w:right w:val="single" w:sz="2" w:space="0" w:color="000000"/>
            </w:tcBorders>
          </w:tcPr>
          <w:p>
            <w:pPr>
              <w:pStyle w:val="TableParagraph"/>
              <w:spacing w:line="270" w:lineRule="atLeast" w:before="175"/>
              <w:ind w:left="8" w:right="-15"/>
              <w:rPr>
                <w:sz w:val="21"/>
              </w:rPr>
            </w:pPr>
            <w:r>
              <w:rPr>
                <w:w w:val="95"/>
                <w:sz w:val="21"/>
              </w:rPr>
              <w:t>现浇混凝土梁、现浇混凝土实心</w:t>
            </w:r>
            <w:r>
              <w:rPr>
                <w:spacing w:val="-8"/>
                <w:sz w:val="21"/>
              </w:rPr>
              <w:t>板 、现浇混凝土空心板、现浇混</w:t>
            </w:r>
          </w:p>
        </w:tc>
        <w:tc>
          <w:tcPr>
            <w:tcW w:w="1490"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3710" w:type="dxa"/>
            <w:tcBorders>
              <w:top w:val="single" w:sz="2" w:space="0" w:color="000000"/>
              <w:left w:val="single" w:sz="2" w:space="0" w:color="000000"/>
              <w:right w:val="single" w:sz="2" w:space="0" w:color="000000"/>
            </w:tcBorders>
          </w:tcPr>
          <w:p>
            <w:pPr>
              <w:pStyle w:val="TableParagraph"/>
              <w:spacing w:before="5"/>
              <w:rPr>
                <w:rFonts w:ascii="黑体"/>
                <w:sz w:val="27"/>
              </w:rPr>
            </w:pPr>
          </w:p>
          <w:p>
            <w:pPr>
              <w:pStyle w:val="TableParagraph"/>
              <w:ind w:left="5"/>
              <w:rPr>
                <w:sz w:val="21"/>
              </w:rPr>
            </w:pPr>
            <w:r>
              <w:rPr>
                <w:sz w:val="21"/>
              </w:rPr>
              <w:t>混凝土输送、浇筑、振捣、养护</w:t>
            </w:r>
          </w:p>
        </w:tc>
        <w:tc>
          <w:tcPr>
            <w:tcW w:w="1581" w:type="dxa"/>
            <w:tcBorders>
              <w:top w:val="single" w:sz="2" w:space="0" w:color="000000"/>
              <w:left w:val="single" w:sz="2" w:space="0" w:color="000000"/>
              <w:right w:val="single" w:sz="2" w:space="0" w:color="000000"/>
            </w:tcBorders>
          </w:tcPr>
          <w:p>
            <w:pPr>
              <w:pStyle w:val="TableParagraph"/>
              <w:spacing w:before="5"/>
              <w:rPr>
                <w:rFonts w:ascii="黑体"/>
                <w:sz w:val="24"/>
              </w:rPr>
            </w:pPr>
          </w:p>
          <w:p>
            <w:pPr>
              <w:pStyle w:val="TableParagraph"/>
              <w:ind w:left="37" w:right="28"/>
              <w:jc w:val="center"/>
              <w:rPr>
                <w:sz w:val="21"/>
              </w:rPr>
            </w:pPr>
            <w:r>
              <w:rPr>
                <w:sz w:val="21"/>
              </w:rPr>
              <w:t>现浇梁板砼体积</w:t>
            </w:r>
          </w:p>
        </w:tc>
        <w:tc>
          <w:tcPr>
            <w:tcW w:w="2242" w:type="dxa"/>
            <w:tcBorders>
              <w:top w:val="single" w:sz="2" w:space="0" w:color="000000"/>
              <w:left w:val="single" w:sz="2" w:space="0" w:color="000000"/>
            </w:tcBorders>
          </w:tcPr>
          <w:p>
            <w:pPr>
              <w:pStyle w:val="TableParagraph"/>
              <w:rPr>
                <w:rFonts w:ascii="Times New Roman"/>
                <w:sz w:val="20"/>
              </w:rPr>
            </w:pPr>
          </w:p>
        </w:tc>
      </w:tr>
    </w:tbl>
    <w:p>
      <w:pPr>
        <w:spacing w:after="0"/>
        <w:rPr>
          <w:rFonts w:ascii="Times New Roman"/>
          <w:sz w:val="20"/>
        </w:rPr>
        <w:sectPr>
          <w:headerReference w:type="default" r:id="rId343"/>
          <w:footerReference w:type="default" r:id="rId344"/>
          <w:pgSz w:w="16840" w:h="11910" w:orient="landscape"/>
          <w:pgMar w:header="0" w:footer="893" w:top="1100" w:bottom="1080" w:left="1300" w:right="1320"/>
          <w:pgNumType w:start="195"/>
        </w:sectPr>
      </w:pPr>
    </w:p>
    <w:p>
      <w:pPr>
        <w:pStyle w:val="BodyText"/>
        <w:spacing w:before="8"/>
        <w:rPr>
          <w:rFonts w:ascii="黑体"/>
          <w:sz w:val="5"/>
        </w:rPr>
      </w:pPr>
    </w:p>
    <w:tbl>
      <w:tblPr>
        <w:tblW w:w="0" w:type="auto"/>
        <w:jc w:val="left"/>
        <w:tblInd w:w="1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40"/>
        <w:gridCol w:w="1313"/>
        <w:gridCol w:w="2983"/>
        <w:gridCol w:w="1489"/>
        <w:gridCol w:w="3709"/>
        <w:gridCol w:w="1580"/>
        <w:gridCol w:w="2241"/>
      </w:tblGrid>
      <w:tr>
        <w:trPr>
          <w:trHeight w:val="449" w:hRule="atLeast"/>
        </w:trPr>
        <w:tc>
          <w:tcPr>
            <w:tcW w:w="640" w:type="dxa"/>
            <w:vMerge w:val="restart"/>
            <w:tcBorders>
              <w:right w:val="single" w:sz="2" w:space="0" w:color="000000"/>
            </w:tcBorders>
          </w:tcPr>
          <w:p>
            <w:pPr>
              <w:pStyle w:val="TableParagraph"/>
              <w:rPr>
                <w:rFonts w:ascii="黑体"/>
                <w:sz w:val="20"/>
              </w:rPr>
            </w:pPr>
          </w:p>
          <w:p>
            <w:pPr>
              <w:pStyle w:val="TableParagraph"/>
              <w:spacing w:before="165"/>
              <w:ind w:left="111"/>
              <w:rPr>
                <w:sz w:val="21"/>
              </w:rPr>
            </w:pPr>
            <w:r>
              <w:rPr>
                <w:sz w:val="21"/>
              </w:rPr>
              <w:t>序号</w:t>
            </w:r>
          </w:p>
        </w:tc>
        <w:tc>
          <w:tcPr>
            <w:tcW w:w="1313" w:type="dxa"/>
            <w:vMerge w:val="restart"/>
            <w:tcBorders>
              <w:left w:val="single" w:sz="2" w:space="0" w:color="000000"/>
              <w:right w:val="single" w:sz="2" w:space="0" w:color="000000"/>
            </w:tcBorders>
          </w:tcPr>
          <w:p>
            <w:pPr>
              <w:pStyle w:val="TableParagraph"/>
              <w:rPr>
                <w:rFonts w:ascii="黑体"/>
                <w:sz w:val="20"/>
              </w:rPr>
            </w:pPr>
          </w:p>
          <w:p>
            <w:pPr>
              <w:pStyle w:val="TableParagraph"/>
              <w:spacing w:before="165"/>
              <w:ind w:left="234"/>
              <w:rPr>
                <w:sz w:val="21"/>
              </w:rPr>
            </w:pPr>
            <w:r>
              <w:rPr>
                <w:sz w:val="21"/>
              </w:rPr>
              <w:t>指标名称</w:t>
            </w:r>
          </w:p>
        </w:tc>
        <w:tc>
          <w:tcPr>
            <w:tcW w:w="4472" w:type="dxa"/>
            <w:gridSpan w:val="2"/>
            <w:tcBorders>
              <w:left w:val="single" w:sz="2" w:space="0" w:color="000000"/>
              <w:bottom w:val="single" w:sz="2" w:space="0" w:color="000000"/>
              <w:right w:val="single" w:sz="2" w:space="0" w:color="000000"/>
            </w:tcBorders>
          </w:tcPr>
          <w:p>
            <w:pPr>
              <w:pStyle w:val="TableParagraph"/>
              <w:spacing w:before="138"/>
              <w:ind w:left="1696" w:right="1681"/>
              <w:jc w:val="center"/>
              <w:rPr>
                <w:sz w:val="21"/>
              </w:rPr>
            </w:pPr>
            <w:r>
              <w:rPr>
                <w:sz w:val="21"/>
              </w:rPr>
              <w:t>工程量指标</w:t>
            </w:r>
          </w:p>
        </w:tc>
        <w:tc>
          <w:tcPr>
            <w:tcW w:w="7530" w:type="dxa"/>
            <w:gridSpan w:val="3"/>
            <w:tcBorders>
              <w:left w:val="single" w:sz="2" w:space="0" w:color="000000"/>
              <w:bottom w:val="single" w:sz="2" w:space="0" w:color="000000"/>
            </w:tcBorders>
          </w:tcPr>
          <w:p>
            <w:pPr>
              <w:pStyle w:val="TableParagraph"/>
              <w:spacing w:before="138"/>
              <w:ind w:left="3324" w:right="3313"/>
              <w:jc w:val="center"/>
              <w:rPr>
                <w:sz w:val="21"/>
              </w:rPr>
            </w:pPr>
            <w:r>
              <w:rPr>
                <w:sz w:val="21"/>
              </w:rPr>
              <w:t>单价指标</w:t>
            </w:r>
          </w:p>
        </w:tc>
      </w:tr>
      <w:tr>
        <w:trPr>
          <w:trHeight w:val="398" w:hRule="atLeast"/>
        </w:trPr>
        <w:tc>
          <w:tcPr>
            <w:tcW w:w="640" w:type="dxa"/>
            <w:vMerge/>
            <w:tcBorders>
              <w:top w:val="nil"/>
              <w:right w:val="single" w:sz="2" w:space="0" w:color="000000"/>
            </w:tcBorders>
          </w:tcPr>
          <w:p>
            <w:pPr>
              <w:rPr>
                <w:sz w:val="2"/>
                <w:szCs w:val="2"/>
              </w:rPr>
            </w:pPr>
          </w:p>
        </w:tc>
        <w:tc>
          <w:tcPr>
            <w:tcW w:w="1313" w:type="dxa"/>
            <w:vMerge/>
            <w:tcBorders>
              <w:top w:val="nil"/>
              <w:left w:val="single" w:sz="2" w:space="0" w:color="000000"/>
              <w:right w:val="single" w:sz="2" w:space="0" w:color="000000"/>
            </w:tcBorders>
          </w:tcPr>
          <w:p>
            <w:pPr>
              <w:rPr>
                <w:sz w:val="2"/>
                <w:szCs w:val="2"/>
              </w:rPr>
            </w:pPr>
          </w:p>
        </w:tc>
        <w:tc>
          <w:tcPr>
            <w:tcW w:w="2983" w:type="dxa"/>
            <w:tcBorders>
              <w:top w:val="single" w:sz="2" w:space="0" w:color="000000"/>
              <w:left w:val="single" w:sz="2" w:space="0" w:color="000000"/>
              <w:right w:val="single" w:sz="2" w:space="0" w:color="000000"/>
            </w:tcBorders>
          </w:tcPr>
          <w:p>
            <w:pPr>
              <w:pStyle w:val="TableParagraph"/>
              <w:spacing w:before="102"/>
              <w:ind w:left="856"/>
              <w:rPr>
                <w:sz w:val="21"/>
              </w:rPr>
            </w:pPr>
            <w:r>
              <w:rPr>
                <w:sz w:val="21"/>
              </w:rPr>
              <w:t>指标计算内容</w:t>
            </w:r>
          </w:p>
        </w:tc>
        <w:tc>
          <w:tcPr>
            <w:tcW w:w="1489" w:type="dxa"/>
            <w:tcBorders>
              <w:top w:val="single" w:sz="2" w:space="0" w:color="000000"/>
              <w:left w:val="single" w:sz="2" w:space="0" w:color="000000"/>
              <w:right w:val="single" w:sz="2" w:space="0" w:color="000000"/>
            </w:tcBorders>
          </w:tcPr>
          <w:p>
            <w:pPr>
              <w:pStyle w:val="TableParagraph"/>
              <w:spacing w:before="102"/>
              <w:ind w:left="323"/>
              <w:rPr>
                <w:sz w:val="21"/>
              </w:rPr>
            </w:pPr>
            <w:r>
              <w:rPr>
                <w:sz w:val="21"/>
              </w:rPr>
              <w:t>计算口径</w:t>
            </w:r>
          </w:p>
        </w:tc>
        <w:tc>
          <w:tcPr>
            <w:tcW w:w="3709" w:type="dxa"/>
            <w:tcBorders>
              <w:top w:val="single" w:sz="2" w:space="0" w:color="000000"/>
              <w:left w:val="single" w:sz="2" w:space="0" w:color="000000"/>
              <w:right w:val="single" w:sz="2" w:space="0" w:color="000000"/>
            </w:tcBorders>
          </w:tcPr>
          <w:p>
            <w:pPr>
              <w:pStyle w:val="TableParagraph"/>
              <w:spacing w:before="102"/>
              <w:ind w:left="1217"/>
              <w:rPr>
                <w:sz w:val="21"/>
              </w:rPr>
            </w:pPr>
            <w:r>
              <w:rPr>
                <w:sz w:val="21"/>
              </w:rPr>
              <w:t>指标计算内容</w:t>
            </w:r>
          </w:p>
        </w:tc>
        <w:tc>
          <w:tcPr>
            <w:tcW w:w="1580" w:type="dxa"/>
            <w:tcBorders>
              <w:top w:val="single" w:sz="2" w:space="0" w:color="000000"/>
              <w:left w:val="single" w:sz="2" w:space="0" w:color="000000"/>
              <w:right w:val="single" w:sz="2" w:space="0" w:color="000000"/>
            </w:tcBorders>
          </w:tcPr>
          <w:p>
            <w:pPr>
              <w:pStyle w:val="TableParagraph"/>
              <w:spacing w:before="102"/>
              <w:ind w:left="37" w:right="23"/>
              <w:jc w:val="center"/>
              <w:rPr>
                <w:sz w:val="21"/>
              </w:rPr>
            </w:pPr>
            <w:r>
              <w:rPr>
                <w:sz w:val="21"/>
              </w:rPr>
              <w:t>计算口径</w:t>
            </w:r>
          </w:p>
        </w:tc>
        <w:tc>
          <w:tcPr>
            <w:tcW w:w="2241" w:type="dxa"/>
            <w:tcBorders>
              <w:top w:val="single" w:sz="2" w:space="0" w:color="000000"/>
              <w:left w:val="single" w:sz="2" w:space="0" w:color="000000"/>
            </w:tcBorders>
          </w:tcPr>
          <w:p>
            <w:pPr>
              <w:pStyle w:val="TableParagraph"/>
              <w:spacing w:before="102"/>
              <w:ind w:left="481"/>
              <w:rPr>
                <w:sz w:val="21"/>
              </w:rPr>
            </w:pPr>
            <w:r>
              <w:rPr>
                <w:sz w:val="21"/>
              </w:rPr>
              <w:t>计算口径说明</w:t>
            </w:r>
          </w:p>
        </w:tc>
      </w:tr>
      <w:tr>
        <w:trPr>
          <w:trHeight w:val="257" w:hRule="atLeast"/>
        </w:trPr>
        <w:tc>
          <w:tcPr>
            <w:tcW w:w="640" w:type="dxa"/>
            <w:tcBorders>
              <w:bottom w:val="single" w:sz="2" w:space="0" w:color="000000"/>
              <w:right w:val="single" w:sz="2" w:space="0" w:color="000000"/>
            </w:tcBorders>
          </w:tcPr>
          <w:p>
            <w:pPr>
              <w:pStyle w:val="TableParagraph"/>
              <w:rPr>
                <w:rFonts w:ascii="Times New Roman"/>
                <w:sz w:val="18"/>
              </w:rPr>
            </w:pPr>
          </w:p>
        </w:tc>
        <w:tc>
          <w:tcPr>
            <w:tcW w:w="1313" w:type="dxa"/>
            <w:tcBorders>
              <w:left w:val="single" w:sz="2" w:space="0" w:color="000000"/>
              <w:bottom w:val="single" w:sz="2" w:space="0" w:color="000000"/>
              <w:right w:val="single" w:sz="2" w:space="0" w:color="000000"/>
            </w:tcBorders>
          </w:tcPr>
          <w:p>
            <w:pPr>
              <w:pStyle w:val="TableParagraph"/>
              <w:rPr>
                <w:rFonts w:ascii="Times New Roman"/>
                <w:sz w:val="18"/>
              </w:rPr>
            </w:pPr>
          </w:p>
        </w:tc>
        <w:tc>
          <w:tcPr>
            <w:tcW w:w="2983" w:type="dxa"/>
            <w:tcBorders>
              <w:left w:val="single" w:sz="2" w:space="0" w:color="000000"/>
              <w:bottom w:val="single" w:sz="2" w:space="0" w:color="000000"/>
              <w:right w:val="single" w:sz="2" w:space="0" w:color="000000"/>
            </w:tcBorders>
          </w:tcPr>
          <w:p>
            <w:pPr>
              <w:pStyle w:val="TableParagraph"/>
              <w:spacing w:line="237" w:lineRule="exact"/>
              <w:ind w:left="9" w:right="-15"/>
              <w:rPr>
                <w:sz w:val="21"/>
              </w:rPr>
            </w:pPr>
            <w:r>
              <w:rPr>
                <w:spacing w:val="-9"/>
                <w:sz w:val="21"/>
              </w:rPr>
              <w:t>凝土内置桶芯 、空心板内置箱体</w:t>
            </w:r>
          </w:p>
        </w:tc>
        <w:tc>
          <w:tcPr>
            <w:tcW w:w="1489" w:type="dxa"/>
            <w:tcBorders>
              <w:left w:val="single" w:sz="2" w:space="0" w:color="000000"/>
              <w:bottom w:val="single" w:sz="2" w:space="0" w:color="000000"/>
              <w:right w:val="single" w:sz="2" w:space="0" w:color="000000"/>
            </w:tcBorders>
          </w:tcPr>
          <w:p>
            <w:pPr>
              <w:pStyle w:val="TableParagraph"/>
              <w:rPr>
                <w:rFonts w:ascii="Times New Roman"/>
                <w:sz w:val="18"/>
              </w:rPr>
            </w:pPr>
          </w:p>
        </w:tc>
        <w:tc>
          <w:tcPr>
            <w:tcW w:w="3709" w:type="dxa"/>
            <w:tcBorders>
              <w:left w:val="single" w:sz="2" w:space="0" w:color="000000"/>
              <w:bottom w:val="single" w:sz="2" w:space="0" w:color="000000"/>
              <w:right w:val="single" w:sz="2" w:space="0" w:color="000000"/>
            </w:tcBorders>
          </w:tcPr>
          <w:p>
            <w:pPr>
              <w:pStyle w:val="TableParagraph"/>
              <w:rPr>
                <w:rFonts w:ascii="Times New Roman"/>
                <w:sz w:val="18"/>
              </w:rPr>
            </w:pPr>
          </w:p>
        </w:tc>
        <w:tc>
          <w:tcPr>
            <w:tcW w:w="1580" w:type="dxa"/>
            <w:tcBorders>
              <w:left w:val="single" w:sz="2" w:space="0" w:color="000000"/>
              <w:bottom w:val="single" w:sz="2" w:space="0" w:color="000000"/>
              <w:right w:val="single" w:sz="2" w:space="0" w:color="000000"/>
            </w:tcBorders>
          </w:tcPr>
          <w:p>
            <w:pPr>
              <w:pStyle w:val="TableParagraph"/>
              <w:rPr>
                <w:rFonts w:ascii="Times New Roman"/>
                <w:sz w:val="18"/>
              </w:rPr>
            </w:pPr>
          </w:p>
        </w:tc>
        <w:tc>
          <w:tcPr>
            <w:tcW w:w="2241" w:type="dxa"/>
            <w:tcBorders>
              <w:left w:val="single" w:sz="2" w:space="0" w:color="000000"/>
              <w:bottom w:val="single" w:sz="2" w:space="0" w:color="000000"/>
            </w:tcBorders>
          </w:tcPr>
          <w:p>
            <w:pPr>
              <w:pStyle w:val="TableParagraph"/>
              <w:rPr>
                <w:rFonts w:ascii="Times New Roman"/>
                <w:sz w:val="18"/>
              </w:rPr>
            </w:pPr>
          </w:p>
        </w:tc>
      </w:tr>
      <w:tr>
        <w:trPr>
          <w:trHeight w:val="721" w:hRule="atLeast"/>
        </w:trPr>
        <w:tc>
          <w:tcPr>
            <w:tcW w:w="640" w:type="dxa"/>
            <w:tcBorders>
              <w:top w:val="single" w:sz="2" w:space="0" w:color="000000"/>
              <w:right w:val="single" w:sz="2" w:space="0" w:color="000000"/>
            </w:tcBorders>
          </w:tcPr>
          <w:p>
            <w:pPr>
              <w:pStyle w:val="TableParagraph"/>
              <w:spacing w:before="3"/>
              <w:rPr>
                <w:rFonts w:ascii="黑体"/>
                <w:sz w:val="26"/>
              </w:rPr>
            </w:pPr>
          </w:p>
          <w:p>
            <w:pPr>
              <w:pStyle w:val="TableParagraph"/>
              <w:ind w:left="39" w:right="20"/>
              <w:jc w:val="center"/>
              <w:rPr>
                <w:sz w:val="21"/>
              </w:rPr>
            </w:pPr>
            <w:r>
              <w:rPr>
                <w:sz w:val="21"/>
              </w:rPr>
              <w:t>6.4</w:t>
            </w:r>
          </w:p>
        </w:tc>
        <w:tc>
          <w:tcPr>
            <w:tcW w:w="1313" w:type="dxa"/>
            <w:tcBorders>
              <w:top w:val="single" w:sz="2" w:space="0" w:color="000000"/>
              <w:left w:val="single" w:sz="2" w:space="0" w:color="000000"/>
              <w:right w:val="single" w:sz="2" w:space="0" w:color="000000"/>
            </w:tcBorders>
          </w:tcPr>
          <w:p>
            <w:pPr>
              <w:pStyle w:val="TableParagraph"/>
              <w:spacing w:before="7"/>
              <w:rPr>
                <w:rFonts w:ascii="黑体"/>
                <w:sz w:val="27"/>
              </w:rPr>
            </w:pPr>
          </w:p>
          <w:p>
            <w:pPr>
              <w:pStyle w:val="TableParagraph"/>
              <w:ind w:left="11"/>
              <w:jc w:val="center"/>
              <w:rPr>
                <w:sz w:val="21"/>
              </w:rPr>
            </w:pPr>
            <w:r>
              <w:rPr>
                <w:sz w:val="21"/>
              </w:rPr>
              <w:t>预制梁板砼</w:t>
            </w:r>
          </w:p>
        </w:tc>
        <w:tc>
          <w:tcPr>
            <w:tcW w:w="2983" w:type="dxa"/>
            <w:tcBorders>
              <w:top w:val="single" w:sz="2" w:space="0" w:color="000000"/>
              <w:left w:val="single" w:sz="2" w:space="0" w:color="000000"/>
              <w:right w:val="single" w:sz="2" w:space="0" w:color="000000"/>
            </w:tcBorders>
          </w:tcPr>
          <w:p>
            <w:pPr>
              <w:pStyle w:val="TableParagraph"/>
              <w:spacing w:line="270" w:lineRule="atLeast" w:before="177"/>
              <w:ind w:left="9" w:right="189"/>
              <w:rPr>
                <w:sz w:val="21"/>
              </w:rPr>
            </w:pPr>
            <w:r>
              <w:rPr>
                <w:sz w:val="21"/>
              </w:rPr>
              <w:t>预制混凝土梁、预制实心条板预制空心条板、预制大型板</w:t>
            </w:r>
          </w:p>
        </w:tc>
        <w:tc>
          <w:tcPr>
            <w:tcW w:w="1489" w:type="dxa"/>
            <w:tcBorders>
              <w:top w:val="single" w:sz="2" w:space="0" w:color="000000"/>
              <w:left w:val="single" w:sz="2" w:space="0" w:color="000000"/>
              <w:right w:val="single" w:sz="2" w:space="0" w:color="000000"/>
            </w:tcBorders>
          </w:tcPr>
          <w:p>
            <w:pPr>
              <w:pStyle w:val="TableParagraph"/>
              <w:spacing w:before="178"/>
              <w:ind w:left="-128"/>
              <w:rPr>
                <w:sz w:val="21"/>
              </w:rPr>
            </w:pPr>
            <w:r>
              <w:rPr>
                <w:w w:val="99"/>
                <w:sz w:val="21"/>
              </w:rPr>
              <w:t>、</w:t>
            </w:r>
          </w:p>
        </w:tc>
        <w:tc>
          <w:tcPr>
            <w:tcW w:w="3709" w:type="dxa"/>
            <w:tcBorders>
              <w:top w:val="single" w:sz="2" w:space="0" w:color="000000"/>
              <w:left w:val="single" w:sz="2" w:space="0" w:color="000000"/>
              <w:right w:val="single" w:sz="2" w:space="0" w:color="000000"/>
            </w:tcBorders>
          </w:tcPr>
          <w:p>
            <w:pPr>
              <w:pStyle w:val="TableParagraph"/>
              <w:spacing w:before="7"/>
              <w:rPr>
                <w:rFonts w:ascii="黑体"/>
                <w:sz w:val="27"/>
              </w:rPr>
            </w:pPr>
          </w:p>
          <w:p>
            <w:pPr>
              <w:pStyle w:val="TableParagraph"/>
              <w:ind w:left="8"/>
              <w:rPr>
                <w:sz w:val="21"/>
              </w:rPr>
            </w:pPr>
            <w:r>
              <w:rPr>
                <w:sz w:val="21"/>
              </w:rPr>
              <w:t>构件就位、安装、接头灌缝、养护</w:t>
            </w:r>
          </w:p>
        </w:tc>
        <w:tc>
          <w:tcPr>
            <w:tcW w:w="1580" w:type="dxa"/>
            <w:tcBorders>
              <w:top w:val="single" w:sz="2" w:space="0" w:color="000000"/>
              <w:left w:val="single" w:sz="2" w:space="0" w:color="000000"/>
              <w:right w:val="single" w:sz="2" w:space="0" w:color="000000"/>
            </w:tcBorders>
          </w:tcPr>
          <w:p>
            <w:pPr>
              <w:pStyle w:val="TableParagraph"/>
              <w:spacing w:before="7"/>
              <w:rPr>
                <w:rFonts w:ascii="黑体"/>
                <w:sz w:val="24"/>
              </w:rPr>
            </w:pPr>
          </w:p>
          <w:p>
            <w:pPr>
              <w:pStyle w:val="TableParagraph"/>
              <w:ind w:left="41" w:right="23"/>
              <w:jc w:val="center"/>
              <w:rPr>
                <w:sz w:val="21"/>
              </w:rPr>
            </w:pPr>
            <w:r>
              <w:rPr>
                <w:sz w:val="21"/>
              </w:rPr>
              <w:t>预制梁板砼体积</w:t>
            </w:r>
          </w:p>
        </w:tc>
        <w:tc>
          <w:tcPr>
            <w:tcW w:w="2241" w:type="dxa"/>
            <w:tcBorders>
              <w:top w:val="single" w:sz="2" w:space="0" w:color="000000"/>
              <w:left w:val="single" w:sz="2" w:space="0" w:color="000000"/>
            </w:tcBorders>
          </w:tcPr>
          <w:p>
            <w:pPr>
              <w:pStyle w:val="TableParagraph"/>
              <w:rPr>
                <w:rFonts w:ascii="Times New Roman"/>
                <w:sz w:val="20"/>
              </w:rPr>
            </w:pPr>
          </w:p>
        </w:tc>
      </w:tr>
      <w:tr>
        <w:trPr>
          <w:trHeight w:val="803" w:hRule="atLeast"/>
        </w:trPr>
        <w:tc>
          <w:tcPr>
            <w:tcW w:w="640" w:type="dxa"/>
            <w:tcBorders>
              <w:bottom w:val="single" w:sz="2" w:space="0" w:color="000000"/>
              <w:right w:val="single" w:sz="2" w:space="0" w:color="000000"/>
            </w:tcBorders>
          </w:tcPr>
          <w:p>
            <w:pPr>
              <w:pStyle w:val="TableParagraph"/>
              <w:spacing w:before="5"/>
              <w:rPr>
                <w:rFonts w:ascii="黑体"/>
                <w:sz w:val="29"/>
              </w:rPr>
            </w:pPr>
          </w:p>
          <w:p>
            <w:pPr>
              <w:pStyle w:val="TableParagraph"/>
              <w:ind w:left="39" w:right="20"/>
              <w:jc w:val="center"/>
              <w:rPr>
                <w:sz w:val="21"/>
              </w:rPr>
            </w:pPr>
            <w:r>
              <w:rPr>
                <w:sz w:val="21"/>
              </w:rPr>
              <w:t>6.5</w:t>
            </w:r>
          </w:p>
        </w:tc>
        <w:tc>
          <w:tcPr>
            <w:tcW w:w="1313" w:type="dxa"/>
            <w:tcBorders>
              <w:left w:val="single" w:sz="2" w:space="0" w:color="000000"/>
              <w:bottom w:val="single" w:sz="2" w:space="0" w:color="000000"/>
              <w:right w:val="single" w:sz="2" w:space="0" w:color="000000"/>
            </w:tcBorders>
          </w:tcPr>
          <w:p>
            <w:pPr>
              <w:pStyle w:val="TableParagraph"/>
              <w:rPr>
                <w:rFonts w:ascii="黑体"/>
                <w:sz w:val="17"/>
              </w:rPr>
            </w:pPr>
          </w:p>
          <w:p>
            <w:pPr>
              <w:pStyle w:val="TableParagraph"/>
              <w:spacing w:line="242" w:lineRule="auto" w:before="1"/>
              <w:ind w:left="558" w:right="5" w:hanging="538"/>
              <w:rPr>
                <w:sz w:val="21"/>
              </w:rPr>
            </w:pPr>
            <w:r>
              <w:rPr>
                <w:sz w:val="21"/>
              </w:rPr>
              <w:t>现浇其他构件砼</w:t>
            </w:r>
          </w:p>
        </w:tc>
        <w:tc>
          <w:tcPr>
            <w:tcW w:w="2983" w:type="dxa"/>
            <w:tcBorders>
              <w:left w:val="single" w:sz="2" w:space="0" w:color="000000"/>
              <w:bottom w:val="single" w:sz="2" w:space="0" w:color="000000"/>
              <w:right w:val="single" w:sz="2" w:space="0" w:color="000000"/>
            </w:tcBorders>
          </w:tcPr>
          <w:p>
            <w:pPr>
              <w:pStyle w:val="TableParagraph"/>
              <w:spacing w:before="2"/>
              <w:rPr>
                <w:rFonts w:ascii="黑体"/>
                <w:sz w:val="20"/>
              </w:rPr>
            </w:pPr>
          </w:p>
          <w:p>
            <w:pPr>
              <w:pStyle w:val="TableParagraph"/>
              <w:spacing w:line="270" w:lineRule="atLeast"/>
              <w:ind w:left="9" w:right="103"/>
              <w:rPr>
                <w:sz w:val="21"/>
              </w:rPr>
            </w:pPr>
            <w:r>
              <w:rPr>
                <w:spacing w:val="-16"/>
                <w:sz w:val="21"/>
              </w:rPr>
              <w:t>现浇混凝土楼梯 、后浇带、圈梁</w:t>
            </w:r>
            <w:r>
              <w:rPr>
                <w:spacing w:val="5"/>
                <w:sz w:val="21"/>
              </w:rPr>
              <w:t>过梁、构造柱等</w:t>
            </w:r>
          </w:p>
        </w:tc>
        <w:tc>
          <w:tcPr>
            <w:tcW w:w="1489" w:type="dxa"/>
            <w:tcBorders>
              <w:left w:val="single" w:sz="2" w:space="0" w:color="000000"/>
              <w:bottom w:val="single" w:sz="2" w:space="0" w:color="000000"/>
              <w:right w:val="single" w:sz="2" w:space="0" w:color="000000"/>
            </w:tcBorders>
          </w:tcPr>
          <w:p>
            <w:pPr>
              <w:pStyle w:val="TableParagraph"/>
              <w:spacing w:before="3"/>
              <w:rPr>
                <w:rFonts w:ascii="黑体"/>
                <w:sz w:val="20"/>
              </w:rPr>
            </w:pPr>
          </w:p>
          <w:p>
            <w:pPr>
              <w:pStyle w:val="TableParagraph"/>
              <w:ind w:left="-104"/>
              <w:rPr>
                <w:sz w:val="21"/>
              </w:rPr>
            </w:pPr>
            <w:r>
              <w:rPr>
                <w:w w:val="99"/>
                <w:sz w:val="21"/>
              </w:rPr>
              <w:t>、</w:t>
            </w:r>
          </w:p>
        </w:tc>
        <w:tc>
          <w:tcPr>
            <w:tcW w:w="3709" w:type="dxa"/>
            <w:tcBorders>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37"/>
              <w:ind w:left="8"/>
              <w:rPr>
                <w:sz w:val="21"/>
              </w:rPr>
            </w:pPr>
            <w:r>
              <w:rPr>
                <w:sz w:val="21"/>
              </w:rPr>
              <w:t>混凝土输送、浇筑、振捣、养护</w:t>
            </w:r>
          </w:p>
        </w:tc>
        <w:tc>
          <w:tcPr>
            <w:tcW w:w="1580" w:type="dxa"/>
            <w:tcBorders>
              <w:left w:val="single" w:sz="2" w:space="0" w:color="000000"/>
              <w:bottom w:val="single" w:sz="2" w:space="0" w:color="000000"/>
              <w:right w:val="single" w:sz="2" w:space="0" w:color="000000"/>
            </w:tcBorders>
          </w:tcPr>
          <w:p>
            <w:pPr>
              <w:pStyle w:val="TableParagraph"/>
              <w:rPr>
                <w:rFonts w:ascii="黑体"/>
                <w:sz w:val="17"/>
              </w:rPr>
            </w:pPr>
          </w:p>
          <w:p>
            <w:pPr>
              <w:pStyle w:val="TableParagraph"/>
              <w:spacing w:line="242" w:lineRule="auto" w:before="1"/>
              <w:ind w:left="583" w:right="31" w:hanging="536"/>
              <w:rPr>
                <w:sz w:val="21"/>
              </w:rPr>
            </w:pPr>
            <w:r>
              <w:rPr>
                <w:sz w:val="21"/>
              </w:rPr>
              <w:t>现浇其他构件砼体积</w:t>
            </w:r>
          </w:p>
        </w:tc>
        <w:tc>
          <w:tcPr>
            <w:tcW w:w="2241" w:type="dxa"/>
            <w:tcBorders>
              <w:left w:val="single" w:sz="2" w:space="0" w:color="000000"/>
              <w:bottom w:val="single" w:sz="2" w:space="0" w:color="000000"/>
            </w:tcBorders>
          </w:tcPr>
          <w:p>
            <w:pPr>
              <w:pStyle w:val="TableParagraph"/>
              <w:rPr>
                <w:rFonts w:ascii="Times New Roman"/>
                <w:sz w:val="20"/>
              </w:rPr>
            </w:pPr>
          </w:p>
        </w:tc>
      </w:tr>
      <w:tr>
        <w:trPr>
          <w:trHeight w:val="646" w:hRule="atLeast"/>
        </w:trPr>
        <w:tc>
          <w:tcPr>
            <w:tcW w:w="640" w:type="dxa"/>
            <w:tcBorders>
              <w:top w:val="single" w:sz="2" w:space="0" w:color="000000"/>
              <w:bottom w:val="single" w:sz="2" w:space="0" w:color="000000"/>
              <w:right w:val="single" w:sz="2" w:space="0" w:color="000000"/>
            </w:tcBorders>
          </w:tcPr>
          <w:p>
            <w:pPr>
              <w:pStyle w:val="TableParagraph"/>
              <w:spacing w:before="3"/>
              <w:rPr>
                <w:rFonts w:ascii="黑体"/>
                <w:sz w:val="20"/>
              </w:rPr>
            </w:pPr>
          </w:p>
          <w:p>
            <w:pPr>
              <w:pStyle w:val="TableParagraph"/>
              <w:spacing w:before="1"/>
              <w:ind w:left="39" w:right="20"/>
              <w:jc w:val="center"/>
              <w:rPr>
                <w:sz w:val="21"/>
              </w:rPr>
            </w:pPr>
            <w:r>
              <w:rPr>
                <w:sz w:val="21"/>
              </w:rPr>
              <w:t>6.6</w:t>
            </w:r>
          </w:p>
        </w:tc>
        <w:tc>
          <w:tcPr>
            <w:tcW w:w="1313" w:type="dxa"/>
            <w:tcBorders>
              <w:top w:val="single" w:sz="2" w:space="0" w:color="000000"/>
              <w:left w:val="single" w:sz="2" w:space="0" w:color="000000"/>
              <w:bottom w:val="single" w:sz="2" w:space="0" w:color="000000"/>
              <w:right w:val="single" w:sz="2" w:space="0" w:color="000000"/>
            </w:tcBorders>
          </w:tcPr>
          <w:p>
            <w:pPr>
              <w:pStyle w:val="TableParagraph"/>
              <w:spacing w:line="270" w:lineRule="atLeast" w:before="100"/>
              <w:ind w:left="558" w:right="5" w:hanging="538"/>
              <w:rPr>
                <w:sz w:val="21"/>
              </w:rPr>
            </w:pPr>
            <w:r>
              <w:rPr>
                <w:sz w:val="21"/>
              </w:rPr>
              <w:t>预制其他构件砼</w:t>
            </w:r>
          </w:p>
        </w:tc>
        <w:tc>
          <w:tcPr>
            <w:tcW w:w="2983"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21"/>
              </w:rPr>
            </w:pPr>
          </w:p>
          <w:p>
            <w:pPr>
              <w:pStyle w:val="TableParagraph"/>
              <w:spacing w:before="1"/>
              <w:ind w:left="9"/>
              <w:rPr>
                <w:sz w:val="21"/>
              </w:rPr>
            </w:pPr>
            <w:r>
              <w:rPr>
                <w:sz w:val="21"/>
              </w:rPr>
              <w:t>其他预制混凝土构件</w:t>
            </w:r>
          </w:p>
        </w:tc>
        <w:tc>
          <w:tcPr>
            <w:tcW w:w="148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3709"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21"/>
              </w:rPr>
            </w:pPr>
          </w:p>
          <w:p>
            <w:pPr>
              <w:pStyle w:val="TableParagraph"/>
              <w:spacing w:before="1"/>
              <w:ind w:left="8"/>
              <w:rPr>
                <w:sz w:val="21"/>
              </w:rPr>
            </w:pPr>
            <w:r>
              <w:rPr>
                <w:sz w:val="21"/>
              </w:rPr>
              <w:t>构件就位、安装、接头灌缝、养护</w:t>
            </w:r>
          </w:p>
        </w:tc>
        <w:tc>
          <w:tcPr>
            <w:tcW w:w="1580" w:type="dxa"/>
            <w:tcBorders>
              <w:top w:val="single" w:sz="2" w:space="0" w:color="000000"/>
              <w:left w:val="single" w:sz="2" w:space="0" w:color="000000"/>
              <w:bottom w:val="single" w:sz="2" w:space="0" w:color="000000"/>
              <w:right w:val="single" w:sz="2" w:space="0" w:color="000000"/>
            </w:tcBorders>
          </w:tcPr>
          <w:p>
            <w:pPr>
              <w:pStyle w:val="TableParagraph"/>
              <w:spacing w:line="270" w:lineRule="atLeast" w:before="100"/>
              <w:ind w:left="583" w:right="31" w:hanging="536"/>
              <w:rPr>
                <w:sz w:val="21"/>
              </w:rPr>
            </w:pPr>
            <w:r>
              <w:rPr>
                <w:sz w:val="21"/>
              </w:rPr>
              <w:t>预制其他构件砼体积</w:t>
            </w:r>
          </w:p>
        </w:tc>
        <w:tc>
          <w:tcPr>
            <w:tcW w:w="2241"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1072" w:hRule="atLeast"/>
        </w:trPr>
        <w:tc>
          <w:tcPr>
            <w:tcW w:w="640"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10"/>
              <w:rPr>
                <w:rFonts w:ascii="黑体"/>
                <w:sz w:val="20"/>
              </w:rPr>
            </w:pPr>
          </w:p>
          <w:p>
            <w:pPr>
              <w:pStyle w:val="TableParagraph"/>
              <w:spacing w:before="1"/>
              <w:ind w:left="16"/>
              <w:jc w:val="center"/>
              <w:rPr>
                <w:sz w:val="21"/>
              </w:rPr>
            </w:pPr>
            <w:r>
              <w:rPr>
                <w:w w:val="99"/>
                <w:sz w:val="21"/>
              </w:rPr>
              <w:t>7</w:t>
            </w:r>
          </w:p>
        </w:tc>
        <w:tc>
          <w:tcPr>
            <w:tcW w:w="1313"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6"/>
              <w:rPr>
                <w:rFonts w:ascii="黑体"/>
                <w:sz w:val="20"/>
              </w:rPr>
            </w:pPr>
          </w:p>
          <w:p>
            <w:pPr>
              <w:pStyle w:val="TableParagraph"/>
              <w:ind w:left="11"/>
              <w:jc w:val="center"/>
              <w:rPr>
                <w:sz w:val="21"/>
              </w:rPr>
            </w:pPr>
            <w:r>
              <w:rPr>
                <w:sz w:val="21"/>
              </w:rPr>
              <w:t>混凝土模板</w:t>
            </w:r>
          </w:p>
        </w:tc>
        <w:tc>
          <w:tcPr>
            <w:tcW w:w="2983" w:type="dxa"/>
            <w:tcBorders>
              <w:top w:val="single" w:sz="2" w:space="0" w:color="000000"/>
              <w:left w:val="single" w:sz="2" w:space="0" w:color="000000"/>
              <w:bottom w:val="single" w:sz="2" w:space="0" w:color="000000"/>
              <w:right w:val="single" w:sz="2" w:space="0" w:color="000000"/>
            </w:tcBorders>
          </w:tcPr>
          <w:p>
            <w:pPr>
              <w:pStyle w:val="TableParagraph"/>
              <w:spacing w:before="4"/>
              <w:rPr>
                <w:rFonts w:ascii="黑体"/>
                <w:sz w:val="16"/>
              </w:rPr>
            </w:pPr>
          </w:p>
          <w:p>
            <w:pPr>
              <w:pStyle w:val="TableParagraph"/>
              <w:spacing w:line="242" w:lineRule="auto"/>
              <w:ind w:left="9" w:right="-15"/>
              <w:rPr>
                <w:sz w:val="21"/>
              </w:rPr>
            </w:pPr>
            <w:r>
              <w:rPr>
                <w:sz w:val="21"/>
              </w:rPr>
              <w:t>柱模板、墙模板、梁模板、板模</w:t>
            </w:r>
            <w:r>
              <w:rPr>
                <w:spacing w:val="6"/>
                <w:sz w:val="21"/>
              </w:rPr>
              <w:t>板、楼梯模板、二次结构模板其他混凝土模板等</w:t>
            </w:r>
          </w:p>
        </w:tc>
        <w:tc>
          <w:tcPr>
            <w:tcW w:w="1489"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6"/>
              <w:rPr>
                <w:rFonts w:ascii="黑体"/>
                <w:sz w:val="17"/>
              </w:rPr>
            </w:pPr>
          </w:p>
          <w:p>
            <w:pPr>
              <w:pStyle w:val="TableParagraph"/>
              <w:ind w:left="-135"/>
              <w:rPr>
                <w:sz w:val="21"/>
              </w:rPr>
            </w:pPr>
            <w:r>
              <w:rPr>
                <w:w w:val="99"/>
                <w:sz w:val="21"/>
              </w:rPr>
              <w:t>、</w:t>
            </w:r>
          </w:p>
        </w:tc>
        <w:tc>
          <w:tcPr>
            <w:tcW w:w="370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58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8"/>
              <w:rPr>
                <w:rFonts w:ascii="黑体"/>
                <w:sz w:val="20"/>
              </w:rPr>
            </w:pPr>
          </w:p>
          <w:p>
            <w:pPr>
              <w:pStyle w:val="TableParagraph"/>
              <w:ind w:left="41" w:right="23"/>
              <w:jc w:val="center"/>
              <w:rPr>
                <w:sz w:val="21"/>
              </w:rPr>
            </w:pPr>
            <w:r>
              <w:rPr>
                <w:sz w:val="21"/>
              </w:rPr>
              <w:t>混凝土模板面积</w:t>
            </w:r>
          </w:p>
        </w:tc>
        <w:tc>
          <w:tcPr>
            <w:tcW w:w="2241" w:type="dxa"/>
            <w:tcBorders>
              <w:top w:val="single" w:sz="2" w:space="0" w:color="000000"/>
              <w:left w:val="single" w:sz="2" w:space="0" w:color="000000"/>
              <w:bottom w:val="single" w:sz="2" w:space="0" w:color="000000"/>
            </w:tcBorders>
          </w:tcPr>
          <w:p>
            <w:pPr>
              <w:pStyle w:val="TableParagraph"/>
              <w:spacing w:before="4"/>
              <w:rPr>
                <w:rFonts w:ascii="黑体"/>
                <w:sz w:val="19"/>
              </w:rPr>
            </w:pPr>
          </w:p>
          <w:p>
            <w:pPr>
              <w:pStyle w:val="TableParagraph"/>
              <w:spacing w:line="242" w:lineRule="auto"/>
              <w:ind w:left="52" w:right="38"/>
              <w:jc w:val="center"/>
              <w:rPr>
                <w:sz w:val="21"/>
              </w:rPr>
            </w:pPr>
            <w:r>
              <w:rPr>
                <w:w w:val="95"/>
                <w:sz w:val="21"/>
              </w:rPr>
              <w:t>墙柱模板+梁板模板+其</w:t>
            </w:r>
            <w:r>
              <w:rPr>
                <w:sz w:val="21"/>
              </w:rPr>
              <w:t>他构件模板面积</w:t>
            </w:r>
          </w:p>
          <w:p>
            <w:pPr>
              <w:pStyle w:val="TableParagraph"/>
              <w:spacing w:line="261" w:lineRule="exact"/>
              <w:ind w:left="52" w:right="38"/>
              <w:jc w:val="center"/>
              <w:rPr>
                <w:sz w:val="21"/>
              </w:rPr>
            </w:pPr>
            <w:r>
              <w:rPr>
                <w:sz w:val="21"/>
              </w:rPr>
              <w:t>（7.1+7.2+7.3）</w:t>
            </w:r>
          </w:p>
        </w:tc>
      </w:tr>
      <w:tr>
        <w:trPr>
          <w:trHeight w:val="795" w:hRule="atLeast"/>
        </w:trPr>
        <w:tc>
          <w:tcPr>
            <w:tcW w:w="640" w:type="dxa"/>
            <w:tcBorders>
              <w:top w:val="single" w:sz="2" w:space="0" w:color="000000"/>
              <w:bottom w:val="single" w:sz="2" w:space="0" w:color="000000"/>
              <w:right w:val="single" w:sz="2" w:space="0" w:color="000000"/>
            </w:tcBorders>
          </w:tcPr>
          <w:p>
            <w:pPr>
              <w:pStyle w:val="TableParagraph"/>
              <w:spacing w:before="5"/>
              <w:rPr>
                <w:rFonts w:ascii="黑体"/>
                <w:sz w:val="24"/>
              </w:rPr>
            </w:pPr>
          </w:p>
          <w:p>
            <w:pPr>
              <w:pStyle w:val="TableParagraph"/>
              <w:ind w:left="39" w:right="20"/>
              <w:jc w:val="center"/>
              <w:rPr>
                <w:sz w:val="21"/>
              </w:rPr>
            </w:pPr>
            <w:r>
              <w:rPr>
                <w:sz w:val="21"/>
              </w:rPr>
              <w:t>7.1</w:t>
            </w:r>
          </w:p>
        </w:tc>
        <w:tc>
          <w:tcPr>
            <w:tcW w:w="1313"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24"/>
              </w:rPr>
            </w:pPr>
          </w:p>
          <w:p>
            <w:pPr>
              <w:pStyle w:val="TableParagraph"/>
              <w:ind w:left="11"/>
              <w:jc w:val="center"/>
              <w:rPr>
                <w:sz w:val="21"/>
              </w:rPr>
            </w:pPr>
            <w:r>
              <w:rPr>
                <w:sz w:val="21"/>
              </w:rPr>
              <w:t>墙柱模板</w:t>
            </w:r>
          </w:p>
        </w:tc>
        <w:tc>
          <w:tcPr>
            <w:tcW w:w="2983"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24"/>
              </w:rPr>
            </w:pPr>
          </w:p>
          <w:p>
            <w:pPr>
              <w:pStyle w:val="TableParagraph"/>
              <w:ind w:left="9"/>
              <w:rPr>
                <w:sz w:val="21"/>
              </w:rPr>
            </w:pPr>
            <w:r>
              <w:rPr>
                <w:sz w:val="21"/>
              </w:rPr>
              <w:t>柱模板、墙模板</w:t>
            </w:r>
          </w:p>
        </w:tc>
        <w:tc>
          <w:tcPr>
            <w:tcW w:w="148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3709"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24"/>
              </w:rPr>
            </w:pPr>
          </w:p>
          <w:p>
            <w:pPr>
              <w:pStyle w:val="TableParagraph"/>
              <w:ind w:left="8"/>
              <w:rPr>
                <w:sz w:val="21"/>
              </w:rPr>
            </w:pPr>
            <w:r>
              <w:rPr>
                <w:sz w:val="21"/>
              </w:rPr>
              <w:t>模板制作、安拆、清理、维护</w:t>
            </w:r>
          </w:p>
        </w:tc>
        <w:tc>
          <w:tcPr>
            <w:tcW w:w="1580" w:type="dxa"/>
            <w:tcBorders>
              <w:top w:val="single" w:sz="2" w:space="0" w:color="000000"/>
              <w:left w:val="single" w:sz="2" w:space="0" w:color="000000"/>
              <w:bottom w:val="single" w:sz="2" w:space="0" w:color="000000"/>
              <w:right w:val="single" w:sz="2" w:space="0" w:color="000000"/>
            </w:tcBorders>
          </w:tcPr>
          <w:p>
            <w:pPr>
              <w:pStyle w:val="TableParagraph"/>
              <w:spacing w:before="3"/>
              <w:rPr>
                <w:rFonts w:ascii="黑体"/>
                <w:sz w:val="24"/>
              </w:rPr>
            </w:pPr>
          </w:p>
          <w:p>
            <w:pPr>
              <w:pStyle w:val="TableParagraph"/>
              <w:ind w:left="39" w:right="23"/>
              <w:jc w:val="center"/>
              <w:rPr>
                <w:sz w:val="21"/>
              </w:rPr>
            </w:pPr>
            <w:r>
              <w:rPr>
                <w:sz w:val="21"/>
              </w:rPr>
              <w:t>墙柱模板面积</w:t>
            </w:r>
          </w:p>
        </w:tc>
        <w:tc>
          <w:tcPr>
            <w:tcW w:w="2241"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826" w:hRule="atLeast"/>
        </w:trPr>
        <w:tc>
          <w:tcPr>
            <w:tcW w:w="640" w:type="dxa"/>
            <w:tcBorders>
              <w:top w:val="single" w:sz="2" w:space="0" w:color="000000"/>
              <w:bottom w:val="single" w:sz="2" w:space="0" w:color="000000"/>
              <w:right w:val="single" w:sz="2" w:space="0" w:color="000000"/>
            </w:tcBorders>
          </w:tcPr>
          <w:p>
            <w:pPr>
              <w:pStyle w:val="TableParagraph"/>
              <w:spacing w:before="3"/>
              <w:rPr>
                <w:rFonts w:ascii="黑体"/>
                <w:sz w:val="24"/>
              </w:rPr>
            </w:pPr>
          </w:p>
          <w:p>
            <w:pPr>
              <w:pStyle w:val="TableParagraph"/>
              <w:ind w:left="39" w:right="20"/>
              <w:jc w:val="center"/>
              <w:rPr>
                <w:sz w:val="21"/>
              </w:rPr>
            </w:pPr>
            <w:r>
              <w:rPr>
                <w:sz w:val="21"/>
              </w:rPr>
              <w:t>7.2</w:t>
            </w:r>
          </w:p>
        </w:tc>
        <w:tc>
          <w:tcPr>
            <w:tcW w:w="1313" w:type="dxa"/>
            <w:tcBorders>
              <w:top w:val="single" w:sz="2" w:space="0" w:color="000000"/>
              <w:left w:val="single" w:sz="2" w:space="0" w:color="000000"/>
              <w:bottom w:val="single" w:sz="2" w:space="0" w:color="000000"/>
              <w:right w:val="single" w:sz="2" w:space="0" w:color="000000"/>
            </w:tcBorders>
          </w:tcPr>
          <w:p>
            <w:pPr>
              <w:pStyle w:val="TableParagraph"/>
              <w:spacing w:before="5"/>
              <w:rPr>
                <w:rFonts w:ascii="黑体"/>
                <w:sz w:val="25"/>
              </w:rPr>
            </w:pPr>
          </w:p>
          <w:p>
            <w:pPr>
              <w:pStyle w:val="TableParagraph"/>
              <w:ind w:left="11"/>
              <w:jc w:val="center"/>
              <w:rPr>
                <w:sz w:val="21"/>
              </w:rPr>
            </w:pPr>
            <w:r>
              <w:rPr>
                <w:sz w:val="21"/>
              </w:rPr>
              <w:t>梁板模板</w:t>
            </w:r>
          </w:p>
        </w:tc>
        <w:tc>
          <w:tcPr>
            <w:tcW w:w="2983" w:type="dxa"/>
            <w:tcBorders>
              <w:top w:val="single" w:sz="2" w:space="0" w:color="000000"/>
              <w:left w:val="single" w:sz="2" w:space="0" w:color="000000"/>
              <w:bottom w:val="single" w:sz="2" w:space="0" w:color="000000"/>
              <w:right w:val="single" w:sz="2" w:space="0" w:color="000000"/>
            </w:tcBorders>
          </w:tcPr>
          <w:p>
            <w:pPr>
              <w:pStyle w:val="TableParagraph"/>
              <w:spacing w:before="5"/>
              <w:rPr>
                <w:rFonts w:ascii="黑体"/>
                <w:sz w:val="25"/>
              </w:rPr>
            </w:pPr>
          </w:p>
          <w:p>
            <w:pPr>
              <w:pStyle w:val="TableParagraph"/>
              <w:ind w:left="9"/>
              <w:rPr>
                <w:sz w:val="21"/>
              </w:rPr>
            </w:pPr>
            <w:r>
              <w:rPr>
                <w:sz w:val="21"/>
              </w:rPr>
              <w:t>梁模板、板模板</w:t>
            </w:r>
          </w:p>
        </w:tc>
        <w:tc>
          <w:tcPr>
            <w:tcW w:w="148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3709" w:type="dxa"/>
            <w:tcBorders>
              <w:top w:val="single" w:sz="2" w:space="0" w:color="000000"/>
              <w:left w:val="single" w:sz="2" w:space="0" w:color="000000"/>
              <w:bottom w:val="single" w:sz="2" w:space="0" w:color="000000"/>
              <w:right w:val="single" w:sz="2" w:space="0" w:color="000000"/>
            </w:tcBorders>
          </w:tcPr>
          <w:p>
            <w:pPr>
              <w:pStyle w:val="TableParagraph"/>
              <w:spacing w:before="5"/>
              <w:rPr>
                <w:rFonts w:ascii="黑体"/>
                <w:sz w:val="25"/>
              </w:rPr>
            </w:pPr>
          </w:p>
          <w:p>
            <w:pPr>
              <w:pStyle w:val="TableParagraph"/>
              <w:ind w:left="8"/>
              <w:rPr>
                <w:sz w:val="21"/>
              </w:rPr>
            </w:pPr>
            <w:r>
              <w:rPr>
                <w:sz w:val="21"/>
              </w:rPr>
              <w:t>模板制作、安拆、清理、维护</w:t>
            </w:r>
          </w:p>
        </w:tc>
        <w:tc>
          <w:tcPr>
            <w:tcW w:w="1580" w:type="dxa"/>
            <w:tcBorders>
              <w:top w:val="single" w:sz="2" w:space="0" w:color="000000"/>
              <w:left w:val="single" w:sz="2" w:space="0" w:color="000000"/>
              <w:bottom w:val="single" w:sz="2" w:space="0" w:color="000000"/>
              <w:right w:val="single" w:sz="2" w:space="0" w:color="000000"/>
            </w:tcBorders>
          </w:tcPr>
          <w:p>
            <w:pPr>
              <w:pStyle w:val="TableParagraph"/>
              <w:spacing w:before="5"/>
              <w:rPr>
                <w:rFonts w:ascii="黑体"/>
                <w:sz w:val="25"/>
              </w:rPr>
            </w:pPr>
          </w:p>
          <w:p>
            <w:pPr>
              <w:pStyle w:val="TableParagraph"/>
              <w:ind w:left="39" w:right="23"/>
              <w:jc w:val="center"/>
              <w:rPr>
                <w:sz w:val="21"/>
              </w:rPr>
            </w:pPr>
            <w:r>
              <w:rPr>
                <w:sz w:val="21"/>
              </w:rPr>
              <w:t>梁板模板面积</w:t>
            </w:r>
          </w:p>
        </w:tc>
        <w:tc>
          <w:tcPr>
            <w:tcW w:w="2241"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1109" w:hRule="atLeast"/>
        </w:trPr>
        <w:tc>
          <w:tcPr>
            <w:tcW w:w="640" w:type="dxa"/>
            <w:tcBorders>
              <w:top w:val="single" w:sz="2" w:space="0" w:color="000000"/>
              <w:right w:val="single" w:sz="2" w:space="0" w:color="000000"/>
            </w:tcBorders>
          </w:tcPr>
          <w:p>
            <w:pPr>
              <w:pStyle w:val="TableParagraph"/>
              <w:rPr>
                <w:rFonts w:ascii="黑体"/>
                <w:sz w:val="20"/>
              </w:rPr>
            </w:pPr>
          </w:p>
          <w:p>
            <w:pPr>
              <w:pStyle w:val="TableParagraph"/>
              <w:spacing w:before="10"/>
              <w:rPr>
                <w:rFonts w:ascii="黑体"/>
                <w:sz w:val="19"/>
              </w:rPr>
            </w:pPr>
          </w:p>
          <w:p>
            <w:pPr>
              <w:pStyle w:val="TableParagraph"/>
              <w:ind w:left="39" w:right="20"/>
              <w:jc w:val="center"/>
              <w:rPr>
                <w:sz w:val="21"/>
              </w:rPr>
            </w:pPr>
            <w:r>
              <w:rPr>
                <w:sz w:val="21"/>
              </w:rPr>
              <w:t>7.3</w:t>
            </w:r>
          </w:p>
        </w:tc>
        <w:tc>
          <w:tcPr>
            <w:tcW w:w="1313" w:type="dxa"/>
            <w:tcBorders>
              <w:top w:val="single" w:sz="2" w:space="0" w:color="000000"/>
              <w:left w:val="single" w:sz="2" w:space="0" w:color="000000"/>
              <w:right w:val="single" w:sz="2" w:space="0" w:color="000000"/>
            </w:tcBorders>
          </w:tcPr>
          <w:p>
            <w:pPr>
              <w:pStyle w:val="TableParagraph"/>
              <w:rPr>
                <w:rFonts w:ascii="黑体"/>
                <w:sz w:val="20"/>
              </w:rPr>
            </w:pPr>
          </w:p>
          <w:p>
            <w:pPr>
              <w:pStyle w:val="TableParagraph"/>
              <w:spacing w:before="11"/>
              <w:rPr>
                <w:rFonts w:ascii="黑体"/>
                <w:sz w:val="20"/>
              </w:rPr>
            </w:pPr>
          </w:p>
          <w:p>
            <w:pPr>
              <w:pStyle w:val="TableParagraph"/>
              <w:ind w:left="13"/>
              <w:jc w:val="center"/>
              <w:rPr>
                <w:sz w:val="21"/>
              </w:rPr>
            </w:pPr>
            <w:r>
              <w:rPr>
                <w:sz w:val="21"/>
              </w:rPr>
              <w:t>其他构件模板</w:t>
            </w:r>
          </w:p>
        </w:tc>
        <w:tc>
          <w:tcPr>
            <w:tcW w:w="2983" w:type="dxa"/>
            <w:tcBorders>
              <w:top w:val="single" w:sz="2" w:space="0" w:color="000000"/>
              <w:left w:val="single" w:sz="2" w:space="0" w:color="000000"/>
              <w:right w:val="single" w:sz="2" w:space="0" w:color="000000"/>
            </w:tcBorders>
          </w:tcPr>
          <w:p>
            <w:pPr>
              <w:pStyle w:val="TableParagraph"/>
              <w:spacing w:before="2"/>
              <w:rPr>
                <w:rFonts w:ascii="黑体"/>
                <w:sz w:val="27"/>
              </w:rPr>
            </w:pPr>
          </w:p>
          <w:p>
            <w:pPr>
              <w:pStyle w:val="TableParagraph"/>
              <w:spacing w:line="242" w:lineRule="auto" w:before="1"/>
              <w:ind w:left="9" w:right="-15"/>
              <w:rPr>
                <w:sz w:val="21"/>
              </w:rPr>
            </w:pPr>
            <w:r>
              <w:rPr>
                <w:w w:val="95"/>
                <w:sz w:val="21"/>
              </w:rPr>
              <w:t>楼梯模板、圈梁、过梁、构造柱</w:t>
            </w:r>
            <w:r>
              <w:rPr>
                <w:spacing w:val="-1"/>
                <w:sz w:val="21"/>
              </w:rPr>
              <w:t>模板 、其他混凝土模板模板等</w:t>
            </w:r>
          </w:p>
        </w:tc>
        <w:tc>
          <w:tcPr>
            <w:tcW w:w="1489"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3709" w:type="dxa"/>
            <w:tcBorders>
              <w:top w:val="single" w:sz="2" w:space="0" w:color="000000"/>
              <w:left w:val="single" w:sz="2" w:space="0" w:color="000000"/>
              <w:right w:val="single" w:sz="2" w:space="0" w:color="000000"/>
            </w:tcBorders>
          </w:tcPr>
          <w:p>
            <w:pPr>
              <w:pStyle w:val="TableParagraph"/>
              <w:rPr>
                <w:rFonts w:ascii="黑体"/>
                <w:sz w:val="20"/>
              </w:rPr>
            </w:pPr>
          </w:p>
          <w:p>
            <w:pPr>
              <w:pStyle w:val="TableParagraph"/>
              <w:spacing w:before="11"/>
              <w:rPr>
                <w:rFonts w:ascii="黑体"/>
                <w:sz w:val="20"/>
              </w:rPr>
            </w:pPr>
          </w:p>
          <w:p>
            <w:pPr>
              <w:pStyle w:val="TableParagraph"/>
              <w:ind w:left="8"/>
              <w:rPr>
                <w:sz w:val="21"/>
              </w:rPr>
            </w:pPr>
            <w:r>
              <w:rPr>
                <w:sz w:val="21"/>
              </w:rPr>
              <w:t>模板制作、安拆、清理、维护</w:t>
            </w:r>
          </w:p>
        </w:tc>
        <w:tc>
          <w:tcPr>
            <w:tcW w:w="1580" w:type="dxa"/>
            <w:tcBorders>
              <w:top w:val="single" w:sz="2" w:space="0" w:color="000000"/>
              <w:left w:val="single" w:sz="2" w:space="0" w:color="000000"/>
              <w:right w:val="single" w:sz="2" w:space="0" w:color="000000"/>
            </w:tcBorders>
          </w:tcPr>
          <w:p>
            <w:pPr>
              <w:pStyle w:val="TableParagraph"/>
              <w:spacing w:before="2"/>
              <w:rPr>
                <w:rFonts w:ascii="黑体"/>
                <w:sz w:val="27"/>
              </w:rPr>
            </w:pPr>
          </w:p>
          <w:p>
            <w:pPr>
              <w:pStyle w:val="TableParagraph"/>
              <w:spacing w:line="242" w:lineRule="auto" w:before="1"/>
              <w:ind w:left="691" w:right="31" w:hanging="644"/>
              <w:rPr>
                <w:sz w:val="21"/>
              </w:rPr>
            </w:pPr>
            <w:r>
              <w:rPr>
                <w:sz w:val="21"/>
              </w:rPr>
              <w:t>其他构件模板面积</w:t>
            </w:r>
          </w:p>
        </w:tc>
        <w:tc>
          <w:tcPr>
            <w:tcW w:w="2241" w:type="dxa"/>
            <w:tcBorders>
              <w:top w:val="single" w:sz="2" w:space="0" w:color="000000"/>
              <w:left w:val="single" w:sz="2" w:space="0" w:color="000000"/>
            </w:tcBorders>
          </w:tcPr>
          <w:p>
            <w:pPr>
              <w:pStyle w:val="TableParagraph"/>
              <w:rPr>
                <w:rFonts w:ascii="Times New Roman"/>
                <w:sz w:val="20"/>
              </w:rPr>
            </w:pPr>
          </w:p>
        </w:tc>
      </w:tr>
    </w:tbl>
    <w:p>
      <w:pPr>
        <w:spacing w:after="0"/>
        <w:rPr>
          <w:rFonts w:ascii="Times New Roman"/>
          <w:sz w:val="20"/>
        </w:rPr>
        <w:sectPr>
          <w:headerReference w:type="default" r:id="rId345"/>
          <w:footerReference w:type="default" r:id="rId346"/>
          <w:pgSz w:w="16840" w:h="11910" w:orient="landscape"/>
          <w:pgMar w:header="0" w:footer="893" w:top="1100" w:bottom="1080" w:left="1300" w:right="1320"/>
          <w:pgNumType w:start="196"/>
        </w:sectPr>
      </w:pPr>
    </w:p>
    <w:p>
      <w:pPr>
        <w:pStyle w:val="BodyText"/>
        <w:spacing w:before="7"/>
        <w:rPr>
          <w:rFonts w:ascii="黑体"/>
          <w:sz w:val="12"/>
        </w:rPr>
      </w:pPr>
    </w:p>
    <w:p>
      <w:pPr>
        <w:spacing w:after="0"/>
        <w:rPr>
          <w:rFonts w:ascii="黑体"/>
          <w:sz w:val="12"/>
        </w:rPr>
        <w:sectPr>
          <w:headerReference w:type="default" r:id="rId347"/>
          <w:footerReference w:type="default" r:id="rId348"/>
          <w:pgSz w:w="16840" w:h="11910" w:orient="landscape"/>
          <w:pgMar w:header="0" w:footer="893" w:top="1100" w:bottom="1080" w:left="1300" w:right="1320"/>
          <w:pgNumType w:start="197"/>
        </w:sectPr>
      </w:pPr>
    </w:p>
    <w:p>
      <w:pPr>
        <w:pStyle w:val="BodyText"/>
        <w:spacing w:before="7"/>
        <w:rPr>
          <w:rFonts w:ascii="黑体"/>
          <w:sz w:val="27"/>
        </w:rPr>
      </w:pPr>
    </w:p>
    <w:p>
      <w:pPr>
        <w:tabs>
          <w:tab w:pos="1008" w:val="left" w:leader="none"/>
        </w:tabs>
        <w:spacing w:before="0"/>
        <w:ind w:left="252" w:right="0" w:firstLine="0"/>
        <w:jc w:val="left"/>
        <w:rPr>
          <w:sz w:val="21"/>
        </w:rPr>
      </w:pPr>
      <w:r>
        <w:rPr>
          <w:sz w:val="21"/>
        </w:rPr>
        <w:t>序号</w:t>
        <w:tab/>
      </w:r>
      <w:r>
        <w:rPr>
          <w:spacing w:val="4"/>
          <w:sz w:val="21"/>
        </w:rPr>
        <w:t>指标名</w:t>
      </w:r>
      <w:r>
        <w:rPr>
          <w:sz w:val="21"/>
        </w:rPr>
        <w:t>称</w:t>
      </w:r>
    </w:p>
    <w:p>
      <w:pPr>
        <w:spacing w:before="70"/>
        <w:ind w:left="1104" w:right="0" w:firstLine="0"/>
        <w:jc w:val="left"/>
        <w:rPr>
          <w:sz w:val="21"/>
        </w:rPr>
      </w:pPr>
      <w:r>
        <w:rPr/>
        <w:br w:type="column"/>
      </w:r>
      <w:r>
        <w:rPr>
          <w:sz w:val="21"/>
        </w:rPr>
        <w:t>工程量指标</w:t>
      </w:r>
    </w:p>
    <w:p>
      <w:pPr>
        <w:tabs>
          <w:tab w:pos="2703" w:val="left" w:leader="none"/>
        </w:tabs>
        <w:spacing w:before="165"/>
        <w:ind w:left="252" w:right="0" w:firstLine="0"/>
        <w:jc w:val="left"/>
        <w:rPr>
          <w:sz w:val="21"/>
        </w:rPr>
      </w:pPr>
      <w:r>
        <w:rPr>
          <w:spacing w:val="4"/>
          <w:sz w:val="21"/>
        </w:rPr>
        <w:t>指标计</w:t>
      </w:r>
      <w:r>
        <w:rPr>
          <w:spacing w:val="7"/>
          <w:sz w:val="21"/>
        </w:rPr>
        <w:t>算</w:t>
      </w:r>
      <w:r>
        <w:rPr>
          <w:spacing w:val="4"/>
          <w:sz w:val="21"/>
        </w:rPr>
        <w:t>内</w:t>
      </w:r>
      <w:r>
        <w:rPr>
          <w:sz w:val="21"/>
        </w:rPr>
        <w:t>容</w:t>
        <w:tab/>
      </w:r>
      <w:r>
        <w:rPr>
          <w:spacing w:val="4"/>
          <w:sz w:val="21"/>
        </w:rPr>
        <w:t>计算口</w:t>
      </w:r>
      <w:r>
        <w:rPr>
          <w:sz w:val="21"/>
        </w:rPr>
        <w:t>径</w:t>
      </w:r>
    </w:p>
    <w:p>
      <w:pPr>
        <w:spacing w:before="70"/>
        <w:ind w:left="2361" w:right="3454" w:firstLine="0"/>
        <w:jc w:val="center"/>
        <w:rPr>
          <w:sz w:val="21"/>
        </w:rPr>
      </w:pPr>
      <w:r>
        <w:rPr/>
        <w:br w:type="column"/>
      </w:r>
      <w:r>
        <w:rPr>
          <w:sz w:val="21"/>
        </w:rPr>
        <w:t>单价指标</w:t>
      </w:r>
    </w:p>
    <w:p>
      <w:pPr>
        <w:tabs>
          <w:tab w:pos="3113" w:val="left" w:leader="none"/>
          <w:tab w:pos="4805" w:val="left" w:leader="none"/>
        </w:tabs>
        <w:spacing w:before="165"/>
        <w:ind w:left="252" w:right="0" w:firstLine="0"/>
        <w:jc w:val="left"/>
        <w:rPr>
          <w:sz w:val="21"/>
        </w:rPr>
      </w:pPr>
      <w:r>
        <w:rPr>
          <w:spacing w:val="4"/>
          <w:sz w:val="21"/>
        </w:rPr>
        <w:t>指标计</w:t>
      </w:r>
      <w:r>
        <w:rPr>
          <w:spacing w:val="7"/>
          <w:sz w:val="21"/>
        </w:rPr>
        <w:t>算</w:t>
      </w:r>
      <w:r>
        <w:rPr>
          <w:spacing w:val="4"/>
          <w:sz w:val="21"/>
        </w:rPr>
        <w:t>内</w:t>
      </w:r>
      <w:r>
        <w:rPr>
          <w:sz w:val="21"/>
        </w:rPr>
        <w:t>容</w:t>
        <w:tab/>
      </w:r>
      <w:r>
        <w:rPr>
          <w:spacing w:val="4"/>
          <w:sz w:val="21"/>
        </w:rPr>
        <w:t>计算口</w:t>
      </w:r>
      <w:r>
        <w:rPr>
          <w:sz w:val="21"/>
        </w:rPr>
        <w:t>径</w:t>
        <w:tab/>
      </w:r>
      <w:r>
        <w:rPr>
          <w:spacing w:val="4"/>
          <w:sz w:val="21"/>
        </w:rPr>
        <w:t>计算口</w:t>
      </w:r>
      <w:r>
        <w:rPr>
          <w:spacing w:val="7"/>
          <w:sz w:val="21"/>
        </w:rPr>
        <w:t>径</w:t>
      </w:r>
      <w:r>
        <w:rPr>
          <w:spacing w:val="4"/>
          <w:sz w:val="21"/>
        </w:rPr>
        <w:t>说</w:t>
      </w:r>
      <w:r>
        <w:rPr>
          <w:sz w:val="21"/>
        </w:rPr>
        <w:t>明</w:t>
      </w:r>
    </w:p>
    <w:p>
      <w:pPr>
        <w:spacing w:after="0"/>
        <w:jc w:val="left"/>
        <w:rPr>
          <w:sz w:val="21"/>
        </w:rPr>
        <w:sectPr>
          <w:type w:val="continuous"/>
          <w:pgSz w:w="16840" w:h="11910" w:orient="landscape"/>
          <w:pgMar w:top="1580" w:bottom="1160" w:left="1300" w:right="1320"/>
          <w:cols w:num="3" w:equalWidth="0">
            <w:col w:w="1899" w:space="791"/>
            <w:col w:w="3594" w:space="1240"/>
            <w:col w:w="6696"/>
          </w:cols>
        </w:sectPr>
      </w:pPr>
    </w:p>
    <w:p>
      <w:pPr>
        <w:pStyle w:val="BodyText"/>
        <w:spacing w:before="5"/>
        <w:rPr>
          <w:sz w:val="11"/>
        </w:rPr>
      </w:pPr>
    </w:p>
    <w:p>
      <w:pPr>
        <w:spacing w:after="0"/>
        <w:rPr>
          <w:sz w:val="11"/>
        </w:rPr>
        <w:sectPr>
          <w:type w:val="continuous"/>
          <w:pgSz w:w="16840" w:h="11910" w:orient="landscape"/>
          <w:pgMar w:top="1580" w:bottom="1160" w:left="1300" w:right="1320"/>
        </w:sectPr>
      </w:pPr>
    </w:p>
    <w:p>
      <w:pPr>
        <w:pStyle w:val="BodyText"/>
        <w:rPr>
          <w:sz w:val="20"/>
        </w:rPr>
      </w:pPr>
    </w:p>
    <w:p>
      <w:pPr>
        <w:pStyle w:val="BodyText"/>
        <w:rPr>
          <w:sz w:val="20"/>
        </w:rPr>
      </w:pPr>
    </w:p>
    <w:p>
      <w:pPr>
        <w:pStyle w:val="BodyText"/>
        <w:spacing w:before="7"/>
        <w:rPr>
          <w:sz w:val="16"/>
        </w:rPr>
      </w:pPr>
    </w:p>
    <w:p>
      <w:pPr>
        <w:pStyle w:val="ListParagraph"/>
        <w:numPr>
          <w:ilvl w:val="0"/>
          <w:numId w:val="463"/>
        </w:numPr>
        <w:tabs>
          <w:tab w:pos="1008" w:val="left" w:leader="none"/>
          <w:tab w:pos="1009" w:val="left" w:leader="none"/>
        </w:tabs>
        <w:spacing w:line="240" w:lineRule="auto" w:before="0" w:after="0"/>
        <w:ind w:left="1008" w:right="0" w:hanging="598"/>
        <w:jc w:val="left"/>
        <w:rPr>
          <w:sz w:val="21"/>
        </w:rPr>
      </w:pPr>
      <w:r>
        <w:rPr>
          <w:spacing w:val="-2"/>
          <w:sz w:val="21"/>
        </w:rPr>
        <w:t>钢筋工程</w:t>
      </w:r>
    </w:p>
    <w:p>
      <w:pPr>
        <w:spacing w:line="242" w:lineRule="auto" w:before="70"/>
        <w:ind w:left="197" w:right="38" w:firstLine="0"/>
        <w:jc w:val="left"/>
        <w:rPr>
          <w:sz w:val="21"/>
        </w:rPr>
      </w:pPr>
      <w:r>
        <w:rPr/>
        <w:br w:type="column"/>
      </w:r>
      <w:r>
        <w:rPr>
          <w:sz w:val="21"/>
        </w:rPr>
        <w:t>现浇钢筋混凝土构件中的钢筋 、预应力钢绞线 、预埋铁件、钢筋网片、砖砌体加固钢筋 、预制构件钢</w:t>
      </w:r>
    </w:p>
    <w:p>
      <w:pPr>
        <w:spacing w:line="242" w:lineRule="auto" w:before="2"/>
        <w:ind w:left="197" w:right="123" w:firstLine="0"/>
        <w:jc w:val="left"/>
        <w:rPr>
          <w:sz w:val="21"/>
        </w:rPr>
      </w:pPr>
      <w:r>
        <w:rPr>
          <w:sz w:val="21"/>
        </w:rPr>
        <w:t>筋等，不包括装配式混凝土构件</w:t>
      </w:r>
      <w:r>
        <w:rPr>
          <w:w w:val="105"/>
          <w:sz w:val="21"/>
        </w:rPr>
        <w:t>中的钢筋制作安装 </w:t>
      </w:r>
      <w:r>
        <w:rPr>
          <w:w w:val="180"/>
          <w:sz w:val="21"/>
        </w:rPr>
        <w:t>。</w:t>
      </w:r>
    </w:p>
    <w:p>
      <w:pPr>
        <w:pStyle w:val="BodyText"/>
        <w:rPr>
          <w:sz w:val="20"/>
        </w:rPr>
      </w:pPr>
      <w:r>
        <w:rPr/>
        <w:br w:type="column"/>
      </w:r>
      <w:r>
        <w:rPr>
          <w:sz w:val="20"/>
        </w:rPr>
      </w:r>
    </w:p>
    <w:p>
      <w:pPr>
        <w:pStyle w:val="BodyText"/>
        <w:rPr>
          <w:sz w:val="20"/>
        </w:rPr>
      </w:pPr>
    </w:p>
    <w:p>
      <w:pPr>
        <w:pStyle w:val="BodyText"/>
        <w:spacing w:before="7"/>
        <w:rPr>
          <w:sz w:val="16"/>
        </w:rPr>
      </w:pPr>
    </w:p>
    <w:p>
      <w:pPr>
        <w:spacing w:before="0"/>
        <w:ind w:left="411" w:right="0" w:firstLine="0"/>
        <w:jc w:val="left"/>
        <w:rPr>
          <w:sz w:val="21"/>
        </w:rPr>
      </w:pPr>
      <w:r>
        <w:rPr>
          <w:sz w:val="21"/>
        </w:rPr>
        <w:t>钢筋重量</w:t>
      </w:r>
    </w:p>
    <w:p>
      <w:pPr>
        <w:pStyle w:val="BodyText"/>
        <w:rPr>
          <w:sz w:val="20"/>
        </w:rPr>
      </w:pPr>
      <w:r>
        <w:rPr/>
        <w:br w:type="column"/>
      </w:r>
      <w:r>
        <w:rPr>
          <w:sz w:val="20"/>
        </w:rPr>
      </w:r>
    </w:p>
    <w:p>
      <w:pPr>
        <w:pStyle w:val="BodyText"/>
        <w:spacing w:before="11"/>
        <w:rPr>
          <w:sz w:val="25"/>
        </w:rPr>
      </w:pPr>
    </w:p>
    <w:p>
      <w:pPr>
        <w:spacing w:line="244" w:lineRule="auto" w:before="1"/>
        <w:ind w:left="411" w:right="232" w:firstLine="0"/>
        <w:jc w:val="left"/>
        <w:rPr>
          <w:sz w:val="21"/>
        </w:rPr>
      </w:pPr>
      <w:r>
        <w:rPr>
          <w:sz w:val="21"/>
        </w:rPr>
        <w:t>普通钢筋重量+预应力钢筋重量（8.1+8.2）</w:t>
      </w:r>
    </w:p>
    <w:p>
      <w:pPr>
        <w:spacing w:after="0" w:line="244" w:lineRule="auto"/>
        <w:jc w:val="left"/>
        <w:rPr>
          <w:sz w:val="21"/>
        </w:rPr>
        <w:sectPr>
          <w:type w:val="continuous"/>
          <w:pgSz w:w="16840" w:h="11910" w:orient="landscape"/>
          <w:pgMar w:top="1580" w:bottom="1160" w:left="1300" w:right="1320"/>
          <w:cols w:num="4" w:equalWidth="0">
            <w:col w:w="1859" w:space="40"/>
            <w:col w:w="3293" w:space="5034"/>
            <w:col w:w="1261" w:space="57"/>
            <w:col w:w="2676"/>
          </w:cols>
        </w:sectPr>
      </w:pPr>
    </w:p>
    <w:p>
      <w:pPr>
        <w:pStyle w:val="BodyText"/>
        <w:rPr>
          <w:sz w:val="11"/>
        </w:rPr>
      </w:pPr>
    </w:p>
    <w:p>
      <w:pPr>
        <w:spacing w:after="0"/>
        <w:rPr>
          <w:sz w:val="11"/>
        </w:rPr>
        <w:sectPr>
          <w:type w:val="continuous"/>
          <w:pgSz w:w="16840" w:h="11910" w:orient="landscape"/>
          <w:pgMar w:top="1580" w:bottom="1160" w:left="1300" w:right="1320"/>
        </w:sectPr>
      </w:pPr>
    </w:p>
    <w:p>
      <w:pPr>
        <w:pStyle w:val="BodyText"/>
        <w:rPr>
          <w:sz w:val="20"/>
        </w:rPr>
      </w:pPr>
    </w:p>
    <w:p>
      <w:pPr>
        <w:pStyle w:val="BodyText"/>
        <w:spacing w:before="2"/>
        <w:rPr>
          <w:sz w:val="22"/>
        </w:rPr>
      </w:pPr>
    </w:p>
    <w:p>
      <w:pPr>
        <w:spacing w:before="0"/>
        <w:ind w:left="308" w:right="0" w:firstLine="0"/>
        <w:jc w:val="left"/>
        <w:rPr>
          <w:sz w:val="21"/>
        </w:rPr>
      </w:pPr>
      <w:r>
        <w:rPr>
          <w:spacing w:val="-1"/>
          <w:sz w:val="21"/>
        </w:rPr>
        <w:t>8.1</w:t>
      </w:r>
    </w:p>
    <w:p>
      <w:pPr>
        <w:pStyle w:val="BodyText"/>
        <w:rPr>
          <w:sz w:val="20"/>
        </w:rPr>
      </w:pPr>
    </w:p>
    <w:p>
      <w:pPr>
        <w:pStyle w:val="BodyText"/>
        <w:spacing w:before="9"/>
      </w:pPr>
    </w:p>
    <w:p>
      <w:pPr>
        <w:spacing w:before="0"/>
        <w:ind w:left="308" w:right="0" w:firstLine="0"/>
        <w:jc w:val="left"/>
        <w:rPr>
          <w:sz w:val="21"/>
        </w:rPr>
      </w:pPr>
      <w:r>
        <w:rPr>
          <w:spacing w:val="-1"/>
          <w:sz w:val="21"/>
        </w:rPr>
        <w:t>8.2</w:t>
      </w:r>
    </w:p>
    <w:p>
      <w:pPr>
        <w:pStyle w:val="BodyText"/>
        <w:rPr>
          <w:sz w:val="20"/>
        </w:rPr>
      </w:pPr>
      <w:r>
        <w:rPr/>
        <w:br w:type="column"/>
      </w:r>
      <w:r>
        <w:rPr>
          <w:sz w:val="20"/>
        </w:rPr>
      </w:r>
    </w:p>
    <w:p>
      <w:pPr>
        <w:spacing w:before="178"/>
        <w:ind w:left="239" w:right="0" w:firstLine="0"/>
        <w:jc w:val="center"/>
        <w:rPr>
          <w:sz w:val="21"/>
        </w:rPr>
      </w:pPr>
      <w:r>
        <w:rPr>
          <w:sz w:val="21"/>
        </w:rPr>
        <w:t>普通钢筋</w:t>
      </w:r>
    </w:p>
    <w:p>
      <w:pPr>
        <w:pStyle w:val="BodyText"/>
        <w:rPr>
          <w:sz w:val="20"/>
        </w:rPr>
      </w:pPr>
    </w:p>
    <w:p>
      <w:pPr>
        <w:pStyle w:val="BodyText"/>
        <w:rPr>
          <w:sz w:val="20"/>
        </w:rPr>
      </w:pPr>
    </w:p>
    <w:p>
      <w:pPr>
        <w:pStyle w:val="BodyText"/>
        <w:spacing w:before="4"/>
        <w:rPr>
          <w:sz w:val="14"/>
        </w:rPr>
      </w:pPr>
    </w:p>
    <w:p>
      <w:pPr>
        <w:spacing w:before="0"/>
        <w:ind w:left="239" w:right="0" w:firstLine="0"/>
        <w:jc w:val="center"/>
        <w:rPr>
          <w:sz w:val="21"/>
        </w:rPr>
      </w:pPr>
      <w:r>
        <w:rPr>
          <w:sz w:val="21"/>
        </w:rPr>
        <w:t>预应力钢筋</w:t>
      </w:r>
    </w:p>
    <w:p>
      <w:pPr>
        <w:spacing w:line="242" w:lineRule="auto" w:before="69"/>
        <w:ind w:left="89" w:right="38" w:firstLine="0"/>
        <w:jc w:val="left"/>
        <w:rPr>
          <w:sz w:val="21"/>
        </w:rPr>
      </w:pPr>
      <w:r>
        <w:rPr/>
        <w:br w:type="column"/>
      </w:r>
      <w:r>
        <w:rPr>
          <w:spacing w:val="-9"/>
          <w:sz w:val="21"/>
        </w:rPr>
        <w:t>现浇钢筋混凝土构件 、预制构件</w:t>
      </w:r>
      <w:r>
        <w:rPr>
          <w:spacing w:val="1"/>
          <w:sz w:val="21"/>
        </w:rPr>
        <w:t>中的钢筋普通钢筋 、砌体加结</w:t>
      </w:r>
      <w:r>
        <w:rPr>
          <w:w w:val="95"/>
          <w:sz w:val="21"/>
        </w:rPr>
        <w:t>筋、钢筋网片、预埋铁件等</w:t>
      </w:r>
      <w:r>
        <w:rPr>
          <w:spacing w:val="7"/>
          <w:w w:val="95"/>
          <w:sz w:val="21"/>
        </w:rPr>
        <w:t>（</w:t>
      </w:r>
      <w:r>
        <w:rPr>
          <w:w w:val="95"/>
          <w:sz w:val="21"/>
        </w:rPr>
        <w:t>不</w:t>
      </w:r>
      <w:r>
        <w:rPr>
          <w:spacing w:val="4"/>
          <w:sz w:val="21"/>
        </w:rPr>
        <w:t>含装配式构件中钢筋</w:t>
      </w:r>
      <w:r>
        <w:rPr>
          <w:sz w:val="21"/>
        </w:rPr>
        <w:t>）</w:t>
      </w:r>
    </w:p>
    <w:p>
      <w:pPr>
        <w:pStyle w:val="BodyText"/>
        <w:spacing w:before="12"/>
        <w:rPr>
          <w:sz w:val="18"/>
        </w:rPr>
      </w:pPr>
    </w:p>
    <w:p>
      <w:pPr>
        <w:spacing w:before="0"/>
        <w:ind w:left="89" w:right="0" w:firstLine="0"/>
        <w:jc w:val="left"/>
        <w:rPr>
          <w:sz w:val="21"/>
        </w:rPr>
      </w:pPr>
      <w:r>
        <w:rPr>
          <w:sz w:val="21"/>
        </w:rPr>
        <w:t>预应力钢筋、钢绞线</w:t>
      </w:r>
    </w:p>
    <w:p>
      <w:pPr>
        <w:pStyle w:val="BodyText"/>
        <w:rPr>
          <w:sz w:val="20"/>
        </w:rPr>
      </w:pPr>
      <w:r>
        <w:rPr/>
        <w:br w:type="column"/>
      </w:r>
      <w:r>
        <w:rPr>
          <w:sz w:val="20"/>
        </w:rPr>
      </w:r>
    </w:p>
    <w:p>
      <w:pPr>
        <w:spacing w:line="204" w:lineRule="auto" w:before="149"/>
        <w:ind w:left="308" w:right="2470" w:firstLine="0"/>
        <w:jc w:val="left"/>
        <w:rPr>
          <w:sz w:val="21"/>
        </w:rPr>
      </w:pPr>
      <w:r>
        <w:rPr>
          <w:sz w:val="21"/>
        </w:rPr>
        <w:t>钢筋制作、钢筋安装、固定、钢筋连接、 </w:t>
      </w:r>
      <w:r>
        <w:rPr>
          <w:position w:val="-4"/>
          <w:sz w:val="21"/>
        </w:rPr>
        <w:t>普通钢筋重量</w:t>
      </w:r>
      <w:r>
        <w:rPr>
          <w:sz w:val="21"/>
        </w:rPr>
        <w:t>螺栓、对拉止水螺杆等</w:t>
      </w:r>
    </w:p>
    <w:p>
      <w:pPr>
        <w:pStyle w:val="BodyText"/>
        <w:spacing w:before="10"/>
        <w:rPr>
          <w:sz w:val="29"/>
        </w:rPr>
      </w:pPr>
    </w:p>
    <w:p>
      <w:pPr>
        <w:spacing w:line="175" w:lineRule="auto" w:before="0"/>
        <w:ind w:left="308" w:right="2404" w:firstLine="0"/>
        <w:jc w:val="left"/>
        <w:rPr>
          <w:sz w:val="21"/>
        </w:rPr>
      </w:pPr>
      <w:r>
        <w:rPr>
          <w:spacing w:val="9"/>
          <w:w w:val="95"/>
          <w:sz w:val="21"/>
        </w:rPr>
        <w:t>钢筋制作、预埋管孔道、张拉、压浆、</w:t>
      </w:r>
      <w:r>
        <w:rPr>
          <w:spacing w:val="3"/>
          <w:w w:val="95"/>
          <w:position w:val="-9"/>
          <w:sz w:val="21"/>
        </w:rPr>
        <w:t>预应力钢筋重量 </w:t>
      </w:r>
      <w:r>
        <w:rPr>
          <w:spacing w:val="5"/>
          <w:sz w:val="21"/>
        </w:rPr>
        <w:t>封锚</w:t>
      </w:r>
    </w:p>
    <w:p>
      <w:pPr>
        <w:spacing w:after="0" w:line="175" w:lineRule="auto"/>
        <w:jc w:val="left"/>
        <w:rPr>
          <w:sz w:val="21"/>
        </w:rPr>
        <w:sectPr>
          <w:type w:val="continuous"/>
          <w:pgSz w:w="16840" w:h="11910" w:orient="landscape"/>
          <w:pgMar w:top="1580" w:bottom="1160" w:left="1300" w:right="1320"/>
          <w:cols w:num="4" w:equalWidth="0">
            <w:col w:w="622" w:space="40"/>
            <w:col w:w="1306" w:space="39"/>
            <w:col w:w="3104" w:space="1148"/>
            <w:col w:w="7961"/>
          </w:cols>
        </w:sectPr>
      </w:pPr>
    </w:p>
    <w:p>
      <w:pPr>
        <w:pStyle w:val="BodyText"/>
        <w:rPr>
          <w:sz w:val="16"/>
        </w:rPr>
      </w:pPr>
    </w:p>
    <w:p>
      <w:pPr>
        <w:spacing w:after="0"/>
        <w:rPr>
          <w:sz w:val="16"/>
        </w:rPr>
        <w:sectPr>
          <w:type w:val="continuous"/>
          <w:pgSz w:w="16840" w:h="11910" w:orient="landscape"/>
          <w:pgMar w:top="1580" w:bottom="1160" w:left="1300" w:right="1320"/>
        </w:sectPr>
      </w:pPr>
    </w:p>
    <w:p>
      <w:pPr>
        <w:spacing w:before="165"/>
        <w:ind w:left="0" w:right="38" w:firstLine="0"/>
        <w:jc w:val="right"/>
        <w:rPr>
          <w:sz w:val="21"/>
        </w:rPr>
      </w:pPr>
      <w:r>
        <w:rPr>
          <w:spacing w:val="-7"/>
          <w:sz w:val="21"/>
        </w:rPr>
        <w:t>组合结构构件组成的结构 ，以及</w:t>
      </w:r>
    </w:p>
    <w:p>
      <w:pPr>
        <w:tabs>
          <w:tab w:pos="383" w:val="left" w:leader="none"/>
        </w:tabs>
        <w:spacing w:line="290" w:lineRule="exact" w:before="5"/>
        <w:ind w:left="0" w:right="42" w:firstLine="0"/>
        <w:jc w:val="right"/>
        <w:rPr>
          <w:sz w:val="21"/>
        </w:rPr>
      </w:pPr>
      <w:r>
        <w:rPr>
          <w:position w:val="-1"/>
          <w:sz w:val="21"/>
        </w:rPr>
        <w:t>9</w:t>
        <w:tab/>
      </w:r>
      <w:r>
        <w:rPr>
          <w:spacing w:val="6"/>
          <w:w w:val="95"/>
          <w:position w:val="-3"/>
          <w:sz w:val="21"/>
        </w:rPr>
        <w:t>组合结构工程</w:t>
      </w:r>
      <w:r>
        <w:rPr>
          <w:spacing w:val="-1"/>
          <w:w w:val="95"/>
          <w:sz w:val="21"/>
        </w:rPr>
        <w:t>由组合结构构件与钢构件、钢筋</w:t>
      </w:r>
    </w:p>
    <w:p>
      <w:pPr>
        <w:spacing w:line="250" w:lineRule="exact" w:before="0"/>
        <w:ind w:left="2096" w:right="0" w:firstLine="0"/>
        <w:jc w:val="left"/>
        <w:rPr>
          <w:sz w:val="21"/>
        </w:rPr>
      </w:pPr>
      <w:r>
        <w:rPr>
          <w:w w:val="110"/>
          <w:sz w:val="21"/>
        </w:rPr>
        <w:t>混凝土构件等组成的结构 </w:t>
      </w:r>
      <w:r>
        <w:rPr>
          <w:w w:val="155"/>
          <w:sz w:val="21"/>
        </w:rPr>
        <w:t>。</w:t>
      </w:r>
    </w:p>
    <w:p>
      <w:pPr>
        <w:pStyle w:val="BodyText"/>
        <w:spacing w:before="10"/>
        <w:rPr>
          <w:sz w:val="26"/>
        </w:rPr>
      </w:pPr>
      <w:r>
        <w:rPr/>
        <w:br w:type="column"/>
      </w:r>
      <w:r>
        <w:rPr>
          <w:sz w:val="26"/>
        </w:rPr>
      </w:r>
    </w:p>
    <w:p>
      <w:pPr>
        <w:spacing w:line="242" w:lineRule="auto" w:before="0"/>
        <w:ind w:left="4695" w:right="0" w:hanging="536"/>
        <w:jc w:val="left"/>
        <w:rPr>
          <w:sz w:val="21"/>
        </w:rPr>
      </w:pPr>
      <w:r>
        <w:rPr>
          <w:sz w:val="21"/>
        </w:rPr>
        <w:t>组合结构混凝土体积</w:t>
      </w:r>
    </w:p>
    <w:p>
      <w:pPr>
        <w:pStyle w:val="BodyText"/>
        <w:rPr>
          <w:sz w:val="20"/>
        </w:rPr>
      </w:pPr>
    </w:p>
    <w:p>
      <w:pPr>
        <w:spacing w:line="165" w:lineRule="exact" w:before="139"/>
        <w:ind w:left="411" w:right="0" w:firstLine="0"/>
        <w:jc w:val="left"/>
        <w:rPr>
          <w:sz w:val="21"/>
        </w:rPr>
      </w:pPr>
      <w:r>
        <w:rPr>
          <w:sz w:val="21"/>
        </w:rPr>
        <w:t>钢筋（钢构）制作、钢筋（钢构）安装、</w:t>
      </w:r>
    </w:p>
    <w:p>
      <w:pPr>
        <w:spacing w:line="242" w:lineRule="auto" w:before="69"/>
        <w:ind w:left="106" w:right="231" w:firstLine="0"/>
        <w:jc w:val="center"/>
        <w:rPr>
          <w:sz w:val="21"/>
        </w:rPr>
      </w:pPr>
      <w:r>
        <w:rPr/>
        <w:br w:type="column"/>
      </w:r>
      <w:r>
        <w:rPr>
          <w:w w:val="95"/>
          <w:sz w:val="21"/>
        </w:rPr>
        <w:t>墙柱组合结构砼体积+ 梁组合结构砼体积+板</w:t>
      </w:r>
      <w:r>
        <w:rPr>
          <w:sz w:val="21"/>
        </w:rPr>
        <w:t>组合结构砼体积</w:t>
      </w:r>
    </w:p>
    <w:p>
      <w:pPr>
        <w:spacing w:before="4"/>
        <w:ind w:left="106" w:right="230" w:firstLine="0"/>
        <w:jc w:val="center"/>
        <w:rPr>
          <w:sz w:val="21"/>
        </w:rPr>
      </w:pPr>
      <w:r>
        <w:rPr>
          <w:sz w:val="21"/>
        </w:rPr>
        <w:t>（9.1+9.3+9.5）</w:t>
      </w:r>
    </w:p>
    <w:p>
      <w:pPr>
        <w:spacing w:after="0"/>
        <w:jc w:val="center"/>
        <w:rPr>
          <w:sz w:val="21"/>
        </w:rPr>
        <w:sectPr>
          <w:type w:val="continuous"/>
          <w:pgSz w:w="16840" w:h="11910" w:orient="landscape"/>
          <w:pgMar w:top="1580" w:bottom="1160" w:left="1300" w:right="1320"/>
          <w:cols w:num="3" w:equalWidth="0">
            <w:col w:w="5113" w:space="1043"/>
            <w:col w:w="5653" w:space="39"/>
            <w:col w:w="2372"/>
          </w:cols>
        </w:sectPr>
      </w:pPr>
    </w:p>
    <w:p>
      <w:pPr>
        <w:spacing w:line="9" w:lineRule="exact" w:before="128"/>
        <w:ind w:left="308" w:right="0" w:firstLine="0"/>
        <w:jc w:val="left"/>
        <w:rPr>
          <w:sz w:val="21"/>
        </w:rPr>
      </w:pPr>
      <w:r>
        <w:rPr>
          <w:spacing w:val="-1"/>
          <w:sz w:val="21"/>
        </w:rPr>
        <w:t>9.1</w:t>
      </w:r>
    </w:p>
    <w:p>
      <w:pPr>
        <w:spacing w:line="129" w:lineRule="exact" w:before="8"/>
        <w:ind w:left="133" w:right="0" w:firstLine="0"/>
        <w:jc w:val="left"/>
        <w:rPr>
          <w:sz w:val="21"/>
        </w:rPr>
      </w:pPr>
      <w:r>
        <w:rPr/>
        <w:br w:type="column"/>
      </w:r>
      <w:r>
        <w:rPr>
          <w:sz w:val="21"/>
        </w:rPr>
        <w:t>墙柱组合结构</w:t>
      </w:r>
    </w:p>
    <w:p>
      <w:pPr>
        <w:spacing w:line="30" w:lineRule="exact" w:before="106"/>
        <w:ind w:left="308" w:right="0" w:firstLine="0"/>
        <w:jc w:val="left"/>
        <w:rPr>
          <w:sz w:val="21"/>
        </w:rPr>
      </w:pPr>
      <w:r>
        <w:rPr/>
        <w:br w:type="column"/>
      </w:r>
      <w:r>
        <w:rPr>
          <w:w w:val="95"/>
          <w:sz w:val="21"/>
        </w:rPr>
        <w:t>固定、连接、混凝土输送、浇筑、振捣</w:t>
      </w:r>
    </w:p>
    <w:p>
      <w:pPr>
        <w:spacing w:line="137" w:lineRule="exact" w:before="0"/>
        <w:ind w:left="120" w:right="0" w:firstLine="0"/>
        <w:jc w:val="left"/>
        <w:rPr>
          <w:sz w:val="21"/>
        </w:rPr>
      </w:pPr>
      <w:r>
        <w:rPr/>
        <w:br w:type="column"/>
      </w:r>
      <w:r>
        <w:rPr>
          <w:sz w:val="21"/>
        </w:rPr>
        <w:t>墙柱组合结构砼</w:t>
      </w:r>
    </w:p>
    <w:p>
      <w:pPr>
        <w:spacing w:after="0" w:line="137" w:lineRule="exact"/>
        <w:jc w:val="left"/>
        <w:rPr>
          <w:sz w:val="21"/>
        </w:rPr>
        <w:sectPr>
          <w:type w:val="continuous"/>
          <w:pgSz w:w="16840" w:h="11910" w:orient="landscape"/>
          <w:pgMar w:top="1580" w:bottom="1160" w:left="1300" w:right="1320"/>
          <w:cols w:num="4" w:equalWidth="0">
            <w:col w:w="622" w:space="40"/>
            <w:col w:w="1454" w:space="4143"/>
            <w:col w:w="3897" w:space="40"/>
            <w:col w:w="4024"/>
          </w:cols>
        </w:sectPr>
      </w:pPr>
    </w:p>
    <w:p>
      <w:pPr>
        <w:spacing w:line="251" w:lineRule="exact" w:before="8"/>
        <w:ind w:left="2096" w:right="0" w:firstLine="0"/>
        <w:jc w:val="left"/>
        <w:rPr>
          <w:sz w:val="21"/>
        </w:rPr>
      </w:pPr>
      <w:r>
        <w:rPr/>
        <w:pict>
          <v:shape style="position:absolute;margin-left:131.520004pt;margin-top:8.75853pt;width:10.45pt;height:10.45pt;mso-position-horizontal-relative:page;mso-position-vertical-relative:paragraph;z-index:251677696" type="#_x0000_t202" filled="false" stroked="false">
            <v:textbox inset="0,0,0,0">
              <w:txbxContent>
                <w:p>
                  <w:pPr>
                    <w:spacing w:line="209" w:lineRule="exact" w:before="0"/>
                    <w:ind w:left="0" w:right="0" w:firstLine="0"/>
                    <w:jc w:val="left"/>
                    <w:rPr>
                      <w:sz w:val="21"/>
                    </w:rPr>
                  </w:pPr>
                  <w:r>
                    <w:rPr>
                      <w:w w:val="99"/>
                      <w:sz w:val="21"/>
                    </w:rPr>
                    <w:t>砼</w:t>
                  </w:r>
                </w:p>
              </w:txbxContent>
            </v:textbox>
            <w10:wrap type="none"/>
          </v:shape>
        </w:pict>
      </w:r>
      <w:r>
        <w:rPr>
          <w:sz w:val="21"/>
        </w:rPr>
        <w:t>墙柱组合结构砼</w:t>
      </w:r>
    </w:p>
    <w:p>
      <w:pPr>
        <w:spacing w:line="251" w:lineRule="exact" w:before="0"/>
        <w:ind w:left="6567" w:right="0" w:firstLine="0"/>
        <w:jc w:val="left"/>
        <w:rPr>
          <w:sz w:val="21"/>
        </w:rPr>
      </w:pPr>
      <w:r>
        <w:rPr>
          <w:sz w:val="21"/>
        </w:rPr>
        <w:t>养护</w:t>
      </w:r>
    </w:p>
    <w:p>
      <w:pPr>
        <w:tabs>
          <w:tab w:pos="2016" w:val="left" w:leader="none"/>
        </w:tabs>
        <w:spacing w:line="375" w:lineRule="exact" w:before="0"/>
        <w:ind w:left="1330" w:right="0" w:firstLine="0"/>
        <w:jc w:val="left"/>
        <w:rPr>
          <w:sz w:val="21"/>
        </w:rPr>
      </w:pPr>
      <w:r>
        <w:rPr/>
        <w:br w:type="column"/>
      </w:r>
      <w:r>
        <w:rPr>
          <w:position w:val="14"/>
          <w:sz w:val="21"/>
        </w:rPr>
        <w:t>、</w:t>
        <w:tab/>
      </w:r>
      <w:r>
        <w:rPr>
          <w:spacing w:val="4"/>
          <w:sz w:val="21"/>
        </w:rPr>
        <w:t>体</w:t>
      </w:r>
      <w:r>
        <w:rPr>
          <w:sz w:val="21"/>
        </w:rPr>
        <w:t>积</w:t>
      </w:r>
    </w:p>
    <w:p>
      <w:pPr>
        <w:spacing w:after="0" w:line="375" w:lineRule="exact"/>
        <w:jc w:val="left"/>
        <w:rPr>
          <w:sz w:val="21"/>
        </w:rPr>
        <w:sectPr>
          <w:type w:val="continuous"/>
          <w:pgSz w:w="16840" w:h="11910" w:orient="landscape"/>
          <w:pgMar w:top="1580" w:bottom="1160" w:left="1300" w:right="1320"/>
          <w:cols w:num="2" w:equalWidth="0">
            <w:col w:w="7035" w:space="1799"/>
            <w:col w:w="5386"/>
          </w:cols>
        </w:sectPr>
      </w:pPr>
    </w:p>
    <w:p>
      <w:pPr>
        <w:spacing w:line="165" w:lineRule="exact" w:before="126"/>
        <w:ind w:left="6567" w:right="0" w:firstLine="0"/>
        <w:jc w:val="left"/>
        <w:rPr>
          <w:sz w:val="21"/>
        </w:rPr>
      </w:pPr>
      <w:r>
        <w:rPr>
          <w:sz w:val="21"/>
        </w:rPr>
        <w:t>钢筋（钢构）制作、钢筋（钢构）安装、</w:t>
      </w:r>
    </w:p>
    <w:p>
      <w:pPr>
        <w:spacing w:after="0" w:line="165" w:lineRule="exact"/>
        <w:jc w:val="left"/>
        <w:rPr>
          <w:sz w:val="21"/>
        </w:rPr>
        <w:sectPr>
          <w:type w:val="continuous"/>
          <w:pgSz w:w="16840" w:h="11910" w:orient="landscape"/>
          <w:pgMar w:top="1580" w:bottom="1160" w:left="1300" w:right="1320"/>
        </w:sectPr>
      </w:pPr>
    </w:p>
    <w:p>
      <w:pPr>
        <w:spacing w:line="9" w:lineRule="exact" w:before="128"/>
        <w:ind w:left="308" w:right="0" w:firstLine="0"/>
        <w:jc w:val="left"/>
        <w:rPr>
          <w:sz w:val="21"/>
        </w:rPr>
      </w:pPr>
      <w:r>
        <w:rPr>
          <w:spacing w:val="-1"/>
          <w:sz w:val="21"/>
        </w:rPr>
        <w:t>9.2</w:t>
      </w:r>
    </w:p>
    <w:p>
      <w:pPr>
        <w:spacing w:line="129" w:lineRule="exact" w:before="8"/>
        <w:ind w:left="133" w:right="0" w:firstLine="0"/>
        <w:jc w:val="left"/>
        <w:rPr>
          <w:sz w:val="21"/>
        </w:rPr>
      </w:pPr>
      <w:r>
        <w:rPr/>
        <w:br w:type="column"/>
      </w:r>
      <w:r>
        <w:rPr>
          <w:sz w:val="21"/>
        </w:rPr>
        <w:t>墙柱组合结构</w:t>
      </w:r>
    </w:p>
    <w:p>
      <w:pPr>
        <w:spacing w:line="30" w:lineRule="exact" w:before="107"/>
        <w:ind w:left="308" w:right="0" w:firstLine="0"/>
        <w:jc w:val="left"/>
        <w:rPr>
          <w:sz w:val="21"/>
        </w:rPr>
      </w:pPr>
      <w:r>
        <w:rPr/>
        <w:br w:type="column"/>
      </w:r>
      <w:r>
        <w:rPr>
          <w:w w:val="95"/>
          <w:sz w:val="21"/>
        </w:rPr>
        <w:t>固定、连接、混凝土输送、浇筑、振捣</w:t>
      </w:r>
    </w:p>
    <w:p>
      <w:pPr>
        <w:spacing w:line="138" w:lineRule="exact" w:before="0"/>
        <w:ind w:left="120" w:right="0" w:firstLine="0"/>
        <w:jc w:val="left"/>
        <w:rPr>
          <w:sz w:val="21"/>
        </w:rPr>
      </w:pPr>
      <w:r>
        <w:rPr/>
        <w:br w:type="column"/>
      </w:r>
      <w:r>
        <w:rPr>
          <w:sz w:val="21"/>
        </w:rPr>
        <w:t>墙柱组合结构钢</w:t>
      </w:r>
    </w:p>
    <w:p>
      <w:pPr>
        <w:spacing w:after="0" w:line="138" w:lineRule="exact"/>
        <w:jc w:val="left"/>
        <w:rPr>
          <w:sz w:val="21"/>
        </w:rPr>
        <w:sectPr>
          <w:type w:val="continuous"/>
          <w:pgSz w:w="16840" w:h="11910" w:orient="landscape"/>
          <w:pgMar w:top="1580" w:bottom="1160" w:left="1300" w:right="1320"/>
          <w:cols w:num="4" w:equalWidth="0">
            <w:col w:w="622" w:space="40"/>
            <w:col w:w="1454" w:space="4143"/>
            <w:col w:w="3897" w:space="40"/>
            <w:col w:w="4024"/>
          </w:cols>
        </w:sectPr>
      </w:pPr>
    </w:p>
    <w:p>
      <w:pPr>
        <w:spacing w:line="251" w:lineRule="exact" w:before="8"/>
        <w:ind w:left="2096" w:right="0" w:firstLine="0"/>
        <w:jc w:val="left"/>
        <w:rPr>
          <w:sz w:val="21"/>
        </w:rPr>
      </w:pPr>
      <w:r>
        <w:rPr/>
        <w:pict>
          <v:shape style="position:absolute;margin-left:126.120003pt;margin-top:8.759531pt;width:21.15pt;height:10.45pt;mso-position-horizontal-relative:page;mso-position-vertical-relative:paragraph;z-index:251678720" type="#_x0000_t202" filled="false" stroked="false">
            <v:textbox inset="0,0,0,0">
              <w:txbxContent>
                <w:p>
                  <w:pPr>
                    <w:spacing w:line="209" w:lineRule="exact" w:before="0"/>
                    <w:ind w:left="0" w:right="0" w:firstLine="0"/>
                    <w:jc w:val="left"/>
                    <w:rPr>
                      <w:sz w:val="21"/>
                    </w:rPr>
                  </w:pPr>
                  <w:r>
                    <w:rPr>
                      <w:sz w:val="21"/>
                    </w:rPr>
                    <w:t>钢材</w:t>
                  </w:r>
                </w:p>
              </w:txbxContent>
            </v:textbox>
            <w10:wrap type="none"/>
          </v:shape>
        </w:pict>
      </w:r>
      <w:r>
        <w:rPr>
          <w:sz w:val="21"/>
        </w:rPr>
        <w:t>墙柱组合结构钢材</w:t>
      </w:r>
    </w:p>
    <w:p>
      <w:pPr>
        <w:spacing w:line="251" w:lineRule="exact" w:before="0"/>
        <w:ind w:left="6567" w:right="0" w:firstLine="0"/>
        <w:jc w:val="left"/>
        <w:rPr>
          <w:sz w:val="21"/>
        </w:rPr>
      </w:pPr>
      <w:r>
        <w:rPr>
          <w:sz w:val="21"/>
        </w:rPr>
        <w:t>养护</w:t>
      </w:r>
    </w:p>
    <w:p>
      <w:pPr>
        <w:tabs>
          <w:tab w:pos="1800" w:val="left" w:leader="none"/>
        </w:tabs>
        <w:spacing w:line="375" w:lineRule="exact" w:before="0"/>
        <w:ind w:left="1222" w:right="0" w:firstLine="0"/>
        <w:jc w:val="left"/>
        <w:rPr>
          <w:sz w:val="21"/>
        </w:rPr>
      </w:pPr>
      <w:r>
        <w:rPr/>
        <w:br w:type="column"/>
      </w:r>
      <w:r>
        <w:rPr>
          <w:position w:val="14"/>
          <w:sz w:val="21"/>
        </w:rPr>
        <w:t>、</w:t>
        <w:tab/>
      </w:r>
      <w:r>
        <w:rPr>
          <w:spacing w:val="4"/>
          <w:sz w:val="21"/>
        </w:rPr>
        <w:t>材重</w:t>
      </w:r>
      <w:r>
        <w:rPr>
          <w:sz w:val="21"/>
        </w:rPr>
        <w:t>量</w:t>
      </w:r>
    </w:p>
    <w:p>
      <w:pPr>
        <w:spacing w:after="0" w:line="375" w:lineRule="exact"/>
        <w:jc w:val="left"/>
        <w:rPr>
          <w:sz w:val="21"/>
        </w:rPr>
        <w:sectPr>
          <w:type w:val="continuous"/>
          <w:pgSz w:w="16840" w:h="11910" w:orient="landscape"/>
          <w:pgMar w:top="1580" w:bottom="1160" w:left="1300" w:right="1320"/>
          <w:cols w:num="2" w:equalWidth="0">
            <w:col w:w="7035" w:space="1907"/>
            <w:col w:w="5278"/>
          </w:cols>
        </w:sectPr>
      </w:pPr>
    </w:p>
    <w:p>
      <w:pPr>
        <w:spacing w:line="203" w:lineRule="exact" w:before="127"/>
        <w:ind w:left="6567" w:right="0" w:firstLine="0"/>
        <w:jc w:val="left"/>
        <w:rPr>
          <w:sz w:val="21"/>
        </w:rPr>
      </w:pPr>
      <w:r>
        <w:rPr>
          <w:sz w:val="21"/>
        </w:rPr>
        <w:t>钢筋（钢构）制作、钢筋（钢构）安装、</w:t>
      </w:r>
    </w:p>
    <w:p>
      <w:pPr>
        <w:spacing w:line="99" w:lineRule="exact" w:before="0"/>
        <w:ind w:left="0" w:right="2407" w:firstLine="0"/>
        <w:jc w:val="right"/>
        <w:rPr>
          <w:sz w:val="21"/>
        </w:rPr>
      </w:pPr>
      <w:r>
        <w:rPr>
          <w:w w:val="95"/>
          <w:sz w:val="21"/>
        </w:rPr>
        <w:t>梁组合结构砼体</w:t>
      </w:r>
    </w:p>
    <w:p>
      <w:pPr>
        <w:spacing w:after="0" w:line="99" w:lineRule="exact"/>
        <w:jc w:val="right"/>
        <w:rPr>
          <w:sz w:val="21"/>
        </w:rPr>
        <w:sectPr>
          <w:type w:val="continuous"/>
          <w:pgSz w:w="16840" w:h="11910" w:orient="landscape"/>
          <w:pgMar w:top="1580" w:bottom="1160" w:left="1300" w:right="1320"/>
        </w:sectPr>
      </w:pPr>
    </w:p>
    <w:p>
      <w:pPr>
        <w:spacing w:line="263" w:lineRule="exact" w:before="0"/>
        <w:ind w:left="308" w:right="0" w:firstLine="0"/>
        <w:jc w:val="left"/>
        <w:rPr>
          <w:sz w:val="21"/>
        </w:rPr>
      </w:pPr>
      <w:r>
        <w:rPr/>
        <w:pict>
          <v:group style="position:absolute;margin-left:71.570pt;margin-top:58.949989pt;width:698.75pt;height:441.8pt;mso-position-horizontal-relative:page;mso-position-vertical-relative:page;z-index:-337593344" coordorigin="1431,1179" coordsize="13975,8836">
            <v:shape style="position:absolute;left:1431;top:1901;width:13975;height:8816" coordorigin="1431,1901" coordsize="13975,8816" path="m1431,1189l15406,1189m1431,2077l15406,2077m1431,10005l15406,10005e" filled="false" stroked="true" strokeweight=".96pt" strokecolor="#000000">
              <v:path arrowok="t"/>
              <v:stroke dashstyle="solid"/>
            </v:shape>
            <v:shape style="position:absolute;left:1450;top:2845;width:13936;height:5091" coordorigin="1451,2846" coordsize="13936,5091" path="m1451,3969l15386,3969m1451,5189l15386,5189m1451,5840l15386,5840m1451,7182l15386,7182m1451,8120l15386,8120m1451,9060l15386,9060e" filled="false" stroked="true" strokeweight=".24pt" strokecolor="#000000">
              <v:path arrowok="t"/>
              <v:stroke dashstyle="solid"/>
            </v:shape>
            <v:line style="position:absolute" from="1441,1179" to="1441,10014" stroked="true" strokeweight=".96pt" strokecolor="#000000">
              <v:stroke dashstyle="solid"/>
            </v:line>
            <v:line style="position:absolute" from="3392,1658" to="15386,1658" stroked="true" strokeweight=".24pt" strokecolor="#000000">
              <v:stroke dashstyle="solid"/>
            </v:line>
            <v:line style="position:absolute" from="15396,1198" to="15396,10014" stroked="true" strokeweight=".96pt" strokecolor="#000000">
              <v:stroke dashstyle="solid"/>
            </v:line>
            <v:shape style="position:absolute;left:2081;top:1911;width:11074;height:8797" coordorigin="2081,1911" coordsize="11074,8797" path="m2081,1198l2081,2067m2081,2086l2081,9995m3394,1198l3394,2067m3394,2086l3394,9995m6377,1656l6377,2067m6377,2086l6377,9995m7866,1198l7866,2067m7866,2086l7866,9995m11575,1656l11575,2067m11575,2086l11575,9995m13155,1656l13155,2067m13155,2086l13155,9995e" filled="false" stroked="true" strokeweight=".24pt" strokecolor="#000000">
              <v:path arrowok="t"/>
              <v:stroke dashstyle="solid"/>
            </v:shape>
            <w10:wrap type="none"/>
          </v:group>
        </w:pict>
      </w:r>
      <w:r>
        <w:rPr>
          <w:spacing w:val="-1"/>
          <w:sz w:val="21"/>
        </w:rPr>
        <w:t>9.3</w:t>
      </w:r>
    </w:p>
    <w:p>
      <w:pPr>
        <w:spacing w:before="10"/>
        <w:ind w:left="133" w:right="0" w:firstLine="0"/>
        <w:jc w:val="left"/>
        <w:rPr>
          <w:sz w:val="21"/>
        </w:rPr>
      </w:pPr>
      <w:r>
        <w:rPr/>
        <w:br w:type="column"/>
      </w:r>
      <w:r>
        <w:rPr>
          <w:sz w:val="21"/>
        </w:rPr>
        <w:t>梁组合结构砼梁组合结构砼</w:t>
      </w:r>
    </w:p>
    <w:p>
      <w:pPr>
        <w:tabs>
          <w:tab w:pos="4699" w:val="left" w:leader="none"/>
        </w:tabs>
        <w:spacing w:line="160" w:lineRule="auto" w:before="0"/>
        <w:ind w:left="308" w:right="3047" w:firstLine="0"/>
        <w:jc w:val="left"/>
        <w:rPr>
          <w:sz w:val="21"/>
        </w:rPr>
      </w:pPr>
      <w:r>
        <w:rPr/>
        <w:br w:type="column"/>
      </w:r>
      <w:r>
        <w:rPr>
          <w:spacing w:val="9"/>
          <w:sz w:val="21"/>
        </w:rPr>
        <w:t>固定</w:t>
      </w:r>
      <w:r>
        <w:rPr>
          <w:spacing w:val="-20"/>
          <w:sz w:val="21"/>
        </w:rPr>
        <w:t>、</w:t>
      </w:r>
      <w:r>
        <w:rPr>
          <w:spacing w:val="9"/>
          <w:sz w:val="21"/>
        </w:rPr>
        <w:t>连接</w:t>
      </w:r>
      <w:r>
        <w:rPr>
          <w:spacing w:val="-20"/>
          <w:sz w:val="21"/>
        </w:rPr>
        <w:t>、</w:t>
      </w:r>
      <w:r>
        <w:rPr>
          <w:spacing w:val="9"/>
          <w:sz w:val="21"/>
        </w:rPr>
        <w:t>混凝</w:t>
      </w:r>
      <w:r>
        <w:rPr>
          <w:spacing w:val="7"/>
          <w:sz w:val="21"/>
        </w:rPr>
        <w:t>土</w:t>
      </w:r>
      <w:r>
        <w:rPr>
          <w:spacing w:val="9"/>
          <w:sz w:val="21"/>
        </w:rPr>
        <w:t>输</w:t>
      </w:r>
      <w:r>
        <w:rPr>
          <w:spacing w:val="11"/>
          <w:sz w:val="21"/>
        </w:rPr>
        <w:t>送</w:t>
      </w:r>
      <w:r>
        <w:rPr>
          <w:spacing w:val="-20"/>
          <w:sz w:val="21"/>
        </w:rPr>
        <w:t>、</w:t>
      </w:r>
      <w:r>
        <w:rPr>
          <w:spacing w:val="9"/>
          <w:sz w:val="21"/>
        </w:rPr>
        <w:t>浇</w:t>
      </w:r>
      <w:r>
        <w:rPr>
          <w:spacing w:val="7"/>
          <w:sz w:val="21"/>
        </w:rPr>
        <w:t>筑</w:t>
      </w:r>
      <w:r>
        <w:rPr>
          <w:spacing w:val="-17"/>
          <w:sz w:val="21"/>
        </w:rPr>
        <w:t>、</w:t>
      </w:r>
      <w:r>
        <w:rPr>
          <w:spacing w:val="9"/>
          <w:sz w:val="21"/>
        </w:rPr>
        <w:t>振捣</w:t>
      </w:r>
      <w:r>
        <w:rPr>
          <w:sz w:val="21"/>
        </w:rPr>
        <w:t>、</w:t>
        <w:tab/>
      </w:r>
      <w:r>
        <w:rPr>
          <w:spacing w:val="-17"/>
          <w:position w:val="-13"/>
          <w:sz w:val="21"/>
        </w:rPr>
        <w:t>积</w:t>
      </w:r>
      <w:r>
        <w:rPr>
          <w:spacing w:val="9"/>
          <w:sz w:val="21"/>
        </w:rPr>
        <w:t>养</w:t>
      </w:r>
      <w:r>
        <w:rPr>
          <w:sz w:val="21"/>
        </w:rPr>
        <w:t>护</w:t>
      </w:r>
    </w:p>
    <w:p>
      <w:pPr>
        <w:spacing w:after="0" w:line="160" w:lineRule="auto"/>
        <w:jc w:val="left"/>
        <w:rPr>
          <w:sz w:val="21"/>
        </w:rPr>
        <w:sectPr>
          <w:type w:val="continuous"/>
          <w:pgSz w:w="16840" w:h="11910" w:orient="landscape"/>
          <w:pgMar w:top="1580" w:bottom="1160" w:left="1300" w:right="1320"/>
          <w:cols w:num="3" w:equalWidth="0">
            <w:col w:w="622" w:space="40"/>
            <w:col w:w="2755" w:space="2843"/>
            <w:col w:w="7960"/>
          </w:cols>
        </w:sectPr>
      </w:pPr>
    </w:p>
    <w:p>
      <w:pPr>
        <w:pStyle w:val="BodyText"/>
        <w:spacing w:before="7"/>
        <w:rPr>
          <w:sz w:val="12"/>
        </w:rPr>
      </w:pPr>
    </w:p>
    <w:p>
      <w:pPr>
        <w:spacing w:after="0"/>
        <w:rPr>
          <w:sz w:val="12"/>
        </w:rPr>
        <w:sectPr>
          <w:headerReference w:type="default" r:id="rId349"/>
          <w:footerReference w:type="default" r:id="rId350"/>
          <w:pgSz w:w="16840" w:h="11910" w:orient="landscape"/>
          <w:pgMar w:header="0" w:footer="973" w:top="1100" w:bottom="1160" w:left="1300" w:right="1320"/>
          <w:pgNumType w:start="198"/>
        </w:sectPr>
      </w:pPr>
    </w:p>
    <w:p>
      <w:pPr>
        <w:pStyle w:val="BodyText"/>
        <w:spacing w:before="7"/>
        <w:rPr>
          <w:sz w:val="27"/>
        </w:rPr>
      </w:pPr>
    </w:p>
    <w:p>
      <w:pPr>
        <w:tabs>
          <w:tab w:pos="1008" w:val="left" w:leader="none"/>
        </w:tabs>
        <w:spacing w:before="0"/>
        <w:ind w:left="252" w:right="0" w:firstLine="0"/>
        <w:jc w:val="left"/>
        <w:rPr>
          <w:sz w:val="21"/>
        </w:rPr>
      </w:pPr>
      <w:r>
        <w:rPr>
          <w:sz w:val="21"/>
        </w:rPr>
        <w:t>序号</w:t>
        <w:tab/>
      </w:r>
      <w:r>
        <w:rPr>
          <w:spacing w:val="4"/>
          <w:sz w:val="21"/>
        </w:rPr>
        <w:t>指标名</w:t>
      </w:r>
      <w:r>
        <w:rPr>
          <w:sz w:val="21"/>
        </w:rPr>
        <w:t>称</w:t>
      </w:r>
    </w:p>
    <w:p>
      <w:pPr>
        <w:spacing w:before="70"/>
        <w:ind w:left="1104" w:right="0" w:firstLine="0"/>
        <w:jc w:val="left"/>
        <w:rPr>
          <w:sz w:val="21"/>
        </w:rPr>
      </w:pPr>
      <w:r>
        <w:rPr/>
        <w:br w:type="column"/>
      </w:r>
      <w:r>
        <w:rPr>
          <w:sz w:val="21"/>
        </w:rPr>
        <w:t>工程量指标</w:t>
      </w:r>
    </w:p>
    <w:p>
      <w:pPr>
        <w:tabs>
          <w:tab w:pos="2703" w:val="left" w:leader="none"/>
        </w:tabs>
        <w:spacing w:before="165"/>
        <w:ind w:left="252" w:right="0" w:firstLine="0"/>
        <w:jc w:val="left"/>
        <w:rPr>
          <w:sz w:val="21"/>
        </w:rPr>
      </w:pPr>
      <w:r>
        <w:rPr>
          <w:spacing w:val="4"/>
          <w:sz w:val="21"/>
        </w:rPr>
        <w:t>指标计</w:t>
      </w:r>
      <w:r>
        <w:rPr>
          <w:spacing w:val="7"/>
          <w:sz w:val="21"/>
        </w:rPr>
        <w:t>算</w:t>
      </w:r>
      <w:r>
        <w:rPr>
          <w:spacing w:val="4"/>
          <w:sz w:val="21"/>
        </w:rPr>
        <w:t>内</w:t>
      </w:r>
      <w:r>
        <w:rPr>
          <w:sz w:val="21"/>
        </w:rPr>
        <w:t>容</w:t>
        <w:tab/>
      </w:r>
      <w:r>
        <w:rPr>
          <w:spacing w:val="4"/>
          <w:sz w:val="21"/>
        </w:rPr>
        <w:t>计算口</w:t>
      </w:r>
      <w:r>
        <w:rPr>
          <w:sz w:val="21"/>
        </w:rPr>
        <w:t>径</w:t>
      </w:r>
    </w:p>
    <w:p>
      <w:pPr>
        <w:spacing w:before="70"/>
        <w:ind w:left="2361" w:right="3454" w:firstLine="0"/>
        <w:jc w:val="center"/>
        <w:rPr>
          <w:sz w:val="21"/>
        </w:rPr>
      </w:pPr>
      <w:r>
        <w:rPr/>
        <w:br w:type="column"/>
      </w:r>
      <w:r>
        <w:rPr>
          <w:sz w:val="21"/>
        </w:rPr>
        <w:t>单价指标</w:t>
      </w:r>
    </w:p>
    <w:p>
      <w:pPr>
        <w:tabs>
          <w:tab w:pos="3113" w:val="left" w:leader="none"/>
          <w:tab w:pos="4805" w:val="left" w:leader="none"/>
        </w:tabs>
        <w:spacing w:before="165"/>
        <w:ind w:left="252" w:right="0" w:firstLine="0"/>
        <w:jc w:val="left"/>
        <w:rPr>
          <w:sz w:val="21"/>
        </w:rPr>
      </w:pPr>
      <w:r>
        <w:rPr>
          <w:spacing w:val="4"/>
          <w:sz w:val="21"/>
        </w:rPr>
        <w:t>指标计</w:t>
      </w:r>
      <w:r>
        <w:rPr>
          <w:spacing w:val="7"/>
          <w:sz w:val="21"/>
        </w:rPr>
        <w:t>算</w:t>
      </w:r>
      <w:r>
        <w:rPr>
          <w:spacing w:val="4"/>
          <w:sz w:val="21"/>
        </w:rPr>
        <w:t>内</w:t>
      </w:r>
      <w:r>
        <w:rPr>
          <w:sz w:val="21"/>
        </w:rPr>
        <w:t>容</w:t>
        <w:tab/>
      </w:r>
      <w:r>
        <w:rPr>
          <w:spacing w:val="4"/>
          <w:sz w:val="21"/>
        </w:rPr>
        <w:t>计算口</w:t>
      </w:r>
      <w:r>
        <w:rPr>
          <w:sz w:val="21"/>
        </w:rPr>
        <w:t>径</w:t>
        <w:tab/>
      </w:r>
      <w:r>
        <w:rPr>
          <w:spacing w:val="4"/>
          <w:sz w:val="21"/>
        </w:rPr>
        <w:t>计算口</w:t>
      </w:r>
      <w:r>
        <w:rPr>
          <w:spacing w:val="7"/>
          <w:sz w:val="21"/>
        </w:rPr>
        <w:t>径</w:t>
      </w:r>
      <w:r>
        <w:rPr>
          <w:spacing w:val="4"/>
          <w:sz w:val="21"/>
        </w:rPr>
        <w:t>说</w:t>
      </w:r>
      <w:r>
        <w:rPr>
          <w:sz w:val="21"/>
        </w:rPr>
        <w:t>明</w:t>
      </w:r>
    </w:p>
    <w:p>
      <w:pPr>
        <w:spacing w:after="0"/>
        <w:jc w:val="left"/>
        <w:rPr>
          <w:sz w:val="21"/>
        </w:rPr>
        <w:sectPr>
          <w:type w:val="continuous"/>
          <w:pgSz w:w="16840" w:h="11910" w:orient="landscape"/>
          <w:pgMar w:top="1580" w:bottom="1160" w:left="1300" w:right="1320"/>
          <w:cols w:num="3" w:equalWidth="0">
            <w:col w:w="1899" w:space="791"/>
            <w:col w:w="3594" w:space="1240"/>
            <w:col w:w="6696"/>
          </w:cols>
        </w:sectPr>
      </w:pPr>
    </w:p>
    <w:p>
      <w:pPr>
        <w:spacing w:line="167" w:lineRule="exact" w:before="165"/>
        <w:ind w:left="6567" w:right="0" w:firstLine="0"/>
        <w:jc w:val="left"/>
        <w:rPr>
          <w:sz w:val="21"/>
        </w:rPr>
      </w:pPr>
      <w:r>
        <w:rPr>
          <w:sz w:val="21"/>
        </w:rPr>
        <w:t>钢筋（钢构）制作、钢筋（钢构）安装、</w:t>
      </w:r>
    </w:p>
    <w:p>
      <w:pPr>
        <w:spacing w:after="0" w:line="167" w:lineRule="exact"/>
        <w:jc w:val="left"/>
        <w:rPr>
          <w:sz w:val="21"/>
        </w:rPr>
        <w:sectPr>
          <w:type w:val="continuous"/>
          <w:pgSz w:w="16840" w:h="11910" w:orient="landscape"/>
          <w:pgMar w:top="1580" w:bottom="1160" w:left="1300" w:right="1320"/>
        </w:sectPr>
      </w:pPr>
    </w:p>
    <w:p>
      <w:pPr>
        <w:spacing w:line="9" w:lineRule="exact" w:before="128"/>
        <w:ind w:left="308" w:right="0" w:firstLine="0"/>
        <w:jc w:val="left"/>
        <w:rPr>
          <w:sz w:val="21"/>
        </w:rPr>
      </w:pPr>
      <w:r>
        <w:rPr>
          <w:spacing w:val="-1"/>
          <w:sz w:val="21"/>
        </w:rPr>
        <w:t>9.4</w:t>
      </w:r>
    </w:p>
    <w:p>
      <w:pPr>
        <w:spacing w:line="129" w:lineRule="exact" w:before="8"/>
        <w:ind w:left="133" w:right="0" w:firstLine="0"/>
        <w:jc w:val="left"/>
        <w:rPr>
          <w:sz w:val="21"/>
        </w:rPr>
      </w:pPr>
      <w:r>
        <w:rPr/>
        <w:br w:type="column"/>
      </w:r>
      <w:r>
        <w:rPr>
          <w:sz w:val="21"/>
        </w:rPr>
        <w:t>梁组合结构钢</w:t>
      </w:r>
    </w:p>
    <w:p>
      <w:pPr>
        <w:spacing w:line="30" w:lineRule="exact" w:before="107"/>
        <w:ind w:left="308" w:right="0" w:firstLine="0"/>
        <w:jc w:val="left"/>
        <w:rPr>
          <w:sz w:val="21"/>
        </w:rPr>
      </w:pPr>
      <w:r>
        <w:rPr/>
        <w:br w:type="column"/>
      </w:r>
      <w:r>
        <w:rPr>
          <w:w w:val="95"/>
          <w:sz w:val="21"/>
        </w:rPr>
        <w:t>固定、连接、混凝土输送、浇筑、振捣</w:t>
      </w:r>
    </w:p>
    <w:p>
      <w:pPr>
        <w:spacing w:line="137" w:lineRule="exact" w:before="0"/>
        <w:ind w:left="120" w:right="0" w:firstLine="0"/>
        <w:jc w:val="left"/>
        <w:rPr>
          <w:sz w:val="21"/>
        </w:rPr>
      </w:pPr>
      <w:r>
        <w:rPr/>
        <w:br w:type="column"/>
      </w:r>
      <w:r>
        <w:rPr>
          <w:sz w:val="21"/>
        </w:rPr>
        <w:t>梁组合结构钢材</w:t>
      </w:r>
    </w:p>
    <w:p>
      <w:pPr>
        <w:spacing w:after="0" w:line="137" w:lineRule="exact"/>
        <w:jc w:val="left"/>
        <w:rPr>
          <w:sz w:val="21"/>
        </w:rPr>
        <w:sectPr>
          <w:type w:val="continuous"/>
          <w:pgSz w:w="16840" w:h="11910" w:orient="landscape"/>
          <w:pgMar w:top="1580" w:bottom="1160" w:left="1300" w:right="1320"/>
          <w:cols w:num="4" w:equalWidth="0">
            <w:col w:w="622" w:space="40"/>
            <w:col w:w="1454" w:space="4143"/>
            <w:col w:w="3897" w:space="40"/>
            <w:col w:w="4024"/>
          </w:cols>
        </w:sectPr>
      </w:pPr>
    </w:p>
    <w:p>
      <w:pPr>
        <w:spacing w:line="252" w:lineRule="exact" w:before="5"/>
        <w:ind w:left="2096" w:right="0" w:firstLine="0"/>
        <w:jc w:val="left"/>
        <w:rPr>
          <w:sz w:val="21"/>
        </w:rPr>
      </w:pPr>
      <w:r>
        <w:rPr/>
        <w:pict>
          <v:shape style="position:absolute;margin-left:131.520004pt;margin-top:8.609519pt;width:10.45pt;height:10.45pt;mso-position-horizontal-relative:page;mso-position-vertical-relative:paragraph;z-index:251680768" type="#_x0000_t202" filled="false" stroked="false">
            <v:textbox inset="0,0,0,0">
              <w:txbxContent>
                <w:p>
                  <w:pPr>
                    <w:spacing w:line="209" w:lineRule="exact" w:before="0"/>
                    <w:ind w:left="0" w:right="0" w:firstLine="0"/>
                    <w:jc w:val="left"/>
                    <w:rPr>
                      <w:sz w:val="21"/>
                    </w:rPr>
                  </w:pPr>
                  <w:r>
                    <w:rPr>
                      <w:w w:val="99"/>
                      <w:sz w:val="21"/>
                    </w:rPr>
                    <w:t>材</w:t>
                  </w:r>
                </w:p>
              </w:txbxContent>
            </v:textbox>
            <w10:wrap type="none"/>
          </v:shape>
        </w:pict>
      </w:r>
      <w:r>
        <w:rPr>
          <w:sz w:val="21"/>
        </w:rPr>
        <w:t>梁组合结构钢材</w:t>
      </w:r>
    </w:p>
    <w:p>
      <w:pPr>
        <w:spacing w:line="252" w:lineRule="exact" w:before="0"/>
        <w:ind w:left="6567" w:right="0" w:firstLine="0"/>
        <w:jc w:val="left"/>
        <w:rPr>
          <w:sz w:val="21"/>
        </w:rPr>
      </w:pPr>
      <w:r>
        <w:rPr>
          <w:sz w:val="21"/>
        </w:rPr>
        <w:t>养护</w:t>
      </w:r>
    </w:p>
    <w:p>
      <w:pPr>
        <w:tabs>
          <w:tab w:pos="2016" w:val="left" w:leader="none"/>
        </w:tabs>
        <w:spacing w:line="373" w:lineRule="exact" w:before="0"/>
        <w:ind w:left="1330" w:right="0" w:firstLine="0"/>
        <w:jc w:val="left"/>
        <w:rPr>
          <w:sz w:val="21"/>
        </w:rPr>
      </w:pPr>
      <w:r>
        <w:rPr/>
        <w:br w:type="column"/>
      </w:r>
      <w:r>
        <w:rPr>
          <w:position w:val="13"/>
          <w:sz w:val="21"/>
        </w:rPr>
        <w:t>、</w:t>
        <w:tab/>
      </w:r>
      <w:r>
        <w:rPr>
          <w:spacing w:val="4"/>
          <w:sz w:val="21"/>
        </w:rPr>
        <w:t>重</w:t>
      </w:r>
      <w:r>
        <w:rPr>
          <w:sz w:val="21"/>
        </w:rPr>
        <w:t>量</w:t>
      </w:r>
    </w:p>
    <w:p>
      <w:pPr>
        <w:spacing w:after="0" w:line="373" w:lineRule="exact"/>
        <w:jc w:val="left"/>
        <w:rPr>
          <w:sz w:val="21"/>
        </w:rPr>
        <w:sectPr>
          <w:type w:val="continuous"/>
          <w:pgSz w:w="16840" w:h="11910" w:orient="landscape"/>
          <w:pgMar w:top="1580" w:bottom="1160" w:left="1300" w:right="1320"/>
          <w:cols w:num="2" w:equalWidth="0">
            <w:col w:w="7035" w:space="1799"/>
            <w:col w:w="5386"/>
          </w:cols>
        </w:sectPr>
      </w:pPr>
    </w:p>
    <w:p>
      <w:pPr>
        <w:spacing w:line="203" w:lineRule="exact" w:before="127"/>
        <w:ind w:left="6567" w:right="0" w:firstLine="0"/>
        <w:jc w:val="left"/>
        <w:rPr>
          <w:sz w:val="21"/>
        </w:rPr>
      </w:pPr>
      <w:r>
        <w:rPr>
          <w:sz w:val="21"/>
        </w:rPr>
        <w:t>钢筋（钢构）制作、钢筋（钢构）安装、</w:t>
      </w:r>
    </w:p>
    <w:p>
      <w:pPr>
        <w:spacing w:line="99" w:lineRule="exact" w:before="0"/>
        <w:ind w:left="0" w:right="2407" w:firstLine="0"/>
        <w:jc w:val="right"/>
        <w:rPr>
          <w:sz w:val="21"/>
        </w:rPr>
      </w:pPr>
      <w:r>
        <w:rPr>
          <w:w w:val="95"/>
          <w:sz w:val="21"/>
        </w:rPr>
        <w:t>板组合结构砼体</w:t>
      </w:r>
    </w:p>
    <w:p>
      <w:pPr>
        <w:spacing w:after="0" w:line="99" w:lineRule="exact"/>
        <w:jc w:val="right"/>
        <w:rPr>
          <w:sz w:val="21"/>
        </w:rPr>
        <w:sectPr>
          <w:type w:val="continuous"/>
          <w:pgSz w:w="16840" w:h="11910" w:orient="landscape"/>
          <w:pgMar w:top="1580" w:bottom="1160" w:left="1300" w:right="1320"/>
        </w:sectPr>
      </w:pPr>
    </w:p>
    <w:p>
      <w:pPr>
        <w:spacing w:line="261" w:lineRule="exact" w:before="0"/>
        <w:ind w:left="308" w:right="0" w:firstLine="0"/>
        <w:jc w:val="left"/>
        <w:rPr>
          <w:sz w:val="21"/>
        </w:rPr>
      </w:pPr>
      <w:r>
        <w:rPr>
          <w:spacing w:val="-1"/>
          <w:sz w:val="21"/>
        </w:rPr>
        <w:t>9.5</w:t>
      </w:r>
    </w:p>
    <w:p>
      <w:pPr>
        <w:spacing w:before="8"/>
        <w:ind w:left="133" w:right="0" w:firstLine="0"/>
        <w:jc w:val="left"/>
        <w:rPr>
          <w:sz w:val="21"/>
        </w:rPr>
      </w:pPr>
      <w:r>
        <w:rPr/>
        <w:br w:type="column"/>
      </w:r>
      <w:r>
        <w:rPr>
          <w:sz w:val="21"/>
        </w:rPr>
        <w:t>板组合结构砼板组合结构砼</w:t>
      </w:r>
    </w:p>
    <w:p>
      <w:pPr>
        <w:tabs>
          <w:tab w:pos="4699" w:val="left" w:leader="none"/>
        </w:tabs>
        <w:spacing w:line="160" w:lineRule="auto" w:before="0"/>
        <w:ind w:left="308" w:right="3047" w:firstLine="0"/>
        <w:jc w:val="left"/>
        <w:rPr>
          <w:sz w:val="21"/>
        </w:rPr>
      </w:pPr>
      <w:r>
        <w:rPr/>
        <w:br w:type="column"/>
      </w:r>
      <w:r>
        <w:rPr>
          <w:spacing w:val="9"/>
          <w:sz w:val="21"/>
        </w:rPr>
        <w:t>固定</w:t>
      </w:r>
      <w:r>
        <w:rPr>
          <w:spacing w:val="-20"/>
          <w:sz w:val="21"/>
        </w:rPr>
        <w:t>、</w:t>
      </w:r>
      <w:r>
        <w:rPr>
          <w:spacing w:val="9"/>
          <w:sz w:val="21"/>
        </w:rPr>
        <w:t>连接</w:t>
      </w:r>
      <w:r>
        <w:rPr>
          <w:spacing w:val="-20"/>
          <w:sz w:val="21"/>
        </w:rPr>
        <w:t>、</w:t>
      </w:r>
      <w:r>
        <w:rPr>
          <w:spacing w:val="9"/>
          <w:sz w:val="21"/>
        </w:rPr>
        <w:t>混凝</w:t>
      </w:r>
      <w:r>
        <w:rPr>
          <w:spacing w:val="7"/>
          <w:sz w:val="21"/>
        </w:rPr>
        <w:t>土</w:t>
      </w:r>
      <w:r>
        <w:rPr>
          <w:spacing w:val="9"/>
          <w:sz w:val="21"/>
        </w:rPr>
        <w:t>输</w:t>
      </w:r>
      <w:r>
        <w:rPr>
          <w:spacing w:val="11"/>
          <w:sz w:val="21"/>
        </w:rPr>
        <w:t>送</w:t>
      </w:r>
      <w:r>
        <w:rPr>
          <w:spacing w:val="-20"/>
          <w:sz w:val="21"/>
        </w:rPr>
        <w:t>、</w:t>
      </w:r>
      <w:r>
        <w:rPr>
          <w:spacing w:val="9"/>
          <w:sz w:val="21"/>
        </w:rPr>
        <w:t>浇</w:t>
      </w:r>
      <w:r>
        <w:rPr>
          <w:spacing w:val="7"/>
          <w:sz w:val="21"/>
        </w:rPr>
        <w:t>筑</w:t>
      </w:r>
      <w:r>
        <w:rPr>
          <w:spacing w:val="-17"/>
          <w:sz w:val="21"/>
        </w:rPr>
        <w:t>、</w:t>
      </w:r>
      <w:r>
        <w:rPr>
          <w:spacing w:val="9"/>
          <w:sz w:val="21"/>
        </w:rPr>
        <w:t>振捣</w:t>
      </w:r>
      <w:r>
        <w:rPr>
          <w:sz w:val="21"/>
        </w:rPr>
        <w:t>、</w:t>
        <w:tab/>
      </w:r>
      <w:r>
        <w:rPr>
          <w:spacing w:val="-17"/>
          <w:position w:val="-13"/>
          <w:sz w:val="21"/>
        </w:rPr>
        <w:t>积</w:t>
      </w:r>
      <w:r>
        <w:rPr>
          <w:spacing w:val="9"/>
          <w:sz w:val="21"/>
        </w:rPr>
        <w:t>养</w:t>
      </w:r>
      <w:r>
        <w:rPr>
          <w:sz w:val="21"/>
        </w:rPr>
        <w:t>护</w:t>
      </w:r>
    </w:p>
    <w:p>
      <w:pPr>
        <w:spacing w:line="165" w:lineRule="exact" w:before="139"/>
        <w:ind w:left="308" w:right="0" w:firstLine="0"/>
        <w:jc w:val="left"/>
        <w:rPr>
          <w:sz w:val="21"/>
        </w:rPr>
      </w:pPr>
      <w:r>
        <w:rPr>
          <w:sz w:val="21"/>
        </w:rPr>
        <w:t>钢筋（钢构）制作、钢筋（钢构）安装、</w:t>
      </w:r>
    </w:p>
    <w:p>
      <w:pPr>
        <w:spacing w:after="0" w:line="165" w:lineRule="exact"/>
        <w:jc w:val="left"/>
        <w:rPr>
          <w:sz w:val="21"/>
        </w:rPr>
        <w:sectPr>
          <w:type w:val="continuous"/>
          <w:pgSz w:w="16840" w:h="11910" w:orient="landscape"/>
          <w:pgMar w:top="1580" w:bottom="1160" w:left="1300" w:right="1320"/>
          <w:cols w:num="3" w:equalWidth="0">
            <w:col w:w="622" w:space="40"/>
            <w:col w:w="2755" w:space="2843"/>
            <w:col w:w="7960"/>
          </w:cols>
        </w:sectPr>
      </w:pPr>
    </w:p>
    <w:p>
      <w:pPr>
        <w:spacing w:line="6" w:lineRule="exact" w:before="130"/>
        <w:ind w:left="308" w:right="0" w:firstLine="0"/>
        <w:jc w:val="left"/>
        <w:rPr>
          <w:sz w:val="21"/>
        </w:rPr>
      </w:pPr>
      <w:r>
        <w:rPr>
          <w:spacing w:val="-1"/>
          <w:sz w:val="21"/>
        </w:rPr>
        <w:t>9.6</w:t>
      </w:r>
    </w:p>
    <w:p>
      <w:pPr>
        <w:spacing w:line="129" w:lineRule="exact" w:before="8"/>
        <w:ind w:left="133" w:right="0" w:firstLine="0"/>
        <w:jc w:val="left"/>
        <w:rPr>
          <w:sz w:val="21"/>
        </w:rPr>
      </w:pPr>
      <w:r>
        <w:rPr/>
        <w:br w:type="column"/>
      </w:r>
      <w:r>
        <w:rPr>
          <w:sz w:val="21"/>
        </w:rPr>
        <w:t>板组合结构钢</w:t>
      </w:r>
    </w:p>
    <w:p>
      <w:pPr>
        <w:spacing w:line="30" w:lineRule="exact" w:before="106"/>
        <w:ind w:left="308" w:right="0" w:firstLine="0"/>
        <w:jc w:val="left"/>
        <w:rPr>
          <w:sz w:val="21"/>
        </w:rPr>
      </w:pPr>
      <w:r>
        <w:rPr/>
        <w:br w:type="column"/>
      </w:r>
      <w:r>
        <w:rPr>
          <w:w w:val="95"/>
          <w:sz w:val="21"/>
        </w:rPr>
        <w:t>固定、连接、混凝土输送、浇筑、振捣</w:t>
      </w:r>
    </w:p>
    <w:p>
      <w:pPr>
        <w:spacing w:line="137" w:lineRule="exact" w:before="0"/>
        <w:ind w:left="120" w:right="0" w:firstLine="0"/>
        <w:jc w:val="left"/>
        <w:rPr>
          <w:sz w:val="21"/>
        </w:rPr>
      </w:pPr>
      <w:r>
        <w:rPr/>
        <w:br w:type="column"/>
      </w:r>
      <w:r>
        <w:rPr>
          <w:sz w:val="21"/>
        </w:rPr>
        <w:t>板组合结构钢材</w:t>
      </w:r>
    </w:p>
    <w:p>
      <w:pPr>
        <w:spacing w:after="0" w:line="137" w:lineRule="exact"/>
        <w:jc w:val="left"/>
        <w:rPr>
          <w:sz w:val="21"/>
        </w:rPr>
        <w:sectPr>
          <w:type w:val="continuous"/>
          <w:pgSz w:w="16840" w:h="11910" w:orient="landscape"/>
          <w:pgMar w:top="1580" w:bottom="1160" w:left="1300" w:right="1320"/>
          <w:cols w:num="4" w:equalWidth="0">
            <w:col w:w="622" w:space="40"/>
            <w:col w:w="1454" w:space="4143"/>
            <w:col w:w="3897" w:space="40"/>
            <w:col w:w="4024"/>
          </w:cols>
        </w:sectPr>
      </w:pPr>
    </w:p>
    <w:p>
      <w:pPr>
        <w:spacing w:line="251" w:lineRule="exact" w:before="8"/>
        <w:ind w:left="2096" w:right="0" w:firstLine="0"/>
        <w:jc w:val="left"/>
        <w:rPr>
          <w:sz w:val="21"/>
        </w:rPr>
      </w:pPr>
      <w:r>
        <w:rPr/>
        <w:pict>
          <v:shape style="position:absolute;margin-left:131.520004pt;margin-top:8.639532pt;width:10.45pt;height:10.45pt;mso-position-horizontal-relative:page;mso-position-vertical-relative:paragraph;z-index:251681792" type="#_x0000_t202" filled="false" stroked="false">
            <v:textbox inset="0,0,0,0">
              <w:txbxContent>
                <w:p>
                  <w:pPr>
                    <w:spacing w:line="209" w:lineRule="exact" w:before="0"/>
                    <w:ind w:left="0" w:right="0" w:firstLine="0"/>
                    <w:jc w:val="left"/>
                    <w:rPr>
                      <w:sz w:val="21"/>
                    </w:rPr>
                  </w:pPr>
                  <w:r>
                    <w:rPr>
                      <w:w w:val="99"/>
                      <w:sz w:val="21"/>
                    </w:rPr>
                    <w:t>材</w:t>
                  </w:r>
                </w:p>
              </w:txbxContent>
            </v:textbox>
            <w10:wrap type="none"/>
          </v:shape>
        </w:pict>
      </w:r>
      <w:r>
        <w:rPr>
          <w:sz w:val="21"/>
        </w:rPr>
        <w:t>板组合结构钢材</w:t>
      </w:r>
    </w:p>
    <w:p>
      <w:pPr>
        <w:spacing w:line="251" w:lineRule="exact" w:before="0"/>
        <w:ind w:left="6567" w:right="0" w:firstLine="0"/>
        <w:jc w:val="left"/>
        <w:rPr>
          <w:sz w:val="21"/>
        </w:rPr>
      </w:pPr>
      <w:r>
        <w:rPr>
          <w:sz w:val="21"/>
        </w:rPr>
        <w:t>养护</w:t>
      </w:r>
    </w:p>
    <w:p>
      <w:pPr>
        <w:tabs>
          <w:tab w:pos="2016" w:val="left" w:leader="none"/>
        </w:tabs>
        <w:spacing w:line="375" w:lineRule="exact" w:before="0"/>
        <w:ind w:left="1330" w:right="0" w:firstLine="0"/>
        <w:jc w:val="left"/>
        <w:rPr>
          <w:sz w:val="21"/>
        </w:rPr>
      </w:pPr>
      <w:r>
        <w:rPr/>
        <w:br w:type="column"/>
      </w:r>
      <w:r>
        <w:rPr>
          <w:position w:val="14"/>
          <w:sz w:val="21"/>
        </w:rPr>
        <w:t>、</w:t>
        <w:tab/>
      </w:r>
      <w:r>
        <w:rPr>
          <w:spacing w:val="4"/>
          <w:sz w:val="21"/>
        </w:rPr>
        <w:t>重</w:t>
      </w:r>
      <w:r>
        <w:rPr>
          <w:sz w:val="21"/>
        </w:rPr>
        <w:t>量</w:t>
      </w:r>
    </w:p>
    <w:p>
      <w:pPr>
        <w:spacing w:after="0" w:line="375" w:lineRule="exact"/>
        <w:jc w:val="left"/>
        <w:rPr>
          <w:sz w:val="21"/>
        </w:rPr>
        <w:sectPr>
          <w:type w:val="continuous"/>
          <w:pgSz w:w="16840" w:h="11910" w:orient="landscape"/>
          <w:pgMar w:top="1580" w:bottom="1160" w:left="1300" w:right="1320"/>
          <w:cols w:num="2" w:equalWidth="0">
            <w:col w:w="7035" w:space="1799"/>
            <w:col w:w="5386"/>
          </w:cols>
        </w:sectPr>
      </w:pPr>
    </w:p>
    <w:p>
      <w:pPr>
        <w:pStyle w:val="BodyText"/>
        <w:spacing w:before="3"/>
        <w:rPr>
          <w:sz w:val="10"/>
        </w:rPr>
      </w:pPr>
    </w:p>
    <w:p>
      <w:pPr>
        <w:spacing w:after="0"/>
        <w:rPr>
          <w:sz w:val="10"/>
        </w:rPr>
        <w:sectPr>
          <w:type w:val="continuous"/>
          <w:pgSz w:w="16840" w:h="11910" w:orient="landscape"/>
          <w:pgMar w:top="1580" w:bottom="1160" w:left="1300" w:right="1320"/>
        </w:sectPr>
      </w:pPr>
    </w:p>
    <w:p>
      <w:pPr>
        <w:pStyle w:val="BodyText"/>
        <w:rPr>
          <w:sz w:val="20"/>
        </w:rPr>
      </w:pPr>
      <w:r>
        <w:rPr/>
        <w:pict>
          <v:group style="position:absolute;margin-left:71.570pt;margin-top:58.949989pt;width:698.75pt;height:435.9pt;mso-position-horizontal-relative:page;mso-position-vertical-relative:page;z-index:-337590272" coordorigin="1431,1179" coordsize="13975,8718">
            <v:shape style="position:absolute;left:1431;top:2019;width:13975;height:8698" coordorigin="1431,2019" coordsize="13975,8698" path="m1431,1189l15406,1189m1431,2077l15406,2077m1431,9887l15406,9887e" filled="false" stroked="true" strokeweight=".96pt" strokecolor="#000000">
              <v:path arrowok="t"/>
              <v:stroke dashstyle="solid"/>
            </v:shape>
            <v:shape style="position:absolute;left:1450;top:2991;width:13936;height:5890" coordorigin="1451,2992" coordsize="13936,5890" path="m1451,3024l15386,3024m1451,3964l15386,3964m1451,4904l15386,4904m1451,8914l15386,8914e" filled="false" stroked="true" strokeweight=".24pt" strokecolor="#000000">
              <v:path arrowok="t"/>
              <v:stroke dashstyle="solid"/>
            </v:shape>
            <v:line style="position:absolute" from="1441,1179" to="1441,9896" stroked="true" strokeweight=".96pt" strokecolor="#000000">
              <v:stroke dashstyle="solid"/>
            </v:line>
            <v:line style="position:absolute" from="3392,1658" to="15386,1658" stroked="true" strokeweight=".24pt" strokecolor="#000000">
              <v:stroke dashstyle="solid"/>
            </v:line>
            <v:line style="position:absolute" from="15396,1198" to="15396,9896" stroked="true" strokeweight=".96pt" strokecolor="#000000">
              <v:stroke dashstyle="solid"/>
            </v:line>
            <v:shape style="position:absolute;left:2081;top:2029;width:11074;height:8679" coordorigin="2081,2029" coordsize="11074,8679" path="m2081,1198l2081,2067m2081,2086l2081,9877m3394,1198l3394,2067m3394,2086l3394,9877m6377,1656l6377,2067m6377,2086l6377,9877m7866,1198l7866,2067m7866,2086l7866,9877m11575,1656l11575,2067m11575,2086l11575,9877m13155,1656l13155,2067m13155,2086l13155,9877e" filled="false" stroked="true" strokeweight=".24pt" strokecolor="#000000">
              <v:path arrowok="t"/>
              <v:stroke dashstyle="solid"/>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17"/>
        </w:rPr>
      </w:pPr>
    </w:p>
    <w:p>
      <w:pPr>
        <w:spacing w:before="0"/>
        <w:ind w:left="271" w:right="7" w:firstLine="0"/>
        <w:jc w:val="center"/>
        <w:rPr>
          <w:sz w:val="21"/>
        </w:rPr>
      </w:pPr>
      <w:r>
        <w:rPr>
          <w:sz w:val="21"/>
        </w:rPr>
        <w:t>10</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rPr>
          <w:sz w:val="19"/>
        </w:rPr>
      </w:pPr>
    </w:p>
    <w:p>
      <w:pPr>
        <w:spacing w:before="0"/>
        <w:ind w:left="260" w:right="0" w:firstLine="0"/>
        <w:jc w:val="center"/>
        <w:rPr>
          <w:sz w:val="21"/>
        </w:rPr>
      </w:pPr>
      <w:r>
        <w:rPr>
          <w:spacing w:val="-2"/>
          <w:sz w:val="21"/>
        </w:rPr>
        <w:t>10.1</w:t>
      </w:r>
    </w:p>
    <w:p>
      <w:pPr>
        <w:pStyle w:val="BodyText"/>
        <w:rPr>
          <w:sz w:val="20"/>
        </w:rPr>
      </w:pPr>
      <w:r>
        <w:rPr/>
        <w:br w:type="column"/>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rPr>
          <w:sz w:val="17"/>
        </w:rPr>
      </w:pPr>
    </w:p>
    <w:p>
      <w:pPr>
        <w:spacing w:before="1"/>
        <w:ind w:left="186" w:right="0" w:firstLine="0"/>
        <w:jc w:val="center"/>
        <w:rPr>
          <w:sz w:val="21"/>
        </w:rPr>
      </w:pPr>
      <w:r>
        <w:rPr>
          <w:sz w:val="21"/>
        </w:rPr>
        <w:t>钢结构工程</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20"/>
        </w:rPr>
      </w:pPr>
    </w:p>
    <w:p>
      <w:pPr>
        <w:spacing w:before="0"/>
        <w:ind w:left="189" w:right="0" w:firstLine="0"/>
        <w:jc w:val="center"/>
        <w:rPr>
          <w:sz w:val="21"/>
        </w:rPr>
      </w:pPr>
      <w:r>
        <w:rPr>
          <w:sz w:val="21"/>
        </w:rPr>
        <w:t>钢构件</w:t>
      </w:r>
    </w:p>
    <w:p>
      <w:pPr>
        <w:spacing w:line="242" w:lineRule="auto" w:before="70"/>
        <w:ind w:left="89" w:right="38" w:firstLine="0"/>
        <w:jc w:val="left"/>
        <w:rPr>
          <w:sz w:val="21"/>
        </w:rPr>
      </w:pPr>
      <w:r>
        <w:rPr/>
        <w:br w:type="column"/>
      </w:r>
      <w:r>
        <w:rPr>
          <w:spacing w:val="8"/>
          <w:sz w:val="21"/>
        </w:rPr>
        <w:t>钢柱、钢梁、钢支撑、钢屋架、</w:t>
      </w:r>
      <w:r>
        <w:rPr>
          <w:spacing w:val="7"/>
          <w:sz w:val="21"/>
        </w:rPr>
        <w:t>钢椅架、钢天沟、彩钢楼屋面、</w:t>
      </w:r>
      <w:r>
        <w:rPr>
          <w:sz w:val="21"/>
        </w:rPr>
        <w:t>彩钢墙板、钢网架、金属屋面等</w:t>
      </w:r>
      <w:r>
        <w:rPr>
          <w:spacing w:val="-6"/>
          <w:w w:val="95"/>
          <w:sz w:val="21"/>
        </w:rPr>
        <w:t>构件的制作、运输、拼装、安装、</w:t>
      </w:r>
      <w:r>
        <w:rPr>
          <w:sz w:val="21"/>
        </w:rPr>
        <w:t>高强螺栓及栓钉制作安装，钢结</w:t>
      </w:r>
      <w:r>
        <w:rPr>
          <w:spacing w:val="6"/>
          <w:sz w:val="21"/>
        </w:rPr>
        <w:t>构专业图纸内的预埋件制作安 </w:t>
      </w:r>
      <w:r>
        <w:rPr>
          <w:sz w:val="21"/>
        </w:rPr>
        <w:t>装 ：不包括组合结构构件中的</w:t>
      </w:r>
      <w:r>
        <w:rPr>
          <w:spacing w:val="-7"/>
          <w:sz w:val="21"/>
        </w:rPr>
        <w:t>型钢 、钢管、钢板、压型钢板及</w:t>
      </w:r>
      <w:r>
        <w:rPr>
          <w:sz w:val="21"/>
        </w:rPr>
        <w:t>钢筋析了架楼承板等 ，不包括</w:t>
      </w:r>
      <w:r>
        <w:rPr>
          <w:spacing w:val="-7"/>
          <w:sz w:val="21"/>
        </w:rPr>
        <w:t>幕墙钢支撑及骨架 、其他装饰面</w:t>
      </w:r>
      <w:r>
        <w:rPr>
          <w:spacing w:val="-8"/>
          <w:sz w:val="21"/>
        </w:rPr>
        <w:t>中的钢骨架 ，及其他章节中的金</w:t>
      </w:r>
      <w:r>
        <w:rPr>
          <w:spacing w:val="-10"/>
          <w:sz w:val="21"/>
        </w:rPr>
        <w:t>属管材 ，还包括钢结构的除锈 、</w:t>
      </w:r>
      <w:r>
        <w:rPr>
          <w:spacing w:val="-1"/>
          <w:sz w:val="21"/>
        </w:rPr>
        <w:t>防火涂料、防腐、袖漆、涂装等</w:t>
      </w:r>
      <w:r>
        <w:rPr>
          <w:spacing w:val="9"/>
          <w:sz w:val="21"/>
        </w:rPr>
        <w:t>工程</w:t>
      </w:r>
      <w:r>
        <w:rPr>
          <w:w w:val="180"/>
          <w:sz w:val="21"/>
        </w:rPr>
        <w:t>。</w:t>
      </w:r>
    </w:p>
    <w:p>
      <w:pPr>
        <w:spacing w:line="242" w:lineRule="auto" w:before="158"/>
        <w:ind w:left="89" w:right="76" w:firstLine="0"/>
        <w:jc w:val="left"/>
        <w:rPr>
          <w:sz w:val="21"/>
        </w:rPr>
      </w:pPr>
      <w:r>
        <w:rPr>
          <w:sz w:val="21"/>
        </w:rPr>
        <w:t>钢柱、钢梁、钢支撑、钢屋架、钢椅架、钢网架及其他钢构件的制作</w:t>
      </w:r>
    </w:p>
    <w:p>
      <w:pPr>
        <w:pStyle w:val="BodyText"/>
        <w:rPr>
          <w:sz w:val="20"/>
        </w:rPr>
      </w:pPr>
      <w:r>
        <w:rPr/>
        <w:br w:type="column"/>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rPr>
          <w:sz w:val="25"/>
        </w:rPr>
      </w:pPr>
    </w:p>
    <w:p>
      <w:pPr>
        <w:spacing w:line="242" w:lineRule="auto" w:before="0"/>
        <w:ind w:left="260" w:right="0" w:firstLine="0"/>
        <w:jc w:val="left"/>
        <w:rPr>
          <w:sz w:val="21"/>
        </w:rPr>
      </w:pPr>
      <w:r>
        <w:rPr>
          <w:w w:val="95"/>
          <w:sz w:val="21"/>
        </w:rPr>
        <w:t>钢构件的制作、运输、拼装、安装、高</w:t>
      </w:r>
      <w:r>
        <w:rPr>
          <w:sz w:val="21"/>
        </w:rPr>
        <w:t>强螺栓及栓钉制作安装</w:t>
      </w:r>
    </w:p>
    <w:p>
      <w:pPr>
        <w:pStyle w:val="BodyText"/>
        <w:rPr>
          <w:sz w:val="20"/>
        </w:rPr>
      </w:pPr>
      <w:r>
        <w:rPr/>
        <w:br w:type="column"/>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rPr>
          <w:sz w:val="17"/>
        </w:rPr>
      </w:pPr>
    </w:p>
    <w:p>
      <w:pPr>
        <w:spacing w:before="1"/>
        <w:ind w:left="226" w:right="0" w:firstLine="0"/>
        <w:jc w:val="left"/>
        <w:rPr>
          <w:sz w:val="21"/>
        </w:rPr>
      </w:pPr>
      <w:r>
        <w:rPr>
          <w:spacing w:val="3"/>
          <w:w w:val="95"/>
          <w:sz w:val="21"/>
        </w:rPr>
        <w:t>钢构件重量</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20"/>
        </w:rPr>
      </w:pPr>
    </w:p>
    <w:p>
      <w:pPr>
        <w:spacing w:before="0"/>
        <w:ind w:left="226" w:right="0" w:firstLine="0"/>
        <w:jc w:val="left"/>
        <w:rPr>
          <w:sz w:val="21"/>
        </w:rPr>
      </w:pPr>
      <w:r>
        <w:rPr>
          <w:spacing w:val="3"/>
          <w:w w:val="95"/>
          <w:sz w:val="21"/>
        </w:rPr>
        <w:t>钢构件重量</w:t>
      </w:r>
    </w:p>
    <w:p>
      <w:pPr>
        <w:pStyle w:val="BodyText"/>
        <w:rPr>
          <w:sz w:val="20"/>
        </w:rPr>
      </w:pPr>
      <w:r>
        <w:rPr/>
        <w:br w:type="column"/>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rPr>
          <w:sz w:val="17"/>
        </w:rPr>
      </w:pPr>
    </w:p>
    <w:p>
      <w:pPr>
        <w:spacing w:before="1"/>
        <w:ind w:left="260" w:right="0" w:firstLine="0"/>
        <w:jc w:val="left"/>
        <w:rPr>
          <w:sz w:val="21"/>
        </w:rPr>
      </w:pPr>
      <w:r>
        <w:rPr>
          <w:sz w:val="21"/>
        </w:rPr>
        <w:t>钢构件重量（10.1）</w:t>
      </w:r>
    </w:p>
    <w:p>
      <w:pPr>
        <w:spacing w:after="0"/>
        <w:jc w:val="left"/>
        <w:rPr>
          <w:sz w:val="21"/>
        </w:rPr>
        <w:sectPr>
          <w:type w:val="continuous"/>
          <w:pgSz w:w="16840" w:h="11910" w:orient="landscape"/>
          <w:pgMar w:top="1580" w:bottom="1160" w:left="1300" w:right="1320"/>
          <w:cols w:num="6" w:equalWidth="0">
            <w:col w:w="675" w:space="40"/>
            <w:col w:w="1253" w:space="39"/>
            <w:col w:w="3212" w:space="1088"/>
            <w:col w:w="3957" w:space="40"/>
            <w:col w:w="1333" w:space="111"/>
            <w:col w:w="2472"/>
          </w:cols>
        </w:sectPr>
      </w:pPr>
    </w:p>
    <w:p>
      <w:pPr>
        <w:pStyle w:val="BodyText"/>
        <w:spacing w:before="8"/>
        <w:rPr>
          <w:sz w:val="5"/>
        </w:rPr>
      </w:pPr>
    </w:p>
    <w:tbl>
      <w:tblPr>
        <w:tblW w:w="0" w:type="auto"/>
        <w:jc w:val="left"/>
        <w:tblInd w:w="1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55"/>
        <w:gridCol w:w="1298"/>
        <w:gridCol w:w="2983"/>
        <w:gridCol w:w="1489"/>
        <w:gridCol w:w="3709"/>
        <w:gridCol w:w="1580"/>
        <w:gridCol w:w="2241"/>
      </w:tblGrid>
      <w:tr>
        <w:trPr>
          <w:trHeight w:val="449" w:hRule="atLeast"/>
        </w:trPr>
        <w:tc>
          <w:tcPr>
            <w:tcW w:w="655" w:type="dxa"/>
            <w:vMerge w:val="restart"/>
            <w:tcBorders>
              <w:right w:val="single" w:sz="2" w:space="0" w:color="000000"/>
            </w:tcBorders>
          </w:tcPr>
          <w:p>
            <w:pPr>
              <w:pStyle w:val="TableParagraph"/>
              <w:rPr>
                <w:sz w:val="20"/>
              </w:rPr>
            </w:pPr>
          </w:p>
          <w:p>
            <w:pPr>
              <w:pStyle w:val="TableParagraph"/>
              <w:spacing w:before="165"/>
              <w:ind w:left="111"/>
              <w:rPr>
                <w:sz w:val="21"/>
              </w:rPr>
            </w:pPr>
            <w:r>
              <w:rPr>
                <w:sz w:val="21"/>
              </w:rPr>
              <w:t>序号</w:t>
            </w:r>
          </w:p>
        </w:tc>
        <w:tc>
          <w:tcPr>
            <w:tcW w:w="1298" w:type="dxa"/>
            <w:vMerge w:val="restart"/>
            <w:tcBorders>
              <w:left w:val="single" w:sz="2" w:space="0" w:color="000000"/>
              <w:right w:val="single" w:sz="2" w:space="0" w:color="000000"/>
            </w:tcBorders>
          </w:tcPr>
          <w:p>
            <w:pPr>
              <w:pStyle w:val="TableParagraph"/>
              <w:rPr>
                <w:sz w:val="20"/>
              </w:rPr>
            </w:pPr>
          </w:p>
          <w:p>
            <w:pPr>
              <w:pStyle w:val="TableParagraph"/>
              <w:spacing w:before="165"/>
              <w:ind w:left="219"/>
              <w:rPr>
                <w:sz w:val="21"/>
              </w:rPr>
            </w:pPr>
            <w:r>
              <w:rPr>
                <w:sz w:val="21"/>
              </w:rPr>
              <w:t>指标名称</w:t>
            </w:r>
          </w:p>
        </w:tc>
        <w:tc>
          <w:tcPr>
            <w:tcW w:w="4472" w:type="dxa"/>
            <w:gridSpan w:val="2"/>
            <w:tcBorders>
              <w:left w:val="single" w:sz="2" w:space="0" w:color="000000"/>
              <w:bottom w:val="single" w:sz="2" w:space="0" w:color="000000"/>
              <w:right w:val="single" w:sz="2" w:space="0" w:color="000000"/>
            </w:tcBorders>
          </w:tcPr>
          <w:p>
            <w:pPr>
              <w:pStyle w:val="TableParagraph"/>
              <w:spacing w:before="138"/>
              <w:ind w:left="1696" w:right="1681"/>
              <w:jc w:val="center"/>
              <w:rPr>
                <w:sz w:val="21"/>
              </w:rPr>
            </w:pPr>
            <w:r>
              <w:rPr>
                <w:sz w:val="21"/>
              </w:rPr>
              <w:t>工程量指标</w:t>
            </w:r>
          </w:p>
        </w:tc>
        <w:tc>
          <w:tcPr>
            <w:tcW w:w="7530" w:type="dxa"/>
            <w:gridSpan w:val="3"/>
            <w:tcBorders>
              <w:left w:val="single" w:sz="2" w:space="0" w:color="000000"/>
              <w:bottom w:val="single" w:sz="2" w:space="0" w:color="000000"/>
            </w:tcBorders>
          </w:tcPr>
          <w:p>
            <w:pPr>
              <w:pStyle w:val="TableParagraph"/>
              <w:spacing w:before="138"/>
              <w:ind w:left="3324" w:right="3313"/>
              <w:jc w:val="center"/>
              <w:rPr>
                <w:sz w:val="21"/>
              </w:rPr>
            </w:pPr>
            <w:r>
              <w:rPr>
                <w:sz w:val="21"/>
              </w:rPr>
              <w:t>单价指标</w:t>
            </w:r>
          </w:p>
        </w:tc>
      </w:tr>
      <w:tr>
        <w:trPr>
          <w:trHeight w:val="398" w:hRule="atLeast"/>
        </w:trPr>
        <w:tc>
          <w:tcPr>
            <w:tcW w:w="655" w:type="dxa"/>
            <w:vMerge/>
            <w:tcBorders>
              <w:top w:val="nil"/>
              <w:right w:val="single" w:sz="2" w:space="0" w:color="000000"/>
            </w:tcBorders>
          </w:tcPr>
          <w:p>
            <w:pPr>
              <w:rPr>
                <w:sz w:val="2"/>
                <w:szCs w:val="2"/>
              </w:rPr>
            </w:pPr>
          </w:p>
        </w:tc>
        <w:tc>
          <w:tcPr>
            <w:tcW w:w="1298" w:type="dxa"/>
            <w:vMerge/>
            <w:tcBorders>
              <w:top w:val="nil"/>
              <w:left w:val="single" w:sz="2" w:space="0" w:color="000000"/>
              <w:right w:val="single" w:sz="2" w:space="0" w:color="000000"/>
            </w:tcBorders>
          </w:tcPr>
          <w:p>
            <w:pPr>
              <w:rPr>
                <w:sz w:val="2"/>
                <w:szCs w:val="2"/>
              </w:rPr>
            </w:pPr>
          </w:p>
        </w:tc>
        <w:tc>
          <w:tcPr>
            <w:tcW w:w="2983" w:type="dxa"/>
            <w:tcBorders>
              <w:top w:val="single" w:sz="2" w:space="0" w:color="000000"/>
              <w:left w:val="single" w:sz="2" w:space="0" w:color="000000"/>
              <w:right w:val="single" w:sz="2" w:space="0" w:color="000000"/>
            </w:tcBorders>
          </w:tcPr>
          <w:p>
            <w:pPr>
              <w:pStyle w:val="TableParagraph"/>
              <w:spacing w:before="102"/>
              <w:ind w:left="856"/>
              <w:rPr>
                <w:sz w:val="21"/>
              </w:rPr>
            </w:pPr>
            <w:r>
              <w:rPr>
                <w:sz w:val="21"/>
              </w:rPr>
              <w:t>指标计算内容</w:t>
            </w:r>
          </w:p>
        </w:tc>
        <w:tc>
          <w:tcPr>
            <w:tcW w:w="1489" w:type="dxa"/>
            <w:tcBorders>
              <w:top w:val="single" w:sz="2" w:space="0" w:color="000000"/>
              <w:left w:val="single" w:sz="2" w:space="0" w:color="000000"/>
              <w:right w:val="single" w:sz="2" w:space="0" w:color="000000"/>
            </w:tcBorders>
          </w:tcPr>
          <w:p>
            <w:pPr>
              <w:pStyle w:val="TableParagraph"/>
              <w:spacing w:before="102"/>
              <w:ind w:left="323"/>
              <w:rPr>
                <w:sz w:val="21"/>
              </w:rPr>
            </w:pPr>
            <w:r>
              <w:rPr>
                <w:sz w:val="21"/>
              </w:rPr>
              <w:t>计算口径</w:t>
            </w:r>
          </w:p>
        </w:tc>
        <w:tc>
          <w:tcPr>
            <w:tcW w:w="3709" w:type="dxa"/>
            <w:tcBorders>
              <w:top w:val="single" w:sz="2" w:space="0" w:color="000000"/>
              <w:left w:val="single" w:sz="2" w:space="0" w:color="000000"/>
              <w:right w:val="single" w:sz="2" w:space="0" w:color="000000"/>
            </w:tcBorders>
          </w:tcPr>
          <w:p>
            <w:pPr>
              <w:pStyle w:val="TableParagraph"/>
              <w:spacing w:before="102"/>
              <w:ind w:left="1217"/>
              <w:rPr>
                <w:sz w:val="21"/>
              </w:rPr>
            </w:pPr>
            <w:r>
              <w:rPr>
                <w:sz w:val="21"/>
              </w:rPr>
              <w:t>指标计算内容</w:t>
            </w:r>
          </w:p>
        </w:tc>
        <w:tc>
          <w:tcPr>
            <w:tcW w:w="1580" w:type="dxa"/>
            <w:tcBorders>
              <w:top w:val="single" w:sz="2" w:space="0" w:color="000000"/>
              <w:left w:val="single" w:sz="2" w:space="0" w:color="000000"/>
              <w:right w:val="single" w:sz="2" w:space="0" w:color="000000"/>
            </w:tcBorders>
          </w:tcPr>
          <w:p>
            <w:pPr>
              <w:pStyle w:val="TableParagraph"/>
              <w:spacing w:before="102"/>
              <w:ind w:left="37" w:right="23"/>
              <w:jc w:val="center"/>
              <w:rPr>
                <w:sz w:val="21"/>
              </w:rPr>
            </w:pPr>
            <w:r>
              <w:rPr>
                <w:sz w:val="21"/>
              </w:rPr>
              <w:t>计算口径</w:t>
            </w:r>
          </w:p>
        </w:tc>
        <w:tc>
          <w:tcPr>
            <w:tcW w:w="2241" w:type="dxa"/>
            <w:tcBorders>
              <w:top w:val="single" w:sz="2" w:space="0" w:color="000000"/>
              <w:left w:val="single" w:sz="2" w:space="0" w:color="000000"/>
            </w:tcBorders>
          </w:tcPr>
          <w:p>
            <w:pPr>
              <w:pStyle w:val="TableParagraph"/>
              <w:spacing w:before="102"/>
              <w:ind w:left="52" w:right="38"/>
              <w:jc w:val="center"/>
              <w:rPr>
                <w:sz w:val="21"/>
              </w:rPr>
            </w:pPr>
            <w:r>
              <w:rPr>
                <w:sz w:val="21"/>
              </w:rPr>
              <w:t>计算口径说明</w:t>
            </w:r>
          </w:p>
        </w:tc>
      </w:tr>
      <w:tr>
        <w:trPr>
          <w:trHeight w:val="643" w:hRule="atLeast"/>
        </w:trPr>
        <w:tc>
          <w:tcPr>
            <w:tcW w:w="655" w:type="dxa"/>
            <w:tcBorders>
              <w:bottom w:val="single" w:sz="2" w:space="0" w:color="000000"/>
              <w:right w:val="single" w:sz="2" w:space="0" w:color="000000"/>
            </w:tcBorders>
          </w:tcPr>
          <w:p>
            <w:pPr>
              <w:pStyle w:val="TableParagraph"/>
              <w:spacing w:before="1"/>
              <w:rPr>
                <w:sz w:val="20"/>
              </w:rPr>
            </w:pPr>
          </w:p>
          <w:p>
            <w:pPr>
              <w:pStyle w:val="TableParagraph"/>
              <w:ind w:left="100" w:right="82"/>
              <w:jc w:val="center"/>
              <w:rPr>
                <w:sz w:val="21"/>
              </w:rPr>
            </w:pPr>
            <w:r>
              <w:rPr>
                <w:sz w:val="21"/>
              </w:rPr>
              <w:t>10.2</w:t>
            </w:r>
          </w:p>
        </w:tc>
        <w:tc>
          <w:tcPr>
            <w:tcW w:w="1298" w:type="dxa"/>
            <w:tcBorders>
              <w:left w:val="single" w:sz="2" w:space="0" w:color="000000"/>
              <w:bottom w:val="single" w:sz="2" w:space="0" w:color="000000"/>
              <w:right w:val="single" w:sz="2" w:space="0" w:color="000000"/>
            </w:tcBorders>
          </w:tcPr>
          <w:p>
            <w:pPr>
              <w:pStyle w:val="TableParagraph"/>
              <w:spacing w:before="5"/>
              <w:rPr>
                <w:sz w:val="21"/>
              </w:rPr>
            </w:pPr>
          </w:p>
          <w:p>
            <w:pPr>
              <w:pStyle w:val="TableParagraph"/>
              <w:ind w:left="104" w:right="94"/>
              <w:jc w:val="center"/>
              <w:rPr>
                <w:sz w:val="21"/>
              </w:rPr>
            </w:pPr>
            <w:r>
              <w:rPr>
                <w:sz w:val="21"/>
              </w:rPr>
              <w:t>金属屋面</w:t>
            </w:r>
          </w:p>
        </w:tc>
        <w:tc>
          <w:tcPr>
            <w:tcW w:w="2983" w:type="dxa"/>
            <w:tcBorders>
              <w:left w:val="single" w:sz="2" w:space="0" w:color="000000"/>
              <w:bottom w:val="single" w:sz="2" w:space="0" w:color="000000"/>
              <w:right w:val="single" w:sz="2" w:space="0" w:color="000000"/>
            </w:tcBorders>
          </w:tcPr>
          <w:p>
            <w:pPr>
              <w:pStyle w:val="TableParagraph"/>
              <w:spacing w:before="5"/>
              <w:rPr>
                <w:sz w:val="21"/>
              </w:rPr>
            </w:pPr>
          </w:p>
          <w:p>
            <w:pPr>
              <w:pStyle w:val="TableParagraph"/>
              <w:ind w:left="9"/>
              <w:rPr>
                <w:sz w:val="21"/>
              </w:rPr>
            </w:pPr>
            <w:r>
              <w:rPr>
                <w:sz w:val="21"/>
              </w:rPr>
              <w:t>金属屋面板、天沟等</w:t>
            </w:r>
          </w:p>
        </w:tc>
        <w:tc>
          <w:tcPr>
            <w:tcW w:w="1489"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3709" w:type="dxa"/>
            <w:tcBorders>
              <w:left w:val="single" w:sz="2" w:space="0" w:color="000000"/>
              <w:bottom w:val="single" w:sz="2" w:space="0" w:color="000000"/>
              <w:right w:val="single" w:sz="2" w:space="0" w:color="000000"/>
            </w:tcBorders>
          </w:tcPr>
          <w:p>
            <w:pPr>
              <w:pStyle w:val="TableParagraph"/>
              <w:spacing w:line="270" w:lineRule="atLeast" w:before="98"/>
              <w:ind w:left="8" w:right="-44"/>
              <w:rPr>
                <w:sz w:val="21"/>
              </w:rPr>
            </w:pPr>
            <w:r>
              <w:rPr>
                <w:sz w:val="21"/>
              </w:rPr>
              <w:t>金属屋面等构件的制作 、运输、拼装、</w:t>
            </w:r>
            <w:r>
              <w:rPr>
                <w:spacing w:val="3"/>
                <w:sz w:val="21"/>
              </w:rPr>
              <w:t>安装、高强螺栓及栓钉制作安装</w:t>
            </w:r>
          </w:p>
        </w:tc>
        <w:tc>
          <w:tcPr>
            <w:tcW w:w="1580" w:type="dxa"/>
            <w:tcBorders>
              <w:left w:val="single" w:sz="2" w:space="0" w:color="000000"/>
              <w:bottom w:val="single" w:sz="2" w:space="0" w:color="000000"/>
              <w:right w:val="single" w:sz="2" w:space="0" w:color="000000"/>
            </w:tcBorders>
          </w:tcPr>
          <w:p>
            <w:pPr>
              <w:pStyle w:val="TableParagraph"/>
              <w:spacing w:before="5"/>
              <w:rPr>
                <w:sz w:val="21"/>
              </w:rPr>
            </w:pPr>
          </w:p>
          <w:p>
            <w:pPr>
              <w:pStyle w:val="TableParagraph"/>
              <w:ind w:left="39" w:right="23"/>
              <w:jc w:val="center"/>
              <w:rPr>
                <w:sz w:val="21"/>
              </w:rPr>
            </w:pPr>
            <w:r>
              <w:rPr>
                <w:sz w:val="21"/>
              </w:rPr>
              <w:t>金属屋面面积</w:t>
            </w:r>
          </w:p>
        </w:tc>
        <w:tc>
          <w:tcPr>
            <w:tcW w:w="2241" w:type="dxa"/>
            <w:tcBorders>
              <w:left w:val="single" w:sz="2" w:space="0" w:color="000000"/>
              <w:bottom w:val="single" w:sz="2" w:space="0" w:color="000000"/>
            </w:tcBorders>
          </w:tcPr>
          <w:p>
            <w:pPr>
              <w:pStyle w:val="TableParagraph"/>
              <w:rPr>
                <w:rFonts w:ascii="Times New Roman"/>
                <w:sz w:val="20"/>
              </w:rPr>
            </w:pPr>
          </w:p>
        </w:tc>
      </w:tr>
      <w:tr>
        <w:trPr>
          <w:trHeight w:val="652" w:hRule="atLeast"/>
        </w:trPr>
        <w:tc>
          <w:tcPr>
            <w:tcW w:w="655" w:type="dxa"/>
            <w:tcBorders>
              <w:top w:val="single" w:sz="2" w:space="0" w:color="000000"/>
              <w:bottom w:val="single" w:sz="2" w:space="0" w:color="000000"/>
              <w:right w:val="single" w:sz="2" w:space="0" w:color="000000"/>
            </w:tcBorders>
          </w:tcPr>
          <w:p>
            <w:pPr>
              <w:pStyle w:val="TableParagraph"/>
              <w:spacing w:before="11"/>
              <w:rPr>
                <w:sz w:val="17"/>
              </w:rPr>
            </w:pPr>
          </w:p>
          <w:p>
            <w:pPr>
              <w:pStyle w:val="TableParagraph"/>
              <w:ind w:left="100" w:right="82"/>
              <w:jc w:val="center"/>
              <w:rPr>
                <w:sz w:val="21"/>
              </w:rPr>
            </w:pPr>
            <w:r>
              <w:rPr>
                <w:sz w:val="21"/>
              </w:rPr>
              <w:t>10.3</w:t>
            </w:r>
          </w:p>
        </w:tc>
        <w:tc>
          <w:tcPr>
            <w:tcW w:w="1298" w:type="dxa"/>
            <w:tcBorders>
              <w:top w:val="single" w:sz="2" w:space="0" w:color="000000"/>
              <w:left w:val="single" w:sz="2" w:space="0" w:color="000000"/>
              <w:bottom w:val="single" w:sz="2" w:space="0" w:color="000000"/>
              <w:right w:val="single" w:sz="2" w:space="0" w:color="000000"/>
            </w:tcBorders>
          </w:tcPr>
          <w:p>
            <w:pPr>
              <w:pStyle w:val="TableParagraph"/>
              <w:spacing w:before="12"/>
              <w:rPr>
                <w:sz w:val="18"/>
              </w:rPr>
            </w:pPr>
          </w:p>
          <w:p>
            <w:pPr>
              <w:pStyle w:val="TableParagraph"/>
              <w:ind w:left="107" w:right="94"/>
              <w:jc w:val="center"/>
              <w:rPr>
                <w:sz w:val="21"/>
              </w:rPr>
            </w:pPr>
            <w:r>
              <w:rPr>
                <w:sz w:val="21"/>
              </w:rPr>
              <w:t>钢楼板</w:t>
            </w:r>
          </w:p>
        </w:tc>
        <w:tc>
          <w:tcPr>
            <w:tcW w:w="2983" w:type="dxa"/>
            <w:tcBorders>
              <w:top w:val="single" w:sz="2" w:space="0" w:color="000000"/>
              <w:left w:val="single" w:sz="2" w:space="0" w:color="000000"/>
              <w:bottom w:val="single" w:sz="2" w:space="0" w:color="000000"/>
              <w:right w:val="single" w:sz="2" w:space="0" w:color="000000"/>
            </w:tcBorders>
          </w:tcPr>
          <w:p>
            <w:pPr>
              <w:pStyle w:val="TableParagraph"/>
              <w:spacing w:before="12"/>
              <w:rPr>
                <w:sz w:val="18"/>
              </w:rPr>
            </w:pPr>
          </w:p>
          <w:p>
            <w:pPr>
              <w:pStyle w:val="TableParagraph"/>
              <w:ind w:left="9"/>
              <w:rPr>
                <w:sz w:val="21"/>
              </w:rPr>
            </w:pPr>
            <w:r>
              <w:rPr>
                <w:sz w:val="21"/>
              </w:rPr>
              <w:t>钢楼板（含压型钢板）</w:t>
            </w:r>
          </w:p>
        </w:tc>
        <w:tc>
          <w:tcPr>
            <w:tcW w:w="148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3709" w:type="dxa"/>
            <w:tcBorders>
              <w:top w:val="single" w:sz="2" w:space="0" w:color="000000"/>
              <w:left w:val="single" w:sz="2" w:space="0" w:color="000000"/>
              <w:bottom w:val="single" w:sz="2" w:space="0" w:color="000000"/>
              <w:right w:val="single" w:sz="2" w:space="0" w:color="000000"/>
            </w:tcBorders>
          </w:tcPr>
          <w:p>
            <w:pPr>
              <w:pStyle w:val="TableParagraph"/>
              <w:spacing w:line="270" w:lineRule="atLeast" w:before="108"/>
              <w:ind w:left="8" w:right="-15"/>
              <w:rPr>
                <w:sz w:val="21"/>
              </w:rPr>
            </w:pPr>
            <w:r>
              <w:rPr>
                <w:spacing w:val="5"/>
                <w:w w:val="95"/>
                <w:sz w:val="21"/>
              </w:rPr>
              <w:t>拼装、吊装就位、安装、探伤、补刷油</w:t>
            </w:r>
            <w:r>
              <w:rPr>
                <w:spacing w:val="6"/>
                <w:sz w:val="21"/>
              </w:rPr>
              <w:t>漆、接缝、嵌缝</w:t>
            </w:r>
          </w:p>
        </w:tc>
        <w:tc>
          <w:tcPr>
            <w:tcW w:w="1580" w:type="dxa"/>
            <w:tcBorders>
              <w:top w:val="single" w:sz="2" w:space="0" w:color="000000"/>
              <w:left w:val="single" w:sz="2" w:space="0" w:color="000000"/>
              <w:bottom w:val="single" w:sz="2" w:space="0" w:color="000000"/>
              <w:right w:val="single" w:sz="2" w:space="0" w:color="000000"/>
            </w:tcBorders>
          </w:tcPr>
          <w:p>
            <w:pPr>
              <w:pStyle w:val="TableParagraph"/>
              <w:spacing w:before="12"/>
              <w:rPr>
                <w:sz w:val="18"/>
              </w:rPr>
            </w:pPr>
          </w:p>
          <w:p>
            <w:pPr>
              <w:pStyle w:val="TableParagraph"/>
              <w:ind w:left="37" w:right="23"/>
              <w:jc w:val="center"/>
              <w:rPr>
                <w:sz w:val="21"/>
              </w:rPr>
            </w:pPr>
            <w:r>
              <w:rPr>
                <w:sz w:val="21"/>
              </w:rPr>
              <w:t>钢楼板面积</w:t>
            </w:r>
          </w:p>
        </w:tc>
        <w:tc>
          <w:tcPr>
            <w:tcW w:w="2241"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55" w:hRule="atLeast"/>
        </w:trPr>
        <w:tc>
          <w:tcPr>
            <w:tcW w:w="655" w:type="dxa"/>
            <w:tcBorders>
              <w:top w:val="single" w:sz="2" w:space="0" w:color="000000"/>
              <w:bottom w:val="single" w:sz="2" w:space="0" w:color="000000"/>
              <w:right w:val="single" w:sz="2" w:space="0" w:color="000000"/>
            </w:tcBorders>
          </w:tcPr>
          <w:p>
            <w:pPr>
              <w:pStyle w:val="TableParagraph"/>
              <w:rPr>
                <w:sz w:val="18"/>
              </w:rPr>
            </w:pPr>
          </w:p>
          <w:p>
            <w:pPr>
              <w:pStyle w:val="TableParagraph"/>
              <w:ind w:left="100" w:right="82"/>
              <w:jc w:val="center"/>
              <w:rPr>
                <w:sz w:val="21"/>
              </w:rPr>
            </w:pPr>
            <w:r>
              <w:rPr>
                <w:sz w:val="21"/>
              </w:rPr>
              <w:t>10.4</w:t>
            </w:r>
          </w:p>
        </w:tc>
        <w:tc>
          <w:tcPr>
            <w:tcW w:w="1298" w:type="dxa"/>
            <w:tcBorders>
              <w:top w:val="single" w:sz="2" w:space="0" w:color="000000"/>
              <w:left w:val="single" w:sz="2" w:space="0" w:color="000000"/>
              <w:bottom w:val="single" w:sz="2" w:space="0" w:color="000000"/>
              <w:right w:val="single" w:sz="2" w:space="0" w:color="000000"/>
            </w:tcBorders>
          </w:tcPr>
          <w:p>
            <w:pPr>
              <w:pStyle w:val="TableParagraph"/>
              <w:spacing w:before="1"/>
              <w:rPr>
                <w:sz w:val="19"/>
              </w:rPr>
            </w:pPr>
          </w:p>
          <w:p>
            <w:pPr>
              <w:pStyle w:val="TableParagraph"/>
              <w:spacing w:before="1"/>
              <w:ind w:left="107" w:right="94"/>
              <w:jc w:val="center"/>
              <w:rPr>
                <w:sz w:val="21"/>
              </w:rPr>
            </w:pPr>
            <w:r>
              <w:rPr>
                <w:sz w:val="21"/>
              </w:rPr>
              <w:t>钢墙面</w:t>
            </w:r>
          </w:p>
        </w:tc>
        <w:tc>
          <w:tcPr>
            <w:tcW w:w="2983" w:type="dxa"/>
            <w:tcBorders>
              <w:top w:val="single" w:sz="2" w:space="0" w:color="000000"/>
              <w:left w:val="single" w:sz="2" w:space="0" w:color="000000"/>
              <w:bottom w:val="single" w:sz="2" w:space="0" w:color="000000"/>
              <w:right w:val="single" w:sz="2" w:space="0" w:color="000000"/>
            </w:tcBorders>
          </w:tcPr>
          <w:p>
            <w:pPr>
              <w:pStyle w:val="TableParagraph"/>
              <w:spacing w:before="1"/>
              <w:rPr>
                <w:sz w:val="19"/>
              </w:rPr>
            </w:pPr>
          </w:p>
          <w:p>
            <w:pPr>
              <w:pStyle w:val="TableParagraph"/>
              <w:spacing w:before="1"/>
              <w:ind w:left="9"/>
              <w:rPr>
                <w:sz w:val="21"/>
              </w:rPr>
            </w:pPr>
            <w:r>
              <w:rPr>
                <w:sz w:val="21"/>
              </w:rPr>
              <w:t>钢墙板等构件的制作</w:t>
            </w:r>
          </w:p>
        </w:tc>
        <w:tc>
          <w:tcPr>
            <w:tcW w:w="148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3709" w:type="dxa"/>
            <w:tcBorders>
              <w:top w:val="single" w:sz="2" w:space="0" w:color="000000"/>
              <w:left w:val="single" w:sz="2" w:space="0" w:color="000000"/>
              <w:bottom w:val="single" w:sz="2" w:space="0" w:color="000000"/>
              <w:right w:val="single" w:sz="2" w:space="0" w:color="000000"/>
            </w:tcBorders>
          </w:tcPr>
          <w:p>
            <w:pPr>
              <w:pStyle w:val="TableParagraph"/>
              <w:spacing w:line="270" w:lineRule="atLeast" w:before="110"/>
              <w:ind w:left="8" w:right="-15"/>
              <w:rPr>
                <w:sz w:val="21"/>
              </w:rPr>
            </w:pPr>
            <w:r>
              <w:rPr>
                <w:spacing w:val="5"/>
                <w:w w:val="95"/>
                <w:sz w:val="21"/>
              </w:rPr>
              <w:t>拼装、吊装就位、安装、探伤、补刷油</w:t>
            </w:r>
            <w:r>
              <w:rPr>
                <w:spacing w:val="6"/>
                <w:sz w:val="21"/>
              </w:rPr>
              <w:t>漆、接缝、嵌缝</w:t>
            </w:r>
          </w:p>
        </w:tc>
        <w:tc>
          <w:tcPr>
            <w:tcW w:w="1580" w:type="dxa"/>
            <w:tcBorders>
              <w:top w:val="single" w:sz="2" w:space="0" w:color="000000"/>
              <w:left w:val="single" w:sz="2" w:space="0" w:color="000000"/>
              <w:bottom w:val="single" w:sz="2" w:space="0" w:color="000000"/>
              <w:right w:val="single" w:sz="2" w:space="0" w:color="000000"/>
            </w:tcBorders>
          </w:tcPr>
          <w:p>
            <w:pPr>
              <w:pStyle w:val="TableParagraph"/>
              <w:spacing w:before="1"/>
              <w:rPr>
                <w:sz w:val="19"/>
              </w:rPr>
            </w:pPr>
          </w:p>
          <w:p>
            <w:pPr>
              <w:pStyle w:val="TableParagraph"/>
              <w:spacing w:before="1"/>
              <w:ind w:left="37" w:right="23"/>
              <w:jc w:val="center"/>
              <w:rPr>
                <w:sz w:val="21"/>
              </w:rPr>
            </w:pPr>
            <w:r>
              <w:rPr>
                <w:sz w:val="21"/>
              </w:rPr>
              <w:t>钢墙面面积</w:t>
            </w:r>
          </w:p>
        </w:tc>
        <w:tc>
          <w:tcPr>
            <w:tcW w:w="2241"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577" w:hRule="atLeast"/>
        </w:trPr>
        <w:tc>
          <w:tcPr>
            <w:tcW w:w="655" w:type="dxa"/>
            <w:tcBorders>
              <w:top w:val="single" w:sz="2" w:space="0" w:color="000000"/>
              <w:bottom w:val="single" w:sz="2" w:space="0" w:color="000000"/>
              <w:right w:val="single" w:sz="2" w:space="0" w:color="000000"/>
            </w:tcBorders>
          </w:tcPr>
          <w:p>
            <w:pPr>
              <w:pStyle w:val="TableParagraph"/>
              <w:spacing w:before="10"/>
              <w:rPr>
                <w:sz w:val="14"/>
              </w:rPr>
            </w:pPr>
          </w:p>
          <w:p>
            <w:pPr>
              <w:pStyle w:val="TableParagraph"/>
              <w:ind w:left="100" w:right="82"/>
              <w:jc w:val="center"/>
              <w:rPr>
                <w:sz w:val="21"/>
              </w:rPr>
            </w:pPr>
            <w:r>
              <w:rPr>
                <w:sz w:val="21"/>
              </w:rPr>
              <w:t>10.5</w:t>
            </w:r>
          </w:p>
        </w:tc>
        <w:tc>
          <w:tcPr>
            <w:tcW w:w="1298" w:type="dxa"/>
            <w:tcBorders>
              <w:top w:val="single" w:sz="2" w:space="0" w:color="000000"/>
              <w:left w:val="single" w:sz="2" w:space="0" w:color="000000"/>
              <w:bottom w:val="single" w:sz="2" w:space="0" w:color="000000"/>
              <w:right w:val="single" w:sz="2" w:space="0" w:color="000000"/>
            </w:tcBorders>
          </w:tcPr>
          <w:p>
            <w:pPr>
              <w:pStyle w:val="TableParagraph"/>
              <w:spacing w:before="1"/>
              <w:rPr>
                <w:sz w:val="16"/>
              </w:rPr>
            </w:pPr>
          </w:p>
          <w:p>
            <w:pPr>
              <w:pStyle w:val="TableParagraph"/>
              <w:spacing w:before="1"/>
              <w:ind w:left="109" w:right="94"/>
              <w:jc w:val="center"/>
              <w:rPr>
                <w:sz w:val="21"/>
              </w:rPr>
            </w:pPr>
            <w:r>
              <w:rPr>
                <w:sz w:val="21"/>
              </w:rPr>
              <w:t>钢结构防腐</w:t>
            </w:r>
          </w:p>
        </w:tc>
        <w:tc>
          <w:tcPr>
            <w:tcW w:w="2983" w:type="dxa"/>
            <w:tcBorders>
              <w:top w:val="single" w:sz="2" w:space="0" w:color="000000"/>
              <w:left w:val="single" w:sz="2" w:space="0" w:color="000000"/>
              <w:bottom w:val="single" w:sz="2" w:space="0" w:color="000000"/>
              <w:right w:val="single" w:sz="2" w:space="0" w:color="000000"/>
            </w:tcBorders>
          </w:tcPr>
          <w:p>
            <w:pPr>
              <w:pStyle w:val="TableParagraph"/>
              <w:spacing w:before="1"/>
              <w:rPr>
                <w:sz w:val="16"/>
              </w:rPr>
            </w:pPr>
          </w:p>
          <w:p>
            <w:pPr>
              <w:pStyle w:val="TableParagraph"/>
              <w:spacing w:before="1"/>
              <w:ind w:left="9"/>
              <w:rPr>
                <w:sz w:val="21"/>
              </w:rPr>
            </w:pPr>
            <w:r>
              <w:rPr>
                <w:sz w:val="21"/>
              </w:rPr>
              <w:t>钢结构的防腐面层面积</w:t>
            </w:r>
          </w:p>
        </w:tc>
        <w:tc>
          <w:tcPr>
            <w:tcW w:w="148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3709" w:type="dxa"/>
            <w:tcBorders>
              <w:top w:val="single" w:sz="2" w:space="0" w:color="000000"/>
              <w:left w:val="single" w:sz="2" w:space="0" w:color="000000"/>
              <w:bottom w:val="single" w:sz="2" w:space="0" w:color="000000"/>
              <w:right w:val="single" w:sz="2" w:space="0" w:color="000000"/>
            </w:tcBorders>
          </w:tcPr>
          <w:p>
            <w:pPr>
              <w:pStyle w:val="TableParagraph"/>
              <w:spacing w:before="1"/>
              <w:rPr>
                <w:sz w:val="16"/>
              </w:rPr>
            </w:pPr>
          </w:p>
          <w:p>
            <w:pPr>
              <w:pStyle w:val="TableParagraph"/>
              <w:spacing w:before="1"/>
              <w:ind w:left="8"/>
              <w:rPr>
                <w:sz w:val="21"/>
              </w:rPr>
            </w:pPr>
            <w:r>
              <w:rPr>
                <w:sz w:val="21"/>
              </w:rPr>
              <w:t>基层清理、刷、喷涂料</w:t>
            </w:r>
          </w:p>
        </w:tc>
        <w:tc>
          <w:tcPr>
            <w:tcW w:w="1580" w:type="dxa"/>
            <w:tcBorders>
              <w:top w:val="single" w:sz="2" w:space="0" w:color="000000"/>
              <w:left w:val="single" w:sz="2" w:space="0" w:color="000000"/>
              <w:bottom w:val="single" w:sz="2" w:space="0" w:color="000000"/>
              <w:right w:val="single" w:sz="2" w:space="0" w:color="000000"/>
            </w:tcBorders>
          </w:tcPr>
          <w:p>
            <w:pPr>
              <w:pStyle w:val="TableParagraph"/>
              <w:spacing w:line="270" w:lineRule="atLeast" w:before="33"/>
              <w:ind w:left="583" w:right="31" w:hanging="536"/>
              <w:rPr>
                <w:sz w:val="21"/>
              </w:rPr>
            </w:pPr>
            <w:r>
              <w:rPr>
                <w:sz w:val="21"/>
              </w:rPr>
              <w:t>钢结构防腐涂料面积</w:t>
            </w:r>
          </w:p>
        </w:tc>
        <w:tc>
          <w:tcPr>
            <w:tcW w:w="2241"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382" w:hRule="atLeast"/>
        </w:trPr>
        <w:tc>
          <w:tcPr>
            <w:tcW w:w="655" w:type="dxa"/>
            <w:tcBorders>
              <w:top w:val="single" w:sz="2" w:space="0" w:color="000000"/>
              <w:bottom w:val="single" w:sz="2" w:space="0" w:color="000000"/>
              <w:right w:val="single" w:sz="2" w:space="0" w:color="000000"/>
            </w:tcBorders>
          </w:tcPr>
          <w:p>
            <w:pPr>
              <w:pStyle w:val="TableParagraph"/>
              <w:spacing w:before="93"/>
              <w:ind w:left="100" w:right="82"/>
              <w:jc w:val="center"/>
              <w:rPr>
                <w:sz w:val="21"/>
              </w:rPr>
            </w:pPr>
            <w:r>
              <w:rPr>
                <w:sz w:val="21"/>
              </w:rPr>
              <w:t>10.6</w:t>
            </w:r>
          </w:p>
        </w:tc>
        <w:tc>
          <w:tcPr>
            <w:tcW w:w="1298" w:type="dxa"/>
            <w:tcBorders>
              <w:top w:val="single" w:sz="2" w:space="0" w:color="000000"/>
              <w:left w:val="single" w:sz="2" w:space="0" w:color="000000"/>
              <w:bottom w:val="single" w:sz="2" w:space="0" w:color="000000"/>
              <w:right w:val="single" w:sz="2" w:space="0" w:color="000000"/>
            </w:tcBorders>
          </w:tcPr>
          <w:p>
            <w:pPr>
              <w:pStyle w:val="TableParagraph"/>
              <w:spacing w:line="251" w:lineRule="exact" w:before="112"/>
              <w:ind w:left="109" w:right="94"/>
              <w:jc w:val="center"/>
              <w:rPr>
                <w:sz w:val="21"/>
              </w:rPr>
            </w:pPr>
            <w:r>
              <w:rPr>
                <w:sz w:val="21"/>
              </w:rPr>
              <w:t>钢结构防腐</w:t>
            </w:r>
          </w:p>
        </w:tc>
        <w:tc>
          <w:tcPr>
            <w:tcW w:w="2983" w:type="dxa"/>
            <w:tcBorders>
              <w:top w:val="single" w:sz="2" w:space="0" w:color="000000"/>
              <w:left w:val="single" w:sz="2" w:space="0" w:color="000000"/>
              <w:bottom w:val="single" w:sz="2" w:space="0" w:color="000000"/>
              <w:right w:val="single" w:sz="2" w:space="0" w:color="000000"/>
            </w:tcBorders>
          </w:tcPr>
          <w:p>
            <w:pPr>
              <w:pStyle w:val="TableParagraph"/>
              <w:spacing w:line="251" w:lineRule="exact" w:before="112"/>
              <w:ind w:left="9"/>
              <w:rPr>
                <w:sz w:val="21"/>
              </w:rPr>
            </w:pPr>
            <w:r>
              <w:rPr>
                <w:sz w:val="21"/>
              </w:rPr>
              <w:t>钢结构的重量</w:t>
            </w:r>
          </w:p>
        </w:tc>
        <w:tc>
          <w:tcPr>
            <w:tcW w:w="148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3709" w:type="dxa"/>
            <w:tcBorders>
              <w:top w:val="single" w:sz="2" w:space="0" w:color="000000"/>
              <w:left w:val="single" w:sz="2" w:space="0" w:color="000000"/>
              <w:bottom w:val="single" w:sz="2" w:space="0" w:color="000000"/>
              <w:right w:val="single" w:sz="2" w:space="0" w:color="000000"/>
            </w:tcBorders>
          </w:tcPr>
          <w:p>
            <w:pPr>
              <w:pStyle w:val="TableParagraph"/>
              <w:spacing w:line="251" w:lineRule="exact" w:before="112"/>
              <w:ind w:left="8"/>
              <w:rPr>
                <w:sz w:val="21"/>
              </w:rPr>
            </w:pPr>
            <w:r>
              <w:rPr>
                <w:sz w:val="21"/>
              </w:rPr>
              <w:t>基层清理、刷、喷涂料</w:t>
            </w:r>
          </w:p>
        </w:tc>
        <w:tc>
          <w:tcPr>
            <w:tcW w:w="1580" w:type="dxa"/>
            <w:tcBorders>
              <w:top w:val="single" w:sz="2" w:space="0" w:color="000000"/>
              <w:left w:val="single" w:sz="2" w:space="0" w:color="000000"/>
              <w:bottom w:val="single" w:sz="2" w:space="0" w:color="000000"/>
              <w:right w:val="single" w:sz="2" w:space="0" w:color="000000"/>
            </w:tcBorders>
          </w:tcPr>
          <w:p>
            <w:pPr>
              <w:pStyle w:val="TableParagraph"/>
              <w:spacing w:line="251" w:lineRule="exact" w:before="112"/>
              <w:ind w:left="37" w:right="23"/>
              <w:jc w:val="center"/>
              <w:rPr>
                <w:sz w:val="21"/>
              </w:rPr>
            </w:pPr>
            <w:r>
              <w:rPr>
                <w:sz w:val="21"/>
              </w:rPr>
              <w:t>钢构件重量</w:t>
            </w:r>
          </w:p>
        </w:tc>
        <w:tc>
          <w:tcPr>
            <w:tcW w:w="2241"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580" w:hRule="atLeast"/>
        </w:trPr>
        <w:tc>
          <w:tcPr>
            <w:tcW w:w="655" w:type="dxa"/>
            <w:tcBorders>
              <w:top w:val="single" w:sz="2" w:space="0" w:color="000000"/>
              <w:bottom w:val="single" w:sz="2" w:space="0" w:color="000000"/>
              <w:right w:val="single" w:sz="2" w:space="0" w:color="000000"/>
            </w:tcBorders>
          </w:tcPr>
          <w:p>
            <w:pPr>
              <w:pStyle w:val="TableParagraph"/>
              <w:spacing w:before="12"/>
              <w:rPr>
                <w:sz w:val="14"/>
              </w:rPr>
            </w:pPr>
          </w:p>
          <w:p>
            <w:pPr>
              <w:pStyle w:val="TableParagraph"/>
              <w:ind w:left="100" w:right="82"/>
              <w:jc w:val="center"/>
              <w:rPr>
                <w:sz w:val="21"/>
              </w:rPr>
            </w:pPr>
            <w:r>
              <w:rPr>
                <w:sz w:val="21"/>
              </w:rPr>
              <w:t>10.7</w:t>
            </w:r>
          </w:p>
        </w:tc>
        <w:tc>
          <w:tcPr>
            <w:tcW w:w="1298" w:type="dxa"/>
            <w:tcBorders>
              <w:top w:val="single" w:sz="2" w:space="0" w:color="000000"/>
              <w:left w:val="single" w:sz="2" w:space="0" w:color="000000"/>
              <w:bottom w:val="single" w:sz="2" w:space="0" w:color="000000"/>
              <w:right w:val="single" w:sz="2" w:space="0" w:color="000000"/>
            </w:tcBorders>
          </w:tcPr>
          <w:p>
            <w:pPr>
              <w:pStyle w:val="TableParagraph"/>
              <w:spacing w:before="3"/>
              <w:rPr>
                <w:sz w:val="16"/>
              </w:rPr>
            </w:pPr>
          </w:p>
          <w:p>
            <w:pPr>
              <w:pStyle w:val="TableParagraph"/>
              <w:spacing w:before="1"/>
              <w:ind w:left="109" w:right="94"/>
              <w:jc w:val="center"/>
              <w:rPr>
                <w:sz w:val="21"/>
              </w:rPr>
            </w:pPr>
            <w:r>
              <w:rPr>
                <w:sz w:val="21"/>
              </w:rPr>
              <w:t>钢结构防火</w:t>
            </w:r>
          </w:p>
        </w:tc>
        <w:tc>
          <w:tcPr>
            <w:tcW w:w="2983" w:type="dxa"/>
            <w:tcBorders>
              <w:top w:val="single" w:sz="2" w:space="0" w:color="000000"/>
              <w:left w:val="single" w:sz="2" w:space="0" w:color="000000"/>
              <w:bottom w:val="single" w:sz="2" w:space="0" w:color="000000"/>
              <w:right w:val="single" w:sz="2" w:space="0" w:color="000000"/>
            </w:tcBorders>
          </w:tcPr>
          <w:p>
            <w:pPr>
              <w:pStyle w:val="TableParagraph"/>
              <w:spacing w:before="3"/>
              <w:rPr>
                <w:sz w:val="16"/>
              </w:rPr>
            </w:pPr>
          </w:p>
          <w:p>
            <w:pPr>
              <w:pStyle w:val="TableParagraph"/>
              <w:spacing w:before="1"/>
              <w:ind w:left="9"/>
              <w:rPr>
                <w:sz w:val="21"/>
              </w:rPr>
            </w:pPr>
            <w:r>
              <w:rPr>
                <w:sz w:val="21"/>
              </w:rPr>
              <w:t>钢结构的防火涂料面积</w:t>
            </w:r>
          </w:p>
        </w:tc>
        <w:tc>
          <w:tcPr>
            <w:tcW w:w="148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3709" w:type="dxa"/>
            <w:tcBorders>
              <w:top w:val="single" w:sz="2" w:space="0" w:color="000000"/>
              <w:left w:val="single" w:sz="2" w:space="0" w:color="000000"/>
              <w:bottom w:val="single" w:sz="2" w:space="0" w:color="000000"/>
              <w:right w:val="single" w:sz="2" w:space="0" w:color="000000"/>
            </w:tcBorders>
          </w:tcPr>
          <w:p>
            <w:pPr>
              <w:pStyle w:val="TableParagraph"/>
              <w:spacing w:before="3"/>
              <w:rPr>
                <w:sz w:val="16"/>
              </w:rPr>
            </w:pPr>
          </w:p>
          <w:p>
            <w:pPr>
              <w:pStyle w:val="TableParagraph"/>
              <w:spacing w:before="1"/>
              <w:ind w:left="8"/>
              <w:rPr>
                <w:sz w:val="21"/>
              </w:rPr>
            </w:pPr>
            <w:r>
              <w:rPr>
                <w:sz w:val="21"/>
              </w:rPr>
              <w:t>基层清理、刷、喷涂料</w:t>
            </w:r>
          </w:p>
        </w:tc>
        <w:tc>
          <w:tcPr>
            <w:tcW w:w="1580" w:type="dxa"/>
            <w:tcBorders>
              <w:top w:val="single" w:sz="2" w:space="0" w:color="000000"/>
              <w:left w:val="single" w:sz="2" w:space="0" w:color="000000"/>
              <w:bottom w:val="single" w:sz="2" w:space="0" w:color="000000"/>
              <w:right w:val="single" w:sz="2" w:space="0" w:color="000000"/>
            </w:tcBorders>
          </w:tcPr>
          <w:p>
            <w:pPr>
              <w:pStyle w:val="TableParagraph"/>
              <w:spacing w:line="270" w:lineRule="atLeast" w:before="35"/>
              <w:ind w:left="583" w:right="31" w:hanging="536"/>
              <w:rPr>
                <w:sz w:val="21"/>
              </w:rPr>
            </w:pPr>
            <w:r>
              <w:rPr>
                <w:sz w:val="21"/>
              </w:rPr>
              <w:t>钢结构防火涂料面积</w:t>
            </w:r>
          </w:p>
        </w:tc>
        <w:tc>
          <w:tcPr>
            <w:tcW w:w="2241"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383" w:hRule="atLeast"/>
        </w:trPr>
        <w:tc>
          <w:tcPr>
            <w:tcW w:w="655" w:type="dxa"/>
            <w:tcBorders>
              <w:top w:val="single" w:sz="2" w:space="0" w:color="000000"/>
              <w:bottom w:val="single" w:sz="2" w:space="0" w:color="000000"/>
              <w:right w:val="single" w:sz="2" w:space="0" w:color="000000"/>
            </w:tcBorders>
          </w:tcPr>
          <w:p>
            <w:pPr>
              <w:pStyle w:val="TableParagraph"/>
              <w:spacing w:line="269" w:lineRule="exact" w:before="94"/>
              <w:ind w:left="100" w:right="82"/>
              <w:jc w:val="center"/>
              <w:rPr>
                <w:sz w:val="21"/>
              </w:rPr>
            </w:pPr>
            <w:r>
              <w:rPr>
                <w:sz w:val="21"/>
              </w:rPr>
              <w:t>10.8</w:t>
            </w:r>
          </w:p>
        </w:tc>
        <w:tc>
          <w:tcPr>
            <w:tcW w:w="1298" w:type="dxa"/>
            <w:tcBorders>
              <w:top w:val="single" w:sz="2" w:space="0" w:color="000000"/>
              <w:left w:val="single" w:sz="2" w:space="0" w:color="000000"/>
              <w:bottom w:val="single" w:sz="2" w:space="0" w:color="000000"/>
              <w:right w:val="single" w:sz="2" w:space="0" w:color="000000"/>
            </w:tcBorders>
          </w:tcPr>
          <w:p>
            <w:pPr>
              <w:pStyle w:val="TableParagraph"/>
              <w:spacing w:line="252" w:lineRule="exact" w:before="111"/>
              <w:ind w:left="109" w:right="94"/>
              <w:jc w:val="center"/>
              <w:rPr>
                <w:sz w:val="21"/>
              </w:rPr>
            </w:pPr>
            <w:r>
              <w:rPr>
                <w:sz w:val="21"/>
              </w:rPr>
              <w:t>钢结构防火</w:t>
            </w:r>
          </w:p>
        </w:tc>
        <w:tc>
          <w:tcPr>
            <w:tcW w:w="2983" w:type="dxa"/>
            <w:tcBorders>
              <w:top w:val="single" w:sz="2" w:space="0" w:color="000000"/>
              <w:left w:val="single" w:sz="2" w:space="0" w:color="000000"/>
              <w:bottom w:val="single" w:sz="2" w:space="0" w:color="000000"/>
              <w:right w:val="single" w:sz="2" w:space="0" w:color="000000"/>
            </w:tcBorders>
          </w:tcPr>
          <w:p>
            <w:pPr>
              <w:pStyle w:val="TableParagraph"/>
              <w:spacing w:line="252" w:lineRule="exact" w:before="111"/>
              <w:ind w:left="9"/>
              <w:rPr>
                <w:sz w:val="21"/>
              </w:rPr>
            </w:pPr>
            <w:r>
              <w:rPr>
                <w:sz w:val="21"/>
              </w:rPr>
              <w:t>钢结构的重量</w:t>
            </w:r>
          </w:p>
        </w:tc>
        <w:tc>
          <w:tcPr>
            <w:tcW w:w="148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3709" w:type="dxa"/>
            <w:tcBorders>
              <w:top w:val="single" w:sz="2" w:space="0" w:color="000000"/>
              <w:left w:val="single" w:sz="2" w:space="0" w:color="000000"/>
              <w:bottom w:val="single" w:sz="2" w:space="0" w:color="000000"/>
              <w:right w:val="single" w:sz="2" w:space="0" w:color="000000"/>
            </w:tcBorders>
          </w:tcPr>
          <w:p>
            <w:pPr>
              <w:pStyle w:val="TableParagraph"/>
              <w:spacing w:line="252" w:lineRule="exact" w:before="111"/>
              <w:ind w:left="8"/>
              <w:rPr>
                <w:sz w:val="21"/>
              </w:rPr>
            </w:pPr>
            <w:r>
              <w:rPr>
                <w:sz w:val="21"/>
              </w:rPr>
              <w:t>基层清理、刷、喷涂料</w:t>
            </w:r>
          </w:p>
        </w:tc>
        <w:tc>
          <w:tcPr>
            <w:tcW w:w="1580" w:type="dxa"/>
            <w:tcBorders>
              <w:top w:val="single" w:sz="2" w:space="0" w:color="000000"/>
              <w:left w:val="single" w:sz="2" w:space="0" w:color="000000"/>
              <w:bottom w:val="single" w:sz="2" w:space="0" w:color="000000"/>
              <w:right w:val="single" w:sz="2" w:space="0" w:color="000000"/>
            </w:tcBorders>
          </w:tcPr>
          <w:p>
            <w:pPr>
              <w:pStyle w:val="TableParagraph"/>
              <w:spacing w:line="252" w:lineRule="exact" w:before="111"/>
              <w:ind w:left="37" w:right="23"/>
              <w:jc w:val="center"/>
              <w:rPr>
                <w:sz w:val="21"/>
              </w:rPr>
            </w:pPr>
            <w:r>
              <w:rPr>
                <w:sz w:val="21"/>
              </w:rPr>
              <w:t>钢构件重量</w:t>
            </w:r>
          </w:p>
        </w:tc>
        <w:tc>
          <w:tcPr>
            <w:tcW w:w="2241"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3225" w:hRule="atLeast"/>
        </w:trPr>
        <w:tc>
          <w:tcPr>
            <w:tcW w:w="655" w:type="dxa"/>
            <w:tcBorders>
              <w:top w:val="single" w:sz="2" w:space="0" w:color="000000"/>
              <w:right w:val="single" w:sz="2" w:space="0" w:color="000000"/>
            </w:tcBorders>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8"/>
              <w:rPr>
                <w:sz w:val="16"/>
              </w:rPr>
            </w:pPr>
          </w:p>
          <w:p>
            <w:pPr>
              <w:pStyle w:val="TableParagraph"/>
              <w:ind w:left="100" w:right="73"/>
              <w:jc w:val="center"/>
              <w:rPr>
                <w:sz w:val="21"/>
              </w:rPr>
            </w:pPr>
            <w:r>
              <w:rPr>
                <w:sz w:val="21"/>
              </w:rPr>
              <w:t>11</w:t>
            </w:r>
          </w:p>
        </w:tc>
        <w:tc>
          <w:tcPr>
            <w:tcW w:w="1298" w:type="dxa"/>
            <w:tcBorders>
              <w:top w:val="single" w:sz="2" w:space="0" w:color="000000"/>
              <w:left w:val="single" w:sz="2" w:space="0" w:color="000000"/>
              <w:right w:val="single" w:sz="2" w:space="0" w:color="000000"/>
            </w:tcBorders>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0"/>
              <w:rPr>
                <w:sz w:val="16"/>
              </w:rPr>
            </w:pPr>
          </w:p>
          <w:p>
            <w:pPr>
              <w:pStyle w:val="TableParagraph"/>
              <w:ind w:left="109" w:right="94"/>
              <w:jc w:val="center"/>
              <w:rPr>
                <w:sz w:val="21"/>
              </w:rPr>
            </w:pPr>
            <w:r>
              <w:rPr>
                <w:sz w:val="21"/>
              </w:rPr>
              <w:t>木结构工程</w:t>
            </w:r>
          </w:p>
        </w:tc>
        <w:tc>
          <w:tcPr>
            <w:tcW w:w="2983" w:type="dxa"/>
            <w:tcBorders>
              <w:top w:val="single" w:sz="2" w:space="0" w:color="000000"/>
              <w:left w:val="single" w:sz="2" w:space="0" w:color="000000"/>
              <w:right w:val="single" w:sz="2" w:space="0" w:color="000000"/>
            </w:tcBorders>
          </w:tcPr>
          <w:p>
            <w:pPr>
              <w:pStyle w:val="TableParagraph"/>
              <w:spacing w:before="4"/>
              <w:rPr>
                <w:sz w:val="17"/>
              </w:rPr>
            </w:pPr>
          </w:p>
          <w:p>
            <w:pPr>
              <w:pStyle w:val="TableParagraph"/>
              <w:spacing w:line="244" w:lineRule="auto"/>
              <w:ind w:left="9" w:right="-15"/>
              <w:rPr>
                <w:sz w:val="21"/>
              </w:rPr>
            </w:pPr>
            <w:r>
              <w:rPr>
                <w:w w:val="95"/>
                <w:sz w:val="21"/>
              </w:rPr>
              <w:t>屋架，制安，梁端刷防腐油及油</w:t>
            </w:r>
            <w:r>
              <w:rPr>
                <w:spacing w:val="-3"/>
                <w:sz w:val="21"/>
              </w:rPr>
              <w:t>漆； 屋面木基层，</w:t>
            </w:r>
          </w:p>
          <w:p>
            <w:pPr>
              <w:pStyle w:val="TableParagraph"/>
              <w:spacing w:line="242" w:lineRule="auto" w:before="3"/>
              <w:ind w:left="9" w:right="-15"/>
              <w:rPr>
                <w:sz w:val="21"/>
              </w:rPr>
            </w:pPr>
            <w:r>
              <w:rPr>
                <w:spacing w:val="7"/>
                <w:sz w:val="21"/>
              </w:rPr>
              <w:t>制安檩木、檩托木（或垫木</w:t>
            </w:r>
            <w:r>
              <w:rPr>
                <w:sz w:val="21"/>
              </w:rPr>
              <w:t>） </w:t>
            </w:r>
            <w:r>
              <w:rPr>
                <w:spacing w:val="6"/>
                <w:sz w:val="21"/>
              </w:rPr>
              <w:t>伸入墙内部分及垫木刷防腐泊</w:t>
            </w:r>
            <w:r>
              <w:rPr>
                <w:spacing w:val="10"/>
                <w:sz w:val="21"/>
              </w:rPr>
              <w:t>及油漆； 屋面板制作， 檩木</w:t>
            </w:r>
            <w:r>
              <w:rPr>
                <w:sz w:val="21"/>
              </w:rPr>
              <w:t>上钉屋面板，檩木上钉椽板；木</w:t>
            </w:r>
            <w:r>
              <w:rPr>
                <w:spacing w:val="7"/>
                <w:sz w:val="21"/>
              </w:rPr>
              <w:t>楼梯，踏步、平台制安， 伸入</w:t>
            </w:r>
            <w:r>
              <w:rPr>
                <w:sz w:val="21"/>
              </w:rPr>
              <w:t>墙部分刷防腐油及油漆； 木梁</w:t>
            </w:r>
            <w:r>
              <w:rPr>
                <w:spacing w:val="5"/>
                <w:sz w:val="21"/>
              </w:rPr>
              <w:t>木柱制作安装，</w:t>
            </w:r>
          </w:p>
          <w:p>
            <w:pPr>
              <w:pStyle w:val="TableParagraph"/>
              <w:spacing w:line="270" w:lineRule="atLeast" w:before="5"/>
              <w:ind w:left="9" w:right="-15"/>
              <w:rPr>
                <w:sz w:val="21"/>
              </w:rPr>
            </w:pPr>
            <w:r>
              <w:rPr>
                <w:spacing w:val="-8"/>
                <w:sz w:val="21"/>
              </w:rPr>
              <w:t>伸入墙部分刷防腐油及油漆 ；其</w:t>
            </w:r>
            <w:r>
              <w:rPr>
                <w:spacing w:val="2"/>
                <w:w w:val="105"/>
                <w:sz w:val="21"/>
              </w:rPr>
              <w:t>他木构件制作安装及油漆</w:t>
            </w:r>
            <w:r>
              <w:rPr>
                <w:w w:val="180"/>
                <w:sz w:val="21"/>
              </w:rPr>
              <w:t>。</w:t>
            </w:r>
          </w:p>
        </w:tc>
        <w:tc>
          <w:tcPr>
            <w:tcW w:w="1489" w:type="dxa"/>
            <w:tcBorders>
              <w:top w:val="single" w:sz="2" w:space="0" w:color="000000"/>
              <w:left w:val="single" w:sz="2" w:space="0" w:color="000000"/>
              <w:right w:val="single" w:sz="2" w:space="0" w:color="000000"/>
            </w:tcBorders>
          </w:tcPr>
          <w:p>
            <w:pPr>
              <w:pStyle w:val="TableParagraph"/>
              <w:rPr>
                <w:sz w:val="20"/>
              </w:rPr>
            </w:pPr>
          </w:p>
          <w:p>
            <w:pPr>
              <w:pStyle w:val="TableParagraph"/>
              <w:rPr>
                <w:sz w:val="20"/>
              </w:rPr>
            </w:pPr>
          </w:p>
          <w:p>
            <w:pPr>
              <w:pStyle w:val="TableParagraph"/>
              <w:spacing w:before="5"/>
              <w:rPr>
                <w:sz w:val="20"/>
              </w:rPr>
            </w:pPr>
          </w:p>
          <w:p>
            <w:pPr>
              <w:pStyle w:val="TableParagraph"/>
              <w:ind w:left="-138"/>
              <w:rPr>
                <w:sz w:val="21"/>
              </w:rPr>
            </w:pPr>
            <w:r>
              <w:rPr>
                <w:w w:val="99"/>
                <w:sz w:val="21"/>
              </w:rPr>
              <w:t>，</w:t>
            </w:r>
          </w:p>
          <w:p>
            <w:pPr>
              <w:pStyle w:val="TableParagraph"/>
              <w:rPr>
                <w:sz w:val="20"/>
              </w:rPr>
            </w:pPr>
          </w:p>
          <w:p>
            <w:pPr>
              <w:pStyle w:val="TableParagraph"/>
              <w:rPr>
                <w:sz w:val="20"/>
              </w:rPr>
            </w:pPr>
          </w:p>
          <w:p>
            <w:pPr>
              <w:pStyle w:val="TableParagraph"/>
              <w:rPr>
                <w:sz w:val="20"/>
              </w:rPr>
            </w:pPr>
          </w:p>
          <w:p>
            <w:pPr>
              <w:pStyle w:val="TableParagraph"/>
              <w:spacing w:before="5"/>
              <w:rPr>
                <w:sz w:val="25"/>
              </w:rPr>
            </w:pPr>
          </w:p>
          <w:p>
            <w:pPr>
              <w:pStyle w:val="TableParagraph"/>
              <w:ind w:left="-118"/>
              <w:rPr>
                <w:sz w:val="21"/>
              </w:rPr>
            </w:pPr>
            <w:r>
              <w:rPr>
                <w:w w:val="99"/>
                <w:sz w:val="21"/>
              </w:rPr>
              <w:t>、</w:t>
            </w:r>
          </w:p>
        </w:tc>
        <w:tc>
          <w:tcPr>
            <w:tcW w:w="3709"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1580" w:type="dxa"/>
            <w:tcBorders>
              <w:top w:val="single" w:sz="2" w:space="0" w:color="000000"/>
              <w:left w:val="single" w:sz="2" w:space="0" w:color="000000"/>
              <w:right w:val="single" w:sz="2" w:space="0" w:color="000000"/>
            </w:tcBorders>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0"/>
              <w:rPr>
                <w:sz w:val="16"/>
              </w:rPr>
            </w:pPr>
          </w:p>
          <w:p>
            <w:pPr>
              <w:pStyle w:val="TableParagraph"/>
              <w:ind w:left="32" w:right="23"/>
              <w:jc w:val="center"/>
              <w:rPr>
                <w:sz w:val="21"/>
              </w:rPr>
            </w:pPr>
            <w:r>
              <w:rPr>
                <w:sz w:val="21"/>
              </w:rPr>
              <w:t>木构件体积</w:t>
            </w:r>
          </w:p>
        </w:tc>
        <w:tc>
          <w:tcPr>
            <w:tcW w:w="2241" w:type="dxa"/>
            <w:tcBorders>
              <w:top w:val="single" w:sz="2" w:space="0" w:color="000000"/>
              <w:left w:val="single" w:sz="2" w:space="0" w:color="000000"/>
            </w:tcBorders>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0"/>
              <w:rPr>
                <w:sz w:val="16"/>
              </w:rPr>
            </w:pPr>
          </w:p>
          <w:p>
            <w:pPr>
              <w:pStyle w:val="TableParagraph"/>
              <w:ind w:left="45" w:right="38"/>
              <w:jc w:val="center"/>
              <w:rPr>
                <w:sz w:val="21"/>
              </w:rPr>
            </w:pPr>
            <w:r>
              <w:rPr>
                <w:sz w:val="21"/>
              </w:rPr>
              <w:t>木构件体积（11.1）</w:t>
            </w:r>
          </w:p>
        </w:tc>
      </w:tr>
    </w:tbl>
    <w:p>
      <w:pPr>
        <w:spacing w:after="0"/>
        <w:jc w:val="center"/>
        <w:rPr>
          <w:sz w:val="21"/>
        </w:rPr>
        <w:sectPr>
          <w:headerReference w:type="default" r:id="rId351"/>
          <w:footerReference w:type="default" r:id="rId352"/>
          <w:pgSz w:w="16840" w:h="11910" w:orient="landscape"/>
          <w:pgMar w:header="0" w:footer="893" w:top="1100" w:bottom="1080" w:left="1300" w:right="1320"/>
          <w:pgNumType w:start="199"/>
        </w:sectPr>
      </w:pPr>
    </w:p>
    <w:p>
      <w:pPr>
        <w:pStyle w:val="BodyText"/>
        <w:spacing w:before="155"/>
        <w:ind w:left="17"/>
        <w:jc w:val="center"/>
        <w:rPr>
          <w:rFonts w:ascii="黑体" w:eastAsia="黑体" w:hint="eastAsia"/>
        </w:rPr>
      </w:pPr>
      <w:r>
        <w:rPr>
          <w:rFonts w:ascii="黑体" w:eastAsia="黑体" w:hint="eastAsia"/>
        </w:rPr>
        <w:t>表 B.2（续）</w:t>
      </w:r>
    </w:p>
    <w:p>
      <w:pPr>
        <w:pStyle w:val="BodyText"/>
        <w:spacing w:before="3" w:after="1"/>
        <w:rPr>
          <w:rFonts w:ascii="黑体"/>
          <w:sz w:val="13"/>
        </w:rPr>
      </w:pPr>
    </w:p>
    <w:tbl>
      <w:tblPr>
        <w:tblW w:w="0" w:type="auto"/>
        <w:jc w:val="left"/>
        <w:tblInd w:w="2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10"/>
        <w:gridCol w:w="1588"/>
        <w:gridCol w:w="2669"/>
        <w:gridCol w:w="1466"/>
        <w:gridCol w:w="3734"/>
        <w:gridCol w:w="1610"/>
        <w:gridCol w:w="2166"/>
      </w:tblGrid>
      <w:tr>
        <w:trPr>
          <w:trHeight w:val="354" w:hRule="atLeast"/>
        </w:trPr>
        <w:tc>
          <w:tcPr>
            <w:tcW w:w="610" w:type="dxa"/>
            <w:vMerge w:val="restart"/>
            <w:tcBorders>
              <w:right w:val="single" w:sz="2" w:space="0" w:color="000000"/>
            </w:tcBorders>
          </w:tcPr>
          <w:p>
            <w:pPr>
              <w:pStyle w:val="TableParagraph"/>
              <w:spacing w:before="2"/>
              <w:rPr>
                <w:rFonts w:ascii="黑体"/>
                <w:sz w:val="27"/>
              </w:rPr>
            </w:pPr>
          </w:p>
          <w:p>
            <w:pPr>
              <w:pStyle w:val="TableParagraph"/>
              <w:ind w:left="96"/>
              <w:rPr>
                <w:sz w:val="21"/>
              </w:rPr>
            </w:pPr>
            <w:r>
              <w:rPr>
                <w:sz w:val="21"/>
              </w:rPr>
              <w:t>序号</w:t>
            </w:r>
          </w:p>
        </w:tc>
        <w:tc>
          <w:tcPr>
            <w:tcW w:w="1588" w:type="dxa"/>
            <w:vMerge w:val="restart"/>
            <w:tcBorders>
              <w:left w:val="single" w:sz="2" w:space="0" w:color="000000"/>
              <w:right w:val="single" w:sz="2" w:space="0" w:color="000000"/>
            </w:tcBorders>
          </w:tcPr>
          <w:p>
            <w:pPr>
              <w:pStyle w:val="TableParagraph"/>
              <w:spacing w:before="2"/>
              <w:rPr>
                <w:rFonts w:ascii="黑体"/>
                <w:sz w:val="27"/>
              </w:rPr>
            </w:pPr>
          </w:p>
          <w:p>
            <w:pPr>
              <w:pStyle w:val="TableParagraph"/>
              <w:ind w:left="372"/>
              <w:rPr>
                <w:sz w:val="21"/>
              </w:rPr>
            </w:pPr>
            <w:r>
              <w:rPr>
                <w:sz w:val="21"/>
              </w:rPr>
              <w:t>指标名称</w:t>
            </w:r>
          </w:p>
        </w:tc>
        <w:tc>
          <w:tcPr>
            <w:tcW w:w="4135" w:type="dxa"/>
            <w:gridSpan w:val="2"/>
            <w:tcBorders>
              <w:left w:val="single" w:sz="2" w:space="0" w:color="000000"/>
              <w:bottom w:val="single" w:sz="2" w:space="0" w:color="000000"/>
              <w:right w:val="single" w:sz="2" w:space="0" w:color="000000"/>
            </w:tcBorders>
          </w:tcPr>
          <w:p>
            <w:pPr>
              <w:pStyle w:val="TableParagraph"/>
              <w:spacing w:line="243" w:lineRule="exact" w:before="91"/>
              <w:ind w:left="1527" w:right="1513"/>
              <w:jc w:val="center"/>
              <w:rPr>
                <w:sz w:val="21"/>
              </w:rPr>
            </w:pPr>
            <w:r>
              <w:rPr>
                <w:sz w:val="21"/>
              </w:rPr>
              <w:t>工程量指标</w:t>
            </w:r>
          </w:p>
        </w:tc>
        <w:tc>
          <w:tcPr>
            <w:tcW w:w="7510" w:type="dxa"/>
            <w:gridSpan w:val="3"/>
            <w:tcBorders>
              <w:left w:val="single" w:sz="2" w:space="0" w:color="000000"/>
              <w:bottom w:val="single" w:sz="2" w:space="0" w:color="000000"/>
            </w:tcBorders>
          </w:tcPr>
          <w:p>
            <w:pPr>
              <w:pStyle w:val="TableParagraph"/>
              <w:spacing w:line="246" w:lineRule="exact" w:before="89"/>
              <w:ind w:left="3314" w:right="3302"/>
              <w:jc w:val="center"/>
              <w:rPr>
                <w:sz w:val="21"/>
              </w:rPr>
            </w:pPr>
            <w:r>
              <w:rPr>
                <w:sz w:val="21"/>
              </w:rPr>
              <w:t>单价指标</w:t>
            </w:r>
          </w:p>
        </w:tc>
      </w:tr>
      <w:tr>
        <w:trPr>
          <w:trHeight w:val="349" w:hRule="atLeast"/>
        </w:trPr>
        <w:tc>
          <w:tcPr>
            <w:tcW w:w="610" w:type="dxa"/>
            <w:vMerge/>
            <w:tcBorders>
              <w:top w:val="nil"/>
              <w:right w:val="single" w:sz="2" w:space="0" w:color="000000"/>
            </w:tcBorders>
          </w:tcPr>
          <w:p>
            <w:pPr>
              <w:rPr>
                <w:sz w:val="2"/>
                <w:szCs w:val="2"/>
              </w:rPr>
            </w:pPr>
          </w:p>
        </w:tc>
        <w:tc>
          <w:tcPr>
            <w:tcW w:w="1588" w:type="dxa"/>
            <w:vMerge/>
            <w:tcBorders>
              <w:top w:val="nil"/>
              <w:left w:val="single" w:sz="2" w:space="0" w:color="000000"/>
              <w:right w:val="single" w:sz="2" w:space="0" w:color="000000"/>
            </w:tcBorders>
          </w:tcPr>
          <w:p>
            <w:pPr>
              <w:rPr>
                <w:sz w:val="2"/>
                <w:szCs w:val="2"/>
              </w:rPr>
            </w:pPr>
          </w:p>
        </w:tc>
        <w:tc>
          <w:tcPr>
            <w:tcW w:w="2669" w:type="dxa"/>
            <w:tcBorders>
              <w:top w:val="single" w:sz="2" w:space="0" w:color="000000"/>
              <w:left w:val="single" w:sz="2" w:space="0" w:color="000000"/>
              <w:right w:val="single" w:sz="2" w:space="0" w:color="000000"/>
            </w:tcBorders>
          </w:tcPr>
          <w:p>
            <w:pPr>
              <w:pStyle w:val="TableParagraph"/>
              <w:spacing w:line="252" w:lineRule="exact" w:before="76"/>
              <w:ind w:left="699"/>
              <w:rPr>
                <w:sz w:val="21"/>
              </w:rPr>
            </w:pPr>
            <w:r>
              <w:rPr>
                <w:sz w:val="21"/>
              </w:rPr>
              <w:t>指标计算内容</w:t>
            </w:r>
          </w:p>
        </w:tc>
        <w:tc>
          <w:tcPr>
            <w:tcW w:w="1466" w:type="dxa"/>
            <w:tcBorders>
              <w:top w:val="single" w:sz="2" w:space="0" w:color="000000"/>
              <w:left w:val="single" w:sz="2" w:space="0" w:color="000000"/>
              <w:right w:val="single" w:sz="2" w:space="0" w:color="000000"/>
            </w:tcBorders>
          </w:tcPr>
          <w:p>
            <w:pPr>
              <w:pStyle w:val="TableParagraph"/>
              <w:spacing w:line="252" w:lineRule="exact" w:before="76"/>
              <w:ind w:left="312"/>
              <w:rPr>
                <w:sz w:val="21"/>
              </w:rPr>
            </w:pPr>
            <w:r>
              <w:rPr>
                <w:sz w:val="21"/>
              </w:rPr>
              <w:t>计算口径</w:t>
            </w:r>
          </w:p>
        </w:tc>
        <w:tc>
          <w:tcPr>
            <w:tcW w:w="3734" w:type="dxa"/>
            <w:tcBorders>
              <w:top w:val="single" w:sz="2" w:space="0" w:color="000000"/>
              <w:left w:val="single" w:sz="2" w:space="0" w:color="000000"/>
              <w:right w:val="single" w:sz="2" w:space="0" w:color="000000"/>
            </w:tcBorders>
          </w:tcPr>
          <w:p>
            <w:pPr>
              <w:pStyle w:val="TableParagraph"/>
              <w:spacing w:line="252" w:lineRule="exact" w:before="76"/>
              <w:ind w:left="1232"/>
              <w:rPr>
                <w:sz w:val="21"/>
              </w:rPr>
            </w:pPr>
            <w:r>
              <w:rPr>
                <w:sz w:val="21"/>
              </w:rPr>
              <w:t>指标计算内容</w:t>
            </w:r>
          </w:p>
        </w:tc>
        <w:tc>
          <w:tcPr>
            <w:tcW w:w="1610" w:type="dxa"/>
            <w:tcBorders>
              <w:top w:val="single" w:sz="2" w:space="0" w:color="000000"/>
              <w:left w:val="single" w:sz="2" w:space="0" w:color="000000"/>
              <w:right w:val="single" w:sz="2" w:space="0" w:color="000000"/>
            </w:tcBorders>
          </w:tcPr>
          <w:p>
            <w:pPr>
              <w:pStyle w:val="TableParagraph"/>
              <w:spacing w:line="252" w:lineRule="exact" w:before="76"/>
              <w:ind w:left="50" w:right="40"/>
              <w:jc w:val="center"/>
              <w:rPr>
                <w:sz w:val="21"/>
              </w:rPr>
            </w:pPr>
            <w:r>
              <w:rPr>
                <w:sz w:val="21"/>
              </w:rPr>
              <w:t>计算口径</w:t>
            </w:r>
          </w:p>
        </w:tc>
        <w:tc>
          <w:tcPr>
            <w:tcW w:w="2166" w:type="dxa"/>
            <w:tcBorders>
              <w:top w:val="single" w:sz="2" w:space="0" w:color="000000"/>
              <w:left w:val="single" w:sz="2" w:space="0" w:color="000000"/>
            </w:tcBorders>
          </w:tcPr>
          <w:p>
            <w:pPr>
              <w:pStyle w:val="TableParagraph"/>
              <w:spacing w:line="252" w:lineRule="exact" w:before="76"/>
              <w:ind w:left="443"/>
              <w:rPr>
                <w:sz w:val="21"/>
              </w:rPr>
            </w:pPr>
            <w:r>
              <w:rPr>
                <w:sz w:val="21"/>
              </w:rPr>
              <w:t>计算口径说明</w:t>
            </w:r>
          </w:p>
        </w:tc>
      </w:tr>
      <w:tr>
        <w:trPr>
          <w:trHeight w:val="641" w:hRule="atLeast"/>
        </w:trPr>
        <w:tc>
          <w:tcPr>
            <w:tcW w:w="610" w:type="dxa"/>
            <w:tcBorders>
              <w:bottom w:val="single" w:sz="2" w:space="0" w:color="000000"/>
              <w:right w:val="single" w:sz="2" w:space="0" w:color="000000"/>
            </w:tcBorders>
          </w:tcPr>
          <w:p>
            <w:pPr>
              <w:pStyle w:val="TableParagraph"/>
              <w:spacing w:before="4"/>
              <w:rPr>
                <w:rFonts w:ascii="黑体"/>
                <w:sz w:val="18"/>
              </w:rPr>
            </w:pPr>
          </w:p>
          <w:p>
            <w:pPr>
              <w:pStyle w:val="TableParagraph"/>
              <w:spacing w:before="1"/>
              <w:ind w:left="29" w:right="6"/>
              <w:jc w:val="center"/>
              <w:rPr>
                <w:sz w:val="21"/>
              </w:rPr>
            </w:pPr>
            <w:r>
              <w:rPr>
                <w:sz w:val="21"/>
              </w:rPr>
              <w:t>11.1</w:t>
            </w:r>
          </w:p>
        </w:tc>
        <w:tc>
          <w:tcPr>
            <w:tcW w:w="1588" w:type="dxa"/>
            <w:tcBorders>
              <w:left w:val="single" w:sz="2" w:space="0" w:color="000000"/>
              <w:bottom w:val="single" w:sz="2" w:space="0" w:color="000000"/>
              <w:right w:val="single" w:sz="2" w:space="0" w:color="000000"/>
            </w:tcBorders>
          </w:tcPr>
          <w:p>
            <w:pPr>
              <w:pStyle w:val="TableParagraph"/>
              <w:spacing w:line="270" w:lineRule="atLeast" w:before="95"/>
              <w:ind w:left="691" w:right="25" w:hanging="653"/>
              <w:rPr>
                <w:sz w:val="21"/>
              </w:rPr>
            </w:pPr>
            <w:r>
              <w:rPr>
                <w:sz w:val="21"/>
              </w:rPr>
              <w:t>木构件制作、安装</w:t>
            </w:r>
          </w:p>
        </w:tc>
        <w:tc>
          <w:tcPr>
            <w:tcW w:w="2669" w:type="dxa"/>
            <w:tcBorders>
              <w:left w:val="single" w:sz="2" w:space="0" w:color="000000"/>
              <w:bottom w:val="single" w:sz="2" w:space="0" w:color="000000"/>
              <w:right w:val="single" w:sz="2" w:space="0" w:color="000000"/>
            </w:tcBorders>
          </w:tcPr>
          <w:p>
            <w:pPr>
              <w:pStyle w:val="TableParagraph"/>
              <w:spacing w:line="242" w:lineRule="auto" w:before="58"/>
              <w:ind w:left="8" w:right="104"/>
              <w:rPr>
                <w:sz w:val="21"/>
              </w:rPr>
            </w:pPr>
            <w:r>
              <w:rPr>
                <w:sz w:val="21"/>
              </w:rPr>
              <w:t>木屋架、木柱、木梁、木檩木楼梯、屋面木基层等</w:t>
            </w:r>
          </w:p>
        </w:tc>
        <w:tc>
          <w:tcPr>
            <w:tcW w:w="1466" w:type="dxa"/>
            <w:tcBorders>
              <w:left w:val="single" w:sz="2" w:space="0" w:color="000000"/>
              <w:bottom w:val="single" w:sz="2" w:space="0" w:color="000000"/>
              <w:right w:val="single" w:sz="2" w:space="0" w:color="000000"/>
            </w:tcBorders>
          </w:tcPr>
          <w:p>
            <w:pPr>
              <w:pStyle w:val="TableParagraph"/>
              <w:spacing w:before="58"/>
              <w:ind w:left="-105"/>
              <w:rPr>
                <w:sz w:val="21"/>
              </w:rPr>
            </w:pPr>
            <w:r>
              <w:rPr>
                <w:w w:val="99"/>
                <w:sz w:val="21"/>
              </w:rPr>
              <w:t>、</w:t>
            </w:r>
          </w:p>
        </w:tc>
        <w:tc>
          <w:tcPr>
            <w:tcW w:w="3734" w:type="dxa"/>
            <w:tcBorders>
              <w:left w:val="single" w:sz="2" w:space="0" w:color="000000"/>
              <w:bottom w:val="single" w:sz="2" w:space="0" w:color="000000"/>
              <w:right w:val="single" w:sz="2" w:space="0" w:color="000000"/>
            </w:tcBorders>
          </w:tcPr>
          <w:p>
            <w:pPr>
              <w:pStyle w:val="TableParagraph"/>
              <w:spacing w:before="2"/>
              <w:rPr>
                <w:rFonts w:ascii="黑体"/>
                <w:sz w:val="18"/>
              </w:rPr>
            </w:pPr>
          </w:p>
          <w:p>
            <w:pPr>
              <w:pStyle w:val="TableParagraph"/>
              <w:ind w:left="8"/>
              <w:rPr>
                <w:sz w:val="21"/>
              </w:rPr>
            </w:pPr>
            <w:r>
              <w:rPr>
                <w:sz w:val="21"/>
              </w:rPr>
              <w:t>木制作、安装</w:t>
            </w:r>
          </w:p>
        </w:tc>
        <w:tc>
          <w:tcPr>
            <w:tcW w:w="1610" w:type="dxa"/>
            <w:tcBorders>
              <w:left w:val="single" w:sz="2" w:space="0" w:color="000000"/>
              <w:bottom w:val="single" w:sz="2" w:space="0" w:color="000000"/>
              <w:right w:val="single" w:sz="2" w:space="0" w:color="000000"/>
            </w:tcBorders>
          </w:tcPr>
          <w:p>
            <w:pPr>
              <w:pStyle w:val="TableParagraph"/>
              <w:rPr>
                <w:rFonts w:ascii="黑体"/>
                <w:sz w:val="15"/>
              </w:rPr>
            </w:pPr>
          </w:p>
          <w:p>
            <w:pPr>
              <w:pStyle w:val="TableParagraph"/>
              <w:ind w:left="55" w:right="37"/>
              <w:jc w:val="center"/>
              <w:rPr>
                <w:sz w:val="21"/>
              </w:rPr>
            </w:pPr>
            <w:r>
              <w:rPr>
                <w:sz w:val="21"/>
              </w:rPr>
              <w:t>木构件体积</w:t>
            </w:r>
          </w:p>
        </w:tc>
        <w:tc>
          <w:tcPr>
            <w:tcW w:w="2166" w:type="dxa"/>
            <w:tcBorders>
              <w:left w:val="single" w:sz="2" w:space="0" w:color="000000"/>
              <w:bottom w:val="single" w:sz="2" w:space="0" w:color="000000"/>
            </w:tcBorders>
          </w:tcPr>
          <w:p>
            <w:pPr>
              <w:pStyle w:val="TableParagraph"/>
              <w:rPr>
                <w:rFonts w:ascii="Times New Roman"/>
                <w:sz w:val="20"/>
              </w:rPr>
            </w:pPr>
          </w:p>
        </w:tc>
      </w:tr>
      <w:tr>
        <w:trPr>
          <w:trHeight w:val="643" w:hRule="atLeast"/>
        </w:trPr>
        <w:tc>
          <w:tcPr>
            <w:tcW w:w="610" w:type="dxa"/>
            <w:tcBorders>
              <w:top w:val="single" w:sz="2" w:space="0" w:color="000000"/>
              <w:bottom w:val="single" w:sz="2" w:space="0" w:color="000000"/>
              <w:right w:val="single" w:sz="2" w:space="0" w:color="000000"/>
            </w:tcBorders>
          </w:tcPr>
          <w:p>
            <w:pPr>
              <w:pStyle w:val="TableParagraph"/>
              <w:spacing w:before="6"/>
              <w:rPr>
                <w:rFonts w:ascii="黑体"/>
                <w:sz w:val="18"/>
              </w:rPr>
            </w:pPr>
          </w:p>
          <w:p>
            <w:pPr>
              <w:pStyle w:val="TableParagraph"/>
              <w:ind w:left="29" w:right="6"/>
              <w:jc w:val="center"/>
              <w:rPr>
                <w:sz w:val="21"/>
              </w:rPr>
            </w:pPr>
            <w:r>
              <w:rPr>
                <w:sz w:val="21"/>
              </w:rPr>
              <w:t>11.2</w:t>
            </w:r>
          </w:p>
        </w:tc>
        <w:tc>
          <w:tcPr>
            <w:tcW w:w="1588" w:type="dxa"/>
            <w:tcBorders>
              <w:top w:val="single" w:sz="2" w:space="0" w:color="000000"/>
              <w:left w:val="single" w:sz="2" w:space="0" w:color="000000"/>
              <w:bottom w:val="single" w:sz="2" w:space="0" w:color="000000"/>
              <w:right w:val="single" w:sz="2" w:space="0" w:color="000000"/>
            </w:tcBorders>
          </w:tcPr>
          <w:p>
            <w:pPr>
              <w:pStyle w:val="TableParagraph"/>
              <w:spacing w:before="4"/>
              <w:rPr>
                <w:rFonts w:ascii="黑体"/>
                <w:sz w:val="18"/>
              </w:rPr>
            </w:pPr>
          </w:p>
          <w:p>
            <w:pPr>
              <w:pStyle w:val="TableParagraph"/>
              <w:ind w:left="43" w:right="28"/>
              <w:jc w:val="center"/>
              <w:rPr>
                <w:sz w:val="21"/>
              </w:rPr>
            </w:pPr>
            <w:r>
              <w:rPr>
                <w:sz w:val="21"/>
              </w:rPr>
              <w:t>木材面油漆</w:t>
            </w:r>
          </w:p>
        </w:tc>
        <w:tc>
          <w:tcPr>
            <w:tcW w:w="2669" w:type="dxa"/>
            <w:tcBorders>
              <w:top w:val="single" w:sz="2" w:space="0" w:color="000000"/>
              <w:left w:val="single" w:sz="2" w:space="0" w:color="000000"/>
              <w:bottom w:val="single" w:sz="2" w:space="0" w:color="000000"/>
              <w:right w:val="single" w:sz="2" w:space="0" w:color="000000"/>
            </w:tcBorders>
          </w:tcPr>
          <w:p>
            <w:pPr>
              <w:pStyle w:val="TableParagraph"/>
              <w:spacing w:before="4"/>
              <w:rPr>
                <w:rFonts w:ascii="黑体"/>
                <w:sz w:val="18"/>
              </w:rPr>
            </w:pPr>
          </w:p>
          <w:p>
            <w:pPr>
              <w:pStyle w:val="TableParagraph"/>
              <w:ind w:left="8"/>
              <w:rPr>
                <w:sz w:val="21"/>
              </w:rPr>
            </w:pPr>
            <w:r>
              <w:rPr>
                <w:sz w:val="21"/>
              </w:rPr>
              <w:t>木材面油漆</w:t>
            </w:r>
          </w:p>
        </w:tc>
        <w:tc>
          <w:tcPr>
            <w:tcW w:w="1466" w:type="dxa"/>
            <w:tcBorders>
              <w:top w:val="single" w:sz="2" w:space="0" w:color="000000"/>
              <w:left w:val="single" w:sz="2" w:space="0" w:color="000000"/>
              <w:bottom w:val="single" w:sz="2" w:space="0" w:color="000000"/>
              <w:right w:val="single" w:sz="2" w:space="0" w:color="000000"/>
            </w:tcBorders>
          </w:tcPr>
          <w:p>
            <w:pPr>
              <w:pStyle w:val="TableParagraph"/>
              <w:spacing w:line="270" w:lineRule="atLeast" w:before="97"/>
              <w:ind w:left="7" w:right="171"/>
              <w:rPr>
                <w:sz w:val="21"/>
              </w:rPr>
            </w:pPr>
            <w:r>
              <w:rPr>
                <w:sz w:val="21"/>
              </w:rPr>
              <w:t>木构件制作体积</w:t>
            </w:r>
          </w:p>
        </w:tc>
        <w:tc>
          <w:tcPr>
            <w:tcW w:w="3734" w:type="dxa"/>
            <w:tcBorders>
              <w:top w:val="single" w:sz="2" w:space="0" w:color="000000"/>
              <w:left w:val="single" w:sz="2" w:space="0" w:color="000000"/>
              <w:bottom w:val="single" w:sz="2" w:space="0" w:color="000000"/>
              <w:right w:val="single" w:sz="2" w:space="0" w:color="000000"/>
            </w:tcBorders>
          </w:tcPr>
          <w:p>
            <w:pPr>
              <w:pStyle w:val="TableParagraph"/>
              <w:spacing w:before="4"/>
              <w:rPr>
                <w:rFonts w:ascii="黑体"/>
                <w:sz w:val="18"/>
              </w:rPr>
            </w:pPr>
          </w:p>
          <w:p>
            <w:pPr>
              <w:pStyle w:val="TableParagraph"/>
              <w:ind w:left="8"/>
              <w:rPr>
                <w:sz w:val="21"/>
              </w:rPr>
            </w:pPr>
            <w:r>
              <w:rPr>
                <w:sz w:val="21"/>
              </w:rPr>
              <w:t>木材面刷油漆</w:t>
            </w:r>
          </w:p>
        </w:tc>
        <w:tc>
          <w:tcPr>
            <w:tcW w:w="1610" w:type="dxa"/>
            <w:tcBorders>
              <w:top w:val="single" w:sz="2" w:space="0" w:color="000000"/>
              <w:left w:val="single" w:sz="2" w:space="0" w:color="000000"/>
              <w:bottom w:val="single" w:sz="2" w:space="0" w:color="000000"/>
              <w:right w:val="single" w:sz="2" w:space="0" w:color="000000"/>
            </w:tcBorders>
          </w:tcPr>
          <w:p>
            <w:pPr>
              <w:pStyle w:val="TableParagraph"/>
              <w:spacing w:before="4"/>
              <w:rPr>
                <w:rFonts w:ascii="黑体"/>
                <w:sz w:val="15"/>
              </w:rPr>
            </w:pPr>
          </w:p>
          <w:p>
            <w:pPr>
              <w:pStyle w:val="TableParagraph"/>
              <w:ind w:left="55" w:right="40"/>
              <w:jc w:val="center"/>
              <w:rPr>
                <w:sz w:val="21"/>
              </w:rPr>
            </w:pPr>
            <w:r>
              <w:rPr>
                <w:sz w:val="21"/>
              </w:rPr>
              <w:t>木材面油漆面积</w:t>
            </w:r>
          </w:p>
        </w:tc>
        <w:tc>
          <w:tcPr>
            <w:tcW w:w="2166"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43" w:hRule="atLeast"/>
        </w:trPr>
        <w:tc>
          <w:tcPr>
            <w:tcW w:w="610" w:type="dxa"/>
            <w:tcBorders>
              <w:top w:val="single" w:sz="2" w:space="0" w:color="000000"/>
              <w:bottom w:val="single" w:sz="2" w:space="0" w:color="000000"/>
              <w:right w:val="single" w:sz="2" w:space="0" w:color="000000"/>
            </w:tcBorders>
          </w:tcPr>
          <w:p>
            <w:pPr>
              <w:pStyle w:val="TableParagraph"/>
              <w:rPr>
                <w:rFonts w:ascii="黑体"/>
                <w:sz w:val="17"/>
              </w:rPr>
            </w:pPr>
          </w:p>
          <w:p>
            <w:pPr>
              <w:pStyle w:val="TableParagraph"/>
              <w:ind w:left="29" w:right="6"/>
              <w:jc w:val="center"/>
              <w:rPr>
                <w:sz w:val="21"/>
              </w:rPr>
            </w:pPr>
            <w:r>
              <w:rPr>
                <w:sz w:val="21"/>
              </w:rPr>
              <w:t>11.3</w:t>
            </w:r>
          </w:p>
        </w:tc>
        <w:tc>
          <w:tcPr>
            <w:tcW w:w="1588" w:type="dxa"/>
            <w:tcBorders>
              <w:top w:val="single" w:sz="2" w:space="0" w:color="000000"/>
              <w:left w:val="single" w:sz="2" w:space="0" w:color="000000"/>
              <w:bottom w:val="single" w:sz="2" w:space="0" w:color="000000"/>
              <w:right w:val="single" w:sz="2" w:space="0" w:color="000000"/>
            </w:tcBorders>
          </w:tcPr>
          <w:p>
            <w:pPr>
              <w:pStyle w:val="TableParagraph"/>
              <w:spacing w:before="4"/>
              <w:rPr>
                <w:rFonts w:ascii="黑体"/>
                <w:sz w:val="18"/>
              </w:rPr>
            </w:pPr>
          </w:p>
          <w:p>
            <w:pPr>
              <w:pStyle w:val="TableParagraph"/>
              <w:ind w:left="43" w:right="28"/>
              <w:jc w:val="center"/>
              <w:rPr>
                <w:sz w:val="21"/>
              </w:rPr>
            </w:pPr>
            <w:r>
              <w:rPr>
                <w:sz w:val="21"/>
              </w:rPr>
              <w:t>木材面防火涂料</w:t>
            </w:r>
          </w:p>
        </w:tc>
        <w:tc>
          <w:tcPr>
            <w:tcW w:w="2669" w:type="dxa"/>
            <w:tcBorders>
              <w:top w:val="single" w:sz="2" w:space="0" w:color="000000"/>
              <w:left w:val="single" w:sz="2" w:space="0" w:color="000000"/>
              <w:bottom w:val="single" w:sz="2" w:space="0" w:color="000000"/>
              <w:right w:val="single" w:sz="2" w:space="0" w:color="000000"/>
            </w:tcBorders>
          </w:tcPr>
          <w:p>
            <w:pPr>
              <w:pStyle w:val="TableParagraph"/>
              <w:spacing w:before="4"/>
              <w:rPr>
                <w:rFonts w:ascii="黑体"/>
                <w:sz w:val="18"/>
              </w:rPr>
            </w:pPr>
          </w:p>
          <w:p>
            <w:pPr>
              <w:pStyle w:val="TableParagraph"/>
              <w:ind w:left="8"/>
              <w:rPr>
                <w:sz w:val="21"/>
              </w:rPr>
            </w:pPr>
            <w:r>
              <w:rPr>
                <w:sz w:val="21"/>
              </w:rPr>
              <w:t>木构件防火涂料</w:t>
            </w:r>
          </w:p>
        </w:tc>
        <w:tc>
          <w:tcPr>
            <w:tcW w:w="1466" w:type="dxa"/>
            <w:tcBorders>
              <w:top w:val="single" w:sz="2" w:space="0" w:color="000000"/>
              <w:left w:val="single" w:sz="2" w:space="0" w:color="000000"/>
              <w:bottom w:val="single" w:sz="2" w:space="0" w:color="000000"/>
              <w:right w:val="single" w:sz="2" w:space="0" w:color="000000"/>
            </w:tcBorders>
          </w:tcPr>
          <w:p>
            <w:pPr>
              <w:pStyle w:val="TableParagraph"/>
              <w:spacing w:line="270" w:lineRule="atLeast" w:before="99"/>
              <w:ind w:left="7" w:right="171"/>
              <w:rPr>
                <w:sz w:val="21"/>
              </w:rPr>
            </w:pPr>
            <w:r>
              <w:rPr>
                <w:sz w:val="21"/>
              </w:rPr>
              <w:t>木构件制作体积</w:t>
            </w:r>
          </w:p>
        </w:tc>
        <w:tc>
          <w:tcPr>
            <w:tcW w:w="3734" w:type="dxa"/>
            <w:tcBorders>
              <w:top w:val="single" w:sz="2" w:space="0" w:color="000000"/>
              <w:left w:val="single" w:sz="2" w:space="0" w:color="000000"/>
              <w:bottom w:val="single" w:sz="2" w:space="0" w:color="000000"/>
              <w:right w:val="single" w:sz="2" w:space="0" w:color="000000"/>
            </w:tcBorders>
          </w:tcPr>
          <w:p>
            <w:pPr>
              <w:pStyle w:val="TableParagraph"/>
              <w:spacing w:before="4"/>
              <w:rPr>
                <w:rFonts w:ascii="黑体"/>
                <w:sz w:val="18"/>
              </w:rPr>
            </w:pPr>
          </w:p>
          <w:p>
            <w:pPr>
              <w:pStyle w:val="TableParagraph"/>
              <w:ind w:left="8"/>
              <w:rPr>
                <w:sz w:val="21"/>
              </w:rPr>
            </w:pPr>
            <w:r>
              <w:rPr>
                <w:sz w:val="21"/>
              </w:rPr>
              <w:t>木构件刷防火涂料</w:t>
            </w:r>
          </w:p>
        </w:tc>
        <w:tc>
          <w:tcPr>
            <w:tcW w:w="1610" w:type="dxa"/>
            <w:tcBorders>
              <w:top w:val="single" w:sz="2" w:space="0" w:color="000000"/>
              <w:left w:val="single" w:sz="2" w:space="0" w:color="000000"/>
              <w:bottom w:val="single" w:sz="2" w:space="0" w:color="000000"/>
              <w:right w:val="single" w:sz="2" w:space="0" w:color="000000"/>
            </w:tcBorders>
          </w:tcPr>
          <w:p>
            <w:pPr>
              <w:pStyle w:val="TableParagraph"/>
              <w:spacing w:line="242" w:lineRule="auto" w:before="62"/>
              <w:ind w:left="599" w:right="46" w:hanging="536"/>
              <w:rPr>
                <w:sz w:val="21"/>
              </w:rPr>
            </w:pPr>
            <w:r>
              <w:rPr>
                <w:sz w:val="21"/>
              </w:rPr>
              <w:t>木材面防火涂料面积</w:t>
            </w:r>
          </w:p>
        </w:tc>
        <w:tc>
          <w:tcPr>
            <w:tcW w:w="2166"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2866" w:hRule="atLeast"/>
        </w:trPr>
        <w:tc>
          <w:tcPr>
            <w:tcW w:w="610"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7"/>
              <w:rPr>
                <w:rFonts w:ascii="黑体"/>
                <w:sz w:val="22"/>
              </w:rPr>
            </w:pPr>
          </w:p>
          <w:p>
            <w:pPr>
              <w:pStyle w:val="TableParagraph"/>
              <w:ind w:left="34" w:right="6"/>
              <w:jc w:val="center"/>
              <w:rPr>
                <w:sz w:val="21"/>
              </w:rPr>
            </w:pPr>
            <w:r>
              <w:rPr>
                <w:sz w:val="21"/>
              </w:rPr>
              <w:t>12</w:t>
            </w:r>
          </w:p>
        </w:tc>
        <w:tc>
          <w:tcPr>
            <w:tcW w:w="1588"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9"/>
              <w:rPr>
                <w:rFonts w:ascii="黑体"/>
                <w:sz w:val="22"/>
              </w:rPr>
            </w:pPr>
          </w:p>
          <w:p>
            <w:pPr>
              <w:pStyle w:val="TableParagraph"/>
              <w:ind w:left="39" w:right="29"/>
              <w:jc w:val="center"/>
              <w:rPr>
                <w:sz w:val="21"/>
              </w:rPr>
            </w:pPr>
            <w:r>
              <w:rPr>
                <w:sz w:val="21"/>
              </w:rPr>
              <w:t>屋面工程</w:t>
            </w:r>
          </w:p>
        </w:tc>
        <w:tc>
          <w:tcPr>
            <w:tcW w:w="2669" w:type="dxa"/>
            <w:tcBorders>
              <w:top w:val="single" w:sz="2" w:space="0" w:color="000000"/>
              <w:left w:val="single" w:sz="2" w:space="0" w:color="000000"/>
              <w:bottom w:val="single" w:sz="2" w:space="0" w:color="000000"/>
              <w:right w:val="single" w:sz="2" w:space="0" w:color="000000"/>
            </w:tcBorders>
          </w:tcPr>
          <w:p>
            <w:pPr>
              <w:pStyle w:val="TableParagraph"/>
              <w:spacing w:line="242" w:lineRule="auto" w:before="142"/>
              <w:ind w:left="8" w:right="-15"/>
              <w:rPr>
                <w:sz w:val="21"/>
              </w:rPr>
            </w:pPr>
            <w:r>
              <w:rPr>
                <w:spacing w:val="4"/>
                <w:sz w:val="21"/>
              </w:rPr>
              <w:t>地下室顶板（</w:t>
            </w:r>
            <w:r>
              <w:rPr>
                <w:spacing w:val="3"/>
                <w:sz w:val="21"/>
              </w:rPr>
              <w:t>无上部主体部</w:t>
            </w:r>
            <w:r>
              <w:rPr>
                <w:spacing w:val="-29"/>
                <w:sz w:val="21"/>
              </w:rPr>
              <w:t>分 </w:t>
            </w:r>
            <w:r>
              <w:rPr>
                <w:spacing w:val="4"/>
                <w:sz w:val="21"/>
              </w:rPr>
              <w:t>）</w:t>
            </w:r>
            <w:r>
              <w:rPr>
                <w:spacing w:val="6"/>
                <w:sz w:val="21"/>
              </w:rPr>
              <w:t>和屋面的分隔缝、找平层、保护层、保温层及各种</w:t>
            </w:r>
            <w:r>
              <w:rPr>
                <w:spacing w:val="-1"/>
                <w:sz w:val="21"/>
              </w:rPr>
              <w:t>材质的装饰面层 、屋面预制</w:t>
            </w:r>
            <w:r>
              <w:rPr>
                <w:spacing w:val="3"/>
                <w:sz w:val="21"/>
              </w:rPr>
              <w:t>隔热板及其他材质的屋面  </w:t>
            </w:r>
            <w:r>
              <w:rPr>
                <w:sz w:val="21"/>
              </w:rPr>
              <w:t>等 ，但不包括防水砂浆、涂</w:t>
            </w:r>
            <w:r>
              <w:rPr>
                <w:spacing w:val="6"/>
                <w:sz w:val="21"/>
              </w:rPr>
              <w:t>膜及卷材防水及相应刚性防水层中的钢筋制作安装、屋</w:t>
            </w:r>
            <w:r>
              <w:rPr>
                <w:spacing w:val="1"/>
                <w:sz w:val="21"/>
              </w:rPr>
              <w:t>面绿化、 屋面园林景观工</w:t>
            </w:r>
          </w:p>
          <w:p>
            <w:pPr>
              <w:pStyle w:val="TableParagraph"/>
              <w:spacing w:line="253" w:lineRule="exact" w:before="5"/>
              <w:ind w:left="8"/>
              <w:rPr>
                <w:sz w:val="21"/>
              </w:rPr>
            </w:pPr>
            <w:r>
              <w:rPr>
                <w:w w:val="120"/>
                <w:sz w:val="21"/>
              </w:rPr>
              <w:t>程</w:t>
            </w:r>
            <w:r>
              <w:rPr>
                <w:w w:val="180"/>
                <w:sz w:val="21"/>
              </w:rPr>
              <w:t>。</w:t>
            </w:r>
          </w:p>
        </w:tc>
        <w:tc>
          <w:tcPr>
            <w:tcW w:w="1466"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373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61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rPr>
                <w:rFonts w:ascii="黑体"/>
                <w:sz w:val="20"/>
              </w:rPr>
            </w:pPr>
          </w:p>
          <w:p>
            <w:pPr>
              <w:pStyle w:val="TableParagraph"/>
              <w:spacing w:before="9"/>
              <w:rPr>
                <w:rFonts w:ascii="黑体"/>
                <w:sz w:val="22"/>
              </w:rPr>
            </w:pPr>
          </w:p>
          <w:p>
            <w:pPr>
              <w:pStyle w:val="TableParagraph"/>
              <w:ind w:left="50" w:right="40"/>
              <w:jc w:val="center"/>
              <w:rPr>
                <w:sz w:val="21"/>
              </w:rPr>
            </w:pPr>
            <w:r>
              <w:rPr>
                <w:sz w:val="21"/>
              </w:rPr>
              <w:t>屋面面积</w:t>
            </w:r>
          </w:p>
        </w:tc>
        <w:tc>
          <w:tcPr>
            <w:tcW w:w="2166" w:type="dxa"/>
            <w:tcBorders>
              <w:top w:val="single" w:sz="2" w:space="0" w:color="000000"/>
              <w:left w:val="single" w:sz="2" w:space="0" w:color="000000"/>
              <w:bottom w:val="single" w:sz="2" w:space="0" w:color="000000"/>
            </w:tcBorders>
          </w:tcPr>
          <w:p>
            <w:pPr>
              <w:pStyle w:val="TableParagraph"/>
              <w:rPr>
                <w:rFonts w:ascii="黑体"/>
                <w:sz w:val="20"/>
              </w:rPr>
            </w:pPr>
          </w:p>
          <w:p>
            <w:pPr>
              <w:pStyle w:val="TableParagraph"/>
              <w:rPr>
                <w:rFonts w:ascii="黑体"/>
                <w:sz w:val="20"/>
              </w:rPr>
            </w:pPr>
          </w:p>
          <w:p>
            <w:pPr>
              <w:pStyle w:val="TableParagraph"/>
              <w:spacing w:before="2"/>
              <w:rPr>
                <w:rFonts w:ascii="黑体"/>
                <w:sz w:val="20"/>
              </w:rPr>
            </w:pPr>
          </w:p>
          <w:p>
            <w:pPr>
              <w:pStyle w:val="TableParagraph"/>
              <w:spacing w:line="242" w:lineRule="auto"/>
              <w:ind w:left="9" w:right="24"/>
              <w:jc w:val="both"/>
              <w:rPr>
                <w:sz w:val="21"/>
              </w:rPr>
            </w:pPr>
            <w:r>
              <w:rPr>
                <w:sz w:val="21"/>
              </w:rPr>
              <w:t>瓦屋面+刚性屋面+绿化景观屋面+阳光板屋面+ 膜结构屋面面积</w:t>
            </w:r>
          </w:p>
          <w:p>
            <w:pPr>
              <w:pStyle w:val="TableParagraph"/>
              <w:spacing w:line="244" w:lineRule="auto" w:before="1"/>
              <w:ind w:left="9"/>
              <w:rPr>
                <w:sz w:val="21"/>
              </w:rPr>
            </w:pPr>
            <w:r>
              <w:rPr>
                <w:w w:val="95"/>
                <w:sz w:val="21"/>
              </w:rPr>
              <w:t>（12.1+12.2+12.3+12. </w:t>
            </w:r>
            <w:r>
              <w:rPr>
                <w:sz w:val="21"/>
              </w:rPr>
              <w:t>4+12.5）</w:t>
            </w:r>
          </w:p>
        </w:tc>
      </w:tr>
      <w:tr>
        <w:trPr>
          <w:trHeight w:val="683" w:hRule="atLeast"/>
        </w:trPr>
        <w:tc>
          <w:tcPr>
            <w:tcW w:w="610" w:type="dxa"/>
            <w:tcBorders>
              <w:top w:val="single" w:sz="2" w:space="0" w:color="000000"/>
              <w:bottom w:val="single" w:sz="2" w:space="0" w:color="000000"/>
              <w:right w:val="single" w:sz="2" w:space="0" w:color="000000"/>
            </w:tcBorders>
          </w:tcPr>
          <w:p>
            <w:pPr>
              <w:pStyle w:val="TableParagraph"/>
              <w:spacing w:before="9"/>
              <w:rPr>
                <w:rFonts w:ascii="黑体"/>
                <w:sz w:val="24"/>
              </w:rPr>
            </w:pPr>
          </w:p>
          <w:p>
            <w:pPr>
              <w:pStyle w:val="TableParagraph"/>
              <w:ind w:left="29" w:right="6"/>
              <w:jc w:val="center"/>
              <w:rPr>
                <w:sz w:val="21"/>
              </w:rPr>
            </w:pPr>
            <w:r>
              <w:rPr>
                <w:sz w:val="21"/>
              </w:rPr>
              <w:t>12.1</w:t>
            </w:r>
          </w:p>
        </w:tc>
        <w:tc>
          <w:tcPr>
            <w:tcW w:w="1588"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24"/>
              </w:rPr>
            </w:pPr>
          </w:p>
          <w:p>
            <w:pPr>
              <w:pStyle w:val="TableParagraph"/>
              <w:ind w:left="43" w:right="28"/>
              <w:jc w:val="center"/>
              <w:rPr>
                <w:sz w:val="21"/>
              </w:rPr>
            </w:pPr>
            <w:r>
              <w:rPr>
                <w:sz w:val="21"/>
              </w:rPr>
              <w:t>瓦屋面</w:t>
            </w:r>
          </w:p>
        </w:tc>
        <w:tc>
          <w:tcPr>
            <w:tcW w:w="2669"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24"/>
              </w:rPr>
            </w:pPr>
          </w:p>
          <w:p>
            <w:pPr>
              <w:pStyle w:val="TableParagraph"/>
              <w:ind w:left="8"/>
              <w:rPr>
                <w:sz w:val="21"/>
              </w:rPr>
            </w:pPr>
            <w:r>
              <w:rPr>
                <w:sz w:val="21"/>
              </w:rPr>
              <w:t>瓦屋面</w:t>
            </w:r>
          </w:p>
        </w:tc>
        <w:tc>
          <w:tcPr>
            <w:tcW w:w="1466"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24"/>
              </w:rPr>
            </w:pPr>
          </w:p>
          <w:p>
            <w:pPr>
              <w:pStyle w:val="TableParagraph"/>
              <w:ind w:right="171"/>
              <w:jc w:val="right"/>
              <w:rPr>
                <w:sz w:val="21"/>
              </w:rPr>
            </w:pPr>
            <w:r>
              <w:rPr>
                <w:w w:val="95"/>
                <w:sz w:val="21"/>
              </w:rPr>
              <w:t>建筑占地面积</w:t>
            </w:r>
          </w:p>
        </w:tc>
        <w:tc>
          <w:tcPr>
            <w:tcW w:w="3734" w:type="dxa"/>
            <w:tcBorders>
              <w:top w:val="single" w:sz="2" w:space="0" w:color="000000"/>
              <w:left w:val="single" w:sz="2" w:space="0" w:color="000000"/>
              <w:bottom w:val="single" w:sz="2" w:space="0" w:color="000000"/>
              <w:right w:val="single" w:sz="2" w:space="0" w:color="000000"/>
            </w:tcBorders>
          </w:tcPr>
          <w:p>
            <w:pPr>
              <w:pStyle w:val="TableParagraph"/>
              <w:spacing w:line="270" w:lineRule="atLeast" w:before="138"/>
              <w:ind w:left="8" w:right="-15"/>
              <w:rPr>
                <w:sz w:val="21"/>
              </w:rPr>
            </w:pPr>
            <w:r>
              <w:rPr>
                <w:sz w:val="21"/>
              </w:rPr>
              <w:t>卧瓦层或持钉层铺设及养护 、顺水条、</w:t>
            </w:r>
            <w:r>
              <w:rPr>
                <w:spacing w:val="4"/>
                <w:sz w:val="21"/>
              </w:rPr>
              <w:t>挂瓦条铺钉(若有)、安瓦、作瓦脊</w:t>
            </w:r>
          </w:p>
        </w:tc>
        <w:tc>
          <w:tcPr>
            <w:tcW w:w="1610" w:type="dxa"/>
            <w:tcBorders>
              <w:top w:val="single" w:sz="2" w:space="0" w:color="000000"/>
              <w:left w:val="single" w:sz="2" w:space="0" w:color="000000"/>
              <w:bottom w:val="single" w:sz="2" w:space="0" w:color="000000"/>
              <w:right w:val="single" w:sz="2" w:space="0" w:color="000000"/>
            </w:tcBorders>
          </w:tcPr>
          <w:p>
            <w:pPr>
              <w:pStyle w:val="TableParagraph"/>
              <w:spacing w:before="7"/>
              <w:rPr>
                <w:rFonts w:ascii="黑体"/>
                <w:sz w:val="24"/>
              </w:rPr>
            </w:pPr>
          </w:p>
          <w:p>
            <w:pPr>
              <w:pStyle w:val="TableParagraph"/>
              <w:ind w:left="55" w:right="40"/>
              <w:jc w:val="center"/>
              <w:rPr>
                <w:sz w:val="21"/>
              </w:rPr>
            </w:pPr>
            <w:r>
              <w:rPr>
                <w:sz w:val="21"/>
              </w:rPr>
              <w:t>瓦屋面面积</w:t>
            </w:r>
          </w:p>
        </w:tc>
        <w:tc>
          <w:tcPr>
            <w:tcW w:w="2166"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956" w:hRule="atLeast"/>
        </w:trPr>
        <w:tc>
          <w:tcPr>
            <w:tcW w:w="610" w:type="dxa"/>
            <w:tcBorders>
              <w:top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5"/>
              <w:rPr>
                <w:rFonts w:ascii="黑体"/>
                <w:sz w:val="15"/>
              </w:rPr>
            </w:pPr>
          </w:p>
          <w:p>
            <w:pPr>
              <w:pStyle w:val="TableParagraph"/>
              <w:ind w:left="29" w:right="6"/>
              <w:jc w:val="center"/>
              <w:rPr>
                <w:sz w:val="21"/>
              </w:rPr>
            </w:pPr>
            <w:r>
              <w:rPr>
                <w:sz w:val="21"/>
              </w:rPr>
              <w:t>12.2</w:t>
            </w:r>
          </w:p>
        </w:tc>
        <w:tc>
          <w:tcPr>
            <w:tcW w:w="1588"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3"/>
              <w:rPr>
                <w:rFonts w:ascii="黑体"/>
                <w:sz w:val="15"/>
              </w:rPr>
            </w:pPr>
          </w:p>
          <w:p>
            <w:pPr>
              <w:pStyle w:val="TableParagraph"/>
              <w:ind w:left="43" w:right="25"/>
              <w:jc w:val="center"/>
              <w:rPr>
                <w:sz w:val="21"/>
              </w:rPr>
            </w:pPr>
            <w:r>
              <w:rPr>
                <w:sz w:val="21"/>
              </w:rPr>
              <w:t>刚性屋面</w:t>
            </w:r>
          </w:p>
        </w:tc>
        <w:tc>
          <w:tcPr>
            <w:tcW w:w="2669"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3"/>
              <w:rPr>
                <w:rFonts w:ascii="黑体"/>
                <w:sz w:val="15"/>
              </w:rPr>
            </w:pPr>
          </w:p>
          <w:p>
            <w:pPr>
              <w:pStyle w:val="TableParagraph"/>
              <w:ind w:left="8"/>
              <w:rPr>
                <w:sz w:val="21"/>
              </w:rPr>
            </w:pPr>
            <w:r>
              <w:rPr>
                <w:sz w:val="21"/>
              </w:rPr>
              <w:t>刚性屋面</w:t>
            </w:r>
          </w:p>
        </w:tc>
        <w:tc>
          <w:tcPr>
            <w:tcW w:w="1466"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3"/>
              <w:rPr>
                <w:rFonts w:ascii="黑体"/>
                <w:sz w:val="15"/>
              </w:rPr>
            </w:pPr>
          </w:p>
          <w:p>
            <w:pPr>
              <w:pStyle w:val="TableParagraph"/>
              <w:ind w:right="171"/>
              <w:jc w:val="right"/>
              <w:rPr>
                <w:sz w:val="21"/>
              </w:rPr>
            </w:pPr>
            <w:r>
              <w:rPr>
                <w:w w:val="95"/>
                <w:sz w:val="21"/>
              </w:rPr>
              <w:t>建筑占地面积</w:t>
            </w:r>
          </w:p>
        </w:tc>
        <w:tc>
          <w:tcPr>
            <w:tcW w:w="3734" w:type="dxa"/>
            <w:tcBorders>
              <w:top w:val="single" w:sz="2" w:space="0" w:color="000000"/>
              <w:left w:val="single" w:sz="2" w:space="0" w:color="000000"/>
              <w:bottom w:val="single" w:sz="2" w:space="0" w:color="000000"/>
              <w:right w:val="single" w:sz="2" w:space="0" w:color="000000"/>
            </w:tcBorders>
          </w:tcPr>
          <w:p>
            <w:pPr>
              <w:pStyle w:val="TableParagraph"/>
              <w:spacing w:before="139"/>
              <w:ind w:left="8"/>
              <w:rPr>
                <w:sz w:val="21"/>
              </w:rPr>
            </w:pPr>
            <w:r>
              <w:rPr>
                <w:sz w:val="21"/>
              </w:rPr>
              <w:t>分隔缝、找平层、保护层、保温层及各</w:t>
            </w:r>
          </w:p>
          <w:p>
            <w:pPr>
              <w:pStyle w:val="TableParagraph"/>
              <w:spacing w:line="270" w:lineRule="atLeast" w:before="4"/>
              <w:ind w:left="8" w:right="39"/>
              <w:rPr>
                <w:sz w:val="21"/>
              </w:rPr>
            </w:pPr>
            <w:r>
              <w:rPr>
                <w:w w:val="95"/>
                <w:sz w:val="21"/>
              </w:rPr>
              <w:t>种材质的装饰面层、屋面预制隔热板及</w:t>
            </w:r>
            <w:r>
              <w:rPr>
                <w:sz w:val="21"/>
              </w:rPr>
              <w:t>其他材质的屋面等</w:t>
            </w:r>
          </w:p>
        </w:tc>
        <w:tc>
          <w:tcPr>
            <w:tcW w:w="1610" w:type="dxa"/>
            <w:tcBorders>
              <w:top w:val="single" w:sz="2" w:space="0" w:color="000000"/>
              <w:left w:val="single" w:sz="2" w:space="0" w:color="000000"/>
              <w:bottom w:val="single" w:sz="2" w:space="0" w:color="000000"/>
              <w:right w:val="single" w:sz="2" w:space="0" w:color="000000"/>
            </w:tcBorders>
          </w:tcPr>
          <w:p>
            <w:pPr>
              <w:pStyle w:val="TableParagraph"/>
              <w:rPr>
                <w:rFonts w:ascii="黑体"/>
                <w:sz w:val="20"/>
              </w:rPr>
            </w:pPr>
          </w:p>
          <w:p>
            <w:pPr>
              <w:pStyle w:val="TableParagraph"/>
              <w:spacing w:before="3"/>
              <w:rPr>
                <w:rFonts w:ascii="黑体"/>
                <w:sz w:val="15"/>
              </w:rPr>
            </w:pPr>
          </w:p>
          <w:p>
            <w:pPr>
              <w:pStyle w:val="TableParagraph"/>
              <w:ind w:left="55" w:right="37"/>
              <w:jc w:val="center"/>
              <w:rPr>
                <w:sz w:val="21"/>
              </w:rPr>
            </w:pPr>
            <w:r>
              <w:rPr>
                <w:sz w:val="21"/>
              </w:rPr>
              <w:t>刚性屋面面积</w:t>
            </w:r>
          </w:p>
        </w:tc>
        <w:tc>
          <w:tcPr>
            <w:tcW w:w="2166"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913" w:hRule="atLeast"/>
        </w:trPr>
        <w:tc>
          <w:tcPr>
            <w:tcW w:w="610" w:type="dxa"/>
            <w:tcBorders>
              <w:top w:val="single" w:sz="2" w:space="0" w:color="000000"/>
              <w:right w:val="single" w:sz="2" w:space="0" w:color="000000"/>
            </w:tcBorders>
          </w:tcPr>
          <w:p>
            <w:pPr>
              <w:pStyle w:val="TableParagraph"/>
              <w:spacing w:before="9"/>
              <w:rPr>
                <w:rFonts w:ascii="黑体"/>
                <w:sz w:val="27"/>
              </w:rPr>
            </w:pPr>
          </w:p>
          <w:p>
            <w:pPr>
              <w:pStyle w:val="TableParagraph"/>
              <w:spacing w:before="1"/>
              <w:ind w:left="29" w:right="6"/>
              <w:jc w:val="center"/>
              <w:rPr>
                <w:sz w:val="21"/>
              </w:rPr>
            </w:pPr>
            <w:r>
              <w:rPr>
                <w:sz w:val="21"/>
              </w:rPr>
              <w:t>12.3</w:t>
            </w:r>
          </w:p>
        </w:tc>
        <w:tc>
          <w:tcPr>
            <w:tcW w:w="1588" w:type="dxa"/>
            <w:tcBorders>
              <w:top w:val="single" w:sz="2" w:space="0" w:color="000000"/>
              <w:left w:val="single" w:sz="2" w:space="0" w:color="000000"/>
              <w:right w:val="single" w:sz="2" w:space="0" w:color="000000"/>
            </w:tcBorders>
          </w:tcPr>
          <w:p>
            <w:pPr>
              <w:pStyle w:val="TableParagraph"/>
              <w:spacing w:before="1"/>
              <w:rPr>
                <w:rFonts w:ascii="黑体"/>
                <w:sz w:val="29"/>
              </w:rPr>
            </w:pPr>
          </w:p>
          <w:p>
            <w:pPr>
              <w:pStyle w:val="TableParagraph"/>
              <w:ind w:left="42" w:right="29"/>
              <w:jc w:val="center"/>
              <w:rPr>
                <w:sz w:val="21"/>
              </w:rPr>
            </w:pPr>
            <w:r>
              <w:rPr>
                <w:sz w:val="21"/>
              </w:rPr>
              <w:t>绿化景观屋面</w:t>
            </w:r>
          </w:p>
        </w:tc>
        <w:tc>
          <w:tcPr>
            <w:tcW w:w="2669" w:type="dxa"/>
            <w:tcBorders>
              <w:top w:val="single" w:sz="2" w:space="0" w:color="000000"/>
              <w:left w:val="single" w:sz="2" w:space="0" w:color="000000"/>
              <w:right w:val="single" w:sz="2" w:space="0" w:color="000000"/>
            </w:tcBorders>
          </w:tcPr>
          <w:p>
            <w:pPr>
              <w:pStyle w:val="TableParagraph"/>
              <w:spacing w:before="1"/>
              <w:rPr>
                <w:rFonts w:ascii="黑体"/>
                <w:sz w:val="29"/>
              </w:rPr>
            </w:pPr>
          </w:p>
          <w:p>
            <w:pPr>
              <w:pStyle w:val="TableParagraph"/>
              <w:ind w:left="8"/>
              <w:rPr>
                <w:sz w:val="21"/>
              </w:rPr>
            </w:pPr>
            <w:r>
              <w:rPr>
                <w:sz w:val="21"/>
              </w:rPr>
              <w:t>绿化景观屋面</w:t>
            </w:r>
          </w:p>
        </w:tc>
        <w:tc>
          <w:tcPr>
            <w:tcW w:w="1466" w:type="dxa"/>
            <w:tcBorders>
              <w:top w:val="single" w:sz="2" w:space="0" w:color="000000"/>
              <w:left w:val="single" w:sz="2" w:space="0" w:color="000000"/>
              <w:right w:val="single" w:sz="2" w:space="0" w:color="000000"/>
            </w:tcBorders>
          </w:tcPr>
          <w:p>
            <w:pPr>
              <w:pStyle w:val="TableParagraph"/>
              <w:spacing w:before="1"/>
              <w:rPr>
                <w:rFonts w:ascii="黑体"/>
                <w:sz w:val="29"/>
              </w:rPr>
            </w:pPr>
          </w:p>
          <w:p>
            <w:pPr>
              <w:pStyle w:val="TableParagraph"/>
              <w:ind w:right="171"/>
              <w:jc w:val="right"/>
              <w:rPr>
                <w:sz w:val="21"/>
              </w:rPr>
            </w:pPr>
            <w:r>
              <w:rPr>
                <w:w w:val="95"/>
                <w:sz w:val="21"/>
              </w:rPr>
              <w:t>建筑占地面积</w:t>
            </w:r>
          </w:p>
        </w:tc>
        <w:tc>
          <w:tcPr>
            <w:tcW w:w="3734" w:type="dxa"/>
            <w:tcBorders>
              <w:top w:val="single" w:sz="2" w:space="0" w:color="000000"/>
              <w:left w:val="single" w:sz="2" w:space="0" w:color="000000"/>
              <w:right w:val="single" w:sz="2" w:space="0" w:color="000000"/>
            </w:tcBorders>
          </w:tcPr>
          <w:p>
            <w:pPr>
              <w:pStyle w:val="TableParagraph"/>
              <w:spacing w:before="5"/>
              <w:rPr>
                <w:rFonts w:ascii="黑体"/>
                <w:sz w:val="18"/>
              </w:rPr>
            </w:pPr>
          </w:p>
          <w:p>
            <w:pPr>
              <w:pStyle w:val="TableParagraph"/>
              <w:spacing w:line="242" w:lineRule="auto"/>
              <w:ind w:left="8" w:right="22"/>
              <w:rPr>
                <w:sz w:val="21"/>
              </w:rPr>
            </w:pPr>
            <w:r>
              <w:rPr>
                <w:w w:val="95"/>
                <w:sz w:val="21"/>
              </w:rPr>
              <w:t>疏水层、找平层、保护层、保温层（不</w:t>
            </w:r>
            <w:r>
              <w:rPr>
                <w:sz w:val="21"/>
              </w:rPr>
              <w:t>含面层绿化）</w:t>
            </w:r>
          </w:p>
        </w:tc>
        <w:tc>
          <w:tcPr>
            <w:tcW w:w="1610" w:type="dxa"/>
            <w:tcBorders>
              <w:top w:val="single" w:sz="2" w:space="0" w:color="000000"/>
              <w:left w:val="single" w:sz="2" w:space="0" w:color="000000"/>
              <w:right w:val="single" w:sz="2" w:space="0" w:color="000000"/>
            </w:tcBorders>
          </w:tcPr>
          <w:p>
            <w:pPr>
              <w:pStyle w:val="TableParagraph"/>
              <w:spacing w:before="5"/>
              <w:rPr>
                <w:rFonts w:ascii="黑体"/>
                <w:sz w:val="15"/>
              </w:rPr>
            </w:pPr>
          </w:p>
          <w:p>
            <w:pPr>
              <w:pStyle w:val="TableParagraph"/>
              <w:spacing w:line="242" w:lineRule="auto"/>
              <w:ind w:left="707" w:right="46" w:hanging="644"/>
              <w:rPr>
                <w:sz w:val="21"/>
              </w:rPr>
            </w:pPr>
            <w:r>
              <w:rPr>
                <w:sz w:val="21"/>
              </w:rPr>
              <w:t>绿化景观屋面面积</w:t>
            </w:r>
          </w:p>
        </w:tc>
        <w:tc>
          <w:tcPr>
            <w:tcW w:w="2166" w:type="dxa"/>
            <w:tcBorders>
              <w:top w:val="single" w:sz="2" w:space="0" w:color="000000"/>
              <w:left w:val="single" w:sz="2" w:space="0" w:color="000000"/>
            </w:tcBorders>
          </w:tcPr>
          <w:p>
            <w:pPr>
              <w:pStyle w:val="TableParagraph"/>
              <w:rPr>
                <w:rFonts w:ascii="Times New Roman"/>
                <w:sz w:val="20"/>
              </w:rPr>
            </w:pPr>
          </w:p>
        </w:tc>
      </w:tr>
    </w:tbl>
    <w:p>
      <w:pPr>
        <w:spacing w:after="0"/>
        <w:rPr>
          <w:rFonts w:ascii="Times New Roman"/>
          <w:sz w:val="20"/>
        </w:rPr>
        <w:sectPr>
          <w:headerReference w:type="default" r:id="rId353"/>
          <w:footerReference w:type="default" r:id="rId354"/>
          <w:pgSz w:w="16840" w:h="11910" w:orient="landscape"/>
          <w:pgMar w:header="0" w:footer="893" w:top="1100" w:bottom="1080" w:left="1300" w:right="1320"/>
          <w:pgNumType w:start="200"/>
        </w:sectPr>
      </w:pPr>
    </w:p>
    <w:p>
      <w:pPr>
        <w:pStyle w:val="BodyText"/>
        <w:spacing w:before="12"/>
        <w:rPr>
          <w:rFonts w:ascii="黑体"/>
          <w:sz w:val="9"/>
        </w:rPr>
      </w:pPr>
    </w:p>
    <w:p>
      <w:pPr>
        <w:spacing w:after="0"/>
        <w:rPr>
          <w:rFonts w:ascii="黑体"/>
          <w:sz w:val="9"/>
        </w:rPr>
        <w:sectPr>
          <w:headerReference w:type="default" r:id="rId355"/>
          <w:footerReference w:type="default" r:id="rId356"/>
          <w:pgSz w:w="16840" w:h="11910" w:orient="landscape"/>
          <w:pgMar w:header="0" w:footer="973" w:top="1100" w:bottom="1160" w:left="1300" w:right="1320"/>
          <w:pgNumType w:start="201"/>
        </w:sectPr>
      </w:pPr>
    </w:p>
    <w:p>
      <w:pPr>
        <w:pStyle w:val="BodyText"/>
        <w:spacing w:before="7"/>
        <w:rPr>
          <w:rFonts w:ascii="黑体"/>
          <w:sz w:val="14"/>
        </w:rPr>
      </w:pPr>
    </w:p>
    <w:p>
      <w:pPr>
        <w:spacing w:before="1"/>
        <w:ind w:left="0" w:right="0" w:firstLine="0"/>
        <w:jc w:val="right"/>
        <w:rPr>
          <w:sz w:val="21"/>
        </w:rPr>
      </w:pPr>
      <w:r>
        <w:rPr>
          <w:spacing w:val="-2"/>
          <w:w w:val="95"/>
          <w:sz w:val="21"/>
        </w:rPr>
        <w:t>12.4</w:t>
      </w:r>
    </w:p>
    <w:p>
      <w:pPr>
        <w:pStyle w:val="BodyText"/>
        <w:rPr>
          <w:sz w:val="20"/>
        </w:rPr>
      </w:pPr>
    </w:p>
    <w:p>
      <w:pPr>
        <w:spacing w:before="146"/>
        <w:ind w:left="0" w:right="0" w:firstLine="0"/>
        <w:jc w:val="right"/>
        <w:rPr>
          <w:sz w:val="21"/>
        </w:rPr>
      </w:pPr>
      <w:r>
        <w:rPr>
          <w:spacing w:val="-2"/>
          <w:w w:val="95"/>
          <w:sz w:val="21"/>
        </w:rPr>
        <w:t>12.5</w:t>
      </w:r>
    </w:p>
    <w:p>
      <w:pPr>
        <w:pStyle w:val="BodyText"/>
        <w:rPr>
          <w:sz w:val="20"/>
        </w:rPr>
      </w:pPr>
    </w:p>
    <w:p>
      <w:pPr>
        <w:pStyle w:val="BodyText"/>
        <w:rPr>
          <w:sz w:val="20"/>
        </w:rPr>
      </w:pPr>
    </w:p>
    <w:p>
      <w:pPr>
        <w:pStyle w:val="BodyText"/>
        <w:rPr>
          <w:sz w:val="20"/>
        </w:rPr>
      </w:pPr>
    </w:p>
    <w:p>
      <w:pPr>
        <w:pStyle w:val="BodyText"/>
        <w:spacing w:before="3"/>
        <w:rPr>
          <w:sz w:val="19"/>
        </w:rPr>
      </w:pPr>
    </w:p>
    <w:p>
      <w:pPr>
        <w:spacing w:before="0"/>
        <w:ind w:left="0" w:right="96" w:firstLine="0"/>
        <w:jc w:val="right"/>
        <w:rPr>
          <w:sz w:val="21"/>
        </w:rPr>
      </w:pPr>
      <w:r>
        <w:rPr>
          <w:w w:val="95"/>
          <w:sz w:val="21"/>
        </w:rPr>
        <w:t>13</w:t>
      </w:r>
    </w:p>
    <w:p>
      <w:pPr>
        <w:pStyle w:val="BodyText"/>
        <w:spacing w:before="11"/>
        <w:rPr>
          <w:sz w:val="15"/>
        </w:rPr>
      </w:pPr>
      <w:r>
        <w:rPr/>
        <w:br w:type="column"/>
      </w:r>
      <w:r>
        <w:rPr>
          <w:sz w:val="15"/>
        </w:rPr>
      </w:r>
    </w:p>
    <w:p>
      <w:pPr>
        <w:spacing w:line="580" w:lineRule="auto" w:before="1"/>
        <w:ind w:left="300" w:right="0" w:firstLine="2"/>
        <w:jc w:val="center"/>
        <w:rPr>
          <w:sz w:val="21"/>
        </w:rPr>
      </w:pPr>
      <w:r>
        <w:rPr>
          <w:sz w:val="21"/>
        </w:rPr>
        <w:t>阳光板屋面</w:t>
      </w:r>
      <w:r>
        <w:rPr>
          <w:spacing w:val="-1"/>
          <w:w w:val="95"/>
          <w:sz w:val="21"/>
        </w:rPr>
        <w:t>膜结构屋面</w:t>
      </w:r>
    </w:p>
    <w:p>
      <w:pPr>
        <w:pStyle w:val="BodyText"/>
        <w:rPr>
          <w:sz w:val="20"/>
        </w:rPr>
      </w:pPr>
    </w:p>
    <w:p>
      <w:pPr>
        <w:pStyle w:val="BodyText"/>
        <w:spacing w:before="11"/>
        <w:rPr>
          <w:sz w:val="29"/>
        </w:rPr>
      </w:pPr>
    </w:p>
    <w:p>
      <w:pPr>
        <w:spacing w:before="0"/>
        <w:ind w:left="416" w:right="113" w:firstLine="0"/>
        <w:jc w:val="center"/>
        <w:rPr>
          <w:sz w:val="21"/>
        </w:rPr>
      </w:pPr>
      <w:r>
        <w:rPr>
          <w:w w:val="95"/>
          <w:sz w:val="21"/>
        </w:rPr>
        <w:t>防水工程</w:t>
      </w:r>
    </w:p>
    <w:p>
      <w:pPr>
        <w:pStyle w:val="BodyText"/>
        <w:spacing w:before="11"/>
        <w:rPr>
          <w:sz w:val="15"/>
        </w:rPr>
      </w:pPr>
      <w:r>
        <w:rPr/>
        <w:br w:type="column"/>
      </w:r>
      <w:r>
        <w:rPr>
          <w:sz w:val="15"/>
        </w:rPr>
      </w:r>
    </w:p>
    <w:p>
      <w:pPr>
        <w:spacing w:before="1"/>
        <w:ind w:left="223" w:right="0" w:firstLine="0"/>
        <w:jc w:val="left"/>
        <w:rPr>
          <w:sz w:val="21"/>
        </w:rPr>
      </w:pPr>
      <w:r>
        <w:rPr>
          <w:sz w:val="21"/>
        </w:rPr>
        <w:t>阳光板屋面、玻璃钢屋面</w:t>
      </w:r>
    </w:p>
    <w:p>
      <w:pPr>
        <w:pStyle w:val="BodyText"/>
        <w:spacing w:before="9"/>
        <w:rPr>
          <w:sz w:val="29"/>
        </w:rPr>
      </w:pPr>
    </w:p>
    <w:p>
      <w:pPr>
        <w:spacing w:before="0"/>
        <w:ind w:left="223" w:right="0" w:firstLine="0"/>
        <w:jc w:val="left"/>
        <w:rPr>
          <w:sz w:val="21"/>
        </w:rPr>
      </w:pPr>
      <w:r>
        <w:rPr>
          <w:sz w:val="21"/>
        </w:rPr>
        <w:t>膜结构屋面</w:t>
      </w:r>
    </w:p>
    <w:p>
      <w:pPr>
        <w:pStyle w:val="BodyText"/>
        <w:spacing w:before="5"/>
        <w:rPr>
          <w:sz w:val="17"/>
        </w:rPr>
      </w:pPr>
    </w:p>
    <w:p>
      <w:pPr>
        <w:spacing w:line="242" w:lineRule="auto" w:before="1"/>
        <w:ind w:left="223" w:right="0" w:firstLine="0"/>
        <w:jc w:val="left"/>
        <w:rPr>
          <w:sz w:val="21"/>
        </w:rPr>
      </w:pPr>
      <w:r>
        <w:rPr>
          <w:spacing w:val="-1"/>
          <w:sz w:val="21"/>
        </w:rPr>
        <w:t>桩头防水，楼地面、 内墙面</w:t>
      </w:r>
      <w:r>
        <w:rPr>
          <w:spacing w:val="-3"/>
          <w:sz w:val="21"/>
        </w:rPr>
        <w:t>等部位的防水砂浆 、涂膜及</w:t>
      </w:r>
      <w:r>
        <w:rPr>
          <w:spacing w:val="6"/>
          <w:sz w:val="21"/>
        </w:rPr>
        <w:t>卷材防水，基础、地下室外</w:t>
      </w:r>
      <w:r>
        <w:rPr>
          <w:spacing w:val="5"/>
          <w:sz w:val="21"/>
        </w:rPr>
        <w:t>墙等结构外部的找平层、防</w:t>
      </w:r>
      <w:r>
        <w:rPr>
          <w:spacing w:val="6"/>
          <w:sz w:val="21"/>
        </w:rPr>
        <w:t>水层、防水保护层及相应刚</w:t>
      </w:r>
      <w:r>
        <w:rPr>
          <w:spacing w:val="3"/>
          <w:sz w:val="21"/>
        </w:rPr>
        <w:t>性防水层中的钢筋制作安 </w:t>
      </w:r>
      <w:r>
        <w:rPr>
          <w:spacing w:val="4"/>
          <w:sz w:val="21"/>
        </w:rPr>
        <w:t>装</w:t>
      </w:r>
      <w:r>
        <w:rPr>
          <w:w w:val="180"/>
          <w:sz w:val="21"/>
        </w:rPr>
        <w:t>。</w:t>
      </w:r>
    </w:p>
    <w:p>
      <w:pPr>
        <w:pStyle w:val="BodyText"/>
        <w:spacing w:before="11"/>
        <w:rPr>
          <w:sz w:val="15"/>
        </w:rPr>
      </w:pPr>
      <w:r>
        <w:rPr/>
        <w:br w:type="column"/>
      </w:r>
      <w:r>
        <w:rPr>
          <w:sz w:val="15"/>
        </w:rPr>
      </w:r>
    </w:p>
    <w:p>
      <w:pPr>
        <w:spacing w:line="580" w:lineRule="auto" w:before="1"/>
        <w:ind w:left="-31" w:right="0" w:firstLine="0"/>
        <w:jc w:val="left"/>
        <w:rPr>
          <w:sz w:val="21"/>
        </w:rPr>
      </w:pPr>
      <w:r>
        <w:rPr>
          <w:sz w:val="21"/>
        </w:rPr>
        <w:t>建筑占地面积建筑占地面积</w:t>
      </w:r>
    </w:p>
    <w:p>
      <w:pPr>
        <w:spacing w:line="175" w:lineRule="auto" w:before="99"/>
        <w:ind w:left="147" w:right="2" w:firstLine="0"/>
        <w:jc w:val="left"/>
        <w:rPr>
          <w:sz w:val="21"/>
        </w:rPr>
      </w:pPr>
      <w:r>
        <w:rPr/>
        <w:br w:type="column"/>
      </w:r>
      <w:r>
        <w:rPr>
          <w:spacing w:val="5"/>
          <w:sz w:val="21"/>
        </w:rPr>
        <w:t>阳光板</w:t>
      </w:r>
      <w:r>
        <w:rPr>
          <w:sz w:val="21"/>
        </w:rPr>
        <w:t>/</w:t>
      </w:r>
      <w:r>
        <w:rPr>
          <w:spacing w:val="-11"/>
          <w:sz w:val="21"/>
        </w:rPr>
        <w:t>玻璃钢屋面板 、屋脊盖板、接缝 </w:t>
      </w:r>
      <w:r>
        <w:rPr>
          <w:position w:val="-9"/>
          <w:sz w:val="21"/>
        </w:rPr>
        <w:t>阳光板屋面面积</w:t>
      </w:r>
      <w:r>
        <w:rPr>
          <w:spacing w:val="2"/>
          <w:sz w:val="21"/>
        </w:rPr>
        <w:t>收口</w:t>
      </w:r>
    </w:p>
    <w:p>
      <w:pPr>
        <w:spacing w:line="175" w:lineRule="auto" w:before="158"/>
        <w:ind w:left="147" w:right="0" w:firstLine="0"/>
        <w:jc w:val="left"/>
        <w:rPr>
          <w:sz w:val="21"/>
        </w:rPr>
      </w:pPr>
      <w:r>
        <w:rPr>
          <w:sz w:val="21"/>
        </w:rPr>
        <w:t>膜布加工、支柱网架制作 、膜布安装、 </w:t>
      </w:r>
      <w:r>
        <w:rPr>
          <w:position w:val="-9"/>
          <w:sz w:val="21"/>
        </w:rPr>
        <w:t>膜结构屋面面积</w:t>
      </w:r>
      <w:r>
        <w:rPr>
          <w:sz w:val="21"/>
        </w:rPr>
        <w:t>刷防护材料</w:t>
      </w:r>
    </w:p>
    <w:p>
      <w:pPr>
        <w:pStyle w:val="BodyText"/>
        <w:rPr>
          <w:sz w:val="20"/>
        </w:rPr>
      </w:pPr>
    </w:p>
    <w:p>
      <w:pPr>
        <w:pStyle w:val="BodyText"/>
        <w:rPr>
          <w:sz w:val="20"/>
        </w:rPr>
      </w:pPr>
    </w:p>
    <w:p>
      <w:pPr>
        <w:pStyle w:val="BodyText"/>
        <w:rPr>
          <w:sz w:val="20"/>
        </w:rPr>
      </w:pPr>
    </w:p>
    <w:p>
      <w:pPr>
        <w:spacing w:before="134"/>
        <w:ind w:left="0" w:right="324" w:firstLine="0"/>
        <w:jc w:val="right"/>
        <w:rPr>
          <w:sz w:val="21"/>
        </w:rPr>
      </w:pPr>
      <w:r>
        <w:rPr>
          <w:w w:val="95"/>
          <w:sz w:val="21"/>
        </w:rPr>
        <w:t>防水面积</w:t>
      </w:r>
    </w:p>
    <w:p>
      <w:pPr>
        <w:pStyle w:val="BodyText"/>
        <w:rPr>
          <w:sz w:val="20"/>
        </w:rPr>
      </w:pPr>
      <w:r>
        <w:rPr/>
        <w:br w:type="column"/>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
        <w:rPr>
          <w:sz w:val="14"/>
        </w:rPr>
      </w:pPr>
    </w:p>
    <w:p>
      <w:pPr>
        <w:spacing w:line="242" w:lineRule="auto" w:before="0"/>
        <w:ind w:left="22" w:right="206" w:firstLine="0"/>
        <w:jc w:val="left"/>
        <w:rPr>
          <w:sz w:val="21"/>
        </w:rPr>
      </w:pPr>
      <w:r>
        <w:rPr>
          <w:sz w:val="21"/>
        </w:rPr>
        <w:t>地下室底板防水+地下室外墙防水+地下室顶板防水+屋面防水+墙面防水+楼地面防水面积</w:t>
      </w:r>
    </w:p>
    <w:p>
      <w:pPr>
        <w:spacing w:line="242" w:lineRule="auto" w:before="3"/>
        <w:ind w:left="22" w:right="206" w:firstLine="0"/>
        <w:jc w:val="left"/>
        <w:rPr>
          <w:sz w:val="21"/>
        </w:rPr>
      </w:pPr>
      <w:r>
        <w:rPr>
          <w:w w:val="95"/>
          <w:sz w:val="21"/>
        </w:rPr>
        <w:t>（13.1+13.2+13.3+13. </w:t>
      </w:r>
      <w:r>
        <w:rPr>
          <w:sz w:val="21"/>
        </w:rPr>
        <w:t>4+13.5+13.6）</w:t>
      </w:r>
    </w:p>
    <w:p>
      <w:pPr>
        <w:spacing w:after="0" w:line="242" w:lineRule="auto"/>
        <w:jc w:val="left"/>
        <w:rPr>
          <w:sz w:val="21"/>
        </w:rPr>
        <w:sectPr>
          <w:type w:val="continuous"/>
          <w:pgSz w:w="16840" w:h="11910" w:orient="landscape"/>
          <w:pgMar w:top="1580" w:bottom="1160" w:left="1300" w:right="1320"/>
          <w:cols w:num="6" w:equalWidth="0">
            <w:col w:w="713" w:space="53"/>
            <w:col w:w="1367" w:space="39"/>
            <w:col w:w="2884" w:space="40"/>
            <w:col w:w="1249" w:space="39"/>
            <w:col w:w="5430" w:space="40"/>
            <w:col w:w="2366"/>
          </w:cols>
        </w:sectPr>
      </w:pPr>
    </w:p>
    <w:p>
      <w:pPr>
        <w:pStyle w:val="BodyText"/>
        <w:spacing w:before="1"/>
        <w:rPr>
          <w:sz w:val="23"/>
        </w:rPr>
      </w:pPr>
    </w:p>
    <w:p>
      <w:pPr>
        <w:spacing w:before="0"/>
        <w:ind w:left="300" w:right="0" w:firstLine="0"/>
        <w:jc w:val="left"/>
        <w:rPr>
          <w:sz w:val="21"/>
        </w:rPr>
      </w:pPr>
      <w:r>
        <w:rPr>
          <w:spacing w:val="-2"/>
          <w:sz w:val="21"/>
        </w:rPr>
        <w:t>13.1</w:t>
      </w:r>
    </w:p>
    <w:p>
      <w:pPr>
        <w:pStyle w:val="BodyText"/>
        <w:rPr>
          <w:sz w:val="20"/>
        </w:rPr>
      </w:pPr>
    </w:p>
    <w:p>
      <w:pPr>
        <w:pStyle w:val="BodyText"/>
        <w:rPr>
          <w:sz w:val="15"/>
        </w:rPr>
      </w:pPr>
    </w:p>
    <w:p>
      <w:pPr>
        <w:spacing w:before="0"/>
        <w:ind w:left="300" w:right="0" w:firstLine="0"/>
        <w:jc w:val="left"/>
        <w:rPr>
          <w:sz w:val="21"/>
        </w:rPr>
      </w:pPr>
      <w:r>
        <w:rPr>
          <w:spacing w:val="-2"/>
          <w:sz w:val="21"/>
        </w:rPr>
        <w:t>13.2</w:t>
      </w:r>
    </w:p>
    <w:p>
      <w:pPr>
        <w:spacing w:line="343" w:lineRule="exact" w:before="172"/>
        <w:ind w:left="97" w:right="0" w:firstLine="0"/>
        <w:jc w:val="left"/>
        <w:rPr>
          <w:sz w:val="21"/>
        </w:rPr>
      </w:pPr>
      <w:r>
        <w:rPr/>
        <w:br w:type="column"/>
      </w:r>
      <w:r>
        <w:rPr>
          <w:spacing w:val="3"/>
          <w:sz w:val="21"/>
        </w:rPr>
        <w:t>地下室底板防水地下室底板涂膜及卷材防水 </w:t>
      </w:r>
      <w:r>
        <w:rPr>
          <w:spacing w:val="1"/>
          <w:position w:val="14"/>
          <w:sz w:val="21"/>
        </w:rPr>
        <w:t>地下室建筑面</w:t>
      </w:r>
    </w:p>
    <w:p>
      <w:pPr>
        <w:spacing w:line="203" w:lineRule="exact" w:before="0"/>
        <w:ind w:left="4309" w:right="0" w:firstLine="0"/>
        <w:jc w:val="left"/>
        <w:rPr>
          <w:sz w:val="21"/>
        </w:rPr>
      </w:pPr>
      <w:r>
        <w:rPr>
          <w:w w:val="99"/>
          <w:sz w:val="21"/>
        </w:rPr>
        <w:t>积</w:t>
      </w:r>
    </w:p>
    <w:p>
      <w:pPr>
        <w:spacing w:line="342" w:lineRule="exact" w:before="172"/>
        <w:ind w:left="97" w:right="0" w:firstLine="0"/>
        <w:jc w:val="left"/>
        <w:rPr>
          <w:sz w:val="21"/>
        </w:rPr>
      </w:pPr>
      <w:r>
        <w:rPr>
          <w:spacing w:val="3"/>
          <w:sz w:val="21"/>
        </w:rPr>
        <w:t>地下室外墙防水地下室外墙涂膜及卷材防水 </w:t>
      </w:r>
      <w:r>
        <w:rPr>
          <w:spacing w:val="1"/>
          <w:position w:val="14"/>
          <w:sz w:val="21"/>
        </w:rPr>
        <w:t>地下室建筑面</w:t>
      </w:r>
    </w:p>
    <w:p>
      <w:pPr>
        <w:spacing w:line="202" w:lineRule="exact" w:before="0"/>
        <w:ind w:left="4309" w:right="0" w:firstLine="0"/>
        <w:jc w:val="left"/>
        <w:rPr>
          <w:sz w:val="21"/>
        </w:rPr>
      </w:pPr>
      <w:r>
        <w:rPr>
          <w:w w:val="99"/>
          <w:sz w:val="21"/>
        </w:rPr>
        <w:t>积</w:t>
      </w:r>
    </w:p>
    <w:p>
      <w:pPr>
        <w:spacing w:line="242" w:lineRule="auto" w:before="137"/>
        <w:ind w:left="146" w:right="0" w:firstLine="0"/>
        <w:jc w:val="left"/>
        <w:rPr>
          <w:sz w:val="21"/>
        </w:rPr>
      </w:pPr>
      <w:r>
        <w:rPr/>
        <w:br w:type="column"/>
      </w:r>
      <w:r>
        <w:rPr>
          <w:spacing w:val="8"/>
          <w:sz w:val="21"/>
        </w:rPr>
        <w:t>基层处理、刷底油、铺防水卷材</w:t>
      </w:r>
      <w:r>
        <w:rPr>
          <w:spacing w:val="5"/>
          <w:sz w:val="21"/>
        </w:rPr>
        <w:t>/铺布</w:t>
      </w:r>
      <w:r>
        <w:rPr>
          <w:spacing w:val="5"/>
          <w:w w:val="95"/>
          <w:sz w:val="21"/>
        </w:rPr>
        <w:t>喷涂防水层、搭接缝处理、封边收口；</w:t>
      </w:r>
    </w:p>
    <w:p>
      <w:pPr>
        <w:spacing w:line="242" w:lineRule="auto" w:before="174"/>
        <w:ind w:left="146" w:right="0" w:firstLine="0"/>
        <w:jc w:val="left"/>
        <w:rPr>
          <w:sz w:val="21"/>
        </w:rPr>
      </w:pPr>
      <w:r>
        <w:rPr>
          <w:spacing w:val="8"/>
          <w:sz w:val="21"/>
        </w:rPr>
        <w:t>基层处理、刷底油、铺防水卷材</w:t>
      </w:r>
      <w:r>
        <w:rPr>
          <w:spacing w:val="5"/>
          <w:sz w:val="21"/>
        </w:rPr>
        <w:t>/铺布</w:t>
      </w:r>
      <w:r>
        <w:rPr>
          <w:spacing w:val="5"/>
          <w:w w:val="95"/>
          <w:sz w:val="21"/>
        </w:rPr>
        <w:t>喷涂防水层、搭接缝处理、封边收口；</w:t>
      </w:r>
    </w:p>
    <w:p>
      <w:pPr>
        <w:spacing w:line="242" w:lineRule="auto" w:before="137"/>
        <w:ind w:left="590" w:right="2402" w:hanging="581"/>
        <w:jc w:val="left"/>
        <w:rPr>
          <w:sz w:val="21"/>
        </w:rPr>
      </w:pPr>
      <w:r>
        <w:rPr/>
        <w:br w:type="column"/>
      </w:r>
      <w:r>
        <w:rPr>
          <w:spacing w:val="-20"/>
          <w:sz w:val="21"/>
        </w:rPr>
        <w:t>、地下室底板防水</w:t>
      </w:r>
      <w:r>
        <w:rPr>
          <w:sz w:val="21"/>
        </w:rPr>
        <w:t>面积</w:t>
      </w:r>
    </w:p>
    <w:p>
      <w:pPr>
        <w:spacing w:line="242" w:lineRule="auto" w:before="174"/>
        <w:ind w:left="590" w:right="2402" w:hanging="581"/>
        <w:jc w:val="left"/>
        <w:rPr>
          <w:sz w:val="21"/>
        </w:rPr>
      </w:pPr>
      <w:r>
        <w:rPr>
          <w:spacing w:val="-20"/>
          <w:sz w:val="21"/>
        </w:rPr>
        <w:t>、地下室外墙防水</w:t>
      </w:r>
      <w:r>
        <w:rPr>
          <w:sz w:val="21"/>
        </w:rPr>
        <w:t>面积</w:t>
      </w:r>
    </w:p>
    <w:p>
      <w:pPr>
        <w:spacing w:after="0" w:line="242" w:lineRule="auto"/>
        <w:jc w:val="left"/>
        <w:rPr>
          <w:sz w:val="21"/>
        </w:rPr>
        <w:sectPr>
          <w:type w:val="continuous"/>
          <w:pgSz w:w="16840" w:h="11910" w:orient="landscape"/>
          <w:pgMar w:top="1580" w:bottom="1160" w:left="1300" w:right="1320"/>
          <w:cols w:num="4" w:equalWidth="0">
            <w:col w:w="715" w:space="40"/>
            <w:col w:w="5590" w:space="39"/>
            <w:col w:w="3841" w:space="40"/>
            <w:col w:w="3955"/>
          </w:cols>
        </w:sectPr>
      </w:pPr>
    </w:p>
    <w:p>
      <w:pPr>
        <w:pStyle w:val="BodyText"/>
        <w:spacing w:before="3"/>
        <w:rPr>
          <w:sz w:val="23"/>
        </w:rPr>
      </w:pPr>
    </w:p>
    <w:p>
      <w:pPr>
        <w:spacing w:before="0"/>
        <w:ind w:left="300" w:right="0" w:firstLine="0"/>
        <w:jc w:val="left"/>
        <w:rPr>
          <w:sz w:val="21"/>
        </w:rPr>
      </w:pPr>
      <w:r>
        <w:rPr>
          <w:spacing w:val="-2"/>
          <w:sz w:val="21"/>
        </w:rPr>
        <w:t>13.3</w:t>
      </w:r>
    </w:p>
    <w:p>
      <w:pPr>
        <w:pStyle w:val="BodyText"/>
        <w:spacing w:before="7"/>
      </w:pPr>
      <w:r>
        <w:rPr/>
        <w:br w:type="column"/>
      </w:r>
      <w:r>
        <w:rPr/>
      </w:r>
    </w:p>
    <w:p>
      <w:pPr>
        <w:spacing w:before="0"/>
        <w:ind w:left="97" w:right="0" w:firstLine="0"/>
        <w:jc w:val="left"/>
        <w:rPr>
          <w:sz w:val="21"/>
        </w:rPr>
      </w:pPr>
      <w:r>
        <w:rPr>
          <w:w w:val="95"/>
          <w:sz w:val="21"/>
        </w:rPr>
        <w:t>地下室顶板防水顶板防水（无上部主体部分</w:t>
      </w:r>
    </w:p>
    <w:p>
      <w:pPr>
        <w:pStyle w:val="BodyText"/>
        <w:rPr>
          <w:sz w:val="14"/>
        </w:rPr>
      </w:pPr>
      <w:r>
        <w:rPr/>
        <w:br w:type="column"/>
      </w:r>
      <w:r>
        <w:rPr>
          <w:sz w:val="14"/>
        </w:rPr>
      </w:r>
    </w:p>
    <w:p>
      <w:pPr>
        <w:spacing w:line="202" w:lineRule="exact" w:before="1"/>
        <w:ind w:left="79" w:right="0" w:firstLine="0"/>
        <w:jc w:val="left"/>
        <w:rPr>
          <w:sz w:val="21"/>
        </w:rPr>
      </w:pPr>
      <w:r>
        <w:rPr>
          <w:sz w:val="21"/>
        </w:rPr>
        <w:t>地下室建筑面</w:t>
      </w:r>
    </w:p>
    <w:p>
      <w:pPr>
        <w:spacing w:line="136" w:lineRule="exact" w:before="0"/>
        <w:ind w:left="-33" w:right="0" w:firstLine="0"/>
        <w:jc w:val="left"/>
        <w:rPr>
          <w:sz w:val="21"/>
        </w:rPr>
      </w:pPr>
      <w:r>
        <w:rPr>
          <w:w w:val="99"/>
          <w:sz w:val="21"/>
        </w:rPr>
        <w:t>）</w:t>
      </w:r>
    </w:p>
    <w:p>
      <w:pPr>
        <w:spacing w:line="203" w:lineRule="exact" w:before="0"/>
        <w:ind w:left="79" w:right="0" w:firstLine="0"/>
        <w:jc w:val="left"/>
        <w:rPr>
          <w:sz w:val="21"/>
        </w:rPr>
      </w:pPr>
      <w:r>
        <w:rPr>
          <w:w w:val="99"/>
          <w:sz w:val="21"/>
        </w:rPr>
        <w:t>积</w:t>
      </w:r>
    </w:p>
    <w:p>
      <w:pPr>
        <w:spacing w:line="242" w:lineRule="auto" w:before="139"/>
        <w:ind w:left="146" w:right="0" w:firstLine="0"/>
        <w:jc w:val="left"/>
        <w:rPr>
          <w:sz w:val="21"/>
        </w:rPr>
      </w:pPr>
      <w:r>
        <w:rPr/>
        <w:br w:type="column"/>
      </w:r>
      <w:r>
        <w:rPr>
          <w:sz w:val="21"/>
        </w:rPr>
        <w:t>基层处理、刷底油、铺防水卷材/铺布</w:t>
      </w:r>
      <w:r>
        <w:rPr>
          <w:w w:val="95"/>
          <w:sz w:val="21"/>
        </w:rPr>
        <w:t>喷涂防水层、搭接缝处理、封边收口；</w:t>
      </w:r>
    </w:p>
    <w:p>
      <w:pPr>
        <w:spacing w:line="242" w:lineRule="auto" w:before="139"/>
        <w:ind w:left="590" w:right="2402" w:hanging="581"/>
        <w:jc w:val="left"/>
        <w:rPr>
          <w:sz w:val="21"/>
        </w:rPr>
      </w:pPr>
      <w:r>
        <w:rPr/>
        <w:br w:type="column"/>
      </w:r>
      <w:r>
        <w:rPr>
          <w:spacing w:val="-20"/>
          <w:sz w:val="21"/>
        </w:rPr>
        <w:t>、地下室顶板防水</w:t>
      </w:r>
      <w:r>
        <w:rPr>
          <w:sz w:val="21"/>
        </w:rPr>
        <w:t>面积</w:t>
      </w:r>
    </w:p>
    <w:p>
      <w:pPr>
        <w:spacing w:after="0" w:line="242" w:lineRule="auto"/>
        <w:jc w:val="left"/>
        <w:rPr>
          <w:sz w:val="21"/>
        </w:rPr>
        <w:sectPr>
          <w:type w:val="continuous"/>
          <w:pgSz w:w="16840" w:h="11910" w:orient="landscape"/>
          <w:pgMar w:top="1580" w:bottom="1160" w:left="1300" w:right="1320"/>
          <w:cols w:num="5" w:equalWidth="0">
            <w:col w:w="715" w:space="40"/>
            <w:col w:w="4191" w:space="39"/>
            <w:col w:w="1360" w:space="39"/>
            <w:col w:w="3841" w:space="40"/>
            <w:col w:w="3955"/>
          </w:cols>
        </w:sectPr>
      </w:pPr>
    </w:p>
    <w:p>
      <w:pPr>
        <w:pStyle w:val="BodyText"/>
        <w:rPr>
          <w:sz w:val="20"/>
        </w:rPr>
      </w:pPr>
    </w:p>
    <w:p>
      <w:pPr>
        <w:pStyle w:val="BodyText"/>
        <w:spacing w:before="9"/>
        <w:rPr>
          <w:sz w:val="15"/>
        </w:rPr>
      </w:pPr>
    </w:p>
    <w:p>
      <w:pPr>
        <w:spacing w:after="0"/>
        <w:rPr>
          <w:sz w:val="15"/>
        </w:rPr>
        <w:sectPr>
          <w:type w:val="continuous"/>
          <w:pgSz w:w="16840" w:h="11910" w:orient="landscape"/>
          <w:pgMar w:top="1580" w:bottom="1160" w:left="1300" w:right="1320"/>
        </w:sectPr>
      </w:pPr>
    </w:p>
    <w:p>
      <w:pPr>
        <w:pStyle w:val="BodyText"/>
        <w:spacing w:before="10"/>
        <w:rPr>
          <w:sz w:val="17"/>
        </w:rPr>
      </w:pPr>
    </w:p>
    <w:p>
      <w:pPr>
        <w:spacing w:before="0"/>
        <w:ind w:left="300" w:right="0" w:firstLine="0"/>
        <w:jc w:val="left"/>
        <w:rPr>
          <w:sz w:val="21"/>
        </w:rPr>
      </w:pPr>
      <w:r>
        <w:rPr>
          <w:sz w:val="21"/>
        </w:rPr>
        <w:t>13.4</w:t>
      </w:r>
    </w:p>
    <w:p>
      <w:pPr>
        <w:pStyle w:val="BodyText"/>
        <w:spacing w:before="1"/>
        <w:rPr>
          <w:sz w:val="19"/>
        </w:rPr>
      </w:pPr>
      <w:r>
        <w:rPr/>
        <w:br w:type="column"/>
      </w:r>
      <w:r>
        <w:rPr>
          <w:sz w:val="19"/>
        </w:rPr>
      </w:r>
    </w:p>
    <w:p>
      <w:pPr>
        <w:spacing w:before="1"/>
        <w:ind w:left="300" w:right="0" w:firstLine="0"/>
        <w:jc w:val="left"/>
        <w:rPr>
          <w:sz w:val="21"/>
        </w:rPr>
      </w:pPr>
      <w:r>
        <w:rPr>
          <w:sz w:val="21"/>
        </w:rPr>
        <w:t>屋面防水</w:t>
      </w:r>
    </w:p>
    <w:p>
      <w:pPr>
        <w:pStyle w:val="BodyText"/>
        <w:spacing w:before="1"/>
        <w:rPr>
          <w:sz w:val="19"/>
        </w:rPr>
      </w:pPr>
      <w:r>
        <w:rPr/>
        <w:br w:type="column"/>
      </w:r>
      <w:r>
        <w:rPr>
          <w:sz w:val="19"/>
        </w:rPr>
      </w:r>
    </w:p>
    <w:p>
      <w:pPr>
        <w:spacing w:before="1"/>
        <w:ind w:left="300" w:right="0" w:firstLine="0"/>
        <w:jc w:val="left"/>
        <w:rPr>
          <w:sz w:val="21"/>
        </w:rPr>
      </w:pPr>
      <w:r>
        <w:rPr>
          <w:sz w:val="21"/>
        </w:rPr>
        <w:t>屋面涂膜及卷材防水</w:t>
      </w:r>
    </w:p>
    <w:p>
      <w:pPr>
        <w:pStyle w:val="BodyText"/>
        <w:spacing w:before="1"/>
        <w:rPr>
          <w:sz w:val="19"/>
        </w:rPr>
      </w:pPr>
      <w:r>
        <w:rPr/>
        <w:br w:type="column"/>
      </w:r>
      <w:r>
        <w:rPr>
          <w:sz w:val="19"/>
        </w:rPr>
      </w:r>
    </w:p>
    <w:p>
      <w:pPr>
        <w:spacing w:before="1"/>
        <w:ind w:left="300" w:right="0" w:firstLine="0"/>
        <w:jc w:val="left"/>
        <w:rPr>
          <w:sz w:val="21"/>
        </w:rPr>
      </w:pPr>
      <w:r>
        <w:rPr>
          <w:sz w:val="21"/>
        </w:rPr>
        <w:t>屋面面积</w:t>
      </w:r>
    </w:p>
    <w:p>
      <w:pPr>
        <w:spacing w:line="242" w:lineRule="auto" w:before="70"/>
        <w:ind w:left="300" w:right="0" w:firstLine="0"/>
        <w:jc w:val="left"/>
        <w:rPr>
          <w:sz w:val="21"/>
        </w:rPr>
      </w:pPr>
      <w:r>
        <w:rPr/>
        <w:br w:type="column"/>
      </w:r>
      <w:r>
        <w:rPr>
          <w:w w:val="95"/>
          <w:sz w:val="21"/>
        </w:rPr>
        <w:t>基层处理、刷底油、铺防水卷材/铺布、</w:t>
      </w:r>
      <w:r>
        <w:rPr>
          <w:sz w:val="21"/>
        </w:rPr>
        <w:t>喷涂防水层、搭接缝处理、封边收口；</w:t>
      </w:r>
    </w:p>
    <w:p>
      <w:pPr>
        <w:pStyle w:val="BodyText"/>
        <w:spacing w:before="1"/>
        <w:rPr>
          <w:sz w:val="19"/>
        </w:rPr>
      </w:pPr>
      <w:r>
        <w:rPr/>
        <w:br w:type="column"/>
      </w:r>
      <w:r>
        <w:rPr>
          <w:sz w:val="19"/>
        </w:rPr>
      </w:r>
    </w:p>
    <w:p>
      <w:pPr>
        <w:spacing w:before="1"/>
        <w:ind w:left="24" w:right="0" w:firstLine="0"/>
        <w:jc w:val="left"/>
        <w:rPr>
          <w:sz w:val="21"/>
        </w:rPr>
      </w:pPr>
      <w:r>
        <w:rPr>
          <w:sz w:val="21"/>
        </w:rPr>
        <w:t>屋面防水面积</w:t>
      </w:r>
    </w:p>
    <w:p>
      <w:pPr>
        <w:spacing w:after="0"/>
        <w:jc w:val="left"/>
        <w:rPr>
          <w:sz w:val="21"/>
        </w:rPr>
        <w:sectPr>
          <w:type w:val="continuous"/>
          <w:pgSz w:w="16840" w:h="11910" w:orient="landscape"/>
          <w:pgMar w:top="1580" w:bottom="1160" w:left="1300" w:right="1320"/>
          <w:cols w:num="6" w:equalWidth="0">
            <w:col w:w="755" w:space="116"/>
            <w:col w:w="1151" w:space="73"/>
            <w:col w:w="2261" w:space="408"/>
            <w:col w:w="1191" w:space="275"/>
            <w:col w:w="4132" w:space="40"/>
            <w:col w:w="3818"/>
          </w:cols>
        </w:sectPr>
      </w:pPr>
    </w:p>
    <w:p>
      <w:pPr>
        <w:pStyle w:val="BodyText"/>
        <w:rPr>
          <w:sz w:val="20"/>
        </w:rPr>
      </w:pPr>
    </w:p>
    <w:p>
      <w:pPr>
        <w:pStyle w:val="BodyText"/>
        <w:spacing w:before="11"/>
        <w:rPr>
          <w:sz w:val="15"/>
        </w:rPr>
      </w:pPr>
    </w:p>
    <w:p>
      <w:pPr>
        <w:spacing w:after="0"/>
        <w:rPr>
          <w:sz w:val="15"/>
        </w:rPr>
        <w:sectPr>
          <w:type w:val="continuous"/>
          <w:pgSz w:w="16840" w:h="11910" w:orient="landscape"/>
          <w:pgMar w:top="1580" w:bottom="1160" w:left="1300" w:right="1320"/>
        </w:sectPr>
      </w:pPr>
    </w:p>
    <w:p>
      <w:pPr>
        <w:pStyle w:val="BodyText"/>
        <w:spacing w:before="10"/>
        <w:rPr>
          <w:sz w:val="17"/>
        </w:rPr>
      </w:pPr>
    </w:p>
    <w:p>
      <w:pPr>
        <w:spacing w:before="0"/>
        <w:ind w:left="300" w:right="0" w:firstLine="0"/>
        <w:jc w:val="left"/>
        <w:rPr>
          <w:sz w:val="21"/>
        </w:rPr>
      </w:pPr>
      <w:r>
        <w:rPr>
          <w:sz w:val="21"/>
        </w:rPr>
        <w:t>13.5</w:t>
      </w:r>
    </w:p>
    <w:p>
      <w:pPr>
        <w:pStyle w:val="BodyText"/>
        <w:spacing w:before="12"/>
        <w:rPr>
          <w:sz w:val="18"/>
        </w:rPr>
      </w:pPr>
      <w:r>
        <w:rPr/>
        <w:br w:type="column"/>
      </w:r>
      <w:r>
        <w:rPr>
          <w:sz w:val="18"/>
        </w:rPr>
      </w:r>
    </w:p>
    <w:p>
      <w:pPr>
        <w:spacing w:before="0"/>
        <w:ind w:left="300" w:right="0" w:firstLine="0"/>
        <w:jc w:val="left"/>
        <w:rPr>
          <w:sz w:val="21"/>
        </w:rPr>
      </w:pPr>
      <w:r>
        <w:rPr>
          <w:sz w:val="21"/>
        </w:rPr>
        <w:t>墙面防水</w:t>
      </w:r>
    </w:p>
    <w:p>
      <w:pPr>
        <w:pStyle w:val="BodyText"/>
        <w:spacing w:before="12"/>
        <w:rPr>
          <w:sz w:val="18"/>
        </w:rPr>
      </w:pPr>
      <w:r>
        <w:rPr/>
        <w:br w:type="column"/>
      </w:r>
      <w:r>
        <w:rPr>
          <w:sz w:val="18"/>
        </w:rPr>
      </w:r>
    </w:p>
    <w:p>
      <w:pPr>
        <w:spacing w:before="0"/>
        <w:ind w:left="300" w:right="0" w:firstLine="0"/>
        <w:jc w:val="left"/>
        <w:rPr>
          <w:sz w:val="21"/>
        </w:rPr>
      </w:pPr>
      <w:r>
        <w:rPr>
          <w:sz w:val="21"/>
        </w:rPr>
        <w:t>墙面涂膜及卷材防水</w:t>
      </w:r>
    </w:p>
    <w:p>
      <w:pPr>
        <w:pStyle w:val="BodyText"/>
        <w:spacing w:before="12"/>
        <w:rPr>
          <w:sz w:val="18"/>
        </w:rPr>
      </w:pPr>
      <w:r>
        <w:rPr/>
        <w:br w:type="column"/>
      </w:r>
      <w:r>
        <w:rPr>
          <w:sz w:val="18"/>
        </w:rPr>
      </w:r>
    </w:p>
    <w:p>
      <w:pPr>
        <w:spacing w:before="0"/>
        <w:ind w:left="300" w:right="0" w:firstLine="0"/>
        <w:jc w:val="left"/>
        <w:rPr>
          <w:sz w:val="21"/>
        </w:rPr>
      </w:pPr>
      <w:r>
        <w:rPr>
          <w:sz w:val="21"/>
        </w:rPr>
        <w:t>地上建筑面积</w:t>
      </w:r>
    </w:p>
    <w:p>
      <w:pPr>
        <w:spacing w:line="242" w:lineRule="auto" w:before="70"/>
        <w:ind w:left="146" w:right="0" w:firstLine="0"/>
        <w:jc w:val="left"/>
        <w:rPr>
          <w:sz w:val="21"/>
        </w:rPr>
      </w:pPr>
      <w:r>
        <w:rPr/>
        <w:br w:type="column"/>
      </w:r>
      <w:r>
        <w:rPr>
          <w:w w:val="95"/>
          <w:sz w:val="21"/>
        </w:rPr>
        <w:t>基层处理、刷底油、铺防水卷材/铺布、</w:t>
      </w:r>
      <w:r>
        <w:rPr>
          <w:sz w:val="21"/>
        </w:rPr>
        <w:t>喷涂防水层、搭接缝处理、封边收口；</w:t>
      </w:r>
    </w:p>
    <w:p>
      <w:pPr>
        <w:spacing w:line="165" w:lineRule="exact" w:before="99"/>
        <w:ind w:left="146" w:right="0" w:firstLine="0"/>
        <w:jc w:val="left"/>
        <w:rPr>
          <w:sz w:val="21"/>
        </w:rPr>
      </w:pPr>
      <w:r>
        <w:rPr>
          <w:w w:val="95"/>
          <w:sz w:val="21"/>
        </w:rPr>
        <w:t>基层处理、刷底油、铺防水卷材/铺布、</w:t>
      </w:r>
    </w:p>
    <w:p>
      <w:pPr>
        <w:pStyle w:val="BodyText"/>
        <w:spacing w:before="12"/>
        <w:rPr>
          <w:sz w:val="18"/>
        </w:rPr>
      </w:pPr>
      <w:r>
        <w:rPr/>
        <w:br w:type="column"/>
      </w:r>
      <w:r>
        <w:rPr>
          <w:sz w:val="18"/>
        </w:rPr>
      </w:r>
    </w:p>
    <w:p>
      <w:pPr>
        <w:spacing w:before="0"/>
        <w:ind w:left="24" w:right="0" w:firstLine="0"/>
        <w:jc w:val="left"/>
        <w:rPr>
          <w:sz w:val="21"/>
        </w:rPr>
      </w:pPr>
      <w:r>
        <w:rPr>
          <w:sz w:val="21"/>
        </w:rPr>
        <w:t>墙面防水面积</w:t>
      </w:r>
    </w:p>
    <w:p>
      <w:pPr>
        <w:spacing w:after="0"/>
        <w:jc w:val="left"/>
        <w:rPr>
          <w:sz w:val="21"/>
        </w:rPr>
        <w:sectPr>
          <w:type w:val="continuous"/>
          <w:pgSz w:w="16840" w:h="11910" w:orient="landscape"/>
          <w:pgMar w:top="1580" w:bottom="1160" w:left="1300" w:right="1320"/>
          <w:cols w:num="6" w:equalWidth="0">
            <w:col w:w="755" w:space="116"/>
            <w:col w:w="1151" w:space="73"/>
            <w:col w:w="2261" w:space="408"/>
            <w:col w:w="1581" w:space="40"/>
            <w:col w:w="3978" w:space="39"/>
            <w:col w:w="3818"/>
          </w:cols>
        </w:sectPr>
      </w:pPr>
    </w:p>
    <w:p>
      <w:pPr>
        <w:spacing w:line="263" w:lineRule="exact" w:before="0"/>
        <w:ind w:left="300" w:right="0" w:firstLine="0"/>
        <w:jc w:val="left"/>
        <w:rPr>
          <w:sz w:val="21"/>
        </w:rPr>
      </w:pPr>
      <w:r>
        <w:rPr>
          <w:spacing w:val="-2"/>
          <w:sz w:val="21"/>
        </w:rPr>
        <w:t>13.6</w:t>
      </w:r>
    </w:p>
    <w:p>
      <w:pPr>
        <w:spacing w:before="11"/>
        <w:ind w:left="300" w:right="0" w:firstLine="0"/>
        <w:jc w:val="left"/>
        <w:rPr>
          <w:sz w:val="21"/>
        </w:rPr>
      </w:pPr>
      <w:r>
        <w:rPr/>
        <w:br w:type="column"/>
      </w:r>
      <w:r>
        <w:rPr>
          <w:sz w:val="21"/>
        </w:rPr>
        <w:t>楼地面防水</w:t>
      </w:r>
    </w:p>
    <w:p>
      <w:pPr>
        <w:spacing w:before="8"/>
        <w:ind w:left="223" w:right="0" w:firstLine="0"/>
        <w:jc w:val="left"/>
        <w:rPr>
          <w:sz w:val="21"/>
        </w:rPr>
      </w:pPr>
      <w:r>
        <w:rPr/>
        <w:br w:type="column"/>
      </w:r>
      <w:r>
        <w:rPr>
          <w:sz w:val="21"/>
        </w:rPr>
        <w:t>楼地面涂膜及卷材防水</w:t>
      </w:r>
    </w:p>
    <w:p>
      <w:pPr>
        <w:spacing w:before="11"/>
        <w:ind w:left="300" w:right="0" w:firstLine="0"/>
        <w:jc w:val="left"/>
        <w:rPr>
          <w:sz w:val="21"/>
        </w:rPr>
      </w:pPr>
      <w:r>
        <w:rPr/>
        <w:br w:type="column"/>
      </w:r>
      <w:r>
        <w:rPr>
          <w:sz w:val="21"/>
        </w:rPr>
        <w:t>地上建筑面积</w:t>
      </w:r>
    </w:p>
    <w:p>
      <w:pPr>
        <w:spacing w:line="376" w:lineRule="exact" w:before="0"/>
        <w:ind w:left="146" w:right="0" w:firstLine="0"/>
        <w:jc w:val="left"/>
        <w:rPr>
          <w:sz w:val="21"/>
        </w:rPr>
      </w:pPr>
      <w:r>
        <w:rPr/>
        <w:br w:type="column"/>
      </w:r>
      <w:r>
        <w:rPr>
          <w:sz w:val="21"/>
        </w:rPr>
        <w:t>喷涂防水层、搭接缝处理、封边收口； </w:t>
      </w:r>
      <w:r>
        <w:rPr>
          <w:position w:val="14"/>
          <w:sz w:val="21"/>
        </w:rPr>
        <w:t>楼地面防水面积</w:t>
      </w:r>
    </w:p>
    <w:p>
      <w:pPr>
        <w:spacing w:after="0" w:line="376" w:lineRule="exact"/>
        <w:jc w:val="left"/>
        <w:rPr>
          <w:sz w:val="21"/>
        </w:rPr>
        <w:sectPr>
          <w:type w:val="continuous"/>
          <w:pgSz w:w="16840" w:h="11910" w:orient="landscape"/>
          <w:pgMar w:top="1580" w:bottom="1160" w:left="1300" w:right="1320"/>
          <w:cols w:num="5" w:equalWidth="0">
            <w:col w:w="715" w:space="50"/>
            <w:col w:w="1367" w:space="40"/>
            <w:col w:w="2417" w:space="175"/>
            <w:col w:w="1581" w:space="40"/>
            <w:col w:w="7835"/>
          </w:cols>
        </w:sectPr>
      </w:pPr>
    </w:p>
    <w:p>
      <w:pPr>
        <w:pStyle w:val="BodyText"/>
        <w:spacing w:before="3"/>
        <w:rPr>
          <w:sz w:val="10"/>
        </w:rPr>
      </w:pPr>
    </w:p>
    <w:p>
      <w:pPr>
        <w:spacing w:after="0"/>
        <w:rPr>
          <w:sz w:val="10"/>
        </w:rPr>
        <w:sectPr>
          <w:type w:val="continuous"/>
          <w:pgSz w:w="16840" w:h="11910" w:orient="landscape"/>
          <w:pgMar w:top="1580" w:bottom="1160" w:left="1300" w:right="1320"/>
        </w:sectPr>
      </w:pPr>
    </w:p>
    <w:p>
      <w:pPr>
        <w:pStyle w:val="ListParagraph"/>
        <w:numPr>
          <w:ilvl w:val="0"/>
          <w:numId w:val="37"/>
        </w:numPr>
        <w:tabs>
          <w:tab w:pos="838" w:val="left" w:leader="none"/>
          <w:tab w:pos="839" w:val="left" w:leader="none"/>
        </w:tabs>
        <w:spacing w:line="240" w:lineRule="auto" w:before="70" w:after="0"/>
        <w:ind w:left="838" w:right="0" w:hanging="433"/>
        <w:jc w:val="left"/>
        <w:rPr>
          <w:sz w:val="21"/>
        </w:rPr>
      </w:pPr>
      <w:r>
        <w:rPr/>
        <w:pict>
          <v:group style="position:absolute;margin-left:74.370003pt;margin-top:58.949989pt;width:693.15pt;height:440.75pt;mso-position-horizontal-relative:page;mso-position-vertical-relative:page;z-index:-337587200" coordorigin="1487,1179" coordsize="13863,8815">
            <v:shape style="position:absolute;left:1487;top:1922;width:13863;height:8795" coordorigin="1487,1922" coordsize="13863,8795" path="m1487,1189l15350,1189m1487,9984l15350,9984e" filled="false" stroked="true" strokeweight=".96pt" strokecolor="#000000">
              <v:path arrowok="t"/>
              <v:stroke dashstyle="solid"/>
            </v:shape>
            <v:shape style="position:absolute;left:1506;top:2479;width:13824;height:7578" coordorigin="1507,2480" coordsize="13824,7578" path="m1507,1848l15330,1848m1507,2499l15330,2499m1507,4489l15330,4489m1507,5205l15330,5205m1507,5922l15330,5922m1507,6641l15330,6641m1507,8140l15330,8140m1507,8783l15330,8783m1507,9426l15330,9426e" filled="false" stroked="true" strokeweight=".24pt" strokecolor="#000000">
              <v:path arrowok="t"/>
              <v:stroke dashstyle="solid"/>
            </v:shape>
            <v:shape style="position:absolute;left:1497;top:1912;width:13843;height:8815" coordorigin="1497,1913" coordsize="13843,8815" path="m1497,1179l1497,9993m15340,1198l15340,9993e" filled="false" stroked="true" strokeweight=".96pt" strokecolor="#000000">
              <v:path arrowok="t"/>
              <v:stroke dashstyle="solid"/>
            </v:shape>
            <v:shape style="position:absolute;left:2107;top:1932;width:11067;height:8776" coordorigin="2107,1932" coordsize="11067,8776" path="m2107,1198l2107,9974m3695,1198l3695,9974m6364,1198l6364,9974m7830,1198l7830,9974m11564,1198l11564,9974m13174,1198l13174,9974e" filled="false" stroked="true" strokeweight=".24pt" strokecolor="#000000">
              <v:path arrowok="t"/>
              <v:stroke dashstyle="solid"/>
            </v:shape>
            <w10:wrap type="none"/>
          </v:group>
        </w:pict>
      </w:r>
      <w:r>
        <w:rPr>
          <w:spacing w:val="12"/>
          <w:position w:val="-7"/>
          <w:sz w:val="21"/>
        </w:rPr>
        <w:t>保温、隔热、防</w:t>
      </w:r>
      <w:r>
        <w:rPr>
          <w:spacing w:val="-7"/>
          <w:sz w:val="21"/>
        </w:rPr>
        <w:t>楼地面及天棚的保温 、隔热，</w:t>
      </w:r>
    </w:p>
    <w:p>
      <w:pPr>
        <w:spacing w:before="149"/>
        <w:ind w:left="406" w:right="0" w:firstLine="0"/>
        <w:jc w:val="left"/>
        <w:rPr>
          <w:sz w:val="21"/>
        </w:rPr>
      </w:pPr>
      <w:r>
        <w:rPr/>
        <w:br w:type="column"/>
      </w:r>
      <w:r>
        <w:rPr>
          <w:sz w:val="21"/>
        </w:rPr>
        <w:t>保温、隔热、防 楼地面保温、隔热面积</w:t>
      </w:r>
    </w:p>
    <w:p>
      <w:pPr>
        <w:spacing w:after="0"/>
        <w:jc w:val="left"/>
        <w:rPr>
          <w:sz w:val="21"/>
        </w:rPr>
        <w:sectPr>
          <w:type w:val="continuous"/>
          <w:pgSz w:w="16840" w:h="11910" w:orient="landscape"/>
          <w:pgMar w:top="1580" w:bottom="1160" w:left="1300" w:right="1320"/>
          <w:cols w:num="2" w:equalWidth="0">
            <w:col w:w="5202" w:space="4698"/>
            <w:col w:w="4320"/>
          </w:cols>
        </w:sectPr>
      </w:pPr>
    </w:p>
    <w:p>
      <w:pPr>
        <w:pStyle w:val="BodyText"/>
        <w:spacing w:before="8"/>
        <w:rPr>
          <w:sz w:val="5"/>
        </w:rPr>
      </w:pPr>
    </w:p>
    <w:tbl>
      <w:tblPr>
        <w:tblW w:w="0" w:type="auto"/>
        <w:jc w:val="left"/>
        <w:tblInd w:w="2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10"/>
        <w:gridCol w:w="1588"/>
        <w:gridCol w:w="2669"/>
        <w:gridCol w:w="1466"/>
        <w:gridCol w:w="3734"/>
        <w:gridCol w:w="1610"/>
        <w:gridCol w:w="2166"/>
      </w:tblGrid>
      <w:tr>
        <w:trPr>
          <w:trHeight w:val="1355" w:hRule="atLeast"/>
        </w:trPr>
        <w:tc>
          <w:tcPr>
            <w:tcW w:w="610" w:type="dxa"/>
            <w:tcBorders>
              <w:bottom w:val="single" w:sz="2" w:space="0" w:color="000000"/>
              <w:right w:val="single" w:sz="2" w:space="0" w:color="000000"/>
            </w:tcBorders>
          </w:tcPr>
          <w:p>
            <w:pPr>
              <w:pStyle w:val="TableParagraph"/>
              <w:rPr>
                <w:rFonts w:ascii="Times New Roman"/>
                <w:sz w:val="20"/>
              </w:rPr>
            </w:pPr>
          </w:p>
        </w:tc>
        <w:tc>
          <w:tcPr>
            <w:tcW w:w="1588" w:type="dxa"/>
            <w:tcBorders>
              <w:left w:val="single" w:sz="2" w:space="0" w:color="000000"/>
              <w:bottom w:val="single" w:sz="2" w:space="0" w:color="000000"/>
              <w:right w:val="single" w:sz="2" w:space="0" w:color="000000"/>
            </w:tcBorders>
          </w:tcPr>
          <w:p>
            <w:pPr>
              <w:pStyle w:val="TableParagraph"/>
              <w:spacing w:line="256" w:lineRule="exact"/>
              <w:ind w:left="37" w:right="29"/>
              <w:jc w:val="center"/>
              <w:rPr>
                <w:sz w:val="21"/>
              </w:rPr>
            </w:pPr>
            <w:r>
              <w:rPr>
                <w:sz w:val="21"/>
              </w:rPr>
              <w:t>腐工程</w:t>
            </w:r>
          </w:p>
        </w:tc>
        <w:tc>
          <w:tcPr>
            <w:tcW w:w="2669" w:type="dxa"/>
            <w:tcBorders>
              <w:left w:val="single" w:sz="2" w:space="0" w:color="000000"/>
              <w:bottom w:val="single" w:sz="2" w:space="0" w:color="000000"/>
              <w:right w:val="single" w:sz="2" w:space="0" w:color="000000"/>
            </w:tcBorders>
          </w:tcPr>
          <w:p>
            <w:pPr>
              <w:pStyle w:val="TableParagraph"/>
              <w:spacing w:line="256" w:lineRule="exact"/>
              <w:ind w:left="8"/>
              <w:rPr>
                <w:sz w:val="21"/>
              </w:rPr>
            </w:pPr>
            <w:r>
              <w:rPr>
                <w:sz w:val="21"/>
              </w:rPr>
              <w:t>内墙面的保温、隔</w:t>
            </w:r>
          </w:p>
          <w:p>
            <w:pPr>
              <w:pStyle w:val="TableParagraph"/>
              <w:spacing w:line="244" w:lineRule="auto" w:before="9"/>
              <w:ind w:left="8" w:right="16"/>
              <w:jc w:val="both"/>
              <w:rPr>
                <w:sz w:val="21"/>
              </w:rPr>
            </w:pPr>
            <w:r>
              <w:rPr>
                <w:spacing w:val="-2"/>
                <w:sz w:val="21"/>
              </w:rPr>
              <w:t>热，地下室外墙面的保温 、</w:t>
            </w:r>
            <w:r>
              <w:rPr>
                <w:spacing w:val="7"/>
                <w:w w:val="105"/>
                <w:sz w:val="21"/>
              </w:rPr>
              <w:t>隔热等</w:t>
            </w:r>
            <w:r>
              <w:rPr>
                <w:spacing w:val="7"/>
                <w:w w:val="145"/>
                <w:sz w:val="21"/>
              </w:rPr>
              <w:t>。</w:t>
            </w:r>
            <w:r>
              <w:rPr>
                <w:spacing w:val="7"/>
                <w:w w:val="105"/>
                <w:sz w:val="21"/>
              </w:rPr>
              <w:t>防腐工程宜包括</w:t>
            </w:r>
            <w:r>
              <w:rPr>
                <w:spacing w:val="-176"/>
                <w:w w:val="105"/>
                <w:sz w:val="21"/>
              </w:rPr>
              <w:t>基</w:t>
            </w:r>
            <w:r>
              <w:rPr>
                <w:spacing w:val="6"/>
                <w:sz w:val="21"/>
              </w:rPr>
              <w:t>础、地面、设备、桩等的防</w:t>
            </w:r>
          </w:p>
          <w:p>
            <w:pPr>
              <w:pStyle w:val="TableParagraph"/>
              <w:spacing w:line="247" w:lineRule="exact"/>
              <w:ind w:left="8"/>
              <w:rPr>
                <w:sz w:val="21"/>
              </w:rPr>
            </w:pPr>
            <w:r>
              <w:rPr>
                <w:w w:val="120"/>
                <w:sz w:val="21"/>
              </w:rPr>
              <w:t>腐</w:t>
            </w:r>
            <w:r>
              <w:rPr>
                <w:w w:val="180"/>
                <w:sz w:val="21"/>
              </w:rPr>
              <w:t>。</w:t>
            </w:r>
          </w:p>
        </w:tc>
        <w:tc>
          <w:tcPr>
            <w:tcW w:w="1466"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3734"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1610" w:type="dxa"/>
            <w:tcBorders>
              <w:left w:val="single" w:sz="2" w:space="0" w:color="000000"/>
              <w:bottom w:val="single" w:sz="2" w:space="0" w:color="000000"/>
              <w:right w:val="single" w:sz="2" w:space="0" w:color="000000"/>
            </w:tcBorders>
          </w:tcPr>
          <w:p>
            <w:pPr>
              <w:pStyle w:val="TableParagraph"/>
              <w:spacing w:line="256" w:lineRule="exact"/>
              <w:ind w:left="483"/>
              <w:rPr>
                <w:sz w:val="21"/>
              </w:rPr>
            </w:pPr>
            <w:r>
              <w:rPr>
                <w:sz w:val="21"/>
              </w:rPr>
              <w:t>腐面积</w:t>
            </w:r>
          </w:p>
        </w:tc>
        <w:tc>
          <w:tcPr>
            <w:tcW w:w="2166" w:type="dxa"/>
            <w:tcBorders>
              <w:left w:val="single" w:sz="2" w:space="0" w:color="000000"/>
              <w:bottom w:val="single" w:sz="2" w:space="0" w:color="000000"/>
            </w:tcBorders>
          </w:tcPr>
          <w:p>
            <w:pPr>
              <w:pStyle w:val="TableParagraph"/>
              <w:spacing w:line="256" w:lineRule="exact"/>
              <w:ind w:left="9" w:right="-15"/>
              <w:rPr>
                <w:sz w:val="21"/>
              </w:rPr>
            </w:pPr>
            <w:r>
              <w:rPr>
                <w:spacing w:val="-7"/>
                <w:w w:val="95"/>
                <w:sz w:val="21"/>
              </w:rPr>
              <w:t>+内墙柱面保温、隔热面</w:t>
            </w:r>
          </w:p>
          <w:p>
            <w:pPr>
              <w:pStyle w:val="TableParagraph"/>
              <w:spacing w:before="2"/>
              <w:ind w:left="9" w:right="-15"/>
              <w:rPr>
                <w:sz w:val="21"/>
              </w:rPr>
            </w:pPr>
            <w:r>
              <w:rPr>
                <w:spacing w:val="-7"/>
                <w:w w:val="95"/>
                <w:sz w:val="21"/>
              </w:rPr>
              <w:t>积+天棚保温、隔热面积</w:t>
            </w:r>
          </w:p>
          <w:p>
            <w:pPr>
              <w:pStyle w:val="TableParagraph"/>
              <w:spacing w:before="2"/>
              <w:ind w:left="9"/>
              <w:rPr>
                <w:sz w:val="21"/>
              </w:rPr>
            </w:pPr>
            <w:r>
              <w:rPr>
                <w:sz w:val="21"/>
              </w:rPr>
              <w:t>+防腐面积</w:t>
            </w:r>
          </w:p>
          <w:p>
            <w:pPr>
              <w:pStyle w:val="TableParagraph"/>
              <w:spacing w:before="5"/>
              <w:ind w:left="9"/>
              <w:rPr>
                <w:sz w:val="21"/>
              </w:rPr>
            </w:pPr>
            <w:r>
              <w:rPr>
                <w:sz w:val="21"/>
              </w:rPr>
              <w:t>（14.1+14.2+14.3+14.</w:t>
            </w:r>
          </w:p>
          <w:p>
            <w:pPr>
              <w:pStyle w:val="TableParagraph"/>
              <w:spacing w:line="259" w:lineRule="exact" w:before="4"/>
              <w:ind w:left="9"/>
              <w:rPr>
                <w:sz w:val="21"/>
              </w:rPr>
            </w:pPr>
            <w:r>
              <w:rPr>
                <w:sz w:val="21"/>
              </w:rPr>
              <w:t>4）</w:t>
            </w:r>
          </w:p>
        </w:tc>
      </w:tr>
      <w:tr>
        <w:trPr>
          <w:trHeight w:val="653" w:hRule="atLeast"/>
        </w:trPr>
        <w:tc>
          <w:tcPr>
            <w:tcW w:w="610" w:type="dxa"/>
            <w:tcBorders>
              <w:top w:val="single" w:sz="2" w:space="0" w:color="000000"/>
              <w:bottom w:val="single" w:sz="2" w:space="0" w:color="000000"/>
              <w:right w:val="single" w:sz="2" w:space="0" w:color="000000"/>
            </w:tcBorders>
          </w:tcPr>
          <w:p>
            <w:pPr>
              <w:pStyle w:val="TableParagraph"/>
              <w:spacing w:before="5"/>
              <w:rPr>
                <w:sz w:val="19"/>
              </w:rPr>
            </w:pPr>
          </w:p>
          <w:p>
            <w:pPr>
              <w:pStyle w:val="TableParagraph"/>
              <w:ind w:left="29" w:right="6"/>
              <w:jc w:val="center"/>
              <w:rPr>
                <w:sz w:val="21"/>
              </w:rPr>
            </w:pPr>
            <w:r>
              <w:rPr>
                <w:sz w:val="21"/>
              </w:rPr>
              <w:t>14.1</w:t>
            </w:r>
          </w:p>
        </w:tc>
        <w:tc>
          <w:tcPr>
            <w:tcW w:w="1588" w:type="dxa"/>
            <w:tcBorders>
              <w:top w:val="single" w:sz="2" w:space="0" w:color="000000"/>
              <w:left w:val="single" w:sz="2" w:space="0" w:color="000000"/>
              <w:bottom w:val="single" w:sz="2" w:space="0" w:color="000000"/>
              <w:right w:val="single" w:sz="2" w:space="0" w:color="000000"/>
            </w:tcBorders>
          </w:tcPr>
          <w:p>
            <w:pPr>
              <w:pStyle w:val="TableParagraph"/>
              <w:spacing w:line="270" w:lineRule="atLeast" w:before="108"/>
              <w:ind w:left="691" w:right="25" w:hanging="653"/>
              <w:rPr>
                <w:sz w:val="21"/>
              </w:rPr>
            </w:pPr>
            <w:r>
              <w:rPr>
                <w:sz w:val="21"/>
              </w:rPr>
              <w:t>楼地面保温、隔热</w:t>
            </w:r>
          </w:p>
        </w:tc>
        <w:tc>
          <w:tcPr>
            <w:tcW w:w="2669" w:type="dxa"/>
            <w:tcBorders>
              <w:top w:val="single" w:sz="2" w:space="0" w:color="000000"/>
              <w:left w:val="single" w:sz="2" w:space="0" w:color="000000"/>
              <w:bottom w:val="single" w:sz="2" w:space="0" w:color="000000"/>
              <w:right w:val="single" w:sz="2" w:space="0" w:color="000000"/>
            </w:tcBorders>
          </w:tcPr>
          <w:p>
            <w:pPr>
              <w:pStyle w:val="TableParagraph"/>
              <w:rPr>
                <w:sz w:val="19"/>
              </w:rPr>
            </w:pPr>
          </w:p>
          <w:p>
            <w:pPr>
              <w:pStyle w:val="TableParagraph"/>
              <w:ind w:left="8"/>
              <w:rPr>
                <w:sz w:val="21"/>
              </w:rPr>
            </w:pPr>
            <w:r>
              <w:rPr>
                <w:sz w:val="21"/>
              </w:rPr>
              <w:t>楼地面保温、隔热</w:t>
            </w:r>
          </w:p>
        </w:tc>
        <w:tc>
          <w:tcPr>
            <w:tcW w:w="1466"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3734" w:type="dxa"/>
            <w:tcBorders>
              <w:top w:val="single" w:sz="2" w:space="0" w:color="000000"/>
              <w:left w:val="single" w:sz="2" w:space="0" w:color="000000"/>
              <w:bottom w:val="single" w:sz="2" w:space="0" w:color="000000"/>
              <w:right w:val="single" w:sz="2" w:space="0" w:color="000000"/>
            </w:tcBorders>
          </w:tcPr>
          <w:p>
            <w:pPr>
              <w:pStyle w:val="TableParagraph"/>
              <w:rPr>
                <w:sz w:val="19"/>
              </w:rPr>
            </w:pPr>
          </w:p>
          <w:p>
            <w:pPr>
              <w:pStyle w:val="TableParagraph"/>
              <w:ind w:left="8"/>
              <w:rPr>
                <w:sz w:val="21"/>
              </w:rPr>
            </w:pPr>
            <w:r>
              <w:rPr>
                <w:sz w:val="21"/>
              </w:rPr>
              <w:t>基层清理、隔气层、保温层、防护层</w:t>
            </w:r>
          </w:p>
        </w:tc>
        <w:tc>
          <w:tcPr>
            <w:tcW w:w="1610" w:type="dxa"/>
            <w:tcBorders>
              <w:top w:val="single" w:sz="2" w:space="0" w:color="000000"/>
              <w:left w:val="single" w:sz="2" w:space="0" w:color="000000"/>
              <w:bottom w:val="single" w:sz="2" w:space="0" w:color="000000"/>
              <w:right w:val="single" w:sz="2" w:space="0" w:color="000000"/>
            </w:tcBorders>
          </w:tcPr>
          <w:p>
            <w:pPr>
              <w:pStyle w:val="TableParagraph"/>
              <w:spacing w:before="3"/>
              <w:rPr>
                <w:sz w:val="16"/>
              </w:rPr>
            </w:pPr>
          </w:p>
          <w:p>
            <w:pPr>
              <w:pStyle w:val="TableParagraph"/>
              <w:ind w:right="38"/>
              <w:jc w:val="right"/>
              <w:rPr>
                <w:sz w:val="21"/>
              </w:rPr>
            </w:pPr>
            <w:r>
              <w:rPr>
                <w:w w:val="95"/>
                <w:sz w:val="21"/>
              </w:rPr>
              <w:t>保温、隔热面积</w:t>
            </w:r>
          </w:p>
        </w:tc>
        <w:tc>
          <w:tcPr>
            <w:tcW w:w="2166"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55" w:hRule="atLeast"/>
        </w:trPr>
        <w:tc>
          <w:tcPr>
            <w:tcW w:w="610" w:type="dxa"/>
            <w:tcBorders>
              <w:top w:val="single" w:sz="2" w:space="0" w:color="000000"/>
              <w:bottom w:val="single" w:sz="2" w:space="0" w:color="000000"/>
              <w:right w:val="single" w:sz="2" w:space="0" w:color="000000"/>
            </w:tcBorders>
          </w:tcPr>
          <w:p>
            <w:pPr>
              <w:pStyle w:val="TableParagraph"/>
              <w:spacing w:before="6"/>
              <w:rPr>
                <w:sz w:val="19"/>
              </w:rPr>
            </w:pPr>
          </w:p>
          <w:p>
            <w:pPr>
              <w:pStyle w:val="TableParagraph"/>
              <w:ind w:left="29" w:right="6"/>
              <w:jc w:val="center"/>
              <w:rPr>
                <w:sz w:val="21"/>
              </w:rPr>
            </w:pPr>
            <w:r>
              <w:rPr>
                <w:sz w:val="21"/>
              </w:rPr>
              <w:t>14.2</w:t>
            </w:r>
          </w:p>
        </w:tc>
        <w:tc>
          <w:tcPr>
            <w:tcW w:w="1588" w:type="dxa"/>
            <w:tcBorders>
              <w:top w:val="single" w:sz="2" w:space="0" w:color="000000"/>
              <w:left w:val="single" w:sz="2" w:space="0" w:color="000000"/>
              <w:bottom w:val="single" w:sz="2" w:space="0" w:color="000000"/>
              <w:right w:val="single" w:sz="2" w:space="0" w:color="000000"/>
            </w:tcBorders>
          </w:tcPr>
          <w:p>
            <w:pPr>
              <w:pStyle w:val="TableParagraph"/>
              <w:spacing w:line="242" w:lineRule="auto" w:before="72"/>
              <w:ind w:left="698" w:right="-29" w:hanging="689"/>
              <w:rPr>
                <w:sz w:val="21"/>
              </w:rPr>
            </w:pPr>
            <w:r>
              <w:rPr>
                <w:spacing w:val="-13"/>
                <w:sz w:val="21"/>
              </w:rPr>
              <w:t>内墙柱面保温、隔热</w:t>
            </w:r>
          </w:p>
        </w:tc>
        <w:tc>
          <w:tcPr>
            <w:tcW w:w="2669" w:type="dxa"/>
            <w:tcBorders>
              <w:top w:val="single" w:sz="2" w:space="0" w:color="000000"/>
              <w:left w:val="single" w:sz="2" w:space="0" w:color="000000"/>
              <w:bottom w:val="single" w:sz="2" w:space="0" w:color="000000"/>
              <w:right w:val="single" w:sz="2" w:space="0" w:color="000000"/>
            </w:tcBorders>
          </w:tcPr>
          <w:p>
            <w:pPr>
              <w:pStyle w:val="TableParagraph"/>
              <w:spacing w:before="1"/>
              <w:rPr>
                <w:sz w:val="19"/>
              </w:rPr>
            </w:pPr>
          </w:p>
          <w:p>
            <w:pPr>
              <w:pStyle w:val="TableParagraph"/>
              <w:ind w:left="8"/>
              <w:rPr>
                <w:sz w:val="21"/>
              </w:rPr>
            </w:pPr>
            <w:r>
              <w:rPr>
                <w:sz w:val="21"/>
              </w:rPr>
              <w:t>内墙柱面保温、隔热</w:t>
            </w:r>
          </w:p>
        </w:tc>
        <w:tc>
          <w:tcPr>
            <w:tcW w:w="1466"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3734" w:type="dxa"/>
            <w:tcBorders>
              <w:top w:val="single" w:sz="2" w:space="0" w:color="000000"/>
              <w:left w:val="single" w:sz="2" w:space="0" w:color="000000"/>
              <w:bottom w:val="single" w:sz="2" w:space="0" w:color="000000"/>
              <w:right w:val="single" w:sz="2" w:space="0" w:color="000000"/>
            </w:tcBorders>
          </w:tcPr>
          <w:p>
            <w:pPr>
              <w:pStyle w:val="TableParagraph"/>
              <w:spacing w:line="270" w:lineRule="atLeast" w:before="109"/>
              <w:ind w:left="8" w:right="99"/>
              <w:rPr>
                <w:sz w:val="21"/>
              </w:rPr>
            </w:pPr>
            <w:r>
              <w:rPr>
                <w:w w:val="95"/>
                <w:sz w:val="21"/>
              </w:rPr>
              <w:t>基层清理、界面剂、安装龙骨/粘贴保</w:t>
            </w:r>
            <w:r>
              <w:rPr>
                <w:sz w:val="21"/>
              </w:rPr>
              <w:t>温板、嵌缝</w:t>
            </w:r>
          </w:p>
        </w:tc>
        <w:tc>
          <w:tcPr>
            <w:tcW w:w="1610" w:type="dxa"/>
            <w:tcBorders>
              <w:top w:val="single" w:sz="2" w:space="0" w:color="000000"/>
              <w:left w:val="single" w:sz="2" w:space="0" w:color="000000"/>
              <w:bottom w:val="single" w:sz="2" w:space="0" w:color="000000"/>
              <w:right w:val="single" w:sz="2" w:space="0" w:color="000000"/>
            </w:tcBorders>
          </w:tcPr>
          <w:p>
            <w:pPr>
              <w:pStyle w:val="TableParagraph"/>
              <w:spacing w:before="4"/>
              <w:rPr>
                <w:sz w:val="16"/>
              </w:rPr>
            </w:pPr>
          </w:p>
          <w:p>
            <w:pPr>
              <w:pStyle w:val="TableParagraph"/>
              <w:ind w:right="38"/>
              <w:jc w:val="right"/>
              <w:rPr>
                <w:sz w:val="21"/>
              </w:rPr>
            </w:pPr>
            <w:r>
              <w:rPr>
                <w:w w:val="95"/>
                <w:sz w:val="21"/>
              </w:rPr>
              <w:t>保温、隔热面积</w:t>
            </w:r>
          </w:p>
        </w:tc>
        <w:tc>
          <w:tcPr>
            <w:tcW w:w="2166"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382" w:hRule="atLeast"/>
        </w:trPr>
        <w:tc>
          <w:tcPr>
            <w:tcW w:w="610" w:type="dxa"/>
            <w:tcBorders>
              <w:top w:val="single" w:sz="2" w:space="0" w:color="000000"/>
              <w:bottom w:val="single" w:sz="2" w:space="0" w:color="000000"/>
              <w:right w:val="single" w:sz="2" w:space="0" w:color="000000"/>
            </w:tcBorders>
          </w:tcPr>
          <w:p>
            <w:pPr>
              <w:pStyle w:val="TableParagraph"/>
              <w:spacing w:line="268" w:lineRule="exact" w:before="94"/>
              <w:ind w:left="29" w:right="6"/>
              <w:jc w:val="center"/>
              <w:rPr>
                <w:sz w:val="21"/>
              </w:rPr>
            </w:pPr>
            <w:r>
              <w:rPr>
                <w:sz w:val="21"/>
              </w:rPr>
              <w:t>14.3</w:t>
            </w:r>
          </w:p>
        </w:tc>
        <w:tc>
          <w:tcPr>
            <w:tcW w:w="1588" w:type="dxa"/>
            <w:tcBorders>
              <w:top w:val="single" w:sz="2" w:space="0" w:color="000000"/>
              <w:left w:val="single" w:sz="2" w:space="0" w:color="000000"/>
              <w:bottom w:val="single" w:sz="2" w:space="0" w:color="000000"/>
              <w:right w:val="single" w:sz="2" w:space="0" w:color="000000"/>
            </w:tcBorders>
          </w:tcPr>
          <w:p>
            <w:pPr>
              <w:pStyle w:val="TableParagraph"/>
              <w:spacing w:line="251" w:lineRule="exact" w:before="110"/>
              <w:ind w:left="42" w:right="29"/>
              <w:jc w:val="center"/>
              <w:rPr>
                <w:sz w:val="21"/>
              </w:rPr>
            </w:pPr>
            <w:r>
              <w:rPr>
                <w:sz w:val="21"/>
              </w:rPr>
              <w:t>天棚保温、隔热</w:t>
            </w:r>
          </w:p>
        </w:tc>
        <w:tc>
          <w:tcPr>
            <w:tcW w:w="2669" w:type="dxa"/>
            <w:tcBorders>
              <w:top w:val="single" w:sz="2" w:space="0" w:color="000000"/>
              <w:left w:val="single" w:sz="2" w:space="0" w:color="000000"/>
              <w:bottom w:val="single" w:sz="2" w:space="0" w:color="000000"/>
              <w:right w:val="single" w:sz="2" w:space="0" w:color="000000"/>
            </w:tcBorders>
          </w:tcPr>
          <w:p>
            <w:pPr>
              <w:pStyle w:val="TableParagraph"/>
              <w:spacing w:line="251" w:lineRule="exact" w:before="110"/>
              <w:ind w:left="8"/>
              <w:rPr>
                <w:sz w:val="21"/>
              </w:rPr>
            </w:pPr>
            <w:r>
              <w:rPr>
                <w:sz w:val="21"/>
              </w:rPr>
              <w:t>天棚保温、隔热</w:t>
            </w:r>
          </w:p>
        </w:tc>
        <w:tc>
          <w:tcPr>
            <w:tcW w:w="1466"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3734" w:type="dxa"/>
            <w:tcBorders>
              <w:top w:val="single" w:sz="2" w:space="0" w:color="000000"/>
              <w:left w:val="single" w:sz="2" w:space="0" w:color="000000"/>
              <w:bottom w:val="single" w:sz="2" w:space="0" w:color="000000"/>
              <w:right w:val="single" w:sz="2" w:space="0" w:color="000000"/>
            </w:tcBorders>
          </w:tcPr>
          <w:p>
            <w:pPr>
              <w:pStyle w:val="TableParagraph"/>
              <w:spacing w:line="251" w:lineRule="exact" w:before="110"/>
              <w:ind w:left="8"/>
              <w:rPr>
                <w:sz w:val="21"/>
              </w:rPr>
            </w:pPr>
            <w:r>
              <w:rPr>
                <w:sz w:val="21"/>
              </w:rPr>
              <w:t>基层清理、隔气层、保温层、防护层</w:t>
            </w:r>
          </w:p>
        </w:tc>
        <w:tc>
          <w:tcPr>
            <w:tcW w:w="1610" w:type="dxa"/>
            <w:tcBorders>
              <w:top w:val="single" w:sz="2" w:space="0" w:color="000000"/>
              <w:left w:val="single" w:sz="2" w:space="0" w:color="000000"/>
              <w:bottom w:val="single" w:sz="2" w:space="0" w:color="000000"/>
              <w:right w:val="single" w:sz="2" w:space="0" w:color="000000"/>
            </w:tcBorders>
          </w:tcPr>
          <w:p>
            <w:pPr>
              <w:pStyle w:val="TableParagraph"/>
              <w:spacing w:before="72"/>
              <w:ind w:right="38"/>
              <w:jc w:val="right"/>
              <w:rPr>
                <w:sz w:val="21"/>
              </w:rPr>
            </w:pPr>
            <w:r>
              <w:rPr>
                <w:w w:val="95"/>
                <w:sz w:val="21"/>
              </w:rPr>
              <w:t>保温、隔热面积</w:t>
            </w:r>
          </w:p>
        </w:tc>
        <w:tc>
          <w:tcPr>
            <w:tcW w:w="2166"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805" w:hRule="atLeast"/>
        </w:trPr>
        <w:tc>
          <w:tcPr>
            <w:tcW w:w="610" w:type="dxa"/>
            <w:tcBorders>
              <w:top w:val="single" w:sz="2" w:space="0" w:color="000000"/>
              <w:bottom w:val="single" w:sz="2" w:space="0" w:color="000000"/>
              <w:right w:val="single" w:sz="2" w:space="0" w:color="000000"/>
            </w:tcBorders>
          </w:tcPr>
          <w:p>
            <w:pPr>
              <w:pStyle w:val="TableParagraph"/>
              <w:spacing w:before="5"/>
              <w:rPr>
                <w:sz w:val="25"/>
              </w:rPr>
            </w:pPr>
          </w:p>
          <w:p>
            <w:pPr>
              <w:pStyle w:val="TableParagraph"/>
              <w:ind w:left="29" w:right="6"/>
              <w:jc w:val="center"/>
              <w:rPr>
                <w:sz w:val="21"/>
              </w:rPr>
            </w:pPr>
            <w:r>
              <w:rPr>
                <w:sz w:val="21"/>
              </w:rPr>
              <w:t>14.4</w:t>
            </w:r>
          </w:p>
        </w:tc>
        <w:tc>
          <w:tcPr>
            <w:tcW w:w="1588" w:type="dxa"/>
            <w:tcBorders>
              <w:top w:val="single" w:sz="2" w:space="0" w:color="000000"/>
              <w:left w:val="single" w:sz="2" w:space="0" w:color="000000"/>
              <w:bottom w:val="single" w:sz="2" w:space="0" w:color="000000"/>
              <w:right w:val="single" w:sz="2" w:space="0" w:color="000000"/>
            </w:tcBorders>
          </w:tcPr>
          <w:p>
            <w:pPr>
              <w:pStyle w:val="TableParagraph"/>
              <w:rPr>
                <w:sz w:val="25"/>
              </w:rPr>
            </w:pPr>
          </w:p>
          <w:p>
            <w:pPr>
              <w:pStyle w:val="TableParagraph"/>
              <w:spacing w:before="1"/>
              <w:ind w:left="43" w:right="25"/>
              <w:jc w:val="center"/>
              <w:rPr>
                <w:sz w:val="21"/>
              </w:rPr>
            </w:pPr>
            <w:r>
              <w:rPr>
                <w:sz w:val="21"/>
              </w:rPr>
              <w:t>防腐工程</w:t>
            </w:r>
          </w:p>
        </w:tc>
        <w:tc>
          <w:tcPr>
            <w:tcW w:w="2669" w:type="dxa"/>
            <w:tcBorders>
              <w:top w:val="single" w:sz="2" w:space="0" w:color="000000"/>
              <w:left w:val="single" w:sz="2" w:space="0" w:color="000000"/>
              <w:bottom w:val="single" w:sz="2" w:space="0" w:color="000000"/>
              <w:right w:val="single" w:sz="2" w:space="0" w:color="000000"/>
            </w:tcBorders>
          </w:tcPr>
          <w:p>
            <w:pPr>
              <w:pStyle w:val="TableParagraph"/>
              <w:spacing w:before="7"/>
              <w:rPr>
                <w:sz w:val="14"/>
              </w:rPr>
            </w:pPr>
          </w:p>
          <w:p>
            <w:pPr>
              <w:pStyle w:val="TableParagraph"/>
              <w:spacing w:line="242" w:lineRule="auto"/>
              <w:ind w:left="8" w:right="35"/>
              <w:rPr>
                <w:sz w:val="21"/>
              </w:rPr>
            </w:pPr>
            <w:r>
              <w:rPr>
                <w:sz w:val="21"/>
              </w:rPr>
              <w:t>防腐混凝土面层、防腐砂浆面层、防腐涂料等</w:t>
            </w:r>
          </w:p>
        </w:tc>
        <w:tc>
          <w:tcPr>
            <w:tcW w:w="1466"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3734" w:type="dxa"/>
            <w:tcBorders>
              <w:top w:val="single" w:sz="2" w:space="0" w:color="000000"/>
              <w:left w:val="single" w:sz="2" w:space="0" w:color="000000"/>
              <w:bottom w:val="single" w:sz="2" w:space="0" w:color="000000"/>
              <w:right w:val="single" w:sz="2" w:space="0" w:color="000000"/>
            </w:tcBorders>
          </w:tcPr>
          <w:p>
            <w:pPr>
              <w:pStyle w:val="TableParagraph"/>
              <w:spacing w:before="7"/>
              <w:rPr>
                <w:sz w:val="14"/>
              </w:rPr>
            </w:pPr>
          </w:p>
          <w:p>
            <w:pPr>
              <w:pStyle w:val="TableParagraph"/>
              <w:spacing w:line="242" w:lineRule="auto"/>
              <w:ind w:left="8"/>
              <w:rPr>
                <w:sz w:val="21"/>
              </w:rPr>
            </w:pPr>
            <w:r>
              <w:rPr>
                <w:w w:val="95"/>
                <w:sz w:val="21"/>
              </w:rPr>
              <w:t>基层清理、刷稀胶泥、混凝土/砂浆摊铺</w:t>
            </w:r>
            <w:r>
              <w:rPr>
                <w:sz w:val="21"/>
              </w:rPr>
              <w:t>养护</w:t>
            </w:r>
          </w:p>
        </w:tc>
        <w:tc>
          <w:tcPr>
            <w:tcW w:w="1610" w:type="dxa"/>
            <w:tcBorders>
              <w:top w:val="single" w:sz="2" w:space="0" w:color="000000"/>
              <w:left w:val="single" w:sz="2" w:space="0" w:color="000000"/>
              <w:bottom w:val="single" w:sz="2" w:space="0" w:color="000000"/>
              <w:right w:val="single" w:sz="2" w:space="0" w:color="000000"/>
            </w:tcBorders>
          </w:tcPr>
          <w:p>
            <w:pPr>
              <w:pStyle w:val="TableParagraph"/>
              <w:rPr>
                <w:sz w:val="25"/>
              </w:rPr>
            </w:pPr>
          </w:p>
          <w:p>
            <w:pPr>
              <w:pStyle w:val="TableParagraph"/>
              <w:spacing w:before="1"/>
              <w:ind w:left="392"/>
              <w:rPr>
                <w:sz w:val="21"/>
              </w:rPr>
            </w:pPr>
            <w:r>
              <w:rPr>
                <w:sz w:val="21"/>
              </w:rPr>
              <w:t>防腐面积</w:t>
            </w:r>
          </w:p>
        </w:tc>
        <w:tc>
          <w:tcPr>
            <w:tcW w:w="2166"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55" w:hRule="atLeast"/>
        </w:trPr>
        <w:tc>
          <w:tcPr>
            <w:tcW w:w="610" w:type="dxa"/>
            <w:tcBorders>
              <w:top w:val="single" w:sz="2" w:space="0" w:color="000000"/>
              <w:bottom w:val="single" w:sz="2" w:space="0" w:color="000000"/>
              <w:right w:val="single" w:sz="2" w:space="0" w:color="000000"/>
            </w:tcBorders>
          </w:tcPr>
          <w:p>
            <w:pPr>
              <w:pStyle w:val="TableParagraph"/>
              <w:spacing w:before="12"/>
              <w:rPr>
                <w:sz w:val="17"/>
              </w:rPr>
            </w:pPr>
          </w:p>
          <w:p>
            <w:pPr>
              <w:pStyle w:val="TableParagraph"/>
              <w:ind w:left="34" w:right="6"/>
              <w:jc w:val="center"/>
              <w:rPr>
                <w:sz w:val="21"/>
              </w:rPr>
            </w:pPr>
            <w:r>
              <w:rPr>
                <w:sz w:val="21"/>
              </w:rPr>
              <w:t>15</w:t>
            </w:r>
          </w:p>
        </w:tc>
        <w:tc>
          <w:tcPr>
            <w:tcW w:w="1588" w:type="dxa"/>
            <w:tcBorders>
              <w:top w:val="single" w:sz="2" w:space="0" w:color="000000"/>
              <w:left w:val="single" w:sz="2" w:space="0" w:color="000000"/>
              <w:bottom w:val="single" w:sz="2" w:space="0" w:color="000000"/>
              <w:right w:val="single" w:sz="2" w:space="0" w:color="000000"/>
            </w:tcBorders>
          </w:tcPr>
          <w:p>
            <w:pPr>
              <w:pStyle w:val="TableParagraph"/>
              <w:spacing w:before="3"/>
              <w:rPr>
                <w:sz w:val="19"/>
              </w:rPr>
            </w:pPr>
          </w:p>
          <w:p>
            <w:pPr>
              <w:pStyle w:val="TableParagraph"/>
              <w:ind w:left="43" w:right="28"/>
              <w:jc w:val="center"/>
              <w:rPr>
                <w:sz w:val="21"/>
              </w:rPr>
            </w:pPr>
            <w:r>
              <w:rPr>
                <w:sz w:val="21"/>
              </w:rPr>
              <w:t>人防门工程</w:t>
            </w:r>
          </w:p>
        </w:tc>
        <w:tc>
          <w:tcPr>
            <w:tcW w:w="2669" w:type="dxa"/>
            <w:tcBorders>
              <w:top w:val="single" w:sz="2" w:space="0" w:color="000000"/>
              <w:left w:val="single" w:sz="2" w:space="0" w:color="000000"/>
              <w:bottom w:val="single" w:sz="2" w:space="0" w:color="000000"/>
              <w:right w:val="single" w:sz="2" w:space="0" w:color="000000"/>
            </w:tcBorders>
          </w:tcPr>
          <w:p>
            <w:pPr>
              <w:pStyle w:val="TableParagraph"/>
              <w:spacing w:line="270" w:lineRule="atLeast" w:before="109"/>
              <w:ind w:left="8" w:right="68"/>
              <w:rPr>
                <w:sz w:val="21"/>
              </w:rPr>
            </w:pPr>
            <w:r>
              <w:rPr>
                <w:sz w:val="21"/>
              </w:rPr>
              <w:t>各类人防门、各类人防建筑</w:t>
            </w:r>
            <w:r>
              <w:rPr>
                <w:w w:val="105"/>
                <w:sz w:val="21"/>
              </w:rPr>
              <w:t>配件等</w:t>
            </w:r>
            <w:r>
              <w:rPr>
                <w:w w:val="180"/>
                <w:sz w:val="21"/>
              </w:rPr>
              <w:t>。</w:t>
            </w:r>
          </w:p>
        </w:tc>
        <w:tc>
          <w:tcPr>
            <w:tcW w:w="1466" w:type="dxa"/>
            <w:tcBorders>
              <w:top w:val="single" w:sz="2" w:space="0" w:color="000000"/>
              <w:left w:val="single" w:sz="2" w:space="0" w:color="000000"/>
              <w:bottom w:val="single" w:sz="2" w:space="0" w:color="000000"/>
              <w:right w:val="single" w:sz="2" w:space="0" w:color="000000"/>
            </w:tcBorders>
          </w:tcPr>
          <w:p>
            <w:pPr>
              <w:pStyle w:val="TableParagraph"/>
              <w:spacing w:before="12"/>
              <w:rPr>
                <w:sz w:val="14"/>
              </w:rPr>
            </w:pPr>
          </w:p>
          <w:p>
            <w:pPr>
              <w:pStyle w:val="TableParagraph"/>
              <w:ind w:left="7"/>
              <w:rPr>
                <w:sz w:val="21"/>
              </w:rPr>
            </w:pPr>
            <w:r>
              <w:rPr>
                <w:sz w:val="21"/>
              </w:rPr>
              <w:t>人防建筑面积</w:t>
            </w:r>
          </w:p>
        </w:tc>
        <w:tc>
          <w:tcPr>
            <w:tcW w:w="373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610" w:type="dxa"/>
            <w:tcBorders>
              <w:top w:val="single" w:sz="2" w:space="0" w:color="000000"/>
              <w:left w:val="single" w:sz="2" w:space="0" w:color="000000"/>
              <w:bottom w:val="single" w:sz="2" w:space="0" w:color="000000"/>
              <w:right w:val="single" w:sz="2" w:space="0" w:color="000000"/>
            </w:tcBorders>
          </w:tcPr>
          <w:p>
            <w:pPr>
              <w:pStyle w:val="TableParagraph"/>
              <w:spacing w:before="3"/>
              <w:rPr>
                <w:sz w:val="19"/>
              </w:rPr>
            </w:pPr>
          </w:p>
          <w:p>
            <w:pPr>
              <w:pStyle w:val="TableParagraph"/>
              <w:ind w:left="277"/>
              <w:rPr>
                <w:sz w:val="21"/>
              </w:rPr>
            </w:pPr>
            <w:r>
              <w:rPr>
                <w:sz w:val="21"/>
              </w:rPr>
              <w:t>人防门面积</w:t>
            </w:r>
          </w:p>
        </w:tc>
        <w:tc>
          <w:tcPr>
            <w:tcW w:w="2166"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55" w:hRule="atLeast"/>
        </w:trPr>
        <w:tc>
          <w:tcPr>
            <w:tcW w:w="610" w:type="dxa"/>
            <w:tcBorders>
              <w:top w:val="single" w:sz="2" w:space="0" w:color="000000"/>
              <w:bottom w:val="single" w:sz="2" w:space="0" w:color="000000"/>
              <w:right w:val="single" w:sz="2" w:space="0" w:color="000000"/>
            </w:tcBorders>
          </w:tcPr>
          <w:p>
            <w:pPr>
              <w:pStyle w:val="TableParagraph"/>
              <w:spacing w:before="12"/>
              <w:rPr>
                <w:sz w:val="17"/>
              </w:rPr>
            </w:pPr>
          </w:p>
          <w:p>
            <w:pPr>
              <w:pStyle w:val="TableParagraph"/>
              <w:ind w:left="29" w:right="6"/>
              <w:jc w:val="center"/>
              <w:rPr>
                <w:sz w:val="21"/>
              </w:rPr>
            </w:pPr>
            <w:r>
              <w:rPr>
                <w:sz w:val="21"/>
              </w:rPr>
              <w:t>15.1</w:t>
            </w:r>
          </w:p>
        </w:tc>
        <w:tc>
          <w:tcPr>
            <w:tcW w:w="1588" w:type="dxa"/>
            <w:tcBorders>
              <w:top w:val="single" w:sz="2" w:space="0" w:color="000000"/>
              <w:left w:val="single" w:sz="2" w:space="0" w:color="000000"/>
              <w:bottom w:val="single" w:sz="2" w:space="0" w:color="000000"/>
              <w:right w:val="single" w:sz="2" w:space="0" w:color="000000"/>
            </w:tcBorders>
          </w:tcPr>
          <w:p>
            <w:pPr>
              <w:pStyle w:val="TableParagraph"/>
              <w:spacing w:before="3"/>
              <w:rPr>
                <w:sz w:val="19"/>
              </w:rPr>
            </w:pPr>
          </w:p>
          <w:p>
            <w:pPr>
              <w:pStyle w:val="TableParagraph"/>
              <w:ind w:left="43" w:right="28"/>
              <w:jc w:val="center"/>
              <w:rPr>
                <w:sz w:val="21"/>
              </w:rPr>
            </w:pPr>
            <w:r>
              <w:rPr>
                <w:sz w:val="21"/>
              </w:rPr>
              <w:t>人防门</w:t>
            </w:r>
          </w:p>
        </w:tc>
        <w:tc>
          <w:tcPr>
            <w:tcW w:w="2669" w:type="dxa"/>
            <w:tcBorders>
              <w:top w:val="single" w:sz="2" w:space="0" w:color="000000"/>
              <w:left w:val="single" w:sz="2" w:space="0" w:color="000000"/>
              <w:bottom w:val="single" w:sz="2" w:space="0" w:color="000000"/>
              <w:right w:val="single" w:sz="2" w:space="0" w:color="000000"/>
            </w:tcBorders>
          </w:tcPr>
          <w:p>
            <w:pPr>
              <w:pStyle w:val="TableParagraph"/>
              <w:spacing w:before="3"/>
              <w:rPr>
                <w:sz w:val="19"/>
              </w:rPr>
            </w:pPr>
          </w:p>
          <w:p>
            <w:pPr>
              <w:pStyle w:val="TableParagraph"/>
              <w:ind w:left="8"/>
              <w:rPr>
                <w:sz w:val="21"/>
              </w:rPr>
            </w:pPr>
            <w:r>
              <w:rPr>
                <w:sz w:val="21"/>
              </w:rPr>
              <w:t>人防门</w:t>
            </w:r>
          </w:p>
        </w:tc>
        <w:tc>
          <w:tcPr>
            <w:tcW w:w="1466" w:type="dxa"/>
            <w:tcBorders>
              <w:top w:val="single" w:sz="2" w:space="0" w:color="000000"/>
              <w:left w:val="single" w:sz="2" w:space="0" w:color="000000"/>
              <w:bottom w:val="single" w:sz="2" w:space="0" w:color="000000"/>
              <w:right w:val="single" w:sz="2" w:space="0" w:color="000000"/>
            </w:tcBorders>
          </w:tcPr>
          <w:p>
            <w:pPr>
              <w:pStyle w:val="TableParagraph"/>
              <w:spacing w:before="3"/>
              <w:rPr>
                <w:sz w:val="19"/>
              </w:rPr>
            </w:pPr>
          </w:p>
          <w:p>
            <w:pPr>
              <w:pStyle w:val="TableParagraph"/>
              <w:ind w:left="7"/>
              <w:rPr>
                <w:sz w:val="21"/>
              </w:rPr>
            </w:pPr>
            <w:r>
              <w:rPr>
                <w:sz w:val="21"/>
              </w:rPr>
              <w:t>人防建筑面积</w:t>
            </w:r>
          </w:p>
        </w:tc>
        <w:tc>
          <w:tcPr>
            <w:tcW w:w="3734" w:type="dxa"/>
            <w:tcBorders>
              <w:top w:val="single" w:sz="2" w:space="0" w:color="000000"/>
              <w:left w:val="single" w:sz="2" w:space="0" w:color="000000"/>
              <w:bottom w:val="single" w:sz="2" w:space="0" w:color="000000"/>
              <w:right w:val="single" w:sz="2" w:space="0" w:color="000000"/>
            </w:tcBorders>
          </w:tcPr>
          <w:p>
            <w:pPr>
              <w:pStyle w:val="TableParagraph"/>
              <w:spacing w:line="270" w:lineRule="atLeast" w:before="109"/>
              <w:ind w:left="8" w:right="36"/>
              <w:rPr>
                <w:sz w:val="21"/>
              </w:rPr>
            </w:pPr>
            <w:r>
              <w:rPr>
                <w:sz w:val="21"/>
              </w:rPr>
              <w:t>门(含框)安装、五金配件安装、刷防护材料</w:t>
            </w:r>
          </w:p>
        </w:tc>
        <w:tc>
          <w:tcPr>
            <w:tcW w:w="1610" w:type="dxa"/>
            <w:tcBorders>
              <w:top w:val="single" w:sz="2" w:space="0" w:color="000000"/>
              <w:left w:val="single" w:sz="2" w:space="0" w:color="000000"/>
              <w:bottom w:val="single" w:sz="2" w:space="0" w:color="000000"/>
              <w:right w:val="single" w:sz="2" w:space="0" w:color="000000"/>
            </w:tcBorders>
          </w:tcPr>
          <w:p>
            <w:pPr>
              <w:pStyle w:val="TableParagraph"/>
              <w:spacing w:before="3"/>
              <w:rPr>
                <w:sz w:val="19"/>
              </w:rPr>
            </w:pPr>
          </w:p>
          <w:p>
            <w:pPr>
              <w:pStyle w:val="TableParagraph"/>
              <w:ind w:left="277"/>
              <w:rPr>
                <w:sz w:val="21"/>
              </w:rPr>
            </w:pPr>
            <w:r>
              <w:rPr>
                <w:sz w:val="21"/>
              </w:rPr>
              <w:t>人防门面积</w:t>
            </w:r>
          </w:p>
        </w:tc>
        <w:tc>
          <w:tcPr>
            <w:tcW w:w="2166"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953" w:hRule="atLeast"/>
        </w:trPr>
        <w:tc>
          <w:tcPr>
            <w:tcW w:w="610" w:type="dxa"/>
            <w:tcBorders>
              <w:top w:val="single" w:sz="2" w:space="0" w:color="000000"/>
              <w:bottom w:val="single" w:sz="2" w:space="0" w:color="000000"/>
              <w:right w:val="single" w:sz="2" w:space="0" w:color="000000"/>
            </w:tcBorders>
          </w:tcPr>
          <w:p>
            <w:pPr>
              <w:pStyle w:val="TableParagraph"/>
              <w:rPr>
                <w:sz w:val="20"/>
              </w:rPr>
            </w:pPr>
          </w:p>
          <w:p>
            <w:pPr>
              <w:pStyle w:val="TableParagraph"/>
              <w:spacing w:before="9"/>
              <w:rPr>
                <w:sz w:val="16"/>
              </w:rPr>
            </w:pPr>
          </w:p>
          <w:p>
            <w:pPr>
              <w:pStyle w:val="TableParagraph"/>
              <w:ind w:left="34" w:right="6"/>
              <w:jc w:val="center"/>
              <w:rPr>
                <w:sz w:val="21"/>
              </w:rPr>
            </w:pPr>
            <w:r>
              <w:rPr>
                <w:sz w:val="21"/>
              </w:rPr>
              <w:t>16</w:t>
            </w:r>
          </w:p>
        </w:tc>
        <w:tc>
          <w:tcPr>
            <w:tcW w:w="1588" w:type="dxa"/>
            <w:tcBorders>
              <w:top w:val="single" w:sz="2" w:space="0" w:color="000000"/>
              <w:left w:val="single" w:sz="2" w:space="0" w:color="000000"/>
              <w:bottom w:val="single" w:sz="2" w:space="0" w:color="000000"/>
              <w:right w:val="single" w:sz="2" w:space="0" w:color="000000"/>
            </w:tcBorders>
          </w:tcPr>
          <w:p>
            <w:pPr>
              <w:pStyle w:val="TableParagraph"/>
              <w:spacing w:before="1"/>
              <w:rPr>
                <w:sz w:val="28"/>
              </w:rPr>
            </w:pPr>
          </w:p>
          <w:p>
            <w:pPr>
              <w:pStyle w:val="TableParagraph"/>
              <w:ind w:left="42" w:right="29"/>
              <w:jc w:val="center"/>
              <w:rPr>
                <w:sz w:val="21"/>
              </w:rPr>
            </w:pPr>
            <w:r>
              <w:rPr>
                <w:sz w:val="21"/>
              </w:rPr>
              <w:t>其他建筑工程</w:t>
            </w:r>
          </w:p>
        </w:tc>
        <w:tc>
          <w:tcPr>
            <w:tcW w:w="2669"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9"/>
              <w:rPr>
                <w:sz w:val="16"/>
              </w:rPr>
            </w:pPr>
          </w:p>
          <w:p>
            <w:pPr>
              <w:pStyle w:val="TableParagraph"/>
              <w:ind w:left="8"/>
              <w:rPr>
                <w:sz w:val="21"/>
              </w:rPr>
            </w:pPr>
            <w:r>
              <w:rPr>
                <w:w w:val="99"/>
                <w:sz w:val="21"/>
              </w:rPr>
              <w:t>/</w:t>
            </w:r>
          </w:p>
        </w:tc>
        <w:tc>
          <w:tcPr>
            <w:tcW w:w="1466"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3734" w:type="dxa"/>
            <w:tcBorders>
              <w:top w:val="single" w:sz="2" w:space="0" w:color="000000"/>
              <w:left w:val="single" w:sz="2" w:space="0" w:color="000000"/>
              <w:bottom w:val="single" w:sz="2" w:space="0" w:color="000000"/>
              <w:right w:val="single" w:sz="2" w:space="0" w:color="000000"/>
            </w:tcBorders>
          </w:tcPr>
          <w:p>
            <w:pPr>
              <w:pStyle w:val="TableParagraph"/>
              <w:spacing w:line="242" w:lineRule="auto" w:before="136"/>
              <w:ind w:left="8"/>
              <w:rPr>
                <w:sz w:val="21"/>
              </w:rPr>
            </w:pPr>
            <w:r>
              <w:rPr>
                <w:w w:val="95"/>
                <w:sz w:val="21"/>
              </w:rPr>
              <w:t>排水沟、电缆沟、散水、台阶坡道、变</w:t>
            </w:r>
            <w:r>
              <w:rPr>
                <w:sz w:val="21"/>
              </w:rPr>
              <w:t>形缝、止水带、烟道、栏杆、挡烟垂壁</w:t>
            </w:r>
          </w:p>
          <w:p>
            <w:pPr>
              <w:pStyle w:val="TableParagraph"/>
              <w:spacing w:line="252" w:lineRule="exact" w:before="2"/>
              <w:ind w:left="8"/>
              <w:rPr>
                <w:sz w:val="21"/>
              </w:rPr>
            </w:pPr>
            <w:r>
              <w:rPr>
                <w:sz w:val="21"/>
              </w:rPr>
              <w:t>卫生间配套、木花架、标识标线等</w:t>
            </w:r>
          </w:p>
        </w:tc>
        <w:tc>
          <w:tcPr>
            <w:tcW w:w="1610"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151"/>
              <w:ind w:left="-107"/>
              <w:rPr>
                <w:sz w:val="21"/>
              </w:rPr>
            </w:pPr>
            <w:r>
              <w:rPr>
                <w:w w:val="99"/>
                <w:sz w:val="21"/>
              </w:rPr>
              <w:t>、</w:t>
            </w:r>
          </w:p>
        </w:tc>
        <w:tc>
          <w:tcPr>
            <w:tcW w:w="2166"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2326" w:hRule="atLeast"/>
        </w:trPr>
        <w:tc>
          <w:tcPr>
            <w:tcW w:w="610" w:type="dxa"/>
            <w:tcBorders>
              <w:top w:val="single" w:sz="2" w:space="0" w:color="000000"/>
              <w:right w:val="single" w:sz="2" w:space="0" w:color="000000"/>
            </w:tcBorders>
          </w:tcPr>
          <w:p>
            <w:pPr>
              <w:pStyle w:val="TableParagraph"/>
              <w:rPr>
                <w:sz w:val="20"/>
              </w:rPr>
            </w:pPr>
          </w:p>
          <w:p>
            <w:pPr>
              <w:pStyle w:val="TableParagraph"/>
              <w:rPr>
                <w:sz w:val="20"/>
              </w:rPr>
            </w:pPr>
          </w:p>
          <w:p>
            <w:pPr>
              <w:pStyle w:val="TableParagraph"/>
              <w:rPr>
                <w:sz w:val="20"/>
              </w:rPr>
            </w:pPr>
          </w:p>
          <w:p>
            <w:pPr>
              <w:pStyle w:val="TableParagraph"/>
              <w:spacing w:before="7"/>
              <w:rPr>
                <w:sz w:val="21"/>
              </w:rPr>
            </w:pPr>
          </w:p>
          <w:p>
            <w:pPr>
              <w:pStyle w:val="TableParagraph"/>
              <w:ind w:left="34" w:right="6"/>
              <w:jc w:val="center"/>
              <w:rPr>
                <w:sz w:val="21"/>
              </w:rPr>
            </w:pPr>
            <w:r>
              <w:rPr>
                <w:sz w:val="21"/>
              </w:rPr>
              <w:t>17</w:t>
            </w:r>
          </w:p>
        </w:tc>
        <w:tc>
          <w:tcPr>
            <w:tcW w:w="1588" w:type="dxa"/>
            <w:tcBorders>
              <w:top w:val="single" w:sz="2" w:space="0" w:color="000000"/>
              <w:left w:val="single" w:sz="2" w:space="0" w:color="000000"/>
              <w:right w:val="single" w:sz="2" w:space="0" w:color="000000"/>
            </w:tcBorders>
          </w:tcPr>
          <w:p>
            <w:pPr>
              <w:pStyle w:val="TableParagraph"/>
              <w:rPr>
                <w:sz w:val="20"/>
              </w:rPr>
            </w:pPr>
          </w:p>
          <w:p>
            <w:pPr>
              <w:pStyle w:val="TableParagraph"/>
              <w:rPr>
                <w:sz w:val="20"/>
              </w:rPr>
            </w:pPr>
          </w:p>
          <w:p>
            <w:pPr>
              <w:pStyle w:val="TableParagraph"/>
              <w:rPr>
                <w:sz w:val="20"/>
              </w:rPr>
            </w:pPr>
          </w:p>
          <w:p>
            <w:pPr>
              <w:pStyle w:val="TableParagraph"/>
              <w:spacing w:before="9"/>
              <w:rPr>
                <w:sz w:val="21"/>
              </w:rPr>
            </w:pPr>
          </w:p>
          <w:p>
            <w:pPr>
              <w:pStyle w:val="TableParagraph"/>
              <w:ind w:left="43" w:right="28"/>
              <w:jc w:val="center"/>
              <w:rPr>
                <w:sz w:val="21"/>
              </w:rPr>
            </w:pPr>
            <w:r>
              <w:rPr>
                <w:sz w:val="21"/>
              </w:rPr>
              <w:t>装配式建筑工程</w:t>
            </w:r>
          </w:p>
        </w:tc>
        <w:tc>
          <w:tcPr>
            <w:tcW w:w="2669" w:type="dxa"/>
            <w:tcBorders>
              <w:top w:val="single" w:sz="2" w:space="0" w:color="000000"/>
              <w:left w:val="single" w:sz="2" w:space="0" w:color="000000"/>
              <w:right w:val="single" w:sz="2" w:space="0" w:color="000000"/>
            </w:tcBorders>
          </w:tcPr>
          <w:p>
            <w:pPr>
              <w:pStyle w:val="TableParagraph"/>
              <w:spacing w:line="242" w:lineRule="auto" w:before="149"/>
              <w:ind w:left="8" w:right="6"/>
              <w:rPr>
                <w:sz w:val="21"/>
              </w:rPr>
            </w:pPr>
            <w:r>
              <w:rPr>
                <w:sz w:val="21"/>
              </w:rPr>
              <w:t>全装配式混凝土结构工程 、装配整体式混凝土叠合结构工程（叠合板）、装配整体式混凝土叠合结构工程（空腔墙柱） 、装配式格构式组合结构工程、全预制模块化</w:t>
            </w:r>
          </w:p>
          <w:p>
            <w:pPr>
              <w:pStyle w:val="TableParagraph"/>
              <w:spacing w:line="270" w:lineRule="atLeast" w:before="3"/>
              <w:ind w:left="8" w:right="23"/>
              <w:rPr>
                <w:sz w:val="21"/>
              </w:rPr>
            </w:pPr>
            <w:r>
              <w:rPr>
                <w:sz w:val="21"/>
              </w:rPr>
              <w:t>建筑工程 、装配式木结构工程</w:t>
            </w:r>
          </w:p>
        </w:tc>
        <w:tc>
          <w:tcPr>
            <w:tcW w:w="1466" w:type="dxa"/>
            <w:tcBorders>
              <w:top w:val="single" w:sz="2" w:space="0" w:color="000000"/>
              <w:left w:val="single" w:sz="2" w:space="0" w:color="000000"/>
              <w:right w:val="single" w:sz="2" w:space="0" w:color="000000"/>
            </w:tcBorders>
          </w:tcPr>
          <w:p>
            <w:pPr>
              <w:pStyle w:val="TableParagraph"/>
              <w:rPr>
                <w:sz w:val="20"/>
              </w:rPr>
            </w:pPr>
          </w:p>
          <w:p>
            <w:pPr>
              <w:pStyle w:val="TableParagraph"/>
              <w:rPr>
                <w:sz w:val="20"/>
              </w:rPr>
            </w:pPr>
          </w:p>
          <w:p>
            <w:pPr>
              <w:pStyle w:val="TableParagraph"/>
              <w:spacing w:before="7"/>
              <w:rPr>
                <w:sz w:val="29"/>
              </w:rPr>
            </w:pPr>
          </w:p>
          <w:p>
            <w:pPr>
              <w:pStyle w:val="TableParagraph"/>
              <w:spacing w:line="242" w:lineRule="auto"/>
              <w:ind w:left="7" w:right="171"/>
              <w:rPr>
                <w:sz w:val="21"/>
              </w:rPr>
            </w:pPr>
            <w:r>
              <w:rPr>
                <w:sz w:val="21"/>
              </w:rPr>
              <w:t>装配式建筑面积</w:t>
            </w:r>
          </w:p>
        </w:tc>
        <w:tc>
          <w:tcPr>
            <w:tcW w:w="3734"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1610" w:type="dxa"/>
            <w:tcBorders>
              <w:top w:val="single" w:sz="2" w:space="0" w:color="000000"/>
              <w:left w:val="single" w:sz="2" w:space="0" w:color="000000"/>
              <w:right w:val="single" w:sz="2" w:space="0" w:color="000000"/>
            </w:tcBorders>
          </w:tcPr>
          <w:p>
            <w:pPr>
              <w:pStyle w:val="TableParagraph"/>
              <w:rPr>
                <w:sz w:val="20"/>
              </w:rPr>
            </w:pPr>
          </w:p>
          <w:p>
            <w:pPr>
              <w:pStyle w:val="TableParagraph"/>
              <w:rPr>
                <w:sz w:val="20"/>
              </w:rPr>
            </w:pPr>
          </w:p>
          <w:p>
            <w:pPr>
              <w:pStyle w:val="TableParagraph"/>
              <w:rPr>
                <w:sz w:val="20"/>
              </w:rPr>
            </w:pPr>
          </w:p>
          <w:p>
            <w:pPr>
              <w:pStyle w:val="TableParagraph"/>
              <w:spacing w:before="9"/>
              <w:rPr>
                <w:sz w:val="21"/>
              </w:rPr>
            </w:pPr>
          </w:p>
          <w:p>
            <w:pPr>
              <w:pStyle w:val="TableParagraph"/>
              <w:ind w:right="48"/>
              <w:jc w:val="right"/>
              <w:rPr>
                <w:sz w:val="21"/>
              </w:rPr>
            </w:pPr>
            <w:r>
              <w:rPr>
                <w:w w:val="95"/>
                <w:sz w:val="21"/>
              </w:rPr>
              <w:t>装配式建筑面积</w:t>
            </w:r>
          </w:p>
        </w:tc>
        <w:tc>
          <w:tcPr>
            <w:tcW w:w="2166" w:type="dxa"/>
            <w:tcBorders>
              <w:top w:val="single" w:sz="2" w:space="0" w:color="000000"/>
              <w:left w:val="single" w:sz="2" w:space="0" w:color="000000"/>
            </w:tcBorders>
          </w:tcPr>
          <w:p>
            <w:pPr>
              <w:pStyle w:val="TableParagraph"/>
              <w:rPr>
                <w:rFonts w:ascii="Times New Roman"/>
                <w:sz w:val="20"/>
              </w:rPr>
            </w:pPr>
          </w:p>
        </w:tc>
      </w:tr>
    </w:tbl>
    <w:p>
      <w:pPr>
        <w:spacing w:after="0"/>
        <w:rPr>
          <w:rFonts w:ascii="Times New Roman"/>
          <w:sz w:val="20"/>
        </w:rPr>
        <w:sectPr>
          <w:headerReference w:type="default" r:id="rId357"/>
          <w:footerReference w:type="default" r:id="rId358"/>
          <w:pgSz w:w="16840" w:h="11910" w:orient="landscape"/>
          <w:pgMar w:header="0" w:footer="893" w:top="1100" w:bottom="1080" w:left="1300" w:right="1320"/>
          <w:pgNumType w:start="202"/>
        </w:sectPr>
      </w:pPr>
    </w:p>
    <w:p>
      <w:pPr>
        <w:pStyle w:val="BodyText"/>
        <w:spacing w:before="8"/>
        <w:rPr>
          <w:sz w:val="5"/>
        </w:rPr>
      </w:pPr>
    </w:p>
    <w:tbl>
      <w:tblPr>
        <w:tblW w:w="0" w:type="auto"/>
        <w:jc w:val="left"/>
        <w:tblInd w:w="2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10"/>
        <w:gridCol w:w="1588"/>
        <w:gridCol w:w="2669"/>
        <w:gridCol w:w="1466"/>
        <w:gridCol w:w="3734"/>
        <w:gridCol w:w="1610"/>
        <w:gridCol w:w="2166"/>
      </w:tblGrid>
      <w:tr>
        <w:trPr>
          <w:trHeight w:val="2023" w:hRule="atLeast"/>
        </w:trPr>
        <w:tc>
          <w:tcPr>
            <w:tcW w:w="610" w:type="dxa"/>
            <w:tcBorders>
              <w:bottom w:val="single" w:sz="2" w:space="0" w:color="000000"/>
              <w:right w:val="single" w:sz="2" w:space="0" w:color="000000"/>
            </w:tcBorders>
          </w:tcPr>
          <w:p>
            <w:pPr>
              <w:pStyle w:val="TableParagraph"/>
              <w:rPr>
                <w:sz w:val="20"/>
              </w:rPr>
            </w:pPr>
          </w:p>
          <w:p>
            <w:pPr>
              <w:pStyle w:val="TableParagraph"/>
              <w:rPr>
                <w:sz w:val="20"/>
              </w:rPr>
            </w:pPr>
          </w:p>
          <w:p>
            <w:pPr>
              <w:pStyle w:val="TableParagraph"/>
              <w:rPr>
                <w:sz w:val="20"/>
              </w:rPr>
            </w:pPr>
          </w:p>
          <w:p>
            <w:pPr>
              <w:pStyle w:val="TableParagraph"/>
              <w:spacing w:before="12"/>
              <w:rPr>
                <w:sz w:val="15"/>
              </w:rPr>
            </w:pPr>
          </w:p>
          <w:p>
            <w:pPr>
              <w:pStyle w:val="TableParagraph"/>
              <w:ind w:left="103"/>
              <w:rPr>
                <w:sz w:val="21"/>
              </w:rPr>
            </w:pPr>
            <w:r>
              <w:rPr>
                <w:sz w:val="21"/>
              </w:rPr>
              <w:t>17.1</w:t>
            </w:r>
          </w:p>
        </w:tc>
        <w:tc>
          <w:tcPr>
            <w:tcW w:w="1588" w:type="dxa"/>
            <w:tcBorders>
              <w:left w:val="single" w:sz="2" w:space="0" w:color="000000"/>
              <w:bottom w:val="single" w:sz="2" w:space="0" w:color="000000"/>
              <w:right w:val="single" w:sz="2" w:space="0" w:color="000000"/>
            </w:tcBorders>
          </w:tcPr>
          <w:p>
            <w:pPr>
              <w:pStyle w:val="TableParagraph"/>
              <w:rPr>
                <w:sz w:val="20"/>
              </w:rPr>
            </w:pPr>
          </w:p>
          <w:p>
            <w:pPr>
              <w:pStyle w:val="TableParagraph"/>
              <w:rPr>
                <w:sz w:val="20"/>
              </w:rPr>
            </w:pPr>
          </w:p>
          <w:p>
            <w:pPr>
              <w:pStyle w:val="TableParagraph"/>
              <w:spacing w:line="242" w:lineRule="auto" w:before="141"/>
              <w:ind w:left="45" w:right="30"/>
              <w:jc w:val="center"/>
              <w:rPr>
                <w:sz w:val="21"/>
              </w:rPr>
            </w:pPr>
            <w:r>
              <w:rPr>
                <w:w w:val="95"/>
                <w:sz w:val="21"/>
              </w:rPr>
              <w:t>全装配式混凝土</w:t>
            </w:r>
            <w:r>
              <w:rPr>
                <w:sz w:val="21"/>
              </w:rPr>
              <w:t>结构工</w:t>
            </w:r>
          </w:p>
          <w:p>
            <w:pPr>
              <w:pStyle w:val="TableParagraph"/>
              <w:spacing w:before="9"/>
              <w:ind w:left="18"/>
              <w:jc w:val="center"/>
              <w:rPr>
                <w:sz w:val="21"/>
              </w:rPr>
            </w:pPr>
            <w:r>
              <w:rPr>
                <w:w w:val="99"/>
                <w:sz w:val="21"/>
              </w:rPr>
              <w:t>程</w:t>
            </w:r>
          </w:p>
        </w:tc>
        <w:tc>
          <w:tcPr>
            <w:tcW w:w="2669" w:type="dxa"/>
            <w:tcBorders>
              <w:left w:val="single" w:sz="2" w:space="0" w:color="000000"/>
              <w:bottom w:val="single" w:sz="2" w:space="0" w:color="000000"/>
              <w:right w:val="single" w:sz="2" w:space="0" w:color="000000"/>
            </w:tcBorders>
          </w:tcPr>
          <w:p>
            <w:pPr>
              <w:pStyle w:val="TableParagraph"/>
              <w:rPr>
                <w:sz w:val="20"/>
              </w:rPr>
            </w:pPr>
          </w:p>
          <w:p>
            <w:pPr>
              <w:pStyle w:val="TableParagraph"/>
              <w:rPr>
                <w:sz w:val="20"/>
              </w:rPr>
            </w:pPr>
          </w:p>
          <w:p>
            <w:pPr>
              <w:pStyle w:val="TableParagraph"/>
              <w:spacing w:before="1"/>
              <w:rPr>
                <w:sz w:val="25"/>
              </w:rPr>
            </w:pPr>
          </w:p>
          <w:p>
            <w:pPr>
              <w:pStyle w:val="TableParagraph"/>
              <w:spacing w:line="242" w:lineRule="auto"/>
              <w:ind w:left="8" w:right="-15"/>
              <w:rPr>
                <w:sz w:val="21"/>
              </w:rPr>
            </w:pPr>
            <w:r>
              <w:rPr>
                <w:spacing w:val="-8"/>
                <w:sz w:val="21"/>
              </w:rPr>
              <w:t>预制混凝土梁、板、墙、柱、</w:t>
            </w:r>
            <w:r>
              <w:rPr>
                <w:spacing w:val="7"/>
                <w:sz w:val="21"/>
              </w:rPr>
              <w:t>楼梯、阳台板等构件</w:t>
            </w:r>
          </w:p>
        </w:tc>
        <w:tc>
          <w:tcPr>
            <w:tcW w:w="1466" w:type="dxa"/>
            <w:tcBorders>
              <w:left w:val="single" w:sz="2" w:space="0" w:color="000000"/>
              <w:bottom w:val="single" w:sz="2" w:space="0" w:color="000000"/>
              <w:right w:val="single" w:sz="2" w:space="0" w:color="000000"/>
            </w:tcBorders>
          </w:tcPr>
          <w:p>
            <w:pPr>
              <w:pStyle w:val="TableParagraph"/>
              <w:rPr>
                <w:sz w:val="20"/>
              </w:rPr>
            </w:pPr>
          </w:p>
          <w:p>
            <w:pPr>
              <w:pStyle w:val="TableParagraph"/>
              <w:rPr>
                <w:sz w:val="20"/>
              </w:rPr>
            </w:pPr>
          </w:p>
          <w:p>
            <w:pPr>
              <w:pStyle w:val="TableParagraph"/>
              <w:spacing w:before="1"/>
              <w:rPr>
                <w:sz w:val="25"/>
              </w:rPr>
            </w:pPr>
          </w:p>
          <w:p>
            <w:pPr>
              <w:pStyle w:val="TableParagraph"/>
              <w:spacing w:line="242" w:lineRule="auto"/>
              <w:ind w:left="7" w:right="171"/>
              <w:rPr>
                <w:sz w:val="21"/>
              </w:rPr>
            </w:pPr>
            <w:r>
              <w:rPr>
                <w:sz w:val="21"/>
              </w:rPr>
              <w:t>装配式建筑面积</w:t>
            </w:r>
          </w:p>
        </w:tc>
        <w:tc>
          <w:tcPr>
            <w:tcW w:w="3734" w:type="dxa"/>
            <w:tcBorders>
              <w:left w:val="single" w:sz="2" w:space="0" w:color="000000"/>
              <w:bottom w:val="single" w:sz="2" w:space="0" w:color="000000"/>
              <w:right w:val="single" w:sz="2" w:space="0" w:color="000000"/>
            </w:tcBorders>
          </w:tcPr>
          <w:p>
            <w:pPr>
              <w:pStyle w:val="TableParagraph"/>
              <w:rPr>
                <w:sz w:val="20"/>
              </w:rPr>
            </w:pPr>
          </w:p>
          <w:p>
            <w:pPr>
              <w:pStyle w:val="TableParagraph"/>
              <w:rPr>
                <w:sz w:val="20"/>
              </w:rPr>
            </w:pPr>
          </w:p>
          <w:p>
            <w:pPr>
              <w:pStyle w:val="TableParagraph"/>
              <w:spacing w:before="11"/>
              <w:rPr>
                <w:sz w:val="21"/>
              </w:rPr>
            </w:pPr>
          </w:p>
          <w:p>
            <w:pPr>
              <w:pStyle w:val="TableParagraph"/>
              <w:spacing w:line="242" w:lineRule="auto"/>
              <w:ind w:left="8" w:right="-15"/>
              <w:rPr>
                <w:sz w:val="21"/>
              </w:rPr>
            </w:pPr>
            <w:r>
              <w:rPr>
                <w:spacing w:val="1"/>
                <w:sz w:val="21"/>
              </w:rPr>
              <w:t>制作、运输、安装、连接节点处理 、临</w:t>
            </w:r>
            <w:r>
              <w:rPr>
                <w:spacing w:val="6"/>
                <w:sz w:val="21"/>
              </w:rPr>
              <w:t>时支撑等全部工作</w:t>
            </w:r>
          </w:p>
        </w:tc>
        <w:tc>
          <w:tcPr>
            <w:tcW w:w="1610" w:type="dxa"/>
            <w:tcBorders>
              <w:left w:val="single" w:sz="2" w:space="0" w:color="000000"/>
              <w:bottom w:val="single" w:sz="2" w:space="0" w:color="000000"/>
              <w:right w:val="single" w:sz="2" w:space="0" w:color="000000"/>
            </w:tcBorders>
          </w:tcPr>
          <w:p>
            <w:pPr>
              <w:pStyle w:val="TableParagraph"/>
              <w:rPr>
                <w:sz w:val="20"/>
              </w:rPr>
            </w:pPr>
          </w:p>
          <w:p>
            <w:pPr>
              <w:pStyle w:val="TableParagraph"/>
              <w:rPr>
                <w:sz w:val="20"/>
              </w:rPr>
            </w:pPr>
          </w:p>
          <w:p>
            <w:pPr>
              <w:pStyle w:val="TableParagraph"/>
              <w:spacing w:before="11"/>
              <w:rPr>
                <w:sz w:val="21"/>
              </w:rPr>
            </w:pPr>
          </w:p>
          <w:p>
            <w:pPr>
              <w:pStyle w:val="TableParagraph"/>
              <w:spacing w:line="242" w:lineRule="auto"/>
              <w:ind w:left="167" w:right="36" w:hanging="118"/>
              <w:rPr>
                <w:sz w:val="21"/>
              </w:rPr>
            </w:pPr>
            <w:r>
              <w:rPr>
                <w:sz w:val="21"/>
              </w:rPr>
              <w:t>全装配式预制混凝土构件体积</w:t>
            </w:r>
          </w:p>
        </w:tc>
        <w:tc>
          <w:tcPr>
            <w:tcW w:w="2166" w:type="dxa"/>
            <w:tcBorders>
              <w:left w:val="single" w:sz="2" w:space="0" w:color="000000"/>
              <w:bottom w:val="single" w:sz="2" w:space="0" w:color="000000"/>
            </w:tcBorders>
          </w:tcPr>
          <w:p>
            <w:pPr>
              <w:pStyle w:val="TableParagraph"/>
              <w:spacing w:line="242" w:lineRule="auto" w:before="109"/>
              <w:ind w:left="9" w:right="-15"/>
              <w:rPr>
                <w:sz w:val="21"/>
              </w:rPr>
            </w:pPr>
            <w:r>
              <w:rPr>
                <w:spacing w:val="7"/>
                <w:sz w:val="21"/>
              </w:rPr>
              <w:t>全装配式预制混凝土</w:t>
            </w:r>
            <w:r>
              <w:rPr>
                <w:sz w:val="21"/>
              </w:rPr>
              <w:t>梁、板、墙板、楼梯、</w:t>
            </w:r>
            <w:r>
              <w:rPr>
                <w:spacing w:val="-26"/>
                <w:sz w:val="21"/>
              </w:rPr>
              <w:t>屋面、</w:t>
            </w:r>
            <w:r>
              <w:rPr>
                <w:spacing w:val="4"/>
                <w:position w:val="1"/>
                <w:sz w:val="21"/>
              </w:rPr>
              <w:t>阳台板</w:t>
            </w:r>
            <w:r>
              <w:rPr>
                <w:spacing w:val="3"/>
                <w:position w:val="1"/>
                <w:sz w:val="21"/>
              </w:rPr>
              <w:t>/</w:t>
            </w:r>
            <w:r>
              <w:rPr>
                <w:spacing w:val="4"/>
                <w:position w:val="1"/>
                <w:sz w:val="21"/>
              </w:rPr>
              <w:t>空调板</w:t>
            </w:r>
            <w:r>
              <w:rPr>
                <w:sz w:val="21"/>
              </w:rPr>
              <w:t>体积</w:t>
            </w:r>
          </w:p>
          <w:p>
            <w:pPr>
              <w:pStyle w:val="TableParagraph"/>
              <w:spacing w:before="2"/>
              <w:ind w:left="9"/>
              <w:rPr>
                <w:sz w:val="21"/>
              </w:rPr>
            </w:pPr>
            <w:r>
              <w:rPr>
                <w:sz w:val="21"/>
              </w:rPr>
              <w:t>（17.1.1+17.1.2+17.1</w:t>
            </w:r>
          </w:p>
          <w:p>
            <w:pPr>
              <w:pStyle w:val="TableParagraph"/>
              <w:spacing w:before="2"/>
              <w:ind w:left="9"/>
              <w:rPr>
                <w:sz w:val="21"/>
              </w:rPr>
            </w:pPr>
            <w:r>
              <w:rPr>
                <w:sz w:val="21"/>
              </w:rPr>
              <w:t>.3+17.1.4+17.1.5+17.</w:t>
            </w:r>
          </w:p>
          <w:p>
            <w:pPr>
              <w:pStyle w:val="TableParagraph"/>
              <w:spacing w:line="250" w:lineRule="exact" w:before="5"/>
              <w:ind w:left="9"/>
              <w:rPr>
                <w:sz w:val="21"/>
              </w:rPr>
            </w:pPr>
            <w:r>
              <w:rPr>
                <w:sz w:val="21"/>
              </w:rPr>
              <w:t>1.6）</w:t>
            </w:r>
          </w:p>
        </w:tc>
      </w:tr>
      <w:tr>
        <w:trPr>
          <w:trHeight w:val="1173" w:hRule="atLeast"/>
        </w:trPr>
        <w:tc>
          <w:tcPr>
            <w:tcW w:w="610" w:type="dxa"/>
            <w:tcBorders>
              <w:top w:val="single" w:sz="2" w:space="0" w:color="000000"/>
              <w:bottom w:val="single" w:sz="2" w:space="0" w:color="000000"/>
              <w:right w:val="single" w:sz="2" w:space="0" w:color="000000"/>
            </w:tcBorders>
          </w:tcPr>
          <w:p>
            <w:pPr>
              <w:pStyle w:val="TableParagraph"/>
              <w:rPr>
                <w:sz w:val="20"/>
              </w:rPr>
            </w:pPr>
          </w:p>
          <w:p>
            <w:pPr>
              <w:pStyle w:val="TableParagraph"/>
              <w:spacing w:before="155"/>
              <w:ind w:left="26" w:right="6"/>
              <w:jc w:val="center"/>
              <w:rPr>
                <w:sz w:val="21"/>
              </w:rPr>
            </w:pPr>
            <w:r>
              <w:rPr>
                <w:sz w:val="21"/>
              </w:rPr>
              <w:t>17.1.</w:t>
            </w:r>
          </w:p>
          <w:p>
            <w:pPr>
              <w:pStyle w:val="TableParagraph"/>
              <w:spacing w:before="4"/>
              <w:ind w:left="21"/>
              <w:jc w:val="center"/>
              <w:rPr>
                <w:sz w:val="21"/>
              </w:rPr>
            </w:pPr>
            <w:r>
              <w:rPr>
                <w:w w:val="99"/>
                <w:sz w:val="21"/>
              </w:rPr>
              <w:t>1</w:t>
            </w:r>
          </w:p>
        </w:tc>
        <w:tc>
          <w:tcPr>
            <w:tcW w:w="1588"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7"/>
              <w:rPr>
                <w:sz w:val="22"/>
              </w:rPr>
            </w:pPr>
          </w:p>
          <w:p>
            <w:pPr>
              <w:pStyle w:val="TableParagraph"/>
              <w:ind w:left="18"/>
              <w:jc w:val="center"/>
              <w:rPr>
                <w:sz w:val="21"/>
              </w:rPr>
            </w:pPr>
            <w:r>
              <w:rPr>
                <w:w w:val="99"/>
                <w:sz w:val="21"/>
              </w:rPr>
              <w:t>梁</w:t>
            </w:r>
          </w:p>
        </w:tc>
        <w:tc>
          <w:tcPr>
            <w:tcW w:w="2669"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line="242" w:lineRule="auto" w:before="152"/>
              <w:ind w:left="8" w:right="47"/>
              <w:rPr>
                <w:sz w:val="21"/>
              </w:rPr>
            </w:pPr>
            <w:r>
              <w:rPr>
                <w:sz w:val="21"/>
              </w:rPr>
              <w:t>全装配式预制混凝土梁（普通梁、叠合梁）</w:t>
            </w:r>
          </w:p>
        </w:tc>
        <w:tc>
          <w:tcPr>
            <w:tcW w:w="1466"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line="242" w:lineRule="auto" w:before="152"/>
              <w:ind w:left="7" w:right="171"/>
              <w:rPr>
                <w:sz w:val="21"/>
              </w:rPr>
            </w:pPr>
            <w:r>
              <w:rPr>
                <w:sz w:val="21"/>
              </w:rPr>
              <w:t>装配式建筑面积</w:t>
            </w:r>
          </w:p>
        </w:tc>
        <w:tc>
          <w:tcPr>
            <w:tcW w:w="3734" w:type="dxa"/>
            <w:tcBorders>
              <w:top w:val="single" w:sz="2" w:space="0" w:color="000000"/>
              <w:left w:val="single" w:sz="2" w:space="0" w:color="000000"/>
              <w:bottom w:val="single" w:sz="2" w:space="0" w:color="000000"/>
              <w:right w:val="single" w:sz="2" w:space="0" w:color="000000"/>
            </w:tcBorders>
          </w:tcPr>
          <w:p>
            <w:pPr>
              <w:pStyle w:val="TableParagraph"/>
              <w:spacing w:before="9"/>
              <w:rPr>
                <w:sz w:val="28"/>
              </w:rPr>
            </w:pPr>
          </w:p>
          <w:p>
            <w:pPr>
              <w:pStyle w:val="TableParagraph"/>
              <w:spacing w:line="244" w:lineRule="auto"/>
              <w:ind w:left="8" w:right="-15"/>
              <w:rPr>
                <w:sz w:val="21"/>
              </w:rPr>
            </w:pPr>
            <w:r>
              <w:rPr>
                <w:spacing w:val="1"/>
                <w:sz w:val="21"/>
              </w:rPr>
              <w:t>制作、运输、安装、连接节点处理 、临</w:t>
            </w:r>
            <w:r>
              <w:rPr>
                <w:spacing w:val="6"/>
                <w:sz w:val="21"/>
              </w:rPr>
              <w:t>时支撑等全部工作</w:t>
            </w:r>
          </w:p>
        </w:tc>
        <w:tc>
          <w:tcPr>
            <w:tcW w:w="1610" w:type="dxa"/>
            <w:tcBorders>
              <w:top w:val="single" w:sz="2" w:space="0" w:color="000000"/>
              <w:left w:val="single" w:sz="2" w:space="0" w:color="000000"/>
              <w:bottom w:val="single" w:sz="2" w:space="0" w:color="000000"/>
              <w:right w:val="single" w:sz="2" w:space="0" w:color="000000"/>
            </w:tcBorders>
          </w:tcPr>
          <w:p>
            <w:pPr>
              <w:pStyle w:val="TableParagraph"/>
              <w:spacing w:before="9"/>
              <w:rPr>
                <w:sz w:val="28"/>
              </w:rPr>
            </w:pPr>
          </w:p>
          <w:p>
            <w:pPr>
              <w:pStyle w:val="TableParagraph"/>
              <w:spacing w:line="244" w:lineRule="auto"/>
              <w:ind w:left="167" w:right="36" w:hanging="118"/>
              <w:rPr>
                <w:sz w:val="21"/>
              </w:rPr>
            </w:pPr>
            <w:r>
              <w:rPr>
                <w:sz w:val="21"/>
              </w:rPr>
              <w:t>全装配式预制混凝土构件体积</w:t>
            </w:r>
          </w:p>
        </w:tc>
        <w:tc>
          <w:tcPr>
            <w:tcW w:w="2166"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738" w:hRule="atLeast"/>
        </w:trPr>
        <w:tc>
          <w:tcPr>
            <w:tcW w:w="610" w:type="dxa"/>
            <w:tcBorders>
              <w:top w:val="single" w:sz="2" w:space="0" w:color="000000"/>
              <w:bottom w:val="single" w:sz="2" w:space="0" w:color="000000"/>
              <w:right w:val="single" w:sz="2" w:space="0" w:color="000000"/>
            </w:tcBorders>
          </w:tcPr>
          <w:p>
            <w:pPr>
              <w:pStyle w:val="TableParagraph"/>
              <w:spacing w:before="2"/>
              <w:rPr>
                <w:sz w:val="15"/>
              </w:rPr>
            </w:pPr>
          </w:p>
          <w:p>
            <w:pPr>
              <w:pStyle w:val="TableParagraph"/>
              <w:ind w:left="26" w:right="6"/>
              <w:jc w:val="center"/>
              <w:rPr>
                <w:sz w:val="21"/>
              </w:rPr>
            </w:pPr>
            <w:r>
              <w:rPr>
                <w:sz w:val="21"/>
              </w:rPr>
              <w:t>17.1.</w:t>
            </w:r>
          </w:p>
          <w:p>
            <w:pPr>
              <w:pStyle w:val="TableParagraph"/>
              <w:spacing w:line="252" w:lineRule="exact" w:before="2"/>
              <w:ind w:left="21"/>
              <w:jc w:val="center"/>
              <w:rPr>
                <w:sz w:val="21"/>
              </w:rPr>
            </w:pPr>
            <w:r>
              <w:rPr>
                <w:w w:val="99"/>
                <w:sz w:val="21"/>
              </w:rPr>
              <w:t>2</w:t>
            </w:r>
          </w:p>
        </w:tc>
        <w:tc>
          <w:tcPr>
            <w:tcW w:w="1588" w:type="dxa"/>
            <w:tcBorders>
              <w:top w:val="single" w:sz="2" w:space="0" w:color="000000"/>
              <w:left w:val="single" w:sz="2" w:space="0" w:color="000000"/>
              <w:bottom w:val="single" w:sz="2" w:space="0" w:color="000000"/>
              <w:right w:val="single" w:sz="2" w:space="0" w:color="000000"/>
            </w:tcBorders>
          </w:tcPr>
          <w:p>
            <w:pPr>
              <w:pStyle w:val="TableParagraph"/>
              <w:spacing w:before="6"/>
              <w:rPr>
                <w:sz w:val="25"/>
              </w:rPr>
            </w:pPr>
          </w:p>
          <w:p>
            <w:pPr>
              <w:pStyle w:val="TableParagraph"/>
              <w:ind w:left="18"/>
              <w:jc w:val="center"/>
              <w:rPr>
                <w:sz w:val="21"/>
              </w:rPr>
            </w:pPr>
            <w:r>
              <w:rPr>
                <w:w w:val="99"/>
                <w:sz w:val="21"/>
              </w:rPr>
              <w:t>板</w:t>
            </w:r>
          </w:p>
        </w:tc>
        <w:tc>
          <w:tcPr>
            <w:tcW w:w="2669" w:type="dxa"/>
            <w:tcBorders>
              <w:top w:val="single" w:sz="2" w:space="0" w:color="000000"/>
              <w:left w:val="single" w:sz="2" w:space="0" w:color="000000"/>
              <w:bottom w:val="single" w:sz="2" w:space="0" w:color="000000"/>
              <w:right w:val="single" w:sz="2" w:space="0" w:color="000000"/>
            </w:tcBorders>
          </w:tcPr>
          <w:p>
            <w:pPr>
              <w:pStyle w:val="TableParagraph"/>
              <w:spacing w:line="244" w:lineRule="auto" w:before="151"/>
              <w:ind w:left="8" w:right="47"/>
              <w:rPr>
                <w:sz w:val="21"/>
              </w:rPr>
            </w:pPr>
            <w:r>
              <w:rPr>
                <w:sz w:val="21"/>
              </w:rPr>
              <w:t>全装配式预制混凝土板（实心板、空心板、叠合板）</w:t>
            </w:r>
          </w:p>
        </w:tc>
        <w:tc>
          <w:tcPr>
            <w:tcW w:w="1466" w:type="dxa"/>
            <w:tcBorders>
              <w:top w:val="single" w:sz="2" w:space="0" w:color="000000"/>
              <w:left w:val="single" w:sz="2" w:space="0" w:color="000000"/>
              <w:bottom w:val="single" w:sz="2" w:space="0" w:color="000000"/>
              <w:right w:val="single" w:sz="2" w:space="0" w:color="000000"/>
            </w:tcBorders>
          </w:tcPr>
          <w:p>
            <w:pPr>
              <w:pStyle w:val="TableParagraph"/>
              <w:spacing w:before="9"/>
              <w:rPr>
                <w:sz w:val="14"/>
              </w:rPr>
            </w:pPr>
          </w:p>
          <w:p>
            <w:pPr>
              <w:pStyle w:val="TableParagraph"/>
              <w:spacing w:line="270" w:lineRule="atLeast"/>
              <w:ind w:left="7" w:right="171"/>
              <w:rPr>
                <w:sz w:val="21"/>
              </w:rPr>
            </w:pPr>
            <w:r>
              <w:rPr>
                <w:sz w:val="21"/>
              </w:rPr>
              <w:t>装配式建筑面积</w:t>
            </w:r>
          </w:p>
        </w:tc>
        <w:tc>
          <w:tcPr>
            <w:tcW w:w="3734" w:type="dxa"/>
            <w:tcBorders>
              <w:top w:val="single" w:sz="2" w:space="0" w:color="000000"/>
              <w:left w:val="single" w:sz="2" w:space="0" w:color="000000"/>
              <w:bottom w:val="single" w:sz="2" w:space="0" w:color="000000"/>
              <w:right w:val="single" w:sz="2" w:space="0" w:color="000000"/>
            </w:tcBorders>
          </w:tcPr>
          <w:p>
            <w:pPr>
              <w:pStyle w:val="TableParagraph"/>
              <w:spacing w:line="244" w:lineRule="auto" w:before="151"/>
              <w:ind w:left="8" w:right="-15"/>
              <w:rPr>
                <w:sz w:val="21"/>
              </w:rPr>
            </w:pPr>
            <w:r>
              <w:rPr>
                <w:spacing w:val="1"/>
                <w:sz w:val="21"/>
              </w:rPr>
              <w:t>制作、运输、安装、连接节点处理 、临</w:t>
            </w:r>
            <w:r>
              <w:rPr>
                <w:spacing w:val="6"/>
                <w:sz w:val="21"/>
              </w:rPr>
              <w:t>时支撑等全部工作</w:t>
            </w:r>
          </w:p>
        </w:tc>
        <w:tc>
          <w:tcPr>
            <w:tcW w:w="1610" w:type="dxa"/>
            <w:tcBorders>
              <w:top w:val="single" w:sz="2" w:space="0" w:color="000000"/>
              <w:left w:val="single" w:sz="2" w:space="0" w:color="000000"/>
              <w:bottom w:val="single" w:sz="2" w:space="0" w:color="000000"/>
              <w:right w:val="single" w:sz="2" w:space="0" w:color="000000"/>
            </w:tcBorders>
          </w:tcPr>
          <w:p>
            <w:pPr>
              <w:pStyle w:val="TableParagraph"/>
              <w:spacing w:line="244" w:lineRule="auto" w:before="151"/>
              <w:ind w:left="167" w:right="36" w:hanging="118"/>
              <w:rPr>
                <w:sz w:val="21"/>
              </w:rPr>
            </w:pPr>
            <w:r>
              <w:rPr>
                <w:sz w:val="21"/>
              </w:rPr>
              <w:t>全装配式预制混凝土构件体积</w:t>
            </w:r>
          </w:p>
        </w:tc>
        <w:tc>
          <w:tcPr>
            <w:tcW w:w="2166"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908" w:hRule="atLeast"/>
        </w:trPr>
        <w:tc>
          <w:tcPr>
            <w:tcW w:w="610" w:type="dxa"/>
            <w:tcBorders>
              <w:top w:val="single" w:sz="2" w:space="0" w:color="000000"/>
              <w:bottom w:val="single" w:sz="2" w:space="0" w:color="000000"/>
              <w:right w:val="single" w:sz="2" w:space="0" w:color="000000"/>
            </w:tcBorders>
          </w:tcPr>
          <w:p>
            <w:pPr>
              <w:pStyle w:val="TableParagraph"/>
              <w:spacing w:before="7"/>
              <w:rPr>
                <w:sz w:val="19"/>
              </w:rPr>
            </w:pPr>
          </w:p>
          <w:p>
            <w:pPr>
              <w:pStyle w:val="TableParagraph"/>
              <w:ind w:left="26" w:right="6"/>
              <w:jc w:val="center"/>
              <w:rPr>
                <w:sz w:val="21"/>
              </w:rPr>
            </w:pPr>
            <w:r>
              <w:rPr>
                <w:sz w:val="21"/>
              </w:rPr>
              <w:t>17.1.</w:t>
            </w:r>
          </w:p>
          <w:p>
            <w:pPr>
              <w:pStyle w:val="TableParagraph"/>
              <w:spacing w:before="5"/>
              <w:ind w:left="21"/>
              <w:jc w:val="center"/>
              <w:rPr>
                <w:sz w:val="21"/>
              </w:rPr>
            </w:pPr>
            <w:r>
              <w:rPr>
                <w:w w:val="99"/>
                <w:sz w:val="21"/>
              </w:rPr>
              <w:t>3</w:t>
            </w:r>
          </w:p>
        </w:tc>
        <w:tc>
          <w:tcPr>
            <w:tcW w:w="1588"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148"/>
              <w:ind w:left="42" w:right="29"/>
              <w:jc w:val="center"/>
              <w:rPr>
                <w:sz w:val="21"/>
              </w:rPr>
            </w:pPr>
            <w:r>
              <w:rPr>
                <w:sz w:val="21"/>
              </w:rPr>
              <w:t>墙板</w:t>
            </w:r>
          </w:p>
        </w:tc>
        <w:tc>
          <w:tcPr>
            <w:tcW w:w="2669" w:type="dxa"/>
            <w:tcBorders>
              <w:top w:val="single" w:sz="2" w:space="0" w:color="000000"/>
              <w:left w:val="single" w:sz="2" w:space="0" w:color="000000"/>
              <w:bottom w:val="single" w:sz="2" w:space="0" w:color="000000"/>
              <w:right w:val="single" w:sz="2" w:space="0" w:color="000000"/>
            </w:tcBorders>
          </w:tcPr>
          <w:p>
            <w:pPr>
              <w:pStyle w:val="TableParagraph"/>
              <w:spacing w:before="9"/>
              <w:rPr>
                <w:sz w:val="17"/>
              </w:rPr>
            </w:pPr>
          </w:p>
          <w:p>
            <w:pPr>
              <w:pStyle w:val="TableParagraph"/>
              <w:ind w:left="8"/>
              <w:rPr>
                <w:sz w:val="21"/>
              </w:rPr>
            </w:pPr>
            <w:r>
              <w:rPr>
                <w:sz w:val="21"/>
              </w:rPr>
              <w:t>全装配式预制混凝土墙板</w:t>
            </w:r>
          </w:p>
          <w:p>
            <w:pPr>
              <w:pStyle w:val="TableParagraph"/>
              <w:spacing w:before="4"/>
              <w:ind w:left="8"/>
              <w:rPr>
                <w:sz w:val="21"/>
              </w:rPr>
            </w:pPr>
            <w:r>
              <w:rPr>
                <w:sz w:val="21"/>
              </w:rPr>
              <w:t>（夹心保温墙板、单叶墙板</w:t>
            </w:r>
          </w:p>
        </w:tc>
        <w:tc>
          <w:tcPr>
            <w:tcW w:w="1466" w:type="dxa"/>
            <w:tcBorders>
              <w:top w:val="single" w:sz="2" w:space="0" w:color="000000"/>
              <w:left w:val="single" w:sz="2" w:space="0" w:color="000000"/>
              <w:bottom w:val="single" w:sz="2" w:space="0" w:color="000000"/>
              <w:right w:val="single" w:sz="2" w:space="0" w:color="000000"/>
            </w:tcBorders>
          </w:tcPr>
          <w:p>
            <w:pPr>
              <w:pStyle w:val="TableParagraph"/>
              <w:spacing w:before="11"/>
              <w:rPr>
                <w:sz w:val="20"/>
              </w:rPr>
            </w:pPr>
          </w:p>
          <w:p>
            <w:pPr>
              <w:pStyle w:val="TableParagraph"/>
              <w:spacing w:line="251" w:lineRule="exact"/>
              <w:ind w:left="99"/>
              <w:rPr>
                <w:sz w:val="21"/>
              </w:rPr>
            </w:pPr>
            <w:r>
              <w:rPr>
                <w:sz w:val="21"/>
              </w:rPr>
              <w:t>装配式建筑面</w:t>
            </w:r>
          </w:p>
          <w:p>
            <w:pPr>
              <w:pStyle w:val="TableParagraph"/>
              <w:tabs>
                <w:tab w:pos="631" w:val="left" w:leader="none"/>
              </w:tabs>
              <w:spacing w:line="291" w:lineRule="exact"/>
              <w:ind w:left="-101"/>
              <w:rPr>
                <w:sz w:val="21"/>
              </w:rPr>
            </w:pPr>
            <w:r>
              <w:rPr>
                <w:sz w:val="21"/>
              </w:rPr>
              <w:t>）</w:t>
              <w:tab/>
            </w:r>
            <w:r>
              <w:rPr>
                <w:position w:val="-3"/>
                <w:sz w:val="21"/>
              </w:rPr>
              <w:t>积</w:t>
            </w:r>
          </w:p>
        </w:tc>
        <w:tc>
          <w:tcPr>
            <w:tcW w:w="3734" w:type="dxa"/>
            <w:tcBorders>
              <w:top w:val="single" w:sz="2" w:space="0" w:color="000000"/>
              <w:left w:val="single" w:sz="2" w:space="0" w:color="000000"/>
              <w:bottom w:val="single" w:sz="2" w:space="0" w:color="000000"/>
              <w:right w:val="single" w:sz="2" w:space="0" w:color="000000"/>
            </w:tcBorders>
          </w:tcPr>
          <w:p>
            <w:pPr>
              <w:pStyle w:val="TableParagraph"/>
              <w:spacing w:line="270" w:lineRule="atLeast" w:before="91"/>
              <w:ind w:left="8" w:right="-15"/>
              <w:jc w:val="both"/>
              <w:rPr>
                <w:sz w:val="21"/>
              </w:rPr>
            </w:pPr>
            <w:r>
              <w:rPr>
                <w:sz w:val="21"/>
              </w:rPr>
              <w:t>制作、运输、安装、连接节点处理 、临</w:t>
            </w:r>
            <w:r>
              <w:rPr>
                <w:w w:val="95"/>
                <w:sz w:val="21"/>
              </w:rPr>
              <w:t>时支撑等全部工作，含窗框预埋、保温</w:t>
            </w:r>
            <w:r>
              <w:rPr>
                <w:sz w:val="21"/>
              </w:rPr>
              <w:t>层</w:t>
            </w:r>
          </w:p>
        </w:tc>
        <w:tc>
          <w:tcPr>
            <w:tcW w:w="1610" w:type="dxa"/>
            <w:tcBorders>
              <w:top w:val="single" w:sz="2" w:space="0" w:color="000000"/>
              <w:left w:val="single" w:sz="2" w:space="0" w:color="000000"/>
              <w:bottom w:val="single" w:sz="2" w:space="0" w:color="000000"/>
              <w:right w:val="single" w:sz="2" w:space="0" w:color="000000"/>
            </w:tcBorders>
          </w:tcPr>
          <w:p>
            <w:pPr>
              <w:pStyle w:val="TableParagraph"/>
              <w:spacing w:before="9"/>
              <w:rPr>
                <w:sz w:val="17"/>
              </w:rPr>
            </w:pPr>
          </w:p>
          <w:p>
            <w:pPr>
              <w:pStyle w:val="TableParagraph"/>
              <w:spacing w:line="244" w:lineRule="auto"/>
              <w:ind w:left="167" w:right="36" w:hanging="118"/>
              <w:rPr>
                <w:sz w:val="21"/>
              </w:rPr>
            </w:pPr>
            <w:r>
              <w:rPr>
                <w:sz w:val="21"/>
              </w:rPr>
              <w:t>全装配式预制混凝土构件体积</w:t>
            </w:r>
          </w:p>
        </w:tc>
        <w:tc>
          <w:tcPr>
            <w:tcW w:w="2166"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723" w:hRule="atLeast"/>
        </w:trPr>
        <w:tc>
          <w:tcPr>
            <w:tcW w:w="610" w:type="dxa"/>
            <w:tcBorders>
              <w:top w:val="single" w:sz="2" w:space="0" w:color="000000"/>
              <w:bottom w:val="single" w:sz="2" w:space="0" w:color="000000"/>
              <w:right w:val="single" w:sz="2" w:space="0" w:color="000000"/>
            </w:tcBorders>
          </w:tcPr>
          <w:p>
            <w:pPr>
              <w:pStyle w:val="TableParagraph"/>
              <w:rPr>
                <w:sz w:val="14"/>
              </w:rPr>
            </w:pPr>
          </w:p>
          <w:p>
            <w:pPr>
              <w:pStyle w:val="TableParagraph"/>
              <w:spacing w:before="1"/>
              <w:ind w:left="26" w:right="6"/>
              <w:jc w:val="center"/>
              <w:rPr>
                <w:sz w:val="21"/>
              </w:rPr>
            </w:pPr>
            <w:r>
              <w:rPr>
                <w:sz w:val="21"/>
              </w:rPr>
              <w:t>17.1.</w:t>
            </w:r>
          </w:p>
          <w:p>
            <w:pPr>
              <w:pStyle w:val="TableParagraph"/>
              <w:spacing w:line="253" w:lineRule="exact" w:before="2"/>
              <w:ind w:left="21"/>
              <w:jc w:val="center"/>
              <w:rPr>
                <w:sz w:val="21"/>
              </w:rPr>
            </w:pPr>
            <w:r>
              <w:rPr>
                <w:w w:val="99"/>
                <w:sz w:val="21"/>
              </w:rPr>
              <w:t>4</w:t>
            </w:r>
          </w:p>
        </w:tc>
        <w:tc>
          <w:tcPr>
            <w:tcW w:w="1588" w:type="dxa"/>
            <w:tcBorders>
              <w:top w:val="single" w:sz="2" w:space="0" w:color="000000"/>
              <w:left w:val="single" w:sz="2" w:space="0" w:color="000000"/>
              <w:bottom w:val="single" w:sz="2" w:space="0" w:color="000000"/>
              <w:right w:val="single" w:sz="2" w:space="0" w:color="000000"/>
            </w:tcBorders>
          </w:tcPr>
          <w:p>
            <w:pPr>
              <w:pStyle w:val="TableParagraph"/>
              <w:spacing w:before="4"/>
              <w:rPr>
                <w:sz w:val="24"/>
              </w:rPr>
            </w:pPr>
          </w:p>
          <w:p>
            <w:pPr>
              <w:pStyle w:val="TableParagraph"/>
              <w:ind w:left="42" w:right="29"/>
              <w:jc w:val="center"/>
              <w:rPr>
                <w:sz w:val="21"/>
              </w:rPr>
            </w:pPr>
            <w:r>
              <w:rPr>
                <w:sz w:val="21"/>
              </w:rPr>
              <w:t>楼梯</w:t>
            </w:r>
          </w:p>
        </w:tc>
        <w:tc>
          <w:tcPr>
            <w:tcW w:w="2669" w:type="dxa"/>
            <w:tcBorders>
              <w:top w:val="single" w:sz="2" w:space="0" w:color="000000"/>
              <w:left w:val="single" w:sz="2" w:space="0" w:color="000000"/>
              <w:bottom w:val="single" w:sz="2" w:space="0" w:color="000000"/>
              <w:right w:val="single" w:sz="2" w:space="0" w:color="000000"/>
            </w:tcBorders>
          </w:tcPr>
          <w:p>
            <w:pPr>
              <w:pStyle w:val="TableParagraph"/>
              <w:spacing w:before="175"/>
              <w:ind w:left="8"/>
              <w:rPr>
                <w:sz w:val="21"/>
              </w:rPr>
            </w:pPr>
            <w:r>
              <w:rPr>
                <w:sz w:val="21"/>
              </w:rPr>
              <w:t>全装配式预制混凝土楼梯</w:t>
            </w:r>
          </w:p>
          <w:p>
            <w:pPr>
              <w:pStyle w:val="TableParagraph"/>
              <w:spacing w:line="257" w:lineRule="exact" w:before="2"/>
              <w:ind w:left="8"/>
              <w:rPr>
                <w:sz w:val="21"/>
              </w:rPr>
            </w:pPr>
            <w:r>
              <w:rPr>
                <w:sz w:val="21"/>
              </w:rPr>
              <w:t>（板式、梁式）</w:t>
            </w:r>
          </w:p>
        </w:tc>
        <w:tc>
          <w:tcPr>
            <w:tcW w:w="1466" w:type="dxa"/>
            <w:tcBorders>
              <w:top w:val="single" w:sz="2" w:space="0" w:color="000000"/>
              <w:left w:val="single" w:sz="2" w:space="0" w:color="000000"/>
              <w:bottom w:val="single" w:sz="2" w:space="0" w:color="000000"/>
              <w:right w:val="single" w:sz="2" w:space="0" w:color="000000"/>
            </w:tcBorders>
          </w:tcPr>
          <w:p>
            <w:pPr>
              <w:pStyle w:val="TableParagraph"/>
              <w:spacing w:line="270" w:lineRule="atLeast" w:before="174"/>
              <w:ind w:left="631" w:right="82" w:hanging="533"/>
              <w:rPr>
                <w:sz w:val="21"/>
              </w:rPr>
            </w:pPr>
            <w:r>
              <w:rPr>
                <w:sz w:val="21"/>
              </w:rPr>
              <w:t>装配式建筑面积</w:t>
            </w:r>
          </w:p>
        </w:tc>
        <w:tc>
          <w:tcPr>
            <w:tcW w:w="3734" w:type="dxa"/>
            <w:tcBorders>
              <w:top w:val="single" w:sz="2" w:space="0" w:color="000000"/>
              <w:left w:val="single" w:sz="2" w:space="0" w:color="000000"/>
              <w:bottom w:val="single" w:sz="2" w:space="0" w:color="000000"/>
              <w:right w:val="single" w:sz="2" w:space="0" w:color="000000"/>
            </w:tcBorders>
          </w:tcPr>
          <w:p>
            <w:pPr>
              <w:pStyle w:val="TableParagraph"/>
              <w:spacing w:line="242" w:lineRule="auto" w:before="137"/>
              <w:ind w:left="8" w:right="-15"/>
              <w:rPr>
                <w:sz w:val="21"/>
              </w:rPr>
            </w:pPr>
            <w:r>
              <w:rPr>
                <w:spacing w:val="1"/>
                <w:sz w:val="21"/>
              </w:rPr>
              <w:t>制作、运输、安装、连接节点处理 、临</w:t>
            </w:r>
            <w:r>
              <w:rPr>
                <w:spacing w:val="6"/>
                <w:sz w:val="21"/>
              </w:rPr>
              <w:t>时支撑等全部工作</w:t>
            </w:r>
          </w:p>
        </w:tc>
        <w:tc>
          <w:tcPr>
            <w:tcW w:w="1610" w:type="dxa"/>
            <w:tcBorders>
              <w:top w:val="single" w:sz="2" w:space="0" w:color="000000"/>
              <w:left w:val="single" w:sz="2" w:space="0" w:color="000000"/>
              <w:bottom w:val="single" w:sz="2" w:space="0" w:color="000000"/>
              <w:right w:val="single" w:sz="2" w:space="0" w:color="000000"/>
            </w:tcBorders>
          </w:tcPr>
          <w:p>
            <w:pPr>
              <w:pStyle w:val="TableParagraph"/>
              <w:spacing w:line="242" w:lineRule="auto" w:before="137"/>
              <w:ind w:left="167" w:right="36" w:hanging="118"/>
              <w:rPr>
                <w:sz w:val="21"/>
              </w:rPr>
            </w:pPr>
            <w:r>
              <w:rPr>
                <w:sz w:val="21"/>
              </w:rPr>
              <w:t>全装配式预制混凝土构件体积</w:t>
            </w:r>
          </w:p>
        </w:tc>
        <w:tc>
          <w:tcPr>
            <w:tcW w:w="2166"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911" w:hRule="atLeast"/>
        </w:trPr>
        <w:tc>
          <w:tcPr>
            <w:tcW w:w="610" w:type="dxa"/>
            <w:tcBorders>
              <w:top w:val="single" w:sz="2" w:space="0" w:color="000000"/>
              <w:bottom w:val="single" w:sz="2" w:space="0" w:color="000000"/>
              <w:right w:val="single" w:sz="2" w:space="0" w:color="000000"/>
            </w:tcBorders>
          </w:tcPr>
          <w:p>
            <w:pPr>
              <w:pStyle w:val="TableParagraph"/>
              <w:spacing w:before="9"/>
              <w:rPr>
                <w:sz w:val="19"/>
              </w:rPr>
            </w:pPr>
          </w:p>
          <w:p>
            <w:pPr>
              <w:pStyle w:val="TableParagraph"/>
              <w:ind w:left="26" w:right="6"/>
              <w:jc w:val="center"/>
              <w:rPr>
                <w:sz w:val="21"/>
              </w:rPr>
            </w:pPr>
            <w:r>
              <w:rPr>
                <w:sz w:val="21"/>
              </w:rPr>
              <w:t>17.1.</w:t>
            </w:r>
          </w:p>
          <w:p>
            <w:pPr>
              <w:pStyle w:val="TableParagraph"/>
              <w:spacing w:before="2"/>
              <w:ind w:left="21"/>
              <w:jc w:val="center"/>
              <w:rPr>
                <w:sz w:val="21"/>
              </w:rPr>
            </w:pPr>
            <w:r>
              <w:rPr>
                <w:w w:val="99"/>
                <w:sz w:val="21"/>
              </w:rPr>
              <w:t>5</w:t>
            </w:r>
          </w:p>
        </w:tc>
        <w:tc>
          <w:tcPr>
            <w:tcW w:w="1588"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148"/>
              <w:ind w:left="42" w:right="29"/>
              <w:jc w:val="center"/>
              <w:rPr>
                <w:sz w:val="21"/>
              </w:rPr>
            </w:pPr>
            <w:r>
              <w:rPr>
                <w:sz w:val="21"/>
              </w:rPr>
              <w:t>屋面</w:t>
            </w:r>
          </w:p>
        </w:tc>
        <w:tc>
          <w:tcPr>
            <w:tcW w:w="2669" w:type="dxa"/>
            <w:tcBorders>
              <w:top w:val="single" w:sz="2" w:space="0" w:color="000000"/>
              <w:left w:val="single" w:sz="2" w:space="0" w:color="000000"/>
              <w:bottom w:val="single" w:sz="2" w:space="0" w:color="000000"/>
              <w:right w:val="single" w:sz="2" w:space="0" w:color="000000"/>
            </w:tcBorders>
          </w:tcPr>
          <w:p>
            <w:pPr>
              <w:pStyle w:val="TableParagraph"/>
              <w:rPr>
                <w:sz w:val="21"/>
              </w:rPr>
            </w:pPr>
          </w:p>
          <w:p>
            <w:pPr>
              <w:pStyle w:val="TableParagraph"/>
              <w:spacing w:line="242" w:lineRule="auto"/>
              <w:ind w:left="8" w:right="224"/>
              <w:rPr>
                <w:sz w:val="21"/>
              </w:rPr>
            </w:pPr>
            <w:r>
              <w:rPr>
                <w:sz w:val="21"/>
              </w:rPr>
              <w:t>全装配式预制混凝土屋面板 ，含轻钢屋架（若有）</w:t>
            </w:r>
          </w:p>
        </w:tc>
        <w:tc>
          <w:tcPr>
            <w:tcW w:w="1466" w:type="dxa"/>
            <w:tcBorders>
              <w:top w:val="single" w:sz="2" w:space="0" w:color="000000"/>
              <w:left w:val="single" w:sz="2" w:space="0" w:color="000000"/>
              <w:bottom w:val="single" w:sz="2" w:space="0" w:color="000000"/>
              <w:right w:val="single" w:sz="2" w:space="0" w:color="000000"/>
            </w:tcBorders>
          </w:tcPr>
          <w:p>
            <w:pPr>
              <w:pStyle w:val="TableParagraph"/>
              <w:rPr>
                <w:sz w:val="21"/>
              </w:rPr>
            </w:pPr>
          </w:p>
          <w:p>
            <w:pPr>
              <w:pStyle w:val="TableParagraph"/>
              <w:spacing w:line="242" w:lineRule="auto"/>
              <w:ind w:left="631" w:right="82" w:hanging="533"/>
              <w:rPr>
                <w:sz w:val="21"/>
              </w:rPr>
            </w:pPr>
            <w:r>
              <w:rPr>
                <w:sz w:val="21"/>
              </w:rPr>
              <w:t>装配式建筑面积</w:t>
            </w:r>
          </w:p>
        </w:tc>
        <w:tc>
          <w:tcPr>
            <w:tcW w:w="3734" w:type="dxa"/>
            <w:tcBorders>
              <w:top w:val="single" w:sz="2" w:space="0" w:color="000000"/>
              <w:left w:val="single" w:sz="2" w:space="0" w:color="000000"/>
              <w:bottom w:val="single" w:sz="2" w:space="0" w:color="000000"/>
              <w:right w:val="single" w:sz="2" w:space="0" w:color="000000"/>
            </w:tcBorders>
          </w:tcPr>
          <w:p>
            <w:pPr>
              <w:pStyle w:val="TableParagraph"/>
              <w:spacing w:before="94"/>
              <w:ind w:left="8" w:right="-15"/>
              <w:rPr>
                <w:sz w:val="21"/>
              </w:rPr>
            </w:pPr>
            <w:r>
              <w:rPr>
                <w:spacing w:val="1"/>
                <w:sz w:val="21"/>
              </w:rPr>
              <w:t>制作、运输、安装、连接节点处理 、临</w:t>
            </w:r>
          </w:p>
          <w:p>
            <w:pPr>
              <w:pStyle w:val="TableParagraph"/>
              <w:spacing w:line="270" w:lineRule="atLeast" w:before="4"/>
              <w:ind w:left="8" w:right="-15"/>
              <w:rPr>
                <w:sz w:val="21"/>
              </w:rPr>
            </w:pPr>
            <w:r>
              <w:rPr>
                <w:spacing w:val="6"/>
                <w:w w:val="95"/>
                <w:sz w:val="21"/>
              </w:rPr>
              <w:t>时支撑等全部工作，含窗框预埋、保温</w:t>
            </w:r>
            <w:r>
              <w:rPr>
                <w:spacing w:val="6"/>
                <w:sz w:val="21"/>
              </w:rPr>
              <w:t>层</w:t>
            </w:r>
          </w:p>
        </w:tc>
        <w:tc>
          <w:tcPr>
            <w:tcW w:w="1610" w:type="dxa"/>
            <w:tcBorders>
              <w:top w:val="single" w:sz="2" w:space="0" w:color="000000"/>
              <w:left w:val="single" w:sz="2" w:space="0" w:color="000000"/>
              <w:bottom w:val="single" w:sz="2" w:space="0" w:color="000000"/>
              <w:right w:val="single" w:sz="2" w:space="0" w:color="000000"/>
            </w:tcBorders>
          </w:tcPr>
          <w:p>
            <w:pPr>
              <w:pStyle w:val="TableParagraph"/>
              <w:rPr>
                <w:sz w:val="18"/>
              </w:rPr>
            </w:pPr>
          </w:p>
          <w:p>
            <w:pPr>
              <w:pStyle w:val="TableParagraph"/>
              <w:spacing w:line="242" w:lineRule="auto"/>
              <w:ind w:left="491" w:right="46" w:hanging="428"/>
              <w:rPr>
                <w:sz w:val="21"/>
              </w:rPr>
            </w:pPr>
            <w:r>
              <w:rPr>
                <w:sz w:val="21"/>
              </w:rPr>
              <w:t>屋面水平投影面积计算</w:t>
            </w:r>
          </w:p>
        </w:tc>
        <w:tc>
          <w:tcPr>
            <w:tcW w:w="2166"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908" w:hRule="atLeast"/>
        </w:trPr>
        <w:tc>
          <w:tcPr>
            <w:tcW w:w="610" w:type="dxa"/>
            <w:tcBorders>
              <w:top w:val="single" w:sz="2" w:space="0" w:color="000000"/>
              <w:bottom w:val="single" w:sz="2" w:space="0" w:color="000000"/>
              <w:right w:val="single" w:sz="2" w:space="0" w:color="000000"/>
            </w:tcBorders>
          </w:tcPr>
          <w:p>
            <w:pPr>
              <w:pStyle w:val="TableParagraph"/>
              <w:spacing w:before="6"/>
              <w:rPr>
                <w:sz w:val="19"/>
              </w:rPr>
            </w:pPr>
          </w:p>
          <w:p>
            <w:pPr>
              <w:pStyle w:val="TableParagraph"/>
              <w:spacing w:before="1"/>
              <w:ind w:left="26" w:right="6"/>
              <w:jc w:val="center"/>
              <w:rPr>
                <w:sz w:val="21"/>
              </w:rPr>
            </w:pPr>
            <w:r>
              <w:rPr>
                <w:sz w:val="21"/>
              </w:rPr>
              <w:t>17.1.</w:t>
            </w:r>
          </w:p>
          <w:p>
            <w:pPr>
              <w:pStyle w:val="TableParagraph"/>
              <w:spacing w:before="4"/>
              <w:ind w:left="21"/>
              <w:jc w:val="center"/>
              <w:rPr>
                <w:sz w:val="21"/>
              </w:rPr>
            </w:pPr>
            <w:r>
              <w:rPr>
                <w:w w:val="99"/>
                <w:sz w:val="21"/>
              </w:rPr>
              <w:t>3</w:t>
            </w:r>
          </w:p>
        </w:tc>
        <w:tc>
          <w:tcPr>
            <w:tcW w:w="1588"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147"/>
              <w:ind w:left="42" w:right="29"/>
              <w:jc w:val="center"/>
              <w:rPr>
                <w:sz w:val="21"/>
              </w:rPr>
            </w:pPr>
            <w:r>
              <w:rPr>
                <w:sz w:val="21"/>
              </w:rPr>
              <w:t>墙板</w:t>
            </w:r>
          </w:p>
        </w:tc>
        <w:tc>
          <w:tcPr>
            <w:tcW w:w="2669" w:type="dxa"/>
            <w:tcBorders>
              <w:top w:val="single" w:sz="2" w:space="0" w:color="000000"/>
              <w:left w:val="single" w:sz="2" w:space="0" w:color="000000"/>
              <w:bottom w:val="single" w:sz="2" w:space="0" w:color="000000"/>
              <w:right w:val="single" w:sz="2" w:space="0" w:color="000000"/>
            </w:tcBorders>
          </w:tcPr>
          <w:p>
            <w:pPr>
              <w:pStyle w:val="TableParagraph"/>
              <w:spacing w:before="8"/>
              <w:rPr>
                <w:sz w:val="17"/>
              </w:rPr>
            </w:pPr>
          </w:p>
          <w:p>
            <w:pPr>
              <w:pStyle w:val="TableParagraph"/>
              <w:ind w:left="8"/>
              <w:rPr>
                <w:sz w:val="21"/>
              </w:rPr>
            </w:pPr>
            <w:r>
              <w:rPr>
                <w:sz w:val="21"/>
              </w:rPr>
              <w:t>全装配式预制混凝土墙板</w:t>
            </w:r>
          </w:p>
          <w:p>
            <w:pPr>
              <w:pStyle w:val="TableParagraph"/>
              <w:spacing w:before="5"/>
              <w:ind w:left="8"/>
              <w:rPr>
                <w:sz w:val="21"/>
              </w:rPr>
            </w:pPr>
            <w:r>
              <w:rPr>
                <w:sz w:val="21"/>
              </w:rPr>
              <w:t>（夹心保温墙板、单叶墙板</w:t>
            </w:r>
          </w:p>
        </w:tc>
        <w:tc>
          <w:tcPr>
            <w:tcW w:w="1466" w:type="dxa"/>
            <w:tcBorders>
              <w:top w:val="single" w:sz="2" w:space="0" w:color="000000"/>
              <w:left w:val="single" w:sz="2" w:space="0" w:color="000000"/>
              <w:bottom w:val="single" w:sz="2" w:space="0" w:color="000000"/>
              <w:right w:val="single" w:sz="2" w:space="0" w:color="000000"/>
            </w:tcBorders>
          </w:tcPr>
          <w:p>
            <w:pPr>
              <w:pStyle w:val="TableParagraph"/>
              <w:spacing w:before="10"/>
              <w:rPr>
                <w:sz w:val="20"/>
              </w:rPr>
            </w:pPr>
          </w:p>
          <w:p>
            <w:pPr>
              <w:pStyle w:val="TableParagraph"/>
              <w:spacing w:line="251" w:lineRule="exact" w:before="1"/>
              <w:ind w:left="99"/>
              <w:rPr>
                <w:sz w:val="21"/>
              </w:rPr>
            </w:pPr>
            <w:r>
              <w:rPr>
                <w:sz w:val="21"/>
              </w:rPr>
              <w:t>装配式建筑面</w:t>
            </w:r>
          </w:p>
          <w:p>
            <w:pPr>
              <w:pStyle w:val="TableParagraph"/>
              <w:tabs>
                <w:tab w:pos="631" w:val="left" w:leader="none"/>
              </w:tabs>
              <w:spacing w:line="291" w:lineRule="exact"/>
              <w:ind w:left="-101"/>
              <w:rPr>
                <w:sz w:val="21"/>
              </w:rPr>
            </w:pPr>
            <w:r>
              <w:rPr>
                <w:sz w:val="21"/>
              </w:rPr>
              <w:t>）</w:t>
              <w:tab/>
            </w:r>
            <w:r>
              <w:rPr>
                <w:position w:val="-3"/>
                <w:sz w:val="21"/>
              </w:rPr>
              <w:t>积</w:t>
            </w:r>
          </w:p>
        </w:tc>
        <w:tc>
          <w:tcPr>
            <w:tcW w:w="3734" w:type="dxa"/>
            <w:tcBorders>
              <w:top w:val="single" w:sz="2" w:space="0" w:color="000000"/>
              <w:left w:val="single" w:sz="2" w:space="0" w:color="000000"/>
              <w:bottom w:val="single" w:sz="2" w:space="0" w:color="000000"/>
              <w:right w:val="single" w:sz="2" w:space="0" w:color="000000"/>
            </w:tcBorders>
          </w:tcPr>
          <w:p>
            <w:pPr>
              <w:pStyle w:val="TableParagraph"/>
              <w:spacing w:line="270" w:lineRule="atLeast" w:before="91"/>
              <w:ind w:left="8" w:right="-15"/>
              <w:jc w:val="both"/>
              <w:rPr>
                <w:sz w:val="21"/>
              </w:rPr>
            </w:pPr>
            <w:r>
              <w:rPr>
                <w:sz w:val="21"/>
              </w:rPr>
              <w:t>制作、运输、安装、连接节点处理 、临</w:t>
            </w:r>
            <w:r>
              <w:rPr>
                <w:w w:val="95"/>
                <w:sz w:val="21"/>
              </w:rPr>
              <w:t>时支撑等全部工作，含窗框预埋、保温</w:t>
            </w:r>
            <w:r>
              <w:rPr>
                <w:sz w:val="21"/>
              </w:rPr>
              <w:t>层</w:t>
            </w:r>
          </w:p>
        </w:tc>
        <w:tc>
          <w:tcPr>
            <w:tcW w:w="1610" w:type="dxa"/>
            <w:tcBorders>
              <w:top w:val="single" w:sz="2" w:space="0" w:color="000000"/>
              <w:left w:val="single" w:sz="2" w:space="0" w:color="000000"/>
              <w:bottom w:val="single" w:sz="2" w:space="0" w:color="000000"/>
              <w:right w:val="single" w:sz="2" w:space="0" w:color="000000"/>
            </w:tcBorders>
          </w:tcPr>
          <w:p>
            <w:pPr>
              <w:pStyle w:val="TableParagraph"/>
              <w:spacing w:before="8"/>
              <w:rPr>
                <w:sz w:val="17"/>
              </w:rPr>
            </w:pPr>
          </w:p>
          <w:p>
            <w:pPr>
              <w:pStyle w:val="TableParagraph"/>
              <w:spacing w:line="244" w:lineRule="auto"/>
              <w:ind w:left="167" w:right="36" w:hanging="118"/>
              <w:rPr>
                <w:sz w:val="21"/>
              </w:rPr>
            </w:pPr>
            <w:r>
              <w:rPr>
                <w:sz w:val="21"/>
              </w:rPr>
              <w:t>全装配式预制混凝土构件体积</w:t>
            </w:r>
          </w:p>
        </w:tc>
        <w:tc>
          <w:tcPr>
            <w:tcW w:w="2166"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723" w:hRule="atLeast"/>
        </w:trPr>
        <w:tc>
          <w:tcPr>
            <w:tcW w:w="610" w:type="dxa"/>
            <w:tcBorders>
              <w:top w:val="single" w:sz="2" w:space="0" w:color="000000"/>
              <w:right w:val="single" w:sz="2" w:space="0" w:color="000000"/>
            </w:tcBorders>
          </w:tcPr>
          <w:p>
            <w:pPr>
              <w:pStyle w:val="TableParagraph"/>
              <w:spacing w:before="179"/>
              <w:ind w:left="26" w:right="6"/>
              <w:jc w:val="center"/>
              <w:rPr>
                <w:sz w:val="21"/>
              </w:rPr>
            </w:pPr>
            <w:r>
              <w:rPr>
                <w:sz w:val="21"/>
              </w:rPr>
              <w:t>17.1.</w:t>
            </w:r>
          </w:p>
          <w:p>
            <w:pPr>
              <w:pStyle w:val="TableParagraph"/>
              <w:spacing w:line="253" w:lineRule="exact" w:before="3"/>
              <w:ind w:left="21"/>
              <w:jc w:val="center"/>
              <w:rPr>
                <w:sz w:val="21"/>
              </w:rPr>
            </w:pPr>
            <w:r>
              <w:rPr>
                <w:w w:val="99"/>
                <w:sz w:val="21"/>
              </w:rPr>
              <w:t>4</w:t>
            </w:r>
          </w:p>
        </w:tc>
        <w:tc>
          <w:tcPr>
            <w:tcW w:w="1588" w:type="dxa"/>
            <w:tcBorders>
              <w:top w:val="single" w:sz="2" w:space="0" w:color="000000"/>
              <w:left w:val="single" w:sz="2" w:space="0" w:color="000000"/>
              <w:right w:val="single" w:sz="2" w:space="0" w:color="000000"/>
            </w:tcBorders>
          </w:tcPr>
          <w:p>
            <w:pPr>
              <w:pStyle w:val="TableParagraph"/>
              <w:spacing w:before="4"/>
              <w:rPr>
                <w:sz w:val="24"/>
              </w:rPr>
            </w:pPr>
          </w:p>
          <w:p>
            <w:pPr>
              <w:pStyle w:val="TableParagraph"/>
              <w:ind w:left="42" w:right="29"/>
              <w:jc w:val="center"/>
              <w:rPr>
                <w:sz w:val="21"/>
              </w:rPr>
            </w:pPr>
            <w:r>
              <w:rPr>
                <w:sz w:val="21"/>
              </w:rPr>
              <w:t>楼梯</w:t>
            </w:r>
          </w:p>
        </w:tc>
        <w:tc>
          <w:tcPr>
            <w:tcW w:w="2669" w:type="dxa"/>
            <w:tcBorders>
              <w:top w:val="single" w:sz="2" w:space="0" w:color="000000"/>
              <w:left w:val="single" w:sz="2" w:space="0" w:color="000000"/>
              <w:right w:val="single" w:sz="2" w:space="0" w:color="000000"/>
            </w:tcBorders>
          </w:tcPr>
          <w:p>
            <w:pPr>
              <w:pStyle w:val="TableParagraph"/>
              <w:spacing w:before="175"/>
              <w:ind w:left="8"/>
              <w:rPr>
                <w:sz w:val="21"/>
              </w:rPr>
            </w:pPr>
            <w:r>
              <w:rPr>
                <w:sz w:val="21"/>
              </w:rPr>
              <w:t>全装配式预制混凝土楼梯</w:t>
            </w:r>
          </w:p>
          <w:p>
            <w:pPr>
              <w:pStyle w:val="TableParagraph"/>
              <w:spacing w:line="258" w:lineRule="exact" w:before="2"/>
              <w:ind w:left="8"/>
              <w:rPr>
                <w:sz w:val="21"/>
              </w:rPr>
            </w:pPr>
            <w:r>
              <w:rPr>
                <w:sz w:val="21"/>
              </w:rPr>
              <w:t>（板式、梁式）</w:t>
            </w:r>
          </w:p>
        </w:tc>
        <w:tc>
          <w:tcPr>
            <w:tcW w:w="1466" w:type="dxa"/>
            <w:tcBorders>
              <w:top w:val="single" w:sz="2" w:space="0" w:color="000000"/>
              <w:left w:val="single" w:sz="2" w:space="0" w:color="000000"/>
              <w:right w:val="single" w:sz="2" w:space="0" w:color="000000"/>
            </w:tcBorders>
          </w:tcPr>
          <w:p>
            <w:pPr>
              <w:pStyle w:val="TableParagraph"/>
              <w:spacing w:line="270" w:lineRule="atLeast" w:before="174"/>
              <w:ind w:left="631" w:right="82" w:hanging="533"/>
              <w:rPr>
                <w:sz w:val="21"/>
              </w:rPr>
            </w:pPr>
            <w:r>
              <w:rPr>
                <w:sz w:val="21"/>
              </w:rPr>
              <w:t>装配式建筑面积</w:t>
            </w:r>
          </w:p>
        </w:tc>
        <w:tc>
          <w:tcPr>
            <w:tcW w:w="3734" w:type="dxa"/>
            <w:tcBorders>
              <w:top w:val="single" w:sz="2" w:space="0" w:color="000000"/>
              <w:left w:val="single" w:sz="2" w:space="0" w:color="000000"/>
              <w:right w:val="single" w:sz="2" w:space="0" w:color="000000"/>
            </w:tcBorders>
          </w:tcPr>
          <w:p>
            <w:pPr>
              <w:pStyle w:val="TableParagraph"/>
              <w:spacing w:line="242" w:lineRule="auto" w:before="136"/>
              <w:ind w:left="8" w:right="-15"/>
              <w:rPr>
                <w:sz w:val="21"/>
              </w:rPr>
            </w:pPr>
            <w:r>
              <w:rPr>
                <w:spacing w:val="1"/>
                <w:sz w:val="21"/>
              </w:rPr>
              <w:t>制作、运输、安装、连接节点处理 、临</w:t>
            </w:r>
            <w:r>
              <w:rPr>
                <w:spacing w:val="6"/>
                <w:sz w:val="21"/>
              </w:rPr>
              <w:t>时支撑等全部工作</w:t>
            </w:r>
          </w:p>
        </w:tc>
        <w:tc>
          <w:tcPr>
            <w:tcW w:w="1610" w:type="dxa"/>
            <w:tcBorders>
              <w:top w:val="single" w:sz="2" w:space="0" w:color="000000"/>
              <w:left w:val="single" w:sz="2" w:space="0" w:color="000000"/>
              <w:right w:val="single" w:sz="2" w:space="0" w:color="000000"/>
            </w:tcBorders>
          </w:tcPr>
          <w:p>
            <w:pPr>
              <w:pStyle w:val="TableParagraph"/>
              <w:spacing w:line="242" w:lineRule="auto" w:before="136"/>
              <w:ind w:left="167" w:right="36" w:hanging="118"/>
              <w:rPr>
                <w:sz w:val="21"/>
              </w:rPr>
            </w:pPr>
            <w:r>
              <w:rPr>
                <w:sz w:val="21"/>
              </w:rPr>
              <w:t>全装配式预制混凝土构件体积</w:t>
            </w:r>
          </w:p>
        </w:tc>
        <w:tc>
          <w:tcPr>
            <w:tcW w:w="2166" w:type="dxa"/>
            <w:tcBorders>
              <w:top w:val="single" w:sz="2" w:space="0" w:color="000000"/>
              <w:left w:val="single" w:sz="2" w:space="0" w:color="000000"/>
            </w:tcBorders>
          </w:tcPr>
          <w:p>
            <w:pPr>
              <w:pStyle w:val="TableParagraph"/>
              <w:rPr>
                <w:rFonts w:ascii="Times New Roman"/>
                <w:sz w:val="20"/>
              </w:rPr>
            </w:pPr>
          </w:p>
        </w:tc>
      </w:tr>
    </w:tbl>
    <w:p>
      <w:pPr>
        <w:spacing w:after="0"/>
        <w:rPr>
          <w:rFonts w:ascii="Times New Roman"/>
          <w:sz w:val="20"/>
        </w:rPr>
        <w:sectPr>
          <w:headerReference w:type="default" r:id="rId359"/>
          <w:footerReference w:type="default" r:id="rId360"/>
          <w:pgSz w:w="16840" w:h="11910" w:orient="landscape"/>
          <w:pgMar w:header="0" w:footer="893" w:top="1100" w:bottom="1080" w:left="1300" w:right="1320"/>
          <w:pgNumType w:start="203"/>
        </w:sectPr>
      </w:pPr>
    </w:p>
    <w:p>
      <w:pPr>
        <w:pStyle w:val="BodyText"/>
        <w:spacing w:before="8"/>
        <w:rPr>
          <w:sz w:val="5"/>
        </w:rPr>
      </w:pPr>
    </w:p>
    <w:tbl>
      <w:tblPr>
        <w:tblW w:w="0" w:type="auto"/>
        <w:jc w:val="left"/>
        <w:tblInd w:w="1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10"/>
        <w:gridCol w:w="1563"/>
        <w:gridCol w:w="2697"/>
        <w:gridCol w:w="1480"/>
        <w:gridCol w:w="3740"/>
        <w:gridCol w:w="1600"/>
        <w:gridCol w:w="2160"/>
      </w:tblGrid>
      <w:tr>
        <w:trPr>
          <w:trHeight w:val="362" w:hRule="atLeast"/>
        </w:trPr>
        <w:tc>
          <w:tcPr>
            <w:tcW w:w="610" w:type="dxa"/>
            <w:vMerge w:val="restart"/>
            <w:tcBorders>
              <w:bottom w:val="single" w:sz="2" w:space="0" w:color="000000"/>
              <w:right w:val="single" w:sz="2" w:space="0" w:color="000000"/>
            </w:tcBorders>
          </w:tcPr>
          <w:p>
            <w:pPr>
              <w:pStyle w:val="TableParagraph"/>
              <w:rPr>
                <w:sz w:val="20"/>
              </w:rPr>
            </w:pPr>
          </w:p>
          <w:p>
            <w:pPr>
              <w:pStyle w:val="TableParagraph"/>
              <w:spacing w:before="153"/>
              <w:ind w:left="97"/>
              <w:rPr>
                <w:sz w:val="21"/>
              </w:rPr>
            </w:pPr>
            <w:r>
              <w:rPr>
                <w:sz w:val="21"/>
              </w:rPr>
              <w:t>序号</w:t>
            </w:r>
          </w:p>
        </w:tc>
        <w:tc>
          <w:tcPr>
            <w:tcW w:w="1563" w:type="dxa"/>
            <w:vMerge w:val="restart"/>
            <w:tcBorders>
              <w:left w:val="single" w:sz="2" w:space="0" w:color="000000"/>
              <w:bottom w:val="single" w:sz="2" w:space="0" w:color="000000"/>
              <w:right w:val="single" w:sz="2" w:space="0" w:color="000000"/>
            </w:tcBorders>
          </w:tcPr>
          <w:p>
            <w:pPr>
              <w:pStyle w:val="TableParagraph"/>
              <w:rPr>
                <w:sz w:val="20"/>
              </w:rPr>
            </w:pPr>
          </w:p>
          <w:p>
            <w:pPr>
              <w:pStyle w:val="TableParagraph"/>
              <w:spacing w:before="153"/>
              <w:ind w:left="358"/>
              <w:rPr>
                <w:sz w:val="21"/>
              </w:rPr>
            </w:pPr>
            <w:r>
              <w:rPr>
                <w:sz w:val="21"/>
              </w:rPr>
              <w:t>指标名称</w:t>
            </w:r>
          </w:p>
        </w:tc>
        <w:tc>
          <w:tcPr>
            <w:tcW w:w="4177" w:type="dxa"/>
            <w:gridSpan w:val="2"/>
            <w:tcBorders>
              <w:left w:val="single" w:sz="2" w:space="0" w:color="000000"/>
              <w:bottom w:val="single" w:sz="2" w:space="0" w:color="000000"/>
              <w:right w:val="single" w:sz="2" w:space="0" w:color="000000"/>
            </w:tcBorders>
          </w:tcPr>
          <w:p>
            <w:pPr>
              <w:pStyle w:val="TableParagraph"/>
              <w:spacing w:line="250" w:lineRule="exact" w:before="92"/>
              <w:ind w:left="1548" w:right="1533"/>
              <w:jc w:val="center"/>
              <w:rPr>
                <w:sz w:val="21"/>
              </w:rPr>
            </w:pPr>
            <w:r>
              <w:rPr>
                <w:sz w:val="21"/>
              </w:rPr>
              <w:t>工程量指标</w:t>
            </w:r>
          </w:p>
        </w:tc>
        <w:tc>
          <w:tcPr>
            <w:tcW w:w="7500" w:type="dxa"/>
            <w:gridSpan w:val="3"/>
            <w:tcBorders>
              <w:left w:val="single" w:sz="2" w:space="0" w:color="000000"/>
              <w:bottom w:val="single" w:sz="2" w:space="0" w:color="000000"/>
            </w:tcBorders>
          </w:tcPr>
          <w:p>
            <w:pPr>
              <w:pStyle w:val="TableParagraph"/>
              <w:spacing w:line="252" w:lineRule="exact" w:before="90"/>
              <w:ind w:left="3310" w:right="3296"/>
              <w:jc w:val="center"/>
              <w:rPr>
                <w:sz w:val="21"/>
              </w:rPr>
            </w:pPr>
            <w:r>
              <w:rPr>
                <w:sz w:val="21"/>
              </w:rPr>
              <w:t>单价指标</w:t>
            </w:r>
          </w:p>
        </w:tc>
      </w:tr>
      <w:tr>
        <w:trPr>
          <w:trHeight w:val="481" w:hRule="atLeast"/>
        </w:trPr>
        <w:tc>
          <w:tcPr>
            <w:tcW w:w="610" w:type="dxa"/>
            <w:vMerge/>
            <w:tcBorders>
              <w:top w:val="nil"/>
              <w:bottom w:val="single" w:sz="2" w:space="0" w:color="000000"/>
              <w:right w:val="single" w:sz="2" w:space="0" w:color="000000"/>
            </w:tcBorders>
          </w:tcPr>
          <w:p>
            <w:pPr>
              <w:rPr>
                <w:sz w:val="2"/>
                <w:szCs w:val="2"/>
              </w:rPr>
            </w:pPr>
          </w:p>
        </w:tc>
        <w:tc>
          <w:tcPr>
            <w:tcW w:w="1563" w:type="dxa"/>
            <w:vMerge/>
            <w:tcBorders>
              <w:top w:val="nil"/>
              <w:left w:val="single" w:sz="2" w:space="0" w:color="000000"/>
              <w:bottom w:val="single" w:sz="2" w:space="0" w:color="000000"/>
              <w:right w:val="single" w:sz="2" w:space="0" w:color="000000"/>
            </w:tcBorders>
          </w:tcPr>
          <w:p>
            <w:pPr>
              <w:rPr>
                <w:sz w:val="2"/>
                <w:szCs w:val="2"/>
              </w:rPr>
            </w:pPr>
          </w:p>
        </w:tc>
        <w:tc>
          <w:tcPr>
            <w:tcW w:w="2697" w:type="dxa"/>
            <w:tcBorders>
              <w:top w:val="single" w:sz="2" w:space="0" w:color="000000"/>
              <w:left w:val="single" w:sz="2" w:space="0" w:color="000000"/>
              <w:bottom w:val="single" w:sz="2" w:space="0" w:color="000000"/>
              <w:right w:val="single" w:sz="2" w:space="0" w:color="000000"/>
            </w:tcBorders>
          </w:tcPr>
          <w:p>
            <w:pPr>
              <w:pStyle w:val="TableParagraph"/>
              <w:spacing w:before="147"/>
              <w:ind w:left="713"/>
              <w:rPr>
                <w:sz w:val="21"/>
              </w:rPr>
            </w:pPr>
            <w:r>
              <w:rPr>
                <w:sz w:val="21"/>
              </w:rPr>
              <w:t>指标计算内容</w:t>
            </w:r>
          </w:p>
        </w:tc>
        <w:tc>
          <w:tcPr>
            <w:tcW w:w="1480" w:type="dxa"/>
            <w:tcBorders>
              <w:top w:val="single" w:sz="2" w:space="0" w:color="000000"/>
              <w:left w:val="single" w:sz="2" w:space="0" w:color="000000"/>
              <w:bottom w:val="single" w:sz="2" w:space="0" w:color="000000"/>
              <w:right w:val="single" w:sz="2" w:space="0" w:color="000000"/>
            </w:tcBorders>
          </w:tcPr>
          <w:p>
            <w:pPr>
              <w:pStyle w:val="TableParagraph"/>
              <w:spacing w:before="147"/>
              <w:ind w:left="318"/>
              <w:rPr>
                <w:sz w:val="21"/>
              </w:rPr>
            </w:pPr>
            <w:r>
              <w:rPr>
                <w:sz w:val="21"/>
              </w:rPr>
              <w:t>计算口径</w:t>
            </w:r>
          </w:p>
        </w:tc>
        <w:tc>
          <w:tcPr>
            <w:tcW w:w="3740" w:type="dxa"/>
            <w:tcBorders>
              <w:top w:val="single" w:sz="2" w:space="0" w:color="000000"/>
              <w:left w:val="single" w:sz="2" w:space="0" w:color="000000"/>
              <w:bottom w:val="single" w:sz="2" w:space="0" w:color="000000"/>
              <w:right w:val="single" w:sz="2" w:space="0" w:color="000000"/>
            </w:tcBorders>
          </w:tcPr>
          <w:p>
            <w:pPr>
              <w:pStyle w:val="TableParagraph"/>
              <w:spacing w:before="147"/>
              <w:ind w:left="142" w:right="127"/>
              <w:jc w:val="center"/>
              <w:rPr>
                <w:sz w:val="21"/>
              </w:rPr>
            </w:pPr>
            <w:r>
              <w:rPr>
                <w:sz w:val="21"/>
              </w:rPr>
              <w:t>指标计算内容</w:t>
            </w:r>
          </w:p>
        </w:tc>
        <w:tc>
          <w:tcPr>
            <w:tcW w:w="1600" w:type="dxa"/>
            <w:tcBorders>
              <w:top w:val="single" w:sz="2" w:space="0" w:color="000000"/>
              <w:left w:val="single" w:sz="2" w:space="0" w:color="000000"/>
              <w:bottom w:val="single" w:sz="2" w:space="0" w:color="000000"/>
              <w:right w:val="single" w:sz="2" w:space="0" w:color="000000"/>
            </w:tcBorders>
          </w:tcPr>
          <w:p>
            <w:pPr>
              <w:pStyle w:val="TableParagraph"/>
              <w:spacing w:before="147"/>
              <w:ind w:left="45" w:right="35"/>
              <w:jc w:val="center"/>
              <w:rPr>
                <w:sz w:val="21"/>
              </w:rPr>
            </w:pPr>
            <w:r>
              <w:rPr>
                <w:sz w:val="21"/>
              </w:rPr>
              <w:t>计算口径</w:t>
            </w:r>
          </w:p>
        </w:tc>
        <w:tc>
          <w:tcPr>
            <w:tcW w:w="2160" w:type="dxa"/>
            <w:tcBorders>
              <w:top w:val="single" w:sz="2" w:space="0" w:color="000000"/>
              <w:left w:val="single" w:sz="2" w:space="0" w:color="000000"/>
              <w:bottom w:val="single" w:sz="2" w:space="0" w:color="000000"/>
            </w:tcBorders>
          </w:tcPr>
          <w:p>
            <w:pPr>
              <w:pStyle w:val="TableParagraph"/>
              <w:spacing w:before="147"/>
              <w:ind w:left="441"/>
              <w:rPr>
                <w:sz w:val="21"/>
              </w:rPr>
            </w:pPr>
            <w:r>
              <w:rPr>
                <w:sz w:val="21"/>
              </w:rPr>
              <w:t>计算口径说明</w:t>
            </w:r>
          </w:p>
        </w:tc>
      </w:tr>
      <w:tr>
        <w:trPr>
          <w:trHeight w:val="911" w:hRule="atLeast"/>
        </w:trPr>
        <w:tc>
          <w:tcPr>
            <w:tcW w:w="610" w:type="dxa"/>
            <w:tcBorders>
              <w:top w:val="single" w:sz="2" w:space="0" w:color="000000"/>
              <w:bottom w:val="single" w:sz="2" w:space="0" w:color="000000"/>
              <w:right w:val="single" w:sz="2" w:space="0" w:color="000000"/>
            </w:tcBorders>
          </w:tcPr>
          <w:p>
            <w:pPr>
              <w:pStyle w:val="TableParagraph"/>
              <w:spacing w:before="10"/>
              <w:rPr>
                <w:sz w:val="19"/>
              </w:rPr>
            </w:pPr>
          </w:p>
          <w:p>
            <w:pPr>
              <w:pStyle w:val="TableParagraph"/>
              <w:spacing w:before="1"/>
              <w:ind w:left="26" w:right="6"/>
              <w:jc w:val="center"/>
              <w:rPr>
                <w:sz w:val="21"/>
              </w:rPr>
            </w:pPr>
            <w:r>
              <w:rPr>
                <w:sz w:val="21"/>
              </w:rPr>
              <w:t>17.1.</w:t>
            </w:r>
          </w:p>
          <w:p>
            <w:pPr>
              <w:pStyle w:val="TableParagraph"/>
              <w:spacing w:before="2"/>
              <w:ind w:left="18"/>
              <w:jc w:val="center"/>
              <w:rPr>
                <w:sz w:val="21"/>
              </w:rPr>
            </w:pPr>
            <w:r>
              <w:rPr>
                <w:w w:val="99"/>
                <w:sz w:val="21"/>
              </w:rPr>
              <w:t>5</w:t>
            </w:r>
          </w:p>
        </w:tc>
        <w:tc>
          <w:tcPr>
            <w:tcW w:w="1563"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149"/>
              <w:ind w:left="29" w:right="18"/>
              <w:jc w:val="center"/>
              <w:rPr>
                <w:sz w:val="21"/>
              </w:rPr>
            </w:pPr>
            <w:r>
              <w:rPr>
                <w:sz w:val="21"/>
              </w:rPr>
              <w:t>屋面</w:t>
            </w:r>
          </w:p>
        </w:tc>
        <w:tc>
          <w:tcPr>
            <w:tcW w:w="2697" w:type="dxa"/>
            <w:tcBorders>
              <w:top w:val="single" w:sz="2" w:space="0" w:color="000000"/>
              <w:left w:val="single" w:sz="2" w:space="0" w:color="000000"/>
              <w:bottom w:val="single" w:sz="2" w:space="0" w:color="000000"/>
              <w:right w:val="single" w:sz="2" w:space="0" w:color="000000"/>
            </w:tcBorders>
          </w:tcPr>
          <w:p>
            <w:pPr>
              <w:pStyle w:val="TableParagraph"/>
              <w:spacing w:before="2"/>
              <w:rPr>
                <w:sz w:val="21"/>
              </w:rPr>
            </w:pPr>
          </w:p>
          <w:p>
            <w:pPr>
              <w:pStyle w:val="TableParagraph"/>
              <w:spacing w:line="242" w:lineRule="auto"/>
              <w:ind w:left="7" w:right="253"/>
              <w:rPr>
                <w:sz w:val="21"/>
              </w:rPr>
            </w:pPr>
            <w:r>
              <w:rPr>
                <w:sz w:val="21"/>
              </w:rPr>
              <w:t>全装配式预制混凝土屋面板 ，含轻钢屋架（若有）</w:t>
            </w:r>
          </w:p>
        </w:tc>
        <w:tc>
          <w:tcPr>
            <w:tcW w:w="1480" w:type="dxa"/>
            <w:tcBorders>
              <w:top w:val="single" w:sz="2" w:space="0" w:color="000000"/>
              <w:left w:val="single" w:sz="2" w:space="0" w:color="000000"/>
              <w:bottom w:val="single" w:sz="2" w:space="0" w:color="000000"/>
              <w:right w:val="single" w:sz="2" w:space="0" w:color="000000"/>
            </w:tcBorders>
          </w:tcPr>
          <w:p>
            <w:pPr>
              <w:pStyle w:val="TableParagraph"/>
              <w:spacing w:before="2"/>
              <w:rPr>
                <w:sz w:val="21"/>
              </w:rPr>
            </w:pPr>
          </w:p>
          <w:p>
            <w:pPr>
              <w:pStyle w:val="TableParagraph"/>
              <w:spacing w:line="242" w:lineRule="auto"/>
              <w:ind w:left="639" w:right="89" w:hanging="536"/>
              <w:rPr>
                <w:sz w:val="21"/>
              </w:rPr>
            </w:pPr>
            <w:r>
              <w:rPr>
                <w:sz w:val="21"/>
              </w:rPr>
              <w:t>装配式建筑面积</w:t>
            </w:r>
          </w:p>
        </w:tc>
        <w:tc>
          <w:tcPr>
            <w:tcW w:w="3740" w:type="dxa"/>
            <w:tcBorders>
              <w:top w:val="single" w:sz="2" w:space="0" w:color="000000"/>
              <w:left w:val="single" w:sz="2" w:space="0" w:color="000000"/>
              <w:bottom w:val="single" w:sz="2" w:space="0" w:color="000000"/>
              <w:right w:val="single" w:sz="2" w:space="0" w:color="000000"/>
            </w:tcBorders>
          </w:tcPr>
          <w:p>
            <w:pPr>
              <w:pStyle w:val="TableParagraph"/>
              <w:spacing w:line="242" w:lineRule="auto" w:before="96"/>
              <w:ind w:left="9" w:right="-15"/>
              <w:rPr>
                <w:sz w:val="21"/>
              </w:rPr>
            </w:pPr>
            <w:r>
              <w:rPr>
                <w:spacing w:val="1"/>
                <w:sz w:val="21"/>
              </w:rPr>
              <w:t>制作、运输、安装、连接节点处理 、临</w:t>
            </w:r>
            <w:r>
              <w:rPr>
                <w:spacing w:val="7"/>
                <w:w w:val="95"/>
                <w:sz w:val="21"/>
              </w:rPr>
              <w:t>时支撑等全部工作，含窗框预埋、保温</w:t>
            </w:r>
          </w:p>
          <w:p>
            <w:pPr>
              <w:pStyle w:val="TableParagraph"/>
              <w:spacing w:line="251" w:lineRule="exact" w:before="1"/>
              <w:ind w:left="9"/>
              <w:rPr>
                <w:sz w:val="21"/>
              </w:rPr>
            </w:pPr>
            <w:r>
              <w:rPr>
                <w:w w:val="99"/>
                <w:sz w:val="21"/>
              </w:rPr>
              <w:t>层</w:t>
            </w:r>
          </w:p>
        </w:tc>
        <w:tc>
          <w:tcPr>
            <w:tcW w:w="1600" w:type="dxa"/>
            <w:tcBorders>
              <w:top w:val="single" w:sz="2" w:space="0" w:color="000000"/>
              <w:left w:val="single" w:sz="2" w:space="0" w:color="000000"/>
              <w:bottom w:val="single" w:sz="2" w:space="0" w:color="000000"/>
              <w:right w:val="single" w:sz="2" w:space="0" w:color="000000"/>
            </w:tcBorders>
          </w:tcPr>
          <w:p>
            <w:pPr>
              <w:pStyle w:val="TableParagraph"/>
              <w:spacing w:before="2"/>
              <w:rPr>
                <w:sz w:val="18"/>
              </w:rPr>
            </w:pPr>
          </w:p>
          <w:p>
            <w:pPr>
              <w:pStyle w:val="TableParagraph"/>
              <w:spacing w:line="242" w:lineRule="auto"/>
              <w:ind w:left="486" w:right="41" w:hanging="428"/>
              <w:rPr>
                <w:sz w:val="21"/>
              </w:rPr>
            </w:pPr>
            <w:r>
              <w:rPr>
                <w:sz w:val="21"/>
              </w:rPr>
              <w:t>屋面水平投影面积计算</w:t>
            </w:r>
          </w:p>
        </w:tc>
        <w:tc>
          <w:tcPr>
            <w:tcW w:w="2160"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791" w:hRule="atLeast"/>
        </w:trPr>
        <w:tc>
          <w:tcPr>
            <w:tcW w:w="610" w:type="dxa"/>
            <w:tcBorders>
              <w:top w:val="single" w:sz="2" w:space="0" w:color="000000"/>
              <w:bottom w:val="single" w:sz="2" w:space="0" w:color="000000"/>
              <w:right w:val="single" w:sz="2" w:space="0" w:color="000000"/>
            </w:tcBorders>
          </w:tcPr>
          <w:p>
            <w:pPr>
              <w:pStyle w:val="TableParagraph"/>
              <w:spacing w:before="1"/>
              <w:rPr>
                <w:sz w:val="15"/>
              </w:rPr>
            </w:pPr>
          </w:p>
          <w:p>
            <w:pPr>
              <w:pStyle w:val="TableParagraph"/>
              <w:spacing w:before="1"/>
              <w:ind w:left="26" w:right="6"/>
              <w:jc w:val="center"/>
              <w:rPr>
                <w:sz w:val="21"/>
              </w:rPr>
            </w:pPr>
            <w:r>
              <w:rPr>
                <w:sz w:val="21"/>
              </w:rPr>
              <w:t>17.1.</w:t>
            </w:r>
          </w:p>
          <w:p>
            <w:pPr>
              <w:pStyle w:val="TableParagraph"/>
              <w:spacing w:before="2"/>
              <w:ind w:left="18"/>
              <w:jc w:val="center"/>
              <w:rPr>
                <w:sz w:val="21"/>
              </w:rPr>
            </w:pPr>
            <w:r>
              <w:rPr>
                <w:w w:val="99"/>
                <w:sz w:val="21"/>
              </w:rPr>
              <w:t>6</w:t>
            </w:r>
          </w:p>
        </w:tc>
        <w:tc>
          <w:tcPr>
            <w:tcW w:w="1563" w:type="dxa"/>
            <w:tcBorders>
              <w:top w:val="single" w:sz="2" w:space="0" w:color="000000"/>
              <w:left w:val="single" w:sz="2" w:space="0" w:color="000000"/>
              <w:bottom w:val="single" w:sz="2" w:space="0" w:color="000000"/>
              <w:right w:val="single" w:sz="2" w:space="0" w:color="000000"/>
            </w:tcBorders>
          </w:tcPr>
          <w:p>
            <w:pPr>
              <w:pStyle w:val="TableParagraph"/>
              <w:spacing w:before="10"/>
              <w:rPr>
                <w:sz w:val="25"/>
              </w:rPr>
            </w:pPr>
          </w:p>
          <w:p>
            <w:pPr>
              <w:pStyle w:val="TableParagraph"/>
              <w:ind w:left="29" w:right="18"/>
              <w:jc w:val="center"/>
              <w:rPr>
                <w:sz w:val="21"/>
              </w:rPr>
            </w:pPr>
            <w:r>
              <w:rPr>
                <w:sz w:val="21"/>
              </w:rPr>
              <w:t>阳台板/空调板</w:t>
            </w:r>
          </w:p>
        </w:tc>
        <w:tc>
          <w:tcPr>
            <w:tcW w:w="2697" w:type="dxa"/>
            <w:tcBorders>
              <w:top w:val="single" w:sz="2" w:space="0" w:color="000000"/>
              <w:left w:val="single" w:sz="2" w:space="0" w:color="000000"/>
              <w:bottom w:val="single" w:sz="2" w:space="0" w:color="000000"/>
              <w:right w:val="single" w:sz="2" w:space="0" w:color="000000"/>
            </w:tcBorders>
          </w:tcPr>
          <w:p>
            <w:pPr>
              <w:pStyle w:val="TableParagraph"/>
              <w:spacing w:before="5"/>
              <w:rPr>
                <w:sz w:val="16"/>
              </w:rPr>
            </w:pPr>
          </w:p>
          <w:p>
            <w:pPr>
              <w:pStyle w:val="TableParagraph"/>
              <w:spacing w:line="242" w:lineRule="auto" w:before="1"/>
              <w:ind w:left="7" w:right="75"/>
              <w:rPr>
                <w:sz w:val="21"/>
              </w:rPr>
            </w:pPr>
            <w:r>
              <w:rPr>
                <w:sz w:val="21"/>
              </w:rPr>
              <w:t>预制阳台板、空调板、凸窗板</w:t>
            </w:r>
          </w:p>
        </w:tc>
        <w:tc>
          <w:tcPr>
            <w:tcW w:w="1480" w:type="dxa"/>
            <w:tcBorders>
              <w:top w:val="single" w:sz="2" w:space="0" w:color="000000"/>
              <w:left w:val="single" w:sz="2" w:space="0" w:color="000000"/>
              <w:bottom w:val="single" w:sz="2" w:space="0" w:color="000000"/>
              <w:right w:val="single" w:sz="2" w:space="0" w:color="000000"/>
            </w:tcBorders>
          </w:tcPr>
          <w:p>
            <w:pPr>
              <w:pStyle w:val="TableParagraph"/>
              <w:spacing w:before="5"/>
              <w:rPr>
                <w:sz w:val="16"/>
              </w:rPr>
            </w:pPr>
          </w:p>
          <w:p>
            <w:pPr>
              <w:pStyle w:val="TableParagraph"/>
              <w:spacing w:line="242" w:lineRule="auto" w:before="1"/>
              <w:ind w:left="639" w:right="89" w:hanging="536"/>
              <w:rPr>
                <w:sz w:val="21"/>
              </w:rPr>
            </w:pPr>
            <w:r>
              <w:rPr>
                <w:sz w:val="21"/>
              </w:rPr>
              <w:t>装配式建筑面积</w:t>
            </w:r>
          </w:p>
        </w:tc>
        <w:tc>
          <w:tcPr>
            <w:tcW w:w="3740" w:type="dxa"/>
            <w:tcBorders>
              <w:top w:val="single" w:sz="2" w:space="0" w:color="000000"/>
              <w:left w:val="single" w:sz="2" w:space="0" w:color="000000"/>
              <w:bottom w:val="single" w:sz="2" w:space="0" w:color="000000"/>
              <w:right w:val="single" w:sz="2" w:space="0" w:color="000000"/>
            </w:tcBorders>
          </w:tcPr>
          <w:p>
            <w:pPr>
              <w:pStyle w:val="TableParagraph"/>
              <w:spacing w:line="242" w:lineRule="auto" w:before="170"/>
              <w:ind w:left="9" w:right="-15"/>
              <w:rPr>
                <w:sz w:val="21"/>
              </w:rPr>
            </w:pPr>
            <w:r>
              <w:rPr>
                <w:spacing w:val="1"/>
                <w:sz w:val="21"/>
              </w:rPr>
              <w:t>制作、运输、安装、连接节点处理 、临</w:t>
            </w:r>
            <w:r>
              <w:rPr>
                <w:spacing w:val="6"/>
                <w:sz w:val="21"/>
              </w:rPr>
              <w:t>时支撑等全部工作</w:t>
            </w:r>
          </w:p>
        </w:tc>
        <w:tc>
          <w:tcPr>
            <w:tcW w:w="1600" w:type="dxa"/>
            <w:tcBorders>
              <w:top w:val="single" w:sz="2" w:space="0" w:color="000000"/>
              <w:left w:val="single" w:sz="2" w:space="0" w:color="000000"/>
              <w:bottom w:val="single" w:sz="2" w:space="0" w:color="000000"/>
              <w:right w:val="single" w:sz="2" w:space="0" w:color="000000"/>
            </w:tcBorders>
          </w:tcPr>
          <w:p>
            <w:pPr>
              <w:pStyle w:val="TableParagraph"/>
              <w:spacing w:line="242" w:lineRule="auto" w:before="170"/>
              <w:ind w:left="702" w:right="41" w:hanging="644"/>
              <w:rPr>
                <w:sz w:val="21"/>
              </w:rPr>
            </w:pPr>
            <w:r>
              <w:rPr>
                <w:sz w:val="21"/>
              </w:rPr>
              <w:t>构件设计图示体积</w:t>
            </w:r>
          </w:p>
        </w:tc>
        <w:tc>
          <w:tcPr>
            <w:tcW w:w="2160"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2021" w:hRule="atLeast"/>
        </w:trPr>
        <w:tc>
          <w:tcPr>
            <w:tcW w:w="610" w:type="dxa"/>
            <w:tcBorders>
              <w:top w:val="single" w:sz="2" w:space="0" w:color="000000"/>
              <w:bottom w:val="single" w:sz="2" w:space="0" w:color="000000"/>
              <w:right w:val="single" w:sz="2" w:space="0" w:color="000000"/>
            </w:tcBorders>
          </w:tcPr>
          <w:p>
            <w:pPr>
              <w:pStyle w:val="TableParagraph"/>
              <w:rPr>
                <w:sz w:val="20"/>
              </w:rPr>
            </w:pPr>
          </w:p>
          <w:p>
            <w:pPr>
              <w:pStyle w:val="TableParagraph"/>
              <w:rPr>
                <w:sz w:val="20"/>
              </w:rPr>
            </w:pPr>
          </w:p>
          <w:p>
            <w:pPr>
              <w:pStyle w:val="TableParagraph"/>
              <w:rPr>
                <w:sz w:val="20"/>
              </w:rPr>
            </w:pPr>
          </w:p>
          <w:p>
            <w:pPr>
              <w:pStyle w:val="TableParagraph"/>
              <w:spacing w:before="1"/>
              <w:rPr>
                <w:sz w:val="15"/>
              </w:rPr>
            </w:pPr>
          </w:p>
          <w:p>
            <w:pPr>
              <w:pStyle w:val="TableParagraph"/>
              <w:spacing w:before="1"/>
              <w:ind w:left="102"/>
              <w:rPr>
                <w:sz w:val="21"/>
              </w:rPr>
            </w:pPr>
            <w:r>
              <w:rPr>
                <w:sz w:val="21"/>
              </w:rPr>
              <w:t>17.2</w:t>
            </w:r>
          </w:p>
        </w:tc>
        <w:tc>
          <w:tcPr>
            <w:tcW w:w="1563"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rPr>
                <w:sz w:val="20"/>
              </w:rPr>
            </w:pPr>
          </w:p>
          <w:p>
            <w:pPr>
              <w:pStyle w:val="TableParagraph"/>
              <w:spacing w:line="244" w:lineRule="auto" w:before="136"/>
              <w:ind w:left="32" w:right="18"/>
              <w:jc w:val="center"/>
              <w:rPr>
                <w:sz w:val="21"/>
              </w:rPr>
            </w:pPr>
            <w:r>
              <w:rPr>
                <w:w w:val="95"/>
                <w:sz w:val="21"/>
              </w:rPr>
              <w:t>装配整体式混凝土叠合结构工程</w:t>
            </w:r>
          </w:p>
          <w:p>
            <w:pPr>
              <w:pStyle w:val="TableParagraph"/>
              <w:spacing w:line="265" w:lineRule="exact"/>
              <w:ind w:left="30" w:right="18"/>
              <w:jc w:val="center"/>
              <w:rPr>
                <w:sz w:val="21"/>
              </w:rPr>
            </w:pPr>
            <w:r>
              <w:rPr>
                <w:sz w:val="21"/>
              </w:rPr>
              <w:t>（叠合板）</w:t>
            </w:r>
          </w:p>
        </w:tc>
        <w:tc>
          <w:tcPr>
            <w:tcW w:w="2697"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rPr>
                <w:sz w:val="20"/>
              </w:rPr>
            </w:pPr>
          </w:p>
          <w:p>
            <w:pPr>
              <w:pStyle w:val="TableParagraph"/>
              <w:spacing w:before="6"/>
              <w:rPr>
                <w:sz w:val="24"/>
              </w:rPr>
            </w:pPr>
          </w:p>
          <w:p>
            <w:pPr>
              <w:pStyle w:val="TableParagraph"/>
              <w:spacing w:line="242" w:lineRule="auto"/>
              <w:ind w:left="7" w:right="106"/>
              <w:rPr>
                <w:sz w:val="21"/>
              </w:rPr>
            </w:pPr>
            <w:r>
              <w:rPr>
                <w:sz w:val="21"/>
              </w:rPr>
              <w:t>预制混凝土梁、板、墙、柱楼梯、阳台板等构件</w:t>
            </w:r>
          </w:p>
        </w:tc>
        <w:tc>
          <w:tcPr>
            <w:tcW w:w="1480" w:type="dxa"/>
            <w:tcBorders>
              <w:top w:val="single" w:sz="2" w:space="0" w:color="000000"/>
              <w:left w:val="single" w:sz="2" w:space="0" w:color="000000"/>
              <w:bottom w:val="single" w:sz="2" w:space="0" w:color="000000"/>
              <w:right w:val="single" w:sz="2" w:space="0" w:color="000000"/>
            </w:tcBorders>
          </w:tcPr>
          <w:p>
            <w:pPr>
              <w:pStyle w:val="TableParagraph"/>
              <w:rPr>
                <w:sz w:val="30"/>
              </w:rPr>
            </w:pPr>
          </w:p>
          <w:p>
            <w:pPr>
              <w:pStyle w:val="TableParagraph"/>
              <w:spacing w:before="3"/>
              <w:rPr>
                <w:sz w:val="30"/>
              </w:rPr>
            </w:pPr>
          </w:p>
          <w:p>
            <w:pPr>
              <w:pStyle w:val="TableParagraph"/>
              <w:spacing w:line="170" w:lineRule="auto"/>
              <w:ind w:left="-105"/>
              <w:rPr>
                <w:sz w:val="21"/>
              </w:rPr>
            </w:pPr>
            <w:r>
              <w:rPr>
                <w:position w:val="-8"/>
                <w:sz w:val="21"/>
              </w:rPr>
              <w:t>、</w:t>
            </w:r>
            <w:r>
              <w:rPr>
                <w:sz w:val="21"/>
              </w:rPr>
              <w:t>装配式建筑面</w:t>
            </w:r>
          </w:p>
          <w:p>
            <w:pPr>
              <w:pStyle w:val="TableParagraph"/>
              <w:spacing w:line="227" w:lineRule="exact"/>
              <w:ind w:left="13"/>
              <w:jc w:val="center"/>
              <w:rPr>
                <w:sz w:val="21"/>
              </w:rPr>
            </w:pPr>
            <w:r>
              <w:rPr>
                <w:w w:val="99"/>
                <w:sz w:val="21"/>
              </w:rPr>
              <w:t>积</w:t>
            </w:r>
          </w:p>
        </w:tc>
        <w:tc>
          <w:tcPr>
            <w:tcW w:w="3740"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rPr>
                <w:sz w:val="20"/>
              </w:rPr>
            </w:pPr>
          </w:p>
          <w:p>
            <w:pPr>
              <w:pStyle w:val="TableParagraph"/>
              <w:spacing w:line="242" w:lineRule="auto" w:before="136"/>
              <w:ind w:left="9" w:right="-15"/>
              <w:jc w:val="both"/>
              <w:rPr>
                <w:sz w:val="21"/>
              </w:rPr>
            </w:pPr>
            <w:r>
              <w:rPr>
                <w:sz w:val="21"/>
              </w:rPr>
              <w:t>叠合板预制底板制作运输安装 、现浇层</w:t>
            </w:r>
            <w:r>
              <w:rPr>
                <w:w w:val="95"/>
                <w:sz w:val="21"/>
              </w:rPr>
              <w:t>混凝土浇筑、拼缝处理、桁架钢筋安装</w:t>
            </w:r>
            <w:r>
              <w:rPr>
                <w:sz w:val="21"/>
              </w:rPr>
              <w:t>等</w:t>
            </w:r>
          </w:p>
        </w:tc>
        <w:tc>
          <w:tcPr>
            <w:tcW w:w="1600"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rPr>
                <w:sz w:val="20"/>
              </w:rPr>
            </w:pPr>
          </w:p>
          <w:p>
            <w:pPr>
              <w:pStyle w:val="TableParagraph"/>
              <w:rPr>
                <w:sz w:val="20"/>
              </w:rPr>
            </w:pPr>
          </w:p>
          <w:p>
            <w:pPr>
              <w:pStyle w:val="TableParagraph"/>
              <w:spacing w:before="153"/>
              <w:ind w:left="48" w:right="35"/>
              <w:jc w:val="center"/>
              <w:rPr>
                <w:sz w:val="21"/>
              </w:rPr>
            </w:pPr>
            <w:r>
              <w:rPr>
                <w:sz w:val="21"/>
              </w:rPr>
              <w:t>装配式建筑面积</w:t>
            </w:r>
          </w:p>
        </w:tc>
        <w:tc>
          <w:tcPr>
            <w:tcW w:w="2160" w:type="dxa"/>
            <w:tcBorders>
              <w:top w:val="single" w:sz="2" w:space="0" w:color="000000"/>
              <w:left w:val="single" w:sz="2" w:space="0" w:color="000000"/>
              <w:bottom w:val="single" w:sz="2" w:space="0" w:color="000000"/>
            </w:tcBorders>
          </w:tcPr>
          <w:p>
            <w:pPr>
              <w:pStyle w:val="TableParagraph"/>
              <w:spacing w:line="242" w:lineRule="auto" w:before="94"/>
              <w:ind w:left="9" w:right="-15"/>
              <w:jc w:val="both"/>
              <w:rPr>
                <w:sz w:val="21"/>
              </w:rPr>
            </w:pPr>
            <w:r>
              <w:rPr>
                <w:spacing w:val="27"/>
                <w:sz w:val="21"/>
              </w:rPr>
              <w:t>装配整体式混凝土叠</w:t>
            </w:r>
            <w:r>
              <w:rPr>
                <w:spacing w:val="3"/>
                <w:sz w:val="21"/>
              </w:rPr>
              <w:t>合结构柱、梁、板、墙</w:t>
            </w:r>
            <w:r>
              <w:rPr>
                <w:spacing w:val="4"/>
                <w:sz w:val="21"/>
              </w:rPr>
              <w:t>板、楼梯、屋面、</w:t>
            </w:r>
            <w:r>
              <w:rPr>
                <w:spacing w:val="3"/>
                <w:position w:val="1"/>
                <w:sz w:val="21"/>
              </w:rPr>
              <w:t>阳台板 / 空 调 板 </w:t>
            </w:r>
            <w:r>
              <w:rPr>
                <w:spacing w:val="11"/>
                <w:sz w:val="21"/>
              </w:rPr>
              <w:t>体  积</w:t>
            </w:r>
          </w:p>
          <w:p>
            <w:pPr>
              <w:pStyle w:val="TableParagraph"/>
              <w:spacing w:before="2"/>
              <w:ind w:left="9" w:right="-15"/>
              <w:rPr>
                <w:sz w:val="21"/>
              </w:rPr>
            </w:pPr>
            <w:r>
              <w:rPr>
                <w:sz w:val="21"/>
              </w:rPr>
              <w:t>（</w:t>
            </w:r>
            <w:r>
              <w:rPr>
                <w:spacing w:val="-63"/>
                <w:sz w:val="21"/>
              </w:rPr>
              <w:t> </w:t>
            </w:r>
            <w:r>
              <w:rPr>
                <w:sz w:val="21"/>
              </w:rPr>
              <w:t>17.2.1+17.2.2+17.2</w:t>
            </w:r>
          </w:p>
          <w:p>
            <w:pPr>
              <w:pStyle w:val="TableParagraph"/>
              <w:spacing w:line="270" w:lineRule="atLeast" w:before="3"/>
              <w:ind w:left="9"/>
              <w:rPr>
                <w:sz w:val="21"/>
              </w:rPr>
            </w:pPr>
            <w:r>
              <w:rPr>
                <w:sz w:val="21"/>
              </w:rPr>
              <w:t>.3+17.2.4+17.2.5+17. 2.6+17.2.7）</w:t>
            </w:r>
          </w:p>
        </w:tc>
      </w:tr>
      <w:tr>
        <w:trPr>
          <w:trHeight w:val="648" w:hRule="atLeast"/>
        </w:trPr>
        <w:tc>
          <w:tcPr>
            <w:tcW w:w="610" w:type="dxa"/>
            <w:tcBorders>
              <w:top w:val="single" w:sz="2" w:space="0" w:color="000000"/>
              <w:bottom w:val="single" w:sz="2" w:space="0" w:color="000000"/>
              <w:right w:val="single" w:sz="2" w:space="0" w:color="000000"/>
            </w:tcBorders>
          </w:tcPr>
          <w:p>
            <w:pPr>
              <w:pStyle w:val="TableParagraph"/>
              <w:spacing w:before="105"/>
              <w:ind w:left="26" w:right="6"/>
              <w:jc w:val="center"/>
              <w:rPr>
                <w:sz w:val="21"/>
              </w:rPr>
            </w:pPr>
            <w:r>
              <w:rPr>
                <w:sz w:val="21"/>
              </w:rPr>
              <w:t>17.2.</w:t>
            </w:r>
          </w:p>
          <w:p>
            <w:pPr>
              <w:pStyle w:val="TableParagraph"/>
              <w:spacing w:line="252" w:lineRule="exact" w:before="3"/>
              <w:ind w:left="18"/>
              <w:jc w:val="center"/>
              <w:rPr>
                <w:sz w:val="21"/>
              </w:rPr>
            </w:pPr>
            <w:r>
              <w:rPr>
                <w:w w:val="99"/>
                <w:sz w:val="21"/>
              </w:rPr>
              <w:t>1</w:t>
            </w:r>
          </w:p>
        </w:tc>
        <w:tc>
          <w:tcPr>
            <w:tcW w:w="1563" w:type="dxa"/>
            <w:tcBorders>
              <w:top w:val="single" w:sz="2" w:space="0" w:color="000000"/>
              <w:left w:val="single" w:sz="2" w:space="0" w:color="000000"/>
              <w:bottom w:val="single" w:sz="2" w:space="0" w:color="000000"/>
              <w:right w:val="single" w:sz="2" w:space="0" w:color="000000"/>
            </w:tcBorders>
          </w:tcPr>
          <w:p>
            <w:pPr>
              <w:pStyle w:val="TableParagraph"/>
              <w:spacing w:before="7"/>
              <w:rPr>
                <w:sz w:val="18"/>
              </w:rPr>
            </w:pPr>
          </w:p>
          <w:p>
            <w:pPr>
              <w:pStyle w:val="TableParagraph"/>
              <w:ind w:left="16"/>
              <w:jc w:val="center"/>
              <w:rPr>
                <w:sz w:val="21"/>
              </w:rPr>
            </w:pPr>
            <w:r>
              <w:rPr>
                <w:w w:val="99"/>
                <w:sz w:val="21"/>
              </w:rPr>
              <w:t>柱</w:t>
            </w:r>
          </w:p>
        </w:tc>
        <w:tc>
          <w:tcPr>
            <w:tcW w:w="2697" w:type="dxa"/>
            <w:tcBorders>
              <w:top w:val="single" w:sz="2" w:space="0" w:color="000000"/>
              <w:left w:val="single" w:sz="2" w:space="0" w:color="000000"/>
              <w:bottom w:val="single" w:sz="2" w:space="0" w:color="000000"/>
              <w:right w:val="single" w:sz="2" w:space="0" w:color="000000"/>
            </w:tcBorders>
          </w:tcPr>
          <w:p>
            <w:pPr>
              <w:pStyle w:val="TableParagraph"/>
              <w:spacing w:before="7"/>
              <w:rPr>
                <w:sz w:val="18"/>
              </w:rPr>
            </w:pPr>
          </w:p>
          <w:p>
            <w:pPr>
              <w:pStyle w:val="TableParagraph"/>
              <w:ind w:left="7"/>
              <w:rPr>
                <w:sz w:val="21"/>
              </w:rPr>
            </w:pPr>
            <w:r>
              <w:rPr>
                <w:sz w:val="21"/>
              </w:rPr>
              <w:t>装配整体式预制柱</w:t>
            </w:r>
          </w:p>
        </w:tc>
        <w:tc>
          <w:tcPr>
            <w:tcW w:w="1480" w:type="dxa"/>
            <w:tcBorders>
              <w:top w:val="single" w:sz="2" w:space="0" w:color="000000"/>
              <w:left w:val="single" w:sz="2" w:space="0" w:color="000000"/>
              <w:bottom w:val="single" w:sz="2" w:space="0" w:color="000000"/>
              <w:right w:val="single" w:sz="2" w:space="0" w:color="000000"/>
            </w:tcBorders>
          </w:tcPr>
          <w:p>
            <w:pPr>
              <w:pStyle w:val="TableParagraph"/>
              <w:spacing w:line="270" w:lineRule="atLeast" w:before="100"/>
              <w:ind w:left="639" w:right="89" w:hanging="536"/>
              <w:rPr>
                <w:sz w:val="21"/>
              </w:rPr>
            </w:pPr>
            <w:r>
              <w:rPr>
                <w:sz w:val="21"/>
              </w:rPr>
              <w:t>装配式建筑面积</w:t>
            </w:r>
          </w:p>
        </w:tc>
        <w:tc>
          <w:tcPr>
            <w:tcW w:w="3740" w:type="dxa"/>
            <w:tcBorders>
              <w:top w:val="single" w:sz="2" w:space="0" w:color="000000"/>
              <w:left w:val="single" w:sz="2" w:space="0" w:color="000000"/>
              <w:bottom w:val="single" w:sz="2" w:space="0" w:color="000000"/>
              <w:right w:val="single" w:sz="2" w:space="0" w:color="000000"/>
            </w:tcBorders>
          </w:tcPr>
          <w:p>
            <w:pPr>
              <w:pStyle w:val="TableParagraph"/>
              <w:spacing w:before="7"/>
              <w:rPr>
                <w:sz w:val="18"/>
              </w:rPr>
            </w:pPr>
          </w:p>
          <w:p>
            <w:pPr>
              <w:pStyle w:val="TableParagraph"/>
              <w:ind w:left="142" w:right="160"/>
              <w:jc w:val="center"/>
              <w:rPr>
                <w:sz w:val="21"/>
              </w:rPr>
            </w:pPr>
            <w:r>
              <w:rPr>
                <w:w w:val="95"/>
                <w:sz w:val="21"/>
              </w:rPr>
              <w:t>装配整体式预制柱（含套筒灌浆连接）</w:t>
            </w:r>
          </w:p>
        </w:tc>
        <w:tc>
          <w:tcPr>
            <w:tcW w:w="1600" w:type="dxa"/>
            <w:tcBorders>
              <w:top w:val="single" w:sz="2" w:space="0" w:color="000000"/>
              <w:left w:val="single" w:sz="2" w:space="0" w:color="000000"/>
              <w:bottom w:val="single" w:sz="2" w:space="0" w:color="000000"/>
              <w:right w:val="single" w:sz="2" w:space="0" w:color="000000"/>
            </w:tcBorders>
          </w:tcPr>
          <w:p>
            <w:pPr>
              <w:pStyle w:val="TableParagraph"/>
              <w:spacing w:line="244" w:lineRule="auto" w:before="62"/>
              <w:ind w:left="702" w:right="41" w:hanging="644"/>
              <w:rPr>
                <w:sz w:val="21"/>
              </w:rPr>
            </w:pPr>
            <w:r>
              <w:rPr>
                <w:sz w:val="21"/>
              </w:rPr>
              <w:t>构件设计图示体积</w:t>
            </w:r>
          </w:p>
        </w:tc>
        <w:tc>
          <w:tcPr>
            <w:tcW w:w="2160"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805" w:hRule="atLeast"/>
        </w:trPr>
        <w:tc>
          <w:tcPr>
            <w:tcW w:w="610" w:type="dxa"/>
            <w:tcBorders>
              <w:top w:val="single" w:sz="2" w:space="0" w:color="000000"/>
              <w:bottom w:val="single" w:sz="2" w:space="0" w:color="000000"/>
              <w:right w:val="single" w:sz="2" w:space="0" w:color="000000"/>
            </w:tcBorders>
          </w:tcPr>
          <w:p>
            <w:pPr>
              <w:pStyle w:val="TableParagraph"/>
              <w:spacing w:before="4"/>
              <w:rPr>
                <w:sz w:val="14"/>
              </w:rPr>
            </w:pPr>
          </w:p>
          <w:p>
            <w:pPr>
              <w:pStyle w:val="TableParagraph"/>
              <w:ind w:left="26" w:right="6"/>
              <w:jc w:val="center"/>
              <w:rPr>
                <w:sz w:val="21"/>
              </w:rPr>
            </w:pPr>
            <w:r>
              <w:rPr>
                <w:sz w:val="21"/>
              </w:rPr>
              <w:t>17.2.</w:t>
            </w:r>
          </w:p>
          <w:p>
            <w:pPr>
              <w:pStyle w:val="TableParagraph"/>
              <w:spacing w:before="2"/>
              <w:ind w:left="18"/>
              <w:jc w:val="center"/>
              <w:rPr>
                <w:sz w:val="21"/>
              </w:rPr>
            </w:pPr>
            <w:r>
              <w:rPr>
                <w:w w:val="99"/>
                <w:sz w:val="21"/>
              </w:rPr>
              <w:t>2</w:t>
            </w:r>
          </w:p>
        </w:tc>
        <w:tc>
          <w:tcPr>
            <w:tcW w:w="1563" w:type="dxa"/>
            <w:tcBorders>
              <w:top w:val="single" w:sz="2" w:space="0" w:color="000000"/>
              <w:left w:val="single" w:sz="2" w:space="0" w:color="000000"/>
              <w:bottom w:val="single" w:sz="2" w:space="0" w:color="000000"/>
              <w:right w:val="single" w:sz="2" w:space="0" w:color="000000"/>
            </w:tcBorders>
          </w:tcPr>
          <w:p>
            <w:pPr>
              <w:pStyle w:val="TableParagraph"/>
              <w:spacing w:before="8"/>
              <w:rPr>
                <w:sz w:val="24"/>
              </w:rPr>
            </w:pPr>
          </w:p>
          <w:p>
            <w:pPr>
              <w:pStyle w:val="TableParagraph"/>
              <w:ind w:left="16"/>
              <w:jc w:val="center"/>
              <w:rPr>
                <w:sz w:val="21"/>
              </w:rPr>
            </w:pPr>
            <w:r>
              <w:rPr>
                <w:w w:val="99"/>
                <w:sz w:val="21"/>
              </w:rPr>
              <w:t>梁</w:t>
            </w:r>
          </w:p>
        </w:tc>
        <w:tc>
          <w:tcPr>
            <w:tcW w:w="2697" w:type="dxa"/>
            <w:tcBorders>
              <w:top w:val="single" w:sz="2" w:space="0" w:color="000000"/>
              <w:left w:val="single" w:sz="2" w:space="0" w:color="000000"/>
              <w:bottom w:val="single" w:sz="2" w:space="0" w:color="000000"/>
              <w:right w:val="single" w:sz="2" w:space="0" w:color="000000"/>
            </w:tcBorders>
          </w:tcPr>
          <w:p>
            <w:pPr>
              <w:pStyle w:val="TableParagraph"/>
              <w:spacing w:before="8"/>
              <w:rPr>
                <w:sz w:val="24"/>
              </w:rPr>
            </w:pPr>
          </w:p>
          <w:p>
            <w:pPr>
              <w:pStyle w:val="TableParagraph"/>
              <w:ind w:left="7"/>
              <w:rPr>
                <w:sz w:val="21"/>
              </w:rPr>
            </w:pPr>
            <w:r>
              <w:rPr>
                <w:sz w:val="21"/>
              </w:rPr>
              <w:t>装配整体式预制梁</w:t>
            </w:r>
          </w:p>
        </w:tc>
        <w:tc>
          <w:tcPr>
            <w:tcW w:w="1480" w:type="dxa"/>
            <w:tcBorders>
              <w:top w:val="single" w:sz="2" w:space="0" w:color="000000"/>
              <w:left w:val="single" w:sz="2" w:space="0" w:color="000000"/>
              <w:bottom w:val="single" w:sz="2" w:space="0" w:color="000000"/>
              <w:right w:val="single" w:sz="2" w:space="0" w:color="000000"/>
            </w:tcBorders>
          </w:tcPr>
          <w:p>
            <w:pPr>
              <w:pStyle w:val="TableParagraph"/>
              <w:spacing w:line="244" w:lineRule="auto" w:before="179"/>
              <w:ind w:left="639" w:right="89" w:hanging="536"/>
              <w:rPr>
                <w:sz w:val="21"/>
              </w:rPr>
            </w:pPr>
            <w:r>
              <w:rPr>
                <w:sz w:val="21"/>
              </w:rPr>
              <w:t>装配式建筑面积</w:t>
            </w:r>
          </w:p>
        </w:tc>
        <w:tc>
          <w:tcPr>
            <w:tcW w:w="3740" w:type="dxa"/>
            <w:tcBorders>
              <w:top w:val="single" w:sz="2" w:space="0" w:color="000000"/>
              <w:left w:val="single" w:sz="2" w:space="0" w:color="000000"/>
              <w:bottom w:val="single" w:sz="2" w:space="0" w:color="000000"/>
              <w:right w:val="single" w:sz="2" w:space="0" w:color="000000"/>
            </w:tcBorders>
          </w:tcPr>
          <w:p>
            <w:pPr>
              <w:pStyle w:val="TableParagraph"/>
              <w:spacing w:line="244" w:lineRule="auto" w:before="179"/>
              <w:ind w:left="9" w:right="-15"/>
              <w:rPr>
                <w:sz w:val="21"/>
              </w:rPr>
            </w:pPr>
            <w:r>
              <w:rPr>
                <w:sz w:val="21"/>
              </w:rPr>
              <w:t>装配整体式预制梁制作 、运输、安装、</w:t>
            </w:r>
            <w:r>
              <w:rPr>
                <w:spacing w:val="5"/>
                <w:sz w:val="21"/>
              </w:rPr>
              <w:t>连接节点处理</w:t>
            </w:r>
          </w:p>
        </w:tc>
        <w:tc>
          <w:tcPr>
            <w:tcW w:w="1600" w:type="dxa"/>
            <w:tcBorders>
              <w:top w:val="single" w:sz="2" w:space="0" w:color="000000"/>
              <w:left w:val="single" w:sz="2" w:space="0" w:color="000000"/>
              <w:bottom w:val="single" w:sz="2" w:space="0" w:color="000000"/>
              <w:right w:val="single" w:sz="2" w:space="0" w:color="000000"/>
            </w:tcBorders>
          </w:tcPr>
          <w:p>
            <w:pPr>
              <w:pStyle w:val="TableParagraph"/>
              <w:spacing w:line="242" w:lineRule="auto" w:before="143"/>
              <w:ind w:left="702" w:right="41" w:hanging="644"/>
              <w:rPr>
                <w:sz w:val="21"/>
              </w:rPr>
            </w:pPr>
            <w:r>
              <w:rPr>
                <w:sz w:val="21"/>
              </w:rPr>
              <w:t>构件设计图示体积</w:t>
            </w:r>
          </w:p>
        </w:tc>
        <w:tc>
          <w:tcPr>
            <w:tcW w:w="2160"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945" w:hRule="atLeast"/>
        </w:trPr>
        <w:tc>
          <w:tcPr>
            <w:tcW w:w="610" w:type="dxa"/>
            <w:tcBorders>
              <w:top w:val="single" w:sz="2" w:space="0" w:color="000000"/>
              <w:bottom w:val="single" w:sz="2" w:space="0" w:color="000000"/>
              <w:right w:val="single" w:sz="2" w:space="0" w:color="000000"/>
            </w:tcBorders>
          </w:tcPr>
          <w:p>
            <w:pPr>
              <w:pStyle w:val="TableParagraph"/>
              <w:spacing w:before="6"/>
              <w:rPr>
                <w:sz w:val="22"/>
              </w:rPr>
            </w:pPr>
          </w:p>
          <w:p>
            <w:pPr>
              <w:pStyle w:val="TableParagraph"/>
              <w:ind w:left="26" w:right="6"/>
              <w:jc w:val="center"/>
              <w:rPr>
                <w:sz w:val="21"/>
              </w:rPr>
            </w:pPr>
            <w:r>
              <w:rPr>
                <w:sz w:val="21"/>
              </w:rPr>
              <w:t>17.2.</w:t>
            </w:r>
          </w:p>
          <w:p>
            <w:pPr>
              <w:pStyle w:val="TableParagraph"/>
              <w:spacing w:before="2"/>
              <w:ind w:left="18"/>
              <w:jc w:val="center"/>
              <w:rPr>
                <w:sz w:val="21"/>
              </w:rPr>
            </w:pPr>
            <w:r>
              <w:rPr>
                <w:w w:val="99"/>
                <w:sz w:val="21"/>
              </w:rPr>
              <w:t>3</w:t>
            </w:r>
          </w:p>
        </w:tc>
        <w:tc>
          <w:tcPr>
            <w:tcW w:w="1563"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3"/>
              <w:rPr>
                <w:sz w:val="14"/>
              </w:rPr>
            </w:pPr>
          </w:p>
          <w:p>
            <w:pPr>
              <w:pStyle w:val="TableParagraph"/>
              <w:ind w:left="16"/>
              <w:jc w:val="center"/>
              <w:rPr>
                <w:sz w:val="21"/>
              </w:rPr>
            </w:pPr>
            <w:r>
              <w:rPr>
                <w:w w:val="99"/>
                <w:sz w:val="21"/>
              </w:rPr>
              <w:t>板</w:t>
            </w:r>
          </w:p>
        </w:tc>
        <w:tc>
          <w:tcPr>
            <w:tcW w:w="2697"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3"/>
              <w:rPr>
                <w:sz w:val="14"/>
              </w:rPr>
            </w:pPr>
          </w:p>
          <w:p>
            <w:pPr>
              <w:pStyle w:val="TableParagraph"/>
              <w:ind w:left="7"/>
              <w:rPr>
                <w:sz w:val="21"/>
              </w:rPr>
            </w:pPr>
            <w:r>
              <w:rPr>
                <w:sz w:val="21"/>
              </w:rPr>
              <w:t>叠合板（区分叠合板类型）</w:t>
            </w:r>
          </w:p>
        </w:tc>
        <w:tc>
          <w:tcPr>
            <w:tcW w:w="1480" w:type="dxa"/>
            <w:tcBorders>
              <w:top w:val="single" w:sz="2" w:space="0" w:color="000000"/>
              <w:left w:val="single" w:sz="2" w:space="0" w:color="000000"/>
              <w:bottom w:val="single" w:sz="2" w:space="0" w:color="000000"/>
              <w:right w:val="single" w:sz="2" w:space="0" w:color="000000"/>
            </w:tcBorders>
          </w:tcPr>
          <w:p>
            <w:pPr>
              <w:pStyle w:val="TableParagraph"/>
              <w:spacing w:before="7"/>
              <w:rPr>
                <w:sz w:val="23"/>
              </w:rPr>
            </w:pPr>
          </w:p>
          <w:p>
            <w:pPr>
              <w:pStyle w:val="TableParagraph"/>
              <w:spacing w:line="244" w:lineRule="auto" w:before="1"/>
              <w:ind w:left="639" w:right="89" w:hanging="536"/>
              <w:rPr>
                <w:sz w:val="21"/>
              </w:rPr>
            </w:pPr>
            <w:r>
              <w:rPr>
                <w:sz w:val="21"/>
              </w:rPr>
              <w:t>装配式建筑面积</w:t>
            </w:r>
          </w:p>
        </w:tc>
        <w:tc>
          <w:tcPr>
            <w:tcW w:w="3740" w:type="dxa"/>
            <w:tcBorders>
              <w:top w:val="single" w:sz="2" w:space="0" w:color="000000"/>
              <w:left w:val="single" w:sz="2" w:space="0" w:color="000000"/>
              <w:bottom w:val="single" w:sz="2" w:space="0" w:color="000000"/>
              <w:right w:val="single" w:sz="2" w:space="0" w:color="000000"/>
            </w:tcBorders>
          </w:tcPr>
          <w:p>
            <w:pPr>
              <w:pStyle w:val="TableParagraph"/>
              <w:spacing w:before="127"/>
              <w:ind w:left="9" w:right="-15"/>
              <w:rPr>
                <w:sz w:val="21"/>
              </w:rPr>
            </w:pPr>
            <w:r>
              <w:rPr>
                <w:sz w:val="21"/>
              </w:rPr>
              <w:t>叠合板预制底板制作运输安装 、现浇层</w:t>
            </w:r>
          </w:p>
          <w:p>
            <w:pPr>
              <w:pStyle w:val="TableParagraph"/>
              <w:spacing w:line="270" w:lineRule="atLeast" w:before="4"/>
              <w:ind w:left="9" w:right="-15"/>
              <w:rPr>
                <w:sz w:val="21"/>
              </w:rPr>
            </w:pPr>
            <w:r>
              <w:rPr>
                <w:spacing w:val="7"/>
                <w:w w:val="95"/>
                <w:sz w:val="21"/>
              </w:rPr>
              <w:t>混凝土浇筑、拼缝处理、桁架钢筋安装</w:t>
            </w:r>
            <w:r>
              <w:rPr>
                <w:spacing w:val="7"/>
                <w:sz w:val="21"/>
              </w:rPr>
              <w:t>等</w:t>
            </w:r>
          </w:p>
        </w:tc>
        <w:tc>
          <w:tcPr>
            <w:tcW w:w="1600" w:type="dxa"/>
            <w:tcBorders>
              <w:top w:val="single" w:sz="2" w:space="0" w:color="000000"/>
              <w:left w:val="single" w:sz="2" w:space="0" w:color="000000"/>
              <w:bottom w:val="single" w:sz="2" w:space="0" w:color="000000"/>
              <w:right w:val="single" w:sz="2" w:space="0" w:color="000000"/>
            </w:tcBorders>
          </w:tcPr>
          <w:p>
            <w:pPr>
              <w:pStyle w:val="TableParagraph"/>
              <w:spacing w:before="7"/>
              <w:rPr>
                <w:sz w:val="20"/>
              </w:rPr>
            </w:pPr>
          </w:p>
          <w:p>
            <w:pPr>
              <w:pStyle w:val="TableParagraph"/>
              <w:spacing w:line="242" w:lineRule="auto" w:before="1"/>
              <w:ind w:left="702" w:right="41" w:hanging="644"/>
              <w:rPr>
                <w:sz w:val="21"/>
              </w:rPr>
            </w:pPr>
            <w:r>
              <w:rPr>
                <w:sz w:val="21"/>
              </w:rPr>
              <w:t>构件设计图示体积</w:t>
            </w:r>
          </w:p>
        </w:tc>
        <w:tc>
          <w:tcPr>
            <w:tcW w:w="2160"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943" w:hRule="atLeast"/>
        </w:trPr>
        <w:tc>
          <w:tcPr>
            <w:tcW w:w="610" w:type="dxa"/>
            <w:tcBorders>
              <w:top w:val="single" w:sz="2" w:space="0" w:color="000000"/>
              <w:bottom w:val="single" w:sz="2" w:space="0" w:color="000000"/>
              <w:right w:val="single" w:sz="2" w:space="0" w:color="000000"/>
            </w:tcBorders>
          </w:tcPr>
          <w:p>
            <w:pPr>
              <w:pStyle w:val="TableParagraph"/>
              <w:spacing w:before="10"/>
              <w:rPr>
                <w:sz w:val="23"/>
              </w:rPr>
            </w:pPr>
          </w:p>
          <w:p>
            <w:pPr>
              <w:pStyle w:val="TableParagraph"/>
              <w:ind w:left="26" w:right="6"/>
              <w:jc w:val="center"/>
              <w:rPr>
                <w:sz w:val="21"/>
              </w:rPr>
            </w:pPr>
            <w:r>
              <w:rPr>
                <w:sz w:val="21"/>
              </w:rPr>
              <w:t>17.2.</w:t>
            </w:r>
          </w:p>
          <w:p>
            <w:pPr>
              <w:pStyle w:val="TableParagraph"/>
              <w:spacing w:before="5"/>
              <w:ind w:left="18"/>
              <w:jc w:val="center"/>
              <w:rPr>
                <w:sz w:val="21"/>
              </w:rPr>
            </w:pPr>
            <w:r>
              <w:rPr>
                <w:w w:val="99"/>
                <w:sz w:val="21"/>
              </w:rPr>
              <w:t>4</w:t>
            </w:r>
          </w:p>
        </w:tc>
        <w:tc>
          <w:tcPr>
            <w:tcW w:w="1563"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1"/>
              <w:rPr>
                <w:sz w:val="14"/>
              </w:rPr>
            </w:pPr>
          </w:p>
          <w:p>
            <w:pPr>
              <w:pStyle w:val="TableParagraph"/>
              <w:ind w:left="29" w:right="18"/>
              <w:jc w:val="center"/>
              <w:rPr>
                <w:sz w:val="21"/>
              </w:rPr>
            </w:pPr>
            <w:r>
              <w:rPr>
                <w:sz w:val="21"/>
              </w:rPr>
              <w:t>墙板</w:t>
            </w:r>
          </w:p>
        </w:tc>
        <w:tc>
          <w:tcPr>
            <w:tcW w:w="2697"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1"/>
              <w:rPr>
                <w:sz w:val="14"/>
              </w:rPr>
            </w:pPr>
          </w:p>
          <w:p>
            <w:pPr>
              <w:pStyle w:val="TableParagraph"/>
              <w:ind w:left="7"/>
              <w:rPr>
                <w:sz w:val="21"/>
              </w:rPr>
            </w:pPr>
            <w:r>
              <w:rPr>
                <w:sz w:val="21"/>
              </w:rPr>
              <w:t>装配整体式预制墙板</w:t>
            </w:r>
          </w:p>
        </w:tc>
        <w:tc>
          <w:tcPr>
            <w:tcW w:w="1480" w:type="dxa"/>
            <w:tcBorders>
              <w:top w:val="single" w:sz="2" w:space="0" w:color="000000"/>
              <w:left w:val="single" w:sz="2" w:space="0" w:color="000000"/>
              <w:bottom w:val="single" w:sz="2" w:space="0" w:color="000000"/>
              <w:right w:val="single" w:sz="2" w:space="0" w:color="000000"/>
            </w:tcBorders>
          </w:tcPr>
          <w:p>
            <w:pPr>
              <w:pStyle w:val="TableParagraph"/>
              <w:spacing w:before="8"/>
              <w:rPr>
                <w:sz w:val="23"/>
              </w:rPr>
            </w:pPr>
          </w:p>
          <w:p>
            <w:pPr>
              <w:pStyle w:val="TableParagraph"/>
              <w:spacing w:line="242" w:lineRule="auto"/>
              <w:ind w:left="639" w:right="89" w:hanging="536"/>
              <w:rPr>
                <w:sz w:val="21"/>
              </w:rPr>
            </w:pPr>
            <w:r>
              <w:rPr>
                <w:sz w:val="21"/>
              </w:rPr>
              <w:t>装配式建筑面积</w:t>
            </w:r>
          </w:p>
        </w:tc>
        <w:tc>
          <w:tcPr>
            <w:tcW w:w="3740" w:type="dxa"/>
            <w:tcBorders>
              <w:top w:val="single" w:sz="2" w:space="0" w:color="000000"/>
              <w:left w:val="single" w:sz="2" w:space="0" w:color="000000"/>
              <w:bottom w:val="single" w:sz="2" w:space="0" w:color="000000"/>
              <w:right w:val="single" w:sz="2" w:space="0" w:color="000000"/>
            </w:tcBorders>
          </w:tcPr>
          <w:p>
            <w:pPr>
              <w:pStyle w:val="TableParagraph"/>
              <w:spacing w:line="270" w:lineRule="atLeast" w:before="126"/>
              <w:ind w:left="9" w:right="-15"/>
              <w:jc w:val="both"/>
              <w:rPr>
                <w:sz w:val="21"/>
              </w:rPr>
            </w:pPr>
            <w:r>
              <w:rPr>
                <w:sz w:val="21"/>
              </w:rPr>
              <w:t>制作、运输、安装、连接节点处理 、临</w:t>
            </w:r>
            <w:r>
              <w:rPr>
                <w:w w:val="95"/>
                <w:sz w:val="21"/>
              </w:rPr>
              <w:t>时支撑等全部工作，含窗框预埋、保温</w:t>
            </w:r>
            <w:r>
              <w:rPr>
                <w:sz w:val="21"/>
              </w:rPr>
              <w:t>层</w:t>
            </w:r>
          </w:p>
        </w:tc>
        <w:tc>
          <w:tcPr>
            <w:tcW w:w="1600" w:type="dxa"/>
            <w:tcBorders>
              <w:top w:val="single" w:sz="2" w:space="0" w:color="000000"/>
              <w:left w:val="single" w:sz="2" w:space="0" w:color="000000"/>
              <w:bottom w:val="single" w:sz="2" w:space="0" w:color="000000"/>
              <w:right w:val="single" w:sz="2" w:space="0" w:color="000000"/>
            </w:tcBorders>
          </w:tcPr>
          <w:p>
            <w:pPr>
              <w:pStyle w:val="TableParagraph"/>
              <w:spacing w:before="5"/>
              <w:rPr>
                <w:sz w:val="20"/>
              </w:rPr>
            </w:pPr>
          </w:p>
          <w:p>
            <w:pPr>
              <w:pStyle w:val="TableParagraph"/>
              <w:spacing w:line="244" w:lineRule="auto" w:before="1"/>
              <w:ind w:left="702" w:right="41" w:hanging="644"/>
              <w:rPr>
                <w:sz w:val="21"/>
              </w:rPr>
            </w:pPr>
            <w:r>
              <w:rPr>
                <w:sz w:val="21"/>
              </w:rPr>
              <w:t>构件设计图示体积</w:t>
            </w:r>
          </w:p>
        </w:tc>
        <w:tc>
          <w:tcPr>
            <w:tcW w:w="2160"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748" w:hRule="atLeast"/>
        </w:trPr>
        <w:tc>
          <w:tcPr>
            <w:tcW w:w="610" w:type="dxa"/>
            <w:tcBorders>
              <w:top w:val="single" w:sz="2" w:space="0" w:color="000000"/>
              <w:right w:val="single" w:sz="2" w:space="0" w:color="000000"/>
            </w:tcBorders>
          </w:tcPr>
          <w:p>
            <w:pPr>
              <w:pStyle w:val="TableParagraph"/>
              <w:spacing w:before="9"/>
              <w:rPr>
                <w:sz w:val="14"/>
              </w:rPr>
            </w:pPr>
          </w:p>
          <w:p>
            <w:pPr>
              <w:pStyle w:val="TableParagraph"/>
              <w:ind w:left="26" w:right="6"/>
              <w:jc w:val="center"/>
              <w:rPr>
                <w:sz w:val="21"/>
              </w:rPr>
            </w:pPr>
            <w:r>
              <w:rPr>
                <w:sz w:val="21"/>
              </w:rPr>
              <w:t>17.2.</w:t>
            </w:r>
          </w:p>
          <w:p>
            <w:pPr>
              <w:pStyle w:val="TableParagraph"/>
              <w:spacing w:line="266" w:lineRule="exact" w:before="5"/>
              <w:ind w:left="18"/>
              <w:jc w:val="center"/>
              <w:rPr>
                <w:sz w:val="21"/>
              </w:rPr>
            </w:pPr>
            <w:r>
              <w:rPr>
                <w:w w:val="99"/>
                <w:sz w:val="21"/>
              </w:rPr>
              <w:t>5</w:t>
            </w:r>
          </w:p>
        </w:tc>
        <w:tc>
          <w:tcPr>
            <w:tcW w:w="1563" w:type="dxa"/>
            <w:tcBorders>
              <w:top w:val="single" w:sz="2" w:space="0" w:color="000000"/>
              <w:left w:val="single" w:sz="2" w:space="0" w:color="000000"/>
              <w:right w:val="single" w:sz="2" w:space="0" w:color="000000"/>
            </w:tcBorders>
          </w:tcPr>
          <w:p>
            <w:pPr>
              <w:pStyle w:val="TableParagraph"/>
              <w:spacing w:before="9"/>
              <w:rPr>
                <w:sz w:val="26"/>
              </w:rPr>
            </w:pPr>
          </w:p>
          <w:p>
            <w:pPr>
              <w:pStyle w:val="TableParagraph"/>
              <w:ind w:left="29" w:right="18"/>
              <w:jc w:val="center"/>
              <w:rPr>
                <w:sz w:val="21"/>
              </w:rPr>
            </w:pPr>
            <w:r>
              <w:rPr>
                <w:sz w:val="21"/>
              </w:rPr>
              <w:t>楼梯</w:t>
            </w:r>
          </w:p>
        </w:tc>
        <w:tc>
          <w:tcPr>
            <w:tcW w:w="2697" w:type="dxa"/>
            <w:tcBorders>
              <w:top w:val="single" w:sz="2" w:space="0" w:color="000000"/>
              <w:left w:val="single" w:sz="2" w:space="0" w:color="000000"/>
              <w:right w:val="single" w:sz="2" w:space="0" w:color="000000"/>
            </w:tcBorders>
          </w:tcPr>
          <w:p>
            <w:pPr>
              <w:pStyle w:val="TableParagraph"/>
              <w:spacing w:before="9"/>
              <w:rPr>
                <w:sz w:val="26"/>
              </w:rPr>
            </w:pPr>
          </w:p>
          <w:p>
            <w:pPr>
              <w:pStyle w:val="TableParagraph"/>
              <w:ind w:left="7"/>
              <w:rPr>
                <w:sz w:val="21"/>
              </w:rPr>
            </w:pPr>
            <w:r>
              <w:rPr>
                <w:sz w:val="21"/>
              </w:rPr>
              <w:t>装配整体式预制楼梯</w:t>
            </w:r>
          </w:p>
        </w:tc>
        <w:tc>
          <w:tcPr>
            <w:tcW w:w="1480" w:type="dxa"/>
            <w:tcBorders>
              <w:top w:val="single" w:sz="2" w:space="0" w:color="000000"/>
              <w:left w:val="single" w:sz="2" w:space="0" w:color="000000"/>
              <w:right w:val="single" w:sz="2" w:space="0" w:color="000000"/>
            </w:tcBorders>
          </w:tcPr>
          <w:p>
            <w:pPr>
              <w:pStyle w:val="TableParagraph"/>
              <w:spacing w:before="12"/>
              <w:rPr>
                <w:sz w:val="15"/>
              </w:rPr>
            </w:pPr>
          </w:p>
          <w:p>
            <w:pPr>
              <w:pStyle w:val="TableParagraph"/>
              <w:spacing w:line="270" w:lineRule="atLeast"/>
              <w:ind w:left="639" w:right="89" w:hanging="536"/>
              <w:rPr>
                <w:sz w:val="21"/>
              </w:rPr>
            </w:pPr>
            <w:r>
              <w:rPr>
                <w:sz w:val="21"/>
              </w:rPr>
              <w:t>装配式建筑面积</w:t>
            </w:r>
          </w:p>
        </w:tc>
        <w:tc>
          <w:tcPr>
            <w:tcW w:w="3740" w:type="dxa"/>
            <w:tcBorders>
              <w:top w:val="single" w:sz="2" w:space="0" w:color="000000"/>
              <w:left w:val="single" w:sz="2" w:space="0" w:color="000000"/>
              <w:right w:val="single" w:sz="2" w:space="0" w:color="000000"/>
            </w:tcBorders>
          </w:tcPr>
          <w:p>
            <w:pPr>
              <w:pStyle w:val="TableParagraph"/>
              <w:spacing w:line="242" w:lineRule="auto" w:before="167"/>
              <w:ind w:left="9" w:right="-15"/>
              <w:rPr>
                <w:sz w:val="21"/>
              </w:rPr>
            </w:pPr>
            <w:r>
              <w:rPr>
                <w:spacing w:val="1"/>
                <w:sz w:val="21"/>
              </w:rPr>
              <w:t>制作、运输、安装、连接节点处理 、临</w:t>
            </w:r>
            <w:r>
              <w:rPr>
                <w:spacing w:val="6"/>
                <w:sz w:val="21"/>
              </w:rPr>
              <w:t>时支撑等全部工作</w:t>
            </w:r>
          </w:p>
        </w:tc>
        <w:tc>
          <w:tcPr>
            <w:tcW w:w="1600" w:type="dxa"/>
            <w:tcBorders>
              <w:top w:val="single" w:sz="2" w:space="0" w:color="000000"/>
              <w:left w:val="single" w:sz="2" w:space="0" w:color="000000"/>
              <w:right w:val="single" w:sz="2" w:space="0" w:color="000000"/>
            </w:tcBorders>
          </w:tcPr>
          <w:p>
            <w:pPr>
              <w:pStyle w:val="TableParagraph"/>
              <w:spacing w:line="242" w:lineRule="auto" w:before="167"/>
              <w:ind w:left="702" w:right="41" w:hanging="644"/>
              <w:rPr>
                <w:sz w:val="21"/>
              </w:rPr>
            </w:pPr>
            <w:r>
              <w:rPr>
                <w:sz w:val="21"/>
              </w:rPr>
              <w:t>构件设计图示体积</w:t>
            </w:r>
          </w:p>
        </w:tc>
        <w:tc>
          <w:tcPr>
            <w:tcW w:w="2160" w:type="dxa"/>
            <w:tcBorders>
              <w:top w:val="single" w:sz="2" w:space="0" w:color="000000"/>
              <w:left w:val="single" w:sz="2" w:space="0" w:color="000000"/>
            </w:tcBorders>
          </w:tcPr>
          <w:p>
            <w:pPr>
              <w:pStyle w:val="TableParagraph"/>
              <w:rPr>
                <w:rFonts w:ascii="Times New Roman"/>
                <w:sz w:val="20"/>
              </w:rPr>
            </w:pPr>
          </w:p>
        </w:tc>
      </w:tr>
    </w:tbl>
    <w:p>
      <w:pPr>
        <w:spacing w:after="0"/>
        <w:rPr>
          <w:rFonts w:ascii="Times New Roman"/>
          <w:sz w:val="20"/>
        </w:rPr>
        <w:sectPr>
          <w:headerReference w:type="default" r:id="rId361"/>
          <w:footerReference w:type="default" r:id="rId362"/>
          <w:pgSz w:w="16840" w:h="11910" w:orient="landscape"/>
          <w:pgMar w:header="0" w:footer="893" w:top="1100" w:bottom="1080" w:left="1300" w:right="1320"/>
          <w:pgNumType w:start="204"/>
        </w:sectPr>
      </w:pPr>
    </w:p>
    <w:p>
      <w:pPr>
        <w:pStyle w:val="BodyText"/>
        <w:spacing w:before="8"/>
        <w:rPr>
          <w:sz w:val="5"/>
        </w:rPr>
      </w:pPr>
    </w:p>
    <w:tbl>
      <w:tblPr>
        <w:tblW w:w="0" w:type="auto"/>
        <w:jc w:val="left"/>
        <w:tblInd w:w="1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10"/>
        <w:gridCol w:w="1563"/>
        <w:gridCol w:w="2697"/>
        <w:gridCol w:w="1480"/>
        <w:gridCol w:w="3740"/>
        <w:gridCol w:w="1600"/>
        <w:gridCol w:w="2160"/>
      </w:tblGrid>
      <w:tr>
        <w:trPr>
          <w:trHeight w:val="362" w:hRule="atLeast"/>
        </w:trPr>
        <w:tc>
          <w:tcPr>
            <w:tcW w:w="610" w:type="dxa"/>
            <w:vMerge w:val="restart"/>
            <w:tcBorders>
              <w:bottom w:val="single" w:sz="2" w:space="0" w:color="000000"/>
              <w:right w:val="single" w:sz="2" w:space="0" w:color="000000"/>
            </w:tcBorders>
          </w:tcPr>
          <w:p>
            <w:pPr>
              <w:pStyle w:val="TableParagraph"/>
              <w:rPr>
                <w:sz w:val="20"/>
              </w:rPr>
            </w:pPr>
          </w:p>
          <w:p>
            <w:pPr>
              <w:pStyle w:val="TableParagraph"/>
              <w:spacing w:before="153"/>
              <w:ind w:left="97"/>
              <w:rPr>
                <w:sz w:val="21"/>
              </w:rPr>
            </w:pPr>
            <w:r>
              <w:rPr>
                <w:sz w:val="21"/>
              </w:rPr>
              <w:t>序号</w:t>
            </w:r>
          </w:p>
        </w:tc>
        <w:tc>
          <w:tcPr>
            <w:tcW w:w="1563" w:type="dxa"/>
            <w:vMerge w:val="restart"/>
            <w:tcBorders>
              <w:left w:val="single" w:sz="2" w:space="0" w:color="000000"/>
              <w:bottom w:val="single" w:sz="2" w:space="0" w:color="000000"/>
              <w:right w:val="single" w:sz="2" w:space="0" w:color="000000"/>
            </w:tcBorders>
          </w:tcPr>
          <w:p>
            <w:pPr>
              <w:pStyle w:val="TableParagraph"/>
              <w:rPr>
                <w:sz w:val="20"/>
              </w:rPr>
            </w:pPr>
          </w:p>
          <w:p>
            <w:pPr>
              <w:pStyle w:val="TableParagraph"/>
              <w:spacing w:before="153"/>
              <w:ind w:left="358"/>
              <w:rPr>
                <w:sz w:val="21"/>
              </w:rPr>
            </w:pPr>
            <w:r>
              <w:rPr>
                <w:sz w:val="21"/>
              </w:rPr>
              <w:t>指标名称</w:t>
            </w:r>
          </w:p>
        </w:tc>
        <w:tc>
          <w:tcPr>
            <w:tcW w:w="4177" w:type="dxa"/>
            <w:gridSpan w:val="2"/>
            <w:tcBorders>
              <w:left w:val="single" w:sz="2" w:space="0" w:color="000000"/>
              <w:bottom w:val="single" w:sz="2" w:space="0" w:color="000000"/>
              <w:right w:val="single" w:sz="2" w:space="0" w:color="000000"/>
            </w:tcBorders>
          </w:tcPr>
          <w:p>
            <w:pPr>
              <w:pStyle w:val="TableParagraph"/>
              <w:spacing w:line="250" w:lineRule="exact" w:before="92"/>
              <w:ind w:left="1548" w:right="1533"/>
              <w:jc w:val="center"/>
              <w:rPr>
                <w:sz w:val="21"/>
              </w:rPr>
            </w:pPr>
            <w:r>
              <w:rPr>
                <w:sz w:val="21"/>
              </w:rPr>
              <w:t>工程量指标</w:t>
            </w:r>
          </w:p>
        </w:tc>
        <w:tc>
          <w:tcPr>
            <w:tcW w:w="7500" w:type="dxa"/>
            <w:gridSpan w:val="3"/>
            <w:tcBorders>
              <w:left w:val="single" w:sz="2" w:space="0" w:color="000000"/>
              <w:bottom w:val="single" w:sz="2" w:space="0" w:color="000000"/>
            </w:tcBorders>
          </w:tcPr>
          <w:p>
            <w:pPr>
              <w:pStyle w:val="TableParagraph"/>
              <w:spacing w:line="252" w:lineRule="exact" w:before="90"/>
              <w:ind w:left="3310" w:right="3296"/>
              <w:jc w:val="center"/>
              <w:rPr>
                <w:sz w:val="21"/>
              </w:rPr>
            </w:pPr>
            <w:r>
              <w:rPr>
                <w:sz w:val="21"/>
              </w:rPr>
              <w:t>单价指标</w:t>
            </w:r>
          </w:p>
        </w:tc>
      </w:tr>
      <w:tr>
        <w:trPr>
          <w:trHeight w:val="481" w:hRule="atLeast"/>
        </w:trPr>
        <w:tc>
          <w:tcPr>
            <w:tcW w:w="610" w:type="dxa"/>
            <w:vMerge/>
            <w:tcBorders>
              <w:top w:val="nil"/>
              <w:bottom w:val="single" w:sz="2" w:space="0" w:color="000000"/>
              <w:right w:val="single" w:sz="2" w:space="0" w:color="000000"/>
            </w:tcBorders>
          </w:tcPr>
          <w:p>
            <w:pPr>
              <w:rPr>
                <w:sz w:val="2"/>
                <w:szCs w:val="2"/>
              </w:rPr>
            </w:pPr>
          </w:p>
        </w:tc>
        <w:tc>
          <w:tcPr>
            <w:tcW w:w="1563" w:type="dxa"/>
            <w:vMerge/>
            <w:tcBorders>
              <w:top w:val="nil"/>
              <w:left w:val="single" w:sz="2" w:space="0" w:color="000000"/>
              <w:bottom w:val="single" w:sz="2" w:space="0" w:color="000000"/>
              <w:right w:val="single" w:sz="2" w:space="0" w:color="000000"/>
            </w:tcBorders>
          </w:tcPr>
          <w:p>
            <w:pPr>
              <w:rPr>
                <w:sz w:val="2"/>
                <w:szCs w:val="2"/>
              </w:rPr>
            </w:pPr>
          </w:p>
        </w:tc>
        <w:tc>
          <w:tcPr>
            <w:tcW w:w="2697" w:type="dxa"/>
            <w:tcBorders>
              <w:top w:val="single" w:sz="2" w:space="0" w:color="000000"/>
              <w:left w:val="single" w:sz="2" w:space="0" w:color="000000"/>
              <w:bottom w:val="single" w:sz="2" w:space="0" w:color="000000"/>
              <w:right w:val="single" w:sz="2" w:space="0" w:color="000000"/>
            </w:tcBorders>
          </w:tcPr>
          <w:p>
            <w:pPr>
              <w:pStyle w:val="TableParagraph"/>
              <w:spacing w:before="147"/>
              <w:ind w:left="713"/>
              <w:rPr>
                <w:sz w:val="21"/>
              </w:rPr>
            </w:pPr>
            <w:r>
              <w:rPr>
                <w:sz w:val="21"/>
              </w:rPr>
              <w:t>指标计算内容</w:t>
            </w:r>
          </w:p>
        </w:tc>
        <w:tc>
          <w:tcPr>
            <w:tcW w:w="1480" w:type="dxa"/>
            <w:tcBorders>
              <w:top w:val="single" w:sz="2" w:space="0" w:color="000000"/>
              <w:left w:val="single" w:sz="2" w:space="0" w:color="000000"/>
              <w:bottom w:val="single" w:sz="2" w:space="0" w:color="000000"/>
              <w:right w:val="single" w:sz="2" w:space="0" w:color="000000"/>
            </w:tcBorders>
          </w:tcPr>
          <w:p>
            <w:pPr>
              <w:pStyle w:val="TableParagraph"/>
              <w:spacing w:before="147"/>
              <w:ind w:left="318"/>
              <w:rPr>
                <w:sz w:val="21"/>
              </w:rPr>
            </w:pPr>
            <w:r>
              <w:rPr>
                <w:sz w:val="21"/>
              </w:rPr>
              <w:t>计算口径</w:t>
            </w:r>
          </w:p>
        </w:tc>
        <w:tc>
          <w:tcPr>
            <w:tcW w:w="3740" w:type="dxa"/>
            <w:tcBorders>
              <w:top w:val="single" w:sz="2" w:space="0" w:color="000000"/>
              <w:left w:val="single" w:sz="2" w:space="0" w:color="000000"/>
              <w:bottom w:val="single" w:sz="2" w:space="0" w:color="000000"/>
              <w:right w:val="single" w:sz="2" w:space="0" w:color="000000"/>
            </w:tcBorders>
          </w:tcPr>
          <w:p>
            <w:pPr>
              <w:pStyle w:val="TableParagraph"/>
              <w:spacing w:before="147"/>
              <w:ind w:left="1235"/>
              <w:rPr>
                <w:sz w:val="21"/>
              </w:rPr>
            </w:pPr>
            <w:r>
              <w:rPr>
                <w:sz w:val="21"/>
              </w:rPr>
              <w:t>指标计算内容</w:t>
            </w:r>
          </w:p>
        </w:tc>
        <w:tc>
          <w:tcPr>
            <w:tcW w:w="1600" w:type="dxa"/>
            <w:tcBorders>
              <w:top w:val="single" w:sz="2" w:space="0" w:color="000000"/>
              <w:left w:val="single" w:sz="2" w:space="0" w:color="000000"/>
              <w:bottom w:val="single" w:sz="2" w:space="0" w:color="000000"/>
              <w:right w:val="single" w:sz="2" w:space="0" w:color="000000"/>
            </w:tcBorders>
          </w:tcPr>
          <w:p>
            <w:pPr>
              <w:pStyle w:val="TableParagraph"/>
              <w:spacing w:before="147"/>
              <w:ind w:left="45" w:right="35"/>
              <w:jc w:val="center"/>
              <w:rPr>
                <w:sz w:val="21"/>
              </w:rPr>
            </w:pPr>
            <w:r>
              <w:rPr>
                <w:sz w:val="21"/>
              </w:rPr>
              <w:t>计算口径</w:t>
            </w:r>
          </w:p>
        </w:tc>
        <w:tc>
          <w:tcPr>
            <w:tcW w:w="2160" w:type="dxa"/>
            <w:tcBorders>
              <w:top w:val="single" w:sz="2" w:space="0" w:color="000000"/>
              <w:left w:val="single" w:sz="2" w:space="0" w:color="000000"/>
              <w:bottom w:val="single" w:sz="2" w:space="0" w:color="000000"/>
            </w:tcBorders>
          </w:tcPr>
          <w:p>
            <w:pPr>
              <w:pStyle w:val="TableParagraph"/>
              <w:spacing w:before="147"/>
              <w:ind w:left="441"/>
              <w:rPr>
                <w:sz w:val="21"/>
              </w:rPr>
            </w:pPr>
            <w:r>
              <w:rPr>
                <w:sz w:val="21"/>
              </w:rPr>
              <w:t>计算口径说明</w:t>
            </w:r>
          </w:p>
        </w:tc>
      </w:tr>
      <w:tr>
        <w:trPr>
          <w:trHeight w:val="945" w:hRule="atLeast"/>
        </w:trPr>
        <w:tc>
          <w:tcPr>
            <w:tcW w:w="610" w:type="dxa"/>
            <w:tcBorders>
              <w:top w:val="single" w:sz="2" w:space="0" w:color="000000"/>
              <w:bottom w:val="single" w:sz="2" w:space="0" w:color="000000"/>
              <w:right w:val="single" w:sz="2" w:space="0" w:color="000000"/>
            </w:tcBorders>
          </w:tcPr>
          <w:p>
            <w:pPr>
              <w:pStyle w:val="TableParagraph"/>
              <w:spacing w:before="6"/>
              <w:rPr>
                <w:sz w:val="22"/>
              </w:rPr>
            </w:pPr>
          </w:p>
          <w:p>
            <w:pPr>
              <w:pStyle w:val="TableParagraph"/>
              <w:ind w:left="26" w:right="6"/>
              <w:jc w:val="center"/>
              <w:rPr>
                <w:sz w:val="21"/>
              </w:rPr>
            </w:pPr>
            <w:r>
              <w:rPr>
                <w:sz w:val="21"/>
              </w:rPr>
              <w:t>17.2.</w:t>
            </w:r>
          </w:p>
          <w:p>
            <w:pPr>
              <w:pStyle w:val="TableParagraph"/>
              <w:spacing w:before="4"/>
              <w:ind w:left="18"/>
              <w:jc w:val="center"/>
              <w:rPr>
                <w:sz w:val="21"/>
              </w:rPr>
            </w:pPr>
            <w:r>
              <w:rPr>
                <w:w w:val="99"/>
                <w:sz w:val="21"/>
              </w:rPr>
              <w:t>6</w:t>
            </w:r>
          </w:p>
        </w:tc>
        <w:tc>
          <w:tcPr>
            <w:tcW w:w="1563"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5"/>
              <w:rPr>
                <w:sz w:val="14"/>
              </w:rPr>
            </w:pPr>
          </w:p>
          <w:p>
            <w:pPr>
              <w:pStyle w:val="TableParagraph"/>
              <w:spacing w:before="1"/>
              <w:ind w:left="29" w:right="18"/>
              <w:jc w:val="center"/>
              <w:rPr>
                <w:sz w:val="21"/>
              </w:rPr>
            </w:pPr>
            <w:r>
              <w:rPr>
                <w:sz w:val="21"/>
              </w:rPr>
              <w:t>屋面</w:t>
            </w:r>
          </w:p>
        </w:tc>
        <w:tc>
          <w:tcPr>
            <w:tcW w:w="2697"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3"/>
              <w:rPr>
                <w:sz w:val="14"/>
              </w:rPr>
            </w:pPr>
          </w:p>
          <w:p>
            <w:pPr>
              <w:pStyle w:val="TableParagraph"/>
              <w:ind w:left="7"/>
              <w:rPr>
                <w:sz w:val="21"/>
              </w:rPr>
            </w:pPr>
            <w:r>
              <w:rPr>
                <w:sz w:val="21"/>
              </w:rPr>
              <w:t>装配整体式屋面板</w:t>
            </w:r>
          </w:p>
        </w:tc>
        <w:tc>
          <w:tcPr>
            <w:tcW w:w="1480" w:type="dxa"/>
            <w:tcBorders>
              <w:top w:val="single" w:sz="2" w:space="0" w:color="000000"/>
              <w:left w:val="single" w:sz="2" w:space="0" w:color="000000"/>
              <w:bottom w:val="single" w:sz="2" w:space="0" w:color="000000"/>
              <w:right w:val="single" w:sz="2" w:space="0" w:color="000000"/>
            </w:tcBorders>
          </w:tcPr>
          <w:p>
            <w:pPr>
              <w:pStyle w:val="TableParagraph"/>
              <w:spacing w:before="10"/>
              <w:rPr>
                <w:sz w:val="23"/>
              </w:rPr>
            </w:pPr>
          </w:p>
          <w:p>
            <w:pPr>
              <w:pStyle w:val="TableParagraph"/>
              <w:spacing w:line="242" w:lineRule="auto"/>
              <w:ind w:left="639" w:right="89" w:hanging="536"/>
              <w:rPr>
                <w:sz w:val="21"/>
              </w:rPr>
            </w:pPr>
            <w:r>
              <w:rPr>
                <w:sz w:val="21"/>
              </w:rPr>
              <w:t>装配式建筑面积</w:t>
            </w:r>
          </w:p>
        </w:tc>
        <w:tc>
          <w:tcPr>
            <w:tcW w:w="3740" w:type="dxa"/>
            <w:tcBorders>
              <w:top w:val="single" w:sz="2" w:space="0" w:color="000000"/>
              <w:left w:val="single" w:sz="2" w:space="0" w:color="000000"/>
              <w:bottom w:val="single" w:sz="2" w:space="0" w:color="000000"/>
              <w:right w:val="single" w:sz="2" w:space="0" w:color="000000"/>
            </w:tcBorders>
          </w:tcPr>
          <w:p>
            <w:pPr>
              <w:pStyle w:val="TableParagraph"/>
              <w:spacing w:line="270" w:lineRule="atLeast" w:before="128"/>
              <w:ind w:left="9" w:right="-15"/>
              <w:jc w:val="both"/>
              <w:rPr>
                <w:sz w:val="21"/>
              </w:rPr>
            </w:pPr>
            <w:r>
              <w:rPr>
                <w:sz w:val="21"/>
              </w:rPr>
              <w:t>制作、运输、安装、连接节点处理 、临</w:t>
            </w:r>
            <w:r>
              <w:rPr>
                <w:w w:val="95"/>
                <w:sz w:val="21"/>
              </w:rPr>
              <w:t>时支撑等全部工作，含窗框预埋、保温</w:t>
            </w:r>
            <w:r>
              <w:rPr>
                <w:sz w:val="21"/>
              </w:rPr>
              <w:t>层</w:t>
            </w:r>
          </w:p>
        </w:tc>
        <w:tc>
          <w:tcPr>
            <w:tcW w:w="1600" w:type="dxa"/>
            <w:tcBorders>
              <w:top w:val="single" w:sz="2" w:space="0" w:color="000000"/>
              <w:left w:val="single" w:sz="2" w:space="0" w:color="000000"/>
              <w:bottom w:val="single" w:sz="2" w:space="0" w:color="000000"/>
              <w:right w:val="single" w:sz="2" w:space="0" w:color="000000"/>
            </w:tcBorders>
          </w:tcPr>
          <w:p>
            <w:pPr>
              <w:pStyle w:val="TableParagraph"/>
              <w:spacing w:before="7"/>
              <w:rPr>
                <w:sz w:val="20"/>
              </w:rPr>
            </w:pPr>
          </w:p>
          <w:p>
            <w:pPr>
              <w:pStyle w:val="TableParagraph"/>
              <w:spacing w:line="244" w:lineRule="auto"/>
              <w:ind w:left="486" w:right="41" w:hanging="428"/>
              <w:rPr>
                <w:sz w:val="21"/>
              </w:rPr>
            </w:pPr>
            <w:r>
              <w:rPr>
                <w:sz w:val="21"/>
              </w:rPr>
              <w:t>屋面水平投影面积计算</w:t>
            </w:r>
          </w:p>
        </w:tc>
        <w:tc>
          <w:tcPr>
            <w:tcW w:w="2160"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921" w:hRule="atLeast"/>
        </w:trPr>
        <w:tc>
          <w:tcPr>
            <w:tcW w:w="610" w:type="dxa"/>
            <w:tcBorders>
              <w:top w:val="single" w:sz="2" w:space="0" w:color="000000"/>
              <w:bottom w:val="single" w:sz="2" w:space="0" w:color="000000"/>
              <w:right w:val="single" w:sz="2" w:space="0" w:color="000000"/>
            </w:tcBorders>
          </w:tcPr>
          <w:p>
            <w:pPr>
              <w:pStyle w:val="TableParagraph"/>
              <w:spacing w:before="3"/>
              <w:rPr>
                <w:sz w:val="23"/>
              </w:rPr>
            </w:pPr>
          </w:p>
          <w:p>
            <w:pPr>
              <w:pStyle w:val="TableParagraph"/>
              <w:ind w:left="26" w:right="6"/>
              <w:jc w:val="center"/>
              <w:rPr>
                <w:sz w:val="21"/>
              </w:rPr>
            </w:pPr>
            <w:r>
              <w:rPr>
                <w:sz w:val="21"/>
              </w:rPr>
              <w:t>17.2.</w:t>
            </w:r>
          </w:p>
          <w:p>
            <w:pPr>
              <w:pStyle w:val="TableParagraph"/>
              <w:spacing w:before="2"/>
              <w:ind w:left="18"/>
              <w:jc w:val="center"/>
              <w:rPr>
                <w:sz w:val="21"/>
              </w:rPr>
            </w:pPr>
            <w:r>
              <w:rPr>
                <w:w w:val="99"/>
                <w:sz w:val="21"/>
              </w:rPr>
              <w:t>7</w:t>
            </w:r>
          </w:p>
        </w:tc>
        <w:tc>
          <w:tcPr>
            <w:tcW w:w="1563"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157"/>
              <w:ind w:left="29" w:right="18"/>
              <w:jc w:val="center"/>
              <w:rPr>
                <w:sz w:val="21"/>
              </w:rPr>
            </w:pPr>
            <w:r>
              <w:rPr>
                <w:sz w:val="21"/>
              </w:rPr>
              <w:t>阳台板/空调板</w:t>
            </w:r>
          </w:p>
        </w:tc>
        <w:tc>
          <w:tcPr>
            <w:tcW w:w="2697"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173"/>
              <w:ind w:left="7"/>
              <w:rPr>
                <w:sz w:val="21"/>
              </w:rPr>
            </w:pPr>
            <w:r>
              <w:rPr>
                <w:sz w:val="21"/>
              </w:rPr>
              <w:t>装配整体式预制阳台板等</w:t>
            </w:r>
          </w:p>
        </w:tc>
        <w:tc>
          <w:tcPr>
            <w:tcW w:w="1480" w:type="dxa"/>
            <w:tcBorders>
              <w:top w:val="single" w:sz="2" w:space="0" w:color="000000"/>
              <w:left w:val="single" w:sz="2" w:space="0" w:color="000000"/>
              <w:bottom w:val="single" w:sz="2" w:space="0" w:color="000000"/>
              <w:right w:val="single" w:sz="2" w:space="0" w:color="000000"/>
            </w:tcBorders>
          </w:tcPr>
          <w:p>
            <w:pPr>
              <w:pStyle w:val="TableParagraph"/>
              <w:spacing w:before="11"/>
              <w:rPr>
                <w:sz w:val="22"/>
              </w:rPr>
            </w:pPr>
          </w:p>
          <w:p>
            <w:pPr>
              <w:pStyle w:val="TableParagraph"/>
              <w:spacing w:line="244" w:lineRule="auto"/>
              <w:ind w:left="639" w:right="89" w:hanging="536"/>
              <w:rPr>
                <w:sz w:val="21"/>
              </w:rPr>
            </w:pPr>
            <w:r>
              <w:rPr>
                <w:sz w:val="21"/>
              </w:rPr>
              <w:t>装配式建筑面积</w:t>
            </w:r>
          </w:p>
        </w:tc>
        <w:tc>
          <w:tcPr>
            <w:tcW w:w="3740" w:type="dxa"/>
            <w:tcBorders>
              <w:top w:val="single" w:sz="2" w:space="0" w:color="000000"/>
              <w:left w:val="single" w:sz="2" w:space="0" w:color="000000"/>
              <w:bottom w:val="single" w:sz="2" w:space="0" w:color="000000"/>
              <w:right w:val="single" w:sz="2" w:space="0" w:color="000000"/>
            </w:tcBorders>
          </w:tcPr>
          <w:p>
            <w:pPr>
              <w:pStyle w:val="TableParagraph"/>
              <w:spacing w:before="11"/>
              <w:rPr>
                <w:sz w:val="19"/>
              </w:rPr>
            </w:pPr>
          </w:p>
          <w:p>
            <w:pPr>
              <w:pStyle w:val="TableParagraph"/>
              <w:spacing w:line="242" w:lineRule="auto"/>
              <w:ind w:left="9" w:right="-15"/>
              <w:rPr>
                <w:sz w:val="21"/>
              </w:rPr>
            </w:pPr>
            <w:r>
              <w:rPr>
                <w:spacing w:val="1"/>
                <w:sz w:val="21"/>
              </w:rPr>
              <w:t>制作、运输、安装、连接节点处理 、临</w:t>
            </w:r>
            <w:r>
              <w:rPr>
                <w:spacing w:val="6"/>
                <w:sz w:val="21"/>
              </w:rPr>
              <w:t>时支撑等全部工作</w:t>
            </w:r>
          </w:p>
        </w:tc>
        <w:tc>
          <w:tcPr>
            <w:tcW w:w="1600" w:type="dxa"/>
            <w:tcBorders>
              <w:top w:val="single" w:sz="2" w:space="0" w:color="000000"/>
              <w:left w:val="single" w:sz="2" w:space="0" w:color="000000"/>
              <w:bottom w:val="single" w:sz="2" w:space="0" w:color="000000"/>
              <w:right w:val="single" w:sz="2" w:space="0" w:color="000000"/>
            </w:tcBorders>
          </w:tcPr>
          <w:p>
            <w:pPr>
              <w:pStyle w:val="TableParagraph"/>
              <w:spacing w:before="11"/>
              <w:rPr>
                <w:sz w:val="19"/>
              </w:rPr>
            </w:pPr>
          </w:p>
          <w:p>
            <w:pPr>
              <w:pStyle w:val="TableParagraph"/>
              <w:spacing w:line="242" w:lineRule="auto"/>
              <w:ind w:left="702" w:right="41" w:hanging="644"/>
              <w:rPr>
                <w:sz w:val="21"/>
              </w:rPr>
            </w:pPr>
            <w:r>
              <w:rPr>
                <w:sz w:val="21"/>
              </w:rPr>
              <w:t>构件设计图示体积</w:t>
            </w:r>
          </w:p>
        </w:tc>
        <w:tc>
          <w:tcPr>
            <w:tcW w:w="2160"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1166" w:hRule="atLeast"/>
        </w:trPr>
        <w:tc>
          <w:tcPr>
            <w:tcW w:w="610" w:type="dxa"/>
            <w:tcBorders>
              <w:top w:val="single" w:sz="2" w:space="0" w:color="000000"/>
              <w:bottom w:val="single" w:sz="2" w:space="0" w:color="000000"/>
              <w:right w:val="single" w:sz="2" w:space="0" w:color="000000"/>
            </w:tcBorders>
          </w:tcPr>
          <w:p>
            <w:pPr>
              <w:pStyle w:val="TableParagraph"/>
              <w:rPr>
                <w:sz w:val="20"/>
              </w:rPr>
            </w:pPr>
          </w:p>
          <w:p>
            <w:pPr>
              <w:pStyle w:val="TableParagraph"/>
              <w:spacing w:before="9"/>
              <w:rPr>
                <w:sz w:val="21"/>
              </w:rPr>
            </w:pPr>
          </w:p>
          <w:p>
            <w:pPr>
              <w:pStyle w:val="TableParagraph"/>
              <w:ind w:left="26" w:right="6"/>
              <w:jc w:val="center"/>
              <w:rPr>
                <w:sz w:val="21"/>
              </w:rPr>
            </w:pPr>
            <w:r>
              <w:rPr>
                <w:sz w:val="21"/>
              </w:rPr>
              <w:t>17.3</w:t>
            </w:r>
          </w:p>
        </w:tc>
        <w:tc>
          <w:tcPr>
            <w:tcW w:w="1563" w:type="dxa"/>
            <w:tcBorders>
              <w:top w:val="single" w:sz="2" w:space="0" w:color="000000"/>
              <w:left w:val="single" w:sz="2" w:space="0" w:color="000000"/>
              <w:bottom w:val="single" w:sz="2" w:space="0" w:color="000000"/>
              <w:right w:val="single" w:sz="2" w:space="0" w:color="000000"/>
            </w:tcBorders>
          </w:tcPr>
          <w:p>
            <w:pPr>
              <w:pStyle w:val="TableParagraph"/>
              <w:spacing w:before="9"/>
              <w:rPr>
                <w:sz w:val="18"/>
              </w:rPr>
            </w:pPr>
          </w:p>
          <w:p>
            <w:pPr>
              <w:pStyle w:val="TableParagraph"/>
              <w:spacing w:line="242" w:lineRule="auto"/>
              <w:ind w:left="32" w:right="18"/>
              <w:jc w:val="center"/>
              <w:rPr>
                <w:sz w:val="21"/>
              </w:rPr>
            </w:pPr>
            <w:r>
              <w:rPr>
                <w:spacing w:val="3"/>
                <w:w w:val="95"/>
                <w:sz w:val="21"/>
              </w:rPr>
              <w:t>装配整体式混凝土叠合结构工程</w:t>
            </w:r>
          </w:p>
          <w:p>
            <w:pPr>
              <w:pStyle w:val="TableParagraph"/>
              <w:spacing w:before="1"/>
              <w:ind w:left="30" w:right="18"/>
              <w:jc w:val="center"/>
              <w:rPr>
                <w:sz w:val="21"/>
              </w:rPr>
            </w:pPr>
            <w:r>
              <w:rPr>
                <w:spacing w:val="7"/>
                <w:w w:val="95"/>
                <w:sz w:val="21"/>
              </w:rPr>
              <w:t>（空腔墙柱</w:t>
            </w:r>
            <w:r>
              <w:rPr>
                <w:w w:val="95"/>
                <w:sz w:val="21"/>
              </w:rPr>
              <w:t>）</w:t>
            </w:r>
          </w:p>
        </w:tc>
        <w:tc>
          <w:tcPr>
            <w:tcW w:w="2697"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line="242" w:lineRule="auto" w:before="161"/>
              <w:ind w:left="7" w:right="97"/>
              <w:rPr>
                <w:sz w:val="21"/>
              </w:rPr>
            </w:pPr>
            <w:r>
              <w:rPr>
                <w:sz w:val="21"/>
              </w:rPr>
              <w:t>空腔墙、空腔柱预制构件制作运输</w:t>
            </w:r>
          </w:p>
        </w:tc>
        <w:tc>
          <w:tcPr>
            <w:tcW w:w="1480" w:type="dxa"/>
            <w:tcBorders>
              <w:top w:val="single" w:sz="2" w:space="0" w:color="000000"/>
              <w:left w:val="single" w:sz="2" w:space="0" w:color="000000"/>
              <w:bottom w:val="single" w:sz="2" w:space="0" w:color="000000"/>
              <w:right w:val="single" w:sz="2" w:space="0" w:color="000000"/>
            </w:tcBorders>
          </w:tcPr>
          <w:p>
            <w:pPr>
              <w:pStyle w:val="TableParagraph"/>
              <w:spacing w:before="4"/>
              <w:rPr>
                <w:sz w:val="24"/>
              </w:rPr>
            </w:pPr>
          </w:p>
          <w:p>
            <w:pPr>
              <w:pStyle w:val="TableParagraph"/>
              <w:spacing w:line="242" w:lineRule="auto"/>
              <w:ind w:left="639" w:right="89" w:hanging="536"/>
              <w:rPr>
                <w:sz w:val="21"/>
              </w:rPr>
            </w:pPr>
            <w:r>
              <w:rPr>
                <w:sz w:val="21"/>
              </w:rPr>
              <w:t>装配式建筑面积</w:t>
            </w:r>
          </w:p>
        </w:tc>
        <w:tc>
          <w:tcPr>
            <w:tcW w:w="3740" w:type="dxa"/>
            <w:tcBorders>
              <w:top w:val="single" w:sz="2" w:space="0" w:color="000000"/>
              <w:left w:val="single" w:sz="2" w:space="0" w:color="000000"/>
              <w:bottom w:val="single" w:sz="2" w:space="0" w:color="000000"/>
              <w:right w:val="single" w:sz="2" w:space="0" w:color="000000"/>
            </w:tcBorders>
          </w:tcPr>
          <w:p>
            <w:pPr>
              <w:pStyle w:val="TableParagraph"/>
              <w:spacing w:before="4"/>
              <w:rPr>
                <w:sz w:val="29"/>
              </w:rPr>
            </w:pPr>
          </w:p>
          <w:p>
            <w:pPr>
              <w:pStyle w:val="TableParagraph"/>
              <w:spacing w:line="244" w:lineRule="auto" w:before="1"/>
              <w:ind w:left="9" w:right="104"/>
              <w:rPr>
                <w:sz w:val="21"/>
              </w:rPr>
            </w:pPr>
            <w:r>
              <w:rPr>
                <w:w w:val="95"/>
                <w:sz w:val="21"/>
              </w:rPr>
              <w:t>空腔墙、空腔柱预制构件制作运输安装</w:t>
            </w:r>
            <w:r>
              <w:rPr>
                <w:sz w:val="21"/>
              </w:rPr>
              <w:t>空腔内后浇混凝土、连接节点处理等</w:t>
            </w:r>
          </w:p>
        </w:tc>
        <w:tc>
          <w:tcPr>
            <w:tcW w:w="1600" w:type="dxa"/>
            <w:tcBorders>
              <w:top w:val="single" w:sz="2" w:space="0" w:color="000000"/>
              <w:left w:val="single" w:sz="2" w:space="0" w:color="000000"/>
              <w:bottom w:val="single" w:sz="2" w:space="0" w:color="000000"/>
              <w:right w:val="single" w:sz="2" w:space="0" w:color="000000"/>
            </w:tcBorders>
          </w:tcPr>
          <w:p>
            <w:pPr>
              <w:pStyle w:val="TableParagraph"/>
              <w:spacing w:before="4"/>
              <w:rPr>
                <w:sz w:val="29"/>
              </w:rPr>
            </w:pPr>
          </w:p>
          <w:p>
            <w:pPr>
              <w:pStyle w:val="TableParagraph"/>
              <w:spacing w:line="203" w:lineRule="exact" w:before="1"/>
              <w:ind w:left="-102"/>
              <w:rPr>
                <w:sz w:val="21"/>
              </w:rPr>
            </w:pPr>
            <w:r>
              <w:rPr>
                <w:w w:val="99"/>
                <w:sz w:val="21"/>
              </w:rPr>
              <w:t>、</w:t>
            </w:r>
          </w:p>
          <w:p>
            <w:pPr>
              <w:pStyle w:val="TableParagraph"/>
              <w:spacing w:line="203" w:lineRule="exact"/>
              <w:ind w:left="58"/>
              <w:rPr>
                <w:sz w:val="21"/>
              </w:rPr>
            </w:pPr>
            <w:r>
              <w:rPr>
                <w:sz w:val="21"/>
              </w:rPr>
              <w:t>装配式建筑面积</w:t>
            </w:r>
          </w:p>
        </w:tc>
        <w:tc>
          <w:tcPr>
            <w:tcW w:w="2160"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724" w:hRule="atLeast"/>
        </w:trPr>
        <w:tc>
          <w:tcPr>
            <w:tcW w:w="610" w:type="dxa"/>
            <w:tcBorders>
              <w:top w:val="single" w:sz="2" w:space="0" w:color="000000"/>
              <w:bottom w:val="single" w:sz="2" w:space="0" w:color="000000"/>
              <w:right w:val="single" w:sz="2" w:space="0" w:color="000000"/>
            </w:tcBorders>
          </w:tcPr>
          <w:p>
            <w:pPr>
              <w:pStyle w:val="TableParagraph"/>
              <w:spacing w:before="126"/>
              <w:ind w:left="26" w:right="6"/>
              <w:jc w:val="center"/>
              <w:rPr>
                <w:sz w:val="21"/>
              </w:rPr>
            </w:pPr>
            <w:r>
              <w:rPr>
                <w:sz w:val="21"/>
              </w:rPr>
              <w:t>17.3.</w:t>
            </w:r>
          </w:p>
          <w:p>
            <w:pPr>
              <w:pStyle w:val="TableParagraph"/>
              <w:spacing w:before="4"/>
              <w:ind w:left="18"/>
              <w:jc w:val="center"/>
              <w:rPr>
                <w:sz w:val="21"/>
              </w:rPr>
            </w:pPr>
            <w:r>
              <w:rPr>
                <w:w w:val="99"/>
                <w:sz w:val="21"/>
              </w:rPr>
              <w:t>1</w:t>
            </w:r>
          </w:p>
        </w:tc>
        <w:tc>
          <w:tcPr>
            <w:tcW w:w="1563" w:type="dxa"/>
            <w:tcBorders>
              <w:top w:val="single" w:sz="2" w:space="0" w:color="000000"/>
              <w:left w:val="single" w:sz="2" w:space="0" w:color="000000"/>
              <w:bottom w:val="single" w:sz="2" w:space="0" w:color="000000"/>
              <w:right w:val="single" w:sz="2" w:space="0" w:color="000000"/>
            </w:tcBorders>
          </w:tcPr>
          <w:p>
            <w:pPr>
              <w:pStyle w:val="TableParagraph"/>
              <w:spacing w:before="10"/>
              <w:rPr>
                <w:sz w:val="21"/>
              </w:rPr>
            </w:pPr>
          </w:p>
          <w:p>
            <w:pPr>
              <w:pStyle w:val="TableParagraph"/>
              <w:ind w:left="32" w:right="13"/>
              <w:jc w:val="center"/>
              <w:rPr>
                <w:sz w:val="21"/>
              </w:rPr>
            </w:pPr>
            <w:r>
              <w:rPr>
                <w:sz w:val="21"/>
              </w:rPr>
              <w:t>空腔柱</w:t>
            </w:r>
          </w:p>
        </w:tc>
        <w:tc>
          <w:tcPr>
            <w:tcW w:w="2697" w:type="dxa"/>
            <w:tcBorders>
              <w:top w:val="single" w:sz="2" w:space="0" w:color="000000"/>
              <w:left w:val="single" w:sz="2" w:space="0" w:color="000000"/>
              <w:bottom w:val="single" w:sz="2" w:space="0" w:color="000000"/>
              <w:right w:val="single" w:sz="2" w:space="0" w:color="000000"/>
            </w:tcBorders>
          </w:tcPr>
          <w:p>
            <w:pPr>
              <w:pStyle w:val="TableParagraph"/>
              <w:spacing w:line="242" w:lineRule="auto" w:before="143"/>
              <w:ind w:left="7" w:right="118"/>
              <w:rPr>
                <w:sz w:val="21"/>
              </w:rPr>
            </w:pPr>
            <w:r>
              <w:rPr>
                <w:sz w:val="21"/>
              </w:rPr>
              <w:t>空腔柱预制构件及后浇混凝土</w:t>
            </w:r>
          </w:p>
        </w:tc>
        <w:tc>
          <w:tcPr>
            <w:tcW w:w="1480" w:type="dxa"/>
            <w:tcBorders>
              <w:top w:val="single" w:sz="2" w:space="0" w:color="000000"/>
              <w:left w:val="single" w:sz="2" w:space="0" w:color="000000"/>
              <w:bottom w:val="single" w:sz="2" w:space="0" w:color="000000"/>
              <w:right w:val="single" w:sz="2" w:space="0" w:color="000000"/>
            </w:tcBorders>
          </w:tcPr>
          <w:p>
            <w:pPr>
              <w:pStyle w:val="TableParagraph"/>
              <w:spacing w:line="242" w:lineRule="auto" w:before="143"/>
              <w:ind w:left="639" w:right="89" w:hanging="536"/>
              <w:rPr>
                <w:sz w:val="21"/>
              </w:rPr>
            </w:pPr>
            <w:r>
              <w:rPr>
                <w:sz w:val="21"/>
              </w:rPr>
              <w:t>装配式建筑面积</w:t>
            </w:r>
          </w:p>
        </w:tc>
        <w:tc>
          <w:tcPr>
            <w:tcW w:w="3740" w:type="dxa"/>
            <w:tcBorders>
              <w:top w:val="single" w:sz="2" w:space="0" w:color="000000"/>
              <w:left w:val="single" w:sz="2" w:space="0" w:color="000000"/>
              <w:bottom w:val="single" w:sz="2" w:space="0" w:color="000000"/>
              <w:right w:val="single" w:sz="2" w:space="0" w:color="000000"/>
            </w:tcBorders>
          </w:tcPr>
          <w:p>
            <w:pPr>
              <w:pStyle w:val="TableParagraph"/>
              <w:spacing w:before="10"/>
              <w:rPr>
                <w:sz w:val="21"/>
              </w:rPr>
            </w:pPr>
          </w:p>
          <w:p>
            <w:pPr>
              <w:pStyle w:val="TableParagraph"/>
              <w:ind w:left="9"/>
              <w:rPr>
                <w:sz w:val="21"/>
              </w:rPr>
            </w:pPr>
            <w:r>
              <w:rPr>
                <w:sz w:val="21"/>
              </w:rPr>
              <w:t>空腔柱预制构件及后浇混凝土</w:t>
            </w:r>
          </w:p>
        </w:tc>
        <w:tc>
          <w:tcPr>
            <w:tcW w:w="1600" w:type="dxa"/>
            <w:tcBorders>
              <w:top w:val="single" w:sz="2" w:space="0" w:color="000000"/>
              <w:left w:val="single" w:sz="2" w:space="0" w:color="000000"/>
              <w:bottom w:val="single" w:sz="2" w:space="0" w:color="000000"/>
              <w:right w:val="single" w:sz="2" w:space="0" w:color="000000"/>
            </w:tcBorders>
          </w:tcPr>
          <w:p>
            <w:pPr>
              <w:pStyle w:val="TableParagraph"/>
              <w:spacing w:line="242" w:lineRule="auto" w:before="104"/>
              <w:ind w:left="702" w:right="41" w:hanging="644"/>
              <w:rPr>
                <w:sz w:val="21"/>
              </w:rPr>
            </w:pPr>
            <w:r>
              <w:rPr>
                <w:sz w:val="21"/>
              </w:rPr>
              <w:t>构件设计图示体积</w:t>
            </w:r>
          </w:p>
        </w:tc>
        <w:tc>
          <w:tcPr>
            <w:tcW w:w="2160"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715" w:hRule="atLeast"/>
        </w:trPr>
        <w:tc>
          <w:tcPr>
            <w:tcW w:w="610" w:type="dxa"/>
            <w:tcBorders>
              <w:top w:val="single" w:sz="2" w:space="0" w:color="000000"/>
              <w:bottom w:val="single" w:sz="2" w:space="0" w:color="000000"/>
              <w:right w:val="single" w:sz="2" w:space="0" w:color="000000"/>
            </w:tcBorders>
          </w:tcPr>
          <w:p>
            <w:pPr>
              <w:pStyle w:val="TableParagraph"/>
              <w:spacing w:before="122"/>
              <w:ind w:left="26" w:right="6"/>
              <w:jc w:val="center"/>
              <w:rPr>
                <w:sz w:val="21"/>
              </w:rPr>
            </w:pPr>
            <w:r>
              <w:rPr>
                <w:sz w:val="21"/>
              </w:rPr>
              <w:t>17.3.</w:t>
            </w:r>
          </w:p>
          <w:p>
            <w:pPr>
              <w:pStyle w:val="TableParagraph"/>
              <w:spacing w:before="4"/>
              <w:ind w:left="18"/>
              <w:jc w:val="center"/>
              <w:rPr>
                <w:sz w:val="21"/>
              </w:rPr>
            </w:pPr>
            <w:r>
              <w:rPr>
                <w:w w:val="99"/>
                <w:sz w:val="21"/>
              </w:rPr>
              <w:t>2</w:t>
            </w:r>
          </w:p>
        </w:tc>
        <w:tc>
          <w:tcPr>
            <w:tcW w:w="1563" w:type="dxa"/>
            <w:tcBorders>
              <w:top w:val="single" w:sz="2" w:space="0" w:color="000000"/>
              <w:left w:val="single" w:sz="2" w:space="0" w:color="000000"/>
              <w:bottom w:val="single" w:sz="2" w:space="0" w:color="000000"/>
              <w:right w:val="single" w:sz="2" w:space="0" w:color="000000"/>
            </w:tcBorders>
          </w:tcPr>
          <w:p>
            <w:pPr>
              <w:pStyle w:val="TableParagraph"/>
              <w:spacing w:before="6"/>
              <w:rPr>
                <w:sz w:val="21"/>
              </w:rPr>
            </w:pPr>
          </w:p>
          <w:p>
            <w:pPr>
              <w:pStyle w:val="TableParagraph"/>
              <w:ind w:left="32" w:right="13"/>
              <w:jc w:val="center"/>
              <w:rPr>
                <w:sz w:val="21"/>
              </w:rPr>
            </w:pPr>
            <w:r>
              <w:rPr>
                <w:sz w:val="21"/>
              </w:rPr>
              <w:t>空腔墙</w:t>
            </w:r>
          </w:p>
        </w:tc>
        <w:tc>
          <w:tcPr>
            <w:tcW w:w="2697" w:type="dxa"/>
            <w:tcBorders>
              <w:top w:val="single" w:sz="2" w:space="0" w:color="000000"/>
              <w:left w:val="single" w:sz="2" w:space="0" w:color="000000"/>
              <w:bottom w:val="single" w:sz="2" w:space="0" w:color="000000"/>
              <w:right w:val="single" w:sz="2" w:space="0" w:color="000000"/>
            </w:tcBorders>
          </w:tcPr>
          <w:p>
            <w:pPr>
              <w:pStyle w:val="TableParagraph"/>
              <w:spacing w:line="242" w:lineRule="auto" w:before="138"/>
              <w:ind w:left="7" w:right="118"/>
              <w:rPr>
                <w:sz w:val="21"/>
              </w:rPr>
            </w:pPr>
            <w:r>
              <w:rPr>
                <w:sz w:val="21"/>
              </w:rPr>
              <w:t>空腔墙预制构件及后浇混凝土</w:t>
            </w:r>
          </w:p>
        </w:tc>
        <w:tc>
          <w:tcPr>
            <w:tcW w:w="1480" w:type="dxa"/>
            <w:tcBorders>
              <w:top w:val="single" w:sz="2" w:space="0" w:color="000000"/>
              <w:left w:val="single" w:sz="2" w:space="0" w:color="000000"/>
              <w:bottom w:val="single" w:sz="2" w:space="0" w:color="000000"/>
              <w:right w:val="single" w:sz="2" w:space="0" w:color="000000"/>
            </w:tcBorders>
          </w:tcPr>
          <w:p>
            <w:pPr>
              <w:pStyle w:val="TableParagraph"/>
              <w:spacing w:line="242" w:lineRule="auto" w:before="138"/>
              <w:ind w:left="639" w:right="89" w:hanging="536"/>
              <w:rPr>
                <w:sz w:val="21"/>
              </w:rPr>
            </w:pPr>
            <w:r>
              <w:rPr>
                <w:sz w:val="21"/>
              </w:rPr>
              <w:t>装配式建筑面积</w:t>
            </w:r>
          </w:p>
        </w:tc>
        <w:tc>
          <w:tcPr>
            <w:tcW w:w="3740" w:type="dxa"/>
            <w:tcBorders>
              <w:top w:val="single" w:sz="2" w:space="0" w:color="000000"/>
              <w:left w:val="single" w:sz="2" w:space="0" w:color="000000"/>
              <w:bottom w:val="single" w:sz="2" w:space="0" w:color="000000"/>
              <w:right w:val="single" w:sz="2" w:space="0" w:color="000000"/>
            </w:tcBorders>
          </w:tcPr>
          <w:p>
            <w:pPr>
              <w:pStyle w:val="TableParagraph"/>
              <w:spacing w:line="242" w:lineRule="auto" w:before="138"/>
              <w:ind w:left="9" w:right="-15"/>
              <w:rPr>
                <w:sz w:val="21"/>
              </w:rPr>
            </w:pPr>
            <w:r>
              <w:rPr>
                <w:sz w:val="21"/>
              </w:rPr>
              <w:t>空腔墙预制构件及后浇混凝土 ，含保温</w:t>
            </w:r>
            <w:r>
              <w:rPr>
                <w:spacing w:val="3"/>
                <w:sz w:val="21"/>
              </w:rPr>
              <w:t>一体化要求</w:t>
            </w:r>
          </w:p>
        </w:tc>
        <w:tc>
          <w:tcPr>
            <w:tcW w:w="1600" w:type="dxa"/>
            <w:tcBorders>
              <w:top w:val="single" w:sz="2" w:space="0" w:color="000000"/>
              <w:left w:val="single" w:sz="2" w:space="0" w:color="000000"/>
              <w:bottom w:val="single" w:sz="2" w:space="0" w:color="000000"/>
              <w:right w:val="single" w:sz="2" w:space="0" w:color="000000"/>
            </w:tcBorders>
          </w:tcPr>
          <w:p>
            <w:pPr>
              <w:pStyle w:val="TableParagraph"/>
              <w:spacing w:line="242" w:lineRule="auto" w:before="100"/>
              <w:ind w:left="702" w:right="41" w:hanging="644"/>
              <w:rPr>
                <w:sz w:val="21"/>
              </w:rPr>
            </w:pPr>
            <w:r>
              <w:rPr>
                <w:sz w:val="21"/>
              </w:rPr>
              <w:t>构件设计图示体积</w:t>
            </w:r>
          </w:p>
        </w:tc>
        <w:tc>
          <w:tcPr>
            <w:tcW w:w="2160"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960" w:hRule="atLeast"/>
        </w:trPr>
        <w:tc>
          <w:tcPr>
            <w:tcW w:w="610" w:type="dxa"/>
            <w:tcBorders>
              <w:top w:val="single" w:sz="2" w:space="0" w:color="000000"/>
              <w:bottom w:val="single" w:sz="2" w:space="0" w:color="000000"/>
              <w:right w:val="single" w:sz="2" w:space="0" w:color="000000"/>
            </w:tcBorders>
          </w:tcPr>
          <w:p>
            <w:pPr>
              <w:pStyle w:val="TableParagraph"/>
              <w:spacing w:before="9"/>
              <w:rPr>
                <w:sz w:val="23"/>
              </w:rPr>
            </w:pPr>
          </w:p>
          <w:p>
            <w:pPr>
              <w:pStyle w:val="TableParagraph"/>
              <w:ind w:left="26" w:right="6"/>
              <w:jc w:val="center"/>
              <w:rPr>
                <w:sz w:val="21"/>
              </w:rPr>
            </w:pPr>
            <w:r>
              <w:rPr>
                <w:sz w:val="21"/>
              </w:rPr>
              <w:t>17.3.</w:t>
            </w:r>
          </w:p>
          <w:p>
            <w:pPr>
              <w:pStyle w:val="TableParagraph"/>
              <w:spacing w:before="2"/>
              <w:ind w:left="18"/>
              <w:jc w:val="center"/>
              <w:rPr>
                <w:sz w:val="21"/>
              </w:rPr>
            </w:pPr>
            <w:r>
              <w:rPr>
                <w:w w:val="99"/>
                <w:sz w:val="21"/>
              </w:rPr>
              <w:t>3</w:t>
            </w:r>
          </w:p>
        </w:tc>
        <w:tc>
          <w:tcPr>
            <w:tcW w:w="1563" w:type="dxa"/>
            <w:tcBorders>
              <w:top w:val="single" w:sz="2" w:space="0" w:color="000000"/>
              <w:left w:val="single" w:sz="2" w:space="0" w:color="000000"/>
              <w:bottom w:val="single" w:sz="2" w:space="0" w:color="000000"/>
              <w:right w:val="single" w:sz="2" w:space="0" w:color="000000"/>
            </w:tcBorders>
          </w:tcPr>
          <w:p>
            <w:pPr>
              <w:pStyle w:val="TableParagraph"/>
              <w:rPr>
                <w:sz w:val="25"/>
              </w:rPr>
            </w:pPr>
          </w:p>
          <w:p>
            <w:pPr>
              <w:pStyle w:val="TableParagraph"/>
              <w:spacing w:line="242" w:lineRule="auto"/>
              <w:ind w:left="680" w:right="23" w:hanging="641"/>
              <w:rPr>
                <w:sz w:val="21"/>
              </w:rPr>
            </w:pPr>
            <w:r>
              <w:rPr>
                <w:sz w:val="21"/>
              </w:rPr>
              <w:t>空腔墙柱连接节点</w:t>
            </w:r>
          </w:p>
        </w:tc>
        <w:tc>
          <w:tcPr>
            <w:tcW w:w="2697" w:type="dxa"/>
            <w:tcBorders>
              <w:top w:val="single" w:sz="2" w:space="0" w:color="000000"/>
              <w:left w:val="single" w:sz="2" w:space="0" w:color="000000"/>
              <w:bottom w:val="single" w:sz="2" w:space="0" w:color="000000"/>
              <w:right w:val="single" w:sz="2" w:space="0" w:color="000000"/>
            </w:tcBorders>
          </w:tcPr>
          <w:p>
            <w:pPr>
              <w:pStyle w:val="TableParagraph"/>
              <w:spacing w:before="143"/>
              <w:ind w:left="7" w:right="-15"/>
              <w:rPr>
                <w:sz w:val="21"/>
              </w:rPr>
            </w:pPr>
            <w:r>
              <w:rPr>
                <w:spacing w:val="2"/>
                <w:w w:val="95"/>
                <w:sz w:val="21"/>
              </w:rPr>
              <w:t>墙-墙、墙-柱、墙-梁等节点</w:t>
            </w:r>
          </w:p>
          <w:p>
            <w:pPr>
              <w:pStyle w:val="TableParagraph"/>
              <w:spacing w:line="270" w:lineRule="atLeast" w:before="4"/>
              <w:ind w:left="7" w:right="39"/>
              <w:rPr>
                <w:sz w:val="21"/>
              </w:rPr>
            </w:pPr>
            <w:r>
              <w:rPr>
                <w:sz w:val="21"/>
              </w:rPr>
              <w:t>区的套筒灌浆 、浆锚搭接、螺栓连接等</w:t>
            </w:r>
          </w:p>
        </w:tc>
        <w:tc>
          <w:tcPr>
            <w:tcW w:w="1480" w:type="dxa"/>
            <w:tcBorders>
              <w:top w:val="single" w:sz="2" w:space="0" w:color="000000"/>
              <w:left w:val="single" w:sz="2" w:space="0" w:color="000000"/>
              <w:bottom w:val="single" w:sz="2" w:space="0" w:color="000000"/>
              <w:right w:val="single" w:sz="2" w:space="0" w:color="000000"/>
            </w:tcBorders>
          </w:tcPr>
          <w:p>
            <w:pPr>
              <w:pStyle w:val="TableParagraph"/>
              <w:rPr>
                <w:sz w:val="25"/>
              </w:rPr>
            </w:pPr>
          </w:p>
          <w:p>
            <w:pPr>
              <w:pStyle w:val="TableParagraph"/>
              <w:spacing w:line="242" w:lineRule="auto"/>
              <w:ind w:left="639" w:right="89" w:hanging="536"/>
              <w:rPr>
                <w:sz w:val="21"/>
              </w:rPr>
            </w:pPr>
            <w:r>
              <w:rPr>
                <w:sz w:val="21"/>
              </w:rPr>
              <w:t>装配式建筑面积</w:t>
            </w:r>
          </w:p>
        </w:tc>
        <w:tc>
          <w:tcPr>
            <w:tcW w:w="3740" w:type="dxa"/>
            <w:tcBorders>
              <w:top w:val="single" w:sz="2" w:space="0" w:color="000000"/>
              <w:left w:val="single" w:sz="2" w:space="0" w:color="000000"/>
              <w:bottom w:val="single" w:sz="2" w:space="0" w:color="000000"/>
              <w:right w:val="single" w:sz="2" w:space="0" w:color="000000"/>
            </w:tcBorders>
          </w:tcPr>
          <w:p>
            <w:pPr>
              <w:pStyle w:val="TableParagraph"/>
              <w:spacing w:before="11"/>
              <w:rPr>
                <w:sz w:val="21"/>
              </w:rPr>
            </w:pPr>
          </w:p>
          <w:p>
            <w:pPr>
              <w:pStyle w:val="TableParagraph"/>
              <w:spacing w:line="242" w:lineRule="auto"/>
              <w:ind w:left="9" w:right="-15"/>
              <w:rPr>
                <w:sz w:val="21"/>
              </w:rPr>
            </w:pPr>
            <w:r>
              <w:rPr>
                <w:w w:val="95"/>
                <w:sz w:val="21"/>
              </w:rPr>
              <w:t>墙-墙、墙-柱、墙-梁等节点区的套筒灌</w:t>
            </w:r>
            <w:r>
              <w:rPr>
                <w:sz w:val="21"/>
              </w:rPr>
              <w:t>浆 、浆锚搭接、螺栓连接等</w:t>
            </w:r>
          </w:p>
        </w:tc>
        <w:tc>
          <w:tcPr>
            <w:tcW w:w="1600" w:type="dxa"/>
            <w:tcBorders>
              <w:top w:val="single" w:sz="2" w:space="0" w:color="000000"/>
              <w:left w:val="single" w:sz="2" w:space="0" w:color="000000"/>
              <w:bottom w:val="single" w:sz="2" w:space="0" w:color="000000"/>
              <w:right w:val="single" w:sz="2" w:space="0" w:color="000000"/>
            </w:tcBorders>
          </w:tcPr>
          <w:p>
            <w:pPr>
              <w:pStyle w:val="TableParagraph"/>
              <w:spacing w:before="11"/>
              <w:rPr>
                <w:sz w:val="21"/>
              </w:rPr>
            </w:pPr>
          </w:p>
          <w:p>
            <w:pPr>
              <w:pStyle w:val="TableParagraph"/>
              <w:spacing w:line="242" w:lineRule="auto"/>
              <w:ind w:left="702" w:right="41" w:hanging="644"/>
              <w:rPr>
                <w:sz w:val="21"/>
              </w:rPr>
            </w:pPr>
            <w:r>
              <w:rPr>
                <w:sz w:val="21"/>
              </w:rPr>
              <w:t>设计图示节点数量</w:t>
            </w:r>
          </w:p>
        </w:tc>
        <w:tc>
          <w:tcPr>
            <w:tcW w:w="2160"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1026" w:hRule="atLeast"/>
        </w:trPr>
        <w:tc>
          <w:tcPr>
            <w:tcW w:w="610" w:type="dxa"/>
            <w:tcBorders>
              <w:top w:val="single" w:sz="2" w:space="0" w:color="000000"/>
              <w:bottom w:val="single" w:sz="2" w:space="0" w:color="000000"/>
              <w:right w:val="single" w:sz="2" w:space="0" w:color="000000"/>
            </w:tcBorders>
          </w:tcPr>
          <w:p>
            <w:pPr>
              <w:pStyle w:val="TableParagraph"/>
              <w:rPr>
                <w:sz w:val="20"/>
              </w:rPr>
            </w:pPr>
          </w:p>
          <w:p>
            <w:pPr>
              <w:pStyle w:val="TableParagraph"/>
              <w:spacing w:before="6"/>
              <w:rPr>
                <w:sz w:val="18"/>
              </w:rPr>
            </w:pPr>
          </w:p>
          <w:p>
            <w:pPr>
              <w:pStyle w:val="TableParagraph"/>
              <w:spacing w:before="1"/>
              <w:ind w:left="26" w:right="6"/>
              <w:jc w:val="center"/>
              <w:rPr>
                <w:sz w:val="21"/>
              </w:rPr>
            </w:pPr>
            <w:r>
              <w:rPr>
                <w:sz w:val="21"/>
              </w:rPr>
              <w:t>17.4</w:t>
            </w:r>
          </w:p>
        </w:tc>
        <w:tc>
          <w:tcPr>
            <w:tcW w:w="1563" w:type="dxa"/>
            <w:tcBorders>
              <w:top w:val="single" w:sz="2" w:space="0" w:color="000000"/>
              <w:left w:val="single" w:sz="2" w:space="0" w:color="000000"/>
              <w:bottom w:val="single" w:sz="2" w:space="0" w:color="000000"/>
              <w:right w:val="single" w:sz="2" w:space="0" w:color="000000"/>
            </w:tcBorders>
          </w:tcPr>
          <w:p>
            <w:pPr>
              <w:pStyle w:val="TableParagraph"/>
              <w:spacing w:line="244" w:lineRule="auto" w:before="172"/>
              <w:ind w:left="32" w:right="18"/>
              <w:jc w:val="center"/>
              <w:rPr>
                <w:sz w:val="21"/>
              </w:rPr>
            </w:pPr>
            <w:r>
              <w:rPr>
                <w:w w:val="95"/>
                <w:sz w:val="21"/>
              </w:rPr>
              <w:t>装配式格构式组</w:t>
            </w:r>
            <w:r>
              <w:rPr>
                <w:sz w:val="21"/>
              </w:rPr>
              <w:t>合结构</w:t>
            </w:r>
          </w:p>
          <w:p>
            <w:pPr>
              <w:pStyle w:val="TableParagraph"/>
              <w:spacing w:before="5"/>
              <w:ind w:left="32" w:right="18"/>
              <w:jc w:val="center"/>
              <w:rPr>
                <w:sz w:val="21"/>
              </w:rPr>
            </w:pPr>
            <w:r>
              <w:rPr>
                <w:sz w:val="21"/>
              </w:rPr>
              <w:t>工程</w:t>
            </w:r>
          </w:p>
        </w:tc>
        <w:tc>
          <w:tcPr>
            <w:tcW w:w="2697" w:type="dxa"/>
            <w:tcBorders>
              <w:top w:val="single" w:sz="2" w:space="0" w:color="000000"/>
              <w:left w:val="single" w:sz="2" w:space="0" w:color="000000"/>
              <w:bottom w:val="single" w:sz="2" w:space="0" w:color="000000"/>
              <w:right w:val="single" w:sz="2" w:space="0" w:color="000000"/>
            </w:tcBorders>
          </w:tcPr>
          <w:p>
            <w:pPr>
              <w:pStyle w:val="TableParagraph"/>
              <w:spacing w:before="6"/>
              <w:rPr>
                <w:sz w:val="27"/>
              </w:rPr>
            </w:pPr>
          </w:p>
          <w:p>
            <w:pPr>
              <w:pStyle w:val="TableParagraph"/>
              <w:spacing w:line="244" w:lineRule="auto"/>
              <w:ind w:left="7" w:right="58"/>
              <w:rPr>
                <w:sz w:val="21"/>
              </w:rPr>
            </w:pPr>
            <w:r>
              <w:rPr>
                <w:sz w:val="21"/>
              </w:rPr>
              <w:t>钢-混凝土组合结构 、钢-木组合结构等</w:t>
            </w:r>
          </w:p>
        </w:tc>
        <w:tc>
          <w:tcPr>
            <w:tcW w:w="1480" w:type="dxa"/>
            <w:tcBorders>
              <w:top w:val="single" w:sz="2" w:space="0" w:color="000000"/>
              <w:left w:val="single" w:sz="2" w:space="0" w:color="000000"/>
              <w:bottom w:val="single" w:sz="2" w:space="0" w:color="000000"/>
              <w:right w:val="single" w:sz="2" w:space="0" w:color="000000"/>
            </w:tcBorders>
          </w:tcPr>
          <w:p>
            <w:pPr>
              <w:pStyle w:val="TableParagraph"/>
              <w:spacing w:before="11"/>
              <w:rPr>
                <w:sz w:val="18"/>
              </w:rPr>
            </w:pPr>
          </w:p>
          <w:p>
            <w:pPr>
              <w:pStyle w:val="TableParagraph"/>
              <w:spacing w:line="242" w:lineRule="auto"/>
              <w:ind w:left="639" w:right="89" w:hanging="536"/>
              <w:rPr>
                <w:sz w:val="21"/>
              </w:rPr>
            </w:pPr>
            <w:r>
              <w:rPr>
                <w:sz w:val="21"/>
              </w:rPr>
              <w:t>装配式建筑面积</w:t>
            </w:r>
          </w:p>
        </w:tc>
        <w:tc>
          <w:tcPr>
            <w:tcW w:w="3740" w:type="dxa"/>
            <w:tcBorders>
              <w:top w:val="single" w:sz="2" w:space="0" w:color="000000"/>
              <w:left w:val="single" w:sz="2" w:space="0" w:color="000000"/>
              <w:bottom w:val="single" w:sz="2" w:space="0" w:color="000000"/>
              <w:right w:val="single" w:sz="2" w:space="0" w:color="000000"/>
            </w:tcBorders>
          </w:tcPr>
          <w:p>
            <w:pPr>
              <w:pStyle w:val="TableParagraph"/>
              <w:spacing w:line="242" w:lineRule="auto" w:before="177"/>
              <w:ind w:left="9" w:right="-15"/>
              <w:rPr>
                <w:sz w:val="21"/>
              </w:rPr>
            </w:pPr>
            <w:r>
              <w:rPr>
                <w:spacing w:val="-9"/>
                <w:sz w:val="21"/>
              </w:rPr>
              <w:t>钢-混凝土组合结构 、钢-木组合结构等</w:t>
            </w:r>
            <w:r>
              <w:rPr>
                <w:spacing w:val="8"/>
                <w:w w:val="95"/>
                <w:sz w:val="21"/>
              </w:rPr>
              <w:t>含钢结构部分、后浇混凝土部分及连接</w:t>
            </w:r>
            <w:r>
              <w:rPr>
                <w:spacing w:val="2"/>
                <w:sz w:val="21"/>
              </w:rPr>
              <w:t>节点</w:t>
            </w:r>
          </w:p>
        </w:tc>
        <w:tc>
          <w:tcPr>
            <w:tcW w:w="1600" w:type="dxa"/>
            <w:tcBorders>
              <w:top w:val="single" w:sz="2" w:space="0" w:color="000000"/>
              <w:left w:val="single" w:sz="2" w:space="0" w:color="000000"/>
              <w:bottom w:val="single" w:sz="2" w:space="0" w:color="000000"/>
              <w:right w:val="single" w:sz="2" w:space="0" w:color="000000"/>
            </w:tcBorders>
          </w:tcPr>
          <w:p>
            <w:pPr>
              <w:pStyle w:val="TableParagraph"/>
              <w:spacing w:before="177"/>
              <w:ind w:left="-102"/>
              <w:rPr>
                <w:sz w:val="21"/>
              </w:rPr>
            </w:pPr>
            <w:r>
              <w:rPr>
                <w:w w:val="99"/>
                <w:sz w:val="21"/>
              </w:rPr>
              <w:t>，</w:t>
            </w:r>
          </w:p>
          <w:p>
            <w:pPr>
              <w:pStyle w:val="TableParagraph"/>
              <w:spacing w:before="4"/>
              <w:ind w:left="58"/>
              <w:rPr>
                <w:sz w:val="21"/>
              </w:rPr>
            </w:pPr>
            <w:r>
              <w:rPr>
                <w:sz w:val="21"/>
              </w:rPr>
              <w:t>装配式建筑面积</w:t>
            </w:r>
          </w:p>
        </w:tc>
        <w:tc>
          <w:tcPr>
            <w:tcW w:w="2160"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913" w:hRule="atLeast"/>
        </w:trPr>
        <w:tc>
          <w:tcPr>
            <w:tcW w:w="610" w:type="dxa"/>
            <w:tcBorders>
              <w:top w:val="single" w:sz="2" w:space="0" w:color="000000"/>
              <w:right w:val="single" w:sz="2" w:space="0" w:color="000000"/>
            </w:tcBorders>
          </w:tcPr>
          <w:p>
            <w:pPr>
              <w:pStyle w:val="TableParagraph"/>
              <w:spacing w:before="8"/>
              <w:rPr>
                <w:sz w:val="23"/>
              </w:rPr>
            </w:pPr>
          </w:p>
          <w:p>
            <w:pPr>
              <w:pStyle w:val="TableParagraph"/>
              <w:ind w:left="26" w:right="6"/>
              <w:jc w:val="center"/>
              <w:rPr>
                <w:sz w:val="21"/>
              </w:rPr>
            </w:pPr>
            <w:r>
              <w:rPr>
                <w:sz w:val="21"/>
              </w:rPr>
              <w:t>17.4.</w:t>
            </w:r>
          </w:p>
          <w:p>
            <w:pPr>
              <w:pStyle w:val="TableParagraph"/>
              <w:spacing w:before="2"/>
              <w:ind w:left="18"/>
              <w:jc w:val="center"/>
              <w:rPr>
                <w:sz w:val="21"/>
              </w:rPr>
            </w:pPr>
            <w:r>
              <w:rPr>
                <w:w w:val="99"/>
                <w:sz w:val="21"/>
              </w:rPr>
              <w:t>1</w:t>
            </w:r>
          </w:p>
        </w:tc>
        <w:tc>
          <w:tcPr>
            <w:tcW w:w="1563" w:type="dxa"/>
            <w:tcBorders>
              <w:top w:val="single" w:sz="2" w:space="0" w:color="000000"/>
              <w:left w:val="single" w:sz="2" w:space="0" w:color="000000"/>
              <w:right w:val="single" w:sz="2" w:space="0" w:color="000000"/>
            </w:tcBorders>
          </w:tcPr>
          <w:p>
            <w:pPr>
              <w:pStyle w:val="TableParagraph"/>
              <w:spacing w:before="3"/>
              <w:rPr>
                <w:sz w:val="23"/>
              </w:rPr>
            </w:pPr>
          </w:p>
          <w:p>
            <w:pPr>
              <w:pStyle w:val="TableParagraph"/>
              <w:spacing w:line="244" w:lineRule="auto"/>
              <w:ind w:left="574" w:right="23" w:hanging="536"/>
              <w:rPr>
                <w:sz w:val="21"/>
              </w:rPr>
            </w:pPr>
            <w:r>
              <w:rPr>
                <w:sz w:val="21"/>
              </w:rPr>
              <w:t>组合结构钢结构部分</w:t>
            </w:r>
          </w:p>
        </w:tc>
        <w:tc>
          <w:tcPr>
            <w:tcW w:w="2697" w:type="dxa"/>
            <w:tcBorders>
              <w:top w:val="single" w:sz="2" w:space="0" w:color="000000"/>
              <w:left w:val="single" w:sz="2" w:space="0" w:color="000000"/>
              <w:right w:val="single" w:sz="2" w:space="0" w:color="000000"/>
            </w:tcBorders>
          </w:tcPr>
          <w:p>
            <w:pPr>
              <w:pStyle w:val="TableParagraph"/>
              <w:spacing w:before="3"/>
              <w:rPr>
                <w:sz w:val="23"/>
              </w:rPr>
            </w:pPr>
          </w:p>
          <w:p>
            <w:pPr>
              <w:pStyle w:val="TableParagraph"/>
              <w:spacing w:line="244" w:lineRule="auto"/>
              <w:ind w:left="7" w:right="75"/>
              <w:rPr>
                <w:sz w:val="21"/>
              </w:rPr>
            </w:pPr>
            <w:r>
              <w:rPr>
                <w:sz w:val="21"/>
              </w:rPr>
              <w:t>钢柱、钢梁、钢支撑、钢桁架等</w:t>
            </w:r>
          </w:p>
        </w:tc>
        <w:tc>
          <w:tcPr>
            <w:tcW w:w="1480" w:type="dxa"/>
            <w:tcBorders>
              <w:top w:val="single" w:sz="2" w:space="0" w:color="000000"/>
              <w:left w:val="single" w:sz="2" w:space="0" w:color="000000"/>
              <w:right w:val="single" w:sz="2" w:space="0" w:color="000000"/>
            </w:tcBorders>
          </w:tcPr>
          <w:p>
            <w:pPr>
              <w:pStyle w:val="TableParagraph"/>
              <w:spacing w:before="3"/>
              <w:rPr>
                <w:sz w:val="23"/>
              </w:rPr>
            </w:pPr>
          </w:p>
          <w:p>
            <w:pPr>
              <w:pStyle w:val="TableParagraph"/>
              <w:spacing w:line="244" w:lineRule="auto"/>
              <w:ind w:left="639" w:right="89" w:hanging="536"/>
              <w:rPr>
                <w:sz w:val="21"/>
              </w:rPr>
            </w:pPr>
            <w:r>
              <w:rPr>
                <w:sz w:val="21"/>
              </w:rPr>
              <w:t>装配式建筑面积</w:t>
            </w:r>
          </w:p>
        </w:tc>
        <w:tc>
          <w:tcPr>
            <w:tcW w:w="3740" w:type="dxa"/>
            <w:tcBorders>
              <w:top w:val="single" w:sz="2" w:space="0" w:color="000000"/>
              <w:left w:val="single" w:sz="2" w:space="0" w:color="000000"/>
              <w:right w:val="single" w:sz="2" w:space="0" w:color="000000"/>
            </w:tcBorders>
          </w:tcPr>
          <w:p>
            <w:pPr>
              <w:pStyle w:val="TableParagraph"/>
              <w:spacing w:before="3"/>
              <w:rPr>
                <w:sz w:val="23"/>
              </w:rPr>
            </w:pPr>
          </w:p>
          <w:p>
            <w:pPr>
              <w:pStyle w:val="TableParagraph"/>
              <w:spacing w:line="244" w:lineRule="auto"/>
              <w:ind w:left="9" w:right="-15"/>
              <w:rPr>
                <w:sz w:val="21"/>
              </w:rPr>
            </w:pPr>
            <w:r>
              <w:rPr>
                <w:spacing w:val="8"/>
                <w:w w:val="95"/>
                <w:sz w:val="21"/>
              </w:rPr>
              <w:t>钢柱、钢梁、钢支撑、钢桁架等及连接</w:t>
            </w:r>
            <w:r>
              <w:rPr>
                <w:spacing w:val="4"/>
                <w:sz w:val="21"/>
              </w:rPr>
              <w:t>节点</w:t>
            </w:r>
          </w:p>
        </w:tc>
        <w:tc>
          <w:tcPr>
            <w:tcW w:w="1600" w:type="dxa"/>
            <w:tcBorders>
              <w:top w:val="single" w:sz="2" w:space="0" w:color="000000"/>
              <w:left w:val="single" w:sz="2" w:space="0" w:color="000000"/>
              <w:right w:val="single" w:sz="2" w:space="0" w:color="000000"/>
            </w:tcBorders>
          </w:tcPr>
          <w:p>
            <w:pPr>
              <w:pStyle w:val="TableParagraph"/>
              <w:rPr>
                <w:sz w:val="20"/>
              </w:rPr>
            </w:pPr>
          </w:p>
          <w:p>
            <w:pPr>
              <w:pStyle w:val="TableParagraph"/>
              <w:spacing w:before="178"/>
              <w:ind w:left="48" w:right="35"/>
              <w:jc w:val="center"/>
              <w:rPr>
                <w:sz w:val="21"/>
              </w:rPr>
            </w:pPr>
            <w:r>
              <w:rPr>
                <w:sz w:val="21"/>
              </w:rPr>
              <w:t>设计图示质量</w:t>
            </w:r>
          </w:p>
        </w:tc>
        <w:tc>
          <w:tcPr>
            <w:tcW w:w="2160" w:type="dxa"/>
            <w:tcBorders>
              <w:top w:val="single" w:sz="2" w:space="0" w:color="000000"/>
              <w:left w:val="single" w:sz="2" w:space="0" w:color="000000"/>
            </w:tcBorders>
          </w:tcPr>
          <w:p>
            <w:pPr>
              <w:pStyle w:val="TableParagraph"/>
              <w:rPr>
                <w:rFonts w:ascii="Times New Roman"/>
                <w:sz w:val="20"/>
              </w:rPr>
            </w:pPr>
          </w:p>
        </w:tc>
      </w:tr>
    </w:tbl>
    <w:p>
      <w:pPr>
        <w:spacing w:after="0"/>
        <w:rPr>
          <w:rFonts w:ascii="Times New Roman"/>
          <w:sz w:val="20"/>
        </w:rPr>
        <w:sectPr>
          <w:headerReference w:type="default" r:id="rId363"/>
          <w:footerReference w:type="default" r:id="rId364"/>
          <w:pgSz w:w="16840" w:h="11910" w:orient="landscape"/>
          <w:pgMar w:header="0" w:footer="893" w:top="1100" w:bottom="1080" w:left="1300" w:right="1320"/>
          <w:pgNumType w:start="205"/>
        </w:sectPr>
      </w:pPr>
    </w:p>
    <w:p>
      <w:pPr>
        <w:pStyle w:val="BodyText"/>
        <w:spacing w:before="8"/>
        <w:rPr>
          <w:sz w:val="5"/>
        </w:rPr>
      </w:pPr>
    </w:p>
    <w:tbl>
      <w:tblPr>
        <w:tblW w:w="0" w:type="auto"/>
        <w:jc w:val="left"/>
        <w:tblInd w:w="1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10"/>
        <w:gridCol w:w="1563"/>
        <w:gridCol w:w="2697"/>
        <w:gridCol w:w="1480"/>
        <w:gridCol w:w="3740"/>
        <w:gridCol w:w="1600"/>
        <w:gridCol w:w="2160"/>
      </w:tblGrid>
      <w:tr>
        <w:trPr>
          <w:trHeight w:val="362" w:hRule="atLeast"/>
        </w:trPr>
        <w:tc>
          <w:tcPr>
            <w:tcW w:w="610" w:type="dxa"/>
            <w:vMerge w:val="restart"/>
            <w:tcBorders>
              <w:bottom w:val="single" w:sz="2" w:space="0" w:color="000000"/>
              <w:right w:val="single" w:sz="2" w:space="0" w:color="000000"/>
            </w:tcBorders>
          </w:tcPr>
          <w:p>
            <w:pPr>
              <w:pStyle w:val="TableParagraph"/>
              <w:rPr>
                <w:sz w:val="20"/>
              </w:rPr>
            </w:pPr>
          </w:p>
          <w:p>
            <w:pPr>
              <w:pStyle w:val="TableParagraph"/>
              <w:spacing w:before="153"/>
              <w:ind w:left="97"/>
              <w:rPr>
                <w:sz w:val="21"/>
              </w:rPr>
            </w:pPr>
            <w:r>
              <w:rPr>
                <w:sz w:val="21"/>
              </w:rPr>
              <w:t>序号</w:t>
            </w:r>
          </w:p>
        </w:tc>
        <w:tc>
          <w:tcPr>
            <w:tcW w:w="1563" w:type="dxa"/>
            <w:vMerge w:val="restart"/>
            <w:tcBorders>
              <w:left w:val="single" w:sz="2" w:space="0" w:color="000000"/>
              <w:bottom w:val="single" w:sz="2" w:space="0" w:color="000000"/>
              <w:right w:val="single" w:sz="2" w:space="0" w:color="000000"/>
            </w:tcBorders>
          </w:tcPr>
          <w:p>
            <w:pPr>
              <w:pStyle w:val="TableParagraph"/>
              <w:rPr>
                <w:sz w:val="20"/>
              </w:rPr>
            </w:pPr>
          </w:p>
          <w:p>
            <w:pPr>
              <w:pStyle w:val="TableParagraph"/>
              <w:spacing w:before="153"/>
              <w:ind w:left="358"/>
              <w:rPr>
                <w:sz w:val="21"/>
              </w:rPr>
            </w:pPr>
            <w:r>
              <w:rPr>
                <w:sz w:val="21"/>
              </w:rPr>
              <w:t>指标名称</w:t>
            </w:r>
          </w:p>
        </w:tc>
        <w:tc>
          <w:tcPr>
            <w:tcW w:w="4177" w:type="dxa"/>
            <w:gridSpan w:val="2"/>
            <w:tcBorders>
              <w:left w:val="single" w:sz="2" w:space="0" w:color="000000"/>
              <w:bottom w:val="single" w:sz="2" w:space="0" w:color="000000"/>
              <w:right w:val="single" w:sz="2" w:space="0" w:color="000000"/>
            </w:tcBorders>
          </w:tcPr>
          <w:p>
            <w:pPr>
              <w:pStyle w:val="TableParagraph"/>
              <w:spacing w:line="250" w:lineRule="exact" w:before="92"/>
              <w:ind w:left="1548" w:right="1533"/>
              <w:jc w:val="center"/>
              <w:rPr>
                <w:sz w:val="21"/>
              </w:rPr>
            </w:pPr>
            <w:r>
              <w:rPr>
                <w:sz w:val="21"/>
              </w:rPr>
              <w:t>工程量指标</w:t>
            </w:r>
          </w:p>
        </w:tc>
        <w:tc>
          <w:tcPr>
            <w:tcW w:w="7500" w:type="dxa"/>
            <w:gridSpan w:val="3"/>
            <w:tcBorders>
              <w:left w:val="single" w:sz="2" w:space="0" w:color="000000"/>
              <w:bottom w:val="single" w:sz="2" w:space="0" w:color="000000"/>
            </w:tcBorders>
          </w:tcPr>
          <w:p>
            <w:pPr>
              <w:pStyle w:val="TableParagraph"/>
              <w:spacing w:line="252" w:lineRule="exact" w:before="90"/>
              <w:ind w:left="3310" w:right="3296"/>
              <w:jc w:val="center"/>
              <w:rPr>
                <w:sz w:val="21"/>
              </w:rPr>
            </w:pPr>
            <w:r>
              <w:rPr>
                <w:sz w:val="21"/>
              </w:rPr>
              <w:t>单价指标</w:t>
            </w:r>
          </w:p>
        </w:tc>
      </w:tr>
      <w:tr>
        <w:trPr>
          <w:trHeight w:val="481" w:hRule="atLeast"/>
        </w:trPr>
        <w:tc>
          <w:tcPr>
            <w:tcW w:w="610" w:type="dxa"/>
            <w:vMerge/>
            <w:tcBorders>
              <w:top w:val="nil"/>
              <w:bottom w:val="single" w:sz="2" w:space="0" w:color="000000"/>
              <w:right w:val="single" w:sz="2" w:space="0" w:color="000000"/>
            </w:tcBorders>
          </w:tcPr>
          <w:p>
            <w:pPr>
              <w:rPr>
                <w:sz w:val="2"/>
                <w:szCs w:val="2"/>
              </w:rPr>
            </w:pPr>
          </w:p>
        </w:tc>
        <w:tc>
          <w:tcPr>
            <w:tcW w:w="1563" w:type="dxa"/>
            <w:vMerge/>
            <w:tcBorders>
              <w:top w:val="nil"/>
              <w:left w:val="single" w:sz="2" w:space="0" w:color="000000"/>
              <w:bottom w:val="single" w:sz="2" w:space="0" w:color="000000"/>
              <w:right w:val="single" w:sz="2" w:space="0" w:color="000000"/>
            </w:tcBorders>
          </w:tcPr>
          <w:p>
            <w:pPr>
              <w:rPr>
                <w:sz w:val="2"/>
                <w:szCs w:val="2"/>
              </w:rPr>
            </w:pPr>
          </w:p>
        </w:tc>
        <w:tc>
          <w:tcPr>
            <w:tcW w:w="2697" w:type="dxa"/>
            <w:tcBorders>
              <w:top w:val="single" w:sz="2" w:space="0" w:color="000000"/>
              <w:left w:val="single" w:sz="2" w:space="0" w:color="000000"/>
              <w:bottom w:val="single" w:sz="2" w:space="0" w:color="000000"/>
              <w:right w:val="single" w:sz="2" w:space="0" w:color="000000"/>
            </w:tcBorders>
          </w:tcPr>
          <w:p>
            <w:pPr>
              <w:pStyle w:val="TableParagraph"/>
              <w:spacing w:before="147"/>
              <w:ind w:left="713"/>
              <w:rPr>
                <w:sz w:val="21"/>
              </w:rPr>
            </w:pPr>
            <w:r>
              <w:rPr>
                <w:sz w:val="21"/>
              </w:rPr>
              <w:t>指标计算内容</w:t>
            </w:r>
          </w:p>
        </w:tc>
        <w:tc>
          <w:tcPr>
            <w:tcW w:w="1480" w:type="dxa"/>
            <w:tcBorders>
              <w:top w:val="single" w:sz="2" w:space="0" w:color="000000"/>
              <w:left w:val="single" w:sz="2" w:space="0" w:color="000000"/>
              <w:bottom w:val="single" w:sz="2" w:space="0" w:color="000000"/>
              <w:right w:val="single" w:sz="2" w:space="0" w:color="000000"/>
            </w:tcBorders>
          </w:tcPr>
          <w:p>
            <w:pPr>
              <w:pStyle w:val="TableParagraph"/>
              <w:spacing w:before="147"/>
              <w:ind w:left="318"/>
              <w:rPr>
                <w:sz w:val="21"/>
              </w:rPr>
            </w:pPr>
            <w:r>
              <w:rPr>
                <w:sz w:val="21"/>
              </w:rPr>
              <w:t>计算口径</w:t>
            </w:r>
          </w:p>
        </w:tc>
        <w:tc>
          <w:tcPr>
            <w:tcW w:w="3740" w:type="dxa"/>
            <w:tcBorders>
              <w:top w:val="single" w:sz="2" w:space="0" w:color="000000"/>
              <w:left w:val="single" w:sz="2" w:space="0" w:color="000000"/>
              <w:bottom w:val="single" w:sz="2" w:space="0" w:color="000000"/>
              <w:right w:val="single" w:sz="2" w:space="0" w:color="000000"/>
            </w:tcBorders>
          </w:tcPr>
          <w:p>
            <w:pPr>
              <w:pStyle w:val="TableParagraph"/>
              <w:spacing w:before="147"/>
              <w:ind w:left="1235"/>
              <w:rPr>
                <w:sz w:val="21"/>
              </w:rPr>
            </w:pPr>
            <w:r>
              <w:rPr>
                <w:sz w:val="21"/>
              </w:rPr>
              <w:t>指标计算内容</w:t>
            </w:r>
          </w:p>
        </w:tc>
        <w:tc>
          <w:tcPr>
            <w:tcW w:w="1600" w:type="dxa"/>
            <w:tcBorders>
              <w:top w:val="single" w:sz="2" w:space="0" w:color="000000"/>
              <w:left w:val="single" w:sz="2" w:space="0" w:color="000000"/>
              <w:bottom w:val="single" w:sz="2" w:space="0" w:color="000000"/>
              <w:right w:val="single" w:sz="2" w:space="0" w:color="000000"/>
            </w:tcBorders>
          </w:tcPr>
          <w:p>
            <w:pPr>
              <w:pStyle w:val="TableParagraph"/>
              <w:spacing w:before="147"/>
              <w:ind w:left="378"/>
              <w:rPr>
                <w:sz w:val="21"/>
              </w:rPr>
            </w:pPr>
            <w:r>
              <w:rPr>
                <w:sz w:val="21"/>
              </w:rPr>
              <w:t>计算口径</w:t>
            </w:r>
          </w:p>
        </w:tc>
        <w:tc>
          <w:tcPr>
            <w:tcW w:w="2160" w:type="dxa"/>
            <w:tcBorders>
              <w:top w:val="single" w:sz="2" w:space="0" w:color="000000"/>
              <w:left w:val="single" w:sz="2" w:space="0" w:color="000000"/>
              <w:bottom w:val="single" w:sz="2" w:space="0" w:color="000000"/>
            </w:tcBorders>
          </w:tcPr>
          <w:p>
            <w:pPr>
              <w:pStyle w:val="TableParagraph"/>
              <w:spacing w:before="147"/>
              <w:ind w:left="441"/>
              <w:rPr>
                <w:sz w:val="21"/>
              </w:rPr>
            </w:pPr>
            <w:r>
              <w:rPr>
                <w:sz w:val="21"/>
              </w:rPr>
              <w:t>计算口径说明</w:t>
            </w:r>
          </w:p>
        </w:tc>
      </w:tr>
      <w:tr>
        <w:trPr>
          <w:trHeight w:val="1017" w:hRule="atLeast"/>
        </w:trPr>
        <w:tc>
          <w:tcPr>
            <w:tcW w:w="610" w:type="dxa"/>
            <w:tcBorders>
              <w:top w:val="single" w:sz="2" w:space="0" w:color="000000"/>
              <w:bottom w:val="single" w:sz="2" w:space="0" w:color="000000"/>
              <w:right w:val="single" w:sz="2" w:space="0" w:color="000000"/>
            </w:tcBorders>
          </w:tcPr>
          <w:p>
            <w:pPr>
              <w:pStyle w:val="TableParagraph"/>
              <w:spacing w:before="6"/>
              <w:rPr>
                <w:sz w:val="27"/>
              </w:rPr>
            </w:pPr>
          </w:p>
          <w:p>
            <w:pPr>
              <w:pStyle w:val="TableParagraph"/>
              <w:ind w:left="26" w:right="6"/>
              <w:jc w:val="center"/>
              <w:rPr>
                <w:sz w:val="21"/>
              </w:rPr>
            </w:pPr>
            <w:r>
              <w:rPr>
                <w:sz w:val="21"/>
              </w:rPr>
              <w:t>17.4.</w:t>
            </w:r>
          </w:p>
          <w:p>
            <w:pPr>
              <w:pStyle w:val="TableParagraph"/>
              <w:spacing w:before="3"/>
              <w:ind w:left="18"/>
              <w:jc w:val="center"/>
              <w:rPr>
                <w:sz w:val="21"/>
              </w:rPr>
            </w:pPr>
            <w:r>
              <w:rPr>
                <w:w w:val="99"/>
                <w:sz w:val="21"/>
              </w:rPr>
              <w:t>2</w:t>
            </w:r>
          </w:p>
        </w:tc>
        <w:tc>
          <w:tcPr>
            <w:tcW w:w="1563" w:type="dxa"/>
            <w:tcBorders>
              <w:top w:val="single" w:sz="2" w:space="0" w:color="000000"/>
              <w:left w:val="single" w:sz="2" w:space="0" w:color="000000"/>
              <w:bottom w:val="single" w:sz="2" w:space="0" w:color="000000"/>
              <w:right w:val="single" w:sz="2" w:space="0" w:color="000000"/>
            </w:tcBorders>
          </w:tcPr>
          <w:p>
            <w:pPr>
              <w:pStyle w:val="TableParagraph"/>
              <w:spacing w:line="242" w:lineRule="auto" w:before="170"/>
              <w:ind w:left="39" w:right="23"/>
              <w:jc w:val="center"/>
              <w:rPr>
                <w:sz w:val="21"/>
              </w:rPr>
            </w:pPr>
            <w:r>
              <w:rPr>
                <w:w w:val="95"/>
                <w:sz w:val="21"/>
              </w:rPr>
              <w:t>组合结构后浇混</w:t>
            </w:r>
            <w:r>
              <w:rPr>
                <w:sz w:val="21"/>
              </w:rPr>
              <w:t>凝土部</w:t>
            </w:r>
          </w:p>
          <w:p>
            <w:pPr>
              <w:pStyle w:val="TableParagraph"/>
              <w:spacing w:before="8"/>
              <w:ind w:left="16"/>
              <w:jc w:val="center"/>
              <w:rPr>
                <w:sz w:val="21"/>
              </w:rPr>
            </w:pPr>
            <w:r>
              <w:rPr>
                <w:w w:val="99"/>
                <w:sz w:val="21"/>
              </w:rPr>
              <w:t>分</w:t>
            </w:r>
          </w:p>
        </w:tc>
        <w:tc>
          <w:tcPr>
            <w:tcW w:w="2697" w:type="dxa"/>
            <w:tcBorders>
              <w:top w:val="single" w:sz="2" w:space="0" w:color="000000"/>
              <w:left w:val="single" w:sz="2" w:space="0" w:color="000000"/>
              <w:bottom w:val="single" w:sz="2" w:space="0" w:color="000000"/>
              <w:right w:val="single" w:sz="2" w:space="0" w:color="000000"/>
            </w:tcBorders>
          </w:tcPr>
          <w:p>
            <w:pPr>
              <w:pStyle w:val="TableParagraph"/>
              <w:spacing w:before="4"/>
              <w:rPr>
                <w:sz w:val="27"/>
              </w:rPr>
            </w:pPr>
          </w:p>
          <w:p>
            <w:pPr>
              <w:pStyle w:val="TableParagraph"/>
              <w:spacing w:line="242" w:lineRule="auto"/>
              <w:ind w:left="7" w:right="97"/>
              <w:rPr>
                <w:sz w:val="21"/>
              </w:rPr>
            </w:pPr>
            <w:r>
              <w:rPr>
                <w:sz w:val="21"/>
              </w:rPr>
              <w:t>节点区或组合构件现浇混凝土</w:t>
            </w:r>
          </w:p>
        </w:tc>
        <w:tc>
          <w:tcPr>
            <w:tcW w:w="1480" w:type="dxa"/>
            <w:tcBorders>
              <w:top w:val="single" w:sz="2" w:space="0" w:color="000000"/>
              <w:left w:val="single" w:sz="2" w:space="0" w:color="000000"/>
              <w:bottom w:val="single" w:sz="2" w:space="0" w:color="000000"/>
              <w:right w:val="single" w:sz="2" w:space="0" w:color="000000"/>
            </w:tcBorders>
          </w:tcPr>
          <w:p>
            <w:pPr>
              <w:pStyle w:val="TableParagraph"/>
              <w:spacing w:before="4"/>
              <w:rPr>
                <w:sz w:val="27"/>
              </w:rPr>
            </w:pPr>
          </w:p>
          <w:p>
            <w:pPr>
              <w:pStyle w:val="TableParagraph"/>
              <w:spacing w:line="242" w:lineRule="auto"/>
              <w:ind w:left="639" w:right="89" w:hanging="536"/>
              <w:rPr>
                <w:sz w:val="21"/>
              </w:rPr>
            </w:pPr>
            <w:r>
              <w:rPr>
                <w:sz w:val="21"/>
              </w:rPr>
              <w:t>装配式建筑面积</w:t>
            </w:r>
          </w:p>
        </w:tc>
        <w:tc>
          <w:tcPr>
            <w:tcW w:w="3740"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rPr>
                <w:sz w:val="18"/>
              </w:rPr>
            </w:pPr>
          </w:p>
          <w:p>
            <w:pPr>
              <w:pStyle w:val="TableParagraph"/>
              <w:ind w:left="9"/>
              <w:rPr>
                <w:sz w:val="21"/>
              </w:rPr>
            </w:pPr>
            <w:r>
              <w:rPr>
                <w:sz w:val="21"/>
              </w:rPr>
              <w:t>节点区或组合构件现浇混凝土</w:t>
            </w:r>
          </w:p>
        </w:tc>
        <w:tc>
          <w:tcPr>
            <w:tcW w:w="1600" w:type="dxa"/>
            <w:tcBorders>
              <w:top w:val="single" w:sz="2" w:space="0" w:color="000000"/>
              <w:left w:val="single" w:sz="2" w:space="0" w:color="000000"/>
              <w:bottom w:val="single" w:sz="2" w:space="0" w:color="000000"/>
              <w:right w:val="single" w:sz="2" w:space="0" w:color="000000"/>
            </w:tcBorders>
          </w:tcPr>
          <w:p>
            <w:pPr>
              <w:pStyle w:val="TableParagraph"/>
              <w:spacing w:before="4"/>
              <w:rPr>
                <w:sz w:val="24"/>
              </w:rPr>
            </w:pPr>
          </w:p>
          <w:p>
            <w:pPr>
              <w:pStyle w:val="TableParagraph"/>
              <w:spacing w:line="242" w:lineRule="auto"/>
              <w:ind w:left="702" w:right="41" w:hanging="644"/>
              <w:rPr>
                <w:sz w:val="21"/>
              </w:rPr>
            </w:pPr>
            <w:r>
              <w:rPr>
                <w:sz w:val="21"/>
              </w:rPr>
              <w:t>构件设计图示体积</w:t>
            </w:r>
          </w:p>
        </w:tc>
        <w:tc>
          <w:tcPr>
            <w:tcW w:w="2160"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963" w:hRule="atLeast"/>
        </w:trPr>
        <w:tc>
          <w:tcPr>
            <w:tcW w:w="610" w:type="dxa"/>
            <w:tcBorders>
              <w:top w:val="single" w:sz="2" w:space="0" w:color="000000"/>
              <w:bottom w:val="single" w:sz="2" w:space="0" w:color="000000"/>
              <w:right w:val="single" w:sz="2" w:space="0" w:color="000000"/>
            </w:tcBorders>
          </w:tcPr>
          <w:p>
            <w:pPr>
              <w:pStyle w:val="TableParagraph"/>
              <w:rPr>
                <w:sz w:val="20"/>
              </w:rPr>
            </w:pPr>
          </w:p>
          <w:p>
            <w:pPr>
              <w:pStyle w:val="TableParagraph"/>
              <w:spacing w:before="7"/>
              <w:rPr>
                <w:sz w:val="14"/>
              </w:rPr>
            </w:pPr>
          </w:p>
          <w:p>
            <w:pPr>
              <w:pStyle w:val="TableParagraph"/>
              <w:ind w:left="26" w:right="6"/>
              <w:jc w:val="center"/>
              <w:rPr>
                <w:sz w:val="21"/>
              </w:rPr>
            </w:pPr>
            <w:r>
              <w:rPr>
                <w:sz w:val="21"/>
              </w:rPr>
              <w:t>17.5</w:t>
            </w:r>
          </w:p>
        </w:tc>
        <w:tc>
          <w:tcPr>
            <w:tcW w:w="1563" w:type="dxa"/>
            <w:tcBorders>
              <w:top w:val="single" w:sz="2" w:space="0" w:color="000000"/>
              <w:left w:val="single" w:sz="2" w:space="0" w:color="000000"/>
              <w:bottom w:val="single" w:sz="2" w:space="0" w:color="000000"/>
              <w:right w:val="single" w:sz="2" w:space="0" w:color="000000"/>
            </w:tcBorders>
          </w:tcPr>
          <w:p>
            <w:pPr>
              <w:pStyle w:val="TableParagraph"/>
              <w:spacing w:before="2"/>
              <w:rPr>
                <w:sz w:val="25"/>
              </w:rPr>
            </w:pPr>
          </w:p>
          <w:p>
            <w:pPr>
              <w:pStyle w:val="TableParagraph"/>
              <w:spacing w:line="244" w:lineRule="auto" w:before="1"/>
              <w:ind w:left="464" w:right="18" w:hanging="432"/>
              <w:rPr>
                <w:sz w:val="21"/>
              </w:rPr>
            </w:pPr>
            <w:r>
              <w:rPr>
                <w:sz w:val="21"/>
              </w:rPr>
              <w:t>全预制模块化建筑工程</w:t>
            </w:r>
          </w:p>
        </w:tc>
        <w:tc>
          <w:tcPr>
            <w:tcW w:w="2697" w:type="dxa"/>
            <w:tcBorders>
              <w:top w:val="single" w:sz="2" w:space="0" w:color="000000"/>
              <w:left w:val="single" w:sz="2" w:space="0" w:color="000000"/>
              <w:bottom w:val="single" w:sz="2" w:space="0" w:color="000000"/>
              <w:right w:val="single" w:sz="2" w:space="0" w:color="000000"/>
            </w:tcBorders>
          </w:tcPr>
          <w:p>
            <w:pPr>
              <w:pStyle w:val="TableParagraph"/>
              <w:spacing w:line="242" w:lineRule="auto" w:before="148"/>
              <w:ind w:left="7" w:right="-15"/>
              <w:rPr>
                <w:sz w:val="21"/>
              </w:rPr>
            </w:pPr>
            <w:r>
              <w:rPr>
                <w:spacing w:val="-6"/>
                <w:w w:val="95"/>
                <w:sz w:val="21"/>
              </w:rPr>
              <w:t>钢结构模块、混凝土结构模块</w:t>
            </w:r>
            <w:r>
              <w:rPr>
                <w:spacing w:val="-2"/>
                <w:sz w:val="21"/>
              </w:rPr>
              <w:t>的工厂制作 、运输、现场吊</w:t>
            </w:r>
          </w:p>
          <w:p>
            <w:pPr>
              <w:pStyle w:val="TableParagraph"/>
              <w:spacing w:line="251" w:lineRule="exact" w:before="1"/>
              <w:ind w:left="7"/>
              <w:rPr>
                <w:sz w:val="21"/>
              </w:rPr>
            </w:pPr>
            <w:r>
              <w:rPr>
                <w:sz w:val="21"/>
              </w:rPr>
              <w:t>装拼接、模块间连接等</w:t>
            </w:r>
          </w:p>
        </w:tc>
        <w:tc>
          <w:tcPr>
            <w:tcW w:w="1480" w:type="dxa"/>
            <w:tcBorders>
              <w:top w:val="single" w:sz="2" w:space="0" w:color="000000"/>
              <w:left w:val="single" w:sz="2" w:space="0" w:color="000000"/>
              <w:bottom w:val="single" w:sz="2" w:space="0" w:color="000000"/>
              <w:right w:val="single" w:sz="2" w:space="0" w:color="000000"/>
            </w:tcBorders>
          </w:tcPr>
          <w:p>
            <w:pPr>
              <w:pStyle w:val="TableParagraph"/>
              <w:spacing w:before="5"/>
              <w:rPr>
                <w:sz w:val="16"/>
              </w:rPr>
            </w:pPr>
          </w:p>
          <w:p>
            <w:pPr>
              <w:pStyle w:val="TableParagraph"/>
              <w:spacing w:line="242" w:lineRule="auto"/>
              <w:ind w:left="639" w:right="89" w:hanging="536"/>
              <w:rPr>
                <w:sz w:val="21"/>
              </w:rPr>
            </w:pPr>
            <w:r>
              <w:rPr>
                <w:sz w:val="21"/>
              </w:rPr>
              <w:t>装配式建筑面积</w:t>
            </w:r>
          </w:p>
        </w:tc>
        <w:tc>
          <w:tcPr>
            <w:tcW w:w="3740" w:type="dxa"/>
            <w:tcBorders>
              <w:top w:val="single" w:sz="2" w:space="0" w:color="000000"/>
              <w:left w:val="single" w:sz="2" w:space="0" w:color="000000"/>
              <w:bottom w:val="single" w:sz="2" w:space="0" w:color="000000"/>
              <w:right w:val="single" w:sz="2" w:space="0" w:color="000000"/>
            </w:tcBorders>
          </w:tcPr>
          <w:p>
            <w:pPr>
              <w:pStyle w:val="TableParagraph"/>
              <w:spacing w:line="242" w:lineRule="auto" w:before="148"/>
              <w:ind w:left="9" w:right="-15"/>
              <w:rPr>
                <w:sz w:val="21"/>
              </w:rPr>
            </w:pPr>
            <w:r>
              <w:rPr>
                <w:spacing w:val="8"/>
                <w:w w:val="95"/>
                <w:sz w:val="21"/>
              </w:rPr>
              <w:t>钢结构模块、混凝土结构模块的工厂制</w:t>
            </w:r>
            <w:r>
              <w:rPr>
                <w:spacing w:val="-1"/>
                <w:sz w:val="21"/>
              </w:rPr>
              <w:t>作 、运输、现场吊装拼接、模块间连接</w:t>
            </w:r>
          </w:p>
          <w:p>
            <w:pPr>
              <w:pStyle w:val="TableParagraph"/>
              <w:spacing w:line="251" w:lineRule="exact" w:before="1"/>
              <w:ind w:left="9"/>
              <w:rPr>
                <w:sz w:val="21"/>
              </w:rPr>
            </w:pPr>
            <w:r>
              <w:rPr>
                <w:w w:val="99"/>
                <w:sz w:val="21"/>
              </w:rPr>
              <w:t>等</w:t>
            </w:r>
          </w:p>
        </w:tc>
        <w:tc>
          <w:tcPr>
            <w:tcW w:w="1600"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163"/>
              <w:ind w:right="43"/>
              <w:jc w:val="right"/>
              <w:rPr>
                <w:sz w:val="21"/>
              </w:rPr>
            </w:pPr>
            <w:r>
              <w:rPr>
                <w:w w:val="95"/>
                <w:sz w:val="21"/>
              </w:rPr>
              <w:t>装配式建筑面积</w:t>
            </w:r>
          </w:p>
        </w:tc>
        <w:tc>
          <w:tcPr>
            <w:tcW w:w="2160"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771" w:hRule="atLeast"/>
        </w:trPr>
        <w:tc>
          <w:tcPr>
            <w:tcW w:w="610" w:type="dxa"/>
            <w:tcBorders>
              <w:top w:val="single" w:sz="2" w:space="0" w:color="000000"/>
              <w:bottom w:val="single" w:sz="2" w:space="0" w:color="000000"/>
              <w:right w:val="single" w:sz="2" w:space="0" w:color="000000"/>
            </w:tcBorders>
          </w:tcPr>
          <w:p>
            <w:pPr>
              <w:pStyle w:val="TableParagraph"/>
              <w:spacing w:before="6"/>
              <w:rPr>
                <w:sz w:val="16"/>
              </w:rPr>
            </w:pPr>
          </w:p>
          <w:p>
            <w:pPr>
              <w:pStyle w:val="TableParagraph"/>
              <w:ind w:left="26" w:right="6"/>
              <w:jc w:val="center"/>
              <w:rPr>
                <w:sz w:val="21"/>
              </w:rPr>
            </w:pPr>
            <w:r>
              <w:rPr>
                <w:sz w:val="21"/>
              </w:rPr>
              <w:t>17.5.</w:t>
            </w:r>
          </w:p>
          <w:p>
            <w:pPr>
              <w:pStyle w:val="TableParagraph"/>
              <w:spacing w:before="2"/>
              <w:ind w:left="18"/>
              <w:jc w:val="center"/>
              <w:rPr>
                <w:sz w:val="21"/>
              </w:rPr>
            </w:pPr>
            <w:r>
              <w:rPr>
                <w:w w:val="99"/>
                <w:sz w:val="21"/>
              </w:rPr>
              <w:t>1</w:t>
            </w:r>
          </w:p>
        </w:tc>
        <w:tc>
          <w:tcPr>
            <w:tcW w:w="1563" w:type="dxa"/>
            <w:tcBorders>
              <w:top w:val="single" w:sz="2" w:space="0" w:color="000000"/>
              <w:left w:val="single" w:sz="2" w:space="0" w:color="000000"/>
              <w:bottom w:val="single" w:sz="2" w:space="0" w:color="000000"/>
              <w:right w:val="single" w:sz="2" w:space="0" w:color="000000"/>
            </w:tcBorders>
          </w:tcPr>
          <w:p>
            <w:pPr>
              <w:pStyle w:val="TableParagraph"/>
              <w:spacing w:before="3"/>
              <w:rPr>
                <w:sz w:val="28"/>
              </w:rPr>
            </w:pPr>
          </w:p>
          <w:p>
            <w:pPr>
              <w:pStyle w:val="TableParagraph"/>
              <w:ind w:left="32" w:right="18"/>
              <w:jc w:val="center"/>
              <w:rPr>
                <w:sz w:val="21"/>
              </w:rPr>
            </w:pPr>
            <w:r>
              <w:rPr>
                <w:sz w:val="21"/>
              </w:rPr>
              <w:t>钢结构模块</w:t>
            </w:r>
          </w:p>
        </w:tc>
        <w:tc>
          <w:tcPr>
            <w:tcW w:w="2697" w:type="dxa"/>
            <w:tcBorders>
              <w:top w:val="single" w:sz="2" w:space="0" w:color="000000"/>
              <w:left w:val="single" w:sz="2" w:space="0" w:color="000000"/>
              <w:bottom w:val="single" w:sz="2" w:space="0" w:color="000000"/>
              <w:right w:val="single" w:sz="2" w:space="0" w:color="000000"/>
            </w:tcBorders>
          </w:tcPr>
          <w:p>
            <w:pPr>
              <w:pStyle w:val="TableParagraph"/>
              <w:spacing w:before="3"/>
              <w:rPr>
                <w:sz w:val="28"/>
              </w:rPr>
            </w:pPr>
          </w:p>
          <w:p>
            <w:pPr>
              <w:pStyle w:val="TableParagraph"/>
              <w:ind w:left="7"/>
              <w:rPr>
                <w:sz w:val="21"/>
              </w:rPr>
            </w:pPr>
            <w:r>
              <w:rPr>
                <w:sz w:val="21"/>
              </w:rPr>
              <w:t>单元式、箱式钢结构模块</w:t>
            </w:r>
          </w:p>
        </w:tc>
        <w:tc>
          <w:tcPr>
            <w:tcW w:w="1480" w:type="dxa"/>
            <w:tcBorders>
              <w:top w:val="single" w:sz="2" w:space="0" w:color="000000"/>
              <w:left w:val="single" w:sz="2" w:space="0" w:color="000000"/>
              <w:bottom w:val="single" w:sz="2" w:space="0" w:color="000000"/>
              <w:right w:val="single" w:sz="2" w:space="0" w:color="000000"/>
            </w:tcBorders>
          </w:tcPr>
          <w:p>
            <w:pPr>
              <w:pStyle w:val="TableParagraph"/>
              <w:spacing w:before="9"/>
              <w:rPr>
                <w:sz w:val="17"/>
              </w:rPr>
            </w:pPr>
          </w:p>
          <w:p>
            <w:pPr>
              <w:pStyle w:val="TableParagraph"/>
              <w:spacing w:line="270" w:lineRule="atLeast"/>
              <w:ind w:left="639" w:right="89" w:hanging="536"/>
              <w:rPr>
                <w:sz w:val="21"/>
              </w:rPr>
            </w:pPr>
            <w:r>
              <w:rPr>
                <w:sz w:val="21"/>
              </w:rPr>
              <w:t>装配式建筑面积</w:t>
            </w:r>
          </w:p>
        </w:tc>
        <w:tc>
          <w:tcPr>
            <w:tcW w:w="3740" w:type="dxa"/>
            <w:tcBorders>
              <w:top w:val="single" w:sz="2" w:space="0" w:color="000000"/>
              <w:left w:val="single" w:sz="2" w:space="0" w:color="000000"/>
              <w:bottom w:val="single" w:sz="2" w:space="0" w:color="000000"/>
              <w:right w:val="single" w:sz="2" w:space="0" w:color="000000"/>
            </w:tcBorders>
          </w:tcPr>
          <w:p>
            <w:pPr>
              <w:pStyle w:val="TableParagraph"/>
              <w:spacing w:before="3"/>
              <w:rPr>
                <w:sz w:val="28"/>
              </w:rPr>
            </w:pPr>
          </w:p>
          <w:p>
            <w:pPr>
              <w:pStyle w:val="TableParagraph"/>
              <w:ind w:left="9"/>
              <w:rPr>
                <w:sz w:val="21"/>
              </w:rPr>
            </w:pPr>
            <w:r>
              <w:rPr>
                <w:sz w:val="21"/>
              </w:rPr>
              <w:t>单元式、箱式钢结构模块</w:t>
            </w:r>
          </w:p>
        </w:tc>
        <w:tc>
          <w:tcPr>
            <w:tcW w:w="1600" w:type="dxa"/>
            <w:tcBorders>
              <w:top w:val="single" w:sz="2" w:space="0" w:color="000000"/>
              <w:left w:val="single" w:sz="2" w:space="0" w:color="000000"/>
              <w:bottom w:val="single" w:sz="2" w:space="0" w:color="000000"/>
              <w:right w:val="single" w:sz="2" w:space="0" w:color="000000"/>
            </w:tcBorders>
          </w:tcPr>
          <w:p>
            <w:pPr>
              <w:pStyle w:val="TableParagraph"/>
              <w:spacing w:before="7"/>
              <w:rPr>
                <w:sz w:val="14"/>
              </w:rPr>
            </w:pPr>
          </w:p>
          <w:p>
            <w:pPr>
              <w:pStyle w:val="TableParagraph"/>
              <w:spacing w:line="244" w:lineRule="auto"/>
              <w:ind w:left="702" w:right="41" w:hanging="644"/>
              <w:rPr>
                <w:sz w:val="21"/>
              </w:rPr>
            </w:pPr>
            <w:r>
              <w:rPr>
                <w:sz w:val="21"/>
              </w:rPr>
              <w:t>设计图示模块个数</w:t>
            </w:r>
          </w:p>
        </w:tc>
        <w:tc>
          <w:tcPr>
            <w:tcW w:w="2160"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773" w:hRule="atLeast"/>
        </w:trPr>
        <w:tc>
          <w:tcPr>
            <w:tcW w:w="610" w:type="dxa"/>
            <w:tcBorders>
              <w:top w:val="single" w:sz="2" w:space="0" w:color="000000"/>
              <w:bottom w:val="single" w:sz="2" w:space="0" w:color="000000"/>
              <w:right w:val="single" w:sz="2" w:space="0" w:color="000000"/>
            </w:tcBorders>
          </w:tcPr>
          <w:p>
            <w:pPr>
              <w:pStyle w:val="TableParagraph"/>
              <w:spacing w:before="6"/>
              <w:rPr>
                <w:sz w:val="16"/>
              </w:rPr>
            </w:pPr>
          </w:p>
          <w:p>
            <w:pPr>
              <w:pStyle w:val="TableParagraph"/>
              <w:ind w:left="26" w:right="6"/>
              <w:jc w:val="center"/>
              <w:rPr>
                <w:sz w:val="21"/>
              </w:rPr>
            </w:pPr>
            <w:r>
              <w:rPr>
                <w:sz w:val="21"/>
              </w:rPr>
              <w:t>17.5.</w:t>
            </w:r>
          </w:p>
          <w:p>
            <w:pPr>
              <w:pStyle w:val="TableParagraph"/>
              <w:spacing w:before="3"/>
              <w:ind w:left="18"/>
              <w:jc w:val="center"/>
              <w:rPr>
                <w:sz w:val="21"/>
              </w:rPr>
            </w:pPr>
            <w:r>
              <w:rPr>
                <w:w w:val="99"/>
                <w:sz w:val="21"/>
              </w:rPr>
              <w:t>2</w:t>
            </w:r>
          </w:p>
        </w:tc>
        <w:tc>
          <w:tcPr>
            <w:tcW w:w="1563" w:type="dxa"/>
            <w:tcBorders>
              <w:top w:val="single" w:sz="2" w:space="0" w:color="000000"/>
              <w:left w:val="single" w:sz="2" w:space="0" w:color="000000"/>
              <w:bottom w:val="single" w:sz="2" w:space="0" w:color="000000"/>
              <w:right w:val="single" w:sz="2" w:space="0" w:color="000000"/>
            </w:tcBorders>
          </w:tcPr>
          <w:p>
            <w:pPr>
              <w:pStyle w:val="TableParagraph"/>
              <w:spacing w:before="4"/>
              <w:rPr>
                <w:sz w:val="28"/>
              </w:rPr>
            </w:pPr>
          </w:p>
          <w:p>
            <w:pPr>
              <w:pStyle w:val="TableParagraph"/>
              <w:ind w:left="31" w:right="17"/>
              <w:jc w:val="center"/>
              <w:rPr>
                <w:sz w:val="21"/>
              </w:rPr>
            </w:pPr>
            <w:r>
              <w:rPr>
                <w:sz w:val="21"/>
              </w:rPr>
              <w:t>混凝土结构模块</w:t>
            </w:r>
          </w:p>
        </w:tc>
        <w:tc>
          <w:tcPr>
            <w:tcW w:w="2697" w:type="dxa"/>
            <w:tcBorders>
              <w:top w:val="single" w:sz="2" w:space="0" w:color="000000"/>
              <w:left w:val="single" w:sz="2" w:space="0" w:color="000000"/>
              <w:bottom w:val="single" w:sz="2" w:space="0" w:color="000000"/>
              <w:right w:val="single" w:sz="2" w:space="0" w:color="000000"/>
            </w:tcBorders>
          </w:tcPr>
          <w:p>
            <w:pPr>
              <w:pStyle w:val="TableParagraph"/>
              <w:spacing w:before="9"/>
              <w:rPr>
                <w:sz w:val="17"/>
              </w:rPr>
            </w:pPr>
          </w:p>
          <w:p>
            <w:pPr>
              <w:pStyle w:val="TableParagraph"/>
              <w:spacing w:line="270" w:lineRule="atLeast"/>
              <w:ind w:left="7" w:right="97"/>
              <w:rPr>
                <w:sz w:val="21"/>
              </w:rPr>
            </w:pPr>
            <w:r>
              <w:rPr>
                <w:sz w:val="21"/>
              </w:rPr>
              <w:t>单元式、箱式混凝土结构模块</w:t>
            </w:r>
          </w:p>
        </w:tc>
        <w:tc>
          <w:tcPr>
            <w:tcW w:w="1480" w:type="dxa"/>
            <w:tcBorders>
              <w:top w:val="single" w:sz="2" w:space="0" w:color="000000"/>
              <w:left w:val="single" w:sz="2" w:space="0" w:color="000000"/>
              <w:bottom w:val="single" w:sz="2" w:space="0" w:color="000000"/>
              <w:right w:val="single" w:sz="2" w:space="0" w:color="000000"/>
            </w:tcBorders>
          </w:tcPr>
          <w:p>
            <w:pPr>
              <w:pStyle w:val="TableParagraph"/>
              <w:spacing w:before="9"/>
              <w:rPr>
                <w:sz w:val="17"/>
              </w:rPr>
            </w:pPr>
          </w:p>
          <w:p>
            <w:pPr>
              <w:pStyle w:val="TableParagraph"/>
              <w:spacing w:line="270" w:lineRule="atLeast"/>
              <w:ind w:left="639" w:right="89" w:hanging="536"/>
              <w:rPr>
                <w:sz w:val="21"/>
              </w:rPr>
            </w:pPr>
            <w:r>
              <w:rPr>
                <w:sz w:val="21"/>
              </w:rPr>
              <w:t>装配式建筑面积</w:t>
            </w:r>
          </w:p>
        </w:tc>
        <w:tc>
          <w:tcPr>
            <w:tcW w:w="3740" w:type="dxa"/>
            <w:tcBorders>
              <w:top w:val="single" w:sz="2" w:space="0" w:color="000000"/>
              <w:left w:val="single" w:sz="2" w:space="0" w:color="000000"/>
              <w:bottom w:val="single" w:sz="2" w:space="0" w:color="000000"/>
              <w:right w:val="single" w:sz="2" w:space="0" w:color="000000"/>
            </w:tcBorders>
          </w:tcPr>
          <w:p>
            <w:pPr>
              <w:pStyle w:val="TableParagraph"/>
              <w:spacing w:before="4"/>
              <w:rPr>
                <w:sz w:val="28"/>
              </w:rPr>
            </w:pPr>
          </w:p>
          <w:p>
            <w:pPr>
              <w:pStyle w:val="TableParagraph"/>
              <w:ind w:left="9"/>
              <w:rPr>
                <w:sz w:val="21"/>
              </w:rPr>
            </w:pPr>
            <w:r>
              <w:rPr>
                <w:sz w:val="21"/>
              </w:rPr>
              <w:t>单元式、箱式混凝土结构模块</w:t>
            </w:r>
          </w:p>
        </w:tc>
        <w:tc>
          <w:tcPr>
            <w:tcW w:w="1600" w:type="dxa"/>
            <w:tcBorders>
              <w:top w:val="single" w:sz="2" w:space="0" w:color="000000"/>
              <w:left w:val="single" w:sz="2" w:space="0" w:color="000000"/>
              <w:bottom w:val="single" w:sz="2" w:space="0" w:color="000000"/>
              <w:right w:val="single" w:sz="2" w:space="0" w:color="000000"/>
            </w:tcBorders>
          </w:tcPr>
          <w:p>
            <w:pPr>
              <w:pStyle w:val="TableParagraph"/>
              <w:spacing w:before="10"/>
              <w:rPr>
                <w:sz w:val="14"/>
              </w:rPr>
            </w:pPr>
          </w:p>
          <w:p>
            <w:pPr>
              <w:pStyle w:val="TableParagraph"/>
              <w:spacing w:line="242" w:lineRule="auto"/>
              <w:ind w:left="702" w:right="41" w:hanging="644"/>
              <w:rPr>
                <w:sz w:val="21"/>
              </w:rPr>
            </w:pPr>
            <w:r>
              <w:rPr>
                <w:sz w:val="21"/>
              </w:rPr>
              <w:t>设计图示模块个数</w:t>
            </w:r>
          </w:p>
        </w:tc>
        <w:tc>
          <w:tcPr>
            <w:tcW w:w="2160"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967" w:hRule="atLeast"/>
        </w:trPr>
        <w:tc>
          <w:tcPr>
            <w:tcW w:w="610" w:type="dxa"/>
            <w:tcBorders>
              <w:top w:val="single" w:sz="2" w:space="0" w:color="000000"/>
              <w:bottom w:val="single" w:sz="2" w:space="0" w:color="000000"/>
              <w:right w:val="single" w:sz="2" w:space="0" w:color="000000"/>
            </w:tcBorders>
          </w:tcPr>
          <w:p>
            <w:pPr>
              <w:pStyle w:val="TableParagraph"/>
              <w:rPr>
                <w:sz w:val="20"/>
              </w:rPr>
            </w:pPr>
          </w:p>
          <w:p>
            <w:pPr>
              <w:pStyle w:val="TableParagraph"/>
              <w:spacing w:before="8"/>
              <w:rPr>
                <w:sz w:val="14"/>
              </w:rPr>
            </w:pPr>
          </w:p>
          <w:p>
            <w:pPr>
              <w:pStyle w:val="TableParagraph"/>
              <w:ind w:left="26" w:right="6"/>
              <w:jc w:val="center"/>
              <w:rPr>
                <w:sz w:val="21"/>
              </w:rPr>
            </w:pPr>
            <w:r>
              <w:rPr>
                <w:sz w:val="21"/>
              </w:rPr>
              <w:t>17.6</w:t>
            </w:r>
          </w:p>
        </w:tc>
        <w:tc>
          <w:tcPr>
            <w:tcW w:w="1563" w:type="dxa"/>
            <w:tcBorders>
              <w:top w:val="single" w:sz="2" w:space="0" w:color="000000"/>
              <w:left w:val="single" w:sz="2" w:space="0" w:color="000000"/>
              <w:bottom w:val="single" w:sz="2" w:space="0" w:color="000000"/>
              <w:right w:val="single" w:sz="2" w:space="0" w:color="000000"/>
            </w:tcBorders>
          </w:tcPr>
          <w:p>
            <w:pPr>
              <w:pStyle w:val="TableParagraph"/>
              <w:spacing w:before="3"/>
              <w:rPr>
                <w:sz w:val="25"/>
              </w:rPr>
            </w:pPr>
          </w:p>
          <w:p>
            <w:pPr>
              <w:pStyle w:val="TableParagraph"/>
              <w:spacing w:line="244" w:lineRule="auto"/>
              <w:ind w:left="680" w:right="23" w:hanging="641"/>
              <w:rPr>
                <w:sz w:val="21"/>
              </w:rPr>
            </w:pPr>
            <w:r>
              <w:rPr>
                <w:sz w:val="21"/>
              </w:rPr>
              <w:t>装配式木结构工程</w:t>
            </w:r>
          </w:p>
        </w:tc>
        <w:tc>
          <w:tcPr>
            <w:tcW w:w="2697" w:type="dxa"/>
            <w:tcBorders>
              <w:top w:val="single" w:sz="2" w:space="0" w:color="000000"/>
              <w:left w:val="single" w:sz="2" w:space="0" w:color="000000"/>
              <w:bottom w:val="single" w:sz="2" w:space="0" w:color="000000"/>
              <w:right w:val="single" w:sz="2" w:space="0" w:color="000000"/>
            </w:tcBorders>
          </w:tcPr>
          <w:p>
            <w:pPr>
              <w:pStyle w:val="TableParagraph"/>
              <w:spacing w:before="149"/>
              <w:ind w:left="7" w:right="-15"/>
              <w:rPr>
                <w:sz w:val="21"/>
              </w:rPr>
            </w:pPr>
            <w:r>
              <w:rPr>
                <w:spacing w:val="-6"/>
                <w:w w:val="95"/>
                <w:sz w:val="21"/>
              </w:rPr>
              <w:t>轻型木结构、重型木结构</w:t>
            </w:r>
            <w:r>
              <w:rPr>
                <w:spacing w:val="9"/>
                <w:w w:val="95"/>
                <w:sz w:val="21"/>
              </w:rPr>
              <w:t>（</w:t>
            </w:r>
            <w:r>
              <w:rPr>
                <w:w w:val="95"/>
                <w:sz w:val="21"/>
              </w:rPr>
              <w:t>胶</w:t>
            </w:r>
          </w:p>
          <w:p>
            <w:pPr>
              <w:pStyle w:val="TableParagraph"/>
              <w:spacing w:line="270" w:lineRule="atLeast" w:before="3"/>
              <w:ind w:left="7" w:right="33"/>
              <w:rPr>
                <w:sz w:val="21"/>
              </w:rPr>
            </w:pPr>
            <w:r>
              <w:rPr>
                <w:sz w:val="21"/>
              </w:rPr>
              <w:t>合木）、正交胶合木 CLT 结构的构件</w:t>
            </w:r>
          </w:p>
        </w:tc>
        <w:tc>
          <w:tcPr>
            <w:tcW w:w="1480" w:type="dxa"/>
            <w:tcBorders>
              <w:top w:val="single" w:sz="2" w:space="0" w:color="000000"/>
              <w:left w:val="single" w:sz="2" w:space="0" w:color="000000"/>
              <w:bottom w:val="single" w:sz="2" w:space="0" w:color="000000"/>
              <w:right w:val="single" w:sz="2" w:space="0" w:color="000000"/>
            </w:tcBorders>
          </w:tcPr>
          <w:p>
            <w:pPr>
              <w:pStyle w:val="TableParagraph"/>
              <w:spacing w:before="6"/>
              <w:rPr>
                <w:sz w:val="16"/>
              </w:rPr>
            </w:pPr>
          </w:p>
          <w:p>
            <w:pPr>
              <w:pStyle w:val="TableParagraph"/>
              <w:spacing w:line="242" w:lineRule="auto"/>
              <w:ind w:left="639" w:right="89" w:hanging="536"/>
              <w:rPr>
                <w:sz w:val="21"/>
              </w:rPr>
            </w:pPr>
            <w:r>
              <w:rPr>
                <w:sz w:val="21"/>
              </w:rPr>
              <w:t>装配式建筑面积</w:t>
            </w:r>
          </w:p>
        </w:tc>
        <w:tc>
          <w:tcPr>
            <w:tcW w:w="3740" w:type="dxa"/>
            <w:tcBorders>
              <w:top w:val="single" w:sz="2" w:space="0" w:color="000000"/>
              <w:left w:val="single" w:sz="2" w:space="0" w:color="000000"/>
              <w:bottom w:val="single" w:sz="2" w:space="0" w:color="000000"/>
              <w:right w:val="single" w:sz="2" w:space="0" w:color="000000"/>
            </w:tcBorders>
          </w:tcPr>
          <w:p>
            <w:pPr>
              <w:pStyle w:val="TableParagraph"/>
              <w:spacing w:line="242" w:lineRule="auto" w:before="149"/>
              <w:ind w:left="9" w:right="-15"/>
              <w:rPr>
                <w:sz w:val="21"/>
              </w:rPr>
            </w:pPr>
            <w:r>
              <w:rPr>
                <w:spacing w:val="9"/>
                <w:w w:val="95"/>
                <w:sz w:val="21"/>
              </w:rPr>
              <w:t>轻型木结构、重型木结构</w:t>
            </w:r>
            <w:r>
              <w:rPr>
                <w:spacing w:val="11"/>
                <w:w w:val="95"/>
                <w:sz w:val="21"/>
              </w:rPr>
              <w:t>（</w:t>
            </w:r>
            <w:r>
              <w:rPr>
                <w:spacing w:val="10"/>
                <w:w w:val="95"/>
                <w:sz w:val="21"/>
              </w:rPr>
              <w:t>胶合木</w:t>
            </w:r>
            <w:r>
              <w:rPr>
                <w:spacing w:val="11"/>
                <w:w w:val="95"/>
                <w:sz w:val="21"/>
              </w:rPr>
              <w:t>）</w:t>
            </w:r>
            <w:r>
              <w:rPr>
                <w:w w:val="95"/>
                <w:sz w:val="21"/>
              </w:rPr>
              <w:t>、</w:t>
            </w:r>
            <w:r>
              <w:rPr>
                <w:spacing w:val="-1"/>
                <w:sz w:val="21"/>
              </w:rPr>
              <w:t>正交胶合木 </w:t>
            </w:r>
            <w:r>
              <w:rPr>
                <w:sz w:val="21"/>
              </w:rPr>
              <w:t>CLT</w:t>
            </w:r>
            <w:r>
              <w:rPr>
                <w:spacing w:val="-16"/>
                <w:sz w:val="21"/>
              </w:rPr>
              <w:t> 结构的构件制作 、安装</w:t>
            </w:r>
          </w:p>
          <w:p>
            <w:pPr>
              <w:pStyle w:val="TableParagraph"/>
              <w:spacing w:line="253" w:lineRule="exact" w:before="1"/>
              <w:ind w:left="9"/>
              <w:rPr>
                <w:sz w:val="21"/>
              </w:rPr>
            </w:pPr>
            <w:r>
              <w:rPr>
                <w:sz w:val="21"/>
              </w:rPr>
              <w:t>连接、防火防腐处理等</w:t>
            </w:r>
          </w:p>
        </w:tc>
        <w:tc>
          <w:tcPr>
            <w:tcW w:w="1600"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166"/>
              <w:ind w:left="-54" w:right="43"/>
              <w:jc w:val="right"/>
              <w:rPr>
                <w:sz w:val="21"/>
              </w:rPr>
            </w:pPr>
            <w:r>
              <w:rPr>
                <w:spacing w:val="-13"/>
                <w:w w:val="95"/>
                <w:sz w:val="21"/>
              </w:rPr>
              <w:t>、装配式建筑面积</w:t>
            </w:r>
          </w:p>
        </w:tc>
        <w:tc>
          <w:tcPr>
            <w:tcW w:w="2160"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56" w:hRule="atLeast"/>
        </w:trPr>
        <w:tc>
          <w:tcPr>
            <w:tcW w:w="610" w:type="dxa"/>
            <w:tcBorders>
              <w:top w:val="single" w:sz="2" w:space="0" w:color="000000"/>
              <w:bottom w:val="single" w:sz="2" w:space="0" w:color="000000"/>
              <w:right w:val="single" w:sz="2" w:space="0" w:color="000000"/>
            </w:tcBorders>
          </w:tcPr>
          <w:p>
            <w:pPr>
              <w:pStyle w:val="TableParagraph"/>
              <w:spacing w:before="96"/>
              <w:ind w:left="26" w:right="6"/>
              <w:jc w:val="center"/>
              <w:rPr>
                <w:sz w:val="21"/>
              </w:rPr>
            </w:pPr>
            <w:r>
              <w:rPr>
                <w:sz w:val="21"/>
              </w:rPr>
              <w:t>17.6.</w:t>
            </w:r>
          </w:p>
          <w:p>
            <w:pPr>
              <w:pStyle w:val="TableParagraph"/>
              <w:spacing w:line="269" w:lineRule="exact" w:before="2"/>
              <w:ind w:left="18"/>
              <w:jc w:val="center"/>
              <w:rPr>
                <w:sz w:val="21"/>
              </w:rPr>
            </w:pPr>
            <w:r>
              <w:rPr>
                <w:w w:val="99"/>
                <w:sz w:val="21"/>
              </w:rPr>
              <w:t>1</w:t>
            </w:r>
          </w:p>
        </w:tc>
        <w:tc>
          <w:tcPr>
            <w:tcW w:w="1563" w:type="dxa"/>
            <w:tcBorders>
              <w:top w:val="single" w:sz="2" w:space="0" w:color="000000"/>
              <w:left w:val="single" w:sz="2" w:space="0" w:color="000000"/>
              <w:bottom w:val="single" w:sz="2" w:space="0" w:color="000000"/>
              <w:right w:val="single" w:sz="2" w:space="0" w:color="000000"/>
            </w:tcBorders>
          </w:tcPr>
          <w:p>
            <w:pPr>
              <w:pStyle w:val="TableParagraph"/>
              <w:spacing w:before="3"/>
              <w:rPr>
                <w:sz w:val="19"/>
              </w:rPr>
            </w:pPr>
          </w:p>
          <w:p>
            <w:pPr>
              <w:pStyle w:val="TableParagraph"/>
              <w:spacing w:before="1"/>
              <w:ind w:left="16"/>
              <w:jc w:val="center"/>
              <w:rPr>
                <w:sz w:val="21"/>
              </w:rPr>
            </w:pPr>
            <w:r>
              <w:rPr>
                <w:w w:val="99"/>
                <w:sz w:val="21"/>
              </w:rPr>
              <w:t>柱</w:t>
            </w:r>
          </w:p>
        </w:tc>
        <w:tc>
          <w:tcPr>
            <w:tcW w:w="2697" w:type="dxa"/>
            <w:tcBorders>
              <w:top w:val="single" w:sz="2" w:space="0" w:color="000000"/>
              <w:left w:val="single" w:sz="2" w:space="0" w:color="000000"/>
              <w:bottom w:val="single" w:sz="2" w:space="0" w:color="000000"/>
              <w:right w:val="single" w:sz="2" w:space="0" w:color="000000"/>
            </w:tcBorders>
          </w:tcPr>
          <w:p>
            <w:pPr>
              <w:pStyle w:val="TableParagraph"/>
              <w:spacing w:line="270" w:lineRule="atLeast" w:before="112"/>
              <w:ind w:left="7" w:right="30"/>
              <w:rPr>
                <w:sz w:val="21"/>
              </w:rPr>
            </w:pPr>
            <w:r>
              <w:rPr>
                <w:sz w:val="21"/>
              </w:rPr>
              <w:t>木柱（重型木结构或 CLT 结构）</w:t>
            </w:r>
          </w:p>
        </w:tc>
        <w:tc>
          <w:tcPr>
            <w:tcW w:w="1480" w:type="dxa"/>
            <w:tcBorders>
              <w:top w:val="single" w:sz="2" w:space="0" w:color="000000"/>
              <w:left w:val="single" w:sz="2" w:space="0" w:color="000000"/>
              <w:bottom w:val="single" w:sz="2" w:space="0" w:color="000000"/>
              <w:right w:val="single" w:sz="2" w:space="0" w:color="000000"/>
            </w:tcBorders>
          </w:tcPr>
          <w:p>
            <w:pPr>
              <w:pStyle w:val="TableParagraph"/>
              <w:spacing w:line="270" w:lineRule="atLeast" w:before="112"/>
              <w:ind w:left="639" w:right="89" w:hanging="536"/>
              <w:rPr>
                <w:sz w:val="21"/>
              </w:rPr>
            </w:pPr>
            <w:r>
              <w:rPr>
                <w:sz w:val="21"/>
              </w:rPr>
              <w:t>装配式建筑面积</w:t>
            </w:r>
          </w:p>
        </w:tc>
        <w:tc>
          <w:tcPr>
            <w:tcW w:w="3740" w:type="dxa"/>
            <w:tcBorders>
              <w:top w:val="single" w:sz="2" w:space="0" w:color="000000"/>
              <w:left w:val="single" w:sz="2" w:space="0" w:color="000000"/>
              <w:bottom w:val="single" w:sz="2" w:space="0" w:color="000000"/>
              <w:right w:val="single" w:sz="2" w:space="0" w:color="000000"/>
            </w:tcBorders>
          </w:tcPr>
          <w:p>
            <w:pPr>
              <w:pStyle w:val="TableParagraph"/>
              <w:spacing w:line="270" w:lineRule="atLeast" w:before="112"/>
              <w:ind w:left="9" w:right="-15"/>
              <w:rPr>
                <w:sz w:val="21"/>
              </w:rPr>
            </w:pPr>
            <w:r>
              <w:rPr>
                <w:spacing w:val="8"/>
                <w:w w:val="95"/>
                <w:sz w:val="21"/>
              </w:rPr>
              <w:t>构件制作、安装、连接、防火防腐处理</w:t>
            </w:r>
            <w:r>
              <w:rPr>
                <w:spacing w:val="8"/>
                <w:sz w:val="21"/>
              </w:rPr>
              <w:t>等</w:t>
            </w:r>
          </w:p>
        </w:tc>
        <w:tc>
          <w:tcPr>
            <w:tcW w:w="1600" w:type="dxa"/>
            <w:tcBorders>
              <w:top w:val="single" w:sz="2" w:space="0" w:color="000000"/>
              <w:left w:val="single" w:sz="2" w:space="0" w:color="000000"/>
              <w:bottom w:val="single" w:sz="2" w:space="0" w:color="000000"/>
              <w:right w:val="single" w:sz="2" w:space="0" w:color="000000"/>
            </w:tcBorders>
          </w:tcPr>
          <w:p>
            <w:pPr>
              <w:pStyle w:val="TableParagraph"/>
              <w:spacing w:line="244" w:lineRule="auto" w:before="72"/>
              <w:ind w:left="486" w:right="41" w:hanging="428"/>
              <w:rPr>
                <w:sz w:val="21"/>
              </w:rPr>
            </w:pPr>
            <w:r>
              <w:rPr>
                <w:sz w:val="21"/>
              </w:rPr>
              <w:t>设计图示木构件净体积</w:t>
            </w:r>
          </w:p>
        </w:tc>
        <w:tc>
          <w:tcPr>
            <w:tcW w:w="2160"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730" w:hRule="atLeast"/>
        </w:trPr>
        <w:tc>
          <w:tcPr>
            <w:tcW w:w="610" w:type="dxa"/>
            <w:tcBorders>
              <w:top w:val="single" w:sz="2" w:space="0" w:color="000000"/>
              <w:bottom w:val="single" w:sz="2" w:space="0" w:color="000000"/>
              <w:right w:val="single" w:sz="2" w:space="0" w:color="000000"/>
            </w:tcBorders>
          </w:tcPr>
          <w:p>
            <w:pPr>
              <w:pStyle w:val="TableParagraph"/>
              <w:spacing w:before="133"/>
              <w:ind w:left="26" w:right="6"/>
              <w:jc w:val="center"/>
              <w:rPr>
                <w:sz w:val="21"/>
              </w:rPr>
            </w:pPr>
            <w:r>
              <w:rPr>
                <w:sz w:val="21"/>
              </w:rPr>
              <w:t>17.6.</w:t>
            </w:r>
          </w:p>
          <w:p>
            <w:pPr>
              <w:pStyle w:val="TableParagraph"/>
              <w:spacing w:before="5"/>
              <w:ind w:left="18"/>
              <w:jc w:val="center"/>
              <w:rPr>
                <w:sz w:val="21"/>
              </w:rPr>
            </w:pPr>
            <w:r>
              <w:rPr>
                <w:w w:val="99"/>
                <w:sz w:val="21"/>
              </w:rPr>
              <w:t>2</w:t>
            </w:r>
          </w:p>
        </w:tc>
        <w:tc>
          <w:tcPr>
            <w:tcW w:w="1563" w:type="dxa"/>
            <w:tcBorders>
              <w:top w:val="single" w:sz="2" w:space="0" w:color="000000"/>
              <w:left w:val="single" w:sz="2" w:space="0" w:color="000000"/>
              <w:bottom w:val="single" w:sz="2" w:space="0" w:color="000000"/>
              <w:right w:val="single" w:sz="2" w:space="0" w:color="000000"/>
            </w:tcBorders>
          </w:tcPr>
          <w:p>
            <w:pPr>
              <w:pStyle w:val="TableParagraph"/>
              <w:spacing w:before="5"/>
              <w:rPr>
                <w:sz w:val="22"/>
              </w:rPr>
            </w:pPr>
          </w:p>
          <w:p>
            <w:pPr>
              <w:pStyle w:val="TableParagraph"/>
              <w:ind w:left="16"/>
              <w:jc w:val="center"/>
              <w:rPr>
                <w:sz w:val="21"/>
              </w:rPr>
            </w:pPr>
            <w:r>
              <w:rPr>
                <w:w w:val="99"/>
                <w:sz w:val="21"/>
              </w:rPr>
              <w:t>梁</w:t>
            </w:r>
          </w:p>
        </w:tc>
        <w:tc>
          <w:tcPr>
            <w:tcW w:w="2697" w:type="dxa"/>
            <w:tcBorders>
              <w:top w:val="single" w:sz="2" w:space="0" w:color="000000"/>
              <w:left w:val="single" w:sz="2" w:space="0" w:color="000000"/>
              <w:bottom w:val="single" w:sz="2" w:space="0" w:color="000000"/>
              <w:right w:val="single" w:sz="2" w:space="0" w:color="000000"/>
            </w:tcBorders>
          </w:tcPr>
          <w:p>
            <w:pPr>
              <w:pStyle w:val="TableParagraph"/>
              <w:spacing w:before="5"/>
              <w:rPr>
                <w:sz w:val="22"/>
              </w:rPr>
            </w:pPr>
          </w:p>
          <w:p>
            <w:pPr>
              <w:pStyle w:val="TableParagraph"/>
              <w:ind w:left="7"/>
              <w:rPr>
                <w:sz w:val="21"/>
              </w:rPr>
            </w:pPr>
            <w:r>
              <w:rPr>
                <w:sz w:val="21"/>
              </w:rPr>
              <w:t>木梁</w:t>
            </w:r>
          </w:p>
        </w:tc>
        <w:tc>
          <w:tcPr>
            <w:tcW w:w="1480" w:type="dxa"/>
            <w:tcBorders>
              <w:top w:val="single" w:sz="2" w:space="0" w:color="000000"/>
              <w:left w:val="single" w:sz="2" w:space="0" w:color="000000"/>
              <w:bottom w:val="single" w:sz="2" w:space="0" w:color="000000"/>
              <w:right w:val="single" w:sz="2" w:space="0" w:color="000000"/>
            </w:tcBorders>
          </w:tcPr>
          <w:p>
            <w:pPr>
              <w:pStyle w:val="TableParagraph"/>
              <w:spacing w:line="242" w:lineRule="auto" w:before="150"/>
              <w:ind w:left="639" w:right="89" w:hanging="536"/>
              <w:rPr>
                <w:sz w:val="21"/>
              </w:rPr>
            </w:pPr>
            <w:r>
              <w:rPr>
                <w:sz w:val="21"/>
              </w:rPr>
              <w:t>装配式建筑面积</w:t>
            </w:r>
          </w:p>
        </w:tc>
        <w:tc>
          <w:tcPr>
            <w:tcW w:w="3740" w:type="dxa"/>
            <w:tcBorders>
              <w:top w:val="single" w:sz="2" w:space="0" w:color="000000"/>
              <w:left w:val="single" w:sz="2" w:space="0" w:color="000000"/>
              <w:bottom w:val="single" w:sz="2" w:space="0" w:color="000000"/>
              <w:right w:val="single" w:sz="2" w:space="0" w:color="000000"/>
            </w:tcBorders>
          </w:tcPr>
          <w:p>
            <w:pPr>
              <w:pStyle w:val="TableParagraph"/>
              <w:spacing w:line="242" w:lineRule="auto" w:before="150"/>
              <w:ind w:left="9" w:right="-15"/>
              <w:rPr>
                <w:sz w:val="21"/>
              </w:rPr>
            </w:pPr>
            <w:r>
              <w:rPr>
                <w:spacing w:val="8"/>
                <w:w w:val="95"/>
                <w:sz w:val="21"/>
              </w:rPr>
              <w:t>构件制作、安装、连接、防火防腐处理</w:t>
            </w:r>
            <w:r>
              <w:rPr>
                <w:spacing w:val="8"/>
                <w:sz w:val="21"/>
              </w:rPr>
              <w:t>等</w:t>
            </w:r>
          </w:p>
        </w:tc>
        <w:tc>
          <w:tcPr>
            <w:tcW w:w="1600" w:type="dxa"/>
            <w:tcBorders>
              <w:top w:val="single" w:sz="2" w:space="0" w:color="000000"/>
              <w:left w:val="single" w:sz="2" w:space="0" w:color="000000"/>
              <w:bottom w:val="single" w:sz="2" w:space="0" w:color="000000"/>
              <w:right w:val="single" w:sz="2" w:space="0" w:color="000000"/>
            </w:tcBorders>
          </w:tcPr>
          <w:p>
            <w:pPr>
              <w:pStyle w:val="TableParagraph"/>
              <w:spacing w:line="242" w:lineRule="auto" w:before="112"/>
              <w:ind w:left="486" w:right="41" w:hanging="428"/>
              <w:rPr>
                <w:sz w:val="21"/>
              </w:rPr>
            </w:pPr>
            <w:r>
              <w:rPr>
                <w:sz w:val="21"/>
              </w:rPr>
              <w:t>设计图示木构件净体积</w:t>
            </w:r>
          </w:p>
        </w:tc>
        <w:tc>
          <w:tcPr>
            <w:tcW w:w="2160"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761" w:hRule="atLeast"/>
        </w:trPr>
        <w:tc>
          <w:tcPr>
            <w:tcW w:w="610" w:type="dxa"/>
            <w:tcBorders>
              <w:top w:val="single" w:sz="2" w:space="0" w:color="000000"/>
              <w:bottom w:val="single" w:sz="2" w:space="0" w:color="000000"/>
              <w:right w:val="single" w:sz="2" w:space="0" w:color="000000"/>
            </w:tcBorders>
          </w:tcPr>
          <w:p>
            <w:pPr>
              <w:pStyle w:val="TableParagraph"/>
              <w:spacing w:before="148"/>
              <w:ind w:left="26" w:right="6"/>
              <w:jc w:val="center"/>
              <w:rPr>
                <w:sz w:val="21"/>
              </w:rPr>
            </w:pPr>
            <w:r>
              <w:rPr>
                <w:sz w:val="21"/>
              </w:rPr>
              <w:t>17.6.</w:t>
            </w:r>
          </w:p>
          <w:p>
            <w:pPr>
              <w:pStyle w:val="TableParagraph"/>
              <w:spacing w:before="3"/>
              <w:ind w:left="18"/>
              <w:jc w:val="center"/>
              <w:rPr>
                <w:sz w:val="21"/>
              </w:rPr>
            </w:pPr>
            <w:r>
              <w:rPr>
                <w:w w:val="99"/>
                <w:sz w:val="21"/>
              </w:rPr>
              <w:t>3</w:t>
            </w:r>
          </w:p>
        </w:tc>
        <w:tc>
          <w:tcPr>
            <w:tcW w:w="1563" w:type="dxa"/>
            <w:tcBorders>
              <w:top w:val="single" w:sz="2" w:space="0" w:color="000000"/>
              <w:left w:val="single" w:sz="2" w:space="0" w:color="000000"/>
              <w:bottom w:val="single" w:sz="2" w:space="0" w:color="000000"/>
              <w:right w:val="single" w:sz="2" w:space="0" w:color="000000"/>
            </w:tcBorders>
          </w:tcPr>
          <w:p>
            <w:pPr>
              <w:pStyle w:val="TableParagraph"/>
              <w:spacing w:before="5"/>
              <w:rPr>
                <w:sz w:val="23"/>
              </w:rPr>
            </w:pPr>
          </w:p>
          <w:p>
            <w:pPr>
              <w:pStyle w:val="TableParagraph"/>
              <w:ind w:left="16"/>
              <w:jc w:val="center"/>
              <w:rPr>
                <w:sz w:val="21"/>
              </w:rPr>
            </w:pPr>
            <w:r>
              <w:rPr>
                <w:w w:val="99"/>
                <w:sz w:val="21"/>
              </w:rPr>
              <w:t>板</w:t>
            </w:r>
          </w:p>
        </w:tc>
        <w:tc>
          <w:tcPr>
            <w:tcW w:w="2697" w:type="dxa"/>
            <w:tcBorders>
              <w:top w:val="single" w:sz="2" w:space="0" w:color="000000"/>
              <w:left w:val="single" w:sz="2" w:space="0" w:color="000000"/>
              <w:bottom w:val="single" w:sz="2" w:space="0" w:color="000000"/>
              <w:right w:val="single" w:sz="2" w:space="0" w:color="000000"/>
            </w:tcBorders>
          </w:tcPr>
          <w:p>
            <w:pPr>
              <w:pStyle w:val="TableParagraph"/>
              <w:rPr>
                <w:sz w:val="23"/>
              </w:rPr>
            </w:pPr>
          </w:p>
          <w:p>
            <w:pPr>
              <w:pStyle w:val="TableParagraph"/>
              <w:ind w:left="7"/>
              <w:rPr>
                <w:sz w:val="21"/>
              </w:rPr>
            </w:pPr>
            <w:r>
              <w:rPr>
                <w:sz w:val="21"/>
              </w:rPr>
              <w:t>CLT 楼板、屋面板</w:t>
            </w:r>
          </w:p>
        </w:tc>
        <w:tc>
          <w:tcPr>
            <w:tcW w:w="1480" w:type="dxa"/>
            <w:tcBorders>
              <w:top w:val="single" w:sz="2" w:space="0" w:color="000000"/>
              <w:left w:val="single" w:sz="2" w:space="0" w:color="000000"/>
              <w:bottom w:val="single" w:sz="2" w:space="0" w:color="000000"/>
              <w:right w:val="single" w:sz="2" w:space="0" w:color="000000"/>
            </w:tcBorders>
          </w:tcPr>
          <w:p>
            <w:pPr>
              <w:pStyle w:val="TableParagraph"/>
              <w:spacing w:line="242" w:lineRule="auto" w:before="165"/>
              <w:ind w:left="639" w:right="89" w:hanging="536"/>
              <w:rPr>
                <w:sz w:val="21"/>
              </w:rPr>
            </w:pPr>
            <w:r>
              <w:rPr>
                <w:sz w:val="21"/>
              </w:rPr>
              <w:t>装配式建筑面积</w:t>
            </w:r>
          </w:p>
        </w:tc>
        <w:tc>
          <w:tcPr>
            <w:tcW w:w="3740" w:type="dxa"/>
            <w:tcBorders>
              <w:top w:val="single" w:sz="2" w:space="0" w:color="000000"/>
              <w:left w:val="single" w:sz="2" w:space="0" w:color="000000"/>
              <w:bottom w:val="single" w:sz="2" w:space="0" w:color="000000"/>
              <w:right w:val="single" w:sz="2" w:space="0" w:color="000000"/>
            </w:tcBorders>
          </w:tcPr>
          <w:p>
            <w:pPr>
              <w:pStyle w:val="TableParagraph"/>
              <w:spacing w:line="242" w:lineRule="auto" w:before="165"/>
              <w:ind w:left="9" w:right="-15"/>
              <w:rPr>
                <w:sz w:val="21"/>
              </w:rPr>
            </w:pPr>
            <w:r>
              <w:rPr>
                <w:spacing w:val="8"/>
                <w:w w:val="95"/>
                <w:sz w:val="21"/>
              </w:rPr>
              <w:t>构件制作、安装、连接、防火防腐处理</w:t>
            </w:r>
            <w:r>
              <w:rPr>
                <w:spacing w:val="8"/>
                <w:sz w:val="21"/>
              </w:rPr>
              <w:t>等</w:t>
            </w:r>
          </w:p>
        </w:tc>
        <w:tc>
          <w:tcPr>
            <w:tcW w:w="1600" w:type="dxa"/>
            <w:tcBorders>
              <w:top w:val="single" w:sz="2" w:space="0" w:color="000000"/>
              <w:left w:val="single" w:sz="2" w:space="0" w:color="000000"/>
              <w:bottom w:val="single" w:sz="2" w:space="0" w:color="000000"/>
              <w:right w:val="single" w:sz="2" w:space="0" w:color="000000"/>
            </w:tcBorders>
          </w:tcPr>
          <w:p>
            <w:pPr>
              <w:pStyle w:val="TableParagraph"/>
              <w:spacing w:line="242" w:lineRule="auto" w:before="127"/>
              <w:ind w:left="486" w:right="41" w:hanging="428"/>
              <w:rPr>
                <w:sz w:val="21"/>
              </w:rPr>
            </w:pPr>
            <w:r>
              <w:rPr>
                <w:sz w:val="21"/>
              </w:rPr>
              <w:t>设计图示木构件净体积</w:t>
            </w:r>
          </w:p>
        </w:tc>
        <w:tc>
          <w:tcPr>
            <w:tcW w:w="2160"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823" w:hRule="atLeast"/>
        </w:trPr>
        <w:tc>
          <w:tcPr>
            <w:tcW w:w="610" w:type="dxa"/>
            <w:tcBorders>
              <w:top w:val="single" w:sz="2" w:space="0" w:color="000000"/>
              <w:right w:val="single" w:sz="2" w:space="0" w:color="000000"/>
            </w:tcBorders>
          </w:tcPr>
          <w:p>
            <w:pPr>
              <w:pStyle w:val="TableParagraph"/>
              <w:spacing w:before="2"/>
              <w:rPr>
                <w:sz w:val="14"/>
              </w:rPr>
            </w:pPr>
          </w:p>
          <w:p>
            <w:pPr>
              <w:pStyle w:val="TableParagraph"/>
              <w:ind w:left="26" w:right="6"/>
              <w:jc w:val="center"/>
              <w:rPr>
                <w:sz w:val="21"/>
              </w:rPr>
            </w:pPr>
            <w:r>
              <w:rPr>
                <w:sz w:val="21"/>
              </w:rPr>
              <w:t>17.6.</w:t>
            </w:r>
          </w:p>
          <w:p>
            <w:pPr>
              <w:pStyle w:val="TableParagraph"/>
              <w:spacing w:before="2"/>
              <w:ind w:left="18"/>
              <w:jc w:val="center"/>
              <w:rPr>
                <w:sz w:val="21"/>
              </w:rPr>
            </w:pPr>
            <w:r>
              <w:rPr>
                <w:w w:val="99"/>
                <w:sz w:val="21"/>
              </w:rPr>
              <w:t>4</w:t>
            </w:r>
          </w:p>
        </w:tc>
        <w:tc>
          <w:tcPr>
            <w:tcW w:w="1563" w:type="dxa"/>
            <w:tcBorders>
              <w:top w:val="single" w:sz="2" w:space="0" w:color="000000"/>
              <w:left w:val="single" w:sz="2" w:space="0" w:color="000000"/>
              <w:right w:val="single" w:sz="2" w:space="0" w:color="000000"/>
            </w:tcBorders>
          </w:tcPr>
          <w:p>
            <w:pPr>
              <w:pStyle w:val="TableParagraph"/>
              <w:spacing w:before="12"/>
              <w:rPr>
                <w:sz w:val="25"/>
              </w:rPr>
            </w:pPr>
          </w:p>
          <w:p>
            <w:pPr>
              <w:pStyle w:val="TableParagraph"/>
              <w:ind w:left="29" w:right="18"/>
              <w:jc w:val="center"/>
              <w:rPr>
                <w:sz w:val="21"/>
              </w:rPr>
            </w:pPr>
            <w:r>
              <w:rPr>
                <w:sz w:val="21"/>
              </w:rPr>
              <w:t>墙板</w:t>
            </w:r>
          </w:p>
        </w:tc>
        <w:tc>
          <w:tcPr>
            <w:tcW w:w="2697" w:type="dxa"/>
            <w:tcBorders>
              <w:top w:val="single" w:sz="2" w:space="0" w:color="000000"/>
              <w:left w:val="single" w:sz="2" w:space="0" w:color="000000"/>
              <w:right w:val="single" w:sz="2" w:space="0" w:color="000000"/>
            </w:tcBorders>
          </w:tcPr>
          <w:p>
            <w:pPr>
              <w:pStyle w:val="TableParagraph"/>
              <w:spacing w:before="4"/>
              <w:rPr>
                <w:sz w:val="15"/>
              </w:rPr>
            </w:pPr>
          </w:p>
          <w:p>
            <w:pPr>
              <w:pStyle w:val="TableParagraph"/>
              <w:spacing w:line="244" w:lineRule="auto"/>
              <w:ind w:left="7" w:right="75"/>
              <w:rPr>
                <w:sz w:val="21"/>
              </w:rPr>
            </w:pPr>
            <w:r>
              <w:rPr>
                <w:sz w:val="21"/>
              </w:rPr>
              <w:t>轻型木结构墙体（含墙骨、覆面板、保温层）</w:t>
            </w:r>
          </w:p>
        </w:tc>
        <w:tc>
          <w:tcPr>
            <w:tcW w:w="1480" w:type="dxa"/>
            <w:tcBorders>
              <w:top w:val="single" w:sz="2" w:space="0" w:color="000000"/>
              <w:left w:val="single" w:sz="2" w:space="0" w:color="000000"/>
              <w:right w:val="single" w:sz="2" w:space="0" w:color="000000"/>
            </w:tcBorders>
          </w:tcPr>
          <w:p>
            <w:pPr>
              <w:pStyle w:val="TableParagraph"/>
              <w:spacing w:before="4"/>
              <w:rPr>
                <w:sz w:val="15"/>
              </w:rPr>
            </w:pPr>
          </w:p>
          <w:p>
            <w:pPr>
              <w:pStyle w:val="TableParagraph"/>
              <w:spacing w:line="244" w:lineRule="auto"/>
              <w:ind w:left="639" w:right="89" w:hanging="536"/>
              <w:rPr>
                <w:sz w:val="21"/>
              </w:rPr>
            </w:pPr>
            <w:r>
              <w:rPr>
                <w:sz w:val="21"/>
              </w:rPr>
              <w:t>装配式建筑面积</w:t>
            </w:r>
          </w:p>
        </w:tc>
        <w:tc>
          <w:tcPr>
            <w:tcW w:w="3740" w:type="dxa"/>
            <w:tcBorders>
              <w:top w:val="single" w:sz="2" w:space="0" w:color="000000"/>
              <w:left w:val="single" w:sz="2" w:space="0" w:color="000000"/>
              <w:right w:val="single" w:sz="2" w:space="0" w:color="000000"/>
            </w:tcBorders>
          </w:tcPr>
          <w:p>
            <w:pPr>
              <w:pStyle w:val="TableParagraph"/>
              <w:spacing w:before="4"/>
              <w:rPr>
                <w:sz w:val="15"/>
              </w:rPr>
            </w:pPr>
          </w:p>
          <w:p>
            <w:pPr>
              <w:pStyle w:val="TableParagraph"/>
              <w:spacing w:line="244" w:lineRule="auto"/>
              <w:ind w:left="9" w:right="-15"/>
              <w:rPr>
                <w:sz w:val="21"/>
              </w:rPr>
            </w:pPr>
            <w:r>
              <w:rPr>
                <w:spacing w:val="8"/>
                <w:w w:val="95"/>
                <w:sz w:val="21"/>
              </w:rPr>
              <w:t>构件制作、安装、连接、防火防腐处理</w:t>
            </w:r>
            <w:r>
              <w:rPr>
                <w:spacing w:val="8"/>
                <w:sz w:val="21"/>
              </w:rPr>
              <w:t>等</w:t>
            </w:r>
          </w:p>
        </w:tc>
        <w:tc>
          <w:tcPr>
            <w:tcW w:w="1600" w:type="dxa"/>
            <w:tcBorders>
              <w:top w:val="single" w:sz="2" w:space="0" w:color="000000"/>
              <w:left w:val="single" w:sz="2" w:space="0" w:color="000000"/>
              <w:right w:val="single" w:sz="2" w:space="0" w:color="000000"/>
            </w:tcBorders>
          </w:tcPr>
          <w:p>
            <w:pPr>
              <w:pStyle w:val="TableParagraph"/>
              <w:spacing w:before="12"/>
              <w:rPr>
                <w:sz w:val="25"/>
              </w:rPr>
            </w:pPr>
          </w:p>
          <w:p>
            <w:pPr>
              <w:pStyle w:val="TableParagraph"/>
              <w:ind w:left="378"/>
              <w:rPr>
                <w:sz w:val="21"/>
              </w:rPr>
            </w:pPr>
            <w:r>
              <w:rPr>
                <w:sz w:val="21"/>
              </w:rPr>
              <w:t>墙体面积</w:t>
            </w:r>
          </w:p>
        </w:tc>
        <w:tc>
          <w:tcPr>
            <w:tcW w:w="2160" w:type="dxa"/>
            <w:tcBorders>
              <w:top w:val="single" w:sz="2" w:space="0" w:color="000000"/>
              <w:left w:val="single" w:sz="2" w:space="0" w:color="000000"/>
            </w:tcBorders>
          </w:tcPr>
          <w:p>
            <w:pPr>
              <w:pStyle w:val="TableParagraph"/>
              <w:rPr>
                <w:rFonts w:ascii="Times New Roman"/>
                <w:sz w:val="20"/>
              </w:rPr>
            </w:pPr>
          </w:p>
        </w:tc>
      </w:tr>
    </w:tbl>
    <w:p>
      <w:pPr>
        <w:spacing w:after="0"/>
        <w:rPr>
          <w:rFonts w:ascii="Times New Roman"/>
          <w:sz w:val="20"/>
        </w:rPr>
        <w:sectPr>
          <w:headerReference w:type="default" r:id="rId365"/>
          <w:footerReference w:type="default" r:id="rId366"/>
          <w:pgSz w:w="16840" w:h="11910" w:orient="landscape"/>
          <w:pgMar w:header="0" w:footer="893" w:top="1100" w:bottom="1080" w:left="1300" w:right="1320"/>
          <w:pgNumType w:start="206"/>
        </w:sectPr>
      </w:pPr>
    </w:p>
    <w:p>
      <w:pPr>
        <w:pStyle w:val="BodyText"/>
        <w:spacing w:before="10"/>
        <w:rPr>
          <w:sz w:val="8"/>
        </w:rPr>
      </w:pPr>
    </w:p>
    <w:p>
      <w:pPr>
        <w:spacing w:after="0"/>
        <w:rPr>
          <w:sz w:val="8"/>
        </w:rPr>
        <w:sectPr>
          <w:headerReference w:type="default" r:id="rId367"/>
          <w:footerReference w:type="default" r:id="rId368"/>
          <w:pgSz w:w="16840" w:h="11910" w:orient="landscape"/>
          <w:pgMar w:header="0" w:footer="893" w:top="1100" w:bottom="1080" w:left="1300" w:right="1320"/>
          <w:pgNumType w:start="207"/>
        </w:sectPr>
      </w:pPr>
    </w:p>
    <w:p>
      <w:pPr>
        <w:pStyle w:val="BodyText"/>
        <w:rPr>
          <w:sz w:val="20"/>
        </w:rPr>
      </w:pPr>
    </w:p>
    <w:p>
      <w:pPr>
        <w:tabs>
          <w:tab w:pos="1080" w:val="left" w:leader="none"/>
        </w:tabs>
        <w:spacing w:before="133"/>
        <w:ind w:left="216" w:right="0" w:firstLine="0"/>
        <w:jc w:val="left"/>
        <w:rPr>
          <w:sz w:val="21"/>
        </w:rPr>
      </w:pPr>
      <w:r>
        <w:rPr>
          <w:sz w:val="21"/>
        </w:rPr>
        <w:t>序号</w:t>
        <w:tab/>
      </w:r>
      <w:r>
        <w:rPr>
          <w:spacing w:val="4"/>
          <w:sz w:val="21"/>
        </w:rPr>
        <w:t>指标名</w:t>
      </w:r>
      <w:r>
        <w:rPr>
          <w:sz w:val="21"/>
        </w:rPr>
        <w:t>称</w:t>
      </w:r>
    </w:p>
    <w:p>
      <w:pPr>
        <w:spacing w:before="72"/>
        <w:ind w:left="1063" w:right="0" w:firstLine="0"/>
        <w:jc w:val="left"/>
        <w:rPr>
          <w:sz w:val="21"/>
        </w:rPr>
      </w:pPr>
      <w:r>
        <w:rPr/>
        <w:br w:type="column"/>
      </w:r>
      <w:r>
        <w:rPr>
          <w:sz w:val="21"/>
        </w:rPr>
        <w:t>工程量指标</w:t>
      </w:r>
    </w:p>
    <w:p>
      <w:pPr>
        <w:tabs>
          <w:tab w:pos="2518" w:val="left" w:leader="none"/>
        </w:tabs>
        <w:spacing w:before="154"/>
        <w:ind w:left="216" w:right="0" w:firstLine="0"/>
        <w:jc w:val="left"/>
        <w:rPr>
          <w:sz w:val="21"/>
        </w:rPr>
      </w:pPr>
      <w:r>
        <w:rPr/>
        <w:pict>
          <v:group style="position:absolute;margin-left:70.470001pt;margin-top:-19.019995pt;width:693.5pt;height:419.55pt;mso-position-horizontal-relative:page;mso-position-vertical-relative:paragraph;z-index:-337586176" coordorigin="1409,-380" coordsize="13870,8391">
            <v:shape style="position:absolute;left:1409;top:787;width:13870;height:8371" coordorigin="1409,787" coordsize="13870,8371" path="m1409,-371l15279,-371m1409,8000l15279,8000e" filled="false" stroked="true" strokeweight=".96pt" strokecolor="#000000">
              <v:path arrowok="t"/>
              <v:stroke dashstyle="solid"/>
            </v:shape>
            <v:shape style="position:absolute;left:1428;top:3977;width:13831;height:4320" coordorigin="1429,3977" coordsize="13831,4320" path="m1429,490l15259,490m1429,1266l15259,1266m1429,1928l15259,1928m1429,2251l15259,2251m1429,2892l15259,2892m1429,3851l15259,3851m1429,4810l15259,4810e" filled="false" stroked="true" strokeweight=".24pt" strokecolor="#000000">
              <v:path arrowok="t"/>
              <v:stroke dashstyle="solid"/>
            </v:shape>
            <v:line style="position:absolute" from="1419,-380" to="1419,8010" stroked="true" strokeweight=".96pt" strokecolor="#000000">
              <v:stroke dashstyle="solid"/>
            </v:line>
            <v:line style="position:absolute" from="3590,4" to="15259,4" stroked="true" strokeweight=".24pt" strokecolor="#000000">
              <v:stroke dashstyle="solid"/>
            </v:line>
            <v:line style="position:absolute" from="15269,-361" to="15269,8010" stroked="true" strokeweight=".96pt" strokecolor="#000000">
              <v:stroke dashstyle="solid"/>
            </v:line>
            <v:shape style="position:absolute;left:2029;top:796;width:11080;height:8352" coordorigin="2029,797" coordsize="11080,8352" path="m2029,-361l2029,7991m3592,-361l3592,7991m6289,2l6289,7991m7769,-361l7769,7991m11509,2l11509,7991m13109,2l13109,7991e" filled="false" stroked="true" strokeweight=".24pt" strokecolor="#000000">
              <v:path arrowok="t"/>
              <v:stroke dashstyle="solid"/>
            </v:shape>
            <w10:wrap type="none"/>
          </v:group>
        </w:pict>
      </w:r>
      <w:r>
        <w:rPr>
          <w:spacing w:val="4"/>
          <w:sz w:val="21"/>
        </w:rPr>
        <w:t>指标计</w:t>
      </w:r>
      <w:r>
        <w:rPr>
          <w:spacing w:val="7"/>
          <w:sz w:val="21"/>
        </w:rPr>
        <w:t>算</w:t>
      </w:r>
      <w:r>
        <w:rPr>
          <w:spacing w:val="4"/>
          <w:sz w:val="21"/>
        </w:rPr>
        <w:t>内</w:t>
      </w:r>
      <w:r>
        <w:rPr>
          <w:sz w:val="21"/>
        </w:rPr>
        <w:t>容</w:t>
        <w:tab/>
      </w:r>
      <w:r>
        <w:rPr>
          <w:spacing w:val="4"/>
          <w:sz w:val="21"/>
        </w:rPr>
        <w:t>计算口</w:t>
      </w:r>
      <w:r>
        <w:rPr>
          <w:sz w:val="21"/>
        </w:rPr>
        <w:t>径</w:t>
      </w:r>
    </w:p>
    <w:p>
      <w:pPr>
        <w:spacing w:before="70"/>
        <w:ind w:left="2294" w:right="3565" w:firstLine="0"/>
        <w:jc w:val="center"/>
        <w:rPr>
          <w:sz w:val="21"/>
        </w:rPr>
      </w:pPr>
      <w:r>
        <w:rPr/>
        <w:br w:type="column"/>
      </w:r>
      <w:r>
        <w:rPr>
          <w:sz w:val="21"/>
        </w:rPr>
        <w:t>单价指标</w:t>
      </w:r>
    </w:p>
    <w:p>
      <w:pPr>
        <w:tabs>
          <w:tab w:pos="3099" w:val="left" w:leader="none"/>
          <w:tab w:pos="4762" w:val="left" w:leader="none"/>
        </w:tabs>
        <w:spacing w:before="156"/>
        <w:ind w:left="216" w:right="0" w:firstLine="0"/>
        <w:jc w:val="left"/>
        <w:rPr>
          <w:sz w:val="21"/>
        </w:rPr>
      </w:pPr>
      <w:r>
        <w:rPr>
          <w:spacing w:val="4"/>
          <w:sz w:val="21"/>
        </w:rPr>
        <w:t>指标计</w:t>
      </w:r>
      <w:r>
        <w:rPr>
          <w:spacing w:val="7"/>
          <w:sz w:val="21"/>
        </w:rPr>
        <w:t>算</w:t>
      </w:r>
      <w:r>
        <w:rPr>
          <w:spacing w:val="4"/>
          <w:sz w:val="21"/>
        </w:rPr>
        <w:t>内</w:t>
      </w:r>
      <w:r>
        <w:rPr>
          <w:sz w:val="21"/>
        </w:rPr>
        <w:t>容</w:t>
        <w:tab/>
      </w:r>
      <w:r>
        <w:rPr>
          <w:spacing w:val="4"/>
          <w:sz w:val="21"/>
        </w:rPr>
        <w:t>计算口</w:t>
      </w:r>
      <w:r>
        <w:rPr>
          <w:sz w:val="21"/>
        </w:rPr>
        <w:t>径</w:t>
        <w:tab/>
      </w:r>
      <w:r>
        <w:rPr>
          <w:spacing w:val="4"/>
          <w:sz w:val="21"/>
        </w:rPr>
        <w:t>计算口</w:t>
      </w:r>
      <w:r>
        <w:rPr>
          <w:spacing w:val="7"/>
          <w:sz w:val="21"/>
        </w:rPr>
        <w:t>径</w:t>
      </w:r>
      <w:r>
        <w:rPr>
          <w:spacing w:val="4"/>
          <w:sz w:val="21"/>
        </w:rPr>
        <w:t>说</w:t>
      </w:r>
      <w:r>
        <w:rPr>
          <w:sz w:val="21"/>
        </w:rPr>
        <w:t>明</w:t>
      </w:r>
    </w:p>
    <w:p>
      <w:pPr>
        <w:spacing w:after="0"/>
        <w:jc w:val="left"/>
        <w:rPr>
          <w:sz w:val="21"/>
        </w:rPr>
        <w:sectPr>
          <w:type w:val="continuous"/>
          <w:pgSz w:w="16840" w:h="11910" w:orient="landscape"/>
          <w:pgMar w:top="1580" w:bottom="1160" w:left="1300" w:right="1320"/>
          <w:cols w:num="3" w:equalWidth="0">
            <w:col w:w="1971" w:space="811"/>
            <w:col w:w="3409" w:space="1290"/>
            <w:col w:w="6739"/>
          </w:cols>
        </w:sectPr>
      </w:pPr>
    </w:p>
    <w:p>
      <w:pPr>
        <w:pStyle w:val="BodyText"/>
        <w:spacing w:before="12"/>
        <w:rPr>
          <w:sz w:val="11"/>
        </w:rPr>
      </w:pPr>
    </w:p>
    <w:p>
      <w:pPr>
        <w:spacing w:after="0"/>
        <w:rPr>
          <w:sz w:val="11"/>
        </w:rPr>
        <w:sectPr>
          <w:type w:val="continuous"/>
          <w:pgSz w:w="16840" w:h="11910" w:orient="landscape"/>
          <w:pgMar w:top="1580" w:bottom="1160" w:left="1300" w:right="1320"/>
        </w:sectPr>
      </w:pPr>
    </w:p>
    <w:p>
      <w:pPr>
        <w:spacing w:before="70"/>
        <w:ind w:left="168" w:right="0" w:firstLine="0"/>
        <w:jc w:val="center"/>
        <w:rPr>
          <w:sz w:val="21"/>
        </w:rPr>
      </w:pPr>
      <w:r>
        <w:rPr>
          <w:spacing w:val="-1"/>
          <w:w w:val="95"/>
          <w:sz w:val="21"/>
        </w:rPr>
        <w:t>17.6.</w:t>
      </w:r>
    </w:p>
    <w:p>
      <w:pPr>
        <w:spacing w:before="4"/>
        <w:ind w:left="166" w:right="0" w:firstLine="0"/>
        <w:jc w:val="center"/>
        <w:rPr>
          <w:sz w:val="21"/>
        </w:rPr>
      </w:pPr>
      <w:r>
        <w:rPr>
          <w:w w:val="99"/>
          <w:sz w:val="21"/>
        </w:rPr>
        <w:t>5</w:t>
      </w:r>
    </w:p>
    <w:p>
      <w:pPr>
        <w:spacing w:before="175"/>
        <w:ind w:left="168" w:right="0" w:firstLine="0"/>
        <w:jc w:val="center"/>
        <w:rPr>
          <w:sz w:val="21"/>
        </w:rPr>
      </w:pPr>
      <w:r>
        <w:rPr>
          <w:spacing w:val="-1"/>
          <w:w w:val="95"/>
          <w:sz w:val="21"/>
        </w:rPr>
        <w:t>17.6.</w:t>
      </w:r>
    </w:p>
    <w:p>
      <w:pPr>
        <w:spacing w:before="5"/>
        <w:ind w:left="166" w:right="0" w:firstLine="0"/>
        <w:jc w:val="center"/>
        <w:rPr>
          <w:sz w:val="21"/>
        </w:rPr>
      </w:pPr>
      <w:r>
        <w:rPr>
          <w:w w:val="99"/>
          <w:sz w:val="21"/>
        </w:rPr>
        <w:t>6</w:t>
      </w:r>
    </w:p>
    <w:p>
      <w:pPr>
        <w:spacing w:line="429" w:lineRule="auto" w:before="47"/>
        <w:ind w:left="322" w:right="155" w:firstLine="0"/>
        <w:jc w:val="center"/>
        <w:rPr>
          <w:sz w:val="21"/>
        </w:rPr>
      </w:pPr>
      <w:r>
        <w:rPr>
          <w:sz w:val="21"/>
        </w:rPr>
        <w:t>二</w:t>
      </w:r>
      <w:r>
        <w:rPr>
          <w:w w:val="99"/>
          <w:sz w:val="21"/>
        </w:rPr>
        <w:t> </w:t>
      </w:r>
      <w:r>
        <w:rPr>
          <w:sz w:val="21"/>
        </w:rPr>
        <w:t>1</w:t>
      </w:r>
    </w:p>
    <w:p>
      <w:pPr>
        <w:pStyle w:val="BodyText"/>
        <w:spacing w:before="5"/>
        <w:rPr>
          <w:sz w:val="17"/>
        </w:rPr>
      </w:pPr>
      <w:r>
        <w:rPr/>
        <w:br w:type="column"/>
      </w:r>
      <w:r>
        <w:rPr>
          <w:sz w:val="17"/>
        </w:rPr>
      </w:r>
    </w:p>
    <w:p>
      <w:pPr>
        <w:spacing w:before="0"/>
        <w:ind w:left="568" w:right="0" w:firstLine="0"/>
        <w:jc w:val="left"/>
        <w:rPr>
          <w:sz w:val="21"/>
        </w:rPr>
      </w:pPr>
      <w:r>
        <w:rPr>
          <w:sz w:val="21"/>
        </w:rPr>
        <w:t>楼梯</w:t>
      </w:r>
    </w:p>
    <w:p>
      <w:pPr>
        <w:pStyle w:val="BodyText"/>
        <w:rPr>
          <w:sz w:val="20"/>
        </w:rPr>
      </w:pPr>
    </w:p>
    <w:p>
      <w:pPr>
        <w:pStyle w:val="BodyText"/>
        <w:rPr>
          <w:sz w:val="15"/>
        </w:rPr>
      </w:pPr>
    </w:p>
    <w:p>
      <w:pPr>
        <w:spacing w:line="388" w:lineRule="auto" w:before="0"/>
        <w:ind w:left="361" w:right="38" w:firstLine="206"/>
        <w:jc w:val="left"/>
        <w:rPr>
          <w:sz w:val="21"/>
        </w:rPr>
      </w:pPr>
      <w:r>
        <w:rPr>
          <w:sz w:val="21"/>
        </w:rPr>
        <w:t>屋 面 装饰工程</w:t>
      </w:r>
    </w:p>
    <w:p>
      <w:pPr>
        <w:spacing w:before="48"/>
        <w:ind w:left="1" w:right="0" w:firstLine="0"/>
        <w:jc w:val="left"/>
        <w:rPr>
          <w:sz w:val="21"/>
        </w:rPr>
      </w:pPr>
      <w:r>
        <w:rPr>
          <w:sz w:val="21"/>
        </w:rPr>
        <w:t>门窗工程</w:t>
      </w:r>
    </w:p>
    <w:p>
      <w:pPr>
        <w:pStyle w:val="BodyText"/>
        <w:spacing w:before="5"/>
        <w:rPr>
          <w:sz w:val="17"/>
        </w:rPr>
      </w:pPr>
      <w:r>
        <w:rPr/>
        <w:br w:type="column"/>
      </w:r>
      <w:r>
        <w:rPr>
          <w:sz w:val="17"/>
        </w:rPr>
      </w:r>
    </w:p>
    <w:p>
      <w:pPr>
        <w:spacing w:before="0"/>
        <w:ind w:left="168" w:right="0" w:firstLine="0"/>
        <w:jc w:val="left"/>
        <w:rPr>
          <w:sz w:val="21"/>
        </w:rPr>
      </w:pPr>
      <w:r>
        <w:rPr>
          <w:sz w:val="21"/>
        </w:rPr>
        <w:t>木楼梯</w:t>
      </w:r>
    </w:p>
    <w:p>
      <w:pPr>
        <w:pStyle w:val="BodyText"/>
        <w:rPr>
          <w:sz w:val="20"/>
        </w:rPr>
      </w:pPr>
    </w:p>
    <w:p>
      <w:pPr>
        <w:pStyle w:val="BodyText"/>
        <w:rPr>
          <w:sz w:val="15"/>
        </w:rPr>
      </w:pPr>
    </w:p>
    <w:p>
      <w:pPr>
        <w:spacing w:before="0"/>
        <w:ind w:left="168" w:right="0" w:firstLine="0"/>
        <w:jc w:val="left"/>
        <w:rPr>
          <w:sz w:val="21"/>
        </w:rPr>
      </w:pPr>
      <w:r>
        <w:rPr>
          <w:sz w:val="21"/>
        </w:rPr>
        <w:t>木屋架、屋面木基层</w:t>
      </w:r>
    </w:p>
    <w:p>
      <w:pPr>
        <w:pStyle w:val="BodyText"/>
        <w:rPr>
          <w:sz w:val="20"/>
        </w:rPr>
      </w:pPr>
    </w:p>
    <w:p>
      <w:pPr>
        <w:pStyle w:val="BodyText"/>
        <w:rPr>
          <w:sz w:val="20"/>
        </w:rPr>
      </w:pPr>
    </w:p>
    <w:p>
      <w:pPr>
        <w:spacing w:before="138"/>
        <w:ind w:left="168" w:right="0" w:firstLine="0"/>
        <w:jc w:val="left"/>
        <w:rPr>
          <w:sz w:val="21"/>
        </w:rPr>
      </w:pPr>
      <w:r>
        <w:rPr>
          <w:sz w:val="21"/>
        </w:rPr>
        <w:t>包括各类型门、窗</w:t>
      </w:r>
    </w:p>
    <w:p>
      <w:pPr>
        <w:spacing w:line="242" w:lineRule="auto" w:before="86"/>
        <w:ind w:left="703" w:right="0" w:hanging="536"/>
        <w:jc w:val="left"/>
        <w:rPr>
          <w:sz w:val="21"/>
        </w:rPr>
      </w:pPr>
      <w:r>
        <w:rPr/>
        <w:br w:type="column"/>
      </w:r>
      <w:r>
        <w:rPr>
          <w:sz w:val="21"/>
        </w:rPr>
        <w:t>装配式建筑面积</w:t>
      </w:r>
    </w:p>
    <w:p>
      <w:pPr>
        <w:spacing w:line="244" w:lineRule="auto" w:before="174"/>
        <w:ind w:left="703" w:right="0" w:hanging="536"/>
        <w:jc w:val="left"/>
        <w:rPr>
          <w:sz w:val="21"/>
        </w:rPr>
      </w:pPr>
      <w:r>
        <w:rPr>
          <w:sz w:val="21"/>
        </w:rPr>
        <w:t>装配式建筑面积</w:t>
      </w:r>
    </w:p>
    <w:p>
      <w:pPr>
        <w:spacing w:line="242" w:lineRule="auto" w:before="86"/>
        <w:ind w:left="65" w:right="0" w:firstLine="0"/>
        <w:jc w:val="left"/>
        <w:rPr>
          <w:sz w:val="21"/>
        </w:rPr>
      </w:pPr>
      <w:r>
        <w:rPr/>
        <w:br w:type="column"/>
      </w:r>
      <w:r>
        <w:rPr>
          <w:spacing w:val="8"/>
          <w:w w:val="95"/>
          <w:sz w:val="21"/>
        </w:rPr>
        <w:t>构件制作、安装、连接、防火防腐处理</w:t>
      </w:r>
      <w:r>
        <w:rPr>
          <w:spacing w:val="8"/>
          <w:sz w:val="21"/>
        </w:rPr>
        <w:t>等</w:t>
      </w:r>
    </w:p>
    <w:p>
      <w:pPr>
        <w:spacing w:line="244" w:lineRule="auto" w:before="174"/>
        <w:ind w:left="65" w:right="0" w:firstLine="0"/>
        <w:jc w:val="left"/>
        <w:rPr>
          <w:sz w:val="21"/>
        </w:rPr>
      </w:pPr>
      <w:r>
        <w:rPr>
          <w:spacing w:val="8"/>
          <w:w w:val="95"/>
          <w:sz w:val="21"/>
        </w:rPr>
        <w:t>构件制作、安装、连接、防火防腐处理</w:t>
      </w:r>
      <w:r>
        <w:rPr>
          <w:spacing w:val="8"/>
          <w:sz w:val="21"/>
        </w:rPr>
        <w:t>等</w:t>
      </w:r>
    </w:p>
    <w:p>
      <w:pPr>
        <w:pStyle w:val="BodyText"/>
        <w:rPr>
          <w:sz w:val="20"/>
        </w:rPr>
      </w:pPr>
    </w:p>
    <w:p>
      <w:pPr>
        <w:pStyle w:val="BodyText"/>
        <w:spacing w:before="8"/>
        <w:rPr>
          <w:sz w:val="19"/>
        </w:rPr>
      </w:pPr>
    </w:p>
    <w:p>
      <w:pPr>
        <w:spacing w:before="0"/>
        <w:ind w:left="65" w:right="0" w:firstLine="0"/>
        <w:jc w:val="left"/>
        <w:rPr>
          <w:sz w:val="21"/>
        </w:rPr>
      </w:pPr>
      <w:r>
        <w:rPr>
          <w:sz w:val="21"/>
        </w:rPr>
        <w:t>门窗工程包含的各项工作内容</w:t>
      </w:r>
    </w:p>
    <w:p>
      <w:pPr>
        <w:pStyle w:val="BodyText"/>
        <w:spacing w:before="5"/>
        <w:rPr>
          <w:sz w:val="17"/>
        </w:rPr>
      </w:pPr>
      <w:r>
        <w:rPr/>
        <w:br w:type="column"/>
      </w:r>
      <w:r>
        <w:rPr>
          <w:sz w:val="17"/>
        </w:rPr>
      </w:r>
    </w:p>
    <w:p>
      <w:pPr>
        <w:spacing w:line="640" w:lineRule="auto" w:before="0"/>
        <w:ind w:left="-29" w:right="38" w:firstLine="369"/>
        <w:jc w:val="left"/>
        <w:rPr>
          <w:sz w:val="21"/>
        </w:rPr>
      </w:pPr>
      <w:r>
        <w:rPr>
          <w:sz w:val="21"/>
        </w:rPr>
        <w:t>楼梯面积屋面面积</w:t>
      </w:r>
    </w:p>
    <w:p>
      <w:pPr>
        <w:pStyle w:val="BodyText"/>
        <w:spacing w:before="8"/>
        <w:rPr>
          <w:sz w:val="15"/>
        </w:rPr>
      </w:pPr>
    </w:p>
    <w:p>
      <w:pPr>
        <w:spacing w:before="0"/>
        <w:ind w:left="351" w:right="0" w:firstLine="0"/>
        <w:jc w:val="left"/>
        <w:rPr>
          <w:sz w:val="21"/>
        </w:rPr>
      </w:pPr>
      <w:r>
        <w:rPr>
          <w:sz w:val="21"/>
        </w:rPr>
        <w:t>门窗面积</w:t>
      </w:r>
    </w:p>
    <w:p>
      <w:pPr>
        <w:pStyle w:val="BodyText"/>
        <w:rPr>
          <w:sz w:val="20"/>
        </w:rPr>
      </w:pPr>
      <w:r>
        <w:rPr/>
        <w:br w:type="column"/>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before="164"/>
        <w:ind w:left="150" w:right="631" w:firstLine="0"/>
        <w:jc w:val="center"/>
        <w:rPr>
          <w:sz w:val="21"/>
        </w:rPr>
      </w:pPr>
      <w:r>
        <w:rPr>
          <w:sz w:val="21"/>
        </w:rPr>
        <w:t>门面积+窗面积</w:t>
      </w:r>
    </w:p>
    <w:p>
      <w:pPr>
        <w:spacing w:before="48"/>
        <w:ind w:left="150" w:right="631" w:firstLine="0"/>
        <w:jc w:val="center"/>
        <w:rPr>
          <w:sz w:val="21"/>
        </w:rPr>
      </w:pPr>
      <w:r>
        <w:rPr>
          <w:sz w:val="21"/>
        </w:rPr>
        <w:t>（1.1+1.2）</w:t>
      </w:r>
    </w:p>
    <w:p>
      <w:pPr>
        <w:spacing w:after="0"/>
        <w:jc w:val="center"/>
        <w:rPr>
          <w:sz w:val="21"/>
        </w:rPr>
        <w:sectPr>
          <w:type w:val="continuous"/>
          <w:pgSz w:w="16840" w:h="11910" w:orient="landscape"/>
          <w:pgMar w:top="1580" w:bottom="1160" w:left="1300" w:right="1320"/>
          <w:cols w:num="7" w:equalWidth="0">
            <w:col w:w="689" w:space="40"/>
            <w:col w:w="1240" w:space="155"/>
            <w:col w:w="2146" w:space="647"/>
            <w:col w:w="1449" w:space="40"/>
            <w:col w:w="3793" w:space="39"/>
            <w:col w:w="1232" w:space="564"/>
            <w:col w:w="2186"/>
          </w:cols>
        </w:sectPr>
      </w:pPr>
    </w:p>
    <w:p>
      <w:pPr>
        <w:pStyle w:val="BodyText"/>
        <w:spacing w:before="11"/>
      </w:pPr>
    </w:p>
    <w:p>
      <w:pPr>
        <w:pStyle w:val="ListParagraph"/>
        <w:numPr>
          <w:ilvl w:val="1"/>
          <w:numId w:val="469"/>
        </w:numPr>
        <w:tabs>
          <w:tab w:pos="731" w:val="left" w:leader="none"/>
        </w:tabs>
        <w:spacing w:line="240" w:lineRule="auto" w:before="0" w:after="0"/>
        <w:ind w:left="730" w:right="0" w:hanging="462"/>
        <w:jc w:val="left"/>
        <w:rPr>
          <w:sz w:val="21"/>
        </w:rPr>
      </w:pPr>
      <w:r>
        <w:rPr>
          <w:w w:val="99"/>
          <w:sz w:val="21"/>
        </w:rPr>
        <w:t>门</w:t>
      </w:r>
      <w:r>
        <w:rPr>
          <w:sz w:val="21"/>
        </w:rPr>
      </w:r>
    </w:p>
    <w:p>
      <w:pPr>
        <w:pStyle w:val="BodyText"/>
        <w:rPr>
          <w:sz w:val="20"/>
        </w:rPr>
      </w:pPr>
    </w:p>
    <w:p>
      <w:pPr>
        <w:pStyle w:val="BodyText"/>
        <w:rPr>
          <w:sz w:val="20"/>
        </w:rPr>
      </w:pPr>
    </w:p>
    <w:p>
      <w:pPr>
        <w:pStyle w:val="ListParagraph"/>
        <w:numPr>
          <w:ilvl w:val="1"/>
          <w:numId w:val="469"/>
        </w:numPr>
        <w:tabs>
          <w:tab w:pos="731" w:val="left" w:leader="none"/>
        </w:tabs>
        <w:spacing w:line="240" w:lineRule="auto" w:before="179" w:after="0"/>
        <w:ind w:left="730" w:right="0" w:hanging="462"/>
        <w:jc w:val="left"/>
        <w:rPr>
          <w:sz w:val="21"/>
        </w:rPr>
      </w:pPr>
      <w:r>
        <w:rPr>
          <w:w w:val="99"/>
          <w:sz w:val="21"/>
        </w:rPr>
        <w:t>窗</w:t>
      </w:r>
      <w:r>
        <w:rPr>
          <w:sz w:val="21"/>
        </w:rPr>
      </w:r>
    </w:p>
    <w:p>
      <w:pPr>
        <w:spacing w:line="285" w:lineRule="auto" w:before="160"/>
        <w:ind w:left="269" w:right="38" w:firstLine="0"/>
        <w:jc w:val="left"/>
        <w:rPr>
          <w:sz w:val="21"/>
        </w:rPr>
      </w:pPr>
      <w:r>
        <w:rPr/>
        <w:br w:type="column"/>
      </w:r>
      <w:r>
        <w:rPr>
          <w:sz w:val="21"/>
        </w:rPr>
        <w:t>包括木门、金属门、卷帘门、厂库房大门、特种门、其他</w:t>
      </w:r>
    </w:p>
    <w:p>
      <w:pPr>
        <w:pStyle w:val="BodyText"/>
        <w:rPr>
          <w:sz w:val="20"/>
        </w:rPr>
      </w:pPr>
    </w:p>
    <w:p>
      <w:pPr>
        <w:pStyle w:val="BodyText"/>
        <w:spacing w:before="4"/>
        <w:rPr>
          <w:sz w:val="17"/>
        </w:rPr>
      </w:pPr>
    </w:p>
    <w:p>
      <w:pPr>
        <w:spacing w:before="0"/>
        <w:ind w:left="269" w:right="0" w:firstLine="0"/>
        <w:jc w:val="left"/>
        <w:rPr>
          <w:sz w:val="21"/>
        </w:rPr>
      </w:pPr>
      <w:r>
        <w:rPr>
          <w:sz w:val="21"/>
        </w:rPr>
        <w:t>包括木窗、金属窗、其他</w:t>
      </w:r>
    </w:p>
    <w:p>
      <w:pPr>
        <w:pStyle w:val="BodyText"/>
        <w:rPr>
          <w:sz w:val="20"/>
        </w:rPr>
      </w:pPr>
    </w:p>
    <w:p>
      <w:pPr>
        <w:pStyle w:val="BodyText"/>
        <w:rPr>
          <w:sz w:val="20"/>
        </w:rPr>
      </w:pPr>
    </w:p>
    <w:p>
      <w:pPr>
        <w:pStyle w:val="BodyText"/>
        <w:rPr>
          <w:sz w:val="20"/>
        </w:rPr>
      </w:pPr>
    </w:p>
    <w:p>
      <w:pPr>
        <w:pStyle w:val="BodyText"/>
        <w:rPr>
          <w:sz w:val="20"/>
        </w:rPr>
      </w:pPr>
    </w:p>
    <w:p>
      <w:pPr>
        <w:spacing w:line="285" w:lineRule="auto" w:before="141"/>
        <w:ind w:left="269" w:right="20" w:firstLine="0"/>
        <w:jc w:val="left"/>
        <w:rPr>
          <w:sz w:val="21"/>
        </w:rPr>
      </w:pPr>
      <w:r>
        <w:rPr>
          <w:sz w:val="21"/>
        </w:rPr>
        <w:t>包括整体地面、石材地面、块料地面、橡塑地面、竹木（复</w:t>
      </w:r>
    </w:p>
    <w:p>
      <w:pPr>
        <w:spacing w:line="283" w:lineRule="auto" w:before="2"/>
        <w:ind w:left="269" w:right="38" w:firstLine="0"/>
        <w:jc w:val="both"/>
        <w:rPr>
          <w:sz w:val="21"/>
        </w:rPr>
      </w:pPr>
      <w:r>
        <w:rPr/>
        <w:br w:type="column"/>
      </w:r>
      <w:r>
        <w:rPr>
          <w:w w:val="95"/>
          <w:sz w:val="21"/>
        </w:rPr>
        <w:t>门、门边框、成品配套的门套、五金件、感应装置、启动装置、电子配件、油漆、</w:t>
      </w:r>
      <w:r>
        <w:rPr>
          <w:sz w:val="21"/>
        </w:rPr>
        <w:t>嵌缝打胶、刷防护材料等</w:t>
      </w:r>
    </w:p>
    <w:p>
      <w:pPr>
        <w:spacing w:line="283" w:lineRule="auto" w:before="5"/>
        <w:ind w:left="269" w:right="38" w:firstLine="0"/>
        <w:jc w:val="both"/>
        <w:rPr>
          <w:sz w:val="21"/>
        </w:rPr>
      </w:pPr>
      <w:r>
        <w:rPr>
          <w:w w:val="95"/>
          <w:sz w:val="21"/>
        </w:rPr>
        <w:t>窗、窗边框、成品配套的窗套、五金件、感应装置、启动装置、电子配件、油漆、</w:t>
      </w:r>
      <w:r>
        <w:rPr>
          <w:sz w:val="21"/>
        </w:rPr>
        <w:t>嵌缝打胶、刷防护材料等</w:t>
      </w:r>
    </w:p>
    <w:p>
      <w:pPr>
        <w:pStyle w:val="BodyText"/>
        <w:spacing w:before="11"/>
      </w:pPr>
      <w:r>
        <w:rPr/>
        <w:br w:type="column"/>
      </w:r>
      <w:r>
        <w:rPr/>
      </w:r>
    </w:p>
    <w:p>
      <w:pPr>
        <w:spacing w:before="0"/>
        <w:ind w:left="269" w:right="0" w:firstLine="0"/>
        <w:jc w:val="left"/>
        <w:rPr>
          <w:sz w:val="21"/>
        </w:rPr>
      </w:pPr>
      <w:r>
        <w:rPr>
          <w:w w:val="95"/>
          <w:sz w:val="21"/>
        </w:rPr>
        <w:t>门面积</w:t>
      </w:r>
    </w:p>
    <w:p>
      <w:pPr>
        <w:pStyle w:val="BodyText"/>
        <w:rPr>
          <w:sz w:val="20"/>
        </w:rPr>
      </w:pPr>
    </w:p>
    <w:p>
      <w:pPr>
        <w:pStyle w:val="BodyText"/>
        <w:rPr>
          <w:sz w:val="20"/>
        </w:rPr>
      </w:pPr>
    </w:p>
    <w:p>
      <w:pPr>
        <w:spacing w:before="179"/>
        <w:ind w:left="269" w:right="0" w:firstLine="0"/>
        <w:jc w:val="left"/>
        <w:rPr>
          <w:sz w:val="21"/>
        </w:rPr>
      </w:pPr>
      <w:r>
        <w:rPr>
          <w:w w:val="95"/>
          <w:sz w:val="21"/>
        </w:rPr>
        <w:t>窗面积</w:t>
      </w:r>
    </w:p>
    <w:p>
      <w:pPr>
        <w:pStyle w:val="BodyText"/>
        <w:rPr>
          <w:sz w:val="20"/>
        </w:rPr>
      </w:pPr>
      <w:r>
        <w:rPr/>
        <w:br w:type="column"/>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29"/>
        </w:rPr>
      </w:pPr>
    </w:p>
    <w:p>
      <w:pPr>
        <w:spacing w:line="283" w:lineRule="auto" w:before="0"/>
        <w:ind w:left="269" w:right="281" w:firstLine="52"/>
        <w:jc w:val="both"/>
        <w:rPr>
          <w:sz w:val="21"/>
        </w:rPr>
      </w:pPr>
      <w:r>
        <w:rPr>
          <w:sz w:val="21"/>
        </w:rPr>
        <w:t>整体楼地面面积+石材地面面积+块料楼地面</w:t>
      </w:r>
      <w:r>
        <w:rPr>
          <w:spacing w:val="-2"/>
          <w:sz w:val="21"/>
        </w:rPr>
        <w:t>面积+橡塑楼地面面积+ </w:t>
      </w:r>
      <w:r>
        <w:rPr>
          <w:w w:val="95"/>
          <w:sz w:val="21"/>
        </w:rPr>
        <w:t>竹木（复合）</w:t>
      </w:r>
      <w:r>
        <w:rPr>
          <w:spacing w:val="-3"/>
          <w:w w:val="95"/>
          <w:sz w:val="21"/>
        </w:rPr>
        <w:t>楼地面面</w:t>
      </w:r>
    </w:p>
    <w:p>
      <w:pPr>
        <w:spacing w:line="189" w:lineRule="exact" w:before="2"/>
        <w:ind w:left="269" w:right="0" w:firstLine="0"/>
        <w:jc w:val="left"/>
        <w:rPr>
          <w:sz w:val="21"/>
        </w:rPr>
      </w:pPr>
      <w:r>
        <w:rPr>
          <w:w w:val="95"/>
          <w:sz w:val="21"/>
        </w:rPr>
        <w:t>积+地毯楼地面面积+防</w:t>
      </w:r>
    </w:p>
    <w:p>
      <w:pPr>
        <w:spacing w:after="0" w:line="189" w:lineRule="exact"/>
        <w:jc w:val="left"/>
        <w:rPr>
          <w:sz w:val="21"/>
        </w:rPr>
        <w:sectPr>
          <w:type w:val="continuous"/>
          <w:pgSz w:w="16840" w:h="11910" w:orient="landscape"/>
          <w:pgMar w:top="1580" w:bottom="1160" w:left="1300" w:right="1320"/>
          <w:cols w:num="5" w:equalWidth="0">
            <w:col w:w="980" w:space="1043"/>
            <w:col w:w="3039" w:space="1139"/>
            <w:col w:w="4088" w:space="134"/>
            <w:col w:w="939" w:space="203"/>
            <w:col w:w="2655"/>
          </w:cols>
        </w:sectPr>
      </w:pPr>
    </w:p>
    <w:p>
      <w:pPr>
        <w:tabs>
          <w:tab w:pos="730" w:val="left" w:leader="none"/>
        </w:tabs>
        <w:spacing w:line="239" w:lineRule="exact" w:before="0"/>
        <w:ind w:left="375" w:right="0" w:firstLine="0"/>
        <w:jc w:val="left"/>
        <w:rPr>
          <w:sz w:val="21"/>
        </w:rPr>
      </w:pPr>
      <w:r>
        <w:rPr>
          <w:sz w:val="21"/>
        </w:rPr>
        <w:t>2</w:t>
        <w:tab/>
      </w:r>
      <w:r>
        <w:rPr>
          <w:spacing w:val="-3"/>
          <w:sz w:val="21"/>
        </w:rPr>
        <w:t>楼地面装饰工程 合</w:t>
      </w:r>
      <w:r>
        <w:rPr>
          <w:spacing w:val="-49"/>
          <w:sz w:val="21"/>
        </w:rPr>
        <w:t>）</w:t>
      </w:r>
      <w:r>
        <w:rPr>
          <w:spacing w:val="-10"/>
          <w:sz w:val="21"/>
        </w:rPr>
        <w:t>地面、地毯、防静电地板、</w:t>
      </w:r>
    </w:p>
    <w:p>
      <w:pPr>
        <w:spacing w:line="283" w:lineRule="auto" w:before="50"/>
        <w:ind w:left="2292" w:right="318" w:firstLine="0"/>
        <w:jc w:val="left"/>
        <w:rPr>
          <w:sz w:val="21"/>
        </w:rPr>
      </w:pPr>
      <w:r>
        <w:rPr>
          <w:sz w:val="21"/>
        </w:rPr>
        <w:t>楼梯台阶等各类型楼地面装饰</w:t>
      </w:r>
    </w:p>
    <w:p>
      <w:pPr>
        <w:spacing w:line="239" w:lineRule="exact" w:before="0"/>
        <w:ind w:left="375" w:right="0" w:firstLine="0"/>
        <w:jc w:val="left"/>
        <w:rPr>
          <w:sz w:val="21"/>
        </w:rPr>
      </w:pPr>
      <w:r>
        <w:rPr/>
        <w:br w:type="column"/>
      </w:r>
      <w:r>
        <w:rPr>
          <w:sz w:val="21"/>
        </w:rPr>
        <w:t>楼地面装饰工程包含的各项工作内容</w:t>
      </w:r>
    </w:p>
    <w:p>
      <w:pPr>
        <w:spacing w:line="239" w:lineRule="exact" w:before="0"/>
        <w:ind w:left="375" w:right="0" w:firstLine="0"/>
        <w:jc w:val="left"/>
        <w:rPr>
          <w:sz w:val="21"/>
        </w:rPr>
      </w:pPr>
      <w:r>
        <w:rPr/>
        <w:br w:type="column"/>
      </w:r>
      <w:r>
        <w:rPr>
          <w:spacing w:val="-4"/>
          <w:sz w:val="21"/>
        </w:rPr>
        <w:t>地面装修面积</w:t>
      </w:r>
    </w:p>
    <w:p>
      <w:pPr>
        <w:spacing w:line="283" w:lineRule="auto" w:before="131"/>
        <w:ind w:left="211" w:right="334" w:firstLine="0"/>
        <w:jc w:val="center"/>
        <w:rPr>
          <w:sz w:val="21"/>
        </w:rPr>
      </w:pPr>
      <w:r>
        <w:rPr/>
        <w:br w:type="column"/>
      </w:r>
      <w:r>
        <w:rPr>
          <w:sz w:val="21"/>
        </w:rPr>
        <w:t>静电地板楼地面面积+ 其他材料楼地面面积+ 楼梯台阶投影面积</w:t>
      </w:r>
    </w:p>
    <w:p>
      <w:pPr>
        <w:spacing w:line="285" w:lineRule="auto" w:before="0"/>
        <w:ind w:left="193" w:right="316" w:firstLine="0"/>
        <w:jc w:val="center"/>
        <w:rPr>
          <w:sz w:val="21"/>
        </w:rPr>
      </w:pPr>
      <w:r>
        <w:rPr>
          <w:w w:val="95"/>
          <w:sz w:val="21"/>
        </w:rPr>
        <w:t>（2.1+2.2+2.3+2.4+2. </w:t>
      </w:r>
      <w:r>
        <w:rPr>
          <w:sz w:val="21"/>
        </w:rPr>
        <w:t>5+2.6+2.7+2.8+2.9）</w:t>
      </w:r>
    </w:p>
    <w:p>
      <w:pPr>
        <w:spacing w:after="0" w:line="285" w:lineRule="auto"/>
        <w:jc w:val="center"/>
        <w:rPr>
          <w:sz w:val="21"/>
        </w:rPr>
        <w:sectPr>
          <w:type w:val="continuous"/>
          <w:pgSz w:w="16840" w:h="11910" w:orient="landscape"/>
          <w:pgMar w:top="1580" w:bottom="1160" w:left="1300" w:right="1320"/>
          <w:cols w:num="4" w:equalWidth="0">
            <w:col w:w="5132" w:space="964"/>
            <w:col w:w="3773" w:space="134"/>
            <w:col w:w="1633" w:space="40"/>
            <w:col w:w="2544"/>
          </w:cols>
        </w:sectPr>
      </w:pPr>
    </w:p>
    <w:p>
      <w:pPr>
        <w:pStyle w:val="BodyText"/>
        <w:spacing w:before="8"/>
        <w:rPr>
          <w:sz w:val="5"/>
        </w:rPr>
      </w:pPr>
    </w:p>
    <w:tbl>
      <w:tblPr>
        <w:tblW w:w="0" w:type="auto"/>
        <w:jc w:val="left"/>
        <w:tblInd w:w="1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10"/>
        <w:gridCol w:w="1563"/>
        <w:gridCol w:w="2697"/>
        <w:gridCol w:w="1480"/>
        <w:gridCol w:w="3740"/>
        <w:gridCol w:w="1600"/>
        <w:gridCol w:w="2160"/>
      </w:tblGrid>
      <w:tr>
        <w:trPr>
          <w:trHeight w:val="362" w:hRule="atLeast"/>
        </w:trPr>
        <w:tc>
          <w:tcPr>
            <w:tcW w:w="610" w:type="dxa"/>
            <w:vMerge w:val="restart"/>
            <w:tcBorders>
              <w:bottom w:val="single" w:sz="2" w:space="0" w:color="000000"/>
              <w:right w:val="single" w:sz="2" w:space="0" w:color="000000"/>
            </w:tcBorders>
          </w:tcPr>
          <w:p>
            <w:pPr>
              <w:pStyle w:val="TableParagraph"/>
              <w:rPr>
                <w:sz w:val="20"/>
              </w:rPr>
            </w:pPr>
          </w:p>
          <w:p>
            <w:pPr>
              <w:pStyle w:val="TableParagraph"/>
              <w:spacing w:before="153"/>
              <w:ind w:left="97"/>
              <w:rPr>
                <w:sz w:val="21"/>
              </w:rPr>
            </w:pPr>
            <w:r>
              <w:rPr>
                <w:sz w:val="21"/>
              </w:rPr>
              <w:t>序号</w:t>
            </w:r>
          </w:p>
        </w:tc>
        <w:tc>
          <w:tcPr>
            <w:tcW w:w="1563" w:type="dxa"/>
            <w:vMerge w:val="restart"/>
            <w:tcBorders>
              <w:left w:val="single" w:sz="2" w:space="0" w:color="000000"/>
              <w:bottom w:val="single" w:sz="2" w:space="0" w:color="000000"/>
              <w:right w:val="single" w:sz="2" w:space="0" w:color="000000"/>
            </w:tcBorders>
          </w:tcPr>
          <w:p>
            <w:pPr>
              <w:pStyle w:val="TableParagraph"/>
              <w:rPr>
                <w:sz w:val="20"/>
              </w:rPr>
            </w:pPr>
          </w:p>
          <w:p>
            <w:pPr>
              <w:pStyle w:val="TableParagraph"/>
              <w:spacing w:before="153"/>
              <w:ind w:left="358"/>
              <w:rPr>
                <w:sz w:val="21"/>
              </w:rPr>
            </w:pPr>
            <w:r>
              <w:rPr>
                <w:sz w:val="21"/>
              </w:rPr>
              <w:t>指标名称</w:t>
            </w:r>
          </w:p>
        </w:tc>
        <w:tc>
          <w:tcPr>
            <w:tcW w:w="4177" w:type="dxa"/>
            <w:gridSpan w:val="2"/>
            <w:tcBorders>
              <w:left w:val="single" w:sz="2" w:space="0" w:color="000000"/>
              <w:bottom w:val="single" w:sz="2" w:space="0" w:color="000000"/>
              <w:right w:val="single" w:sz="2" w:space="0" w:color="000000"/>
            </w:tcBorders>
          </w:tcPr>
          <w:p>
            <w:pPr>
              <w:pStyle w:val="TableParagraph"/>
              <w:spacing w:line="250" w:lineRule="exact" w:before="92"/>
              <w:ind w:left="1548" w:right="1533"/>
              <w:jc w:val="center"/>
              <w:rPr>
                <w:sz w:val="21"/>
              </w:rPr>
            </w:pPr>
            <w:r>
              <w:rPr>
                <w:sz w:val="21"/>
              </w:rPr>
              <w:t>工程量指标</w:t>
            </w:r>
          </w:p>
        </w:tc>
        <w:tc>
          <w:tcPr>
            <w:tcW w:w="7500" w:type="dxa"/>
            <w:gridSpan w:val="3"/>
            <w:tcBorders>
              <w:left w:val="single" w:sz="2" w:space="0" w:color="000000"/>
              <w:bottom w:val="single" w:sz="2" w:space="0" w:color="000000"/>
            </w:tcBorders>
          </w:tcPr>
          <w:p>
            <w:pPr>
              <w:pStyle w:val="TableParagraph"/>
              <w:spacing w:line="252" w:lineRule="exact" w:before="90"/>
              <w:ind w:left="3310" w:right="3296"/>
              <w:jc w:val="center"/>
              <w:rPr>
                <w:sz w:val="21"/>
              </w:rPr>
            </w:pPr>
            <w:r>
              <w:rPr>
                <w:sz w:val="21"/>
              </w:rPr>
              <w:t>单价指标</w:t>
            </w:r>
          </w:p>
        </w:tc>
      </w:tr>
      <w:tr>
        <w:trPr>
          <w:trHeight w:val="481" w:hRule="atLeast"/>
        </w:trPr>
        <w:tc>
          <w:tcPr>
            <w:tcW w:w="610" w:type="dxa"/>
            <w:vMerge/>
            <w:tcBorders>
              <w:top w:val="nil"/>
              <w:bottom w:val="single" w:sz="2" w:space="0" w:color="000000"/>
              <w:right w:val="single" w:sz="2" w:space="0" w:color="000000"/>
            </w:tcBorders>
          </w:tcPr>
          <w:p>
            <w:pPr>
              <w:rPr>
                <w:sz w:val="2"/>
                <w:szCs w:val="2"/>
              </w:rPr>
            </w:pPr>
          </w:p>
        </w:tc>
        <w:tc>
          <w:tcPr>
            <w:tcW w:w="1563" w:type="dxa"/>
            <w:vMerge/>
            <w:tcBorders>
              <w:top w:val="nil"/>
              <w:left w:val="single" w:sz="2" w:space="0" w:color="000000"/>
              <w:bottom w:val="single" w:sz="2" w:space="0" w:color="000000"/>
              <w:right w:val="single" w:sz="2" w:space="0" w:color="000000"/>
            </w:tcBorders>
          </w:tcPr>
          <w:p>
            <w:pPr>
              <w:rPr>
                <w:sz w:val="2"/>
                <w:szCs w:val="2"/>
              </w:rPr>
            </w:pPr>
          </w:p>
        </w:tc>
        <w:tc>
          <w:tcPr>
            <w:tcW w:w="2697" w:type="dxa"/>
            <w:tcBorders>
              <w:top w:val="single" w:sz="2" w:space="0" w:color="000000"/>
              <w:left w:val="single" w:sz="2" w:space="0" w:color="000000"/>
              <w:bottom w:val="single" w:sz="2" w:space="0" w:color="000000"/>
              <w:right w:val="single" w:sz="2" w:space="0" w:color="000000"/>
            </w:tcBorders>
          </w:tcPr>
          <w:p>
            <w:pPr>
              <w:pStyle w:val="TableParagraph"/>
              <w:spacing w:before="147"/>
              <w:ind w:left="713"/>
              <w:rPr>
                <w:sz w:val="21"/>
              </w:rPr>
            </w:pPr>
            <w:r>
              <w:rPr>
                <w:sz w:val="21"/>
              </w:rPr>
              <w:t>指标计算内容</w:t>
            </w:r>
          </w:p>
        </w:tc>
        <w:tc>
          <w:tcPr>
            <w:tcW w:w="1480" w:type="dxa"/>
            <w:tcBorders>
              <w:top w:val="single" w:sz="2" w:space="0" w:color="000000"/>
              <w:left w:val="single" w:sz="2" w:space="0" w:color="000000"/>
              <w:bottom w:val="single" w:sz="2" w:space="0" w:color="000000"/>
              <w:right w:val="single" w:sz="2" w:space="0" w:color="000000"/>
            </w:tcBorders>
          </w:tcPr>
          <w:p>
            <w:pPr>
              <w:pStyle w:val="TableParagraph"/>
              <w:spacing w:before="147"/>
              <w:ind w:left="318"/>
              <w:rPr>
                <w:sz w:val="21"/>
              </w:rPr>
            </w:pPr>
            <w:r>
              <w:rPr>
                <w:sz w:val="21"/>
              </w:rPr>
              <w:t>计算口径</w:t>
            </w:r>
          </w:p>
        </w:tc>
        <w:tc>
          <w:tcPr>
            <w:tcW w:w="3740" w:type="dxa"/>
            <w:tcBorders>
              <w:top w:val="single" w:sz="2" w:space="0" w:color="000000"/>
              <w:left w:val="single" w:sz="2" w:space="0" w:color="000000"/>
              <w:bottom w:val="single" w:sz="2" w:space="0" w:color="000000"/>
              <w:right w:val="single" w:sz="2" w:space="0" w:color="000000"/>
            </w:tcBorders>
          </w:tcPr>
          <w:p>
            <w:pPr>
              <w:pStyle w:val="TableParagraph"/>
              <w:spacing w:before="147"/>
              <w:ind w:left="1235"/>
              <w:rPr>
                <w:sz w:val="21"/>
              </w:rPr>
            </w:pPr>
            <w:r>
              <w:rPr>
                <w:sz w:val="21"/>
              </w:rPr>
              <w:t>指标计算内容</w:t>
            </w:r>
          </w:p>
        </w:tc>
        <w:tc>
          <w:tcPr>
            <w:tcW w:w="1600" w:type="dxa"/>
            <w:tcBorders>
              <w:top w:val="single" w:sz="2" w:space="0" w:color="000000"/>
              <w:left w:val="single" w:sz="2" w:space="0" w:color="000000"/>
              <w:bottom w:val="single" w:sz="2" w:space="0" w:color="000000"/>
              <w:right w:val="single" w:sz="2" w:space="0" w:color="000000"/>
            </w:tcBorders>
          </w:tcPr>
          <w:p>
            <w:pPr>
              <w:pStyle w:val="TableParagraph"/>
              <w:spacing w:before="147"/>
              <w:ind w:left="45" w:right="35"/>
              <w:jc w:val="center"/>
              <w:rPr>
                <w:sz w:val="21"/>
              </w:rPr>
            </w:pPr>
            <w:r>
              <w:rPr>
                <w:sz w:val="21"/>
              </w:rPr>
              <w:t>计算口径</w:t>
            </w:r>
          </w:p>
        </w:tc>
        <w:tc>
          <w:tcPr>
            <w:tcW w:w="2160" w:type="dxa"/>
            <w:tcBorders>
              <w:top w:val="single" w:sz="2" w:space="0" w:color="000000"/>
              <w:left w:val="single" w:sz="2" w:space="0" w:color="000000"/>
              <w:bottom w:val="single" w:sz="2" w:space="0" w:color="000000"/>
            </w:tcBorders>
          </w:tcPr>
          <w:p>
            <w:pPr>
              <w:pStyle w:val="TableParagraph"/>
              <w:spacing w:before="147"/>
              <w:ind w:left="441"/>
              <w:rPr>
                <w:sz w:val="21"/>
              </w:rPr>
            </w:pPr>
            <w:r>
              <w:rPr>
                <w:sz w:val="21"/>
              </w:rPr>
              <w:t>计算口径说明</w:t>
            </w:r>
          </w:p>
        </w:tc>
      </w:tr>
      <w:tr>
        <w:trPr>
          <w:trHeight w:val="1048" w:hRule="atLeast"/>
        </w:trPr>
        <w:tc>
          <w:tcPr>
            <w:tcW w:w="610" w:type="dxa"/>
            <w:tcBorders>
              <w:top w:val="single" w:sz="2" w:space="0" w:color="000000"/>
              <w:bottom w:val="single" w:sz="2" w:space="0" w:color="000000"/>
              <w:right w:val="single" w:sz="2" w:space="0" w:color="000000"/>
            </w:tcBorders>
          </w:tcPr>
          <w:p>
            <w:pPr>
              <w:pStyle w:val="TableParagraph"/>
              <w:rPr>
                <w:sz w:val="20"/>
              </w:rPr>
            </w:pPr>
          </w:p>
          <w:p>
            <w:pPr>
              <w:pStyle w:val="TableParagraph"/>
              <w:spacing w:before="132"/>
              <w:ind w:right="129"/>
              <w:jc w:val="right"/>
              <w:rPr>
                <w:sz w:val="21"/>
              </w:rPr>
            </w:pPr>
            <w:r>
              <w:rPr>
                <w:sz w:val="21"/>
              </w:rPr>
              <w:t>2.1</w:t>
            </w:r>
          </w:p>
        </w:tc>
        <w:tc>
          <w:tcPr>
            <w:tcW w:w="1563"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132"/>
              <w:ind w:left="8"/>
              <w:rPr>
                <w:sz w:val="21"/>
              </w:rPr>
            </w:pPr>
            <w:r>
              <w:rPr>
                <w:sz w:val="21"/>
              </w:rPr>
              <w:t>整体楼地面</w:t>
            </w:r>
          </w:p>
        </w:tc>
        <w:tc>
          <w:tcPr>
            <w:tcW w:w="2697" w:type="dxa"/>
            <w:tcBorders>
              <w:top w:val="single" w:sz="2" w:space="0" w:color="000000"/>
              <w:left w:val="single" w:sz="2" w:space="0" w:color="000000"/>
              <w:bottom w:val="single" w:sz="2" w:space="0" w:color="000000"/>
              <w:right w:val="single" w:sz="2" w:space="0" w:color="000000"/>
            </w:tcBorders>
          </w:tcPr>
          <w:p>
            <w:pPr>
              <w:pStyle w:val="TableParagraph"/>
              <w:spacing w:line="283" w:lineRule="auto" w:before="72"/>
              <w:ind w:left="7" w:right="-15"/>
              <w:rPr>
                <w:sz w:val="21"/>
              </w:rPr>
            </w:pPr>
            <w:r>
              <w:rPr>
                <w:spacing w:val="-4"/>
                <w:sz w:val="21"/>
              </w:rPr>
              <w:t>包括水泥砂浆楼地面、细石混凝土楼地面、自流平楼地面耐磨楼地面等整体楼地面</w:t>
            </w:r>
          </w:p>
        </w:tc>
        <w:tc>
          <w:tcPr>
            <w:tcW w:w="1480"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132"/>
              <w:ind w:left="-170"/>
              <w:rPr>
                <w:sz w:val="21"/>
              </w:rPr>
            </w:pPr>
            <w:r>
              <w:rPr>
                <w:w w:val="99"/>
                <w:sz w:val="21"/>
              </w:rPr>
              <w:t>、</w:t>
            </w:r>
          </w:p>
        </w:tc>
        <w:tc>
          <w:tcPr>
            <w:tcW w:w="3740" w:type="dxa"/>
            <w:tcBorders>
              <w:top w:val="single" w:sz="2" w:space="0" w:color="000000"/>
              <w:left w:val="single" w:sz="2" w:space="0" w:color="000000"/>
              <w:bottom w:val="single" w:sz="2" w:space="0" w:color="000000"/>
              <w:right w:val="single" w:sz="2" w:space="0" w:color="000000"/>
            </w:tcBorders>
          </w:tcPr>
          <w:p>
            <w:pPr>
              <w:pStyle w:val="TableParagraph"/>
              <w:spacing w:before="12"/>
              <w:rPr>
                <w:sz w:val="17"/>
              </w:rPr>
            </w:pPr>
          </w:p>
          <w:p>
            <w:pPr>
              <w:pStyle w:val="TableParagraph"/>
              <w:spacing w:line="283" w:lineRule="auto"/>
              <w:ind w:left="9" w:right="-15"/>
              <w:rPr>
                <w:sz w:val="21"/>
              </w:rPr>
            </w:pPr>
            <w:r>
              <w:rPr>
                <w:spacing w:val="-6"/>
                <w:w w:val="95"/>
                <w:sz w:val="21"/>
              </w:rPr>
              <w:t>基层清理、找平层铺设、结合层、面层铺</w:t>
            </w:r>
            <w:r>
              <w:rPr>
                <w:spacing w:val="-6"/>
                <w:sz w:val="21"/>
              </w:rPr>
              <w:t>设等</w:t>
            </w:r>
          </w:p>
        </w:tc>
        <w:tc>
          <w:tcPr>
            <w:tcW w:w="1600"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132"/>
              <w:ind w:left="49" w:right="34"/>
              <w:jc w:val="center"/>
              <w:rPr>
                <w:sz w:val="21"/>
              </w:rPr>
            </w:pPr>
            <w:r>
              <w:rPr>
                <w:sz w:val="21"/>
              </w:rPr>
              <w:t>整体楼地面面积</w:t>
            </w:r>
          </w:p>
        </w:tc>
        <w:tc>
          <w:tcPr>
            <w:tcW w:w="2160"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896" w:hRule="atLeast"/>
        </w:trPr>
        <w:tc>
          <w:tcPr>
            <w:tcW w:w="610" w:type="dxa"/>
            <w:tcBorders>
              <w:top w:val="single" w:sz="2" w:space="0" w:color="000000"/>
              <w:bottom w:val="single" w:sz="2" w:space="0" w:color="000000"/>
              <w:right w:val="single" w:sz="2" w:space="0" w:color="000000"/>
            </w:tcBorders>
          </w:tcPr>
          <w:p>
            <w:pPr>
              <w:pStyle w:val="TableParagraph"/>
              <w:spacing w:before="6"/>
              <w:rPr>
                <w:sz w:val="24"/>
              </w:rPr>
            </w:pPr>
          </w:p>
          <w:p>
            <w:pPr>
              <w:pStyle w:val="TableParagraph"/>
              <w:ind w:right="129"/>
              <w:jc w:val="right"/>
              <w:rPr>
                <w:sz w:val="21"/>
              </w:rPr>
            </w:pPr>
            <w:r>
              <w:rPr>
                <w:sz w:val="21"/>
              </w:rPr>
              <w:t>2.2</w:t>
            </w:r>
          </w:p>
        </w:tc>
        <w:tc>
          <w:tcPr>
            <w:tcW w:w="1563" w:type="dxa"/>
            <w:tcBorders>
              <w:top w:val="single" w:sz="2" w:space="0" w:color="000000"/>
              <w:left w:val="single" w:sz="2" w:space="0" w:color="000000"/>
              <w:bottom w:val="single" w:sz="2" w:space="0" w:color="000000"/>
              <w:right w:val="single" w:sz="2" w:space="0" w:color="000000"/>
            </w:tcBorders>
          </w:tcPr>
          <w:p>
            <w:pPr>
              <w:pStyle w:val="TableParagraph"/>
              <w:spacing w:before="6"/>
              <w:rPr>
                <w:sz w:val="24"/>
              </w:rPr>
            </w:pPr>
          </w:p>
          <w:p>
            <w:pPr>
              <w:pStyle w:val="TableParagraph"/>
              <w:ind w:left="8"/>
              <w:rPr>
                <w:sz w:val="21"/>
              </w:rPr>
            </w:pPr>
            <w:r>
              <w:rPr>
                <w:sz w:val="21"/>
              </w:rPr>
              <w:t>石材楼地面</w:t>
            </w:r>
          </w:p>
        </w:tc>
        <w:tc>
          <w:tcPr>
            <w:tcW w:w="2697" w:type="dxa"/>
            <w:tcBorders>
              <w:top w:val="single" w:sz="2" w:space="0" w:color="000000"/>
              <w:left w:val="single" w:sz="2" w:space="0" w:color="000000"/>
              <w:bottom w:val="single" w:sz="2" w:space="0" w:color="000000"/>
              <w:right w:val="single" w:sz="2" w:space="0" w:color="000000"/>
            </w:tcBorders>
          </w:tcPr>
          <w:p>
            <w:pPr>
              <w:pStyle w:val="TableParagraph"/>
              <w:spacing w:line="285" w:lineRule="auto" w:before="153"/>
              <w:ind w:left="7" w:right="-15"/>
              <w:rPr>
                <w:sz w:val="21"/>
              </w:rPr>
            </w:pPr>
            <w:r>
              <w:rPr>
                <w:spacing w:val="-5"/>
                <w:sz w:val="21"/>
              </w:rPr>
              <w:t>包括石材楼地面、拼碎石楼地面等</w:t>
            </w:r>
          </w:p>
        </w:tc>
        <w:tc>
          <w:tcPr>
            <w:tcW w:w="14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3740" w:type="dxa"/>
            <w:tcBorders>
              <w:top w:val="single" w:sz="2" w:space="0" w:color="000000"/>
              <w:left w:val="single" w:sz="2" w:space="0" w:color="000000"/>
              <w:bottom w:val="single" w:sz="2" w:space="0" w:color="000000"/>
              <w:right w:val="single" w:sz="2" w:space="0" w:color="000000"/>
            </w:tcBorders>
          </w:tcPr>
          <w:p>
            <w:pPr>
              <w:pStyle w:val="TableParagraph"/>
              <w:spacing w:line="285" w:lineRule="auto" w:before="153"/>
              <w:ind w:left="9" w:right="-15"/>
              <w:rPr>
                <w:sz w:val="21"/>
              </w:rPr>
            </w:pPr>
            <w:r>
              <w:rPr>
                <w:spacing w:val="-14"/>
                <w:sz w:val="21"/>
              </w:rPr>
              <w:t>基层清理、找平层铺设、面层铺设、磨边</w:t>
            </w:r>
            <w:r>
              <w:rPr>
                <w:spacing w:val="-9"/>
                <w:w w:val="95"/>
                <w:sz w:val="21"/>
              </w:rPr>
              <w:t>勾缝、刷防护材料、酸洗、打蜡、结晶等</w:t>
            </w:r>
          </w:p>
        </w:tc>
        <w:tc>
          <w:tcPr>
            <w:tcW w:w="1600" w:type="dxa"/>
            <w:tcBorders>
              <w:top w:val="single" w:sz="2" w:space="0" w:color="000000"/>
              <w:left w:val="single" w:sz="2" w:space="0" w:color="000000"/>
              <w:bottom w:val="single" w:sz="2" w:space="0" w:color="000000"/>
              <w:right w:val="single" w:sz="2" w:space="0" w:color="000000"/>
            </w:tcBorders>
          </w:tcPr>
          <w:p>
            <w:pPr>
              <w:pStyle w:val="TableParagraph"/>
              <w:spacing w:line="215" w:lineRule="exact" w:before="153"/>
              <w:ind w:left="-102"/>
              <w:rPr>
                <w:sz w:val="21"/>
              </w:rPr>
            </w:pPr>
            <w:r>
              <w:rPr>
                <w:w w:val="99"/>
                <w:sz w:val="21"/>
              </w:rPr>
              <w:t>、</w:t>
            </w:r>
          </w:p>
          <w:p>
            <w:pPr>
              <w:pStyle w:val="TableParagraph"/>
              <w:spacing w:line="215" w:lineRule="exact"/>
              <w:ind w:left="70"/>
              <w:rPr>
                <w:sz w:val="21"/>
              </w:rPr>
            </w:pPr>
            <w:r>
              <w:rPr>
                <w:sz w:val="21"/>
              </w:rPr>
              <w:t>石材楼地面面积</w:t>
            </w:r>
          </w:p>
        </w:tc>
        <w:tc>
          <w:tcPr>
            <w:tcW w:w="2160"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895" w:hRule="atLeast"/>
        </w:trPr>
        <w:tc>
          <w:tcPr>
            <w:tcW w:w="610" w:type="dxa"/>
            <w:tcBorders>
              <w:top w:val="single" w:sz="2" w:space="0" w:color="000000"/>
              <w:bottom w:val="single" w:sz="2" w:space="0" w:color="000000"/>
              <w:right w:val="single" w:sz="2" w:space="0" w:color="000000"/>
            </w:tcBorders>
          </w:tcPr>
          <w:p>
            <w:pPr>
              <w:pStyle w:val="TableParagraph"/>
              <w:spacing w:before="5"/>
              <w:rPr>
                <w:sz w:val="24"/>
              </w:rPr>
            </w:pPr>
          </w:p>
          <w:p>
            <w:pPr>
              <w:pStyle w:val="TableParagraph"/>
              <w:ind w:right="129"/>
              <w:jc w:val="right"/>
              <w:rPr>
                <w:sz w:val="21"/>
              </w:rPr>
            </w:pPr>
            <w:r>
              <w:rPr>
                <w:sz w:val="21"/>
              </w:rPr>
              <w:t>2.3</w:t>
            </w:r>
          </w:p>
        </w:tc>
        <w:tc>
          <w:tcPr>
            <w:tcW w:w="1563" w:type="dxa"/>
            <w:tcBorders>
              <w:top w:val="single" w:sz="2" w:space="0" w:color="000000"/>
              <w:left w:val="single" w:sz="2" w:space="0" w:color="000000"/>
              <w:bottom w:val="single" w:sz="2" w:space="0" w:color="000000"/>
              <w:right w:val="single" w:sz="2" w:space="0" w:color="000000"/>
            </w:tcBorders>
          </w:tcPr>
          <w:p>
            <w:pPr>
              <w:pStyle w:val="TableParagraph"/>
              <w:spacing w:before="5"/>
              <w:rPr>
                <w:sz w:val="24"/>
              </w:rPr>
            </w:pPr>
          </w:p>
          <w:p>
            <w:pPr>
              <w:pStyle w:val="TableParagraph"/>
              <w:ind w:left="8"/>
              <w:rPr>
                <w:sz w:val="21"/>
              </w:rPr>
            </w:pPr>
            <w:r>
              <w:rPr>
                <w:sz w:val="21"/>
              </w:rPr>
              <w:t>块料楼地面</w:t>
            </w:r>
          </w:p>
        </w:tc>
        <w:tc>
          <w:tcPr>
            <w:tcW w:w="2697" w:type="dxa"/>
            <w:tcBorders>
              <w:top w:val="single" w:sz="2" w:space="0" w:color="000000"/>
              <w:left w:val="single" w:sz="2" w:space="0" w:color="000000"/>
              <w:bottom w:val="single" w:sz="2" w:space="0" w:color="000000"/>
              <w:right w:val="single" w:sz="2" w:space="0" w:color="000000"/>
            </w:tcBorders>
          </w:tcPr>
          <w:p>
            <w:pPr>
              <w:pStyle w:val="TableParagraph"/>
              <w:spacing w:line="283" w:lineRule="auto" w:before="154"/>
              <w:ind w:left="7" w:right="-15"/>
              <w:rPr>
                <w:sz w:val="21"/>
              </w:rPr>
            </w:pPr>
            <w:r>
              <w:rPr>
                <w:spacing w:val="-5"/>
                <w:sz w:val="21"/>
              </w:rPr>
              <w:t>包括陶瓷地砖、玻璃地砖、缸砖、广场砖等块料楼地面</w:t>
            </w:r>
          </w:p>
        </w:tc>
        <w:tc>
          <w:tcPr>
            <w:tcW w:w="14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3740" w:type="dxa"/>
            <w:tcBorders>
              <w:top w:val="single" w:sz="2" w:space="0" w:color="000000"/>
              <w:left w:val="single" w:sz="2" w:space="0" w:color="000000"/>
              <w:bottom w:val="single" w:sz="2" w:space="0" w:color="000000"/>
              <w:right w:val="single" w:sz="2" w:space="0" w:color="000000"/>
            </w:tcBorders>
          </w:tcPr>
          <w:p>
            <w:pPr>
              <w:pStyle w:val="TableParagraph"/>
              <w:spacing w:line="283" w:lineRule="auto" w:before="154"/>
              <w:ind w:left="9" w:right="-15"/>
              <w:rPr>
                <w:sz w:val="21"/>
              </w:rPr>
            </w:pPr>
            <w:r>
              <w:rPr>
                <w:spacing w:val="-14"/>
                <w:sz w:val="21"/>
              </w:rPr>
              <w:t>基层清理、找平层铺设、面层铺设、磨边</w:t>
            </w:r>
            <w:r>
              <w:rPr>
                <w:spacing w:val="-9"/>
                <w:w w:val="95"/>
                <w:sz w:val="21"/>
              </w:rPr>
              <w:t>勾缝、刷防护材料、酸洗、打蜡、结晶等</w:t>
            </w:r>
          </w:p>
        </w:tc>
        <w:tc>
          <w:tcPr>
            <w:tcW w:w="1600" w:type="dxa"/>
            <w:tcBorders>
              <w:top w:val="single" w:sz="2" w:space="0" w:color="000000"/>
              <w:left w:val="single" w:sz="2" w:space="0" w:color="000000"/>
              <w:bottom w:val="single" w:sz="2" w:space="0" w:color="000000"/>
              <w:right w:val="single" w:sz="2" w:space="0" w:color="000000"/>
            </w:tcBorders>
          </w:tcPr>
          <w:p>
            <w:pPr>
              <w:pStyle w:val="TableParagraph"/>
              <w:spacing w:line="214" w:lineRule="exact" w:before="154"/>
              <w:ind w:left="-102"/>
              <w:rPr>
                <w:sz w:val="21"/>
              </w:rPr>
            </w:pPr>
            <w:r>
              <w:rPr>
                <w:w w:val="99"/>
                <w:sz w:val="21"/>
              </w:rPr>
              <w:t>、</w:t>
            </w:r>
          </w:p>
          <w:p>
            <w:pPr>
              <w:pStyle w:val="TableParagraph"/>
              <w:spacing w:line="214" w:lineRule="exact"/>
              <w:ind w:left="70"/>
              <w:rPr>
                <w:sz w:val="21"/>
              </w:rPr>
            </w:pPr>
            <w:r>
              <w:rPr>
                <w:sz w:val="21"/>
              </w:rPr>
              <w:t>块料楼地面面积</w:t>
            </w:r>
          </w:p>
        </w:tc>
        <w:tc>
          <w:tcPr>
            <w:tcW w:w="2160"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954" w:hRule="atLeast"/>
        </w:trPr>
        <w:tc>
          <w:tcPr>
            <w:tcW w:w="610" w:type="dxa"/>
            <w:tcBorders>
              <w:top w:val="single" w:sz="2" w:space="0" w:color="000000"/>
              <w:bottom w:val="single" w:sz="2" w:space="0" w:color="000000"/>
              <w:right w:val="single" w:sz="2" w:space="0" w:color="000000"/>
            </w:tcBorders>
          </w:tcPr>
          <w:p>
            <w:pPr>
              <w:pStyle w:val="TableParagraph"/>
              <w:spacing w:before="9"/>
              <w:rPr>
                <w:sz w:val="26"/>
              </w:rPr>
            </w:pPr>
          </w:p>
          <w:p>
            <w:pPr>
              <w:pStyle w:val="TableParagraph"/>
              <w:spacing w:before="1"/>
              <w:ind w:right="129"/>
              <w:jc w:val="right"/>
              <w:rPr>
                <w:sz w:val="21"/>
              </w:rPr>
            </w:pPr>
            <w:r>
              <w:rPr>
                <w:sz w:val="21"/>
              </w:rPr>
              <w:t>2.4</w:t>
            </w:r>
          </w:p>
        </w:tc>
        <w:tc>
          <w:tcPr>
            <w:tcW w:w="1563" w:type="dxa"/>
            <w:tcBorders>
              <w:top w:val="single" w:sz="2" w:space="0" w:color="000000"/>
              <w:left w:val="single" w:sz="2" w:space="0" w:color="000000"/>
              <w:bottom w:val="single" w:sz="2" w:space="0" w:color="000000"/>
              <w:right w:val="single" w:sz="2" w:space="0" w:color="000000"/>
            </w:tcBorders>
          </w:tcPr>
          <w:p>
            <w:pPr>
              <w:pStyle w:val="TableParagraph"/>
              <w:spacing w:before="9"/>
              <w:rPr>
                <w:sz w:val="26"/>
              </w:rPr>
            </w:pPr>
          </w:p>
          <w:p>
            <w:pPr>
              <w:pStyle w:val="TableParagraph"/>
              <w:spacing w:before="1"/>
              <w:ind w:left="8"/>
              <w:rPr>
                <w:sz w:val="21"/>
              </w:rPr>
            </w:pPr>
            <w:r>
              <w:rPr>
                <w:sz w:val="21"/>
              </w:rPr>
              <w:t>橡塑楼地面</w:t>
            </w:r>
          </w:p>
        </w:tc>
        <w:tc>
          <w:tcPr>
            <w:tcW w:w="2697" w:type="dxa"/>
            <w:tcBorders>
              <w:top w:val="single" w:sz="2" w:space="0" w:color="000000"/>
              <w:left w:val="single" w:sz="2" w:space="0" w:color="000000"/>
              <w:bottom w:val="single" w:sz="2" w:space="0" w:color="000000"/>
              <w:right w:val="single" w:sz="2" w:space="0" w:color="000000"/>
            </w:tcBorders>
          </w:tcPr>
          <w:p>
            <w:pPr>
              <w:pStyle w:val="TableParagraph"/>
              <w:spacing w:before="24"/>
              <w:ind w:left="7" w:right="-15"/>
              <w:rPr>
                <w:sz w:val="21"/>
              </w:rPr>
            </w:pPr>
            <w:r>
              <w:rPr>
                <w:spacing w:val="-4"/>
                <w:w w:val="95"/>
                <w:sz w:val="21"/>
              </w:rPr>
              <w:t>包括橡塑板楼地面、橡塑卷材</w:t>
            </w:r>
          </w:p>
          <w:p>
            <w:pPr>
              <w:pStyle w:val="TableParagraph"/>
              <w:spacing w:line="310" w:lineRule="atLeast" w:before="9"/>
              <w:ind w:left="7" w:right="164"/>
              <w:rPr>
                <w:sz w:val="21"/>
              </w:rPr>
            </w:pPr>
            <w:r>
              <w:rPr>
                <w:sz w:val="21"/>
              </w:rPr>
              <w:t>楼地面及塑胶运动地板楼地面等</w:t>
            </w:r>
          </w:p>
        </w:tc>
        <w:tc>
          <w:tcPr>
            <w:tcW w:w="14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3740" w:type="dxa"/>
            <w:tcBorders>
              <w:top w:val="single" w:sz="2" w:space="0" w:color="000000"/>
              <w:left w:val="single" w:sz="2" w:space="0" w:color="000000"/>
              <w:bottom w:val="single" w:sz="2" w:space="0" w:color="000000"/>
              <w:right w:val="single" w:sz="2" w:space="0" w:color="000000"/>
            </w:tcBorders>
          </w:tcPr>
          <w:p>
            <w:pPr>
              <w:pStyle w:val="TableParagraph"/>
              <w:spacing w:before="2"/>
              <w:rPr>
                <w:sz w:val="14"/>
              </w:rPr>
            </w:pPr>
          </w:p>
          <w:p>
            <w:pPr>
              <w:pStyle w:val="TableParagraph"/>
              <w:spacing w:line="285" w:lineRule="auto" w:before="1"/>
              <w:ind w:left="9" w:right="-15"/>
              <w:rPr>
                <w:sz w:val="21"/>
              </w:rPr>
            </w:pPr>
            <w:r>
              <w:rPr>
                <w:spacing w:val="-6"/>
                <w:sz w:val="21"/>
              </w:rPr>
              <w:t>基层清理、附加层铺贴、面层铺设、压条装钉等</w:t>
            </w:r>
          </w:p>
        </w:tc>
        <w:tc>
          <w:tcPr>
            <w:tcW w:w="1600" w:type="dxa"/>
            <w:tcBorders>
              <w:top w:val="single" w:sz="2" w:space="0" w:color="000000"/>
              <w:left w:val="single" w:sz="2" w:space="0" w:color="000000"/>
              <w:bottom w:val="single" w:sz="2" w:space="0" w:color="000000"/>
              <w:right w:val="single" w:sz="2" w:space="0" w:color="000000"/>
            </w:tcBorders>
          </w:tcPr>
          <w:p>
            <w:pPr>
              <w:pStyle w:val="TableParagraph"/>
              <w:spacing w:before="9"/>
              <w:rPr>
                <w:sz w:val="26"/>
              </w:rPr>
            </w:pPr>
          </w:p>
          <w:p>
            <w:pPr>
              <w:pStyle w:val="TableParagraph"/>
              <w:spacing w:before="1"/>
              <w:ind w:left="49" w:right="34"/>
              <w:jc w:val="center"/>
              <w:rPr>
                <w:sz w:val="21"/>
              </w:rPr>
            </w:pPr>
            <w:r>
              <w:rPr>
                <w:sz w:val="21"/>
              </w:rPr>
              <w:t>橡塑楼地面面积</w:t>
            </w:r>
          </w:p>
        </w:tc>
        <w:tc>
          <w:tcPr>
            <w:tcW w:w="2160"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895" w:hRule="atLeast"/>
        </w:trPr>
        <w:tc>
          <w:tcPr>
            <w:tcW w:w="610" w:type="dxa"/>
            <w:tcBorders>
              <w:top w:val="single" w:sz="2" w:space="0" w:color="000000"/>
              <w:bottom w:val="single" w:sz="2" w:space="0" w:color="000000"/>
              <w:right w:val="single" w:sz="2" w:space="0" w:color="000000"/>
            </w:tcBorders>
          </w:tcPr>
          <w:p>
            <w:pPr>
              <w:pStyle w:val="TableParagraph"/>
              <w:spacing w:before="5"/>
              <w:rPr>
                <w:sz w:val="24"/>
              </w:rPr>
            </w:pPr>
          </w:p>
          <w:p>
            <w:pPr>
              <w:pStyle w:val="TableParagraph"/>
              <w:ind w:right="129"/>
              <w:jc w:val="right"/>
              <w:rPr>
                <w:sz w:val="21"/>
              </w:rPr>
            </w:pPr>
            <w:r>
              <w:rPr>
                <w:sz w:val="21"/>
              </w:rPr>
              <w:t>2.5</w:t>
            </w:r>
          </w:p>
        </w:tc>
        <w:tc>
          <w:tcPr>
            <w:tcW w:w="1563" w:type="dxa"/>
            <w:tcBorders>
              <w:top w:val="single" w:sz="2" w:space="0" w:color="000000"/>
              <w:left w:val="single" w:sz="2" w:space="0" w:color="000000"/>
              <w:bottom w:val="single" w:sz="2" w:space="0" w:color="000000"/>
              <w:right w:val="single" w:sz="2" w:space="0" w:color="000000"/>
            </w:tcBorders>
          </w:tcPr>
          <w:p>
            <w:pPr>
              <w:pStyle w:val="TableParagraph"/>
              <w:spacing w:line="283" w:lineRule="auto" w:before="154"/>
              <w:ind w:left="8" w:right="78"/>
              <w:rPr>
                <w:sz w:val="21"/>
              </w:rPr>
            </w:pPr>
            <w:r>
              <w:rPr>
                <w:sz w:val="21"/>
              </w:rPr>
              <w:t>竹木（复合）地面</w:t>
            </w:r>
          </w:p>
        </w:tc>
        <w:tc>
          <w:tcPr>
            <w:tcW w:w="2697" w:type="dxa"/>
            <w:tcBorders>
              <w:top w:val="single" w:sz="2" w:space="0" w:color="000000"/>
              <w:left w:val="single" w:sz="2" w:space="0" w:color="000000"/>
              <w:bottom w:val="single" w:sz="2" w:space="0" w:color="000000"/>
              <w:right w:val="single" w:sz="2" w:space="0" w:color="000000"/>
            </w:tcBorders>
          </w:tcPr>
          <w:p>
            <w:pPr>
              <w:pStyle w:val="TableParagraph"/>
              <w:spacing w:line="283" w:lineRule="auto" w:before="154"/>
              <w:ind w:left="7" w:right="-15"/>
              <w:rPr>
                <w:sz w:val="21"/>
              </w:rPr>
            </w:pPr>
            <w:r>
              <w:rPr>
                <w:spacing w:val="-5"/>
                <w:sz w:val="21"/>
              </w:rPr>
              <w:t>包括竹地板、实木地板、复合</w:t>
            </w:r>
            <w:r>
              <w:rPr>
                <w:spacing w:val="-5"/>
                <w:w w:val="105"/>
                <w:sz w:val="21"/>
              </w:rPr>
              <w:t>地板等</w:t>
            </w:r>
            <w:r>
              <w:rPr>
                <w:spacing w:val="-5"/>
                <w:w w:val="180"/>
                <w:sz w:val="21"/>
              </w:rPr>
              <w:t>。</w:t>
            </w:r>
          </w:p>
        </w:tc>
        <w:tc>
          <w:tcPr>
            <w:tcW w:w="14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3740" w:type="dxa"/>
            <w:tcBorders>
              <w:top w:val="single" w:sz="2" w:space="0" w:color="000000"/>
              <w:left w:val="single" w:sz="2" w:space="0" w:color="000000"/>
              <w:bottom w:val="single" w:sz="2" w:space="0" w:color="000000"/>
              <w:right w:val="single" w:sz="2" w:space="0" w:color="000000"/>
            </w:tcBorders>
          </w:tcPr>
          <w:p>
            <w:pPr>
              <w:pStyle w:val="TableParagraph"/>
              <w:spacing w:line="283" w:lineRule="auto" w:before="154"/>
              <w:ind w:left="9" w:right="-15"/>
              <w:rPr>
                <w:sz w:val="21"/>
              </w:rPr>
            </w:pPr>
            <w:r>
              <w:rPr>
                <w:spacing w:val="-6"/>
                <w:w w:val="95"/>
                <w:sz w:val="21"/>
              </w:rPr>
              <w:t>基层清理、龙骨铺设、基层铺设、面层铺</w:t>
            </w:r>
            <w:r>
              <w:rPr>
                <w:spacing w:val="-6"/>
                <w:sz w:val="21"/>
              </w:rPr>
              <w:t>设、刷防护材料等</w:t>
            </w:r>
          </w:p>
        </w:tc>
        <w:tc>
          <w:tcPr>
            <w:tcW w:w="1600" w:type="dxa"/>
            <w:tcBorders>
              <w:top w:val="single" w:sz="2" w:space="0" w:color="000000"/>
              <w:left w:val="single" w:sz="2" w:space="0" w:color="000000"/>
              <w:bottom w:val="single" w:sz="2" w:space="0" w:color="000000"/>
              <w:right w:val="single" w:sz="2" w:space="0" w:color="000000"/>
            </w:tcBorders>
          </w:tcPr>
          <w:p>
            <w:pPr>
              <w:pStyle w:val="TableParagraph"/>
              <w:spacing w:line="283" w:lineRule="auto" w:before="154"/>
              <w:ind w:left="490" w:right="-15" w:hanging="483"/>
              <w:rPr>
                <w:sz w:val="21"/>
              </w:rPr>
            </w:pPr>
            <w:r>
              <w:rPr>
                <w:spacing w:val="-20"/>
                <w:w w:val="95"/>
                <w:sz w:val="21"/>
              </w:rPr>
              <w:t>竹木</w:t>
            </w:r>
            <w:r>
              <w:rPr>
                <w:w w:val="95"/>
                <w:sz w:val="21"/>
              </w:rPr>
              <w:t>（复合</w:t>
            </w:r>
            <w:r>
              <w:rPr>
                <w:spacing w:val="-41"/>
                <w:w w:val="95"/>
                <w:sz w:val="21"/>
              </w:rPr>
              <w:t>）</w:t>
            </w:r>
            <w:r>
              <w:rPr>
                <w:w w:val="95"/>
                <w:sz w:val="21"/>
              </w:rPr>
              <w:t>楼地</w:t>
            </w:r>
            <w:r>
              <w:rPr>
                <w:sz w:val="21"/>
              </w:rPr>
              <w:t>面面积</w:t>
            </w:r>
          </w:p>
        </w:tc>
        <w:tc>
          <w:tcPr>
            <w:tcW w:w="2160"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896" w:hRule="atLeast"/>
        </w:trPr>
        <w:tc>
          <w:tcPr>
            <w:tcW w:w="610" w:type="dxa"/>
            <w:tcBorders>
              <w:top w:val="single" w:sz="2" w:space="0" w:color="000000"/>
              <w:bottom w:val="single" w:sz="2" w:space="0" w:color="000000"/>
              <w:right w:val="single" w:sz="2" w:space="0" w:color="000000"/>
            </w:tcBorders>
          </w:tcPr>
          <w:p>
            <w:pPr>
              <w:pStyle w:val="TableParagraph"/>
              <w:spacing w:before="4"/>
              <w:rPr>
                <w:sz w:val="24"/>
              </w:rPr>
            </w:pPr>
          </w:p>
          <w:p>
            <w:pPr>
              <w:pStyle w:val="TableParagraph"/>
              <w:ind w:right="129"/>
              <w:jc w:val="right"/>
              <w:rPr>
                <w:sz w:val="21"/>
              </w:rPr>
            </w:pPr>
            <w:r>
              <w:rPr>
                <w:sz w:val="21"/>
              </w:rPr>
              <w:t>2.6</w:t>
            </w:r>
          </w:p>
        </w:tc>
        <w:tc>
          <w:tcPr>
            <w:tcW w:w="1563" w:type="dxa"/>
            <w:tcBorders>
              <w:top w:val="single" w:sz="2" w:space="0" w:color="000000"/>
              <w:left w:val="single" w:sz="2" w:space="0" w:color="000000"/>
              <w:bottom w:val="single" w:sz="2" w:space="0" w:color="000000"/>
              <w:right w:val="single" w:sz="2" w:space="0" w:color="000000"/>
            </w:tcBorders>
          </w:tcPr>
          <w:p>
            <w:pPr>
              <w:pStyle w:val="TableParagraph"/>
              <w:spacing w:before="4"/>
              <w:rPr>
                <w:sz w:val="24"/>
              </w:rPr>
            </w:pPr>
          </w:p>
          <w:p>
            <w:pPr>
              <w:pStyle w:val="TableParagraph"/>
              <w:ind w:left="8"/>
              <w:rPr>
                <w:sz w:val="21"/>
              </w:rPr>
            </w:pPr>
            <w:r>
              <w:rPr>
                <w:sz w:val="21"/>
              </w:rPr>
              <w:t>地毯楼地面</w:t>
            </w:r>
          </w:p>
        </w:tc>
        <w:tc>
          <w:tcPr>
            <w:tcW w:w="2697" w:type="dxa"/>
            <w:tcBorders>
              <w:top w:val="single" w:sz="2" w:space="0" w:color="000000"/>
              <w:left w:val="single" w:sz="2" w:space="0" w:color="000000"/>
              <w:bottom w:val="single" w:sz="2" w:space="0" w:color="000000"/>
              <w:right w:val="single" w:sz="2" w:space="0" w:color="000000"/>
            </w:tcBorders>
          </w:tcPr>
          <w:p>
            <w:pPr>
              <w:pStyle w:val="TableParagraph"/>
              <w:spacing w:before="4"/>
              <w:rPr>
                <w:sz w:val="24"/>
              </w:rPr>
            </w:pPr>
          </w:p>
          <w:p>
            <w:pPr>
              <w:pStyle w:val="TableParagraph"/>
              <w:ind w:left="7"/>
              <w:rPr>
                <w:sz w:val="21"/>
              </w:rPr>
            </w:pPr>
            <w:r>
              <w:rPr>
                <w:sz w:val="21"/>
              </w:rPr>
              <w:t>各种类型、材质地毯地面</w:t>
            </w:r>
          </w:p>
        </w:tc>
        <w:tc>
          <w:tcPr>
            <w:tcW w:w="14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3740" w:type="dxa"/>
            <w:tcBorders>
              <w:top w:val="single" w:sz="2" w:space="0" w:color="000000"/>
              <w:left w:val="single" w:sz="2" w:space="0" w:color="000000"/>
              <w:bottom w:val="single" w:sz="2" w:space="0" w:color="000000"/>
              <w:right w:val="single" w:sz="2" w:space="0" w:color="000000"/>
            </w:tcBorders>
          </w:tcPr>
          <w:p>
            <w:pPr>
              <w:pStyle w:val="TableParagraph"/>
              <w:spacing w:before="4"/>
              <w:rPr>
                <w:sz w:val="24"/>
              </w:rPr>
            </w:pPr>
          </w:p>
          <w:p>
            <w:pPr>
              <w:pStyle w:val="TableParagraph"/>
              <w:ind w:left="9"/>
              <w:rPr>
                <w:sz w:val="21"/>
              </w:rPr>
            </w:pPr>
            <w:r>
              <w:rPr>
                <w:sz w:val="21"/>
              </w:rPr>
              <w:t>基层清理、面层铺设、压条装钉等</w:t>
            </w:r>
          </w:p>
        </w:tc>
        <w:tc>
          <w:tcPr>
            <w:tcW w:w="1600" w:type="dxa"/>
            <w:tcBorders>
              <w:top w:val="single" w:sz="2" w:space="0" w:color="000000"/>
              <w:left w:val="single" w:sz="2" w:space="0" w:color="000000"/>
              <w:bottom w:val="single" w:sz="2" w:space="0" w:color="000000"/>
              <w:right w:val="single" w:sz="2" w:space="0" w:color="000000"/>
            </w:tcBorders>
          </w:tcPr>
          <w:p>
            <w:pPr>
              <w:pStyle w:val="TableParagraph"/>
              <w:spacing w:before="4"/>
              <w:rPr>
                <w:sz w:val="24"/>
              </w:rPr>
            </w:pPr>
          </w:p>
          <w:p>
            <w:pPr>
              <w:pStyle w:val="TableParagraph"/>
              <w:ind w:left="49" w:right="34"/>
              <w:jc w:val="center"/>
              <w:rPr>
                <w:sz w:val="21"/>
              </w:rPr>
            </w:pPr>
            <w:r>
              <w:rPr>
                <w:sz w:val="21"/>
              </w:rPr>
              <w:t>地毯楼地面面积</w:t>
            </w:r>
          </w:p>
        </w:tc>
        <w:tc>
          <w:tcPr>
            <w:tcW w:w="2160"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896" w:hRule="atLeast"/>
        </w:trPr>
        <w:tc>
          <w:tcPr>
            <w:tcW w:w="610" w:type="dxa"/>
            <w:tcBorders>
              <w:top w:val="single" w:sz="2" w:space="0" w:color="000000"/>
              <w:bottom w:val="single" w:sz="2" w:space="0" w:color="000000"/>
              <w:right w:val="single" w:sz="2" w:space="0" w:color="000000"/>
            </w:tcBorders>
          </w:tcPr>
          <w:p>
            <w:pPr>
              <w:pStyle w:val="TableParagraph"/>
              <w:spacing w:before="5"/>
              <w:rPr>
                <w:sz w:val="24"/>
              </w:rPr>
            </w:pPr>
          </w:p>
          <w:p>
            <w:pPr>
              <w:pStyle w:val="TableParagraph"/>
              <w:ind w:right="129"/>
              <w:jc w:val="right"/>
              <w:rPr>
                <w:sz w:val="21"/>
              </w:rPr>
            </w:pPr>
            <w:r>
              <w:rPr>
                <w:sz w:val="21"/>
              </w:rPr>
              <w:t>2.7</w:t>
            </w:r>
          </w:p>
        </w:tc>
        <w:tc>
          <w:tcPr>
            <w:tcW w:w="1563" w:type="dxa"/>
            <w:tcBorders>
              <w:top w:val="single" w:sz="2" w:space="0" w:color="000000"/>
              <w:left w:val="single" w:sz="2" w:space="0" w:color="000000"/>
              <w:bottom w:val="single" w:sz="2" w:space="0" w:color="000000"/>
              <w:right w:val="single" w:sz="2" w:space="0" w:color="000000"/>
            </w:tcBorders>
          </w:tcPr>
          <w:p>
            <w:pPr>
              <w:pStyle w:val="TableParagraph"/>
              <w:spacing w:line="283" w:lineRule="auto" w:before="155"/>
              <w:ind w:left="8" w:right="78"/>
              <w:rPr>
                <w:sz w:val="21"/>
              </w:rPr>
            </w:pPr>
            <w:r>
              <w:rPr>
                <w:sz w:val="21"/>
              </w:rPr>
              <w:t>防静电地板楼地面</w:t>
            </w:r>
          </w:p>
        </w:tc>
        <w:tc>
          <w:tcPr>
            <w:tcW w:w="2697" w:type="dxa"/>
            <w:tcBorders>
              <w:top w:val="single" w:sz="2" w:space="0" w:color="000000"/>
              <w:left w:val="single" w:sz="2" w:space="0" w:color="000000"/>
              <w:bottom w:val="single" w:sz="2" w:space="0" w:color="000000"/>
              <w:right w:val="single" w:sz="2" w:space="0" w:color="000000"/>
            </w:tcBorders>
          </w:tcPr>
          <w:p>
            <w:pPr>
              <w:pStyle w:val="TableParagraph"/>
              <w:spacing w:line="283" w:lineRule="auto" w:before="155"/>
              <w:ind w:left="7" w:right="-15"/>
              <w:rPr>
                <w:sz w:val="21"/>
              </w:rPr>
            </w:pPr>
            <w:r>
              <w:rPr>
                <w:spacing w:val="-6"/>
                <w:w w:val="95"/>
                <w:sz w:val="21"/>
              </w:rPr>
              <w:t>各种类型、材质防静电地板地</w:t>
            </w:r>
            <w:r>
              <w:rPr>
                <w:spacing w:val="-6"/>
                <w:sz w:val="21"/>
              </w:rPr>
              <w:t>面</w:t>
            </w:r>
          </w:p>
        </w:tc>
        <w:tc>
          <w:tcPr>
            <w:tcW w:w="14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3740" w:type="dxa"/>
            <w:tcBorders>
              <w:top w:val="single" w:sz="2" w:space="0" w:color="000000"/>
              <w:left w:val="single" w:sz="2" w:space="0" w:color="000000"/>
              <w:bottom w:val="single" w:sz="2" w:space="0" w:color="000000"/>
              <w:right w:val="single" w:sz="2" w:space="0" w:color="000000"/>
            </w:tcBorders>
          </w:tcPr>
          <w:p>
            <w:pPr>
              <w:pStyle w:val="TableParagraph"/>
              <w:spacing w:line="283" w:lineRule="auto" w:before="155"/>
              <w:ind w:left="9" w:right="-15"/>
              <w:rPr>
                <w:sz w:val="21"/>
              </w:rPr>
            </w:pPr>
            <w:r>
              <w:rPr>
                <w:spacing w:val="-6"/>
                <w:w w:val="95"/>
                <w:sz w:val="21"/>
              </w:rPr>
              <w:t>基层清理、龙骨铺设、基层铺设、面层铺</w:t>
            </w:r>
            <w:r>
              <w:rPr>
                <w:spacing w:val="-6"/>
                <w:sz w:val="21"/>
              </w:rPr>
              <w:t>设、刷防护材料等</w:t>
            </w:r>
          </w:p>
        </w:tc>
        <w:tc>
          <w:tcPr>
            <w:tcW w:w="1600" w:type="dxa"/>
            <w:tcBorders>
              <w:top w:val="single" w:sz="2" w:space="0" w:color="000000"/>
              <w:left w:val="single" w:sz="2" w:space="0" w:color="000000"/>
              <w:bottom w:val="single" w:sz="2" w:space="0" w:color="000000"/>
              <w:right w:val="single" w:sz="2" w:space="0" w:color="000000"/>
            </w:tcBorders>
          </w:tcPr>
          <w:p>
            <w:pPr>
              <w:pStyle w:val="TableParagraph"/>
              <w:spacing w:line="283" w:lineRule="auto" w:before="155"/>
              <w:ind w:left="490" w:right="53" w:hanging="420"/>
              <w:rPr>
                <w:sz w:val="21"/>
              </w:rPr>
            </w:pPr>
            <w:r>
              <w:rPr>
                <w:sz w:val="21"/>
              </w:rPr>
              <w:t>防静电地板楼地面面积</w:t>
            </w:r>
          </w:p>
        </w:tc>
        <w:tc>
          <w:tcPr>
            <w:tcW w:w="2160"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895" w:hRule="atLeast"/>
        </w:trPr>
        <w:tc>
          <w:tcPr>
            <w:tcW w:w="610" w:type="dxa"/>
            <w:tcBorders>
              <w:top w:val="single" w:sz="2" w:space="0" w:color="000000"/>
              <w:right w:val="single" w:sz="2" w:space="0" w:color="000000"/>
            </w:tcBorders>
          </w:tcPr>
          <w:p>
            <w:pPr>
              <w:pStyle w:val="TableParagraph"/>
              <w:spacing w:before="4"/>
              <w:rPr>
                <w:sz w:val="24"/>
              </w:rPr>
            </w:pPr>
          </w:p>
          <w:p>
            <w:pPr>
              <w:pStyle w:val="TableParagraph"/>
              <w:ind w:right="129"/>
              <w:jc w:val="right"/>
              <w:rPr>
                <w:sz w:val="21"/>
              </w:rPr>
            </w:pPr>
            <w:r>
              <w:rPr>
                <w:sz w:val="21"/>
              </w:rPr>
              <w:t>2.8</w:t>
            </w:r>
          </w:p>
        </w:tc>
        <w:tc>
          <w:tcPr>
            <w:tcW w:w="1563" w:type="dxa"/>
            <w:tcBorders>
              <w:top w:val="single" w:sz="2" w:space="0" w:color="000000"/>
              <w:left w:val="single" w:sz="2" w:space="0" w:color="000000"/>
              <w:right w:val="single" w:sz="2" w:space="0" w:color="000000"/>
            </w:tcBorders>
          </w:tcPr>
          <w:p>
            <w:pPr>
              <w:pStyle w:val="TableParagraph"/>
              <w:spacing w:before="4"/>
              <w:rPr>
                <w:sz w:val="24"/>
              </w:rPr>
            </w:pPr>
          </w:p>
          <w:p>
            <w:pPr>
              <w:pStyle w:val="TableParagraph"/>
              <w:ind w:left="8"/>
              <w:rPr>
                <w:sz w:val="21"/>
              </w:rPr>
            </w:pPr>
            <w:r>
              <w:rPr>
                <w:sz w:val="21"/>
              </w:rPr>
              <w:t>其他材料楼地面</w:t>
            </w:r>
          </w:p>
        </w:tc>
        <w:tc>
          <w:tcPr>
            <w:tcW w:w="2697"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1480"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3740" w:type="dxa"/>
            <w:tcBorders>
              <w:top w:val="single" w:sz="2" w:space="0" w:color="000000"/>
              <w:left w:val="single" w:sz="2" w:space="0" w:color="000000"/>
              <w:right w:val="single" w:sz="2" w:space="0" w:color="000000"/>
            </w:tcBorders>
          </w:tcPr>
          <w:p>
            <w:pPr>
              <w:pStyle w:val="TableParagraph"/>
              <w:spacing w:line="285" w:lineRule="auto" w:before="154"/>
              <w:ind w:left="9" w:right="-15"/>
              <w:rPr>
                <w:sz w:val="21"/>
              </w:rPr>
            </w:pPr>
            <w:r>
              <w:rPr>
                <w:spacing w:val="-6"/>
                <w:w w:val="95"/>
                <w:sz w:val="21"/>
              </w:rPr>
              <w:t>基层清理、找平层铺设、结合层、面层铺</w:t>
            </w:r>
            <w:r>
              <w:rPr>
                <w:spacing w:val="-6"/>
                <w:sz w:val="21"/>
              </w:rPr>
              <w:t>设等</w:t>
            </w:r>
          </w:p>
        </w:tc>
        <w:tc>
          <w:tcPr>
            <w:tcW w:w="1600" w:type="dxa"/>
            <w:tcBorders>
              <w:top w:val="single" w:sz="2" w:space="0" w:color="000000"/>
              <w:left w:val="single" w:sz="2" w:space="0" w:color="000000"/>
              <w:right w:val="single" w:sz="2" w:space="0" w:color="000000"/>
            </w:tcBorders>
          </w:tcPr>
          <w:p>
            <w:pPr>
              <w:pStyle w:val="TableParagraph"/>
              <w:spacing w:line="285" w:lineRule="auto" w:before="154"/>
              <w:ind w:left="596" w:right="53" w:hanging="526"/>
              <w:rPr>
                <w:sz w:val="21"/>
              </w:rPr>
            </w:pPr>
            <w:r>
              <w:rPr>
                <w:sz w:val="21"/>
              </w:rPr>
              <w:t>其他材料楼地面面积</w:t>
            </w:r>
          </w:p>
        </w:tc>
        <w:tc>
          <w:tcPr>
            <w:tcW w:w="2160" w:type="dxa"/>
            <w:tcBorders>
              <w:top w:val="single" w:sz="2" w:space="0" w:color="000000"/>
              <w:left w:val="single" w:sz="2" w:space="0" w:color="000000"/>
            </w:tcBorders>
          </w:tcPr>
          <w:p>
            <w:pPr>
              <w:pStyle w:val="TableParagraph"/>
              <w:rPr>
                <w:rFonts w:ascii="Times New Roman"/>
                <w:sz w:val="20"/>
              </w:rPr>
            </w:pPr>
          </w:p>
        </w:tc>
      </w:tr>
    </w:tbl>
    <w:p>
      <w:pPr>
        <w:spacing w:after="0"/>
        <w:rPr>
          <w:rFonts w:ascii="Times New Roman"/>
          <w:sz w:val="20"/>
        </w:rPr>
        <w:sectPr>
          <w:headerReference w:type="default" r:id="rId369"/>
          <w:footerReference w:type="default" r:id="rId370"/>
          <w:pgSz w:w="16840" w:h="11910" w:orient="landscape"/>
          <w:pgMar w:header="0" w:footer="893" w:top="1100" w:bottom="1080" w:left="1300" w:right="1320"/>
          <w:pgNumType w:start="208"/>
        </w:sectPr>
      </w:pPr>
    </w:p>
    <w:p>
      <w:pPr>
        <w:pStyle w:val="BodyText"/>
        <w:spacing w:before="8"/>
        <w:rPr>
          <w:sz w:val="5"/>
        </w:rPr>
      </w:pPr>
    </w:p>
    <w:tbl>
      <w:tblPr>
        <w:tblW w:w="0" w:type="auto"/>
        <w:jc w:val="left"/>
        <w:tblInd w:w="1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40"/>
        <w:gridCol w:w="1564"/>
        <w:gridCol w:w="2706"/>
        <w:gridCol w:w="1464"/>
        <w:gridCol w:w="3746"/>
        <w:gridCol w:w="1510"/>
        <w:gridCol w:w="2240"/>
      </w:tblGrid>
      <w:tr>
        <w:trPr>
          <w:trHeight w:val="374" w:hRule="atLeast"/>
        </w:trPr>
        <w:tc>
          <w:tcPr>
            <w:tcW w:w="640" w:type="dxa"/>
            <w:vMerge w:val="restart"/>
            <w:tcBorders>
              <w:bottom w:val="single" w:sz="2" w:space="0" w:color="000000"/>
              <w:right w:val="single" w:sz="2" w:space="0" w:color="000000"/>
            </w:tcBorders>
          </w:tcPr>
          <w:p>
            <w:pPr>
              <w:pStyle w:val="TableParagraph"/>
              <w:spacing w:before="11"/>
              <w:rPr>
                <w:sz w:val="20"/>
              </w:rPr>
            </w:pPr>
          </w:p>
          <w:p>
            <w:pPr>
              <w:pStyle w:val="TableParagraph"/>
              <w:ind w:left="107"/>
              <w:rPr>
                <w:sz w:val="21"/>
              </w:rPr>
            </w:pPr>
            <w:r>
              <w:rPr>
                <w:sz w:val="21"/>
              </w:rPr>
              <w:t>序号</w:t>
            </w:r>
          </w:p>
        </w:tc>
        <w:tc>
          <w:tcPr>
            <w:tcW w:w="1564" w:type="dxa"/>
            <w:vMerge w:val="restart"/>
            <w:tcBorders>
              <w:left w:val="single" w:sz="2" w:space="0" w:color="000000"/>
              <w:bottom w:val="single" w:sz="2" w:space="0" w:color="000000"/>
              <w:right w:val="single" w:sz="2" w:space="0" w:color="000000"/>
            </w:tcBorders>
          </w:tcPr>
          <w:p>
            <w:pPr>
              <w:pStyle w:val="TableParagraph"/>
              <w:spacing w:before="11"/>
              <w:rPr>
                <w:sz w:val="20"/>
              </w:rPr>
            </w:pPr>
          </w:p>
          <w:p>
            <w:pPr>
              <w:pStyle w:val="TableParagraph"/>
              <w:ind w:left="360"/>
              <w:rPr>
                <w:sz w:val="21"/>
              </w:rPr>
            </w:pPr>
            <w:r>
              <w:rPr>
                <w:sz w:val="21"/>
              </w:rPr>
              <w:t>指标名称</w:t>
            </w:r>
          </w:p>
        </w:tc>
        <w:tc>
          <w:tcPr>
            <w:tcW w:w="4170" w:type="dxa"/>
            <w:gridSpan w:val="2"/>
            <w:tcBorders>
              <w:left w:val="single" w:sz="2" w:space="0" w:color="000000"/>
              <w:bottom w:val="single" w:sz="2" w:space="0" w:color="000000"/>
              <w:right w:val="single" w:sz="2" w:space="0" w:color="000000"/>
            </w:tcBorders>
          </w:tcPr>
          <w:p>
            <w:pPr>
              <w:pStyle w:val="TableParagraph"/>
              <w:spacing w:line="257" w:lineRule="exact" w:before="97"/>
              <w:ind w:left="1544" w:right="1530"/>
              <w:jc w:val="center"/>
              <w:rPr>
                <w:sz w:val="21"/>
              </w:rPr>
            </w:pPr>
            <w:r>
              <w:rPr>
                <w:sz w:val="21"/>
              </w:rPr>
              <w:t>工程量指标</w:t>
            </w:r>
          </w:p>
        </w:tc>
        <w:tc>
          <w:tcPr>
            <w:tcW w:w="7496" w:type="dxa"/>
            <w:gridSpan w:val="3"/>
            <w:tcBorders>
              <w:left w:val="single" w:sz="2" w:space="0" w:color="000000"/>
              <w:bottom w:val="single" w:sz="2" w:space="0" w:color="000000"/>
            </w:tcBorders>
          </w:tcPr>
          <w:p>
            <w:pPr>
              <w:pStyle w:val="TableParagraph"/>
              <w:spacing w:line="257" w:lineRule="exact" w:before="97"/>
              <w:ind w:left="3311" w:right="3292"/>
              <w:jc w:val="center"/>
              <w:rPr>
                <w:sz w:val="21"/>
              </w:rPr>
            </w:pPr>
            <w:r>
              <w:rPr>
                <w:sz w:val="21"/>
              </w:rPr>
              <w:t>单价指标</w:t>
            </w:r>
          </w:p>
        </w:tc>
      </w:tr>
      <w:tr>
        <w:trPr>
          <w:trHeight w:val="501" w:hRule="atLeast"/>
        </w:trPr>
        <w:tc>
          <w:tcPr>
            <w:tcW w:w="640" w:type="dxa"/>
            <w:vMerge/>
            <w:tcBorders>
              <w:top w:val="nil"/>
              <w:bottom w:val="single" w:sz="2" w:space="0" w:color="000000"/>
              <w:right w:val="single" w:sz="2" w:space="0" w:color="000000"/>
            </w:tcBorders>
          </w:tcPr>
          <w:p>
            <w:pPr>
              <w:rPr>
                <w:sz w:val="2"/>
                <w:szCs w:val="2"/>
              </w:rPr>
            </w:pPr>
          </w:p>
        </w:tc>
        <w:tc>
          <w:tcPr>
            <w:tcW w:w="1564" w:type="dxa"/>
            <w:vMerge/>
            <w:tcBorders>
              <w:top w:val="nil"/>
              <w:left w:val="single" w:sz="2" w:space="0" w:color="000000"/>
              <w:bottom w:val="single" w:sz="2" w:space="0" w:color="000000"/>
              <w:right w:val="single" w:sz="2" w:space="0" w:color="000000"/>
            </w:tcBorders>
          </w:tcPr>
          <w:p>
            <w:pPr>
              <w:rPr>
                <w:sz w:val="2"/>
                <w:szCs w:val="2"/>
              </w:rPr>
            </w:pPr>
          </w:p>
        </w:tc>
        <w:tc>
          <w:tcPr>
            <w:tcW w:w="2706" w:type="dxa"/>
            <w:tcBorders>
              <w:top w:val="single" w:sz="2" w:space="0" w:color="000000"/>
              <w:left w:val="single" w:sz="2" w:space="0" w:color="000000"/>
              <w:bottom w:val="single" w:sz="2" w:space="0" w:color="000000"/>
              <w:right w:val="single" w:sz="2" w:space="0" w:color="000000"/>
            </w:tcBorders>
          </w:tcPr>
          <w:p>
            <w:pPr>
              <w:pStyle w:val="TableParagraph"/>
              <w:spacing w:before="157"/>
              <w:ind w:left="719"/>
              <w:rPr>
                <w:sz w:val="21"/>
              </w:rPr>
            </w:pPr>
            <w:r>
              <w:rPr>
                <w:sz w:val="21"/>
              </w:rPr>
              <w:t>指标计算内容</w:t>
            </w:r>
          </w:p>
        </w:tc>
        <w:tc>
          <w:tcPr>
            <w:tcW w:w="1464" w:type="dxa"/>
            <w:tcBorders>
              <w:top w:val="single" w:sz="2" w:space="0" w:color="000000"/>
              <w:left w:val="single" w:sz="2" w:space="0" w:color="000000"/>
              <w:bottom w:val="single" w:sz="2" w:space="0" w:color="000000"/>
              <w:right w:val="single" w:sz="2" w:space="0" w:color="000000"/>
            </w:tcBorders>
          </w:tcPr>
          <w:p>
            <w:pPr>
              <w:pStyle w:val="TableParagraph"/>
              <w:spacing w:before="157"/>
              <w:ind w:left="309"/>
              <w:rPr>
                <w:sz w:val="21"/>
              </w:rPr>
            </w:pPr>
            <w:r>
              <w:rPr>
                <w:sz w:val="21"/>
              </w:rPr>
              <w:t>计算口径</w:t>
            </w:r>
          </w:p>
        </w:tc>
        <w:tc>
          <w:tcPr>
            <w:tcW w:w="3746" w:type="dxa"/>
            <w:tcBorders>
              <w:top w:val="single" w:sz="2" w:space="0" w:color="000000"/>
              <w:left w:val="single" w:sz="2" w:space="0" w:color="000000"/>
              <w:bottom w:val="single" w:sz="2" w:space="0" w:color="000000"/>
              <w:right w:val="single" w:sz="2" w:space="0" w:color="000000"/>
            </w:tcBorders>
          </w:tcPr>
          <w:p>
            <w:pPr>
              <w:pStyle w:val="TableParagraph"/>
              <w:spacing w:before="157"/>
              <w:ind w:left="1238"/>
              <w:rPr>
                <w:sz w:val="21"/>
              </w:rPr>
            </w:pPr>
            <w:r>
              <w:rPr>
                <w:sz w:val="21"/>
              </w:rPr>
              <w:t>指标计算内容</w:t>
            </w:r>
          </w:p>
        </w:tc>
        <w:tc>
          <w:tcPr>
            <w:tcW w:w="1510" w:type="dxa"/>
            <w:tcBorders>
              <w:top w:val="single" w:sz="2" w:space="0" w:color="000000"/>
              <w:left w:val="single" w:sz="2" w:space="0" w:color="000000"/>
              <w:bottom w:val="single" w:sz="2" w:space="0" w:color="000000"/>
              <w:right w:val="single" w:sz="2" w:space="0" w:color="000000"/>
            </w:tcBorders>
          </w:tcPr>
          <w:p>
            <w:pPr>
              <w:pStyle w:val="TableParagraph"/>
              <w:spacing w:before="157"/>
              <w:ind w:left="106" w:right="93"/>
              <w:jc w:val="center"/>
              <w:rPr>
                <w:sz w:val="21"/>
              </w:rPr>
            </w:pPr>
            <w:r>
              <w:rPr>
                <w:sz w:val="21"/>
              </w:rPr>
              <w:t>计算口径</w:t>
            </w:r>
          </w:p>
        </w:tc>
        <w:tc>
          <w:tcPr>
            <w:tcW w:w="2240" w:type="dxa"/>
            <w:tcBorders>
              <w:top w:val="single" w:sz="2" w:space="0" w:color="000000"/>
              <w:left w:val="single" w:sz="2" w:space="0" w:color="000000"/>
              <w:bottom w:val="single" w:sz="2" w:space="0" w:color="000000"/>
            </w:tcBorders>
          </w:tcPr>
          <w:p>
            <w:pPr>
              <w:pStyle w:val="TableParagraph"/>
              <w:spacing w:before="157"/>
              <w:ind w:left="485"/>
              <w:rPr>
                <w:sz w:val="21"/>
              </w:rPr>
            </w:pPr>
            <w:r>
              <w:rPr>
                <w:sz w:val="21"/>
              </w:rPr>
              <w:t>计算口径说明</w:t>
            </w:r>
          </w:p>
        </w:tc>
      </w:tr>
      <w:tr>
        <w:trPr>
          <w:trHeight w:val="1548" w:hRule="atLeast"/>
        </w:trPr>
        <w:tc>
          <w:tcPr>
            <w:tcW w:w="640" w:type="dxa"/>
            <w:tcBorders>
              <w:top w:val="single" w:sz="2" w:space="0" w:color="000000"/>
              <w:bottom w:val="single" w:sz="2" w:space="0" w:color="000000"/>
              <w:right w:val="single" w:sz="2" w:space="0" w:color="000000"/>
            </w:tcBorders>
          </w:tcPr>
          <w:p>
            <w:pPr>
              <w:pStyle w:val="TableParagraph"/>
              <w:rPr>
                <w:sz w:val="20"/>
              </w:rPr>
            </w:pPr>
          </w:p>
          <w:p>
            <w:pPr>
              <w:pStyle w:val="TableParagraph"/>
              <w:spacing w:before="12"/>
              <w:rPr>
                <w:sz w:val="29"/>
              </w:rPr>
            </w:pPr>
          </w:p>
          <w:p>
            <w:pPr>
              <w:pStyle w:val="TableParagraph"/>
              <w:ind w:left="28" w:right="20"/>
              <w:jc w:val="center"/>
              <w:rPr>
                <w:sz w:val="21"/>
              </w:rPr>
            </w:pPr>
            <w:r>
              <w:rPr>
                <w:sz w:val="21"/>
              </w:rPr>
              <w:t>2.9</w:t>
            </w:r>
          </w:p>
        </w:tc>
        <w:tc>
          <w:tcPr>
            <w:tcW w:w="1564"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12"/>
              <w:rPr>
                <w:sz w:val="29"/>
              </w:rPr>
            </w:pPr>
          </w:p>
          <w:p>
            <w:pPr>
              <w:pStyle w:val="TableParagraph"/>
              <w:ind w:left="115"/>
              <w:rPr>
                <w:sz w:val="21"/>
              </w:rPr>
            </w:pPr>
            <w:r>
              <w:rPr>
                <w:sz w:val="21"/>
              </w:rPr>
              <w:t>楼梯、台阶</w:t>
            </w:r>
          </w:p>
        </w:tc>
        <w:tc>
          <w:tcPr>
            <w:tcW w:w="2706" w:type="dxa"/>
            <w:tcBorders>
              <w:top w:val="single" w:sz="2" w:space="0" w:color="000000"/>
              <w:left w:val="single" w:sz="2" w:space="0" w:color="000000"/>
              <w:bottom w:val="single" w:sz="2" w:space="0" w:color="000000"/>
              <w:right w:val="single" w:sz="2" w:space="0" w:color="000000"/>
            </w:tcBorders>
          </w:tcPr>
          <w:p>
            <w:pPr>
              <w:pStyle w:val="TableParagraph"/>
              <w:rPr>
                <w:sz w:val="25"/>
              </w:rPr>
            </w:pPr>
          </w:p>
          <w:p>
            <w:pPr>
              <w:pStyle w:val="TableParagraph"/>
              <w:spacing w:line="283" w:lineRule="auto"/>
              <w:ind w:left="114" w:right="64"/>
              <w:jc w:val="both"/>
              <w:rPr>
                <w:sz w:val="21"/>
              </w:rPr>
            </w:pPr>
            <w:r>
              <w:rPr>
                <w:sz w:val="21"/>
              </w:rPr>
              <w:t>包括水泥砂浆楼梯、石材楼梯、块料楼梯、地毯楼梯、木板楼梯、橡塑楼梯等</w:t>
            </w:r>
          </w:p>
        </w:tc>
        <w:tc>
          <w:tcPr>
            <w:tcW w:w="146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3746" w:type="dxa"/>
            <w:tcBorders>
              <w:top w:val="single" w:sz="2" w:space="0" w:color="000000"/>
              <w:left w:val="single" w:sz="2" w:space="0" w:color="000000"/>
              <w:bottom w:val="single" w:sz="2" w:space="0" w:color="000000"/>
              <w:right w:val="single" w:sz="2" w:space="0" w:color="000000"/>
            </w:tcBorders>
          </w:tcPr>
          <w:p>
            <w:pPr>
              <w:pStyle w:val="TableParagraph"/>
              <w:rPr>
                <w:sz w:val="25"/>
              </w:rPr>
            </w:pPr>
          </w:p>
          <w:p>
            <w:pPr>
              <w:pStyle w:val="TableParagraph"/>
              <w:spacing w:line="283" w:lineRule="auto"/>
              <w:ind w:left="115" w:right="-15"/>
              <w:rPr>
                <w:sz w:val="21"/>
              </w:rPr>
            </w:pPr>
            <w:r>
              <w:rPr>
                <w:spacing w:val="-13"/>
                <w:w w:val="95"/>
                <w:sz w:val="21"/>
              </w:rPr>
              <w:t>基层清理、找平层、结合层、面层铺设、</w:t>
            </w:r>
            <w:r>
              <w:rPr>
                <w:spacing w:val="-10"/>
                <w:sz w:val="21"/>
              </w:rPr>
              <w:t>防滑条、磨边、勾缝、刷防护材料、酸洗、打蜡、结晶等</w:t>
            </w:r>
          </w:p>
        </w:tc>
        <w:tc>
          <w:tcPr>
            <w:tcW w:w="1510"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5"/>
              <w:rPr>
                <w:sz w:val="17"/>
              </w:rPr>
            </w:pPr>
          </w:p>
          <w:p>
            <w:pPr>
              <w:pStyle w:val="TableParagraph"/>
              <w:spacing w:line="285" w:lineRule="auto"/>
              <w:ind w:left="552" w:right="112" w:hanging="420"/>
              <w:rPr>
                <w:sz w:val="21"/>
              </w:rPr>
            </w:pPr>
            <w:r>
              <w:rPr>
                <w:sz w:val="21"/>
              </w:rPr>
              <w:t>楼梯台阶投影面积</w:t>
            </w:r>
          </w:p>
        </w:tc>
        <w:tc>
          <w:tcPr>
            <w:tcW w:w="2240"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1547" w:hRule="atLeast"/>
        </w:trPr>
        <w:tc>
          <w:tcPr>
            <w:tcW w:w="640" w:type="dxa"/>
            <w:tcBorders>
              <w:top w:val="single" w:sz="2" w:space="0" w:color="000000"/>
              <w:bottom w:val="single" w:sz="2" w:space="0" w:color="000000"/>
              <w:right w:val="single" w:sz="2" w:space="0" w:color="000000"/>
            </w:tcBorders>
          </w:tcPr>
          <w:p>
            <w:pPr>
              <w:pStyle w:val="TableParagraph"/>
              <w:rPr>
                <w:sz w:val="20"/>
              </w:rPr>
            </w:pPr>
          </w:p>
          <w:p>
            <w:pPr>
              <w:pStyle w:val="TableParagraph"/>
              <w:spacing w:before="11"/>
              <w:rPr>
                <w:sz w:val="29"/>
              </w:rPr>
            </w:pPr>
          </w:p>
          <w:p>
            <w:pPr>
              <w:pStyle w:val="TableParagraph"/>
              <w:spacing w:before="1"/>
              <w:ind w:left="33" w:right="20"/>
              <w:jc w:val="center"/>
              <w:rPr>
                <w:sz w:val="21"/>
              </w:rPr>
            </w:pPr>
            <w:r>
              <w:rPr>
                <w:sz w:val="21"/>
              </w:rPr>
              <w:t>2.10</w:t>
            </w:r>
          </w:p>
        </w:tc>
        <w:tc>
          <w:tcPr>
            <w:tcW w:w="1564"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11"/>
              <w:rPr>
                <w:sz w:val="29"/>
              </w:rPr>
            </w:pPr>
          </w:p>
          <w:p>
            <w:pPr>
              <w:pStyle w:val="TableParagraph"/>
              <w:spacing w:before="1"/>
              <w:ind w:left="115"/>
              <w:rPr>
                <w:sz w:val="21"/>
              </w:rPr>
            </w:pPr>
            <w:r>
              <w:rPr>
                <w:sz w:val="21"/>
              </w:rPr>
              <w:t>踢脚线</w:t>
            </w:r>
          </w:p>
        </w:tc>
        <w:tc>
          <w:tcPr>
            <w:tcW w:w="2706" w:type="dxa"/>
            <w:tcBorders>
              <w:top w:val="single" w:sz="2" w:space="0" w:color="000000"/>
              <w:left w:val="single" w:sz="2" w:space="0" w:color="000000"/>
              <w:bottom w:val="single" w:sz="2" w:space="0" w:color="000000"/>
              <w:right w:val="single" w:sz="2" w:space="0" w:color="000000"/>
            </w:tcBorders>
          </w:tcPr>
          <w:p>
            <w:pPr>
              <w:pStyle w:val="TableParagraph"/>
              <w:spacing w:line="283" w:lineRule="auto" w:before="162"/>
              <w:ind w:left="114" w:right="95"/>
              <w:jc w:val="both"/>
              <w:rPr>
                <w:sz w:val="21"/>
              </w:rPr>
            </w:pPr>
            <w:r>
              <w:rPr>
                <w:spacing w:val="-4"/>
                <w:sz w:val="21"/>
              </w:rPr>
              <w:t>包括水泥砂浆踢脚线、石材</w:t>
            </w:r>
            <w:r>
              <w:rPr>
                <w:spacing w:val="-7"/>
                <w:sz w:val="21"/>
              </w:rPr>
              <w:t>踢脚线、块料踢脚线、塑料</w:t>
            </w:r>
            <w:r>
              <w:rPr>
                <w:spacing w:val="-6"/>
                <w:sz w:val="21"/>
              </w:rPr>
              <w:t>板踢脚线、木质踢脚线、金</w:t>
            </w:r>
            <w:r>
              <w:rPr>
                <w:sz w:val="21"/>
              </w:rPr>
              <w:t>属踢脚线等</w:t>
            </w:r>
          </w:p>
        </w:tc>
        <w:tc>
          <w:tcPr>
            <w:tcW w:w="146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3746" w:type="dxa"/>
            <w:tcBorders>
              <w:top w:val="single" w:sz="2" w:space="0" w:color="000000"/>
              <w:left w:val="single" w:sz="2" w:space="0" w:color="000000"/>
              <w:bottom w:val="single" w:sz="2" w:space="0" w:color="000000"/>
              <w:right w:val="single" w:sz="2" w:space="0" w:color="000000"/>
            </w:tcBorders>
          </w:tcPr>
          <w:p>
            <w:pPr>
              <w:pStyle w:val="TableParagraph"/>
              <w:rPr>
                <w:sz w:val="25"/>
              </w:rPr>
            </w:pPr>
          </w:p>
          <w:p>
            <w:pPr>
              <w:pStyle w:val="TableParagraph"/>
              <w:spacing w:line="283" w:lineRule="auto"/>
              <w:ind w:left="115" w:right="-15"/>
              <w:rPr>
                <w:sz w:val="21"/>
              </w:rPr>
            </w:pPr>
            <w:r>
              <w:rPr>
                <w:spacing w:val="-5"/>
                <w:sz w:val="21"/>
              </w:rPr>
              <w:t>基层清理、底层抹灰、面层抹灰、面层</w:t>
            </w:r>
            <w:r>
              <w:rPr>
                <w:spacing w:val="-13"/>
                <w:w w:val="95"/>
                <w:sz w:val="21"/>
              </w:rPr>
              <w:t>铺设、磨边、擦缝、磨光、酸洗、打蜡、</w:t>
            </w:r>
            <w:r>
              <w:rPr>
                <w:spacing w:val="-13"/>
                <w:sz w:val="21"/>
              </w:rPr>
              <w:t>刷防护材料等</w:t>
            </w:r>
          </w:p>
        </w:tc>
        <w:tc>
          <w:tcPr>
            <w:tcW w:w="1510"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11"/>
              <w:rPr>
                <w:sz w:val="29"/>
              </w:rPr>
            </w:pPr>
          </w:p>
          <w:p>
            <w:pPr>
              <w:pStyle w:val="TableParagraph"/>
              <w:spacing w:before="1"/>
              <w:ind w:left="108" w:right="93"/>
              <w:jc w:val="center"/>
              <w:rPr>
                <w:sz w:val="21"/>
              </w:rPr>
            </w:pPr>
            <w:r>
              <w:rPr>
                <w:sz w:val="21"/>
              </w:rPr>
              <w:t>踢脚线长度</w:t>
            </w:r>
          </w:p>
        </w:tc>
        <w:tc>
          <w:tcPr>
            <w:tcW w:w="2240"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1760" w:hRule="atLeast"/>
        </w:trPr>
        <w:tc>
          <w:tcPr>
            <w:tcW w:w="640" w:type="dxa"/>
            <w:tcBorders>
              <w:top w:val="single" w:sz="2" w:space="0" w:color="000000"/>
              <w:bottom w:val="single" w:sz="2" w:space="0" w:color="000000"/>
              <w:right w:val="single" w:sz="2" w:space="0" w:color="000000"/>
            </w:tcBorders>
          </w:tcPr>
          <w:p>
            <w:pPr>
              <w:pStyle w:val="TableParagraph"/>
              <w:rPr>
                <w:sz w:val="20"/>
              </w:rPr>
            </w:pPr>
          </w:p>
          <w:p>
            <w:pPr>
              <w:pStyle w:val="TableParagraph"/>
              <w:rPr>
                <w:sz w:val="20"/>
              </w:rPr>
            </w:pPr>
          </w:p>
          <w:p>
            <w:pPr>
              <w:pStyle w:val="TableParagraph"/>
              <w:spacing w:before="1"/>
              <w:rPr>
                <w:sz w:val="18"/>
              </w:rPr>
            </w:pPr>
          </w:p>
          <w:p>
            <w:pPr>
              <w:pStyle w:val="TableParagraph"/>
              <w:spacing w:before="1"/>
              <w:ind w:left="9"/>
              <w:jc w:val="center"/>
              <w:rPr>
                <w:sz w:val="21"/>
              </w:rPr>
            </w:pPr>
            <w:r>
              <w:rPr>
                <w:w w:val="99"/>
                <w:sz w:val="21"/>
              </w:rPr>
              <w:t>3</w:t>
            </w:r>
          </w:p>
        </w:tc>
        <w:tc>
          <w:tcPr>
            <w:tcW w:w="1564"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10"/>
              <w:rPr>
                <w:sz w:val="25"/>
              </w:rPr>
            </w:pPr>
          </w:p>
          <w:p>
            <w:pPr>
              <w:pStyle w:val="TableParagraph"/>
              <w:spacing w:line="283" w:lineRule="auto"/>
              <w:ind w:left="115" w:right="183"/>
              <w:rPr>
                <w:sz w:val="21"/>
              </w:rPr>
            </w:pPr>
            <w:r>
              <w:rPr>
                <w:sz w:val="21"/>
              </w:rPr>
              <w:t>内墙柱面装饰工程</w:t>
            </w:r>
          </w:p>
        </w:tc>
        <w:tc>
          <w:tcPr>
            <w:tcW w:w="2706" w:type="dxa"/>
            <w:tcBorders>
              <w:top w:val="single" w:sz="2" w:space="0" w:color="000000"/>
              <w:left w:val="single" w:sz="2" w:space="0" w:color="000000"/>
              <w:bottom w:val="single" w:sz="2" w:space="0" w:color="000000"/>
              <w:right w:val="single" w:sz="2" w:space="0" w:color="000000"/>
            </w:tcBorders>
          </w:tcPr>
          <w:p>
            <w:pPr>
              <w:pStyle w:val="TableParagraph"/>
              <w:spacing w:before="11"/>
              <w:rPr>
                <w:sz w:val="20"/>
              </w:rPr>
            </w:pPr>
          </w:p>
          <w:p>
            <w:pPr>
              <w:pStyle w:val="TableParagraph"/>
              <w:spacing w:line="283" w:lineRule="auto"/>
              <w:ind w:left="114" w:right="67"/>
              <w:rPr>
                <w:sz w:val="21"/>
              </w:rPr>
            </w:pPr>
            <w:r>
              <w:rPr>
                <w:sz w:val="21"/>
              </w:rPr>
              <w:t>包含抹灰墙柱面、块料墙柱面、油漆涂料裱糊、装饰板墙柱面等各类型内墙柱面装饰工程</w:t>
            </w:r>
          </w:p>
        </w:tc>
        <w:tc>
          <w:tcPr>
            <w:tcW w:w="146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3746"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10"/>
              <w:rPr>
                <w:sz w:val="25"/>
              </w:rPr>
            </w:pPr>
          </w:p>
          <w:p>
            <w:pPr>
              <w:pStyle w:val="TableParagraph"/>
              <w:spacing w:line="283" w:lineRule="auto"/>
              <w:ind w:left="115" w:right="265"/>
              <w:rPr>
                <w:sz w:val="21"/>
              </w:rPr>
            </w:pPr>
            <w:r>
              <w:rPr>
                <w:w w:val="95"/>
                <w:sz w:val="21"/>
              </w:rPr>
              <w:t>内墙柱面装饰工程包含的各项工作内</w:t>
            </w:r>
            <w:r>
              <w:rPr>
                <w:sz w:val="21"/>
              </w:rPr>
              <w:t>容</w:t>
            </w:r>
          </w:p>
        </w:tc>
        <w:tc>
          <w:tcPr>
            <w:tcW w:w="1510"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rPr>
                <w:sz w:val="20"/>
              </w:rPr>
            </w:pPr>
          </w:p>
          <w:p>
            <w:pPr>
              <w:pStyle w:val="TableParagraph"/>
              <w:spacing w:before="1"/>
              <w:rPr>
                <w:sz w:val="18"/>
              </w:rPr>
            </w:pPr>
          </w:p>
          <w:p>
            <w:pPr>
              <w:pStyle w:val="TableParagraph"/>
              <w:spacing w:before="1"/>
              <w:ind w:left="111" w:right="93"/>
              <w:jc w:val="center"/>
              <w:rPr>
                <w:sz w:val="21"/>
              </w:rPr>
            </w:pPr>
            <w:r>
              <w:rPr>
                <w:sz w:val="21"/>
              </w:rPr>
              <w:t>墙面装修面积</w:t>
            </w:r>
          </w:p>
        </w:tc>
        <w:tc>
          <w:tcPr>
            <w:tcW w:w="2240" w:type="dxa"/>
            <w:tcBorders>
              <w:top w:val="single" w:sz="2" w:space="0" w:color="000000"/>
              <w:left w:val="single" w:sz="2" w:space="0" w:color="000000"/>
              <w:bottom w:val="single" w:sz="2" w:space="0" w:color="000000"/>
            </w:tcBorders>
          </w:tcPr>
          <w:p>
            <w:pPr>
              <w:pStyle w:val="TableParagraph"/>
              <w:spacing w:line="283" w:lineRule="auto" w:before="109"/>
              <w:ind w:left="129" w:right="102" w:hanging="2"/>
              <w:jc w:val="center"/>
              <w:rPr>
                <w:sz w:val="21"/>
              </w:rPr>
            </w:pPr>
            <w:r>
              <w:rPr>
                <w:w w:val="95"/>
                <w:sz w:val="21"/>
              </w:rPr>
              <w:t>抹灰墙柱面面积+块料墙柱面面积+油漆、涂</w:t>
            </w:r>
            <w:r>
              <w:rPr>
                <w:sz w:val="21"/>
              </w:rPr>
              <w:t>料、裱糊墙柱面面积+ 装饰板墙柱面面积</w:t>
            </w:r>
          </w:p>
          <w:p>
            <w:pPr>
              <w:pStyle w:val="TableParagraph"/>
              <w:spacing w:before="2"/>
              <w:ind w:left="107" w:right="83"/>
              <w:jc w:val="center"/>
              <w:rPr>
                <w:sz w:val="21"/>
              </w:rPr>
            </w:pPr>
            <w:r>
              <w:rPr>
                <w:sz w:val="21"/>
              </w:rPr>
              <w:t>（3.1+3.2+3.3+3.4）</w:t>
            </w:r>
          </w:p>
        </w:tc>
      </w:tr>
      <w:tr>
        <w:trPr>
          <w:trHeight w:val="992" w:hRule="atLeast"/>
        </w:trPr>
        <w:tc>
          <w:tcPr>
            <w:tcW w:w="640" w:type="dxa"/>
            <w:tcBorders>
              <w:top w:val="single" w:sz="2" w:space="0" w:color="000000"/>
              <w:bottom w:val="single" w:sz="2" w:space="0" w:color="000000"/>
              <w:right w:val="single" w:sz="2" w:space="0" w:color="000000"/>
            </w:tcBorders>
          </w:tcPr>
          <w:p>
            <w:pPr>
              <w:pStyle w:val="TableParagraph"/>
              <w:spacing w:before="1"/>
              <w:rPr>
                <w:sz w:val="28"/>
              </w:rPr>
            </w:pPr>
          </w:p>
          <w:p>
            <w:pPr>
              <w:pStyle w:val="TableParagraph"/>
              <w:ind w:left="28" w:right="20"/>
              <w:jc w:val="center"/>
              <w:rPr>
                <w:sz w:val="21"/>
              </w:rPr>
            </w:pPr>
            <w:r>
              <w:rPr>
                <w:sz w:val="21"/>
              </w:rPr>
              <w:t>3.1</w:t>
            </w:r>
          </w:p>
        </w:tc>
        <w:tc>
          <w:tcPr>
            <w:tcW w:w="1564" w:type="dxa"/>
            <w:tcBorders>
              <w:top w:val="single" w:sz="2" w:space="0" w:color="000000"/>
              <w:left w:val="single" w:sz="2" w:space="0" w:color="000000"/>
              <w:bottom w:val="single" w:sz="2" w:space="0" w:color="000000"/>
              <w:right w:val="single" w:sz="2" w:space="0" w:color="000000"/>
            </w:tcBorders>
          </w:tcPr>
          <w:p>
            <w:pPr>
              <w:pStyle w:val="TableParagraph"/>
              <w:spacing w:before="1"/>
              <w:rPr>
                <w:sz w:val="28"/>
              </w:rPr>
            </w:pPr>
          </w:p>
          <w:p>
            <w:pPr>
              <w:pStyle w:val="TableParagraph"/>
              <w:ind w:left="115"/>
              <w:rPr>
                <w:sz w:val="21"/>
              </w:rPr>
            </w:pPr>
            <w:r>
              <w:rPr>
                <w:sz w:val="21"/>
              </w:rPr>
              <w:t>抹灰墙柱面</w:t>
            </w:r>
          </w:p>
        </w:tc>
        <w:tc>
          <w:tcPr>
            <w:tcW w:w="2706" w:type="dxa"/>
            <w:tcBorders>
              <w:top w:val="single" w:sz="2" w:space="0" w:color="000000"/>
              <w:left w:val="single" w:sz="2" w:space="0" w:color="000000"/>
              <w:bottom w:val="single" w:sz="2" w:space="0" w:color="000000"/>
              <w:right w:val="single" w:sz="2" w:space="0" w:color="000000"/>
            </w:tcBorders>
          </w:tcPr>
          <w:p>
            <w:pPr>
              <w:pStyle w:val="TableParagraph"/>
              <w:spacing w:before="9"/>
              <w:rPr>
                <w:sz w:val="15"/>
              </w:rPr>
            </w:pPr>
          </w:p>
          <w:p>
            <w:pPr>
              <w:pStyle w:val="TableParagraph"/>
              <w:spacing w:line="285" w:lineRule="auto"/>
              <w:ind w:left="114" w:right="64"/>
              <w:rPr>
                <w:sz w:val="21"/>
              </w:rPr>
            </w:pPr>
            <w:r>
              <w:rPr>
                <w:sz w:val="21"/>
              </w:rPr>
              <w:t>包括一般抹灰、装饰抹灰、勾缝、砂浆找平层等</w:t>
            </w:r>
          </w:p>
        </w:tc>
        <w:tc>
          <w:tcPr>
            <w:tcW w:w="146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3746" w:type="dxa"/>
            <w:tcBorders>
              <w:top w:val="single" w:sz="2" w:space="0" w:color="000000"/>
              <w:left w:val="single" w:sz="2" w:space="0" w:color="000000"/>
              <w:bottom w:val="single" w:sz="2" w:space="0" w:color="000000"/>
              <w:right w:val="single" w:sz="2" w:space="0" w:color="000000"/>
            </w:tcBorders>
          </w:tcPr>
          <w:p>
            <w:pPr>
              <w:pStyle w:val="TableParagraph"/>
              <w:spacing w:before="9"/>
              <w:rPr>
                <w:sz w:val="15"/>
              </w:rPr>
            </w:pPr>
          </w:p>
          <w:p>
            <w:pPr>
              <w:pStyle w:val="TableParagraph"/>
              <w:spacing w:line="285" w:lineRule="auto"/>
              <w:ind w:left="115" w:right="-15"/>
              <w:rPr>
                <w:sz w:val="21"/>
              </w:rPr>
            </w:pPr>
            <w:r>
              <w:rPr>
                <w:spacing w:val="-14"/>
                <w:w w:val="95"/>
                <w:sz w:val="21"/>
              </w:rPr>
              <w:t>基层清理、分层抹灰、面层处理、勾缝、</w:t>
            </w:r>
            <w:r>
              <w:rPr>
                <w:spacing w:val="-14"/>
                <w:sz w:val="21"/>
              </w:rPr>
              <w:t>分格嵌缝等</w:t>
            </w:r>
          </w:p>
        </w:tc>
        <w:tc>
          <w:tcPr>
            <w:tcW w:w="1510" w:type="dxa"/>
            <w:tcBorders>
              <w:top w:val="single" w:sz="2" w:space="0" w:color="000000"/>
              <w:left w:val="single" w:sz="2" w:space="0" w:color="000000"/>
              <w:bottom w:val="single" w:sz="2" w:space="0" w:color="000000"/>
              <w:right w:val="single" w:sz="2" w:space="0" w:color="000000"/>
            </w:tcBorders>
          </w:tcPr>
          <w:p>
            <w:pPr>
              <w:pStyle w:val="TableParagraph"/>
              <w:spacing w:before="9"/>
              <w:rPr>
                <w:sz w:val="15"/>
              </w:rPr>
            </w:pPr>
          </w:p>
          <w:p>
            <w:pPr>
              <w:pStyle w:val="TableParagraph"/>
              <w:spacing w:line="285" w:lineRule="auto"/>
              <w:ind w:left="655" w:right="112" w:hanging="524"/>
              <w:rPr>
                <w:sz w:val="21"/>
              </w:rPr>
            </w:pPr>
            <w:r>
              <w:rPr>
                <w:sz w:val="21"/>
              </w:rPr>
              <w:t>抹灰墙柱面面积</w:t>
            </w:r>
          </w:p>
        </w:tc>
        <w:tc>
          <w:tcPr>
            <w:tcW w:w="2240"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1545" w:hRule="atLeast"/>
        </w:trPr>
        <w:tc>
          <w:tcPr>
            <w:tcW w:w="640" w:type="dxa"/>
            <w:tcBorders>
              <w:top w:val="single" w:sz="2" w:space="0" w:color="000000"/>
              <w:right w:val="single" w:sz="2" w:space="0" w:color="000000"/>
            </w:tcBorders>
          </w:tcPr>
          <w:p>
            <w:pPr>
              <w:pStyle w:val="TableParagraph"/>
              <w:rPr>
                <w:sz w:val="20"/>
              </w:rPr>
            </w:pPr>
          </w:p>
          <w:p>
            <w:pPr>
              <w:pStyle w:val="TableParagraph"/>
              <w:spacing w:before="11"/>
              <w:rPr>
                <w:sz w:val="29"/>
              </w:rPr>
            </w:pPr>
          </w:p>
          <w:p>
            <w:pPr>
              <w:pStyle w:val="TableParagraph"/>
              <w:ind w:left="28" w:right="20"/>
              <w:jc w:val="center"/>
              <w:rPr>
                <w:sz w:val="21"/>
              </w:rPr>
            </w:pPr>
            <w:r>
              <w:rPr>
                <w:sz w:val="21"/>
              </w:rPr>
              <w:t>3.2</w:t>
            </w:r>
          </w:p>
        </w:tc>
        <w:tc>
          <w:tcPr>
            <w:tcW w:w="1564" w:type="dxa"/>
            <w:tcBorders>
              <w:top w:val="single" w:sz="2" w:space="0" w:color="000000"/>
              <w:left w:val="single" w:sz="2" w:space="0" w:color="000000"/>
              <w:right w:val="single" w:sz="2" w:space="0" w:color="000000"/>
            </w:tcBorders>
          </w:tcPr>
          <w:p>
            <w:pPr>
              <w:pStyle w:val="TableParagraph"/>
              <w:rPr>
                <w:sz w:val="20"/>
              </w:rPr>
            </w:pPr>
          </w:p>
          <w:p>
            <w:pPr>
              <w:pStyle w:val="TableParagraph"/>
              <w:spacing w:before="11"/>
              <w:rPr>
                <w:sz w:val="29"/>
              </w:rPr>
            </w:pPr>
          </w:p>
          <w:p>
            <w:pPr>
              <w:pStyle w:val="TableParagraph"/>
              <w:ind w:left="115"/>
              <w:rPr>
                <w:sz w:val="21"/>
              </w:rPr>
            </w:pPr>
            <w:r>
              <w:rPr>
                <w:sz w:val="21"/>
              </w:rPr>
              <w:t>块料墙柱面</w:t>
            </w:r>
          </w:p>
        </w:tc>
        <w:tc>
          <w:tcPr>
            <w:tcW w:w="2706" w:type="dxa"/>
            <w:tcBorders>
              <w:top w:val="single" w:sz="2" w:space="0" w:color="000000"/>
              <w:left w:val="single" w:sz="2" w:space="0" w:color="000000"/>
              <w:right w:val="single" w:sz="2" w:space="0" w:color="000000"/>
            </w:tcBorders>
          </w:tcPr>
          <w:p>
            <w:pPr>
              <w:pStyle w:val="TableParagraph"/>
              <w:rPr>
                <w:sz w:val="20"/>
              </w:rPr>
            </w:pPr>
          </w:p>
          <w:p>
            <w:pPr>
              <w:pStyle w:val="TableParagraph"/>
              <w:spacing w:before="6"/>
              <w:rPr>
                <w:sz w:val="17"/>
              </w:rPr>
            </w:pPr>
          </w:p>
          <w:p>
            <w:pPr>
              <w:pStyle w:val="TableParagraph"/>
              <w:spacing w:line="283" w:lineRule="auto"/>
              <w:ind w:left="114" w:right="41"/>
              <w:rPr>
                <w:sz w:val="21"/>
              </w:rPr>
            </w:pPr>
            <w:r>
              <w:rPr>
                <w:sz w:val="21"/>
              </w:rPr>
              <w:t>包括石材墙柱面、拼碎石墙柱面、块料墙柱面等</w:t>
            </w:r>
          </w:p>
        </w:tc>
        <w:tc>
          <w:tcPr>
            <w:tcW w:w="1464"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3746" w:type="dxa"/>
            <w:tcBorders>
              <w:top w:val="single" w:sz="2" w:space="0" w:color="000000"/>
              <w:left w:val="single" w:sz="2" w:space="0" w:color="000000"/>
              <w:right w:val="single" w:sz="2" w:space="0" w:color="000000"/>
            </w:tcBorders>
          </w:tcPr>
          <w:p>
            <w:pPr>
              <w:pStyle w:val="TableParagraph"/>
              <w:spacing w:before="1"/>
              <w:rPr>
                <w:sz w:val="25"/>
              </w:rPr>
            </w:pPr>
          </w:p>
          <w:p>
            <w:pPr>
              <w:pStyle w:val="TableParagraph"/>
              <w:spacing w:line="283" w:lineRule="auto"/>
              <w:ind w:left="115" w:right="95"/>
              <w:jc w:val="both"/>
              <w:rPr>
                <w:sz w:val="21"/>
              </w:rPr>
            </w:pPr>
            <w:r>
              <w:rPr>
                <w:spacing w:val="-6"/>
                <w:w w:val="95"/>
                <w:sz w:val="21"/>
              </w:rPr>
              <w:t>基层清理、粘结层、骨架安装、面层铺</w:t>
            </w:r>
            <w:r>
              <w:rPr>
                <w:spacing w:val="-8"/>
                <w:w w:val="95"/>
                <w:sz w:val="21"/>
              </w:rPr>
              <w:t>贴或安装、勾缝、刷防护材料、磨光酸</w:t>
            </w:r>
            <w:r>
              <w:rPr>
                <w:spacing w:val="-8"/>
                <w:sz w:val="21"/>
              </w:rPr>
              <w:t>洗、打蜡等</w:t>
            </w:r>
          </w:p>
        </w:tc>
        <w:tc>
          <w:tcPr>
            <w:tcW w:w="1510" w:type="dxa"/>
            <w:tcBorders>
              <w:top w:val="single" w:sz="2" w:space="0" w:color="000000"/>
              <w:left w:val="single" w:sz="2" w:space="0" w:color="000000"/>
              <w:right w:val="single" w:sz="2" w:space="0" w:color="000000"/>
            </w:tcBorders>
          </w:tcPr>
          <w:p>
            <w:pPr>
              <w:pStyle w:val="TableParagraph"/>
              <w:rPr>
                <w:sz w:val="20"/>
              </w:rPr>
            </w:pPr>
          </w:p>
          <w:p>
            <w:pPr>
              <w:pStyle w:val="TableParagraph"/>
              <w:spacing w:before="6"/>
              <w:rPr>
                <w:sz w:val="17"/>
              </w:rPr>
            </w:pPr>
          </w:p>
          <w:p>
            <w:pPr>
              <w:pStyle w:val="TableParagraph"/>
              <w:spacing w:line="283" w:lineRule="auto"/>
              <w:ind w:left="655" w:right="112" w:hanging="524"/>
              <w:rPr>
                <w:sz w:val="21"/>
              </w:rPr>
            </w:pPr>
            <w:r>
              <w:rPr>
                <w:sz w:val="21"/>
              </w:rPr>
              <w:t>块料墙柱面面积</w:t>
            </w:r>
          </w:p>
        </w:tc>
        <w:tc>
          <w:tcPr>
            <w:tcW w:w="2240" w:type="dxa"/>
            <w:tcBorders>
              <w:top w:val="single" w:sz="2" w:space="0" w:color="000000"/>
              <w:left w:val="single" w:sz="2" w:space="0" w:color="000000"/>
            </w:tcBorders>
          </w:tcPr>
          <w:p>
            <w:pPr>
              <w:pStyle w:val="TableParagraph"/>
              <w:rPr>
                <w:rFonts w:ascii="Times New Roman"/>
                <w:sz w:val="20"/>
              </w:rPr>
            </w:pPr>
          </w:p>
        </w:tc>
      </w:tr>
    </w:tbl>
    <w:p>
      <w:pPr>
        <w:spacing w:after="0"/>
        <w:rPr>
          <w:rFonts w:ascii="Times New Roman"/>
          <w:sz w:val="20"/>
        </w:rPr>
        <w:sectPr>
          <w:headerReference w:type="default" r:id="rId371"/>
          <w:footerReference w:type="default" r:id="rId372"/>
          <w:pgSz w:w="16840" w:h="11910" w:orient="landscape"/>
          <w:pgMar w:header="0" w:footer="893" w:top="1100" w:bottom="1080" w:left="1300" w:right="1320"/>
          <w:pgNumType w:start="209"/>
        </w:sectPr>
      </w:pPr>
    </w:p>
    <w:p>
      <w:pPr>
        <w:pStyle w:val="BodyText"/>
        <w:spacing w:before="8"/>
        <w:rPr>
          <w:sz w:val="5"/>
        </w:rPr>
      </w:pPr>
    </w:p>
    <w:tbl>
      <w:tblPr>
        <w:tblW w:w="0" w:type="auto"/>
        <w:jc w:val="left"/>
        <w:tblInd w:w="1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40"/>
        <w:gridCol w:w="1564"/>
        <w:gridCol w:w="2706"/>
        <w:gridCol w:w="1464"/>
        <w:gridCol w:w="3746"/>
        <w:gridCol w:w="1510"/>
        <w:gridCol w:w="2240"/>
      </w:tblGrid>
      <w:tr>
        <w:trPr>
          <w:trHeight w:val="374" w:hRule="atLeast"/>
        </w:trPr>
        <w:tc>
          <w:tcPr>
            <w:tcW w:w="640" w:type="dxa"/>
            <w:vMerge w:val="restart"/>
            <w:tcBorders>
              <w:bottom w:val="single" w:sz="2" w:space="0" w:color="000000"/>
              <w:right w:val="single" w:sz="2" w:space="0" w:color="000000"/>
            </w:tcBorders>
          </w:tcPr>
          <w:p>
            <w:pPr>
              <w:pStyle w:val="TableParagraph"/>
              <w:spacing w:before="11"/>
              <w:rPr>
                <w:sz w:val="20"/>
              </w:rPr>
            </w:pPr>
          </w:p>
          <w:p>
            <w:pPr>
              <w:pStyle w:val="TableParagraph"/>
              <w:ind w:left="107"/>
              <w:rPr>
                <w:sz w:val="21"/>
              </w:rPr>
            </w:pPr>
            <w:r>
              <w:rPr>
                <w:sz w:val="21"/>
              </w:rPr>
              <w:t>序号</w:t>
            </w:r>
          </w:p>
        </w:tc>
        <w:tc>
          <w:tcPr>
            <w:tcW w:w="1564" w:type="dxa"/>
            <w:vMerge w:val="restart"/>
            <w:tcBorders>
              <w:left w:val="single" w:sz="2" w:space="0" w:color="000000"/>
              <w:bottom w:val="single" w:sz="2" w:space="0" w:color="000000"/>
              <w:right w:val="single" w:sz="2" w:space="0" w:color="000000"/>
            </w:tcBorders>
          </w:tcPr>
          <w:p>
            <w:pPr>
              <w:pStyle w:val="TableParagraph"/>
              <w:spacing w:before="11"/>
              <w:rPr>
                <w:sz w:val="20"/>
              </w:rPr>
            </w:pPr>
          </w:p>
          <w:p>
            <w:pPr>
              <w:pStyle w:val="TableParagraph"/>
              <w:ind w:left="360"/>
              <w:rPr>
                <w:sz w:val="21"/>
              </w:rPr>
            </w:pPr>
            <w:r>
              <w:rPr>
                <w:sz w:val="21"/>
              </w:rPr>
              <w:t>指标名称</w:t>
            </w:r>
          </w:p>
        </w:tc>
        <w:tc>
          <w:tcPr>
            <w:tcW w:w="4170" w:type="dxa"/>
            <w:gridSpan w:val="2"/>
            <w:tcBorders>
              <w:left w:val="single" w:sz="2" w:space="0" w:color="000000"/>
              <w:bottom w:val="single" w:sz="2" w:space="0" w:color="000000"/>
              <w:right w:val="single" w:sz="2" w:space="0" w:color="000000"/>
            </w:tcBorders>
          </w:tcPr>
          <w:p>
            <w:pPr>
              <w:pStyle w:val="TableParagraph"/>
              <w:spacing w:line="257" w:lineRule="exact" w:before="97"/>
              <w:ind w:left="1544" w:right="1530"/>
              <w:jc w:val="center"/>
              <w:rPr>
                <w:sz w:val="21"/>
              </w:rPr>
            </w:pPr>
            <w:r>
              <w:rPr>
                <w:sz w:val="21"/>
              </w:rPr>
              <w:t>工程量指标</w:t>
            </w:r>
          </w:p>
        </w:tc>
        <w:tc>
          <w:tcPr>
            <w:tcW w:w="7496" w:type="dxa"/>
            <w:gridSpan w:val="3"/>
            <w:tcBorders>
              <w:left w:val="single" w:sz="2" w:space="0" w:color="000000"/>
              <w:bottom w:val="single" w:sz="2" w:space="0" w:color="000000"/>
            </w:tcBorders>
          </w:tcPr>
          <w:p>
            <w:pPr>
              <w:pStyle w:val="TableParagraph"/>
              <w:spacing w:line="257" w:lineRule="exact" w:before="97"/>
              <w:ind w:left="3311" w:right="3292"/>
              <w:jc w:val="center"/>
              <w:rPr>
                <w:sz w:val="21"/>
              </w:rPr>
            </w:pPr>
            <w:r>
              <w:rPr>
                <w:sz w:val="21"/>
              </w:rPr>
              <w:t>单价指标</w:t>
            </w:r>
          </w:p>
        </w:tc>
      </w:tr>
      <w:tr>
        <w:trPr>
          <w:trHeight w:val="501" w:hRule="atLeast"/>
        </w:trPr>
        <w:tc>
          <w:tcPr>
            <w:tcW w:w="640" w:type="dxa"/>
            <w:vMerge/>
            <w:tcBorders>
              <w:top w:val="nil"/>
              <w:bottom w:val="single" w:sz="2" w:space="0" w:color="000000"/>
              <w:right w:val="single" w:sz="2" w:space="0" w:color="000000"/>
            </w:tcBorders>
          </w:tcPr>
          <w:p>
            <w:pPr>
              <w:rPr>
                <w:sz w:val="2"/>
                <w:szCs w:val="2"/>
              </w:rPr>
            </w:pPr>
          </w:p>
        </w:tc>
        <w:tc>
          <w:tcPr>
            <w:tcW w:w="1564" w:type="dxa"/>
            <w:vMerge/>
            <w:tcBorders>
              <w:top w:val="nil"/>
              <w:left w:val="single" w:sz="2" w:space="0" w:color="000000"/>
              <w:bottom w:val="single" w:sz="2" w:space="0" w:color="000000"/>
              <w:right w:val="single" w:sz="2" w:space="0" w:color="000000"/>
            </w:tcBorders>
          </w:tcPr>
          <w:p>
            <w:pPr>
              <w:rPr>
                <w:sz w:val="2"/>
                <w:szCs w:val="2"/>
              </w:rPr>
            </w:pPr>
          </w:p>
        </w:tc>
        <w:tc>
          <w:tcPr>
            <w:tcW w:w="2706" w:type="dxa"/>
            <w:tcBorders>
              <w:top w:val="single" w:sz="2" w:space="0" w:color="000000"/>
              <w:left w:val="single" w:sz="2" w:space="0" w:color="000000"/>
              <w:bottom w:val="single" w:sz="2" w:space="0" w:color="000000"/>
              <w:right w:val="single" w:sz="2" w:space="0" w:color="000000"/>
            </w:tcBorders>
          </w:tcPr>
          <w:p>
            <w:pPr>
              <w:pStyle w:val="TableParagraph"/>
              <w:spacing w:before="157"/>
              <w:ind w:left="719"/>
              <w:rPr>
                <w:sz w:val="21"/>
              </w:rPr>
            </w:pPr>
            <w:r>
              <w:rPr>
                <w:sz w:val="21"/>
              </w:rPr>
              <w:t>指标计算内容</w:t>
            </w:r>
          </w:p>
        </w:tc>
        <w:tc>
          <w:tcPr>
            <w:tcW w:w="1464" w:type="dxa"/>
            <w:tcBorders>
              <w:top w:val="single" w:sz="2" w:space="0" w:color="000000"/>
              <w:left w:val="single" w:sz="2" w:space="0" w:color="000000"/>
              <w:bottom w:val="single" w:sz="2" w:space="0" w:color="000000"/>
              <w:right w:val="single" w:sz="2" w:space="0" w:color="000000"/>
            </w:tcBorders>
          </w:tcPr>
          <w:p>
            <w:pPr>
              <w:pStyle w:val="TableParagraph"/>
              <w:spacing w:before="157"/>
              <w:ind w:left="309"/>
              <w:rPr>
                <w:sz w:val="21"/>
              </w:rPr>
            </w:pPr>
            <w:r>
              <w:rPr>
                <w:sz w:val="21"/>
              </w:rPr>
              <w:t>计算口径</w:t>
            </w:r>
          </w:p>
        </w:tc>
        <w:tc>
          <w:tcPr>
            <w:tcW w:w="3746" w:type="dxa"/>
            <w:tcBorders>
              <w:top w:val="single" w:sz="2" w:space="0" w:color="000000"/>
              <w:left w:val="single" w:sz="2" w:space="0" w:color="000000"/>
              <w:bottom w:val="single" w:sz="2" w:space="0" w:color="000000"/>
              <w:right w:val="single" w:sz="2" w:space="0" w:color="000000"/>
            </w:tcBorders>
          </w:tcPr>
          <w:p>
            <w:pPr>
              <w:pStyle w:val="TableParagraph"/>
              <w:spacing w:before="157"/>
              <w:ind w:left="71" w:right="56"/>
              <w:jc w:val="center"/>
              <w:rPr>
                <w:sz w:val="21"/>
              </w:rPr>
            </w:pPr>
            <w:r>
              <w:rPr>
                <w:sz w:val="21"/>
              </w:rPr>
              <w:t>指标计算内容</w:t>
            </w:r>
          </w:p>
        </w:tc>
        <w:tc>
          <w:tcPr>
            <w:tcW w:w="1510" w:type="dxa"/>
            <w:tcBorders>
              <w:top w:val="single" w:sz="2" w:space="0" w:color="000000"/>
              <w:left w:val="single" w:sz="2" w:space="0" w:color="000000"/>
              <w:bottom w:val="single" w:sz="2" w:space="0" w:color="000000"/>
              <w:right w:val="single" w:sz="2" w:space="0" w:color="000000"/>
            </w:tcBorders>
          </w:tcPr>
          <w:p>
            <w:pPr>
              <w:pStyle w:val="TableParagraph"/>
              <w:spacing w:before="157"/>
              <w:ind w:left="334"/>
              <w:rPr>
                <w:sz w:val="21"/>
              </w:rPr>
            </w:pPr>
            <w:r>
              <w:rPr>
                <w:sz w:val="21"/>
              </w:rPr>
              <w:t>计算口径</w:t>
            </w:r>
          </w:p>
        </w:tc>
        <w:tc>
          <w:tcPr>
            <w:tcW w:w="2240" w:type="dxa"/>
            <w:tcBorders>
              <w:top w:val="single" w:sz="2" w:space="0" w:color="000000"/>
              <w:left w:val="single" w:sz="2" w:space="0" w:color="000000"/>
              <w:bottom w:val="single" w:sz="2" w:space="0" w:color="000000"/>
            </w:tcBorders>
          </w:tcPr>
          <w:p>
            <w:pPr>
              <w:pStyle w:val="TableParagraph"/>
              <w:spacing w:before="157"/>
              <w:ind w:left="105" w:right="83"/>
              <w:jc w:val="center"/>
              <w:rPr>
                <w:sz w:val="21"/>
              </w:rPr>
            </w:pPr>
            <w:r>
              <w:rPr>
                <w:sz w:val="21"/>
              </w:rPr>
              <w:t>计算口径说明</w:t>
            </w:r>
          </w:p>
        </w:tc>
      </w:tr>
      <w:tr>
        <w:trPr>
          <w:trHeight w:val="1240" w:hRule="atLeast"/>
        </w:trPr>
        <w:tc>
          <w:tcPr>
            <w:tcW w:w="640" w:type="dxa"/>
            <w:tcBorders>
              <w:top w:val="single" w:sz="2" w:space="0" w:color="000000"/>
              <w:bottom w:val="single" w:sz="2" w:space="0" w:color="000000"/>
              <w:right w:val="single" w:sz="2" w:space="0" w:color="000000"/>
            </w:tcBorders>
          </w:tcPr>
          <w:p>
            <w:pPr>
              <w:pStyle w:val="TableParagraph"/>
              <w:rPr>
                <w:sz w:val="20"/>
              </w:rPr>
            </w:pPr>
          </w:p>
          <w:p>
            <w:pPr>
              <w:pStyle w:val="TableParagraph"/>
              <w:spacing w:before="9"/>
              <w:rPr>
                <w:sz w:val="17"/>
              </w:rPr>
            </w:pPr>
          </w:p>
          <w:p>
            <w:pPr>
              <w:pStyle w:val="TableParagraph"/>
              <w:spacing w:before="1"/>
              <w:ind w:left="28" w:right="20"/>
              <w:jc w:val="center"/>
              <w:rPr>
                <w:sz w:val="21"/>
              </w:rPr>
            </w:pPr>
            <w:r>
              <w:rPr>
                <w:sz w:val="21"/>
              </w:rPr>
              <w:t>3.3</w:t>
            </w:r>
          </w:p>
        </w:tc>
        <w:tc>
          <w:tcPr>
            <w:tcW w:w="1564" w:type="dxa"/>
            <w:tcBorders>
              <w:top w:val="single" w:sz="2" w:space="0" w:color="000000"/>
              <w:left w:val="single" w:sz="2" w:space="0" w:color="000000"/>
              <w:bottom w:val="single" w:sz="2" w:space="0" w:color="000000"/>
              <w:right w:val="single" w:sz="2" w:space="0" w:color="000000"/>
            </w:tcBorders>
          </w:tcPr>
          <w:p>
            <w:pPr>
              <w:pStyle w:val="TableParagraph"/>
              <w:spacing w:before="5"/>
              <w:rPr>
                <w:sz w:val="25"/>
              </w:rPr>
            </w:pPr>
          </w:p>
          <w:p>
            <w:pPr>
              <w:pStyle w:val="TableParagraph"/>
              <w:spacing w:line="285" w:lineRule="auto"/>
              <w:ind w:left="115" w:right="183"/>
              <w:rPr>
                <w:sz w:val="21"/>
              </w:rPr>
            </w:pPr>
            <w:r>
              <w:rPr>
                <w:sz w:val="21"/>
              </w:rPr>
              <w:t>油漆、涂料、裱糊墙柱面</w:t>
            </w:r>
          </w:p>
        </w:tc>
        <w:tc>
          <w:tcPr>
            <w:tcW w:w="2706" w:type="dxa"/>
            <w:tcBorders>
              <w:top w:val="single" w:sz="2" w:space="0" w:color="000000"/>
              <w:left w:val="single" w:sz="2" w:space="0" w:color="000000"/>
              <w:bottom w:val="single" w:sz="2" w:space="0" w:color="000000"/>
              <w:right w:val="single" w:sz="2" w:space="0" w:color="000000"/>
            </w:tcBorders>
          </w:tcPr>
          <w:p>
            <w:pPr>
              <w:pStyle w:val="TableParagraph"/>
              <w:spacing w:line="283" w:lineRule="auto" w:before="167"/>
              <w:ind w:left="114" w:right="95"/>
              <w:rPr>
                <w:sz w:val="21"/>
              </w:rPr>
            </w:pPr>
            <w:r>
              <w:rPr>
                <w:sz w:val="21"/>
              </w:rPr>
              <w:t>包括抹灰面油漆、线条油</w:t>
            </w:r>
            <w:r>
              <w:rPr>
                <w:spacing w:val="-7"/>
                <w:sz w:val="21"/>
              </w:rPr>
              <w:t>漆、刮腻子、喷刷涂料、墙</w:t>
            </w:r>
            <w:r>
              <w:rPr>
                <w:sz w:val="21"/>
              </w:rPr>
              <w:t>纸墙布裱糊等</w:t>
            </w:r>
          </w:p>
        </w:tc>
        <w:tc>
          <w:tcPr>
            <w:tcW w:w="146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3746" w:type="dxa"/>
            <w:tcBorders>
              <w:top w:val="single" w:sz="2" w:space="0" w:color="000000"/>
              <w:left w:val="single" w:sz="2" w:space="0" w:color="000000"/>
              <w:bottom w:val="single" w:sz="2" w:space="0" w:color="000000"/>
              <w:right w:val="single" w:sz="2" w:space="0" w:color="000000"/>
            </w:tcBorders>
          </w:tcPr>
          <w:p>
            <w:pPr>
              <w:pStyle w:val="TableParagraph"/>
              <w:spacing w:before="5"/>
              <w:rPr>
                <w:sz w:val="25"/>
              </w:rPr>
            </w:pPr>
          </w:p>
          <w:p>
            <w:pPr>
              <w:pStyle w:val="TableParagraph"/>
              <w:spacing w:line="285" w:lineRule="auto"/>
              <w:ind w:left="115" w:right="54"/>
              <w:rPr>
                <w:sz w:val="21"/>
              </w:rPr>
            </w:pPr>
            <w:r>
              <w:rPr>
                <w:w w:val="95"/>
                <w:sz w:val="21"/>
              </w:rPr>
              <w:t>除锈、基层清理、刮腻子、防护材料、</w:t>
            </w:r>
            <w:r>
              <w:rPr>
                <w:sz w:val="21"/>
              </w:rPr>
              <w:t>油漆、喷刷涂料、面层铺贴等</w:t>
            </w:r>
          </w:p>
        </w:tc>
        <w:tc>
          <w:tcPr>
            <w:tcW w:w="1510" w:type="dxa"/>
            <w:tcBorders>
              <w:top w:val="single" w:sz="2" w:space="0" w:color="000000"/>
              <w:left w:val="single" w:sz="2" w:space="0" w:color="000000"/>
              <w:bottom w:val="single" w:sz="2" w:space="0" w:color="000000"/>
              <w:right w:val="single" w:sz="2" w:space="0" w:color="000000"/>
            </w:tcBorders>
          </w:tcPr>
          <w:p>
            <w:pPr>
              <w:pStyle w:val="TableParagraph"/>
              <w:spacing w:line="283" w:lineRule="auto" w:before="167"/>
              <w:ind w:left="132" w:right="112"/>
              <w:jc w:val="center"/>
              <w:rPr>
                <w:sz w:val="21"/>
              </w:rPr>
            </w:pPr>
            <w:r>
              <w:rPr>
                <w:sz w:val="21"/>
              </w:rPr>
              <w:t>油漆、涂料、裱糊墙柱面面积</w:t>
            </w:r>
          </w:p>
        </w:tc>
        <w:tc>
          <w:tcPr>
            <w:tcW w:w="2240"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1240" w:hRule="atLeast"/>
        </w:trPr>
        <w:tc>
          <w:tcPr>
            <w:tcW w:w="640" w:type="dxa"/>
            <w:tcBorders>
              <w:top w:val="single" w:sz="2" w:space="0" w:color="000000"/>
              <w:bottom w:val="single" w:sz="2" w:space="0" w:color="000000"/>
              <w:right w:val="single" w:sz="2" w:space="0" w:color="000000"/>
            </w:tcBorders>
          </w:tcPr>
          <w:p>
            <w:pPr>
              <w:pStyle w:val="TableParagraph"/>
              <w:rPr>
                <w:sz w:val="20"/>
              </w:rPr>
            </w:pPr>
          </w:p>
          <w:p>
            <w:pPr>
              <w:pStyle w:val="TableParagraph"/>
              <w:spacing w:before="10"/>
              <w:rPr>
                <w:sz w:val="17"/>
              </w:rPr>
            </w:pPr>
          </w:p>
          <w:p>
            <w:pPr>
              <w:pStyle w:val="TableParagraph"/>
              <w:ind w:left="28" w:right="20"/>
              <w:jc w:val="center"/>
              <w:rPr>
                <w:sz w:val="21"/>
              </w:rPr>
            </w:pPr>
            <w:r>
              <w:rPr>
                <w:sz w:val="21"/>
              </w:rPr>
              <w:t>3.4</w:t>
            </w:r>
          </w:p>
        </w:tc>
        <w:tc>
          <w:tcPr>
            <w:tcW w:w="1564"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10"/>
              <w:rPr>
                <w:sz w:val="17"/>
              </w:rPr>
            </w:pPr>
          </w:p>
          <w:p>
            <w:pPr>
              <w:pStyle w:val="TableParagraph"/>
              <w:ind w:left="115"/>
              <w:rPr>
                <w:sz w:val="21"/>
              </w:rPr>
            </w:pPr>
            <w:r>
              <w:rPr>
                <w:sz w:val="21"/>
              </w:rPr>
              <w:t>装饰板墙柱面</w:t>
            </w:r>
          </w:p>
        </w:tc>
        <w:tc>
          <w:tcPr>
            <w:tcW w:w="2706" w:type="dxa"/>
            <w:tcBorders>
              <w:top w:val="single" w:sz="2" w:space="0" w:color="000000"/>
              <w:left w:val="single" w:sz="2" w:space="0" w:color="000000"/>
              <w:bottom w:val="single" w:sz="2" w:space="0" w:color="000000"/>
              <w:right w:val="single" w:sz="2" w:space="0" w:color="000000"/>
            </w:tcBorders>
          </w:tcPr>
          <w:p>
            <w:pPr>
              <w:pStyle w:val="TableParagraph"/>
              <w:spacing w:line="283" w:lineRule="auto" w:before="167"/>
              <w:ind w:left="114" w:right="64"/>
              <w:jc w:val="both"/>
              <w:rPr>
                <w:sz w:val="21"/>
              </w:rPr>
            </w:pPr>
            <w:r>
              <w:rPr>
                <w:sz w:val="21"/>
              </w:rPr>
              <w:t>包括装饰板墙柱面、浮雕、软包、保温装饰一体板墙柱面等</w:t>
            </w:r>
          </w:p>
        </w:tc>
        <w:tc>
          <w:tcPr>
            <w:tcW w:w="146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3746" w:type="dxa"/>
            <w:tcBorders>
              <w:top w:val="single" w:sz="2" w:space="0" w:color="000000"/>
              <w:left w:val="single" w:sz="2" w:space="0" w:color="000000"/>
              <w:bottom w:val="single" w:sz="2" w:space="0" w:color="000000"/>
              <w:right w:val="single" w:sz="2" w:space="0" w:color="000000"/>
            </w:tcBorders>
          </w:tcPr>
          <w:p>
            <w:pPr>
              <w:pStyle w:val="TableParagraph"/>
              <w:spacing w:before="5"/>
              <w:rPr>
                <w:sz w:val="25"/>
              </w:rPr>
            </w:pPr>
          </w:p>
          <w:p>
            <w:pPr>
              <w:pStyle w:val="TableParagraph"/>
              <w:spacing w:line="283" w:lineRule="auto"/>
              <w:ind w:left="115" w:right="-15"/>
              <w:rPr>
                <w:sz w:val="21"/>
              </w:rPr>
            </w:pPr>
            <w:r>
              <w:rPr>
                <w:sz w:val="21"/>
              </w:rPr>
              <w:t>基层清理、龙骨制作安装、基层铺钉、</w:t>
            </w:r>
            <w:r>
              <w:rPr>
                <w:spacing w:val="-14"/>
                <w:w w:val="105"/>
                <w:sz w:val="21"/>
              </w:rPr>
              <w:t>填充垫料、面层铺贴安装、勾缝、塞口</w:t>
            </w:r>
            <w:r>
              <w:rPr>
                <w:spacing w:val="-213"/>
                <w:w w:val="115"/>
                <w:sz w:val="21"/>
              </w:rPr>
              <w:t>。</w:t>
            </w:r>
          </w:p>
        </w:tc>
        <w:tc>
          <w:tcPr>
            <w:tcW w:w="1510" w:type="dxa"/>
            <w:tcBorders>
              <w:top w:val="single" w:sz="2" w:space="0" w:color="000000"/>
              <w:left w:val="single" w:sz="2" w:space="0" w:color="000000"/>
              <w:bottom w:val="single" w:sz="2" w:space="0" w:color="000000"/>
              <w:right w:val="single" w:sz="2" w:space="0" w:color="000000"/>
            </w:tcBorders>
          </w:tcPr>
          <w:p>
            <w:pPr>
              <w:pStyle w:val="TableParagraph"/>
              <w:spacing w:before="5"/>
              <w:rPr>
                <w:sz w:val="25"/>
              </w:rPr>
            </w:pPr>
          </w:p>
          <w:p>
            <w:pPr>
              <w:pStyle w:val="TableParagraph"/>
              <w:spacing w:line="283" w:lineRule="auto"/>
              <w:ind w:left="552" w:right="112" w:hanging="420"/>
              <w:rPr>
                <w:sz w:val="21"/>
              </w:rPr>
            </w:pPr>
            <w:r>
              <w:rPr>
                <w:sz w:val="21"/>
              </w:rPr>
              <w:t>装饰板墙柱面面积</w:t>
            </w:r>
          </w:p>
        </w:tc>
        <w:tc>
          <w:tcPr>
            <w:tcW w:w="2240"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953" w:hRule="atLeast"/>
        </w:trPr>
        <w:tc>
          <w:tcPr>
            <w:tcW w:w="640" w:type="dxa"/>
            <w:tcBorders>
              <w:top w:val="single" w:sz="2" w:space="0" w:color="000000"/>
              <w:bottom w:val="single" w:sz="2" w:space="0" w:color="000000"/>
              <w:right w:val="single" w:sz="2" w:space="0" w:color="000000"/>
            </w:tcBorders>
          </w:tcPr>
          <w:p>
            <w:pPr>
              <w:pStyle w:val="TableParagraph"/>
              <w:spacing w:before="7"/>
              <w:rPr>
                <w:sz w:val="26"/>
              </w:rPr>
            </w:pPr>
          </w:p>
          <w:p>
            <w:pPr>
              <w:pStyle w:val="TableParagraph"/>
              <w:spacing w:before="1"/>
              <w:ind w:left="9"/>
              <w:jc w:val="center"/>
              <w:rPr>
                <w:sz w:val="21"/>
              </w:rPr>
            </w:pPr>
            <w:r>
              <w:rPr>
                <w:w w:val="99"/>
                <w:sz w:val="21"/>
              </w:rPr>
              <w:t>4</w:t>
            </w:r>
          </w:p>
        </w:tc>
        <w:tc>
          <w:tcPr>
            <w:tcW w:w="1564" w:type="dxa"/>
            <w:tcBorders>
              <w:top w:val="single" w:sz="2" w:space="0" w:color="000000"/>
              <w:left w:val="single" w:sz="2" w:space="0" w:color="000000"/>
              <w:bottom w:val="single" w:sz="2" w:space="0" w:color="000000"/>
              <w:right w:val="single" w:sz="2" w:space="0" w:color="000000"/>
            </w:tcBorders>
          </w:tcPr>
          <w:p>
            <w:pPr>
              <w:pStyle w:val="TableParagraph"/>
              <w:spacing w:before="7"/>
              <w:rPr>
                <w:sz w:val="26"/>
              </w:rPr>
            </w:pPr>
          </w:p>
          <w:p>
            <w:pPr>
              <w:pStyle w:val="TableParagraph"/>
              <w:spacing w:before="1"/>
              <w:ind w:left="115"/>
              <w:rPr>
                <w:sz w:val="21"/>
              </w:rPr>
            </w:pPr>
            <w:r>
              <w:rPr>
                <w:sz w:val="21"/>
              </w:rPr>
              <w:t>天棚工程</w:t>
            </w:r>
          </w:p>
        </w:tc>
        <w:tc>
          <w:tcPr>
            <w:tcW w:w="2706" w:type="dxa"/>
            <w:tcBorders>
              <w:top w:val="single" w:sz="2" w:space="0" w:color="000000"/>
              <w:left w:val="single" w:sz="2" w:space="0" w:color="000000"/>
              <w:bottom w:val="single" w:sz="2" w:space="0" w:color="000000"/>
              <w:right w:val="single" w:sz="2" w:space="0" w:color="000000"/>
            </w:tcBorders>
          </w:tcPr>
          <w:p>
            <w:pPr>
              <w:pStyle w:val="TableParagraph"/>
              <w:spacing w:line="283" w:lineRule="auto" w:before="24"/>
              <w:ind w:left="114" w:right="41"/>
              <w:rPr>
                <w:sz w:val="21"/>
              </w:rPr>
            </w:pPr>
            <w:r>
              <w:rPr>
                <w:sz w:val="21"/>
              </w:rPr>
              <w:t>包含抹灰天棚、各类吊顶天棚、采光天棚、油漆涂料天</w:t>
            </w:r>
          </w:p>
          <w:p>
            <w:pPr>
              <w:pStyle w:val="TableParagraph"/>
              <w:spacing w:before="1"/>
              <w:ind w:left="114"/>
              <w:rPr>
                <w:sz w:val="21"/>
              </w:rPr>
            </w:pPr>
            <w:r>
              <w:rPr>
                <w:sz w:val="21"/>
              </w:rPr>
              <w:t>棚等各类型天棚</w:t>
            </w:r>
          </w:p>
        </w:tc>
        <w:tc>
          <w:tcPr>
            <w:tcW w:w="146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3746" w:type="dxa"/>
            <w:tcBorders>
              <w:top w:val="single" w:sz="2" w:space="0" w:color="000000"/>
              <w:left w:val="single" w:sz="2" w:space="0" w:color="000000"/>
              <w:bottom w:val="single" w:sz="2" w:space="0" w:color="000000"/>
              <w:right w:val="single" w:sz="2" w:space="0" w:color="000000"/>
            </w:tcBorders>
          </w:tcPr>
          <w:p>
            <w:pPr>
              <w:pStyle w:val="TableParagraph"/>
              <w:spacing w:before="7"/>
              <w:rPr>
                <w:sz w:val="26"/>
              </w:rPr>
            </w:pPr>
          </w:p>
          <w:p>
            <w:pPr>
              <w:pStyle w:val="TableParagraph"/>
              <w:spacing w:before="1"/>
              <w:ind w:left="71" w:right="56"/>
              <w:jc w:val="center"/>
              <w:rPr>
                <w:sz w:val="21"/>
              </w:rPr>
            </w:pPr>
            <w:r>
              <w:rPr>
                <w:sz w:val="21"/>
              </w:rPr>
              <w:t>天棚工程包含的各项工作内容</w:t>
            </w:r>
          </w:p>
        </w:tc>
        <w:tc>
          <w:tcPr>
            <w:tcW w:w="1510" w:type="dxa"/>
            <w:tcBorders>
              <w:top w:val="single" w:sz="2" w:space="0" w:color="000000"/>
              <w:left w:val="single" w:sz="2" w:space="0" w:color="000000"/>
              <w:bottom w:val="single" w:sz="2" w:space="0" w:color="000000"/>
              <w:right w:val="single" w:sz="2" w:space="0" w:color="000000"/>
            </w:tcBorders>
          </w:tcPr>
          <w:p>
            <w:pPr>
              <w:pStyle w:val="TableParagraph"/>
              <w:spacing w:before="7"/>
              <w:rPr>
                <w:sz w:val="26"/>
              </w:rPr>
            </w:pPr>
          </w:p>
          <w:p>
            <w:pPr>
              <w:pStyle w:val="TableParagraph"/>
              <w:spacing w:before="1"/>
              <w:ind w:left="341"/>
              <w:rPr>
                <w:sz w:val="21"/>
              </w:rPr>
            </w:pPr>
            <w:r>
              <w:rPr>
                <w:sz w:val="21"/>
              </w:rPr>
              <w:t>天棚面积</w:t>
            </w:r>
          </w:p>
        </w:tc>
        <w:tc>
          <w:tcPr>
            <w:tcW w:w="2240" w:type="dxa"/>
            <w:tcBorders>
              <w:top w:val="single" w:sz="2" w:space="0" w:color="000000"/>
              <w:left w:val="single" w:sz="2" w:space="0" w:color="000000"/>
              <w:bottom w:val="single" w:sz="2" w:space="0" w:color="000000"/>
            </w:tcBorders>
          </w:tcPr>
          <w:p>
            <w:pPr>
              <w:pStyle w:val="TableParagraph"/>
              <w:spacing w:before="3"/>
              <w:rPr>
                <w:sz w:val="14"/>
              </w:rPr>
            </w:pPr>
          </w:p>
          <w:p>
            <w:pPr>
              <w:pStyle w:val="TableParagraph"/>
              <w:ind w:left="182"/>
              <w:rPr>
                <w:sz w:val="21"/>
              </w:rPr>
            </w:pPr>
            <w:r>
              <w:rPr>
                <w:sz w:val="21"/>
              </w:rPr>
              <w:t>各类型天棚面积之和</w:t>
            </w:r>
          </w:p>
          <w:p>
            <w:pPr>
              <w:pStyle w:val="TableParagraph"/>
              <w:spacing w:before="50"/>
              <w:ind w:left="129"/>
              <w:rPr>
                <w:sz w:val="21"/>
              </w:rPr>
            </w:pPr>
            <w:r>
              <w:rPr>
                <w:sz w:val="21"/>
              </w:rPr>
              <w:t>（4.1+4.2+4.3+4.4）</w:t>
            </w:r>
          </w:p>
        </w:tc>
      </w:tr>
      <w:tr>
        <w:trPr>
          <w:trHeight w:val="933" w:hRule="atLeast"/>
        </w:trPr>
        <w:tc>
          <w:tcPr>
            <w:tcW w:w="640" w:type="dxa"/>
            <w:tcBorders>
              <w:top w:val="single" w:sz="2" w:space="0" w:color="000000"/>
              <w:bottom w:val="single" w:sz="2" w:space="0" w:color="000000"/>
              <w:right w:val="single" w:sz="2" w:space="0" w:color="000000"/>
            </w:tcBorders>
          </w:tcPr>
          <w:p>
            <w:pPr>
              <w:pStyle w:val="TableParagraph"/>
              <w:spacing w:before="9"/>
              <w:rPr>
                <w:sz w:val="25"/>
              </w:rPr>
            </w:pPr>
          </w:p>
          <w:p>
            <w:pPr>
              <w:pStyle w:val="TableParagraph"/>
              <w:ind w:left="28" w:right="20"/>
              <w:jc w:val="center"/>
              <w:rPr>
                <w:sz w:val="21"/>
              </w:rPr>
            </w:pPr>
            <w:r>
              <w:rPr>
                <w:sz w:val="21"/>
              </w:rPr>
              <w:t>4.1</w:t>
            </w:r>
          </w:p>
        </w:tc>
        <w:tc>
          <w:tcPr>
            <w:tcW w:w="1564" w:type="dxa"/>
            <w:tcBorders>
              <w:top w:val="single" w:sz="2" w:space="0" w:color="000000"/>
              <w:left w:val="single" w:sz="2" w:space="0" w:color="000000"/>
              <w:bottom w:val="single" w:sz="2" w:space="0" w:color="000000"/>
              <w:right w:val="single" w:sz="2" w:space="0" w:color="000000"/>
            </w:tcBorders>
          </w:tcPr>
          <w:p>
            <w:pPr>
              <w:pStyle w:val="TableParagraph"/>
              <w:spacing w:before="9"/>
              <w:rPr>
                <w:sz w:val="25"/>
              </w:rPr>
            </w:pPr>
          </w:p>
          <w:p>
            <w:pPr>
              <w:pStyle w:val="TableParagraph"/>
              <w:ind w:left="115"/>
              <w:rPr>
                <w:sz w:val="21"/>
              </w:rPr>
            </w:pPr>
            <w:r>
              <w:rPr>
                <w:sz w:val="21"/>
              </w:rPr>
              <w:t>抹灰天棚</w:t>
            </w:r>
          </w:p>
        </w:tc>
        <w:tc>
          <w:tcPr>
            <w:tcW w:w="2706" w:type="dxa"/>
            <w:tcBorders>
              <w:top w:val="single" w:sz="2" w:space="0" w:color="000000"/>
              <w:left w:val="single" w:sz="2" w:space="0" w:color="000000"/>
              <w:bottom w:val="single" w:sz="2" w:space="0" w:color="000000"/>
              <w:right w:val="single" w:sz="2" w:space="0" w:color="000000"/>
            </w:tcBorders>
          </w:tcPr>
          <w:p>
            <w:pPr>
              <w:pStyle w:val="TableParagraph"/>
              <w:spacing w:before="9"/>
              <w:rPr>
                <w:sz w:val="25"/>
              </w:rPr>
            </w:pPr>
          </w:p>
          <w:p>
            <w:pPr>
              <w:pStyle w:val="TableParagraph"/>
              <w:ind w:left="114"/>
              <w:rPr>
                <w:sz w:val="21"/>
              </w:rPr>
            </w:pPr>
            <w:r>
              <w:rPr>
                <w:sz w:val="21"/>
              </w:rPr>
              <w:t>包括抹灰天棚</w:t>
            </w:r>
          </w:p>
        </w:tc>
        <w:tc>
          <w:tcPr>
            <w:tcW w:w="146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3746" w:type="dxa"/>
            <w:tcBorders>
              <w:top w:val="single" w:sz="2" w:space="0" w:color="000000"/>
              <w:left w:val="single" w:sz="2" w:space="0" w:color="000000"/>
              <w:bottom w:val="single" w:sz="2" w:space="0" w:color="000000"/>
              <w:right w:val="single" w:sz="2" w:space="0" w:color="000000"/>
            </w:tcBorders>
          </w:tcPr>
          <w:p>
            <w:pPr>
              <w:pStyle w:val="TableParagraph"/>
              <w:spacing w:line="285" w:lineRule="auto" w:before="171"/>
              <w:ind w:left="115" w:right="19"/>
              <w:rPr>
                <w:sz w:val="21"/>
              </w:rPr>
            </w:pPr>
            <w:r>
              <w:rPr>
                <w:w w:val="95"/>
                <w:sz w:val="21"/>
              </w:rPr>
              <w:t>包括基层处理、抹灰层、装饰线条、成</w:t>
            </w:r>
            <w:r>
              <w:rPr>
                <w:sz w:val="21"/>
              </w:rPr>
              <w:t>品保护</w:t>
            </w:r>
          </w:p>
        </w:tc>
        <w:tc>
          <w:tcPr>
            <w:tcW w:w="1510" w:type="dxa"/>
            <w:tcBorders>
              <w:top w:val="single" w:sz="2" w:space="0" w:color="000000"/>
              <w:left w:val="single" w:sz="2" w:space="0" w:color="000000"/>
              <w:bottom w:val="single" w:sz="2" w:space="0" w:color="000000"/>
              <w:right w:val="single" w:sz="2" w:space="0" w:color="000000"/>
            </w:tcBorders>
          </w:tcPr>
          <w:p>
            <w:pPr>
              <w:pStyle w:val="TableParagraph"/>
              <w:spacing w:before="9"/>
              <w:rPr>
                <w:sz w:val="25"/>
              </w:rPr>
            </w:pPr>
          </w:p>
          <w:p>
            <w:pPr>
              <w:pStyle w:val="TableParagraph"/>
              <w:ind w:left="341"/>
              <w:rPr>
                <w:sz w:val="21"/>
              </w:rPr>
            </w:pPr>
            <w:r>
              <w:rPr>
                <w:sz w:val="21"/>
              </w:rPr>
              <w:t>天棚面积</w:t>
            </w:r>
          </w:p>
        </w:tc>
        <w:tc>
          <w:tcPr>
            <w:tcW w:w="2240" w:type="dxa"/>
            <w:tcBorders>
              <w:top w:val="single" w:sz="2" w:space="0" w:color="000000"/>
              <w:left w:val="single" w:sz="2" w:space="0" w:color="000000"/>
              <w:bottom w:val="single" w:sz="2" w:space="0" w:color="000000"/>
            </w:tcBorders>
          </w:tcPr>
          <w:p>
            <w:pPr>
              <w:pStyle w:val="TableParagraph"/>
              <w:spacing w:before="9"/>
              <w:rPr>
                <w:sz w:val="25"/>
              </w:rPr>
            </w:pPr>
          </w:p>
          <w:p>
            <w:pPr>
              <w:pStyle w:val="TableParagraph"/>
              <w:ind w:left="105" w:right="83"/>
              <w:jc w:val="center"/>
              <w:rPr>
                <w:sz w:val="21"/>
              </w:rPr>
            </w:pPr>
            <w:r>
              <w:rPr>
                <w:sz w:val="21"/>
              </w:rPr>
              <w:t>展开面积</w:t>
            </w:r>
          </w:p>
        </w:tc>
      </w:tr>
      <w:tr>
        <w:trPr>
          <w:trHeight w:val="1590" w:hRule="atLeast"/>
        </w:trPr>
        <w:tc>
          <w:tcPr>
            <w:tcW w:w="640" w:type="dxa"/>
            <w:tcBorders>
              <w:top w:val="single" w:sz="2" w:space="0" w:color="000000"/>
              <w:bottom w:val="single" w:sz="2" w:space="0" w:color="000000"/>
              <w:right w:val="single" w:sz="2" w:space="0" w:color="000000"/>
            </w:tcBorders>
          </w:tcPr>
          <w:p>
            <w:pPr>
              <w:pStyle w:val="TableParagraph"/>
              <w:rPr>
                <w:sz w:val="20"/>
              </w:rPr>
            </w:pPr>
          </w:p>
          <w:p>
            <w:pPr>
              <w:pStyle w:val="TableParagraph"/>
              <w:rPr>
                <w:sz w:val="20"/>
              </w:rPr>
            </w:pPr>
          </w:p>
          <w:p>
            <w:pPr>
              <w:pStyle w:val="TableParagraph"/>
              <w:spacing w:before="146"/>
              <w:ind w:left="28" w:right="20"/>
              <w:jc w:val="center"/>
              <w:rPr>
                <w:sz w:val="21"/>
              </w:rPr>
            </w:pPr>
            <w:r>
              <w:rPr>
                <w:sz w:val="21"/>
              </w:rPr>
              <w:t>4.2</w:t>
            </w:r>
          </w:p>
        </w:tc>
        <w:tc>
          <w:tcPr>
            <w:tcW w:w="1564"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rPr>
                <w:sz w:val="20"/>
              </w:rPr>
            </w:pPr>
          </w:p>
          <w:p>
            <w:pPr>
              <w:pStyle w:val="TableParagraph"/>
              <w:spacing w:before="146"/>
              <w:ind w:left="115"/>
              <w:rPr>
                <w:sz w:val="21"/>
              </w:rPr>
            </w:pPr>
            <w:r>
              <w:rPr>
                <w:sz w:val="21"/>
              </w:rPr>
              <w:t>吊顶天棚</w:t>
            </w:r>
          </w:p>
        </w:tc>
        <w:tc>
          <w:tcPr>
            <w:tcW w:w="2706" w:type="dxa"/>
            <w:tcBorders>
              <w:top w:val="single" w:sz="2" w:space="0" w:color="000000"/>
              <w:left w:val="single" w:sz="2" w:space="0" w:color="000000"/>
              <w:bottom w:val="single" w:sz="2" w:space="0" w:color="000000"/>
              <w:right w:val="single" w:sz="2" w:space="0" w:color="000000"/>
            </w:tcBorders>
          </w:tcPr>
          <w:p>
            <w:pPr>
              <w:pStyle w:val="TableParagraph"/>
              <w:spacing w:line="283" w:lineRule="auto" w:before="23"/>
              <w:ind w:left="114" w:right="64"/>
              <w:jc w:val="both"/>
              <w:rPr>
                <w:sz w:val="21"/>
              </w:rPr>
            </w:pPr>
            <w:r>
              <w:rPr>
                <w:sz w:val="21"/>
              </w:rPr>
              <w:t>包括平面吊顶、跌级吊顶、艺术造型吊顶、格栅吊顶、吊筒吊顶、藤条造型悬挂吊顶、织物软雕吊顶、装饰网</w:t>
            </w:r>
          </w:p>
          <w:p>
            <w:pPr>
              <w:pStyle w:val="TableParagraph"/>
              <w:spacing w:before="2"/>
              <w:ind w:left="114"/>
              <w:rPr>
                <w:sz w:val="21"/>
              </w:rPr>
            </w:pPr>
            <w:r>
              <w:rPr>
                <w:sz w:val="21"/>
              </w:rPr>
              <w:t>架吊顶等</w:t>
            </w:r>
          </w:p>
        </w:tc>
        <w:tc>
          <w:tcPr>
            <w:tcW w:w="146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3746"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1"/>
              <w:rPr>
                <w:sz w:val="19"/>
              </w:rPr>
            </w:pPr>
          </w:p>
          <w:p>
            <w:pPr>
              <w:pStyle w:val="TableParagraph"/>
              <w:spacing w:line="285" w:lineRule="auto"/>
              <w:ind w:left="115" w:right="54"/>
              <w:rPr>
                <w:sz w:val="21"/>
              </w:rPr>
            </w:pPr>
            <w:r>
              <w:rPr>
                <w:w w:val="95"/>
                <w:sz w:val="21"/>
              </w:rPr>
              <w:t>包括基层处理、抹灰层，龙骨、面层、</w:t>
            </w:r>
            <w:r>
              <w:rPr>
                <w:sz w:val="21"/>
              </w:rPr>
              <w:t>装饰线条、装饰风口、灯槽、成品保护</w:t>
            </w:r>
          </w:p>
        </w:tc>
        <w:tc>
          <w:tcPr>
            <w:tcW w:w="1510"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rPr>
                <w:sz w:val="20"/>
              </w:rPr>
            </w:pPr>
          </w:p>
          <w:p>
            <w:pPr>
              <w:pStyle w:val="TableParagraph"/>
              <w:spacing w:before="146"/>
              <w:ind w:left="341"/>
              <w:rPr>
                <w:sz w:val="21"/>
              </w:rPr>
            </w:pPr>
            <w:r>
              <w:rPr>
                <w:sz w:val="21"/>
              </w:rPr>
              <w:t>天棚面积</w:t>
            </w:r>
          </w:p>
        </w:tc>
        <w:tc>
          <w:tcPr>
            <w:tcW w:w="2240" w:type="dxa"/>
            <w:tcBorders>
              <w:top w:val="single" w:sz="2" w:space="0" w:color="000000"/>
              <w:left w:val="single" w:sz="2" w:space="0" w:color="000000"/>
              <w:bottom w:val="single" w:sz="2" w:space="0" w:color="000000"/>
            </w:tcBorders>
          </w:tcPr>
          <w:p>
            <w:pPr>
              <w:pStyle w:val="TableParagraph"/>
              <w:rPr>
                <w:sz w:val="20"/>
              </w:rPr>
            </w:pPr>
          </w:p>
          <w:p>
            <w:pPr>
              <w:pStyle w:val="TableParagraph"/>
              <w:rPr>
                <w:sz w:val="20"/>
              </w:rPr>
            </w:pPr>
          </w:p>
          <w:p>
            <w:pPr>
              <w:pStyle w:val="TableParagraph"/>
              <w:spacing w:before="146"/>
              <w:ind w:left="107" w:right="83"/>
              <w:jc w:val="center"/>
              <w:rPr>
                <w:sz w:val="21"/>
              </w:rPr>
            </w:pPr>
            <w:r>
              <w:rPr>
                <w:sz w:val="21"/>
              </w:rPr>
              <w:t>水平投影面积</w:t>
            </w:r>
          </w:p>
        </w:tc>
      </w:tr>
      <w:tr>
        <w:trPr>
          <w:trHeight w:val="1237" w:hRule="atLeast"/>
        </w:trPr>
        <w:tc>
          <w:tcPr>
            <w:tcW w:w="640" w:type="dxa"/>
            <w:tcBorders>
              <w:top w:val="single" w:sz="2" w:space="0" w:color="000000"/>
              <w:right w:val="single" w:sz="2" w:space="0" w:color="000000"/>
            </w:tcBorders>
          </w:tcPr>
          <w:p>
            <w:pPr>
              <w:pStyle w:val="TableParagraph"/>
              <w:rPr>
                <w:sz w:val="20"/>
              </w:rPr>
            </w:pPr>
          </w:p>
          <w:p>
            <w:pPr>
              <w:pStyle w:val="TableParagraph"/>
              <w:spacing w:before="11"/>
              <w:rPr>
                <w:sz w:val="17"/>
              </w:rPr>
            </w:pPr>
          </w:p>
          <w:p>
            <w:pPr>
              <w:pStyle w:val="TableParagraph"/>
              <w:ind w:left="28" w:right="20"/>
              <w:jc w:val="center"/>
              <w:rPr>
                <w:sz w:val="21"/>
              </w:rPr>
            </w:pPr>
            <w:r>
              <w:rPr>
                <w:sz w:val="21"/>
              </w:rPr>
              <w:t>4.3</w:t>
            </w:r>
          </w:p>
        </w:tc>
        <w:tc>
          <w:tcPr>
            <w:tcW w:w="1564" w:type="dxa"/>
            <w:tcBorders>
              <w:top w:val="single" w:sz="2" w:space="0" w:color="000000"/>
              <w:left w:val="single" w:sz="2" w:space="0" w:color="000000"/>
              <w:right w:val="single" w:sz="2" w:space="0" w:color="000000"/>
            </w:tcBorders>
          </w:tcPr>
          <w:p>
            <w:pPr>
              <w:pStyle w:val="TableParagraph"/>
              <w:rPr>
                <w:sz w:val="20"/>
              </w:rPr>
            </w:pPr>
          </w:p>
          <w:p>
            <w:pPr>
              <w:pStyle w:val="TableParagraph"/>
              <w:spacing w:before="11"/>
              <w:rPr>
                <w:sz w:val="17"/>
              </w:rPr>
            </w:pPr>
          </w:p>
          <w:p>
            <w:pPr>
              <w:pStyle w:val="TableParagraph"/>
              <w:ind w:left="115"/>
              <w:rPr>
                <w:sz w:val="21"/>
              </w:rPr>
            </w:pPr>
            <w:r>
              <w:rPr>
                <w:sz w:val="21"/>
              </w:rPr>
              <w:t>采光天棚</w:t>
            </w:r>
          </w:p>
        </w:tc>
        <w:tc>
          <w:tcPr>
            <w:tcW w:w="2706" w:type="dxa"/>
            <w:tcBorders>
              <w:top w:val="single" w:sz="2" w:space="0" w:color="000000"/>
              <w:left w:val="single" w:sz="2" w:space="0" w:color="000000"/>
              <w:right w:val="single" w:sz="2" w:space="0" w:color="000000"/>
            </w:tcBorders>
          </w:tcPr>
          <w:p>
            <w:pPr>
              <w:pStyle w:val="TableParagraph"/>
              <w:spacing w:before="6"/>
              <w:rPr>
                <w:sz w:val="25"/>
              </w:rPr>
            </w:pPr>
          </w:p>
          <w:p>
            <w:pPr>
              <w:pStyle w:val="TableParagraph"/>
              <w:spacing w:line="283" w:lineRule="auto"/>
              <w:ind w:left="114" w:right="275"/>
              <w:rPr>
                <w:sz w:val="21"/>
              </w:rPr>
            </w:pPr>
            <w:r>
              <w:rPr>
                <w:sz w:val="21"/>
              </w:rPr>
              <w:t>包括玻璃等其他各种类型材质的采光天棚</w:t>
            </w:r>
          </w:p>
        </w:tc>
        <w:tc>
          <w:tcPr>
            <w:tcW w:w="1464"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3746" w:type="dxa"/>
            <w:tcBorders>
              <w:top w:val="single" w:sz="2" w:space="0" w:color="000000"/>
              <w:left w:val="single" w:sz="2" w:space="0" w:color="000000"/>
              <w:right w:val="single" w:sz="2" w:space="0" w:color="000000"/>
            </w:tcBorders>
          </w:tcPr>
          <w:p>
            <w:pPr>
              <w:pStyle w:val="TableParagraph"/>
              <w:spacing w:line="283" w:lineRule="auto" w:before="166"/>
              <w:ind w:left="115" w:right="-15"/>
              <w:rPr>
                <w:sz w:val="21"/>
              </w:rPr>
            </w:pPr>
            <w:r>
              <w:rPr>
                <w:spacing w:val="-13"/>
                <w:w w:val="95"/>
                <w:sz w:val="21"/>
              </w:rPr>
              <w:t>包括骨架制作、安装，基层、面层安装， </w:t>
            </w:r>
            <w:r>
              <w:rPr>
                <w:spacing w:val="-11"/>
                <w:sz w:val="21"/>
              </w:rPr>
              <w:t>刷防护材料、油漆，装饰线条、成品保护等</w:t>
            </w:r>
          </w:p>
        </w:tc>
        <w:tc>
          <w:tcPr>
            <w:tcW w:w="1510" w:type="dxa"/>
            <w:tcBorders>
              <w:top w:val="single" w:sz="2" w:space="0" w:color="000000"/>
              <w:left w:val="single" w:sz="2" w:space="0" w:color="000000"/>
              <w:right w:val="single" w:sz="2" w:space="0" w:color="000000"/>
            </w:tcBorders>
          </w:tcPr>
          <w:p>
            <w:pPr>
              <w:pStyle w:val="TableParagraph"/>
              <w:rPr>
                <w:sz w:val="20"/>
              </w:rPr>
            </w:pPr>
          </w:p>
          <w:p>
            <w:pPr>
              <w:pStyle w:val="TableParagraph"/>
              <w:spacing w:before="11"/>
              <w:rPr>
                <w:sz w:val="17"/>
              </w:rPr>
            </w:pPr>
          </w:p>
          <w:p>
            <w:pPr>
              <w:pStyle w:val="TableParagraph"/>
              <w:ind w:left="341"/>
              <w:rPr>
                <w:sz w:val="21"/>
              </w:rPr>
            </w:pPr>
            <w:r>
              <w:rPr>
                <w:sz w:val="21"/>
              </w:rPr>
              <w:t>天棚面积</w:t>
            </w:r>
          </w:p>
        </w:tc>
        <w:tc>
          <w:tcPr>
            <w:tcW w:w="2240" w:type="dxa"/>
            <w:tcBorders>
              <w:top w:val="single" w:sz="2" w:space="0" w:color="000000"/>
              <w:left w:val="single" w:sz="2" w:space="0" w:color="000000"/>
            </w:tcBorders>
          </w:tcPr>
          <w:p>
            <w:pPr>
              <w:pStyle w:val="TableParagraph"/>
              <w:rPr>
                <w:sz w:val="20"/>
              </w:rPr>
            </w:pPr>
          </w:p>
          <w:p>
            <w:pPr>
              <w:pStyle w:val="TableParagraph"/>
              <w:spacing w:before="11"/>
              <w:rPr>
                <w:sz w:val="17"/>
              </w:rPr>
            </w:pPr>
          </w:p>
          <w:p>
            <w:pPr>
              <w:pStyle w:val="TableParagraph"/>
              <w:ind w:left="107" w:right="83"/>
              <w:jc w:val="center"/>
              <w:rPr>
                <w:sz w:val="21"/>
              </w:rPr>
            </w:pPr>
            <w:r>
              <w:rPr>
                <w:sz w:val="21"/>
              </w:rPr>
              <w:t>水平投影面积</w:t>
            </w:r>
          </w:p>
        </w:tc>
      </w:tr>
    </w:tbl>
    <w:p>
      <w:pPr>
        <w:spacing w:after="0"/>
        <w:jc w:val="center"/>
        <w:rPr>
          <w:sz w:val="21"/>
        </w:rPr>
        <w:sectPr>
          <w:headerReference w:type="default" r:id="rId373"/>
          <w:footerReference w:type="default" r:id="rId374"/>
          <w:pgSz w:w="16840" w:h="11910" w:orient="landscape"/>
          <w:pgMar w:header="0" w:footer="893" w:top="1100" w:bottom="1080" w:left="1300" w:right="1320"/>
          <w:pgNumType w:start="210"/>
        </w:sectPr>
      </w:pPr>
    </w:p>
    <w:p>
      <w:pPr>
        <w:pStyle w:val="BodyText"/>
        <w:spacing w:before="8"/>
        <w:rPr>
          <w:sz w:val="5"/>
        </w:rPr>
      </w:pPr>
    </w:p>
    <w:tbl>
      <w:tblPr>
        <w:tblW w:w="0" w:type="auto"/>
        <w:jc w:val="left"/>
        <w:tblInd w:w="1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40"/>
        <w:gridCol w:w="1564"/>
        <w:gridCol w:w="2706"/>
        <w:gridCol w:w="1464"/>
        <w:gridCol w:w="3746"/>
        <w:gridCol w:w="1510"/>
        <w:gridCol w:w="2240"/>
      </w:tblGrid>
      <w:tr>
        <w:trPr>
          <w:trHeight w:val="374" w:hRule="atLeast"/>
        </w:trPr>
        <w:tc>
          <w:tcPr>
            <w:tcW w:w="640" w:type="dxa"/>
            <w:vMerge w:val="restart"/>
            <w:tcBorders>
              <w:bottom w:val="single" w:sz="2" w:space="0" w:color="000000"/>
              <w:right w:val="single" w:sz="2" w:space="0" w:color="000000"/>
            </w:tcBorders>
          </w:tcPr>
          <w:p>
            <w:pPr>
              <w:pStyle w:val="TableParagraph"/>
              <w:spacing w:before="11"/>
              <w:rPr>
                <w:sz w:val="20"/>
              </w:rPr>
            </w:pPr>
          </w:p>
          <w:p>
            <w:pPr>
              <w:pStyle w:val="TableParagraph"/>
              <w:ind w:left="107"/>
              <w:rPr>
                <w:sz w:val="21"/>
              </w:rPr>
            </w:pPr>
            <w:r>
              <w:rPr>
                <w:sz w:val="21"/>
              </w:rPr>
              <w:t>序号</w:t>
            </w:r>
          </w:p>
        </w:tc>
        <w:tc>
          <w:tcPr>
            <w:tcW w:w="1564" w:type="dxa"/>
            <w:vMerge w:val="restart"/>
            <w:tcBorders>
              <w:left w:val="single" w:sz="2" w:space="0" w:color="000000"/>
              <w:bottom w:val="single" w:sz="2" w:space="0" w:color="000000"/>
              <w:right w:val="single" w:sz="2" w:space="0" w:color="000000"/>
            </w:tcBorders>
          </w:tcPr>
          <w:p>
            <w:pPr>
              <w:pStyle w:val="TableParagraph"/>
              <w:spacing w:before="11"/>
              <w:rPr>
                <w:sz w:val="20"/>
              </w:rPr>
            </w:pPr>
          </w:p>
          <w:p>
            <w:pPr>
              <w:pStyle w:val="TableParagraph"/>
              <w:ind w:left="360"/>
              <w:rPr>
                <w:sz w:val="21"/>
              </w:rPr>
            </w:pPr>
            <w:r>
              <w:rPr>
                <w:sz w:val="21"/>
              </w:rPr>
              <w:t>指标名称</w:t>
            </w:r>
          </w:p>
        </w:tc>
        <w:tc>
          <w:tcPr>
            <w:tcW w:w="4170" w:type="dxa"/>
            <w:gridSpan w:val="2"/>
            <w:tcBorders>
              <w:left w:val="single" w:sz="2" w:space="0" w:color="000000"/>
              <w:bottom w:val="single" w:sz="2" w:space="0" w:color="000000"/>
              <w:right w:val="single" w:sz="2" w:space="0" w:color="000000"/>
            </w:tcBorders>
          </w:tcPr>
          <w:p>
            <w:pPr>
              <w:pStyle w:val="TableParagraph"/>
              <w:spacing w:line="257" w:lineRule="exact" w:before="97"/>
              <w:ind w:left="1544" w:right="1530"/>
              <w:jc w:val="center"/>
              <w:rPr>
                <w:sz w:val="21"/>
              </w:rPr>
            </w:pPr>
            <w:r>
              <w:rPr>
                <w:sz w:val="21"/>
              </w:rPr>
              <w:t>工程量指标</w:t>
            </w:r>
          </w:p>
        </w:tc>
        <w:tc>
          <w:tcPr>
            <w:tcW w:w="7496" w:type="dxa"/>
            <w:gridSpan w:val="3"/>
            <w:tcBorders>
              <w:left w:val="single" w:sz="2" w:space="0" w:color="000000"/>
              <w:bottom w:val="single" w:sz="2" w:space="0" w:color="000000"/>
            </w:tcBorders>
          </w:tcPr>
          <w:p>
            <w:pPr>
              <w:pStyle w:val="TableParagraph"/>
              <w:spacing w:line="257" w:lineRule="exact" w:before="97"/>
              <w:ind w:left="3311" w:right="3292"/>
              <w:jc w:val="center"/>
              <w:rPr>
                <w:sz w:val="21"/>
              </w:rPr>
            </w:pPr>
            <w:r>
              <w:rPr>
                <w:sz w:val="21"/>
              </w:rPr>
              <w:t>单价指标</w:t>
            </w:r>
          </w:p>
        </w:tc>
      </w:tr>
      <w:tr>
        <w:trPr>
          <w:trHeight w:val="501" w:hRule="atLeast"/>
        </w:trPr>
        <w:tc>
          <w:tcPr>
            <w:tcW w:w="640" w:type="dxa"/>
            <w:vMerge/>
            <w:tcBorders>
              <w:top w:val="nil"/>
              <w:bottom w:val="single" w:sz="2" w:space="0" w:color="000000"/>
              <w:right w:val="single" w:sz="2" w:space="0" w:color="000000"/>
            </w:tcBorders>
          </w:tcPr>
          <w:p>
            <w:pPr>
              <w:rPr>
                <w:sz w:val="2"/>
                <w:szCs w:val="2"/>
              </w:rPr>
            </w:pPr>
          </w:p>
        </w:tc>
        <w:tc>
          <w:tcPr>
            <w:tcW w:w="1564" w:type="dxa"/>
            <w:vMerge/>
            <w:tcBorders>
              <w:top w:val="nil"/>
              <w:left w:val="single" w:sz="2" w:space="0" w:color="000000"/>
              <w:bottom w:val="single" w:sz="2" w:space="0" w:color="000000"/>
              <w:right w:val="single" w:sz="2" w:space="0" w:color="000000"/>
            </w:tcBorders>
          </w:tcPr>
          <w:p>
            <w:pPr>
              <w:rPr>
                <w:sz w:val="2"/>
                <w:szCs w:val="2"/>
              </w:rPr>
            </w:pPr>
          </w:p>
        </w:tc>
        <w:tc>
          <w:tcPr>
            <w:tcW w:w="2706" w:type="dxa"/>
            <w:tcBorders>
              <w:top w:val="single" w:sz="2" w:space="0" w:color="000000"/>
              <w:left w:val="single" w:sz="2" w:space="0" w:color="000000"/>
              <w:bottom w:val="single" w:sz="2" w:space="0" w:color="000000"/>
              <w:right w:val="single" w:sz="2" w:space="0" w:color="000000"/>
            </w:tcBorders>
          </w:tcPr>
          <w:p>
            <w:pPr>
              <w:pStyle w:val="TableParagraph"/>
              <w:spacing w:before="157"/>
              <w:ind w:left="719"/>
              <w:rPr>
                <w:sz w:val="21"/>
              </w:rPr>
            </w:pPr>
            <w:r>
              <w:rPr>
                <w:sz w:val="21"/>
              </w:rPr>
              <w:t>指标计算内容</w:t>
            </w:r>
          </w:p>
        </w:tc>
        <w:tc>
          <w:tcPr>
            <w:tcW w:w="1464" w:type="dxa"/>
            <w:tcBorders>
              <w:top w:val="single" w:sz="2" w:space="0" w:color="000000"/>
              <w:left w:val="single" w:sz="2" w:space="0" w:color="000000"/>
              <w:bottom w:val="single" w:sz="2" w:space="0" w:color="000000"/>
              <w:right w:val="single" w:sz="2" w:space="0" w:color="000000"/>
            </w:tcBorders>
          </w:tcPr>
          <w:p>
            <w:pPr>
              <w:pStyle w:val="TableParagraph"/>
              <w:spacing w:before="157"/>
              <w:ind w:left="309"/>
              <w:rPr>
                <w:sz w:val="21"/>
              </w:rPr>
            </w:pPr>
            <w:r>
              <w:rPr>
                <w:sz w:val="21"/>
              </w:rPr>
              <w:t>计算口径</w:t>
            </w:r>
          </w:p>
        </w:tc>
        <w:tc>
          <w:tcPr>
            <w:tcW w:w="3746" w:type="dxa"/>
            <w:tcBorders>
              <w:top w:val="single" w:sz="2" w:space="0" w:color="000000"/>
              <w:left w:val="single" w:sz="2" w:space="0" w:color="000000"/>
              <w:bottom w:val="single" w:sz="2" w:space="0" w:color="000000"/>
              <w:right w:val="single" w:sz="2" w:space="0" w:color="000000"/>
            </w:tcBorders>
          </w:tcPr>
          <w:p>
            <w:pPr>
              <w:pStyle w:val="TableParagraph"/>
              <w:spacing w:before="157"/>
              <w:ind w:left="1238"/>
              <w:rPr>
                <w:sz w:val="21"/>
              </w:rPr>
            </w:pPr>
            <w:r>
              <w:rPr>
                <w:sz w:val="21"/>
              </w:rPr>
              <w:t>指标计算内容</w:t>
            </w:r>
          </w:p>
        </w:tc>
        <w:tc>
          <w:tcPr>
            <w:tcW w:w="1510" w:type="dxa"/>
            <w:tcBorders>
              <w:top w:val="single" w:sz="2" w:space="0" w:color="000000"/>
              <w:left w:val="single" w:sz="2" w:space="0" w:color="000000"/>
              <w:bottom w:val="single" w:sz="2" w:space="0" w:color="000000"/>
              <w:right w:val="single" w:sz="2" w:space="0" w:color="000000"/>
            </w:tcBorders>
          </w:tcPr>
          <w:p>
            <w:pPr>
              <w:pStyle w:val="TableParagraph"/>
              <w:spacing w:before="157"/>
              <w:ind w:left="106" w:right="93"/>
              <w:jc w:val="center"/>
              <w:rPr>
                <w:sz w:val="21"/>
              </w:rPr>
            </w:pPr>
            <w:r>
              <w:rPr>
                <w:sz w:val="21"/>
              </w:rPr>
              <w:t>计算口径</w:t>
            </w:r>
          </w:p>
        </w:tc>
        <w:tc>
          <w:tcPr>
            <w:tcW w:w="2240" w:type="dxa"/>
            <w:tcBorders>
              <w:top w:val="single" w:sz="2" w:space="0" w:color="000000"/>
              <w:left w:val="single" w:sz="2" w:space="0" w:color="000000"/>
              <w:bottom w:val="single" w:sz="2" w:space="0" w:color="000000"/>
            </w:tcBorders>
          </w:tcPr>
          <w:p>
            <w:pPr>
              <w:pStyle w:val="TableParagraph"/>
              <w:spacing w:before="157"/>
              <w:ind w:left="105" w:right="83"/>
              <w:jc w:val="center"/>
              <w:rPr>
                <w:sz w:val="21"/>
              </w:rPr>
            </w:pPr>
            <w:r>
              <w:rPr>
                <w:sz w:val="21"/>
              </w:rPr>
              <w:t>计算口径说明</w:t>
            </w:r>
          </w:p>
        </w:tc>
      </w:tr>
      <w:tr>
        <w:trPr>
          <w:trHeight w:val="1240" w:hRule="atLeast"/>
        </w:trPr>
        <w:tc>
          <w:tcPr>
            <w:tcW w:w="640" w:type="dxa"/>
            <w:tcBorders>
              <w:top w:val="single" w:sz="2" w:space="0" w:color="000000"/>
              <w:bottom w:val="single" w:sz="2" w:space="0" w:color="000000"/>
              <w:right w:val="single" w:sz="2" w:space="0" w:color="000000"/>
            </w:tcBorders>
          </w:tcPr>
          <w:p>
            <w:pPr>
              <w:pStyle w:val="TableParagraph"/>
              <w:rPr>
                <w:sz w:val="20"/>
              </w:rPr>
            </w:pPr>
          </w:p>
          <w:p>
            <w:pPr>
              <w:pStyle w:val="TableParagraph"/>
              <w:spacing w:before="9"/>
              <w:rPr>
                <w:sz w:val="17"/>
              </w:rPr>
            </w:pPr>
          </w:p>
          <w:p>
            <w:pPr>
              <w:pStyle w:val="TableParagraph"/>
              <w:spacing w:before="1"/>
              <w:ind w:left="28" w:right="20"/>
              <w:jc w:val="center"/>
              <w:rPr>
                <w:sz w:val="21"/>
              </w:rPr>
            </w:pPr>
            <w:r>
              <w:rPr>
                <w:sz w:val="21"/>
              </w:rPr>
              <w:t>4.4</w:t>
            </w:r>
          </w:p>
        </w:tc>
        <w:tc>
          <w:tcPr>
            <w:tcW w:w="1564"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9"/>
              <w:rPr>
                <w:sz w:val="17"/>
              </w:rPr>
            </w:pPr>
          </w:p>
          <w:p>
            <w:pPr>
              <w:pStyle w:val="TableParagraph"/>
              <w:spacing w:before="1"/>
              <w:ind w:left="115"/>
              <w:rPr>
                <w:sz w:val="21"/>
              </w:rPr>
            </w:pPr>
            <w:r>
              <w:rPr>
                <w:sz w:val="21"/>
              </w:rPr>
              <w:t>油漆涂料天棚</w:t>
            </w:r>
          </w:p>
        </w:tc>
        <w:tc>
          <w:tcPr>
            <w:tcW w:w="2706"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9"/>
              <w:rPr>
                <w:sz w:val="17"/>
              </w:rPr>
            </w:pPr>
          </w:p>
          <w:p>
            <w:pPr>
              <w:pStyle w:val="TableParagraph"/>
              <w:spacing w:before="1"/>
              <w:ind w:left="114"/>
              <w:rPr>
                <w:sz w:val="21"/>
              </w:rPr>
            </w:pPr>
            <w:r>
              <w:rPr>
                <w:sz w:val="21"/>
              </w:rPr>
              <w:t>包括油漆天棚、涂料天棚等</w:t>
            </w:r>
          </w:p>
        </w:tc>
        <w:tc>
          <w:tcPr>
            <w:tcW w:w="146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3746" w:type="dxa"/>
            <w:tcBorders>
              <w:top w:val="single" w:sz="2" w:space="0" w:color="000000"/>
              <w:left w:val="single" w:sz="2" w:space="0" w:color="000000"/>
              <w:bottom w:val="single" w:sz="2" w:space="0" w:color="000000"/>
              <w:right w:val="single" w:sz="2" w:space="0" w:color="000000"/>
            </w:tcBorders>
          </w:tcPr>
          <w:p>
            <w:pPr>
              <w:pStyle w:val="TableParagraph"/>
              <w:spacing w:before="5"/>
              <w:rPr>
                <w:sz w:val="25"/>
              </w:rPr>
            </w:pPr>
          </w:p>
          <w:p>
            <w:pPr>
              <w:pStyle w:val="TableParagraph"/>
              <w:spacing w:line="285" w:lineRule="auto"/>
              <w:ind w:left="115" w:right="54"/>
              <w:rPr>
                <w:sz w:val="21"/>
              </w:rPr>
            </w:pPr>
            <w:r>
              <w:rPr>
                <w:w w:val="95"/>
                <w:sz w:val="21"/>
              </w:rPr>
              <w:t>包括基层处理、抹灰层、腻子、油漆、</w:t>
            </w:r>
            <w:r>
              <w:rPr>
                <w:sz w:val="21"/>
              </w:rPr>
              <w:t>涂料、装饰线条、成品保护</w:t>
            </w:r>
          </w:p>
        </w:tc>
        <w:tc>
          <w:tcPr>
            <w:tcW w:w="1510"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9"/>
              <w:rPr>
                <w:sz w:val="17"/>
              </w:rPr>
            </w:pPr>
          </w:p>
          <w:p>
            <w:pPr>
              <w:pStyle w:val="TableParagraph"/>
              <w:spacing w:before="1"/>
              <w:ind w:left="108" w:right="93"/>
              <w:jc w:val="center"/>
              <w:rPr>
                <w:sz w:val="21"/>
              </w:rPr>
            </w:pPr>
            <w:r>
              <w:rPr>
                <w:sz w:val="21"/>
              </w:rPr>
              <w:t>天棚面积</w:t>
            </w:r>
          </w:p>
        </w:tc>
        <w:tc>
          <w:tcPr>
            <w:tcW w:w="2240" w:type="dxa"/>
            <w:tcBorders>
              <w:top w:val="single" w:sz="2" w:space="0" w:color="000000"/>
              <w:left w:val="single" w:sz="2" w:space="0" w:color="000000"/>
              <w:bottom w:val="single" w:sz="2" w:space="0" w:color="000000"/>
            </w:tcBorders>
          </w:tcPr>
          <w:p>
            <w:pPr>
              <w:pStyle w:val="TableParagraph"/>
              <w:rPr>
                <w:sz w:val="20"/>
              </w:rPr>
            </w:pPr>
          </w:p>
          <w:p>
            <w:pPr>
              <w:pStyle w:val="TableParagraph"/>
              <w:spacing w:before="9"/>
              <w:rPr>
                <w:sz w:val="17"/>
              </w:rPr>
            </w:pPr>
          </w:p>
          <w:p>
            <w:pPr>
              <w:pStyle w:val="TableParagraph"/>
              <w:spacing w:before="1"/>
              <w:ind w:left="105" w:right="83"/>
              <w:jc w:val="center"/>
              <w:rPr>
                <w:sz w:val="21"/>
              </w:rPr>
            </w:pPr>
            <w:r>
              <w:rPr>
                <w:sz w:val="21"/>
              </w:rPr>
              <w:t>展开面积</w:t>
            </w:r>
          </w:p>
        </w:tc>
      </w:tr>
      <w:tr>
        <w:trPr>
          <w:trHeight w:val="1240" w:hRule="atLeast"/>
        </w:trPr>
        <w:tc>
          <w:tcPr>
            <w:tcW w:w="640" w:type="dxa"/>
            <w:tcBorders>
              <w:top w:val="single" w:sz="2" w:space="0" w:color="000000"/>
              <w:bottom w:val="single" w:sz="2" w:space="0" w:color="000000"/>
              <w:right w:val="single" w:sz="2" w:space="0" w:color="000000"/>
            </w:tcBorders>
          </w:tcPr>
          <w:p>
            <w:pPr>
              <w:pStyle w:val="TableParagraph"/>
              <w:rPr>
                <w:sz w:val="20"/>
              </w:rPr>
            </w:pPr>
          </w:p>
          <w:p>
            <w:pPr>
              <w:pStyle w:val="TableParagraph"/>
              <w:spacing w:before="10"/>
              <w:rPr>
                <w:sz w:val="17"/>
              </w:rPr>
            </w:pPr>
          </w:p>
          <w:p>
            <w:pPr>
              <w:pStyle w:val="TableParagraph"/>
              <w:ind w:left="9"/>
              <w:jc w:val="center"/>
              <w:rPr>
                <w:sz w:val="21"/>
              </w:rPr>
            </w:pPr>
            <w:r>
              <w:rPr>
                <w:w w:val="99"/>
                <w:sz w:val="21"/>
              </w:rPr>
              <w:t>5</w:t>
            </w:r>
          </w:p>
        </w:tc>
        <w:tc>
          <w:tcPr>
            <w:tcW w:w="1564"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10"/>
              <w:rPr>
                <w:sz w:val="17"/>
              </w:rPr>
            </w:pPr>
          </w:p>
          <w:p>
            <w:pPr>
              <w:pStyle w:val="TableParagraph"/>
              <w:ind w:left="115"/>
              <w:rPr>
                <w:sz w:val="21"/>
              </w:rPr>
            </w:pPr>
            <w:r>
              <w:rPr>
                <w:sz w:val="21"/>
              </w:rPr>
              <w:t>其它装饰工程</w:t>
            </w:r>
          </w:p>
        </w:tc>
        <w:tc>
          <w:tcPr>
            <w:tcW w:w="2706" w:type="dxa"/>
            <w:tcBorders>
              <w:top w:val="single" w:sz="2" w:space="0" w:color="000000"/>
              <w:left w:val="single" w:sz="2" w:space="0" w:color="000000"/>
              <w:bottom w:val="single" w:sz="2" w:space="0" w:color="000000"/>
              <w:right w:val="single" w:sz="2" w:space="0" w:color="000000"/>
            </w:tcBorders>
          </w:tcPr>
          <w:p>
            <w:pPr>
              <w:pStyle w:val="TableParagraph"/>
              <w:spacing w:line="283" w:lineRule="auto" w:before="167"/>
              <w:ind w:left="114" w:right="64"/>
              <w:jc w:val="both"/>
              <w:rPr>
                <w:sz w:val="21"/>
              </w:rPr>
            </w:pPr>
            <w:r>
              <w:rPr>
                <w:sz w:val="21"/>
              </w:rPr>
              <w:t>包含其他装饰工程：栏杆、栏板、扶手、二次装饰不包含的各类型隔断等</w:t>
            </w:r>
          </w:p>
        </w:tc>
        <w:tc>
          <w:tcPr>
            <w:tcW w:w="146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3746"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10"/>
              <w:rPr>
                <w:sz w:val="17"/>
              </w:rPr>
            </w:pPr>
          </w:p>
          <w:p>
            <w:pPr>
              <w:pStyle w:val="TableParagraph"/>
              <w:ind w:left="115"/>
              <w:rPr>
                <w:sz w:val="21"/>
              </w:rPr>
            </w:pPr>
            <w:r>
              <w:rPr>
                <w:sz w:val="21"/>
              </w:rPr>
              <w:t>其他装饰工程包含的各项工作内容</w:t>
            </w:r>
          </w:p>
        </w:tc>
        <w:tc>
          <w:tcPr>
            <w:tcW w:w="15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2240"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933" w:hRule="atLeast"/>
        </w:trPr>
        <w:tc>
          <w:tcPr>
            <w:tcW w:w="640" w:type="dxa"/>
            <w:tcBorders>
              <w:top w:val="single" w:sz="2" w:space="0" w:color="000000"/>
              <w:bottom w:val="single" w:sz="2" w:space="0" w:color="000000"/>
              <w:right w:val="single" w:sz="2" w:space="0" w:color="000000"/>
            </w:tcBorders>
          </w:tcPr>
          <w:p>
            <w:pPr>
              <w:pStyle w:val="TableParagraph"/>
              <w:spacing w:before="11"/>
              <w:rPr>
                <w:sz w:val="25"/>
              </w:rPr>
            </w:pPr>
          </w:p>
          <w:p>
            <w:pPr>
              <w:pStyle w:val="TableParagraph"/>
              <w:ind w:left="28" w:right="20"/>
              <w:jc w:val="center"/>
              <w:rPr>
                <w:sz w:val="21"/>
              </w:rPr>
            </w:pPr>
            <w:r>
              <w:rPr>
                <w:sz w:val="21"/>
              </w:rPr>
              <w:t>5.1</w:t>
            </w:r>
          </w:p>
        </w:tc>
        <w:tc>
          <w:tcPr>
            <w:tcW w:w="1564" w:type="dxa"/>
            <w:tcBorders>
              <w:top w:val="single" w:sz="2" w:space="0" w:color="000000"/>
              <w:left w:val="single" w:sz="2" w:space="0" w:color="000000"/>
              <w:bottom w:val="single" w:sz="2" w:space="0" w:color="000000"/>
              <w:right w:val="single" w:sz="2" w:space="0" w:color="000000"/>
            </w:tcBorders>
          </w:tcPr>
          <w:p>
            <w:pPr>
              <w:pStyle w:val="TableParagraph"/>
              <w:spacing w:line="283" w:lineRule="auto" w:before="173"/>
              <w:ind w:left="115" w:right="183"/>
              <w:rPr>
                <w:sz w:val="21"/>
              </w:rPr>
            </w:pPr>
            <w:r>
              <w:rPr>
                <w:sz w:val="21"/>
              </w:rPr>
              <w:t>栏杆、栏板、扶手</w:t>
            </w:r>
          </w:p>
        </w:tc>
        <w:tc>
          <w:tcPr>
            <w:tcW w:w="2706" w:type="dxa"/>
            <w:tcBorders>
              <w:top w:val="single" w:sz="2" w:space="0" w:color="000000"/>
              <w:left w:val="single" w:sz="2" w:space="0" w:color="000000"/>
              <w:bottom w:val="single" w:sz="2" w:space="0" w:color="000000"/>
              <w:right w:val="single" w:sz="2" w:space="0" w:color="000000"/>
            </w:tcBorders>
          </w:tcPr>
          <w:p>
            <w:pPr>
              <w:pStyle w:val="TableParagraph"/>
              <w:spacing w:before="11"/>
              <w:rPr>
                <w:sz w:val="25"/>
              </w:rPr>
            </w:pPr>
          </w:p>
          <w:p>
            <w:pPr>
              <w:pStyle w:val="TableParagraph"/>
              <w:ind w:left="114"/>
              <w:rPr>
                <w:sz w:val="21"/>
              </w:rPr>
            </w:pPr>
            <w:r>
              <w:rPr>
                <w:sz w:val="21"/>
              </w:rPr>
              <w:t>栏杆、栏板、扶手</w:t>
            </w:r>
          </w:p>
        </w:tc>
        <w:tc>
          <w:tcPr>
            <w:tcW w:w="146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3746" w:type="dxa"/>
            <w:tcBorders>
              <w:top w:val="single" w:sz="2" w:space="0" w:color="000000"/>
              <w:left w:val="single" w:sz="2" w:space="0" w:color="000000"/>
              <w:bottom w:val="single" w:sz="2" w:space="0" w:color="000000"/>
              <w:right w:val="single" w:sz="2" w:space="0" w:color="000000"/>
            </w:tcBorders>
          </w:tcPr>
          <w:p>
            <w:pPr>
              <w:pStyle w:val="TableParagraph"/>
              <w:spacing w:line="283" w:lineRule="auto" w:before="173"/>
              <w:ind w:left="115" w:right="54"/>
              <w:rPr>
                <w:sz w:val="21"/>
              </w:rPr>
            </w:pPr>
            <w:r>
              <w:rPr>
                <w:w w:val="95"/>
                <w:sz w:val="21"/>
              </w:rPr>
              <w:t>包含栏杆、栏板、扶手、预埋件制作、</w:t>
            </w:r>
            <w:r>
              <w:rPr>
                <w:sz w:val="21"/>
              </w:rPr>
              <w:t>运输、安装</w:t>
            </w:r>
          </w:p>
        </w:tc>
        <w:tc>
          <w:tcPr>
            <w:tcW w:w="1510" w:type="dxa"/>
            <w:tcBorders>
              <w:top w:val="single" w:sz="2" w:space="0" w:color="000000"/>
              <w:left w:val="single" w:sz="2" w:space="0" w:color="000000"/>
              <w:bottom w:val="single" w:sz="2" w:space="0" w:color="000000"/>
              <w:right w:val="single" w:sz="2" w:space="0" w:color="000000"/>
            </w:tcBorders>
          </w:tcPr>
          <w:p>
            <w:pPr>
              <w:pStyle w:val="TableParagraph"/>
              <w:spacing w:before="11"/>
              <w:rPr>
                <w:sz w:val="25"/>
              </w:rPr>
            </w:pPr>
          </w:p>
          <w:p>
            <w:pPr>
              <w:pStyle w:val="TableParagraph"/>
              <w:ind w:left="111" w:right="93"/>
              <w:jc w:val="center"/>
              <w:rPr>
                <w:sz w:val="21"/>
              </w:rPr>
            </w:pPr>
            <w:r>
              <w:rPr>
                <w:sz w:val="21"/>
              </w:rPr>
              <w:t>延长米</w:t>
            </w:r>
          </w:p>
        </w:tc>
        <w:tc>
          <w:tcPr>
            <w:tcW w:w="2240"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1240" w:hRule="atLeast"/>
        </w:trPr>
        <w:tc>
          <w:tcPr>
            <w:tcW w:w="640" w:type="dxa"/>
            <w:tcBorders>
              <w:top w:val="single" w:sz="2" w:space="0" w:color="000000"/>
              <w:bottom w:val="single" w:sz="2" w:space="0" w:color="000000"/>
              <w:right w:val="single" w:sz="2" w:space="0" w:color="000000"/>
            </w:tcBorders>
          </w:tcPr>
          <w:p>
            <w:pPr>
              <w:pStyle w:val="TableParagraph"/>
              <w:rPr>
                <w:sz w:val="20"/>
              </w:rPr>
            </w:pPr>
          </w:p>
          <w:p>
            <w:pPr>
              <w:pStyle w:val="TableParagraph"/>
              <w:spacing w:before="11"/>
              <w:rPr>
                <w:sz w:val="17"/>
              </w:rPr>
            </w:pPr>
          </w:p>
          <w:p>
            <w:pPr>
              <w:pStyle w:val="TableParagraph"/>
              <w:ind w:left="28" w:right="20"/>
              <w:jc w:val="center"/>
              <w:rPr>
                <w:sz w:val="21"/>
              </w:rPr>
            </w:pPr>
            <w:r>
              <w:rPr>
                <w:sz w:val="21"/>
              </w:rPr>
              <w:t>5.2</w:t>
            </w:r>
          </w:p>
        </w:tc>
        <w:tc>
          <w:tcPr>
            <w:tcW w:w="1564"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11"/>
              <w:rPr>
                <w:sz w:val="17"/>
              </w:rPr>
            </w:pPr>
          </w:p>
          <w:p>
            <w:pPr>
              <w:pStyle w:val="TableParagraph"/>
              <w:ind w:left="115"/>
              <w:rPr>
                <w:sz w:val="21"/>
              </w:rPr>
            </w:pPr>
            <w:r>
              <w:rPr>
                <w:sz w:val="21"/>
              </w:rPr>
              <w:t>隔断</w:t>
            </w:r>
          </w:p>
        </w:tc>
        <w:tc>
          <w:tcPr>
            <w:tcW w:w="2706" w:type="dxa"/>
            <w:tcBorders>
              <w:top w:val="single" w:sz="2" w:space="0" w:color="000000"/>
              <w:left w:val="single" w:sz="2" w:space="0" w:color="000000"/>
              <w:bottom w:val="single" w:sz="2" w:space="0" w:color="000000"/>
              <w:right w:val="single" w:sz="2" w:space="0" w:color="000000"/>
            </w:tcBorders>
          </w:tcPr>
          <w:p>
            <w:pPr>
              <w:pStyle w:val="TableParagraph"/>
              <w:spacing w:before="6"/>
              <w:rPr>
                <w:sz w:val="25"/>
              </w:rPr>
            </w:pPr>
          </w:p>
          <w:p>
            <w:pPr>
              <w:pStyle w:val="TableParagraph"/>
              <w:spacing w:line="283" w:lineRule="auto"/>
              <w:ind w:left="114" w:right="64"/>
              <w:rPr>
                <w:sz w:val="21"/>
              </w:rPr>
            </w:pPr>
            <w:r>
              <w:rPr>
                <w:sz w:val="21"/>
              </w:rPr>
              <w:t>包括轻质隔墙、轻质隔断、成品隔断等</w:t>
            </w:r>
          </w:p>
        </w:tc>
        <w:tc>
          <w:tcPr>
            <w:tcW w:w="146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3746" w:type="dxa"/>
            <w:tcBorders>
              <w:top w:val="single" w:sz="2" w:space="0" w:color="000000"/>
              <w:left w:val="single" w:sz="2" w:space="0" w:color="000000"/>
              <w:bottom w:val="single" w:sz="2" w:space="0" w:color="000000"/>
              <w:right w:val="single" w:sz="2" w:space="0" w:color="000000"/>
            </w:tcBorders>
          </w:tcPr>
          <w:p>
            <w:pPr>
              <w:pStyle w:val="TableParagraph"/>
              <w:spacing w:line="283" w:lineRule="auto" w:before="166"/>
              <w:ind w:left="115" w:right="-15"/>
              <w:rPr>
                <w:sz w:val="21"/>
              </w:rPr>
            </w:pPr>
            <w:r>
              <w:rPr>
                <w:spacing w:val="-13"/>
                <w:w w:val="95"/>
                <w:sz w:val="21"/>
              </w:rPr>
              <w:t>包括骨架及边框制作、安装，隔板制作、</w:t>
            </w:r>
            <w:r>
              <w:rPr>
                <w:spacing w:val="-9"/>
                <w:sz w:val="21"/>
              </w:rPr>
              <w:t>安装，嵌缝、塞口，装钉压条，隔断安装</w:t>
            </w:r>
          </w:p>
        </w:tc>
        <w:tc>
          <w:tcPr>
            <w:tcW w:w="1510"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11"/>
              <w:rPr>
                <w:sz w:val="17"/>
              </w:rPr>
            </w:pPr>
          </w:p>
          <w:p>
            <w:pPr>
              <w:pStyle w:val="TableParagraph"/>
              <w:ind w:left="108" w:right="93"/>
              <w:jc w:val="center"/>
              <w:rPr>
                <w:sz w:val="21"/>
              </w:rPr>
            </w:pPr>
            <w:r>
              <w:rPr>
                <w:sz w:val="21"/>
              </w:rPr>
              <w:t>隔墙面积</w:t>
            </w:r>
          </w:p>
        </w:tc>
        <w:tc>
          <w:tcPr>
            <w:tcW w:w="2240"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1905" w:hRule="atLeast"/>
        </w:trPr>
        <w:tc>
          <w:tcPr>
            <w:tcW w:w="640" w:type="dxa"/>
            <w:tcBorders>
              <w:top w:val="single" w:sz="2" w:space="0" w:color="000000"/>
              <w:right w:val="single" w:sz="2" w:space="0" w:color="000000"/>
            </w:tcBorders>
          </w:tcPr>
          <w:p>
            <w:pPr>
              <w:pStyle w:val="TableParagraph"/>
              <w:rPr>
                <w:sz w:val="20"/>
              </w:rPr>
            </w:pPr>
          </w:p>
          <w:p>
            <w:pPr>
              <w:pStyle w:val="TableParagraph"/>
              <w:rPr>
                <w:sz w:val="20"/>
              </w:rPr>
            </w:pPr>
          </w:p>
          <w:p>
            <w:pPr>
              <w:pStyle w:val="TableParagraph"/>
              <w:spacing w:before="12"/>
              <w:rPr>
                <w:sz w:val="23"/>
              </w:rPr>
            </w:pPr>
          </w:p>
          <w:p>
            <w:pPr>
              <w:pStyle w:val="TableParagraph"/>
              <w:ind w:left="9"/>
              <w:jc w:val="center"/>
              <w:rPr>
                <w:sz w:val="21"/>
              </w:rPr>
            </w:pPr>
            <w:r>
              <w:rPr>
                <w:w w:val="99"/>
                <w:sz w:val="21"/>
              </w:rPr>
              <w:t>6</w:t>
            </w:r>
          </w:p>
        </w:tc>
        <w:tc>
          <w:tcPr>
            <w:tcW w:w="1564" w:type="dxa"/>
            <w:tcBorders>
              <w:top w:val="single" w:sz="2" w:space="0" w:color="000000"/>
              <w:left w:val="single" w:sz="2" w:space="0" w:color="000000"/>
              <w:right w:val="single" w:sz="2" w:space="0" w:color="000000"/>
            </w:tcBorders>
          </w:tcPr>
          <w:p>
            <w:pPr>
              <w:pStyle w:val="TableParagraph"/>
              <w:rPr>
                <w:sz w:val="20"/>
              </w:rPr>
            </w:pPr>
          </w:p>
          <w:p>
            <w:pPr>
              <w:pStyle w:val="TableParagraph"/>
              <w:rPr>
                <w:sz w:val="20"/>
              </w:rPr>
            </w:pPr>
          </w:p>
          <w:p>
            <w:pPr>
              <w:pStyle w:val="TableParagraph"/>
              <w:spacing w:line="285" w:lineRule="auto" w:before="146"/>
              <w:ind w:left="115" w:right="183"/>
              <w:rPr>
                <w:sz w:val="21"/>
              </w:rPr>
            </w:pPr>
            <w:r>
              <w:rPr>
                <w:sz w:val="21"/>
              </w:rPr>
              <w:t>普通外墙柱面装饰</w:t>
            </w:r>
          </w:p>
        </w:tc>
        <w:tc>
          <w:tcPr>
            <w:tcW w:w="2706" w:type="dxa"/>
            <w:tcBorders>
              <w:top w:val="single" w:sz="2" w:space="0" w:color="000000"/>
              <w:left w:val="single" w:sz="2" w:space="0" w:color="000000"/>
              <w:right w:val="single" w:sz="2" w:space="0" w:color="000000"/>
            </w:tcBorders>
          </w:tcPr>
          <w:p>
            <w:pPr>
              <w:pStyle w:val="TableParagraph"/>
              <w:spacing w:before="4"/>
              <w:rPr>
                <w:sz w:val="14"/>
              </w:rPr>
            </w:pPr>
          </w:p>
          <w:p>
            <w:pPr>
              <w:pStyle w:val="TableParagraph"/>
              <w:spacing w:line="283" w:lineRule="auto"/>
              <w:ind w:left="114" w:right="-15"/>
              <w:rPr>
                <w:sz w:val="21"/>
              </w:rPr>
            </w:pPr>
            <w:r>
              <w:rPr>
                <w:spacing w:val="-3"/>
                <w:sz w:val="21"/>
              </w:rPr>
              <w:t>包括各类型材质的保温、隔</w:t>
            </w:r>
            <w:r>
              <w:rPr>
                <w:spacing w:val="-13"/>
                <w:sz w:val="21"/>
              </w:rPr>
              <w:t>热层、防水砂浆、装饰抹灰、</w:t>
            </w:r>
            <w:r>
              <w:rPr>
                <w:spacing w:val="-10"/>
                <w:sz w:val="21"/>
              </w:rPr>
              <w:t>块料装饰面、油漆涂料、装饰板墙面等各类型普通外 墙柱面装饰</w:t>
            </w:r>
          </w:p>
        </w:tc>
        <w:tc>
          <w:tcPr>
            <w:tcW w:w="1464"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3746" w:type="dxa"/>
            <w:tcBorders>
              <w:top w:val="single" w:sz="2" w:space="0" w:color="000000"/>
              <w:left w:val="single" w:sz="2" w:space="0" w:color="000000"/>
              <w:right w:val="single" w:sz="2" w:space="0" w:color="000000"/>
            </w:tcBorders>
          </w:tcPr>
          <w:p>
            <w:pPr>
              <w:pStyle w:val="TableParagraph"/>
              <w:rPr>
                <w:sz w:val="20"/>
              </w:rPr>
            </w:pPr>
          </w:p>
          <w:p>
            <w:pPr>
              <w:pStyle w:val="TableParagraph"/>
              <w:rPr>
                <w:sz w:val="20"/>
              </w:rPr>
            </w:pPr>
          </w:p>
          <w:p>
            <w:pPr>
              <w:pStyle w:val="TableParagraph"/>
              <w:spacing w:line="285" w:lineRule="auto" w:before="146"/>
              <w:ind w:left="115" w:right="265"/>
              <w:rPr>
                <w:sz w:val="21"/>
              </w:rPr>
            </w:pPr>
            <w:r>
              <w:rPr>
                <w:w w:val="95"/>
                <w:sz w:val="21"/>
              </w:rPr>
              <w:t>普通外墙柱面装饰包含的各项工作内</w:t>
            </w:r>
            <w:r>
              <w:rPr>
                <w:sz w:val="21"/>
              </w:rPr>
              <w:t>容</w:t>
            </w:r>
          </w:p>
        </w:tc>
        <w:tc>
          <w:tcPr>
            <w:tcW w:w="1510" w:type="dxa"/>
            <w:tcBorders>
              <w:top w:val="single" w:sz="2" w:space="0" w:color="000000"/>
              <w:left w:val="single" w:sz="2" w:space="0" w:color="000000"/>
              <w:right w:val="single" w:sz="2" w:space="0" w:color="000000"/>
            </w:tcBorders>
          </w:tcPr>
          <w:p>
            <w:pPr>
              <w:pStyle w:val="TableParagraph"/>
              <w:rPr>
                <w:sz w:val="20"/>
              </w:rPr>
            </w:pPr>
          </w:p>
          <w:p>
            <w:pPr>
              <w:pStyle w:val="TableParagraph"/>
              <w:rPr>
                <w:sz w:val="20"/>
              </w:rPr>
            </w:pPr>
          </w:p>
          <w:p>
            <w:pPr>
              <w:pStyle w:val="TableParagraph"/>
              <w:spacing w:line="285" w:lineRule="auto" w:before="146"/>
              <w:ind w:left="655" w:right="112" w:hanging="524"/>
              <w:rPr>
                <w:sz w:val="21"/>
              </w:rPr>
            </w:pPr>
            <w:r>
              <w:rPr>
                <w:sz w:val="21"/>
              </w:rPr>
              <w:t>外立面装饰面积</w:t>
            </w:r>
          </w:p>
        </w:tc>
        <w:tc>
          <w:tcPr>
            <w:tcW w:w="2240" w:type="dxa"/>
            <w:tcBorders>
              <w:top w:val="single" w:sz="2" w:space="0" w:color="000000"/>
              <w:left w:val="single" w:sz="2" w:space="0" w:color="000000"/>
            </w:tcBorders>
          </w:tcPr>
          <w:p>
            <w:pPr>
              <w:pStyle w:val="TableParagraph"/>
              <w:spacing w:line="283" w:lineRule="auto" w:before="23"/>
              <w:ind w:left="115" w:right="86" w:hanging="2"/>
              <w:jc w:val="center"/>
              <w:rPr>
                <w:sz w:val="21"/>
              </w:rPr>
            </w:pPr>
            <w:r>
              <w:rPr>
                <w:sz w:val="21"/>
              </w:rPr>
              <w:t>装饰抹灰墙柱面面积+ 块料墙柱面面积+油 </w:t>
            </w:r>
            <w:r>
              <w:rPr>
                <w:spacing w:val="-11"/>
                <w:w w:val="95"/>
                <w:sz w:val="21"/>
              </w:rPr>
              <w:t>漆、涂料、裱糊墙柱面</w:t>
            </w:r>
            <w:r>
              <w:rPr>
                <w:sz w:val="21"/>
              </w:rPr>
              <w:t>面积+装饰板墙柱面面积</w:t>
            </w:r>
          </w:p>
          <w:p>
            <w:pPr>
              <w:pStyle w:val="TableParagraph"/>
              <w:spacing w:before="3"/>
              <w:ind w:left="107" w:right="83"/>
              <w:jc w:val="center"/>
              <w:rPr>
                <w:sz w:val="21"/>
              </w:rPr>
            </w:pPr>
            <w:r>
              <w:rPr>
                <w:sz w:val="21"/>
              </w:rPr>
              <w:t>（6.3+6.4+6.5+6.6）</w:t>
            </w:r>
          </w:p>
        </w:tc>
      </w:tr>
    </w:tbl>
    <w:p>
      <w:pPr>
        <w:spacing w:after="0"/>
        <w:jc w:val="center"/>
        <w:rPr>
          <w:sz w:val="21"/>
        </w:rPr>
        <w:sectPr>
          <w:headerReference w:type="default" r:id="rId375"/>
          <w:footerReference w:type="default" r:id="rId376"/>
          <w:pgSz w:w="16840" w:h="11910" w:orient="landscape"/>
          <w:pgMar w:header="0" w:footer="893" w:top="1100" w:bottom="1080" w:left="1300" w:right="1320"/>
          <w:pgNumType w:start="211"/>
        </w:sectPr>
      </w:pPr>
    </w:p>
    <w:p>
      <w:pPr>
        <w:pStyle w:val="BodyText"/>
        <w:spacing w:before="8"/>
        <w:rPr>
          <w:sz w:val="5"/>
        </w:rPr>
      </w:pPr>
    </w:p>
    <w:tbl>
      <w:tblPr>
        <w:tblW w:w="0" w:type="auto"/>
        <w:jc w:val="left"/>
        <w:tblInd w:w="1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40"/>
        <w:gridCol w:w="1564"/>
        <w:gridCol w:w="2706"/>
        <w:gridCol w:w="1464"/>
        <w:gridCol w:w="3746"/>
        <w:gridCol w:w="1510"/>
        <w:gridCol w:w="2240"/>
      </w:tblGrid>
      <w:tr>
        <w:trPr>
          <w:trHeight w:val="374" w:hRule="atLeast"/>
        </w:trPr>
        <w:tc>
          <w:tcPr>
            <w:tcW w:w="640" w:type="dxa"/>
            <w:vMerge w:val="restart"/>
            <w:tcBorders>
              <w:bottom w:val="single" w:sz="2" w:space="0" w:color="000000"/>
              <w:right w:val="single" w:sz="2" w:space="0" w:color="000000"/>
            </w:tcBorders>
          </w:tcPr>
          <w:p>
            <w:pPr>
              <w:pStyle w:val="TableParagraph"/>
              <w:spacing w:before="11"/>
              <w:rPr>
                <w:sz w:val="20"/>
              </w:rPr>
            </w:pPr>
          </w:p>
          <w:p>
            <w:pPr>
              <w:pStyle w:val="TableParagraph"/>
              <w:ind w:left="107"/>
              <w:rPr>
                <w:sz w:val="21"/>
              </w:rPr>
            </w:pPr>
            <w:r>
              <w:rPr>
                <w:sz w:val="21"/>
              </w:rPr>
              <w:t>序号</w:t>
            </w:r>
          </w:p>
        </w:tc>
        <w:tc>
          <w:tcPr>
            <w:tcW w:w="1564" w:type="dxa"/>
            <w:vMerge w:val="restart"/>
            <w:tcBorders>
              <w:left w:val="single" w:sz="2" w:space="0" w:color="000000"/>
              <w:bottom w:val="single" w:sz="2" w:space="0" w:color="000000"/>
              <w:right w:val="single" w:sz="2" w:space="0" w:color="000000"/>
            </w:tcBorders>
          </w:tcPr>
          <w:p>
            <w:pPr>
              <w:pStyle w:val="TableParagraph"/>
              <w:spacing w:before="11"/>
              <w:rPr>
                <w:sz w:val="20"/>
              </w:rPr>
            </w:pPr>
          </w:p>
          <w:p>
            <w:pPr>
              <w:pStyle w:val="TableParagraph"/>
              <w:ind w:left="360"/>
              <w:rPr>
                <w:sz w:val="21"/>
              </w:rPr>
            </w:pPr>
            <w:r>
              <w:rPr>
                <w:sz w:val="21"/>
              </w:rPr>
              <w:t>指标名称</w:t>
            </w:r>
          </w:p>
        </w:tc>
        <w:tc>
          <w:tcPr>
            <w:tcW w:w="4170" w:type="dxa"/>
            <w:gridSpan w:val="2"/>
            <w:tcBorders>
              <w:left w:val="single" w:sz="2" w:space="0" w:color="000000"/>
              <w:bottom w:val="single" w:sz="2" w:space="0" w:color="000000"/>
              <w:right w:val="single" w:sz="2" w:space="0" w:color="000000"/>
            </w:tcBorders>
          </w:tcPr>
          <w:p>
            <w:pPr>
              <w:pStyle w:val="TableParagraph"/>
              <w:spacing w:line="257" w:lineRule="exact" w:before="97"/>
              <w:ind w:left="1544" w:right="1530"/>
              <w:jc w:val="center"/>
              <w:rPr>
                <w:sz w:val="21"/>
              </w:rPr>
            </w:pPr>
            <w:r>
              <w:rPr>
                <w:sz w:val="21"/>
              </w:rPr>
              <w:t>工程量指标</w:t>
            </w:r>
          </w:p>
        </w:tc>
        <w:tc>
          <w:tcPr>
            <w:tcW w:w="7496" w:type="dxa"/>
            <w:gridSpan w:val="3"/>
            <w:tcBorders>
              <w:left w:val="single" w:sz="2" w:space="0" w:color="000000"/>
              <w:bottom w:val="single" w:sz="2" w:space="0" w:color="000000"/>
            </w:tcBorders>
          </w:tcPr>
          <w:p>
            <w:pPr>
              <w:pStyle w:val="TableParagraph"/>
              <w:spacing w:line="257" w:lineRule="exact" w:before="97"/>
              <w:ind w:left="3311" w:right="3292"/>
              <w:jc w:val="center"/>
              <w:rPr>
                <w:sz w:val="21"/>
              </w:rPr>
            </w:pPr>
            <w:r>
              <w:rPr>
                <w:sz w:val="21"/>
              </w:rPr>
              <w:t>单价指标</w:t>
            </w:r>
          </w:p>
        </w:tc>
      </w:tr>
      <w:tr>
        <w:trPr>
          <w:trHeight w:val="501" w:hRule="atLeast"/>
        </w:trPr>
        <w:tc>
          <w:tcPr>
            <w:tcW w:w="640" w:type="dxa"/>
            <w:vMerge/>
            <w:tcBorders>
              <w:top w:val="nil"/>
              <w:bottom w:val="single" w:sz="2" w:space="0" w:color="000000"/>
              <w:right w:val="single" w:sz="2" w:space="0" w:color="000000"/>
            </w:tcBorders>
          </w:tcPr>
          <w:p>
            <w:pPr>
              <w:rPr>
                <w:sz w:val="2"/>
                <w:szCs w:val="2"/>
              </w:rPr>
            </w:pPr>
          </w:p>
        </w:tc>
        <w:tc>
          <w:tcPr>
            <w:tcW w:w="1564" w:type="dxa"/>
            <w:vMerge/>
            <w:tcBorders>
              <w:top w:val="nil"/>
              <w:left w:val="single" w:sz="2" w:space="0" w:color="000000"/>
              <w:bottom w:val="single" w:sz="2" w:space="0" w:color="000000"/>
              <w:right w:val="single" w:sz="2" w:space="0" w:color="000000"/>
            </w:tcBorders>
          </w:tcPr>
          <w:p>
            <w:pPr>
              <w:rPr>
                <w:sz w:val="2"/>
                <w:szCs w:val="2"/>
              </w:rPr>
            </w:pPr>
          </w:p>
        </w:tc>
        <w:tc>
          <w:tcPr>
            <w:tcW w:w="2706" w:type="dxa"/>
            <w:tcBorders>
              <w:top w:val="single" w:sz="2" w:space="0" w:color="000000"/>
              <w:left w:val="single" w:sz="2" w:space="0" w:color="000000"/>
              <w:bottom w:val="single" w:sz="2" w:space="0" w:color="000000"/>
              <w:right w:val="single" w:sz="2" w:space="0" w:color="000000"/>
            </w:tcBorders>
          </w:tcPr>
          <w:p>
            <w:pPr>
              <w:pStyle w:val="TableParagraph"/>
              <w:spacing w:before="157"/>
              <w:ind w:left="719"/>
              <w:rPr>
                <w:sz w:val="21"/>
              </w:rPr>
            </w:pPr>
            <w:r>
              <w:rPr>
                <w:sz w:val="21"/>
              </w:rPr>
              <w:t>指标计算内容</w:t>
            </w:r>
          </w:p>
        </w:tc>
        <w:tc>
          <w:tcPr>
            <w:tcW w:w="1464" w:type="dxa"/>
            <w:tcBorders>
              <w:top w:val="single" w:sz="2" w:space="0" w:color="000000"/>
              <w:left w:val="single" w:sz="2" w:space="0" w:color="000000"/>
              <w:bottom w:val="single" w:sz="2" w:space="0" w:color="000000"/>
              <w:right w:val="single" w:sz="2" w:space="0" w:color="000000"/>
            </w:tcBorders>
          </w:tcPr>
          <w:p>
            <w:pPr>
              <w:pStyle w:val="TableParagraph"/>
              <w:spacing w:before="157"/>
              <w:ind w:left="309"/>
              <w:rPr>
                <w:sz w:val="21"/>
              </w:rPr>
            </w:pPr>
            <w:r>
              <w:rPr>
                <w:sz w:val="21"/>
              </w:rPr>
              <w:t>计算口径</w:t>
            </w:r>
          </w:p>
        </w:tc>
        <w:tc>
          <w:tcPr>
            <w:tcW w:w="3746" w:type="dxa"/>
            <w:tcBorders>
              <w:top w:val="single" w:sz="2" w:space="0" w:color="000000"/>
              <w:left w:val="single" w:sz="2" w:space="0" w:color="000000"/>
              <w:bottom w:val="single" w:sz="2" w:space="0" w:color="000000"/>
              <w:right w:val="single" w:sz="2" w:space="0" w:color="000000"/>
            </w:tcBorders>
          </w:tcPr>
          <w:p>
            <w:pPr>
              <w:pStyle w:val="TableParagraph"/>
              <w:spacing w:before="157"/>
              <w:ind w:left="1238"/>
              <w:rPr>
                <w:sz w:val="21"/>
              </w:rPr>
            </w:pPr>
            <w:r>
              <w:rPr>
                <w:sz w:val="21"/>
              </w:rPr>
              <w:t>指标计算内容</w:t>
            </w:r>
          </w:p>
        </w:tc>
        <w:tc>
          <w:tcPr>
            <w:tcW w:w="1510" w:type="dxa"/>
            <w:tcBorders>
              <w:top w:val="single" w:sz="2" w:space="0" w:color="000000"/>
              <w:left w:val="single" w:sz="2" w:space="0" w:color="000000"/>
              <w:bottom w:val="single" w:sz="2" w:space="0" w:color="000000"/>
              <w:right w:val="single" w:sz="2" w:space="0" w:color="000000"/>
            </w:tcBorders>
          </w:tcPr>
          <w:p>
            <w:pPr>
              <w:pStyle w:val="TableParagraph"/>
              <w:spacing w:before="157"/>
              <w:ind w:left="106" w:right="93"/>
              <w:jc w:val="center"/>
              <w:rPr>
                <w:sz w:val="21"/>
              </w:rPr>
            </w:pPr>
            <w:r>
              <w:rPr>
                <w:sz w:val="21"/>
              </w:rPr>
              <w:t>计算口径</w:t>
            </w:r>
          </w:p>
        </w:tc>
        <w:tc>
          <w:tcPr>
            <w:tcW w:w="2240" w:type="dxa"/>
            <w:tcBorders>
              <w:top w:val="single" w:sz="2" w:space="0" w:color="000000"/>
              <w:left w:val="single" w:sz="2" w:space="0" w:color="000000"/>
              <w:bottom w:val="single" w:sz="2" w:space="0" w:color="000000"/>
            </w:tcBorders>
          </w:tcPr>
          <w:p>
            <w:pPr>
              <w:pStyle w:val="TableParagraph"/>
              <w:spacing w:before="157"/>
              <w:ind w:left="485"/>
              <w:rPr>
                <w:sz w:val="21"/>
              </w:rPr>
            </w:pPr>
            <w:r>
              <w:rPr>
                <w:sz w:val="21"/>
              </w:rPr>
              <w:t>计算口径说明</w:t>
            </w:r>
          </w:p>
        </w:tc>
      </w:tr>
      <w:tr>
        <w:trPr>
          <w:trHeight w:val="2700" w:hRule="atLeast"/>
        </w:trPr>
        <w:tc>
          <w:tcPr>
            <w:tcW w:w="640" w:type="dxa"/>
            <w:tcBorders>
              <w:top w:val="single" w:sz="2" w:space="0" w:color="000000"/>
              <w:bottom w:val="single" w:sz="2" w:space="0" w:color="000000"/>
              <w:right w:val="single" w:sz="2" w:space="0" w:color="000000"/>
            </w:tcBorders>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1"/>
              <w:rPr>
                <w:sz w:val="14"/>
              </w:rPr>
            </w:pPr>
          </w:p>
          <w:p>
            <w:pPr>
              <w:pStyle w:val="TableParagraph"/>
              <w:ind w:left="28" w:right="20"/>
              <w:jc w:val="center"/>
              <w:rPr>
                <w:sz w:val="21"/>
              </w:rPr>
            </w:pPr>
            <w:r>
              <w:rPr>
                <w:sz w:val="21"/>
              </w:rPr>
              <w:t>6.1</w:t>
            </w:r>
          </w:p>
        </w:tc>
        <w:tc>
          <w:tcPr>
            <w:tcW w:w="1564"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rPr>
                <w:sz w:val="20"/>
              </w:rPr>
            </w:pPr>
          </w:p>
          <w:p>
            <w:pPr>
              <w:pStyle w:val="TableParagraph"/>
              <w:rPr>
                <w:sz w:val="20"/>
              </w:rPr>
            </w:pPr>
          </w:p>
          <w:p>
            <w:pPr>
              <w:pStyle w:val="TableParagraph"/>
              <w:spacing w:before="4"/>
              <w:rPr>
                <w:sz w:val="22"/>
              </w:rPr>
            </w:pPr>
          </w:p>
          <w:p>
            <w:pPr>
              <w:pStyle w:val="TableParagraph"/>
              <w:spacing w:line="285" w:lineRule="auto"/>
              <w:ind w:left="115" w:right="183"/>
              <w:rPr>
                <w:sz w:val="21"/>
              </w:rPr>
            </w:pPr>
            <w:r>
              <w:rPr>
                <w:sz w:val="21"/>
              </w:rPr>
              <w:t>外墙外保温、隔热层</w:t>
            </w:r>
          </w:p>
        </w:tc>
        <w:tc>
          <w:tcPr>
            <w:tcW w:w="2706"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rPr>
                <w:sz w:val="20"/>
              </w:rPr>
            </w:pPr>
          </w:p>
          <w:p>
            <w:pPr>
              <w:pStyle w:val="TableParagraph"/>
              <w:rPr>
                <w:sz w:val="20"/>
              </w:rPr>
            </w:pPr>
          </w:p>
          <w:p>
            <w:pPr>
              <w:pStyle w:val="TableParagraph"/>
              <w:spacing w:before="4"/>
              <w:rPr>
                <w:sz w:val="22"/>
              </w:rPr>
            </w:pPr>
          </w:p>
          <w:p>
            <w:pPr>
              <w:pStyle w:val="TableParagraph"/>
              <w:spacing w:line="285" w:lineRule="auto"/>
              <w:ind w:left="114" w:right="41"/>
              <w:rPr>
                <w:sz w:val="21"/>
              </w:rPr>
            </w:pPr>
            <w:r>
              <w:rPr>
                <w:sz w:val="21"/>
              </w:rPr>
              <w:t>包括各类型材质的保温、隔热层</w:t>
            </w:r>
          </w:p>
        </w:tc>
        <w:tc>
          <w:tcPr>
            <w:tcW w:w="146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3746"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line="283" w:lineRule="auto" w:before="163"/>
              <w:ind w:left="115" w:right="54"/>
              <w:jc w:val="both"/>
              <w:rPr>
                <w:sz w:val="21"/>
              </w:rPr>
            </w:pPr>
            <w:r>
              <w:rPr>
                <w:spacing w:val="-5"/>
                <w:sz w:val="21"/>
              </w:rPr>
              <w:t>基层清理，涂刷界面剂、界面砂浆，安</w:t>
            </w:r>
            <w:r>
              <w:rPr>
                <w:spacing w:val="-5"/>
                <w:w w:val="95"/>
                <w:sz w:val="21"/>
              </w:rPr>
              <w:t>装龙骨，填、贴，挂保温材料，粘贴、</w:t>
            </w:r>
            <w:r>
              <w:rPr>
                <w:spacing w:val="-8"/>
                <w:sz w:val="21"/>
              </w:rPr>
              <w:t>固定保温板，抹压保温浆料，喷涂发泡</w:t>
            </w:r>
            <w:r>
              <w:rPr>
                <w:spacing w:val="-9"/>
                <w:sz w:val="21"/>
              </w:rPr>
              <w:t>保温材料，粘贴防火隔离带，保温材料</w:t>
            </w:r>
            <w:r>
              <w:rPr>
                <w:spacing w:val="-9"/>
                <w:w w:val="95"/>
                <w:sz w:val="21"/>
              </w:rPr>
              <w:t>嵌缝、填缝，打密封膏，铺、刷（喷） </w:t>
            </w:r>
            <w:r>
              <w:rPr>
                <w:spacing w:val="-9"/>
                <w:sz w:val="21"/>
              </w:rPr>
              <w:t>防护材料</w:t>
            </w:r>
          </w:p>
        </w:tc>
        <w:tc>
          <w:tcPr>
            <w:tcW w:w="1510"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rPr>
                <w:sz w:val="20"/>
              </w:rPr>
            </w:pPr>
          </w:p>
          <w:p>
            <w:pPr>
              <w:pStyle w:val="TableParagraph"/>
              <w:rPr>
                <w:sz w:val="20"/>
              </w:rPr>
            </w:pPr>
          </w:p>
          <w:p>
            <w:pPr>
              <w:pStyle w:val="TableParagraph"/>
              <w:spacing w:before="4"/>
              <w:rPr>
                <w:sz w:val="22"/>
              </w:rPr>
            </w:pPr>
          </w:p>
          <w:p>
            <w:pPr>
              <w:pStyle w:val="TableParagraph"/>
              <w:spacing w:line="285" w:lineRule="auto"/>
              <w:ind w:left="655" w:right="112" w:hanging="524"/>
              <w:rPr>
                <w:sz w:val="21"/>
              </w:rPr>
            </w:pPr>
            <w:r>
              <w:rPr>
                <w:sz w:val="21"/>
              </w:rPr>
              <w:t>保温隔热层面积</w:t>
            </w:r>
          </w:p>
        </w:tc>
        <w:tc>
          <w:tcPr>
            <w:tcW w:w="2240"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965" w:hRule="atLeast"/>
        </w:trPr>
        <w:tc>
          <w:tcPr>
            <w:tcW w:w="640" w:type="dxa"/>
            <w:tcBorders>
              <w:top w:val="single" w:sz="2" w:space="0" w:color="000000"/>
              <w:bottom w:val="single" w:sz="2" w:space="0" w:color="000000"/>
              <w:right w:val="single" w:sz="2" w:space="0" w:color="000000"/>
            </w:tcBorders>
          </w:tcPr>
          <w:p>
            <w:pPr>
              <w:pStyle w:val="TableParagraph"/>
              <w:rPr>
                <w:sz w:val="27"/>
              </w:rPr>
            </w:pPr>
          </w:p>
          <w:p>
            <w:pPr>
              <w:pStyle w:val="TableParagraph"/>
              <w:spacing w:before="1"/>
              <w:ind w:left="28" w:right="20"/>
              <w:jc w:val="center"/>
              <w:rPr>
                <w:sz w:val="21"/>
              </w:rPr>
            </w:pPr>
            <w:r>
              <w:rPr>
                <w:sz w:val="21"/>
              </w:rPr>
              <w:t>6.2</w:t>
            </w:r>
          </w:p>
        </w:tc>
        <w:tc>
          <w:tcPr>
            <w:tcW w:w="1564" w:type="dxa"/>
            <w:tcBorders>
              <w:top w:val="single" w:sz="2" w:space="0" w:color="000000"/>
              <w:left w:val="single" w:sz="2" w:space="0" w:color="000000"/>
              <w:bottom w:val="single" w:sz="2" w:space="0" w:color="000000"/>
              <w:right w:val="single" w:sz="2" w:space="0" w:color="000000"/>
            </w:tcBorders>
          </w:tcPr>
          <w:p>
            <w:pPr>
              <w:pStyle w:val="TableParagraph"/>
              <w:rPr>
                <w:sz w:val="27"/>
              </w:rPr>
            </w:pPr>
          </w:p>
          <w:p>
            <w:pPr>
              <w:pStyle w:val="TableParagraph"/>
              <w:spacing w:before="1"/>
              <w:ind w:left="115"/>
              <w:rPr>
                <w:sz w:val="21"/>
              </w:rPr>
            </w:pPr>
            <w:r>
              <w:rPr>
                <w:sz w:val="21"/>
              </w:rPr>
              <w:t>外墙防水砂浆</w:t>
            </w:r>
          </w:p>
        </w:tc>
        <w:tc>
          <w:tcPr>
            <w:tcW w:w="2706" w:type="dxa"/>
            <w:tcBorders>
              <w:top w:val="single" w:sz="2" w:space="0" w:color="000000"/>
              <w:left w:val="single" w:sz="2" w:space="0" w:color="000000"/>
              <w:bottom w:val="single" w:sz="2" w:space="0" w:color="000000"/>
              <w:right w:val="single" w:sz="2" w:space="0" w:color="000000"/>
            </w:tcBorders>
          </w:tcPr>
          <w:p>
            <w:pPr>
              <w:pStyle w:val="TableParagraph"/>
              <w:rPr>
                <w:sz w:val="27"/>
              </w:rPr>
            </w:pPr>
          </w:p>
          <w:p>
            <w:pPr>
              <w:pStyle w:val="TableParagraph"/>
              <w:spacing w:before="1"/>
              <w:ind w:left="114"/>
              <w:rPr>
                <w:sz w:val="21"/>
              </w:rPr>
            </w:pPr>
            <w:r>
              <w:rPr>
                <w:sz w:val="21"/>
              </w:rPr>
              <w:t>包括各类防水砂浆</w:t>
            </w:r>
          </w:p>
        </w:tc>
        <w:tc>
          <w:tcPr>
            <w:tcW w:w="146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3746" w:type="dxa"/>
            <w:tcBorders>
              <w:top w:val="single" w:sz="2" w:space="0" w:color="000000"/>
              <w:left w:val="single" w:sz="2" w:space="0" w:color="000000"/>
              <w:bottom w:val="single" w:sz="2" w:space="0" w:color="000000"/>
              <w:right w:val="single" w:sz="2" w:space="0" w:color="000000"/>
            </w:tcBorders>
          </w:tcPr>
          <w:p>
            <w:pPr>
              <w:pStyle w:val="TableParagraph"/>
              <w:spacing w:before="9"/>
              <w:rPr>
                <w:sz w:val="14"/>
              </w:rPr>
            </w:pPr>
          </w:p>
          <w:p>
            <w:pPr>
              <w:pStyle w:val="TableParagraph"/>
              <w:spacing w:line="283" w:lineRule="auto"/>
              <w:ind w:left="115" w:right="19"/>
              <w:rPr>
                <w:sz w:val="21"/>
              </w:rPr>
            </w:pPr>
            <w:r>
              <w:rPr>
                <w:w w:val="95"/>
                <w:sz w:val="21"/>
              </w:rPr>
              <w:t>基层处理，设置分格缝，砂浆制作、摊</w:t>
            </w:r>
            <w:r>
              <w:rPr>
                <w:sz w:val="21"/>
              </w:rPr>
              <w:t>铺、养护</w:t>
            </w:r>
          </w:p>
        </w:tc>
        <w:tc>
          <w:tcPr>
            <w:tcW w:w="1510" w:type="dxa"/>
            <w:tcBorders>
              <w:top w:val="single" w:sz="2" w:space="0" w:color="000000"/>
              <w:left w:val="single" w:sz="2" w:space="0" w:color="000000"/>
              <w:bottom w:val="single" w:sz="2" w:space="0" w:color="000000"/>
              <w:right w:val="single" w:sz="2" w:space="0" w:color="000000"/>
            </w:tcBorders>
          </w:tcPr>
          <w:p>
            <w:pPr>
              <w:pStyle w:val="TableParagraph"/>
              <w:rPr>
                <w:sz w:val="27"/>
              </w:rPr>
            </w:pPr>
          </w:p>
          <w:p>
            <w:pPr>
              <w:pStyle w:val="TableParagraph"/>
              <w:spacing w:before="1"/>
              <w:ind w:left="111" w:right="93"/>
              <w:jc w:val="center"/>
              <w:rPr>
                <w:sz w:val="21"/>
              </w:rPr>
            </w:pPr>
            <w:r>
              <w:rPr>
                <w:sz w:val="21"/>
              </w:rPr>
              <w:t>防水砂浆面积</w:t>
            </w:r>
          </w:p>
        </w:tc>
        <w:tc>
          <w:tcPr>
            <w:tcW w:w="2240"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1263" w:hRule="atLeast"/>
        </w:trPr>
        <w:tc>
          <w:tcPr>
            <w:tcW w:w="640" w:type="dxa"/>
            <w:tcBorders>
              <w:top w:val="single" w:sz="2" w:space="0" w:color="000000"/>
              <w:bottom w:val="single" w:sz="2" w:space="0" w:color="000000"/>
              <w:right w:val="single" w:sz="2" w:space="0" w:color="000000"/>
            </w:tcBorders>
          </w:tcPr>
          <w:p>
            <w:pPr>
              <w:pStyle w:val="TableParagraph"/>
              <w:rPr>
                <w:sz w:val="20"/>
              </w:rPr>
            </w:pPr>
          </w:p>
          <w:p>
            <w:pPr>
              <w:pStyle w:val="TableParagraph"/>
              <w:spacing w:before="8"/>
              <w:rPr>
                <w:sz w:val="18"/>
              </w:rPr>
            </w:pPr>
          </w:p>
          <w:p>
            <w:pPr>
              <w:pStyle w:val="TableParagraph"/>
              <w:ind w:left="28" w:right="20"/>
              <w:jc w:val="center"/>
              <w:rPr>
                <w:sz w:val="21"/>
              </w:rPr>
            </w:pPr>
            <w:r>
              <w:rPr>
                <w:sz w:val="21"/>
              </w:rPr>
              <w:t>6.3</w:t>
            </w:r>
          </w:p>
        </w:tc>
        <w:tc>
          <w:tcPr>
            <w:tcW w:w="1564"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8"/>
              <w:rPr>
                <w:sz w:val="18"/>
              </w:rPr>
            </w:pPr>
          </w:p>
          <w:p>
            <w:pPr>
              <w:pStyle w:val="TableParagraph"/>
              <w:ind w:left="115"/>
              <w:rPr>
                <w:sz w:val="21"/>
              </w:rPr>
            </w:pPr>
            <w:r>
              <w:rPr>
                <w:sz w:val="21"/>
              </w:rPr>
              <w:t>抹灰墙柱面</w:t>
            </w:r>
          </w:p>
        </w:tc>
        <w:tc>
          <w:tcPr>
            <w:tcW w:w="2706"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8"/>
              <w:rPr>
                <w:sz w:val="18"/>
              </w:rPr>
            </w:pPr>
          </w:p>
          <w:p>
            <w:pPr>
              <w:pStyle w:val="TableParagraph"/>
              <w:ind w:left="114"/>
              <w:rPr>
                <w:sz w:val="21"/>
              </w:rPr>
            </w:pPr>
            <w:r>
              <w:rPr>
                <w:sz w:val="21"/>
              </w:rPr>
              <w:t>包括各类装饰抹灰</w:t>
            </w:r>
          </w:p>
        </w:tc>
        <w:tc>
          <w:tcPr>
            <w:tcW w:w="146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3746" w:type="dxa"/>
            <w:tcBorders>
              <w:top w:val="single" w:sz="2" w:space="0" w:color="000000"/>
              <w:left w:val="single" w:sz="2" w:space="0" w:color="000000"/>
              <w:bottom w:val="single" w:sz="2" w:space="0" w:color="000000"/>
              <w:right w:val="single" w:sz="2" w:space="0" w:color="000000"/>
            </w:tcBorders>
          </w:tcPr>
          <w:p>
            <w:pPr>
              <w:pStyle w:val="TableParagraph"/>
              <w:spacing w:before="3"/>
              <w:rPr>
                <w:sz w:val="26"/>
              </w:rPr>
            </w:pPr>
          </w:p>
          <w:p>
            <w:pPr>
              <w:pStyle w:val="TableParagraph"/>
              <w:spacing w:line="285" w:lineRule="auto"/>
              <w:ind w:left="115" w:right="35"/>
              <w:rPr>
                <w:sz w:val="21"/>
              </w:rPr>
            </w:pPr>
            <w:r>
              <w:rPr>
                <w:sz w:val="21"/>
              </w:rPr>
              <w:t>基层处理，砂浆制作、摊铺、养护，分层抹灰，面层处理，分格嵌缝</w:t>
            </w:r>
          </w:p>
        </w:tc>
        <w:tc>
          <w:tcPr>
            <w:tcW w:w="1510" w:type="dxa"/>
            <w:tcBorders>
              <w:top w:val="single" w:sz="2" w:space="0" w:color="000000"/>
              <w:left w:val="single" w:sz="2" w:space="0" w:color="000000"/>
              <w:bottom w:val="single" w:sz="2" w:space="0" w:color="000000"/>
              <w:right w:val="single" w:sz="2" w:space="0" w:color="000000"/>
            </w:tcBorders>
          </w:tcPr>
          <w:p>
            <w:pPr>
              <w:pStyle w:val="TableParagraph"/>
              <w:spacing w:before="3"/>
              <w:rPr>
                <w:sz w:val="26"/>
              </w:rPr>
            </w:pPr>
          </w:p>
          <w:p>
            <w:pPr>
              <w:pStyle w:val="TableParagraph"/>
              <w:spacing w:line="285" w:lineRule="auto"/>
              <w:ind w:left="447" w:right="112" w:hanging="315"/>
              <w:rPr>
                <w:sz w:val="21"/>
              </w:rPr>
            </w:pPr>
            <w:r>
              <w:rPr>
                <w:sz w:val="21"/>
              </w:rPr>
              <w:t>装饰抹灰墙柱面面积</w:t>
            </w:r>
          </w:p>
        </w:tc>
        <w:tc>
          <w:tcPr>
            <w:tcW w:w="2240"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1547" w:hRule="atLeast"/>
        </w:trPr>
        <w:tc>
          <w:tcPr>
            <w:tcW w:w="640" w:type="dxa"/>
            <w:tcBorders>
              <w:top w:val="single" w:sz="2" w:space="0" w:color="000000"/>
              <w:bottom w:val="single" w:sz="2" w:space="0" w:color="000000"/>
              <w:right w:val="single" w:sz="2" w:space="0" w:color="000000"/>
            </w:tcBorders>
          </w:tcPr>
          <w:p>
            <w:pPr>
              <w:pStyle w:val="TableParagraph"/>
              <w:rPr>
                <w:sz w:val="20"/>
              </w:rPr>
            </w:pPr>
          </w:p>
          <w:p>
            <w:pPr>
              <w:pStyle w:val="TableParagraph"/>
              <w:spacing w:before="10"/>
              <w:rPr>
                <w:sz w:val="29"/>
              </w:rPr>
            </w:pPr>
          </w:p>
          <w:p>
            <w:pPr>
              <w:pStyle w:val="TableParagraph"/>
              <w:ind w:left="28" w:right="20"/>
              <w:jc w:val="center"/>
              <w:rPr>
                <w:sz w:val="21"/>
              </w:rPr>
            </w:pPr>
            <w:r>
              <w:rPr>
                <w:sz w:val="21"/>
              </w:rPr>
              <w:t>6.4</w:t>
            </w:r>
          </w:p>
        </w:tc>
        <w:tc>
          <w:tcPr>
            <w:tcW w:w="1564"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10"/>
              <w:rPr>
                <w:sz w:val="29"/>
              </w:rPr>
            </w:pPr>
          </w:p>
          <w:p>
            <w:pPr>
              <w:pStyle w:val="TableParagraph"/>
              <w:ind w:left="115"/>
              <w:rPr>
                <w:sz w:val="21"/>
              </w:rPr>
            </w:pPr>
            <w:r>
              <w:rPr>
                <w:sz w:val="21"/>
              </w:rPr>
              <w:t>块料墙柱面</w:t>
            </w:r>
          </w:p>
        </w:tc>
        <w:tc>
          <w:tcPr>
            <w:tcW w:w="2706"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10"/>
              <w:rPr>
                <w:sz w:val="29"/>
              </w:rPr>
            </w:pPr>
          </w:p>
          <w:p>
            <w:pPr>
              <w:pStyle w:val="TableParagraph"/>
              <w:ind w:left="114"/>
              <w:rPr>
                <w:sz w:val="21"/>
              </w:rPr>
            </w:pPr>
            <w:r>
              <w:rPr>
                <w:sz w:val="21"/>
              </w:rPr>
              <w:t>包括石材、块料面等</w:t>
            </w:r>
          </w:p>
        </w:tc>
        <w:tc>
          <w:tcPr>
            <w:tcW w:w="146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3746" w:type="dxa"/>
            <w:tcBorders>
              <w:top w:val="single" w:sz="2" w:space="0" w:color="000000"/>
              <w:left w:val="single" w:sz="2" w:space="0" w:color="000000"/>
              <w:bottom w:val="single" w:sz="2" w:space="0" w:color="000000"/>
              <w:right w:val="single" w:sz="2" w:space="0" w:color="000000"/>
            </w:tcBorders>
          </w:tcPr>
          <w:p>
            <w:pPr>
              <w:pStyle w:val="TableParagraph"/>
              <w:spacing w:before="1"/>
              <w:rPr>
                <w:sz w:val="25"/>
              </w:rPr>
            </w:pPr>
          </w:p>
          <w:p>
            <w:pPr>
              <w:pStyle w:val="TableParagraph"/>
              <w:spacing w:line="283" w:lineRule="auto"/>
              <w:ind w:left="115" w:right="-15"/>
              <w:rPr>
                <w:sz w:val="21"/>
              </w:rPr>
            </w:pPr>
            <w:r>
              <w:rPr>
                <w:spacing w:val="-13"/>
                <w:w w:val="95"/>
                <w:sz w:val="21"/>
              </w:rPr>
              <w:t>基层处理、找平层、粘结层或骨架安装、</w:t>
            </w:r>
            <w:r>
              <w:rPr>
                <w:spacing w:val="-12"/>
                <w:sz w:val="21"/>
              </w:rPr>
              <w:t>面层铺贴或安装、勾缝、美缝、装饰线条、成品保护等</w:t>
            </w:r>
          </w:p>
        </w:tc>
        <w:tc>
          <w:tcPr>
            <w:tcW w:w="1510"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6"/>
              <w:rPr>
                <w:sz w:val="17"/>
              </w:rPr>
            </w:pPr>
          </w:p>
          <w:p>
            <w:pPr>
              <w:pStyle w:val="TableParagraph"/>
              <w:spacing w:line="283" w:lineRule="auto"/>
              <w:ind w:left="655" w:right="112" w:hanging="524"/>
              <w:rPr>
                <w:sz w:val="21"/>
              </w:rPr>
            </w:pPr>
            <w:r>
              <w:rPr>
                <w:sz w:val="21"/>
              </w:rPr>
              <w:t>块料墙柱面面积</w:t>
            </w:r>
          </w:p>
        </w:tc>
        <w:tc>
          <w:tcPr>
            <w:tcW w:w="2240"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1260" w:hRule="atLeast"/>
        </w:trPr>
        <w:tc>
          <w:tcPr>
            <w:tcW w:w="640" w:type="dxa"/>
            <w:tcBorders>
              <w:top w:val="single" w:sz="2" w:space="0" w:color="000000"/>
              <w:right w:val="single" w:sz="2" w:space="0" w:color="000000"/>
            </w:tcBorders>
          </w:tcPr>
          <w:p>
            <w:pPr>
              <w:pStyle w:val="TableParagraph"/>
              <w:rPr>
                <w:sz w:val="20"/>
              </w:rPr>
            </w:pPr>
          </w:p>
          <w:p>
            <w:pPr>
              <w:pStyle w:val="TableParagraph"/>
              <w:spacing w:before="9"/>
              <w:rPr>
                <w:sz w:val="18"/>
              </w:rPr>
            </w:pPr>
          </w:p>
          <w:p>
            <w:pPr>
              <w:pStyle w:val="TableParagraph"/>
              <w:spacing w:before="1"/>
              <w:ind w:left="28" w:right="20"/>
              <w:jc w:val="center"/>
              <w:rPr>
                <w:sz w:val="21"/>
              </w:rPr>
            </w:pPr>
            <w:r>
              <w:rPr>
                <w:sz w:val="21"/>
              </w:rPr>
              <w:t>6.5</w:t>
            </w:r>
          </w:p>
        </w:tc>
        <w:tc>
          <w:tcPr>
            <w:tcW w:w="1564" w:type="dxa"/>
            <w:tcBorders>
              <w:top w:val="single" w:sz="2" w:space="0" w:color="000000"/>
              <w:left w:val="single" w:sz="2" w:space="0" w:color="000000"/>
              <w:right w:val="single" w:sz="2" w:space="0" w:color="000000"/>
            </w:tcBorders>
          </w:tcPr>
          <w:p>
            <w:pPr>
              <w:pStyle w:val="TableParagraph"/>
              <w:spacing w:before="2"/>
              <w:rPr>
                <w:sz w:val="26"/>
              </w:rPr>
            </w:pPr>
          </w:p>
          <w:p>
            <w:pPr>
              <w:pStyle w:val="TableParagraph"/>
              <w:spacing w:line="285" w:lineRule="auto"/>
              <w:ind w:left="115" w:right="183"/>
              <w:rPr>
                <w:sz w:val="21"/>
              </w:rPr>
            </w:pPr>
            <w:r>
              <w:rPr>
                <w:sz w:val="21"/>
              </w:rPr>
              <w:t>油漆、涂料、裱糊墙柱面</w:t>
            </w:r>
          </w:p>
        </w:tc>
        <w:tc>
          <w:tcPr>
            <w:tcW w:w="2706" w:type="dxa"/>
            <w:tcBorders>
              <w:top w:val="single" w:sz="2" w:space="0" w:color="000000"/>
              <w:left w:val="single" w:sz="2" w:space="0" w:color="000000"/>
              <w:right w:val="single" w:sz="2" w:space="0" w:color="000000"/>
            </w:tcBorders>
          </w:tcPr>
          <w:p>
            <w:pPr>
              <w:pStyle w:val="TableParagraph"/>
              <w:spacing w:before="2"/>
              <w:rPr>
                <w:sz w:val="26"/>
              </w:rPr>
            </w:pPr>
          </w:p>
          <w:p>
            <w:pPr>
              <w:pStyle w:val="TableParagraph"/>
              <w:spacing w:line="285" w:lineRule="auto"/>
              <w:ind w:left="114" w:right="275"/>
              <w:rPr>
                <w:sz w:val="21"/>
              </w:rPr>
            </w:pPr>
            <w:r>
              <w:rPr>
                <w:sz w:val="21"/>
              </w:rPr>
              <w:t>包括抹灰面油漆、喷刷涂料、裱糊等</w:t>
            </w:r>
          </w:p>
        </w:tc>
        <w:tc>
          <w:tcPr>
            <w:tcW w:w="1464"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3746" w:type="dxa"/>
            <w:tcBorders>
              <w:top w:val="single" w:sz="2" w:space="0" w:color="000000"/>
              <w:left w:val="single" w:sz="2" w:space="0" w:color="000000"/>
              <w:right w:val="single" w:sz="2" w:space="0" w:color="000000"/>
            </w:tcBorders>
          </w:tcPr>
          <w:p>
            <w:pPr>
              <w:pStyle w:val="TableParagraph"/>
              <w:spacing w:before="2"/>
              <w:rPr>
                <w:sz w:val="26"/>
              </w:rPr>
            </w:pPr>
          </w:p>
          <w:p>
            <w:pPr>
              <w:pStyle w:val="TableParagraph"/>
              <w:spacing w:line="285" w:lineRule="auto"/>
              <w:ind w:left="115" w:right="35"/>
              <w:rPr>
                <w:sz w:val="21"/>
              </w:rPr>
            </w:pPr>
            <w:r>
              <w:rPr>
                <w:sz w:val="21"/>
              </w:rPr>
              <w:t>基层处理、找平层、挂网、刮腻子、刷防护材料、油漆、涂料、成品保护等</w:t>
            </w:r>
          </w:p>
        </w:tc>
        <w:tc>
          <w:tcPr>
            <w:tcW w:w="1510" w:type="dxa"/>
            <w:tcBorders>
              <w:top w:val="single" w:sz="2" w:space="0" w:color="000000"/>
              <w:left w:val="single" w:sz="2" w:space="0" w:color="000000"/>
              <w:right w:val="single" w:sz="2" w:space="0" w:color="000000"/>
            </w:tcBorders>
          </w:tcPr>
          <w:p>
            <w:pPr>
              <w:pStyle w:val="TableParagraph"/>
              <w:spacing w:line="283" w:lineRule="auto" w:before="177"/>
              <w:ind w:left="132" w:right="112"/>
              <w:jc w:val="center"/>
              <w:rPr>
                <w:sz w:val="21"/>
              </w:rPr>
            </w:pPr>
            <w:r>
              <w:rPr>
                <w:sz w:val="21"/>
              </w:rPr>
              <w:t>油漆、涂料、裱糊墙柱面面积</w:t>
            </w:r>
          </w:p>
        </w:tc>
        <w:tc>
          <w:tcPr>
            <w:tcW w:w="2240" w:type="dxa"/>
            <w:tcBorders>
              <w:top w:val="single" w:sz="2" w:space="0" w:color="000000"/>
              <w:left w:val="single" w:sz="2" w:space="0" w:color="000000"/>
            </w:tcBorders>
          </w:tcPr>
          <w:p>
            <w:pPr>
              <w:pStyle w:val="TableParagraph"/>
              <w:rPr>
                <w:rFonts w:ascii="Times New Roman"/>
                <w:sz w:val="20"/>
              </w:rPr>
            </w:pPr>
          </w:p>
        </w:tc>
      </w:tr>
    </w:tbl>
    <w:p>
      <w:pPr>
        <w:spacing w:after="0"/>
        <w:rPr>
          <w:rFonts w:ascii="Times New Roman"/>
          <w:sz w:val="20"/>
        </w:rPr>
        <w:sectPr>
          <w:headerReference w:type="default" r:id="rId377"/>
          <w:footerReference w:type="default" r:id="rId378"/>
          <w:pgSz w:w="16840" w:h="11910" w:orient="landscape"/>
          <w:pgMar w:header="0" w:footer="893" w:top="1100" w:bottom="1080" w:left="1300" w:right="1320"/>
          <w:pgNumType w:start="212"/>
        </w:sectPr>
      </w:pPr>
    </w:p>
    <w:p>
      <w:pPr>
        <w:pStyle w:val="BodyText"/>
        <w:spacing w:before="8"/>
        <w:rPr>
          <w:sz w:val="5"/>
        </w:rPr>
      </w:pPr>
    </w:p>
    <w:tbl>
      <w:tblPr>
        <w:tblW w:w="0" w:type="auto"/>
        <w:jc w:val="left"/>
        <w:tblInd w:w="1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40"/>
        <w:gridCol w:w="1564"/>
        <w:gridCol w:w="2706"/>
        <w:gridCol w:w="1464"/>
        <w:gridCol w:w="3746"/>
        <w:gridCol w:w="1510"/>
        <w:gridCol w:w="2240"/>
      </w:tblGrid>
      <w:tr>
        <w:trPr>
          <w:trHeight w:val="374" w:hRule="atLeast"/>
        </w:trPr>
        <w:tc>
          <w:tcPr>
            <w:tcW w:w="640" w:type="dxa"/>
            <w:vMerge w:val="restart"/>
            <w:tcBorders>
              <w:bottom w:val="single" w:sz="2" w:space="0" w:color="000000"/>
              <w:right w:val="single" w:sz="2" w:space="0" w:color="000000"/>
            </w:tcBorders>
          </w:tcPr>
          <w:p>
            <w:pPr>
              <w:pStyle w:val="TableParagraph"/>
              <w:spacing w:before="11"/>
              <w:rPr>
                <w:sz w:val="20"/>
              </w:rPr>
            </w:pPr>
          </w:p>
          <w:p>
            <w:pPr>
              <w:pStyle w:val="TableParagraph"/>
              <w:ind w:left="107"/>
              <w:rPr>
                <w:sz w:val="21"/>
              </w:rPr>
            </w:pPr>
            <w:r>
              <w:rPr>
                <w:sz w:val="21"/>
              </w:rPr>
              <w:t>序号</w:t>
            </w:r>
          </w:p>
        </w:tc>
        <w:tc>
          <w:tcPr>
            <w:tcW w:w="1564" w:type="dxa"/>
            <w:vMerge w:val="restart"/>
            <w:tcBorders>
              <w:left w:val="single" w:sz="2" w:space="0" w:color="000000"/>
              <w:bottom w:val="single" w:sz="2" w:space="0" w:color="000000"/>
              <w:right w:val="single" w:sz="2" w:space="0" w:color="000000"/>
            </w:tcBorders>
          </w:tcPr>
          <w:p>
            <w:pPr>
              <w:pStyle w:val="TableParagraph"/>
              <w:spacing w:before="11"/>
              <w:rPr>
                <w:sz w:val="20"/>
              </w:rPr>
            </w:pPr>
          </w:p>
          <w:p>
            <w:pPr>
              <w:pStyle w:val="TableParagraph"/>
              <w:ind w:left="360"/>
              <w:rPr>
                <w:sz w:val="21"/>
              </w:rPr>
            </w:pPr>
            <w:r>
              <w:rPr>
                <w:sz w:val="21"/>
              </w:rPr>
              <w:t>指标名称</w:t>
            </w:r>
          </w:p>
        </w:tc>
        <w:tc>
          <w:tcPr>
            <w:tcW w:w="4170" w:type="dxa"/>
            <w:gridSpan w:val="2"/>
            <w:tcBorders>
              <w:left w:val="single" w:sz="2" w:space="0" w:color="000000"/>
              <w:bottom w:val="single" w:sz="2" w:space="0" w:color="000000"/>
              <w:right w:val="single" w:sz="2" w:space="0" w:color="000000"/>
            </w:tcBorders>
          </w:tcPr>
          <w:p>
            <w:pPr>
              <w:pStyle w:val="TableParagraph"/>
              <w:spacing w:line="257" w:lineRule="exact" w:before="97"/>
              <w:ind w:left="1544" w:right="1530"/>
              <w:jc w:val="center"/>
              <w:rPr>
                <w:sz w:val="21"/>
              </w:rPr>
            </w:pPr>
            <w:r>
              <w:rPr>
                <w:sz w:val="21"/>
              </w:rPr>
              <w:t>工程量指标</w:t>
            </w:r>
          </w:p>
        </w:tc>
        <w:tc>
          <w:tcPr>
            <w:tcW w:w="7496" w:type="dxa"/>
            <w:gridSpan w:val="3"/>
            <w:tcBorders>
              <w:left w:val="single" w:sz="2" w:space="0" w:color="000000"/>
              <w:bottom w:val="single" w:sz="2" w:space="0" w:color="000000"/>
            </w:tcBorders>
          </w:tcPr>
          <w:p>
            <w:pPr>
              <w:pStyle w:val="TableParagraph"/>
              <w:spacing w:line="257" w:lineRule="exact" w:before="97"/>
              <w:ind w:left="3311" w:right="3292"/>
              <w:jc w:val="center"/>
              <w:rPr>
                <w:sz w:val="21"/>
              </w:rPr>
            </w:pPr>
            <w:r>
              <w:rPr>
                <w:sz w:val="21"/>
              </w:rPr>
              <w:t>单价指标</w:t>
            </w:r>
          </w:p>
        </w:tc>
      </w:tr>
      <w:tr>
        <w:trPr>
          <w:trHeight w:val="501" w:hRule="atLeast"/>
        </w:trPr>
        <w:tc>
          <w:tcPr>
            <w:tcW w:w="640" w:type="dxa"/>
            <w:vMerge/>
            <w:tcBorders>
              <w:top w:val="nil"/>
              <w:bottom w:val="single" w:sz="2" w:space="0" w:color="000000"/>
              <w:right w:val="single" w:sz="2" w:space="0" w:color="000000"/>
            </w:tcBorders>
          </w:tcPr>
          <w:p>
            <w:pPr>
              <w:rPr>
                <w:sz w:val="2"/>
                <w:szCs w:val="2"/>
              </w:rPr>
            </w:pPr>
          </w:p>
        </w:tc>
        <w:tc>
          <w:tcPr>
            <w:tcW w:w="1564" w:type="dxa"/>
            <w:vMerge/>
            <w:tcBorders>
              <w:top w:val="nil"/>
              <w:left w:val="single" w:sz="2" w:space="0" w:color="000000"/>
              <w:bottom w:val="single" w:sz="2" w:space="0" w:color="000000"/>
              <w:right w:val="single" w:sz="2" w:space="0" w:color="000000"/>
            </w:tcBorders>
          </w:tcPr>
          <w:p>
            <w:pPr>
              <w:rPr>
                <w:sz w:val="2"/>
                <w:szCs w:val="2"/>
              </w:rPr>
            </w:pPr>
          </w:p>
        </w:tc>
        <w:tc>
          <w:tcPr>
            <w:tcW w:w="2706" w:type="dxa"/>
            <w:tcBorders>
              <w:top w:val="single" w:sz="2" w:space="0" w:color="000000"/>
              <w:left w:val="single" w:sz="2" w:space="0" w:color="000000"/>
              <w:bottom w:val="single" w:sz="2" w:space="0" w:color="000000"/>
              <w:right w:val="single" w:sz="2" w:space="0" w:color="000000"/>
            </w:tcBorders>
          </w:tcPr>
          <w:p>
            <w:pPr>
              <w:pStyle w:val="TableParagraph"/>
              <w:spacing w:before="157"/>
              <w:ind w:right="700"/>
              <w:jc w:val="right"/>
              <w:rPr>
                <w:sz w:val="21"/>
              </w:rPr>
            </w:pPr>
            <w:r>
              <w:rPr>
                <w:w w:val="95"/>
                <w:sz w:val="21"/>
              </w:rPr>
              <w:t>指标计算内容</w:t>
            </w:r>
          </w:p>
        </w:tc>
        <w:tc>
          <w:tcPr>
            <w:tcW w:w="1464" w:type="dxa"/>
            <w:tcBorders>
              <w:top w:val="single" w:sz="2" w:space="0" w:color="000000"/>
              <w:left w:val="single" w:sz="2" w:space="0" w:color="000000"/>
              <w:bottom w:val="single" w:sz="2" w:space="0" w:color="000000"/>
              <w:right w:val="single" w:sz="2" w:space="0" w:color="000000"/>
            </w:tcBorders>
          </w:tcPr>
          <w:p>
            <w:pPr>
              <w:pStyle w:val="TableParagraph"/>
              <w:spacing w:before="157"/>
              <w:ind w:left="309"/>
              <w:rPr>
                <w:sz w:val="21"/>
              </w:rPr>
            </w:pPr>
            <w:r>
              <w:rPr>
                <w:sz w:val="21"/>
              </w:rPr>
              <w:t>计算口径</w:t>
            </w:r>
          </w:p>
        </w:tc>
        <w:tc>
          <w:tcPr>
            <w:tcW w:w="3746" w:type="dxa"/>
            <w:tcBorders>
              <w:top w:val="single" w:sz="2" w:space="0" w:color="000000"/>
              <w:left w:val="single" w:sz="2" w:space="0" w:color="000000"/>
              <w:bottom w:val="single" w:sz="2" w:space="0" w:color="000000"/>
              <w:right w:val="single" w:sz="2" w:space="0" w:color="000000"/>
            </w:tcBorders>
          </w:tcPr>
          <w:p>
            <w:pPr>
              <w:pStyle w:val="TableParagraph"/>
              <w:spacing w:before="157"/>
              <w:ind w:left="1238"/>
              <w:rPr>
                <w:sz w:val="21"/>
              </w:rPr>
            </w:pPr>
            <w:r>
              <w:rPr>
                <w:sz w:val="21"/>
              </w:rPr>
              <w:t>指标计算内容</w:t>
            </w:r>
          </w:p>
        </w:tc>
        <w:tc>
          <w:tcPr>
            <w:tcW w:w="1510" w:type="dxa"/>
            <w:tcBorders>
              <w:top w:val="single" w:sz="2" w:space="0" w:color="000000"/>
              <w:left w:val="single" w:sz="2" w:space="0" w:color="000000"/>
              <w:bottom w:val="single" w:sz="2" w:space="0" w:color="000000"/>
              <w:right w:val="single" w:sz="2" w:space="0" w:color="000000"/>
            </w:tcBorders>
          </w:tcPr>
          <w:p>
            <w:pPr>
              <w:pStyle w:val="TableParagraph"/>
              <w:spacing w:before="157"/>
              <w:ind w:left="106" w:right="93"/>
              <w:jc w:val="center"/>
              <w:rPr>
                <w:sz w:val="21"/>
              </w:rPr>
            </w:pPr>
            <w:r>
              <w:rPr>
                <w:sz w:val="21"/>
              </w:rPr>
              <w:t>计算口径</w:t>
            </w:r>
          </w:p>
        </w:tc>
        <w:tc>
          <w:tcPr>
            <w:tcW w:w="2240" w:type="dxa"/>
            <w:tcBorders>
              <w:top w:val="single" w:sz="2" w:space="0" w:color="000000"/>
              <w:left w:val="single" w:sz="2" w:space="0" w:color="000000"/>
              <w:bottom w:val="single" w:sz="2" w:space="0" w:color="000000"/>
            </w:tcBorders>
          </w:tcPr>
          <w:p>
            <w:pPr>
              <w:pStyle w:val="TableParagraph"/>
              <w:spacing w:before="157"/>
              <w:ind w:left="485"/>
              <w:rPr>
                <w:sz w:val="21"/>
              </w:rPr>
            </w:pPr>
            <w:r>
              <w:rPr>
                <w:sz w:val="21"/>
              </w:rPr>
              <w:t>计算口径说明</w:t>
            </w:r>
          </w:p>
        </w:tc>
      </w:tr>
      <w:tr>
        <w:trPr>
          <w:trHeight w:val="1548" w:hRule="atLeast"/>
        </w:trPr>
        <w:tc>
          <w:tcPr>
            <w:tcW w:w="640" w:type="dxa"/>
            <w:tcBorders>
              <w:top w:val="single" w:sz="2" w:space="0" w:color="000000"/>
              <w:bottom w:val="single" w:sz="2" w:space="0" w:color="000000"/>
              <w:right w:val="single" w:sz="2" w:space="0" w:color="000000"/>
            </w:tcBorders>
          </w:tcPr>
          <w:p>
            <w:pPr>
              <w:pStyle w:val="TableParagraph"/>
              <w:rPr>
                <w:sz w:val="20"/>
              </w:rPr>
            </w:pPr>
          </w:p>
          <w:p>
            <w:pPr>
              <w:pStyle w:val="TableParagraph"/>
              <w:spacing w:before="12"/>
              <w:rPr>
                <w:sz w:val="29"/>
              </w:rPr>
            </w:pPr>
          </w:p>
          <w:p>
            <w:pPr>
              <w:pStyle w:val="TableParagraph"/>
              <w:ind w:left="28" w:right="20"/>
              <w:jc w:val="center"/>
              <w:rPr>
                <w:sz w:val="21"/>
              </w:rPr>
            </w:pPr>
            <w:r>
              <w:rPr>
                <w:sz w:val="21"/>
              </w:rPr>
              <w:t>6.6</w:t>
            </w:r>
          </w:p>
        </w:tc>
        <w:tc>
          <w:tcPr>
            <w:tcW w:w="1564"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12"/>
              <w:rPr>
                <w:sz w:val="29"/>
              </w:rPr>
            </w:pPr>
          </w:p>
          <w:p>
            <w:pPr>
              <w:pStyle w:val="TableParagraph"/>
              <w:ind w:left="115"/>
              <w:rPr>
                <w:sz w:val="21"/>
              </w:rPr>
            </w:pPr>
            <w:r>
              <w:rPr>
                <w:sz w:val="21"/>
              </w:rPr>
              <w:t>装饰板墙柱面</w:t>
            </w:r>
          </w:p>
        </w:tc>
        <w:tc>
          <w:tcPr>
            <w:tcW w:w="2706"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5"/>
              <w:rPr>
                <w:sz w:val="17"/>
              </w:rPr>
            </w:pPr>
          </w:p>
          <w:p>
            <w:pPr>
              <w:pStyle w:val="TableParagraph"/>
              <w:spacing w:line="285" w:lineRule="auto"/>
              <w:ind w:left="114" w:right="41"/>
              <w:rPr>
                <w:sz w:val="21"/>
              </w:rPr>
            </w:pPr>
            <w:r>
              <w:rPr>
                <w:sz w:val="21"/>
              </w:rPr>
              <w:t>包括装饰板、装饰浮雕、软包面、装饰一体板等</w:t>
            </w:r>
          </w:p>
        </w:tc>
        <w:tc>
          <w:tcPr>
            <w:tcW w:w="146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3746" w:type="dxa"/>
            <w:tcBorders>
              <w:top w:val="single" w:sz="2" w:space="0" w:color="000000"/>
              <w:left w:val="single" w:sz="2" w:space="0" w:color="000000"/>
              <w:bottom w:val="single" w:sz="2" w:space="0" w:color="000000"/>
              <w:right w:val="single" w:sz="2" w:space="0" w:color="000000"/>
            </w:tcBorders>
          </w:tcPr>
          <w:p>
            <w:pPr>
              <w:pStyle w:val="TableParagraph"/>
              <w:rPr>
                <w:sz w:val="25"/>
              </w:rPr>
            </w:pPr>
          </w:p>
          <w:p>
            <w:pPr>
              <w:pStyle w:val="TableParagraph"/>
              <w:spacing w:line="283" w:lineRule="auto"/>
              <w:ind w:left="115" w:right="54"/>
              <w:jc w:val="both"/>
              <w:rPr>
                <w:sz w:val="21"/>
              </w:rPr>
            </w:pPr>
            <w:r>
              <w:rPr>
                <w:spacing w:val="-6"/>
                <w:sz w:val="21"/>
              </w:rPr>
              <w:t>基层处理、找平层、刷界面剂、龙骨制</w:t>
            </w:r>
            <w:r>
              <w:rPr>
                <w:spacing w:val="-6"/>
                <w:w w:val="95"/>
                <w:sz w:val="21"/>
              </w:rPr>
              <w:t>作安装、刷粘结剂、面层铺贴、勾缝、</w:t>
            </w:r>
            <w:r>
              <w:rPr>
                <w:spacing w:val="-6"/>
                <w:sz w:val="21"/>
              </w:rPr>
              <w:t>塞口、成品保护等</w:t>
            </w:r>
          </w:p>
        </w:tc>
        <w:tc>
          <w:tcPr>
            <w:tcW w:w="1510"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5"/>
              <w:rPr>
                <w:sz w:val="17"/>
              </w:rPr>
            </w:pPr>
          </w:p>
          <w:p>
            <w:pPr>
              <w:pStyle w:val="TableParagraph"/>
              <w:spacing w:line="285" w:lineRule="auto"/>
              <w:ind w:left="552" w:right="112" w:hanging="420"/>
              <w:rPr>
                <w:sz w:val="21"/>
              </w:rPr>
            </w:pPr>
            <w:r>
              <w:rPr>
                <w:sz w:val="21"/>
              </w:rPr>
              <w:t>装饰板墙柱面面积</w:t>
            </w:r>
          </w:p>
        </w:tc>
        <w:tc>
          <w:tcPr>
            <w:tcW w:w="2240"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1340" w:hRule="atLeast"/>
        </w:trPr>
        <w:tc>
          <w:tcPr>
            <w:tcW w:w="640" w:type="dxa"/>
            <w:tcBorders>
              <w:top w:val="single" w:sz="2" w:space="0" w:color="000000"/>
              <w:bottom w:val="single" w:sz="2" w:space="0" w:color="000000"/>
              <w:right w:val="single" w:sz="2" w:space="0" w:color="000000"/>
            </w:tcBorders>
          </w:tcPr>
          <w:p>
            <w:pPr>
              <w:pStyle w:val="TableParagraph"/>
              <w:rPr>
                <w:sz w:val="20"/>
              </w:rPr>
            </w:pPr>
          </w:p>
          <w:p>
            <w:pPr>
              <w:pStyle w:val="TableParagraph"/>
              <w:spacing w:before="8"/>
              <w:rPr>
                <w:sz w:val="21"/>
              </w:rPr>
            </w:pPr>
          </w:p>
          <w:p>
            <w:pPr>
              <w:pStyle w:val="TableParagraph"/>
              <w:ind w:left="9"/>
              <w:jc w:val="center"/>
              <w:rPr>
                <w:sz w:val="21"/>
              </w:rPr>
            </w:pPr>
            <w:r>
              <w:rPr>
                <w:w w:val="99"/>
                <w:sz w:val="21"/>
              </w:rPr>
              <w:t>7</w:t>
            </w:r>
          </w:p>
        </w:tc>
        <w:tc>
          <w:tcPr>
            <w:tcW w:w="1564"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8"/>
              <w:rPr>
                <w:sz w:val="21"/>
              </w:rPr>
            </w:pPr>
          </w:p>
          <w:p>
            <w:pPr>
              <w:pStyle w:val="TableParagraph"/>
              <w:ind w:left="115"/>
              <w:rPr>
                <w:sz w:val="21"/>
              </w:rPr>
            </w:pPr>
            <w:r>
              <w:rPr>
                <w:sz w:val="21"/>
              </w:rPr>
              <w:t>幕墙工程</w:t>
            </w:r>
          </w:p>
        </w:tc>
        <w:tc>
          <w:tcPr>
            <w:tcW w:w="2706" w:type="dxa"/>
            <w:tcBorders>
              <w:top w:val="single" w:sz="2" w:space="0" w:color="000000"/>
              <w:left w:val="single" w:sz="2" w:space="0" w:color="000000"/>
              <w:bottom w:val="single" w:sz="2" w:space="0" w:color="000000"/>
              <w:right w:val="single" w:sz="2" w:space="0" w:color="000000"/>
            </w:tcBorders>
          </w:tcPr>
          <w:p>
            <w:pPr>
              <w:pStyle w:val="TableParagraph"/>
              <w:spacing w:before="12"/>
              <w:rPr>
                <w:sz w:val="16"/>
              </w:rPr>
            </w:pPr>
          </w:p>
          <w:p>
            <w:pPr>
              <w:pStyle w:val="TableParagraph"/>
              <w:spacing w:line="283" w:lineRule="auto"/>
              <w:ind w:left="114" w:right="64"/>
              <w:jc w:val="both"/>
              <w:rPr>
                <w:sz w:val="21"/>
              </w:rPr>
            </w:pPr>
            <w:r>
              <w:rPr>
                <w:sz w:val="21"/>
              </w:rPr>
              <w:t>包括玻璃幕墙、石材幕墙、金属幕墙、人造板材幕墙等各类型幕墙工程</w:t>
            </w:r>
          </w:p>
        </w:tc>
        <w:tc>
          <w:tcPr>
            <w:tcW w:w="146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3746"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8"/>
              <w:rPr>
                <w:sz w:val="21"/>
              </w:rPr>
            </w:pPr>
          </w:p>
          <w:p>
            <w:pPr>
              <w:pStyle w:val="TableParagraph"/>
              <w:ind w:left="115"/>
              <w:rPr>
                <w:sz w:val="21"/>
              </w:rPr>
            </w:pPr>
            <w:r>
              <w:rPr>
                <w:sz w:val="21"/>
              </w:rPr>
              <w:t>幕墙工程包含的各项工作内容</w:t>
            </w:r>
          </w:p>
        </w:tc>
        <w:tc>
          <w:tcPr>
            <w:tcW w:w="1510" w:type="dxa"/>
            <w:tcBorders>
              <w:top w:val="single" w:sz="2" w:space="0" w:color="000000"/>
              <w:left w:val="single" w:sz="2" w:space="0" w:color="000000"/>
              <w:bottom w:val="single" w:sz="2" w:space="0" w:color="000000"/>
              <w:right w:val="single" w:sz="2" w:space="0" w:color="000000"/>
            </w:tcBorders>
          </w:tcPr>
          <w:p>
            <w:pPr>
              <w:pStyle w:val="TableParagraph"/>
              <w:spacing w:before="4"/>
              <w:rPr>
                <w:sz w:val="29"/>
              </w:rPr>
            </w:pPr>
          </w:p>
          <w:p>
            <w:pPr>
              <w:pStyle w:val="TableParagraph"/>
              <w:spacing w:line="285" w:lineRule="auto"/>
              <w:ind w:left="655" w:right="112" w:hanging="524"/>
              <w:rPr>
                <w:sz w:val="21"/>
              </w:rPr>
            </w:pPr>
            <w:r>
              <w:rPr>
                <w:sz w:val="21"/>
              </w:rPr>
              <w:t>外立面幕墙面积</w:t>
            </w:r>
          </w:p>
        </w:tc>
        <w:tc>
          <w:tcPr>
            <w:tcW w:w="2240" w:type="dxa"/>
            <w:tcBorders>
              <w:top w:val="single" w:sz="2" w:space="0" w:color="000000"/>
              <w:left w:val="single" w:sz="2" w:space="0" w:color="000000"/>
              <w:bottom w:val="single" w:sz="2" w:space="0" w:color="000000"/>
            </w:tcBorders>
          </w:tcPr>
          <w:p>
            <w:pPr>
              <w:pStyle w:val="TableParagraph"/>
              <w:spacing w:line="283" w:lineRule="auto" w:before="59"/>
              <w:ind w:left="129" w:right="103"/>
              <w:jc w:val="center"/>
              <w:rPr>
                <w:sz w:val="21"/>
              </w:rPr>
            </w:pPr>
            <w:r>
              <w:rPr>
                <w:w w:val="95"/>
                <w:sz w:val="21"/>
              </w:rPr>
              <w:t>玻璃幕墙面积+石材幕墙面积+金属幕墙面积</w:t>
            </w:r>
          </w:p>
          <w:p>
            <w:pPr>
              <w:pStyle w:val="TableParagraph"/>
              <w:spacing w:before="1"/>
              <w:ind w:left="107" w:right="83"/>
              <w:jc w:val="center"/>
              <w:rPr>
                <w:sz w:val="21"/>
              </w:rPr>
            </w:pPr>
            <w:r>
              <w:rPr>
                <w:sz w:val="21"/>
              </w:rPr>
              <w:t>+板材幕墙面积</w:t>
            </w:r>
          </w:p>
          <w:p>
            <w:pPr>
              <w:pStyle w:val="TableParagraph"/>
              <w:spacing w:before="47"/>
              <w:ind w:left="107" w:right="83"/>
              <w:jc w:val="center"/>
              <w:rPr>
                <w:sz w:val="21"/>
              </w:rPr>
            </w:pPr>
            <w:r>
              <w:rPr>
                <w:sz w:val="21"/>
              </w:rPr>
              <w:t>（7.1+7.2+7.3+7.4）</w:t>
            </w:r>
          </w:p>
        </w:tc>
      </w:tr>
      <w:tr>
        <w:trPr>
          <w:trHeight w:val="1855" w:hRule="atLeast"/>
        </w:trPr>
        <w:tc>
          <w:tcPr>
            <w:tcW w:w="640" w:type="dxa"/>
            <w:tcBorders>
              <w:top w:val="single" w:sz="2" w:space="0" w:color="000000"/>
              <w:bottom w:val="single" w:sz="2" w:space="0" w:color="000000"/>
              <w:right w:val="single" w:sz="2" w:space="0" w:color="000000"/>
            </w:tcBorders>
          </w:tcPr>
          <w:p>
            <w:pPr>
              <w:pStyle w:val="TableParagraph"/>
              <w:rPr>
                <w:sz w:val="20"/>
              </w:rPr>
            </w:pPr>
          </w:p>
          <w:p>
            <w:pPr>
              <w:pStyle w:val="TableParagraph"/>
              <w:rPr>
                <w:sz w:val="20"/>
              </w:rPr>
            </w:pPr>
          </w:p>
          <w:p>
            <w:pPr>
              <w:pStyle w:val="TableParagraph"/>
              <w:spacing w:before="10"/>
              <w:rPr>
                <w:sz w:val="21"/>
              </w:rPr>
            </w:pPr>
          </w:p>
          <w:p>
            <w:pPr>
              <w:pStyle w:val="TableParagraph"/>
              <w:ind w:left="28" w:right="20"/>
              <w:jc w:val="center"/>
              <w:rPr>
                <w:sz w:val="21"/>
              </w:rPr>
            </w:pPr>
            <w:r>
              <w:rPr>
                <w:sz w:val="21"/>
              </w:rPr>
              <w:t>7.1</w:t>
            </w:r>
          </w:p>
        </w:tc>
        <w:tc>
          <w:tcPr>
            <w:tcW w:w="1564"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rPr>
                <w:sz w:val="20"/>
              </w:rPr>
            </w:pPr>
          </w:p>
          <w:p>
            <w:pPr>
              <w:pStyle w:val="TableParagraph"/>
              <w:spacing w:before="10"/>
              <w:rPr>
                <w:sz w:val="21"/>
              </w:rPr>
            </w:pPr>
          </w:p>
          <w:p>
            <w:pPr>
              <w:pStyle w:val="TableParagraph"/>
              <w:ind w:left="115"/>
              <w:rPr>
                <w:sz w:val="21"/>
              </w:rPr>
            </w:pPr>
            <w:r>
              <w:rPr>
                <w:sz w:val="21"/>
              </w:rPr>
              <w:t>玻璃幕墙</w:t>
            </w:r>
          </w:p>
        </w:tc>
        <w:tc>
          <w:tcPr>
            <w:tcW w:w="2706"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rPr>
                <w:sz w:val="20"/>
              </w:rPr>
            </w:pPr>
          </w:p>
          <w:p>
            <w:pPr>
              <w:pStyle w:val="TableParagraph"/>
              <w:spacing w:before="10"/>
              <w:rPr>
                <w:sz w:val="21"/>
              </w:rPr>
            </w:pPr>
          </w:p>
          <w:p>
            <w:pPr>
              <w:pStyle w:val="TableParagraph"/>
              <w:ind w:right="695"/>
              <w:jc w:val="right"/>
              <w:rPr>
                <w:sz w:val="21"/>
              </w:rPr>
            </w:pPr>
            <w:r>
              <w:rPr>
                <w:w w:val="95"/>
                <w:sz w:val="21"/>
              </w:rPr>
              <w:t>包括各类型玻璃幕墙</w:t>
            </w:r>
          </w:p>
        </w:tc>
        <w:tc>
          <w:tcPr>
            <w:tcW w:w="146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3746" w:type="dxa"/>
            <w:tcBorders>
              <w:top w:val="single" w:sz="2" w:space="0" w:color="000000"/>
              <w:left w:val="single" w:sz="2" w:space="0" w:color="000000"/>
              <w:bottom w:val="single" w:sz="2" w:space="0" w:color="000000"/>
              <w:right w:val="single" w:sz="2" w:space="0" w:color="000000"/>
            </w:tcBorders>
          </w:tcPr>
          <w:p>
            <w:pPr>
              <w:pStyle w:val="TableParagraph"/>
              <w:spacing w:before="7"/>
              <w:rPr>
                <w:sz w:val="24"/>
              </w:rPr>
            </w:pPr>
          </w:p>
          <w:p>
            <w:pPr>
              <w:pStyle w:val="TableParagraph"/>
              <w:spacing w:line="283" w:lineRule="auto"/>
              <w:ind w:left="115" w:right="-15"/>
              <w:rPr>
                <w:sz w:val="21"/>
              </w:rPr>
            </w:pPr>
            <w:r>
              <w:rPr>
                <w:spacing w:val="-12"/>
                <w:w w:val="95"/>
                <w:sz w:val="21"/>
              </w:rPr>
              <w:t>支承结构</w:t>
            </w:r>
            <w:r>
              <w:rPr>
                <w:w w:val="95"/>
                <w:sz w:val="21"/>
              </w:rPr>
              <w:t>（含龙骨或埋件</w:t>
            </w:r>
            <w:r>
              <w:rPr>
                <w:spacing w:val="-49"/>
                <w:w w:val="95"/>
                <w:sz w:val="21"/>
              </w:rPr>
              <w:t>）</w:t>
            </w:r>
            <w:r>
              <w:rPr>
                <w:spacing w:val="-9"/>
                <w:w w:val="95"/>
                <w:sz w:val="21"/>
              </w:rPr>
              <w:t>制作、安装， </w:t>
            </w:r>
            <w:r>
              <w:rPr>
                <w:spacing w:val="-14"/>
                <w:w w:val="95"/>
                <w:sz w:val="21"/>
              </w:rPr>
              <w:t>单元板块、其他板块的安装，防雷引下， </w:t>
            </w:r>
            <w:r>
              <w:rPr>
                <w:spacing w:val="-10"/>
                <w:sz w:val="21"/>
              </w:rPr>
              <w:t>隔离带、框边封闭，嵌缝、塞口，清洗等</w:t>
            </w:r>
          </w:p>
        </w:tc>
        <w:tc>
          <w:tcPr>
            <w:tcW w:w="1510"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rPr>
                <w:sz w:val="20"/>
              </w:rPr>
            </w:pPr>
          </w:p>
          <w:p>
            <w:pPr>
              <w:pStyle w:val="TableParagraph"/>
              <w:spacing w:before="10"/>
              <w:rPr>
                <w:sz w:val="21"/>
              </w:rPr>
            </w:pPr>
          </w:p>
          <w:p>
            <w:pPr>
              <w:pStyle w:val="TableParagraph"/>
              <w:ind w:left="111" w:right="93"/>
              <w:jc w:val="center"/>
              <w:rPr>
                <w:sz w:val="21"/>
              </w:rPr>
            </w:pPr>
            <w:r>
              <w:rPr>
                <w:sz w:val="21"/>
              </w:rPr>
              <w:t>玻璃幕墙面积</w:t>
            </w:r>
          </w:p>
        </w:tc>
        <w:tc>
          <w:tcPr>
            <w:tcW w:w="2240"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1547" w:hRule="atLeast"/>
        </w:trPr>
        <w:tc>
          <w:tcPr>
            <w:tcW w:w="640" w:type="dxa"/>
            <w:tcBorders>
              <w:top w:val="single" w:sz="2" w:space="0" w:color="000000"/>
              <w:bottom w:val="single" w:sz="2" w:space="0" w:color="000000"/>
              <w:right w:val="single" w:sz="2" w:space="0" w:color="000000"/>
            </w:tcBorders>
          </w:tcPr>
          <w:p>
            <w:pPr>
              <w:pStyle w:val="TableParagraph"/>
              <w:rPr>
                <w:sz w:val="20"/>
              </w:rPr>
            </w:pPr>
          </w:p>
          <w:p>
            <w:pPr>
              <w:pStyle w:val="TableParagraph"/>
              <w:spacing w:before="10"/>
              <w:rPr>
                <w:sz w:val="29"/>
              </w:rPr>
            </w:pPr>
          </w:p>
          <w:p>
            <w:pPr>
              <w:pStyle w:val="TableParagraph"/>
              <w:spacing w:before="1"/>
              <w:ind w:left="28" w:right="20"/>
              <w:jc w:val="center"/>
              <w:rPr>
                <w:sz w:val="21"/>
              </w:rPr>
            </w:pPr>
            <w:r>
              <w:rPr>
                <w:sz w:val="21"/>
              </w:rPr>
              <w:t>7.2</w:t>
            </w:r>
          </w:p>
        </w:tc>
        <w:tc>
          <w:tcPr>
            <w:tcW w:w="1564"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10"/>
              <w:rPr>
                <w:sz w:val="29"/>
              </w:rPr>
            </w:pPr>
          </w:p>
          <w:p>
            <w:pPr>
              <w:pStyle w:val="TableParagraph"/>
              <w:spacing w:before="1"/>
              <w:ind w:left="115"/>
              <w:rPr>
                <w:sz w:val="21"/>
              </w:rPr>
            </w:pPr>
            <w:r>
              <w:rPr>
                <w:sz w:val="21"/>
              </w:rPr>
              <w:t>石材幕墙</w:t>
            </w:r>
          </w:p>
        </w:tc>
        <w:tc>
          <w:tcPr>
            <w:tcW w:w="2706"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6"/>
              <w:rPr>
                <w:sz w:val="17"/>
              </w:rPr>
            </w:pPr>
          </w:p>
          <w:p>
            <w:pPr>
              <w:pStyle w:val="TableParagraph"/>
              <w:spacing w:line="283" w:lineRule="auto"/>
              <w:ind w:left="114" w:right="41"/>
              <w:rPr>
                <w:sz w:val="21"/>
              </w:rPr>
            </w:pPr>
            <w:r>
              <w:rPr>
                <w:sz w:val="21"/>
              </w:rPr>
              <w:t>包括花岗岩幕墙、大理石幕墙等</w:t>
            </w:r>
          </w:p>
        </w:tc>
        <w:tc>
          <w:tcPr>
            <w:tcW w:w="146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3746" w:type="dxa"/>
            <w:tcBorders>
              <w:top w:val="single" w:sz="2" w:space="0" w:color="000000"/>
              <w:left w:val="single" w:sz="2" w:space="0" w:color="000000"/>
              <w:bottom w:val="single" w:sz="2" w:space="0" w:color="000000"/>
              <w:right w:val="single" w:sz="2" w:space="0" w:color="000000"/>
            </w:tcBorders>
          </w:tcPr>
          <w:p>
            <w:pPr>
              <w:pStyle w:val="TableParagraph"/>
              <w:spacing w:before="1"/>
              <w:rPr>
                <w:sz w:val="25"/>
              </w:rPr>
            </w:pPr>
          </w:p>
          <w:p>
            <w:pPr>
              <w:pStyle w:val="TableParagraph"/>
              <w:spacing w:line="283" w:lineRule="auto"/>
              <w:ind w:left="115" w:right="-15"/>
              <w:rPr>
                <w:sz w:val="21"/>
              </w:rPr>
            </w:pPr>
            <w:r>
              <w:rPr>
                <w:spacing w:val="-17"/>
                <w:w w:val="95"/>
                <w:sz w:val="21"/>
              </w:rPr>
              <w:t>骨架</w:t>
            </w:r>
            <w:r>
              <w:rPr>
                <w:w w:val="95"/>
                <w:sz w:val="21"/>
              </w:rPr>
              <w:t>（含埋件</w:t>
            </w:r>
            <w:r>
              <w:rPr>
                <w:spacing w:val="-34"/>
                <w:w w:val="95"/>
                <w:sz w:val="21"/>
              </w:rPr>
              <w:t>）</w:t>
            </w:r>
            <w:r>
              <w:rPr>
                <w:spacing w:val="-9"/>
                <w:w w:val="95"/>
                <w:sz w:val="21"/>
              </w:rPr>
              <w:t>制作、安装，单元板块、</w:t>
            </w:r>
            <w:r>
              <w:rPr>
                <w:spacing w:val="-10"/>
                <w:sz w:val="21"/>
              </w:rPr>
              <w:t>面层安装，防雷引下，隔离带、框边封闭，嵌缝、塞口，清洗等</w:t>
            </w:r>
          </w:p>
        </w:tc>
        <w:tc>
          <w:tcPr>
            <w:tcW w:w="1510"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10"/>
              <w:rPr>
                <w:sz w:val="29"/>
              </w:rPr>
            </w:pPr>
          </w:p>
          <w:p>
            <w:pPr>
              <w:pStyle w:val="TableParagraph"/>
              <w:spacing w:before="1"/>
              <w:ind w:left="111" w:right="93"/>
              <w:jc w:val="center"/>
              <w:rPr>
                <w:sz w:val="21"/>
              </w:rPr>
            </w:pPr>
            <w:r>
              <w:rPr>
                <w:sz w:val="21"/>
              </w:rPr>
              <w:t>石材幕墙面积</w:t>
            </w:r>
          </w:p>
        </w:tc>
        <w:tc>
          <w:tcPr>
            <w:tcW w:w="2240"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1545" w:hRule="atLeast"/>
        </w:trPr>
        <w:tc>
          <w:tcPr>
            <w:tcW w:w="640" w:type="dxa"/>
            <w:tcBorders>
              <w:top w:val="single" w:sz="2" w:space="0" w:color="000000"/>
              <w:right w:val="single" w:sz="2" w:space="0" w:color="000000"/>
            </w:tcBorders>
          </w:tcPr>
          <w:p>
            <w:pPr>
              <w:pStyle w:val="TableParagraph"/>
              <w:rPr>
                <w:sz w:val="20"/>
              </w:rPr>
            </w:pPr>
          </w:p>
          <w:p>
            <w:pPr>
              <w:pStyle w:val="TableParagraph"/>
              <w:spacing w:before="10"/>
              <w:rPr>
                <w:sz w:val="29"/>
              </w:rPr>
            </w:pPr>
          </w:p>
          <w:p>
            <w:pPr>
              <w:pStyle w:val="TableParagraph"/>
              <w:ind w:left="28" w:right="20"/>
              <w:jc w:val="center"/>
              <w:rPr>
                <w:sz w:val="21"/>
              </w:rPr>
            </w:pPr>
            <w:r>
              <w:rPr>
                <w:sz w:val="21"/>
              </w:rPr>
              <w:t>7.3</w:t>
            </w:r>
          </w:p>
        </w:tc>
        <w:tc>
          <w:tcPr>
            <w:tcW w:w="1564" w:type="dxa"/>
            <w:tcBorders>
              <w:top w:val="single" w:sz="2" w:space="0" w:color="000000"/>
              <w:left w:val="single" w:sz="2" w:space="0" w:color="000000"/>
              <w:right w:val="single" w:sz="2" w:space="0" w:color="000000"/>
            </w:tcBorders>
          </w:tcPr>
          <w:p>
            <w:pPr>
              <w:pStyle w:val="TableParagraph"/>
              <w:rPr>
                <w:sz w:val="20"/>
              </w:rPr>
            </w:pPr>
          </w:p>
          <w:p>
            <w:pPr>
              <w:pStyle w:val="TableParagraph"/>
              <w:spacing w:before="10"/>
              <w:rPr>
                <w:sz w:val="29"/>
              </w:rPr>
            </w:pPr>
          </w:p>
          <w:p>
            <w:pPr>
              <w:pStyle w:val="TableParagraph"/>
              <w:ind w:left="115"/>
              <w:rPr>
                <w:sz w:val="21"/>
              </w:rPr>
            </w:pPr>
            <w:r>
              <w:rPr>
                <w:sz w:val="21"/>
              </w:rPr>
              <w:t>金属幕墙</w:t>
            </w:r>
          </w:p>
        </w:tc>
        <w:tc>
          <w:tcPr>
            <w:tcW w:w="2706" w:type="dxa"/>
            <w:tcBorders>
              <w:top w:val="single" w:sz="2" w:space="0" w:color="000000"/>
              <w:left w:val="single" w:sz="2" w:space="0" w:color="000000"/>
              <w:right w:val="single" w:sz="2" w:space="0" w:color="000000"/>
            </w:tcBorders>
          </w:tcPr>
          <w:p>
            <w:pPr>
              <w:pStyle w:val="TableParagraph"/>
              <w:rPr>
                <w:sz w:val="20"/>
              </w:rPr>
            </w:pPr>
          </w:p>
          <w:p>
            <w:pPr>
              <w:pStyle w:val="TableParagraph"/>
              <w:spacing w:before="6"/>
              <w:rPr>
                <w:sz w:val="17"/>
              </w:rPr>
            </w:pPr>
          </w:p>
          <w:p>
            <w:pPr>
              <w:pStyle w:val="TableParagraph"/>
              <w:spacing w:line="283" w:lineRule="auto"/>
              <w:ind w:left="114" w:right="41"/>
              <w:rPr>
                <w:sz w:val="21"/>
              </w:rPr>
            </w:pPr>
            <w:r>
              <w:rPr>
                <w:sz w:val="21"/>
              </w:rPr>
              <w:t>包括铝板幕墙、不锈钢板幕墙、蜂窝板幕墙等</w:t>
            </w:r>
          </w:p>
        </w:tc>
        <w:tc>
          <w:tcPr>
            <w:tcW w:w="1464"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3746" w:type="dxa"/>
            <w:tcBorders>
              <w:top w:val="single" w:sz="2" w:space="0" w:color="000000"/>
              <w:left w:val="single" w:sz="2" w:space="0" w:color="000000"/>
              <w:right w:val="single" w:sz="2" w:space="0" w:color="000000"/>
            </w:tcBorders>
          </w:tcPr>
          <w:p>
            <w:pPr>
              <w:pStyle w:val="TableParagraph"/>
              <w:spacing w:before="1"/>
              <w:rPr>
                <w:sz w:val="25"/>
              </w:rPr>
            </w:pPr>
          </w:p>
          <w:p>
            <w:pPr>
              <w:pStyle w:val="TableParagraph"/>
              <w:spacing w:line="283" w:lineRule="auto"/>
              <w:ind w:left="115" w:right="-15"/>
              <w:rPr>
                <w:sz w:val="21"/>
              </w:rPr>
            </w:pPr>
            <w:r>
              <w:rPr>
                <w:spacing w:val="-17"/>
                <w:w w:val="95"/>
                <w:sz w:val="21"/>
              </w:rPr>
              <w:t>骨架</w:t>
            </w:r>
            <w:r>
              <w:rPr>
                <w:w w:val="95"/>
                <w:sz w:val="21"/>
              </w:rPr>
              <w:t>（含埋件</w:t>
            </w:r>
            <w:r>
              <w:rPr>
                <w:spacing w:val="-34"/>
                <w:w w:val="95"/>
                <w:sz w:val="21"/>
              </w:rPr>
              <w:t>）</w:t>
            </w:r>
            <w:r>
              <w:rPr>
                <w:spacing w:val="-9"/>
                <w:w w:val="95"/>
                <w:sz w:val="21"/>
              </w:rPr>
              <w:t>制作、安装，单元板块、</w:t>
            </w:r>
            <w:r>
              <w:rPr>
                <w:spacing w:val="-10"/>
                <w:sz w:val="21"/>
              </w:rPr>
              <w:t>面层安装，防雷引下，隔离带、框边封闭，嵌缝、塞口，清洗等</w:t>
            </w:r>
          </w:p>
        </w:tc>
        <w:tc>
          <w:tcPr>
            <w:tcW w:w="1510" w:type="dxa"/>
            <w:tcBorders>
              <w:top w:val="single" w:sz="2" w:space="0" w:color="000000"/>
              <w:left w:val="single" w:sz="2" w:space="0" w:color="000000"/>
              <w:right w:val="single" w:sz="2" w:space="0" w:color="000000"/>
            </w:tcBorders>
          </w:tcPr>
          <w:p>
            <w:pPr>
              <w:pStyle w:val="TableParagraph"/>
              <w:rPr>
                <w:sz w:val="20"/>
              </w:rPr>
            </w:pPr>
          </w:p>
          <w:p>
            <w:pPr>
              <w:pStyle w:val="TableParagraph"/>
              <w:spacing w:before="10"/>
              <w:rPr>
                <w:sz w:val="29"/>
              </w:rPr>
            </w:pPr>
          </w:p>
          <w:p>
            <w:pPr>
              <w:pStyle w:val="TableParagraph"/>
              <w:ind w:left="111" w:right="93"/>
              <w:jc w:val="center"/>
              <w:rPr>
                <w:sz w:val="21"/>
              </w:rPr>
            </w:pPr>
            <w:r>
              <w:rPr>
                <w:sz w:val="21"/>
              </w:rPr>
              <w:t>金属幕墙面积</w:t>
            </w:r>
          </w:p>
        </w:tc>
        <w:tc>
          <w:tcPr>
            <w:tcW w:w="2240" w:type="dxa"/>
            <w:tcBorders>
              <w:top w:val="single" w:sz="2" w:space="0" w:color="000000"/>
              <w:left w:val="single" w:sz="2" w:space="0" w:color="000000"/>
            </w:tcBorders>
          </w:tcPr>
          <w:p>
            <w:pPr>
              <w:pStyle w:val="TableParagraph"/>
              <w:rPr>
                <w:rFonts w:ascii="Times New Roman"/>
                <w:sz w:val="20"/>
              </w:rPr>
            </w:pPr>
          </w:p>
        </w:tc>
      </w:tr>
    </w:tbl>
    <w:p>
      <w:pPr>
        <w:spacing w:after="0"/>
        <w:rPr>
          <w:rFonts w:ascii="Times New Roman"/>
          <w:sz w:val="20"/>
        </w:rPr>
        <w:sectPr>
          <w:headerReference w:type="default" r:id="rId379"/>
          <w:footerReference w:type="default" r:id="rId380"/>
          <w:pgSz w:w="16840" w:h="11910" w:orient="landscape"/>
          <w:pgMar w:header="0" w:footer="893" w:top="1100" w:bottom="1080" w:left="1300" w:right="1320"/>
          <w:pgNumType w:start="213"/>
        </w:sectPr>
      </w:pPr>
    </w:p>
    <w:p>
      <w:pPr>
        <w:pStyle w:val="BodyText"/>
        <w:spacing w:before="8"/>
        <w:rPr>
          <w:sz w:val="5"/>
        </w:rPr>
      </w:pPr>
    </w:p>
    <w:tbl>
      <w:tblPr>
        <w:tblW w:w="0" w:type="auto"/>
        <w:jc w:val="left"/>
        <w:tblInd w:w="1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40"/>
        <w:gridCol w:w="1564"/>
        <w:gridCol w:w="2706"/>
        <w:gridCol w:w="1464"/>
        <w:gridCol w:w="3746"/>
        <w:gridCol w:w="1510"/>
        <w:gridCol w:w="2240"/>
      </w:tblGrid>
      <w:tr>
        <w:trPr>
          <w:trHeight w:val="374" w:hRule="atLeast"/>
        </w:trPr>
        <w:tc>
          <w:tcPr>
            <w:tcW w:w="640" w:type="dxa"/>
            <w:vMerge w:val="restart"/>
            <w:tcBorders>
              <w:bottom w:val="single" w:sz="2" w:space="0" w:color="000000"/>
              <w:right w:val="single" w:sz="2" w:space="0" w:color="000000"/>
            </w:tcBorders>
          </w:tcPr>
          <w:p>
            <w:pPr>
              <w:pStyle w:val="TableParagraph"/>
              <w:spacing w:before="11"/>
              <w:rPr>
                <w:sz w:val="20"/>
              </w:rPr>
            </w:pPr>
          </w:p>
          <w:p>
            <w:pPr>
              <w:pStyle w:val="TableParagraph"/>
              <w:ind w:left="107"/>
              <w:rPr>
                <w:sz w:val="21"/>
              </w:rPr>
            </w:pPr>
            <w:r>
              <w:rPr>
                <w:sz w:val="21"/>
              </w:rPr>
              <w:t>序号</w:t>
            </w:r>
          </w:p>
        </w:tc>
        <w:tc>
          <w:tcPr>
            <w:tcW w:w="1564" w:type="dxa"/>
            <w:vMerge w:val="restart"/>
            <w:tcBorders>
              <w:left w:val="single" w:sz="2" w:space="0" w:color="000000"/>
              <w:bottom w:val="single" w:sz="2" w:space="0" w:color="000000"/>
              <w:right w:val="single" w:sz="2" w:space="0" w:color="000000"/>
            </w:tcBorders>
          </w:tcPr>
          <w:p>
            <w:pPr>
              <w:pStyle w:val="TableParagraph"/>
              <w:spacing w:before="11"/>
              <w:rPr>
                <w:sz w:val="20"/>
              </w:rPr>
            </w:pPr>
          </w:p>
          <w:p>
            <w:pPr>
              <w:pStyle w:val="TableParagraph"/>
              <w:ind w:left="360"/>
              <w:rPr>
                <w:sz w:val="21"/>
              </w:rPr>
            </w:pPr>
            <w:r>
              <w:rPr>
                <w:sz w:val="21"/>
              </w:rPr>
              <w:t>指标名称</w:t>
            </w:r>
          </w:p>
        </w:tc>
        <w:tc>
          <w:tcPr>
            <w:tcW w:w="4170" w:type="dxa"/>
            <w:gridSpan w:val="2"/>
            <w:tcBorders>
              <w:left w:val="single" w:sz="2" w:space="0" w:color="000000"/>
              <w:bottom w:val="single" w:sz="2" w:space="0" w:color="000000"/>
              <w:right w:val="single" w:sz="2" w:space="0" w:color="000000"/>
            </w:tcBorders>
          </w:tcPr>
          <w:p>
            <w:pPr>
              <w:pStyle w:val="TableParagraph"/>
              <w:spacing w:line="257" w:lineRule="exact" w:before="97"/>
              <w:ind w:left="1544" w:right="1530"/>
              <w:jc w:val="center"/>
              <w:rPr>
                <w:sz w:val="21"/>
              </w:rPr>
            </w:pPr>
            <w:r>
              <w:rPr>
                <w:sz w:val="21"/>
              </w:rPr>
              <w:t>工程量指标</w:t>
            </w:r>
          </w:p>
        </w:tc>
        <w:tc>
          <w:tcPr>
            <w:tcW w:w="7496" w:type="dxa"/>
            <w:gridSpan w:val="3"/>
            <w:tcBorders>
              <w:left w:val="single" w:sz="2" w:space="0" w:color="000000"/>
              <w:bottom w:val="single" w:sz="2" w:space="0" w:color="000000"/>
            </w:tcBorders>
          </w:tcPr>
          <w:p>
            <w:pPr>
              <w:pStyle w:val="TableParagraph"/>
              <w:spacing w:line="257" w:lineRule="exact" w:before="97"/>
              <w:ind w:left="3311" w:right="3292"/>
              <w:jc w:val="center"/>
              <w:rPr>
                <w:sz w:val="21"/>
              </w:rPr>
            </w:pPr>
            <w:r>
              <w:rPr>
                <w:sz w:val="21"/>
              </w:rPr>
              <w:t>单价指标</w:t>
            </w:r>
          </w:p>
        </w:tc>
      </w:tr>
      <w:tr>
        <w:trPr>
          <w:trHeight w:val="501" w:hRule="atLeast"/>
        </w:trPr>
        <w:tc>
          <w:tcPr>
            <w:tcW w:w="640" w:type="dxa"/>
            <w:vMerge/>
            <w:tcBorders>
              <w:top w:val="nil"/>
              <w:bottom w:val="single" w:sz="2" w:space="0" w:color="000000"/>
              <w:right w:val="single" w:sz="2" w:space="0" w:color="000000"/>
            </w:tcBorders>
          </w:tcPr>
          <w:p>
            <w:pPr>
              <w:rPr>
                <w:sz w:val="2"/>
                <w:szCs w:val="2"/>
              </w:rPr>
            </w:pPr>
          </w:p>
        </w:tc>
        <w:tc>
          <w:tcPr>
            <w:tcW w:w="1564" w:type="dxa"/>
            <w:vMerge/>
            <w:tcBorders>
              <w:top w:val="nil"/>
              <w:left w:val="single" w:sz="2" w:space="0" w:color="000000"/>
              <w:bottom w:val="single" w:sz="2" w:space="0" w:color="000000"/>
              <w:right w:val="single" w:sz="2" w:space="0" w:color="000000"/>
            </w:tcBorders>
          </w:tcPr>
          <w:p>
            <w:pPr>
              <w:rPr>
                <w:sz w:val="2"/>
                <w:szCs w:val="2"/>
              </w:rPr>
            </w:pPr>
          </w:p>
        </w:tc>
        <w:tc>
          <w:tcPr>
            <w:tcW w:w="2706" w:type="dxa"/>
            <w:tcBorders>
              <w:top w:val="single" w:sz="2" w:space="0" w:color="000000"/>
              <w:left w:val="single" w:sz="2" w:space="0" w:color="000000"/>
              <w:bottom w:val="single" w:sz="2" w:space="0" w:color="000000"/>
              <w:right w:val="single" w:sz="2" w:space="0" w:color="000000"/>
            </w:tcBorders>
          </w:tcPr>
          <w:p>
            <w:pPr>
              <w:pStyle w:val="TableParagraph"/>
              <w:spacing w:before="157"/>
              <w:ind w:left="719"/>
              <w:rPr>
                <w:sz w:val="21"/>
              </w:rPr>
            </w:pPr>
            <w:r>
              <w:rPr>
                <w:sz w:val="21"/>
              </w:rPr>
              <w:t>指标计算内容</w:t>
            </w:r>
          </w:p>
        </w:tc>
        <w:tc>
          <w:tcPr>
            <w:tcW w:w="1464" w:type="dxa"/>
            <w:tcBorders>
              <w:top w:val="single" w:sz="2" w:space="0" w:color="000000"/>
              <w:left w:val="single" w:sz="2" w:space="0" w:color="000000"/>
              <w:bottom w:val="single" w:sz="2" w:space="0" w:color="000000"/>
              <w:right w:val="single" w:sz="2" w:space="0" w:color="000000"/>
            </w:tcBorders>
          </w:tcPr>
          <w:p>
            <w:pPr>
              <w:pStyle w:val="TableParagraph"/>
              <w:spacing w:before="157"/>
              <w:ind w:left="309"/>
              <w:rPr>
                <w:sz w:val="21"/>
              </w:rPr>
            </w:pPr>
            <w:r>
              <w:rPr>
                <w:sz w:val="21"/>
              </w:rPr>
              <w:t>计算口径</w:t>
            </w:r>
          </w:p>
        </w:tc>
        <w:tc>
          <w:tcPr>
            <w:tcW w:w="3746" w:type="dxa"/>
            <w:tcBorders>
              <w:top w:val="single" w:sz="2" w:space="0" w:color="000000"/>
              <w:left w:val="single" w:sz="2" w:space="0" w:color="000000"/>
              <w:bottom w:val="single" w:sz="2" w:space="0" w:color="000000"/>
              <w:right w:val="single" w:sz="2" w:space="0" w:color="000000"/>
            </w:tcBorders>
          </w:tcPr>
          <w:p>
            <w:pPr>
              <w:pStyle w:val="TableParagraph"/>
              <w:spacing w:before="157"/>
              <w:ind w:left="1238"/>
              <w:rPr>
                <w:sz w:val="21"/>
              </w:rPr>
            </w:pPr>
            <w:r>
              <w:rPr>
                <w:sz w:val="21"/>
              </w:rPr>
              <w:t>指标计算内容</w:t>
            </w:r>
          </w:p>
        </w:tc>
        <w:tc>
          <w:tcPr>
            <w:tcW w:w="1510" w:type="dxa"/>
            <w:tcBorders>
              <w:top w:val="single" w:sz="2" w:space="0" w:color="000000"/>
              <w:left w:val="single" w:sz="2" w:space="0" w:color="000000"/>
              <w:bottom w:val="single" w:sz="2" w:space="0" w:color="000000"/>
              <w:right w:val="single" w:sz="2" w:space="0" w:color="000000"/>
            </w:tcBorders>
          </w:tcPr>
          <w:p>
            <w:pPr>
              <w:pStyle w:val="TableParagraph"/>
              <w:spacing w:before="157"/>
              <w:ind w:left="106" w:right="93"/>
              <w:jc w:val="center"/>
              <w:rPr>
                <w:sz w:val="21"/>
              </w:rPr>
            </w:pPr>
            <w:r>
              <w:rPr>
                <w:sz w:val="21"/>
              </w:rPr>
              <w:t>计算口径</w:t>
            </w:r>
          </w:p>
        </w:tc>
        <w:tc>
          <w:tcPr>
            <w:tcW w:w="2240" w:type="dxa"/>
            <w:tcBorders>
              <w:top w:val="single" w:sz="2" w:space="0" w:color="000000"/>
              <w:left w:val="single" w:sz="2" w:space="0" w:color="000000"/>
              <w:bottom w:val="single" w:sz="2" w:space="0" w:color="000000"/>
            </w:tcBorders>
          </w:tcPr>
          <w:p>
            <w:pPr>
              <w:pStyle w:val="TableParagraph"/>
              <w:spacing w:before="157"/>
              <w:ind w:left="485"/>
              <w:rPr>
                <w:sz w:val="21"/>
              </w:rPr>
            </w:pPr>
            <w:r>
              <w:rPr>
                <w:sz w:val="21"/>
              </w:rPr>
              <w:t>计算口径说明</w:t>
            </w:r>
          </w:p>
        </w:tc>
      </w:tr>
      <w:tr>
        <w:trPr>
          <w:trHeight w:val="1548" w:hRule="atLeast"/>
        </w:trPr>
        <w:tc>
          <w:tcPr>
            <w:tcW w:w="640" w:type="dxa"/>
            <w:tcBorders>
              <w:top w:val="single" w:sz="2" w:space="0" w:color="000000"/>
              <w:bottom w:val="single" w:sz="2" w:space="0" w:color="000000"/>
              <w:right w:val="single" w:sz="2" w:space="0" w:color="000000"/>
            </w:tcBorders>
          </w:tcPr>
          <w:p>
            <w:pPr>
              <w:pStyle w:val="TableParagraph"/>
              <w:rPr>
                <w:sz w:val="20"/>
              </w:rPr>
            </w:pPr>
          </w:p>
          <w:p>
            <w:pPr>
              <w:pStyle w:val="TableParagraph"/>
              <w:spacing w:before="12"/>
              <w:rPr>
                <w:sz w:val="29"/>
              </w:rPr>
            </w:pPr>
          </w:p>
          <w:p>
            <w:pPr>
              <w:pStyle w:val="TableParagraph"/>
              <w:ind w:left="28" w:right="20"/>
              <w:jc w:val="center"/>
              <w:rPr>
                <w:sz w:val="21"/>
              </w:rPr>
            </w:pPr>
            <w:r>
              <w:rPr>
                <w:sz w:val="21"/>
              </w:rPr>
              <w:t>7.4</w:t>
            </w:r>
          </w:p>
        </w:tc>
        <w:tc>
          <w:tcPr>
            <w:tcW w:w="1564"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12"/>
              <w:rPr>
                <w:sz w:val="29"/>
              </w:rPr>
            </w:pPr>
          </w:p>
          <w:p>
            <w:pPr>
              <w:pStyle w:val="TableParagraph"/>
              <w:ind w:left="115"/>
              <w:rPr>
                <w:sz w:val="21"/>
              </w:rPr>
            </w:pPr>
            <w:r>
              <w:rPr>
                <w:sz w:val="21"/>
              </w:rPr>
              <w:t>人造板材幕墙</w:t>
            </w:r>
          </w:p>
        </w:tc>
        <w:tc>
          <w:tcPr>
            <w:tcW w:w="2706"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5"/>
              <w:rPr>
                <w:sz w:val="17"/>
              </w:rPr>
            </w:pPr>
          </w:p>
          <w:p>
            <w:pPr>
              <w:pStyle w:val="TableParagraph"/>
              <w:spacing w:line="285" w:lineRule="auto"/>
              <w:ind w:left="114" w:right="41"/>
              <w:rPr>
                <w:sz w:val="21"/>
              </w:rPr>
            </w:pPr>
            <w:r>
              <w:rPr>
                <w:sz w:val="21"/>
              </w:rPr>
              <w:t>包括陶土板幕墙、瓷板幕墙等</w:t>
            </w:r>
          </w:p>
        </w:tc>
        <w:tc>
          <w:tcPr>
            <w:tcW w:w="146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3746" w:type="dxa"/>
            <w:tcBorders>
              <w:top w:val="single" w:sz="2" w:space="0" w:color="000000"/>
              <w:left w:val="single" w:sz="2" w:space="0" w:color="000000"/>
              <w:bottom w:val="single" w:sz="2" w:space="0" w:color="000000"/>
              <w:right w:val="single" w:sz="2" w:space="0" w:color="000000"/>
            </w:tcBorders>
          </w:tcPr>
          <w:p>
            <w:pPr>
              <w:pStyle w:val="TableParagraph"/>
              <w:rPr>
                <w:sz w:val="25"/>
              </w:rPr>
            </w:pPr>
          </w:p>
          <w:p>
            <w:pPr>
              <w:pStyle w:val="TableParagraph"/>
              <w:spacing w:line="283" w:lineRule="auto"/>
              <w:ind w:left="115" w:right="-15"/>
              <w:rPr>
                <w:sz w:val="21"/>
              </w:rPr>
            </w:pPr>
            <w:r>
              <w:rPr>
                <w:spacing w:val="-17"/>
                <w:w w:val="95"/>
                <w:sz w:val="21"/>
              </w:rPr>
              <w:t>骨架</w:t>
            </w:r>
            <w:r>
              <w:rPr>
                <w:w w:val="95"/>
                <w:sz w:val="21"/>
              </w:rPr>
              <w:t>（含埋件</w:t>
            </w:r>
            <w:r>
              <w:rPr>
                <w:spacing w:val="-34"/>
                <w:w w:val="95"/>
                <w:sz w:val="21"/>
              </w:rPr>
              <w:t>）</w:t>
            </w:r>
            <w:r>
              <w:rPr>
                <w:spacing w:val="-9"/>
                <w:w w:val="95"/>
                <w:sz w:val="21"/>
              </w:rPr>
              <w:t>制作、安装，单元板块、</w:t>
            </w:r>
            <w:r>
              <w:rPr>
                <w:spacing w:val="-10"/>
                <w:sz w:val="21"/>
              </w:rPr>
              <w:t>面层安装，防雷引下，隔离带、框边封闭，嵌缝、塞口，清洗等</w:t>
            </w:r>
          </w:p>
        </w:tc>
        <w:tc>
          <w:tcPr>
            <w:tcW w:w="1510"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5"/>
              <w:rPr>
                <w:sz w:val="17"/>
              </w:rPr>
            </w:pPr>
          </w:p>
          <w:p>
            <w:pPr>
              <w:pStyle w:val="TableParagraph"/>
              <w:spacing w:line="285" w:lineRule="auto"/>
              <w:ind w:left="552" w:right="112" w:hanging="420"/>
              <w:rPr>
                <w:sz w:val="21"/>
              </w:rPr>
            </w:pPr>
            <w:r>
              <w:rPr>
                <w:sz w:val="21"/>
              </w:rPr>
              <w:t>人造板材幕墙面积</w:t>
            </w:r>
          </w:p>
        </w:tc>
        <w:tc>
          <w:tcPr>
            <w:tcW w:w="2240"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790" w:hRule="atLeast"/>
        </w:trPr>
        <w:tc>
          <w:tcPr>
            <w:tcW w:w="640" w:type="dxa"/>
            <w:tcBorders>
              <w:top w:val="single" w:sz="2" w:space="0" w:color="000000"/>
              <w:bottom w:val="single" w:sz="2" w:space="0" w:color="000000"/>
              <w:right w:val="single" w:sz="2" w:space="0" w:color="000000"/>
            </w:tcBorders>
          </w:tcPr>
          <w:p>
            <w:pPr>
              <w:pStyle w:val="TableParagraph"/>
              <w:spacing w:before="4"/>
              <w:rPr>
                <w:sz w:val="20"/>
              </w:rPr>
            </w:pPr>
          </w:p>
          <w:p>
            <w:pPr>
              <w:pStyle w:val="TableParagraph"/>
              <w:ind w:left="9"/>
              <w:jc w:val="center"/>
              <w:rPr>
                <w:sz w:val="21"/>
              </w:rPr>
            </w:pPr>
            <w:r>
              <w:rPr>
                <w:w w:val="99"/>
                <w:sz w:val="21"/>
              </w:rPr>
              <w:t>8</w:t>
            </w:r>
          </w:p>
        </w:tc>
        <w:tc>
          <w:tcPr>
            <w:tcW w:w="1564" w:type="dxa"/>
            <w:tcBorders>
              <w:top w:val="single" w:sz="2" w:space="0" w:color="000000"/>
              <w:left w:val="single" w:sz="2" w:space="0" w:color="000000"/>
              <w:bottom w:val="single" w:sz="2" w:space="0" w:color="000000"/>
              <w:right w:val="single" w:sz="2" w:space="0" w:color="000000"/>
            </w:tcBorders>
          </w:tcPr>
          <w:p>
            <w:pPr>
              <w:pStyle w:val="TableParagraph"/>
              <w:spacing w:before="4"/>
              <w:rPr>
                <w:sz w:val="20"/>
              </w:rPr>
            </w:pPr>
          </w:p>
          <w:p>
            <w:pPr>
              <w:pStyle w:val="TableParagraph"/>
              <w:ind w:left="115"/>
              <w:rPr>
                <w:sz w:val="21"/>
              </w:rPr>
            </w:pPr>
            <w:r>
              <w:rPr>
                <w:sz w:val="21"/>
              </w:rPr>
              <w:t>外门窗工程</w:t>
            </w:r>
          </w:p>
        </w:tc>
        <w:tc>
          <w:tcPr>
            <w:tcW w:w="2706" w:type="dxa"/>
            <w:tcBorders>
              <w:top w:val="single" w:sz="2" w:space="0" w:color="000000"/>
              <w:left w:val="single" w:sz="2" w:space="0" w:color="000000"/>
              <w:bottom w:val="single" w:sz="2" w:space="0" w:color="000000"/>
              <w:right w:val="single" w:sz="2" w:space="0" w:color="000000"/>
            </w:tcBorders>
          </w:tcPr>
          <w:p>
            <w:pPr>
              <w:pStyle w:val="TableParagraph"/>
              <w:spacing w:before="4"/>
              <w:rPr>
                <w:sz w:val="20"/>
              </w:rPr>
            </w:pPr>
          </w:p>
          <w:p>
            <w:pPr>
              <w:pStyle w:val="TableParagraph"/>
              <w:ind w:left="114"/>
              <w:rPr>
                <w:sz w:val="21"/>
              </w:rPr>
            </w:pPr>
            <w:r>
              <w:rPr>
                <w:sz w:val="21"/>
              </w:rPr>
              <w:t>包括各类型外立面门窗</w:t>
            </w:r>
          </w:p>
        </w:tc>
        <w:tc>
          <w:tcPr>
            <w:tcW w:w="146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3746" w:type="dxa"/>
            <w:tcBorders>
              <w:top w:val="single" w:sz="2" w:space="0" w:color="000000"/>
              <w:left w:val="single" w:sz="2" w:space="0" w:color="000000"/>
              <w:bottom w:val="single" w:sz="2" w:space="0" w:color="000000"/>
              <w:right w:val="single" w:sz="2" w:space="0" w:color="000000"/>
            </w:tcBorders>
          </w:tcPr>
          <w:p>
            <w:pPr>
              <w:pStyle w:val="TableParagraph"/>
              <w:spacing w:before="4"/>
              <w:rPr>
                <w:sz w:val="20"/>
              </w:rPr>
            </w:pPr>
          </w:p>
          <w:p>
            <w:pPr>
              <w:pStyle w:val="TableParagraph"/>
              <w:ind w:left="115"/>
              <w:rPr>
                <w:sz w:val="21"/>
              </w:rPr>
            </w:pPr>
            <w:r>
              <w:rPr>
                <w:sz w:val="21"/>
              </w:rPr>
              <w:t>外门窗工程包含的各项工作内容</w:t>
            </w:r>
          </w:p>
        </w:tc>
        <w:tc>
          <w:tcPr>
            <w:tcW w:w="1510" w:type="dxa"/>
            <w:tcBorders>
              <w:top w:val="single" w:sz="2" w:space="0" w:color="000000"/>
              <w:left w:val="single" w:sz="2" w:space="0" w:color="000000"/>
              <w:bottom w:val="single" w:sz="2" w:space="0" w:color="000000"/>
              <w:right w:val="single" w:sz="2" w:space="0" w:color="000000"/>
            </w:tcBorders>
          </w:tcPr>
          <w:p>
            <w:pPr>
              <w:pStyle w:val="TableParagraph"/>
              <w:spacing w:before="4"/>
              <w:rPr>
                <w:sz w:val="20"/>
              </w:rPr>
            </w:pPr>
          </w:p>
          <w:p>
            <w:pPr>
              <w:pStyle w:val="TableParagraph"/>
              <w:ind w:left="108" w:right="93"/>
              <w:jc w:val="center"/>
              <w:rPr>
                <w:sz w:val="21"/>
              </w:rPr>
            </w:pPr>
            <w:r>
              <w:rPr>
                <w:sz w:val="21"/>
              </w:rPr>
              <w:t>外门窗面积</w:t>
            </w:r>
          </w:p>
        </w:tc>
        <w:tc>
          <w:tcPr>
            <w:tcW w:w="2240" w:type="dxa"/>
            <w:tcBorders>
              <w:top w:val="single" w:sz="2" w:space="0" w:color="000000"/>
              <w:left w:val="single" w:sz="2" w:space="0" w:color="000000"/>
              <w:bottom w:val="single" w:sz="2" w:space="0" w:color="000000"/>
            </w:tcBorders>
          </w:tcPr>
          <w:p>
            <w:pPr>
              <w:pStyle w:val="TableParagraph"/>
              <w:spacing w:before="102"/>
              <w:ind w:left="107" w:right="83"/>
              <w:jc w:val="center"/>
              <w:rPr>
                <w:sz w:val="21"/>
              </w:rPr>
            </w:pPr>
            <w:r>
              <w:rPr>
                <w:sz w:val="21"/>
              </w:rPr>
              <w:t>外门窗面积之和</w:t>
            </w:r>
          </w:p>
          <w:p>
            <w:pPr>
              <w:pStyle w:val="TableParagraph"/>
              <w:spacing w:before="48"/>
              <w:ind w:left="107" w:right="83"/>
              <w:jc w:val="center"/>
              <w:rPr>
                <w:sz w:val="21"/>
              </w:rPr>
            </w:pPr>
            <w:r>
              <w:rPr>
                <w:sz w:val="21"/>
              </w:rPr>
              <w:t>（8.1）</w:t>
            </w:r>
          </w:p>
        </w:tc>
      </w:tr>
      <w:tr>
        <w:trPr>
          <w:trHeight w:val="1548" w:hRule="atLeast"/>
        </w:trPr>
        <w:tc>
          <w:tcPr>
            <w:tcW w:w="640" w:type="dxa"/>
            <w:tcBorders>
              <w:top w:val="single" w:sz="2" w:space="0" w:color="000000"/>
              <w:bottom w:val="single" w:sz="2" w:space="0" w:color="000000"/>
              <w:right w:val="single" w:sz="2" w:space="0" w:color="000000"/>
            </w:tcBorders>
          </w:tcPr>
          <w:p>
            <w:pPr>
              <w:pStyle w:val="TableParagraph"/>
              <w:rPr>
                <w:sz w:val="20"/>
              </w:rPr>
            </w:pPr>
          </w:p>
          <w:p>
            <w:pPr>
              <w:pStyle w:val="TableParagraph"/>
              <w:spacing w:before="10"/>
              <w:rPr>
                <w:sz w:val="29"/>
              </w:rPr>
            </w:pPr>
          </w:p>
          <w:p>
            <w:pPr>
              <w:pStyle w:val="TableParagraph"/>
              <w:ind w:left="28" w:right="20"/>
              <w:jc w:val="center"/>
              <w:rPr>
                <w:sz w:val="21"/>
              </w:rPr>
            </w:pPr>
            <w:r>
              <w:rPr>
                <w:sz w:val="21"/>
              </w:rPr>
              <w:t>8.1</w:t>
            </w:r>
          </w:p>
        </w:tc>
        <w:tc>
          <w:tcPr>
            <w:tcW w:w="1564"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10"/>
              <w:rPr>
                <w:sz w:val="29"/>
              </w:rPr>
            </w:pPr>
          </w:p>
          <w:p>
            <w:pPr>
              <w:pStyle w:val="TableParagraph"/>
              <w:ind w:left="115"/>
              <w:rPr>
                <w:sz w:val="21"/>
              </w:rPr>
            </w:pPr>
            <w:r>
              <w:rPr>
                <w:sz w:val="21"/>
              </w:rPr>
              <w:t>外门窗</w:t>
            </w:r>
          </w:p>
        </w:tc>
        <w:tc>
          <w:tcPr>
            <w:tcW w:w="2706" w:type="dxa"/>
            <w:tcBorders>
              <w:top w:val="single" w:sz="2" w:space="0" w:color="000000"/>
              <w:left w:val="single" w:sz="2" w:space="0" w:color="000000"/>
              <w:bottom w:val="single" w:sz="2" w:space="0" w:color="000000"/>
              <w:right w:val="single" w:sz="2" w:space="0" w:color="000000"/>
            </w:tcBorders>
          </w:tcPr>
          <w:p>
            <w:pPr>
              <w:pStyle w:val="TableParagraph"/>
              <w:tabs>
                <w:tab w:pos="2394" w:val="left" w:leader="none"/>
              </w:tabs>
              <w:spacing w:line="283" w:lineRule="auto" w:before="163"/>
              <w:ind w:left="114" w:right="64"/>
              <w:jc w:val="both"/>
              <w:rPr>
                <w:sz w:val="21"/>
              </w:rPr>
            </w:pPr>
            <w:r>
              <w:rPr>
                <w:sz w:val="21"/>
              </w:rPr>
              <w:t>1.包括木门</w:t>
            </w:r>
            <w:r>
              <w:rPr>
                <w:spacing w:val="-15"/>
                <w:sz w:val="21"/>
              </w:rPr>
              <w:t>、</w:t>
            </w:r>
            <w:r>
              <w:rPr>
                <w:sz w:val="21"/>
              </w:rPr>
              <w:t>金属门</w:t>
            </w:r>
            <w:r>
              <w:rPr>
                <w:spacing w:val="-15"/>
                <w:sz w:val="21"/>
              </w:rPr>
              <w:t>、</w:t>
            </w:r>
            <w:r>
              <w:rPr>
                <w:sz w:val="21"/>
              </w:rPr>
              <w:t>卷帘门、厂库房大门、特种门</w:t>
            </w:r>
            <w:r>
              <w:rPr>
                <w:spacing w:val="-12"/>
                <w:sz w:val="21"/>
              </w:rPr>
              <w:t>、</w:t>
            </w:r>
            <w:r>
              <w:rPr>
                <w:sz w:val="21"/>
              </w:rPr>
              <w:t>其他；</w:t>
              <w:tab/>
              <w:t>2.</w:t>
            </w:r>
          </w:p>
          <w:p>
            <w:pPr>
              <w:pStyle w:val="TableParagraph"/>
              <w:ind w:left="114"/>
              <w:rPr>
                <w:sz w:val="21"/>
              </w:rPr>
            </w:pPr>
            <w:r>
              <w:rPr>
                <w:sz w:val="21"/>
              </w:rPr>
              <w:t>包括木窗、金属窗、其他</w:t>
            </w:r>
          </w:p>
        </w:tc>
        <w:tc>
          <w:tcPr>
            <w:tcW w:w="146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3746" w:type="dxa"/>
            <w:tcBorders>
              <w:top w:val="single" w:sz="2" w:space="0" w:color="000000"/>
              <w:left w:val="single" w:sz="2" w:space="0" w:color="000000"/>
              <w:bottom w:val="single" w:sz="2" w:space="0" w:color="000000"/>
              <w:right w:val="single" w:sz="2" w:space="0" w:color="000000"/>
            </w:tcBorders>
          </w:tcPr>
          <w:p>
            <w:pPr>
              <w:pStyle w:val="TableParagraph"/>
              <w:rPr>
                <w:sz w:val="25"/>
              </w:rPr>
            </w:pPr>
          </w:p>
          <w:p>
            <w:pPr>
              <w:pStyle w:val="TableParagraph"/>
              <w:spacing w:line="283" w:lineRule="auto" w:before="1"/>
              <w:ind w:left="115" w:right="-15"/>
              <w:jc w:val="both"/>
              <w:rPr>
                <w:sz w:val="21"/>
              </w:rPr>
            </w:pPr>
            <w:r>
              <w:rPr>
                <w:spacing w:val="-14"/>
                <w:sz w:val="21"/>
              </w:rPr>
              <w:t>门窗、边框、成品配套的门套、五金件、</w:t>
            </w:r>
            <w:r>
              <w:rPr>
                <w:spacing w:val="-15"/>
                <w:w w:val="95"/>
                <w:sz w:val="21"/>
              </w:rPr>
              <w:t>感应装置、启动装置、电子配件、油漆、</w:t>
            </w:r>
            <w:r>
              <w:rPr>
                <w:spacing w:val="-15"/>
                <w:sz w:val="21"/>
              </w:rPr>
              <w:t>收边收口、成品保护等</w:t>
            </w:r>
          </w:p>
        </w:tc>
        <w:tc>
          <w:tcPr>
            <w:tcW w:w="1510"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10"/>
              <w:rPr>
                <w:sz w:val="29"/>
              </w:rPr>
            </w:pPr>
          </w:p>
          <w:p>
            <w:pPr>
              <w:pStyle w:val="TableParagraph"/>
              <w:ind w:left="108" w:right="93"/>
              <w:jc w:val="center"/>
              <w:rPr>
                <w:sz w:val="21"/>
              </w:rPr>
            </w:pPr>
            <w:r>
              <w:rPr>
                <w:sz w:val="21"/>
              </w:rPr>
              <w:t>外门窗面积</w:t>
            </w:r>
          </w:p>
        </w:tc>
        <w:tc>
          <w:tcPr>
            <w:tcW w:w="2240"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85" w:hRule="atLeast"/>
        </w:trPr>
        <w:tc>
          <w:tcPr>
            <w:tcW w:w="640" w:type="dxa"/>
            <w:tcBorders>
              <w:top w:val="single" w:sz="2" w:space="0" w:color="000000"/>
              <w:bottom w:val="single" w:sz="2" w:space="0" w:color="000000"/>
              <w:right w:val="single" w:sz="2" w:space="0" w:color="000000"/>
            </w:tcBorders>
          </w:tcPr>
          <w:p>
            <w:pPr>
              <w:pStyle w:val="TableParagraph"/>
              <w:rPr>
                <w:sz w:val="16"/>
              </w:rPr>
            </w:pPr>
          </w:p>
          <w:p>
            <w:pPr>
              <w:pStyle w:val="TableParagraph"/>
              <w:spacing w:before="1"/>
              <w:ind w:left="9"/>
              <w:jc w:val="center"/>
              <w:rPr>
                <w:sz w:val="21"/>
              </w:rPr>
            </w:pPr>
            <w:r>
              <w:rPr>
                <w:w w:val="99"/>
                <w:sz w:val="21"/>
              </w:rPr>
              <w:t>9</w:t>
            </w:r>
          </w:p>
        </w:tc>
        <w:tc>
          <w:tcPr>
            <w:tcW w:w="1564" w:type="dxa"/>
            <w:tcBorders>
              <w:top w:val="single" w:sz="2" w:space="0" w:color="000000"/>
              <w:left w:val="single" w:sz="2" w:space="0" w:color="000000"/>
              <w:bottom w:val="single" w:sz="2" w:space="0" w:color="000000"/>
              <w:right w:val="single" w:sz="2" w:space="0" w:color="000000"/>
            </w:tcBorders>
          </w:tcPr>
          <w:p>
            <w:pPr>
              <w:pStyle w:val="TableParagraph"/>
              <w:rPr>
                <w:sz w:val="16"/>
              </w:rPr>
            </w:pPr>
          </w:p>
          <w:p>
            <w:pPr>
              <w:pStyle w:val="TableParagraph"/>
              <w:spacing w:before="1"/>
              <w:ind w:left="115"/>
              <w:rPr>
                <w:sz w:val="21"/>
              </w:rPr>
            </w:pPr>
            <w:r>
              <w:rPr>
                <w:sz w:val="21"/>
              </w:rPr>
              <w:t>外天棚工程</w:t>
            </w:r>
          </w:p>
        </w:tc>
        <w:tc>
          <w:tcPr>
            <w:tcW w:w="2706" w:type="dxa"/>
            <w:tcBorders>
              <w:top w:val="single" w:sz="2" w:space="0" w:color="000000"/>
              <w:left w:val="single" w:sz="2" w:space="0" w:color="000000"/>
              <w:bottom w:val="single" w:sz="2" w:space="0" w:color="000000"/>
              <w:right w:val="single" w:sz="2" w:space="0" w:color="000000"/>
            </w:tcBorders>
          </w:tcPr>
          <w:p>
            <w:pPr>
              <w:pStyle w:val="TableParagraph"/>
              <w:spacing w:line="320" w:lineRule="exact" w:before="1"/>
              <w:ind w:left="939" w:right="41" w:hanging="826"/>
              <w:rPr>
                <w:sz w:val="21"/>
              </w:rPr>
            </w:pPr>
            <w:r>
              <w:rPr>
                <w:sz w:val="21"/>
              </w:rPr>
              <w:t>包括钢雨蓬、玻璃雨蓬、其他天棚等</w:t>
            </w:r>
          </w:p>
        </w:tc>
        <w:tc>
          <w:tcPr>
            <w:tcW w:w="146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3746" w:type="dxa"/>
            <w:tcBorders>
              <w:top w:val="single" w:sz="2" w:space="0" w:color="000000"/>
              <w:left w:val="single" w:sz="2" w:space="0" w:color="000000"/>
              <w:bottom w:val="single" w:sz="2" w:space="0" w:color="000000"/>
              <w:right w:val="single" w:sz="2" w:space="0" w:color="000000"/>
            </w:tcBorders>
          </w:tcPr>
          <w:p>
            <w:pPr>
              <w:pStyle w:val="TableParagraph"/>
              <w:rPr>
                <w:sz w:val="16"/>
              </w:rPr>
            </w:pPr>
          </w:p>
          <w:p>
            <w:pPr>
              <w:pStyle w:val="TableParagraph"/>
              <w:spacing w:before="1"/>
              <w:ind w:left="115"/>
              <w:rPr>
                <w:sz w:val="21"/>
              </w:rPr>
            </w:pPr>
            <w:r>
              <w:rPr>
                <w:sz w:val="21"/>
              </w:rPr>
              <w:t>外天棚工程包含的各项工作内容</w:t>
            </w:r>
          </w:p>
        </w:tc>
        <w:tc>
          <w:tcPr>
            <w:tcW w:w="1510" w:type="dxa"/>
            <w:tcBorders>
              <w:top w:val="single" w:sz="2" w:space="0" w:color="000000"/>
              <w:left w:val="single" w:sz="2" w:space="0" w:color="000000"/>
              <w:bottom w:val="single" w:sz="2" w:space="0" w:color="000000"/>
              <w:right w:val="single" w:sz="2" w:space="0" w:color="000000"/>
            </w:tcBorders>
          </w:tcPr>
          <w:p>
            <w:pPr>
              <w:pStyle w:val="TableParagraph"/>
              <w:rPr>
                <w:sz w:val="16"/>
              </w:rPr>
            </w:pPr>
          </w:p>
          <w:p>
            <w:pPr>
              <w:pStyle w:val="TableParagraph"/>
              <w:spacing w:before="1"/>
              <w:ind w:left="108" w:right="93"/>
              <w:jc w:val="center"/>
              <w:rPr>
                <w:sz w:val="21"/>
              </w:rPr>
            </w:pPr>
            <w:r>
              <w:rPr>
                <w:sz w:val="21"/>
              </w:rPr>
              <w:t>天棚面积</w:t>
            </w:r>
          </w:p>
        </w:tc>
        <w:tc>
          <w:tcPr>
            <w:tcW w:w="2240" w:type="dxa"/>
            <w:tcBorders>
              <w:top w:val="single" w:sz="2" w:space="0" w:color="000000"/>
              <w:left w:val="single" w:sz="2" w:space="0" w:color="000000"/>
              <w:bottom w:val="single" w:sz="2" w:space="0" w:color="000000"/>
            </w:tcBorders>
          </w:tcPr>
          <w:p>
            <w:pPr>
              <w:pStyle w:val="TableParagraph"/>
              <w:spacing w:before="47"/>
              <w:ind w:left="107" w:right="83"/>
              <w:jc w:val="center"/>
              <w:rPr>
                <w:sz w:val="21"/>
              </w:rPr>
            </w:pPr>
            <w:r>
              <w:rPr>
                <w:sz w:val="21"/>
              </w:rPr>
              <w:t>外天棚面积之和</w:t>
            </w:r>
          </w:p>
          <w:p>
            <w:pPr>
              <w:pStyle w:val="TableParagraph"/>
              <w:spacing w:before="50"/>
              <w:ind w:left="107" w:right="83"/>
              <w:jc w:val="center"/>
              <w:rPr>
                <w:sz w:val="21"/>
              </w:rPr>
            </w:pPr>
            <w:r>
              <w:rPr>
                <w:sz w:val="21"/>
              </w:rPr>
              <w:t>（9.1）</w:t>
            </w:r>
          </w:p>
        </w:tc>
      </w:tr>
      <w:tr>
        <w:trPr>
          <w:trHeight w:val="1240" w:hRule="atLeast"/>
        </w:trPr>
        <w:tc>
          <w:tcPr>
            <w:tcW w:w="640" w:type="dxa"/>
            <w:tcBorders>
              <w:top w:val="single" w:sz="2" w:space="0" w:color="000000"/>
              <w:bottom w:val="single" w:sz="2" w:space="0" w:color="000000"/>
              <w:right w:val="single" w:sz="2" w:space="0" w:color="000000"/>
            </w:tcBorders>
          </w:tcPr>
          <w:p>
            <w:pPr>
              <w:pStyle w:val="TableParagraph"/>
              <w:rPr>
                <w:sz w:val="20"/>
              </w:rPr>
            </w:pPr>
          </w:p>
          <w:p>
            <w:pPr>
              <w:pStyle w:val="TableParagraph"/>
              <w:spacing w:before="11"/>
              <w:rPr>
                <w:sz w:val="17"/>
              </w:rPr>
            </w:pPr>
          </w:p>
          <w:p>
            <w:pPr>
              <w:pStyle w:val="TableParagraph"/>
              <w:ind w:left="28" w:right="20"/>
              <w:jc w:val="center"/>
              <w:rPr>
                <w:sz w:val="21"/>
              </w:rPr>
            </w:pPr>
            <w:r>
              <w:rPr>
                <w:sz w:val="21"/>
              </w:rPr>
              <w:t>9.1</w:t>
            </w:r>
          </w:p>
        </w:tc>
        <w:tc>
          <w:tcPr>
            <w:tcW w:w="1564"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11"/>
              <w:rPr>
                <w:sz w:val="17"/>
              </w:rPr>
            </w:pPr>
          </w:p>
          <w:p>
            <w:pPr>
              <w:pStyle w:val="TableParagraph"/>
              <w:ind w:left="115"/>
              <w:rPr>
                <w:sz w:val="21"/>
              </w:rPr>
            </w:pPr>
            <w:r>
              <w:rPr>
                <w:sz w:val="21"/>
              </w:rPr>
              <w:t>外天棚</w:t>
            </w:r>
          </w:p>
        </w:tc>
        <w:tc>
          <w:tcPr>
            <w:tcW w:w="2706" w:type="dxa"/>
            <w:tcBorders>
              <w:top w:val="single" w:sz="2" w:space="0" w:color="000000"/>
              <w:left w:val="single" w:sz="2" w:space="0" w:color="000000"/>
              <w:bottom w:val="single" w:sz="2" w:space="0" w:color="000000"/>
              <w:right w:val="single" w:sz="2" w:space="0" w:color="000000"/>
            </w:tcBorders>
          </w:tcPr>
          <w:p>
            <w:pPr>
              <w:pStyle w:val="TableParagraph"/>
              <w:spacing w:before="6"/>
              <w:rPr>
                <w:sz w:val="25"/>
              </w:rPr>
            </w:pPr>
          </w:p>
          <w:p>
            <w:pPr>
              <w:pStyle w:val="TableParagraph"/>
              <w:spacing w:line="283" w:lineRule="auto"/>
              <w:ind w:left="114" w:right="41"/>
              <w:rPr>
                <w:sz w:val="21"/>
              </w:rPr>
            </w:pPr>
            <w:r>
              <w:rPr>
                <w:sz w:val="21"/>
              </w:rPr>
              <w:t>包括钢雨蓬、玻璃雨蓬、其他天棚等各类型外天棚</w:t>
            </w:r>
          </w:p>
        </w:tc>
        <w:tc>
          <w:tcPr>
            <w:tcW w:w="146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3746" w:type="dxa"/>
            <w:tcBorders>
              <w:top w:val="single" w:sz="2" w:space="0" w:color="000000"/>
              <w:left w:val="single" w:sz="2" w:space="0" w:color="000000"/>
              <w:bottom w:val="single" w:sz="2" w:space="0" w:color="000000"/>
              <w:right w:val="single" w:sz="2" w:space="0" w:color="000000"/>
            </w:tcBorders>
          </w:tcPr>
          <w:p>
            <w:pPr>
              <w:pStyle w:val="TableParagraph"/>
              <w:spacing w:line="283" w:lineRule="auto" w:before="166"/>
              <w:ind w:left="115" w:right="-15"/>
              <w:rPr>
                <w:sz w:val="21"/>
              </w:rPr>
            </w:pPr>
            <w:r>
              <w:rPr>
                <w:spacing w:val="-13"/>
                <w:w w:val="95"/>
                <w:sz w:val="21"/>
              </w:rPr>
              <w:t>包括骨架制作、安装，基层、面层安装， </w:t>
            </w:r>
            <w:r>
              <w:rPr>
                <w:spacing w:val="-11"/>
                <w:sz w:val="21"/>
              </w:rPr>
              <w:t>刷防护材料、油漆，装饰线条、成品保护等</w:t>
            </w:r>
          </w:p>
        </w:tc>
        <w:tc>
          <w:tcPr>
            <w:tcW w:w="1510"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11"/>
              <w:rPr>
                <w:sz w:val="17"/>
              </w:rPr>
            </w:pPr>
          </w:p>
          <w:p>
            <w:pPr>
              <w:pStyle w:val="TableParagraph"/>
              <w:ind w:left="108" w:right="93"/>
              <w:jc w:val="center"/>
              <w:rPr>
                <w:sz w:val="21"/>
              </w:rPr>
            </w:pPr>
            <w:r>
              <w:rPr>
                <w:sz w:val="21"/>
              </w:rPr>
              <w:t>天棚面积</w:t>
            </w:r>
          </w:p>
        </w:tc>
        <w:tc>
          <w:tcPr>
            <w:tcW w:w="2240"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1905" w:hRule="atLeast"/>
        </w:trPr>
        <w:tc>
          <w:tcPr>
            <w:tcW w:w="640" w:type="dxa"/>
            <w:tcBorders>
              <w:top w:val="single" w:sz="2" w:space="0" w:color="000000"/>
              <w:right w:val="single" w:sz="2" w:space="0" w:color="000000"/>
            </w:tcBorders>
          </w:tcPr>
          <w:p>
            <w:pPr>
              <w:pStyle w:val="TableParagraph"/>
              <w:rPr>
                <w:sz w:val="20"/>
              </w:rPr>
            </w:pPr>
          </w:p>
          <w:p>
            <w:pPr>
              <w:pStyle w:val="TableParagraph"/>
              <w:rPr>
                <w:sz w:val="20"/>
              </w:rPr>
            </w:pPr>
          </w:p>
          <w:p>
            <w:pPr>
              <w:pStyle w:val="TableParagraph"/>
              <w:spacing w:before="12"/>
              <w:rPr>
                <w:sz w:val="23"/>
              </w:rPr>
            </w:pPr>
          </w:p>
          <w:p>
            <w:pPr>
              <w:pStyle w:val="TableParagraph"/>
              <w:ind w:left="33" w:right="20"/>
              <w:jc w:val="center"/>
              <w:rPr>
                <w:sz w:val="21"/>
              </w:rPr>
            </w:pPr>
            <w:r>
              <w:rPr>
                <w:sz w:val="21"/>
              </w:rPr>
              <w:t>10</w:t>
            </w:r>
          </w:p>
        </w:tc>
        <w:tc>
          <w:tcPr>
            <w:tcW w:w="1564" w:type="dxa"/>
            <w:tcBorders>
              <w:top w:val="single" w:sz="2" w:space="0" w:color="000000"/>
              <w:left w:val="single" w:sz="2" w:space="0" w:color="000000"/>
              <w:right w:val="single" w:sz="2" w:space="0" w:color="000000"/>
            </w:tcBorders>
          </w:tcPr>
          <w:p>
            <w:pPr>
              <w:pStyle w:val="TableParagraph"/>
              <w:rPr>
                <w:sz w:val="20"/>
              </w:rPr>
            </w:pPr>
          </w:p>
          <w:p>
            <w:pPr>
              <w:pStyle w:val="TableParagraph"/>
              <w:rPr>
                <w:sz w:val="20"/>
              </w:rPr>
            </w:pPr>
          </w:p>
          <w:p>
            <w:pPr>
              <w:pStyle w:val="TableParagraph"/>
              <w:spacing w:before="146"/>
              <w:ind w:left="115"/>
              <w:rPr>
                <w:sz w:val="21"/>
              </w:rPr>
            </w:pPr>
            <w:r>
              <w:rPr>
                <w:sz w:val="21"/>
              </w:rPr>
              <w:t>楼地面工程</w:t>
            </w:r>
          </w:p>
          <w:p>
            <w:pPr>
              <w:pStyle w:val="TableParagraph"/>
              <w:spacing w:before="50"/>
              <w:ind w:left="115"/>
              <w:rPr>
                <w:sz w:val="21"/>
              </w:rPr>
            </w:pPr>
            <w:r>
              <w:rPr>
                <w:sz w:val="21"/>
              </w:rPr>
              <w:t>（二次装修）</w:t>
            </w:r>
          </w:p>
        </w:tc>
        <w:tc>
          <w:tcPr>
            <w:tcW w:w="2706" w:type="dxa"/>
            <w:tcBorders>
              <w:top w:val="single" w:sz="2" w:space="0" w:color="000000"/>
              <w:left w:val="single" w:sz="2" w:space="0" w:color="000000"/>
              <w:right w:val="single" w:sz="2" w:space="0" w:color="000000"/>
            </w:tcBorders>
          </w:tcPr>
          <w:p>
            <w:pPr>
              <w:pStyle w:val="TableParagraph"/>
              <w:spacing w:line="283" w:lineRule="auto" w:before="23"/>
              <w:ind w:left="114" w:right="95"/>
              <w:rPr>
                <w:sz w:val="21"/>
              </w:rPr>
            </w:pPr>
            <w:r>
              <w:rPr>
                <w:sz w:val="21"/>
              </w:rPr>
              <w:t>包括二次装修工程中的整</w:t>
            </w:r>
            <w:r>
              <w:rPr>
                <w:spacing w:val="-6"/>
                <w:sz w:val="21"/>
              </w:rPr>
              <w:t>体楼地面、石材楼地面、块料楼地面、橡塑楼地面、竹</w:t>
            </w:r>
            <w:r>
              <w:rPr>
                <w:spacing w:val="-8"/>
                <w:sz w:val="21"/>
              </w:rPr>
              <w:t>木</w:t>
            </w:r>
            <w:r>
              <w:rPr>
                <w:sz w:val="21"/>
              </w:rPr>
              <w:t>（复合</w:t>
            </w:r>
            <w:r>
              <w:rPr>
                <w:spacing w:val="-10"/>
                <w:sz w:val="21"/>
              </w:rPr>
              <w:t>）</w:t>
            </w:r>
            <w:r>
              <w:rPr>
                <w:spacing w:val="-5"/>
                <w:sz w:val="21"/>
              </w:rPr>
              <w:t>楼地面、地毯地</w:t>
            </w:r>
            <w:r>
              <w:rPr>
                <w:spacing w:val="-7"/>
                <w:sz w:val="21"/>
              </w:rPr>
              <w:t>面、楼梯台阶等各类型楼地</w:t>
            </w:r>
          </w:p>
          <w:p>
            <w:pPr>
              <w:pStyle w:val="TableParagraph"/>
              <w:spacing w:before="3"/>
              <w:ind w:left="114"/>
              <w:rPr>
                <w:sz w:val="21"/>
              </w:rPr>
            </w:pPr>
            <w:r>
              <w:rPr>
                <w:sz w:val="21"/>
              </w:rPr>
              <w:t>面工程</w:t>
            </w:r>
          </w:p>
        </w:tc>
        <w:tc>
          <w:tcPr>
            <w:tcW w:w="1464" w:type="dxa"/>
            <w:tcBorders>
              <w:top w:val="single" w:sz="2" w:space="0" w:color="000000"/>
              <w:left w:val="single" w:sz="2" w:space="0" w:color="000000"/>
              <w:right w:val="single" w:sz="2" w:space="0" w:color="000000"/>
            </w:tcBorders>
          </w:tcPr>
          <w:p>
            <w:pPr>
              <w:pStyle w:val="TableParagraph"/>
              <w:rPr>
                <w:sz w:val="20"/>
              </w:rPr>
            </w:pPr>
          </w:p>
          <w:p>
            <w:pPr>
              <w:pStyle w:val="TableParagraph"/>
              <w:rPr>
                <w:sz w:val="20"/>
              </w:rPr>
            </w:pPr>
          </w:p>
          <w:p>
            <w:pPr>
              <w:pStyle w:val="TableParagraph"/>
              <w:spacing w:line="285" w:lineRule="auto" w:before="146"/>
              <w:ind w:left="425" w:right="194" w:hanging="212"/>
              <w:rPr>
                <w:sz w:val="21"/>
              </w:rPr>
            </w:pPr>
            <w:r>
              <w:rPr>
                <w:sz w:val="21"/>
              </w:rPr>
              <w:t>二次装修建筑面积</w:t>
            </w:r>
          </w:p>
        </w:tc>
        <w:tc>
          <w:tcPr>
            <w:tcW w:w="3746" w:type="dxa"/>
            <w:tcBorders>
              <w:top w:val="single" w:sz="2" w:space="0" w:color="000000"/>
              <w:left w:val="single" w:sz="2" w:space="0" w:color="000000"/>
              <w:right w:val="single" w:sz="2" w:space="0" w:color="000000"/>
            </w:tcBorders>
          </w:tcPr>
          <w:p>
            <w:pPr>
              <w:pStyle w:val="TableParagraph"/>
              <w:rPr>
                <w:sz w:val="20"/>
              </w:rPr>
            </w:pPr>
          </w:p>
          <w:p>
            <w:pPr>
              <w:pStyle w:val="TableParagraph"/>
              <w:rPr>
                <w:sz w:val="20"/>
              </w:rPr>
            </w:pPr>
          </w:p>
          <w:p>
            <w:pPr>
              <w:pStyle w:val="TableParagraph"/>
              <w:spacing w:line="285" w:lineRule="auto" w:before="146"/>
              <w:ind w:left="115" w:right="95"/>
              <w:rPr>
                <w:sz w:val="21"/>
              </w:rPr>
            </w:pPr>
            <w:r>
              <w:rPr>
                <w:w w:val="95"/>
                <w:sz w:val="21"/>
              </w:rPr>
              <w:t>楼地面工程（二次装修）包含个项目工</w:t>
            </w:r>
            <w:r>
              <w:rPr>
                <w:sz w:val="21"/>
              </w:rPr>
              <w:t>作内容</w:t>
            </w:r>
          </w:p>
        </w:tc>
        <w:tc>
          <w:tcPr>
            <w:tcW w:w="1510" w:type="dxa"/>
            <w:tcBorders>
              <w:top w:val="single" w:sz="2" w:space="0" w:color="000000"/>
              <w:left w:val="single" w:sz="2" w:space="0" w:color="000000"/>
              <w:right w:val="single" w:sz="2" w:space="0" w:color="000000"/>
            </w:tcBorders>
          </w:tcPr>
          <w:p>
            <w:pPr>
              <w:pStyle w:val="TableParagraph"/>
              <w:rPr>
                <w:sz w:val="20"/>
              </w:rPr>
            </w:pPr>
          </w:p>
          <w:p>
            <w:pPr>
              <w:pStyle w:val="TableParagraph"/>
              <w:rPr>
                <w:sz w:val="20"/>
              </w:rPr>
            </w:pPr>
          </w:p>
          <w:p>
            <w:pPr>
              <w:pStyle w:val="TableParagraph"/>
              <w:spacing w:before="12"/>
              <w:rPr>
                <w:sz w:val="23"/>
              </w:rPr>
            </w:pPr>
          </w:p>
          <w:p>
            <w:pPr>
              <w:pStyle w:val="TableParagraph"/>
              <w:ind w:left="111" w:right="93"/>
              <w:jc w:val="center"/>
              <w:rPr>
                <w:sz w:val="21"/>
              </w:rPr>
            </w:pPr>
            <w:r>
              <w:rPr>
                <w:sz w:val="21"/>
              </w:rPr>
              <w:t>地面装修面积</w:t>
            </w:r>
          </w:p>
        </w:tc>
        <w:tc>
          <w:tcPr>
            <w:tcW w:w="2240" w:type="dxa"/>
            <w:tcBorders>
              <w:top w:val="single" w:sz="2" w:space="0" w:color="000000"/>
              <w:left w:val="single" w:sz="2" w:space="0" w:color="000000"/>
            </w:tcBorders>
          </w:tcPr>
          <w:p>
            <w:pPr>
              <w:pStyle w:val="TableParagraph"/>
              <w:spacing w:line="283" w:lineRule="auto" w:before="23"/>
              <w:ind w:left="129" w:right="103"/>
              <w:jc w:val="both"/>
              <w:rPr>
                <w:sz w:val="21"/>
              </w:rPr>
            </w:pPr>
            <w:r>
              <w:rPr>
                <w:spacing w:val="-2"/>
                <w:sz w:val="21"/>
              </w:rPr>
              <w:t>整体楼地面面积+石材地面面积+块料楼地面</w:t>
            </w:r>
            <w:r>
              <w:rPr>
                <w:spacing w:val="-2"/>
                <w:w w:val="95"/>
                <w:sz w:val="21"/>
              </w:rPr>
              <w:t>面积+橡塑楼地面面积</w:t>
            </w:r>
          </w:p>
          <w:p>
            <w:pPr>
              <w:pStyle w:val="TableParagraph"/>
              <w:spacing w:line="283" w:lineRule="auto" w:before="2"/>
              <w:ind w:left="129" w:right="103"/>
              <w:rPr>
                <w:sz w:val="21"/>
              </w:rPr>
            </w:pPr>
            <w:r>
              <w:rPr>
                <w:sz w:val="21"/>
              </w:rPr>
              <w:t>+竹木（复合）</w:t>
            </w:r>
            <w:r>
              <w:rPr>
                <w:spacing w:val="-4"/>
                <w:sz w:val="21"/>
              </w:rPr>
              <w:t>楼地面</w:t>
            </w:r>
            <w:r>
              <w:rPr>
                <w:spacing w:val="-2"/>
                <w:w w:val="95"/>
                <w:sz w:val="21"/>
              </w:rPr>
              <w:t>面积+地毯楼地面面积</w:t>
            </w:r>
          </w:p>
          <w:p>
            <w:pPr>
              <w:pStyle w:val="TableParagraph"/>
              <w:spacing w:before="1"/>
              <w:ind w:left="129"/>
              <w:rPr>
                <w:sz w:val="21"/>
              </w:rPr>
            </w:pPr>
            <w:r>
              <w:rPr>
                <w:w w:val="95"/>
                <w:sz w:val="21"/>
              </w:rPr>
              <w:t>+防静电地板楼地面面</w:t>
            </w:r>
          </w:p>
        </w:tc>
      </w:tr>
    </w:tbl>
    <w:p>
      <w:pPr>
        <w:spacing w:after="0"/>
        <w:rPr>
          <w:sz w:val="21"/>
        </w:rPr>
        <w:sectPr>
          <w:headerReference w:type="default" r:id="rId381"/>
          <w:footerReference w:type="default" r:id="rId382"/>
          <w:pgSz w:w="16840" w:h="11910" w:orient="landscape"/>
          <w:pgMar w:header="0" w:footer="893" w:top="1100" w:bottom="1080" w:left="1300" w:right="1320"/>
          <w:pgNumType w:start="214"/>
        </w:sectPr>
      </w:pPr>
    </w:p>
    <w:p>
      <w:pPr>
        <w:pStyle w:val="BodyText"/>
        <w:spacing w:before="8"/>
        <w:rPr>
          <w:sz w:val="5"/>
        </w:rPr>
      </w:pPr>
    </w:p>
    <w:tbl>
      <w:tblPr>
        <w:tblW w:w="0" w:type="auto"/>
        <w:jc w:val="left"/>
        <w:tblInd w:w="1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40"/>
        <w:gridCol w:w="1564"/>
        <w:gridCol w:w="2706"/>
        <w:gridCol w:w="1464"/>
        <w:gridCol w:w="3746"/>
        <w:gridCol w:w="1510"/>
        <w:gridCol w:w="2240"/>
      </w:tblGrid>
      <w:tr>
        <w:trPr>
          <w:trHeight w:val="374" w:hRule="atLeast"/>
        </w:trPr>
        <w:tc>
          <w:tcPr>
            <w:tcW w:w="640" w:type="dxa"/>
            <w:vMerge w:val="restart"/>
            <w:tcBorders>
              <w:bottom w:val="single" w:sz="2" w:space="0" w:color="000000"/>
              <w:right w:val="single" w:sz="2" w:space="0" w:color="000000"/>
            </w:tcBorders>
          </w:tcPr>
          <w:p>
            <w:pPr>
              <w:pStyle w:val="TableParagraph"/>
              <w:spacing w:before="11"/>
              <w:rPr>
                <w:sz w:val="20"/>
              </w:rPr>
            </w:pPr>
          </w:p>
          <w:p>
            <w:pPr>
              <w:pStyle w:val="TableParagraph"/>
              <w:ind w:left="107"/>
              <w:rPr>
                <w:sz w:val="21"/>
              </w:rPr>
            </w:pPr>
            <w:r>
              <w:rPr>
                <w:sz w:val="21"/>
              </w:rPr>
              <w:t>序号</w:t>
            </w:r>
          </w:p>
        </w:tc>
        <w:tc>
          <w:tcPr>
            <w:tcW w:w="1564" w:type="dxa"/>
            <w:vMerge w:val="restart"/>
            <w:tcBorders>
              <w:left w:val="single" w:sz="2" w:space="0" w:color="000000"/>
              <w:bottom w:val="single" w:sz="2" w:space="0" w:color="000000"/>
              <w:right w:val="single" w:sz="2" w:space="0" w:color="000000"/>
            </w:tcBorders>
          </w:tcPr>
          <w:p>
            <w:pPr>
              <w:pStyle w:val="TableParagraph"/>
              <w:spacing w:before="11"/>
              <w:rPr>
                <w:sz w:val="20"/>
              </w:rPr>
            </w:pPr>
          </w:p>
          <w:p>
            <w:pPr>
              <w:pStyle w:val="TableParagraph"/>
              <w:ind w:left="360"/>
              <w:rPr>
                <w:sz w:val="21"/>
              </w:rPr>
            </w:pPr>
            <w:r>
              <w:rPr>
                <w:sz w:val="21"/>
              </w:rPr>
              <w:t>指标名称</w:t>
            </w:r>
          </w:p>
        </w:tc>
        <w:tc>
          <w:tcPr>
            <w:tcW w:w="4170" w:type="dxa"/>
            <w:gridSpan w:val="2"/>
            <w:tcBorders>
              <w:left w:val="single" w:sz="2" w:space="0" w:color="000000"/>
              <w:bottom w:val="single" w:sz="2" w:space="0" w:color="000000"/>
              <w:right w:val="single" w:sz="2" w:space="0" w:color="000000"/>
            </w:tcBorders>
          </w:tcPr>
          <w:p>
            <w:pPr>
              <w:pStyle w:val="TableParagraph"/>
              <w:spacing w:line="257" w:lineRule="exact" w:before="97"/>
              <w:ind w:left="1544" w:right="1530"/>
              <w:jc w:val="center"/>
              <w:rPr>
                <w:sz w:val="21"/>
              </w:rPr>
            </w:pPr>
            <w:r>
              <w:rPr>
                <w:sz w:val="21"/>
              </w:rPr>
              <w:t>工程量指标</w:t>
            </w:r>
          </w:p>
        </w:tc>
        <w:tc>
          <w:tcPr>
            <w:tcW w:w="7496" w:type="dxa"/>
            <w:gridSpan w:val="3"/>
            <w:tcBorders>
              <w:left w:val="single" w:sz="2" w:space="0" w:color="000000"/>
              <w:bottom w:val="single" w:sz="2" w:space="0" w:color="000000"/>
            </w:tcBorders>
          </w:tcPr>
          <w:p>
            <w:pPr>
              <w:pStyle w:val="TableParagraph"/>
              <w:spacing w:line="257" w:lineRule="exact" w:before="97"/>
              <w:ind w:left="3311" w:right="3292"/>
              <w:jc w:val="center"/>
              <w:rPr>
                <w:sz w:val="21"/>
              </w:rPr>
            </w:pPr>
            <w:r>
              <w:rPr>
                <w:sz w:val="21"/>
              </w:rPr>
              <w:t>单价指标</w:t>
            </w:r>
          </w:p>
        </w:tc>
      </w:tr>
      <w:tr>
        <w:trPr>
          <w:trHeight w:val="501" w:hRule="atLeast"/>
        </w:trPr>
        <w:tc>
          <w:tcPr>
            <w:tcW w:w="640" w:type="dxa"/>
            <w:vMerge/>
            <w:tcBorders>
              <w:top w:val="nil"/>
              <w:bottom w:val="single" w:sz="2" w:space="0" w:color="000000"/>
              <w:right w:val="single" w:sz="2" w:space="0" w:color="000000"/>
            </w:tcBorders>
          </w:tcPr>
          <w:p>
            <w:pPr>
              <w:rPr>
                <w:sz w:val="2"/>
                <w:szCs w:val="2"/>
              </w:rPr>
            </w:pPr>
          </w:p>
        </w:tc>
        <w:tc>
          <w:tcPr>
            <w:tcW w:w="1564" w:type="dxa"/>
            <w:vMerge/>
            <w:tcBorders>
              <w:top w:val="nil"/>
              <w:left w:val="single" w:sz="2" w:space="0" w:color="000000"/>
              <w:bottom w:val="single" w:sz="2" w:space="0" w:color="000000"/>
              <w:right w:val="single" w:sz="2" w:space="0" w:color="000000"/>
            </w:tcBorders>
          </w:tcPr>
          <w:p>
            <w:pPr>
              <w:rPr>
                <w:sz w:val="2"/>
                <w:szCs w:val="2"/>
              </w:rPr>
            </w:pPr>
          </w:p>
        </w:tc>
        <w:tc>
          <w:tcPr>
            <w:tcW w:w="2706" w:type="dxa"/>
            <w:tcBorders>
              <w:top w:val="single" w:sz="2" w:space="0" w:color="000000"/>
              <w:left w:val="single" w:sz="2" w:space="0" w:color="000000"/>
              <w:bottom w:val="single" w:sz="2" w:space="0" w:color="000000"/>
              <w:right w:val="single" w:sz="2" w:space="0" w:color="000000"/>
            </w:tcBorders>
          </w:tcPr>
          <w:p>
            <w:pPr>
              <w:pStyle w:val="TableParagraph"/>
              <w:spacing w:before="157"/>
              <w:ind w:left="719"/>
              <w:rPr>
                <w:sz w:val="21"/>
              </w:rPr>
            </w:pPr>
            <w:r>
              <w:rPr>
                <w:sz w:val="21"/>
              </w:rPr>
              <w:t>指标计算内容</w:t>
            </w:r>
          </w:p>
        </w:tc>
        <w:tc>
          <w:tcPr>
            <w:tcW w:w="1464" w:type="dxa"/>
            <w:tcBorders>
              <w:top w:val="single" w:sz="2" w:space="0" w:color="000000"/>
              <w:left w:val="single" w:sz="2" w:space="0" w:color="000000"/>
              <w:bottom w:val="single" w:sz="2" w:space="0" w:color="000000"/>
              <w:right w:val="single" w:sz="2" w:space="0" w:color="000000"/>
            </w:tcBorders>
          </w:tcPr>
          <w:p>
            <w:pPr>
              <w:pStyle w:val="TableParagraph"/>
              <w:spacing w:before="157"/>
              <w:ind w:left="309"/>
              <w:rPr>
                <w:sz w:val="21"/>
              </w:rPr>
            </w:pPr>
            <w:r>
              <w:rPr>
                <w:sz w:val="21"/>
              </w:rPr>
              <w:t>计算口径</w:t>
            </w:r>
          </w:p>
        </w:tc>
        <w:tc>
          <w:tcPr>
            <w:tcW w:w="3746" w:type="dxa"/>
            <w:tcBorders>
              <w:top w:val="single" w:sz="2" w:space="0" w:color="000000"/>
              <w:left w:val="single" w:sz="2" w:space="0" w:color="000000"/>
              <w:bottom w:val="single" w:sz="2" w:space="0" w:color="000000"/>
              <w:right w:val="single" w:sz="2" w:space="0" w:color="000000"/>
            </w:tcBorders>
          </w:tcPr>
          <w:p>
            <w:pPr>
              <w:pStyle w:val="TableParagraph"/>
              <w:spacing w:before="157"/>
              <w:ind w:left="1238"/>
              <w:rPr>
                <w:sz w:val="21"/>
              </w:rPr>
            </w:pPr>
            <w:r>
              <w:rPr>
                <w:sz w:val="21"/>
              </w:rPr>
              <w:t>指标计算内容</w:t>
            </w:r>
          </w:p>
        </w:tc>
        <w:tc>
          <w:tcPr>
            <w:tcW w:w="1510" w:type="dxa"/>
            <w:tcBorders>
              <w:top w:val="single" w:sz="2" w:space="0" w:color="000000"/>
              <w:left w:val="single" w:sz="2" w:space="0" w:color="000000"/>
              <w:bottom w:val="single" w:sz="2" w:space="0" w:color="000000"/>
              <w:right w:val="single" w:sz="2" w:space="0" w:color="000000"/>
            </w:tcBorders>
          </w:tcPr>
          <w:p>
            <w:pPr>
              <w:pStyle w:val="TableParagraph"/>
              <w:spacing w:before="157"/>
              <w:ind w:left="334"/>
              <w:rPr>
                <w:sz w:val="21"/>
              </w:rPr>
            </w:pPr>
            <w:r>
              <w:rPr>
                <w:sz w:val="21"/>
              </w:rPr>
              <w:t>计算口径</w:t>
            </w:r>
          </w:p>
        </w:tc>
        <w:tc>
          <w:tcPr>
            <w:tcW w:w="2240" w:type="dxa"/>
            <w:tcBorders>
              <w:top w:val="single" w:sz="2" w:space="0" w:color="000000"/>
              <w:left w:val="single" w:sz="2" w:space="0" w:color="000000"/>
              <w:bottom w:val="single" w:sz="2" w:space="0" w:color="000000"/>
            </w:tcBorders>
          </w:tcPr>
          <w:p>
            <w:pPr>
              <w:pStyle w:val="TableParagraph"/>
              <w:spacing w:before="157"/>
              <w:ind w:left="485"/>
              <w:rPr>
                <w:sz w:val="21"/>
              </w:rPr>
            </w:pPr>
            <w:r>
              <w:rPr>
                <w:sz w:val="21"/>
              </w:rPr>
              <w:t>计算口径说明</w:t>
            </w:r>
          </w:p>
        </w:tc>
      </w:tr>
      <w:tr>
        <w:trPr>
          <w:trHeight w:val="1590" w:hRule="atLeast"/>
        </w:trPr>
        <w:tc>
          <w:tcPr>
            <w:tcW w:w="640" w:type="dxa"/>
            <w:tcBorders>
              <w:top w:val="single" w:sz="2" w:space="0" w:color="000000"/>
              <w:bottom w:val="single" w:sz="2" w:space="0" w:color="000000"/>
              <w:right w:val="single" w:sz="2" w:space="0" w:color="000000"/>
            </w:tcBorders>
          </w:tcPr>
          <w:p>
            <w:pPr>
              <w:pStyle w:val="TableParagraph"/>
              <w:rPr>
                <w:rFonts w:ascii="Times New Roman"/>
                <w:sz w:val="20"/>
              </w:rPr>
            </w:pPr>
          </w:p>
        </w:tc>
        <w:tc>
          <w:tcPr>
            <w:tcW w:w="156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2706"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6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3746"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5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2240" w:type="dxa"/>
            <w:tcBorders>
              <w:top w:val="single" w:sz="2" w:space="0" w:color="000000"/>
              <w:left w:val="single" w:sz="2" w:space="0" w:color="000000"/>
              <w:bottom w:val="single" w:sz="2" w:space="0" w:color="000000"/>
            </w:tcBorders>
          </w:tcPr>
          <w:p>
            <w:pPr>
              <w:pStyle w:val="TableParagraph"/>
              <w:spacing w:line="285" w:lineRule="auto" w:before="23"/>
              <w:ind w:left="129" w:right="103"/>
              <w:jc w:val="center"/>
              <w:rPr>
                <w:sz w:val="21"/>
              </w:rPr>
            </w:pPr>
            <w:r>
              <w:rPr>
                <w:spacing w:val="-2"/>
                <w:w w:val="95"/>
                <w:sz w:val="21"/>
              </w:rPr>
              <w:t>积+其他材料楼地面面积+楼梯台阶投影面积</w:t>
            </w:r>
          </w:p>
          <w:p>
            <w:pPr>
              <w:pStyle w:val="TableParagraph"/>
              <w:spacing w:line="265" w:lineRule="exact"/>
              <w:ind w:left="108" w:right="83"/>
              <w:jc w:val="center"/>
              <w:rPr>
                <w:sz w:val="21"/>
              </w:rPr>
            </w:pPr>
            <w:r>
              <w:rPr>
                <w:sz w:val="21"/>
              </w:rPr>
              <w:t>（10.1+10.2+10.3+10</w:t>
            </w:r>
          </w:p>
          <w:p>
            <w:pPr>
              <w:pStyle w:val="TableParagraph"/>
              <w:spacing w:line="310" w:lineRule="atLeast" w:before="9"/>
              <w:ind w:left="108" w:right="79"/>
              <w:jc w:val="center"/>
              <w:rPr>
                <w:sz w:val="21"/>
              </w:rPr>
            </w:pPr>
            <w:r>
              <w:rPr>
                <w:w w:val="95"/>
                <w:sz w:val="21"/>
              </w:rPr>
              <w:t>.4+10.5+10.6+10.7+1 </w:t>
            </w:r>
            <w:r>
              <w:rPr>
                <w:sz w:val="21"/>
              </w:rPr>
              <w:t>0.8+10.9）</w:t>
            </w:r>
          </w:p>
        </w:tc>
      </w:tr>
      <w:tr>
        <w:trPr>
          <w:trHeight w:val="1206" w:hRule="atLeast"/>
        </w:trPr>
        <w:tc>
          <w:tcPr>
            <w:tcW w:w="640" w:type="dxa"/>
            <w:tcBorders>
              <w:top w:val="single" w:sz="2" w:space="0" w:color="000000"/>
              <w:bottom w:val="single" w:sz="2" w:space="0" w:color="000000"/>
              <w:right w:val="single" w:sz="2" w:space="0" w:color="000000"/>
            </w:tcBorders>
          </w:tcPr>
          <w:p>
            <w:pPr>
              <w:pStyle w:val="TableParagraph"/>
              <w:rPr>
                <w:sz w:val="20"/>
              </w:rPr>
            </w:pPr>
          </w:p>
          <w:p>
            <w:pPr>
              <w:pStyle w:val="TableParagraph"/>
              <w:spacing w:before="6"/>
              <w:rPr>
                <w:sz w:val="16"/>
              </w:rPr>
            </w:pPr>
          </w:p>
          <w:p>
            <w:pPr>
              <w:pStyle w:val="TableParagraph"/>
              <w:spacing w:before="1"/>
              <w:ind w:right="94"/>
              <w:jc w:val="right"/>
              <w:rPr>
                <w:sz w:val="21"/>
              </w:rPr>
            </w:pPr>
            <w:r>
              <w:rPr>
                <w:sz w:val="21"/>
              </w:rPr>
              <w:t>10.1</w:t>
            </w:r>
          </w:p>
        </w:tc>
        <w:tc>
          <w:tcPr>
            <w:tcW w:w="1564"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6"/>
              <w:rPr>
                <w:sz w:val="16"/>
              </w:rPr>
            </w:pPr>
          </w:p>
          <w:p>
            <w:pPr>
              <w:pStyle w:val="TableParagraph"/>
              <w:spacing w:before="1"/>
              <w:ind w:left="115"/>
              <w:rPr>
                <w:sz w:val="21"/>
              </w:rPr>
            </w:pPr>
            <w:r>
              <w:rPr>
                <w:sz w:val="21"/>
              </w:rPr>
              <w:t>整体楼地面</w:t>
            </w:r>
          </w:p>
        </w:tc>
        <w:tc>
          <w:tcPr>
            <w:tcW w:w="2706" w:type="dxa"/>
            <w:tcBorders>
              <w:top w:val="single" w:sz="2" w:space="0" w:color="000000"/>
              <w:left w:val="single" w:sz="2" w:space="0" w:color="000000"/>
              <w:bottom w:val="single" w:sz="2" w:space="0" w:color="000000"/>
              <w:right w:val="single" w:sz="2" w:space="0" w:color="000000"/>
            </w:tcBorders>
          </w:tcPr>
          <w:p>
            <w:pPr>
              <w:pStyle w:val="TableParagraph"/>
              <w:spacing w:line="283" w:lineRule="auto" w:before="149"/>
              <w:ind w:left="114" w:right="95"/>
              <w:jc w:val="both"/>
              <w:rPr>
                <w:sz w:val="21"/>
              </w:rPr>
            </w:pPr>
            <w:r>
              <w:rPr>
                <w:spacing w:val="-4"/>
                <w:sz w:val="21"/>
              </w:rPr>
              <w:t>包括水泥砂浆楼地面、细石</w:t>
            </w:r>
            <w:r>
              <w:rPr>
                <w:spacing w:val="-6"/>
                <w:sz w:val="21"/>
              </w:rPr>
              <w:t>混凝土楼地面、自流平楼地</w:t>
            </w:r>
            <w:r>
              <w:rPr>
                <w:sz w:val="21"/>
              </w:rPr>
              <w:t>面、耐磨楼地面等</w:t>
            </w:r>
          </w:p>
        </w:tc>
        <w:tc>
          <w:tcPr>
            <w:tcW w:w="1464" w:type="dxa"/>
            <w:tcBorders>
              <w:top w:val="single" w:sz="2" w:space="0" w:color="000000"/>
              <w:left w:val="single" w:sz="2" w:space="0" w:color="000000"/>
              <w:bottom w:val="single" w:sz="2" w:space="0" w:color="000000"/>
              <w:right w:val="single" w:sz="2" w:space="0" w:color="000000"/>
            </w:tcBorders>
          </w:tcPr>
          <w:p>
            <w:pPr>
              <w:pStyle w:val="TableParagraph"/>
              <w:spacing w:before="2"/>
              <w:rPr>
                <w:sz w:val="24"/>
              </w:rPr>
            </w:pPr>
          </w:p>
          <w:p>
            <w:pPr>
              <w:pStyle w:val="TableParagraph"/>
              <w:spacing w:line="283" w:lineRule="auto"/>
              <w:ind w:left="425" w:right="194" w:hanging="212"/>
              <w:rPr>
                <w:sz w:val="21"/>
              </w:rPr>
            </w:pPr>
            <w:r>
              <w:rPr>
                <w:sz w:val="21"/>
              </w:rPr>
              <w:t>二次装修建筑面积</w:t>
            </w:r>
          </w:p>
        </w:tc>
        <w:tc>
          <w:tcPr>
            <w:tcW w:w="3746" w:type="dxa"/>
            <w:tcBorders>
              <w:top w:val="single" w:sz="2" w:space="0" w:color="000000"/>
              <w:left w:val="single" w:sz="2" w:space="0" w:color="000000"/>
              <w:bottom w:val="single" w:sz="2" w:space="0" w:color="000000"/>
              <w:right w:val="single" w:sz="2" w:space="0" w:color="000000"/>
            </w:tcBorders>
          </w:tcPr>
          <w:p>
            <w:pPr>
              <w:pStyle w:val="TableParagraph"/>
              <w:spacing w:before="2"/>
              <w:rPr>
                <w:sz w:val="24"/>
              </w:rPr>
            </w:pPr>
          </w:p>
          <w:p>
            <w:pPr>
              <w:pStyle w:val="TableParagraph"/>
              <w:spacing w:line="283" w:lineRule="auto"/>
              <w:ind w:left="115" w:right="19"/>
              <w:rPr>
                <w:sz w:val="21"/>
              </w:rPr>
            </w:pPr>
            <w:r>
              <w:rPr>
                <w:w w:val="95"/>
                <w:sz w:val="21"/>
              </w:rPr>
              <w:t>基层清理、找平层铺设、结合层、面层</w:t>
            </w:r>
            <w:r>
              <w:rPr>
                <w:sz w:val="21"/>
              </w:rPr>
              <w:t>铺设等</w:t>
            </w:r>
          </w:p>
        </w:tc>
        <w:tc>
          <w:tcPr>
            <w:tcW w:w="1510" w:type="dxa"/>
            <w:tcBorders>
              <w:top w:val="single" w:sz="2" w:space="0" w:color="000000"/>
              <w:left w:val="single" w:sz="2" w:space="0" w:color="000000"/>
              <w:bottom w:val="single" w:sz="2" w:space="0" w:color="000000"/>
              <w:right w:val="single" w:sz="2" w:space="0" w:color="000000"/>
            </w:tcBorders>
          </w:tcPr>
          <w:p>
            <w:pPr>
              <w:pStyle w:val="TableParagraph"/>
              <w:spacing w:before="2"/>
              <w:rPr>
                <w:sz w:val="24"/>
              </w:rPr>
            </w:pPr>
          </w:p>
          <w:p>
            <w:pPr>
              <w:pStyle w:val="TableParagraph"/>
              <w:spacing w:line="283" w:lineRule="auto"/>
              <w:ind w:left="655" w:right="112" w:hanging="524"/>
              <w:rPr>
                <w:sz w:val="21"/>
              </w:rPr>
            </w:pPr>
            <w:r>
              <w:rPr>
                <w:sz w:val="21"/>
              </w:rPr>
              <w:t>整体楼地面面积</w:t>
            </w:r>
          </w:p>
        </w:tc>
        <w:tc>
          <w:tcPr>
            <w:tcW w:w="2240"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1240" w:hRule="atLeast"/>
        </w:trPr>
        <w:tc>
          <w:tcPr>
            <w:tcW w:w="640" w:type="dxa"/>
            <w:tcBorders>
              <w:top w:val="single" w:sz="2" w:space="0" w:color="000000"/>
              <w:bottom w:val="single" w:sz="2" w:space="0" w:color="000000"/>
              <w:right w:val="single" w:sz="2" w:space="0" w:color="000000"/>
            </w:tcBorders>
          </w:tcPr>
          <w:p>
            <w:pPr>
              <w:pStyle w:val="TableParagraph"/>
              <w:rPr>
                <w:sz w:val="20"/>
              </w:rPr>
            </w:pPr>
          </w:p>
          <w:p>
            <w:pPr>
              <w:pStyle w:val="TableParagraph"/>
              <w:spacing w:before="11"/>
              <w:rPr>
                <w:sz w:val="17"/>
              </w:rPr>
            </w:pPr>
          </w:p>
          <w:p>
            <w:pPr>
              <w:pStyle w:val="TableParagraph"/>
              <w:spacing w:before="1"/>
              <w:ind w:right="94"/>
              <w:jc w:val="right"/>
              <w:rPr>
                <w:sz w:val="21"/>
              </w:rPr>
            </w:pPr>
            <w:r>
              <w:rPr>
                <w:sz w:val="21"/>
              </w:rPr>
              <w:t>10.2</w:t>
            </w:r>
          </w:p>
        </w:tc>
        <w:tc>
          <w:tcPr>
            <w:tcW w:w="1564"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11"/>
              <w:rPr>
                <w:sz w:val="17"/>
              </w:rPr>
            </w:pPr>
          </w:p>
          <w:p>
            <w:pPr>
              <w:pStyle w:val="TableParagraph"/>
              <w:spacing w:before="1"/>
              <w:ind w:left="115"/>
              <w:rPr>
                <w:sz w:val="21"/>
              </w:rPr>
            </w:pPr>
            <w:r>
              <w:rPr>
                <w:sz w:val="21"/>
              </w:rPr>
              <w:t>石材楼地面</w:t>
            </w:r>
          </w:p>
        </w:tc>
        <w:tc>
          <w:tcPr>
            <w:tcW w:w="2706" w:type="dxa"/>
            <w:tcBorders>
              <w:top w:val="single" w:sz="2" w:space="0" w:color="000000"/>
              <w:left w:val="single" w:sz="2" w:space="0" w:color="000000"/>
              <w:bottom w:val="single" w:sz="2" w:space="0" w:color="000000"/>
              <w:right w:val="single" w:sz="2" w:space="0" w:color="000000"/>
            </w:tcBorders>
          </w:tcPr>
          <w:p>
            <w:pPr>
              <w:pStyle w:val="TableParagraph"/>
              <w:spacing w:before="4"/>
              <w:rPr>
                <w:sz w:val="25"/>
              </w:rPr>
            </w:pPr>
          </w:p>
          <w:p>
            <w:pPr>
              <w:pStyle w:val="TableParagraph"/>
              <w:spacing w:line="285" w:lineRule="auto"/>
              <w:ind w:left="114" w:right="275"/>
              <w:rPr>
                <w:sz w:val="21"/>
              </w:rPr>
            </w:pPr>
            <w:r>
              <w:rPr>
                <w:sz w:val="21"/>
              </w:rPr>
              <w:t>包括石材楼地面及拼碎石楼地面等</w:t>
            </w:r>
          </w:p>
        </w:tc>
        <w:tc>
          <w:tcPr>
            <w:tcW w:w="1464" w:type="dxa"/>
            <w:tcBorders>
              <w:top w:val="single" w:sz="2" w:space="0" w:color="000000"/>
              <w:left w:val="single" w:sz="2" w:space="0" w:color="000000"/>
              <w:bottom w:val="single" w:sz="2" w:space="0" w:color="000000"/>
              <w:right w:val="single" w:sz="2" w:space="0" w:color="000000"/>
            </w:tcBorders>
          </w:tcPr>
          <w:p>
            <w:pPr>
              <w:pStyle w:val="TableParagraph"/>
              <w:spacing w:before="4"/>
              <w:rPr>
                <w:sz w:val="25"/>
              </w:rPr>
            </w:pPr>
          </w:p>
          <w:p>
            <w:pPr>
              <w:pStyle w:val="TableParagraph"/>
              <w:spacing w:line="285" w:lineRule="auto"/>
              <w:ind w:left="425" w:right="194" w:hanging="212"/>
              <w:rPr>
                <w:sz w:val="21"/>
              </w:rPr>
            </w:pPr>
            <w:r>
              <w:rPr>
                <w:sz w:val="21"/>
              </w:rPr>
              <w:t>二次装修建筑面积</w:t>
            </w:r>
          </w:p>
        </w:tc>
        <w:tc>
          <w:tcPr>
            <w:tcW w:w="3746" w:type="dxa"/>
            <w:tcBorders>
              <w:top w:val="single" w:sz="2" w:space="0" w:color="000000"/>
              <w:left w:val="single" w:sz="2" w:space="0" w:color="000000"/>
              <w:bottom w:val="single" w:sz="2" w:space="0" w:color="000000"/>
              <w:right w:val="single" w:sz="2" w:space="0" w:color="000000"/>
            </w:tcBorders>
          </w:tcPr>
          <w:p>
            <w:pPr>
              <w:pStyle w:val="TableParagraph"/>
              <w:spacing w:line="283" w:lineRule="auto" w:before="166"/>
              <w:ind w:left="115" w:right="54"/>
              <w:jc w:val="both"/>
              <w:rPr>
                <w:sz w:val="21"/>
              </w:rPr>
            </w:pPr>
            <w:r>
              <w:rPr>
                <w:spacing w:val="-5"/>
                <w:sz w:val="21"/>
              </w:rPr>
              <w:t>基层清理、找平层铺设、面层铺设、磨</w:t>
            </w:r>
            <w:r>
              <w:rPr>
                <w:spacing w:val="-5"/>
                <w:w w:val="95"/>
                <w:sz w:val="21"/>
              </w:rPr>
              <w:t>边、勾缝、刷防护材料、酸洗、打蜡、</w:t>
            </w:r>
            <w:r>
              <w:rPr>
                <w:spacing w:val="-5"/>
                <w:sz w:val="21"/>
              </w:rPr>
              <w:t>结晶等</w:t>
            </w:r>
          </w:p>
        </w:tc>
        <w:tc>
          <w:tcPr>
            <w:tcW w:w="1510" w:type="dxa"/>
            <w:tcBorders>
              <w:top w:val="single" w:sz="2" w:space="0" w:color="000000"/>
              <w:left w:val="single" w:sz="2" w:space="0" w:color="000000"/>
              <w:bottom w:val="single" w:sz="2" w:space="0" w:color="000000"/>
              <w:right w:val="single" w:sz="2" w:space="0" w:color="000000"/>
            </w:tcBorders>
          </w:tcPr>
          <w:p>
            <w:pPr>
              <w:pStyle w:val="TableParagraph"/>
              <w:spacing w:before="4"/>
              <w:rPr>
                <w:sz w:val="25"/>
              </w:rPr>
            </w:pPr>
          </w:p>
          <w:p>
            <w:pPr>
              <w:pStyle w:val="TableParagraph"/>
              <w:spacing w:line="285" w:lineRule="auto"/>
              <w:ind w:left="655" w:right="112" w:hanging="524"/>
              <w:rPr>
                <w:sz w:val="21"/>
              </w:rPr>
            </w:pPr>
            <w:r>
              <w:rPr>
                <w:sz w:val="21"/>
              </w:rPr>
              <w:t>石材楼地面面积</w:t>
            </w:r>
          </w:p>
        </w:tc>
        <w:tc>
          <w:tcPr>
            <w:tcW w:w="2240"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1240" w:hRule="atLeast"/>
        </w:trPr>
        <w:tc>
          <w:tcPr>
            <w:tcW w:w="640" w:type="dxa"/>
            <w:tcBorders>
              <w:top w:val="single" w:sz="2" w:space="0" w:color="000000"/>
              <w:bottom w:val="single" w:sz="2" w:space="0" w:color="000000"/>
              <w:right w:val="single" w:sz="2" w:space="0" w:color="000000"/>
            </w:tcBorders>
          </w:tcPr>
          <w:p>
            <w:pPr>
              <w:pStyle w:val="TableParagraph"/>
              <w:rPr>
                <w:sz w:val="20"/>
              </w:rPr>
            </w:pPr>
          </w:p>
          <w:p>
            <w:pPr>
              <w:pStyle w:val="TableParagraph"/>
              <w:spacing w:before="10"/>
              <w:rPr>
                <w:sz w:val="17"/>
              </w:rPr>
            </w:pPr>
          </w:p>
          <w:p>
            <w:pPr>
              <w:pStyle w:val="TableParagraph"/>
              <w:ind w:right="94"/>
              <w:jc w:val="right"/>
              <w:rPr>
                <w:sz w:val="21"/>
              </w:rPr>
            </w:pPr>
            <w:r>
              <w:rPr>
                <w:sz w:val="21"/>
              </w:rPr>
              <w:t>10.3</w:t>
            </w:r>
          </w:p>
        </w:tc>
        <w:tc>
          <w:tcPr>
            <w:tcW w:w="1564"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10"/>
              <w:rPr>
                <w:sz w:val="17"/>
              </w:rPr>
            </w:pPr>
          </w:p>
          <w:p>
            <w:pPr>
              <w:pStyle w:val="TableParagraph"/>
              <w:ind w:left="115"/>
              <w:rPr>
                <w:sz w:val="21"/>
              </w:rPr>
            </w:pPr>
            <w:r>
              <w:rPr>
                <w:sz w:val="21"/>
              </w:rPr>
              <w:t>块料楼地面</w:t>
            </w:r>
          </w:p>
        </w:tc>
        <w:tc>
          <w:tcPr>
            <w:tcW w:w="2706" w:type="dxa"/>
            <w:tcBorders>
              <w:top w:val="single" w:sz="2" w:space="0" w:color="000000"/>
              <w:left w:val="single" w:sz="2" w:space="0" w:color="000000"/>
              <w:bottom w:val="single" w:sz="2" w:space="0" w:color="000000"/>
              <w:right w:val="single" w:sz="2" w:space="0" w:color="000000"/>
            </w:tcBorders>
          </w:tcPr>
          <w:p>
            <w:pPr>
              <w:pStyle w:val="TableParagraph"/>
              <w:spacing w:before="5"/>
              <w:rPr>
                <w:sz w:val="25"/>
              </w:rPr>
            </w:pPr>
          </w:p>
          <w:p>
            <w:pPr>
              <w:pStyle w:val="TableParagraph"/>
              <w:spacing w:line="285" w:lineRule="auto"/>
              <w:ind w:left="114" w:right="64"/>
              <w:rPr>
                <w:sz w:val="21"/>
              </w:rPr>
            </w:pPr>
            <w:r>
              <w:rPr>
                <w:sz w:val="21"/>
              </w:rPr>
              <w:t>包括陶瓷地砖、玻璃地砖、缸砖、广场砖等块料楼地面</w:t>
            </w:r>
          </w:p>
        </w:tc>
        <w:tc>
          <w:tcPr>
            <w:tcW w:w="1464" w:type="dxa"/>
            <w:tcBorders>
              <w:top w:val="single" w:sz="2" w:space="0" w:color="000000"/>
              <w:left w:val="single" w:sz="2" w:space="0" w:color="000000"/>
              <w:bottom w:val="single" w:sz="2" w:space="0" w:color="000000"/>
              <w:right w:val="single" w:sz="2" w:space="0" w:color="000000"/>
            </w:tcBorders>
          </w:tcPr>
          <w:p>
            <w:pPr>
              <w:pStyle w:val="TableParagraph"/>
              <w:spacing w:before="5"/>
              <w:rPr>
                <w:sz w:val="25"/>
              </w:rPr>
            </w:pPr>
          </w:p>
          <w:p>
            <w:pPr>
              <w:pStyle w:val="TableParagraph"/>
              <w:spacing w:line="285" w:lineRule="auto"/>
              <w:ind w:left="425" w:right="194" w:hanging="212"/>
              <w:rPr>
                <w:sz w:val="21"/>
              </w:rPr>
            </w:pPr>
            <w:r>
              <w:rPr>
                <w:sz w:val="21"/>
              </w:rPr>
              <w:t>二次装修建筑面积</w:t>
            </w:r>
          </w:p>
        </w:tc>
        <w:tc>
          <w:tcPr>
            <w:tcW w:w="3746" w:type="dxa"/>
            <w:tcBorders>
              <w:top w:val="single" w:sz="2" w:space="0" w:color="000000"/>
              <w:left w:val="single" w:sz="2" w:space="0" w:color="000000"/>
              <w:bottom w:val="single" w:sz="2" w:space="0" w:color="000000"/>
              <w:right w:val="single" w:sz="2" w:space="0" w:color="000000"/>
            </w:tcBorders>
          </w:tcPr>
          <w:p>
            <w:pPr>
              <w:pStyle w:val="TableParagraph"/>
              <w:spacing w:line="283" w:lineRule="auto" w:before="167"/>
              <w:ind w:left="115" w:right="54"/>
              <w:jc w:val="both"/>
              <w:rPr>
                <w:sz w:val="21"/>
              </w:rPr>
            </w:pPr>
            <w:r>
              <w:rPr>
                <w:spacing w:val="-5"/>
                <w:sz w:val="21"/>
              </w:rPr>
              <w:t>基层清理、找平层铺设、面层铺设、磨</w:t>
            </w:r>
            <w:r>
              <w:rPr>
                <w:spacing w:val="-5"/>
                <w:w w:val="95"/>
                <w:sz w:val="21"/>
              </w:rPr>
              <w:t>边、勾缝、刷防护材料、酸洗、打蜡、</w:t>
            </w:r>
            <w:r>
              <w:rPr>
                <w:spacing w:val="-5"/>
                <w:sz w:val="21"/>
              </w:rPr>
              <w:t>结晶等</w:t>
            </w:r>
          </w:p>
        </w:tc>
        <w:tc>
          <w:tcPr>
            <w:tcW w:w="1510" w:type="dxa"/>
            <w:tcBorders>
              <w:top w:val="single" w:sz="2" w:space="0" w:color="000000"/>
              <w:left w:val="single" w:sz="2" w:space="0" w:color="000000"/>
              <w:bottom w:val="single" w:sz="2" w:space="0" w:color="000000"/>
              <w:right w:val="single" w:sz="2" w:space="0" w:color="000000"/>
            </w:tcBorders>
          </w:tcPr>
          <w:p>
            <w:pPr>
              <w:pStyle w:val="TableParagraph"/>
              <w:spacing w:before="5"/>
              <w:rPr>
                <w:sz w:val="25"/>
              </w:rPr>
            </w:pPr>
          </w:p>
          <w:p>
            <w:pPr>
              <w:pStyle w:val="TableParagraph"/>
              <w:spacing w:line="285" w:lineRule="auto"/>
              <w:ind w:left="655" w:right="112" w:hanging="524"/>
              <w:rPr>
                <w:sz w:val="21"/>
              </w:rPr>
            </w:pPr>
            <w:r>
              <w:rPr>
                <w:sz w:val="21"/>
              </w:rPr>
              <w:t>块料楼地面面积</w:t>
            </w:r>
          </w:p>
        </w:tc>
        <w:tc>
          <w:tcPr>
            <w:tcW w:w="2240"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953" w:hRule="atLeast"/>
        </w:trPr>
        <w:tc>
          <w:tcPr>
            <w:tcW w:w="640" w:type="dxa"/>
            <w:tcBorders>
              <w:top w:val="single" w:sz="2" w:space="0" w:color="000000"/>
              <w:bottom w:val="single" w:sz="2" w:space="0" w:color="000000"/>
              <w:right w:val="single" w:sz="2" w:space="0" w:color="000000"/>
            </w:tcBorders>
          </w:tcPr>
          <w:p>
            <w:pPr>
              <w:pStyle w:val="TableParagraph"/>
              <w:spacing w:before="9"/>
              <w:rPr>
                <w:sz w:val="26"/>
              </w:rPr>
            </w:pPr>
          </w:p>
          <w:p>
            <w:pPr>
              <w:pStyle w:val="TableParagraph"/>
              <w:spacing w:before="1"/>
              <w:ind w:right="94"/>
              <w:jc w:val="right"/>
              <w:rPr>
                <w:sz w:val="21"/>
              </w:rPr>
            </w:pPr>
            <w:r>
              <w:rPr>
                <w:sz w:val="21"/>
              </w:rPr>
              <w:t>10.4</w:t>
            </w:r>
          </w:p>
        </w:tc>
        <w:tc>
          <w:tcPr>
            <w:tcW w:w="1564" w:type="dxa"/>
            <w:tcBorders>
              <w:top w:val="single" w:sz="2" w:space="0" w:color="000000"/>
              <w:left w:val="single" w:sz="2" w:space="0" w:color="000000"/>
              <w:bottom w:val="single" w:sz="2" w:space="0" w:color="000000"/>
              <w:right w:val="single" w:sz="2" w:space="0" w:color="000000"/>
            </w:tcBorders>
          </w:tcPr>
          <w:p>
            <w:pPr>
              <w:pStyle w:val="TableParagraph"/>
              <w:spacing w:before="9"/>
              <w:rPr>
                <w:sz w:val="26"/>
              </w:rPr>
            </w:pPr>
          </w:p>
          <w:p>
            <w:pPr>
              <w:pStyle w:val="TableParagraph"/>
              <w:spacing w:before="1"/>
              <w:ind w:left="115"/>
              <w:rPr>
                <w:sz w:val="21"/>
              </w:rPr>
            </w:pPr>
            <w:r>
              <w:rPr>
                <w:sz w:val="21"/>
              </w:rPr>
              <w:t>橡塑楼地面</w:t>
            </w:r>
          </w:p>
        </w:tc>
        <w:tc>
          <w:tcPr>
            <w:tcW w:w="2706" w:type="dxa"/>
            <w:tcBorders>
              <w:top w:val="single" w:sz="2" w:space="0" w:color="000000"/>
              <w:left w:val="single" w:sz="2" w:space="0" w:color="000000"/>
              <w:bottom w:val="single" w:sz="2" w:space="0" w:color="000000"/>
              <w:right w:val="single" w:sz="2" w:space="0" w:color="000000"/>
            </w:tcBorders>
          </w:tcPr>
          <w:p>
            <w:pPr>
              <w:pStyle w:val="TableParagraph"/>
              <w:spacing w:before="24"/>
              <w:ind w:left="114"/>
              <w:rPr>
                <w:sz w:val="21"/>
              </w:rPr>
            </w:pPr>
            <w:r>
              <w:rPr>
                <w:sz w:val="21"/>
              </w:rPr>
              <w:t>包括橡塑板楼地面、橡塑卷</w:t>
            </w:r>
          </w:p>
          <w:p>
            <w:pPr>
              <w:pStyle w:val="TableParagraph"/>
              <w:spacing w:line="310" w:lineRule="atLeast" w:before="9"/>
              <w:ind w:left="114" w:right="275"/>
              <w:rPr>
                <w:sz w:val="21"/>
              </w:rPr>
            </w:pPr>
            <w:r>
              <w:rPr>
                <w:sz w:val="21"/>
              </w:rPr>
              <w:t>材楼地面及塑胶运动地板楼地面等</w:t>
            </w:r>
          </w:p>
        </w:tc>
        <w:tc>
          <w:tcPr>
            <w:tcW w:w="1464" w:type="dxa"/>
            <w:tcBorders>
              <w:top w:val="single" w:sz="2" w:space="0" w:color="000000"/>
              <w:left w:val="single" w:sz="2" w:space="0" w:color="000000"/>
              <w:bottom w:val="single" w:sz="2" w:space="0" w:color="000000"/>
              <w:right w:val="single" w:sz="2" w:space="0" w:color="000000"/>
            </w:tcBorders>
          </w:tcPr>
          <w:p>
            <w:pPr>
              <w:pStyle w:val="TableParagraph"/>
              <w:spacing w:before="2"/>
              <w:rPr>
                <w:sz w:val="14"/>
              </w:rPr>
            </w:pPr>
          </w:p>
          <w:p>
            <w:pPr>
              <w:pStyle w:val="TableParagraph"/>
              <w:spacing w:line="285" w:lineRule="auto" w:before="1"/>
              <w:ind w:left="425" w:right="194" w:hanging="212"/>
              <w:rPr>
                <w:sz w:val="21"/>
              </w:rPr>
            </w:pPr>
            <w:r>
              <w:rPr>
                <w:sz w:val="21"/>
              </w:rPr>
              <w:t>二次装修建筑面积</w:t>
            </w:r>
          </w:p>
        </w:tc>
        <w:tc>
          <w:tcPr>
            <w:tcW w:w="3746" w:type="dxa"/>
            <w:tcBorders>
              <w:top w:val="single" w:sz="2" w:space="0" w:color="000000"/>
              <w:left w:val="single" w:sz="2" w:space="0" w:color="000000"/>
              <w:bottom w:val="single" w:sz="2" w:space="0" w:color="000000"/>
              <w:right w:val="single" w:sz="2" w:space="0" w:color="000000"/>
            </w:tcBorders>
          </w:tcPr>
          <w:p>
            <w:pPr>
              <w:pStyle w:val="TableParagraph"/>
              <w:spacing w:before="2"/>
              <w:rPr>
                <w:sz w:val="14"/>
              </w:rPr>
            </w:pPr>
          </w:p>
          <w:p>
            <w:pPr>
              <w:pStyle w:val="TableParagraph"/>
              <w:spacing w:line="285" w:lineRule="auto" w:before="1"/>
              <w:ind w:left="115" w:right="19"/>
              <w:rPr>
                <w:sz w:val="21"/>
              </w:rPr>
            </w:pPr>
            <w:r>
              <w:rPr>
                <w:w w:val="95"/>
                <w:sz w:val="21"/>
              </w:rPr>
              <w:t>基层清理、附加层铺贴、面层铺设、压</w:t>
            </w:r>
            <w:r>
              <w:rPr>
                <w:sz w:val="21"/>
              </w:rPr>
              <w:t>条装钉等</w:t>
            </w:r>
          </w:p>
        </w:tc>
        <w:tc>
          <w:tcPr>
            <w:tcW w:w="1510" w:type="dxa"/>
            <w:tcBorders>
              <w:top w:val="single" w:sz="2" w:space="0" w:color="000000"/>
              <w:left w:val="single" w:sz="2" w:space="0" w:color="000000"/>
              <w:bottom w:val="single" w:sz="2" w:space="0" w:color="000000"/>
              <w:right w:val="single" w:sz="2" w:space="0" w:color="000000"/>
            </w:tcBorders>
          </w:tcPr>
          <w:p>
            <w:pPr>
              <w:pStyle w:val="TableParagraph"/>
              <w:spacing w:before="2"/>
              <w:rPr>
                <w:sz w:val="14"/>
              </w:rPr>
            </w:pPr>
          </w:p>
          <w:p>
            <w:pPr>
              <w:pStyle w:val="TableParagraph"/>
              <w:spacing w:line="285" w:lineRule="auto" w:before="1"/>
              <w:ind w:left="655" w:right="112" w:hanging="524"/>
              <w:rPr>
                <w:sz w:val="21"/>
              </w:rPr>
            </w:pPr>
            <w:r>
              <w:rPr>
                <w:sz w:val="21"/>
              </w:rPr>
              <w:t>橡塑楼地面面积</w:t>
            </w:r>
          </w:p>
        </w:tc>
        <w:tc>
          <w:tcPr>
            <w:tcW w:w="2240"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930" w:hRule="atLeast"/>
        </w:trPr>
        <w:tc>
          <w:tcPr>
            <w:tcW w:w="640" w:type="dxa"/>
            <w:tcBorders>
              <w:top w:val="single" w:sz="2" w:space="0" w:color="000000"/>
              <w:right w:val="single" w:sz="2" w:space="0" w:color="000000"/>
            </w:tcBorders>
          </w:tcPr>
          <w:p>
            <w:pPr>
              <w:pStyle w:val="TableParagraph"/>
              <w:spacing w:before="11"/>
              <w:rPr>
                <w:sz w:val="25"/>
              </w:rPr>
            </w:pPr>
          </w:p>
          <w:p>
            <w:pPr>
              <w:pStyle w:val="TableParagraph"/>
              <w:ind w:right="94"/>
              <w:jc w:val="right"/>
              <w:rPr>
                <w:sz w:val="21"/>
              </w:rPr>
            </w:pPr>
            <w:r>
              <w:rPr>
                <w:sz w:val="21"/>
              </w:rPr>
              <w:t>10.5</w:t>
            </w:r>
          </w:p>
        </w:tc>
        <w:tc>
          <w:tcPr>
            <w:tcW w:w="1564" w:type="dxa"/>
            <w:tcBorders>
              <w:top w:val="single" w:sz="2" w:space="0" w:color="000000"/>
              <w:left w:val="single" w:sz="2" w:space="0" w:color="000000"/>
              <w:right w:val="single" w:sz="2" w:space="0" w:color="000000"/>
            </w:tcBorders>
          </w:tcPr>
          <w:p>
            <w:pPr>
              <w:pStyle w:val="TableParagraph"/>
              <w:spacing w:line="285" w:lineRule="auto" w:before="171"/>
              <w:ind w:left="115" w:right="183"/>
              <w:rPr>
                <w:sz w:val="21"/>
              </w:rPr>
            </w:pPr>
            <w:r>
              <w:rPr>
                <w:sz w:val="21"/>
              </w:rPr>
              <w:t>竹木（复合） 楼地面</w:t>
            </w:r>
          </w:p>
        </w:tc>
        <w:tc>
          <w:tcPr>
            <w:tcW w:w="2706" w:type="dxa"/>
            <w:tcBorders>
              <w:top w:val="single" w:sz="2" w:space="0" w:color="000000"/>
              <w:left w:val="single" w:sz="2" w:space="0" w:color="000000"/>
              <w:right w:val="single" w:sz="2" w:space="0" w:color="000000"/>
            </w:tcBorders>
          </w:tcPr>
          <w:p>
            <w:pPr>
              <w:pStyle w:val="TableParagraph"/>
              <w:spacing w:line="285" w:lineRule="auto" w:before="171"/>
              <w:ind w:left="114" w:right="41"/>
              <w:rPr>
                <w:sz w:val="21"/>
              </w:rPr>
            </w:pPr>
            <w:r>
              <w:rPr>
                <w:sz w:val="21"/>
              </w:rPr>
              <w:t>包括竹地板、实木地板、复</w:t>
            </w:r>
            <w:r>
              <w:rPr>
                <w:w w:val="105"/>
                <w:sz w:val="21"/>
              </w:rPr>
              <w:t>合地板等</w:t>
            </w:r>
            <w:r>
              <w:rPr>
                <w:w w:val="180"/>
                <w:sz w:val="21"/>
              </w:rPr>
              <w:t>。</w:t>
            </w:r>
          </w:p>
        </w:tc>
        <w:tc>
          <w:tcPr>
            <w:tcW w:w="1464" w:type="dxa"/>
            <w:tcBorders>
              <w:top w:val="single" w:sz="2" w:space="0" w:color="000000"/>
              <w:left w:val="single" w:sz="2" w:space="0" w:color="000000"/>
              <w:right w:val="single" w:sz="2" w:space="0" w:color="000000"/>
            </w:tcBorders>
          </w:tcPr>
          <w:p>
            <w:pPr>
              <w:pStyle w:val="TableParagraph"/>
              <w:spacing w:line="285" w:lineRule="auto" w:before="171"/>
              <w:ind w:left="425" w:right="194" w:hanging="212"/>
              <w:rPr>
                <w:sz w:val="21"/>
              </w:rPr>
            </w:pPr>
            <w:r>
              <w:rPr>
                <w:sz w:val="21"/>
              </w:rPr>
              <w:t>二次装修建筑面积</w:t>
            </w:r>
          </w:p>
        </w:tc>
        <w:tc>
          <w:tcPr>
            <w:tcW w:w="3746" w:type="dxa"/>
            <w:tcBorders>
              <w:top w:val="single" w:sz="2" w:space="0" w:color="000000"/>
              <w:left w:val="single" w:sz="2" w:space="0" w:color="000000"/>
              <w:right w:val="single" w:sz="2" w:space="0" w:color="000000"/>
            </w:tcBorders>
          </w:tcPr>
          <w:p>
            <w:pPr>
              <w:pStyle w:val="TableParagraph"/>
              <w:spacing w:line="285" w:lineRule="auto" w:before="171"/>
              <w:ind w:left="115" w:right="19"/>
              <w:rPr>
                <w:sz w:val="21"/>
              </w:rPr>
            </w:pPr>
            <w:r>
              <w:rPr>
                <w:w w:val="95"/>
                <w:sz w:val="21"/>
              </w:rPr>
              <w:t>基层清理、龙骨铺设、基层铺设、面层</w:t>
            </w:r>
            <w:r>
              <w:rPr>
                <w:sz w:val="21"/>
              </w:rPr>
              <w:t>铺设、刷防护材料等</w:t>
            </w:r>
          </w:p>
        </w:tc>
        <w:tc>
          <w:tcPr>
            <w:tcW w:w="1510" w:type="dxa"/>
            <w:tcBorders>
              <w:top w:val="single" w:sz="2" w:space="0" w:color="000000"/>
              <w:left w:val="single" w:sz="2" w:space="0" w:color="000000"/>
              <w:right w:val="single" w:sz="2" w:space="0" w:color="000000"/>
            </w:tcBorders>
          </w:tcPr>
          <w:p>
            <w:pPr>
              <w:pStyle w:val="TableParagraph"/>
              <w:spacing w:line="285" w:lineRule="auto" w:before="171"/>
              <w:ind w:left="235" w:right="112" w:hanging="104"/>
              <w:rPr>
                <w:sz w:val="21"/>
              </w:rPr>
            </w:pPr>
            <w:r>
              <w:rPr>
                <w:sz w:val="21"/>
              </w:rPr>
              <w:t>竹木（复合） 楼地面面积</w:t>
            </w:r>
          </w:p>
        </w:tc>
        <w:tc>
          <w:tcPr>
            <w:tcW w:w="2240" w:type="dxa"/>
            <w:tcBorders>
              <w:top w:val="single" w:sz="2" w:space="0" w:color="000000"/>
              <w:left w:val="single" w:sz="2" w:space="0" w:color="000000"/>
            </w:tcBorders>
          </w:tcPr>
          <w:p>
            <w:pPr>
              <w:pStyle w:val="TableParagraph"/>
              <w:rPr>
                <w:rFonts w:ascii="Times New Roman"/>
                <w:sz w:val="20"/>
              </w:rPr>
            </w:pPr>
          </w:p>
        </w:tc>
      </w:tr>
    </w:tbl>
    <w:p>
      <w:pPr>
        <w:spacing w:after="0"/>
        <w:rPr>
          <w:rFonts w:ascii="Times New Roman"/>
          <w:sz w:val="20"/>
        </w:rPr>
        <w:sectPr>
          <w:headerReference w:type="default" r:id="rId383"/>
          <w:footerReference w:type="default" r:id="rId384"/>
          <w:pgSz w:w="16840" w:h="11910" w:orient="landscape"/>
          <w:pgMar w:header="0" w:footer="893" w:top="1100" w:bottom="1080" w:left="1300" w:right="1320"/>
          <w:pgNumType w:start="215"/>
        </w:sectPr>
      </w:pPr>
    </w:p>
    <w:p>
      <w:pPr>
        <w:pStyle w:val="BodyText"/>
        <w:spacing w:before="8"/>
        <w:rPr>
          <w:sz w:val="5"/>
        </w:rPr>
      </w:pPr>
    </w:p>
    <w:tbl>
      <w:tblPr>
        <w:tblW w:w="0" w:type="auto"/>
        <w:jc w:val="left"/>
        <w:tblInd w:w="1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40"/>
        <w:gridCol w:w="1564"/>
        <w:gridCol w:w="2706"/>
        <w:gridCol w:w="1464"/>
        <w:gridCol w:w="3746"/>
        <w:gridCol w:w="1510"/>
        <w:gridCol w:w="2240"/>
      </w:tblGrid>
      <w:tr>
        <w:trPr>
          <w:trHeight w:val="374" w:hRule="atLeast"/>
        </w:trPr>
        <w:tc>
          <w:tcPr>
            <w:tcW w:w="640" w:type="dxa"/>
            <w:vMerge w:val="restart"/>
            <w:tcBorders>
              <w:bottom w:val="single" w:sz="2" w:space="0" w:color="000000"/>
              <w:right w:val="single" w:sz="2" w:space="0" w:color="000000"/>
            </w:tcBorders>
          </w:tcPr>
          <w:p>
            <w:pPr>
              <w:pStyle w:val="TableParagraph"/>
              <w:spacing w:before="11"/>
              <w:rPr>
                <w:sz w:val="20"/>
              </w:rPr>
            </w:pPr>
          </w:p>
          <w:p>
            <w:pPr>
              <w:pStyle w:val="TableParagraph"/>
              <w:ind w:left="107"/>
              <w:rPr>
                <w:sz w:val="21"/>
              </w:rPr>
            </w:pPr>
            <w:r>
              <w:rPr>
                <w:sz w:val="21"/>
              </w:rPr>
              <w:t>序号</w:t>
            </w:r>
          </w:p>
        </w:tc>
        <w:tc>
          <w:tcPr>
            <w:tcW w:w="1564" w:type="dxa"/>
            <w:vMerge w:val="restart"/>
            <w:tcBorders>
              <w:left w:val="single" w:sz="2" w:space="0" w:color="000000"/>
              <w:bottom w:val="single" w:sz="2" w:space="0" w:color="000000"/>
              <w:right w:val="single" w:sz="2" w:space="0" w:color="000000"/>
            </w:tcBorders>
          </w:tcPr>
          <w:p>
            <w:pPr>
              <w:pStyle w:val="TableParagraph"/>
              <w:spacing w:before="11"/>
              <w:rPr>
                <w:sz w:val="20"/>
              </w:rPr>
            </w:pPr>
          </w:p>
          <w:p>
            <w:pPr>
              <w:pStyle w:val="TableParagraph"/>
              <w:ind w:left="360"/>
              <w:rPr>
                <w:sz w:val="21"/>
              </w:rPr>
            </w:pPr>
            <w:r>
              <w:rPr>
                <w:sz w:val="21"/>
              </w:rPr>
              <w:t>指标名称</w:t>
            </w:r>
          </w:p>
        </w:tc>
        <w:tc>
          <w:tcPr>
            <w:tcW w:w="4170" w:type="dxa"/>
            <w:gridSpan w:val="2"/>
            <w:tcBorders>
              <w:left w:val="single" w:sz="2" w:space="0" w:color="000000"/>
              <w:bottom w:val="single" w:sz="2" w:space="0" w:color="000000"/>
              <w:right w:val="single" w:sz="2" w:space="0" w:color="000000"/>
            </w:tcBorders>
          </w:tcPr>
          <w:p>
            <w:pPr>
              <w:pStyle w:val="TableParagraph"/>
              <w:spacing w:line="257" w:lineRule="exact" w:before="97"/>
              <w:ind w:left="1544" w:right="1530"/>
              <w:jc w:val="center"/>
              <w:rPr>
                <w:sz w:val="21"/>
              </w:rPr>
            </w:pPr>
            <w:r>
              <w:rPr>
                <w:sz w:val="21"/>
              </w:rPr>
              <w:t>工程量指标</w:t>
            </w:r>
          </w:p>
        </w:tc>
        <w:tc>
          <w:tcPr>
            <w:tcW w:w="7496" w:type="dxa"/>
            <w:gridSpan w:val="3"/>
            <w:tcBorders>
              <w:left w:val="single" w:sz="2" w:space="0" w:color="000000"/>
              <w:bottom w:val="single" w:sz="2" w:space="0" w:color="000000"/>
            </w:tcBorders>
          </w:tcPr>
          <w:p>
            <w:pPr>
              <w:pStyle w:val="TableParagraph"/>
              <w:spacing w:line="257" w:lineRule="exact" w:before="97"/>
              <w:ind w:left="3311" w:right="3292"/>
              <w:jc w:val="center"/>
              <w:rPr>
                <w:sz w:val="21"/>
              </w:rPr>
            </w:pPr>
            <w:r>
              <w:rPr>
                <w:sz w:val="21"/>
              </w:rPr>
              <w:t>单价指标</w:t>
            </w:r>
          </w:p>
        </w:tc>
      </w:tr>
      <w:tr>
        <w:trPr>
          <w:trHeight w:val="501" w:hRule="atLeast"/>
        </w:trPr>
        <w:tc>
          <w:tcPr>
            <w:tcW w:w="640" w:type="dxa"/>
            <w:vMerge/>
            <w:tcBorders>
              <w:top w:val="nil"/>
              <w:bottom w:val="single" w:sz="2" w:space="0" w:color="000000"/>
              <w:right w:val="single" w:sz="2" w:space="0" w:color="000000"/>
            </w:tcBorders>
          </w:tcPr>
          <w:p>
            <w:pPr>
              <w:rPr>
                <w:sz w:val="2"/>
                <w:szCs w:val="2"/>
              </w:rPr>
            </w:pPr>
          </w:p>
        </w:tc>
        <w:tc>
          <w:tcPr>
            <w:tcW w:w="1564" w:type="dxa"/>
            <w:vMerge/>
            <w:tcBorders>
              <w:top w:val="nil"/>
              <w:left w:val="single" w:sz="2" w:space="0" w:color="000000"/>
              <w:bottom w:val="single" w:sz="2" w:space="0" w:color="000000"/>
              <w:right w:val="single" w:sz="2" w:space="0" w:color="000000"/>
            </w:tcBorders>
          </w:tcPr>
          <w:p>
            <w:pPr>
              <w:rPr>
                <w:sz w:val="2"/>
                <w:szCs w:val="2"/>
              </w:rPr>
            </w:pPr>
          </w:p>
        </w:tc>
        <w:tc>
          <w:tcPr>
            <w:tcW w:w="2706" w:type="dxa"/>
            <w:tcBorders>
              <w:top w:val="single" w:sz="2" w:space="0" w:color="000000"/>
              <w:left w:val="single" w:sz="2" w:space="0" w:color="000000"/>
              <w:bottom w:val="single" w:sz="2" w:space="0" w:color="000000"/>
              <w:right w:val="single" w:sz="2" w:space="0" w:color="000000"/>
            </w:tcBorders>
          </w:tcPr>
          <w:p>
            <w:pPr>
              <w:pStyle w:val="TableParagraph"/>
              <w:spacing w:before="157"/>
              <w:ind w:left="719"/>
              <w:rPr>
                <w:sz w:val="21"/>
              </w:rPr>
            </w:pPr>
            <w:r>
              <w:rPr>
                <w:sz w:val="21"/>
              </w:rPr>
              <w:t>指标计算内容</w:t>
            </w:r>
          </w:p>
        </w:tc>
        <w:tc>
          <w:tcPr>
            <w:tcW w:w="1464" w:type="dxa"/>
            <w:tcBorders>
              <w:top w:val="single" w:sz="2" w:space="0" w:color="000000"/>
              <w:left w:val="single" w:sz="2" w:space="0" w:color="000000"/>
              <w:bottom w:val="single" w:sz="2" w:space="0" w:color="000000"/>
              <w:right w:val="single" w:sz="2" w:space="0" w:color="000000"/>
            </w:tcBorders>
          </w:tcPr>
          <w:p>
            <w:pPr>
              <w:pStyle w:val="TableParagraph"/>
              <w:spacing w:before="157"/>
              <w:ind w:left="309"/>
              <w:rPr>
                <w:sz w:val="21"/>
              </w:rPr>
            </w:pPr>
            <w:r>
              <w:rPr>
                <w:sz w:val="21"/>
              </w:rPr>
              <w:t>计算口径</w:t>
            </w:r>
          </w:p>
        </w:tc>
        <w:tc>
          <w:tcPr>
            <w:tcW w:w="3746" w:type="dxa"/>
            <w:tcBorders>
              <w:top w:val="single" w:sz="2" w:space="0" w:color="000000"/>
              <w:left w:val="single" w:sz="2" w:space="0" w:color="000000"/>
              <w:bottom w:val="single" w:sz="2" w:space="0" w:color="000000"/>
              <w:right w:val="single" w:sz="2" w:space="0" w:color="000000"/>
            </w:tcBorders>
          </w:tcPr>
          <w:p>
            <w:pPr>
              <w:pStyle w:val="TableParagraph"/>
              <w:spacing w:before="157"/>
              <w:ind w:left="1238"/>
              <w:rPr>
                <w:sz w:val="21"/>
              </w:rPr>
            </w:pPr>
            <w:r>
              <w:rPr>
                <w:sz w:val="21"/>
              </w:rPr>
              <w:t>指标计算内容</w:t>
            </w:r>
          </w:p>
        </w:tc>
        <w:tc>
          <w:tcPr>
            <w:tcW w:w="1510" w:type="dxa"/>
            <w:tcBorders>
              <w:top w:val="single" w:sz="2" w:space="0" w:color="000000"/>
              <w:left w:val="single" w:sz="2" w:space="0" w:color="000000"/>
              <w:bottom w:val="single" w:sz="2" w:space="0" w:color="000000"/>
              <w:right w:val="single" w:sz="2" w:space="0" w:color="000000"/>
            </w:tcBorders>
          </w:tcPr>
          <w:p>
            <w:pPr>
              <w:pStyle w:val="TableParagraph"/>
              <w:spacing w:before="157"/>
              <w:ind w:left="106" w:right="93"/>
              <w:jc w:val="center"/>
              <w:rPr>
                <w:sz w:val="21"/>
              </w:rPr>
            </w:pPr>
            <w:r>
              <w:rPr>
                <w:sz w:val="21"/>
              </w:rPr>
              <w:t>计算口径</w:t>
            </w:r>
          </w:p>
        </w:tc>
        <w:tc>
          <w:tcPr>
            <w:tcW w:w="2240" w:type="dxa"/>
            <w:tcBorders>
              <w:top w:val="single" w:sz="2" w:space="0" w:color="000000"/>
              <w:left w:val="single" w:sz="2" w:space="0" w:color="000000"/>
              <w:bottom w:val="single" w:sz="2" w:space="0" w:color="000000"/>
            </w:tcBorders>
          </w:tcPr>
          <w:p>
            <w:pPr>
              <w:pStyle w:val="TableParagraph"/>
              <w:spacing w:before="157"/>
              <w:ind w:left="485"/>
              <w:rPr>
                <w:sz w:val="21"/>
              </w:rPr>
            </w:pPr>
            <w:r>
              <w:rPr>
                <w:sz w:val="21"/>
              </w:rPr>
              <w:t>计算口径说明</w:t>
            </w:r>
          </w:p>
        </w:tc>
      </w:tr>
      <w:tr>
        <w:trPr>
          <w:trHeight w:val="933" w:hRule="atLeast"/>
        </w:trPr>
        <w:tc>
          <w:tcPr>
            <w:tcW w:w="640" w:type="dxa"/>
            <w:tcBorders>
              <w:top w:val="single" w:sz="2" w:space="0" w:color="000000"/>
              <w:bottom w:val="single" w:sz="2" w:space="0" w:color="000000"/>
              <w:right w:val="single" w:sz="2" w:space="0" w:color="000000"/>
            </w:tcBorders>
          </w:tcPr>
          <w:p>
            <w:pPr>
              <w:pStyle w:val="TableParagraph"/>
              <w:spacing w:before="9"/>
              <w:rPr>
                <w:sz w:val="25"/>
              </w:rPr>
            </w:pPr>
          </w:p>
          <w:p>
            <w:pPr>
              <w:pStyle w:val="TableParagraph"/>
              <w:spacing w:before="1"/>
              <w:ind w:left="33" w:right="20"/>
              <w:jc w:val="center"/>
              <w:rPr>
                <w:sz w:val="21"/>
              </w:rPr>
            </w:pPr>
            <w:r>
              <w:rPr>
                <w:sz w:val="21"/>
              </w:rPr>
              <w:t>10.6</w:t>
            </w:r>
          </w:p>
        </w:tc>
        <w:tc>
          <w:tcPr>
            <w:tcW w:w="1564" w:type="dxa"/>
            <w:tcBorders>
              <w:top w:val="single" w:sz="2" w:space="0" w:color="000000"/>
              <w:left w:val="single" w:sz="2" w:space="0" w:color="000000"/>
              <w:bottom w:val="single" w:sz="2" w:space="0" w:color="000000"/>
              <w:right w:val="single" w:sz="2" w:space="0" w:color="000000"/>
            </w:tcBorders>
          </w:tcPr>
          <w:p>
            <w:pPr>
              <w:pStyle w:val="TableParagraph"/>
              <w:spacing w:before="9"/>
              <w:rPr>
                <w:sz w:val="25"/>
              </w:rPr>
            </w:pPr>
          </w:p>
          <w:p>
            <w:pPr>
              <w:pStyle w:val="TableParagraph"/>
              <w:spacing w:before="1"/>
              <w:ind w:left="115"/>
              <w:rPr>
                <w:sz w:val="21"/>
              </w:rPr>
            </w:pPr>
            <w:r>
              <w:rPr>
                <w:sz w:val="21"/>
              </w:rPr>
              <w:t>地毯楼地面</w:t>
            </w:r>
          </w:p>
        </w:tc>
        <w:tc>
          <w:tcPr>
            <w:tcW w:w="2706" w:type="dxa"/>
            <w:tcBorders>
              <w:top w:val="single" w:sz="2" w:space="0" w:color="000000"/>
              <w:left w:val="single" w:sz="2" w:space="0" w:color="000000"/>
              <w:bottom w:val="single" w:sz="2" w:space="0" w:color="000000"/>
              <w:right w:val="single" w:sz="2" w:space="0" w:color="000000"/>
            </w:tcBorders>
          </w:tcPr>
          <w:p>
            <w:pPr>
              <w:pStyle w:val="TableParagraph"/>
              <w:spacing w:before="9"/>
              <w:rPr>
                <w:sz w:val="25"/>
              </w:rPr>
            </w:pPr>
          </w:p>
          <w:p>
            <w:pPr>
              <w:pStyle w:val="TableParagraph"/>
              <w:spacing w:before="1"/>
              <w:ind w:left="114"/>
              <w:rPr>
                <w:sz w:val="21"/>
              </w:rPr>
            </w:pPr>
            <w:r>
              <w:rPr>
                <w:sz w:val="21"/>
              </w:rPr>
              <w:t>各种类型、材质地毯地面</w:t>
            </w:r>
          </w:p>
        </w:tc>
        <w:tc>
          <w:tcPr>
            <w:tcW w:w="1464" w:type="dxa"/>
            <w:tcBorders>
              <w:top w:val="single" w:sz="2" w:space="0" w:color="000000"/>
              <w:left w:val="single" w:sz="2" w:space="0" w:color="000000"/>
              <w:bottom w:val="single" w:sz="2" w:space="0" w:color="000000"/>
              <w:right w:val="single" w:sz="2" w:space="0" w:color="000000"/>
            </w:tcBorders>
          </w:tcPr>
          <w:p>
            <w:pPr>
              <w:pStyle w:val="TableParagraph"/>
              <w:spacing w:line="285" w:lineRule="auto" w:before="172"/>
              <w:ind w:left="425" w:right="194" w:hanging="212"/>
              <w:rPr>
                <w:sz w:val="21"/>
              </w:rPr>
            </w:pPr>
            <w:r>
              <w:rPr>
                <w:sz w:val="21"/>
              </w:rPr>
              <w:t>二次装修建筑面积</w:t>
            </w:r>
          </w:p>
        </w:tc>
        <w:tc>
          <w:tcPr>
            <w:tcW w:w="3746" w:type="dxa"/>
            <w:tcBorders>
              <w:top w:val="single" w:sz="2" w:space="0" w:color="000000"/>
              <w:left w:val="single" w:sz="2" w:space="0" w:color="000000"/>
              <w:bottom w:val="single" w:sz="2" w:space="0" w:color="000000"/>
              <w:right w:val="single" w:sz="2" w:space="0" w:color="000000"/>
            </w:tcBorders>
          </w:tcPr>
          <w:p>
            <w:pPr>
              <w:pStyle w:val="TableParagraph"/>
              <w:spacing w:before="9"/>
              <w:rPr>
                <w:sz w:val="25"/>
              </w:rPr>
            </w:pPr>
          </w:p>
          <w:p>
            <w:pPr>
              <w:pStyle w:val="TableParagraph"/>
              <w:spacing w:before="1"/>
              <w:ind w:left="115"/>
              <w:rPr>
                <w:sz w:val="21"/>
              </w:rPr>
            </w:pPr>
            <w:r>
              <w:rPr>
                <w:sz w:val="21"/>
              </w:rPr>
              <w:t>基层清理、面层铺设、压条装钉等</w:t>
            </w:r>
          </w:p>
        </w:tc>
        <w:tc>
          <w:tcPr>
            <w:tcW w:w="1510" w:type="dxa"/>
            <w:tcBorders>
              <w:top w:val="single" w:sz="2" w:space="0" w:color="000000"/>
              <w:left w:val="single" w:sz="2" w:space="0" w:color="000000"/>
              <w:bottom w:val="single" w:sz="2" w:space="0" w:color="000000"/>
              <w:right w:val="single" w:sz="2" w:space="0" w:color="000000"/>
            </w:tcBorders>
          </w:tcPr>
          <w:p>
            <w:pPr>
              <w:pStyle w:val="TableParagraph"/>
              <w:spacing w:line="285" w:lineRule="auto" w:before="172"/>
              <w:ind w:left="655" w:right="112" w:hanging="524"/>
              <w:rPr>
                <w:sz w:val="21"/>
              </w:rPr>
            </w:pPr>
            <w:r>
              <w:rPr>
                <w:sz w:val="21"/>
              </w:rPr>
              <w:t>地毯楼地面面积</w:t>
            </w:r>
          </w:p>
        </w:tc>
        <w:tc>
          <w:tcPr>
            <w:tcW w:w="2240"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932" w:hRule="atLeast"/>
        </w:trPr>
        <w:tc>
          <w:tcPr>
            <w:tcW w:w="640" w:type="dxa"/>
            <w:tcBorders>
              <w:top w:val="single" w:sz="2" w:space="0" w:color="000000"/>
              <w:bottom w:val="single" w:sz="2" w:space="0" w:color="000000"/>
              <w:right w:val="single" w:sz="2" w:space="0" w:color="000000"/>
            </w:tcBorders>
          </w:tcPr>
          <w:p>
            <w:pPr>
              <w:pStyle w:val="TableParagraph"/>
              <w:spacing w:before="10"/>
              <w:rPr>
                <w:sz w:val="25"/>
              </w:rPr>
            </w:pPr>
          </w:p>
          <w:p>
            <w:pPr>
              <w:pStyle w:val="TableParagraph"/>
              <w:ind w:left="33" w:right="20"/>
              <w:jc w:val="center"/>
              <w:rPr>
                <w:sz w:val="21"/>
              </w:rPr>
            </w:pPr>
            <w:r>
              <w:rPr>
                <w:sz w:val="21"/>
              </w:rPr>
              <w:t>10.7</w:t>
            </w:r>
          </w:p>
        </w:tc>
        <w:tc>
          <w:tcPr>
            <w:tcW w:w="1564" w:type="dxa"/>
            <w:tcBorders>
              <w:top w:val="single" w:sz="2" w:space="0" w:color="000000"/>
              <w:left w:val="single" w:sz="2" w:space="0" w:color="000000"/>
              <w:bottom w:val="single" w:sz="2" w:space="0" w:color="000000"/>
              <w:right w:val="single" w:sz="2" w:space="0" w:color="000000"/>
            </w:tcBorders>
          </w:tcPr>
          <w:p>
            <w:pPr>
              <w:pStyle w:val="TableParagraph"/>
              <w:spacing w:line="283" w:lineRule="auto" w:before="172"/>
              <w:ind w:left="115" w:right="183"/>
              <w:rPr>
                <w:sz w:val="21"/>
              </w:rPr>
            </w:pPr>
            <w:r>
              <w:rPr>
                <w:sz w:val="21"/>
              </w:rPr>
              <w:t>防静电地板楼地面</w:t>
            </w:r>
          </w:p>
        </w:tc>
        <w:tc>
          <w:tcPr>
            <w:tcW w:w="2706" w:type="dxa"/>
            <w:tcBorders>
              <w:top w:val="single" w:sz="2" w:space="0" w:color="000000"/>
              <w:left w:val="single" w:sz="2" w:space="0" w:color="000000"/>
              <w:bottom w:val="single" w:sz="2" w:space="0" w:color="000000"/>
              <w:right w:val="single" w:sz="2" w:space="0" w:color="000000"/>
            </w:tcBorders>
          </w:tcPr>
          <w:p>
            <w:pPr>
              <w:pStyle w:val="TableParagraph"/>
              <w:spacing w:line="283" w:lineRule="auto" w:before="172"/>
              <w:ind w:left="114" w:right="41"/>
              <w:rPr>
                <w:sz w:val="21"/>
              </w:rPr>
            </w:pPr>
            <w:r>
              <w:rPr>
                <w:sz w:val="21"/>
              </w:rPr>
              <w:t>各种类型、材质防静电地板地面</w:t>
            </w:r>
          </w:p>
        </w:tc>
        <w:tc>
          <w:tcPr>
            <w:tcW w:w="1464" w:type="dxa"/>
            <w:tcBorders>
              <w:top w:val="single" w:sz="2" w:space="0" w:color="000000"/>
              <w:left w:val="single" w:sz="2" w:space="0" w:color="000000"/>
              <w:bottom w:val="single" w:sz="2" w:space="0" w:color="000000"/>
              <w:right w:val="single" w:sz="2" w:space="0" w:color="000000"/>
            </w:tcBorders>
          </w:tcPr>
          <w:p>
            <w:pPr>
              <w:pStyle w:val="TableParagraph"/>
              <w:spacing w:line="283" w:lineRule="auto" w:before="172"/>
              <w:ind w:left="425" w:right="194" w:hanging="212"/>
              <w:rPr>
                <w:sz w:val="21"/>
              </w:rPr>
            </w:pPr>
            <w:r>
              <w:rPr>
                <w:sz w:val="21"/>
              </w:rPr>
              <w:t>二次装修建筑面积</w:t>
            </w:r>
          </w:p>
        </w:tc>
        <w:tc>
          <w:tcPr>
            <w:tcW w:w="3746" w:type="dxa"/>
            <w:tcBorders>
              <w:top w:val="single" w:sz="2" w:space="0" w:color="000000"/>
              <w:left w:val="single" w:sz="2" w:space="0" w:color="000000"/>
              <w:bottom w:val="single" w:sz="2" w:space="0" w:color="000000"/>
              <w:right w:val="single" w:sz="2" w:space="0" w:color="000000"/>
            </w:tcBorders>
          </w:tcPr>
          <w:p>
            <w:pPr>
              <w:pStyle w:val="TableParagraph"/>
              <w:spacing w:line="283" w:lineRule="auto" w:before="172"/>
              <w:ind w:left="115" w:right="19"/>
              <w:rPr>
                <w:sz w:val="21"/>
              </w:rPr>
            </w:pPr>
            <w:r>
              <w:rPr>
                <w:w w:val="95"/>
                <w:sz w:val="21"/>
              </w:rPr>
              <w:t>基层清理、龙骨铺设、基层铺设、面层</w:t>
            </w:r>
            <w:r>
              <w:rPr>
                <w:sz w:val="21"/>
              </w:rPr>
              <w:t>铺设、刷防护材料等</w:t>
            </w:r>
          </w:p>
        </w:tc>
        <w:tc>
          <w:tcPr>
            <w:tcW w:w="1510" w:type="dxa"/>
            <w:tcBorders>
              <w:top w:val="single" w:sz="2" w:space="0" w:color="000000"/>
              <w:left w:val="single" w:sz="2" w:space="0" w:color="000000"/>
              <w:bottom w:val="single" w:sz="2" w:space="0" w:color="000000"/>
              <w:right w:val="single" w:sz="2" w:space="0" w:color="000000"/>
            </w:tcBorders>
          </w:tcPr>
          <w:p>
            <w:pPr>
              <w:pStyle w:val="TableParagraph"/>
              <w:spacing w:line="283" w:lineRule="auto" w:before="172"/>
              <w:ind w:left="341" w:right="112" w:hanging="209"/>
              <w:rPr>
                <w:sz w:val="21"/>
              </w:rPr>
            </w:pPr>
            <w:r>
              <w:rPr>
                <w:sz w:val="21"/>
              </w:rPr>
              <w:t>防静电地板楼地面面积</w:t>
            </w:r>
          </w:p>
        </w:tc>
        <w:tc>
          <w:tcPr>
            <w:tcW w:w="2240"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932" w:hRule="atLeast"/>
        </w:trPr>
        <w:tc>
          <w:tcPr>
            <w:tcW w:w="640" w:type="dxa"/>
            <w:tcBorders>
              <w:top w:val="single" w:sz="2" w:space="0" w:color="000000"/>
              <w:bottom w:val="single" w:sz="2" w:space="0" w:color="000000"/>
              <w:right w:val="single" w:sz="2" w:space="0" w:color="000000"/>
            </w:tcBorders>
          </w:tcPr>
          <w:p>
            <w:pPr>
              <w:pStyle w:val="TableParagraph"/>
              <w:spacing w:before="10"/>
              <w:rPr>
                <w:sz w:val="25"/>
              </w:rPr>
            </w:pPr>
          </w:p>
          <w:p>
            <w:pPr>
              <w:pStyle w:val="TableParagraph"/>
              <w:ind w:left="33" w:right="20"/>
              <w:jc w:val="center"/>
              <w:rPr>
                <w:sz w:val="21"/>
              </w:rPr>
            </w:pPr>
            <w:r>
              <w:rPr>
                <w:sz w:val="21"/>
              </w:rPr>
              <w:t>10.8</w:t>
            </w:r>
          </w:p>
        </w:tc>
        <w:tc>
          <w:tcPr>
            <w:tcW w:w="1564" w:type="dxa"/>
            <w:tcBorders>
              <w:top w:val="single" w:sz="2" w:space="0" w:color="000000"/>
              <w:left w:val="single" w:sz="2" w:space="0" w:color="000000"/>
              <w:bottom w:val="single" w:sz="2" w:space="0" w:color="000000"/>
              <w:right w:val="single" w:sz="2" w:space="0" w:color="000000"/>
            </w:tcBorders>
          </w:tcPr>
          <w:p>
            <w:pPr>
              <w:pStyle w:val="TableParagraph"/>
              <w:spacing w:line="283" w:lineRule="auto" w:before="172"/>
              <w:ind w:left="115" w:right="183"/>
              <w:rPr>
                <w:sz w:val="21"/>
              </w:rPr>
            </w:pPr>
            <w:r>
              <w:rPr>
                <w:sz w:val="21"/>
              </w:rPr>
              <w:t>其他材料楼地面</w:t>
            </w:r>
          </w:p>
        </w:tc>
        <w:tc>
          <w:tcPr>
            <w:tcW w:w="2706"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64" w:type="dxa"/>
            <w:tcBorders>
              <w:top w:val="single" w:sz="2" w:space="0" w:color="000000"/>
              <w:left w:val="single" w:sz="2" w:space="0" w:color="000000"/>
              <w:bottom w:val="single" w:sz="2" w:space="0" w:color="000000"/>
              <w:right w:val="single" w:sz="2" w:space="0" w:color="000000"/>
            </w:tcBorders>
          </w:tcPr>
          <w:p>
            <w:pPr>
              <w:pStyle w:val="TableParagraph"/>
              <w:spacing w:line="283" w:lineRule="auto" w:before="172"/>
              <w:ind w:left="425" w:right="194" w:hanging="212"/>
              <w:rPr>
                <w:sz w:val="21"/>
              </w:rPr>
            </w:pPr>
            <w:r>
              <w:rPr>
                <w:sz w:val="21"/>
              </w:rPr>
              <w:t>二次装修建筑面积</w:t>
            </w:r>
          </w:p>
        </w:tc>
        <w:tc>
          <w:tcPr>
            <w:tcW w:w="3746" w:type="dxa"/>
            <w:tcBorders>
              <w:top w:val="single" w:sz="2" w:space="0" w:color="000000"/>
              <w:left w:val="single" w:sz="2" w:space="0" w:color="000000"/>
              <w:bottom w:val="single" w:sz="2" w:space="0" w:color="000000"/>
              <w:right w:val="single" w:sz="2" w:space="0" w:color="000000"/>
            </w:tcBorders>
          </w:tcPr>
          <w:p>
            <w:pPr>
              <w:pStyle w:val="TableParagraph"/>
              <w:spacing w:line="283" w:lineRule="auto" w:before="172"/>
              <w:ind w:left="115" w:right="19"/>
              <w:rPr>
                <w:sz w:val="21"/>
              </w:rPr>
            </w:pPr>
            <w:r>
              <w:rPr>
                <w:w w:val="95"/>
                <w:sz w:val="21"/>
              </w:rPr>
              <w:t>基层清理、找平层铺设、结合层、面层</w:t>
            </w:r>
            <w:r>
              <w:rPr>
                <w:sz w:val="21"/>
              </w:rPr>
              <w:t>铺设等</w:t>
            </w:r>
          </w:p>
        </w:tc>
        <w:tc>
          <w:tcPr>
            <w:tcW w:w="1510" w:type="dxa"/>
            <w:tcBorders>
              <w:top w:val="single" w:sz="2" w:space="0" w:color="000000"/>
              <w:left w:val="single" w:sz="2" w:space="0" w:color="000000"/>
              <w:bottom w:val="single" w:sz="2" w:space="0" w:color="000000"/>
              <w:right w:val="single" w:sz="2" w:space="0" w:color="000000"/>
            </w:tcBorders>
          </w:tcPr>
          <w:p>
            <w:pPr>
              <w:pStyle w:val="TableParagraph"/>
              <w:spacing w:line="283" w:lineRule="auto" w:before="172"/>
              <w:ind w:left="447" w:right="112" w:hanging="315"/>
              <w:rPr>
                <w:sz w:val="21"/>
              </w:rPr>
            </w:pPr>
            <w:r>
              <w:rPr>
                <w:sz w:val="21"/>
              </w:rPr>
              <w:t>其他材料楼地面面积</w:t>
            </w:r>
          </w:p>
        </w:tc>
        <w:tc>
          <w:tcPr>
            <w:tcW w:w="2240"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1548" w:hRule="atLeast"/>
        </w:trPr>
        <w:tc>
          <w:tcPr>
            <w:tcW w:w="640" w:type="dxa"/>
            <w:tcBorders>
              <w:top w:val="single" w:sz="2" w:space="0" w:color="000000"/>
              <w:bottom w:val="single" w:sz="2" w:space="0" w:color="000000"/>
              <w:right w:val="single" w:sz="2" w:space="0" w:color="000000"/>
            </w:tcBorders>
          </w:tcPr>
          <w:p>
            <w:pPr>
              <w:pStyle w:val="TableParagraph"/>
              <w:rPr>
                <w:sz w:val="20"/>
              </w:rPr>
            </w:pPr>
          </w:p>
          <w:p>
            <w:pPr>
              <w:pStyle w:val="TableParagraph"/>
              <w:spacing w:before="10"/>
              <w:rPr>
                <w:sz w:val="29"/>
              </w:rPr>
            </w:pPr>
          </w:p>
          <w:p>
            <w:pPr>
              <w:pStyle w:val="TableParagraph"/>
              <w:spacing w:before="1"/>
              <w:ind w:left="33" w:right="20"/>
              <w:jc w:val="center"/>
              <w:rPr>
                <w:sz w:val="21"/>
              </w:rPr>
            </w:pPr>
            <w:r>
              <w:rPr>
                <w:sz w:val="21"/>
              </w:rPr>
              <w:t>10.9</w:t>
            </w:r>
          </w:p>
        </w:tc>
        <w:tc>
          <w:tcPr>
            <w:tcW w:w="1564"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10"/>
              <w:rPr>
                <w:sz w:val="29"/>
              </w:rPr>
            </w:pPr>
          </w:p>
          <w:p>
            <w:pPr>
              <w:pStyle w:val="TableParagraph"/>
              <w:spacing w:before="1"/>
              <w:ind w:left="115"/>
              <w:rPr>
                <w:sz w:val="21"/>
              </w:rPr>
            </w:pPr>
            <w:r>
              <w:rPr>
                <w:sz w:val="21"/>
              </w:rPr>
              <w:t>楼梯、台阶</w:t>
            </w:r>
          </w:p>
        </w:tc>
        <w:tc>
          <w:tcPr>
            <w:tcW w:w="2706" w:type="dxa"/>
            <w:tcBorders>
              <w:top w:val="single" w:sz="2" w:space="0" w:color="000000"/>
              <w:left w:val="single" w:sz="2" w:space="0" w:color="000000"/>
              <w:bottom w:val="single" w:sz="2" w:space="0" w:color="000000"/>
              <w:right w:val="single" w:sz="2" w:space="0" w:color="000000"/>
            </w:tcBorders>
          </w:tcPr>
          <w:p>
            <w:pPr>
              <w:pStyle w:val="TableParagraph"/>
              <w:spacing w:before="1"/>
              <w:rPr>
                <w:sz w:val="25"/>
              </w:rPr>
            </w:pPr>
          </w:p>
          <w:p>
            <w:pPr>
              <w:pStyle w:val="TableParagraph"/>
              <w:spacing w:line="283" w:lineRule="auto"/>
              <w:ind w:left="114" w:right="64"/>
              <w:jc w:val="both"/>
              <w:rPr>
                <w:sz w:val="21"/>
              </w:rPr>
            </w:pPr>
            <w:r>
              <w:rPr>
                <w:sz w:val="21"/>
              </w:rPr>
              <w:t>包括水泥砂浆楼梯、石材楼梯、块料楼梯、地毯楼梯、木板楼梯、橡塑楼梯等</w:t>
            </w:r>
          </w:p>
        </w:tc>
        <w:tc>
          <w:tcPr>
            <w:tcW w:w="1464"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6"/>
              <w:rPr>
                <w:sz w:val="17"/>
              </w:rPr>
            </w:pPr>
          </w:p>
          <w:p>
            <w:pPr>
              <w:pStyle w:val="TableParagraph"/>
              <w:spacing w:line="283" w:lineRule="auto"/>
              <w:ind w:left="425" w:right="194" w:hanging="212"/>
              <w:rPr>
                <w:sz w:val="21"/>
              </w:rPr>
            </w:pPr>
            <w:r>
              <w:rPr>
                <w:sz w:val="21"/>
              </w:rPr>
              <w:t>二次装修建筑面积</w:t>
            </w:r>
          </w:p>
        </w:tc>
        <w:tc>
          <w:tcPr>
            <w:tcW w:w="3746" w:type="dxa"/>
            <w:tcBorders>
              <w:top w:val="single" w:sz="2" w:space="0" w:color="000000"/>
              <w:left w:val="single" w:sz="2" w:space="0" w:color="000000"/>
              <w:bottom w:val="single" w:sz="2" w:space="0" w:color="000000"/>
              <w:right w:val="single" w:sz="2" w:space="0" w:color="000000"/>
            </w:tcBorders>
          </w:tcPr>
          <w:p>
            <w:pPr>
              <w:pStyle w:val="TableParagraph"/>
              <w:spacing w:before="1"/>
              <w:rPr>
                <w:sz w:val="25"/>
              </w:rPr>
            </w:pPr>
          </w:p>
          <w:p>
            <w:pPr>
              <w:pStyle w:val="TableParagraph"/>
              <w:spacing w:line="283" w:lineRule="auto"/>
              <w:ind w:left="115" w:right="-15"/>
              <w:rPr>
                <w:sz w:val="21"/>
              </w:rPr>
            </w:pPr>
            <w:r>
              <w:rPr>
                <w:spacing w:val="-13"/>
                <w:w w:val="95"/>
                <w:sz w:val="21"/>
              </w:rPr>
              <w:t>基层清理、找平层、结合层、面层铺设、</w:t>
            </w:r>
            <w:r>
              <w:rPr>
                <w:spacing w:val="-10"/>
                <w:sz w:val="21"/>
              </w:rPr>
              <w:t>防滑条、磨边、勾缝、刷防护材料、酸洗、打蜡、结晶等</w:t>
            </w:r>
          </w:p>
        </w:tc>
        <w:tc>
          <w:tcPr>
            <w:tcW w:w="1510"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6"/>
              <w:rPr>
                <w:sz w:val="17"/>
              </w:rPr>
            </w:pPr>
          </w:p>
          <w:p>
            <w:pPr>
              <w:pStyle w:val="TableParagraph"/>
              <w:spacing w:line="283" w:lineRule="auto"/>
              <w:ind w:left="552" w:right="112" w:hanging="420"/>
              <w:rPr>
                <w:sz w:val="21"/>
              </w:rPr>
            </w:pPr>
            <w:r>
              <w:rPr>
                <w:sz w:val="21"/>
              </w:rPr>
              <w:t>楼梯台阶投影面积</w:t>
            </w:r>
          </w:p>
        </w:tc>
        <w:tc>
          <w:tcPr>
            <w:tcW w:w="2240"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1303" w:hRule="atLeast"/>
        </w:trPr>
        <w:tc>
          <w:tcPr>
            <w:tcW w:w="640" w:type="dxa"/>
            <w:tcBorders>
              <w:top w:val="single" w:sz="2" w:space="0" w:color="000000"/>
              <w:bottom w:val="single" w:sz="2" w:space="0" w:color="000000"/>
              <w:right w:val="single" w:sz="2" w:space="0" w:color="000000"/>
            </w:tcBorders>
          </w:tcPr>
          <w:p>
            <w:pPr>
              <w:pStyle w:val="TableParagraph"/>
              <w:spacing w:before="11"/>
              <w:rPr>
                <w:sz w:val="27"/>
              </w:rPr>
            </w:pPr>
          </w:p>
          <w:p>
            <w:pPr>
              <w:pStyle w:val="TableParagraph"/>
              <w:ind w:left="33" w:right="20"/>
              <w:jc w:val="center"/>
              <w:rPr>
                <w:sz w:val="21"/>
              </w:rPr>
            </w:pPr>
            <w:r>
              <w:rPr>
                <w:sz w:val="21"/>
              </w:rPr>
              <w:t>10.1</w:t>
            </w:r>
          </w:p>
          <w:p>
            <w:pPr>
              <w:pStyle w:val="TableParagraph"/>
              <w:spacing w:before="51"/>
              <w:ind w:left="9"/>
              <w:jc w:val="center"/>
              <w:rPr>
                <w:sz w:val="21"/>
              </w:rPr>
            </w:pPr>
            <w:r>
              <w:rPr>
                <w:w w:val="99"/>
                <w:sz w:val="21"/>
              </w:rPr>
              <w:t>0</w:t>
            </w:r>
          </w:p>
        </w:tc>
        <w:tc>
          <w:tcPr>
            <w:tcW w:w="1564"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3"/>
              <w:rPr>
                <w:sz w:val="20"/>
              </w:rPr>
            </w:pPr>
          </w:p>
          <w:p>
            <w:pPr>
              <w:pStyle w:val="TableParagraph"/>
              <w:ind w:left="115"/>
              <w:rPr>
                <w:sz w:val="21"/>
              </w:rPr>
            </w:pPr>
            <w:r>
              <w:rPr>
                <w:sz w:val="21"/>
              </w:rPr>
              <w:t>踢脚线</w:t>
            </w:r>
          </w:p>
        </w:tc>
        <w:tc>
          <w:tcPr>
            <w:tcW w:w="2706" w:type="dxa"/>
            <w:tcBorders>
              <w:top w:val="single" w:sz="2" w:space="0" w:color="000000"/>
              <w:left w:val="single" w:sz="2" w:space="0" w:color="000000"/>
              <w:bottom w:val="single" w:sz="2" w:space="0" w:color="000000"/>
              <w:right w:val="single" w:sz="2" w:space="0" w:color="000000"/>
            </w:tcBorders>
          </w:tcPr>
          <w:p>
            <w:pPr>
              <w:pStyle w:val="TableParagraph"/>
              <w:spacing w:line="283" w:lineRule="auto" w:before="41"/>
              <w:ind w:left="114" w:right="95"/>
              <w:jc w:val="both"/>
              <w:rPr>
                <w:sz w:val="21"/>
              </w:rPr>
            </w:pPr>
            <w:r>
              <w:rPr>
                <w:spacing w:val="-4"/>
                <w:sz w:val="21"/>
              </w:rPr>
              <w:t>包括水泥砂浆踢脚线、石材</w:t>
            </w:r>
            <w:r>
              <w:rPr>
                <w:spacing w:val="-7"/>
                <w:sz w:val="21"/>
              </w:rPr>
              <w:t>踢脚线、块料踢脚线、塑料</w:t>
            </w:r>
            <w:r>
              <w:rPr>
                <w:spacing w:val="-6"/>
                <w:sz w:val="21"/>
              </w:rPr>
              <w:t>板踢脚线、木质踢脚线、金</w:t>
            </w:r>
          </w:p>
          <w:p>
            <w:pPr>
              <w:pStyle w:val="TableParagraph"/>
              <w:ind w:left="114"/>
              <w:rPr>
                <w:sz w:val="21"/>
              </w:rPr>
            </w:pPr>
            <w:r>
              <w:rPr>
                <w:sz w:val="21"/>
              </w:rPr>
              <w:t>属踢脚线等</w:t>
            </w:r>
          </w:p>
        </w:tc>
        <w:tc>
          <w:tcPr>
            <w:tcW w:w="1464" w:type="dxa"/>
            <w:tcBorders>
              <w:top w:val="single" w:sz="2" w:space="0" w:color="000000"/>
              <w:left w:val="single" w:sz="2" w:space="0" w:color="000000"/>
              <w:bottom w:val="single" w:sz="2" w:space="0" w:color="000000"/>
              <w:right w:val="single" w:sz="2" w:space="0" w:color="000000"/>
            </w:tcBorders>
          </w:tcPr>
          <w:p>
            <w:pPr>
              <w:pStyle w:val="TableParagraph"/>
              <w:spacing w:before="11"/>
              <w:rPr>
                <w:sz w:val="27"/>
              </w:rPr>
            </w:pPr>
          </w:p>
          <w:p>
            <w:pPr>
              <w:pStyle w:val="TableParagraph"/>
              <w:spacing w:line="285" w:lineRule="auto"/>
              <w:ind w:left="425" w:right="194" w:hanging="212"/>
              <w:rPr>
                <w:sz w:val="21"/>
              </w:rPr>
            </w:pPr>
            <w:r>
              <w:rPr>
                <w:sz w:val="21"/>
              </w:rPr>
              <w:t>二次装修建筑面积</w:t>
            </w:r>
          </w:p>
        </w:tc>
        <w:tc>
          <w:tcPr>
            <w:tcW w:w="3746" w:type="dxa"/>
            <w:tcBorders>
              <w:top w:val="single" w:sz="2" w:space="0" w:color="000000"/>
              <w:left w:val="single" w:sz="2" w:space="0" w:color="000000"/>
              <w:bottom w:val="single" w:sz="2" w:space="0" w:color="000000"/>
              <w:right w:val="single" w:sz="2" w:space="0" w:color="000000"/>
            </w:tcBorders>
          </w:tcPr>
          <w:p>
            <w:pPr>
              <w:pStyle w:val="TableParagraph"/>
              <w:spacing w:before="7"/>
              <w:rPr>
                <w:sz w:val="15"/>
              </w:rPr>
            </w:pPr>
          </w:p>
          <w:p>
            <w:pPr>
              <w:pStyle w:val="TableParagraph"/>
              <w:spacing w:line="283" w:lineRule="auto"/>
              <w:ind w:left="115" w:right="-15"/>
              <w:rPr>
                <w:sz w:val="21"/>
              </w:rPr>
            </w:pPr>
            <w:r>
              <w:rPr>
                <w:spacing w:val="-5"/>
                <w:sz w:val="21"/>
              </w:rPr>
              <w:t>基层清理、底层抹灰、面层抹灰、面层</w:t>
            </w:r>
            <w:r>
              <w:rPr>
                <w:spacing w:val="-13"/>
                <w:w w:val="95"/>
                <w:sz w:val="21"/>
              </w:rPr>
              <w:t>铺设、磨边、擦缝、磨光、酸洗、打蜡、</w:t>
            </w:r>
            <w:r>
              <w:rPr>
                <w:spacing w:val="-13"/>
                <w:sz w:val="21"/>
              </w:rPr>
              <w:t>刷防护材料等</w:t>
            </w:r>
          </w:p>
        </w:tc>
        <w:tc>
          <w:tcPr>
            <w:tcW w:w="1510"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3"/>
              <w:rPr>
                <w:sz w:val="20"/>
              </w:rPr>
            </w:pPr>
          </w:p>
          <w:p>
            <w:pPr>
              <w:pStyle w:val="TableParagraph"/>
              <w:ind w:left="108" w:right="93"/>
              <w:jc w:val="center"/>
              <w:rPr>
                <w:sz w:val="21"/>
              </w:rPr>
            </w:pPr>
            <w:r>
              <w:rPr>
                <w:sz w:val="21"/>
              </w:rPr>
              <w:t>踢脚线长度</w:t>
            </w:r>
          </w:p>
        </w:tc>
        <w:tc>
          <w:tcPr>
            <w:tcW w:w="2240"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2223" w:hRule="atLeast"/>
        </w:trPr>
        <w:tc>
          <w:tcPr>
            <w:tcW w:w="640" w:type="dxa"/>
            <w:tcBorders>
              <w:top w:val="single" w:sz="2" w:space="0" w:color="000000"/>
              <w:right w:val="single" w:sz="2" w:space="0" w:color="000000"/>
            </w:tcBorders>
          </w:tcPr>
          <w:p>
            <w:pPr>
              <w:pStyle w:val="TableParagraph"/>
              <w:rPr>
                <w:sz w:val="20"/>
              </w:rPr>
            </w:pPr>
          </w:p>
          <w:p>
            <w:pPr>
              <w:pStyle w:val="TableParagraph"/>
              <w:rPr>
                <w:sz w:val="20"/>
              </w:rPr>
            </w:pPr>
          </w:p>
          <w:p>
            <w:pPr>
              <w:pStyle w:val="TableParagraph"/>
              <w:rPr>
                <w:sz w:val="20"/>
              </w:rPr>
            </w:pPr>
          </w:p>
          <w:p>
            <w:pPr>
              <w:pStyle w:val="TableParagraph"/>
              <w:spacing w:before="4"/>
              <w:rPr>
                <w:sz w:val="16"/>
              </w:rPr>
            </w:pPr>
          </w:p>
          <w:p>
            <w:pPr>
              <w:pStyle w:val="TableParagraph"/>
              <w:ind w:left="33" w:right="20"/>
              <w:jc w:val="center"/>
              <w:rPr>
                <w:sz w:val="21"/>
              </w:rPr>
            </w:pPr>
            <w:r>
              <w:rPr>
                <w:sz w:val="21"/>
              </w:rPr>
              <w:t>11</w:t>
            </w:r>
          </w:p>
        </w:tc>
        <w:tc>
          <w:tcPr>
            <w:tcW w:w="1564" w:type="dxa"/>
            <w:tcBorders>
              <w:top w:val="single" w:sz="2" w:space="0" w:color="000000"/>
              <w:left w:val="single" w:sz="2" w:space="0" w:color="000000"/>
              <w:right w:val="single" w:sz="2" w:space="0" w:color="000000"/>
            </w:tcBorders>
          </w:tcPr>
          <w:p>
            <w:pPr>
              <w:pStyle w:val="TableParagraph"/>
              <w:rPr>
                <w:sz w:val="20"/>
              </w:rPr>
            </w:pPr>
          </w:p>
          <w:p>
            <w:pPr>
              <w:pStyle w:val="TableParagraph"/>
              <w:rPr>
                <w:sz w:val="20"/>
              </w:rPr>
            </w:pPr>
          </w:p>
          <w:p>
            <w:pPr>
              <w:pStyle w:val="TableParagraph"/>
              <w:spacing w:before="12"/>
              <w:rPr>
                <w:sz w:val="23"/>
              </w:rPr>
            </w:pPr>
          </w:p>
          <w:p>
            <w:pPr>
              <w:pStyle w:val="TableParagraph"/>
              <w:ind w:left="115"/>
              <w:rPr>
                <w:sz w:val="21"/>
              </w:rPr>
            </w:pPr>
            <w:r>
              <w:rPr>
                <w:w w:val="95"/>
                <w:sz w:val="21"/>
              </w:rPr>
              <w:t>墙、柱面工程</w:t>
            </w:r>
          </w:p>
          <w:p>
            <w:pPr>
              <w:pStyle w:val="TableParagraph"/>
              <w:spacing w:before="48"/>
              <w:ind w:left="115"/>
              <w:rPr>
                <w:sz w:val="21"/>
              </w:rPr>
            </w:pPr>
            <w:r>
              <w:rPr>
                <w:w w:val="95"/>
                <w:sz w:val="21"/>
              </w:rPr>
              <w:t>（二次装修）</w:t>
            </w:r>
          </w:p>
        </w:tc>
        <w:tc>
          <w:tcPr>
            <w:tcW w:w="2706" w:type="dxa"/>
            <w:tcBorders>
              <w:top w:val="single" w:sz="2" w:space="0" w:color="000000"/>
              <w:left w:val="single" w:sz="2" w:space="0" w:color="000000"/>
              <w:right w:val="single" w:sz="2" w:space="0" w:color="000000"/>
            </w:tcBorders>
          </w:tcPr>
          <w:p>
            <w:pPr>
              <w:pStyle w:val="TableParagraph"/>
              <w:rPr>
                <w:sz w:val="20"/>
              </w:rPr>
            </w:pPr>
          </w:p>
          <w:p>
            <w:pPr>
              <w:pStyle w:val="TableParagraph"/>
              <w:spacing w:before="1"/>
              <w:rPr>
                <w:sz w:val="19"/>
              </w:rPr>
            </w:pPr>
          </w:p>
          <w:p>
            <w:pPr>
              <w:pStyle w:val="TableParagraph"/>
              <w:spacing w:line="283" w:lineRule="auto"/>
              <w:ind w:left="114" w:right="95"/>
              <w:rPr>
                <w:sz w:val="21"/>
              </w:rPr>
            </w:pPr>
            <w:r>
              <w:rPr>
                <w:sz w:val="21"/>
              </w:rPr>
              <w:t>包括二次装修工程中的抹</w:t>
            </w:r>
            <w:r>
              <w:rPr>
                <w:spacing w:val="-6"/>
                <w:sz w:val="21"/>
              </w:rPr>
              <w:t>灰墙柱面、块料墙柱面、油漆涂料裱糊、装饰板墙柱面</w:t>
            </w:r>
            <w:r>
              <w:rPr>
                <w:sz w:val="21"/>
              </w:rPr>
              <w:t>等类型墙柱面工程</w:t>
            </w:r>
          </w:p>
        </w:tc>
        <w:tc>
          <w:tcPr>
            <w:tcW w:w="1464" w:type="dxa"/>
            <w:tcBorders>
              <w:top w:val="single" w:sz="2" w:space="0" w:color="000000"/>
              <w:left w:val="single" w:sz="2" w:space="0" w:color="000000"/>
              <w:right w:val="single" w:sz="2" w:space="0" w:color="000000"/>
            </w:tcBorders>
          </w:tcPr>
          <w:p>
            <w:pPr>
              <w:pStyle w:val="TableParagraph"/>
              <w:rPr>
                <w:sz w:val="20"/>
              </w:rPr>
            </w:pPr>
          </w:p>
          <w:p>
            <w:pPr>
              <w:pStyle w:val="TableParagraph"/>
              <w:rPr>
                <w:sz w:val="20"/>
              </w:rPr>
            </w:pPr>
          </w:p>
          <w:p>
            <w:pPr>
              <w:pStyle w:val="TableParagraph"/>
              <w:spacing w:before="12"/>
              <w:rPr>
                <w:sz w:val="23"/>
              </w:rPr>
            </w:pPr>
          </w:p>
          <w:p>
            <w:pPr>
              <w:pStyle w:val="TableParagraph"/>
              <w:spacing w:line="283" w:lineRule="auto"/>
              <w:ind w:left="425" w:right="194" w:hanging="212"/>
              <w:rPr>
                <w:sz w:val="21"/>
              </w:rPr>
            </w:pPr>
            <w:r>
              <w:rPr>
                <w:sz w:val="21"/>
              </w:rPr>
              <w:t>二次装修建筑面积</w:t>
            </w:r>
          </w:p>
        </w:tc>
        <w:tc>
          <w:tcPr>
            <w:tcW w:w="3746" w:type="dxa"/>
            <w:tcBorders>
              <w:top w:val="single" w:sz="2" w:space="0" w:color="000000"/>
              <w:left w:val="single" w:sz="2" w:space="0" w:color="000000"/>
              <w:right w:val="single" w:sz="2" w:space="0" w:color="000000"/>
            </w:tcBorders>
          </w:tcPr>
          <w:p>
            <w:pPr>
              <w:pStyle w:val="TableParagraph"/>
              <w:rPr>
                <w:sz w:val="20"/>
              </w:rPr>
            </w:pPr>
          </w:p>
          <w:p>
            <w:pPr>
              <w:pStyle w:val="TableParagraph"/>
              <w:rPr>
                <w:sz w:val="20"/>
              </w:rPr>
            </w:pPr>
          </w:p>
          <w:p>
            <w:pPr>
              <w:pStyle w:val="TableParagraph"/>
              <w:spacing w:before="12"/>
              <w:rPr>
                <w:sz w:val="23"/>
              </w:rPr>
            </w:pPr>
          </w:p>
          <w:p>
            <w:pPr>
              <w:pStyle w:val="TableParagraph"/>
              <w:spacing w:line="283" w:lineRule="auto"/>
              <w:ind w:left="115" w:right="95"/>
              <w:rPr>
                <w:sz w:val="21"/>
              </w:rPr>
            </w:pPr>
            <w:r>
              <w:rPr>
                <w:w w:val="95"/>
                <w:sz w:val="21"/>
              </w:rPr>
              <w:t>墙、柱面工程（二次装修）包含的各项</w:t>
            </w:r>
            <w:r>
              <w:rPr>
                <w:sz w:val="21"/>
              </w:rPr>
              <w:t>工作内容</w:t>
            </w:r>
          </w:p>
        </w:tc>
        <w:tc>
          <w:tcPr>
            <w:tcW w:w="1510" w:type="dxa"/>
            <w:tcBorders>
              <w:top w:val="single" w:sz="2" w:space="0" w:color="000000"/>
              <w:left w:val="single" w:sz="2" w:space="0" w:color="000000"/>
              <w:right w:val="single" w:sz="2" w:space="0" w:color="000000"/>
            </w:tcBorders>
          </w:tcPr>
          <w:p>
            <w:pPr>
              <w:pStyle w:val="TableParagraph"/>
              <w:rPr>
                <w:sz w:val="20"/>
              </w:rPr>
            </w:pPr>
          </w:p>
          <w:p>
            <w:pPr>
              <w:pStyle w:val="TableParagraph"/>
              <w:rPr>
                <w:sz w:val="20"/>
              </w:rPr>
            </w:pPr>
          </w:p>
          <w:p>
            <w:pPr>
              <w:pStyle w:val="TableParagraph"/>
              <w:rPr>
                <w:sz w:val="20"/>
              </w:rPr>
            </w:pPr>
          </w:p>
          <w:p>
            <w:pPr>
              <w:pStyle w:val="TableParagraph"/>
              <w:spacing w:before="4"/>
              <w:rPr>
                <w:sz w:val="16"/>
              </w:rPr>
            </w:pPr>
          </w:p>
          <w:p>
            <w:pPr>
              <w:pStyle w:val="TableParagraph"/>
              <w:ind w:left="111" w:right="93"/>
              <w:jc w:val="center"/>
              <w:rPr>
                <w:sz w:val="21"/>
              </w:rPr>
            </w:pPr>
            <w:r>
              <w:rPr>
                <w:sz w:val="21"/>
              </w:rPr>
              <w:t>墙面装修面积</w:t>
            </w:r>
          </w:p>
        </w:tc>
        <w:tc>
          <w:tcPr>
            <w:tcW w:w="2240" w:type="dxa"/>
            <w:tcBorders>
              <w:top w:val="single" w:sz="2" w:space="0" w:color="000000"/>
              <w:left w:val="single" w:sz="2" w:space="0" w:color="000000"/>
            </w:tcBorders>
          </w:tcPr>
          <w:p>
            <w:pPr>
              <w:pStyle w:val="TableParagraph"/>
              <w:spacing w:line="283" w:lineRule="auto" w:before="23"/>
              <w:ind w:left="129" w:right="102" w:hanging="2"/>
              <w:jc w:val="center"/>
              <w:rPr>
                <w:sz w:val="21"/>
              </w:rPr>
            </w:pPr>
            <w:r>
              <w:rPr>
                <w:w w:val="95"/>
                <w:sz w:val="21"/>
              </w:rPr>
              <w:t>抹灰墙柱面面积+块料墙柱面面积+油漆、涂</w:t>
            </w:r>
            <w:r>
              <w:rPr>
                <w:sz w:val="21"/>
              </w:rPr>
              <w:t>料、裱糊墙柱面面积+ </w:t>
            </w:r>
            <w:r>
              <w:rPr>
                <w:w w:val="95"/>
                <w:sz w:val="21"/>
              </w:rPr>
              <w:t>装饰板墙柱面面积+隔</w:t>
            </w:r>
            <w:r>
              <w:rPr>
                <w:sz w:val="21"/>
              </w:rPr>
              <w:t>墙面积</w:t>
            </w:r>
          </w:p>
          <w:p>
            <w:pPr>
              <w:pStyle w:val="TableParagraph"/>
              <w:spacing w:before="4"/>
              <w:ind w:left="108" w:right="83"/>
              <w:jc w:val="center"/>
              <w:rPr>
                <w:sz w:val="21"/>
              </w:rPr>
            </w:pPr>
            <w:r>
              <w:rPr>
                <w:sz w:val="21"/>
              </w:rPr>
              <w:t>（11.1+11.2+11.3+11</w:t>
            </w:r>
          </w:p>
          <w:p>
            <w:pPr>
              <w:pStyle w:val="TableParagraph"/>
              <w:spacing w:before="47"/>
              <w:ind w:left="107" w:right="83"/>
              <w:jc w:val="center"/>
              <w:rPr>
                <w:sz w:val="21"/>
              </w:rPr>
            </w:pPr>
            <w:r>
              <w:rPr>
                <w:sz w:val="21"/>
              </w:rPr>
              <w:t>.4+11.5）</w:t>
            </w:r>
          </w:p>
        </w:tc>
      </w:tr>
    </w:tbl>
    <w:p>
      <w:pPr>
        <w:spacing w:after="0"/>
        <w:jc w:val="center"/>
        <w:rPr>
          <w:sz w:val="21"/>
        </w:rPr>
        <w:sectPr>
          <w:headerReference w:type="default" r:id="rId385"/>
          <w:footerReference w:type="default" r:id="rId386"/>
          <w:pgSz w:w="16840" w:h="11910" w:orient="landscape"/>
          <w:pgMar w:header="0" w:footer="893" w:top="1100" w:bottom="1080" w:left="1300" w:right="1320"/>
          <w:pgNumType w:start="216"/>
        </w:sectPr>
      </w:pPr>
    </w:p>
    <w:p>
      <w:pPr>
        <w:pStyle w:val="BodyText"/>
        <w:spacing w:before="8"/>
        <w:rPr>
          <w:sz w:val="5"/>
        </w:rPr>
      </w:pPr>
    </w:p>
    <w:tbl>
      <w:tblPr>
        <w:tblW w:w="0" w:type="auto"/>
        <w:jc w:val="left"/>
        <w:tblInd w:w="1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40"/>
        <w:gridCol w:w="1564"/>
        <w:gridCol w:w="2706"/>
        <w:gridCol w:w="1464"/>
        <w:gridCol w:w="3746"/>
        <w:gridCol w:w="1510"/>
        <w:gridCol w:w="2240"/>
      </w:tblGrid>
      <w:tr>
        <w:trPr>
          <w:trHeight w:val="374" w:hRule="atLeast"/>
        </w:trPr>
        <w:tc>
          <w:tcPr>
            <w:tcW w:w="640" w:type="dxa"/>
            <w:vMerge w:val="restart"/>
            <w:tcBorders>
              <w:bottom w:val="single" w:sz="2" w:space="0" w:color="000000"/>
              <w:right w:val="single" w:sz="2" w:space="0" w:color="000000"/>
            </w:tcBorders>
          </w:tcPr>
          <w:p>
            <w:pPr>
              <w:pStyle w:val="TableParagraph"/>
              <w:spacing w:before="11"/>
              <w:rPr>
                <w:sz w:val="20"/>
              </w:rPr>
            </w:pPr>
          </w:p>
          <w:p>
            <w:pPr>
              <w:pStyle w:val="TableParagraph"/>
              <w:ind w:left="107"/>
              <w:rPr>
                <w:sz w:val="21"/>
              </w:rPr>
            </w:pPr>
            <w:r>
              <w:rPr>
                <w:sz w:val="21"/>
              </w:rPr>
              <w:t>序号</w:t>
            </w:r>
          </w:p>
        </w:tc>
        <w:tc>
          <w:tcPr>
            <w:tcW w:w="1564" w:type="dxa"/>
            <w:vMerge w:val="restart"/>
            <w:tcBorders>
              <w:left w:val="single" w:sz="2" w:space="0" w:color="000000"/>
              <w:bottom w:val="single" w:sz="2" w:space="0" w:color="000000"/>
              <w:right w:val="single" w:sz="2" w:space="0" w:color="000000"/>
            </w:tcBorders>
          </w:tcPr>
          <w:p>
            <w:pPr>
              <w:pStyle w:val="TableParagraph"/>
              <w:spacing w:before="11"/>
              <w:rPr>
                <w:sz w:val="20"/>
              </w:rPr>
            </w:pPr>
          </w:p>
          <w:p>
            <w:pPr>
              <w:pStyle w:val="TableParagraph"/>
              <w:ind w:left="360"/>
              <w:rPr>
                <w:sz w:val="21"/>
              </w:rPr>
            </w:pPr>
            <w:r>
              <w:rPr>
                <w:sz w:val="21"/>
              </w:rPr>
              <w:t>指标名称</w:t>
            </w:r>
          </w:p>
        </w:tc>
        <w:tc>
          <w:tcPr>
            <w:tcW w:w="4170" w:type="dxa"/>
            <w:gridSpan w:val="2"/>
            <w:tcBorders>
              <w:left w:val="single" w:sz="2" w:space="0" w:color="000000"/>
              <w:bottom w:val="single" w:sz="2" w:space="0" w:color="000000"/>
              <w:right w:val="single" w:sz="2" w:space="0" w:color="000000"/>
            </w:tcBorders>
          </w:tcPr>
          <w:p>
            <w:pPr>
              <w:pStyle w:val="TableParagraph"/>
              <w:spacing w:line="257" w:lineRule="exact" w:before="97"/>
              <w:ind w:left="1544" w:right="1530"/>
              <w:jc w:val="center"/>
              <w:rPr>
                <w:sz w:val="21"/>
              </w:rPr>
            </w:pPr>
            <w:r>
              <w:rPr>
                <w:sz w:val="21"/>
              </w:rPr>
              <w:t>工程量指标</w:t>
            </w:r>
          </w:p>
        </w:tc>
        <w:tc>
          <w:tcPr>
            <w:tcW w:w="7496" w:type="dxa"/>
            <w:gridSpan w:val="3"/>
            <w:tcBorders>
              <w:left w:val="single" w:sz="2" w:space="0" w:color="000000"/>
              <w:bottom w:val="single" w:sz="2" w:space="0" w:color="000000"/>
            </w:tcBorders>
          </w:tcPr>
          <w:p>
            <w:pPr>
              <w:pStyle w:val="TableParagraph"/>
              <w:spacing w:line="257" w:lineRule="exact" w:before="97"/>
              <w:ind w:left="3311" w:right="3292"/>
              <w:jc w:val="center"/>
              <w:rPr>
                <w:sz w:val="21"/>
              </w:rPr>
            </w:pPr>
            <w:r>
              <w:rPr>
                <w:sz w:val="21"/>
              </w:rPr>
              <w:t>单价指标</w:t>
            </w:r>
          </w:p>
        </w:tc>
      </w:tr>
      <w:tr>
        <w:trPr>
          <w:trHeight w:val="501" w:hRule="atLeast"/>
        </w:trPr>
        <w:tc>
          <w:tcPr>
            <w:tcW w:w="640" w:type="dxa"/>
            <w:vMerge/>
            <w:tcBorders>
              <w:top w:val="nil"/>
              <w:bottom w:val="single" w:sz="2" w:space="0" w:color="000000"/>
              <w:right w:val="single" w:sz="2" w:space="0" w:color="000000"/>
            </w:tcBorders>
          </w:tcPr>
          <w:p>
            <w:pPr>
              <w:rPr>
                <w:sz w:val="2"/>
                <w:szCs w:val="2"/>
              </w:rPr>
            </w:pPr>
          </w:p>
        </w:tc>
        <w:tc>
          <w:tcPr>
            <w:tcW w:w="1564" w:type="dxa"/>
            <w:vMerge/>
            <w:tcBorders>
              <w:top w:val="nil"/>
              <w:left w:val="single" w:sz="2" w:space="0" w:color="000000"/>
              <w:bottom w:val="single" w:sz="2" w:space="0" w:color="000000"/>
              <w:right w:val="single" w:sz="2" w:space="0" w:color="000000"/>
            </w:tcBorders>
          </w:tcPr>
          <w:p>
            <w:pPr>
              <w:rPr>
                <w:sz w:val="2"/>
                <w:szCs w:val="2"/>
              </w:rPr>
            </w:pPr>
          </w:p>
        </w:tc>
        <w:tc>
          <w:tcPr>
            <w:tcW w:w="2706" w:type="dxa"/>
            <w:tcBorders>
              <w:top w:val="single" w:sz="2" w:space="0" w:color="000000"/>
              <w:left w:val="single" w:sz="2" w:space="0" w:color="000000"/>
              <w:bottom w:val="single" w:sz="2" w:space="0" w:color="000000"/>
              <w:right w:val="single" w:sz="2" w:space="0" w:color="000000"/>
            </w:tcBorders>
          </w:tcPr>
          <w:p>
            <w:pPr>
              <w:pStyle w:val="TableParagraph"/>
              <w:spacing w:before="157"/>
              <w:ind w:left="719"/>
              <w:rPr>
                <w:sz w:val="21"/>
              </w:rPr>
            </w:pPr>
            <w:r>
              <w:rPr>
                <w:sz w:val="21"/>
              </w:rPr>
              <w:t>指标计算内容</w:t>
            </w:r>
          </w:p>
        </w:tc>
        <w:tc>
          <w:tcPr>
            <w:tcW w:w="1464" w:type="dxa"/>
            <w:tcBorders>
              <w:top w:val="single" w:sz="2" w:space="0" w:color="000000"/>
              <w:left w:val="single" w:sz="2" w:space="0" w:color="000000"/>
              <w:bottom w:val="single" w:sz="2" w:space="0" w:color="000000"/>
              <w:right w:val="single" w:sz="2" w:space="0" w:color="000000"/>
            </w:tcBorders>
          </w:tcPr>
          <w:p>
            <w:pPr>
              <w:pStyle w:val="TableParagraph"/>
              <w:spacing w:before="157"/>
              <w:ind w:left="309"/>
              <w:rPr>
                <w:sz w:val="21"/>
              </w:rPr>
            </w:pPr>
            <w:r>
              <w:rPr>
                <w:sz w:val="21"/>
              </w:rPr>
              <w:t>计算口径</w:t>
            </w:r>
          </w:p>
        </w:tc>
        <w:tc>
          <w:tcPr>
            <w:tcW w:w="3746" w:type="dxa"/>
            <w:tcBorders>
              <w:top w:val="single" w:sz="2" w:space="0" w:color="000000"/>
              <w:left w:val="single" w:sz="2" w:space="0" w:color="000000"/>
              <w:bottom w:val="single" w:sz="2" w:space="0" w:color="000000"/>
              <w:right w:val="single" w:sz="2" w:space="0" w:color="000000"/>
            </w:tcBorders>
          </w:tcPr>
          <w:p>
            <w:pPr>
              <w:pStyle w:val="TableParagraph"/>
              <w:spacing w:before="157"/>
              <w:ind w:left="1238"/>
              <w:rPr>
                <w:sz w:val="21"/>
              </w:rPr>
            </w:pPr>
            <w:r>
              <w:rPr>
                <w:sz w:val="21"/>
              </w:rPr>
              <w:t>指标计算内容</w:t>
            </w:r>
          </w:p>
        </w:tc>
        <w:tc>
          <w:tcPr>
            <w:tcW w:w="1510" w:type="dxa"/>
            <w:tcBorders>
              <w:top w:val="single" w:sz="2" w:space="0" w:color="000000"/>
              <w:left w:val="single" w:sz="2" w:space="0" w:color="000000"/>
              <w:bottom w:val="single" w:sz="2" w:space="0" w:color="000000"/>
              <w:right w:val="single" w:sz="2" w:space="0" w:color="000000"/>
            </w:tcBorders>
          </w:tcPr>
          <w:p>
            <w:pPr>
              <w:pStyle w:val="TableParagraph"/>
              <w:spacing w:before="157"/>
              <w:ind w:left="334"/>
              <w:rPr>
                <w:sz w:val="21"/>
              </w:rPr>
            </w:pPr>
            <w:r>
              <w:rPr>
                <w:sz w:val="21"/>
              </w:rPr>
              <w:t>计算口径</w:t>
            </w:r>
          </w:p>
        </w:tc>
        <w:tc>
          <w:tcPr>
            <w:tcW w:w="2240" w:type="dxa"/>
            <w:tcBorders>
              <w:top w:val="single" w:sz="2" w:space="0" w:color="000000"/>
              <w:left w:val="single" w:sz="2" w:space="0" w:color="000000"/>
              <w:bottom w:val="single" w:sz="2" w:space="0" w:color="000000"/>
            </w:tcBorders>
          </w:tcPr>
          <w:p>
            <w:pPr>
              <w:pStyle w:val="TableParagraph"/>
              <w:spacing w:before="157"/>
              <w:ind w:left="485"/>
              <w:rPr>
                <w:sz w:val="21"/>
              </w:rPr>
            </w:pPr>
            <w:r>
              <w:rPr>
                <w:sz w:val="21"/>
              </w:rPr>
              <w:t>计算口径说明</w:t>
            </w:r>
          </w:p>
        </w:tc>
      </w:tr>
      <w:tr>
        <w:trPr>
          <w:trHeight w:val="933" w:hRule="atLeast"/>
        </w:trPr>
        <w:tc>
          <w:tcPr>
            <w:tcW w:w="640" w:type="dxa"/>
            <w:tcBorders>
              <w:top w:val="single" w:sz="2" w:space="0" w:color="000000"/>
              <w:bottom w:val="single" w:sz="2" w:space="0" w:color="000000"/>
              <w:right w:val="single" w:sz="2" w:space="0" w:color="000000"/>
            </w:tcBorders>
          </w:tcPr>
          <w:p>
            <w:pPr>
              <w:pStyle w:val="TableParagraph"/>
              <w:spacing w:before="9"/>
              <w:rPr>
                <w:sz w:val="25"/>
              </w:rPr>
            </w:pPr>
          </w:p>
          <w:p>
            <w:pPr>
              <w:pStyle w:val="TableParagraph"/>
              <w:spacing w:before="1"/>
              <w:ind w:left="33" w:right="20"/>
              <w:jc w:val="center"/>
              <w:rPr>
                <w:sz w:val="21"/>
              </w:rPr>
            </w:pPr>
            <w:r>
              <w:rPr>
                <w:sz w:val="21"/>
              </w:rPr>
              <w:t>11.1</w:t>
            </w:r>
          </w:p>
        </w:tc>
        <w:tc>
          <w:tcPr>
            <w:tcW w:w="1564" w:type="dxa"/>
            <w:tcBorders>
              <w:top w:val="single" w:sz="2" w:space="0" w:color="000000"/>
              <w:left w:val="single" w:sz="2" w:space="0" w:color="000000"/>
              <w:bottom w:val="single" w:sz="2" w:space="0" w:color="000000"/>
              <w:right w:val="single" w:sz="2" w:space="0" w:color="000000"/>
            </w:tcBorders>
          </w:tcPr>
          <w:p>
            <w:pPr>
              <w:pStyle w:val="TableParagraph"/>
              <w:spacing w:before="9"/>
              <w:rPr>
                <w:sz w:val="25"/>
              </w:rPr>
            </w:pPr>
          </w:p>
          <w:p>
            <w:pPr>
              <w:pStyle w:val="TableParagraph"/>
              <w:spacing w:before="1"/>
              <w:ind w:left="115"/>
              <w:rPr>
                <w:sz w:val="21"/>
              </w:rPr>
            </w:pPr>
            <w:r>
              <w:rPr>
                <w:sz w:val="21"/>
              </w:rPr>
              <w:t>抹灰墙柱面</w:t>
            </w:r>
          </w:p>
        </w:tc>
        <w:tc>
          <w:tcPr>
            <w:tcW w:w="2706" w:type="dxa"/>
            <w:tcBorders>
              <w:top w:val="single" w:sz="2" w:space="0" w:color="000000"/>
              <w:left w:val="single" w:sz="2" w:space="0" w:color="000000"/>
              <w:bottom w:val="single" w:sz="2" w:space="0" w:color="000000"/>
              <w:right w:val="single" w:sz="2" w:space="0" w:color="000000"/>
            </w:tcBorders>
          </w:tcPr>
          <w:p>
            <w:pPr>
              <w:pStyle w:val="TableParagraph"/>
              <w:spacing w:line="285" w:lineRule="auto" w:before="172"/>
              <w:ind w:left="114" w:right="64"/>
              <w:rPr>
                <w:sz w:val="21"/>
              </w:rPr>
            </w:pPr>
            <w:r>
              <w:rPr>
                <w:sz w:val="21"/>
              </w:rPr>
              <w:t>包括一般抹灰、装饰抹灰、勾缝、砂浆找平层等</w:t>
            </w:r>
          </w:p>
        </w:tc>
        <w:tc>
          <w:tcPr>
            <w:tcW w:w="1464" w:type="dxa"/>
            <w:tcBorders>
              <w:top w:val="single" w:sz="2" w:space="0" w:color="000000"/>
              <w:left w:val="single" w:sz="2" w:space="0" w:color="000000"/>
              <w:bottom w:val="single" w:sz="2" w:space="0" w:color="000000"/>
              <w:right w:val="single" w:sz="2" w:space="0" w:color="000000"/>
            </w:tcBorders>
          </w:tcPr>
          <w:p>
            <w:pPr>
              <w:pStyle w:val="TableParagraph"/>
              <w:spacing w:line="285" w:lineRule="auto" w:before="172"/>
              <w:ind w:left="425" w:right="194" w:hanging="212"/>
              <w:rPr>
                <w:sz w:val="21"/>
              </w:rPr>
            </w:pPr>
            <w:r>
              <w:rPr>
                <w:sz w:val="21"/>
              </w:rPr>
              <w:t>二次装修建筑面积</w:t>
            </w:r>
          </w:p>
        </w:tc>
        <w:tc>
          <w:tcPr>
            <w:tcW w:w="3746" w:type="dxa"/>
            <w:tcBorders>
              <w:top w:val="single" w:sz="2" w:space="0" w:color="000000"/>
              <w:left w:val="single" w:sz="2" w:space="0" w:color="000000"/>
              <w:bottom w:val="single" w:sz="2" w:space="0" w:color="000000"/>
              <w:right w:val="single" w:sz="2" w:space="0" w:color="000000"/>
            </w:tcBorders>
          </w:tcPr>
          <w:p>
            <w:pPr>
              <w:pStyle w:val="TableParagraph"/>
              <w:spacing w:line="285" w:lineRule="auto" w:before="172"/>
              <w:ind w:left="115" w:right="-15"/>
              <w:rPr>
                <w:sz w:val="21"/>
              </w:rPr>
            </w:pPr>
            <w:r>
              <w:rPr>
                <w:spacing w:val="-14"/>
                <w:w w:val="95"/>
                <w:sz w:val="21"/>
              </w:rPr>
              <w:t>基层清理、分层抹灰、面层处理、勾缝、</w:t>
            </w:r>
            <w:r>
              <w:rPr>
                <w:spacing w:val="-14"/>
                <w:sz w:val="21"/>
              </w:rPr>
              <w:t>分格嵌缝等</w:t>
            </w:r>
          </w:p>
        </w:tc>
        <w:tc>
          <w:tcPr>
            <w:tcW w:w="1510" w:type="dxa"/>
            <w:tcBorders>
              <w:top w:val="single" w:sz="2" w:space="0" w:color="000000"/>
              <w:left w:val="single" w:sz="2" w:space="0" w:color="000000"/>
              <w:bottom w:val="single" w:sz="2" w:space="0" w:color="000000"/>
              <w:right w:val="single" w:sz="2" w:space="0" w:color="000000"/>
            </w:tcBorders>
          </w:tcPr>
          <w:p>
            <w:pPr>
              <w:pStyle w:val="TableParagraph"/>
              <w:spacing w:line="285" w:lineRule="auto" w:before="172"/>
              <w:ind w:left="655" w:right="112" w:hanging="524"/>
              <w:rPr>
                <w:sz w:val="21"/>
              </w:rPr>
            </w:pPr>
            <w:r>
              <w:rPr>
                <w:sz w:val="21"/>
              </w:rPr>
              <w:t>抹灰墙柱面面积</w:t>
            </w:r>
          </w:p>
        </w:tc>
        <w:tc>
          <w:tcPr>
            <w:tcW w:w="2240"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1547" w:hRule="atLeast"/>
        </w:trPr>
        <w:tc>
          <w:tcPr>
            <w:tcW w:w="640" w:type="dxa"/>
            <w:tcBorders>
              <w:top w:val="single" w:sz="2" w:space="0" w:color="000000"/>
              <w:bottom w:val="single" w:sz="2" w:space="0" w:color="000000"/>
              <w:right w:val="single" w:sz="2" w:space="0" w:color="000000"/>
            </w:tcBorders>
          </w:tcPr>
          <w:p>
            <w:pPr>
              <w:pStyle w:val="TableParagraph"/>
              <w:rPr>
                <w:sz w:val="20"/>
              </w:rPr>
            </w:pPr>
          </w:p>
          <w:p>
            <w:pPr>
              <w:pStyle w:val="TableParagraph"/>
              <w:spacing w:before="10"/>
              <w:rPr>
                <w:sz w:val="29"/>
              </w:rPr>
            </w:pPr>
          </w:p>
          <w:p>
            <w:pPr>
              <w:pStyle w:val="TableParagraph"/>
              <w:ind w:left="33" w:right="20"/>
              <w:jc w:val="center"/>
              <w:rPr>
                <w:sz w:val="21"/>
              </w:rPr>
            </w:pPr>
            <w:r>
              <w:rPr>
                <w:sz w:val="21"/>
              </w:rPr>
              <w:t>11.2</w:t>
            </w:r>
          </w:p>
        </w:tc>
        <w:tc>
          <w:tcPr>
            <w:tcW w:w="1564"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10"/>
              <w:rPr>
                <w:sz w:val="29"/>
              </w:rPr>
            </w:pPr>
          </w:p>
          <w:p>
            <w:pPr>
              <w:pStyle w:val="TableParagraph"/>
              <w:ind w:left="115"/>
              <w:rPr>
                <w:sz w:val="21"/>
              </w:rPr>
            </w:pPr>
            <w:r>
              <w:rPr>
                <w:sz w:val="21"/>
              </w:rPr>
              <w:t>块料墙柱面</w:t>
            </w:r>
          </w:p>
        </w:tc>
        <w:tc>
          <w:tcPr>
            <w:tcW w:w="2706"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5"/>
              <w:rPr>
                <w:sz w:val="17"/>
              </w:rPr>
            </w:pPr>
          </w:p>
          <w:p>
            <w:pPr>
              <w:pStyle w:val="TableParagraph"/>
              <w:spacing w:line="285" w:lineRule="auto"/>
              <w:ind w:left="114" w:right="41"/>
              <w:rPr>
                <w:sz w:val="21"/>
              </w:rPr>
            </w:pPr>
            <w:r>
              <w:rPr>
                <w:sz w:val="21"/>
              </w:rPr>
              <w:t>包括石材墙柱面、拼碎石墙柱面、块料墙柱面等</w:t>
            </w:r>
          </w:p>
        </w:tc>
        <w:tc>
          <w:tcPr>
            <w:tcW w:w="1464"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5"/>
              <w:rPr>
                <w:sz w:val="17"/>
              </w:rPr>
            </w:pPr>
          </w:p>
          <w:p>
            <w:pPr>
              <w:pStyle w:val="TableParagraph"/>
              <w:spacing w:line="285" w:lineRule="auto"/>
              <w:ind w:left="425" w:right="194" w:hanging="212"/>
              <w:rPr>
                <w:sz w:val="21"/>
              </w:rPr>
            </w:pPr>
            <w:r>
              <w:rPr>
                <w:sz w:val="21"/>
              </w:rPr>
              <w:t>二次装修建筑面积</w:t>
            </w:r>
          </w:p>
        </w:tc>
        <w:tc>
          <w:tcPr>
            <w:tcW w:w="3746" w:type="dxa"/>
            <w:tcBorders>
              <w:top w:val="single" w:sz="2" w:space="0" w:color="000000"/>
              <w:left w:val="single" w:sz="2" w:space="0" w:color="000000"/>
              <w:bottom w:val="single" w:sz="2" w:space="0" w:color="000000"/>
              <w:right w:val="single" w:sz="2" w:space="0" w:color="000000"/>
            </w:tcBorders>
          </w:tcPr>
          <w:p>
            <w:pPr>
              <w:pStyle w:val="TableParagraph"/>
              <w:rPr>
                <w:sz w:val="25"/>
              </w:rPr>
            </w:pPr>
          </w:p>
          <w:p>
            <w:pPr>
              <w:pStyle w:val="TableParagraph"/>
              <w:spacing w:line="283" w:lineRule="auto"/>
              <w:ind w:left="115" w:right="95"/>
              <w:jc w:val="both"/>
              <w:rPr>
                <w:sz w:val="21"/>
              </w:rPr>
            </w:pPr>
            <w:r>
              <w:rPr>
                <w:spacing w:val="-6"/>
                <w:w w:val="95"/>
                <w:sz w:val="21"/>
              </w:rPr>
              <w:t>基层清理、粘结层、骨架安装、面层铺</w:t>
            </w:r>
            <w:r>
              <w:rPr>
                <w:spacing w:val="-8"/>
                <w:w w:val="95"/>
                <w:sz w:val="21"/>
              </w:rPr>
              <w:t>贴或安装、勾缝、刷防护材料、磨光酸</w:t>
            </w:r>
            <w:r>
              <w:rPr>
                <w:spacing w:val="-8"/>
                <w:sz w:val="21"/>
              </w:rPr>
              <w:t>洗、打蜡等</w:t>
            </w:r>
          </w:p>
        </w:tc>
        <w:tc>
          <w:tcPr>
            <w:tcW w:w="1510"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5"/>
              <w:rPr>
                <w:sz w:val="17"/>
              </w:rPr>
            </w:pPr>
          </w:p>
          <w:p>
            <w:pPr>
              <w:pStyle w:val="TableParagraph"/>
              <w:spacing w:line="285" w:lineRule="auto"/>
              <w:ind w:left="655" w:right="112" w:hanging="524"/>
              <w:rPr>
                <w:sz w:val="21"/>
              </w:rPr>
            </w:pPr>
            <w:r>
              <w:rPr>
                <w:sz w:val="21"/>
              </w:rPr>
              <w:t>块料墙柱面面积</w:t>
            </w:r>
          </w:p>
        </w:tc>
        <w:tc>
          <w:tcPr>
            <w:tcW w:w="2240"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1240" w:hRule="atLeast"/>
        </w:trPr>
        <w:tc>
          <w:tcPr>
            <w:tcW w:w="640" w:type="dxa"/>
            <w:tcBorders>
              <w:top w:val="single" w:sz="2" w:space="0" w:color="000000"/>
              <w:bottom w:val="single" w:sz="2" w:space="0" w:color="000000"/>
              <w:right w:val="single" w:sz="2" w:space="0" w:color="000000"/>
            </w:tcBorders>
          </w:tcPr>
          <w:p>
            <w:pPr>
              <w:pStyle w:val="TableParagraph"/>
              <w:rPr>
                <w:sz w:val="20"/>
              </w:rPr>
            </w:pPr>
          </w:p>
          <w:p>
            <w:pPr>
              <w:pStyle w:val="TableParagraph"/>
              <w:spacing w:before="10"/>
              <w:rPr>
                <w:sz w:val="17"/>
              </w:rPr>
            </w:pPr>
          </w:p>
          <w:p>
            <w:pPr>
              <w:pStyle w:val="TableParagraph"/>
              <w:ind w:left="33" w:right="20"/>
              <w:jc w:val="center"/>
              <w:rPr>
                <w:sz w:val="21"/>
              </w:rPr>
            </w:pPr>
            <w:r>
              <w:rPr>
                <w:sz w:val="21"/>
              </w:rPr>
              <w:t>11.3</w:t>
            </w:r>
          </w:p>
        </w:tc>
        <w:tc>
          <w:tcPr>
            <w:tcW w:w="1564" w:type="dxa"/>
            <w:tcBorders>
              <w:top w:val="single" w:sz="2" w:space="0" w:color="000000"/>
              <w:left w:val="single" w:sz="2" w:space="0" w:color="000000"/>
              <w:bottom w:val="single" w:sz="2" w:space="0" w:color="000000"/>
              <w:right w:val="single" w:sz="2" w:space="0" w:color="000000"/>
            </w:tcBorders>
          </w:tcPr>
          <w:p>
            <w:pPr>
              <w:pStyle w:val="TableParagraph"/>
              <w:spacing w:before="5"/>
              <w:rPr>
                <w:sz w:val="25"/>
              </w:rPr>
            </w:pPr>
          </w:p>
          <w:p>
            <w:pPr>
              <w:pStyle w:val="TableParagraph"/>
              <w:spacing w:line="285" w:lineRule="auto"/>
              <w:ind w:left="115" w:right="183"/>
              <w:rPr>
                <w:sz w:val="21"/>
              </w:rPr>
            </w:pPr>
            <w:r>
              <w:rPr>
                <w:sz w:val="21"/>
              </w:rPr>
              <w:t>油漆、涂料、裱糊墙柱面</w:t>
            </w:r>
          </w:p>
        </w:tc>
        <w:tc>
          <w:tcPr>
            <w:tcW w:w="2706" w:type="dxa"/>
            <w:tcBorders>
              <w:top w:val="single" w:sz="2" w:space="0" w:color="000000"/>
              <w:left w:val="single" w:sz="2" w:space="0" w:color="000000"/>
              <w:bottom w:val="single" w:sz="2" w:space="0" w:color="000000"/>
              <w:right w:val="single" w:sz="2" w:space="0" w:color="000000"/>
            </w:tcBorders>
          </w:tcPr>
          <w:p>
            <w:pPr>
              <w:pStyle w:val="TableParagraph"/>
              <w:spacing w:line="283" w:lineRule="auto" w:before="167"/>
              <w:ind w:left="114" w:right="95"/>
              <w:rPr>
                <w:sz w:val="21"/>
              </w:rPr>
            </w:pPr>
            <w:r>
              <w:rPr>
                <w:sz w:val="21"/>
              </w:rPr>
              <w:t>包括抹灰面油漆、线条油</w:t>
            </w:r>
            <w:r>
              <w:rPr>
                <w:spacing w:val="-7"/>
                <w:sz w:val="21"/>
              </w:rPr>
              <w:t>漆、刮腻子、喷刷涂料、墙</w:t>
            </w:r>
            <w:r>
              <w:rPr>
                <w:sz w:val="21"/>
              </w:rPr>
              <w:t>纸墙布裱糊等</w:t>
            </w:r>
          </w:p>
        </w:tc>
        <w:tc>
          <w:tcPr>
            <w:tcW w:w="1464" w:type="dxa"/>
            <w:tcBorders>
              <w:top w:val="single" w:sz="2" w:space="0" w:color="000000"/>
              <w:left w:val="single" w:sz="2" w:space="0" w:color="000000"/>
              <w:bottom w:val="single" w:sz="2" w:space="0" w:color="000000"/>
              <w:right w:val="single" w:sz="2" w:space="0" w:color="000000"/>
            </w:tcBorders>
          </w:tcPr>
          <w:p>
            <w:pPr>
              <w:pStyle w:val="TableParagraph"/>
              <w:spacing w:before="5"/>
              <w:rPr>
                <w:sz w:val="25"/>
              </w:rPr>
            </w:pPr>
          </w:p>
          <w:p>
            <w:pPr>
              <w:pStyle w:val="TableParagraph"/>
              <w:spacing w:line="285" w:lineRule="auto"/>
              <w:ind w:left="425" w:right="194" w:hanging="212"/>
              <w:rPr>
                <w:sz w:val="21"/>
              </w:rPr>
            </w:pPr>
            <w:r>
              <w:rPr>
                <w:sz w:val="21"/>
              </w:rPr>
              <w:t>二次装修建筑面积</w:t>
            </w:r>
          </w:p>
        </w:tc>
        <w:tc>
          <w:tcPr>
            <w:tcW w:w="3746" w:type="dxa"/>
            <w:tcBorders>
              <w:top w:val="single" w:sz="2" w:space="0" w:color="000000"/>
              <w:left w:val="single" w:sz="2" w:space="0" w:color="000000"/>
              <w:bottom w:val="single" w:sz="2" w:space="0" w:color="000000"/>
              <w:right w:val="single" w:sz="2" w:space="0" w:color="000000"/>
            </w:tcBorders>
          </w:tcPr>
          <w:p>
            <w:pPr>
              <w:pStyle w:val="TableParagraph"/>
              <w:spacing w:before="5"/>
              <w:rPr>
                <w:sz w:val="25"/>
              </w:rPr>
            </w:pPr>
          </w:p>
          <w:p>
            <w:pPr>
              <w:pStyle w:val="TableParagraph"/>
              <w:spacing w:line="285" w:lineRule="auto"/>
              <w:ind w:left="115" w:right="54"/>
              <w:rPr>
                <w:sz w:val="21"/>
              </w:rPr>
            </w:pPr>
            <w:r>
              <w:rPr>
                <w:w w:val="95"/>
                <w:sz w:val="21"/>
              </w:rPr>
              <w:t>除锈、基层清理、刮腻子、防护材料、</w:t>
            </w:r>
            <w:r>
              <w:rPr>
                <w:sz w:val="21"/>
              </w:rPr>
              <w:t>油漆、喷刷涂料、面层铺贴等</w:t>
            </w:r>
          </w:p>
        </w:tc>
        <w:tc>
          <w:tcPr>
            <w:tcW w:w="1510" w:type="dxa"/>
            <w:tcBorders>
              <w:top w:val="single" w:sz="2" w:space="0" w:color="000000"/>
              <w:left w:val="single" w:sz="2" w:space="0" w:color="000000"/>
              <w:bottom w:val="single" w:sz="2" w:space="0" w:color="000000"/>
              <w:right w:val="single" w:sz="2" w:space="0" w:color="000000"/>
            </w:tcBorders>
          </w:tcPr>
          <w:p>
            <w:pPr>
              <w:pStyle w:val="TableParagraph"/>
              <w:spacing w:line="283" w:lineRule="auto" w:before="167"/>
              <w:ind w:left="132" w:right="112"/>
              <w:jc w:val="center"/>
              <w:rPr>
                <w:sz w:val="21"/>
              </w:rPr>
            </w:pPr>
            <w:r>
              <w:rPr>
                <w:sz w:val="21"/>
              </w:rPr>
              <w:t>油漆、涂料、裱糊墙柱面面积</w:t>
            </w:r>
          </w:p>
        </w:tc>
        <w:tc>
          <w:tcPr>
            <w:tcW w:w="2240"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1240" w:hRule="atLeast"/>
        </w:trPr>
        <w:tc>
          <w:tcPr>
            <w:tcW w:w="640" w:type="dxa"/>
            <w:tcBorders>
              <w:top w:val="single" w:sz="2" w:space="0" w:color="000000"/>
              <w:bottom w:val="single" w:sz="2" w:space="0" w:color="000000"/>
              <w:right w:val="single" w:sz="2" w:space="0" w:color="000000"/>
            </w:tcBorders>
          </w:tcPr>
          <w:p>
            <w:pPr>
              <w:pStyle w:val="TableParagraph"/>
              <w:rPr>
                <w:sz w:val="20"/>
              </w:rPr>
            </w:pPr>
          </w:p>
          <w:p>
            <w:pPr>
              <w:pStyle w:val="TableParagraph"/>
              <w:spacing w:before="10"/>
              <w:rPr>
                <w:sz w:val="17"/>
              </w:rPr>
            </w:pPr>
          </w:p>
          <w:p>
            <w:pPr>
              <w:pStyle w:val="TableParagraph"/>
              <w:ind w:left="33" w:right="20"/>
              <w:jc w:val="center"/>
              <w:rPr>
                <w:sz w:val="21"/>
              </w:rPr>
            </w:pPr>
            <w:r>
              <w:rPr>
                <w:sz w:val="21"/>
              </w:rPr>
              <w:t>11.4</w:t>
            </w:r>
          </w:p>
        </w:tc>
        <w:tc>
          <w:tcPr>
            <w:tcW w:w="1564"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10"/>
              <w:rPr>
                <w:sz w:val="17"/>
              </w:rPr>
            </w:pPr>
          </w:p>
          <w:p>
            <w:pPr>
              <w:pStyle w:val="TableParagraph"/>
              <w:ind w:left="115"/>
              <w:rPr>
                <w:sz w:val="21"/>
              </w:rPr>
            </w:pPr>
            <w:r>
              <w:rPr>
                <w:sz w:val="21"/>
              </w:rPr>
              <w:t>装饰板墙柱面</w:t>
            </w:r>
          </w:p>
        </w:tc>
        <w:tc>
          <w:tcPr>
            <w:tcW w:w="2706" w:type="dxa"/>
            <w:tcBorders>
              <w:top w:val="single" w:sz="2" w:space="0" w:color="000000"/>
              <w:left w:val="single" w:sz="2" w:space="0" w:color="000000"/>
              <w:bottom w:val="single" w:sz="2" w:space="0" w:color="000000"/>
              <w:right w:val="single" w:sz="2" w:space="0" w:color="000000"/>
            </w:tcBorders>
          </w:tcPr>
          <w:p>
            <w:pPr>
              <w:pStyle w:val="TableParagraph"/>
              <w:spacing w:line="283" w:lineRule="auto" w:before="168"/>
              <w:ind w:left="114" w:right="64"/>
              <w:jc w:val="both"/>
              <w:rPr>
                <w:sz w:val="21"/>
              </w:rPr>
            </w:pPr>
            <w:r>
              <w:rPr>
                <w:sz w:val="21"/>
              </w:rPr>
              <w:t>包括装饰板墙柱面、浮雕、软包、保温装饰一体板墙柱面等</w:t>
            </w:r>
          </w:p>
        </w:tc>
        <w:tc>
          <w:tcPr>
            <w:tcW w:w="1464" w:type="dxa"/>
            <w:tcBorders>
              <w:top w:val="single" w:sz="2" w:space="0" w:color="000000"/>
              <w:left w:val="single" w:sz="2" w:space="0" w:color="000000"/>
              <w:bottom w:val="single" w:sz="2" w:space="0" w:color="000000"/>
              <w:right w:val="single" w:sz="2" w:space="0" w:color="000000"/>
            </w:tcBorders>
          </w:tcPr>
          <w:p>
            <w:pPr>
              <w:pStyle w:val="TableParagraph"/>
              <w:spacing w:before="5"/>
              <w:rPr>
                <w:sz w:val="25"/>
              </w:rPr>
            </w:pPr>
          </w:p>
          <w:p>
            <w:pPr>
              <w:pStyle w:val="TableParagraph"/>
              <w:spacing w:line="283" w:lineRule="auto" w:before="1"/>
              <w:ind w:left="425" w:right="194" w:hanging="212"/>
              <w:rPr>
                <w:sz w:val="21"/>
              </w:rPr>
            </w:pPr>
            <w:r>
              <w:rPr>
                <w:sz w:val="21"/>
              </w:rPr>
              <w:t>二次装修建筑面积</w:t>
            </w:r>
          </w:p>
        </w:tc>
        <w:tc>
          <w:tcPr>
            <w:tcW w:w="3746" w:type="dxa"/>
            <w:tcBorders>
              <w:top w:val="single" w:sz="2" w:space="0" w:color="000000"/>
              <w:left w:val="single" w:sz="2" w:space="0" w:color="000000"/>
              <w:bottom w:val="single" w:sz="2" w:space="0" w:color="000000"/>
              <w:right w:val="single" w:sz="2" w:space="0" w:color="000000"/>
            </w:tcBorders>
          </w:tcPr>
          <w:p>
            <w:pPr>
              <w:pStyle w:val="TableParagraph"/>
              <w:spacing w:before="5"/>
              <w:rPr>
                <w:sz w:val="25"/>
              </w:rPr>
            </w:pPr>
          </w:p>
          <w:p>
            <w:pPr>
              <w:pStyle w:val="TableParagraph"/>
              <w:spacing w:line="283" w:lineRule="auto" w:before="1"/>
              <w:ind w:left="115" w:right="-15"/>
              <w:rPr>
                <w:sz w:val="21"/>
              </w:rPr>
            </w:pPr>
            <w:r>
              <w:rPr>
                <w:sz w:val="21"/>
              </w:rPr>
              <w:t>基层清理、龙骨制作安装、基层铺钉、</w:t>
            </w:r>
            <w:r>
              <w:rPr>
                <w:spacing w:val="-14"/>
                <w:w w:val="105"/>
                <w:sz w:val="21"/>
              </w:rPr>
              <w:t>填充垫料、面层铺贴安装、勾缝、塞口</w:t>
            </w:r>
            <w:r>
              <w:rPr>
                <w:spacing w:val="-213"/>
                <w:w w:val="115"/>
                <w:sz w:val="21"/>
              </w:rPr>
              <w:t>。</w:t>
            </w:r>
          </w:p>
        </w:tc>
        <w:tc>
          <w:tcPr>
            <w:tcW w:w="1510" w:type="dxa"/>
            <w:tcBorders>
              <w:top w:val="single" w:sz="2" w:space="0" w:color="000000"/>
              <w:left w:val="single" w:sz="2" w:space="0" w:color="000000"/>
              <w:bottom w:val="single" w:sz="2" w:space="0" w:color="000000"/>
              <w:right w:val="single" w:sz="2" w:space="0" w:color="000000"/>
            </w:tcBorders>
          </w:tcPr>
          <w:p>
            <w:pPr>
              <w:pStyle w:val="TableParagraph"/>
              <w:spacing w:before="5"/>
              <w:rPr>
                <w:sz w:val="25"/>
              </w:rPr>
            </w:pPr>
          </w:p>
          <w:p>
            <w:pPr>
              <w:pStyle w:val="TableParagraph"/>
              <w:spacing w:line="283" w:lineRule="auto" w:before="1"/>
              <w:ind w:left="552" w:right="112" w:hanging="420"/>
              <w:rPr>
                <w:sz w:val="21"/>
              </w:rPr>
            </w:pPr>
            <w:r>
              <w:rPr>
                <w:sz w:val="21"/>
              </w:rPr>
              <w:t>装饰板墙柱面面积</w:t>
            </w:r>
          </w:p>
        </w:tc>
        <w:tc>
          <w:tcPr>
            <w:tcW w:w="2240"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1240" w:hRule="atLeast"/>
        </w:trPr>
        <w:tc>
          <w:tcPr>
            <w:tcW w:w="640" w:type="dxa"/>
            <w:tcBorders>
              <w:top w:val="single" w:sz="2" w:space="0" w:color="000000"/>
              <w:bottom w:val="single" w:sz="2" w:space="0" w:color="000000"/>
              <w:right w:val="single" w:sz="2" w:space="0" w:color="000000"/>
            </w:tcBorders>
          </w:tcPr>
          <w:p>
            <w:pPr>
              <w:pStyle w:val="TableParagraph"/>
              <w:rPr>
                <w:sz w:val="20"/>
              </w:rPr>
            </w:pPr>
          </w:p>
          <w:p>
            <w:pPr>
              <w:pStyle w:val="TableParagraph"/>
              <w:spacing w:before="11"/>
              <w:rPr>
                <w:sz w:val="17"/>
              </w:rPr>
            </w:pPr>
          </w:p>
          <w:p>
            <w:pPr>
              <w:pStyle w:val="TableParagraph"/>
              <w:ind w:left="33" w:right="20"/>
              <w:jc w:val="center"/>
              <w:rPr>
                <w:sz w:val="21"/>
              </w:rPr>
            </w:pPr>
            <w:r>
              <w:rPr>
                <w:sz w:val="21"/>
              </w:rPr>
              <w:t>11.5</w:t>
            </w:r>
          </w:p>
        </w:tc>
        <w:tc>
          <w:tcPr>
            <w:tcW w:w="1564"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11"/>
              <w:rPr>
                <w:sz w:val="17"/>
              </w:rPr>
            </w:pPr>
          </w:p>
          <w:p>
            <w:pPr>
              <w:pStyle w:val="TableParagraph"/>
              <w:ind w:left="115"/>
              <w:rPr>
                <w:sz w:val="21"/>
              </w:rPr>
            </w:pPr>
            <w:r>
              <w:rPr>
                <w:sz w:val="21"/>
              </w:rPr>
              <w:t>隔墙</w:t>
            </w:r>
          </w:p>
        </w:tc>
        <w:tc>
          <w:tcPr>
            <w:tcW w:w="2706"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11"/>
              <w:rPr>
                <w:sz w:val="17"/>
              </w:rPr>
            </w:pPr>
          </w:p>
          <w:p>
            <w:pPr>
              <w:pStyle w:val="TableParagraph"/>
              <w:ind w:left="114"/>
              <w:rPr>
                <w:sz w:val="21"/>
              </w:rPr>
            </w:pPr>
            <w:r>
              <w:rPr>
                <w:sz w:val="21"/>
              </w:rPr>
              <w:t>包括轻质隔墙等</w:t>
            </w:r>
          </w:p>
        </w:tc>
        <w:tc>
          <w:tcPr>
            <w:tcW w:w="1464" w:type="dxa"/>
            <w:tcBorders>
              <w:top w:val="single" w:sz="2" w:space="0" w:color="000000"/>
              <w:left w:val="single" w:sz="2" w:space="0" w:color="000000"/>
              <w:bottom w:val="single" w:sz="2" w:space="0" w:color="000000"/>
              <w:right w:val="single" w:sz="2" w:space="0" w:color="000000"/>
            </w:tcBorders>
          </w:tcPr>
          <w:p>
            <w:pPr>
              <w:pStyle w:val="TableParagraph"/>
              <w:spacing w:before="6"/>
              <w:rPr>
                <w:sz w:val="25"/>
              </w:rPr>
            </w:pPr>
          </w:p>
          <w:p>
            <w:pPr>
              <w:pStyle w:val="TableParagraph"/>
              <w:spacing w:line="283" w:lineRule="auto"/>
              <w:ind w:left="425" w:right="194" w:hanging="212"/>
              <w:rPr>
                <w:sz w:val="21"/>
              </w:rPr>
            </w:pPr>
            <w:r>
              <w:rPr>
                <w:sz w:val="21"/>
              </w:rPr>
              <w:t>二次装修建筑面积</w:t>
            </w:r>
          </w:p>
        </w:tc>
        <w:tc>
          <w:tcPr>
            <w:tcW w:w="3746" w:type="dxa"/>
            <w:tcBorders>
              <w:top w:val="single" w:sz="2" w:space="0" w:color="000000"/>
              <w:left w:val="single" w:sz="2" w:space="0" w:color="000000"/>
              <w:bottom w:val="single" w:sz="2" w:space="0" w:color="000000"/>
              <w:right w:val="single" w:sz="2" w:space="0" w:color="000000"/>
            </w:tcBorders>
          </w:tcPr>
          <w:p>
            <w:pPr>
              <w:pStyle w:val="TableParagraph"/>
              <w:spacing w:before="6"/>
              <w:rPr>
                <w:sz w:val="25"/>
              </w:rPr>
            </w:pPr>
          </w:p>
          <w:p>
            <w:pPr>
              <w:pStyle w:val="TableParagraph"/>
              <w:spacing w:line="283" w:lineRule="auto"/>
              <w:ind w:left="115" w:right="54"/>
              <w:rPr>
                <w:sz w:val="21"/>
              </w:rPr>
            </w:pPr>
            <w:r>
              <w:rPr>
                <w:w w:val="95"/>
                <w:sz w:val="21"/>
              </w:rPr>
              <w:t>骨架及边框制作安装、隔板制作安装、</w:t>
            </w:r>
            <w:r>
              <w:rPr>
                <w:w w:val="105"/>
                <w:sz w:val="21"/>
              </w:rPr>
              <w:t>嵌缝、塞口、装钉压条等</w:t>
            </w:r>
            <w:r>
              <w:rPr>
                <w:w w:val="180"/>
                <w:sz w:val="21"/>
              </w:rPr>
              <w:t>。</w:t>
            </w:r>
          </w:p>
        </w:tc>
        <w:tc>
          <w:tcPr>
            <w:tcW w:w="1510"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11"/>
              <w:rPr>
                <w:sz w:val="17"/>
              </w:rPr>
            </w:pPr>
          </w:p>
          <w:p>
            <w:pPr>
              <w:pStyle w:val="TableParagraph"/>
              <w:ind w:left="341"/>
              <w:rPr>
                <w:sz w:val="21"/>
              </w:rPr>
            </w:pPr>
            <w:r>
              <w:rPr>
                <w:sz w:val="21"/>
              </w:rPr>
              <w:t>隔墙面积</w:t>
            </w:r>
          </w:p>
        </w:tc>
        <w:tc>
          <w:tcPr>
            <w:tcW w:w="2240"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1237" w:hRule="atLeast"/>
        </w:trPr>
        <w:tc>
          <w:tcPr>
            <w:tcW w:w="640" w:type="dxa"/>
            <w:tcBorders>
              <w:top w:val="single" w:sz="2" w:space="0" w:color="000000"/>
              <w:right w:val="single" w:sz="2" w:space="0" w:color="000000"/>
            </w:tcBorders>
          </w:tcPr>
          <w:p>
            <w:pPr>
              <w:pStyle w:val="TableParagraph"/>
              <w:rPr>
                <w:sz w:val="20"/>
              </w:rPr>
            </w:pPr>
          </w:p>
          <w:p>
            <w:pPr>
              <w:pStyle w:val="TableParagraph"/>
              <w:spacing w:before="11"/>
              <w:rPr>
                <w:sz w:val="17"/>
              </w:rPr>
            </w:pPr>
          </w:p>
          <w:p>
            <w:pPr>
              <w:pStyle w:val="TableParagraph"/>
              <w:spacing w:before="1"/>
              <w:ind w:left="33" w:right="20"/>
              <w:jc w:val="center"/>
              <w:rPr>
                <w:sz w:val="21"/>
              </w:rPr>
            </w:pPr>
            <w:r>
              <w:rPr>
                <w:sz w:val="21"/>
              </w:rPr>
              <w:t>12</w:t>
            </w:r>
          </w:p>
        </w:tc>
        <w:tc>
          <w:tcPr>
            <w:tcW w:w="1564" w:type="dxa"/>
            <w:tcBorders>
              <w:top w:val="single" w:sz="2" w:space="0" w:color="000000"/>
              <w:left w:val="single" w:sz="2" w:space="0" w:color="000000"/>
              <w:right w:val="single" w:sz="2" w:space="0" w:color="000000"/>
            </w:tcBorders>
          </w:tcPr>
          <w:p>
            <w:pPr>
              <w:pStyle w:val="TableParagraph"/>
              <w:spacing w:before="4"/>
              <w:rPr>
                <w:sz w:val="25"/>
              </w:rPr>
            </w:pPr>
          </w:p>
          <w:p>
            <w:pPr>
              <w:pStyle w:val="TableParagraph"/>
              <w:spacing w:line="285" w:lineRule="auto"/>
              <w:ind w:left="115" w:right="183"/>
              <w:rPr>
                <w:sz w:val="21"/>
              </w:rPr>
            </w:pPr>
            <w:r>
              <w:rPr>
                <w:sz w:val="21"/>
              </w:rPr>
              <w:t>天棚工程（二次装修）</w:t>
            </w:r>
          </w:p>
        </w:tc>
        <w:tc>
          <w:tcPr>
            <w:tcW w:w="2706" w:type="dxa"/>
            <w:tcBorders>
              <w:top w:val="single" w:sz="2" w:space="0" w:color="000000"/>
              <w:left w:val="single" w:sz="2" w:space="0" w:color="000000"/>
              <w:right w:val="single" w:sz="2" w:space="0" w:color="000000"/>
            </w:tcBorders>
          </w:tcPr>
          <w:p>
            <w:pPr>
              <w:pStyle w:val="TableParagraph"/>
              <w:spacing w:line="283" w:lineRule="auto" w:before="166"/>
              <w:ind w:left="114" w:right="95"/>
              <w:rPr>
                <w:sz w:val="21"/>
              </w:rPr>
            </w:pPr>
            <w:r>
              <w:rPr>
                <w:sz w:val="21"/>
              </w:rPr>
              <w:t>包括二次装修工程中的抹</w:t>
            </w:r>
            <w:r>
              <w:rPr>
                <w:spacing w:val="-7"/>
                <w:sz w:val="21"/>
              </w:rPr>
              <w:t>灰天棚、吊顶天棚、油漆涂</w:t>
            </w:r>
            <w:r>
              <w:rPr>
                <w:sz w:val="21"/>
              </w:rPr>
              <w:t>料天棚等各类型天棚</w:t>
            </w:r>
          </w:p>
        </w:tc>
        <w:tc>
          <w:tcPr>
            <w:tcW w:w="1464" w:type="dxa"/>
            <w:tcBorders>
              <w:top w:val="single" w:sz="2" w:space="0" w:color="000000"/>
              <w:left w:val="single" w:sz="2" w:space="0" w:color="000000"/>
              <w:right w:val="single" w:sz="2" w:space="0" w:color="000000"/>
            </w:tcBorders>
          </w:tcPr>
          <w:p>
            <w:pPr>
              <w:pStyle w:val="TableParagraph"/>
              <w:spacing w:before="4"/>
              <w:rPr>
                <w:sz w:val="25"/>
              </w:rPr>
            </w:pPr>
          </w:p>
          <w:p>
            <w:pPr>
              <w:pStyle w:val="TableParagraph"/>
              <w:spacing w:line="285" w:lineRule="auto"/>
              <w:ind w:left="425" w:right="194" w:hanging="212"/>
              <w:rPr>
                <w:sz w:val="21"/>
              </w:rPr>
            </w:pPr>
            <w:r>
              <w:rPr>
                <w:sz w:val="21"/>
              </w:rPr>
              <w:t>二次装修建筑面积</w:t>
            </w:r>
          </w:p>
        </w:tc>
        <w:tc>
          <w:tcPr>
            <w:tcW w:w="3746" w:type="dxa"/>
            <w:tcBorders>
              <w:top w:val="single" w:sz="2" w:space="0" w:color="000000"/>
              <w:left w:val="single" w:sz="2" w:space="0" w:color="000000"/>
              <w:right w:val="single" w:sz="2" w:space="0" w:color="000000"/>
            </w:tcBorders>
          </w:tcPr>
          <w:p>
            <w:pPr>
              <w:pStyle w:val="TableParagraph"/>
              <w:spacing w:before="4"/>
              <w:rPr>
                <w:sz w:val="25"/>
              </w:rPr>
            </w:pPr>
          </w:p>
          <w:p>
            <w:pPr>
              <w:pStyle w:val="TableParagraph"/>
              <w:spacing w:line="285" w:lineRule="auto"/>
              <w:ind w:left="115" w:right="95"/>
              <w:rPr>
                <w:sz w:val="21"/>
              </w:rPr>
            </w:pPr>
            <w:r>
              <w:rPr>
                <w:w w:val="95"/>
                <w:sz w:val="21"/>
              </w:rPr>
              <w:t>天棚工程（二次装修）包含的各项工作</w:t>
            </w:r>
            <w:r>
              <w:rPr>
                <w:sz w:val="21"/>
              </w:rPr>
              <w:t>内容</w:t>
            </w:r>
          </w:p>
        </w:tc>
        <w:tc>
          <w:tcPr>
            <w:tcW w:w="1510" w:type="dxa"/>
            <w:tcBorders>
              <w:top w:val="single" w:sz="2" w:space="0" w:color="000000"/>
              <w:left w:val="single" w:sz="2" w:space="0" w:color="000000"/>
              <w:right w:val="single" w:sz="2" w:space="0" w:color="000000"/>
            </w:tcBorders>
          </w:tcPr>
          <w:p>
            <w:pPr>
              <w:pStyle w:val="TableParagraph"/>
              <w:rPr>
                <w:sz w:val="20"/>
              </w:rPr>
            </w:pPr>
          </w:p>
          <w:p>
            <w:pPr>
              <w:pStyle w:val="TableParagraph"/>
              <w:spacing w:before="11"/>
              <w:rPr>
                <w:sz w:val="17"/>
              </w:rPr>
            </w:pPr>
          </w:p>
          <w:p>
            <w:pPr>
              <w:pStyle w:val="TableParagraph"/>
              <w:spacing w:before="1"/>
              <w:ind w:left="341"/>
              <w:rPr>
                <w:sz w:val="21"/>
              </w:rPr>
            </w:pPr>
            <w:r>
              <w:rPr>
                <w:sz w:val="21"/>
              </w:rPr>
              <w:t>天棚面积</w:t>
            </w:r>
          </w:p>
        </w:tc>
        <w:tc>
          <w:tcPr>
            <w:tcW w:w="2240" w:type="dxa"/>
            <w:tcBorders>
              <w:top w:val="single" w:sz="2" w:space="0" w:color="000000"/>
              <w:left w:val="single" w:sz="2" w:space="0" w:color="000000"/>
            </w:tcBorders>
          </w:tcPr>
          <w:p>
            <w:pPr>
              <w:pStyle w:val="TableParagraph"/>
              <w:spacing w:before="4"/>
              <w:rPr>
                <w:sz w:val="25"/>
              </w:rPr>
            </w:pPr>
          </w:p>
          <w:p>
            <w:pPr>
              <w:pStyle w:val="TableParagraph"/>
              <w:ind w:left="182"/>
              <w:rPr>
                <w:sz w:val="21"/>
              </w:rPr>
            </w:pPr>
            <w:r>
              <w:rPr>
                <w:w w:val="95"/>
                <w:sz w:val="21"/>
              </w:rPr>
              <w:t>各类型天棚面积之和</w:t>
            </w:r>
          </w:p>
          <w:p>
            <w:pPr>
              <w:pStyle w:val="TableParagraph"/>
              <w:spacing w:before="51"/>
              <w:ind w:left="182"/>
              <w:rPr>
                <w:sz w:val="21"/>
              </w:rPr>
            </w:pPr>
            <w:r>
              <w:rPr>
                <w:sz w:val="21"/>
              </w:rPr>
              <w:t>（12.1+12.2+12.3）</w:t>
            </w:r>
          </w:p>
        </w:tc>
      </w:tr>
    </w:tbl>
    <w:p>
      <w:pPr>
        <w:spacing w:after="0"/>
        <w:rPr>
          <w:sz w:val="21"/>
        </w:rPr>
        <w:sectPr>
          <w:headerReference w:type="default" r:id="rId387"/>
          <w:footerReference w:type="default" r:id="rId388"/>
          <w:pgSz w:w="16840" w:h="11910" w:orient="landscape"/>
          <w:pgMar w:header="0" w:footer="893" w:top="1100" w:bottom="1080" w:left="1300" w:right="1320"/>
          <w:pgNumType w:start="217"/>
        </w:sectPr>
      </w:pPr>
    </w:p>
    <w:p>
      <w:pPr>
        <w:pStyle w:val="BodyText"/>
        <w:spacing w:before="8"/>
        <w:rPr>
          <w:sz w:val="5"/>
        </w:rPr>
      </w:pPr>
    </w:p>
    <w:tbl>
      <w:tblPr>
        <w:tblW w:w="0" w:type="auto"/>
        <w:jc w:val="left"/>
        <w:tblInd w:w="1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40"/>
        <w:gridCol w:w="1564"/>
        <w:gridCol w:w="2706"/>
        <w:gridCol w:w="1464"/>
        <w:gridCol w:w="3746"/>
        <w:gridCol w:w="1510"/>
        <w:gridCol w:w="2240"/>
      </w:tblGrid>
      <w:tr>
        <w:trPr>
          <w:trHeight w:val="374" w:hRule="atLeast"/>
        </w:trPr>
        <w:tc>
          <w:tcPr>
            <w:tcW w:w="640" w:type="dxa"/>
            <w:vMerge w:val="restart"/>
            <w:tcBorders>
              <w:bottom w:val="single" w:sz="2" w:space="0" w:color="000000"/>
              <w:right w:val="single" w:sz="2" w:space="0" w:color="000000"/>
            </w:tcBorders>
          </w:tcPr>
          <w:p>
            <w:pPr>
              <w:pStyle w:val="TableParagraph"/>
              <w:spacing w:before="11"/>
              <w:rPr>
                <w:sz w:val="20"/>
              </w:rPr>
            </w:pPr>
          </w:p>
          <w:p>
            <w:pPr>
              <w:pStyle w:val="TableParagraph"/>
              <w:ind w:left="107"/>
              <w:rPr>
                <w:sz w:val="21"/>
              </w:rPr>
            </w:pPr>
            <w:r>
              <w:rPr>
                <w:sz w:val="21"/>
              </w:rPr>
              <w:t>序号</w:t>
            </w:r>
          </w:p>
        </w:tc>
        <w:tc>
          <w:tcPr>
            <w:tcW w:w="1564" w:type="dxa"/>
            <w:vMerge w:val="restart"/>
            <w:tcBorders>
              <w:left w:val="single" w:sz="2" w:space="0" w:color="000000"/>
              <w:bottom w:val="single" w:sz="2" w:space="0" w:color="000000"/>
              <w:right w:val="single" w:sz="2" w:space="0" w:color="000000"/>
            </w:tcBorders>
          </w:tcPr>
          <w:p>
            <w:pPr>
              <w:pStyle w:val="TableParagraph"/>
              <w:spacing w:before="11"/>
              <w:rPr>
                <w:sz w:val="20"/>
              </w:rPr>
            </w:pPr>
          </w:p>
          <w:p>
            <w:pPr>
              <w:pStyle w:val="TableParagraph"/>
              <w:ind w:left="360"/>
              <w:rPr>
                <w:sz w:val="21"/>
              </w:rPr>
            </w:pPr>
            <w:r>
              <w:rPr>
                <w:sz w:val="21"/>
              </w:rPr>
              <w:t>指标名称</w:t>
            </w:r>
          </w:p>
        </w:tc>
        <w:tc>
          <w:tcPr>
            <w:tcW w:w="4170" w:type="dxa"/>
            <w:gridSpan w:val="2"/>
            <w:tcBorders>
              <w:left w:val="single" w:sz="2" w:space="0" w:color="000000"/>
              <w:bottom w:val="single" w:sz="2" w:space="0" w:color="000000"/>
              <w:right w:val="single" w:sz="2" w:space="0" w:color="000000"/>
            </w:tcBorders>
          </w:tcPr>
          <w:p>
            <w:pPr>
              <w:pStyle w:val="TableParagraph"/>
              <w:spacing w:line="257" w:lineRule="exact" w:before="97"/>
              <w:ind w:left="1544" w:right="1530"/>
              <w:jc w:val="center"/>
              <w:rPr>
                <w:sz w:val="21"/>
              </w:rPr>
            </w:pPr>
            <w:r>
              <w:rPr>
                <w:sz w:val="21"/>
              </w:rPr>
              <w:t>工程量指标</w:t>
            </w:r>
          </w:p>
        </w:tc>
        <w:tc>
          <w:tcPr>
            <w:tcW w:w="7496" w:type="dxa"/>
            <w:gridSpan w:val="3"/>
            <w:tcBorders>
              <w:left w:val="single" w:sz="2" w:space="0" w:color="000000"/>
              <w:bottom w:val="single" w:sz="2" w:space="0" w:color="000000"/>
            </w:tcBorders>
          </w:tcPr>
          <w:p>
            <w:pPr>
              <w:pStyle w:val="TableParagraph"/>
              <w:spacing w:line="257" w:lineRule="exact" w:before="97"/>
              <w:ind w:left="3311" w:right="3292"/>
              <w:jc w:val="center"/>
              <w:rPr>
                <w:sz w:val="21"/>
              </w:rPr>
            </w:pPr>
            <w:r>
              <w:rPr>
                <w:sz w:val="21"/>
              </w:rPr>
              <w:t>单价指标</w:t>
            </w:r>
          </w:p>
        </w:tc>
      </w:tr>
      <w:tr>
        <w:trPr>
          <w:trHeight w:val="501" w:hRule="atLeast"/>
        </w:trPr>
        <w:tc>
          <w:tcPr>
            <w:tcW w:w="640" w:type="dxa"/>
            <w:vMerge/>
            <w:tcBorders>
              <w:top w:val="nil"/>
              <w:bottom w:val="single" w:sz="2" w:space="0" w:color="000000"/>
              <w:right w:val="single" w:sz="2" w:space="0" w:color="000000"/>
            </w:tcBorders>
          </w:tcPr>
          <w:p>
            <w:pPr>
              <w:rPr>
                <w:sz w:val="2"/>
                <w:szCs w:val="2"/>
              </w:rPr>
            </w:pPr>
          </w:p>
        </w:tc>
        <w:tc>
          <w:tcPr>
            <w:tcW w:w="1564" w:type="dxa"/>
            <w:vMerge/>
            <w:tcBorders>
              <w:top w:val="nil"/>
              <w:left w:val="single" w:sz="2" w:space="0" w:color="000000"/>
              <w:bottom w:val="single" w:sz="2" w:space="0" w:color="000000"/>
              <w:right w:val="single" w:sz="2" w:space="0" w:color="000000"/>
            </w:tcBorders>
          </w:tcPr>
          <w:p>
            <w:pPr>
              <w:rPr>
                <w:sz w:val="2"/>
                <w:szCs w:val="2"/>
              </w:rPr>
            </w:pPr>
          </w:p>
        </w:tc>
        <w:tc>
          <w:tcPr>
            <w:tcW w:w="2706" w:type="dxa"/>
            <w:tcBorders>
              <w:top w:val="single" w:sz="2" w:space="0" w:color="000000"/>
              <w:left w:val="single" w:sz="2" w:space="0" w:color="000000"/>
              <w:bottom w:val="single" w:sz="2" w:space="0" w:color="000000"/>
              <w:right w:val="single" w:sz="2" w:space="0" w:color="000000"/>
            </w:tcBorders>
          </w:tcPr>
          <w:p>
            <w:pPr>
              <w:pStyle w:val="TableParagraph"/>
              <w:spacing w:before="157"/>
              <w:ind w:left="719"/>
              <w:rPr>
                <w:sz w:val="21"/>
              </w:rPr>
            </w:pPr>
            <w:r>
              <w:rPr>
                <w:sz w:val="21"/>
              </w:rPr>
              <w:t>指标计算内容</w:t>
            </w:r>
          </w:p>
        </w:tc>
        <w:tc>
          <w:tcPr>
            <w:tcW w:w="1464" w:type="dxa"/>
            <w:tcBorders>
              <w:top w:val="single" w:sz="2" w:space="0" w:color="000000"/>
              <w:left w:val="single" w:sz="2" w:space="0" w:color="000000"/>
              <w:bottom w:val="single" w:sz="2" w:space="0" w:color="000000"/>
              <w:right w:val="single" w:sz="2" w:space="0" w:color="000000"/>
            </w:tcBorders>
          </w:tcPr>
          <w:p>
            <w:pPr>
              <w:pStyle w:val="TableParagraph"/>
              <w:spacing w:before="157"/>
              <w:ind w:left="309"/>
              <w:rPr>
                <w:sz w:val="21"/>
              </w:rPr>
            </w:pPr>
            <w:r>
              <w:rPr>
                <w:sz w:val="21"/>
              </w:rPr>
              <w:t>计算口径</w:t>
            </w:r>
          </w:p>
        </w:tc>
        <w:tc>
          <w:tcPr>
            <w:tcW w:w="3746" w:type="dxa"/>
            <w:tcBorders>
              <w:top w:val="single" w:sz="2" w:space="0" w:color="000000"/>
              <w:left w:val="single" w:sz="2" w:space="0" w:color="000000"/>
              <w:bottom w:val="single" w:sz="2" w:space="0" w:color="000000"/>
              <w:right w:val="single" w:sz="2" w:space="0" w:color="000000"/>
            </w:tcBorders>
          </w:tcPr>
          <w:p>
            <w:pPr>
              <w:pStyle w:val="TableParagraph"/>
              <w:spacing w:before="157"/>
              <w:ind w:left="1238"/>
              <w:rPr>
                <w:sz w:val="21"/>
              </w:rPr>
            </w:pPr>
            <w:r>
              <w:rPr>
                <w:sz w:val="21"/>
              </w:rPr>
              <w:t>指标计算内容</w:t>
            </w:r>
          </w:p>
        </w:tc>
        <w:tc>
          <w:tcPr>
            <w:tcW w:w="1510" w:type="dxa"/>
            <w:tcBorders>
              <w:top w:val="single" w:sz="2" w:space="0" w:color="000000"/>
              <w:left w:val="single" w:sz="2" w:space="0" w:color="000000"/>
              <w:bottom w:val="single" w:sz="2" w:space="0" w:color="000000"/>
              <w:right w:val="single" w:sz="2" w:space="0" w:color="000000"/>
            </w:tcBorders>
          </w:tcPr>
          <w:p>
            <w:pPr>
              <w:pStyle w:val="TableParagraph"/>
              <w:spacing w:before="157"/>
              <w:ind w:left="106" w:right="93"/>
              <w:jc w:val="center"/>
              <w:rPr>
                <w:sz w:val="21"/>
              </w:rPr>
            </w:pPr>
            <w:r>
              <w:rPr>
                <w:sz w:val="21"/>
              </w:rPr>
              <w:t>计算口径</w:t>
            </w:r>
          </w:p>
        </w:tc>
        <w:tc>
          <w:tcPr>
            <w:tcW w:w="2240" w:type="dxa"/>
            <w:tcBorders>
              <w:top w:val="single" w:sz="2" w:space="0" w:color="000000"/>
              <w:left w:val="single" w:sz="2" w:space="0" w:color="000000"/>
              <w:bottom w:val="single" w:sz="2" w:space="0" w:color="000000"/>
            </w:tcBorders>
          </w:tcPr>
          <w:p>
            <w:pPr>
              <w:pStyle w:val="TableParagraph"/>
              <w:spacing w:before="157"/>
              <w:ind w:left="105" w:right="83"/>
              <w:jc w:val="center"/>
              <w:rPr>
                <w:sz w:val="21"/>
              </w:rPr>
            </w:pPr>
            <w:r>
              <w:rPr>
                <w:sz w:val="21"/>
              </w:rPr>
              <w:t>计算口径说明</w:t>
            </w:r>
          </w:p>
        </w:tc>
      </w:tr>
      <w:tr>
        <w:trPr>
          <w:trHeight w:val="933" w:hRule="atLeast"/>
        </w:trPr>
        <w:tc>
          <w:tcPr>
            <w:tcW w:w="640" w:type="dxa"/>
            <w:tcBorders>
              <w:top w:val="single" w:sz="2" w:space="0" w:color="000000"/>
              <w:bottom w:val="single" w:sz="2" w:space="0" w:color="000000"/>
              <w:right w:val="single" w:sz="2" w:space="0" w:color="000000"/>
            </w:tcBorders>
          </w:tcPr>
          <w:p>
            <w:pPr>
              <w:pStyle w:val="TableParagraph"/>
              <w:spacing w:before="9"/>
              <w:rPr>
                <w:sz w:val="25"/>
              </w:rPr>
            </w:pPr>
          </w:p>
          <w:p>
            <w:pPr>
              <w:pStyle w:val="TableParagraph"/>
              <w:spacing w:before="1"/>
              <w:ind w:left="33" w:right="20"/>
              <w:jc w:val="center"/>
              <w:rPr>
                <w:sz w:val="21"/>
              </w:rPr>
            </w:pPr>
            <w:r>
              <w:rPr>
                <w:sz w:val="21"/>
              </w:rPr>
              <w:t>12.1</w:t>
            </w:r>
          </w:p>
        </w:tc>
        <w:tc>
          <w:tcPr>
            <w:tcW w:w="1564" w:type="dxa"/>
            <w:tcBorders>
              <w:top w:val="single" w:sz="2" w:space="0" w:color="000000"/>
              <w:left w:val="single" w:sz="2" w:space="0" w:color="000000"/>
              <w:bottom w:val="single" w:sz="2" w:space="0" w:color="000000"/>
              <w:right w:val="single" w:sz="2" w:space="0" w:color="000000"/>
            </w:tcBorders>
          </w:tcPr>
          <w:p>
            <w:pPr>
              <w:pStyle w:val="TableParagraph"/>
              <w:spacing w:before="9"/>
              <w:rPr>
                <w:sz w:val="25"/>
              </w:rPr>
            </w:pPr>
          </w:p>
          <w:p>
            <w:pPr>
              <w:pStyle w:val="TableParagraph"/>
              <w:spacing w:before="1"/>
              <w:ind w:left="115"/>
              <w:rPr>
                <w:sz w:val="21"/>
              </w:rPr>
            </w:pPr>
            <w:r>
              <w:rPr>
                <w:sz w:val="21"/>
              </w:rPr>
              <w:t>抹灰天棚</w:t>
            </w:r>
          </w:p>
        </w:tc>
        <w:tc>
          <w:tcPr>
            <w:tcW w:w="2706" w:type="dxa"/>
            <w:tcBorders>
              <w:top w:val="single" w:sz="2" w:space="0" w:color="000000"/>
              <w:left w:val="single" w:sz="2" w:space="0" w:color="000000"/>
              <w:bottom w:val="single" w:sz="2" w:space="0" w:color="000000"/>
              <w:right w:val="single" w:sz="2" w:space="0" w:color="000000"/>
            </w:tcBorders>
          </w:tcPr>
          <w:p>
            <w:pPr>
              <w:pStyle w:val="TableParagraph"/>
              <w:spacing w:before="9"/>
              <w:rPr>
                <w:sz w:val="25"/>
              </w:rPr>
            </w:pPr>
          </w:p>
          <w:p>
            <w:pPr>
              <w:pStyle w:val="TableParagraph"/>
              <w:spacing w:before="1"/>
              <w:ind w:left="114"/>
              <w:rPr>
                <w:sz w:val="21"/>
              </w:rPr>
            </w:pPr>
            <w:r>
              <w:rPr>
                <w:sz w:val="21"/>
              </w:rPr>
              <w:t>包括抹灰天棚</w:t>
            </w:r>
          </w:p>
        </w:tc>
        <w:tc>
          <w:tcPr>
            <w:tcW w:w="1464" w:type="dxa"/>
            <w:tcBorders>
              <w:top w:val="single" w:sz="2" w:space="0" w:color="000000"/>
              <w:left w:val="single" w:sz="2" w:space="0" w:color="000000"/>
              <w:bottom w:val="single" w:sz="2" w:space="0" w:color="000000"/>
              <w:right w:val="single" w:sz="2" w:space="0" w:color="000000"/>
            </w:tcBorders>
          </w:tcPr>
          <w:p>
            <w:pPr>
              <w:pStyle w:val="TableParagraph"/>
              <w:spacing w:line="285" w:lineRule="auto" w:before="172"/>
              <w:ind w:left="425" w:right="194" w:hanging="212"/>
              <w:rPr>
                <w:sz w:val="21"/>
              </w:rPr>
            </w:pPr>
            <w:r>
              <w:rPr>
                <w:sz w:val="21"/>
              </w:rPr>
              <w:t>二次装修建筑面积</w:t>
            </w:r>
          </w:p>
        </w:tc>
        <w:tc>
          <w:tcPr>
            <w:tcW w:w="3746" w:type="dxa"/>
            <w:tcBorders>
              <w:top w:val="single" w:sz="2" w:space="0" w:color="000000"/>
              <w:left w:val="single" w:sz="2" w:space="0" w:color="000000"/>
              <w:bottom w:val="single" w:sz="2" w:space="0" w:color="000000"/>
              <w:right w:val="single" w:sz="2" w:space="0" w:color="000000"/>
            </w:tcBorders>
          </w:tcPr>
          <w:p>
            <w:pPr>
              <w:pStyle w:val="TableParagraph"/>
              <w:spacing w:line="285" w:lineRule="auto" w:before="172"/>
              <w:ind w:left="115" w:right="19"/>
              <w:rPr>
                <w:sz w:val="21"/>
              </w:rPr>
            </w:pPr>
            <w:r>
              <w:rPr>
                <w:w w:val="95"/>
                <w:sz w:val="21"/>
              </w:rPr>
              <w:t>包括基层处理、抹灰层、装饰线条、成</w:t>
            </w:r>
            <w:r>
              <w:rPr>
                <w:sz w:val="21"/>
              </w:rPr>
              <w:t>品保护</w:t>
            </w:r>
          </w:p>
        </w:tc>
        <w:tc>
          <w:tcPr>
            <w:tcW w:w="1510" w:type="dxa"/>
            <w:tcBorders>
              <w:top w:val="single" w:sz="2" w:space="0" w:color="000000"/>
              <w:left w:val="single" w:sz="2" w:space="0" w:color="000000"/>
              <w:bottom w:val="single" w:sz="2" w:space="0" w:color="000000"/>
              <w:right w:val="single" w:sz="2" w:space="0" w:color="000000"/>
            </w:tcBorders>
          </w:tcPr>
          <w:p>
            <w:pPr>
              <w:pStyle w:val="TableParagraph"/>
              <w:spacing w:before="9"/>
              <w:rPr>
                <w:sz w:val="25"/>
              </w:rPr>
            </w:pPr>
          </w:p>
          <w:p>
            <w:pPr>
              <w:pStyle w:val="TableParagraph"/>
              <w:spacing w:before="1"/>
              <w:ind w:left="108" w:right="93"/>
              <w:jc w:val="center"/>
              <w:rPr>
                <w:sz w:val="21"/>
              </w:rPr>
            </w:pPr>
            <w:r>
              <w:rPr>
                <w:sz w:val="21"/>
              </w:rPr>
              <w:t>天棚面积</w:t>
            </w:r>
          </w:p>
        </w:tc>
        <w:tc>
          <w:tcPr>
            <w:tcW w:w="2240" w:type="dxa"/>
            <w:tcBorders>
              <w:top w:val="single" w:sz="2" w:space="0" w:color="000000"/>
              <w:left w:val="single" w:sz="2" w:space="0" w:color="000000"/>
              <w:bottom w:val="single" w:sz="2" w:space="0" w:color="000000"/>
            </w:tcBorders>
          </w:tcPr>
          <w:p>
            <w:pPr>
              <w:pStyle w:val="TableParagraph"/>
              <w:spacing w:before="9"/>
              <w:rPr>
                <w:sz w:val="25"/>
              </w:rPr>
            </w:pPr>
          </w:p>
          <w:p>
            <w:pPr>
              <w:pStyle w:val="TableParagraph"/>
              <w:spacing w:before="1"/>
              <w:ind w:left="105" w:right="83"/>
              <w:jc w:val="center"/>
              <w:rPr>
                <w:sz w:val="21"/>
              </w:rPr>
            </w:pPr>
            <w:r>
              <w:rPr>
                <w:sz w:val="21"/>
              </w:rPr>
              <w:t>展开面积</w:t>
            </w:r>
          </w:p>
        </w:tc>
      </w:tr>
      <w:tr>
        <w:trPr>
          <w:trHeight w:val="1590" w:hRule="atLeast"/>
        </w:trPr>
        <w:tc>
          <w:tcPr>
            <w:tcW w:w="640" w:type="dxa"/>
            <w:tcBorders>
              <w:top w:val="single" w:sz="2" w:space="0" w:color="000000"/>
              <w:bottom w:val="single" w:sz="2" w:space="0" w:color="000000"/>
              <w:right w:val="single" w:sz="2" w:space="0" w:color="000000"/>
            </w:tcBorders>
          </w:tcPr>
          <w:p>
            <w:pPr>
              <w:pStyle w:val="TableParagraph"/>
              <w:rPr>
                <w:sz w:val="20"/>
              </w:rPr>
            </w:pPr>
          </w:p>
          <w:p>
            <w:pPr>
              <w:pStyle w:val="TableParagraph"/>
              <w:rPr>
                <w:sz w:val="20"/>
              </w:rPr>
            </w:pPr>
          </w:p>
          <w:p>
            <w:pPr>
              <w:pStyle w:val="TableParagraph"/>
              <w:spacing w:before="147"/>
              <w:ind w:left="33" w:right="20"/>
              <w:jc w:val="center"/>
              <w:rPr>
                <w:sz w:val="21"/>
              </w:rPr>
            </w:pPr>
            <w:r>
              <w:rPr>
                <w:sz w:val="21"/>
              </w:rPr>
              <w:t>12.2</w:t>
            </w:r>
          </w:p>
        </w:tc>
        <w:tc>
          <w:tcPr>
            <w:tcW w:w="1564"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rPr>
                <w:sz w:val="20"/>
              </w:rPr>
            </w:pPr>
          </w:p>
          <w:p>
            <w:pPr>
              <w:pStyle w:val="TableParagraph"/>
              <w:spacing w:before="147"/>
              <w:ind w:left="115"/>
              <w:rPr>
                <w:sz w:val="21"/>
              </w:rPr>
            </w:pPr>
            <w:r>
              <w:rPr>
                <w:sz w:val="21"/>
              </w:rPr>
              <w:t>吊顶天棚</w:t>
            </w:r>
          </w:p>
        </w:tc>
        <w:tc>
          <w:tcPr>
            <w:tcW w:w="2706" w:type="dxa"/>
            <w:tcBorders>
              <w:top w:val="single" w:sz="2" w:space="0" w:color="000000"/>
              <w:left w:val="single" w:sz="2" w:space="0" w:color="000000"/>
              <w:bottom w:val="single" w:sz="2" w:space="0" w:color="000000"/>
              <w:right w:val="single" w:sz="2" w:space="0" w:color="000000"/>
            </w:tcBorders>
          </w:tcPr>
          <w:p>
            <w:pPr>
              <w:pStyle w:val="TableParagraph"/>
              <w:spacing w:line="283" w:lineRule="auto" w:before="23"/>
              <w:ind w:left="114" w:right="64"/>
              <w:jc w:val="both"/>
              <w:rPr>
                <w:sz w:val="21"/>
              </w:rPr>
            </w:pPr>
            <w:r>
              <w:rPr>
                <w:sz w:val="21"/>
              </w:rPr>
              <w:t>包括平面吊顶、跌级吊顶、艺术造型吊顶、格栅吊顶、吊筒吊顶、藤条造型悬挂吊顶、织物软雕吊顶、装饰网</w:t>
            </w:r>
          </w:p>
          <w:p>
            <w:pPr>
              <w:pStyle w:val="TableParagraph"/>
              <w:spacing w:before="2"/>
              <w:ind w:left="114"/>
              <w:rPr>
                <w:sz w:val="21"/>
              </w:rPr>
            </w:pPr>
            <w:r>
              <w:rPr>
                <w:sz w:val="21"/>
              </w:rPr>
              <w:t>架吊顶等</w:t>
            </w:r>
          </w:p>
        </w:tc>
        <w:tc>
          <w:tcPr>
            <w:tcW w:w="1464"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1"/>
              <w:rPr>
                <w:sz w:val="19"/>
              </w:rPr>
            </w:pPr>
          </w:p>
          <w:p>
            <w:pPr>
              <w:pStyle w:val="TableParagraph"/>
              <w:spacing w:line="283" w:lineRule="auto"/>
              <w:ind w:left="425" w:right="194" w:hanging="212"/>
              <w:rPr>
                <w:sz w:val="21"/>
              </w:rPr>
            </w:pPr>
            <w:r>
              <w:rPr>
                <w:sz w:val="21"/>
              </w:rPr>
              <w:t>二次装修建筑面积</w:t>
            </w:r>
          </w:p>
        </w:tc>
        <w:tc>
          <w:tcPr>
            <w:tcW w:w="3746" w:type="dxa"/>
            <w:tcBorders>
              <w:top w:val="single" w:sz="2" w:space="0" w:color="000000"/>
              <w:left w:val="single" w:sz="2" w:space="0" w:color="000000"/>
              <w:bottom w:val="single" w:sz="2" w:space="0" w:color="000000"/>
              <w:right w:val="single" w:sz="2" w:space="0" w:color="000000"/>
            </w:tcBorders>
          </w:tcPr>
          <w:p>
            <w:pPr>
              <w:pStyle w:val="TableParagraph"/>
              <w:spacing w:before="9"/>
              <w:rPr>
                <w:sz w:val="26"/>
              </w:rPr>
            </w:pPr>
          </w:p>
          <w:p>
            <w:pPr>
              <w:pStyle w:val="TableParagraph"/>
              <w:spacing w:line="283" w:lineRule="auto"/>
              <w:ind w:left="115" w:right="54"/>
              <w:jc w:val="both"/>
              <w:rPr>
                <w:sz w:val="21"/>
              </w:rPr>
            </w:pPr>
            <w:r>
              <w:rPr>
                <w:w w:val="95"/>
                <w:sz w:val="21"/>
              </w:rPr>
              <w:t>包括基层处理、抹灰层，吊杆、龙骨、基层板、面层、装饰线条、装饰风口、</w:t>
            </w:r>
            <w:r>
              <w:rPr>
                <w:sz w:val="21"/>
              </w:rPr>
              <w:t>灯槽、成品保护</w:t>
            </w:r>
          </w:p>
        </w:tc>
        <w:tc>
          <w:tcPr>
            <w:tcW w:w="1510"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rPr>
                <w:sz w:val="20"/>
              </w:rPr>
            </w:pPr>
          </w:p>
          <w:p>
            <w:pPr>
              <w:pStyle w:val="TableParagraph"/>
              <w:spacing w:before="147"/>
              <w:ind w:left="108" w:right="93"/>
              <w:jc w:val="center"/>
              <w:rPr>
                <w:sz w:val="21"/>
              </w:rPr>
            </w:pPr>
            <w:r>
              <w:rPr>
                <w:sz w:val="21"/>
              </w:rPr>
              <w:t>天棚面积</w:t>
            </w:r>
          </w:p>
        </w:tc>
        <w:tc>
          <w:tcPr>
            <w:tcW w:w="2240" w:type="dxa"/>
            <w:tcBorders>
              <w:top w:val="single" w:sz="2" w:space="0" w:color="000000"/>
              <w:left w:val="single" w:sz="2" w:space="0" w:color="000000"/>
              <w:bottom w:val="single" w:sz="2" w:space="0" w:color="000000"/>
            </w:tcBorders>
          </w:tcPr>
          <w:p>
            <w:pPr>
              <w:pStyle w:val="TableParagraph"/>
              <w:rPr>
                <w:sz w:val="20"/>
              </w:rPr>
            </w:pPr>
          </w:p>
          <w:p>
            <w:pPr>
              <w:pStyle w:val="TableParagraph"/>
              <w:rPr>
                <w:sz w:val="20"/>
              </w:rPr>
            </w:pPr>
          </w:p>
          <w:p>
            <w:pPr>
              <w:pStyle w:val="TableParagraph"/>
              <w:spacing w:before="147"/>
              <w:ind w:left="107" w:right="83"/>
              <w:jc w:val="center"/>
              <w:rPr>
                <w:sz w:val="21"/>
              </w:rPr>
            </w:pPr>
            <w:r>
              <w:rPr>
                <w:sz w:val="21"/>
              </w:rPr>
              <w:t>水平投影面积</w:t>
            </w:r>
          </w:p>
        </w:tc>
      </w:tr>
      <w:tr>
        <w:trPr>
          <w:trHeight w:val="1240" w:hRule="atLeast"/>
        </w:trPr>
        <w:tc>
          <w:tcPr>
            <w:tcW w:w="640" w:type="dxa"/>
            <w:tcBorders>
              <w:top w:val="single" w:sz="2" w:space="0" w:color="000000"/>
              <w:bottom w:val="single" w:sz="2" w:space="0" w:color="000000"/>
              <w:right w:val="single" w:sz="2" w:space="0" w:color="000000"/>
            </w:tcBorders>
          </w:tcPr>
          <w:p>
            <w:pPr>
              <w:pStyle w:val="TableParagraph"/>
              <w:rPr>
                <w:sz w:val="20"/>
              </w:rPr>
            </w:pPr>
          </w:p>
          <w:p>
            <w:pPr>
              <w:pStyle w:val="TableParagraph"/>
              <w:spacing w:before="11"/>
              <w:rPr>
                <w:sz w:val="17"/>
              </w:rPr>
            </w:pPr>
          </w:p>
          <w:p>
            <w:pPr>
              <w:pStyle w:val="TableParagraph"/>
              <w:ind w:left="33" w:right="20"/>
              <w:jc w:val="center"/>
              <w:rPr>
                <w:sz w:val="21"/>
              </w:rPr>
            </w:pPr>
            <w:r>
              <w:rPr>
                <w:sz w:val="21"/>
              </w:rPr>
              <w:t>12.3</w:t>
            </w:r>
          </w:p>
        </w:tc>
        <w:tc>
          <w:tcPr>
            <w:tcW w:w="1564"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11"/>
              <w:rPr>
                <w:sz w:val="17"/>
              </w:rPr>
            </w:pPr>
          </w:p>
          <w:p>
            <w:pPr>
              <w:pStyle w:val="TableParagraph"/>
              <w:ind w:left="115"/>
              <w:rPr>
                <w:sz w:val="21"/>
              </w:rPr>
            </w:pPr>
            <w:r>
              <w:rPr>
                <w:sz w:val="21"/>
              </w:rPr>
              <w:t>油漆涂料天棚</w:t>
            </w:r>
          </w:p>
        </w:tc>
        <w:tc>
          <w:tcPr>
            <w:tcW w:w="2706"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11"/>
              <w:rPr>
                <w:sz w:val="17"/>
              </w:rPr>
            </w:pPr>
          </w:p>
          <w:p>
            <w:pPr>
              <w:pStyle w:val="TableParagraph"/>
              <w:ind w:left="114"/>
              <w:rPr>
                <w:sz w:val="21"/>
              </w:rPr>
            </w:pPr>
            <w:r>
              <w:rPr>
                <w:sz w:val="21"/>
              </w:rPr>
              <w:t>包括油漆天棚、涂料天棚</w:t>
            </w:r>
          </w:p>
        </w:tc>
        <w:tc>
          <w:tcPr>
            <w:tcW w:w="1464" w:type="dxa"/>
            <w:tcBorders>
              <w:top w:val="single" w:sz="2" w:space="0" w:color="000000"/>
              <w:left w:val="single" w:sz="2" w:space="0" w:color="000000"/>
              <w:bottom w:val="single" w:sz="2" w:space="0" w:color="000000"/>
              <w:right w:val="single" w:sz="2" w:space="0" w:color="000000"/>
            </w:tcBorders>
          </w:tcPr>
          <w:p>
            <w:pPr>
              <w:pStyle w:val="TableParagraph"/>
              <w:spacing w:before="6"/>
              <w:rPr>
                <w:sz w:val="25"/>
              </w:rPr>
            </w:pPr>
          </w:p>
          <w:p>
            <w:pPr>
              <w:pStyle w:val="TableParagraph"/>
              <w:spacing w:line="283" w:lineRule="auto"/>
              <w:ind w:left="425" w:right="194" w:hanging="212"/>
              <w:rPr>
                <w:sz w:val="21"/>
              </w:rPr>
            </w:pPr>
            <w:r>
              <w:rPr>
                <w:sz w:val="21"/>
              </w:rPr>
              <w:t>二次装修建筑面积</w:t>
            </w:r>
          </w:p>
        </w:tc>
        <w:tc>
          <w:tcPr>
            <w:tcW w:w="3746" w:type="dxa"/>
            <w:tcBorders>
              <w:top w:val="single" w:sz="2" w:space="0" w:color="000000"/>
              <w:left w:val="single" w:sz="2" w:space="0" w:color="000000"/>
              <w:bottom w:val="single" w:sz="2" w:space="0" w:color="000000"/>
              <w:right w:val="single" w:sz="2" w:space="0" w:color="000000"/>
            </w:tcBorders>
          </w:tcPr>
          <w:p>
            <w:pPr>
              <w:pStyle w:val="TableParagraph"/>
              <w:spacing w:before="6"/>
              <w:rPr>
                <w:sz w:val="25"/>
              </w:rPr>
            </w:pPr>
          </w:p>
          <w:p>
            <w:pPr>
              <w:pStyle w:val="TableParagraph"/>
              <w:spacing w:line="283" w:lineRule="auto"/>
              <w:ind w:left="115" w:right="54"/>
              <w:rPr>
                <w:sz w:val="21"/>
              </w:rPr>
            </w:pPr>
            <w:r>
              <w:rPr>
                <w:w w:val="95"/>
                <w:sz w:val="21"/>
              </w:rPr>
              <w:t>包括基层处理、抹灰层、腻子、油漆、</w:t>
            </w:r>
            <w:r>
              <w:rPr>
                <w:sz w:val="21"/>
              </w:rPr>
              <w:t>涂料、装饰线条、成品保护</w:t>
            </w:r>
          </w:p>
        </w:tc>
        <w:tc>
          <w:tcPr>
            <w:tcW w:w="1510"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11"/>
              <w:rPr>
                <w:sz w:val="17"/>
              </w:rPr>
            </w:pPr>
          </w:p>
          <w:p>
            <w:pPr>
              <w:pStyle w:val="TableParagraph"/>
              <w:ind w:left="108" w:right="93"/>
              <w:jc w:val="center"/>
              <w:rPr>
                <w:sz w:val="21"/>
              </w:rPr>
            </w:pPr>
            <w:r>
              <w:rPr>
                <w:sz w:val="21"/>
              </w:rPr>
              <w:t>天棚面积</w:t>
            </w:r>
          </w:p>
        </w:tc>
        <w:tc>
          <w:tcPr>
            <w:tcW w:w="2240" w:type="dxa"/>
            <w:tcBorders>
              <w:top w:val="single" w:sz="2" w:space="0" w:color="000000"/>
              <w:left w:val="single" w:sz="2" w:space="0" w:color="000000"/>
              <w:bottom w:val="single" w:sz="2" w:space="0" w:color="000000"/>
            </w:tcBorders>
          </w:tcPr>
          <w:p>
            <w:pPr>
              <w:pStyle w:val="TableParagraph"/>
              <w:rPr>
                <w:sz w:val="20"/>
              </w:rPr>
            </w:pPr>
          </w:p>
          <w:p>
            <w:pPr>
              <w:pStyle w:val="TableParagraph"/>
              <w:spacing w:before="11"/>
              <w:rPr>
                <w:sz w:val="17"/>
              </w:rPr>
            </w:pPr>
          </w:p>
          <w:p>
            <w:pPr>
              <w:pStyle w:val="TableParagraph"/>
              <w:ind w:left="105" w:right="83"/>
              <w:jc w:val="center"/>
              <w:rPr>
                <w:sz w:val="21"/>
              </w:rPr>
            </w:pPr>
            <w:r>
              <w:rPr>
                <w:sz w:val="21"/>
              </w:rPr>
              <w:t>展开面积</w:t>
            </w:r>
          </w:p>
        </w:tc>
      </w:tr>
      <w:tr>
        <w:trPr>
          <w:trHeight w:val="1080" w:hRule="atLeast"/>
        </w:trPr>
        <w:tc>
          <w:tcPr>
            <w:tcW w:w="640" w:type="dxa"/>
            <w:tcBorders>
              <w:top w:val="single" w:sz="2" w:space="0" w:color="000000"/>
              <w:bottom w:val="single" w:sz="2" w:space="0" w:color="000000"/>
              <w:right w:val="single" w:sz="2" w:space="0" w:color="000000"/>
            </w:tcBorders>
          </w:tcPr>
          <w:p>
            <w:pPr>
              <w:pStyle w:val="TableParagraph"/>
              <w:rPr>
                <w:sz w:val="20"/>
              </w:rPr>
            </w:pPr>
          </w:p>
          <w:p>
            <w:pPr>
              <w:pStyle w:val="TableParagraph"/>
              <w:spacing w:before="148"/>
              <w:ind w:left="33" w:right="20"/>
              <w:jc w:val="center"/>
              <w:rPr>
                <w:sz w:val="21"/>
              </w:rPr>
            </w:pPr>
            <w:r>
              <w:rPr>
                <w:sz w:val="21"/>
              </w:rPr>
              <w:t>13</w:t>
            </w:r>
          </w:p>
        </w:tc>
        <w:tc>
          <w:tcPr>
            <w:tcW w:w="1564" w:type="dxa"/>
            <w:tcBorders>
              <w:top w:val="single" w:sz="2" w:space="0" w:color="000000"/>
              <w:left w:val="single" w:sz="2" w:space="0" w:color="000000"/>
              <w:bottom w:val="single" w:sz="2" w:space="0" w:color="000000"/>
              <w:right w:val="single" w:sz="2" w:space="0" w:color="000000"/>
            </w:tcBorders>
          </w:tcPr>
          <w:p>
            <w:pPr>
              <w:pStyle w:val="TableParagraph"/>
              <w:spacing w:before="2"/>
              <w:rPr>
                <w:sz w:val="19"/>
              </w:rPr>
            </w:pPr>
          </w:p>
          <w:p>
            <w:pPr>
              <w:pStyle w:val="TableParagraph"/>
              <w:spacing w:line="285" w:lineRule="auto"/>
              <w:ind w:left="115" w:right="183"/>
              <w:rPr>
                <w:sz w:val="21"/>
              </w:rPr>
            </w:pPr>
            <w:r>
              <w:rPr>
                <w:sz w:val="21"/>
              </w:rPr>
              <w:t>门窗工程（二次装修）</w:t>
            </w:r>
          </w:p>
        </w:tc>
        <w:tc>
          <w:tcPr>
            <w:tcW w:w="2706" w:type="dxa"/>
            <w:tcBorders>
              <w:top w:val="single" w:sz="2" w:space="0" w:color="000000"/>
              <w:left w:val="single" w:sz="2" w:space="0" w:color="000000"/>
              <w:bottom w:val="single" w:sz="2" w:space="0" w:color="000000"/>
              <w:right w:val="single" w:sz="2" w:space="0" w:color="000000"/>
            </w:tcBorders>
          </w:tcPr>
          <w:p>
            <w:pPr>
              <w:pStyle w:val="TableParagraph"/>
              <w:spacing w:before="2"/>
              <w:rPr>
                <w:sz w:val="19"/>
              </w:rPr>
            </w:pPr>
          </w:p>
          <w:p>
            <w:pPr>
              <w:pStyle w:val="TableParagraph"/>
              <w:spacing w:line="285" w:lineRule="auto"/>
              <w:ind w:left="114" w:right="275"/>
              <w:rPr>
                <w:sz w:val="21"/>
              </w:rPr>
            </w:pPr>
            <w:r>
              <w:rPr>
                <w:sz w:val="21"/>
              </w:rPr>
              <w:t>包括二次装修工程中包括各类型门、窗</w:t>
            </w:r>
          </w:p>
        </w:tc>
        <w:tc>
          <w:tcPr>
            <w:tcW w:w="1464" w:type="dxa"/>
            <w:tcBorders>
              <w:top w:val="single" w:sz="2" w:space="0" w:color="000000"/>
              <w:left w:val="single" w:sz="2" w:space="0" w:color="000000"/>
              <w:bottom w:val="single" w:sz="2" w:space="0" w:color="000000"/>
              <w:right w:val="single" w:sz="2" w:space="0" w:color="000000"/>
            </w:tcBorders>
          </w:tcPr>
          <w:p>
            <w:pPr>
              <w:pStyle w:val="TableParagraph"/>
              <w:spacing w:before="2"/>
              <w:rPr>
                <w:sz w:val="19"/>
              </w:rPr>
            </w:pPr>
          </w:p>
          <w:p>
            <w:pPr>
              <w:pStyle w:val="TableParagraph"/>
              <w:spacing w:line="285" w:lineRule="auto"/>
              <w:ind w:left="425" w:right="194" w:hanging="212"/>
              <w:rPr>
                <w:sz w:val="21"/>
              </w:rPr>
            </w:pPr>
            <w:r>
              <w:rPr>
                <w:sz w:val="21"/>
              </w:rPr>
              <w:t>二次装修建筑面积</w:t>
            </w:r>
          </w:p>
        </w:tc>
        <w:tc>
          <w:tcPr>
            <w:tcW w:w="3746" w:type="dxa"/>
            <w:tcBorders>
              <w:top w:val="single" w:sz="2" w:space="0" w:color="000000"/>
              <w:left w:val="single" w:sz="2" w:space="0" w:color="000000"/>
              <w:bottom w:val="single" w:sz="2" w:space="0" w:color="000000"/>
              <w:right w:val="single" w:sz="2" w:space="0" w:color="000000"/>
            </w:tcBorders>
          </w:tcPr>
          <w:p>
            <w:pPr>
              <w:pStyle w:val="TableParagraph"/>
              <w:spacing w:before="2"/>
              <w:rPr>
                <w:sz w:val="19"/>
              </w:rPr>
            </w:pPr>
          </w:p>
          <w:p>
            <w:pPr>
              <w:pStyle w:val="TableParagraph"/>
              <w:spacing w:line="285" w:lineRule="auto"/>
              <w:ind w:left="115" w:right="95"/>
              <w:rPr>
                <w:sz w:val="21"/>
              </w:rPr>
            </w:pPr>
            <w:r>
              <w:rPr>
                <w:w w:val="95"/>
                <w:sz w:val="21"/>
              </w:rPr>
              <w:t>门窗工程（二次装修）包含的各项工作</w:t>
            </w:r>
            <w:r>
              <w:rPr>
                <w:sz w:val="21"/>
              </w:rPr>
              <w:t>内容</w:t>
            </w:r>
          </w:p>
        </w:tc>
        <w:tc>
          <w:tcPr>
            <w:tcW w:w="1510"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148"/>
              <w:ind w:left="108" w:right="93"/>
              <w:jc w:val="center"/>
              <w:rPr>
                <w:sz w:val="21"/>
              </w:rPr>
            </w:pPr>
            <w:r>
              <w:rPr>
                <w:sz w:val="21"/>
              </w:rPr>
              <w:t>门窗面积</w:t>
            </w:r>
          </w:p>
        </w:tc>
        <w:tc>
          <w:tcPr>
            <w:tcW w:w="2240" w:type="dxa"/>
            <w:tcBorders>
              <w:top w:val="single" w:sz="2" w:space="0" w:color="000000"/>
              <w:left w:val="single" w:sz="2" w:space="0" w:color="000000"/>
              <w:bottom w:val="single" w:sz="2" w:space="0" w:color="000000"/>
            </w:tcBorders>
          </w:tcPr>
          <w:p>
            <w:pPr>
              <w:pStyle w:val="TableParagraph"/>
              <w:spacing w:before="2"/>
              <w:rPr>
                <w:sz w:val="19"/>
              </w:rPr>
            </w:pPr>
          </w:p>
          <w:p>
            <w:pPr>
              <w:pStyle w:val="TableParagraph"/>
              <w:ind w:left="444"/>
              <w:rPr>
                <w:sz w:val="21"/>
              </w:rPr>
            </w:pPr>
            <w:r>
              <w:rPr>
                <w:w w:val="95"/>
                <w:sz w:val="21"/>
              </w:rPr>
              <w:t>门面积+窗面积</w:t>
            </w:r>
          </w:p>
          <w:p>
            <w:pPr>
              <w:pStyle w:val="TableParagraph"/>
              <w:spacing w:before="50"/>
              <w:ind w:left="444"/>
              <w:rPr>
                <w:sz w:val="21"/>
              </w:rPr>
            </w:pPr>
            <w:r>
              <w:rPr>
                <w:sz w:val="21"/>
              </w:rPr>
              <w:t>（13.1+13.2）</w:t>
            </w:r>
          </w:p>
        </w:tc>
      </w:tr>
      <w:tr>
        <w:trPr>
          <w:trHeight w:val="1852" w:hRule="atLeast"/>
        </w:trPr>
        <w:tc>
          <w:tcPr>
            <w:tcW w:w="640" w:type="dxa"/>
            <w:tcBorders>
              <w:top w:val="single" w:sz="2" w:space="0" w:color="000000"/>
              <w:right w:val="single" w:sz="2" w:space="0" w:color="000000"/>
            </w:tcBorders>
          </w:tcPr>
          <w:p>
            <w:pPr>
              <w:pStyle w:val="TableParagraph"/>
              <w:rPr>
                <w:sz w:val="20"/>
              </w:rPr>
            </w:pPr>
          </w:p>
          <w:p>
            <w:pPr>
              <w:pStyle w:val="TableParagraph"/>
              <w:rPr>
                <w:sz w:val="20"/>
              </w:rPr>
            </w:pPr>
          </w:p>
          <w:p>
            <w:pPr>
              <w:pStyle w:val="TableParagraph"/>
              <w:spacing w:before="11"/>
              <w:rPr>
                <w:sz w:val="21"/>
              </w:rPr>
            </w:pPr>
          </w:p>
          <w:p>
            <w:pPr>
              <w:pStyle w:val="TableParagraph"/>
              <w:ind w:left="33" w:right="20"/>
              <w:jc w:val="center"/>
              <w:rPr>
                <w:sz w:val="21"/>
              </w:rPr>
            </w:pPr>
            <w:r>
              <w:rPr>
                <w:sz w:val="21"/>
              </w:rPr>
              <w:t>13.1</w:t>
            </w:r>
          </w:p>
        </w:tc>
        <w:tc>
          <w:tcPr>
            <w:tcW w:w="1564" w:type="dxa"/>
            <w:tcBorders>
              <w:top w:val="single" w:sz="2" w:space="0" w:color="000000"/>
              <w:left w:val="single" w:sz="2" w:space="0" w:color="000000"/>
              <w:right w:val="single" w:sz="2" w:space="0" w:color="000000"/>
            </w:tcBorders>
          </w:tcPr>
          <w:p>
            <w:pPr>
              <w:pStyle w:val="TableParagraph"/>
              <w:rPr>
                <w:sz w:val="20"/>
              </w:rPr>
            </w:pPr>
          </w:p>
          <w:p>
            <w:pPr>
              <w:pStyle w:val="TableParagraph"/>
              <w:rPr>
                <w:sz w:val="20"/>
              </w:rPr>
            </w:pPr>
          </w:p>
          <w:p>
            <w:pPr>
              <w:pStyle w:val="TableParagraph"/>
              <w:spacing w:before="11"/>
              <w:rPr>
                <w:sz w:val="21"/>
              </w:rPr>
            </w:pPr>
          </w:p>
          <w:p>
            <w:pPr>
              <w:pStyle w:val="TableParagraph"/>
              <w:ind w:left="115"/>
              <w:rPr>
                <w:sz w:val="21"/>
              </w:rPr>
            </w:pPr>
            <w:r>
              <w:rPr>
                <w:w w:val="99"/>
                <w:sz w:val="21"/>
              </w:rPr>
              <w:t>门</w:t>
            </w:r>
          </w:p>
        </w:tc>
        <w:tc>
          <w:tcPr>
            <w:tcW w:w="2706" w:type="dxa"/>
            <w:tcBorders>
              <w:top w:val="single" w:sz="2" w:space="0" w:color="000000"/>
              <w:left w:val="single" w:sz="2" w:space="0" w:color="000000"/>
              <w:right w:val="single" w:sz="2" w:space="0" w:color="000000"/>
            </w:tcBorders>
          </w:tcPr>
          <w:p>
            <w:pPr>
              <w:pStyle w:val="TableParagraph"/>
              <w:rPr>
                <w:sz w:val="20"/>
              </w:rPr>
            </w:pPr>
          </w:p>
          <w:p>
            <w:pPr>
              <w:pStyle w:val="TableParagraph"/>
              <w:spacing w:before="4"/>
              <w:rPr>
                <w:sz w:val="29"/>
              </w:rPr>
            </w:pPr>
          </w:p>
          <w:p>
            <w:pPr>
              <w:pStyle w:val="TableParagraph"/>
              <w:spacing w:line="285" w:lineRule="auto"/>
              <w:ind w:left="114" w:right="-15"/>
              <w:rPr>
                <w:sz w:val="21"/>
              </w:rPr>
            </w:pPr>
            <w:r>
              <w:rPr>
                <w:spacing w:val="-13"/>
                <w:sz w:val="21"/>
              </w:rPr>
              <w:t>包括木门、金属门、卷帘门、</w:t>
            </w:r>
            <w:r>
              <w:rPr>
                <w:spacing w:val="-10"/>
                <w:sz w:val="21"/>
              </w:rPr>
              <w:t>厂库房大门、特种门、其他</w:t>
            </w:r>
          </w:p>
        </w:tc>
        <w:tc>
          <w:tcPr>
            <w:tcW w:w="1464" w:type="dxa"/>
            <w:tcBorders>
              <w:top w:val="single" w:sz="2" w:space="0" w:color="000000"/>
              <w:left w:val="single" w:sz="2" w:space="0" w:color="000000"/>
              <w:right w:val="single" w:sz="2" w:space="0" w:color="000000"/>
            </w:tcBorders>
          </w:tcPr>
          <w:p>
            <w:pPr>
              <w:pStyle w:val="TableParagraph"/>
              <w:rPr>
                <w:sz w:val="20"/>
              </w:rPr>
            </w:pPr>
          </w:p>
          <w:p>
            <w:pPr>
              <w:pStyle w:val="TableParagraph"/>
              <w:spacing w:before="4"/>
              <w:rPr>
                <w:sz w:val="29"/>
              </w:rPr>
            </w:pPr>
          </w:p>
          <w:p>
            <w:pPr>
              <w:pStyle w:val="TableParagraph"/>
              <w:spacing w:line="285" w:lineRule="auto"/>
              <w:ind w:left="425" w:right="194" w:hanging="212"/>
              <w:rPr>
                <w:sz w:val="21"/>
              </w:rPr>
            </w:pPr>
            <w:r>
              <w:rPr>
                <w:sz w:val="21"/>
              </w:rPr>
              <w:t>二次装修建筑面积</w:t>
            </w:r>
          </w:p>
        </w:tc>
        <w:tc>
          <w:tcPr>
            <w:tcW w:w="3746" w:type="dxa"/>
            <w:tcBorders>
              <w:top w:val="single" w:sz="2" w:space="0" w:color="000000"/>
              <w:left w:val="single" w:sz="2" w:space="0" w:color="000000"/>
              <w:right w:val="single" w:sz="2" w:space="0" w:color="000000"/>
            </w:tcBorders>
          </w:tcPr>
          <w:p>
            <w:pPr>
              <w:pStyle w:val="TableParagraph"/>
              <w:rPr>
                <w:sz w:val="20"/>
              </w:rPr>
            </w:pPr>
          </w:p>
          <w:p>
            <w:pPr>
              <w:pStyle w:val="TableParagraph"/>
              <w:spacing w:before="12"/>
              <w:rPr>
                <w:sz w:val="16"/>
              </w:rPr>
            </w:pPr>
          </w:p>
          <w:p>
            <w:pPr>
              <w:pStyle w:val="TableParagraph"/>
              <w:spacing w:line="283" w:lineRule="auto"/>
              <w:ind w:left="115" w:right="-15"/>
              <w:jc w:val="both"/>
              <w:rPr>
                <w:sz w:val="21"/>
              </w:rPr>
            </w:pPr>
            <w:r>
              <w:rPr>
                <w:spacing w:val="-14"/>
                <w:sz w:val="21"/>
              </w:rPr>
              <w:t>门、门边框、成品配套的门套、五金件、</w:t>
            </w:r>
            <w:r>
              <w:rPr>
                <w:spacing w:val="-15"/>
                <w:w w:val="95"/>
                <w:sz w:val="21"/>
              </w:rPr>
              <w:t>感应装置、启动装置、电子配件、油漆、</w:t>
            </w:r>
            <w:r>
              <w:rPr>
                <w:spacing w:val="-15"/>
                <w:sz w:val="21"/>
              </w:rPr>
              <w:t>嵌缝打胶、刷防护材料等</w:t>
            </w:r>
          </w:p>
        </w:tc>
        <w:tc>
          <w:tcPr>
            <w:tcW w:w="1510" w:type="dxa"/>
            <w:tcBorders>
              <w:top w:val="single" w:sz="2" w:space="0" w:color="000000"/>
              <w:left w:val="single" w:sz="2" w:space="0" w:color="000000"/>
              <w:right w:val="single" w:sz="2" w:space="0" w:color="000000"/>
            </w:tcBorders>
          </w:tcPr>
          <w:p>
            <w:pPr>
              <w:pStyle w:val="TableParagraph"/>
              <w:rPr>
                <w:sz w:val="20"/>
              </w:rPr>
            </w:pPr>
          </w:p>
          <w:p>
            <w:pPr>
              <w:pStyle w:val="TableParagraph"/>
              <w:rPr>
                <w:sz w:val="20"/>
              </w:rPr>
            </w:pPr>
          </w:p>
          <w:p>
            <w:pPr>
              <w:pStyle w:val="TableParagraph"/>
              <w:spacing w:before="11"/>
              <w:rPr>
                <w:sz w:val="21"/>
              </w:rPr>
            </w:pPr>
          </w:p>
          <w:p>
            <w:pPr>
              <w:pStyle w:val="TableParagraph"/>
              <w:ind w:left="111" w:right="93"/>
              <w:jc w:val="center"/>
              <w:rPr>
                <w:sz w:val="21"/>
              </w:rPr>
            </w:pPr>
            <w:r>
              <w:rPr>
                <w:sz w:val="21"/>
              </w:rPr>
              <w:t>门面积</w:t>
            </w:r>
          </w:p>
        </w:tc>
        <w:tc>
          <w:tcPr>
            <w:tcW w:w="2240" w:type="dxa"/>
            <w:tcBorders>
              <w:top w:val="single" w:sz="2" w:space="0" w:color="000000"/>
              <w:left w:val="single" w:sz="2" w:space="0" w:color="000000"/>
            </w:tcBorders>
          </w:tcPr>
          <w:p>
            <w:pPr>
              <w:pStyle w:val="TableParagraph"/>
              <w:rPr>
                <w:rFonts w:ascii="Times New Roman"/>
                <w:sz w:val="20"/>
              </w:rPr>
            </w:pPr>
          </w:p>
        </w:tc>
      </w:tr>
    </w:tbl>
    <w:p>
      <w:pPr>
        <w:spacing w:after="0"/>
        <w:rPr>
          <w:rFonts w:ascii="Times New Roman"/>
          <w:sz w:val="20"/>
        </w:rPr>
        <w:sectPr>
          <w:headerReference w:type="default" r:id="rId389"/>
          <w:footerReference w:type="default" r:id="rId390"/>
          <w:pgSz w:w="16840" w:h="11910" w:orient="landscape"/>
          <w:pgMar w:header="0" w:footer="893" w:top="1100" w:bottom="1080" w:left="1300" w:right="1320"/>
          <w:pgNumType w:start="218"/>
        </w:sectPr>
      </w:pPr>
    </w:p>
    <w:p>
      <w:pPr>
        <w:pStyle w:val="BodyText"/>
        <w:spacing w:before="8"/>
        <w:rPr>
          <w:sz w:val="5"/>
        </w:rPr>
      </w:pPr>
    </w:p>
    <w:tbl>
      <w:tblPr>
        <w:tblW w:w="0" w:type="auto"/>
        <w:jc w:val="left"/>
        <w:tblInd w:w="1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40"/>
        <w:gridCol w:w="1564"/>
        <w:gridCol w:w="2706"/>
        <w:gridCol w:w="1464"/>
        <w:gridCol w:w="3746"/>
        <w:gridCol w:w="1510"/>
        <w:gridCol w:w="2240"/>
      </w:tblGrid>
      <w:tr>
        <w:trPr>
          <w:trHeight w:val="374" w:hRule="atLeast"/>
        </w:trPr>
        <w:tc>
          <w:tcPr>
            <w:tcW w:w="640" w:type="dxa"/>
            <w:vMerge w:val="restart"/>
            <w:tcBorders>
              <w:bottom w:val="single" w:sz="2" w:space="0" w:color="000000"/>
              <w:right w:val="single" w:sz="2" w:space="0" w:color="000000"/>
            </w:tcBorders>
          </w:tcPr>
          <w:p>
            <w:pPr>
              <w:pStyle w:val="TableParagraph"/>
              <w:spacing w:before="11"/>
              <w:rPr>
                <w:sz w:val="20"/>
              </w:rPr>
            </w:pPr>
          </w:p>
          <w:p>
            <w:pPr>
              <w:pStyle w:val="TableParagraph"/>
              <w:ind w:left="107"/>
              <w:rPr>
                <w:sz w:val="21"/>
              </w:rPr>
            </w:pPr>
            <w:r>
              <w:rPr>
                <w:sz w:val="21"/>
              </w:rPr>
              <w:t>序号</w:t>
            </w:r>
          </w:p>
        </w:tc>
        <w:tc>
          <w:tcPr>
            <w:tcW w:w="1564" w:type="dxa"/>
            <w:vMerge w:val="restart"/>
            <w:tcBorders>
              <w:left w:val="single" w:sz="2" w:space="0" w:color="000000"/>
              <w:bottom w:val="single" w:sz="2" w:space="0" w:color="000000"/>
              <w:right w:val="single" w:sz="2" w:space="0" w:color="000000"/>
            </w:tcBorders>
          </w:tcPr>
          <w:p>
            <w:pPr>
              <w:pStyle w:val="TableParagraph"/>
              <w:spacing w:before="11"/>
              <w:rPr>
                <w:sz w:val="20"/>
              </w:rPr>
            </w:pPr>
          </w:p>
          <w:p>
            <w:pPr>
              <w:pStyle w:val="TableParagraph"/>
              <w:ind w:left="360"/>
              <w:rPr>
                <w:sz w:val="21"/>
              </w:rPr>
            </w:pPr>
            <w:r>
              <w:rPr>
                <w:sz w:val="21"/>
              </w:rPr>
              <w:t>指标名称</w:t>
            </w:r>
          </w:p>
        </w:tc>
        <w:tc>
          <w:tcPr>
            <w:tcW w:w="4170" w:type="dxa"/>
            <w:gridSpan w:val="2"/>
            <w:tcBorders>
              <w:left w:val="single" w:sz="2" w:space="0" w:color="000000"/>
              <w:bottom w:val="single" w:sz="2" w:space="0" w:color="000000"/>
              <w:right w:val="single" w:sz="2" w:space="0" w:color="000000"/>
            </w:tcBorders>
          </w:tcPr>
          <w:p>
            <w:pPr>
              <w:pStyle w:val="TableParagraph"/>
              <w:spacing w:line="257" w:lineRule="exact" w:before="97"/>
              <w:ind w:left="1544" w:right="1530"/>
              <w:jc w:val="center"/>
              <w:rPr>
                <w:sz w:val="21"/>
              </w:rPr>
            </w:pPr>
            <w:r>
              <w:rPr>
                <w:sz w:val="21"/>
              </w:rPr>
              <w:t>工程量指标</w:t>
            </w:r>
          </w:p>
        </w:tc>
        <w:tc>
          <w:tcPr>
            <w:tcW w:w="7496" w:type="dxa"/>
            <w:gridSpan w:val="3"/>
            <w:tcBorders>
              <w:left w:val="single" w:sz="2" w:space="0" w:color="000000"/>
              <w:bottom w:val="single" w:sz="2" w:space="0" w:color="000000"/>
            </w:tcBorders>
          </w:tcPr>
          <w:p>
            <w:pPr>
              <w:pStyle w:val="TableParagraph"/>
              <w:spacing w:line="257" w:lineRule="exact" w:before="97"/>
              <w:ind w:left="3311" w:right="3292"/>
              <w:jc w:val="center"/>
              <w:rPr>
                <w:sz w:val="21"/>
              </w:rPr>
            </w:pPr>
            <w:r>
              <w:rPr>
                <w:sz w:val="21"/>
              </w:rPr>
              <w:t>单价指标</w:t>
            </w:r>
          </w:p>
        </w:tc>
      </w:tr>
      <w:tr>
        <w:trPr>
          <w:trHeight w:val="501" w:hRule="atLeast"/>
        </w:trPr>
        <w:tc>
          <w:tcPr>
            <w:tcW w:w="640" w:type="dxa"/>
            <w:vMerge/>
            <w:tcBorders>
              <w:top w:val="nil"/>
              <w:bottom w:val="single" w:sz="2" w:space="0" w:color="000000"/>
              <w:right w:val="single" w:sz="2" w:space="0" w:color="000000"/>
            </w:tcBorders>
          </w:tcPr>
          <w:p>
            <w:pPr>
              <w:rPr>
                <w:sz w:val="2"/>
                <w:szCs w:val="2"/>
              </w:rPr>
            </w:pPr>
          </w:p>
        </w:tc>
        <w:tc>
          <w:tcPr>
            <w:tcW w:w="1564" w:type="dxa"/>
            <w:vMerge/>
            <w:tcBorders>
              <w:top w:val="nil"/>
              <w:left w:val="single" w:sz="2" w:space="0" w:color="000000"/>
              <w:bottom w:val="single" w:sz="2" w:space="0" w:color="000000"/>
              <w:right w:val="single" w:sz="2" w:space="0" w:color="000000"/>
            </w:tcBorders>
          </w:tcPr>
          <w:p>
            <w:pPr>
              <w:rPr>
                <w:sz w:val="2"/>
                <w:szCs w:val="2"/>
              </w:rPr>
            </w:pPr>
          </w:p>
        </w:tc>
        <w:tc>
          <w:tcPr>
            <w:tcW w:w="2706" w:type="dxa"/>
            <w:tcBorders>
              <w:top w:val="single" w:sz="2" w:space="0" w:color="000000"/>
              <w:left w:val="single" w:sz="2" w:space="0" w:color="000000"/>
              <w:bottom w:val="single" w:sz="2" w:space="0" w:color="000000"/>
              <w:right w:val="single" w:sz="2" w:space="0" w:color="000000"/>
            </w:tcBorders>
          </w:tcPr>
          <w:p>
            <w:pPr>
              <w:pStyle w:val="TableParagraph"/>
              <w:spacing w:before="157"/>
              <w:ind w:left="719"/>
              <w:rPr>
                <w:sz w:val="21"/>
              </w:rPr>
            </w:pPr>
            <w:r>
              <w:rPr>
                <w:sz w:val="21"/>
              </w:rPr>
              <w:t>指标计算内容</w:t>
            </w:r>
          </w:p>
        </w:tc>
        <w:tc>
          <w:tcPr>
            <w:tcW w:w="1464" w:type="dxa"/>
            <w:tcBorders>
              <w:top w:val="single" w:sz="2" w:space="0" w:color="000000"/>
              <w:left w:val="single" w:sz="2" w:space="0" w:color="000000"/>
              <w:bottom w:val="single" w:sz="2" w:space="0" w:color="000000"/>
              <w:right w:val="single" w:sz="2" w:space="0" w:color="000000"/>
            </w:tcBorders>
          </w:tcPr>
          <w:p>
            <w:pPr>
              <w:pStyle w:val="TableParagraph"/>
              <w:spacing w:before="157"/>
              <w:ind w:left="309"/>
              <w:rPr>
                <w:sz w:val="21"/>
              </w:rPr>
            </w:pPr>
            <w:r>
              <w:rPr>
                <w:sz w:val="21"/>
              </w:rPr>
              <w:t>计算口径</w:t>
            </w:r>
          </w:p>
        </w:tc>
        <w:tc>
          <w:tcPr>
            <w:tcW w:w="3746" w:type="dxa"/>
            <w:tcBorders>
              <w:top w:val="single" w:sz="2" w:space="0" w:color="000000"/>
              <w:left w:val="single" w:sz="2" w:space="0" w:color="000000"/>
              <w:bottom w:val="single" w:sz="2" w:space="0" w:color="000000"/>
              <w:right w:val="single" w:sz="2" w:space="0" w:color="000000"/>
            </w:tcBorders>
          </w:tcPr>
          <w:p>
            <w:pPr>
              <w:pStyle w:val="TableParagraph"/>
              <w:spacing w:before="157"/>
              <w:ind w:left="1238"/>
              <w:rPr>
                <w:sz w:val="21"/>
              </w:rPr>
            </w:pPr>
            <w:r>
              <w:rPr>
                <w:sz w:val="21"/>
              </w:rPr>
              <w:t>指标计算内容</w:t>
            </w:r>
          </w:p>
        </w:tc>
        <w:tc>
          <w:tcPr>
            <w:tcW w:w="1510" w:type="dxa"/>
            <w:tcBorders>
              <w:top w:val="single" w:sz="2" w:space="0" w:color="000000"/>
              <w:left w:val="single" w:sz="2" w:space="0" w:color="000000"/>
              <w:bottom w:val="single" w:sz="2" w:space="0" w:color="000000"/>
              <w:right w:val="single" w:sz="2" w:space="0" w:color="000000"/>
            </w:tcBorders>
          </w:tcPr>
          <w:p>
            <w:pPr>
              <w:pStyle w:val="TableParagraph"/>
              <w:spacing w:before="157"/>
              <w:ind w:left="106" w:right="93"/>
              <w:jc w:val="center"/>
              <w:rPr>
                <w:sz w:val="21"/>
              </w:rPr>
            </w:pPr>
            <w:r>
              <w:rPr>
                <w:sz w:val="21"/>
              </w:rPr>
              <w:t>计算口径</w:t>
            </w:r>
          </w:p>
        </w:tc>
        <w:tc>
          <w:tcPr>
            <w:tcW w:w="2240" w:type="dxa"/>
            <w:tcBorders>
              <w:top w:val="single" w:sz="2" w:space="0" w:color="000000"/>
              <w:left w:val="single" w:sz="2" w:space="0" w:color="000000"/>
              <w:bottom w:val="single" w:sz="2" w:space="0" w:color="000000"/>
            </w:tcBorders>
          </w:tcPr>
          <w:p>
            <w:pPr>
              <w:pStyle w:val="TableParagraph"/>
              <w:spacing w:before="157"/>
              <w:ind w:left="485"/>
              <w:rPr>
                <w:sz w:val="21"/>
              </w:rPr>
            </w:pPr>
            <w:r>
              <w:rPr>
                <w:sz w:val="21"/>
              </w:rPr>
              <w:t>计算口径说明</w:t>
            </w:r>
          </w:p>
        </w:tc>
      </w:tr>
      <w:tr>
        <w:trPr>
          <w:trHeight w:val="1356" w:hRule="atLeast"/>
        </w:trPr>
        <w:tc>
          <w:tcPr>
            <w:tcW w:w="640" w:type="dxa"/>
            <w:tcBorders>
              <w:top w:val="single" w:sz="2" w:space="0" w:color="000000"/>
              <w:bottom w:val="single" w:sz="2" w:space="0" w:color="000000"/>
              <w:right w:val="single" w:sz="2" w:space="0" w:color="000000"/>
            </w:tcBorders>
          </w:tcPr>
          <w:p>
            <w:pPr>
              <w:pStyle w:val="TableParagraph"/>
              <w:rPr>
                <w:sz w:val="20"/>
              </w:rPr>
            </w:pPr>
          </w:p>
          <w:p>
            <w:pPr>
              <w:pStyle w:val="TableParagraph"/>
              <w:spacing w:before="5"/>
              <w:rPr>
                <w:sz w:val="22"/>
              </w:rPr>
            </w:pPr>
          </w:p>
          <w:p>
            <w:pPr>
              <w:pStyle w:val="TableParagraph"/>
              <w:ind w:left="33" w:right="20"/>
              <w:jc w:val="center"/>
              <w:rPr>
                <w:sz w:val="21"/>
              </w:rPr>
            </w:pPr>
            <w:r>
              <w:rPr>
                <w:sz w:val="21"/>
              </w:rPr>
              <w:t>13.2</w:t>
            </w:r>
          </w:p>
        </w:tc>
        <w:tc>
          <w:tcPr>
            <w:tcW w:w="1564"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5"/>
              <w:rPr>
                <w:sz w:val="22"/>
              </w:rPr>
            </w:pPr>
          </w:p>
          <w:p>
            <w:pPr>
              <w:pStyle w:val="TableParagraph"/>
              <w:ind w:left="115"/>
              <w:rPr>
                <w:sz w:val="21"/>
              </w:rPr>
            </w:pPr>
            <w:r>
              <w:rPr>
                <w:w w:val="99"/>
                <w:sz w:val="21"/>
              </w:rPr>
              <w:t>窗</w:t>
            </w:r>
          </w:p>
        </w:tc>
        <w:tc>
          <w:tcPr>
            <w:tcW w:w="2706"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5"/>
              <w:rPr>
                <w:sz w:val="22"/>
              </w:rPr>
            </w:pPr>
          </w:p>
          <w:p>
            <w:pPr>
              <w:pStyle w:val="TableParagraph"/>
              <w:ind w:left="114"/>
              <w:rPr>
                <w:sz w:val="21"/>
              </w:rPr>
            </w:pPr>
            <w:r>
              <w:rPr>
                <w:sz w:val="21"/>
              </w:rPr>
              <w:t>包括木窗、金属厂、其他</w:t>
            </w:r>
          </w:p>
        </w:tc>
        <w:tc>
          <w:tcPr>
            <w:tcW w:w="1464" w:type="dxa"/>
            <w:tcBorders>
              <w:top w:val="single" w:sz="2" w:space="0" w:color="000000"/>
              <w:left w:val="single" w:sz="2" w:space="0" w:color="000000"/>
              <w:bottom w:val="single" w:sz="2" w:space="0" w:color="000000"/>
              <w:right w:val="single" w:sz="2" w:space="0" w:color="000000"/>
            </w:tcBorders>
          </w:tcPr>
          <w:p>
            <w:pPr>
              <w:pStyle w:val="TableParagraph"/>
              <w:spacing w:before="11"/>
              <w:rPr>
                <w:sz w:val="29"/>
              </w:rPr>
            </w:pPr>
          </w:p>
          <w:p>
            <w:pPr>
              <w:pStyle w:val="TableParagraph"/>
              <w:spacing w:line="285" w:lineRule="auto"/>
              <w:ind w:left="425" w:right="194" w:hanging="212"/>
              <w:rPr>
                <w:sz w:val="21"/>
              </w:rPr>
            </w:pPr>
            <w:r>
              <w:rPr>
                <w:sz w:val="21"/>
              </w:rPr>
              <w:t>二次装修建筑面积</w:t>
            </w:r>
          </w:p>
        </w:tc>
        <w:tc>
          <w:tcPr>
            <w:tcW w:w="3746" w:type="dxa"/>
            <w:tcBorders>
              <w:top w:val="single" w:sz="2" w:space="0" w:color="000000"/>
              <w:left w:val="single" w:sz="2" w:space="0" w:color="000000"/>
              <w:bottom w:val="single" w:sz="2" w:space="0" w:color="000000"/>
              <w:right w:val="single" w:sz="2" w:space="0" w:color="000000"/>
            </w:tcBorders>
          </w:tcPr>
          <w:p>
            <w:pPr>
              <w:pStyle w:val="TableParagraph"/>
              <w:spacing w:before="6"/>
              <w:rPr>
                <w:sz w:val="17"/>
              </w:rPr>
            </w:pPr>
          </w:p>
          <w:p>
            <w:pPr>
              <w:pStyle w:val="TableParagraph"/>
              <w:spacing w:line="283" w:lineRule="auto" w:before="1"/>
              <w:ind w:left="115" w:right="-15"/>
              <w:jc w:val="both"/>
              <w:rPr>
                <w:sz w:val="21"/>
              </w:rPr>
            </w:pPr>
            <w:r>
              <w:rPr>
                <w:spacing w:val="-14"/>
                <w:sz w:val="21"/>
              </w:rPr>
              <w:t>窗、窗边框、成品配套的窗套、五金件、</w:t>
            </w:r>
            <w:r>
              <w:rPr>
                <w:spacing w:val="-15"/>
                <w:w w:val="95"/>
                <w:sz w:val="21"/>
              </w:rPr>
              <w:t>感应装置、启动装置、电子配件、油漆、</w:t>
            </w:r>
            <w:r>
              <w:rPr>
                <w:spacing w:val="-15"/>
                <w:sz w:val="21"/>
              </w:rPr>
              <w:t>嵌缝打胶、刷防护材料等</w:t>
            </w:r>
          </w:p>
        </w:tc>
        <w:tc>
          <w:tcPr>
            <w:tcW w:w="1510"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5"/>
              <w:rPr>
                <w:sz w:val="22"/>
              </w:rPr>
            </w:pPr>
          </w:p>
          <w:p>
            <w:pPr>
              <w:pStyle w:val="TableParagraph"/>
              <w:ind w:left="111" w:right="93"/>
              <w:jc w:val="center"/>
              <w:rPr>
                <w:sz w:val="21"/>
              </w:rPr>
            </w:pPr>
            <w:r>
              <w:rPr>
                <w:sz w:val="21"/>
              </w:rPr>
              <w:t>窗面积</w:t>
            </w:r>
          </w:p>
        </w:tc>
        <w:tc>
          <w:tcPr>
            <w:tcW w:w="2240"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953" w:hRule="atLeast"/>
        </w:trPr>
        <w:tc>
          <w:tcPr>
            <w:tcW w:w="640" w:type="dxa"/>
            <w:tcBorders>
              <w:top w:val="single" w:sz="2" w:space="0" w:color="000000"/>
              <w:bottom w:val="single" w:sz="2" w:space="0" w:color="000000"/>
              <w:right w:val="single" w:sz="2" w:space="0" w:color="000000"/>
            </w:tcBorders>
          </w:tcPr>
          <w:p>
            <w:pPr>
              <w:pStyle w:val="TableParagraph"/>
              <w:spacing w:before="8"/>
              <w:rPr>
                <w:sz w:val="26"/>
              </w:rPr>
            </w:pPr>
          </w:p>
          <w:p>
            <w:pPr>
              <w:pStyle w:val="TableParagraph"/>
              <w:spacing w:before="1"/>
              <w:ind w:left="33" w:right="20"/>
              <w:jc w:val="center"/>
              <w:rPr>
                <w:sz w:val="21"/>
              </w:rPr>
            </w:pPr>
            <w:r>
              <w:rPr>
                <w:sz w:val="21"/>
              </w:rPr>
              <w:t>14</w:t>
            </w:r>
          </w:p>
        </w:tc>
        <w:tc>
          <w:tcPr>
            <w:tcW w:w="1564" w:type="dxa"/>
            <w:tcBorders>
              <w:top w:val="single" w:sz="2" w:space="0" w:color="000000"/>
              <w:left w:val="single" w:sz="2" w:space="0" w:color="000000"/>
              <w:bottom w:val="single" w:sz="2" w:space="0" w:color="000000"/>
              <w:right w:val="single" w:sz="2" w:space="0" w:color="000000"/>
            </w:tcBorders>
          </w:tcPr>
          <w:p>
            <w:pPr>
              <w:pStyle w:val="TableParagraph"/>
              <w:spacing w:before="4"/>
              <w:rPr>
                <w:sz w:val="14"/>
              </w:rPr>
            </w:pPr>
          </w:p>
          <w:p>
            <w:pPr>
              <w:pStyle w:val="TableParagraph"/>
              <w:ind w:left="115"/>
              <w:rPr>
                <w:sz w:val="21"/>
              </w:rPr>
            </w:pPr>
            <w:r>
              <w:rPr>
                <w:w w:val="95"/>
                <w:sz w:val="21"/>
              </w:rPr>
              <w:t>二次隔断工程</w:t>
            </w:r>
          </w:p>
          <w:p>
            <w:pPr>
              <w:pStyle w:val="TableParagraph"/>
              <w:spacing w:before="48"/>
              <w:ind w:left="115"/>
              <w:rPr>
                <w:sz w:val="21"/>
              </w:rPr>
            </w:pPr>
            <w:r>
              <w:rPr>
                <w:w w:val="95"/>
                <w:sz w:val="21"/>
              </w:rPr>
              <w:t>（二次装修）</w:t>
            </w:r>
          </w:p>
        </w:tc>
        <w:tc>
          <w:tcPr>
            <w:tcW w:w="2706" w:type="dxa"/>
            <w:tcBorders>
              <w:top w:val="single" w:sz="2" w:space="0" w:color="000000"/>
              <w:left w:val="single" w:sz="2" w:space="0" w:color="000000"/>
              <w:bottom w:val="single" w:sz="2" w:space="0" w:color="000000"/>
              <w:right w:val="single" w:sz="2" w:space="0" w:color="000000"/>
            </w:tcBorders>
          </w:tcPr>
          <w:p>
            <w:pPr>
              <w:pStyle w:val="TableParagraph"/>
              <w:spacing w:before="23"/>
              <w:ind w:left="114"/>
              <w:rPr>
                <w:sz w:val="21"/>
              </w:rPr>
            </w:pPr>
            <w:r>
              <w:rPr>
                <w:sz w:val="21"/>
              </w:rPr>
              <w:t>包括二次装修工程中轻质</w:t>
            </w:r>
          </w:p>
          <w:p>
            <w:pPr>
              <w:pStyle w:val="TableParagraph"/>
              <w:spacing w:line="310" w:lineRule="atLeast" w:before="9"/>
              <w:ind w:left="114" w:right="41"/>
              <w:rPr>
                <w:sz w:val="21"/>
              </w:rPr>
            </w:pPr>
            <w:r>
              <w:rPr>
                <w:sz w:val="21"/>
              </w:rPr>
              <w:t>隔断、成品隔断等各类型隔断</w:t>
            </w:r>
          </w:p>
        </w:tc>
        <w:tc>
          <w:tcPr>
            <w:tcW w:w="1464" w:type="dxa"/>
            <w:tcBorders>
              <w:top w:val="single" w:sz="2" w:space="0" w:color="000000"/>
              <w:left w:val="single" w:sz="2" w:space="0" w:color="000000"/>
              <w:bottom w:val="single" w:sz="2" w:space="0" w:color="000000"/>
              <w:right w:val="single" w:sz="2" w:space="0" w:color="000000"/>
            </w:tcBorders>
          </w:tcPr>
          <w:p>
            <w:pPr>
              <w:pStyle w:val="TableParagraph"/>
              <w:spacing w:before="4"/>
              <w:rPr>
                <w:sz w:val="14"/>
              </w:rPr>
            </w:pPr>
          </w:p>
          <w:p>
            <w:pPr>
              <w:pStyle w:val="TableParagraph"/>
              <w:spacing w:line="283" w:lineRule="auto"/>
              <w:ind w:left="425" w:right="194" w:hanging="212"/>
              <w:rPr>
                <w:sz w:val="21"/>
              </w:rPr>
            </w:pPr>
            <w:r>
              <w:rPr>
                <w:sz w:val="21"/>
              </w:rPr>
              <w:t>二次装修建筑面积</w:t>
            </w:r>
          </w:p>
        </w:tc>
        <w:tc>
          <w:tcPr>
            <w:tcW w:w="3746" w:type="dxa"/>
            <w:tcBorders>
              <w:top w:val="single" w:sz="2" w:space="0" w:color="000000"/>
              <w:left w:val="single" w:sz="2" w:space="0" w:color="000000"/>
              <w:bottom w:val="single" w:sz="2" w:space="0" w:color="000000"/>
              <w:right w:val="single" w:sz="2" w:space="0" w:color="000000"/>
            </w:tcBorders>
          </w:tcPr>
          <w:p>
            <w:pPr>
              <w:pStyle w:val="TableParagraph"/>
              <w:spacing w:before="4"/>
              <w:rPr>
                <w:sz w:val="14"/>
              </w:rPr>
            </w:pPr>
          </w:p>
          <w:p>
            <w:pPr>
              <w:pStyle w:val="TableParagraph"/>
              <w:spacing w:line="283" w:lineRule="auto"/>
              <w:ind w:left="115" w:right="95"/>
              <w:rPr>
                <w:sz w:val="21"/>
              </w:rPr>
            </w:pPr>
            <w:r>
              <w:rPr>
                <w:w w:val="95"/>
                <w:sz w:val="21"/>
              </w:rPr>
              <w:t>二次隔断工程（二次装修）包含的各项</w:t>
            </w:r>
            <w:r>
              <w:rPr>
                <w:sz w:val="21"/>
              </w:rPr>
              <w:t>工作内容</w:t>
            </w:r>
          </w:p>
        </w:tc>
        <w:tc>
          <w:tcPr>
            <w:tcW w:w="1510" w:type="dxa"/>
            <w:tcBorders>
              <w:top w:val="single" w:sz="2" w:space="0" w:color="000000"/>
              <w:left w:val="single" w:sz="2" w:space="0" w:color="000000"/>
              <w:bottom w:val="single" w:sz="2" w:space="0" w:color="000000"/>
              <w:right w:val="single" w:sz="2" w:space="0" w:color="000000"/>
            </w:tcBorders>
          </w:tcPr>
          <w:p>
            <w:pPr>
              <w:pStyle w:val="TableParagraph"/>
              <w:spacing w:before="8"/>
              <w:rPr>
                <w:sz w:val="26"/>
              </w:rPr>
            </w:pPr>
          </w:p>
          <w:p>
            <w:pPr>
              <w:pStyle w:val="TableParagraph"/>
              <w:spacing w:before="1"/>
              <w:ind w:left="108" w:right="93"/>
              <w:jc w:val="center"/>
              <w:rPr>
                <w:sz w:val="21"/>
              </w:rPr>
            </w:pPr>
            <w:r>
              <w:rPr>
                <w:sz w:val="21"/>
              </w:rPr>
              <w:t>隔断面积</w:t>
            </w:r>
          </w:p>
        </w:tc>
        <w:tc>
          <w:tcPr>
            <w:tcW w:w="2240" w:type="dxa"/>
            <w:tcBorders>
              <w:top w:val="single" w:sz="2" w:space="0" w:color="000000"/>
              <w:left w:val="single" w:sz="2" w:space="0" w:color="000000"/>
              <w:bottom w:val="single" w:sz="2" w:space="0" w:color="000000"/>
            </w:tcBorders>
          </w:tcPr>
          <w:p>
            <w:pPr>
              <w:pStyle w:val="TableParagraph"/>
              <w:spacing w:before="4"/>
              <w:rPr>
                <w:sz w:val="14"/>
              </w:rPr>
            </w:pPr>
          </w:p>
          <w:p>
            <w:pPr>
              <w:pStyle w:val="TableParagraph"/>
              <w:ind w:left="107" w:right="83"/>
              <w:jc w:val="center"/>
              <w:rPr>
                <w:sz w:val="21"/>
              </w:rPr>
            </w:pPr>
            <w:r>
              <w:rPr>
                <w:sz w:val="21"/>
              </w:rPr>
              <w:t>隔断面积之和</w:t>
            </w:r>
          </w:p>
          <w:p>
            <w:pPr>
              <w:pStyle w:val="TableParagraph"/>
              <w:spacing w:before="48"/>
              <w:ind w:left="107" w:right="83"/>
              <w:jc w:val="center"/>
              <w:rPr>
                <w:sz w:val="21"/>
              </w:rPr>
            </w:pPr>
            <w:r>
              <w:rPr>
                <w:sz w:val="21"/>
              </w:rPr>
              <w:t>（14.1）</w:t>
            </w:r>
          </w:p>
        </w:tc>
      </w:tr>
      <w:tr>
        <w:trPr>
          <w:trHeight w:val="1240" w:hRule="atLeast"/>
        </w:trPr>
        <w:tc>
          <w:tcPr>
            <w:tcW w:w="640" w:type="dxa"/>
            <w:tcBorders>
              <w:top w:val="single" w:sz="2" w:space="0" w:color="000000"/>
              <w:bottom w:val="single" w:sz="2" w:space="0" w:color="000000"/>
              <w:right w:val="single" w:sz="2" w:space="0" w:color="000000"/>
            </w:tcBorders>
          </w:tcPr>
          <w:p>
            <w:pPr>
              <w:pStyle w:val="TableParagraph"/>
              <w:rPr>
                <w:sz w:val="20"/>
              </w:rPr>
            </w:pPr>
          </w:p>
          <w:p>
            <w:pPr>
              <w:pStyle w:val="TableParagraph"/>
              <w:spacing w:before="10"/>
              <w:rPr>
                <w:sz w:val="17"/>
              </w:rPr>
            </w:pPr>
          </w:p>
          <w:p>
            <w:pPr>
              <w:pStyle w:val="TableParagraph"/>
              <w:ind w:left="33" w:right="20"/>
              <w:jc w:val="center"/>
              <w:rPr>
                <w:sz w:val="21"/>
              </w:rPr>
            </w:pPr>
            <w:r>
              <w:rPr>
                <w:sz w:val="21"/>
              </w:rPr>
              <w:t>14.1</w:t>
            </w:r>
          </w:p>
        </w:tc>
        <w:tc>
          <w:tcPr>
            <w:tcW w:w="1564"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10"/>
              <w:rPr>
                <w:sz w:val="17"/>
              </w:rPr>
            </w:pPr>
          </w:p>
          <w:p>
            <w:pPr>
              <w:pStyle w:val="TableParagraph"/>
              <w:ind w:left="115"/>
              <w:rPr>
                <w:sz w:val="21"/>
              </w:rPr>
            </w:pPr>
            <w:r>
              <w:rPr>
                <w:sz w:val="21"/>
              </w:rPr>
              <w:t>隔断</w:t>
            </w:r>
          </w:p>
        </w:tc>
        <w:tc>
          <w:tcPr>
            <w:tcW w:w="2706"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10"/>
              <w:rPr>
                <w:sz w:val="17"/>
              </w:rPr>
            </w:pPr>
          </w:p>
          <w:p>
            <w:pPr>
              <w:pStyle w:val="TableParagraph"/>
              <w:ind w:left="114"/>
              <w:rPr>
                <w:sz w:val="21"/>
              </w:rPr>
            </w:pPr>
            <w:r>
              <w:rPr>
                <w:sz w:val="21"/>
              </w:rPr>
              <w:t>包括轻质隔断、成品隔断</w:t>
            </w:r>
          </w:p>
        </w:tc>
        <w:tc>
          <w:tcPr>
            <w:tcW w:w="1464" w:type="dxa"/>
            <w:tcBorders>
              <w:top w:val="single" w:sz="2" w:space="0" w:color="000000"/>
              <w:left w:val="single" w:sz="2" w:space="0" w:color="000000"/>
              <w:bottom w:val="single" w:sz="2" w:space="0" w:color="000000"/>
              <w:right w:val="single" w:sz="2" w:space="0" w:color="000000"/>
            </w:tcBorders>
          </w:tcPr>
          <w:p>
            <w:pPr>
              <w:pStyle w:val="TableParagraph"/>
              <w:spacing w:before="5"/>
              <w:rPr>
                <w:sz w:val="25"/>
              </w:rPr>
            </w:pPr>
          </w:p>
          <w:p>
            <w:pPr>
              <w:pStyle w:val="TableParagraph"/>
              <w:spacing w:line="283" w:lineRule="auto" w:before="1"/>
              <w:ind w:left="425" w:right="194" w:hanging="212"/>
              <w:rPr>
                <w:sz w:val="21"/>
              </w:rPr>
            </w:pPr>
            <w:r>
              <w:rPr>
                <w:sz w:val="21"/>
              </w:rPr>
              <w:t>二次装修建筑面积</w:t>
            </w:r>
          </w:p>
        </w:tc>
        <w:tc>
          <w:tcPr>
            <w:tcW w:w="3746" w:type="dxa"/>
            <w:tcBorders>
              <w:top w:val="single" w:sz="2" w:space="0" w:color="000000"/>
              <w:left w:val="single" w:sz="2" w:space="0" w:color="000000"/>
              <w:bottom w:val="single" w:sz="2" w:space="0" w:color="000000"/>
              <w:right w:val="single" w:sz="2" w:space="0" w:color="000000"/>
            </w:tcBorders>
          </w:tcPr>
          <w:p>
            <w:pPr>
              <w:pStyle w:val="TableParagraph"/>
              <w:spacing w:before="5"/>
              <w:rPr>
                <w:sz w:val="25"/>
              </w:rPr>
            </w:pPr>
          </w:p>
          <w:p>
            <w:pPr>
              <w:pStyle w:val="TableParagraph"/>
              <w:spacing w:line="283" w:lineRule="auto" w:before="1"/>
              <w:ind w:left="115" w:right="-15"/>
              <w:rPr>
                <w:sz w:val="21"/>
              </w:rPr>
            </w:pPr>
            <w:r>
              <w:rPr>
                <w:spacing w:val="-13"/>
                <w:w w:val="95"/>
                <w:sz w:val="21"/>
              </w:rPr>
              <w:t>包括骨架及边框制作、安装，隔板制作、</w:t>
            </w:r>
            <w:r>
              <w:rPr>
                <w:spacing w:val="-13"/>
                <w:sz w:val="21"/>
              </w:rPr>
              <w:t>安装嵌缝、塞口，装钉压条</w:t>
            </w:r>
          </w:p>
        </w:tc>
        <w:tc>
          <w:tcPr>
            <w:tcW w:w="1510"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10"/>
              <w:rPr>
                <w:sz w:val="17"/>
              </w:rPr>
            </w:pPr>
          </w:p>
          <w:p>
            <w:pPr>
              <w:pStyle w:val="TableParagraph"/>
              <w:ind w:left="108" w:right="93"/>
              <w:jc w:val="center"/>
              <w:rPr>
                <w:sz w:val="21"/>
              </w:rPr>
            </w:pPr>
            <w:r>
              <w:rPr>
                <w:sz w:val="21"/>
              </w:rPr>
              <w:t>隔断面积</w:t>
            </w:r>
          </w:p>
        </w:tc>
        <w:tc>
          <w:tcPr>
            <w:tcW w:w="2240"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933" w:hRule="atLeast"/>
        </w:trPr>
        <w:tc>
          <w:tcPr>
            <w:tcW w:w="640" w:type="dxa"/>
            <w:tcBorders>
              <w:top w:val="single" w:sz="2" w:space="0" w:color="000000"/>
              <w:bottom w:val="single" w:sz="2" w:space="0" w:color="000000"/>
              <w:right w:val="single" w:sz="2" w:space="0" w:color="000000"/>
            </w:tcBorders>
          </w:tcPr>
          <w:p>
            <w:pPr>
              <w:pStyle w:val="TableParagraph"/>
              <w:spacing w:before="11"/>
              <w:rPr>
                <w:sz w:val="25"/>
              </w:rPr>
            </w:pPr>
          </w:p>
          <w:p>
            <w:pPr>
              <w:pStyle w:val="TableParagraph"/>
              <w:ind w:left="33" w:right="20"/>
              <w:jc w:val="center"/>
              <w:rPr>
                <w:sz w:val="21"/>
              </w:rPr>
            </w:pPr>
            <w:r>
              <w:rPr>
                <w:sz w:val="21"/>
              </w:rPr>
              <w:t>15</w:t>
            </w:r>
          </w:p>
        </w:tc>
        <w:tc>
          <w:tcPr>
            <w:tcW w:w="1564" w:type="dxa"/>
            <w:tcBorders>
              <w:top w:val="single" w:sz="2" w:space="0" w:color="000000"/>
              <w:left w:val="single" w:sz="2" w:space="0" w:color="000000"/>
              <w:bottom w:val="single" w:sz="2" w:space="0" w:color="000000"/>
              <w:right w:val="single" w:sz="2" w:space="0" w:color="000000"/>
            </w:tcBorders>
          </w:tcPr>
          <w:p>
            <w:pPr>
              <w:pStyle w:val="TableParagraph"/>
              <w:spacing w:line="285" w:lineRule="auto" w:before="171"/>
              <w:ind w:left="115" w:right="183"/>
              <w:rPr>
                <w:sz w:val="21"/>
              </w:rPr>
            </w:pPr>
            <w:r>
              <w:rPr>
                <w:sz w:val="21"/>
              </w:rPr>
              <w:t>装配式门窗工程</w:t>
            </w:r>
          </w:p>
        </w:tc>
        <w:tc>
          <w:tcPr>
            <w:tcW w:w="2706" w:type="dxa"/>
            <w:tcBorders>
              <w:top w:val="single" w:sz="2" w:space="0" w:color="000000"/>
              <w:left w:val="single" w:sz="2" w:space="0" w:color="000000"/>
              <w:bottom w:val="single" w:sz="2" w:space="0" w:color="000000"/>
              <w:right w:val="single" w:sz="2" w:space="0" w:color="000000"/>
            </w:tcBorders>
          </w:tcPr>
          <w:p>
            <w:pPr>
              <w:pStyle w:val="TableParagraph"/>
              <w:spacing w:line="285" w:lineRule="auto" w:before="171"/>
              <w:ind w:left="114" w:right="275"/>
              <w:rPr>
                <w:sz w:val="21"/>
              </w:rPr>
            </w:pPr>
            <w:r>
              <w:rPr>
                <w:sz w:val="21"/>
              </w:rPr>
              <w:t>包括各类型装配式门窗工程</w:t>
            </w:r>
          </w:p>
        </w:tc>
        <w:tc>
          <w:tcPr>
            <w:tcW w:w="1464" w:type="dxa"/>
            <w:tcBorders>
              <w:top w:val="single" w:sz="2" w:space="0" w:color="000000"/>
              <w:left w:val="single" w:sz="2" w:space="0" w:color="000000"/>
              <w:bottom w:val="single" w:sz="2" w:space="0" w:color="000000"/>
              <w:right w:val="single" w:sz="2" w:space="0" w:color="000000"/>
            </w:tcBorders>
          </w:tcPr>
          <w:p>
            <w:pPr>
              <w:pStyle w:val="TableParagraph"/>
              <w:spacing w:line="285" w:lineRule="auto" w:before="171"/>
              <w:ind w:left="319" w:right="194" w:hanging="106"/>
              <w:rPr>
                <w:sz w:val="21"/>
              </w:rPr>
            </w:pPr>
            <w:r>
              <w:rPr>
                <w:sz w:val="21"/>
              </w:rPr>
              <w:t>装配式装修建筑面积</w:t>
            </w:r>
          </w:p>
        </w:tc>
        <w:tc>
          <w:tcPr>
            <w:tcW w:w="3746" w:type="dxa"/>
            <w:tcBorders>
              <w:top w:val="single" w:sz="2" w:space="0" w:color="000000"/>
              <w:left w:val="single" w:sz="2" w:space="0" w:color="000000"/>
              <w:bottom w:val="single" w:sz="2" w:space="0" w:color="000000"/>
              <w:right w:val="single" w:sz="2" w:space="0" w:color="000000"/>
            </w:tcBorders>
          </w:tcPr>
          <w:p>
            <w:pPr>
              <w:pStyle w:val="TableParagraph"/>
              <w:spacing w:before="11"/>
              <w:rPr>
                <w:sz w:val="25"/>
              </w:rPr>
            </w:pPr>
          </w:p>
          <w:p>
            <w:pPr>
              <w:pStyle w:val="TableParagraph"/>
              <w:ind w:left="115"/>
              <w:rPr>
                <w:sz w:val="21"/>
              </w:rPr>
            </w:pPr>
            <w:r>
              <w:rPr>
                <w:sz w:val="21"/>
              </w:rPr>
              <w:t>装配式门窗工程包含的各项工作内容</w:t>
            </w:r>
          </w:p>
        </w:tc>
        <w:tc>
          <w:tcPr>
            <w:tcW w:w="1510" w:type="dxa"/>
            <w:tcBorders>
              <w:top w:val="single" w:sz="2" w:space="0" w:color="000000"/>
              <w:left w:val="single" w:sz="2" w:space="0" w:color="000000"/>
              <w:bottom w:val="single" w:sz="2" w:space="0" w:color="000000"/>
              <w:right w:val="single" w:sz="2" w:space="0" w:color="000000"/>
            </w:tcBorders>
          </w:tcPr>
          <w:p>
            <w:pPr>
              <w:pStyle w:val="TableParagraph"/>
              <w:spacing w:before="11"/>
              <w:rPr>
                <w:sz w:val="25"/>
              </w:rPr>
            </w:pPr>
          </w:p>
          <w:p>
            <w:pPr>
              <w:pStyle w:val="TableParagraph"/>
              <w:ind w:left="111" w:right="93"/>
              <w:jc w:val="center"/>
              <w:rPr>
                <w:sz w:val="21"/>
              </w:rPr>
            </w:pPr>
            <w:r>
              <w:rPr>
                <w:sz w:val="21"/>
              </w:rPr>
              <w:t>装配式门面积</w:t>
            </w:r>
          </w:p>
        </w:tc>
        <w:tc>
          <w:tcPr>
            <w:tcW w:w="2240" w:type="dxa"/>
            <w:tcBorders>
              <w:top w:val="single" w:sz="2" w:space="0" w:color="000000"/>
              <w:left w:val="single" w:sz="2" w:space="0" w:color="000000"/>
              <w:bottom w:val="single" w:sz="2" w:space="0" w:color="000000"/>
            </w:tcBorders>
          </w:tcPr>
          <w:p>
            <w:pPr>
              <w:pStyle w:val="TableParagraph"/>
              <w:spacing w:before="171"/>
              <w:ind w:left="105" w:right="83"/>
              <w:jc w:val="center"/>
              <w:rPr>
                <w:sz w:val="21"/>
              </w:rPr>
            </w:pPr>
            <w:r>
              <w:rPr>
                <w:sz w:val="21"/>
              </w:rPr>
              <w:t>装配式门面积之和</w:t>
            </w:r>
          </w:p>
          <w:p>
            <w:pPr>
              <w:pStyle w:val="TableParagraph"/>
              <w:spacing w:before="50"/>
              <w:ind w:left="107" w:right="83"/>
              <w:jc w:val="center"/>
              <w:rPr>
                <w:sz w:val="21"/>
              </w:rPr>
            </w:pPr>
            <w:r>
              <w:rPr>
                <w:sz w:val="21"/>
              </w:rPr>
              <w:t>（15.1+15.2）</w:t>
            </w:r>
          </w:p>
        </w:tc>
      </w:tr>
      <w:tr>
        <w:trPr>
          <w:trHeight w:val="1312" w:hRule="atLeast"/>
        </w:trPr>
        <w:tc>
          <w:tcPr>
            <w:tcW w:w="640" w:type="dxa"/>
            <w:tcBorders>
              <w:top w:val="single" w:sz="2" w:space="0" w:color="000000"/>
              <w:bottom w:val="single" w:sz="2" w:space="0" w:color="000000"/>
              <w:right w:val="single" w:sz="2" w:space="0" w:color="000000"/>
            </w:tcBorders>
          </w:tcPr>
          <w:p>
            <w:pPr>
              <w:pStyle w:val="TableParagraph"/>
              <w:rPr>
                <w:sz w:val="20"/>
              </w:rPr>
            </w:pPr>
          </w:p>
          <w:p>
            <w:pPr>
              <w:pStyle w:val="TableParagraph"/>
              <w:spacing w:before="9"/>
              <w:rPr>
                <w:sz w:val="20"/>
              </w:rPr>
            </w:pPr>
          </w:p>
          <w:p>
            <w:pPr>
              <w:pStyle w:val="TableParagraph"/>
              <w:ind w:left="33" w:right="20"/>
              <w:jc w:val="center"/>
              <w:rPr>
                <w:sz w:val="21"/>
              </w:rPr>
            </w:pPr>
            <w:r>
              <w:rPr>
                <w:sz w:val="21"/>
              </w:rPr>
              <w:t>15.1</w:t>
            </w:r>
          </w:p>
        </w:tc>
        <w:tc>
          <w:tcPr>
            <w:tcW w:w="1564"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9"/>
              <w:rPr>
                <w:sz w:val="20"/>
              </w:rPr>
            </w:pPr>
          </w:p>
          <w:p>
            <w:pPr>
              <w:pStyle w:val="TableParagraph"/>
              <w:ind w:left="115"/>
              <w:rPr>
                <w:sz w:val="21"/>
              </w:rPr>
            </w:pPr>
            <w:r>
              <w:rPr>
                <w:sz w:val="21"/>
              </w:rPr>
              <w:t>装配式套装门</w:t>
            </w:r>
          </w:p>
        </w:tc>
        <w:tc>
          <w:tcPr>
            <w:tcW w:w="2706"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9"/>
              <w:rPr>
                <w:sz w:val="20"/>
              </w:rPr>
            </w:pPr>
          </w:p>
          <w:p>
            <w:pPr>
              <w:pStyle w:val="TableParagraph"/>
              <w:ind w:left="114"/>
              <w:rPr>
                <w:sz w:val="21"/>
              </w:rPr>
            </w:pPr>
            <w:r>
              <w:rPr>
                <w:sz w:val="21"/>
              </w:rPr>
              <w:t>成套装门（含门套）安装</w:t>
            </w:r>
          </w:p>
        </w:tc>
        <w:tc>
          <w:tcPr>
            <w:tcW w:w="1464" w:type="dxa"/>
            <w:tcBorders>
              <w:top w:val="single" w:sz="2" w:space="0" w:color="000000"/>
              <w:left w:val="single" w:sz="2" w:space="0" w:color="000000"/>
              <w:bottom w:val="single" w:sz="2" w:space="0" w:color="000000"/>
              <w:right w:val="single" w:sz="2" w:space="0" w:color="000000"/>
            </w:tcBorders>
          </w:tcPr>
          <w:p>
            <w:pPr>
              <w:pStyle w:val="TableParagraph"/>
              <w:spacing w:before="2"/>
              <w:rPr>
                <w:sz w:val="28"/>
              </w:rPr>
            </w:pPr>
          </w:p>
          <w:p>
            <w:pPr>
              <w:pStyle w:val="TableParagraph"/>
              <w:spacing w:line="285" w:lineRule="auto"/>
              <w:ind w:left="319" w:right="194" w:hanging="106"/>
              <w:rPr>
                <w:sz w:val="21"/>
              </w:rPr>
            </w:pPr>
            <w:r>
              <w:rPr>
                <w:sz w:val="21"/>
              </w:rPr>
              <w:t>装配式装修建筑面积</w:t>
            </w:r>
          </w:p>
        </w:tc>
        <w:tc>
          <w:tcPr>
            <w:tcW w:w="3746" w:type="dxa"/>
            <w:tcBorders>
              <w:top w:val="single" w:sz="2" w:space="0" w:color="000000"/>
              <w:left w:val="single" w:sz="2" w:space="0" w:color="000000"/>
              <w:bottom w:val="single" w:sz="2" w:space="0" w:color="000000"/>
              <w:right w:val="single" w:sz="2" w:space="0" w:color="000000"/>
            </w:tcBorders>
          </w:tcPr>
          <w:p>
            <w:pPr>
              <w:pStyle w:val="TableParagraph"/>
              <w:spacing w:before="10"/>
              <w:rPr>
                <w:sz w:val="15"/>
              </w:rPr>
            </w:pPr>
          </w:p>
          <w:p>
            <w:pPr>
              <w:pStyle w:val="TableParagraph"/>
              <w:spacing w:line="283" w:lineRule="auto"/>
              <w:ind w:left="115" w:right="-15"/>
              <w:jc w:val="both"/>
              <w:rPr>
                <w:sz w:val="21"/>
              </w:rPr>
            </w:pPr>
            <w:r>
              <w:rPr>
                <w:sz w:val="21"/>
              </w:rPr>
              <w:t>基层清理、门套、门扇、门锁、五金、</w:t>
            </w:r>
            <w:r>
              <w:rPr>
                <w:spacing w:val="-13"/>
                <w:w w:val="95"/>
                <w:sz w:val="21"/>
              </w:rPr>
              <w:t>轨道、定位器、拉手安装，框四周塞缝、</w:t>
            </w:r>
            <w:r>
              <w:rPr>
                <w:spacing w:val="-13"/>
                <w:sz w:val="21"/>
              </w:rPr>
              <w:t>打密封胶等</w:t>
            </w:r>
            <w:r>
              <w:rPr>
                <w:spacing w:val="-13"/>
                <w:w w:val="180"/>
                <w:sz w:val="21"/>
              </w:rPr>
              <w:t>。</w:t>
            </w:r>
          </w:p>
        </w:tc>
        <w:tc>
          <w:tcPr>
            <w:tcW w:w="1510"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9"/>
              <w:rPr>
                <w:sz w:val="20"/>
              </w:rPr>
            </w:pPr>
          </w:p>
          <w:p>
            <w:pPr>
              <w:pStyle w:val="TableParagraph"/>
              <w:ind w:left="111" w:right="93"/>
              <w:jc w:val="center"/>
              <w:rPr>
                <w:sz w:val="21"/>
              </w:rPr>
            </w:pPr>
            <w:r>
              <w:rPr>
                <w:sz w:val="21"/>
              </w:rPr>
              <w:t>门面积</w:t>
            </w:r>
          </w:p>
        </w:tc>
        <w:tc>
          <w:tcPr>
            <w:tcW w:w="2240"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932" w:hRule="atLeast"/>
        </w:trPr>
        <w:tc>
          <w:tcPr>
            <w:tcW w:w="640" w:type="dxa"/>
            <w:tcBorders>
              <w:top w:val="single" w:sz="2" w:space="0" w:color="000000"/>
              <w:bottom w:val="single" w:sz="2" w:space="0" w:color="000000"/>
              <w:right w:val="single" w:sz="2" w:space="0" w:color="000000"/>
            </w:tcBorders>
          </w:tcPr>
          <w:p>
            <w:pPr>
              <w:pStyle w:val="TableParagraph"/>
              <w:spacing w:before="11"/>
              <w:rPr>
                <w:sz w:val="25"/>
              </w:rPr>
            </w:pPr>
          </w:p>
          <w:p>
            <w:pPr>
              <w:pStyle w:val="TableParagraph"/>
              <w:ind w:left="33" w:right="20"/>
              <w:jc w:val="center"/>
              <w:rPr>
                <w:sz w:val="21"/>
              </w:rPr>
            </w:pPr>
            <w:r>
              <w:rPr>
                <w:sz w:val="21"/>
              </w:rPr>
              <w:t>15.2</w:t>
            </w:r>
          </w:p>
        </w:tc>
        <w:tc>
          <w:tcPr>
            <w:tcW w:w="1564" w:type="dxa"/>
            <w:tcBorders>
              <w:top w:val="single" w:sz="2" w:space="0" w:color="000000"/>
              <w:left w:val="single" w:sz="2" w:space="0" w:color="000000"/>
              <w:bottom w:val="single" w:sz="2" w:space="0" w:color="000000"/>
              <w:right w:val="single" w:sz="2" w:space="0" w:color="000000"/>
            </w:tcBorders>
          </w:tcPr>
          <w:p>
            <w:pPr>
              <w:pStyle w:val="TableParagraph"/>
              <w:spacing w:before="11"/>
              <w:rPr>
                <w:sz w:val="25"/>
              </w:rPr>
            </w:pPr>
          </w:p>
          <w:p>
            <w:pPr>
              <w:pStyle w:val="TableParagraph"/>
              <w:ind w:left="115"/>
              <w:rPr>
                <w:sz w:val="21"/>
              </w:rPr>
            </w:pPr>
            <w:r>
              <w:rPr>
                <w:sz w:val="21"/>
              </w:rPr>
              <w:t>装配式门扇</w:t>
            </w:r>
          </w:p>
        </w:tc>
        <w:tc>
          <w:tcPr>
            <w:tcW w:w="2706" w:type="dxa"/>
            <w:tcBorders>
              <w:top w:val="single" w:sz="2" w:space="0" w:color="000000"/>
              <w:left w:val="single" w:sz="2" w:space="0" w:color="000000"/>
              <w:bottom w:val="single" w:sz="2" w:space="0" w:color="000000"/>
              <w:right w:val="single" w:sz="2" w:space="0" w:color="000000"/>
            </w:tcBorders>
          </w:tcPr>
          <w:p>
            <w:pPr>
              <w:pStyle w:val="TableParagraph"/>
              <w:spacing w:before="11"/>
              <w:rPr>
                <w:sz w:val="25"/>
              </w:rPr>
            </w:pPr>
          </w:p>
          <w:p>
            <w:pPr>
              <w:pStyle w:val="TableParagraph"/>
              <w:ind w:left="114"/>
              <w:rPr>
                <w:sz w:val="21"/>
              </w:rPr>
            </w:pPr>
            <w:r>
              <w:rPr>
                <w:sz w:val="21"/>
              </w:rPr>
              <w:t>集成复合板门扇安装</w:t>
            </w:r>
          </w:p>
        </w:tc>
        <w:tc>
          <w:tcPr>
            <w:tcW w:w="1464" w:type="dxa"/>
            <w:tcBorders>
              <w:top w:val="single" w:sz="2" w:space="0" w:color="000000"/>
              <w:left w:val="single" w:sz="2" w:space="0" w:color="000000"/>
              <w:bottom w:val="single" w:sz="2" w:space="0" w:color="000000"/>
              <w:right w:val="single" w:sz="2" w:space="0" w:color="000000"/>
            </w:tcBorders>
          </w:tcPr>
          <w:p>
            <w:pPr>
              <w:pStyle w:val="TableParagraph"/>
              <w:spacing w:line="285" w:lineRule="auto" w:before="171"/>
              <w:ind w:left="319" w:right="194" w:hanging="106"/>
              <w:rPr>
                <w:sz w:val="21"/>
              </w:rPr>
            </w:pPr>
            <w:r>
              <w:rPr>
                <w:sz w:val="21"/>
              </w:rPr>
              <w:t>装配式装修建筑面积</w:t>
            </w:r>
          </w:p>
        </w:tc>
        <w:tc>
          <w:tcPr>
            <w:tcW w:w="3746" w:type="dxa"/>
            <w:tcBorders>
              <w:top w:val="single" w:sz="2" w:space="0" w:color="000000"/>
              <w:left w:val="single" w:sz="2" w:space="0" w:color="000000"/>
              <w:bottom w:val="single" w:sz="2" w:space="0" w:color="000000"/>
              <w:right w:val="single" w:sz="2" w:space="0" w:color="000000"/>
            </w:tcBorders>
          </w:tcPr>
          <w:p>
            <w:pPr>
              <w:pStyle w:val="TableParagraph"/>
              <w:spacing w:before="11"/>
              <w:rPr>
                <w:sz w:val="25"/>
              </w:rPr>
            </w:pPr>
          </w:p>
          <w:p>
            <w:pPr>
              <w:pStyle w:val="TableParagraph"/>
              <w:ind w:left="115"/>
              <w:rPr>
                <w:sz w:val="21"/>
              </w:rPr>
            </w:pPr>
            <w:r>
              <w:rPr>
                <w:sz w:val="21"/>
              </w:rPr>
              <w:t>基层清理、门扇、门锁、五金安装</w:t>
            </w:r>
          </w:p>
        </w:tc>
        <w:tc>
          <w:tcPr>
            <w:tcW w:w="1510" w:type="dxa"/>
            <w:tcBorders>
              <w:top w:val="single" w:sz="2" w:space="0" w:color="000000"/>
              <w:left w:val="single" w:sz="2" w:space="0" w:color="000000"/>
              <w:bottom w:val="single" w:sz="2" w:space="0" w:color="000000"/>
              <w:right w:val="single" w:sz="2" w:space="0" w:color="000000"/>
            </w:tcBorders>
          </w:tcPr>
          <w:p>
            <w:pPr>
              <w:pStyle w:val="TableParagraph"/>
              <w:spacing w:before="11"/>
              <w:rPr>
                <w:sz w:val="25"/>
              </w:rPr>
            </w:pPr>
          </w:p>
          <w:p>
            <w:pPr>
              <w:pStyle w:val="TableParagraph"/>
              <w:ind w:left="111" w:right="93"/>
              <w:jc w:val="center"/>
              <w:rPr>
                <w:sz w:val="21"/>
              </w:rPr>
            </w:pPr>
            <w:r>
              <w:rPr>
                <w:sz w:val="21"/>
              </w:rPr>
              <w:t>门面积</w:t>
            </w:r>
          </w:p>
        </w:tc>
        <w:tc>
          <w:tcPr>
            <w:tcW w:w="2240"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930" w:hRule="atLeast"/>
        </w:trPr>
        <w:tc>
          <w:tcPr>
            <w:tcW w:w="640" w:type="dxa"/>
            <w:tcBorders>
              <w:top w:val="single" w:sz="2" w:space="0" w:color="000000"/>
              <w:right w:val="single" w:sz="2" w:space="0" w:color="000000"/>
            </w:tcBorders>
          </w:tcPr>
          <w:p>
            <w:pPr>
              <w:pStyle w:val="TableParagraph"/>
              <w:spacing w:before="11"/>
              <w:rPr>
                <w:sz w:val="25"/>
              </w:rPr>
            </w:pPr>
          </w:p>
          <w:p>
            <w:pPr>
              <w:pStyle w:val="TableParagraph"/>
              <w:ind w:left="33" w:right="20"/>
              <w:jc w:val="center"/>
              <w:rPr>
                <w:sz w:val="21"/>
              </w:rPr>
            </w:pPr>
            <w:r>
              <w:rPr>
                <w:sz w:val="21"/>
              </w:rPr>
              <w:t>15.3</w:t>
            </w:r>
          </w:p>
        </w:tc>
        <w:tc>
          <w:tcPr>
            <w:tcW w:w="1564" w:type="dxa"/>
            <w:tcBorders>
              <w:top w:val="single" w:sz="2" w:space="0" w:color="000000"/>
              <w:left w:val="single" w:sz="2" w:space="0" w:color="000000"/>
              <w:right w:val="single" w:sz="2" w:space="0" w:color="000000"/>
            </w:tcBorders>
          </w:tcPr>
          <w:p>
            <w:pPr>
              <w:pStyle w:val="TableParagraph"/>
              <w:spacing w:before="11"/>
              <w:rPr>
                <w:sz w:val="25"/>
              </w:rPr>
            </w:pPr>
          </w:p>
          <w:p>
            <w:pPr>
              <w:pStyle w:val="TableParagraph"/>
              <w:ind w:left="115"/>
              <w:rPr>
                <w:sz w:val="21"/>
              </w:rPr>
            </w:pPr>
            <w:r>
              <w:rPr>
                <w:sz w:val="21"/>
              </w:rPr>
              <w:t>装配式门窗套</w:t>
            </w:r>
          </w:p>
        </w:tc>
        <w:tc>
          <w:tcPr>
            <w:tcW w:w="2706" w:type="dxa"/>
            <w:tcBorders>
              <w:top w:val="single" w:sz="2" w:space="0" w:color="000000"/>
              <w:left w:val="single" w:sz="2" w:space="0" w:color="000000"/>
              <w:right w:val="single" w:sz="2" w:space="0" w:color="000000"/>
            </w:tcBorders>
          </w:tcPr>
          <w:p>
            <w:pPr>
              <w:pStyle w:val="TableParagraph"/>
              <w:spacing w:before="11"/>
              <w:rPr>
                <w:sz w:val="25"/>
              </w:rPr>
            </w:pPr>
          </w:p>
          <w:p>
            <w:pPr>
              <w:pStyle w:val="TableParagraph"/>
              <w:ind w:left="114"/>
              <w:rPr>
                <w:sz w:val="21"/>
              </w:rPr>
            </w:pPr>
            <w:r>
              <w:rPr>
                <w:sz w:val="21"/>
              </w:rPr>
              <w:t>装配式门窗套安装</w:t>
            </w:r>
          </w:p>
        </w:tc>
        <w:tc>
          <w:tcPr>
            <w:tcW w:w="1464" w:type="dxa"/>
            <w:tcBorders>
              <w:top w:val="single" w:sz="2" w:space="0" w:color="000000"/>
              <w:left w:val="single" w:sz="2" w:space="0" w:color="000000"/>
              <w:right w:val="single" w:sz="2" w:space="0" w:color="000000"/>
            </w:tcBorders>
          </w:tcPr>
          <w:p>
            <w:pPr>
              <w:pStyle w:val="TableParagraph"/>
              <w:spacing w:line="285" w:lineRule="auto" w:before="171"/>
              <w:ind w:left="319" w:right="194" w:hanging="106"/>
              <w:rPr>
                <w:sz w:val="21"/>
              </w:rPr>
            </w:pPr>
            <w:r>
              <w:rPr>
                <w:sz w:val="21"/>
              </w:rPr>
              <w:t>装配式装修建筑面积</w:t>
            </w:r>
          </w:p>
        </w:tc>
        <w:tc>
          <w:tcPr>
            <w:tcW w:w="3746" w:type="dxa"/>
            <w:tcBorders>
              <w:top w:val="single" w:sz="2" w:space="0" w:color="000000"/>
              <w:left w:val="single" w:sz="2" w:space="0" w:color="000000"/>
              <w:right w:val="single" w:sz="2" w:space="0" w:color="000000"/>
            </w:tcBorders>
          </w:tcPr>
          <w:p>
            <w:pPr>
              <w:pStyle w:val="TableParagraph"/>
              <w:spacing w:line="285" w:lineRule="auto" w:before="171"/>
              <w:ind w:left="115" w:right="19"/>
              <w:rPr>
                <w:sz w:val="21"/>
              </w:rPr>
            </w:pPr>
            <w:r>
              <w:rPr>
                <w:w w:val="95"/>
                <w:sz w:val="21"/>
              </w:rPr>
              <w:t>基层清理,门窗套安装、校正,框周边塞</w:t>
            </w:r>
            <w:r>
              <w:rPr>
                <w:sz w:val="21"/>
              </w:rPr>
              <w:t>缝、打密封胶等</w:t>
            </w:r>
          </w:p>
        </w:tc>
        <w:tc>
          <w:tcPr>
            <w:tcW w:w="1510" w:type="dxa"/>
            <w:tcBorders>
              <w:top w:val="single" w:sz="2" w:space="0" w:color="000000"/>
              <w:left w:val="single" w:sz="2" w:space="0" w:color="000000"/>
              <w:right w:val="single" w:sz="2" w:space="0" w:color="000000"/>
            </w:tcBorders>
          </w:tcPr>
          <w:p>
            <w:pPr>
              <w:pStyle w:val="TableParagraph"/>
              <w:spacing w:before="11"/>
              <w:rPr>
                <w:sz w:val="25"/>
              </w:rPr>
            </w:pPr>
          </w:p>
          <w:p>
            <w:pPr>
              <w:pStyle w:val="TableParagraph"/>
              <w:ind w:left="108" w:right="93"/>
              <w:jc w:val="center"/>
              <w:rPr>
                <w:sz w:val="21"/>
              </w:rPr>
            </w:pPr>
            <w:r>
              <w:rPr>
                <w:sz w:val="21"/>
              </w:rPr>
              <w:t>门窗套长度</w:t>
            </w:r>
          </w:p>
        </w:tc>
        <w:tc>
          <w:tcPr>
            <w:tcW w:w="2240" w:type="dxa"/>
            <w:tcBorders>
              <w:top w:val="single" w:sz="2" w:space="0" w:color="000000"/>
              <w:left w:val="single" w:sz="2" w:space="0" w:color="000000"/>
            </w:tcBorders>
          </w:tcPr>
          <w:p>
            <w:pPr>
              <w:pStyle w:val="TableParagraph"/>
              <w:rPr>
                <w:rFonts w:ascii="Times New Roman"/>
                <w:sz w:val="20"/>
              </w:rPr>
            </w:pPr>
          </w:p>
        </w:tc>
      </w:tr>
    </w:tbl>
    <w:p>
      <w:pPr>
        <w:spacing w:after="0"/>
        <w:rPr>
          <w:rFonts w:ascii="Times New Roman"/>
          <w:sz w:val="20"/>
        </w:rPr>
        <w:sectPr>
          <w:headerReference w:type="default" r:id="rId391"/>
          <w:footerReference w:type="default" r:id="rId392"/>
          <w:pgSz w:w="16840" w:h="11910" w:orient="landscape"/>
          <w:pgMar w:header="0" w:footer="893" w:top="1100" w:bottom="1080" w:left="1300" w:right="1320"/>
          <w:pgNumType w:start="219"/>
        </w:sectPr>
      </w:pPr>
    </w:p>
    <w:p>
      <w:pPr>
        <w:pStyle w:val="BodyText"/>
        <w:spacing w:before="8"/>
        <w:rPr>
          <w:sz w:val="5"/>
        </w:rPr>
      </w:pPr>
    </w:p>
    <w:tbl>
      <w:tblPr>
        <w:tblW w:w="0" w:type="auto"/>
        <w:jc w:val="left"/>
        <w:tblInd w:w="1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40"/>
        <w:gridCol w:w="1564"/>
        <w:gridCol w:w="2706"/>
        <w:gridCol w:w="1464"/>
        <w:gridCol w:w="3746"/>
        <w:gridCol w:w="1510"/>
        <w:gridCol w:w="2240"/>
      </w:tblGrid>
      <w:tr>
        <w:trPr>
          <w:trHeight w:val="374" w:hRule="atLeast"/>
        </w:trPr>
        <w:tc>
          <w:tcPr>
            <w:tcW w:w="640" w:type="dxa"/>
            <w:vMerge w:val="restart"/>
            <w:tcBorders>
              <w:bottom w:val="single" w:sz="2" w:space="0" w:color="000000"/>
              <w:right w:val="single" w:sz="2" w:space="0" w:color="000000"/>
            </w:tcBorders>
          </w:tcPr>
          <w:p>
            <w:pPr>
              <w:pStyle w:val="TableParagraph"/>
              <w:spacing w:before="11"/>
              <w:rPr>
                <w:sz w:val="20"/>
              </w:rPr>
            </w:pPr>
          </w:p>
          <w:p>
            <w:pPr>
              <w:pStyle w:val="TableParagraph"/>
              <w:ind w:left="107"/>
              <w:rPr>
                <w:sz w:val="21"/>
              </w:rPr>
            </w:pPr>
            <w:r>
              <w:rPr>
                <w:sz w:val="21"/>
              </w:rPr>
              <w:t>序号</w:t>
            </w:r>
          </w:p>
        </w:tc>
        <w:tc>
          <w:tcPr>
            <w:tcW w:w="1564" w:type="dxa"/>
            <w:vMerge w:val="restart"/>
            <w:tcBorders>
              <w:left w:val="single" w:sz="2" w:space="0" w:color="000000"/>
              <w:bottom w:val="single" w:sz="2" w:space="0" w:color="000000"/>
              <w:right w:val="single" w:sz="2" w:space="0" w:color="000000"/>
            </w:tcBorders>
          </w:tcPr>
          <w:p>
            <w:pPr>
              <w:pStyle w:val="TableParagraph"/>
              <w:spacing w:before="11"/>
              <w:rPr>
                <w:sz w:val="20"/>
              </w:rPr>
            </w:pPr>
          </w:p>
          <w:p>
            <w:pPr>
              <w:pStyle w:val="TableParagraph"/>
              <w:ind w:left="360"/>
              <w:rPr>
                <w:sz w:val="21"/>
              </w:rPr>
            </w:pPr>
            <w:r>
              <w:rPr>
                <w:sz w:val="21"/>
              </w:rPr>
              <w:t>指标名称</w:t>
            </w:r>
          </w:p>
        </w:tc>
        <w:tc>
          <w:tcPr>
            <w:tcW w:w="4170" w:type="dxa"/>
            <w:gridSpan w:val="2"/>
            <w:tcBorders>
              <w:left w:val="single" w:sz="2" w:space="0" w:color="000000"/>
              <w:bottom w:val="single" w:sz="2" w:space="0" w:color="000000"/>
              <w:right w:val="single" w:sz="2" w:space="0" w:color="000000"/>
            </w:tcBorders>
          </w:tcPr>
          <w:p>
            <w:pPr>
              <w:pStyle w:val="TableParagraph"/>
              <w:spacing w:line="257" w:lineRule="exact" w:before="97"/>
              <w:ind w:left="1544" w:right="1530"/>
              <w:jc w:val="center"/>
              <w:rPr>
                <w:sz w:val="21"/>
              </w:rPr>
            </w:pPr>
            <w:r>
              <w:rPr>
                <w:sz w:val="21"/>
              </w:rPr>
              <w:t>工程量指标</w:t>
            </w:r>
          </w:p>
        </w:tc>
        <w:tc>
          <w:tcPr>
            <w:tcW w:w="7496" w:type="dxa"/>
            <w:gridSpan w:val="3"/>
            <w:tcBorders>
              <w:left w:val="single" w:sz="2" w:space="0" w:color="000000"/>
              <w:bottom w:val="single" w:sz="2" w:space="0" w:color="000000"/>
            </w:tcBorders>
          </w:tcPr>
          <w:p>
            <w:pPr>
              <w:pStyle w:val="TableParagraph"/>
              <w:spacing w:line="257" w:lineRule="exact" w:before="97"/>
              <w:ind w:left="3311" w:right="3292"/>
              <w:jc w:val="center"/>
              <w:rPr>
                <w:sz w:val="21"/>
              </w:rPr>
            </w:pPr>
            <w:r>
              <w:rPr>
                <w:sz w:val="21"/>
              </w:rPr>
              <w:t>单价指标</w:t>
            </w:r>
          </w:p>
        </w:tc>
      </w:tr>
      <w:tr>
        <w:trPr>
          <w:trHeight w:val="501" w:hRule="atLeast"/>
        </w:trPr>
        <w:tc>
          <w:tcPr>
            <w:tcW w:w="640" w:type="dxa"/>
            <w:vMerge/>
            <w:tcBorders>
              <w:top w:val="nil"/>
              <w:bottom w:val="single" w:sz="2" w:space="0" w:color="000000"/>
              <w:right w:val="single" w:sz="2" w:space="0" w:color="000000"/>
            </w:tcBorders>
          </w:tcPr>
          <w:p>
            <w:pPr>
              <w:rPr>
                <w:sz w:val="2"/>
                <w:szCs w:val="2"/>
              </w:rPr>
            </w:pPr>
          </w:p>
        </w:tc>
        <w:tc>
          <w:tcPr>
            <w:tcW w:w="1564" w:type="dxa"/>
            <w:vMerge/>
            <w:tcBorders>
              <w:top w:val="nil"/>
              <w:left w:val="single" w:sz="2" w:space="0" w:color="000000"/>
              <w:bottom w:val="single" w:sz="2" w:space="0" w:color="000000"/>
              <w:right w:val="single" w:sz="2" w:space="0" w:color="000000"/>
            </w:tcBorders>
          </w:tcPr>
          <w:p>
            <w:pPr>
              <w:rPr>
                <w:sz w:val="2"/>
                <w:szCs w:val="2"/>
              </w:rPr>
            </w:pPr>
          </w:p>
        </w:tc>
        <w:tc>
          <w:tcPr>
            <w:tcW w:w="2706" w:type="dxa"/>
            <w:tcBorders>
              <w:top w:val="single" w:sz="2" w:space="0" w:color="000000"/>
              <w:left w:val="single" w:sz="2" w:space="0" w:color="000000"/>
              <w:bottom w:val="single" w:sz="2" w:space="0" w:color="000000"/>
              <w:right w:val="single" w:sz="2" w:space="0" w:color="000000"/>
            </w:tcBorders>
          </w:tcPr>
          <w:p>
            <w:pPr>
              <w:pStyle w:val="TableParagraph"/>
              <w:spacing w:before="157"/>
              <w:ind w:left="719"/>
              <w:rPr>
                <w:sz w:val="21"/>
              </w:rPr>
            </w:pPr>
            <w:r>
              <w:rPr>
                <w:sz w:val="21"/>
              </w:rPr>
              <w:t>指标计算内容</w:t>
            </w:r>
          </w:p>
        </w:tc>
        <w:tc>
          <w:tcPr>
            <w:tcW w:w="1464" w:type="dxa"/>
            <w:tcBorders>
              <w:top w:val="single" w:sz="2" w:space="0" w:color="000000"/>
              <w:left w:val="single" w:sz="2" w:space="0" w:color="000000"/>
              <w:bottom w:val="single" w:sz="2" w:space="0" w:color="000000"/>
              <w:right w:val="single" w:sz="2" w:space="0" w:color="000000"/>
            </w:tcBorders>
          </w:tcPr>
          <w:p>
            <w:pPr>
              <w:pStyle w:val="TableParagraph"/>
              <w:spacing w:before="157"/>
              <w:ind w:left="309"/>
              <w:rPr>
                <w:sz w:val="21"/>
              </w:rPr>
            </w:pPr>
            <w:r>
              <w:rPr>
                <w:sz w:val="21"/>
              </w:rPr>
              <w:t>计算口径</w:t>
            </w:r>
          </w:p>
        </w:tc>
        <w:tc>
          <w:tcPr>
            <w:tcW w:w="3746" w:type="dxa"/>
            <w:tcBorders>
              <w:top w:val="single" w:sz="2" w:space="0" w:color="000000"/>
              <w:left w:val="single" w:sz="2" w:space="0" w:color="000000"/>
              <w:bottom w:val="single" w:sz="2" w:space="0" w:color="000000"/>
              <w:right w:val="single" w:sz="2" w:space="0" w:color="000000"/>
            </w:tcBorders>
          </w:tcPr>
          <w:p>
            <w:pPr>
              <w:pStyle w:val="TableParagraph"/>
              <w:spacing w:before="157"/>
              <w:ind w:left="1238"/>
              <w:rPr>
                <w:sz w:val="21"/>
              </w:rPr>
            </w:pPr>
            <w:r>
              <w:rPr>
                <w:sz w:val="21"/>
              </w:rPr>
              <w:t>指标计算内容</w:t>
            </w:r>
          </w:p>
        </w:tc>
        <w:tc>
          <w:tcPr>
            <w:tcW w:w="1510" w:type="dxa"/>
            <w:tcBorders>
              <w:top w:val="single" w:sz="2" w:space="0" w:color="000000"/>
              <w:left w:val="single" w:sz="2" w:space="0" w:color="000000"/>
              <w:bottom w:val="single" w:sz="2" w:space="0" w:color="000000"/>
              <w:right w:val="single" w:sz="2" w:space="0" w:color="000000"/>
            </w:tcBorders>
          </w:tcPr>
          <w:p>
            <w:pPr>
              <w:pStyle w:val="TableParagraph"/>
              <w:spacing w:before="157"/>
              <w:ind w:left="334"/>
              <w:rPr>
                <w:sz w:val="21"/>
              </w:rPr>
            </w:pPr>
            <w:r>
              <w:rPr>
                <w:sz w:val="21"/>
              </w:rPr>
              <w:t>计算口径</w:t>
            </w:r>
          </w:p>
        </w:tc>
        <w:tc>
          <w:tcPr>
            <w:tcW w:w="2240" w:type="dxa"/>
            <w:tcBorders>
              <w:top w:val="single" w:sz="2" w:space="0" w:color="000000"/>
              <w:left w:val="single" w:sz="2" w:space="0" w:color="000000"/>
              <w:bottom w:val="single" w:sz="2" w:space="0" w:color="000000"/>
            </w:tcBorders>
          </w:tcPr>
          <w:p>
            <w:pPr>
              <w:pStyle w:val="TableParagraph"/>
              <w:spacing w:before="157"/>
              <w:ind w:left="485"/>
              <w:rPr>
                <w:sz w:val="21"/>
              </w:rPr>
            </w:pPr>
            <w:r>
              <w:rPr>
                <w:sz w:val="21"/>
              </w:rPr>
              <w:t>计算口径说明</w:t>
            </w:r>
          </w:p>
        </w:tc>
      </w:tr>
      <w:tr>
        <w:trPr>
          <w:trHeight w:val="953" w:hRule="atLeast"/>
        </w:trPr>
        <w:tc>
          <w:tcPr>
            <w:tcW w:w="640" w:type="dxa"/>
            <w:tcBorders>
              <w:top w:val="single" w:sz="2" w:space="0" w:color="000000"/>
              <w:bottom w:val="single" w:sz="2" w:space="0" w:color="000000"/>
              <w:right w:val="single" w:sz="2" w:space="0" w:color="000000"/>
            </w:tcBorders>
          </w:tcPr>
          <w:p>
            <w:pPr>
              <w:pStyle w:val="TableParagraph"/>
              <w:spacing w:before="9"/>
              <w:rPr>
                <w:sz w:val="26"/>
              </w:rPr>
            </w:pPr>
          </w:p>
          <w:p>
            <w:pPr>
              <w:pStyle w:val="TableParagraph"/>
              <w:ind w:left="33" w:right="20"/>
              <w:jc w:val="center"/>
              <w:rPr>
                <w:sz w:val="21"/>
              </w:rPr>
            </w:pPr>
            <w:r>
              <w:rPr>
                <w:sz w:val="21"/>
              </w:rPr>
              <w:t>16</w:t>
            </w:r>
          </w:p>
        </w:tc>
        <w:tc>
          <w:tcPr>
            <w:tcW w:w="1564" w:type="dxa"/>
            <w:tcBorders>
              <w:top w:val="single" w:sz="2" w:space="0" w:color="000000"/>
              <w:left w:val="single" w:sz="2" w:space="0" w:color="000000"/>
              <w:bottom w:val="single" w:sz="2" w:space="0" w:color="000000"/>
              <w:right w:val="single" w:sz="2" w:space="0" w:color="000000"/>
            </w:tcBorders>
          </w:tcPr>
          <w:p>
            <w:pPr>
              <w:pStyle w:val="TableParagraph"/>
              <w:spacing w:before="4"/>
              <w:rPr>
                <w:sz w:val="14"/>
              </w:rPr>
            </w:pPr>
          </w:p>
          <w:p>
            <w:pPr>
              <w:pStyle w:val="TableParagraph"/>
              <w:spacing w:line="283" w:lineRule="auto"/>
              <w:ind w:left="115" w:right="183"/>
              <w:rPr>
                <w:sz w:val="21"/>
              </w:rPr>
            </w:pPr>
            <w:r>
              <w:rPr>
                <w:sz w:val="21"/>
              </w:rPr>
              <w:t>装配式楼地面工程</w:t>
            </w:r>
          </w:p>
        </w:tc>
        <w:tc>
          <w:tcPr>
            <w:tcW w:w="2706" w:type="dxa"/>
            <w:tcBorders>
              <w:top w:val="single" w:sz="2" w:space="0" w:color="000000"/>
              <w:left w:val="single" w:sz="2" w:space="0" w:color="000000"/>
              <w:bottom w:val="single" w:sz="2" w:space="0" w:color="000000"/>
              <w:right w:val="single" w:sz="2" w:space="0" w:color="000000"/>
            </w:tcBorders>
          </w:tcPr>
          <w:p>
            <w:pPr>
              <w:pStyle w:val="TableParagraph"/>
              <w:spacing w:before="4"/>
              <w:rPr>
                <w:sz w:val="14"/>
              </w:rPr>
            </w:pPr>
          </w:p>
          <w:p>
            <w:pPr>
              <w:pStyle w:val="TableParagraph"/>
              <w:spacing w:line="283" w:lineRule="auto"/>
              <w:ind w:left="114" w:right="275"/>
              <w:rPr>
                <w:sz w:val="21"/>
              </w:rPr>
            </w:pPr>
            <w:r>
              <w:rPr>
                <w:sz w:val="21"/>
              </w:rPr>
              <w:t>包括各类型楼地面装饰工程</w:t>
            </w:r>
          </w:p>
        </w:tc>
        <w:tc>
          <w:tcPr>
            <w:tcW w:w="1464" w:type="dxa"/>
            <w:tcBorders>
              <w:top w:val="single" w:sz="2" w:space="0" w:color="000000"/>
              <w:left w:val="single" w:sz="2" w:space="0" w:color="000000"/>
              <w:bottom w:val="single" w:sz="2" w:space="0" w:color="000000"/>
              <w:right w:val="single" w:sz="2" w:space="0" w:color="000000"/>
            </w:tcBorders>
          </w:tcPr>
          <w:p>
            <w:pPr>
              <w:pStyle w:val="TableParagraph"/>
              <w:spacing w:before="4"/>
              <w:rPr>
                <w:sz w:val="14"/>
              </w:rPr>
            </w:pPr>
          </w:p>
          <w:p>
            <w:pPr>
              <w:pStyle w:val="TableParagraph"/>
              <w:spacing w:line="283" w:lineRule="auto"/>
              <w:ind w:left="319" w:right="194" w:hanging="106"/>
              <w:rPr>
                <w:sz w:val="21"/>
              </w:rPr>
            </w:pPr>
            <w:r>
              <w:rPr>
                <w:sz w:val="21"/>
              </w:rPr>
              <w:t>装配式装修建筑面积</w:t>
            </w:r>
          </w:p>
        </w:tc>
        <w:tc>
          <w:tcPr>
            <w:tcW w:w="3746" w:type="dxa"/>
            <w:tcBorders>
              <w:top w:val="single" w:sz="2" w:space="0" w:color="000000"/>
              <w:left w:val="single" w:sz="2" w:space="0" w:color="000000"/>
              <w:bottom w:val="single" w:sz="2" w:space="0" w:color="000000"/>
              <w:right w:val="single" w:sz="2" w:space="0" w:color="000000"/>
            </w:tcBorders>
          </w:tcPr>
          <w:p>
            <w:pPr>
              <w:pStyle w:val="TableParagraph"/>
              <w:spacing w:before="4"/>
              <w:rPr>
                <w:sz w:val="14"/>
              </w:rPr>
            </w:pPr>
          </w:p>
          <w:p>
            <w:pPr>
              <w:pStyle w:val="TableParagraph"/>
              <w:spacing w:line="283" w:lineRule="auto"/>
              <w:ind w:left="115" w:right="265"/>
              <w:rPr>
                <w:sz w:val="21"/>
              </w:rPr>
            </w:pPr>
            <w:r>
              <w:rPr>
                <w:w w:val="95"/>
                <w:sz w:val="21"/>
              </w:rPr>
              <w:t>装配式楼地面工程包含的各项工作内</w:t>
            </w:r>
            <w:r>
              <w:rPr>
                <w:sz w:val="21"/>
              </w:rPr>
              <w:t>容</w:t>
            </w:r>
          </w:p>
        </w:tc>
        <w:tc>
          <w:tcPr>
            <w:tcW w:w="1510" w:type="dxa"/>
            <w:tcBorders>
              <w:top w:val="single" w:sz="2" w:space="0" w:color="000000"/>
              <w:left w:val="single" w:sz="2" w:space="0" w:color="000000"/>
              <w:bottom w:val="single" w:sz="2" w:space="0" w:color="000000"/>
              <w:right w:val="single" w:sz="2" w:space="0" w:color="000000"/>
            </w:tcBorders>
          </w:tcPr>
          <w:p>
            <w:pPr>
              <w:pStyle w:val="TableParagraph"/>
              <w:spacing w:before="4"/>
              <w:rPr>
                <w:sz w:val="14"/>
              </w:rPr>
            </w:pPr>
          </w:p>
          <w:p>
            <w:pPr>
              <w:pStyle w:val="TableParagraph"/>
              <w:spacing w:line="283" w:lineRule="auto"/>
              <w:ind w:left="552" w:right="112" w:hanging="420"/>
              <w:rPr>
                <w:sz w:val="21"/>
              </w:rPr>
            </w:pPr>
            <w:r>
              <w:rPr>
                <w:sz w:val="21"/>
              </w:rPr>
              <w:t>装配式楼地面面积</w:t>
            </w:r>
          </w:p>
        </w:tc>
        <w:tc>
          <w:tcPr>
            <w:tcW w:w="2240" w:type="dxa"/>
            <w:tcBorders>
              <w:top w:val="single" w:sz="2" w:space="0" w:color="000000"/>
              <w:left w:val="single" w:sz="2" w:space="0" w:color="000000"/>
              <w:bottom w:val="single" w:sz="2" w:space="0" w:color="000000"/>
            </w:tcBorders>
          </w:tcPr>
          <w:p>
            <w:pPr>
              <w:pStyle w:val="TableParagraph"/>
              <w:spacing w:line="285" w:lineRule="auto" w:before="23"/>
              <w:ind w:left="129" w:right="103"/>
              <w:jc w:val="center"/>
              <w:rPr>
                <w:sz w:val="21"/>
              </w:rPr>
            </w:pPr>
            <w:r>
              <w:rPr>
                <w:w w:val="95"/>
                <w:sz w:val="21"/>
              </w:rPr>
              <w:t>装配式地面面积+装配</w:t>
            </w:r>
            <w:r>
              <w:rPr>
                <w:sz w:val="21"/>
              </w:rPr>
              <w:t>式卫生间面积</w:t>
            </w:r>
          </w:p>
          <w:p>
            <w:pPr>
              <w:pStyle w:val="TableParagraph"/>
              <w:spacing w:line="265" w:lineRule="exact"/>
              <w:ind w:left="107" w:right="83"/>
              <w:jc w:val="center"/>
              <w:rPr>
                <w:sz w:val="21"/>
              </w:rPr>
            </w:pPr>
            <w:r>
              <w:rPr>
                <w:sz w:val="21"/>
              </w:rPr>
              <w:t>（16.2+16.3）</w:t>
            </w:r>
          </w:p>
        </w:tc>
      </w:tr>
      <w:tr>
        <w:trPr>
          <w:trHeight w:val="1240" w:hRule="atLeast"/>
        </w:trPr>
        <w:tc>
          <w:tcPr>
            <w:tcW w:w="640" w:type="dxa"/>
            <w:tcBorders>
              <w:top w:val="single" w:sz="2" w:space="0" w:color="000000"/>
              <w:bottom w:val="single" w:sz="2" w:space="0" w:color="000000"/>
              <w:right w:val="single" w:sz="2" w:space="0" w:color="000000"/>
            </w:tcBorders>
          </w:tcPr>
          <w:p>
            <w:pPr>
              <w:pStyle w:val="TableParagraph"/>
              <w:rPr>
                <w:sz w:val="20"/>
              </w:rPr>
            </w:pPr>
          </w:p>
          <w:p>
            <w:pPr>
              <w:pStyle w:val="TableParagraph"/>
              <w:spacing w:before="10"/>
              <w:rPr>
                <w:sz w:val="17"/>
              </w:rPr>
            </w:pPr>
          </w:p>
          <w:p>
            <w:pPr>
              <w:pStyle w:val="TableParagraph"/>
              <w:spacing w:before="1"/>
              <w:ind w:left="33" w:right="20"/>
              <w:jc w:val="center"/>
              <w:rPr>
                <w:sz w:val="21"/>
              </w:rPr>
            </w:pPr>
            <w:r>
              <w:rPr>
                <w:sz w:val="21"/>
              </w:rPr>
              <w:t>16.1</w:t>
            </w:r>
          </w:p>
        </w:tc>
        <w:tc>
          <w:tcPr>
            <w:tcW w:w="1564" w:type="dxa"/>
            <w:tcBorders>
              <w:top w:val="single" w:sz="2" w:space="0" w:color="000000"/>
              <w:left w:val="single" w:sz="2" w:space="0" w:color="000000"/>
              <w:bottom w:val="single" w:sz="2" w:space="0" w:color="000000"/>
              <w:right w:val="single" w:sz="2" w:space="0" w:color="000000"/>
            </w:tcBorders>
          </w:tcPr>
          <w:p>
            <w:pPr>
              <w:pStyle w:val="TableParagraph"/>
              <w:spacing w:before="6"/>
              <w:rPr>
                <w:sz w:val="25"/>
              </w:rPr>
            </w:pPr>
          </w:p>
          <w:p>
            <w:pPr>
              <w:pStyle w:val="TableParagraph"/>
              <w:spacing w:line="283" w:lineRule="auto"/>
              <w:ind w:left="115" w:right="183"/>
              <w:rPr>
                <w:sz w:val="21"/>
              </w:rPr>
            </w:pPr>
            <w:r>
              <w:rPr>
                <w:sz w:val="21"/>
              </w:rPr>
              <w:t>装配式架空基层</w:t>
            </w:r>
          </w:p>
        </w:tc>
        <w:tc>
          <w:tcPr>
            <w:tcW w:w="2706" w:type="dxa"/>
            <w:tcBorders>
              <w:top w:val="single" w:sz="2" w:space="0" w:color="000000"/>
              <w:left w:val="single" w:sz="2" w:space="0" w:color="000000"/>
              <w:bottom w:val="single" w:sz="2" w:space="0" w:color="000000"/>
              <w:right w:val="single" w:sz="2" w:space="0" w:color="000000"/>
            </w:tcBorders>
          </w:tcPr>
          <w:p>
            <w:pPr>
              <w:pStyle w:val="TableParagraph"/>
              <w:spacing w:before="6"/>
              <w:rPr>
                <w:sz w:val="25"/>
              </w:rPr>
            </w:pPr>
          </w:p>
          <w:p>
            <w:pPr>
              <w:pStyle w:val="TableParagraph"/>
              <w:spacing w:line="283" w:lineRule="auto"/>
              <w:ind w:left="114" w:right="41"/>
              <w:rPr>
                <w:sz w:val="21"/>
              </w:rPr>
            </w:pPr>
            <w:r>
              <w:rPr>
                <w:sz w:val="21"/>
              </w:rPr>
              <w:t>包含模块架空基层系统、平衡板安装</w:t>
            </w:r>
          </w:p>
        </w:tc>
        <w:tc>
          <w:tcPr>
            <w:tcW w:w="1464" w:type="dxa"/>
            <w:tcBorders>
              <w:top w:val="single" w:sz="2" w:space="0" w:color="000000"/>
              <w:left w:val="single" w:sz="2" w:space="0" w:color="000000"/>
              <w:bottom w:val="single" w:sz="2" w:space="0" w:color="000000"/>
              <w:right w:val="single" w:sz="2" w:space="0" w:color="000000"/>
            </w:tcBorders>
          </w:tcPr>
          <w:p>
            <w:pPr>
              <w:pStyle w:val="TableParagraph"/>
              <w:spacing w:before="6"/>
              <w:rPr>
                <w:sz w:val="25"/>
              </w:rPr>
            </w:pPr>
          </w:p>
          <w:p>
            <w:pPr>
              <w:pStyle w:val="TableParagraph"/>
              <w:spacing w:line="283" w:lineRule="auto"/>
              <w:ind w:left="319" w:right="194" w:hanging="106"/>
              <w:rPr>
                <w:sz w:val="21"/>
              </w:rPr>
            </w:pPr>
            <w:r>
              <w:rPr>
                <w:sz w:val="21"/>
              </w:rPr>
              <w:t>装配式装修建筑面积</w:t>
            </w:r>
          </w:p>
        </w:tc>
        <w:tc>
          <w:tcPr>
            <w:tcW w:w="3746" w:type="dxa"/>
            <w:tcBorders>
              <w:top w:val="single" w:sz="2" w:space="0" w:color="000000"/>
              <w:left w:val="single" w:sz="2" w:space="0" w:color="000000"/>
              <w:bottom w:val="single" w:sz="2" w:space="0" w:color="000000"/>
              <w:right w:val="single" w:sz="2" w:space="0" w:color="000000"/>
            </w:tcBorders>
          </w:tcPr>
          <w:p>
            <w:pPr>
              <w:pStyle w:val="TableParagraph"/>
              <w:spacing w:line="283" w:lineRule="auto" w:before="168"/>
              <w:ind w:left="115" w:right="95"/>
              <w:jc w:val="both"/>
              <w:rPr>
                <w:sz w:val="21"/>
              </w:rPr>
            </w:pPr>
            <w:r>
              <w:rPr>
                <w:spacing w:val="-5"/>
                <w:w w:val="95"/>
                <w:sz w:val="21"/>
              </w:rPr>
              <w:t>基层清理、弹线、排布、地面架空模块</w:t>
            </w:r>
            <w:r>
              <w:rPr>
                <w:spacing w:val="-7"/>
                <w:w w:val="95"/>
                <w:sz w:val="21"/>
              </w:rPr>
              <w:t>安装、粘贴聚苯乙烯挤塑板、墙边泡沫</w:t>
            </w:r>
            <w:r>
              <w:rPr>
                <w:spacing w:val="-9"/>
                <w:w w:val="95"/>
                <w:sz w:val="21"/>
              </w:rPr>
              <w:t>填充剂塞缝、调平、打胶、定位安装等</w:t>
            </w:r>
          </w:p>
        </w:tc>
        <w:tc>
          <w:tcPr>
            <w:tcW w:w="1510" w:type="dxa"/>
            <w:tcBorders>
              <w:top w:val="single" w:sz="2" w:space="0" w:color="000000"/>
              <w:left w:val="single" w:sz="2" w:space="0" w:color="000000"/>
              <w:bottom w:val="single" w:sz="2" w:space="0" w:color="000000"/>
              <w:right w:val="single" w:sz="2" w:space="0" w:color="000000"/>
            </w:tcBorders>
          </w:tcPr>
          <w:p>
            <w:pPr>
              <w:pStyle w:val="TableParagraph"/>
              <w:spacing w:before="6"/>
              <w:rPr>
                <w:sz w:val="25"/>
              </w:rPr>
            </w:pPr>
          </w:p>
          <w:p>
            <w:pPr>
              <w:pStyle w:val="TableParagraph"/>
              <w:spacing w:line="283" w:lineRule="auto"/>
              <w:ind w:left="655" w:right="112" w:hanging="524"/>
              <w:rPr>
                <w:sz w:val="21"/>
              </w:rPr>
            </w:pPr>
            <w:r>
              <w:rPr>
                <w:sz w:val="21"/>
              </w:rPr>
              <w:t>装饰式地面面积</w:t>
            </w:r>
          </w:p>
        </w:tc>
        <w:tc>
          <w:tcPr>
            <w:tcW w:w="2240"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954" w:hRule="atLeast"/>
        </w:trPr>
        <w:tc>
          <w:tcPr>
            <w:tcW w:w="640" w:type="dxa"/>
            <w:tcBorders>
              <w:top w:val="single" w:sz="2" w:space="0" w:color="000000"/>
              <w:bottom w:val="single" w:sz="2" w:space="0" w:color="000000"/>
              <w:right w:val="single" w:sz="2" w:space="0" w:color="000000"/>
            </w:tcBorders>
          </w:tcPr>
          <w:p>
            <w:pPr>
              <w:pStyle w:val="TableParagraph"/>
              <w:spacing w:before="8"/>
              <w:rPr>
                <w:sz w:val="26"/>
              </w:rPr>
            </w:pPr>
          </w:p>
          <w:p>
            <w:pPr>
              <w:pStyle w:val="TableParagraph"/>
              <w:ind w:left="33" w:right="20"/>
              <w:jc w:val="center"/>
              <w:rPr>
                <w:sz w:val="21"/>
              </w:rPr>
            </w:pPr>
            <w:r>
              <w:rPr>
                <w:sz w:val="21"/>
              </w:rPr>
              <w:t>16.2</w:t>
            </w:r>
          </w:p>
        </w:tc>
        <w:tc>
          <w:tcPr>
            <w:tcW w:w="1564"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spacing w:line="283" w:lineRule="auto"/>
              <w:ind w:left="115" w:right="183"/>
              <w:rPr>
                <w:sz w:val="21"/>
              </w:rPr>
            </w:pPr>
            <w:r>
              <w:rPr>
                <w:sz w:val="21"/>
              </w:rPr>
              <w:t>装配式地面装饰面层</w:t>
            </w:r>
          </w:p>
        </w:tc>
        <w:tc>
          <w:tcPr>
            <w:tcW w:w="2706" w:type="dxa"/>
            <w:tcBorders>
              <w:top w:val="single" w:sz="2" w:space="0" w:color="000000"/>
              <w:left w:val="single" w:sz="2" w:space="0" w:color="000000"/>
              <w:bottom w:val="single" w:sz="2" w:space="0" w:color="000000"/>
              <w:right w:val="single" w:sz="2" w:space="0" w:color="000000"/>
            </w:tcBorders>
          </w:tcPr>
          <w:p>
            <w:pPr>
              <w:pStyle w:val="TableParagraph"/>
              <w:spacing w:before="8"/>
              <w:rPr>
                <w:sz w:val="26"/>
              </w:rPr>
            </w:pPr>
          </w:p>
          <w:p>
            <w:pPr>
              <w:pStyle w:val="TableParagraph"/>
              <w:ind w:left="114"/>
              <w:rPr>
                <w:sz w:val="21"/>
              </w:rPr>
            </w:pPr>
            <w:r>
              <w:rPr>
                <w:sz w:val="21"/>
              </w:rPr>
              <w:t>装配式地面装饰面层安装</w:t>
            </w:r>
          </w:p>
        </w:tc>
        <w:tc>
          <w:tcPr>
            <w:tcW w:w="1464"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spacing w:line="283" w:lineRule="auto"/>
              <w:ind w:left="319" w:right="194" w:hanging="106"/>
              <w:rPr>
                <w:sz w:val="21"/>
              </w:rPr>
            </w:pPr>
            <w:r>
              <w:rPr>
                <w:sz w:val="21"/>
              </w:rPr>
              <w:t>装配式装修建筑面积</w:t>
            </w:r>
          </w:p>
        </w:tc>
        <w:tc>
          <w:tcPr>
            <w:tcW w:w="3746" w:type="dxa"/>
            <w:tcBorders>
              <w:top w:val="single" w:sz="2" w:space="0" w:color="000000"/>
              <w:left w:val="single" w:sz="2" w:space="0" w:color="000000"/>
              <w:bottom w:val="single" w:sz="2" w:space="0" w:color="000000"/>
              <w:right w:val="single" w:sz="2" w:space="0" w:color="000000"/>
            </w:tcBorders>
          </w:tcPr>
          <w:p>
            <w:pPr>
              <w:pStyle w:val="TableParagraph"/>
              <w:spacing w:line="283" w:lineRule="auto" w:before="24"/>
              <w:ind w:left="115" w:right="54"/>
              <w:rPr>
                <w:sz w:val="21"/>
              </w:rPr>
            </w:pPr>
            <w:r>
              <w:rPr>
                <w:w w:val="95"/>
                <w:sz w:val="21"/>
              </w:rPr>
              <w:t>基层清理、排布、打胶、调制粘贴剂、</w:t>
            </w:r>
            <w:r>
              <w:rPr>
                <w:sz w:val="21"/>
              </w:rPr>
              <w:t>贴块料面层、擦缝、铺泡沫垫、安装面</w:t>
            </w:r>
          </w:p>
          <w:p>
            <w:pPr>
              <w:pStyle w:val="TableParagraph"/>
              <w:spacing w:before="1"/>
              <w:ind w:left="115"/>
              <w:rPr>
                <w:sz w:val="21"/>
              </w:rPr>
            </w:pPr>
            <w:r>
              <w:rPr>
                <w:sz w:val="21"/>
              </w:rPr>
              <w:t>板、净面等</w:t>
            </w:r>
          </w:p>
        </w:tc>
        <w:tc>
          <w:tcPr>
            <w:tcW w:w="1510"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spacing w:line="283" w:lineRule="auto"/>
              <w:ind w:left="655" w:right="112" w:hanging="524"/>
              <w:rPr>
                <w:sz w:val="21"/>
              </w:rPr>
            </w:pPr>
            <w:r>
              <w:rPr>
                <w:sz w:val="21"/>
              </w:rPr>
              <w:t>装饰式地面面积</w:t>
            </w:r>
          </w:p>
        </w:tc>
        <w:tc>
          <w:tcPr>
            <w:tcW w:w="2240"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792" w:hRule="atLeast"/>
        </w:trPr>
        <w:tc>
          <w:tcPr>
            <w:tcW w:w="640" w:type="dxa"/>
            <w:tcBorders>
              <w:top w:val="single" w:sz="2" w:space="0" w:color="000000"/>
              <w:bottom w:val="single" w:sz="2" w:space="0" w:color="000000"/>
              <w:right w:val="single" w:sz="2" w:space="0" w:color="000000"/>
            </w:tcBorders>
          </w:tcPr>
          <w:p>
            <w:pPr>
              <w:pStyle w:val="TableParagraph"/>
              <w:spacing w:before="4"/>
              <w:rPr>
                <w:sz w:val="20"/>
              </w:rPr>
            </w:pPr>
          </w:p>
          <w:p>
            <w:pPr>
              <w:pStyle w:val="TableParagraph"/>
              <w:ind w:left="33" w:right="20"/>
              <w:jc w:val="center"/>
              <w:rPr>
                <w:sz w:val="21"/>
              </w:rPr>
            </w:pPr>
            <w:r>
              <w:rPr>
                <w:sz w:val="21"/>
              </w:rPr>
              <w:t>16.3</w:t>
            </w:r>
          </w:p>
        </w:tc>
        <w:tc>
          <w:tcPr>
            <w:tcW w:w="1564" w:type="dxa"/>
            <w:tcBorders>
              <w:top w:val="single" w:sz="2" w:space="0" w:color="000000"/>
              <w:left w:val="single" w:sz="2" w:space="0" w:color="000000"/>
              <w:bottom w:val="single" w:sz="2" w:space="0" w:color="000000"/>
              <w:right w:val="single" w:sz="2" w:space="0" w:color="000000"/>
            </w:tcBorders>
          </w:tcPr>
          <w:p>
            <w:pPr>
              <w:pStyle w:val="TableParagraph"/>
              <w:spacing w:line="283" w:lineRule="auto" w:before="102"/>
              <w:ind w:left="115" w:right="183"/>
              <w:rPr>
                <w:sz w:val="21"/>
              </w:rPr>
            </w:pPr>
            <w:r>
              <w:rPr>
                <w:sz w:val="21"/>
              </w:rPr>
              <w:t>装配式卫生间防水底盘</w:t>
            </w:r>
          </w:p>
        </w:tc>
        <w:tc>
          <w:tcPr>
            <w:tcW w:w="2706" w:type="dxa"/>
            <w:tcBorders>
              <w:top w:val="single" w:sz="2" w:space="0" w:color="000000"/>
              <w:left w:val="single" w:sz="2" w:space="0" w:color="000000"/>
              <w:bottom w:val="single" w:sz="2" w:space="0" w:color="000000"/>
              <w:right w:val="single" w:sz="2" w:space="0" w:color="000000"/>
            </w:tcBorders>
          </w:tcPr>
          <w:p>
            <w:pPr>
              <w:pStyle w:val="TableParagraph"/>
              <w:spacing w:line="283" w:lineRule="auto" w:before="102"/>
              <w:ind w:left="114" w:right="275"/>
              <w:rPr>
                <w:sz w:val="21"/>
              </w:rPr>
            </w:pPr>
            <w:r>
              <w:rPr>
                <w:sz w:val="21"/>
              </w:rPr>
              <w:t>装配式卫生间防水底盘安装；</w:t>
            </w:r>
          </w:p>
        </w:tc>
        <w:tc>
          <w:tcPr>
            <w:tcW w:w="1464" w:type="dxa"/>
            <w:tcBorders>
              <w:top w:val="single" w:sz="2" w:space="0" w:color="000000"/>
              <w:left w:val="single" w:sz="2" w:space="0" w:color="000000"/>
              <w:bottom w:val="single" w:sz="2" w:space="0" w:color="000000"/>
              <w:right w:val="single" w:sz="2" w:space="0" w:color="000000"/>
            </w:tcBorders>
          </w:tcPr>
          <w:p>
            <w:pPr>
              <w:pStyle w:val="TableParagraph"/>
              <w:spacing w:line="283" w:lineRule="auto" w:before="102"/>
              <w:ind w:left="319" w:right="194" w:hanging="106"/>
              <w:rPr>
                <w:sz w:val="21"/>
              </w:rPr>
            </w:pPr>
            <w:r>
              <w:rPr>
                <w:sz w:val="21"/>
              </w:rPr>
              <w:t>装配式装修建筑面积</w:t>
            </w:r>
          </w:p>
        </w:tc>
        <w:tc>
          <w:tcPr>
            <w:tcW w:w="3746" w:type="dxa"/>
            <w:tcBorders>
              <w:top w:val="single" w:sz="2" w:space="0" w:color="000000"/>
              <w:left w:val="single" w:sz="2" w:space="0" w:color="000000"/>
              <w:bottom w:val="single" w:sz="2" w:space="0" w:color="000000"/>
              <w:right w:val="single" w:sz="2" w:space="0" w:color="000000"/>
            </w:tcBorders>
          </w:tcPr>
          <w:p>
            <w:pPr>
              <w:pStyle w:val="TableParagraph"/>
              <w:spacing w:before="4"/>
              <w:rPr>
                <w:sz w:val="20"/>
              </w:rPr>
            </w:pPr>
          </w:p>
          <w:p>
            <w:pPr>
              <w:pStyle w:val="TableParagraph"/>
              <w:ind w:left="115"/>
              <w:rPr>
                <w:sz w:val="21"/>
              </w:rPr>
            </w:pPr>
            <w:r>
              <w:rPr>
                <w:sz w:val="21"/>
              </w:rPr>
              <w:t>基层清理、打胶、安装防水底盘等</w:t>
            </w:r>
          </w:p>
        </w:tc>
        <w:tc>
          <w:tcPr>
            <w:tcW w:w="1510" w:type="dxa"/>
            <w:tcBorders>
              <w:top w:val="single" w:sz="2" w:space="0" w:color="000000"/>
              <w:left w:val="single" w:sz="2" w:space="0" w:color="000000"/>
              <w:bottom w:val="single" w:sz="2" w:space="0" w:color="000000"/>
              <w:right w:val="single" w:sz="2" w:space="0" w:color="000000"/>
            </w:tcBorders>
          </w:tcPr>
          <w:p>
            <w:pPr>
              <w:pStyle w:val="TableParagraph"/>
              <w:spacing w:line="283" w:lineRule="auto" w:before="102"/>
              <w:ind w:left="552" w:right="112" w:hanging="420"/>
              <w:rPr>
                <w:sz w:val="21"/>
              </w:rPr>
            </w:pPr>
            <w:r>
              <w:rPr>
                <w:sz w:val="21"/>
              </w:rPr>
              <w:t>装配式卫生间面积</w:t>
            </w:r>
          </w:p>
        </w:tc>
        <w:tc>
          <w:tcPr>
            <w:tcW w:w="2240"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932" w:hRule="atLeast"/>
        </w:trPr>
        <w:tc>
          <w:tcPr>
            <w:tcW w:w="640" w:type="dxa"/>
            <w:tcBorders>
              <w:top w:val="single" w:sz="2" w:space="0" w:color="000000"/>
              <w:bottom w:val="single" w:sz="2" w:space="0" w:color="000000"/>
              <w:right w:val="single" w:sz="2" w:space="0" w:color="000000"/>
            </w:tcBorders>
          </w:tcPr>
          <w:p>
            <w:pPr>
              <w:pStyle w:val="TableParagraph"/>
              <w:spacing w:before="11"/>
              <w:rPr>
                <w:sz w:val="25"/>
              </w:rPr>
            </w:pPr>
          </w:p>
          <w:p>
            <w:pPr>
              <w:pStyle w:val="TableParagraph"/>
              <w:ind w:left="33" w:right="20"/>
              <w:jc w:val="center"/>
              <w:rPr>
                <w:sz w:val="21"/>
              </w:rPr>
            </w:pPr>
            <w:r>
              <w:rPr>
                <w:sz w:val="21"/>
              </w:rPr>
              <w:t>16.4</w:t>
            </w:r>
          </w:p>
        </w:tc>
        <w:tc>
          <w:tcPr>
            <w:tcW w:w="1564" w:type="dxa"/>
            <w:tcBorders>
              <w:top w:val="single" w:sz="2" w:space="0" w:color="000000"/>
              <w:left w:val="single" w:sz="2" w:space="0" w:color="000000"/>
              <w:bottom w:val="single" w:sz="2" w:space="0" w:color="000000"/>
              <w:right w:val="single" w:sz="2" w:space="0" w:color="000000"/>
            </w:tcBorders>
          </w:tcPr>
          <w:p>
            <w:pPr>
              <w:pStyle w:val="TableParagraph"/>
              <w:spacing w:before="11"/>
              <w:rPr>
                <w:sz w:val="25"/>
              </w:rPr>
            </w:pPr>
          </w:p>
          <w:p>
            <w:pPr>
              <w:pStyle w:val="TableParagraph"/>
              <w:ind w:left="115"/>
              <w:rPr>
                <w:sz w:val="21"/>
              </w:rPr>
            </w:pPr>
            <w:r>
              <w:rPr>
                <w:sz w:val="21"/>
              </w:rPr>
              <w:t>装配式踢脚线</w:t>
            </w:r>
          </w:p>
        </w:tc>
        <w:tc>
          <w:tcPr>
            <w:tcW w:w="2706" w:type="dxa"/>
            <w:tcBorders>
              <w:top w:val="single" w:sz="2" w:space="0" w:color="000000"/>
              <w:left w:val="single" w:sz="2" w:space="0" w:color="000000"/>
              <w:bottom w:val="single" w:sz="2" w:space="0" w:color="000000"/>
              <w:right w:val="single" w:sz="2" w:space="0" w:color="000000"/>
            </w:tcBorders>
          </w:tcPr>
          <w:p>
            <w:pPr>
              <w:pStyle w:val="TableParagraph"/>
              <w:spacing w:before="11"/>
              <w:rPr>
                <w:sz w:val="25"/>
              </w:rPr>
            </w:pPr>
          </w:p>
          <w:p>
            <w:pPr>
              <w:pStyle w:val="TableParagraph"/>
              <w:ind w:left="114"/>
              <w:rPr>
                <w:sz w:val="21"/>
              </w:rPr>
            </w:pPr>
            <w:r>
              <w:rPr>
                <w:sz w:val="21"/>
              </w:rPr>
              <w:t>装配式踢脚线安装</w:t>
            </w:r>
          </w:p>
        </w:tc>
        <w:tc>
          <w:tcPr>
            <w:tcW w:w="1464" w:type="dxa"/>
            <w:tcBorders>
              <w:top w:val="single" w:sz="2" w:space="0" w:color="000000"/>
              <w:left w:val="single" w:sz="2" w:space="0" w:color="000000"/>
              <w:bottom w:val="single" w:sz="2" w:space="0" w:color="000000"/>
              <w:right w:val="single" w:sz="2" w:space="0" w:color="000000"/>
            </w:tcBorders>
          </w:tcPr>
          <w:p>
            <w:pPr>
              <w:pStyle w:val="TableParagraph"/>
              <w:spacing w:line="285" w:lineRule="auto" w:before="171"/>
              <w:ind w:left="319" w:right="194" w:hanging="106"/>
              <w:rPr>
                <w:sz w:val="21"/>
              </w:rPr>
            </w:pPr>
            <w:r>
              <w:rPr>
                <w:sz w:val="21"/>
              </w:rPr>
              <w:t>装配式装修建筑面积</w:t>
            </w:r>
          </w:p>
        </w:tc>
        <w:tc>
          <w:tcPr>
            <w:tcW w:w="3746" w:type="dxa"/>
            <w:tcBorders>
              <w:top w:val="single" w:sz="2" w:space="0" w:color="000000"/>
              <w:left w:val="single" w:sz="2" w:space="0" w:color="000000"/>
              <w:bottom w:val="single" w:sz="2" w:space="0" w:color="000000"/>
              <w:right w:val="single" w:sz="2" w:space="0" w:color="000000"/>
            </w:tcBorders>
          </w:tcPr>
          <w:p>
            <w:pPr>
              <w:pStyle w:val="TableParagraph"/>
              <w:spacing w:line="285" w:lineRule="auto" w:before="171"/>
              <w:ind w:left="115" w:right="54"/>
              <w:rPr>
                <w:sz w:val="21"/>
              </w:rPr>
            </w:pPr>
            <w:r>
              <w:rPr>
                <w:w w:val="95"/>
                <w:sz w:val="21"/>
              </w:rPr>
              <w:t>基层清理、弹线、固定、安装踢脚线、</w:t>
            </w:r>
            <w:r>
              <w:rPr>
                <w:sz w:val="21"/>
              </w:rPr>
              <w:t>净面等</w:t>
            </w:r>
          </w:p>
        </w:tc>
        <w:tc>
          <w:tcPr>
            <w:tcW w:w="1510" w:type="dxa"/>
            <w:tcBorders>
              <w:top w:val="single" w:sz="2" w:space="0" w:color="000000"/>
              <w:left w:val="single" w:sz="2" w:space="0" w:color="000000"/>
              <w:bottom w:val="single" w:sz="2" w:space="0" w:color="000000"/>
              <w:right w:val="single" w:sz="2" w:space="0" w:color="000000"/>
            </w:tcBorders>
          </w:tcPr>
          <w:p>
            <w:pPr>
              <w:pStyle w:val="TableParagraph"/>
              <w:spacing w:line="285" w:lineRule="auto" w:before="171"/>
              <w:ind w:left="552" w:right="112" w:hanging="420"/>
              <w:rPr>
                <w:sz w:val="21"/>
              </w:rPr>
            </w:pPr>
            <w:r>
              <w:rPr>
                <w:sz w:val="21"/>
              </w:rPr>
              <w:t>装配式踢脚线长度</w:t>
            </w:r>
          </w:p>
        </w:tc>
        <w:tc>
          <w:tcPr>
            <w:tcW w:w="2240"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1497" w:hRule="atLeast"/>
        </w:trPr>
        <w:tc>
          <w:tcPr>
            <w:tcW w:w="640" w:type="dxa"/>
            <w:tcBorders>
              <w:top w:val="single" w:sz="2" w:space="0" w:color="000000"/>
              <w:right w:val="single" w:sz="2" w:space="0" w:color="000000"/>
            </w:tcBorders>
          </w:tcPr>
          <w:p>
            <w:pPr>
              <w:pStyle w:val="TableParagraph"/>
              <w:rPr>
                <w:sz w:val="20"/>
              </w:rPr>
            </w:pPr>
          </w:p>
          <w:p>
            <w:pPr>
              <w:pStyle w:val="TableParagraph"/>
              <w:rPr>
                <w:sz w:val="28"/>
              </w:rPr>
            </w:pPr>
          </w:p>
          <w:p>
            <w:pPr>
              <w:pStyle w:val="TableParagraph"/>
              <w:ind w:left="33" w:right="20"/>
              <w:jc w:val="center"/>
              <w:rPr>
                <w:sz w:val="21"/>
              </w:rPr>
            </w:pPr>
            <w:r>
              <w:rPr>
                <w:sz w:val="21"/>
              </w:rPr>
              <w:t>17</w:t>
            </w:r>
          </w:p>
        </w:tc>
        <w:tc>
          <w:tcPr>
            <w:tcW w:w="1564" w:type="dxa"/>
            <w:tcBorders>
              <w:top w:val="single" w:sz="2" w:space="0" w:color="000000"/>
              <w:left w:val="single" w:sz="2" w:space="0" w:color="000000"/>
              <w:right w:val="single" w:sz="2" w:space="0" w:color="000000"/>
            </w:tcBorders>
          </w:tcPr>
          <w:p>
            <w:pPr>
              <w:pStyle w:val="TableParagraph"/>
              <w:rPr>
                <w:sz w:val="20"/>
              </w:rPr>
            </w:pPr>
          </w:p>
          <w:p>
            <w:pPr>
              <w:pStyle w:val="TableParagraph"/>
              <w:spacing w:before="8"/>
              <w:rPr>
                <w:sz w:val="15"/>
              </w:rPr>
            </w:pPr>
          </w:p>
          <w:p>
            <w:pPr>
              <w:pStyle w:val="TableParagraph"/>
              <w:spacing w:line="283" w:lineRule="auto"/>
              <w:ind w:left="115" w:right="183"/>
              <w:rPr>
                <w:sz w:val="21"/>
              </w:rPr>
            </w:pPr>
            <w:r>
              <w:rPr>
                <w:sz w:val="21"/>
              </w:rPr>
              <w:t>装配式隔墙、墙柱面工程</w:t>
            </w:r>
          </w:p>
        </w:tc>
        <w:tc>
          <w:tcPr>
            <w:tcW w:w="2706" w:type="dxa"/>
            <w:tcBorders>
              <w:top w:val="single" w:sz="2" w:space="0" w:color="000000"/>
              <w:left w:val="single" w:sz="2" w:space="0" w:color="000000"/>
              <w:right w:val="single" w:sz="2" w:space="0" w:color="000000"/>
            </w:tcBorders>
          </w:tcPr>
          <w:p>
            <w:pPr>
              <w:pStyle w:val="TableParagraph"/>
              <w:rPr>
                <w:sz w:val="20"/>
              </w:rPr>
            </w:pPr>
          </w:p>
          <w:p>
            <w:pPr>
              <w:pStyle w:val="TableParagraph"/>
              <w:spacing w:before="8"/>
              <w:rPr>
                <w:sz w:val="15"/>
              </w:rPr>
            </w:pPr>
          </w:p>
          <w:p>
            <w:pPr>
              <w:pStyle w:val="TableParagraph"/>
              <w:spacing w:line="283" w:lineRule="auto"/>
              <w:ind w:left="114" w:right="41"/>
              <w:rPr>
                <w:sz w:val="21"/>
              </w:rPr>
            </w:pPr>
            <w:r>
              <w:rPr>
                <w:sz w:val="21"/>
              </w:rPr>
              <w:t>包括各类型装配式隔墙、墙柱面工程</w:t>
            </w:r>
          </w:p>
        </w:tc>
        <w:tc>
          <w:tcPr>
            <w:tcW w:w="1464" w:type="dxa"/>
            <w:tcBorders>
              <w:top w:val="single" w:sz="2" w:space="0" w:color="000000"/>
              <w:left w:val="single" w:sz="2" w:space="0" w:color="000000"/>
              <w:right w:val="single" w:sz="2" w:space="0" w:color="000000"/>
            </w:tcBorders>
          </w:tcPr>
          <w:p>
            <w:pPr>
              <w:pStyle w:val="TableParagraph"/>
              <w:rPr>
                <w:sz w:val="20"/>
              </w:rPr>
            </w:pPr>
          </w:p>
          <w:p>
            <w:pPr>
              <w:pStyle w:val="TableParagraph"/>
              <w:spacing w:before="8"/>
              <w:rPr>
                <w:sz w:val="15"/>
              </w:rPr>
            </w:pPr>
          </w:p>
          <w:p>
            <w:pPr>
              <w:pStyle w:val="TableParagraph"/>
              <w:spacing w:line="283" w:lineRule="auto"/>
              <w:ind w:left="319" w:right="194" w:hanging="106"/>
              <w:rPr>
                <w:sz w:val="21"/>
              </w:rPr>
            </w:pPr>
            <w:r>
              <w:rPr>
                <w:sz w:val="21"/>
              </w:rPr>
              <w:t>装配式装修建筑面积</w:t>
            </w:r>
          </w:p>
        </w:tc>
        <w:tc>
          <w:tcPr>
            <w:tcW w:w="3746" w:type="dxa"/>
            <w:tcBorders>
              <w:top w:val="single" w:sz="2" w:space="0" w:color="000000"/>
              <w:left w:val="single" w:sz="2" w:space="0" w:color="000000"/>
              <w:right w:val="single" w:sz="2" w:space="0" w:color="000000"/>
            </w:tcBorders>
          </w:tcPr>
          <w:p>
            <w:pPr>
              <w:pStyle w:val="TableParagraph"/>
              <w:rPr>
                <w:sz w:val="20"/>
              </w:rPr>
            </w:pPr>
          </w:p>
          <w:p>
            <w:pPr>
              <w:pStyle w:val="TableParagraph"/>
              <w:spacing w:before="8"/>
              <w:rPr>
                <w:sz w:val="15"/>
              </w:rPr>
            </w:pPr>
          </w:p>
          <w:p>
            <w:pPr>
              <w:pStyle w:val="TableParagraph"/>
              <w:spacing w:line="283" w:lineRule="auto"/>
              <w:ind w:left="115" w:right="19"/>
              <w:rPr>
                <w:sz w:val="21"/>
              </w:rPr>
            </w:pPr>
            <w:r>
              <w:rPr>
                <w:w w:val="95"/>
                <w:sz w:val="21"/>
              </w:rPr>
              <w:t>装配式隔墙、墙柱面工程包含的各项工</w:t>
            </w:r>
            <w:r>
              <w:rPr>
                <w:sz w:val="21"/>
              </w:rPr>
              <w:t>作内容</w:t>
            </w:r>
          </w:p>
        </w:tc>
        <w:tc>
          <w:tcPr>
            <w:tcW w:w="1510" w:type="dxa"/>
            <w:tcBorders>
              <w:top w:val="single" w:sz="2" w:space="0" w:color="000000"/>
              <w:left w:val="single" w:sz="2" w:space="0" w:color="000000"/>
              <w:right w:val="single" w:sz="2" w:space="0" w:color="000000"/>
            </w:tcBorders>
          </w:tcPr>
          <w:p>
            <w:pPr>
              <w:pStyle w:val="TableParagraph"/>
              <w:rPr>
                <w:sz w:val="20"/>
              </w:rPr>
            </w:pPr>
          </w:p>
          <w:p>
            <w:pPr>
              <w:pStyle w:val="TableParagraph"/>
              <w:spacing w:before="8"/>
              <w:rPr>
                <w:sz w:val="15"/>
              </w:rPr>
            </w:pPr>
          </w:p>
          <w:p>
            <w:pPr>
              <w:pStyle w:val="TableParagraph"/>
              <w:spacing w:line="283" w:lineRule="auto"/>
              <w:ind w:left="552" w:right="112" w:hanging="420"/>
              <w:rPr>
                <w:sz w:val="21"/>
              </w:rPr>
            </w:pPr>
            <w:r>
              <w:rPr>
                <w:sz w:val="21"/>
              </w:rPr>
              <w:t>装配式墙柱面面积</w:t>
            </w:r>
          </w:p>
        </w:tc>
        <w:tc>
          <w:tcPr>
            <w:tcW w:w="2240" w:type="dxa"/>
            <w:tcBorders>
              <w:top w:val="single" w:sz="2" w:space="0" w:color="000000"/>
              <w:left w:val="single" w:sz="2" w:space="0" w:color="000000"/>
            </w:tcBorders>
          </w:tcPr>
          <w:p>
            <w:pPr>
              <w:pStyle w:val="TableParagraph"/>
              <w:spacing w:line="283" w:lineRule="auto" w:before="137"/>
              <w:ind w:left="129" w:right="103" w:hanging="1"/>
              <w:jc w:val="center"/>
              <w:rPr>
                <w:sz w:val="21"/>
              </w:rPr>
            </w:pPr>
            <w:r>
              <w:rPr>
                <w:w w:val="95"/>
                <w:sz w:val="21"/>
              </w:rPr>
              <w:t>装配式隔墙面积+装配式墙柱装饰面面积+装</w:t>
            </w:r>
            <w:r>
              <w:rPr>
                <w:sz w:val="21"/>
              </w:rPr>
              <w:t>配式集成墙面面积</w:t>
            </w:r>
          </w:p>
          <w:p>
            <w:pPr>
              <w:pStyle w:val="TableParagraph"/>
              <w:spacing w:before="3"/>
              <w:ind w:left="108" w:right="82"/>
              <w:jc w:val="center"/>
              <w:rPr>
                <w:sz w:val="21"/>
              </w:rPr>
            </w:pPr>
            <w:r>
              <w:rPr>
                <w:sz w:val="21"/>
              </w:rPr>
              <w:t>（17.1+17.2+17.3）</w:t>
            </w:r>
          </w:p>
        </w:tc>
      </w:tr>
    </w:tbl>
    <w:p>
      <w:pPr>
        <w:spacing w:after="0"/>
        <w:jc w:val="center"/>
        <w:rPr>
          <w:sz w:val="21"/>
        </w:rPr>
        <w:sectPr>
          <w:headerReference w:type="default" r:id="rId393"/>
          <w:footerReference w:type="default" r:id="rId394"/>
          <w:pgSz w:w="16840" w:h="11910" w:orient="landscape"/>
          <w:pgMar w:header="0" w:footer="893" w:top="1100" w:bottom="1080" w:left="1300" w:right="1320"/>
          <w:pgNumType w:start="220"/>
        </w:sectPr>
      </w:pPr>
    </w:p>
    <w:p>
      <w:pPr>
        <w:pStyle w:val="BodyText"/>
        <w:spacing w:before="8"/>
        <w:rPr>
          <w:sz w:val="5"/>
        </w:rPr>
      </w:pPr>
    </w:p>
    <w:tbl>
      <w:tblPr>
        <w:tblW w:w="0" w:type="auto"/>
        <w:jc w:val="left"/>
        <w:tblInd w:w="1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40"/>
        <w:gridCol w:w="1564"/>
        <w:gridCol w:w="2706"/>
        <w:gridCol w:w="1464"/>
        <w:gridCol w:w="3746"/>
        <w:gridCol w:w="1510"/>
        <w:gridCol w:w="2240"/>
      </w:tblGrid>
      <w:tr>
        <w:trPr>
          <w:trHeight w:val="374" w:hRule="atLeast"/>
        </w:trPr>
        <w:tc>
          <w:tcPr>
            <w:tcW w:w="640" w:type="dxa"/>
            <w:vMerge w:val="restart"/>
            <w:tcBorders>
              <w:bottom w:val="single" w:sz="2" w:space="0" w:color="000000"/>
              <w:right w:val="single" w:sz="2" w:space="0" w:color="000000"/>
            </w:tcBorders>
          </w:tcPr>
          <w:p>
            <w:pPr>
              <w:pStyle w:val="TableParagraph"/>
              <w:spacing w:before="11"/>
              <w:rPr>
                <w:sz w:val="20"/>
              </w:rPr>
            </w:pPr>
          </w:p>
          <w:p>
            <w:pPr>
              <w:pStyle w:val="TableParagraph"/>
              <w:ind w:left="107"/>
              <w:rPr>
                <w:sz w:val="21"/>
              </w:rPr>
            </w:pPr>
            <w:r>
              <w:rPr>
                <w:sz w:val="21"/>
              </w:rPr>
              <w:t>序号</w:t>
            </w:r>
          </w:p>
        </w:tc>
        <w:tc>
          <w:tcPr>
            <w:tcW w:w="1564" w:type="dxa"/>
            <w:vMerge w:val="restart"/>
            <w:tcBorders>
              <w:left w:val="single" w:sz="2" w:space="0" w:color="000000"/>
              <w:bottom w:val="single" w:sz="2" w:space="0" w:color="000000"/>
              <w:right w:val="single" w:sz="2" w:space="0" w:color="000000"/>
            </w:tcBorders>
          </w:tcPr>
          <w:p>
            <w:pPr>
              <w:pStyle w:val="TableParagraph"/>
              <w:spacing w:before="11"/>
              <w:rPr>
                <w:sz w:val="20"/>
              </w:rPr>
            </w:pPr>
          </w:p>
          <w:p>
            <w:pPr>
              <w:pStyle w:val="TableParagraph"/>
              <w:ind w:left="360"/>
              <w:rPr>
                <w:sz w:val="21"/>
              </w:rPr>
            </w:pPr>
            <w:r>
              <w:rPr>
                <w:sz w:val="21"/>
              </w:rPr>
              <w:t>指标名称</w:t>
            </w:r>
          </w:p>
        </w:tc>
        <w:tc>
          <w:tcPr>
            <w:tcW w:w="4170" w:type="dxa"/>
            <w:gridSpan w:val="2"/>
            <w:tcBorders>
              <w:left w:val="single" w:sz="2" w:space="0" w:color="000000"/>
              <w:bottom w:val="single" w:sz="2" w:space="0" w:color="000000"/>
              <w:right w:val="single" w:sz="2" w:space="0" w:color="000000"/>
            </w:tcBorders>
          </w:tcPr>
          <w:p>
            <w:pPr>
              <w:pStyle w:val="TableParagraph"/>
              <w:spacing w:line="257" w:lineRule="exact" w:before="97"/>
              <w:ind w:left="1544" w:right="1530"/>
              <w:jc w:val="center"/>
              <w:rPr>
                <w:sz w:val="21"/>
              </w:rPr>
            </w:pPr>
            <w:r>
              <w:rPr>
                <w:sz w:val="21"/>
              </w:rPr>
              <w:t>工程量指标</w:t>
            </w:r>
          </w:p>
        </w:tc>
        <w:tc>
          <w:tcPr>
            <w:tcW w:w="7496" w:type="dxa"/>
            <w:gridSpan w:val="3"/>
            <w:tcBorders>
              <w:left w:val="single" w:sz="2" w:space="0" w:color="000000"/>
              <w:bottom w:val="single" w:sz="2" w:space="0" w:color="000000"/>
            </w:tcBorders>
          </w:tcPr>
          <w:p>
            <w:pPr>
              <w:pStyle w:val="TableParagraph"/>
              <w:spacing w:line="257" w:lineRule="exact" w:before="97"/>
              <w:ind w:left="3311" w:right="3292"/>
              <w:jc w:val="center"/>
              <w:rPr>
                <w:sz w:val="21"/>
              </w:rPr>
            </w:pPr>
            <w:r>
              <w:rPr>
                <w:sz w:val="21"/>
              </w:rPr>
              <w:t>单价指标</w:t>
            </w:r>
          </w:p>
        </w:tc>
      </w:tr>
      <w:tr>
        <w:trPr>
          <w:trHeight w:val="501" w:hRule="atLeast"/>
        </w:trPr>
        <w:tc>
          <w:tcPr>
            <w:tcW w:w="640" w:type="dxa"/>
            <w:vMerge/>
            <w:tcBorders>
              <w:top w:val="nil"/>
              <w:bottom w:val="single" w:sz="2" w:space="0" w:color="000000"/>
              <w:right w:val="single" w:sz="2" w:space="0" w:color="000000"/>
            </w:tcBorders>
          </w:tcPr>
          <w:p>
            <w:pPr>
              <w:rPr>
                <w:sz w:val="2"/>
                <w:szCs w:val="2"/>
              </w:rPr>
            </w:pPr>
          </w:p>
        </w:tc>
        <w:tc>
          <w:tcPr>
            <w:tcW w:w="1564" w:type="dxa"/>
            <w:vMerge/>
            <w:tcBorders>
              <w:top w:val="nil"/>
              <w:left w:val="single" w:sz="2" w:space="0" w:color="000000"/>
              <w:bottom w:val="single" w:sz="2" w:space="0" w:color="000000"/>
              <w:right w:val="single" w:sz="2" w:space="0" w:color="000000"/>
            </w:tcBorders>
          </w:tcPr>
          <w:p>
            <w:pPr>
              <w:rPr>
                <w:sz w:val="2"/>
                <w:szCs w:val="2"/>
              </w:rPr>
            </w:pPr>
          </w:p>
        </w:tc>
        <w:tc>
          <w:tcPr>
            <w:tcW w:w="2706" w:type="dxa"/>
            <w:tcBorders>
              <w:top w:val="single" w:sz="2" w:space="0" w:color="000000"/>
              <w:left w:val="single" w:sz="2" w:space="0" w:color="000000"/>
              <w:bottom w:val="single" w:sz="2" w:space="0" w:color="000000"/>
              <w:right w:val="single" w:sz="2" w:space="0" w:color="000000"/>
            </w:tcBorders>
          </w:tcPr>
          <w:p>
            <w:pPr>
              <w:pStyle w:val="TableParagraph"/>
              <w:spacing w:before="157"/>
              <w:ind w:left="719"/>
              <w:rPr>
                <w:sz w:val="21"/>
              </w:rPr>
            </w:pPr>
            <w:r>
              <w:rPr>
                <w:sz w:val="21"/>
              </w:rPr>
              <w:t>指标计算内容</w:t>
            </w:r>
          </w:p>
        </w:tc>
        <w:tc>
          <w:tcPr>
            <w:tcW w:w="1464" w:type="dxa"/>
            <w:tcBorders>
              <w:top w:val="single" w:sz="2" w:space="0" w:color="000000"/>
              <w:left w:val="single" w:sz="2" w:space="0" w:color="000000"/>
              <w:bottom w:val="single" w:sz="2" w:space="0" w:color="000000"/>
              <w:right w:val="single" w:sz="2" w:space="0" w:color="000000"/>
            </w:tcBorders>
          </w:tcPr>
          <w:p>
            <w:pPr>
              <w:pStyle w:val="TableParagraph"/>
              <w:spacing w:before="157"/>
              <w:ind w:left="309"/>
              <w:rPr>
                <w:sz w:val="21"/>
              </w:rPr>
            </w:pPr>
            <w:r>
              <w:rPr>
                <w:sz w:val="21"/>
              </w:rPr>
              <w:t>计算口径</w:t>
            </w:r>
          </w:p>
        </w:tc>
        <w:tc>
          <w:tcPr>
            <w:tcW w:w="3746" w:type="dxa"/>
            <w:tcBorders>
              <w:top w:val="single" w:sz="2" w:space="0" w:color="000000"/>
              <w:left w:val="single" w:sz="2" w:space="0" w:color="000000"/>
              <w:bottom w:val="single" w:sz="2" w:space="0" w:color="000000"/>
              <w:right w:val="single" w:sz="2" w:space="0" w:color="000000"/>
            </w:tcBorders>
          </w:tcPr>
          <w:p>
            <w:pPr>
              <w:pStyle w:val="TableParagraph"/>
              <w:spacing w:before="157"/>
              <w:ind w:left="1238"/>
              <w:rPr>
                <w:sz w:val="21"/>
              </w:rPr>
            </w:pPr>
            <w:r>
              <w:rPr>
                <w:sz w:val="21"/>
              </w:rPr>
              <w:t>指标计算内容</w:t>
            </w:r>
          </w:p>
        </w:tc>
        <w:tc>
          <w:tcPr>
            <w:tcW w:w="1510" w:type="dxa"/>
            <w:tcBorders>
              <w:top w:val="single" w:sz="2" w:space="0" w:color="000000"/>
              <w:left w:val="single" w:sz="2" w:space="0" w:color="000000"/>
              <w:bottom w:val="single" w:sz="2" w:space="0" w:color="000000"/>
              <w:right w:val="single" w:sz="2" w:space="0" w:color="000000"/>
            </w:tcBorders>
          </w:tcPr>
          <w:p>
            <w:pPr>
              <w:pStyle w:val="TableParagraph"/>
              <w:spacing w:before="157"/>
              <w:ind w:left="334"/>
              <w:rPr>
                <w:sz w:val="21"/>
              </w:rPr>
            </w:pPr>
            <w:r>
              <w:rPr>
                <w:sz w:val="21"/>
              </w:rPr>
              <w:t>计算口径</w:t>
            </w:r>
          </w:p>
        </w:tc>
        <w:tc>
          <w:tcPr>
            <w:tcW w:w="2240" w:type="dxa"/>
            <w:tcBorders>
              <w:top w:val="single" w:sz="2" w:space="0" w:color="000000"/>
              <w:left w:val="single" w:sz="2" w:space="0" w:color="000000"/>
              <w:bottom w:val="single" w:sz="2" w:space="0" w:color="000000"/>
            </w:tcBorders>
          </w:tcPr>
          <w:p>
            <w:pPr>
              <w:pStyle w:val="TableParagraph"/>
              <w:spacing w:before="157"/>
              <w:ind w:left="485"/>
              <w:rPr>
                <w:sz w:val="21"/>
              </w:rPr>
            </w:pPr>
            <w:r>
              <w:rPr>
                <w:sz w:val="21"/>
              </w:rPr>
              <w:t>计算口径说明</w:t>
            </w:r>
          </w:p>
        </w:tc>
      </w:tr>
      <w:tr>
        <w:trPr>
          <w:trHeight w:val="1976" w:hRule="atLeast"/>
        </w:trPr>
        <w:tc>
          <w:tcPr>
            <w:tcW w:w="640" w:type="dxa"/>
            <w:tcBorders>
              <w:top w:val="single" w:sz="2" w:space="0" w:color="000000"/>
              <w:bottom w:val="single" w:sz="2" w:space="0" w:color="000000"/>
              <w:right w:val="single" w:sz="2" w:space="0" w:color="000000"/>
            </w:tcBorders>
          </w:tcPr>
          <w:p>
            <w:pPr>
              <w:pStyle w:val="TableParagraph"/>
              <w:rPr>
                <w:sz w:val="20"/>
              </w:rPr>
            </w:pPr>
          </w:p>
          <w:p>
            <w:pPr>
              <w:pStyle w:val="TableParagraph"/>
              <w:rPr>
                <w:sz w:val="20"/>
              </w:rPr>
            </w:pPr>
          </w:p>
          <w:p>
            <w:pPr>
              <w:pStyle w:val="TableParagraph"/>
              <w:spacing w:before="7"/>
              <w:rPr>
                <w:sz w:val="26"/>
              </w:rPr>
            </w:pPr>
          </w:p>
          <w:p>
            <w:pPr>
              <w:pStyle w:val="TableParagraph"/>
              <w:spacing w:before="1"/>
              <w:ind w:left="33" w:right="20"/>
              <w:jc w:val="center"/>
              <w:rPr>
                <w:sz w:val="21"/>
              </w:rPr>
            </w:pPr>
            <w:r>
              <w:rPr>
                <w:sz w:val="21"/>
              </w:rPr>
              <w:t>17.1</w:t>
            </w:r>
          </w:p>
        </w:tc>
        <w:tc>
          <w:tcPr>
            <w:tcW w:w="1564"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rPr>
                <w:sz w:val="20"/>
              </w:rPr>
            </w:pPr>
          </w:p>
          <w:p>
            <w:pPr>
              <w:pStyle w:val="TableParagraph"/>
              <w:spacing w:before="7"/>
              <w:rPr>
                <w:sz w:val="26"/>
              </w:rPr>
            </w:pPr>
          </w:p>
          <w:p>
            <w:pPr>
              <w:pStyle w:val="TableParagraph"/>
              <w:spacing w:before="1"/>
              <w:ind w:left="115"/>
              <w:rPr>
                <w:sz w:val="21"/>
              </w:rPr>
            </w:pPr>
            <w:r>
              <w:rPr>
                <w:sz w:val="21"/>
              </w:rPr>
              <w:t>装配式隔墙</w:t>
            </w:r>
          </w:p>
        </w:tc>
        <w:tc>
          <w:tcPr>
            <w:tcW w:w="2706"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rPr>
                <w:sz w:val="20"/>
              </w:rPr>
            </w:pPr>
          </w:p>
          <w:p>
            <w:pPr>
              <w:pStyle w:val="TableParagraph"/>
              <w:spacing w:before="7"/>
              <w:rPr>
                <w:sz w:val="26"/>
              </w:rPr>
            </w:pPr>
          </w:p>
          <w:p>
            <w:pPr>
              <w:pStyle w:val="TableParagraph"/>
              <w:spacing w:before="1"/>
              <w:ind w:left="114"/>
              <w:rPr>
                <w:sz w:val="21"/>
              </w:rPr>
            </w:pPr>
            <w:r>
              <w:rPr>
                <w:sz w:val="21"/>
              </w:rPr>
              <w:t>装配式隔墙安装</w:t>
            </w:r>
          </w:p>
        </w:tc>
        <w:tc>
          <w:tcPr>
            <w:tcW w:w="1464"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rPr>
                <w:sz w:val="20"/>
              </w:rPr>
            </w:pPr>
          </w:p>
          <w:p>
            <w:pPr>
              <w:pStyle w:val="TableParagraph"/>
              <w:spacing w:before="3"/>
              <w:rPr>
                <w:sz w:val="14"/>
              </w:rPr>
            </w:pPr>
          </w:p>
          <w:p>
            <w:pPr>
              <w:pStyle w:val="TableParagraph"/>
              <w:spacing w:line="283" w:lineRule="auto"/>
              <w:ind w:left="319" w:right="194" w:hanging="106"/>
              <w:rPr>
                <w:sz w:val="21"/>
              </w:rPr>
            </w:pPr>
            <w:r>
              <w:rPr>
                <w:sz w:val="21"/>
              </w:rPr>
              <w:t>装配式装修建筑面积</w:t>
            </w:r>
          </w:p>
        </w:tc>
        <w:tc>
          <w:tcPr>
            <w:tcW w:w="3746" w:type="dxa"/>
            <w:tcBorders>
              <w:top w:val="single" w:sz="2" w:space="0" w:color="000000"/>
              <w:left w:val="single" w:sz="2" w:space="0" w:color="000000"/>
              <w:bottom w:val="single" w:sz="2" w:space="0" w:color="000000"/>
              <w:right w:val="single" w:sz="2" w:space="0" w:color="000000"/>
            </w:tcBorders>
          </w:tcPr>
          <w:p>
            <w:pPr>
              <w:pStyle w:val="TableParagraph"/>
              <w:spacing w:before="12"/>
              <w:rPr>
                <w:sz w:val="16"/>
              </w:rPr>
            </w:pPr>
          </w:p>
          <w:p>
            <w:pPr>
              <w:pStyle w:val="TableParagraph"/>
              <w:spacing w:line="283" w:lineRule="auto"/>
              <w:ind w:left="115" w:right="-15"/>
              <w:rPr>
                <w:sz w:val="21"/>
              </w:rPr>
            </w:pPr>
            <w:r>
              <w:rPr>
                <w:spacing w:val="-4"/>
                <w:sz w:val="21"/>
              </w:rPr>
              <w:t>包含装配式隔墙龙骨、填充层、墙面基</w:t>
            </w:r>
            <w:r>
              <w:rPr>
                <w:spacing w:val="-8"/>
                <w:sz w:val="21"/>
              </w:rPr>
              <w:t>层板、墙面装饰面层、转角连接条等的</w:t>
            </w:r>
            <w:r>
              <w:rPr>
                <w:spacing w:val="-15"/>
                <w:w w:val="95"/>
                <w:sz w:val="21"/>
              </w:rPr>
              <w:t>安装；内容包含基层清理、放线、定位、</w:t>
            </w:r>
            <w:r>
              <w:rPr>
                <w:spacing w:val="-15"/>
                <w:sz w:val="21"/>
              </w:rPr>
              <w:t>排布、安装龙骨、调平、切割、填充、安装基层板、打胶、安装面板等</w:t>
            </w:r>
          </w:p>
        </w:tc>
        <w:tc>
          <w:tcPr>
            <w:tcW w:w="1510"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rPr>
                <w:sz w:val="20"/>
              </w:rPr>
            </w:pPr>
          </w:p>
          <w:p>
            <w:pPr>
              <w:pStyle w:val="TableParagraph"/>
              <w:spacing w:before="3"/>
              <w:rPr>
                <w:sz w:val="14"/>
              </w:rPr>
            </w:pPr>
          </w:p>
          <w:p>
            <w:pPr>
              <w:pStyle w:val="TableParagraph"/>
              <w:spacing w:line="283" w:lineRule="auto"/>
              <w:ind w:left="655" w:right="112" w:hanging="524"/>
              <w:rPr>
                <w:sz w:val="21"/>
              </w:rPr>
            </w:pPr>
            <w:r>
              <w:rPr>
                <w:sz w:val="21"/>
              </w:rPr>
              <w:t>装配式隔墙面积</w:t>
            </w:r>
          </w:p>
        </w:tc>
        <w:tc>
          <w:tcPr>
            <w:tcW w:w="2240"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2690" w:hRule="atLeast"/>
        </w:trPr>
        <w:tc>
          <w:tcPr>
            <w:tcW w:w="640" w:type="dxa"/>
            <w:tcBorders>
              <w:top w:val="single" w:sz="2" w:space="0" w:color="000000"/>
              <w:bottom w:val="single" w:sz="2" w:space="0" w:color="000000"/>
              <w:right w:val="single" w:sz="2" w:space="0" w:color="000000"/>
            </w:tcBorders>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4"/>
              <w:rPr>
                <w:sz w:val="14"/>
              </w:rPr>
            </w:pPr>
          </w:p>
          <w:p>
            <w:pPr>
              <w:pStyle w:val="TableParagraph"/>
              <w:ind w:left="33" w:right="20"/>
              <w:jc w:val="center"/>
              <w:rPr>
                <w:sz w:val="21"/>
              </w:rPr>
            </w:pPr>
            <w:r>
              <w:rPr>
                <w:sz w:val="21"/>
              </w:rPr>
              <w:t>17.2</w:t>
            </w:r>
          </w:p>
        </w:tc>
        <w:tc>
          <w:tcPr>
            <w:tcW w:w="1564"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rPr>
                <w:sz w:val="20"/>
              </w:rPr>
            </w:pPr>
          </w:p>
          <w:p>
            <w:pPr>
              <w:pStyle w:val="TableParagraph"/>
              <w:rPr>
                <w:sz w:val="20"/>
              </w:rPr>
            </w:pPr>
          </w:p>
          <w:p>
            <w:pPr>
              <w:pStyle w:val="TableParagraph"/>
              <w:rPr>
                <w:sz w:val="22"/>
              </w:rPr>
            </w:pPr>
          </w:p>
          <w:p>
            <w:pPr>
              <w:pStyle w:val="TableParagraph"/>
              <w:spacing w:line="285" w:lineRule="auto"/>
              <w:ind w:left="115" w:right="183"/>
              <w:rPr>
                <w:sz w:val="21"/>
              </w:rPr>
            </w:pPr>
            <w:r>
              <w:rPr>
                <w:sz w:val="21"/>
              </w:rPr>
              <w:t>装配式墙柱装饰面</w:t>
            </w:r>
          </w:p>
        </w:tc>
        <w:tc>
          <w:tcPr>
            <w:tcW w:w="2706"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4"/>
              <w:rPr>
                <w:sz w:val="14"/>
              </w:rPr>
            </w:pPr>
          </w:p>
          <w:p>
            <w:pPr>
              <w:pStyle w:val="TableParagraph"/>
              <w:ind w:left="114"/>
              <w:rPr>
                <w:sz w:val="21"/>
              </w:rPr>
            </w:pPr>
            <w:r>
              <w:rPr>
                <w:sz w:val="21"/>
              </w:rPr>
              <w:t>装配式墙柱装饰面安装</w:t>
            </w:r>
          </w:p>
        </w:tc>
        <w:tc>
          <w:tcPr>
            <w:tcW w:w="1464"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rPr>
                <w:sz w:val="20"/>
              </w:rPr>
            </w:pPr>
          </w:p>
          <w:p>
            <w:pPr>
              <w:pStyle w:val="TableParagraph"/>
              <w:rPr>
                <w:sz w:val="20"/>
              </w:rPr>
            </w:pPr>
          </w:p>
          <w:p>
            <w:pPr>
              <w:pStyle w:val="TableParagraph"/>
              <w:rPr>
                <w:sz w:val="22"/>
              </w:rPr>
            </w:pPr>
          </w:p>
          <w:p>
            <w:pPr>
              <w:pStyle w:val="TableParagraph"/>
              <w:spacing w:line="285" w:lineRule="auto"/>
              <w:ind w:left="319" w:right="194" w:hanging="106"/>
              <w:rPr>
                <w:sz w:val="21"/>
              </w:rPr>
            </w:pPr>
            <w:r>
              <w:rPr>
                <w:sz w:val="21"/>
              </w:rPr>
              <w:t>装配式装修建筑面积</w:t>
            </w:r>
          </w:p>
        </w:tc>
        <w:tc>
          <w:tcPr>
            <w:tcW w:w="3746"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line="283" w:lineRule="auto" w:before="158"/>
              <w:ind w:left="115" w:right="54"/>
              <w:jc w:val="both"/>
              <w:rPr>
                <w:sz w:val="21"/>
              </w:rPr>
            </w:pPr>
            <w:r>
              <w:rPr>
                <w:spacing w:val="-4"/>
                <w:sz w:val="21"/>
              </w:rPr>
              <w:t>包含装配式隔墙龙骨、填充层、墙面基</w:t>
            </w:r>
            <w:r>
              <w:rPr>
                <w:spacing w:val="-7"/>
                <w:sz w:val="21"/>
              </w:rPr>
              <w:t>层板、墙面装饰面层、转角连接条、墙</w:t>
            </w:r>
            <w:r>
              <w:rPr>
                <w:spacing w:val="-10"/>
                <w:sz w:val="21"/>
              </w:rPr>
              <w:t>面装饰线条等的安装；内容包含基层清</w:t>
            </w:r>
            <w:r>
              <w:rPr>
                <w:spacing w:val="-8"/>
                <w:sz w:val="21"/>
              </w:rPr>
              <w:t>理、放线、定位、排布、安装龙骨、调</w:t>
            </w:r>
            <w:r>
              <w:rPr>
                <w:spacing w:val="-8"/>
                <w:w w:val="95"/>
                <w:sz w:val="21"/>
              </w:rPr>
              <w:t>平、切割、填充、安装基层板、打胶、</w:t>
            </w:r>
            <w:r>
              <w:rPr>
                <w:spacing w:val="-8"/>
                <w:sz w:val="21"/>
              </w:rPr>
              <w:t>安装面板等</w:t>
            </w:r>
          </w:p>
        </w:tc>
        <w:tc>
          <w:tcPr>
            <w:tcW w:w="1510"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rPr>
                <w:sz w:val="20"/>
              </w:rPr>
            </w:pPr>
          </w:p>
          <w:p>
            <w:pPr>
              <w:pStyle w:val="TableParagraph"/>
              <w:rPr>
                <w:sz w:val="20"/>
              </w:rPr>
            </w:pPr>
          </w:p>
          <w:p>
            <w:pPr>
              <w:pStyle w:val="TableParagraph"/>
              <w:rPr>
                <w:sz w:val="22"/>
              </w:rPr>
            </w:pPr>
          </w:p>
          <w:p>
            <w:pPr>
              <w:pStyle w:val="TableParagraph"/>
              <w:spacing w:line="285" w:lineRule="auto"/>
              <w:ind w:left="341" w:right="112" w:hanging="209"/>
              <w:rPr>
                <w:sz w:val="21"/>
              </w:rPr>
            </w:pPr>
            <w:r>
              <w:rPr>
                <w:sz w:val="21"/>
              </w:rPr>
              <w:t>装配式墙柱装饰面面积</w:t>
            </w:r>
          </w:p>
        </w:tc>
        <w:tc>
          <w:tcPr>
            <w:tcW w:w="2240"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932" w:hRule="atLeast"/>
        </w:trPr>
        <w:tc>
          <w:tcPr>
            <w:tcW w:w="640" w:type="dxa"/>
            <w:tcBorders>
              <w:top w:val="single" w:sz="2" w:space="0" w:color="000000"/>
              <w:bottom w:val="single" w:sz="2" w:space="0" w:color="000000"/>
              <w:right w:val="single" w:sz="2" w:space="0" w:color="000000"/>
            </w:tcBorders>
          </w:tcPr>
          <w:p>
            <w:pPr>
              <w:pStyle w:val="TableParagraph"/>
              <w:spacing w:before="10"/>
              <w:rPr>
                <w:sz w:val="25"/>
              </w:rPr>
            </w:pPr>
          </w:p>
          <w:p>
            <w:pPr>
              <w:pStyle w:val="TableParagraph"/>
              <w:ind w:left="33" w:right="20"/>
              <w:jc w:val="center"/>
              <w:rPr>
                <w:sz w:val="21"/>
              </w:rPr>
            </w:pPr>
            <w:r>
              <w:rPr>
                <w:sz w:val="21"/>
              </w:rPr>
              <w:t>17.3</w:t>
            </w:r>
          </w:p>
        </w:tc>
        <w:tc>
          <w:tcPr>
            <w:tcW w:w="1564" w:type="dxa"/>
            <w:tcBorders>
              <w:top w:val="single" w:sz="2" w:space="0" w:color="000000"/>
              <w:left w:val="single" w:sz="2" w:space="0" w:color="000000"/>
              <w:bottom w:val="single" w:sz="2" w:space="0" w:color="000000"/>
              <w:right w:val="single" w:sz="2" w:space="0" w:color="000000"/>
            </w:tcBorders>
          </w:tcPr>
          <w:p>
            <w:pPr>
              <w:pStyle w:val="TableParagraph"/>
              <w:spacing w:line="283" w:lineRule="auto" w:before="172"/>
              <w:ind w:left="115" w:right="183"/>
              <w:rPr>
                <w:sz w:val="21"/>
              </w:rPr>
            </w:pPr>
            <w:r>
              <w:rPr>
                <w:sz w:val="21"/>
              </w:rPr>
              <w:t>装配式集成墙面</w:t>
            </w:r>
          </w:p>
        </w:tc>
        <w:tc>
          <w:tcPr>
            <w:tcW w:w="2706" w:type="dxa"/>
            <w:tcBorders>
              <w:top w:val="single" w:sz="2" w:space="0" w:color="000000"/>
              <w:left w:val="single" w:sz="2" w:space="0" w:color="000000"/>
              <w:bottom w:val="single" w:sz="2" w:space="0" w:color="000000"/>
              <w:right w:val="single" w:sz="2" w:space="0" w:color="000000"/>
            </w:tcBorders>
          </w:tcPr>
          <w:p>
            <w:pPr>
              <w:pStyle w:val="TableParagraph"/>
              <w:spacing w:before="10"/>
              <w:rPr>
                <w:sz w:val="25"/>
              </w:rPr>
            </w:pPr>
          </w:p>
          <w:p>
            <w:pPr>
              <w:pStyle w:val="TableParagraph"/>
              <w:ind w:left="114"/>
              <w:rPr>
                <w:sz w:val="21"/>
              </w:rPr>
            </w:pPr>
            <w:r>
              <w:rPr>
                <w:sz w:val="21"/>
              </w:rPr>
              <w:t>包含装配式集成墙面安装</w:t>
            </w:r>
          </w:p>
        </w:tc>
        <w:tc>
          <w:tcPr>
            <w:tcW w:w="1464" w:type="dxa"/>
            <w:tcBorders>
              <w:top w:val="single" w:sz="2" w:space="0" w:color="000000"/>
              <w:left w:val="single" w:sz="2" w:space="0" w:color="000000"/>
              <w:bottom w:val="single" w:sz="2" w:space="0" w:color="000000"/>
              <w:right w:val="single" w:sz="2" w:space="0" w:color="000000"/>
            </w:tcBorders>
          </w:tcPr>
          <w:p>
            <w:pPr>
              <w:pStyle w:val="TableParagraph"/>
              <w:spacing w:line="283" w:lineRule="auto" w:before="172"/>
              <w:ind w:left="319" w:right="194" w:hanging="106"/>
              <w:rPr>
                <w:sz w:val="21"/>
              </w:rPr>
            </w:pPr>
            <w:r>
              <w:rPr>
                <w:sz w:val="21"/>
              </w:rPr>
              <w:t>装配式装修建筑面积</w:t>
            </w:r>
          </w:p>
        </w:tc>
        <w:tc>
          <w:tcPr>
            <w:tcW w:w="3746" w:type="dxa"/>
            <w:tcBorders>
              <w:top w:val="single" w:sz="2" w:space="0" w:color="000000"/>
              <w:left w:val="single" w:sz="2" w:space="0" w:color="000000"/>
              <w:bottom w:val="single" w:sz="2" w:space="0" w:color="000000"/>
              <w:right w:val="single" w:sz="2" w:space="0" w:color="000000"/>
            </w:tcBorders>
          </w:tcPr>
          <w:p>
            <w:pPr>
              <w:pStyle w:val="TableParagraph"/>
              <w:spacing w:line="283" w:lineRule="auto" w:before="172"/>
              <w:ind w:left="115" w:right="35"/>
              <w:rPr>
                <w:sz w:val="21"/>
              </w:rPr>
            </w:pPr>
            <w:r>
              <w:rPr>
                <w:sz w:val="21"/>
              </w:rPr>
              <w:t>基层清理、定位、排布、固定龙骨、安装面板等</w:t>
            </w:r>
          </w:p>
        </w:tc>
        <w:tc>
          <w:tcPr>
            <w:tcW w:w="1510" w:type="dxa"/>
            <w:tcBorders>
              <w:top w:val="single" w:sz="2" w:space="0" w:color="000000"/>
              <w:left w:val="single" w:sz="2" w:space="0" w:color="000000"/>
              <w:bottom w:val="single" w:sz="2" w:space="0" w:color="000000"/>
              <w:right w:val="single" w:sz="2" w:space="0" w:color="000000"/>
            </w:tcBorders>
          </w:tcPr>
          <w:p>
            <w:pPr>
              <w:pStyle w:val="TableParagraph"/>
              <w:spacing w:line="283" w:lineRule="auto" w:before="172"/>
              <w:ind w:left="447" w:right="112" w:hanging="315"/>
              <w:rPr>
                <w:sz w:val="21"/>
              </w:rPr>
            </w:pPr>
            <w:r>
              <w:rPr>
                <w:sz w:val="21"/>
              </w:rPr>
              <w:t>装配式集成墙面面积</w:t>
            </w:r>
          </w:p>
        </w:tc>
        <w:tc>
          <w:tcPr>
            <w:tcW w:w="2240"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930" w:hRule="atLeast"/>
        </w:trPr>
        <w:tc>
          <w:tcPr>
            <w:tcW w:w="640" w:type="dxa"/>
            <w:tcBorders>
              <w:top w:val="single" w:sz="2" w:space="0" w:color="000000"/>
              <w:right w:val="single" w:sz="2" w:space="0" w:color="000000"/>
            </w:tcBorders>
          </w:tcPr>
          <w:p>
            <w:pPr>
              <w:pStyle w:val="TableParagraph"/>
              <w:spacing w:before="10"/>
              <w:rPr>
                <w:sz w:val="25"/>
              </w:rPr>
            </w:pPr>
          </w:p>
          <w:p>
            <w:pPr>
              <w:pStyle w:val="TableParagraph"/>
              <w:spacing w:before="1"/>
              <w:ind w:left="33" w:right="20"/>
              <w:jc w:val="center"/>
              <w:rPr>
                <w:sz w:val="21"/>
              </w:rPr>
            </w:pPr>
            <w:r>
              <w:rPr>
                <w:sz w:val="21"/>
              </w:rPr>
              <w:t>18</w:t>
            </w:r>
          </w:p>
        </w:tc>
        <w:tc>
          <w:tcPr>
            <w:tcW w:w="1564" w:type="dxa"/>
            <w:tcBorders>
              <w:top w:val="single" w:sz="2" w:space="0" w:color="000000"/>
              <w:left w:val="single" w:sz="2" w:space="0" w:color="000000"/>
              <w:right w:val="single" w:sz="2" w:space="0" w:color="000000"/>
            </w:tcBorders>
          </w:tcPr>
          <w:p>
            <w:pPr>
              <w:pStyle w:val="TableParagraph"/>
              <w:spacing w:line="283" w:lineRule="auto" w:before="173"/>
              <w:ind w:left="115" w:right="183"/>
              <w:rPr>
                <w:sz w:val="21"/>
              </w:rPr>
            </w:pPr>
            <w:r>
              <w:rPr>
                <w:sz w:val="21"/>
              </w:rPr>
              <w:t>装配式天棚工程</w:t>
            </w:r>
          </w:p>
        </w:tc>
        <w:tc>
          <w:tcPr>
            <w:tcW w:w="2706" w:type="dxa"/>
            <w:tcBorders>
              <w:top w:val="single" w:sz="2" w:space="0" w:color="000000"/>
              <w:left w:val="single" w:sz="2" w:space="0" w:color="000000"/>
              <w:right w:val="single" w:sz="2" w:space="0" w:color="000000"/>
            </w:tcBorders>
          </w:tcPr>
          <w:p>
            <w:pPr>
              <w:pStyle w:val="TableParagraph"/>
              <w:spacing w:line="283" w:lineRule="auto" w:before="173"/>
              <w:ind w:left="114" w:right="275"/>
              <w:rPr>
                <w:sz w:val="21"/>
              </w:rPr>
            </w:pPr>
            <w:r>
              <w:rPr>
                <w:sz w:val="21"/>
              </w:rPr>
              <w:t>包括各类型装配式吊顶天棚、装配式集成吊顶</w:t>
            </w:r>
          </w:p>
        </w:tc>
        <w:tc>
          <w:tcPr>
            <w:tcW w:w="1464" w:type="dxa"/>
            <w:tcBorders>
              <w:top w:val="single" w:sz="2" w:space="0" w:color="000000"/>
              <w:left w:val="single" w:sz="2" w:space="0" w:color="000000"/>
              <w:right w:val="single" w:sz="2" w:space="0" w:color="000000"/>
            </w:tcBorders>
          </w:tcPr>
          <w:p>
            <w:pPr>
              <w:pStyle w:val="TableParagraph"/>
              <w:spacing w:line="283" w:lineRule="auto" w:before="173"/>
              <w:ind w:left="319" w:right="194" w:hanging="106"/>
              <w:rPr>
                <w:sz w:val="21"/>
              </w:rPr>
            </w:pPr>
            <w:r>
              <w:rPr>
                <w:sz w:val="21"/>
              </w:rPr>
              <w:t>装配式装修建筑面积</w:t>
            </w:r>
          </w:p>
        </w:tc>
        <w:tc>
          <w:tcPr>
            <w:tcW w:w="3746" w:type="dxa"/>
            <w:tcBorders>
              <w:top w:val="single" w:sz="2" w:space="0" w:color="000000"/>
              <w:left w:val="single" w:sz="2" w:space="0" w:color="000000"/>
              <w:right w:val="single" w:sz="2" w:space="0" w:color="000000"/>
            </w:tcBorders>
          </w:tcPr>
          <w:p>
            <w:pPr>
              <w:pStyle w:val="TableParagraph"/>
              <w:spacing w:before="10"/>
              <w:rPr>
                <w:sz w:val="25"/>
              </w:rPr>
            </w:pPr>
          </w:p>
          <w:p>
            <w:pPr>
              <w:pStyle w:val="TableParagraph"/>
              <w:spacing w:before="1"/>
              <w:ind w:left="115"/>
              <w:rPr>
                <w:sz w:val="21"/>
              </w:rPr>
            </w:pPr>
            <w:r>
              <w:rPr>
                <w:sz w:val="21"/>
              </w:rPr>
              <w:t>装配式天棚工程包含的各项工作内容</w:t>
            </w:r>
          </w:p>
        </w:tc>
        <w:tc>
          <w:tcPr>
            <w:tcW w:w="1510" w:type="dxa"/>
            <w:tcBorders>
              <w:top w:val="single" w:sz="2" w:space="0" w:color="000000"/>
              <w:left w:val="single" w:sz="2" w:space="0" w:color="000000"/>
              <w:right w:val="single" w:sz="2" w:space="0" w:color="000000"/>
            </w:tcBorders>
          </w:tcPr>
          <w:p>
            <w:pPr>
              <w:pStyle w:val="TableParagraph"/>
              <w:spacing w:line="283" w:lineRule="auto" w:before="173"/>
              <w:ind w:left="655" w:right="112" w:hanging="524"/>
              <w:rPr>
                <w:sz w:val="21"/>
              </w:rPr>
            </w:pPr>
            <w:r>
              <w:rPr>
                <w:sz w:val="21"/>
              </w:rPr>
              <w:t>装配式天棚面积</w:t>
            </w:r>
          </w:p>
        </w:tc>
        <w:tc>
          <w:tcPr>
            <w:tcW w:w="2240" w:type="dxa"/>
            <w:tcBorders>
              <w:top w:val="single" w:sz="2" w:space="0" w:color="000000"/>
              <w:left w:val="single" w:sz="2" w:space="0" w:color="000000"/>
            </w:tcBorders>
          </w:tcPr>
          <w:p>
            <w:pPr>
              <w:pStyle w:val="TableParagraph"/>
              <w:spacing w:line="283" w:lineRule="auto" w:before="173"/>
              <w:ind w:left="129" w:right="103" w:firstLine="52"/>
              <w:rPr>
                <w:sz w:val="21"/>
              </w:rPr>
            </w:pPr>
            <w:r>
              <w:rPr>
                <w:sz w:val="21"/>
              </w:rPr>
              <w:t>各类型装配式天棚面</w:t>
            </w:r>
            <w:r>
              <w:rPr>
                <w:w w:val="95"/>
                <w:sz w:val="21"/>
              </w:rPr>
              <w:t>积之和（18.1+18.2）</w:t>
            </w:r>
          </w:p>
        </w:tc>
      </w:tr>
    </w:tbl>
    <w:p>
      <w:pPr>
        <w:spacing w:after="0" w:line="283" w:lineRule="auto"/>
        <w:rPr>
          <w:sz w:val="21"/>
        </w:rPr>
        <w:sectPr>
          <w:headerReference w:type="default" r:id="rId395"/>
          <w:footerReference w:type="default" r:id="rId396"/>
          <w:pgSz w:w="16840" w:h="11910" w:orient="landscape"/>
          <w:pgMar w:header="0" w:footer="893" w:top="1100" w:bottom="1080" w:left="1300" w:right="1320"/>
          <w:pgNumType w:start="221"/>
        </w:sectPr>
      </w:pPr>
    </w:p>
    <w:p>
      <w:pPr>
        <w:pStyle w:val="BodyText"/>
        <w:spacing w:before="8"/>
        <w:rPr>
          <w:sz w:val="5"/>
        </w:rPr>
      </w:pPr>
    </w:p>
    <w:tbl>
      <w:tblPr>
        <w:tblW w:w="0" w:type="auto"/>
        <w:jc w:val="left"/>
        <w:tblInd w:w="1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40"/>
        <w:gridCol w:w="1564"/>
        <w:gridCol w:w="2706"/>
        <w:gridCol w:w="1464"/>
        <w:gridCol w:w="3746"/>
        <w:gridCol w:w="1510"/>
        <w:gridCol w:w="2240"/>
      </w:tblGrid>
      <w:tr>
        <w:trPr>
          <w:trHeight w:val="374" w:hRule="atLeast"/>
        </w:trPr>
        <w:tc>
          <w:tcPr>
            <w:tcW w:w="640" w:type="dxa"/>
            <w:vMerge w:val="restart"/>
            <w:tcBorders>
              <w:bottom w:val="single" w:sz="2" w:space="0" w:color="000000"/>
              <w:right w:val="single" w:sz="2" w:space="0" w:color="000000"/>
            </w:tcBorders>
          </w:tcPr>
          <w:p>
            <w:pPr>
              <w:pStyle w:val="TableParagraph"/>
              <w:spacing w:before="11"/>
              <w:rPr>
                <w:sz w:val="20"/>
              </w:rPr>
            </w:pPr>
          </w:p>
          <w:p>
            <w:pPr>
              <w:pStyle w:val="TableParagraph"/>
              <w:ind w:left="107"/>
              <w:rPr>
                <w:sz w:val="21"/>
              </w:rPr>
            </w:pPr>
            <w:r>
              <w:rPr>
                <w:sz w:val="21"/>
              </w:rPr>
              <w:t>序号</w:t>
            </w:r>
          </w:p>
        </w:tc>
        <w:tc>
          <w:tcPr>
            <w:tcW w:w="1564" w:type="dxa"/>
            <w:vMerge w:val="restart"/>
            <w:tcBorders>
              <w:left w:val="single" w:sz="2" w:space="0" w:color="000000"/>
              <w:bottom w:val="single" w:sz="2" w:space="0" w:color="000000"/>
              <w:right w:val="single" w:sz="2" w:space="0" w:color="000000"/>
            </w:tcBorders>
          </w:tcPr>
          <w:p>
            <w:pPr>
              <w:pStyle w:val="TableParagraph"/>
              <w:spacing w:before="11"/>
              <w:rPr>
                <w:sz w:val="20"/>
              </w:rPr>
            </w:pPr>
          </w:p>
          <w:p>
            <w:pPr>
              <w:pStyle w:val="TableParagraph"/>
              <w:ind w:left="360"/>
              <w:rPr>
                <w:sz w:val="21"/>
              </w:rPr>
            </w:pPr>
            <w:r>
              <w:rPr>
                <w:sz w:val="21"/>
              </w:rPr>
              <w:t>指标名称</w:t>
            </w:r>
          </w:p>
        </w:tc>
        <w:tc>
          <w:tcPr>
            <w:tcW w:w="4170" w:type="dxa"/>
            <w:gridSpan w:val="2"/>
            <w:tcBorders>
              <w:left w:val="single" w:sz="2" w:space="0" w:color="000000"/>
              <w:bottom w:val="single" w:sz="2" w:space="0" w:color="000000"/>
              <w:right w:val="single" w:sz="2" w:space="0" w:color="000000"/>
            </w:tcBorders>
          </w:tcPr>
          <w:p>
            <w:pPr>
              <w:pStyle w:val="TableParagraph"/>
              <w:spacing w:line="257" w:lineRule="exact" w:before="97"/>
              <w:ind w:left="1544" w:right="1530"/>
              <w:jc w:val="center"/>
              <w:rPr>
                <w:sz w:val="21"/>
              </w:rPr>
            </w:pPr>
            <w:r>
              <w:rPr>
                <w:sz w:val="21"/>
              </w:rPr>
              <w:t>工程量指标</w:t>
            </w:r>
          </w:p>
        </w:tc>
        <w:tc>
          <w:tcPr>
            <w:tcW w:w="7496" w:type="dxa"/>
            <w:gridSpan w:val="3"/>
            <w:tcBorders>
              <w:left w:val="single" w:sz="2" w:space="0" w:color="000000"/>
              <w:bottom w:val="single" w:sz="2" w:space="0" w:color="000000"/>
            </w:tcBorders>
          </w:tcPr>
          <w:p>
            <w:pPr>
              <w:pStyle w:val="TableParagraph"/>
              <w:spacing w:line="257" w:lineRule="exact" w:before="97"/>
              <w:ind w:left="3311" w:right="3292"/>
              <w:jc w:val="center"/>
              <w:rPr>
                <w:sz w:val="21"/>
              </w:rPr>
            </w:pPr>
            <w:r>
              <w:rPr>
                <w:sz w:val="21"/>
              </w:rPr>
              <w:t>单价指标</w:t>
            </w:r>
          </w:p>
        </w:tc>
      </w:tr>
      <w:tr>
        <w:trPr>
          <w:trHeight w:val="501" w:hRule="atLeast"/>
        </w:trPr>
        <w:tc>
          <w:tcPr>
            <w:tcW w:w="640" w:type="dxa"/>
            <w:vMerge/>
            <w:tcBorders>
              <w:top w:val="nil"/>
              <w:bottom w:val="single" w:sz="2" w:space="0" w:color="000000"/>
              <w:right w:val="single" w:sz="2" w:space="0" w:color="000000"/>
            </w:tcBorders>
          </w:tcPr>
          <w:p>
            <w:pPr>
              <w:rPr>
                <w:sz w:val="2"/>
                <w:szCs w:val="2"/>
              </w:rPr>
            </w:pPr>
          </w:p>
        </w:tc>
        <w:tc>
          <w:tcPr>
            <w:tcW w:w="1564" w:type="dxa"/>
            <w:vMerge/>
            <w:tcBorders>
              <w:top w:val="nil"/>
              <w:left w:val="single" w:sz="2" w:space="0" w:color="000000"/>
              <w:bottom w:val="single" w:sz="2" w:space="0" w:color="000000"/>
              <w:right w:val="single" w:sz="2" w:space="0" w:color="000000"/>
            </w:tcBorders>
          </w:tcPr>
          <w:p>
            <w:pPr>
              <w:rPr>
                <w:sz w:val="2"/>
                <w:szCs w:val="2"/>
              </w:rPr>
            </w:pPr>
          </w:p>
        </w:tc>
        <w:tc>
          <w:tcPr>
            <w:tcW w:w="2706" w:type="dxa"/>
            <w:tcBorders>
              <w:top w:val="single" w:sz="2" w:space="0" w:color="000000"/>
              <w:left w:val="single" w:sz="2" w:space="0" w:color="000000"/>
              <w:bottom w:val="single" w:sz="2" w:space="0" w:color="000000"/>
              <w:right w:val="single" w:sz="2" w:space="0" w:color="000000"/>
            </w:tcBorders>
          </w:tcPr>
          <w:p>
            <w:pPr>
              <w:pStyle w:val="TableParagraph"/>
              <w:spacing w:before="157"/>
              <w:ind w:left="719"/>
              <w:rPr>
                <w:sz w:val="21"/>
              </w:rPr>
            </w:pPr>
            <w:r>
              <w:rPr>
                <w:sz w:val="21"/>
              </w:rPr>
              <w:t>指标计算内容</w:t>
            </w:r>
          </w:p>
        </w:tc>
        <w:tc>
          <w:tcPr>
            <w:tcW w:w="1464" w:type="dxa"/>
            <w:tcBorders>
              <w:top w:val="single" w:sz="2" w:space="0" w:color="000000"/>
              <w:left w:val="single" w:sz="2" w:space="0" w:color="000000"/>
              <w:bottom w:val="single" w:sz="2" w:space="0" w:color="000000"/>
              <w:right w:val="single" w:sz="2" w:space="0" w:color="000000"/>
            </w:tcBorders>
          </w:tcPr>
          <w:p>
            <w:pPr>
              <w:pStyle w:val="TableParagraph"/>
              <w:spacing w:before="157"/>
              <w:ind w:left="309"/>
              <w:rPr>
                <w:sz w:val="21"/>
              </w:rPr>
            </w:pPr>
            <w:r>
              <w:rPr>
                <w:sz w:val="21"/>
              </w:rPr>
              <w:t>计算口径</w:t>
            </w:r>
          </w:p>
        </w:tc>
        <w:tc>
          <w:tcPr>
            <w:tcW w:w="3746" w:type="dxa"/>
            <w:tcBorders>
              <w:top w:val="single" w:sz="2" w:space="0" w:color="000000"/>
              <w:left w:val="single" w:sz="2" w:space="0" w:color="000000"/>
              <w:bottom w:val="single" w:sz="2" w:space="0" w:color="000000"/>
              <w:right w:val="single" w:sz="2" w:space="0" w:color="000000"/>
            </w:tcBorders>
          </w:tcPr>
          <w:p>
            <w:pPr>
              <w:pStyle w:val="TableParagraph"/>
              <w:spacing w:before="157"/>
              <w:ind w:left="1238"/>
              <w:rPr>
                <w:sz w:val="21"/>
              </w:rPr>
            </w:pPr>
            <w:r>
              <w:rPr>
                <w:sz w:val="21"/>
              </w:rPr>
              <w:t>指标计算内容</w:t>
            </w:r>
          </w:p>
        </w:tc>
        <w:tc>
          <w:tcPr>
            <w:tcW w:w="1510" w:type="dxa"/>
            <w:tcBorders>
              <w:top w:val="single" w:sz="2" w:space="0" w:color="000000"/>
              <w:left w:val="single" w:sz="2" w:space="0" w:color="000000"/>
              <w:bottom w:val="single" w:sz="2" w:space="0" w:color="000000"/>
              <w:right w:val="single" w:sz="2" w:space="0" w:color="000000"/>
            </w:tcBorders>
          </w:tcPr>
          <w:p>
            <w:pPr>
              <w:pStyle w:val="TableParagraph"/>
              <w:spacing w:before="157"/>
              <w:ind w:left="334"/>
              <w:rPr>
                <w:sz w:val="21"/>
              </w:rPr>
            </w:pPr>
            <w:r>
              <w:rPr>
                <w:sz w:val="21"/>
              </w:rPr>
              <w:t>计算口径</w:t>
            </w:r>
          </w:p>
        </w:tc>
        <w:tc>
          <w:tcPr>
            <w:tcW w:w="2240" w:type="dxa"/>
            <w:tcBorders>
              <w:top w:val="single" w:sz="2" w:space="0" w:color="000000"/>
              <w:left w:val="single" w:sz="2" w:space="0" w:color="000000"/>
              <w:bottom w:val="single" w:sz="2" w:space="0" w:color="000000"/>
            </w:tcBorders>
          </w:tcPr>
          <w:p>
            <w:pPr>
              <w:pStyle w:val="TableParagraph"/>
              <w:spacing w:before="157"/>
              <w:ind w:left="105" w:right="83"/>
              <w:jc w:val="center"/>
              <w:rPr>
                <w:sz w:val="21"/>
              </w:rPr>
            </w:pPr>
            <w:r>
              <w:rPr>
                <w:sz w:val="21"/>
              </w:rPr>
              <w:t>计算口径说明</w:t>
            </w:r>
          </w:p>
        </w:tc>
      </w:tr>
      <w:tr>
        <w:trPr>
          <w:trHeight w:val="1853" w:hRule="atLeast"/>
        </w:trPr>
        <w:tc>
          <w:tcPr>
            <w:tcW w:w="640" w:type="dxa"/>
            <w:tcBorders>
              <w:top w:val="single" w:sz="2" w:space="0" w:color="000000"/>
              <w:bottom w:val="single" w:sz="2" w:space="0" w:color="000000"/>
              <w:right w:val="single" w:sz="2" w:space="0" w:color="000000"/>
            </w:tcBorders>
          </w:tcPr>
          <w:p>
            <w:pPr>
              <w:pStyle w:val="TableParagraph"/>
              <w:rPr>
                <w:sz w:val="20"/>
              </w:rPr>
            </w:pPr>
          </w:p>
          <w:p>
            <w:pPr>
              <w:pStyle w:val="TableParagraph"/>
              <w:rPr>
                <w:sz w:val="20"/>
              </w:rPr>
            </w:pPr>
          </w:p>
          <w:p>
            <w:pPr>
              <w:pStyle w:val="TableParagraph"/>
              <w:spacing w:before="9"/>
              <w:rPr>
                <w:sz w:val="21"/>
              </w:rPr>
            </w:pPr>
          </w:p>
          <w:p>
            <w:pPr>
              <w:pStyle w:val="TableParagraph"/>
              <w:ind w:left="33" w:right="20"/>
              <w:jc w:val="center"/>
              <w:rPr>
                <w:sz w:val="21"/>
              </w:rPr>
            </w:pPr>
            <w:r>
              <w:rPr>
                <w:sz w:val="21"/>
              </w:rPr>
              <w:t>18.1</w:t>
            </w:r>
          </w:p>
        </w:tc>
        <w:tc>
          <w:tcPr>
            <w:tcW w:w="1564"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4"/>
              <w:rPr>
                <w:sz w:val="29"/>
              </w:rPr>
            </w:pPr>
          </w:p>
          <w:p>
            <w:pPr>
              <w:pStyle w:val="TableParagraph"/>
              <w:spacing w:line="283" w:lineRule="auto" w:before="1"/>
              <w:ind w:left="115" w:right="183"/>
              <w:rPr>
                <w:sz w:val="21"/>
              </w:rPr>
            </w:pPr>
            <w:r>
              <w:rPr>
                <w:sz w:val="21"/>
              </w:rPr>
              <w:t>装配式吊顶天棚</w:t>
            </w:r>
          </w:p>
        </w:tc>
        <w:tc>
          <w:tcPr>
            <w:tcW w:w="2706"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rPr>
                <w:sz w:val="20"/>
              </w:rPr>
            </w:pPr>
          </w:p>
          <w:p>
            <w:pPr>
              <w:pStyle w:val="TableParagraph"/>
              <w:spacing w:before="9"/>
              <w:rPr>
                <w:sz w:val="21"/>
              </w:rPr>
            </w:pPr>
          </w:p>
          <w:p>
            <w:pPr>
              <w:pStyle w:val="TableParagraph"/>
              <w:ind w:left="114"/>
              <w:rPr>
                <w:sz w:val="21"/>
              </w:rPr>
            </w:pPr>
            <w:r>
              <w:rPr>
                <w:sz w:val="21"/>
              </w:rPr>
              <w:t>装配式吊顶天棚安装</w:t>
            </w:r>
          </w:p>
        </w:tc>
        <w:tc>
          <w:tcPr>
            <w:tcW w:w="1464"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4"/>
              <w:rPr>
                <w:sz w:val="29"/>
              </w:rPr>
            </w:pPr>
          </w:p>
          <w:p>
            <w:pPr>
              <w:pStyle w:val="TableParagraph"/>
              <w:spacing w:line="283" w:lineRule="auto" w:before="1"/>
              <w:ind w:left="319" w:right="194" w:hanging="106"/>
              <w:rPr>
                <w:sz w:val="21"/>
              </w:rPr>
            </w:pPr>
            <w:r>
              <w:rPr>
                <w:sz w:val="21"/>
              </w:rPr>
              <w:t>装配式装修建筑面积</w:t>
            </w:r>
          </w:p>
        </w:tc>
        <w:tc>
          <w:tcPr>
            <w:tcW w:w="3746" w:type="dxa"/>
            <w:tcBorders>
              <w:top w:val="single" w:sz="2" w:space="0" w:color="000000"/>
              <w:left w:val="single" w:sz="2" w:space="0" w:color="000000"/>
              <w:bottom w:val="single" w:sz="2" w:space="0" w:color="000000"/>
              <w:right w:val="single" w:sz="2" w:space="0" w:color="000000"/>
            </w:tcBorders>
          </w:tcPr>
          <w:p>
            <w:pPr>
              <w:pStyle w:val="TableParagraph"/>
              <w:spacing w:before="6"/>
              <w:rPr>
                <w:sz w:val="24"/>
              </w:rPr>
            </w:pPr>
          </w:p>
          <w:p>
            <w:pPr>
              <w:pStyle w:val="TableParagraph"/>
              <w:spacing w:line="283" w:lineRule="auto"/>
              <w:ind w:left="115" w:right="54"/>
              <w:jc w:val="both"/>
              <w:rPr>
                <w:sz w:val="21"/>
              </w:rPr>
            </w:pPr>
            <w:r>
              <w:rPr>
                <w:spacing w:val="-4"/>
                <w:sz w:val="21"/>
              </w:rPr>
              <w:t>包含装配式天棚龙骨、吊顶装饰板、灯</w:t>
            </w:r>
            <w:r>
              <w:rPr>
                <w:spacing w:val="-6"/>
                <w:sz w:val="21"/>
              </w:rPr>
              <w:t>槽、窗帘盒、检修口等的安装；内容包</w:t>
            </w:r>
            <w:r>
              <w:rPr>
                <w:spacing w:val="-6"/>
                <w:w w:val="95"/>
                <w:sz w:val="21"/>
              </w:rPr>
              <w:t>含基层清理、定位、弹线、龙骨安装、</w:t>
            </w:r>
            <w:r>
              <w:rPr>
                <w:spacing w:val="-6"/>
                <w:sz w:val="21"/>
              </w:rPr>
              <w:t>安装天棚面层等</w:t>
            </w:r>
            <w:r>
              <w:rPr>
                <w:spacing w:val="-6"/>
                <w:w w:val="180"/>
                <w:sz w:val="21"/>
              </w:rPr>
              <w:t>。</w:t>
            </w:r>
          </w:p>
        </w:tc>
        <w:tc>
          <w:tcPr>
            <w:tcW w:w="1510"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rPr>
                <w:sz w:val="20"/>
              </w:rPr>
            </w:pPr>
          </w:p>
          <w:p>
            <w:pPr>
              <w:pStyle w:val="TableParagraph"/>
              <w:spacing w:before="9"/>
              <w:rPr>
                <w:sz w:val="21"/>
              </w:rPr>
            </w:pPr>
          </w:p>
          <w:p>
            <w:pPr>
              <w:pStyle w:val="TableParagraph"/>
              <w:ind w:left="341"/>
              <w:rPr>
                <w:sz w:val="21"/>
              </w:rPr>
            </w:pPr>
            <w:r>
              <w:rPr>
                <w:sz w:val="21"/>
              </w:rPr>
              <w:t>天棚面积</w:t>
            </w:r>
          </w:p>
        </w:tc>
        <w:tc>
          <w:tcPr>
            <w:tcW w:w="2240" w:type="dxa"/>
            <w:tcBorders>
              <w:top w:val="single" w:sz="2" w:space="0" w:color="000000"/>
              <w:left w:val="single" w:sz="2" w:space="0" w:color="000000"/>
              <w:bottom w:val="single" w:sz="2" w:space="0" w:color="000000"/>
            </w:tcBorders>
          </w:tcPr>
          <w:p>
            <w:pPr>
              <w:pStyle w:val="TableParagraph"/>
              <w:rPr>
                <w:sz w:val="20"/>
              </w:rPr>
            </w:pPr>
          </w:p>
          <w:p>
            <w:pPr>
              <w:pStyle w:val="TableParagraph"/>
              <w:rPr>
                <w:sz w:val="20"/>
              </w:rPr>
            </w:pPr>
          </w:p>
          <w:p>
            <w:pPr>
              <w:pStyle w:val="TableParagraph"/>
              <w:spacing w:before="9"/>
              <w:rPr>
                <w:sz w:val="21"/>
              </w:rPr>
            </w:pPr>
          </w:p>
          <w:p>
            <w:pPr>
              <w:pStyle w:val="TableParagraph"/>
              <w:ind w:left="107" w:right="83"/>
              <w:jc w:val="center"/>
              <w:rPr>
                <w:sz w:val="21"/>
              </w:rPr>
            </w:pPr>
            <w:r>
              <w:rPr>
                <w:sz w:val="21"/>
              </w:rPr>
              <w:t>水平投影面积</w:t>
            </w:r>
          </w:p>
        </w:tc>
      </w:tr>
      <w:tr>
        <w:trPr>
          <w:trHeight w:val="932" w:hRule="atLeast"/>
        </w:trPr>
        <w:tc>
          <w:tcPr>
            <w:tcW w:w="640" w:type="dxa"/>
            <w:tcBorders>
              <w:top w:val="single" w:sz="2" w:space="0" w:color="000000"/>
              <w:bottom w:val="single" w:sz="2" w:space="0" w:color="000000"/>
              <w:right w:val="single" w:sz="2" w:space="0" w:color="000000"/>
            </w:tcBorders>
          </w:tcPr>
          <w:p>
            <w:pPr>
              <w:pStyle w:val="TableParagraph"/>
              <w:spacing w:before="9"/>
              <w:rPr>
                <w:sz w:val="25"/>
              </w:rPr>
            </w:pPr>
          </w:p>
          <w:p>
            <w:pPr>
              <w:pStyle w:val="TableParagraph"/>
              <w:ind w:left="33" w:right="20"/>
              <w:jc w:val="center"/>
              <w:rPr>
                <w:sz w:val="21"/>
              </w:rPr>
            </w:pPr>
            <w:r>
              <w:rPr>
                <w:sz w:val="21"/>
              </w:rPr>
              <w:t>18.2</w:t>
            </w:r>
          </w:p>
        </w:tc>
        <w:tc>
          <w:tcPr>
            <w:tcW w:w="1564" w:type="dxa"/>
            <w:tcBorders>
              <w:top w:val="single" w:sz="2" w:space="0" w:color="000000"/>
              <w:left w:val="single" w:sz="2" w:space="0" w:color="000000"/>
              <w:bottom w:val="single" w:sz="2" w:space="0" w:color="000000"/>
              <w:right w:val="single" w:sz="2" w:space="0" w:color="000000"/>
            </w:tcBorders>
          </w:tcPr>
          <w:p>
            <w:pPr>
              <w:pStyle w:val="TableParagraph"/>
              <w:spacing w:line="285" w:lineRule="auto" w:before="171"/>
              <w:ind w:left="115" w:right="183"/>
              <w:rPr>
                <w:sz w:val="21"/>
              </w:rPr>
            </w:pPr>
            <w:r>
              <w:rPr>
                <w:sz w:val="21"/>
              </w:rPr>
              <w:t>装配式集成吊顶</w:t>
            </w:r>
          </w:p>
        </w:tc>
        <w:tc>
          <w:tcPr>
            <w:tcW w:w="2706" w:type="dxa"/>
            <w:tcBorders>
              <w:top w:val="single" w:sz="2" w:space="0" w:color="000000"/>
              <w:left w:val="single" w:sz="2" w:space="0" w:color="000000"/>
              <w:bottom w:val="single" w:sz="2" w:space="0" w:color="000000"/>
              <w:right w:val="single" w:sz="2" w:space="0" w:color="000000"/>
            </w:tcBorders>
          </w:tcPr>
          <w:p>
            <w:pPr>
              <w:pStyle w:val="TableParagraph"/>
              <w:spacing w:before="9"/>
              <w:rPr>
                <w:sz w:val="25"/>
              </w:rPr>
            </w:pPr>
          </w:p>
          <w:p>
            <w:pPr>
              <w:pStyle w:val="TableParagraph"/>
              <w:ind w:left="114"/>
              <w:rPr>
                <w:sz w:val="21"/>
              </w:rPr>
            </w:pPr>
            <w:r>
              <w:rPr>
                <w:sz w:val="21"/>
              </w:rPr>
              <w:t>装配式集成吊顶安装</w:t>
            </w:r>
          </w:p>
        </w:tc>
        <w:tc>
          <w:tcPr>
            <w:tcW w:w="1464" w:type="dxa"/>
            <w:tcBorders>
              <w:top w:val="single" w:sz="2" w:space="0" w:color="000000"/>
              <w:left w:val="single" w:sz="2" w:space="0" w:color="000000"/>
              <w:bottom w:val="single" w:sz="2" w:space="0" w:color="000000"/>
              <w:right w:val="single" w:sz="2" w:space="0" w:color="000000"/>
            </w:tcBorders>
          </w:tcPr>
          <w:p>
            <w:pPr>
              <w:pStyle w:val="TableParagraph"/>
              <w:spacing w:line="285" w:lineRule="auto" w:before="171"/>
              <w:ind w:left="319" w:right="194" w:hanging="106"/>
              <w:rPr>
                <w:sz w:val="21"/>
              </w:rPr>
            </w:pPr>
            <w:r>
              <w:rPr>
                <w:sz w:val="21"/>
              </w:rPr>
              <w:t>装配式装修建筑面积</w:t>
            </w:r>
          </w:p>
        </w:tc>
        <w:tc>
          <w:tcPr>
            <w:tcW w:w="3746" w:type="dxa"/>
            <w:tcBorders>
              <w:top w:val="single" w:sz="2" w:space="0" w:color="000000"/>
              <w:left w:val="single" w:sz="2" w:space="0" w:color="000000"/>
              <w:bottom w:val="single" w:sz="2" w:space="0" w:color="000000"/>
              <w:right w:val="single" w:sz="2" w:space="0" w:color="000000"/>
            </w:tcBorders>
          </w:tcPr>
          <w:p>
            <w:pPr>
              <w:pStyle w:val="TableParagraph"/>
              <w:spacing w:line="285" w:lineRule="auto" w:before="171"/>
              <w:ind w:left="115" w:right="35"/>
              <w:rPr>
                <w:sz w:val="21"/>
              </w:rPr>
            </w:pPr>
            <w:r>
              <w:rPr>
                <w:sz w:val="21"/>
              </w:rPr>
              <w:t>基层清理、定位、弹线、固定龙骨、安装面板等</w:t>
            </w:r>
          </w:p>
        </w:tc>
        <w:tc>
          <w:tcPr>
            <w:tcW w:w="1510" w:type="dxa"/>
            <w:tcBorders>
              <w:top w:val="single" w:sz="2" w:space="0" w:color="000000"/>
              <w:left w:val="single" w:sz="2" w:space="0" w:color="000000"/>
              <w:bottom w:val="single" w:sz="2" w:space="0" w:color="000000"/>
              <w:right w:val="single" w:sz="2" w:space="0" w:color="000000"/>
            </w:tcBorders>
          </w:tcPr>
          <w:p>
            <w:pPr>
              <w:pStyle w:val="TableParagraph"/>
              <w:spacing w:before="9"/>
              <w:rPr>
                <w:sz w:val="25"/>
              </w:rPr>
            </w:pPr>
          </w:p>
          <w:p>
            <w:pPr>
              <w:pStyle w:val="TableParagraph"/>
              <w:ind w:left="341"/>
              <w:rPr>
                <w:sz w:val="21"/>
              </w:rPr>
            </w:pPr>
            <w:r>
              <w:rPr>
                <w:sz w:val="21"/>
              </w:rPr>
              <w:t>天棚面积</w:t>
            </w:r>
          </w:p>
        </w:tc>
        <w:tc>
          <w:tcPr>
            <w:tcW w:w="2240" w:type="dxa"/>
            <w:tcBorders>
              <w:top w:val="single" w:sz="2" w:space="0" w:color="000000"/>
              <w:left w:val="single" w:sz="2" w:space="0" w:color="000000"/>
              <w:bottom w:val="single" w:sz="2" w:space="0" w:color="000000"/>
            </w:tcBorders>
          </w:tcPr>
          <w:p>
            <w:pPr>
              <w:pStyle w:val="TableParagraph"/>
              <w:spacing w:before="9"/>
              <w:rPr>
                <w:sz w:val="25"/>
              </w:rPr>
            </w:pPr>
          </w:p>
          <w:p>
            <w:pPr>
              <w:pStyle w:val="TableParagraph"/>
              <w:ind w:left="107" w:right="83"/>
              <w:jc w:val="center"/>
              <w:rPr>
                <w:sz w:val="21"/>
              </w:rPr>
            </w:pPr>
            <w:r>
              <w:rPr>
                <w:sz w:val="21"/>
              </w:rPr>
              <w:t>水平投影面积</w:t>
            </w:r>
          </w:p>
        </w:tc>
      </w:tr>
      <w:tr>
        <w:trPr>
          <w:trHeight w:val="953" w:hRule="atLeast"/>
        </w:trPr>
        <w:tc>
          <w:tcPr>
            <w:tcW w:w="640" w:type="dxa"/>
            <w:tcBorders>
              <w:top w:val="single" w:sz="2" w:space="0" w:color="000000"/>
              <w:bottom w:val="single" w:sz="2" w:space="0" w:color="000000"/>
              <w:right w:val="single" w:sz="2" w:space="0" w:color="000000"/>
            </w:tcBorders>
          </w:tcPr>
          <w:p>
            <w:pPr>
              <w:pStyle w:val="TableParagraph"/>
              <w:spacing w:before="9"/>
              <w:rPr>
                <w:sz w:val="26"/>
              </w:rPr>
            </w:pPr>
          </w:p>
          <w:p>
            <w:pPr>
              <w:pStyle w:val="TableParagraph"/>
              <w:ind w:left="33" w:right="20"/>
              <w:jc w:val="center"/>
              <w:rPr>
                <w:sz w:val="21"/>
              </w:rPr>
            </w:pPr>
            <w:r>
              <w:rPr>
                <w:sz w:val="21"/>
              </w:rPr>
              <w:t>19</w:t>
            </w:r>
          </w:p>
        </w:tc>
        <w:tc>
          <w:tcPr>
            <w:tcW w:w="1564" w:type="dxa"/>
            <w:tcBorders>
              <w:top w:val="single" w:sz="2" w:space="0" w:color="000000"/>
              <w:left w:val="single" w:sz="2" w:space="0" w:color="000000"/>
              <w:bottom w:val="single" w:sz="2" w:space="0" w:color="000000"/>
              <w:right w:val="single" w:sz="2" w:space="0" w:color="000000"/>
            </w:tcBorders>
          </w:tcPr>
          <w:p>
            <w:pPr>
              <w:pStyle w:val="TableParagraph"/>
              <w:spacing w:before="4"/>
              <w:rPr>
                <w:sz w:val="14"/>
              </w:rPr>
            </w:pPr>
          </w:p>
          <w:p>
            <w:pPr>
              <w:pStyle w:val="TableParagraph"/>
              <w:spacing w:line="283" w:lineRule="auto"/>
              <w:ind w:left="115" w:right="183"/>
              <w:rPr>
                <w:sz w:val="21"/>
              </w:rPr>
            </w:pPr>
            <w:r>
              <w:rPr>
                <w:sz w:val="21"/>
              </w:rPr>
              <w:t>装配式其他工程</w:t>
            </w:r>
          </w:p>
        </w:tc>
        <w:tc>
          <w:tcPr>
            <w:tcW w:w="2706" w:type="dxa"/>
            <w:tcBorders>
              <w:top w:val="single" w:sz="2" w:space="0" w:color="000000"/>
              <w:left w:val="single" w:sz="2" w:space="0" w:color="000000"/>
              <w:bottom w:val="single" w:sz="2" w:space="0" w:color="000000"/>
              <w:right w:val="single" w:sz="2" w:space="0" w:color="000000"/>
            </w:tcBorders>
          </w:tcPr>
          <w:p>
            <w:pPr>
              <w:pStyle w:val="TableParagraph"/>
              <w:spacing w:before="23"/>
              <w:ind w:left="114"/>
              <w:rPr>
                <w:sz w:val="21"/>
              </w:rPr>
            </w:pPr>
            <w:r>
              <w:rPr>
                <w:sz w:val="21"/>
              </w:rPr>
              <w:t>包括整体式卫浴间、装配式</w:t>
            </w:r>
          </w:p>
          <w:p>
            <w:pPr>
              <w:pStyle w:val="TableParagraph"/>
              <w:spacing w:line="310" w:lineRule="atLeast" w:before="9"/>
              <w:ind w:left="114" w:right="64"/>
              <w:rPr>
                <w:sz w:val="21"/>
              </w:rPr>
            </w:pPr>
            <w:r>
              <w:rPr>
                <w:sz w:val="21"/>
              </w:rPr>
              <w:t>厨卫柜类、玄关柜、衣柜、书柜等收纳系统</w:t>
            </w:r>
          </w:p>
        </w:tc>
        <w:tc>
          <w:tcPr>
            <w:tcW w:w="1464" w:type="dxa"/>
            <w:tcBorders>
              <w:top w:val="single" w:sz="2" w:space="0" w:color="000000"/>
              <w:left w:val="single" w:sz="2" w:space="0" w:color="000000"/>
              <w:bottom w:val="single" w:sz="2" w:space="0" w:color="000000"/>
              <w:right w:val="single" w:sz="2" w:space="0" w:color="000000"/>
            </w:tcBorders>
          </w:tcPr>
          <w:p>
            <w:pPr>
              <w:pStyle w:val="TableParagraph"/>
              <w:spacing w:before="4"/>
              <w:rPr>
                <w:sz w:val="14"/>
              </w:rPr>
            </w:pPr>
          </w:p>
          <w:p>
            <w:pPr>
              <w:pStyle w:val="TableParagraph"/>
              <w:spacing w:line="283" w:lineRule="auto"/>
              <w:ind w:left="319" w:right="194" w:hanging="106"/>
              <w:rPr>
                <w:sz w:val="21"/>
              </w:rPr>
            </w:pPr>
            <w:r>
              <w:rPr>
                <w:sz w:val="21"/>
              </w:rPr>
              <w:t>装配式装修建筑面积</w:t>
            </w:r>
          </w:p>
        </w:tc>
        <w:tc>
          <w:tcPr>
            <w:tcW w:w="3746" w:type="dxa"/>
            <w:tcBorders>
              <w:top w:val="single" w:sz="2" w:space="0" w:color="000000"/>
              <w:left w:val="single" w:sz="2" w:space="0" w:color="000000"/>
              <w:bottom w:val="single" w:sz="2" w:space="0" w:color="000000"/>
              <w:right w:val="single" w:sz="2" w:space="0" w:color="000000"/>
            </w:tcBorders>
          </w:tcPr>
          <w:p>
            <w:pPr>
              <w:pStyle w:val="TableParagraph"/>
              <w:spacing w:before="9"/>
              <w:rPr>
                <w:sz w:val="26"/>
              </w:rPr>
            </w:pPr>
          </w:p>
          <w:p>
            <w:pPr>
              <w:pStyle w:val="TableParagraph"/>
              <w:ind w:left="115"/>
              <w:rPr>
                <w:sz w:val="21"/>
              </w:rPr>
            </w:pPr>
            <w:r>
              <w:rPr>
                <w:sz w:val="21"/>
              </w:rPr>
              <w:t>装配式其他工程包含的各项工作内容</w:t>
            </w:r>
          </w:p>
        </w:tc>
        <w:tc>
          <w:tcPr>
            <w:tcW w:w="15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2240"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933" w:hRule="atLeast"/>
        </w:trPr>
        <w:tc>
          <w:tcPr>
            <w:tcW w:w="640" w:type="dxa"/>
            <w:tcBorders>
              <w:top w:val="single" w:sz="2" w:space="0" w:color="000000"/>
              <w:bottom w:val="single" w:sz="2" w:space="0" w:color="000000"/>
              <w:right w:val="single" w:sz="2" w:space="0" w:color="000000"/>
            </w:tcBorders>
          </w:tcPr>
          <w:p>
            <w:pPr>
              <w:pStyle w:val="TableParagraph"/>
              <w:spacing w:before="10"/>
              <w:rPr>
                <w:sz w:val="25"/>
              </w:rPr>
            </w:pPr>
          </w:p>
          <w:p>
            <w:pPr>
              <w:pStyle w:val="TableParagraph"/>
              <w:spacing w:before="1"/>
              <w:ind w:left="33" w:right="20"/>
              <w:jc w:val="center"/>
              <w:rPr>
                <w:sz w:val="21"/>
              </w:rPr>
            </w:pPr>
            <w:r>
              <w:rPr>
                <w:sz w:val="21"/>
              </w:rPr>
              <w:t>19.1</w:t>
            </w:r>
          </w:p>
        </w:tc>
        <w:tc>
          <w:tcPr>
            <w:tcW w:w="1564" w:type="dxa"/>
            <w:tcBorders>
              <w:top w:val="single" w:sz="2" w:space="0" w:color="000000"/>
              <w:left w:val="single" w:sz="2" w:space="0" w:color="000000"/>
              <w:bottom w:val="single" w:sz="2" w:space="0" w:color="000000"/>
              <w:right w:val="single" w:sz="2" w:space="0" w:color="000000"/>
            </w:tcBorders>
          </w:tcPr>
          <w:p>
            <w:pPr>
              <w:pStyle w:val="TableParagraph"/>
              <w:spacing w:before="10"/>
              <w:rPr>
                <w:sz w:val="25"/>
              </w:rPr>
            </w:pPr>
          </w:p>
          <w:p>
            <w:pPr>
              <w:pStyle w:val="TableParagraph"/>
              <w:spacing w:before="1"/>
              <w:ind w:left="115"/>
              <w:rPr>
                <w:sz w:val="21"/>
              </w:rPr>
            </w:pPr>
            <w:r>
              <w:rPr>
                <w:sz w:val="21"/>
              </w:rPr>
              <w:t>整体式卫浴间</w:t>
            </w:r>
          </w:p>
        </w:tc>
        <w:tc>
          <w:tcPr>
            <w:tcW w:w="2706" w:type="dxa"/>
            <w:tcBorders>
              <w:top w:val="single" w:sz="2" w:space="0" w:color="000000"/>
              <w:left w:val="single" w:sz="2" w:space="0" w:color="000000"/>
              <w:bottom w:val="single" w:sz="2" w:space="0" w:color="000000"/>
              <w:right w:val="single" w:sz="2" w:space="0" w:color="000000"/>
            </w:tcBorders>
          </w:tcPr>
          <w:p>
            <w:pPr>
              <w:pStyle w:val="TableParagraph"/>
              <w:spacing w:before="10"/>
              <w:rPr>
                <w:sz w:val="25"/>
              </w:rPr>
            </w:pPr>
          </w:p>
          <w:p>
            <w:pPr>
              <w:pStyle w:val="TableParagraph"/>
              <w:spacing w:before="1"/>
              <w:ind w:left="114"/>
              <w:rPr>
                <w:sz w:val="21"/>
              </w:rPr>
            </w:pPr>
            <w:r>
              <w:rPr>
                <w:sz w:val="21"/>
              </w:rPr>
              <w:t>整体式卫浴间安装</w:t>
            </w:r>
          </w:p>
        </w:tc>
        <w:tc>
          <w:tcPr>
            <w:tcW w:w="1464" w:type="dxa"/>
            <w:tcBorders>
              <w:top w:val="single" w:sz="2" w:space="0" w:color="000000"/>
              <w:left w:val="single" w:sz="2" w:space="0" w:color="000000"/>
              <w:bottom w:val="single" w:sz="2" w:space="0" w:color="000000"/>
              <w:right w:val="single" w:sz="2" w:space="0" w:color="000000"/>
            </w:tcBorders>
          </w:tcPr>
          <w:p>
            <w:pPr>
              <w:pStyle w:val="TableParagraph"/>
              <w:spacing w:line="283" w:lineRule="auto" w:before="173"/>
              <w:ind w:left="319" w:right="194" w:hanging="106"/>
              <w:rPr>
                <w:sz w:val="21"/>
              </w:rPr>
            </w:pPr>
            <w:r>
              <w:rPr>
                <w:sz w:val="21"/>
              </w:rPr>
              <w:t>装配式装修建筑面积</w:t>
            </w:r>
          </w:p>
        </w:tc>
        <w:tc>
          <w:tcPr>
            <w:tcW w:w="3746" w:type="dxa"/>
            <w:tcBorders>
              <w:top w:val="single" w:sz="2" w:space="0" w:color="000000"/>
              <w:left w:val="single" w:sz="2" w:space="0" w:color="000000"/>
              <w:bottom w:val="single" w:sz="2" w:space="0" w:color="000000"/>
              <w:right w:val="single" w:sz="2" w:space="0" w:color="000000"/>
            </w:tcBorders>
          </w:tcPr>
          <w:p>
            <w:pPr>
              <w:pStyle w:val="TableParagraph"/>
              <w:spacing w:before="10"/>
              <w:rPr>
                <w:sz w:val="25"/>
              </w:rPr>
            </w:pPr>
          </w:p>
          <w:p>
            <w:pPr>
              <w:pStyle w:val="TableParagraph"/>
              <w:spacing w:before="1"/>
              <w:ind w:left="115"/>
              <w:rPr>
                <w:sz w:val="21"/>
              </w:rPr>
            </w:pPr>
            <w:r>
              <w:rPr>
                <w:sz w:val="21"/>
              </w:rPr>
              <w:t>基层清理、测量、定位、安装、调试等</w:t>
            </w:r>
          </w:p>
        </w:tc>
        <w:tc>
          <w:tcPr>
            <w:tcW w:w="1510" w:type="dxa"/>
            <w:tcBorders>
              <w:top w:val="single" w:sz="2" w:space="0" w:color="000000"/>
              <w:left w:val="single" w:sz="2" w:space="0" w:color="000000"/>
              <w:bottom w:val="single" w:sz="2" w:space="0" w:color="000000"/>
              <w:right w:val="single" w:sz="2" w:space="0" w:color="000000"/>
            </w:tcBorders>
          </w:tcPr>
          <w:p>
            <w:pPr>
              <w:pStyle w:val="TableParagraph"/>
              <w:spacing w:line="283" w:lineRule="auto" w:before="173"/>
              <w:ind w:left="655" w:right="112" w:hanging="524"/>
              <w:rPr>
                <w:sz w:val="21"/>
              </w:rPr>
            </w:pPr>
            <w:r>
              <w:rPr>
                <w:sz w:val="21"/>
              </w:rPr>
              <w:t>整体式卫浴套数</w:t>
            </w:r>
          </w:p>
        </w:tc>
        <w:tc>
          <w:tcPr>
            <w:tcW w:w="2240"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932" w:hRule="atLeast"/>
        </w:trPr>
        <w:tc>
          <w:tcPr>
            <w:tcW w:w="640" w:type="dxa"/>
            <w:tcBorders>
              <w:top w:val="single" w:sz="2" w:space="0" w:color="000000"/>
              <w:bottom w:val="single" w:sz="2" w:space="0" w:color="000000"/>
              <w:right w:val="single" w:sz="2" w:space="0" w:color="000000"/>
            </w:tcBorders>
          </w:tcPr>
          <w:p>
            <w:pPr>
              <w:pStyle w:val="TableParagraph"/>
              <w:spacing w:before="11"/>
              <w:rPr>
                <w:sz w:val="25"/>
              </w:rPr>
            </w:pPr>
          </w:p>
          <w:p>
            <w:pPr>
              <w:pStyle w:val="TableParagraph"/>
              <w:ind w:left="33" w:right="20"/>
              <w:jc w:val="center"/>
              <w:rPr>
                <w:sz w:val="21"/>
              </w:rPr>
            </w:pPr>
            <w:r>
              <w:rPr>
                <w:sz w:val="21"/>
              </w:rPr>
              <w:t>19.2</w:t>
            </w:r>
          </w:p>
        </w:tc>
        <w:tc>
          <w:tcPr>
            <w:tcW w:w="1564" w:type="dxa"/>
            <w:tcBorders>
              <w:top w:val="single" w:sz="2" w:space="0" w:color="000000"/>
              <w:left w:val="single" w:sz="2" w:space="0" w:color="000000"/>
              <w:bottom w:val="single" w:sz="2" w:space="0" w:color="000000"/>
              <w:right w:val="single" w:sz="2" w:space="0" w:color="000000"/>
            </w:tcBorders>
          </w:tcPr>
          <w:p>
            <w:pPr>
              <w:pStyle w:val="TableParagraph"/>
              <w:spacing w:line="285" w:lineRule="auto" w:before="171"/>
              <w:ind w:left="115" w:right="183"/>
              <w:rPr>
                <w:sz w:val="21"/>
              </w:rPr>
            </w:pPr>
            <w:r>
              <w:rPr>
                <w:sz w:val="21"/>
              </w:rPr>
              <w:t>装配式厨卫柜类</w:t>
            </w:r>
          </w:p>
        </w:tc>
        <w:tc>
          <w:tcPr>
            <w:tcW w:w="2706" w:type="dxa"/>
            <w:tcBorders>
              <w:top w:val="single" w:sz="2" w:space="0" w:color="000000"/>
              <w:left w:val="single" w:sz="2" w:space="0" w:color="000000"/>
              <w:bottom w:val="single" w:sz="2" w:space="0" w:color="000000"/>
              <w:right w:val="single" w:sz="2" w:space="0" w:color="000000"/>
            </w:tcBorders>
          </w:tcPr>
          <w:p>
            <w:pPr>
              <w:pStyle w:val="TableParagraph"/>
              <w:spacing w:before="11"/>
              <w:rPr>
                <w:sz w:val="25"/>
              </w:rPr>
            </w:pPr>
          </w:p>
          <w:p>
            <w:pPr>
              <w:pStyle w:val="TableParagraph"/>
              <w:ind w:left="114"/>
              <w:rPr>
                <w:sz w:val="21"/>
              </w:rPr>
            </w:pPr>
            <w:r>
              <w:rPr>
                <w:sz w:val="21"/>
              </w:rPr>
              <w:t>装配式厨卫柜类安装</w:t>
            </w:r>
          </w:p>
        </w:tc>
        <w:tc>
          <w:tcPr>
            <w:tcW w:w="1464" w:type="dxa"/>
            <w:tcBorders>
              <w:top w:val="single" w:sz="2" w:space="0" w:color="000000"/>
              <w:left w:val="single" w:sz="2" w:space="0" w:color="000000"/>
              <w:bottom w:val="single" w:sz="2" w:space="0" w:color="000000"/>
              <w:right w:val="single" w:sz="2" w:space="0" w:color="000000"/>
            </w:tcBorders>
          </w:tcPr>
          <w:p>
            <w:pPr>
              <w:pStyle w:val="TableParagraph"/>
              <w:spacing w:line="285" w:lineRule="auto" w:before="171"/>
              <w:ind w:left="319" w:right="194" w:hanging="106"/>
              <w:rPr>
                <w:sz w:val="21"/>
              </w:rPr>
            </w:pPr>
            <w:r>
              <w:rPr>
                <w:sz w:val="21"/>
              </w:rPr>
              <w:t>装配式装修建筑面积</w:t>
            </w:r>
          </w:p>
        </w:tc>
        <w:tc>
          <w:tcPr>
            <w:tcW w:w="3746" w:type="dxa"/>
            <w:tcBorders>
              <w:top w:val="single" w:sz="2" w:space="0" w:color="000000"/>
              <w:left w:val="single" w:sz="2" w:space="0" w:color="000000"/>
              <w:bottom w:val="single" w:sz="2" w:space="0" w:color="000000"/>
              <w:right w:val="single" w:sz="2" w:space="0" w:color="000000"/>
            </w:tcBorders>
          </w:tcPr>
          <w:p>
            <w:pPr>
              <w:pStyle w:val="TableParagraph"/>
              <w:spacing w:line="285" w:lineRule="auto" w:before="171"/>
              <w:ind w:left="115" w:right="19"/>
              <w:rPr>
                <w:sz w:val="21"/>
              </w:rPr>
            </w:pPr>
            <w:r>
              <w:rPr>
                <w:w w:val="95"/>
                <w:sz w:val="21"/>
              </w:rPr>
              <w:t>基层清理、测量、定位、安装柜体及五</w:t>
            </w:r>
            <w:r>
              <w:rPr>
                <w:sz w:val="21"/>
              </w:rPr>
              <w:t>金配件、调试等</w:t>
            </w:r>
          </w:p>
        </w:tc>
        <w:tc>
          <w:tcPr>
            <w:tcW w:w="1510" w:type="dxa"/>
            <w:tcBorders>
              <w:top w:val="single" w:sz="2" w:space="0" w:color="000000"/>
              <w:left w:val="single" w:sz="2" w:space="0" w:color="000000"/>
              <w:bottom w:val="single" w:sz="2" w:space="0" w:color="000000"/>
              <w:right w:val="single" w:sz="2" w:space="0" w:color="000000"/>
            </w:tcBorders>
          </w:tcPr>
          <w:p>
            <w:pPr>
              <w:pStyle w:val="TableParagraph"/>
              <w:spacing w:before="11"/>
              <w:rPr>
                <w:sz w:val="25"/>
              </w:rPr>
            </w:pPr>
          </w:p>
          <w:p>
            <w:pPr>
              <w:pStyle w:val="TableParagraph"/>
              <w:ind w:left="341"/>
              <w:rPr>
                <w:sz w:val="21"/>
              </w:rPr>
            </w:pPr>
            <w:r>
              <w:rPr>
                <w:sz w:val="21"/>
              </w:rPr>
              <w:t>柜类长度</w:t>
            </w:r>
          </w:p>
        </w:tc>
        <w:tc>
          <w:tcPr>
            <w:tcW w:w="2240"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942" w:hRule="atLeast"/>
        </w:trPr>
        <w:tc>
          <w:tcPr>
            <w:tcW w:w="640" w:type="dxa"/>
            <w:tcBorders>
              <w:top w:val="single" w:sz="2" w:space="0" w:color="000000"/>
              <w:bottom w:val="single" w:sz="2" w:space="0" w:color="000000"/>
              <w:right w:val="single" w:sz="2" w:space="0" w:color="000000"/>
            </w:tcBorders>
          </w:tcPr>
          <w:p>
            <w:pPr>
              <w:pStyle w:val="TableParagraph"/>
              <w:spacing w:before="3"/>
              <w:rPr>
                <w:sz w:val="26"/>
              </w:rPr>
            </w:pPr>
          </w:p>
          <w:p>
            <w:pPr>
              <w:pStyle w:val="TableParagraph"/>
              <w:ind w:left="33" w:right="20"/>
              <w:jc w:val="center"/>
              <w:rPr>
                <w:sz w:val="21"/>
              </w:rPr>
            </w:pPr>
            <w:r>
              <w:rPr>
                <w:sz w:val="21"/>
              </w:rPr>
              <w:t>19.3</w:t>
            </w:r>
          </w:p>
        </w:tc>
        <w:tc>
          <w:tcPr>
            <w:tcW w:w="1564" w:type="dxa"/>
            <w:tcBorders>
              <w:top w:val="single" w:sz="2" w:space="0" w:color="000000"/>
              <w:left w:val="single" w:sz="2" w:space="0" w:color="000000"/>
              <w:bottom w:val="single" w:sz="2" w:space="0" w:color="000000"/>
              <w:right w:val="single" w:sz="2" w:space="0" w:color="000000"/>
            </w:tcBorders>
          </w:tcPr>
          <w:p>
            <w:pPr>
              <w:pStyle w:val="TableParagraph"/>
              <w:spacing w:before="3"/>
              <w:rPr>
                <w:sz w:val="26"/>
              </w:rPr>
            </w:pPr>
          </w:p>
          <w:p>
            <w:pPr>
              <w:pStyle w:val="TableParagraph"/>
              <w:ind w:left="115"/>
              <w:rPr>
                <w:sz w:val="21"/>
              </w:rPr>
            </w:pPr>
            <w:r>
              <w:rPr>
                <w:sz w:val="21"/>
              </w:rPr>
              <w:t>收纳系统</w:t>
            </w:r>
          </w:p>
        </w:tc>
        <w:tc>
          <w:tcPr>
            <w:tcW w:w="2706" w:type="dxa"/>
            <w:tcBorders>
              <w:top w:val="single" w:sz="2" w:space="0" w:color="000000"/>
              <w:left w:val="single" w:sz="2" w:space="0" w:color="000000"/>
              <w:bottom w:val="single" w:sz="2" w:space="0" w:color="000000"/>
              <w:right w:val="single" w:sz="2" w:space="0" w:color="000000"/>
            </w:tcBorders>
          </w:tcPr>
          <w:p>
            <w:pPr>
              <w:pStyle w:val="TableParagraph"/>
              <w:spacing w:line="285" w:lineRule="auto" w:before="176"/>
              <w:ind w:left="114" w:right="41"/>
              <w:rPr>
                <w:sz w:val="21"/>
              </w:rPr>
            </w:pPr>
            <w:r>
              <w:rPr>
                <w:sz w:val="21"/>
              </w:rPr>
              <w:t>玄关柜、衣柜、书柜等收纳系统的安装</w:t>
            </w:r>
          </w:p>
        </w:tc>
        <w:tc>
          <w:tcPr>
            <w:tcW w:w="1464" w:type="dxa"/>
            <w:tcBorders>
              <w:top w:val="single" w:sz="2" w:space="0" w:color="000000"/>
              <w:left w:val="single" w:sz="2" w:space="0" w:color="000000"/>
              <w:bottom w:val="single" w:sz="2" w:space="0" w:color="000000"/>
              <w:right w:val="single" w:sz="2" w:space="0" w:color="000000"/>
            </w:tcBorders>
          </w:tcPr>
          <w:p>
            <w:pPr>
              <w:pStyle w:val="TableParagraph"/>
              <w:spacing w:line="285" w:lineRule="auto" w:before="176"/>
              <w:ind w:left="319" w:right="194" w:hanging="106"/>
              <w:rPr>
                <w:sz w:val="21"/>
              </w:rPr>
            </w:pPr>
            <w:r>
              <w:rPr>
                <w:sz w:val="21"/>
              </w:rPr>
              <w:t>装配式装修建筑面积</w:t>
            </w:r>
          </w:p>
        </w:tc>
        <w:tc>
          <w:tcPr>
            <w:tcW w:w="3746" w:type="dxa"/>
            <w:tcBorders>
              <w:top w:val="single" w:sz="2" w:space="0" w:color="000000"/>
              <w:left w:val="single" w:sz="2" w:space="0" w:color="000000"/>
              <w:bottom w:val="single" w:sz="2" w:space="0" w:color="000000"/>
              <w:right w:val="single" w:sz="2" w:space="0" w:color="000000"/>
            </w:tcBorders>
          </w:tcPr>
          <w:p>
            <w:pPr>
              <w:pStyle w:val="TableParagraph"/>
              <w:spacing w:line="285" w:lineRule="auto" w:before="176"/>
              <w:ind w:left="115" w:right="19"/>
              <w:rPr>
                <w:sz w:val="21"/>
              </w:rPr>
            </w:pPr>
            <w:r>
              <w:rPr>
                <w:w w:val="95"/>
                <w:sz w:val="21"/>
              </w:rPr>
              <w:t>基层清理、测量、定位、安装柜体及五</w:t>
            </w:r>
            <w:r>
              <w:rPr>
                <w:sz w:val="21"/>
              </w:rPr>
              <w:t>金配件、调试等</w:t>
            </w:r>
          </w:p>
        </w:tc>
        <w:tc>
          <w:tcPr>
            <w:tcW w:w="1510" w:type="dxa"/>
            <w:tcBorders>
              <w:top w:val="single" w:sz="2" w:space="0" w:color="000000"/>
              <w:left w:val="single" w:sz="2" w:space="0" w:color="000000"/>
              <w:bottom w:val="single" w:sz="2" w:space="0" w:color="000000"/>
              <w:right w:val="single" w:sz="2" w:space="0" w:color="000000"/>
            </w:tcBorders>
          </w:tcPr>
          <w:p>
            <w:pPr>
              <w:pStyle w:val="TableParagraph"/>
              <w:spacing w:before="3"/>
              <w:rPr>
                <w:sz w:val="26"/>
              </w:rPr>
            </w:pPr>
          </w:p>
          <w:p>
            <w:pPr>
              <w:pStyle w:val="TableParagraph"/>
              <w:ind w:left="341"/>
              <w:rPr>
                <w:sz w:val="21"/>
              </w:rPr>
            </w:pPr>
            <w:r>
              <w:rPr>
                <w:sz w:val="21"/>
              </w:rPr>
              <w:t>柜类面积</w:t>
            </w:r>
          </w:p>
        </w:tc>
        <w:tc>
          <w:tcPr>
            <w:tcW w:w="2240"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939" w:hRule="atLeast"/>
        </w:trPr>
        <w:tc>
          <w:tcPr>
            <w:tcW w:w="640" w:type="dxa"/>
            <w:tcBorders>
              <w:top w:val="single" w:sz="2" w:space="0" w:color="000000"/>
              <w:right w:val="single" w:sz="2" w:space="0" w:color="000000"/>
            </w:tcBorders>
          </w:tcPr>
          <w:p>
            <w:pPr>
              <w:pStyle w:val="TableParagraph"/>
              <w:spacing w:before="2"/>
              <w:rPr>
                <w:sz w:val="26"/>
              </w:rPr>
            </w:pPr>
          </w:p>
          <w:p>
            <w:pPr>
              <w:pStyle w:val="TableParagraph"/>
              <w:ind w:left="12"/>
              <w:jc w:val="center"/>
              <w:rPr>
                <w:sz w:val="21"/>
              </w:rPr>
            </w:pPr>
            <w:r>
              <w:rPr>
                <w:w w:val="99"/>
                <w:sz w:val="21"/>
              </w:rPr>
              <w:t>三</w:t>
            </w:r>
          </w:p>
        </w:tc>
        <w:tc>
          <w:tcPr>
            <w:tcW w:w="1564" w:type="dxa"/>
            <w:tcBorders>
              <w:top w:val="single" w:sz="2" w:space="0" w:color="000000"/>
              <w:left w:val="single" w:sz="2" w:space="0" w:color="000000"/>
              <w:right w:val="single" w:sz="2" w:space="0" w:color="000000"/>
            </w:tcBorders>
          </w:tcPr>
          <w:p>
            <w:pPr>
              <w:pStyle w:val="TableParagraph"/>
              <w:spacing w:before="2"/>
              <w:rPr>
                <w:sz w:val="26"/>
              </w:rPr>
            </w:pPr>
          </w:p>
          <w:p>
            <w:pPr>
              <w:pStyle w:val="TableParagraph"/>
              <w:ind w:left="367"/>
              <w:rPr>
                <w:sz w:val="21"/>
              </w:rPr>
            </w:pPr>
            <w:r>
              <w:rPr>
                <w:sz w:val="21"/>
              </w:rPr>
              <w:t>电气工程</w:t>
            </w:r>
          </w:p>
        </w:tc>
        <w:tc>
          <w:tcPr>
            <w:tcW w:w="2706"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1464"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3746"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1510"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2240" w:type="dxa"/>
            <w:tcBorders>
              <w:top w:val="single" w:sz="2" w:space="0" w:color="000000"/>
              <w:left w:val="single" w:sz="2" w:space="0" w:color="000000"/>
            </w:tcBorders>
          </w:tcPr>
          <w:p>
            <w:pPr>
              <w:pStyle w:val="TableParagraph"/>
              <w:rPr>
                <w:rFonts w:ascii="Times New Roman"/>
                <w:sz w:val="20"/>
              </w:rPr>
            </w:pPr>
          </w:p>
        </w:tc>
      </w:tr>
    </w:tbl>
    <w:p>
      <w:pPr>
        <w:spacing w:after="0"/>
        <w:rPr>
          <w:rFonts w:ascii="Times New Roman"/>
          <w:sz w:val="20"/>
        </w:rPr>
        <w:sectPr>
          <w:headerReference w:type="default" r:id="rId397"/>
          <w:footerReference w:type="default" r:id="rId398"/>
          <w:pgSz w:w="16840" w:h="11910" w:orient="landscape"/>
          <w:pgMar w:header="0" w:footer="893" w:top="1100" w:bottom="1080" w:left="1300" w:right="1320"/>
          <w:pgNumType w:start="222"/>
        </w:sectPr>
      </w:pPr>
    </w:p>
    <w:p>
      <w:pPr>
        <w:pStyle w:val="BodyText"/>
        <w:spacing w:before="8"/>
        <w:rPr>
          <w:sz w:val="5"/>
        </w:rPr>
      </w:pPr>
    </w:p>
    <w:tbl>
      <w:tblPr>
        <w:tblW w:w="0" w:type="auto"/>
        <w:jc w:val="left"/>
        <w:tblInd w:w="1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40"/>
        <w:gridCol w:w="1564"/>
        <w:gridCol w:w="2706"/>
        <w:gridCol w:w="1464"/>
        <w:gridCol w:w="3746"/>
        <w:gridCol w:w="1510"/>
        <w:gridCol w:w="2240"/>
      </w:tblGrid>
      <w:tr>
        <w:trPr>
          <w:trHeight w:val="374" w:hRule="atLeast"/>
        </w:trPr>
        <w:tc>
          <w:tcPr>
            <w:tcW w:w="640" w:type="dxa"/>
            <w:vMerge w:val="restart"/>
            <w:tcBorders>
              <w:bottom w:val="single" w:sz="2" w:space="0" w:color="000000"/>
              <w:right w:val="single" w:sz="2" w:space="0" w:color="000000"/>
            </w:tcBorders>
          </w:tcPr>
          <w:p>
            <w:pPr>
              <w:pStyle w:val="TableParagraph"/>
              <w:spacing w:before="11"/>
              <w:rPr>
                <w:sz w:val="20"/>
              </w:rPr>
            </w:pPr>
          </w:p>
          <w:p>
            <w:pPr>
              <w:pStyle w:val="TableParagraph"/>
              <w:ind w:left="107"/>
              <w:rPr>
                <w:sz w:val="21"/>
              </w:rPr>
            </w:pPr>
            <w:r>
              <w:rPr>
                <w:sz w:val="21"/>
              </w:rPr>
              <w:t>序号</w:t>
            </w:r>
          </w:p>
        </w:tc>
        <w:tc>
          <w:tcPr>
            <w:tcW w:w="1564" w:type="dxa"/>
            <w:vMerge w:val="restart"/>
            <w:tcBorders>
              <w:left w:val="single" w:sz="2" w:space="0" w:color="000000"/>
              <w:bottom w:val="single" w:sz="2" w:space="0" w:color="000000"/>
              <w:right w:val="single" w:sz="2" w:space="0" w:color="000000"/>
            </w:tcBorders>
          </w:tcPr>
          <w:p>
            <w:pPr>
              <w:pStyle w:val="TableParagraph"/>
              <w:spacing w:before="11"/>
              <w:rPr>
                <w:sz w:val="20"/>
              </w:rPr>
            </w:pPr>
          </w:p>
          <w:p>
            <w:pPr>
              <w:pStyle w:val="TableParagraph"/>
              <w:ind w:left="360"/>
              <w:rPr>
                <w:sz w:val="21"/>
              </w:rPr>
            </w:pPr>
            <w:r>
              <w:rPr>
                <w:sz w:val="21"/>
              </w:rPr>
              <w:t>指标名称</w:t>
            </w:r>
          </w:p>
        </w:tc>
        <w:tc>
          <w:tcPr>
            <w:tcW w:w="4170" w:type="dxa"/>
            <w:gridSpan w:val="2"/>
            <w:tcBorders>
              <w:left w:val="single" w:sz="2" w:space="0" w:color="000000"/>
              <w:bottom w:val="single" w:sz="2" w:space="0" w:color="000000"/>
              <w:right w:val="single" w:sz="2" w:space="0" w:color="000000"/>
            </w:tcBorders>
          </w:tcPr>
          <w:p>
            <w:pPr>
              <w:pStyle w:val="TableParagraph"/>
              <w:spacing w:line="257" w:lineRule="exact" w:before="97"/>
              <w:ind w:left="1544" w:right="1530"/>
              <w:jc w:val="center"/>
              <w:rPr>
                <w:sz w:val="21"/>
              </w:rPr>
            </w:pPr>
            <w:r>
              <w:rPr>
                <w:sz w:val="21"/>
              </w:rPr>
              <w:t>工程量指标</w:t>
            </w:r>
          </w:p>
        </w:tc>
        <w:tc>
          <w:tcPr>
            <w:tcW w:w="7496" w:type="dxa"/>
            <w:gridSpan w:val="3"/>
            <w:tcBorders>
              <w:left w:val="single" w:sz="2" w:space="0" w:color="000000"/>
              <w:bottom w:val="single" w:sz="2" w:space="0" w:color="000000"/>
            </w:tcBorders>
          </w:tcPr>
          <w:p>
            <w:pPr>
              <w:pStyle w:val="TableParagraph"/>
              <w:spacing w:line="257" w:lineRule="exact" w:before="97"/>
              <w:ind w:left="3311" w:right="3292"/>
              <w:jc w:val="center"/>
              <w:rPr>
                <w:sz w:val="21"/>
              </w:rPr>
            </w:pPr>
            <w:r>
              <w:rPr>
                <w:sz w:val="21"/>
              </w:rPr>
              <w:t>单价指标</w:t>
            </w:r>
          </w:p>
        </w:tc>
      </w:tr>
      <w:tr>
        <w:trPr>
          <w:trHeight w:val="501" w:hRule="atLeast"/>
        </w:trPr>
        <w:tc>
          <w:tcPr>
            <w:tcW w:w="640" w:type="dxa"/>
            <w:vMerge/>
            <w:tcBorders>
              <w:top w:val="nil"/>
              <w:bottom w:val="single" w:sz="2" w:space="0" w:color="000000"/>
              <w:right w:val="single" w:sz="2" w:space="0" w:color="000000"/>
            </w:tcBorders>
          </w:tcPr>
          <w:p>
            <w:pPr>
              <w:rPr>
                <w:sz w:val="2"/>
                <w:szCs w:val="2"/>
              </w:rPr>
            </w:pPr>
          </w:p>
        </w:tc>
        <w:tc>
          <w:tcPr>
            <w:tcW w:w="1564" w:type="dxa"/>
            <w:vMerge/>
            <w:tcBorders>
              <w:top w:val="nil"/>
              <w:left w:val="single" w:sz="2" w:space="0" w:color="000000"/>
              <w:bottom w:val="single" w:sz="2" w:space="0" w:color="000000"/>
              <w:right w:val="single" w:sz="2" w:space="0" w:color="000000"/>
            </w:tcBorders>
          </w:tcPr>
          <w:p>
            <w:pPr>
              <w:rPr>
                <w:sz w:val="2"/>
                <w:szCs w:val="2"/>
              </w:rPr>
            </w:pPr>
          </w:p>
        </w:tc>
        <w:tc>
          <w:tcPr>
            <w:tcW w:w="2706" w:type="dxa"/>
            <w:tcBorders>
              <w:top w:val="single" w:sz="2" w:space="0" w:color="000000"/>
              <w:left w:val="single" w:sz="2" w:space="0" w:color="000000"/>
              <w:bottom w:val="single" w:sz="2" w:space="0" w:color="000000"/>
              <w:right w:val="single" w:sz="2" w:space="0" w:color="000000"/>
            </w:tcBorders>
          </w:tcPr>
          <w:p>
            <w:pPr>
              <w:pStyle w:val="TableParagraph"/>
              <w:spacing w:before="157"/>
              <w:ind w:left="719"/>
              <w:rPr>
                <w:sz w:val="21"/>
              </w:rPr>
            </w:pPr>
            <w:r>
              <w:rPr>
                <w:sz w:val="21"/>
              </w:rPr>
              <w:t>指标计算内容</w:t>
            </w:r>
          </w:p>
        </w:tc>
        <w:tc>
          <w:tcPr>
            <w:tcW w:w="1464" w:type="dxa"/>
            <w:tcBorders>
              <w:top w:val="single" w:sz="2" w:space="0" w:color="000000"/>
              <w:left w:val="single" w:sz="2" w:space="0" w:color="000000"/>
              <w:bottom w:val="single" w:sz="2" w:space="0" w:color="000000"/>
              <w:right w:val="single" w:sz="2" w:space="0" w:color="000000"/>
            </w:tcBorders>
          </w:tcPr>
          <w:p>
            <w:pPr>
              <w:pStyle w:val="TableParagraph"/>
              <w:spacing w:before="157"/>
              <w:ind w:left="309"/>
              <w:rPr>
                <w:sz w:val="21"/>
              </w:rPr>
            </w:pPr>
            <w:r>
              <w:rPr>
                <w:sz w:val="21"/>
              </w:rPr>
              <w:t>计算口径</w:t>
            </w:r>
          </w:p>
        </w:tc>
        <w:tc>
          <w:tcPr>
            <w:tcW w:w="3746" w:type="dxa"/>
            <w:tcBorders>
              <w:top w:val="single" w:sz="2" w:space="0" w:color="000000"/>
              <w:left w:val="single" w:sz="2" w:space="0" w:color="000000"/>
              <w:bottom w:val="single" w:sz="2" w:space="0" w:color="000000"/>
              <w:right w:val="single" w:sz="2" w:space="0" w:color="000000"/>
            </w:tcBorders>
          </w:tcPr>
          <w:p>
            <w:pPr>
              <w:pStyle w:val="TableParagraph"/>
              <w:spacing w:before="157"/>
              <w:ind w:left="71" w:right="56"/>
              <w:jc w:val="center"/>
              <w:rPr>
                <w:sz w:val="21"/>
              </w:rPr>
            </w:pPr>
            <w:r>
              <w:rPr>
                <w:sz w:val="21"/>
              </w:rPr>
              <w:t>指标计算内容</w:t>
            </w:r>
          </w:p>
        </w:tc>
        <w:tc>
          <w:tcPr>
            <w:tcW w:w="1510" w:type="dxa"/>
            <w:tcBorders>
              <w:top w:val="single" w:sz="2" w:space="0" w:color="000000"/>
              <w:left w:val="single" w:sz="2" w:space="0" w:color="000000"/>
              <w:bottom w:val="single" w:sz="2" w:space="0" w:color="000000"/>
              <w:right w:val="single" w:sz="2" w:space="0" w:color="000000"/>
            </w:tcBorders>
          </w:tcPr>
          <w:p>
            <w:pPr>
              <w:pStyle w:val="TableParagraph"/>
              <w:spacing w:before="157"/>
              <w:ind w:left="106" w:right="93"/>
              <w:jc w:val="center"/>
              <w:rPr>
                <w:sz w:val="21"/>
              </w:rPr>
            </w:pPr>
            <w:r>
              <w:rPr>
                <w:sz w:val="21"/>
              </w:rPr>
              <w:t>计算口径</w:t>
            </w:r>
          </w:p>
        </w:tc>
        <w:tc>
          <w:tcPr>
            <w:tcW w:w="2240" w:type="dxa"/>
            <w:tcBorders>
              <w:top w:val="single" w:sz="2" w:space="0" w:color="000000"/>
              <w:left w:val="single" w:sz="2" w:space="0" w:color="000000"/>
              <w:bottom w:val="single" w:sz="2" w:space="0" w:color="000000"/>
            </w:tcBorders>
          </w:tcPr>
          <w:p>
            <w:pPr>
              <w:pStyle w:val="TableParagraph"/>
              <w:spacing w:before="157"/>
              <w:ind w:left="485"/>
              <w:rPr>
                <w:sz w:val="21"/>
              </w:rPr>
            </w:pPr>
            <w:r>
              <w:rPr>
                <w:sz w:val="21"/>
              </w:rPr>
              <w:t>计算口径说明</w:t>
            </w:r>
          </w:p>
        </w:tc>
      </w:tr>
      <w:tr>
        <w:trPr>
          <w:trHeight w:val="1271" w:hRule="atLeast"/>
        </w:trPr>
        <w:tc>
          <w:tcPr>
            <w:tcW w:w="640" w:type="dxa"/>
            <w:tcBorders>
              <w:top w:val="single" w:sz="2" w:space="0" w:color="000000"/>
              <w:bottom w:val="single" w:sz="2" w:space="0" w:color="000000"/>
              <w:right w:val="single" w:sz="2" w:space="0" w:color="000000"/>
            </w:tcBorders>
          </w:tcPr>
          <w:p>
            <w:pPr>
              <w:pStyle w:val="TableParagraph"/>
              <w:rPr>
                <w:sz w:val="20"/>
              </w:rPr>
            </w:pPr>
          </w:p>
          <w:p>
            <w:pPr>
              <w:pStyle w:val="TableParagraph"/>
              <w:spacing w:before="1"/>
              <w:rPr>
                <w:sz w:val="19"/>
              </w:rPr>
            </w:pPr>
          </w:p>
          <w:p>
            <w:pPr>
              <w:pStyle w:val="TableParagraph"/>
              <w:ind w:left="9"/>
              <w:jc w:val="center"/>
              <w:rPr>
                <w:sz w:val="21"/>
              </w:rPr>
            </w:pPr>
            <w:r>
              <w:rPr>
                <w:w w:val="99"/>
                <w:sz w:val="21"/>
              </w:rPr>
              <w:t>1</w:t>
            </w:r>
          </w:p>
        </w:tc>
        <w:tc>
          <w:tcPr>
            <w:tcW w:w="1564" w:type="dxa"/>
            <w:tcBorders>
              <w:top w:val="single" w:sz="2" w:space="0" w:color="000000"/>
              <w:left w:val="single" w:sz="2" w:space="0" w:color="000000"/>
              <w:bottom w:val="single" w:sz="2" w:space="0" w:color="000000"/>
              <w:right w:val="single" w:sz="2" w:space="0" w:color="000000"/>
            </w:tcBorders>
          </w:tcPr>
          <w:p>
            <w:pPr>
              <w:pStyle w:val="TableParagraph"/>
              <w:spacing w:before="9"/>
              <w:rPr>
                <w:sz w:val="26"/>
              </w:rPr>
            </w:pPr>
          </w:p>
          <w:p>
            <w:pPr>
              <w:pStyle w:val="TableParagraph"/>
              <w:spacing w:line="283" w:lineRule="auto"/>
              <w:ind w:left="579" w:right="140" w:hanging="420"/>
              <w:rPr>
                <w:sz w:val="21"/>
              </w:rPr>
            </w:pPr>
            <w:r>
              <w:rPr>
                <w:sz w:val="21"/>
              </w:rPr>
              <w:t>高低压变配电系统</w:t>
            </w:r>
          </w:p>
        </w:tc>
        <w:tc>
          <w:tcPr>
            <w:tcW w:w="2706"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6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3746" w:type="dxa"/>
            <w:tcBorders>
              <w:top w:val="single" w:sz="2" w:space="0" w:color="000000"/>
              <w:left w:val="single" w:sz="2" w:space="0" w:color="000000"/>
              <w:bottom w:val="single" w:sz="2" w:space="0" w:color="000000"/>
              <w:right w:val="single" w:sz="2" w:space="0" w:color="000000"/>
            </w:tcBorders>
          </w:tcPr>
          <w:p>
            <w:pPr>
              <w:pStyle w:val="TableParagraph"/>
              <w:spacing w:line="283" w:lineRule="auto" w:before="23"/>
              <w:ind w:left="115" w:right="95"/>
              <w:jc w:val="both"/>
              <w:rPr>
                <w:sz w:val="21"/>
              </w:rPr>
            </w:pPr>
            <w:r>
              <w:rPr>
                <w:spacing w:val="-5"/>
                <w:w w:val="95"/>
                <w:sz w:val="21"/>
              </w:rPr>
              <w:t>包括柴油发电机、变压器、高低压配电</w:t>
            </w:r>
            <w:r>
              <w:rPr>
                <w:spacing w:val="-8"/>
                <w:w w:val="95"/>
                <w:sz w:val="21"/>
              </w:rPr>
              <w:t>柜、母线、直流装置、电缆、桥架、配</w:t>
            </w:r>
            <w:r>
              <w:rPr>
                <w:spacing w:val="-10"/>
                <w:w w:val="95"/>
                <w:sz w:val="21"/>
              </w:rPr>
              <w:t>管等安装和调试，但不包括配电房内本</w:t>
            </w:r>
          </w:p>
          <w:p>
            <w:pPr>
              <w:pStyle w:val="TableParagraph"/>
              <w:spacing w:before="2"/>
              <w:ind w:left="933"/>
              <w:rPr>
                <w:sz w:val="21"/>
              </w:rPr>
            </w:pPr>
            <w:r>
              <w:rPr>
                <w:sz w:val="21"/>
              </w:rPr>
              <w:t>身的照明及动力系统</w:t>
            </w:r>
          </w:p>
        </w:tc>
        <w:tc>
          <w:tcPr>
            <w:tcW w:w="1510"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1"/>
              <w:rPr>
                <w:sz w:val="19"/>
              </w:rPr>
            </w:pPr>
          </w:p>
          <w:p>
            <w:pPr>
              <w:pStyle w:val="TableParagraph"/>
              <w:ind w:left="108" w:right="93"/>
              <w:jc w:val="center"/>
              <w:rPr>
                <w:sz w:val="21"/>
              </w:rPr>
            </w:pPr>
            <w:r>
              <w:rPr>
                <w:sz w:val="21"/>
              </w:rPr>
              <w:t>变压器容量</w:t>
            </w:r>
          </w:p>
        </w:tc>
        <w:tc>
          <w:tcPr>
            <w:tcW w:w="2240"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942" w:hRule="atLeast"/>
        </w:trPr>
        <w:tc>
          <w:tcPr>
            <w:tcW w:w="640" w:type="dxa"/>
            <w:tcBorders>
              <w:top w:val="single" w:sz="2" w:space="0" w:color="000000"/>
              <w:bottom w:val="single" w:sz="2" w:space="0" w:color="000000"/>
              <w:right w:val="single" w:sz="2" w:space="0" w:color="000000"/>
            </w:tcBorders>
          </w:tcPr>
          <w:p>
            <w:pPr>
              <w:pStyle w:val="TableParagraph"/>
              <w:spacing w:before="1"/>
              <w:rPr>
                <w:sz w:val="26"/>
              </w:rPr>
            </w:pPr>
          </w:p>
          <w:p>
            <w:pPr>
              <w:pStyle w:val="TableParagraph"/>
              <w:ind w:left="28" w:right="20"/>
              <w:jc w:val="center"/>
              <w:rPr>
                <w:sz w:val="21"/>
              </w:rPr>
            </w:pPr>
            <w:r>
              <w:rPr>
                <w:sz w:val="21"/>
              </w:rPr>
              <w:t>1.1</w:t>
            </w:r>
          </w:p>
        </w:tc>
        <w:tc>
          <w:tcPr>
            <w:tcW w:w="1564" w:type="dxa"/>
            <w:tcBorders>
              <w:top w:val="single" w:sz="2" w:space="0" w:color="000000"/>
              <w:left w:val="single" w:sz="2" w:space="0" w:color="000000"/>
              <w:bottom w:val="single" w:sz="2" w:space="0" w:color="000000"/>
              <w:right w:val="single" w:sz="2" w:space="0" w:color="000000"/>
            </w:tcBorders>
          </w:tcPr>
          <w:p>
            <w:pPr>
              <w:pStyle w:val="TableParagraph"/>
              <w:spacing w:before="1"/>
              <w:rPr>
                <w:sz w:val="26"/>
              </w:rPr>
            </w:pPr>
          </w:p>
          <w:p>
            <w:pPr>
              <w:pStyle w:val="TableParagraph"/>
              <w:ind w:left="241" w:right="225"/>
              <w:jc w:val="center"/>
              <w:rPr>
                <w:sz w:val="21"/>
              </w:rPr>
            </w:pPr>
            <w:r>
              <w:rPr>
                <w:sz w:val="21"/>
              </w:rPr>
              <w:t>变压器</w:t>
            </w:r>
          </w:p>
        </w:tc>
        <w:tc>
          <w:tcPr>
            <w:tcW w:w="2706"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6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3746" w:type="dxa"/>
            <w:tcBorders>
              <w:top w:val="single" w:sz="2" w:space="0" w:color="000000"/>
              <w:left w:val="single" w:sz="2" w:space="0" w:color="000000"/>
              <w:bottom w:val="single" w:sz="2" w:space="0" w:color="000000"/>
              <w:right w:val="single" w:sz="2" w:space="0" w:color="000000"/>
            </w:tcBorders>
          </w:tcPr>
          <w:p>
            <w:pPr>
              <w:pStyle w:val="TableParagraph"/>
              <w:spacing w:before="1"/>
              <w:rPr>
                <w:sz w:val="26"/>
              </w:rPr>
            </w:pPr>
          </w:p>
          <w:p>
            <w:pPr>
              <w:pStyle w:val="TableParagraph"/>
              <w:ind w:left="71" w:right="56"/>
              <w:jc w:val="center"/>
              <w:rPr>
                <w:sz w:val="21"/>
              </w:rPr>
            </w:pPr>
            <w:r>
              <w:rPr>
                <w:sz w:val="21"/>
              </w:rPr>
              <w:t>包括变压器、消弧线圈等安装和调试</w:t>
            </w:r>
          </w:p>
        </w:tc>
        <w:tc>
          <w:tcPr>
            <w:tcW w:w="1510" w:type="dxa"/>
            <w:tcBorders>
              <w:top w:val="single" w:sz="2" w:space="0" w:color="000000"/>
              <w:left w:val="single" w:sz="2" w:space="0" w:color="000000"/>
              <w:bottom w:val="single" w:sz="2" w:space="0" w:color="000000"/>
              <w:right w:val="single" w:sz="2" w:space="0" w:color="000000"/>
            </w:tcBorders>
          </w:tcPr>
          <w:p>
            <w:pPr>
              <w:pStyle w:val="TableParagraph"/>
              <w:spacing w:before="1"/>
              <w:rPr>
                <w:sz w:val="26"/>
              </w:rPr>
            </w:pPr>
          </w:p>
          <w:p>
            <w:pPr>
              <w:pStyle w:val="TableParagraph"/>
              <w:ind w:left="111" w:right="93"/>
              <w:jc w:val="center"/>
              <w:rPr>
                <w:sz w:val="21"/>
              </w:rPr>
            </w:pPr>
            <w:r>
              <w:rPr>
                <w:sz w:val="21"/>
              </w:rPr>
              <w:t>数量</w:t>
            </w:r>
          </w:p>
        </w:tc>
        <w:tc>
          <w:tcPr>
            <w:tcW w:w="2240"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942" w:hRule="atLeast"/>
        </w:trPr>
        <w:tc>
          <w:tcPr>
            <w:tcW w:w="640" w:type="dxa"/>
            <w:tcBorders>
              <w:top w:val="single" w:sz="2" w:space="0" w:color="000000"/>
              <w:bottom w:val="single" w:sz="2" w:space="0" w:color="000000"/>
              <w:right w:val="single" w:sz="2" w:space="0" w:color="000000"/>
            </w:tcBorders>
          </w:tcPr>
          <w:p>
            <w:pPr>
              <w:pStyle w:val="TableParagraph"/>
              <w:spacing w:before="2"/>
              <w:rPr>
                <w:sz w:val="26"/>
              </w:rPr>
            </w:pPr>
          </w:p>
          <w:p>
            <w:pPr>
              <w:pStyle w:val="TableParagraph"/>
              <w:ind w:left="28" w:right="20"/>
              <w:jc w:val="center"/>
              <w:rPr>
                <w:sz w:val="21"/>
              </w:rPr>
            </w:pPr>
            <w:r>
              <w:rPr>
                <w:sz w:val="21"/>
              </w:rPr>
              <w:t>1.2</w:t>
            </w:r>
          </w:p>
        </w:tc>
        <w:tc>
          <w:tcPr>
            <w:tcW w:w="1564" w:type="dxa"/>
            <w:tcBorders>
              <w:top w:val="single" w:sz="2" w:space="0" w:color="000000"/>
              <w:left w:val="single" w:sz="2" w:space="0" w:color="000000"/>
              <w:bottom w:val="single" w:sz="2" w:space="0" w:color="000000"/>
              <w:right w:val="single" w:sz="2" w:space="0" w:color="000000"/>
            </w:tcBorders>
          </w:tcPr>
          <w:p>
            <w:pPr>
              <w:pStyle w:val="TableParagraph"/>
              <w:spacing w:line="283" w:lineRule="auto" w:before="177"/>
              <w:ind w:left="684" w:right="140" w:hanging="526"/>
              <w:rPr>
                <w:sz w:val="21"/>
              </w:rPr>
            </w:pPr>
            <w:r>
              <w:rPr>
                <w:sz w:val="21"/>
              </w:rPr>
              <w:t>高压成套配电柜</w:t>
            </w:r>
          </w:p>
        </w:tc>
        <w:tc>
          <w:tcPr>
            <w:tcW w:w="2706"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6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3746" w:type="dxa"/>
            <w:tcBorders>
              <w:top w:val="single" w:sz="2" w:space="0" w:color="000000"/>
              <w:left w:val="single" w:sz="2" w:space="0" w:color="000000"/>
              <w:bottom w:val="single" w:sz="2" w:space="0" w:color="000000"/>
              <w:right w:val="single" w:sz="2" w:space="0" w:color="000000"/>
            </w:tcBorders>
          </w:tcPr>
          <w:p>
            <w:pPr>
              <w:pStyle w:val="TableParagraph"/>
              <w:spacing w:before="2"/>
              <w:rPr>
                <w:sz w:val="26"/>
              </w:rPr>
            </w:pPr>
          </w:p>
          <w:p>
            <w:pPr>
              <w:pStyle w:val="TableParagraph"/>
              <w:ind w:left="74" w:right="56"/>
              <w:jc w:val="center"/>
              <w:rPr>
                <w:sz w:val="21"/>
              </w:rPr>
            </w:pPr>
            <w:r>
              <w:rPr>
                <w:sz w:val="21"/>
              </w:rPr>
              <w:t>包括配电柜、接地油过滤等安装和调试</w:t>
            </w:r>
          </w:p>
        </w:tc>
        <w:tc>
          <w:tcPr>
            <w:tcW w:w="1510" w:type="dxa"/>
            <w:tcBorders>
              <w:top w:val="single" w:sz="2" w:space="0" w:color="000000"/>
              <w:left w:val="single" w:sz="2" w:space="0" w:color="000000"/>
              <w:bottom w:val="single" w:sz="2" w:space="0" w:color="000000"/>
              <w:right w:val="single" w:sz="2" w:space="0" w:color="000000"/>
            </w:tcBorders>
          </w:tcPr>
          <w:p>
            <w:pPr>
              <w:pStyle w:val="TableParagraph"/>
              <w:spacing w:before="2"/>
              <w:rPr>
                <w:sz w:val="26"/>
              </w:rPr>
            </w:pPr>
          </w:p>
          <w:p>
            <w:pPr>
              <w:pStyle w:val="TableParagraph"/>
              <w:ind w:left="111" w:right="93"/>
              <w:jc w:val="center"/>
              <w:rPr>
                <w:sz w:val="21"/>
              </w:rPr>
            </w:pPr>
            <w:r>
              <w:rPr>
                <w:sz w:val="21"/>
              </w:rPr>
              <w:t>数量</w:t>
            </w:r>
          </w:p>
        </w:tc>
        <w:tc>
          <w:tcPr>
            <w:tcW w:w="2240"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942" w:hRule="atLeast"/>
        </w:trPr>
        <w:tc>
          <w:tcPr>
            <w:tcW w:w="640" w:type="dxa"/>
            <w:tcBorders>
              <w:top w:val="single" w:sz="2" w:space="0" w:color="000000"/>
              <w:bottom w:val="single" w:sz="2" w:space="0" w:color="000000"/>
              <w:right w:val="single" w:sz="2" w:space="0" w:color="000000"/>
            </w:tcBorders>
          </w:tcPr>
          <w:p>
            <w:pPr>
              <w:pStyle w:val="TableParagraph"/>
              <w:spacing w:before="3"/>
              <w:rPr>
                <w:sz w:val="26"/>
              </w:rPr>
            </w:pPr>
          </w:p>
          <w:p>
            <w:pPr>
              <w:pStyle w:val="TableParagraph"/>
              <w:ind w:left="28" w:right="20"/>
              <w:jc w:val="center"/>
              <w:rPr>
                <w:sz w:val="21"/>
              </w:rPr>
            </w:pPr>
            <w:r>
              <w:rPr>
                <w:sz w:val="21"/>
              </w:rPr>
              <w:t>1.3</w:t>
            </w:r>
          </w:p>
        </w:tc>
        <w:tc>
          <w:tcPr>
            <w:tcW w:w="1564" w:type="dxa"/>
            <w:tcBorders>
              <w:top w:val="single" w:sz="2" w:space="0" w:color="000000"/>
              <w:left w:val="single" w:sz="2" w:space="0" w:color="000000"/>
              <w:bottom w:val="single" w:sz="2" w:space="0" w:color="000000"/>
              <w:right w:val="single" w:sz="2" w:space="0" w:color="000000"/>
            </w:tcBorders>
          </w:tcPr>
          <w:p>
            <w:pPr>
              <w:pStyle w:val="TableParagraph"/>
              <w:spacing w:line="285" w:lineRule="auto" w:before="176"/>
              <w:ind w:left="579" w:right="243" w:hanging="315"/>
              <w:rPr>
                <w:sz w:val="21"/>
              </w:rPr>
            </w:pPr>
            <w:r>
              <w:rPr>
                <w:sz w:val="21"/>
              </w:rPr>
              <w:t>低压开关柜(屏)</w:t>
            </w:r>
          </w:p>
        </w:tc>
        <w:tc>
          <w:tcPr>
            <w:tcW w:w="2706"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46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3746" w:type="dxa"/>
            <w:tcBorders>
              <w:top w:val="single" w:sz="2" w:space="0" w:color="000000"/>
              <w:left w:val="single" w:sz="2" w:space="0" w:color="000000"/>
              <w:bottom w:val="single" w:sz="2" w:space="0" w:color="000000"/>
              <w:right w:val="single" w:sz="2" w:space="0" w:color="000000"/>
            </w:tcBorders>
          </w:tcPr>
          <w:p>
            <w:pPr>
              <w:pStyle w:val="TableParagraph"/>
              <w:spacing w:before="3"/>
              <w:rPr>
                <w:sz w:val="26"/>
              </w:rPr>
            </w:pPr>
          </w:p>
          <w:p>
            <w:pPr>
              <w:pStyle w:val="TableParagraph"/>
              <w:ind w:left="74" w:right="56"/>
              <w:jc w:val="center"/>
              <w:rPr>
                <w:sz w:val="21"/>
              </w:rPr>
            </w:pPr>
            <w:r>
              <w:rPr>
                <w:sz w:val="21"/>
              </w:rPr>
              <w:t>包括配电柜、接地等安装和调试</w:t>
            </w:r>
          </w:p>
        </w:tc>
        <w:tc>
          <w:tcPr>
            <w:tcW w:w="1510" w:type="dxa"/>
            <w:tcBorders>
              <w:top w:val="single" w:sz="2" w:space="0" w:color="000000"/>
              <w:left w:val="single" w:sz="2" w:space="0" w:color="000000"/>
              <w:bottom w:val="single" w:sz="2" w:space="0" w:color="000000"/>
              <w:right w:val="single" w:sz="2" w:space="0" w:color="000000"/>
            </w:tcBorders>
          </w:tcPr>
          <w:p>
            <w:pPr>
              <w:pStyle w:val="TableParagraph"/>
              <w:spacing w:before="3"/>
              <w:rPr>
                <w:sz w:val="26"/>
              </w:rPr>
            </w:pPr>
          </w:p>
          <w:p>
            <w:pPr>
              <w:pStyle w:val="TableParagraph"/>
              <w:ind w:left="111" w:right="93"/>
              <w:jc w:val="center"/>
              <w:rPr>
                <w:sz w:val="21"/>
              </w:rPr>
            </w:pPr>
            <w:r>
              <w:rPr>
                <w:sz w:val="21"/>
              </w:rPr>
              <w:t>数量</w:t>
            </w:r>
          </w:p>
        </w:tc>
        <w:tc>
          <w:tcPr>
            <w:tcW w:w="2240"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941" w:hRule="atLeast"/>
        </w:trPr>
        <w:tc>
          <w:tcPr>
            <w:tcW w:w="640" w:type="dxa"/>
            <w:tcBorders>
              <w:top w:val="single" w:sz="2" w:space="0" w:color="000000"/>
              <w:right w:val="single" w:sz="2" w:space="0" w:color="000000"/>
            </w:tcBorders>
          </w:tcPr>
          <w:p>
            <w:pPr>
              <w:pStyle w:val="TableParagraph"/>
              <w:spacing w:before="2"/>
              <w:rPr>
                <w:sz w:val="26"/>
              </w:rPr>
            </w:pPr>
          </w:p>
          <w:p>
            <w:pPr>
              <w:pStyle w:val="TableParagraph"/>
              <w:ind w:left="28" w:right="20"/>
              <w:jc w:val="center"/>
              <w:rPr>
                <w:sz w:val="21"/>
              </w:rPr>
            </w:pPr>
            <w:r>
              <w:rPr>
                <w:sz w:val="21"/>
              </w:rPr>
              <w:t>1.4</w:t>
            </w:r>
          </w:p>
        </w:tc>
        <w:tc>
          <w:tcPr>
            <w:tcW w:w="1564" w:type="dxa"/>
            <w:tcBorders>
              <w:top w:val="single" w:sz="2" w:space="0" w:color="000000"/>
              <w:left w:val="single" w:sz="2" w:space="0" w:color="000000"/>
              <w:right w:val="single" w:sz="2" w:space="0" w:color="000000"/>
            </w:tcBorders>
          </w:tcPr>
          <w:p>
            <w:pPr>
              <w:pStyle w:val="TableParagraph"/>
              <w:spacing w:before="2"/>
              <w:rPr>
                <w:sz w:val="26"/>
              </w:rPr>
            </w:pPr>
          </w:p>
          <w:p>
            <w:pPr>
              <w:pStyle w:val="TableParagraph"/>
              <w:ind w:left="244" w:right="225"/>
              <w:jc w:val="center"/>
              <w:rPr>
                <w:sz w:val="21"/>
              </w:rPr>
            </w:pPr>
            <w:r>
              <w:rPr>
                <w:sz w:val="21"/>
              </w:rPr>
              <w:t>直流馈电屏</w:t>
            </w:r>
          </w:p>
        </w:tc>
        <w:tc>
          <w:tcPr>
            <w:tcW w:w="2706"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1464"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3746" w:type="dxa"/>
            <w:tcBorders>
              <w:top w:val="single" w:sz="2" w:space="0" w:color="000000"/>
              <w:left w:val="single" w:sz="2" w:space="0" w:color="000000"/>
              <w:right w:val="single" w:sz="2" w:space="0" w:color="000000"/>
            </w:tcBorders>
          </w:tcPr>
          <w:p>
            <w:pPr>
              <w:pStyle w:val="TableParagraph"/>
              <w:spacing w:before="2"/>
              <w:rPr>
                <w:sz w:val="26"/>
              </w:rPr>
            </w:pPr>
          </w:p>
          <w:p>
            <w:pPr>
              <w:pStyle w:val="TableParagraph"/>
              <w:ind w:left="74" w:right="56"/>
              <w:jc w:val="center"/>
              <w:rPr>
                <w:sz w:val="21"/>
              </w:rPr>
            </w:pPr>
            <w:r>
              <w:rPr>
                <w:sz w:val="21"/>
              </w:rPr>
              <w:t>包括直流屏、接地等安装和调试</w:t>
            </w:r>
          </w:p>
        </w:tc>
        <w:tc>
          <w:tcPr>
            <w:tcW w:w="1510" w:type="dxa"/>
            <w:tcBorders>
              <w:top w:val="single" w:sz="2" w:space="0" w:color="000000"/>
              <w:left w:val="single" w:sz="2" w:space="0" w:color="000000"/>
              <w:right w:val="single" w:sz="2" w:space="0" w:color="000000"/>
            </w:tcBorders>
          </w:tcPr>
          <w:p>
            <w:pPr>
              <w:pStyle w:val="TableParagraph"/>
              <w:spacing w:before="2"/>
              <w:rPr>
                <w:sz w:val="26"/>
              </w:rPr>
            </w:pPr>
          </w:p>
          <w:p>
            <w:pPr>
              <w:pStyle w:val="TableParagraph"/>
              <w:ind w:left="111" w:right="93"/>
              <w:jc w:val="center"/>
              <w:rPr>
                <w:sz w:val="21"/>
              </w:rPr>
            </w:pPr>
            <w:r>
              <w:rPr>
                <w:sz w:val="21"/>
              </w:rPr>
              <w:t>数量</w:t>
            </w:r>
          </w:p>
        </w:tc>
        <w:tc>
          <w:tcPr>
            <w:tcW w:w="2240" w:type="dxa"/>
            <w:tcBorders>
              <w:top w:val="single" w:sz="2" w:space="0" w:color="000000"/>
              <w:left w:val="single" w:sz="2" w:space="0" w:color="000000"/>
            </w:tcBorders>
          </w:tcPr>
          <w:p>
            <w:pPr>
              <w:pStyle w:val="TableParagraph"/>
              <w:rPr>
                <w:rFonts w:ascii="Times New Roman"/>
                <w:sz w:val="20"/>
              </w:rPr>
            </w:pPr>
          </w:p>
        </w:tc>
      </w:tr>
    </w:tbl>
    <w:p>
      <w:pPr>
        <w:pStyle w:val="BodyText"/>
        <w:rPr>
          <w:sz w:val="20"/>
        </w:rPr>
      </w:pPr>
    </w:p>
    <w:p>
      <w:pPr>
        <w:pStyle w:val="BodyText"/>
        <w:rPr>
          <w:sz w:val="20"/>
        </w:rPr>
      </w:pPr>
    </w:p>
    <w:p>
      <w:pPr>
        <w:pStyle w:val="BodyText"/>
        <w:spacing w:before="2"/>
        <w:rPr>
          <w:sz w:val="16"/>
        </w:rPr>
      </w:pPr>
    </w:p>
    <w:tbl>
      <w:tblPr>
        <w:tblW w:w="0" w:type="auto"/>
        <w:jc w:val="left"/>
        <w:tblInd w:w="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70"/>
        <w:gridCol w:w="1504"/>
        <w:gridCol w:w="2730"/>
        <w:gridCol w:w="1310"/>
        <w:gridCol w:w="4120"/>
        <w:gridCol w:w="1280"/>
        <w:gridCol w:w="2263"/>
      </w:tblGrid>
      <w:tr>
        <w:trPr>
          <w:trHeight w:val="392" w:hRule="atLeast"/>
        </w:trPr>
        <w:tc>
          <w:tcPr>
            <w:tcW w:w="670" w:type="dxa"/>
            <w:vMerge w:val="restart"/>
            <w:tcBorders>
              <w:right w:val="single" w:sz="2" w:space="0" w:color="000000"/>
            </w:tcBorders>
          </w:tcPr>
          <w:p>
            <w:pPr>
              <w:pStyle w:val="TableParagraph"/>
              <w:spacing w:before="11"/>
              <w:rPr>
                <w:sz w:val="23"/>
              </w:rPr>
            </w:pPr>
          </w:p>
          <w:p>
            <w:pPr>
              <w:pStyle w:val="TableParagraph"/>
              <w:ind w:left="125"/>
              <w:rPr>
                <w:sz w:val="21"/>
              </w:rPr>
            </w:pPr>
            <w:r>
              <w:rPr>
                <w:sz w:val="21"/>
              </w:rPr>
              <w:t>序号</w:t>
            </w:r>
          </w:p>
        </w:tc>
        <w:tc>
          <w:tcPr>
            <w:tcW w:w="1504" w:type="dxa"/>
            <w:vMerge w:val="restart"/>
            <w:tcBorders>
              <w:left w:val="single" w:sz="2" w:space="0" w:color="000000"/>
              <w:right w:val="single" w:sz="2" w:space="0" w:color="000000"/>
            </w:tcBorders>
          </w:tcPr>
          <w:p>
            <w:pPr>
              <w:pStyle w:val="TableParagraph"/>
              <w:spacing w:before="11"/>
              <w:rPr>
                <w:sz w:val="23"/>
              </w:rPr>
            </w:pPr>
          </w:p>
          <w:p>
            <w:pPr>
              <w:pStyle w:val="TableParagraph"/>
              <w:ind w:left="338"/>
              <w:rPr>
                <w:sz w:val="21"/>
              </w:rPr>
            </w:pPr>
            <w:r>
              <w:rPr>
                <w:sz w:val="21"/>
              </w:rPr>
              <w:t>指标名称</w:t>
            </w:r>
          </w:p>
        </w:tc>
        <w:tc>
          <w:tcPr>
            <w:tcW w:w="4040" w:type="dxa"/>
            <w:gridSpan w:val="2"/>
            <w:tcBorders>
              <w:left w:val="single" w:sz="2" w:space="0" w:color="000000"/>
              <w:bottom w:val="single" w:sz="2" w:space="0" w:color="000000"/>
              <w:right w:val="single" w:sz="2" w:space="0" w:color="000000"/>
            </w:tcBorders>
          </w:tcPr>
          <w:p>
            <w:pPr>
              <w:pStyle w:val="TableParagraph"/>
              <w:spacing w:before="66"/>
              <w:ind w:left="1480" w:right="1464"/>
              <w:jc w:val="center"/>
              <w:rPr>
                <w:sz w:val="21"/>
              </w:rPr>
            </w:pPr>
            <w:r>
              <w:rPr>
                <w:sz w:val="21"/>
              </w:rPr>
              <w:t>工程量指标</w:t>
            </w:r>
          </w:p>
        </w:tc>
        <w:tc>
          <w:tcPr>
            <w:tcW w:w="7663" w:type="dxa"/>
            <w:gridSpan w:val="3"/>
            <w:tcBorders>
              <w:left w:val="single" w:sz="2" w:space="0" w:color="000000"/>
              <w:bottom w:val="single" w:sz="2" w:space="0" w:color="000000"/>
            </w:tcBorders>
          </w:tcPr>
          <w:p>
            <w:pPr>
              <w:pStyle w:val="TableParagraph"/>
              <w:spacing w:before="66"/>
              <w:ind w:left="3396" w:right="3373"/>
              <w:jc w:val="center"/>
              <w:rPr>
                <w:sz w:val="21"/>
              </w:rPr>
            </w:pPr>
            <w:r>
              <w:rPr>
                <w:sz w:val="21"/>
              </w:rPr>
              <w:t>单价指标</w:t>
            </w:r>
          </w:p>
        </w:tc>
      </w:tr>
      <w:tr>
        <w:trPr>
          <w:trHeight w:val="472" w:hRule="atLeast"/>
        </w:trPr>
        <w:tc>
          <w:tcPr>
            <w:tcW w:w="670" w:type="dxa"/>
            <w:vMerge/>
            <w:tcBorders>
              <w:top w:val="nil"/>
              <w:right w:val="single" w:sz="2" w:space="0" w:color="000000"/>
            </w:tcBorders>
          </w:tcPr>
          <w:p>
            <w:pPr>
              <w:rPr>
                <w:sz w:val="2"/>
                <w:szCs w:val="2"/>
              </w:rPr>
            </w:pPr>
          </w:p>
        </w:tc>
        <w:tc>
          <w:tcPr>
            <w:tcW w:w="1504" w:type="dxa"/>
            <w:vMerge/>
            <w:tcBorders>
              <w:top w:val="nil"/>
              <w:left w:val="single" w:sz="2" w:space="0" w:color="000000"/>
              <w:right w:val="single" w:sz="2" w:space="0" w:color="000000"/>
            </w:tcBorders>
          </w:tcPr>
          <w:p>
            <w:pPr>
              <w:rPr>
                <w:sz w:val="2"/>
                <w:szCs w:val="2"/>
              </w:rPr>
            </w:pPr>
          </w:p>
        </w:tc>
        <w:tc>
          <w:tcPr>
            <w:tcW w:w="2730" w:type="dxa"/>
            <w:tcBorders>
              <w:top w:val="single" w:sz="2" w:space="0" w:color="000000"/>
              <w:left w:val="single" w:sz="2" w:space="0" w:color="000000"/>
              <w:right w:val="single" w:sz="2" w:space="0" w:color="000000"/>
            </w:tcBorders>
          </w:tcPr>
          <w:p>
            <w:pPr>
              <w:pStyle w:val="TableParagraph"/>
              <w:spacing w:before="97"/>
              <w:ind w:left="89" w:right="71"/>
              <w:jc w:val="center"/>
              <w:rPr>
                <w:sz w:val="21"/>
              </w:rPr>
            </w:pPr>
            <w:r>
              <w:rPr>
                <w:sz w:val="21"/>
              </w:rPr>
              <w:t>指标计算内容</w:t>
            </w:r>
          </w:p>
        </w:tc>
        <w:tc>
          <w:tcPr>
            <w:tcW w:w="1310" w:type="dxa"/>
            <w:tcBorders>
              <w:top w:val="single" w:sz="2" w:space="0" w:color="000000"/>
              <w:left w:val="single" w:sz="2" w:space="0" w:color="000000"/>
              <w:right w:val="single" w:sz="2" w:space="0" w:color="000000"/>
            </w:tcBorders>
          </w:tcPr>
          <w:p>
            <w:pPr>
              <w:pStyle w:val="TableParagraph"/>
              <w:spacing w:before="97"/>
              <w:ind w:left="242"/>
              <w:rPr>
                <w:sz w:val="21"/>
              </w:rPr>
            </w:pPr>
            <w:r>
              <w:rPr>
                <w:sz w:val="21"/>
              </w:rPr>
              <w:t>计算口径</w:t>
            </w:r>
          </w:p>
        </w:tc>
        <w:tc>
          <w:tcPr>
            <w:tcW w:w="4120" w:type="dxa"/>
            <w:tcBorders>
              <w:top w:val="single" w:sz="2" w:space="0" w:color="000000"/>
              <w:left w:val="single" w:sz="2" w:space="0" w:color="000000"/>
              <w:right w:val="single" w:sz="2" w:space="0" w:color="000000"/>
            </w:tcBorders>
          </w:tcPr>
          <w:p>
            <w:pPr>
              <w:pStyle w:val="TableParagraph"/>
              <w:spacing w:before="97"/>
              <w:ind w:left="19" w:right="1"/>
              <w:jc w:val="center"/>
              <w:rPr>
                <w:sz w:val="21"/>
              </w:rPr>
            </w:pPr>
            <w:r>
              <w:rPr>
                <w:sz w:val="21"/>
              </w:rPr>
              <w:t>指标计算内容</w:t>
            </w:r>
          </w:p>
        </w:tc>
        <w:tc>
          <w:tcPr>
            <w:tcW w:w="1280" w:type="dxa"/>
            <w:tcBorders>
              <w:top w:val="single" w:sz="2" w:space="0" w:color="000000"/>
              <w:left w:val="single" w:sz="2" w:space="0" w:color="000000"/>
              <w:right w:val="single" w:sz="2" w:space="0" w:color="000000"/>
            </w:tcBorders>
          </w:tcPr>
          <w:p>
            <w:pPr>
              <w:pStyle w:val="TableParagraph"/>
              <w:spacing w:before="97"/>
              <w:ind w:left="100" w:right="84"/>
              <w:jc w:val="center"/>
              <w:rPr>
                <w:sz w:val="21"/>
              </w:rPr>
            </w:pPr>
            <w:r>
              <w:rPr>
                <w:sz w:val="21"/>
              </w:rPr>
              <w:t>计算口径</w:t>
            </w:r>
          </w:p>
        </w:tc>
        <w:tc>
          <w:tcPr>
            <w:tcW w:w="2263" w:type="dxa"/>
            <w:tcBorders>
              <w:top w:val="single" w:sz="2" w:space="0" w:color="000000"/>
              <w:left w:val="single" w:sz="2" w:space="0" w:color="000000"/>
            </w:tcBorders>
          </w:tcPr>
          <w:p>
            <w:pPr>
              <w:pStyle w:val="TableParagraph"/>
              <w:spacing w:before="97"/>
              <w:ind w:left="497"/>
              <w:rPr>
                <w:sz w:val="21"/>
              </w:rPr>
            </w:pPr>
            <w:r>
              <w:rPr>
                <w:sz w:val="21"/>
              </w:rPr>
              <w:t>计算口径说明</w:t>
            </w:r>
          </w:p>
        </w:tc>
      </w:tr>
      <w:tr>
        <w:trPr>
          <w:trHeight w:val="636" w:hRule="atLeast"/>
        </w:trPr>
        <w:tc>
          <w:tcPr>
            <w:tcW w:w="670" w:type="dxa"/>
            <w:tcBorders>
              <w:bottom w:val="single" w:sz="2" w:space="0" w:color="000000"/>
              <w:right w:val="single" w:sz="2" w:space="0" w:color="000000"/>
            </w:tcBorders>
          </w:tcPr>
          <w:p>
            <w:pPr>
              <w:pStyle w:val="TableParagraph"/>
              <w:spacing w:before="4"/>
              <w:rPr>
                <w:sz w:val="14"/>
              </w:rPr>
            </w:pPr>
          </w:p>
          <w:p>
            <w:pPr>
              <w:pStyle w:val="TableParagraph"/>
              <w:ind w:left="102" w:right="93"/>
              <w:jc w:val="center"/>
              <w:rPr>
                <w:sz w:val="21"/>
              </w:rPr>
            </w:pPr>
            <w:r>
              <w:rPr>
                <w:sz w:val="21"/>
              </w:rPr>
              <w:t>1.5</w:t>
            </w:r>
          </w:p>
        </w:tc>
        <w:tc>
          <w:tcPr>
            <w:tcW w:w="1504" w:type="dxa"/>
            <w:tcBorders>
              <w:left w:val="single" w:sz="2" w:space="0" w:color="000000"/>
              <w:bottom w:val="single" w:sz="2" w:space="0" w:color="000000"/>
              <w:right w:val="single" w:sz="2" w:space="0" w:color="000000"/>
            </w:tcBorders>
          </w:tcPr>
          <w:p>
            <w:pPr>
              <w:pStyle w:val="TableParagraph"/>
              <w:spacing w:before="4"/>
              <w:rPr>
                <w:sz w:val="14"/>
              </w:rPr>
            </w:pPr>
          </w:p>
          <w:p>
            <w:pPr>
              <w:pStyle w:val="TableParagraph"/>
              <w:ind w:left="108" w:right="90"/>
              <w:jc w:val="center"/>
              <w:rPr>
                <w:sz w:val="21"/>
              </w:rPr>
            </w:pPr>
            <w:r>
              <w:rPr>
                <w:sz w:val="21"/>
              </w:rPr>
              <w:t>母线槽</w:t>
            </w:r>
          </w:p>
        </w:tc>
        <w:tc>
          <w:tcPr>
            <w:tcW w:w="2730" w:type="dxa"/>
            <w:tcBorders>
              <w:left w:val="single" w:sz="2" w:space="0" w:color="000000"/>
              <w:bottom w:val="single" w:sz="2" w:space="0" w:color="000000"/>
              <w:right w:val="single" w:sz="2" w:space="0" w:color="000000"/>
            </w:tcBorders>
          </w:tcPr>
          <w:p>
            <w:pPr>
              <w:pStyle w:val="TableParagraph"/>
              <w:spacing w:before="25"/>
              <w:ind w:left="86" w:right="71"/>
              <w:jc w:val="center"/>
              <w:rPr>
                <w:sz w:val="21"/>
              </w:rPr>
            </w:pPr>
            <w:r>
              <w:rPr>
                <w:sz w:val="21"/>
              </w:rPr>
              <w:t>包括母线制作、安装、接地</w:t>
            </w:r>
          </w:p>
          <w:p>
            <w:pPr>
              <w:pStyle w:val="TableParagraph"/>
              <w:spacing w:before="48"/>
              <w:ind w:left="89" w:right="71"/>
              <w:jc w:val="center"/>
              <w:rPr>
                <w:sz w:val="21"/>
              </w:rPr>
            </w:pPr>
            <w:r>
              <w:rPr>
                <w:sz w:val="21"/>
              </w:rPr>
              <w:t>和调试</w:t>
            </w:r>
          </w:p>
        </w:tc>
        <w:tc>
          <w:tcPr>
            <w:tcW w:w="131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left w:val="single" w:sz="2" w:space="0" w:color="000000"/>
              <w:bottom w:val="single" w:sz="2" w:space="0" w:color="000000"/>
              <w:right w:val="single" w:sz="2" w:space="0" w:color="000000"/>
            </w:tcBorders>
          </w:tcPr>
          <w:p>
            <w:pPr>
              <w:pStyle w:val="TableParagraph"/>
              <w:spacing w:before="4"/>
              <w:rPr>
                <w:sz w:val="14"/>
              </w:rPr>
            </w:pPr>
          </w:p>
          <w:p>
            <w:pPr>
              <w:pStyle w:val="TableParagraph"/>
              <w:ind w:left="19" w:right="1"/>
              <w:jc w:val="center"/>
              <w:rPr>
                <w:sz w:val="21"/>
              </w:rPr>
            </w:pPr>
            <w:r>
              <w:rPr>
                <w:sz w:val="21"/>
              </w:rPr>
              <w:t>包括母线制作、安装、接地和调试</w:t>
            </w:r>
          </w:p>
        </w:tc>
        <w:tc>
          <w:tcPr>
            <w:tcW w:w="1280" w:type="dxa"/>
            <w:tcBorders>
              <w:left w:val="single" w:sz="2" w:space="0" w:color="000000"/>
              <w:bottom w:val="single" w:sz="2" w:space="0" w:color="000000"/>
              <w:right w:val="single" w:sz="2" w:space="0" w:color="000000"/>
            </w:tcBorders>
          </w:tcPr>
          <w:p>
            <w:pPr>
              <w:pStyle w:val="TableParagraph"/>
              <w:spacing w:before="4"/>
              <w:rPr>
                <w:sz w:val="14"/>
              </w:rPr>
            </w:pPr>
          </w:p>
          <w:p>
            <w:pPr>
              <w:pStyle w:val="TableParagraph"/>
              <w:ind w:left="100" w:right="82"/>
              <w:jc w:val="center"/>
              <w:rPr>
                <w:sz w:val="21"/>
              </w:rPr>
            </w:pPr>
            <w:r>
              <w:rPr>
                <w:sz w:val="21"/>
              </w:rPr>
              <w:t>长度</w:t>
            </w:r>
          </w:p>
        </w:tc>
        <w:tc>
          <w:tcPr>
            <w:tcW w:w="2263" w:type="dxa"/>
            <w:tcBorders>
              <w:left w:val="single" w:sz="2" w:space="0" w:color="000000"/>
              <w:bottom w:val="single" w:sz="2" w:space="0" w:color="000000"/>
            </w:tcBorders>
          </w:tcPr>
          <w:p>
            <w:pPr>
              <w:pStyle w:val="TableParagraph"/>
              <w:rPr>
                <w:rFonts w:ascii="Times New Roman"/>
                <w:sz w:val="20"/>
              </w:rPr>
            </w:pPr>
          </w:p>
        </w:tc>
      </w:tr>
      <w:tr>
        <w:trPr>
          <w:trHeight w:val="477" w:hRule="atLeast"/>
        </w:trPr>
        <w:tc>
          <w:tcPr>
            <w:tcW w:w="670" w:type="dxa"/>
            <w:tcBorders>
              <w:top w:val="single" w:sz="2" w:space="0" w:color="000000"/>
              <w:right w:val="single" w:sz="2" w:space="0" w:color="000000"/>
            </w:tcBorders>
          </w:tcPr>
          <w:p>
            <w:pPr>
              <w:pStyle w:val="TableParagraph"/>
              <w:spacing w:before="104"/>
              <w:ind w:left="102" w:right="93"/>
              <w:jc w:val="center"/>
              <w:rPr>
                <w:sz w:val="21"/>
              </w:rPr>
            </w:pPr>
            <w:r>
              <w:rPr>
                <w:sz w:val="21"/>
              </w:rPr>
              <w:t>1.6</w:t>
            </w:r>
          </w:p>
        </w:tc>
        <w:tc>
          <w:tcPr>
            <w:tcW w:w="1504" w:type="dxa"/>
            <w:tcBorders>
              <w:top w:val="single" w:sz="2" w:space="0" w:color="000000"/>
              <w:left w:val="single" w:sz="2" w:space="0" w:color="000000"/>
              <w:right w:val="single" w:sz="2" w:space="0" w:color="000000"/>
            </w:tcBorders>
          </w:tcPr>
          <w:p>
            <w:pPr>
              <w:pStyle w:val="TableParagraph"/>
              <w:spacing w:before="104"/>
              <w:ind w:left="106" w:right="90"/>
              <w:jc w:val="center"/>
              <w:rPr>
                <w:sz w:val="21"/>
              </w:rPr>
            </w:pPr>
            <w:r>
              <w:rPr>
                <w:sz w:val="21"/>
              </w:rPr>
              <w:t>电力电缆</w:t>
            </w:r>
          </w:p>
        </w:tc>
        <w:tc>
          <w:tcPr>
            <w:tcW w:w="2730" w:type="dxa"/>
            <w:tcBorders>
              <w:top w:val="single" w:sz="2" w:space="0" w:color="000000"/>
              <w:left w:val="single" w:sz="2" w:space="0" w:color="000000"/>
              <w:right w:val="single" w:sz="2" w:space="0" w:color="000000"/>
            </w:tcBorders>
          </w:tcPr>
          <w:p>
            <w:pPr>
              <w:pStyle w:val="TableParagraph"/>
              <w:spacing w:before="104"/>
              <w:ind w:left="86" w:right="71"/>
              <w:jc w:val="center"/>
              <w:rPr>
                <w:sz w:val="21"/>
              </w:rPr>
            </w:pPr>
            <w:r>
              <w:rPr>
                <w:sz w:val="21"/>
              </w:rPr>
              <w:t>包括电力电缆、电缆头的安</w:t>
            </w:r>
          </w:p>
        </w:tc>
        <w:tc>
          <w:tcPr>
            <w:tcW w:w="1310"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right w:val="single" w:sz="2" w:space="0" w:color="000000"/>
            </w:tcBorders>
          </w:tcPr>
          <w:p>
            <w:pPr>
              <w:pStyle w:val="TableParagraph"/>
              <w:spacing w:before="104"/>
              <w:ind w:left="17" w:right="1"/>
              <w:jc w:val="center"/>
              <w:rPr>
                <w:sz w:val="21"/>
              </w:rPr>
            </w:pPr>
            <w:r>
              <w:rPr>
                <w:sz w:val="21"/>
              </w:rPr>
              <w:t>包括电力电缆、电缆头的安装和调试</w:t>
            </w:r>
          </w:p>
        </w:tc>
        <w:tc>
          <w:tcPr>
            <w:tcW w:w="1280" w:type="dxa"/>
            <w:tcBorders>
              <w:top w:val="single" w:sz="2" w:space="0" w:color="000000"/>
              <w:left w:val="single" w:sz="2" w:space="0" w:color="000000"/>
              <w:right w:val="single" w:sz="2" w:space="0" w:color="000000"/>
            </w:tcBorders>
          </w:tcPr>
          <w:p>
            <w:pPr>
              <w:pStyle w:val="TableParagraph"/>
              <w:spacing w:before="104"/>
              <w:ind w:left="100" w:right="82"/>
              <w:jc w:val="center"/>
              <w:rPr>
                <w:sz w:val="21"/>
              </w:rPr>
            </w:pPr>
            <w:r>
              <w:rPr>
                <w:sz w:val="21"/>
              </w:rPr>
              <w:t>长度</w:t>
            </w:r>
          </w:p>
        </w:tc>
        <w:tc>
          <w:tcPr>
            <w:tcW w:w="2263" w:type="dxa"/>
            <w:tcBorders>
              <w:top w:val="single" w:sz="2" w:space="0" w:color="000000"/>
              <w:left w:val="single" w:sz="2" w:space="0" w:color="000000"/>
            </w:tcBorders>
          </w:tcPr>
          <w:p>
            <w:pPr>
              <w:pStyle w:val="TableParagraph"/>
              <w:rPr>
                <w:rFonts w:ascii="Times New Roman"/>
                <w:sz w:val="20"/>
              </w:rPr>
            </w:pPr>
          </w:p>
        </w:tc>
      </w:tr>
    </w:tbl>
    <w:p>
      <w:pPr>
        <w:spacing w:after="0"/>
        <w:rPr>
          <w:rFonts w:ascii="Times New Roman"/>
          <w:sz w:val="20"/>
        </w:rPr>
        <w:sectPr>
          <w:headerReference w:type="default" r:id="rId399"/>
          <w:footerReference w:type="default" r:id="rId400"/>
          <w:pgSz w:w="16840" w:h="11910" w:orient="landscape"/>
          <w:pgMar w:header="0" w:footer="893" w:top="1100" w:bottom="1080" w:left="1300" w:right="1320"/>
          <w:pgNumType w:start="223"/>
        </w:sectPr>
      </w:pPr>
    </w:p>
    <w:p>
      <w:pPr>
        <w:pStyle w:val="BodyText"/>
        <w:spacing w:before="8"/>
        <w:rPr>
          <w:sz w:val="5"/>
        </w:rPr>
      </w:pPr>
    </w:p>
    <w:tbl>
      <w:tblPr>
        <w:tblW w:w="0" w:type="auto"/>
        <w:jc w:val="left"/>
        <w:tblInd w:w="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70"/>
        <w:gridCol w:w="1504"/>
        <w:gridCol w:w="2730"/>
        <w:gridCol w:w="1310"/>
        <w:gridCol w:w="4120"/>
        <w:gridCol w:w="1280"/>
        <w:gridCol w:w="2263"/>
      </w:tblGrid>
      <w:tr>
        <w:trPr>
          <w:trHeight w:val="392" w:hRule="atLeast"/>
        </w:trPr>
        <w:tc>
          <w:tcPr>
            <w:tcW w:w="670" w:type="dxa"/>
            <w:vMerge w:val="restart"/>
            <w:tcBorders>
              <w:right w:val="single" w:sz="2" w:space="0" w:color="000000"/>
            </w:tcBorders>
          </w:tcPr>
          <w:p>
            <w:pPr>
              <w:pStyle w:val="TableParagraph"/>
              <w:rPr>
                <w:sz w:val="24"/>
              </w:rPr>
            </w:pPr>
          </w:p>
          <w:p>
            <w:pPr>
              <w:pStyle w:val="TableParagraph"/>
              <w:spacing w:before="1"/>
              <w:ind w:left="125"/>
              <w:rPr>
                <w:sz w:val="21"/>
              </w:rPr>
            </w:pPr>
            <w:r>
              <w:rPr>
                <w:sz w:val="21"/>
              </w:rPr>
              <w:t>序号</w:t>
            </w:r>
          </w:p>
        </w:tc>
        <w:tc>
          <w:tcPr>
            <w:tcW w:w="1504" w:type="dxa"/>
            <w:vMerge w:val="restart"/>
            <w:tcBorders>
              <w:left w:val="single" w:sz="2" w:space="0" w:color="000000"/>
              <w:right w:val="single" w:sz="2" w:space="0" w:color="000000"/>
            </w:tcBorders>
          </w:tcPr>
          <w:p>
            <w:pPr>
              <w:pStyle w:val="TableParagraph"/>
              <w:rPr>
                <w:sz w:val="24"/>
              </w:rPr>
            </w:pPr>
          </w:p>
          <w:p>
            <w:pPr>
              <w:pStyle w:val="TableParagraph"/>
              <w:spacing w:before="1"/>
              <w:ind w:left="338"/>
              <w:rPr>
                <w:sz w:val="21"/>
              </w:rPr>
            </w:pPr>
            <w:r>
              <w:rPr>
                <w:sz w:val="21"/>
              </w:rPr>
              <w:t>指标名称</w:t>
            </w:r>
          </w:p>
        </w:tc>
        <w:tc>
          <w:tcPr>
            <w:tcW w:w="4040" w:type="dxa"/>
            <w:gridSpan w:val="2"/>
            <w:tcBorders>
              <w:left w:val="single" w:sz="2" w:space="0" w:color="000000"/>
              <w:bottom w:val="single" w:sz="2" w:space="0" w:color="000000"/>
              <w:right w:val="single" w:sz="2" w:space="0" w:color="000000"/>
            </w:tcBorders>
          </w:tcPr>
          <w:p>
            <w:pPr>
              <w:pStyle w:val="TableParagraph"/>
              <w:spacing w:before="66"/>
              <w:ind w:left="1480" w:right="1464"/>
              <w:jc w:val="center"/>
              <w:rPr>
                <w:sz w:val="21"/>
              </w:rPr>
            </w:pPr>
            <w:r>
              <w:rPr>
                <w:sz w:val="21"/>
              </w:rPr>
              <w:t>工程量指标</w:t>
            </w:r>
          </w:p>
        </w:tc>
        <w:tc>
          <w:tcPr>
            <w:tcW w:w="7663" w:type="dxa"/>
            <w:gridSpan w:val="3"/>
            <w:tcBorders>
              <w:left w:val="single" w:sz="2" w:space="0" w:color="000000"/>
              <w:bottom w:val="single" w:sz="2" w:space="0" w:color="000000"/>
            </w:tcBorders>
          </w:tcPr>
          <w:p>
            <w:pPr>
              <w:pStyle w:val="TableParagraph"/>
              <w:spacing w:before="66"/>
              <w:ind w:left="3396" w:right="3373"/>
              <w:jc w:val="center"/>
              <w:rPr>
                <w:sz w:val="21"/>
              </w:rPr>
            </w:pPr>
            <w:r>
              <w:rPr>
                <w:sz w:val="21"/>
              </w:rPr>
              <w:t>单价指标</w:t>
            </w:r>
          </w:p>
        </w:tc>
      </w:tr>
      <w:tr>
        <w:trPr>
          <w:trHeight w:val="472" w:hRule="atLeast"/>
        </w:trPr>
        <w:tc>
          <w:tcPr>
            <w:tcW w:w="670" w:type="dxa"/>
            <w:vMerge/>
            <w:tcBorders>
              <w:top w:val="nil"/>
              <w:right w:val="single" w:sz="2" w:space="0" w:color="000000"/>
            </w:tcBorders>
          </w:tcPr>
          <w:p>
            <w:pPr>
              <w:rPr>
                <w:sz w:val="2"/>
                <w:szCs w:val="2"/>
              </w:rPr>
            </w:pPr>
          </w:p>
        </w:tc>
        <w:tc>
          <w:tcPr>
            <w:tcW w:w="1504" w:type="dxa"/>
            <w:vMerge/>
            <w:tcBorders>
              <w:top w:val="nil"/>
              <w:left w:val="single" w:sz="2" w:space="0" w:color="000000"/>
              <w:right w:val="single" w:sz="2" w:space="0" w:color="000000"/>
            </w:tcBorders>
          </w:tcPr>
          <w:p>
            <w:pPr>
              <w:rPr>
                <w:sz w:val="2"/>
                <w:szCs w:val="2"/>
              </w:rPr>
            </w:pPr>
          </w:p>
        </w:tc>
        <w:tc>
          <w:tcPr>
            <w:tcW w:w="2730" w:type="dxa"/>
            <w:tcBorders>
              <w:top w:val="single" w:sz="2" w:space="0" w:color="000000"/>
              <w:left w:val="single" w:sz="2" w:space="0" w:color="000000"/>
              <w:right w:val="single" w:sz="2" w:space="0" w:color="000000"/>
            </w:tcBorders>
          </w:tcPr>
          <w:p>
            <w:pPr>
              <w:pStyle w:val="TableParagraph"/>
              <w:spacing w:before="97"/>
              <w:ind w:left="89" w:right="71"/>
              <w:jc w:val="center"/>
              <w:rPr>
                <w:sz w:val="21"/>
              </w:rPr>
            </w:pPr>
            <w:r>
              <w:rPr>
                <w:sz w:val="21"/>
              </w:rPr>
              <w:t>指标计算内容</w:t>
            </w:r>
          </w:p>
        </w:tc>
        <w:tc>
          <w:tcPr>
            <w:tcW w:w="1310" w:type="dxa"/>
            <w:tcBorders>
              <w:top w:val="single" w:sz="2" w:space="0" w:color="000000"/>
              <w:left w:val="single" w:sz="2" w:space="0" w:color="000000"/>
              <w:right w:val="single" w:sz="2" w:space="0" w:color="000000"/>
            </w:tcBorders>
          </w:tcPr>
          <w:p>
            <w:pPr>
              <w:pStyle w:val="TableParagraph"/>
              <w:spacing w:before="97"/>
              <w:ind w:left="242"/>
              <w:rPr>
                <w:sz w:val="21"/>
              </w:rPr>
            </w:pPr>
            <w:r>
              <w:rPr>
                <w:sz w:val="21"/>
              </w:rPr>
              <w:t>计算口径</w:t>
            </w:r>
          </w:p>
        </w:tc>
        <w:tc>
          <w:tcPr>
            <w:tcW w:w="4120" w:type="dxa"/>
            <w:tcBorders>
              <w:top w:val="single" w:sz="2" w:space="0" w:color="000000"/>
              <w:left w:val="single" w:sz="2" w:space="0" w:color="000000"/>
              <w:right w:val="single" w:sz="2" w:space="0" w:color="000000"/>
            </w:tcBorders>
          </w:tcPr>
          <w:p>
            <w:pPr>
              <w:pStyle w:val="TableParagraph"/>
              <w:spacing w:before="97"/>
              <w:ind w:left="19" w:right="1"/>
              <w:jc w:val="center"/>
              <w:rPr>
                <w:sz w:val="21"/>
              </w:rPr>
            </w:pPr>
            <w:r>
              <w:rPr>
                <w:sz w:val="21"/>
              </w:rPr>
              <w:t>指标计算内容</w:t>
            </w:r>
          </w:p>
        </w:tc>
        <w:tc>
          <w:tcPr>
            <w:tcW w:w="1280" w:type="dxa"/>
            <w:tcBorders>
              <w:top w:val="single" w:sz="2" w:space="0" w:color="000000"/>
              <w:left w:val="single" w:sz="2" w:space="0" w:color="000000"/>
              <w:right w:val="single" w:sz="2" w:space="0" w:color="000000"/>
            </w:tcBorders>
          </w:tcPr>
          <w:p>
            <w:pPr>
              <w:pStyle w:val="TableParagraph"/>
              <w:spacing w:before="97"/>
              <w:ind w:left="100" w:right="84"/>
              <w:jc w:val="center"/>
              <w:rPr>
                <w:sz w:val="21"/>
              </w:rPr>
            </w:pPr>
            <w:r>
              <w:rPr>
                <w:sz w:val="21"/>
              </w:rPr>
              <w:t>计算口径</w:t>
            </w:r>
          </w:p>
        </w:tc>
        <w:tc>
          <w:tcPr>
            <w:tcW w:w="2263" w:type="dxa"/>
            <w:tcBorders>
              <w:top w:val="single" w:sz="2" w:space="0" w:color="000000"/>
              <w:left w:val="single" w:sz="2" w:space="0" w:color="000000"/>
            </w:tcBorders>
          </w:tcPr>
          <w:p>
            <w:pPr>
              <w:pStyle w:val="TableParagraph"/>
              <w:spacing w:before="97"/>
              <w:ind w:left="497"/>
              <w:rPr>
                <w:sz w:val="21"/>
              </w:rPr>
            </w:pPr>
            <w:r>
              <w:rPr>
                <w:sz w:val="21"/>
              </w:rPr>
              <w:t>计算口径说明</w:t>
            </w:r>
          </w:p>
        </w:tc>
      </w:tr>
      <w:tr>
        <w:trPr>
          <w:trHeight w:val="465" w:hRule="atLeast"/>
        </w:trPr>
        <w:tc>
          <w:tcPr>
            <w:tcW w:w="670" w:type="dxa"/>
            <w:tcBorders>
              <w:bottom w:val="single" w:sz="2" w:space="0" w:color="000000"/>
              <w:right w:val="single" w:sz="2" w:space="0" w:color="000000"/>
            </w:tcBorders>
          </w:tcPr>
          <w:p>
            <w:pPr>
              <w:pStyle w:val="TableParagraph"/>
              <w:rPr>
                <w:rFonts w:ascii="Times New Roman"/>
                <w:sz w:val="20"/>
              </w:rPr>
            </w:pPr>
          </w:p>
        </w:tc>
        <w:tc>
          <w:tcPr>
            <w:tcW w:w="1504"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2730" w:type="dxa"/>
            <w:tcBorders>
              <w:left w:val="single" w:sz="2" w:space="0" w:color="000000"/>
              <w:bottom w:val="single" w:sz="2" w:space="0" w:color="000000"/>
              <w:right w:val="single" w:sz="2" w:space="0" w:color="000000"/>
            </w:tcBorders>
          </w:tcPr>
          <w:p>
            <w:pPr>
              <w:pStyle w:val="TableParagraph"/>
              <w:spacing w:before="8"/>
              <w:ind w:left="86" w:right="71"/>
              <w:jc w:val="center"/>
              <w:rPr>
                <w:sz w:val="21"/>
              </w:rPr>
            </w:pPr>
            <w:r>
              <w:rPr>
                <w:sz w:val="21"/>
              </w:rPr>
              <w:t>装和调试</w:t>
            </w:r>
          </w:p>
        </w:tc>
        <w:tc>
          <w:tcPr>
            <w:tcW w:w="131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128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2263" w:type="dxa"/>
            <w:tcBorders>
              <w:left w:val="single" w:sz="2" w:space="0" w:color="000000"/>
              <w:bottom w:val="single" w:sz="2" w:space="0" w:color="000000"/>
            </w:tcBorders>
          </w:tcPr>
          <w:p>
            <w:pPr>
              <w:pStyle w:val="TableParagraph"/>
              <w:rPr>
                <w:rFonts w:ascii="Times New Roman"/>
                <w:sz w:val="20"/>
              </w:rPr>
            </w:pPr>
          </w:p>
        </w:tc>
      </w:tr>
      <w:tr>
        <w:trPr>
          <w:trHeight w:val="953" w:hRule="atLeast"/>
        </w:trPr>
        <w:tc>
          <w:tcPr>
            <w:tcW w:w="670" w:type="dxa"/>
            <w:tcBorders>
              <w:top w:val="single" w:sz="2" w:space="0" w:color="000000"/>
              <w:bottom w:val="single" w:sz="2" w:space="0" w:color="000000"/>
              <w:right w:val="single" w:sz="2" w:space="0" w:color="000000"/>
            </w:tcBorders>
          </w:tcPr>
          <w:p>
            <w:pPr>
              <w:pStyle w:val="TableParagraph"/>
              <w:spacing w:before="8"/>
              <w:rPr>
                <w:sz w:val="26"/>
              </w:rPr>
            </w:pPr>
          </w:p>
          <w:p>
            <w:pPr>
              <w:pStyle w:val="TableParagraph"/>
              <w:ind w:left="9"/>
              <w:jc w:val="center"/>
              <w:rPr>
                <w:sz w:val="21"/>
              </w:rPr>
            </w:pPr>
            <w:r>
              <w:rPr>
                <w:w w:val="99"/>
                <w:sz w:val="21"/>
              </w:rPr>
              <w:t>2</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4"/>
              <w:rPr>
                <w:sz w:val="14"/>
              </w:rPr>
            </w:pPr>
          </w:p>
          <w:p>
            <w:pPr>
              <w:pStyle w:val="TableParagraph"/>
              <w:spacing w:line="283" w:lineRule="auto"/>
              <w:ind w:left="653" w:right="109" w:hanging="524"/>
              <w:rPr>
                <w:sz w:val="21"/>
              </w:rPr>
            </w:pPr>
            <w:r>
              <w:rPr>
                <w:sz w:val="21"/>
              </w:rPr>
              <w:t>照明及动力系统</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line="283" w:lineRule="auto" w:before="25"/>
              <w:ind w:left="108" w:right="1"/>
              <w:jc w:val="center"/>
              <w:rPr>
                <w:sz w:val="21"/>
              </w:rPr>
            </w:pPr>
            <w:r>
              <w:rPr>
                <w:w w:val="95"/>
                <w:sz w:val="21"/>
              </w:rPr>
              <w:t>包括配电箱、控制箱、电缆、配管、配线、</w:t>
            </w:r>
            <w:r>
              <w:rPr>
                <w:sz w:val="21"/>
              </w:rPr>
              <w:t>桥架、照明器具、开关、插座接线盒等安装</w:t>
            </w:r>
          </w:p>
          <w:p>
            <w:pPr>
              <w:pStyle w:val="TableParagraph"/>
              <w:spacing w:before="1"/>
              <w:ind w:left="19" w:right="1"/>
              <w:jc w:val="center"/>
              <w:rPr>
                <w:sz w:val="21"/>
              </w:rPr>
            </w:pPr>
            <w:r>
              <w:rPr>
                <w:sz w:val="21"/>
              </w:rPr>
              <w:t>和调试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317" w:hRule="atLeast"/>
        </w:trPr>
        <w:tc>
          <w:tcPr>
            <w:tcW w:w="670" w:type="dxa"/>
            <w:tcBorders>
              <w:top w:val="single" w:sz="2" w:space="0" w:color="000000"/>
              <w:bottom w:val="single" w:sz="2" w:space="0" w:color="000000"/>
              <w:right w:val="single" w:sz="2" w:space="0" w:color="000000"/>
            </w:tcBorders>
          </w:tcPr>
          <w:p>
            <w:pPr>
              <w:pStyle w:val="TableParagraph"/>
              <w:spacing w:before="23"/>
              <w:ind w:left="102" w:right="93"/>
              <w:jc w:val="center"/>
              <w:rPr>
                <w:sz w:val="21"/>
              </w:rPr>
            </w:pPr>
            <w:r>
              <w:rPr>
                <w:sz w:val="21"/>
              </w:rPr>
              <w:t>2.1</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23"/>
              <w:ind w:left="108" w:right="90"/>
              <w:jc w:val="center"/>
              <w:rPr>
                <w:sz w:val="21"/>
              </w:rPr>
            </w:pPr>
            <w:r>
              <w:rPr>
                <w:sz w:val="21"/>
              </w:rPr>
              <w:t>配电箱</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23"/>
              <w:ind w:left="19" w:right="1"/>
              <w:jc w:val="center"/>
              <w:rPr>
                <w:sz w:val="21"/>
              </w:rPr>
            </w:pPr>
            <w:r>
              <w:rPr>
                <w:sz w:val="21"/>
              </w:rPr>
              <w:t>包括成套配电箱等的安装和调试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23"/>
              <w:ind w:left="100" w:right="82"/>
              <w:jc w:val="center"/>
              <w:rPr>
                <w:sz w:val="21"/>
              </w:rPr>
            </w:pPr>
            <w:r>
              <w:rPr>
                <w:sz w:val="21"/>
              </w:rPr>
              <w:t>数量</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36" w:hRule="atLeast"/>
        </w:trPr>
        <w:tc>
          <w:tcPr>
            <w:tcW w:w="670" w:type="dxa"/>
            <w:tcBorders>
              <w:top w:val="single" w:sz="2" w:space="0" w:color="000000"/>
              <w:bottom w:val="single" w:sz="2" w:space="0" w:color="000000"/>
              <w:right w:val="single" w:sz="2" w:space="0" w:color="000000"/>
            </w:tcBorders>
          </w:tcPr>
          <w:p>
            <w:pPr>
              <w:pStyle w:val="TableParagraph"/>
              <w:spacing w:before="3"/>
              <w:rPr>
                <w:sz w:val="14"/>
              </w:rPr>
            </w:pPr>
          </w:p>
          <w:p>
            <w:pPr>
              <w:pStyle w:val="TableParagraph"/>
              <w:ind w:left="102" w:right="93"/>
              <w:jc w:val="center"/>
              <w:rPr>
                <w:sz w:val="21"/>
              </w:rPr>
            </w:pPr>
            <w:r>
              <w:rPr>
                <w:sz w:val="21"/>
              </w:rPr>
              <w:t>2.2</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ind w:left="108" w:right="90"/>
              <w:jc w:val="center"/>
              <w:rPr>
                <w:sz w:val="21"/>
              </w:rPr>
            </w:pPr>
            <w:r>
              <w:rPr>
                <w:sz w:val="21"/>
              </w:rPr>
              <w:t>桥架</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24"/>
              <w:ind w:left="89" w:right="71"/>
              <w:jc w:val="center"/>
              <w:rPr>
                <w:sz w:val="21"/>
              </w:rPr>
            </w:pPr>
            <w:r>
              <w:rPr>
                <w:sz w:val="21"/>
              </w:rPr>
              <w:t>包括桥架和支架的制作和</w:t>
            </w:r>
          </w:p>
          <w:p>
            <w:pPr>
              <w:pStyle w:val="TableParagraph"/>
              <w:spacing w:before="48"/>
              <w:ind w:left="89" w:right="71"/>
              <w:jc w:val="center"/>
              <w:rPr>
                <w:sz w:val="21"/>
              </w:rPr>
            </w:pPr>
            <w:r>
              <w:rPr>
                <w:sz w:val="21"/>
              </w:rPr>
              <w:t>安装</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ind w:left="17" w:right="1"/>
              <w:jc w:val="center"/>
              <w:rPr>
                <w:sz w:val="21"/>
              </w:rPr>
            </w:pPr>
            <w:r>
              <w:rPr>
                <w:sz w:val="21"/>
              </w:rPr>
              <w:t>包括桥架和支架的制作和安装</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ind w:left="100" w:right="82"/>
              <w:jc w:val="center"/>
              <w:rPr>
                <w:sz w:val="21"/>
              </w:rPr>
            </w:pPr>
            <w:r>
              <w:rPr>
                <w:sz w:val="21"/>
              </w:rPr>
              <w:t>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35" w:hRule="atLeast"/>
        </w:trPr>
        <w:tc>
          <w:tcPr>
            <w:tcW w:w="670" w:type="dxa"/>
            <w:tcBorders>
              <w:top w:val="single" w:sz="2" w:space="0" w:color="000000"/>
              <w:bottom w:val="single" w:sz="2" w:space="0" w:color="000000"/>
              <w:right w:val="single" w:sz="2" w:space="0" w:color="000000"/>
            </w:tcBorders>
          </w:tcPr>
          <w:p>
            <w:pPr>
              <w:pStyle w:val="TableParagraph"/>
              <w:spacing w:before="3"/>
              <w:rPr>
                <w:sz w:val="14"/>
              </w:rPr>
            </w:pPr>
          </w:p>
          <w:p>
            <w:pPr>
              <w:pStyle w:val="TableParagraph"/>
              <w:ind w:left="102" w:right="93"/>
              <w:jc w:val="center"/>
              <w:rPr>
                <w:sz w:val="21"/>
              </w:rPr>
            </w:pPr>
            <w:r>
              <w:rPr>
                <w:sz w:val="21"/>
              </w:rPr>
              <w:t>2.3</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ind w:left="106" w:right="90"/>
              <w:jc w:val="center"/>
              <w:rPr>
                <w:sz w:val="21"/>
              </w:rPr>
            </w:pPr>
            <w:r>
              <w:rPr>
                <w:sz w:val="21"/>
              </w:rPr>
              <w:t>电力电缆</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24"/>
              <w:ind w:left="86" w:right="71"/>
              <w:jc w:val="center"/>
              <w:rPr>
                <w:sz w:val="21"/>
              </w:rPr>
            </w:pPr>
            <w:r>
              <w:rPr>
                <w:sz w:val="21"/>
              </w:rPr>
              <w:t>包括电力电缆、电缆头的安</w:t>
            </w:r>
          </w:p>
          <w:p>
            <w:pPr>
              <w:pStyle w:val="TableParagraph"/>
              <w:spacing w:before="48"/>
              <w:ind w:left="86" w:right="71"/>
              <w:jc w:val="center"/>
              <w:rPr>
                <w:sz w:val="21"/>
              </w:rPr>
            </w:pPr>
            <w:r>
              <w:rPr>
                <w:sz w:val="21"/>
              </w:rPr>
              <w:t>装和调试</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ind w:left="17" w:right="1"/>
              <w:jc w:val="center"/>
              <w:rPr>
                <w:sz w:val="21"/>
              </w:rPr>
            </w:pPr>
            <w:r>
              <w:rPr>
                <w:sz w:val="21"/>
              </w:rPr>
              <w:t>包括电力电缆、电缆头的安装和调试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ind w:left="100" w:right="82"/>
              <w:jc w:val="center"/>
              <w:rPr>
                <w:sz w:val="21"/>
              </w:rPr>
            </w:pPr>
            <w:r>
              <w:rPr>
                <w:sz w:val="21"/>
              </w:rPr>
              <w:t>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36" w:hRule="atLeast"/>
        </w:trPr>
        <w:tc>
          <w:tcPr>
            <w:tcW w:w="670" w:type="dxa"/>
            <w:tcBorders>
              <w:top w:val="single" w:sz="2" w:space="0" w:color="000000"/>
              <w:bottom w:val="single" w:sz="2" w:space="0" w:color="000000"/>
              <w:right w:val="single" w:sz="2" w:space="0" w:color="000000"/>
            </w:tcBorders>
          </w:tcPr>
          <w:p>
            <w:pPr>
              <w:pStyle w:val="TableParagraph"/>
              <w:spacing w:before="3"/>
              <w:rPr>
                <w:sz w:val="14"/>
              </w:rPr>
            </w:pPr>
          </w:p>
          <w:p>
            <w:pPr>
              <w:pStyle w:val="TableParagraph"/>
              <w:ind w:left="102" w:right="93"/>
              <w:jc w:val="center"/>
              <w:rPr>
                <w:sz w:val="21"/>
              </w:rPr>
            </w:pPr>
            <w:r>
              <w:rPr>
                <w:sz w:val="21"/>
              </w:rPr>
              <w:t>2.4</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ind w:left="106" w:right="90"/>
              <w:jc w:val="center"/>
              <w:rPr>
                <w:sz w:val="21"/>
              </w:rPr>
            </w:pPr>
            <w:r>
              <w:rPr>
                <w:sz w:val="21"/>
              </w:rPr>
              <w:t>控制电缆</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24"/>
              <w:ind w:left="89" w:right="71"/>
              <w:jc w:val="center"/>
              <w:rPr>
                <w:sz w:val="21"/>
              </w:rPr>
            </w:pPr>
            <w:r>
              <w:rPr>
                <w:sz w:val="21"/>
              </w:rPr>
              <w:t>包括控制电缆的安装和调</w:t>
            </w:r>
          </w:p>
          <w:p>
            <w:pPr>
              <w:pStyle w:val="TableParagraph"/>
              <w:spacing w:before="48"/>
              <w:ind w:left="15"/>
              <w:jc w:val="center"/>
              <w:rPr>
                <w:sz w:val="21"/>
              </w:rPr>
            </w:pPr>
            <w:r>
              <w:rPr>
                <w:w w:val="99"/>
                <w:sz w:val="21"/>
              </w:rPr>
              <w:t>试</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ind w:left="17" w:right="1"/>
              <w:jc w:val="center"/>
              <w:rPr>
                <w:sz w:val="21"/>
              </w:rPr>
            </w:pPr>
            <w:r>
              <w:rPr>
                <w:sz w:val="21"/>
              </w:rPr>
              <w:t>包括控制电缆的安装和调试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ind w:left="100" w:right="82"/>
              <w:jc w:val="center"/>
              <w:rPr>
                <w:sz w:val="21"/>
              </w:rPr>
            </w:pPr>
            <w:r>
              <w:rPr>
                <w:sz w:val="21"/>
              </w:rPr>
              <w:t>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318" w:hRule="atLeast"/>
        </w:trPr>
        <w:tc>
          <w:tcPr>
            <w:tcW w:w="670" w:type="dxa"/>
            <w:tcBorders>
              <w:top w:val="single" w:sz="2" w:space="0" w:color="000000"/>
              <w:bottom w:val="single" w:sz="2" w:space="0" w:color="000000"/>
              <w:right w:val="single" w:sz="2" w:space="0" w:color="000000"/>
            </w:tcBorders>
          </w:tcPr>
          <w:p>
            <w:pPr>
              <w:pStyle w:val="TableParagraph"/>
              <w:spacing w:before="24"/>
              <w:ind w:left="102" w:right="93"/>
              <w:jc w:val="center"/>
              <w:rPr>
                <w:sz w:val="21"/>
              </w:rPr>
            </w:pPr>
            <w:r>
              <w:rPr>
                <w:sz w:val="21"/>
              </w:rPr>
              <w:t>2.5</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24"/>
              <w:ind w:left="108" w:right="90"/>
              <w:jc w:val="center"/>
              <w:rPr>
                <w:sz w:val="21"/>
              </w:rPr>
            </w:pPr>
            <w:r>
              <w:rPr>
                <w:sz w:val="21"/>
              </w:rPr>
              <w:t>配线</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24"/>
              <w:ind w:left="89" w:right="71"/>
              <w:jc w:val="center"/>
              <w:rPr>
                <w:sz w:val="21"/>
              </w:rPr>
            </w:pPr>
            <w:r>
              <w:rPr>
                <w:sz w:val="21"/>
              </w:rPr>
              <w:t>包括配线等的安装和调试</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24"/>
              <w:ind w:left="19" w:right="1"/>
              <w:jc w:val="center"/>
              <w:rPr>
                <w:sz w:val="21"/>
              </w:rPr>
            </w:pPr>
            <w:r>
              <w:rPr>
                <w:sz w:val="21"/>
              </w:rPr>
              <w:t>包括配线等的安装和调试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24"/>
              <w:ind w:left="100" w:right="82"/>
              <w:jc w:val="center"/>
              <w:rPr>
                <w:sz w:val="21"/>
              </w:rPr>
            </w:pPr>
            <w:r>
              <w:rPr>
                <w:sz w:val="21"/>
              </w:rPr>
              <w:t>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317" w:hRule="atLeast"/>
        </w:trPr>
        <w:tc>
          <w:tcPr>
            <w:tcW w:w="670" w:type="dxa"/>
            <w:tcBorders>
              <w:top w:val="single" w:sz="2" w:space="0" w:color="000000"/>
              <w:bottom w:val="single" w:sz="2" w:space="0" w:color="000000"/>
              <w:right w:val="single" w:sz="2" w:space="0" w:color="000000"/>
            </w:tcBorders>
          </w:tcPr>
          <w:p>
            <w:pPr>
              <w:pStyle w:val="TableParagraph"/>
              <w:spacing w:before="25"/>
              <w:ind w:left="102" w:right="93"/>
              <w:jc w:val="center"/>
              <w:rPr>
                <w:sz w:val="21"/>
              </w:rPr>
            </w:pPr>
            <w:r>
              <w:rPr>
                <w:sz w:val="21"/>
              </w:rPr>
              <w:t>2.6</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25"/>
              <w:ind w:left="108" w:right="90"/>
              <w:jc w:val="center"/>
              <w:rPr>
                <w:sz w:val="21"/>
              </w:rPr>
            </w:pPr>
            <w:r>
              <w:rPr>
                <w:sz w:val="21"/>
              </w:rPr>
              <w:t>配管</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25"/>
              <w:ind w:left="89" w:right="71"/>
              <w:jc w:val="center"/>
              <w:rPr>
                <w:sz w:val="21"/>
              </w:rPr>
            </w:pPr>
            <w:r>
              <w:rPr>
                <w:sz w:val="21"/>
              </w:rPr>
              <w:t>包括配管的安装</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25"/>
              <w:ind w:left="19" w:right="1"/>
              <w:jc w:val="center"/>
              <w:rPr>
                <w:sz w:val="21"/>
              </w:rPr>
            </w:pPr>
            <w:r>
              <w:rPr>
                <w:sz w:val="21"/>
              </w:rPr>
              <w:t>包括配管的安装</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25"/>
              <w:ind w:left="100" w:right="82"/>
              <w:jc w:val="center"/>
              <w:rPr>
                <w:sz w:val="21"/>
              </w:rPr>
            </w:pPr>
            <w:r>
              <w:rPr>
                <w:sz w:val="21"/>
              </w:rPr>
              <w:t>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317" w:hRule="atLeast"/>
        </w:trPr>
        <w:tc>
          <w:tcPr>
            <w:tcW w:w="670" w:type="dxa"/>
            <w:tcBorders>
              <w:top w:val="single" w:sz="2" w:space="0" w:color="000000"/>
              <w:bottom w:val="single" w:sz="2" w:space="0" w:color="000000"/>
              <w:right w:val="single" w:sz="2" w:space="0" w:color="000000"/>
            </w:tcBorders>
          </w:tcPr>
          <w:p>
            <w:pPr>
              <w:pStyle w:val="TableParagraph"/>
              <w:spacing w:before="23"/>
              <w:ind w:left="102" w:right="93"/>
              <w:jc w:val="center"/>
              <w:rPr>
                <w:sz w:val="21"/>
              </w:rPr>
            </w:pPr>
            <w:r>
              <w:rPr>
                <w:sz w:val="21"/>
              </w:rPr>
              <w:t>2.7</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23"/>
              <w:ind w:left="108" w:right="90"/>
              <w:jc w:val="center"/>
              <w:rPr>
                <w:sz w:val="21"/>
              </w:rPr>
            </w:pPr>
            <w:r>
              <w:rPr>
                <w:sz w:val="21"/>
              </w:rPr>
              <w:t>灯具</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23"/>
              <w:ind w:left="17" w:right="1"/>
              <w:jc w:val="center"/>
              <w:rPr>
                <w:sz w:val="21"/>
              </w:rPr>
            </w:pPr>
            <w:r>
              <w:rPr>
                <w:sz w:val="21"/>
              </w:rPr>
              <w:t>包括普通灯具的安装及调试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23"/>
              <w:ind w:left="100" w:right="82"/>
              <w:jc w:val="center"/>
              <w:rPr>
                <w:sz w:val="21"/>
              </w:rPr>
            </w:pPr>
            <w:r>
              <w:rPr>
                <w:sz w:val="21"/>
              </w:rPr>
              <w:t>数量</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318" w:hRule="atLeast"/>
        </w:trPr>
        <w:tc>
          <w:tcPr>
            <w:tcW w:w="670" w:type="dxa"/>
            <w:tcBorders>
              <w:top w:val="single" w:sz="2" w:space="0" w:color="000000"/>
              <w:bottom w:val="single" w:sz="2" w:space="0" w:color="000000"/>
              <w:right w:val="single" w:sz="2" w:space="0" w:color="000000"/>
            </w:tcBorders>
          </w:tcPr>
          <w:p>
            <w:pPr>
              <w:pStyle w:val="TableParagraph"/>
              <w:spacing w:before="24"/>
              <w:ind w:left="102" w:right="93"/>
              <w:jc w:val="center"/>
              <w:rPr>
                <w:sz w:val="21"/>
              </w:rPr>
            </w:pPr>
            <w:r>
              <w:rPr>
                <w:sz w:val="21"/>
              </w:rPr>
              <w:t>2.8</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24"/>
              <w:ind w:left="106" w:right="90"/>
              <w:jc w:val="center"/>
              <w:rPr>
                <w:sz w:val="21"/>
              </w:rPr>
            </w:pPr>
            <w:r>
              <w:rPr>
                <w:sz w:val="21"/>
              </w:rPr>
              <w:t>开关、插座</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24"/>
              <w:ind w:left="17" w:right="1"/>
              <w:jc w:val="center"/>
              <w:rPr>
                <w:sz w:val="21"/>
              </w:rPr>
            </w:pPr>
            <w:r>
              <w:rPr>
                <w:sz w:val="21"/>
              </w:rPr>
              <w:t>包括开关、插座的安装及调试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24"/>
              <w:ind w:left="100" w:right="82"/>
              <w:jc w:val="center"/>
              <w:rPr>
                <w:sz w:val="21"/>
              </w:rPr>
            </w:pPr>
            <w:r>
              <w:rPr>
                <w:sz w:val="21"/>
              </w:rPr>
              <w:t>数量</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953" w:hRule="atLeast"/>
        </w:trPr>
        <w:tc>
          <w:tcPr>
            <w:tcW w:w="670" w:type="dxa"/>
            <w:tcBorders>
              <w:top w:val="single" w:sz="2" w:space="0" w:color="000000"/>
              <w:bottom w:val="single" w:sz="2" w:space="0" w:color="000000"/>
              <w:right w:val="single" w:sz="2" w:space="0" w:color="000000"/>
            </w:tcBorders>
          </w:tcPr>
          <w:p>
            <w:pPr>
              <w:pStyle w:val="TableParagraph"/>
              <w:spacing w:before="9"/>
              <w:rPr>
                <w:sz w:val="26"/>
              </w:rPr>
            </w:pPr>
          </w:p>
          <w:p>
            <w:pPr>
              <w:pStyle w:val="TableParagraph"/>
              <w:ind w:left="9"/>
              <w:jc w:val="center"/>
              <w:rPr>
                <w:sz w:val="21"/>
              </w:rPr>
            </w:pPr>
            <w:r>
              <w:rPr>
                <w:w w:val="99"/>
                <w:sz w:val="21"/>
              </w:rPr>
              <w:t>3</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4"/>
              <w:rPr>
                <w:sz w:val="14"/>
              </w:rPr>
            </w:pPr>
          </w:p>
          <w:p>
            <w:pPr>
              <w:pStyle w:val="TableParagraph"/>
              <w:spacing w:line="283" w:lineRule="auto"/>
              <w:ind w:left="444" w:right="109" w:hanging="315"/>
              <w:rPr>
                <w:sz w:val="21"/>
              </w:rPr>
            </w:pPr>
            <w:r>
              <w:rPr>
                <w:sz w:val="21"/>
              </w:rPr>
              <w:t>建筑物防雷接地系统</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23"/>
              <w:ind w:left="115"/>
              <w:rPr>
                <w:sz w:val="21"/>
              </w:rPr>
            </w:pPr>
            <w:r>
              <w:rPr>
                <w:sz w:val="21"/>
              </w:rPr>
              <w:t>包括避雷针、避雷网、避雷器、引下线、均</w:t>
            </w:r>
          </w:p>
          <w:p>
            <w:pPr>
              <w:pStyle w:val="TableParagraph"/>
              <w:spacing w:line="310" w:lineRule="atLeast" w:before="9"/>
              <w:ind w:left="1646" w:right="97" w:hanging="1532"/>
              <w:rPr>
                <w:sz w:val="21"/>
              </w:rPr>
            </w:pPr>
            <w:r>
              <w:rPr>
                <w:spacing w:val="-11"/>
                <w:w w:val="95"/>
                <w:sz w:val="21"/>
              </w:rPr>
              <w:t>压环、等电位接地、接地极、接地母线等安</w:t>
            </w:r>
            <w:r>
              <w:rPr>
                <w:spacing w:val="-11"/>
                <w:sz w:val="21"/>
              </w:rPr>
              <w:t>装和调试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36" w:hRule="atLeast"/>
        </w:trPr>
        <w:tc>
          <w:tcPr>
            <w:tcW w:w="670" w:type="dxa"/>
            <w:tcBorders>
              <w:top w:val="single" w:sz="2" w:space="0" w:color="000000"/>
              <w:bottom w:val="single" w:sz="2" w:space="0" w:color="000000"/>
              <w:right w:val="single" w:sz="2" w:space="0" w:color="000000"/>
            </w:tcBorders>
          </w:tcPr>
          <w:p>
            <w:pPr>
              <w:pStyle w:val="TableParagraph"/>
              <w:spacing w:before="3"/>
              <w:rPr>
                <w:sz w:val="14"/>
              </w:rPr>
            </w:pPr>
          </w:p>
          <w:p>
            <w:pPr>
              <w:pStyle w:val="TableParagraph"/>
              <w:ind w:left="102" w:right="93"/>
              <w:jc w:val="center"/>
              <w:rPr>
                <w:sz w:val="21"/>
              </w:rPr>
            </w:pPr>
            <w:r>
              <w:rPr>
                <w:sz w:val="21"/>
              </w:rPr>
              <w:t>3.1</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ind w:left="106" w:right="90"/>
              <w:jc w:val="center"/>
              <w:rPr>
                <w:sz w:val="21"/>
              </w:rPr>
            </w:pPr>
            <w:r>
              <w:rPr>
                <w:sz w:val="21"/>
              </w:rPr>
              <w:t>接地母线</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24"/>
              <w:ind w:left="86" w:right="71"/>
              <w:jc w:val="center"/>
              <w:rPr>
                <w:sz w:val="21"/>
              </w:rPr>
            </w:pPr>
            <w:r>
              <w:rPr>
                <w:sz w:val="21"/>
              </w:rPr>
              <w:t>包括接地母线的制作、安装</w:t>
            </w:r>
          </w:p>
          <w:p>
            <w:pPr>
              <w:pStyle w:val="TableParagraph"/>
              <w:spacing w:before="48"/>
              <w:ind w:left="89" w:right="71"/>
              <w:jc w:val="center"/>
              <w:rPr>
                <w:sz w:val="21"/>
              </w:rPr>
            </w:pPr>
            <w:r>
              <w:rPr>
                <w:sz w:val="21"/>
              </w:rPr>
              <w:t>及调试</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ind w:left="19" w:right="1"/>
              <w:jc w:val="center"/>
              <w:rPr>
                <w:sz w:val="21"/>
              </w:rPr>
            </w:pPr>
            <w:r>
              <w:rPr>
                <w:sz w:val="21"/>
              </w:rPr>
              <w:t>包括接地母线的制作、安装及调试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ind w:left="100" w:right="82"/>
              <w:jc w:val="center"/>
              <w:rPr>
                <w:sz w:val="21"/>
              </w:rPr>
            </w:pPr>
            <w:r>
              <w:rPr>
                <w:sz w:val="21"/>
              </w:rPr>
              <w:t>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36" w:hRule="atLeast"/>
        </w:trPr>
        <w:tc>
          <w:tcPr>
            <w:tcW w:w="670" w:type="dxa"/>
            <w:tcBorders>
              <w:top w:val="single" w:sz="2" w:space="0" w:color="000000"/>
              <w:bottom w:val="single" w:sz="2" w:space="0" w:color="000000"/>
              <w:right w:val="single" w:sz="2" w:space="0" w:color="000000"/>
            </w:tcBorders>
          </w:tcPr>
          <w:p>
            <w:pPr>
              <w:pStyle w:val="TableParagraph"/>
              <w:spacing w:before="3"/>
              <w:rPr>
                <w:sz w:val="14"/>
              </w:rPr>
            </w:pPr>
          </w:p>
          <w:p>
            <w:pPr>
              <w:pStyle w:val="TableParagraph"/>
              <w:ind w:left="102" w:right="93"/>
              <w:jc w:val="center"/>
              <w:rPr>
                <w:sz w:val="21"/>
              </w:rPr>
            </w:pPr>
            <w:r>
              <w:rPr>
                <w:sz w:val="21"/>
              </w:rPr>
              <w:t>3.2</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ind w:left="106" w:right="90"/>
              <w:jc w:val="center"/>
              <w:rPr>
                <w:sz w:val="21"/>
              </w:rPr>
            </w:pPr>
            <w:r>
              <w:rPr>
                <w:sz w:val="21"/>
              </w:rPr>
              <w:t>避雷引下线</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24"/>
              <w:ind w:left="113"/>
              <w:rPr>
                <w:sz w:val="21"/>
              </w:rPr>
            </w:pPr>
            <w:r>
              <w:rPr>
                <w:sz w:val="21"/>
              </w:rPr>
              <w:t>包括引下线的制作、安装，</w:t>
            </w:r>
          </w:p>
          <w:p>
            <w:pPr>
              <w:pStyle w:val="TableParagraph"/>
              <w:spacing w:before="48"/>
              <w:ind w:left="217"/>
              <w:rPr>
                <w:sz w:val="21"/>
              </w:rPr>
            </w:pPr>
            <w:r>
              <w:rPr>
                <w:sz w:val="21"/>
              </w:rPr>
              <w:t>利用主钢筋进行电线连接</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24"/>
              <w:ind w:left="19" w:right="1"/>
              <w:jc w:val="center"/>
              <w:rPr>
                <w:sz w:val="21"/>
              </w:rPr>
            </w:pPr>
            <w:r>
              <w:rPr>
                <w:sz w:val="21"/>
              </w:rPr>
              <w:t>包括引下线的制作、安装，利用主钢筋进行</w:t>
            </w:r>
          </w:p>
          <w:p>
            <w:pPr>
              <w:pStyle w:val="TableParagraph"/>
              <w:spacing w:before="48"/>
              <w:ind w:left="17" w:right="1"/>
              <w:jc w:val="center"/>
              <w:rPr>
                <w:sz w:val="21"/>
              </w:rPr>
            </w:pPr>
            <w:r>
              <w:rPr>
                <w:sz w:val="21"/>
              </w:rPr>
              <w:t>电线连接</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ind w:left="100" w:right="82"/>
              <w:jc w:val="center"/>
              <w:rPr>
                <w:sz w:val="21"/>
              </w:rPr>
            </w:pPr>
            <w:r>
              <w:rPr>
                <w:sz w:val="21"/>
              </w:rPr>
              <w:t>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33" w:hRule="atLeast"/>
        </w:trPr>
        <w:tc>
          <w:tcPr>
            <w:tcW w:w="670" w:type="dxa"/>
            <w:tcBorders>
              <w:top w:val="single" w:sz="2" w:space="0" w:color="000000"/>
              <w:right w:val="single" w:sz="2" w:space="0" w:color="000000"/>
            </w:tcBorders>
          </w:tcPr>
          <w:p>
            <w:pPr>
              <w:pStyle w:val="TableParagraph"/>
              <w:spacing w:before="2"/>
              <w:rPr>
                <w:sz w:val="14"/>
              </w:rPr>
            </w:pPr>
          </w:p>
          <w:p>
            <w:pPr>
              <w:pStyle w:val="TableParagraph"/>
              <w:spacing w:before="1"/>
              <w:ind w:left="102" w:right="93"/>
              <w:jc w:val="center"/>
              <w:rPr>
                <w:sz w:val="21"/>
              </w:rPr>
            </w:pPr>
            <w:r>
              <w:rPr>
                <w:sz w:val="21"/>
              </w:rPr>
              <w:t>3.3</w:t>
            </w:r>
          </w:p>
        </w:tc>
        <w:tc>
          <w:tcPr>
            <w:tcW w:w="1504" w:type="dxa"/>
            <w:tcBorders>
              <w:top w:val="single" w:sz="2" w:space="0" w:color="000000"/>
              <w:left w:val="single" w:sz="2" w:space="0" w:color="000000"/>
              <w:right w:val="single" w:sz="2" w:space="0" w:color="000000"/>
            </w:tcBorders>
          </w:tcPr>
          <w:p>
            <w:pPr>
              <w:pStyle w:val="TableParagraph"/>
              <w:spacing w:before="2"/>
              <w:rPr>
                <w:sz w:val="14"/>
              </w:rPr>
            </w:pPr>
          </w:p>
          <w:p>
            <w:pPr>
              <w:pStyle w:val="TableParagraph"/>
              <w:spacing w:before="1"/>
              <w:ind w:left="108" w:right="90"/>
              <w:jc w:val="center"/>
              <w:rPr>
                <w:sz w:val="21"/>
              </w:rPr>
            </w:pPr>
            <w:r>
              <w:rPr>
                <w:sz w:val="21"/>
              </w:rPr>
              <w:t>均压环</w:t>
            </w:r>
          </w:p>
        </w:tc>
        <w:tc>
          <w:tcPr>
            <w:tcW w:w="2730" w:type="dxa"/>
            <w:tcBorders>
              <w:top w:val="single" w:sz="2" w:space="0" w:color="000000"/>
              <w:left w:val="single" w:sz="2" w:space="0" w:color="000000"/>
              <w:right w:val="single" w:sz="2" w:space="0" w:color="000000"/>
            </w:tcBorders>
          </w:tcPr>
          <w:p>
            <w:pPr>
              <w:pStyle w:val="TableParagraph"/>
              <w:spacing w:before="24"/>
              <w:ind w:left="113"/>
              <w:rPr>
                <w:sz w:val="21"/>
              </w:rPr>
            </w:pPr>
            <w:r>
              <w:rPr>
                <w:spacing w:val="-1"/>
                <w:w w:val="95"/>
                <w:sz w:val="21"/>
              </w:rPr>
              <w:t>包括均压环敷设，柱主筋与</w:t>
            </w:r>
          </w:p>
          <w:p>
            <w:pPr>
              <w:pStyle w:val="TableParagraph"/>
              <w:spacing w:before="50"/>
              <w:ind w:left="113"/>
              <w:rPr>
                <w:sz w:val="21"/>
              </w:rPr>
            </w:pPr>
            <w:r>
              <w:rPr>
                <w:spacing w:val="-1"/>
                <w:w w:val="95"/>
                <w:sz w:val="21"/>
              </w:rPr>
              <w:t>圈梁焊接，利用圈梁钢筋焊</w:t>
            </w:r>
          </w:p>
        </w:tc>
        <w:tc>
          <w:tcPr>
            <w:tcW w:w="1310"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right w:val="single" w:sz="2" w:space="0" w:color="000000"/>
            </w:tcBorders>
          </w:tcPr>
          <w:p>
            <w:pPr>
              <w:pStyle w:val="TableParagraph"/>
              <w:spacing w:before="24"/>
              <w:ind w:left="17" w:right="1"/>
              <w:jc w:val="center"/>
              <w:rPr>
                <w:sz w:val="21"/>
              </w:rPr>
            </w:pPr>
            <w:r>
              <w:rPr>
                <w:sz w:val="21"/>
              </w:rPr>
              <w:t>包括均压环敷设，柱主筋与圈梁焊接，利用</w:t>
            </w:r>
          </w:p>
          <w:p>
            <w:pPr>
              <w:pStyle w:val="TableParagraph"/>
              <w:spacing w:before="50"/>
              <w:ind w:left="19" w:right="1"/>
              <w:jc w:val="center"/>
              <w:rPr>
                <w:sz w:val="21"/>
              </w:rPr>
            </w:pPr>
            <w:r>
              <w:rPr>
                <w:sz w:val="21"/>
              </w:rPr>
              <w:t>圈梁钢筋焊接</w:t>
            </w:r>
          </w:p>
        </w:tc>
        <w:tc>
          <w:tcPr>
            <w:tcW w:w="1280" w:type="dxa"/>
            <w:tcBorders>
              <w:top w:val="single" w:sz="2" w:space="0" w:color="000000"/>
              <w:left w:val="single" w:sz="2" w:space="0" w:color="000000"/>
              <w:right w:val="single" w:sz="2" w:space="0" w:color="000000"/>
            </w:tcBorders>
          </w:tcPr>
          <w:p>
            <w:pPr>
              <w:pStyle w:val="TableParagraph"/>
              <w:spacing w:before="2"/>
              <w:rPr>
                <w:sz w:val="14"/>
              </w:rPr>
            </w:pPr>
          </w:p>
          <w:p>
            <w:pPr>
              <w:pStyle w:val="TableParagraph"/>
              <w:spacing w:before="1"/>
              <w:ind w:left="100" w:right="82"/>
              <w:jc w:val="center"/>
              <w:rPr>
                <w:sz w:val="21"/>
              </w:rPr>
            </w:pPr>
            <w:r>
              <w:rPr>
                <w:sz w:val="21"/>
              </w:rPr>
              <w:t>长度</w:t>
            </w:r>
          </w:p>
        </w:tc>
        <w:tc>
          <w:tcPr>
            <w:tcW w:w="2263" w:type="dxa"/>
            <w:tcBorders>
              <w:top w:val="single" w:sz="2" w:space="0" w:color="000000"/>
              <w:left w:val="single" w:sz="2" w:space="0" w:color="000000"/>
            </w:tcBorders>
          </w:tcPr>
          <w:p>
            <w:pPr>
              <w:pStyle w:val="TableParagraph"/>
              <w:rPr>
                <w:rFonts w:ascii="Times New Roman"/>
                <w:sz w:val="20"/>
              </w:rPr>
            </w:pPr>
          </w:p>
        </w:tc>
      </w:tr>
    </w:tbl>
    <w:p>
      <w:pPr>
        <w:spacing w:after="0"/>
        <w:rPr>
          <w:rFonts w:ascii="Times New Roman"/>
          <w:sz w:val="20"/>
        </w:rPr>
        <w:sectPr>
          <w:headerReference w:type="default" r:id="rId401"/>
          <w:footerReference w:type="default" r:id="rId402"/>
          <w:pgSz w:w="16840" w:h="11910" w:orient="landscape"/>
          <w:pgMar w:header="0" w:footer="893" w:top="1100" w:bottom="1080" w:left="1300" w:right="1320"/>
          <w:pgNumType w:start="224"/>
        </w:sectPr>
      </w:pPr>
    </w:p>
    <w:p>
      <w:pPr>
        <w:pStyle w:val="BodyText"/>
        <w:spacing w:before="8"/>
        <w:rPr>
          <w:sz w:val="5"/>
        </w:rPr>
      </w:pPr>
    </w:p>
    <w:tbl>
      <w:tblPr>
        <w:tblW w:w="0" w:type="auto"/>
        <w:jc w:val="left"/>
        <w:tblInd w:w="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70"/>
        <w:gridCol w:w="1504"/>
        <w:gridCol w:w="2730"/>
        <w:gridCol w:w="1310"/>
        <w:gridCol w:w="4120"/>
        <w:gridCol w:w="1280"/>
        <w:gridCol w:w="2263"/>
      </w:tblGrid>
      <w:tr>
        <w:trPr>
          <w:trHeight w:val="392" w:hRule="atLeast"/>
        </w:trPr>
        <w:tc>
          <w:tcPr>
            <w:tcW w:w="670" w:type="dxa"/>
            <w:vMerge w:val="restart"/>
            <w:tcBorders>
              <w:right w:val="single" w:sz="2" w:space="0" w:color="000000"/>
            </w:tcBorders>
          </w:tcPr>
          <w:p>
            <w:pPr>
              <w:pStyle w:val="TableParagraph"/>
              <w:rPr>
                <w:sz w:val="24"/>
              </w:rPr>
            </w:pPr>
          </w:p>
          <w:p>
            <w:pPr>
              <w:pStyle w:val="TableParagraph"/>
              <w:spacing w:before="1"/>
              <w:ind w:left="125"/>
              <w:rPr>
                <w:sz w:val="21"/>
              </w:rPr>
            </w:pPr>
            <w:r>
              <w:rPr>
                <w:sz w:val="21"/>
              </w:rPr>
              <w:t>序号</w:t>
            </w:r>
          </w:p>
        </w:tc>
        <w:tc>
          <w:tcPr>
            <w:tcW w:w="1504" w:type="dxa"/>
            <w:vMerge w:val="restart"/>
            <w:tcBorders>
              <w:left w:val="single" w:sz="2" w:space="0" w:color="000000"/>
              <w:right w:val="single" w:sz="2" w:space="0" w:color="000000"/>
            </w:tcBorders>
          </w:tcPr>
          <w:p>
            <w:pPr>
              <w:pStyle w:val="TableParagraph"/>
              <w:rPr>
                <w:sz w:val="24"/>
              </w:rPr>
            </w:pPr>
          </w:p>
          <w:p>
            <w:pPr>
              <w:pStyle w:val="TableParagraph"/>
              <w:spacing w:before="1"/>
              <w:ind w:left="338"/>
              <w:rPr>
                <w:sz w:val="21"/>
              </w:rPr>
            </w:pPr>
            <w:r>
              <w:rPr>
                <w:sz w:val="21"/>
              </w:rPr>
              <w:t>指标名称</w:t>
            </w:r>
          </w:p>
        </w:tc>
        <w:tc>
          <w:tcPr>
            <w:tcW w:w="4040" w:type="dxa"/>
            <w:gridSpan w:val="2"/>
            <w:tcBorders>
              <w:left w:val="single" w:sz="2" w:space="0" w:color="000000"/>
              <w:bottom w:val="single" w:sz="2" w:space="0" w:color="000000"/>
              <w:right w:val="single" w:sz="2" w:space="0" w:color="000000"/>
            </w:tcBorders>
          </w:tcPr>
          <w:p>
            <w:pPr>
              <w:pStyle w:val="TableParagraph"/>
              <w:spacing w:before="66"/>
              <w:ind w:left="1480" w:right="1464"/>
              <w:jc w:val="center"/>
              <w:rPr>
                <w:sz w:val="21"/>
              </w:rPr>
            </w:pPr>
            <w:r>
              <w:rPr>
                <w:sz w:val="21"/>
              </w:rPr>
              <w:t>工程量指标</w:t>
            </w:r>
          </w:p>
        </w:tc>
        <w:tc>
          <w:tcPr>
            <w:tcW w:w="7663" w:type="dxa"/>
            <w:gridSpan w:val="3"/>
            <w:tcBorders>
              <w:left w:val="single" w:sz="2" w:space="0" w:color="000000"/>
              <w:bottom w:val="single" w:sz="2" w:space="0" w:color="000000"/>
            </w:tcBorders>
          </w:tcPr>
          <w:p>
            <w:pPr>
              <w:pStyle w:val="TableParagraph"/>
              <w:spacing w:before="66"/>
              <w:ind w:left="3396" w:right="3373"/>
              <w:jc w:val="center"/>
              <w:rPr>
                <w:sz w:val="21"/>
              </w:rPr>
            </w:pPr>
            <w:r>
              <w:rPr>
                <w:sz w:val="21"/>
              </w:rPr>
              <w:t>单价指标</w:t>
            </w:r>
          </w:p>
        </w:tc>
      </w:tr>
      <w:tr>
        <w:trPr>
          <w:trHeight w:val="472" w:hRule="atLeast"/>
        </w:trPr>
        <w:tc>
          <w:tcPr>
            <w:tcW w:w="670" w:type="dxa"/>
            <w:vMerge/>
            <w:tcBorders>
              <w:top w:val="nil"/>
              <w:right w:val="single" w:sz="2" w:space="0" w:color="000000"/>
            </w:tcBorders>
          </w:tcPr>
          <w:p>
            <w:pPr>
              <w:rPr>
                <w:sz w:val="2"/>
                <w:szCs w:val="2"/>
              </w:rPr>
            </w:pPr>
          </w:p>
        </w:tc>
        <w:tc>
          <w:tcPr>
            <w:tcW w:w="1504" w:type="dxa"/>
            <w:vMerge/>
            <w:tcBorders>
              <w:top w:val="nil"/>
              <w:left w:val="single" w:sz="2" w:space="0" w:color="000000"/>
              <w:right w:val="single" w:sz="2" w:space="0" w:color="000000"/>
            </w:tcBorders>
          </w:tcPr>
          <w:p>
            <w:pPr>
              <w:rPr>
                <w:sz w:val="2"/>
                <w:szCs w:val="2"/>
              </w:rPr>
            </w:pPr>
          </w:p>
        </w:tc>
        <w:tc>
          <w:tcPr>
            <w:tcW w:w="2730" w:type="dxa"/>
            <w:tcBorders>
              <w:top w:val="single" w:sz="2" w:space="0" w:color="000000"/>
              <w:left w:val="single" w:sz="2" w:space="0" w:color="000000"/>
              <w:right w:val="single" w:sz="2" w:space="0" w:color="000000"/>
            </w:tcBorders>
          </w:tcPr>
          <w:p>
            <w:pPr>
              <w:pStyle w:val="TableParagraph"/>
              <w:spacing w:before="97"/>
              <w:ind w:left="89" w:right="71"/>
              <w:jc w:val="center"/>
              <w:rPr>
                <w:sz w:val="21"/>
              </w:rPr>
            </w:pPr>
            <w:r>
              <w:rPr>
                <w:sz w:val="21"/>
              </w:rPr>
              <w:t>指标计算内容</w:t>
            </w:r>
          </w:p>
        </w:tc>
        <w:tc>
          <w:tcPr>
            <w:tcW w:w="1310" w:type="dxa"/>
            <w:tcBorders>
              <w:top w:val="single" w:sz="2" w:space="0" w:color="000000"/>
              <w:left w:val="single" w:sz="2" w:space="0" w:color="000000"/>
              <w:right w:val="single" w:sz="2" w:space="0" w:color="000000"/>
            </w:tcBorders>
          </w:tcPr>
          <w:p>
            <w:pPr>
              <w:pStyle w:val="TableParagraph"/>
              <w:spacing w:before="97"/>
              <w:ind w:left="242"/>
              <w:rPr>
                <w:sz w:val="21"/>
              </w:rPr>
            </w:pPr>
            <w:r>
              <w:rPr>
                <w:sz w:val="21"/>
              </w:rPr>
              <w:t>计算口径</w:t>
            </w:r>
          </w:p>
        </w:tc>
        <w:tc>
          <w:tcPr>
            <w:tcW w:w="4120" w:type="dxa"/>
            <w:tcBorders>
              <w:top w:val="single" w:sz="2" w:space="0" w:color="000000"/>
              <w:left w:val="single" w:sz="2" w:space="0" w:color="000000"/>
              <w:right w:val="single" w:sz="2" w:space="0" w:color="000000"/>
            </w:tcBorders>
          </w:tcPr>
          <w:p>
            <w:pPr>
              <w:pStyle w:val="TableParagraph"/>
              <w:spacing w:before="97"/>
              <w:ind w:left="19" w:right="1"/>
              <w:jc w:val="center"/>
              <w:rPr>
                <w:sz w:val="21"/>
              </w:rPr>
            </w:pPr>
            <w:r>
              <w:rPr>
                <w:sz w:val="21"/>
              </w:rPr>
              <w:t>指标计算内容</w:t>
            </w:r>
          </w:p>
        </w:tc>
        <w:tc>
          <w:tcPr>
            <w:tcW w:w="1280" w:type="dxa"/>
            <w:tcBorders>
              <w:top w:val="single" w:sz="2" w:space="0" w:color="000000"/>
              <w:left w:val="single" w:sz="2" w:space="0" w:color="000000"/>
              <w:right w:val="single" w:sz="2" w:space="0" w:color="000000"/>
            </w:tcBorders>
          </w:tcPr>
          <w:p>
            <w:pPr>
              <w:pStyle w:val="TableParagraph"/>
              <w:spacing w:before="97"/>
              <w:ind w:left="100" w:right="84"/>
              <w:jc w:val="center"/>
              <w:rPr>
                <w:sz w:val="21"/>
              </w:rPr>
            </w:pPr>
            <w:r>
              <w:rPr>
                <w:sz w:val="21"/>
              </w:rPr>
              <w:t>计算口径</w:t>
            </w:r>
          </w:p>
        </w:tc>
        <w:tc>
          <w:tcPr>
            <w:tcW w:w="2263" w:type="dxa"/>
            <w:tcBorders>
              <w:top w:val="single" w:sz="2" w:space="0" w:color="000000"/>
              <w:left w:val="single" w:sz="2" w:space="0" w:color="000000"/>
            </w:tcBorders>
          </w:tcPr>
          <w:p>
            <w:pPr>
              <w:pStyle w:val="TableParagraph"/>
              <w:spacing w:before="97"/>
              <w:ind w:left="497"/>
              <w:rPr>
                <w:sz w:val="21"/>
              </w:rPr>
            </w:pPr>
            <w:r>
              <w:rPr>
                <w:sz w:val="21"/>
              </w:rPr>
              <w:t>计算口径说明</w:t>
            </w:r>
          </w:p>
        </w:tc>
      </w:tr>
      <w:tr>
        <w:trPr>
          <w:trHeight w:val="465" w:hRule="atLeast"/>
        </w:trPr>
        <w:tc>
          <w:tcPr>
            <w:tcW w:w="670" w:type="dxa"/>
            <w:tcBorders>
              <w:bottom w:val="single" w:sz="2" w:space="0" w:color="000000"/>
              <w:right w:val="single" w:sz="2" w:space="0" w:color="000000"/>
            </w:tcBorders>
          </w:tcPr>
          <w:p>
            <w:pPr>
              <w:pStyle w:val="TableParagraph"/>
              <w:rPr>
                <w:rFonts w:ascii="Times New Roman"/>
                <w:sz w:val="20"/>
              </w:rPr>
            </w:pPr>
          </w:p>
        </w:tc>
        <w:tc>
          <w:tcPr>
            <w:tcW w:w="1504"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2730" w:type="dxa"/>
            <w:tcBorders>
              <w:left w:val="single" w:sz="2" w:space="0" w:color="000000"/>
              <w:bottom w:val="single" w:sz="2" w:space="0" w:color="000000"/>
              <w:right w:val="single" w:sz="2" w:space="0" w:color="000000"/>
            </w:tcBorders>
          </w:tcPr>
          <w:p>
            <w:pPr>
              <w:pStyle w:val="TableParagraph"/>
              <w:spacing w:before="8"/>
              <w:ind w:left="15"/>
              <w:jc w:val="center"/>
              <w:rPr>
                <w:sz w:val="21"/>
              </w:rPr>
            </w:pPr>
            <w:r>
              <w:rPr>
                <w:w w:val="99"/>
                <w:sz w:val="21"/>
              </w:rPr>
              <w:t>接</w:t>
            </w:r>
          </w:p>
        </w:tc>
        <w:tc>
          <w:tcPr>
            <w:tcW w:w="131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128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2263" w:type="dxa"/>
            <w:tcBorders>
              <w:left w:val="single" w:sz="2" w:space="0" w:color="000000"/>
              <w:bottom w:val="single" w:sz="2" w:space="0" w:color="000000"/>
            </w:tcBorders>
          </w:tcPr>
          <w:p>
            <w:pPr>
              <w:pStyle w:val="TableParagraph"/>
              <w:rPr>
                <w:rFonts w:ascii="Times New Roman"/>
                <w:sz w:val="20"/>
              </w:rPr>
            </w:pPr>
          </w:p>
        </w:tc>
      </w:tr>
      <w:tr>
        <w:trPr>
          <w:trHeight w:val="636" w:hRule="atLeast"/>
        </w:trPr>
        <w:tc>
          <w:tcPr>
            <w:tcW w:w="670" w:type="dxa"/>
            <w:tcBorders>
              <w:top w:val="single" w:sz="2" w:space="0" w:color="000000"/>
              <w:bottom w:val="single" w:sz="2" w:space="0" w:color="000000"/>
              <w:right w:val="single" w:sz="2" w:space="0" w:color="000000"/>
            </w:tcBorders>
          </w:tcPr>
          <w:p>
            <w:pPr>
              <w:pStyle w:val="TableParagraph"/>
              <w:spacing w:before="4"/>
              <w:rPr>
                <w:sz w:val="14"/>
              </w:rPr>
            </w:pPr>
          </w:p>
          <w:p>
            <w:pPr>
              <w:pStyle w:val="TableParagraph"/>
              <w:ind w:left="102" w:right="93"/>
              <w:jc w:val="center"/>
              <w:rPr>
                <w:sz w:val="21"/>
              </w:rPr>
            </w:pPr>
            <w:r>
              <w:rPr>
                <w:sz w:val="21"/>
              </w:rPr>
              <w:t>3.4</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4"/>
              <w:rPr>
                <w:sz w:val="14"/>
              </w:rPr>
            </w:pPr>
          </w:p>
          <w:p>
            <w:pPr>
              <w:pStyle w:val="TableParagraph"/>
              <w:ind w:left="108" w:right="90"/>
              <w:jc w:val="center"/>
              <w:rPr>
                <w:sz w:val="21"/>
              </w:rPr>
            </w:pPr>
            <w:r>
              <w:rPr>
                <w:sz w:val="21"/>
              </w:rPr>
              <w:t>避雷网</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25"/>
              <w:ind w:left="86" w:right="71"/>
              <w:jc w:val="center"/>
              <w:rPr>
                <w:sz w:val="21"/>
              </w:rPr>
            </w:pPr>
            <w:r>
              <w:rPr>
                <w:sz w:val="21"/>
              </w:rPr>
              <w:t>包括避雷网的制作、安装及</w:t>
            </w:r>
          </w:p>
          <w:p>
            <w:pPr>
              <w:pStyle w:val="TableParagraph"/>
              <w:spacing w:before="48"/>
              <w:ind w:left="89" w:right="71"/>
              <w:jc w:val="center"/>
              <w:rPr>
                <w:sz w:val="21"/>
              </w:rPr>
            </w:pPr>
            <w:r>
              <w:rPr>
                <w:sz w:val="21"/>
              </w:rPr>
              <w:t>调试</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4"/>
              <w:rPr>
                <w:sz w:val="14"/>
              </w:rPr>
            </w:pPr>
          </w:p>
          <w:p>
            <w:pPr>
              <w:pStyle w:val="TableParagraph"/>
              <w:ind w:left="19" w:right="1"/>
              <w:jc w:val="center"/>
              <w:rPr>
                <w:sz w:val="21"/>
              </w:rPr>
            </w:pPr>
            <w:r>
              <w:rPr>
                <w:sz w:val="21"/>
              </w:rPr>
              <w:t>包括避雷网的制作、安装及调试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4"/>
              <w:rPr>
                <w:sz w:val="14"/>
              </w:rPr>
            </w:pPr>
          </w:p>
          <w:p>
            <w:pPr>
              <w:pStyle w:val="TableParagraph"/>
              <w:ind w:left="100" w:right="82"/>
              <w:jc w:val="center"/>
              <w:rPr>
                <w:sz w:val="21"/>
              </w:rPr>
            </w:pPr>
            <w:r>
              <w:rPr>
                <w:sz w:val="21"/>
              </w:rPr>
              <w:t>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953" w:hRule="atLeast"/>
        </w:trPr>
        <w:tc>
          <w:tcPr>
            <w:tcW w:w="670" w:type="dxa"/>
            <w:tcBorders>
              <w:top w:val="single" w:sz="2" w:space="0" w:color="000000"/>
              <w:bottom w:val="single" w:sz="2" w:space="0" w:color="000000"/>
              <w:right w:val="single" w:sz="2" w:space="0" w:color="000000"/>
            </w:tcBorders>
          </w:tcPr>
          <w:p>
            <w:pPr>
              <w:pStyle w:val="TableParagraph"/>
              <w:spacing w:before="8"/>
              <w:rPr>
                <w:sz w:val="26"/>
              </w:rPr>
            </w:pPr>
          </w:p>
          <w:p>
            <w:pPr>
              <w:pStyle w:val="TableParagraph"/>
              <w:ind w:left="9"/>
              <w:jc w:val="center"/>
              <w:rPr>
                <w:sz w:val="21"/>
              </w:rPr>
            </w:pPr>
            <w:r>
              <w:rPr>
                <w:w w:val="99"/>
                <w:sz w:val="21"/>
              </w:rPr>
              <w:t>4</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8"/>
              <w:rPr>
                <w:sz w:val="26"/>
              </w:rPr>
            </w:pPr>
          </w:p>
          <w:p>
            <w:pPr>
              <w:pStyle w:val="TableParagraph"/>
              <w:ind w:left="108" w:right="90"/>
              <w:jc w:val="center"/>
              <w:rPr>
                <w:sz w:val="21"/>
              </w:rPr>
            </w:pPr>
            <w:r>
              <w:rPr>
                <w:sz w:val="21"/>
              </w:rPr>
              <w:t>专业照明系统</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line="283" w:lineRule="auto" w:before="25"/>
              <w:ind w:left="115" w:right="-15"/>
              <w:jc w:val="center"/>
              <w:rPr>
                <w:sz w:val="21"/>
              </w:rPr>
            </w:pPr>
            <w:r>
              <w:rPr>
                <w:spacing w:val="-15"/>
                <w:w w:val="95"/>
                <w:sz w:val="21"/>
              </w:rPr>
              <w:t>包括专业照明配电箱、控制箱、电缆、电线、 </w:t>
            </w:r>
            <w:r>
              <w:rPr>
                <w:spacing w:val="-12"/>
                <w:sz w:val="21"/>
              </w:rPr>
              <w:t>配管、桥架、照明器具、开关、插座接线盒</w:t>
            </w:r>
          </w:p>
          <w:p>
            <w:pPr>
              <w:pStyle w:val="TableParagraph"/>
              <w:spacing w:before="1"/>
              <w:ind w:left="19" w:right="1"/>
              <w:jc w:val="center"/>
              <w:rPr>
                <w:sz w:val="21"/>
              </w:rPr>
            </w:pPr>
            <w:r>
              <w:rPr>
                <w:sz w:val="21"/>
              </w:rPr>
              <w:t>等安装和调试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318" w:hRule="atLeast"/>
        </w:trPr>
        <w:tc>
          <w:tcPr>
            <w:tcW w:w="670" w:type="dxa"/>
            <w:tcBorders>
              <w:top w:val="single" w:sz="2" w:space="0" w:color="000000"/>
              <w:bottom w:val="single" w:sz="2" w:space="0" w:color="000000"/>
              <w:right w:val="single" w:sz="2" w:space="0" w:color="000000"/>
            </w:tcBorders>
          </w:tcPr>
          <w:p>
            <w:pPr>
              <w:pStyle w:val="TableParagraph"/>
              <w:spacing w:before="23"/>
              <w:ind w:left="102" w:right="93"/>
              <w:jc w:val="center"/>
              <w:rPr>
                <w:sz w:val="21"/>
              </w:rPr>
            </w:pPr>
            <w:r>
              <w:rPr>
                <w:sz w:val="21"/>
              </w:rPr>
              <w:t>4.1</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23"/>
              <w:ind w:left="108" w:right="90"/>
              <w:jc w:val="center"/>
              <w:rPr>
                <w:sz w:val="21"/>
              </w:rPr>
            </w:pPr>
            <w:r>
              <w:rPr>
                <w:sz w:val="21"/>
              </w:rPr>
              <w:t>配电箱</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23"/>
              <w:ind w:left="19" w:right="1"/>
              <w:jc w:val="center"/>
              <w:rPr>
                <w:sz w:val="21"/>
              </w:rPr>
            </w:pPr>
            <w:r>
              <w:rPr>
                <w:sz w:val="21"/>
              </w:rPr>
              <w:t>包括成套配电箱等的安装和调试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23"/>
              <w:ind w:left="100" w:right="82"/>
              <w:jc w:val="center"/>
              <w:rPr>
                <w:sz w:val="21"/>
              </w:rPr>
            </w:pPr>
            <w:r>
              <w:rPr>
                <w:sz w:val="21"/>
              </w:rPr>
              <w:t>数量</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35" w:hRule="atLeast"/>
        </w:trPr>
        <w:tc>
          <w:tcPr>
            <w:tcW w:w="670" w:type="dxa"/>
            <w:tcBorders>
              <w:top w:val="single" w:sz="2" w:space="0" w:color="000000"/>
              <w:bottom w:val="single" w:sz="2" w:space="0" w:color="000000"/>
              <w:right w:val="single" w:sz="2" w:space="0" w:color="000000"/>
            </w:tcBorders>
          </w:tcPr>
          <w:p>
            <w:pPr>
              <w:pStyle w:val="TableParagraph"/>
              <w:spacing w:before="3"/>
              <w:rPr>
                <w:sz w:val="14"/>
              </w:rPr>
            </w:pPr>
          </w:p>
          <w:p>
            <w:pPr>
              <w:pStyle w:val="TableParagraph"/>
              <w:ind w:left="102" w:right="93"/>
              <w:jc w:val="center"/>
              <w:rPr>
                <w:sz w:val="21"/>
              </w:rPr>
            </w:pPr>
            <w:r>
              <w:rPr>
                <w:sz w:val="21"/>
              </w:rPr>
              <w:t>4.2</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ind w:left="108" w:right="90"/>
              <w:jc w:val="center"/>
              <w:rPr>
                <w:sz w:val="21"/>
              </w:rPr>
            </w:pPr>
            <w:r>
              <w:rPr>
                <w:sz w:val="21"/>
              </w:rPr>
              <w:t>桥架</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24"/>
              <w:ind w:left="89" w:right="71"/>
              <w:jc w:val="center"/>
              <w:rPr>
                <w:sz w:val="21"/>
              </w:rPr>
            </w:pPr>
            <w:r>
              <w:rPr>
                <w:sz w:val="21"/>
              </w:rPr>
              <w:t>包括桥架和支架的制作和</w:t>
            </w:r>
          </w:p>
          <w:p>
            <w:pPr>
              <w:pStyle w:val="TableParagraph"/>
              <w:spacing w:before="48"/>
              <w:ind w:left="89" w:right="71"/>
              <w:jc w:val="center"/>
              <w:rPr>
                <w:sz w:val="21"/>
              </w:rPr>
            </w:pPr>
            <w:r>
              <w:rPr>
                <w:sz w:val="21"/>
              </w:rPr>
              <w:t>安装</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ind w:left="17" w:right="1"/>
              <w:jc w:val="center"/>
              <w:rPr>
                <w:sz w:val="21"/>
              </w:rPr>
            </w:pPr>
            <w:r>
              <w:rPr>
                <w:sz w:val="21"/>
              </w:rPr>
              <w:t>包括桥架和支架的制作和安装</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ind w:left="100" w:right="82"/>
              <w:jc w:val="center"/>
              <w:rPr>
                <w:sz w:val="21"/>
              </w:rPr>
            </w:pPr>
            <w:r>
              <w:rPr>
                <w:sz w:val="21"/>
              </w:rPr>
              <w:t>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36" w:hRule="atLeast"/>
        </w:trPr>
        <w:tc>
          <w:tcPr>
            <w:tcW w:w="670" w:type="dxa"/>
            <w:tcBorders>
              <w:top w:val="single" w:sz="2" w:space="0" w:color="000000"/>
              <w:bottom w:val="single" w:sz="2" w:space="0" w:color="000000"/>
              <w:right w:val="single" w:sz="2" w:space="0" w:color="000000"/>
            </w:tcBorders>
          </w:tcPr>
          <w:p>
            <w:pPr>
              <w:pStyle w:val="TableParagraph"/>
              <w:spacing w:before="3"/>
              <w:rPr>
                <w:sz w:val="14"/>
              </w:rPr>
            </w:pPr>
          </w:p>
          <w:p>
            <w:pPr>
              <w:pStyle w:val="TableParagraph"/>
              <w:ind w:left="102" w:right="93"/>
              <w:jc w:val="center"/>
              <w:rPr>
                <w:sz w:val="21"/>
              </w:rPr>
            </w:pPr>
            <w:r>
              <w:rPr>
                <w:sz w:val="21"/>
              </w:rPr>
              <w:t>4.3</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ind w:left="106" w:right="90"/>
              <w:jc w:val="center"/>
              <w:rPr>
                <w:sz w:val="21"/>
              </w:rPr>
            </w:pPr>
            <w:r>
              <w:rPr>
                <w:sz w:val="21"/>
              </w:rPr>
              <w:t>电力电缆</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24"/>
              <w:ind w:left="86" w:right="71"/>
              <w:jc w:val="center"/>
              <w:rPr>
                <w:sz w:val="21"/>
              </w:rPr>
            </w:pPr>
            <w:r>
              <w:rPr>
                <w:sz w:val="21"/>
              </w:rPr>
              <w:t>包括电力电缆、电缆头的安</w:t>
            </w:r>
          </w:p>
          <w:p>
            <w:pPr>
              <w:pStyle w:val="TableParagraph"/>
              <w:spacing w:before="48"/>
              <w:ind w:left="86" w:right="71"/>
              <w:jc w:val="center"/>
              <w:rPr>
                <w:sz w:val="21"/>
              </w:rPr>
            </w:pPr>
            <w:r>
              <w:rPr>
                <w:sz w:val="21"/>
              </w:rPr>
              <w:t>装和调试</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ind w:left="17" w:right="1"/>
              <w:jc w:val="center"/>
              <w:rPr>
                <w:sz w:val="21"/>
              </w:rPr>
            </w:pPr>
            <w:r>
              <w:rPr>
                <w:sz w:val="21"/>
              </w:rPr>
              <w:t>包括电力电缆、电缆头的安装和调试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ind w:left="100" w:right="82"/>
              <w:jc w:val="center"/>
              <w:rPr>
                <w:sz w:val="21"/>
              </w:rPr>
            </w:pPr>
            <w:r>
              <w:rPr>
                <w:sz w:val="21"/>
              </w:rPr>
              <w:t>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36" w:hRule="atLeast"/>
        </w:trPr>
        <w:tc>
          <w:tcPr>
            <w:tcW w:w="670" w:type="dxa"/>
            <w:tcBorders>
              <w:top w:val="single" w:sz="2" w:space="0" w:color="000000"/>
              <w:bottom w:val="single" w:sz="2" w:space="0" w:color="000000"/>
              <w:right w:val="single" w:sz="2" w:space="0" w:color="000000"/>
            </w:tcBorders>
          </w:tcPr>
          <w:p>
            <w:pPr>
              <w:pStyle w:val="TableParagraph"/>
              <w:spacing w:before="3"/>
              <w:rPr>
                <w:sz w:val="14"/>
              </w:rPr>
            </w:pPr>
          </w:p>
          <w:p>
            <w:pPr>
              <w:pStyle w:val="TableParagraph"/>
              <w:ind w:left="102" w:right="93"/>
              <w:jc w:val="center"/>
              <w:rPr>
                <w:sz w:val="21"/>
              </w:rPr>
            </w:pPr>
            <w:r>
              <w:rPr>
                <w:sz w:val="21"/>
              </w:rPr>
              <w:t>4.4</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ind w:left="106" w:right="90"/>
              <w:jc w:val="center"/>
              <w:rPr>
                <w:sz w:val="21"/>
              </w:rPr>
            </w:pPr>
            <w:r>
              <w:rPr>
                <w:sz w:val="21"/>
              </w:rPr>
              <w:t>控制电缆</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24"/>
              <w:ind w:left="89" w:right="71"/>
              <w:jc w:val="center"/>
              <w:rPr>
                <w:sz w:val="21"/>
              </w:rPr>
            </w:pPr>
            <w:r>
              <w:rPr>
                <w:sz w:val="21"/>
              </w:rPr>
              <w:t>包括控制电缆的安装和调</w:t>
            </w:r>
          </w:p>
          <w:p>
            <w:pPr>
              <w:pStyle w:val="TableParagraph"/>
              <w:spacing w:before="48"/>
              <w:ind w:left="15"/>
              <w:jc w:val="center"/>
              <w:rPr>
                <w:sz w:val="21"/>
              </w:rPr>
            </w:pPr>
            <w:r>
              <w:rPr>
                <w:w w:val="99"/>
                <w:sz w:val="21"/>
              </w:rPr>
              <w:t>试</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ind w:left="17" w:right="1"/>
              <w:jc w:val="center"/>
              <w:rPr>
                <w:sz w:val="21"/>
              </w:rPr>
            </w:pPr>
            <w:r>
              <w:rPr>
                <w:sz w:val="21"/>
              </w:rPr>
              <w:t>包括控制电缆的安装和调试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ind w:left="100" w:right="82"/>
              <w:jc w:val="center"/>
              <w:rPr>
                <w:sz w:val="21"/>
              </w:rPr>
            </w:pPr>
            <w:r>
              <w:rPr>
                <w:sz w:val="21"/>
              </w:rPr>
              <w:t>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317" w:hRule="atLeast"/>
        </w:trPr>
        <w:tc>
          <w:tcPr>
            <w:tcW w:w="670" w:type="dxa"/>
            <w:tcBorders>
              <w:top w:val="single" w:sz="2" w:space="0" w:color="000000"/>
              <w:bottom w:val="single" w:sz="2" w:space="0" w:color="000000"/>
              <w:right w:val="single" w:sz="2" w:space="0" w:color="000000"/>
            </w:tcBorders>
          </w:tcPr>
          <w:p>
            <w:pPr>
              <w:pStyle w:val="TableParagraph"/>
              <w:spacing w:before="24"/>
              <w:ind w:left="102" w:right="93"/>
              <w:jc w:val="center"/>
              <w:rPr>
                <w:sz w:val="21"/>
              </w:rPr>
            </w:pPr>
            <w:r>
              <w:rPr>
                <w:sz w:val="21"/>
              </w:rPr>
              <w:t>4.5</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24"/>
              <w:ind w:left="108" w:right="90"/>
              <w:jc w:val="center"/>
              <w:rPr>
                <w:sz w:val="21"/>
              </w:rPr>
            </w:pPr>
            <w:r>
              <w:rPr>
                <w:sz w:val="21"/>
              </w:rPr>
              <w:t>配线</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24"/>
              <w:ind w:left="89" w:right="71"/>
              <w:jc w:val="center"/>
              <w:rPr>
                <w:sz w:val="21"/>
              </w:rPr>
            </w:pPr>
            <w:r>
              <w:rPr>
                <w:sz w:val="21"/>
              </w:rPr>
              <w:t>包括配线等的安装和调试</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24"/>
              <w:ind w:left="19" w:right="1"/>
              <w:jc w:val="center"/>
              <w:rPr>
                <w:sz w:val="21"/>
              </w:rPr>
            </w:pPr>
            <w:r>
              <w:rPr>
                <w:sz w:val="21"/>
              </w:rPr>
              <w:t>包括配线等的安装和调试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24"/>
              <w:ind w:left="100" w:right="82"/>
              <w:jc w:val="center"/>
              <w:rPr>
                <w:sz w:val="21"/>
              </w:rPr>
            </w:pPr>
            <w:r>
              <w:rPr>
                <w:sz w:val="21"/>
              </w:rPr>
              <w:t>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318" w:hRule="atLeast"/>
        </w:trPr>
        <w:tc>
          <w:tcPr>
            <w:tcW w:w="670" w:type="dxa"/>
            <w:tcBorders>
              <w:top w:val="single" w:sz="2" w:space="0" w:color="000000"/>
              <w:bottom w:val="single" w:sz="2" w:space="0" w:color="000000"/>
              <w:right w:val="single" w:sz="2" w:space="0" w:color="000000"/>
            </w:tcBorders>
          </w:tcPr>
          <w:p>
            <w:pPr>
              <w:pStyle w:val="TableParagraph"/>
              <w:spacing w:before="25"/>
              <w:ind w:left="102" w:right="93"/>
              <w:jc w:val="center"/>
              <w:rPr>
                <w:sz w:val="21"/>
              </w:rPr>
            </w:pPr>
            <w:r>
              <w:rPr>
                <w:sz w:val="21"/>
              </w:rPr>
              <w:t>4.6</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25"/>
              <w:ind w:left="108" w:right="90"/>
              <w:jc w:val="center"/>
              <w:rPr>
                <w:sz w:val="21"/>
              </w:rPr>
            </w:pPr>
            <w:r>
              <w:rPr>
                <w:sz w:val="21"/>
              </w:rPr>
              <w:t>配管</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25"/>
              <w:ind w:left="89" w:right="71"/>
              <w:jc w:val="center"/>
              <w:rPr>
                <w:sz w:val="21"/>
              </w:rPr>
            </w:pPr>
            <w:r>
              <w:rPr>
                <w:sz w:val="21"/>
              </w:rPr>
              <w:t>包括配管的安装</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25"/>
              <w:ind w:left="19" w:right="1"/>
              <w:jc w:val="center"/>
              <w:rPr>
                <w:sz w:val="21"/>
              </w:rPr>
            </w:pPr>
            <w:r>
              <w:rPr>
                <w:sz w:val="21"/>
              </w:rPr>
              <w:t>包括配管的安装</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25"/>
              <w:ind w:left="100" w:right="82"/>
              <w:jc w:val="center"/>
              <w:rPr>
                <w:sz w:val="21"/>
              </w:rPr>
            </w:pPr>
            <w:r>
              <w:rPr>
                <w:sz w:val="21"/>
              </w:rPr>
              <w:t>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317" w:hRule="atLeast"/>
        </w:trPr>
        <w:tc>
          <w:tcPr>
            <w:tcW w:w="670" w:type="dxa"/>
            <w:tcBorders>
              <w:top w:val="single" w:sz="2" w:space="0" w:color="000000"/>
              <w:bottom w:val="single" w:sz="2" w:space="0" w:color="000000"/>
              <w:right w:val="single" w:sz="2" w:space="0" w:color="000000"/>
            </w:tcBorders>
          </w:tcPr>
          <w:p>
            <w:pPr>
              <w:pStyle w:val="TableParagraph"/>
              <w:spacing w:before="23"/>
              <w:ind w:left="102" w:right="93"/>
              <w:jc w:val="center"/>
              <w:rPr>
                <w:sz w:val="21"/>
              </w:rPr>
            </w:pPr>
            <w:r>
              <w:rPr>
                <w:sz w:val="21"/>
              </w:rPr>
              <w:t>4.7</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23"/>
              <w:ind w:left="108" w:right="90"/>
              <w:jc w:val="center"/>
              <w:rPr>
                <w:sz w:val="21"/>
              </w:rPr>
            </w:pPr>
            <w:r>
              <w:rPr>
                <w:sz w:val="21"/>
              </w:rPr>
              <w:t>灯具</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23"/>
              <w:ind w:left="19" w:right="1"/>
              <w:jc w:val="center"/>
              <w:rPr>
                <w:sz w:val="21"/>
              </w:rPr>
            </w:pPr>
            <w:r>
              <w:rPr>
                <w:sz w:val="21"/>
              </w:rPr>
              <w:t>包括灯具的安装及调试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23"/>
              <w:ind w:left="100" w:right="82"/>
              <w:jc w:val="center"/>
              <w:rPr>
                <w:sz w:val="21"/>
              </w:rPr>
            </w:pPr>
            <w:r>
              <w:rPr>
                <w:sz w:val="21"/>
              </w:rPr>
              <w:t>数量</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953" w:hRule="atLeast"/>
        </w:trPr>
        <w:tc>
          <w:tcPr>
            <w:tcW w:w="670" w:type="dxa"/>
            <w:tcBorders>
              <w:top w:val="single" w:sz="2" w:space="0" w:color="000000"/>
              <w:bottom w:val="single" w:sz="2" w:space="0" w:color="000000"/>
              <w:right w:val="single" w:sz="2" w:space="0" w:color="000000"/>
            </w:tcBorders>
          </w:tcPr>
          <w:p>
            <w:pPr>
              <w:pStyle w:val="TableParagraph"/>
              <w:spacing w:before="8"/>
              <w:rPr>
                <w:sz w:val="26"/>
              </w:rPr>
            </w:pPr>
          </w:p>
          <w:p>
            <w:pPr>
              <w:pStyle w:val="TableParagraph"/>
              <w:ind w:left="9"/>
              <w:jc w:val="center"/>
              <w:rPr>
                <w:sz w:val="21"/>
              </w:rPr>
            </w:pPr>
            <w:r>
              <w:rPr>
                <w:w w:val="99"/>
                <w:sz w:val="21"/>
              </w:rPr>
              <w:t>5</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spacing w:line="285" w:lineRule="auto"/>
              <w:ind w:left="549" w:right="109" w:hanging="420"/>
              <w:rPr>
                <w:sz w:val="21"/>
              </w:rPr>
            </w:pPr>
            <w:r>
              <w:rPr>
                <w:sz w:val="21"/>
              </w:rPr>
              <w:t>智能照明控制系统</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line="283" w:lineRule="auto" w:before="24"/>
              <w:ind w:left="115" w:right="-15"/>
              <w:rPr>
                <w:sz w:val="21"/>
              </w:rPr>
            </w:pPr>
            <w:r>
              <w:rPr>
                <w:spacing w:val="-15"/>
                <w:sz w:val="21"/>
              </w:rPr>
              <w:t>包括智能照明配电箱、控制箱、电缆、电线、</w:t>
            </w:r>
            <w:r>
              <w:rPr>
                <w:spacing w:val="-12"/>
                <w:sz w:val="21"/>
              </w:rPr>
              <w:t>配管、桥架、照明器具、及相关监测、控制</w:t>
            </w:r>
          </w:p>
          <w:p>
            <w:pPr>
              <w:pStyle w:val="TableParagraph"/>
              <w:spacing w:before="1"/>
              <w:ind w:left="1226"/>
              <w:rPr>
                <w:sz w:val="21"/>
              </w:rPr>
            </w:pPr>
            <w:r>
              <w:rPr>
                <w:sz w:val="21"/>
              </w:rPr>
              <w:t>模块等安装和调试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480" w:hRule="atLeast"/>
        </w:trPr>
        <w:tc>
          <w:tcPr>
            <w:tcW w:w="670" w:type="dxa"/>
            <w:tcBorders>
              <w:top w:val="single" w:sz="2" w:space="0" w:color="000000"/>
              <w:bottom w:val="single" w:sz="2" w:space="0" w:color="000000"/>
              <w:right w:val="single" w:sz="2" w:space="0" w:color="000000"/>
            </w:tcBorders>
          </w:tcPr>
          <w:p>
            <w:pPr>
              <w:pStyle w:val="TableParagraph"/>
              <w:spacing w:before="104"/>
              <w:ind w:left="102" w:right="93"/>
              <w:jc w:val="center"/>
              <w:rPr>
                <w:sz w:val="21"/>
              </w:rPr>
            </w:pPr>
            <w:r>
              <w:rPr>
                <w:sz w:val="21"/>
              </w:rPr>
              <w:t>5.1</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104"/>
              <w:ind w:left="108" w:right="90"/>
              <w:jc w:val="center"/>
              <w:rPr>
                <w:sz w:val="21"/>
              </w:rPr>
            </w:pPr>
            <w:r>
              <w:rPr>
                <w:sz w:val="21"/>
              </w:rPr>
              <w:t>中央管理系统</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104"/>
              <w:ind w:left="17" w:right="1"/>
              <w:jc w:val="center"/>
              <w:rPr>
                <w:sz w:val="21"/>
              </w:rPr>
            </w:pPr>
            <w:r>
              <w:rPr>
                <w:sz w:val="21"/>
              </w:rPr>
              <w:t>包括中央管理系统设备、软件的安装及调试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36" w:hRule="atLeast"/>
        </w:trPr>
        <w:tc>
          <w:tcPr>
            <w:tcW w:w="670" w:type="dxa"/>
            <w:tcBorders>
              <w:top w:val="single" w:sz="2" w:space="0" w:color="000000"/>
              <w:bottom w:val="single" w:sz="2" w:space="0" w:color="000000"/>
              <w:right w:val="single" w:sz="2" w:space="0" w:color="000000"/>
            </w:tcBorders>
          </w:tcPr>
          <w:p>
            <w:pPr>
              <w:pStyle w:val="TableParagraph"/>
              <w:spacing w:before="4"/>
              <w:rPr>
                <w:sz w:val="14"/>
              </w:rPr>
            </w:pPr>
          </w:p>
          <w:p>
            <w:pPr>
              <w:pStyle w:val="TableParagraph"/>
              <w:ind w:left="102" w:right="93"/>
              <w:jc w:val="center"/>
              <w:rPr>
                <w:sz w:val="21"/>
              </w:rPr>
            </w:pPr>
            <w:r>
              <w:rPr>
                <w:sz w:val="21"/>
              </w:rPr>
              <w:t>5.2</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23"/>
              <w:ind w:left="108" w:right="90"/>
              <w:jc w:val="center"/>
              <w:rPr>
                <w:sz w:val="21"/>
              </w:rPr>
            </w:pPr>
            <w:r>
              <w:rPr>
                <w:sz w:val="21"/>
              </w:rPr>
              <w:t>通讯网络控制</w:t>
            </w:r>
          </w:p>
          <w:p>
            <w:pPr>
              <w:pStyle w:val="TableParagraph"/>
              <w:spacing w:before="50"/>
              <w:ind w:left="108" w:right="90"/>
              <w:jc w:val="center"/>
              <w:rPr>
                <w:sz w:val="21"/>
              </w:rPr>
            </w:pPr>
            <w:r>
              <w:rPr>
                <w:sz w:val="21"/>
              </w:rPr>
              <w:t>设备</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4"/>
              <w:rPr>
                <w:sz w:val="14"/>
              </w:rPr>
            </w:pPr>
          </w:p>
          <w:p>
            <w:pPr>
              <w:pStyle w:val="TableParagraph"/>
              <w:ind w:left="19" w:right="1"/>
              <w:jc w:val="center"/>
              <w:rPr>
                <w:sz w:val="21"/>
              </w:rPr>
            </w:pPr>
            <w:r>
              <w:rPr>
                <w:sz w:val="21"/>
              </w:rPr>
              <w:t>包括网络控制设备的安装和调试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4"/>
              <w:rPr>
                <w:sz w:val="14"/>
              </w:rPr>
            </w:pPr>
          </w:p>
          <w:p>
            <w:pPr>
              <w:pStyle w:val="TableParagraph"/>
              <w:ind w:left="100" w:right="82"/>
              <w:jc w:val="center"/>
              <w:rPr>
                <w:sz w:val="21"/>
              </w:rPr>
            </w:pPr>
            <w:r>
              <w:rPr>
                <w:sz w:val="21"/>
              </w:rPr>
              <w:t>数量</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315" w:hRule="atLeast"/>
        </w:trPr>
        <w:tc>
          <w:tcPr>
            <w:tcW w:w="670" w:type="dxa"/>
            <w:tcBorders>
              <w:top w:val="single" w:sz="2" w:space="0" w:color="000000"/>
              <w:right w:val="single" w:sz="2" w:space="0" w:color="000000"/>
            </w:tcBorders>
          </w:tcPr>
          <w:p>
            <w:pPr>
              <w:pStyle w:val="TableParagraph"/>
              <w:spacing w:before="25"/>
              <w:ind w:left="102" w:right="93"/>
              <w:jc w:val="center"/>
              <w:rPr>
                <w:sz w:val="21"/>
              </w:rPr>
            </w:pPr>
            <w:r>
              <w:rPr>
                <w:sz w:val="21"/>
              </w:rPr>
              <w:t>5.3</w:t>
            </w:r>
          </w:p>
        </w:tc>
        <w:tc>
          <w:tcPr>
            <w:tcW w:w="1504" w:type="dxa"/>
            <w:tcBorders>
              <w:top w:val="single" w:sz="2" w:space="0" w:color="000000"/>
              <w:left w:val="single" w:sz="2" w:space="0" w:color="000000"/>
              <w:right w:val="single" w:sz="2" w:space="0" w:color="000000"/>
            </w:tcBorders>
          </w:tcPr>
          <w:p>
            <w:pPr>
              <w:pStyle w:val="TableParagraph"/>
              <w:spacing w:before="25"/>
              <w:ind w:left="108" w:right="90"/>
              <w:jc w:val="center"/>
              <w:rPr>
                <w:sz w:val="21"/>
              </w:rPr>
            </w:pPr>
            <w:r>
              <w:rPr>
                <w:sz w:val="21"/>
              </w:rPr>
              <w:t>控制器</w:t>
            </w:r>
          </w:p>
        </w:tc>
        <w:tc>
          <w:tcPr>
            <w:tcW w:w="2730"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right w:val="single" w:sz="2" w:space="0" w:color="000000"/>
            </w:tcBorders>
          </w:tcPr>
          <w:p>
            <w:pPr>
              <w:pStyle w:val="TableParagraph"/>
              <w:spacing w:before="25"/>
              <w:ind w:left="19" w:right="1"/>
              <w:jc w:val="center"/>
              <w:rPr>
                <w:sz w:val="21"/>
              </w:rPr>
            </w:pPr>
            <w:r>
              <w:rPr>
                <w:sz w:val="21"/>
              </w:rPr>
              <w:t>包括控制器的安装和调试</w:t>
            </w:r>
          </w:p>
        </w:tc>
        <w:tc>
          <w:tcPr>
            <w:tcW w:w="1280" w:type="dxa"/>
            <w:tcBorders>
              <w:top w:val="single" w:sz="2" w:space="0" w:color="000000"/>
              <w:left w:val="single" w:sz="2" w:space="0" w:color="000000"/>
              <w:right w:val="single" w:sz="2" w:space="0" w:color="000000"/>
            </w:tcBorders>
          </w:tcPr>
          <w:p>
            <w:pPr>
              <w:pStyle w:val="TableParagraph"/>
              <w:spacing w:before="25"/>
              <w:ind w:left="100" w:right="82"/>
              <w:jc w:val="center"/>
              <w:rPr>
                <w:sz w:val="21"/>
              </w:rPr>
            </w:pPr>
            <w:r>
              <w:rPr>
                <w:sz w:val="21"/>
              </w:rPr>
              <w:t>数量</w:t>
            </w:r>
          </w:p>
        </w:tc>
        <w:tc>
          <w:tcPr>
            <w:tcW w:w="2263" w:type="dxa"/>
            <w:tcBorders>
              <w:top w:val="single" w:sz="2" w:space="0" w:color="000000"/>
              <w:left w:val="single" w:sz="2" w:space="0" w:color="000000"/>
            </w:tcBorders>
          </w:tcPr>
          <w:p>
            <w:pPr>
              <w:pStyle w:val="TableParagraph"/>
              <w:rPr>
                <w:rFonts w:ascii="Times New Roman"/>
                <w:sz w:val="20"/>
              </w:rPr>
            </w:pPr>
          </w:p>
        </w:tc>
      </w:tr>
    </w:tbl>
    <w:p>
      <w:pPr>
        <w:spacing w:after="0"/>
        <w:rPr>
          <w:rFonts w:ascii="Times New Roman"/>
          <w:sz w:val="20"/>
        </w:rPr>
        <w:sectPr>
          <w:headerReference w:type="default" r:id="rId403"/>
          <w:footerReference w:type="default" r:id="rId404"/>
          <w:pgSz w:w="16840" w:h="11910" w:orient="landscape"/>
          <w:pgMar w:header="0" w:footer="893" w:top="1100" w:bottom="1080" w:left="1300" w:right="1320"/>
          <w:pgNumType w:start="225"/>
        </w:sectPr>
      </w:pPr>
    </w:p>
    <w:p>
      <w:pPr>
        <w:pStyle w:val="BodyText"/>
        <w:spacing w:before="8"/>
        <w:rPr>
          <w:sz w:val="5"/>
        </w:rPr>
      </w:pPr>
    </w:p>
    <w:tbl>
      <w:tblPr>
        <w:tblW w:w="0" w:type="auto"/>
        <w:jc w:val="left"/>
        <w:tblInd w:w="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70"/>
        <w:gridCol w:w="1504"/>
        <w:gridCol w:w="2730"/>
        <w:gridCol w:w="1310"/>
        <w:gridCol w:w="4120"/>
        <w:gridCol w:w="1280"/>
        <w:gridCol w:w="2263"/>
      </w:tblGrid>
      <w:tr>
        <w:trPr>
          <w:trHeight w:val="392" w:hRule="atLeast"/>
        </w:trPr>
        <w:tc>
          <w:tcPr>
            <w:tcW w:w="670" w:type="dxa"/>
            <w:vMerge w:val="restart"/>
            <w:tcBorders>
              <w:right w:val="single" w:sz="2" w:space="0" w:color="000000"/>
            </w:tcBorders>
          </w:tcPr>
          <w:p>
            <w:pPr>
              <w:pStyle w:val="TableParagraph"/>
              <w:rPr>
                <w:sz w:val="24"/>
              </w:rPr>
            </w:pPr>
          </w:p>
          <w:p>
            <w:pPr>
              <w:pStyle w:val="TableParagraph"/>
              <w:spacing w:before="1"/>
              <w:ind w:left="125"/>
              <w:rPr>
                <w:sz w:val="21"/>
              </w:rPr>
            </w:pPr>
            <w:r>
              <w:rPr>
                <w:sz w:val="21"/>
              </w:rPr>
              <w:t>序号</w:t>
            </w:r>
          </w:p>
        </w:tc>
        <w:tc>
          <w:tcPr>
            <w:tcW w:w="1504" w:type="dxa"/>
            <w:vMerge w:val="restart"/>
            <w:tcBorders>
              <w:left w:val="single" w:sz="2" w:space="0" w:color="000000"/>
              <w:right w:val="single" w:sz="2" w:space="0" w:color="000000"/>
            </w:tcBorders>
          </w:tcPr>
          <w:p>
            <w:pPr>
              <w:pStyle w:val="TableParagraph"/>
              <w:rPr>
                <w:sz w:val="24"/>
              </w:rPr>
            </w:pPr>
          </w:p>
          <w:p>
            <w:pPr>
              <w:pStyle w:val="TableParagraph"/>
              <w:spacing w:before="1"/>
              <w:ind w:left="338"/>
              <w:rPr>
                <w:sz w:val="21"/>
              </w:rPr>
            </w:pPr>
            <w:r>
              <w:rPr>
                <w:sz w:val="21"/>
              </w:rPr>
              <w:t>指标名称</w:t>
            </w:r>
          </w:p>
        </w:tc>
        <w:tc>
          <w:tcPr>
            <w:tcW w:w="4040" w:type="dxa"/>
            <w:gridSpan w:val="2"/>
            <w:tcBorders>
              <w:left w:val="single" w:sz="2" w:space="0" w:color="000000"/>
              <w:bottom w:val="single" w:sz="2" w:space="0" w:color="000000"/>
              <w:right w:val="single" w:sz="2" w:space="0" w:color="000000"/>
            </w:tcBorders>
          </w:tcPr>
          <w:p>
            <w:pPr>
              <w:pStyle w:val="TableParagraph"/>
              <w:spacing w:before="66"/>
              <w:ind w:left="1480" w:right="1464"/>
              <w:jc w:val="center"/>
              <w:rPr>
                <w:sz w:val="21"/>
              </w:rPr>
            </w:pPr>
            <w:r>
              <w:rPr>
                <w:sz w:val="21"/>
              </w:rPr>
              <w:t>工程量指标</w:t>
            </w:r>
          </w:p>
        </w:tc>
        <w:tc>
          <w:tcPr>
            <w:tcW w:w="7663" w:type="dxa"/>
            <w:gridSpan w:val="3"/>
            <w:tcBorders>
              <w:left w:val="single" w:sz="2" w:space="0" w:color="000000"/>
              <w:bottom w:val="single" w:sz="2" w:space="0" w:color="000000"/>
            </w:tcBorders>
          </w:tcPr>
          <w:p>
            <w:pPr>
              <w:pStyle w:val="TableParagraph"/>
              <w:spacing w:before="66"/>
              <w:ind w:left="3396" w:right="3373"/>
              <w:jc w:val="center"/>
              <w:rPr>
                <w:sz w:val="21"/>
              </w:rPr>
            </w:pPr>
            <w:r>
              <w:rPr>
                <w:sz w:val="21"/>
              </w:rPr>
              <w:t>单价指标</w:t>
            </w:r>
          </w:p>
        </w:tc>
      </w:tr>
      <w:tr>
        <w:trPr>
          <w:trHeight w:val="472" w:hRule="atLeast"/>
        </w:trPr>
        <w:tc>
          <w:tcPr>
            <w:tcW w:w="670" w:type="dxa"/>
            <w:vMerge/>
            <w:tcBorders>
              <w:top w:val="nil"/>
              <w:right w:val="single" w:sz="2" w:space="0" w:color="000000"/>
            </w:tcBorders>
          </w:tcPr>
          <w:p>
            <w:pPr>
              <w:rPr>
                <w:sz w:val="2"/>
                <w:szCs w:val="2"/>
              </w:rPr>
            </w:pPr>
          </w:p>
        </w:tc>
        <w:tc>
          <w:tcPr>
            <w:tcW w:w="1504" w:type="dxa"/>
            <w:vMerge/>
            <w:tcBorders>
              <w:top w:val="nil"/>
              <w:left w:val="single" w:sz="2" w:space="0" w:color="000000"/>
              <w:right w:val="single" w:sz="2" w:space="0" w:color="000000"/>
            </w:tcBorders>
          </w:tcPr>
          <w:p>
            <w:pPr>
              <w:rPr>
                <w:sz w:val="2"/>
                <w:szCs w:val="2"/>
              </w:rPr>
            </w:pPr>
          </w:p>
        </w:tc>
        <w:tc>
          <w:tcPr>
            <w:tcW w:w="2730" w:type="dxa"/>
            <w:tcBorders>
              <w:top w:val="single" w:sz="2" w:space="0" w:color="000000"/>
              <w:left w:val="single" w:sz="2" w:space="0" w:color="000000"/>
              <w:right w:val="single" w:sz="2" w:space="0" w:color="000000"/>
            </w:tcBorders>
          </w:tcPr>
          <w:p>
            <w:pPr>
              <w:pStyle w:val="TableParagraph"/>
              <w:spacing w:before="97"/>
              <w:ind w:left="89" w:right="71"/>
              <w:jc w:val="center"/>
              <w:rPr>
                <w:sz w:val="21"/>
              </w:rPr>
            </w:pPr>
            <w:r>
              <w:rPr>
                <w:sz w:val="21"/>
              </w:rPr>
              <w:t>指标计算内容</w:t>
            </w:r>
          </w:p>
        </w:tc>
        <w:tc>
          <w:tcPr>
            <w:tcW w:w="1310" w:type="dxa"/>
            <w:tcBorders>
              <w:top w:val="single" w:sz="2" w:space="0" w:color="000000"/>
              <w:left w:val="single" w:sz="2" w:space="0" w:color="000000"/>
              <w:right w:val="single" w:sz="2" w:space="0" w:color="000000"/>
            </w:tcBorders>
          </w:tcPr>
          <w:p>
            <w:pPr>
              <w:pStyle w:val="TableParagraph"/>
              <w:spacing w:before="97"/>
              <w:ind w:left="242"/>
              <w:rPr>
                <w:sz w:val="21"/>
              </w:rPr>
            </w:pPr>
            <w:r>
              <w:rPr>
                <w:sz w:val="21"/>
              </w:rPr>
              <w:t>计算口径</w:t>
            </w:r>
          </w:p>
        </w:tc>
        <w:tc>
          <w:tcPr>
            <w:tcW w:w="4120" w:type="dxa"/>
            <w:tcBorders>
              <w:top w:val="single" w:sz="2" w:space="0" w:color="000000"/>
              <w:left w:val="single" w:sz="2" w:space="0" w:color="000000"/>
              <w:right w:val="single" w:sz="2" w:space="0" w:color="000000"/>
            </w:tcBorders>
          </w:tcPr>
          <w:p>
            <w:pPr>
              <w:pStyle w:val="TableParagraph"/>
              <w:spacing w:before="97"/>
              <w:ind w:left="19" w:right="1"/>
              <w:jc w:val="center"/>
              <w:rPr>
                <w:sz w:val="21"/>
              </w:rPr>
            </w:pPr>
            <w:r>
              <w:rPr>
                <w:sz w:val="21"/>
              </w:rPr>
              <w:t>指标计算内容</w:t>
            </w:r>
          </w:p>
        </w:tc>
        <w:tc>
          <w:tcPr>
            <w:tcW w:w="1280" w:type="dxa"/>
            <w:tcBorders>
              <w:top w:val="single" w:sz="2" w:space="0" w:color="000000"/>
              <w:left w:val="single" w:sz="2" w:space="0" w:color="000000"/>
              <w:right w:val="single" w:sz="2" w:space="0" w:color="000000"/>
            </w:tcBorders>
          </w:tcPr>
          <w:p>
            <w:pPr>
              <w:pStyle w:val="TableParagraph"/>
              <w:spacing w:before="97"/>
              <w:ind w:left="100" w:right="84"/>
              <w:jc w:val="center"/>
              <w:rPr>
                <w:sz w:val="21"/>
              </w:rPr>
            </w:pPr>
            <w:r>
              <w:rPr>
                <w:sz w:val="21"/>
              </w:rPr>
              <w:t>计算口径</w:t>
            </w:r>
          </w:p>
        </w:tc>
        <w:tc>
          <w:tcPr>
            <w:tcW w:w="2263" w:type="dxa"/>
            <w:tcBorders>
              <w:top w:val="single" w:sz="2" w:space="0" w:color="000000"/>
              <w:left w:val="single" w:sz="2" w:space="0" w:color="000000"/>
            </w:tcBorders>
          </w:tcPr>
          <w:p>
            <w:pPr>
              <w:pStyle w:val="TableParagraph"/>
              <w:spacing w:before="97"/>
              <w:ind w:left="497"/>
              <w:rPr>
                <w:sz w:val="21"/>
              </w:rPr>
            </w:pPr>
            <w:r>
              <w:rPr>
                <w:sz w:val="21"/>
              </w:rPr>
              <w:t>计算口径说明</w:t>
            </w:r>
          </w:p>
        </w:tc>
      </w:tr>
      <w:tr>
        <w:trPr>
          <w:trHeight w:val="318" w:hRule="atLeast"/>
        </w:trPr>
        <w:tc>
          <w:tcPr>
            <w:tcW w:w="670" w:type="dxa"/>
            <w:tcBorders>
              <w:bottom w:val="single" w:sz="2" w:space="0" w:color="000000"/>
              <w:right w:val="single" w:sz="2" w:space="0" w:color="000000"/>
            </w:tcBorders>
          </w:tcPr>
          <w:p>
            <w:pPr>
              <w:pStyle w:val="TableParagraph"/>
              <w:spacing w:before="25"/>
              <w:ind w:left="102" w:right="93"/>
              <w:jc w:val="center"/>
              <w:rPr>
                <w:sz w:val="21"/>
              </w:rPr>
            </w:pPr>
            <w:r>
              <w:rPr>
                <w:sz w:val="21"/>
              </w:rPr>
              <w:t>5.4</w:t>
            </w:r>
          </w:p>
        </w:tc>
        <w:tc>
          <w:tcPr>
            <w:tcW w:w="1504" w:type="dxa"/>
            <w:tcBorders>
              <w:left w:val="single" w:sz="2" w:space="0" w:color="000000"/>
              <w:bottom w:val="single" w:sz="2" w:space="0" w:color="000000"/>
              <w:right w:val="single" w:sz="2" w:space="0" w:color="000000"/>
            </w:tcBorders>
          </w:tcPr>
          <w:p>
            <w:pPr>
              <w:pStyle w:val="TableParagraph"/>
              <w:spacing w:before="25"/>
              <w:ind w:left="108" w:right="90"/>
              <w:jc w:val="center"/>
              <w:rPr>
                <w:sz w:val="21"/>
              </w:rPr>
            </w:pPr>
            <w:r>
              <w:rPr>
                <w:sz w:val="21"/>
              </w:rPr>
              <w:t>控制箱</w:t>
            </w:r>
          </w:p>
        </w:tc>
        <w:tc>
          <w:tcPr>
            <w:tcW w:w="273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left w:val="single" w:sz="2" w:space="0" w:color="000000"/>
              <w:bottom w:val="single" w:sz="2" w:space="0" w:color="000000"/>
              <w:right w:val="single" w:sz="2" w:space="0" w:color="000000"/>
            </w:tcBorders>
          </w:tcPr>
          <w:p>
            <w:pPr>
              <w:pStyle w:val="TableParagraph"/>
              <w:spacing w:before="25"/>
              <w:ind w:left="19" w:right="1"/>
              <w:jc w:val="center"/>
              <w:rPr>
                <w:sz w:val="21"/>
              </w:rPr>
            </w:pPr>
            <w:r>
              <w:rPr>
                <w:sz w:val="21"/>
              </w:rPr>
              <w:t>包括控制箱的安装和调试</w:t>
            </w:r>
          </w:p>
        </w:tc>
        <w:tc>
          <w:tcPr>
            <w:tcW w:w="1280" w:type="dxa"/>
            <w:tcBorders>
              <w:left w:val="single" w:sz="2" w:space="0" w:color="000000"/>
              <w:bottom w:val="single" w:sz="2" w:space="0" w:color="000000"/>
              <w:right w:val="single" w:sz="2" w:space="0" w:color="000000"/>
            </w:tcBorders>
          </w:tcPr>
          <w:p>
            <w:pPr>
              <w:pStyle w:val="TableParagraph"/>
              <w:spacing w:before="25"/>
              <w:ind w:left="100" w:right="82"/>
              <w:jc w:val="center"/>
              <w:rPr>
                <w:sz w:val="21"/>
              </w:rPr>
            </w:pPr>
            <w:r>
              <w:rPr>
                <w:sz w:val="21"/>
              </w:rPr>
              <w:t>数量</w:t>
            </w:r>
          </w:p>
        </w:tc>
        <w:tc>
          <w:tcPr>
            <w:tcW w:w="2263" w:type="dxa"/>
            <w:tcBorders>
              <w:left w:val="single" w:sz="2" w:space="0" w:color="000000"/>
              <w:bottom w:val="single" w:sz="2" w:space="0" w:color="000000"/>
            </w:tcBorders>
          </w:tcPr>
          <w:p>
            <w:pPr>
              <w:pStyle w:val="TableParagraph"/>
              <w:rPr>
                <w:rFonts w:ascii="Times New Roman"/>
                <w:sz w:val="20"/>
              </w:rPr>
            </w:pPr>
          </w:p>
        </w:tc>
      </w:tr>
      <w:tr>
        <w:trPr>
          <w:trHeight w:val="635" w:hRule="atLeast"/>
        </w:trPr>
        <w:tc>
          <w:tcPr>
            <w:tcW w:w="670" w:type="dxa"/>
            <w:tcBorders>
              <w:top w:val="single" w:sz="2" w:space="0" w:color="000000"/>
              <w:bottom w:val="single" w:sz="2" w:space="0" w:color="000000"/>
              <w:right w:val="single" w:sz="2" w:space="0" w:color="000000"/>
            </w:tcBorders>
          </w:tcPr>
          <w:p>
            <w:pPr>
              <w:pStyle w:val="TableParagraph"/>
              <w:spacing w:before="4"/>
              <w:rPr>
                <w:sz w:val="14"/>
              </w:rPr>
            </w:pPr>
          </w:p>
          <w:p>
            <w:pPr>
              <w:pStyle w:val="TableParagraph"/>
              <w:ind w:left="102" w:right="93"/>
              <w:jc w:val="center"/>
              <w:rPr>
                <w:sz w:val="21"/>
              </w:rPr>
            </w:pPr>
            <w:r>
              <w:rPr>
                <w:sz w:val="21"/>
              </w:rPr>
              <w:t>5.5</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23"/>
              <w:ind w:left="108" w:right="90"/>
              <w:jc w:val="center"/>
              <w:rPr>
                <w:sz w:val="21"/>
              </w:rPr>
            </w:pPr>
            <w:r>
              <w:rPr>
                <w:sz w:val="21"/>
              </w:rPr>
              <w:t>第三方通讯设</w:t>
            </w:r>
          </w:p>
          <w:p>
            <w:pPr>
              <w:pStyle w:val="TableParagraph"/>
              <w:spacing w:before="50"/>
              <w:ind w:left="108" w:right="90"/>
              <w:jc w:val="center"/>
              <w:rPr>
                <w:sz w:val="21"/>
              </w:rPr>
            </w:pPr>
            <w:r>
              <w:rPr>
                <w:sz w:val="21"/>
              </w:rPr>
              <w:t>备接口</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4"/>
              <w:rPr>
                <w:sz w:val="14"/>
              </w:rPr>
            </w:pPr>
          </w:p>
          <w:p>
            <w:pPr>
              <w:pStyle w:val="TableParagraph"/>
              <w:ind w:left="17" w:right="1"/>
              <w:jc w:val="center"/>
              <w:rPr>
                <w:sz w:val="21"/>
              </w:rPr>
            </w:pPr>
            <w:r>
              <w:rPr>
                <w:sz w:val="21"/>
              </w:rPr>
              <w:t>包括第三方通讯设备接口的安装和调试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4"/>
              <w:rPr>
                <w:sz w:val="14"/>
              </w:rPr>
            </w:pPr>
          </w:p>
          <w:p>
            <w:pPr>
              <w:pStyle w:val="TableParagraph"/>
              <w:ind w:left="100" w:right="82"/>
              <w:jc w:val="center"/>
              <w:rPr>
                <w:sz w:val="21"/>
              </w:rPr>
            </w:pPr>
            <w:r>
              <w:rPr>
                <w:sz w:val="21"/>
              </w:rPr>
              <w:t>数量</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36" w:hRule="atLeast"/>
        </w:trPr>
        <w:tc>
          <w:tcPr>
            <w:tcW w:w="670" w:type="dxa"/>
            <w:tcBorders>
              <w:top w:val="single" w:sz="2" w:space="0" w:color="000000"/>
              <w:bottom w:val="single" w:sz="2" w:space="0" w:color="000000"/>
              <w:right w:val="single" w:sz="2" w:space="0" w:color="000000"/>
            </w:tcBorders>
          </w:tcPr>
          <w:p>
            <w:pPr>
              <w:pStyle w:val="TableParagraph"/>
              <w:spacing w:before="4"/>
              <w:rPr>
                <w:sz w:val="14"/>
              </w:rPr>
            </w:pPr>
          </w:p>
          <w:p>
            <w:pPr>
              <w:pStyle w:val="TableParagraph"/>
              <w:ind w:left="102" w:right="93"/>
              <w:jc w:val="center"/>
              <w:rPr>
                <w:sz w:val="21"/>
              </w:rPr>
            </w:pPr>
            <w:r>
              <w:rPr>
                <w:sz w:val="21"/>
              </w:rPr>
              <w:t>5.6</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4"/>
              <w:rPr>
                <w:sz w:val="14"/>
              </w:rPr>
            </w:pPr>
          </w:p>
          <w:p>
            <w:pPr>
              <w:pStyle w:val="TableParagraph"/>
              <w:ind w:left="106" w:right="90"/>
              <w:jc w:val="center"/>
              <w:rPr>
                <w:sz w:val="21"/>
              </w:rPr>
            </w:pPr>
            <w:r>
              <w:rPr>
                <w:sz w:val="21"/>
              </w:rPr>
              <w:t>控制电缆</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23"/>
              <w:ind w:left="89" w:right="71"/>
              <w:jc w:val="center"/>
              <w:rPr>
                <w:sz w:val="21"/>
              </w:rPr>
            </w:pPr>
            <w:r>
              <w:rPr>
                <w:sz w:val="21"/>
              </w:rPr>
              <w:t>包括控制电缆的安装和调</w:t>
            </w:r>
          </w:p>
          <w:p>
            <w:pPr>
              <w:pStyle w:val="TableParagraph"/>
              <w:spacing w:before="50"/>
              <w:ind w:left="15"/>
              <w:jc w:val="center"/>
              <w:rPr>
                <w:sz w:val="21"/>
              </w:rPr>
            </w:pPr>
            <w:r>
              <w:rPr>
                <w:w w:val="99"/>
                <w:sz w:val="21"/>
              </w:rPr>
              <w:t>试</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4"/>
              <w:rPr>
                <w:sz w:val="14"/>
              </w:rPr>
            </w:pPr>
          </w:p>
          <w:p>
            <w:pPr>
              <w:pStyle w:val="TableParagraph"/>
              <w:ind w:left="17" w:right="1"/>
              <w:jc w:val="center"/>
              <w:rPr>
                <w:sz w:val="21"/>
              </w:rPr>
            </w:pPr>
            <w:r>
              <w:rPr>
                <w:sz w:val="21"/>
              </w:rPr>
              <w:t>包括控制电缆的安装和调试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4"/>
              <w:rPr>
                <w:sz w:val="14"/>
              </w:rPr>
            </w:pPr>
          </w:p>
          <w:p>
            <w:pPr>
              <w:pStyle w:val="TableParagraph"/>
              <w:ind w:left="100" w:right="82"/>
              <w:jc w:val="center"/>
              <w:rPr>
                <w:sz w:val="21"/>
              </w:rPr>
            </w:pPr>
            <w:r>
              <w:rPr>
                <w:sz w:val="21"/>
              </w:rPr>
              <w:t>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36" w:hRule="atLeast"/>
        </w:trPr>
        <w:tc>
          <w:tcPr>
            <w:tcW w:w="670" w:type="dxa"/>
            <w:tcBorders>
              <w:top w:val="single" w:sz="2" w:space="0" w:color="000000"/>
              <w:bottom w:val="single" w:sz="2" w:space="0" w:color="000000"/>
              <w:right w:val="single" w:sz="2" w:space="0" w:color="000000"/>
            </w:tcBorders>
          </w:tcPr>
          <w:p>
            <w:pPr>
              <w:pStyle w:val="TableParagraph"/>
              <w:spacing w:before="4"/>
              <w:rPr>
                <w:sz w:val="14"/>
              </w:rPr>
            </w:pPr>
          </w:p>
          <w:p>
            <w:pPr>
              <w:pStyle w:val="TableParagraph"/>
              <w:ind w:left="9"/>
              <w:jc w:val="center"/>
              <w:rPr>
                <w:sz w:val="21"/>
              </w:rPr>
            </w:pPr>
            <w:r>
              <w:rPr>
                <w:w w:val="99"/>
                <w:sz w:val="21"/>
              </w:rPr>
              <w:t>6</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4"/>
              <w:rPr>
                <w:sz w:val="14"/>
              </w:rPr>
            </w:pPr>
          </w:p>
          <w:p>
            <w:pPr>
              <w:pStyle w:val="TableParagraph"/>
              <w:ind w:left="106" w:right="90"/>
              <w:jc w:val="center"/>
              <w:rPr>
                <w:sz w:val="21"/>
              </w:rPr>
            </w:pPr>
            <w:r>
              <w:rPr>
                <w:sz w:val="21"/>
              </w:rPr>
              <w:t>充电桩系统</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23"/>
              <w:ind w:left="19" w:right="1"/>
              <w:jc w:val="center"/>
              <w:rPr>
                <w:sz w:val="21"/>
              </w:rPr>
            </w:pPr>
            <w:r>
              <w:rPr>
                <w:sz w:val="21"/>
              </w:rPr>
              <w:t>包括配电箱、电缆、电线、配管、桥架、充</w:t>
            </w:r>
          </w:p>
          <w:p>
            <w:pPr>
              <w:pStyle w:val="TableParagraph"/>
              <w:spacing w:before="50"/>
              <w:ind w:left="17" w:right="1"/>
              <w:jc w:val="center"/>
              <w:rPr>
                <w:sz w:val="21"/>
              </w:rPr>
            </w:pPr>
            <w:r>
              <w:rPr>
                <w:sz w:val="21"/>
              </w:rPr>
              <w:t>电桩等安装和调试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4"/>
              <w:rPr>
                <w:sz w:val="14"/>
              </w:rPr>
            </w:pPr>
          </w:p>
          <w:p>
            <w:pPr>
              <w:pStyle w:val="TableParagraph"/>
              <w:ind w:left="100" w:right="84"/>
              <w:jc w:val="center"/>
              <w:rPr>
                <w:sz w:val="21"/>
              </w:rPr>
            </w:pPr>
            <w:r>
              <w:rPr>
                <w:sz w:val="21"/>
              </w:rPr>
              <w:t>充电桩套数</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317" w:hRule="atLeast"/>
        </w:trPr>
        <w:tc>
          <w:tcPr>
            <w:tcW w:w="670" w:type="dxa"/>
            <w:tcBorders>
              <w:top w:val="single" w:sz="2" w:space="0" w:color="000000"/>
              <w:bottom w:val="single" w:sz="2" w:space="0" w:color="000000"/>
              <w:right w:val="single" w:sz="2" w:space="0" w:color="000000"/>
            </w:tcBorders>
          </w:tcPr>
          <w:p>
            <w:pPr>
              <w:pStyle w:val="TableParagraph"/>
              <w:spacing w:before="25"/>
              <w:ind w:left="102" w:right="93"/>
              <w:jc w:val="center"/>
              <w:rPr>
                <w:sz w:val="21"/>
              </w:rPr>
            </w:pPr>
            <w:r>
              <w:rPr>
                <w:sz w:val="21"/>
              </w:rPr>
              <w:t>6.1</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25"/>
              <w:ind w:left="108" w:right="90"/>
              <w:jc w:val="center"/>
              <w:rPr>
                <w:sz w:val="21"/>
              </w:rPr>
            </w:pPr>
            <w:r>
              <w:rPr>
                <w:sz w:val="21"/>
              </w:rPr>
              <w:t>配电箱</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25"/>
              <w:ind w:left="19" w:right="1"/>
              <w:jc w:val="center"/>
              <w:rPr>
                <w:sz w:val="21"/>
              </w:rPr>
            </w:pPr>
            <w:r>
              <w:rPr>
                <w:sz w:val="21"/>
              </w:rPr>
              <w:t>包括成套配电箱等的安装和调试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25"/>
              <w:ind w:left="100" w:right="82"/>
              <w:jc w:val="center"/>
              <w:rPr>
                <w:sz w:val="21"/>
              </w:rPr>
            </w:pPr>
            <w:r>
              <w:rPr>
                <w:sz w:val="21"/>
              </w:rPr>
              <w:t>数量</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317" w:hRule="atLeast"/>
        </w:trPr>
        <w:tc>
          <w:tcPr>
            <w:tcW w:w="670" w:type="dxa"/>
            <w:tcBorders>
              <w:top w:val="single" w:sz="2" w:space="0" w:color="000000"/>
              <w:bottom w:val="single" w:sz="2" w:space="0" w:color="000000"/>
              <w:right w:val="single" w:sz="2" w:space="0" w:color="000000"/>
            </w:tcBorders>
          </w:tcPr>
          <w:p>
            <w:pPr>
              <w:pStyle w:val="TableParagraph"/>
              <w:spacing w:before="23"/>
              <w:ind w:left="102" w:right="93"/>
              <w:jc w:val="center"/>
              <w:rPr>
                <w:sz w:val="21"/>
              </w:rPr>
            </w:pPr>
            <w:r>
              <w:rPr>
                <w:sz w:val="21"/>
              </w:rPr>
              <w:t>6.2</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23"/>
              <w:ind w:left="108" w:right="90"/>
              <w:jc w:val="center"/>
              <w:rPr>
                <w:sz w:val="21"/>
              </w:rPr>
            </w:pPr>
            <w:r>
              <w:rPr>
                <w:sz w:val="21"/>
              </w:rPr>
              <w:t>充电桩</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23"/>
              <w:ind w:left="17" w:right="1"/>
              <w:jc w:val="center"/>
              <w:rPr>
                <w:sz w:val="21"/>
              </w:rPr>
            </w:pPr>
            <w:r>
              <w:rPr>
                <w:sz w:val="21"/>
              </w:rPr>
              <w:t>包括充电桩等的安装和调试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23"/>
              <w:ind w:left="100" w:right="82"/>
              <w:jc w:val="center"/>
              <w:rPr>
                <w:sz w:val="21"/>
              </w:rPr>
            </w:pPr>
            <w:r>
              <w:rPr>
                <w:sz w:val="21"/>
              </w:rPr>
              <w:t>数量</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36" w:hRule="atLeast"/>
        </w:trPr>
        <w:tc>
          <w:tcPr>
            <w:tcW w:w="670" w:type="dxa"/>
            <w:tcBorders>
              <w:top w:val="single" w:sz="2" w:space="0" w:color="000000"/>
              <w:bottom w:val="single" w:sz="2" w:space="0" w:color="000000"/>
              <w:right w:val="single" w:sz="2" w:space="0" w:color="000000"/>
            </w:tcBorders>
          </w:tcPr>
          <w:p>
            <w:pPr>
              <w:pStyle w:val="TableParagraph"/>
              <w:spacing w:before="3"/>
              <w:rPr>
                <w:sz w:val="14"/>
              </w:rPr>
            </w:pPr>
          </w:p>
          <w:p>
            <w:pPr>
              <w:pStyle w:val="TableParagraph"/>
              <w:ind w:left="102" w:right="93"/>
              <w:jc w:val="center"/>
              <w:rPr>
                <w:sz w:val="21"/>
              </w:rPr>
            </w:pPr>
            <w:r>
              <w:rPr>
                <w:sz w:val="21"/>
              </w:rPr>
              <w:t>6.3</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ind w:left="108" w:right="90"/>
              <w:jc w:val="center"/>
              <w:rPr>
                <w:sz w:val="21"/>
              </w:rPr>
            </w:pPr>
            <w:r>
              <w:rPr>
                <w:sz w:val="21"/>
              </w:rPr>
              <w:t>桥架</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24"/>
              <w:ind w:left="89" w:right="71"/>
              <w:jc w:val="center"/>
              <w:rPr>
                <w:sz w:val="21"/>
              </w:rPr>
            </w:pPr>
            <w:r>
              <w:rPr>
                <w:sz w:val="21"/>
              </w:rPr>
              <w:t>包括桥架和支架的制作和</w:t>
            </w:r>
          </w:p>
          <w:p>
            <w:pPr>
              <w:pStyle w:val="TableParagraph"/>
              <w:spacing w:before="48"/>
              <w:ind w:left="89" w:right="71"/>
              <w:jc w:val="center"/>
              <w:rPr>
                <w:sz w:val="21"/>
              </w:rPr>
            </w:pPr>
            <w:r>
              <w:rPr>
                <w:sz w:val="21"/>
              </w:rPr>
              <w:t>安装</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ind w:left="17" w:right="1"/>
              <w:jc w:val="center"/>
              <w:rPr>
                <w:sz w:val="21"/>
              </w:rPr>
            </w:pPr>
            <w:r>
              <w:rPr>
                <w:sz w:val="21"/>
              </w:rPr>
              <w:t>包括桥架和支架的制作和安装</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ind w:left="100" w:right="82"/>
              <w:jc w:val="center"/>
              <w:rPr>
                <w:sz w:val="21"/>
              </w:rPr>
            </w:pPr>
            <w:r>
              <w:rPr>
                <w:sz w:val="21"/>
              </w:rPr>
              <w:t>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35" w:hRule="atLeast"/>
        </w:trPr>
        <w:tc>
          <w:tcPr>
            <w:tcW w:w="670" w:type="dxa"/>
            <w:tcBorders>
              <w:top w:val="single" w:sz="2" w:space="0" w:color="000000"/>
              <w:bottom w:val="single" w:sz="2" w:space="0" w:color="000000"/>
              <w:right w:val="single" w:sz="2" w:space="0" w:color="000000"/>
            </w:tcBorders>
          </w:tcPr>
          <w:p>
            <w:pPr>
              <w:pStyle w:val="TableParagraph"/>
              <w:spacing w:before="3"/>
              <w:rPr>
                <w:sz w:val="14"/>
              </w:rPr>
            </w:pPr>
          </w:p>
          <w:p>
            <w:pPr>
              <w:pStyle w:val="TableParagraph"/>
              <w:ind w:left="102" w:right="93"/>
              <w:jc w:val="center"/>
              <w:rPr>
                <w:sz w:val="21"/>
              </w:rPr>
            </w:pPr>
            <w:r>
              <w:rPr>
                <w:sz w:val="21"/>
              </w:rPr>
              <w:t>6.4</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ind w:left="106" w:right="90"/>
              <w:jc w:val="center"/>
              <w:rPr>
                <w:sz w:val="21"/>
              </w:rPr>
            </w:pPr>
            <w:r>
              <w:rPr>
                <w:sz w:val="21"/>
              </w:rPr>
              <w:t>电力电缆</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24"/>
              <w:ind w:left="86" w:right="71"/>
              <w:jc w:val="center"/>
              <w:rPr>
                <w:sz w:val="21"/>
              </w:rPr>
            </w:pPr>
            <w:r>
              <w:rPr>
                <w:sz w:val="21"/>
              </w:rPr>
              <w:t>包括电力电缆、电缆头的安</w:t>
            </w:r>
          </w:p>
          <w:p>
            <w:pPr>
              <w:pStyle w:val="TableParagraph"/>
              <w:spacing w:before="48"/>
              <w:ind w:left="86" w:right="71"/>
              <w:jc w:val="center"/>
              <w:rPr>
                <w:sz w:val="21"/>
              </w:rPr>
            </w:pPr>
            <w:r>
              <w:rPr>
                <w:sz w:val="21"/>
              </w:rPr>
              <w:t>装和调试</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ind w:left="17" w:right="1"/>
              <w:jc w:val="center"/>
              <w:rPr>
                <w:sz w:val="21"/>
              </w:rPr>
            </w:pPr>
            <w:r>
              <w:rPr>
                <w:sz w:val="21"/>
              </w:rPr>
              <w:t>包括电力电缆、电缆头的安装和调试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ind w:left="100" w:right="82"/>
              <w:jc w:val="center"/>
              <w:rPr>
                <w:sz w:val="21"/>
              </w:rPr>
            </w:pPr>
            <w:r>
              <w:rPr>
                <w:sz w:val="21"/>
              </w:rPr>
              <w:t>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318" w:hRule="atLeast"/>
        </w:trPr>
        <w:tc>
          <w:tcPr>
            <w:tcW w:w="670" w:type="dxa"/>
            <w:tcBorders>
              <w:top w:val="single" w:sz="2" w:space="0" w:color="000000"/>
              <w:bottom w:val="single" w:sz="2" w:space="0" w:color="000000"/>
              <w:right w:val="single" w:sz="2" w:space="0" w:color="000000"/>
            </w:tcBorders>
          </w:tcPr>
          <w:p>
            <w:pPr>
              <w:pStyle w:val="TableParagraph"/>
              <w:spacing w:before="24"/>
              <w:ind w:left="102" w:right="93"/>
              <w:jc w:val="center"/>
              <w:rPr>
                <w:sz w:val="21"/>
              </w:rPr>
            </w:pPr>
            <w:r>
              <w:rPr>
                <w:sz w:val="21"/>
              </w:rPr>
              <w:t>6.5</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24"/>
              <w:ind w:left="108" w:right="90"/>
              <w:jc w:val="center"/>
              <w:rPr>
                <w:sz w:val="21"/>
              </w:rPr>
            </w:pPr>
            <w:r>
              <w:rPr>
                <w:sz w:val="21"/>
              </w:rPr>
              <w:t>配管</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24"/>
              <w:ind w:left="89" w:right="71"/>
              <w:jc w:val="center"/>
              <w:rPr>
                <w:sz w:val="21"/>
              </w:rPr>
            </w:pPr>
            <w:r>
              <w:rPr>
                <w:sz w:val="21"/>
              </w:rPr>
              <w:t>包括配管的安装</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24"/>
              <w:ind w:left="19" w:right="1"/>
              <w:jc w:val="center"/>
              <w:rPr>
                <w:sz w:val="21"/>
              </w:rPr>
            </w:pPr>
            <w:r>
              <w:rPr>
                <w:sz w:val="21"/>
              </w:rPr>
              <w:t>包括配管的安装</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24"/>
              <w:ind w:left="100" w:right="82"/>
              <w:jc w:val="center"/>
              <w:rPr>
                <w:sz w:val="21"/>
              </w:rPr>
            </w:pPr>
            <w:r>
              <w:rPr>
                <w:sz w:val="21"/>
              </w:rPr>
              <w:t>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960" w:hRule="atLeast"/>
        </w:trPr>
        <w:tc>
          <w:tcPr>
            <w:tcW w:w="670" w:type="dxa"/>
            <w:tcBorders>
              <w:top w:val="single" w:sz="2" w:space="0" w:color="000000"/>
              <w:bottom w:val="single" w:sz="2" w:space="0" w:color="000000"/>
              <w:right w:val="single" w:sz="2" w:space="0" w:color="000000"/>
            </w:tcBorders>
          </w:tcPr>
          <w:p>
            <w:pPr>
              <w:pStyle w:val="TableParagraph"/>
              <w:spacing w:before="11"/>
              <w:rPr>
                <w:sz w:val="26"/>
              </w:rPr>
            </w:pPr>
          </w:p>
          <w:p>
            <w:pPr>
              <w:pStyle w:val="TableParagraph"/>
              <w:ind w:left="9"/>
              <w:jc w:val="center"/>
              <w:rPr>
                <w:sz w:val="21"/>
              </w:rPr>
            </w:pPr>
            <w:r>
              <w:rPr>
                <w:w w:val="99"/>
                <w:sz w:val="21"/>
              </w:rPr>
              <w:t>7</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11"/>
              <w:rPr>
                <w:sz w:val="26"/>
              </w:rPr>
            </w:pPr>
          </w:p>
          <w:p>
            <w:pPr>
              <w:pStyle w:val="TableParagraph"/>
              <w:ind w:left="108" w:right="90"/>
              <w:jc w:val="center"/>
              <w:rPr>
                <w:sz w:val="21"/>
              </w:rPr>
            </w:pPr>
            <w:r>
              <w:rPr>
                <w:sz w:val="21"/>
              </w:rPr>
              <w:t>人防电气系统</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line="283" w:lineRule="auto" w:before="27"/>
              <w:ind w:left="115" w:right="-15"/>
              <w:rPr>
                <w:sz w:val="21"/>
              </w:rPr>
            </w:pPr>
            <w:r>
              <w:rPr>
                <w:spacing w:val="-14"/>
                <w:w w:val="95"/>
                <w:sz w:val="21"/>
              </w:rPr>
              <w:t>包括人防相关柴油发电机、低压柜、配电箱、 </w:t>
            </w:r>
            <w:r>
              <w:rPr>
                <w:spacing w:val="-17"/>
                <w:w w:val="95"/>
                <w:sz w:val="21"/>
              </w:rPr>
              <w:t>电缆、电线、配管、桥架、照明器具、开关、</w:t>
            </w:r>
          </w:p>
          <w:p>
            <w:pPr>
              <w:pStyle w:val="TableParagraph"/>
              <w:spacing w:before="1"/>
              <w:ind w:left="912"/>
              <w:rPr>
                <w:sz w:val="21"/>
              </w:rPr>
            </w:pPr>
            <w:r>
              <w:rPr>
                <w:sz w:val="21"/>
              </w:rPr>
              <w:t>插座接线盒等安装和调试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11"/>
              <w:rPr>
                <w:sz w:val="26"/>
              </w:rPr>
            </w:pPr>
          </w:p>
          <w:p>
            <w:pPr>
              <w:pStyle w:val="TableParagraph"/>
              <w:ind w:left="100" w:right="84"/>
              <w:jc w:val="center"/>
              <w:rPr>
                <w:sz w:val="21"/>
              </w:rPr>
            </w:pPr>
            <w:r>
              <w:rPr>
                <w:sz w:val="21"/>
              </w:rPr>
              <w:t>人防面积</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36" w:hRule="atLeast"/>
        </w:trPr>
        <w:tc>
          <w:tcPr>
            <w:tcW w:w="670" w:type="dxa"/>
            <w:tcBorders>
              <w:top w:val="single" w:sz="2" w:space="0" w:color="000000"/>
              <w:bottom w:val="single" w:sz="2" w:space="0" w:color="000000"/>
              <w:right w:val="single" w:sz="2" w:space="0" w:color="000000"/>
            </w:tcBorders>
          </w:tcPr>
          <w:p>
            <w:pPr>
              <w:pStyle w:val="TableParagraph"/>
              <w:spacing w:before="4"/>
              <w:rPr>
                <w:sz w:val="14"/>
              </w:rPr>
            </w:pPr>
          </w:p>
          <w:p>
            <w:pPr>
              <w:pStyle w:val="TableParagraph"/>
              <w:ind w:left="102" w:right="93"/>
              <w:jc w:val="center"/>
              <w:rPr>
                <w:sz w:val="21"/>
              </w:rPr>
            </w:pPr>
            <w:r>
              <w:rPr>
                <w:sz w:val="21"/>
              </w:rPr>
              <w:t>7.1</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4"/>
              <w:rPr>
                <w:sz w:val="14"/>
              </w:rPr>
            </w:pPr>
          </w:p>
          <w:p>
            <w:pPr>
              <w:pStyle w:val="TableParagraph"/>
              <w:ind w:left="108" w:right="90"/>
              <w:jc w:val="center"/>
              <w:rPr>
                <w:sz w:val="21"/>
              </w:rPr>
            </w:pPr>
            <w:r>
              <w:rPr>
                <w:sz w:val="21"/>
              </w:rPr>
              <w:t>配电箱</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25"/>
              <w:ind w:left="89" w:right="71"/>
              <w:jc w:val="center"/>
              <w:rPr>
                <w:sz w:val="21"/>
              </w:rPr>
            </w:pPr>
            <w:r>
              <w:rPr>
                <w:sz w:val="21"/>
              </w:rPr>
              <w:t>包括成套配电箱等的安装</w:t>
            </w:r>
          </w:p>
          <w:p>
            <w:pPr>
              <w:pStyle w:val="TableParagraph"/>
              <w:spacing w:before="48"/>
              <w:ind w:left="89" w:right="71"/>
              <w:jc w:val="center"/>
              <w:rPr>
                <w:sz w:val="21"/>
              </w:rPr>
            </w:pPr>
            <w:r>
              <w:rPr>
                <w:sz w:val="21"/>
              </w:rPr>
              <w:t>和调试</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4"/>
              <w:rPr>
                <w:sz w:val="14"/>
              </w:rPr>
            </w:pPr>
          </w:p>
          <w:p>
            <w:pPr>
              <w:pStyle w:val="TableParagraph"/>
              <w:ind w:left="19" w:right="1"/>
              <w:jc w:val="center"/>
              <w:rPr>
                <w:sz w:val="21"/>
              </w:rPr>
            </w:pPr>
            <w:r>
              <w:rPr>
                <w:sz w:val="21"/>
              </w:rPr>
              <w:t>包括成套配电箱等的安装和调试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4"/>
              <w:rPr>
                <w:sz w:val="14"/>
              </w:rPr>
            </w:pPr>
          </w:p>
          <w:p>
            <w:pPr>
              <w:pStyle w:val="TableParagraph"/>
              <w:ind w:left="100" w:right="82"/>
              <w:jc w:val="center"/>
              <w:rPr>
                <w:sz w:val="21"/>
              </w:rPr>
            </w:pPr>
            <w:r>
              <w:rPr>
                <w:sz w:val="21"/>
              </w:rPr>
              <w:t>数量</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35" w:hRule="atLeast"/>
        </w:trPr>
        <w:tc>
          <w:tcPr>
            <w:tcW w:w="670" w:type="dxa"/>
            <w:tcBorders>
              <w:top w:val="single" w:sz="2" w:space="0" w:color="000000"/>
              <w:bottom w:val="single" w:sz="2" w:space="0" w:color="000000"/>
              <w:right w:val="single" w:sz="2" w:space="0" w:color="000000"/>
            </w:tcBorders>
          </w:tcPr>
          <w:p>
            <w:pPr>
              <w:pStyle w:val="TableParagraph"/>
              <w:spacing w:before="3"/>
              <w:rPr>
                <w:sz w:val="14"/>
              </w:rPr>
            </w:pPr>
          </w:p>
          <w:p>
            <w:pPr>
              <w:pStyle w:val="TableParagraph"/>
              <w:spacing w:before="1"/>
              <w:ind w:left="102" w:right="93"/>
              <w:jc w:val="center"/>
              <w:rPr>
                <w:sz w:val="21"/>
              </w:rPr>
            </w:pPr>
            <w:r>
              <w:rPr>
                <w:sz w:val="21"/>
              </w:rPr>
              <w:t>7.2</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spacing w:before="1"/>
              <w:ind w:left="108" w:right="90"/>
              <w:jc w:val="center"/>
              <w:rPr>
                <w:sz w:val="21"/>
              </w:rPr>
            </w:pPr>
            <w:r>
              <w:rPr>
                <w:sz w:val="21"/>
              </w:rPr>
              <w:t>桥架</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25"/>
              <w:ind w:left="89" w:right="71"/>
              <w:jc w:val="center"/>
              <w:rPr>
                <w:sz w:val="21"/>
              </w:rPr>
            </w:pPr>
            <w:r>
              <w:rPr>
                <w:sz w:val="21"/>
              </w:rPr>
              <w:t>包括桥架和支架的制作和</w:t>
            </w:r>
          </w:p>
          <w:p>
            <w:pPr>
              <w:pStyle w:val="TableParagraph"/>
              <w:spacing w:before="47"/>
              <w:ind w:left="89" w:right="71"/>
              <w:jc w:val="center"/>
              <w:rPr>
                <w:sz w:val="21"/>
              </w:rPr>
            </w:pPr>
            <w:r>
              <w:rPr>
                <w:sz w:val="21"/>
              </w:rPr>
              <w:t>安装</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spacing w:before="1"/>
              <w:ind w:left="17" w:right="1"/>
              <w:jc w:val="center"/>
              <w:rPr>
                <w:sz w:val="21"/>
              </w:rPr>
            </w:pPr>
            <w:r>
              <w:rPr>
                <w:sz w:val="21"/>
              </w:rPr>
              <w:t>包括桥架和支架的制作和安装</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spacing w:before="1"/>
              <w:ind w:left="100" w:right="82"/>
              <w:jc w:val="center"/>
              <w:rPr>
                <w:sz w:val="21"/>
              </w:rPr>
            </w:pPr>
            <w:r>
              <w:rPr>
                <w:sz w:val="21"/>
              </w:rPr>
              <w:t>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36" w:hRule="atLeast"/>
        </w:trPr>
        <w:tc>
          <w:tcPr>
            <w:tcW w:w="670" w:type="dxa"/>
            <w:tcBorders>
              <w:top w:val="single" w:sz="2" w:space="0" w:color="000000"/>
              <w:bottom w:val="single" w:sz="2" w:space="0" w:color="000000"/>
              <w:right w:val="single" w:sz="2" w:space="0" w:color="000000"/>
            </w:tcBorders>
          </w:tcPr>
          <w:p>
            <w:pPr>
              <w:pStyle w:val="TableParagraph"/>
              <w:spacing w:before="3"/>
              <w:rPr>
                <w:sz w:val="14"/>
              </w:rPr>
            </w:pPr>
          </w:p>
          <w:p>
            <w:pPr>
              <w:pStyle w:val="TableParagraph"/>
              <w:ind w:left="102" w:right="93"/>
              <w:jc w:val="center"/>
              <w:rPr>
                <w:sz w:val="21"/>
              </w:rPr>
            </w:pPr>
            <w:r>
              <w:rPr>
                <w:sz w:val="21"/>
              </w:rPr>
              <w:t>7.3</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ind w:left="106" w:right="90"/>
              <w:jc w:val="center"/>
              <w:rPr>
                <w:sz w:val="21"/>
              </w:rPr>
            </w:pPr>
            <w:r>
              <w:rPr>
                <w:sz w:val="21"/>
              </w:rPr>
              <w:t>电力电缆</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24"/>
              <w:ind w:left="86" w:right="71"/>
              <w:jc w:val="center"/>
              <w:rPr>
                <w:sz w:val="21"/>
              </w:rPr>
            </w:pPr>
            <w:r>
              <w:rPr>
                <w:sz w:val="21"/>
              </w:rPr>
              <w:t>包括电力电缆、电缆头的安</w:t>
            </w:r>
          </w:p>
          <w:p>
            <w:pPr>
              <w:pStyle w:val="TableParagraph"/>
              <w:spacing w:before="48"/>
              <w:ind w:left="86" w:right="71"/>
              <w:jc w:val="center"/>
              <w:rPr>
                <w:sz w:val="21"/>
              </w:rPr>
            </w:pPr>
            <w:r>
              <w:rPr>
                <w:sz w:val="21"/>
              </w:rPr>
              <w:t>装和调试</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ind w:left="17" w:right="1"/>
              <w:jc w:val="center"/>
              <w:rPr>
                <w:sz w:val="21"/>
              </w:rPr>
            </w:pPr>
            <w:r>
              <w:rPr>
                <w:sz w:val="21"/>
              </w:rPr>
              <w:t>包括电力电缆、电缆头的安装和调试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ind w:left="100" w:right="82"/>
              <w:jc w:val="center"/>
              <w:rPr>
                <w:sz w:val="21"/>
              </w:rPr>
            </w:pPr>
            <w:r>
              <w:rPr>
                <w:sz w:val="21"/>
              </w:rPr>
              <w:t>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411" w:hRule="atLeast"/>
        </w:trPr>
        <w:tc>
          <w:tcPr>
            <w:tcW w:w="670" w:type="dxa"/>
            <w:tcBorders>
              <w:top w:val="single" w:sz="2" w:space="0" w:color="000000"/>
              <w:right w:val="single" w:sz="2" w:space="0" w:color="000000"/>
            </w:tcBorders>
          </w:tcPr>
          <w:p>
            <w:pPr>
              <w:pStyle w:val="TableParagraph"/>
              <w:spacing w:before="72"/>
              <w:ind w:left="102" w:right="93"/>
              <w:jc w:val="center"/>
              <w:rPr>
                <w:sz w:val="21"/>
              </w:rPr>
            </w:pPr>
            <w:r>
              <w:rPr>
                <w:sz w:val="21"/>
              </w:rPr>
              <w:t>7.4</w:t>
            </w:r>
          </w:p>
        </w:tc>
        <w:tc>
          <w:tcPr>
            <w:tcW w:w="1504" w:type="dxa"/>
            <w:tcBorders>
              <w:top w:val="single" w:sz="2" w:space="0" w:color="000000"/>
              <w:left w:val="single" w:sz="2" w:space="0" w:color="000000"/>
              <w:right w:val="single" w:sz="2" w:space="0" w:color="000000"/>
            </w:tcBorders>
          </w:tcPr>
          <w:p>
            <w:pPr>
              <w:pStyle w:val="TableParagraph"/>
              <w:spacing w:before="72"/>
              <w:ind w:left="108" w:right="90"/>
              <w:jc w:val="center"/>
              <w:rPr>
                <w:sz w:val="21"/>
              </w:rPr>
            </w:pPr>
            <w:r>
              <w:rPr>
                <w:sz w:val="21"/>
              </w:rPr>
              <w:t>配管</w:t>
            </w:r>
          </w:p>
        </w:tc>
        <w:tc>
          <w:tcPr>
            <w:tcW w:w="2730" w:type="dxa"/>
            <w:tcBorders>
              <w:top w:val="single" w:sz="2" w:space="0" w:color="000000"/>
              <w:left w:val="single" w:sz="2" w:space="0" w:color="000000"/>
              <w:right w:val="single" w:sz="2" w:space="0" w:color="000000"/>
            </w:tcBorders>
          </w:tcPr>
          <w:p>
            <w:pPr>
              <w:pStyle w:val="TableParagraph"/>
              <w:spacing w:before="72"/>
              <w:ind w:left="89" w:right="71"/>
              <w:jc w:val="center"/>
              <w:rPr>
                <w:sz w:val="21"/>
              </w:rPr>
            </w:pPr>
            <w:r>
              <w:rPr>
                <w:sz w:val="21"/>
              </w:rPr>
              <w:t>包括配管的安装</w:t>
            </w:r>
          </w:p>
        </w:tc>
        <w:tc>
          <w:tcPr>
            <w:tcW w:w="1310"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right w:val="single" w:sz="2" w:space="0" w:color="000000"/>
            </w:tcBorders>
          </w:tcPr>
          <w:p>
            <w:pPr>
              <w:pStyle w:val="TableParagraph"/>
              <w:spacing w:before="72"/>
              <w:ind w:left="19" w:right="1"/>
              <w:jc w:val="center"/>
              <w:rPr>
                <w:sz w:val="21"/>
              </w:rPr>
            </w:pPr>
            <w:r>
              <w:rPr>
                <w:sz w:val="21"/>
              </w:rPr>
              <w:t>包括配管的安装</w:t>
            </w:r>
          </w:p>
        </w:tc>
        <w:tc>
          <w:tcPr>
            <w:tcW w:w="1280" w:type="dxa"/>
            <w:tcBorders>
              <w:top w:val="single" w:sz="2" w:space="0" w:color="000000"/>
              <w:left w:val="single" w:sz="2" w:space="0" w:color="000000"/>
              <w:right w:val="single" w:sz="2" w:space="0" w:color="000000"/>
            </w:tcBorders>
          </w:tcPr>
          <w:p>
            <w:pPr>
              <w:pStyle w:val="TableParagraph"/>
              <w:spacing w:before="72"/>
              <w:ind w:left="100" w:right="82"/>
              <w:jc w:val="center"/>
              <w:rPr>
                <w:sz w:val="21"/>
              </w:rPr>
            </w:pPr>
            <w:r>
              <w:rPr>
                <w:sz w:val="21"/>
              </w:rPr>
              <w:t>长度</w:t>
            </w:r>
          </w:p>
        </w:tc>
        <w:tc>
          <w:tcPr>
            <w:tcW w:w="2263" w:type="dxa"/>
            <w:tcBorders>
              <w:top w:val="single" w:sz="2" w:space="0" w:color="000000"/>
              <w:left w:val="single" w:sz="2" w:space="0" w:color="000000"/>
            </w:tcBorders>
          </w:tcPr>
          <w:p>
            <w:pPr>
              <w:pStyle w:val="TableParagraph"/>
              <w:rPr>
                <w:rFonts w:ascii="Times New Roman"/>
                <w:sz w:val="20"/>
              </w:rPr>
            </w:pPr>
          </w:p>
        </w:tc>
      </w:tr>
    </w:tbl>
    <w:p>
      <w:pPr>
        <w:spacing w:after="0"/>
        <w:rPr>
          <w:rFonts w:ascii="Times New Roman"/>
          <w:sz w:val="20"/>
        </w:rPr>
        <w:sectPr>
          <w:headerReference w:type="default" r:id="rId405"/>
          <w:footerReference w:type="default" r:id="rId406"/>
          <w:pgSz w:w="16840" w:h="11910" w:orient="landscape"/>
          <w:pgMar w:header="0" w:footer="893" w:top="1100" w:bottom="1080" w:left="1300" w:right="1320"/>
          <w:pgNumType w:start="226"/>
        </w:sectPr>
      </w:pPr>
    </w:p>
    <w:p>
      <w:pPr>
        <w:pStyle w:val="BodyText"/>
        <w:spacing w:before="8"/>
        <w:rPr>
          <w:sz w:val="5"/>
        </w:rPr>
      </w:pPr>
    </w:p>
    <w:tbl>
      <w:tblPr>
        <w:tblW w:w="0" w:type="auto"/>
        <w:jc w:val="left"/>
        <w:tblInd w:w="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70"/>
        <w:gridCol w:w="1504"/>
        <w:gridCol w:w="2730"/>
        <w:gridCol w:w="1310"/>
        <w:gridCol w:w="4120"/>
        <w:gridCol w:w="1280"/>
        <w:gridCol w:w="2263"/>
      </w:tblGrid>
      <w:tr>
        <w:trPr>
          <w:trHeight w:val="392" w:hRule="atLeast"/>
        </w:trPr>
        <w:tc>
          <w:tcPr>
            <w:tcW w:w="670" w:type="dxa"/>
            <w:vMerge w:val="restart"/>
            <w:tcBorders>
              <w:right w:val="single" w:sz="2" w:space="0" w:color="000000"/>
            </w:tcBorders>
          </w:tcPr>
          <w:p>
            <w:pPr>
              <w:pStyle w:val="TableParagraph"/>
              <w:rPr>
                <w:sz w:val="24"/>
              </w:rPr>
            </w:pPr>
          </w:p>
          <w:p>
            <w:pPr>
              <w:pStyle w:val="TableParagraph"/>
              <w:spacing w:before="1"/>
              <w:ind w:left="125"/>
              <w:rPr>
                <w:sz w:val="21"/>
              </w:rPr>
            </w:pPr>
            <w:r>
              <w:rPr>
                <w:sz w:val="21"/>
              </w:rPr>
              <w:t>序号</w:t>
            </w:r>
          </w:p>
        </w:tc>
        <w:tc>
          <w:tcPr>
            <w:tcW w:w="1504" w:type="dxa"/>
            <w:vMerge w:val="restart"/>
            <w:tcBorders>
              <w:left w:val="single" w:sz="2" w:space="0" w:color="000000"/>
              <w:right w:val="single" w:sz="2" w:space="0" w:color="000000"/>
            </w:tcBorders>
          </w:tcPr>
          <w:p>
            <w:pPr>
              <w:pStyle w:val="TableParagraph"/>
              <w:rPr>
                <w:sz w:val="24"/>
              </w:rPr>
            </w:pPr>
          </w:p>
          <w:p>
            <w:pPr>
              <w:pStyle w:val="TableParagraph"/>
              <w:spacing w:before="1"/>
              <w:ind w:left="338"/>
              <w:rPr>
                <w:sz w:val="21"/>
              </w:rPr>
            </w:pPr>
            <w:r>
              <w:rPr>
                <w:sz w:val="21"/>
              </w:rPr>
              <w:t>指标名称</w:t>
            </w:r>
          </w:p>
        </w:tc>
        <w:tc>
          <w:tcPr>
            <w:tcW w:w="4040" w:type="dxa"/>
            <w:gridSpan w:val="2"/>
            <w:tcBorders>
              <w:left w:val="single" w:sz="2" w:space="0" w:color="000000"/>
              <w:bottom w:val="single" w:sz="2" w:space="0" w:color="000000"/>
              <w:right w:val="single" w:sz="2" w:space="0" w:color="000000"/>
            </w:tcBorders>
          </w:tcPr>
          <w:p>
            <w:pPr>
              <w:pStyle w:val="TableParagraph"/>
              <w:spacing w:before="66"/>
              <w:ind w:left="1480" w:right="1464"/>
              <w:jc w:val="center"/>
              <w:rPr>
                <w:sz w:val="21"/>
              </w:rPr>
            </w:pPr>
            <w:r>
              <w:rPr>
                <w:sz w:val="21"/>
              </w:rPr>
              <w:t>工程量指标</w:t>
            </w:r>
          </w:p>
        </w:tc>
        <w:tc>
          <w:tcPr>
            <w:tcW w:w="7663" w:type="dxa"/>
            <w:gridSpan w:val="3"/>
            <w:tcBorders>
              <w:left w:val="single" w:sz="2" w:space="0" w:color="000000"/>
              <w:bottom w:val="single" w:sz="2" w:space="0" w:color="000000"/>
            </w:tcBorders>
          </w:tcPr>
          <w:p>
            <w:pPr>
              <w:pStyle w:val="TableParagraph"/>
              <w:spacing w:before="66"/>
              <w:ind w:left="3396" w:right="3373"/>
              <w:jc w:val="center"/>
              <w:rPr>
                <w:sz w:val="21"/>
              </w:rPr>
            </w:pPr>
            <w:r>
              <w:rPr>
                <w:sz w:val="21"/>
              </w:rPr>
              <w:t>单价指标</w:t>
            </w:r>
          </w:p>
        </w:tc>
      </w:tr>
      <w:tr>
        <w:trPr>
          <w:trHeight w:val="472" w:hRule="atLeast"/>
        </w:trPr>
        <w:tc>
          <w:tcPr>
            <w:tcW w:w="670" w:type="dxa"/>
            <w:vMerge/>
            <w:tcBorders>
              <w:top w:val="nil"/>
              <w:right w:val="single" w:sz="2" w:space="0" w:color="000000"/>
            </w:tcBorders>
          </w:tcPr>
          <w:p>
            <w:pPr>
              <w:rPr>
                <w:sz w:val="2"/>
                <w:szCs w:val="2"/>
              </w:rPr>
            </w:pPr>
          </w:p>
        </w:tc>
        <w:tc>
          <w:tcPr>
            <w:tcW w:w="1504" w:type="dxa"/>
            <w:vMerge/>
            <w:tcBorders>
              <w:top w:val="nil"/>
              <w:left w:val="single" w:sz="2" w:space="0" w:color="000000"/>
              <w:right w:val="single" w:sz="2" w:space="0" w:color="000000"/>
            </w:tcBorders>
          </w:tcPr>
          <w:p>
            <w:pPr>
              <w:rPr>
                <w:sz w:val="2"/>
                <w:szCs w:val="2"/>
              </w:rPr>
            </w:pPr>
          </w:p>
        </w:tc>
        <w:tc>
          <w:tcPr>
            <w:tcW w:w="2730" w:type="dxa"/>
            <w:tcBorders>
              <w:top w:val="single" w:sz="2" w:space="0" w:color="000000"/>
              <w:left w:val="single" w:sz="2" w:space="0" w:color="000000"/>
              <w:right w:val="single" w:sz="2" w:space="0" w:color="000000"/>
            </w:tcBorders>
          </w:tcPr>
          <w:p>
            <w:pPr>
              <w:pStyle w:val="TableParagraph"/>
              <w:spacing w:before="97"/>
              <w:ind w:left="742"/>
              <w:rPr>
                <w:sz w:val="21"/>
              </w:rPr>
            </w:pPr>
            <w:r>
              <w:rPr>
                <w:sz w:val="21"/>
              </w:rPr>
              <w:t>指标计算内容</w:t>
            </w:r>
          </w:p>
        </w:tc>
        <w:tc>
          <w:tcPr>
            <w:tcW w:w="1310" w:type="dxa"/>
            <w:tcBorders>
              <w:top w:val="single" w:sz="2" w:space="0" w:color="000000"/>
              <w:left w:val="single" w:sz="2" w:space="0" w:color="000000"/>
              <w:right w:val="single" w:sz="2" w:space="0" w:color="000000"/>
            </w:tcBorders>
          </w:tcPr>
          <w:p>
            <w:pPr>
              <w:pStyle w:val="TableParagraph"/>
              <w:spacing w:before="97"/>
              <w:ind w:left="242"/>
              <w:rPr>
                <w:sz w:val="21"/>
              </w:rPr>
            </w:pPr>
            <w:r>
              <w:rPr>
                <w:sz w:val="21"/>
              </w:rPr>
              <w:t>计算口径</w:t>
            </w:r>
          </w:p>
        </w:tc>
        <w:tc>
          <w:tcPr>
            <w:tcW w:w="4120" w:type="dxa"/>
            <w:tcBorders>
              <w:top w:val="single" w:sz="2" w:space="0" w:color="000000"/>
              <w:left w:val="single" w:sz="2" w:space="0" w:color="000000"/>
              <w:right w:val="single" w:sz="2" w:space="0" w:color="000000"/>
            </w:tcBorders>
          </w:tcPr>
          <w:p>
            <w:pPr>
              <w:pStyle w:val="TableParagraph"/>
              <w:spacing w:before="97"/>
              <w:ind w:left="19" w:right="1"/>
              <w:jc w:val="center"/>
              <w:rPr>
                <w:sz w:val="21"/>
              </w:rPr>
            </w:pPr>
            <w:r>
              <w:rPr>
                <w:sz w:val="21"/>
              </w:rPr>
              <w:t>指标计算内容</w:t>
            </w:r>
          </w:p>
        </w:tc>
        <w:tc>
          <w:tcPr>
            <w:tcW w:w="1280" w:type="dxa"/>
            <w:tcBorders>
              <w:top w:val="single" w:sz="2" w:space="0" w:color="000000"/>
              <w:left w:val="single" w:sz="2" w:space="0" w:color="000000"/>
              <w:right w:val="single" w:sz="2" w:space="0" w:color="000000"/>
            </w:tcBorders>
          </w:tcPr>
          <w:p>
            <w:pPr>
              <w:pStyle w:val="TableParagraph"/>
              <w:spacing w:before="97"/>
              <w:ind w:left="100" w:right="84"/>
              <w:jc w:val="center"/>
              <w:rPr>
                <w:sz w:val="21"/>
              </w:rPr>
            </w:pPr>
            <w:r>
              <w:rPr>
                <w:sz w:val="21"/>
              </w:rPr>
              <w:t>计算口径</w:t>
            </w:r>
          </w:p>
        </w:tc>
        <w:tc>
          <w:tcPr>
            <w:tcW w:w="2263" w:type="dxa"/>
            <w:tcBorders>
              <w:top w:val="single" w:sz="2" w:space="0" w:color="000000"/>
              <w:left w:val="single" w:sz="2" w:space="0" w:color="000000"/>
            </w:tcBorders>
          </w:tcPr>
          <w:p>
            <w:pPr>
              <w:pStyle w:val="TableParagraph"/>
              <w:spacing w:before="97"/>
              <w:ind w:left="497"/>
              <w:rPr>
                <w:sz w:val="21"/>
              </w:rPr>
            </w:pPr>
            <w:r>
              <w:rPr>
                <w:sz w:val="21"/>
              </w:rPr>
              <w:t>计算口径说明</w:t>
            </w:r>
          </w:p>
        </w:tc>
      </w:tr>
      <w:tr>
        <w:trPr>
          <w:trHeight w:val="507" w:hRule="atLeast"/>
        </w:trPr>
        <w:tc>
          <w:tcPr>
            <w:tcW w:w="670" w:type="dxa"/>
            <w:tcBorders>
              <w:bottom w:val="single" w:sz="2" w:space="0" w:color="000000"/>
              <w:right w:val="single" w:sz="2" w:space="0" w:color="000000"/>
            </w:tcBorders>
          </w:tcPr>
          <w:p>
            <w:pPr>
              <w:pStyle w:val="TableParagraph"/>
              <w:spacing w:before="118"/>
              <w:ind w:left="8"/>
              <w:jc w:val="center"/>
              <w:rPr>
                <w:sz w:val="21"/>
              </w:rPr>
            </w:pPr>
            <w:r>
              <w:rPr>
                <w:w w:val="99"/>
                <w:sz w:val="21"/>
              </w:rPr>
              <w:t>四</w:t>
            </w:r>
          </w:p>
        </w:tc>
        <w:tc>
          <w:tcPr>
            <w:tcW w:w="1504" w:type="dxa"/>
            <w:tcBorders>
              <w:left w:val="single" w:sz="2" w:space="0" w:color="000000"/>
              <w:bottom w:val="single" w:sz="2" w:space="0" w:color="000000"/>
              <w:right w:val="single" w:sz="2" w:space="0" w:color="000000"/>
            </w:tcBorders>
          </w:tcPr>
          <w:p>
            <w:pPr>
              <w:pStyle w:val="TableParagraph"/>
              <w:spacing w:before="118"/>
              <w:ind w:left="106" w:right="90"/>
              <w:jc w:val="center"/>
              <w:rPr>
                <w:sz w:val="21"/>
              </w:rPr>
            </w:pPr>
            <w:r>
              <w:rPr>
                <w:sz w:val="21"/>
              </w:rPr>
              <w:t>给排水工程</w:t>
            </w:r>
          </w:p>
        </w:tc>
        <w:tc>
          <w:tcPr>
            <w:tcW w:w="273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128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2263" w:type="dxa"/>
            <w:tcBorders>
              <w:left w:val="single" w:sz="2" w:space="0" w:color="000000"/>
              <w:bottom w:val="single" w:sz="2" w:space="0" w:color="000000"/>
            </w:tcBorders>
          </w:tcPr>
          <w:p>
            <w:pPr>
              <w:pStyle w:val="TableParagraph"/>
              <w:rPr>
                <w:rFonts w:ascii="Times New Roman"/>
                <w:sz w:val="20"/>
              </w:rPr>
            </w:pPr>
          </w:p>
        </w:tc>
      </w:tr>
      <w:tr>
        <w:trPr>
          <w:trHeight w:val="720" w:hRule="atLeast"/>
        </w:trPr>
        <w:tc>
          <w:tcPr>
            <w:tcW w:w="670" w:type="dxa"/>
            <w:tcBorders>
              <w:top w:val="single" w:sz="2" w:space="0" w:color="000000"/>
              <w:bottom w:val="single" w:sz="2" w:space="0" w:color="000000"/>
              <w:right w:val="single" w:sz="2" w:space="0" w:color="000000"/>
            </w:tcBorders>
          </w:tcPr>
          <w:p>
            <w:pPr>
              <w:pStyle w:val="TableParagraph"/>
              <w:spacing w:before="7"/>
              <w:rPr>
                <w:sz w:val="17"/>
              </w:rPr>
            </w:pPr>
          </w:p>
          <w:p>
            <w:pPr>
              <w:pStyle w:val="TableParagraph"/>
              <w:ind w:left="9"/>
              <w:jc w:val="center"/>
              <w:rPr>
                <w:sz w:val="21"/>
              </w:rPr>
            </w:pPr>
            <w:r>
              <w:rPr>
                <w:w w:val="99"/>
                <w:sz w:val="21"/>
              </w:rPr>
              <w:t>1</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7"/>
              <w:rPr>
                <w:sz w:val="17"/>
              </w:rPr>
            </w:pPr>
          </w:p>
          <w:p>
            <w:pPr>
              <w:pStyle w:val="TableParagraph"/>
              <w:ind w:left="106" w:right="90"/>
              <w:jc w:val="center"/>
              <w:rPr>
                <w:sz w:val="21"/>
              </w:rPr>
            </w:pPr>
            <w:r>
              <w:rPr>
                <w:sz w:val="21"/>
              </w:rPr>
              <w:t>冷水系统</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line="310" w:lineRule="atLeast" w:before="26"/>
              <w:ind w:left="386" w:right="-15" w:hanging="272"/>
              <w:rPr>
                <w:sz w:val="21"/>
              </w:rPr>
            </w:pPr>
            <w:r>
              <w:rPr>
                <w:spacing w:val="-15"/>
                <w:sz w:val="21"/>
              </w:rPr>
              <w:t>包括给水设备、给水管道及附件、保温绝热、阀门、卫生器具、水表等安装和调试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36" w:hRule="atLeast"/>
        </w:trPr>
        <w:tc>
          <w:tcPr>
            <w:tcW w:w="670" w:type="dxa"/>
            <w:tcBorders>
              <w:top w:val="single" w:sz="2" w:space="0" w:color="000000"/>
              <w:bottom w:val="single" w:sz="2" w:space="0" w:color="000000"/>
              <w:right w:val="single" w:sz="2" w:space="0" w:color="000000"/>
            </w:tcBorders>
          </w:tcPr>
          <w:p>
            <w:pPr>
              <w:pStyle w:val="TableParagraph"/>
              <w:spacing w:before="2"/>
              <w:rPr>
                <w:sz w:val="14"/>
              </w:rPr>
            </w:pPr>
          </w:p>
          <w:p>
            <w:pPr>
              <w:pStyle w:val="TableParagraph"/>
              <w:ind w:left="102" w:right="93"/>
              <w:jc w:val="center"/>
              <w:rPr>
                <w:sz w:val="21"/>
              </w:rPr>
            </w:pPr>
            <w:r>
              <w:rPr>
                <w:sz w:val="21"/>
              </w:rPr>
              <w:t>1.1</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2"/>
              <w:rPr>
                <w:sz w:val="14"/>
              </w:rPr>
            </w:pPr>
          </w:p>
          <w:p>
            <w:pPr>
              <w:pStyle w:val="TableParagraph"/>
              <w:ind w:left="106" w:right="90"/>
              <w:jc w:val="center"/>
              <w:rPr>
                <w:sz w:val="21"/>
              </w:rPr>
            </w:pPr>
            <w:r>
              <w:rPr>
                <w:sz w:val="21"/>
              </w:rPr>
              <w:t>镀锌钢管</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23"/>
              <w:ind w:left="90" w:right="67"/>
              <w:jc w:val="center"/>
              <w:rPr>
                <w:sz w:val="21"/>
              </w:rPr>
            </w:pPr>
            <w:r>
              <w:rPr>
                <w:sz w:val="21"/>
              </w:rPr>
              <w:t>包括镀锌钢管及附件安装、</w:t>
            </w:r>
          </w:p>
          <w:p>
            <w:pPr>
              <w:pStyle w:val="TableParagraph"/>
              <w:spacing w:before="51"/>
              <w:ind w:left="89" w:right="71"/>
              <w:jc w:val="center"/>
              <w:rPr>
                <w:sz w:val="21"/>
              </w:rPr>
            </w:pPr>
            <w:r>
              <w:rPr>
                <w:sz w:val="21"/>
              </w:rPr>
              <w:t>试压、吹扫、冲</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23"/>
              <w:ind w:left="19" w:right="1"/>
              <w:jc w:val="center"/>
              <w:rPr>
                <w:sz w:val="21"/>
              </w:rPr>
            </w:pPr>
            <w:r>
              <w:rPr>
                <w:sz w:val="21"/>
              </w:rPr>
              <w:t>包括镀锌钢管及附件安装、试压、吹扫、冲</w:t>
            </w:r>
          </w:p>
          <w:p>
            <w:pPr>
              <w:pStyle w:val="TableParagraph"/>
              <w:spacing w:before="51"/>
              <w:ind w:left="16"/>
              <w:jc w:val="center"/>
              <w:rPr>
                <w:sz w:val="21"/>
              </w:rPr>
            </w:pPr>
            <w:r>
              <w:rPr>
                <w:w w:val="99"/>
                <w:sz w:val="21"/>
              </w:rPr>
              <w:t>洗</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2"/>
              <w:rPr>
                <w:sz w:val="14"/>
              </w:rPr>
            </w:pPr>
          </w:p>
          <w:p>
            <w:pPr>
              <w:pStyle w:val="TableParagraph"/>
              <w:ind w:left="100" w:right="82"/>
              <w:jc w:val="center"/>
              <w:rPr>
                <w:sz w:val="21"/>
              </w:rPr>
            </w:pPr>
            <w:r>
              <w:rPr>
                <w:sz w:val="21"/>
              </w:rPr>
              <w:t>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35" w:hRule="atLeast"/>
        </w:trPr>
        <w:tc>
          <w:tcPr>
            <w:tcW w:w="670" w:type="dxa"/>
            <w:tcBorders>
              <w:top w:val="single" w:sz="2" w:space="0" w:color="000000"/>
              <w:bottom w:val="single" w:sz="2" w:space="0" w:color="000000"/>
              <w:right w:val="single" w:sz="2" w:space="0" w:color="000000"/>
            </w:tcBorders>
          </w:tcPr>
          <w:p>
            <w:pPr>
              <w:pStyle w:val="TableParagraph"/>
              <w:spacing w:before="2"/>
              <w:rPr>
                <w:sz w:val="14"/>
              </w:rPr>
            </w:pPr>
          </w:p>
          <w:p>
            <w:pPr>
              <w:pStyle w:val="TableParagraph"/>
              <w:ind w:left="102" w:right="93"/>
              <w:jc w:val="center"/>
              <w:rPr>
                <w:sz w:val="21"/>
              </w:rPr>
            </w:pPr>
            <w:r>
              <w:rPr>
                <w:sz w:val="21"/>
              </w:rPr>
              <w:t>1.2</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2"/>
              <w:rPr>
                <w:sz w:val="14"/>
              </w:rPr>
            </w:pPr>
          </w:p>
          <w:p>
            <w:pPr>
              <w:pStyle w:val="TableParagraph"/>
              <w:ind w:left="106" w:right="90"/>
              <w:jc w:val="center"/>
              <w:rPr>
                <w:sz w:val="21"/>
              </w:rPr>
            </w:pPr>
            <w:r>
              <w:rPr>
                <w:sz w:val="21"/>
              </w:rPr>
              <w:t>不锈钢管</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23"/>
              <w:ind w:left="90" w:right="67"/>
              <w:jc w:val="center"/>
              <w:rPr>
                <w:sz w:val="21"/>
              </w:rPr>
            </w:pPr>
            <w:r>
              <w:rPr>
                <w:sz w:val="21"/>
              </w:rPr>
              <w:t>包括不锈钢管及附件安装、</w:t>
            </w:r>
          </w:p>
          <w:p>
            <w:pPr>
              <w:pStyle w:val="TableParagraph"/>
              <w:spacing w:before="50"/>
              <w:ind w:left="86" w:right="71"/>
              <w:jc w:val="center"/>
              <w:rPr>
                <w:sz w:val="21"/>
              </w:rPr>
            </w:pPr>
            <w:r>
              <w:rPr>
                <w:sz w:val="21"/>
              </w:rPr>
              <w:t>试压、吹扫、冲洗</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23"/>
              <w:ind w:left="19" w:right="1"/>
              <w:jc w:val="center"/>
              <w:rPr>
                <w:sz w:val="21"/>
              </w:rPr>
            </w:pPr>
            <w:r>
              <w:rPr>
                <w:sz w:val="21"/>
              </w:rPr>
              <w:t>包括不锈钢管及附件安装、试压、吹扫、冲</w:t>
            </w:r>
          </w:p>
          <w:p>
            <w:pPr>
              <w:pStyle w:val="TableParagraph"/>
              <w:spacing w:before="50"/>
              <w:ind w:left="16"/>
              <w:jc w:val="center"/>
              <w:rPr>
                <w:sz w:val="21"/>
              </w:rPr>
            </w:pPr>
            <w:r>
              <w:rPr>
                <w:w w:val="99"/>
                <w:sz w:val="21"/>
              </w:rPr>
              <w:t>洗</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2"/>
              <w:rPr>
                <w:sz w:val="14"/>
              </w:rPr>
            </w:pPr>
          </w:p>
          <w:p>
            <w:pPr>
              <w:pStyle w:val="TableParagraph"/>
              <w:ind w:left="100" w:right="82"/>
              <w:jc w:val="center"/>
              <w:rPr>
                <w:sz w:val="21"/>
              </w:rPr>
            </w:pPr>
            <w:r>
              <w:rPr>
                <w:sz w:val="21"/>
              </w:rPr>
              <w:t>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36" w:hRule="atLeast"/>
        </w:trPr>
        <w:tc>
          <w:tcPr>
            <w:tcW w:w="670" w:type="dxa"/>
            <w:tcBorders>
              <w:top w:val="single" w:sz="2" w:space="0" w:color="000000"/>
              <w:bottom w:val="single" w:sz="2" w:space="0" w:color="000000"/>
              <w:right w:val="single" w:sz="2" w:space="0" w:color="000000"/>
            </w:tcBorders>
          </w:tcPr>
          <w:p>
            <w:pPr>
              <w:pStyle w:val="TableParagraph"/>
              <w:spacing w:before="4"/>
              <w:rPr>
                <w:sz w:val="14"/>
              </w:rPr>
            </w:pPr>
          </w:p>
          <w:p>
            <w:pPr>
              <w:pStyle w:val="TableParagraph"/>
              <w:ind w:left="102" w:right="93"/>
              <w:jc w:val="center"/>
              <w:rPr>
                <w:sz w:val="21"/>
              </w:rPr>
            </w:pPr>
            <w:r>
              <w:rPr>
                <w:sz w:val="21"/>
              </w:rPr>
              <w:t>1.3</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4"/>
              <w:rPr>
                <w:sz w:val="14"/>
              </w:rPr>
            </w:pPr>
          </w:p>
          <w:p>
            <w:pPr>
              <w:pStyle w:val="TableParagraph"/>
              <w:ind w:left="108" w:right="90"/>
              <w:jc w:val="center"/>
              <w:rPr>
                <w:sz w:val="21"/>
              </w:rPr>
            </w:pPr>
            <w:r>
              <w:rPr>
                <w:sz w:val="21"/>
              </w:rPr>
              <w:t>铜管</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23"/>
              <w:ind w:left="89" w:right="71"/>
              <w:jc w:val="center"/>
              <w:rPr>
                <w:sz w:val="21"/>
              </w:rPr>
            </w:pPr>
            <w:r>
              <w:rPr>
                <w:sz w:val="21"/>
              </w:rPr>
              <w:t>包括铜管及附件安装、试</w:t>
            </w:r>
          </w:p>
          <w:p>
            <w:pPr>
              <w:pStyle w:val="TableParagraph"/>
              <w:spacing w:before="50"/>
              <w:ind w:left="89" w:right="71"/>
              <w:jc w:val="center"/>
              <w:rPr>
                <w:sz w:val="21"/>
              </w:rPr>
            </w:pPr>
            <w:r>
              <w:rPr>
                <w:sz w:val="21"/>
              </w:rPr>
              <w:t>压、吹扫、冲洗</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4"/>
              <w:rPr>
                <w:sz w:val="14"/>
              </w:rPr>
            </w:pPr>
          </w:p>
          <w:p>
            <w:pPr>
              <w:pStyle w:val="TableParagraph"/>
              <w:ind w:left="19" w:right="1"/>
              <w:jc w:val="center"/>
              <w:rPr>
                <w:sz w:val="21"/>
              </w:rPr>
            </w:pPr>
            <w:r>
              <w:rPr>
                <w:sz w:val="21"/>
              </w:rPr>
              <w:t>包括铜管及附件安装、试压、吹扫、冲洗</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4"/>
              <w:rPr>
                <w:sz w:val="14"/>
              </w:rPr>
            </w:pPr>
          </w:p>
          <w:p>
            <w:pPr>
              <w:pStyle w:val="TableParagraph"/>
              <w:ind w:left="100" w:right="82"/>
              <w:jc w:val="center"/>
              <w:rPr>
                <w:sz w:val="21"/>
              </w:rPr>
            </w:pPr>
            <w:r>
              <w:rPr>
                <w:sz w:val="21"/>
              </w:rPr>
              <w:t>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36" w:hRule="atLeast"/>
        </w:trPr>
        <w:tc>
          <w:tcPr>
            <w:tcW w:w="670" w:type="dxa"/>
            <w:tcBorders>
              <w:top w:val="single" w:sz="2" w:space="0" w:color="000000"/>
              <w:bottom w:val="single" w:sz="2" w:space="0" w:color="000000"/>
              <w:right w:val="single" w:sz="2" w:space="0" w:color="000000"/>
            </w:tcBorders>
          </w:tcPr>
          <w:p>
            <w:pPr>
              <w:pStyle w:val="TableParagraph"/>
              <w:spacing w:before="4"/>
              <w:rPr>
                <w:sz w:val="14"/>
              </w:rPr>
            </w:pPr>
          </w:p>
          <w:p>
            <w:pPr>
              <w:pStyle w:val="TableParagraph"/>
              <w:ind w:left="102" w:right="93"/>
              <w:jc w:val="center"/>
              <w:rPr>
                <w:sz w:val="21"/>
              </w:rPr>
            </w:pPr>
            <w:r>
              <w:rPr>
                <w:sz w:val="21"/>
              </w:rPr>
              <w:t>1.4</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4"/>
              <w:rPr>
                <w:sz w:val="14"/>
              </w:rPr>
            </w:pPr>
          </w:p>
          <w:p>
            <w:pPr>
              <w:pStyle w:val="TableParagraph"/>
              <w:ind w:left="108" w:right="90"/>
              <w:jc w:val="center"/>
              <w:rPr>
                <w:sz w:val="21"/>
              </w:rPr>
            </w:pPr>
            <w:r>
              <w:rPr>
                <w:sz w:val="21"/>
              </w:rPr>
              <w:t>塑料管</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23"/>
              <w:ind w:left="86" w:right="71"/>
              <w:jc w:val="center"/>
              <w:rPr>
                <w:sz w:val="21"/>
              </w:rPr>
            </w:pPr>
            <w:r>
              <w:rPr>
                <w:sz w:val="21"/>
              </w:rPr>
              <w:t>包括塑料管及附件安装、试</w:t>
            </w:r>
          </w:p>
          <w:p>
            <w:pPr>
              <w:pStyle w:val="TableParagraph"/>
              <w:spacing w:before="50"/>
              <w:ind w:left="89" w:right="71"/>
              <w:jc w:val="center"/>
              <w:rPr>
                <w:sz w:val="21"/>
              </w:rPr>
            </w:pPr>
            <w:r>
              <w:rPr>
                <w:sz w:val="21"/>
              </w:rPr>
              <w:t>压、吹扫、冲洗</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4"/>
              <w:rPr>
                <w:sz w:val="14"/>
              </w:rPr>
            </w:pPr>
          </w:p>
          <w:p>
            <w:pPr>
              <w:pStyle w:val="TableParagraph"/>
              <w:ind w:left="17" w:right="1"/>
              <w:jc w:val="center"/>
              <w:rPr>
                <w:sz w:val="21"/>
              </w:rPr>
            </w:pPr>
            <w:r>
              <w:rPr>
                <w:sz w:val="21"/>
              </w:rPr>
              <w:t>包括塑料管及附件安装、试压、吹扫、冲洗</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4"/>
              <w:rPr>
                <w:sz w:val="14"/>
              </w:rPr>
            </w:pPr>
          </w:p>
          <w:p>
            <w:pPr>
              <w:pStyle w:val="TableParagraph"/>
              <w:ind w:left="100" w:right="82"/>
              <w:jc w:val="center"/>
              <w:rPr>
                <w:sz w:val="21"/>
              </w:rPr>
            </w:pPr>
            <w:r>
              <w:rPr>
                <w:sz w:val="21"/>
              </w:rPr>
              <w:t>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36" w:hRule="atLeast"/>
        </w:trPr>
        <w:tc>
          <w:tcPr>
            <w:tcW w:w="670" w:type="dxa"/>
            <w:tcBorders>
              <w:top w:val="single" w:sz="2" w:space="0" w:color="000000"/>
              <w:bottom w:val="single" w:sz="2" w:space="0" w:color="000000"/>
              <w:right w:val="single" w:sz="2" w:space="0" w:color="000000"/>
            </w:tcBorders>
          </w:tcPr>
          <w:p>
            <w:pPr>
              <w:pStyle w:val="TableParagraph"/>
              <w:spacing w:before="4"/>
              <w:rPr>
                <w:sz w:val="14"/>
              </w:rPr>
            </w:pPr>
          </w:p>
          <w:p>
            <w:pPr>
              <w:pStyle w:val="TableParagraph"/>
              <w:ind w:left="102" w:right="93"/>
              <w:jc w:val="center"/>
              <w:rPr>
                <w:sz w:val="21"/>
              </w:rPr>
            </w:pPr>
            <w:r>
              <w:rPr>
                <w:sz w:val="21"/>
              </w:rPr>
              <w:t>1.5</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4"/>
              <w:rPr>
                <w:sz w:val="14"/>
              </w:rPr>
            </w:pPr>
          </w:p>
          <w:p>
            <w:pPr>
              <w:pStyle w:val="TableParagraph"/>
              <w:ind w:left="108" w:right="90"/>
              <w:jc w:val="center"/>
              <w:rPr>
                <w:sz w:val="21"/>
              </w:rPr>
            </w:pPr>
            <w:r>
              <w:rPr>
                <w:sz w:val="21"/>
              </w:rPr>
              <w:t>复合管</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23"/>
              <w:ind w:left="86" w:right="71"/>
              <w:jc w:val="center"/>
              <w:rPr>
                <w:sz w:val="21"/>
              </w:rPr>
            </w:pPr>
            <w:r>
              <w:rPr>
                <w:sz w:val="21"/>
              </w:rPr>
              <w:t>包括复合管及附件安装、试</w:t>
            </w:r>
          </w:p>
          <w:p>
            <w:pPr>
              <w:pStyle w:val="TableParagraph"/>
              <w:spacing w:before="50"/>
              <w:ind w:left="89" w:right="71"/>
              <w:jc w:val="center"/>
              <w:rPr>
                <w:sz w:val="21"/>
              </w:rPr>
            </w:pPr>
            <w:r>
              <w:rPr>
                <w:sz w:val="21"/>
              </w:rPr>
              <w:t>压、吹扫、冲洗</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4"/>
              <w:rPr>
                <w:sz w:val="14"/>
              </w:rPr>
            </w:pPr>
          </w:p>
          <w:p>
            <w:pPr>
              <w:pStyle w:val="TableParagraph"/>
              <w:ind w:left="17" w:right="1"/>
              <w:jc w:val="center"/>
              <w:rPr>
                <w:sz w:val="21"/>
              </w:rPr>
            </w:pPr>
            <w:r>
              <w:rPr>
                <w:sz w:val="21"/>
              </w:rPr>
              <w:t>包括复合管及附件安装、试压、吹扫、冲洗</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4"/>
              <w:rPr>
                <w:sz w:val="14"/>
              </w:rPr>
            </w:pPr>
          </w:p>
          <w:p>
            <w:pPr>
              <w:pStyle w:val="TableParagraph"/>
              <w:ind w:left="100" w:right="82"/>
              <w:jc w:val="center"/>
              <w:rPr>
                <w:sz w:val="21"/>
              </w:rPr>
            </w:pPr>
            <w:r>
              <w:rPr>
                <w:sz w:val="21"/>
              </w:rPr>
              <w:t>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36" w:hRule="atLeast"/>
        </w:trPr>
        <w:tc>
          <w:tcPr>
            <w:tcW w:w="670" w:type="dxa"/>
            <w:tcBorders>
              <w:top w:val="single" w:sz="2" w:space="0" w:color="000000"/>
              <w:bottom w:val="single" w:sz="2" w:space="0" w:color="000000"/>
              <w:right w:val="single" w:sz="2" w:space="0" w:color="000000"/>
            </w:tcBorders>
          </w:tcPr>
          <w:p>
            <w:pPr>
              <w:pStyle w:val="TableParagraph"/>
              <w:spacing w:before="4"/>
              <w:rPr>
                <w:sz w:val="14"/>
              </w:rPr>
            </w:pPr>
          </w:p>
          <w:p>
            <w:pPr>
              <w:pStyle w:val="TableParagraph"/>
              <w:ind w:left="102" w:right="93"/>
              <w:jc w:val="center"/>
              <w:rPr>
                <w:sz w:val="21"/>
              </w:rPr>
            </w:pPr>
            <w:r>
              <w:rPr>
                <w:sz w:val="21"/>
              </w:rPr>
              <w:t>1.7</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4"/>
              <w:rPr>
                <w:sz w:val="14"/>
              </w:rPr>
            </w:pPr>
          </w:p>
          <w:p>
            <w:pPr>
              <w:pStyle w:val="TableParagraph"/>
              <w:ind w:left="106" w:right="90"/>
              <w:jc w:val="center"/>
              <w:rPr>
                <w:sz w:val="21"/>
              </w:rPr>
            </w:pPr>
            <w:r>
              <w:rPr>
                <w:sz w:val="21"/>
              </w:rPr>
              <w:t>冷水设备</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25"/>
              <w:ind w:left="19" w:right="1"/>
              <w:jc w:val="center"/>
              <w:rPr>
                <w:sz w:val="21"/>
              </w:rPr>
            </w:pPr>
            <w:r>
              <w:rPr>
                <w:sz w:val="21"/>
              </w:rPr>
              <w:t>包括变频给水设备、稳压给水设备、无负压</w:t>
            </w:r>
          </w:p>
          <w:p>
            <w:pPr>
              <w:pStyle w:val="TableParagraph"/>
              <w:spacing w:before="48"/>
              <w:ind w:left="19" w:right="1"/>
              <w:jc w:val="center"/>
              <w:rPr>
                <w:sz w:val="21"/>
              </w:rPr>
            </w:pPr>
            <w:r>
              <w:rPr>
                <w:sz w:val="21"/>
              </w:rPr>
              <w:t>给水设备、气压罐等安装及调试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4"/>
              <w:rPr>
                <w:sz w:val="14"/>
              </w:rPr>
            </w:pPr>
          </w:p>
          <w:p>
            <w:pPr>
              <w:pStyle w:val="TableParagraph"/>
              <w:ind w:left="100" w:right="82"/>
              <w:jc w:val="center"/>
              <w:rPr>
                <w:sz w:val="21"/>
              </w:rPr>
            </w:pPr>
            <w:r>
              <w:rPr>
                <w:sz w:val="21"/>
              </w:rPr>
              <w:t>数量</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953" w:hRule="atLeast"/>
        </w:trPr>
        <w:tc>
          <w:tcPr>
            <w:tcW w:w="670" w:type="dxa"/>
            <w:tcBorders>
              <w:top w:val="single" w:sz="2" w:space="0" w:color="000000"/>
              <w:bottom w:val="single" w:sz="2" w:space="0" w:color="000000"/>
              <w:right w:val="single" w:sz="2" w:space="0" w:color="000000"/>
            </w:tcBorders>
          </w:tcPr>
          <w:p>
            <w:pPr>
              <w:pStyle w:val="TableParagraph"/>
              <w:spacing w:before="8"/>
              <w:rPr>
                <w:sz w:val="26"/>
              </w:rPr>
            </w:pPr>
          </w:p>
          <w:p>
            <w:pPr>
              <w:pStyle w:val="TableParagraph"/>
              <w:ind w:left="9"/>
              <w:jc w:val="center"/>
              <w:rPr>
                <w:sz w:val="21"/>
              </w:rPr>
            </w:pPr>
            <w:r>
              <w:rPr>
                <w:w w:val="99"/>
                <w:sz w:val="21"/>
              </w:rPr>
              <w:t>2</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8"/>
              <w:rPr>
                <w:sz w:val="26"/>
              </w:rPr>
            </w:pPr>
          </w:p>
          <w:p>
            <w:pPr>
              <w:pStyle w:val="TableParagraph"/>
              <w:ind w:left="106" w:right="90"/>
              <w:jc w:val="center"/>
              <w:rPr>
                <w:sz w:val="21"/>
              </w:rPr>
            </w:pPr>
            <w:r>
              <w:rPr>
                <w:sz w:val="21"/>
              </w:rPr>
              <w:t>热水系统</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line="283" w:lineRule="auto" w:before="25"/>
              <w:ind w:left="115" w:right="97"/>
              <w:jc w:val="center"/>
              <w:rPr>
                <w:sz w:val="21"/>
              </w:rPr>
            </w:pPr>
            <w:r>
              <w:rPr>
                <w:spacing w:val="-8"/>
                <w:w w:val="95"/>
                <w:sz w:val="21"/>
              </w:rPr>
              <w:t>包括热泵热水机组、热水器、热水管道及附 </w:t>
            </w:r>
            <w:r>
              <w:rPr>
                <w:spacing w:val="-11"/>
                <w:w w:val="95"/>
                <w:sz w:val="21"/>
              </w:rPr>
              <w:t>件、保温绝热、阀门、水表、水箱等安装和</w:t>
            </w:r>
          </w:p>
          <w:p>
            <w:pPr>
              <w:pStyle w:val="TableParagraph"/>
              <w:spacing w:before="1"/>
              <w:ind w:left="19" w:right="1"/>
              <w:jc w:val="center"/>
              <w:rPr>
                <w:sz w:val="21"/>
              </w:rPr>
            </w:pPr>
            <w:r>
              <w:rPr>
                <w:sz w:val="21"/>
              </w:rPr>
              <w:t>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36" w:hRule="atLeast"/>
        </w:trPr>
        <w:tc>
          <w:tcPr>
            <w:tcW w:w="670" w:type="dxa"/>
            <w:tcBorders>
              <w:top w:val="single" w:sz="2" w:space="0" w:color="000000"/>
              <w:bottom w:val="single" w:sz="2" w:space="0" w:color="000000"/>
              <w:right w:val="single" w:sz="2" w:space="0" w:color="000000"/>
            </w:tcBorders>
          </w:tcPr>
          <w:p>
            <w:pPr>
              <w:pStyle w:val="TableParagraph"/>
              <w:spacing w:before="2"/>
              <w:rPr>
                <w:sz w:val="14"/>
              </w:rPr>
            </w:pPr>
          </w:p>
          <w:p>
            <w:pPr>
              <w:pStyle w:val="TableParagraph"/>
              <w:ind w:left="102" w:right="93"/>
              <w:jc w:val="center"/>
              <w:rPr>
                <w:sz w:val="21"/>
              </w:rPr>
            </w:pPr>
            <w:r>
              <w:rPr>
                <w:sz w:val="21"/>
              </w:rPr>
              <w:t>2.1</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2"/>
              <w:rPr>
                <w:sz w:val="14"/>
              </w:rPr>
            </w:pPr>
          </w:p>
          <w:p>
            <w:pPr>
              <w:pStyle w:val="TableParagraph"/>
              <w:ind w:left="106" w:right="90"/>
              <w:jc w:val="center"/>
              <w:rPr>
                <w:sz w:val="21"/>
              </w:rPr>
            </w:pPr>
            <w:r>
              <w:rPr>
                <w:sz w:val="21"/>
              </w:rPr>
              <w:t>不锈钢管</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23"/>
              <w:ind w:left="90" w:right="67"/>
              <w:jc w:val="center"/>
              <w:rPr>
                <w:sz w:val="21"/>
              </w:rPr>
            </w:pPr>
            <w:r>
              <w:rPr>
                <w:sz w:val="21"/>
              </w:rPr>
              <w:t>包括不锈钢管及附件安装、</w:t>
            </w:r>
          </w:p>
          <w:p>
            <w:pPr>
              <w:pStyle w:val="TableParagraph"/>
              <w:spacing w:before="50"/>
              <w:ind w:left="86" w:right="71"/>
              <w:jc w:val="center"/>
              <w:rPr>
                <w:sz w:val="21"/>
              </w:rPr>
            </w:pPr>
            <w:r>
              <w:rPr>
                <w:sz w:val="21"/>
              </w:rPr>
              <w:t>试压、吹扫、冲洗</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23"/>
              <w:ind w:left="19" w:right="1"/>
              <w:jc w:val="center"/>
              <w:rPr>
                <w:sz w:val="21"/>
              </w:rPr>
            </w:pPr>
            <w:r>
              <w:rPr>
                <w:sz w:val="21"/>
              </w:rPr>
              <w:t>包括不锈钢管及附件安装、试压、吹扫、冲</w:t>
            </w:r>
          </w:p>
          <w:p>
            <w:pPr>
              <w:pStyle w:val="TableParagraph"/>
              <w:spacing w:before="50"/>
              <w:ind w:left="16"/>
              <w:jc w:val="center"/>
              <w:rPr>
                <w:sz w:val="21"/>
              </w:rPr>
            </w:pPr>
            <w:r>
              <w:rPr>
                <w:w w:val="99"/>
                <w:sz w:val="21"/>
              </w:rPr>
              <w:t>洗</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2"/>
              <w:rPr>
                <w:sz w:val="14"/>
              </w:rPr>
            </w:pPr>
          </w:p>
          <w:p>
            <w:pPr>
              <w:pStyle w:val="TableParagraph"/>
              <w:ind w:left="100" w:right="82"/>
              <w:jc w:val="center"/>
              <w:rPr>
                <w:sz w:val="21"/>
              </w:rPr>
            </w:pPr>
            <w:r>
              <w:rPr>
                <w:sz w:val="21"/>
              </w:rPr>
              <w:t>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35" w:hRule="atLeast"/>
        </w:trPr>
        <w:tc>
          <w:tcPr>
            <w:tcW w:w="670" w:type="dxa"/>
            <w:tcBorders>
              <w:top w:val="single" w:sz="2" w:space="0" w:color="000000"/>
              <w:bottom w:val="single" w:sz="2" w:space="0" w:color="000000"/>
              <w:right w:val="single" w:sz="2" w:space="0" w:color="000000"/>
            </w:tcBorders>
          </w:tcPr>
          <w:p>
            <w:pPr>
              <w:pStyle w:val="TableParagraph"/>
              <w:spacing w:before="4"/>
              <w:rPr>
                <w:sz w:val="14"/>
              </w:rPr>
            </w:pPr>
          </w:p>
          <w:p>
            <w:pPr>
              <w:pStyle w:val="TableParagraph"/>
              <w:ind w:left="102" w:right="93"/>
              <w:jc w:val="center"/>
              <w:rPr>
                <w:sz w:val="21"/>
              </w:rPr>
            </w:pPr>
            <w:r>
              <w:rPr>
                <w:sz w:val="21"/>
              </w:rPr>
              <w:t>2.2</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4"/>
              <w:rPr>
                <w:sz w:val="14"/>
              </w:rPr>
            </w:pPr>
          </w:p>
          <w:p>
            <w:pPr>
              <w:pStyle w:val="TableParagraph"/>
              <w:ind w:left="108" w:right="90"/>
              <w:jc w:val="center"/>
              <w:rPr>
                <w:sz w:val="21"/>
              </w:rPr>
            </w:pPr>
            <w:r>
              <w:rPr>
                <w:sz w:val="21"/>
              </w:rPr>
              <w:t>铜管</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23"/>
              <w:ind w:left="89" w:right="71"/>
              <w:jc w:val="center"/>
              <w:rPr>
                <w:sz w:val="21"/>
              </w:rPr>
            </w:pPr>
            <w:r>
              <w:rPr>
                <w:sz w:val="21"/>
              </w:rPr>
              <w:t>包括铜管及附件安装、试</w:t>
            </w:r>
          </w:p>
          <w:p>
            <w:pPr>
              <w:pStyle w:val="TableParagraph"/>
              <w:spacing w:before="50"/>
              <w:ind w:left="89" w:right="71"/>
              <w:jc w:val="center"/>
              <w:rPr>
                <w:sz w:val="21"/>
              </w:rPr>
            </w:pPr>
            <w:r>
              <w:rPr>
                <w:sz w:val="21"/>
              </w:rPr>
              <w:t>压、吹扫、冲洗</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4"/>
              <w:rPr>
                <w:sz w:val="14"/>
              </w:rPr>
            </w:pPr>
          </w:p>
          <w:p>
            <w:pPr>
              <w:pStyle w:val="TableParagraph"/>
              <w:ind w:left="19" w:right="1"/>
              <w:jc w:val="center"/>
              <w:rPr>
                <w:sz w:val="21"/>
              </w:rPr>
            </w:pPr>
            <w:r>
              <w:rPr>
                <w:sz w:val="21"/>
              </w:rPr>
              <w:t>包括铜管及附件安装、试压、吹扫、冲洗</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4"/>
              <w:rPr>
                <w:sz w:val="14"/>
              </w:rPr>
            </w:pPr>
          </w:p>
          <w:p>
            <w:pPr>
              <w:pStyle w:val="TableParagraph"/>
              <w:ind w:left="100" w:right="82"/>
              <w:jc w:val="center"/>
              <w:rPr>
                <w:sz w:val="21"/>
              </w:rPr>
            </w:pPr>
            <w:r>
              <w:rPr>
                <w:sz w:val="21"/>
              </w:rPr>
              <w:t>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33" w:hRule="atLeast"/>
        </w:trPr>
        <w:tc>
          <w:tcPr>
            <w:tcW w:w="670" w:type="dxa"/>
            <w:tcBorders>
              <w:top w:val="single" w:sz="2" w:space="0" w:color="000000"/>
              <w:right w:val="single" w:sz="2" w:space="0" w:color="000000"/>
            </w:tcBorders>
          </w:tcPr>
          <w:p>
            <w:pPr>
              <w:pStyle w:val="TableParagraph"/>
              <w:spacing w:before="4"/>
              <w:rPr>
                <w:sz w:val="14"/>
              </w:rPr>
            </w:pPr>
          </w:p>
          <w:p>
            <w:pPr>
              <w:pStyle w:val="TableParagraph"/>
              <w:ind w:left="102" w:right="93"/>
              <w:jc w:val="center"/>
              <w:rPr>
                <w:sz w:val="21"/>
              </w:rPr>
            </w:pPr>
            <w:r>
              <w:rPr>
                <w:sz w:val="21"/>
              </w:rPr>
              <w:t>2.3</w:t>
            </w:r>
          </w:p>
        </w:tc>
        <w:tc>
          <w:tcPr>
            <w:tcW w:w="1504" w:type="dxa"/>
            <w:tcBorders>
              <w:top w:val="single" w:sz="2" w:space="0" w:color="000000"/>
              <w:left w:val="single" w:sz="2" w:space="0" w:color="000000"/>
              <w:right w:val="single" w:sz="2" w:space="0" w:color="000000"/>
            </w:tcBorders>
          </w:tcPr>
          <w:p>
            <w:pPr>
              <w:pStyle w:val="TableParagraph"/>
              <w:spacing w:before="4"/>
              <w:rPr>
                <w:sz w:val="14"/>
              </w:rPr>
            </w:pPr>
          </w:p>
          <w:p>
            <w:pPr>
              <w:pStyle w:val="TableParagraph"/>
              <w:ind w:left="108" w:right="90"/>
              <w:jc w:val="center"/>
              <w:rPr>
                <w:sz w:val="21"/>
              </w:rPr>
            </w:pPr>
            <w:r>
              <w:rPr>
                <w:sz w:val="21"/>
              </w:rPr>
              <w:t>塑料管</w:t>
            </w:r>
          </w:p>
        </w:tc>
        <w:tc>
          <w:tcPr>
            <w:tcW w:w="2730" w:type="dxa"/>
            <w:tcBorders>
              <w:top w:val="single" w:sz="2" w:space="0" w:color="000000"/>
              <w:left w:val="single" w:sz="2" w:space="0" w:color="000000"/>
              <w:right w:val="single" w:sz="2" w:space="0" w:color="000000"/>
            </w:tcBorders>
          </w:tcPr>
          <w:p>
            <w:pPr>
              <w:pStyle w:val="TableParagraph"/>
              <w:spacing w:before="23"/>
              <w:ind w:left="86" w:right="71"/>
              <w:jc w:val="center"/>
              <w:rPr>
                <w:sz w:val="21"/>
              </w:rPr>
            </w:pPr>
            <w:r>
              <w:rPr>
                <w:sz w:val="21"/>
              </w:rPr>
              <w:t>包括塑料管及附件安装、试</w:t>
            </w:r>
          </w:p>
          <w:p>
            <w:pPr>
              <w:pStyle w:val="TableParagraph"/>
              <w:spacing w:before="50"/>
              <w:ind w:left="89" w:right="71"/>
              <w:jc w:val="center"/>
              <w:rPr>
                <w:sz w:val="21"/>
              </w:rPr>
            </w:pPr>
            <w:r>
              <w:rPr>
                <w:sz w:val="21"/>
              </w:rPr>
              <w:t>压、吹扫、冲洗</w:t>
            </w:r>
          </w:p>
        </w:tc>
        <w:tc>
          <w:tcPr>
            <w:tcW w:w="1310"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right w:val="single" w:sz="2" w:space="0" w:color="000000"/>
            </w:tcBorders>
          </w:tcPr>
          <w:p>
            <w:pPr>
              <w:pStyle w:val="TableParagraph"/>
              <w:spacing w:before="4"/>
              <w:rPr>
                <w:sz w:val="14"/>
              </w:rPr>
            </w:pPr>
          </w:p>
          <w:p>
            <w:pPr>
              <w:pStyle w:val="TableParagraph"/>
              <w:ind w:left="17" w:right="1"/>
              <w:jc w:val="center"/>
              <w:rPr>
                <w:sz w:val="21"/>
              </w:rPr>
            </w:pPr>
            <w:r>
              <w:rPr>
                <w:sz w:val="21"/>
              </w:rPr>
              <w:t>包括塑料管及附件安装、试压、吹扫、冲洗</w:t>
            </w:r>
          </w:p>
        </w:tc>
        <w:tc>
          <w:tcPr>
            <w:tcW w:w="1280" w:type="dxa"/>
            <w:tcBorders>
              <w:top w:val="single" w:sz="2" w:space="0" w:color="000000"/>
              <w:left w:val="single" w:sz="2" w:space="0" w:color="000000"/>
              <w:right w:val="single" w:sz="2" w:space="0" w:color="000000"/>
            </w:tcBorders>
          </w:tcPr>
          <w:p>
            <w:pPr>
              <w:pStyle w:val="TableParagraph"/>
              <w:spacing w:before="4"/>
              <w:rPr>
                <w:sz w:val="14"/>
              </w:rPr>
            </w:pPr>
          </w:p>
          <w:p>
            <w:pPr>
              <w:pStyle w:val="TableParagraph"/>
              <w:ind w:left="100" w:right="82"/>
              <w:jc w:val="center"/>
              <w:rPr>
                <w:sz w:val="21"/>
              </w:rPr>
            </w:pPr>
            <w:r>
              <w:rPr>
                <w:sz w:val="21"/>
              </w:rPr>
              <w:t>长度</w:t>
            </w:r>
          </w:p>
        </w:tc>
        <w:tc>
          <w:tcPr>
            <w:tcW w:w="2263" w:type="dxa"/>
            <w:tcBorders>
              <w:top w:val="single" w:sz="2" w:space="0" w:color="000000"/>
              <w:left w:val="single" w:sz="2" w:space="0" w:color="000000"/>
            </w:tcBorders>
          </w:tcPr>
          <w:p>
            <w:pPr>
              <w:pStyle w:val="TableParagraph"/>
              <w:rPr>
                <w:rFonts w:ascii="Times New Roman"/>
                <w:sz w:val="20"/>
              </w:rPr>
            </w:pPr>
          </w:p>
        </w:tc>
      </w:tr>
    </w:tbl>
    <w:p>
      <w:pPr>
        <w:spacing w:after="0"/>
        <w:rPr>
          <w:rFonts w:ascii="Times New Roman"/>
          <w:sz w:val="20"/>
        </w:rPr>
        <w:sectPr>
          <w:headerReference w:type="default" r:id="rId407"/>
          <w:footerReference w:type="default" r:id="rId408"/>
          <w:pgSz w:w="16840" w:h="11910" w:orient="landscape"/>
          <w:pgMar w:header="0" w:footer="893" w:top="1100" w:bottom="1080" w:left="1300" w:right="1320"/>
          <w:pgNumType w:start="227"/>
        </w:sectPr>
      </w:pPr>
    </w:p>
    <w:p>
      <w:pPr>
        <w:pStyle w:val="BodyText"/>
        <w:spacing w:before="8"/>
        <w:rPr>
          <w:sz w:val="5"/>
        </w:rPr>
      </w:pPr>
    </w:p>
    <w:tbl>
      <w:tblPr>
        <w:tblW w:w="0" w:type="auto"/>
        <w:jc w:val="left"/>
        <w:tblInd w:w="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70"/>
        <w:gridCol w:w="1504"/>
        <w:gridCol w:w="2730"/>
        <w:gridCol w:w="1310"/>
        <w:gridCol w:w="4120"/>
        <w:gridCol w:w="1280"/>
        <w:gridCol w:w="2263"/>
      </w:tblGrid>
      <w:tr>
        <w:trPr>
          <w:trHeight w:val="392" w:hRule="atLeast"/>
        </w:trPr>
        <w:tc>
          <w:tcPr>
            <w:tcW w:w="670" w:type="dxa"/>
            <w:vMerge w:val="restart"/>
            <w:tcBorders>
              <w:right w:val="single" w:sz="2" w:space="0" w:color="000000"/>
            </w:tcBorders>
          </w:tcPr>
          <w:p>
            <w:pPr>
              <w:pStyle w:val="TableParagraph"/>
              <w:rPr>
                <w:sz w:val="24"/>
              </w:rPr>
            </w:pPr>
          </w:p>
          <w:p>
            <w:pPr>
              <w:pStyle w:val="TableParagraph"/>
              <w:spacing w:before="1"/>
              <w:ind w:left="125"/>
              <w:rPr>
                <w:sz w:val="21"/>
              </w:rPr>
            </w:pPr>
            <w:r>
              <w:rPr>
                <w:sz w:val="21"/>
              </w:rPr>
              <w:t>序号</w:t>
            </w:r>
          </w:p>
        </w:tc>
        <w:tc>
          <w:tcPr>
            <w:tcW w:w="1504" w:type="dxa"/>
            <w:vMerge w:val="restart"/>
            <w:tcBorders>
              <w:left w:val="single" w:sz="2" w:space="0" w:color="000000"/>
              <w:right w:val="single" w:sz="2" w:space="0" w:color="000000"/>
            </w:tcBorders>
          </w:tcPr>
          <w:p>
            <w:pPr>
              <w:pStyle w:val="TableParagraph"/>
              <w:rPr>
                <w:sz w:val="24"/>
              </w:rPr>
            </w:pPr>
          </w:p>
          <w:p>
            <w:pPr>
              <w:pStyle w:val="TableParagraph"/>
              <w:spacing w:before="1"/>
              <w:ind w:left="338"/>
              <w:rPr>
                <w:sz w:val="21"/>
              </w:rPr>
            </w:pPr>
            <w:r>
              <w:rPr>
                <w:sz w:val="21"/>
              </w:rPr>
              <w:t>指标名称</w:t>
            </w:r>
          </w:p>
        </w:tc>
        <w:tc>
          <w:tcPr>
            <w:tcW w:w="4040" w:type="dxa"/>
            <w:gridSpan w:val="2"/>
            <w:tcBorders>
              <w:left w:val="single" w:sz="2" w:space="0" w:color="000000"/>
              <w:bottom w:val="single" w:sz="2" w:space="0" w:color="000000"/>
              <w:right w:val="single" w:sz="2" w:space="0" w:color="000000"/>
            </w:tcBorders>
          </w:tcPr>
          <w:p>
            <w:pPr>
              <w:pStyle w:val="TableParagraph"/>
              <w:spacing w:before="66"/>
              <w:ind w:left="1480" w:right="1464"/>
              <w:jc w:val="center"/>
              <w:rPr>
                <w:sz w:val="21"/>
              </w:rPr>
            </w:pPr>
            <w:r>
              <w:rPr>
                <w:sz w:val="21"/>
              </w:rPr>
              <w:t>工程量指标</w:t>
            </w:r>
          </w:p>
        </w:tc>
        <w:tc>
          <w:tcPr>
            <w:tcW w:w="7663" w:type="dxa"/>
            <w:gridSpan w:val="3"/>
            <w:tcBorders>
              <w:left w:val="single" w:sz="2" w:space="0" w:color="000000"/>
              <w:bottom w:val="single" w:sz="2" w:space="0" w:color="000000"/>
            </w:tcBorders>
          </w:tcPr>
          <w:p>
            <w:pPr>
              <w:pStyle w:val="TableParagraph"/>
              <w:spacing w:before="66"/>
              <w:ind w:left="3396" w:right="3373"/>
              <w:jc w:val="center"/>
              <w:rPr>
                <w:sz w:val="21"/>
              </w:rPr>
            </w:pPr>
            <w:r>
              <w:rPr>
                <w:sz w:val="21"/>
              </w:rPr>
              <w:t>单价指标</w:t>
            </w:r>
          </w:p>
        </w:tc>
      </w:tr>
      <w:tr>
        <w:trPr>
          <w:trHeight w:val="472" w:hRule="atLeast"/>
        </w:trPr>
        <w:tc>
          <w:tcPr>
            <w:tcW w:w="670" w:type="dxa"/>
            <w:vMerge/>
            <w:tcBorders>
              <w:top w:val="nil"/>
              <w:right w:val="single" w:sz="2" w:space="0" w:color="000000"/>
            </w:tcBorders>
          </w:tcPr>
          <w:p>
            <w:pPr>
              <w:rPr>
                <w:sz w:val="2"/>
                <w:szCs w:val="2"/>
              </w:rPr>
            </w:pPr>
          </w:p>
        </w:tc>
        <w:tc>
          <w:tcPr>
            <w:tcW w:w="1504" w:type="dxa"/>
            <w:vMerge/>
            <w:tcBorders>
              <w:top w:val="nil"/>
              <w:left w:val="single" w:sz="2" w:space="0" w:color="000000"/>
              <w:right w:val="single" w:sz="2" w:space="0" w:color="000000"/>
            </w:tcBorders>
          </w:tcPr>
          <w:p>
            <w:pPr>
              <w:rPr>
                <w:sz w:val="2"/>
                <w:szCs w:val="2"/>
              </w:rPr>
            </w:pPr>
          </w:p>
        </w:tc>
        <w:tc>
          <w:tcPr>
            <w:tcW w:w="2730" w:type="dxa"/>
            <w:tcBorders>
              <w:top w:val="single" w:sz="2" w:space="0" w:color="000000"/>
              <w:left w:val="single" w:sz="2" w:space="0" w:color="000000"/>
              <w:right w:val="single" w:sz="2" w:space="0" w:color="000000"/>
            </w:tcBorders>
          </w:tcPr>
          <w:p>
            <w:pPr>
              <w:pStyle w:val="TableParagraph"/>
              <w:spacing w:before="97"/>
              <w:ind w:left="742"/>
              <w:rPr>
                <w:sz w:val="21"/>
              </w:rPr>
            </w:pPr>
            <w:r>
              <w:rPr>
                <w:sz w:val="21"/>
              </w:rPr>
              <w:t>指标计算内容</w:t>
            </w:r>
          </w:p>
        </w:tc>
        <w:tc>
          <w:tcPr>
            <w:tcW w:w="1310" w:type="dxa"/>
            <w:tcBorders>
              <w:top w:val="single" w:sz="2" w:space="0" w:color="000000"/>
              <w:left w:val="single" w:sz="2" w:space="0" w:color="000000"/>
              <w:right w:val="single" w:sz="2" w:space="0" w:color="000000"/>
            </w:tcBorders>
          </w:tcPr>
          <w:p>
            <w:pPr>
              <w:pStyle w:val="TableParagraph"/>
              <w:spacing w:before="97"/>
              <w:ind w:left="242"/>
              <w:rPr>
                <w:sz w:val="21"/>
              </w:rPr>
            </w:pPr>
            <w:r>
              <w:rPr>
                <w:sz w:val="21"/>
              </w:rPr>
              <w:t>计算口径</w:t>
            </w:r>
          </w:p>
        </w:tc>
        <w:tc>
          <w:tcPr>
            <w:tcW w:w="4120" w:type="dxa"/>
            <w:tcBorders>
              <w:top w:val="single" w:sz="2" w:space="0" w:color="000000"/>
              <w:left w:val="single" w:sz="2" w:space="0" w:color="000000"/>
              <w:right w:val="single" w:sz="2" w:space="0" w:color="000000"/>
            </w:tcBorders>
          </w:tcPr>
          <w:p>
            <w:pPr>
              <w:pStyle w:val="TableParagraph"/>
              <w:spacing w:before="97"/>
              <w:ind w:left="19" w:right="1"/>
              <w:jc w:val="center"/>
              <w:rPr>
                <w:sz w:val="21"/>
              </w:rPr>
            </w:pPr>
            <w:r>
              <w:rPr>
                <w:sz w:val="21"/>
              </w:rPr>
              <w:t>指标计算内容</w:t>
            </w:r>
          </w:p>
        </w:tc>
        <w:tc>
          <w:tcPr>
            <w:tcW w:w="1280" w:type="dxa"/>
            <w:tcBorders>
              <w:top w:val="single" w:sz="2" w:space="0" w:color="000000"/>
              <w:left w:val="single" w:sz="2" w:space="0" w:color="000000"/>
              <w:right w:val="single" w:sz="2" w:space="0" w:color="000000"/>
            </w:tcBorders>
          </w:tcPr>
          <w:p>
            <w:pPr>
              <w:pStyle w:val="TableParagraph"/>
              <w:spacing w:before="97"/>
              <w:ind w:left="100" w:right="84"/>
              <w:jc w:val="center"/>
              <w:rPr>
                <w:sz w:val="21"/>
              </w:rPr>
            </w:pPr>
            <w:r>
              <w:rPr>
                <w:sz w:val="21"/>
              </w:rPr>
              <w:t>计算口径</w:t>
            </w:r>
          </w:p>
        </w:tc>
        <w:tc>
          <w:tcPr>
            <w:tcW w:w="2263" w:type="dxa"/>
            <w:tcBorders>
              <w:top w:val="single" w:sz="2" w:space="0" w:color="000000"/>
              <w:left w:val="single" w:sz="2" w:space="0" w:color="000000"/>
            </w:tcBorders>
          </w:tcPr>
          <w:p>
            <w:pPr>
              <w:pStyle w:val="TableParagraph"/>
              <w:spacing w:before="97"/>
              <w:ind w:left="497"/>
              <w:rPr>
                <w:sz w:val="21"/>
              </w:rPr>
            </w:pPr>
            <w:r>
              <w:rPr>
                <w:sz w:val="21"/>
              </w:rPr>
              <w:t>计算口径说明</w:t>
            </w:r>
          </w:p>
        </w:tc>
      </w:tr>
      <w:tr>
        <w:trPr>
          <w:trHeight w:val="636" w:hRule="atLeast"/>
        </w:trPr>
        <w:tc>
          <w:tcPr>
            <w:tcW w:w="670" w:type="dxa"/>
            <w:tcBorders>
              <w:bottom w:val="single" w:sz="2" w:space="0" w:color="000000"/>
              <w:right w:val="single" w:sz="2" w:space="0" w:color="000000"/>
            </w:tcBorders>
          </w:tcPr>
          <w:p>
            <w:pPr>
              <w:pStyle w:val="TableParagraph"/>
              <w:spacing w:before="4"/>
              <w:rPr>
                <w:sz w:val="14"/>
              </w:rPr>
            </w:pPr>
          </w:p>
          <w:p>
            <w:pPr>
              <w:pStyle w:val="TableParagraph"/>
              <w:ind w:left="102" w:right="93"/>
              <w:jc w:val="center"/>
              <w:rPr>
                <w:sz w:val="21"/>
              </w:rPr>
            </w:pPr>
            <w:r>
              <w:rPr>
                <w:sz w:val="21"/>
              </w:rPr>
              <w:t>2.4</w:t>
            </w:r>
          </w:p>
        </w:tc>
        <w:tc>
          <w:tcPr>
            <w:tcW w:w="1504" w:type="dxa"/>
            <w:tcBorders>
              <w:left w:val="single" w:sz="2" w:space="0" w:color="000000"/>
              <w:bottom w:val="single" w:sz="2" w:space="0" w:color="000000"/>
              <w:right w:val="single" w:sz="2" w:space="0" w:color="000000"/>
            </w:tcBorders>
          </w:tcPr>
          <w:p>
            <w:pPr>
              <w:pStyle w:val="TableParagraph"/>
              <w:spacing w:before="4"/>
              <w:rPr>
                <w:sz w:val="14"/>
              </w:rPr>
            </w:pPr>
          </w:p>
          <w:p>
            <w:pPr>
              <w:pStyle w:val="TableParagraph"/>
              <w:ind w:left="108" w:right="90"/>
              <w:jc w:val="center"/>
              <w:rPr>
                <w:sz w:val="21"/>
              </w:rPr>
            </w:pPr>
            <w:r>
              <w:rPr>
                <w:sz w:val="21"/>
              </w:rPr>
              <w:t>复合管</w:t>
            </w:r>
          </w:p>
        </w:tc>
        <w:tc>
          <w:tcPr>
            <w:tcW w:w="2730" w:type="dxa"/>
            <w:tcBorders>
              <w:left w:val="single" w:sz="2" w:space="0" w:color="000000"/>
              <w:bottom w:val="single" w:sz="2" w:space="0" w:color="000000"/>
              <w:right w:val="single" w:sz="2" w:space="0" w:color="000000"/>
            </w:tcBorders>
          </w:tcPr>
          <w:p>
            <w:pPr>
              <w:pStyle w:val="TableParagraph"/>
              <w:spacing w:before="25"/>
              <w:ind w:left="86" w:right="71"/>
              <w:jc w:val="center"/>
              <w:rPr>
                <w:sz w:val="21"/>
              </w:rPr>
            </w:pPr>
            <w:r>
              <w:rPr>
                <w:sz w:val="21"/>
              </w:rPr>
              <w:t>包括复合管及附件安装、试</w:t>
            </w:r>
          </w:p>
          <w:p>
            <w:pPr>
              <w:pStyle w:val="TableParagraph"/>
              <w:spacing w:before="47"/>
              <w:ind w:left="89" w:right="71"/>
              <w:jc w:val="center"/>
              <w:rPr>
                <w:sz w:val="21"/>
              </w:rPr>
            </w:pPr>
            <w:r>
              <w:rPr>
                <w:sz w:val="21"/>
              </w:rPr>
              <w:t>压、吹扫、冲洗</w:t>
            </w:r>
          </w:p>
        </w:tc>
        <w:tc>
          <w:tcPr>
            <w:tcW w:w="131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left w:val="single" w:sz="2" w:space="0" w:color="000000"/>
              <w:bottom w:val="single" w:sz="2" w:space="0" w:color="000000"/>
              <w:right w:val="single" w:sz="2" w:space="0" w:color="000000"/>
            </w:tcBorders>
          </w:tcPr>
          <w:p>
            <w:pPr>
              <w:pStyle w:val="TableParagraph"/>
              <w:spacing w:before="4"/>
              <w:rPr>
                <w:sz w:val="14"/>
              </w:rPr>
            </w:pPr>
          </w:p>
          <w:p>
            <w:pPr>
              <w:pStyle w:val="TableParagraph"/>
              <w:ind w:left="17" w:right="1"/>
              <w:jc w:val="center"/>
              <w:rPr>
                <w:sz w:val="21"/>
              </w:rPr>
            </w:pPr>
            <w:r>
              <w:rPr>
                <w:sz w:val="21"/>
              </w:rPr>
              <w:t>包括复合管及附件安装、试压、吹扫、冲洗</w:t>
            </w:r>
          </w:p>
        </w:tc>
        <w:tc>
          <w:tcPr>
            <w:tcW w:w="1280" w:type="dxa"/>
            <w:tcBorders>
              <w:left w:val="single" w:sz="2" w:space="0" w:color="000000"/>
              <w:bottom w:val="single" w:sz="2" w:space="0" w:color="000000"/>
              <w:right w:val="single" w:sz="2" w:space="0" w:color="000000"/>
            </w:tcBorders>
          </w:tcPr>
          <w:p>
            <w:pPr>
              <w:pStyle w:val="TableParagraph"/>
              <w:spacing w:before="4"/>
              <w:rPr>
                <w:sz w:val="14"/>
              </w:rPr>
            </w:pPr>
          </w:p>
          <w:p>
            <w:pPr>
              <w:pStyle w:val="TableParagraph"/>
              <w:ind w:left="100" w:right="82"/>
              <w:jc w:val="center"/>
              <w:rPr>
                <w:sz w:val="21"/>
              </w:rPr>
            </w:pPr>
            <w:r>
              <w:rPr>
                <w:sz w:val="21"/>
              </w:rPr>
              <w:t>长度</w:t>
            </w:r>
          </w:p>
        </w:tc>
        <w:tc>
          <w:tcPr>
            <w:tcW w:w="2263" w:type="dxa"/>
            <w:tcBorders>
              <w:left w:val="single" w:sz="2" w:space="0" w:color="000000"/>
              <w:bottom w:val="single" w:sz="2" w:space="0" w:color="000000"/>
            </w:tcBorders>
          </w:tcPr>
          <w:p>
            <w:pPr>
              <w:pStyle w:val="TableParagraph"/>
              <w:rPr>
                <w:rFonts w:ascii="Times New Roman"/>
                <w:sz w:val="20"/>
              </w:rPr>
            </w:pPr>
          </w:p>
        </w:tc>
      </w:tr>
      <w:tr>
        <w:trPr>
          <w:trHeight w:val="635" w:hRule="atLeast"/>
        </w:trPr>
        <w:tc>
          <w:tcPr>
            <w:tcW w:w="670" w:type="dxa"/>
            <w:tcBorders>
              <w:top w:val="single" w:sz="2" w:space="0" w:color="000000"/>
              <w:bottom w:val="single" w:sz="2" w:space="0" w:color="000000"/>
              <w:right w:val="single" w:sz="2" w:space="0" w:color="000000"/>
            </w:tcBorders>
          </w:tcPr>
          <w:p>
            <w:pPr>
              <w:pStyle w:val="TableParagraph"/>
              <w:spacing w:before="3"/>
              <w:rPr>
                <w:sz w:val="14"/>
              </w:rPr>
            </w:pPr>
          </w:p>
          <w:p>
            <w:pPr>
              <w:pStyle w:val="TableParagraph"/>
              <w:ind w:left="102" w:right="93"/>
              <w:jc w:val="center"/>
              <w:rPr>
                <w:sz w:val="21"/>
              </w:rPr>
            </w:pPr>
            <w:r>
              <w:rPr>
                <w:sz w:val="21"/>
              </w:rPr>
              <w:t>2.5</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ind w:left="106" w:right="90"/>
              <w:jc w:val="center"/>
              <w:rPr>
                <w:sz w:val="21"/>
              </w:rPr>
            </w:pPr>
            <w:r>
              <w:rPr>
                <w:sz w:val="21"/>
              </w:rPr>
              <w:t>热水设备</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24"/>
              <w:ind w:left="17" w:right="1"/>
              <w:jc w:val="center"/>
              <w:rPr>
                <w:sz w:val="21"/>
              </w:rPr>
            </w:pPr>
            <w:r>
              <w:rPr>
                <w:sz w:val="21"/>
              </w:rPr>
              <w:t>包括热泵热水机组、热水器、水箱等安装和</w:t>
            </w:r>
          </w:p>
          <w:p>
            <w:pPr>
              <w:pStyle w:val="TableParagraph"/>
              <w:spacing w:before="48"/>
              <w:ind w:left="19" w:right="1"/>
              <w:jc w:val="center"/>
              <w:rPr>
                <w:sz w:val="21"/>
              </w:rPr>
            </w:pPr>
            <w:r>
              <w:rPr>
                <w:sz w:val="21"/>
              </w:rPr>
              <w:t>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ind w:left="100" w:right="82"/>
              <w:jc w:val="center"/>
              <w:rPr>
                <w:sz w:val="21"/>
              </w:rPr>
            </w:pPr>
            <w:r>
              <w:rPr>
                <w:sz w:val="21"/>
              </w:rPr>
              <w:t>数量</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452" w:hRule="atLeast"/>
        </w:trPr>
        <w:tc>
          <w:tcPr>
            <w:tcW w:w="670" w:type="dxa"/>
            <w:tcBorders>
              <w:top w:val="single" w:sz="2" w:space="0" w:color="000000"/>
              <w:bottom w:val="single" w:sz="2" w:space="0" w:color="000000"/>
              <w:right w:val="single" w:sz="2" w:space="0" w:color="000000"/>
            </w:tcBorders>
          </w:tcPr>
          <w:p>
            <w:pPr>
              <w:pStyle w:val="TableParagraph"/>
              <w:spacing w:before="91"/>
              <w:ind w:left="102" w:right="93"/>
              <w:jc w:val="center"/>
              <w:rPr>
                <w:sz w:val="21"/>
              </w:rPr>
            </w:pPr>
            <w:r>
              <w:rPr>
                <w:sz w:val="21"/>
              </w:rPr>
              <w:t>2.6</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91"/>
              <w:ind w:left="106" w:right="90"/>
              <w:jc w:val="center"/>
              <w:rPr>
                <w:sz w:val="21"/>
              </w:rPr>
            </w:pPr>
            <w:r>
              <w:rPr>
                <w:sz w:val="21"/>
              </w:rPr>
              <w:t>管道绝热</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91"/>
              <w:ind w:left="19" w:right="1"/>
              <w:jc w:val="center"/>
              <w:rPr>
                <w:sz w:val="21"/>
              </w:rPr>
            </w:pPr>
            <w:r>
              <w:rPr>
                <w:sz w:val="21"/>
              </w:rPr>
              <w:t>包括管道绝热材料的安装</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91"/>
              <w:ind w:left="100" w:right="82"/>
              <w:jc w:val="center"/>
              <w:rPr>
                <w:sz w:val="21"/>
              </w:rPr>
            </w:pPr>
            <w:r>
              <w:rPr>
                <w:sz w:val="21"/>
              </w:rPr>
              <w:t>体积</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36" w:hRule="atLeast"/>
        </w:trPr>
        <w:tc>
          <w:tcPr>
            <w:tcW w:w="670" w:type="dxa"/>
            <w:tcBorders>
              <w:top w:val="single" w:sz="2" w:space="0" w:color="000000"/>
              <w:bottom w:val="single" w:sz="2" w:space="0" w:color="000000"/>
              <w:right w:val="single" w:sz="2" w:space="0" w:color="000000"/>
            </w:tcBorders>
          </w:tcPr>
          <w:p>
            <w:pPr>
              <w:pStyle w:val="TableParagraph"/>
              <w:spacing w:before="4"/>
              <w:rPr>
                <w:sz w:val="14"/>
              </w:rPr>
            </w:pPr>
          </w:p>
          <w:p>
            <w:pPr>
              <w:pStyle w:val="TableParagraph"/>
              <w:ind w:left="9"/>
              <w:jc w:val="center"/>
              <w:rPr>
                <w:sz w:val="21"/>
              </w:rPr>
            </w:pPr>
            <w:r>
              <w:rPr>
                <w:w w:val="99"/>
                <w:sz w:val="21"/>
              </w:rPr>
              <w:t>3</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4"/>
              <w:rPr>
                <w:sz w:val="14"/>
              </w:rPr>
            </w:pPr>
          </w:p>
          <w:p>
            <w:pPr>
              <w:pStyle w:val="TableParagraph"/>
              <w:ind w:left="106" w:right="90"/>
              <w:jc w:val="center"/>
              <w:rPr>
                <w:sz w:val="21"/>
              </w:rPr>
            </w:pPr>
            <w:r>
              <w:rPr>
                <w:sz w:val="21"/>
              </w:rPr>
              <w:t>直饮水系统</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23"/>
              <w:ind w:left="19" w:right="1"/>
              <w:jc w:val="center"/>
              <w:rPr>
                <w:sz w:val="21"/>
              </w:rPr>
            </w:pPr>
            <w:r>
              <w:rPr>
                <w:sz w:val="21"/>
              </w:rPr>
              <w:t>包括直饮水设备、阀门、水表、管道及附件</w:t>
            </w:r>
          </w:p>
          <w:p>
            <w:pPr>
              <w:pStyle w:val="TableParagraph"/>
              <w:spacing w:before="50"/>
              <w:ind w:left="17" w:right="1"/>
              <w:jc w:val="center"/>
              <w:rPr>
                <w:sz w:val="21"/>
              </w:rPr>
            </w:pPr>
            <w:r>
              <w:rPr>
                <w:sz w:val="21"/>
              </w:rPr>
              <w:t>等的安装</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36" w:hRule="atLeast"/>
        </w:trPr>
        <w:tc>
          <w:tcPr>
            <w:tcW w:w="670" w:type="dxa"/>
            <w:tcBorders>
              <w:top w:val="single" w:sz="2" w:space="0" w:color="000000"/>
              <w:bottom w:val="single" w:sz="2" w:space="0" w:color="000000"/>
              <w:right w:val="single" w:sz="2" w:space="0" w:color="000000"/>
            </w:tcBorders>
          </w:tcPr>
          <w:p>
            <w:pPr>
              <w:pStyle w:val="TableParagraph"/>
              <w:spacing w:before="4"/>
              <w:rPr>
                <w:sz w:val="14"/>
              </w:rPr>
            </w:pPr>
          </w:p>
          <w:p>
            <w:pPr>
              <w:pStyle w:val="TableParagraph"/>
              <w:ind w:left="102" w:right="93"/>
              <w:jc w:val="center"/>
              <w:rPr>
                <w:sz w:val="21"/>
              </w:rPr>
            </w:pPr>
            <w:r>
              <w:rPr>
                <w:sz w:val="21"/>
              </w:rPr>
              <w:t>3.1</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4"/>
              <w:rPr>
                <w:sz w:val="14"/>
              </w:rPr>
            </w:pPr>
          </w:p>
          <w:p>
            <w:pPr>
              <w:pStyle w:val="TableParagraph"/>
              <w:ind w:left="106" w:right="90"/>
              <w:jc w:val="center"/>
              <w:rPr>
                <w:sz w:val="21"/>
              </w:rPr>
            </w:pPr>
            <w:r>
              <w:rPr>
                <w:sz w:val="21"/>
              </w:rPr>
              <w:t>不锈钢管</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23"/>
              <w:ind w:left="90" w:right="67"/>
              <w:jc w:val="center"/>
              <w:rPr>
                <w:sz w:val="21"/>
              </w:rPr>
            </w:pPr>
            <w:r>
              <w:rPr>
                <w:sz w:val="21"/>
              </w:rPr>
              <w:t>包括不锈钢管及附件安装、</w:t>
            </w:r>
          </w:p>
          <w:p>
            <w:pPr>
              <w:pStyle w:val="TableParagraph"/>
              <w:spacing w:before="50"/>
              <w:ind w:left="86" w:right="71"/>
              <w:jc w:val="center"/>
              <w:rPr>
                <w:sz w:val="21"/>
              </w:rPr>
            </w:pPr>
            <w:r>
              <w:rPr>
                <w:sz w:val="21"/>
              </w:rPr>
              <w:t>试压、吹扫、冲洗</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23"/>
              <w:ind w:left="19" w:right="1"/>
              <w:jc w:val="center"/>
              <w:rPr>
                <w:sz w:val="21"/>
              </w:rPr>
            </w:pPr>
            <w:r>
              <w:rPr>
                <w:sz w:val="21"/>
              </w:rPr>
              <w:t>包括不锈钢管及附件安装、试压、吹扫、冲</w:t>
            </w:r>
          </w:p>
          <w:p>
            <w:pPr>
              <w:pStyle w:val="TableParagraph"/>
              <w:spacing w:before="50"/>
              <w:ind w:left="16"/>
              <w:jc w:val="center"/>
              <w:rPr>
                <w:sz w:val="21"/>
              </w:rPr>
            </w:pPr>
            <w:r>
              <w:rPr>
                <w:w w:val="99"/>
                <w:sz w:val="21"/>
              </w:rPr>
              <w:t>洗</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4"/>
              <w:rPr>
                <w:sz w:val="14"/>
              </w:rPr>
            </w:pPr>
          </w:p>
          <w:p>
            <w:pPr>
              <w:pStyle w:val="TableParagraph"/>
              <w:ind w:left="100" w:right="82"/>
              <w:jc w:val="center"/>
              <w:rPr>
                <w:sz w:val="21"/>
              </w:rPr>
            </w:pPr>
            <w:r>
              <w:rPr>
                <w:sz w:val="21"/>
              </w:rPr>
              <w:t>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36" w:hRule="atLeast"/>
        </w:trPr>
        <w:tc>
          <w:tcPr>
            <w:tcW w:w="670" w:type="dxa"/>
            <w:tcBorders>
              <w:top w:val="single" w:sz="2" w:space="0" w:color="000000"/>
              <w:bottom w:val="single" w:sz="2" w:space="0" w:color="000000"/>
              <w:right w:val="single" w:sz="2" w:space="0" w:color="000000"/>
            </w:tcBorders>
          </w:tcPr>
          <w:p>
            <w:pPr>
              <w:pStyle w:val="TableParagraph"/>
              <w:spacing w:before="4"/>
              <w:rPr>
                <w:sz w:val="14"/>
              </w:rPr>
            </w:pPr>
          </w:p>
          <w:p>
            <w:pPr>
              <w:pStyle w:val="TableParagraph"/>
              <w:ind w:left="102" w:right="93"/>
              <w:jc w:val="center"/>
              <w:rPr>
                <w:sz w:val="21"/>
              </w:rPr>
            </w:pPr>
            <w:r>
              <w:rPr>
                <w:sz w:val="21"/>
              </w:rPr>
              <w:t>3.2</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4"/>
              <w:rPr>
                <w:sz w:val="14"/>
              </w:rPr>
            </w:pPr>
          </w:p>
          <w:p>
            <w:pPr>
              <w:pStyle w:val="TableParagraph"/>
              <w:ind w:left="108" w:right="90"/>
              <w:jc w:val="center"/>
              <w:rPr>
                <w:sz w:val="21"/>
              </w:rPr>
            </w:pPr>
            <w:r>
              <w:rPr>
                <w:sz w:val="21"/>
              </w:rPr>
              <w:t>铜管</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23"/>
              <w:ind w:left="89" w:right="71"/>
              <w:jc w:val="center"/>
              <w:rPr>
                <w:sz w:val="21"/>
              </w:rPr>
            </w:pPr>
            <w:r>
              <w:rPr>
                <w:sz w:val="21"/>
              </w:rPr>
              <w:t>包括铜管及附件安装、试</w:t>
            </w:r>
          </w:p>
          <w:p>
            <w:pPr>
              <w:pStyle w:val="TableParagraph"/>
              <w:spacing w:before="50"/>
              <w:ind w:left="89" w:right="71"/>
              <w:jc w:val="center"/>
              <w:rPr>
                <w:sz w:val="21"/>
              </w:rPr>
            </w:pPr>
            <w:r>
              <w:rPr>
                <w:sz w:val="21"/>
              </w:rPr>
              <w:t>压、吹扫、冲洗</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4"/>
              <w:rPr>
                <w:sz w:val="14"/>
              </w:rPr>
            </w:pPr>
          </w:p>
          <w:p>
            <w:pPr>
              <w:pStyle w:val="TableParagraph"/>
              <w:ind w:left="19" w:right="1"/>
              <w:jc w:val="center"/>
              <w:rPr>
                <w:sz w:val="21"/>
              </w:rPr>
            </w:pPr>
            <w:r>
              <w:rPr>
                <w:sz w:val="21"/>
              </w:rPr>
              <w:t>包括铜管及附件安装、试压、吹扫、冲洗</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4"/>
              <w:rPr>
                <w:sz w:val="14"/>
              </w:rPr>
            </w:pPr>
          </w:p>
          <w:p>
            <w:pPr>
              <w:pStyle w:val="TableParagraph"/>
              <w:ind w:left="100" w:right="82"/>
              <w:jc w:val="center"/>
              <w:rPr>
                <w:sz w:val="21"/>
              </w:rPr>
            </w:pPr>
            <w:r>
              <w:rPr>
                <w:sz w:val="21"/>
              </w:rPr>
              <w:t>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36" w:hRule="atLeast"/>
        </w:trPr>
        <w:tc>
          <w:tcPr>
            <w:tcW w:w="670" w:type="dxa"/>
            <w:tcBorders>
              <w:top w:val="single" w:sz="2" w:space="0" w:color="000000"/>
              <w:bottom w:val="single" w:sz="2" w:space="0" w:color="000000"/>
              <w:right w:val="single" w:sz="2" w:space="0" w:color="000000"/>
            </w:tcBorders>
          </w:tcPr>
          <w:p>
            <w:pPr>
              <w:pStyle w:val="TableParagraph"/>
              <w:spacing w:before="4"/>
              <w:rPr>
                <w:sz w:val="14"/>
              </w:rPr>
            </w:pPr>
          </w:p>
          <w:p>
            <w:pPr>
              <w:pStyle w:val="TableParagraph"/>
              <w:ind w:left="102" w:right="93"/>
              <w:jc w:val="center"/>
              <w:rPr>
                <w:sz w:val="21"/>
              </w:rPr>
            </w:pPr>
            <w:r>
              <w:rPr>
                <w:sz w:val="21"/>
              </w:rPr>
              <w:t>3.3</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4"/>
              <w:rPr>
                <w:sz w:val="14"/>
              </w:rPr>
            </w:pPr>
          </w:p>
          <w:p>
            <w:pPr>
              <w:pStyle w:val="TableParagraph"/>
              <w:ind w:left="108" w:right="90"/>
              <w:jc w:val="center"/>
              <w:rPr>
                <w:sz w:val="21"/>
              </w:rPr>
            </w:pPr>
            <w:r>
              <w:rPr>
                <w:sz w:val="21"/>
              </w:rPr>
              <w:t>复合管</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25"/>
              <w:ind w:left="86" w:right="71"/>
              <w:jc w:val="center"/>
              <w:rPr>
                <w:sz w:val="21"/>
              </w:rPr>
            </w:pPr>
            <w:r>
              <w:rPr>
                <w:sz w:val="21"/>
              </w:rPr>
              <w:t>包括复合管及附件安装、试</w:t>
            </w:r>
          </w:p>
          <w:p>
            <w:pPr>
              <w:pStyle w:val="TableParagraph"/>
              <w:spacing w:before="48"/>
              <w:ind w:left="89" w:right="71"/>
              <w:jc w:val="center"/>
              <w:rPr>
                <w:sz w:val="21"/>
              </w:rPr>
            </w:pPr>
            <w:r>
              <w:rPr>
                <w:sz w:val="21"/>
              </w:rPr>
              <w:t>压、吹扫、冲洗</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4"/>
              <w:rPr>
                <w:sz w:val="14"/>
              </w:rPr>
            </w:pPr>
          </w:p>
          <w:p>
            <w:pPr>
              <w:pStyle w:val="TableParagraph"/>
              <w:ind w:left="17" w:right="1"/>
              <w:jc w:val="center"/>
              <w:rPr>
                <w:sz w:val="21"/>
              </w:rPr>
            </w:pPr>
            <w:r>
              <w:rPr>
                <w:sz w:val="21"/>
              </w:rPr>
              <w:t>包括复合管及附件安装、试压、吹扫、冲洗</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4"/>
              <w:rPr>
                <w:sz w:val="14"/>
              </w:rPr>
            </w:pPr>
          </w:p>
          <w:p>
            <w:pPr>
              <w:pStyle w:val="TableParagraph"/>
              <w:ind w:left="100" w:right="82"/>
              <w:jc w:val="center"/>
              <w:rPr>
                <w:sz w:val="21"/>
              </w:rPr>
            </w:pPr>
            <w:r>
              <w:rPr>
                <w:sz w:val="21"/>
              </w:rPr>
              <w:t>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400" w:hRule="atLeast"/>
        </w:trPr>
        <w:tc>
          <w:tcPr>
            <w:tcW w:w="670" w:type="dxa"/>
            <w:tcBorders>
              <w:top w:val="single" w:sz="2" w:space="0" w:color="000000"/>
              <w:bottom w:val="single" w:sz="2" w:space="0" w:color="000000"/>
              <w:right w:val="single" w:sz="2" w:space="0" w:color="000000"/>
            </w:tcBorders>
          </w:tcPr>
          <w:p>
            <w:pPr>
              <w:pStyle w:val="TableParagraph"/>
              <w:spacing w:before="65"/>
              <w:ind w:left="102" w:right="93"/>
              <w:jc w:val="center"/>
              <w:rPr>
                <w:sz w:val="21"/>
              </w:rPr>
            </w:pPr>
            <w:r>
              <w:rPr>
                <w:sz w:val="21"/>
              </w:rPr>
              <w:t>3.5</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65"/>
              <w:ind w:left="106" w:right="90"/>
              <w:jc w:val="center"/>
              <w:rPr>
                <w:sz w:val="21"/>
              </w:rPr>
            </w:pPr>
            <w:r>
              <w:rPr>
                <w:sz w:val="21"/>
              </w:rPr>
              <w:t>直饮水设备</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65"/>
              <w:ind w:left="17" w:right="1"/>
              <w:jc w:val="center"/>
              <w:rPr>
                <w:sz w:val="21"/>
              </w:rPr>
            </w:pPr>
            <w:r>
              <w:rPr>
                <w:sz w:val="21"/>
              </w:rPr>
              <w:t>包括直饮水设备的安装及调试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65"/>
              <w:ind w:left="100" w:right="82"/>
              <w:jc w:val="center"/>
              <w:rPr>
                <w:sz w:val="21"/>
              </w:rPr>
            </w:pPr>
            <w:r>
              <w:rPr>
                <w:sz w:val="21"/>
              </w:rPr>
              <w:t>数量</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35" w:hRule="atLeast"/>
        </w:trPr>
        <w:tc>
          <w:tcPr>
            <w:tcW w:w="670" w:type="dxa"/>
            <w:tcBorders>
              <w:top w:val="single" w:sz="2" w:space="0" w:color="000000"/>
              <w:bottom w:val="single" w:sz="2" w:space="0" w:color="000000"/>
              <w:right w:val="single" w:sz="2" w:space="0" w:color="000000"/>
            </w:tcBorders>
          </w:tcPr>
          <w:p>
            <w:pPr>
              <w:pStyle w:val="TableParagraph"/>
              <w:spacing w:before="4"/>
              <w:rPr>
                <w:sz w:val="14"/>
              </w:rPr>
            </w:pPr>
          </w:p>
          <w:p>
            <w:pPr>
              <w:pStyle w:val="TableParagraph"/>
              <w:ind w:left="9"/>
              <w:jc w:val="center"/>
              <w:rPr>
                <w:sz w:val="21"/>
              </w:rPr>
            </w:pPr>
            <w:r>
              <w:rPr>
                <w:w w:val="99"/>
                <w:sz w:val="21"/>
              </w:rPr>
              <w:t>4</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4"/>
              <w:rPr>
                <w:sz w:val="14"/>
              </w:rPr>
            </w:pPr>
          </w:p>
          <w:p>
            <w:pPr>
              <w:pStyle w:val="TableParagraph"/>
              <w:ind w:left="106" w:right="90"/>
              <w:jc w:val="center"/>
              <w:rPr>
                <w:sz w:val="21"/>
              </w:rPr>
            </w:pPr>
            <w:r>
              <w:rPr>
                <w:sz w:val="21"/>
              </w:rPr>
              <w:t>中水系统</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23"/>
              <w:ind w:left="17" w:right="1"/>
              <w:jc w:val="center"/>
              <w:rPr>
                <w:sz w:val="21"/>
              </w:rPr>
            </w:pPr>
            <w:r>
              <w:rPr>
                <w:sz w:val="21"/>
              </w:rPr>
              <w:t>包括中水泵房设备、阀门、水表、管道及附</w:t>
            </w:r>
          </w:p>
          <w:p>
            <w:pPr>
              <w:pStyle w:val="TableParagraph"/>
              <w:spacing w:before="50"/>
              <w:ind w:left="17" w:right="1"/>
              <w:jc w:val="center"/>
              <w:rPr>
                <w:sz w:val="21"/>
              </w:rPr>
            </w:pPr>
            <w:r>
              <w:rPr>
                <w:sz w:val="21"/>
              </w:rPr>
              <w:t>件等的安装</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36" w:hRule="atLeast"/>
        </w:trPr>
        <w:tc>
          <w:tcPr>
            <w:tcW w:w="670" w:type="dxa"/>
            <w:tcBorders>
              <w:top w:val="single" w:sz="2" w:space="0" w:color="000000"/>
              <w:bottom w:val="single" w:sz="2" w:space="0" w:color="000000"/>
              <w:right w:val="single" w:sz="2" w:space="0" w:color="000000"/>
            </w:tcBorders>
          </w:tcPr>
          <w:p>
            <w:pPr>
              <w:pStyle w:val="TableParagraph"/>
              <w:spacing w:before="4"/>
              <w:rPr>
                <w:sz w:val="14"/>
              </w:rPr>
            </w:pPr>
          </w:p>
          <w:p>
            <w:pPr>
              <w:pStyle w:val="TableParagraph"/>
              <w:ind w:left="102" w:right="93"/>
              <w:jc w:val="center"/>
              <w:rPr>
                <w:sz w:val="21"/>
              </w:rPr>
            </w:pPr>
            <w:r>
              <w:rPr>
                <w:sz w:val="21"/>
              </w:rPr>
              <w:t>4.1</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4"/>
              <w:rPr>
                <w:sz w:val="14"/>
              </w:rPr>
            </w:pPr>
          </w:p>
          <w:p>
            <w:pPr>
              <w:pStyle w:val="TableParagraph"/>
              <w:ind w:left="106" w:right="90"/>
              <w:jc w:val="center"/>
              <w:rPr>
                <w:sz w:val="21"/>
              </w:rPr>
            </w:pPr>
            <w:r>
              <w:rPr>
                <w:sz w:val="21"/>
              </w:rPr>
              <w:t>镀锌钢管</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23"/>
              <w:ind w:left="90" w:right="67"/>
              <w:jc w:val="center"/>
              <w:rPr>
                <w:sz w:val="21"/>
              </w:rPr>
            </w:pPr>
            <w:r>
              <w:rPr>
                <w:sz w:val="21"/>
              </w:rPr>
              <w:t>包括镀锌钢管及附件安装、</w:t>
            </w:r>
          </w:p>
          <w:p>
            <w:pPr>
              <w:pStyle w:val="TableParagraph"/>
              <w:spacing w:before="50"/>
              <w:ind w:left="86" w:right="71"/>
              <w:jc w:val="center"/>
              <w:rPr>
                <w:sz w:val="21"/>
              </w:rPr>
            </w:pPr>
            <w:r>
              <w:rPr>
                <w:sz w:val="21"/>
              </w:rPr>
              <w:t>试压、吹扫、冲洗</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23"/>
              <w:ind w:left="19" w:right="1"/>
              <w:jc w:val="center"/>
              <w:rPr>
                <w:sz w:val="21"/>
              </w:rPr>
            </w:pPr>
            <w:r>
              <w:rPr>
                <w:sz w:val="21"/>
              </w:rPr>
              <w:t>包括镀锌钢管及附件安装、试压、吹扫、冲</w:t>
            </w:r>
          </w:p>
          <w:p>
            <w:pPr>
              <w:pStyle w:val="TableParagraph"/>
              <w:spacing w:before="50"/>
              <w:ind w:left="16"/>
              <w:jc w:val="center"/>
              <w:rPr>
                <w:sz w:val="21"/>
              </w:rPr>
            </w:pPr>
            <w:r>
              <w:rPr>
                <w:w w:val="99"/>
                <w:sz w:val="21"/>
              </w:rPr>
              <w:t>洗</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4"/>
              <w:rPr>
                <w:sz w:val="14"/>
              </w:rPr>
            </w:pPr>
          </w:p>
          <w:p>
            <w:pPr>
              <w:pStyle w:val="TableParagraph"/>
              <w:ind w:left="100" w:right="82"/>
              <w:jc w:val="center"/>
              <w:rPr>
                <w:sz w:val="21"/>
              </w:rPr>
            </w:pPr>
            <w:r>
              <w:rPr>
                <w:sz w:val="21"/>
              </w:rPr>
              <w:t>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36" w:hRule="atLeast"/>
        </w:trPr>
        <w:tc>
          <w:tcPr>
            <w:tcW w:w="670" w:type="dxa"/>
            <w:tcBorders>
              <w:top w:val="single" w:sz="2" w:space="0" w:color="000000"/>
              <w:bottom w:val="single" w:sz="2" w:space="0" w:color="000000"/>
              <w:right w:val="single" w:sz="2" w:space="0" w:color="000000"/>
            </w:tcBorders>
          </w:tcPr>
          <w:p>
            <w:pPr>
              <w:pStyle w:val="TableParagraph"/>
              <w:spacing w:before="4"/>
              <w:rPr>
                <w:sz w:val="14"/>
              </w:rPr>
            </w:pPr>
          </w:p>
          <w:p>
            <w:pPr>
              <w:pStyle w:val="TableParagraph"/>
              <w:ind w:left="102" w:right="93"/>
              <w:jc w:val="center"/>
              <w:rPr>
                <w:sz w:val="21"/>
              </w:rPr>
            </w:pPr>
            <w:r>
              <w:rPr>
                <w:sz w:val="21"/>
              </w:rPr>
              <w:t>4.2</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4"/>
              <w:rPr>
                <w:sz w:val="14"/>
              </w:rPr>
            </w:pPr>
          </w:p>
          <w:p>
            <w:pPr>
              <w:pStyle w:val="TableParagraph"/>
              <w:ind w:left="108" w:right="90"/>
              <w:jc w:val="center"/>
              <w:rPr>
                <w:sz w:val="21"/>
              </w:rPr>
            </w:pPr>
            <w:r>
              <w:rPr>
                <w:sz w:val="21"/>
              </w:rPr>
              <w:t>塑料管</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25"/>
              <w:ind w:left="86" w:right="71"/>
              <w:jc w:val="center"/>
              <w:rPr>
                <w:sz w:val="21"/>
              </w:rPr>
            </w:pPr>
            <w:r>
              <w:rPr>
                <w:sz w:val="21"/>
              </w:rPr>
              <w:t>包括塑料管及附件安装、试</w:t>
            </w:r>
          </w:p>
          <w:p>
            <w:pPr>
              <w:pStyle w:val="TableParagraph"/>
              <w:spacing w:before="48"/>
              <w:ind w:left="89" w:right="71"/>
              <w:jc w:val="center"/>
              <w:rPr>
                <w:sz w:val="21"/>
              </w:rPr>
            </w:pPr>
            <w:r>
              <w:rPr>
                <w:sz w:val="21"/>
              </w:rPr>
              <w:t>压、吹扫、冲</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4"/>
              <w:rPr>
                <w:sz w:val="14"/>
              </w:rPr>
            </w:pPr>
          </w:p>
          <w:p>
            <w:pPr>
              <w:pStyle w:val="TableParagraph"/>
              <w:ind w:left="17" w:right="1"/>
              <w:jc w:val="center"/>
              <w:rPr>
                <w:sz w:val="21"/>
              </w:rPr>
            </w:pPr>
            <w:r>
              <w:rPr>
                <w:sz w:val="21"/>
              </w:rPr>
              <w:t>包括塑料管及附件安装、试压、吹扫、冲洗</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4"/>
              <w:rPr>
                <w:sz w:val="14"/>
              </w:rPr>
            </w:pPr>
          </w:p>
          <w:p>
            <w:pPr>
              <w:pStyle w:val="TableParagraph"/>
              <w:ind w:left="100" w:right="82"/>
              <w:jc w:val="center"/>
              <w:rPr>
                <w:sz w:val="21"/>
              </w:rPr>
            </w:pPr>
            <w:r>
              <w:rPr>
                <w:sz w:val="21"/>
              </w:rPr>
              <w:t>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36" w:hRule="atLeast"/>
        </w:trPr>
        <w:tc>
          <w:tcPr>
            <w:tcW w:w="670" w:type="dxa"/>
            <w:tcBorders>
              <w:top w:val="single" w:sz="2" w:space="0" w:color="000000"/>
              <w:bottom w:val="single" w:sz="2" w:space="0" w:color="000000"/>
              <w:right w:val="single" w:sz="2" w:space="0" w:color="000000"/>
            </w:tcBorders>
          </w:tcPr>
          <w:p>
            <w:pPr>
              <w:pStyle w:val="TableParagraph"/>
              <w:spacing w:before="3"/>
              <w:rPr>
                <w:sz w:val="14"/>
              </w:rPr>
            </w:pPr>
          </w:p>
          <w:p>
            <w:pPr>
              <w:pStyle w:val="TableParagraph"/>
              <w:spacing w:before="1"/>
              <w:ind w:left="102" w:right="93"/>
              <w:jc w:val="center"/>
              <w:rPr>
                <w:sz w:val="21"/>
              </w:rPr>
            </w:pPr>
            <w:r>
              <w:rPr>
                <w:sz w:val="21"/>
              </w:rPr>
              <w:t>4.3</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spacing w:before="1"/>
              <w:ind w:left="108" w:right="90"/>
              <w:jc w:val="center"/>
              <w:rPr>
                <w:sz w:val="21"/>
              </w:rPr>
            </w:pPr>
            <w:r>
              <w:rPr>
                <w:sz w:val="21"/>
              </w:rPr>
              <w:t>复合管</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25"/>
              <w:ind w:left="86" w:right="71"/>
              <w:jc w:val="center"/>
              <w:rPr>
                <w:sz w:val="21"/>
              </w:rPr>
            </w:pPr>
            <w:r>
              <w:rPr>
                <w:sz w:val="21"/>
              </w:rPr>
              <w:t>包括复合管及附件安装、试</w:t>
            </w:r>
          </w:p>
          <w:p>
            <w:pPr>
              <w:pStyle w:val="TableParagraph"/>
              <w:spacing w:before="47"/>
              <w:ind w:left="89" w:right="71"/>
              <w:jc w:val="center"/>
              <w:rPr>
                <w:sz w:val="21"/>
              </w:rPr>
            </w:pPr>
            <w:r>
              <w:rPr>
                <w:sz w:val="21"/>
              </w:rPr>
              <w:t>压、吹扫、冲洗</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spacing w:before="1"/>
              <w:ind w:left="17" w:right="1"/>
              <w:jc w:val="center"/>
              <w:rPr>
                <w:sz w:val="21"/>
              </w:rPr>
            </w:pPr>
            <w:r>
              <w:rPr>
                <w:sz w:val="21"/>
              </w:rPr>
              <w:t>包括复合管及附件安装、试压、吹扫、冲洗</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spacing w:before="1"/>
              <w:ind w:left="100" w:right="82"/>
              <w:jc w:val="center"/>
              <w:rPr>
                <w:sz w:val="21"/>
              </w:rPr>
            </w:pPr>
            <w:r>
              <w:rPr>
                <w:sz w:val="21"/>
              </w:rPr>
              <w:t>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408" w:hRule="atLeast"/>
        </w:trPr>
        <w:tc>
          <w:tcPr>
            <w:tcW w:w="670" w:type="dxa"/>
            <w:tcBorders>
              <w:top w:val="single" w:sz="2" w:space="0" w:color="000000"/>
              <w:right w:val="single" w:sz="2" w:space="0" w:color="000000"/>
            </w:tcBorders>
          </w:tcPr>
          <w:p>
            <w:pPr>
              <w:pStyle w:val="TableParagraph"/>
              <w:spacing w:before="70"/>
              <w:ind w:left="102" w:right="93"/>
              <w:jc w:val="center"/>
              <w:rPr>
                <w:sz w:val="21"/>
              </w:rPr>
            </w:pPr>
            <w:r>
              <w:rPr>
                <w:sz w:val="21"/>
              </w:rPr>
              <w:t>4.5</w:t>
            </w:r>
          </w:p>
        </w:tc>
        <w:tc>
          <w:tcPr>
            <w:tcW w:w="1504" w:type="dxa"/>
            <w:tcBorders>
              <w:top w:val="single" w:sz="2" w:space="0" w:color="000000"/>
              <w:left w:val="single" w:sz="2" w:space="0" w:color="000000"/>
              <w:right w:val="single" w:sz="2" w:space="0" w:color="000000"/>
            </w:tcBorders>
          </w:tcPr>
          <w:p>
            <w:pPr>
              <w:pStyle w:val="TableParagraph"/>
              <w:spacing w:before="70"/>
              <w:ind w:left="106" w:right="90"/>
              <w:jc w:val="center"/>
              <w:rPr>
                <w:sz w:val="21"/>
              </w:rPr>
            </w:pPr>
            <w:r>
              <w:rPr>
                <w:sz w:val="21"/>
              </w:rPr>
              <w:t>中水设备</w:t>
            </w:r>
          </w:p>
        </w:tc>
        <w:tc>
          <w:tcPr>
            <w:tcW w:w="2730"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right w:val="single" w:sz="2" w:space="0" w:color="000000"/>
            </w:tcBorders>
          </w:tcPr>
          <w:p>
            <w:pPr>
              <w:pStyle w:val="TableParagraph"/>
              <w:spacing w:before="70"/>
              <w:ind w:left="17" w:right="1"/>
              <w:jc w:val="center"/>
              <w:rPr>
                <w:sz w:val="21"/>
              </w:rPr>
            </w:pPr>
            <w:r>
              <w:rPr>
                <w:sz w:val="21"/>
              </w:rPr>
              <w:t>包括中水设备的安装及调试</w:t>
            </w:r>
          </w:p>
        </w:tc>
        <w:tc>
          <w:tcPr>
            <w:tcW w:w="1280" w:type="dxa"/>
            <w:tcBorders>
              <w:top w:val="single" w:sz="2" w:space="0" w:color="000000"/>
              <w:left w:val="single" w:sz="2" w:space="0" w:color="000000"/>
              <w:right w:val="single" w:sz="2" w:space="0" w:color="000000"/>
            </w:tcBorders>
          </w:tcPr>
          <w:p>
            <w:pPr>
              <w:pStyle w:val="TableParagraph"/>
              <w:spacing w:before="70"/>
              <w:ind w:left="100" w:right="82"/>
              <w:jc w:val="center"/>
              <w:rPr>
                <w:sz w:val="21"/>
              </w:rPr>
            </w:pPr>
            <w:r>
              <w:rPr>
                <w:sz w:val="21"/>
              </w:rPr>
              <w:t>数量</w:t>
            </w:r>
          </w:p>
        </w:tc>
        <w:tc>
          <w:tcPr>
            <w:tcW w:w="2263" w:type="dxa"/>
            <w:tcBorders>
              <w:top w:val="single" w:sz="2" w:space="0" w:color="000000"/>
              <w:left w:val="single" w:sz="2" w:space="0" w:color="000000"/>
            </w:tcBorders>
          </w:tcPr>
          <w:p>
            <w:pPr>
              <w:pStyle w:val="TableParagraph"/>
              <w:rPr>
                <w:rFonts w:ascii="Times New Roman"/>
                <w:sz w:val="20"/>
              </w:rPr>
            </w:pPr>
          </w:p>
        </w:tc>
      </w:tr>
    </w:tbl>
    <w:p>
      <w:pPr>
        <w:spacing w:after="0"/>
        <w:rPr>
          <w:rFonts w:ascii="Times New Roman"/>
          <w:sz w:val="20"/>
        </w:rPr>
        <w:sectPr>
          <w:headerReference w:type="default" r:id="rId409"/>
          <w:footerReference w:type="default" r:id="rId410"/>
          <w:pgSz w:w="16840" w:h="11910" w:orient="landscape"/>
          <w:pgMar w:header="0" w:footer="893" w:top="1100" w:bottom="1080" w:left="1300" w:right="1320"/>
          <w:pgNumType w:start="228"/>
        </w:sectPr>
      </w:pPr>
    </w:p>
    <w:p>
      <w:pPr>
        <w:pStyle w:val="BodyText"/>
        <w:spacing w:before="8"/>
        <w:rPr>
          <w:sz w:val="5"/>
        </w:rPr>
      </w:pPr>
    </w:p>
    <w:tbl>
      <w:tblPr>
        <w:tblW w:w="0" w:type="auto"/>
        <w:jc w:val="left"/>
        <w:tblInd w:w="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70"/>
        <w:gridCol w:w="1504"/>
        <w:gridCol w:w="2730"/>
        <w:gridCol w:w="1310"/>
        <w:gridCol w:w="4120"/>
        <w:gridCol w:w="1280"/>
        <w:gridCol w:w="2263"/>
      </w:tblGrid>
      <w:tr>
        <w:trPr>
          <w:trHeight w:val="392" w:hRule="atLeast"/>
        </w:trPr>
        <w:tc>
          <w:tcPr>
            <w:tcW w:w="670" w:type="dxa"/>
            <w:vMerge w:val="restart"/>
            <w:tcBorders>
              <w:right w:val="single" w:sz="2" w:space="0" w:color="000000"/>
            </w:tcBorders>
          </w:tcPr>
          <w:p>
            <w:pPr>
              <w:pStyle w:val="TableParagraph"/>
              <w:rPr>
                <w:sz w:val="24"/>
              </w:rPr>
            </w:pPr>
          </w:p>
          <w:p>
            <w:pPr>
              <w:pStyle w:val="TableParagraph"/>
              <w:spacing w:before="1"/>
              <w:ind w:left="125"/>
              <w:rPr>
                <w:sz w:val="21"/>
              </w:rPr>
            </w:pPr>
            <w:r>
              <w:rPr>
                <w:sz w:val="21"/>
              </w:rPr>
              <w:t>序号</w:t>
            </w:r>
          </w:p>
        </w:tc>
        <w:tc>
          <w:tcPr>
            <w:tcW w:w="1504" w:type="dxa"/>
            <w:vMerge w:val="restart"/>
            <w:tcBorders>
              <w:left w:val="single" w:sz="2" w:space="0" w:color="000000"/>
              <w:right w:val="single" w:sz="2" w:space="0" w:color="000000"/>
            </w:tcBorders>
          </w:tcPr>
          <w:p>
            <w:pPr>
              <w:pStyle w:val="TableParagraph"/>
              <w:rPr>
                <w:sz w:val="24"/>
              </w:rPr>
            </w:pPr>
          </w:p>
          <w:p>
            <w:pPr>
              <w:pStyle w:val="TableParagraph"/>
              <w:spacing w:before="1"/>
              <w:ind w:left="338"/>
              <w:rPr>
                <w:sz w:val="21"/>
              </w:rPr>
            </w:pPr>
            <w:r>
              <w:rPr>
                <w:sz w:val="21"/>
              </w:rPr>
              <w:t>指标名称</w:t>
            </w:r>
          </w:p>
        </w:tc>
        <w:tc>
          <w:tcPr>
            <w:tcW w:w="4040" w:type="dxa"/>
            <w:gridSpan w:val="2"/>
            <w:tcBorders>
              <w:left w:val="single" w:sz="2" w:space="0" w:color="000000"/>
              <w:bottom w:val="single" w:sz="2" w:space="0" w:color="000000"/>
              <w:right w:val="single" w:sz="2" w:space="0" w:color="000000"/>
            </w:tcBorders>
          </w:tcPr>
          <w:p>
            <w:pPr>
              <w:pStyle w:val="TableParagraph"/>
              <w:spacing w:before="66"/>
              <w:ind w:left="1480" w:right="1464"/>
              <w:jc w:val="center"/>
              <w:rPr>
                <w:sz w:val="21"/>
              </w:rPr>
            </w:pPr>
            <w:r>
              <w:rPr>
                <w:sz w:val="21"/>
              </w:rPr>
              <w:t>工程量指标</w:t>
            </w:r>
          </w:p>
        </w:tc>
        <w:tc>
          <w:tcPr>
            <w:tcW w:w="7663" w:type="dxa"/>
            <w:gridSpan w:val="3"/>
            <w:tcBorders>
              <w:left w:val="single" w:sz="2" w:space="0" w:color="000000"/>
              <w:bottom w:val="single" w:sz="2" w:space="0" w:color="000000"/>
            </w:tcBorders>
          </w:tcPr>
          <w:p>
            <w:pPr>
              <w:pStyle w:val="TableParagraph"/>
              <w:spacing w:before="66"/>
              <w:ind w:left="3396" w:right="3373"/>
              <w:jc w:val="center"/>
              <w:rPr>
                <w:sz w:val="21"/>
              </w:rPr>
            </w:pPr>
            <w:r>
              <w:rPr>
                <w:sz w:val="21"/>
              </w:rPr>
              <w:t>单价指标</w:t>
            </w:r>
          </w:p>
        </w:tc>
      </w:tr>
      <w:tr>
        <w:trPr>
          <w:trHeight w:val="472" w:hRule="atLeast"/>
        </w:trPr>
        <w:tc>
          <w:tcPr>
            <w:tcW w:w="670" w:type="dxa"/>
            <w:vMerge/>
            <w:tcBorders>
              <w:top w:val="nil"/>
              <w:right w:val="single" w:sz="2" w:space="0" w:color="000000"/>
            </w:tcBorders>
          </w:tcPr>
          <w:p>
            <w:pPr>
              <w:rPr>
                <w:sz w:val="2"/>
                <w:szCs w:val="2"/>
              </w:rPr>
            </w:pPr>
          </w:p>
        </w:tc>
        <w:tc>
          <w:tcPr>
            <w:tcW w:w="1504" w:type="dxa"/>
            <w:vMerge/>
            <w:tcBorders>
              <w:top w:val="nil"/>
              <w:left w:val="single" w:sz="2" w:space="0" w:color="000000"/>
              <w:right w:val="single" w:sz="2" w:space="0" w:color="000000"/>
            </w:tcBorders>
          </w:tcPr>
          <w:p>
            <w:pPr>
              <w:rPr>
                <w:sz w:val="2"/>
                <w:szCs w:val="2"/>
              </w:rPr>
            </w:pPr>
          </w:p>
        </w:tc>
        <w:tc>
          <w:tcPr>
            <w:tcW w:w="2730" w:type="dxa"/>
            <w:tcBorders>
              <w:top w:val="single" w:sz="2" w:space="0" w:color="000000"/>
              <w:left w:val="single" w:sz="2" w:space="0" w:color="000000"/>
              <w:right w:val="single" w:sz="2" w:space="0" w:color="000000"/>
            </w:tcBorders>
          </w:tcPr>
          <w:p>
            <w:pPr>
              <w:pStyle w:val="TableParagraph"/>
              <w:spacing w:before="97"/>
              <w:ind w:left="89" w:right="71"/>
              <w:jc w:val="center"/>
              <w:rPr>
                <w:sz w:val="21"/>
              </w:rPr>
            </w:pPr>
            <w:r>
              <w:rPr>
                <w:sz w:val="21"/>
              </w:rPr>
              <w:t>指标计算内容</w:t>
            </w:r>
          </w:p>
        </w:tc>
        <w:tc>
          <w:tcPr>
            <w:tcW w:w="1310" w:type="dxa"/>
            <w:tcBorders>
              <w:top w:val="single" w:sz="2" w:space="0" w:color="000000"/>
              <w:left w:val="single" w:sz="2" w:space="0" w:color="000000"/>
              <w:right w:val="single" w:sz="2" w:space="0" w:color="000000"/>
            </w:tcBorders>
          </w:tcPr>
          <w:p>
            <w:pPr>
              <w:pStyle w:val="TableParagraph"/>
              <w:spacing w:before="97"/>
              <w:ind w:left="242"/>
              <w:rPr>
                <w:sz w:val="21"/>
              </w:rPr>
            </w:pPr>
            <w:r>
              <w:rPr>
                <w:sz w:val="21"/>
              </w:rPr>
              <w:t>计算口径</w:t>
            </w:r>
          </w:p>
        </w:tc>
        <w:tc>
          <w:tcPr>
            <w:tcW w:w="4120" w:type="dxa"/>
            <w:tcBorders>
              <w:top w:val="single" w:sz="2" w:space="0" w:color="000000"/>
              <w:left w:val="single" w:sz="2" w:space="0" w:color="000000"/>
              <w:right w:val="single" w:sz="2" w:space="0" w:color="000000"/>
            </w:tcBorders>
          </w:tcPr>
          <w:p>
            <w:pPr>
              <w:pStyle w:val="TableParagraph"/>
              <w:spacing w:before="97"/>
              <w:ind w:left="19" w:right="1"/>
              <w:jc w:val="center"/>
              <w:rPr>
                <w:sz w:val="21"/>
              </w:rPr>
            </w:pPr>
            <w:r>
              <w:rPr>
                <w:sz w:val="21"/>
              </w:rPr>
              <w:t>指标计算内容</w:t>
            </w:r>
          </w:p>
        </w:tc>
        <w:tc>
          <w:tcPr>
            <w:tcW w:w="1280" w:type="dxa"/>
            <w:tcBorders>
              <w:top w:val="single" w:sz="2" w:space="0" w:color="000000"/>
              <w:left w:val="single" w:sz="2" w:space="0" w:color="000000"/>
              <w:right w:val="single" w:sz="2" w:space="0" w:color="000000"/>
            </w:tcBorders>
          </w:tcPr>
          <w:p>
            <w:pPr>
              <w:pStyle w:val="TableParagraph"/>
              <w:spacing w:before="97"/>
              <w:ind w:left="100" w:right="84"/>
              <w:jc w:val="center"/>
              <w:rPr>
                <w:sz w:val="21"/>
              </w:rPr>
            </w:pPr>
            <w:r>
              <w:rPr>
                <w:sz w:val="21"/>
              </w:rPr>
              <w:t>计算口径</w:t>
            </w:r>
          </w:p>
        </w:tc>
        <w:tc>
          <w:tcPr>
            <w:tcW w:w="2263" w:type="dxa"/>
            <w:tcBorders>
              <w:top w:val="single" w:sz="2" w:space="0" w:color="000000"/>
              <w:left w:val="single" w:sz="2" w:space="0" w:color="000000"/>
            </w:tcBorders>
          </w:tcPr>
          <w:p>
            <w:pPr>
              <w:pStyle w:val="TableParagraph"/>
              <w:spacing w:before="97"/>
              <w:ind w:left="497"/>
              <w:rPr>
                <w:sz w:val="21"/>
              </w:rPr>
            </w:pPr>
            <w:r>
              <w:rPr>
                <w:sz w:val="21"/>
              </w:rPr>
              <w:t>计算口径说明</w:t>
            </w:r>
          </w:p>
        </w:tc>
      </w:tr>
      <w:tr>
        <w:trPr>
          <w:trHeight w:val="1590" w:hRule="atLeast"/>
        </w:trPr>
        <w:tc>
          <w:tcPr>
            <w:tcW w:w="670" w:type="dxa"/>
            <w:tcBorders>
              <w:bottom w:val="single" w:sz="2" w:space="0" w:color="000000"/>
              <w:right w:val="single" w:sz="2" w:space="0" w:color="000000"/>
            </w:tcBorders>
          </w:tcPr>
          <w:p>
            <w:pPr>
              <w:pStyle w:val="TableParagraph"/>
              <w:rPr>
                <w:sz w:val="20"/>
              </w:rPr>
            </w:pPr>
          </w:p>
          <w:p>
            <w:pPr>
              <w:pStyle w:val="TableParagraph"/>
              <w:rPr>
                <w:sz w:val="20"/>
              </w:rPr>
            </w:pPr>
          </w:p>
          <w:p>
            <w:pPr>
              <w:pStyle w:val="TableParagraph"/>
              <w:spacing w:before="148"/>
              <w:ind w:left="9"/>
              <w:jc w:val="center"/>
              <w:rPr>
                <w:sz w:val="21"/>
              </w:rPr>
            </w:pPr>
            <w:r>
              <w:rPr>
                <w:w w:val="99"/>
                <w:sz w:val="21"/>
              </w:rPr>
              <w:t>5</w:t>
            </w:r>
          </w:p>
        </w:tc>
        <w:tc>
          <w:tcPr>
            <w:tcW w:w="1504" w:type="dxa"/>
            <w:tcBorders>
              <w:left w:val="single" w:sz="2" w:space="0" w:color="000000"/>
              <w:bottom w:val="single" w:sz="2" w:space="0" w:color="000000"/>
              <w:right w:val="single" w:sz="2" w:space="0" w:color="000000"/>
            </w:tcBorders>
          </w:tcPr>
          <w:p>
            <w:pPr>
              <w:pStyle w:val="TableParagraph"/>
              <w:rPr>
                <w:sz w:val="20"/>
              </w:rPr>
            </w:pPr>
          </w:p>
          <w:p>
            <w:pPr>
              <w:pStyle w:val="TableParagraph"/>
              <w:rPr>
                <w:sz w:val="19"/>
              </w:rPr>
            </w:pPr>
          </w:p>
          <w:p>
            <w:pPr>
              <w:pStyle w:val="TableParagraph"/>
              <w:spacing w:line="285" w:lineRule="auto"/>
              <w:ind w:left="653" w:right="109" w:hanging="524"/>
              <w:rPr>
                <w:sz w:val="21"/>
              </w:rPr>
            </w:pPr>
            <w:r>
              <w:rPr>
                <w:sz w:val="21"/>
              </w:rPr>
              <w:t>污（废）水系统</w:t>
            </w:r>
          </w:p>
        </w:tc>
        <w:tc>
          <w:tcPr>
            <w:tcW w:w="273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left w:val="single" w:sz="2" w:space="0" w:color="000000"/>
              <w:bottom w:val="single" w:sz="2" w:space="0" w:color="000000"/>
              <w:right w:val="single" w:sz="2" w:space="0" w:color="000000"/>
            </w:tcBorders>
          </w:tcPr>
          <w:p>
            <w:pPr>
              <w:pStyle w:val="TableParagraph"/>
              <w:spacing w:line="283" w:lineRule="auto" w:before="25"/>
              <w:ind w:left="115" w:right="8"/>
              <w:jc w:val="both"/>
              <w:rPr>
                <w:sz w:val="21"/>
              </w:rPr>
            </w:pPr>
            <w:r>
              <w:rPr>
                <w:spacing w:val="-10"/>
                <w:sz w:val="21"/>
              </w:rPr>
              <w:t>包括卫生洁具、地漏、自动油水分离提升设备、污废水管道及管道附件等的安装和调 试</w:t>
            </w:r>
            <w:r>
              <w:rPr>
                <w:spacing w:val="-27"/>
                <w:w w:val="180"/>
                <w:sz w:val="21"/>
              </w:rPr>
              <w:t>。</w:t>
            </w:r>
            <w:r>
              <w:rPr>
                <w:spacing w:val="-9"/>
                <w:sz w:val="21"/>
              </w:rPr>
              <w:t>集水井</w:t>
            </w:r>
            <w:r>
              <w:rPr>
                <w:sz w:val="21"/>
              </w:rPr>
              <w:t>（坑</w:t>
            </w:r>
            <w:r>
              <w:rPr>
                <w:spacing w:val="-27"/>
                <w:sz w:val="21"/>
              </w:rPr>
              <w:t>）</w:t>
            </w:r>
            <w:r>
              <w:rPr>
                <w:sz w:val="21"/>
              </w:rPr>
              <w:t>等采用提升装置进行排</w:t>
            </w:r>
            <w:r>
              <w:rPr>
                <w:spacing w:val="-130"/>
                <w:sz w:val="21"/>
              </w:rPr>
              <w:t>水</w:t>
            </w:r>
            <w:r>
              <w:rPr>
                <w:w w:val="95"/>
                <w:sz w:val="21"/>
              </w:rPr>
              <w:t>的宜包括潜水排污泵（提升装置）、阀门、</w:t>
            </w:r>
          </w:p>
          <w:p>
            <w:pPr>
              <w:pStyle w:val="TableParagraph"/>
              <w:spacing w:before="2"/>
              <w:ind w:left="386"/>
              <w:rPr>
                <w:sz w:val="21"/>
              </w:rPr>
            </w:pPr>
            <w:r>
              <w:rPr>
                <w:sz w:val="21"/>
              </w:rPr>
              <w:t>排水管道及管道附件等的安装和调试</w:t>
            </w:r>
          </w:p>
        </w:tc>
        <w:tc>
          <w:tcPr>
            <w:tcW w:w="128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2263" w:type="dxa"/>
            <w:tcBorders>
              <w:left w:val="single" w:sz="2" w:space="0" w:color="000000"/>
              <w:bottom w:val="single" w:sz="2" w:space="0" w:color="000000"/>
            </w:tcBorders>
          </w:tcPr>
          <w:p>
            <w:pPr>
              <w:pStyle w:val="TableParagraph"/>
              <w:rPr>
                <w:rFonts w:ascii="Times New Roman"/>
                <w:sz w:val="20"/>
              </w:rPr>
            </w:pPr>
          </w:p>
        </w:tc>
      </w:tr>
      <w:tr>
        <w:trPr>
          <w:trHeight w:val="636" w:hRule="atLeast"/>
        </w:trPr>
        <w:tc>
          <w:tcPr>
            <w:tcW w:w="670" w:type="dxa"/>
            <w:tcBorders>
              <w:top w:val="single" w:sz="2" w:space="0" w:color="000000"/>
              <w:bottom w:val="single" w:sz="2" w:space="0" w:color="000000"/>
              <w:right w:val="single" w:sz="2" w:space="0" w:color="000000"/>
            </w:tcBorders>
          </w:tcPr>
          <w:p>
            <w:pPr>
              <w:pStyle w:val="TableParagraph"/>
              <w:spacing w:before="4"/>
              <w:rPr>
                <w:sz w:val="14"/>
              </w:rPr>
            </w:pPr>
          </w:p>
          <w:p>
            <w:pPr>
              <w:pStyle w:val="TableParagraph"/>
              <w:ind w:left="102" w:right="93"/>
              <w:jc w:val="center"/>
              <w:rPr>
                <w:sz w:val="21"/>
              </w:rPr>
            </w:pPr>
            <w:r>
              <w:rPr>
                <w:sz w:val="21"/>
              </w:rPr>
              <w:t>5.1</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4"/>
              <w:rPr>
                <w:sz w:val="14"/>
              </w:rPr>
            </w:pPr>
          </w:p>
          <w:p>
            <w:pPr>
              <w:pStyle w:val="TableParagraph"/>
              <w:ind w:left="108" w:right="90"/>
              <w:jc w:val="center"/>
              <w:rPr>
                <w:sz w:val="21"/>
              </w:rPr>
            </w:pPr>
            <w:r>
              <w:rPr>
                <w:sz w:val="21"/>
              </w:rPr>
              <w:t>塑料管</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23"/>
              <w:ind w:left="86" w:right="71"/>
              <w:jc w:val="center"/>
              <w:rPr>
                <w:sz w:val="21"/>
              </w:rPr>
            </w:pPr>
            <w:r>
              <w:rPr>
                <w:sz w:val="21"/>
              </w:rPr>
              <w:t>包括塑料管及附件安装、试</w:t>
            </w:r>
          </w:p>
          <w:p>
            <w:pPr>
              <w:pStyle w:val="TableParagraph"/>
              <w:spacing w:before="50"/>
              <w:ind w:left="89" w:right="71"/>
              <w:jc w:val="center"/>
              <w:rPr>
                <w:sz w:val="21"/>
              </w:rPr>
            </w:pPr>
            <w:r>
              <w:rPr>
                <w:sz w:val="21"/>
              </w:rPr>
              <w:t>压、吹扫、冲洗</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4"/>
              <w:rPr>
                <w:sz w:val="14"/>
              </w:rPr>
            </w:pPr>
          </w:p>
          <w:p>
            <w:pPr>
              <w:pStyle w:val="TableParagraph"/>
              <w:ind w:left="17" w:right="1"/>
              <w:jc w:val="center"/>
              <w:rPr>
                <w:sz w:val="21"/>
              </w:rPr>
            </w:pPr>
            <w:r>
              <w:rPr>
                <w:sz w:val="21"/>
              </w:rPr>
              <w:t>包括塑料管及附件安装、试压、吹扫、冲洗</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4"/>
              <w:rPr>
                <w:sz w:val="14"/>
              </w:rPr>
            </w:pPr>
          </w:p>
          <w:p>
            <w:pPr>
              <w:pStyle w:val="TableParagraph"/>
              <w:ind w:left="100" w:right="82"/>
              <w:jc w:val="center"/>
              <w:rPr>
                <w:sz w:val="21"/>
              </w:rPr>
            </w:pPr>
            <w:r>
              <w:rPr>
                <w:sz w:val="21"/>
              </w:rPr>
              <w:t>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35" w:hRule="atLeast"/>
        </w:trPr>
        <w:tc>
          <w:tcPr>
            <w:tcW w:w="670" w:type="dxa"/>
            <w:tcBorders>
              <w:top w:val="single" w:sz="2" w:space="0" w:color="000000"/>
              <w:bottom w:val="single" w:sz="2" w:space="0" w:color="000000"/>
              <w:right w:val="single" w:sz="2" w:space="0" w:color="000000"/>
            </w:tcBorders>
          </w:tcPr>
          <w:p>
            <w:pPr>
              <w:pStyle w:val="TableParagraph"/>
              <w:spacing w:before="4"/>
              <w:rPr>
                <w:sz w:val="14"/>
              </w:rPr>
            </w:pPr>
          </w:p>
          <w:p>
            <w:pPr>
              <w:pStyle w:val="TableParagraph"/>
              <w:ind w:left="102" w:right="93"/>
              <w:jc w:val="center"/>
              <w:rPr>
                <w:sz w:val="21"/>
              </w:rPr>
            </w:pPr>
            <w:r>
              <w:rPr>
                <w:sz w:val="21"/>
              </w:rPr>
              <w:t>5.2</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4"/>
              <w:rPr>
                <w:sz w:val="14"/>
              </w:rPr>
            </w:pPr>
          </w:p>
          <w:p>
            <w:pPr>
              <w:pStyle w:val="TableParagraph"/>
              <w:ind w:left="106" w:right="90"/>
              <w:jc w:val="center"/>
              <w:rPr>
                <w:sz w:val="21"/>
              </w:rPr>
            </w:pPr>
            <w:r>
              <w:rPr>
                <w:sz w:val="21"/>
              </w:rPr>
              <w:t>镀锌钢管</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23"/>
              <w:ind w:left="90" w:right="67"/>
              <w:jc w:val="center"/>
              <w:rPr>
                <w:sz w:val="21"/>
              </w:rPr>
            </w:pPr>
            <w:r>
              <w:rPr>
                <w:sz w:val="21"/>
              </w:rPr>
              <w:t>包括镀锌钢管及附件安装、</w:t>
            </w:r>
          </w:p>
          <w:p>
            <w:pPr>
              <w:pStyle w:val="TableParagraph"/>
              <w:spacing w:before="50"/>
              <w:ind w:left="86" w:right="71"/>
              <w:jc w:val="center"/>
              <w:rPr>
                <w:sz w:val="21"/>
              </w:rPr>
            </w:pPr>
            <w:r>
              <w:rPr>
                <w:sz w:val="21"/>
              </w:rPr>
              <w:t>试压、吹扫、冲洗</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23"/>
              <w:ind w:left="19" w:right="1"/>
              <w:jc w:val="center"/>
              <w:rPr>
                <w:sz w:val="21"/>
              </w:rPr>
            </w:pPr>
            <w:r>
              <w:rPr>
                <w:sz w:val="21"/>
              </w:rPr>
              <w:t>包括镀锌钢管及附件安装、试压、吹扫、冲</w:t>
            </w:r>
          </w:p>
          <w:p>
            <w:pPr>
              <w:pStyle w:val="TableParagraph"/>
              <w:spacing w:before="50"/>
              <w:ind w:left="16"/>
              <w:jc w:val="center"/>
              <w:rPr>
                <w:sz w:val="21"/>
              </w:rPr>
            </w:pPr>
            <w:r>
              <w:rPr>
                <w:w w:val="99"/>
                <w:sz w:val="21"/>
              </w:rPr>
              <w:t>洗</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4"/>
              <w:rPr>
                <w:sz w:val="14"/>
              </w:rPr>
            </w:pPr>
          </w:p>
          <w:p>
            <w:pPr>
              <w:pStyle w:val="TableParagraph"/>
              <w:ind w:left="100" w:right="82"/>
              <w:jc w:val="center"/>
              <w:rPr>
                <w:sz w:val="21"/>
              </w:rPr>
            </w:pPr>
            <w:r>
              <w:rPr>
                <w:sz w:val="21"/>
              </w:rPr>
              <w:t>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36" w:hRule="atLeast"/>
        </w:trPr>
        <w:tc>
          <w:tcPr>
            <w:tcW w:w="670" w:type="dxa"/>
            <w:tcBorders>
              <w:top w:val="single" w:sz="2" w:space="0" w:color="000000"/>
              <w:bottom w:val="single" w:sz="2" w:space="0" w:color="000000"/>
              <w:right w:val="single" w:sz="2" w:space="0" w:color="000000"/>
            </w:tcBorders>
          </w:tcPr>
          <w:p>
            <w:pPr>
              <w:pStyle w:val="TableParagraph"/>
              <w:spacing w:before="4"/>
              <w:rPr>
                <w:sz w:val="14"/>
              </w:rPr>
            </w:pPr>
          </w:p>
          <w:p>
            <w:pPr>
              <w:pStyle w:val="TableParagraph"/>
              <w:ind w:left="102" w:right="93"/>
              <w:jc w:val="center"/>
              <w:rPr>
                <w:sz w:val="21"/>
              </w:rPr>
            </w:pPr>
            <w:r>
              <w:rPr>
                <w:sz w:val="21"/>
              </w:rPr>
              <w:t>5.3</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4"/>
              <w:rPr>
                <w:sz w:val="14"/>
              </w:rPr>
            </w:pPr>
          </w:p>
          <w:p>
            <w:pPr>
              <w:pStyle w:val="TableParagraph"/>
              <w:ind w:left="108" w:right="90"/>
              <w:jc w:val="center"/>
              <w:rPr>
                <w:sz w:val="21"/>
              </w:rPr>
            </w:pPr>
            <w:r>
              <w:rPr>
                <w:sz w:val="21"/>
              </w:rPr>
              <w:t>复合管</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23"/>
              <w:ind w:left="86" w:right="71"/>
              <w:jc w:val="center"/>
              <w:rPr>
                <w:sz w:val="21"/>
              </w:rPr>
            </w:pPr>
            <w:r>
              <w:rPr>
                <w:sz w:val="21"/>
              </w:rPr>
              <w:t>包括复合管及附件安装、试</w:t>
            </w:r>
          </w:p>
          <w:p>
            <w:pPr>
              <w:pStyle w:val="TableParagraph"/>
              <w:spacing w:before="50"/>
              <w:ind w:left="89" w:right="71"/>
              <w:jc w:val="center"/>
              <w:rPr>
                <w:sz w:val="21"/>
              </w:rPr>
            </w:pPr>
            <w:r>
              <w:rPr>
                <w:sz w:val="21"/>
              </w:rPr>
              <w:t>压、吹扫、冲洗</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4"/>
              <w:rPr>
                <w:sz w:val="14"/>
              </w:rPr>
            </w:pPr>
          </w:p>
          <w:p>
            <w:pPr>
              <w:pStyle w:val="TableParagraph"/>
              <w:ind w:left="17" w:right="1"/>
              <w:jc w:val="center"/>
              <w:rPr>
                <w:sz w:val="21"/>
              </w:rPr>
            </w:pPr>
            <w:r>
              <w:rPr>
                <w:sz w:val="21"/>
              </w:rPr>
              <w:t>包括复合管及附件安装、试压、吹扫、冲洗</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4"/>
              <w:rPr>
                <w:sz w:val="14"/>
              </w:rPr>
            </w:pPr>
          </w:p>
          <w:p>
            <w:pPr>
              <w:pStyle w:val="TableParagraph"/>
              <w:ind w:left="100" w:right="82"/>
              <w:jc w:val="center"/>
              <w:rPr>
                <w:sz w:val="21"/>
              </w:rPr>
            </w:pPr>
            <w:r>
              <w:rPr>
                <w:sz w:val="21"/>
              </w:rPr>
              <w:t>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35" w:hRule="atLeast"/>
        </w:trPr>
        <w:tc>
          <w:tcPr>
            <w:tcW w:w="670" w:type="dxa"/>
            <w:tcBorders>
              <w:top w:val="single" w:sz="2" w:space="0" w:color="000000"/>
              <w:bottom w:val="single" w:sz="2" w:space="0" w:color="000000"/>
              <w:right w:val="single" w:sz="2" w:space="0" w:color="000000"/>
            </w:tcBorders>
          </w:tcPr>
          <w:p>
            <w:pPr>
              <w:pStyle w:val="TableParagraph"/>
              <w:spacing w:before="4"/>
              <w:rPr>
                <w:sz w:val="14"/>
              </w:rPr>
            </w:pPr>
          </w:p>
          <w:p>
            <w:pPr>
              <w:pStyle w:val="TableParagraph"/>
              <w:ind w:left="102" w:right="93"/>
              <w:jc w:val="center"/>
              <w:rPr>
                <w:sz w:val="21"/>
              </w:rPr>
            </w:pPr>
            <w:r>
              <w:rPr>
                <w:sz w:val="21"/>
              </w:rPr>
              <w:t>5.4</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4"/>
              <w:rPr>
                <w:sz w:val="14"/>
              </w:rPr>
            </w:pPr>
          </w:p>
          <w:p>
            <w:pPr>
              <w:pStyle w:val="TableParagraph"/>
              <w:ind w:left="108" w:right="90"/>
              <w:jc w:val="center"/>
              <w:rPr>
                <w:sz w:val="21"/>
              </w:rPr>
            </w:pPr>
            <w:r>
              <w:rPr>
                <w:sz w:val="21"/>
              </w:rPr>
              <w:t>钢管</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25"/>
              <w:ind w:left="89" w:right="71"/>
              <w:jc w:val="center"/>
              <w:rPr>
                <w:sz w:val="21"/>
              </w:rPr>
            </w:pPr>
            <w:r>
              <w:rPr>
                <w:sz w:val="21"/>
              </w:rPr>
              <w:t>包括钢管及附件安装、试</w:t>
            </w:r>
          </w:p>
          <w:p>
            <w:pPr>
              <w:pStyle w:val="TableParagraph"/>
              <w:spacing w:before="48"/>
              <w:ind w:left="89" w:right="71"/>
              <w:jc w:val="center"/>
              <w:rPr>
                <w:sz w:val="21"/>
              </w:rPr>
            </w:pPr>
            <w:r>
              <w:rPr>
                <w:sz w:val="21"/>
              </w:rPr>
              <w:t>压、吹扫、冲洗</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4"/>
              <w:rPr>
                <w:sz w:val="14"/>
              </w:rPr>
            </w:pPr>
          </w:p>
          <w:p>
            <w:pPr>
              <w:pStyle w:val="TableParagraph"/>
              <w:ind w:left="19" w:right="1"/>
              <w:jc w:val="center"/>
              <w:rPr>
                <w:sz w:val="21"/>
              </w:rPr>
            </w:pPr>
            <w:r>
              <w:rPr>
                <w:sz w:val="21"/>
              </w:rPr>
              <w:t>包括钢管及附件安装、试压、吹扫、冲洗</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4"/>
              <w:rPr>
                <w:sz w:val="14"/>
              </w:rPr>
            </w:pPr>
          </w:p>
          <w:p>
            <w:pPr>
              <w:pStyle w:val="TableParagraph"/>
              <w:ind w:left="100" w:right="82"/>
              <w:jc w:val="center"/>
              <w:rPr>
                <w:sz w:val="21"/>
              </w:rPr>
            </w:pPr>
            <w:r>
              <w:rPr>
                <w:sz w:val="21"/>
              </w:rPr>
              <w:t>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36" w:hRule="atLeast"/>
        </w:trPr>
        <w:tc>
          <w:tcPr>
            <w:tcW w:w="670" w:type="dxa"/>
            <w:tcBorders>
              <w:top w:val="single" w:sz="2" w:space="0" w:color="000000"/>
              <w:bottom w:val="single" w:sz="2" w:space="0" w:color="000000"/>
              <w:right w:val="single" w:sz="2" w:space="0" w:color="000000"/>
            </w:tcBorders>
          </w:tcPr>
          <w:p>
            <w:pPr>
              <w:pStyle w:val="TableParagraph"/>
              <w:spacing w:before="3"/>
              <w:rPr>
                <w:sz w:val="14"/>
              </w:rPr>
            </w:pPr>
          </w:p>
          <w:p>
            <w:pPr>
              <w:pStyle w:val="TableParagraph"/>
              <w:spacing w:before="1"/>
              <w:ind w:left="102" w:right="93"/>
              <w:jc w:val="center"/>
              <w:rPr>
                <w:sz w:val="21"/>
              </w:rPr>
            </w:pPr>
            <w:r>
              <w:rPr>
                <w:sz w:val="21"/>
              </w:rPr>
              <w:t>5.5</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spacing w:before="1"/>
              <w:ind w:left="108" w:right="90"/>
              <w:jc w:val="center"/>
              <w:rPr>
                <w:sz w:val="21"/>
              </w:rPr>
            </w:pPr>
            <w:r>
              <w:rPr>
                <w:sz w:val="21"/>
              </w:rPr>
              <w:t>铸铁管</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25"/>
              <w:ind w:left="86" w:right="71"/>
              <w:jc w:val="center"/>
              <w:rPr>
                <w:sz w:val="21"/>
              </w:rPr>
            </w:pPr>
            <w:r>
              <w:rPr>
                <w:sz w:val="21"/>
              </w:rPr>
              <w:t>包括铸铁管安装、试压、吹</w:t>
            </w:r>
          </w:p>
          <w:p>
            <w:pPr>
              <w:pStyle w:val="TableParagraph"/>
              <w:spacing w:before="47"/>
              <w:ind w:left="86" w:right="71"/>
              <w:jc w:val="center"/>
              <w:rPr>
                <w:sz w:val="21"/>
              </w:rPr>
            </w:pPr>
            <w:r>
              <w:rPr>
                <w:sz w:val="21"/>
              </w:rPr>
              <w:t>扫、冲洗</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spacing w:before="1"/>
              <w:ind w:left="17" w:right="1"/>
              <w:jc w:val="center"/>
              <w:rPr>
                <w:sz w:val="21"/>
              </w:rPr>
            </w:pPr>
            <w:r>
              <w:rPr>
                <w:sz w:val="21"/>
              </w:rPr>
              <w:t>包括铸铁管安装、试压、吹扫、冲洗</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spacing w:before="1"/>
              <w:ind w:left="100" w:right="82"/>
              <w:jc w:val="center"/>
              <w:rPr>
                <w:sz w:val="21"/>
              </w:rPr>
            </w:pPr>
            <w:r>
              <w:rPr>
                <w:sz w:val="21"/>
              </w:rPr>
              <w:t>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423" w:hRule="atLeast"/>
        </w:trPr>
        <w:tc>
          <w:tcPr>
            <w:tcW w:w="670" w:type="dxa"/>
            <w:tcBorders>
              <w:top w:val="single" w:sz="2" w:space="0" w:color="000000"/>
              <w:bottom w:val="single" w:sz="2" w:space="0" w:color="000000"/>
              <w:right w:val="single" w:sz="2" w:space="0" w:color="000000"/>
            </w:tcBorders>
          </w:tcPr>
          <w:p>
            <w:pPr>
              <w:pStyle w:val="TableParagraph"/>
              <w:spacing w:before="77"/>
              <w:ind w:left="102" w:right="93"/>
              <w:jc w:val="center"/>
              <w:rPr>
                <w:sz w:val="21"/>
              </w:rPr>
            </w:pPr>
            <w:r>
              <w:rPr>
                <w:sz w:val="21"/>
              </w:rPr>
              <w:t>5.7</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77"/>
              <w:ind w:left="108" w:right="90"/>
              <w:jc w:val="center"/>
              <w:rPr>
                <w:sz w:val="21"/>
              </w:rPr>
            </w:pPr>
            <w:r>
              <w:rPr>
                <w:sz w:val="21"/>
              </w:rPr>
              <w:t>水泵</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77"/>
              <w:ind w:left="19" w:right="1"/>
              <w:jc w:val="center"/>
              <w:rPr>
                <w:sz w:val="21"/>
              </w:rPr>
            </w:pPr>
            <w:r>
              <w:rPr>
                <w:sz w:val="21"/>
              </w:rPr>
              <w:t>包括水泵的安装和调试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77"/>
              <w:ind w:left="100" w:right="82"/>
              <w:jc w:val="center"/>
              <w:rPr>
                <w:sz w:val="21"/>
              </w:rPr>
            </w:pPr>
            <w:r>
              <w:rPr>
                <w:sz w:val="21"/>
              </w:rPr>
              <w:t>数量</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36" w:hRule="atLeast"/>
        </w:trPr>
        <w:tc>
          <w:tcPr>
            <w:tcW w:w="670" w:type="dxa"/>
            <w:tcBorders>
              <w:top w:val="single" w:sz="2" w:space="0" w:color="000000"/>
              <w:bottom w:val="single" w:sz="2" w:space="0" w:color="000000"/>
              <w:right w:val="single" w:sz="2" w:space="0" w:color="000000"/>
            </w:tcBorders>
          </w:tcPr>
          <w:p>
            <w:pPr>
              <w:pStyle w:val="TableParagraph"/>
              <w:spacing w:before="4"/>
              <w:rPr>
                <w:sz w:val="14"/>
              </w:rPr>
            </w:pPr>
          </w:p>
          <w:p>
            <w:pPr>
              <w:pStyle w:val="TableParagraph"/>
              <w:ind w:left="102" w:right="93"/>
              <w:jc w:val="center"/>
              <w:rPr>
                <w:sz w:val="21"/>
              </w:rPr>
            </w:pPr>
            <w:r>
              <w:rPr>
                <w:sz w:val="21"/>
              </w:rPr>
              <w:t>5.8</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4"/>
              <w:rPr>
                <w:sz w:val="14"/>
              </w:rPr>
            </w:pPr>
          </w:p>
          <w:p>
            <w:pPr>
              <w:pStyle w:val="TableParagraph"/>
              <w:ind w:left="108" w:right="90"/>
              <w:jc w:val="center"/>
              <w:rPr>
                <w:sz w:val="21"/>
              </w:rPr>
            </w:pPr>
            <w:r>
              <w:rPr>
                <w:sz w:val="21"/>
              </w:rPr>
              <w:t>洁具</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23"/>
              <w:ind w:left="17" w:right="1"/>
              <w:jc w:val="center"/>
              <w:rPr>
                <w:sz w:val="21"/>
              </w:rPr>
            </w:pPr>
            <w:r>
              <w:rPr>
                <w:sz w:val="21"/>
              </w:rPr>
              <w:t>包括浴缸、洗脸盆、洗涤盆、淋浴器、大便</w:t>
            </w:r>
          </w:p>
          <w:p>
            <w:pPr>
              <w:pStyle w:val="TableParagraph"/>
              <w:spacing w:before="50"/>
              <w:ind w:left="17" w:right="1"/>
              <w:jc w:val="center"/>
              <w:rPr>
                <w:sz w:val="21"/>
              </w:rPr>
            </w:pPr>
            <w:r>
              <w:rPr>
                <w:sz w:val="21"/>
              </w:rPr>
              <w:t>器、小便器等安装</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4"/>
              <w:rPr>
                <w:sz w:val="14"/>
              </w:rPr>
            </w:pPr>
          </w:p>
          <w:p>
            <w:pPr>
              <w:pStyle w:val="TableParagraph"/>
              <w:ind w:left="100" w:right="82"/>
              <w:jc w:val="center"/>
              <w:rPr>
                <w:sz w:val="21"/>
              </w:rPr>
            </w:pPr>
            <w:r>
              <w:rPr>
                <w:sz w:val="21"/>
              </w:rPr>
              <w:t>数量</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1590" w:hRule="atLeast"/>
        </w:trPr>
        <w:tc>
          <w:tcPr>
            <w:tcW w:w="670" w:type="dxa"/>
            <w:tcBorders>
              <w:top w:val="single" w:sz="2" w:space="0" w:color="000000"/>
              <w:bottom w:val="single" w:sz="2" w:space="0" w:color="000000"/>
              <w:right w:val="single" w:sz="2" w:space="0" w:color="000000"/>
            </w:tcBorders>
          </w:tcPr>
          <w:p>
            <w:pPr>
              <w:pStyle w:val="TableParagraph"/>
              <w:rPr>
                <w:sz w:val="20"/>
              </w:rPr>
            </w:pPr>
          </w:p>
          <w:p>
            <w:pPr>
              <w:pStyle w:val="TableParagraph"/>
              <w:rPr>
                <w:sz w:val="20"/>
              </w:rPr>
            </w:pPr>
          </w:p>
          <w:p>
            <w:pPr>
              <w:pStyle w:val="TableParagraph"/>
              <w:spacing w:before="148"/>
              <w:ind w:left="9"/>
              <w:jc w:val="center"/>
              <w:rPr>
                <w:sz w:val="21"/>
              </w:rPr>
            </w:pPr>
            <w:r>
              <w:rPr>
                <w:w w:val="99"/>
                <w:sz w:val="21"/>
              </w:rPr>
              <w:t>6</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rPr>
                <w:sz w:val="20"/>
              </w:rPr>
            </w:pPr>
          </w:p>
          <w:p>
            <w:pPr>
              <w:pStyle w:val="TableParagraph"/>
              <w:spacing w:before="148"/>
              <w:ind w:left="106" w:right="90"/>
              <w:jc w:val="center"/>
              <w:rPr>
                <w:sz w:val="21"/>
              </w:rPr>
            </w:pPr>
            <w:r>
              <w:rPr>
                <w:sz w:val="21"/>
              </w:rPr>
              <w:t>雨水系统</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line="283" w:lineRule="auto" w:before="25"/>
              <w:ind w:left="115" w:right="94"/>
              <w:jc w:val="both"/>
              <w:rPr>
                <w:sz w:val="21"/>
              </w:rPr>
            </w:pPr>
            <w:r>
              <w:rPr>
                <w:spacing w:val="-8"/>
                <w:w w:val="95"/>
                <w:sz w:val="21"/>
              </w:rPr>
              <w:t>包括重力雨水系统、虹吸雨水系统，重力雨 </w:t>
            </w:r>
            <w:r>
              <w:rPr>
                <w:spacing w:val="-14"/>
                <w:w w:val="95"/>
                <w:sz w:val="21"/>
              </w:rPr>
              <w:t>水系统宜包括雨水管道、雨水斗、雨水地漏</w:t>
            </w:r>
            <w:r>
              <w:rPr>
                <w:spacing w:val="-14"/>
                <w:sz w:val="21"/>
              </w:rPr>
              <w:t>及管道附件等的安装和调试</w:t>
            </w:r>
            <w:r>
              <w:rPr>
                <w:spacing w:val="-87"/>
                <w:w w:val="180"/>
                <w:sz w:val="21"/>
              </w:rPr>
              <w:t>。</w:t>
            </w:r>
            <w:r>
              <w:rPr>
                <w:sz w:val="21"/>
              </w:rPr>
              <w:t>虹吸雨水系</w:t>
            </w:r>
            <w:r>
              <w:rPr>
                <w:spacing w:val="-209"/>
                <w:sz w:val="21"/>
              </w:rPr>
              <w:t>统</w:t>
            </w:r>
            <w:r>
              <w:rPr>
                <w:spacing w:val="-1"/>
                <w:sz w:val="21"/>
              </w:rPr>
              <w:t>宜包括虹吸雨水管道、虹吸雨 水斗及管道</w:t>
            </w:r>
          </w:p>
          <w:p>
            <w:pPr>
              <w:pStyle w:val="TableParagraph"/>
              <w:spacing w:before="2"/>
              <w:ind w:left="1121"/>
              <w:rPr>
                <w:sz w:val="21"/>
              </w:rPr>
            </w:pPr>
            <w:r>
              <w:rPr>
                <w:sz w:val="21"/>
              </w:rPr>
              <w:t>附件等的安装和调试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477" w:hRule="atLeast"/>
        </w:trPr>
        <w:tc>
          <w:tcPr>
            <w:tcW w:w="670" w:type="dxa"/>
            <w:tcBorders>
              <w:top w:val="single" w:sz="2" w:space="0" w:color="000000"/>
              <w:right w:val="single" w:sz="2" w:space="0" w:color="000000"/>
            </w:tcBorders>
          </w:tcPr>
          <w:p>
            <w:pPr>
              <w:pStyle w:val="TableParagraph"/>
              <w:spacing w:before="105"/>
              <w:ind w:left="102" w:right="93"/>
              <w:jc w:val="center"/>
              <w:rPr>
                <w:sz w:val="21"/>
              </w:rPr>
            </w:pPr>
            <w:r>
              <w:rPr>
                <w:sz w:val="21"/>
              </w:rPr>
              <w:t>6.1</w:t>
            </w:r>
          </w:p>
        </w:tc>
        <w:tc>
          <w:tcPr>
            <w:tcW w:w="1504" w:type="dxa"/>
            <w:tcBorders>
              <w:top w:val="single" w:sz="2" w:space="0" w:color="000000"/>
              <w:left w:val="single" w:sz="2" w:space="0" w:color="000000"/>
              <w:right w:val="single" w:sz="2" w:space="0" w:color="000000"/>
            </w:tcBorders>
          </w:tcPr>
          <w:p>
            <w:pPr>
              <w:pStyle w:val="TableParagraph"/>
              <w:spacing w:before="105"/>
              <w:ind w:left="108" w:right="90"/>
              <w:jc w:val="center"/>
              <w:rPr>
                <w:sz w:val="21"/>
              </w:rPr>
            </w:pPr>
            <w:r>
              <w:rPr>
                <w:sz w:val="21"/>
              </w:rPr>
              <w:t>塑料管</w:t>
            </w:r>
          </w:p>
        </w:tc>
        <w:tc>
          <w:tcPr>
            <w:tcW w:w="2730" w:type="dxa"/>
            <w:tcBorders>
              <w:top w:val="single" w:sz="2" w:space="0" w:color="000000"/>
              <w:left w:val="single" w:sz="2" w:space="0" w:color="000000"/>
              <w:right w:val="single" w:sz="2" w:space="0" w:color="000000"/>
            </w:tcBorders>
          </w:tcPr>
          <w:p>
            <w:pPr>
              <w:pStyle w:val="TableParagraph"/>
              <w:spacing w:before="105"/>
              <w:ind w:left="86" w:right="71"/>
              <w:jc w:val="center"/>
              <w:rPr>
                <w:sz w:val="21"/>
              </w:rPr>
            </w:pPr>
            <w:r>
              <w:rPr>
                <w:sz w:val="21"/>
              </w:rPr>
              <w:t>包括塑料管及附件安装、试</w:t>
            </w:r>
          </w:p>
        </w:tc>
        <w:tc>
          <w:tcPr>
            <w:tcW w:w="1310"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right w:val="single" w:sz="2" w:space="0" w:color="000000"/>
            </w:tcBorders>
          </w:tcPr>
          <w:p>
            <w:pPr>
              <w:pStyle w:val="TableParagraph"/>
              <w:spacing w:before="105"/>
              <w:ind w:left="17" w:right="1"/>
              <w:jc w:val="center"/>
              <w:rPr>
                <w:sz w:val="21"/>
              </w:rPr>
            </w:pPr>
            <w:r>
              <w:rPr>
                <w:sz w:val="21"/>
              </w:rPr>
              <w:t>包括塑料管及附件安装、试压、吹扫、冲洗</w:t>
            </w:r>
          </w:p>
        </w:tc>
        <w:tc>
          <w:tcPr>
            <w:tcW w:w="1280" w:type="dxa"/>
            <w:tcBorders>
              <w:top w:val="single" w:sz="2" w:space="0" w:color="000000"/>
              <w:left w:val="single" w:sz="2" w:space="0" w:color="000000"/>
              <w:right w:val="single" w:sz="2" w:space="0" w:color="000000"/>
            </w:tcBorders>
          </w:tcPr>
          <w:p>
            <w:pPr>
              <w:pStyle w:val="TableParagraph"/>
              <w:spacing w:before="105"/>
              <w:ind w:left="100" w:right="82"/>
              <w:jc w:val="center"/>
              <w:rPr>
                <w:sz w:val="21"/>
              </w:rPr>
            </w:pPr>
            <w:r>
              <w:rPr>
                <w:sz w:val="21"/>
              </w:rPr>
              <w:t>长度</w:t>
            </w:r>
          </w:p>
        </w:tc>
        <w:tc>
          <w:tcPr>
            <w:tcW w:w="2263" w:type="dxa"/>
            <w:tcBorders>
              <w:top w:val="single" w:sz="2" w:space="0" w:color="000000"/>
              <w:left w:val="single" w:sz="2" w:space="0" w:color="000000"/>
            </w:tcBorders>
          </w:tcPr>
          <w:p>
            <w:pPr>
              <w:pStyle w:val="TableParagraph"/>
              <w:rPr>
                <w:rFonts w:ascii="Times New Roman"/>
                <w:sz w:val="20"/>
              </w:rPr>
            </w:pPr>
          </w:p>
        </w:tc>
      </w:tr>
    </w:tbl>
    <w:p>
      <w:pPr>
        <w:spacing w:after="0"/>
        <w:rPr>
          <w:rFonts w:ascii="Times New Roman"/>
          <w:sz w:val="20"/>
        </w:rPr>
        <w:sectPr>
          <w:headerReference w:type="default" r:id="rId411"/>
          <w:footerReference w:type="default" r:id="rId412"/>
          <w:pgSz w:w="16840" w:h="11910" w:orient="landscape"/>
          <w:pgMar w:header="0" w:footer="893" w:top="1100" w:bottom="1080" w:left="1300" w:right="1320"/>
          <w:pgNumType w:start="229"/>
        </w:sectPr>
      </w:pPr>
    </w:p>
    <w:p>
      <w:pPr>
        <w:pStyle w:val="BodyText"/>
        <w:spacing w:before="8"/>
        <w:rPr>
          <w:sz w:val="5"/>
        </w:rPr>
      </w:pPr>
    </w:p>
    <w:tbl>
      <w:tblPr>
        <w:tblW w:w="0" w:type="auto"/>
        <w:jc w:val="left"/>
        <w:tblInd w:w="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70"/>
        <w:gridCol w:w="1504"/>
        <w:gridCol w:w="2730"/>
        <w:gridCol w:w="1310"/>
        <w:gridCol w:w="4120"/>
        <w:gridCol w:w="1280"/>
        <w:gridCol w:w="2263"/>
      </w:tblGrid>
      <w:tr>
        <w:trPr>
          <w:trHeight w:val="392" w:hRule="atLeast"/>
        </w:trPr>
        <w:tc>
          <w:tcPr>
            <w:tcW w:w="670" w:type="dxa"/>
            <w:vMerge w:val="restart"/>
            <w:tcBorders>
              <w:right w:val="single" w:sz="2" w:space="0" w:color="000000"/>
            </w:tcBorders>
          </w:tcPr>
          <w:p>
            <w:pPr>
              <w:pStyle w:val="TableParagraph"/>
              <w:rPr>
                <w:sz w:val="24"/>
              </w:rPr>
            </w:pPr>
          </w:p>
          <w:p>
            <w:pPr>
              <w:pStyle w:val="TableParagraph"/>
              <w:spacing w:before="1"/>
              <w:ind w:left="125"/>
              <w:rPr>
                <w:sz w:val="21"/>
              </w:rPr>
            </w:pPr>
            <w:r>
              <w:rPr>
                <w:sz w:val="21"/>
              </w:rPr>
              <w:t>序号</w:t>
            </w:r>
          </w:p>
        </w:tc>
        <w:tc>
          <w:tcPr>
            <w:tcW w:w="1504" w:type="dxa"/>
            <w:vMerge w:val="restart"/>
            <w:tcBorders>
              <w:left w:val="single" w:sz="2" w:space="0" w:color="000000"/>
              <w:right w:val="single" w:sz="2" w:space="0" w:color="000000"/>
            </w:tcBorders>
          </w:tcPr>
          <w:p>
            <w:pPr>
              <w:pStyle w:val="TableParagraph"/>
              <w:rPr>
                <w:sz w:val="24"/>
              </w:rPr>
            </w:pPr>
          </w:p>
          <w:p>
            <w:pPr>
              <w:pStyle w:val="TableParagraph"/>
              <w:spacing w:before="1"/>
              <w:ind w:left="338"/>
              <w:rPr>
                <w:sz w:val="21"/>
              </w:rPr>
            </w:pPr>
            <w:r>
              <w:rPr>
                <w:sz w:val="21"/>
              </w:rPr>
              <w:t>指标名称</w:t>
            </w:r>
          </w:p>
        </w:tc>
        <w:tc>
          <w:tcPr>
            <w:tcW w:w="4040" w:type="dxa"/>
            <w:gridSpan w:val="2"/>
            <w:tcBorders>
              <w:left w:val="single" w:sz="2" w:space="0" w:color="000000"/>
              <w:bottom w:val="single" w:sz="2" w:space="0" w:color="000000"/>
              <w:right w:val="single" w:sz="2" w:space="0" w:color="000000"/>
            </w:tcBorders>
          </w:tcPr>
          <w:p>
            <w:pPr>
              <w:pStyle w:val="TableParagraph"/>
              <w:spacing w:before="66"/>
              <w:ind w:left="1480" w:right="1464"/>
              <w:jc w:val="center"/>
              <w:rPr>
                <w:sz w:val="21"/>
              </w:rPr>
            </w:pPr>
            <w:r>
              <w:rPr>
                <w:sz w:val="21"/>
              </w:rPr>
              <w:t>工程量指标</w:t>
            </w:r>
          </w:p>
        </w:tc>
        <w:tc>
          <w:tcPr>
            <w:tcW w:w="7663" w:type="dxa"/>
            <w:gridSpan w:val="3"/>
            <w:tcBorders>
              <w:left w:val="single" w:sz="2" w:space="0" w:color="000000"/>
              <w:bottom w:val="single" w:sz="2" w:space="0" w:color="000000"/>
            </w:tcBorders>
          </w:tcPr>
          <w:p>
            <w:pPr>
              <w:pStyle w:val="TableParagraph"/>
              <w:spacing w:before="66"/>
              <w:ind w:left="3396" w:right="3373"/>
              <w:jc w:val="center"/>
              <w:rPr>
                <w:sz w:val="21"/>
              </w:rPr>
            </w:pPr>
            <w:r>
              <w:rPr>
                <w:sz w:val="21"/>
              </w:rPr>
              <w:t>单价指标</w:t>
            </w:r>
          </w:p>
        </w:tc>
      </w:tr>
      <w:tr>
        <w:trPr>
          <w:trHeight w:val="472" w:hRule="atLeast"/>
        </w:trPr>
        <w:tc>
          <w:tcPr>
            <w:tcW w:w="670" w:type="dxa"/>
            <w:vMerge/>
            <w:tcBorders>
              <w:top w:val="nil"/>
              <w:right w:val="single" w:sz="2" w:space="0" w:color="000000"/>
            </w:tcBorders>
          </w:tcPr>
          <w:p>
            <w:pPr>
              <w:rPr>
                <w:sz w:val="2"/>
                <w:szCs w:val="2"/>
              </w:rPr>
            </w:pPr>
          </w:p>
        </w:tc>
        <w:tc>
          <w:tcPr>
            <w:tcW w:w="1504" w:type="dxa"/>
            <w:vMerge/>
            <w:tcBorders>
              <w:top w:val="nil"/>
              <w:left w:val="single" w:sz="2" w:space="0" w:color="000000"/>
              <w:right w:val="single" w:sz="2" w:space="0" w:color="000000"/>
            </w:tcBorders>
          </w:tcPr>
          <w:p>
            <w:pPr>
              <w:rPr>
                <w:sz w:val="2"/>
                <w:szCs w:val="2"/>
              </w:rPr>
            </w:pPr>
          </w:p>
        </w:tc>
        <w:tc>
          <w:tcPr>
            <w:tcW w:w="2730" w:type="dxa"/>
            <w:tcBorders>
              <w:top w:val="single" w:sz="2" w:space="0" w:color="000000"/>
              <w:left w:val="single" w:sz="2" w:space="0" w:color="000000"/>
              <w:right w:val="single" w:sz="2" w:space="0" w:color="000000"/>
            </w:tcBorders>
          </w:tcPr>
          <w:p>
            <w:pPr>
              <w:pStyle w:val="TableParagraph"/>
              <w:spacing w:before="97"/>
              <w:ind w:left="89" w:right="71"/>
              <w:jc w:val="center"/>
              <w:rPr>
                <w:sz w:val="21"/>
              </w:rPr>
            </w:pPr>
            <w:r>
              <w:rPr>
                <w:sz w:val="21"/>
              </w:rPr>
              <w:t>指标计算内容</w:t>
            </w:r>
          </w:p>
        </w:tc>
        <w:tc>
          <w:tcPr>
            <w:tcW w:w="1310" w:type="dxa"/>
            <w:tcBorders>
              <w:top w:val="single" w:sz="2" w:space="0" w:color="000000"/>
              <w:left w:val="single" w:sz="2" w:space="0" w:color="000000"/>
              <w:right w:val="single" w:sz="2" w:space="0" w:color="000000"/>
            </w:tcBorders>
          </w:tcPr>
          <w:p>
            <w:pPr>
              <w:pStyle w:val="TableParagraph"/>
              <w:spacing w:before="97"/>
              <w:ind w:left="242"/>
              <w:rPr>
                <w:sz w:val="21"/>
              </w:rPr>
            </w:pPr>
            <w:r>
              <w:rPr>
                <w:sz w:val="21"/>
              </w:rPr>
              <w:t>计算口径</w:t>
            </w:r>
          </w:p>
        </w:tc>
        <w:tc>
          <w:tcPr>
            <w:tcW w:w="4120" w:type="dxa"/>
            <w:tcBorders>
              <w:top w:val="single" w:sz="2" w:space="0" w:color="000000"/>
              <w:left w:val="single" w:sz="2" w:space="0" w:color="000000"/>
              <w:right w:val="single" w:sz="2" w:space="0" w:color="000000"/>
            </w:tcBorders>
          </w:tcPr>
          <w:p>
            <w:pPr>
              <w:pStyle w:val="TableParagraph"/>
              <w:spacing w:before="97"/>
              <w:ind w:left="19" w:right="1"/>
              <w:jc w:val="center"/>
              <w:rPr>
                <w:sz w:val="21"/>
              </w:rPr>
            </w:pPr>
            <w:r>
              <w:rPr>
                <w:sz w:val="21"/>
              </w:rPr>
              <w:t>指标计算内容</w:t>
            </w:r>
          </w:p>
        </w:tc>
        <w:tc>
          <w:tcPr>
            <w:tcW w:w="1280" w:type="dxa"/>
            <w:tcBorders>
              <w:top w:val="single" w:sz="2" w:space="0" w:color="000000"/>
              <w:left w:val="single" w:sz="2" w:space="0" w:color="000000"/>
              <w:right w:val="single" w:sz="2" w:space="0" w:color="000000"/>
            </w:tcBorders>
          </w:tcPr>
          <w:p>
            <w:pPr>
              <w:pStyle w:val="TableParagraph"/>
              <w:spacing w:before="97"/>
              <w:ind w:left="100" w:right="84"/>
              <w:jc w:val="center"/>
              <w:rPr>
                <w:sz w:val="21"/>
              </w:rPr>
            </w:pPr>
            <w:r>
              <w:rPr>
                <w:sz w:val="21"/>
              </w:rPr>
              <w:t>计算口径</w:t>
            </w:r>
          </w:p>
        </w:tc>
        <w:tc>
          <w:tcPr>
            <w:tcW w:w="2263" w:type="dxa"/>
            <w:tcBorders>
              <w:top w:val="single" w:sz="2" w:space="0" w:color="000000"/>
              <w:left w:val="single" w:sz="2" w:space="0" w:color="000000"/>
            </w:tcBorders>
          </w:tcPr>
          <w:p>
            <w:pPr>
              <w:pStyle w:val="TableParagraph"/>
              <w:spacing w:before="97"/>
              <w:ind w:left="497"/>
              <w:rPr>
                <w:sz w:val="21"/>
              </w:rPr>
            </w:pPr>
            <w:r>
              <w:rPr>
                <w:sz w:val="21"/>
              </w:rPr>
              <w:t>计算口径说明</w:t>
            </w:r>
          </w:p>
        </w:tc>
      </w:tr>
      <w:tr>
        <w:trPr>
          <w:trHeight w:val="465" w:hRule="atLeast"/>
        </w:trPr>
        <w:tc>
          <w:tcPr>
            <w:tcW w:w="670" w:type="dxa"/>
            <w:tcBorders>
              <w:bottom w:val="single" w:sz="2" w:space="0" w:color="000000"/>
              <w:right w:val="single" w:sz="2" w:space="0" w:color="000000"/>
            </w:tcBorders>
          </w:tcPr>
          <w:p>
            <w:pPr>
              <w:pStyle w:val="TableParagraph"/>
              <w:rPr>
                <w:rFonts w:ascii="Times New Roman"/>
                <w:sz w:val="20"/>
              </w:rPr>
            </w:pPr>
          </w:p>
        </w:tc>
        <w:tc>
          <w:tcPr>
            <w:tcW w:w="1504"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2730" w:type="dxa"/>
            <w:tcBorders>
              <w:left w:val="single" w:sz="2" w:space="0" w:color="000000"/>
              <w:bottom w:val="single" w:sz="2" w:space="0" w:color="000000"/>
              <w:right w:val="single" w:sz="2" w:space="0" w:color="000000"/>
            </w:tcBorders>
          </w:tcPr>
          <w:p>
            <w:pPr>
              <w:pStyle w:val="TableParagraph"/>
              <w:spacing w:before="8"/>
              <w:ind w:left="89" w:right="71"/>
              <w:jc w:val="center"/>
              <w:rPr>
                <w:sz w:val="21"/>
              </w:rPr>
            </w:pPr>
            <w:r>
              <w:rPr>
                <w:sz w:val="21"/>
              </w:rPr>
              <w:t>压、吹扫、冲洗</w:t>
            </w:r>
          </w:p>
        </w:tc>
        <w:tc>
          <w:tcPr>
            <w:tcW w:w="131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128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2263" w:type="dxa"/>
            <w:tcBorders>
              <w:left w:val="single" w:sz="2" w:space="0" w:color="000000"/>
              <w:bottom w:val="single" w:sz="2" w:space="0" w:color="000000"/>
            </w:tcBorders>
          </w:tcPr>
          <w:p>
            <w:pPr>
              <w:pStyle w:val="TableParagraph"/>
              <w:rPr>
                <w:rFonts w:ascii="Times New Roman"/>
                <w:sz w:val="20"/>
              </w:rPr>
            </w:pPr>
          </w:p>
        </w:tc>
      </w:tr>
      <w:tr>
        <w:trPr>
          <w:trHeight w:val="636" w:hRule="atLeast"/>
        </w:trPr>
        <w:tc>
          <w:tcPr>
            <w:tcW w:w="670" w:type="dxa"/>
            <w:tcBorders>
              <w:top w:val="single" w:sz="2" w:space="0" w:color="000000"/>
              <w:bottom w:val="single" w:sz="2" w:space="0" w:color="000000"/>
              <w:right w:val="single" w:sz="2" w:space="0" w:color="000000"/>
            </w:tcBorders>
          </w:tcPr>
          <w:p>
            <w:pPr>
              <w:pStyle w:val="TableParagraph"/>
              <w:spacing w:before="4"/>
              <w:rPr>
                <w:sz w:val="14"/>
              </w:rPr>
            </w:pPr>
          </w:p>
          <w:p>
            <w:pPr>
              <w:pStyle w:val="TableParagraph"/>
              <w:ind w:left="102" w:right="93"/>
              <w:jc w:val="center"/>
              <w:rPr>
                <w:sz w:val="21"/>
              </w:rPr>
            </w:pPr>
            <w:r>
              <w:rPr>
                <w:sz w:val="21"/>
              </w:rPr>
              <w:t>6.2</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4"/>
              <w:rPr>
                <w:sz w:val="14"/>
              </w:rPr>
            </w:pPr>
          </w:p>
          <w:p>
            <w:pPr>
              <w:pStyle w:val="TableParagraph"/>
              <w:ind w:left="106" w:right="90"/>
              <w:jc w:val="center"/>
              <w:rPr>
                <w:sz w:val="21"/>
              </w:rPr>
            </w:pPr>
            <w:r>
              <w:rPr>
                <w:sz w:val="21"/>
              </w:rPr>
              <w:t>镀锌钢管</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25"/>
              <w:ind w:left="90" w:right="67"/>
              <w:jc w:val="center"/>
              <w:rPr>
                <w:sz w:val="21"/>
              </w:rPr>
            </w:pPr>
            <w:r>
              <w:rPr>
                <w:sz w:val="21"/>
              </w:rPr>
              <w:t>包括镀锌钢管及附件安装、</w:t>
            </w:r>
          </w:p>
          <w:p>
            <w:pPr>
              <w:pStyle w:val="TableParagraph"/>
              <w:spacing w:before="48"/>
              <w:ind w:left="86" w:right="71"/>
              <w:jc w:val="center"/>
              <w:rPr>
                <w:sz w:val="21"/>
              </w:rPr>
            </w:pPr>
            <w:r>
              <w:rPr>
                <w:sz w:val="21"/>
              </w:rPr>
              <w:t>试压、吹扫、冲洗</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25"/>
              <w:ind w:left="19" w:right="1"/>
              <w:jc w:val="center"/>
              <w:rPr>
                <w:sz w:val="21"/>
              </w:rPr>
            </w:pPr>
            <w:r>
              <w:rPr>
                <w:sz w:val="21"/>
              </w:rPr>
              <w:t>包括镀锌钢管及附件安装、试压、吹扫、冲</w:t>
            </w:r>
          </w:p>
          <w:p>
            <w:pPr>
              <w:pStyle w:val="TableParagraph"/>
              <w:spacing w:before="48"/>
              <w:ind w:left="16"/>
              <w:jc w:val="center"/>
              <w:rPr>
                <w:sz w:val="21"/>
              </w:rPr>
            </w:pPr>
            <w:r>
              <w:rPr>
                <w:w w:val="99"/>
                <w:sz w:val="21"/>
              </w:rPr>
              <w:t>洗</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4"/>
              <w:rPr>
                <w:sz w:val="14"/>
              </w:rPr>
            </w:pPr>
          </w:p>
          <w:p>
            <w:pPr>
              <w:pStyle w:val="TableParagraph"/>
              <w:ind w:left="100" w:right="82"/>
              <w:jc w:val="center"/>
              <w:rPr>
                <w:sz w:val="21"/>
              </w:rPr>
            </w:pPr>
            <w:r>
              <w:rPr>
                <w:sz w:val="21"/>
              </w:rPr>
              <w:t>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35" w:hRule="atLeast"/>
        </w:trPr>
        <w:tc>
          <w:tcPr>
            <w:tcW w:w="670" w:type="dxa"/>
            <w:tcBorders>
              <w:top w:val="single" w:sz="2" w:space="0" w:color="000000"/>
              <w:bottom w:val="single" w:sz="2" w:space="0" w:color="000000"/>
              <w:right w:val="single" w:sz="2" w:space="0" w:color="000000"/>
            </w:tcBorders>
          </w:tcPr>
          <w:p>
            <w:pPr>
              <w:pStyle w:val="TableParagraph"/>
              <w:spacing w:before="3"/>
              <w:rPr>
                <w:sz w:val="14"/>
              </w:rPr>
            </w:pPr>
          </w:p>
          <w:p>
            <w:pPr>
              <w:pStyle w:val="TableParagraph"/>
              <w:spacing w:before="1"/>
              <w:ind w:left="102" w:right="93"/>
              <w:jc w:val="center"/>
              <w:rPr>
                <w:sz w:val="21"/>
              </w:rPr>
            </w:pPr>
            <w:r>
              <w:rPr>
                <w:sz w:val="21"/>
              </w:rPr>
              <w:t>6.3</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spacing w:before="1"/>
              <w:ind w:left="108" w:right="90"/>
              <w:jc w:val="center"/>
              <w:rPr>
                <w:sz w:val="21"/>
              </w:rPr>
            </w:pPr>
            <w:r>
              <w:rPr>
                <w:sz w:val="21"/>
              </w:rPr>
              <w:t>钢管</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25"/>
              <w:ind w:left="89" w:right="71"/>
              <w:jc w:val="center"/>
              <w:rPr>
                <w:sz w:val="21"/>
              </w:rPr>
            </w:pPr>
            <w:r>
              <w:rPr>
                <w:sz w:val="21"/>
              </w:rPr>
              <w:t>包括钢管及附件安装、试</w:t>
            </w:r>
          </w:p>
          <w:p>
            <w:pPr>
              <w:pStyle w:val="TableParagraph"/>
              <w:spacing w:before="47"/>
              <w:ind w:left="89" w:right="71"/>
              <w:jc w:val="center"/>
              <w:rPr>
                <w:sz w:val="21"/>
              </w:rPr>
            </w:pPr>
            <w:r>
              <w:rPr>
                <w:sz w:val="21"/>
              </w:rPr>
              <w:t>压、吹扫、冲洗</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spacing w:before="1"/>
              <w:ind w:left="19" w:right="1"/>
              <w:jc w:val="center"/>
              <w:rPr>
                <w:sz w:val="21"/>
              </w:rPr>
            </w:pPr>
            <w:r>
              <w:rPr>
                <w:sz w:val="21"/>
              </w:rPr>
              <w:t>包括钢管及附件安装、试压、吹扫、冲洗</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spacing w:before="1"/>
              <w:ind w:left="100" w:right="82"/>
              <w:jc w:val="center"/>
              <w:rPr>
                <w:sz w:val="21"/>
              </w:rPr>
            </w:pPr>
            <w:r>
              <w:rPr>
                <w:sz w:val="21"/>
              </w:rPr>
              <w:t>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1272" w:hRule="atLeast"/>
        </w:trPr>
        <w:tc>
          <w:tcPr>
            <w:tcW w:w="670" w:type="dxa"/>
            <w:tcBorders>
              <w:top w:val="single" w:sz="2" w:space="0" w:color="000000"/>
              <w:bottom w:val="single" w:sz="2" w:space="0" w:color="000000"/>
              <w:right w:val="single" w:sz="2" w:space="0" w:color="000000"/>
            </w:tcBorders>
          </w:tcPr>
          <w:p>
            <w:pPr>
              <w:pStyle w:val="TableParagraph"/>
              <w:rPr>
                <w:sz w:val="20"/>
              </w:rPr>
            </w:pPr>
          </w:p>
          <w:p>
            <w:pPr>
              <w:pStyle w:val="TableParagraph"/>
              <w:rPr>
                <w:sz w:val="19"/>
              </w:rPr>
            </w:pPr>
          </w:p>
          <w:p>
            <w:pPr>
              <w:pStyle w:val="TableParagraph"/>
              <w:ind w:left="9"/>
              <w:jc w:val="center"/>
              <w:rPr>
                <w:sz w:val="21"/>
              </w:rPr>
            </w:pPr>
            <w:r>
              <w:rPr>
                <w:w w:val="99"/>
                <w:sz w:val="21"/>
              </w:rPr>
              <w:t>7</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8"/>
              <w:rPr>
                <w:sz w:val="26"/>
              </w:rPr>
            </w:pPr>
          </w:p>
          <w:p>
            <w:pPr>
              <w:pStyle w:val="TableParagraph"/>
              <w:spacing w:line="285" w:lineRule="auto"/>
              <w:ind w:left="653" w:right="109" w:hanging="524"/>
              <w:rPr>
                <w:sz w:val="21"/>
              </w:rPr>
            </w:pPr>
            <w:r>
              <w:rPr>
                <w:sz w:val="21"/>
              </w:rPr>
              <w:t>太阳能热水系统</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line="283" w:lineRule="auto" w:before="24"/>
              <w:ind w:left="115" w:right="94"/>
              <w:jc w:val="both"/>
              <w:rPr>
                <w:sz w:val="21"/>
              </w:rPr>
            </w:pPr>
            <w:r>
              <w:rPr>
                <w:spacing w:val="-8"/>
                <w:w w:val="95"/>
                <w:sz w:val="21"/>
              </w:rPr>
              <w:t>包括太阳能集热器、水泵、气压罐、贮热和</w:t>
            </w:r>
            <w:r>
              <w:rPr>
                <w:spacing w:val="-12"/>
                <w:w w:val="95"/>
                <w:sz w:val="21"/>
              </w:rPr>
              <w:t>供热水箱、辅助热泵热水机组、贮热水箱补 水管、设备间连接管道、保温纯热、阀门及</w:t>
            </w:r>
          </w:p>
          <w:p>
            <w:pPr>
              <w:pStyle w:val="TableParagraph"/>
              <w:spacing w:before="1"/>
              <w:ind w:left="912"/>
              <w:rPr>
                <w:sz w:val="21"/>
              </w:rPr>
            </w:pPr>
            <w:r>
              <w:rPr>
                <w:sz w:val="21"/>
              </w:rPr>
              <w:t>相关附件等的安装和调试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36" w:hRule="atLeast"/>
        </w:trPr>
        <w:tc>
          <w:tcPr>
            <w:tcW w:w="670" w:type="dxa"/>
            <w:tcBorders>
              <w:top w:val="single" w:sz="2" w:space="0" w:color="000000"/>
              <w:bottom w:val="single" w:sz="2" w:space="0" w:color="000000"/>
              <w:right w:val="single" w:sz="2" w:space="0" w:color="000000"/>
            </w:tcBorders>
          </w:tcPr>
          <w:p>
            <w:pPr>
              <w:pStyle w:val="TableParagraph"/>
              <w:spacing w:before="3"/>
              <w:rPr>
                <w:sz w:val="14"/>
              </w:rPr>
            </w:pPr>
          </w:p>
          <w:p>
            <w:pPr>
              <w:pStyle w:val="TableParagraph"/>
              <w:ind w:left="102" w:right="93"/>
              <w:jc w:val="center"/>
              <w:rPr>
                <w:sz w:val="21"/>
              </w:rPr>
            </w:pPr>
            <w:r>
              <w:rPr>
                <w:sz w:val="21"/>
              </w:rPr>
              <w:t>7.1</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ind w:left="106" w:right="90"/>
              <w:jc w:val="center"/>
              <w:rPr>
                <w:sz w:val="21"/>
              </w:rPr>
            </w:pPr>
            <w:r>
              <w:rPr>
                <w:sz w:val="21"/>
              </w:rPr>
              <w:t>镀锌钢管</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24"/>
              <w:ind w:left="90" w:right="67"/>
              <w:jc w:val="center"/>
              <w:rPr>
                <w:sz w:val="21"/>
              </w:rPr>
            </w:pPr>
            <w:r>
              <w:rPr>
                <w:sz w:val="21"/>
              </w:rPr>
              <w:t>包括镀锌钢管及附件安装、</w:t>
            </w:r>
          </w:p>
          <w:p>
            <w:pPr>
              <w:pStyle w:val="TableParagraph"/>
              <w:spacing w:before="48"/>
              <w:ind w:left="86" w:right="71"/>
              <w:jc w:val="center"/>
              <w:rPr>
                <w:sz w:val="21"/>
              </w:rPr>
            </w:pPr>
            <w:r>
              <w:rPr>
                <w:sz w:val="21"/>
              </w:rPr>
              <w:t>试压、吹扫、冲洗</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24"/>
              <w:ind w:left="19" w:right="1"/>
              <w:jc w:val="center"/>
              <w:rPr>
                <w:sz w:val="21"/>
              </w:rPr>
            </w:pPr>
            <w:r>
              <w:rPr>
                <w:sz w:val="21"/>
              </w:rPr>
              <w:t>包括镀锌钢管及附件安装、试压、吹扫、冲</w:t>
            </w:r>
          </w:p>
          <w:p>
            <w:pPr>
              <w:pStyle w:val="TableParagraph"/>
              <w:spacing w:before="48"/>
              <w:ind w:left="16"/>
              <w:jc w:val="center"/>
              <w:rPr>
                <w:sz w:val="21"/>
              </w:rPr>
            </w:pPr>
            <w:r>
              <w:rPr>
                <w:w w:val="99"/>
                <w:sz w:val="21"/>
              </w:rPr>
              <w:t>洗</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ind w:left="100" w:right="82"/>
              <w:jc w:val="center"/>
              <w:rPr>
                <w:sz w:val="21"/>
              </w:rPr>
            </w:pPr>
            <w:r>
              <w:rPr>
                <w:sz w:val="21"/>
              </w:rPr>
              <w:t>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36" w:hRule="atLeast"/>
        </w:trPr>
        <w:tc>
          <w:tcPr>
            <w:tcW w:w="670" w:type="dxa"/>
            <w:tcBorders>
              <w:top w:val="single" w:sz="2" w:space="0" w:color="000000"/>
              <w:bottom w:val="single" w:sz="2" w:space="0" w:color="000000"/>
              <w:right w:val="single" w:sz="2" w:space="0" w:color="000000"/>
            </w:tcBorders>
          </w:tcPr>
          <w:p>
            <w:pPr>
              <w:pStyle w:val="TableParagraph"/>
              <w:spacing w:before="3"/>
              <w:rPr>
                <w:sz w:val="14"/>
              </w:rPr>
            </w:pPr>
          </w:p>
          <w:p>
            <w:pPr>
              <w:pStyle w:val="TableParagraph"/>
              <w:ind w:left="102" w:right="93"/>
              <w:jc w:val="center"/>
              <w:rPr>
                <w:sz w:val="21"/>
              </w:rPr>
            </w:pPr>
            <w:r>
              <w:rPr>
                <w:sz w:val="21"/>
              </w:rPr>
              <w:t>7.2</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ind w:left="108" w:right="90"/>
              <w:jc w:val="center"/>
              <w:rPr>
                <w:sz w:val="21"/>
              </w:rPr>
            </w:pPr>
            <w:r>
              <w:rPr>
                <w:sz w:val="21"/>
              </w:rPr>
              <w:t>钢管</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24"/>
              <w:ind w:left="89" w:right="71"/>
              <w:jc w:val="center"/>
              <w:rPr>
                <w:sz w:val="21"/>
              </w:rPr>
            </w:pPr>
            <w:r>
              <w:rPr>
                <w:sz w:val="21"/>
              </w:rPr>
              <w:t>包括钢管及附件安装、试</w:t>
            </w:r>
          </w:p>
          <w:p>
            <w:pPr>
              <w:pStyle w:val="TableParagraph"/>
              <w:spacing w:before="48"/>
              <w:ind w:left="89" w:right="71"/>
              <w:jc w:val="center"/>
              <w:rPr>
                <w:sz w:val="21"/>
              </w:rPr>
            </w:pPr>
            <w:r>
              <w:rPr>
                <w:sz w:val="21"/>
              </w:rPr>
              <w:t>压、吹扫、冲洗</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ind w:left="19" w:right="1"/>
              <w:jc w:val="center"/>
              <w:rPr>
                <w:sz w:val="21"/>
              </w:rPr>
            </w:pPr>
            <w:r>
              <w:rPr>
                <w:sz w:val="21"/>
              </w:rPr>
              <w:t>包括钢管及附件安装、试压、吹扫、冲洗</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ind w:left="100" w:right="82"/>
              <w:jc w:val="center"/>
              <w:rPr>
                <w:sz w:val="21"/>
              </w:rPr>
            </w:pPr>
            <w:r>
              <w:rPr>
                <w:sz w:val="21"/>
              </w:rPr>
              <w:t>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36" w:hRule="atLeast"/>
        </w:trPr>
        <w:tc>
          <w:tcPr>
            <w:tcW w:w="670" w:type="dxa"/>
            <w:tcBorders>
              <w:top w:val="single" w:sz="2" w:space="0" w:color="000000"/>
              <w:bottom w:val="single" w:sz="2" w:space="0" w:color="000000"/>
              <w:right w:val="single" w:sz="2" w:space="0" w:color="000000"/>
            </w:tcBorders>
          </w:tcPr>
          <w:p>
            <w:pPr>
              <w:pStyle w:val="TableParagraph"/>
              <w:spacing w:before="3"/>
              <w:rPr>
                <w:sz w:val="14"/>
              </w:rPr>
            </w:pPr>
          </w:p>
          <w:p>
            <w:pPr>
              <w:pStyle w:val="TableParagraph"/>
              <w:ind w:left="102" w:right="93"/>
              <w:jc w:val="center"/>
              <w:rPr>
                <w:sz w:val="21"/>
              </w:rPr>
            </w:pPr>
            <w:r>
              <w:rPr>
                <w:sz w:val="21"/>
              </w:rPr>
              <w:t>7.3</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ind w:left="106" w:right="90"/>
              <w:jc w:val="center"/>
              <w:rPr>
                <w:sz w:val="21"/>
              </w:rPr>
            </w:pPr>
            <w:r>
              <w:rPr>
                <w:sz w:val="21"/>
              </w:rPr>
              <w:t>不锈钢管</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24"/>
              <w:ind w:left="90" w:right="67"/>
              <w:jc w:val="center"/>
              <w:rPr>
                <w:sz w:val="21"/>
              </w:rPr>
            </w:pPr>
            <w:r>
              <w:rPr>
                <w:sz w:val="21"/>
              </w:rPr>
              <w:t>包括不锈钢管及附件安装、</w:t>
            </w:r>
          </w:p>
          <w:p>
            <w:pPr>
              <w:pStyle w:val="TableParagraph"/>
              <w:spacing w:before="48"/>
              <w:ind w:left="86" w:right="71"/>
              <w:jc w:val="center"/>
              <w:rPr>
                <w:sz w:val="21"/>
              </w:rPr>
            </w:pPr>
            <w:r>
              <w:rPr>
                <w:sz w:val="21"/>
              </w:rPr>
              <w:t>试压、吹扫、冲洗</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24"/>
              <w:ind w:left="19" w:right="1"/>
              <w:jc w:val="center"/>
              <w:rPr>
                <w:sz w:val="21"/>
              </w:rPr>
            </w:pPr>
            <w:r>
              <w:rPr>
                <w:sz w:val="21"/>
              </w:rPr>
              <w:t>包括不锈钢管及附件安装、试压、吹扫、冲</w:t>
            </w:r>
          </w:p>
          <w:p>
            <w:pPr>
              <w:pStyle w:val="TableParagraph"/>
              <w:spacing w:before="48"/>
              <w:ind w:left="16"/>
              <w:jc w:val="center"/>
              <w:rPr>
                <w:sz w:val="21"/>
              </w:rPr>
            </w:pPr>
            <w:r>
              <w:rPr>
                <w:w w:val="99"/>
                <w:sz w:val="21"/>
              </w:rPr>
              <w:t>洗</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ind w:left="100" w:right="82"/>
              <w:jc w:val="center"/>
              <w:rPr>
                <w:sz w:val="21"/>
              </w:rPr>
            </w:pPr>
            <w:r>
              <w:rPr>
                <w:sz w:val="21"/>
              </w:rPr>
              <w:t>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36" w:hRule="atLeast"/>
        </w:trPr>
        <w:tc>
          <w:tcPr>
            <w:tcW w:w="670" w:type="dxa"/>
            <w:tcBorders>
              <w:top w:val="single" w:sz="2" w:space="0" w:color="000000"/>
              <w:bottom w:val="single" w:sz="2" w:space="0" w:color="000000"/>
              <w:right w:val="single" w:sz="2" w:space="0" w:color="000000"/>
            </w:tcBorders>
          </w:tcPr>
          <w:p>
            <w:pPr>
              <w:pStyle w:val="TableParagraph"/>
              <w:spacing w:before="2"/>
              <w:rPr>
                <w:sz w:val="14"/>
              </w:rPr>
            </w:pPr>
          </w:p>
          <w:p>
            <w:pPr>
              <w:pStyle w:val="TableParagraph"/>
              <w:spacing w:before="1"/>
              <w:ind w:left="102" w:right="93"/>
              <w:jc w:val="center"/>
              <w:rPr>
                <w:sz w:val="21"/>
              </w:rPr>
            </w:pPr>
            <w:r>
              <w:rPr>
                <w:sz w:val="21"/>
              </w:rPr>
              <w:t>7.4</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2"/>
              <w:rPr>
                <w:sz w:val="14"/>
              </w:rPr>
            </w:pPr>
          </w:p>
          <w:p>
            <w:pPr>
              <w:pStyle w:val="TableParagraph"/>
              <w:spacing w:before="1"/>
              <w:ind w:left="108" w:right="90"/>
              <w:jc w:val="center"/>
              <w:rPr>
                <w:sz w:val="21"/>
              </w:rPr>
            </w:pPr>
            <w:r>
              <w:rPr>
                <w:sz w:val="21"/>
              </w:rPr>
              <w:t>铜管</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24"/>
              <w:ind w:left="89" w:right="71"/>
              <w:jc w:val="center"/>
              <w:rPr>
                <w:sz w:val="21"/>
              </w:rPr>
            </w:pPr>
            <w:r>
              <w:rPr>
                <w:sz w:val="21"/>
              </w:rPr>
              <w:t>包括钢管及附件安装、试</w:t>
            </w:r>
          </w:p>
          <w:p>
            <w:pPr>
              <w:pStyle w:val="TableParagraph"/>
              <w:spacing w:before="50"/>
              <w:ind w:left="89" w:right="71"/>
              <w:jc w:val="center"/>
              <w:rPr>
                <w:sz w:val="21"/>
              </w:rPr>
            </w:pPr>
            <w:r>
              <w:rPr>
                <w:sz w:val="21"/>
              </w:rPr>
              <w:t>压、吹扫、冲洗</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2"/>
              <w:rPr>
                <w:sz w:val="14"/>
              </w:rPr>
            </w:pPr>
          </w:p>
          <w:p>
            <w:pPr>
              <w:pStyle w:val="TableParagraph"/>
              <w:spacing w:before="1"/>
              <w:ind w:left="19" w:right="1"/>
              <w:jc w:val="center"/>
              <w:rPr>
                <w:sz w:val="21"/>
              </w:rPr>
            </w:pPr>
            <w:r>
              <w:rPr>
                <w:sz w:val="21"/>
              </w:rPr>
              <w:t>包括钢管及附件安装、试压、吹扫、冲洗</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2"/>
              <w:rPr>
                <w:sz w:val="14"/>
              </w:rPr>
            </w:pPr>
          </w:p>
          <w:p>
            <w:pPr>
              <w:pStyle w:val="TableParagraph"/>
              <w:spacing w:before="1"/>
              <w:ind w:left="100" w:right="82"/>
              <w:jc w:val="center"/>
              <w:rPr>
                <w:sz w:val="21"/>
              </w:rPr>
            </w:pPr>
            <w:r>
              <w:rPr>
                <w:sz w:val="21"/>
              </w:rPr>
              <w:t>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35" w:hRule="atLeast"/>
        </w:trPr>
        <w:tc>
          <w:tcPr>
            <w:tcW w:w="670" w:type="dxa"/>
            <w:tcBorders>
              <w:top w:val="single" w:sz="2" w:space="0" w:color="000000"/>
              <w:bottom w:val="single" w:sz="2" w:space="0" w:color="000000"/>
              <w:right w:val="single" w:sz="2" w:space="0" w:color="000000"/>
            </w:tcBorders>
          </w:tcPr>
          <w:p>
            <w:pPr>
              <w:pStyle w:val="TableParagraph"/>
              <w:spacing w:before="2"/>
              <w:rPr>
                <w:sz w:val="14"/>
              </w:rPr>
            </w:pPr>
          </w:p>
          <w:p>
            <w:pPr>
              <w:pStyle w:val="TableParagraph"/>
              <w:ind w:left="102" w:right="93"/>
              <w:jc w:val="center"/>
              <w:rPr>
                <w:sz w:val="21"/>
              </w:rPr>
            </w:pPr>
            <w:r>
              <w:rPr>
                <w:sz w:val="21"/>
              </w:rPr>
              <w:t>7.5</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2"/>
              <w:rPr>
                <w:sz w:val="14"/>
              </w:rPr>
            </w:pPr>
          </w:p>
          <w:p>
            <w:pPr>
              <w:pStyle w:val="TableParagraph"/>
              <w:ind w:left="108" w:right="90"/>
              <w:jc w:val="center"/>
              <w:rPr>
                <w:sz w:val="21"/>
              </w:rPr>
            </w:pPr>
            <w:r>
              <w:rPr>
                <w:sz w:val="21"/>
              </w:rPr>
              <w:t>塑料管</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23"/>
              <w:ind w:left="86" w:right="71"/>
              <w:jc w:val="center"/>
              <w:rPr>
                <w:sz w:val="21"/>
              </w:rPr>
            </w:pPr>
            <w:r>
              <w:rPr>
                <w:sz w:val="21"/>
              </w:rPr>
              <w:t>包括塑料管及附件安装、试</w:t>
            </w:r>
          </w:p>
          <w:p>
            <w:pPr>
              <w:pStyle w:val="TableParagraph"/>
              <w:spacing w:before="51"/>
              <w:ind w:left="89" w:right="71"/>
              <w:jc w:val="center"/>
              <w:rPr>
                <w:sz w:val="21"/>
              </w:rPr>
            </w:pPr>
            <w:r>
              <w:rPr>
                <w:sz w:val="21"/>
              </w:rPr>
              <w:t>压、吹扫、冲洗</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2"/>
              <w:rPr>
                <w:sz w:val="14"/>
              </w:rPr>
            </w:pPr>
          </w:p>
          <w:p>
            <w:pPr>
              <w:pStyle w:val="TableParagraph"/>
              <w:ind w:left="17" w:right="1"/>
              <w:jc w:val="center"/>
              <w:rPr>
                <w:sz w:val="21"/>
              </w:rPr>
            </w:pPr>
            <w:r>
              <w:rPr>
                <w:sz w:val="21"/>
              </w:rPr>
              <w:t>包括塑料管及附件安装、试压、吹扫、冲洗</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2"/>
              <w:rPr>
                <w:sz w:val="14"/>
              </w:rPr>
            </w:pPr>
          </w:p>
          <w:p>
            <w:pPr>
              <w:pStyle w:val="TableParagraph"/>
              <w:ind w:left="100" w:right="82"/>
              <w:jc w:val="center"/>
              <w:rPr>
                <w:sz w:val="21"/>
              </w:rPr>
            </w:pPr>
            <w:r>
              <w:rPr>
                <w:sz w:val="21"/>
              </w:rPr>
              <w:t>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36" w:hRule="atLeast"/>
        </w:trPr>
        <w:tc>
          <w:tcPr>
            <w:tcW w:w="670" w:type="dxa"/>
            <w:tcBorders>
              <w:top w:val="single" w:sz="2" w:space="0" w:color="000000"/>
              <w:bottom w:val="single" w:sz="2" w:space="0" w:color="000000"/>
              <w:right w:val="single" w:sz="2" w:space="0" w:color="000000"/>
            </w:tcBorders>
          </w:tcPr>
          <w:p>
            <w:pPr>
              <w:pStyle w:val="TableParagraph"/>
              <w:spacing w:before="2"/>
              <w:rPr>
                <w:sz w:val="14"/>
              </w:rPr>
            </w:pPr>
          </w:p>
          <w:p>
            <w:pPr>
              <w:pStyle w:val="TableParagraph"/>
              <w:ind w:left="102" w:right="93"/>
              <w:jc w:val="center"/>
              <w:rPr>
                <w:sz w:val="21"/>
              </w:rPr>
            </w:pPr>
            <w:r>
              <w:rPr>
                <w:sz w:val="21"/>
              </w:rPr>
              <w:t>7.6</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2"/>
              <w:rPr>
                <w:sz w:val="14"/>
              </w:rPr>
            </w:pPr>
          </w:p>
          <w:p>
            <w:pPr>
              <w:pStyle w:val="TableParagraph"/>
              <w:ind w:left="108" w:right="90"/>
              <w:jc w:val="center"/>
              <w:rPr>
                <w:sz w:val="21"/>
              </w:rPr>
            </w:pPr>
            <w:r>
              <w:rPr>
                <w:sz w:val="21"/>
              </w:rPr>
              <w:t>复合管</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23"/>
              <w:ind w:left="86" w:right="71"/>
              <w:jc w:val="center"/>
              <w:rPr>
                <w:sz w:val="21"/>
              </w:rPr>
            </w:pPr>
            <w:r>
              <w:rPr>
                <w:sz w:val="21"/>
              </w:rPr>
              <w:t>包括复合管及附件安装、试</w:t>
            </w:r>
          </w:p>
          <w:p>
            <w:pPr>
              <w:pStyle w:val="TableParagraph"/>
              <w:spacing w:before="50"/>
              <w:ind w:left="89" w:right="71"/>
              <w:jc w:val="center"/>
              <w:rPr>
                <w:sz w:val="21"/>
              </w:rPr>
            </w:pPr>
            <w:r>
              <w:rPr>
                <w:sz w:val="21"/>
              </w:rPr>
              <w:t>压、吹扫、冲洗</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2"/>
              <w:rPr>
                <w:sz w:val="14"/>
              </w:rPr>
            </w:pPr>
          </w:p>
          <w:p>
            <w:pPr>
              <w:pStyle w:val="TableParagraph"/>
              <w:ind w:left="17" w:right="1"/>
              <w:jc w:val="center"/>
              <w:rPr>
                <w:sz w:val="21"/>
              </w:rPr>
            </w:pPr>
            <w:r>
              <w:rPr>
                <w:sz w:val="21"/>
              </w:rPr>
              <w:t>包括复合管及附件安装、试压、吹扫、冲洗</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2"/>
              <w:rPr>
                <w:sz w:val="14"/>
              </w:rPr>
            </w:pPr>
          </w:p>
          <w:p>
            <w:pPr>
              <w:pStyle w:val="TableParagraph"/>
              <w:ind w:left="100" w:right="82"/>
              <w:jc w:val="center"/>
              <w:rPr>
                <w:sz w:val="21"/>
              </w:rPr>
            </w:pPr>
            <w:r>
              <w:rPr>
                <w:sz w:val="21"/>
              </w:rPr>
              <w:t>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33" w:hRule="atLeast"/>
        </w:trPr>
        <w:tc>
          <w:tcPr>
            <w:tcW w:w="670" w:type="dxa"/>
            <w:tcBorders>
              <w:top w:val="single" w:sz="2" w:space="0" w:color="000000"/>
              <w:right w:val="single" w:sz="2" w:space="0" w:color="000000"/>
            </w:tcBorders>
          </w:tcPr>
          <w:p>
            <w:pPr>
              <w:pStyle w:val="TableParagraph"/>
              <w:spacing w:before="4"/>
              <w:rPr>
                <w:sz w:val="14"/>
              </w:rPr>
            </w:pPr>
          </w:p>
          <w:p>
            <w:pPr>
              <w:pStyle w:val="TableParagraph"/>
              <w:ind w:left="102" w:right="93"/>
              <w:jc w:val="center"/>
              <w:rPr>
                <w:sz w:val="21"/>
              </w:rPr>
            </w:pPr>
            <w:r>
              <w:rPr>
                <w:sz w:val="21"/>
              </w:rPr>
              <w:t>7.8</w:t>
            </w:r>
          </w:p>
        </w:tc>
        <w:tc>
          <w:tcPr>
            <w:tcW w:w="1504" w:type="dxa"/>
            <w:tcBorders>
              <w:top w:val="single" w:sz="2" w:space="0" w:color="000000"/>
              <w:left w:val="single" w:sz="2" w:space="0" w:color="000000"/>
              <w:right w:val="single" w:sz="2" w:space="0" w:color="000000"/>
            </w:tcBorders>
          </w:tcPr>
          <w:p>
            <w:pPr>
              <w:pStyle w:val="TableParagraph"/>
              <w:spacing w:before="23"/>
              <w:ind w:left="108" w:right="90"/>
              <w:jc w:val="center"/>
              <w:rPr>
                <w:sz w:val="21"/>
              </w:rPr>
            </w:pPr>
            <w:r>
              <w:rPr>
                <w:sz w:val="21"/>
              </w:rPr>
              <w:t>太阳能集热装</w:t>
            </w:r>
          </w:p>
          <w:p>
            <w:pPr>
              <w:pStyle w:val="TableParagraph"/>
              <w:spacing w:before="50"/>
              <w:ind w:left="16"/>
              <w:jc w:val="center"/>
              <w:rPr>
                <w:sz w:val="21"/>
              </w:rPr>
            </w:pPr>
            <w:r>
              <w:rPr>
                <w:w w:val="99"/>
                <w:sz w:val="21"/>
              </w:rPr>
              <w:t>置</w:t>
            </w:r>
          </w:p>
        </w:tc>
        <w:tc>
          <w:tcPr>
            <w:tcW w:w="2730"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right w:val="single" w:sz="2" w:space="0" w:color="000000"/>
            </w:tcBorders>
          </w:tcPr>
          <w:p>
            <w:pPr>
              <w:pStyle w:val="TableParagraph"/>
              <w:spacing w:before="4"/>
              <w:rPr>
                <w:sz w:val="14"/>
              </w:rPr>
            </w:pPr>
          </w:p>
          <w:p>
            <w:pPr>
              <w:pStyle w:val="TableParagraph"/>
              <w:ind w:left="19" w:right="1"/>
              <w:jc w:val="center"/>
              <w:rPr>
                <w:sz w:val="21"/>
              </w:rPr>
            </w:pPr>
            <w:r>
              <w:rPr>
                <w:sz w:val="21"/>
              </w:rPr>
              <w:t>包括太阳能集热装置的安装及调试</w:t>
            </w:r>
          </w:p>
        </w:tc>
        <w:tc>
          <w:tcPr>
            <w:tcW w:w="1280" w:type="dxa"/>
            <w:tcBorders>
              <w:top w:val="single" w:sz="2" w:space="0" w:color="000000"/>
              <w:left w:val="single" w:sz="2" w:space="0" w:color="000000"/>
              <w:right w:val="single" w:sz="2" w:space="0" w:color="000000"/>
            </w:tcBorders>
          </w:tcPr>
          <w:p>
            <w:pPr>
              <w:pStyle w:val="TableParagraph"/>
              <w:spacing w:before="4"/>
              <w:rPr>
                <w:sz w:val="14"/>
              </w:rPr>
            </w:pPr>
          </w:p>
          <w:p>
            <w:pPr>
              <w:pStyle w:val="TableParagraph"/>
              <w:ind w:left="100" w:right="82"/>
              <w:jc w:val="center"/>
              <w:rPr>
                <w:sz w:val="21"/>
              </w:rPr>
            </w:pPr>
            <w:r>
              <w:rPr>
                <w:sz w:val="21"/>
              </w:rPr>
              <w:t>数量</w:t>
            </w:r>
          </w:p>
        </w:tc>
        <w:tc>
          <w:tcPr>
            <w:tcW w:w="2263" w:type="dxa"/>
            <w:tcBorders>
              <w:top w:val="single" w:sz="2" w:space="0" w:color="000000"/>
              <w:left w:val="single" w:sz="2" w:space="0" w:color="000000"/>
            </w:tcBorders>
          </w:tcPr>
          <w:p>
            <w:pPr>
              <w:pStyle w:val="TableParagraph"/>
              <w:rPr>
                <w:rFonts w:ascii="Times New Roman"/>
                <w:sz w:val="20"/>
              </w:rPr>
            </w:pPr>
          </w:p>
        </w:tc>
      </w:tr>
    </w:tbl>
    <w:p>
      <w:pPr>
        <w:spacing w:after="0"/>
        <w:rPr>
          <w:rFonts w:ascii="Times New Roman"/>
          <w:sz w:val="20"/>
        </w:rPr>
        <w:sectPr>
          <w:headerReference w:type="default" r:id="rId413"/>
          <w:footerReference w:type="default" r:id="rId414"/>
          <w:pgSz w:w="16840" w:h="11910" w:orient="landscape"/>
          <w:pgMar w:header="0" w:footer="893" w:top="1100" w:bottom="1080" w:left="1300" w:right="1320"/>
          <w:pgNumType w:start="230"/>
        </w:sectPr>
      </w:pPr>
    </w:p>
    <w:p>
      <w:pPr>
        <w:pStyle w:val="BodyText"/>
        <w:spacing w:before="8"/>
        <w:rPr>
          <w:sz w:val="5"/>
        </w:rPr>
      </w:pPr>
    </w:p>
    <w:tbl>
      <w:tblPr>
        <w:tblW w:w="0" w:type="auto"/>
        <w:jc w:val="left"/>
        <w:tblInd w:w="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70"/>
        <w:gridCol w:w="1504"/>
        <w:gridCol w:w="2730"/>
        <w:gridCol w:w="1310"/>
        <w:gridCol w:w="4120"/>
        <w:gridCol w:w="1280"/>
        <w:gridCol w:w="2263"/>
      </w:tblGrid>
      <w:tr>
        <w:trPr>
          <w:trHeight w:val="392" w:hRule="atLeast"/>
        </w:trPr>
        <w:tc>
          <w:tcPr>
            <w:tcW w:w="670" w:type="dxa"/>
            <w:vMerge w:val="restart"/>
            <w:tcBorders>
              <w:right w:val="single" w:sz="2" w:space="0" w:color="000000"/>
            </w:tcBorders>
          </w:tcPr>
          <w:p>
            <w:pPr>
              <w:pStyle w:val="TableParagraph"/>
              <w:rPr>
                <w:sz w:val="24"/>
              </w:rPr>
            </w:pPr>
          </w:p>
          <w:p>
            <w:pPr>
              <w:pStyle w:val="TableParagraph"/>
              <w:spacing w:before="1"/>
              <w:ind w:left="125"/>
              <w:rPr>
                <w:sz w:val="21"/>
              </w:rPr>
            </w:pPr>
            <w:r>
              <w:rPr>
                <w:sz w:val="21"/>
              </w:rPr>
              <w:t>序号</w:t>
            </w:r>
          </w:p>
        </w:tc>
        <w:tc>
          <w:tcPr>
            <w:tcW w:w="1504" w:type="dxa"/>
            <w:vMerge w:val="restart"/>
            <w:tcBorders>
              <w:left w:val="single" w:sz="2" w:space="0" w:color="000000"/>
              <w:right w:val="single" w:sz="2" w:space="0" w:color="000000"/>
            </w:tcBorders>
          </w:tcPr>
          <w:p>
            <w:pPr>
              <w:pStyle w:val="TableParagraph"/>
              <w:rPr>
                <w:sz w:val="24"/>
              </w:rPr>
            </w:pPr>
          </w:p>
          <w:p>
            <w:pPr>
              <w:pStyle w:val="TableParagraph"/>
              <w:spacing w:before="1"/>
              <w:ind w:left="338"/>
              <w:rPr>
                <w:sz w:val="21"/>
              </w:rPr>
            </w:pPr>
            <w:r>
              <w:rPr>
                <w:sz w:val="21"/>
              </w:rPr>
              <w:t>指标名称</w:t>
            </w:r>
          </w:p>
        </w:tc>
        <w:tc>
          <w:tcPr>
            <w:tcW w:w="4040" w:type="dxa"/>
            <w:gridSpan w:val="2"/>
            <w:tcBorders>
              <w:left w:val="single" w:sz="2" w:space="0" w:color="000000"/>
              <w:bottom w:val="single" w:sz="2" w:space="0" w:color="000000"/>
              <w:right w:val="single" w:sz="2" w:space="0" w:color="000000"/>
            </w:tcBorders>
          </w:tcPr>
          <w:p>
            <w:pPr>
              <w:pStyle w:val="TableParagraph"/>
              <w:spacing w:before="66"/>
              <w:ind w:left="1480" w:right="1464"/>
              <w:jc w:val="center"/>
              <w:rPr>
                <w:sz w:val="21"/>
              </w:rPr>
            </w:pPr>
            <w:r>
              <w:rPr>
                <w:sz w:val="21"/>
              </w:rPr>
              <w:t>工程量指标</w:t>
            </w:r>
          </w:p>
        </w:tc>
        <w:tc>
          <w:tcPr>
            <w:tcW w:w="7663" w:type="dxa"/>
            <w:gridSpan w:val="3"/>
            <w:tcBorders>
              <w:left w:val="single" w:sz="2" w:space="0" w:color="000000"/>
              <w:bottom w:val="single" w:sz="2" w:space="0" w:color="000000"/>
            </w:tcBorders>
          </w:tcPr>
          <w:p>
            <w:pPr>
              <w:pStyle w:val="TableParagraph"/>
              <w:spacing w:before="66"/>
              <w:ind w:left="3396" w:right="3373"/>
              <w:jc w:val="center"/>
              <w:rPr>
                <w:sz w:val="21"/>
              </w:rPr>
            </w:pPr>
            <w:r>
              <w:rPr>
                <w:sz w:val="21"/>
              </w:rPr>
              <w:t>单价指标</w:t>
            </w:r>
          </w:p>
        </w:tc>
      </w:tr>
      <w:tr>
        <w:trPr>
          <w:trHeight w:val="472" w:hRule="atLeast"/>
        </w:trPr>
        <w:tc>
          <w:tcPr>
            <w:tcW w:w="670" w:type="dxa"/>
            <w:vMerge/>
            <w:tcBorders>
              <w:top w:val="nil"/>
              <w:right w:val="single" w:sz="2" w:space="0" w:color="000000"/>
            </w:tcBorders>
          </w:tcPr>
          <w:p>
            <w:pPr>
              <w:rPr>
                <w:sz w:val="2"/>
                <w:szCs w:val="2"/>
              </w:rPr>
            </w:pPr>
          </w:p>
        </w:tc>
        <w:tc>
          <w:tcPr>
            <w:tcW w:w="1504" w:type="dxa"/>
            <w:vMerge/>
            <w:tcBorders>
              <w:top w:val="nil"/>
              <w:left w:val="single" w:sz="2" w:space="0" w:color="000000"/>
              <w:right w:val="single" w:sz="2" w:space="0" w:color="000000"/>
            </w:tcBorders>
          </w:tcPr>
          <w:p>
            <w:pPr>
              <w:rPr>
                <w:sz w:val="2"/>
                <w:szCs w:val="2"/>
              </w:rPr>
            </w:pPr>
          </w:p>
        </w:tc>
        <w:tc>
          <w:tcPr>
            <w:tcW w:w="2730" w:type="dxa"/>
            <w:tcBorders>
              <w:top w:val="single" w:sz="2" w:space="0" w:color="000000"/>
              <w:left w:val="single" w:sz="2" w:space="0" w:color="000000"/>
              <w:right w:val="single" w:sz="2" w:space="0" w:color="000000"/>
            </w:tcBorders>
          </w:tcPr>
          <w:p>
            <w:pPr>
              <w:pStyle w:val="TableParagraph"/>
              <w:spacing w:before="97"/>
              <w:ind w:left="742"/>
              <w:rPr>
                <w:sz w:val="21"/>
              </w:rPr>
            </w:pPr>
            <w:r>
              <w:rPr>
                <w:sz w:val="21"/>
              </w:rPr>
              <w:t>指标计算内容</w:t>
            </w:r>
          </w:p>
        </w:tc>
        <w:tc>
          <w:tcPr>
            <w:tcW w:w="1310" w:type="dxa"/>
            <w:tcBorders>
              <w:top w:val="single" w:sz="2" w:space="0" w:color="000000"/>
              <w:left w:val="single" w:sz="2" w:space="0" w:color="000000"/>
              <w:right w:val="single" w:sz="2" w:space="0" w:color="000000"/>
            </w:tcBorders>
          </w:tcPr>
          <w:p>
            <w:pPr>
              <w:pStyle w:val="TableParagraph"/>
              <w:spacing w:before="97"/>
              <w:ind w:left="242"/>
              <w:rPr>
                <w:sz w:val="21"/>
              </w:rPr>
            </w:pPr>
            <w:r>
              <w:rPr>
                <w:sz w:val="21"/>
              </w:rPr>
              <w:t>计算口径</w:t>
            </w:r>
          </w:p>
        </w:tc>
        <w:tc>
          <w:tcPr>
            <w:tcW w:w="4120" w:type="dxa"/>
            <w:tcBorders>
              <w:top w:val="single" w:sz="2" w:space="0" w:color="000000"/>
              <w:left w:val="single" w:sz="2" w:space="0" w:color="000000"/>
              <w:right w:val="single" w:sz="2" w:space="0" w:color="000000"/>
            </w:tcBorders>
          </w:tcPr>
          <w:p>
            <w:pPr>
              <w:pStyle w:val="TableParagraph"/>
              <w:spacing w:before="97"/>
              <w:ind w:left="19" w:right="1"/>
              <w:jc w:val="center"/>
              <w:rPr>
                <w:sz w:val="21"/>
              </w:rPr>
            </w:pPr>
            <w:r>
              <w:rPr>
                <w:sz w:val="21"/>
              </w:rPr>
              <w:t>指标计算内容</w:t>
            </w:r>
          </w:p>
        </w:tc>
        <w:tc>
          <w:tcPr>
            <w:tcW w:w="1280" w:type="dxa"/>
            <w:tcBorders>
              <w:top w:val="single" w:sz="2" w:space="0" w:color="000000"/>
              <w:left w:val="single" w:sz="2" w:space="0" w:color="000000"/>
              <w:right w:val="single" w:sz="2" w:space="0" w:color="000000"/>
            </w:tcBorders>
          </w:tcPr>
          <w:p>
            <w:pPr>
              <w:pStyle w:val="TableParagraph"/>
              <w:spacing w:before="97"/>
              <w:ind w:left="100" w:right="84"/>
              <w:jc w:val="center"/>
              <w:rPr>
                <w:sz w:val="21"/>
              </w:rPr>
            </w:pPr>
            <w:r>
              <w:rPr>
                <w:sz w:val="21"/>
              </w:rPr>
              <w:t>计算口径</w:t>
            </w:r>
          </w:p>
        </w:tc>
        <w:tc>
          <w:tcPr>
            <w:tcW w:w="2263" w:type="dxa"/>
            <w:tcBorders>
              <w:top w:val="single" w:sz="2" w:space="0" w:color="000000"/>
              <w:left w:val="single" w:sz="2" w:space="0" w:color="000000"/>
            </w:tcBorders>
          </w:tcPr>
          <w:p>
            <w:pPr>
              <w:pStyle w:val="TableParagraph"/>
              <w:spacing w:before="97"/>
              <w:ind w:left="497"/>
              <w:rPr>
                <w:sz w:val="21"/>
              </w:rPr>
            </w:pPr>
            <w:r>
              <w:rPr>
                <w:sz w:val="21"/>
              </w:rPr>
              <w:t>计算口径说明</w:t>
            </w:r>
          </w:p>
        </w:tc>
      </w:tr>
      <w:tr>
        <w:trPr>
          <w:trHeight w:val="668" w:hRule="atLeast"/>
        </w:trPr>
        <w:tc>
          <w:tcPr>
            <w:tcW w:w="670" w:type="dxa"/>
            <w:tcBorders>
              <w:bottom w:val="single" w:sz="2" w:space="0" w:color="000000"/>
              <w:right w:val="single" w:sz="2" w:space="0" w:color="000000"/>
            </w:tcBorders>
          </w:tcPr>
          <w:p>
            <w:pPr>
              <w:pStyle w:val="TableParagraph"/>
              <w:spacing w:before="8"/>
              <w:rPr>
                <w:sz w:val="15"/>
              </w:rPr>
            </w:pPr>
          </w:p>
          <w:p>
            <w:pPr>
              <w:pStyle w:val="TableParagraph"/>
              <w:ind w:left="102" w:right="93"/>
              <w:jc w:val="center"/>
              <w:rPr>
                <w:sz w:val="21"/>
              </w:rPr>
            </w:pPr>
            <w:r>
              <w:rPr>
                <w:sz w:val="21"/>
              </w:rPr>
              <w:t>7.9</w:t>
            </w:r>
          </w:p>
        </w:tc>
        <w:tc>
          <w:tcPr>
            <w:tcW w:w="1504" w:type="dxa"/>
            <w:tcBorders>
              <w:left w:val="single" w:sz="2" w:space="0" w:color="000000"/>
              <w:bottom w:val="single" w:sz="2" w:space="0" w:color="000000"/>
              <w:right w:val="single" w:sz="2" w:space="0" w:color="000000"/>
            </w:tcBorders>
          </w:tcPr>
          <w:p>
            <w:pPr>
              <w:pStyle w:val="TableParagraph"/>
              <w:spacing w:before="8"/>
              <w:rPr>
                <w:sz w:val="15"/>
              </w:rPr>
            </w:pPr>
          </w:p>
          <w:p>
            <w:pPr>
              <w:pStyle w:val="TableParagraph"/>
              <w:ind w:left="106" w:right="90"/>
              <w:jc w:val="center"/>
              <w:rPr>
                <w:sz w:val="21"/>
              </w:rPr>
            </w:pPr>
            <w:r>
              <w:rPr>
                <w:sz w:val="21"/>
              </w:rPr>
              <w:t>管道绝热</w:t>
            </w:r>
          </w:p>
        </w:tc>
        <w:tc>
          <w:tcPr>
            <w:tcW w:w="273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left w:val="single" w:sz="2" w:space="0" w:color="000000"/>
              <w:bottom w:val="single" w:sz="2" w:space="0" w:color="000000"/>
              <w:right w:val="single" w:sz="2" w:space="0" w:color="000000"/>
            </w:tcBorders>
          </w:tcPr>
          <w:p>
            <w:pPr>
              <w:pStyle w:val="TableParagraph"/>
              <w:spacing w:before="8"/>
              <w:rPr>
                <w:sz w:val="15"/>
              </w:rPr>
            </w:pPr>
          </w:p>
          <w:p>
            <w:pPr>
              <w:pStyle w:val="TableParagraph"/>
              <w:ind w:left="19" w:right="1"/>
              <w:jc w:val="center"/>
              <w:rPr>
                <w:sz w:val="21"/>
              </w:rPr>
            </w:pPr>
            <w:r>
              <w:rPr>
                <w:sz w:val="21"/>
              </w:rPr>
              <w:t>包括管道绝热材料的安装</w:t>
            </w:r>
          </w:p>
        </w:tc>
        <w:tc>
          <w:tcPr>
            <w:tcW w:w="1280" w:type="dxa"/>
            <w:tcBorders>
              <w:left w:val="single" w:sz="2" w:space="0" w:color="000000"/>
              <w:bottom w:val="single" w:sz="2" w:space="0" w:color="000000"/>
              <w:right w:val="single" w:sz="2" w:space="0" w:color="000000"/>
            </w:tcBorders>
          </w:tcPr>
          <w:p>
            <w:pPr>
              <w:pStyle w:val="TableParagraph"/>
              <w:spacing w:before="8"/>
              <w:rPr>
                <w:sz w:val="15"/>
              </w:rPr>
            </w:pPr>
          </w:p>
          <w:p>
            <w:pPr>
              <w:pStyle w:val="TableParagraph"/>
              <w:ind w:left="100" w:right="82"/>
              <w:jc w:val="center"/>
              <w:rPr>
                <w:sz w:val="21"/>
              </w:rPr>
            </w:pPr>
            <w:r>
              <w:rPr>
                <w:sz w:val="21"/>
              </w:rPr>
              <w:t>体积</w:t>
            </w:r>
          </w:p>
        </w:tc>
        <w:tc>
          <w:tcPr>
            <w:tcW w:w="2263" w:type="dxa"/>
            <w:tcBorders>
              <w:left w:val="single" w:sz="2" w:space="0" w:color="000000"/>
              <w:bottom w:val="single" w:sz="2" w:space="0" w:color="000000"/>
            </w:tcBorders>
          </w:tcPr>
          <w:p>
            <w:pPr>
              <w:pStyle w:val="TableParagraph"/>
              <w:rPr>
                <w:rFonts w:ascii="Times New Roman"/>
                <w:sz w:val="20"/>
              </w:rPr>
            </w:pPr>
          </w:p>
        </w:tc>
      </w:tr>
      <w:tr>
        <w:trPr>
          <w:trHeight w:val="953" w:hRule="atLeast"/>
        </w:trPr>
        <w:tc>
          <w:tcPr>
            <w:tcW w:w="670" w:type="dxa"/>
            <w:tcBorders>
              <w:top w:val="single" w:sz="2" w:space="0" w:color="000000"/>
              <w:bottom w:val="single" w:sz="2" w:space="0" w:color="000000"/>
              <w:right w:val="single" w:sz="2" w:space="0" w:color="000000"/>
            </w:tcBorders>
          </w:tcPr>
          <w:p>
            <w:pPr>
              <w:pStyle w:val="TableParagraph"/>
              <w:spacing w:before="9"/>
              <w:rPr>
                <w:sz w:val="26"/>
              </w:rPr>
            </w:pPr>
          </w:p>
          <w:p>
            <w:pPr>
              <w:pStyle w:val="TableParagraph"/>
              <w:ind w:left="9"/>
              <w:jc w:val="center"/>
              <w:rPr>
                <w:sz w:val="21"/>
              </w:rPr>
            </w:pPr>
            <w:r>
              <w:rPr>
                <w:w w:val="99"/>
                <w:sz w:val="21"/>
              </w:rPr>
              <w:t>8</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2"/>
              <w:rPr>
                <w:sz w:val="14"/>
              </w:rPr>
            </w:pPr>
          </w:p>
          <w:p>
            <w:pPr>
              <w:pStyle w:val="TableParagraph"/>
              <w:spacing w:line="285" w:lineRule="auto"/>
              <w:ind w:left="653" w:right="109" w:hanging="524"/>
              <w:rPr>
                <w:sz w:val="21"/>
              </w:rPr>
            </w:pPr>
            <w:r>
              <w:rPr>
                <w:sz w:val="21"/>
              </w:rPr>
              <w:t>人防给排水系统</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23"/>
              <w:ind w:left="115"/>
              <w:rPr>
                <w:sz w:val="21"/>
              </w:rPr>
            </w:pPr>
            <w:r>
              <w:rPr>
                <w:sz w:val="21"/>
              </w:rPr>
              <w:t>包括人防相关水泵、水箱、阀门、防护密闭</w:t>
            </w:r>
          </w:p>
          <w:p>
            <w:pPr>
              <w:pStyle w:val="TableParagraph"/>
              <w:spacing w:line="310" w:lineRule="atLeast" w:before="10"/>
              <w:ind w:left="1646" w:right="94" w:hanging="1532"/>
              <w:rPr>
                <w:sz w:val="21"/>
              </w:rPr>
            </w:pPr>
            <w:r>
              <w:rPr>
                <w:spacing w:val="-10"/>
                <w:w w:val="95"/>
                <w:sz w:val="21"/>
              </w:rPr>
              <w:t>套管、给排水管道及管道附件、洁具等的安</w:t>
            </w:r>
            <w:r>
              <w:rPr>
                <w:spacing w:val="-10"/>
                <w:sz w:val="21"/>
              </w:rPr>
              <w:t>装和调试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36" w:hRule="atLeast"/>
        </w:trPr>
        <w:tc>
          <w:tcPr>
            <w:tcW w:w="670" w:type="dxa"/>
            <w:tcBorders>
              <w:top w:val="single" w:sz="2" w:space="0" w:color="000000"/>
              <w:bottom w:val="single" w:sz="2" w:space="0" w:color="000000"/>
              <w:right w:val="single" w:sz="2" w:space="0" w:color="000000"/>
            </w:tcBorders>
          </w:tcPr>
          <w:p>
            <w:pPr>
              <w:pStyle w:val="TableParagraph"/>
              <w:spacing w:before="3"/>
              <w:rPr>
                <w:sz w:val="14"/>
              </w:rPr>
            </w:pPr>
          </w:p>
          <w:p>
            <w:pPr>
              <w:pStyle w:val="TableParagraph"/>
              <w:ind w:left="102" w:right="93"/>
              <w:jc w:val="center"/>
              <w:rPr>
                <w:sz w:val="21"/>
              </w:rPr>
            </w:pPr>
            <w:r>
              <w:rPr>
                <w:sz w:val="21"/>
              </w:rPr>
              <w:t>8.1</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ind w:left="106" w:right="90"/>
              <w:jc w:val="center"/>
              <w:rPr>
                <w:sz w:val="21"/>
              </w:rPr>
            </w:pPr>
            <w:r>
              <w:rPr>
                <w:sz w:val="21"/>
              </w:rPr>
              <w:t>镀锌钢管</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24"/>
              <w:ind w:left="90" w:right="67"/>
              <w:jc w:val="center"/>
              <w:rPr>
                <w:sz w:val="21"/>
              </w:rPr>
            </w:pPr>
            <w:r>
              <w:rPr>
                <w:sz w:val="21"/>
              </w:rPr>
              <w:t>包括镀锌钢管及附件安装、</w:t>
            </w:r>
          </w:p>
          <w:p>
            <w:pPr>
              <w:pStyle w:val="TableParagraph"/>
              <w:spacing w:before="48"/>
              <w:ind w:left="86" w:right="71"/>
              <w:jc w:val="center"/>
              <w:rPr>
                <w:sz w:val="21"/>
              </w:rPr>
            </w:pPr>
            <w:r>
              <w:rPr>
                <w:sz w:val="21"/>
              </w:rPr>
              <w:t>试压、吹扫、冲洗</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24"/>
              <w:ind w:left="19" w:right="1"/>
              <w:jc w:val="center"/>
              <w:rPr>
                <w:sz w:val="21"/>
              </w:rPr>
            </w:pPr>
            <w:r>
              <w:rPr>
                <w:sz w:val="21"/>
              </w:rPr>
              <w:t>包括镀锌钢管及附件安装、试压、吹扫、冲</w:t>
            </w:r>
          </w:p>
          <w:p>
            <w:pPr>
              <w:pStyle w:val="TableParagraph"/>
              <w:spacing w:before="48"/>
              <w:ind w:left="16"/>
              <w:jc w:val="center"/>
              <w:rPr>
                <w:sz w:val="21"/>
              </w:rPr>
            </w:pPr>
            <w:r>
              <w:rPr>
                <w:w w:val="99"/>
                <w:sz w:val="21"/>
              </w:rPr>
              <w:t>洗</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ind w:left="100" w:right="82"/>
              <w:jc w:val="center"/>
              <w:rPr>
                <w:sz w:val="21"/>
              </w:rPr>
            </w:pPr>
            <w:r>
              <w:rPr>
                <w:sz w:val="21"/>
              </w:rPr>
              <w:t>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35" w:hRule="atLeast"/>
        </w:trPr>
        <w:tc>
          <w:tcPr>
            <w:tcW w:w="670" w:type="dxa"/>
            <w:tcBorders>
              <w:top w:val="single" w:sz="2" w:space="0" w:color="000000"/>
              <w:bottom w:val="single" w:sz="2" w:space="0" w:color="000000"/>
              <w:right w:val="single" w:sz="2" w:space="0" w:color="000000"/>
            </w:tcBorders>
          </w:tcPr>
          <w:p>
            <w:pPr>
              <w:pStyle w:val="TableParagraph"/>
              <w:spacing w:before="3"/>
              <w:rPr>
                <w:sz w:val="14"/>
              </w:rPr>
            </w:pPr>
          </w:p>
          <w:p>
            <w:pPr>
              <w:pStyle w:val="TableParagraph"/>
              <w:ind w:left="102" w:right="93"/>
              <w:jc w:val="center"/>
              <w:rPr>
                <w:sz w:val="21"/>
              </w:rPr>
            </w:pPr>
            <w:r>
              <w:rPr>
                <w:sz w:val="21"/>
              </w:rPr>
              <w:t>8.2</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ind w:left="108" w:right="90"/>
              <w:jc w:val="center"/>
              <w:rPr>
                <w:sz w:val="21"/>
              </w:rPr>
            </w:pPr>
            <w:r>
              <w:rPr>
                <w:sz w:val="21"/>
              </w:rPr>
              <w:t>钢管</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24"/>
              <w:ind w:left="89" w:right="71"/>
              <w:jc w:val="center"/>
              <w:rPr>
                <w:sz w:val="21"/>
              </w:rPr>
            </w:pPr>
            <w:r>
              <w:rPr>
                <w:sz w:val="21"/>
              </w:rPr>
              <w:t>包括钢管及附件安装、试</w:t>
            </w:r>
          </w:p>
          <w:p>
            <w:pPr>
              <w:pStyle w:val="TableParagraph"/>
              <w:spacing w:before="48"/>
              <w:ind w:left="89" w:right="71"/>
              <w:jc w:val="center"/>
              <w:rPr>
                <w:sz w:val="21"/>
              </w:rPr>
            </w:pPr>
            <w:r>
              <w:rPr>
                <w:sz w:val="21"/>
              </w:rPr>
              <w:t>压、吹扫、冲洗</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ind w:left="19" w:right="1"/>
              <w:jc w:val="center"/>
              <w:rPr>
                <w:sz w:val="21"/>
              </w:rPr>
            </w:pPr>
            <w:r>
              <w:rPr>
                <w:sz w:val="21"/>
              </w:rPr>
              <w:t>包括钢管及附件安装、试压、吹扫、冲洗</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ind w:left="100" w:right="82"/>
              <w:jc w:val="center"/>
              <w:rPr>
                <w:sz w:val="21"/>
              </w:rPr>
            </w:pPr>
            <w:r>
              <w:rPr>
                <w:sz w:val="21"/>
              </w:rPr>
              <w:t>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36" w:hRule="atLeast"/>
        </w:trPr>
        <w:tc>
          <w:tcPr>
            <w:tcW w:w="670" w:type="dxa"/>
            <w:tcBorders>
              <w:top w:val="single" w:sz="2" w:space="0" w:color="000000"/>
              <w:bottom w:val="single" w:sz="2" w:space="0" w:color="000000"/>
              <w:right w:val="single" w:sz="2" w:space="0" w:color="000000"/>
            </w:tcBorders>
          </w:tcPr>
          <w:p>
            <w:pPr>
              <w:pStyle w:val="TableParagraph"/>
              <w:spacing w:before="3"/>
              <w:rPr>
                <w:sz w:val="14"/>
              </w:rPr>
            </w:pPr>
          </w:p>
          <w:p>
            <w:pPr>
              <w:pStyle w:val="TableParagraph"/>
              <w:ind w:left="102" w:right="93"/>
              <w:jc w:val="center"/>
              <w:rPr>
                <w:sz w:val="21"/>
              </w:rPr>
            </w:pPr>
            <w:r>
              <w:rPr>
                <w:sz w:val="21"/>
              </w:rPr>
              <w:t>8.3</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ind w:left="106" w:right="90"/>
              <w:jc w:val="center"/>
              <w:rPr>
                <w:sz w:val="21"/>
              </w:rPr>
            </w:pPr>
            <w:r>
              <w:rPr>
                <w:sz w:val="21"/>
              </w:rPr>
              <w:t>不锈钢管</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24"/>
              <w:ind w:left="90" w:right="67"/>
              <w:jc w:val="center"/>
              <w:rPr>
                <w:sz w:val="21"/>
              </w:rPr>
            </w:pPr>
            <w:r>
              <w:rPr>
                <w:sz w:val="21"/>
              </w:rPr>
              <w:t>包括不锈钢管及附件安装、</w:t>
            </w:r>
          </w:p>
          <w:p>
            <w:pPr>
              <w:pStyle w:val="TableParagraph"/>
              <w:spacing w:before="48"/>
              <w:ind w:left="86" w:right="71"/>
              <w:jc w:val="center"/>
              <w:rPr>
                <w:sz w:val="21"/>
              </w:rPr>
            </w:pPr>
            <w:r>
              <w:rPr>
                <w:sz w:val="21"/>
              </w:rPr>
              <w:t>试压、吹扫、冲洗</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24"/>
              <w:ind w:left="19" w:right="1"/>
              <w:jc w:val="center"/>
              <w:rPr>
                <w:sz w:val="21"/>
              </w:rPr>
            </w:pPr>
            <w:r>
              <w:rPr>
                <w:sz w:val="21"/>
              </w:rPr>
              <w:t>包括不锈钢管及附件安装、试压、吹扫、冲</w:t>
            </w:r>
          </w:p>
          <w:p>
            <w:pPr>
              <w:pStyle w:val="TableParagraph"/>
              <w:spacing w:before="48"/>
              <w:ind w:left="16"/>
              <w:jc w:val="center"/>
              <w:rPr>
                <w:sz w:val="21"/>
              </w:rPr>
            </w:pPr>
            <w:r>
              <w:rPr>
                <w:w w:val="99"/>
                <w:sz w:val="21"/>
              </w:rPr>
              <w:t>洗</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ind w:left="100" w:right="82"/>
              <w:jc w:val="center"/>
              <w:rPr>
                <w:sz w:val="21"/>
              </w:rPr>
            </w:pPr>
            <w:r>
              <w:rPr>
                <w:sz w:val="21"/>
              </w:rPr>
              <w:t>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36" w:hRule="atLeast"/>
        </w:trPr>
        <w:tc>
          <w:tcPr>
            <w:tcW w:w="670" w:type="dxa"/>
            <w:tcBorders>
              <w:top w:val="single" w:sz="2" w:space="0" w:color="000000"/>
              <w:bottom w:val="single" w:sz="2" w:space="0" w:color="000000"/>
              <w:right w:val="single" w:sz="2" w:space="0" w:color="000000"/>
            </w:tcBorders>
          </w:tcPr>
          <w:p>
            <w:pPr>
              <w:pStyle w:val="TableParagraph"/>
              <w:spacing w:before="3"/>
              <w:rPr>
                <w:sz w:val="14"/>
              </w:rPr>
            </w:pPr>
          </w:p>
          <w:p>
            <w:pPr>
              <w:pStyle w:val="TableParagraph"/>
              <w:ind w:left="102" w:right="93"/>
              <w:jc w:val="center"/>
              <w:rPr>
                <w:sz w:val="21"/>
              </w:rPr>
            </w:pPr>
            <w:r>
              <w:rPr>
                <w:sz w:val="21"/>
              </w:rPr>
              <w:t>8.4</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ind w:left="108" w:right="90"/>
              <w:jc w:val="center"/>
              <w:rPr>
                <w:sz w:val="21"/>
              </w:rPr>
            </w:pPr>
            <w:r>
              <w:rPr>
                <w:sz w:val="21"/>
              </w:rPr>
              <w:t>塑料管</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24"/>
              <w:ind w:left="86" w:right="71"/>
              <w:jc w:val="center"/>
              <w:rPr>
                <w:sz w:val="21"/>
              </w:rPr>
            </w:pPr>
            <w:r>
              <w:rPr>
                <w:sz w:val="21"/>
              </w:rPr>
              <w:t>包括塑料管及附件安装、试</w:t>
            </w:r>
          </w:p>
          <w:p>
            <w:pPr>
              <w:pStyle w:val="TableParagraph"/>
              <w:spacing w:before="48"/>
              <w:ind w:left="89" w:right="71"/>
              <w:jc w:val="center"/>
              <w:rPr>
                <w:sz w:val="21"/>
              </w:rPr>
            </w:pPr>
            <w:r>
              <w:rPr>
                <w:sz w:val="21"/>
              </w:rPr>
              <w:t>压、吹扫、冲洗</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ind w:left="17" w:right="1"/>
              <w:jc w:val="center"/>
              <w:rPr>
                <w:sz w:val="21"/>
              </w:rPr>
            </w:pPr>
            <w:r>
              <w:rPr>
                <w:sz w:val="21"/>
              </w:rPr>
              <w:t>包括塑料管及附件安装、试压、吹扫、冲洗</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ind w:left="100" w:right="82"/>
              <w:jc w:val="center"/>
              <w:rPr>
                <w:sz w:val="21"/>
              </w:rPr>
            </w:pPr>
            <w:r>
              <w:rPr>
                <w:sz w:val="21"/>
              </w:rPr>
              <w:t>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36" w:hRule="atLeast"/>
        </w:trPr>
        <w:tc>
          <w:tcPr>
            <w:tcW w:w="670" w:type="dxa"/>
            <w:tcBorders>
              <w:top w:val="single" w:sz="2" w:space="0" w:color="000000"/>
              <w:bottom w:val="single" w:sz="2" w:space="0" w:color="000000"/>
              <w:right w:val="single" w:sz="2" w:space="0" w:color="000000"/>
            </w:tcBorders>
          </w:tcPr>
          <w:p>
            <w:pPr>
              <w:pStyle w:val="TableParagraph"/>
              <w:spacing w:before="2"/>
              <w:rPr>
                <w:sz w:val="14"/>
              </w:rPr>
            </w:pPr>
          </w:p>
          <w:p>
            <w:pPr>
              <w:pStyle w:val="TableParagraph"/>
              <w:spacing w:before="1"/>
              <w:ind w:left="102" w:right="93"/>
              <w:jc w:val="center"/>
              <w:rPr>
                <w:sz w:val="21"/>
              </w:rPr>
            </w:pPr>
            <w:r>
              <w:rPr>
                <w:sz w:val="21"/>
              </w:rPr>
              <w:t>8.5</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2"/>
              <w:rPr>
                <w:sz w:val="14"/>
              </w:rPr>
            </w:pPr>
          </w:p>
          <w:p>
            <w:pPr>
              <w:pStyle w:val="TableParagraph"/>
              <w:spacing w:before="1"/>
              <w:ind w:left="108" w:right="90"/>
              <w:jc w:val="center"/>
              <w:rPr>
                <w:sz w:val="21"/>
              </w:rPr>
            </w:pPr>
            <w:r>
              <w:rPr>
                <w:sz w:val="21"/>
              </w:rPr>
              <w:t>复合管</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24"/>
              <w:ind w:left="86" w:right="71"/>
              <w:jc w:val="center"/>
              <w:rPr>
                <w:sz w:val="21"/>
              </w:rPr>
            </w:pPr>
            <w:r>
              <w:rPr>
                <w:sz w:val="21"/>
              </w:rPr>
              <w:t>包括复合管及附件安装、试</w:t>
            </w:r>
          </w:p>
          <w:p>
            <w:pPr>
              <w:pStyle w:val="TableParagraph"/>
              <w:spacing w:before="50"/>
              <w:ind w:left="89" w:right="71"/>
              <w:jc w:val="center"/>
              <w:rPr>
                <w:sz w:val="21"/>
              </w:rPr>
            </w:pPr>
            <w:r>
              <w:rPr>
                <w:sz w:val="21"/>
              </w:rPr>
              <w:t>压、吹扫、冲洗</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2"/>
              <w:rPr>
                <w:sz w:val="14"/>
              </w:rPr>
            </w:pPr>
          </w:p>
          <w:p>
            <w:pPr>
              <w:pStyle w:val="TableParagraph"/>
              <w:spacing w:before="1"/>
              <w:ind w:left="17" w:right="1"/>
              <w:jc w:val="center"/>
              <w:rPr>
                <w:sz w:val="21"/>
              </w:rPr>
            </w:pPr>
            <w:r>
              <w:rPr>
                <w:sz w:val="21"/>
              </w:rPr>
              <w:t>包括复合管及附件安装、试压、吹扫、冲洗</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2"/>
              <w:rPr>
                <w:sz w:val="14"/>
              </w:rPr>
            </w:pPr>
          </w:p>
          <w:p>
            <w:pPr>
              <w:pStyle w:val="TableParagraph"/>
              <w:spacing w:before="1"/>
              <w:ind w:left="100" w:right="82"/>
              <w:jc w:val="center"/>
              <w:rPr>
                <w:sz w:val="21"/>
              </w:rPr>
            </w:pPr>
            <w:r>
              <w:rPr>
                <w:sz w:val="21"/>
              </w:rPr>
              <w:t>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763" w:hRule="atLeast"/>
        </w:trPr>
        <w:tc>
          <w:tcPr>
            <w:tcW w:w="670" w:type="dxa"/>
            <w:tcBorders>
              <w:top w:val="single" w:sz="2" w:space="0" w:color="000000"/>
              <w:bottom w:val="single" w:sz="2" w:space="0" w:color="000000"/>
              <w:right w:val="single" w:sz="2" w:space="0" w:color="000000"/>
            </w:tcBorders>
          </w:tcPr>
          <w:p>
            <w:pPr>
              <w:pStyle w:val="TableParagraph"/>
              <w:spacing w:before="3"/>
              <w:rPr>
                <w:sz w:val="19"/>
              </w:rPr>
            </w:pPr>
          </w:p>
          <w:p>
            <w:pPr>
              <w:pStyle w:val="TableParagraph"/>
              <w:ind w:left="8"/>
              <w:jc w:val="center"/>
              <w:rPr>
                <w:sz w:val="21"/>
              </w:rPr>
            </w:pPr>
            <w:r>
              <w:rPr>
                <w:w w:val="99"/>
                <w:sz w:val="21"/>
              </w:rPr>
              <w:t>五</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3"/>
              <w:rPr>
                <w:sz w:val="19"/>
              </w:rPr>
            </w:pPr>
          </w:p>
          <w:p>
            <w:pPr>
              <w:pStyle w:val="TableParagraph"/>
              <w:ind w:left="108" w:right="90"/>
              <w:jc w:val="center"/>
              <w:rPr>
                <w:sz w:val="21"/>
              </w:rPr>
            </w:pPr>
            <w:r>
              <w:rPr>
                <w:sz w:val="21"/>
              </w:rPr>
              <w:t>通风空调工程</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2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36" w:hRule="atLeast"/>
        </w:trPr>
        <w:tc>
          <w:tcPr>
            <w:tcW w:w="670" w:type="dxa"/>
            <w:tcBorders>
              <w:top w:val="single" w:sz="2" w:space="0" w:color="000000"/>
              <w:bottom w:val="single" w:sz="2" w:space="0" w:color="000000"/>
              <w:right w:val="single" w:sz="2" w:space="0" w:color="000000"/>
            </w:tcBorders>
          </w:tcPr>
          <w:p>
            <w:pPr>
              <w:pStyle w:val="TableParagraph"/>
              <w:spacing w:before="4"/>
              <w:rPr>
                <w:sz w:val="14"/>
              </w:rPr>
            </w:pPr>
          </w:p>
          <w:p>
            <w:pPr>
              <w:pStyle w:val="TableParagraph"/>
              <w:ind w:left="9"/>
              <w:jc w:val="center"/>
              <w:rPr>
                <w:sz w:val="21"/>
              </w:rPr>
            </w:pPr>
            <w:r>
              <w:rPr>
                <w:w w:val="99"/>
                <w:sz w:val="21"/>
              </w:rPr>
              <w:t>1</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25"/>
              <w:ind w:left="108" w:right="90"/>
              <w:jc w:val="center"/>
              <w:rPr>
                <w:sz w:val="21"/>
              </w:rPr>
            </w:pPr>
            <w:r>
              <w:rPr>
                <w:sz w:val="21"/>
              </w:rPr>
              <w:t>送风、排风系</w:t>
            </w:r>
          </w:p>
          <w:p>
            <w:pPr>
              <w:pStyle w:val="TableParagraph"/>
              <w:spacing w:before="48"/>
              <w:ind w:left="16"/>
              <w:jc w:val="center"/>
              <w:rPr>
                <w:sz w:val="21"/>
              </w:rPr>
            </w:pPr>
            <w:r>
              <w:rPr>
                <w:w w:val="99"/>
                <w:sz w:val="21"/>
              </w:rPr>
              <w:t>统</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25"/>
              <w:ind w:left="17" w:right="1"/>
              <w:jc w:val="center"/>
              <w:rPr>
                <w:sz w:val="21"/>
              </w:rPr>
            </w:pPr>
            <w:r>
              <w:rPr>
                <w:sz w:val="21"/>
              </w:rPr>
              <w:t>包括通风设备及部件、通风管道、通风管道</w:t>
            </w:r>
          </w:p>
          <w:p>
            <w:pPr>
              <w:pStyle w:val="TableParagraph"/>
              <w:spacing w:before="48"/>
              <w:ind w:left="19" w:right="1"/>
              <w:jc w:val="center"/>
              <w:rPr>
                <w:sz w:val="21"/>
              </w:rPr>
            </w:pPr>
            <w:r>
              <w:rPr>
                <w:sz w:val="21"/>
              </w:rPr>
              <w:t>部件等制作安装和调试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953" w:hRule="atLeast"/>
        </w:trPr>
        <w:tc>
          <w:tcPr>
            <w:tcW w:w="670" w:type="dxa"/>
            <w:tcBorders>
              <w:top w:val="single" w:sz="2" w:space="0" w:color="000000"/>
              <w:bottom w:val="single" w:sz="2" w:space="0" w:color="000000"/>
              <w:right w:val="single" w:sz="2" w:space="0" w:color="000000"/>
            </w:tcBorders>
          </w:tcPr>
          <w:p>
            <w:pPr>
              <w:pStyle w:val="TableParagraph"/>
              <w:spacing w:before="8"/>
              <w:rPr>
                <w:sz w:val="26"/>
              </w:rPr>
            </w:pPr>
          </w:p>
          <w:p>
            <w:pPr>
              <w:pStyle w:val="TableParagraph"/>
              <w:ind w:left="102" w:right="93"/>
              <w:jc w:val="center"/>
              <w:rPr>
                <w:sz w:val="21"/>
              </w:rPr>
            </w:pPr>
            <w:r>
              <w:rPr>
                <w:sz w:val="21"/>
              </w:rPr>
              <w:t>1.1</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8"/>
              <w:rPr>
                <w:sz w:val="26"/>
              </w:rPr>
            </w:pPr>
          </w:p>
          <w:p>
            <w:pPr>
              <w:pStyle w:val="TableParagraph"/>
              <w:ind w:left="106" w:right="90"/>
              <w:jc w:val="center"/>
              <w:rPr>
                <w:sz w:val="21"/>
              </w:rPr>
            </w:pPr>
            <w:r>
              <w:rPr>
                <w:sz w:val="21"/>
              </w:rPr>
              <w:t>通风管道</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line="283" w:lineRule="auto" w:before="25"/>
              <w:ind w:left="113" w:right="96" w:hanging="1"/>
              <w:jc w:val="center"/>
              <w:rPr>
                <w:sz w:val="21"/>
              </w:rPr>
            </w:pPr>
            <w:r>
              <w:rPr>
                <w:w w:val="95"/>
                <w:sz w:val="21"/>
              </w:rPr>
              <w:t>包括各类管道、管件及其保温绝热、管道支（吊）架等</w:t>
            </w:r>
          </w:p>
          <w:p>
            <w:pPr>
              <w:pStyle w:val="TableParagraph"/>
              <w:spacing w:before="1"/>
              <w:ind w:left="86" w:right="71"/>
              <w:jc w:val="center"/>
              <w:rPr>
                <w:sz w:val="21"/>
              </w:rPr>
            </w:pPr>
            <w:r>
              <w:rPr>
                <w:sz w:val="21"/>
              </w:rPr>
              <w:t>的制作安装</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spacing w:before="1"/>
              <w:ind w:left="19" w:right="1"/>
              <w:jc w:val="center"/>
              <w:rPr>
                <w:sz w:val="21"/>
              </w:rPr>
            </w:pPr>
            <w:r>
              <w:rPr>
                <w:sz w:val="21"/>
              </w:rPr>
              <w:t>包括各类管道、管件及其保温绝热、管道支</w:t>
            </w:r>
          </w:p>
          <w:p>
            <w:pPr>
              <w:pStyle w:val="TableParagraph"/>
              <w:spacing w:before="47"/>
              <w:ind w:left="19" w:right="1"/>
              <w:jc w:val="center"/>
              <w:rPr>
                <w:sz w:val="21"/>
              </w:rPr>
            </w:pPr>
            <w:r>
              <w:rPr>
                <w:sz w:val="21"/>
              </w:rPr>
              <w:t>（吊）架等的制作安装</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spacing w:before="1"/>
              <w:ind w:left="100" w:right="84"/>
              <w:jc w:val="center"/>
              <w:rPr>
                <w:sz w:val="21"/>
              </w:rPr>
            </w:pPr>
            <w:r>
              <w:rPr>
                <w:sz w:val="21"/>
              </w:rPr>
              <w:t>风管面积</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717" w:hRule="atLeast"/>
        </w:trPr>
        <w:tc>
          <w:tcPr>
            <w:tcW w:w="670" w:type="dxa"/>
            <w:tcBorders>
              <w:top w:val="single" w:sz="2" w:space="0" w:color="000000"/>
              <w:right w:val="single" w:sz="2" w:space="0" w:color="000000"/>
            </w:tcBorders>
          </w:tcPr>
          <w:p>
            <w:pPr>
              <w:pStyle w:val="TableParagraph"/>
              <w:spacing w:before="7"/>
              <w:rPr>
                <w:sz w:val="17"/>
              </w:rPr>
            </w:pPr>
          </w:p>
          <w:p>
            <w:pPr>
              <w:pStyle w:val="TableParagraph"/>
              <w:ind w:left="102" w:right="93"/>
              <w:jc w:val="center"/>
              <w:rPr>
                <w:sz w:val="21"/>
              </w:rPr>
            </w:pPr>
            <w:r>
              <w:rPr>
                <w:sz w:val="21"/>
              </w:rPr>
              <w:t>1.2</w:t>
            </w:r>
          </w:p>
        </w:tc>
        <w:tc>
          <w:tcPr>
            <w:tcW w:w="1504" w:type="dxa"/>
            <w:tcBorders>
              <w:top w:val="single" w:sz="2" w:space="0" w:color="000000"/>
              <w:left w:val="single" w:sz="2" w:space="0" w:color="000000"/>
              <w:right w:val="single" w:sz="2" w:space="0" w:color="000000"/>
            </w:tcBorders>
          </w:tcPr>
          <w:p>
            <w:pPr>
              <w:pStyle w:val="TableParagraph"/>
              <w:spacing w:before="66"/>
              <w:ind w:left="129"/>
              <w:rPr>
                <w:sz w:val="21"/>
              </w:rPr>
            </w:pPr>
            <w:r>
              <w:rPr>
                <w:sz w:val="21"/>
              </w:rPr>
              <w:t>通风管道部件</w:t>
            </w:r>
          </w:p>
          <w:p>
            <w:pPr>
              <w:pStyle w:val="TableParagraph"/>
              <w:spacing w:before="48"/>
              <w:ind w:left="115" w:right="-15"/>
              <w:rPr>
                <w:sz w:val="21"/>
              </w:rPr>
            </w:pPr>
            <w:r>
              <w:rPr>
                <w:sz w:val="21"/>
              </w:rPr>
              <w:t>（</w:t>
            </w:r>
            <w:r>
              <w:rPr>
                <w:spacing w:val="-16"/>
                <w:sz w:val="21"/>
              </w:rPr>
              <w:t>风阀、风口</w:t>
            </w:r>
            <w:r>
              <w:rPr>
                <w:spacing w:val="-10"/>
                <w:sz w:val="21"/>
              </w:rPr>
              <w:t>）</w:t>
            </w:r>
          </w:p>
        </w:tc>
        <w:tc>
          <w:tcPr>
            <w:tcW w:w="2730"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right w:val="single" w:sz="2" w:space="0" w:color="000000"/>
            </w:tcBorders>
          </w:tcPr>
          <w:p>
            <w:pPr>
              <w:pStyle w:val="TableParagraph"/>
              <w:spacing w:line="310" w:lineRule="atLeast" w:before="25"/>
              <w:ind w:left="115" w:right="8"/>
              <w:rPr>
                <w:sz w:val="21"/>
              </w:rPr>
            </w:pPr>
            <w:r>
              <w:rPr>
                <w:w w:val="95"/>
                <w:sz w:val="21"/>
              </w:rPr>
              <w:t>包括阀门、风口、散流器、喷口、百叶窗、</w:t>
            </w:r>
            <w:r>
              <w:rPr>
                <w:sz w:val="21"/>
              </w:rPr>
              <w:t>柔性接口、消声器、静压箱</w:t>
            </w:r>
          </w:p>
        </w:tc>
        <w:tc>
          <w:tcPr>
            <w:tcW w:w="1280" w:type="dxa"/>
            <w:tcBorders>
              <w:top w:val="single" w:sz="2" w:space="0" w:color="000000"/>
              <w:left w:val="single" w:sz="2" w:space="0" w:color="000000"/>
              <w:right w:val="single" w:sz="2" w:space="0" w:color="000000"/>
            </w:tcBorders>
          </w:tcPr>
          <w:p>
            <w:pPr>
              <w:pStyle w:val="TableParagraph"/>
              <w:spacing w:before="7"/>
              <w:rPr>
                <w:sz w:val="17"/>
              </w:rPr>
            </w:pPr>
          </w:p>
          <w:p>
            <w:pPr>
              <w:pStyle w:val="TableParagraph"/>
              <w:ind w:left="100" w:right="82"/>
              <w:jc w:val="center"/>
              <w:rPr>
                <w:sz w:val="21"/>
              </w:rPr>
            </w:pPr>
            <w:r>
              <w:rPr>
                <w:sz w:val="21"/>
              </w:rPr>
              <w:t>数量</w:t>
            </w:r>
          </w:p>
        </w:tc>
        <w:tc>
          <w:tcPr>
            <w:tcW w:w="2263" w:type="dxa"/>
            <w:tcBorders>
              <w:top w:val="single" w:sz="2" w:space="0" w:color="000000"/>
              <w:left w:val="single" w:sz="2" w:space="0" w:color="000000"/>
            </w:tcBorders>
          </w:tcPr>
          <w:p>
            <w:pPr>
              <w:pStyle w:val="TableParagraph"/>
              <w:rPr>
                <w:rFonts w:ascii="Times New Roman"/>
                <w:sz w:val="20"/>
              </w:rPr>
            </w:pPr>
          </w:p>
        </w:tc>
      </w:tr>
    </w:tbl>
    <w:p>
      <w:pPr>
        <w:spacing w:after="0"/>
        <w:rPr>
          <w:rFonts w:ascii="Times New Roman"/>
          <w:sz w:val="20"/>
        </w:rPr>
        <w:sectPr>
          <w:headerReference w:type="default" r:id="rId415"/>
          <w:footerReference w:type="default" r:id="rId416"/>
          <w:pgSz w:w="16840" w:h="11910" w:orient="landscape"/>
          <w:pgMar w:header="0" w:footer="893" w:top="1100" w:bottom="1080" w:left="1300" w:right="1320"/>
          <w:pgNumType w:start="231"/>
        </w:sectPr>
      </w:pPr>
    </w:p>
    <w:p>
      <w:pPr>
        <w:pStyle w:val="BodyText"/>
        <w:spacing w:before="8"/>
        <w:rPr>
          <w:sz w:val="5"/>
        </w:rPr>
      </w:pPr>
    </w:p>
    <w:tbl>
      <w:tblPr>
        <w:tblW w:w="0" w:type="auto"/>
        <w:jc w:val="left"/>
        <w:tblInd w:w="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70"/>
        <w:gridCol w:w="1504"/>
        <w:gridCol w:w="2730"/>
        <w:gridCol w:w="1310"/>
        <w:gridCol w:w="4120"/>
        <w:gridCol w:w="1280"/>
        <w:gridCol w:w="2263"/>
      </w:tblGrid>
      <w:tr>
        <w:trPr>
          <w:trHeight w:val="392" w:hRule="atLeast"/>
        </w:trPr>
        <w:tc>
          <w:tcPr>
            <w:tcW w:w="670" w:type="dxa"/>
            <w:vMerge w:val="restart"/>
            <w:tcBorders>
              <w:right w:val="single" w:sz="2" w:space="0" w:color="000000"/>
            </w:tcBorders>
          </w:tcPr>
          <w:p>
            <w:pPr>
              <w:pStyle w:val="TableParagraph"/>
              <w:rPr>
                <w:sz w:val="24"/>
              </w:rPr>
            </w:pPr>
          </w:p>
          <w:p>
            <w:pPr>
              <w:pStyle w:val="TableParagraph"/>
              <w:spacing w:before="1"/>
              <w:ind w:left="125"/>
              <w:rPr>
                <w:sz w:val="21"/>
              </w:rPr>
            </w:pPr>
            <w:r>
              <w:rPr>
                <w:sz w:val="21"/>
              </w:rPr>
              <w:t>序号</w:t>
            </w:r>
          </w:p>
        </w:tc>
        <w:tc>
          <w:tcPr>
            <w:tcW w:w="1504" w:type="dxa"/>
            <w:vMerge w:val="restart"/>
            <w:tcBorders>
              <w:left w:val="single" w:sz="2" w:space="0" w:color="000000"/>
              <w:right w:val="single" w:sz="2" w:space="0" w:color="000000"/>
            </w:tcBorders>
          </w:tcPr>
          <w:p>
            <w:pPr>
              <w:pStyle w:val="TableParagraph"/>
              <w:rPr>
                <w:sz w:val="24"/>
              </w:rPr>
            </w:pPr>
          </w:p>
          <w:p>
            <w:pPr>
              <w:pStyle w:val="TableParagraph"/>
              <w:spacing w:before="1"/>
              <w:ind w:left="338"/>
              <w:rPr>
                <w:sz w:val="21"/>
              </w:rPr>
            </w:pPr>
            <w:r>
              <w:rPr>
                <w:sz w:val="21"/>
              </w:rPr>
              <w:t>指标名称</w:t>
            </w:r>
          </w:p>
        </w:tc>
        <w:tc>
          <w:tcPr>
            <w:tcW w:w="4040" w:type="dxa"/>
            <w:gridSpan w:val="2"/>
            <w:tcBorders>
              <w:left w:val="single" w:sz="2" w:space="0" w:color="000000"/>
              <w:bottom w:val="single" w:sz="2" w:space="0" w:color="000000"/>
              <w:right w:val="single" w:sz="2" w:space="0" w:color="000000"/>
            </w:tcBorders>
          </w:tcPr>
          <w:p>
            <w:pPr>
              <w:pStyle w:val="TableParagraph"/>
              <w:spacing w:before="66"/>
              <w:ind w:left="1480" w:right="1464"/>
              <w:jc w:val="center"/>
              <w:rPr>
                <w:sz w:val="21"/>
              </w:rPr>
            </w:pPr>
            <w:r>
              <w:rPr>
                <w:sz w:val="21"/>
              </w:rPr>
              <w:t>工程量指标</w:t>
            </w:r>
          </w:p>
        </w:tc>
        <w:tc>
          <w:tcPr>
            <w:tcW w:w="7663" w:type="dxa"/>
            <w:gridSpan w:val="3"/>
            <w:tcBorders>
              <w:left w:val="single" w:sz="2" w:space="0" w:color="000000"/>
              <w:bottom w:val="single" w:sz="2" w:space="0" w:color="000000"/>
            </w:tcBorders>
          </w:tcPr>
          <w:p>
            <w:pPr>
              <w:pStyle w:val="TableParagraph"/>
              <w:spacing w:before="66"/>
              <w:ind w:left="3396" w:right="3373"/>
              <w:jc w:val="center"/>
              <w:rPr>
                <w:sz w:val="21"/>
              </w:rPr>
            </w:pPr>
            <w:r>
              <w:rPr>
                <w:sz w:val="21"/>
              </w:rPr>
              <w:t>单价指标</w:t>
            </w:r>
          </w:p>
        </w:tc>
      </w:tr>
      <w:tr>
        <w:trPr>
          <w:trHeight w:val="472" w:hRule="atLeast"/>
        </w:trPr>
        <w:tc>
          <w:tcPr>
            <w:tcW w:w="670" w:type="dxa"/>
            <w:vMerge/>
            <w:tcBorders>
              <w:top w:val="nil"/>
              <w:right w:val="single" w:sz="2" w:space="0" w:color="000000"/>
            </w:tcBorders>
          </w:tcPr>
          <w:p>
            <w:pPr>
              <w:rPr>
                <w:sz w:val="2"/>
                <w:szCs w:val="2"/>
              </w:rPr>
            </w:pPr>
          </w:p>
        </w:tc>
        <w:tc>
          <w:tcPr>
            <w:tcW w:w="1504" w:type="dxa"/>
            <w:vMerge/>
            <w:tcBorders>
              <w:top w:val="nil"/>
              <w:left w:val="single" w:sz="2" w:space="0" w:color="000000"/>
              <w:right w:val="single" w:sz="2" w:space="0" w:color="000000"/>
            </w:tcBorders>
          </w:tcPr>
          <w:p>
            <w:pPr>
              <w:rPr>
                <w:sz w:val="2"/>
                <w:szCs w:val="2"/>
              </w:rPr>
            </w:pPr>
          </w:p>
        </w:tc>
        <w:tc>
          <w:tcPr>
            <w:tcW w:w="2730" w:type="dxa"/>
            <w:tcBorders>
              <w:top w:val="single" w:sz="2" w:space="0" w:color="000000"/>
              <w:left w:val="single" w:sz="2" w:space="0" w:color="000000"/>
              <w:right w:val="single" w:sz="2" w:space="0" w:color="000000"/>
            </w:tcBorders>
          </w:tcPr>
          <w:p>
            <w:pPr>
              <w:pStyle w:val="TableParagraph"/>
              <w:spacing w:before="97"/>
              <w:ind w:left="742"/>
              <w:rPr>
                <w:sz w:val="21"/>
              </w:rPr>
            </w:pPr>
            <w:r>
              <w:rPr>
                <w:sz w:val="21"/>
              </w:rPr>
              <w:t>指标计算内容</w:t>
            </w:r>
          </w:p>
        </w:tc>
        <w:tc>
          <w:tcPr>
            <w:tcW w:w="1310" w:type="dxa"/>
            <w:tcBorders>
              <w:top w:val="single" w:sz="2" w:space="0" w:color="000000"/>
              <w:left w:val="single" w:sz="2" w:space="0" w:color="000000"/>
              <w:right w:val="single" w:sz="2" w:space="0" w:color="000000"/>
            </w:tcBorders>
          </w:tcPr>
          <w:p>
            <w:pPr>
              <w:pStyle w:val="TableParagraph"/>
              <w:spacing w:before="97"/>
              <w:ind w:right="222"/>
              <w:jc w:val="right"/>
              <w:rPr>
                <w:sz w:val="21"/>
              </w:rPr>
            </w:pPr>
            <w:r>
              <w:rPr>
                <w:w w:val="95"/>
                <w:sz w:val="21"/>
              </w:rPr>
              <w:t>计算口径</w:t>
            </w:r>
          </w:p>
        </w:tc>
        <w:tc>
          <w:tcPr>
            <w:tcW w:w="4120" w:type="dxa"/>
            <w:tcBorders>
              <w:top w:val="single" w:sz="2" w:space="0" w:color="000000"/>
              <w:left w:val="single" w:sz="2" w:space="0" w:color="000000"/>
              <w:right w:val="single" w:sz="2" w:space="0" w:color="000000"/>
            </w:tcBorders>
          </w:tcPr>
          <w:p>
            <w:pPr>
              <w:pStyle w:val="TableParagraph"/>
              <w:spacing w:before="97"/>
              <w:ind w:left="19" w:right="1"/>
              <w:jc w:val="center"/>
              <w:rPr>
                <w:sz w:val="21"/>
              </w:rPr>
            </w:pPr>
            <w:r>
              <w:rPr>
                <w:sz w:val="21"/>
              </w:rPr>
              <w:t>指标计算内容</w:t>
            </w:r>
          </w:p>
        </w:tc>
        <w:tc>
          <w:tcPr>
            <w:tcW w:w="1280" w:type="dxa"/>
            <w:tcBorders>
              <w:top w:val="single" w:sz="2" w:space="0" w:color="000000"/>
              <w:left w:val="single" w:sz="2" w:space="0" w:color="000000"/>
              <w:right w:val="single" w:sz="2" w:space="0" w:color="000000"/>
            </w:tcBorders>
          </w:tcPr>
          <w:p>
            <w:pPr>
              <w:pStyle w:val="TableParagraph"/>
              <w:spacing w:before="97"/>
              <w:ind w:left="100" w:right="84"/>
              <w:jc w:val="center"/>
              <w:rPr>
                <w:sz w:val="21"/>
              </w:rPr>
            </w:pPr>
            <w:r>
              <w:rPr>
                <w:sz w:val="21"/>
              </w:rPr>
              <w:t>计算口径</w:t>
            </w:r>
          </w:p>
        </w:tc>
        <w:tc>
          <w:tcPr>
            <w:tcW w:w="2263" w:type="dxa"/>
            <w:tcBorders>
              <w:top w:val="single" w:sz="2" w:space="0" w:color="000000"/>
              <w:left w:val="single" w:sz="2" w:space="0" w:color="000000"/>
            </w:tcBorders>
          </w:tcPr>
          <w:p>
            <w:pPr>
              <w:pStyle w:val="TableParagraph"/>
              <w:spacing w:before="97"/>
              <w:ind w:left="497"/>
              <w:rPr>
                <w:sz w:val="21"/>
              </w:rPr>
            </w:pPr>
            <w:r>
              <w:rPr>
                <w:sz w:val="21"/>
              </w:rPr>
              <w:t>计算口径说明</w:t>
            </w:r>
          </w:p>
        </w:tc>
      </w:tr>
      <w:tr>
        <w:trPr>
          <w:trHeight w:val="720" w:hRule="atLeast"/>
        </w:trPr>
        <w:tc>
          <w:tcPr>
            <w:tcW w:w="670" w:type="dxa"/>
            <w:tcBorders>
              <w:bottom w:val="single" w:sz="2" w:space="0" w:color="000000"/>
              <w:right w:val="single" w:sz="2" w:space="0" w:color="000000"/>
            </w:tcBorders>
          </w:tcPr>
          <w:p>
            <w:pPr>
              <w:pStyle w:val="TableParagraph"/>
              <w:spacing w:before="6"/>
              <w:rPr>
                <w:sz w:val="17"/>
              </w:rPr>
            </w:pPr>
          </w:p>
          <w:p>
            <w:pPr>
              <w:pStyle w:val="TableParagraph"/>
              <w:ind w:left="102" w:right="93"/>
              <w:jc w:val="center"/>
              <w:rPr>
                <w:sz w:val="21"/>
              </w:rPr>
            </w:pPr>
            <w:r>
              <w:rPr>
                <w:sz w:val="21"/>
              </w:rPr>
              <w:t>1.3</w:t>
            </w:r>
          </w:p>
        </w:tc>
        <w:tc>
          <w:tcPr>
            <w:tcW w:w="1504" w:type="dxa"/>
            <w:tcBorders>
              <w:left w:val="single" w:sz="2" w:space="0" w:color="000000"/>
              <w:bottom w:val="single" w:sz="2" w:space="0" w:color="000000"/>
              <w:right w:val="single" w:sz="2" w:space="0" w:color="000000"/>
            </w:tcBorders>
          </w:tcPr>
          <w:p>
            <w:pPr>
              <w:pStyle w:val="TableParagraph"/>
              <w:spacing w:line="320" w:lineRule="atLeast" w:before="15"/>
              <w:ind w:left="653" w:right="109" w:hanging="524"/>
              <w:rPr>
                <w:sz w:val="21"/>
              </w:rPr>
            </w:pPr>
            <w:r>
              <w:rPr>
                <w:sz w:val="21"/>
              </w:rPr>
              <w:t>送风、排风设备</w:t>
            </w:r>
          </w:p>
        </w:tc>
        <w:tc>
          <w:tcPr>
            <w:tcW w:w="273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left w:val="single" w:sz="2" w:space="0" w:color="000000"/>
              <w:bottom w:val="single" w:sz="2" w:space="0" w:color="000000"/>
              <w:right w:val="single" w:sz="2" w:space="0" w:color="000000"/>
            </w:tcBorders>
          </w:tcPr>
          <w:p>
            <w:pPr>
              <w:pStyle w:val="TableParagraph"/>
              <w:spacing w:line="320" w:lineRule="atLeast" w:before="15"/>
              <w:ind w:left="115" w:right="97"/>
              <w:rPr>
                <w:sz w:val="21"/>
              </w:rPr>
            </w:pPr>
            <w:r>
              <w:rPr>
                <w:spacing w:val="-10"/>
                <w:sz w:val="21"/>
              </w:rPr>
              <w:t>包括除尘设备、过滤器、除湿机、油烟净化</w:t>
            </w:r>
            <w:r>
              <w:rPr>
                <w:sz w:val="21"/>
              </w:rPr>
              <w:t>装置、变风量末端装置等制作安装和调试</w:t>
            </w:r>
          </w:p>
        </w:tc>
        <w:tc>
          <w:tcPr>
            <w:tcW w:w="128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2263" w:type="dxa"/>
            <w:tcBorders>
              <w:left w:val="single" w:sz="2" w:space="0" w:color="000000"/>
              <w:bottom w:val="single" w:sz="2" w:space="0" w:color="000000"/>
            </w:tcBorders>
          </w:tcPr>
          <w:p>
            <w:pPr>
              <w:pStyle w:val="TableParagraph"/>
              <w:rPr>
                <w:rFonts w:ascii="Times New Roman"/>
                <w:sz w:val="20"/>
              </w:rPr>
            </w:pPr>
          </w:p>
        </w:tc>
      </w:tr>
      <w:tr>
        <w:trPr>
          <w:trHeight w:val="731" w:hRule="atLeast"/>
        </w:trPr>
        <w:tc>
          <w:tcPr>
            <w:tcW w:w="670" w:type="dxa"/>
            <w:tcBorders>
              <w:top w:val="single" w:sz="2" w:space="0" w:color="000000"/>
              <w:bottom w:val="single" w:sz="2" w:space="0" w:color="000000"/>
              <w:right w:val="single" w:sz="2" w:space="0" w:color="000000"/>
            </w:tcBorders>
          </w:tcPr>
          <w:p>
            <w:pPr>
              <w:pStyle w:val="TableParagraph"/>
              <w:rPr>
                <w:sz w:val="18"/>
              </w:rPr>
            </w:pPr>
          </w:p>
          <w:p>
            <w:pPr>
              <w:pStyle w:val="TableParagraph"/>
              <w:ind w:left="9"/>
              <w:jc w:val="center"/>
              <w:rPr>
                <w:sz w:val="21"/>
              </w:rPr>
            </w:pPr>
            <w:r>
              <w:rPr>
                <w:w w:val="99"/>
                <w:sz w:val="21"/>
              </w:rPr>
              <w:t>2</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rPr>
                <w:sz w:val="18"/>
              </w:rPr>
            </w:pPr>
          </w:p>
          <w:p>
            <w:pPr>
              <w:pStyle w:val="TableParagraph"/>
              <w:ind w:left="108" w:right="90"/>
              <w:jc w:val="center"/>
              <w:rPr>
                <w:sz w:val="21"/>
              </w:rPr>
            </w:pPr>
            <w:r>
              <w:rPr>
                <w:sz w:val="21"/>
              </w:rPr>
              <w:t>人防通风系统</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line="285" w:lineRule="auto" w:before="70"/>
              <w:ind w:left="115" w:right="97"/>
              <w:rPr>
                <w:sz w:val="21"/>
              </w:rPr>
            </w:pPr>
            <w:r>
              <w:rPr>
                <w:spacing w:val="-8"/>
                <w:w w:val="95"/>
                <w:sz w:val="21"/>
              </w:rPr>
              <w:t>包括通风设备及部件、人防通风管道、人防</w:t>
            </w:r>
            <w:r>
              <w:rPr>
                <w:spacing w:val="-8"/>
                <w:sz w:val="21"/>
              </w:rPr>
              <w:t>通风管道部件等制作安装和调试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953" w:hRule="atLeast"/>
        </w:trPr>
        <w:tc>
          <w:tcPr>
            <w:tcW w:w="670" w:type="dxa"/>
            <w:tcBorders>
              <w:top w:val="single" w:sz="2" w:space="0" w:color="000000"/>
              <w:bottom w:val="single" w:sz="2" w:space="0" w:color="000000"/>
              <w:right w:val="single" w:sz="2" w:space="0" w:color="000000"/>
            </w:tcBorders>
          </w:tcPr>
          <w:p>
            <w:pPr>
              <w:pStyle w:val="TableParagraph"/>
              <w:spacing w:before="8"/>
              <w:rPr>
                <w:sz w:val="26"/>
              </w:rPr>
            </w:pPr>
          </w:p>
          <w:p>
            <w:pPr>
              <w:pStyle w:val="TableParagraph"/>
              <w:spacing w:before="1"/>
              <w:ind w:left="102" w:right="93"/>
              <w:jc w:val="center"/>
              <w:rPr>
                <w:sz w:val="21"/>
              </w:rPr>
            </w:pPr>
            <w:r>
              <w:rPr>
                <w:sz w:val="21"/>
              </w:rPr>
              <w:t>2.1</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8"/>
              <w:rPr>
                <w:sz w:val="26"/>
              </w:rPr>
            </w:pPr>
          </w:p>
          <w:p>
            <w:pPr>
              <w:pStyle w:val="TableParagraph"/>
              <w:spacing w:before="1"/>
              <w:ind w:left="106" w:right="90"/>
              <w:jc w:val="center"/>
              <w:rPr>
                <w:sz w:val="21"/>
              </w:rPr>
            </w:pPr>
            <w:r>
              <w:rPr>
                <w:sz w:val="21"/>
              </w:rPr>
              <w:t>通风管道</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23"/>
              <w:ind w:left="113"/>
              <w:rPr>
                <w:sz w:val="21"/>
              </w:rPr>
            </w:pPr>
            <w:r>
              <w:rPr>
                <w:sz w:val="21"/>
              </w:rPr>
              <w:t>包括各类管道、管件及其保</w:t>
            </w:r>
          </w:p>
          <w:p>
            <w:pPr>
              <w:pStyle w:val="TableParagraph"/>
              <w:spacing w:line="310" w:lineRule="atLeast" w:before="9"/>
              <w:ind w:left="113" w:right="54"/>
              <w:rPr>
                <w:sz w:val="21"/>
              </w:rPr>
            </w:pPr>
            <w:r>
              <w:rPr>
                <w:sz w:val="21"/>
              </w:rPr>
              <w:t>温绝热、管道支（吊）架等的制作安装</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spacing w:before="4"/>
              <w:rPr>
                <w:sz w:val="14"/>
              </w:rPr>
            </w:pPr>
          </w:p>
          <w:p>
            <w:pPr>
              <w:pStyle w:val="TableParagraph"/>
              <w:ind w:right="222"/>
              <w:jc w:val="right"/>
              <w:rPr>
                <w:sz w:val="21"/>
              </w:rPr>
            </w:pPr>
            <w:r>
              <w:rPr>
                <w:w w:val="95"/>
                <w:sz w:val="21"/>
              </w:rPr>
              <w:t>人防面积</w:t>
            </w: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4"/>
              <w:rPr>
                <w:sz w:val="14"/>
              </w:rPr>
            </w:pPr>
          </w:p>
          <w:p>
            <w:pPr>
              <w:pStyle w:val="TableParagraph"/>
              <w:ind w:left="115"/>
              <w:rPr>
                <w:sz w:val="21"/>
              </w:rPr>
            </w:pPr>
            <w:r>
              <w:rPr>
                <w:sz w:val="21"/>
              </w:rPr>
              <w:t>包括各类管道、管件及其保温绝热、管道支</w:t>
            </w:r>
          </w:p>
          <w:p>
            <w:pPr>
              <w:pStyle w:val="TableParagraph"/>
              <w:spacing w:before="48"/>
              <w:ind w:left="115"/>
              <w:rPr>
                <w:sz w:val="21"/>
              </w:rPr>
            </w:pPr>
            <w:r>
              <w:rPr>
                <w:sz w:val="21"/>
              </w:rPr>
              <w:t>（吊）架等的制作安装</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8"/>
              <w:rPr>
                <w:sz w:val="26"/>
              </w:rPr>
            </w:pPr>
          </w:p>
          <w:p>
            <w:pPr>
              <w:pStyle w:val="TableParagraph"/>
              <w:spacing w:before="1"/>
              <w:ind w:left="100" w:right="84"/>
              <w:jc w:val="center"/>
              <w:rPr>
                <w:sz w:val="21"/>
              </w:rPr>
            </w:pPr>
            <w:r>
              <w:rPr>
                <w:sz w:val="21"/>
              </w:rPr>
              <w:t>风管面积</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720" w:hRule="atLeast"/>
        </w:trPr>
        <w:tc>
          <w:tcPr>
            <w:tcW w:w="670" w:type="dxa"/>
            <w:tcBorders>
              <w:top w:val="single" w:sz="2" w:space="0" w:color="000000"/>
              <w:bottom w:val="single" w:sz="2" w:space="0" w:color="000000"/>
              <w:right w:val="single" w:sz="2" w:space="0" w:color="000000"/>
            </w:tcBorders>
          </w:tcPr>
          <w:p>
            <w:pPr>
              <w:pStyle w:val="TableParagraph"/>
              <w:spacing w:before="7"/>
              <w:rPr>
                <w:sz w:val="17"/>
              </w:rPr>
            </w:pPr>
          </w:p>
          <w:p>
            <w:pPr>
              <w:pStyle w:val="TableParagraph"/>
              <w:ind w:left="102" w:right="93"/>
              <w:jc w:val="center"/>
              <w:rPr>
                <w:sz w:val="21"/>
              </w:rPr>
            </w:pPr>
            <w:r>
              <w:rPr>
                <w:sz w:val="21"/>
              </w:rPr>
              <w:t>2.2</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67"/>
              <w:ind w:left="129"/>
              <w:rPr>
                <w:sz w:val="21"/>
              </w:rPr>
            </w:pPr>
            <w:r>
              <w:rPr>
                <w:sz w:val="21"/>
              </w:rPr>
              <w:t>通风管道部件</w:t>
            </w:r>
          </w:p>
          <w:p>
            <w:pPr>
              <w:pStyle w:val="TableParagraph"/>
              <w:spacing w:before="48"/>
              <w:ind w:left="115" w:right="-15"/>
              <w:rPr>
                <w:sz w:val="21"/>
              </w:rPr>
            </w:pPr>
            <w:r>
              <w:rPr>
                <w:sz w:val="21"/>
              </w:rPr>
              <w:t>（</w:t>
            </w:r>
            <w:r>
              <w:rPr>
                <w:spacing w:val="-16"/>
                <w:sz w:val="21"/>
              </w:rPr>
              <w:t>风阀、风口</w:t>
            </w:r>
            <w:r>
              <w:rPr>
                <w:spacing w:val="-10"/>
                <w:sz w:val="21"/>
              </w:rPr>
              <w:t>）</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spacing w:before="67"/>
              <w:ind w:right="222"/>
              <w:jc w:val="right"/>
              <w:rPr>
                <w:sz w:val="21"/>
              </w:rPr>
            </w:pPr>
            <w:r>
              <w:rPr>
                <w:w w:val="95"/>
                <w:sz w:val="21"/>
              </w:rPr>
              <w:t>人防面积</w:t>
            </w: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line="310" w:lineRule="atLeast" w:before="26"/>
              <w:ind w:left="115" w:right="8"/>
              <w:rPr>
                <w:sz w:val="21"/>
              </w:rPr>
            </w:pPr>
            <w:r>
              <w:rPr>
                <w:w w:val="95"/>
                <w:sz w:val="21"/>
              </w:rPr>
              <w:t>包括阀门、风口、散流器、喷口、百叶窗、</w:t>
            </w:r>
            <w:r>
              <w:rPr>
                <w:sz w:val="21"/>
              </w:rPr>
              <w:t>柔性接口、消声器、静压箱</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7"/>
              <w:rPr>
                <w:sz w:val="17"/>
              </w:rPr>
            </w:pPr>
          </w:p>
          <w:p>
            <w:pPr>
              <w:pStyle w:val="TableParagraph"/>
              <w:ind w:left="100" w:right="82"/>
              <w:jc w:val="center"/>
              <w:rPr>
                <w:sz w:val="21"/>
              </w:rPr>
            </w:pPr>
            <w:r>
              <w:rPr>
                <w:sz w:val="21"/>
              </w:rPr>
              <w:t>数量</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36" w:hRule="atLeast"/>
        </w:trPr>
        <w:tc>
          <w:tcPr>
            <w:tcW w:w="670" w:type="dxa"/>
            <w:tcBorders>
              <w:top w:val="single" w:sz="2" w:space="0" w:color="000000"/>
              <w:bottom w:val="single" w:sz="2" w:space="0" w:color="000000"/>
              <w:right w:val="single" w:sz="2" w:space="0" w:color="000000"/>
            </w:tcBorders>
          </w:tcPr>
          <w:p>
            <w:pPr>
              <w:pStyle w:val="TableParagraph"/>
              <w:spacing w:before="2"/>
              <w:rPr>
                <w:sz w:val="14"/>
              </w:rPr>
            </w:pPr>
          </w:p>
          <w:p>
            <w:pPr>
              <w:pStyle w:val="TableParagraph"/>
              <w:ind w:left="102" w:right="93"/>
              <w:jc w:val="center"/>
              <w:rPr>
                <w:sz w:val="21"/>
              </w:rPr>
            </w:pPr>
            <w:r>
              <w:rPr>
                <w:sz w:val="21"/>
              </w:rPr>
              <w:t>2.3</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2"/>
              <w:rPr>
                <w:sz w:val="14"/>
              </w:rPr>
            </w:pPr>
          </w:p>
          <w:p>
            <w:pPr>
              <w:pStyle w:val="TableParagraph"/>
              <w:ind w:left="108" w:right="90"/>
              <w:jc w:val="center"/>
              <w:rPr>
                <w:sz w:val="21"/>
              </w:rPr>
            </w:pPr>
            <w:r>
              <w:rPr>
                <w:sz w:val="21"/>
              </w:rPr>
              <w:t>人防通风设备</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spacing w:before="23"/>
              <w:ind w:right="222"/>
              <w:jc w:val="right"/>
              <w:rPr>
                <w:sz w:val="21"/>
              </w:rPr>
            </w:pPr>
            <w:r>
              <w:rPr>
                <w:w w:val="95"/>
                <w:sz w:val="21"/>
              </w:rPr>
              <w:t>人防面积</w:t>
            </w: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23"/>
              <w:ind w:left="115"/>
              <w:rPr>
                <w:sz w:val="21"/>
              </w:rPr>
            </w:pPr>
            <w:r>
              <w:rPr>
                <w:sz w:val="21"/>
              </w:rPr>
              <w:t>包括人防风机、人防过滤器密闭门、人防过</w:t>
            </w:r>
          </w:p>
          <w:p>
            <w:pPr>
              <w:pStyle w:val="TableParagraph"/>
              <w:spacing w:before="51"/>
              <w:ind w:left="115"/>
              <w:rPr>
                <w:sz w:val="21"/>
              </w:rPr>
            </w:pPr>
            <w:r>
              <w:rPr>
                <w:sz w:val="21"/>
              </w:rPr>
              <w:t>滤吸收器等制作安装和调试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2"/>
              <w:rPr>
                <w:sz w:val="14"/>
              </w:rPr>
            </w:pPr>
          </w:p>
          <w:p>
            <w:pPr>
              <w:pStyle w:val="TableParagraph"/>
              <w:ind w:left="100" w:right="82"/>
              <w:jc w:val="center"/>
              <w:rPr>
                <w:sz w:val="21"/>
              </w:rPr>
            </w:pPr>
            <w:r>
              <w:rPr>
                <w:sz w:val="21"/>
              </w:rPr>
              <w:t>数量</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36" w:hRule="atLeast"/>
        </w:trPr>
        <w:tc>
          <w:tcPr>
            <w:tcW w:w="670" w:type="dxa"/>
            <w:tcBorders>
              <w:top w:val="single" w:sz="2" w:space="0" w:color="000000"/>
              <w:bottom w:val="single" w:sz="2" w:space="0" w:color="000000"/>
              <w:right w:val="single" w:sz="2" w:space="0" w:color="000000"/>
            </w:tcBorders>
          </w:tcPr>
          <w:p>
            <w:pPr>
              <w:pStyle w:val="TableParagraph"/>
              <w:spacing w:before="2"/>
              <w:rPr>
                <w:sz w:val="14"/>
              </w:rPr>
            </w:pPr>
          </w:p>
          <w:p>
            <w:pPr>
              <w:pStyle w:val="TableParagraph"/>
              <w:ind w:left="9"/>
              <w:jc w:val="center"/>
              <w:rPr>
                <w:sz w:val="21"/>
              </w:rPr>
            </w:pPr>
            <w:r>
              <w:rPr>
                <w:w w:val="99"/>
                <w:sz w:val="21"/>
              </w:rPr>
              <w:t>3</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2"/>
              <w:rPr>
                <w:sz w:val="14"/>
              </w:rPr>
            </w:pPr>
          </w:p>
          <w:p>
            <w:pPr>
              <w:pStyle w:val="TableParagraph"/>
              <w:ind w:left="106" w:right="90"/>
              <w:jc w:val="center"/>
              <w:rPr>
                <w:sz w:val="21"/>
              </w:rPr>
            </w:pPr>
            <w:r>
              <w:rPr>
                <w:sz w:val="21"/>
              </w:rPr>
              <w:t>空调水系统</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23"/>
              <w:ind w:left="115"/>
              <w:rPr>
                <w:sz w:val="21"/>
              </w:rPr>
            </w:pPr>
            <w:r>
              <w:rPr>
                <w:sz w:val="21"/>
              </w:rPr>
              <w:t>包括空调水设备及部件、管道及保温、管道</w:t>
            </w:r>
          </w:p>
          <w:p>
            <w:pPr>
              <w:pStyle w:val="TableParagraph"/>
              <w:spacing w:before="50"/>
              <w:ind w:left="115"/>
              <w:rPr>
                <w:sz w:val="21"/>
              </w:rPr>
            </w:pPr>
            <w:r>
              <w:rPr>
                <w:sz w:val="21"/>
              </w:rPr>
              <w:t>附件、等制作安装和调试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953" w:hRule="atLeast"/>
        </w:trPr>
        <w:tc>
          <w:tcPr>
            <w:tcW w:w="670" w:type="dxa"/>
            <w:tcBorders>
              <w:top w:val="single" w:sz="2" w:space="0" w:color="000000"/>
              <w:bottom w:val="single" w:sz="2" w:space="0" w:color="000000"/>
              <w:right w:val="single" w:sz="2" w:space="0" w:color="000000"/>
            </w:tcBorders>
          </w:tcPr>
          <w:p>
            <w:pPr>
              <w:pStyle w:val="TableParagraph"/>
              <w:spacing w:before="9"/>
              <w:rPr>
                <w:sz w:val="26"/>
              </w:rPr>
            </w:pPr>
          </w:p>
          <w:p>
            <w:pPr>
              <w:pStyle w:val="TableParagraph"/>
              <w:ind w:left="102" w:right="93"/>
              <w:jc w:val="center"/>
              <w:rPr>
                <w:sz w:val="21"/>
              </w:rPr>
            </w:pPr>
            <w:r>
              <w:rPr>
                <w:sz w:val="21"/>
              </w:rPr>
              <w:t>3.1</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9"/>
              <w:rPr>
                <w:sz w:val="26"/>
              </w:rPr>
            </w:pPr>
          </w:p>
          <w:p>
            <w:pPr>
              <w:pStyle w:val="TableParagraph"/>
              <w:ind w:left="106" w:right="90"/>
              <w:jc w:val="center"/>
              <w:rPr>
                <w:sz w:val="21"/>
              </w:rPr>
            </w:pPr>
            <w:r>
              <w:rPr>
                <w:sz w:val="21"/>
              </w:rPr>
              <w:t>管道工程</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23"/>
              <w:ind w:left="113"/>
              <w:rPr>
                <w:sz w:val="21"/>
              </w:rPr>
            </w:pPr>
            <w:r>
              <w:rPr>
                <w:sz w:val="21"/>
              </w:rPr>
              <w:t>包括各类管道、管件及其保</w:t>
            </w:r>
          </w:p>
          <w:p>
            <w:pPr>
              <w:pStyle w:val="TableParagraph"/>
              <w:spacing w:line="310" w:lineRule="atLeast" w:before="9"/>
              <w:ind w:left="113" w:right="54"/>
              <w:rPr>
                <w:sz w:val="21"/>
              </w:rPr>
            </w:pPr>
            <w:r>
              <w:rPr>
                <w:sz w:val="21"/>
              </w:rPr>
              <w:t>温绝热、管道支（吊）架等的制作安装</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spacing w:before="9"/>
              <w:rPr>
                <w:sz w:val="26"/>
              </w:rPr>
            </w:pPr>
          </w:p>
          <w:p>
            <w:pPr>
              <w:pStyle w:val="TableParagraph"/>
              <w:ind w:left="115"/>
              <w:rPr>
                <w:sz w:val="21"/>
              </w:rPr>
            </w:pPr>
            <w:r>
              <w:rPr>
                <w:sz w:val="21"/>
              </w:rPr>
              <w:t>制冷量</w:t>
            </w: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4"/>
              <w:rPr>
                <w:sz w:val="14"/>
              </w:rPr>
            </w:pPr>
          </w:p>
          <w:p>
            <w:pPr>
              <w:pStyle w:val="TableParagraph"/>
              <w:ind w:left="115"/>
              <w:rPr>
                <w:sz w:val="21"/>
              </w:rPr>
            </w:pPr>
            <w:r>
              <w:rPr>
                <w:sz w:val="21"/>
              </w:rPr>
              <w:t>包括各类管道、管件及其保温绝热、管道支</w:t>
            </w:r>
          </w:p>
          <w:p>
            <w:pPr>
              <w:pStyle w:val="TableParagraph"/>
              <w:spacing w:before="48"/>
              <w:ind w:left="115"/>
              <w:rPr>
                <w:sz w:val="21"/>
              </w:rPr>
            </w:pPr>
            <w:r>
              <w:rPr>
                <w:sz w:val="21"/>
              </w:rPr>
              <w:t>（吊）架等的制作安装</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9"/>
              <w:rPr>
                <w:sz w:val="26"/>
              </w:rPr>
            </w:pPr>
          </w:p>
          <w:p>
            <w:pPr>
              <w:pStyle w:val="TableParagraph"/>
              <w:ind w:left="100" w:right="84"/>
              <w:jc w:val="center"/>
              <w:rPr>
                <w:sz w:val="21"/>
              </w:rPr>
            </w:pPr>
            <w:r>
              <w:rPr>
                <w:sz w:val="21"/>
              </w:rPr>
              <w:t>管道长度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36" w:hRule="atLeast"/>
        </w:trPr>
        <w:tc>
          <w:tcPr>
            <w:tcW w:w="670" w:type="dxa"/>
            <w:tcBorders>
              <w:top w:val="single" w:sz="2" w:space="0" w:color="000000"/>
              <w:bottom w:val="single" w:sz="2" w:space="0" w:color="000000"/>
              <w:right w:val="single" w:sz="2" w:space="0" w:color="000000"/>
            </w:tcBorders>
          </w:tcPr>
          <w:p>
            <w:pPr>
              <w:pStyle w:val="TableParagraph"/>
              <w:spacing w:before="3"/>
              <w:rPr>
                <w:sz w:val="14"/>
              </w:rPr>
            </w:pPr>
          </w:p>
          <w:p>
            <w:pPr>
              <w:pStyle w:val="TableParagraph"/>
              <w:ind w:left="102" w:right="93"/>
              <w:jc w:val="center"/>
              <w:rPr>
                <w:sz w:val="21"/>
              </w:rPr>
            </w:pPr>
            <w:r>
              <w:rPr>
                <w:sz w:val="21"/>
              </w:rPr>
              <w:t>3.2</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24"/>
              <w:ind w:left="108" w:right="90"/>
              <w:jc w:val="center"/>
              <w:rPr>
                <w:sz w:val="21"/>
              </w:rPr>
            </w:pPr>
            <w:r>
              <w:rPr>
                <w:sz w:val="21"/>
              </w:rPr>
              <w:t>管道附件（阀</w:t>
            </w:r>
          </w:p>
          <w:p>
            <w:pPr>
              <w:pStyle w:val="TableParagraph"/>
              <w:spacing w:before="48"/>
              <w:ind w:left="108" w:right="90"/>
              <w:jc w:val="center"/>
              <w:rPr>
                <w:sz w:val="21"/>
              </w:rPr>
            </w:pPr>
            <w:r>
              <w:rPr>
                <w:sz w:val="21"/>
              </w:rPr>
              <w:t>门等）</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ind w:left="115"/>
              <w:rPr>
                <w:sz w:val="21"/>
              </w:rPr>
            </w:pPr>
            <w:r>
              <w:rPr>
                <w:sz w:val="21"/>
              </w:rPr>
              <w:t>制冷量</w:t>
            </w: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24"/>
              <w:ind w:left="115"/>
              <w:rPr>
                <w:sz w:val="21"/>
              </w:rPr>
            </w:pPr>
            <w:r>
              <w:rPr>
                <w:sz w:val="21"/>
              </w:rPr>
              <w:t>包括除污器（过滤器）、软接头（软管）等</w:t>
            </w:r>
          </w:p>
          <w:p>
            <w:pPr>
              <w:pStyle w:val="TableParagraph"/>
              <w:spacing w:before="48"/>
              <w:ind w:left="115"/>
              <w:rPr>
                <w:sz w:val="21"/>
              </w:rPr>
            </w:pPr>
            <w:r>
              <w:rPr>
                <w:sz w:val="21"/>
              </w:rPr>
              <w:t>管道附件安装</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ind w:left="100" w:right="82"/>
              <w:jc w:val="center"/>
              <w:rPr>
                <w:sz w:val="21"/>
              </w:rPr>
            </w:pPr>
            <w:r>
              <w:rPr>
                <w:sz w:val="21"/>
              </w:rPr>
              <w:t>数量</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953" w:hRule="atLeast"/>
        </w:trPr>
        <w:tc>
          <w:tcPr>
            <w:tcW w:w="670" w:type="dxa"/>
            <w:tcBorders>
              <w:top w:val="single" w:sz="2" w:space="0" w:color="000000"/>
              <w:bottom w:val="single" w:sz="2" w:space="0" w:color="000000"/>
              <w:right w:val="single" w:sz="2" w:space="0" w:color="000000"/>
            </w:tcBorders>
          </w:tcPr>
          <w:p>
            <w:pPr>
              <w:pStyle w:val="TableParagraph"/>
              <w:spacing w:before="7"/>
              <w:rPr>
                <w:sz w:val="26"/>
              </w:rPr>
            </w:pPr>
          </w:p>
          <w:p>
            <w:pPr>
              <w:pStyle w:val="TableParagraph"/>
              <w:ind w:left="102" w:right="93"/>
              <w:jc w:val="center"/>
              <w:rPr>
                <w:sz w:val="21"/>
              </w:rPr>
            </w:pPr>
            <w:r>
              <w:rPr>
                <w:sz w:val="21"/>
              </w:rPr>
              <w:t>3.3</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spacing w:line="285" w:lineRule="auto"/>
              <w:ind w:left="653" w:right="109" w:hanging="524"/>
              <w:rPr>
                <w:sz w:val="21"/>
              </w:rPr>
            </w:pPr>
            <w:r>
              <w:rPr>
                <w:sz w:val="21"/>
              </w:rPr>
              <w:t>空调水系统设备</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ind w:left="115"/>
              <w:rPr>
                <w:sz w:val="21"/>
              </w:rPr>
            </w:pPr>
            <w:r>
              <w:rPr>
                <w:sz w:val="21"/>
              </w:rPr>
              <w:t>制冷量</w:t>
            </w: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line="283" w:lineRule="auto" w:before="24"/>
              <w:ind w:left="115" w:right="8"/>
              <w:rPr>
                <w:sz w:val="21"/>
              </w:rPr>
            </w:pPr>
            <w:r>
              <w:rPr>
                <w:sz w:val="21"/>
              </w:rPr>
              <w:t>包括地源（水源、气源）热泵机组、空调水</w:t>
            </w:r>
            <w:r>
              <w:rPr>
                <w:w w:val="95"/>
                <w:sz w:val="21"/>
              </w:rPr>
              <w:t>循环泵组、水处理设备、冷却塔、换热器、</w:t>
            </w:r>
          </w:p>
          <w:p>
            <w:pPr>
              <w:pStyle w:val="TableParagraph"/>
              <w:spacing w:before="1"/>
              <w:ind w:left="115"/>
              <w:rPr>
                <w:sz w:val="21"/>
              </w:rPr>
            </w:pPr>
            <w:r>
              <w:rPr>
                <w:sz w:val="21"/>
              </w:rPr>
              <w:t>水箱等</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7"/>
              <w:rPr>
                <w:sz w:val="26"/>
              </w:rPr>
            </w:pPr>
          </w:p>
          <w:p>
            <w:pPr>
              <w:pStyle w:val="TableParagraph"/>
              <w:ind w:left="100" w:right="82"/>
              <w:jc w:val="center"/>
              <w:rPr>
                <w:sz w:val="21"/>
              </w:rPr>
            </w:pPr>
            <w:r>
              <w:rPr>
                <w:sz w:val="21"/>
              </w:rPr>
              <w:t>数量</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951" w:hRule="atLeast"/>
        </w:trPr>
        <w:tc>
          <w:tcPr>
            <w:tcW w:w="670" w:type="dxa"/>
            <w:tcBorders>
              <w:top w:val="single" w:sz="2" w:space="0" w:color="000000"/>
              <w:right w:val="single" w:sz="2" w:space="0" w:color="000000"/>
            </w:tcBorders>
          </w:tcPr>
          <w:p>
            <w:pPr>
              <w:pStyle w:val="TableParagraph"/>
              <w:spacing w:before="8"/>
              <w:rPr>
                <w:sz w:val="26"/>
              </w:rPr>
            </w:pPr>
          </w:p>
          <w:p>
            <w:pPr>
              <w:pStyle w:val="TableParagraph"/>
              <w:ind w:left="9"/>
              <w:jc w:val="center"/>
              <w:rPr>
                <w:sz w:val="21"/>
              </w:rPr>
            </w:pPr>
            <w:r>
              <w:rPr>
                <w:w w:val="99"/>
                <w:sz w:val="21"/>
              </w:rPr>
              <w:t>4</w:t>
            </w:r>
          </w:p>
        </w:tc>
        <w:tc>
          <w:tcPr>
            <w:tcW w:w="1504" w:type="dxa"/>
            <w:tcBorders>
              <w:top w:val="single" w:sz="2" w:space="0" w:color="000000"/>
              <w:left w:val="single" w:sz="2" w:space="0" w:color="000000"/>
              <w:right w:val="single" w:sz="2" w:space="0" w:color="000000"/>
            </w:tcBorders>
          </w:tcPr>
          <w:p>
            <w:pPr>
              <w:pStyle w:val="TableParagraph"/>
              <w:spacing w:before="8"/>
              <w:rPr>
                <w:sz w:val="26"/>
              </w:rPr>
            </w:pPr>
          </w:p>
          <w:p>
            <w:pPr>
              <w:pStyle w:val="TableParagraph"/>
              <w:ind w:left="106" w:right="90"/>
              <w:jc w:val="center"/>
              <w:rPr>
                <w:sz w:val="21"/>
              </w:rPr>
            </w:pPr>
            <w:r>
              <w:rPr>
                <w:sz w:val="21"/>
              </w:rPr>
              <w:t>空调风系统</w:t>
            </w:r>
          </w:p>
        </w:tc>
        <w:tc>
          <w:tcPr>
            <w:tcW w:w="2730"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right w:val="single" w:sz="2" w:space="0" w:color="000000"/>
            </w:tcBorders>
          </w:tcPr>
          <w:p>
            <w:pPr>
              <w:pStyle w:val="TableParagraph"/>
              <w:spacing w:line="283" w:lineRule="auto" w:before="25"/>
              <w:ind w:left="115" w:right="94"/>
              <w:rPr>
                <w:sz w:val="21"/>
              </w:rPr>
            </w:pPr>
            <w:r>
              <w:rPr>
                <w:spacing w:val="-8"/>
                <w:w w:val="95"/>
                <w:sz w:val="21"/>
              </w:rPr>
              <w:t>包括空调设备及部件、空调风管道、空调管</w:t>
            </w:r>
            <w:r>
              <w:rPr>
                <w:spacing w:val="-12"/>
                <w:w w:val="95"/>
                <w:sz w:val="21"/>
              </w:rPr>
              <w:t>道部件、等的制作安装和调试制作安装和调</w:t>
            </w:r>
          </w:p>
          <w:p>
            <w:pPr>
              <w:pStyle w:val="TableParagraph"/>
              <w:spacing w:before="1"/>
              <w:ind w:left="115"/>
              <w:rPr>
                <w:sz w:val="21"/>
              </w:rPr>
            </w:pPr>
            <w:r>
              <w:rPr>
                <w:w w:val="99"/>
                <w:sz w:val="21"/>
              </w:rPr>
              <w:t>试</w:t>
            </w:r>
          </w:p>
        </w:tc>
        <w:tc>
          <w:tcPr>
            <w:tcW w:w="1280"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2263" w:type="dxa"/>
            <w:tcBorders>
              <w:top w:val="single" w:sz="2" w:space="0" w:color="000000"/>
              <w:left w:val="single" w:sz="2" w:space="0" w:color="000000"/>
            </w:tcBorders>
          </w:tcPr>
          <w:p>
            <w:pPr>
              <w:pStyle w:val="TableParagraph"/>
              <w:rPr>
                <w:rFonts w:ascii="Times New Roman"/>
                <w:sz w:val="20"/>
              </w:rPr>
            </w:pPr>
          </w:p>
        </w:tc>
      </w:tr>
    </w:tbl>
    <w:p>
      <w:pPr>
        <w:spacing w:after="0"/>
        <w:rPr>
          <w:rFonts w:ascii="Times New Roman"/>
          <w:sz w:val="20"/>
        </w:rPr>
        <w:sectPr>
          <w:headerReference w:type="default" r:id="rId417"/>
          <w:footerReference w:type="default" r:id="rId418"/>
          <w:pgSz w:w="16840" w:h="11910" w:orient="landscape"/>
          <w:pgMar w:header="0" w:footer="893" w:top="1100" w:bottom="1080" w:left="1300" w:right="1320"/>
          <w:pgNumType w:start="232"/>
        </w:sectPr>
      </w:pPr>
    </w:p>
    <w:p>
      <w:pPr>
        <w:pStyle w:val="BodyText"/>
        <w:spacing w:before="8"/>
        <w:rPr>
          <w:sz w:val="5"/>
        </w:rPr>
      </w:pPr>
    </w:p>
    <w:tbl>
      <w:tblPr>
        <w:tblW w:w="0" w:type="auto"/>
        <w:jc w:val="left"/>
        <w:tblInd w:w="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70"/>
        <w:gridCol w:w="1504"/>
        <w:gridCol w:w="2730"/>
        <w:gridCol w:w="1310"/>
        <w:gridCol w:w="4120"/>
        <w:gridCol w:w="1280"/>
        <w:gridCol w:w="2263"/>
      </w:tblGrid>
      <w:tr>
        <w:trPr>
          <w:trHeight w:val="392" w:hRule="atLeast"/>
        </w:trPr>
        <w:tc>
          <w:tcPr>
            <w:tcW w:w="670" w:type="dxa"/>
            <w:vMerge w:val="restart"/>
            <w:tcBorders>
              <w:right w:val="single" w:sz="2" w:space="0" w:color="000000"/>
            </w:tcBorders>
          </w:tcPr>
          <w:p>
            <w:pPr>
              <w:pStyle w:val="TableParagraph"/>
              <w:rPr>
                <w:sz w:val="24"/>
              </w:rPr>
            </w:pPr>
          </w:p>
          <w:p>
            <w:pPr>
              <w:pStyle w:val="TableParagraph"/>
              <w:spacing w:before="1"/>
              <w:ind w:left="125"/>
              <w:rPr>
                <w:sz w:val="21"/>
              </w:rPr>
            </w:pPr>
            <w:r>
              <w:rPr>
                <w:sz w:val="21"/>
              </w:rPr>
              <w:t>序号</w:t>
            </w:r>
          </w:p>
        </w:tc>
        <w:tc>
          <w:tcPr>
            <w:tcW w:w="1504" w:type="dxa"/>
            <w:vMerge w:val="restart"/>
            <w:tcBorders>
              <w:left w:val="single" w:sz="2" w:space="0" w:color="000000"/>
              <w:right w:val="single" w:sz="2" w:space="0" w:color="000000"/>
            </w:tcBorders>
          </w:tcPr>
          <w:p>
            <w:pPr>
              <w:pStyle w:val="TableParagraph"/>
              <w:rPr>
                <w:sz w:val="24"/>
              </w:rPr>
            </w:pPr>
          </w:p>
          <w:p>
            <w:pPr>
              <w:pStyle w:val="TableParagraph"/>
              <w:spacing w:before="1"/>
              <w:ind w:left="338"/>
              <w:rPr>
                <w:sz w:val="21"/>
              </w:rPr>
            </w:pPr>
            <w:r>
              <w:rPr>
                <w:sz w:val="21"/>
              </w:rPr>
              <w:t>指标名称</w:t>
            </w:r>
          </w:p>
        </w:tc>
        <w:tc>
          <w:tcPr>
            <w:tcW w:w="4040" w:type="dxa"/>
            <w:gridSpan w:val="2"/>
            <w:tcBorders>
              <w:left w:val="single" w:sz="2" w:space="0" w:color="000000"/>
              <w:bottom w:val="single" w:sz="2" w:space="0" w:color="000000"/>
              <w:right w:val="single" w:sz="2" w:space="0" w:color="000000"/>
            </w:tcBorders>
          </w:tcPr>
          <w:p>
            <w:pPr>
              <w:pStyle w:val="TableParagraph"/>
              <w:spacing w:before="66"/>
              <w:ind w:left="1480" w:right="1464"/>
              <w:jc w:val="center"/>
              <w:rPr>
                <w:sz w:val="21"/>
              </w:rPr>
            </w:pPr>
            <w:r>
              <w:rPr>
                <w:sz w:val="21"/>
              </w:rPr>
              <w:t>工程量指标</w:t>
            </w:r>
          </w:p>
        </w:tc>
        <w:tc>
          <w:tcPr>
            <w:tcW w:w="7663" w:type="dxa"/>
            <w:gridSpan w:val="3"/>
            <w:tcBorders>
              <w:left w:val="single" w:sz="2" w:space="0" w:color="000000"/>
              <w:bottom w:val="single" w:sz="2" w:space="0" w:color="000000"/>
            </w:tcBorders>
          </w:tcPr>
          <w:p>
            <w:pPr>
              <w:pStyle w:val="TableParagraph"/>
              <w:spacing w:before="66"/>
              <w:ind w:left="3396" w:right="3373"/>
              <w:jc w:val="center"/>
              <w:rPr>
                <w:sz w:val="21"/>
              </w:rPr>
            </w:pPr>
            <w:r>
              <w:rPr>
                <w:sz w:val="21"/>
              </w:rPr>
              <w:t>单价指标</w:t>
            </w:r>
          </w:p>
        </w:tc>
      </w:tr>
      <w:tr>
        <w:trPr>
          <w:trHeight w:val="472" w:hRule="atLeast"/>
        </w:trPr>
        <w:tc>
          <w:tcPr>
            <w:tcW w:w="670" w:type="dxa"/>
            <w:vMerge/>
            <w:tcBorders>
              <w:top w:val="nil"/>
              <w:right w:val="single" w:sz="2" w:space="0" w:color="000000"/>
            </w:tcBorders>
          </w:tcPr>
          <w:p>
            <w:pPr>
              <w:rPr>
                <w:sz w:val="2"/>
                <w:szCs w:val="2"/>
              </w:rPr>
            </w:pPr>
          </w:p>
        </w:tc>
        <w:tc>
          <w:tcPr>
            <w:tcW w:w="1504" w:type="dxa"/>
            <w:vMerge/>
            <w:tcBorders>
              <w:top w:val="nil"/>
              <w:left w:val="single" w:sz="2" w:space="0" w:color="000000"/>
              <w:right w:val="single" w:sz="2" w:space="0" w:color="000000"/>
            </w:tcBorders>
          </w:tcPr>
          <w:p>
            <w:pPr>
              <w:rPr>
                <w:sz w:val="2"/>
                <w:szCs w:val="2"/>
              </w:rPr>
            </w:pPr>
          </w:p>
        </w:tc>
        <w:tc>
          <w:tcPr>
            <w:tcW w:w="2730" w:type="dxa"/>
            <w:tcBorders>
              <w:top w:val="single" w:sz="2" w:space="0" w:color="000000"/>
              <w:left w:val="single" w:sz="2" w:space="0" w:color="000000"/>
              <w:right w:val="single" w:sz="2" w:space="0" w:color="000000"/>
            </w:tcBorders>
          </w:tcPr>
          <w:p>
            <w:pPr>
              <w:pStyle w:val="TableParagraph"/>
              <w:spacing w:before="97"/>
              <w:ind w:left="742"/>
              <w:rPr>
                <w:sz w:val="21"/>
              </w:rPr>
            </w:pPr>
            <w:r>
              <w:rPr>
                <w:sz w:val="21"/>
              </w:rPr>
              <w:t>指标计算内容</w:t>
            </w:r>
          </w:p>
        </w:tc>
        <w:tc>
          <w:tcPr>
            <w:tcW w:w="1310" w:type="dxa"/>
            <w:tcBorders>
              <w:top w:val="single" w:sz="2" w:space="0" w:color="000000"/>
              <w:left w:val="single" w:sz="2" w:space="0" w:color="000000"/>
              <w:right w:val="single" w:sz="2" w:space="0" w:color="000000"/>
            </w:tcBorders>
          </w:tcPr>
          <w:p>
            <w:pPr>
              <w:pStyle w:val="TableParagraph"/>
              <w:spacing w:before="97"/>
              <w:ind w:left="242"/>
              <w:rPr>
                <w:sz w:val="21"/>
              </w:rPr>
            </w:pPr>
            <w:r>
              <w:rPr>
                <w:sz w:val="21"/>
              </w:rPr>
              <w:t>计算口径</w:t>
            </w:r>
          </w:p>
        </w:tc>
        <w:tc>
          <w:tcPr>
            <w:tcW w:w="4120" w:type="dxa"/>
            <w:tcBorders>
              <w:top w:val="single" w:sz="2" w:space="0" w:color="000000"/>
              <w:left w:val="single" w:sz="2" w:space="0" w:color="000000"/>
              <w:right w:val="single" w:sz="2" w:space="0" w:color="000000"/>
            </w:tcBorders>
          </w:tcPr>
          <w:p>
            <w:pPr>
              <w:pStyle w:val="TableParagraph"/>
              <w:spacing w:before="97"/>
              <w:ind w:left="19" w:right="1"/>
              <w:jc w:val="center"/>
              <w:rPr>
                <w:sz w:val="21"/>
              </w:rPr>
            </w:pPr>
            <w:r>
              <w:rPr>
                <w:sz w:val="21"/>
              </w:rPr>
              <w:t>指标计算内容</w:t>
            </w:r>
          </w:p>
        </w:tc>
        <w:tc>
          <w:tcPr>
            <w:tcW w:w="1280" w:type="dxa"/>
            <w:tcBorders>
              <w:top w:val="single" w:sz="2" w:space="0" w:color="000000"/>
              <w:left w:val="single" w:sz="2" w:space="0" w:color="000000"/>
              <w:right w:val="single" w:sz="2" w:space="0" w:color="000000"/>
            </w:tcBorders>
          </w:tcPr>
          <w:p>
            <w:pPr>
              <w:pStyle w:val="TableParagraph"/>
              <w:spacing w:before="97"/>
              <w:ind w:left="100" w:right="84"/>
              <w:jc w:val="center"/>
              <w:rPr>
                <w:sz w:val="21"/>
              </w:rPr>
            </w:pPr>
            <w:r>
              <w:rPr>
                <w:sz w:val="21"/>
              </w:rPr>
              <w:t>计算口径</w:t>
            </w:r>
          </w:p>
        </w:tc>
        <w:tc>
          <w:tcPr>
            <w:tcW w:w="2263" w:type="dxa"/>
            <w:tcBorders>
              <w:top w:val="single" w:sz="2" w:space="0" w:color="000000"/>
              <w:left w:val="single" w:sz="2" w:space="0" w:color="000000"/>
            </w:tcBorders>
          </w:tcPr>
          <w:p>
            <w:pPr>
              <w:pStyle w:val="TableParagraph"/>
              <w:spacing w:before="97"/>
              <w:ind w:left="497"/>
              <w:rPr>
                <w:sz w:val="21"/>
              </w:rPr>
            </w:pPr>
            <w:r>
              <w:rPr>
                <w:sz w:val="21"/>
              </w:rPr>
              <w:t>计算口径说明</w:t>
            </w:r>
          </w:p>
        </w:tc>
      </w:tr>
      <w:tr>
        <w:trPr>
          <w:trHeight w:val="954" w:hRule="atLeast"/>
        </w:trPr>
        <w:tc>
          <w:tcPr>
            <w:tcW w:w="670" w:type="dxa"/>
            <w:tcBorders>
              <w:bottom w:val="single" w:sz="2" w:space="0" w:color="000000"/>
              <w:right w:val="single" w:sz="2" w:space="0" w:color="000000"/>
            </w:tcBorders>
          </w:tcPr>
          <w:p>
            <w:pPr>
              <w:pStyle w:val="TableParagraph"/>
              <w:spacing w:before="8"/>
              <w:rPr>
                <w:sz w:val="26"/>
              </w:rPr>
            </w:pPr>
          </w:p>
          <w:p>
            <w:pPr>
              <w:pStyle w:val="TableParagraph"/>
              <w:ind w:left="102" w:right="93"/>
              <w:jc w:val="center"/>
              <w:rPr>
                <w:sz w:val="21"/>
              </w:rPr>
            </w:pPr>
            <w:r>
              <w:rPr>
                <w:sz w:val="21"/>
              </w:rPr>
              <w:t>4.1</w:t>
            </w:r>
          </w:p>
        </w:tc>
        <w:tc>
          <w:tcPr>
            <w:tcW w:w="1504" w:type="dxa"/>
            <w:tcBorders>
              <w:left w:val="single" w:sz="2" w:space="0" w:color="000000"/>
              <w:bottom w:val="single" w:sz="2" w:space="0" w:color="000000"/>
              <w:right w:val="single" w:sz="2" w:space="0" w:color="000000"/>
            </w:tcBorders>
          </w:tcPr>
          <w:p>
            <w:pPr>
              <w:pStyle w:val="TableParagraph"/>
              <w:spacing w:before="8"/>
              <w:rPr>
                <w:sz w:val="26"/>
              </w:rPr>
            </w:pPr>
          </w:p>
          <w:p>
            <w:pPr>
              <w:pStyle w:val="TableParagraph"/>
              <w:ind w:left="106" w:right="90"/>
              <w:jc w:val="center"/>
              <w:rPr>
                <w:sz w:val="21"/>
              </w:rPr>
            </w:pPr>
            <w:r>
              <w:rPr>
                <w:sz w:val="21"/>
              </w:rPr>
              <w:t>通风管道</w:t>
            </w:r>
          </w:p>
        </w:tc>
        <w:tc>
          <w:tcPr>
            <w:tcW w:w="2730" w:type="dxa"/>
            <w:tcBorders>
              <w:left w:val="single" w:sz="2" w:space="0" w:color="000000"/>
              <w:bottom w:val="single" w:sz="2" w:space="0" w:color="000000"/>
              <w:right w:val="single" w:sz="2" w:space="0" w:color="000000"/>
            </w:tcBorders>
          </w:tcPr>
          <w:p>
            <w:pPr>
              <w:pStyle w:val="TableParagraph"/>
              <w:spacing w:line="283" w:lineRule="auto" w:before="25"/>
              <w:ind w:left="113" w:right="54"/>
              <w:rPr>
                <w:sz w:val="21"/>
              </w:rPr>
            </w:pPr>
            <w:r>
              <w:rPr>
                <w:sz w:val="21"/>
              </w:rPr>
              <w:t>包括各类管道、管件及其保温绝热、管道支（吊）架等</w:t>
            </w:r>
          </w:p>
          <w:p>
            <w:pPr>
              <w:pStyle w:val="TableParagraph"/>
              <w:spacing w:before="1"/>
              <w:ind w:left="113"/>
              <w:rPr>
                <w:sz w:val="21"/>
              </w:rPr>
            </w:pPr>
            <w:r>
              <w:rPr>
                <w:sz w:val="21"/>
              </w:rPr>
              <w:t>的制作安装</w:t>
            </w:r>
          </w:p>
        </w:tc>
        <w:tc>
          <w:tcPr>
            <w:tcW w:w="1310" w:type="dxa"/>
            <w:tcBorders>
              <w:left w:val="single" w:sz="2" w:space="0" w:color="000000"/>
              <w:bottom w:val="single" w:sz="2" w:space="0" w:color="000000"/>
              <w:right w:val="single" w:sz="2" w:space="0" w:color="000000"/>
            </w:tcBorders>
          </w:tcPr>
          <w:p>
            <w:pPr>
              <w:pStyle w:val="TableParagraph"/>
              <w:spacing w:before="4"/>
              <w:rPr>
                <w:sz w:val="14"/>
              </w:rPr>
            </w:pPr>
          </w:p>
          <w:p>
            <w:pPr>
              <w:pStyle w:val="TableParagraph"/>
              <w:ind w:left="115"/>
              <w:rPr>
                <w:sz w:val="21"/>
              </w:rPr>
            </w:pPr>
            <w:r>
              <w:rPr>
                <w:sz w:val="21"/>
              </w:rPr>
              <w:t>制冷量</w:t>
            </w:r>
          </w:p>
        </w:tc>
        <w:tc>
          <w:tcPr>
            <w:tcW w:w="4120" w:type="dxa"/>
            <w:tcBorders>
              <w:left w:val="single" w:sz="2" w:space="0" w:color="000000"/>
              <w:bottom w:val="single" w:sz="2" w:space="0" w:color="000000"/>
              <w:right w:val="single" w:sz="2" w:space="0" w:color="000000"/>
            </w:tcBorders>
          </w:tcPr>
          <w:p>
            <w:pPr>
              <w:pStyle w:val="TableParagraph"/>
              <w:spacing w:before="4"/>
              <w:rPr>
                <w:sz w:val="14"/>
              </w:rPr>
            </w:pPr>
          </w:p>
          <w:p>
            <w:pPr>
              <w:pStyle w:val="TableParagraph"/>
              <w:ind w:left="115"/>
              <w:rPr>
                <w:sz w:val="21"/>
              </w:rPr>
            </w:pPr>
            <w:r>
              <w:rPr>
                <w:sz w:val="21"/>
              </w:rPr>
              <w:t>包括各类管道、管件及其保温绝热、管道支</w:t>
            </w:r>
          </w:p>
          <w:p>
            <w:pPr>
              <w:pStyle w:val="TableParagraph"/>
              <w:spacing w:before="47"/>
              <w:ind w:left="115"/>
              <w:rPr>
                <w:sz w:val="21"/>
              </w:rPr>
            </w:pPr>
            <w:r>
              <w:rPr>
                <w:sz w:val="21"/>
              </w:rPr>
              <w:t>（吊）架等的制作安装</w:t>
            </w:r>
          </w:p>
        </w:tc>
        <w:tc>
          <w:tcPr>
            <w:tcW w:w="1280" w:type="dxa"/>
            <w:tcBorders>
              <w:left w:val="single" w:sz="2" w:space="0" w:color="000000"/>
              <w:bottom w:val="single" w:sz="2" w:space="0" w:color="000000"/>
              <w:right w:val="single" w:sz="2" w:space="0" w:color="000000"/>
            </w:tcBorders>
          </w:tcPr>
          <w:p>
            <w:pPr>
              <w:pStyle w:val="TableParagraph"/>
              <w:spacing w:before="4"/>
              <w:rPr>
                <w:sz w:val="14"/>
              </w:rPr>
            </w:pPr>
          </w:p>
          <w:p>
            <w:pPr>
              <w:pStyle w:val="TableParagraph"/>
              <w:ind w:left="100" w:right="84"/>
              <w:jc w:val="center"/>
              <w:rPr>
                <w:sz w:val="21"/>
              </w:rPr>
            </w:pPr>
            <w:r>
              <w:rPr>
                <w:sz w:val="21"/>
              </w:rPr>
              <w:t>风管面积</w:t>
            </w:r>
          </w:p>
        </w:tc>
        <w:tc>
          <w:tcPr>
            <w:tcW w:w="2263" w:type="dxa"/>
            <w:tcBorders>
              <w:left w:val="single" w:sz="2" w:space="0" w:color="000000"/>
              <w:bottom w:val="single" w:sz="2" w:space="0" w:color="000000"/>
            </w:tcBorders>
          </w:tcPr>
          <w:p>
            <w:pPr>
              <w:pStyle w:val="TableParagraph"/>
              <w:rPr>
                <w:rFonts w:ascii="Times New Roman"/>
                <w:sz w:val="20"/>
              </w:rPr>
            </w:pPr>
          </w:p>
        </w:tc>
      </w:tr>
      <w:tr>
        <w:trPr>
          <w:trHeight w:val="720" w:hRule="atLeast"/>
        </w:trPr>
        <w:tc>
          <w:tcPr>
            <w:tcW w:w="670" w:type="dxa"/>
            <w:tcBorders>
              <w:top w:val="single" w:sz="2" w:space="0" w:color="000000"/>
              <w:bottom w:val="single" w:sz="2" w:space="0" w:color="000000"/>
              <w:right w:val="single" w:sz="2" w:space="0" w:color="000000"/>
            </w:tcBorders>
          </w:tcPr>
          <w:p>
            <w:pPr>
              <w:pStyle w:val="TableParagraph"/>
              <w:spacing w:before="7"/>
              <w:rPr>
                <w:sz w:val="17"/>
              </w:rPr>
            </w:pPr>
          </w:p>
          <w:p>
            <w:pPr>
              <w:pStyle w:val="TableParagraph"/>
              <w:ind w:left="102" w:right="93"/>
              <w:jc w:val="center"/>
              <w:rPr>
                <w:sz w:val="21"/>
              </w:rPr>
            </w:pPr>
            <w:r>
              <w:rPr>
                <w:sz w:val="21"/>
              </w:rPr>
              <w:t>4.2</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66"/>
              <w:ind w:left="129"/>
              <w:rPr>
                <w:sz w:val="21"/>
              </w:rPr>
            </w:pPr>
            <w:r>
              <w:rPr>
                <w:sz w:val="21"/>
              </w:rPr>
              <w:t>通风管道部件</w:t>
            </w:r>
          </w:p>
          <w:p>
            <w:pPr>
              <w:pStyle w:val="TableParagraph"/>
              <w:spacing w:before="48"/>
              <w:ind w:left="115" w:right="-15"/>
              <w:rPr>
                <w:sz w:val="21"/>
              </w:rPr>
            </w:pPr>
            <w:r>
              <w:rPr>
                <w:sz w:val="21"/>
              </w:rPr>
              <w:t>（</w:t>
            </w:r>
            <w:r>
              <w:rPr>
                <w:spacing w:val="-16"/>
                <w:sz w:val="21"/>
              </w:rPr>
              <w:t>风阀、风口</w:t>
            </w:r>
            <w:r>
              <w:rPr>
                <w:spacing w:val="-10"/>
                <w:sz w:val="21"/>
              </w:rPr>
              <w:t>）</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spacing w:before="66"/>
              <w:ind w:left="115"/>
              <w:rPr>
                <w:sz w:val="21"/>
              </w:rPr>
            </w:pPr>
            <w:r>
              <w:rPr>
                <w:sz w:val="21"/>
              </w:rPr>
              <w:t>制冷量</w:t>
            </w: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line="310" w:lineRule="atLeast" w:before="25"/>
              <w:ind w:left="115" w:right="8"/>
              <w:rPr>
                <w:sz w:val="21"/>
              </w:rPr>
            </w:pPr>
            <w:r>
              <w:rPr>
                <w:w w:val="95"/>
                <w:sz w:val="21"/>
              </w:rPr>
              <w:t>包括阀门、风口、散流器、喷口、百叶窗、</w:t>
            </w:r>
            <w:r>
              <w:rPr>
                <w:sz w:val="21"/>
              </w:rPr>
              <w:t>柔性接口、消声器、静压箱</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7"/>
              <w:rPr>
                <w:sz w:val="17"/>
              </w:rPr>
            </w:pPr>
          </w:p>
          <w:p>
            <w:pPr>
              <w:pStyle w:val="TableParagraph"/>
              <w:ind w:left="100" w:right="82"/>
              <w:jc w:val="center"/>
              <w:rPr>
                <w:sz w:val="21"/>
              </w:rPr>
            </w:pPr>
            <w:r>
              <w:rPr>
                <w:sz w:val="21"/>
              </w:rPr>
              <w:t>数量</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36" w:hRule="atLeast"/>
        </w:trPr>
        <w:tc>
          <w:tcPr>
            <w:tcW w:w="670" w:type="dxa"/>
            <w:tcBorders>
              <w:top w:val="single" w:sz="2" w:space="0" w:color="000000"/>
              <w:bottom w:val="single" w:sz="2" w:space="0" w:color="000000"/>
              <w:right w:val="single" w:sz="2" w:space="0" w:color="000000"/>
            </w:tcBorders>
          </w:tcPr>
          <w:p>
            <w:pPr>
              <w:pStyle w:val="TableParagraph"/>
              <w:spacing w:before="4"/>
              <w:rPr>
                <w:sz w:val="14"/>
              </w:rPr>
            </w:pPr>
          </w:p>
          <w:p>
            <w:pPr>
              <w:pStyle w:val="TableParagraph"/>
              <w:ind w:left="102" w:right="93"/>
              <w:jc w:val="center"/>
              <w:rPr>
                <w:sz w:val="21"/>
              </w:rPr>
            </w:pPr>
            <w:r>
              <w:rPr>
                <w:sz w:val="21"/>
              </w:rPr>
              <w:t>4.3</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23"/>
              <w:ind w:left="108" w:right="90"/>
              <w:jc w:val="center"/>
              <w:rPr>
                <w:sz w:val="21"/>
              </w:rPr>
            </w:pPr>
            <w:r>
              <w:rPr>
                <w:sz w:val="21"/>
              </w:rPr>
              <w:t>空调风系统设</w:t>
            </w:r>
          </w:p>
          <w:p>
            <w:pPr>
              <w:pStyle w:val="TableParagraph"/>
              <w:spacing w:before="50"/>
              <w:ind w:left="16"/>
              <w:jc w:val="center"/>
              <w:rPr>
                <w:sz w:val="21"/>
              </w:rPr>
            </w:pPr>
            <w:r>
              <w:rPr>
                <w:w w:val="99"/>
                <w:sz w:val="21"/>
              </w:rPr>
              <w:t>备</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spacing w:before="23"/>
              <w:ind w:left="115"/>
              <w:rPr>
                <w:sz w:val="21"/>
              </w:rPr>
            </w:pPr>
            <w:r>
              <w:rPr>
                <w:sz w:val="21"/>
              </w:rPr>
              <w:t>制冷量</w:t>
            </w: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23"/>
              <w:ind w:left="115"/>
              <w:rPr>
                <w:sz w:val="21"/>
              </w:rPr>
            </w:pPr>
            <w:r>
              <w:rPr>
                <w:sz w:val="21"/>
              </w:rPr>
              <w:t>包括空调器、风机盘管及设备连接线、设备</w:t>
            </w:r>
          </w:p>
          <w:p>
            <w:pPr>
              <w:pStyle w:val="TableParagraph"/>
              <w:spacing w:before="50"/>
              <w:ind w:left="115"/>
              <w:rPr>
                <w:sz w:val="21"/>
              </w:rPr>
            </w:pPr>
            <w:r>
              <w:rPr>
                <w:sz w:val="21"/>
              </w:rPr>
              <w:t>调试等</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4"/>
              <w:rPr>
                <w:sz w:val="14"/>
              </w:rPr>
            </w:pPr>
          </w:p>
          <w:p>
            <w:pPr>
              <w:pStyle w:val="TableParagraph"/>
              <w:ind w:left="100" w:right="82"/>
              <w:jc w:val="center"/>
              <w:rPr>
                <w:sz w:val="21"/>
              </w:rPr>
            </w:pPr>
            <w:r>
              <w:rPr>
                <w:sz w:val="21"/>
              </w:rPr>
              <w:t>数量</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953" w:hRule="atLeast"/>
        </w:trPr>
        <w:tc>
          <w:tcPr>
            <w:tcW w:w="670" w:type="dxa"/>
            <w:tcBorders>
              <w:top w:val="single" w:sz="2" w:space="0" w:color="000000"/>
              <w:bottom w:val="single" w:sz="2" w:space="0" w:color="000000"/>
              <w:right w:val="single" w:sz="2" w:space="0" w:color="000000"/>
            </w:tcBorders>
          </w:tcPr>
          <w:p>
            <w:pPr>
              <w:pStyle w:val="TableParagraph"/>
              <w:spacing w:before="8"/>
              <w:rPr>
                <w:sz w:val="26"/>
              </w:rPr>
            </w:pPr>
          </w:p>
          <w:p>
            <w:pPr>
              <w:pStyle w:val="TableParagraph"/>
              <w:spacing w:before="1"/>
              <w:ind w:left="9"/>
              <w:jc w:val="center"/>
              <w:rPr>
                <w:sz w:val="21"/>
              </w:rPr>
            </w:pPr>
            <w:r>
              <w:rPr>
                <w:w w:val="99"/>
                <w:sz w:val="21"/>
              </w:rPr>
              <w:t>5</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4"/>
              <w:rPr>
                <w:sz w:val="14"/>
              </w:rPr>
            </w:pPr>
          </w:p>
          <w:p>
            <w:pPr>
              <w:pStyle w:val="TableParagraph"/>
              <w:spacing w:line="283" w:lineRule="auto"/>
              <w:ind w:left="653" w:right="109" w:hanging="524"/>
              <w:rPr>
                <w:sz w:val="21"/>
              </w:rPr>
            </w:pPr>
            <w:r>
              <w:rPr>
                <w:sz w:val="21"/>
              </w:rPr>
              <w:t>多联机空调系统</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23"/>
              <w:ind w:left="115"/>
              <w:rPr>
                <w:sz w:val="21"/>
              </w:rPr>
            </w:pPr>
            <w:r>
              <w:rPr>
                <w:sz w:val="21"/>
              </w:rPr>
              <w:t>包括多联机设备及部件、空调风管道、空调</w:t>
            </w:r>
          </w:p>
          <w:p>
            <w:pPr>
              <w:pStyle w:val="TableParagraph"/>
              <w:spacing w:line="310" w:lineRule="atLeast" w:before="9"/>
              <w:ind w:left="115" w:right="97"/>
              <w:rPr>
                <w:sz w:val="21"/>
              </w:rPr>
            </w:pPr>
            <w:r>
              <w:rPr>
                <w:spacing w:val="-10"/>
                <w:w w:val="95"/>
                <w:sz w:val="21"/>
              </w:rPr>
              <w:t>管道部件、冷媒管及保温等的制作安装和调</w:t>
            </w:r>
            <w:r>
              <w:rPr>
                <w:spacing w:val="-10"/>
                <w:sz w:val="21"/>
              </w:rPr>
              <w:t>试制作安装和调试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954" w:hRule="atLeast"/>
        </w:trPr>
        <w:tc>
          <w:tcPr>
            <w:tcW w:w="670" w:type="dxa"/>
            <w:tcBorders>
              <w:top w:val="single" w:sz="2" w:space="0" w:color="000000"/>
              <w:bottom w:val="single" w:sz="2" w:space="0" w:color="000000"/>
              <w:right w:val="single" w:sz="2" w:space="0" w:color="000000"/>
            </w:tcBorders>
          </w:tcPr>
          <w:p>
            <w:pPr>
              <w:pStyle w:val="TableParagraph"/>
              <w:spacing w:before="9"/>
              <w:rPr>
                <w:sz w:val="26"/>
              </w:rPr>
            </w:pPr>
          </w:p>
          <w:p>
            <w:pPr>
              <w:pStyle w:val="TableParagraph"/>
              <w:spacing w:before="1"/>
              <w:ind w:left="102" w:right="93"/>
              <w:jc w:val="center"/>
              <w:rPr>
                <w:sz w:val="21"/>
              </w:rPr>
            </w:pPr>
            <w:r>
              <w:rPr>
                <w:sz w:val="21"/>
              </w:rPr>
              <w:t>5.1</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9"/>
              <w:rPr>
                <w:sz w:val="26"/>
              </w:rPr>
            </w:pPr>
          </w:p>
          <w:p>
            <w:pPr>
              <w:pStyle w:val="TableParagraph"/>
              <w:spacing w:before="1"/>
              <w:ind w:left="106" w:right="90"/>
              <w:jc w:val="center"/>
              <w:rPr>
                <w:sz w:val="21"/>
              </w:rPr>
            </w:pPr>
            <w:r>
              <w:rPr>
                <w:sz w:val="21"/>
              </w:rPr>
              <w:t>通风管道</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24"/>
              <w:ind w:left="113"/>
              <w:rPr>
                <w:sz w:val="21"/>
              </w:rPr>
            </w:pPr>
            <w:r>
              <w:rPr>
                <w:sz w:val="21"/>
              </w:rPr>
              <w:t>包括各类管道、管件及其保</w:t>
            </w:r>
          </w:p>
          <w:p>
            <w:pPr>
              <w:pStyle w:val="TableParagraph"/>
              <w:spacing w:line="310" w:lineRule="atLeast" w:before="9"/>
              <w:ind w:left="113" w:right="54"/>
              <w:rPr>
                <w:sz w:val="21"/>
              </w:rPr>
            </w:pPr>
            <w:r>
              <w:rPr>
                <w:sz w:val="21"/>
              </w:rPr>
              <w:t>温绝热、管道支（吊）架等的制作安装</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spacing w:before="2"/>
              <w:rPr>
                <w:sz w:val="14"/>
              </w:rPr>
            </w:pPr>
          </w:p>
          <w:p>
            <w:pPr>
              <w:pStyle w:val="TableParagraph"/>
              <w:spacing w:before="1"/>
              <w:ind w:left="115"/>
              <w:rPr>
                <w:sz w:val="21"/>
              </w:rPr>
            </w:pPr>
            <w:r>
              <w:rPr>
                <w:sz w:val="21"/>
              </w:rPr>
              <w:t>制冷量</w:t>
            </w: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2"/>
              <w:rPr>
                <w:sz w:val="14"/>
              </w:rPr>
            </w:pPr>
          </w:p>
          <w:p>
            <w:pPr>
              <w:pStyle w:val="TableParagraph"/>
              <w:spacing w:before="1"/>
              <w:ind w:left="115"/>
              <w:rPr>
                <w:sz w:val="21"/>
              </w:rPr>
            </w:pPr>
            <w:r>
              <w:rPr>
                <w:sz w:val="21"/>
              </w:rPr>
              <w:t>包括各类管道、管件及其保温绝热、管道支</w:t>
            </w:r>
          </w:p>
          <w:p>
            <w:pPr>
              <w:pStyle w:val="TableParagraph"/>
              <w:spacing w:before="50"/>
              <w:ind w:left="115"/>
              <w:rPr>
                <w:sz w:val="21"/>
              </w:rPr>
            </w:pPr>
            <w:r>
              <w:rPr>
                <w:sz w:val="21"/>
              </w:rPr>
              <w:t>（吊）架等的制作安装</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2"/>
              <w:rPr>
                <w:sz w:val="14"/>
              </w:rPr>
            </w:pPr>
          </w:p>
          <w:p>
            <w:pPr>
              <w:pStyle w:val="TableParagraph"/>
              <w:spacing w:before="1"/>
              <w:ind w:left="100" w:right="84"/>
              <w:jc w:val="center"/>
              <w:rPr>
                <w:sz w:val="21"/>
              </w:rPr>
            </w:pPr>
            <w:r>
              <w:rPr>
                <w:sz w:val="21"/>
              </w:rPr>
              <w:t>风管面积</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720" w:hRule="atLeast"/>
        </w:trPr>
        <w:tc>
          <w:tcPr>
            <w:tcW w:w="670" w:type="dxa"/>
            <w:tcBorders>
              <w:top w:val="single" w:sz="2" w:space="0" w:color="000000"/>
              <w:bottom w:val="single" w:sz="2" w:space="0" w:color="000000"/>
              <w:right w:val="single" w:sz="2" w:space="0" w:color="000000"/>
            </w:tcBorders>
          </w:tcPr>
          <w:p>
            <w:pPr>
              <w:pStyle w:val="TableParagraph"/>
              <w:spacing w:before="6"/>
              <w:rPr>
                <w:sz w:val="17"/>
              </w:rPr>
            </w:pPr>
          </w:p>
          <w:p>
            <w:pPr>
              <w:pStyle w:val="TableParagraph"/>
              <w:ind w:left="102" w:right="93"/>
              <w:jc w:val="center"/>
              <w:rPr>
                <w:sz w:val="21"/>
              </w:rPr>
            </w:pPr>
            <w:r>
              <w:rPr>
                <w:sz w:val="21"/>
              </w:rPr>
              <w:t>5.2</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65"/>
              <w:ind w:left="129"/>
              <w:rPr>
                <w:sz w:val="21"/>
              </w:rPr>
            </w:pPr>
            <w:r>
              <w:rPr>
                <w:sz w:val="21"/>
              </w:rPr>
              <w:t>通风管道部件</w:t>
            </w:r>
          </w:p>
          <w:p>
            <w:pPr>
              <w:pStyle w:val="TableParagraph"/>
              <w:spacing w:before="51"/>
              <w:ind w:left="115" w:right="-15"/>
              <w:rPr>
                <w:sz w:val="21"/>
              </w:rPr>
            </w:pPr>
            <w:r>
              <w:rPr>
                <w:sz w:val="21"/>
              </w:rPr>
              <w:t>（</w:t>
            </w:r>
            <w:r>
              <w:rPr>
                <w:spacing w:val="-16"/>
                <w:sz w:val="21"/>
              </w:rPr>
              <w:t>风阀、风口</w:t>
            </w:r>
            <w:r>
              <w:rPr>
                <w:spacing w:val="-10"/>
                <w:sz w:val="21"/>
              </w:rPr>
              <w:t>）</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spacing w:before="65"/>
              <w:ind w:left="115"/>
              <w:rPr>
                <w:sz w:val="21"/>
              </w:rPr>
            </w:pPr>
            <w:r>
              <w:rPr>
                <w:sz w:val="21"/>
              </w:rPr>
              <w:t>制冷量</w:t>
            </w: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line="320" w:lineRule="atLeast" w:before="14"/>
              <w:ind w:left="115" w:right="8"/>
              <w:rPr>
                <w:sz w:val="21"/>
              </w:rPr>
            </w:pPr>
            <w:r>
              <w:rPr>
                <w:w w:val="95"/>
                <w:sz w:val="21"/>
              </w:rPr>
              <w:t>包括阀门、风口、散流器、喷口、百叶窗、</w:t>
            </w:r>
            <w:r>
              <w:rPr>
                <w:sz w:val="21"/>
              </w:rPr>
              <w:t>柔性接口、消声器、静压箱</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6"/>
              <w:rPr>
                <w:sz w:val="17"/>
              </w:rPr>
            </w:pPr>
          </w:p>
          <w:p>
            <w:pPr>
              <w:pStyle w:val="TableParagraph"/>
              <w:ind w:left="100" w:right="82"/>
              <w:jc w:val="center"/>
              <w:rPr>
                <w:sz w:val="21"/>
              </w:rPr>
            </w:pPr>
            <w:r>
              <w:rPr>
                <w:sz w:val="21"/>
              </w:rPr>
              <w:t>数量</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35" w:hRule="atLeast"/>
        </w:trPr>
        <w:tc>
          <w:tcPr>
            <w:tcW w:w="670" w:type="dxa"/>
            <w:tcBorders>
              <w:top w:val="single" w:sz="2" w:space="0" w:color="000000"/>
              <w:bottom w:val="single" w:sz="2" w:space="0" w:color="000000"/>
              <w:right w:val="single" w:sz="2" w:space="0" w:color="000000"/>
            </w:tcBorders>
          </w:tcPr>
          <w:p>
            <w:pPr>
              <w:pStyle w:val="TableParagraph"/>
              <w:spacing w:before="3"/>
              <w:rPr>
                <w:sz w:val="14"/>
              </w:rPr>
            </w:pPr>
          </w:p>
          <w:p>
            <w:pPr>
              <w:pStyle w:val="TableParagraph"/>
              <w:ind w:left="102" w:right="93"/>
              <w:jc w:val="center"/>
              <w:rPr>
                <w:sz w:val="21"/>
              </w:rPr>
            </w:pPr>
            <w:r>
              <w:rPr>
                <w:sz w:val="21"/>
              </w:rPr>
              <w:t>5.3</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ind w:left="108" w:right="90"/>
              <w:jc w:val="center"/>
              <w:rPr>
                <w:sz w:val="21"/>
              </w:rPr>
            </w:pPr>
            <w:r>
              <w:rPr>
                <w:sz w:val="21"/>
              </w:rPr>
              <w:t>冷媒管</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spacing w:before="24"/>
              <w:ind w:left="115"/>
              <w:rPr>
                <w:sz w:val="21"/>
              </w:rPr>
            </w:pPr>
            <w:r>
              <w:rPr>
                <w:sz w:val="21"/>
              </w:rPr>
              <w:t>制冷量</w:t>
            </w: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24"/>
              <w:ind w:left="115"/>
              <w:rPr>
                <w:sz w:val="21"/>
              </w:rPr>
            </w:pPr>
            <w:r>
              <w:rPr>
                <w:sz w:val="21"/>
              </w:rPr>
              <w:t>包括各类管道、管件及其保温绝热、管道支</w:t>
            </w:r>
          </w:p>
          <w:p>
            <w:pPr>
              <w:pStyle w:val="TableParagraph"/>
              <w:spacing w:before="48"/>
              <w:ind w:left="115"/>
              <w:rPr>
                <w:sz w:val="21"/>
              </w:rPr>
            </w:pPr>
            <w:r>
              <w:rPr>
                <w:sz w:val="21"/>
              </w:rPr>
              <w:t>（吊）架等的制作安装</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24"/>
              <w:ind w:left="100" w:right="84"/>
              <w:jc w:val="center"/>
              <w:rPr>
                <w:sz w:val="21"/>
              </w:rPr>
            </w:pPr>
            <w:r>
              <w:rPr>
                <w:sz w:val="21"/>
              </w:rPr>
              <w:t>管道长度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36" w:hRule="atLeast"/>
        </w:trPr>
        <w:tc>
          <w:tcPr>
            <w:tcW w:w="670" w:type="dxa"/>
            <w:tcBorders>
              <w:top w:val="single" w:sz="2" w:space="0" w:color="000000"/>
              <w:bottom w:val="single" w:sz="2" w:space="0" w:color="000000"/>
              <w:right w:val="single" w:sz="2" w:space="0" w:color="000000"/>
            </w:tcBorders>
          </w:tcPr>
          <w:p>
            <w:pPr>
              <w:pStyle w:val="TableParagraph"/>
              <w:spacing w:before="3"/>
              <w:rPr>
                <w:sz w:val="14"/>
              </w:rPr>
            </w:pPr>
          </w:p>
          <w:p>
            <w:pPr>
              <w:pStyle w:val="TableParagraph"/>
              <w:ind w:left="102" w:right="93"/>
              <w:jc w:val="center"/>
              <w:rPr>
                <w:sz w:val="21"/>
              </w:rPr>
            </w:pPr>
            <w:r>
              <w:rPr>
                <w:sz w:val="21"/>
              </w:rPr>
              <w:t>5.4</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ind w:left="106" w:right="90"/>
              <w:jc w:val="center"/>
              <w:rPr>
                <w:sz w:val="21"/>
              </w:rPr>
            </w:pPr>
            <w:r>
              <w:rPr>
                <w:sz w:val="21"/>
              </w:rPr>
              <w:t>多联机设备</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spacing w:before="24"/>
              <w:ind w:left="115"/>
              <w:rPr>
                <w:sz w:val="21"/>
              </w:rPr>
            </w:pPr>
            <w:r>
              <w:rPr>
                <w:sz w:val="21"/>
              </w:rPr>
              <w:t>制冷量</w:t>
            </w: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24"/>
              <w:ind w:left="115"/>
              <w:rPr>
                <w:sz w:val="21"/>
              </w:rPr>
            </w:pPr>
            <w:r>
              <w:rPr>
                <w:sz w:val="21"/>
              </w:rPr>
              <w:t>包括室外机、室内机及设备连接线、设备调</w:t>
            </w:r>
          </w:p>
          <w:p>
            <w:pPr>
              <w:pStyle w:val="TableParagraph"/>
              <w:spacing w:before="48"/>
              <w:ind w:left="115"/>
              <w:rPr>
                <w:sz w:val="21"/>
              </w:rPr>
            </w:pPr>
            <w:r>
              <w:rPr>
                <w:sz w:val="21"/>
              </w:rPr>
              <w:t>试等</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ind w:left="100" w:right="82"/>
              <w:jc w:val="center"/>
              <w:rPr>
                <w:sz w:val="21"/>
              </w:rPr>
            </w:pPr>
            <w:r>
              <w:rPr>
                <w:sz w:val="21"/>
              </w:rPr>
              <w:t>数量</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36" w:hRule="atLeast"/>
        </w:trPr>
        <w:tc>
          <w:tcPr>
            <w:tcW w:w="670" w:type="dxa"/>
            <w:tcBorders>
              <w:top w:val="single" w:sz="2" w:space="0" w:color="000000"/>
              <w:bottom w:val="single" w:sz="2" w:space="0" w:color="000000"/>
              <w:right w:val="single" w:sz="2" w:space="0" w:color="000000"/>
            </w:tcBorders>
          </w:tcPr>
          <w:p>
            <w:pPr>
              <w:pStyle w:val="TableParagraph"/>
              <w:spacing w:before="3"/>
              <w:rPr>
                <w:sz w:val="14"/>
              </w:rPr>
            </w:pPr>
          </w:p>
          <w:p>
            <w:pPr>
              <w:pStyle w:val="TableParagraph"/>
              <w:ind w:left="9"/>
              <w:jc w:val="center"/>
              <w:rPr>
                <w:sz w:val="21"/>
              </w:rPr>
            </w:pPr>
            <w:r>
              <w:rPr>
                <w:w w:val="99"/>
                <w:sz w:val="21"/>
              </w:rPr>
              <w:t>6</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24"/>
              <w:ind w:left="108" w:right="90"/>
              <w:jc w:val="center"/>
              <w:rPr>
                <w:sz w:val="21"/>
              </w:rPr>
            </w:pPr>
            <w:r>
              <w:rPr>
                <w:sz w:val="21"/>
              </w:rPr>
              <w:t>其他通风空调</w:t>
            </w:r>
          </w:p>
          <w:p>
            <w:pPr>
              <w:pStyle w:val="TableParagraph"/>
              <w:spacing w:before="48"/>
              <w:ind w:left="108" w:right="90"/>
              <w:jc w:val="center"/>
              <w:rPr>
                <w:sz w:val="21"/>
              </w:rPr>
            </w:pPr>
            <w:r>
              <w:rPr>
                <w:sz w:val="21"/>
              </w:rPr>
              <w:t>系统</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ind w:left="115"/>
              <w:rPr>
                <w:sz w:val="21"/>
              </w:rPr>
            </w:pPr>
            <w:r>
              <w:rPr>
                <w:sz w:val="21"/>
              </w:rPr>
              <w:t>包括分体空调、空气幕、风扇等系统</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951" w:hRule="atLeast"/>
        </w:trPr>
        <w:tc>
          <w:tcPr>
            <w:tcW w:w="670" w:type="dxa"/>
            <w:tcBorders>
              <w:top w:val="single" w:sz="2" w:space="0" w:color="000000"/>
              <w:right w:val="single" w:sz="2" w:space="0" w:color="000000"/>
            </w:tcBorders>
          </w:tcPr>
          <w:p>
            <w:pPr>
              <w:pStyle w:val="TableParagraph"/>
              <w:spacing w:before="7"/>
              <w:rPr>
                <w:sz w:val="26"/>
              </w:rPr>
            </w:pPr>
          </w:p>
          <w:p>
            <w:pPr>
              <w:pStyle w:val="TableParagraph"/>
              <w:ind w:left="102" w:right="93"/>
              <w:jc w:val="center"/>
              <w:rPr>
                <w:sz w:val="21"/>
              </w:rPr>
            </w:pPr>
            <w:r>
              <w:rPr>
                <w:sz w:val="21"/>
              </w:rPr>
              <w:t>6.1</w:t>
            </w:r>
          </w:p>
        </w:tc>
        <w:tc>
          <w:tcPr>
            <w:tcW w:w="1504" w:type="dxa"/>
            <w:tcBorders>
              <w:top w:val="single" w:sz="2" w:space="0" w:color="000000"/>
              <w:left w:val="single" w:sz="2" w:space="0" w:color="000000"/>
              <w:right w:val="single" w:sz="2" w:space="0" w:color="000000"/>
            </w:tcBorders>
          </w:tcPr>
          <w:p>
            <w:pPr>
              <w:pStyle w:val="TableParagraph"/>
              <w:spacing w:before="7"/>
              <w:rPr>
                <w:sz w:val="26"/>
              </w:rPr>
            </w:pPr>
          </w:p>
          <w:p>
            <w:pPr>
              <w:pStyle w:val="TableParagraph"/>
              <w:ind w:left="106" w:right="90"/>
              <w:jc w:val="center"/>
              <w:rPr>
                <w:sz w:val="21"/>
              </w:rPr>
            </w:pPr>
            <w:r>
              <w:rPr>
                <w:sz w:val="21"/>
              </w:rPr>
              <w:t>通风管道</w:t>
            </w:r>
          </w:p>
        </w:tc>
        <w:tc>
          <w:tcPr>
            <w:tcW w:w="2730" w:type="dxa"/>
            <w:tcBorders>
              <w:top w:val="single" w:sz="2" w:space="0" w:color="000000"/>
              <w:left w:val="single" w:sz="2" w:space="0" w:color="000000"/>
              <w:right w:val="single" w:sz="2" w:space="0" w:color="000000"/>
            </w:tcBorders>
          </w:tcPr>
          <w:p>
            <w:pPr>
              <w:pStyle w:val="TableParagraph"/>
              <w:spacing w:line="283" w:lineRule="auto" w:before="24"/>
              <w:ind w:left="113" w:right="54"/>
              <w:rPr>
                <w:sz w:val="21"/>
              </w:rPr>
            </w:pPr>
            <w:r>
              <w:rPr>
                <w:sz w:val="21"/>
              </w:rPr>
              <w:t>包括各类管道、管件及其保温绝热、管道支（吊）架等</w:t>
            </w:r>
          </w:p>
          <w:p>
            <w:pPr>
              <w:pStyle w:val="TableParagraph"/>
              <w:spacing w:before="1"/>
              <w:ind w:left="113"/>
              <w:rPr>
                <w:sz w:val="21"/>
              </w:rPr>
            </w:pPr>
            <w:r>
              <w:rPr>
                <w:sz w:val="21"/>
              </w:rPr>
              <w:t>的制作安装</w:t>
            </w:r>
          </w:p>
        </w:tc>
        <w:tc>
          <w:tcPr>
            <w:tcW w:w="1310"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right w:val="single" w:sz="2" w:space="0" w:color="000000"/>
            </w:tcBorders>
          </w:tcPr>
          <w:p>
            <w:pPr>
              <w:pStyle w:val="TableParagraph"/>
              <w:spacing w:before="3"/>
              <w:rPr>
                <w:sz w:val="14"/>
              </w:rPr>
            </w:pPr>
          </w:p>
          <w:p>
            <w:pPr>
              <w:pStyle w:val="TableParagraph"/>
              <w:ind w:left="115"/>
              <w:rPr>
                <w:sz w:val="21"/>
              </w:rPr>
            </w:pPr>
            <w:r>
              <w:rPr>
                <w:sz w:val="21"/>
              </w:rPr>
              <w:t>包括各类管道、管件及其保温绝热、管道支</w:t>
            </w:r>
          </w:p>
          <w:p>
            <w:pPr>
              <w:pStyle w:val="TableParagraph"/>
              <w:spacing w:before="50"/>
              <w:ind w:left="115"/>
              <w:rPr>
                <w:sz w:val="21"/>
              </w:rPr>
            </w:pPr>
            <w:r>
              <w:rPr>
                <w:sz w:val="21"/>
              </w:rPr>
              <w:t>（吊）架等的制作安装</w:t>
            </w:r>
          </w:p>
        </w:tc>
        <w:tc>
          <w:tcPr>
            <w:tcW w:w="1280" w:type="dxa"/>
            <w:tcBorders>
              <w:top w:val="single" w:sz="2" w:space="0" w:color="000000"/>
              <w:left w:val="single" w:sz="2" w:space="0" w:color="000000"/>
              <w:right w:val="single" w:sz="2" w:space="0" w:color="000000"/>
            </w:tcBorders>
          </w:tcPr>
          <w:p>
            <w:pPr>
              <w:pStyle w:val="TableParagraph"/>
              <w:spacing w:before="3"/>
              <w:rPr>
                <w:sz w:val="14"/>
              </w:rPr>
            </w:pPr>
          </w:p>
          <w:p>
            <w:pPr>
              <w:pStyle w:val="TableParagraph"/>
              <w:ind w:left="100" w:right="84"/>
              <w:jc w:val="center"/>
              <w:rPr>
                <w:sz w:val="21"/>
              </w:rPr>
            </w:pPr>
            <w:r>
              <w:rPr>
                <w:sz w:val="21"/>
              </w:rPr>
              <w:t>风管面积</w:t>
            </w:r>
          </w:p>
        </w:tc>
        <w:tc>
          <w:tcPr>
            <w:tcW w:w="2263" w:type="dxa"/>
            <w:tcBorders>
              <w:top w:val="single" w:sz="2" w:space="0" w:color="000000"/>
              <w:left w:val="single" w:sz="2" w:space="0" w:color="000000"/>
            </w:tcBorders>
          </w:tcPr>
          <w:p>
            <w:pPr>
              <w:pStyle w:val="TableParagraph"/>
              <w:rPr>
                <w:rFonts w:ascii="Times New Roman"/>
                <w:sz w:val="20"/>
              </w:rPr>
            </w:pPr>
          </w:p>
        </w:tc>
      </w:tr>
    </w:tbl>
    <w:p>
      <w:pPr>
        <w:spacing w:after="0"/>
        <w:rPr>
          <w:rFonts w:ascii="Times New Roman"/>
          <w:sz w:val="20"/>
        </w:rPr>
        <w:sectPr>
          <w:headerReference w:type="default" r:id="rId419"/>
          <w:footerReference w:type="default" r:id="rId420"/>
          <w:pgSz w:w="16840" w:h="11910" w:orient="landscape"/>
          <w:pgMar w:header="0" w:footer="893" w:top="1100" w:bottom="1080" w:left="1300" w:right="1320"/>
          <w:pgNumType w:start="233"/>
        </w:sectPr>
      </w:pPr>
    </w:p>
    <w:p>
      <w:pPr>
        <w:pStyle w:val="BodyText"/>
        <w:spacing w:before="8"/>
        <w:rPr>
          <w:sz w:val="5"/>
        </w:rPr>
      </w:pPr>
    </w:p>
    <w:tbl>
      <w:tblPr>
        <w:tblW w:w="0" w:type="auto"/>
        <w:jc w:val="left"/>
        <w:tblInd w:w="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70"/>
        <w:gridCol w:w="1504"/>
        <w:gridCol w:w="2730"/>
        <w:gridCol w:w="1310"/>
        <w:gridCol w:w="4120"/>
        <w:gridCol w:w="1280"/>
        <w:gridCol w:w="2263"/>
      </w:tblGrid>
      <w:tr>
        <w:trPr>
          <w:trHeight w:val="392" w:hRule="atLeast"/>
        </w:trPr>
        <w:tc>
          <w:tcPr>
            <w:tcW w:w="670" w:type="dxa"/>
            <w:vMerge w:val="restart"/>
            <w:tcBorders>
              <w:right w:val="single" w:sz="2" w:space="0" w:color="000000"/>
            </w:tcBorders>
          </w:tcPr>
          <w:p>
            <w:pPr>
              <w:pStyle w:val="TableParagraph"/>
              <w:rPr>
                <w:sz w:val="24"/>
              </w:rPr>
            </w:pPr>
          </w:p>
          <w:p>
            <w:pPr>
              <w:pStyle w:val="TableParagraph"/>
              <w:spacing w:before="1"/>
              <w:ind w:left="125"/>
              <w:rPr>
                <w:sz w:val="21"/>
              </w:rPr>
            </w:pPr>
            <w:r>
              <w:rPr>
                <w:sz w:val="21"/>
              </w:rPr>
              <w:t>序号</w:t>
            </w:r>
          </w:p>
        </w:tc>
        <w:tc>
          <w:tcPr>
            <w:tcW w:w="1504" w:type="dxa"/>
            <w:vMerge w:val="restart"/>
            <w:tcBorders>
              <w:left w:val="single" w:sz="2" w:space="0" w:color="000000"/>
              <w:right w:val="single" w:sz="2" w:space="0" w:color="000000"/>
            </w:tcBorders>
          </w:tcPr>
          <w:p>
            <w:pPr>
              <w:pStyle w:val="TableParagraph"/>
              <w:rPr>
                <w:sz w:val="24"/>
              </w:rPr>
            </w:pPr>
          </w:p>
          <w:p>
            <w:pPr>
              <w:pStyle w:val="TableParagraph"/>
              <w:spacing w:before="1"/>
              <w:ind w:left="338"/>
              <w:rPr>
                <w:sz w:val="21"/>
              </w:rPr>
            </w:pPr>
            <w:r>
              <w:rPr>
                <w:sz w:val="21"/>
              </w:rPr>
              <w:t>指标名称</w:t>
            </w:r>
          </w:p>
        </w:tc>
        <w:tc>
          <w:tcPr>
            <w:tcW w:w="4040" w:type="dxa"/>
            <w:gridSpan w:val="2"/>
            <w:tcBorders>
              <w:left w:val="single" w:sz="2" w:space="0" w:color="000000"/>
              <w:bottom w:val="single" w:sz="2" w:space="0" w:color="000000"/>
              <w:right w:val="single" w:sz="2" w:space="0" w:color="000000"/>
            </w:tcBorders>
          </w:tcPr>
          <w:p>
            <w:pPr>
              <w:pStyle w:val="TableParagraph"/>
              <w:spacing w:before="66"/>
              <w:ind w:left="1480" w:right="1464"/>
              <w:jc w:val="center"/>
              <w:rPr>
                <w:sz w:val="21"/>
              </w:rPr>
            </w:pPr>
            <w:r>
              <w:rPr>
                <w:sz w:val="21"/>
              </w:rPr>
              <w:t>工程量指标</w:t>
            </w:r>
          </w:p>
        </w:tc>
        <w:tc>
          <w:tcPr>
            <w:tcW w:w="7663" w:type="dxa"/>
            <w:gridSpan w:val="3"/>
            <w:tcBorders>
              <w:left w:val="single" w:sz="2" w:space="0" w:color="000000"/>
              <w:bottom w:val="single" w:sz="2" w:space="0" w:color="000000"/>
            </w:tcBorders>
          </w:tcPr>
          <w:p>
            <w:pPr>
              <w:pStyle w:val="TableParagraph"/>
              <w:spacing w:before="66"/>
              <w:ind w:left="3396" w:right="3373"/>
              <w:jc w:val="center"/>
              <w:rPr>
                <w:sz w:val="21"/>
              </w:rPr>
            </w:pPr>
            <w:r>
              <w:rPr>
                <w:sz w:val="21"/>
              </w:rPr>
              <w:t>单价指标</w:t>
            </w:r>
          </w:p>
        </w:tc>
      </w:tr>
      <w:tr>
        <w:trPr>
          <w:trHeight w:val="472" w:hRule="atLeast"/>
        </w:trPr>
        <w:tc>
          <w:tcPr>
            <w:tcW w:w="670" w:type="dxa"/>
            <w:vMerge/>
            <w:tcBorders>
              <w:top w:val="nil"/>
              <w:right w:val="single" w:sz="2" w:space="0" w:color="000000"/>
            </w:tcBorders>
          </w:tcPr>
          <w:p>
            <w:pPr>
              <w:rPr>
                <w:sz w:val="2"/>
                <w:szCs w:val="2"/>
              </w:rPr>
            </w:pPr>
          </w:p>
        </w:tc>
        <w:tc>
          <w:tcPr>
            <w:tcW w:w="1504" w:type="dxa"/>
            <w:vMerge/>
            <w:tcBorders>
              <w:top w:val="nil"/>
              <w:left w:val="single" w:sz="2" w:space="0" w:color="000000"/>
              <w:right w:val="single" w:sz="2" w:space="0" w:color="000000"/>
            </w:tcBorders>
          </w:tcPr>
          <w:p>
            <w:pPr>
              <w:rPr>
                <w:sz w:val="2"/>
                <w:szCs w:val="2"/>
              </w:rPr>
            </w:pPr>
          </w:p>
        </w:tc>
        <w:tc>
          <w:tcPr>
            <w:tcW w:w="2730" w:type="dxa"/>
            <w:tcBorders>
              <w:top w:val="single" w:sz="2" w:space="0" w:color="000000"/>
              <w:left w:val="single" w:sz="2" w:space="0" w:color="000000"/>
              <w:right w:val="single" w:sz="2" w:space="0" w:color="000000"/>
            </w:tcBorders>
          </w:tcPr>
          <w:p>
            <w:pPr>
              <w:pStyle w:val="TableParagraph"/>
              <w:spacing w:before="97"/>
              <w:ind w:left="742"/>
              <w:rPr>
                <w:sz w:val="21"/>
              </w:rPr>
            </w:pPr>
            <w:r>
              <w:rPr>
                <w:sz w:val="21"/>
              </w:rPr>
              <w:t>指标计算内容</w:t>
            </w:r>
          </w:p>
        </w:tc>
        <w:tc>
          <w:tcPr>
            <w:tcW w:w="1310" w:type="dxa"/>
            <w:tcBorders>
              <w:top w:val="single" w:sz="2" w:space="0" w:color="000000"/>
              <w:left w:val="single" w:sz="2" w:space="0" w:color="000000"/>
              <w:right w:val="single" w:sz="2" w:space="0" w:color="000000"/>
            </w:tcBorders>
          </w:tcPr>
          <w:p>
            <w:pPr>
              <w:pStyle w:val="TableParagraph"/>
              <w:spacing w:before="97"/>
              <w:ind w:left="113" w:right="96"/>
              <w:jc w:val="center"/>
              <w:rPr>
                <w:sz w:val="21"/>
              </w:rPr>
            </w:pPr>
            <w:r>
              <w:rPr>
                <w:sz w:val="21"/>
              </w:rPr>
              <w:t>计算口径</w:t>
            </w:r>
          </w:p>
        </w:tc>
        <w:tc>
          <w:tcPr>
            <w:tcW w:w="4120" w:type="dxa"/>
            <w:tcBorders>
              <w:top w:val="single" w:sz="2" w:space="0" w:color="000000"/>
              <w:left w:val="single" w:sz="2" w:space="0" w:color="000000"/>
              <w:right w:val="single" w:sz="2" w:space="0" w:color="000000"/>
            </w:tcBorders>
          </w:tcPr>
          <w:p>
            <w:pPr>
              <w:pStyle w:val="TableParagraph"/>
              <w:spacing w:before="97"/>
              <w:ind w:left="19" w:right="1"/>
              <w:jc w:val="center"/>
              <w:rPr>
                <w:sz w:val="21"/>
              </w:rPr>
            </w:pPr>
            <w:r>
              <w:rPr>
                <w:sz w:val="21"/>
              </w:rPr>
              <w:t>指标计算内容</w:t>
            </w:r>
          </w:p>
        </w:tc>
        <w:tc>
          <w:tcPr>
            <w:tcW w:w="1280" w:type="dxa"/>
            <w:tcBorders>
              <w:top w:val="single" w:sz="2" w:space="0" w:color="000000"/>
              <w:left w:val="single" w:sz="2" w:space="0" w:color="000000"/>
              <w:right w:val="single" w:sz="2" w:space="0" w:color="000000"/>
            </w:tcBorders>
          </w:tcPr>
          <w:p>
            <w:pPr>
              <w:pStyle w:val="TableParagraph"/>
              <w:spacing w:before="97"/>
              <w:ind w:right="208"/>
              <w:jc w:val="right"/>
              <w:rPr>
                <w:sz w:val="21"/>
              </w:rPr>
            </w:pPr>
            <w:r>
              <w:rPr>
                <w:w w:val="95"/>
                <w:sz w:val="21"/>
              </w:rPr>
              <w:t>计算口径</w:t>
            </w:r>
          </w:p>
        </w:tc>
        <w:tc>
          <w:tcPr>
            <w:tcW w:w="2263" w:type="dxa"/>
            <w:tcBorders>
              <w:top w:val="single" w:sz="2" w:space="0" w:color="000000"/>
              <w:left w:val="single" w:sz="2" w:space="0" w:color="000000"/>
            </w:tcBorders>
          </w:tcPr>
          <w:p>
            <w:pPr>
              <w:pStyle w:val="TableParagraph"/>
              <w:spacing w:before="97"/>
              <w:ind w:left="497"/>
              <w:rPr>
                <w:sz w:val="21"/>
              </w:rPr>
            </w:pPr>
            <w:r>
              <w:rPr>
                <w:sz w:val="21"/>
              </w:rPr>
              <w:t>计算口径说明</w:t>
            </w:r>
          </w:p>
        </w:tc>
      </w:tr>
      <w:tr>
        <w:trPr>
          <w:trHeight w:val="720" w:hRule="atLeast"/>
        </w:trPr>
        <w:tc>
          <w:tcPr>
            <w:tcW w:w="670" w:type="dxa"/>
            <w:tcBorders>
              <w:bottom w:val="single" w:sz="2" w:space="0" w:color="000000"/>
              <w:right w:val="single" w:sz="2" w:space="0" w:color="000000"/>
            </w:tcBorders>
          </w:tcPr>
          <w:p>
            <w:pPr>
              <w:pStyle w:val="TableParagraph"/>
              <w:spacing w:before="6"/>
              <w:rPr>
                <w:sz w:val="17"/>
              </w:rPr>
            </w:pPr>
          </w:p>
          <w:p>
            <w:pPr>
              <w:pStyle w:val="TableParagraph"/>
              <w:ind w:left="102" w:right="93"/>
              <w:jc w:val="center"/>
              <w:rPr>
                <w:sz w:val="21"/>
              </w:rPr>
            </w:pPr>
            <w:r>
              <w:rPr>
                <w:sz w:val="21"/>
              </w:rPr>
              <w:t>6.2</w:t>
            </w:r>
          </w:p>
        </w:tc>
        <w:tc>
          <w:tcPr>
            <w:tcW w:w="1504" w:type="dxa"/>
            <w:tcBorders>
              <w:left w:val="single" w:sz="2" w:space="0" w:color="000000"/>
              <w:bottom w:val="single" w:sz="2" w:space="0" w:color="000000"/>
              <w:right w:val="single" w:sz="2" w:space="0" w:color="000000"/>
            </w:tcBorders>
          </w:tcPr>
          <w:p>
            <w:pPr>
              <w:pStyle w:val="TableParagraph"/>
              <w:spacing w:before="66"/>
              <w:ind w:left="129"/>
              <w:rPr>
                <w:sz w:val="21"/>
              </w:rPr>
            </w:pPr>
            <w:r>
              <w:rPr>
                <w:sz w:val="21"/>
              </w:rPr>
              <w:t>通风管道部件</w:t>
            </w:r>
          </w:p>
          <w:p>
            <w:pPr>
              <w:pStyle w:val="TableParagraph"/>
              <w:spacing w:before="50"/>
              <w:ind w:left="115" w:right="-15"/>
              <w:rPr>
                <w:sz w:val="21"/>
              </w:rPr>
            </w:pPr>
            <w:r>
              <w:rPr>
                <w:sz w:val="21"/>
              </w:rPr>
              <w:t>（</w:t>
            </w:r>
            <w:r>
              <w:rPr>
                <w:spacing w:val="-16"/>
                <w:sz w:val="21"/>
              </w:rPr>
              <w:t>风阀、风口</w:t>
            </w:r>
            <w:r>
              <w:rPr>
                <w:spacing w:val="-10"/>
                <w:sz w:val="21"/>
              </w:rPr>
              <w:t>）</w:t>
            </w:r>
          </w:p>
        </w:tc>
        <w:tc>
          <w:tcPr>
            <w:tcW w:w="273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left w:val="single" w:sz="2" w:space="0" w:color="000000"/>
              <w:bottom w:val="single" w:sz="2" w:space="0" w:color="000000"/>
              <w:right w:val="single" w:sz="2" w:space="0" w:color="000000"/>
            </w:tcBorders>
          </w:tcPr>
          <w:p>
            <w:pPr>
              <w:pStyle w:val="TableParagraph"/>
              <w:spacing w:line="320" w:lineRule="atLeast" w:before="15"/>
              <w:ind w:left="115" w:right="8"/>
              <w:rPr>
                <w:sz w:val="21"/>
              </w:rPr>
            </w:pPr>
            <w:r>
              <w:rPr>
                <w:w w:val="95"/>
                <w:sz w:val="21"/>
              </w:rPr>
              <w:t>包括阀门、风口、散流器、喷口、百叶窗、</w:t>
            </w:r>
            <w:r>
              <w:rPr>
                <w:sz w:val="21"/>
              </w:rPr>
              <w:t>柔性接口、消声器、静压箱</w:t>
            </w:r>
          </w:p>
        </w:tc>
        <w:tc>
          <w:tcPr>
            <w:tcW w:w="1280" w:type="dxa"/>
            <w:tcBorders>
              <w:left w:val="single" w:sz="2" w:space="0" w:color="000000"/>
              <w:bottom w:val="single" w:sz="2" w:space="0" w:color="000000"/>
              <w:right w:val="single" w:sz="2" w:space="0" w:color="000000"/>
            </w:tcBorders>
          </w:tcPr>
          <w:p>
            <w:pPr>
              <w:pStyle w:val="TableParagraph"/>
              <w:spacing w:before="6"/>
              <w:rPr>
                <w:sz w:val="17"/>
              </w:rPr>
            </w:pPr>
          </w:p>
          <w:p>
            <w:pPr>
              <w:pStyle w:val="TableParagraph"/>
              <w:ind w:left="437"/>
              <w:rPr>
                <w:sz w:val="21"/>
              </w:rPr>
            </w:pPr>
            <w:r>
              <w:rPr>
                <w:sz w:val="21"/>
              </w:rPr>
              <w:t>数量</w:t>
            </w:r>
          </w:p>
        </w:tc>
        <w:tc>
          <w:tcPr>
            <w:tcW w:w="2263" w:type="dxa"/>
            <w:tcBorders>
              <w:left w:val="single" w:sz="2" w:space="0" w:color="000000"/>
              <w:bottom w:val="single" w:sz="2" w:space="0" w:color="000000"/>
            </w:tcBorders>
          </w:tcPr>
          <w:p>
            <w:pPr>
              <w:pStyle w:val="TableParagraph"/>
              <w:rPr>
                <w:rFonts w:ascii="Times New Roman"/>
                <w:sz w:val="20"/>
              </w:rPr>
            </w:pPr>
          </w:p>
        </w:tc>
      </w:tr>
      <w:tr>
        <w:trPr>
          <w:trHeight w:val="636" w:hRule="atLeast"/>
        </w:trPr>
        <w:tc>
          <w:tcPr>
            <w:tcW w:w="670" w:type="dxa"/>
            <w:tcBorders>
              <w:top w:val="single" w:sz="2" w:space="0" w:color="000000"/>
              <w:bottom w:val="single" w:sz="2" w:space="0" w:color="000000"/>
              <w:right w:val="single" w:sz="2" w:space="0" w:color="000000"/>
            </w:tcBorders>
          </w:tcPr>
          <w:p>
            <w:pPr>
              <w:pStyle w:val="TableParagraph"/>
              <w:spacing w:before="3"/>
              <w:rPr>
                <w:sz w:val="14"/>
              </w:rPr>
            </w:pPr>
          </w:p>
          <w:p>
            <w:pPr>
              <w:pStyle w:val="TableParagraph"/>
              <w:ind w:left="102" w:right="93"/>
              <w:jc w:val="center"/>
              <w:rPr>
                <w:sz w:val="21"/>
              </w:rPr>
            </w:pPr>
            <w:r>
              <w:rPr>
                <w:sz w:val="21"/>
              </w:rPr>
              <w:t>6.3</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24"/>
              <w:ind w:left="108" w:right="90"/>
              <w:jc w:val="center"/>
              <w:rPr>
                <w:sz w:val="21"/>
              </w:rPr>
            </w:pPr>
            <w:r>
              <w:rPr>
                <w:sz w:val="21"/>
              </w:rPr>
              <w:t>其他通风系统</w:t>
            </w:r>
          </w:p>
          <w:p>
            <w:pPr>
              <w:pStyle w:val="TableParagraph"/>
              <w:spacing w:before="48"/>
              <w:ind w:left="108" w:right="90"/>
              <w:jc w:val="center"/>
              <w:rPr>
                <w:sz w:val="21"/>
              </w:rPr>
            </w:pPr>
            <w:r>
              <w:rPr>
                <w:sz w:val="21"/>
              </w:rPr>
              <w:t>设备</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ind w:left="115"/>
              <w:rPr>
                <w:sz w:val="21"/>
              </w:rPr>
            </w:pPr>
            <w:r>
              <w:rPr>
                <w:sz w:val="21"/>
              </w:rPr>
              <w:t>包括挂机、柜机、空气幕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ind w:left="437"/>
              <w:rPr>
                <w:sz w:val="21"/>
              </w:rPr>
            </w:pPr>
            <w:r>
              <w:rPr>
                <w:sz w:val="21"/>
              </w:rPr>
              <w:t>数量</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317" w:hRule="atLeast"/>
        </w:trPr>
        <w:tc>
          <w:tcPr>
            <w:tcW w:w="670" w:type="dxa"/>
            <w:tcBorders>
              <w:top w:val="single" w:sz="2" w:space="0" w:color="000000"/>
              <w:bottom w:val="single" w:sz="2" w:space="0" w:color="000000"/>
              <w:right w:val="single" w:sz="2" w:space="0" w:color="000000"/>
            </w:tcBorders>
          </w:tcPr>
          <w:p>
            <w:pPr>
              <w:pStyle w:val="TableParagraph"/>
              <w:spacing w:before="24"/>
              <w:ind w:left="8"/>
              <w:jc w:val="center"/>
              <w:rPr>
                <w:sz w:val="21"/>
              </w:rPr>
            </w:pPr>
            <w:r>
              <w:rPr>
                <w:w w:val="99"/>
                <w:sz w:val="21"/>
              </w:rPr>
              <w:t>六</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24"/>
              <w:ind w:left="106" w:right="90"/>
              <w:jc w:val="center"/>
              <w:rPr>
                <w:sz w:val="21"/>
              </w:rPr>
            </w:pPr>
            <w:r>
              <w:rPr>
                <w:sz w:val="21"/>
              </w:rPr>
              <w:t>采暖工程</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2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36" w:hRule="atLeast"/>
        </w:trPr>
        <w:tc>
          <w:tcPr>
            <w:tcW w:w="670" w:type="dxa"/>
            <w:tcBorders>
              <w:top w:val="single" w:sz="2" w:space="0" w:color="000000"/>
              <w:bottom w:val="single" w:sz="2" w:space="0" w:color="000000"/>
              <w:right w:val="single" w:sz="2" w:space="0" w:color="000000"/>
            </w:tcBorders>
          </w:tcPr>
          <w:p>
            <w:pPr>
              <w:pStyle w:val="TableParagraph"/>
              <w:spacing w:before="4"/>
              <w:rPr>
                <w:sz w:val="14"/>
              </w:rPr>
            </w:pPr>
          </w:p>
          <w:p>
            <w:pPr>
              <w:pStyle w:val="TableParagraph"/>
              <w:ind w:left="9"/>
              <w:jc w:val="center"/>
              <w:rPr>
                <w:sz w:val="21"/>
              </w:rPr>
            </w:pPr>
            <w:r>
              <w:rPr>
                <w:w w:val="99"/>
                <w:sz w:val="21"/>
              </w:rPr>
              <w:t>1</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23"/>
              <w:ind w:left="108" w:right="90"/>
              <w:jc w:val="center"/>
              <w:rPr>
                <w:sz w:val="21"/>
              </w:rPr>
            </w:pPr>
            <w:r>
              <w:rPr>
                <w:sz w:val="21"/>
              </w:rPr>
              <w:t>散热器采暖系</w:t>
            </w:r>
          </w:p>
          <w:p>
            <w:pPr>
              <w:pStyle w:val="TableParagraph"/>
              <w:spacing w:before="50"/>
              <w:ind w:left="16"/>
              <w:jc w:val="center"/>
              <w:rPr>
                <w:sz w:val="21"/>
              </w:rPr>
            </w:pPr>
            <w:r>
              <w:rPr>
                <w:w w:val="99"/>
                <w:sz w:val="21"/>
              </w:rPr>
              <w:t>统</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23"/>
              <w:ind w:left="115" w:right="-15"/>
              <w:rPr>
                <w:sz w:val="21"/>
              </w:rPr>
            </w:pPr>
            <w:r>
              <w:rPr>
                <w:spacing w:val="-15"/>
                <w:sz w:val="21"/>
              </w:rPr>
              <w:t>包括：采暖管道、采暖管道附件、采暖设备、</w:t>
            </w:r>
          </w:p>
          <w:p>
            <w:pPr>
              <w:pStyle w:val="TableParagraph"/>
              <w:spacing w:before="50"/>
              <w:ind w:left="115"/>
              <w:rPr>
                <w:sz w:val="21"/>
              </w:rPr>
            </w:pPr>
            <w:r>
              <w:rPr>
                <w:sz w:val="21"/>
              </w:rPr>
              <w:t>供暖器具等安装和调试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1107" w:hRule="atLeast"/>
        </w:trPr>
        <w:tc>
          <w:tcPr>
            <w:tcW w:w="670" w:type="dxa"/>
            <w:tcBorders>
              <w:top w:val="single" w:sz="2" w:space="0" w:color="000000"/>
              <w:bottom w:val="single" w:sz="2" w:space="0" w:color="000000"/>
              <w:right w:val="single" w:sz="2" w:space="0" w:color="000000"/>
            </w:tcBorders>
          </w:tcPr>
          <w:p>
            <w:pPr>
              <w:pStyle w:val="TableParagraph"/>
              <w:rPr>
                <w:sz w:val="20"/>
              </w:rPr>
            </w:pPr>
          </w:p>
          <w:p>
            <w:pPr>
              <w:pStyle w:val="TableParagraph"/>
              <w:spacing w:before="162"/>
              <w:ind w:left="102" w:right="93"/>
              <w:jc w:val="center"/>
              <w:rPr>
                <w:sz w:val="21"/>
              </w:rPr>
            </w:pPr>
            <w:r>
              <w:rPr>
                <w:sz w:val="21"/>
              </w:rPr>
              <w:t>1.1</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162"/>
              <w:ind w:left="106" w:right="90"/>
              <w:jc w:val="center"/>
              <w:rPr>
                <w:sz w:val="21"/>
              </w:rPr>
            </w:pPr>
            <w:r>
              <w:rPr>
                <w:sz w:val="21"/>
              </w:rPr>
              <w:t>采暖管道</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99"/>
              <w:ind w:left="113"/>
              <w:rPr>
                <w:sz w:val="21"/>
              </w:rPr>
            </w:pPr>
            <w:r>
              <w:rPr>
                <w:sz w:val="21"/>
              </w:rPr>
              <w:t>管道及管件、保温、管道支</w:t>
            </w:r>
          </w:p>
          <w:p>
            <w:pPr>
              <w:pStyle w:val="TableParagraph"/>
              <w:spacing w:line="283" w:lineRule="auto" w:before="50"/>
              <w:ind w:left="113" w:right="54"/>
              <w:rPr>
                <w:sz w:val="21"/>
              </w:rPr>
            </w:pPr>
            <w:r>
              <w:rPr>
                <w:sz w:val="21"/>
              </w:rPr>
              <w:t>（吊）架等的安装和调试及管道绝热、管道刷油</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spacing w:before="1"/>
              <w:rPr>
                <w:sz w:val="20"/>
              </w:rPr>
            </w:pPr>
          </w:p>
          <w:p>
            <w:pPr>
              <w:pStyle w:val="TableParagraph"/>
              <w:ind w:left="113" w:right="96"/>
              <w:jc w:val="center"/>
              <w:rPr>
                <w:sz w:val="21"/>
              </w:rPr>
            </w:pPr>
            <w:r>
              <w:rPr>
                <w:sz w:val="21"/>
              </w:rPr>
              <w:t>采暖面积</w:t>
            </w: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1"/>
              <w:rPr>
                <w:sz w:val="20"/>
              </w:rPr>
            </w:pPr>
          </w:p>
          <w:p>
            <w:pPr>
              <w:pStyle w:val="TableParagraph"/>
              <w:spacing w:line="285" w:lineRule="auto"/>
              <w:ind w:left="115" w:right="97"/>
              <w:rPr>
                <w:sz w:val="21"/>
              </w:rPr>
            </w:pPr>
            <w:r>
              <w:rPr>
                <w:spacing w:val="-8"/>
                <w:w w:val="95"/>
                <w:sz w:val="21"/>
              </w:rPr>
              <w:t>管道及管件、保温、管道支</w:t>
            </w:r>
            <w:r>
              <w:rPr>
                <w:w w:val="95"/>
                <w:sz w:val="21"/>
              </w:rPr>
              <w:t>（吊</w:t>
            </w:r>
            <w:r>
              <w:rPr>
                <w:spacing w:val="-22"/>
                <w:w w:val="95"/>
                <w:sz w:val="21"/>
              </w:rPr>
              <w:t>）</w:t>
            </w:r>
            <w:r>
              <w:rPr>
                <w:w w:val="95"/>
                <w:sz w:val="21"/>
              </w:rPr>
              <w:t>架等的安</w:t>
            </w:r>
            <w:r>
              <w:rPr>
                <w:sz w:val="21"/>
              </w:rPr>
              <w:t>装和调试及管道绝热、管道刷油</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line="285" w:lineRule="auto" w:before="176"/>
              <w:ind w:left="541" w:right="102" w:hanging="420"/>
              <w:rPr>
                <w:sz w:val="21"/>
              </w:rPr>
            </w:pPr>
            <w:r>
              <w:rPr>
                <w:sz w:val="21"/>
              </w:rPr>
              <w:t>采暖管道长度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953" w:hRule="atLeast"/>
        </w:trPr>
        <w:tc>
          <w:tcPr>
            <w:tcW w:w="670" w:type="dxa"/>
            <w:tcBorders>
              <w:top w:val="single" w:sz="2" w:space="0" w:color="000000"/>
              <w:bottom w:val="single" w:sz="2" w:space="0" w:color="000000"/>
              <w:right w:val="single" w:sz="2" w:space="0" w:color="000000"/>
            </w:tcBorders>
          </w:tcPr>
          <w:p>
            <w:pPr>
              <w:pStyle w:val="TableParagraph"/>
              <w:spacing w:before="7"/>
              <w:rPr>
                <w:sz w:val="26"/>
              </w:rPr>
            </w:pPr>
          </w:p>
          <w:p>
            <w:pPr>
              <w:pStyle w:val="TableParagraph"/>
              <w:spacing w:before="1"/>
              <w:ind w:left="102" w:right="93"/>
              <w:jc w:val="center"/>
              <w:rPr>
                <w:sz w:val="21"/>
              </w:rPr>
            </w:pPr>
            <w:r>
              <w:rPr>
                <w:sz w:val="21"/>
              </w:rPr>
              <w:t>1.2</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7"/>
              <w:rPr>
                <w:sz w:val="26"/>
              </w:rPr>
            </w:pPr>
          </w:p>
          <w:p>
            <w:pPr>
              <w:pStyle w:val="TableParagraph"/>
              <w:spacing w:before="1"/>
              <w:ind w:left="108" w:right="90"/>
              <w:jc w:val="center"/>
              <w:rPr>
                <w:sz w:val="21"/>
              </w:rPr>
            </w:pPr>
            <w:r>
              <w:rPr>
                <w:sz w:val="21"/>
              </w:rPr>
              <w:t>采暖管道部件</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ind w:left="113" w:right="96"/>
              <w:jc w:val="center"/>
              <w:rPr>
                <w:sz w:val="21"/>
              </w:rPr>
            </w:pPr>
            <w:r>
              <w:rPr>
                <w:sz w:val="21"/>
              </w:rPr>
              <w:t>采暖面积</w:t>
            </w: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line="283" w:lineRule="auto" w:before="24"/>
              <w:ind w:left="115" w:right="94"/>
              <w:rPr>
                <w:sz w:val="21"/>
              </w:rPr>
            </w:pPr>
            <w:r>
              <w:rPr>
                <w:spacing w:val="-9"/>
                <w:w w:val="95"/>
                <w:sz w:val="21"/>
              </w:rPr>
              <w:t>金属阀门、塑料阀门、减压器、疏水器、除</w:t>
            </w:r>
            <w:r>
              <w:rPr>
                <w:spacing w:val="-12"/>
                <w:w w:val="95"/>
                <w:sz w:val="21"/>
              </w:rPr>
              <w:t>污器</w:t>
            </w:r>
            <w:r>
              <w:rPr>
                <w:w w:val="95"/>
                <w:sz w:val="21"/>
              </w:rPr>
              <w:t>（过滤器</w:t>
            </w:r>
            <w:r>
              <w:rPr>
                <w:spacing w:val="-15"/>
                <w:w w:val="95"/>
                <w:sz w:val="21"/>
              </w:rPr>
              <w:t>）</w:t>
            </w:r>
            <w:r>
              <w:rPr>
                <w:spacing w:val="-8"/>
                <w:w w:val="95"/>
                <w:sz w:val="21"/>
              </w:rPr>
              <w:t>、补偿器、软接头</w:t>
            </w:r>
            <w:r>
              <w:rPr>
                <w:w w:val="95"/>
                <w:sz w:val="21"/>
              </w:rPr>
              <w:t>（软管）</w:t>
            </w:r>
          </w:p>
          <w:p>
            <w:pPr>
              <w:pStyle w:val="TableParagraph"/>
              <w:spacing w:before="1"/>
              <w:ind w:left="115"/>
              <w:rPr>
                <w:sz w:val="21"/>
              </w:rPr>
            </w:pPr>
            <w:r>
              <w:rPr>
                <w:sz w:val="21"/>
              </w:rPr>
              <w:t>法兰、热量表等安装和调试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7"/>
              <w:rPr>
                <w:sz w:val="26"/>
              </w:rPr>
            </w:pPr>
          </w:p>
          <w:p>
            <w:pPr>
              <w:pStyle w:val="TableParagraph"/>
              <w:tabs>
                <w:tab w:pos="437" w:val="left" w:leader="none"/>
              </w:tabs>
              <w:spacing w:before="1"/>
              <w:ind w:left="-119"/>
              <w:rPr>
                <w:sz w:val="21"/>
              </w:rPr>
            </w:pPr>
            <w:r>
              <w:rPr>
                <w:sz w:val="21"/>
              </w:rPr>
              <w:t>、</w:t>
              <w:tab/>
              <w:t>数量</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953" w:hRule="atLeast"/>
        </w:trPr>
        <w:tc>
          <w:tcPr>
            <w:tcW w:w="670" w:type="dxa"/>
            <w:tcBorders>
              <w:top w:val="single" w:sz="2" w:space="0" w:color="000000"/>
              <w:bottom w:val="single" w:sz="2" w:space="0" w:color="000000"/>
              <w:right w:val="single" w:sz="2" w:space="0" w:color="000000"/>
            </w:tcBorders>
          </w:tcPr>
          <w:p>
            <w:pPr>
              <w:pStyle w:val="TableParagraph"/>
              <w:spacing w:before="8"/>
              <w:rPr>
                <w:sz w:val="26"/>
              </w:rPr>
            </w:pPr>
          </w:p>
          <w:p>
            <w:pPr>
              <w:pStyle w:val="TableParagraph"/>
              <w:spacing w:before="1"/>
              <w:ind w:left="102" w:right="93"/>
              <w:jc w:val="center"/>
              <w:rPr>
                <w:sz w:val="21"/>
              </w:rPr>
            </w:pPr>
            <w:r>
              <w:rPr>
                <w:sz w:val="21"/>
              </w:rPr>
              <w:t>1.3</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8"/>
              <w:rPr>
                <w:sz w:val="26"/>
              </w:rPr>
            </w:pPr>
          </w:p>
          <w:p>
            <w:pPr>
              <w:pStyle w:val="TableParagraph"/>
              <w:spacing w:before="1"/>
              <w:ind w:left="108" w:right="90"/>
              <w:jc w:val="center"/>
              <w:rPr>
                <w:sz w:val="21"/>
              </w:rPr>
            </w:pPr>
            <w:r>
              <w:rPr>
                <w:sz w:val="21"/>
              </w:rPr>
              <w:t>采暖系统设备</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spacing w:before="4"/>
              <w:rPr>
                <w:sz w:val="14"/>
              </w:rPr>
            </w:pPr>
          </w:p>
          <w:p>
            <w:pPr>
              <w:pStyle w:val="TableParagraph"/>
              <w:ind w:left="113" w:right="96"/>
              <w:jc w:val="center"/>
              <w:rPr>
                <w:sz w:val="21"/>
              </w:rPr>
            </w:pPr>
            <w:r>
              <w:rPr>
                <w:sz w:val="21"/>
              </w:rPr>
              <w:t>采暖面积</w:t>
            </w: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23"/>
              <w:ind w:left="115"/>
              <w:rPr>
                <w:sz w:val="21"/>
              </w:rPr>
            </w:pPr>
            <w:r>
              <w:rPr>
                <w:sz w:val="21"/>
              </w:rPr>
              <w:t>地源（水源、气源）热泵机组、地源热泵集</w:t>
            </w:r>
          </w:p>
          <w:p>
            <w:pPr>
              <w:pStyle w:val="TableParagraph"/>
              <w:spacing w:line="310" w:lineRule="atLeast" w:before="9"/>
              <w:ind w:left="115" w:right="8"/>
              <w:rPr>
                <w:sz w:val="21"/>
              </w:rPr>
            </w:pPr>
            <w:r>
              <w:rPr>
                <w:w w:val="95"/>
                <w:sz w:val="21"/>
              </w:rPr>
              <w:t>（分）水器、地源热泵系统地埋管、锅炉、</w:t>
            </w:r>
            <w:r>
              <w:rPr>
                <w:sz w:val="21"/>
              </w:rPr>
              <w:t>板换机组等的安装和调试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8"/>
              <w:rPr>
                <w:sz w:val="26"/>
              </w:rPr>
            </w:pPr>
          </w:p>
          <w:p>
            <w:pPr>
              <w:pStyle w:val="TableParagraph"/>
              <w:spacing w:before="1"/>
              <w:ind w:left="437"/>
              <w:rPr>
                <w:sz w:val="21"/>
              </w:rPr>
            </w:pPr>
            <w:r>
              <w:rPr>
                <w:sz w:val="21"/>
              </w:rPr>
              <w:t>数量</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2541" w:hRule="atLeast"/>
        </w:trPr>
        <w:tc>
          <w:tcPr>
            <w:tcW w:w="670" w:type="dxa"/>
            <w:tcBorders>
              <w:top w:val="single" w:sz="2" w:space="0" w:color="000000"/>
              <w:right w:val="single" w:sz="2" w:space="0" w:color="000000"/>
            </w:tcBorders>
          </w:tcPr>
          <w:p>
            <w:pPr>
              <w:pStyle w:val="TableParagraph"/>
              <w:rPr>
                <w:sz w:val="20"/>
              </w:rPr>
            </w:pPr>
          </w:p>
          <w:p>
            <w:pPr>
              <w:pStyle w:val="TableParagraph"/>
              <w:rPr>
                <w:sz w:val="20"/>
              </w:rPr>
            </w:pPr>
          </w:p>
          <w:p>
            <w:pPr>
              <w:pStyle w:val="TableParagraph"/>
              <w:rPr>
                <w:sz w:val="20"/>
              </w:rPr>
            </w:pPr>
          </w:p>
          <w:p>
            <w:pPr>
              <w:pStyle w:val="TableParagraph"/>
              <w:spacing w:before="9"/>
              <w:rPr>
                <w:sz w:val="28"/>
              </w:rPr>
            </w:pPr>
          </w:p>
          <w:p>
            <w:pPr>
              <w:pStyle w:val="TableParagraph"/>
              <w:spacing w:before="1"/>
              <w:ind w:left="8"/>
              <w:jc w:val="center"/>
              <w:rPr>
                <w:sz w:val="21"/>
              </w:rPr>
            </w:pPr>
            <w:r>
              <w:rPr>
                <w:w w:val="99"/>
                <w:sz w:val="21"/>
              </w:rPr>
              <w:t>七</w:t>
            </w:r>
          </w:p>
        </w:tc>
        <w:tc>
          <w:tcPr>
            <w:tcW w:w="1504" w:type="dxa"/>
            <w:tcBorders>
              <w:top w:val="single" w:sz="2" w:space="0" w:color="000000"/>
              <w:left w:val="single" w:sz="2" w:space="0" w:color="000000"/>
              <w:right w:val="single" w:sz="2" w:space="0" w:color="000000"/>
            </w:tcBorders>
          </w:tcPr>
          <w:p>
            <w:pPr>
              <w:pStyle w:val="TableParagraph"/>
              <w:rPr>
                <w:sz w:val="20"/>
              </w:rPr>
            </w:pPr>
          </w:p>
          <w:p>
            <w:pPr>
              <w:pStyle w:val="TableParagraph"/>
              <w:rPr>
                <w:sz w:val="20"/>
              </w:rPr>
            </w:pPr>
          </w:p>
          <w:p>
            <w:pPr>
              <w:pStyle w:val="TableParagraph"/>
              <w:rPr>
                <w:sz w:val="20"/>
              </w:rPr>
            </w:pPr>
          </w:p>
          <w:p>
            <w:pPr>
              <w:pStyle w:val="TableParagraph"/>
              <w:spacing w:before="9"/>
              <w:rPr>
                <w:sz w:val="28"/>
              </w:rPr>
            </w:pPr>
          </w:p>
          <w:p>
            <w:pPr>
              <w:pStyle w:val="TableParagraph"/>
              <w:spacing w:before="1"/>
              <w:ind w:left="106" w:right="90"/>
              <w:jc w:val="center"/>
              <w:rPr>
                <w:sz w:val="21"/>
              </w:rPr>
            </w:pPr>
            <w:r>
              <w:rPr>
                <w:sz w:val="21"/>
              </w:rPr>
              <w:t>智能化工程</w:t>
            </w:r>
          </w:p>
        </w:tc>
        <w:tc>
          <w:tcPr>
            <w:tcW w:w="2730"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right w:val="single" w:sz="2" w:space="0" w:color="000000"/>
            </w:tcBorders>
          </w:tcPr>
          <w:p>
            <w:pPr>
              <w:pStyle w:val="TableParagraph"/>
              <w:spacing w:line="283" w:lineRule="auto" w:before="24"/>
              <w:ind w:left="115" w:right="-15"/>
              <w:rPr>
                <w:sz w:val="21"/>
              </w:rPr>
            </w:pPr>
            <w:r>
              <w:rPr>
                <w:spacing w:val="-8"/>
                <w:sz w:val="21"/>
              </w:rPr>
              <w:t>包括信息网络系统、综合布线系统、多表远</w:t>
            </w:r>
            <w:r>
              <w:rPr>
                <w:spacing w:val="-12"/>
                <w:sz w:val="21"/>
              </w:rPr>
              <w:t>传系统、建筑设备自动化系统、有线电视及</w:t>
            </w:r>
            <w:r>
              <w:rPr>
                <w:spacing w:val="-14"/>
                <w:sz w:val="21"/>
              </w:rPr>
              <w:t>卫星电视接收系统、会议系统、公共广播系</w:t>
            </w:r>
            <w:r>
              <w:rPr>
                <w:spacing w:val="-15"/>
                <w:w w:val="95"/>
                <w:sz w:val="21"/>
              </w:rPr>
              <w:t>统、入侵和紧急报警系统、出入口控制系统、 </w:t>
            </w:r>
            <w:r>
              <w:rPr>
                <w:spacing w:val="-19"/>
                <w:w w:val="95"/>
                <w:sz w:val="21"/>
              </w:rPr>
              <w:t>电子巡查系统、视频监控系统、停车库</w:t>
            </w:r>
            <w:r>
              <w:rPr>
                <w:w w:val="95"/>
                <w:sz w:val="21"/>
              </w:rPr>
              <w:t>（场） </w:t>
            </w:r>
            <w:r>
              <w:rPr>
                <w:spacing w:val="-1"/>
                <w:sz w:val="21"/>
              </w:rPr>
              <w:t>安全管理系统 无线对讲系统、电梯多方通</w:t>
            </w:r>
            <w:r>
              <w:rPr>
                <w:spacing w:val="-10"/>
                <w:sz w:val="21"/>
              </w:rPr>
              <w:t>话系统、移动通信室内信号覆盖系统、时钟</w:t>
            </w:r>
          </w:p>
          <w:p>
            <w:pPr>
              <w:pStyle w:val="TableParagraph"/>
              <w:spacing w:before="4"/>
              <w:ind w:left="115" w:right="-15"/>
              <w:rPr>
                <w:sz w:val="21"/>
              </w:rPr>
            </w:pPr>
            <w:r>
              <w:rPr>
                <w:spacing w:val="-15"/>
                <w:sz w:val="21"/>
              </w:rPr>
              <w:t>系统、信息引导及发布系统、排队叫号系统、</w:t>
            </w:r>
          </w:p>
        </w:tc>
        <w:tc>
          <w:tcPr>
            <w:tcW w:w="1280" w:type="dxa"/>
            <w:tcBorders>
              <w:top w:val="single" w:sz="2" w:space="0" w:color="000000"/>
              <w:left w:val="single" w:sz="2" w:space="0" w:color="000000"/>
              <w:right w:val="single" w:sz="2" w:space="0" w:color="000000"/>
            </w:tcBorders>
          </w:tcPr>
          <w:p>
            <w:pPr>
              <w:pStyle w:val="TableParagraph"/>
              <w:rPr>
                <w:sz w:val="20"/>
              </w:rPr>
            </w:pPr>
          </w:p>
          <w:p>
            <w:pPr>
              <w:pStyle w:val="TableParagraph"/>
              <w:rPr>
                <w:sz w:val="20"/>
              </w:rPr>
            </w:pPr>
          </w:p>
          <w:p>
            <w:pPr>
              <w:pStyle w:val="TableParagraph"/>
              <w:rPr>
                <w:sz w:val="20"/>
              </w:rPr>
            </w:pPr>
          </w:p>
          <w:p>
            <w:pPr>
              <w:pStyle w:val="TableParagraph"/>
              <w:spacing w:before="9"/>
              <w:rPr>
                <w:sz w:val="28"/>
              </w:rPr>
            </w:pPr>
          </w:p>
          <w:p>
            <w:pPr>
              <w:pStyle w:val="TableParagraph"/>
              <w:spacing w:before="1"/>
              <w:ind w:right="208"/>
              <w:jc w:val="right"/>
              <w:rPr>
                <w:sz w:val="21"/>
              </w:rPr>
            </w:pPr>
            <w:r>
              <w:rPr>
                <w:w w:val="95"/>
                <w:sz w:val="21"/>
              </w:rPr>
              <w:t>建筑面积</w:t>
            </w:r>
          </w:p>
        </w:tc>
        <w:tc>
          <w:tcPr>
            <w:tcW w:w="2263" w:type="dxa"/>
            <w:tcBorders>
              <w:top w:val="single" w:sz="2" w:space="0" w:color="000000"/>
              <w:left w:val="single" w:sz="2" w:space="0" w:color="000000"/>
            </w:tcBorders>
          </w:tcPr>
          <w:p>
            <w:pPr>
              <w:pStyle w:val="TableParagraph"/>
              <w:rPr>
                <w:rFonts w:ascii="Times New Roman"/>
                <w:sz w:val="20"/>
              </w:rPr>
            </w:pPr>
          </w:p>
        </w:tc>
      </w:tr>
    </w:tbl>
    <w:p>
      <w:pPr>
        <w:spacing w:after="0"/>
        <w:rPr>
          <w:rFonts w:ascii="Times New Roman"/>
          <w:sz w:val="20"/>
        </w:rPr>
        <w:sectPr>
          <w:headerReference w:type="default" r:id="rId421"/>
          <w:footerReference w:type="default" r:id="rId422"/>
          <w:pgSz w:w="16840" w:h="11910" w:orient="landscape"/>
          <w:pgMar w:header="0" w:footer="893" w:top="1100" w:bottom="1080" w:left="1300" w:right="1320"/>
          <w:pgNumType w:start="234"/>
        </w:sectPr>
      </w:pPr>
    </w:p>
    <w:p>
      <w:pPr>
        <w:pStyle w:val="BodyText"/>
        <w:spacing w:before="8"/>
        <w:rPr>
          <w:sz w:val="5"/>
        </w:rPr>
      </w:pPr>
    </w:p>
    <w:tbl>
      <w:tblPr>
        <w:tblW w:w="0" w:type="auto"/>
        <w:jc w:val="left"/>
        <w:tblInd w:w="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70"/>
        <w:gridCol w:w="1504"/>
        <w:gridCol w:w="2730"/>
        <w:gridCol w:w="1310"/>
        <w:gridCol w:w="4120"/>
        <w:gridCol w:w="1280"/>
        <w:gridCol w:w="2263"/>
      </w:tblGrid>
      <w:tr>
        <w:trPr>
          <w:trHeight w:val="392" w:hRule="atLeast"/>
        </w:trPr>
        <w:tc>
          <w:tcPr>
            <w:tcW w:w="670" w:type="dxa"/>
            <w:vMerge w:val="restart"/>
            <w:tcBorders>
              <w:right w:val="single" w:sz="2" w:space="0" w:color="000000"/>
            </w:tcBorders>
          </w:tcPr>
          <w:p>
            <w:pPr>
              <w:pStyle w:val="TableParagraph"/>
              <w:rPr>
                <w:sz w:val="24"/>
              </w:rPr>
            </w:pPr>
          </w:p>
          <w:p>
            <w:pPr>
              <w:pStyle w:val="TableParagraph"/>
              <w:spacing w:before="1"/>
              <w:ind w:left="125"/>
              <w:rPr>
                <w:sz w:val="21"/>
              </w:rPr>
            </w:pPr>
            <w:r>
              <w:rPr>
                <w:sz w:val="21"/>
              </w:rPr>
              <w:t>序号</w:t>
            </w:r>
          </w:p>
        </w:tc>
        <w:tc>
          <w:tcPr>
            <w:tcW w:w="1504" w:type="dxa"/>
            <w:vMerge w:val="restart"/>
            <w:tcBorders>
              <w:left w:val="single" w:sz="2" w:space="0" w:color="000000"/>
              <w:right w:val="single" w:sz="2" w:space="0" w:color="000000"/>
            </w:tcBorders>
          </w:tcPr>
          <w:p>
            <w:pPr>
              <w:pStyle w:val="TableParagraph"/>
              <w:rPr>
                <w:sz w:val="24"/>
              </w:rPr>
            </w:pPr>
          </w:p>
          <w:p>
            <w:pPr>
              <w:pStyle w:val="TableParagraph"/>
              <w:spacing w:before="1"/>
              <w:ind w:left="338"/>
              <w:rPr>
                <w:sz w:val="21"/>
              </w:rPr>
            </w:pPr>
            <w:r>
              <w:rPr>
                <w:sz w:val="21"/>
              </w:rPr>
              <w:t>指标名称</w:t>
            </w:r>
          </w:p>
        </w:tc>
        <w:tc>
          <w:tcPr>
            <w:tcW w:w="4040" w:type="dxa"/>
            <w:gridSpan w:val="2"/>
            <w:tcBorders>
              <w:left w:val="single" w:sz="2" w:space="0" w:color="000000"/>
              <w:bottom w:val="single" w:sz="2" w:space="0" w:color="000000"/>
              <w:right w:val="single" w:sz="2" w:space="0" w:color="000000"/>
            </w:tcBorders>
          </w:tcPr>
          <w:p>
            <w:pPr>
              <w:pStyle w:val="TableParagraph"/>
              <w:spacing w:before="66"/>
              <w:ind w:left="1480" w:right="1464"/>
              <w:jc w:val="center"/>
              <w:rPr>
                <w:sz w:val="21"/>
              </w:rPr>
            </w:pPr>
            <w:r>
              <w:rPr>
                <w:sz w:val="21"/>
              </w:rPr>
              <w:t>工程量指标</w:t>
            </w:r>
          </w:p>
        </w:tc>
        <w:tc>
          <w:tcPr>
            <w:tcW w:w="7663" w:type="dxa"/>
            <w:gridSpan w:val="3"/>
            <w:tcBorders>
              <w:left w:val="single" w:sz="2" w:space="0" w:color="000000"/>
              <w:bottom w:val="single" w:sz="2" w:space="0" w:color="000000"/>
            </w:tcBorders>
          </w:tcPr>
          <w:p>
            <w:pPr>
              <w:pStyle w:val="TableParagraph"/>
              <w:spacing w:before="66"/>
              <w:ind w:left="3396" w:right="3373"/>
              <w:jc w:val="center"/>
              <w:rPr>
                <w:sz w:val="21"/>
              </w:rPr>
            </w:pPr>
            <w:r>
              <w:rPr>
                <w:sz w:val="21"/>
              </w:rPr>
              <w:t>单价指标</w:t>
            </w:r>
          </w:p>
        </w:tc>
      </w:tr>
      <w:tr>
        <w:trPr>
          <w:trHeight w:val="472" w:hRule="atLeast"/>
        </w:trPr>
        <w:tc>
          <w:tcPr>
            <w:tcW w:w="670" w:type="dxa"/>
            <w:vMerge/>
            <w:tcBorders>
              <w:top w:val="nil"/>
              <w:right w:val="single" w:sz="2" w:space="0" w:color="000000"/>
            </w:tcBorders>
          </w:tcPr>
          <w:p>
            <w:pPr>
              <w:rPr>
                <w:sz w:val="2"/>
                <w:szCs w:val="2"/>
              </w:rPr>
            </w:pPr>
          </w:p>
        </w:tc>
        <w:tc>
          <w:tcPr>
            <w:tcW w:w="1504" w:type="dxa"/>
            <w:vMerge/>
            <w:tcBorders>
              <w:top w:val="nil"/>
              <w:left w:val="single" w:sz="2" w:space="0" w:color="000000"/>
              <w:right w:val="single" w:sz="2" w:space="0" w:color="000000"/>
            </w:tcBorders>
          </w:tcPr>
          <w:p>
            <w:pPr>
              <w:rPr>
                <w:sz w:val="2"/>
                <w:szCs w:val="2"/>
              </w:rPr>
            </w:pPr>
          </w:p>
        </w:tc>
        <w:tc>
          <w:tcPr>
            <w:tcW w:w="2730" w:type="dxa"/>
            <w:tcBorders>
              <w:top w:val="single" w:sz="2" w:space="0" w:color="000000"/>
              <w:left w:val="single" w:sz="2" w:space="0" w:color="000000"/>
              <w:right w:val="single" w:sz="2" w:space="0" w:color="000000"/>
            </w:tcBorders>
          </w:tcPr>
          <w:p>
            <w:pPr>
              <w:pStyle w:val="TableParagraph"/>
              <w:spacing w:before="97"/>
              <w:ind w:left="742"/>
              <w:rPr>
                <w:sz w:val="21"/>
              </w:rPr>
            </w:pPr>
            <w:r>
              <w:rPr>
                <w:sz w:val="21"/>
              </w:rPr>
              <w:t>指标计算内容</w:t>
            </w:r>
          </w:p>
        </w:tc>
        <w:tc>
          <w:tcPr>
            <w:tcW w:w="1310" w:type="dxa"/>
            <w:tcBorders>
              <w:top w:val="single" w:sz="2" w:space="0" w:color="000000"/>
              <w:left w:val="single" w:sz="2" w:space="0" w:color="000000"/>
              <w:right w:val="single" w:sz="2" w:space="0" w:color="000000"/>
            </w:tcBorders>
          </w:tcPr>
          <w:p>
            <w:pPr>
              <w:pStyle w:val="TableParagraph"/>
              <w:spacing w:before="97"/>
              <w:ind w:left="242"/>
              <w:rPr>
                <w:sz w:val="21"/>
              </w:rPr>
            </w:pPr>
            <w:r>
              <w:rPr>
                <w:sz w:val="21"/>
              </w:rPr>
              <w:t>计算口径</w:t>
            </w:r>
          </w:p>
        </w:tc>
        <w:tc>
          <w:tcPr>
            <w:tcW w:w="4120" w:type="dxa"/>
            <w:tcBorders>
              <w:top w:val="single" w:sz="2" w:space="0" w:color="000000"/>
              <w:left w:val="single" w:sz="2" w:space="0" w:color="000000"/>
              <w:right w:val="single" w:sz="2" w:space="0" w:color="000000"/>
            </w:tcBorders>
          </w:tcPr>
          <w:p>
            <w:pPr>
              <w:pStyle w:val="TableParagraph"/>
              <w:spacing w:before="97"/>
              <w:ind w:left="19" w:right="1"/>
              <w:jc w:val="center"/>
              <w:rPr>
                <w:sz w:val="21"/>
              </w:rPr>
            </w:pPr>
            <w:r>
              <w:rPr>
                <w:sz w:val="21"/>
              </w:rPr>
              <w:t>指标计算内容</w:t>
            </w:r>
          </w:p>
        </w:tc>
        <w:tc>
          <w:tcPr>
            <w:tcW w:w="1280" w:type="dxa"/>
            <w:tcBorders>
              <w:top w:val="single" w:sz="2" w:space="0" w:color="000000"/>
              <w:left w:val="single" w:sz="2" w:space="0" w:color="000000"/>
              <w:right w:val="single" w:sz="2" w:space="0" w:color="000000"/>
            </w:tcBorders>
          </w:tcPr>
          <w:p>
            <w:pPr>
              <w:pStyle w:val="TableParagraph"/>
              <w:spacing w:before="97"/>
              <w:ind w:left="100" w:right="84"/>
              <w:jc w:val="center"/>
              <w:rPr>
                <w:sz w:val="21"/>
              </w:rPr>
            </w:pPr>
            <w:r>
              <w:rPr>
                <w:sz w:val="21"/>
              </w:rPr>
              <w:t>计算口径</w:t>
            </w:r>
          </w:p>
        </w:tc>
        <w:tc>
          <w:tcPr>
            <w:tcW w:w="2263" w:type="dxa"/>
            <w:tcBorders>
              <w:top w:val="single" w:sz="2" w:space="0" w:color="000000"/>
              <w:left w:val="single" w:sz="2" w:space="0" w:color="000000"/>
            </w:tcBorders>
          </w:tcPr>
          <w:p>
            <w:pPr>
              <w:pStyle w:val="TableParagraph"/>
              <w:spacing w:before="97"/>
              <w:ind w:left="497"/>
              <w:rPr>
                <w:sz w:val="21"/>
              </w:rPr>
            </w:pPr>
            <w:r>
              <w:rPr>
                <w:sz w:val="21"/>
              </w:rPr>
              <w:t>计算口径说明</w:t>
            </w:r>
          </w:p>
        </w:tc>
      </w:tr>
      <w:tr>
        <w:trPr>
          <w:trHeight w:val="621" w:hRule="atLeast"/>
        </w:trPr>
        <w:tc>
          <w:tcPr>
            <w:tcW w:w="670" w:type="dxa"/>
            <w:tcBorders>
              <w:bottom w:val="single" w:sz="2" w:space="0" w:color="000000"/>
              <w:right w:val="single" w:sz="2" w:space="0" w:color="000000"/>
            </w:tcBorders>
          </w:tcPr>
          <w:p>
            <w:pPr>
              <w:pStyle w:val="TableParagraph"/>
              <w:rPr>
                <w:rFonts w:ascii="Times New Roman"/>
                <w:sz w:val="20"/>
              </w:rPr>
            </w:pPr>
          </w:p>
        </w:tc>
        <w:tc>
          <w:tcPr>
            <w:tcW w:w="1504"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273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left w:val="single" w:sz="2" w:space="0" w:color="000000"/>
              <w:bottom w:val="single" w:sz="2" w:space="0" w:color="000000"/>
              <w:right w:val="single" w:sz="2" w:space="0" w:color="000000"/>
            </w:tcBorders>
          </w:tcPr>
          <w:p>
            <w:pPr>
              <w:pStyle w:val="TableParagraph"/>
              <w:spacing w:before="8"/>
              <w:ind w:left="115"/>
              <w:rPr>
                <w:sz w:val="21"/>
              </w:rPr>
            </w:pPr>
            <w:r>
              <w:rPr>
                <w:sz w:val="21"/>
              </w:rPr>
              <w:t>计分计时系统、机房工程、车位引导系统、</w:t>
            </w:r>
          </w:p>
          <w:p>
            <w:pPr>
              <w:pStyle w:val="TableParagraph"/>
              <w:spacing w:before="50"/>
              <w:ind w:left="115"/>
              <w:rPr>
                <w:sz w:val="21"/>
              </w:rPr>
            </w:pPr>
            <w:r>
              <w:rPr>
                <w:sz w:val="21"/>
              </w:rPr>
              <w:t>其他智能化系统</w:t>
            </w:r>
          </w:p>
        </w:tc>
        <w:tc>
          <w:tcPr>
            <w:tcW w:w="128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2263" w:type="dxa"/>
            <w:tcBorders>
              <w:left w:val="single" w:sz="2" w:space="0" w:color="000000"/>
              <w:bottom w:val="single" w:sz="2" w:space="0" w:color="000000"/>
            </w:tcBorders>
          </w:tcPr>
          <w:p>
            <w:pPr>
              <w:pStyle w:val="TableParagraph"/>
              <w:rPr>
                <w:rFonts w:ascii="Times New Roman"/>
                <w:sz w:val="20"/>
              </w:rPr>
            </w:pPr>
          </w:p>
        </w:tc>
      </w:tr>
      <w:tr>
        <w:trPr>
          <w:trHeight w:val="720" w:hRule="atLeast"/>
        </w:trPr>
        <w:tc>
          <w:tcPr>
            <w:tcW w:w="670" w:type="dxa"/>
            <w:tcBorders>
              <w:top w:val="single" w:sz="2" w:space="0" w:color="000000"/>
              <w:bottom w:val="single" w:sz="2" w:space="0" w:color="000000"/>
              <w:right w:val="single" w:sz="2" w:space="0" w:color="000000"/>
            </w:tcBorders>
          </w:tcPr>
          <w:p>
            <w:pPr>
              <w:pStyle w:val="TableParagraph"/>
              <w:spacing w:before="6"/>
              <w:rPr>
                <w:sz w:val="17"/>
              </w:rPr>
            </w:pPr>
          </w:p>
          <w:p>
            <w:pPr>
              <w:pStyle w:val="TableParagraph"/>
              <w:ind w:left="9"/>
              <w:jc w:val="center"/>
              <w:rPr>
                <w:sz w:val="21"/>
              </w:rPr>
            </w:pPr>
            <w:r>
              <w:rPr>
                <w:w w:val="99"/>
                <w:sz w:val="21"/>
              </w:rPr>
              <w:t>1</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6"/>
              <w:rPr>
                <w:sz w:val="17"/>
              </w:rPr>
            </w:pPr>
          </w:p>
          <w:p>
            <w:pPr>
              <w:pStyle w:val="TableParagraph"/>
              <w:ind w:left="108" w:right="90"/>
              <w:jc w:val="center"/>
              <w:rPr>
                <w:sz w:val="21"/>
              </w:rPr>
            </w:pPr>
            <w:r>
              <w:rPr>
                <w:sz w:val="21"/>
              </w:rPr>
              <w:t>信息网络系统</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line="320" w:lineRule="atLeast" w:before="15"/>
              <w:ind w:left="115" w:right="97"/>
              <w:rPr>
                <w:sz w:val="21"/>
              </w:rPr>
            </w:pPr>
            <w:r>
              <w:rPr>
                <w:spacing w:val="-8"/>
                <w:w w:val="95"/>
                <w:sz w:val="21"/>
              </w:rPr>
              <w:t>包括网络系统设备、终端和附属设备、相关</w:t>
            </w:r>
            <w:r>
              <w:rPr>
                <w:spacing w:val="-8"/>
                <w:sz w:val="21"/>
              </w:rPr>
              <w:t>软件以及配管配线等的安装和调试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6"/>
              <w:rPr>
                <w:sz w:val="17"/>
              </w:rPr>
            </w:pPr>
          </w:p>
          <w:p>
            <w:pPr>
              <w:pStyle w:val="TableParagraph"/>
              <w:ind w:left="100" w:right="84"/>
              <w:jc w:val="center"/>
              <w:rPr>
                <w:sz w:val="21"/>
              </w:rPr>
            </w:pPr>
            <w:r>
              <w:rPr>
                <w:sz w:val="21"/>
              </w:rPr>
              <w:t>信息点位</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35" w:hRule="atLeast"/>
        </w:trPr>
        <w:tc>
          <w:tcPr>
            <w:tcW w:w="670" w:type="dxa"/>
            <w:tcBorders>
              <w:top w:val="single" w:sz="2" w:space="0" w:color="000000"/>
              <w:bottom w:val="single" w:sz="2" w:space="0" w:color="000000"/>
              <w:right w:val="single" w:sz="2" w:space="0" w:color="000000"/>
            </w:tcBorders>
          </w:tcPr>
          <w:p>
            <w:pPr>
              <w:pStyle w:val="TableParagraph"/>
              <w:spacing w:before="3"/>
              <w:rPr>
                <w:sz w:val="14"/>
              </w:rPr>
            </w:pPr>
          </w:p>
          <w:p>
            <w:pPr>
              <w:pStyle w:val="TableParagraph"/>
              <w:spacing w:before="1"/>
              <w:ind w:left="102" w:right="93"/>
              <w:jc w:val="center"/>
              <w:rPr>
                <w:sz w:val="21"/>
              </w:rPr>
            </w:pPr>
            <w:r>
              <w:rPr>
                <w:sz w:val="21"/>
              </w:rPr>
              <w:t>1.1</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spacing w:before="1"/>
              <w:ind w:left="106" w:right="90"/>
              <w:jc w:val="center"/>
              <w:rPr>
                <w:sz w:val="21"/>
              </w:rPr>
            </w:pPr>
            <w:r>
              <w:rPr>
                <w:sz w:val="21"/>
              </w:rPr>
              <w:t>硬件设备</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25"/>
              <w:ind w:left="115"/>
              <w:rPr>
                <w:sz w:val="21"/>
              </w:rPr>
            </w:pPr>
            <w:r>
              <w:rPr>
                <w:sz w:val="21"/>
              </w:rPr>
              <w:t>包括网络系统设备、终端和附属设备安装和</w:t>
            </w:r>
          </w:p>
          <w:p>
            <w:pPr>
              <w:pStyle w:val="TableParagraph"/>
              <w:spacing w:before="47"/>
              <w:ind w:left="115"/>
              <w:rPr>
                <w:sz w:val="21"/>
              </w:rPr>
            </w:pPr>
            <w:r>
              <w:rPr>
                <w:sz w:val="21"/>
              </w:rPr>
              <w:t>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spacing w:before="1"/>
              <w:ind w:left="100" w:right="82"/>
              <w:jc w:val="center"/>
              <w:rPr>
                <w:sz w:val="21"/>
              </w:rPr>
            </w:pPr>
            <w:r>
              <w:rPr>
                <w:sz w:val="21"/>
              </w:rPr>
              <w:t>数量</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318" w:hRule="atLeast"/>
        </w:trPr>
        <w:tc>
          <w:tcPr>
            <w:tcW w:w="670" w:type="dxa"/>
            <w:tcBorders>
              <w:top w:val="single" w:sz="2" w:space="0" w:color="000000"/>
              <w:bottom w:val="single" w:sz="2" w:space="0" w:color="000000"/>
              <w:right w:val="single" w:sz="2" w:space="0" w:color="000000"/>
            </w:tcBorders>
          </w:tcPr>
          <w:p>
            <w:pPr>
              <w:pStyle w:val="TableParagraph"/>
              <w:spacing w:before="24"/>
              <w:ind w:left="102" w:right="93"/>
              <w:jc w:val="center"/>
              <w:rPr>
                <w:sz w:val="21"/>
              </w:rPr>
            </w:pPr>
            <w:r>
              <w:rPr>
                <w:sz w:val="21"/>
              </w:rPr>
              <w:t>1.2</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24"/>
              <w:ind w:left="108" w:right="90"/>
              <w:jc w:val="center"/>
              <w:rPr>
                <w:sz w:val="21"/>
              </w:rPr>
            </w:pPr>
            <w:r>
              <w:rPr>
                <w:sz w:val="21"/>
              </w:rPr>
              <w:t>软件</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24"/>
              <w:ind w:left="115"/>
              <w:rPr>
                <w:sz w:val="21"/>
              </w:rPr>
            </w:pPr>
            <w:r>
              <w:rPr>
                <w:sz w:val="21"/>
              </w:rPr>
              <w:t>相关软件的安装和调试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24"/>
              <w:ind w:left="100" w:right="82"/>
              <w:jc w:val="center"/>
              <w:rPr>
                <w:sz w:val="21"/>
              </w:rPr>
            </w:pPr>
            <w:r>
              <w:rPr>
                <w:sz w:val="21"/>
              </w:rPr>
              <w:t>数量</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1272" w:hRule="atLeast"/>
        </w:trPr>
        <w:tc>
          <w:tcPr>
            <w:tcW w:w="670" w:type="dxa"/>
            <w:tcBorders>
              <w:top w:val="single" w:sz="2" w:space="0" w:color="000000"/>
              <w:bottom w:val="single" w:sz="2" w:space="0" w:color="000000"/>
              <w:right w:val="single" w:sz="2" w:space="0" w:color="000000"/>
            </w:tcBorders>
          </w:tcPr>
          <w:p>
            <w:pPr>
              <w:pStyle w:val="TableParagraph"/>
              <w:rPr>
                <w:sz w:val="20"/>
              </w:rPr>
            </w:pPr>
          </w:p>
          <w:p>
            <w:pPr>
              <w:pStyle w:val="TableParagraph"/>
              <w:spacing w:before="1"/>
              <w:rPr>
                <w:sz w:val="19"/>
              </w:rPr>
            </w:pPr>
          </w:p>
          <w:p>
            <w:pPr>
              <w:pStyle w:val="TableParagraph"/>
              <w:ind w:left="102" w:right="93"/>
              <w:jc w:val="center"/>
              <w:rPr>
                <w:sz w:val="21"/>
              </w:rPr>
            </w:pPr>
            <w:r>
              <w:rPr>
                <w:sz w:val="21"/>
              </w:rPr>
              <w:t>1.3</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23"/>
              <w:ind w:left="106" w:right="90"/>
              <w:jc w:val="center"/>
              <w:rPr>
                <w:sz w:val="21"/>
              </w:rPr>
            </w:pPr>
            <w:r>
              <w:rPr>
                <w:sz w:val="21"/>
              </w:rPr>
              <w:t>计算机应用</w:t>
            </w:r>
          </w:p>
          <w:p>
            <w:pPr>
              <w:pStyle w:val="TableParagraph"/>
              <w:spacing w:line="283" w:lineRule="auto" w:before="50"/>
              <w:ind w:left="129" w:right="109"/>
              <w:jc w:val="center"/>
              <w:rPr>
                <w:sz w:val="21"/>
              </w:rPr>
            </w:pPr>
            <w:r>
              <w:rPr>
                <w:sz w:val="21"/>
              </w:rPr>
              <w:t>（网络系统） 接地、联调、</w:t>
            </w:r>
          </w:p>
          <w:p>
            <w:pPr>
              <w:pStyle w:val="TableParagraph"/>
              <w:spacing w:before="1"/>
              <w:ind w:left="108" w:right="90"/>
              <w:jc w:val="center"/>
              <w:rPr>
                <w:sz w:val="21"/>
              </w:rPr>
            </w:pPr>
            <w:r>
              <w:rPr>
                <w:sz w:val="21"/>
              </w:rPr>
              <w:t>试运行</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9"/>
              <w:rPr>
                <w:sz w:val="26"/>
              </w:rPr>
            </w:pPr>
          </w:p>
          <w:p>
            <w:pPr>
              <w:pStyle w:val="TableParagraph"/>
              <w:spacing w:line="283" w:lineRule="auto"/>
              <w:ind w:left="115" w:right="97"/>
              <w:rPr>
                <w:sz w:val="21"/>
              </w:rPr>
            </w:pPr>
            <w:r>
              <w:rPr>
                <w:spacing w:val="-4"/>
                <w:w w:val="95"/>
                <w:sz w:val="21"/>
              </w:rPr>
              <w:t>计算机应用</w:t>
            </w:r>
            <w:r>
              <w:rPr>
                <w:w w:val="95"/>
                <w:sz w:val="21"/>
              </w:rPr>
              <w:t>（网络系统</w:t>
            </w:r>
            <w:r>
              <w:rPr>
                <w:spacing w:val="-22"/>
                <w:w w:val="95"/>
                <w:sz w:val="21"/>
              </w:rPr>
              <w:t>）</w:t>
            </w:r>
            <w:r>
              <w:rPr>
                <w:spacing w:val="-7"/>
                <w:w w:val="95"/>
                <w:sz w:val="21"/>
              </w:rPr>
              <w:t>接地、联调、试运</w:t>
            </w:r>
            <w:r>
              <w:rPr>
                <w:spacing w:val="-7"/>
                <w:sz w:val="21"/>
              </w:rPr>
              <w:t>行</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1"/>
              <w:rPr>
                <w:sz w:val="19"/>
              </w:rPr>
            </w:pPr>
          </w:p>
          <w:p>
            <w:pPr>
              <w:pStyle w:val="TableParagraph"/>
              <w:ind w:left="100" w:right="82"/>
              <w:jc w:val="center"/>
              <w:rPr>
                <w:sz w:val="21"/>
              </w:rPr>
            </w:pPr>
            <w:r>
              <w:rPr>
                <w:sz w:val="21"/>
              </w:rPr>
              <w:t>数量</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953" w:hRule="atLeast"/>
        </w:trPr>
        <w:tc>
          <w:tcPr>
            <w:tcW w:w="670" w:type="dxa"/>
            <w:tcBorders>
              <w:top w:val="single" w:sz="2" w:space="0" w:color="000000"/>
              <w:bottom w:val="single" w:sz="2" w:space="0" w:color="000000"/>
              <w:right w:val="single" w:sz="2" w:space="0" w:color="000000"/>
            </w:tcBorders>
          </w:tcPr>
          <w:p>
            <w:pPr>
              <w:pStyle w:val="TableParagraph"/>
              <w:spacing w:before="9"/>
              <w:rPr>
                <w:sz w:val="26"/>
              </w:rPr>
            </w:pPr>
          </w:p>
          <w:p>
            <w:pPr>
              <w:pStyle w:val="TableParagraph"/>
              <w:ind w:left="9"/>
              <w:jc w:val="center"/>
              <w:rPr>
                <w:sz w:val="21"/>
              </w:rPr>
            </w:pPr>
            <w:r>
              <w:rPr>
                <w:w w:val="99"/>
                <w:sz w:val="21"/>
              </w:rPr>
              <w:t>2</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9"/>
              <w:rPr>
                <w:sz w:val="26"/>
              </w:rPr>
            </w:pPr>
          </w:p>
          <w:p>
            <w:pPr>
              <w:pStyle w:val="TableParagraph"/>
              <w:ind w:left="108" w:right="90"/>
              <w:jc w:val="center"/>
              <w:rPr>
                <w:sz w:val="21"/>
              </w:rPr>
            </w:pPr>
            <w:r>
              <w:rPr>
                <w:sz w:val="21"/>
              </w:rPr>
              <w:t>综合布线系统</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23"/>
              <w:ind w:left="115"/>
              <w:rPr>
                <w:sz w:val="21"/>
              </w:rPr>
            </w:pPr>
            <w:r>
              <w:rPr>
                <w:sz w:val="21"/>
              </w:rPr>
              <w:t>包括综合机柜机架、传输设备、光缆电缆、</w:t>
            </w:r>
          </w:p>
          <w:p>
            <w:pPr>
              <w:pStyle w:val="TableParagraph"/>
              <w:spacing w:line="310" w:lineRule="atLeast" w:before="9"/>
              <w:ind w:left="115" w:right="94"/>
              <w:rPr>
                <w:sz w:val="21"/>
              </w:rPr>
            </w:pPr>
            <w:r>
              <w:rPr>
                <w:spacing w:val="-10"/>
                <w:w w:val="95"/>
                <w:sz w:val="21"/>
              </w:rPr>
              <w:t>弱电桥架、配管、配线以及接地系统等的安</w:t>
            </w:r>
            <w:r>
              <w:rPr>
                <w:spacing w:val="-10"/>
                <w:sz w:val="21"/>
              </w:rPr>
              <w:t>装和调试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317" w:hRule="atLeast"/>
        </w:trPr>
        <w:tc>
          <w:tcPr>
            <w:tcW w:w="670" w:type="dxa"/>
            <w:tcBorders>
              <w:top w:val="single" w:sz="2" w:space="0" w:color="000000"/>
              <w:bottom w:val="single" w:sz="2" w:space="0" w:color="000000"/>
              <w:right w:val="single" w:sz="2" w:space="0" w:color="000000"/>
            </w:tcBorders>
          </w:tcPr>
          <w:p>
            <w:pPr>
              <w:pStyle w:val="TableParagraph"/>
              <w:spacing w:before="24"/>
              <w:ind w:left="102" w:right="93"/>
              <w:jc w:val="center"/>
              <w:rPr>
                <w:sz w:val="21"/>
              </w:rPr>
            </w:pPr>
            <w:r>
              <w:rPr>
                <w:sz w:val="21"/>
              </w:rPr>
              <w:t>2.1</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24"/>
              <w:ind w:left="106" w:right="90"/>
              <w:jc w:val="center"/>
              <w:rPr>
                <w:sz w:val="21"/>
              </w:rPr>
            </w:pPr>
            <w:r>
              <w:rPr>
                <w:sz w:val="21"/>
              </w:rPr>
              <w:t>信息插座</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24"/>
              <w:ind w:left="113"/>
              <w:rPr>
                <w:sz w:val="21"/>
              </w:rPr>
            </w:pPr>
            <w:r>
              <w:rPr>
                <w:sz w:val="21"/>
              </w:rPr>
              <w:t>信息插座</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24"/>
              <w:ind w:left="115"/>
              <w:rPr>
                <w:sz w:val="21"/>
              </w:rPr>
            </w:pPr>
            <w:r>
              <w:rPr>
                <w:sz w:val="21"/>
              </w:rPr>
              <w:t>信息插座的安装</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24"/>
              <w:ind w:left="100" w:right="82"/>
              <w:jc w:val="center"/>
              <w:rPr>
                <w:sz w:val="21"/>
              </w:rPr>
            </w:pPr>
            <w:r>
              <w:rPr>
                <w:sz w:val="21"/>
              </w:rPr>
              <w:t>数量</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480" w:hRule="atLeast"/>
        </w:trPr>
        <w:tc>
          <w:tcPr>
            <w:tcW w:w="670" w:type="dxa"/>
            <w:tcBorders>
              <w:top w:val="single" w:sz="2" w:space="0" w:color="000000"/>
              <w:bottom w:val="single" w:sz="2" w:space="0" w:color="000000"/>
              <w:right w:val="single" w:sz="2" w:space="0" w:color="000000"/>
            </w:tcBorders>
          </w:tcPr>
          <w:p>
            <w:pPr>
              <w:pStyle w:val="TableParagraph"/>
              <w:spacing w:before="104"/>
              <w:ind w:left="102" w:right="93"/>
              <w:jc w:val="center"/>
              <w:rPr>
                <w:sz w:val="21"/>
              </w:rPr>
            </w:pPr>
            <w:r>
              <w:rPr>
                <w:sz w:val="21"/>
              </w:rPr>
              <w:t>2.2</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104"/>
              <w:ind w:left="106" w:right="90"/>
              <w:jc w:val="center"/>
              <w:rPr>
                <w:sz w:val="21"/>
              </w:rPr>
            </w:pPr>
            <w:r>
              <w:rPr>
                <w:sz w:val="21"/>
              </w:rPr>
              <w:t>光缆线缆</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104"/>
              <w:ind w:left="113"/>
              <w:rPr>
                <w:sz w:val="21"/>
              </w:rPr>
            </w:pPr>
            <w:r>
              <w:rPr>
                <w:sz w:val="21"/>
              </w:rPr>
              <w:t>光缆线缆的安装</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spacing w:before="104"/>
              <w:ind w:left="115"/>
              <w:rPr>
                <w:sz w:val="21"/>
              </w:rPr>
            </w:pPr>
            <w:r>
              <w:rPr>
                <w:sz w:val="21"/>
              </w:rPr>
              <w:t>信息点位</w:t>
            </w: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104"/>
              <w:ind w:left="115"/>
              <w:rPr>
                <w:sz w:val="21"/>
              </w:rPr>
            </w:pPr>
            <w:r>
              <w:rPr>
                <w:sz w:val="21"/>
              </w:rPr>
              <w:t>光缆线缆的安装及调试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104"/>
              <w:ind w:left="100" w:right="82"/>
              <w:jc w:val="center"/>
              <w:rPr>
                <w:sz w:val="21"/>
              </w:rPr>
            </w:pPr>
            <w:r>
              <w:rPr>
                <w:sz w:val="21"/>
              </w:rPr>
              <w:t>数量</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480" w:hRule="atLeast"/>
        </w:trPr>
        <w:tc>
          <w:tcPr>
            <w:tcW w:w="670" w:type="dxa"/>
            <w:tcBorders>
              <w:top w:val="single" w:sz="2" w:space="0" w:color="000000"/>
              <w:bottom w:val="single" w:sz="2" w:space="0" w:color="000000"/>
              <w:right w:val="single" w:sz="2" w:space="0" w:color="000000"/>
            </w:tcBorders>
          </w:tcPr>
          <w:p>
            <w:pPr>
              <w:pStyle w:val="TableParagraph"/>
              <w:spacing w:before="104"/>
              <w:ind w:left="102" w:right="93"/>
              <w:jc w:val="center"/>
              <w:rPr>
                <w:sz w:val="21"/>
              </w:rPr>
            </w:pPr>
            <w:r>
              <w:rPr>
                <w:sz w:val="21"/>
              </w:rPr>
              <w:t>2.3</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104"/>
              <w:ind w:left="108" w:right="90"/>
              <w:jc w:val="center"/>
              <w:rPr>
                <w:sz w:val="21"/>
              </w:rPr>
            </w:pPr>
            <w:r>
              <w:rPr>
                <w:sz w:val="21"/>
              </w:rPr>
              <w:t>配管</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104"/>
              <w:ind w:left="113"/>
              <w:rPr>
                <w:sz w:val="21"/>
              </w:rPr>
            </w:pPr>
            <w:r>
              <w:rPr>
                <w:sz w:val="21"/>
              </w:rPr>
              <w:t>包括配管的安装</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spacing w:before="104"/>
              <w:ind w:left="115"/>
              <w:rPr>
                <w:sz w:val="21"/>
              </w:rPr>
            </w:pPr>
            <w:r>
              <w:rPr>
                <w:sz w:val="21"/>
              </w:rPr>
              <w:t>信息点位</w:t>
            </w: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104"/>
              <w:ind w:left="115"/>
              <w:rPr>
                <w:sz w:val="21"/>
              </w:rPr>
            </w:pPr>
            <w:r>
              <w:rPr>
                <w:sz w:val="21"/>
              </w:rPr>
              <w:t>包括配管的安装</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104"/>
              <w:ind w:left="100" w:right="82"/>
              <w:jc w:val="center"/>
              <w:rPr>
                <w:sz w:val="21"/>
              </w:rPr>
            </w:pPr>
            <w:r>
              <w:rPr>
                <w:sz w:val="21"/>
              </w:rPr>
              <w:t>数量</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36" w:hRule="atLeast"/>
        </w:trPr>
        <w:tc>
          <w:tcPr>
            <w:tcW w:w="670" w:type="dxa"/>
            <w:tcBorders>
              <w:top w:val="single" w:sz="2" w:space="0" w:color="000000"/>
              <w:bottom w:val="single" w:sz="2" w:space="0" w:color="000000"/>
              <w:right w:val="single" w:sz="2" w:space="0" w:color="000000"/>
            </w:tcBorders>
          </w:tcPr>
          <w:p>
            <w:pPr>
              <w:pStyle w:val="TableParagraph"/>
              <w:spacing w:before="3"/>
              <w:rPr>
                <w:sz w:val="14"/>
              </w:rPr>
            </w:pPr>
          </w:p>
          <w:p>
            <w:pPr>
              <w:pStyle w:val="TableParagraph"/>
              <w:ind w:left="102" w:right="93"/>
              <w:jc w:val="center"/>
              <w:rPr>
                <w:sz w:val="21"/>
              </w:rPr>
            </w:pPr>
            <w:r>
              <w:rPr>
                <w:sz w:val="21"/>
              </w:rPr>
              <w:t>2.4</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ind w:left="108" w:right="90"/>
              <w:jc w:val="center"/>
              <w:rPr>
                <w:sz w:val="21"/>
              </w:rPr>
            </w:pPr>
            <w:r>
              <w:rPr>
                <w:sz w:val="21"/>
              </w:rPr>
              <w:t>桥架</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24"/>
              <w:ind w:left="113"/>
              <w:rPr>
                <w:sz w:val="21"/>
              </w:rPr>
            </w:pPr>
            <w:r>
              <w:rPr>
                <w:sz w:val="21"/>
              </w:rPr>
              <w:t>包括桥架和支架的制作和</w:t>
            </w:r>
          </w:p>
          <w:p>
            <w:pPr>
              <w:pStyle w:val="TableParagraph"/>
              <w:spacing w:before="48"/>
              <w:ind w:left="113"/>
              <w:rPr>
                <w:sz w:val="21"/>
              </w:rPr>
            </w:pPr>
            <w:r>
              <w:rPr>
                <w:sz w:val="21"/>
              </w:rPr>
              <w:t>安装</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ind w:left="115"/>
              <w:rPr>
                <w:sz w:val="21"/>
              </w:rPr>
            </w:pPr>
            <w:r>
              <w:rPr>
                <w:sz w:val="21"/>
              </w:rPr>
              <w:t>信息点位</w:t>
            </w: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ind w:left="115"/>
              <w:rPr>
                <w:sz w:val="21"/>
              </w:rPr>
            </w:pPr>
            <w:r>
              <w:rPr>
                <w:sz w:val="21"/>
              </w:rPr>
              <w:t>包括桥架和支架的制作和安装</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ind w:left="100" w:right="82"/>
              <w:jc w:val="center"/>
              <w:rPr>
                <w:sz w:val="21"/>
              </w:rPr>
            </w:pPr>
            <w:r>
              <w:rPr>
                <w:sz w:val="21"/>
              </w:rPr>
              <w:t>数量</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1269" w:hRule="atLeast"/>
        </w:trPr>
        <w:tc>
          <w:tcPr>
            <w:tcW w:w="670" w:type="dxa"/>
            <w:tcBorders>
              <w:top w:val="single" w:sz="2" w:space="0" w:color="000000"/>
              <w:right w:val="single" w:sz="2" w:space="0" w:color="000000"/>
            </w:tcBorders>
          </w:tcPr>
          <w:p>
            <w:pPr>
              <w:pStyle w:val="TableParagraph"/>
              <w:rPr>
                <w:sz w:val="20"/>
              </w:rPr>
            </w:pPr>
          </w:p>
          <w:p>
            <w:pPr>
              <w:pStyle w:val="TableParagraph"/>
              <w:spacing w:before="2"/>
              <w:rPr>
                <w:sz w:val="19"/>
              </w:rPr>
            </w:pPr>
          </w:p>
          <w:p>
            <w:pPr>
              <w:pStyle w:val="TableParagraph"/>
              <w:ind w:left="9"/>
              <w:jc w:val="center"/>
              <w:rPr>
                <w:sz w:val="21"/>
              </w:rPr>
            </w:pPr>
            <w:r>
              <w:rPr>
                <w:w w:val="99"/>
                <w:sz w:val="21"/>
              </w:rPr>
              <w:t>3</w:t>
            </w:r>
          </w:p>
        </w:tc>
        <w:tc>
          <w:tcPr>
            <w:tcW w:w="1504" w:type="dxa"/>
            <w:tcBorders>
              <w:top w:val="single" w:sz="2" w:space="0" w:color="000000"/>
              <w:left w:val="single" w:sz="2" w:space="0" w:color="000000"/>
              <w:right w:val="single" w:sz="2" w:space="0" w:color="000000"/>
            </w:tcBorders>
          </w:tcPr>
          <w:p>
            <w:pPr>
              <w:pStyle w:val="TableParagraph"/>
              <w:rPr>
                <w:sz w:val="20"/>
              </w:rPr>
            </w:pPr>
          </w:p>
          <w:p>
            <w:pPr>
              <w:pStyle w:val="TableParagraph"/>
              <w:spacing w:before="2"/>
              <w:rPr>
                <w:sz w:val="19"/>
              </w:rPr>
            </w:pPr>
          </w:p>
          <w:p>
            <w:pPr>
              <w:pStyle w:val="TableParagraph"/>
              <w:ind w:left="108" w:right="90"/>
              <w:jc w:val="center"/>
              <w:rPr>
                <w:sz w:val="21"/>
              </w:rPr>
            </w:pPr>
            <w:r>
              <w:rPr>
                <w:sz w:val="21"/>
              </w:rPr>
              <w:t>多表远传系统</w:t>
            </w:r>
          </w:p>
        </w:tc>
        <w:tc>
          <w:tcPr>
            <w:tcW w:w="2730"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right w:val="single" w:sz="2" w:space="0" w:color="000000"/>
            </w:tcBorders>
          </w:tcPr>
          <w:p>
            <w:pPr>
              <w:pStyle w:val="TableParagraph"/>
              <w:spacing w:line="283" w:lineRule="auto" w:before="24"/>
              <w:ind w:left="115" w:right="94"/>
              <w:rPr>
                <w:sz w:val="21"/>
              </w:rPr>
            </w:pPr>
            <w:r>
              <w:rPr>
                <w:spacing w:val="-8"/>
                <w:w w:val="95"/>
                <w:sz w:val="21"/>
              </w:rPr>
              <w:t>包括中心管理设备、抄表采集设备、基表接</w:t>
            </w:r>
            <w:r>
              <w:rPr>
                <w:spacing w:val="-8"/>
                <w:sz w:val="21"/>
              </w:rPr>
              <w:t>线、相关软件以及配管配线等的安装和调试</w:t>
            </w:r>
            <w:r>
              <w:rPr>
                <w:spacing w:val="-94"/>
                <w:w w:val="180"/>
                <w:sz w:val="21"/>
              </w:rPr>
              <w:t>。</w:t>
            </w:r>
            <w:r>
              <w:rPr>
                <w:sz w:val="21"/>
              </w:rPr>
              <w:t>各专业计量表本体应列入相应专业，</w:t>
            </w:r>
            <w:r>
              <w:rPr>
                <w:spacing w:val="-209"/>
                <w:sz w:val="21"/>
              </w:rPr>
              <w:t>本</w:t>
            </w:r>
          </w:p>
          <w:p>
            <w:pPr>
              <w:pStyle w:val="TableParagraph"/>
              <w:ind w:left="115"/>
              <w:rPr>
                <w:sz w:val="21"/>
              </w:rPr>
            </w:pPr>
            <w:r>
              <w:rPr>
                <w:sz w:val="21"/>
              </w:rPr>
              <w:t>系统完成接线、采集数据及显示数据</w:t>
            </w:r>
          </w:p>
        </w:tc>
        <w:tc>
          <w:tcPr>
            <w:tcW w:w="1280" w:type="dxa"/>
            <w:tcBorders>
              <w:top w:val="single" w:sz="2" w:space="0" w:color="000000"/>
              <w:left w:val="single" w:sz="2" w:space="0" w:color="000000"/>
              <w:right w:val="single" w:sz="2" w:space="0" w:color="000000"/>
            </w:tcBorders>
          </w:tcPr>
          <w:p>
            <w:pPr>
              <w:pStyle w:val="TableParagraph"/>
              <w:rPr>
                <w:sz w:val="20"/>
              </w:rPr>
            </w:pPr>
          </w:p>
          <w:p>
            <w:pPr>
              <w:pStyle w:val="TableParagraph"/>
              <w:spacing w:before="2"/>
              <w:rPr>
                <w:sz w:val="19"/>
              </w:rPr>
            </w:pPr>
          </w:p>
          <w:p>
            <w:pPr>
              <w:pStyle w:val="TableParagraph"/>
              <w:ind w:left="100" w:right="82"/>
              <w:jc w:val="center"/>
              <w:rPr>
                <w:sz w:val="21"/>
              </w:rPr>
            </w:pPr>
            <w:r>
              <w:rPr>
                <w:sz w:val="21"/>
              </w:rPr>
              <w:t>点位</w:t>
            </w:r>
          </w:p>
        </w:tc>
        <w:tc>
          <w:tcPr>
            <w:tcW w:w="2263" w:type="dxa"/>
            <w:tcBorders>
              <w:top w:val="single" w:sz="2" w:space="0" w:color="000000"/>
              <w:left w:val="single" w:sz="2" w:space="0" w:color="000000"/>
            </w:tcBorders>
          </w:tcPr>
          <w:p>
            <w:pPr>
              <w:pStyle w:val="TableParagraph"/>
              <w:rPr>
                <w:rFonts w:ascii="Times New Roman"/>
                <w:sz w:val="20"/>
              </w:rPr>
            </w:pPr>
          </w:p>
        </w:tc>
      </w:tr>
    </w:tbl>
    <w:p>
      <w:pPr>
        <w:spacing w:after="0"/>
        <w:rPr>
          <w:rFonts w:ascii="Times New Roman"/>
          <w:sz w:val="20"/>
        </w:rPr>
        <w:sectPr>
          <w:headerReference w:type="default" r:id="rId423"/>
          <w:footerReference w:type="default" r:id="rId424"/>
          <w:pgSz w:w="16840" w:h="11910" w:orient="landscape"/>
          <w:pgMar w:header="0" w:footer="893" w:top="1100" w:bottom="1080" w:left="1300" w:right="1320"/>
          <w:pgNumType w:start="235"/>
        </w:sectPr>
      </w:pPr>
    </w:p>
    <w:p>
      <w:pPr>
        <w:pStyle w:val="BodyText"/>
        <w:spacing w:before="8"/>
        <w:rPr>
          <w:sz w:val="5"/>
        </w:rPr>
      </w:pPr>
    </w:p>
    <w:tbl>
      <w:tblPr>
        <w:tblW w:w="0" w:type="auto"/>
        <w:jc w:val="left"/>
        <w:tblInd w:w="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70"/>
        <w:gridCol w:w="1504"/>
        <w:gridCol w:w="2730"/>
        <w:gridCol w:w="1310"/>
        <w:gridCol w:w="4120"/>
        <w:gridCol w:w="1280"/>
        <w:gridCol w:w="2263"/>
      </w:tblGrid>
      <w:tr>
        <w:trPr>
          <w:trHeight w:val="392" w:hRule="atLeast"/>
        </w:trPr>
        <w:tc>
          <w:tcPr>
            <w:tcW w:w="670" w:type="dxa"/>
            <w:vMerge w:val="restart"/>
            <w:tcBorders>
              <w:right w:val="single" w:sz="2" w:space="0" w:color="000000"/>
            </w:tcBorders>
          </w:tcPr>
          <w:p>
            <w:pPr>
              <w:pStyle w:val="TableParagraph"/>
              <w:rPr>
                <w:sz w:val="24"/>
              </w:rPr>
            </w:pPr>
          </w:p>
          <w:p>
            <w:pPr>
              <w:pStyle w:val="TableParagraph"/>
              <w:spacing w:before="1"/>
              <w:ind w:left="125"/>
              <w:rPr>
                <w:sz w:val="21"/>
              </w:rPr>
            </w:pPr>
            <w:r>
              <w:rPr>
                <w:sz w:val="21"/>
              </w:rPr>
              <w:t>序号</w:t>
            </w:r>
          </w:p>
        </w:tc>
        <w:tc>
          <w:tcPr>
            <w:tcW w:w="1504" w:type="dxa"/>
            <w:vMerge w:val="restart"/>
            <w:tcBorders>
              <w:left w:val="single" w:sz="2" w:space="0" w:color="000000"/>
              <w:right w:val="single" w:sz="2" w:space="0" w:color="000000"/>
            </w:tcBorders>
          </w:tcPr>
          <w:p>
            <w:pPr>
              <w:pStyle w:val="TableParagraph"/>
              <w:rPr>
                <w:sz w:val="24"/>
              </w:rPr>
            </w:pPr>
          </w:p>
          <w:p>
            <w:pPr>
              <w:pStyle w:val="TableParagraph"/>
              <w:spacing w:before="1"/>
              <w:ind w:left="338"/>
              <w:rPr>
                <w:sz w:val="21"/>
              </w:rPr>
            </w:pPr>
            <w:r>
              <w:rPr>
                <w:sz w:val="21"/>
              </w:rPr>
              <w:t>指标名称</w:t>
            </w:r>
          </w:p>
        </w:tc>
        <w:tc>
          <w:tcPr>
            <w:tcW w:w="4040" w:type="dxa"/>
            <w:gridSpan w:val="2"/>
            <w:tcBorders>
              <w:left w:val="single" w:sz="2" w:space="0" w:color="000000"/>
              <w:bottom w:val="single" w:sz="2" w:space="0" w:color="000000"/>
              <w:right w:val="single" w:sz="2" w:space="0" w:color="000000"/>
            </w:tcBorders>
          </w:tcPr>
          <w:p>
            <w:pPr>
              <w:pStyle w:val="TableParagraph"/>
              <w:spacing w:before="66"/>
              <w:ind w:left="1480" w:right="1464"/>
              <w:jc w:val="center"/>
              <w:rPr>
                <w:sz w:val="21"/>
              </w:rPr>
            </w:pPr>
            <w:r>
              <w:rPr>
                <w:sz w:val="21"/>
              </w:rPr>
              <w:t>工程量指标</w:t>
            </w:r>
          </w:p>
        </w:tc>
        <w:tc>
          <w:tcPr>
            <w:tcW w:w="7663" w:type="dxa"/>
            <w:gridSpan w:val="3"/>
            <w:tcBorders>
              <w:left w:val="single" w:sz="2" w:space="0" w:color="000000"/>
              <w:bottom w:val="single" w:sz="2" w:space="0" w:color="000000"/>
            </w:tcBorders>
          </w:tcPr>
          <w:p>
            <w:pPr>
              <w:pStyle w:val="TableParagraph"/>
              <w:spacing w:before="66"/>
              <w:ind w:left="3396" w:right="3373"/>
              <w:jc w:val="center"/>
              <w:rPr>
                <w:sz w:val="21"/>
              </w:rPr>
            </w:pPr>
            <w:r>
              <w:rPr>
                <w:sz w:val="21"/>
              </w:rPr>
              <w:t>单价指标</w:t>
            </w:r>
          </w:p>
        </w:tc>
      </w:tr>
      <w:tr>
        <w:trPr>
          <w:trHeight w:val="472" w:hRule="atLeast"/>
        </w:trPr>
        <w:tc>
          <w:tcPr>
            <w:tcW w:w="670" w:type="dxa"/>
            <w:vMerge/>
            <w:tcBorders>
              <w:top w:val="nil"/>
              <w:right w:val="single" w:sz="2" w:space="0" w:color="000000"/>
            </w:tcBorders>
          </w:tcPr>
          <w:p>
            <w:pPr>
              <w:rPr>
                <w:sz w:val="2"/>
                <w:szCs w:val="2"/>
              </w:rPr>
            </w:pPr>
          </w:p>
        </w:tc>
        <w:tc>
          <w:tcPr>
            <w:tcW w:w="1504" w:type="dxa"/>
            <w:vMerge/>
            <w:tcBorders>
              <w:top w:val="nil"/>
              <w:left w:val="single" w:sz="2" w:space="0" w:color="000000"/>
              <w:right w:val="single" w:sz="2" w:space="0" w:color="000000"/>
            </w:tcBorders>
          </w:tcPr>
          <w:p>
            <w:pPr>
              <w:rPr>
                <w:sz w:val="2"/>
                <w:szCs w:val="2"/>
              </w:rPr>
            </w:pPr>
          </w:p>
        </w:tc>
        <w:tc>
          <w:tcPr>
            <w:tcW w:w="2730" w:type="dxa"/>
            <w:tcBorders>
              <w:top w:val="single" w:sz="2" w:space="0" w:color="000000"/>
              <w:left w:val="single" w:sz="2" w:space="0" w:color="000000"/>
              <w:right w:val="single" w:sz="2" w:space="0" w:color="000000"/>
            </w:tcBorders>
          </w:tcPr>
          <w:p>
            <w:pPr>
              <w:pStyle w:val="TableParagraph"/>
              <w:spacing w:before="97"/>
              <w:ind w:left="742"/>
              <w:rPr>
                <w:sz w:val="21"/>
              </w:rPr>
            </w:pPr>
            <w:r>
              <w:rPr>
                <w:sz w:val="21"/>
              </w:rPr>
              <w:t>指标计算内容</w:t>
            </w:r>
          </w:p>
        </w:tc>
        <w:tc>
          <w:tcPr>
            <w:tcW w:w="1310" w:type="dxa"/>
            <w:tcBorders>
              <w:top w:val="single" w:sz="2" w:space="0" w:color="000000"/>
              <w:left w:val="single" w:sz="2" w:space="0" w:color="000000"/>
              <w:right w:val="single" w:sz="2" w:space="0" w:color="000000"/>
            </w:tcBorders>
          </w:tcPr>
          <w:p>
            <w:pPr>
              <w:pStyle w:val="TableParagraph"/>
              <w:spacing w:before="97"/>
              <w:ind w:left="242"/>
              <w:rPr>
                <w:sz w:val="21"/>
              </w:rPr>
            </w:pPr>
            <w:r>
              <w:rPr>
                <w:sz w:val="21"/>
              </w:rPr>
              <w:t>计算口径</w:t>
            </w:r>
          </w:p>
        </w:tc>
        <w:tc>
          <w:tcPr>
            <w:tcW w:w="4120" w:type="dxa"/>
            <w:tcBorders>
              <w:top w:val="single" w:sz="2" w:space="0" w:color="000000"/>
              <w:left w:val="single" w:sz="2" w:space="0" w:color="000000"/>
              <w:right w:val="single" w:sz="2" w:space="0" w:color="000000"/>
            </w:tcBorders>
          </w:tcPr>
          <w:p>
            <w:pPr>
              <w:pStyle w:val="TableParagraph"/>
              <w:spacing w:before="97"/>
              <w:ind w:left="19" w:right="1"/>
              <w:jc w:val="center"/>
              <w:rPr>
                <w:sz w:val="21"/>
              </w:rPr>
            </w:pPr>
            <w:r>
              <w:rPr>
                <w:sz w:val="21"/>
              </w:rPr>
              <w:t>指标计算内容</w:t>
            </w:r>
          </w:p>
        </w:tc>
        <w:tc>
          <w:tcPr>
            <w:tcW w:w="1280" w:type="dxa"/>
            <w:tcBorders>
              <w:top w:val="single" w:sz="2" w:space="0" w:color="000000"/>
              <w:left w:val="single" w:sz="2" w:space="0" w:color="000000"/>
              <w:right w:val="single" w:sz="2" w:space="0" w:color="000000"/>
            </w:tcBorders>
          </w:tcPr>
          <w:p>
            <w:pPr>
              <w:pStyle w:val="TableParagraph"/>
              <w:spacing w:before="97"/>
              <w:ind w:left="100" w:right="84"/>
              <w:jc w:val="center"/>
              <w:rPr>
                <w:sz w:val="21"/>
              </w:rPr>
            </w:pPr>
            <w:r>
              <w:rPr>
                <w:sz w:val="21"/>
              </w:rPr>
              <w:t>计算口径</w:t>
            </w:r>
          </w:p>
        </w:tc>
        <w:tc>
          <w:tcPr>
            <w:tcW w:w="2263" w:type="dxa"/>
            <w:tcBorders>
              <w:top w:val="single" w:sz="2" w:space="0" w:color="000000"/>
              <w:left w:val="single" w:sz="2" w:space="0" w:color="000000"/>
            </w:tcBorders>
          </w:tcPr>
          <w:p>
            <w:pPr>
              <w:pStyle w:val="TableParagraph"/>
              <w:spacing w:before="97"/>
              <w:ind w:left="497"/>
              <w:rPr>
                <w:sz w:val="21"/>
              </w:rPr>
            </w:pPr>
            <w:r>
              <w:rPr>
                <w:sz w:val="21"/>
              </w:rPr>
              <w:t>计算口径说明</w:t>
            </w:r>
          </w:p>
        </w:tc>
      </w:tr>
      <w:tr>
        <w:trPr>
          <w:trHeight w:val="318" w:hRule="atLeast"/>
        </w:trPr>
        <w:tc>
          <w:tcPr>
            <w:tcW w:w="670" w:type="dxa"/>
            <w:tcBorders>
              <w:bottom w:val="single" w:sz="2" w:space="0" w:color="000000"/>
              <w:right w:val="single" w:sz="2" w:space="0" w:color="000000"/>
            </w:tcBorders>
          </w:tcPr>
          <w:p>
            <w:pPr>
              <w:pStyle w:val="TableParagraph"/>
              <w:spacing w:before="25"/>
              <w:ind w:left="102" w:right="93"/>
              <w:jc w:val="center"/>
              <w:rPr>
                <w:sz w:val="21"/>
              </w:rPr>
            </w:pPr>
            <w:r>
              <w:rPr>
                <w:sz w:val="21"/>
              </w:rPr>
              <w:t>3.1</w:t>
            </w:r>
          </w:p>
        </w:tc>
        <w:tc>
          <w:tcPr>
            <w:tcW w:w="1504" w:type="dxa"/>
            <w:tcBorders>
              <w:left w:val="single" w:sz="2" w:space="0" w:color="000000"/>
              <w:bottom w:val="single" w:sz="2" w:space="0" w:color="000000"/>
              <w:right w:val="single" w:sz="2" w:space="0" w:color="000000"/>
            </w:tcBorders>
          </w:tcPr>
          <w:p>
            <w:pPr>
              <w:pStyle w:val="TableParagraph"/>
              <w:spacing w:before="25"/>
              <w:ind w:left="106" w:right="90"/>
              <w:jc w:val="center"/>
              <w:rPr>
                <w:sz w:val="21"/>
              </w:rPr>
            </w:pPr>
            <w:r>
              <w:rPr>
                <w:sz w:val="21"/>
              </w:rPr>
              <w:t>光缆线缆</w:t>
            </w:r>
          </w:p>
        </w:tc>
        <w:tc>
          <w:tcPr>
            <w:tcW w:w="2730" w:type="dxa"/>
            <w:tcBorders>
              <w:left w:val="single" w:sz="2" w:space="0" w:color="000000"/>
              <w:bottom w:val="single" w:sz="2" w:space="0" w:color="000000"/>
              <w:right w:val="single" w:sz="2" w:space="0" w:color="000000"/>
            </w:tcBorders>
          </w:tcPr>
          <w:p>
            <w:pPr>
              <w:pStyle w:val="TableParagraph"/>
              <w:spacing w:before="25"/>
              <w:ind w:left="113"/>
              <w:rPr>
                <w:sz w:val="21"/>
              </w:rPr>
            </w:pPr>
            <w:r>
              <w:rPr>
                <w:sz w:val="21"/>
              </w:rPr>
              <w:t>光缆线缆的安装</w:t>
            </w:r>
          </w:p>
        </w:tc>
        <w:tc>
          <w:tcPr>
            <w:tcW w:w="1310" w:type="dxa"/>
            <w:tcBorders>
              <w:left w:val="single" w:sz="2" w:space="0" w:color="000000"/>
              <w:bottom w:val="single" w:sz="2" w:space="0" w:color="000000"/>
              <w:right w:val="single" w:sz="2" w:space="0" w:color="000000"/>
            </w:tcBorders>
          </w:tcPr>
          <w:p>
            <w:pPr>
              <w:pStyle w:val="TableParagraph"/>
              <w:spacing w:before="25"/>
              <w:ind w:left="115"/>
              <w:rPr>
                <w:sz w:val="21"/>
              </w:rPr>
            </w:pPr>
            <w:r>
              <w:rPr>
                <w:sz w:val="21"/>
              </w:rPr>
              <w:t>点位</w:t>
            </w:r>
          </w:p>
        </w:tc>
        <w:tc>
          <w:tcPr>
            <w:tcW w:w="4120" w:type="dxa"/>
            <w:tcBorders>
              <w:left w:val="single" w:sz="2" w:space="0" w:color="000000"/>
              <w:bottom w:val="single" w:sz="2" w:space="0" w:color="000000"/>
              <w:right w:val="single" w:sz="2" w:space="0" w:color="000000"/>
            </w:tcBorders>
          </w:tcPr>
          <w:p>
            <w:pPr>
              <w:pStyle w:val="TableParagraph"/>
              <w:spacing w:before="25"/>
              <w:ind w:left="115"/>
              <w:rPr>
                <w:sz w:val="21"/>
              </w:rPr>
            </w:pPr>
            <w:r>
              <w:rPr>
                <w:sz w:val="21"/>
              </w:rPr>
              <w:t>光缆线缆的安装及调试</w:t>
            </w:r>
          </w:p>
        </w:tc>
        <w:tc>
          <w:tcPr>
            <w:tcW w:w="1280" w:type="dxa"/>
            <w:tcBorders>
              <w:left w:val="single" w:sz="2" w:space="0" w:color="000000"/>
              <w:bottom w:val="single" w:sz="2" w:space="0" w:color="000000"/>
              <w:right w:val="single" w:sz="2" w:space="0" w:color="000000"/>
            </w:tcBorders>
          </w:tcPr>
          <w:p>
            <w:pPr>
              <w:pStyle w:val="TableParagraph"/>
              <w:spacing w:before="25"/>
              <w:ind w:left="100" w:right="82"/>
              <w:jc w:val="center"/>
              <w:rPr>
                <w:sz w:val="21"/>
              </w:rPr>
            </w:pPr>
            <w:r>
              <w:rPr>
                <w:sz w:val="21"/>
              </w:rPr>
              <w:t>长度</w:t>
            </w:r>
          </w:p>
        </w:tc>
        <w:tc>
          <w:tcPr>
            <w:tcW w:w="2263" w:type="dxa"/>
            <w:tcBorders>
              <w:left w:val="single" w:sz="2" w:space="0" w:color="000000"/>
              <w:bottom w:val="single" w:sz="2" w:space="0" w:color="000000"/>
            </w:tcBorders>
          </w:tcPr>
          <w:p>
            <w:pPr>
              <w:pStyle w:val="TableParagraph"/>
              <w:rPr>
                <w:rFonts w:ascii="Times New Roman"/>
                <w:sz w:val="20"/>
              </w:rPr>
            </w:pPr>
          </w:p>
        </w:tc>
      </w:tr>
      <w:tr>
        <w:trPr>
          <w:trHeight w:val="317" w:hRule="atLeast"/>
        </w:trPr>
        <w:tc>
          <w:tcPr>
            <w:tcW w:w="670" w:type="dxa"/>
            <w:tcBorders>
              <w:top w:val="single" w:sz="2" w:space="0" w:color="000000"/>
              <w:bottom w:val="single" w:sz="2" w:space="0" w:color="000000"/>
              <w:right w:val="single" w:sz="2" w:space="0" w:color="000000"/>
            </w:tcBorders>
          </w:tcPr>
          <w:p>
            <w:pPr>
              <w:pStyle w:val="TableParagraph"/>
              <w:spacing w:before="23"/>
              <w:ind w:left="102" w:right="93"/>
              <w:jc w:val="center"/>
              <w:rPr>
                <w:sz w:val="21"/>
              </w:rPr>
            </w:pPr>
            <w:r>
              <w:rPr>
                <w:sz w:val="21"/>
              </w:rPr>
              <w:t>3.2</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23"/>
              <w:ind w:left="108" w:right="90"/>
              <w:jc w:val="center"/>
              <w:rPr>
                <w:sz w:val="21"/>
              </w:rPr>
            </w:pPr>
            <w:r>
              <w:rPr>
                <w:sz w:val="21"/>
              </w:rPr>
              <w:t>配管</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23"/>
              <w:ind w:left="113"/>
              <w:rPr>
                <w:sz w:val="21"/>
              </w:rPr>
            </w:pPr>
            <w:r>
              <w:rPr>
                <w:sz w:val="21"/>
              </w:rPr>
              <w:t>包括配管的安装</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spacing w:before="23"/>
              <w:ind w:left="115"/>
              <w:rPr>
                <w:sz w:val="21"/>
              </w:rPr>
            </w:pPr>
            <w:r>
              <w:rPr>
                <w:sz w:val="21"/>
              </w:rPr>
              <w:t>点位</w:t>
            </w: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23"/>
              <w:ind w:left="115"/>
              <w:rPr>
                <w:sz w:val="21"/>
              </w:rPr>
            </w:pPr>
            <w:r>
              <w:rPr>
                <w:sz w:val="21"/>
              </w:rPr>
              <w:t>包括配管的安装</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23"/>
              <w:ind w:left="100" w:right="82"/>
              <w:jc w:val="center"/>
              <w:rPr>
                <w:sz w:val="21"/>
              </w:rPr>
            </w:pPr>
            <w:r>
              <w:rPr>
                <w:sz w:val="21"/>
              </w:rPr>
              <w:t>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1272" w:hRule="atLeast"/>
        </w:trPr>
        <w:tc>
          <w:tcPr>
            <w:tcW w:w="670" w:type="dxa"/>
            <w:tcBorders>
              <w:top w:val="single" w:sz="2" w:space="0" w:color="000000"/>
              <w:bottom w:val="single" w:sz="2" w:space="0" w:color="000000"/>
              <w:right w:val="single" w:sz="2" w:space="0" w:color="000000"/>
            </w:tcBorders>
          </w:tcPr>
          <w:p>
            <w:pPr>
              <w:pStyle w:val="TableParagraph"/>
              <w:rPr>
                <w:sz w:val="20"/>
              </w:rPr>
            </w:pPr>
          </w:p>
          <w:p>
            <w:pPr>
              <w:pStyle w:val="TableParagraph"/>
              <w:spacing w:before="2"/>
              <w:rPr>
                <w:sz w:val="19"/>
              </w:rPr>
            </w:pPr>
          </w:p>
          <w:p>
            <w:pPr>
              <w:pStyle w:val="TableParagraph"/>
              <w:ind w:left="9"/>
              <w:jc w:val="center"/>
              <w:rPr>
                <w:sz w:val="21"/>
              </w:rPr>
            </w:pPr>
            <w:r>
              <w:rPr>
                <w:w w:val="99"/>
                <w:sz w:val="21"/>
              </w:rPr>
              <w:t>4</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7"/>
              <w:rPr>
                <w:sz w:val="26"/>
              </w:rPr>
            </w:pPr>
          </w:p>
          <w:p>
            <w:pPr>
              <w:pStyle w:val="TableParagraph"/>
              <w:spacing w:line="285" w:lineRule="auto" w:before="1"/>
              <w:ind w:left="444" w:right="109" w:hanging="315"/>
              <w:rPr>
                <w:sz w:val="21"/>
              </w:rPr>
            </w:pPr>
            <w:r>
              <w:rPr>
                <w:sz w:val="21"/>
              </w:rPr>
              <w:t>建筑设备自动化系统</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line="283" w:lineRule="auto" w:before="24"/>
              <w:ind w:left="115" w:right="94"/>
              <w:jc w:val="both"/>
              <w:rPr>
                <w:sz w:val="21"/>
              </w:rPr>
            </w:pPr>
            <w:r>
              <w:rPr>
                <w:spacing w:val="-7"/>
                <w:w w:val="95"/>
                <w:sz w:val="21"/>
              </w:rPr>
              <w:t>包括中央管理设备、控制网络通信设备、控 </w:t>
            </w:r>
            <w:r>
              <w:rPr>
                <w:spacing w:val="-12"/>
                <w:w w:val="95"/>
                <w:sz w:val="21"/>
              </w:rPr>
              <w:t>制器设备、传感器设备、变送器设备、采集 系统、相关软件以及配管配线等的安装和调</w:t>
            </w:r>
          </w:p>
          <w:p>
            <w:pPr>
              <w:pStyle w:val="TableParagraph"/>
              <w:ind w:left="115"/>
              <w:rPr>
                <w:sz w:val="21"/>
              </w:rPr>
            </w:pPr>
            <w:r>
              <w:rPr>
                <w:w w:val="99"/>
                <w:sz w:val="21"/>
              </w:rPr>
              <w:t>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1271" w:hRule="atLeast"/>
        </w:trPr>
        <w:tc>
          <w:tcPr>
            <w:tcW w:w="670" w:type="dxa"/>
            <w:tcBorders>
              <w:top w:val="single" w:sz="2" w:space="0" w:color="000000"/>
              <w:bottom w:val="single" w:sz="2" w:space="0" w:color="000000"/>
              <w:right w:val="single" w:sz="2" w:space="0" w:color="000000"/>
            </w:tcBorders>
          </w:tcPr>
          <w:p>
            <w:pPr>
              <w:pStyle w:val="TableParagraph"/>
              <w:rPr>
                <w:sz w:val="20"/>
              </w:rPr>
            </w:pPr>
          </w:p>
          <w:p>
            <w:pPr>
              <w:pStyle w:val="TableParagraph"/>
              <w:spacing w:before="2"/>
              <w:rPr>
                <w:sz w:val="19"/>
              </w:rPr>
            </w:pPr>
          </w:p>
          <w:p>
            <w:pPr>
              <w:pStyle w:val="TableParagraph"/>
              <w:ind w:left="102" w:right="93"/>
              <w:jc w:val="center"/>
              <w:rPr>
                <w:sz w:val="21"/>
              </w:rPr>
            </w:pPr>
            <w:r>
              <w:rPr>
                <w:sz w:val="21"/>
              </w:rPr>
              <w:t>4.1</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7"/>
              <w:rPr>
                <w:sz w:val="26"/>
              </w:rPr>
            </w:pPr>
          </w:p>
          <w:p>
            <w:pPr>
              <w:pStyle w:val="TableParagraph"/>
              <w:spacing w:line="285" w:lineRule="auto"/>
              <w:ind w:left="233" w:right="109" w:hanging="104"/>
              <w:rPr>
                <w:sz w:val="21"/>
              </w:rPr>
            </w:pPr>
            <w:r>
              <w:rPr>
                <w:sz w:val="21"/>
              </w:rPr>
              <w:t>建筑设备自动化系统设备</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line="283" w:lineRule="auto" w:before="24"/>
              <w:ind w:left="115" w:right="94"/>
              <w:jc w:val="both"/>
              <w:rPr>
                <w:sz w:val="21"/>
              </w:rPr>
            </w:pPr>
            <w:r>
              <w:rPr>
                <w:sz w:val="21"/>
              </w:rPr>
              <w:t>直接数字控制器(DDC)、可编程逻辑控制器(PLC)、各类输入/输出(I/O)扩展模块、各</w:t>
            </w:r>
            <w:r>
              <w:rPr>
                <w:spacing w:val="-6"/>
                <w:sz w:val="21"/>
              </w:rPr>
              <w:t>类传感器(如温度、湿度、</w:t>
            </w:r>
            <w:r>
              <w:rPr>
                <w:sz w:val="21"/>
              </w:rPr>
              <w:t>CO</w:t>
            </w:r>
            <w:r>
              <w:rPr>
                <w:rFonts w:ascii="Microsoft Sans Serif" w:hAnsi="Microsoft Sans Serif" w:eastAsia="Microsoft Sans Serif"/>
                <w:sz w:val="21"/>
              </w:rPr>
              <w:t>₂</w:t>
            </w:r>
            <w:r>
              <w:rPr>
                <w:rFonts w:ascii="Microsoft Sans Serif" w:hAnsi="Microsoft Sans Serif" w:eastAsia="Microsoft Sans Serif"/>
                <w:spacing w:val="7"/>
                <w:sz w:val="21"/>
              </w:rPr>
              <w:t>  </w:t>
            </w:r>
            <w:r>
              <w:rPr>
                <w:spacing w:val="-5"/>
                <w:sz w:val="21"/>
              </w:rPr>
              <w:t>传感器)、各</w:t>
            </w:r>
          </w:p>
          <w:p>
            <w:pPr>
              <w:pStyle w:val="TableParagraph"/>
              <w:ind w:left="115"/>
              <w:rPr>
                <w:sz w:val="21"/>
              </w:rPr>
            </w:pPr>
            <w:r>
              <w:rPr>
                <w:spacing w:val="-7"/>
                <w:w w:val="95"/>
                <w:sz w:val="21"/>
              </w:rPr>
              <w:t>类执行器(如电动阀门执行器、风门执行器)</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2"/>
              <w:rPr>
                <w:sz w:val="19"/>
              </w:rPr>
            </w:pPr>
          </w:p>
          <w:p>
            <w:pPr>
              <w:pStyle w:val="TableParagraph"/>
              <w:ind w:left="100" w:right="82"/>
              <w:jc w:val="center"/>
              <w:rPr>
                <w:sz w:val="21"/>
              </w:rPr>
            </w:pPr>
            <w:r>
              <w:rPr>
                <w:sz w:val="21"/>
              </w:rPr>
              <w:t>数量</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720" w:hRule="atLeast"/>
        </w:trPr>
        <w:tc>
          <w:tcPr>
            <w:tcW w:w="670" w:type="dxa"/>
            <w:tcBorders>
              <w:top w:val="single" w:sz="2" w:space="0" w:color="000000"/>
              <w:bottom w:val="single" w:sz="2" w:space="0" w:color="000000"/>
              <w:right w:val="single" w:sz="2" w:space="0" w:color="000000"/>
            </w:tcBorders>
          </w:tcPr>
          <w:p>
            <w:pPr>
              <w:pStyle w:val="TableParagraph"/>
              <w:spacing w:before="7"/>
              <w:rPr>
                <w:sz w:val="17"/>
              </w:rPr>
            </w:pPr>
          </w:p>
          <w:p>
            <w:pPr>
              <w:pStyle w:val="TableParagraph"/>
              <w:ind w:left="102" w:right="93"/>
              <w:jc w:val="center"/>
              <w:rPr>
                <w:sz w:val="21"/>
              </w:rPr>
            </w:pPr>
            <w:r>
              <w:rPr>
                <w:sz w:val="21"/>
              </w:rPr>
              <w:t>4.2</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7"/>
              <w:rPr>
                <w:sz w:val="17"/>
              </w:rPr>
            </w:pPr>
          </w:p>
          <w:p>
            <w:pPr>
              <w:pStyle w:val="TableParagraph"/>
              <w:ind w:left="108" w:right="90"/>
              <w:jc w:val="center"/>
              <w:rPr>
                <w:sz w:val="21"/>
              </w:rPr>
            </w:pPr>
            <w:r>
              <w:rPr>
                <w:sz w:val="21"/>
              </w:rPr>
              <w:t>中央管理系统</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line="310" w:lineRule="atLeast" w:before="26"/>
              <w:ind w:left="333" w:right="97" w:hanging="219"/>
              <w:rPr>
                <w:sz w:val="21"/>
              </w:rPr>
            </w:pPr>
            <w:r>
              <w:rPr>
                <w:spacing w:val="-9"/>
                <w:w w:val="95"/>
                <w:sz w:val="21"/>
              </w:rPr>
              <w:t>中央管理服务器、操作员工作站、网络打印</w:t>
            </w:r>
            <w:r>
              <w:rPr>
                <w:spacing w:val="-9"/>
                <w:sz w:val="21"/>
              </w:rPr>
              <w:t>机、不间断电源(UPS)、系统管理软件</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7"/>
              <w:rPr>
                <w:sz w:val="17"/>
              </w:rPr>
            </w:pPr>
          </w:p>
          <w:p>
            <w:pPr>
              <w:pStyle w:val="TableParagraph"/>
              <w:ind w:left="100" w:right="82"/>
              <w:jc w:val="center"/>
              <w:rPr>
                <w:sz w:val="21"/>
              </w:rPr>
            </w:pPr>
            <w:r>
              <w:rPr>
                <w:sz w:val="21"/>
              </w:rPr>
              <w:t>数量</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493" w:hRule="atLeast"/>
        </w:trPr>
        <w:tc>
          <w:tcPr>
            <w:tcW w:w="670" w:type="dxa"/>
            <w:tcBorders>
              <w:top w:val="single" w:sz="2" w:space="0" w:color="000000"/>
              <w:bottom w:val="single" w:sz="2" w:space="0" w:color="000000"/>
              <w:right w:val="single" w:sz="2" w:space="0" w:color="000000"/>
            </w:tcBorders>
          </w:tcPr>
          <w:p>
            <w:pPr>
              <w:pStyle w:val="TableParagraph"/>
              <w:spacing w:before="110"/>
              <w:ind w:left="102" w:right="93"/>
              <w:jc w:val="center"/>
              <w:rPr>
                <w:sz w:val="21"/>
              </w:rPr>
            </w:pPr>
            <w:r>
              <w:rPr>
                <w:sz w:val="21"/>
              </w:rPr>
              <w:t>4.3</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110"/>
              <w:ind w:left="106" w:right="90"/>
              <w:jc w:val="center"/>
              <w:rPr>
                <w:sz w:val="21"/>
              </w:rPr>
            </w:pPr>
            <w:r>
              <w:rPr>
                <w:sz w:val="21"/>
              </w:rPr>
              <w:t>光缆线缆</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110"/>
              <w:ind w:left="1017"/>
              <w:rPr>
                <w:sz w:val="21"/>
              </w:rPr>
            </w:pPr>
            <w:r>
              <w:rPr>
                <w:sz w:val="21"/>
              </w:rPr>
              <w:t>光缆线缆的安装及调试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110"/>
              <w:ind w:left="100" w:right="82"/>
              <w:jc w:val="center"/>
              <w:rPr>
                <w:sz w:val="21"/>
              </w:rPr>
            </w:pPr>
            <w:r>
              <w:rPr>
                <w:sz w:val="21"/>
              </w:rPr>
              <w:t>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560" w:hRule="atLeast"/>
        </w:trPr>
        <w:tc>
          <w:tcPr>
            <w:tcW w:w="670" w:type="dxa"/>
            <w:tcBorders>
              <w:top w:val="single" w:sz="2" w:space="0" w:color="000000"/>
              <w:bottom w:val="single" w:sz="2" w:space="0" w:color="000000"/>
              <w:right w:val="single" w:sz="2" w:space="0" w:color="000000"/>
            </w:tcBorders>
          </w:tcPr>
          <w:p>
            <w:pPr>
              <w:pStyle w:val="TableParagraph"/>
              <w:spacing w:before="145"/>
              <w:ind w:left="102" w:right="93"/>
              <w:jc w:val="center"/>
              <w:rPr>
                <w:sz w:val="21"/>
              </w:rPr>
            </w:pPr>
            <w:r>
              <w:rPr>
                <w:sz w:val="21"/>
              </w:rPr>
              <w:t>4.4</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145"/>
              <w:ind w:left="108" w:right="90"/>
              <w:jc w:val="center"/>
              <w:rPr>
                <w:sz w:val="21"/>
              </w:rPr>
            </w:pPr>
            <w:r>
              <w:rPr>
                <w:sz w:val="21"/>
              </w:rPr>
              <w:t>配管</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145"/>
              <w:ind w:right="616"/>
              <w:jc w:val="right"/>
              <w:rPr>
                <w:sz w:val="21"/>
              </w:rPr>
            </w:pPr>
            <w:r>
              <w:rPr>
                <w:w w:val="95"/>
                <w:sz w:val="21"/>
              </w:rPr>
              <w:t>包括配管的安装</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145"/>
              <w:ind w:left="1332"/>
              <w:rPr>
                <w:sz w:val="21"/>
              </w:rPr>
            </w:pPr>
            <w:r>
              <w:rPr>
                <w:sz w:val="21"/>
              </w:rPr>
              <w:t>包括配管的安装</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145"/>
              <w:ind w:left="100" w:right="82"/>
              <w:jc w:val="center"/>
              <w:rPr>
                <w:sz w:val="21"/>
              </w:rPr>
            </w:pPr>
            <w:r>
              <w:rPr>
                <w:sz w:val="21"/>
              </w:rPr>
              <w:t>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954" w:hRule="atLeast"/>
        </w:trPr>
        <w:tc>
          <w:tcPr>
            <w:tcW w:w="670" w:type="dxa"/>
            <w:tcBorders>
              <w:top w:val="single" w:sz="2" w:space="0" w:color="000000"/>
              <w:bottom w:val="single" w:sz="2" w:space="0" w:color="000000"/>
              <w:right w:val="single" w:sz="2" w:space="0" w:color="000000"/>
            </w:tcBorders>
          </w:tcPr>
          <w:p>
            <w:pPr>
              <w:pStyle w:val="TableParagraph"/>
              <w:spacing w:before="8"/>
              <w:rPr>
                <w:sz w:val="26"/>
              </w:rPr>
            </w:pPr>
          </w:p>
          <w:p>
            <w:pPr>
              <w:pStyle w:val="TableParagraph"/>
              <w:spacing w:before="1"/>
              <w:ind w:left="9"/>
              <w:jc w:val="center"/>
              <w:rPr>
                <w:sz w:val="21"/>
              </w:rPr>
            </w:pPr>
            <w:r>
              <w:rPr>
                <w:w w:val="99"/>
                <w:sz w:val="21"/>
              </w:rPr>
              <w:t>5</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23"/>
              <w:ind w:left="129"/>
              <w:rPr>
                <w:sz w:val="21"/>
              </w:rPr>
            </w:pPr>
            <w:r>
              <w:rPr>
                <w:sz w:val="21"/>
              </w:rPr>
              <w:t>有线电视及卫</w:t>
            </w:r>
          </w:p>
          <w:p>
            <w:pPr>
              <w:pStyle w:val="TableParagraph"/>
              <w:spacing w:line="310" w:lineRule="atLeast" w:before="9"/>
              <w:ind w:left="653" w:right="109" w:hanging="524"/>
              <w:rPr>
                <w:sz w:val="21"/>
              </w:rPr>
            </w:pPr>
            <w:r>
              <w:rPr>
                <w:sz w:val="21"/>
              </w:rPr>
              <w:t>星电视接收系统</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4"/>
              <w:rPr>
                <w:sz w:val="14"/>
              </w:rPr>
            </w:pPr>
          </w:p>
          <w:p>
            <w:pPr>
              <w:pStyle w:val="TableParagraph"/>
              <w:spacing w:line="283" w:lineRule="auto"/>
              <w:ind w:left="281" w:right="8" w:hanging="166"/>
              <w:rPr>
                <w:sz w:val="21"/>
              </w:rPr>
            </w:pPr>
            <w:r>
              <w:rPr>
                <w:w w:val="95"/>
                <w:sz w:val="21"/>
              </w:rPr>
              <w:t>包括分配网络设备、干线设备、前端设备、</w:t>
            </w:r>
            <w:r>
              <w:rPr>
                <w:sz w:val="21"/>
              </w:rPr>
              <w:t>相关软件以及配管配线等的安装和调试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4"/>
              <w:rPr>
                <w:sz w:val="14"/>
              </w:rPr>
            </w:pPr>
          </w:p>
          <w:p>
            <w:pPr>
              <w:pStyle w:val="TableParagraph"/>
              <w:spacing w:line="283" w:lineRule="auto"/>
              <w:ind w:left="541" w:right="102" w:hanging="420"/>
              <w:rPr>
                <w:sz w:val="21"/>
              </w:rPr>
            </w:pPr>
            <w:r>
              <w:rPr>
                <w:sz w:val="21"/>
              </w:rPr>
              <w:t>电视插座点位</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953" w:hRule="atLeast"/>
        </w:trPr>
        <w:tc>
          <w:tcPr>
            <w:tcW w:w="670" w:type="dxa"/>
            <w:tcBorders>
              <w:top w:val="single" w:sz="2" w:space="0" w:color="000000"/>
              <w:bottom w:val="single" w:sz="2" w:space="0" w:color="000000"/>
              <w:right w:val="single" w:sz="2" w:space="0" w:color="000000"/>
            </w:tcBorders>
          </w:tcPr>
          <w:p>
            <w:pPr>
              <w:pStyle w:val="TableParagraph"/>
              <w:spacing w:before="9"/>
              <w:rPr>
                <w:sz w:val="26"/>
              </w:rPr>
            </w:pPr>
          </w:p>
          <w:p>
            <w:pPr>
              <w:pStyle w:val="TableParagraph"/>
              <w:spacing w:before="1"/>
              <w:ind w:left="102" w:right="93"/>
              <w:jc w:val="center"/>
              <w:rPr>
                <w:sz w:val="21"/>
              </w:rPr>
            </w:pPr>
            <w:r>
              <w:rPr>
                <w:sz w:val="21"/>
              </w:rPr>
              <w:t>5.1</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24"/>
              <w:ind w:left="129"/>
              <w:rPr>
                <w:sz w:val="21"/>
              </w:rPr>
            </w:pPr>
            <w:r>
              <w:rPr>
                <w:sz w:val="21"/>
              </w:rPr>
              <w:t>有线电视及卫</w:t>
            </w:r>
          </w:p>
          <w:p>
            <w:pPr>
              <w:pStyle w:val="TableParagraph"/>
              <w:spacing w:line="310" w:lineRule="atLeast" w:before="9"/>
              <w:ind w:left="444" w:right="109" w:hanging="315"/>
              <w:rPr>
                <w:sz w:val="21"/>
              </w:rPr>
            </w:pPr>
            <w:r>
              <w:rPr>
                <w:sz w:val="21"/>
              </w:rPr>
              <w:t>星电视接收系统设备</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9"/>
              <w:rPr>
                <w:sz w:val="26"/>
              </w:rPr>
            </w:pPr>
          </w:p>
          <w:p>
            <w:pPr>
              <w:pStyle w:val="TableParagraph"/>
              <w:spacing w:before="1"/>
              <w:ind w:right="368"/>
              <w:jc w:val="right"/>
              <w:rPr>
                <w:sz w:val="21"/>
              </w:rPr>
            </w:pPr>
            <w:r>
              <w:rPr>
                <w:w w:val="95"/>
                <w:sz w:val="21"/>
              </w:rPr>
              <w:t>分配网络设备、干线设备、前端设备</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9"/>
              <w:rPr>
                <w:sz w:val="26"/>
              </w:rPr>
            </w:pPr>
          </w:p>
          <w:p>
            <w:pPr>
              <w:pStyle w:val="TableParagraph"/>
              <w:spacing w:before="1"/>
              <w:ind w:left="100" w:right="82"/>
              <w:jc w:val="center"/>
              <w:rPr>
                <w:sz w:val="21"/>
              </w:rPr>
            </w:pPr>
            <w:r>
              <w:rPr>
                <w:sz w:val="21"/>
              </w:rPr>
              <w:t>数量</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480" w:hRule="atLeast"/>
        </w:trPr>
        <w:tc>
          <w:tcPr>
            <w:tcW w:w="670" w:type="dxa"/>
            <w:tcBorders>
              <w:top w:val="single" w:sz="2" w:space="0" w:color="000000"/>
              <w:bottom w:val="single" w:sz="2" w:space="0" w:color="000000"/>
              <w:right w:val="single" w:sz="2" w:space="0" w:color="000000"/>
            </w:tcBorders>
          </w:tcPr>
          <w:p>
            <w:pPr>
              <w:pStyle w:val="TableParagraph"/>
              <w:spacing w:before="104"/>
              <w:ind w:left="102" w:right="93"/>
              <w:jc w:val="center"/>
              <w:rPr>
                <w:sz w:val="21"/>
              </w:rPr>
            </w:pPr>
            <w:r>
              <w:rPr>
                <w:sz w:val="21"/>
              </w:rPr>
              <w:t>5.2</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104"/>
              <w:ind w:left="106" w:right="90"/>
              <w:jc w:val="center"/>
              <w:rPr>
                <w:sz w:val="21"/>
              </w:rPr>
            </w:pPr>
            <w:r>
              <w:rPr>
                <w:sz w:val="21"/>
              </w:rPr>
              <w:t>电视插座</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104"/>
              <w:ind w:right="368"/>
              <w:jc w:val="right"/>
              <w:rPr>
                <w:sz w:val="21"/>
              </w:rPr>
            </w:pPr>
            <w:r>
              <w:rPr>
                <w:w w:val="95"/>
                <w:sz w:val="21"/>
              </w:rPr>
              <w:t>分配网络设备、干线设备、前端设备</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104"/>
              <w:ind w:left="100" w:right="82"/>
              <w:jc w:val="center"/>
              <w:rPr>
                <w:sz w:val="21"/>
              </w:rPr>
            </w:pPr>
            <w:r>
              <w:rPr>
                <w:sz w:val="21"/>
              </w:rPr>
              <w:t>数量</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477" w:hRule="atLeast"/>
        </w:trPr>
        <w:tc>
          <w:tcPr>
            <w:tcW w:w="670" w:type="dxa"/>
            <w:tcBorders>
              <w:top w:val="single" w:sz="2" w:space="0" w:color="000000"/>
              <w:right w:val="single" w:sz="2" w:space="0" w:color="000000"/>
            </w:tcBorders>
          </w:tcPr>
          <w:p>
            <w:pPr>
              <w:pStyle w:val="TableParagraph"/>
              <w:spacing w:before="104"/>
              <w:ind w:left="102" w:right="93"/>
              <w:jc w:val="center"/>
              <w:rPr>
                <w:sz w:val="21"/>
              </w:rPr>
            </w:pPr>
            <w:r>
              <w:rPr>
                <w:sz w:val="21"/>
              </w:rPr>
              <w:t>5.3</w:t>
            </w:r>
          </w:p>
        </w:tc>
        <w:tc>
          <w:tcPr>
            <w:tcW w:w="1504" w:type="dxa"/>
            <w:tcBorders>
              <w:top w:val="single" w:sz="2" w:space="0" w:color="000000"/>
              <w:left w:val="single" w:sz="2" w:space="0" w:color="000000"/>
              <w:right w:val="single" w:sz="2" w:space="0" w:color="000000"/>
            </w:tcBorders>
          </w:tcPr>
          <w:p>
            <w:pPr>
              <w:pStyle w:val="TableParagraph"/>
              <w:spacing w:before="104"/>
              <w:ind w:left="106" w:right="90"/>
              <w:jc w:val="center"/>
              <w:rPr>
                <w:sz w:val="21"/>
              </w:rPr>
            </w:pPr>
            <w:r>
              <w:rPr>
                <w:sz w:val="21"/>
              </w:rPr>
              <w:t>光缆线缆</w:t>
            </w:r>
          </w:p>
        </w:tc>
        <w:tc>
          <w:tcPr>
            <w:tcW w:w="2730" w:type="dxa"/>
            <w:tcBorders>
              <w:top w:val="single" w:sz="2" w:space="0" w:color="000000"/>
              <w:left w:val="single" w:sz="2" w:space="0" w:color="000000"/>
              <w:right w:val="single" w:sz="2" w:space="0" w:color="000000"/>
            </w:tcBorders>
          </w:tcPr>
          <w:p>
            <w:pPr>
              <w:pStyle w:val="TableParagraph"/>
              <w:spacing w:before="104"/>
              <w:ind w:right="616"/>
              <w:jc w:val="right"/>
              <w:rPr>
                <w:sz w:val="21"/>
              </w:rPr>
            </w:pPr>
            <w:r>
              <w:rPr>
                <w:w w:val="95"/>
                <w:sz w:val="21"/>
              </w:rPr>
              <w:t>电视插座的安装</w:t>
            </w:r>
          </w:p>
        </w:tc>
        <w:tc>
          <w:tcPr>
            <w:tcW w:w="1310"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right w:val="single" w:sz="2" w:space="0" w:color="000000"/>
            </w:tcBorders>
          </w:tcPr>
          <w:p>
            <w:pPr>
              <w:pStyle w:val="TableParagraph"/>
              <w:spacing w:before="104"/>
              <w:ind w:left="1017"/>
              <w:rPr>
                <w:sz w:val="21"/>
              </w:rPr>
            </w:pPr>
            <w:r>
              <w:rPr>
                <w:sz w:val="21"/>
              </w:rPr>
              <w:t>电视插座的安装及调试</w:t>
            </w:r>
          </w:p>
        </w:tc>
        <w:tc>
          <w:tcPr>
            <w:tcW w:w="1280" w:type="dxa"/>
            <w:tcBorders>
              <w:top w:val="single" w:sz="2" w:space="0" w:color="000000"/>
              <w:left w:val="single" w:sz="2" w:space="0" w:color="000000"/>
              <w:right w:val="single" w:sz="2" w:space="0" w:color="000000"/>
            </w:tcBorders>
          </w:tcPr>
          <w:p>
            <w:pPr>
              <w:pStyle w:val="TableParagraph"/>
              <w:spacing w:before="104"/>
              <w:ind w:left="100" w:right="82"/>
              <w:jc w:val="center"/>
              <w:rPr>
                <w:sz w:val="21"/>
              </w:rPr>
            </w:pPr>
            <w:r>
              <w:rPr>
                <w:sz w:val="21"/>
              </w:rPr>
              <w:t>长度</w:t>
            </w:r>
          </w:p>
        </w:tc>
        <w:tc>
          <w:tcPr>
            <w:tcW w:w="2263" w:type="dxa"/>
            <w:tcBorders>
              <w:top w:val="single" w:sz="2" w:space="0" w:color="000000"/>
              <w:left w:val="single" w:sz="2" w:space="0" w:color="000000"/>
            </w:tcBorders>
          </w:tcPr>
          <w:p>
            <w:pPr>
              <w:pStyle w:val="TableParagraph"/>
              <w:rPr>
                <w:rFonts w:ascii="Times New Roman"/>
                <w:sz w:val="20"/>
              </w:rPr>
            </w:pPr>
          </w:p>
        </w:tc>
      </w:tr>
    </w:tbl>
    <w:p>
      <w:pPr>
        <w:spacing w:after="0"/>
        <w:rPr>
          <w:rFonts w:ascii="Times New Roman"/>
          <w:sz w:val="20"/>
        </w:rPr>
        <w:sectPr>
          <w:headerReference w:type="default" r:id="rId425"/>
          <w:footerReference w:type="default" r:id="rId426"/>
          <w:pgSz w:w="16840" w:h="11910" w:orient="landscape"/>
          <w:pgMar w:header="0" w:footer="893" w:top="1100" w:bottom="1080" w:left="1300" w:right="1320"/>
          <w:pgNumType w:start="236"/>
        </w:sectPr>
      </w:pPr>
    </w:p>
    <w:p>
      <w:pPr>
        <w:pStyle w:val="BodyText"/>
        <w:spacing w:before="8"/>
        <w:rPr>
          <w:sz w:val="5"/>
        </w:rPr>
      </w:pPr>
    </w:p>
    <w:tbl>
      <w:tblPr>
        <w:tblW w:w="0" w:type="auto"/>
        <w:jc w:val="left"/>
        <w:tblInd w:w="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70"/>
        <w:gridCol w:w="1504"/>
        <w:gridCol w:w="2730"/>
        <w:gridCol w:w="1310"/>
        <w:gridCol w:w="4120"/>
        <w:gridCol w:w="1280"/>
        <w:gridCol w:w="2263"/>
      </w:tblGrid>
      <w:tr>
        <w:trPr>
          <w:trHeight w:val="392" w:hRule="atLeast"/>
        </w:trPr>
        <w:tc>
          <w:tcPr>
            <w:tcW w:w="670" w:type="dxa"/>
            <w:vMerge w:val="restart"/>
            <w:tcBorders>
              <w:right w:val="single" w:sz="2" w:space="0" w:color="000000"/>
            </w:tcBorders>
          </w:tcPr>
          <w:p>
            <w:pPr>
              <w:pStyle w:val="TableParagraph"/>
              <w:rPr>
                <w:sz w:val="24"/>
              </w:rPr>
            </w:pPr>
          </w:p>
          <w:p>
            <w:pPr>
              <w:pStyle w:val="TableParagraph"/>
              <w:spacing w:before="1"/>
              <w:ind w:left="125"/>
              <w:rPr>
                <w:sz w:val="21"/>
              </w:rPr>
            </w:pPr>
            <w:r>
              <w:rPr>
                <w:sz w:val="21"/>
              </w:rPr>
              <w:t>序号</w:t>
            </w:r>
          </w:p>
        </w:tc>
        <w:tc>
          <w:tcPr>
            <w:tcW w:w="1504" w:type="dxa"/>
            <w:vMerge w:val="restart"/>
            <w:tcBorders>
              <w:left w:val="single" w:sz="2" w:space="0" w:color="000000"/>
              <w:right w:val="single" w:sz="2" w:space="0" w:color="000000"/>
            </w:tcBorders>
          </w:tcPr>
          <w:p>
            <w:pPr>
              <w:pStyle w:val="TableParagraph"/>
              <w:rPr>
                <w:sz w:val="24"/>
              </w:rPr>
            </w:pPr>
          </w:p>
          <w:p>
            <w:pPr>
              <w:pStyle w:val="TableParagraph"/>
              <w:spacing w:before="1"/>
              <w:ind w:left="338"/>
              <w:rPr>
                <w:sz w:val="21"/>
              </w:rPr>
            </w:pPr>
            <w:r>
              <w:rPr>
                <w:sz w:val="21"/>
              </w:rPr>
              <w:t>指标名称</w:t>
            </w:r>
          </w:p>
        </w:tc>
        <w:tc>
          <w:tcPr>
            <w:tcW w:w="4040" w:type="dxa"/>
            <w:gridSpan w:val="2"/>
            <w:tcBorders>
              <w:left w:val="single" w:sz="2" w:space="0" w:color="000000"/>
              <w:bottom w:val="single" w:sz="2" w:space="0" w:color="000000"/>
              <w:right w:val="single" w:sz="2" w:space="0" w:color="000000"/>
            </w:tcBorders>
          </w:tcPr>
          <w:p>
            <w:pPr>
              <w:pStyle w:val="TableParagraph"/>
              <w:spacing w:before="66"/>
              <w:ind w:left="1480" w:right="1464"/>
              <w:jc w:val="center"/>
              <w:rPr>
                <w:sz w:val="21"/>
              </w:rPr>
            </w:pPr>
            <w:r>
              <w:rPr>
                <w:sz w:val="21"/>
              </w:rPr>
              <w:t>工程量指标</w:t>
            </w:r>
          </w:p>
        </w:tc>
        <w:tc>
          <w:tcPr>
            <w:tcW w:w="7663" w:type="dxa"/>
            <w:gridSpan w:val="3"/>
            <w:tcBorders>
              <w:left w:val="single" w:sz="2" w:space="0" w:color="000000"/>
              <w:bottom w:val="single" w:sz="2" w:space="0" w:color="000000"/>
            </w:tcBorders>
          </w:tcPr>
          <w:p>
            <w:pPr>
              <w:pStyle w:val="TableParagraph"/>
              <w:spacing w:before="66"/>
              <w:ind w:left="3396" w:right="3373"/>
              <w:jc w:val="center"/>
              <w:rPr>
                <w:sz w:val="21"/>
              </w:rPr>
            </w:pPr>
            <w:r>
              <w:rPr>
                <w:sz w:val="21"/>
              </w:rPr>
              <w:t>单价指标</w:t>
            </w:r>
          </w:p>
        </w:tc>
      </w:tr>
      <w:tr>
        <w:trPr>
          <w:trHeight w:val="472" w:hRule="atLeast"/>
        </w:trPr>
        <w:tc>
          <w:tcPr>
            <w:tcW w:w="670" w:type="dxa"/>
            <w:vMerge/>
            <w:tcBorders>
              <w:top w:val="nil"/>
              <w:right w:val="single" w:sz="2" w:space="0" w:color="000000"/>
            </w:tcBorders>
          </w:tcPr>
          <w:p>
            <w:pPr>
              <w:rPr>
                <w:sz w:val="2"/>
                <w:szCs w:val="2"/>
              </w:rPr>
            </w:pPr>
          </w:p>
        </w:tc>
        <w:tc>
          <w:tcPr>
            <w:tcW w:w="1504" w:type="dxa"/>
            <w:vMerge/>
            <w:tcBorders>
              <w:top w:val="nil"/>
              <w:left w:val="single" w:sz="2" w:space="0" w:color="000000"/>
              <w:right w:val="single" w:sz="2" w:space="0" w:color="000000"/>
            </w:tcBorders>
          </w:tcPr>
          <w:p>
            <w:pPr>
              <w:rPr>
                <w:sz w:val="2"/>
                <w:szCs w:val="2"/>
              </w:rPr>
            </w:pPr>
          </w:p>
        </w:tc>
        <w:tc>
          <w:tcPr>
            <w:tcW w:w="2730" w:type="dxa"/>
            <w:tcBorders>
              <w:top w:val="single" w:sz="2" w:space="0" w:color="000000"/>
              <w:left w:val="single" w:sz="2" w:space="0" w:color="000000"/>
              <w:right w:val="single" w:sz="2" w:space="0" w:color="000000"/>
            </w:tcBorders>
          </w:tcPr>
          <w:p>
            <w:pPr>
              <w:pStyle w:val="TableParagraph"/>
              <w:spacing w:before="97"/>
              <w:ind w:left="89" w:right="71"/>
              <w:jc w:val="center"/>
              <w:rPr>
                <w:sz w:val="21"/>
              </w:rPr>
            </w:pPr>
            <w:r>
              <w:rPr>
                <w:sz w:val="21"/>
              </w:rPr>
              <w:t>指标计算内容</w:t>
            </w:r>
          </w:p>
        </w:tc>
        <w:tc>
          <w:tcPr>
            <w:tcW w:w="1310" w:type="dxa"/>
            <w:tcBorders>
              <w:top w:val="single" w:sz="2" w:space="0" w:color="000000"/>
              <w:left w:val="single" w:sz="2" w:space="0" w:color="000000"/>
              <w:right w:val="single" w:sz="2" w:space="0" w:color="000000"/>
            </w:tcBorders>
          </w:tcPr>
          <w:p>
            <w:pPr>
              <w:pStyle w:val="TableParagraph"/>
              <w:spacing w:before="97"/>
              <w:ind w:left="113" w:right="96"/>
              <w:jc w:val="center"/>
              <w:rPr>
                <w:sz w:val="21"/>
              </w:rPr>
            </w:pPr>
            <w:r>
              <w:rPr>
                <w:sz w:val="21"/>
              </w:rPr>
              <w:t>计算口径</w:t>
            </w:r>
          </w:p>
        </w:tc>
        <w:tc>
          <w:tcPr>
            <w:tcW w:w="4120" w:type="dxa"/>
            <w:tcBorders>
              <w:top w:val="single" w:sz="2" w:space="0" w:color="000000"/>
              <w:left w:val="single" w:sz="2" w:space="0" w:color="000000"/>
              <w:right w:val="single" w:sz="2" w:space="0" w:color="000000"/>
            </w:tcBorders>
          </w:tcPr>
          <w:p>
            <w:pPr>
              <w:pStyle w:val="TableParagraph"/>
              <w:spacing w:before="97"/>
              <w:ind w:left="19" w:right="1"/>
              <w:jc w:val="center"/>
              <w:rPr>
                <w:sz w:val="21"/>
              </w:rPr>
            </w:pPr>
            <w:r>
              <w:rPr>
                <w:sz w:val="21"/>
              </w:rPr>
              <w:t>指标计算内容</w:t>
            </w:r>
          </w:p>
        </w:tc>
        <w:tc>
          <w:tcPr>
            <w:tcW w:w="1280" w:type="dxa"/>
            <w:tcBorders>
              <w:top w:val="single" w:sz="2" w:space="0" w:color="000000"/>
              <w:left w:val="single" w:sz="2" w:space="0" w:color="000000"/>
              <w:right w:val="single" w:sz="2" w:space="0" w:color="000000"/>
            </w:tcBorders>
          </w:tcPr>
          <w:p>
            <w:pPr>
              <w:pStyle w:val="TableParagraph"/>
              <w:spacing w:before="97"/>
              <w:ind w:left="100" w:right="84"/>
              <w:jc w:val="center"/>
              <w:rPr>
                <w:sz w:val="21"/>
              </w:rPr>
            </w:pPr>
            <w:r>
              <w:rPr>
                <w:sz w:val="21"/>
              </w:rPr>
              <w:t>计算口径</w:t>
            </w:r>
          </w:p>
        </w:tc>
        <w:tc>
          <w:tcPr>
            <w:tcW w:w="2263" w:type="dxa"/>
            <w:tcBorders>
              <w:top w:val="single" w:sz="2" w:space="0" w:color="000000"/>
              <w:left w:val="single" w:sz="2" w:space="0" w:color="000000"/>
            </w:tcBorders>
          </w:tcPr>
          <w:p>
            <w:pPr>
              <w:pStyle w:val="TableParagraph"/>
              <w:spacing w:before="97"/>
              <w:ind w:left="497"/>
              <w:rPr>
                <w:sz w:val="21"/>
              </w:rPr>
            </w:pPr>
            <w:r>
              <w:rPr>
                <w:sz w:val="21"/>
              </w:rPr>
              <w:t>计算口径说明</w:t>
            </w:r>
          </w:p>
        </w:tc>
      </w:tr>
      <w:tr>
        <w:trPr>
          <w:trHeight w:val="636" w:hRule="atLeast"/>
        </w:trPr>
        <w:tc>
          <w:tcPr>
            <w:tcW w:w="670" w:type="dxa"/>
            <w:tcBorders>
              <w:bottom w:val="single" w:sz="2" w:space="0" w:color="000000"/>
              <w:right w:val="single" w:sz="2" w:space="0" w:color="000000"/>
            </w:tcBorders>
          </w:tcPr>
          <w:p>
            <w:pPr>
              <w:pStyle w:val="TableParagraph"/>
              <w:spacing w:before="4"/>
              <w:rPr>
                <w:sz w:val="14"/>
              </w:rPr>
            </w:pPr>
          </w:p>
          <w:p>
            <w:pPr>
              <w:pStyle w:val="TableParagraph"/>
              <w:ind w:left="102" w:right="93"/>
              <w:jc w:val="center"/>
              <w:rPr>
                <w:sz w:val="21"/>
              </w:rPr>
            </w:pPr>
            <w:r>
              <w:rPr>
                <w:sz w:val="21"/>
              </w:rPr>
              <w:t>5.4</w:t>
            </w:r>
          </w:p>
        </w:tc>
        <w:tc>
          <w:tcPr>
            <w:tcW w:w="1504" w:type="dxa"/>
            <w:tcBorders>
              <w:left w:val="single" w:sz="2" w:space="0" w:color="000000"/>
              <w:bottom w:val="single" w:sz="2" w:space="0" w:color="000000"/>
              <w:right w:val="single" w:sz="2" w:space="0" w:color="000000"/>
            </w:tcBorders>
          </w:tcPr>
          <w:p>
            <w:pPr>
              <w:pStyle w:val="TableParagraph"/>
              <w:spacing w:before="4"/>
              <w:rPr>
                <w:sz w:val="14"/>
              </w:rPr>
            </w:pPr>
          </w:p>
          <w:p>
            <w:pPr>
              <w:pStyle w:val="TableParagraph"/>
              <w:ind w:left="108" w:right="90"/>
              <w:jc w:val="center"/>
              <w:rPr>
                <w:sz w:val="21"/>
              </w:rPr>
            </w:pPr>
            <w:r>
              <w:rPr>
                <w:sz w:val="21"/>
              </w:rPr>
              <w:t>配管</w:t>
            </w:r>
          </w:p>
        </w:tc>
        <w:tc>
          <w:tcPr>
            <w:tcW w:w="2730" w:type="dxa"/>
            <w:tcBorders>
              <w:left w:val="single" w:sz="2" w:space="0" w:color="000000"/>
              <w:bottom w:val="single" w:sz="2" w:space="0" w:color="000000"/>
              <w:right w:val="single" w:sz="2" w:space="0" w:color="000000"/>
            </w:tcBorders>
          </w:tcPr>
          <w:p>
            <w:pPr>
              <w:pStyle w:val="TableParagraph"/>
              <w:spacing w:before="4"/>
              <w:rPr>
                <w:sz w:val="14"/>
              </w:rPr>
            </w:pPr>
          </w:p>
          <w:p>
            <w:pPr>
              <w:pStyle w:val="TableParagraph"/>
              <w:ind w:left="89" w:right="71"/>
              <w:jc w:val="center"/>
              <w:rPr>
                <w:sz w:val="21"/>
              </w:rPr>
            </w:pPr>
            <w:r>
              <w:rPr>
                <w:sz w:val="21"/>
              </w:rPr>
              <w:t>包括配管的安装</w:t>
            </w:r>
          </w:p>
        </w:tc>
        <w:tc>
          <w:tcPr>
            <w:tcW w:w="1310" w:type="dxa"/>
            <w:tcBorders>
              <w:left w:val="single" w:sz="2" w:space="0" w:color="000000"/>
              <w:bottom w:val="single" w:sz="2" w:space="0" w:color="000000"/>
              <w:right w:val="single" w:sz="2" w:space="0" w:color="000000"/>
            </w:tcBorders>
          </w:tcPr>
          <w:p>
            <w:pPr>
              <w:pStyle w:val="TableParagraph"/>
              <w:spacing w:before="25"/>
              <w:ind w:left="113" w:right="96"/>
              <w:jc w:val="center"/>
              <w:rPr>
                <w:sz w:val="21"/>
              </w:rPr>
            </w:pPr>
            <w:r>
              <w:rPr>
                <w:sz w:val="21"/>
              </w:rPr>
              <w:t>电视插座点</w:t>
            </w:r>
          </w:p>
          <w:p>
            <w:pPr>
              <w:pStyle w:val="TableParagraph"/>
              <w:spacing w:before="47"/>
              <w:ind w:left="17"/>
              <w:jc w:val="center"/>
              <w:rPr>
                <w:sz w:val="21"/>
              </w:rPr>
            </w:pPr>
            <w:r>
              <w:rPr>
                <w:w w:val="99"/>
                <w:sz w:val="21"/>
              </w:rPr>
              <w:t>位</w:t>
            </w:r>
          </w:p>
        </w:tc>
        <w:tc>
          <w:tcPr>
            <w:tcW w:w="4120" w:type="dxa"/>
            <w:tcBorders>
              <w:left w:val="single" w:sz="2" w:space="0" w:color="000000"/>
              <w:bottom w:val="single" w:sz="2" w:space="0" w:color="000000"/>
              <w:right w:val="single" w:sz="2" w:space="0" w:color="000000"/>
            </w:tcBorders>
          </w:tcPr>
          <w:p>
            <w:pPr>
              <w:pStyle w:val="TableParagraph"/>
              <w:spacing w:before="4"/>
              <w:rPr>
                <w:sz w:val="14"/>
              </w:rPr>
            </w:pPr>
          </w:p>
          <w:p>
            <w:pPr>
              <w:pStyle w:val="TableParagraph"/>
              <w:ind w:left="19" w:right="1"/>
              <w:jc w:val="center"/>
              <w:rPr>
                <w:sz w:val="21"/>
              </w:rPr>
            </w:pPr>
            <w:r>
              <w:rPr>
                <w:sz w:val="21"/>
              </w:rPr>
              <w:t>包括配管的安装</w:t>
            </w:r>
          </w:p>
        </w:tc>
        <w:tc>
          <w:tcPr>
            <w:tcW w:w="1280" w:type="dxa"/>
            <w:tcBorders>
              <w:left w:val="single" w:sz="2" w:space="0" w:color="000000"/>
              <w:bottom w:val="single" w:sz="2" w:space="0" w:color="000000"/>
              <w:right w:val="single" w:sz="2" w:space="0" w:color="000000"/>
            </w:tcBorders>
          </w:tcPr>
          <w:p>
            <w:pPr>
              <w:pStyle w:val="TableParagraph"/>
              <w:spacing w:before="4"/>
              <w:rPr>
                <w:sz w:val="14"/>
              </w:rPr>
            </w:pPr>
          </w:p>
          <w:p>
            <w:pPr>
              <w:pStyle w:val="TableParagraph"/>
              <w:ind w:left="100" w:right="82"/>
              <w:jc w:val="center"/>
              <w:rPr>
                <w:sz w:val="21"/>
              </w:rPr>
            </w:pPr>
            <w:r>
              <w:rPr>
                <w:sz w:val="21"/>
              </w:rPr>
              <w:t>长度</w:t>
            </w:r>
          </w:p>
        </w:tc>
        <w:tc>
          <w:tcPr>
            <w:tcW w:w="2263" w:type="dxa"/>
            <w:tcBorders>
              <w:left w:val="single" w:sz="2" w:space="0" w:color="000000"/>
              <w:bottom w:val="single" w:sz="2" w:space="0" w:color="000000"/>
            </w:tcBorders>
          </w:tcPr>
          <w:p>
            <w:pPr>
              <w:pStyle w:val="TableParagraph"/>
              <w:rPr>
                <w:rFonts w:ascii="Times New Roman"/>
                <w:sz w:val="20"/>
              </w:rPr>
            </w:pPr>
          </w:p>
        </w:tc>
      </w:tr>
      <w:tr>
        <w:trPr>
          <w:trHeight w:val="635" w:hRule="atLeast"/>
        </w:trPr>
        <w:tc>
          <w:tcPr>
            <w:tcW w:w="670" w:type="dxa"/>
            <w:tcBorders>
              <w:top w:val="single" w:sz="2" w:space="0" w:color="000000"/>
              <w:bottom w:val="single" w:sz="2" w:space="0" w:color="000000"/>
              <w:right w:val="single" w:sz="2" w:space="0" w:color="000000"/>
            </w:tcBorders>
          </w:tcPr>
          <w:p>
            <w:pPr>
              <w:pStyle w:val="TableParagraph"/>
              <w:spacing w:before="3"/>
              <w:rPr>
                <w:sz w:val="14"/>
              </w:rPr>
            </w:pPr>
          </w:p>
          <w:p>
            <w:pPr>
              <w:pStyle w:val="TableParagraph"/>
              <w:ind w:left="9"/>
              <w:jc w:val="center"/>
              <w:rPr>
                <w:sz w:val="21"/>
              </w:rPr>
            </w:pPr>
            <w:r>
              <w:rPr>
                <w:w w:val="99"/>
                <w:sz w:val="21"/>
              </w:rPr>
              <w:t>6</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ind w:left="106" w:right="90"/>
              <w:jc w:val="center"/>
              <w:rPr>
                <w:sz w:val="21"/>
              </w:rPr>
            </w:pPr>
            <w:r>
              <w:rPr>
                <w:sz w:val="21"/>
              </w:rPr>
              <w:t>会议系统</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24"/>
              <w:ind w:left="19" w:right="1"/>
              <w:jc w:val="center"/>
              <w:rPr>
                <w:sz w:val="21"/>
              </w:rPr>
            </w:pPr>
            <w:r>
              <w:rPr>
                <w:sz w:val="21"/>
              </w:rPr>
              <w:t>包括会议系统设备、舞台音响设备、相关软</w:t>
            </w:r>
          </w:p>
          <w:p>
            <w:pPr>
              <w:pStyle w:val="TableParagraph"/>
              <w:spacing w:before="48"/>
              <w:ind w:left="19" w:right="1"/>
              <w:jc w:val="center"/>
              <w:rPr>
                <w:sz w:val="21"/>
              </w:rPr>
            </w:pPr>
            <w:r>
              <w:rPr>
                <w:sz w:val="21"/>
              </w:rPr>
              <w:t>件以及配管配线等的安装和调试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ind w:left="100" w:right="82"/>
              <w:jc w:val="center"/>
              <w:rPr>
                <w:sz w:val="21"/>
              </w:rPr>
            </w:pPr>
            <w:r>
              <w:rPr>
                <w:sz w:val="21"/>
              </w:rPr>
              <w:t>点位</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36" w:hRule="atLeast"/>
        </w:trPr>
        <w:tc>
          <w:tcPr>
            <w:tcW w:w="670" w:type="dxa"/>
            <w:tcBorders>
              <w:top w:val="single" w:sz="2" w:space="0" w:color="000000"/>
              <w:bottom w:val="single" w:sz="2" w:space="0" w:color="000000"/>
              <w:right w:val="single" w:sz="2" w:space="0" w:color="000000"/>
            </w:tcBorders>
          </w:tcPr>
          <w:p>
            <w:pPr>
              <w:pStyle w:val="TableParagraph"/>
              <w:spacing w:before="3"/>
              <w:rPr>
                <w:sz w:val="14"/>
              </w:rPr>
            </w:pPr>
          </w:p>
          <w:p>
            <w:pPr>
              <w:pStyle w:val="TableParagraph"/>
              <w:ind w:left="102" w:right="93"/>
              <w:jc w:val="center"/>
              <w:rPr>
                <w:sz w:val="21"/>
              </w:rPr>
            </w:pPr>
            <w:r>
              <w:rPr>
                <w:sz w:val="21"/>
              </w:rPr>
              <w:t>6.1</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ind w:left="108" w:right="90"/>
              <w:jc w:val="center"/>
              <w:rPr>
                <w:sz w:val="21"/>
              </w:rPr>
            </w:pPr>
            <w:r>
              <w:rPr>
                <w:sz w:val="21"/>
              </w:rPr>
              <w:t>会议系统设备</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24"/>
              <w:ind w:left="19" w:right="1"/>
              <w:jc w:val="center"/>
              <w:rPr>
                <w:sz w:val="21"/>
              </w:rPr>
            </w:pPr>
            <w:r>
              <w:rPr>
                <w:sz w:val="21"/>
              </w:rPr>
              <w:t>包括会议系统设备、舞台音响设备、相关软</w:t>
            </w:r>
          </w:p>
          <w:p>
            <w:pPr>
              <w:pStyle w:val="TableParagraph"/>
              <w:spacing w:before="48"/>
              <w:ind w:left="19" w:right="1"/>
              <w:jc w:val="center"/>
              <w:rPr>
                <w:sz w:val="21"/>
              </w:rPr>
            </w:pPr>
            <w:r>
              <w:rPr>
                <w:sz w:val="21"/>
              </w:rPr>
              <w:t>件的安装和调试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ind w:left="100" w:right="82"/>
              <w:jc w:val="center"/>
              <w:rPr>
                <w:sz w:val="21"/>
              </w:rPr>
            </w:pPr>
            <w:r>
              <w:rPr>
                <w:sz w:val="21"/>
              </w:rPr>
              <w:t>数量</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953" w:hRule="atLeast"/>
        </w:trPr>
        <w:tc>
          <w:tcPr>
            <w:tcW w:w="670" w:type="dxa"/>
            <w:tcBorders>
              <w:top w:val="single" w:sz="2" w:space="0" w:color="000000"/>
              <w:bottom w:val="single" w:sz="2" w:space="0" w:color="000000"/>
              <w:right w:val="single" w:sz="2" w:space="0" w:color="000000"/>
            </w:tcBorders>
          </w:tcPr>
          <w:p>
            <w:pPr>
              <w:pStyle w:val="TableParagraph"/>
              <w:spacing w:before="7"/>
              <w:rPr>
                <w:sz w:val="26"/>
              </w:rPr>
            </w:pPr>
          </w:p>
          <w:p>
            <w:pPr>
              <w:pStyle w:val="TableParagraph"/>
              <w:ind w:left="9"/>
              <w:jc w:val="center"/>
              <w:rPr>
                <w:sz w:val="21"/>
              </w:rPr>
            </w:pPr>
            <w:r>
              <w:rPr>
                <w:w w:val="99"/>
                <w:sz w:val="21"/>
              </w:rPr>
              <w:t>7</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7"/>
              <w:rPr>
                <w:sz w:val="26"/>
              </w:rPr>
            </w:pPr>
          </w:p>
          <w:p>
            <w:pPr>
              <w:pStyle w:val="TableParagraph"/>
              <w:ind w:left="108" w:right="90"/>
              <w:jc w:val="center"/>
              <w:rPr>
                <w:sz w:val="21"/>
              </w:rPr>
            </w:pPr>
            <w:r>
              <w:rPr>
                <w:sz w:val="21"/>
              </w:rPr>
              <w:t>公共广播系统</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line="283" w:lineRule="auto" w:before="24"/>
              <w:ind w:left="115" w:right="94"/>
              <w:jc w:val="center"/>
              <w:rPr>
                <w:sz w:val="21"/>
              </w:rPr>
            </w:pPr>
            <w:r>
              <w:rPr>
                <w:spacing w:val="-9"/>
                <w:w w:val="95"/>
                <w:sz w:val="21"/>
              </w:rPr>
              <w:t>包括声源设备、调音设备、功率放大器、音</w:t>
            </w:r>
            <w:r>
              <w:rPr>
                <w:spacing w:val="-12"/>
                <w:w w:val="95"/>
                <w:sz w:val="21"/>
              </w:rPr>
              <w:t>响设备、相关软件以及配管配线等的安装和</w:t>
            </w:r>
          </w:p>
          <w:p>
            <w:pPr>
              <w:pStyle w:val="TableParagraph"/>
              <w:spacing w:before="1"/>
              <w:ind w:left="19" w:right="1"/>
              <w:jc w:val="center"/>
              <w:rPr>
                <w:sz w:val="21"/>
              </w:rPr>
            </w:pPr>
            <w:r>
              <w:rPr>
                <w:sz w:val="21"/>
              </w:rPr>
              <w:t>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7"/>
              <w:rPr>
                <w:sz w:val="26"/>
              </w:rPr>
            </w:pPr>
          </w:p>
          <w:p>
            <w:pPr>
              <w:pStyle w:val="TableParagraph"/>
              <w:ind w:left="100" w:right="84"/>
              <w:jc w:val="center"/>
              <w:rPr>
                <w:sz w:val="21"/>
              </w:rPr>
            </w:pPr>
            <w:r>
              <w:rPr>
                <w:sz w:val="21"/>
              </w:rPr>
              <w:t>广播点位</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36" w:hRule="atLeast"/>
        </w:trPr>
        <w:tc>
          <w:tcPr>
            <w:tcW w:w="670" w:type="dxa"/>
            <w:tcBorders>
              <w:top w:val="single" w:sz="2" w:space="0" w:color="000000"/>
              <w:bottom w:val="single" w:sz="2" w:space="0" w:color="000000"/>
              <w:right w:val="single" w:sz="2" w:space="0" w:color="000000"/>
            </w:tcBorders>
          </w:tcPr>
          <w:p>
            <w:pPr>
              <w:pStyle w:val="TableParagraph"/>
              <w:spacing w:before="4"/>
              <w:rPr>
                <w:sz w:val="14"/>
              </w:rPr>
            </w:pPr>
          </w:p>
          <w:p>
            <w:pPr>
              <w:pStyle w:val="TableParagraph"/>
              <w:ind w:left="102" w:right="93"/>
              <w:jc w:val="center"/>
              <w:rPr>
                <w:sz w:val="21"/>
              </w:rPr>
            </w:pPr>
            <w:r>
              <w:rPr>
                <w:sz w:val="21"/>
              </w:rPr>
              <w:t>7.1</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25"/>
              <w:ind w:left="108" w:right="90"/>
              <w:jc w:val="center"/>
              <w:rPr>
                <w:sz w:val="21"/>
              </w:rPr>
            </w:pPr>
            <w:r>
              <w:rPr>
                <w:sz w:val="21"/>
              </w:rPr>
              <w:t>背景音乐系统</w:t>
            </w:r>
          </w:p>
          <w:p>
            <w:pPr>
              <w:pStyle w:val="TableParagraph"/>
              <w:spacing w:before="48"/>
              <w:ind w:left="108" w:right="90"/>
              <w:jc w:val="center"/>
              <w:rPr>
                <w:sz w:val="21"/>
              </w:rPr>
            </w:pPr>
            <w:r>
              <w:rPr>
                <w:sz w:val="21"/>
              </w:rPr>
              <w:t>设备</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4"/>
              <w:rPr>
                <w:sz w:val="14"/>
              </w:rPr>
            </w:pPr>
          </w:p>
          <w:p>
            <w:pPr>
              <w:pStyle w:val="TableParagraph"/>
              <w:ind w:left="19" w:right="1"/>
              <w:jc w:val="center"/>
              <w:rPr>
                <w:sz w:val="21"/>
              </w:rPr>
            </w:pPr>
            <w:r>
              <w:rPr>
                <w:sz w:val="21"/>
              </w:rPr>
              <w:t>信号源设备、功率放大器、扬声器</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4"/>
              <w:rPr>
                <w:sz w:val="14"/>
              </w:rPr>
            </w:pPr>
          </w:p>
          <w:p>
            <w:pPr>
              <w:pStyle w:val="TableParagraph"/>
              <w:ind w:left="100" w:right="82"/>
              <w:jc w:val="center"/>
              <w:rPr>
                <w:sz w:val="21"/>
              </w:rPr>
            </w:pPr>
            <w:r>
              <w:rPr>
                <w:sz w:val="21"/>
              </w:rPr>
              <w:t>数量</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480" w:hRule="atLeast"/>
        </w:trPr>
        <w:tc>
          <w:tcPr>
            <w:tcW w:w="670" w:type="dxa"/>
            <w:tcBorders>
              <w:top w:val="single" w:sz="2" w:space="0" w:color="000000"/>
              <w:bottom w:val="single" w:sz="2" w:space="0" w:color="000000"/>
              <w:right w:val="single" w:sz="2" w:space="0" w:color="000000"/>
            </w:tcBorders>
          </w:tcPr>
          <w:p>
            <w:pPr>
              <w:pStyle w:val="TableParagraph"/>
              <w:spacing w:before="104"/>
              <w:ind w:left="102" w:right="93"/>
              <w:jc w:val="center"/>
              <w:rPr>
                <w:sz w:val="21"/>
              </w:rPr>
            </w:pPr>
            <w:r>
              <w:rPr>
                <w:sz w:val="21"/>
              </w:rPr>
              <w:t>7.2</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104"/>
              <w:ind w:left="106" w:right="90"/>
              <w:jc w:val="center"/>
              <w:rPr>
                <w:sz w:val="21"/>
              </w:rPr>
            </w:pPr>
            <w:r>
              <w:rPr>
                <w:sz w:val="21"/>
              </w:rPr>
              <w:t>光缆线缆</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104"/>
              <w:ind w:left="89" w:right="71"/>
              <w:jc w:val="center"/>
              <w:rPr>
                <w:sz w:val="21"/>
              </w:rPr>
            </w:pPr>
            <w:r>
              <w:rPr>
                <w:sz w:val="21"/>
              </w:rPr>
              <w:t>光缆线缆的安装</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spacing w:before="104"/>
              <w:ind w:left="113" w:right="96"/>
              <w:jc w:val="center"/>
              <w:rPr>
                <w:sz w:val="21"/>
              </w:rPr>
            </w:pPr>
            <w:r>
              <w:rPr>
                <w:sz w:val="21"/>
              </w:rPr>
              <w:t>广播点位</w:t>
            </w: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104"/>
              <w:ind w:left="19" w:right="1"/>
              <w:jc w:val="center"/>
              <w:rPr>
                <w:sz w:val="21"/>
              </w:rPr>
            </w:pPr>
            <w:r>
              <w:rPr>
                <w:sz w:val="21"/>
              </w:rPr>
              <w:t>光缆线缆的安装及调试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104"/>
              <w:ind w:left="100" w:right="82"/>
              <w:jc w:val="center"/>
              <w:rPr>
                <w:sz w:val="21"/>
              </w:rPr>
            </w:pPr>
            <w:r>
              <w:rPr>
                <w:sz w:val="21"/>
              </w:rPr>
              <w:t>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480" w:hRule="atLeast"/>
        </w:trPr>
        <w:tc>
          <w:tcPr>
            <w:tcW w:w="670" w:type="dxa"/>
            <w:tcBorders>
              <w:top w:val="single" w:sz="2" w:space="0" w:color="000000"/>
              <w:bottom w:val="single" w:sz="2" w:space="0" w:color="000000"/>
              <w:right w:val="single" w:sz="2" w:space="0" w:color="000000"/>
            </w:tcBorders>
          </w:tcPr>
          <w:p>
            <w:pPr>
              <w:pStyle w:val="TableParagraph"/>
              <w:spacing w:before="104"/>
              <w:ind w:left="102" w:right="93"/>
              <w:jc w:val="center"/>
              <w:rPr>
                <w:sz w:val="21"/>
              </w:rPr>
            </w:pPr>
            <w:r>
              <w:rPr>
                <w:sz w:val="21"/>
              </w:rPr>
              <w:t>7.3</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104"/>
              <w:ind w:left="108" w:right="90"/>
              <w:jc w:val="center"/>
              <w:rPr>
                <w:sz w:val="21"/>
              </w:rPr>
            </w:pPr>
            <w:r>
              <w:rPr>
                <w:sz w:val="21"/>
              </w:rPr>
              <w:t>配管</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104"/>
              <w:ind w:left="89" w:right="71"/>
              <w:jc w:val="center"/>
              <w:rPr>
                <w:sz w:val="21"/>
              </w:rPr>
            </w:pPr>
            <w:r>
              <w:rPr>
                <w:sz w:val="21"/>
              </w:rPr>
              <w:t>包括配管的安装</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spacing w:before="104"/>
              <w:ind w:left="113" w:right="96"/>
              <w:jc w:val="center"/>
              <w:rPr>
                <w:sz w:val="21"/>
              </w:rPr>
            </w:pPr>
            <w:r>
              <w:rPr>
                <w:sz w:val="21"/>
              </w:rPr>
              <w:t>广播点位</w:t>
            </w: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104"/>
              <w:ind w:left="19" w:right="1"/>
              <w:jc w:val="center"/>
              <w:rPr>
                <w:sz w:val="21"/>
              </w:rPr>
            </w:pPr>
            <w:r>
              <w:rPr>
                <w:sz w:val="21"/>
              </w:rPr>
              <w:t>包括配管的安装</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104"/>
              <w:ind w:left="100" w:right="82"/>
              <w:jc w:val="center"/>
              <w:rPr>
                <w:sz w:val="21"/>
              </w:rPr>
            </w:pPr>
            <w:r>
              <w:rPr>
                <w:sz w:val="21"/>
              </w:rPr>
              <w:t>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960" w:hRule="atLeast"/>
        </w:trPr>
        <w:tc>
          <w:tcPr>
            <w:tcW w:w="670" w:type="dxa"/>
            <w:tcBorders>
              <w:top w:val="single" w:sz="2" w:space="0" w:color="000000"/>
              <w:bottom w:val="single" w:sz="2" w:space="0" w:color="000000"/>
              <w:right w:val="single" w:sz="2" w:space="0" w:color="000000"/>
            </w:tcBorders>
          </w:tcPr>
          <w:p>
            <w:pPr>
              <w:pStyle w:val="TableParagraph"/>
              <w:rPr>
                <w:sz w:val="27"/>
              </w:rPr>
            </w:pPr>
          </w:p>
          <w:p>
            <w:pPr>
              <w:pStyle w:val="TableParagraph"/>
              <w:ind w:left="9"/>
              <w:jc w:val="center"/>
              <w:rPr>
                <w:sz w:val="21"/>
              </w:rPr>
            </w:pPr>
            <w:r>
              <w:rPr>
                <w:w w:val="99"/>
                <w:sz w:val="21"/>
              </w:rPr>
              <w:t>8</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5"/>
              <w:rPr>
                <w:sz w:val="14"/>
              </w:rPr>
            </w:pPr>
          </w:p>
          <w:p>
            <w:pPr>
              <w:pStyle w:val="TableParagraph"/>
              <w:spacing w:line="285" w:lineRule="auto" w:before="1"/>
              <w:ind w:left="444" w:right="109" w:hanging="315"/>
              <w:rPr>
                <w:sz w:val="21"/>
              </w:rPr>
            </w:pPr>
            <w:r>
              <w:rPr>
                <w:sz w:val="21"/>
              </w:rPr>
              <w:t>入侵和紧急报警系统</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27"/>
              <w:ind w:left="115"/>
              <w:rPr>
                <w:sz w:val="21"/>
              </w:rPr>
            </w:pPr>
            <w:r>
              <w:rPr>
                <w:sz w:val="21"/>
              </w:rPr>
              <w:t>包括安全防范报警控制器、入侵探测器、报</w:t>
            </w:r>
          </w:p>
          <w:p>
            <w:pPr>
              <w:pStyle w:val="TableParagraph"/>
              <w:spacing w:line="310" w:lineRule="atLeast" w:before="9"/>
              <w:ind w:left="648" w:right="97" w:hanging="533"/>
              <w:rPr>
                <w:sz w:val="21"/>
              </w:rPr>
            </w:pPr>
            <w:r>
              <w:rPr>
                <w:spacing w:val="-9"/>
                <w:w w:val="95"/>
                <w:sz w:val="21"/>
              </w:rPr>
              <w:t>警显示设备、报警信号传输设备、相关软件</w:t>
            </w:r>
            <w:r>
              <w:rPr>
                <w:spacing w:val="-9"/>
                <w:sz w:val="21"/>
              </w:rPr>
              <w:t>以及配管 配线等的安装和调试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5"/>
              <w:rPr>
                <w:sz w:val="14"/>
              </w:rPr>
            </w:pPr>
          </w:p>
          <w:p>
            <w:pPr>
              <w:pStyle w:val="TableParagraph"/>
              <w:spacing w:line="285" w:lineRule="auto" w:before="1"/>
              <w:ind w:left="541" w:right="102" w:hanging="420"/>
              <w:rPr>
                <w:sz w:val="21"/>
              </w:rPr>
            </w:pPr>
            <w:r>
              <w:rPr>
                <w:sz w:val="21"/>
              </w:rPr>
              <w:t>入侵报警点位</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720" w:hRule="atLeast"/>
        </w:trPr>
        <w:tc>
          <w:tcPr>
            <w:tcW w:w="670" w:type="dxa"/>
            <w:tcBorders>
              <w:top w:val="single" w:sz="2" w:space="0" w:color="000000"/>
              <w:bottom w:val="single" w:sz="2" w:space="0" w:color="000000"/>
              <w:right w:val="single" w:sz="2" w:space="0" w:color="000000"/>
            </w:tcBorders>
          </w:tcPr>
          <w:p>
            <w:pPr>
              <w:pStyle w:val="TableParagraph"/>
              <w:spacing w:before="8"/>
              <w:rPr>
                <w:sz w:val="17"/>
              </w:rPr>
            </w:pPr>
          </w:p>
          <w:p>
            <w:pPr>
              <w:pStyle w:val="TableParagraph"/>
              <w:ind w:left="102" w:right="93"/>
              <w:jc w:val="center"/>
              <w:rPr>
                <w:sz w:val="21"/>
              </w:rPr>
            </w:pPr>
            <w:r>
              <w:rPr>
                <w:sz w:val="21"/>
              </w:rPr>
              <w:t>8.1</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line="320" w:lineRule="atLeast" w:before="14"/>
              <w:ind w:left="233" w:right="109" w:hanging="104"/>
              <w:rPr>
                <w:sz w:val="21"/>
              </w:rPr>
            </w:pPr>
            <w:r>
              <w:rPr>
                <w:sz w:val="21"/>
              </w:rPr>
              <w:t>入侵和紧急报警系统设备</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8"/>
              <w:rPr>
                <w:sz w:val="17"/>
              </w:rPr>
            </w:pPr>
          </w:p>
          <w:p>
            <w:pPr>
              <w:pStyle w:val="TableParagraph"/>
              <w:ind w:left="19" w:right="1"/>
              <w:jc w:val="center"/>
              <w:rPr>
                <w:sz w:val="21"/>
              </w:rPr>
            </w:pPr>
            <w:r>
              <w:rPr>
                <w:sz w:val="21"/>
              </w:rPr>
              <w:t>探测器、控制器等的安装和调试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8"/>
              <w:rPr>
                <w:sz w:val="17"/>
              </w:rPr>
            </w:pPr>
          </w:p>
          <w:p>
            <w:pPr>
              <w:pStyle w:val="TableParagraph"/>
              <w:ind w:left="100" w:right="82"/>
              <w:jc w:val="center"/>
              <w:rPr>
                <w:sz w:val="21"/>
              </w:rPr>
            </w:pPr>
            <w:r>
              <w:rPr>
                <w:sz w:val="21"/>
              </w:rPr>
              <w:t>数量</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560" w:hRule="atLeast"/>
        </w:trPr>
        <w:tc>
          <w:tcPr>
            <w:tcW w:w="670" w:type="dxa"/>
            <w:tcBorders>
              <w:top w:val="single" w:sz="2" w:space="0" w:color="000000"/>
              <w:bottom w:val="single" w:sz="2" w:space="0" w:color="000000"/>
              <w:right w:val="single" w:sz="2" w:space="0" w:color="000000"/>
            </w:tcBorders>
          </w:tcPr>
          <w:p>
            <w:pPr>
              <w:pStyle w:val="TableParagraph"/>
              <w:spacing w:before="144"/>
              <w:ind w:left="102" w:right="93"/>
              <w:jc w:val="center"/>
              <w:rPr>
                <w:sz w:val="21"/>
              </w:rPr>
            </w:pPr>
            <w:r>
              <w:rPr>
                <w:sz w:val="21"/>
              </w:rPr>
              <w:t>8.2</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144"/>
              <w:ind w:left="106" w:right="90"/>
              <w:jc w:val="center"/>
              <w:rPr>
                <w:sz w:val="21"/>
              </w:rPr>
            </w:pPr>
            <w:r>
              <w:rPr>
                <w:sz w:val="21"/>
              </w:rPr>
              <w:t>光缆线缆</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144"/>
              <w:ind w:left="19" w:right="1"/>
              <w:jc w:val="center"/>
              <w:rPr>
                <w:sz w:val="21"/>
              </w:rPr>
            </w:pPr>
            <w:r>
              <w:rPr>
                <w:sz w:val="21"/>
              </w:rPr>
              <w:t>光缆线缆的安装及调试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144"/>
              <w:ind w:left="100" w:right="82"/>
              <w:jc w:val="center"/>
              <w:rPr>
                <w:sz w:val="21"/>
              </w:rPr>
            </w:pPr>
            <w:r>
              <w:rPr>
                <w:sz w:val="21"/>
              </w:rPr>
              <w:t>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440" w:hRule="atLeast"/>
        </w:trPr>
        <w:tc>
          <w:tcPr>
            <w:tcW w:w="670" w:type="dxa"/>
            <w:tcBorders>
              <w:top w:val="single" w:sz="2" w:space="0" w:color="000000"/>
              <w:bottom w:val="single" w:sz="2" w:space="0" w:color="000000"/>
              <w:right w:val="single" w:sz="2" w:space="0" w:color="000000"/>
            </w:tcBorders>
          </w:tcPr>
          <w:p>
            <w:pPr>
              <w:pStyle w:val="TableParagraph"/>
              <w:spacing w:before="85"/>
              <w:ind w:left="102" w:right="93"/>
              <w:jc w:val="center"/>
              <w:rPr>
                <w:sz w:val="21"/>
              </w:rPr>
            </w:pPr>
            <w:r>
              <w:rPr>
                <w:sz w:val="21"/>
              </w:rPr>
              <w:t>8.3</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85"/>
              <w:ind w:left="108" w:right="90"/>
              <w:jc w:val="center"/>
              <w:rPr>
                <w:sz w:val="21"/>
              </w:rPr>
            </w:pPr>
            <w:r>
              <w:rPr>
                <w:sz w:val="21"/>
              </w:rPr>
              <w:t>配管</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85"/>
              <w:ind w:left="89" w:right="71"/>
              <w:jc w:val="center"/>
              <w:rPr>
                <w:sz w:val="21"/>
              </w:rPr>
            </w:pPr>
            <w:r>
              <w:rPr>
                <w:sz w:val="21"/>
              </w:rPr>
              <w:t>包括配管的安装</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85"/>
              <w:ind w:left="19" w:right="1"/>
              <w:jc w:val="center"/>
              <w:rPr>
                <w:sz w:val="21"/>
              </w:rPr>
            </w:pPr>
            <w:r>
              <w:rPr>
                <w:sz w:val="21"/>
              </w:rPr>
              <w:t>包括配管的安装</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85"/>
              <w:ind w:left="100" w:right="82"/>
              <w:jc w:val="center"/>
              <w:rPr>
                <w:sz w:val="21"/>
              </w:rPr>
            </w:pPr>
            <w:r>
              <w:rPr>
                <w:sz w:val="21"/>
              </w:rPr>
              <w:t>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717" w:hRule="atLeast"/>
        </w:trPr>
        <w:tc>
          <w:tcPr>
            <w:tcW w:w="670" w:type="dxa"/>
            <w:tcBorders>
              <w:top w:val="single" w:sz="2" w:space="0" w:color="000000"/>
              <w:right w:val="single" w:sz="2" w:space="0" w:color="000000"/>
            </w:tcBorders>
          </w:tcPr>
          <w:p>
            <w:pPr>
              <w:pStyle w:val="TableParagraph"/>
              <w:spacing w:before="7"/>
              <w:rPr>
                <w:sz w:val="17"/>
              </w:rPr>
            </w:pPr>
          </w:p>
          <w:p>
            <w:pPr>
              <w:pStyle w:val="TableParagraph"/>
              <w:ind w:left="9"/>
              <w:jc w:val="center"/>
              <w:rPr>
                <w:sz w:val="21"/>
              </w:rPr>
            </w:pPr>
            <w:r>
              <w:rPr>
                <w:w w:val="99"/>
                <w:sz w:val="21"/>
              </w:rPr>
              <w:t>9</w:t>
            </w:r>
          </w:p>
        </w:tc>
        <w:tc>
          <w:tcPr>
            <w:tcW w:w="1504" w:type="dxa"/>
            <w:tcBorders>
              <w:top w:val="single" w:sz="2" w:space="0" w:color="000000"/>
              <w:left w:val="single" w:sz="2" w:space="0" w:color="000000"/>
              <w:right w:val="single" w:sz="2" w:space="0" w:color="000000"/>
            </w:tcBorders>
          </w:tcPr>
          <w:p>
            <w:pPr>
              <w:pStyle w:val="TableParagraph"/>
              <w:spacing w:line="310" w:lineRule="atLeast" w:before="25"/>
              <w:ind w:left="653" w:right="109" w:hanging="524"/>
              <w:rPr>
                <w:sz w:val="21"/>
              </w:rPr>
            </w:pPr>
            <w:r>
              <w:rPr>
                <w:sz w:val="21"/>
              </w:rPr>
              <w:t>出入口控制系统</w:t>
            </w:r>
          </w:p>
        </w:tc>
        <w:tc>
          <w:tcPr>
            <w:tcW w:w="2730"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right w:val="single" w:sz="2" w:space="0" w:color="000000"/>
            </w:tcBorders>
          </w:tcPr>
          <w:p>
            <w:pPr>
              <w:pStyle w:val="TableParagraph"/>
              <w:spacing w:line="310" w:lineRule="atLeast" w:before="25"/>
              <w:ind w:left="492" w:right="97" w:hanging="377"/>
              <w:rPr>
                <w:sz w:val="21"/>
              </w:rPr>
            </w:pPr>
            <w:r>
              <w:rPr>
                <w:spacing w:val="-8"/>
                <w:w w:val="95"/>
                <w:sz w:val="21"/>
              </w:rPr>
              <w:t>包括出入口控制设备、执行机构设备、相关</w:t>
            </w:r>
            <w:r>
              <w:rPr>
                <w:spacing w:val="-8"/>
                <w:sz w:val="21"/>
              </w:rPr>
              <w:t>软件以及配管配线等的安装和调试</w:t>
            </w:r>
          </w:p>
        </w:tc>
        <w:tc>
          <w:tcPr>
            <w:tcW w:w="1280" w:type="dxa"/>
            <w:tcBorders>
              <w:top w:val="single" w:sz="2" w:space="0" w:color="000000"/>
              <w:left w:val="single" w:sz="2" w:space="0" w:color="000000"/>
              <w:right w:val="single" w:sz="2" w:space="0" w:color="000000"/>
            </w:tcBorders>
          </w:tcPr>
          <w:p>
            <w:pPr>
              <w:pStyle w:val="TableParagraph"/>
              <w:spacing w:before="7"/>
              <w:rPr>
                <w:sz w:val="17"/>
              </w:rPr>
            </w:pPr>
          </w:p>
          <w:p>
            <w:pPr>
              <w:pStyle w:val="TableParagraph"/>
              <w:ind w:left="100" w:right="84"/>
              <w:jc w:val="center"/>
              <w:rPr>
                <w:sz w:val="21"/>
              </w:rPr>
            </w:pPr>
            <w:r>
              <w:rPr>
                <w:sz w:val="21"/>
              </w:rPr>
              <w:t>出入口数量</w:t>
            </w:r>
          </w:p>
        </w:tc>
        <w:tc>
          <w:tcPr>
            <w:tcW w:w="2263" w:type="dxa"/>
            <w:tcBorders>
              <w:top w:val="single" w:sz="2" w:space="0" w:color="000000"/>
              <w:left w:val="single" w:sz="2" w:space="0" w:color="000000"/>
            </w:tcBorders>
          </w:tcPr>
          <w:p>
            <w:pPr>
              <w:pStyle w:val="TableParagraph"/>
              <w:rPr>
                <w:rFonts w:ascii="Times New Roman"/>
                <w:sz w:val="20"/>
              </w:rPr>
            </w:pPr>
          </w:p>
        </w:tc>
      </w:tr>
    </w:tbl>
    <w:p>
      <w:pPr>
        <w:spacing w:after="0"/>
        <w:rPr>
          <w:rFonts w:ascii="Times New Roman"/>
          <w:sz w:val="20"/>
        </w:rPr>
        <w:sectPr>
          <w:headerReference w:type="default" r:id="rId427"/>
          <w:footerReference w:type="default" r:id="rId428"/>
          <w:pgSz w:w="16840" w:h="11910" w:orient="landscape"/>
          <w:pgMar w:header="0" w:footer="893" w:top="1100" w:bottom="1080" w:left="1300" w:right="1320"/>
          <w:pgNumType w:start="237"/>
        </w:sectPr>
      </w:pPr>
    </w:p>
    <w:p>
      <w:pPr>
        <w:pStyle w:val="BodyText"/>
        <w:spacing w:before="8"/>
        <w:rPr>
          <w:sz w:val="5"/>
        </w:rPr>
      </w:pPr>
    </w:p>
    <w:tbl>
      <w:tblPr>
        <w:tblW w:w="0" w:type="auto"/>
        <w:jc w:val="left"/>
        <w:tblInd w:w="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70"/>
        <w:gridCol w:w="1504"/>
        <w:gridCol w:w="2730"/>
        <w:gridCol w:w="1310"/>
        <w:gridCol w:w="4120"/>
        <w:gridCol w:w="1280"/>
        <w:gridCol w:w="2263"/>
      </w:tblGrid>
      <w:tr>
        <w:trPr>
          <w:trHeight w:val="392" w:hRule="atLeast"/>
        </w:trPr>
        <w:tc>
          <w:tcPr>
            <w:tcW w:w="670" w:type="dxa"/>
            <w:vMerge w:val="restart"/>
            <w:tcBorders>
              <w:right w:val="single" w:sz="2" w:space="0" w:color="000000"/>
            </w:tcBorders>
          </w:tcPr>
          <w:p>
            <w:pPr>
              <w:pStyle w:val="TableParagraph"/>
              <w:rPr>
                <w:sz w:val="24"/>
              </w:rPr>
            </w:pPr>
          </w:p>
          <w:p>
            <w:pPr>
              <w:pStyle w:val="TableParagraph"/>
              <w:spacing w:before="1"/>
              <w:ind w:left="125"/>
              <w:rPr>
                <w:sz w:val="21"/>
              </w:rPr>
            </w:pPr>
            <w:r>
              <w:rPr>
                <w:sz w:val="21"/>
              </w:rPr>
              <w:t>序号</w:t>
            </w:r>
          </w:p>
        </w:tc>
        <w:tc>
          <w:tcPr>
            <w:tcW w:w="1504" w:type="dxa"/>
            <w:vMerge w:val="restart"/>
            <w:tcBorders>
              <w:left w:val="single" w:sz="2" w:space="0" w:color="000000"/>
              <w:right w:val="single" w:sz="2" w:space="0" w:color="000000"/>
            </w:tcBorders>
          </w:tcPr>
          <w:p>
            <w:pPr>
              <w:pStyle w:val="TableParagraph"/>
              <w:rPr>
                <w:sz w:val="24"/>
              </w:rPr>
            </w:pPr>
          </w:p>
          <w:p>
            <w:pPr>
              <w:pStyle w:val="TableParagraph"/>
              <w:spacing w:before="1"/>
              <w:ind w:left="338"/>
              <w:rPr>
                <w:sz w:val="21"/>
              </w:rPr>
            </w:pPr>
            <w:r>
              <w:rPr>
                <w:sz w:val="21"/>
              </w:rPr>
              <w:t>指标名称</w:t>
            </w:r>
          </w:p>
        </w:tc>
        <w:tc>
          <w:tcPr>
            <w:tcW w:w="4040" w:type="dxa"/>
            <w:gridSpan w:val="2"/>
            <w:tcBorders>
              <w:left w:val="single" w:sz="2" w:space="0" w:color="000000"/>
              <w:bottom w:val="single" w:sz="2" w:space="0" w:color="000000"/>
              <w:right w:val="single" w:sz="2" w:space="0" w:color="000000"/>
            </w:tcBorders>
          </w:tcPr>
          <w:p>
            <w:pPr>
              <w:pStyle w:val="TableParagraph"/>
              <w:spacing w:before="66"/>
              <w:ind w:left="1480" w:right="1464"/>
              <w:jc w:val="center"/>
              <w:rPr>
                <w:sz w:val="21"/>
              </w:rPr>
            </w:pPr>
            <w:r>
              <w:rPr>
                <w:sz w:val="21"/>
              </w:rPr>
              <w:t>工程量指标</w:t>
            </w:r>
          </w:p>
        </w:tc>
        <w:tc>
          <w:tcPr>
            <w:tcW w:w="7663" w:type="dxa"/>
            <w:gridSpan w:val="3"/>
            <w:tcBorders>
              <w:left w:val="single" w:sz="2" w:space="0" w:color="000000"/>
              <w:bottom w:val="single" w:sz="2" w:space="0" w:color="000000"/>
            </w:tcBorders>
          </w:tcPr>
          <w:p>
            <w:pPr>
              <w:pStyle w:val="TableParagraph"/>
              <w:spacing w:before="66"/>
              <w:ind w:left="3396" w:right="3373"/>
              <w:jc w:val="center"/>
              <w:rPr>
                <w:sz w:val="21"/>
              </w:rPr>
            </w:pPr>
            <w:r>
              <w:rPr>
                <w:sz w:val="21"/>
              </w:rPr>
              <w:t>单价指标</w:t>
            </w:r>
          </w:p>
        </w:tc>
      </w:tr>
      <w:tr>
        <w:trPr>
          <w:trHeight w:val="472" w:hRule="atLeast"/>
        </w:trPr>
        <w:tc>
          <w:tcPr>
            <w:tcW w:w="670" w:type="dxa"/>
            <w:vMerge/>
            <w:tcBorders>
              <w:top w:val="nil"/>
              <w:right w:val="single" w:sz="2" w:space="0" w:color="000000"/>
            </w:tcBorders>
          </w:tcPr>
          <w:p>
            <w:pPr>
              <w:rPr>
                <w:sz w:val="2"/>
                <w:szCs w:val="2"/>
              </w:rPr>
            </w:pPr>
          </w:p>
        </w:tc>
        <w:tc>
          <w:tcPr>
            <w:tcW w:w="1504" w:type="dxa"/>
            <w:vMerge/>
            <w:tcBorders>
              <w:top w:val="nil"/>
              <w:left w:val="single" w:sz="2" w:space="0" w:color="000000"/>
              <w:right w:val="single" w:sz="2" w:space="0" w:color="000000"/>
            </w:tcBorders>
          </w:tcPr>
          <w:p>
            <w:pPr>
              <w:rPr>
                <w:sz w:val="2"/>
                <w:szCs w:val="2"/>
              </w:rPr>
            </w:pPr>
          </w:p>
        </w:tc>
        <w:tc>
          <w:tcPr>
            <w:tcW w:w="2730" w:type="dxa"/>
            <w:tcBorders>
              <w:top w:val="single" w:sz="2" w:space="0" w:color="000000"/>
              <w:left w:val="single" w:sz="2" w:space="0" w:color="000000"/>
              <w:right w:val="single" w:sz="2" w:space="0" w:color="000000"/>
            </w:tcBorders>
          </w:tcPr>
          <w:p>
            <w:pPr>
              <w:pStyle w:val="TableParagraph"/>
              <w:spacing w:before="97"/>
              <w:ind w:left="89" w:right="71"/>
              <w:jc w:val="center"/>
              <w:rPr>
                <w:sz w:val="21"/>
              </w:rPr>
            </w:pPr>
            <w:r>
              <w:rPr>
                <w:sz w:val="21"/>
              </w:rPr>
              <w:t>指标计算内容</w:t>
            </w:r>
          </w:p>
        </w:tc>
        <w:tc>
          <w:tcPr>
            <w:tcW w:w="1310" w:type="dxa"/>
            <w:tcBorders>
              <w:top w:val="single" w:sz="2" w:space="0" w:color="000000"/>
              <w:left w:val="single" w:sz="2" w:space="0" w:color="000000"/>
              <w:right w:val="single" w:sz="2" w:space="0" w:color="000000"/>
            </w:tcBorders>
          </w:tcPr>
          <w:p>
            <w:pPr>
              <w:pStyle w:val="TableParagraph"/>
              <w:spacing w:before="97"/>
              <w:ind w:left="113" w:right="96"/>
              <w:jc w:val="center"/>
              <w:rPr>
                <w:sz w:val="21"/>
              </w:rPr>
            </w:pPr>
            <w:r>
              <w:rPr>
                <w:sz w:val="21"/>
              </w:rPr>
              <w:t>计算口径</w:t>
            </w:r>
          </w:p>
        </w:tc>
        <w:tc>
          <w:tcPr>
            <w:tcW w:w="4120" w:type="dxa"/>
            <w:tcBorders>
              <w:top w:val="single" w:sz="2" w:space="0" w:color="000000"/>
              <w:left w:val="single" w:sz="2" w:space="0" w:color="000000"/>
              <w:right w:val="single" w:sz="2" w:space="0" w:color="000000"/>
            </w:tcBorders>
          </w:tcPr>
          <w:p>
            <w:pPr>
              <w:pStyle w:val="TableParagraph"/>
              <w:spacing w:before="97"/>
              <w:ind w:left="19" w:right="1"/>
              <w:jc w:val="center"/>
              <w:rPr>
                <w:sz w:val="21"/>
              </w:rPr>
            </w:pPr>
            <w:r>
              <w:rPr>
                <w:sz w:val="21"/>
              </w:rPr>
              <w:t>指标计算内容</w:t>
            </w:r>
          </w:p>
        </w:tc>
        <w:tc>
          <w:tcPr>
            <w:tcW w:w="1280" w:type="dxa"/>
            <w:tcBorders>
              <w:top w:val="single" w:sz="2" w:space="0" w:color="000000"/>
              <w:left w:val="single" w:sz="2" w:space="0" w:color="000000"/>
              <w:right w:val="single" w:sz="2" w:space="0" w:color="000000"/>
            </w:tcBorders>
          </w:tcPr>
          <w:p>
            <w:pPr>
              <w:pStyle w:val="TableParagraph"/>
              <w:spacing w:before="97"/>
              <w:ind w:left="100" w:right="84"/>
              <w:jc w:val="center"/>
              <w:rPr>
                <w:sz w:val="21"/>
              </w:rPr>
            </w:pPr>
            <w:r>
              <w:rPr>
                <w:sz w:val="21"/>
              </w:rPr>
              <w:t>计算口径</w:t>
            </w:r>
          </w:p>
        </w:tc>
        <w:tc>
          <w:tcPr>
            <w:tcW w:w="2263" w:type="dxa"/>
            <w:tcBorders>
              <w:top w:val="single" w:sz="2" w:space="0" w:color="000000"/>
              <w:left w:val="single" w:sz="2" w:space="0" w:color="000000"/>
            </w:tcBorders>
          </w:tcPr>
          <w:p>
            <w:pPr>
              <w:pStyle w:val="TableParagraph"/>
              <w:spacing w:before="97"/>
              <w:ind w:left="497"/>
              <w:rPr>
                <w:sz w:val="21"/>
              </w:rPr>
            </w:pPr>
            <w:r>
              <w:rPr>
                <w:sz w:val="21"/>
              </w:rPr>
              <w:t>计算口径说明</w:t>
            </w:r>
          </w:p>
        </w:tc>
      </w:tr>
      <w:tr>
        <w:trPr>
          <w:trHeight w:val="636" w:hRule="atLeast"/>
        </w:trPr>
        <w:tc>
          <w:tcPr>
            <w:tcW w:w="670" w:type="dxa"/>
            <w:tcBorders>
              <w:bottom w:val="single" w:sz="2" w:space="0" w:color="000000"/>
              <w:right w:val="single" w:sz="2" w:space="0" w:color="000000"/>
            </w:tcBorders>
          </w:tcPr>
          <w:p>
            <w:pPr>
              <w:pStyle w:val="TableParagraph"/>
              <w:spacing w:before="4"/>
              <w:rPr>
                <w:sz w:val="14"/>
              </w:rPr>
            </w:pPr>
          </w:p>
          <w:p>
            <w:pPr>
              <w:pStyle w:val="TableParagraph"/>
              <w:ind w:left="102" w:right="93"/>
              <w:jc w:val="center"/>
              <w:rPr>
                <w:sz w:val="21"/>
              </w:rPr>
            </w:pPr>
            <w:r>
              <w:rPr>
                <w:sz w:val="21"/>
              </w:rPr>
              <w:t>9.1</w:t>
            </w:r>
          </w:p>
        </w:tc>
        <w:tc>
          <w:tcPr>
            <w:tcW w:w="1504" w:type="dxa"/>
            <w:tcBorders>
              <w:left w:val="single" w:sz="2" w:space="0" w:color="000000"/>
              <w:bottom w:val="single" w:sz="2" w:space="0" w:color="000000"/>
              <w:right w:val="single" w:sz="2" w:space="0" w:color="000000"/>
            </w:tcBorders>
          </w:tcPr>
          <w:p>
            <w:pPr>
              <w:pStyle w:val="TableParagraph"/>
              <w:spacing w:before="25"/>
              <w:ind w:left="108" w:right="90"/>
              <w:jc w:val="center"/>
              <w:rPr>
                <w:sz w:val="21"/>
              </w:rPr>
            </w:pPr>
            <w:r>
              <w:rPr>
                <w:sz w:val="21"/>
              </w:rPr>
              <w:t>出入口控制系</w:t>
            </w:r>
          </w:p>
          <w:p>
            <w:pPr>
              <w:pStyle w:val="TableParagraph"/>
              <w:spacing w:before="47"/>
              <w:ind w:left="108" w:right="90"/>
              <w:jc w:val="center"/>
              <w:rPr>
                <w:sz w:val="21"/>
              </w:rPr>
            </w:pPr>
            <w:r>
              <w:rPr>
                <w:sz w:val="21"/>
              </w:rPr>
              <w:t>统设备</w:t>
            </w:r>
          </w:p>
        </w:tc>
        <w:tc>
          <w:tcPr>
            <w:tcW w:w="273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left w:val="single" w:sz="2" w:space="0" w:color="000000"/>
              <w:bottom w:val="single" w:sz="2" w:space="0" w:color="000000"/>
              <w:right w:val="single" w:sz="2" w:space="0" w:color="000000"/>
            </w:tcBorders>
          </w:tcPr>
          <w:p>
            <w:pPr>
              <w:pStyle w:val="TableParagraph"/>
              <w:spacing w:before="25"/>
              <w:ind w:left="19" w:right="1"/>
              <w:jc w:val="center"/>
              <w:rPr>
                <w:sz w:val="21"/>
              </w:rPr>
            </w:pPr>
            <w:r>
              <w:rPr>
                <w:sz w:val="21"/>
              </w:rPr>
              <w:t>入口控制设备、执行机构设备、相关软件等</w:t>
            </w:r>
          </w:p>
          <w:p>
            <w:pPr>
              <w:pStyle w:val="TableParagraph"/>
              <w:spacing w:before="47"/>
              <w:ind w:left="19" w:right="1"/>
              <w:jc w:val="center"/>
              <w:rPr>
                <w:sz w:val="21"/>
              </w:rPr>
            </w:pPr>
            <w:r>
              <w:rPr>
                <w:sz w:val="21"/>
              </w:rPr>
              <w:t>的安装和调试</w:t>
            </w:r>
          </w:p>
        </w:tc>
        <w:tc>
          <w:tcPr>
            <w:tcW w:w="1280" w:type="dxa"/>
            <w:tcBorders>
              <w:left w:val="single" w:sz="2" w:space="0" w:color="000000"/>
              <w:bottom w:val="single" w:sz="2" w:space="0" w:color="000000"/>
              <w:right w:val="single" w:sz="2" w:space="0" w:color="000000"/>
            </w:tcBorders>
          </w:tcPr>
          <w:p>
            <w:pPr>
              <w:pStyle w:val="TableParagraph"/>
              <w:spacing w:before="4"/>
              <w:rPr>
                <w:sz w:val="14"/>
              </w:rPr>
            </w:pPr>
          </w:p>
          <w:p>
            <w:pPr>
              <w:pStyle w:val="TableParagraph"/>
              <w:ind w:left="100" w:right="82"/>
              <w:jc w:val="center"/>
              <w:rPr>
                <w:sz w:val="21"/>
              </w:rPr>
            </w:pPr>
            <w:r>
              <w:rPr>
                <w:sz w:val="21"/>
              </w:rPr>
              <w:t>数量</w:t>
            </w:r>
          </w:p>
        </w:tc>
        <w:tc>
          <w:tcPr>
            <w:tcW w:w="2263" w:type="dxa"/>
            <w:tcBorders>
              <w:left w:val="single" w:sz="2" w:space="0" w:color="000000"/>
              <w:bottom w:val="single" w:sz="2" w:space="0" w:color="000000"/>
            </w:tcBorders>
          </w:tcPr>
          <w:p>
            <w:pPr>
              <w:pStyle w:val="TableParagraph"/>
              <w:rPr>
                <w:rFonts w:ascii="Times New Roman"/>
                <w:sz w:val="20"/>
              </w:rPr>
            </w:pPr>
          </w:p>
        </w:tc>
      </w:tr>
      <w:tr>
        <w:trPr>
          <w:trHeight w:val="480" w:hRule="atLeast"/>
        </w:trPr>
        <w:tc>
          <w:tcPr>
            <w:tcW w:w="670" w:type="dxa"/>
            <w:tcBorders>
              <w:top w:val="single" w:sz="2" w:space="0" w:color="000000"/>
              <w:bottom w:val="single" w:sz="2" w:space="0" w:color="000000"/>
              <w:right w:val="single" w:sz="2" w:space="0" w:color="000000"/>
            </w:tcBorders>
          </w:tcPr>
          <w:p>
            <w:pPr>
              <w:pStyle w:val="TableParagraph"/>
              <w:spacing w:before="106"/>
              <w:ind w:left="102" w:right="93"/>
              <w:jc w:val="center"/>
              <w:rPr>
                <w:sz w:val="21"/>
              </w:rPr>
            </w:pPr>
            <w:r>
              <w:rPr>
                <w:sz w:val="21"/>
              </w:rPr>
              <w:t>9.2</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106"/>
              <w:ind w:left="106" w:right="90"/>
              <w:jc w:val="center"/>
              <w:rPr>
                <w:sz w:val="21"/>
              </w:rPr>
            </w:pPr>
            <w:r>
              <w:rPr>
                <w:sz w:val="21"/>
              </w:rPr>
              <w:t>光缆线缆</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106"/>
              <w:ind w:left="89" w:right="71"/>
              <w:jc w:val="center"/>
              <w:rPr>
                <w:sz w:val="21"/>
              </w:rPr>
            </w:pPr>
            <w:r>
              <w:rPr>
                <w:sz w:val="21"/>
              </w:rPr>
              <w:t>光缆线缆的安装</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spacing w:before="106"/>
              <w:ind w:left="113" w:right="96"/>
              <w:jc w:val="center"/>
              <w:rPr>
                <w:sz w:val="21"/>
              </w:rPr>
            </w:pPr>
            <w:r>
              <w:rPr>
                <w:sz w:val="21"/>
              </w:rPr>
              <w:t>出入口数量</w:t>
            </w: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106"/>
              <w:ind w:left="19" w:right="1"/>
              <w:jc w:val="center"/>
              <w:rPr>
                <w:sz w:val="21"/>
              </w:rPr>
            </w:pPr>
            <w:r>
              <w:rPr>
                <w:sz w:val="21"/>
              </w:rPr>
              <w:t>光缆线缆的安装及调试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106"/>
              <w:ind w:left="100" w:right="82"/>
              <w:jc w:val="center"/>
              <w:rPr>
                <w:sz w:val="21"/>
              </w:rPr>
            </w:pPr>
            <w:r>
              <w:rPr>
                <w:sz w:val="21"/>
              </w:rPr>
              <w:t>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480" w:hRule="atLeast"/>
        </w:trPr>
        <w:tc>
          <w:tcPr>
            <w:tcW w:w="670" w:type="dxa"/>
            <w:tcBorders>
              <w:top w:val="single" w:sz="2" w:space="0" w:color="000000"/>
              <w:bottom w:val="single" w:sz="2" w:space="0" w:color="000000"/>
              <w:right w:val="single" w:sz="2" w:space="0" w:color="000000"/>
            </w:tcBorders>
          </w:tcPr>
          <w:p>
            <w:pPr>
              <w:pStyle w:val="TableParagraph"/>
              <w:spacing w:before="106"/>
              <w:ind w:left="102" w:right="93"/>
              <w:jc w:val="center"/>
              <w:rPr>
                <w:sz w:val="21"/>
              </w:rPr>
            </w:pPr>
            <w:r>
              <w:rPr>
                <w:sz w:val="21"/>
              </w:rPr>
              <w:t>9.3</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106"/>
              <w:ind w:left="108" w:right="90"/>
              <w:jc w:val="center"/>
              <w:rPr>
                <w:sz w:val="21"/>
              </w:rPr>
            </w:pPr>
            <w:r>
              <w:rPr>
                <w:sz w:val="21"/>
              </w:rPr>
              <w:t>配管</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106"/>
              <w:ind w:left="89" w:right="71"/>
              <w:jc w:val="center"/>
              <w:rPr>
                <w:sz w:val="21"/>
              </w:rPr>
            </w:pPr>
            <w:r>
              <w:rPr>
                <w:sz w:val="21"/>
              </w:rPr>
              <w:t>包括配管的安装</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spacing w:before="106"/>
              <w:ind w:left="113" w:right="96"/>
              <w:jc w:val="center"/>
              <w:rPr>
                <w:sz w:val="21"/>
              </w:rPr>
            </w:pPr>
            <w:r>
              <w:rPr>
                <w:sz w:val="21"/>
              </w:rPr>
              <w:t>出入口数量</w:t>
            </w: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106"/>
              <w:ind w:left="19" w:right="1"/>
              <w:jc w:val="center"/>
              <w:rPr>
                <w:sz w:val="21"/>
              </w:rPr>
            </w:pPr>
            <w:r>
              <w:rPr>
                <w:sz w:val="21"/>
              </w:rPr>
              <w:t>包括配管的安装</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106"/>
              <w:ind w:left="100" w:right="82"/>
              <w:jc w:val="center"/>
              <w:rPr>
                <w:sz w:val="21"/>
              </w:rPr>
            </w:pPr>
            <w:r>
              <w:rPr>
                <w:sz w:val="21"/>
              </w:rPr>
              <w:t>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720" w:hRule="atLeast"/>
        </w:trPr>
        <w:tc>
          <w:tcPr>
            <w:tcW w:w="670" w:type="dxa"/>
            <w:tcBorders>
              <w:top w:val="single" w:sz="2" w:space="0" w:color="000000"/>
              <w:bottom w:val="single" w:sz="2" w:space="0" w:color="000000"/>
              <w:right w:val="single" w:sz="2" w:space="0" w:color="000000"/>
            </w:tcBorders>
          </w:tcPr>
          <w:p>
            <w:pPr>
              <w:pStyle w:val="TableParagraph"/>
              <w:spacing w:before="7"/>
              <w:rPr>
                <w:sz w:val="17"/>
              </w:rPr>
            </w:pPr>
          </w:p>
          <w:p>
            <w:pPr>
              <w:pStyle w:val="TableParagraph"/>
              <w:spacing w:before="1"/>
              <w:ind w:left="102" w:right="93"/>
              <w:jc w:val="center"/>
              <w:rPr>
                <w:sz w:val="21"/>
              </w:rPr>
            </w:pPr>
            <w:r>
              <w:rPr>
                <w:sz w:val="21"/>
              </w:rPr>
              <w:t>10</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7"/>
              <w:rPr>
                <w:sz w:val="17"/>
              </w:rPr>
            </w:pPr>
          </w:p>
          <w:p>
            <w:pPr>
              <w:pStyle w:val="TableParagraph"/>
              <w:spacing w:before="1"/>
              <w:ind w:left="108" w:right="90"/>
              <w:jc w:val="center"/>
              <w:rPr>
                <w:sz w:val="21"/>
              </w:rPr>
            </w:pPr>
            <w:r>
              <w:rPr>
                <w:sz w:val="21"/>
              </w:rPr>
              <w:t>电子巡查系统</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line="320" w:lineRule="atLeast" w:before="14"/>
              <w:ind w:left="597" w:right="94" w:hanging="483"/>
              <w:rPr>
                <w:sz w:val="21"/>
              </w:rPr>
            </w:pPr>
            <w:r>
              <w:rPr>
                <w:spacing w:val="-10"/>
                <w:w w:val="95"/>
                <w:sz w:val="21"/>
              </w:rPr>
              <w:t>包括巡更主机、巡更棒、巡更按钮、相关软</w:t>
            </w:r>
            <w:r>
              <w:rPr>
                <w:spacing w:val="-10"/>
                <w:sz w:val="21"/>
              </w:rPr>
              <w:t>件以及配管配线等的安装和调试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line="320" w:lineRule="atLeast" w:before="14"/>
              <w:ind w:left="541" w:right="102" w:hanging="420"/>
              <w:rPr>
                <w:sz w:val="21"/>
              </w:rPr>
            </w:pPr>
            <w:r>
              <w:rPr>
                <w:sz w:val="21"/>
              </w:rPr>
              <w:t>电子巡查点位</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720" w:hRule="atLeast"/>
        </w:trPr>
        <w:tc>
          <w:tcPr>
            <w:tcW w:w="670" w:type="dxa"/>
            <w:tcBorders>
              <w:top w:val="single" w:sz="2" w:space="0" w:color="000000"/>
              <w:bottom w:val="single" w:sz="2" w:space="0" w:color="000000"/>
              <w:right w:val="single" w:sz="2" w:space="0" w:color="000000"/>
            </w:tcBorders>
          </w:tcPr>
          <w:p>
            <w:pPr>
              <w:pStyle w:val="TableParagraph"/>
              <w:spacing w:before="7"/>
              <w:rPr>
                <w:sz w:val="17"/>
              </w:rPr>
            </w:pPr>
          </w:p>
          <w:p>
            <w:pPr>
              <w:pStyle w:val="TableParagraph"/>
              <w:ind w:left="103" w:right="92"/>
              <w:jc w:val="center"/>
              <w:rPr>
                <w:sz w:val="21"/>
              </w:rPr>
            </w:pPr>
            <w:r>
              <w:rPr>
                <w:sz w:val="21"/>
              </w:rPr>
              <w:t>10.1</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line="310" w:lineRule="atLeast" w:before="26"/>
              <w:ind w:left="549" w:right="109" w:hanging="420"/>
              <w:rPr>
                <w:sz w:val="21"/>
              </w:rPr>
            </w:pPr>
            <w:r>
              <w:rPr>
                <w:sz w:val="21"/>
              </w:rPr>
              <w:t>电子巡查系统设备</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line="310" w:lineRule="atLeast" w:before="26"/>
              <w:ind w:left="1226" w:right="94" w:hanging="1112"/>
              <w:rPr>
                <w:sz w:val="21"/>
              </w:rPr>
            </w:pPr>
            <w:r>
              <w:rPr>
                <w:spacing w:val="-10"/>
                <w:w w:val="95"/>
                <w:sz w:val="21"/>
              </w:rPr>
              <w:t>包括巡更主机、巡更棒、巡更按钮、相关软</w:t>
            </w:r>
            <w:r>
              <w:rPr>
                <w:spacing w:val="-10"/>
                <w:sz w:val="21"/>
              </w:rPr>
              <w:t>件等的安装和调试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7"/>
              <w:rPr>
                <w:sz w:val="17"/>
              </w:rPr>
            </w:pPr>
          </w:p>
          <w:p>
            <w:pPr>
              <w:pStyle w:val="TableParagraph"/>
              <w:ind w:left="100" w:right="82"/>
              <w:jc w:val="center"/>
              <w:rPr>
                <w:sz w:val="21"/>
              </w:rPr>
            </w:pPr>
            <w:r>
              <w:rPr>
                <w:sz w:val="21"/>
              </w:rPr>
              <w:t>数量</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1272" w:hRule="atLeast"/>
        </w:trPr>
        <w:tc>
          <w:tcPr>
            <w:tcW w:w="670" w:type="dxa"/>
            <w:tcBorders>
              <w:top w:val="single" w:sz="2" w:space="0" w:color="000000"/>
              <w:bottom w:val="single" w:sz="2" w:space="0" w:color="000000"/>
              <w:right w:val="single" w:sz="2" w:space="0" w:color="000000"/>
            </w:tcBorders>
          </w:tcPr>
          <w:p>
            <w:pPr>
              <w:pStyle w:val="TableParagraph"/>
              <w:rPr>
                <w:sz w:val="20"/>
              </w:rPr>
            </w:pPr>
          </w:p>
          <w:p>
            <w:pPr>
              <w:pStyle w:val="TableParagraph"/>
              <w:spacing w:before="1"/>
              <w:rPr>
                <w:sz w:val="19"/>
              </w:rPr>
            </w:pPr>
          </w:p>
          <w:p>
            <w:pPr>
              <w:pStyle w:val="TableParagraph"/>
              <w:ind w:left="102" w:right="93"/>
              <w:jc w:val="center"/>
              <w:rPr>
                <w:sz w:val="21"/>
              </w:rPr>
            </w:pPr>
            <w:r>
              <w:rPr>
                <w:sz w:val="21"/>
              </w:rPr>
              <w:t>11</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1"/>
              <w:rPr>
                <w:sz w:val="19"/>
              </w:rPr>
            </w:pPr>
          </w:p>
          <w:p>
            <w:pPr>
              <w:pStyle w:val="TableParagraph"/>
              <w:ind w:left="108" w:right="90"/>
              <w:jc w:val="center"/>
              <w:rPr>
                <w:sz w:val="21"/>
              </w:rPr>
            </w:pPr>
            <w:r>
              <w:rPr>
                <w:sz w:val="21"/>
              </w:rPr>
              <w:t>视频监控系统</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line="283" w:lineRule="auto" w:before="23"/>
              <w:ind w:left="115" w:right="94"/>
              <w:jc w:val="both"/>
              <w:rPr>
                <w:sz w:val="21"/>
              </w:rPr>
            </w:pPr>
            <w:r>
              <w:rPr>
                <w:spacing w:val="-8"/>
                <w:w w:val="95"/>
                <w:sz w:val="21"/>
              </w:rPr>
              <w:t>包括显示记录设备、视频监控设备、视频控 </w:t>
            </w:r>
            <w:r>
              <w:rPr>
                <w:spacing w:val="-12"/>
                <w:w w:val="95"/>
                <w:sz w:val="21"/>
              </w:rPr>
              <w:t>制设备、视频传输设备、控制中心电视墙及</w:t>
            </w:r>
            <w:r>
              <w:rPr>
                <w:spacing w:val="-10"/>
                <w:sz w:val="21"/>
              </w:rPr>
              <w:t>显示屏、相关软 件以及配管配线等的安装</w:t>
            </w:r>
          </w:p>
          <w:p>
            <w:pPr>
              <w:pStyle w:val="TableParagraph"/>
              <w:spacing w:before="3"/>
              <w:ind w:left="19" w:right="1"/>
              <w:jc w:val="center"/>
              <w:rPr>
                <w:sz w:val="21"/>
              </w:rPr>
            </w:pPr>
            <w:r>
              <w:rPr>
                <w:sz w:val="21"/>
              </w:rPr>
              <w:t>和调试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1"/>
              <w:rPr>
                <w:sz w:val="19"/>
              </w:rPr>
            </w:pPr>
          </w:p>
          <w:p>
            <w:pPr>
              <w:pStyle w:val="TableParagraph"/>
              <w:ind w:left="100" w:right="84"/>
              <w:jc w:val="center"/>
              <w:rPr>
                <w:sz w:val="21"/>
              </w:rPr>
            </w:pPr>
            <w:r>
              <w:rPr>
                <w:sz w:val="21"/>
              </w:rPr>
              <w:t>监控点位</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317" w:hRule="atLeast"/>
        </w:trPr>
        <w:tc>
          <w:tcPr>
            <w:tcW w:w="670" w:type="dxa"/>
            <w:tcBorders>
              <w:top w:val="single" w:sz="2" w:space="0" w:color="000000"/>
              <w:bottom w:val="single" w:sz="2" w:space="0" w:color="000000"/>
              <w:right w:val="single" w:sz="2" w:space="0" w:color="000000"/>
            </w:tcBorders>
          </w:tcPr>
          <w:p>
            <w:pPr>
              <w:pStyle w:val="TableParagraph"/>
              <w:spacing w:before="23"/>
              <w:ind w:left="103" w:right="92"/>
              <w:jc w:val="center"/>
              <w:rPr>
                <w:sz w:val="21"/>
              </w:rPr>
            </w:pPr>
            <w:r>
              <w:rPr>
                <w:sz w:val="21"/>
              </w:rPr>
              <w:t>11.1</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23"/>
              <w:ind w:left="108" w:right="90"/>
              <w:jc w:val="center"/>
              <w:rPr>
                <w:sz w:val="21"/>
              </w:rPr>
            </w:pPr>
            <w:r>
              <w:rPr>
                <w:sz w:val="21"/>
              </w:rPr>
              <w:t>监控摄像设备</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23"/>
              <w:ind w:left="17" w:right="1"/>
              <w:jc w:val="center"/>
              <w:rPr>
                <w:sz w:val="21"/>
              </w:rPr>
            </w:pPr>
            <w:r>
              <w:rPr>
                <w:sz w:val="21"/>
              </w:rPr>
              <w:t>监控摄像设备的安装和调试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23"/>
              <w:ind w:left="100" w:right="82"/>
              <w:jc w:val="center"/>
              <w:rPr>
                <w:sz w:val="21"/>
              </w:rPr>
            </w:pPr>
            <w:r>
              <w:rPr>
                <w:sz w:val="21"/>
              </w:rPr>
              <w:t>数量</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1272" w:hRule="atLeast"/>
        </w:trPr>
        <w:tc>
          <w:tcPr>
            <w:tcW w:w="670" w:type="dxa"/>
            <w:tcBorders>
              <w:top w:val="single" w:sz="2" w:space="0" w:color="000000"/>
              <w:bottom w:val="single" w:sz="2" w:space="0" w:color="000000"/>
              <w:right w:val="single" w:sz="2" w:space="0" w:color="000000"/>
            </w:tcBorders>
          </w:tcPr>
          <w:p>
            <w:pPr>
              <w:pStyle w:val="TableParagraph"/>
              <w:rPr>
                <w:sz w:val="20"/>
              </w:rPr>
            </w:pPr>
          </w:p>
          <w:p>
            <w:pPr>
              <w:pStyle w:val="TableParagraph"/>
              <w:spacing w:before="2"/>
              <w:rPr>
                <w:sz w:val="19"/>
              </w:rPr>
            </w:pPr>
          </w:p>
          <w:p>
            <w:pPr>
              <w:pStyle w:val="TableParagraph"/>
              <w:ind w:left="103" w:right="92"/>
              <w:jc w:val="center"/>
              <w:rPr>
                <w:sz w:val="21"/>
              </w:rPr>
            </w:pPr>
            <w:r>
              <w:rPr>
                <w:sz w:val="21"/>
              </w:rPr>
              <w:t>11.2</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2"/>
              <w:rPr>
                <w:sz w:val="19"/>
              </w:rPr>
            </w:pPr>
          </w:p>
          <w:p>
            <w:pPr>
              <w:pStyle w:val="TableParagraph"/>
              <w:ind w:left="108" w:right="90"/>
              <w:jc w:val="center"/>
              <w:rPr>
                <w:sz w:val="21"/>
              </w:rPr>
            </w:pPr>
            <w:r>
              <w:rPr>
                <w:sz w:val="21"/>
              </w:rPr>
              <w:t>视频控制设备</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line="283" w:lineRule="auto" w:before="24"/>
              <w:ind w:left="115" w:right="94"/>
              <w:jc w:val="both"/>
              <w:rPr>
                <w:sz w:val="21"/>
              </w:rPr>
            </w:pPr>
            <w:r>
              <w:rPr>
                <w:spacing w:val="-10"/>
                <w:w w:val="95"/>
                <w:sz w:val="21"/>
              </w:rPr>
              <w:t>显示记录设备、视频控制设备、视频传输设 </w:t>
            </w:r>
            <w:r>
              <w:rPr>
                <w:spacing w:val="-11"/>
                <w:w w:val="95"/>
                <w:sz w:val="21"/>
              </w:rPr>
              <w:t>备、显示记录设备、视频监控设备、视频控</w:t>
            </w:r>
            <w:r>
              <w:rPr>
                <w:spacing w:val="-12"/>
                <w:w w:val="95"/>
                <w:sz w:val="21"/>
              </w:rPr>
              <w:t>制设备、视频传输设备、控制中心电视墙及</w:t>
            </w:r>
          </w:p>
          <w:p>
            <w:pPr>
              <w:pStyle w:val="TableParagraph"/>
              <w:ind w:left="492"/>
              <w:rPr>
                <w:sz w:val="21"/>
              </w:rPr>
            </w:pPr>
            <w:r>
              <w:rPr>
                <w:sz w:val="21"/>
              </w:rPr>
              <w:t>显示屏、相关软件等的安装和调试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2"/>
              <w:rPr>
                <w:sz w:val="19"/>
              </w:rPr>
            </w:pPr>
          </w:p>
          <w:p>
            <w:pPr>
              <w:pStyle w:val="TableParagraph"/>
              <w:ind w:left="100" w:right="82"/>
              <w:jc w:val="center"/>
              <w:rPr>
                <w:sz w:val="21"/>
              </w:rPr>
            </w:pPr>
            <w:r>
              <w:rPr>
                <w:sz w:val="21"/>
              </w:rPr>
              <w:t>数量</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480" w:hRule="atLeast"/>
        </w:trPr>
        <w:tc>
          <w:tcPr>
            <w:tcW w:w="670" w:type="dxa"/>
            <w:tcBorders>
              <w:top w:val="single" w:sz="2" w:space="0" w:color="000000"/>
              <w:bottom w:val="single" w:sz="2" w:space="0" w:color="000000"/>
              <w:right w:val="single" w:sz="2" w:space="0" w:color="000000"/>
            </w:tcBorders>
          </w:tcPr>
          <w:p>
            <w:pPr>
              <w:pStyle w:val="TableParagraph"/>
              <w:spacing w:before="106"/>
              <w:ind w:left="103" w:right="92"/>
              <w:jc w:val="center"/>
              <w:rPr>
                <w:sz w:val="21"/>
              </w:rPr>
            </w:pPr>
            <w:r>
              <w:rPr>
                <w:sz w:val="21"/>
              </w:rPr>
              <w:t>11.3</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106"/>
              <w:ind w:left="106" w:right="90"/>
              <w:jc w:val="center"/>
              <w:rPr>
                <w:sz w:val="21"/>
              </w:rPr>
            </w:pPr>
            <w:r>
              <w:rPr>
                <w:sz w:val="21"/>
              </w:rPr>
              <w:t>光缆线缆</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106"/>
              <w:ind w:left="89" w:right="71"/>
              <w:jc w:val="center"/>
              <w:rPr>
                <w:sz w:val="21"/>
              </w:rPr>
            </w:pPr>
            <w:r>
              <w:rPr>
                <w:sz w:val="21"/>
              </w:rPr>
              <w:t>光缆线缆的安装</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spacing w:before="106"/>
              <w:ind w:left="113" w:right="96"/>
              <w:jc w:val="center"/>
              <w:rPr>
                <w:sz w:val="21"/>
              </w:rPr>
            </w:pPr>
            <w:r>
              <w:rPr>
                <w:sz w:val="21"/>
              </w:rPr>
              <w:t>监控点位</w:t>
            </w: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106"/>
              <w:ind w:left="19" w:right="1"/>
              <w:jc w:val="center"/>
              <w:rPr>
                <w:sz w:val="21"/>
              </w:rPr>
            </w:pPr>
            <w:r>
              <w:rPr>
                <w:sz w:val="21"/>
              </w:rPr>
              <w:t>光缆线缆的安装及调试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106"/>
              <w:ind w:left="100" w:right="82"/>
              <w:jc w:val="center"/>
              <w:rPr>
                <w:sz w:val="21"/>
              </w:rPr>
            </w:pPr>
            <w:r>
              <w:rPr>
                <w:sz w:val="21"/>
              </w:rPr>
              <w:t>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480" w:hRule="atLeast"/>
        </w:trPr>
        <w:tc>
          <w:tcPr>
            <w:tcW w:w="670" w:type="dxa"/>
            <w:tcBorders>
              <w:top w:val="single" w:sz="2" w:space="0" w:color="000000"/>
              <w:bottom w:val="single" w:sz="2" w:space="0" w:color="000000"/>
              <w:right w:val="single" w:sz="2" w:space="0" w:color="000000"/>
            </w:tcBorders>
          </w:tcPr>
          <w:p>
            <w:pPr>
              <w:pStyle w:val="TableParagraph"/>
              <w:spacing w:before="105"/>
              <w:ind w:left="103" w:right="92"/>
              <w:jc w:val="center"/>
              <w:rPr>
                <w:sz w:val="21"/>
              </w:rPr>
            </w:pPr>
            <w:r>
              <w:rPr>
                <w:sz w:val="21"/>
              </w:rPr>
              <w:t>11.4</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105"/>
              <w:ind w:left="108" w:right="90"/>
              <w:jc w:val="center"/>
              <w:rPr>
                <w:sz w:val="21"/>
              </w:rPr>
            </w:pPr>
            <w:r>
              <w:rPr>
                <w:sz w:val="21"/>
              </w:rPr>
              <w:t>配管</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105"/>
              <w:ind w:left="89" w:right="71"/>
              <w:jc w:val="center"/>
              <w:rPr>
                <w:sz w:val="21"/>
              </w:rPr>
            </w:pPr>
            <w:r>
              <w:rPr>
                <w:sz w:val="21"/>
              </w:rPr>
              <w:t>包括配管的安装</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spacing w:before="105"/>
              <w:ind w:left="113" w:right="96"/>
              <w:jc w:val="center"/>
              <w:rPr>
                <w:sz w:val="21"/>
              </w:rPr>
            </w:pPr>
            <w:r>
              <w:rPr>
                <w:sz w:val="21"/>
              </w:rPr>
              <w:t>监控点位</w:t>
            </w: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105"/>
              <w:ind w:left="19" w:right="1"/>
              <w:jc w:val="center"/>
              <w:rPr>
                <w:sz w:val="21"/>
              </w:rPr>
            </w:pPr>
            <w:r>
              <w:rPr>
                <w:sz w:val="21"/>
              </w:rPr>
              <w:t>包括配管的安装</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105"/>
              <w:ind w:left="100" w:right="82"/>
              <w:jc w:val="center"/>
              <w:rPr>
                <w:sz w:val="21"/>
              </w:rPr>
            </w:pPr>
            <w:r>
              <w:rPr>
                <w:sz w:val="21"/>
              </w:rPr>
              <w:t>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957" w:hRule="atLeast"/>
        </w:trPr>
        <w:tc>
          <w:tcPr>
            <w:tcW w:w="670" w:type="dxa"/>
            <w:tcBorders>
              <w:top w:val="single" w:sz="2" w:space="0" w:color="000000"/>
              <w:right w:val="single" w:sz="2" w:space="0" w:color="000000"/>
            </w:tcBorders>
          </w:tcPr>
          <w:p>
            <w:pPr>
              <w:pStyle w:val="TableParagraph"/>
              <w:spacing w:before="12"/>
              <w:rPr>
                <w:sz w:val="26"/>
              </w:rPr>
            </w:pPr>
          </w:p>
          <w:p>
            <w:pPr>
              <w:pStyle w:val="TableParagraph"/>
              <w:ind w:left="102" w:right="93"/>
              <w:jc w:val="center"/>
              <w:rPr>
                <w:sz w:val="21"/>
              </w:rPr>
            </w:pPr>
            <w:r>
              <w:rPr>
                <w:sz w:val="21"/>
              </w:rPr>
              <w:t>12</w:t>
            </w:r>
          </w:p>
        </w:tc>
        <w:tc>
          <w:tcPr>
            <w:tcW w:w="1504" w:type="dxa"/>
            <w:tcBorders>
              <w:top w:val="single" w:sz="2" w:space="0" w:color="000000"/>
              <w:left w:val="single" w:sz="2" w:space="0" w:color="000000"/>
              <w:right w:val="single" w:sz="2" w:space="0" w:color="000000"/>
            </w:tcBorders>
          </w:tcPr>
          <w:p>
            <w:pPr>
              <w:pStyle w:val="TableParagraph"/>
              <w:spacing w:before="7"/>
              <w:rPr>
                <w:sz w:val="14"/>
              </w:rPr>
            </w:pPr>
          </w:p>
          <w:p>
            <w:pPr>
              <w:pStyle w:val="TableParagraph"/>
              <w:spacing w:line="283" w:lineRule="auto"/>
              <w:ind w:left="129" w:right="109"/>
              <w:rPr>
                <w:sz w:val="21"/>
              </w:rPr>
            </w:pPr>
            <w:r>
              <w:rPr>
                <w:sz w:val="21"/>
              </w:rPr>
              <w:t>停车库（场） 安全管理系统</w:t>
            </w:r>
          </w:p>
        </w:tc>
        <w:tc>
          <w:tcPr>
            <w:tcW w:w="2730"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right w:val="single" w:sz="2" w:space="0" w:color="000000"/>
            </w:tcBorders>
          </w:tcPr>
          <w:p>
            <w:pPr>
              <w:pStyle w:val="TableParagraph"/>
              <w:spacing w:before="26"/>
              <w:ind w:left="115"/>
              <w:rPr>
                <w:sz w:val="21"/>
              </w:rPr>
            </w:pPr>
            <w:r>
              <w:rPr>
                <w:sz w:val="21"/>
              </w:rPr>
              <w:t>包括管理中心设备、显示和信号设备、车辆</w:t>
            </w:r>
          </w:p>
          <w:p>
            <w:pPr>
              <w:pStyle w:val="TableParagraph"/>
              <w:spacing w:line="310" w:lineRule="atLeast" w:before="9"/>
              <w:ind w:left="701" w:right="97" w:hanging="586"/>
              <w:rPr>
                <w:sz w:val="21"/>
              </w:rPr>
            </w:pPr>
            <w:r>
              <w:rPr>
                <w:spacing w:val="-9"/>
                <w:w w:val="95"/>
                <w:sz w:val="21"/>
              </w:rPr>
              <w:t>出入口设备、车辆检测识别设备、相关软件</w:t>
            </w:r>
            <w:r>
              <w:rPr>
                <w:spacing w:val="-9"/>
                <w:sz w:val="21"/>
              </w:rPr>
              <w:t>以及配管配线等的安装和调试</w:t>
            </w:r>
          </w:p>
        </w:tc>
        <w:tc>
          <w:tcPr>
            <w:tcW w:w="1280"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2263" w:type="dxa"/>
            <w:tcBorders>
              <w:top w:val="single" w:sz="2" w:space="0" w:color="000000"/>
              <w:left w:val="single" w:sz="2" w:space="0" w:color="000000"/>
            </w:tcBorders>
          </w:tcPr>
          <w:p>
            <w:pPr>
              <w:pStyle w:val="TableParagraph"/>
              <w:rPr>
                <w:rFonts w:ascii="Times New Roman"/>
                <w:sz w:val="20"/>
              </w:rPr>
            </w:pPr>
          </w:p>
        </w:tc>
      </w:tr>
    </w:tbl>
    <w:p>
      <w:pPr>
        <w:spacing w:after="0"/>
        <w:rPr>
          <w:rFonts w:ascii="Times New Roman"/>
          <w:sz w:val="20"/>
        </w:rPr>
        <w:sectPr>
          <w:headerReference w:type="default" r:id="rId429"/>
          <w:footerReference w:type="default" r:id="rId430"/>
          <w:pgSz w:w="16840" w:h="11910" w:orient="landscape"/>
          <w:pgMar w:header="0" w:footer="893" w:top="1100" w:bottom="1080" w:left="1300" w:right="1320"/>
          <w:pgNumType w:start="238"/>
        </w:sectPr>
      </w:pPr>
    </w:p>
    <w:p>
      <w:pPr>
        <w:pStyle w:val="BodyText"/>
        <w:spacing w:before="8"/>
        <w:rPr>
          <w:sz w:val="5"/>
        </w:rPr>
      </w:pPr>
    </w:p>
    <w:tbl>
      <w:tblPr>
        <w:tblW w:w="0" w:type="auto"/>
        <w:jc w:val="left"/>
        <w:tblInd w:w="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70"/>
        <w:gridCol w:w="1504"/>
        <w:gridCol w:w="2730"/>
        <w:gridCol w:w="1310"/>
        <w:gridCol w:w="4120"/>
        <w:gridCol w:w="1280"/>
        <w:gridCol w:w="2263"/>
      </w:tblGrid>
      <w:tr>
        <w:trPr>
          <w:trHeight w:val="392" w:hRule="atLeast"/>
        </w:trPr>
        <w:tc>
          <w:tcPr>
            <w:tcW w:w="670" w:type="dxa"/>
            <w:vMerge w:val="restart"/>
            <w:tcBorders>
              <w:right w:val="single" w:sz="2" w:space="0" w:color="000000"/>
            </w:tcBorders>
          </w:tcPr>
          <w:p>
            <w:pPr>
              <w:pStyle w:val="TableParagraph"/>
              <w:rPr>
                <w:sz w:val="24"/>
              </w:rPr>
            </w:pPr>
          </w:p>
          <w:p>
            <w:pPr>
              <w:pStyle w:val="TableParagraph"/>
              <w:spacing w:before="1"/>
              <w:ind w:left="125"/>
              <w:rPr>
                <w:sz w:val="21"/>
              </w:rPr>
            </w:pPr>
            <w:r>
              <w:rPr>
                <w:sz w:val="21"/>
              </w:rPr>
              <w:t>序号</w:t>
            </w:r>
          </w:p>
        </w:tc>
        <w:tc>
          <w:tcPr>
            <w:tcW w:w="1504" w:type="dxa"/>
            <w:vMerge w:val="restart"/>
            <w:tcBorders>
              <w:left w:val="single" w:sz="2" w:space="0" w:color="000000"/>
              <w:right w:val="single" w:sz="2" w:space="0" w:color="000000"/>
            </w:tcBorders>
          </w:tcPr>
          <w:p>
            <w:pPr>
              <w:pStyle w:val="TableParagraph"/>
              <w:rPr>
                <w:sz w:val="24"/>
              </w:rPr>
            </w:pPr>
          </w:p>
          <w:p>
            <w:pPr>
              <w:pStyle w:val="TableParagraph"/>
              <w:spacing w:before="1"/>
              <w:ind w:left="338"/>
              <w:rPr>
                <w:sz w:val="21"/>
              </w:rPr>
            </w:pPr>
            <w:r>
              <w:rPr>
                <w:sz w:val="21"/>
              </w:rPr>
              <w:t>指标名称</w:t>
            </w:r>
          </w:p>
        </w:tc>
        <w:tc>
          <w:tcPr>
            <w:tcW w:w="4040" w:type="dxa"/>
            <w:gridSpan w:val="2"/>
            <w:tcBorders>
              <w:left w:val="single" w:sz="2" w:space="0" w:color="000000"/>
              <w:bottom w:val="single" w:sz="2" w:space="0" w:color="000000"/>
              <w:right w:val="single" w:sz="2" w:space="0" w:color="000000"/>
            </w:tcBorders>
          </w:tcPr>
          <w:p>
            <w:pPr>
              <w:pStyle w:val="TableParagraph"/>
              <w:spacing w:before="66"/>
              <w:ind w:left="1480" w:right="1464"/>
              <w:jc w:val="center"/>
              <w:rPr>
                <w:sz w:val="21"/>
              </w:rPr>
            </w:pPr>
            <w:r>
              <w:rPr>
                <w:sz w:val="21"/>
              </w:rPr>
              <w:t>工程量指标</w:t>
            </w:r>
          </w:p>
        </w:tc>
        <w:tc>
          <w:tcPr>
            <w:tcW w:w="7663" w:type="dxa"/>
            <w:gridSpan w:val="3"/>
            <w:tcBorders>
              <w:left w:val="single" w:sz="2" w:space="0" w:color="000000"/>
              <w:bottom w:val="single" w:sz="2" w:space="0" w:color="000000"/>
            </w:tcBorders>
          </w:tcPr>
          <w:p>
            <w:pPr>
              <w:pStyle w:val="TableParagraph"/>
              <w:spacing w:before="66"/>
              <w:ind w:left="3396" w:right="3373"/>
              <w:jc w:val="center"/>
              <w:rPr>
                <w:sz w:val="21"/>
              </w:rPr>
            </w:pPr>
            <w:r>
              <w:rPr>
                <w:sz w:val="21"/>
              </w:rPr>
              <w:t>单价指标</w:t>
            </w:r>
          </w:p>
        </w:tc>
      </w:tr>
      <w:tr>
        <w:trPr>
          <w:trHeight w:val="472" w:hRule="atLeast"/>
        </w:trPr>
        <w:tc>
          <w:tcPr>
            <w:tcW w:w="670" w:type="dxa"/>
            <w:vMerge/>
            <w:tcBorders>
              <w:top w:val="nil"/>
              <w:right w:val="single" w:sz="2" w:space="0" w:color="000000"/>
            </w:tcBorders>
          </w:tcPr>
          <w:p>
            <w:pPr>
              <w:rPr>
                <w:sz w:val="2"/>
                <w:szCs w:val="2"/>
              </w:rPr>
            </w:pPr>
          </w:p>
        </w:tc>
        <w:tc>
          <w:tcPr>
            <w:tcW w:w="1504" w:type="dxa"/>
            <w:vMerge/>
            <w:tcBorders>
              <w:top w:val="nil"/>
              <w:left w:val="single" w:sz="2" w:space="0" w:color="000000"/>
              <w:right w:val="single" w:sz="2" w:space="0" w:color="000000"/>
            </w:tcBorders>
          </w:tcPr>
          <w:p>
            <w:pPr>
              <w:rPr>
                <w:sz w:val="2"/>
                <w:szCs w:val="2"/>
              </w:rPr>
            </w:pPr>
          </w:p>
        </w:tc>
        <w:tc>
          <w:tcPr>
            <w:tcW w:w="2730" w:type="dxa"/>
            <w:tcBorders>
              <w:top w:val="single" w:sz="2" w:space="0" w:color="000000"/>
              <w:left w:val="single" w:sz="2" w:space="0" w:color="000000"/>
              <w:right w:val="single" w:sz="2" w:space="0" w:color="000000"/>
            </w:tcBorders>
          </w:tcPr>
          <w:p>
            <w:pPr>
              <w:pStyle w:val="TableParagraph"/>
              <w:spacing w:before="97"/>
              <w:ind w:left="89" w:right="71"/>
              <w:jc w:val="center"/>
              <w:rPr>
                <w:sz w:val="21"/>
              </w:rPr>
            </w:pPr>
            <w:r>
              <w:rPr>
                <w:sz w:val="21"/>
              </w:rPr>
              <w:t>指标计算内容</w:t>
            </w:r>
          </w:p>
        </w:tc>
        <w:tc>
          <w:tcPr>
            <w:tcW w:w="1310" w:type="dxa"/>
            <w:tcBorders>
              <w:top w:val="single" w:sz="2" w:space="0" w:color="000000"/>
              <w:left w:val="single" w:sz="2" w:space="0" w:color="000000"/>
              <w:right w:val="single" w:sz="2" w:space="0" w:color="000000"/>
            </w:tcBorders>
          </w:tcPr>
          <w:p>
            <w:pPr>
              <w:pStyle w:val="TableParagraph"/>
              <w:spacing w:before="97"/>
              <w:ind w:left="242"/>
              <w:rPr>
                <w:sz w:val="21"/>
              </w:rPr>
            </w:pPr>
            <w:r>
              <w:rPr>
                <w:sz w:val="21"/>
              </w:rPr>
              <w:t>计算口径</w:t>
            </w:r>
          </w:p>
        </w:tc>
        <w:tc>
          <w:tcPr>
            <w:tcW w:w="4120" w:type="dxa"/>
            <w:tcBorders>
              <w:top w:val="single" w:sz="2" w:space="0" w:color="000000"/>
              <w:left w:val="single" w:sz="2" w:space="0" w:color="000000"/>
              <w:right w:val="single" w:sz="2" w:space="0" w:color="000000"/>
            </w:tcBorders>
          </w:tcPr>
          <w:p>
            <w:pPr>
              <w:pStyle w:val="TableParagraph"/>
              <w:spacing w:before="97"/>
              <w:ind w:left="19" w:right="1"/>
              <w:jc w:val="center"/>
              <w:rPr>
                <w:sz w:val="21"/>
              </w:rPr>
            </w:pPr>
            <w:r>
              <w:rPr>
                <w:sz w:val="21"/>
              </w:rPr>
              <w:t>指标计算内容</w:t>
            </w:r>
          </w:p>
        </w:tc>
        <w:tc>
          <w:tcPr>
            <w:tcW w:w="1280" w:type="dxa"/>
            <w:tcBorders>
              <w:top w:val="single" w:sz="2" w:space="0" w:color="000000"/>
              <w:left w:val="single" w:sz="2" w:space="0" w:color="000000"/>
              <w:right w:val="single" w:sz="2" w:space="0" w:color="000000"/>
            </w:tcBorders>
          </w:tcPr>
          <w:p>
            <w:pPr>
              <w:pStyle w:val="TableParagraph"/>
              <w:spacing w:before="97"/>
              <w:ind w:left="100" w:right="84"/>
              <w:jc w:val="center"/>
              <w:rPr>
                <w:sz w:val="21"/>
              </w:rPr>
            </w:pPr>
            <w:r>
              <w:rPr>
                <w:sz w:val="21"/>
              </w:rPr>
              <w:t>计算口径</w:t>
            </w:r>
          </w:p>
        </w:tc>
        <w:tc>
          <w:tcPr>
            <w:tcW w:w="2263" w:type="dxa"/>
            <w:tcBorders>
              <w:top w:val="single" w:sz="2" w:space="0" w:color="000000"/>
              <w:left w:val="single" w:sz="2" w:space="0" w:color="000000"/>
            </w:tcBorders>
          </w:tcPr>
          <w:p>
            <w:pPr>
              <w:pStyle w:val="TableParagraph"/>
              <w:spacing w:before="97"/>
              <w:ind w:left="497"/>
              <w:rPr>
                <w:sz w:val="21"/>
              </w:rPr>
            </w:pPr>
            <w:r>
              <w:rPr>
                <w:sz w:val="21"/>
              </w:rPr>
              <w:t>计算口径说明</w:t>
            </w:r>
          </w:p>
        </w:tc>
      </w:tr>
      <w:tr>
        <w:trPr>
          <w:trHeight w:val="954" w:hRule="atLeast"/>
        </w:trPr>
        <w:tc>
          <w:tcPr>
            <w:tcW w:w="670" w:type="dxa"/>
            <w:tcBorders>
              <w:bottom w:val="single" w:sz="2" w:space="0" w:color="000000"/>
              <w:right w:val="single" w:sz="2" w:space="0" w:color="000000"/>
            </w:tcBorders>
          </w:tcPr>
          <w:p>
            <w:pPr>
              <w:pStyle w:val="TableParagraph"/>
              <w:spacing w:before="8"/>
              <w:rPr>
                <w:sz w:val="26"/>
              </w:rPr>
            </w:pPr>
          </w:p>
          <w:p>
            <w:pPr>
              <w:pStyle w:val="TableParagraph"/>
              <w:ind w:left="103" w:right="92"/>
              <w:jc w:val="center"/>
              <w:rPr>
                <w:sz w:val="21"/>
              </w:rPr>
            </w:pPr>
            <w:r>
              <w:rPr>
                <w:sz w:val="21"/>
              </w:rPr>
              <w:t>12.1</w:t>
            </w:r>
          </w:p>
        </w:tc>
        <w:tc>
          <w:tcPr>
            <w:tcW w:w="1504" w:type="dxa"/>
            <w:tcBorders>
              <w:left w:val="single" w:sz="2" w:space="0" w:color="000000"/>
              <w:bottom w:val="single" w:sz="2" w:space="0" w:color="000000"/>
              <w:right w:val="single" w:sz="2" w:space="0" w:color="000000"/>
            </w:tcBorders>
          </w:tcPr>
          <w:p>
            <w:pPr>
              <w:pStyle w:val="TableParagraph"/>
              <w:spacing w:line="283" w:lineRule="auto" w:before="25"/>
              <w:ind w:left="129" w:right="109"/>
              <w:jc w:val="center"/>
              <w:rPr>
                <w:sz w:val="21"/>
              </w:rPr>
            </w:pPr>
            <w:r>
              <w:rPr>
                <w:sz w:val="21"/>
              </w:rPr>
              <w:t>停车库（场） 安全管理系统</w:t>
            </w:r>
          </w:p>
          <w:p>
            <w:pPr>
              <w:pStyle w:val="TableParagraph"/>
              <w:spacing w:before="1"/>
              <w:ind w:left="108" w:right="90"/>
              <w:jc w:val="center"/>
              <w:rPr>
                <w:sz w:val="21"/>
              </w:rPr>
            </w:pPr>
            <w:r>
              <w:rPr>
                <w:sz w:val="21"/>
              </w:rPr>
              <w:t>设备</w:t>
            </w:r>
          </w:p>
        </w:tc>
        <w:tc>
          <w:tcPr>
            <w:tcW w:w="273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left w:val="single" w:sz="2" w:space="0" w:color="000000"/>
              <w:bottom w:val="single" w:sz="2" w:space="0" w:color="000000"/>
              <w:right w:val="single" w:sz="2" w:space="0" w:color="000000"/>
            </w:tcBorders>
          </w:tcPr>
          <w:p>
            <w:pPr>
              <w:pStyle w:val="TableParagraph"/>
              <w:spacing w:line="283" w:lineRule="auto" w:before="25"/>
              <w:ind w:left="115" w:right="97"/>
              <w:jc w:val="center"/>
              <w:rPr>
                <w:sz w:val="21"/>
              </w:rPr>
            </w:pPr>
            <w:r>
              <w:rPr>
                <w:spacing w:val="-10"/>
                <w:w w:val="95"/>
                <w:sz w:val="21"/>
              </w:rPr>
              <w:t>管理中心设备、显示和信号设备、车辆出入 </w:t>
            </w:r>
            <w:r>
              <w:rPr>
                <w:spacing w:val="-12"/>
                <w:w w:val="95"/>
                <w:sz w:val="21"/>
              </w:rPr>
              <w:t>口设备、车辆检测识别设备、相关软件等的</w:t>
            </w:r>
          </w:p>
          <w:p>
            <w:pPr>
              <w:pStyle w:val="TableParagraph"/>
              <w:spacing w:before="1"/>
              <w:ind w:left="17" w:right="1"/>
              <w:jc w:val="center"/>
              <w:rPr>
                <w:sz w:val="21"/>
              </w:rPr>
            </w:pPr>
            <w:r>
              <w:rPr>
                <w:sz w:val="21"/>
              </w:rPr>
              <w:t>安装和调试</w:t>
            </w:r>
          </w:p>
        </w:tc>
        <w:tc>
          <w:tcPr>
            <w:tcW w:w="1280" w:type="dxa"/>
            <w:tcBorders>
              <w:left w:val="single" w:sz="2" w:space="0" w:color="000000"/>
              <w:bottom w:val="single" w:sz="2" w:space="0" w:color="000000"/>
              <w:right w:val="single" w:sz="2" w:space="0" w:color="000000"/>
            </w:tcBorders>
          </w:tcPr>
          <w:p>
            <w:pPr>
              <w:pStyle w:val="TableParagraph"/>
              <w:spacing w:before="8"/>
              <w:rPr>
                <w:sz w:val="26"/>
              </w:rPr>
            </w:pPr>
          </w:p>
          <w:p>
            <w:pPr>
              <w:pStyle w:val="TableParagraph"/>
              <w:ind w:left="100" w:right="82"/>
              <w:jc w:val="center"/>
              <w:rPr>
                <w:sz w:val="21"/>
              </w:rPr>
            </w:pPr>
            <w:r>
              <w:rPr>
                <w:sz w:val="21"/>
              </w:rPr>
              <w:t>数量</w:t>
            </w:r>
          </w:p>
        </w:tc>
        <w:tc>
          <w:tcPr>
            <w:tcW w:w="2263" w:type="dxa"/>
            <w:tcBorders>
              <w:left w:val="single" w:sz="2" w:space="0" w:color="000000"/>
              <w:bottom w:val="single" w:sz="2" w:space="0" w:color="000000"/>
            </w:tcBorders>
          </w:tcPr>
          <w:p>
            <w:pPr>
              <w:pStyle w:val="TableParagraph"/>
              <w:rPr>
                <w:rFonts w:ascii="Times New Roman"/>
                <w:sz w:val="20"/>
              </w:rPr>
            </w:pPr>
          </w:p>
        </w:tc>
      </w:tr>
      <w:tr>
        <w:trPr>
          <w:trHeight w:val="720" w:hRule="atLeast"/>
        </w:trPr>
        <w:tc>
          <w:tcPr>
            <w:tcW w:w="670" w:type="dxa"/>
            <w:tcBorders>
              <w:top w:val="single" w:sz="2" w:space="0" w:color="000000"/>
              <w:bottom w:val="single" w:sz="2" w:space="0" w:color="000000"/>
              <w:right w:val="single" w:sz="2" w:space="0" w:color="000000"/>
            </w:tcBorders>
          </w:tcPr>
          <w:p>
            <w:pPr>
              <w:pStyle w:val="TableParagraph"/>
              <w:spacing w:before="7"/>
              <w:rPr>
                <w:sz w:val="17"/>
              </w:rPr>
            </w:pPr>
          </w:p>
          <w:p>
            <w:pPr>
              <w:pStyle w:val="TableParagraph"/>
              <w:ind w:left="103" w:right="92"/>
              <w:jc w:val="center"/>
              <w:rPr>
                <w:sz w:val="21"/>
              </w:rPr>
            </w:pPr>
            <w:r>
              <w:rPr>
                <w:sz w:val="21"/>
              </w:rPr>
              <w:t>12.2</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7"/>
              <w:rPr>
                <w:sz w:val="17"/>
              </w:rPr>
            </w:pPr>
          </w:p>
          <w:p>
            <w:pPr>
              <w:pStyle w:val="TableParagraph"/>
              <w:ind w:left="106" w:right="90"/>
              <w:jc w:val="center"/>
              <w:rPr>
                <w:sz w:val="21"/>
              </w:rPr>
            </w:pPr>
            <w:r>
              <w:rPr>
                <w:sz w:val="21"/>
              </w:rPr>
              <w:t>光缆线缆</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7"/>
              <w:rPr>
                <w:sz w:val="17"/>
              </w:rPr>
            </w:pPr>
          </w:p>
          <w:p>
            <w:pPr>
              <w:pStyle w:val="TableParagraph"/>
              <w:ind w:left="89" w:right="71"/>
              <w:jc w:val="center"/>
              <w:rPr>
                <w:sz w:val="21"/>
              </w:rPr>
            </w:pPr>
            <w:r>
              <w:rPr>
                <w:sz w:val="21"/>
              </w:rPr>
              <w:t>光缆线缆的安装</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7"/>
              <w:rPr>
                <w:sz w:val="17"/>
              </w:rPr>
            </w:pPr>
          </w:p>
          <w:p>
            <w:pPr>
              <w:pStyle w:val="TableParagraph"/>
              <w:ind w:left="19" w:right="1"/>
              <w:jc w:val="center"/>
              <w:rPr>
                <w:sz w:val="21"/>
              </w:rPr>
            </w:pPr>
            <w:r>
              <w:rPr>
                <w:sz w:val="21"/>
              </w:rPr>
              <w:t>光缆线缆的安装及调试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7"/>
              <w:rPr>
                <w:sz w:val="17"/>
              </w:rPr>
            </w:pPr>
          </w:p>
          <w:p>
            <w:pPr>
              <w:pStyle w:val="TableParagraph"/>
              <w:ind w:left="100" w:right="82"/>
              <w:jc w:val="center"/>
              <w:rPr>
                <w:sz w:val="21"/>
              </w:rPr>
            </w:pPr>
            <w:r>
              <w:rPr>
                <w:sz w:val="21"/>
              </w:rPr>
              <w:t>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512" w:hRule="atLeast"/>
        </w:trPr>
        <w:tc>
          <w:tcPr>
            <w:tcW w:w="670" w:type="dxa"/>
            <w:tcBorders>
              <w:top w:val="single" w:sz="2" w:space="0" w:color="000000"/>
              <w:bottom w:val="single" w:sz="2" w:space="0" w:color="000000"/>
              <w:right w:val="single" w:sz="2" w:space="0" w:color="000000"/>
            </w:tcBorders>
          </w:tcPr>
          <w:p>
            <w:pPr>
              <w:pStyle w:val="TableParagraph"/>
              <w:spacing w:before="121"/>
              <w:ind w:left="103" w:right="92"/>
              <w:jc w:val="center"/>
              <w:rPr>
                <w:sz w:val="21"/>
              </w:rPr>
            </w:pPr>
            <w:r>
              <w:rPr>
                <w:sz w:val="21"/>
              </w:rPr>
              <w:t>12.3</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121"/>
              <w:ind w:left="108" w:right="90"/>
              <w:jc w:val="center"/>
              <w:rPr>
                <w:sz w:val="21"/>
              </w:rPr>
            </w:pPr>
            <w:r>
              <w:rPr>
                <w:sz w:val="21"/>
              </w:rPr>
              <w:t>配管</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121"/>
              <w:ind w:left="89" w:right="71"/>
              <w:jc w:val="center"/>
              <w:rPr>
                <w:sz w:val="21"/>
              </w:rPr>
            </w:pPr>
            <w:r>
              <w:rPr>
                <w:sz w:val="21"/>
              </w:rPr>
              <w:t>包括配管的安装</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121"/>
              <w:ind w:left="19" w:right="1"/>
              <w:jc w:val="center"/>
              <w:rPr>
                <w:sz w:val="21"/>
              </w:rPr>
            </w:pPr>
            <w:r>
              <w:rPr>
                <w:sz w:val="21"/>
              </w:rPr>
              <w:t>包括配管的安装</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121"/>
              <w:ind w:left="100" w:right="82"/>
              <w:jc w:val="center"/>
              <w:rPr>
                <w:sz w:val="21"/>
              </w:rPr>
            </w:pPr>
            <w:r>
              <w:rPr>
                <w:sz w:val="21"/>
              </w:rPr>
              <w:t>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480" w:hRule="atLeast"/>
        </w:trPr>
        <w:tc>
          <w:tcPr>
            <w:tcW w:w="670" w:type="dxa"/>
            <w:tcBorders>
              <w:top w:val="single" w:sz="2" w:space="0" w:color="000000"/>
              <w:bottom w:val="single" w:sz="2" w:space="0" w:color="000000"/>
              <w:right w:val="single" w:sz="2" w:space="0" w:color="000000"/>
            </w:tcBorders>
          </w:tcPr>
          <w:p>
            <w:pPr>
              <w:pStyle w:val="TableParagraph"/>
              <w:spacing w:before="105"/>
              <w:ind w:left="102" w:right="93"/>
              <w:jc w:val="center"/>
              <w:rPr>
                <w:sz w:val="21"/>
              </w:rPr>
            </w:pPr>
            <w:r>
              <w:rPr>
                <w:sz w:val="21"/>
              </w:rPr>
              <w:t>13</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105"/>
              <w:ind w:left="108" w:right="90"/>
              <w:jc w:val="center"/>
              <w:rPr>
                <w:sz w:val="21"/>
              </w:rPr>
            </w:pPr>
            <w:r>
              <w:rPr>
                <w:sz w:val="21"/>
              </w:rPr>
              <w:t>无线对讲系统</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105"/>
              <w:ind w:left="17" w:right="1"/>
              <w:jc w:val="center"/>
              <w:rPr>
                <w:sz w:val="21"/>
              </w:rPr>
            </w:pPr>
            <w:r>
              <w:rPr>
                <w:sz w:val="21"/>
              </w:rPr>
              <w:t>包括对讲设备、相关软件的安装和调试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36" w:hRule="atLeast"/>
        </w:trPr>
        <w:tc>
          <w:tcPr>
            <w:tcW w:w="670" w:type="dxa"/>
            <w:tcBorders>
              <w:top w:val="single" w:sz="2" w:space="0" w:color="000000"/>
              <w:bottom w:val="single" w:sz="2" w:space="0" w:color="000000"/>
              <w:right w:val="single" w:sz="2" w:space="0" w:color="000000"/>
            </w:tcBorders>
          </w:tcPr>
          <w:p>
            <w:pPr>
              <w:pStyle w:val="TableParagraph"/>
              <w:spacing w:before="4"/>
              <w:rPr>
                <w:sz w:val="14"/>
              </w:rPr>
            </w:pPr>
          </w:p>
          <w:p>
            <w:pPr>
              <w:pStyle w:val="TableParagraph"/>
              <w:ind w:left="103" w:right="92"/>
              <w:jc w:val="center"/>
              <w:rPr>
                <w:sz w:val="21"/>
              </w:rPr>
            </w:pPr>
            <w:r>
              <w:rPr>
                <w:sz w:val="21"/>
              </w:rPr>
              <w:t>13.1</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23"/>
              <w:ind w:left="108" w:right="90"/>
              <w:jc w:val="center"/>
              <w:rPr>
                <w:sz w:val="21"/>
              </w:rPr>
            </w:pPr>
            <w:r>
              <w:rPr>
                <w:sz w:val="21"/>
              </w:rPr>
              <w:t>无线对讲系统</w:t>
            </w:r>
          </w:p>
          <w:p>
            <w:pPr>
              <w:pStyle w:val="TableParagraph"/>
              <w:spacing w:before="50"/>
              <w:ind w:left="108" w:right="90"/>
              <w:jc w:val="center"/>
              <w:rPr>
                <w:sz w:val="21"/>
              </w:rPr>
            </w:pPr>
            <w:r>
              <w:rPr>
                <w:sz w:val="21"/>
              </w:rPr>
              <w:t>设备</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4"/>
              <w:rPr>
                <w:sz w:val="14"/>
              </w:rPr>
            </w:pPr>
          </w:p>
          <w:p>
            <w:pPr>
              <w:pStyle w:val="TableParagraph"/>
              <w:ind w:left="17" w:right="1"/>
              <w:jc w:val="center"/>
              <w:rPr>
                <w:sz w:val="21"/>
              </w:rPr>
            </w:pPr>
            <w:r>
              <w:rPr>
                <w:sz w:val="21"/>
              </w:rPr>
              <w:t>无线对讲设备等安装和调试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4"/>
              <w:rPr>
                <w:sz w:val="14"/>
              </w:rPr>
            </w:pPr>
          </w:p>
          <w:p>
            <w:pPr>
              <w:pStyle w:val="TableParagraph"/>
              <w:ind w:left="100" w:right="82"/>
              <w:jc w:val="center"/>
              <w:rPr>
                <w:sz w:val="21"/>
              </w:rPr>
            </w:pPr>
            <w:r>
              <w:rPr>
                <w:sz w:val="21"/>
              </w:rPr>
              <w:t>数量</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35" w:hRule="atLeast"/>
        </w:trPr>
        <w:tc>
          <w:tcPr>
            <w:tcW w:w="670" w:type="dxa"/>
            <w:tcBorders>
              <w:top w:val="single" w:sz="2" w:space="0" w:color="000000"/>
              <w:bottom w:val="single" w:sz="2" w:space="0" w:color="000000"/>
              <w:right w:val="single" w:sz="2" w:space="0" w:color="000000"/>
            </w:tcBorders>
          </w:tcPr>
          <w:p>
            <w:pPr>
              <w:pStyle w:val="TableParagraph"/>
              <w:spacing w:before="4"/>
              <w:rPr>
                <w:sz w:val="14"/>
              </w:rPr>
            </w:pPr>
          </w:p>
          <w:p>
            <w:pPr>
              <w:pStyle w:val="TableParagraph"/>
              <w:ind w:left="102" w:right="93"/>
              <w:jc w:val="center"/>
              <w:rPr>
                <w:sz w:val="21"/>
              </w:rPr>
            </w:pPr>
            <w:r>
              <w:rPr>
                <w:sz w:val="21"/>
              </w:rPr>
              <w:t>14</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23"/>
              <w:ind w:left="108" w:right="90"/>
              <w:jc w:val="center"/>
              <w:rPr>
                <w:sz w:val="21"/>
              </w:rPr>
            </w:pPr>
            <w:r>
              <w:rPr>
                <w:sz w:val="21"/>
              </w:rPr>
              <w:t>电梯多方通话</w:t>
            </w:r>
          </w:p>
          <w:p>
            <w:pPr>
              <w:pStyle w:val="TableParagraph"/>
              <w:spacing w:before="50"/>
              <w:ind w:left="108" w:right="90"/>
              <w:jc w:val="center"/>
              <w:rPr>
                <w:sz w:val="21"/>
              </w:rPr>
            </w:pPr>
            <w:r>
              <w:rPr>
                <w:sz w:val="21"/>
              </w:rPr>
              <w:t>系统</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23"/>
              <w:ind w:left="19" w:right="1"/>
              <w:jc w:val="center"/>
              <w:rPr>
                <w:sz w:val="21"/>
              </w:rPr>
            </w:pPr>
            <w:r>
              <w:rPr>
                <w:sz w:val="21"/>
              </w:rPr>
              <w:t>包括控制中心至电梯机房的多方通话线缆</w:t>
            </w:r>
          </w:p>
          <w:p>
            <w:pPr>
              <w:pStyle w:val="TableParagraph"/>
              <w:spacing w:before="50"/>
              <w:ind w:left="17" w:right="1"/>
              <w:jc w:val="center"/>
              <w:rPr>
                <w:sz w:val="21"/>
              </w:rPr>
            </w:pPr>
            <w:r>
              <w:rPr>
                <w:sz w:val="21"/>
              </w:rPr>
              <w:t>及相关配管等的安装和调试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480" w:hRule="atLeast"/>
        </w:trPr>
        <w:tc>
          <w:tcPr>
            <w:tcW w:w="670" w:type="dxa"/>
            <w:tcBorders>
              <w:top w:val="single" w:sz="2" w:space="0" w:color="000000"/>
              <w:bottom w:val="single" w:sz="2" w:space="0" w:color="000000"/>
              <w:right w:val="single" w:sz="2" w:space="0" w:color="000000"/>
            </w:tcBorders>
          </w:tcPr>
          <w:p>
            <w:pPr>
              <w:pStyle w:val="TableParagraph"/>
              <w:spacing w:before="104"/>
              <w:ind w:left="103" w:right="92"/>
              <w:jc w:val="center"/>
              <w:rPr>
                <w:sz w:val="21"/>
              </w:rPr>
            </w:pPr>
            <w:r>
              <w:rPr>
                <w:sz w:val="21"/>
              </w:rPr>
              <w:t>14.1</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104"/>
              <w:ind w:left="106" w:right="90"/>
              <w:jc w:val="center"/>
              <w:rPr>
                <w:sz w:val="21"/>
              </w:rPr>
            </w:pPr>
            <w:r>
              <w:rPr>
                <w:sz w:val="21"/>
              </w:rPr>
              <w:t>光缆线缆</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104"/>
              <w:ind w:left="89" w:right="71"/>
              <w:jc w:val="center"/>
              <w:rPr>
                <w:sz w:val="21"/>
              </w:rPr>
            </w:pPr>
            <w:r>
              <w:rPr>
                <w:sz w:val="21"/>
              </w:rPr>
              <w:t>光缆线缆的安装</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104"/>
              <w:ind w:left="19" w:right="1"/>
              <w:jc w:val="center"/>
              <w:rPr>
                <w:sz w:val="21"/>
              </w:rPr>
            </w:pPr>
            <w:r>
              <w:rPr>
                <w:sz w:val="21"/>
              </w:rPr>
              <w:t>光缆线缆的安装及调试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104"/>
              <w:ind w:left="100" w:right="82"/>
              <w:jc w:val="center"/>
              <w:rPr>
                <w:sz w:val="21"/>
              </w:rPr>
            </w:pPr>
            <w:r>
              <w:rPr>
                <w:sz w:val="21"/>
              </w:rPr>
              <w:t>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480" w:hRule="atLeast"/>
        </w:trPr>
        <w:tc>
          <w:tcPr>
            <w:tcW w:w="670" w:type="dxa"/>
            <w:tcBorders>
              <w:top w:val="single" w:sz="2" w:space="0" w:color="000000"/>
              <w:bottom w:val="single" w:sz="2" w:space="0" w:color="000000"/>
              <w:right w:val="single" w:sz="2" w:space="0" w:color="000000"/>
            </w:tcBorders>
          </w:tcPr>
          <w:p>
            <w:pPr>
              <w:pStyle w:val="TableParagraph"/>
              <w:spacing w:before="104"/>
              <w:ind w:left="103" w:right="92"/>
              <w:jc w:val="center"/>
              <w:rPr>
                <w:sz w:val="21"/>
              </w:rPr>
            </w:pPr>
            <w:r>
              <w:rPr>
                <w:sz w:val="21"/>
              </w:rPr>
              <w:t>14.2</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104"/>
              <w:ind w:left="108" w:right="90"/>
              <w:jc w:val="center"/>
              <w:rPr>
                <w:sz w:val="21"/>
              </w:rPr>
            </w:pPr>
            <w:r>
              <w:rPr>
                <w:sz w:val="21"/>
              </w:rPr>
              <w:t>配管</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104"/>
              <w:ind w:left="89" w:right="71"/>
              <w:jc w:val="center"/>
              <w:rPr>
                <w:sz w:val="21"/>
              </w:rPr>
            </w:pPr>
            <w:r>
              <w:rPr>
                <w:sz w:val="21"/>
              </w:rPr>
              <w:t>包括配管的安装</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104"/>
              <w:ind w:left="19" w:right="1"/>
              <w:jc w:val="center"/>
              <w:rPr>
                <w:sz w:val="21"/>
              </w:rPr>
            </w:pPr>
            <w:r>
              <w:rPr>
                <w:sz w:val="21"/>
              </w:rPr>
              <w:t>包括配管的安装</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104"/>
              <w:ind w:left="100" w:right="82"/>
              <w:jc w:val="center"/>
              <w:rPr>
                <w:sz w:val="21"/>
              </w:rPr>
            </w:pPr>
            <w:r>
              <w:rPr>
                <w:sz w:val="21"/>
              </w:rPr>
              <w:t>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960" w:hRule="atLeast"/>
        </w:trPr>
        <w:tc>
          <w:tcPr>
            <w:tcW w:w="670" w:type="dxa"/>
            <w:tcBorders>
              <w:top w:val="single" w:sz="2" w:space="0" w:color="000000"/>
              <w:bottom w:val="single" w:sz="2" w:space="0" w:color="000000"/>
              <w:right w:val="single" w:sz="2" w:space="0" w:color="000000"/>
            </w:tcBorders>
          </w:tcPr>
          <w:p>
            <w:pPr>
              <w:pStyle w:val="TableParagraph"/>
              <w:spacing w:before="10"/>
              <w:rPr>
                <w:sz w:val="26"/>
              </w:rPr>
            </w:pPr>
          </w:p>
          <w:p>
            <w:pPr>
              <w:pStyle w:val="TableParagraph"/>
              <w:spacing w:before="1"/>
              <w:ind w:left="102" w:right="93"/>
              <w:jc w:val="center"/>
              <w:rPr>
                <w:sz w:val="21"/>
              </w:rPr>
            </w:pPr>
            <w:r>
              <w:rPr>
                <w:sz w:val="21"/>
              </w:rPr>
              <w:t>15</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6"/>
              <w:rPr>
                <w:sz w:val="14"/>
              </w:rPr>
            </w:pPr>
          </w:p>
          <w:p>
            <w:pPr>
              <w:pStyle w:val="TableParagraph"/>
              <w:spacing w:line="285" w:lineRule="auto"/>
              <w:ind w:left="129" w:right="109"/>
              <w:rPr>
                <w:sz w:val="21"/>
              </w:rPr>
            </w:pPr>
            <w:r>
              <w:rPr>
                <w:sz w:val="21"/>
              </w:rPr>
              <w:t>移动通信室内信号覆盖系统</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line="283" w:lineRule="auto" w:before="27"/>
              <w:ind w:left="115" w:right="94"/>
              <w:jc w:val="center"/>
              <w:rPr>
                <w:sz w:val="21"/>
              </w:rPr>
            </w:pPr>
            <w:r>
              <w:rPr>
                <w:spacing w:val="-8"/>
                <w:w w:val="95"/>
                <w:sz w:val="21"/>
              </w:rPr>
              <w:t>包括路由设备、控制器、网关、交换机、无 </w:t>
            </w:r>
            <w:r>
              <w:rPr>
                <w:spacing w:val="-12"/>
                <w:w w:val="95"/>
                <w:sz w:val="21"/>
              </w:rPr>
              <w:t>线接入点、机柜机架、弱电桥架、配管配线</w:t>
            </w:r>
          </w:p>
          <w:p>
            <w:pPr>
              <w:pStyle w:val="TableParagraph"/>
              <w:spacing w:before="1"/>
              <w:ind w:left="17" w:right="1"/>
              <w:jc w:val="center"/>
              <w:rPr>
                <w:sz w:val="21"/>
              </w:rPr>
            </w:pPr>
            <w:r>
              <w:rPr>
                <w:sz w:val="21"/>
              </w:rPr>
              <w:t>以及接地系统等的安装和调试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954" w:hRule="atLeast"/>
        </w:trPr>
        <w:tc>
          <w:tcPr>
            <w:tcW w:w="670" w:type="dxa"/>
            <w:tcBorders>
              <w:top w:val="single" w:sz="2" w:space="0" w:color="000000"/>
              <w:bottom w:val="single" w:sz="2" w:space="0" w:color="000000"/>
              <w:right w:val="single" w:sz="2" w:space="0" w:color="000000"/>
            </w:tcBorders>
          </w:tcPr>
          <w:p>
            <w:pPr>
              <w:pStyle w:val="TableParagraph"/>
              <w:spacing w:before="8"/>
              <w:rPr>
                <w:sz w:val="26"/>
              </w:rPr>
            </w:pPr>
          </w:p>
          <w:p>
            <w:pPr>
              <w:pStyle w:val="TableParagraph"/>
              <w:ind w:left="103" w:right="92"/>
              <w:jc w:val="center"/>
              <w:rPr>
                <w:sz w:val="21"/>
              </w:rPr>
            </w:pPr>
            <w:r>
              <w:rPr>
                <w:sz w:val="21"/>
              </w:rPr>
              <w:t>15.1</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line="283" w:lineRule="auto" w:before="24"/>
              <w:ind w:left="129" w:right="109"/>
              <w:jc w:val="center"/>
              <w:rPr>
                <w:sz w:val="21"/>
              </w:rPr>
            </w:pPr>
            <w:r>
              <w:rPr>
                <w:sz w:val="21"/>
              </w:rPr>
              <w:t>移动通信室内信号覆盖系统</w:t>
            </w:r>
          </w:p>
          <w:p>
            <w:pPr>
              <w:pStyle w:val="TableParagraph"/>
              <w:spacing w:before="1"/>
              <w:ind w:left="108" w:right="90"/>
              <w:jc w:val="center"/>
              <w:rPr>
                <w:sz w:val="21"/>
              </w:rPr>
            </w:pPr>
            <w:r>
              <w:rPr>
                <w:sz w:val="21"/>
              </w:rPr>
              <w:t>设备</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line="283" w:lineRule="auto" w:before="24"/>
              <w:ind w:left="115" w:right="94"/>
              <w:jc w:val="center"/>
              <w:rPr>
                <w:sz w:val="21"/>
              </w:rPr>
            </w:pPr>
            <w:r>
              <w:rPr>
                <w:spacing w:val="-8"/>
                <w:w w:val="95"/>
                <w:sz w:val="21"/>
              </w:rPr>
              <w:t>包括路由设备、控制器、网关、交换机、无 </w:t>
            </w:r>
            <w:r>
              <w:rPr>
                <w:spacing w:val="-12"/>
                <w:w w:val="95"/>
                <w:sz w:val="21"/>
              </w:rPr>
              <w:t>线接入点、机柜机架等相关设备的安装和调</w:t>
            </w:r>
          </w:p>
          <w:p>
            <w:pPr>
              <w:pStyle w:val="TableParagraph"/>
              <w:spacing w:before="1"/>
              <w:ind w:left="16"/>
              <w:jc w:val="center"/>
              <w:rPr>
                <w:sz w:val="21"/>
              </w:rPr>
            </w:pPr>
            <w:r>
              <w:rPr>
                <w:w w:val="99"/>
                <w:sz w:val="21"/>
              </w:rPr>
              <w:t>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8"/>
              <w:rPr>
                <w:sz w:val="26"/>
              </w:rPr>
            </w:pPr>
          </w:p>
          <w:p>
            <w:pPr>
              <w:pStyle w:val="TableParagraph"/>
              <w:ind w:left="100" w:right="82"/>
              <w:jc w:val="center"/>
              <w:rPr>
                <w:sz w:val="21"/>
              </w:rPr>
            </w:pPr>
            <w:r>
              <w:rPr>
                <w:sz w:val="21"/>
              </w:rPr>
              <w:t>数量</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487" w:hRule="atLeast"/>
        </w:trPr>
        <w:tc>
          <w:tcPr>
            <w:tcW w:w="670" w:type="dxa"/>
            <w:tcBorders>
              <w:top w:val="single" w:sz="2" w:space="0" w:color="000000"/>
              <w:bottom w:val="single" w:sz="2" w:space="0" w:color="000000"/>
              <w:right w:val="single" w:sz="2" w:space="0" w:color="000000"/>
            </w:tcBorders>
          </w:tcPr>
          <w:p>
            <w:pPr>
              <w:pStyle w:val="TableParagraph"/>
              <w:spacing w:before="109"/>
              <w:ind w:left="103" w:right="92"/>
              <w:jc w:val="center"/>
              <w:rPr>
                <w:sz w:val="21"/>
              </w:rPr>
            </w:pPr>
            <w:r>
              <w:rPr>
                <w:sz w:val="21"/>
              </w:rPr>
              <w:t>15.2</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109"/>
              <w:ind w:left="106" w:right="90"/>
              <w:jc w:val="center"/>
              <w:rPr>
                <w:sz w:val="21"/>
              </w:rPr>
            </w:pPr>
            <w:r>
              <w:rPr>
                <w:sz w:val="21"/>
              </w:rPr>
              <w:t>光缆线缆</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109"/>
              <w:ind w:left="89" w:right="71"/>
              <w:jc w:val="center"/>
              <w:rPr>
                <w:sz w:val="21"/>
              </w:rPr>
            </w:pPr>
            <w:r>
              <w:rPr>
                <w:sz w:val="21"/>
              </w:rPr>
              <w:t>光缆线缆的安装</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109"/>
              <w:ind w:left="19" w:right="1"/>
              <w:jc w:val="center"/>
              <w:rPr>
                <w:sz w:val="21"/>
              </w:rPr>
            </w:pPr>
            <w:r>
              <w:rPr>
                <w:sz w:val="21"/>
              </w:rPr>
              <w:t>光缆线缆的安装及调试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109"/>
              <w:ind w:left="100" w:right="82"/>
              <w:jc w:val="center"/>
              <w:rPr>
                <w:sz w:val="21"/>
              </w:rPr>
            </w:pPr>
            <w:r>
              <w:rPr>
                <w:sz w:val="21"/>
              </w:rPr>
              <w:t>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485" w:hRule="atLeast"/>
        </w:trPr>
        <w:tc>
          <w:tcPr>
            <w:tcW w:w="670" w:type="dxa"/>
            <w:tcBorders>
              <w:top w:val="single" w:sz="2" w:space="0" w:color="000000"/>
              <w:right w:val="single" w:sz="2" w:space="0" w:color="000000"/>
            </w:tcBorders>
          </w:tcPr>
          <w:p>
            <w:pPr>
              <w:pStyle w:val="TableParagraph"/>
              <w:spacing w:before="108"/>
              <w:ind w:left="103" w:right="92"/>
              <w:jc w:val="center"/>
              <w:rPr>
                <w:sz w:val="21"/>
              </w:rPr>
            </w:pPr>
            <w:r>
              <w:rPr>
                <w:sz w:val="21"/>
              </w:rPr>
              <w:t>15.3</w:t>
            </w:r>
          </w:p>
        </w:tc>
        <w:tc>
          <w:tcPr>
            <w:tcW w:w="1504" w:type="dxa"/>
            <w:tcBorders>
              <w:top w:val="single" w:sz="2" w:space="0" w:color="000000"/>
              <w:left w:val="single" w:sz="2" w:space="0" w:color="000000"/>
              <w:right w:val="single" w:sz="2" w:space="0" w:color="000000"/>
            </w:tcBorders>
          </w:tcPr>
          <w:p>
            <w:pPr>
              <w:pStyle w:val="TableParagraph"/>
              <w:spacing w:before="108"/>
              <w:ind w:left="108" w:right="90"/>
              <w:jc w:val="center"/>
              <w:rPr>
                <w:sz w:val="21"/>
              </w:rPr>
            </w:pPr>
            <w:r>
              <w:rPr>
                <w:sz w:val="21"/>
              </w:rPr>
              <w:t>配管</w:t>
            </w:r>
          </w:p>
        </w:tc>
        <w:tc>
          <w:tcPr>
            <w:tcW w:w="2730" w:type="dxa"/>
            <w:tcBorders>
              <w:top w:val="single" w:sz="2" w:space="0" w:color="000000"/>
              <w:left w:val="single" w:sz="2" w:space="0" w:color="000000"/>
              <w:right w:val="single" w:sz="2" w:space="0" w:color="000000"/>
            </w:tcBorders>
          </w:tcPr>
          <w:p>
            <w:pPr>
              <w:pStyle w:val="TableParagraph"/>
              <w:spacing w:before="108"/>
              <w:ind w:left="89" w:right="71"/>
              <w:jc w:val="center"/>
              <w:rPr>
                <w:sz w:val="21"/>
              </w:rPr>
            </w:pPr>
            <w:r>
              <w:rPr>
                <w:sz w:val="21"/>
              </w:rPr>
              <w:t>包括配管的安装</w:t>
            </w:r>
          </w:p>
        </w:tc>
        <w:tc>
          <w:tcPr>
            <w:tcW w:w="1310"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right w:val="single" w:sz="2" w:space="0" w:color="000000"/>
            </w:tcBorders>
          </w:tcPr>
          <w:p>
            <w:pPr>
              <w:pStyle w:val="TableParagraph"/>
              <w:spacing w:before="108"/>
              <w:ind w:left="19" w:right="1"/>
              <w:jc w:val="center"/>
              <w:rPr>
                <w:sz w:val="21"/>
              </w:rPr>
            </w:pPr>
            <w:r>
              <w:rPr>
                <w:sz w:val="21"/>
              </w:rPr>
              <w:t>包括配管的安装</w:t>
            </w:r>
          </w:p>
        </w:tc>
        <w:tc>
          <w:tcPr>
            <w:tcW w:w="1280" w:type="dxa"/>
            <w:tcBorders>
              <w:top w:val="single" w:sz="2" w:space="0" w:color="000000"/>
              <w:left w:val="single" w:sz="2" w:space="0" w:color="000000"/>
              <w:right w:val="single" w:sz="2" w:space="0" w:color="000000"/>
            </w:tcBorders>
          </w:tcPr>
          <w:p>
            <w:pPr>
              <w:pStyle w:val="TableParagraph"/>
              <w:spacing w:before="108"/>
              <w:ind w:left="100" w:right="82"/>
              <w:jc w:val="center"/>
              <w:rPr>
                <w:sz w:val="21"/>
              </w:rPr>
            </w:pPr>
            <w:r>
              <w:rPr>
                <w:sz w:val="21"/>
              </w:rPr>
              <w:t>长度</w:t>
            </w:r>
          </w:p>
        </w:tc>
        <w:tc>
          <w:tcPr>
            <w:tcW w:w="2263" w:type="dxa"/>
            <w:tcBorders>
              <w:top w:val="single" w:sz="2" w:space="0" w:color="000000"/>
              <w:left w:val="single" w:sz="2" w:space="0" w:color="000000"/>
            </w:tcBorders>
          </w:tcPr>
          <w:p>
            <w:pPr>
              <w:pStyle w:val="TableParagraph"/>
              <w:rPr>
                <w:rFonts w:ascii="Times New Roman"/>
                <w:sz w:val="20"/>
              </w:rPr>
            </w:pPr>
          </w:p>
        </w:tc>
      </w:tr>
    </w:tbl>
    <w:p>
      <w:pPr>
        <w:spacing w:after="0"/>
        <w:rPr>
          <w:rFonts w:ascii="Times New Roman"/>
          <w:sz w:val="20"/>
        </w:rPr>
        <w:sectPr>
          <w:headerReference w:type="default" r:id="rId431"/>
          <w:footerReference w:type="default" r:id="rId432"/>
          <w:pgSz w:w="16840" w:h="11910" w:orient="landscape"/>
          <w:pgMar w:header="0" w:footer="893" w:top="1100" w:bottom="1080" w:left="1300" w:right="1320"/>
          <w:pgNumType w:start="239"/>
        </w:sectPr>
      </w:pPr>
    </w:p>
    <w:p>
      <w:pPr>
        <w:pStyle w:val="BodyText"/>
        <w:spacing w:before="8"/>
        <w:rPr>
          <w:sz w:val="5"/>
        </w:rPr>
      </w:pPr>
    </w:p>
    <w:tbl>
      <w:tblPr>
        <w:tblW w:w="0" w:type="auto"/>
        <w:jc w:val="left"/>
        <w:tblInd w:w="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70"/>
        <w:gridCol w:w="1504"/>
        <w:gridCol w:w="2730"/>
        <w:gridCol w:w="1310"/>
        <w:gridCol w:w="4120"/>
        <w:gridCol w:w="1280"/>
        <w:gridCol w:w="2263"/>
      </w:tblGrid>
      <w:tr>
        <w:trPr>
          <w:trHeight w:val="392" w:hRule="atLeast"/>
        </w:trPr>
        <w:tc>
          <w:tcPr>
            <w:tcW w:w="670" w:type="dxa"/>
            <w:vMerge w:val="restart"/>
            <w:tcBorders>
              <w:right w:val="single" w:sz="2" w:space="0" w:color="000000"/>
            </w:tcBorders>
          </w:tcPr>
          <w:p>
            <w:pPr>
              <w:pStyle w:val="TableParagraph"/>
              <w:rPr>
                <w:sz w:val="24"/>
              </w:rPr>
            </w:pPr>
          </w:p>
          <w:p>
            <w:pPr>
              <w:pStyle w:val="TableParagraph"/>
              <w:spacing w:before="1"/>
              <w:ind w:left="125"/>
              <w:rPr>
                <w:sz w:val="21"/>
              </w:rPr>
            </w:pPr>
            <w:r>
              <w:rPr>
                <w:sz w:val="21"/>
              </w:rPr>
              <w:t>序号</w:t>
            </w:r>
          </w:p>
        </w:tc>
        <w:tc>
          <w:tcPr>
            <w:tcW w:w="1504" w:type="dxa"/>
            <w:vMerge w:val="restart"/>
            <w:tcBorders>
              <w:left w:val="single" w:sz="2" w:space="0" w:color="000000"/>
              <w:right w:val="single" w:sz="2" w:space="0" w:color="000000"/>
            </w:tcBorders>
          </w:tcPr>
          <w:p>
            <w:pPr>
              <w:pStyle w:val="TableParagraph"/>
              <w:rPr>
                <w:sz w:val="24"/>
              </w:rPr>
            </w:pPr>
          </w:p>
          <w:p>
            <w:pPr>
              <w:pStyle w:val="TableParagraph"/>
              <w:spacing w:before="1"/>
              <w:ind w:left="338"/>
              <w:rPr>
                <w:sz w:val="21"/>
              </w:rPr>
            </w:pPr>
            <w:r>
              <w:rPr>
                <w:sz w:val="21"/>
              </w:rPr>
              <w:t>指标名称</w:t>
            </w:r>
          </w:p>
        </w:tc>
        <w:tc>
          <w:tcPr>
            <w:tcW w:w="4040" w:type="dxa"/>
            <w:gridSpan w:val="2"/>
            <w:tcBorders>
              <w:left w:val="single" w:sz="2" w:space="0" w:color="000000"/>
              <w:bottom w:val="single" w:sz="2" w:space="0" w:color="000000"/>
              <w:right w:val="single" w:sz="2" w:space="0" w:color="000000"/>
            </w:tcBorders>
          </w:tcPr>
          <w:p>
            <w:pPr>
              <w:pStyle w:val="TableParagraph"/>
              <w:spacing w:before="66"/>
              <w:ind w:left="1480" w:right="1464"/>
              <w:jc w:val="center"/>
              <w:rPr>
                <w:sz w:val="21"/>
              </w:rPr>
            </w:pPr>
            <w:r>
              <w:rPr>
                <w:sz w:val="21"/>
              </w:rPr>
              <w:t>工程量指标</w:t>
            </w:r>
          </w:p>
        </w:tc>
        <w:tc>
          <w:tcPr>
            <w:tcW w:w="7663" w:type="dxa"/>
            <w:gridSpan w:val="3"/>
            <w:tcBorders>
              <w:left w:val="single" w:sz="2" w:space="0" w:color="000000"/>
              <w:bottom w:val="single" w:sz="2" w:space="0" w:color="000000"/>
            </w:tcBorders>
          </w:tcPr>
          <w:p>
            <w:pPr>
              <w:pStyle w:val="TableParagraph"/>
              <w:spacing w:before="66"/>
              <w:ind w:left="3396" w:right="3373"/>
              <w:jc w:val="center"/>
              <w:rPr>
                <w:sz w:val="21"/>
              </w:rPr>
            </w:pPr>
            <w:r>
              <w:rPr>
                <w:sz w:val="21"/>
              </w:rPr>
              <w:t>单价指标</w:t>
            </w:r>
          </w:p>
        </w:tc>
      </w:tr>
      <w:tr>
        <w:trPr>
          <w:trHeight w:val="472" w:hRule="atLeast"/>
        </w:trPr>
        <w:tc>
          <w:tcPr>
            <w:tcW w:w="670" w:type="dxa"/>
            <w:vMerge/>
            <w:tcBorders>
              <w:top w:val="nil"/>
              <w:right w:val="single" w:sz="2" w:space="0" w:color="000000"/>
            </w:tcBorders>
          </w:tcPr>
          <w:p>
            <w:pPr>
              <w:rPr>
                <w:sz w:val="2"/>
                <w:szCs w:val="2"/>
              </w:rPr>
            </w:pPr>
          </w:p>
        </w:tc>
        <w:tc>
          <w:tcPr>
            <w:tcW w:w="1504" w:type="dxa"/>
            <w:vMerge/>
            <w:tcBorders>
              <w:top w:val="nil"/>
              <w:left w:val="single" w:sz="2" w:space="0" w:color="000000"/>
              <w:right w:val="single" w:sz="2" w:space="0" w:color="000000"/>
            </w:tcBorders>
          </w:tcPr>
          <w:p>
            <w:pPr>
              <w:rPr>
                <w:sz w:val="2"/>
                <w:szCs w:val="2"/>
              </w:rPr>
            </w:pPr>
          </w:p>
        </w:tc>
        <w:tc>
          <w:tcPr>
            <w:tcW w:w="2730" w:type="dxa"/>
            <w:tcBorders>
              <w:top w:val="single" w:sz="2" w:space="0" w:color="000000"/>
              <w:left w:val="single" w:sz="2" w:space="0" w:color="000000"/>
              <w:right w:val="single" w:sz="2" w:space="0" w:color="000000"/>
            </w:tcBorders>
          </w:tcPr>
          <w:p>
            <w:pPr>
              <w:pStyle w:val="TableParagraph"/>
              <w:spacing w:before="97"/>
              <w:ind w:left="89" w:right="71"/>
              <w:jc w:val="center"/>
              <w:rPr>
                <w:sz w:val="21"/>
              </w:rPr>
            </w:pPr>
            <w:r>
              <w:rPr>
                <w:sz w:val="21"/>
              </w:rPr>
              <w:t>指标计算内容</w:t>
            </w:r>
          </w:p>
        </w:tc>
        <w:tc>
          <w:tcPr>
            <w:tcW w:w="1310" w:type="dxa"/>
            <w:tcBorders>
              <w:top w:val="single" w:sz="2" w:space="0" w:color="000000"/>
              <w:left w:val="single" w:sz="2" w:space="0" w:color="000000"/>
              <w:right w:val="single" w:sz="2" w:space="0" w:color="000000"/>
            </w:tcBorders>
          </w:tcPr>
          <w:p>
            <w:pPr>
              <w:pStyle w:val="TableParagraph"/>
              <w:spacing w:before="97"/>
              <w:ind w:left="242"/>
              <w:rPr>
                <w:sz w:val="21"/>
              </w:rPr>
            </w:pPr>
            <w:r>
              <w:rPr>
                <w:sz w:val="21"/>
              </w:rPr>
              <w:t>计算口径</w:t>
            </w:r>
          </w:p>
        </w:tc>
        <w:tc>
          <w:tcPr>
            <w:tcW w:w="4120" w:type="dxa"/>
            <w:tcBorders>
              <w:top w:val="single" w:sz="2" w:space="0" w:color="000000"/>
              <w:left w:val="single" w:sz="2" w:space="0" w:color="000000"/>
              <w:right w:val="single" w:sz="2" w:space="0" w:color="000000"/>
            </w:tcBorders>
          </w:tcPr>
          <w:p>
            <w:pPr>
              <w:pStyle w:val="TableParagraph"/>
              <w:spacing w:before="97"/>
              <w:ind w:left="19" w:right="1"/>
              <w:jc w:val="center"/>
              <w:rPr>
                <w:sz w:val="21"/>
              </w:rPr>
            </w:pPr>
            <w:r>
              <w:rPr>
                <w:sz w:val="21"/>
              </w:rPr>
              <w:t>指标计算内容</w:t>
            </w:r>
          </w:p>
        </w:tc>
        <w:tc>
          <w:tcPr>
            <w:tcW w:w="1280" w:type="dxa"/>
            <w:tcBorders>
              <w:top w:val="single" w:sz="2" w:space="0" w:color="000000"/>
              <w:left w:val="single" w:sz="2" w:space="0" w:color="000000"/>
              <w:right w:val="single" w:sz="2" w:space="0" w:color="000000"/>
            </w:tcBorders>
          </w:tcPr>
          <w:p>
            <w:pPr>
              <w:pStyle w:val="TableParagraph"/>
              <w:spacing w:before="97"/>
              <w:ind w:left="100" w:right="84"/>
              <w:jc w:val="center"/>
              <w:rPr>
                <w:sz w:val="21"/>
              </w:rPr>
            </w:pPr>
            <w:r>
              <w:rPr>
                <w:sz w:val="21"/>
              </w:rPr>
              <w:t>计算口径</w:t>
            </w:r>
          </w:p>
        </w:tc>
        <w:tc>
          <w:tcPr>
            <w:tcW w:w="2263" w:type="dxa"/>
            <w:tcBorders>
              <w:top w:val="single" w:sz="2" w:space="0" w:color="000000"/>
              <w:left w:val="single" w:sz="2" w:space="0" w:color="000000"/>
            </w:tcBorders>
          </w:tcPr>
          <w:p>
            <w:pPr>
              <w:pStyle w:val="TableParagraph"/>
              <w:spacing w:before="97"/>
              <w:ind w:left="497"/>
              <w:rPr>
                <w:sz w:val="21"/>
              </w:rPr>
            </w:pPr>
            <w:r>
              <w:rPr>
                <w:sz w:val="21"/>
              </w:rPr>
              <w:t>计算口径说明</w:t>
            </w:r>
          </w:p>
        </w:tc>
      </w:tr>
      <w:tr>
        <w:trPr>
          <w:trHeight w:val="636" w:hRule="atLeast"/>
        </w:trPr>
        <w:tc>
          <w:tcPr>
            <w:tcW w:w="670" w:type="dxa"/>
            <w:tcBorders>
              <w:bottom w:val="single" w:sz="2" w:space="0" w:color="000000"/>
              <w:right w:val="single" w:sz="2" w:space="0" w:color="000000"/>
            </w:tcBorders>
          </w:tcPr>
          <w:p>
            <w:pPr>
              <w:pStyle w:val="TableParagraph"/>
              <w:spacing w:before="4"/>
              <w:rPr>
                <w:sz w:val="14"/>
              </w:rPr>
            </w:pPr>
          </w:p>
          <w:p>
            <w:pPr>
              <w:pStyle w:val="TableParagraph"/>
              <w:ind w:left="102" w:right="93"/>
              <w:jc w:val="center"/>
              <w:rPr>
                <w:sz w:val="21"/>
              </w:rPr>
            </w:pPr>
            <w:r>
              <w:rPr>
                <w:sz w:val="21"/>
              </w:rPr>
              <w:t>16</w:t>
            </w:r>
          </w:p>
        </w:tc>
        <w:tc>
          <w:tcPr>
            <w:tcW w:w="1504" w:type="dxa"/>
            <w:tcBorders>
              <w:left w:val="single" w:sz="2" w:space="0" w:color="000000"/>
              <w:bottom w:val="single" w:sz="2" w:space="0" w:color="000000"/>
              <w:right w:val="single" w:sz="2" w:space="0" w:color="000000"/>
            </w:tcBorders>
          </w:tcPr>
          <w:p>
            <w:pPr>
              <w:pStyle w:val="TableParagraph"/>
              <w:spacing w:before="4"/>
              <w:rPr>
                <w:sz w:val="14"/>
              </w:rPr>
            </w:pPr>
          </w:p>
          <w:p>
            <w:pPr>
              <w:pStyle w:val="TableParagraph"/>
              <w:ind w:left="106" w:right="90"/>
              <w:jc w:val="center"/>
              <w:rPr>
                <w:sz w:val="21"/>
              </w:rPr>
            </w:pPr>
            <w:r>
              <w:rPr>
                <w:sz w:val="21"/>
              </w:rPr>
              <w:t>时钟系统</w:t>
            </w:r>
          </w:p>
        </w:tc>
        <w:tc>
          <w:tcPr>
            <w:tcW w:w="273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left w:val="single" w:sz="2" w:space="0" w:color="000000"/>
              <w:bottom w:val="single" w:sz="2" w:space="0" w:color="000000"/>
              <w:right w:val="single" w:sz="2" w:space="0" w:color="000000"/>
            </w:tcBorders>
          </w:tcPr>
          <w:p>
            <w:pPr>
              <w:pStyle w:val="TableParagraph"/>
              <w:spacing w:before="25"/>
              <w:ind w:left="17" w:right="1"/>
              <w:jc w:val="center"/>
              <w:rPr>
                <w:sz w:val="21"/>
              </w:rPr>
            </w:pPr>
            <w:r>
              <w:rPr>
                <w:sz w:val="21"/>
              </w:rPr>
              <w:t>包括时钟系统设备、相关软件以及配管配线</w:t>
            </w:r>
          </w:p>
          <w:p>
            <w:pPr>
              <w:pStyle w:val="TableParagraph"/>
              <w:spacing w:before="47"/>
              <w:ind w:left="19" w:right="1"/>
              <w:jc w:val="center"/>
              <w:rPr>
                <w:sz w:val="21"/>
              </w:rPr>
            </w:pPr>
            <w:r>
              <w:rPr>
                <w:sz w:val="21"/>
              </w:rPr>
              <w:t>等的安装和调试</w:t>
            </w:r>
          </w:p>
        </w:tc>
        <w:tc>
          <w:tcPr>
            <w:tcW w:w="128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2263" w:type="dxa"/>
            <w:tcBorders>
              <w:left w:val="single" w:sz="2" w:space="0" w:color="000000"/>
              <w:bottom w:val="single" w:sz="2" w:space="0" w:color="000000"/>
            </w:tcBorders>
          </w:tcPr>
          <w:p>
            <w:pPr>
              <w:pStyle w:val="TableParagraph"/>
              <w:rPr>
                <w:rFonts w:ascii="Times New Roman"/>
                <w:sz w:val="20"/>
              </w:rPr>
            </w:pPr>
          </w:p>
        </w:tc>
      </w:tr>
      <w:tr>
        <w:trPr>
          <w:trHeight w:val="635" w:hRule="atLeast"/>
        </w:trPr>
        <w:tc>
          <w:tcPr>
            <w:tcW w:w="670" w:type="dxa"/>
            <w:tcBorders>
              <w:top w:val="single" w:sz="2" w:space="0" w:color="000000"/>
              <w:bottom w:val="single" w:sz="2" w:space="0" w:color="000000"/>
              <w:right w:val="single" w:sz="2" w:space="0" w:color="000000"/>
            </w:tcBorders>
          </w:tcPr>
          <w:p>
            <w:pPr>
              <w:pStyle w:val="TableParagraph"/>
              <w:spacing w:before="3"/>
              <w:rPr>
                <w:sz w:val="14"/>
              </w:rPr>
            </w:pPr>
          </w:p>
          <w:p>
            <w:pPr>
              <w:pStyle w:val="TableParagraph"/>
              <w:ind w:left="103" w:right="92"/>
              <w:jc w:val="center"/>
              <w:rPr>
                <w:sz w:val="21"/>
              </w:rPr>
            </w:pPr>
            <w:r>
              <w:rPr>
                <w:sz w:val="21"/>
              </w:rPr>
              <w:t>16.1</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ind w:left="108" w:right="90"/>
              <w:jc w:val="center"/>
              <w:rPr>
                <w:sz w:val="21"/>
              </w:rPr>
            </w:pPr>
            <w:r>
              <w:rPr>
                <w:sz w:val="21"/>
              </w:rPr>
              <w:t>时钟系统设备</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24"/>
              <w:ind w:left="17" w:right="1"/>
              <w:jc w:val="center"/>
              <w:rPr>
                <w:sz w:val="21"/>
              </w:rPr>
            </w:pPr>
            <w:r>
              <w:rPr>
                <w:spacing w:val="-9"/>
                <w:w w:val="105"/>
                <w:sz w:val="21"/>
              </w:rPr>
              <w:t>包括时钟系统设备、相关软。件和设备的安</w:t>
            </w:r>
          </w:p>
          <w:p>
            <w:pPr>
              <w:pStyle w:val="TableParagraph"/>
              <w:spacing w:before="48"/>
              <w:ind w:left="17" w:right="1"/>
              <w:jc w:val="center"/>
              <w:rPr>
                <w:sz w:val="21"/>
              </w:rPr>
            </w:pPr>
            <w:r>
              <w:rPr>
                <w:sz w:val="21"/>
              </w:rPr>
              <w:t>装和调试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ind w:left="100" w:right="82"/>
              <w:jc w:val="center"/>
              <w:rPr>
                <w:sz w:val="21"/>
              </w:rPr>
            </w:pPr>
            <w:r>
              <w:rPr>
                <w:sz w:val="21"/>
              </w:rPr>
              <w:t>数量</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954" w:hRule="atLeast"/>
        </w:trPr>
        <w:tc>
          <w:tcPr>
            <w:tcW w:w="670" w:type="dxa"/>
            <w:tcBorders>
              <w:top w:val="single" w:sz="2" w:space="0" w:color="000000"/>
              <w:bottom w:val="single" w:sz="2" w:space="0" w:color="000000"/>
              <w:right w:val="single" w:sz="2" w:space="0" w:color="000000"/>
            </w:tcBorders>
          </w:tcPr>
          <w:p>
            <w:pPr>
              <w:pStyle w:val="TableParagraph"/>
              <w:spacing w:before="7"/>
              <w:rPr>
                <w:sz w:val="26"/>
              </w:rPr>
            </w:pPr>
          </w:p>
          <w:p>
            <w:pPr>
              <w:pStyle w:val="TableParagraph"/>
              <w:spacing w:before="1"/>
              <w:ind w:left="102" w:right="93"/>
              <w:jc w:val="center"/>
              <w:rPr>
                <w:sz w:val="21"/>
              </w:rPr>
            </w:pPr>
            <w:r>
              <w:rPr>
                <w:sz w:val="21"/>
              </w:rPr>
              <w:t>17</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spacing w:line="285" w:lineRule="auto"/>
              <w:ind w:left="444" w:right="109" w:hanging="315"/>
              <w:rPr>
                <w:sz w:val="21"/>
              </w:rPr>
            </w:pPr>
            <w:r>
              <w:rPr>
                <w:sz w:val="21"/>
              </w:rPr>
              <w:t>信息引导及发布系统</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line="283" w:lineRule="auto" w:before="24"/>
              <w:ind w:left="115" w:right="97"/>
              <w:jc w:val="center"/>
              <w:rPr>
                <w:sz w:val="21"/>
              </w:rPr>
            </w:pPr>
            <w:r>
              <w:rPr>
                <w:spacing w:val="-10"/>
                <w:w w:val="95"/>
                <w:sz w:val="21"/>
              </w:rPr>
              <w:t>包括服务器、网络设备、播放器、各类显示</w:t>
            </w:r>
            <w:r>
              <w:rPr>
                <w:spacing w:val="-11"/>
                <w:w w:val="95"/>
                <w:sz w:val="21"/>
              </w:rPr>
              <w:t>设备、相关软件以及配管配线等的安装和调</w:t>
            </w:r>
          </w:p>
          <w:p>
            <w:pPr>
              <w:pStyle w:val="TableParagraph"/>
              <w:spacing w:before="1"/>
              <w:ind w:left="16"/>
              <w:jc w:val="center"/>
              <w:rPr>
                <w:sz w:val="21"/>
              </w:rPr>
            </w:pPr>
            <w:r>
              <w:rPr>
                <w:w w:val="99"/>
                <w:sz w:val="21"/>
              </w:rPr>
              <w:t>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720" w:hRule="atLeast"/>
        </w:trPr>
        <w:tc>
          <w:tcPr>
            <w:tcW w:w="670" w:type="dxa"/>
            <w:tcBorders>
              <w:top w:val="single" w:sz="2" w:space="0" w:color="000000"/>
              <w:bottom w:val="single" w:sz="2" w:space="0" w:color="000000"/>
              <w:right w:val="single" w:sz="2" w:space="0" w:color="000000"/>
            </w:tcBorders>
          </w:tcPr>
          <w:p>
            <w:pPr>
              <w:pStyle w:val="TableParagraph"/>
              <w:spacing w:before="6"/>
              <w:rPr>
                <w:sz w:val="17"/>
              </w:rPr>
            </w:pPr>
          </w:p>
          <w:p>
            <w:pPr>
              <w:pStyle w:val="TableParagraph"/>
              <w:ind w:left="103" w:right="92"/>
              <w:jc w:val="center"/>
              <w:rPr>
                <w:sz w:val="21"/>
              </w:rPr>
            </w:pPr>
            <w:r>
              <w:rPr>
                <w:sz w:val="21"/>
              </w:rPr>
              <w:t>17.1</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line="310" w:lineRule="atLeast" w:before="25"/>
              <w:ind w:left="233" w:right="109" w:hanging="104"/>
              <w:rPr>
                <w:sz w:val="21"/>
              </w:rPr>
            </w:pPr>
            <w:r>
              <w:rPr>
                <w:sz w:val="21"/>
              </w:rPr>
              <w:t>信息引导及发布系统设备</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line="310" w:lineRule="atLeast" w:before="25"/>
              <w:ind w:left="386" w:right="97" w:hanging="272"/>
              <w:rPr>
                <w:sz w:val="21"/>
              </w:rPr>
            </w:pPr>
            <w:r>
              <w:rPr>
                <w:spacing w:val="-10"/>
                <w:w w:val="95"/>
                <w:sz w:val="21"/>
              </w:rPr>
              <w:t>包括服务器、网络设备、播放器、各类显示</w:t>
            </w:r>
            <w:r>
              <w:rPr>
                <w:spacing w:val="-10"/>
                <w:sz w:val="21"/>
              </w:rPr>
              <w:t>设备、相关软件和设备的安装和调试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6"/>
              <w:rPr>
                <w:sz w:val="17"/>
              </w:rPr>
            </w:pPr>
          </w:p>
          <w:p>
            <w:pPr>
              <w:pStyle w:val="TableParagraph"/>
              <w:ind w:left="100" w:right="82"/>
              <w:jc w:val="center"/>
              <w:rPr>
                <w:sz w:val="21"/>
              </w:rPr>
            </w:pPr>
            <w:r>
              <w:rPr>
                <w:sz w:val="21"/>
              </w:rPr>
              <w:t>数量</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412" w:hRule="atLeast"/>
        </w:trPr>
        <w:tc>
          <w:tcPr>
            <w:tcW w:w="670" w:type="dxa"/>
            <w:tcBorders>
              <w:top w:val="single" w:sz="2" w:space="0" w:color="000000"/>
              <w:bottom w:val="single" w:sz="2" w:space="0" w:color="000000"/>
              <w:right w:val="single" w:sz="2" w:space="0" w:color="000000"/>
            </w:tcBorders>
          </w:tcPr>
          <w:p>
            <w:pPr>
              <w:pStyle w:val="TableParagraph"/>
              <w:spacing w:before="70"/>
              <w:ind w:left="103" w:right="92"/>
              <w:jc w:val="center"/>
              <w:rPr>
                <w:sz w:val="21"/>
              </w:rPr>
            </w:pPr>
            <w:r>
              <w:rPr>
                <w:sz w:val="21"/>
              </w:rPr>
              <w:t>17.2</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70"/>
              <w:ind w:left="106" w:right="90"/>
              <w:jc w:val="center"/>
              <w:rPr>
                <w:sz w:val="21"/>
              </w:rPr>
            </w:pPr>
            <w:r>
              <w:rPr>
                <w:sz w:val="21"/>
              </w:rPr>
              <w:t>光缆线缆</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70"/>
              <w:ind w:left="89" w:right="71"/>
              <w:jc w:val="center"/>
              <w:rPr>
                <w:sz w:val="21"/>
              </w:rPr>
            </w:pPr>
            <w:r>
              <w:rPr>
                <w:sz w:val="21"/>
              </w:rPr>
              <w:t>光缆线缆的安装</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70"/>
              <w:ind w:left="19" w:right="1"/>
              <w:jc w:val="center"/>
              <w:rPr>
                <w:sz w:val="21"/>
              </w:rPr>
            </w:pPr>
            <w:r>
              <w:rPr>
                <w:sz w:val="21"/>
              </w:rPr>
              <w:t>光缆线缆的安装及调试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70"/>
              <w:ind w:left="100" w:right="82"/>
              <w:jc w:val="center"/>
              <w:rPr>
                <w:sz w:val="21"/>
              </w:rPr>
            </w:pPr>
            <w:r>
              <w:rPr>
                <w:sz w:val="21"/>
              </w:rPr>
              <w:t>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423" w:hRule="atLeast"/>
        </w:trPr>
        <w:tc>
          <w:tcPr>
            <w:tcW w:w="670" w:type="dxa"/>
            <w:tcBorders>
              <w:top w:val="single" w:sz="2" w:space="0" w:color="000000"/>
              <w:bottom w:val="single" w:sz="2" w:space="0" w:color="000000"/>
              <w:right w:val="single" w:sz="2" w:space="0" w:color="000000"/>
            </w:tcBorders>
          </w:tcPr>
          <w:p>
            <w:pPr>
              <w:pStyle w:val="TableParagraph"/>
              <w:spacing w:before="75"/>
              <w:ind w:left="103" w:right="92"/>
              <w:jc w:val="center"/>
              <w:rPr>
                <w:sz w:val="21"/>
              </w:rPr>
            </w:pPr>
            <w:r>
              <w:rPr>
                <w:sz w:val="21"/>
              </w:rPr>
              <w:t>17.3</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75"/>
              <w:ind w:left="108" w:right="90"/>
              <w:jc w:val="center"/>
              <w:rPr>
                <w:sz w:val="21"/>
              </w:rPr>
            </w:pPr>
            <w:r>
              <w:rPr>
                <w:sz w:val="21"/>
              </w:rPr>
              <w:t>配管</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75"/>
              <w:ind w:left="89" w:right="71"/>
              <w:jc w:val="center"/>
              <w:rPr>
                <w:sz w:val="21"/>
              </w:rPr>
            </w:pPr>
            <w:r>
              <w:rPr>
                <w:sz w:val="21"/>
              </w:rPr>
              <w:t>包括配管的安装</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75"/>
              <w:ind w:left="19" w:right="1"/>
              <w:jc w:val="center"/>
              <w:rPr>
                <w:sz w:val="21"/>
              </w:rPr>
            </w:pPr>
            <w:r>
              <w:rPr>
                <w:sz w:val="21"/>
              </w:rPr>
              <w:t>包括配管的安装</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75"/>
              <w:ind w:left="100" w:right="82"/>
              <w:jc w:val="center"/>
              <w:rPr>
                <w:sz w:val="21"/>
              </w:rPr>
            </w:pPr>
            <w:r>
              <w:rPr>
                <w:sz w:val="21"/>
              </w:rPr>
              <w:t>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960" w:hRule="atLeast"/>
        </w:trPr>
        <w:tc>
          <w:tcPr>
            <w:tcW w:w="670" w:type="dxa"/>
            <w:tcBorders>
              <w:top w:val="single" w:sz="2" w:space="0" w:color="000000"/>
              <w:bottom w:val="single" w:sz="2" w:space="0" w:color="000000"/>
              <w:right w:val="single" w:sz="2" w:space="0" w:color="000000"/>
            </w:tcBorders>
          </w:tcPr>
          <w:p>
            <w:pPr>
              <w:pStyle w:val="TableParagraph"/>
              <w:spacing w:before="12"/>
              <w:rPr>
                <w:sz w:val="26"/>
              </w:rPr>
            </w:pPr>
          </w:p>
          <w:p>
            <w:pPr>
              <w:pStyle w:val="TableParagraph"/>
              <w:ind w:left="102" w:right="93"/>
              <w:jc w:val="center"/>
              <w:rPr>
                <w:sz w:val="21"/>
              </w:rPr>
            </w:pPr>
            <w:r>
              <w:rPr>
                <w:sz w:val="21"/>
              </w:rPr>
              <w:t>18</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12"/>
              <w:rPr>
                <w:sz w:val="26"/>
              </w:rPr>
            </w:pPr>
          </w:p>
          <w:p>
            <w:pPr>
              <w:pStyle w:val="TableParagraph"/>
              <w:ind w:left="108" w:right="90"/>
              <w:jc w:val="center"/>
              <w:rPr>
                <w:sz w:val="21"/>
              </w:rPr>
            </w:pPr>
            <w:r>
              <w:rPr>
                <w:sz w:val="21"/>
              </w:rPr>
              <w:t>排队叫号系统</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26"/>
              <w:ind w:left="115"/>
              <w:rPr>
                <w:sz w:val="21"/>
              </w:rPr>
            </w:pPr>
            <w:r>
              <w:rPr>
                <w:sz w:val="21"/>
              </w:rPr>
              <w:t>包括发号主机、主控箱、叫号器、显示屏、</w:t>
            </w:r>
          </w:p>
          <w:p>
            <w:pPr>
              <w:pStyle w:val="TableParagraph"/>
              <w:spacing w:line="310" w:lineRule="atLeast" w:before="9"/>
              <w:ind w:left="1961" w:right="97" w:hanging="1846"/>
              <w:rPr>
                <w:sz w:val="21"/>
              </w:rPr>
            </w:pPr>
            <w:r>
              <w:rPr>
                <w:spacing w:val="-10"/>
                <w:w w:val="95"/>
                <w:sz w:val="21"/>
              </w:rPr>
              <w:t>音箱、相关软件以及配管配线等的安装和调</w:t>
            </w:r>
            <w:r>
              <w:rPr>
                <w:spacing w:val="-10"/>
                <w:sz w:val="21"/>
              </w:rPr>
              <w:t>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960" w:hRule="atLeast"/>
        </w:trPr>
        <w:tc>
          <w:tcPr>
            <w:tcW w:w="670" w:type="dxa"/>
            <w:tcBorders>
              <w:top w:val="single" w:sz="2" w:space="0" w:color="000000"/>
              <w:bottom w:val="single" w:sz="2" w:space="0" w:color="000000"/>
              <w:right w:val="single" w:sz="2" w:space="0" w:color="000000"/>
            </w:tcBorders>
          </w:tcPr>
          <w:p>
            <w:pPr>
              <w:pStyle w:val="TableParagraph"/>
              <w:spacing w:before="12"/>
              <w:rPr>
                <w:sz w:val="26"/>
              </w:rPr>
            </w:pPr>
          </w:p>
          <w:p>
            <w:pPr>
              <w:pStyle w:val="TableParagraph"/>
              <w:ind w:left="103" w:right="92"/>
              <w:jc w:val="center"/>
              <w:rPr>
                <w:sz w:val="21"/>
              </w:rPr>
            </w:pPr>
            <w:r>
              <w:rPr>
                <w:sz w:val="21"/>
              </w:rPr>
              <w:t>18.1</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7"/>
              <w:rPr>
                <w:sz w:val="14"/>
              </w:rPr>
            </w:pPr>
          </w:p>
          <w:p>
            <w:pPr>
              <w:pStyle w:val="TableParagraph"/>
              <w:spacing w:line="283" w:lineRule="auto"/>
              <w:ind w:left="549" w:right="109" w:hanging="420"/>
              <w:rPr>
                <w:sz w:val="21"/>
              </w:rPr>
            </w:pPr>
            <w:r>
              <w:rPr>
                <w:sz w:val="21"/>
              </w:rPr>
              <w:t>排队叫号系统设备</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7"/>
              <w:rPr>
                <w:sz w:val="14"/>
              </w:rPr>
            </w:pPr>
          </w:p>
          <w:p>
            <w:pPr>
              <w:pStyle w:val="TableParagraph"/>
              <w:spacing w:line="283" w:lineRule="auto"/>
              <w:ind w:left="281" w:right="8" w:hanging="166"/>
              <w:rPr>
                <w:sz w:val="21"/>
              </w:rPr>
            </w:pPr>
            <w:r>
              <w:rPr>
                <w:w w:val="95"/>
                <w:sz w:val="21"/>
              </w:rPr>
              <w:t>包括发号主机、主控箱、叫号器、显示屏、</w:t>
            </w:r>
            <w:r>
              <w:rPr>
                <w:sz w:val="21"/>
              </w:rPr>
              <w:t>音箱、相关软件和设备等的安装和调试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12"/>
              <w:rPr>
                <w:sz w:val="26"/>
              </w:rPr>
            </w:pPr>
          </w:p>
          <w:p>
            <w:pPr>
              <w:pStyle w:val="TableParagraph"/>
              <w:ind w:left="100" w:right="82"/>
              <w:jc w:val="center"/>
              <w:rPr>
                <w:sz w:val="21"/>
              </w:rPr>
            </w:pPr>
            <w:r>
              <w:rPr>
                <w:sz w:val="21"/>
              </w:rPr>
              <w:t>数量</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432" w:hRule="atLeast"/>
        </w:trPr>
        <w:tc>
          <w:tcPr>
            <w:tcW w:w="670" w:type="dxa"/>
            <w:tcBorders>
              <w:top w:val="single" w:sz="2" w:space="0" w:color="000000"/>
              <w:bottom w:val="single" w:sz="2" w:space="0" w:color="000000"/>
              <w:right w:val="single" w:sz="2" w:space="0" w:color="000000"/>
            </w:tcBorders>
          </w:tcPr>
          <w:p>
            <w:pPr>
              <w:pStyle w:val="TableParagraph"/>
              <w:spacing w:before="81"/>
              <w:ind w:left="103" w:right="92"/>
              <w:jc w:val="center"/>
              <w:rPr>
                <w:sz w:val="21"/>
              </w:rPr>
            </w:pPr>
            <w:r>
              <w:rPr>
                <w:sz w:val="21"/>
              </w:rPr>
              <w:t>18.2</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81"/>
              <w:ind w:left="106" w:right="90"/>
              <w:jc w:val="center"/>
              <w:rPr>
                <w:sz w:val="21"/>
              </w:rPr>
            </w:pPr>
            <w:r>
              <w:rPr>
                <w:sz w:val="21"/>
              </w:rPr>
              <w:t>光缆线缆</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81"/>
              <w:ind w:left="89" w:right="71"/>
              <w:jc w:val="center"/>
              <w:rPr>
                <w:sz w:val="21"/>
              </w:rPr>
            </w:pPr>
            <w:r>
              <w:rPr>
                <w:sz w:val="21"/>
              </w:rPr>
              <w:t>光缆线缆的安装</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81"/>
              <w:ind w:left="19" w:right="1"/>
              <w:jc w:val="center"/>
              <w:rPr>
                <w:sz w:val="21"/>
              </w:rPr>
            </w:pPr>
            <w:r>
              <w:rPr>
                <w:sz w:val="21"/>
              </w:rPr>
              <w:t>光缆线缆的安装及调试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81"/>
              <w:ind w:left="100" w:right="82"/>
              <w:jc w:val="center"/>
              <w:rPr>
                <w:sz w:val="21"/>
              </w:rPr>
            </w:pPr>
            <w:r>
              <w:rPr>
                <w:sz w:val="21"/>
              </w:rPr>
              <w:t>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473" w:hRule="atLeast"/>
        </w:trPr>
        <w:tc>
          <w:tcPr>
            <w:tcW w:w="670" w:type="dxa"/>
            <w:tcBorders>
              <w:top w:val="single" w:sz="2" w:space="0" w:color="000000"/>
              <w:bottom w:val="single" w:sz="2" w:space="0" w:color="000000"/>
              <w:right w:val="single" w:sz="2" w:space="0" w:color="000000"/>
            </w:tcBorders>
          </w:tcPr>
          <w:p>
            <w:pPr>
              <w:pStyle w:val="TableParagraph"/>
              <w:spacing w:before="101"/>
              <w:ind w:left="103" w:right="92"/>
              <w:jc w:val="center"/>
              <w:rPr>
                <w:sz w:val="21"/>
              </w:rPr>
            </w:pPr>
            <w:r>
              <w:rPr>
                <w:sz w:val="21"/>
              </w:rPr>
              <w:t>18.3</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101"/>
              <w:ind w:left="108" w:right="90"/>
              <w:jc w:val="center"/>
              <w:rPr>
                <w:sz w:val="21"/>
              </w:rPr>
            </w:pPr>
            <w:r>
              <w:rPr>
                <w:sz w:val="21"/>
              </w:rPr>
              <w:t>配管</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101"/>
              <w:ind w:left="89" w:right="71"/>
              <w:jc w:val="center"/>
              <w:rPr>
                <w:sz w:val="21"/>
              </w:rPr>
            </w:pPr>
            <w:r>
              <w:rPr>
                <w:sz w:val="21"/>
              </w:rPr>
              <w:t>包括配管的安装</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101"/>
              <w:ind w:left="19" w:right="1"/>
              <w:jc w:val="center"/>
              <w:rPr>
                <w:sz w:val="21"/>
              </w:rPr>
            </w:pPr>
            <w:r>
              <w:rPr>
                <w:sz w:val="21"/>
              </w:rPr>
              <w:t>包括配管的安装</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101"/>
              <w:ind w:left="100" w:right="82"/>
              <w:jc w:val="center"/>
              <w:rPr>
                <w:sz w:val="21"/>
              </w:rPr>
            </w:pPr>
            <w:r>
              <w:rPr>
                <w:sz w:val="21"/>
              </w:rPr>
              <w:t>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35" w:hRule="atLeast"/>
        </w:trPr>
        <w:tc>
          <w:tcPr>
            <w:tcW w:w="670" w:type="dxa"/>
            <w:tcBorders>
              <w:top w:val="single" w:sz="2" w:space="0" w:color="000000"/>
              <w:bottom w:val="single" w:sz="2" w:space="0" w:color="000000"/>
              <w:right w:val="single" w:sz="2" w:space="0" w:color="000000"/>
            </w:tcBorders>
          </w:tcPr>
          <w:p>
            <w:pPr>
              <w:pStyle w:val="TableParagraph"/>
              <w:spacing w:before="3"/>
              <w:rPr>
                <w:sz w:val="14"/>
              </w:rPr>
            </w:pPr>
          </w:p>
          <w:p>
            <w:pPr>
              <w:pStyle w:val="TableParagraph"/>
              <w:ind w:left="102" w:right="93"/>
              <w:jc w:val="center"/>
              <w:rPr>
                <w:sz w:val="21"/>
              </w:rPr>
            </w:pPr>
            <w:r>
              <w:rPr>
                <w:sz w:val="21"/>
              </w:rPr>
              <w:t>19</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ind w:left="108" w:right="90"/>
              <w:jc w:val="center"/>
              <w:rPr>
                <w:sz w:val="21"/>
              </w:rPr>
            </w:pPr>
            <w:r>
              <w:rPr>
                <w:sz w:val="21"/>
              </w:rPr>
              <w:t>计分计时系统</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24"/>
              <w:ind w:left="17" w:right="1"/>
              <w:jc w:val="center"/>
              <w:rPr>
                <w:sz w:val="21"/>
              </w:rPr>
            </w:pPr>
            <w:r>
              <w:rPr>
                <w:sz w:val="21"/>
              </w:rPr>
              <w:t>包括计时系统设备、相关软件以及配管配线</w:t>
            </w:r>
          </w:p>
          <w:p>
            <w:pPr>
              <w:pStyle w:val="TableParagraph"/>
              <w:spacing w:before="48"/>
              <w:ind w:left="19" w:right="1"/>
              <w:jc w:val="center"/>
              <w:rPr>
                <w:sz w:val="21"/>
              </w:rPr>
            </w:pPr>
            <w:r>
              <w:rPr>
                <w:sz w:val="21"/>
              </w:rPr>
              <w:t>等的安装和调试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33" w:hRule="atLeast"/>
        </w:trPr>
        <w:tc>
          <w:tcPr>
            <w:tcW w:w="670" w:type="dxa"/>
            <w:tcBorders>
              <w:top w:val="single" w:sz="2" w:space="0" w:color="000000"/>
              <w:right w:val="single" w:sz="2" w:space="0" w:color="000000"/>
            </w:tcBorders>
          </w:tcPr>
          <w:p>
            <w:pPr>
              <w:pStyle w:val="TableParagraph"/>
              <w:spacing w:before="3"/>
              <w:rPr>
                <w:sz w:val="14"/>
              </w:rPr>
            </w:pPr>
          </w:p>
          <w:p>
            <w:pPr>
              <w:pStyle w:val="TableParagraph"/>
              <w:ind w:left="103" w:right="92"/>
              <w:jc w:val="center"/>
              <w:rPr>
                <w:sz w:val="21"/>
              </w:rPr>
            </w:pPr>
            <w:r>
              <w:rPr>
                <w:sz w:val="21"/>
              </w:rPr>
              <w:t>19.1</w:t>
            </w:r>
          </w:p>
        </w:tc>
        <w:tc>
          <w:tcPr>
            <w:tcW w:w="1504" w:type="dxa"/>
            <w:tcBorders>
              <w:top w:val="single" w:sz="2" w:space="0" w:color="000000"/>
              <w:left w:val="single" w:sz="2" w:space="0" w:color="000000"/>
              <w:right w:val="single" w:sz="2" w:space="0" w:color="000000"/>
            </w:tcBorders>
          </w:tcPr>
          <w:p>
            <w:pPr>
              <w:pStyle w:val="TableParagraph"/>
              <w:spacing w:before="24"/>
              <w:ind w:left="108" w:right="90"/>
              <w:jc w:val="center"/>
              <w:rPr>
                <w:sz w:val="21"/>
              </w:rPr>
            </w:pPr>
            <w:r>
              <w:rPr>
                <w:sz w:val="21"/>
              </w:rPr>
              <w:t>计分计时系统</w:t>
            </w:r>
          </w:p>
          <w:p>
            <w:pPr>
              <w:pStyle w:val="TableParagraph"/>
              <w:spacing w:before="48"/>
              <w:ind w:left="108" w:right="90"/>
              <w:jc w:val="center"/>
              <w:rPr>
                <w:sz w:val="21"/>
              </w:rPr>
            </w:pPr>
            <w:r>
              <w:rPr>
                <w:sz w:val="21"/>
              </w:rPr>
              <w:t>设备</w:t>
            </w:r>
          </w:p>
        </w:tc>
        <w:tc>
          <w:tcPr>
            <w:tcW w:w="2730"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right w:val="single" w:sz="2" w:space="0" w:color="000000"/>
            </w:tcBorders>
          </w:tcPr>
          <w:p>
            <w:pPr>
              <w:pStyle w:val="TableParagraph"/>
              <w:spacing w:before="24"/>
              <w:ind w:left="17" w:right="1"/>
              <w:jc w:val="center"/>
              <w:rPr>
                <w:sz w:val="21"/>
              </w:rPr>
            </w:pPr>
            <w:r>
              <w:rPr>
                <w:sz w:val="21"/>
              </w:rPr>
              <w:t>包括计时系统设备、相关软件和设备等的安</w:t>
            </w:r>
          </w:p>
          <w:p>
            <w:pPr>
              <w:pStyle w:val="TableParagraph"/>
              <w:spacing w:before="48"/>
              <w:ind w:left="17" w:right="1"/>
              <w:jc w:val="center"/>
              <w:rPr>
                <w:sz w:val="21"/>
              </w:rPr>
            </w:pPr>
            <w:r>
              <w:rPr>
                <w:sz w:val="21"/>
              </w:rPr>
              <w:t>装和调试</w:t>
            </w:r>
          </w:p>
        </w:tc>
        <w:tc>
          <w:tcPr>
            <w:tcW w:w="1280" w:type="dxa"/>
            <w:tcBorders>
              <w:top w:val="single" w:sz="2" w:space="0" w:color="000000"/>
              <w:left w:val="single" w:sz="2" w:space="0" w:color="000000"/>
              <w:right w:val="single" w:sz="2" w:space="0" w:color="000000"/>
            </w:tcBorders>
          </w:tcPr>
          <w:p>
            <w:pPr>
              <w:pStyle w:val="TableParagraph"/>
              <w:spacing w:before="3"/>
              <w:rPr>
                <w:sz w:val="14"/>
              </w:rPr>
            </w:pPr>
          </w:p>
          <w:p>
            <w:pPr>
              <w:pStyle w:val="TableParagraph"/>
              <w:ind w:left="100" w:right="82"/>
              <w:jc w:val="center"/>
              <w:rPr>
                <w:sz w:val="21"/>
              </w:rPr>
            </w:pPr>
            <w:r>
              <w:rPr>
                <w:sz w:val="21"/>
              </w:rPr>
              <w:t>数量</w:t>
            </w:r>
          </w:p>
        </w:tc>
        <w:tc>
          <w:tcPr>
            <w:tcW w:w="2263" w:type="dxa"/>
            <w:tcBorders>
              <w:top w:val="single" w:sz="2" w:space="0" w:color="000000"/>
              <w:left w:val="single" w:sz="2" w:space="0" w:color="000000"/>
            </w:tcBorders>
          </w:tcPr>
          <w:p>
            <w:pPr>
              <w:pStyle w:val="TableParagraph"/>
              <w:rPr>
                <w:rFonts w:ascii="Times New Roman"/>
                <w:sz w:val="20"/>
              </w:rPr>
            </w:pPr>
          </w:p>
        </w:tc>
      </w:tr>
    </w:tbl>
    <w:p>
      <w:pPr>
        <w:spacing w:after="0"/>
        <w:rPr>
          <w:rFonts w:ascii="Times New Roman"/>
          <w:sz w:val="20"/>
        </w:rPr>
        <w:sectPr>
          <w:headerReference w:type="default" r:id="rId433"/>
          <w:footerReference w:type="default" r:id="rId434"/>
          <w:pgSz w:w="16840" w:h="11910" w:orient="landscape"/>
          <w:pgMar w:header="0" w:footer="893" w:top="1100" w:bottom="1080" w:left="1300" w:right="1320"/>
          <w:pgNumType w:start="240"/>
        </w:sectPr>
      </w:pPr>
    </w:p>
    <w:p>
      <w:pPr>
        <w:pStyle w:val="BodyText"/>
        <w:spacing w:before="8"/>
        <w:rPr>
          <w:sz w:val="5"/>
        </w:rPr>
      </w:pPr>
    </w:p>
    <w:tbl>
      <w:tblPr>
        <w:tblW w:w="0" w:type="auto"/>
        <w:jc w:val="left"/>
        <w:tblInd w:w="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70"/>
        <w:gridCol w:w="1504"/>
        <w:gridCol w:w="2730"/>
        <w:gridCol w:w="1310"/>
        <w:gridCol w:w="4120"/>
        <w:gridCol w:w="1280"/>
        <w:gridCol w:w="2263"/>
      </w:tblGrid>
      <w:tr>
        <w:trPr>
          <w:trHeight w:val="392" w:hRule="atLeast"/>
        </w:trPr>
        <w:tc>
          <w:tcPr>
            <w:tcW w:w="670" w:type="dxa"/>
            <w:vMerge w:val="restart"/>
            <w:tcBorders>
              <w:right w:val="single" w:sz="2" w:space="0" w:color="000000"/>
            </w:tcBorders>
          </w:tcPr>
          <w:p>
            <w:pPr>
              <w:pStyle w:val="TableParagraph"/>
              <w:rPr>
                <w:sz w:val="24"/>
              </w:rPr>
            </w:pPr>
          </w:p>
          <w:p>
            <w:pPr>
              <w:pStyle w:val="TableParagraph"/>
              <w:spacing w:before="1"/>
              <w:ind w:left="125"/>
              <w:rPr>
                <w:sz w:val="21"/>
              </w:rPr>
            </w:pPr>
            <w:r>
              <w:rPr>
                <w:sz w:val="21"/>
              </w:rPr>
              <w:t>序号</w:t>
            </w:r>
          </w:p>
        </w:tc>
        <w:tc>
          <w:tcPr>
            <w:tcW w:w="1504" w:type="dxa"/>
            <w:vMerge w:val="restart"/>
            <w:tcBorders>
              <w:left w:val="single" w:sz="2" w:space="0" w:color="000000"/>
              <w:right w:val="single" w:sz="2" w:space="0" w:color="000000"/>
            </w:tcBorders>
          </w:tcPr>
          <w:p>
            <w:pPr>
              <w:pStyle w:val="TableParagraph"/>
              <w:rPr>
                <w:sz w:val="24"/>
              </w:rPr>
            </w:pPr>
          </w:p>
          <w:p>
            <w:pPr>
              <w:pStyle w:val="TableParagraph"/>
              <w:spacing w:before="1"/>
              <w:ind w:left="338"/>
              <w:rPr>
                <w:sz w:val="21"/>
              </w:rPr>
            </w:pPr>
            <w:r>
              <w:rPr>
                <w:sz w:val="21"/>
              </w:rPr>
              <w:t>指标名称</w:t>
            </w:r>
          </w:p>
        </w:tc>
        <w:tc>
          <w:tcPr>
            <w:tcW w:w="4040" w:type="dxa"/>
            <w:gridSpan w:val="2"/>
            <w:tcBorders>
              <w:left w:val="single" w:sz="2" w:space="0" w:color="000000"/>
              <w:bottom w:val="single" w:sz="2" w:space="0" w:color="000000"/>
              <w:right w:val="single" w:sz="2" w:space="0" w:color="000000"/>
            </w:tcBorders>
          </w:tcPr>
          <w:p>
            <w:pPr>
              <w:pStyle w:val="TableParagraph"/>
              <w:spacing w:before="66"/>
              <w:ind w:left="1480" w:right="1464"/>
              <w:jc w:val="center"/>
              <w:rPr>
                <w:sz w:val="21"/>
              </w:rPr>
            </w:pPr>
            <w:r>
              <w:rPr>
                <w:sz w:val="21"/>
              </w:rPr>
              <w:t>工程量指标</w:t>
            </w:r>
          </w:p>
        </w:tc>
        <w:tc>
          <w:tcPr>
            <w:tcW w:w="7663" w:type="dxa"/>
            <w:gridSpan w:val="3"/>
            <w:tcBorders>
              <w:left w:val="single" w:sz="2" w:space="0" w:color="000000"/>
              <w:bottom w:val="single" w:sz="2" w:space="0" w:color="000000"/>
            </w:tcBorders>
          </w:tcPr>
          <w:p>
            <w:pPr>
              <w:pStyle w:val="TableParagraph"/>
              <w:spacing w:before="66"/>
              <w:ind w:left="3396" w:right="3373"/>
              <w:jc w:val="center"/>
              <w:rPr>
                <w:sz w:val="21"/>
              </w:rPr>
            </w:pPr>
            <w:r>
              <w:rPr>
                <w:sz w:val="21"/>
              </w:rPr>
              <w:t>单价指标</w:t>
            </w:r>
          </w:p>
        </w:tc>
      </w:tr>
      <w:tr>
        <w:trPr>
          <w:trHeight w:val="472" w:hRule="atLeast"/>
        </w:trPr>
        <w:tc>
          <w:tcPr>
            <w:tcW w:w="670" w:type="dxa"/>
            <w:vMerge/>
            <w:tcBorders>
              <w:top w:val="nil"/>
              <w:right w:val="single" w:sz="2" w:space="0" w:color="000000"/>
            </w:tcBorders>
          </w:tcPr>
          <w:p>
            <w:pPr>
              <w:rPr>
                <w:sz w:val="2"/>
                <w:szCs w:val="2"/>
              </w:rPr>
            </w:pPr>
          </w:p>
        </w:tc>
        <w:tc>
          <w:tcPr>
            <w:tcW w:w="1504" w:type="dxa"/>
            <w:vMerge/>
            <w:tcBorders>
              <w:top w:val="nil"/>
              <w:left w:val="single" w:sz="2" w:space="0" w:color="000000"/>
              <w:right w:val="single" w:sz="2" w:space="0" w:color="000000"/>
            </w:tcBorders>
          </w:tcPr>
          <w:p>
            <w:pPr>
              <w:rPr>
                <w:sz w:val="2"/>
                <w:szCs w:val="2"/>
              </w:rPr>
            </w:pPr>
          </w:p>
        </w:tc>
        <w:tc>
          <w:tcPr>
            <w:tcW w:w="2730" w:type="dxa"/>
            <w:tcBorders>
              <w:top w:val="single" w:sz="2" w:space="0" w:color="000000"/>
              <w:left w:val="single" w:sz="2" w:space="0" w:color="000000"/>
              <w:right w:val="single" w:sz="2" w:space="0" w:color="000000"/>
            </w:tcBorders>
          </w:tcPr>
          <w:p>
            <w:pPr>
              <w:pStyle w:val="TableParagraph"/>
              <w:spacing w:before="97"/>
              <w:ind w:left="89" w:right="71"/>
              <w:jc w:val="center"/>
              <w:rPr>
                <w:sz w:val="21"/>
              </w:rPr>
            </w:pPr>
            <w:r>
              <w:rPr>
                <w:sz w:val="21"/>
              </w:rPr>
              <w:t>指标计算内容</w:t>
            </w:r>
          </w:p>
        </w:tc>
        <w:tc>
          <w:tcPr>
            <w:tcW w:w="1310" w:type="dxa"/>
            <w:tcBorders>
              <w:top w:val="single" w:sz="2" w:space="0" w:color="000000"/>
              <w:left w:val="single" w:sz="2" w:space="0" w:color="000000"/>
              <w:right w:val="single" w:sz="2" w:space="0" w:color="000000"/>
            </w:tcBorders>
          </w:tcPr>
          <w:p>
            <w:pPr>
              <w:pStyle w:val="TableParagraph"/>
              <w:spacing w:before="97"/>
              <w:ind w:left="242"/>
              <w:rPr>
                <w:sz w:val="21"/>
              </w:rPr>
            </w:pPr>
            <w:r>
              <w:rPr>
                <w:sz w:val="21"/>
              </w:rPr>
              <w:t>计算口径</w:t>
            </w:r>
          </w:p>
        </w:tc>
        <w:tc>
          <w:tcPr>
            <w:tcW w:w="4120" w:type="dxa"/>
            <w:tcBorders>
              <w:top w:val="single" w:sz="2" w:space="0" w:color="000000"/>
              <w:left w:val="single" w:sz="2" w:space="0" w:color="000000"/>
              <w:right w:val="single" w:sz="2" w:space="0" w:color="000000"/>
            </w:tcBorders>
          </w:tcPr>
          <w:p>
            <w:pPr>
              <w:pStyle w:val="TableParagraph"/>
              <w:spacing w:before="97"/>
              <w:ind w:left="19" w:right="1"/>
              <w:jc w:val="center"/>
              <w:rPr>
                <w:sz w:val="21"/>
              </w:rPr>
            </w:pPr>
            <w:r>
              <w:rPr>
                <w:sz w:val="21"/>
              </w:rPr>
              <w:t>指标计算内容</w:t>
            </w:r>
          </w:p>
        </w:tc>
        <w:tc>
          <w:tcPr>
            <w:tcW w:w="1280" w:type="dxa"/>
            <w:tcBorders>
              <w:top w:val="single" w:sz="2" w:space="0" w:color="000000"/>
              <w:left w:val="single" w:sz="2" w:space="0" w:color="000000"/>
              <w:right w:val="single" w:sz="2" w:space="0" w:color="000000"/>
            </w:tcBorders>
          </w:tcPr>
          <w:p>
            <w:pPr>
              <w:pStyle w:val="TableParagraph"/>
              <w:spacing w:before="97"/>
              <w:ind w:left="100" w:right="84"/>
              <w:jc w:val="center"/>
              <w:rPr>
                <w:sz w:val="21"/>
              </w:rPr>
            </w:pPr>
            <w:r>
              <w:rPr>
                <w:sz w:val="21"/>
              </w:rPr>
              <w:t>计算口径</w:t>
            </w:r>
          </w:p>
        </w:tc>
        <w:tc>
          <w:tcPr>
            <w:tcW w:w="2263" w:type="dxa"/>
            <w:tcBorders>
              <w:top w:val="single" w:sz="2" w:space="0" w:color="000000"/>
              <w:left w:val="single" w:sz="2" w:space="0" w:color="000000"/>
            </w:tcBorders>
          </w:tcPr>
          <w:p>
            <w:pPr>
              <w:pStyle w:val="TableParagraph"/>
              <w:spacing w:before="97"/>
              <w:ind w:left="497"/>
              <w:rPr>
                <w:sz w:val="21"/>
              </w:rPr>
            </w:pPr>
            <w:r>
              <w:rPr>
                <w:sz w:val="21"/>
              </w:rPr>
              <w:t>计算口径说明</w:t>
            </w:r>
          </w:p>
        </w:tc>
      </w:tr>
      <w:tr>
        <w:trPr>
          <w:trHeight w:val="720" w:hRule="atLeast"/>
        </w:trPr>
        <w:tc>
          <w:tcPr>
            <w:tcW w:w="670" w:type="dxa"/>
            <w:tcBorders>
              <w:bottom w:val="single" w:sz="2" w:space="0" w:color="000000"/>
              <w:right w:val="single" w:sz="2" w:space="0" w:color="000000"/>
            </w:tcBorders>
          </w:tcPr>
          <w:p>
            <w:pPr>
              <w:pStyle w:val="TableParagraph"/>
              <w:spacing w:before="6"/>
              <w:rPr>
                <w:sz w:val="17"/>
              </w:rPr>
            </w:pPr>
          </w:p>
          <w:p>
            <w:pPr>
              <w:pStyle w:val="TableParagraph"/>
              <w:ind w:left="102" w:right="93"/>
              <w:jc w:val="center"/>
              <w:rPr>
                <w:sz w:val="21"/>
              </w:rPr>
            </w:pPr>
            <w:r>
              <w:rPr>
                <w:sz w:val="21"/>
              </w:rPr>
              <w:t>20</w:t>
            </w:r>
          </w:p>
        </w:tc>
        <w:tc>
          <w:tcPr>
            <w:tcW w:w="1504" w:type="dxa"/>
            <w:tcBorders>
              <w:left w:val="single" w:sz="2" w:space="0" w:color="000000"/>
              <w:bottom w:val="single" w:sz="2" w:space="0" w:color="000000"/>
              <w:right w:val="single" w:sz="2" w:space="0" w:color="000000"/>
            </w:tcBorders>
          </w:tcPr>
          <w:p>
            <w:pPr>
              <w:pStyle w:val="TableParagraph"/>
              <w:spacing w:before="6"/>
              <w:rPr>
                <w:sz w:val="17"/>
              </w:rPr>
            </w:pPr>
          </w:p>
          <w:p>
            <w:pPr>
              <w:pStyle w:val="TableParagraph"/>
              <w:ind w:left="338"/>
              <w:rPr>
                <w:sz w:val="21"/>
              </w:rPr>
            </w:pPr>
            <w:r>
              <w:rPr>
                <w:sz w:val="21"/>
              </w:rPr>
              <w:t>机房工程</w:t>
            </w:r>
          </w:p>
        </w:tc>
        <w:tc>
          <w:tcPr>
            <w:tcW w:w="273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left w:val="single" w:sz="2" w:space="0" w:color="000000"/>
              <w:bottom w:val="single" w:sz="2" w:space="0" w:color="000000"/>
              <w:right w:val="single" w:sz="2" w:space="0" w:color="000000"/>
            </w:tcBorders>
          </w:tcPr>
          <w:p>
            <w:pPr>
              <w:pStyle w:val="TableParagraph"/>
              <w:spacing w:line="320" w:lineRule="atLeast" w:before="15"/>
              <w:ind w:left="701" w:right="157" w:hanging="524"/>
              <w:rPr>
                <w:sz w:val="21"/>
              </w:rPr>
            </w:pPr>
            <w:r>
              <w:rPr>
                <w:w w:val="95"/>
                <w:sz w:val="21"/>
              </w:rPr>
              <w:t>包括单独实施或需要二次专业设计的动力</w:t>
            </w:r>
            <w:r>
              <w:rPr>
                <w:sz w:val="21"/>
              </w:rPr>
              <w:t>及照明系统、防雷接地系统等</w:t>
            </w:r>
          </w:p>
        </w:tc>
        <w:tc>
          <w:tcPr>
            <w:tcW w:w="128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2263" w:type="dxa"/>
            <w:tcBorders>
              <w:left w:val="single" w:sz="2" w:space="0" w:color="000000"/>
              <w:bottom w:val="single" w:sz="2" w:space="0" w:color="000000"/>
            </w:tcBorders>
          </w:tcPr>
          <w:p>
            <w:pPr>
              <w:pStyle w:val="TableParagraph"/>
              <w:rPr>
                <w:rFonts w:ascii="Times New Roman"/>
                <w:sz w:val="20"/>
              </w:rPr>
            </w:pPr>
          </w:p>
        </w:tc>
      </w:tr>
      <w:tr>
        <w:trPr>
          <w:trHeight w:val="480" w:hRule="atLeast"/>
        </w:trPr>
        <w:tc>
          <w:tcPr>
            <w:tcW w:w="670" w:type="dxa"/>
            <w:tcBorders>
              <w:top w:val="single" w:sz="2" w:space="0" w:color="000000"/>
              <w:bottom w:val="single" w:sz="2" w:space="0" w:color="000000"/>
              <w:right w:val="single" w:sz="2" w:space="0" w:color="000000"/>
            </w:tcBorders>
          </w:tcPr>
          <w:p>
            <w:pPr>
              <w:pStyle w:val="TableParagraph"/>
              <w:spacing w:before="106"/>
              <w:ind w:left="103" w:right="92"/>
              <w:jc w:val="center"/>
              <w:rPr>
                <w:sz w:val="21"/>
              </w:rPr>
            </w:pPr>
            <w:r>
              <w:rPr>
                <w:sz w:val="21"/>
              </w:rPr>
              <w:t>20.1</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106"/>
              <w:ind w:left="221"/>
              <w:rPr>
                <w:sz w:val="21"/>
              </w:rPr>
            </w:pPr>
            <w:r>
              <w:rPr>
                <w:sz w:val="21"/>
              </w:rPr>
              <w:t>UPS 电源</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106"/>
              <w:ind w:left="86" w:right="71"/>
              <w:jc w:val="center"/>
              <w:rPr>
                <w:sz w:val="21"/>
              </w:rPr>
            </w:pPr>
            <w:r>
              <w:rPr>
                <w:sz w:val="21"/>
              </w:rPr>
              <w:t>包括 UPS 电源的安装</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106"/>
              <w:ind w:left="17" w:right="1"/>
              <w:jc w:val="center"/>
              <w:rPr>
                <w:sz w:val="21"/>
              </w:rPr>
            </w:pPr>
            <w:r>
              <w:rPr>
                <w:sz w:val="21"/>
              </w:rPr>
              <w:t>包括 UPS 电源的安装</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106"/>
              <w:ind w:left="100" w:right="82"/>
              <w:jc w:val="center"/>
              <w:rPr>
                <w:sz w:val="21"/>
              </w:rPr>
            </w:pPr>
            <w:r>
              <w:rPr>
                <w:sz w:val="21"/>
              </w:rPr>
              <w:t>数量</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480" w:hRule="atLeast"/>
        </w:trPr>
        <w:tc>
          <w:tcPr>
            <w:tcW w:w="670" w:type="dxa"/>
            <w:tcBorders>
              <w:top w:val="single" w:sz="2" w:space="0" w:color="000000"/>
              <w:bottom w:val="single" w:sz="2" w:space="0" w:color="000000"/>
              <w:right w:val="single" w:sz="2" w:space="0" w:color="000000"/>
            </w:tcBorders>
          </w:tcPr>
          <w:p>
            <w:pPr>
              <w:pStyle w:val="TableParagraph"/>
              <w:spacing w:before="106"/>
              <w:ind w:left="103" w:right="92"/>
              <w:jc w:val="center"/>
              <w:rPr>
                <w:sz w:val="21"/>
              </w:rPr>
            </w:pPr>
            <w:r>
              <w:rPr>
                <w:sz w:val="21"/>
              </w:rPr>
              <w:t>20.2</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106"/>
              <w:ind w:left="338"/>
              <w:rPr>
                <w:sz w:val="21"/>
              </w:rPr>
            </w:pPr>
            <w:r>
              <w:rPr>
                <w:sz w:val="21"/>
              </w:rPr>
              <w:t>精密空调</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106"/>
              <w:ind w:left="19" w:right="1"/>
              <w:jc w:val="center"/>
              <w:rPr>
                <w:sz w:val="21"/>
              </w:rPr>
            </w:pPr>
            <w:r>
              <w:rPr>
                <w:sz w:val="21"/>
              </w:rPr>
              <w:t>包括空调设备连接线、设备调试等</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106"/>
              <w:ind w:left="100" w:right="82"/>
              <w:jc w:val="center"/>
              <w:rPr>
                <w:sz w:val="21"/>
              </w:rPr>
            </w:pPr>
            <w:r>
              <w:rPr>
                <w:sz w:val="21"/>
              </w:rPr>
              <w:t>数量</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36" w:hRule="atLeast"/>
        </w:trPr>
        <w:tc>
          <w:tcPr>
            <w:tcW w:w="670" w:type="dxa"/>
            <w:tcBorders>
              <w:top w:val="single" w:sz="2" w:space="0" w:color="000000"/>
              <w:bottom w:val="single" w:sz="2" w:space="0" w:color="000000"/>
              <w:right w:val="single" w:sz="2" w:space="0" w:color="000000"/>
            </w:tcBorders>
          </w:tcPr>
          <w:p>
            <w:pPr>
              <w:pStyle w:val="TableParagraph"/>
              <w:spacing w:before="3"/>
              <w:rPr>
                <w:sz w:val="14"/>
              </w:rPr>
            </w:pPr>
          </w:p>
          <w:p>
            <w:pPr>
              <w:pStyle w:val="TableParagraph"/>
              <w:ind w:left="103" w:right="92"/>
              <w:jc w:val="center"/>
              <w:rPr>
                <w:sz w:val="21"/>
              </w:rPr>
            </w:pPr>
            <w:r>
              <w:rPr>
                <w:sz w:val="21"/>
              </w:rPr>
              <w:t>20.3</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ind w:left="338"/>
              <w:rPr>
                <w:sz w:val="21"/>
              </w:rPr>
            </w:pPr>
            <w:r>
              <w:rPr>
                <w:sz w:val="21"/>
              </w:rPr>
              <w:t>接地母线</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24"/>
              <w:ind w:left="86" w:right="71"/>
              <w:jc w:val="center"/>
              <w:rPr>
                <w:sz w:val="21"/>
              </w:rPr>
            </w:pPr>
            <w:r>
              <w:rPr>
                <w:sz w:val="21"/>
              </w:rPr>
              <w:t>包括接地母线的制作、安装</w:t>
            </w:r>
          </w:p>
          <w:p>
            <w:pPr>
              <w:pStyle w:val="TableParagraph"/>
              <w:spacing w:before="48"/>
              <w:ind w:left="89" w:right="71"/>
              <w:jc w:val="center"/>
              <w:rPr>
                <w:sz w:val="21"/>
              </w:rPr>
            </w:pPr>
            <w:r>
              <w:rPr>
                <w:sz w:val="21"/>
              </w:rPr>
              <w:t>及调试</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ind w:left="19" w:right="1"/>
              <w:jc w:val="center"/>
              <w:rPr>
                <w:sz w:val="21"/>
              </w:rPr>
            </w:pPr>
            <w:r>
              <w:rPr>
                <w:sz w:val="21"/>
              </w:rPr>
              <w:t>包括接地母线的制作、安装及调试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ind w:left="100" w:right="82"/>
              <w:jc w:val="center"/>
              <w:rPr>
                <w:sz w:val="21"/>
              </w:rPr>
            </w:pPr>
            <w:r>
              <w:rPr>
                <w:sz w:val="21"/>
              </w:rPr>
              <w:t>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35" w:hRule="atLeast"/>
        </w:trPr>
        <w:tc>
          <w:tcPr>
            <w:tcW w:w="670" w:type="dxa"/>
            <w:tcBorders>
              <w:top w:val="single" w:sz="2" w:space="0" w:color="000000"/>
              <w:bottom w:val="single" w:sz="2" w:space="0" w:color="000000"/>
              <w:right w:val="single" w:sz="2" w:space="0" w:color="000000"/>
            </w:tcBorders>
          </w:tcPr>
          <w:p>
            <w:pPr>
              <w:pStyle w:val="TableParagraph"/>
              <w:spacing w:before="2"/>
              <w:rPr>
                <w:sz w:val="14"/>
              </w:rPr>
            </w:pPr>
          </w:p>
          <w:p>
            <w:pPr>
              <w:pStyle w:val="TableParagraph"/>
              <w:spacing w:before="1"/>
              <w:ind w:left="102" w:right="93"/>
              <w:jc w:val="center"/>
              <w:rPr>
                <w:sz w:val="21"/>
              </w:rPr>
            </w:pPr>
            <w:r>
              <w:rPr>
                <w:sz w:val="21"/>
              </w:rPr>
              <w:t>21</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2"/>
              <w:rPr>
                <w:sz w:val="14"/>
              </w:rPr>
            </w:pPr>
          </w:p>
          <w:p>
            <w:pPr>
              <w:pStyle w:val="TableParagraph"/>
              <w:spacing w:before="1"/>
              <w:ind w:left="129"/>
              <w:rPr>
                <w:sz w:val="21"/>
              </w:rPr>
            </w:pPr>
            <w:r>
              <w:rPr>
                <w:sz w:val="21"/>
              </w:rPr>
              <w:t>车位引导系统</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24"/>
              <w:ind w:left="17" w:right="1"/>
              <w:jc w:val="center"/>
              <w:rPr>
                <w:sz w:val="21"/>
              </w:rPr>
            </w:pPr>
            <w:r>
              <w:rPr>
                <w:sz w:val="21"/>
              </w:rPr>
              <w:t>包括主机、控制器、引导屏、探测器、灯具</w:t>
            </w:r>
          </w:p>
          <w:p>
            <w:pPr>
              <w:pStyle w:val="TableParagraph"/>
              <w:spacing w:before="50"/>
              <w:ind w:left="17" w:right="1"/>
              <w:jc w:val="center"/>
              <w:rPr>
                <w:sz w:val="21"/>
              </w:rPr>
            </w:pPr>
            <w:r>
              <w:rPr>
                <w:sz w:val="21"/>
              </w:rPr>
              <w:t>以及配管配线等的安装和调试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480" w:hRule="atLeast"/>
        </w:trPr>
        <w:tc>
          <w:tcPr>
            <w:tcW w:w="670" w:type="dxa"/>
            <w:tcBorders>
              <w:top w:val="single" w:sz="2" w:space="0" w:color="000000"/>
              <w:bottom w:val="single" w:sz="2" w:space="0" w:color="000000"/>
              <w:right w:val="single" w:sz="2" w:space="0" w:color="000000"/>
            </w:tcBorders>
          </w:tcPr>
          <w:p>
            <w:pPr>
              <w:pStyle w:val="TableParagraph"/>
              <w:spacing w:before="105"/>
              <w:ind w:left="103" w:right="92"/>
              <w:jc w:val="center"/>
              <w:rPr>
                <w:sz w:val="21"/>
              </w:rPr>
            </w:pPr>
            <w:r>
              <w:rPr>
                <w:sz w:val="21"/>
              </w:rPr>
              <w:t>21.1</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105"/>
              <w:ind w:left="444"/>
              <w:rPr>
                <w:sz w:val="21"/>
              </w:rPr>
            </w:pPr>
            <w:r>
              <w:rPr>
                <w:sz w:val="21"/>
              </w:rPr>
              <w:t>控制器</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105"/>
              <w:ind w:left="89" w:right="71"/>
              <w:jc w:val="center"/>
              <w:rPr>
                <w:sz w:val="21"/>
              </w:rPr>
            </w:pPr>
            <w:r>
              <w:rPr>
                <w:sz w:val="21"/>
              </w:rPr>
              <w:t>包括主机和控制器的安装</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105"/>
              <w:ind w:left="19" w:right="1"/>
              <w:jc w:val="center"/>
              <w:rPr>
                <w:sz w:val="21"/>
              </w:rPr>
            </w:pPr>
            <w:r>
              <w:rPr>
                <w:w w:val="105"/>
                <w:sz w:val="21"/>
              </w:rPr>
              <w:t>包括主机和控制器的接线、安装和调试</w:t>
            </w:r>
            <w:r>
              <w:rPr>
                <w:w w:val="125"/>
                <w:sz w:val="21"/>
              </w:rPr>
              <w:t>。</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105"/>
              <w:ind w:left="100" w:right="82"/>
              <w:jc w:val="center"/>
              <w:rPr>
                <w:sz w:val="21"/>
              </w:rPr>
            </w:pPr>
            <w:r>
              <w:rPr>
                <w:sz w:val="21"/>
              </w:rPr>
              <w:t>数量</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480" w:hRule="atLeast"/>
        </w:trPr>
        <w:tc>
          <w:tcPr>
            <w:tcW w:w="670" w:type="dxa"/>
            <w:tcBorders>
              <w:top w:val="single" w:sz="2" w:space="0" w:color="000000"/>
              <w:bottom w:val="single" w:sz="2" w:space="0" w:color="000000"/>
              <w:right w:val="single" w:sz="2" w:space="0" w:color="000000"/>
            </w:tcBorders>
          </w:tcPr>
          <w:p>
            <w:pPr>
              <w:pStyle w:val="TableParagraph"/>
              <w:spacing w:before="105"/>
              <w:ind w:left="103" w:right="92"/>
              <w:jc w:val="center"/>
              <w:rPr>
                <w:sz w:val="21"/>
              </w:rPr>
            </w:pPr>
            <w:r>
              <w:rPr>
                <w:sz w:val="21"/>
              </w:rPr>
              <w:t>21.2</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105"/>
              <w:ind w:left="444"/>
              <w:rPr>
                <w:sz w:val="21"/>
              </w:rPr>
            </w:pPr>
            <w:r>
              <w:rPr>
                <w:sz w:val="21"/>
              </w:rPr>
              <w:t>引导屏</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105"/>
              <w:ind w:left="86" w:right="71"/>
              <w:jc w:val="center"/>
              <w:rPr>
                <w:sz w:val="21"/>
              </w:rPr>
            </w:pPr>
            <w:r>
              <w:rPr>
                <w:sz w:val="21"/>
              </w:rPr>
              <w:t>包括引导屏的安装</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105"/>
              <w:ind w:left="19" w:right="1"/>
              <w:jc w:val="center"/>
              <w:rPr>
                <w:sz w:val="21"/>
              </w:rPr>
            </w:pPr>
            <w:r>
              <w:rPr>
                <w:sz w:val="21"/>
              </w:rPr>
              <w:t>包括引导屏的接线、安装和调试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105"/>
              <w:ind w:left="100" w:right="82"/>
              <w:jc w:val="center"/>
              <w:rPr>
                <w:sz w:val="21"/>
              </w:rPr>
            </w:pPr>
            <w:r>
              <w:rPr>
                <w:sz w:val="21"/>
              </w:rPr>
              <w:t>数量</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480" w:hRule="atLeast"/>
        </w:trPr>
        <w:tc>
          <w:tcPr>
            <w:tcW w:w="670" w:type="dxa"/>
            <w:tcBorders>
              <w:top w:val="single" w:sz="2" w:space="0" w:color="000000"/>
              <w:bottom w:val="single" w:sz="2" w:space="0" w:color="000000"/>
              <w:right w:val="single" w:sz="2" w:space="0" w:color="000000"/>
            </w:tcBorders>
          </w:tcPr>
          <w:p>
            <w:pPr>
              <w:pStyle w:val="TableParagraph"/>
              <w:spacing w:before="105"/>
              <w:ind w:left="103" w:right="92"/>
              <w:jc w:val="center"/>
              <w:rPr>
                <w:sz w:val="21"/>
              </w:rPr>
            </w:pPr>
            <w:r>
              <w:rPr>
                <w:sz w:val="21"/>
              </w:rPr>
              <w:t>21.3</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105"/>
              <w:ind w:left="444"/>
              <w:rPr>
                <w:sz w:val="21"/>
              </w:rPr>
            </w:pPr>
            <w:r>
              <w:rPr>
                <w:sz w:val="21"/>
              </w:rPr>
              <w:t>探测器</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105"/>
              <w:ind w:left="86" w:right="71"/>
              <w:jc w:val="center"/>
              <w:rPr>
                <w:sz w:val="21"/>
              </w:rPr>
            </w:pPr>
            <w:r>
              <w:rPr>
                <w:sz w:val="21"/>
              </w:rPr>
              <w:t>包括探测器的安装</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105"/>
              <w:ind w:left="19" w:right="1"/>
              <w:jc w:val="center"/>
              <w:rPr>
                <w:sz w:val="21"/>
              </w:rPr>
            </w:pPr>
            <w:r>
              <w:rPr>
                <w:sz w:val="21"/>
              </w:rPr>
              <w:t>包括探测器的接线、安装和调试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105"/>
              <w:ind w:left="100" w:right="82"/>
              <w:jc w:val="center"/>
              <w:rPr>
                <w:sz w:val="21"/>
              </w:rPr>
            </w:pPr>
            <w:r>
              <w:rPr>
                <w:sz w:val="21"/>
              </w:rPr>
              <w:t>数量</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480" w:hRule="atLeast"/>
        </w:trPr>
        <w:tc>
          <w:tcPr>
            <w:tcW w:w="670" w:type="dxa"/>
            <w:tcBorders>
              <w:top w:val="single" w:sz="2" w:space="0" w:color="000000"/>
              <w:bottom w:val="single" w:sz="2" w:space="0" w:color="000000"/>
              <w:right w:val="single" w:sz="2" w:space="0" w:color="000000"/>
            </w:tcBorders>
          </w:tcPr>
          <w:p>
            <w:pPr>
              <w:pStyle w:val="TableParagraph"/>
              <w:spacing w:before="104"/>
              <w:ind w:left="103" w:right="92"/>
              <w:jc w:val="center"/>
              <w:rPr>
                <w:sz w:val="21"/>
              </w:rPr>
            </w:pPr>
            <w:r>
              <w:rPr>
                <w:sz w:val="21"/>
              </w:rPr>
              <w:t>21.4</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104"/>
              <w:ind w:left="108" w:right="90"/>
              <w:jc w:val="center"/>
              <w:rPr>
                <w:sz w:val="21"/>
              </w:rPr>
            </w:pPr>
            <w:r>
              <w:rPr>
                <w:sz w:val="21"/>
              </w:rPr>
              <w:t>灯具</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104"/>
              <w:ind w:left="89" w:right="71"/>
              <w:jc w:val="center"/>
              <w:rPr>
                <w:sz w:val="21"/>
              </w:rPr>
            </w:pPr>
            <w:r>
              <w:rPr>
                <w:sz w:val="21"/>
              </w:rPr>
              <w:t>包括灯具的安装</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104"/>
              <w:ind w:left="17" w:right="1"/>
              <w:jc w:val="center"/>
              <w:rPr>
                <w:sz w:val="21"/>
              </w:rPr>
            </w:pPr>
            <w:r>
              <w:rPr>
                <w:sz w:val="21"/>
              </w:rPr>
              <w:t>包括灯具的接线、安装和调试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104"/>
              <w:ind w:left="100" w:right="82"/>
              <w:jc w:val="center"/>
              <w:rPr>
                <w:sz w:val="21"/>
              </w:rPr>
            </w:pPr>
            <w:r>
              <w:rPr>
                <w:sz w:val="21"/>
              </w:rPr>
              <w:t>数量</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480" w:hRule="atLeast"/>
        </w:trPr>
        <w:tc>
          <w:tcPr>
            <w:tcW w:w="670" w:type="dxa"/>
            <w:tcBorders>
              <w:top w:val="single" w:sz="2" w:space="0" w:color="000000"/>
              <w:bottom w:val="single" w:sz="2" w:space="0" w:color="000000"/>
              <w:right w:val="single" w:sz="2" w:space="0" w:color="000000"/>
            </w:tcBorders>
          </w:tcPr>
          <w:p>
            <w:pPr>
              <w:pStyle w:val="TableParagraph"/>
              <w:spacing w:before="104"/>
              <w:ind w:left="103" w:right="92"/>
              <w:jc w:val="center"/>
              <w:rPr>
                <w:sz w:val="21"/>
              </w:rPr>
            </w:pPr>
            <w:r>
              <w:rPr>
                <w:sz w:val="21"/>
              </w:rPr>
              <w:t>21.5</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104"/>
              <w:ind w:left="338"/>
              <w:rPr>
                <w:sz w:val="21"/>
              </w:rPr>
            </w:pPr>
            <w:r>
              <w:rPr>
                <w:sz w:val="21"/>
              </w:rPr>
              <w:t>光缆线缆</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104"/>
              <w:ind w:left="89" w:right="71"/>
              <w:jc w:val="center"/>
              <w:rPr>
                <w:sz w:val="21"/>
              </w:rPr>
            </w:pPr>
            <w:r>
              <w:rPr>
                <w:sz w:val="21"/>
              </w:rPr>
              <w:t>光缆线缆的安装</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104"/>
              <w:ind w:left="19" w:right="1"/>
              <w:jc w:val="center"/>
              <w:rPr>
                <w:sz w:val="21"/>
              </w:rPr>
            </w:pPr>
            <w:r>
              <w:rPr>
                <w:sz w:val="21"/>
              </w:rPr>
              <w:t>光缆线缆的安装及调试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104"/>
              <w:ind w:left="100" w:right="82"/>
              <w:jc w:val="center"/>
              <w:rPr>
                <w:sz w:val="21"/>
              </w:rPr>
            </w:pPr>
            <w:r>
              <w:rPr>
                <w:sz w:val="21"/>
              </w:rPr>
              <w:t>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480" w:hRule="atLeast"/>
        </w:trPr>
        <w:tc>
          <w:tcPr>
            <w:tcW w:w="670" w:type="dxa"/>
            <w:tcBorders>
              <w:top w:val="single" w:sz="2" w:space="0" w:color="000000"/>
              <w:bottom w:val="single" w:sz="2" w:space="0" w:color="000000"/>
              <w:right w:val="single" w:sz="2" w:space="0" w:color="000000"/>
            </w:tcBorders>
          </w:tcPr>
          <w:p>
            <w:pPr>
              <w:pStyle w:val="TableParagraph"/>
              <w:spacing w:before="104"/>
              <w:ind w:left="103" w:right="92"/>
              <w:jc w:val="center"/>
              <w:rPr>
                <w:sz w:val="21"/>
              </w:rPr>
            </w:pPr>
            <w:r>
              <w:rPr>
                <w:sz w:val="21"/>
              </w:rPr>
              <w:t>21.6</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104"/>
              <w:ind w:left="108" w:right="90"/>
              <w:jc w:val="center"/>
              <w:rPr>
                <w:sz w:val="21"/>
              </w:rPr>
            </w:pPr>
            <w:r>
              <w:rPr>
                <w:sz w:val="21"/>
              </w:rPr>
              <w:t>配管</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104"/>
              <w:ind w:left="89" w:right="71"/>
              <w:jc w:val="center"/>
              <w:rPr>
                <w:sz w:val="21"/>
              </w:rPr>
            </w:pPr>
            <w:r>
              <w:rPr>
                <w:sz w:val="21"/>
              </w:rPr>
              <w:t>包括配管的安装</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104"/>
              <w:ind w:left="19" w:right="1"/>
              <w:jc w:val="center"/>
              <w:rPr>
                <w:sz w:val="21"/>
              </w:rPr>
            </w:pPr>
            <w:r>
              <w:rPr>
                <w:sz w:val="21"/>
              </w:rPr>
              <w:t>包括配管的安装</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104"/>
              <w:ind w:left="100" w:right="82"/>
              <w:jc w:val="center"/>
              <w:rPr>
                <w:sz w:val="21"/>
              </w:rPr>
            </w:pPr>
            <w:r>
              <w:rPr>
                <w:sz w:val="21"/>
              </w:rPr>
              <w:t>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960" w:hRule="atLeast"/>
        </w:trPr>
        <w:tc>
          <w:tcPr>
            <w:tcW w:w="670" w:type="dxa"/>
            <w:tcBorders>
              <w:top w:val="single" w:sz="2" w:space="0" w:color="000000"/>
              <w:bottom w:val="single" w:sz="2" w:space="0" w:color="000000"/>
              <w:right w:val="single" w:sz="2" w:space="0" w:color="000000"/>
            </w:tcBorders>
          </w:tcPr>
          <w:p>
            <w:pPr>
              <w:pStyle w:val="TableParagraph"/>
              <w:spacing w:before="10"/>
              <w:rPr>
                <w:sz w:val="26"/>
              </w:rPr>
            </w:pPr>
          </w:p>
          <w:p>
            <w:pPr>
              <w:pStyle w:val="TableParagraph"/>
              <w:spacing w:before="1"/>
              <w:ind w:left="102" w:right="93"/>
              <w:jc w:val="center"/>
              <w:rPr>
                <w:sz w:val="21"/>
              </w:rPr>
            </w:pPr>
            <w:r>
              <w:rPr>
                <w:sz w:val="21"/>
              </w:rPr>
              <w:t>22</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10"/>
              <w:rPr>
                <w:sz w:val="26"/>
              </w:rPr>
            </w:pPr>
          </w:p>
          <w:p>
            <w:pPr>
              <w:pStyle w:val="TableParagraph"/>
              <w:spacing w:before="1"/>
              <w:ind w:left="129"/>
              <w:rPr>
                <w:sz w:val="21"/>
              </w:rPr>
            </w:pPr>
            <w:r>
              <w:rPr>
                <w:sz w:val="21"/>
              </w:rPr>
              <w:t>人防通信系统</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line="283" w:lineRule="auto" w:before="27"/>
              <w:ind w:left="115" w:right="-15"/>
              <w:rPr>
                <w:sz w:val="21"/>
              </w:rPr>
            </w:pPr>
            <w:r>
              <w:rPr>
                <w:spacing w:val="-14"/>
                <w:sz w:val="21"/>
              </w:rPr>
              <w:t>包括光缆通信系统，短波、超短波通信系统， </w:t>
            </w:r>
            <w:r>
              <w:rPr>
                <w:spacing w:val="-15"/>
                <w:sz w:val="21"/>
              </w:rPr>
              <w:t>微波接力通信系统，卫星通信系统，移动通</w:t>
            </w:r>
          </w:p>
          <w:p>
            <w:pPr>
              <w:pStyle w:val="TableParagraph"/>
              <w:spacing w:before="1"/>
              <w:ind w:left="701"/>
              <w:rPr>
                <w:sz w:val="21"/>
              </w:rPr>
            </w:pPr>
            <w:r>
              <w:rPr>
                <w:sz w:val="21"/>
              </w:rPr>
              <w:t>信系统，应急机动通信系统等</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582" w:hRule="atLeast"/>
        </w:trPr>
        <w:tc>
          <w:tcPr>
            <w:tcW w:w="670" w:type="dxa"/>
            <w:tcBorders>
              <w:top w:val="single" w:sz="2" w:space="0" w:color="000000"/>
              <w:bottom w:val="single" w:sz="2" w:space="0" w:color="000000"/>
              <w:right w:val="single" w:sz="2" w:space="0" w:color="000000"/>
            </w:tcBorders>
          </w:tcPr>
          <w:p>
            <w:pPr>
              <w:pStyle w:val="TableParagraph"/>
              <w:spacing w:before="156"/>
              <w:ind w:left="103" w:right="92"/>
              <w:jc w:val="center"/>
              <w:rPr>
                <w:sz w:val="21"/>
              </w:rPr>
            </w:pPr>
            <w:r>
              <w:rPr>
                <w:sz w:val="21"/>
              </w:rPr>
              <w:t>22.1</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156"/>
              <w:ind w:left="338"/>
              <w:rPr>
                <w:sz w:val="21"/>
              </w:rPr>
            </w:pPr>
            <w:r>
              <w:rPr>
                <w:sz w:val="21"/>
              </w:rPr>
              <w:t>信息插座</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156"/>
              <w:ind w:left="19" w:right="1"/>
              <w:jc w:val="center"/>
              <w:rPr>
                <w:sz w:val="21"/>
              </w:rPr>
            </w:pPr>
            <w:r>
              <w:rPr>
                <w:sz w:val="21"/>
              </w:rPr>
              <w:t>包括信息插座的接线、安装和调试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156"/>
              <w:ind w:left="100" w:right="82"/>
              <w:jc w:val="center"/>
              <w:rPr>
                <w:sz w:val="21"/>
              </w:rPr>
            </w:pPr>
            <w:r>
              <w:rPr>
                <w:sz w:val="21"/>
              </w:rPr>
              <w:t>数量</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477" w:hRule="atLeast"/>
        </w:trPr>
        <w:tc>
          <w:tcPr>
            <w:tcW w:w="670" w:type="dxa"/>
            <w:tcBorders>
              <w:top w:val="single" w:sz="2" w:space="0" w:color="000000"/>
              <w:right w:val="single" w:sz="2" w:space="0" w:color="000000"/>
            </w:tcBorders>
          </w:tcPr>
          <w:p>
            <w:pPr>
              <w:pStyle w:val="TableParagraph"/>
              <w:spacing w:before="104"/>
              <w:ind w:left="103" w:right="92"/>
              <w:jc w:val="center"/>
              <w:rPr>
                <w:sz w:val="21"/>
              </w:rPr>
            </w:pPr>
            <w:r>
              <w:rPr>
                <w:sz w:val="21"/>
              </w:rPr>
              <w:t>22.2</w:t>
            </w:r>
          </w:p>
        </w:tc>
        <w:tc>
          <w:tcPr>
            <w:tcW w:w="1504" w:type="dxa"/>
            <w:tcBorders>
              <w:top w:val="single" w:sz="2" w:space="0" w:color="000000"/>
              <w:left w:val="single" w:sz="2" w:space="0" w:color="000000"/>
              <w:right w:val="single" w:sz="2" w:space="0" w:color="000000"/>
            </w:tcBorders>
          </w:tcPr>
          <w:p>
            <w:pPr>
              <w:pStyle w:val="TableParagraph"/>
              <w:spacing w:before="104"/>
              <w:ind w:left="338"/>
              <w:rPr>
                <w:sz w:val="21"/>
              </w:rPr>
            </w:pPr>
            <w:r>
              <w:rPr>
                <w:sz w:val="21"/>
              </w:rPr>
              <w:t>光缆线缆</w:t>
            </w:r>
          </w:p>
        </w:tc>
        <w:tc>
          <w:tcPr>
            <w:tcW w:w="2730" w:type="dxa"/>
            <w:tcBorders>
              <w:top w:val="single" w:sz="2" w:space="0" w:color="000000"/>
              <w:left w:val="single" w:sz="2" w:space="0" w:color="000000"/>
              <w:right w:val="single" w:sz="2" w:space="0" w:color="000000"/>
            </w:tcBorders>
          </w:tcPr>
          <w:p>
            <w:pPr>
              <w:pStyle w:val="TableParagraph"/>
              <w:spacing w:before="104"/>
              <w:ind w:left="89" w:right="71"/>
              <w:jc w:val="center"/>
              <w:rPr>
                <w:sz w:val="21"/>
              </w:rPr>
            </w:pPr>
            <w:r>
              <w:rPr>
                <w:sz w:val="21"/>
              </w:rPr>
              <w:t>光缆线缆的安装</w:t>
            </w:r>
          </w:p>
        </w:tc>
        <w:tc>
          <w:tcPr>
            <w:tcW w:w="1310"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right w:val="single" w:sz="2" w:space="0" w:color="000000"/>
            </w:tcBorders>
          </w:tcPr>
          <w:p>
            <w:pPr>
              <w:pStyle w:val="TableParagraph"/>
              <w:spacing w:before="104"/>
              <w:ind w:left="19" w:right="1"/>
              <w:jc w:val="center"/>
              <w:rPr>
                <w:sz w:val="21"/>
              </w:rPr>
            </w:pPr>
            <w:r>
              <w:rPr>
                <w:sz w:val="21"/>
              </w:rPr>
              <w:t>光缆线缆的安装及调试</w:t>
            </w:r>
          </w:p>
        </w:tc>
        <w:tc>
          <w:tcPr>
            <w:tcW w:w="1280" w:type="dxa"/>
            <w:tcBorders>
              <w:top w:val="single" w:sz="2" w:space="0" w:color="000000"/>
              <w:left w:val="single" w:sz="2" w:space="0" w:color="000000"/>
              <w:right w:val="single" w:sz="2" w:space="0" w:color="000000"/>
            </w:tcBorders>
          </w:tcPr>
          <w:p>
            <w:pPr>
              <w:pStyle w:val="TableParagraph"/>
              <w:spacing w:before="104"/>
              <w:ind w:left="100" w:right="82"/>
              <w:jc w:val="center"/>
              <w:rPr>
                <w:sz w:val="21"/>
              </w:rPr>
            </w:pPr>
            <w:r>
              <w:rPr>
                <w:sz w:val="21"/>
              </w:rPr>
              <w:t>长度</w:t>
            </w:r>
          </w:p>
        </w:tc>
        <w:tc>
          <w:tcPr>
            <w:tcW w:w="2263" w:type="dxa"/>
            <w:tcBorders>
              <w:top w:val="single" w:sz="2" w:space="0" w:color="000000"/>
              <w:left w:val="single" w:sz="2" w:space="0" w:color="000000"/>
            </w:tcBorders>
          </w:tcPr>
          <w:p>
            <w:pPr>
              <w:pStyle w:val="TableParagraph"/>
              <w:rPr>
                <w:rFonts w:ascii="Times New Roman"/>
                <w:sz w:val="20"/>
              </w:rPr>
            </w:pPr>
          </w:p>
        </w:tc>
      </w:tr>
    </w:tbl>
    <w:p>
      <w:pPr>
        <w:spacing w:after="0"/>
        <w:rPr>
          <w:rFonts w:ascii="Times New Roman"/>
          <w:sz w:val="20"/>
        </w:rPr>
        <w:sectPr>
          <w:headerReference w:type="default" r:id="rId435"/>
          <w:footerReference w:type="default" r:id="rId436"/>
          <w:pgSz w:w="16840" w:h="11910" w:orient="landscape"/>
          <w:pgMar w:header="0" w:footer="893" w:top="1100" w:bottom="1080" w:left="1300" w:right="1320"/>
          <w:pgNumType w:start="241"/>
        </w:sectPr>
      </w:pPr>
    </w:p>
    <w:p>
      <w:pPr>
        <w:pStyle w:val="BodyText"/>
        <w:spacing w:before="8"/>
        <w:rPr>
          <w:sz w:val="5"/>
        </w:rPr>
      </w:pPr>
    </w:p>
    <w:tbl>
      <w:tblPr>
        <w:tblW w:w="0" w:type="auto"/>
        <w:jc w:val="left"/>
        <w:tblInd w:w="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70"/>
        <w:gridCol w:w="1504"/>
        <w:gridCol w:w="2730"/>
        <w:gridCol w:w="1310"/>
        <w:gridCol w:w="4120"/>
        <w:gridCol w:w="1280"/>
        <w:gridCol w:w="2263"/>
      </w:tblGrid>
      <w:tr>
        <w:trPr>
          <w:trHeight w:val="392" w:hRule="atLeast"/>
        </w:trPr>
        <w:tc>
          <w:tcPr>
            <w:tcW w:w="670" w:type="dxa"/>
            <w:vMerge w:val="restart"/>
            <w:tcBorders>
              <w:right w:val="single" w:sz="2" w:space="0" w:color="000000"/>
            </w:tcBorders>
          </w:tcPr>
          <w:p>
            <w:pPr>
              <w:pStyle w:val="TableParagraph"/>
              <w:rPr>
                <w:sz w:val="24"/>
              </w:rPr>
            </w:pPr>
          </w:p>
          <w:p>
            <w:pPr>
              <w:pStyle w:val="TableParagraph"/>
              <w:spacing w:before="1"/>
              <w:ind w:left="125"/>
              <w:rPr>
                <w:sz w:val="21"/>
              </w:rPr>
            </w:pPr>
            <w:r>
              <w:rPr>
                <w:sz w:val="21"/>
              </w:rPr>
              <w:t>序号</w:t>
            </w:r>
          </w:p>
        </w:tc>
        <w:tc>
          <w:tcPr>
            <w:tcW w:w="1504" w:type="dxa"/>
            <w:vMerge w:val="restart"/>
            <w:tcBorders>
              <w:left w:val="single" w:sz="2" w:space="0" w:color="000000"/>
              <w:right w:val="single" w:sz="2" w:space="0" w:color="000000"/>
            </w:tcBorders>
          </w:tcPr>
          <w:p>
            <w:pPr>
              <w:pStyle w:val="TableParagraph"/>
              <w:rPr>
                <w:sz w:val="24"/>
              </w:rPr>
            </w:pPr>
          </w:p>
          <w:p>
            <w:pPr>
              <w:pStyle w:val="TableParagraph"/>
              <w:spacing w:before="1"/>
              <w:ind w:left="338"/>
              <w:rPr>
                <w:sz w:val="21"/>
              </w:rPr>
            </w:pPr>
            <w:r>
              <w:rPr>
                <w:sz w:val="21"/>
              </w:rPr>
              <w:t>指标名称</w:t>
            </w:r>
          </w:p>
        </w:tc>
        <w:tc>
          <w:tcPr>
            <w:tcW w:w="4040" w:type="dxa"/>
            <w:gridSpan w:val="2"/>
            <w:tcBorders>
              <w:left w:val="single" w:sz="2" w:space="0" w:color="000000"/>
              <w:bottom w:val="single" w:sz="2" w:space="0" w:color="000000"/>
              <w:right w:val="single" w:sz="2" w:space="0" w:color="000000"/>
            </w:tcBorders>
          </w:tcPr>
          <w:p>
            <w:pPr>
              <w:pStyle w:val="TableParagraph"/>
              <w:spacing w:before="66"/>
              <w:ind w:left="1480" w:right="1464"/>
              <w:jc w:val="center"/>
              <w:rPr>
                <w:sz w:val="21"/>
              </w:rPr>
            </w:pPr>
            <w:r>
              <w:rPr>
                <w:sz w:val="21"/>
              </w:rPr>
              <w:t>工程量指标</w:t>
            </w:r>
          </w:p>
        </w:tc>
        <w:tc>
          <w:tcPr>
            <w:tcW w:w="7663" w:type="dxa"/>
            <w:gridSpan w:val="3"/>
            <w:tcBorders>
              <w:left w:val="single" w:sz="2" w:space="0" w:color="000000"/>
              <w:bottom w:val="single" w:sz="2" w:space="0" w:color="000000"/>
            </w:tcBorders>
          </w:tcPr>
          <w:p>
            <w:pPr>
              <w:pStyle w:val="TableParagraph"/>
              <w:spacing w:before="66"/>
              <w:ind w:left="3396" w:right="3373"/>
              <w:jc w:val="center"/>
              <w:rPr>
                <w:sz w:val="21"/>
              </w:rPr>
            </w:pPr>
            <w:r>
              <w:rPr>
                <w:sz w:val="21"/>
              </w:rPr>
              <w:t>单价指标</w:t>
            </w:r>
          </w:p>
        </w:tc>
      </w:tr>
      <w:tr>
        <w:trPr>
          <w:trHeight w:val="472" w:hRule="atLeast"/>
        </w:trPr>
        <w:tc>
          <w:tcPr>
            <w:tcW w:w="670" w:type="dxa"/>
            <w:vMerge/>
            <w:tcBorders>
              <w:top w:val="nil"/>
              <w:right w:val="single" w:sz="2" w:space="0" w:color="000000"/>
            </w:tcBorders>
          </w:tcPr>
          <w:p>
            <w:pPr>
              <w:rPr>
                <w:sz w:val="2"/>
                <w:szCs w:val="2"/>
              </w:rPr>
            </w:pPr>
          </w:p>
        </w:tc>
        <w:tc>
          <w:tcPr>
            <w:tcW w:w="1504" w:type="dxa"/>
            <w:vMerge/>
            <w:tcBorders>
              <w:top w:val="nil"/>
              <w:left w:val="single" w:sz="2" w:space="0" w:color="000000"/>
              <w:right w:val="single" w:sz="2" w:space="0" w:color="000000"/>
            </w:tcBorders>
          </w:tcPr>
          <w:p>
            <w:pPr>
              <w:rPr>
                <w:sz w:val="2"/>
                <w:szCs w:val="2"/>
              </w:rPr>
            </w:pPr>
          </w:p>
        </w:tc>
        <w:tc>
          <w:tcPr>
            <w:tcW w:w="2730" w:type="dxa"/>
            <w:tcBorders>
              <w:top w:val="single" w:sz="2" w:space="0" w:color="000000"/>
              <w:left w:val="single" w:sz="2" w:space="0" w:color="000000"/>
              <w:right w:val="single" w:sz="2" w:space="0" w:color="000000"/>
            </w:tcBorders>
          </w:tcPr>
          <w:p>
            <w:pPr>
              <w:pStyle w:val="TableParagraph"/>
              <w:spacing w:before="97"/>
              <w:ind w:left="89" w:right="71"/>
              <w:jc w:val="center"/>
              <w:rPr>
                <w:sz w:val="21"/>
              </w:rPr>
            </w:pPr>
            <w:r>
              <w:rPr>
                <w:sz w:val="21"/>
              </w:rPr>
              <w:t>指标计算内容</w:t>
            </w:r>
          </w:p>
        </w:tc>
        <w:tc>
          <w:tcPr>
            <w:tcW w:w="1310" w:type="dxa"/>
            <w:tcBorders>
              <w:top w:val="single" w:sz="2" w:space="0" w:color="000000"/>
              <w:left w:val="single" w:sz="2" w:space="0" w:color="000000"/>
              <w:right w:val="single" w:sz="2" w:space="0" w:color="000000"/>
            </w:tcBorders>
          </w:tcPr>
          <w:p>
            <w:pPr>
              <w:pStyle w:val="TableParagraph"/>
              <w:spacing w:before="97"/>
              <w:ind w:left="242"/>
              <w:rPr>
                <w:sz w:val="21"/>
              </w:rPr>
            </w:pPr>
            <w:r>
              <w:rPr>
                <w:sz w:val="21"/>
              </w:rPr>
              <w:t>计算口径</w:t>
            </w:r>
          </w:p>
        </w:tc>
        <w:tc>
          <w:tcPr>
            <w:tcW w:w="4120" w:type="dxa"/>
            <w:tcBorders>
              <w:top w:val="single" w:sz="2" w:space="0" w:color="000000"/>
              <w:left w:val="single" w:sz="2" w:space="0" w:color="000000"/>
              <w:right w:val="single" w:sz="2" w:space="0" w:color="000000"/>
            </w:tcBorders>
          </w:tcPr>
          <w:p>
            <w:pPr>
              <w:pStyle w:val="TableParagraph"/>
              <w:spacing w:before="97"/>
              <w:ind w:left="19" w:right="1"/>
              <w:jc w:val="center"/>
              <w:rPr>
                <w:sz w:val="21"/>
              </w:rPr>
            </w:pPr>
            <w:r>
              <w:rPr>
                <w:sz w:val="21"/>
              </w:rPr>
              <w:t>指标计算内容</w:t>
            </w:r>
          </w:p>
        </w:tc>
        <w:tc>
          <w:tcPr>
            <w:tcW w:w="1280" w:type="dxa"/>
            <w:tcBorders>
              <w:top w:val="single" w:sz="2" w:space="0" w:color="000000"/>
              <w:left w:val="single" w:sz="2" w:space="0" w:color="000000"/>
              <w:right w:val="single" w:sz="2" w:space="0" w:color="000000"/>
            </w:tcBorders>
          </w:tcPr>
          <w:p>
            <w:pPr>
              <w:pStyle w:val="TableParagraph"/>
              <w:spacing w:before="97"/>
              <w:ind w:left="100" w:right="84"/>
              <w:jc w:val="center"/>
              <w:rPr>
                <w:sz w:val="21"/>
              </w:rPr>
            </w:pPr>
            <w:r>
              <w:rPr>
                <w:sz w:val="21"/>
              </w:rPr>
              <w:t>计算口径</w:t>
            </w:r>
          </w:p>
        </w:tc>
        <w:tc>
          <w:tcPr>
            <w:tcW w:w="2263" w:type="dxa"/>
            <w:tcBorders>
              <w:top w:val="single" w:sz="2" w:space="0" w:color="000000"/>
              <w:left w:val="single" w:sz="2" w:space="0" w:color="000000"/>
            </w:tcBorders>
          </w:tcPr>
          <w:p>
            <w:pPr>
              <w:pStyle w:val="TableParagraph"/>
              <w:spacing w:before="97"/>
              <w:ind w:left="497"/>
              <w:rPr>
                <w:sz w:val="21"/>
              </w:rPr>
            </w:pPr>
            <w:r>
              <w:rPr>
                <w:sz w:val="21"/>
              </w:rPr>
              <w:t>计算口径说明</w:t>
            </w:r>
          </w:p>
        </w:tc>
      </w:tr>
      <w:tr>
        <w:trPr>
          <w:trHeight w:val="480" w:hRule="atLeast"/>
        </w:trPr>
        <w:tc>
          <w:tcPr>
            <w:tcW w:w="670" w:type="dxa"/>
            <w:tcBorders>
              <w:bottom w:val="single" w:sz="2" w:space="0" w:color="000000"/>
              <w:right w:val="single" w:sz="2" w:space="0" w:color="000000"/>
            </w:tcBorders>
          </w:tcPr>
          <w:p>
            <w:pPr>
              <w:pStyle w:val="TableParagraph"/>
              <w:spacing w:before="104"/>
              <w:ind w:left="103" w:right="92"/>
              <w:jc w:val="center"/>
              <w:rPr>
                <w:sz w:val="21"/>
              </w:rPr>
            </w:pPr>
            <w:r>
              <w:rPr>
                <w:sz w:val="21"/>
              </w:rPr>
              <w:t>22.3</w:t>
            </w:r>
          </w:p>
        </w:tc>
        <w:tc>
          <w:tcPr>
            <w:tcW w:w="1504" w:type="dxa"/>
            <w:tcBorders>
              <w:left w:val="single" w:sz="2" w:space="0" w:color="000000"/>
              <w:bottom w:val="single" w:sz="2" w:space="0" w:color="000000"/>
              <w:right w:val="single" w:sz="2" w:space="0" w:color="000000"/>
            </w:tcBorders>
          </w:tcPr>
          <w:p>
            <w:pPr>
              <w:pStyle w:val="TableParagraph"/>
              <w:spacing w:before="104"/>
              <w:ind w:left="108" w:right="90"/>
              <w:jc w:val="center"/>
              <w:rPr>
                <w:sz w:val="21"/>
              </w:rPr>
            </w:pPr>
            <w:r>
              <w:rPr>
                <w:sz w:val="21"/>
              </w:rPr>
              <w:t>配管</w:t>
            </w:r>
          </w:p>
        </w:tc>
        <w:tc>
          <w:tcPr>
            <w:tcW w:w="2730" w:type="dxa"/>
            <w:tcBorders>
              <w:left w:val="single" w:sz="2" w:space="0" w:color="000000"/>
              <w:bottom w:val="single" w:sz="2" w:space="0" w:color="000000"/>
              <w:right w:val="single" w:sz="2" w:space="0" w:color="000000"/>
            </w:tcBorders>
          </w:tcPr>
          <w:p>
            <w:pPr>
              <w:pStyle w:val="TableParagraph"/>
              <w:spacing w:before="104"/>
              <w:ind w:left="89" w:right="71"/>
              <w:jc w:val="center"/>
              <w:rPr>
                <w:sz w:val="21"/>
              </w:rPr>
            </w:pPr>
            <w:r>
              <w:rPr>
                <w:sz w:val="21"/>
              </w:rPr>
              <w:t>包括配管的安装</w:t>
            </w:r>
          </w:p>
        </w:tc>
        <w:tc>
          <w:tcPr>
            <w:tcW w:w="131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left w:val="single" w:sz="2" w:space="0" w:color="000000"/>
              <w:bottom w:val="single" w:sz="2" w:space="0" w:color="000000"/>
              <w:right w:val="single" w:sz="2" w:space="0" w:color="000000"/>
            </w:tcBorders>
          </w:tcPr>
          <w:p>
            <w:pPr>
              <w:pStyle w:val="TableParagraph"/>
              <w:spacing w:before="104"/>
              <w:ind w:left="19" w:right="1"/>
              <w:jc w:val="center"/>
              <w:rPr>
                <w:sz w:val="21"/>
              </w:rPr>
            </w:pPr>
            <w:r>
              <w:rPr>
                <w:sz w:val="21"/>
              </w:rPr>
              <w:t>包括配管的安装</w:t>
            </w:r>
          </w:p>
        </w:tc>
        <w:tc>
          <w:tcPr>
            <w:tcW w:w="1280" w:type="dxa"/>
            <w:tcBorders>
              <w:left w:val="single" w:sz="2" w:space="0" w:color="000000"/>
              <w:bottom w:val="single" w:sz="2" w:space="0" w:color="000000"/>
              <w:right w:val="single" w:sz="2" w:space="0" w:color="000000"/>
            </w:tcBorders>
          </w:tcPr>
          <w:p>
            <w:pPr>
              <w:pStyle w:val="TableParagraph"/>
              <w:spacing w:before="104"/>
              <w:ind w:left="100" w:right="82"/>
              <w:jc w:val="center"/>
              <w:rPr>
                <w:sz w:val="21"/>
              </w:rPr>
            </w:pPr>
            <w:r>
              <w:rPr>
                <w:sz w:val="21"/>
              </w:rPr>
              <w:t>长度</w:t>
            </w:r>
          </w:p>
        </w:tc>
        <w:tc>
          <w:tcPr>
            <w:tcW w:w="2263" w:type="dxa"/>
            <w:tcBorders>
              <w:left w:val="single" w:sz="2" w:space="0" w:color="000000"/>
              <w:bottom w:val="single" w:sz="2" w:space="0" w:color="000000"/>
            </w:tcBorders>
          </w:tcPr>
          <w:p>
            <w:pPr>
              <w:pStyle w:val="TableParagraph"/>
              <w:rPr>
                <w:rFonts w:ascii="Times New Roman"/>
                <w:sz w:val="20"/>
              </w:rPr>
            </w:pPr>
          </w:p>
        </w:tc>
      </w:tr>
      <w:tr>
        <w:trPr>
          <w:trHeight w:val="480" w:hRule="atLeast"/>
        </w:trPr>
        <w:tc>
          <w:tcPr>
            <w:tcW w:w="670" w:type="dxa"/>
            <w:tcBorders>
              <w:top w:val="single" w:sz="2" w:space="0" w:color="000000"/>
              <w:bottom w:val="single" w:sz="2" w:space="0" w:color="000000"/>
              <w:right w:val="single" w:sz="2" w:space="0" w:color="000000"/>
            </w:tcBorders>
          </w:tcPr>
          <w:p>
            <w:pPr>
              <w:pStyle w:val="TableParagraph"/>
              <w:spacing w:before="106"/>
              <w:ind w:left="103" w:right="92"/>
              <w:jc w:val="center"/>
              <w:rPr>
                <w:sz w:val="21"/>
              </w:rPr>
            </w:pPr>
            <w:r>
              <w:rPr>
                <w:sz w:val="21"/>
              </w:rPr>
              <w:t>22.4</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106"/>
              <w:ind w:left="108" w:right="90"/>
              <w:jc w:val="center"/>
              <w:rPr>
                <w:sz w:val="21"/>
              </w:rPr>
            </w:pPr>
            <w:r>
              <w:rPr>
                <w:sz w:val="21"/>
              </w:rPr>
              <w:t>桥架</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106"/>
              <w:ind w:left="89" w:right="71"/>
              <w:jc w:val="center"/>
              <w:rPr>
                <w:sz w:val="21"/>
              </w:rPr>
            </w:pPr>
            <w:r>
              <w:rPr>
                <w:sz w:val="21"/>
              </w:rPr>
              <w:t>包括桥架安装</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106"/>
              <w:ind w:left="17" w:right="1"/>
              <w:jc w:val="center"/>
              <w:rPr>
                <w:sz w:val="21"/>
              </w:rPr>
            </w:pPr>
            <w:r>
              <w:rPr>
                <w:sz w:val="21"/>
              </w:rPr>
              <w:t>包括桥架和支架的制作和安装</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106"/>
              <w:ind w:left="100" w:right="82"/>
              <w:jc w:val="center"/>
              <w:rPr>
                <w:sz w:val="21"/>
              </w:rPr>
            </w:pPr>
            <w:r>
              <w:rPr>
                <w:sz w:val="21"/>
              </w:rPr>
              <w:t>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2544" w:hRule="atLeast"/>
        </w:trPr>
        <w:tc>
          <w:tcPr>
            <w:tcW w:w="670" w:type="dxa"/>
            <w:tcBorders>
              <w:top w:val="single" w:sz="2" w:space="0" w:color="000000"/>
              <w:bottom w:val="single" w:sz="2" w:space="0" w:color="000000"/>
              <w:right w:val="single" w:sz="2" w:space="0" w:color="000000"/>
            </w:tcBorders>
          </w:tcPr>
          <w:p>
            <w:pPr>
              <w:pStyle w:val="TableParagraph"/>
              <w:rPr>
                <w:sz w:val="20"/>
              </w:rPr>
            </w:pPr>
          </w:p>
          <w:p>
            <w:pPr>
              <w:pStyle w:val="TableParagraph"/>
              <w:rPr>
                <w:sz w:val="20"/>
              </w:rPr>
            </w:pPr>
          </w:p>
          <w:p>
            <w:pPr>
              <w:pStyle w:val="TableParagraph"/>
              <w:rPr>
                <w:sz w:val="20"/>
              </w:rPr>
            </w:pPr>
          </w:p>
          <w:p>
            <w:pPr>
              <w:pStyle w:val="TableParagraph"/>
              <w:spacing w:before="10"/>
              <w:rPr>
                <w:sz w:val="28"/>
              </w:rPr>
            </w:pPr>
          </w:p>
          <w:p>
            <w:pPr>
              <w:pStyle w:val="TableParagraph"/>
              <w:ind w:left="102" w:right="93"/>
              <w:jc w:val="center"/>
              <w:rPr>
                <w:sz w:val="21"/>
              </w:rPr>
            </w:pPr>
            <w:r>
              <w:rPr>
                <w:sz w:val="21"/>
              </w:rPr>
              <w:t>23</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rPr>
                <w:sz w:val="20"/>
              </w:rPr>
            </w:pPr>
          </w:p>
          <w:p>
            <w:pPr>
              <w:pStyle w:val="TableParagraph"/>
              <w:rPr>
                <w:sz w:val="20"/>
              </w:rPr>
            </w:pPr>
          </w:p>
          <w:p>
            <w:pPr>
              <w:pStyle w:val="TableParagraph"/>
              <w:spacing w:before="3"/>
              <w:rPr>
                <w:sz w:val="16"/>
              </w:rPr>
            </w:pPr>
          </w:p>
          <w:p>
            <w:pPr>
              <w:pStyle w:val="TableParagraph"/>
              <w:spacing w:line="285" w:lineRule="auto"/>
              <w:ind w:left="653" w:right="109" w:hanging="524"/>
              <w:rPr>
                <w:sz w:val="21"/>
              </w:rPr>
            </w:pPr>
            <w:r>
              <w:rPr>
                <w:sz w:val="21"/>
              </w:rPr>
              <w:t>其他智能化系统</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line="283" w:lineRule="auto" w:before="24"/>
              <w:ind w:left="115" w:right="-15"/>
              <w:rPr>
                <w:sz w:val="21"/>
              </w:rPr>
            </w:pPr>
            <w:r>
              <w:rPr>
                <w:spacing w:val="-8"/>
                <w:sz w:val="21"/>
              </w:rPr>
              <w:t>包括公共服务系统、智能卡应用系统、物业</w:t>
            </w:r>
            <w:r>
              <w:rPr>
                <w:spacing w:val="-11"/>
                <w:sz w:val="21"/>
              </w:rPr>
              <w:t>管理系统、信息设施运行管理系统、信息安</w:t>
            </w:r>
            <w:r>
              <w:rPr>
                <w:spacing w:val="-17"/>
                <w:w w:val="95"/>
                <w:sz w:val="21"/>
              </w:rPr>
              <w:t>全管理系统、通用业务系统、专用业务系统、 </w:t>
            </w:r>
            <w:r>
              <w:rPr>
                <w:spacing w:val="-19"/>
                <w:sz w:val="21"/>
              </w:rPr>
              <w:t>智能化信息集成</w:t>
            </w:r>
            <w:r>
              <w:rPr>
                <w:sz w:val="21"/>
              </w:rPr>
              <w:t>（平台</w:t>
            </w:r>
            <w:r>
              <w:rPr>
                <w:spacing w:val="-29"/>
                <w:sz w:val="21"/>
              </w:rPr>
              <w:t>）</w:t>
            </w:r>
            <w:r>
              <w:rPr>
                <w:spacing w:val="-5"/>
                <w:sz w:val="21"/>
              </w:rPr>
              <w:t>系统、集成信息应</w:t>
            </w:r>
            <w:r>
              <w:rPr>
                <w:spacing w:val="-16"/>
                <w:w w:val="95"/>
                <w:sz w:val="21"/>
              </w:rPr>
              <w:t>用系统、信息接入系统、用户电话交换系统、 </w:t>
            </w:r>
            <w:r>
              <w:rPr>
                <w:spacing w:val="-16"/>
                <w:sz w:val="21"/>
              </w:rPr>
              <w:t>建筑能效监控系统、建筑能效监管系统、客</w:t>
            </w:r>
            <w:r>
              <w:rPr>
                <w:spacing w:val="-14"/>
                <w:sz w:val="21"/>
              </w:rPr>
              <w:t>房集控系统、安全检查系统、安全防范综合</w:t>
            </w:r>
          </w:p>
          <w:p>
            <w:pPr>
              <w:pStyle w:val="TableParagraph"/>
              <w:spacing w:before="2"/>
              <w:ind w:left="1121"/>
              <w:rPr>
                <w:sz w:val="21"/>
              </w:rPr>
            </w:pPr>
            <w:r>
              <w:rPr>
                <w:sz w:val="21"/>
              </w:rPr>
              <w:t>管理（平台系统）等</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36" w:hRule="atLeast"/>
        </w:trPr>
        <w:tc>
          <w:tcPr>
            <w:tcW w:w="670" w:type="dxa"/>
            <w:tcBorders>
              <w:top w:val="single" w:sz="2" w:space="0" w:color="000000"/>
              <w:bottom w:val="single" w:sz="2" w:space="0" w:color="000000"/>
              <w:right w:val="single" w:sz="2" w:space="0" w:color="000000"/>
            </w:tcBorders>
          </w:tcPr>
          <w:p>
            <w:pPr>
              <w:pStyle w:val="TableParagraph"/>
              <w:spacing w:before="3"/>
              <w:rPr>
                <w:sz w:val="14"/>
              </w:rPr>
            </w:pPr>
          </w:p>
          <w:p>
            <w:pPr>
              <w:pStyle w:val="TableParagraph"/>
              <w:ind w:left="103" w:right="92"/>
              <w:jc w:val="center"/>
              <w:rPr>
                <w:sz w:val="21"/>
              </w:rPr>
            </w:pPr>
            <w:r>
              <w:rPr>
                <w:sz w:val="21"/>
              </w:rPr>
              <w:t>23.1</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ind w:left="106" w:right="90"/>
              <w:jc w:val="center"/>
              <w:rPr>
                <w:sz w:val="21"/>
              </w:rPr>
            </w:pPr>
            <w:r>
              <w:rPr>
                <w:sz w:val="21"/>
              </w:rPr>
              <w:t>弱电设备</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24"/>
              <w:ind w:left="19" w:right="1"/>
              <w:jc w:val="center"/>
              <w:rPr>
                <w:sz w:val="21"/>
              </w:rPr>
            </w:pPr>
            <w:r>
              <w:rPr>
                <w:sz w:val="21"/>
              </w:rPr>
              <w:t>包括其他智能化系统相关设备和软件的安</w:t>
            </w:r>
          </w:p>
          <w:p>
            <w:pPr>
              <w:pStyle w:val="TableParagraph"/>
              <w:spacing w:before="48"/>
              <w:ind w:left="17" w:right="1"/>
              <w:jc w:val="center"/>
              <w:rPr>
                <w:sz w:val="21"/>
              </w:rPr>
            </w:pPr>
            <w:r>
              <w:rPr>
                <w:sz w:val="21"/>
              </w:rPr>
              <w:t>装和调试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ind w:left="100" w:right="82"/>
              <w:jc w:val="center"/>
              <w:rPr>
                <w:sz w:val="21"/>
              </w:rPr>
            </w:pPr>
            <w:r>
              <w:rPr>
                <w:sz w:val="21"/>
              </w:rPr>
              <w:t>数量</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318" w:hRule="atLeast"/>
        </w:trPr>
        <w:tc>
          <w:tcPr>
            <w:tcW w:w="670" w:type="dxa"/>
            <w:tcBorders>
              <w:top w:val="single" w:sz="2" w:space="0" w:color="000000"/>
              <w:bottom w:val="single" w:sz="2" w:space="0" w:color="000000"/>
              <w:right w:val="single" w:sz="2" w:space="0" w:color="000000"/>
            </w:tcBorders>
          </w:tcPr>
          <w:p>
            <w:pPr>
              <w:pStyle w:val="TableParagraph"/>
              <w:spacing w:before="24"/>
              <w:ind w:left="103" w:right="92"/>
              <w:jc w:val="center"/>
              <w:rPr>
                <w:sz w:val="21"/>
              </w:rPr>
            </w:pPr>
            <w:r>
              <w:rPr>
                <w:sz w:val="21"/>
              </w:rPr>
              <w:t>23.2</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24"/>
              <w:ind w:left="106" w:right="90"/>
              <w:jc w:val="center"/>
              <w:rPr>
                <w:sz w:val="21"/>
              </w:rPr>
            </w:pPr>
            <w:r>
              <w:rPr>
                <w:sz w:val="21"/>
              </w:rPr>
              <w:t>光缆线缆</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24"/>
              <w:ind w:left="89" w:right="71"/>
              <w:jc w:val="center"/>
              <w:rPr>
                <w:sz w:val="21"/>
              </w:rPr>
            </w:pPr>
            <w:r>
              <w:rPr>
                <w:sz w:val="21"/>
              </w:rPr>
              <w:t>光缆线缆的安装</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24"/>
              <w:ind w:left="19" w:right="1"/>
              <w:jc w:val="center"/>
              <w:rPr>
                <w:sz w:val="21"/>
              </w:rPr>
            </w:pPr>
            <w:r>
              <w:rPr>
                <w:sz w:val="21"/>
              </w:rPr>
              <w:t>光缆线缆的安装及调试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24"/>
              <w:ind w:left="100" w:right="82"/>
              <w:jc w:val="center"/>
              <w:rPr>
                <w:sz w:val="21"/>
              </w:rPr>
            </w:pPr>
            <w:r>
              <w:rPr>
                <w:sz w:val="21"/>
              </w:rPr>
              <w:t>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317" w:hRule="atLeast"/>
        </w:trPr>
        <w:tc>
          <w:tcPr>
            <w:tcW w:w="670" w:type="dxa"/>
            <w:tcBorders>
              <w:top w:val="single" w:sz="2" w:space="0" w:color="000000"/>
              <w:bottom w:val="single" w:sz="2" w:space="0" w:color="000000"/>
              <w:right w:val="single" w:sz="2" w:space="0" w:color="000000"/>
            </w:tcBorders>
          </w:tcPr>
          <w:p>
            <w:pPr>
              <w:pStyle w:val="TableParagraph"/>
              <w:spacing w:before="25"/>
              <w:ind w:left="103" w:right="92"/>
              <w:jc w:val="center"/>
              <w:rPr>
                <w:sz w:val="21"/>
              </w:rPr>
            </w:pPr>
            <w:r>
              <w:rPr>
                <w:sz w:val="21"/>
              </w:rPr>
              <w:t>23.3</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25"/>
              <w:ind w:left="108" w:right="90"/>
              <w:jc w:val="center"/>
              <w:rPr>
                <w:sz w:val="21"/>
              </w:rPr>
            </w:pPr>
            <w:r>
              <w:rPr>
                <w:sz w:val="21"/>
              </w:rPr>
              <w:t>配管</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25"/>
              <w:ind w:left="89" w:right="71"/>
              <w:jc w:val="center"/>
              <w:rPr>
                <w:sz w:val="21"/>
              </w:rPr>
            </w:pPr>
            <w:r>
              <w:rPr>
                <w:sz w:val="21"/>
              </w:rPr>
              <w:t>包括配管的安装</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25"/>
              <w:ind w:left="19" w:right="1"/>
              <w:jc w:val="center"/>
              <w:rPr>
                <w:sz w:val="21"/>
              </w:rPr>
            </w:pPr>
            <w:r>
              <w:rPr>
                <w:sz w:val="21"/>
              </w:rPr>
              <w:t>包括配管的安装</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25"/>
              <w:ind w:left="100" w:right="82"/>
              <w:jc w:val="center"/>
              <w:rPr>
                <w:sz w:val="21"/>
              </w:rPr>
            </w:pPr>
            <w:r>
              <w:rPr>
                <w:sz w:val="21"/>
              </w:rPr>
              <w:t>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317" w:hRule="atLeast"/>
        </w:trPr>
        <w:tc>
          <w:tcPr>
            <w:tcW w:w="670" w:type="dxa"/>
            <w:tcBorders>
              <w:top w:val="single" w:sz="2" w:space="0" w:color="000000"/>
              <w:bottom w:val="single" w:sz="2" w:space="0" w:color="000000"/>
              <w:right w:val="single" w:sz="2" w:space="0" w:color="000000"/>
            </w:tcBorders>
          </w:tcPr>
          <w:p>
            <w:pPr>
              <w:pStyle w:val="TableParagraph"/>
              <w:spacing w:before="23"/>
              <w:ind w:left="8"/>
              <w:jc w:val="center"/>
              <w:rPr>
                <w:sz w:val="21"/>
              </w:rPr>
            </w:pPr>
            <w:r>
              <w:rPr>
                <w:w w:val="99"/>
                <w:sz w:val="21"/>
              </w:rPr>
              <w:t>八</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23"/>
              <w:ind w:left="106" w:right="90"/>
              <w:jc w:val="center"/>
              <w:rPr>
                <w:sz w:val="21"/>
              </w:rPr>
            </w:pPr>
            <w:r>
              <w:rPr>
                <w:sz w:val="21"/>
              </w:rPr>
              <w:t>消防工程</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2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1272" w:hRule="atLeast"/>
        </w:trPr>
        <w:tc>
          <w:tcPr>
            <w:tcW w:w="670" w:type="dxa"/>
            <w:tcBorders>
              <w:top w:val="single" w:sz="2" w:space="0" w:color="000000"/>
              <w:bottom w:val="single" w:sz="2" w:space="0" w:color="000000"/>
              <w:right w:val="single" w:sz="2" w:space="0" w:color="000000"/>
            </w:tcBorders>
          </w:tcPr>
          <w:p>
            <w:pPr>
              <w:pStyle w:val="TableParagraph"/>
              <w:rPr>
                <w:sz w:val="20"/>
              </w:rPr>
            </w:pPr>
          </w:p>
          <w:p>
            <w:pPr>
              <w:pStyle w:val="TableParagraph"/>
              <w:spacing w:before="2"/>
              <w:rPr>
                <w:sz w:val="19"/>
              </w:rPr>
            </w:pPr>
          </w:p>
          <w:p>
            <w:pPr>
              <w:pStyle w:val="TableParagraph"/>
              <w:ind w:left="9"/>
              <w:jc w:val="center"/>
              <w:rPr>
                <w:sz w:val="21"/>
              </w:rPr>
            </w:pPr>
            <w:r>
              <w:rPr>
                <w:w w:val="99"/>
                <w:sz w:val="21"/>
              </w:rPr>
              <w:t>1</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2"/>
              <w:rPr>
                <w:sz w:val="19"/>
              </w:rPr>
            </w:pPr>
          </w:p>
          <w:p>
            <w:pPr>
              <w:pStyle w:val="TableParagraph"/>
              <w:ind w:left="106" w:right="90"/>
              <w:jc w:val="center"/>
              <w:rPr>
                <w:sz w:val="21"/>
              </w:rPr>
            </w:pPr>
            <w:r>
              <w:rPr>
                <w:sz w:val="21"/>
              </w:rPr>
              <w:t>消火栓系统</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line="283" w:lineRule="auto" w:before="24"/>
              <w:ind w:left="115" w:right="94"/>
              <w:jc w:val="both"/>
              <w:rPr>
                <w:sz w:val="21"/>
              </w:rPr>
            </w:pPr>
            <w:r>
              <w:rPr>
                <w:spacing w:val="-10"/>
                <w:w w:val="95"/>
                <w:sz w:val="21"/>
              </w:rPr>
              <w:t>包括消火栓泵、消火栓、水泵接合器、稳压 泵、气压罐、阀门、灭火器、消防管道、管</w:t>
            </w:r>
            <w:r>
              <w:rPr>
                <w:spacing w:val="-10"/>
                <w:sz w:val="21"/>
              </w:rPr>
              <w:t>道附件及消防水池的附属设施等的安装和</w:t>
            </w:r>
          </w:p>
          <w:p>
            <w:pPr>
              <w:pStyle w:val="TableParagraph"/>
              <w:ind w:left="19" w:right="1"/>
              <w:jc w:val="center"/>
              <w:rPr>
                <w:sz w:val="21"/>
              </w:rPr>
            </w:pPr>
            <w:r>
              <w:rPr>
                <w:sz w:val="21"/>
              </w:rPr>
              <w:t>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2"/>
              <w:rPr>
                <w:sz w:val="19"/>
              </w:rPr>
            </w:pPr>
          </w:p>
          <w:p>
            <w:pPr>
              <w:pStyle w:val="TableParagraph"/>
              <w:ind w:left="100" w:right="84"/>
              <w:jc w:val="center"/>
              <w:rPr>
                <w:sz w:val="21"/>
              </w:rPr>
            </w:pPr>
            <w:r>
              <w:rPr>
                <w:sz w:val="21"/>
              </w:rPr>
              <w:t>消火栓数量</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36" w:hRule="atLeast"/>
        </w:trPr>
        <w:tc>
          <w:tcPr>
            <w:tcW w:w="670" w:type="dxa"/>
            <w:tcBorders>
              <w:top w:val="single" w:sz="2" w:space="0" w:color="000000"/>
              <w:bottom w:val="single" w:sz="2" w:space="0" w:color="000000"/>
              <w:right w:val="single" w:sz="2" w:space="0" w:color="000000"/>
            </w:tcBorders>
          </w:tcPr>
          <w:p>
            <w:pPr>
              <w:pStyle w:val="TableParagraph"/>
              <w:spacing w:before="3"/>
              <w:rPr>
                <w:sz w:val="14"/>
              </w:rPr>
            </w:pPr>
          </w:p>
          <w:p>
            <w:pPr>
              <w:pStyle w:val="TableParagraph"/>
              <w:ind w:left="102" w:right="93"/>
              <w:jc w:val="center"/>
              <w:rPr>
                <w:sz w:val="21"/>
              </w:rPr>
            </w:pPr>
            <w:r>
              <w:rPr>
                <w:sz w:val="21"/>
              </w:rPr>
              <w:t>1.1</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ind w:left="106" w:right="90"/>
              <w:jc w:val="center"/>
              <w:rPr>
                <w:sz w:val="21"/>
              </w:rPr>
            </w:pPr>
            <w:r>
              <w:rPr>
                <w:sz w:val="21"/>
              </w:rPr>
              <w:t>消火栓钢管</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24"/>
              <w:ind w:left="89" w:right="71"/>
              <w:jc w:val="center"/>
              <w:rPr>
                <w:sz w:val="21"/>
              </w:rPr>
            </w:pPr>
            <w:r>
              <w:rPr>
                <w:sz w:val="21"/>
              </w:rPr>
              <w:t>包括消防管道及支架等的</w:t>
            </w:r>
          </w:p>
          <w:p>
            <w:pPr>
              <w:pStyle w:val="TableParagraph"/>
              <w:spacing w:before="48"/>
              <w:ind w:left="86" w:right="71"/>
              <w:jc w:val="center"/>
              <w:rPr>
                <w:sz w:val="21"/>
              </w:rPr>
            </w:pPr>
            <w:r>
              <w:rPr>
                <w:sz w:val="21"/>
              </w:rPr>
              <w:t>安装和调试</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ind w:left="17" w:right="1"/>
              <w:jc w:val="center"/>
              <w:rPr>
                <w:sz w:val="21"/>
              </w:rPr>
            </w:pPr>
            <w:r>
              <w:rPr>
                <w:sz w:val="21"/>
              </w:rPr>
              <w:t>包括消防管道及支架等的安装和调试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ind w:left="100" w:right="82"/>
              <w:jc w:val="center"/>
              <w:rPr>
                <w:sz w:val="21"/>
              </w:rPr>
            </w:pPr>
            <w:r>
              <w:rPr>
                <w:sz w:val="21"/>
              </w:rPr>
              <w:t>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477" w:hRule="atLeast"/>
        </w:trPr>
        <w:tc>
          <w:tcPr>
            <w:tcW w:w="670" w:type="dxa"/>
            <w:tcBorders>
              <w:top w:val="single" w:sz="2" w:space="0" w:color="000000"/>
              <w:right w:val="single" w:sz="2" w:space="0" w:color="000000"/>
            </w:tcBorders>
          </w:tcPr>
          <w:p>
            <w:pPr>
              <w:pStyle w:val="TableParagraph"/>
              <w:spacing w:before="105"/>
              <w:ind w:left="102" w:right="93"/>
              <w:jc w:val="center"/>
              <w:rPr>
                <w:sz w:val="21"/>
              </w:rPr>
            </w:pPr>
            <w:r>
              <w:rPr>
                <w:sz w:val="21"/>
              </w:rPr>
              <w:t>1.2</w:t>
            </w:r>
          </w:p>
        </w:tc>
        <w:tc>
          <w:tcPr>
            <w:tcW w:w="1504" w:type="dxa"/>
            <w:tcBorders>
              <w:top w:val="single" w:sz="2" w:space="0" w:color="000000"/>
              <w:left w:val="single" w:sz="2" w:space="0" w:color="000000"/>
              <w:right w:val="single" w:sz="2" w:space="0" w:color="000000"/>
            </w:tcBorders>
          </w:tcPr>
          <w:p>
            <w:pPr>
              <w:pStyle w:val="TableParagraph"/>
              <w:spacing w:before="105"/>
              <w:ind w:left="108" w:right="90"/>
              <w:jc w:val="center"/>
              <w:rPr>
                <w:sz w:val="21"/>
              </w:rPr>
            </w:pPr>
            <w:r>
              <w:rPr>
                <w:sz w:val="21"/>
              </w:rPr>
              <w:t>消火栓</w:t>
            </w:r>
          </w:p>
        </w:tc>
        <w:tc>
          <w:tcPr>
            <w:tcW w:w="2730"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right w:val="single" w:sz="2" w:space="0" w:color="000000"/>
            </w:tcBorders>
          </w:tcPr>
          <w:p>
            <w:pPr>
              <w:pStyle w:val="TableParagraph"/>
              <w:spacing w:before="105"/>
              <w:ind w:left="17" w:right="1"/>
              <w:jc w:val="center"/>
              <w:rPr>
                <w:sz w:val="21"/>
              </w:rPr>
            </w:pPr>
            <w:r>
              <w:rPr>
                <w:sz w:val="21"/>
              </w:rPr>
              <w:t>包括消火栓、灭火器等的安装和调试</w:t>
            </w:r>
          </w:p>
        </w:tc>
        <w:tc>
          <w:tcPr>
            <w:tcW w:w="1280" w:type="dxa"/>
            <w:tcBorders>
              <w:top w:val="single" w:sz="2" w:space="0" w:color="000000"/>
              <w:left w:val="single" w:sz="2" w:space="0" w:color="000000"/>
              <w:right w:val="single" w:sz="2" w:space="0" w:color="000000"/>
            </w:tcBorders>
          </w:tcPr>
          <w:p>
            <w:pPr>
              <w:pStyle w:val="TableParagraph"/>
              <w:spacing w:before="105"/>
              <w:ind w:left="100" w:right="82"/>
              <w:jc w:val="center"/>
              <w:rPr>
                <w:sz w:val="21"/>
              </w:rPr>
            </w:pPr>
            <w:r>
              <w:rPr>
                <w:sz w:val="21"/>
              </w:rPr>
              <w:t>数量</w:t>
            </w:r>
          </w:p>
        </w:tc>
        <w:tc>
          <w:tcPr>
            <w:tcW w:w="2263" w:type="dxa"/>
            <w:tcBorders>
              <w:top w:val="single" w:sz="2" w:space="0" w:color="000000"/>
              <w:left w:val="single" w:sz="2" w:space="0" w:color="000000"/>
            </w:tcBorders>
          </w:tcPr>
          <w:p>
            <w:pPr>
              <w:pStyle w:val="TableParagraph"/>
              <w:rPr>
                <w:rFonts w:ascii="Times New Roman"/>
                <w:sz w:val="20"/>
              </w:rPr>
            </w:pPr>
          </w:p>
        </w:tc>
      </w:tr>
    </w:tbl>
    <w:p>
      <w:pPr>
        <w:spacing w:after="0"/>
        <w:rPr>
          <w:rFonts w:ascii="Times New Roman"/>
          <w:sz w:val="20"/>
        </w:rPr>
        <w:sectPr>
          <w:headerReference w:type="default" r:id="rId437"/>
          <w:footerReference w:type="default" r:id="rId438"/>
          <w:pgSz w:w="16840" w:h="11910" w:orient="landscape"/>
          <w:pgMar w:header="0" w:footer="893" w:top="1100" w:bottom="1080" w:left="1300" w:right="1320"/>
          <w:pgNumType w:start="242"/>
        </w:sectPr>
      </w:pPr>
    </w:p>
    <w:p>
      <w:pPr>
        <w:pStyle w:val="BodyText"/>
        <w:spacing w:before="8"/>
        <w:rPr>
          <w:sz w:val="5"/>
        </w:rPr>
      </w:pPr>
    </w:p>
    <w:tbl>
      <w:tblPr>
        <w:tblW w:w="0" w:type="auto"/>
        <w:jc w:val="left"/>
        <w:tblInd w:w="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70"/>
        <w:gridCol w:w="1504"/>
        <w:gridCol w:w="2730"/>
        <w:gridCol w:w="1310"/>
        <w:gridCol w:w="4120"/>
        <w:gridCol w:w="1280"/>
        <w:gridCol w:w="2263"/>
      </w:tblGrid>
      <w:tr>
        <w:trPr>
          <w:trHeight w:val="392" w:hRule="atLeast"/>
        </w:trPr>
        <w:tc>
          <w:tcPr>
            <w:tcW w:w="670" w:type="dxa"/>
            <w:vMerge w:val="restart"/>
            <w:tcBorders>
              <w:right w:val="single" w:sz="2" w:space="0" w:color="000000"/>
            </w:tcBorders>
          </w:tcPr>
          <w:p>
            <w:pPr>
              <w:pStyle w:val="TableParagraph"/>
              <w:rPr>
                <w:sz w:val="24"/>
              </w:rPr>
            </w:pPr>
          </w:p>
          <w:p>
            <w:pPr>
              <w:pStyle w:val="TableParagraph"/>
              <w:spacing w:before="1"/>
              <w:ind w:left="125"/>
              <w:rPr>
                <w:sz w:val="21"/>
              </w:rPr>
            </w:pPr>
            <w:r>
              <w:rPr>
                <w:sz w:val="21"/>
              </w:rPr>
              <w:t>序号</w:t>
            </w:r>
          </w:p>
        </w:tc>
        <w:tc>
          <w:tcPr>
            <w:tcW w:w="1504" w:type="dxa"/>
            <w:vMerge w:val="restart"/>
            <w:tcBorders>
              <w:left w:val="single" w:sz="2" w:space="0" w:color="000000"/>
              <w:right w:val="single" w:sz="2" w:space="0" w:color="000000"/>
            </w:tcBorders>
          </w:tcPr>
          <w:p>
            <w:pPr>
              <w:pStyle w:val="TableParagraph"/>
              <w:rPr>
                <w:sz w:val="24"/>
              </w:rPr>
            </w:pPr>
          </w:p>
          <w:p>
            <w:pPr>
              <w:pStyle w:val="TableParagraph"/>
              <w:spacing w:before="1"/>
              <w:ind w:left="338"/>
              <w:rPr>
                <w:sz w:val="21"/>
              </w:rPr>
            </w:pPr>
            <w:r>
              <w:rPr>
                <w:sz w:val="21"/>
              </w:rPr>
              <w:t>指标名称</w:t>
            </w:r>
          </w:p>
        </w:tc>
        <w:tc>
          <w:tcPr>
            <w:tcW w:w="4040" w:type="dxa"/>
            <w:gridSpan w:val="2"/>
            <w:tcBorders>
              <w:left w:val="single" w:sz="2" w:space="0" w:color="000000"/>
              <w:bottom w:val="single" w:sz="2" w:space="0" w:color="000000"/>
              <w:right w:val="single" w:sz="2" w:space="0" w:color="000000"/>
            </w:tcBorders>
          </w:tcPr>
          <w:p>
            <w:pPr>
              <w:pStyle w:val="TableParagraph"/>
              <w:spacing w:before="66"/>
              <w:ind w:left="1480" w:right="1464"/>
              <w:jc w:val="center"/>
              <w:rPr>
                <w:sz w:val="21"/>
              </w:rPr>
            </w:pPr>
            <w:r>
              <w:rPr>
                <w:sz w:val="21"/>
              </w:rPr>
              <w:t>工程量指标</w:t>
            </w:r>
          </w:p>
        </w:tc>
        <w:tc>
          <w:tcPr>
            <w:tcW w:w="7663" w:type="dxa"/>
            <w:gridSpan w:val="3"/>
            <w:tcBorders>
              <w:left w:val="single" w:sz="2" w:space="0" w:color="000000"/>
              <w:bottom w:val="single" w:sz="2" w:space="0" w:color="000000"/>
            </w:tcBorders>
          </w:tcPr>
          <w:p>
            <w:pPr>
              <w:pStyle w:val="TableParagraph"/>
              <w:spacing w:before="66"/>
              <w:ind w:left="3396" w:right="3373"/>
              <w:jc w:val="center"/>
              <w:rPr>
                <w:sz w:val="21"/>
              </w:rPr>
            </w:pPr>
            <w:r>
              <w:rPr>
                <w:sz w:val="21"/>
              </w:rPr>
              <w:t>单价指标</w:t>
            </w:r>
          </w:p>
        </w:tc>
      </w:tr>
      <w:tr>
        <w:trPr>
          <w:trHeight w:val="472" w:hRule="atLeast"/>
        </w:trPr>
        <w:tc>
          <w:tcPr>
            <w:tcW w:w="670" w:type="dxa"/>
            <w:vMerge/>
            <w:tcBorders>
              <w:top w:val="nil"/>
              <w:right w:val="single" w:sz="2" w:space="0" w:color="000000"/>
            </w:tcBorders>
          </w:tcPr>
          <w:p>
            <w:pPr>
              <w:rPr>
                <w:sz w:val="2"/>
                <w:szCs w:val="2"/>
              </w:rPr>
            </w:pPr>
          </w:p>
        </w:tc>
        <w:tc>
          <w:tcPr>
            <w:tcW w:w="1504" w:type="dxa"/>
            <w:vMerge/>
            <w:tcBorders>
              <w:top w:val="nil"/>
              <w:left w:val="single" w:sz="2" w:space="0" w:color="000000"/>
              <w:right w:val="single" w:sz="2" w:space="0" w:color="000000"/>
            </w:tcBorders>
          </w:tcPr>
          <w:p>
            <w:pPr>
              <w:rPr>
                <w:sz w:val="2"/>
                <w:szCs w:val="2"/>
              </w:rPr>
            </w:pPr>
          </w:p>
        </w:tc>
        <w:tc>
          <w:tcPr>
            <w:tcW w:w="2730" w:type="dxa"/>
            <w:tcBorders>
              <w:top w:val="single" w:sz="2" w:space="0" w:color="000000"/>
              <w:left w:val="single" w:sz="2" w:space="0" w:color="000000"/>
              <w:right w:val="single" w:sz="2" w:space="0" w:color="000000"/>
            </w:tcBorders>
          </w:tcPr>
          <w:p>
            <w:pPr>
              <w:pStyle w:val="TableParagraph"/>
              <w:spacing w:before="97"/>
              <w:ind w:left="742"/>
              <w:rPr>
                <w:sz w:val="21"/>
              </w:rPr>
            </w:pPr>
            <w:r>
              <w:rPr>
                <w:sz w:val="21"/>
              </w:rPr>
              <w:t>指标计算内容</w:t>
            </w:r>
          </w:p>
        </w:tc>
        <w:tc>
          <w:tcPr>
            <w:tcW w:w="1310" w:type="dxa"/>
            <w:tcBorders>
              <w:top w:val="single" w:sz="2" w:space="0" w:color="000000"/>
              <w:left w:val="single" w:sz="2" w:space="0" w:color="000000"/>
              <w:right w:val="single" w:sz="2" w:space="0" w:color="000000"/>
            </w:tcBorders>
          </w:tcPr>
          <w:p>
            <w:pPr>
              <w:pStyle w:val="TableParagraph"/>
              <w:spacing w:before="97"/>
              <w:ind w:left="242"/>
              <w:rPr>
                <w:sz w:val="21"/>
              </w:rPr>
            </w:pPr>
            <w:r>
              <w:rPr>
                <w:sz w:val="21"/>
              </w:rPr>
              <w:t>计算口径</w:t>
            </w:r>
          </w:p>
        </w:tc>
        <w:tc>
          <w:tcPr>
            <w:tcW w:w="4120" w:type="dxa"/>
            <w:tcBorders>
              <w:top w:val="single" w:sz="2" w:space="0" w:color="000000"/>
              <w:left w:val="single" w:sz="2" w:space="0" w:color="000000"/>
              <w:right w:val="single" w:sz="2" w:space="0" w:color="000000"/>
            </w:tcBorders>
          </w:tcPr>
          <w:p>
            <w:pPr>
              <w:pStyle w:val="TableParagraph"/>
              <w:spacing w:before="97"/>
              <w:ind w:left="19" w:right="1"/>
              <w:jc w:val="center"/>
              <w:rPr>
                <w:sz w:val="21"/>
              </w:rPr>
            </w:pPr>
            <w:r>
              <w:rPr>
                <w:sz w:val="21"/>
              </w:rPr>
              <w:t>指标计算内容</w:t>
            </w:r>
          </w:p>
        </w:tc>
        <w:tc>
          <w:tcPr>
            <w:tcW w:w="1280" w:type="dxa"/>
            <w:tcBorders>
              <w:top w:val="single" w:sz="2" w:space="0" w:color="000000"/>
              <w:left w:val="single" w:sz="2" w:space="0" w:color="000000"/>
              <w:right w:val="single" w:sz="2" w:space="0" w:color="000000"/>
            </w:tcBorders>
          </w:tcPr>
          <w:p>
            <w:pPr>
              <w:pStyle w:val="TableParagraph"/>
              <w:spacing w:before="97"/>
              <w:ind w:left="100" w:right="84"/>
              <w:jc w:val="center"/>
              <w:rPr>
                <w:sz w:val="21"/>
              </w:rPr>
            </w:pPr>
            <w:r>
              <w:rPr>
                <w:sz w:val="21"/>
              </w:rPr>
              <w:t>计算口径</w:t>
            </w:r>
          </w:p>
        </w:tc>
        <w:tc>
          <w:tcPr>
            <w:tcW w:w="2263" w:type="dxa"/>
            <w:tcBorders>
              <w:top w:val="single" w:sz="2" w:space="0" w:color="000000"/>
              <w:left w:val="single" w:sz="2" w:space="0" w:color="000000"/>
            </w:tcBorders>
          </w:tcPr>
          <w:p>
            <w:pPr>
              <w:pStyle w:val="TableParagraph"/>
              <w:spacing w:before="97"/>
              <w:ind w:left="497"/>
              <w:rPr>
                <w:sz w:val="21"/>
              </w:rPr>
            </w:pPr>
            <w:r>
              <w:rPr>
                <w:sz w:val="21"/>
              </w:rPr>
              <w:t>计算口径说明</w:t>
            </w:r>
          </w:p>
        </w:tc>
      </w:tr>
      <w:tr>
        <w:trPr>
          <w:trHeight w:val="636" w:hRule="atLeast"/>
        </w:trPr>
        <w:tc>
          <w:tcPr>
            <w:tcW w:w="670" w:type="dxa"/>
            <w:tcBorders>
              <w:bottom w:val="single" w:sz="2" w:space="0" w:color="000000"/>
              <w:right w:val="single" w:sz="2" w:space="0" w:color="000000"/>
            </w:tcBorders>
          </w:tcPr>
          <w:p>
            <w:pPr>
              <w:pStyle w:val="TableParagraph"/>
              <w:spacing w:before="4"/>
              <w:rPr>
                <w:sz w:val="14"/>
              </w:rPr>
            </w:pPr>
          </w:p>
          <w:p>
            <w:pPr>
              <w:pStyle w:val="TableParagraph"/>
              <w:ind w:left="102" w:right="93"/>
              <w:jc w:val="center"/>
              <w:rPr>
                <w:sz w:val="21"/>
              </w:rPr>
            </w:pPr>
            <w:r>
              <w:rPr>
                <w:sz w:val="21"/>
              </w:rPr>
              <w:t>1.3</w:t>
            </w:r>
          </w:p>
        </w:tc>
        <w:tc>
          <w:tcPr>
            <w:tcW w:w="1504" w:type="dxa"/>
            <w:tcBorders>
              <w:left w:val="single" w:sz="2" w:space="0" w:color="000000"/>
              <w:bottom w:val="single" w:sz="2" w:space="0" w:color="000000"/>
              <w:right w:val="single" w:sz="2" w:space="0" w:color="000000"/>
            </w:tcBorders>
          </w:tcPr>
          <w:p>
            <w:pPr>
              <w:pStyle w:val="TableParagraph"/>
              <w:spacing w:before="25"/>
              <w:ind w:left="108" w:right="90"/>
              <w:jc w:val="center"/>
              <w:rPr>
                <w:sz w:val="21"/>
              </w:rPr>
            </w:pPr>
            <w:r>
              <w:rPr>
                <w:sz w:val="21"/>
              </w:rPr>
              <w:t>消火栓系统设</w:t>
            </w:r>
          </w:p>
          <w:p>
            <w:pPr>
              <w:pStyle w:val="TableParagraph"/>
              <w:spacing w:before="47"/>
              <w:ind w:left="16"/>
              <w:jc w:val="center"/>
              <w:rPr>
                <w:sz w:val="21"/>
              </w:rPr>
            </w:pPr>
            <w:r>
              <w:rPr>
                <w:w w:val="99"/>
                <w:sz w:val="21"/>
              </w:rPr>
              <w:t>备</w:t>
            </w:r>
          </w:p>
        </w:tc>
        <w:tc>
          <w:tcPr>
            <w:tcW w:w="273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left w:val="single" w:sz="2" w:space="0" w:color="000000"/>
              <w:bottom w:val="single" w:sz="2" w:space="0" w:color="000000"/>
              <w:right w:val="single" w:sz="2" w:space="0" w:color="000000"/>
            </w:tcBorders>
          </w:tcPr>
          <w:p>
            <w:pPr>
              <w:pStyle w:val="TableParagraph"/>
              <w:spacing w:before="25"/>
              <w:ind w:left="17" w:right="1"/>
              <w:jc w:val="center"/>
              <w:rPr>
                <w:sz w:val="21"/>
              </w:rPr>
            </w:pPr>
            <w:r>
              <w:rPr>
                <w:sz w:val="21"/>
              </w:rPr>
              <w:t>包括消火栓泵、稳压泵、气压罐等设备的安</w:t>
            </w:r>
          </w:p>
          <w:p>
            <w:pPr>
              <w:pStyle w:val="TableParagraph"/>
              <w:spacing w:before="47"/>
              <w:ind w:left="17" w:right="1"/>
              <w:jc w:val="center"/>
              <w:rPr>
                <w:sz w:val="21"/>
              </w:rPr>
            </w:pPr>
            <w:r>
              <w:rPr>
                <w:sz w:val="21"/>
              </w:rPr>
              <w:t>装和调试</w:t>
            </w:r>
          </w:p>
        </w:tc>
        <w:tc>
          <w:tcPr>
            <w:tcW w:w="1280" w:type="dxa"/>
            <w:tcBorders>
              <w:left w:val="single" w:sz="2" w:space="0" w:color="000000"/>
              <w:bottom w:val="single" w:sz="2" w:space="0" w:color="000000"/>
              <w:right w:val="single" w:sz="2" w:space="0" w:color="000000"/>
            </w:tcBorders>
          </w:tcPr>
          <w:p>
            <w:pPr>
              <w:pStyle w:val="TableParagraph"/>
              <w:spacing w:before="4"/>
              <w:rPr>
                <w:sz w:val="14"/>
              </w:rPr>
            </w:pPr>
          </w:p>
          <w:p>
            <w:pPr>
              <w:pStyle w:val="TableParagraph"/>
              <w:ind w:left="100" w:right="82"/>
              <w:jc w:val="center"/>
              <w:rPr>
                <w:sz w:val="21"/>
              </w:rPr>
            </w:pPr>
            <w:r>
              <w:rPr>
                <w:sz w:val="21"/>
              </w:rPr>
              <w:t>数量</w:t>
            </w:r>
          </w:p>
        </w:tc>
        <w:tc>
          <w:tcPr>
            <w:tcW w:w="2263" w:type="dxa"/>
            <w:tcBorders>
              <w:left w:val="single" w:sz="2" w:space="0" w:color="000000"/>
              <w:bottom w:val="single" w:sz="2" w:space="0" w:color="000000"/>
            </w:tcBorders>
          </w:tcPr>
          <w:p>
            <w:pPr>
              <w:pStyle w:val="TableParagraph"/>
              <w:rPr>
                <w:rFonts w:ascii="Times New Roman"/>
                <w:sz w:val="20"/>
              </w:rPr>
            </w:pPr>
          </w:p>
        </w:tc>
      </w:tr>
      <w:tr>
        <w:trPr>
          <w:trHeight w:val="960" w:hRule="atLeast"/>
        </w:trPr>
        <w:tc>
          <w:tcPr>
            <w:tcW w:w="670" w:type="dxa"/>
            <w:tcBorders>
              <w:top w:val="single" w:sz="2" w:space="0" w:color="000000"/>
              <w:bottom w:val="single" w:sz="2" w:space="0" w:color="000000"/>
              <w:right w:val="single" w:sz="2" w:space="0" w:color="000000"/>
            </w:tcBorders>
          </w:tcPr>
          <w:p>
            <w:pPr>
              <w:pStyle w:val="TableParagraph"/>
              <w:rPr>
                <w:sz w:val="27"/>
              </w:rPr>
            </w:pPr>
          </w:p>
          <w:p>
            <w:pPr>
              <w:pStyle w:val="TableParagraph"/>
              <w:ind w:left="9"/>
              <w:jc w:val="center"/>
              <w:rPr>
                <w:sz w:val="21"/>
              </w:rPr>
            </w:pPr>
            <w:r>
              <w:rPr>
                <w:w w:val="99"/>
                <w:sz w:val="21"/>
              </w:rPr>
              <w:t>2</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5"/>
              <w:rPr>
                <w:sz w:val="14"/>
              </w:rPr>
            </w:pPr>
          </w:p>
          <w:p>
            <w:pPr>
              <w:pStyle w:val="TableParagraph"/>
              <w:spacing w:line="285" w:lineRule="auto" w:before="1"/>
              <w:ind w:left="549" w:right="109" w:hanging="420"/>
              <w:rPr>
                <w:sz w:val="21"/>
              </w:rPr>
            </w:pPr>
            <w:r>
              <w:rPr>
                <w:sz w:val="21"/>
              </w:rPr>
              <w:t>自动喷水灭火系统</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27"/>
              <w:ind w:left="115"/>
              <w:rPr>
                <w:sz w:val="21"/>
              </w:rPr>
            </w:pPr>
            <w:r>
              <w:rPr>
                <w:sz w:val="21"/>
              </w:rPr>
              <w:t>包括喷淋泵、报警阀组、水流指示器、水泵</w:t>
            </w:r>
          </w:p>
          <w:p>
            <w:pPr>
              <w:pStyle w:val="TableParagraph"/>
              <w:spacing w:line="310" w:lineRule="atLeast" w:before="9"/>
              <w:ind w:left="492" w:right="94" w:hanging="377"/>
              <w:rPr>
                <w:sz w:val="21"/>
              </w:rPr>
            </w:pPr>
            <w:r>
              <w:rPr>
                <w:spacing w:val="-9"/>
                <w:w w:val="95"/>
                <w:sz w:val="21"/>
              </w:rPr>
              <w:t>接合器、稳压泵、气压罐、阀门、喷头、消</w:t>
            </w:r>
            <w:r>
              <w:rPr>
                <w:spacing w:val="-9"/>
                <w:sz w:val="21"/>
              </w:rPr>
              <w:t>防管道及管道附件等的安装和调试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rPr>
                <w:sz w:val="27"/>
              </w:rPr>
            </w:pPr>
          </w:p>
          <w:p>
            <w:pPr>
              <w:pStyle w:val="TableParagraph"/>
              <w:ind w:left="100" w:right="84"/>
              <w:jc w:val="center"/>
              <w:rPr>
                <w:sz w:val="21"/>
              </w:rPr>
            </w:pPr>
            <w:r>
              <w:rPr>
                <w:sz w:val="21"/>
              </w:rPr>
              <w:t>喷头数量</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35" w:hRule="atLeast"/>
        </w:trPr>
        <w:tc>
          <w:tcPr>
            <w:tcW w:w="670" w:type="dxa"/>
            <w:tcBorders>
              <w:top w:val="single" w:sz="2" w:space="0" w:color="000000"/>
              <w:bottom w:val="single" w:sz="2" w:space="0" w:color="000000"/>
              <w:right w:val="single" w:sz="2" w:space="0" w:color="000000"/>
            </w:tcBorders>
          </w:tcPr>
          <w:p>
            <w:pPr>
              <w:pStyle w:val="TableParagraph"/>
              <w:spacing w:before="3"/>
              <w:rPr>
                <w:sz w:val="14"/>
              </w:rPr>
            </w:pPr>
          </w:p>
          <w:p>
            <w:pPr>
              <w:pStyle w:val="TableParagraph"/>
              <w:ind w:left="102" w:right="93"/>
              <w:jc w:val="center"/>
              <w:rPr>
                <w:sz w:val="21"/>
              </w:rPr>
            </w:pPr>
            <w:r>
              <w:rPr>
                <w:sz w:val="21"/>
              </w:rPr>
              <w:t>2.1</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ind w:left="106" w:right="90"/>
              <w:jc w:val="center"/>
              <w:rPr>
                <w:sz w:val="21"/>
              </w:rPr>
            </w:pPr>
            <w:r>
              <w:rPr>
                <w:sz w:val="21"/>
              </w:rPr>
              <w:t>水喷淋钢管</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24"/>
              <w:ind w:left="89" w:right="71"/>
              <w:jc w:val="center"/>
              <w:rPr>
                <w:sz w:val="21"/>
              </w:rPr>
            </w:pPr>
            <w:r>
              <w:rPr>
                <w:sz w:val="21"/>
              </w:rPr>
              <w:t>包括消防管道及支架等的</w:t>
            </w:r>
          </w:p>
          <w:p>
            <w:pPr>
              <w:pStyle w:val="TableParagraph"/>
              <w:spacing w:before="48"/>
              <w:ind w:left="86" w:right="71"/>
              <w:jc w:val="center"/>
              <w:rPr>
                <w:sz w:val="21"/>
              </w:rPr>
            </w:pPr>
            <w:r>
              <w:rPr>
                <w:sz w:val="21"/>
              </w:rPr>
              <w:t>安装和调试</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ind w:left="17" w:right="1"/>
              <w:jc w:val="center"/>
              <w:rPr>
                <w:sz w:val="21"/>
              </w:rPr>
            </w:pPr>
            <w:r>
              <w:rPr>
                <w:sz w:val="21"/>
              </w:rPr>
              <w:t>包括消防管道及支架等的安装和调试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ind w:left="100" w:right="82"/>
              <w:jc w:val="center"/>
              <w:rPr>
                <w:sz w:val="21"/>
              </w:rPr>
            </w:pPr>
            <w:r>
              <w:rPr>
                <w:sz w:val="21"/>
              </w:rPr>
              <w:t>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318" w:hRule="atLeast"/>
        </w:trPr>
        <w:tc>
          <w:tcPr>
            <w:tcW w:w="670" w:type="dxa"/>
            <w:tcBorders>
              <w:top w:val="single" w:sz="2" w:space="0" w:color="000000"/>
              <w:bottom w:val="single" w:sz="2" w:space="0" w:color="000000"/>
              <w:right w:val="single" w:sz="2" w:space="0" w:color="000000"/>
            </w:tcBorders>
          </w:tcPr>
          <w:p>
            <w:pPr>
              <w:pStyle w:val="TableParagraph"/>
              <w:spacing w:before="24"/>
              <w:ind w:left="102" w:right="93"/>
              <w:jc w:val="center"/>
              <w:rPr>
                <w:sz w:val="21"/>
              </w:rPr>
            </w:pPr>
            <w:r>
              <w:rPr>
                <w:sz w:val="21"/>
              </w:rPr>
              <w:t>2.2</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24"/>
              <w:ind w:left="108" w:right="90"/>
              <w:jc w:val="center"/>
              <w:rPr>
                <w:sz w:val="21"/>
              </w:rPr>
            </w:pPr>
            <w:r>
              <w:rPr>
                <w:sz w:val="21"/>
              </w:rPr>
              <w:t>喷头</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24"/>
              <w:ind w:left="19" w:right="1"/>
              <w:jc w:val="center"/>
              <w:rPr>
                <w:sz w:val="21"/>
              </w:rPr>
            </w:pPr>
            <w:r>
              <w:rPr>
                <w:sz w:val="21"/>
              </w:rPr>
              <w:t>包括喷头等的安装和调试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24"/>
              <w:ind w:left="100" w:right="82"/>
              <w:jc w:val="center"/>
              <w:rPr>
                <w:sz w:val="21"/>
              </w:rPr>
            </w:pPr>
            <w:r>
              <w:rPr>
                <w:sz w:val="21"/>
              </w:rPr>
              <w:t>数量</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36" w:hRule="atLeast"/>
        </w:trPr>
        <w:tc>
          <w:tcPr>
            <w:tcW w:w="670" w:type="dxa"/>
            <w:tcBorders>
              <w:top w:val="single" w:sz="2" w:space="0" w:color="000000"/>
              <w:bottom w:val="single" w:sz="2" w:space="0" w:color="000000"/>
              <w:right w:val="single" w:sz="2" w:space="0" w:color="000000"/>
            </w:tcBorders>
          </w:tcPr>
          <w:p>
            <w:pPr>
              <w:pStyle w:val="TableParagraph"/>
              <w:spacing w:before="4"/>
              <w:rPr>
                <w:sz w:val="14"/>
              </w:rPr>
            </w:pPr>
          </w:p>
          <w:p>
            <w:pPr>
              <w:pStyle w:val="TableParagraph"/>
              <w:ind w:left="102" w:right="93"/>
              <w:jc w:val="center"/>
              <w:rPr>
                <w:sz w:val="21"/>
              </w:rPr>
            </w:pPr>
            <w:r>
              <w:rPr>
                <w:sz w:val="21"/>
              </w:rPr>
              <w:t>2.3</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4"/>
              <w:rPr>
                <w:sz w:val="14"/>
              </w:rPr>
            </w:pPr>
          </w:p>
          <w:p>
            <w:pPr>
              <w:pStyle w:val="TableParagraph"/>
              <w:ind w:left="108" w:right="90"/>
              <w:jc w:val="center"/>
              <w:rPr>
                <w:sz w:val="21"/>
              </w:rPr>
            </w:pPr>
            <w:r>
              <w:rPr>
                <w:sz w:val="21"/>
              </w:rPr>
              <w:t>喷淋系统设备</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25"/>
              <w:ind w:left="19" w:right="1"/>
              <w:jc w:val="center"/>
              <w:rPr>
                <w:sz w:val="21"/>
              </w:rPr>
            </w:pPr>
            <w:r>
              <w:rPr>
                <w:sz w:val="21"/>
              </w:rPr>
              <w:t>包括喷淋泵、稳压泵、气压罐等设备的安装</w:t>
            </w:r>
          </w:p>
          <w:p>
            <w:pPr>
              <w:pStyle w:val="TableParagraph"/>
              <w:spacing w:before="48"/>
              <w:ind w:left="19" w:right="1"/>
              <w:jc w:val="center"/>
              <w:rPr>
                <w:sz w:val="21"/>
              </w:rPr>
            </w:pPr>
            <w:r>
              <w:rPr>
                <w:sz w:val="21"/>
              </w:rPr>
              <w:t>和调试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4"/>
              <w:rPr>
                <w:sz w:val="14"/>
              </w:rPr>
            </w:pPr>
          </w:p>
          <w:p>
            <w:pPr>
              <w:pStyle w:val="TableParagraph"/>
              <w:ind w:left="100" w:right="82"/>
              <w:jc w:val="center"/>
              <w:rPr>
                <w:sz w:val="21"/>
              </w:rPr>
            </w:pPr>
            <w:r>
              <w:rPr>
                <w:sz w:val="21"/>
              </w:rPr>
              <w:t>数量</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960" w:hRule="atLeast"/>
        </w:trPr>
        <w:tc>
          <w:tcPr>
            <w:tcW w:w="670" w:type="dxa"/>
            <w:tcBorders>
              <w:top w:val="single" w:sz="2" w:space="0" w:color="000000"/>
              <w:bottom w:val="single" w:sz="2" w:space="0" w:color="000000"/>
              <w:right w:val="single" w:sz="2" w:space="0" w:color="000000"/>
            </w:tcBorders>
          </w:tcPr>
          <w:p>
            <w:pPr>
              <w:pStyle w:val="TableParagraph"/>
              <w:spacing w:before="10"/>
              <w:rPr>
                <w:sz w:val="26"/>
              </w:rPr>
            </w:pPr>
          </w:p>
          <w:p>
            <w:pPr>
              <w:pStyle w:val="TableParagraph"/>
              <w:spacing w:before="1"/>
              <w:ind w:left="9"/>
              <w:jc w:val="center"/>
              <w:rPr>
                <w:sz w:val="21"/>
              </w:rPr>
            </w:pPr>
            <w:r>
              <w:rPr>
                <w:w w:val="99"/>
                <w:sz w:val="21"/>
              </w:rPr>
              <w:t>3</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10"/>
              <w:rPr>
                <w:sz w:val="26"/>
              </w:rPr>
            </w:pPr>
          </w:p>
          <w:p>
            <w:pPr>
              <w:pStyle w:val="TableParagraph"/>
              <w:spacing w:before="1"/>
              <w:ind w:left="108" w:right="90"/>
              <w:jc w:val="center"/>
              <w:rPr>
                <w:sz w:val="21"/>
              </w:rPr>
            </w:pPr>
            <w:r>
              <w:rPr>
                <w:sz w:val="21"/>
              </w:rPr>
              <w:t>气体灭火系统</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spacing w:before="6"/>
              <w:rPr>
                <w:sz w:val="14"/>
              </w:rPr>
            </w:pPr>
          </w:p>
          <w:p>
            <w:pPr>
              <w:pStyle w:val="TableParagraph"/>
              <w:spacing w:line="285" w:lineRule="auto"/>
              <w:ind w:left="347" w:right="117" w:hanging="212"/>
              <w:rPr>
                <w:sz w:val="21"/>
              </w:rPr>
            </w:pPr>
            <w:r>
              <w:rPr>
                <w:sz w:val="21"/>
              </w:rPr>
              <w:t>气体灭火覆盖面积</w:t>
            </w: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line="283" w:lineRule="auto" w:before="27"/>
              <w:ind w:left="108" w:right="1"/>
              <w:jc w:val="center"/>
              <w:rPr>
                <w:sz w:val="21"/>
              </w:rPr>
            </w:pPr>
            <w:r>
              <w:rPr>
                <w:w w:val="95"/>
                <w:sz w:val="21"/>
              </w:rPr>
              <w:t>包括有管网气体灭火系统的气体灭火瓶组、</w:t>
            </w:r>
            <w:r>
              <w:rPr>
                <w:sz w:val="21"/>
              </w:rPr>
              <w:t>阀门、喷嘴、消防管道、管道附件等和无管</w:t>
            </w:r>
          </w:p>
          <w:p>
            <w:pPr>
              <w:pStyle w:val="TableParagraph"/>
              <w:spacing w:before="1"/>
              <w:ind w:left="17" w:right="1"/>
              <w:jc w:val="center"/>
              <w:rPr>
                <w:sz w:val="21"/>
              </w:rPr>
            </w:pPr>
            <w:r>
              <w:rPr>
                <w:sz w:val="21"/>
              </w:rPr>
              <w:t>网气体灭火系统的安装和调试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6"/>
              <w:rPr>
                <w:sz w:val="14"/>
              </w:rPr>
            </w:pPr>
          </w:p>
          <w:p>
            <w:pPr>
              <w:pStyle w:val="TableParagraph"/>
              <w:spacing w:line="285" w:lineRule="auto"/>
              <w:ind w:left="332" w:right="102" w:hanging="212"/>
              <w:rPr>
                <w:sz w:val="21"/>
              </w:rPr>
            </w:pPr>
            <w:r>
              <w:rPr>
                <w:sz w:val="21"/>
              </w:rPr>
              <w:t>气体灭火覆盖面积</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1590" w:hRule="atLeast"/>
        </w:trPr>
        <w:tc>
          <w:tcPr>
            <w:tcW w:w="670" w:type="dxa"/>
            <w:tcBorders>
              <w:top w:val="single" w:sz="2" w:space="0" w:color="000000"/>
              <w:bottom w:val="single" w:sz="2" w:space="0" w:color="000000"/>
              <w:right w:val="single" w:sz="2" w:space="0" w:color="000000"/>
            </w:tcBorders>
          </w:tcPr>
          <w:p>
            <w:pPr>
              <w:pStyle w:val="TableParagraph"/>
              <w:rPr>
                <w:sz w:val="20"/>
              </w:rPr>
            </w:pPr>
          </w:p>
          <w:p>
            <w:pPr>
              <w:pStyle w:val="TableParagraph"/>
              <w:rPr>
                <w:sz w:val="20"/>
              </w:rPr>
            </w:pPr>
          </w:p>
          <w:p>
            <w:pPr>
              <w:pStyle w:val="TableParagraph"/>
              <w:spacing w:before="148"/>
              <w:ind w:left="102" w:right="93"/>
              <w:jc w:val="center"/>
              <w:rPr>
                <w:sz w:val="21"/>
              </w:rPr>
            </w:pPr>
            <w:r>
              <w:rPr>
                <w:sz w:val="21"/>
              </w:rPr>
              <w:t>3.1</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rPr>
                <w:sz w:val="20"/>
              </w:rPr>
            </w:pPr>
          </w:p>
          <w:p>
            <w:pPr>
              <w:pStyle w:val="TableParagraph"/>
              <w:spacing w:before="148"/>
              <w:ind w:left="108" w:right="90"/>
              <w:jc w:val="center"/>
              <w:rPr>
                <w:sz w:val="21"/>
              </w:rPr>
            </w:pPr>
            <w:r>
              <w:rPr>
                <w:sz w:val="21"/>
              </w:rPr>
              <w:t>气体灭火装置</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line="283" w:lineRule="auto" w:before="24"/>
              <w:ind w:left="113" w:right="96" w:firstLine="2"/>
              <w:jc w:val="center"/>
              <w:rPr>
                <w:sz w:val="21"/>
              </w:rPr>
            </w:pPr>
            <w:r>
              <w:rPr>
                <w:sz w:val="21"/>
              </w:rPr>
              <w:t>包括有管网气体灭火系统</w:t>
            </w:r>
            <w:r>
              <w:rPr>
                <w:spacing w:val="-3"/>
                <w:sz w:val="21"/>
              </w:rPr>
              <w:t>的气体灭火瓶组、阀门、喷</w:t>
            </w:r>
            <w:r>
              <w:rPr>
                <w:spacing w:val="-4"/>
                <w:sz w:val="21"/>
              </w:rPr>
              <w:t>嘴、消防管道、管道附件等</w:t>
            </w:r>
            <w:r>
              <w:rPr>
                <w:sz w:val="21"/>
              </w:rPr>
              <w:t>和无管网气体灭火系统的</w:t>
            </w:r>
          </w:p>
          <w:p>
            <w:pPr>
              <w:pStyle w:val="TableParagraph"/>
              <w:spacing w:before="2"/>
              <w:ind w:left="86" w:right="71"/>
              <w:jc w:val="center"/>
              <w:rPr>
                <w:sz w:val="21"/>
              </w:rPr>
            </w:pPr>
            <w:r>
              <w:rPr>
                <w:sz w:val="21"/>
              </w:rPr>
              <w:t>安装和调试</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8"/>
              <w:rPr>
                <w:sz w:val="26"/>
              </w:rPr>
            </w:pPr>
          </w:p>
          <w:p>
            <w:pPr>
              <w:pStyle w:val="TableParagraph"/>
              <w:spacing w:line="283" w:lineRule="auto"/>
              <w:ind w:left="115" w:right="8"/>
              <w:jc w:val="center"/>
              <w:rPr>
                <w:sz w:val="21"/>
              </w:rPr>
            </w:pPr>
            <w:r>
              <w:rPr>
                <w:w w:val="95"/>
                <w:sz w:val="21"/>
              </w:rPr>
              <w:t>包括有管网气体灭火系统的气体灭火瓶组、</w:t>
            </w:r>
            <w:r>
              <w:rPr>
                <w:spacing w:val="-10"/>
                <w:sz w:val="21"/>
              </w:rPr>
              <w:t>阀门、喷嘴、消防管道、管道附件等和无管网气体灭火系统的安装和调试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rPr>
                <w:sz w:val="20"/>
              </w:rPr>
            </w:pPr>
          </w:p>
          <w:p>
            <w:pPr>
              <w:pStyle w:val="TableParagraph"/>
              <w:spacing w:before="148"/>
              <w:ind w:left="100" w:right="82"/>
              <w:jc w:val="center"/>
              <w:rPr>
                <w:sz w:val="21"/>
              </w:rPr>
            </w:pPr>
            <w:r>
              <w:rPr>
                <w:sz w:val="21"/>
              </w:rPr>
              <w:t>数量</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36" w:hRule="atLeast"/>
        </w:trPr>
        <w:tc>
          <w:tcPr>
            <w:tcW w:w="670" w:type="dxa"/>
            <w:tcBorders>
              <w:top w:val="single" w:sz="2" w:space="0" w:color="000000"/>
              <w:bottom w:val="single" w:sz="2" w:space="0" w:color="000000"/>
              <w:right w:val="single" w:sz="2" w:space="0" w:color="000000"/>
            </w:tcBorders>
          </w:tcPr>
          <w:p>
            <w:pPr>
              <w:pStyle w:val="TableParagraph"/>
              <w:spacing w:before="4"/>
              <w:rPr>
                <w:sz w:val="14"/>
              </w:rPr>
            </w:pPr>
          </w:p>
          <w:p>
            <w:pPr>
              <w:pStyle w:val="TableParagraph"/>
              <w:ind w:left="9"/>
              <w:jc w:val="center"/>
              <w:rPr>
                <w:sz w:val="21"/>
              </w:rPr>
            </w:pPr>
            <w:r>
              <w:rPr>
                <w:w w:val="99"/>
                <w:sz w:val="21"/>
              </w:rPr>
              <w:t>4</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4"/>
              <w:rPr>
                <w:sz w:val="14"/>
              </w:rPr>
            </w:pPr>
          </w:p>
          <w:p>
            <w:pPr>
              <w:pStyle w:val="TableParagraph"/>
              <w:ind w:left="108" w:right="90"/>
              <w:jc w:val="center"/>
              <w:rPr>
                <w:sz w:val="21"/>
              </w:rPr>
            </w:pPr>
            <w:r>
              <w:rPr>
                <w:sz w:val="21"/>
              </w:rPr>
              <w:t>泡沫灭火系统</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spacing w:before="23"/>
              <w:ind w:left="113" w:right="96"/>
              <w:jc w:val="center"/>
              <w:rPr>
                <w:sz w:val="21"/>
              </w:rPr>
            </w:pPr>
            <w:r>
              <w:rPr>
                <w:sz w:val="21"/>
              </w:rPr>
              <w:t>泡沫灭火覆</w:t>
            </w:r>
          </w:p>
          <w:p>
            <w:pPr>
              <w:pStyle w:val="TableParagraph"/>
              <w:spacing w:before="50"/>
              <w:ind w:left="113" w:right="94"/>
              <w:jc w:val="center"/>
              <w:rPr>
                <w:sz w:val="21"/>
              </w:rPr>
            </w:pPr>
            <w:r>
              <w:rPr>
                <w:sz w:val="21"/>
              </w:rPr>
              <w:t>盖面积</w:t>
            </w: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23"/>
              <w:ind w:left="17" w:right="1"/>
              <w:jc w:val="center"/>
              <w:rPr>
                <w:sz w:val="21"/>
              </w:rPr>
            </w:pPr>
            <w:r>
              <w:rPr>
                <w:sz w:val="21"/>
              </w:rPr>
              <w:t>包括泡沫发生装置、阀门、管道、喷嘴及控</w:t>
            </w:r>
          </w:p>
          <w:p>
            <w:pPr>
              <w:pStyle w:val="TableParagraph"/>
              <w:spacing w:before="50"/>
              <w:ind w:left="19" w:right="1"/>
              <w:jc w:val="center"/>
              <w:rPr>
                <w:sz w:val="21"/>
              </w:rPr>
            </w:pPr>
            <w:r>
              <w:rPr>
                <w:sz w:val="21"/>
              </w:rPr>
              <w:t>制装置等的安装和调试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23"/>
              <w:ind w:left="100" w:right="84"/>
              <w:jc w:val="center"/>
              <w:rPr>
                <w:sz w:val="21"/>
              </w:rPr>
            </w:pPr>
            <w:r>
              <w:rPr>
                <w:sz w:val="21"/>
              </w:rPr>
              <w:t>泡沫灭火覆</w:t>
            </w:r>
          </w:p>
          <w:p>
            <w:pPr>
              <w:pStyle w:val="TableParagraph"/>
              <w:spacing w:before="50"/>
              <w:ind w:left="100" w:right="82"/>
              <w:jc w:val="center"/>
              <w:rPr>
                <w:sz w:val="21"/>
              </w:rPr>
            </w:pPr>
            <w:r>
              <w:rPr>
                <w:sz w:val="21"/>
              </w:rPr>
              <w:t>盖面积</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36" w:hRule="atLeast"/>
        </w:trPr>
        <w:tc>
          <w:tcPr>
            <w:tcW w:w="670" w:type="dxa"/>
            <w:tcBorders>
              <w:top w:val="single" w:sz="2" w:space="0" w:color="000000"/>
              <w:bottom w:val="single" w:sz="2" w:space="0" w:color="000000"/>
              <w:right w:val="single" w:sz="2" w:space="0" w:color="000000"/>
            </w:tcBorders>
          </w:tcPr>
          <w:p>
            <w:pPr>
              <w:pStyle w:val="TableParagraph"/>
              <w:spacing w:before="4"/>
              <w:rPr>
                <w:sz w:val="14"/>
              </w:rPr>
            </w:pPr>
          </w:p>
          <w:p>
            <w:pPr>
              <w:pStyle w:val="TableParagraph"/>
              <w:ind w:left="102" w:right="93"/>
              <w:jc w:val="center"/>
              <w:rPr>
                <w:sz w:val="21"/>
              </w:rPr>
            </w:pPr>
            <w:r>
              <w:rPr>
                <w:sz w:val="21"/>
              </w:rPr>
              <w:t>4.1</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4"/>
              <w:rPr>
                <w:sz w:val="14"/>
              </w:rPr>
            </w:pPr>
          </w:p>
          <w:p>
            <w:pPr>
              <w:pStyle w:val="TableParagraph"/>
              <w:ind w:left="106" w:right="90"/>
              <w:jc w:val="center"/>
              <w:rPr>
                <w:sz w:val="21"/>
              </w:rPr>
            </w:pPr>
            <w:r>
              <w:rPr>
                <w:sz w:val="21"/>
              </w:rPr>
              <w:t>泡沫发生器</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23"/>
              <w:ind w:left="89" w:right="71"/>
              <w:jc w:val="center"/>
              <w:rPr>
                <w:sz w:val="21"/>
              </w:rPr>
            </w:pPr>
            <w:r>
              <w:rPr>
                <w:sz w:val="21"/>
              </w:rPr>
              <w:t>包括泡沫发生器等的安装</w:t>
            </w:r>
          </w:p>
          <w:p>
            <w:pPr>
              <w:pStyle w:val="TableParagraph"/>
              <w:spacing w:before="50"/>
              <w:ind w:left="89" w:right="71"/>
              <w:jc w:val="center"/>
              <w:rPr>
                <w:sz w:val="21"/>
              </w:rPr>
            </w:pPr>
            <w:r>
              <w:rPr>
                <w:sz w:val="21"/>
              </w:rPr>
              <w:t>和调试</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4"/>
              <w:rPr>
                <w:sz w:val="14"/>
              </w:rPr>
            </w:pPr>
          </w:p>
          <w:p>
            <w:pPr>
              <w:pStyle w:val="TableParagraph"/>
              <w:ind w:left="19" w:right="1"/>
              <w:jc w:val="center"/>
              <w:rPr>
                <w:sz w:val="21"/>
              </w:rPr>
            </w:pPr>
            <w:r>
              <w:rPr>
                <w:sz w:val="21"/>
              </w:rPr>
              <w:t>包括泡沫发生器等的安装和调试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4"/>
              <w:rPr>
                <w:sz w:val="14"/>
              </w:rPr>
            </w:pPr>
          </w:p>
          <w:p>
            <w:pPr>
              <w:pStyle w:val="TableParagraph"/>
              <w:ind w:left="100" w:right="82"/>
              <w:jc w:val="center"/>
              <w:rPr>
                <w:sz w:val="21"/>
              </w:rPr>
            </w:pPr>
            <w:r>
              <w:rPr>
                <w:sz w:val="21"/>
              </w:rPr>
              <w:t>数量</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33" w:hRule="atLeast"/>
        </w:trPr>
        <w:tc>
          <w:tcPr>
            <w:tcW w:w="670" w:type="dxa"/>
            <w:tcBorders>
              <w:top w:val="single" w:sz="2" w:space="0" w:color="000000"/>
              <w:right w:val="single" w:sz="2" w:space="0" w:color="000000"/>
            </w:tcBorders>
          </w:tcPr>
          <w:p>
            <w:pPr>
              <w:pStyle w:val="TableParagraph"/>
              <w:spacing w:before="4"/>
              <w:rPr>
                <w:sz w:val="14"/>
              </w:rPr>
            </w:pPr>
          </w:p>
          <w:p>
            <w:pPr>
              <w:pStyle w:val="TableParagraph"/>
              <w:ind w:left="102" w:right="93"/>
              <w:jc w:val="center"/>
              <w:rPr>
                <w:sz w:val="21"/>
              </w:rPr>
            </w:pPr>
            <w:r>
              <w:rPr>
                <w:sz w:val="21"/>
              </w:rPr>
              <w:t>4.2</w:t>
            </w:r>
          </w:p>
        </w:tc>
        <w:tc>
          <w:tcPr>
            <w:tcW w:w="1504" w:type="dxa"/>
            <w:tcBorders>
              <w:top w:val="single" w:sz="2" w:space="0" w:color="000000"/>
              <w:left w:val="single" w:sz="2" w:space="0" w:color="000000"/>
              <w:right w:val="single" w:sz="2" w:space="0" w:color="000000"/>
            </w:tcBorders>
          </w:tcPr>
          <w:p>
            <w:pPr>
              <w:pStyle w:val="TableParagraph"/>
              <w:spacing w:before="23"/>
              <w:ind w:left="108" w:right="90"/>
              <w:jc w:val="center"/>
              <w:rPr>
                <w:sz w:val="21"/>
              </w:rPr>
            </w:pPr>
            <w:r>
              <w:rPr>
                <w:sz w:val="21"/>
              </w:rPr>
              <w:t>泡沫比例混合</w:t>
            </w:r>
          </w:p>
          <w:p>
            <w:pPr>
              <w:pStyle w:val="TableParagraph"/>
              <w:spacing w:before="50"/>
              <w:ind w:left="16"/>
              <w:jc w:val="center"/>
              <w:rPr>
                <w:sz w:val="21"/>
              </w:rPr>
            </w:pPr>
            <w:r>
              <w:rPr>
                <w:w w:val="99"/>
                <w:sz w:val="21"/>
              </w:rPr>
              <w:t>器</w:t>
            </w:r>
          </w:p>
        </w:tc>
        <w:tc>
          <w:tcPr>
            <w:tcW w:w="2730" w:type="dxa"/>
            <w:tcBorders>
              <w:top w:val="single" w:sz="2" w:space="0" w:color="000000"/>
              <w:left w:val="single" w:sz="2" w:space="0" w:color="000000"/>
              <w:right w:val="single" w:sz="2" w:space="0" w:color="000000"/>
            </w:tcBorders>
          </w:tcPr>
          <w:p>
            <w:pPr>
              <w:pStyle w:val="TableParagraph"/>
              <w:spacing w:before="23"/>
              <w:ind w:left="89" w:right="71"/>
              <w:jc w:val="center"/>
              <w:rPr>
                <w:sz w:val="21"/>
              </w:rPr>
            </w:pPr>
            <w:r>
              <w:rPr>
                <w:sz w:val="21"/>
              </w:rPr>
              <w:t>包括泡沫比例混合器等的</w:t>
            </w:r>
          </w:p>
          <w:p>
            <w:pPr>
              <w:pStyle w:val="TableParagraph"/>
              <w:spacing w:before="50"/>
              <w:ind w:left="86" w:right="71"/>
              <w:jc w:val="center"/>
              <w:rPr>
                <w:sz w:val="21"/>
              </w:rPr>
            </w:pPr>
            <w:r>
              <w:rPr>
                <w:sz w:val="21"/>
              </w:rPr>
              <w:t>安装和调试</w:t>
            </w:r>
          </w:p>
        </w:tc>
        <w:tc>
          <w:tcPr>
            <w:tcW w:w="1310"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right w:val="single" w:sz="2" w:space="0" w:color="000000"/>
            </w:tcBorders>
          </w:tcPr>
          <w:p>
            <w:pPr>
              <w:pStyle w:val="TableParagraph"/>
              <w:spacing w:before="4"/>
              <w:rPr>
                <w:sz w:val="14"/>
              </w:rPr>
            </w:pPr>
          </w:p>
          <w:p>
            <w:pPr>
              <w:pStyle w:val="TableParagraph"/>
              <w:ind w:left="17" w:right="1"/>
              <w:jc w:val="center"/>
              <w:rPr>
                <w:sz w:val="21"/>
              </w:rPr>
            </w:pPr>
            <w:r>
              <w:rPr>
                <w:sz w:val="21"/>
              </w:rPr>
              <w:t>包括泡沫比例混合器等的安装和调试</w:t>
            </w:r>
          </w:p>
        </w:tc>
        <w:tc>
          <w:tcPr>
            <w:tcW w:w="1280" w:type="dxa"/>
            <w:tcBorders>
              <w:top w:val="single" w:sz="2" w:space="0" w:color="000000"/>
              <w:left w:val="single" w:sz="2" w:space="0" w:color="000000"/>
              <w:right w:val="single" w:sz="2" w:space="0" w:color="000000"/>
            </w:tcBorders>
          </w:tcPr>
          <w:p>
            <w:pPr>
              <w:pStyle w:val="TableParagraph"/>
              <w:spacing w:before="4"/>
              <w:rPr>
                <w:sz w:val="14"/>
              </w:rPr>
            </w:pPr>
          </w:p>
          <w:p>
            <w:pPr>
              <w:pStyle w:val="TableParagraph"/>
              <w:ind w:left="100" w:right="82"/>
              <w:jc w:val="center"/>
              <w:rPr>
                <w:sz w:val="21"/>
              </w:rPr>
            </w:pPr>
            <w:r>
              <w:rPr>
                <w:sz w:val="21"/>
              </w:rPr>
              <w:t>数量</w:t>
            </w:r>
          </w:p>
        </w:tc>
        <w:tc>
          <w:tcPr>
            <w:tcW w:w="2263" w:type="dxa"/>
            <w:tcBorders>
              <w:top w:val="single" w:sz="2" w:space="0" w:color="000000"/>
              <w:left w:val="single" w:sz="2" w:space="0" w:color="000000"/>
            </w:tcBorders>
          </w:tcPr>
          <w:p>
            <w:pPr>
              <w:pStyle w:val="TableParagraph"/>
              <w:rPr>
                <w:rFonts w:ascii="Times New Roman"/>
                <w:sz w:val="20"/>
              </w:rPr>
            </w:pPr>
          </w:p>
        </w:tc>
      </w:tr>
    </w:tbl>
    <w:p>
      <w:pPr>
        <w:spacing w:after="0"/>
        <w:rPr>
          <w:rFonts w:ascii="Times New Roman"/>
          <w:sz w:val="20"/>
        </w:rPr>
        <w:sectPr>
          <w:headerReference w:type="default" r:id="rId439"/>
          <w:footerReference w:type="default" r:id="rId440"/>
          <w:pgSz w:w="16840" w:h="11910" w:orient="landscape"/>
          <w:pgMar w:header="0" w:footer="893" w:top="1100" w:bottom="1080" w:left="1300" w:right="1320"/>
          <w:pgNumType w:start="243"/>
        </w:sectPr>
      </w:pPr>
    </w:p>
    <w:p>
      <w:pPr>
        <w:pStyle w:val="BodyText"/>
        <w:spacing w:before="8"/>
        <w:rPr>
          <w:sz w:val="5"/>
        </w:rPr>
      </w:pPr>
    </w:p>
    <w:tbl>
      <w:tblPr>
        <w:tblW w:w="0" w:type="auto"/>
        <w:jc w:val="left"/>
        <w:tblInd w:w="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70"/>
        <w:gridCol w:w="1504"/>
        <w:gridCol w:w="2730"/>
        <w:gridCol w:w="1310"/>
        <w:gridCol w:w="4120"/>
        <w:gridCol w:w="1280"/>
        <w:gridCol w:w="2263"/>
      </w:tblGrid>
      <w:tr>
        <w:trPr>
          <w:trHeight w:val="392" w:hRule="atLeast"/>
        </w:trPr>
        <w:tc>
          <w:tcPr>
            <w:tcW w:w="670" w:type="dxa"/>
            <w:vMerge w:val="restart"/>
            <w:tcBorders>
              <w:right w:val="single" w:sz="2" w:space="0" w:color="000000"/>
            </w:tcBorders>
          </w:tcPr>
          <w:p>
            <w:pPr>
              <w:pStyle w:val="TableParagraph"/>
              <w:rPr>
                <w:sz w:val="24"/>
              </w:rPr>
            </w:pPr>
          </w:p>
          <w:p>
            <w:pPr>
              <w:pStyle w:val="TableParagraph"/>
              <w:spacing w:before="1"/>
              <w:ind w:left="125"/>
              <w:rPr>
                <w:sz w:val="21"/>
              </w:rPr>
            </w:pPr>
            <w:r>
              <w:rPr>
                <w:sz w:val="21"/>
              </w:rPr>
              <w:t>序号</w:t>
            </w:r>
          </w:p>
        </w:tc>
        <w:tc>
          <w:tcPr>
            <w:tcW w:w="1504" w:type="dxa"/>
            <w:vMerge w:val="restart"/>
            <w:tcBorders>
              <w:left w:val="single" w:sz="2" w:space="0" w:color="000000"/>
              <w:right w:val="single" w:sz="2" w:space="0" w:color="000000"/>
            </w:tcBorders>
          </w:tcPr>
          <w:p>
            <w:pPr>
              <w:pStyle w:val="TableParagraph"/>
              <w:rPr>
                <w:sz w:val="24"/>
              </w:rPr>
            </w:pPr>
          </w:p>
          <w:p>
            <w:pPr>
              <w:pStyle w:val="TableParagraph"/>
              <w:spacing w:before="1"/>
              <w:ind w:left="338"/>
              <w:rPr>
                <w:sz w:val="21"/>
              </w:rPr>
            </w:pPr>
            <w:r>
              <w:rPr>
                <w:sz w:val="21"/>
              </w:rPr>
              <w:t>指标名称</w:t>
            </w:r>
          </w:p>
        </w:tc>
        <w:tc>
          <w:tcPr>
            <w:tcW w:w="4040" w:type="dxa"/>
            <w:gridSpan w:val="2"/>
            <w:tcBorders>
              <w:left w:val="single" w:sz="2" w:space="0" w:color="000000"/>
              <w:bottom w:val="single" w:sz="2" w:space="0" w:color="000000"/>
              <w:right w:val="single" w:sz="2" w:space="0" w:color="000000"/>
            </w:tcBorders>
          </w:tcPr>
          <w:p>
            <w:pPr>
              <w:pStyle w:val="TableParagraph"/>
              <w:spacing w:before="66"/>
              <w:ind w:left="1480" w:right="1464"/>
              <w:jc w:val="center"/>
              <w:rPr>
                <w:sz w:val="21"/>
              </w:rPr>
            </w:pPr>
            <w:r>
              <w:rPr>
                <w:sz w:val="21"/>
              </w:rPr>
              <w:t>工程量指标</w:t>
            </w:r>
          </w:p>
        </w:tc>
        <w:tc>
          <w:tcPr>
            <w:tcW w:w="7663" w:type="dxa"/>
            <w:gridSpan w:val="3"/>
            <w:tcBorders>
              <w:left w:val="single" w:sz="2" w:space="0" w:color="000000"/>
              <w:bottom w:val="single" w:sz="2" w:space="0" w:color="000000"/>
            </w:tcBorders>
          </w:tcPr>
          <w:p>
            <w:pPr>
              <w:pStyle w:val="TableParagraph"/>
              <w:spacing w:before="66"/>
              <w:ind w:left="3396" w:right="3373"/>
              <w:jc w:val="center"/>
              <w:rPr>
                <w:sz w:val="21"/>
              </w:rPr>
            </w:pPr>
            <w:r>
              <w:rPr>
                <w:sz w:val="21"/>
              </w:rPr>
              <w:t>单价指标</w:t>
            </w:r>
          </w:p>
        </w:tc>
      </w:tr>
      <w:tr>
        <w:trPr>
          <w:trHeight w:val="472" w:hRule="atLeast"/>
        </w:trPr>
        <w:tc>
          <w:tcPr>
            <w:tcW w:w="670" w:type="dxa"/>
            <w:vMerge/>
            <w:tcBorders>
              <w:top w:val="nil"/>
              <w:right w:val="single" w:sz="2" w:space="0" w:color="000000"/>
            </w:tcBorders>
          </w:tcPr>
          <w:p>
            <w:pPr>
              <w:rPr>
                <w:sz w:val="2"/>
                <w:szCs w:val="2"/>
              </w:rPr>
            </w:pPr>
          </w:p>
        </w:tc>
        <w:tc>
          <w:tcPr>
            <w:tcW w:w="1504" w:type="dxa"/>
            <w:vMerge/>
            <w:tcBorders>
              <w:top w:val="nil"/>
              <w:left w:val="single" w:sz="2" w:space="0" w:color="000000"/>
              <w:right w:val="single" w:sz="2" w:space="0" w:color="000000"/>
            </w:tcBorders>
          </w:tcPr>
          <w:p>
            <w:pPr>
              <w:rPr>
                <w:sz w:val="2"/>
                <w:szCs w:val="2"/>
              </w:rPr>
            </w:pPr>
          </w:p>
        </w:tc>
        <w:tc>
          <w:tcPr>
            <w:tcW w:w="2730" w:type="dxa"/>
            <w:tcBorders>
              <w:top w:val="single" w:sz="2" w:space="0" w:color="000000"/>
              <w:left w:val="single" w:sz="2" w:space="0" w:color="000000"/>
              <w:right w:val="single" w:sz="2" w:space="0" w:color="000000"/>
            </w:tcBorders>
          </w:tcPr>
          <w:p>
            <w:pPr>
              <w:pStyle w:val="TableParagraph"/>
              <w:spacing w:before="97"/>
              <w:ind w:left="89" w:right="71"/>
              <w:jc w:val="center"/>
              <w:rPr>
                <w:sz w:val="21"/>
              </w:rPr>
            </w:pPr>
            <w:r>
              <w:rPr>
                <w:sz w:val="21"/>
              </w:rPr>
              <w:t>指标计算内容</w:t>
            </w:r>
          </w:p>
        </w:tc>
        <w:tc>
          <w:tcPr>
            <w:tcW w:w="1310" w:type="dxa"/>
            <w:tcBorders>
              <w:top w:val="single" w:sz="2" w:space="0" w:color="000000"/>
              <w:left w:val="single" w:sz="2" w:space="0" w:color="000000"/>
              <w:right w:val="single" w:sz="2" w:space="0" w:color="000000"/>
            </w:tcBorders>
          </w:tcPr>
          <w:p>
            <w:pPr>
              <w:pStyle w:val="TableParagraph"/>
              <w:spacing w:before="97"/>
              <w:ind w:left="242"/>
              <w:rPr>
                <w:sz w:val="21"/>
              </w:rPr>
            </w:pPr>
            <w:r>
              <w:rPr>
                <w:sz w:val="21"/>
              </w:rPr>
              <w:t>计算口径</w:t>
            </w:r>
          </w:p>
        </w:tc>
        <w:tc>
          <w:tcPr>
            <w:tcW w:w="4120" w:type="dxa"/>
            <w:tcBorders>
              <w:top w:val="single" w:sz="2" w:space="0" w:color="000000"/>
              <w:left w:val="single" w:sz="2" w:space="0" w:color="000000"/>
              <w:right w:val="single" w:sz="2" w:space="0" w:color="000000"/>
            </w:tcBorders>
          </w:tcPr>
          <w:p>
            <w:pPr>
              <w:pStyle w:val="TableParagraph"/>
              <w:spacing w:before="97"/>
              <w:ind w:left="19" w:right="1"/>
              <w:jc w:val="center"/>
              <w:rPr>
                <w:sz w:val="21"/>
              </w:rPr>
            </w:pPr>
            <w:r>
              <w:rPr>
                <w:sz w:val="21"/>
              </w:rPr>
              <w:t>指标计算内容</w:t>
            </w:r>
          </w:p>
        </w:tc>
        <w:tc>
          <w:tcPr>
            <w:tcW w:w="1280" w:type="dxa"/>
            <w:tcBorders>
              <w:top w:val="single" w:sz="2" w:space="0" w:color="000000"/>
              <w:left w:val="single" w:sz="2" w:space="0" w:color="000000"/>
              <w:right w:val="single" w:sz="2" w:space="0" w:color="000000"/>
            </w:tcBorders>
          </w:tcPr>
          <w:p>
            <w:pPr>
              <w:pStyle w:val="TableParagraph"/>
              <w:spacing w:before="97"/>
              <w:ind w:left="100" w:right="84"/>
              <w:jc w:val="center"/>
              <w:rPr>
                <w:sz w:val="21"/>
              </w:rPr>
            </w:pPr>
            <w:r>
              <w:rPr>
                <w:sz w:val="21"/>
              </w:rPr>
              <w:t>计算口径</w:t>
            </w:r>
          </w:p>
        </w:tc>
        <w:tc>
          <w:tcPr>
            <w:tcW w:w="2263" w:type="dxa"/>
            <w:tcBorders>
              <w:top w:val="single" w:sz="2" w:space="0" w:color="000000"/>
              <w:left w:val="single" w:sz="2" w:space="0" w:color="000000"/>
            </w:tcBorders>
          </w:tcPr>
          <w:p>
            <w:pPr>
              <w:pStyle w:val="TableParagraph"/>
              <w:spacing w:before="97"/>
              <w:ind w:left="497"/>
              <w:rPr>
                <w:sz w:val="21"/>
              </w:rPr>
            </w:pPr>
            <w:r>
              <w:rPr>
                <w:sz w:val="21"/>
              </w:rPr>
              <w:t>计算口径说明</w:t>
            </w:r>
          </w:p>
        </w:tc>
      </w:tr>
      <w:tr>
        <w:trPr>
          <w:trHeight w:val="636" w:hRule="atLeast"/>
        </w:trPr>
        <w:tc>
          <w:tcPr>
            <w:tcW w:w="670" w:type="dxa"/>
            <w:tcBorders>
              <w:bottom w:val="single" w:sz="2" w:space="0" w:color="000000"/>
              <w:right w:val="single" w:sz="2" w:space="0" w:color="000000"/>
            </w:tcBorders>
          </w:tcPr>
          <w:p>
            <w:pPr>
              <w:pStyle w:val="TableParagraph"/>
              <w:spacing w:before="4"/>
              <w:rPr>
                <w:sz w:val="14"/>
              </w:rPr>
            </w:pPr>
          </w:p>
          <w:p>
            <w:pPr>
              <w:pStyle w:val="TableParagraph"/>
              <w:ind w:left="102" w:right="93"/>
              <w:jc w:val="center"/>
              <w:rPr>
                <w:sz w:val="21"/>
              </w:rPr>
            </w:pPr>
            <w:r>
              <w:rPr>
                <w:sz w:val="21"/>
              </w:rPr>
              <w:t>4.3</w:t>
            </w:r>
          </w:p>
        </w:tc>
        <w:tc>
          <w:tcPr>
            <w:tcW w:w="1504" w:type="dxa"/>
            <w:tcBorders>
              <w:left w:val="single" w:sz="2" w:space="0" w:color="000000"/>
              <w:bottom w:val="single" w:sz="2" w:space="0" w:color="000000"/>
              <w:right w:val="single" w:sz="2" w:space="0" w:color="000000"/>
            </w:tcBorders>
          </w:tcPr>
          <w:p>
            <w:pPr>
              <w:pStyle w:val="TableParagraph"/>
              <w:spacing w:before="4"/>
              <w:rPr>
                <w:sz w:val="14"/>
              </w:rPr>
            </w:pPr>
          </w:p>
          <w:p>
            <w:pPr>
              <w:pStyle w:val="TableParagraph"/>
              <w:ind w:left="106" w:right="90"/>
              <w:jc w:val="center"/>
              <w:rPr>
                <w:sz w:val="21"/>
              </w:rPr>
            </w:pPr>
            <w:r>
              <w:rPr>
                <w:sz w:val="21"/>
              </w:rPr>
              <w:t>泡沫液储罐</w:t>
            </w:r>
          </w:p>
        </w:tc>
        <w:tc>
          <w:tcPr>
            <w:tcW w:w="2730" w:type="dxa"/>
            <w:tcBorders>
              <w:left w:val="single" w:sz="2" w:space="0" w:color="000000"/>
              <w:bottom w:val="single" w:sz="2" w:space="0" w:color="000000"/>
              <w:right w:val="single" w:sz="2" w:space="0" w:color="000000"/>
            </w:tcBorders>
          </w:tcPr>
          <w:p>
            <w:pPr>
              <w:pStyle w:val="TableParagraph"/>
              <w:spacing w:before="25"/>
              <w:ind w:left="89" w:right="71"/>
              <w:jc w:val="center"/>
              <w:rPr>
                <w:sz w:val="21"/>
              </w:rPr>
            </w:pPr>
            <w:r>
              <w:rPr>
                <w:sz w:val="21"/>
              </w:rPr>
              <w:t>包括泡沫液储罐等的安装</w:t>
            </w:r>
          </w:p>
          <w:p>
            <w:pPr>
              <w:pStyle w:val="TableParagraph"/>
              <w:spacing w:before="47"/>
              <w:ind w:left="89" w:right="71"/>
              <w:jc w:val="center"/>
              <w:rPr>
                <w:sz w:val="21"/>
              </w:rPr>
            </w:pPr>
            <w:r>
              <w:rPr>
                <w:sz w:val="21"/>
              </w:rPr>
              <w:t>和调试</w:t>
            </w:r>
          </w:p>
        </w:tc>
        <w:tc>
          <w:tcPr>
            <w:tcW w:w="131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left w:val="single" w:sz="2" w:space="0" w:color="000000"/>
              <w:bottom w:val="single" w:sz="2" w:space="0" w:color="000000"/>
              <w:right w:val="single" w:sz="2" w:space="0" w:color="000000"/>
            </w:tcBorders>
          </w:tcPr>
          <w:p>
            <w:pPr>
              <w:pStyle w:val="TableParagraph"/>
              <w:spacing w:before="4"/>
              <w:rPr>
                <w:sz w:val="14"/>
              </w:rPr>
            </w:pPr>
          </w:p>
          <w:p>
            <w:pPr>
              <w:pStyle w:val="TableParagraph"/>
              <w:ind w:left="19" w:right="1"/>
              <w:jc w:val="center"/>
              <w:rPr>
                <w:sz w:val="21"/>
              </w:rPr>
            </w:pPr>
            <w:r>
              <w:rPr>
                <w:sz w:val="21"/>
              </w:rPr>
              <w:t>包括泡沫液储罐等的安装和调试</w:t>
            </w:r>
          </w:p>
        </w:tc>
        <w:tc>
          <w:tcPr>
            <w:tcW w:w="1280" w:type="dxa"/>
            <w:tcBorders>
              <w:left w:val="single" w:sz="2" w:space="0" w:color="000000"/>
              <w:bottom w:val="single" w:sz="2" w:space="0" w:color="000000"/>
              <w:right w:val="single" w:sz="2" w:space="0" w:color="000000"/>
            </w:tcBorders>
          </w:tcPr>
          <w:p>
            <w:pPr>
              <w:pStyle w:val="TableParagraph"/>
              <w:spacing w:before="4"/>
              <w:rPr>
                <w:sz w:val="14"/>
              </w:rPr>
            </w:pPr>
          </w:p>
          <w:p>
            <w:pPr>
              <w:pStyle w:val="TableParagraph"/>
              <w:ind w:left="100" w:right="82"/>
              <w:jc w:val="center"/>
              <w:rPr>
                <w:sz w:val="21"/>
              </w:rPr>
            </w:pPr>
            <w:r>
              <w:rPr>
                <w:sz w:val="21"/>
              </w:rPr>
              <w:t>数量</w:t>
            </w:r>
          </w:p>
        </w:tc>
        <w:tc>
          <w:tcPr>
            <w:tcW w:w="2263" w:type="dxa"/>
            <w:tcBorders>
              <w:left w:val="single" w:sz="2" w:space="0" w:color="000000"/>
              <w:bottom w:val="single" w:sz="2" w:space="0" w:color="000000"/>
            </w:tcBorders>
          </w:tcPr>
          <w:p>
            <w:pPr>
              <w:pStyle w:val="TableParagraph"/>
              <w:rPr>
                <w:rFonts w:ascii="Times New Roman"/>
                <w:sz w:val="20"/>
              </w:rPr>
            </w:pPr>
          </w:p>
        </w:tc>
      </w:tr>
      <w:tr>
        <w:trPr>
          <w:trHeight w:val="317" w:hRule="atLeast"/>
        </w:trPr>
        <w:tc>
          <w:tcPr>
            <w:tcW w:w="670" w:type="dxa"/>
            <w:tcBorders>
              <w:top w:val="single" w:sz="2" w:space="0" w:color="000000"/>
              <w:bottom w:val="single" w:sz="2" w:space="0" w:color="000000"/>
              <w:right w:val="single" w:sz="2" w:space="0" w:color="000000"/>
            </w:tcBorders>
          </w:tcPr>
          <w:p>
            <w:pPr>
              <w:pStyle w:val="TableParagraph"/>
              <w:spacing w:before="24"/>
              <w:ind w:left="102" w:right="93"/>
              <w:jc w:val="center"/>
              <w:rPr>
                <w:sz w:val="21"/>
              </w:rPr>
            </w:pPr>
            <w:r>
              <w:rPr>
                <w:sz w:val="21"/>
              </w:rPr>
              <w:t>4.4</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24"/>
              <w:ind w:left="108" w:right="90"/>
              <w:jc w:val="center"/>
              <w:rPr>
                <w:sz w:val="21"/>
              </w:rPr>
            </w:pPr>
            <w:r>
              <w:rPr>
                <w:sz w:val="21"/>
              </w:rPr>
              <w:t>管道</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24"/>
              <w:ind w:left="86" w:right="71"/>
              <w:jc w:val="center"/>
              <w:rPr>
                <w:sz w:val="21"/>
              </w:rPr>
            </w:pPr>
            <w:r>
              <w:rPr>
                <w:sz w:val="21"/>
              </w:rPr>
              <w:t>包括管道等的安装和 调试</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24"/>
              <w:ind w:left="19" w:right="1"/>
              <w:jc w:val="center"/>
              <w:rPr>
                <w:sz w:val="21"/>
              </w:rPr>
            </w:pPr>
            <w:r>
              <w:rPr>
                <w:sz w:val="21"/>
              </w:rPr>
              <w:t>包括管道等的安装和调试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24"/>
              <w:ind w:left="100" w:right="82"/>
              <w:jc w:val="center"/>
              <w:rPr>
                <w:sz w:val="21"/>
              </w:rPr>
            </w:pPr>
            <w:r>
              <w:rPr>
                <w:sz w:val="21"/>
              </w:rPr>
              <w:t>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960" w:hRule="atLeast"/>
        </w:trPr>
        <w:tc>
          <w:tcPr>
            <w:tcW w:w="670" w:type="dxa"/>
            <w:tcBorders>
              <w:top w:val="single" w:sz="2" w:space="0" w:color="000000"/>
              <w:bottom w:val="single" w:sz="2" w:space="0" w:color="000000"/>
              <w:right w:val="single" w:sz="2" w:space="0" w:color="000000"/>
            </w:tcBorders>
          </w:tcPr>
          <w:p>
            <w:pPr>
              <w:pStyle w:val="TableParagraph"/>
              <w:spacing w:before="11"/>
              <w:rPr>
                <w:sz w:val="26"/>
              </w:rPr>
            </w:pPr>
          </w:p>
          <w:p>
            <w:pPr>
              <w:pStyle w:val="TableParagraph"/>
              <w:ind w:left="9"/>
              <w:jc w:val="center"/>
              <w:rPr>
                <w:sz w:val="21"/>
              </w:rPr>
            </w:pPr>
            <w:r>
              <w:rPr>
                <w:w w:val="99"/>
                <w:sz w:val="21"/>
              </w:rPr>
              <w:t>5</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6"/>
              <w:rPr>
                <w:sz w:val="14"/>
              </w:rPr>
            </w:pPr>
          </w:p>
          <w:p>
            <w:pPr>
              <w:pStyle w:val="TableParagraph"/>
              <w:spacing w:line="283" w:lineRule="auto" w:before="1"/>
              <w:ind w:left="549" w:right="109" w:hanging="420"/>
              <w:rPr>
                <w:sz w:val="21"/>
              </w:rPr>
            </w:pPr>
            <w:r>
              <w:rPr>
                <w:sz w:val="21"/>
              </w:rPr>
              <w:t>火灾自动报警系统</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line="283" w:lineRule="auto" w:before="28"/>
              <w:ind w:left="115" w:right="94" w:hanging="1"/>
              <w:jc w:val="center"/>
              <w:rPr>
                <w:sz w:val="21"/>
              </w:rPr>
            </w:pPr>
            <w:r>
              <w:rPr>
                <w:spacing w:val="-9"/>
                <w:w w:val="95"/>
                <w:sz w:val="21"/>
              </w:rPr>
              <w:t>包括报警主机、广播主机、控制盘、联动装 </w:t>
            </w:r>
            <w:r>
              <w:rPr>
                <w:spacing w:val="-10"/>
                <w:w w:val="95"/>
                <w:sz w:val="21"/>
              </w:rPr>
              <w:t>置、探测器、报警器、按钮、消防广播、模</w:t>
            </w:r>
          </w:p>
          <w:p>
            <w:pPr>
              <w:pStyle w:val="TableParagraph"/>
              <w:spacing w:before="1"/>
              <w:ind w:left="19" w:right="1"/>
              <w:jc w:val="center"/>
              <w:rPr>
                <w:sz w:val="21"/>
              </w:rPr>
            </w:pPr>
            <w:r>
              <w:rPr>
                <w:w w:val="105"/>
                <w:sz w:val="21"/>
              </w:rPr>
              <w:t>块及配管配线等的安装和调试</w:t>
            </w:r>
            <w:r>
              <w:rPr>
                <w:w w:val="180"/>
                <w:sz w:val="21"/>
              </w:rPr>
              <w:t>。</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6"/>
              <w:rPr>
                <w:sz w:val="14"/>
              </w:rPr>
            </w:pPr>
          </w:p>
          <w:p>
            <w:pPr>
              <w:pStyle w:val="TableParagraph"/>
              <w:spacing w:line="283" w:lineRule="auto" w:before="1"/>
              <w:ind w:left="332" w:right="102" w:hanging="212"/>
              <w:rPr>
                <w:sz w:val="21"/>
              </w:rPr>
            </w:pPr>
            <w:r>
              <w:rPr>
                <w:sz w:val="21"/>
              </w:rPr>
              <w:t>火灾报警系统点位</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720" w:hRule="atLeast"/>
        </w:trPr>
        <w:tc>
          <w:tcPr>
            <w:tcW w:w="670" w:type="dxa"/>
            <w:tcBorders>
              <w:top w:val="single" w:sz="2" w:space="0" w:color="000000"/>
              <w:bottom w:val="single" w:sz="2" w:space="0" w:color="000000"/>
              <w:right w:val="single" w:sz="2" w:space="0" w:color="000000"/>
            </w:tcBorders>
          </w:tcPr>
          <w:p>
            <w:pPr>
              <w:pStyle w:val="TableParagraph"/>
              <w:spacing w:before="6"/>
              <w:rPr>
                <w:sz w:val="17"/>
              </w:rPr>
            </w:pPr>
          </w:p>
          <w:p>
            <w:pPr>
              <w:pStyle w:val="TableParagraph"/>
              <w:ind w:left="102" w:right="93"/>
              <w:jc w:val="center"/>
              <w:rPr>
                <w:sz w:val="21"/>
              </w:rPr>
            </w:pPr>
            <w:r>
              <w:rPr>
                <w:sz w:val="21"/>
              </w:rPr>
              <w:t>5.1</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line="310" w:lineRule="atLeast" w:before="25"/>
              <w:ind w:left="338" w:right="109" w:hanging="209"/>
              <w:rPr>
                <w:sz w:val="21"/>
              </w:rPr>
            </w:pPr>
            <w:r>
              <w:rPr>
                <w:sz w:val="21"/>
              </w:rPr>
              <w:t>火灾报警系统控制主机</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line="310" w:lineRule="atLeast" w:before="25"/>
              <w:ind w:left="531" w:right="54" w:hanging="418"/>
              <w:rPr>
                <w:sz w:val="21"/>
              </w:rPr>
            </w:pPr>
            <w:r>
              <w:rPr>
                <w:sz w:val="21"/>
              </w:rPr>
              <w:t>包括报警主机、广播主机等设备的安装和调试</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line="310" w:lineRule="atLeast" w:before="25"/>
              <w:ind w:left="1961" w:right="97" w:hanging="1846"/>
              <w:rPr>
                <w:sz w:val="21"/>
              </w:rPr>
            </w:pPr>
            <w:r>
              <w:rPr>
                <w:spacing w:val="-10"/>
                <w:w w:val="95"/>
                <w:sz w:val="21"/>
              </w:rPr>
              <w:t>包括报警主机、广播主机等设备的安装和调</w:t>
            </w:r>
            <w:r>
              <w:rPr>
                <w:spacing w:val="-10"/>
                <w:sz w:val="21"/>
              </w:rPr>
              <w:t>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6"/>
              <w:rPr>
                <w:sz w:val="17"/>
              </w:rPr>
            </w:pPr>
          </w:p>
          <w:p>
            <w:pPr>
              <w:pStyle w:val="TableParagraph"/>
              <w:ind w:left="100" w:right="82"/>
              <w:jc w:val="center"/>
              <w:rPr>
                <w:sz w:val="21"/>
              </w:rPr>
            </w:pPr>
            <w:r>
              <w:rPr>
                <w:sz w:val="21"/>
              </w:rPr>
              <w:t>数量</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480" w:hRule="atLeast"/>
        </w:trPr>
        <w:tc>
          <w:tcPr>
            <w:tcW w:w="670" w:type="dxa"/>
            <w:tcBorders>
              <w:top w:val="single" w:sz="2" w:space="0" w:color="000000"/>
              <w:bottom w:val="single" w:sz="2" w:space="0" w:color="000000"/>
              <w:right w:val="single" w:sz="2" w:space="0" w:color="000000"/>
            </w:tcBorders>
          </w:tcPr>
          <w:p>
            <w:pPr>
              <w:pStyle w:val="TableParagraph"/>
              <w:spacing w:before="104"/>
              <w:ind w:left="102" w:right="93"/>
              <w:jc w:val="center"/>
              <w:rPr>
                <w:sz w:val="21"/>
              </w:rPr>
            </w:pPr>
            <w:r>
              <w:rPr>
                <w:sz w:val="21"/>
              </w:rPr>
              <w:t>5.2</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104"/>
              <w:ind w:left="106" w:right="90"/>
              <w:jc w:val="center"/>
              <w:rPr>
                <w:sz w:val="21"/>
              </w:rPr>
            </w:pPr>
            <w:r>
              <w:rPr>
                <w:sz w:val="21"/>
              </w:rPr>
              <w:t>点型探测器</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104"/>
              <w:ind w:left="17" w:right="1"/>
              <w:jc w:val="center"/>
              <w:rPr>
                <w:sz w:val="21"/>
              </w:rPr>
            </w:pPr>
            <w:r>
              <w:rPr>
                <w:sz w:val="21"/>
              </w:rPr>
              <w:t>包括探测器、报警器等的安装和调试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104"/>
              <w:ind w:left="100" w:right="82"/>
              <w:jc w:val="center"/>
              <w:rPr>
                <w:sz w:val="21"/>
              </w:rPr>
            </w:pPr>
            <w:r>
              <w:rPr>
                <w:sz w:val="21"/>
              </w:rPr>
              <w:t>数量</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318" w:hRule="atLeast"/>
        </w:trPr>
        <w:tc>
          <w:tcPr>
            <w:tcW w:w="670" w:type="dxa"/>
            <w:tcBorders>
              <w:top w:val="single" w:sz="2" w:space="0" w:color="000000"/>
              <w:bottom w:val="single" w:sz="2" w:space="0" w:color="000000"/>
              <w:right w:val="single" w:sz="2" w:space="0" w:color="000000"/>
            </w:tcBorders>
          </w:tcPr>
          <w:p>
            <w:pPr>
              <w:pStyle w:val="TableParagraph"/>
              <w:spacing w:before="25"/>
              <w:ind w:left="102" w:right="93"/>
              <w:jc w:val="center"/>
              <w:rPr>
                <w:sz w:val="21"/>
              </w:rPr>
            </w:pPr>
            <w:r>
              <w:rPr>
                <w:sz w:val="21"/>
              </w:rPr>
              <w:t>5.3</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25"/>
              <w:ind w:left="108" w:right="90"/>
              <w:jc w:val="center"/>
              <w:rPr>
                <w:sz w:val="21"/>
              </w:rPr>
            </w:pPr>
            <w:r>
              <w:rPr>
                <w:sz w:val="21"/>
              </w:rPr>
              <w:t>配线</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25"/>
              <w:ind w:left="89" w:right="71"/>
              <w:jc w:val="center"/>
              <w:rPr>
                <w:sz w:val="21"/>
              </w:rPr>
            </w:pPr>
            <w:r>
              <w:rPr>
                <w:sz w:val="21"/>
              </w:rPr>
              <w:t>包括配线等的安装和调试</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25"/>
              <w:ind w:left="19" w:right="1"/>
              <w:jc w:val="center"/>
              <w:rPr>
                <w:sz w:val="21"/>
              </w:rPr>
            </w:pPr>
            <w:r>
              <w:rPr>
                <w:sz w:val="21"/>
              </w:rPr>
              <w:t>包括配线等的安装和调试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25"/>
              <w:ind w:left="100" w:right="82"/>
              <w:jc w:val="center"/>
              <w:rPr>
                <w:sz w:val="21"/>
              </w:rPr>
            </w:pPr>
            <w:r>
              <w:rPr>
                <w:sz w:val="21"/>
              </w:rPr>
              <w:t>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507" w:hRule="atLeast"/>
        </w:trPr>
        <w:tc>
          <w:tcPr>
            <w:tcW w:w="670" w:type="dxa"/>
            <w:tcBorders>
              <w:top w:val="single" w:sz="2" w:space="0" w:color="000000"/>
              <w:bottom w:val="single" w:sz="2" w:space="0" w:color="000000"/>
              <w:right w:val="single" w:sz="2" w:space="0" w:color="000000"/>
            </w:tcBorders>
          </w:tcPr>
          <w:p>
            <w:pPr>
              <w:pStyle w:val="TableParagraph"/>
              <w:spacing w:before="119"/>
              <w:ind w:left="102" w:right="93"/>
              <w:jc w:val="center"/>
              <w:rPr>
                <w:sz w:val="21"/>
              </w:rPr>
            </w:pPr>
            <w:r>
              <w:rPr>
                <w:sz w:val="21"/>
              </w:rPr>
              <w:t>5.4</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119"/>
              <w:ind w:left="108" w:right="90"/>
              <w:jc w:val="center"/>
              <w:rPr>
                <w:sz w:val="21"/>
              </w:rPr>
            </w:pPr>
            <w:r>
              <w:rPr>
                <w:sz w:val="21"/>
              </w:rPr>
              <w:t>配管</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119"/>
              <w:ind w:left="89" w:right="71"/>
              <w:jc w:val="center"/>
              <w:rPr>
                <w:sz w:val="21"/>
              </w:rPr>
            </w:pPr>
            <w:r>
              <w:rPr>
                <w:sz w:val="21"/>
              </w:rPr>
              <w:t>包括配管的安装</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119"/>
              <w:ind w:left="19" w:right="1"/>
              <w:jc w:val="center"/>
              <w:rPr>
                <w:sz w:val="21"/>
              </w:rPr>
            </w:pPr>
            <w:r>
              <w:rPr>
                <w:sz w:val="21"/>
              </w:rPr>
              <w:t>包括配管的安装</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119"/>
              <w:ind w:left="100" w:right="82"/>
              <w:jc w:val="center"/>
              <w:rPr>
                <w:sz w:val="21"/>
              </w:rPr>
            </w:pPr>
            <w:r>
              <w:rPr>
                <w:sz w:val="21"/>
              </w:rPr>
              <w:t>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953" w:hRule="atLeast"/>
        </w:trPr>
        <w:tc>
          <w:tcPr>
            <w:tcW w:w="670" w:type="dxa"/>
            <w:tcBorders>
              <w:top w:val="single" w:sz="2" w:space="0" w:color="000000"/>
              <w:bottom w:val="single" w:sz="2" w:space="0" w:color="000000"/>
              <w:right w:val="single" w:sz="2" w:space="0" w:color="000000"/>
            </w:tcBorders>
          </w:tcPr>
          <w:p>
            <w:pPr>
              <w:pStyle w:val="TableParagraph"/>
              <w:spacing w:before="7"/>
              <w:rPr>
                <w:sz w:val="26"/>
              </w:rPr>
            </w:pPr>
          </w:p>
          <w:p>
            <w:pPr>
              <w:pStyle w:val="TableParagraph"/>
              <w:ind w:left="102" w:right="93"/>
              <w:jc w:val="center"/>
              <w:rPr>
                <w:sz w:val="21"/>
              </w:rPr>
            </w:pPr>
            <w:r>
              <w:rPr>
                <w:sz w:val="21"/>
              </w:rPr>
              <w:t>5.5</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spacing w:line="285" w:lineRule="auto"/>
              <w:ind w:left="129" w:right="109"/>
              <w:rPr>
                <w:sz w:val="21"/>
              </w:rPr>
            </w:pPr>
            <w:r>
              <w:rPr>
                <w:sz w:val="21"/>
              </w:rPr>
              <w:t>火灾自动报警系统末端器具</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line="283" w:lineRule="auto" w:before="24"/>
              <w:ind w:left="92" w:right="75"/>
              <w:jc w:val="center"/>
              <w:rPr>
                <w:sz w:val="21"/>
              </w:rPr>
            </w:pPr>
            <w:r>
              <w:rPr>
                <w:sz w:val="21"/>
              </w:rPr>
              <w:t>包括控制盘、联动装置、按钮、消防广播、模块等的安</w:t>
            </w:r>
          </w:p>
          <w:p>
            <w:pPr>
              <w:pStyle w:val="TableParagraph"/>
              <w:spacing w:before="1"/>
              <w:ind w:left="86" w:right="71"/>
              <w:jc w:val="center"/>
              <w:rPr>
                <w:sz w:val="21"/>
              </w:rPr>
            </w:pPr>
            <w:r>
              <w:rPr>
                <w:sz w:val="21"/>
              </w:rPr>
              <w:t>装和调试</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spacing w:line="285" w:lineRule="auto"/>
              <w:ind w:left="1121" w:right="8" w:hanging="1006"/>
              <w:rPr>
                <w:sz w:val="21"/>
              </w:rPr>
            </w:pPr>
            <w:r>
              <w:rPr>
                <w:w w:val="95"/>
                <w:sz w:val="21"/>
              </w:rPr>
              <w:t>包括控制盘、联动装置、按钮、消防广播、</w:t>
            </w:r>
            <w:r>
              <w:rPr>
                <w:sz w:val="21"/>
              </w:rPr>
              <w:t>模块等的安装和调试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7"/>
              <w:rPr>
                <w:sz w:val="26"/>
              </w:rPr>
            </w:pPr>
          </w:p>
          <w:p>
            <w:pPr>
              <w:pStyle w:val="TableParagraph"/>
              <w:ind w:left="100" w:right="82"/>
              <w:jc w:val="center"/>
              <w:rPr>
                <w:sz w:val="21"/>
              </w:rPr>
            </w:pPr>
            <w:r>
              <w:rPr>
                <w:sz w:val="21"/>
              </w:rPr>
              <w:t>数量</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720" w:hRule="atLeast"/>
        </w:trPr>
        <w:tc>
          <w:tcPr>
            <w:tcW w:w="670" w:type="dxa"/>
            <w:tcBorders>
              <w:top w:val="single" w:sz="2" w:space="0" w:color="000000"/>
              <w:bottom w:val="single" w:sz="2" w:space="0" w:color="000000"/>
              <w:right w:val="single" w:sz="2" w:space="0" w:color="000000"/>
            </w:tcBorders>
          </w:tcPr>
          <w:p>
            <w:pPr>
              <w:pStyle w:val="TableParagraph"/>
              <w:spacing w:before="6"/>
              <w:rPr>
                <w:sz w:val="17"/>
              </w:rPr>
            </w:pPr>
          </w:p>
          <w:p>
            <w:pPr>
              <w:pStyle w:val="TableParagraph"/>
              <w:ind w:left="9"/>
              <w:jc w:val="center"/>
              <w:rPr>
                <w:sz w:val="21"/>
              </w:rPr>
            </w:pPr>
            <w:r>
              <w:rPr>
                <w:w w:val="99"/>
                <w:sz w:val="21"/>
              </w:rPr>
              <w:t>6</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line="320" w:lineRule="atLeast" w:before="15"/>
              <w:ind w:left="338" w:right="109" w:hanging="209"/>
              <w:rPr>
                <w:sz w:val="21"/>
              </w:rPr>
            </w:pPr>
            <w:r>
              <w:rPr>
                <w:sz w:val="21"/>
              </w:rPr>
              <w:t>消防设备电源监控系统</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line="320" w:lineRule="atLeast" w:before="15"/>
              <w:ind w:left="1437" w:right="94" w:hanging="1323"/>
              <w:rPr>
                <w:sz w:val="21"/>
              </w:rPr>
            </w:pPr>
            <w:r>
              <w:rPr>
                <w:spacing w:val="-10"/>
                <w:w w:val="95"/>
                <w:sz w:val="21"/>
              </w:rPr>
              <w:t>包括监控主机、模块、传感器及配管配线等</w:t>
            </w:r>
            <w:r>
              <w:rPr>
                <w:spacing w:val="-10"/>
                <w:sz w:val="21"/>
              </w:rPr>
              <w:t>的安装和调试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line="320" w:lineRule="atLeast" w:before="15"/>
              <w:ind w:left="121" w:right="102"/>
              <w:rPr>
                <w:sz w:val="21"/>
              </w:rPr>
            </w:pPr>
            <w:r>
              <w:rPr>
                <w:sz w:val="21"/>
              </w:rPr>
              <w:t>消防设备电源监控点位</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720" w:hRule="atLeast"/>
        </w:trPr>
        <w:tc>
          <w:tcPr>
            <w:tcW w:w="670" w:type="dxa"/>
            <w:tcBorders>
              <w:top w:val="single" w:sz="2" w:space="0" w:color="000000"/>
              <w:bottom w:val="single" w:sz="2" w:space="0" w:color="000000"/>
              <w:right w:val="single" w:sz="2" w:space="0" w:color="000000"/>
            </w:tcBorders>
          </w:tcPr>
          <w:p>
            <w:pPr>
              <w:pStyle w:val="TableParagraph"/>
              <w:spacing w:before="6"/>
              <w:rPr>
                <w:sz w:val="17"/>
              </w:rPr>
            </w:pPr>
          </w:p>
          <w:p>
            <w:pPr>
              <w:pStyle w:val="TableParagraph"/>
              <w:ind w:left="102" w:right="93"/>
              <w:jc w:val="center"/>
              <w:rPr>
                <w:sz w:val="21"/>
              </w:rPr>
            </w:pPr>
            <w:r>
              <w:rPr>
                <w:sz w:val="21"/>
              </w:rPr>
              <w:t>6.1</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line="320" w:lineRule="atLeast" w:before="14"/>
              <w:ind w:left="444" w:right="109" w:hanging="315"/>
              <w:rPr>
                <w:sz w:val="21"/>
              </w:rPr>
            </w:pPr>
            <w:r>
              <w:rPr>
                <w:sz w:val="21"/>
              </w:rPr>
              <w:t>电压电流信号传感器</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line="320" w:lineRule="atLeast" w:before="14"/>
              <w:ind w:left="1961" w:right="94" w:hanging="1846"/>
              <w:rPr>
                <w:sz w:val="21"/>
              </w:rPr>
            </w:pPr>
            <w:r>
              <w:rPr>
                <w:spacing w:val="-15"/>
                <w:sz w:val="21"/>
              </w:rPr>
              <w:t>包括监控主机、模块、传感器等的安装和 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6"/>
              <w:rPr>
                <w:sz w:val="17"/>
              </w:rPr>
            </w:pPr>
          </w:p>
          <w:p>
            <w:pPr>
              <w:pStyle w:val="TableParagraph"/>
              <w:ind w:left="100" w:right="82"/>
              <w:jc w:val="center"/>
              <w:rPr>
                <w:sz w:val="21"/>
              </w:rPr>
            </w:pPr>
            <w:r>
              <w:rPr>
                <w:sz w:val="21"/>
              </w:rPr>
              <w:t>数量</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463" w:hRule="atLeast"/>
        </w:trPr>
        <w:tc>
          <w:tcPr>
            <w:tcW w:w="670" w:type="dxa"/>
            <w:tcBorders>
              <w:top w:val="single" w:sz="2" w:space="0" w:color="000000"/>
              <w:bottom w:val="single" w:sz="2" w:space="0" w:color="000000"/>
              <w:right w:val="single" w:sz="2" w:space="0" w:color="000000"/>
            </w:tcBorders>
          </w:tcPr>
          <w:p>
            <w:pPr>
              <w:pStyle w:val="TableParagraph"/>
              <w:spacing w:before="96"/>
              <w:ind w:left="102" w:right="93"/>
              <w:jc w:val="center"/>
              <w:rPr>
                <w:sz w:val="21"/>
              </w:rPr>
            </w:pPr>
            <w:r>
              <w:rPr>
                <w:sz w:val="21"/>
              </w:rPr>
              <w:t>6.2</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96"/>
              <w:ind w:left="108" w:right="90"/>
              <w:jc w:val="center"/>
              <w:rPr>
                <w:sz w:val="21"/>
              </w:rPr>
            </w:pPr>
            <w:r>
              <w:rPr>
                <w:sz w:val="21"/>
              </w:rPr>
              <w:t>配线</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96"/>
              <w:ind w:left="89" w:right="71"/>
              <w:jc w:val="center"/>
              <w:rPr>
                <w:sz w:val="21"/>
              </w:rPr>
            </w:pPr>
            <w:r>
              <w:rPr>
                <w:sz w:val="21"/>
              </w:rPr>
              <w:t>包括配线等的安装和调试</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96"/>
              <w:ind w:left="19" w:right="1"/>
              <w:jc w:val="center"/>
              <w:rPr>
                <w:sz w:val="21"/>
              </w:rPr>
            </w:pPr>
            <w:r>
              <w:rPr>
                <w:sz w:val="21"/>
              </w:rPr>
              <w:t>包括配线等的安装和调试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96"/>
              <w:ind w:left="100" w:right="82"/>
              <w:jc w:val="center"/>
              <w:rPr>
                <w:sz w:val="21"/>
              </w:rPr>
            </w:pPr>
            <w:r>
              <w:rPr>
                <w:sz w:val="21"/>
              </w:rPr>
              <w:t>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382" w:hRule="atLeast"/>
        </w:trPr>
        <w:tc>
          <w:tcPr>
            <w:tcW w:w="670" w:type="dxa"/>
            <w:tcBorders>
              <w:top w:val="single" w:sz="2" w:space="0" w:color="000000"/>
              <w:bottom w:val="single" w:sz="2" w:space="0" w:color="000000"/>
              <w:right w:val="single" w:sz="2" w:space="0" w:color="000000"/>
            </w:tcBorders>
          </w:tcPr>
          <w:p>
            <w:pPr>
              <w:pStyle w:val="TableParagraph"/>
              <w:spacing w:before="56"/>
              <w:ind w:left="102" w:right="93"/>
              <w:jc w:val="center"/>
              <w:rPr>
                <w:sz w:val="21"/>
              </w:rPr>
            </w:pPr>
            <w:r>
              <w:rPr>
                <w:sz w:val="21"/>
              </w:rPr>
              <w:t>6.3</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56"/>
              <w:ind w:left="108" w:right="90"/>
              <w:jc w:val="center"/>
              <w:rPr>
                <w:sz w:val="21"/>
              </w:rPr>
            </w:pPr>
            <w:r>
              <w:rPr>
                <w:sz w:val="21"/>
              </w:rPr>
              <w:t>配管</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56"/>
              <w:ind w:left="89" w:right="71"/>
              <w:jc w:val="center"/>
              <w:rPr>
                <w:sz w:val="21"/>
              </w:rPr>
            </w:pPr>
            <w:r>
              <w:rPr>
                <w:sz w:val="21"/>
              </w:rPr>
              <w:t>包括配管的安装</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56"/>
              <w:ind w:left="19" w:right="1"/>
              <w:jc w:val="center"/>
              <w:rPr>
                <w:sz w:val="21"/>
              </w:rPr>
            </w:pPr>
            <w:r>
              <w:rPr>
                <w:sz w:val="21"/>
              </w:rPr>
              <w:t>包括配管的安装</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56"/>
              <w:ind w:left="100" w:right="82"/>
              <w:jc w:val="center"/>
              <w:rPr>
                <w:sz w:val="21"/>
              </w:rPr>
            </w:pPr>
            <w:r>
              <w:rPr>
                <w:sz w:val="21"/>
              </w:rPr>
              <w:t>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33" w:hRule="atLeast"/>
        </w:trPr>
        <w:tc>
          <w:tcPr>
            <w:tcW w:w="670" w:type="dxa"/>
            <w:tcBorders>
              <w:top w:val="single" w:sz="2" w:space="0" w:color="000000"/>
              <w:right w:val="single" w:sz="2" w:space="0" w:color="000000"/>
            </w:tcBorders>
          </w:tcPr>
          <w:p>
            <w:pPr>
              <w:pStyle w:val="TableParagraph"/>
              <w:spacing w:before="4"/>
              <w:rPr>
                <w:sz w:val="14"/>
              </w:rPr>
            </w:pPr>
          </w:p>
          <w:p>
            <w:pPr>
              <w:pStyle w:val="TableParagraph"/>
              <w:ind w:left="9"/>
              <w:jc w:val="center"/>
              <w:rPr>
                <w:sz w:val="21"/>
              </w:rPr>
            </w:pPr>
            <w:r>
              <w:rPr>
                <w:w w:val="99"/>
                <w:sz w:val="21"/>
              </w:rPr>
              <w:t>7</w:t>
            </w:r>
          </w:p>
        </w:tc>
        <w:tc>
          <w:tcPr>
            <w:tcW w:w="1504" w:type="dxa"/>
            <w:tcBorders>
              <w:top w:val="single" w:sz="2" w:space="0" w:color="000000"/>
              <w:left w:val="single" w:sz="2" w:space="0" w:color="000000"/>
              <w:right w:val="single" w:sz="2" w:space="0" w:color="000000"/>
            </w:tcBorders>
          </w:tcPr>
          <w:p>
            <w:pPr>
              <w:pStyle w:val="TableParagraph"/>
              <w:spacing w:before="23"/>
              <w:ind w:left="108" w:right="90"/>
              <w:jc w:val="center"/>
              <w:rPr>
                <w:sz w:val="21"/>
              </w:rPr>
            </w:pPr>
            <w:r>
              <w:rPr>
                <w:sz w:val="21"/>
              </w:rPr>
              <w:t>防火门监控系</w:t>
            </w:r>
          </w:p>
          <w:p>
            <w:pPr>
              <w:pStyle w:val="TableParagraph"/>
              <w:spacing w:before="50"/>
              <w:ind w:left="16"/>
              <w:jc w:val="center"/>
              <w:rPr>
                <w:sz w:val="21"/>
              </w:rPr>
            </w:pPr>
            <w:r>
              <w:rPr>
                <w:w w:val="99"/>
                <w:sz w:val="21"/>
              </w:rPr>
              <w:t>统</w:t>
            </w:r>
          </w:p>
        </w:tc>
        <w:tc>
          <w:tcPr>
            <w:tcW w:w="2730"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right w:val="single" w:sz="2" w:space="0" w:color="000000"/>
            </w:tcBorders>
          </w:tcPr>
          <w:p>
            <w:pPr>
              <w:pStyle w:val="TableParagraph"/>
              <w:spacing w:before="23"/>
              <w:ind w:left="19" w:right="1"/>
              <w:jc w:val="center"/>
              <w:rPr>
                <w:sz w:val="21"/>
              </w:rPr>
            </w:pPr>
            <w:r>
              <w:rPr>
                <w:sz w:val="21"/>
              </w:rPr>
              <w:t>包括监控主机、监控分机、模块及配管配线</w:t>
            </w:r>
          </w:p>
          <w:p>
            <w:pPr>
              <w:pStyle w:val="TableParagraph"/>
              <w:spacing w:before="50"/>
              <w:ind w:left="19" w:right="1"/>
              <w:jc w:val="center"/>
              <w:rPr>
                <w:sz w:val="21"/>
              </w:rPr>
            </w:pPr>
            <w:r>
              <w:rPr>
                <w:sz w:val="21"/>
              </w:rPr>
              <w:t>等的安装和调试</w:t>
            </w:r>
          </w:p>
        </w:tc>
        <w:tc>
          <w:tcPr>
            <w:tcW w:w="1280" w:type="dxa"/>
            <w:tcBorders>
              <w:top w:val="single" w:sz="2" w:space="0" w:color="000000"/>
              <w:left w:val="single" w:sz="2" w:space="0" w:color="000000"/>
              <w:right w:val="single" w:sz="2" w:space="0" w:color="000000"/>
            </w:tcBorders>
          </w:tcPr>
          <w:p>
            <w:pPr>
              <w:pStyle w:val="TableParagraph"/>
              <w:spacing w:before="23"/>
              <w:ind w:left="100" w:right="84"/>
              <w:jc w:val="center"/>
              <w:rPr>
                <w:sz w:val="21"/>
              </w:rPr>
            </w:pPr>
            <w:r>
              <w:rPr>
                <w:sz w:val="21"/>
              </w:rPr>
              <w:t>防火门监控</w:t>
            </w:r>
          </w:p>
          <w:p>
            <w:pPr>
              <w:pStyle w:val="TableParagraph"/>
              <w:spacing w:before="50"/>
              <w:ind w:left="100" w:right="82"/>
              <w:jc w:val="center"/>
              <w:rPr>
                <w:sz w:val="21"/>
              </w:rPr>
            </w:pPr>
            <w:r>
              <w:rPr>
                <w:sz w:val="21"/>
              </w:rPr>
              <w:t>点位</w:t>
            </w:r>
          </w:p>
        </w:tc>
        <w:tc>
          <w:tcPr>
            <w:tcW w:w="2263" w:type="dxa"/>
            <w:tcBorders>
              <w:top w:val="single" w:sz="2" w:space="0" w:color="000000"/>
              <w:left w:val="single" w:sz="2" w:space="0" w:color="000000"/>
            </w:tcBorders>
          </w:tcPr>
          <w:p>
            <w:pPr>
              <w:pStyle w:val="TableParagraph"/>
              <w:rPr>
                <w:rFonts w:ascii="Times New Roman"/>
                <w:sz w:val="20"/>
              </w:rPr>
            </w:pPr>
          </w:p>
        </w:tc>
      </w:tr>
    </w:tbl>
    <w:p>
      <w:pPr>
        <w:spacing w:after="0"/>
        <w:rPr>
          <w:rFonts w:ascii="Times New Roman"/>
          <w:sz w:val="20"/>
        </w:rPr>
        <w:sectPr>
          <w:headerReference w:type="default" r:id="rId441"/>
          <w:footerReference w:type="default" r:id="rId442"/>
          <w:pgSz w:w="16840" w:h="11910" w:orient="landscape"/>
          <w:pgMar w:header="0" w:footer="893" w:top="1100" w:bottom="1080" w:left="1300" w:right="1320"/>
          <w:pgNumType w:start="244"/>
        </w:sectPr>
      </w:pPr>
    </w:p>
    <w:p>
      <w:pPr>
        <w:pStyle w:val="BodyText"/>
        <w:spacing w:before="8"/>
        <w:rPr>
          <w:sz w:val="5"/>
        </w:rPr>
      </w:pPr>
    </w:p>
    <w:tbl>
      <w:tblPr>
        <w:tblW w:w="0" w:type="auto"/>
        <w:jc w:val="left"/>
        <w:tblInd w:w="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70"/>
        <w:gridCol w:w="1504"/>
        <w:gridCol w:w="2730"/>
        <w:gridCol w:w="1310"/>
        <w:gridCol w:w="4120"/>
        <w:gridCol w:w="1280"/>
        <w:gridCol w:w="2263"/>
      </w:tblGrid>
      <w:tr>
        <w:trPr>
          <w:trHeight w:val="392" w:hRule="atLeast"/>
        </w:trPr>
        <w:tc>
          <w:tcPr>
            <w:tcW w:w="670" w:type="dxa"/>
            <w:vMerge w:val="restart"/>
            <w:tcBorders>
              <w:right w:val="single" w:sz="2" w:space="0" w:color="000000"/>
            </w:tcBorders>
          </w:tcPr>
          <w:p>
            <w:pPr>
              <w:pStyle w:val="TableParagraph"/>
              <w:rPr>
                <w:sz w:val="24"/>
              </w:rPr>
            </w:pPr>
          </w:p>
          <w:p>
            <w:pPr>
              <w:pStyle w:val="TableParagraph"/>
              <w:spacing w:before="1"/>
              <w:ind w:left="125"/>
              <w:rPr>
                <w:sz w:val="21"/>
              </w:rPr>
            </w:pPr>
            <w:r>
              <w:rPr>
                <w:sz w:val="21"/>
              </w:rPr>
              <w:t>序号</w:t>
            </w:r>
          </w:p>
        </w:tc>
        <w:tc>
          <w:tcPr>
            <w:tcW w:w="1504" w:type="dxa"/>
            <w:vMerge w:val="restart"/>
            <w:tcBorders>
              <w:left w:val="single" w:sz="2" w:space="0" w:color="000000"/>
              <w:right w:val="single" w:sz="2" w:space="0" w:color="000000"/>
            </w:tcBorders>
          </w:tcPr>
          <w:p>
            <w:pPr>
              <w:pStyle w:val="TableParagraph"/>
              <w:rPr>
                <w:sz w:val="24"/>
              </w:rPr>
            </w:pPr>
          </w:p>
          <w:p>
            <w:pPr>
              <w:pStyle w:val="TableParagraph"/>
              <w:spacing w:before="1"/>
              <w:ind w:left="338"/>
              <w:rPr>
                <w:sz w:val="21"/>
              </w:rPr>
            </w:pPr>
            <w:r>
              <w:rPr>
                <w:sz w:val="21"/>
              </w:rPr>
              <w:t>指标名称</w:t>
            </w:r>
          </w:p>
        </w:tc>
        <w:tc>
          <w:tcPr>
            <w:tcW w:w="4040" w:type="dxa"/>
            <w:gridSpan w:val="2"/>
            <w:tcBorders>
              <w:left w:val="single" w:sz="2" w:space="0" w:color="000000"/>
              <w:bottom w:val="single" w:sz="2" w:space="0" w:color="000000"/>
              <w:right w:val="single" w:sz="2" w:space="0" w:color="000000"/>
            </w:tcBorders>
          </w:tcPr>
          <w:p>
            <w:pPr>
              <w:pStyle w:val="TableParagraph"/>
              <w:spacing w:before="66"/>
              <w:ind w:left="1480" w:right="1464"/>
              <w:jc w:val="center"/>
              <w:rPr>
                <w:sz w:val="21"/>
              </w:rPr>
            </w:pPr>
            <w:r>
              <w:rPr>
                <w:sz w:val="21"/>
              </w:rPr>
              <w:t>工程量指标</w:t>
            </w:r>
          </w:p>
        </w:tc>
        <w:tc>
          <w:tcPr>
            <w:tcW w:w="7663" w:type="dxa"/>
            <w:gridSpan w:val="3"/>
            <w:tcBorders>
              <w:left w:val="single" w:sz="2" w:space="0" w:color="000000"/>
              <w:bottom w:val="single" w:sz="2" w:space="0" w:color="000000"/>
            </w:tcBorders>
          </w:tcPr>
          <w:p>
            <w:pPr>
              <w:pStyle w:val="TableParagraph"/>
              <w:spacing w:before="66"/>
              <w:ind w:left="3396" w:right="3373"/>
              <w:jc w:val="center"/>
              <w:rPr>
                <w:sz w:val="21"/>
              </w:rPr>
            </w:pPr>
            <w:r>
              <w:rPr>
                <w:sz w:val="21"/>
              </w:rPr>
              <w:t>单价指标</w:t>
            </w:r>
          </w:p>
        </w:tc>
      </w:tr>
      <w:tr>
        <w:trPr>
          <w:trHeight w:val="472" w:hRule="atLeast"/>
        </w:trPr>
        <w:tc>
          <w:tcPr>
            <w:tcW w:w="670" w:type="dxa"/>
            <w:vMerge/>
            <w:tcBorders>
              <w:top w:val="nil"/>
              <w:right w:val="single" w:sz="2" w:space="0" w:color="000000"/>
            </w:tcBorders>
          </w:tcPr>
          <w:p>
            <w:pPr>
              <w:rPr>
                <w:sz w:val="2"/>
                <w:szCs w:val="2"/>
              </w:rPr>
            </w:pPr>
          </w:p>
        </w:tc>
        <w:tc>
          <w:tcPr>
            <w:tcW w:w="1504" w:type="dxa"/>
            <w:vMerge/>
            <w:tcBorders>
              <w:top w:val="nil"/>
              <w:left w:val="single" w:sz="2" w:space="0" w:color="000000"/>
              <w:right w:val="single" w:sz="2" w:space="0" w:color="000000"/>
            </w:tcBorders>
          </w:tcPr>
          <w:p>
            <w:pPr>
              <w:rPr>
                <w:sz w:val="2"/>
                <w:szCs w:val="2"/>
              </w:rPr>
            </w:pPr>
          </w:p>
        </w:tc>
        <w:tc>
          <w:tcPr>
            <w:tcW w:w="2730" w:type="dxa"/>
            <w:tcBorders>
              <w:top w:val="single" w:sz="2" w:space="0" w:color="000000"/>
              <w:left w:val="single" w:sz="2" w:space="0" w:color="000000"/>
              <w:right w:val="single" w:sz="2" w:space="0" w:color="000000"/>
            </w:tcBorders>
          </w:tcPr>
          <w:p>
            <w:pPr>
              <w:pStyle w:val="TableParagraph"/>
              <w:spacing w:before="97"/>
              <w:ind w:left="89" w:right="71"/>
              <w:jc w:val="center"/>
              <w:rPr>
                <w:sz w:val="21"/>
              </w:rPr>
            </w:pPr>
            <w:r>
              <w:rPr>
                <w:sz w:val="21"/>
              </w:rPr>
              <w:t>指标计算内容</w:t>
            </w:r>
          </w:p>
        </w:tc>
        <w:tc>
          <w:tcPr>
            <w:tcW w:w="1310" w:type="dxa"/>
            <w:tcBorders>
              <w:top w:val="single" w:sz="2" w:space="0" w:color="000000"/>
              <w:left w:val="single" w:sz="2" w:space="0" w:color="000000"/>
              <w:right w:val="single" w:sz="2" w:space="0" w:color="000000"/>
            </w:tcBorders>
          </w:tcPr>
          <w:p>
            <w:pPr>
              <w:pStyle w:val="TableParagraph"/>
              <w:spacing w:before="97"/>
              <w:ind w:left="242"/>
              <w:rPr>
                <w:sz w:val="21"/>
              </w:rPr>
            </w:pPr>
            <w:r>
              <w:rPr>
                <w:sz w:val="21"/>
              </w:rPr>
              <w:t>计算口径</w:t>
            </w:r>
          </w:p>
        </w:tc>
        <w:tc>
          <w:tcPr>
            <w:tcW w:w="4120" w:type="dxa"/>
            <w:tcBorders>
              <w:top w:val="single" w:sz="2" w:space="0" w:color="000000"/>
              <w:left w:val="single" w:sz="2" w:space="0" w:color="000000"/>
              <w:right w:val="single" w:sz="2" w:space="0" w:color="000000"/>
            </w:tcBorders>
          </w:tcPr>
          <w:p>
            <w:pPr>
              <w:pStyle w:val="TableParagraph"/>
              <w:spacing w:before="97"/>
              <w:ind w:left="19" w:right="1"/>
              <w:jc w:val="center"/>
              <w:rPr>
                <w:sz w:val="21"/>
              </w:rPr>
            </w:pPr>
            <w:r>
              <w:rPr>
                <w:sz w:val="21"/>
              </w:rPr>
              <w:t>指标计算内容</w:t>
            </w:r>
          </w:p>
        </w:tc>
        <w:tc>
          <w:tcPr>
            <w:tcW w:w="1280" w:type="dxa"/>
            <w:tcBorders>
              <w:top w:val="single" w:sz="2" w:space="0" w:color="000000"/>
              <w:left w:val="single" w:sz="2" w:space="0" w:color="000000"/>
              <w:right w:val="single" w:sz="2" w:space="0" w:color="000000"/>
            </w:tcBorders>
          </w:tcPr>
          <w:p>
            <w:pPr>
              <w:pStyle w:val="TableParagraph"/>
              <w:spacing w:before="97"/>
              <w:ind w:left="100" w:right="84"/>
              <w:jc w:val="center"/>
              <w:rPr>
                <w:sz w:val="21"/>
              </w:rPr>
            </w:pPr>
            <w:r>
              <w:rPr>
                <w:sz w:val="21"/>
              </w:rPr>
              <w:t>计算口径</w:t>
            </w:r>
          </w:p>
        </w:tc>
        <w:tc>
          <w:tcPr>
            <w:tcW w:w="2263" w:type="dxa"/>
            <w:tcBorders>
              <w:top w:val="single" w:sz="2" w:space="0" w:color="000000"/>
              <w:left w:val="single" w:sz="2" w:space="0" w:color="000000"/>
            </w:tcBorders>
          </w:tcPr>
          <w:p>
            <w:pPr>
              <w:pStyle w:val="TableParagraph"/>
              <w:spacing w:before="97"/>
              <w:ind w:left="497"/>
              <w:rPr>
                <w:sz w:val="21"/>
              </w:rPr>
            </w:pPr>
            <w:r>
              <w:rPr>
                <w:sz w:val="21"/>
              </w:rPr>
              <w:t>计算口径说明</w:t>
            </w:r>
          </w:p>
        </w:tc>
      </w:tr>
      <w:tr>
        <w:trPr>
          <w:trHeight w:val="636" w:hRule="atLeast"/>
        </w:trPr>
        <w:tc>
          <w:tcPr>
            <w:tcW w:w="670" w:type="dxa"/>
            <w:tcBorders>
              <w:bottom w:val="single" w:sz="2" w:space="0" w:color="000000"/>
              <w:right w:val="single" w:sz="2" w:space="0" w:color="000000"/>
            </w:tcBorders>
          </w:tcPr>
          <w:p>
            <w:pPr>
              <w:pStyle w:val="TableParagraph"/>
              <w:spacing w:before="4"/>
              <w:rPr>
                <w:sz w:val="14"/>
              </w:rPr>
            </w:pPr>
          </w:p>
          <w:p>
            <w:pPr>
              <w:pStyle w:val="TableParagraph"/>
              <w:ind w:left="102" w:right="93"/>
              <w:jc w:val="center"/>
              <w:rPr>
                <w:sz w:val="21"/>
              </w:rPr>
            </w:pPr>
            <w:r>
              <w:rPr>
                <w:sz w:val="21"/>
              </w:rPr>
              <w:t>7.1</w:t>
            </w:r>
          </w:p>
        </w:tc>
        <w:tc>
          <w:tcPr>
            <w:tcW w:w="1504" w:type="dxa"/>
            <w:tcBorders>
              <w:left w:val="single" w:sz="2" w:space="0" w:color="000000"/>
              <w:bottom w:val="single" w:sz="2" w:space="0" w:color="000000"/>
              <w:right w:val="single" w:sz="2" w:space="0" w:color="000000"/>
            </w:tcBorders>
          </w:tcPr>
          <w:p>
            <w:pPr>
              <w:pStyle w:val="TableParagraph"/>
              <w:spacing w:before="25"/>
              <w:ind w:left="108" w:right="90"/>
              <w:jc w:val="center"/>
              <w:rPr>
                <w:sz w:val="21"/>
              </w:rPr>
            </w:pPr>
            <w:r>
              <w:rPr>
                <w:sz w:val="21"/>
              </w:rPr>
              <w:t>门磁开关、闭</w:t>
            </w:r>
          </w:p>
          <w:p>
            <w:pPr>
              <w:pStyle w:val="TableParagraph"/>
              <w:spacing w:before="47"/>
              <w:ind w:left="108" w:right="90"/>
              <w:jc w:val="center"/>
              <w:rPr>
                <w:sz w:val="21"/>
              </w:rPr>
            </w:pPr>
            <w:r>
              <w:rPr>
                <w:sz w:val="21"/>
              </w:rPr>
              <w:t>门器</w:t>
            </w:r>
          </w:p>
        </w:tc>
        <w:tc>
          <w:tcPr>
            <w:tcW w:w="273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left w:val="single" w:sz="2" w:space="0" w:color="000000"/>
              <w:bottom w:val="single" w:sz="2" w:space="0" w:color="000000"/>
              <w:right w:val="single" w:sz="2" w:space="0" w:color="000000"/>
            </w:tcBorders>
          </w:tcPr>
          <w:p>
            <w:pPr>
              <w:pStyle w:val="TableParagraph"/>
              <w:spacing w:before="25"/>
              <w:ind w:left="19" w:right="1"/>
              <w:jc w:val="center"/>
              <w:rPr>
                <w:sz w:val="21"/>
              </w:rPr>
            </w:pPr>
            <w:r>
              <w:rPr>
                <w:sz w:val="21"/>
              </w:rPr>
              <w:t>包括监控主机、监控分机、模块等的安装和</w:t>
            </w:r>
          </w:p>
          <w:p>
            <w:pPr>
              <w:pStyle w:val="TableParagraph"/>
              <w:spacing w:before="47"/>
              <w:ind w:left="19" w:right="1"/>
              <w:jc w:val="center"/>
              <w:rPr>
                <w:sz w:val="21"/>
              </w:rPr>
            </w:pPr>
            <w:r>
              <w:rPr>
                <w:sz w:val="21"/>
              </w:rPr>
              <w:t>调试</w:t>
            </w:r>
          </w:p>
        </w:tc>
        <w:tc>
          <w:tcPr>
            <w:tcW w:w="1280" w:type="dxa"/>
            <w:tcBorders>
              <w:left w:val="single" w:sz="2" w:space="0" w:color="000000"/>
              <w:bottom w:val="single" w:sz="2" w:space="0" w:color="000000"/>
              <w:right w:val="single" w:sz="2" w:space="0" w:color="000000"/>
            </w:tcBorders>
          </w:tcPr>
          <w:p>
            <w:pPr>
              <w:pStyle w:val="TableParagraph"/>
              <w:spacing w:before="4"/>
              <w:rPr>
                <w:sz w:val="14"/>
              </w:rPr>
            </w:pPr>
          </w:p>
          <w:p>
            <w:pPr>
              <w:pStyle w:val="TableParagraph"/>
              <w:ind w:left="100" w:right="82"/>
              <w:jc w:val="center"/>
              <w:rPr>
                <w:sz w:val="21"/>
              </w:rPr>
            </w:pPr>
            <w:r>
              <w:rPr>
                <w:sz w:val="21"/>
              </w:rPr>
              <w:t>数量</w:t>
            </w:r>
          </w:p>
        </w:tc>
        <w:tc>
          <w:tcPr>
            <w:tcW w:w="2263" w:type="dxa"/>
            <w:tcBorders>
              <w:left w:val="single" w:sz="2" w:space="0" w:color="000000"/>
              <w:bottom w:val="single" w:sz="2" w:space="0" w:color="000000"/>
            </w:tcBorders>
          </w:tcPr>
          <w:p>
            <w:pPr>
              <w:pStyle w:val="TableParagraph"/>
              <w:rPr>
                <w:rFonts w:ascii="Times New Roman"/>
                <w:sz w:val="20"/>
              </w:rPr>
            </w:pPr>
          </w:p>
        </w:tc>
      </w:tr>
      <w:tr>
        <w:trPr>
          <w:trHeight w:val="542" w:hRule="atLeast"/>
        </w:trPr>
        <w:tc>
          <w:tcPr>
            <w:tcW w:w="670" w:type="dxa"/>
            <w:tcBorders>
              <w:top w:val="single" w:sz="2" w:space="0" w:color="000000"/>
              <w:bottom w:val="single" w:sz="2" w:space="0" w:color="000000"/>
              <w:right w:val="single" w:sz="2" w:space="0" w:color="000000"/>
            </w:tcBorders>
          </w:tcPr>
          <w:p>
            <w:pPr>
              <w:pStyle w:val="TableParagraph"/>
              <w:spacing w:before="135"/>
              <w:ind w:left="102" w:right="93"/>
              <w:jc w:val="center"/>
              <w:rPr>
                <w:sz w:val="21"/>
              </w:rPr>
            </w:pPr>
            <w:r>
              <w:rPr>
                <w:sz w:val="21"/>
              </w:rPr>
              <w:t>7.2</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135"/>
              <w:ind w:left="108" w:right="90"/>
              <w:jc w:val="center"/>
              <w:rPr>
                <w:sz w:val="21"/>
              </w:rPr>
            </w:pPr>
            <w:r>
              <w:rPr>
                <w:sz w:val="21"/>
              </w:rPr>
              <w:t>配线</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135"/>
              <w:ind w:left="89" w:right="71"/>
              <w:jc w:val="center"/>
              <w:rPr>
                <w:sz w:val="21"/>
              </w:rPr>
            </w:pPr>
            <w:r>
              <w:rPr>
                <w:sz w:val="21"/>
              </w:rPr>
              <w:t>包括配线等的安装和调试</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135"/>
              <w:ind w:left="19" w:right="1"/>
              <w:jc w:val="center"/>
              <w:rPr>
                <w:sz w:val="21"/>
              </w:rPr>
            </w:pPr>
            <w:r>
              <w:rPr>
                <w:sz w:val="21"/>
              </w:rPr>
              <w:t>包括配线等的安装和调试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135"/>
              <w:ind w:left="100" w:right="82"/>
              <w:jc w:val="center"/>
              <w:rPr>
                <w:sz w:val="21"/>
              </w:rPr>
            </w:pPr>
            <w:r>
              <w:rPr>
                <w:sz w:val="21"/>
              </w:rPr>
              <w:t>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422" w:hRule="atLeast"/>
        </w:trPr>
        <w:tc>
          <w:tcPr>
            <w:tcW w:w="670" w:type="dxa"/>
            <w:tcBorders>
              <w:top w:val="single" w:sz="2" w:space="0" w:color="000000"/>
              <w:bottom w:val="single" w:sz="2" w:space="0" w:color="000000"/>
              <w:right w:val="single" w:sz="2" w:space="0" w:color="000000"/>
            </w:tcBorders>
          </w:tcPr>
          <w:p>
            <w:pPr>
              <w:pStyle w:val="TableParagraph"/>
              <w:spacing w:before="76"/>
              <w:ind w:left="102" w:right="93"/>
              <w:jc w:val="center"/>
              <w:rPr>
                <w:sz w:val="21"/>
              </w:rPr>
            </w:pPr>
            <w:r>
              <w:rPr>
                <w:sz w:val="21"/>
              </w:rPr>
              <w:t>7.3</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76"/>
              <w:ind w:left="108" w:right="90"/>
              <w:jc w:val="center"/>
              <w:rPr>
                <w:sz w:val="21"/>
              </w:rPr>
            </w:pPr>
            <w:r>
              <w:rPr>
                <w:sz w:val="21"/>
              </w:rPr>
              <w:t>配管</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76"/>
              <w:ind w:left="89" w:right="71"/>
              <w:jc w:val="center"/>
              <w:rPr>
                <w:sz w:val="21"/>
              </w:rPr>
            </w:pPr>
            <w:r>
              <w:rPr>
                <w:sz w:val="21"/>
              </w:rPr>
              <w:t>包括配管的安装</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76"/>
              <w:ind w:left="19" w:right="1"/>
              <w:jc w:val="center"/>
              <w:rPr>
                <w:sz w:val="21"/>
              </w:rPr>
            </w:pPr>
            <w:r>
              <w:rPr>
                <w:sz w:val="21"/>
              </w:rPr>
              <w:t>包括配管的安装</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76"/>
              <w:ind w:left="100" w:right="82"/>
              <w:jc w:val="center"/>
              <w:rPr>
                <w:sz w:val="21"/>
              </w:rPr>
            </w:pPr>
            <w:r>
              <w:rPr>
                <w:sz w:val="21"/>
              </w:rPr>
              <w:t>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36" w:hRule="atLeast"/>
        </w:trPr>
        <w:tc>
          <w:tcPr>
            <w:tcW w:w="670" w:type="dxa"/>
            <w:tcBorders>
              <w:top w:val="single" w:sz="2" w:space="0" w:color="000000"/>
              <w:bottom w:val="single" w:sz="2" w:space="0" w:color="000000"/>
              <w:right w:val="single" w:sz="2" w:space="0" w:color="000000"/>
            </w:tcBorders>
          </w:tcPr>
          <w:p>
            <w:pPr>
              <w:pStyle w:val="TableParagraph"/>
              <w:spacing w:before="4"/>
              <w:rPr>
                <w:sz w:val="14"/>
              </w:rPr>
            </w:pPr>
          </w:p>
          <w:p>
            <w:pPr>
              <w:pStyle w:val="TableParagraph"/>
              <w:ind w:left="9"/>
              <w:jc w:val="center"/>
              <w:rPr>
                <w:sz w:val="21"/>
              </w:rPr>
            </w:pPr>
            <w:r>
              <w:rPr>
                <w:w w:val="99"/>
                <w:sz w:val="21"/>
              </w:rPr>
              <w:t>8</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23"/>
              <w:ind w:left="108" w:right="90"/>
              <w:jc w:val="center"/>
              <w:rPr>
                <w:sz w:val="21"/>
              </w:rPr>
            </w:pPr>
            <w:r>
              <w:rPr>
                <w:sz w:val="21"/>
              </w:rPr>
              <w:t>电气火灾监控</w:t>
            </w:r>
          </w:p>
          <w:p>
            <w:pPr>
              <w:pStyle w:val="TableParagraph"/>
              <w:spacing w:before="50"/>
              <w:ind w:left="108" w:right="90"/>
              <w:jc w:val="center"/>
              <w:rPr>
                <w:sz w:val="21"/>
              </w:rPr>
            </w:pPr>
            <w:r>
              <w:rPr>
                <w:sz w:val="21"/>
              </w:rPr>
              <w:t>系统</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23"/>
              <w:ind w:left="19" w:right="1"/>
              <w:jc w:val="center"/>
              <w:rPr>
                <w:sz w:val="21"/>
              </w:rPr>
            </w:pPr>
            <w:r>
              <w:rPr>
                <w:sz w:val="21"/>
              </w:rPr>
              <w:t>包括监控主机、模块、探测器及配管配线等</w:t>
            </w:r>
          </w:p>
          <w:p>
            <w:pPr>
              <w:pStyle w:val="TableParagraph"/>
              <w:spacing w:before="50"/>
              <w:ind w:left="19" w:right="1"/>
              <w:jc w:val="center"/>
              <w:rPr>
                <w:sz w:val="21"/>
              </w:rPr>
            </w:pPr>
            <w:r>
              <w:rPr>
                <w:sz w:val="21"/>
              </w:rPr>
              <w:t>的安装和调试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23"/>
              <w:ind w:left="100" w:right="84"/>
              <w:jc w:val="center"/>
              <w:rPr>
                <w:sz w:val="21"/>
              </w:rPr>
            </w:pPr>
            <w:r>
              <w:rPr>
                <w:sz w:val="21"/>
              </w:rPr>
              <w:t>电气火灾监</w:t>
            </w:r>
          </w:p>
          <w:p>
            <w:pPr>
              <w:pStyle w:val="TableParagraph"/>
              <w:spacing w:before="50"/>
              <w:ind w:left="100" w:right="82"/>
              <w:jc w:val="center"/>
              <w:rPr>
                <w:sz w:val="21"/>
              </w:rPr>
            </w:pPr>
            <w:r>
              <w:rPr>
                <w:sz w:val="21"/>
              </w:rPr>
              <w:t>控点位</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35" w:hRule="atLeast"/>
        </w:trPr>
        <w:tc>
          <w:tcPr>
            <w:tcW w:w="670" w:type="dxa"/>
            <w:tcBorders>
              <w:top w:val="single" w:sz="2" w:space="0" w:color="000000"/>
              <w:bottom w:val="single" w:sz="2" w:space="0" w:color="000000"/>
              <w:right w:val="single" w:sz="2" w:space="0" w:color="000000"/>
            </w:tcBorders>
          </w:tcPr>
          <w:p>
            <w:pPr>
              <w:pStyle w:val="TableParagraph"/>
              <w:spacing w:before="4"/>
              <w:rPr>
                <w:sz w:val="14"/>
              </w:rPr>
            </w:pPr>
          </w:p>
          <w:p>
            <w:pPr>
              <w:pStyle w:val="TableParagraph"/>
              <w:ind w:left="102" w:right="93"/>
              <w:jc w:val="center"/>
              <w:rPr>
                <w:sz w:val="21"/>
              </w:rPr>
            </w:pPr>
            <w:r>
              <w:rPr>
                <w:sz w:val="21"/>
              </w:rPr>
              <w:t>8.1</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4"/>
              <w:rPr>
                <w:sz w:val="14"/>
              </w:rPr>
            </w:pPr>
          </w:p>
          <w:p>
            <w:pPr>
              <w:pStyle w:val="TableParagraph"/>
              <w:ind w:left="106" w:right="90"/>
              <w:jc w:val="center"/>
              <w:rPr>
                <w:sz w:val="21"/>
              </w:rPr>
            </w:pPr>
            <w:r>
              <w:rPr>
                <w:sz w:val="21"/>
              </w:rPr>
              <w:t>监控探测器</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25"/>
              <w:ind w:left="19" w:right="1"/>
              <w:jc w:val="center"/>
              <w:rPr>
                <w:sz w:val="21"/>
              </w:rPr>
            </w:pPr>
            <w:r>
              <w:rPr>
                <w:sz w:val="21"/>
              </w:rPr>
              <w:t>包括监控主机、模块、探测器等的安装和调</w:t>
            </w:r>
          </w:p>
          <w:p>
            <w:pPr>
              <w:pStyle w:val="TableParagraph"/>
              <w:spacing w:before="48"/>
              <w:ind w:left="16"/>
              <w:jc w:val="center"/>
              <w:rPr>
                <w:sz w:val="21"/>
              </w:rPr>
            </w:pPr>
            <w:r>
              <w:rPr>
                <w:w w:val="99"/>
                <w:sz w:val="21"/>
              </w:rPr>
              <w:t>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4"/>
              <w:rPr>
                <w:sz w:val="14"/>
              </w:rPr>
            </w:pPr>
          </w:p>
          <w:p>
            <w:pPr>
              <w:pStyle w:val="TableParagraph"/>
              <w:ind w:left="100" w:right="82"/>
              <w:jc w:val="center"/>
              <w:rPr>
                <w:sz w:val="21"/>
              </w:rPr>
            </w:pPr>
            <w:r>
              <w:rPr>
                <w:sz w:val="21"/>
              </w:rPr>
              <w:t>数量</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435" w:hRule="atLeast"/>
        </w:trPr>
        <w:tc>
          <w:tcPr>
            <w:tcW w:w="670" w:type="dxa"/>
            <w:tcBorders>
              <w:top w:val="single" w:sz="2" w:space="0" w:color="000000"/>
              <w:bottom w:val="single" w:sz="2" w:space="0" w:color="000000"/>
              <w:right w:val="single" w:sz="2" w:space="0" w:color="000000"/>
            </w:tcBorders>
          </w:tcPr>
          <w:p>
            <w:pPr>
              <w:pStyle w:val="TableParagraph"/>
              <w:spacing w:before="82"/>
              <w:ind w:left="102" w:right="93"/>
              <w:jc w:val="center"/>
              <w:rPr>
                <w:sz w:val="21"/>
              </w:rPr>
            </w:pPr>
            <w:r>
              <w:rPr>
                <w:sz w:val="21"/>
              </w:rPr>
              <w:t>8.2</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82"/>
              <w:ind w:left="108" w:right="90"/>
              <w:jc w:val="center"/>
              <w:rPr>
                <w:sz w:val="21"/>
              </w:rPr>
            </w:pPr>
            <w:r>
              <w:rPr>
                <w:sz w:val="21"/>
              </w:rPr>
              <w:t>配线</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82"/>
              <w:ind w:left="89" w:right="71"/>
              <w:jc w:val="center"/>
              <w:rPr>
                <w:sz w:val="21"/>
              </w:rPr>
            </w:pPr>
            <w:r>
              <w:rPr>
                <w:sz w:val="21"/>
              </w:rPr>
              <w:t>包括配线等的安装和调试</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82"/>
              <w:ind w:left="19" w:right="1"/>
              <w:jc w:val="center"/>
              <w:rPr>
                <w:sz w:val="21"/>
              </w:rPr>
            </w:pPr>
            <w:r>
              <w:rPr>
                <w:sz w:val="21"/>
              </w:rPr>
              <w:t>包括配线等的安装和调试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82"/>
              <w:ind w:left="100" w:right="82"/>
              <w:jc w:val="center"/>
              <w:rPr>
                <w:sz w:val="21"/>
              </w:rPr>
            </w:pPr>
            <w:r>
              <w:rPr>
                <w:sz w:val="21"/>
              </w:rPr>
              <w:t>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448" w:hRule="atLeast"/>
        </w:trPr>
        <w:tc>
          <w:tcPr>
            <w:tcW w:w="670" w:type="dxa"/>
            <w:tcBorders>
              <w:top w:val="single" w:sz="2" w:space="0" w:color="000000"/>
              <w:bottom w:val="single" w:sz="2" w:space="0" w:color="000000"/>
              <w:right w:val="single" w:sz="2" w:space="0" w:color="000000"/>
            </w:tcBorders>
          </w:tcPr>
          <w:p>
            <w:pPr>
              <w:pStyle w:val="TableParagraph"/>
              <w:spacing w:before="89"/>
              <w:ind w:left="102" w:right="93"/>
              <w:jc w:val="center"/>
              <w:rPr>
                <w:sz w:val="21"/>
              </w:rPr>
            </w:pPr>
            <w:r>
              <w:rPr>
                <w:sz w:val="21"/>
              </w:rPr>
              <w:t>8.3</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89"/>
              <w:ind w:left="108" w:right="90"/>
              <w:jc w:val="center"/>
              <w:rPr>
                <w:sz w:val="21"/>
              </w:rPr>
            </w:pPr>
            <w:r>
              <w:rPr>
                <w:sz w:val="21"/>
              </w:rPr>
              <w:t>配管</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89"/>
              <w:ind w:left="89" w:right="71"/>
              <w:jc w:val="center"/>
              <w:rPr>
                <w:sz w:val="21"/>
              </w:rPr>
            </w:pPr>
            <w:r>
              <w:rPr>
                <w:sz w:val="21"/>
              </w:rPr>
              <w:t>包括配管的安装</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89"/>
              <w:ind w:left="19" w:right="1"/>
              <w:jc w:val="center"/>
              <w:rPr>
                <w:sz w:val="21"/>
              </w:rPr>
            </w:pPr>
            <w:r>
              <w:rPr>
                <w:sz w:val="21"/>
              </w:rPr>
              <w:t>包括配管的安装</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89"/>
              <w:ind w:left="100" w:right="82"/>
              <w:jc w:val="center"/>
              <w:rPr>
                <w:sz w:val="21"/>
              </w:rPr>
            </w:pPr>
            <w:r>
              <w:rPr>
                <w:sz w:val="21"/>
              </w:rPr>
              <w:t>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953" w:hRule="atLeast"/>
        </w:trPr>
        <w:tc>
          <w:tcPr>
            <w:tcW w:w="670" w:type="dxa"/>
            <w:tcBorders>
              <w:top w:val="single" w:sz="2" w:space="0" w:color="000000"/>
              <w:bottom w:val="single" w:sz="2" w:space="0" w:color="000000"/>
              <w:right w:val="single" w:sz="2" w:space="0" w:color="000000"/>
            </w:tcBorders>
          </w:tcPr>
          <w:p>
            <w:pPr>
              <w:pStyle w:val="TableParagraph"/>
              <w:spacing w:before="8"/>
              <w:rPr>
                <w:sz w:val="26"/>
              </w:rPr>
            </w:pPr>
          </w:p>
          <w:p>
            <w:pPr>
              <w:pStyle w:val="TableParagraph"/>
              <w:ind w:left="9"/>
              <w:jc w:val="center"/>
              <w:rPr>
                <w:sz w:val="21"/>
              </w:rPr>
            </w:pPr>
            <w:r>
              <w:rPr>
                <w:w w:val="99"/>
                <w:sz w:val="21"/>
              </w:rPr>
              <w:t>9</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spacing w:line="283" w:lineRule="auto"/>
              <w:ind w:left="549" w:right="109" w:hanging="420"/>
              <w:rPr>
                <w:sz w:val="21"/>
              </w:rPr>
            </w:pPr>
            <w:r>
              <w:rPr>
                <w:sz w:val="21"/>
              </w:rPr>
              <w:t>气体灭火监控系统</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line="283" w:lineRule="auto" w:before="24"/>
              <w:ind w:left="115" w:right="94" w:hanging="3"/>
              <w:jc w:val="center"/>
              <w:rPr>
                <w:sz w:val="21"/>
              </w:rPr>
            </w:pPr>
            <w:r>
              <w:rPr>
                <w:spacing w:val="-9"/>
                <w:w w:val="95"/>
                <w:sz w:val="21"/>
              </w:rPr>
              <w:t>包括：配管、配线、按钮、消防警铃、声光 </w:t>
            </w:r>
            <w:r>
              <w:rPr>
                <w:spacing w:val="-11"/>
                <w:w w:val="95"/>
                <w:sz w:val="21"/>
              </w:rPr>
              <w:t>报警器、装饰灯、联动控制主机及气体灭火</w:t>
            </w:r>
          </w:p>
          <w:p>
            <w:pPr>
              <w:pStyle w:val="TableParagraph"/>
              <w:spacing w:before="1"/>
              <w:ind w:left="17" w:right="1"/>
              <w:jc w:val="center"/>
              <w:rPr>
                <w:sz w:val="21"/>
              </w:rPr>
            </w:pPr>
            <w:r>
              <w:rPr>
                <w:sz w:val="21"/>
              </w:rPr>
              <w:t>监控调试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1272" w:hRule="atLeast"/>
        </w:trPr>
        <w:tc>
          <w:tcPr>
            <w:tcW w:w="670" w:type="dxa"/>
            <w:tcBorders>
              <w:top w:val="single" w:sz="2" w:space="0" w:color="000000"/>
              <w:bottom w:val="single" w:sz="2" w:space="0" w:color="000000"/>
              <w:right w:val="single" w:sz="2" w:space="0" w:color="000000"/>
            </w:tcBorders>
          </w:tcPr>
          <w:p>
            <w:pPr>
              <w:pStyle w:val="TableParagraph"/>
              <w:rPr>
                <w:sz w:val="20"/>
              </w:rPr>
            </w:pPr>
          </w:p>
          <w:p>
            <w:pPr>
              <w:pStyle w:val="TableParagraph"/>
              <w:spacing w:before="1"/>
              <w:rPr>
                <w:sz w:val="19"/>
              </w:rPr>
            </w:pPr>
          </w:p>
          <w:p>
            <w:pPr>
              <w:pStyle w:val="TableParagraph"/>
              <w:ind w:left="102" w:right="93"/>
              <w:jc w:val="center"/>
              <w:rPr>
                <w:sz w:val="21"/>
              </w:rPr>
            </w:pPr>
            <w:r>
              <w:rPr>
                <w:sz w:val="21"/>
              </w:rPr>
              <w:t>9.1</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9"/>
              <w:rPr>
                <w:sz w:val="26"/>
              </w:rPr>
            </w:pPr>
          </w:p>
          <w:p>
            <w:pPr>
              <w:pStyle w:val="TableParagraph"/>
              <w:spacing w:line="283" w:lineRule="auto"/>
              <w:ind w:left="653" w:right="109" w:hanging="524"/>
              <w:rPr>
                <w:sz w:val="21"/>
              </w:rPr>
            </w:pPr>
            <w:r>
              <w:rPr>
                <w:sz w:val="21"/>
              </w:rPr>
              <w:t>气体灭火控制盘</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line="283" w:lineRule="auto" w:before="23"/>
              <w:ind w:left="113" w:right="88"/>
              <w:jc w:val="both"/>
              <w:rPr>
                <w:sz w:val="21"/>
              </w:rPr>
            </w:pPr>
            <w:r>
              <w:rPr>
                <w:sz w:val="21"/>
              </w:rPr>
              <w:t>包括：配管、配线、按钮、消防警铃、声光报警器、装饰灯、联动控制主机及气体</w:t>
            </w:r>
          </w:p>
          <w:p>
            <w:pPr>
              <w:pStyle w:val="TableParagraph"/>
              <w:spacing w:before="3"/>
              <w:ind w:left="742"/>
              <w:rPr>
                <w:sz w:val="21"/>
              </w:rPr>
            </w:pPr>
            <w:r>
              <w:rPr>
                <w:sz w:val="21"/>
              </w:rPr>
              <w:t>灭火监控调试</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4"/>
              <w:rPr>
                <w:sz w:val="14"/>
              </w:rPr>
            </w:pPr>
          </w:p>
          <w:p>
            <w:pPr>
              <w:pStyle w:val="TableParagraph"/>
              <w:spacing w:line="283" w:lineRule="auto"/>
              <w:ind w:left="115" w:right="94" w:hanging="3"/>
              <w:jc w:val="center"/>
              <w:rPr>
                <w:sz w:val="21"/>
              </w:rPr>
            </w:pPr>
            <w:r>
              <w:rPr>
                <w:spacing w:val="-9"/>
                <w:w w:val="95"/>
                <w:sz w:val="21"/>
              </w:rPr>
              <w:t>包括：配管、配线、按钮、消防警铃、声光 </w:t>
            </w:r>
            <w:r>
              <w:rPr>
                <w:spacing w:val="-11"/>
                <w:w w:val="95"/>
                <w:sz w:val="21"/>
              </w:rPr>
              <w:t>报警器、装饰灯、联动控制主机及气体灭火</w:t>
            </w:r>
            <w:r>
              <w:rPr>
                <w:spacing w:val="-11"/>
                <w:sz w:val="21"/>
              </w:rPr>
              <w:t>监控调试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1"/>
              <w:rPr>
                <w:sz w:val="19"/>
              </w:rPr>
            </w:pPr>
          </w:p>
          <w:p>
            <w:pPr>
              <w:pStyle w:val="TableParagraph"/>
              <w:ind w:left="100" w:right="82"/>
              <w:jc w:val="center"/>
              <w:rPr>
                <w:sz w:val="21"/>
              </w:rPr>
            </w:pPr>
            <w:r>
              <w:rPr>
                <w:sz w:val="21"/>
              </w:rPr>
              <w:t>数量</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35" w:hRule="atLeast"/>
        </w:trPr>
        <w:tc>
          <w:tcPr>
            <w:tcW w:w="670" w:type="dxa"/>
            <w:tcBorders>
              <w:top w:val="single" w:sz="2" w:space="0" w:color="000000"/>
              <w:bottom w:val="single" w:sz="2" w:space="0" w:color="000000"/>
              <w:right w:val="single" w:sz="2" w:space="0" w:color="000000"/>
            </w:tcBorders>
          </w:tcPr>
          <w:p>
            <w:pPr>
              <w:pStyle w:val="TableParagraph"/>
              <w:spacing w:before="4"/>
              <w:rPr>
                <w:sz w:val="14"/>
              </w:rPr>
            </w:pPr>
          </w:p>
          <w:p>
            <w:pPr>
              <w:pStyle w:val="TableParagraph"/>
              <w:ind w:left="102" w:right="93"/>
              <w:jc w:val="center"/>
              <w:rPr>
                <w:sz w:val="21"/>
              </w:rPr>
            </w:pPr>
            <w:r>
              <w:rPr>
                <w:sz w:val="21"/>
              </w:rPr>
              <w:t>10</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23"/>
              <w:ind w:left="129"/>
              <w:rPr>
                <w:sz w:val="21"/>
              </w:rPr>
            </w:pPr>
            <w:r>
              <w:rPr>
                <w:w w:val="95"/>
                <w:sz w:val="21"/>
              </w:rPr>
              <w:t>消防集中控制</w:t>
            </w:r>
          </w:p>
          <w:p>
            <w:pPr>
              <w:pStyle w:val="TableParagraph"/>
              <w:spacing w:before="50"/>
              <w:ind w:left="129"/>
              <w:rPr>
                <w:sz w:val="21"/>
              </w:rPr>
            </w:pPr>
            <w:r>
              <w:rPr>
                <w:w w:val="95"/>
                <w:sz w:val="21"/>
              </w:rPr>
              <w:t>智能疏散系统</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23"/>
              <w:ind w:left="17" w:right="1"/>
              <w:jc w:val="center"/>
              <w:rPr>
                <w:sz w:val="21"/>
              </w:rPr>
            </w:pPr>
            <w:r>
              <w:rPr>
                <w:sz w:val="21"/>
              </w:rPr>
              <w:t>包括控制器、集中电源、灯具及配管配线等</w:t>
            </w:r>
          </w:p>
          <w:p>
            <w:pPr>
              <w:pStyle w:val="TableParagraph"/>
              <w:spacing w:before="50"/>
              <w:ind w:left="19" w:right="1"/>
              <w:jc w:val="center"/>
              <w:rPr>
                <w:sz w:val="21"/>
              </w:rPr>
            </w:pPr>
            <w:r>
              <w:rPr>
                <w:sz w:val="21"/>
              </w:rPr>
              <w:t>的安装和调试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4"/>
              <w:rPr>
                <w:sz w:val="14"/>
              </w:rPr>
            </w:pPr>
          </w:p>
          <w:p>
            <w:pPr>
              <w:pStyle w:val="TableParagraph"/>
              <w:ind w:left="100" w:right="84"/>
              <w:jc w:val="center"/>
              <w:rPr>
                <w:sz w:val="21"/>
              </w:rPr>
            </w:pPr>
            <w:r>
              <w:rPr>
                <w:sz w:val="21"/>
              </w:rPr>
              <w:t>灯具数量</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36" w:hRule="atLeast"/>
        </w:trPr>
        <w:tc>
          <w:tcPr>
            <w:tcW w:w="670" w:type="dxa"/>
            <w:tcBorders>
              <w:top w:val="single" w:sz="2" w:space="0" w:color="000000"/>
              <w:bottom w:val="single" w:sz="2" w:space="0" w:color="000000"/>
              <w:right w:val="single" w:sz="2" w:space="0" w:color="000000"/>
            </w:tcBorders>
          </w:tcPr>
          <w:p>
            <w:pPr>
              <w:pStyle w:val="TableParagraph"/>
              <w:spacing w:before="4"/>
              <w:rPr>
                <w:sz w:val="14"/>
              </w:rPr>
            </w:pPr>
          </w:p>
          <w:p>
            <w:pPr>
              <w:pStyle w:val="TableParagraph"/>
              <w:ind w:left="103" w:right="92"/>
              <w:jc w:val="center"/>
              <w:rPr>
                <w:sz w:val="21"/>
              </w:rPr>
            </w:pPr>
            <w:r>
              <w:rPr>
                <w:sz w:val="21"/>
              </w:rPr>
              <w:t>10.1</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23"/>
              <w:ind w:left="108" w:right="90"/>
              <w:jc w:val="center"/>
              <w:rPr>
                <w:sz w:val="21"/>
              </w:rPr>
            </w:pPr>
            <w:r>
              <w:rPr>
                <w:sz w:val="21"/>
              </w:rPr>
              <w:t>消防应急标志</w:t>
            </w:r>
          </w:p>
          <w:p>
            <w:pPr>
              <w:pStyle w:val="TableParagraph"/>
              <w:spacing w:before="50"/>
              <w:ind w:left="16"/>
              <w:jc w:val="center"/>
              <w:rPr>
                <w:sz w:val="21"/>
              </w:rPr>
            </w:pPr>
            <w:r>
              <w:rPr>
                <w:w w:val="99"/>
                <w:sz w:val="21"/>
              </w:rPr>
              <w:t>灯</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23"/>
              <w:ind w:left="17" w:right="1"/>
              <w:jc w:val="center"/>
              <w:rPr>
                <w:sz w:val="21"/>
              </w:rPr>
            </w:pPr>
            <w:r>
              <w:rPr>
                <w:sz w:val="21"/>
              </w:rPr>
              <w:t>包括控制器、集中电源、灯具等的安装和调</w:t>
            </w:r>
          </w:p>
          <w:p>
            <w:pPr>
              <w:pStyle w:val="TableParagraph"/>
              <w:spacing w:before="50"/>
              <w:ind w:left="16"/>
              <w:jc w:val="center"/>
              <w:rPr>
                <w:sz w:val="21"/>
              </w:rPr>
            </w:pPr>
            <w:r>
              <w:rPr>
                <w:w w:val="99"/>
                <w:sz w:val="21"/>
              </w:rPr>
              <w:t>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4"/>
              <w:rPr>
                <w:sz w:val="14"/>
              </w:rPr>
            </w:pPr>
          </w:p>
          <w:p>
            <w:pPr>
              <w:pStyle w:val="TableParagraph"/>
              <w:ind w:left="100" w:right="82"/>
              <w:jc w:val="center"/>
              <w:rPr>
                <w:sz w:val="21"/>
              </w:rPr>
            </w:pPr>
            <w:r>
              <w:rPr>
                <w:sz w:val="21"/>
              </w:rPr>
              <w:t>数量</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318" w:hRule="atLeast"/>
        </w:trPr>
        <w:tc>
          <w:tcPr>
            <w:tcW w:w="670" w:type="dxa"/>
            <w:tcBorders>
              <w:top w:val="single" w:sz="2" w:space="0" w:color="000000"/>
              <w:bottom w:val="single" w:sz="2" w:space="0" w:color="000000"/>
              <w:right w:val="single" w:sz="2" w:space="0" w:color="000000"/>
            </w:tcBorders>
          </w:tcPr>
          <w:p>
            <w:pPr>
              <w:pStyle w:val="TableParagraph"/>
              <w:spacing w:before="25"/>
              <w:ind w:left="103" w:right="92"/>
              <w:jc w:val="center"/>
              <w:rPr>
                <w:sz w:val="21"/>
              </w:rPr>
            </w:pPr>
            <w:r>
              <w:rPr>
                <w:sz w:val="21"/>
              </w:rPr>
              <w:t>10.2</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25"/>
              <w:ind w:left="108" w:right="90"/>
              <w:jc w:val="center"/>
              <w:rPr>
                <w:sz w:val="21"/>
              </w:rPr>
            </w:pPr>
            <w:r>
              <w:rPr>
                <w:sz w:val="21"/>
              </w:rPr>
              <w:t>配线</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25"/>
              <w:ind w:left="89" w:right="71"/>
              <w:jc w:val="center"/>
              <w:rPr>
                <w:sz w:val="21"/>
              </w:rPr>
            </w:pPr>
            <w:r>
              <w:rPr>
                <w:sz w:val="21"/>
              </w:rPr>
              <w:t>包括配线等的安装和调试</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25"/>
              <w:ind w:left="19" w:right="1"/>
              <w:jc w:val="center"/>
              <w:rPr>
                <w:sz w:val="21"/>
              </w:rPr>
            </w:pPr>
            <w:r>
              <w:rPr>
                <w:sz w:val="21"/>
              </w:rPr>
              <w:t>包括配线等的安装和调试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25"/>
              <w:ind w:left="100" w:right="82"/>
              <w:jc w:val="center"/>
              <w:rPr>
                <w:sz w:val="21"/>
              </w:rPr>
            </w:pPr>
            <w:r>
              <w:rPr>
                <w:sz w:val="21"/>
              </w:rPr>
              <w:t>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315" w:hRule="atLeast"/>
        </w:trPr>
        <w:tc>
          <w:tcPr>
            <w:tcW w:w="670" w:type="dxa"/>
            <w:tcBorders>
              <w:top w:val="single" w:sz="2" w:space="0" w:color="000000"/>
              <w:right w:val="single" w:sz="2" w:space="0" w:color="000000"/>
            </w:tcBorders>
          </w:tcPr>
          <w:p>
            <w:pPr>
              <w:pStyle w:val="TableParagraph"/>
              <w:spacing w:before="23"/>
              <w:ind w:left="103" w:right="92"/>
              <w:jc w:val="center"/>
              <w:rPr>
                <w:sz w:val="21"/>
              </w:rPr>
            </w:pPr>
            <w:r>
              <w:rPr>
                <w:sz w:val="21"/>
              </w:rPr>
              <w:t>10.3</w:t>
            </w:r>
          </w:p>
        </w:tc>
        <w:tc>
          <w:tcPr>
            <w:tcW w:w="1504" w:type="dxa"/>
            <w:tcBorders>
              <w:top w:val="single" w:sz="2" w:space="0" w:color="000000"/>
              <w:left w:val="single" w:sz="2" w:space="0" w:color="000000"/>
              <w:right w:val="single" w:sz="2" w:space="0" w:color="000000"/>
            </w:tcBorders>
          </w:tcPr>
          <w:p>
            <w:pPr>
              <w:pStyle w:val="TableParagraph"/>
              <w:spacing w:before="23"/>
              <w:ind w:left="108" w:right="90"/>
              <w:jc w:val="center"/>
              <w:rPr>
                <w:sz w:val="21"/>
              </w:rPr>
            </w:pPr>
            <w:r>
              <w:rPr>
                <w:sz w:val="21"/>
              </w:rPr>
              <w:t>配管</w:t>
            </w:r>
          </w:p>
        </w:tc>
        <w:tc>
          <w:tcPr>
            <w:tcW w:w="2730" w:type="dxa"/>
            <w:tcBorders>
              <w:top w:val="single" w:sz="2" w:space="0" w:color="000000"/>
              <w:left w:val="single" w:sz="2" w:space="0" w:color="000000"/>
              <w:right w:val="single" w:sz="2" w:space="0" w:color="000000"/>
            </w:tcBorders>
          </w:tcPr>
          <w:p>
            <w:pPr>
              <w:pStyle w:val="TableParagraph"/>
              <w:spacing w:before="23"/>
              <w:ind w:left="89" w:right="71"/>
              <w:jc w:val="center"/>
              <w:rPr>
                <w:sz w:val="21"/>
              </w:rPr>
            </w:pPr>
            <w:r>
              <w:rPr>
                <w:sz w:val="21"/>
              </w:rPr>
              <w:t>包括配管的安装</w:t>
            </w:r>
          </w:p>
        </w:tc>
        <w:tc>
          <w:tcPr>
            <w:tcW w:w="1310"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right w:val="single" w:sz="2" w:space="0" w:color="000000"/>
            </w:tcBorders>
          </w:tcPr>
          <w:p>
            <w:pPr>
              <w:pStyle w:val="TableParagraph"/>
              <w:spacing w:before="23"/>
              <w:ind w:left="19" w:right="1"/>
              <w:jc w:val="center"/>
              <w:rPr>
                <w:sz w:val="21"/>
              </w:rPr>
            </w:pPr>
            <w:r>
              <w:rPr>
                <w:sz w:val="21"/>
              </w:rPr>
              <w:t>包括配管的安装</w:t>
            </w:r>
          </w:p>
        </w:tc>
        <w:tc>
          <w:tcPr>
            <w:tcW w:w="1280" w:type="dxa"/>
            <w:tcBorders>
              <w:top w:val="single" w:sz="2" w:space="0" w:color="000000"/>
              <w:left w:val="single" w:sz="2" w:space="0" w:color="000000"/>
              <w:right w:val="single" w:sz="2" w:space="0" w:color="000000"/>
            </w:tcBorders>
          </w:tcPr>
          <w:p>
            <w:pPr>
              <w:pStyle w:val="TableParagraph"/>
              <w:spacing w:before="23"/>
              <w:ind w:left="100" w:right="82"/>
              <w:jc w:val="center"/>
              <w:rPr>
                <w:sz w:val="21"/>
              </w:rPr>
            </w:pPr>
            <w:r>
              <w:rPr>
                <w:sz w:val="21"/>
              </w:rPr>
              <w:t>长度</w:t>
            </w:r>
          </w:p>
        </w:tc>
        <w:tc>
          <w:tcPr>
            <w:tcW w:w="2263" w:type="dxa"/>
            <w:tcBorders>
              <w:top w:val="single" w:sz="2" w:space="0" w:color="000000"/>
              <w:left w:val="single" w:sz="2" w:space="0" w:color="000000"/>
            </w:tcBorders>
          </w:tcPr>
          <w:p>
            <w:pPr>
              <w:pStyle w:val="TableParagraph"/>
              <w:rPr>
                <w:rFonts w:ascii="Times New Roman"/>
                <w:sz w:val="20"/>
              </w:rPr>
            </w:pPr>
          </w:p>
        </w:tc>
      </w:tr>
    </w:tbl>
    <w:p>
      <w:pPr>
        <w:spacing w:after="0"/>
        <w:rPr>
          <w:rFonts w:ascii="Times New Roman"/>
          <w:sz w:val="20"/>
        </w:rPr>
        <w:sectPr>
          <w:headerReference w:type="default" r:id="rId443"/>
          <w:footerReference w:type="default" r:id="rId444"/>
          <w:pgSz w:w="16840" w:h="11910" w:orient="landscape"/>
          <w:pgMar w:header="0" w:footer="893" w:top="1100" w:bottom="1080" w:left="1300" w:right="1320"/>
          <w:pgNumType w:start="245"/>
        </w:sectPr>
      </w:pPr>
    </w:p>
    <w:p>
      <w:pPr>
        <w:pStyle w:val="BodyText"/>
        <w:spacing w:before="8"/>
        <w:rPr>
          <w:sz w:val="5"/>
        </w:rPr>
      </w:pPr>
    </w:p>
    <w:tbl>
      <w:tblPr>
        <w:tblW w:w="0" w:type="auto"/>
        <w:jc w:val="left"/>
        <w:tblInd w:w="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70"/>
        <w:gridCol w:w="1504"/>
        <w:gridCol w:w="2730"/>
        <w:gridCol w:w="1310"/>
        <w:gridCol w:w="4120"/>
        <w:gridCol w:w="1280"/>
        <w:gridCol w:w="2263"/>
      </w:tblGrid>
      <w:tr>
        <w:trPr>
          <w:trHeight w:val="392" w:hRule="atLeast"/>
        </w:trPr>
        <w:tc>
          <w:tcPr>
            <w:tcW w:w="670" w:type="dxa"/>
            <w:vMerge w:val="restart"/>
            <w:tcBorders>
              <w:right w:val="single" w:sz="2" w:space="0" w:color="000000"/>
            </w:tcBorders>
          </w:tcPr>
          <w:p>
            <w:pPr>
              <w:pStyle w:val="TableParagraph"/>
              <w:rPr>
                <w:sz w:val="24"/>
              </w:rPr>
            </w:pPr>
          </w:p>
          <w:p>
            <w:pPr>
              <w:pStyle w:val="TableParagraph"/>
              <w:spacing w:before="1"/>
              <w:ind w:left="125"/>
              <w:rPr>
                <w:sz w:val="21"/>
              </w:rPr>
            </w:pPr>
            <w:r>
              <w:rPr>
                <w:sz w:val="21"/>
              </w:rPr>
              <w:t>序号</w:t>
            </w:r>
          </w:p>
        </w:tc>
        <w:tc>
          <w:tcPr>
            <w:tcW w:w="1504" w:type="dxa"/>
            <w:vMerge w:val="restart"/>
            <w:tcBorders>
              <w:left w:val="single" w:sz="2" w:space="0" w:color="000000"/>
              <w:right w:val="single" w:sz="2" w:space="0" w:color="000000"/>
            </w:tcBorders>
          </w:tcPr>
          <w:p>
            <w:pPr>
              <w:pStyle w:val="TableParagraph"/>
              <w:rPr>
                <w:sz w:val="24"/>
              </w:rPr>
            </w:pPr>
          </w:p>
          <w:p>
            <w:pPr>
              <w:pStyle w:val="TableParagraph"/>
              <w:spacing w:before="1"/>
              <w:ind w:left="338"/>
              <w:rPr>
                <w:sz w:val="21"/>
              </w:rPr>
            </w:pPr>
            <w:r>
              <w:rPr>
                <w:sz w:val="21"/>
              </w:rPr>
              <w:t>指标名称</w:t>
            </w:r>
          </w:p>
        </w:tc>
        <w:tc>
          <w:tcPr>
            <w:tcW w:w="4040" w:type="dxa"/>
            <w:gridSpan w:val="2"/>
            <w:tcBorders>
              <w:left w:val="single" w:sz="2" w:space="0" w:color="000000"/>
              <w:bottom w:val="single" w:sz="2" w:space="0" w:color="000000"/>
              <w:right w:val="single" w:sz="2" w:space="0" w:color="000000"/>
            </w:tcBorders>
          </w:tcPr>
          <w:p>
            <w:pPr>
              <w:pStyle w:val="TableParagraph"/>
              <w:spacing w:before="66"/>
              <w:ind w:left="1480" w:right="1464"/>
              <w:jc w:val="center"/>
              <w:rPr>
                <w:sz w:val="21"/>
              </w:rPr>
            </w:pPr>
            <w:r>
              <w:rPr>
                <w:sz w:val="21"/>
              </w:rPr>
              <w:t>工程量指标</w:t>
            </w:r>
          </w:p>
        </w:tc>
        <w:tc>
          <w:tcPr>
            <w:tcW w:w="7663" w:type="dxa"/>
            <w:gridSpan w:val="3"/>
            <w:tcBorders>
              <w:left w:val="single" w:sz="2" w:space="0" w:color="000000"/>
              <w:bottom w:val="single" w:sz="2" w:space="0" w:color="000000"/>
            </w:tcBorders>
          </w:tcPr>
          <w:p>
            <w:pPr>
              <w:pStyle w:val="TableParagraph"/>
              <w:spacing w:before="66"/>
              <w:ind w:left="3396" w:right="3373"/>
              <w:jc w:val="center"/>
              <w:rPr>
                <w:sz w:val="21"/>
              </w:rPr>
            </w:pPr>
            <w:r>
              <w:rPr>
                <w:sz w:val="21"/>
              </w:rPr>
              <w:t>单价指标</w:t>
            </w:r>
          </w:p>
        </w:tc>
      </w:tr>
      <w:tr>
        <w:trPr>
          <w:trHeight w:val="472" w:hRule="atLeast"/>
        </w:trPr>
        <w:tc>
          <w:tcPr>
            <w:tcW w:w="670" w:type="dxa"/>
            <w:vMerge/>
            <w:tcBorders>
              <w:top w:val="nil"/>
              <w:right w:val="single" w:sz="2" w:space="0" w:color="000000"/>
            </w:tcBorders>
          </w:tcPr>
          <w:p>
            <w:pPr>
              <w:rPr>
                <w:sz w:val="2"/>
                <w:szCs w:val="2"/>
              </w:rPr>
            </w:pPr>
          </w:p>
        </w:tc>
        <w:tc>
          <w:tcPr>
            <w:tcW w:w="1504" w:type="dxa"/>
            <w:vMerge/>
            <w:tcBorders>
              <w:top w:val="nil"/>
              <w:left w:val="single" w:sz="2" w:space="0" w:color="000000"/>
              <w:right w:val="single" w:sz="2" w:space="0" w:color="000000"/>
            </w:tcBorders>
          </w:tcPr>
          <w:p>
            <w:pPr>
              <w:rPr>
                <w:sz w:val="2"/>
                <w:szCs w:val="2"/>
              </w:rPr>
            </w:pPr>
          </w:p>
        </w:tc>
        <w:tc>
          <w:tcPr>
            <w:tcW w:w="2730" w:type="dxa"/>
            <w:tcBorders>
              <w:top w:val="single" w:sz="2" w:space="0" w:color="000000"/>
              <w:left w:val="single" w:sz="2" w:space="0" w:color="000000"/>
              <w:right w:val="single" w:sz="2" w:space="0" w:color="000000"/>
            </w:tcBorders>
          </w:tcPr>
          <w:p>
            <w:pPr>
              <w:pStyle w:val="TableParagraph"/>
              <w:spacing w:before="97"/>
              <w:ind w:left="89" w:right="71"/>
              <w:jc w:val="center"/>
              <w:rPr>
                <w:sz w:val="21"/>
              </w:rPr>
            </w:pPr>
            <w:r>
              <w:rPr>
                <w:sz w:val="21"/>
              </w:rPr>
              <w:t>指标计算内容</w:t>
            </w:r>
          </w:p>
        </w:tc>
        <w:tc>
          <w:tcPr>
            <w:tcW w:w="1310" w:type="dxa"/>
            <w:tcBorders>
              <w:top w:val="single" w:sz="2" w:space="0" w:color="000000"/>
              <w:left w:val="single" w:sz="2" w:space="0" w:color="000000"/>
              <w:right w:val="single" w:sz="2" w:space="0" w:color="000000"/>
            </w:tcBorders>
          </w:tcPr>
          <w:p>
            <w:pPr>
              <w:pStyle w:val="TableParagraph"/>
              <w:spacing w:before="97"/>
              <w:ind w:left="113" w:right="96"/>
              <w:jc w:val="center"/>
              <w:rPr>
                <w:sz w:val="21"/>
              </w:rPr>
            </w:pPr>
            <w:r>
              <w:rPr>
                <w:sz w:val="21"/>
              </w:rPr>
              <w:t>计算口径</w:t>
            </w:r>
          </w:p>
        </w:tc>
        <w:tc>
          <w:tcPr>
            <w:tcW w:w="4120" w:type="dxa"/>
            <w:tcBorders>
              <w:top w:val="single" w:sz="2" w:space="0" w:color="000000"/>
              <w:left w:val="single" w:sz="2" w:space="0" w:color="000000"/>
              <w:right w:val="single" w:sz="2" w:space="0" w:color="000000"/>
            </w:tcBorders>
          </w:tcPr>
          <w:p>
            <w:pPr>
              <w:pStyle w:val="TableParagraph"/>
              <w:spacing w:before="97"/>
              <w:ind w:left="19" w:right="1"/>
              <w:jc w:val="center"/>
              <w:rPr>
                <w:sz w:val="21"/>
              </w:rPr>
            </w:pPr>
            <w:r>
              <w:rPr>
                <w:sz w:val="21"/>
              </w:rPr>
              <w:t>指标计算内容</w:t>
            </w:r>
          </w:p>
        </w:tc>
        <w:tc>
          <w:tcPr>
            <w:tcW w:w="1280" w:type="dxa"/>
            <w:tcBorders>
              <w:top w:val="single" w:sz="2" w:space="0" w:color="000000"/>
              <w:left w:val="single" w:sz="2" w:space="0" w:color="000000"/>
              <w:right w:val="single" w:sz="2" w:space="0" w:color="000000"/>
            </w:tcBorders>
          </w:tcPr>
          <w:p>
            <w:pPr>
              <w:pStyle w:val="TableParagraph"/>
              <w:spacing w:before="97"/>
              <w:ind w:left="100" w:right="84"/>
              <w:jc w:val="center"/>
              <w:rPr>
                <w:sz w:val="21"/>
              </w:rPr>
            </w:pPr>
            <w:r>
              <w:rPr>
                <w:sz w:val="21"/>
              </w:rPr>
              <w:t>计算口径</w:t>
            </w:r>
          </w:p>
        </w:tc>
        <w:tc>
          <w:tcPr>
            <w:tcW w:w="2263" w:type="dxa"/>
            <w:tcBorders>
              <w:top w:val="single" w:sz="2" w:space="0" w:color="000000"/>
              <w:left w:val="single" w:sz="2" w:space="0" w:color="000000"/>
            </w:tcBorders>
          </w:tcPr>
          <w:p>
            <w:pPr>
              <w:pStyle w:val="TableParagraph"/>
              <w:spacing w:before="97"/>
              <w:ind w:left="497"/>
              <w:rPr>
                <w:sz w:val="21"/>
              </w:rPr>
            </w:pPr>
            <w:r>
              <w:rPr>
                <w:sz w:val="21"/>
              </w:rPr>
              <w:t>计算口径说明</w:t>
            </w:r>
          </w:p>
        </w:tc>
      </w:tr>
      <w:tr>
        <w:trPr>
          <w:trHeight w:val="720" w:hRule="atLeast"/>
        </w:trPr>
        <w:tc>
          <w:tcPr>
            <w:tcW w:w="670" w:type="dxa"/>
            <w:tcBorders>
              <w:bottom w:val="single" w:sz="2" w:space="0" w:color="000000"/>
              <w:right w:val="single" w:sz="2" w:space="0" w:color="000000"/>
            </w:tcBorders>
          </w:tcPr>
          <w:p>
            <w:pPr>
              <w:pStyle w:val="TableParagraph"/>
              <w:spacing w:before="6"/>
              <w:rPr>
                <w:sz w:val="17"/>
              </w:rPr>
            </w:pPr>
          </w:p>
          <w:p>
            <w:pPr>
              <w:pStyle w:val="TableParagraph"/>
              <w:ind w:left="228"/>
              <w:rPr>
                <w:sz w:val="21"/>
              </w:rPr>
            </w:pPr>
            <w:r>
              <w:rPr>
                <w:sz w:val="21"/>
              </w:rPr>
              <w:t>11</w:t>
            </w:r>
          </w:p>
        </w:tc>
        <w:tc>
          <w:tcPr>
            <w:tcW w:w="1504" w:type="dxa"/>
            <w:tcBorders>
              <w:left w:val="single" w:sz="2" w:space="0" w:color="000000"/>
              <w:bottom w:val="single" w:sz="2" w:space="0" w:color="000000"/>
              <w:right w:val="single" w:sz="2" w:space="0" w:color="000000"/>
            </w:tcBorders>
          </w:tcPr>
          <w:p>
            <w:pPr>
              <w:pStyle w:val="TableParagraph"/>
              <w:spacing w:before="6"/>
              <w:rPr>
                <w:sz w:val="17"/>
              </w:rPr>
            </w:pPr>
          </w:p>
          <w:p>
            <w:pPr>
              <w:pStyle w:val="TableParagraph"/>
              <w:ind w:left="106" w:right="90"/>
              <w:jc w:val="center"/>
              <w:rPr>
                <w:sz w:val="21"/>
              </w:rPr>
            </w:pPr>
            <w:r>
              <w:rPr>
                <w:sz w:val="21"/>
              </w:rPr>
              <w:t>防排烟系统</w:t>
            </w:r>
          </w:p>
        </w:tc>
        <w:tc>
          <w:tcPr>
            <w:tcW w:w="273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left w:val="single" w:sz="2" w:space="0" w:color="000000"/>
              <w:bottom w:val="single" w:sz="2" w:space="0" w:color="000000"/>
              <w:right w:val="single" w:sz="2" w:space="0" w:color="000000"/>
            </w:tcBorders>
          </w:tcPr>
          <w:p>
            <w:pPr>
              <w:pStyle w:val="TableParagraph"/>
              <w:spacing w:line="320" w:lineRule="atLeast" w:before="15"/>
              <w:ind w:left="492" w:right="94" w:hanging="377"/>
              <w:rPr>
                <w:sz w:val="21"/>
              </w:rPr>
            </w:pPr>
            <w:r>
              <w:rPr>
                <w:spacing w:val="-8"/>
                <w:w w:val="95"/>
                <w:sz w:val="21"/>
              </w:rPr>
              <w:t>包括防排烟风机、风管、风阀、消声器、风</w:t>
            </w:r>
            <w:r>
              <w:rPr>
                <w:spacing w:val="-8"/>
                <w:sz w:val="21"/>
              </w:rPr>
              <w:t>管绝热及风管附件等的安装和调试</w:t>
            </w:r>
          </w:p>
        </w:tc>
        <w:tc>
          <w:tcPr>
            <w:tcW w:w="128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2263" w:type="dxa"/>
            <w:tcBorders>
              <w:left w:val="single" w:sz="2" w:space="0" w:color="000000"/>
              <w:bottom w:val="single" w:sz="2" w:space="0" w:color="000000"/>
            </w:tcBorders>
          </w:tcPr>
          <w:p>
            <w:pPr>
              <w:pStyle w:val="TableParagraph"/>
              <w:rPr>
                <w:rFonts w:ascii="Times New Roman"/>
                <w:sz w:val="20"/>
              </w:rPr>
            </w:pPr>
          </w:p>
        </w:tc>
      </w:tr>
      <w:tr>
        <w:trPr>
          <w:trHeight w:val="636" w:hRule="atLeast"/>
        </w:trPr>
        <w:tc>
          <w:tcPr>
            <w:tcW w:w="670" w:type="dxa"/>
            <w:tcBorders>
              <w:top w:val="single" w:sz="2" w:space="0" w:color="000000"/>
              <w:bottom w:val="single" w:sz="2" w:space="0" w:color="000000"/>
              <w:right w:val="single" w:sz="2" w:space="0" w:color="000000"/>
            </w:tcBorders>
          </w:tcPr>
          <w:p>
            <w:pPr>
              <w:pStyle w:val="TableParagraph"/>
              <w:spacing w:before="3"/>
              <w:rPr>
                <w:sz w:val="14"/>
              </w:rPr>
            </w:pPr>
          </w:p>
          <w:p>
            <w:pPr>
              <w:pStyle w:val="TableParagraph"/>
              <w:ind w:right="111"/>
              <w:jc w:val="right"/>
              <w:rPr>
                <w:sz w:val="21"/>
              </w:rPr>
            </w:pPr>
            <w:r>
              <w:rPr>
                <w:w w:val="95"/>
                <w:sz w:val="21"/>
              </w:rPr>
              <w:t>11.1</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ind w:left="108" w:right="90"/>
              <w:jc w:val="center"/>
              <w:rPr>
                <w:sz w:val="21"/>
              </w:rPr>
            </w:pPr>
            <w:r>
              <w:rPr>
                <w:sz w:val="21"/>
              </w:rPr>
              <w:t>通风机</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24"/>
              <w:ind w:left="17" w:right="1"/>
              <w:jc w:val="center"/>
              <w:rPr>
                <w:sz w:val="21"/>
              </w:rPr>
            </w:pPr>
            <w:r>
              <w:rPr>
                <w:sz w:val="21"/>
              </w:rPr>
              <w:t>包括防排烟风机、挡烟垂壁、过滤器等安装</w:t>
            </w:r>
          </w:p>
          <w:p>
            <w:pPr>
              <w:pStyle w:val="TableParagraph"/>
              <w:spacing w:before="48"/>
              <w:ind w:left="19" w:right="1"/>
              <w:jc w:val="center"/>
              <w:rPr>
                <w:sz w:val="21"/>
              </w:rPr>
            </w:pPr>
            <w:r>
              <w:rPr>
                <w:sz w:val="21"/>
              </w:rPr>
              <w:t>和调试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ind w:left="100" w:right="82"/>
              <w:jc w:val="center"/>
              <w:rPr>
                <w:sz w:val="21"/>
              </w:rPr>
            </w:pPr>
            <w:r>
              <w:rPr>
                <w:sz w:val="21"/>
              </w:rPr>
              <w:t>数量</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35" w:hRule="atLeast"/>
        </w:trPr>
        <w:tc>
          <w:tcPr>
            <w:tcW w:w="670" w:type="dxa"/>
            <w:tcBorders>
              <w:top w:val="single" w:sz="2" w:space="0" w:color="000000"/>
              <w:bottom w:val="single" w:sz="2" w:space="0" w:color="000000"/>
              <w:right w:val="single" w:sz="2" w:space="0" w:color="000000"/>
            </w:tcBorders>
          </w:tcPr>
          <w:p>
            <w:pPr>
              <w:pStyle w:val="TableParagraph"/>
              <w:spacing w:before="3"/>
              <w:rPr>
                <w:sz w:val="14"/>
              </w:rPr>
            </w:pPr>
          </w:p>
          <w:p>
            <w:pPr>
              <w:pStyle w:val="TableParagraph"/>
              <w:ind w:right="111"/>
              <w:jc w:val="right"/>
              <w:rPr>
                <w:sz w:val="21"/>
              </w:rPr>
            </w:pPr>
            <w:r>
              <w:rPr>
                <w:w w:val="95"/>
                <w:sz w:val="21"/>
              </w:rPr>
              <w:t>11.2</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ind w:left="106" w:right="90"/>
              <w:jc w:val="center"/>
              <w:rPr>
                <w:sz w:val="21"/>
              </w:rPr>
            </w:pPr>
            <w:r>
              <w:rPr>
                <w:sz w:val="21"/>
              </w:rPr>
              <w:t>通风管道</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24"/>
              <w:ind w:left="105"/>
              <w:jc w:val="center"/>
              <w:rPr>
                <w:sz w:val="21"/>
              </w:rPr>
            </w:pPr>
            <w:r>
              <w:rPr>
                <w:sz w:val="21"/>
              </w:rPr>
              <w:t>包括各类管道及管件、保温、管道支（吊）</w:t>
            </w:r>
          </w:p>
          <w:p>
            <w:pPr>
              <w:pStyle w:val="TableParagraph"/>
              <w:spacing w:before="48"/>
              <w:ind w:left="19" w:right="1"/>
              <w:jc w:val="center"/>
              <w:rPr>
                <w:sz w:val="21"/>
              </w:rPr>
            </w:pPr>
            <w:r>
              <w:rPr>
                <w:sz w:val="21"/>
              </w:rPr>
              <w:t>架安装</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ind w:left="100" w:right="82"/>
              <w:jc w:val="center"/>
              <w:rPr>
                <w:sz w:val="21"/>
              </w:rPr>
            </w:pPr>
            <w:r>
              <w:rPr>
                <w:sz w:val="21"/>
              </w:rPr>
              <w:t>面积</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720" w:hRule="atLeast"/>
        </w:trPr>
        <w:tc>
          <w:tcPr>
            <w:tcW w:w="670" w:type="dxa"/>
            <w:tcBorders>
              <w:top w:val="single" w:sz="2" w:space="0" w:color="000000"/>
              <w:bottom w:val="single" w:sz="2" w:space="0" w:color="000000"/>
              <w:right w:val="single" w:sz="2" w:space="0" w:color="000000"/>
            </w:tcBorders>
          </w:tcPr>
          <w:p>
            <w:pPr>
              <w:pStyle w:val="TableParagraph"/>
              <w:spacing w:before="7"/>
              <w:rPr>
                <w:sz w:val="17"/>
              </w:rPr>
            </w:pPr>
          </w:p>
          <w:p>
            <w:pPr>
              <w:pStyle w:val="TableParagraph"/>
              <w:spacing w:before="1"/>
              <w:ind w:right="111"/>
              <w:jc w:val="right"/>
              <w:rPr>
                <w:sz w:val="21"/>
              </w:rPr>
            </w:pPr>
            <w:r>
              <w:rPr>
                <w:w w:val="95"/>
                <w:sz w:val="21"/>
              </w:rPr>
              <w:t>11.3</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65"/>
              <w:ind w:left="129"/>
              <w:rPr>
                <w:sz w:val="21"/>
              </w:rPr>
            </w:pPr>
            <w:r>
              <w:rPr>
                <w:sz w:val="21"/>
              </w:rPr>
              <w:t>通风管道部件</w:t>
            </w:r>
          </w:p>
          <w:p>
            <w:pPr>
              <w:pStyle w:val="TableParagraph"/>
              <w:spacing w:before="50"/>
              <w:ind w:left="115" w:right="-15"/>
              <w:rPr>
                <w:sz w:val="21"/>
              </w:rPr>
            </w:pPr>
            <w:r>
              <w:rPr>
                <w:sz w:val="21"/>
              </w:rPr>
              <w:t>（</w:t>
            </w:r>
            <w:r>
              <w:rPr>
                <w:spacing w:val="-16"/>
                <w:sz w:val="21"/>
              </w:rPr>
              <w:t>风阀、风口</w:t>
            </w:r>
            <w:r>
              <w:rPr>
                <w:spacing w:val="-10"/>
                <w:sz w:val="21"/>
              </w:rPr>
              <w:t>）</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line="320" w:lineRule="atLeast" w:before="14"/>
              <w:ind w:left="177" w:right="97" w:hanging="63"/>
              <w:rPr>
                <w:sz w:val="21"/>
              </w:rPr>
            </w:pPr>
            <w:r>
              <w:rPr>
                <w:spacing w:val="-9"/>
                <w:w w:val="95"/>
                <w:sz w:val="21"/>
              </w:rPr>
              <w:t>包括：阀门、风口、散流器、百叶窗、柔性</w:t>
            </w:r>
            <w:r>
              <w:rPr>
                <w:spacing w:val="-9"/>
                <w:sz w:val="21"/>
              </w:rPr>
              <w:t>接口、消声器、静压箱、保温绝热等安装</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7"/>
              <w:rPr>
                <w:sz w:val="17"/>
              </w:rPr>
            </w:pPr>
          </w:p>
          <w:p>
            <w:pPr>
              <w:pStyle w:val="TableParagraph"/>
              <w:spacing w:before="1"/>
              <w:ind w:left="100" w:right="82"/>
              <w:jc w:val="center"/>
              <w:rPr>
                <w:sz w:val="21"/>
              </w:rPr>
            </w:pPr>
            <w:r>
              <w:rPr>
                <w:sz w:val="21"/>
              </w:rPr>
              <w:t>数量</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720" w:hRule="atLeast"/>
        </w:trPr>
        <w:tc>
          <w:tcPr>
            <w:tcW w:w="670" w:type="dxa"/>
            <w:tcBorders>
              <w:top w:val="single" w:sz="2" w:space="0" w:color="000000"/>
              <w:bottom w:val="single" w:sz="2" w:space="0" w:color="000000"/>
              <w:right w:val="single" w:sz="2" w:space="0" w:color="000000"/>
            </w:tcBorders>
          </w:tcPr>
          <w:p>
            <w:pPr>
              <w:pStyle w:val="TableParagraph"/>
              <w:spacing w:before="7"/>
              <w:rPr>
                <w:sz w:val="17"/>
              </w:rPr>
            </w:pPr>
          </w:p>
          <w:p>
            <w:pPr>
              <w:pStyle w:val="TableParagraph"/>
              <w:ind w:left="8"/>
              <w:jc w:val="center"/>
              <w:rPr>
                <w:sz w:val="21"/>
              </w:rPr>
            </w:pPr>
            <w:r>
              <w:rPr>
                <w:w w:val="99"/>
                <w:sz w:val="21"/>
              </w:rPr>
              <w:t>九</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7"/>
              <w:rPr>
                <w:sz w:val="17"/>
              </w:rPr>
            </w:pPr>
          </w:p>
          <w:p>
            <w:pPr>
              <w:pStyle w:val="TableParagraph"/>
              <w:ind w:left="106" w:right="90"/>
              <w:jc w:val="center"/>
              <w:rPr>
                <w:sz w:val="21"/>
              </w:rPr>
            </w:pPr>
            <w:r>
              <w:rPr>
                <w:sz w:val="21"/>
              </w:rPr>
              <w:t>燃气工程</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2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953" w:hRule="atLeast"/>
        </w:trPr>
        <w:tc>
          <w:tcPr>
            <w:tcW w:w="670" w:type="dxa"/>
            <w:tcBorders>
              <w:top w:val="single" w:sz="2" w:space="0" w:color="000000"/>
              <w:bottom w:val="single" w:sz="2" w:space="0" w:color="000000"/>
              <w:right w:val="single" w:sz="2" w:space="0" w:color="000000"/>
            </w:tcBorders>
          </w:tcPr>
          <w:p>
            <w:pPr>
              <w:pStyle w:val="TableParagraph"/>
              <w:spacing w:before="9"/>
              <w:rPr>
                <w:sz w:val="26"/>
              </w:rPr>
            </w:pPr>
          </w:p>
          <w:p>
            <w:pPr>
              <w:pStyle w:val="TableParagraph"/>
              <w:ind w:left="9"/>
              <w:jc w:val="center"/>
              <w:rPr>
                <w:sz w:val="21"/>
              </w:rPr>
            </w:pPr>
            <w:r>
              <w:rPr>
                <w:w w:val="99"/>
                <w:sz w:val="21"/>
              </w:rPr>
              <w:t>1</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9"/>
              <w:rPr>
                <w:sz w:val="26"/>
              </w:rPr>
            </w:pPr>
          </w:p>
          <w:p>
            <w:pPr>
              <w:pStyle w:val="TableParagraph"/>
              <w:ind w:left="106" w:right="90"/>
              <w:jc w:val="center"/>
              <w:rPr>
                <w:sz w:val="21"/>
              </w:rPr>
            </w:pPr>
            <w:r>
              <w:rPr>
                <w:sz w:val="21"/>
              </w:rPr>
              <w:t>燃气管道</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2"/>
              <w:rPr>
                <w:sz w:val="14"/>
              </w:rPr>
            </w:pPr>
          </w:p>
          <w:p>
            <w:pPr>
              <w:pStyle w:val="TableParagraph"/>
              <w:spacing w:line="285" w:lineRule="auto"/>
              <w:ind w:left="113" w:right="54"/>
              <w:rPr>
                <w:sz w:val="21"/>
              </w:rPr>
            </w:pPr>
            <w:r>
              <w:rPr>
                <w:sz w:val="21"/>
              </w:rPr>
              <w:t>包括管道、管件及附件和调试</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spacing w:before="9"/>
              <w:rPr>
                <w:sz w:val="26"/>
              </w:rPr>
            </w:pPr>
          </w:p>
          <w:p>
            <w:pPr>
              <w:pStyle w:val="TableParagraph"/>
              <w:ind w:left="113" w:right="96"/>
              <w:jc w:val="center"/>
              <w:rPr>
                <w:sz w:val="21"/>
              </w:rPr>
            </w:pPr>
            <w:r>
              <w:rPr>
                <w:sz w:val="21"/>
              </w:rPr>
              <w:t>燃气户数</w:t>
            </w: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9"/>
              <w:rPr>
                <w:sz w:val="26"/>
              </w:rPr>
            </w:pPr>
          </w:p>
          <w:p>
            <w:pPr>
              <w:pStyle w:val="TableParagraph"/>
              <w:ind w:left="115"/>
              <w:rPr>
                <w:sz w:val="21"/>
              </w:rPr>
            </w:pPr>
            <w:r>
              <w:rPr>
                <w:sz w:val="21"/>
              </w:rPr>
              <w:t>包括管道、管件及附件和调试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line="285" w:lineRule="auto" w:before="23"/>
              <w:ind w:left="541" w:right="102" w:hanging="420"/>
              <w:rPr>
                <w:sz w:val="21"/>
              </w:rPr>
            </w:pPr>
            <w:r>
              <w:rPr>
                <w:sz w:val="21"/>
              </w:rPr>
              <w:t>燃气管道长度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36" w:hRule="atLeast"/>
        </w:trPr>
        <w:tc>
          <w:tcPr>
            <w:tcW w:w="670" w:type="dxa"/>
            <w:tcBorders>
              <w:top w:val="single" w:sz="2" w:space="0" w:color="000000"/>
              <w:bottom w:val="single" w:sz="2" w:space="0" w:color="000000"/>
              <w:right w:val="single" w:sz="2" w:space="0" w:color="000000"/>
            </w:tcBorders>
          </w:tcPr>
          <w:p>
            <w:pPr>
              <w:pStyle w:val="TableParagraph"/>
              <w:spacing w:before="3"/>
              <w:rPr>
                <w:sz w:val="14"/>
              </w:rPr>
            </w:pPr>
          </w:p>
          <w:p>
            <w:pPr>
              <w:pStyle w:val="TableParagraph"/>
              <w:ind w:left="9"/>
              <w:jc w:val="center"/>
              <w:rPr>
                <w:sz w:val="21"/>
              </w:rPr>
            </w:pPr>
            <w:r>
              <w:rPr>
                <w:w w:val="99"/>
                <w:sz w:val="21"/>
              </w:rPr>
              <w:t>2</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ind w:left="106" w:right="90"/>
              <w:jc w:val="center"/>
              <w:rPr>
                <w:sz w:val="21"/>
              </w:rPr>
            </w:pPr>
            <w:r>
              <w:rPr>
                <w:sz w:val="21"/>
              </w:rPr>
              <w:t>燃气器具</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spacing w:before="24"/>
              <w:ind w:left="113" w:right="96"/>
              <w:jc w:val="center"/>
              <w:rPr>
                <w:sz w:val="21"/>
              </w:rPr>
            </w:pPr>
            <w:r>
              <w:rPr>
                <w:sz w:val="21"/>
              </w:rPr>
              <w:t>燃气户数</w:t>
            </w: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24"/>
              <w:ind w:left="115"/>
              <w:rPr>
                <w:sz w:val="21"/>
              </w:rPr>
            </w:pPr>
            <w:r>
              <w:rPr>
                <w:sz w:val="21"/>
              </w:rPr>
              <w:t>燃气开水炉、燃气采暖炉、燃气热水器、燃</w:t>
            </w:r>
          </w:p>
          <w:p>
            <w:pPr>
              <w:pStyle w:val="TableParagraph"/>
              <w:spacing w:before="48"/>
              <w:ind w:left="115"/>
              <w:rPr>
                <w:sz w:val="21"/>
              </w:rPr>
            </w:pPr>
            <w:r>
              <w:rPr>
                <w:sz w:val="21"/>
              </w:rPr>
              <w:t>气热水器等</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ind w:left="100" w:right="82"/>
              <w:jc w:val="center"/>
              <w:rPr>
                <w:sz w:val="21"/>
              </w:rPr>
            </w:pPr>
            <w:r>
              <w:rPr>
                <w:sz w:val="21"/>
              </w:rPr>
              <w:t>数量</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36" w:hRule="atLeast"/>
        </w:trPr>
        <w:tc>
          <w:tcPr>
            <w:tcW w:w="670" w:type="dxa"/>
            <w:tcBorders>
              <w:top w:val="single" w:sz="2" w:space="0" w:color="000000"/>
              <w:bottom w:val="single" w:sz="2" w:space="0" w:color="000000"/>
              <w:right w:val="single" w:sz="2" w:space="0" w:color="000000"/>
            </w:tcBorders>
          </w:tcPr>
          <w:p>
            <w:pPr>
              <w:pStyle w:val="TableParagraph"/>
              <w:spacing w:before="3"/>
              <w:rPr>
                <w:sz w:val="14"/>
              </w:rPr>
            </w:pPr>
          </w:p>
          <w:p>
            <w:pPr>
              <w:pStyle w:val="TableParagraph"/>
              <w:ind w:left="9"/>
              <w:jc w:val="center"/>
              <w:rPr>
                <w:sz w:val="21"/>
              </w:rPr>
            </w:pPr>
            <w:r>
              <w:rPr>
                <w:w w:val="99"/>
                <w:sz w:val="21"/>
              </w:rPr>
              <w:t>3</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24"/>
              <w:ind w:left="108" w:right="90"/>
              <w:jc w:val="center"/>
              <w:rPr>
                <w:sz w:val="21"/>
              </w:rPr>
            </w:pPr>
            <w:r>
              <w:rPr>
                <w:sz w:val="21"/>
              </w:rPr>
              <w:t>燃气泄露报警</w:t>
            </w:r>
          </w:p>
          <w:p>
            <w:pPr>
              <w:pStyle w:val="TableParagraph"/>
              <w:spacing w:before="48"/>
              <w:ind w:left="108" w:right="90"/>
              <w:jc w:val="center"/>
              <w:rPr>
                <w:sz w:val="21"/>
              </w:rPr>
            </w:pPr>
            <w:r>
              <w:rPr>
                <w:sz w:val="21"/>
              </w:rPr>
              <w:t>系统</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spacing w:before="24"/>
              <w:ind w:left="113" w:right="96"/>
              <w:jc w:val="center"/>
              <w:rPr>
                <w:sz w:val="21"/>
              </w:rPr>
            </w:pPr>
            <w:r>
              <w:rPr>
                <w:sz w:val="21"/>
              </w:rPr>
              <w:t>探测器点位</w:t>
            </w: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ind w:left="115"/>
              <w:rPr>
                <w:sz w:val="21"/>
              </w:rPr>
            </w:pPr>
            <w:r>
              <w:rPr>
                <w:sz w:val="21"/>
              </w:rPr>
              <w:t>可燃气体探测器等</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ind w:left="100" w:right="82"/>
              <w:jc w:val="center"/>
              <w:rPr>
                <w:sz w:val="21"/>
              </w:rPr>
            </w:pPr>
            <w:r>
              <w:rPr>
                <w:sz w:val="21"/>
              </w:rPr>
              <w:t>数量</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317" w:hRule="atLeast"/>
        </w:trPr>
        <w:tc>
          <w:tcPr>
            <w:tcW w:w="670" w:type="dxa"/>
            <w:tcBorders>
              <w:top w:val="single" w:sz="2" w:space="0" w:color="000000"/>
              <w:bottom w:val="single" w:sz="2" w:space="0" w:color="000000"/>
              <w:right w:val="single" w:sz="2" w:space="0" w:color="000000"/>
            </w:tcBorders>
          </w:tcPr>
          <w:p>
            <w:pPr>
              <w:pStyle w:val="TableParagraph"/>
              <w:spacing w:before="24"/>
              <w:ind w:left="8"/>
              <w:jc w:val="center"/>
              <w:rPr>
                <w:sz w:val="21"/>
              </w:rPr>
            </w:pPr>
            <w:r>
              <w:rPr>
                <w:w w:val="99"/>
                <w:sz w:val="21"/>
              </w:rPr>
              <w:t>十</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24"/>
              <w:ind w:left="108" w:right="90"/>
              <w:jc w:val="center"/>
              <w:rPr>
                <w:sz w:val="21"/>
              </w:rPr>
            </w:pPr>
            <w:r>
              <w:rPr>
                <w:sz w:val="21"/>
              </w:rPr>
              <w:t>工业管道工程</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24"/>
              <w:ind w:left="281"/>
              <w:rPr>
                <w:sz w:val="21"/>
              </w:rPr>
            </w:pPr>
            <w:r>
              <w:rPr>
                <w:sz w:val="21"/>
              </w:rPr>
              <w:t>包括设备、管网及附件等的安装和调试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480" w:hRule="atLeast"/>
        </w:trPr>
        <w:tc>
          <w:tcPr>
            <w:tcW w:w="670" w:type="dxa"/>
            <w:tcBorders>
              <w:top w:val="single" w:sz="2" w:space="0" w:color="000000"/>
              <w:bottom w:val="single" w:sz="2" w:space="0" w:color="000000"/>
              <w:right w:val="single" w:sz="2" w:space="0" w:color="000000"/>
            </w:tcBorders>
          </w:tcPr>
          <w:p>
            <w:pPr>
              <w:pStyle w:val="TableParagraph"/>
              <w:spacing w:before="104"/>
              <w:ind w:left="9"/>
              <w:jc w:val="center"/>
              <w:rPr>
                <w:sz w:val="21"/>
              </w:rPr>
            </w:pPr>
            <w:r>
              <w:rPr>
                <w:w w:val="99"/>
                <w:sz w:val="21"/>
              </w:rPr>
              <w:t>1</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104"/>
              <w:ind w:left="106" w:right="90"/>
              <w:jc w:val="center"/>
              <w:rPr>
                <w:sz w:val="21"/>
              </w:rPr>
            </w:pPr>
            <w:r>
              <w:rPr>
                <w:sz w:val="21"/>
              </w:rPr>
              <w:t>低压系统</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104"/>
              <w:ind w:left="115"/>
              <w:rPr>
                <w:sz w:val="21"/>
              </w:rPr>
            </w:pPr>
            <w:r>
              <w:rPr>
                <w:sz w:val="21"/>
              </w:rPr>
              <w:t>包括设备、低压管网及附件等的安装和调试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720" w:hRule="atLeast"/>
        </w:trPr>
        <w:tc>
          <w:tcPr>
            <w:tcW w:w="670" w:type="dxa"/>
            <w:tcBorders>
              <w:top w:val="single" w:sz="2" w:space="0" w:color="000000"/>
              <w:bottom w:val="single" w:sz="2" w:space="0" w:color="000000"/>
              <w:right w:val="single" w:sz="2" w:space="0" w:color="000000"/>
            </w:tcBorders>
          </w:tcPr>
          <w:p>
            <w:pPr>
              <w:pStyle w:val="TableParagraph"/>
              <w:spacing w:before="6"/>
              <w:rPr>
                <w:sz w:val="17"/>
              </w:rPr>
            </w:pPr>
          </w:p>
          <w:p>
            <w:pPr>
              <w:pStyle w:val="TableParagraph"/>
              <w:ind w:right="164"/>
              <w:jc w:val="right"/>
              <w:rPr>
                <w:sz w:val="21"/>
              </w:rPr>
            </w:pPr>
            <w:r>
              <w:rPr>
                <w:sz w:val="21"/>
              </w:rPr>
              <w:t>1.1</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6"/>
              <w:rPr>
                <w:sz w:val="17"/>
              </w:rPr>
            </w:pPr>
          </w:p>
          <w:p>
            <w:pPr>
              <w:pStyle w:val="TableParagraph"/>
              <w:ind w:left="106" w:right="90"/>
              <w:jc w:val="center"/>
              <w:rPr>
                <w:sz w:val="21"/>
              </w:rPr>
            </w:pPr>
            <w:r>
              <w:rPr>
                <w:sz w:val="21"/>
              </w:rPr>
              <w:t>低压碳钢管</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6"/>
              <w:rPr>
                <w:sz w:val="17"/>
              </w:rPr>
            </w:pPr>
          </w:p>
          <w:p>
            <w:pPr>
              <w:pStyle w:val="TableParagraph"/>
              <w:ind w:left="86" w:right="71"/>
              <w:jc w:val="center"/>
              <w:rPr>
                <w:sz w:val="21"/>
              </w:rPr>
            </w:pPr>
            <w:r>
              <w:rPr>
                <w:sz w:val="21"/>
              </w:rPr>
              <w:t>包括低压碳钢管道</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line="320" w:lineRule="atLeast" w:before="15"/>
              <w:ind w:left="115" w:right="94"/>
              <w:rPr>
                <w:sz w:val="21"/>
              </w:rPr>
            </w:pPr>
            <w:r>
              <w:rPr>
                <w:spacing w:val="-5"/>
                <w:w w:val="95"/>
                <w:sz w:val="21"/>
              </w:rPr>
              <w:t>包括低压碳钢管道及管件、管道支</w:t>
            </w:r>
            <w:r>
              <w:rPr>
                <w:w w:val="95"/>
                <w:sz w:val="21"/>
              </w:rPr>
              <w:t>（吊</w:t>
            </w:r>
            <w:r>
              <w:rPr>
                <w:spacing w:val="-27"/>
                <w:w w:val="95"/>
                <w:sz w:val="21"/>
              </w:rPr>
              <w:t>）</w:t>
            </w:r>
            <w:r>
              <w:rPr>
                <w:w w:val="95"/>
                <w:sz w:val="21"/>
              </w:rPr>
              <w:t>架</w:t>
            </w:r>
            <w:r>
              <w:rPr>
                <w:spacing w:val="-7"/>
                <w:w w:val="95"/>
                <w:sz w:val="21"/>
              </w:rPr>
              <w:t>等安装及管道压力试验、吹扫、清洗、脱脂</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line="320" w:lineRule="atLeast" w:before="15"/>
              <w:ind w:left="437" w:right="102" w:hanging="317"/>
              <w:rPr>
                <w:sz w:val="21"/>
              </w:rPr>
            </w:pPr>
            <w:r>
              <w:rPr>
                <w:sz w:val="21"/>
              </w:rPr>
              <w:t>低压碳钢管长度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33" w:hRule="atLeast"/>
        </w:trPr>
        <w:tc>
          <w:tcPr>
            <w:tcW w:w="670" w:type="dxa"/>
            <w:tcBorders>
              <w:top w:val="single" w:sz="2" w:space="0" w:color="000000"/>
              <w:right w:val="single" w:sz="2" w:space="0" w:color="000000"/>
            </w:tcBorders>
          </w:tcPr>
          <w:p>
            <w:pPr>
              <w:pStyle w:val="TableParagraph"/>
              <w:spacing w:before="3"/>
              <w:rPr>
                <w:sz w:val="14"/>
              </w:rPr>
            </w:pPr>
          </w:p>
          <w:p>
            <w:pPr>
              <w:pStyle w:val="TableParagraph"/>
              <w:spacing w:before="1"/>
              <w:ind w:right="164"/>
              <w:jc w:val="right"/>
              <w:rPr>
                <w:sz w:val="21"/>
              </w:rPr>
            </w:pPr>
            <w:r>
              <w:rPr>
                <w:sz w:val="21"/>
              </w:rPr>
              <w:t>1.2</w:t>
            </w:r>
          </w:p>
        </w:tc>
        <w:tc>
          <w:tcPr>
            <w:tcW w:w="1504" w:type="dxa"/>
            <w:tcBorders>
              <w:top w:val="single" w:sz="2" w:space="0" w:color="000000"/>
              <w:left w:val="single" w:sz="2" w:space="0" w:color="000000"/>
              <w:right w:val="single" w:sz="2" w:space="0" w:color="000000"/>
            </w:tcBorders>
          </w:tcPr>
          <w:p>
            <w:pPr>
              <w:pStyle w:val="TableParagraph"/>
              <w:spacing w:before="3"/>
              <w:rPr>
                <w:sz w:val="14"/>
              </w:rPr>
            </w:pPr>
          </w:p>
          <w:p>
            <w:pPr>
              <w:pStyle w:val="TableParagraph"/>
              <w:spacing w:before="1"/>
              <w:ind w:left="108" w:right="90"/>
              <w:jc w:val="center"/>
              <w:rPr>
                <w:sz w:val="21"/>
              </w:rPr>
            </w:pPr>
            <w:r>
              <w:rPr>
                <w:sz w:val="21"/>
              </w:rPr>
              <w:t>低压不锈钢管</w:t>
            </w:r>
          </w:p>
        </w:tc>
        <w:tc>
          <w:tcPr>
            <w:tcW w:w="2730" w:type="dxa"/>
            <w:tcBorders>
              <w:top w:val="single" w:sz="2" w:space="0" w:color="000000"/>
              <w:left w:val="single" w:sz="2" w:space="0" w:color="000000"/>
              <w:right w:val="single" w:sz="2" w:space="0" w:color="000000"/>
            </w:tcBorders>
          </w:tcPr>
          <w:p>
            <w:pPr>
              <w:pStyle w:val="TableParagraph"/>
              <w:spacing w:before="3"/>
              <w:rPr>
                <w:sz w:val="14"/>
              </w:rPr>
            </w:pPr>
          </w:p>
          <w:p>
            <w:pPr>
              <w:pStyle w:val="TableParagraph"/>
              <w:spacing w:before="1"/>
              <w:ind w:left="86" w:right="71"/>
              <w:jc w:val="center"/>
              <w:rPr>
                <w:sz w:val="21"/>
              </w:rPr>
            </w:pPr>
            <w:r>
              <w:rPr>
                <w:sz w:val="21"/>
              </w:rPr>
              <w:t>包括低压不锈钢管道</w:t>
            </w:r>
          </w:p>
        </w:tc>
        <w:tc>
          <w:tcPr>
            <w:tcW w:w="1310"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right w:val="single" w:sz="2" w:space="0" w:color="000000"/>
            </w:tcBorders>
          </w:tcPr>
          <w:p>
            <w:pPr>
              <w:pStyle w:val="TableParagraph"/>
              <w:spacing w:before="25"/>
              <w:ind w:left="115"/>
              <w:rPr>
                <w:sz w:val="21"/>
              </w:rPr>
            </w:pPr>
            <w:r>
              <w:rPr>
                <w:w w:val="95"/>
                <w:sz w:val="21"/>
              </w:rPr>
              <w:t>包括低压不锈钢管道及管件、管道支（吊）</w:t>
            </w:r>
          </w:p>
          <w:p>
            <w:pPr>
              <w:pStyle w:val="TableParagraph"/>
              <w:spacing w:before="47"/>
              <w:ind w:left="115" w:right="-15"/>
              <w:rPr>
                <w:sz w:val="21"/>
              </w:rPr>
            </w:pPr>
            <w:r>
              <w:rPr>
                <w:spacing w:val="-14"/>
                <w:w w:val="95"/>
                <w:sz w:val="21"/>
              </w:rPr>
              <w:t>架等安装及焊口充氩保护、压力试验、吹扫、</w:t>
            </w:r>
          </w:p>
        </w:tc>
        <w:tc>
          <w:tcPr>
            <w:tcW w:w="1280" w:type="dxa"/>
            <w:tcBorders>
              <w:top w:val="single" w:sz="2" w:space="0" w:color="000000"/>
              <w:left w:val="single" w:sz="2" w:space="0" w:color="000000"/>
              <w:right w:val="single" w:sz="2" w:space="0" w:color="000000"/>
            </w:tcBorders>
          </w:tcPr>
          <w:p>
            <w:pPr>
              <w:pStyle w:val="TableParagraph"/>
              <w:spacing w:before="25"/>
              <w:ind w:left="100" w:right="84"/>
              <w:jc w:val="center"/>
              <w:rPr>
                <w:sz w:val="21"/>
              </w:rPr>
            </w:pPr>
            <w:r>
              <w:rPr>
                <w:sz w:val="21"/>
              </w:rPr>
              <w:t>低压不锈钢</w:t>
            </w:r>
          </w:p>
          <w:p>
            <w:pPr>
              <w:pStyle w:val="TableParagraph"/>
              <w:spacing w:before="47"/>
              <w:ind w:left="100" w:right="82"/>
              <w:jc w:val="center"/>
              <w:rPr>
                <w:sz w:val="21"/>
              </w:rPr>
            </w:pPr>
            <w:r>
              <w:rPr>
                <w:sz w:val="21"/>
              </w:rPr>
              <w:t>管长度</w:t>
            </w:r>
          </w:p>
        </w:tc>
        <w:tc>
          <w:tcPr>
            <w:tcW w:w="2263" w:type="dxa"/>
            <w:tcBorders>
              <w:top w:val="single" w:sz="2" w:space="0" w:color="000000"/>
              <w:left w:val="single" w:sz="2" w:space="0" w:color="000000"/>
            </w:tcBorders>
          </w:tcPr>
          <w:p>
            <w:pPr>
              <w:pStyle w:val="TableParagraph"/>
              <w:rPr>
                <w:rFonts w:ascii="Times New Roman"/>
                <w:sz w:val="20"/>
              </w:rPr>
            </w:pPr>
          </w:p>
        </w:tc>
      </w:tr>
    </w:tbl>
    <w:p>
      <w:pPr>
        <w:spacing w:after="0"/>
        <w:rPr>
          <w:rFonts w:ascii="Times New Roman"/>
          <w:sz w:val="20"/>
        </w:rPr>
        <w:sectPr>
          <w:headerReference w:type="default" r:id="rId445"/>
          <w:footerReference w:type="default" r:id="rId446"/>
          <w:pgSz w:w="16840" w:h="11910" w:orient="landscape"/>
          <w:pgMar w:header="0" w:footer="893" w:top="1100" w:bottom="1080" w:left="1300" w:right="1320"/>
          <w:pgNumType w:start="246"/>
        </w:sectPr>
      </w:pPr>
    </w:p>
    <w:p>
      <w:pPr>
        <w:pStyle w:val="BodyText"/>
        <w:spacing w:before="8"/>
        <w:rPr>
          <w:sz w:val="5"/>
        </w:rPr>
      </w:pPr>
    </w:p>
    <w:tbl>
      <w:tblPr>
        <w:tblW w:w="0" w:type="auto"/>
        <w:jc w:val="left"/>
        <w:tblInd w:w="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70"/>
        <w:gridCol w:w="1504"/>
        <w:gridCol w:w="2730"/>
        <w:gridCol w:w="1310"/>
        <w:gridCol w:w="4120"/>
        <w:gridCol w:w="1280"/>
        <w:gridCol w:w="2263"/>
      </w:tblGrid>
      <w:tr>
        <w:trPr>
          <w:trHeight w:val="392" w:hRule="atLeast"/>
        </w:trPr>
        <w:tc>
          <w:tcPr>
            <w:tcW w:w="670" w:type="dxa"/>
            <w:vMerge w:val="restart"/>
            <w:tcBorders>
              <w:right w:val="single" w:sz="2" w:space="0" w:color="000000"/>
            </w:tcBorders>
          </w:tcPr>
          <w:p>
            <w:pPr>
              <w:pStyle w:val="TableParagraph"/>
              <w:rPr>
                <w:sz w:val="24"/>
              </w:rPr>
            </w:pPr>
          </w:p>
          <w:p>
            <w:pPr>
              <w:pStyle w:val="TableParagraph"/>
              <w:spacing w:before="1"/>
              <w:ind w:left="125"/>
              <w:rPr>
                <w:sz w:val="21"/>
              </w:rPr>
            </w:pPr>
            <w:r>
              <w:rPr>
                <w:sz w:val="21"/>
              </w:rPr>
              <w:t>序号</w:t>
            </w:r>
          </w:p>
        </w:tc>
        <w:tc>
          <w:tcPr>
            <w:tcW w:w="1504" w:type="dxa"/>
            <w:vMerge w:val="restart"/>
            <w:tcBorders>
              <w:left w:val="single" w:sz="2" w:space="0" w:color="000000"/>
              <w:right w:val="single" w:sz="2" w:space="0" w:color="000000"/>
            </w:tcBorders>
          </w:tcPr>
          <w:p>
            <w:pPr>
              <w:pStyle w:val="TableParagraph"/>
              <w:rPr>
                <w:sz w:val="24"/>
              </w:rPr>
            </w:pPr>
          </w:p>
          <w:p>
            <w:pPr>
              <w:pStyle w:val="TableParagraph"/>
              <w:spacing w:before="1"/>
              <w:ind w:left="338"/>
              <w:rPr>
                <w:sz w:val="21"/>
              </w:rPr>
            </w:pPr>
            <w:r>
              <w:rPr>
                <w:sz w:val="21"/>
              </w:rPr>
              <w:t>指标名称</w:t>
            </w:r>
          </w:p>
        </w:tc>
        <w:tc>
          <w:tcPr>
            <w:tcW w:w="4040" w:type="dxa"/>
            <w:gridSpan w:val="2"/>
            <w:tcBorders>
              <w:left w:val="single" w:sz="2" w:space="0" w:color="000000"/>
              <w:bottom w:val="single" w:sz="2" w:space="0" w:color="000000"/>
              <w:right w:val="single" w:sz="2" w:space="0" w:color="000000"/>
            </w:tcBorders>
          </w:tcPr>
          <w:p>
            <w:pPr>
              <w:pStyle w:val="TableParagraph"/>
              <w:spacing w:before="66"/>
              <w:ind w:left="1480" w:right="1464"/>
              <w:jc w:val="center"/>
              <w:rPr>
                <w:sz w:val="21"/>
              </w:rPr>
            </w:pPr>
            <w:r>
              <w:rPr>
                <w:sz w:val="21"/>
              </w:rPr>
              <w:t>工程量指标</w:t>
            </w:r>
          </w:p>
        </w:tc>
        <w:tc>
          <w:tcPr>
            <w:tcW w:w="7663" w:type="dxa"/>
            <w:gridSpan w:val="3"/>
            <w:tcBorders>
              <w:left w:val="single" w:sz="2" w:space="0" w:color="000000"/>
              <w:bottom w:val="single" w:sz="2" w:space="0" w:color="000000"/>
            </w:tcBorders>
          </w:tcPr>
          <w:p>
            <w:pPr>
              <w:pStyle w:val="TableParagraph"/>
              <w:spacing w:before="66"/>
              <w:ind w:left="3396" w:right="3373"/>
              <w:jc w:val="center"/>
              <w:rPr>
                <w:sz w:val="21"/>
              </w:rPr>
            </w:pPr>
            <w:r>
              <w:rPr>
                <w:sz w:val="21"/>
              </w:rPr>
              <w:t>单价指标</w:t>
            </w:r>
          </w:p>
        </w:tc>
      </w:tr>
      <w:tr>
        <w:trPr>
          <w:trHeight w:val="472" w:hRule="atLeast"/>
        </w:trPr>
        <w:tc>
          <w:tcPr>
            <w:tcW w:w="670" w:type="dxa"/>
            <w:vMerge/>
            <w:tcBorders>
              <w:top w:val="nil"/>
              <w:right w:val="single" w:sz="2" w:space="0" w:color="000000"/>
            </w:tcBorders>
          </w:tcPr>
          <w:p>
            <w:pPr>
              <w:rPr>
                <w:sz w:val="2"/>
                <w:szCs w:val="2"/>
              </w:rPr>
            </w:pPr>
          </w:p>
        </w:tc>
        <w:tc>
          <w:tcPr>
            <w:tcW w:w="1504" w:type="dxa"/>
            <w:vMerge/>
            <w:tcBorders>
              <w:top w:val="nil"/>
              <w:left w:val="single" w:sz="2" w:space="0" w:color="000000"/>
              <w:right w:val="single" w:sz="2" w:space="0" w:color="000000"/>
            </w:tcBorders>
          </w:tcPr>
          <w:p>
            <w:pPr>
              <w:rPr>
                <w:sz w:val="2"/>
                <w:szCs w:val="2"/>
              </w:rPr>
            </w:pPr>
          </w:p>
        </w:tc>
        <w:tc>
          <w:tcPr>
            <w:tcW w:w="2730" w:type="dxa"/>
            <w:tcBorders>
              <w:top w:val="single" w:sz="2" w:space="0" w:color="000000"/>
              <w:left w:val="single" w:sz="2" w:space="0" w:color="000000"/>
              <w:right w:val="single" w:sz="2" w:space="0" w:color="000000"/>
            </w:tcBorders>
          </w:tcPr>
          <w:p>
            <w:pPr>
              <w:pStyle w:val="TableParagraph"/>
              <w:spacing w:before="97"/>
              <w:ind w:left="89" w:right="71"/>
              <w:jc w:val="center"/>
              <w:rPr>
                <w:sz w:val="21"/>
              </w:rPr>
            </w:pPr>
            <w:r>
              <w:rPr>
                <w:sz w:val="21"/>
              </w:rPr>
              <w:t>指标计算内容</w:t>
            </w:r>
          </w:p>
        </w:tc>
        <w:tc>
          <w:tcPr>
            <w:tcW w:w="1310" w:type="dxa"/>
            <w:tcBorders>
              <w:top w:val="single" w:sz="2" w:space="0" w:color="000000"/>
              <w:left w:val="single" w:sz="2" w:space="0" w:color="000000"/>
              <w:right w:val="single" w:sz="2" w:space="0" w:color="000000"/>
            </w:tcBorders>
          </w:tcPr>
          <w:p>
            <w:pPr>
              <w:pStyle w:val="TableParagraph"/>
              <w:spacing w:before="97"/>
              <w:ind w:left="242"/>
              <w:rPr>
                <w:sz w:val="21"/>
              </w:rPr>
            </w:pPr>
            <w:r>
              <w:rPr>
                <w:sz w:val="21"/>
              </w:rPr>
              <w:t>计算口径</w:t>
            </w:r>
          </w:p>
        </w:tc>
        <w:tc>
          <w:tcPr>
            <w:tcW w:w="4120" w:type="dxa"/>
            <w:tcBorders>
              <w:top w:val="single" w:sz="2" w:space="0" w:color="000000"/>
              <w:left w:val="single" w:sz="2" w:space="0" w:color="000000"/>
              <w:right w:val="single" w:sz="2" w:space="0" w:color="000000"/>
            </w:tcBorders>
          </w:tcPr>
          <w:p>
            <w:pPr>
              <w:pStyle w:val="TableParagraph"/>
              <w:spacing w:before="97"/>
              <w:ind w:left="19" w:right="1"/>
              <w:jc w:val="center"/>
              <w:rPr>
                <w:sz w:val="21"/>
              </w:rPr>
            </w:pPr>
            <w:r>
              <w:rPr>
                <w:sz w:val="21"/>
              </w:rPr>
              <w:t>指标计算内容</w:t>
            </w:r>
          </w:p>
        </w:tc>
        <w:tc>
          <w:tcPr>
            <w:tcW w:w="1280" w:type="dxa"/>
            <w:tcBorders>
              <w:top w:val="single" w:sz="2" w:space="0" w:color="000000"/>
              <w:left w:val="single" w:sz="2" w:space="0" w:color="000000"/>
              <w:right w:val="single" w:sz="2" w:space="0" w:color="000000"/>
            </w:tcBorders>
          </w:tcPr>
          <w:p>
            <w:pPr>
              <w:pStyle w:val="TableParagraph"/>
              <w:spacing w:before="97"/>
              <w:ind w:left="226"/>
              <w:rPr>
                <w:sz w:val="21"/>
              </w:rPr>
            </w:pPr>
            <w:r>
              <w:rPr>
                <w:sz w:val="21"/>
              </w:rPr>
              <w:t>计算口径</w:t>
            </w:r>
          </w:p>
        </w:tc>
        <w:tc>
          <w:tcPr>
            <w:tcW w:w="2263" w:type="dxa"/>
            <w:tcBorders>
              <w:top w:val="single" w:sz="2" w:space="0" w:color="000000"/>
              <w:left w:val="single" w:sz="2" w:space="0" w:color="000000"/>
            </w:tcBorders>
          </w:tcPr>
          <w:p>
            <w:pPr>
              <w:pStyle w:val="TableParagraph"/>
              <w:spacing w:before="97"/>
              <w:ind w:left="497"/>
              <w:rPr>
                <w:sz w:val="21"/>
              </w:rPr>
            </w:pPr>
            <w:r>
              <w:rPr>
                <w:sz w:val="21"/>
              </w:rPr>
              <w:t>计算口径说明</w:t>
            </w:r>
          </w:p>
        </w:tc>
      </w:tr>
      <w:tr>
        <w:trPr>
          <w:trHeight w:val="380" w:hRule="atLeast"/>
        </w:trPr>
        <w:tc>
          <w:tcPr>
            <w:tcW w:w="670" w:type="dxa"/>
            <w:tcBorders>
              <w:bottom w:val="single" w:sz="2" w:space="0" w:color="000000"/>
              <w:right w:val="single" w:sz="2" w:space="0" w:color="000000"/>
            </w:tcBorders>
          </w:tcPr>
          <w:p>
            <w:pPr>
              <w:pStyle w:val="TableParagraph"/>
              <w:rPr>
                <w:rFonts w:ascii="Times New Roman"/>
                <w:sz w:val="20"/>
              </w:rPr>
            </w:pPr>
          </w:p>
        </w:tc>
        <w:tc>
          <w:tcPr>
            <w:tcW w:w="1504"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273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left w:val="single" w:sz="2" w:space="0" w:color="000000"/>
              <w:bottom w:val="single" w:sz="2" w:space="0" w:color="000000"/>
              <w:right w:val="single" w:sz="2" w:space="0" w:color="000000"/>
            </w:tcBorders>
          </w:tcPr>
          <w:p>
            <w:pPr>
              <w:pStyle w:val="TableParagraph"/>
              <w:spacing w:before="8"/>
              <w:ind w:left="17" w:right="1"/>
              <w:jc w:val="center"/>
              <w:rPr>
                <w:sz w:val="21"/>
              </w:rPr>
            </w:pPr>
            <w:r>
              <w:rPr>
                <w:sz w:val="21"/>
              </w:rPr>
              <w:t>清洗、脱脂</w:t>
            </w:r>
          </w:p>
        </w:tc>
        <w:tc>
          <w:tcPr>
            <w:tcW w:w="128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2263" w:type="dxa"/>
            <w:tcBorders>
              <w:left w:val="single" w:sz="2" w:space="0" w:color="000000"/>
              <w:bottom w:val="single" w:sz="2" w:space="0" w:color="000000"/>
            </w:tcBorders>
          </w:tcPr>
          <w:p>
            <w:pPr>
              <w:pStyle w:val="TableParagraph"/>
              <w:rPr>
                <w:rFonts w:ascii="Times New Roman"/>
                <w:sz w:val="20"/>
              </w:rPr>
            </w:pPr>
          </w:p>
        </w:tc>
      </w:tr>
      <w:tr>
        <w:trPr>
          <w:trHeight w:val="953" w:hRule="atLeast"/>
        </w:trPr>
        <w:tc>
          <w:tcPr>
            <w:tcW w:w="670" w:type="dxa"/>
            <w:tcBorders>
              <w:top w:val="single" w:sz="2" w:space="0" w:color="000000"/>
              <w:bottom w:val="single" w:sz="2" w:space="0" w:color="000000"/>
              <w:right w:val="single" w:sz="2" w:space="0" w:color="000000"/>
            </w:tcBorders>
          </w:tcPr>
          <w:p>
            <w:pPr>
              <w:pStyle w:val="TableParagraph"/>
              <w:spacing w:before="9"/>
              <w:rPr>
                <w:sz w:val="26"/>
              </w:rPr>
            </w:pPr>
          </w:p>
          <w:p>
            <w:pPr>
              <w:pStyle w:val="TableParagraph"/>
              <w:ind w:left="102" w:right="93"/>
              <w:jc w:val="center"/>
              <w:rPr>
                <w:sz w:val="21"/>
              </w:rPr>
            </w:pPr>
            <w:r>
              <w:rPr>
                <w:sz w:val="21"/>
              </w:rPr>
              <w:t>1.3</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9"/>
              <w:rPr>
                <w:sz w:val="26"/>
              </w:rPr>
            </w:pPr>
          </w:p>
          <w:p>
            <w:pPr>
              <w:pStyle w:val="TableParagraph"/>
              <w:ind w:left="108" w:right="90"/>
              <w:jc w:val="center"/>
              <w:rPr>
                <w:sz w:val="21"/>
              </w:rPr>
            </w:pPr>
            <w:r>
              <w:rPr>
                <w:sz w:val="21"/>
              </w:rPr>
              <w:t>低压合金钢管</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9"/>
              <w:rPr>
                <w:sz w:val="26"/>
              </w:rPr>
            </w:pPr>
          </w:p>
          <w:p>
            <w:pPr>
              <w:pStyle w:val="TableParagraph"/>
              <w:ind w:left="86" w:right="71"/>
              <w:jc w:val="center"/>
              <w:rPr>
                <w:sz w:val="21"/>
              </w:rPr>
            </w:pPr>
            <w:r>
              <w:rPr>
                <w:sz w:val="21"/>
              </w:rPr>
              <w:t>包括低压合金钢管道</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23"/>
              <w:ind w:left="115"/>
              <w:rPr>
                <w:sz w:val="21"/>
              </w:rPr>
            </w:pPr>
            <w:r>
              <w:rPr>
                <w:sz w:val="21"/>
              </w:rPr>
              <w:t>包括低压合金钢管道及管件、管道支（吊）</w:t>
            </w:r>
          </w:p>
          <w:p>
            <w:pPr>
              <w:pStyle w:val="TableParagraph"/>
              <w:spacing w:line="310" w:lineRule="atLeast" w:before="10"/>
              <w:ind w:left="1961" w:right="94" w:hanging="1846"/>
              <w:rPr>
                <w:sz w:val="21"/>
              </w:rPr>
            </w:pPr>
            <w:r>
              <w:rPr>
                <w:spacing w:val="-7"/>
                <w:w w:val="95"/>
                <w:sz w:val="21"/>
              </w:rPr>
              <w:t>架等安装及管道压力试验、吹扫、清洗、脱</w:t>
            </w:r>
            <w:r>
              <w:rPr>
                <w:spacing w:val="-7"/>
                <w:sz w:val="21"/>
              </w:rPr>
              <w:t>脂</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2"/>
              <w:rPr>
                <w:sz w:val="14"/>
              </w:rPr>
            </w:pPr>
          </w:p>
          <w:p>
            <w:pPr>
              <w:pStyle w:val="TableParagraph"/>
              <w:spacing w:line="285" w:lineRule="auto"/>
              <w:ind w:left="332" w:right="102" w:hanging="212"/>
              <w:rPr>
                <w:sz w:val="21"/>
              </w:rPr>
            </w:pPr>
            <w:r>
              <w:rPr>
                <w:sz w:val="21"/>
              </w:rPr>
              <w:t>低压合金钢管长度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954" w:hRule="atLeast"/>
        </w:trPr>
        <w:tc>
          <w:tcPr>
            <w:tcW w:w="670" w:type="dxa"/>
            <w:tcBorders>
              <w:top w:val="single" w:sz="2" w:space="0" w:color="000000"/>
              <w:bottom w:val="single" w:sz="2" w:space="0" w:color="000000"/>
              <w:right w:val="single" w:sz="2" w:space="0" w:color="000000"/>
            </w:tcBorders>
          </w:tcPr>
          <w:p>
            <w:pPr>
              <w:pStyle w:val="TableParagraph"/>
              <w:spacing w:before="8"/>
              <w:rPr>
                <w:sz w:val="26"/>
              </w:rPr>
            </w:pPr>
          </w:p>
          <w:p>
            <w:pPr>
              <w:pStyle w:val="TableParagraph"/>
              <w:ind w:left="102" w:right="93"/>
              <w:jc w:val="center"/>
              <w:rPr>
                <w:sz w:val="21"/>
              </w:rPr>
            </w:pPr>
            <w:r>
              <w:rPr>
                <w:sz w:val="21"/>
              </w:rPr>
              <w:t>1.4</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8"/>
              <w:rPr>
                <w:sz w:val="26"/>
              </w:rPr>
            </w:pPr>
          </w:p>
          <w:p>
            <w:pPr>
              <w:pStyle w:val="TableParagraph"/>
              <w:ind w:left="106" w:right="90"/>
              <w:jc w:val="center"/>
              <w:rPr>
                <w:sz w:val="21"/>
              </w:rPr>
            </w:pPr>
            <w:r>
              <w:rPr>
                <w:sz w:val="21"/>
              </w:rPr>
              <w:t>低压合金管</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8"/>
              <w:rPr>
                <w:sz w:val="26"/>
              </w:rPr>
            </w:pPr>
          </w:p>
          <w:p>
            <w:pPr>
              <w:pStyle w:val="TableParagraph"/>
              <w:ind w:left="86" w:right="71"/>
              <w:jc w:val="center"/>
              <w:rPr>
                <w:sz w:val="21"/>
              </w:rPr>
            </w:pPr>
            <w:r>
              <w:rPr>
                <w:sz w:val="21"/>
              </w:rPr>
              <w:t>包括低压合金钢管道</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line="283" w:lineRule="auto" w:before="24"/>
              <w:ind w:left="115" w:right="8"/>
              <w:jc w:val="center"/>
              <w:rPr>
                <w:sz w:val="21"/>
              </w:rPr>
            </w:pPr>
            <w:r>
              <w:rPr>
                <w:w w:val="95"/>
                <w:sz w:val="21"/>
              </w:rPr>
              <w:t>包括低压合金钢管道及管件、管道支（吊） </w:t>
            </w:r>
            <w:r>
              <w:rPr>
                <w:sz w:val="21"/>
              </w:rPr>
              <w:t>架等安装及管道压力试验、吹扫、清洗、脱</w:t>
            </w:r>
          </w:p>
          <w:p>
            <w:pPr>
              <w:pStyle w:val="TableParagraph"/>
              <w:spacing w:before="1"/>
              <w:ind w:left="16"/>
              <w:jc w:val="center"/>
              <w:rPr>
                <w:sz w:val="21"/>
              </w:rPr>
            </w:pPr>
            <w:r>
              <w:rPr>
                <w:w w:val="99"/>
                <w:sz w:val="21"/>
              </w:rPr>
              <w:t>脂</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spacing w:line="283" w:lineRule="auto"/>
              <w:ind w:left="437" w:right="102" w:hanging="317"/>
              <w:rPr>
                <w:sz w:val="21"/>
              </w:rPr>
            </w:pPr>
            <w:r>
              <w:rPr>
                <w:sz w:val="21"/>
              </w:rPr>
              <w:t>低压合金管长度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720" w:hRule="atLeast"/>
        </w:trPr>
        <w:tc>
          <w:tcPr>
            <w:tcW w:w="670" w:type="dxa"/>
            <w:tcBorders>
              <w:top w:val="single" w:sz="2" w:space="0" w:color="000000"/>
              <w:bottom w:val="single" w:sz="2" w:space="0" w:color="000000"/>
              <w:right w:val="single" w:sz="2" w:space="0" w:color="000000"/>
            </w:tcBorders>
          </w:tcPr>
          <w:p>
            <w:pPr>
              <w:pStyle w:val="TableParagraph"/>
              <w:spacing w:before="7"/>
              <w:rPr>
                <w:sz w:val="17"/>
              </w:rPr>
            </w:pPr>
          </w:p>
          <w:p>
            <w:pPr>
              <w:pStyle w:val="TableParagraph"/>
              <w:ind w:left="102" w:right="93"/>
              <w:jc w:val="center"/>
              <w:rPr>
                <w:sz w:val="21"/>
              </w:rPr>
            </w:pPr>
            <w:r>
              <w:rPr>
                <w:sz w:val="21"/>
              </w:rPr>
              <w:t>1.5</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7"/>
              <w:rPr>
                <w:sz w:val="17"/>
              </w:rPr>
            </w:pPr>
          </w:p>
          <w:p>
            <w:pPr>
              <w:pStyle w:val="TableParagraph"/>
              <w:ind w:left="106" w:right="90"/>
              <w:jc w:val="center"/>
              <w:rPr>
                <w:sz w:val="21"/>
              </w:rPr>
            </w:pPr>
            <w:r>
              <w:rPr>
                <w:sz w:val="21"/>
              </w:rPr>
              <w:t>低压铸铁管</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7"/>
              <w:rPr>
                <w:sz w:val="17"/>
              </w:rPr>
            </w:pPr>
          </w:p>
          <w:p>
            <w:pPr>
              <w:pStyle w:val="TableParagraph"/>
              <w:ind w:left="86" w:right="71"/>
              <w:jc w:val="center"/>
              <w:rPr>
                <w:sz w:val="21"/>
              </w:rPr>
            </w:pPr>
            <w:r>
              <w:rPr>
                <w:sz w:val="21"/>
              </w:rPr>
              <w:t>包括低压铸铁管道</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line="310" w:lineRule="atLeast" w:before="25"/>
              <w:ind w:left="115" w:right="94"/>
              <w:rPr>
                <w:sz w:val="21"/>
              </w:rPr>
            </w:pPr>
            <w:r>
              <w:rPr>
                <w:spacing w:val="-5"/>
                <w:w w:val="95"/>
                <w:sz w:val="21"/>
              </w:rPr>
              <w:t>包括低压铸铁管道及管件、管道支</w:t>
            </w:r>
            <w:r>
              <w:rPr>
                <w:w w:val="95"/>
                <w:sz w:val="21"/>
              </w:rPr>
              <w:t>（吊</w:t>
            </w:r>
            <w:r>
              <w:rPr>
                <w:spacing w:val="-27"/>
                <w:w w:val="95"/>
                <w:sz w:val="21"/>
              </w:rPr>
              <w:t>）</w:t>
            </w:r>
            <w:r>
              <w:rPr>
                <w:w w:val="95"/>
                <w:sz w:val="21"/>
              </w:rPr>
              <w:t>架</w:t>
            </w:r>
            <w:r>
              <w:rPr>
                <w:spacing w:val="-7"/>
                <w:w w:val="95"/>
                <w:sz w:val="21"/>
              </w:rPr>
              <w:t>等安装及管道压力试验、吹扫、清洗、脱脂</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line="310" w:lineRule="atLeast" w:before="25"/>
              <w:ind w:left="437" w:right="102" w:hanging="317"/>
              <w:rPr>
                <w:sz w:val="21"/>
              </w:rPr>
            </w:pPr>
            <w:r>
              <w:rPr>
                <w:sz w:val="21"/>
              </w:rPr>
              <w:t>低压铸铁管长度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720" w:hRule="atLeast"/>
        </w:trPr>
        <w:tc>
          <w:tcPr>
            <w:tcW w:w="670" w:type="dxa"/>
            <w:tcBorders>
              <w:top w:val="single" w:sz="2" w:space="0" w:color="000000"/>
              <w:bottom w:val="single" w:sz="2" w:space="0" w:color="000000"/>
              <w:right w:val="single" w:sz="2" w:space="0" w:color="000000"/>
            </w:tcBorders>
          </w:tcPr>
          <w:p>
            <w:pPr>
              <w:pStyle w:val="TableParagraph"/>
              <w:spacing w:before="6"/>
              <w:rPr>
                <w:sz w:val="17"/>
              </w:rPr>
            </w:pPr>
          </w:p>
          <w:p>
            <w:pPr>
              <w:pStyle w:val="TableParagraph"/>
              <w:spacing w:before="1"/>
              <w:ind w:left="102" w:right="93"/>
              <w:jc w:val="center"/>
              <w:rPr>
                <w:sz w:val="21"/>
              </w:rPr>
            </w:pPr>
            <w:r>
              <w:rPr>
                <w:sz w:val="21"/>
              </w:rPr>
              <w:t>1.6</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6"/>
              <w:rPr>
                <w:sz w:val="17"/>
              </w:rPr>
            </w:pPr>
          </w:p>
          <w:p>
            <w:pPr>
              <w:pStyle w:val="TableParagraph"/>
              <w:spacing w:before="1"/>
              <w:ind w:left="106" w:right="90"/>
              <w:jc w:val="center"/>
              <w:rPr>
                <w:sz w:val="21"/>
              </w:rPr>
            </w:pPr>
            <w:r>
              <w:rPr>
                <w:sz w:val="21"/>
              </w:rPr>
              <w:t>低压塑料管</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6"/>
              <w:rPr>
                <w:sz w:val="17"/>
              </w:rPr>
            </w:pPr>
          </w:p>
          <w:p>
            <w:pPr>
              <w:pStyle w:val="TableParagraph"/>
              <w:spacing w:before="1"/>
              <w:ind w:left="86" w:right="71"/>
              <w:jc w:val="center"/>
              <w:rPr>
                <w:sz w:val="21"/>
              </w:rPr>
            </w:pPr>
            <w:r>
              <w:rPr>
                <w:sz w:val="21"/>
              </w:rPr>
              <w:t>包括低压塑料管道</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line="310" w:lineRule="atLeast" w:before="25"/>
              <w:ind w:left="115" w:right="94"/>
              <w:rPr>
                <w:sz w:val="21"/>
              </w:rPr>
            </w:pPr>
            <w:r>
              <w:rPr>
                <w:spacing w:val="-5"/>
                <w:w w:val="95"/>
                <w:sz w:val="21"/>
              </w:rPr>
              <w:t>包括低压塑料管道及管件、管道支</w:t>
            </w:r>
            <w:r>
              <w:rPr>
                <w:w w:val="95"/>
                <w:sz w:val="21"/>
              </w:rPr>
              <w:t>（吊</w:t>
            </w:r>
            <w:r>
              <w:rPr>
                <w:spacing w:val="-27"/>
                <w:w w:val="95"/>
                <w:sz w:val="21"/>
              </w:rPr>
              <w:t>）</w:t>
            </w:r>
            <w:r>
              <w:rPr>
                <w:w w:val="95"/>
                <w:sz w:val="21"/>
              </w:rPr>
              <w:t>架</w:t>
            </w:r>
            <w:r>
              <w:rPr>
                <w:spacing w:val="-7"/>
                <w:w w:val="95"/>
                <w:sz w:val="21"/>
              </w:rPr>
              <w:t>等安装及管道压力试验、吹扫、清洗、脱脂</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line="310" w:lineRule="atLeast" w:before="25"/>
              <w:ind w:left="437" w:right="102" w:hanging="317"/>
              <w:rPr>
                <w:sz w:val="21"/>
              </w:rPr>
            </w:pPr>
            <w:r>
              <w:rPr>
                <w:sz w:val="21"/>
              </w:rPr>
              <w:t>低压塑料管长度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1271" w:hRule="atLeast"/>
        </w:trPr>
        <w:tc>
          <w:tcPr>
            <w:tcW w:w="670" w:type="dxa"/>
            <w:tcBorders>
              <w:top w:val="single" w:sz="2" w:space="0" w:color="000000"/>
              <w:bottom w:val="single" w:sz="2" w:space="0" w:color="000000"/>
              <w:right w:val="single" w:sz="2" w:space="0" w:color="000000"/>
            </w:tcBorders>
          </w:tcPr>
          <w:p>
            <w:pPr>
              <w:pStyle w:val="TableParagraph"/>
              <w:rPr>
                <w:sz w:val="20"/>
              </w:rPr>
            </w:pPr>
          </w:p>
          <w:p>
            <w:pPr>
              <w:pStyle w:val="TableParagraph"/>
              <w:rPr>
                <w:sz w:val="19"/>
              </w:rPr>
            </w:pPr>
          </w:p>
          <w:p>
            <w:pPr>
              <w:pStyle w:val="TableParagraph"/>
              <w:spacing w:before="1"/>
              <w:ind w:left="102" w:right="93"/>
              <w:jc w:val="center"/>
              <w:rPr>
                <w:sz w:val="21"/>
              </w:rPr>
            </w:pPr>
            <w:r>
              <w:rPr>
                <w:sz w:val="21"/>
              </w:rPr>
              <w:t>1.7</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rPr>
                <w:sz w:val="19"/>
              </w:rPr>
            </w:pPr>
          </w:p>
          <w:p>
            <w:pPr>
              <w:pStyle w:val="TableParagraph"/>
              <w:spacing w:before="1"/>
              <w:ind w:left="106" w:right="90"/>
              <w:jc w:val="center"/>
              <w:rPr>
                <w:sz w:val="21"/>
              </w:rPr>
            </w:pPr>
            <w:r>
              <w:rPr>
                <w:sz w:val="21"/>
              </w:rPr>
              <w:t>低压阀门</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rPr>
                <w:sz w:val="19"/>
              </w:rPr>
            </w:pPr>
          </w:p>
          <w:p>
            <w:pPr>
              <w:pStyle w:val="TableParagraph"/>
              <w:spacing w:before="1"/>
              <w:ind w:left="89" w:right="71"/>
              <w:jc w:val="center"/>
              <w:rPr>
                <w:sz w:val="21"/>
              </w:rPr>
            </w:pPr>
            <w:r>
              <w:rPr>
                <w:sz w:val="21"/>
              </w:rPr>
              <w:t>包括各种类型低压阀门</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line="283" w:lineRule="auto" w:before="23"/>
              <w:ind w:left="115" w:right="8"/>
              <w:rPr>
                <w:sz w:val="21"/>
              </w:rPr>
            </w:pPr>
            <w:r>
              <w:rPr>
                <w:spacing w:val="-8"/>
                <w:sz w:val="21"/>
              </w:rPr>
              <w:t>包括低压螺纹阀门、低压焊接阀门、低压法</w:t>
            </w:r>
            <w:r>
              <w:rPr>
                <w:spacing w:val="-8"/>
                <w:w w:val="95"/>
                <w:sz w:val="21"/>
              </w:rPr>
              <w:t>兰阀门、低压齿轮、液压传动、电动阀门、</w:t>
            </w:r>
            <w:r>
              <w:rPr>
                <w:spacing w:val="-12"/>
                <w:sz w:val="21"/>
              </w:rPr>
              <w:t>低压安全阀门、低压调节阀门等的安装及壳</w:t>
            </w:r>
          </w:p>
          <w:p>
            <w:pPr>
              <w:pStyle w:val="TableParagraph"/>
              <w:spacing w:before="2"/>
              <w:ind w:left="806"/>
              <w:rPr>
                <w:sz w:val="21"/>
              </w:rPr>
            </w:pPr>
            <w:r>
              <w:rPr>
                <w:sz w:val="21"/>
              </w:rPr>
              <w:t>体压力试验、其他辅助工作</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8"/>
              <w:rPr>
                <w:sz w:val="26"/>
              </w:rPr>
            </w:pPr>
          </w:p>
          <w:p>
            <w:pPr>
              <w:pStyle w:val="TableParagraph"/>
              <w:spacing w:line="283" w:lineRule="auto" w:before="1"/>
              <w:ind w:left="332" w:right="102" w:hanging="212"/>
              <w:rPr>
                <w:sz w:val="21"/>
              </w:rPr>
            </w:pPr>
            <w:r>
              <w:rPr>
                <w:sz w:val="21"/>
              </w:rPr>
              <w:t>各种低压阀门数量</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480" w:hRule="atLeast"/>
        </w:trPr>
        <w:tc>
          <w:tcPr>
            <w:tcW w:w="670" w:type="dxa"/>
            <w:tcBorders>
              <w:top w:val="single" w:sz="2" w:space="0" w:color="000000"/>
              <w:bottom w:val="single" w:sz="2" w:space="0" w:color="000000"/>
              <w:right w:val="single" w:sz="2" w:space="0" w:color="000000"/>
            </w:tcBorders>
          </w:tcPr>
          <w:p>
            <w:pPr>
              <w:pStyle w:val="TableParagraph"/>
              <w:spacing w:before="104"/>
              <w:ind w:left="9"/>
              <w:jc w:val="center"/>
              <w:rPr>
                <w:sz w:val="21"/>
              </w:rPr>
            </w:pPr>
            <w:r>
              <w:rPr>
                <w:w w:val="99"/>
                <w:sz w:val="21"/>
              </w:rPr>
              <w:t>2</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104"/>
              <w:ind w:left="106" w:right="90"/>
              <w:jc w:val="center"/>
              <w:rPr>
                <w:sz w:val="21"/>
              </w:rPr>
            </w:pPr>
            <w:r>
              <w:rPr>
                <w:sz w:val="21"/>
              </w:rPr>
              <w:t>中压系统</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104"/>
              <w:ind w:left="17" w:right="1"/>
              <w:jc w:val="center"/>
              <w:rPr>
                <w:sz w:val="21"/>
              </w:rPr>
            </w:pPr>
            <w:r>
              <w:rPr>
                <w:sz w:val="21"/>
              </w:rPr>
              <w:t>包括设备、中压管网及附件等的安装和调试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720" w:hRule="atLeast"/>
        </w:trPr>
        <w:tc>
          <w:tcPr>
            <w:tcW w:w="670" w:type="dxa"/>
            <w:tcBorders>
              <w:top w:val="single" w:sz="2" w:space="0" w:color="000000"/>
              <w:bottom w:val="single" w:sz="2" w:space="0" w:color="000000"/>
              <w:right w:val="single" w:sz="2" w:space="0" w:color="000000"/>
            </w:tcBorders>
          </w:tcPr>
          <w:p>
            <w:pPr>
              <w:pStyle w:val="TableParagraph"/>
              <w:spacing w:before="6"/>
              <w:rPr>
                <w:sz w:val="17"/>
              </w:rPr>
            </w:pPr>
          </w:p>
          <w:p>
            <w:pPr>
              <w:pStyle w:val="TableParagraph"/>
              <w:ind w:left="102" w:right="93"/>
              <w:jc w:val="center"/>
              <w:rPr>
                <w:sz w:val="21"/>
              </w:rPr>
            </w:pPr>
            <w:r>
              <w:rPr>
                <w:sz w:val="21"/>
              </w:rPr>
              <w:t>2.1</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6"/>
              <w:rPr>
                <w:sz w:val="17"/>
              </w:rPr>
            </w:pPr>
          </w:p>
          <w:p>
            <w:pPr>
              <w:pStyle w:val="TableParagraph"/>
              <w:ind w:left="106" w:right="90"/>
              <w:jc w:val="center"/>
              <w:rPr>
                <w:sz w:val="21"/>
              </w:rPr>
            </w:pPr>
            <w:r>
              <w:rPr>
                <w:sz w:val="21"/>
              </w:rPr>
              <w:t>中压碳钢管</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6"/>
              <w:rPr>
                <w:sz w:val="17"/>
              </w:rPr>
            </w:pPr>
          </w:p>
          <w:p>
            <w:pPr>
              <w:pStyle w:val="TableParagraph"/>
              <w:ind w:left="86" w:right="71"/>
              <w:jc w:val="center"/>
              <w:rPr>
                <w:sz w:val="21"/>
              </w:rPr>
            </w:pPr>
            <w:r>
              <w:rPr>
                <w:sz w:val="21"/>
              </w:rPr>
              <w:t>包括中压碳钢管道</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line="320" w:lineRule="atLeast" w:before="14"/>
              <w:ind w:left="115" w:right="94"/>
              <w:rPr>
                <w:sz w:val="21"/>
              </w:rPr>
            </w:pPr>
            <w:r>
              <w:rPr>
                <w:spacing w:val="-5"/>
                <w:w w:val="95"/>
                <w:sz w:val="21"/>
              </w:rPr>
              <w:t>包括中压碳钢管道及管件、管道支</w:t>
            </w:r>
            <w:r>
              <w:rPr>
                <w:w w:val="95"/>
                <w:sz w:val="21"/>
              </w:rPr>
              <w:t>（吊</w:t>
            </w:r>
            <w:r>
              <w:rPr>
                <w:spacing w:val="-27"/>
                <w:w w:val="95"/>
                <w:sz w:val="21"/>
              </w:rPr>
              <w:t>）</w:t>
            </w:r>
            <w:r>
              <w:rPr>
                <w:w w:val="95"/>
                <w:sz w:val="21"/>
              </w:rPr>
              <w:t>架</w:t>
            </w:r>
            <w:r>
              <w:rPr>
                <w:spacing w:val="-7"/>
                <w:w w:val="95"/>
                <w:sz w:val="21"/>
              </w:rPr>
              <w:t>等安装及管道压力试验、吹扫、清洗、脱脂</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line="320" w:lineRule="atLeast" w:before="14"/>
              <w:ind w:left="437" w:right="102" w:hanging="317"/>
              <w:rPr>
                <w:sz w:val="21"/>
              </w:rPr>
            </w:pPr>
            <w:r>
              <w:rPr>
                <w:sz w:val="21"/>
              </w:rPr>
              <w:t>中压碳钢管长度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953" w:hRule="atLeast"/>
        </w:trPr>
        <w:tc>
          <w:tcPr>
            <w:tcW w:w="670" w:type="dxa"/>
            <w:tcBorders>
              <w:top w:val="single" w:sz="2" w:space="0" w:color="000000"/>
              <w:bottom w:val="single" w:sz="2" w:space="0" w:color="000000"/>
              <w:right w:val="single" w:sz="2" w:space="0" w:color="000000"/>
            </w:tcBorders>
          </w:tcPr>
          <w:p>
            <w:pPr>
              <w:pStyle w:val="TableParagraph"/>
              <w:spacing w:before="8"/>
              <w:rPr>
                <w:sz w:val="26"/>
              </w:rPr>
            </w:pPr>
          </w:p>
          <w:p>
            <w:pPr>
              <w:pStyle w:val="TableParagraph"/>
              <w:ind w:left="102" w:right="93"/>
              <w:jc w:val="center"/>
              <w:rPr>
                <w:sz w:val="21"/>
              </w:rPr>
            </w:pPr>
            <w:r>
              <w:rPr>
                <w:sz w:val="21"/>
              </w:rPr>
              <w:t>2.2</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8"/>
              <w:rPr>
                <w:sz w:val="26"/>
              </w:rPr>
            </w:pPr>
          </w:p>
          <w:p>
            <w:pPr>
              <w:pStyle w:val="TableParagraph"/>
              <w:ind w:left="108" w:right="90"/>
              <w:jc w:val="center"/>
              <w:rPr>
                <w:sz w:val="21"/>
              </w:rPr>
            </w:pPr>
            <w:r>
              <w:rPr>
                <w:sz w:val="21"/>
              </w:rPr>
              <w:t>中压不锈钢管</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8"/>
              <w:rPr>
                <w:sz w:val="26"/>
              </w:rPr>
            </w:pPr>
          </w:p>
          <w:p>
            <w:pPr>
              <w:pStyle w:val="TableParagraph"/>
              <w:ind w:left="86" w:right="71"/>
              <w:jc w:val="center"/>
              <w:rPr>
                <w:sz w:val="21"/>
              </w:rPr>
            </w:pPr>
            <w:r>
              <w:rPr>
                <w:sz w:val="21"/>
              </w:rPr>
              <w:t>包括中压不锈钢管道</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line="283" w:lineRule="auto" w:before="24"/>
              <w:ind w:left="115" w:right="-15" w:hanging="20"/>
              <w:jc w:val="center"/>
              <w:rPr>
                <w:sz w:val="21"/>
              </w:rPr>
            </w:pPr>
            <w:r>
              <w:rPr>
                <w:sz w:val="21"/>
              </w:rPr>
              <w:t>包括中压不锈钢管道及管件、管道支（吊） </w:t>
            </w:r>
            <w:r>
              <w:rPr>
                <w:w w:val="95"/>
                <w:sz w:val="21"/>
              </w:rPr>
              <w:t>架等安装及焊口充氩保护、压力试验、吹扫、</w:t>
            </w:r>
          </w:p>
          <w:p>
            <w:pPr>
              <w:pStyle w:val="TableParagraph"/>
              <w:spacing w:before="1"/>
              <w:ind w:left="17" w:right="1"/>
              <w:jc w:val="center"/>
              <w:rPr>
                <w:sz w:val="21"/>
              </w:rPr>
            </w:pPr>
            <w:r>
              <w:rPr>
                <w:sz w:val="21"/>
              </w:rPr>
              <w:t>清洗、脱脂</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spacing w:line="283" w:lineRule="auto"/>
              <w:ind w:left="332" w:right="102" w:hanging="212"/>
              <w:rPr>
                <w:sz w:val="21"/>
              </w:rPr>
            </w:pPr>
            <w:r>
              <w:rPr>
                <w:sz w:val="21"/>
              </w:rPr>
              <w:t>中压不锈钢管长度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717" w:hRule="atLeast"/>
        </w:trPr>
        <w:tc>
          <w:tcPr>
            <w:tcW w:w="670" w:type="dxa"/>
            <w:tcBorders>
              <w:top w:val="single" w:sz="2" w:space="0" w:color="000000"/>
              <w:right w:val="single" w:sz="2" w:space="0" w:color="000000"/>
            </w:tcBorders>
          </w:tcPr>
          <w:p>
            <w:pPr>
              <w:pStyle w:val="TableParagraph"/>
              <w:spacing w:before="7"/>
              <w:rPr>
                <w:sz w:val="17"/>
              </w:rPr>
            </w:pPr>
          </w:p>
          <w:p>
            <w:pPr>
              <w:pStyle w:val="TableParagraph"/>
              <w:ind w:left="102" w:right="93"/>
              <w:jc w:val="center"/>
              <w:rPr>
                <w:sz w:val="21"/>
              </w:rPr>
            </w:pPr>
            <w:r>
              <w:rPr>
                <w:sz w:val="21"/>
              </w:rPr>
              <w:t>2.3</w:t>
            </w:r>
          </w:p>
        </w:tc>
        <w:tc>
          <w:tcPr>
            <w:tcW w:w="1504" w:type="dxa"/>
            <w:tcBorders>
              <w:top w:val="single" w:sz="2" w:space="0" w:color="000000"/>
              <w:left w:val="single" w:sz="2" w:space="0" w:color="000000"/>
              <w:right w:val="single" w:sz="2" w:space="0" w:color="000000"/>
            </w:tcBorders>
          </w:tcPr>
          <w:p>
            <w:pPr>
              <w:pStyle w:val="TableParagraph"/>
              <w:spacing w:before="7"/>
              <w:rPr>
                <w:sz w:val="17"/>
              </w:rPr>
            </w:pPr>
          </w:p>
          <w:p>
            <w:pPr>
              <w:pStyle w:val="TableParagraph"/>
              <w:ind w:left="108" w:right="90"/>
              <w:jc w:val="center"/>
              <w:rPr>
                <w:sz w:val="21"/>
              </w:rPr>
            </w:pPr>
            <w:r>
              <w:rPr>
                <w:sz w:val="21"/>
              </w:rPr>
              <w:t>中压合金钢管</w:t>
            </w:r>
          </w:p>
        </w:tc>
        <w:tc>
          <w:tcPr>
            <w:tcW w:w="2730" w:type="dxa"/>
            <w:tcBorders>
              <w:top w:val="single" w:sz="2" w:space="0" w:color="000000"/>
              <w:left w:val="single" w:sz="2" w:space="0" w:color="000000"/>
              <w:right w:val="single" w:sz="2" w:space="0" w:color="000000"/>
            </w:tcBorders>
          </w:tcPr>
          <w:p>
            <w:pPr>
              <w:pStyle w:val="TableParagraph"/>
              <w:spacing w:before="7"/>
              <w:rPr>
                <w:sz w:val="17"/>
              </w:rPr>
            </w:pPr>
          </w:p>
          <w:p>
            <w:pPr>
              <w:pStyle w:val="TableParagraph"/>
              <w:ind w:left="86" w:right="71"/>
              <w:jc w:val="center"/>
              <w:rPr>
                <w:sz w:val="21"/>
              </w:rPr>
            </w:pPr>
            <w:r>
              <w:rPr>
                <w:sz w:val="21"/>
              </w:rPr>
              <w:t>包括中压合金钢管道</w:t>
            </w:r>
          </w:p>
        </w:tc>
        <w:tc>
          <w:tcPr>
            <w:tcW w:w="1310"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right w:val="single" w:sz="2" w:space="0" w:color="000000"/>
            </w:tcBorders>
          </w:tcPr>
          <w:p>
            <w:pPr>
              <w:pStyle w:val="TableParagraph"/>
              <w:spacing w:line="310" w:lineRule="atLeast" w:before="25"/>
              <w:ind w:left="115" w:right="-15"/>
              <w:rPr>
                <w:sz w:val="21"/>
              </w:rPr>
            </w:pPr>
            <w:r>
              <w:rPr>
                <w:sz w:val="21"/>
              </w:rPr>
              <w:t>包括中压合金钢管道及管件、管道支（吊） </w:t>
            </w:r>
            <w:r>
              <w:rPr>
                <w:spacing w:val="-14"/>
                <w:w w:val="95"/>
                <w:sz w:val="21"/>
              </w:rPr>
              <w:t>架等安装及焊口充氩保护、压力试验、吹扫、</w:t>
            </w:r>
          </w:p>
        </w:tc>
        <w:tc>
          <w:tcPr>
            <w:tcW w:w="1280" w:type="dxa"/>
            <w:tcBorders>
              <w:top w:val="single" w:sz="2" w:space="0" w:color="000000"/>
              <w:left w:val="single" w:sz="2" w:space="0" w:color="000000"/>
              <w:right w:val="single" w:sz="2" w:space="0" w:color="000000"/>
            </w:tcBorders>
          </w:tcPr>
          <w:p>
            <w:pPr>
              <w:pStyle w:val="TableParagraph"/>
              <w:spacing w:line="310" w:lineRule="atLeast" w:before="25"/>
              <w:ind w:left="332" w:right="102" w:hanging="212"/>
              <w:rPr>
                <w:sz w:val="21"/>
              </w:rPr>
            </w:pPr>
            <w:r>
              <w:rPr>
                <w:sz w:val="21"/>
              </w:rPr>
              <w:t>中压合金钢管长度</w:t>
            </w:r>
          </w:p>
        </w:tc>
        <w:tc>
          <w:tcPr>
            <w:tcW w:w="2263" w:type="dxa"/>
            <w:tcBorders>
              <w:top w:val="single" w:sz="2" w:space="0" w:color="000000"/>
              <w:left w:val="single" w:sz="2" w:space="0" w:color="000000"/>
            </w:tcBorders>
          </w:tcPr>
          <w:p>
            <w:pPr>
              <w:pStyle w:val="TableParagraph"/>
              <w:rPr>
                <w:rFonts w:ascii="Times New Roman"/>
                <w:sz w:val="20"/>
              </w:rPr>
            </w:pPr>
          </w:p>
        </w:tc>
      </w:tr>
    </w:tbl>
    <w:p>
      <w:pPr>
        <w:spacing w:after="0"/>
        <w:rPr>
          <w:rFonts w:ascii="Times New Roman"/>
          <w:sz w:val="20"/>
        </w:rPr>
        <w:sectPr>
          <w:headerReference w:type="default" r:id="rId447"/>
          <w:footerReference w:type="default" r:id="rId448"/>
          <w:pgSz w:w="16840" w:h="11910" w:orient="landscape"/>
          <w:pgMar w:header="0" w:footer="893" w:top="1100" w:bottom="1080" w:left="1300" w:right="1320"/>
          <w:pgNumType w:start="247"/>
        </w:sectPr>
      </w:pPr>
    </w:p>
    <w:p>
      <w:pPr>
        <w:pStyle w:val="BodyText"/>
        <w:spacing w:before="8"/>
        <w:rPr>
          <w:sz w:val="5"/>
        </w:rPr>
      </w:pPr>
    </w:p>
    <w:tbl>
      <w:tblPr>
        <w:tblW w:w="0" w:type="auto"/>
        <w:jc w:val="left"/>
        <w:tblInd w:w="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70"/>
        <w:gridCol w:w="1504"/>
        <w:gridCol w:w="2730"/>
        <w:gridCol w:w="1310"/>
        <w:gridCol w:w="4120"/>
        <w:gridCol w:w="1280"/>
        <w:gridCol w:w="2263"/>
      </w:tblGrid>
      <w:tr>
        <w:trPr>
          <w:trHeight w:val="392" w:hRule="atLeast"/>
        </w:trPr>
        <w:tc>
          <w:tcPr>
            <w:tcW w:w="670" w:type="dxa"/>
            <w:vMerge w:val="restart"/>
            <w:tcBorders>
              <w:right w:val="single" w:sz="2" w:space="0" w:color="000000"/>
            </w:tcBorders>
          </w:tcPr>
          <w:p>
            <w:pPr>
              <w:pStyle w:val="TableParagraph"/>
              <w:rPr>
                <w:sz w:val="24"/>
              </w:rPr>
            </w:pPr>
          </w:p>
          <w:p>
            <w:pPr>
              <w:pStyle w:val="TableParagraph"/>
              <w:spacing w:before="1"/>
              <w:ind w:left="125"/>
              <w:rPr>
                <w:sz w:val="21"/>
              </w:rPr>
            </w:pPr>
            <w:r>
              <w:rPr>
                <w:sz w:val="21"/>
              </w:rPr>
              <w:t>序号</w:t>
            </w:r>
          </w:p>
        </w:tc>
        <w:tc>
          <w:tcPr>
            <w:tcW w:w="1504" w:type="dxa"/>
            <w:vMerge w:val="restart"/>
            <w:tcBorders>
              <w:left w:val="single" w:sz="2" w:space="0" w:color="000000"/>
              <w:right w:val="single" w:sz="2" w:space="0" w:color="000000"/>
            </w:tcBorders>
          </w:tcPr>
          <w:p>
            <w:pPr>
              <w:pStyle w:val="TableParagraph"/>
              <w:rPr>
                <w:sz w:val="24"/>
              </w:rPr>
            </w:pPr>
          </w:p>
          <w:p>
            <w:pPr>
              <w:pStyle w:val="TableParagraph"/>
              <w:spacing w:before="1"/>
              <w:ind w:left="338"/>
              <w:rPr>
                <w:sz w:val="21"/>
              </w:rPr>
            </w:pPr>
            <w:r>
              <w:rPr>
                <w:sz w:val="21"/>
              </w:rPr>
              <w:t>指标名称</w:t>
            </w:r>
          </w:p>
        </w:tc>
        <w:tc>
          <w:tcPr>
            <w:tcW w:w="4040" w:type="dxa"/>
            <w:gridSpan w:val="2"/>
            <w:tcBorders>
              <w:left w:val="single" w:sz="2" w:space="0" w:color="000000"/>
              <w:bottom w:val="single" w:sz="2" w:space="0" w:color="000000"/>
              <w:right w:val="single" w:sz="2" w:space="0" w:color="000000"/>
            </w:tcBorders>
          </w:tcPr>
          <w:p>
            <w:pPr>
              <w:pStyle w:val="TableParagraph"/>
              <w:spacing w:before="66"/>
              <w:ind w:left="1480" w:right="1464"/>
              <w:jc w:val="center"/>
              <w:rPr>
                <w:sz w:val="21"/>
              </w:rPr>
            </w:pPr>
            <w:r>
              <w:rPr>
                <w:sz w:val="21"/>
              </w:rPr>
              <w:t>工程量指标</w:t>
            </w:r>
          </w:p>
        </w:tc>
        <w:tc>
          <w:tcPr>
            <w:tcW w:w="7663" w:type="dxa"/>
            <w:gridSpan w:val="3"/>
            <w:tcBorders>
              <w:left w:val="single" w:sz="2" w:space="0" w:color="000000"/>
              <w:bottom w:val="single" w:sz="2" w:space="0" w:color="000000"/>
            </w:tcBorders>
          </w:tcPr>
          <w:p>
            <w:pPr>
              <w:pStyle w:val="TableParagraph"/>
              <w:spacing w:before="66"/>
              <w:ind w:left="3396" w:right="3373"/>
              <w:jc w:val="center"/>
              <w:rPr>
                <w:sz w:val="21"/>
              </w:rPr>
            </w:pPr>
            <w:r>
              <w:rPr>
                <w:sz w:val="21"/>
              </w:rPr>
              <w:t>单价指标</w:t>
            </w:r>
          </w:p>
        </w:tc>
      </w:tr>
      <w:tr>
        <w:trPr>
          <w:trHeight w:val="472" w:hRule="atLeast"/>
        </w:trPr>
        <w:tc>
          <w:tcPr>
            <w:tcW w:w="670" w:type="dxa"/>
            <w:vMerge/>
            <w:tcBorders>
              <w:top w:val="nil"/>
              <w:right w:val="single" w:sz="2" w:space="0" w:color="000000"/>
            </w:tcBorders>
          </w:tcPr>
          <w:p>
            <w:pPr>
              <w:rPr>
                <w:sz w:val="2"/>
                <w:szCs w:val="2"/>
              </w:rPr>
            </w:pPr>
          </w:p>
        </w:tc>
        <w:tc>
          <w:tcPr>
            <w:tcW w:w="1504" w:type="dxa"/>
            <w:vMerge/>
            <w:tcBorders>
              <w:top w:val="nil"/>
              <w:left w:val="single" w:sz="2" w:space="0" w:color="000000"/>
              <w:right w:val="single" w:sz="2" w:space="0" w:color="000000"/>
            </w:tcBorders>
          </w:tcPr>
          <w:p>
            <w:pPr>
              <w:rPr>
                <w:sz w:val="2"/>
                <w:szCs w:val="2"/>
              </w:rPr>
            </w:pPr>
          </w:p>
        </w:tc>
        <w:tc>
          <w:tcPr>
            <w:tcW w:w="2730" w:type="dxa"/>
            <w:tcBorders>
              <w:top w:val="single" w:sz="2" w:space="0" w:color="000000"/>
              <w:left w:val="single" w:sz="2" w:space="0" w:color="000000"/>
              <w:right w:val="single" w:sz="2" w:space="0" w:color="000000"/>
            </w:tcBorders>
          </w:tcPr>
          <w:p>
            <w:pPr>
              <w:pStyle w:val="TableParagraph"/>
              <w:spacing w:before="97"/>
              <w:ind w:left="89" w:right="71"/>
              <w:jc w:val="center"/>
              <w:rPr>
                <w:sz w:val="21"/>
              </w:rPr>
            </w:pPr>
            <w:r>
              <w:rPr>
                <w:sz w:val="21"/>
              </w:rPr>
              <w:t>指标计算内容</w:t>
            </w:r>
          </w:p>
        </w:tc>
        <w:tc>
          <w:tcPr>
            <w:tcW w:w="1310" w:type="dxa"/>
            <w:tcBorders>
              <w:top w:val="single" w:sz="2" w:space="0" w:color="000000"/>
              <w:left w:val="single" w:sz="2" w:space="0" w:color="000000"/>
              <w:right w:val="single" w:sz="2" w:space="0" w:color="000000"/>
            </w:tcBorders>
          </w:tcPr>
          <w:p>
            <w:pPr>
              <w:pStyle w:val="TableParagraph"/>
              <w:spacing w:before="97"/>
              <w:ind w:left="242"/>
              <w:rPr>
                <w:sz w:val="21"/>
              </w:rPr>
            </w:pPr>
            <w:r>
              <w:rPr>
                <w:sz w:val="21"/>
              </w:rPr>
              <w:t>计算口径</w:t>
            </w:r>
          </w:p>
        </w:tc>
        <w:tc>
          <w:tcPr>
            <w:tcW w:w="4120" w:type="dxa"/>
            <w:tcBorders>
              <w:top w:val="single" w:sz="2" w:space="0" w:color="000000"/>
              <w:left w:val="single" w:sz="2" w:space="0" w:color="000000"/>
              <w:right w:val="single" w:sz="2" w:space="0" w:color="000000"/>
            </w:tcBorders>
          </w:tcPr>
          <w:p>
            <w:pPr>
              <w:pStyle w:val="TableParagraph"/>
              <w:spacing w:before="97"/>
              <w:ind w:left="19" w:right="1"/>
              <w:jc w:val="center"/>
              <w:rPr>
                <w:sz w:val="21"/>
              </w:rPr>
            </w:pPr>
            <w:r>
              <w:rPr>
                <w:sz w:val="21"/>
              </w:rPr>
              <w:t>指标计算内容</w:t>
            </w:r>
          </w:p>
        </w:tc>
        <w:tc>
          <w:tcPr>
            <w:tcW w:w="1280" w:type="dxa"/>
            <w:tcBorders>
              <w:top w:val="single" w:sz="2" w:space="0" w:color="000000"/>
              <w:left w:val="single" w:sz="2" w:space="0" w:color="000000"/>
              <w:right w:val="single" w:sz="2" w:space="0" w:color="000000"/>
            </w:tcBorders>
          </w:tcPr>
          <w:p>
            <w:pPr>
              <w:pStyle w:val="TableParagraph"/>
              <w:spacing w:before="97"/>
              <w:ind w:left="226"/>
              <w:rPr>
                <w:sz w:val="21"/>
              </w:rPr>
            </w:pPr>
            <w:r>
              <w:rPr>
                <w:sz w:val="21"/>
              </w:rPr>
              <w:t>计算口径</w:t>
            </w:r>
          </w:p>
        </w:tc>
        <w:tc>
          <w:tcPr>
            <w:tcW w:w="2263" w:type="dxa"/>
            <w:tcBorders>
              <w:top w:val="single" w:sz="2" w:space="0" w:color="000000"/>
              <w:left w:val="single" w:sz="2" w:space="0" w:color="000000"/>
            </w:tcBorders>
          </w:tcPr>
          <w:p>
            <w:pPr>
              <w:pStyle w:val="TableParagraph"/>
              <w:spacing w:before="97"/>
              <w:ind w:left="497"/>
              <w:rPr>
                <w:sz w:val="21"/>
              </w:rPr>
            </w:pPr>
            <w:r>
              <w:rPr>
                <w:sz w:val="21"/>
              </w:rPr>
              <w:t>计算口径说明</w:t>
            </w:r>
          </w:p>
        </w:tc>
      </w:tr>
      <w:tr>
        <w:trPr>
          <w:trHeight w:val="705" w:hRule="atLeast"/>
        </w:trPr>
        <w:tc>
          <w:tcPr>
            <w:tcW w:w="670" w:type="dxa"/>
            <w:tcBorders>
              <w:bottom w:val="single" w:sz="2" w:space="0" w:color="000000"/>
              <w:right w:val="single" w:sz="2" w:space="0" w:color="000000"/>
            </w:tcBorders>
          </w:tcPr>
          <w:p>
            <w:pPr>
              <w:pStyle w:val="TableParagraph"/>
              <w:rPr>
                <w:rFonts w:ascii="Times New Roman"/>
                <w:sz w:val="20"/>
              </w:rPr>
            </w:pPr>
          </w:p>
        </w:tc>
        <w:tc>
          <w:tcPr>
            <w:tcW w:w="1504"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273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left w:val="single" w:sz="2" w:space="0" w:color="000000"/>
              <w:bottom w:val="single" w:sz="2" w:space="0" w:color="000000"/>
              <w:right w:val="single" w:sz="2" w:space="0" w:color="000000"/>
            </w:tcBorders>
          </w:tcPr>
          <w:p>
            <w:pPr>
              <w:pStyle w:val="TableParagraph"/>
              <w:spacing w:before="8"/>
              <w:ind w:left="17" w:right="1"/>
              <w:jc w:val="center"/>
              <w:rPr>
                <w:sz w:val="21"/>
              </w:rPr>
            </w:pPr>
            <w:r>
              <w:rPr>
                <w:sz w:val="21"/>
              </w:rPr>
              <w:t>清洗、脱脂</w:t>
            </w:r>
          </w:p>
        </w:tc>
        <w:tc>
          <w:tcPr>
            <w:tcW w:w="128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2263" w:type="dxa"/>
            <w:tcBorders>
              <w:left w:val="single" w:sz="2" w:space="0" w:color="000000"/>
              <w:bottom w:val="single" w:sz="2" w:space="0" w:color="000000"/>
            </w:tcBorders>
          </w:tcPr>
          <w:p>
            <w:pPr>
              <w:pStyle w:val="TableParagraph"/>
              <w:rPr>
                <w:rFonts w:ascii="Times New Roman"/>
                <w:sz w:val="20"/>
              </w:rPr>
            </w:pPr>
          </w:p>
        </w:tc>
      </w:tr>
      <w:tr>
        <w:trPr>
          <w:trHeight w:val="720" w:hRule="atLeast"/>
        </w:trPr>
        <w:tc>
          <w:tcPr>
            <w:tcW w:w="670" w:type="dxa"/>
            <w:tcBorders>
              <w:top w:val="single" w:sz="2" w:space="0" w:color="000000"/>
              <w:bottom w:val="single" w:sz="2" w:space="0" w:color="000000"/>
              <w:right w:val="single" w:sz="2" w:space="0" w:color="000000"/>
            </w:tcBorders>
          </w:tcPr>
          <w:p>
            <w:pPr>
              <w:pStyle w:val="TableParagraph"/>
              <w:spacing w:before="6"/>
              <w:rPr>
                <w:sz w:val="17"/>
              </w:rPr>
            </w:pPr>
          </w:p>
          <w:p>
            <w:pPr>
              <w:pStyle w:val="TableParagraph"/>
              <w:ind w:left="102" w:right="93"/>
              <w:jc w:val="center"/>
              <w:rPr>
                <w:sz w:val="21"/>
              </w:rPr>
            </w:pPr>
            <w:r>
              <w:rPr>
                <w:sz w:val="21"/>
              </w:rPr>
              <w:t>2.4</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6"/>
              <w:rPr>
                <w:sz w:val="17"/>
              </w:rPr>
            </w:pPr>
          </w:p>
          <w:p>
            <w:pPr>
              <w:pStyle w:val="TableParagraph"/>
              <w:ind w:left="106" w:right="90"/>
              <w:jc w:val="center"/>
              <w:rPr>
                <w:sz w:val="21"/>
              </w:rPr>
            </w:pPr>
            <w:r>
              <w:rPr>
                <w:sz w:val="21"/>
              </w:rPr>
              <w:t>中压合金管</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6"/>
              <w:rPr>
                <w:sz w:val="17"/>
              </w:rPr>
            </w:pPr>
          </w:p>
          <w:p>
            <w:pPr>
              <w:pStyle w:val="TableParagraph"/>
              <w:ind w:left="86" w:right="71"/>
              <w:jc w:val="center"/>
              <w:rPr>
                <w:sz w:val="21"/>
              </w:rPr>
            </w:pPr>
            <w:r>
              <w:rPr>
                <w:sz w:val="21"/>
              </w:rPr>
              <w:t>包括中压合金管道</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line="320" w:lineRule="atLeast" w:before="15"/>
              <w:ind w:left="115" w:right="94"/>
              <w:rPr>
                <w:sz w:val="21"/>
              </w:rPr>
            </w:pPr>
            <w:r>
              <w:rPr>
                <w:spacing w:val="-5"/>
                <w:w w:val="95"/>
                <w:sz w:val="21"/>
              </w:rPr>
              <w:t>包括中压合金管道及管件、管道支</w:t>
            </w:r>
            <w:r>
              <w:rPr>
                <w:w w:val="95"/>
                <w:sz w:val="21"/>
              </w:rPr>
              <w:t>（吊</w:t>
            </w:r>
            <w:r>
              <w:rPr>
                <w:spacing w:val="-27"/>
                <w:w w:val="95"/>
                <w:sz w:val="21"/>
              </w:rPr>
              <w:t>）</w:t>
            </w:r>
            <w:r>
              <w:rPr>
                <w:w w:val="95"/>
                <w:sz w:val="21"/>
              </w:rPr>
              <w:t>架</w:t>
            </w:r>
            <w:r>
              <w:rPr>
                <w:spacing w:val="-7"/>
                <w:w w:val="95"/>
                <w:sz w:val="21"/>
              </w:rPr>
              <w:t>等安装及管道压力试验、吹扫、清洗、脱脂</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line="320" w:lineRule="atLeast" w:before="15"/>
              <w:ind w:left="437" w:right="102" w:hanging="317"/>
              <w:rPr>
                <w:sz w:val="21"/>
              </w:rPr>
            </w:pPr>
            <w:r>
              <w:rPr>
                <w:sz w:val="21"/>
              </w:rPr>
              <w:t>中压合金管长度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1271" w:hRule="atLeast"/>
        </w:trPr>
        <w:tc>
          <w:tcPr>
            <w:tcW w:w="670" w:type="dxa"/>
            <w:tcBorders>
              <w:top w:val="single" w:sz="2" w:space="0" w:color="000000"/>
              <w:bottom w:val="single" w:sz="2" w:space="0" w:color="000000"/>
              <w:right w:val="single" w:sz="2" w:space="0" w:color="000000"/>
            </w:tcBorders>
          </w:tcPr>
          <w:p>
            <w:pPr>
              <w:pStyle w:val="TableParagraph"/>
              <w:rPr>
                <w:sz w:val="20"/>
              </w:rPr>
            </w:pPr>
          </w:p>
          <w:p>
            <w:pPr>
              <w:pStyle w:val="TableParagraph"/>
              <w:rPr>
                <w:sz w:val="19"/>
              </w:rPr>
            </w:pPr>
          </w:p>
          <w:p>
            <w:pPr>
              <w:pStyle w:val="TableParagraph"/>
              <w:ind w:left="102" w:right="93"/>
              <w:jc w:val="center"/>
              <w:rPr>
                <w:sz w:val="21"/>
              </w:rPr>
            </w:pPr>
            <w:r>
              <w:rPr>
                <w:sz w:val="21"/>
              </w:rPr>
              <w:t>2.5</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rPr>
                <w:sz w:val="19"/>
              </w:rPr>
            </w:pPr>
          </w:p>
          <w:p>
            <w:pPr>
              <w:pStyle w:val="TableParagraph"/>
              <w:ind w:left="106" w:right="90"/>
              <w:jc w:val="center"/>
              <w:rPr>
                <w:sz w:val="21"/>
              </w:rPr>
            </w:pPr>
            <w:r>
              <w:rPr>
                <w:sz w:val="21"/>
              </w:rPr>
              <w:t>中压阀门</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rPr>
                <w:sz w:val="19"/>
              </w:rPr>
            </w:pPr>
          </w:p>
          <w:p>
            <w:pPr>
              <w:pStyle w:val="TableParagraph"/>
              <w:ind w:left="89" w:right="71"/>
              <w:jc w:val="center"/>
              <w:rPr>
                <w:sz w:val="21"/>
              </w:rPr>
            </w:pPr>
            <w:r>
              <w:rPr>
                <w:sz w:val="21"/>
              </w:rPr>
              <w:t>包括各种类型中压阀门</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line="283" w:lineRule="auto" w:before="25"/>
              <w:ind w:left="115" w:right="8"/>
              <w:rPr>
                <w:sz w:val="21"/>
              </w:rPr>
            </w:pPr>
            <w:r>
              <w:rPr>
                <w:spacing w:val="-8"/>
                <w:sz w:val="21"/>
              </w:rPr>
              <w:t>包括中压螺纹阀门、中压焊接阀门、中压法</w:t>
            </w:r>
            <w:r>
              <w:rPr>
                <w:spacing w:val="-8"/>
                <w:w w:val="95"/>
                <w:sz w:val="21"/>
              </w:rPr>
              <w:t>兰阀门、中压齿轮、液压传动、电动阀门、</w:t>
            </w:r>
            <w:r>
              <w:rPr>
                <w:spacing w:val="-12"/>
                <w:sz w:val="21"/>
              </w:rPr>
              <w:t>中压安全阀门、中压调节阀门等的安装及壳</w:t>
            </w:r>
          </w:p>
          <w:p>
            <w:pPr>
              <w:pStyle w:val="TableParagraph"/>
              <w:ind w:left="806"/>
              <w:rPr>
                <w:sz w:val="21"/>
              </w:rPr>
            </w:pPr>
            <w:r>
              <w:rPr>
                <w:sz w:val="21"/>
              </w:rPr>
              <w:t>体压力试验、其他辅助工作</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8"/>
              <w:rPr>
                <w:sz w:val="26"/>
              </w:rPr>
            </w:pPr>
          </w:p>
          <w:p>
            <w:pPr>
              <w:pStyle w:val="TableParagraph"/>
              <w:spacing w:line="285" w:lineRule="auto"/>
              <w:ind w:left="332" w:right="102" w:hanging="212"/>
              <w:rPr>
                <w:sz w:val="21"/>
              </w:rPr>
            </w:pPr>
            <w:r>
              <w:rPr>
                <w:sz w:val="21"/>
              </w:rPr>
              <w:t>各种中压阀门长度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480" w:hRule="atLeast"/>
        </w:trPr>
        <w:tc>
          <w:tcPr>
            <w:tcW w:w="670" w:type="dxa"/>
            <w:tcBorders>
              <w:top w:val="single" w:sz="2" w:space="0" w:color="000000"/>
              <w:bottom w:val="single" w:sz="2" w:space="0" w:color="000000"/>
              <w:right w:val="single" w:sz="2" w:space="0" w:color="000000"/>
            </w:tcBorders>
          </w:tcPr>
          <w:p>
            <w:pPr>
              <w:pStyle w:val="TableParagraph"/>
              <w:spacing w:before="104"/>
              <w:ind w:left="9"/>
              <w:jc w:val="center"/>
              <w:rPr>
                <w:sz w:val="21"/>
              </w:rPr>
            </w:pPr>
            <w:r>
              <w:rPr>
                <w:w w:val="99"/>
                <w:sz w:val="21"/>
              </w:rPr>
              <w:t>3</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104"/>
              <w:ind w:left="106" w:right="90"/>
              <w:jc w:val="center"/>
              <w:rPr>
                <w:sz w:val="21"/>
              </w:rPr>
            </w:pPr>
            <w:r>
              <w:rPr>
                <w:sz w:val="21"/>
              </w:rPr>
              <w:t>高压系统</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104"/>
              <w:ind w:left="17" w:right="1"/>
              <w:jc w:val="center"/>
              <w:rPr>
                <w:sz w:val="21"/>
              </w:rPr>
            </w:pPr>
            <w:r>
              <w:rPr>
                <w:sz w:val="21"/>
              </w:rPr>
              <w:t>包括设备、高压管网及附件等的安装和调试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953" w:hRule="atLeast"/>
        </w:trPr>
        <w:tc>
          <w:tcPr>
            <w:tcW w:w="670" w:type="dxa"/>
            <w:tcBorders>
              <w:top w:val="single" w:sz="2" w:space="0" w:color="000000"/>
              <w:bottom w:val="single" w:sz="2" w:space="0" w:color="000000"/>
              <w:right w:val="single" w:sz="2" w:space="0" w:color="000000"/>
            </w:tcBorders>
          </w:tcPr>
          <w:p>
            <w:pPr>
              <w:pStyle w:val="TableParagraph"/>
              <w:spacing w:before="8"/>
              <w:rPr>
                <w:sz w:val="26"/>
              </w:rPr>
            </w:pPr>
          </w:p>
          <w:p>
            <w:pPr>
              <w:pStyle w:val="TableParagraph"/>
              <w:ind w:left="102" w:right="93"/>
              <w:jc w:val="center"/>
              <w:rPr>
                <w:sz w:val="21"/>
              </w:rPr>
            </w:pPr>
            <w:r>
              <w:rPr>
                <w:sz w:val="21"/>
              </w:rPr>
              <w:t>3.1</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8"/>
              <w:rPr>
                <w:sz w:val="26"/>
              </w:rPr>
            </w:pPr>
          </w:p>
          <w:p>
            <w:pPr>
              <w:pStyle w:val="TableParagraph"/>
              <w:ind w:left="106" w:right="90"/>
              <w:jc w:val="center"/>
              <w:rPr>
                <w:sz w:val="21"/>
              </w:rPr>
            </w:pPr>
            <w:r>
              <w:rPr>
                <w:sz w:val="21"/>
              </w:rPr>
              <w:t>高压碳钢管</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8"/>
              <w:rPr>
                <w:sz w:val="26"/>
              </w:rPr>
            </w:pPr>
          </w:p>
          <w:p>
            <w:pPr>
              <w:pStyle w:val="TableParagraph"/>
              <w:ind w:left="86" w:right="71"/>
              <w:jc w:val="center"/>
              <w:rPr>
                <w:sz w:val="21"/>
              </w:rPr>
            </w:pPr>
            <w:r>
              <w:rPr>
                <w:sz w:val="21"/>
              </w:rPr>
              <w:t>包括高压碳钢管道</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line="283" w:lineRule="auto" w:before="24"/>
              <w:ind w:left="115" w:right="8" w:hanging="87"/>
              <w:jc w:val="center"/>
              <w:rPr>
                <w:sz w:val="21"/>
              </w:rPr>
            </w:pPr>
            <w:r>
              <w:rPr>
                <w:sz w:val="21"/>
              </w:rPr>
              <w:t>包括高压碳钢管道及管件、管道支（吊）架</w:t>
            </w:r>
            <w:r>
              <w:rPr>
                <w:w w:val="95"/>
                <w:sz w:val="21"/>
              </w:rPr>
              <w:t>等安装及焊口充氩保护、压力试验、吹扫、</w:t>
            </w:r>
          </w:p>
          <w:p>
            <w:pPr>
              <w:pStyle w:val="TableParagraph"/>
              <w:spacing w:before="1"/>
              <w:ind w:left="17" w:right="1"/>
              <w:jc w:val="center"/>
              <w:rPr>
                <w:sz w:val="21"/>
              </w:rPr>
            </w:pPr>
            <w:r>
              <w:rPr>
                <w:sz w:val="21"/>
              </w:rPr>
              <w:t>清洗、脱脂</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spacing w:line="285" w:lineRule="auto"/>
              <w:ind w:left="437" w:right="102" w:hanging="317"/>
              <w:rPr>
                <w:sz w:val="21"/>
              </w:rPr>
            </w:pPr>
            <w:r>
              <w:rPr>
                <w:sz w:val="21"/>
              </w:rPr>
              <w:t>高压碳钢管长度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953" w:hRule="atLeast"/>
        </w:trPr>
        <w:tc>
          <w:tcPr>
            <w:tcW w:w="670" w:type="dxa"/>
            <w:tcBorders>
              <w:top w:val="single" w:sz="2" w:space="0" w:color="000000"/>
              <w:bottom w:val="single" w:sz="2" w:space="0" w:color="000000"/>
              <w:right w:val="single" w:sz="2" w:space="0" w:color="000000"/>
            </w:tcBorders>
          </w:tcPr>
          <w:p>
            <w:pPr>
              <w:pStyle w:val="TableParagraph"/>
              <w:spacing w:before="9"/>
              <w:rPr>
                <w:sz w:val="26"/>
              </w:rPr>
            </w:pPr>
          </w:p>
          <w:p>
            <w:pPr>
              <w:pStyle w:val="TableParagraph"/>
              <w:ind w:left="102" w:right="93"/>
              <w:jc w:val="center"/>
              <w:rPr>
                <w:sz w:val="21"/>
              </w:rPr>
            </w:pPr>
            <w:r>
              <w:rPr>
                <w:sz w:val="21"/>
              </w:rPr>
              <w:t>3.2</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9"/>
              <w:rPr>
                <w:sz w:val="26"/>
              </w:rPr>
            </w:pPr>
          </w:p>
          <w:p>
            <w:pPr>
              <w:pStyle w:val="TableParagraph"/>
              <w:ind w:left="108" w:right="90"/>
              <w:jc w:val="center"/>
              <w:rPr>
                <w:sz w:val="21"/>
              </w:rPr>
            </w:pPr>
            <w:r>
              <w:rPr>
                <w:sz w:val="21"/>
              </w:rPr>
              <w:t>高压合金钢管</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9"/>
              <w:rPr>
                <w:sz w:val="26"/>
              </w:rPr>
            </w:pPr>
          </w:p>
          <w:p>
            <w:pPr>
              <w:pStyle w:val="TableParagraph"/>
              <w:ind w:left="86" w:right="71"/>
              <w:jc w:val="center"/>
              <w:rPr>
                <w:sz w:val="21"/>
              </w:rPr>
            </w:pPr>
            <w:r>
              <w:rPr>
                <w:sz w:val="21"/>
              </w:rPr>
              <w:t>包括高压合金钢管道</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23"/>
              <w:ind w:left="115" w:right="-15"/>
              <w:rPr>
                <w:sz w:val="21"/>
              </w:rPr>
            </w:pPr>
            <w:r>
              <w:rPr>
                <w:sz w:val="21"/>
              </w:rPr>
              <w:t>包括高压合金钢管道及管件、管道支（吊）</w:t>
            </w:r>
          </w:p>
          <w:p>
            <w:pPr>
              <w:pStyle w:val="TableParagraph"/>
              <w:spacing w:line="310" w:lineRule="atLeast" w:before="9"/>
              <w:ind w:left="1541" w:right="-15" w:hanging="1426"/>
              <w:rPr>
                <w:sz w:val="21"/>
              </w:rPr>
            </w:pPr>
            <w:r>
              <w:rPr>
                <w:spacing w:val="-14"/>
                <w:w w:val="95"/>
                <w:sz w:val="21"/>
              </w:rPr>
              <w:t>架等安装及焊口充氩保护、压力试验、吹扫、 </w:t>
            </w:r>
            <w:r>
              <w:rPr>
                <w:spacing w:val="-14"/>
                <w:sz w:val="21"/>
              </w:rPr>
              <w:t>清洗、脱脂</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4"/>
              <w:rPr>
                <w:sz w:val="14"/>
              </w:rPr>
            </w:pPr>
          </w:p>
          <w:p>
            <w:pPr>
              <w:pStyle w:val="TableParagraph"/>
              <w:spacing w:line="283" w:lineRule="auto"/>
              <w:ind w:left="332" w:right="102" w:hanging="212"/>
              <w:rPr>
                <w:sz w:val="21"/>
              </w:rPr>
            </w:pPr>
            <w:r>
              <w:rPr>
                <w:sz w:val="21"/>
              </w:rPr>
              <w:t>高压合金钢管长度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953" w:hRule="atLeast"/>
        </w:trPr>
        <w:tc>
          <w:tcPr>
            <w:tcW w:w="670" w:type="dxa"/>
            <w:tcBorders>
              <w:top w:val="single" w:sz="2" w:space="0" w:color="000000"/>
              <w:bottom w:val="single" w:sz="2" w:space="0" w:color="000000"/>
              <w:right w:val="single" w:sz="2" w:space="0" w:color="000000"/>
            </w:tcBorders>
          </w:tcPr>
          <w:p>
            <w:pPr>
              <w:pStyle w:val="TableParagraph"/>
              <w:spacing w:before="7"/>
              <w:rPr>
                <w:sz w:val="26"/>
              </w:rPr>
            </w:pPr>
          </w:p>
          <w:p>
            <w:pPr>
              <w:pStyle w:val="TableParagraph"/>
              <w:ind w:left="102" w:right="93"/>
              <w:jc w:val="center"/>
              <w:rPr>
                <w:sz w:val="21"/>
              </w:rPr>
            </w:pPr>
            <w:r>
              <w:rPr>
                <w:sz w:val="21"/>
              </w:rPr>
              <w:t>3.3</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7"/>
              <w:rPr>
                <w:sz w:val="26"/>
              </w:rPr>
            </w:pPr>
          </w:p>
          <w:p>
            <w:pPr>
              <w:pStyle w:val="TableParagraph"/>
              <w:ind w:left="108" w:right="90"/>
              <w:jc w:val="center"/>
              <w:rPr>
                <w:sz w:val="21"/>
              </w:rPr>
            </w:pPr>
            <w:r>
              <w:rPr>
                <w:sz w:val="21"/>
              </w:rPr>
              <w:t>高压不锈钢管</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7"/>
              <w:rPr>
                <w:sz w:val="26"/>
              </w:rPr>
            </w:pPr>
          </w:p>
          <w:p>
            <w:pPr>
              <w:pStyle w:val="TableParagraph"/>
              <w:ind w:left="86" w:right="71"/>
              <w:jc w:val="center"/>
              <w:rPr>
                <w:sz w:val="21"/>
              </w:rPr>
            </w:pPr>
            <w:r>
              <w:rPr>
                <w:sz w:val="21"/>
              </w:rPr>
              <w:t>包括高压不锈钢管道</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line="283" w:lineRule="auto" w:before="24"/>
              <w:ind w:left="115" w:right="-15" w:hanging="20"/>
              <w:jc w:val="center"/>
              <w:rPr>
                <w:sz w:val="21"/>
              </w:rPr>
            </w:pPr>
            <w:r>
              <w:rPr>
                <w:sz w:val="21"/>
              </w:rPr>
              <w:t>包括高压不锈钢管道及管件、管道支（吊） </w:t>
            </w:r>
            <w:r>
              <w:rPr>
                <w:w w:val="95"/>
                <w:sz w:val="21"/>
              </w:rPr>
              <w:t>架等安装及焊口充氩保护、压力试验、吹扫、</w:t>
            </w:r>
          </w:p>
          <w:p>
            <w:pPr>
              <w:pStyle w:val="TableParagraph"/>
              <w:spacing w:before="1"/>
              <w:ind w:left="17" w:right="1"/>
              <w:jc w:val="center"/>
              <w:rPr>
                <w:sz w:val="21"/>
              </w:rPr>
            </w:pPr>
            <w:r>
              <w:rPr>
                <w:sz w:val="21"/>
              </w:rPr>
              <w:t>清洗、脱脂</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spacing w:line="285" w:lineRule="auto"/>
              <w:ind w:left="332" w:right="102" w:hanging="212"/>
              <w:rPr>
                <w:sz w:val="21"/>
              </w:rPr>
            </w:pPr>
            <w:r>
              <w:rPr>
                <w:sz w:val="21"/>
              </w:rPr>
              <w:t>高压不锈钢管长度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1069" w:hRule="atLeast"/>
        </w:trPr>
        <w:tc>
          <w:tcPr>
            <w:tcW w:w="670" w:type="dxa"/>
            <w:tcBorders>
              <w:top w:val="single" w:sz="2" w:space="0" w:color="000000"/>
              <w:bottom w:val="single" w:sz="2" w:space="0" w:color="000000"/>
              <w:right w:val="single" w:sz="2" w:space="0" w:color="000000"/>
            </w:tcBorders>
          </w:tcPr>
          <w:p>
            <w:pPr>
              <w:pStyle w:val="TableParagraph"/>
              <w:rPr>
                <w:sz w:val="20"/>
              </w:rPr>
            </w:pPr>
          </w:p>
          <w:p>
            <w:pPr>
              <w:pStyle w:val="TableParagraph"/>
              <w:spacing w:before="143"/>
              <w:ind w:left="102" w:right="93"/>
              <w:jc w:val="center"/>
              <w:rPr>
                <w:sz w:val="21"/>
              </w:rPr>
            </w:pPr>
            <w:r>
              <w:rPr>
                <w:sz w:val="21"/>
              </w:rPr>
              <w:t>3.4</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143"/>
              <w:ind w:left="106" w:right="90"/>
              <w:jc w:val="center"/>
              <w:rPr>
                <w:sz w:val="21"/>
              </w:rPr>
            </w:pPr>
            <w:r>
              <w:rPr>
                <w:sz w:val="21"/>
              </w:rPr>
              <w:t>高压阀门</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143"/>
              <w:ind w:left="89" w:right="71"/>
              <w:jc w:val="center"/>
              <w:rPr>
                <w:sz w:val="21"/>
              </w:rPr>
            </w:pPr>
            <w:r>
              <w:rPr>
                <w:sz w:val="21"/>
              </w:rPr>
              <w:t>包括各种类型高压阀门</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line="283" w:lineRule="auto" w:before="80"/>
              <w:ind w:left="115" w:right="94"/>
              <w:jc w:val="center"/>
              <w:rPr>
                <w:sz w:val="21"/>
              </w:rPr>
            </w:pPr>
            <w:r>
              <w:rPr>
                <w:spacing w:val="-8"/>
                <w:w w:val="95"/>
                <w:sz w:val="21"/>
              </w:rPr>
              <w:t>包括高压螺纹阀门、高压法兰阀门、高压焊 </w:t>
            </w:r>
            <w:r>
              <w:rPr>
                <w:spacing w:val="-14"/>
                <w:w w:val="95"/>
                <w:sz w:val="21"/>
              </w:rPr>
              <w:t>接阀门等的安装及壳体压力试验、焊口充氩</w:t>
            </w:r>
            <w:r>
              <w:rPr>
                <w:spacing w:val="-14"/>
                <w:sz w:val="21"/>
              </w:rPr>
              <w:t>保护</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10"/>
              <w:rPr>
                <w:sz w:val="18"/>
              </w:rPr>
            </w:pPr>
          </w:p>
          <w:p>
            <w:pPr>
              <w:pStyle w:val="TableParagraph"/>
              <w:spacing w:line="283" w:lineRule="auto"/>
              <w:ind w:left="332" w:right="102" w:hanging="212"/>
              <w:rPr>
                <w:sz w:val="21"/>
              </w:rPr>
            </w:pPr>
            <w:r>
              <w:rPr>
                <w:sz w:val="21"/>
              </w:rPr>
              <w:t>各种高压阀门数量</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33" w:hRule="atLeast"/>
        </w:trPr>
        <w:tc>
          <w:tcPr>
            <w:tcW w:w="670" w:type="dxa"/>
            <w:tcBorders>
              <w:top w:val="single" w:sz="2" w:space="0" w:color="000000"/>
              <w:right w:val="single" w:sz="2" w:space="0" w:color="000000"/>
            </w:tcBorders>
          </w:tcPr>
          <w:p>
            <w:pPr>
              <w:pStyle w:val="TableParagraph"/>
              <w:spacing w:before="2"/>
              <w:rPr>
                <w:sz w:val="14"/>
              </w:rPr>
            </w:pPr>
          </w:p>
          <w:p>
            <w:pPr>
              <w:pStyle w:val="TableParagraph"/>
              <w:spacing w:before="1"/>
              <w:ind w:left="103" w:right="93"/>
              <w:jc w:val="center"/>
              <w:rPr>
                <w:sz w:val="21"/>
              </w:rPr>
            </w:pPr>
            <w:r>
              <w:rPr>
                <w:sz w:val="21"/>
              </w:rPr>
              <w:t>十一</w:t>
            </w:r>
          </w:p>
        </w:tc>
        <w:tc>
          <w:tcPr>
            <w:tcW w:w="1504" w:type="dxa"/>
            <w:tcBorders>
              <w:top w:val="single" w:sz="2" w:space="0" w:color="000000"/>
              <w:left w:val="single" w:sz="2" w:space="0" w:color="000000"/>
              <w:right w:val="single" w:sz="2" w:space="0" w:color="000000"/>
            </w:tcBorders>
          </w:tcPr>
          <w:p>
            <w:pPr>
              <w:pStyle w:val="TableParagraph"/>
              <w:spacing w:before="2"/>
              <w:rPr>
                <w:sz w:val="14"/>
              </w:rPr>
            </w:pPr>
          </w:p>
          <w:p>
            <w:pPr>
              <w:pStyle w:val="TableParagraph"/>
              <w:spacing w:before="1"/>
              <w:ind w:left="106" w:right="90"/>
              <w:jc w:val="center"/>
              <w:rPr>
                <w:sz w:val="21"/>
              </w:rPr>
            </w:pPr>
            <w:r>
              <w:rPr>
                <w:sz w:val="21"/>
              </w:rPr>
              <w:t>电梯工程</w:t>
            </w:r>
          </w:p>
        </w:tc>
        <w:tc>
          <w:tcPr>
            <w:tcW w:w="2730"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right w:val="single" w:sz="2" w:space="0" w:color="000000"/>
            </w:tcBorders>
          </w:tcPr>
          <w:p>
            <w:pPr>
              <w:pStyle w:val="TableParagraph"/>
              <w:spacing w:before="24"/>
              <w:ind w:left="19" w:right="1"/>
              <w:jc w:val="center"/>
              <w:rPr>
                <w:sz w:val="21"/>
              </w:rPr>
            </w:pPr>
            <w:r>
              <w:rPr>
                <w:sz w:val="21"/>
              </w:rPr>
              <w:t>包括直梯、自动扶梯、自动步行道、轮椅升</w:t>
            </w:r>
          </w:p>
          <w:p>
            <w:pPr>
              <w:pStyle w:val="TableParagraph"/>
              <w:spacing w:before="50"/>
              <w:ind w:left="19" w:right="1"/>
              <w:jc w:val="center"/>
              <w:rPr>
                <w:sz w:val="21"/>
              </w:rPr>
            </w:pPr>
            <w:r>
              <w:rPr>
                <w:sz w:val="21"/>
              </w:rPr>
              <w:t>降台的安装、检测、调试和试运行</w:t>
            </w:r>
          </w:p>
        </w:tc>
        <w:tc>
          <w:tcPr>
            <w:tcW w:w="1280" w:type="dxa"/>
            <w:tcBorders>
              <w:top w:val="single" w:sz="2" w:space="0" w:color="000000"/>
              <w:left w:val="single" w:sz="2" w:space="0" w:color="000000"/>
              <w:right w:val="single" w:sz="2" w:space="0" w:color="000000"/>
            </w:tcBorders>
          </w:tcPr>
          <w:p>
            <w:pPr>
              <w:pStyle w:val="TableParagraph"/>
              <w:spacing w:before="24"/>
              <w:ind w:left="100" w:right="84"/>
              <w:jc w:val="center"/>
              <w:rPr>
                <w:sz w:val="21"/>
              </w:rPr>
            </w:pPr>
            <w:r>
              <w:rPr>
                <w:sz w:val="21"/>
              </w:rPr>
              <w:t>电梯设备数</w:t>
            </w:r>
          </w:p>
          <w:p>
            <w:pPr>
              <w:pStyle w:val="TableParagraph"/>
              <w:spacing w:before="50"/>
              <w:ind w:left="16"/>
              <w:jc w:val="center"/>
              <w:rPr>
                <w:sz w:val="21"/>
              </w:rPr>
            </w:pPr>
            <w:r>
              <w:rPr>
                <w:w w:val="99"/>
                <w:sz w:val="21"/>
              </w:rPr>
              <w:t>量</w:t>
            </w:r>
          </w:p>
        </w:tc>
        <w:tc>
          <w:tcPr>
            <w:tcW w:w="2263" w:type="dxa"/>
            <w:tcBorders>
              <w:top w:val="single" w:sz="2" w:space="0" w:color="000000"/>
              <w:left w:val="single" w:sz="2" w:space="0" w:color="000000"/>
            </w:tcBorders>
          </w:tcPr>
          <w:p>
            <w:pPr>
              <w:pStyle w:val="TableParagraph"/>
              <w:rPr>
                <w:rFonts w:ascii="Times New Roman"/>
                <w:sz w:val="20"/>
              </w:rPr>
            </w:pPr>
          </w:p>
        </w:tc>
      </w:tr>
    </w:tbl>
    <w:p>
      <w:pPr>
        <w:spacing w:after="0"/>
        <w:rPr>
          <w:rFonts w:ascii="Times New Roman"/>
          <w:sz w:val="20"/>
        </w:rPr>
        <w:sectPr>
          <w:headerReference w:type="default" r:id="rId449"/>
          <w:footerReference w:type="default" r:id="rId450"/>
          <w:pgSz w:w="16840" w:h="11910" w:orient="landscape"/>
          <w:pgMar w:header="0" w:footer="893" w:top="1100" w:bottom="1080" w:left="1300" w:right="1320"/>
          <w:pgNumType w:start="248"/>
        </w:sectPr>
      </w:pPr>
    </w:p>
    <w:p>
      <w:pPr>
        <w:pStyle w:val="BodyText"/>
        <w:spacing w:before="8"/>
        <w:rPr>
          <w:sz w:val="5"/>
        </w:rPr>
      </w:pPr>
    </w:p>
    <w:tbl>
      <w:tblPr>
        <w:tblW w:w="0" w:type="auto"/>
        <w:jc w:val="left"/>
        <w:tblInd w:w="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70"/>
        <w:gridCol w:w="1504"/>
        <w:gridCol w:w="2730"/>
        <w:gridCol w:w="1310"/>
        <w:gridCol w:w="4120"/>
        <w:gridCol w:w="1280"/>
        <w:gridCol w:w="2263"/>
      </w:tblGrid>
      <w:tr>
        <w:trPr>
          <w:trHeight w:val="392" w:hRule="atLeast"/>
        </w:trPr>
        <w:tc>
          <w:tcPr>
            <w:tcW w:w="670" w:type="dxa"/>
            <w:vMerge w:val="restart"/>
            <w:tcBorders>
              <w:right w:val="single" w:sz="2" w:space="0" w:color="000000"/>
            </w:tcBorders>
          </w:tcPr>
          <w:p>
            <w:pPr>
              <w:pStyle w:val="TableParagraph"/>
              <w:rPr>
                <w:sz w:val="24"/>
              </w:rPr>
            </w:pPr>
          </w:p>
          <w:p>
            <w:pPr>
              <w:pStyle w:val="TableParagraph"/>
              <w:spacing w:before="1"/>
              <w:ind w:left="125"/>
              <w:rPr>
                <w:sz w:val="21"/>
              </w:rPr>
            </w:pPr>
            <w:r>
              <w:rPr>
                <w:sz w:val="21"/>
              </w:rPr>
              <w:t>序号</w:t>
            </w:r>
          </w:p>
        </w:tc>
        <w:tc>
          <w:tcPr>
            <w:tcW w:w="1504" w:type="dxa"/>
            <w:vMerge w:val="restart"/>
            <w:tcBorders>
              <w:left w:val="single" w:sz="2" w:space="0" w:color="000000"/>
              <w:right w:val="single" w:sz="2" w:space="0" w:color="000000"/>
            </w:tcBorders>
          </w:tcPr>
          <w:p>
            <w:pPr>
              <w:pStyle w:val="TableParagraph"/>
              <w:rPr>
                <w:sz w:val="24"/>
              </w:rPr>
            </w:pPr>
          </w:p>
          <w:p>
            <w:pPr>
              <w:pStyle w:val="TableParagraph"/>
              <w:spacing w:before="1"/>
              <w:ind w:left="338"/>
              <w:rPr>
                <w:sz w:val="21"/>
              </w:rPr>
            </w:pPr>
            <w:r>
              <w:rPr>
                <w:sz w:val="21"/>
              </w:rPr>
              <w:t>指标名称</w:t>
            </w:r>
          </w:p>
        </w:tc>
        <w:tc>
          <w:tcPr>
            <w:tcW w:w="4040" w:type="dxa"/>
            <w:gridSpan w:val="2"/>
            <w:tcBorders>
              <w:left w:val="single" w:sz="2" w:space="0" w:color="000000"/>
              <w:bottom w:val="single" w:sz="2" w:space="0" w:color="000000"/>
              <w:right w:val="single" w:sz="2" w:space="0" w:color="000000"/>
            </w:tcBorders>
          </w:tcPr>
          <w:p>
            <w:pPr>
              <w:pStyle w:val="TableParagraph"/>
              <w:spacing w:before="66"/>
              <w:ind w:left="1480" w:right="1464"/>
              <w:jc w:val="center"/>
              <w:rPr>
                <w:sz w:val="21"/>
              </w:rPr>
            </w:pPr>
            <w:r>
              <w:rPr>
                <w:sz w:val="21"/>
              </w:rPr>
              <w:t>工程量指标</w:t>
            </w:r>
          </w:p>
        </w:tc>
        <w:tc>
          <w:tcPr>
            <w:tcW w:w="7663" w:type="dxa"/>
            <w:gridSpan w:val="3"/>
            <w:tcBorders>
              <w:left w:val="single" w:sz="2" w:space="0" w:color="000000"/>
              <w:bottom w:val="single" w:sz="2" w:space="0" w:color="000000"/>
            </w:tcBorders>
          </w:tcPr>
          <w:p>
            <w:pPr>
              <w:pStyle w:val="TableParagraph"/>
              <w:spacing w:before="66"/>
              <w:ind w:left="3396" w:right="3373"/>
              <w:jc w:val="center"/>
              <w:rPr>
                <w:sz w:val="21"/>
              </w:rPr>
            </w:pPr>
            <w:r>
              <w:rPr>
                <w:sz w:val="21"/>
              </w:rPr>
              <w:t>单价指标</w:t>
            </w:r>
          </w:p>
        </w:tc>
      </w:tr>
      <w:tr>
        <w:trPr>
          <w:trHeight w:val="472" w:hRule="atLeast"/>
        </w:trPr>
        <w:tc>
          <w:tcPr>
            <w:tcW w:w="670" w:type="dxa"/>
            <w:vMerge/>
            <w:tcBorders>
              <w:top w:val="nil"/>
              <w:right w:val="single" w:sz="2" w:space="0" w:color="000000"/>
            </w:tcBorders>
          </w:tcPr>
          <w:p>
            <w:pPr>
              <w:rPr>
                <w:sz w:val="2"/>
                <w:szCs w:val="2"/>
              </w:rPr>
            </w:pPr>
          </w:p>
        </w:tc>
        <w:tc>
          <w:tcPr>
            <w:tcW w:w="1504" w:type="dxa"/>
            <w:vMerge/>
            <w:tcBorders>
              <w:top w:val="nil"/>
              <w:left w:val="single" w:sz="2" w:space="0" w:color="000000"/>
              <w:right w:val="single" w:sz="2" w:space="0" w:color="000000"/>
            </w:tcBorders>
          </w:tcPr>
          <w:p>
            <w:pPr>
              <w:rPr>
                <w:sz w:val="2"/>
                <w:szCs w:val="2"/>
              </w:rPr>
            </w:pPr>
          </w:p>
        </w:tc>
        <w:tc>
          <w:tcPr>
            <w:tcW w:w="2730" w:type="dxa"/>
            <w:tcBorders>
              <w:top w:val="single" w:sz="2" w:space="0" w:color="000000"/>
              <w:left w:val="single" w:sz="2" w:space="0" w:color="000000"/>
              <w:right w:val="single" w:sz="2" w:space="0" w:color="000000"/>
            </w:tcBorders>
          </w:tcPr>
          <w:p>
            <w:pPr>
              <w:pStyle w:val="TableParagraph"/>
              <w:spacing w:before="97"/>
              <w:ind w:left="742"/>
              <w:rPr>
                <w:sz w:val="21"/>
              </w:rPr>
            </w:pPr>
            <w:r>
              <w:rPr>
                <w:sz w:val="21"/>
              </w:rPr>
              <w:t>指标计算内容</w:t>
            </w:r>
          </w:p>
        </w:tc>
        <w:tc>
          <w:tcPr>
            <w:tcW w:w="1310" w:type="dxa"/>
            <w:tcBorders>
              <w:top w:val="single" w:sz="2" w:space="0" w:color="000000"/>
              <w:left w:val="single" w:sz="2" w:space="0" w:color="000000"/>
              <w:right w:val="single" w:sz="2" w:space="0" w:color="000000"/>
            </w:tcBorders>
          </w:tcPr>
          <w:p>
            <w:pPr>
              <w:pStyle w:val="TableParagraph"/>
              <w:spacing w:before="97"/>
              <w:ind w:left="242"/>
              <w:rPr>
                <w:sz w:val="21"/>
              </w:rPr>
            </w:pPr>
            <w:r>
              <w:rPr>
                <w:sz w:val="21"/>
              </w:rPr>
              <w:t>计算口径</w:t>
            </w:r>
          </w:p>
        </w:tc>
        <w:tc>
          <w:tcPr>
            <w:tcW w:w="4120" w:type="dxa"/>
            <w:tcBorders>
              <w:top w:val="single" w:sz="2" w:space="0" w:color="000000"/>
              <w:left w:val="single" w:sz="2" w:space="0" w:color="000000"/>
              <w:right w:val="single" w:sz="2" w:space="0" w:color="000000"/>
            </w:tcBorders>
          </w:tcPr>
          <w:p>
            <w:pPr>
              <w:pStyle w:val="TableParagraph"/>
              <w:spacing w:before="97"/>
              <w:ind w:left="19" w:right="1"/>
              <w:jc w:val="center"/>
              <w:rPr>
                <w:sz w:val="21"/>
              </w:rPr>
            </w:pPr>
            <w:r>
              <w:rPr>
                <w:sz w:val="21"/>
              </w:rPr>
              <w:t>指标计算内容</w:t>
            </w:r>
          </w:p>
        </w:tc>
        <w:tc>
          <w:tcPr>
            <w:tcW w:w="1280" w:type="dxa"/>
            <w:tcBorders>
              <w:top w:val="single" w:sz="2" w:space="0" w:color="000000"/>
              <w:left w:val="single" w:sz="2" w:space="0" w:color="000000"/>
              <w:right w:val="single" w:sz="2" w:space="0" w:color="000000"/>
            </w:tcBorders>
          </w:tcPr>
          <w:p>
            <w:pPr>
              <w:pStyle w:val="TableParagraph"/>
              <w:spacing w:before="97"/>
              <w:ind w:left="226"/>
              <w:rPr>
                <w:sz w:val="21"/>
              </w:rPr>
            </w:pPr>
            <w:r>
              <w:rPr>
                <w:sz w:val="21"/>
              </w:rPr>
              <w:t>计算口径</w:t>
            </w:r>
          </w:p>
        </w:tc>
        <w:tc>
          <w:tcPr>
            <w:tcW w:w="2263" w:type="dxa"/>
            <w:tcBorders>
              <w:top w:val="single" w:sz="2" w:space="0" w:color="000000"/>
              <w:left w:val="single" w:sz="2" w:space="0" w:color="000000"/>
            </w:tcBorders>
          </w:tcPr>
          <w:p>
            <w:pPr>
              <w:pStyle w:val="TableParagraph"/>
              <w:spacing w:before="97"/>
              <w:ind w:left="497"/>
              <w:rPr>
                <w:sz w:val="21"/>
              </w:rPr>
            </w:pPr>
            <w:r>
              <w:rPr>
                <w:sz w:val="21"/>
              </w:rPr>
              <w:t>计算口径说明</w:t>
            </w:r>
          </w:p>
        </w:tc>
      </w:tr>
      <w:tr>
        <w:trPr>
          <w:trHeight w:val="954" w:hRule="atLeast"/>
        </w:trPr>
        <w:tc>
          <w:tcPr>
            <w:tcW w:w="670" w:type="dxa"/>
            <w:tcBorders>
              <w:bottom w:val="single" w:sz="2" w:space="0" w:color="000000"/>
              <w:right w:val="single" w:sz="2" w:space="0" w:color="000000"/>
            </w:tcBorders>
          </w:tcPr>
          <w:p>
            <w:pPr>
              <w:pStyle w:val="TableParagraph"/>
              <w:spacing w:before="8"/>
              <w:rPr>
                <w:sz w:val="26"/>
              </w:rPr>
            </w:pPr>
          </w:p>
          <w:p>
            <w:pPr>
              <w:pStyle w:val="TableParagraph"/>
              <w:ind w:left="9"/>
              <w:jc w:val="center"/>
              <w:rPr>
                <w:sz w:val="21"/>
              </w:rPr>
            </w:pPr>
            <w:r>
              <w:rPr>
                <w:w w:val="99"/>
                <w:sz w:val="21"/>
              </w:rPr>
              <w:t>1</w:t>
            </w:r>
          </w:p>
        </w:tc>
        <w:tc>
          <w:tcPr>
            <w:tcW w:w="1504" w:type="dxa"/>
            <w:tcBorders>
              <w:left w:val="single" w:sz="2" w:space="0" w:color="000000"/>
              <w:bottom w:val="single" w:sz="2" w:space="0" w:color="000000"/>
              <w:right w:val="single" w:sz="2" w:space="0" w:color="000000"/>
            </w:tcBorders>
          </w:tcPr>
          <w:p>
            <w:pPr>
              <w:pStyle w:val="TableParagraph"/>
              <w:spacing w:before="8"/>
              <w:rPr>
                <w:sz w:val="26"/>
              </w:rPr>
            </w:pPr>
          </w:p>
          <w:p>
            <w:pPr>
              <w:pStyle w:val="TableParagraph"/>
              <w:ind w:left="108" w:right="90"/>
              <w:jc w:val="center"/>
              <w:rPr>
                <w:sz w:val="21"/>
              </w:rPr>
            </w:pPr>
            <w:r>
              <w:rPr>
                <w:sz w:val="21"/>
              </w:rPr>
              <w:t>直梯</w:t>
            </w:r>
          </w:p>
        </w:tc>
        <w:tc>
          <w:tcPr>
            <w:tcW w:w="273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left w:val="single" w:sz="2" w:space="0" w:color="000000"/>
              <w:bottom w:val="single" w:sz="2" w:space="0" w:color="000000"/>
              <w:right w:val="single" w:sz="2" w:space="0" w:color="000000"/>
            </w:tcBorders>
          </w:tcPr>
          <w:p>
            <w:pPr>
              <w:pStyle w:val="TableParagraph"/>
              <w:spacing w:line="283" w:lineRule="auto" w:before="25"/>
              <w:ind w:left="115" w:right="94"/>
              <w:jc w:val="center"/>
              <w:rPr>
                <w:sz w:val="21"/>
              </w:rPr>
            </w:pPr>
            <w:r>
              <w:rPr>
                <w:spacing w:val="-9"/>
                <w:w w:val="95"/>
                <w:sz w:val="21"/>
              </w:rPr>
              <w:t>包括交流电梯、直流电梯、小型杂货梯、观</w:t>
            </w:r>
            <w:r>
              <w:rPr>
                <w:spacing w:val="-12"/>
                <w:w w:val="95"/>
                <w:sz w:val="21"/>
              </w:rPr>
              <w:t>光电梯、液压电梯的安装、检测、调试和试</w:t>
            </w:r>
          </w:p>
          <w:p>
            <w:pPr>
              <w:pStyle w:val="TableParagraph"/>
              <w:spacing w:before="1"/>
              <w:ind w:left="19" w:right="1"/>
              <w:jc w:val="center"/>
              <w:rPr>
                <w:sz w:val="21"/>
              </w:rPr>
            </w:pPr>
            <w:r>
              <w:rPr>
                <w:sz w:val="21"/>
              </w:rPr>
              <w:t>运行</w:t>
            </w:r>
          </w:p>
        </w:tc>
        <w:tc>
          <w:tcPr>
            <w:tcW w:w="1280" w:type="dxa"/>
            <w:tcBorders>
              <w:left w:val="single" w:sz="2" w:space="0" w:color="000000"/>
              <w:bottom w:val="single" w:sz="2" w:space="0" w:color="000000"/>
              <w:right w:val="single" w:sz="2" w:space="0" w:color="000000"/>
            </w:tcBorders>
          </w:tcPr>
          <w:p>
            <w:pPr>
              <w:pStyle w:val="TableParagraph"/>
              <w:spacing w:before="4"/>
              <w:rPr>
                <w:sz w:val="14"/>
              </w:rPr>
            </w:pPr>
          </w:p>
          <w:p>
            <w:pPr>
              <w:pStyle w:val="TableParagraph"/>
              <w:spacing w:line="283" w:lineRule="auto"/>
              <w:ind w:left="541" w:right="102" w:hanging="420"/>
              <w:rPr>
                <w:sz w:val="21"/>
              </w:rPr>
            </w:pPr>
            <w:r>
              <w:rPr>
                <w:sz w:val="21"/>
              </w:rPr>
              <w:t>电梯设备数量</w:t>
            </w:r>
          </w:p>
        </w:tc>
        <w:tc>
          <w:tcPr>
            <w:tcW w:w="2263" w:type="dxa"/>
            <w:tcBorders>
              <w:left w:val="single" w:sz="2" w:space="0" w:color="000000"/>
              <w:bottom w:val="single" w:sz="2" w:space="0" w:color="000000"/>
            </w:tcBorders>
          </w:tcPr>
          <w:p>
            <w:pPr>
              <w:pStyle w:val="TableParagraph"/>
              <w:rPr>
                <w:rFonts w:ascii="Times New Roman"/>
                <w:sz w:val="20"/>
              </w:rPr>
            </w:pPr>
          </w:p>
        </w:tc>
      </w:tr>
      <w:tr>
        <w:trPr>
          <w:trHeight w:val="636" w:hRule="atLeast"/>
        </w:trPr>
        <w:tc>
          <w:tcPr>
            <w:tcW w:w="670" w:type="dxa"/>
            <w:tcBorders>
              <w:top w:val="single" w:sz="2" w:space="0" w:color="000000"/>
              <w:bottom w:val="single" w:sz="2" w:space="0" w:color="000000"/>
              <w:right w:val="single" w:sz="2" w:space="0" w:color="000000"/>
            </w:tcBorders>
          </w:tcPr>
          <w:p>
            <w:pPr>
              <w:pStyle w:val="TableParagraph"/>
              <w:spacing w:before="4"/>
              <w:rPr>
                <w:sz w:val="14"/>
              </w:rPr>
            </w:pPr>
          </w:p>
          <w:p>
            <w:pPr>
              <w:pStyle w:val="TableParagraph"/>
              <w:ind w:left="102" w:right="93"/>
              <w:jc w:val="center"/>
              <w:rPr>
                <w:sz w:val="21"/>
              </w:rPr>
            </w:pPr>
            <w:r>
              <w:rPr>
                <w:sz w:val="21"/>
              </w:rPr>
              <w:t>1.1</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4"/>
              <w:rPr>
                <w:sz w:val="14"/>
              </w:rPr>
            </w:pPr>
          </w:p>
          <w:p>
            <w:pPr>
              <w:pStyle w:val="TableParagraph"/>
              <w:ind w:left="106" w:right="90"/>
              <w:jc w:val="center"/>
              <w:rPr>
                <w:sz w:val="21"/>
              </w:rPr>
            </w:pPr>
            <w:r>
              <w:rPr>
                <w:sz w:val="21"/>
              </w:rPr>
              <w:t>交流电梯</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4"/>
              <w:rPr>
                <w:sz w:val="14"/>
              </w:rPr>
            </w:pPr>
          </w:p>
          <w:p>
            <w:pPr>
              <w:pStyle w:val="TableParagraph"/>
              <w:ind w:left="19" w:right="1"/>
              <w:jc w:val="center"/>
              <w:rPr>
                <w:sz w:val="21"/>
              </w:rPr>
            </w:pPr>
            <w:r>
              <w:rPr>
                <w:sz w:val="21"/>
              </w:rPr>
              <w:t>包括交流电梯安装、检测、调试和试运行</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23"/>
              <w:ind w:left="100" w:right="84"/>
              <w:jc w:val="center"/>
              <w:rPr>
                <w:sz w:val="21"/>
              </w:rPr>
            </w:pPr>
            <w:r>
              <w:rPr>
                <w:sz w:val="21"/>
              </w:rPr>
              <w:t>电梯设备数</w:t>
            </w:r>
          </w:p>
          <w:p>
            <w:pPr>
              <w:pStyle w:val="TableParagraph"/>
              <w:spacing w:before="50"/>
              <w:ind w:left="16"/>
              <w:jc w:val="center"/>
              <w:rPr>
                <w:sz w:val="21"/>
              </w:rPr>
            </w:pPr>
            <w:r>
              <w:rPr>
                <w:w w:val="99"/>
                <w:sz w:val="21"/>
              </w:rPr>
              <w:t>量</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36" w:hRule="atLeast"/>
        </w:trPr>
        <w:tc>
          <w:tcPr>
            <w:tcW w:w="670" w:type="dxa"/>
            <w:tcBorders>
              <w:top w:val="single" w:sz="2" w:space="0" w:color="000000"/>
              <w:bottom w:val="single" w:sz="2" w:space="0" w:color="000000"/>
              <w:right w:val="single" w:sz="2" w:space="0" w:color="000000"/>
            </w:tcBorders>
          </w:tcPr>
          <w:p>
            <w:pPr>
              <w:pStyle w:val="TableParagraph"/>
              <w:spacing w:before="4"/>
              <w:rPr>
                <w:sz w:val="14"/>
              </w:rPr>
            </w:pPr>
          </w:p>
          <w:p>
            <w:pPr>
              <w:pStyle w:val="TableParagraph"/>
              <w:ind w:left="102" w:right="93"/>
              <w:jc w:val="center"/>
              <w:rPr>
                <w:sz w:val="21"/>
              </w:rPr>
            </w:pPr>
            <w:r>
              <w:rPr>
                <w:sz w:val="21"/>
              </w:rPr>
              <w:t>1.2</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4"/>
              <w:rPr>
                <w:sz w:val="14"/>
              </w:rPr>
            </w:pPr>
          </w:p>
          <w:p>
            <w:pPr>
              <w:pStyle w:val="TableParagraph"/>
              <w:ind w:left="106" w:right="90"/>
              <w:jc w:val="center"/>
              <w:rPr>
                <w:sz w:val="21"/>
              </w:rPr>
            </w:pPr>
            <w:r>
              <w:rPr>
                <w:sz w:val="21"/>
              </w:rPr>
              <w:t>直流电梯</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4"/>
              <w:rPr>
                <w:sz w:val="14"/>
              </w:rPr>
            </w:pPr>
          </w:p>
          <w:p>
            <w:pPr>
              <w:pStyle w:val="TableParagraph"/>
              <w:ind w:left="19" w:right="1"/>
              <w:jc w:val="center"/>
              <w:rPr>
                <w:sz w:val="21"/>
              </w:rPr>
            </w:pPr>
            <w:r>
              <w:rPr>
                <w:sz w:val="21"/>
              </w:rPr>
              <w:t>包括直流电梯安装、检测、调试和试运行</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23"/>
              <w:ind w:left="100" w:right="84"/>
              <w:jc w:val="center"/>
              <w:rPr>
                <w:sz w:val="21"/>
              </w:rPr>
            </w:pPr>
            <w:r>
              <w:rPr>
                <w:sz w:val="21"/>
              </w:rPr>
              <w:t>电梯设备数</w:t>
            </w:r>
          </w:p>
          <w:p>
            <w:pPr>
              <w:pStyle w:val="TableParagraph"/>
              <w:spacing w:before="50"/>
              <w:ind w:left="16"/>
              <w:jc w:val="center"/>
              <w:rPr>
                <w:sz w:val="21"/>
              </w:rPr>
            </w:pPr>
            <w:r>
              <w:rPr>
                <w:w w:val="99"/>
                <w:sz w:val="21"/>
              </w:rPr>
              <w:t>量</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871" w:hRule="atLeast"/>
        </w:trPr>
        <w:tc>
          <w:tcPr>
            <w:tcW w:w="670" w:type="dxa"/>
            <w:tcBorders>
              <w:top w:val="single" w:sz="2" w:space="0" w:color="000000"/>
              <w:bottom w:val="single" w:sz="2" w:space="0" w:color="000000"/>
              <w:right w:val="single" w:sz="2" w:space="0" w:color="000000"/>
            </w:tcBorders>
          </w:tcPr>
          <w:p>
            <w:pPr>
              <w:pStyle w:val="TableParagraph"/>
              <w:spacing w:before="4"/>
              <w:rPr>
                <w:sz w:val="23"/>
              </w:rPr>
            </w:pPr>
          </w:p>
          <w:p>
            <w:pPr>
              <w:pStyle w:val="TableParagraph"/>
              <w:ind w:left="102" w:right="93"/>
              <w:jc w:val="center"/>
              <w:rPr>
                <w:sz w:val="21"/>
              </w:rPr>
            </w:pPr>
            <w:r>
              <w:rPr>
                <w:sz w:val="21"/>
              </w:rPr>
              <w:t>1.3</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4"/>
              <w:rPr>
                <w:sz w:val="23"/>
              </w:rPr>
            </w:pPr>
          </w:p>
          <w:p>
            <w:pPr>
              <w:pStyle w:val="TableParagraph"/>
              <w:ind w:left="108" w:right="90"/>
              <w:jc w:val="center"/>
              <w:rPr>
                <w:sz w:val="21"/>
              </w:rPr>
            </w:pPr>
            <w:r>
              <w:rPr>
                <w:sz w:val="21"/>
              </w:rPr>
              <w:t>小型杂货电梯</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line="285" w:lineRule="auto" w:before="140"/>
              <w:ind w:left="1961" w:right="94" w:hanging="1846"/>
              <w:rPr>
                <w:sz w:val="21"/>
              </w:rPr>
            </w:pPr>
            <w:r>
              <w:rPr>
                <w:spacing w:val="-7"/>
                <w:w w:val="95"/>
                <w:sz w:val="21"/>
              </w:rPr>
              <w:t>包括小型杂货电梯安装、检测、调试和试运</w:t>
            </w:r>
            <w:r>
              <w:rPr>
                <w:spacing w:val="-7"/>
                <w:sz w:val="21"/>
              </w:rPr>
              <w:t>行</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line="285" w:lineRule="auto" w:before="140"/>
              <w:ind w:left="541" w:right="102" w:hanging="420"/>
              <w:rPr>
                <w:sz w:val="21"/>
              </w:rPr>
            </w:pPr>
            <w:r>
              <w:rPr>
                <w:sz w:val="21"/>
              </w:rPr>
              <w:t>电梯设备数量</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36" w:hRule="atLeast"/>
        </w:trPr>
        <w:tc>
          <w:tcPr>
            <w:tcW w:w="670" w:type="dxa"/>
            <w:tcBorders>
              <w:top w:val="single" w:sz="2" w:space="0" w:color="000000"/>
              <w:bottom w:val="single" w:sz="2" w:space="0" w:color="000000"/>
              <w:right w:val="single" w:sz="2" w:space="0" w:color="000000"/>
            </w:tcBorders>
          </w:tcPr>
          <w:p>
            <w:pPr>
              <w:pStyle w:val="TableParagraph"/>
              <w:spacing w:before="4"/>
              <w:rPr>
                <w:sz w:val="14"/>
              </w:rPr>
            </w:pPr>
          </w:p>
          <w:p>
            <w:pPr>
              <w:pStyle w:val="TableParagraph"/>
              <w:ind w:left="102" w:right="93"/>
              <w:jc w:val="center"/>
              <w:rPr>
                <w:sz w:val="21"/>
              </w:rPr>
            </w:pPr>
            <w:r>
              <w:rPr>
                <w:sz w:val="21"/>
              </w:rPr>
              <w:t>1.4</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4"/>
              <w:rPr>
                <w:sz w:val="14"/>
              </w:rPr>
            </w:pPr>
          </w:p>
          <w:p>
            <w:pPr>
              <w:pStyle w:val="TableParagraph"/>
              <w:ind w:left="106" w:right="90"/>
              <w:jc w:val="center"/>
              <w:rPr>
                <w:sz w:val="21"/>
              </w:rPr>
            </w:pPr>
            <w:r>
              <w:rPr>
                <w:sz w:val="21"/>
              </w:rPr>
              <w:t>观光电梯</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4"/>
              <w:rPr>
                <w:sz w:val="14"/>
              </w:rPr>
            </w:pPr>
          </w:p>
          <w:p>
            <w:pPr>
              <w:pStyle w:val="TableParagraph"/>
              <w:ind w:left="19" w:right="1"/>
              <w:jc w:val="center"/>
              <w:rPr>
                <w:sz w:val="21"/>
              </w:rPr>
            </w:pPr>
            <w:r>
              <w:rPr>
                <w:sz w:val="21"/>
              </w:rPr>
              <w:t>包括观光电梯安装、检测、调试和试运行</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23"/>
              <w:ind w:left="100" w:right="84"/>
              <w:jc w:val="center"/>
              <w:rPr>
                <w:sz w:val="21"/>
              </w:rPr>
            </w:pPr>
            <w:r>
              <w:rPr>
                <w:sz w:val="21"/>
              </w:rPr>
              <w:t>电梯设备数</w:t>
            </w:r>
          </w:p>
          <w:p>
            <w:pPr>
              <w:pStyle w:val="TableParagraph"/>
              <w:spacing w:before="50"/>
              <w:ind w:left="16"/>
              <w:jc w:val="center"/>
              <w:rPr>
                <w:sz w:val="21"/>
              </w:rPr>
            </w:pPr>
            <w:r>
              <w:rPr>
                <w:w w:val="99"/>
                <w:sz w:val="21"/>
              </w:rPr>
              <w:t>量</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35" w:hRule="atLeast"/>
        </w:trPr>
        <w:tc>
          <w:tcPr>
            <w:tcW w:w="670" w:type="dxa"/>
            <w:tcBorders>
              <w:top w:val="single" w:sz="2" w:space="0" w:color="000000"/>
              <w:bottom w:val="single" w:sz="2" w:space="0" w:color="000000"/>
              <w:right w:val="single" w:sz="2" w:space="0" w:color="000000"/>
            </w:tcBorders>
          </w:tcPr>
          <w:p>
            <w:pPr>
              <w:pStyle w:val="TableParagraph"/>
              <w:spacing w:before="4"/>
              <w:rPr>
                <w:sz w:val="14"/>
              </w:rPr>
            </w:pPr>
          </w:p>
          <w:p>
            <w:pPr>
              <w:pStyle w:val="TableParagraph"/>
              <w:ind w:left="102" w:right="93"/>
              <w:jc w:val="center"/>
              <w:rPr>
                <w:sz w:val="21"/>
              </w:rPr>
            </w:pPr>
            <w:r>
              <w:rPr>
                <w:sz w:val="21"/>
              </w:rPr>
              <w:t>1.5</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4"/>
              <w:rPr>
                <w:sz w:val="14"/>
              </w:rPr>
            </w:pPr>
          </w:p>
          <w:p>
            <w:pPr>
              <w:pStyle w:val="TableParagraph"/>
              <w:ind w:left="106" w:right="90"/>
              <w:jc w:val="center"/>
              <w:rPr>
                <w:sz w:val="21"/>
              </w:rPr>
            </w:pPr>
            <w:r>
              <w:rPr>
                <w:sz w:val="21"/>
              </w:rPr>
              <w:t>液压电梯</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4"/>
              <w:rPr>
                <w:sz w:val="14"/>
              </w:rPr>
            </w:pPr>
          </w:p>
          <w:p>
            <w:pPr>
              <w:pStyle w:val="TableParagraph"/>
              <w:ind w:left="19" w:right="1"/>
              <w:jc w:val="center"/>
              <w:rPr>
                <w:sz w:val="21"/>
              </w:rPr>
            </w:pPr>
            <w:r>
              <w:rPr>
                <w:sz w:val="21"/>
              </w:rPr>
              <w:t>包括液压电梯安装、检测、调试和试运行</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25"/>
              <w:ind w:left="100" w:right="84"/>
              <w:jc w:val="center"/>
              <w:rPr>
                <w:sz w:val="21"/>
              </w:rPr>
            </w:pPr>
            <w:r>
              <w:rPr>
                <w:sz w:val="21"/>
              </w:rPr>
              <w:t>电梯设备数</w:t>
            </w:r>
          </w:p>
          <w:p>
            <w:pPr>
              <w:pStyle w:val="TableParagraph"/>
              <w:spacing w:before="48"/>
              <w:ind w:left="16"/>
              <w:jc w:val="center"/>
              <w:rPr>
                <w:sz w:val="21"/>
              </w:rPr>
            </w:pPr>
            <w:r>
              <w:rPr>
                <w:w w:val="99"/>
                <w:sz w:val="21"/>
              </w:rPr>
              <w:t>量</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36" w:hRule="atLeast"/>
        </w:trPr>
        <w:tc>
          <w:tcPr>
            <w:tcW w:w="670" w:type="dxa"/>
            <w:tcBorders>
              <w:top w:val="single" w:sz="2" w:space="0" w:color="000000"/>
              <w:bottom w:val="single" w:sz="2" w:space="0" w:color="000000"/>
              <w:right w:val="single" w:sz="2" w:space="0" w:color="000000"/>
            </w:tcBorders>
          </w:tcPr>
          <w:p>
            <w:pPr>
              <w:pStyle w:val="TableParagraph"/>
              <w:spacing w:before="3"/>
              <w:rPr>
                <w:sz w:val="14"/>
              </w:rPr>
            </w:pPr>
          </w:p>
          <w:p>
            <w:pPr>
              <w:pStyle w:val="TableParagraph"/>
              <w:spacing w:before="1"/>
              <w:ind w:left="9"/>
              <w:jc w:val="center"/>
              <w:rPr>
                <w:sz w:val="21"/>
              </w:rPr>
            </w:pPr>
            <w:r>
              <w:rPr>
                <w:w w:val="99"/>
                <w:sz w:val="21"/>
              </w:rPr>
              <w:t>2</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spacing w:before="1"/>
              <w:ind w:left="106" w:right="90"/>
              <w:jc w:val="center"/>
              <w:rPr>
                <w:sz w:val="21"/>
              </w:rPr>
            </w:pPr>
            <w:r>
              <w:rPr>
                <w:sz w:val="21"/>
              </w:rPr>
              <w:t>自动扶梯</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spacing w:before="1"/>
              <w:ind w:left="36" w:right="140"/>
              <w:jc w:val="center"/>
              <w:rPr>
                <w:sz w:val="21"/>
              </w:rPr>
            </w:pPr>
            <w:r>
              <w:rPr>
                <w:sz w:val="21"/>
              </w:rPr>
              <w:t>包括自动扶梯安装、检测、调试和试运行</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25"/>
              <w:ind w:left="100" w:right="84"/>
              <w:jc w:val="center"/>
              <w:rPr>
                <w:sz w:val="21"/>
              </w:rPr>
            </w:pPr>
            <w:r>
              <w:rPr>
                <w:sz w:val="21"/>
              </w:rPr>
              <w:t>电梯设备数</w:t>
            </w:r>
          </w:p>
          <w:p>
            <w:pPr>
              <w:pStyle w:val="TableParagraph"/>
              <w:spacing w:before="47"/>
              <w:ind w:left="16"/>
              <w:jc w:val="center"/>
              <w:rPr>
                <w:sz w:val="21"/>
              </w:rPr>
            </w:pPr>
            <w:r>
              <w:rPr>
                <w:w w:val="99"/>
                <w:sz w:val="21"/>
              </w:rPr>
              <w:t>量</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36" w:hRule="atLeast"/>
        </w:trPr>
        <w:tc>
          <w:tcPr>
            <w:tcW w:w="670" w:type="dxa"/>
            <w:tcBorders>
              <w:top w:val="single" w:sz="2" w:space="0" w:color="000000"/>
              <w:bottom w:val="single" w:sz="2" w:space="0" w:color="000000"/>
              <w:right w:val="single" w:sz="2" w:space="0" w:color="000000"/>
            </w:tcBorders>
          </w:tcPr>
          <w:p>
            <w:pPr>
              <w:pStyle w:val="TableParagraph"/>
              <w:spacing w:before="3"/>
              <w:rPr>
                <w:sz w:val="14"/>
              </w:rPr>
            </w:pPr>
          </w:p>
          <w:p>
            <w:pPr>
              <w:pStyle w:val="TableParagraph"/>
              <w:ind w:left="102" w:right="93"/>
              <w:jc w:val="center"/>
              <w:rPr>
                <w:sz w:val="21"/>
              </w:rPr>
            </w:pPr>
            <w:r>
              <w:rPr>
                <w:sz w:val="21"/>
              </w:rPr>
              <w:t>2.1</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ind w:left="106" w:right="90"/>
              <w:jc w:val="center"/>
              <w:rPr>
                <w:sz w:val="21"/>
              </w:rPr>
            </w:pPr>
            <w:r>
              <w:rPr>
                <w:sz w:val="21"/>
              </w:rPr>
              <w:t>自动扶梯</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ind w:left="19" w:right="1"/>
              <w:jc w:val="center"/>
              <w:rPr>
                <w:sz w:val="21"/>
              </w:rPr>
            </w:pPr>
            <w:r>
              <w:rPr>
                <w:sz w:val="21"/>
              </w:rPr>
              <w:t>包括自动扶梯安装、检测、调试和试运行</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24"/>
              <w:ind w:left="100" w:right="84"/>
              <w:jc w:val="center"/>
              <w:rPr>
                <w:sz w:val="21"/>
              </w:rPr>
            </w:pPr>
            <w:r>
              <w:rPr>
                <w:sz w:val="21"/>
              </w:rPr>
              <w:t>电梯设备数</w:t>
            </w:r>
          </w:p>
          <w:p>
            <w:pPr>
              <w:pStyle w:val="TableParagraph"/>
              <w:spacing w:before="48"/>
              <w:ind w:left="16"/>
              <w:jc w:val="center"/>
              <w:rPr>
                <w:sz w:val="21"/>
              </w:rPr>
            </w:pPr>
            <w:r>
              <w:rPr>
                <w:w w:val="99"/>
                <w:sz w:val="21"/>
              </w:rPr>
              <w:t>量</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36" w:hRule="atLeast"/>
        </w:trPr>
        <w:tc>
          <w:tcPr>
            <w:tcW w:w="670" w:type="dxa"/>
            <w:tcBorders>
              <w:top w:val="single" w:sz="2" w:space="0" w:color="000000"/>
              <w:bottom w:val="single" w:sz="2" w:space="0" w:color="000000"/>
              <w:right w:val="single" w:sz="2" w:space="0" w:color="000000"/>
            </w:tcBorders>
          </w:tcPr>
          <w:p>
            <w:pPr>
              <w:pStyle w:val="TableParagraph"/>
              <w:spacing w:before="3"/>
              <w:rPr>
                <w:sz w:val="14"/>
              </w:rPr>
            </w:pPr>
          </w:p>
          <w:p>
            <w:pPr>
              <w:pStyle w:val="TableParagraph"/>
              <w:ind w:left="9"/>
              <w:jc w:val="center"/>
              <w:rPr>
                <w:sz w:val="21"/>
              </w:rPr>
            </w:pPr>
            <w:r>
              <w:rPr>
                <w:w w:val="99"/>
                <w:sz w:val="21"/>
              </w:rPr>
              <w:t>3</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ind w:left="106" w:right="90"/>
              <w:jc w:val="center"/>
              <w:rPr>
                <w:sz w:val="21"/>
              </w:rPr>
            </w:pPr>
            <w:r>
              <w:rPr>
                <w:sz w:val="21"/>
              </w:rPr>
              <w:t>自动步行道</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ind w:left="17" w:right="1"/>
              <w:jc w:val="center"/>
              <w:rPr>
                <w:sz w:val="21"/>
              </w:rPr>
            </w:pPr>
            <w:r>
              <w:rPr>
                <w:sz w:val="21"/>
              </w:rPr>
              <w:t>包括自动步行道安装、检测、调试和试运行</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24"/>
              <w:ind w:left="100" w:right="84"/>
              <w:jc w:val="center"/>
              <w:rPr>
                <w:sz w:val="21"/>
              </w:rPr>
            </w:pPr>
            <w:r>
              <w:rPr>
                <w:sz w:val="21"/>
              </w:rPr>
              <w:t>电梯设备数</w:t>
            </w:r>
          </w:p>
          <w:p>
            <w:pPr>
              <w:pStyle w:val="TableParagraph"/>
              <w:spacing w:before="48"/>
              <w:ind w:left="16"/>
              <w:jc w:val="center"/>
              <w:rPr>
                <w:sz w:val="21"/>
              </w:rPr>
            </w:pPr>
            <w:r>
              <w:rPr>
                <w:w w:val="99"/>
                <w:sz w:val="21"/>
              </w:rPr>
              <w:t>量</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36" w:hRule="atLeast"/>
        </w:trPr>
        <w:tc>
          <w:tcPr>
            <w:tcW w:w="670" w:type="dxa"/>
            <w:tcBorders>
              <w:top w:val="single" w:sz="2" w:space="0" w:color="000000"/>
              <w:bottom w:val="single" w:sz="2" w:space="0" w:color="000000"/>
              <w:right w:val="single" w:sz="2" w:space="0" w:color="000000"/>
            </w:tcBorders>
          </w:tcPr>
          <w:p>
            <w:pPr>
              <w:pStyle w:val="TableParagraph"/>
              <w:spacing w:before="3"/>
              <w:rPr>
                <w:sz w:val="14"/>
              </w:rPr>
            </w:pPr>
          </w:p>
          <w:p>
            <w:pPr>
              <w:pStyle w:val="TableParagraph"/>
              <w:ind w:left="102" w:right="93"/>
              <w:jc w:val="center"/>
              <w:rPr>
                <w:sz w:val="21"/>
              </w:rPr>
            </w:pPr>
            <w:r>
              <w:rPr>
                <w:sz w:val="21"/>
              </w:rPr>
              <w:t>3.1</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ind w:left="106" w:right="90"/>
              <w:jc w:val="center"/>
              <w:rPr>
                <w:sz w:val="21"/>
              </w:rPr>
            </w:pPr>
            <w:r>
              <w:rPr>
                <w:sz w:val="21"/>
              </w:rPr>
              <w:t>自动步行道</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ind w:left="17" w:right="1"/>
              <w:jc w:val="center"/>
              <w:rPr>
                <w:sz w:val="21"/>
              </w:rPr>
            </w:pPr>
            <w:r>
              <w:rPr>
                <w:sz w:val="21"/>
              </w:rPr>
              <w:t>包括自动步行道安装、检测、调试和试运行</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24"/>
              <w:ind w:left="100" w:right="84"/>
              <w:jc w:val="center"/>
              <w:rPr>
                <w:sz w:val="21"/>
              </w:rPr>
            </w:pPr>
            <w:r>
              <w:rPr>
                <w:sz w:val="21"/>
              </w:rPr>
              <w:t>电梯设备数</w:t>
            </w:r>
          </w:p>
          <w:p>
            <w:pPr>
              <w:pStyle w:val="TableParagraph"/>
              <w:spacing w:before="48"/>
              <w:ind w:left="16"/>
              <w:jc w:val="center"/>
              <w:rPr>
                <w:sz w:val="21"/>
              </w:rPr>
            </w:pPr>
            <w:r>
              <w:rPr>
                <w:w w:val="99"/>
                <w:sz w:val="21"/>
              </w:rPr>
              <w:t>量</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33" w:hRule="atLeast"/>
        </w:trPr>
        <w:tc>
          <w:tcPr>
            <w:tcW w:w="670" w:type="dxa"/>
            <w:tcBorders>
              <w:top w:val="single" w:sz="2" w:space="0" w:color="000000"/>
              <w:right w:val="single" w:sz="2" w:space="0" w:color="000000"/>
            </w:tcBorders>
          </w:tcPr>
          <w:p>
            <w:pPr>
              <w:pStyle w:val="TableParagraph"/>
              <w:spacing w:before="3"/>
              <w:rPr>
                <w:sz w:val="14"/>
              </w:rPr>
            </w:pPr>
          </w:p>
          <w:p>
            <w:pPr>
              <w:pStyle w:val="TableParagraph"/>
              <w:ind w:left="9"/>
              <w:jc w:val="center"/>
              <w:rPr>
                <w:sz w:val="21"/>
              </w:rPr>
            </w:pPr>
            <w:r>
              <w:rPr>
                <w:w w:val="99"/>
                <w:sz w:val="21"/>
              </w:rPr>
              <w:t>4</w:t>
            </w:r>
          </w:p>
        </w:tc>
        <w:tc>
          <w:tcPr>
            <w:tcW w:w="1504" w:type="dxa"/>
            <w:tcBorders>
              <w:top w:val="single" w:sz="2" w:space="0" w:color="000000"/>
              <w:left w:val="single" w:sz="2" w:space="0" w:color="000000"/>
              <w:right w:val="single" w:sz="2" w:space="0" w:color="000000"/>
            </w:tcBorders>
          </w:tcPr>
          <w:p>
            <w:pPr>
              <w:pStyle w:val="TableParagraph"/>
              <w:spacing w:before="3"/>
              <w:rPr>
                <w:sz w:val="14"/>
              </w:rPr>
            </w:pPr>
          </w:p>
          <w:p>
            <w:pPr>
              <w:pStyle w:val="TableParagraph"/>
              <w:ind w:left="106" w:right="90"/>
              <w:jc w:val="center"/>
              <w:rPr>
                <w:sz w:val="21"/>
              </w:rPr>
            </w:pPr>
            <w:r>
              <w:rPr>
                <w:sz w:val="21"/>
              </w:rPr>
              <w:t>轮椅升降台</w:t>
            </w:r>
          </w:p>
        </w:tc>
        <w:tc>
          <w:tcPr>
            <w:tcW w:w="2730"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right w:val="single" w:sz="2" w:space="0" w:color="000000"/>
            </w:tcBorders>
          </w:tcPr>
          <w:p>
            <w:pPr>
              <w:pStyle w:val="TableParagraph"/>
              <w:spacing w:before="3"/>
              <w:rPr>
                <w:sz w:val="14"/>
              </w:rPr>
            </w:pPr>
          </w:p>
          <w:p>
            <w:pPr>
              <w:pStyle w:val="TableParagraph"/>
              <w:ind w:left="17" w:right="1"/>
              <w:jc w:val="center"/>
              <w:rPr>
                <w:sz w:val="21"/>
              </w:rPr>
            </w:pPr>
            <w:r>
              <w:rPr>
                <w:sz w:val="21"/>
              </w:rPr>
              <w:t>包括轮椅升降台安装、检测、调试和试运行</w:t>
            </w:r>
          </w:p>
        </w:tc>
        <w:tc>
          <w:tcPr>
            <w:tcW w:w="1280" w:type="dxa"/>
            <w:tcBorders>
              <w:top w:val="single" w:sz="2" w:space="0" w:color="000000"/>
              <w:left w:val="single" w:sz="2" w:space="0" w:color="000000"/>
              <w:right w:val="single" w:sz="2" w:space="0" w:color="000000"/>
            </w:tcBorders>
          </w:tcPr>
          <w:p>
            <w:pPr>
              <w:pStyle w:val="TableParagraph"/>
              <w:spacing w:before="24"/>
              <w:ind w:left="100" w:right="84"/>
              <w:jc w:val="center"/>
              <w:rPr>
                <w:sz w:val="21"/>
              </w:rPr>
            </w:pPr>
            <w:r>
              <w:rPr>
                <w:sz w:val="21"/>
              </w:rPr>
              <w:t>电梯设备数</w:t>
            </w:r>
          </w:p>
          <w:p>
            <w:pPr>
              <w:pStyle w:val="TableParagraph"/>
              <w:spacing w:before="48"/>
              <w:ind w:left="16"/>
              <w:jc w:val="center"/>
              <w:rPr>
                <w:sz w:val="21"/>
              </w:rPr>
            </w:pPr>
            <w:r>
              <w:rPr>
                <w:w w:val="99"/>
                <w:sz w:val="21"/>
              </w:rPr>
              <w:t>量</w:t>
            </w:r>
          </w:p>
        </w:tc>
        <w:tc>
          <w:tcPr>
            <w:tcW w:w="2263" w:type="dxa"/>
            <w:tcBorders>
              <w:top w:val="single" w:sz="2" w:space="0" w:color="000000"/>
              <w:left w:val="single" w:sz="2" w:space="0" w:color="000000"/>
            </w:tcBorders>
          </w:tcPr>
          <w:p>
            <w:pPr>
              <w:pStyle w:val="TableParagraph"/>
              <w:rPr>
                <w:rFonts w:ascii="Times New Roman"/>
                <w:sz w:val="20"/>
              </w:rPr>
            </w:pPr>
          </w:p>
        </w:tc>
      </w:tr>
    </w:tbl>
    <w:p>
      <w:pPr>
        <w:spacing w:after="0"/>
        <w:rPr>
          <w:rFonts w:ascii="Times New Roman"/>
          <w:sz w:val="20"/>
        </w:rPr>
        <w:sectPr>
          <w:headerReference w:type="default" r:id="rId451"/>
          <w:footerReference w:type="default" r:id="rId452"/>
          <w:pgSz w:w="16840" w:h="11910" w:orient="landscape"/>
          <w:pgMar w:header="0" w:footer="893" w:top="1100" w:bottom="1080" w:left="1300" w:right="1320"/>
          <w:pgNumType w:start="249"/>
        </w:sectPr>
      </w:pPr>
    </w:p>
    <w:p>
      <w:pPr>
        <w:pStyle w:val="BodyText"/>
        <w:spacing w:before="8"/>
        <w:rPr>
          <w:sz w:val="5"/>
        </w:rPr>
      </w:pPr>
    </w:p>
    <w:tbl>
      <w:tblPr>
        <w:tblW w:w="0" w:type="auto"/>
        <w:jc w:val="left"/>
        <w:tblInd w:w="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70"/>
        <w:gridCol w:w="1504"/>
        <w:gridCol w:w="2730"/>
        <w:gridCol w:w="1310"/>
        <w:gridCol w:w="4120"/>
        <w:gridCol w:w="1280"/>
        <w:gridCol w:w="2263"/>
      </w:tblGrid>
      <w:tr>
        <w:trPr>
          <w:trHeight w:val="392" w:hRule="atLeast"/>
        </w:trPr>
        <w:tc>
          <w:tcPr>
            <w:tcW w:w="670" w:type="dxa"/>
            <w:vMerge w:val="restart"/>
            <w:tcBorders>
              <w:right w:val="single" w:sz="2" w:space="0" w:color="000000"/>
            </w:tcBorders>
          </w:tcPr>
          <w:p>
            <w:pPr>
              <w:pStyle w:val="TableParagraph"/>
              <w:rPr>
                <w:sz w:val="24"/>
              </w:rPr>
            </w:pPr>
          </w:p>
          <w:p>
            <w:pPr>
              <w:pStyle w:val="TableParagraph"/>
              <w:spacing w:before="1"/>
              <w:ind w:left="125"/>
              <w:rPr>
                <w:sz w:val="21"/>
              </w:rPr>
            </w:pPr>
            <w:r>
              <w:rPr>
                <w:sz w:val="21"/>
              </w:rPr>
              <w:t>序号</w:t>
            </w:r>
          </w:p>
        </w:tc>
        <w:tc>
          <w:tcPr>
            <w:tcW w:w="1504" w:type="dxa"/>
            <w:vMerge w:val="restart"/>
            <w:tcBorders>
              <w:left w:val="single" w:sz="2" w:space="0" w:color="000000"/>
              <w:right w:val="single" w:sz="2" w:space="0" w:color="000000"/>
            </w:tcBorders>
          </w:tcPr>
          <w:p>
            <w:pPr>
              <w:pStyle w:val="TableParagraph"/>
              <w:rPr>
                <w:sz w:val="24"/>
              </w:rPr>
            </w:pPr>
          </w:p>
          <w:p>
            <w:pPr>
              <w:pStyle w:val="TableParagraph"/>
              <w:spacing w:before="1"/>
              <w:ind w:left="338"/>
              <w:rPr>
                <w:sz w:val="21"/>
              </w:rPr>
            </w:pPr>
            <w:r>
              <w:rPr>
                <w:sz w:val="21"/>
              </w:rPr>
              <w:t>指标名称</w:t>
            </w:r>
          </w:p>
        </w:tc>
        <w:tc>
          <w:tcPr>
            <w:tcW w:w="4040" w:type="dxa"/>
            <w:gridSpan w:val="2"/>
            <w:tcBorders>
              <w:left w:val="single" w:sz="2" w:space="0" w:color="000000"/>
              <w:bottom w:val="single" w:sz="2" w:space="0" w:color="000000"/>
              <w:right w:val="single" w:sz="2" w:space="0" w:color="000000"/>
            </w:tcBorders>
          </w:tcPr>
          <w:p>
            <w:pPr>
              <w:pStyle w:val="TableParagraph"/>
              <w:spacing w:before="66"/>
              <w:ind w:left="1480" w:right="1464"/>
              <w:jc w:val="center"/>
              <w:rPr>
                <w:sz w:val="21"/>
              </w:rPr>
            </w:pPr>
            <w:r>
              <w:rPr>
                <w:sz w:val="21"/>
              </w:rPr>
              <w:t>工程量指标</w:t>
            </w:r>
          </w:p>
        </w:tc>
        <w:tc>
          <w:tcPr>
            <w:tcW w:w="7663" w:type="dxa"/>
            <w:gridSpan w:val="3"/>
            <w:tcBorders>
              <w:left w:val="single" w:sz="2" w:space="0" w:color="000000"/>
              <w:bottom w:val="single" w:sz="2" w:space="0" w:color="000000"/>
            </w:tcBorders>
          </w:tcPr>
          <w:p>
            <w:pPr>
              <w:pStyle w:val="TableParagraph"/>
              <w:spacing w:before="66"/>
              <w:ind w:left="3396" w:right="3373"/>
              <w:jc w:val="center"/>
              <w:rPr>
                <w:sz w:val="21"/>
              </w:rPr>
            </w:pPr>
            <w:r>
              <w:rPr>
                <w:sz w:val="21"/>
              </w:rPr>
              <w:t>单价指标</w:t>
            </w:r>
          </w:p>
        </w:tc>
      </w:tr>
      <w:tr>
        <w:trPr>
          <w:trHeight w:val="472" w:hRule="atLeast"/>
        </w:trPr>
        <w:tc>
          <w:tcPr>
            <w:tcW w:w="670" w:type="dxa"/>
            <w:vMerge/>
            <w:tcBorders>
              <w:top w:val="nil"/>
              <w:right w:val="single" w:sz="2" w:space="0" w:color="000000"/>
            </w:tcBorders>
          </w:tcPr>
          <w:p>
            <w:pPr>
              <w:rPr>
                <w:sz w:val="2"/>
                <w:szCs w:val="2"/>
              </w:rPr>
            </w:pPr>
          </w:p>
        </w:tc>
        <w:tc>
          <w:tcPr>
            <w:tcW w:w="1504" w:type="dxa"/>
            <w:vMerge/>
            <w:tcBorders>
              <w:top w:val="nil"/>
              <w:left w:val="single" w:sz="2" w:space="0" w:color="000000"/>
              <w:right w:val="single" w:sz="2" w:space="0" w:color="000000"/>
            </w:tcBorders>
          </w:tcPr>
          <w:p>
            <w:pPr>
              <w:rPr>
                <w:sz w:val="2"/>
                <w:szCs w:val="2"/>
              </w:rPr>
            </w:pPr>
          </w:p>
        </w:tc>
        <w:tc>
          <w:tcPr>
            <w:tcW w:w="2730" w:type="dxa"/>
            <w:tcBorders>
              <w:top w:val="single" w:sz="2" w:space="0" w:color="000000"/>
              <w:left w:val="single" w:sz="2" w:space="0" w:color="000000"/>
              <w:right w:val="single" w:sz="2" w:space="0" w:color="000000"/>
            </w:tcBorders>
          </w:tcPr>
          <w:p>
            <w:pPr>
              <w:pStyle w:val="TableParagraph"/>
              <w:spacing w:before="97"/>
              <w:ind w:left="742"/>
              <w:rPr>
                <w:sz w:val="21"/>
              </w:rPr>
            </w:pPr>
            <w:r>
              <w:rPr>
                <w:sz w:val="21"/>
              </w:rPr>
              <w:t>指标计算内容</w:t>
            </w:r>
          </w:p>
        </w:tc>
        <w:tc>
          <w:tcPr>
            <w:tcW w:w="1310" w:type="dxa"/>
            <w:tcBorders>
              <w:top w:val="single" w:sz="2" w:space="0" w:color="000000"/>
              <w:left w:val="single" w:sz="2" w:space="0" w:color="000000"/>
              <w:right w:val="single" w:sz="2" w:space="0" w:color="000000"/>
            </w:tcBorders>
          </w:tcPr>
          <w:p>
            <w:pPr>
              <w:pStyle w:val="TableParagraph"/>
              <w:spacing w:before="97"/>
              <w:ind w:left="242"/>
              <w:rPr>
                <w:sz w:val="21"/>
              </w:rPr>
            </w:pPr>
            <w:r>
              <w:rPr>
                <w:sz w:val="21"/>
              </w:rPr>
              <w:t>计算口径</w:t>
            </w:r>
          </w:p>
        </w:tc>
        <w:tc>
          <w:tcPr>
            <w:tcW w:w="4120" w:type="dxa"/>
            <w:tcBorders>
              <w:top w:val="single" w:sz="2" w:space="0" w:color="000000"/>
              <w:left w:val="single" w:sz="2" w:space="0" w:color="000000"/>
              <w:right w:val="single" w:sz="2" w:space="0" w:color="000000"/>
            </w:tcBorders>
          </w:tcPr>
          <w:p>
            <w:pPr>
              <w:pStyle w:val="TableParagraph"/>
              <w:spacing w:before="97"/>
              <w:ind w:left="19" w:right="1"/>
              <w:jc w:val="center"/>
              <w:rPr>
                <w:sz w:val="21"/>
              </w:rPr>
            </w:pPr>
            <w:r>
              <w:rPr>
                <w:sz w:val="21"/>
              </w:rPr>
              <w:t>指标计算内容</w:t>
            </w:r>
          </w:p>
        </w:tc>
        <w:tc>
          <w:tcPr>
            <w:tcW w:w="1280" w:type="dxa"/>
            <w:tcBorders>
              <w:top w:val="single" w:sz="2" w:space="0" w:color="000000"/>
              <w:left w:val="single" w:sz="2" w:space="0" w:color="000000"/>
              <w:right w:val="single" w:sz="2" w:space="0" w:color="000000"/>
            </w:tcBorders>
          </w:tcPr>
          <w:p>
            <w:pPr>
              <w:pStyle w:val="TableParagraph"/>
              <w:spacing w:before="97"/>
              <w:ind w:left="100" w:right="84"/>
              <w:jc w:val="center"/>
              <w:rPr>
                <w:sz w:val="21"/>
              </w:rPr>
            </w:pPr>
            <w:r>
              <w:rPr>
                <w:sz w:val="21"/>
              </w:rPr>
              <w:t>计算口径</w:t>
            </w:r>
          </w:p>
        </w:tc>
        <w:tc>
          <w:tcPr>
            <w:tcW w:w="2263" w:type="dxa"/>
            <w:tcBorders>
              <w:top w:val="single" w:sz="2" w:space="0" w:color="000000"/>
              <w:left w:val="single" w:sz="2" w:space="0" w:color="000000"/>
            </w:tcBorders>
          </w:tcPr>
          <w:p>
            <w:pPr>
              <w:pStyle w:val="TableParagraph"/>
              <w:spacing w:before="97"/>
              <w:ind w:left="497"/>
              <w:rPr>
                <w:sz w:val="21"/>
              </w:rPr>
            </w:pPr>
            <w:r>
              <w:rPr>
                <w:sz w:val="21"/>
              </w:rPr>
              <w:t>计算口径说明</w:t>
            </w:r>
          </w:p>
        </w:tc>
      </w:tr>
      <w:tr>
        <w:trPr>
          <w:trHeight w:val="636" w:hRule="atLeast"/>
        </w:trPr>
        <w:tc>
          <w:tcPr>
            <w:tcW w:w="670" w:type="dxa"/>
            <w:tcBorders>
              <w:bottom w:val="single" w:sz="2" w:space="0" w:color="000000"/>
              <w:right w:val="single" w:sz="2" w:space="0" w:color="000000"/>
            </w:tcBorders>
          </w:tcPr>
          <w:p>
            <w:pPr>
              <w:pStyle w:val="TableParagraph"/>
              <w:spacing w:before="4"/>
              <w:rPr>
                <w:sz w:val="14"/>
              </w:rPr>
            </w:pPr>
          </w:p>
          <w:p>
            <w:pPr>
              <w:pStyle w:val="TableParagraph"/>
              <w:ind w:left="102" w:right="93"/>
              <w:jc w:val="center"/>
              <w:rPr>
                <w:sz w:val="21"/>
              </w:rPr>
            </w:pPr>
            <w:r>
              <w:rPr>
                <w:sz w:val="21"/>
              </w:rPr>
              <w:t>4.1</w:t>
            </w:r>
          </w:p>
        </w:tc>
        <w:tc>
          <w:tcPr>
            <w:tcW w:w="1504" w:type="dxa"/>
            <w:tcBorders>
              <w:left w:val="single" w:sz="2" w:space="0" w:color="000000"/>
              <w:bottom w:val="single" w:sz="2" w:space="0" w:color="000000"/>
              <w:right w:val="single" w:sz="2" w:space="0" w:color="000000"/>
            </w:tcBorders>
          </w:tcPr>
          <w:p>
            <w:pPr>
              <w:pStyle w:val="TableParagraph"/>
              <w:spacing w:before="4"/>
              <w:rPr>
                <w:sz w:val="14"/>
              </w:rPr>
            </w:pPr>
          </w:p>
          <w:p>
            <w:pPr>
              <w:pStyle w:val="TableParagraph"/>
              <w:ind w:left="106" w:right="90"/>
              <w:jc w:val="center"/>
              <w:rPr>
                <w:sz w:val="21"/>
              </w:rPr>
            </w:pPr>
            <w:r>
              <w:rPr>
                <w:sz w:val="21"/>
              </w:rPr>
              <w:t>轮椅升降台</w:t>
            </w:r>
          </w:p>
        </w:tc>
        <w:tc>
          <w:tcPr>
            <w:tcW w:w="273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left w:val="single" w:sz="2" w:space="0" w:color="000000"/>
              <w:bottom w:val="single" w:sz="2" w:space="0" w:color="000000"/>
              <w:right w:val="single" w:sz="2" w:space="0" w:color="000000"/>
            </w:tcBorders>
          </w:tcPr>
          <w:p>
            <w:pPr>
              <w:pStyle w:val="TableParagraph"/>
              <w:spacing w:before="4"/>
              <w:rPr>
                <w:sz w:val="14"/>
              </w:rPr>
            </w:pPr>
          </w:p>
          <w:p>
            <w:pPr>
              <w:pStyle w:val="TableParagraph"/>
              <w:ind w:left="17" w:right="1"/>
              <w:jc w:val="center"/>
              <w:rPr>
                <w:sz w:val="21"/>
              </w:rPr>
            </w:pPr>
            <w:r>
              <w:rPr>
                <w:sz w:val="21"/>
              </w:rPr>
              <w:t>包括轮椅升降台安装、检测、调试和试运行</w:t>
            </w:r>
          </w:p>
        </w:tc>
        <w:tc>
          <w:tcPr>
            <w:tcW w:w="1280" w:type="dxa"/>
            <w:tcBorders>
              <w:left w:val="single" w:sz="2" w:space="0" w:color="000000"/>
              <w:bottom w:val="single" w:sz="2" w:space="0" w:color="000000"/>
              <w:right w:val="single" w:sz="2" w:space="0" w:color="000000"/>
            </w:tcBorders>
          </w:tcPr>
          <w:p>
            <w:pPr>
              <w:pStyle w:val="TableParagraph"/>
              <w:spacing w:before="25"/>
              <w:ind w:left="100" w:right="84"/>
              <w:jc w:val="center"/>
              <w:rPr>
                <w:sz w:val="21"/>
              </w:rPr>
            </w:pPr>
            <w:r>
              <w:rPr>
                <w:sz w:val="21"/>
              </w:rPr>
              <w:t>电梯设备数</w:t>
            </w:r>
          </w:p>
          <w:p>
            <w:pPr>
              <w:pStyle w:val="TableParagraph"/>
              <w:spacing w:before="47"/>
              <w:ind w:left="16"/>
              <w:jc w:val="center"/>
              <w:rPr>
                <w:sz w:val="21"/>
              </w:rPr>
            </w:pPr>
            <w:r>
              <w:rPr>
                <w:w w:val="99"/>
                <w:sz w:val="21"/>
              </w:rPr>
              <w:t>量</w:t>
            </w:r>
          </w:p>
        </w:tc>
        <w:tc>
          <w:tcPr>
            <w:tcW w:w="2263" w:type="dxa"/>
            <w:tcBorders>
              <w:left w:val="single" w:sz="2" w:space="0" w:color="000000"/>
              <w:bottom w:val="single" w:sz="2" w:space="0" w:color="000000"/>
            </w:tcBorders>
          </w:tcPr>
          <w:p>
            <w:pPr>
              <w:pStyle w:val="TableParagraph"/>
              <w:rPr>
                <w:rFonts w:ascii="Times New Roman"/>
                <w:sz w:val="20"/>
              </w:rPr>
            </w:pPr>
          </w:p>
        </w:tc>
      </w:tr>
      <w:tr>
        <w:trPr>
          <w:trHeight w:val="635" w:hRule="atLeast"/>
        </w:trPr>
        <w:tc>
          <w:tcPr>
            <w:tcW w:w="670" w:type="dxa"/>
            <w:tcBorders>
              <w:top w:val="single" w:sz="2" w:space="0" w:color="000000"/>
              <w:bottom w:val="single" w:sz="2" w:space="0" w:color="000000"/>
              <w:right w:val="single" w:sz="2" w:space="0" w:color="000000"/>
            </w:tcBorders>
          </w:tcPr>
          <w:p>
            <w:pPr>
              <w:pStyle w:val="TableParagraph"/>
              <w:spacing w:before="3"/>
              <w:rPr>
                <w:sz w:val="14"/>
              </w:rPr>
            </w:pPr>
          </w:p>
          <w:p>
            <w:pPr>
              <w:pStyle w:val="TableParagraph"/>
              <w:ind w:left="103" w:right="93"/>
              <w:jc w:val="center"/>
              <w:rPr>
                <w:sz w:val="21"/>
              </w:rPr>
            </w:pPr>
            <w:r>
              <w:rPr>
                <w:sz w:val="21"/>
              </w:rPr>
              <w:t>十二</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ind w:left="106" w:right="90"/>
              <w:jc w:val="center"/>
              <w:rPr>
                <w:sz w:val="21"/>
              </w:rPr>
            </w:pPr>
            <w:r>
              <w:rPr>
                <w:sz w:val="21"/>
              </w:rPr>
              <w:t>抗震支吊架</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24"/>
              <w:ind w:left="19" w:right="1"/>
              <w:jc w:val="center"/>
              <w:rPr>
                <w:sz w:val="21"/>
              </w:rPr>
            </w:pPr>
            <w:r>
              <w:rPr>
                <w:sz w:val="21"/>
              </w:rPr>
              <w:t>包括抗震支架吊架及相关配件等的制作和</w:t>
            </w:r>
          </w:p>
          <w:p>
            <w:pPr>
              <w:pStyle w:val="TableParagraph"/>
              <w:spacing w:before="48"/>
              <w:ind w:left="19" w:right="1"/>
              <w:jc w:val="center"/>
              <w:rPr>
                <w:sz w:val="21"/>
              </w:rPr>
            </w:pPr>
            <w:r>
              <w:rPr>
                <w:sz w:val="21"/>
              </w:rPr>
              <w:t>安装</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24"/>
              <w:ind w:left="100" w:right="84"/>
              <w:jc w:val="center"/>
              <w:rPr>
                <w:sz w:val="21"/>
              </w:rPr>
            </w:pPr>
            <w:r>
              <w:rPr>
                <w:sz w:val="21"/>
              </w:rPr>
              <w:t>抗震支架重</w:t>
            </w:r>
          </w:p>
          <w:p>
            <w:pPr>
              <w:pStyle w:val="TableParagraph"/>
              <w:spacing w:before="48"/>
              <w:ind w:left="16"/>
              <w:jc w:val="center"/>
              <w:rPr>
                <w:sz w:val="21"/>
              </w:rPr>
            </w:pPr>
            <w:r>
              <w:rPr>
                <w:w w:val="99"/>
                <w:sz w:val="21"/>
              </w:rPr>
              <w:t>量</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36" w:hRule="atLeast"/>
        </w:trPr>
        <w:tc>
          <w:tcPr>
            <w:tcW w:w="670" w:type="dxa"/>
            <w:tcBorders>
              <w:top w:val="single" w:sz="2" w:space="0" w:color="000000"/>
              <w:bottom w:val="single" w:sz="2" w:space="0" w:color="000000"/>
              <w:right w:val="single" w:sz="2" w:space="0" w:color="000000"/>
            </w:tcBorders>
          </w:tcPr>
          <w:p>
            <w:pPr>
              <w:pStyle w:val="TableParagraph"/>
              <w:spacing w:before="3"/>
              <w:rPr>
                <w:sz w:val="14"/>
              </w:rPr>
            </w:pPr>
          </w:p>
          <w:p>
            <w:pPr>
              <w:pStyle w:val="TableParagraph"/>
              <w:ind w:left="9"/>
              <w:jc w:val="center"/>
              <w:rPr>
                <w:sz w:val="21"/>
              </w:rPr>
            </w:pPr>
            <w:r>
              <w:rPr>
                <w:w w:val="99"/>
                <w:sz w:val="21"/>
              </w:rPr>
              <w:t>1</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ind w:left="106" w:right="90"/>
              <w:jc w:val="center"/>
              <w:rPr>
                <w:sz w:val="21"/>
              </w:rPr>
            </w:pPr>
            <w:r>
              <w:rPr>
                <w:sz w:val="21"/>
              </w:rPr>
              <w:t>抗震支架</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24"/>
              <w:ind w:left="19" w:right="1"/>
              <w:jc w:val="center"/>
              <w:rPr>
                <w:sz w:val="21"/>
              </w:rPr>
            </w:pPr>
            <w:r>
              <w:rPr>
                <w:sz w:val="21"/>
              </w:rPr>
              <w:t>包括抗震支架吊架及相关配件等的制作和</w:t>
            </w:r>
          </w:p>
          <w:p>
            <w:pPr>
              <w:pStyle w:val="TableParagraph"/>
              <w:spacing w:before="48"/>
              <w:ind w:left="19" w:right="1"/>
              <w:jc w:val="center"/>
              <w:rPr>
                <w:sz w:val="21"/>
              </w:rPr>
            </w:pPr>
            <w:r>
              <w:rPr>
                <w:sz w:val="21"/>
              </w:rPr>
              <w:t>安装</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24"/>
              <w:ind w:left="100" w:right="84"/>
              <w:jc w:val="center"/>
              <w:rPr>
                <w:sz w:val="21"/>
              </w:rPr>
            </w:pPr>
            <w:r>
              <w:rPr>
                <w:sz w:val="21"/>
              </w:rPr>
              <w:t>抗震支架重</w:t>
            </w:r>
          </w:p>
          <w:p>
            <w:pPr>
              <w:pStyle w:val="TableParagraph"/>
              <w:spacing w:before="48"/>
              <w:ind w:left="16"/>
              <w:jc w:val="center"/>
              <w:rPr>
                <w:sz w:val="21"/>
              </w:rPr>
            </w:pPr>
            <w:r>
              <w:rPr>
                <w:w w:val="99"/>
                <w:sz w:val="21"/>
              </w:rPr>
              <w:t>量</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1907" w:hRule="atLeast"/>
        </w:trPr>
        <w:tc>
          <w:tcPr>
            <w:tcW w:w="670" w:type="dxa"/>
            <w:tcBorders>
              <w:top w:val="single" w:sz="2" w:space="0" w:color="000000"/>
              <w:bottom w:val="single" w:sz="2" w:space="0" w:color="000000"/>
              <w:right w:val="single" w:sz="2" w:space="0" w:color="000000"/>
            </w:tcBorders>
          </w:tcPr>
          <w:p>
            <w:pPr>
              <w:pStyle w:val="TableParagraph"/>
              <w:rPr>
                <w:sz w:val="20"/>
              </w:rPr>
            </w:pPr>
          </w:p>
          <w:p>
            <w:pPr>
              <w:pStyle w:val="TableParagraph"/>
              <w:rPr>
                <w:sz w:val="20"/>
              </w:rPr>
            </w:pPr>
          </w:p>
          <w:p>
            <w:pPr>
              <w:pStyle w:val="TableParagraph"/>
              <w:spacing w:before="11"/>
              <w:rPr>
                <w:sz w:val="23"/>
              </w:rPr>
            </w:pPr>
          </w:p>
          <w:p>
            <w:pPr>
              <w:pStyle w:val="TableParagraph"/>
              <w:ind w:left="103" w:right="93"/>
              <w:jc w:val="center"/>
              <w:rPr>
                <w:sz w:val="21"/>
              </w:rPr>
            </w:pPr>
            <w:r>
              <w:rPr>
                <w:sz w:val="21"/>
              </w:rPr>
              <w:t>十三</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rPr>
                <w:sz w:val="20"/>
              </w:rPr>
            </w:pPr>
          </w:p>
          <w:p>
            <w:pPr>
              <w:pStyle w:val="TableParagraph"/>
              <w:spacing w:line="283" w:lineRule="auto" w:before="147"/>
              <w:ind w:left="444" w:right="109" w:hanging="315"/>
              <w:rPr>
                <w:sz w:val="21"/>
              </w:rPr>
            </w:pPr>
            <w:r>
              <w:rPr>
                <w:sz w:val="21"/>
              </w:rPr>
              <w:t>建筑物泛光照明工程</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line="283" w:lineRule="auto" w:before="24"/>
              <w:ind w:left="115" w:right="94" w:firstLine="62"/>
              <w:jc w:val="both"/>
              <w:rPr>
                <w:sz w:val="21"/>
              </w:rPr>
            </w:pPr>
            <w:r>
              <w:rPr>
                <w:sz w:val="21"/>
              </w:rPr>
              <w:t>包括非功能性和非功能性为主的泛光照明系统及控制系统</w:t>
            </w:r>
            <w:r>
              <w:rPr>
                <w:spacing w:val="-85"/>
                <w:w w:val="180"/>
                <w:sz w:val="21"/>
              </w:rPr>
              <w:t>。</w:t>
            </w:r>
            <w:r>
              <w:rPr>
                <w:sz w:val="21"/>
              </w:rPr>
              <w:t>其中泛光照明系统包括</w:t>
            </w:r>
            <w:r>
              <w:rPr>
                <w:spacing w:val="-209"/>
                <w:sz w:val="21"/>
              </w:rPr>
              <w:t>泛</w:t>
            </w:r>
            <w:r>
              <w:rPr>
                <w:spacing w:val="-7"/>
                <w:w w:val="95"/>
                <w:sz w:val="21"/>
              </w:rPr>
              <w:t>光照明配电箱(柜)、灯具、支架、配管配线</w:t>
            </w:r>
            <w:r>
              <w:rPr>
                <w:spacing w:val="-7"/>
                <w:sz w:val="21"/>
              </w:rPr>
              <w:t>及相关附件等的安装和调试</w:t>
            </w:r>
            <w:r>
              <w:rPr>
                <w:spacing w:val="-87"/>
                <w:w w:val="180"/>
                <w:sz w:val="21"/>
              </w:rPr>
              <w:t>。</w:t>
            </w:r>
            <w:r>
              <w:rPr>
                <w:sz w:val="21"/>
              </w:rPr>
              <w:t>控制系统包</w:t>
            </w:r>
            <w:r>
              <w:rPr>
                <w:spacing w:val="-209"/>
                <w:sz w:val="21"/>
              </w:rPr>
              <w:t>括</w:t>
            </w:r>
            <w:r>
              <w:rPr>
                <w:spacing w:val="-10"/>
                <w:w w:val="95"/>
                <w:sz w:val="21"/>
              </w:rPr>
              <w:t>控制装置、控制模块、控制软件、配管配线</w:t>
            </w:r>
          </w:p>
          <w:p>
            <w:pPr>
              <w:pStyle w:val="TableParagraph"/>
              <w:spacing w:before="1"/>
              <w:ind w:left="806"/>
              <w:rPr>
                <w:sz w:val="21"/>
              </w:rPr>
            </w:pPr>
            <w:r>
              <w:rPr>
                <w:sz w:val="21"/>
              </w:rPr>
              <w:t>及相关附件等的安装和调试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rPr>
                <w:sz w:val="20"/>
              </w:rPr>
            </w:pPr>
          </w:p>
          <w:p>
            <w:pPr>
              <w:pStyle w:val="TableParagraph"/>
              <w:spacing w:line="283" w:lineRule="auto" w:before="147"/>
              <w:ind w:left="332" w:right="102" w:hanging="212"/>
              <w:rPr>
                <w:sz w:val="21"/>
              </w:rPr>
            </w:pPr>
            <w:r>
              <w:rPr>
                <w:sz w:val="21"/>
              </w:rPr>
              <w:t>泛光照明外墙面积</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720" w:hRule="atLeast"/>
        </w:trPr>
        <w:tc>
          <w:tcPr>
            <w:tcW w:w="670" w:type="dxa"/>
            <w:tcBorders>
              <w:top w:val="single" w:sz="2" w:space="0" w:color="000000"/>
              <w:bottom w:val="single" w:sz="2" w:space="0" w:color="000000"/>
              <w:right w:val="single" w:sz="2" w:space="0" w:color="000000"/>
            </w:tcBorders>
          </w:tcPr>
          <w:p>
            <w:pPr>
              <w:pStyle w:val="TableParagraph"/>
              <w:spacing w:before="7"/>
              <w:rPr>
                <w:sz w:val="17"/>
              </w:rPr>
            </w:pPr>
          </w:p>
          <w:p>
            <w:pPr>
              <w:pStyle w:val="TableParagraph"/>
              <w:ind w:left="9"/>
              <w:jc w:val="center"/>
              <w:rPr>
                <w:sz w:val="21"/>
              </w:rPr>
            </w:pPr>
            <w:r>
              <w:rPr>
                <w:w w:val="99"/>
                <w:sz w:val="21"/>
              </w:rPr>
              <w:t>1</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7"/>
              <w:rPr>
                <w:sz w:val="17"/>
              </w:rPr>
            </w:pPr>
          </w:p>
          <w:p>
            <w:pPr>
              <w:pStyle w:val="TableParagraph"/>
              <w:ind w:left="108" w:right="90"/>
              <w:jc w:val="center"/>
              <w:rPr>
                <w:sz w:val="21"/>
              </w:rPr>
            </w:pPr>
            <w:r>
              <w:rPr>
                <w:sz w:val="21"/>
              </w:rPr>
              <w:t>配电箱</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line="310" w:lineRule="atLeast" w:before="26"/>
              <w:ind w:left="1057" w:right="196" w:hanging="840"/>
              <w:rPr>
                <w:sz w:val="21"/>
              </w:rPr>
            </w:pPr>
            <w:r>
              <w:rPr>
                <w:sz w:val="21"/>
              </w:rPr>
              <w:t>包括成套配电箱等的安装和调试</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spacing w:line="310" w:lineRule="atLeast" w:before="26"/>
              <w:ind w:left="347" w:right="117" w:hanging="212"/>
              <w:rPr>
                <w:sz w:val="21"/>
              </w:rPr>
            </w:pPr>
            <w:r>
              <w:rPr>
                <w:sz w:val="21"/>
              </w:rPr>
              <w:t>泛光照明外墙面积</w:t>
            </w: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7"/>
              <w:rPr>
                <w:sz w:val="17"/>
              </w:rPr>
            </w:pPr>
          </w:p>
          <w:p>
            <w:pPr>
              <w:pStyle w:val="TableParagraph"/>
              <w:ind w:left="19" w:right="1"/>
              <w:jc w:val="center"/>
              <w:rPr>
                <w:sz w:val="21"/>
              </w:rPr>
            </w:pPr>
            <w:r>
              <w:rPr>
                <w:sz w:val="21"/>
              </w:rPr>
              <w:t>包括成套配电箱等的安装和调试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7"/>
              <w:rPr>
                <w:sz w:val="17"/>
              </w:rPr>
            </w:pPr>
          </w:p>
          <w:p>
            <w:pPr>
              <w:pStyle w:val="TableParagraph"/>
              <w:ind w:left="100" w:right="84"/>
              <w:jc w:val="center"/>
              <w:rPr>
                <w:sz w:val="21"/>
              </w:rPr>
            </w:pPr>
            <w:r>
              <w:rPr>
                <w:sz w:val="21"/>
              </w:rPr>
              <w:t>配电箱数量</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953" w:hRule="atLeast"/>
        </w:trPr>
        <w:tc>
          <w:tcPr>
            <w:tcW w:w="670" w:type="dxa"/>
            <w:tcBorders>
              <w:top w:val="single" w:sz="2" w:space="0" w:color="000000"/>
              <w:bottom w:val="single" w:sz="2" w:space="0" w:color="000000"/>
              <w:right w:val="single" w:sz="2" w:space="0" w:color="000000"/>
            </w:tcBorders>
          </w:tcPr>
          <w:p>
            <w:pPr>
              <w:pStyle w:val="TableParagraph"/>
              <w:spacing w:before="9"/>
              <w:rPr>
                <w:sz w:val="26"/>
              </w:rPr>
            </w:pPr>
          </w:p>
          <w:p>
            <w:pPr>
              <w:pStyle w:val="TableParagraph"/>
              <w:ind w:left="9"/>
              <w:jc w:val="center"/>
              <w:rPr>
                <w:sz w:val="21"/>
              </w:rPr>
            </w:pPr>
            <w:r>
              <w:rPr>
                <w:w w:val="99"/>
                <w:sz w:val="21"/>
              </w:rPr>
              <w:t>2</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9"/>
              <w:rPr>
                <w:sz w:val="26"/>
              </w:rPr>
            </w:pPr>
          </w:p>
          <w:p>
            <w:pPr>
              <w:pStyle w:val="TableParagraph"/>
              <w:ind w:left="108" w:right="90"/>
              <w:jc w:val="center"/>
              <w:rPr>
                <w:sz w:val="21"/>
              </w:rPr>
            </w:pPr>
            <w:r>
              <w:rPr>
                <w:sz w:val="21"/>
              </w:rPr>
              <w:t>桥架</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23"/>
              <w:ind w:left="113" w:firstLine="103"/>
              <w:rPr>
                <w:sz w:val="21"/>
              </w:rPr>
            </w:pPr>
            <w:r>
              <w:rPr>
                <w:sz w:val="21"/>
              </w:rPr>
              <w:t>包括钢制桥架、玻璃钢桥</w:t>
            </w:r>
          </w:p>
          <w:p>
            <w:pPr>
              <w:pStyle w:val="TableParagraph"/>
              <w:spacing w:line="310" w:lineRule="atLeast" w:before="10"/>
              <w:ind w:left="1162" w:right="54" w:hanging="1049"/>
              <w:rPr>
                <w:sz w:val="21"/>
              </w:rPr>
            </w:pPr>
            <w:r>
              <w:rPr>
                <w:sz w:val="21"/>
              </w:rPr>
              <w:t>架、铝合金桥架和其他材质桥架</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spacing w:before="2"/>
              <w:rPr>
                <w:sz w:val="14"/>
              </w:rPr>
            </w:pPr>
          </w:p>
          <w:p>
            <w:pPr>
              <w:pStyle w:val="TableParagraph"/>
              <w:spacing w:line="285" w:lineRule="auto"/>
              <w:ind w:left="347" w:right="117" w:hanging="212"/>
              <w:rPr>
                <w:sz w:val="21"/>
              </w:rPr>
            </w:pPr>
            <w:r>
              <w:rPr>
                <w:sz w:val="21"/>
              </w:rPr>
              <w:t>泛光照明外墙面积</w:t>
            </w: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9"/>
              <w:rPr>
                <w:sz w:val="26"/>
              </w:rPr>
            </w:pPr>
          </w:p>
          <w:p>
            <w:pPr>
              <w:pStyle w:val="TableParagraph"/>
              <w:ind w:left="17" w:right="1"/>
              <w:jc w:val="center"/>
              <w:rPr>
                <w:sz w:val="21"/>
              </w:rPr>
            </w:pPr>
            <w:r>
              <w:rPr>
                <w:sz w:val="21"/>
              </w:rPr>
              <w:t>包括桥架和支架的制作和安装</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9"/>
              <w:rPr>
                <w:sz w:val="26"/>
              </w:rPr>
            </w:pPr>
          </w:p>
          <w:p>
            <w:pPr>
              <w:pStyle w:val="TableParagraph"/>
              <w:ind w:left="100" w:right="82"/>
              <w:jc w:val="center"/>
              <w:rPr>
                <w:sz w:val="21"/>
              </w:rPr>
            </w:pPr>
            <w:r>
              <w:rPr>
                <w:sz w:val="21"/>
              </w:rPr>
              <w:t>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953" w:hRule="atLeast"/>
        </w:trPr>
        <w:tc>
          <w:tcPr>
            <w:tcW w:w="670" w:type="dxa"/>
            <w:tcBorders>
              <w:top w:val="single" w:sz="2" w:space="0" w:color="000000"/>
              <w:bottom w:val="single" w:sz="2" w:space="0" w:color="000000"/>
              <w:right w:val="single" w:sz="2" w:space="0" w:color="000000"/>
            </w:tcBorders>
          </w:tcPr>
          <w:p>
            <w:pPr>
              <w:pStyle w:val="TableParagraph"/>
              <w:spacing w:before="8"/>
              <w:rPr>
                <w:sz w:val="26"/>
              </w:rPr>
            </w:pPr>
          </w:p>
          <w:p>
            <w:pPr>
              <w:pStyle w:val="TableParagraph"/>
              <w:ind w:left="9"/>
              <w:jc w:val="center"/>
              <w:rPr>
                <w:sz w:val="21"/>
              </w:rPr>
            </w:pPr>
            <w:r>
              <w:rPr>
                <w:w w:val="99"/>
                <w:sz w:val="21"/>
              </w:rPr>
              <w:t>3</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8"/>
              <w:rPr>
                <w:sz w:val="26"/>
              </w:rPr>
            </w:pPr>
          </w:p>
          <w:p>
            <w:pPr>
              <w:pStyle w:val="TableParagraph"/>
              <w:ind w:left="106" w:right="90"/>
              <w:jc w:val="center"/>
              <w:rPr>
                <w:sz w:val="21"/>
              </w:rPr>
            </w:pPr>
            <w:r>
              <w:rPr>
                <w:sz w:val="21"/>
              </w:rPr>
              <w:t>电力电缆</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line="283" w:lineRule="auto" w:before="24"/>
              <w:ind w:left="113" w:right="88"/>
              <w:jc w:val="center"/>
              <w:rPr>
                <w:sz w:val="21"/>
              </w:rPr>
            </w:pPr>
            <w:r>
              <w:rPr>
                <w:sz w:val="21"/>
              </w:rPr>
              <w:t>包括铜芯电缆、铝芯电缆、</w:t>
            </w:r>
            <w:r>
              <w:rPr>
                <w:w w:val="95"/>
                <w:sz w:val="21"/>
              </w:rPr>
              <w:t>预分支电缆、矿物绝缘电缆</w:t>
            </w:r>
          </w:p>
          <w:p>
            <w:pPr>
              <w:pStyle w:val="TableParagraph"/>
              <w:spacing w:before="1"/>
              <w:ind w:left="89" w:right="71"/>
              <w:jc w:val="center"/>
              <w:rPr>
                <w:sz w:val="21"/>
              </w:rPr>
            </w:pPr>
            <w:r>
              <w:rPr>
                <w:sz w:val="21"/>
              </w:rPr>
              <w:t>和其他类型电缆</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spacing w:line="283" w:lineRule="auto"/>
              <w:ind w:left="347" w:right="117" w:hanging="212"/>
              <w:rPr>
                <w:sz w:val="21"/>
              </w:rPr>
            </w:pPr>
            <w:r>
              <w:rPr>
                <w:sz w:val="21"/>
              </w:rPr>
              <w:t>泛光照明外墙面积</w:t>
            </w: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8"/>
              <w:rPr>
                <w:sz w:val="26"/>
              </w:rPr>
            </w:pPr>
          </w:p>
          <w:p>
            <w:pPr>
              <w:pStyle w:val="TableParagraph"/>
              <w:ind w:left="19" w:right="1"/>
              <w:jc w:val="center"/>
              <w:rPr>
                <w:sz w:val="21"/>
              </w:rPr>
            </w:pPr>
            <w:r>
              <w:rPr>
                <w:sz w:val="21"/>
              </w:rPr>
              <w:t>包括电缆保护管、电力电缆等的安装和调试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8"/>
              <w:rPr>
                <w:sz w:val="26"/>
              </w:rPr>
            </w:pPr>
          </w:p>
          <w:p>
            <w:pPr>
              <w:pStyle w:val="TableParagraph"/>
              <w:ind w:left="100" w:right="82"/>
              <w:jc w:val="center"/>
              <w:rPr>
                <w:sz w:val="21"/>
              </w:rPr>
            </w:pPr>
            <w:r>
              <w:rPr>
                <w:sz w:val="21"/>
              </w:rPr>
              <w:t>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951" w:hRule="atLeast"/>
        </w:trPr>
        <w:tc>
          <w:tcPr>
            <w:tcW w:w="670" w:type="dxa"/>
            <w:tcBorders>
              <w:top w:val="single" w:sz="2" w:space="0" w:color="000000"/>
              <w:right w:val="single" w:sz="2" w:space="0" w:color="000000"/>
            </w:tcBorders>
          </w:tcPr>
          <w:p>
            <w:pPr>
              <w:pStyle w:val="TableParagraph"/>
              <w:spacing w:before="9"/>
              <w:rPr>
                <w:sz w:val="26"/>
              </w:rPr>
            </w:pPr>
          </w:p>
          <w:p>
            <w:pPr>
              <w:pStyle w:val="TableParagraph"/>
              <w:ind w:left="9"/>
              <w:jc w:val="center"/>
              <w:rPr>
                <w:sz w:val="21"/>
              </w:rPr>
            </w:pPr>
            <w:r>
              <w:rPr>
                <w:w w:val="99"/>
                <w:sz w:val="21"/>
              </w:rPr>
              <w:t>4</w:t>
            </w:r>
          </w:p>
        </w:tc>
        <w:tc>
          <w:tcPr>
            <w:tcW w:w="1504" w:type="dxa"/>
            <w:tcBorders>
              <w:top w:val="single" w:sz="2" w:space="0" w:color="000000"/>
              <w:left w:val="single" w:sz="2" w:space="0" w:color="000000"/>
              <w:right w:val="single" w:sz="2" w:space="0" w:color="000000"/>
            </w:tcBorders>
          </w:tcPr>
          <w:p>
            <w:pPr>
              <w:pStyle w:val="TableParagraph"/>
              <w:spacing w:before="9"/>
              <w:rPr>
                <w:sz w:val="26"/>
              </w:rPr>
            </w:pPr>
          </w:p>
          <w:p>
            <w:pPr>
              <w:pStyle w:val="TableParagraph"/>
              <w:ind w:left="106" w:right="90"/>
              <w:jc w:val="center"/>
              <w:rPr>
                <w:sz w:val="21"/>
              </w:rPr>
            </w:pPr>
            <w:r>
              <w:rPr>
                <w:sz w:val="21"/>
              </w:rPr>
              <w:t>控制电缆</w:t>
            </w:r>
          </w:p>
        </w:tc>
        <w:tc>
          <w:tcPr>
            <w:tcW w:w="2730" w:type="dxa"/>
            <w:tcBorders>
              <w:top w:val="single" w:sz="2" w:space="0" w:color="000000"/>
              <w:left w:val="single" w:sz="2" w:space="0" w:color="000000"/>
              <w:right w:val="single" w:sz="2" w:space="0" w:color="000000"/>
            </w:tcBorders>
          </w:tcPr>
          <w:p>
            <w:pPr>
              <w:pStyle w:val="TableParagraph"/>
              <w:spacing w:before="23"/>
              <w:ind w:left="113"/>
              <w:rPr>
                <w:sz w:val="21"/>
              </w:rPr>
            </w:pPr>
            <w:r>
              <w:rPr>
                <w:sz w:val="21"/>
              </w:rPr>
              <w:t>包括铜芯电缆、铝芯电缆、</w:t>
            </w:r>
          </w:p>
          <w:p>
            <w:pPr>
              <w:pStyle w:val="TableParagraph"/>
              <w:spacing w:line="310" w:lineRule="atLeast" w:before="9"/>
              <w:ind w:left="637" w:right="54" w:hanging="524"/>
              <w:rPr>
                <w:sz w:val="21"/>
              </w:rPr>
            </w:pPr>
            <w:r>
              <w:rPr>
                <w:sz w:val="21"/>
              </w:rPr>
              <w:t>预分支电缆、矿物绝缘电缆和其他类型电缆</w:t>
            </w:r>
          </w:p>
        </w:tc>
        <w:tc>
          <w:tcPr>
            <w:tcW w:w="1310" w:type="dxa"/>
            <w:tcBorders>
              <w:top w:val="single" w:sz="2" w:space="0" w:color="000000"/>
              <w:left w:val="single" w:sz="2" w:space="0" w:color="000000"/>
              <w:right w:val="single" w:sz="2" w:space="0" w:color="000000"/>
            </w:tcBorders>
          </w:tcPr>
          <w:p>
            <w:pPr>
              <w:pStyle w:val="TableParagraph"/>
              <w:spacing w:before="4"/>
              <w:rPr>
                <w:sz w:val="14"/>
              </w:rPr>
            </w:pPr>
          </w:p>
          <w:p>
            <w:pPr>
              <w:pStyle w:val="TableParagraph"/>
              <w:spacing w:line="283" w:lineRule="auto"/>
              <w:ind w:left="347" w:right="117" w:hanging="212"/>
              <w:rPr>
                <w:sz w:val="21"/>
              </w:rPr>
            </w:pPr>
            <w:r>
              <w:rPr>
                <w:sz w:val="21"/>
              </w:rPr>
              <w:t>泛光照明外墙面积</w:t>
            </w:r>
          </w:p>
        </w:tc>
        <w:tc>
          <w:tcPr>
            <w:tcW w:w="4120" w:type="dxa"/>
            <w:tcBorders>
              <w:top w:val="single" w:sz="2" w:space="0" w:color="000000"/>
              <w:left w:val="single" w:sz="2" w:space="0" w:color="000000"/>
              <w:right w:val="single" w:sz="2" w:space="0" w:color="000000"/>
            </w:tcBorders>
          </w:tcPr>
          <w:p>
            <w:pPr>
              <w:pStyle w:val="TableParagraph"/>
              <w:spacing w:before="9"/>
              <w:rPr>
                <w:sz w:val="26"/>
              </w:rPr>
            </w:pPr>
          </w:p>
          <w:p>
            <w:pPr>
              <w:pStyle w:val="TableParagraph"/>
              <w:ind w:left="19" w:right="1"/>
              <w:jc w:val="center"/>
              <w:rPr>
                <w:sz w:val="21"/>
              </w:rPr>
            </w:pPr>
            <w:r>
              <w:rPr>
                <w:sz w:val="21"/>
              </w:rPr>
              <w:t>包括电缆保护管、控制电缆等的安装和调试</w:t>
            </w:r>
          </w:p>
        </w:tc>
        <w:tc>
          <w:tcPr>
            <w:tcW w:w="1280" w:type="dxa"/>
            <w:tcBorders>
              <w:top w:val="single" w:sz="2" w:space="0" w:color="000000"/>
              <w:left w:val="single" w:sz="2" w:space="0" w:color="000000"/>
              <w:right w:val="single" w:sz="2" w:space="0" w:color="000000"/>
            </w:tcBorders>
          </w:tcPr>
          <w:p>
            <w:pPr>
              <w:pStyle w:val="TableParagraph"/>
              <w:spacing w:before="9"/>
              <w:rPr>
                <w:sz w:val="26"/>
              </w:rPr>
            </w:pPr>
          </w:p>
          <w:p>
            <w:pPr>
              <w:pStyle w:val="TableParagraph"/>
              <w:ind w:left="100" w:right="82"/>
              <w:jc w:val="center"/>
              <w:rPr>
                <w:sz w:val="21"/>
              </w:rPr>
            </w:pPr>
            <w:r>
              <w:rPr>
                <w:sz w:val="21"/>
              </w:rPr>
              <w:t>长度</w:t>
            </w:r>
          </w:p>
        </w:tc>
        <w:tc>
          <w:tcPr>
            <w:tcW w:w="2263" w:type="dxa"/>
            <w:tcBorders>
              <w:top w:val="single" w:sz="2" w:space="0" w:color="000000"/>
              <w:left w:val="single" w:sz="2" w:space="0" w:color="000000"/>
            </w:tcBorders>
          </w:tcPr>
          <w:p>
            <w:pPr>
              <w:pStyle w:val="TableParagraph"/>
              <w:rPr>
                <w:rFonts w:ascii="Times New Roman"/>
                <w:sz w:val="20"/>
              </w:rPr>
            </w:pPr>
          </w:p>
        </w:tc>
      </w:tr>
    </w:tbl>
    <w:p>
      <w:pPr>
        <w:spacing w:after="0"/>
        <w:rPr>
          <w:rFonts w:ascii="Times New Roman"/>
          <w:sz w:val="20"/>
        </w:rPr>
        <w:sectPr>
          <w:headerReference w:type="default" r:id="rId453"/>
          <w:footerReference w:type="default" r:id="rId454"/>
          <w:pgSz w:w="16840" w:h="11910" w:orient="landscape"/>
          <w:pgMar w:header="0" w:footer="893" w:top="1100" w:bottom="1080" w:left="1300" w:right="1320"/>
          <w:pgNumType w:start="250"/>
        </w:sectPr>
      </w:pPr>
    </w:p>
    <w:p>
      <w:pPr>
        <w:pStyle w:val="BodyText"/>
        <w:spacing w:before="8"/>
        <w:rPr>
          <w:sz w:val="5"/>
        </w:rPr>
      </w:pPr>
    </w:p>
    <w:tbl>
      <w:tblPr>
        <w:tblW w:w="0" w:type="auto"/>
        <w:jc w:val="left"/>
        <w:tblInd w:w="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70"/>
        <w:gridCol w:w="1504"/>
        <w:gridCol w:w="2730"/>
        <w:gridCol w:w="1310"/>
        <w:gridCol w:w="4120"/>
        <w:gridCol w:w="1280"/>
        <w:gridCol w:w="2263"/>
      </w:tblGrid>
      <w:tr>
        <w:trPr>
          <w:trHeight w:val="392" w:hRule="atLeast"/>
        </w:trPr>
        <w:tc>
          <w:tcPr>
            <w:tcW w:w="670" w:type="dxa"/>
            <w:vMerge w:val="restart"/>
            <w:tcBorders>
              <w:right w:val="single" w:sz="2" w:space="0" w:color="000000"/>
            </w:tcBorders>
          </w:tcPr>
          <w:p>
            <w:pPr>
              <w:pStyle w:val="TableParagraph"/>
              <w:rPr>
                <w:sz w:val="24"/>
              </w:rPr>
            </w:pPr>
          </w:p>
          <w:p>
            <w:pPr>
              <w:pStyle w:val="TableParagraph"/>
              <w:spacing w:before="1"/>
              <w:ind w:left="125"/>
              <w:rPr>
                <w:sz w:val="21"/>
              </w:rPr>
            </w:pPr>
            <w:r>
              <w:rPr>
                <w:sz w:val="21"/>
              </w:rPr>
              <w:t>序号</w:t>
            </w:r>
          </w:p>
        </w:tc>
        <w:tc>
          <w:tcPr>
            <w:tcW w:w="1504" w:type="dxa"/>
            <w:vMerge w:val="restart"/>
            <w:tcBorders>
              <w:left w:val="single" w:sz="2" w:space="0" w:color="000000"/>
              <w:right w:val="single" w:sz="2" w:space="0" w:color="000000"/>
            </w:tcBorders>
          </w:tcPr>
          <w:p>
            <w:pPr>
              <w:pStyle w:val="TableParagraph"/>
              <w:rPr>
                <w:sz w:val="24"/>
              </w:rPr>
            </w:pPr>
          </w:p>
          <w:p>
            <w:pPr>
              <w:pStyle w:val="TableParagraph"/>
              <w:spacing w:before="1"/>
              <w:ind w:left="338"/>
              <w:rPr>
                <w:sz w:val="21"/>
              </w:rPr>
            </w:pPr>
            <w:r>
              <w:rPr>
                <w:sz w:val="21"/>
              </w:rPr>
              <w:t>指标名称</w:t>
            </w:r>
          </w:p>
        </w:tc>
        <w:tc>
          <w:tcPr>
            <w:tcW w:w="4040" w:type="dxa"/>
            <w:gridSpan w:val="2"/>
            <w:tcBorders>
              <w:left w:val="single" w:sz="2" w:space="0" w:color="000000"/>
              <w:bottom w:val="single" w:sz="2" w:space="0" w:color="000000"/>
              <w:right w:val="single" w:sz="2" w:space="0" w:color="000000"/>
            </w:tcBorders>
          </w:tcPr>
          <w:p>
            <w:pPr>
              <w:pStyle w:val="TableParagraph"/>
              <w:spacing w:before="66"/>
              <w:ind w:left="1480" w:right="1464"/>
              <w:jc w:val="center"/>
              <w:rPr>
                <w:sz w:val="21"/>
              </w:rPr>
            </w:pPr>
            <w:r>
              <w:rPr>
                <w:sz w:val="21"/>
              </w:rPr>
              <w:t>工程量指标</w:t>
            </w:r>
          </w:p>
        </w:tc>
        <w:tc>
          <w:tcPr>
            <w:tcW w:w="7663" w:type="dxa"/>
            <w:gridSpan w:val="3"/>
            <w:tcBorders>
              <w:left w:val="single" w:sz="2" w:space="0" w:color="000000"/>
              <w:bottom w:val="single" w:sz="2" w:space="0" w:color="000000"/>
            </w:tcBorders>
          </w:tcPr>
          <w:p>
            <w:pPr>
              <w:pStyle w:val="TableParagraph"/>
              <w:spacing w:before="66"/>
              <w:ind w:left="3396" w:right="3373"/>
              <w:jc w:val="center"/>
              <w:rPr>
                <w:sz w:val="21"/>
              </w:rPr>
            </w:pPr>
            <w:r>
              <w:rPr>
                <w:sz w:val="21"/>
              </w:rPr>
              <w:t>单价指标</w:t>
            </w:r>
          </w:p>
        </w:tc>
      </w:tr>
      <w:tr>
        <w:trPr>
          <w:trHeight w:val="472" w:hRule="atLeast"/>
        </w:trPr>
        <w:tc>
          <w:tcPr>
            <w:tcW w:w="670" w:type="dxa"/>
            <w:vMerge/>
            <w:tcBorders>
              <w:top w:val="nil"/>
              <w:right w:val="single" w:sz="2" w:space="0" w:color="000000"/>
            </w:tcBorders>
          </w:tcPr>
          <w:p>
            <w:pPr>
              <w:rPr>
                <w:sz w:val="2"/>
                <w:szCs w:val="2"/>
              </w:rPr>
            </w:pPr>
          </w:p>
        </w:tc>
        <w:tc>
          <w:tcPr>
            <w:tcW w:w="1504" w:type="dxa"/>
            <w:vMerge/>
            <w:tcBorders>
              <w:top w:val="nil"/>
              <w:left w:val="single" w:sz="2" w:space="0" w:color="000000"/>
              <w:right w:val="single" w:sz="2" w:space="0" w:color="000000"/>
            </w:tcBorders>
          </w:tcPr>
          <w:p>
            <w:pPr>
              <w:rPr>
                <w:sz w:val="2"/>
                <w:szCs w:val="2"/>
              </w:rPr>
            </w:pPr>
          </w:p>
        </w:tc>
        <w:tc>
          <w:tcPr>
            <w:tcW w:w="2730" w:type="dxa"/>
            <w:tcBorders>
              <w:top w:val="single" w:sz="2" w:space="0" w:color="000000"/>
              <w:left w:val="single" w:sz="2" w:space="0" w:color="000000"/>
              <w:right w:val="single" w:sz="2" w:space="0" w:color="000000"/>
            </w:tcBorders>
          </w:tcPr>
          <w:p>
            <w:pPr>
              <w:pStyle w:val="TableParagraph"/>
              <w:spacing w:before="97"/>
              <w:ind w:left="89" w:right="71"/>
              <w:jc w:val="center"/>
              <w:rPr>
                <w:sz w:val="21"/>
              </w:rPr>
            </w:pPr>
            <w:r>
              <w:rPr>
                <w:sz w:val="21"/>
              </w:rPr>
              <w:t>指标计算内容</w:t>
            </w:r>
          </w:p>
        </w:tc>
        <w:tc>
          <w:tcPr>
            <w:tcW w:w="1310" w:type="dxa"/>
            <w:tcBorders>
              <w:top w:val="single" w:sz="2" w:space="0" w:color="000000"/>
              <w:left w:val="single" w:sz="2" w:space="0" w:color="000000"/>
              <w:right w:val="single" w:sz="2" w:space="0" w:color="000000"/>
            </w:tcBorders>
          </w:tcPr>
          <w:p>
            <w:pPr>
              <w:pStyle w:val="TableParagraph"/>
              <w:spacing w:before="97"/>
              <w:ind w:left="242"/>
              <w:rPr>
                <w:sz w:val="21"/>
              </w:rPr>
            </w:pPr>
            <w:r>
              <w:rPr>
                <w:sz w:val="21"/>
              </w:rPr>
              <w:t>计算口径</w:t>
            </w:r>
          </w:p>
        </w:tc>
        <w:tc>
          <w:tcPr>
            <w:tcW w:w="4120" w:type="dxa"/>
            <w:tcBorders>
              <w:top w:val="single" w:sz="2" w:space="0" w:color="000000"/>
              <w:left w:val="single" w:sz="2" w:space="0" w:color="000000"/>
              <w:right w:val="single" w:sz="2" w:space="0" w:color="000000"/>
            </w:tcBorders>
          </w:tcPr>
          <w:p>
            <w:pPr>
              <w:pStyle w:val="TableParagraph"/>
              <w:spacing w:before="97"/>
              <w:ind w:left="19" w:right="1"/>
              <w:jc w:val="center"/>
              <w:rPr>
                <w:sz w:val="21"/>
              </w:rPr>
            </w:pPr>
            <w:r>
              <w:rPr>
                <w:sz w:val="21"/>
              </w:rPr>
              <w:t>指标计算内容</w:t>
            </w:r>
          </w:p>
        </w:tc>
        <w:tc>
          <w:tcPr>
            <w:tcW w:w="1280" w:type="dxa"/>
            <w:tcBorders>
              <w:top w:val="single" w:sz="2" w:space="0" w:color="000000"/>
              <w:left w:val="single" w:sz="2" w:space="0" w:color="000000"/>
              <w:right w:val="single" w:sz="2" w:space="0" w:color="000000"/>
            </w:tcBorders>
          </w:tcPr>
          <w:p>
            <w:pPr>
              <w:pStyle w:val="TableParagraph"/>
              <w:spacing w:before="97"/>
              <w:ind w:left="100" w:right="84"/>
              <w:jc w:val="center"/>
              <w:rPr>
                <w:sz w:val="21"/>
              </w:rPr>
            </w:pPr>
            <w:r>
              <w:rPr>
                <w:sz w:val="21"/>
              </w:rPr>
              <w:t>计算口径</w:t>
            </w:r>
          </w:p>
        </w:tc>
        <w:tc>
          <w:tcPr>
            <w:tcW w:w="2263" w:type="dxa"/>
            <w:tcBorders>
              <w:top w:val="single" w:sz="2" w:space="0" w:color="000000"/>
              <w:left w:val="single" w:sz="2" w:space="0" w:color="000000"/>
            </w:tcBorders>
          </w:tcPr>
          <w:p>
            <w:pPr>
              <w:pStyle w:val="TableParagraph"/>
              <w:spacing w:before="97"/>
              <w:ind w:left="497"/>
              <w:rPr>
                <w:sz w:val="21"/>
              </w:rPr>
            </w:pPr>
            <w:r>
              <w:rPr>
                <w:sz w:val="21"/>
              </w:rPr>
              <w:t>计算口径说明</w:t>
            </w:r>
          </w:p>
        </w:tc>
      </w:tr>
      <w:tr>
        <w:trPr>
          <w:trHeight w:val="954" w:hRule="atLeast"/>
        </w:trPr>
        <w:tc>
          <w:tcPr>
            <w:tcW w:w="670" w:type="dxa"/>
            <w:tcBorders>
              <w:bottom w:val="single" w:sz="2" w:space="0" w:color="000000"/>
              <w:right w:val="single" w:sz="2" w:space="0" w:color="000000"/>
            </w:tcBorders>
          </w:tcPr>
          <w:p>
            <w:pPr>
              <w:pStyle w:val="TableParagraph"/>
              <w:spacing w:before="8"/>
              <w:rPr>
                <w:sz w:val="26"/>
              </w:rPr>
            </w:pPr>
          </w:p>
          <w:p>
            <w:pPr>
              <w:pStyle w:val="TableParagraph"/>
              <w:ind w:left="9"/>
              <w:jc w:val="center"/>
              <w:rPr>
                <w:sz w:val="21"/>
              </w:rPr>
            </w:pPr>
            <w:r>
              <w:rPr>
                <w:w w:val="99"/>
                <w:sz w:val="21"/>
              </w:rPr>
              <w:t>5</w:t>
            </w:r>
          </w:p>
        </w:tc>
        <w:tc>
          <w:tcPr>
            <w:tcW w:w="1504" w:type="dxa"/>
            <w:tcBorders>
              <w:left w:val="single" w:sz="2" w:space="0" w:color="000000"/>
              <w:bottom w:val="single" w:sz="2" w:space="0" w:color="000000"/>
              <w:right w:val="single" w:sz="2" w:space="0" w:color="000000"/>
            </w:tcBorders>
          </w:tcPr>
          <w:p>
            <w:pPr>
              <w:pStyle w:val="TableParagraph"/>
              <w:spacing w:before="8"/>
              <w:rPr>
                <w:sz w:val="26"/>
              </w:rPr>
            </w:pPr>
          </w:p>
          <w:p>
            <w:pPr>
              <w:pStyle w:val="TableParagraph"/>
              <w:ind w:left="108" w:right="90"/>
              <w:jc w:val="center"/>
              <w:rPr>
                <w:sz w:val="21"/>
              </w:rPr>
            </w:pPr>
            <w:r>
              <w:rPr>
                <w:sz w:val="21"/>
              </w:rPr>
              <w:t>配线</w:t>
            </w:r>
          </w:p>
        </w:tc>
        <w:tc>
          <w:tcPr>
            <w:tcW w:w="2730" w:type="dxa"/>
            <w:tcBorders>
              <w:left w:val="single" w:sz="2" w:space="0" w:color="000000"/>
              <w:bottom w:val="single" w:sz="2" w:space="0" w:color="000000"/>
              <w:right w:val="single" w:sz="2" w:space="0" w:color="000000"/>
            </w:tcBorders>
          </w:tcPr>
          <w:p>
            <w:pPr>
              <w:pStyle w:val="TableParagraph"/>
              <w:spacing w:line="283" w:lineRule="auto" w:before="25"/>
              <w:ind w:left="92" w:right="75"/>
              <w:jc w:val="center"/>
              <w:rPr>
                <w:sz w:val="21"/>
              </w:rPr>
            </w:pPr>
            <w:r>
              <w:rPr>
                <w:sz w:val="21"/>
              </w:rPr>
              <w:t>包括铜芯线、铝芯线、多芯</w:t>
            </w:r>
            <w:r>
              <w:rPr>
                <w:w w:val="95"/>
                <w:sz w:val="21"/>
              </w:rPr>
              <w:t>软导线、护套线和其他类型</w:t>
            </w:r>
          </w:p>
          <w:p>
            <w:pPr>
              <w:pStyle w:val="TableParagraph"/>
              <w:spacing w:before="1"/>
              <w:ind w:left="15"/>
              <w:jc w:val="center"/>
              <w:rPr>
                <w:sz w:val="21"/>
              </w:rPr>
            </w:pPr>
            <w:r>
              <w:rPr>
                <w:w w:val="99"/>
                <w:sz w:val="21"/>
              </w:rPr>
              <w:t>线</w:t>
            </w:r>
          </w:p>
        </w:tc>
        <w:tc>
          <w:tcPr>
            <w:tcW w:w="1310" w:type="dxa"/>
            <w:tcBorders>
              <w:left w:val="single" w:sz="2" w:space="0" w:color="000000"/>
              <w:bottom w:val="single" w:sz="2" w:space="0" w:color="000000"/>
              <w:right w:val="single" w:sz="2" w:space="0" w:color="000000"/>
            </w:tcBorders>
          </w:tcPr>
          <w:p>
            <w:pPr>
              <w:pStyle w:val="TableParagraph"/>
              <w:spacing w:before="4"/>
              <w:rPr>
                <w:sz w:val="14"/>
              </w:rPr>
            </w:pPr>
          </w:p>
          <w:p>
            <w:pPr>
              <w:pStyle w:val="TableParagraph"/>
              <w:spacing w:line="283" w:lineRule="auto"/>
              <w:ind w:left="347" w:right="117" w:hanging="212"/>
              <w:rPr>
                <w:sz w:val="21"/>
              </w:rPr>
            </w:pPr>
            <w:r>
              <w:rPr>
                <w:sz w:val="21"/>
              </w:rPr>
              <w:t>泛光照明外墙面积</w:t>
            </w:r>
          </w:p>
        </w:tc>
        <w:tc>
          <w:tcPr>
            <w:tcW w:w="4120" w:type="dxa"/>
            <w:tcBorders>
              <w:left w:val="single" w:sz="2" w:space="0" w:color="000000"/>
              <w:bottom w:val="single" w:sz="2" w:space="0" w:color="000000"/>
              <w:right w:val="single" w:sz="2" w:space="0" w:color="000000"/>
            </w:tcBorders>
          </w:tcPr>
          <w:p>
            <w:pPr>
              <w:pStyle w:val="TableParagraph"/>
              <w:spacing w:before="8"/>
              <w:rPr>
                <w:sz w:val="26"/>
              </w:rPr>
            </w:pPr>
          </w:p>
          <w:p>
            <w:pPr>
              <w:pStyle w:val="TableParagraph"/>
              <w:ind w:left="19" w:right="1"/>
              <w:jc w:val="center"/>
              <w:rPr>
                <w:sz w:val="21"/>
              </w:rPr>
            </w:pPr>
            <w:r>
              <w:rPr>
                <w:sz w:val="21"/>
              </w:rPr>
              <w:t>包括配线的安装和调试</w:t>
            </w:r>
          </w:p>
        </w:tc>
        <w:tc>
          <w:tcPr>
            <w:tcW w:w="1280" w:type="dxa"/>
            <w:tcBorders>
              <w:left w:val="single" w:sz="2" w:space="0" w:color="000000"/>
              <w:bottom w:val="single" w:sz="2" w:space="0" w:color="000000"/>
              <w:right w:val="single" w:sz="2" w:space="0" w:color="000000"/>
            </w:tcBorders>
          </w:tcPr>
          <w:p>
            <w:pPr>
              <w:pStyle w:val="TableParagraph"/>
              <w:spacing w:before="8"/>
              <w:rPr>
                <w:sz w:val="26"/>
              </w:rPr>
            </w:pPr>
          </w:p>
          <w:p>
            <w:pPr>
              <w:pStyle w:val="TableParagraph"/>
              <w:ind w:left="100" w:right="82"/>
              <w:jc w:val="center"/>
              <w:rPr>
                <w:sz w:val="21"/>
              </w:rPr>
            </w:pPr>
            <w:r>
              <w:rPr>
                <w:sz w:val="21"/>
              </w:rPr>
              <w:t>长度</w:t>
            </w:r>
          </w:p>
        </w:tc>
        <w:tc>
          <w:tcPr>
            <w:tcW w:w="2263" w:type="dxa"/>
            <w:tcBorders>
              <w:left w:val="single" w:sz="2" w:space="0" w:color="000000"/>
              <w:bottom w:val="single" w:sz="2" w:space="0" w:color="000000"/>
            </w:tcBorders>
          </w:tcPr>
          <w:p>
            <w:pPr>
              <w:pStyle w:val="TableParagraph"/>
              <w:rPr>
                <w:rFonts w:ascii="Times New Roman"/>
                <w:sz w:val="20"/>
              </w:rPr>
            </w:pPr>
          </w:p>
        </w:tc>
      </w:tr>
      <w:tr>
        <w:trPr>
          <w:trHeight w:val="2226" w:hRule="atLeast"/>
        </w:trPr>
        <w:tc>
          <w:tcPr>
            <w:tcW w:w="670" w:type="dxa"/>
            <w:tcBorders>
              <w:top w:val="single" w:sz="2" w:space="0" w:color="000000"/>
              <w:bottom w:val="single" w:sz="2" w:space="0" w:color="000000"/>
              <w:right w:val="single" w:sz="2" w:space="0" w:color="000000"/>
            </w:tcBorders>
          </w:tcPr>
          <w:p>
            <w:pPr>
              <w:pStyle w:val="TableParagraph"/>
              <w:rPr>
                <w:sz w:val="20"/>
              </w:rPr>
            </w:pPr>
          </w:p>
          <w:p>
            <w:pPr>
              <w:pStyle w:val="TableParagraph"/>
              <w:rPr>
                <w:sz w:val="20"/>
              </w:rPr>
            </w:pPr>
          </w:p>
          <w:p>
            <w:pPr>
              <w:pStyle w:val="TableParagraph"/>
              <w:rPr>
                <w:sz w:val="20"/>
              </w:rPr>
            </w:pPr>
          </w:p>
          <w:p>
            <w:pPr>
              <w:pStyle w:val="TableParagraph"/>
              <w:spacing w:before="4"/>
              <w:rPr>
                <w:sz w:val="16"/>
              </w:rPr>
            </w:pPr>
          </w:p>
          <w:p>
            <w:pPr>
              <w:pStyle w:val="TableParagraph"/>
              <w:ind w:left="9"/>
              <w:jc w:val="center"/>
              <w:rPr>
                <w:sz w:val="21"/>
              </w:rPr>
            </w:pPr>
            <w:r>
              <w:rPr>
                <w:w w:val="99"/>
                <w:sz w:val="21"/>
              </w:rPr>
              <w:t>6</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rPr>
                <w:sz w:val="20"/>
              </w:rPr>
            </w:pPr>
          </w:p>
          <w:p>
            <w:pPr>
              <w:pStyle w:val="TableParagraph"/>
              <w:rPr>
                <w:sz w:val="20"/>
              </w:rPr>
            </w:pPr>
          </w:p>
          <w:p>
            <w:pPr>
              <w:pStyle w:val="TableParagraph"/>
              <w:spacing w:before="4"/>
              <w:rPr>
                <w:sz w:val="16"/>
              </w:rPr>
            </w:pPr>
          </w:p>
          <w:p>
            <w:pPr>
              <w:pStyle w:val="TableParagraph"/>
              <w:ind w:left="108" w:right="90"/>
              <w:jc w:val="center"/>
              <w:rPr>
                <w:sz w:val="21"/>
              </w:rPr>
            </w:pPr>
            <w:r>
              <w:rPr>
                <w:sz w:val="21"/>
              </w:rPr>
              <w:t>配管</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line="283" w:lineRule="auto" w:before="23"/>
              <w:ind w:left="113" w:right="-15" w:firstLine="103"/>
              <w:rPr>
                <w:sz w:val="21"/>
              </w:rPr>
            </w:pPr>
            <w:r>
              <w:rPr>
                <w:sz w:val="21"/>
              </w:rPr>
              <w:t>包括镀锌电线管、焊接钢 </w:t>
            </w:r>
            <w:r>
              <w:rPr>
                <w:spacing w:val="-14"/>
                <w:sz w:val="21"/>
              </w:rPr>
              <w:t>管、镀锌钢管、锁定</w:t>
            </w:r>
            <w:r>
              <w:rPr>
                <w:sz w:val="21"/>
              </w:rPr>
              <w:t>（扣压） 式薄壁钢管、刚性阻燃管、</w:t>
            </w:r>
            <w:r>
              <w:rPr>
                <w:spacing w:val="-1"/>
                <w:sz w:val="21"/>
              </w:rPr>
              <w:t>硬质聚氯乙烯管、双壁波纹</w:t>
            </w:r>
            <w:r>
              <w:rPr>
                <w:spacing w:val="-3"/>
                <w:sz w:val="21"/>
              </w:rPr>
              <w:t>管、可绕性金属软管、金属软管、金属线槽敷设、塑料</w:t>
            </w:r>
          </w:p>
          <w:p>
            <w:pPr>
              <w:pStyle w:val="TableParagraph"/>
              <w:spacing w:before="3"/>
              <w:ind w:left="217"/>
              <w:rPr>
                <w:sz w:val="21"/>
              </w:rPr>
            </w:pPr>
            <w:r>
              <w:rPr>
                <w:sz w:val="21"/>
              </w:rPr>
              <w:t>线槽敷设和其他类型配管</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rPr>
                <w:sz w:val="20"/>
              </w:rPr>
            </w:pPr>
          </w:p>
          <w:p>
            <w:pPr>
              <w:pStyle w:val="TableParagraph"/>
              <w:rPr>
                <w:sz w:val="24"/>
              </w:rPr>
            </w:pPr>
          </w:p>
          <w:p>
            <w:pPr>
              <w:pStyle w:val="TableParagraph"/>
              <w:spacing w:line="283" w:lineRule="auto"/>
              <w:ind w:left="347" w:right="117" w:hanging="212"/>
              <w:rPr>
                <w:sz w:val="21"/>
              </w:rPr>
            </w:pPr>
            <w:r>
              <w:rPr>
                <w:sz w:val="21"/>
              </w:rPr>
              <w:t>泛光照明外墙面积</w:t>
            </w:r>
          </w:p>
        </w:tc>
        <w:tc>
          <w:tcPr>
            <w:tcW w:w="4120"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rPr>
                <w:sz w:val="20"/>
              </w:rPr>
            </w:pPr>
          </w:p>
          <w:p>
            <w:pPr>
              <w:pStyle w:val="TableParagraph"/>
              <w:rPr>
                <w:sz w:val="20"/>
              </w:rPr>
            </w:pPr>
          </w:p>
          <w:p>
            <w:pPr>
              <w:pStyle w:val="TableParagraph"/>
              <w:spacing w:before="4"/>
              <w:rPr>
                <w:sz w:val="16"/>
              </w:rPr>
            </w:pPr>
          </w:p>
          <w:p>
            <w:pPr>
              <w:pStyle w:val="TableParagraph"/>
              <w:ind w:left="19" w:right="1"/>
              <w:jc w:val="center"/>
              <w:rPr>
                <w:sz w:val="21"/>
              </w:rPr>
            </w:pPr>
            <w:r>
              <w:rPr>
                <w:sz w:val="21"/>
              </w:rPr>
              <w:t>包括配管的安装和调试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rPr>
                <w:sz w:val="20"/>
              </w:rPr>
            </w:pPr>
          </w:p>
          <w:p>
            <w:pPr>
              <w:pStyle w:val="TableParagraph"/>
              <w:rPr>
                <w:sz w:val="20"/>
              </w:rPr>
            </w:pPr>
          </w:p>
          <w:p>
            <w:pPr>
              <w:pStyle w:val="TableParagraph"/>
              <w:spacing w:before="4"/>
              <w:rPr>
                <w:sz w:val="16"/>
              </w:rPr>
            </w:pPr>
          </w:p>
          <w:p>
            <w:pPr>
              <w:pStyle w:val="TableParagraph"/>
              <w:ind w:left="100" w:right="82"/>
              <w:jc w:val="center"/>
              <w:rPr>
                <w:sz w:val="21"/>
              </w:rPr>
            </w:pPr>
            <w:r>
              <w:rPr>
                <w:sz w:val="21"/>
              </w:rPr>
              <w:t>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1440" w:hRule="atLeast"/>
        </w:trPr>
        <w:tc>
          <w:tcPr>
            <w:tcW w:w="670" w:type="dxa"/>
            <w:tcBorders>
              <w:top w:val="single" w:sz="2" w:space="0" w:color="000000"/>
              <w:bottom w:val="single" w:sz="2" w:space="0" w:color="000000"/>
              <w:right w:val="single" w:sz="2" w:space="0" w:color="000000"/>
            </w:tcBorders>
          </w:tcPr>
          <w:p>
            <w:pPr>
              <w:pStyle w:val="TableParagraph"/>
              <w:rPr>
                <w:sz w:val="20"/>
              </w:rPr>
            </w:pPr>
          </w:p>
          <w:p>
            <w:pPr>
              <w:pStyle w:val="TableParagraph"/>
              <w:spacing w:before="9"/>
              <w:rPr>
                <w:sz w:val="25"/>
              </w:rPr>
            </w:pPr>
          </w:p>
          <w:p>
            <w:pPr>
              <w:pStyle w:val="TableParagraph"/>
              <w:ind w:left="9"/>
              <w:jc w:val="center"/>
              <w:rPr>
                <w:sz w:val="21"/>
              </w:rPr>
            </w:pPr>
            <w:r>
              <w:rPr>
                <w:w w:val="99"/>
                <w:sz w:val="21"/>
              </w:rPr>
              <w:t>7</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9"/>
              <w:rPr>
                <w:sz w:val="25"/>
              </w:rPr>
            </w:pPr>
          </w:p>
          <w:p>
            <w:pPr>
              <w:pStyle w:val="TableParagraph"/>
              <w:ind w:left="108" w:right="90"/>
              <w:jc w:val="center"/>
              <w:rPr>
                <w:sz w:val="21"/>
              </w:rPr>
            </w:pPr>
            <w:r>
              <w:rPr>
                <w:sz w:val="21"/>
              </w:rPr>
              <w:t>开关电源设备</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line="285" w:lineRule="auto" w:before="169"/>
              <w:ind w:left="217" w:right="54" w:hanging="104"/>
              <w:rPr>
                <w:sz w:val="21"/>
              </w:rPr>
            </w:pPr>
            <w:r>
              <w:rPr>
                <w:sz w:val="21"/>
              </w:rPr>
              <w:t>包括各种开关电源设备、各种电气开关、按钮、插座</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line="285" w:lineRule="auto" w:before="169"/>
              <w:ind w:left="347" w:right="117" w:hanging="212"/>
              <w:rPr>
                <w:sz w:val="21"/>
              </w:rPr>
            </w:pPr>
            <w:r>
              <w:rPr>
                <w:sz w:val="21"/>
              </w:rPr>
              <w:t>泛光照明外墙面积</w:t>
            </w:r>
          </w:p>
        </w:tc>
        <w:tc>
          <w:tcPr>
            <w:tcW w:w="4120"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line="285" w:lineRule="auto" w:before="169"/>
              <w:ind w:left="1121" w:right="8" w:hanging="1006"/>
              <w:rPr>
                <w:sz w:val="21"/>
              </w:rPr>
            </w:pPr>
            <w:r>
              <w:rPr>
                <w:w w:val="95"/>
                <w:sz w:val="21"/>
              </w:rPr>
              <w:t>包括开关电源设备、各种电气开关、按钮、</w:t>
            </w:r>
            <w:r>
              <w:rPr>
                <w:sz w:val="21"/>
              </w:rPr>
              <w:t>插座等的安装和调试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9"/>
              <w:rPr>
                <w:sz w:val="25"/>
              </w:rPr>
            </w:pPr>
          </w:p>
          <w:p>
            <w:pPr>
              <w:pStyle w:val="TableParagraph"/>
              <w:ind w:left="100" w:right="82"/>
              <w:jc w:val="center"/>
              <w:rPr>
                <w:sz w:val="21"/>
              </w:rPr>
            </w:pPr>
            <w:r>
              <w:rPr>
                <w:sz w:val="21"/>
              </w:rPr>
              <w:t>数量</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720" w:hRule="atLeast"/>
        </w:trPr>
        <w:tc>
          <w:tcPr>
            <w:tcW w:w="670" w:type="dxa"/>
            <w:tcBorders>
              <w:top w:val="single" w:sz="2" w:space="0" w:color="000000"/>
              <w:bottom w:val="single" w:sz="2" w:space="0" w:color="000000"/>
              <w:right w:val="single" w:sz="2" w:space="0" w:color="000000"/>
            </w:tcBorders>
          </w:tcPr>
          <w:p>
            <w:pPr>
              <w:pStyle w:val="TableParagraph"/>
              <w:spacing w:before="7"/>
              <w:rPr>
                <w:sz w:val="17"/>
              </w:rPr>
            </w:pPr>
          </w:p>
          <w:p>
            <w:pPr>
              <w:pStyle w:val="TableParagraph"/>
              <w:spacing w:before="1"/>
              <w:ind w:left="9"/>
              <w:jc w:val="center"/>
              <w:rPr>
                <w:sz w:val="21"/>
              </w:rPr>
            </w:pPr>
            <w:r>
              <w:rPr>
                <w:w w:val="99"/>
                <w:sz w:val="21"/>
              </w:rPr>
              <w:t>8</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7"/>
              <w:rPr>
                <w:sz w:val="17"/>
              </w:rPr>
            </w:pPr>
          </w:p>
          <w:p>
            <w:pPr>
              <w:pStyle w:val="TableParagraph"/>
              <w:spacing w:before="1"/>
              <w:ind w:left="108" w:right="90"/>
              <w:jc w:val="center"/>
              <w:rPr>
                <w:sz w:val="21"/>
              </w:rPr>
            </w:pPr>
            <w:r>
              <w:rPr>
                <w:sz w:val="21"/>
              </w:rPr>
              <w:t>控制器</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7"/>
              <w:rPr>
                <w:sz w:val="17"/>
              </w:rPr>
            </w:pPr>
          </w:p>
          <w:p>
            <w:pPr>
              <w:pStyle w:val="TableParagraph"/>
              <w:spacing w:before="1"/>
              <w:ind w:left="86" w:right="71"/>
              <w:jc w:val="center"/>
              <w:rPr>
                <w:sz w:val="21"/>
              </w:rPr>
            </w:pPr>
            <w:r>
              <w:rPr>
                <w:sz w:val="21"/>
              </w:rPr>
              <w:t>包括各种类型控制器</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spacing w:line="320" w:lineRule="atLeast" w:before="14"/>
              <w:ind w:left="347" w:right="117" w:hanging="212"/>
              <w:rPr>
                <w:sz w:val="21"/>
              </w:rPr>
            </w:pPr>
            <w:r>
              <w:rPr>
                <w:sz w:val="21"/>
              </w:rPr>
              <w:t>泛光照明外墙面积</w:t>
            </w: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7"/>
              <w:rPr>
                <w:sz w:val="17"/>
              </w:rPr>
            </w:pPr>
          </w:p>
          <w:p>
            <w:pPr>
              <w:pStyle w:val="TableParagraph"/>
              <w:spacing w:before="1"/>
              <w:ind w:left="19" w:right="1"/>
              <w:jc w:val="center"/>
              <w:rPr>
                <w:sz w:val="21"/>
              </w:rPr>
            </w:pPr>
            <w:r>
              <w:rPr>
                <w:sz w:val="21"/>
              </w:rPr>
              <w:t>包括控制器的安装和调试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7"/>
              <w:rPr>
                <w:sz w:val="17"/>
              </w:rPr>
            </w:pPr>
          </w:p>
          <w:p>
            <w:pPr>
              <w:pStyle w:val="TableParagraph"/>
              <w:spacing w:before="1"/>
              <w:ind w:left="100" w:right="84"/>
              <w:jc w:val="center"/>
              <w:rPr>
                <w:sz w:val="21"/>
              </w:rPr>
            </w:pPr>
            <w:r>
              <w:rPr>
                <w:sz w:val="21"/>
              </w:rPr>
              <w:t>控制器数量</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953" w:hRule="atLeast"/>
        </w:trPr>
        <w:tc>
          <w:tcPr>
            <w:tcW w:w="670" w:type="dxa"/>
            <w:tcBorders>
              <w:top w:val="single" w:sz="2" w:space="0" w:color="000000"/>
              <w:bottom w:val="single" w:sz="2" w:space="0" w:color="000000"/>
              <w:right w:val="single" w:sz="2" w:space="0" w:color="000000"/>
            </w:tcBorders>
          </w:tcPr>
          <w:p>
            <w:pPr>
              <w:pStyle w:val="TableParagraph"/>
              <w:spacing w:before="9"/>
              <w:rPr>
                <w:sz w:val="26"/>
              </w:rPr>
            </w:pPr>
          </w:p>
          <w:p>
            <w:pPr>
              <w:pStyle w:val="TableParagraph"/>
              <w:spacing w:before="1"/>
              <w:ind w:left="9"/>
              <w:jc w:val="center"/>
              <w:rPr>
                <w:sz w:val="21"/>
              </w:rPr>
            </w:pPr>
            <w:r>
              <w:rPr>
                <w:w w:val="99"/>
                <w:sz w:val="21"/>
              </w:rPr>
              <w:t>9</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9"/>
              <w:rPr>
                <w:sz w:val="26"/>
              </w:rPr>
            </w:pPr>
          </w:p>
          <w:p>
            <w:pPr>
              <w:pStyle w:val="TableParagraph"/>
              <w:spacing w:before="1"/>
              <w:ind w:left="108" w:right="90"/>
              <w:jc w:val="center"/>
              <w:rPr>
                <w:sz w:val="21"/>
              </w:rPr>
            </w:pPr>
            <w:r>
              <w:rPr>
                <w:sz w:val="21"/>
              </w:rPr>
              <w:t>灯具</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24"/>
              <w:ind w:left="113"/>
              <w:rPr>
                <w:sz w:val="21"/>
              </w:rPr>
            </w:pPr>
            <w:r>
              <w:rPr>
                <w:spacing w:val="-18"/>
                <w:sz w:val="21"/>
              </w:rPr>
              <w:t>包括 </w:t>
            </w:r>
            <w:r>
              <w:rPr>
                <w:sz w:val="21"/>
              </w:rPr>
              <w:t>LED</w:t>
            </w:r>
            <w:r>
              <w:rPr>
                <w:spacing w:val="-8"/>
                <w:sz w:val="21"/>
              </w:rPr>
              <w:t> 投影灯、线条灯、</w:t>
            </w:r>
          </w:p>
          <w:p>
            <w:pPr>
              <w:pStyle w:val="TableParagraph"/>
              <w:spacing w:line="310" w:lineRule="atLeast" w:before="9"/>
              <w:ind w:left="742" w:right="54" w:hanging="629"/>
              <w:rPr>
                <w:sz w:val="21"/>
              </w:rPr>
            </w:pPr>
            <w:r>
              <w:rPr>
                <w:sz w:val="21"/>
              </w:rPr>
              <w:t>投光灯、点光源、瓦楞灯和其他各种灯具</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spacing w:before="2"/>
              <w:rPr>
                <w:sz w:val="14"/>
              </w:rPr>
            </w:pPr>
          </w:p>
          <w:p>
            <w:pPr>
              <w:pStyle w:val="TableParagraph"/>
              <w:spacing w:line="285" w:lineRule="auto" w:before="1"/>
              <w:ind w:left="347" w:right="117" w:hanging="212"/>
              <w:rPr>
                <w:sz w:val="21"/>
              </w:rPr>
            </w:pPr>
            <w:r>
              <w:rPr>
                <w:sz w:val="21"/>
              </w:rPr>
              <w:t>泛光照明外墙面积</w:t>
            </w: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9"/>
              <w:rPr>
                <w:sz w:val="26"/>
              </w:rPr>
            </w:pPr>
          </w:p>
          <w:p>
            <w:pPr>
              <w:pStyle w:val="TableParagraph"/>
              <w:spacing w:before="1"/>
              <w:ind w:left="17" w:right="1"/>
              <w:jc w:val="center"/>
              <w:rPr>
                <w:sz w:val="21"/>
              </w:rPr>
            </w:pPr>
            <w:r>
              <w:rPr>
                <w:sz w:val="21"/>
              </w:rPr>
              <w:t>包括各种灯具的安装和调试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9"/>
              <w:rPr>
                <w:sz w:val="26"/>
              </w:rPr>
            </w:pPr>
          </w:p>
          <w:p>
            <w:pPr>
              <w:pStyle w:val="TableParagraph"/>
              <w:spacing w:before="1"/>
              <w:ind w:left="100" w:right="84"/>
              <w:jc w:val="center"/>
              <w:rPr>
                <w:sz w:val="21"/>
              </w:rPr>
            </w:pPr>
            <w:r>
              <w:rPr>
                <w:sz w:val="21"/>
              </w:rPr>
              <w:t>灯具数量</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1269" w:hRule="atLeast"/>
        </w:trPr>
        <w:tc>
          <w:tcPr>
            <w:tcW w:w="670" w:type="dxa"/>
            <w:tcBorders>
              <w:top w:val="single" w:sz="2" w:space="0" w:color="000000"/>
              <w:right w:val="single" w:sz="2" w:space="0" w:color="000000"/>
            </w:tcBorders>
          </w:tcPr>
          <w:p>
            <w:pPr>
              <w:pStyle w:val="TableParagraph"/>
              <w:rPr>
                <w:sz w:val="20"/>
              </w:rPr>
            </w:pPr>
          </w:p>
          <w:p>
            <w:pPr>
              <w:pStyle w:val="TableParagraph"/>
              <w:rPr>
                <w:sz w:val="19"/>
              </w:rPr>
            </w:pPr>
          </w:p>
          <w:p>
            <w:pPr>
              <w:pStyle w:val="TableParagraph"/>
              <w:ind w:left="103" w:right="93"/>
              <w:jc w:val="center"/>
              <w:rPr>
                <w:sz w:val="21"/>
              </w:rPr>
            </w:pPr>
            <w:r>
              <w:rPr>
                <w:sz w:val="21"/>
              </w:rPr>
              <w:t>十四</w:t>
            </w:r>
          </w:p>
        </w:tc>
        <w:tc>
          <w:tcPr>
            <w:tcW w:w="1504" w:type="dxa"/>
            <w:tcBorders>
              <w:top w:val="single" w:sz="2" w:space="0" w:color="000000"/>
              <w:left w:val="single" w:sz="2" w:space="0" w:color="000000"/>
              <w:right w:val="single" w:sz="2" w:space="0" w:color="000000"/>
            </w:tcBorders>
          </w:tcPr>
          <w:p>
            <w:pPr>
              <w:pStyle w:val="TableParagraph"/>
              <w:spacing w:before="8"/>
              <w:rPr>
                <w:sz w:val="26"/>
              </w:rPr>
            </w:pPr>
          </w:p>
          <w:p>
            <w:pPr>
              <w:pStyle w:val="TableParagraph"/>
              <w:spacing w:line="285" w:lineRule="auto"/>
              <w:ind w:left="653" w:right="109" w:hanging="524"/>
              <w:rPr>
                <w:sz w:val="21"/>
              </w:rPr>
            </w:pPr>
            <w:r>
              <w:rPr>
                <w:sz w:val="21"/>
              </w:rPr>
              <w:t>机械停车位工程</w:t>
            </w:r>
          </w:p>
        </w:tc>
        <w:tc>
          <w:tcPr>
            <w:tcW w:w="2730"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right w:val="single" w:sz="2" w:space="0" w:color="000000"/>
            </w:tcBorders>
          </w:tcPr>
          <w:p>
            <w:pPr>
              <w:pStyle w:val="TableParagraph"/>
              <w:spacing w:line="283" w:lineRule="auto" w:before="25"/>
              <w:ind w:left="115" w:right="94"/>
              <w:jc w:val="both"/>
              <w:rPr>
                <w:sz w:val="21"/>
              </w:rPr>
            </w:pPr>
            <w:r>
              <w:rPr>
                <w:spacing w:val="-7"/>
                <w:w w:val="105"/>
                <w:sz w:val="21"/>
              </w:rPr>
              <w:t>包括机械停车位及控制系统。机械停车位</w:t>
            </w:r>
            <w:r>
              <w:rPr>
                <w:spacing w:val="-209"/>
                <w:w w:val="105"/>
                <w:sz w:val="21"/>
              </w:rPr>
              <w:t>包</w:t>
            </w:r>
            <w:r>
              <w:rPr>
                <w:sz w:val="21"/>
              </w:rPr>
              <w:t>括机械停车设备及停车位钢结构等的制作</w:t>
            </w:r>
            <w:r>
              <w:rPr>
                <w:spacing w:val="-10"/>
                <w:w w:val="105"/>
                <w:sz w:val="21"/>
              </w:rPr>
              <w:t>安装和调试。控制系统包括控制设备及配</w:t>
            </w:r>
            <w:r>
              <w:rPr>
                <w:spacing w:val="-209"/>
                <w:w w:val="105"/>
                <w:sz w:val="21"/>
              </w:rPr>
              <w:t>管</w:t>
            </w:r>
          </w:p>
          <w:p>
            <w:pPr>
              <w:pStyle w:val="TableParagraph"/>
              <w:ind w:left="1121"/>
              <w:rPr>
                <w:sz w:val="21"/>
              </w:rPr>
            </w:pPr>
            <w:r>
              <w:rPr>
                <w:sz w:val="21"/>
              </w:rPr>
              <w:t>配线等的安装和调试</w:t>
            </w:r>
          </w:p>
        </w:tc>
        <w:tc>
          <w:tcPr>
            <w:tcW w:w="1280" w:type="dxa"/>
            <w:tcBorders>
              <w:top w:val="single" w:sz="2" w:space="0" w:color="000000"/>
              <w:left w:val="single" w:sz="2" w:space="0" w:color="000000"/>
              <w:right w:val="single" w:sz="2" w:space="0" w:color="000000"/>
            </w:tcBorders>
          </w:tcPr>
          <w:p>
            <w:pPr>
              <w:pStyle w:val="TableParagraph"/>
              <w:rPr>
                <w:sz w:val="20"/>
              </w:rPr>
            </w:pPr>
          </w:p>
          <w:p>
            <w:pPr>
              <w:pStyle w:val="TableParagraph"/>
              <w:rPr>
                <w:sz w:val="19"/>
              </w:rPr>
            </w:pPr>
          </w:p>
          <w:p>
            <w:pPr>
              <w:pStyle w:val="TableParagraph"/>
              <w:ind w:left="100" w:right="84"/>
              <w:jc w:val="center"/>
              <w:rPr>
                <w:sz w:val="21"/>
              </w:rPr>
            </w:pPr>
            <w:r>
              <w:rPr>
                <w:sz w:val="21"/>
              </w:rPr>
              <w:t>车位数量</w:t>
            </w:r>
          </w:p>
        </w:tc>
        <w:tc>
          <w:tcPr>
            <w:tcW w:w="2263" w:type="dxa"/>
            <w:tcBorders>
              <w:top w:val="single" w:sz="2" w:space="0" w:color="000000"/>
              <w:left w:val="single" w:sz="2" w:space="0" w:color="000000"/>
            </w:tcBorders>
          </w:tcPr>
          <w:p>
            <w:pPr>
              <w:pStyle w:val="TableParagraph"/>
              <w:rPr>
                <w:rFonts w:ascii="Times New Roman"/>
                <w:sz w:val="20"/>
              </w:rPr>
            </w:pPr>
          </w:p>
        </w:tc>
      </w:tr>
    </w:tbl>
    <w:p>
      <w:pPr>
        <w:spacing w:after="0"/>
        <w:rPr>
          <w:rFonts w:ascii="Times New Roman"/>
          <w:sz w:val="20"/>
        </w:rPr>
        <w:sectPr>
          <w:headerReference w:type="default" r:id="rId455"/>
          <w:footerReference w:type="default" r:id="rId456"/>
          <w:pgSz w:w="16840" w:h="11910" w:orient="landscape"/>
          <w:pgMar w:header="0" w:footer="893" w:top="1100" w:bottom="1080" w:left="1300" w:right="1320"/>
          <w:pgNumType w:start="251"/>
        </w:sectPr>
      </w:pPr>
    </w:p>
    <w:p>
      <w:pPr>
        <w:pStyle w:val="BodyText"/>
        <w:spacing w:before="8"/>
        <w:rPr>
          <w:sz w:val="5"/>
        </w:rPr>
      </w:pPr>
    </w:p>
    <w:tbl>
      <w:tblPr>
        <w:tblW w:w="0" w:type="auto"/>
        <w:jc w:val="left"/>
        <w:tblInd w:w="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70"/>
        <w:gridCol w:w="1504"/>
        <w:gridCol w:w="2730"/>
        <w:gridCol w:w="1310"/>
        <w:gridCol w:w="4120"/>
        <w:gridCol w:w="1280"/>
        <w:gridCol w:w="2263"/>
      </w:tblGrid>
      <w:tr>
        <w:trPr>
          <w:trHeight w:val="392" w:hRule="atLeast"/>
        </w:trPr>
        <w:tc>
          <w:tcPr>
            <w:tcW w:w="670" w:type="dxa"/>
            <w:vMerge w:val="restart"/>
            <w:tcBorders>
              <w:right w:val="single" w:sz="2" w:space="0" w:color="000000"/>
            </w:tcBorders>
          </w:tcPr>
          <w:p>
            <w:pPr>
              <w:pStyle w:val="TableParagraph"/>
              <w:rPr>
                <w:sz w:val="24"/>
              </w:rPr>
            </w:pPr>
          </w:p>
          <w:p>
            <w:pPr>
              <w:pStyle w:val="TableParagraph"/>
              <w:spacing w:before="1"/>
              <w:ind w:left="125"/>
              <w:rPr>
                <w:sz w:val="21"/>
              </w:rPr>
            </w:pPr>
            <w:r>
              <w:rPr>
                <w:sz w:val="21"/>
              </w:rPr>
              <w:t>序号</w:t>
            </w:r>
          </w:p>
        </w:tc>
        <w:tc>
          <w:tcPr>
            <w:tcW w:w="1504" w:type="dxa"/>
            <w:vMerge w:val="restart"/>
            <w:tcBorders>
              <w:left w:val="single" w:sz="2" w:space="0" w:color="000000"/>
              <w:right w:val="single" w:sz="2" w:space="0" w:color="000000"/>
            </w:tcBorders>
          </w:tcPr>
          <w:p>
            <w:pPr>
              <w:pStyle w:val="TableParagraph"/>
              <w:rPr>
                <w:sz w:val="24"/>
              </w:rPr>
            </w:pPr>
          </w:p>
          <w:p>
            <w:pPr>
              <w:pStyle w:val="TableParagraph"/>
              <w:spacing w:before="1"/>
              <w:ind w:left="338"/>
              <w:rPr>
                <w:sz w:val="21"/>
              </w:rPr>
            </w:pPr>
            <w:r>
              <w:rPr>
                <w:sz w:val="21"/>
              </w:rPr>
              <w:t>指标名称</w:t>
            </w:r>
          </w:p>
        </w:tc>
        <w:tc>
          <w:tcPr>
            <w:tcW w:w="4040" w:type="dxa"/>
            <w:gridSpan w:val="2"/>
            <w:tcBorders>
              <w:left w:val="single" w:sz="2" w:space="0" w:color="000000"/>
              <w:bottom w:val="single" w:sz="2" w:space="0" w:color="000000"/>
              <w:right w:val="single" w:sz="2" w:space="0" w:color="000000"/>
            </w:tcBorders>
          </w:tcPr>
          <w:p>
            <w:pPr>
              <w:pStyle w:val="TableParagraph"/>
              <w:spacing w:before="66"/>
              <w:ind w:left="1480" w:right="1464"/>
              <w:jc w:val="center"/>
              <w:rPr>
                <w:sz w:val="21"/>
              </w:rPr>
            </w:pPr>
            <w:r>
              <w:rPr>
                <w:sz w:val="21"/>
              </w:rPr>
              <w:t>工程量指标</w:t>
            </w:r>
          </w:p>
        </w:tc>
        <w:tc>
          <w:tcPr>
            <w:tcW w:w="7663" w:type="dxa"/>
            <w:gridSpan w:val="3"/>
            <w:tcBorders>
              <w:left w:val="single" w:sz="2" w:space="0" w:color="000000"/>
              <w:bottom w:val="single" w:sz="2" w:space="0" w:color="000000"/>
            </w:tcBorders>
          </w:tcPr>
          <w:p>
            <w:pPr>
              <w:pStyle w:val="TableParagraph"/>
              <w:spacing w:before="66"/>
              <w:ind w:left="3396" w:right="3373"/>
              <w:jc w:val="center"/>
              <w:rPr>
                <w:sz w:val="21"/>
              </w:rPr>
            </w:pPr>
            <w:r>
              <w:rPr>
                <w:sz w:val="21"/>
              </w:rPr>
              <w:t>单价指标</w:t>
            </w:r>
          </w:p>
        </w:tc>
      </w:tr>
      <w:tr>
        <w:trPr>
          <w:trHeight w:val="472" w:hRule="atLeast"/>
        </w:trPr>
        <w:tc>
          <w:tcPr>
            <w:tcW w:w="670" w:type="dxa"/>
            <w:vMerge/>
            <w:tcBorders>
              <w:top w:val="nil"/>
              <w:right w:val="single" w:sz="2" w:space="0" w:color="000000"/>
            </w:tcBorders>
          </w:tcPr>
          <w:p>
            <w:pPr>
              <w:rPr>
                <w:sz w:val="2"/>
                <w:szCs w:val="2"/>
              </w:rPr>
            </w:pPr>
          </w:p>
        </w:tc>
        <w:tc>
          <w:tcPr>
            <w:tcW w:w="1504" w:type="dxa"/>
            <w:vMerge/>
            <w:tcBorders>
              <w:top w:val="nil"/>
              <w:left w:val="single" w:sz="2" w:space="0" w:color="000000"/>
              <w:right w:val="single" w:sz="2" w:space="0" w:color="000000"/>
            </w:tcBorders>
          </w:tcPr>
          <w:p>
            <w:pPr>
              <w:rPr>
                <w:sz w:val="2"/>
                <w:szCs w:val="2"/>
              </w:rPr>
            </w:pPr>
          </w:p>
        </w:tc>
        <w:tc>
          <w:tcPr>
            <w:tcW w:w="2730" w:type="dxa"/>
            <w:tcBorders>
              <w:top w:val="single" w:sz="2" w:space="0" w:color="000000"/>
              <w:left w:val="single" w:sz="2" w:space="0" w:color="000000"/>
              <w:right w:val="single" w:sz="2" w:space="0" w:color="000000"/>
            </w:tcBorders>
          </w:tcPr>
          <w:p>
            <w:pPr>
              <w:pStyle w:val="TableParagraph"/>
              <w:spacing w:before="97"/>
              <w:ind w:left="89" w:right="71"/>
              <w:jc w:val="center"/>
              <w:rPr>
                <w:sz w:val="21"/>
              </w:rPr>
            </w:pPr>
            <w:r>
              <w:rPr>
                <w:sz w:val="21"/>
              </w:rPr>
              <w:t>指标计算内容</w:t>
            </w:r>
          </w:p>
        </w:tc>
        <w:tc>
          <w:tcPr>
            <w:tcW w:w="1310" w:type="dxa"/>
            <w:tcBorders>
              <w:top w:val="single" w:sz="2" w:space="0" w:color="000000"/>
              <w:left w:val="single" w:sz="2" w:space="0" w:color="000000"/>
              <w:right w:val="single" w:sz="2" w:space="0" w:color="000000"/>
            </w:tcBorders>
          </w:tcPr>
          <w:p>
            <w:pPr>
              <w:pStyle w:val="TableParagraph"/>
              <w:spacing w:before="97"/>
              <w:ind w:left="113" w:right="96"/>
              <w:jc w:val="center"/>
              <w:rPr>
                <w:sz w:val="21"/>
              </w:rPr>
            </w:pPr>
            <w:r>
              <w:rPr>
                <w:sz w:val="21"/>
              </w:rPr>
              <w:t>计算口径</w:t>
            </w:r>
          </w:p>
        </w:tc>
        <w:tc>
          <w:tcPr>
            <w:tcW w:w="4120" w:type="dxa"/>
            <w:tcBorders>
              <w:top w:val="single" w:sz="2" w:space="0" w:color="000000"/>
              <w:left w:val="single" w:sz="2" w:space="0" w:color="000000"/>
              <w:right w:val="single" w:sz="2" w:space="0" w:color="000000"/>
            </w:tcBorders>
          </w:tcPr>
          <w:p>
            <w:pPr>
              <w:pStyle w:val="TableParagraph"/>
              <w:spacing w:before="97"/>
              <w:ind w:left="19" w:right="1"/>
              <w:jc w:val="center"/>
              <w:rPr>
                <w:sz w:val="21"/>
              </w:rPr>
            </w:pPr>
            <w:r>
              <w:rPr>
                <w:sz w:val="21"/>
              </w:rPr>
              <w:t>指标计算内容</w:t>
            </w:r>
          </w:p>
        </w:tc>
        <w:tc>
          <w:tcPr>
            <w:tcW w:w="1280" w:type="dxa"/>
            <w:tcBorders>
              <w:top w:val="single" w:sz="2" w:space="0" w:color="000000"/>
              <w:left w:val="single" w:sz="2" w:space="0" w:color="000000"/>
              <w:right w:val="single" w:sz="2" w:space="0" w:color="000000"/>
            </w:tcBorders>
          </w:tcPr>
          <w:p>
            <w:pPr>
              <w:pStyle w:val="TableParagraph"/>
              <w:spacing w:before="97"/>
              <w:ind w:left="100" w:right="84"/>
              <w:jc w:val="center"/>
              <w:rPr>
                <w:sz w:val="21"/>
              </w:rPr>
            </w:pPr>
            <w:r>
              <w:rPr>
                <w:sz w:val="21"/>
              </w:rPr>
              <w:t>计算口径</w:t>
            </w:r>
          </w:p>
        </w:tc>
        <w:tc>
          <w:tcPr>
            <w:tcW w:w="2263" w:type="dxa"/>
            <w:tcBorders>
              <w:top w:val="single" w:sz="2" w:space="0" w:color="000000"/>
              <w:left w:val="single" w:sz="2" w:space="0" w:color="000000"/>
            </w:tcBorders>
          </w:tcPr>
          <w:p>
            <w:pPr>
              <w:pStyle w:val="TableParagraph"/>
              <w:spacing w:before="97"/>
              <w:ind w:left="497"/>
              <w:rPr>
                <w:sz w:val="21"/>
              </w:rPr>
            </w:pPr>
            <w:r>
              <w:rPr>
                <w:sz w:val="21"/>
              </w:rPr>
              <w:t>计算口径说明</w:t>
            </w:r>
          </w:p>
        </w:tc>
      </w:tr>
      <w:tr>
        <w:trPr>
          <w:trHeight w:val="480" w:hRule="atLeast"/>
        </w:trPr>
        <w:tc>
          <w:tcPr>
            <w:tcW w:w="670" w:type="dxa"/>
            <w:tcBorders>
              <w:bottom w:val="single" w:sz="2" w:space="0" w:color="000000"/>
              <w:right w:val="single" w:sz="2" w:space="0" w:color="000000"/>
            </w:tcBorders>
          </w:tcPr>
          <w:p>
            <w:pPr>
              <w:pStyle w:val="TableParagraph"/>
              <w:spacing w:before="104"/>
              <w:ind w:left="9"/>
              <w:jc w:val="center"/>
              <w:rPr>
                <w:sz w:val="21"/>
              </w:rPr>
            </w:pPr>
            <w:r>
              <w:rPr>
                <w:w w:val="99"/>
                <w:sz w:val="21"/>
              </w:rPr>
              <w:t>1</w:t>
            </w:r>
          </w:p>
        </w:tc>
        <w:tc>
          <w:tcPr>
            <w:tcW w:w="1504" w:type="dxa"/>
            <w:tcBorders>
              <w:left w:val="single" w:sz="2" w:space="0" w:color="000000"/>
              <w:bottom w:val="single" w:sz="2" w:space="0" w:color="000000"/>
              <w:right w:val="single" w:sz="2" w:space="0" w:color="000000"/>
            </w:tcBorders>
          </w:tcPr>
          <w:p>
            <w:pPr>
              <w:pStyle w:val="TableParagraph"/>
              <w:spacing w:before="104"/>
              <w:ind w:left="108" w:right="90"/>
              <w:jc w:val="center"/>
              <w:rPr>
                <w:sz w:val="21"/>
              </w:rPr>
            </w:pPr>
            <w:r>
              <w:rPr>
                <w:sz w:val="21"/>
              </w:rPr>
              <w:t>钢结构</w:t>
            </w:r>
          </w:p>
        </w:tc>
        <w:tc>
          <w:tcPr>
            <w:tcW w:w="2730" w:type="dxa"/>
            <w:tcBorders>
              <w:left w:val="single" w:sz="2" w:space="0" w:color="000000"/>
              <w:bottom w:val="single" w:sz="2" w:space="0" w:color="000000"/>
              <w:right w:val="single" w:sz="2" w:space="0" w:color="000000"/>
            </w:tcBorders>
          </w:tcPr>
          <w:p>
            <w:pPr>
              <w:pStyle w:val="TableParagraph"/>
              <w:spacing w:before="104"/>
              <w:ind w:left="86" w:right="71"/>
              <w:jc w:val="center"/>
              <w:rPr>
                <w:sz w:val="21"/>
              </w:rPr>
            </w:pPr>
            <w:r>
              <w:rPr>
                <w:sz w:val="21"/>
              </w:rPr>
              <w:t>包括停车位钢结构</w:t>
            </w:r>
          </w:p>
        </w:tc>
        <w:tc>
          <w:tcPr>
            <w:tcW w:w="1310" w:type="dxa"/>
            <w:tcBorders>
              <w:left w:val="single" w:sz="2" w:space="0" w:color="000000"/>
              <w:bottom w:val="single" w:sz="2" w:space="0" w:color="000000"/>
              <w:right w:val="single" w:sz="2" w:space="0" w:color="000000"/>
            </w:tcBorders>
          </w:tcPr>
          <w:p>
            <w:pPr>
              <w:pStyle w:val="TableParagraph"/>
              <w:spacing w:before="104"/>
              <w:ind w:left="113" w:right="96"/>
              <w:jc w:val="center"/>
              <w:rPr>
                <w:sz w:val="21"/>
              </w:rPr>
            </w:pPr>
            <w:r>
              <w:rPr>
                <w:sz w:val="21"/>
              </w:rPr>
              <w:t>车位数量</w:t>
            </w:r>
          </w:p>
        </w:tc>
        <w:tc>
          <w:tcPr>
            <w:tcW w:w="4120" w:type="dxa"/>
            <w:tcBorders>
              <w:left w:val="single" w:sz="2" w:space="0" w:color="000000"/>
              <w:bottom w:val="single" w:sz="2" w:space="0" w:color="000000"/>
              <w:right w:val="single" w:sz="2" w:space="0" w:color="000000"/>
            </w:tcBorders>
          </w:tcPr>
          <w:p>
            <w:pPr>
              <w:pStyle w:val="TableParagraph"/>
              <w:spacing w:before="104"/>
              <w:ind w:left="19" w:right="1"/>
              <w:jc w:val="center"/>
              <w:rPr>
                <w:sz w:val="21"/>
              </w:rPr>
            </w:pPr>
            <w:r>
              <w:rPr>
                <w:sz w:val="21"/>
              </w:rPr>
              <w:t>包括停车位钢结构的制作和安装</w:t>
            </w:r>
          </w:p>
        </w:tc>
        <w:tc>
          <w:tcPr>
            <w:tcW w:w="1280" w:type="dxa"/>
            <w:tcBorders>
              <w:left w:val="single" w:sz="2" w:space="0" w:color="000000"/>
              <w:bottom w:val="single" w:sz="2" w:space="0" w:color="000000"/>
              <w:right w:val="single" w:sz="2" w:space="0" w:color="000000"/>
            </w:tcBorders>
          </w:tcPr>
          <w:p>
            <w:pPr>
              <w:pStyle w:val="TableParagraph"/>
              <w:spacing w:before="104"/>
              <w:ind w:left="100" w:right="82"/>
              <w:jc w:val="center"/>
              <w:rPr>
                <w:sz w:val="21"/>
              </w:rPr>
            </w:pPr>
            <w:r>
              <w:rPr>
                <w:sz w:val="21"/>
              </w:rPr>
              <w:t>重量</w:t>
            </w:r>
          </w:p>
        </w:tc>
        <w:tc>
          <w:tcPr>
            <w:tcW w:w="2263" w:type="dxa"/>
            <w:tcBorders>
              <w:left w:val="single" w:sz="2" w:space="0" w:color="000000"/>
              <w:bottom w:val="single" w:sz="2" w:space="0" w:color="000000"/>
            </w:tcBorders>
          </w:tcPr>
          <w:p>
            <w:pPr>
              <w:pStyle w:val="TableParagraph"/>
              <w:rPr>
                <w:rFonts w:ascii="Times New Roman"/>
                <w:sz w:val="20"/>
              </w:rPr>
            </w:pPr>
          </w:p>
        </w:tc>
      </w:tr>
      <w:tr>
        <w:trPr>
          <w:trHeight w:val="953" w:hRule="atLeast"/>
        </w:trPr>
        <w:tc>
          <w:tcPr>
            <w:tcW w:w="670" w:type="dxa"/>
            <w:tcBorders>
              <w:top w:val="single" w:sz="2" w:space="0" w:color="000000"/>
              <w:bottom w:val="single" w:sz="2" w:space="0" w:color="000000"/>
              <w:right w:val="single" w:sz="2" w:space="0" w:color="000000"/>
            </w:tcBorders>
          </w:tcPr>
          <w:p>
            <w:pPr>
              <w:pStyle w:val="TableParagraph"/>
              <w:spacing w:before="8"/>
              <w:rPr>
                <w:sz w:val="26"/>
              </w:rPr>
            </w:pPr>
          </w:p>
          <w:p>
            <w:pPr>
              <w:pStyle w:val="TableParagraph"/>
              <w:ind w:left="103" w:right="93"/>
              <w:jc w:val="center"/>
              <w:rPr>
                <w:sz w:val="21"/>
              </w:rPr>
            </w:pPr>
            <w:r>
              <w:rPr>
                <w:sz w:val="21"/>
              </w:rPr>
              <w:t>十五</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8"/>
              <w:rPr>
                <w:sz w:val="26"/>
              </w:rPr>
            </w:pPr>
          </w:p>
          <w:p>
            <w:pPr>
              <w:pStyle w:val="TableParagraph"/>
              <w:ind w:left="108" w:right="90"/>
              <w:jc w:val="center"/>
              <w:rPr>
                <w:sz w:val="21"/>
              </w:rPr>
            </w:pPr>
            <w:r>
              <w:rPr>
                <w:sz w:val="21"/>
              </w:rPr>
              <w:t>医疗气体工程</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line="283" w:lineRule="auto" w:before="24"/>
              <w:ind w:left="115" w:right="94" w:hanging="3"/>
              <w:jc w:val="center"/>
              <w:rPr>
                <w:sz w:val="21"/>
              </w:rPr>
            </w:pPr>
            <w:r>
              <w:rPr>
                <w:spacing w:val="-8"/>
                <w:w w:val="95"/>
                <w:sz w:val="21"/>
              </w:rPr>
              <w:t>包括医用气源(气)系统、医用气体供应终端 </w:t>
            </w:r>
            <w:r>
              <w:rPr>
                <w:spacing w:val="-11"/>
                <w:w w:val="95"/>
                <w:sz w:val="21"/>
              </w:rPr>
              <w:t>设施、检测报警装置、医用气体管道及相关</w:t>
            </w:r>
          </w:p>
          <w:p>
            <w:pPr>
              <w:pStyle w:val="TableParagraph"/>
              <w:spacing w:before="1"/>
              <w:ind w:left="17" w:right="1"/>
              <w:jc w:val="center"/>
              <w:rPr>
                <w:sz w:val="21"/>
              </w:rPr>
            </w:pPr>
            <w:r>
              <w:rPr>
                <w:sz w:val="21"/>
              </w:rPr>
              <w:t>附件等的安装和调试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8"/>
              <w:rPr>
                <w:sz w:val="26"/>
              </w:rPr>
            </w:pPr>
          </w:p>
          <w:p>
            <w:pPr>
              <w:pStyle w:val="TableParagraph"/>
              <w:ind w:left="100" w:right="84"/>
              <w:jc w:val="center"/>
              <w:rPr>
                <w:sz w:val="21"/>
              </w:rPr>
            </w:pPr>
            <w:r>
              <w:rPr>
                <w:sz w:val="21"/>
              </w:rPr>
              <w:t>终端点位</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954" w:hRule="atLeast"/>
        </w:trPr>
        <w:tc>
          <w:tcPr>
            <w:tcW w:w="670" w:type="dxa"/>
            <w:tcBorders>
              <w:top w:val="single" w:sz="2" w:space="0" w:color="000000"/>
              <w:bottom w:val="single" w:sz="2" w:space="0" w:color="000000"/>
              <w:right w:val="single" w:sz="2" w:space="0" w:color="000000"/>
            </w:tcBorders>
          </w:tcPr>
          <w:p>
            <w:pPr>
              <w:pStyle w:val="TableParagraph"/>
              <w:spacing w:before="9"/>
              <w:rPr>
                <w:sz w:val="26"/>
              </w:rPr>
            </w:pPr>
          </w:p>
          <w:p>
            <w:pPr>
              <w:pStyle w:val="TableParagraph"/>
              <w:ind w:left="9"/>
              <w:jc w:val="center"/>
              <w:rPr>
                <w:sz w:val="21"/>
              </w:rPr>
            </w:pPr>
            <w:r>
              <w:rPr>
                <w:w w:val="99"/>
                <w:sz w:val="21"/>
              </w:rPr>
              <w:t>1</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9"/>
              <w:rPr>
                <w:sz w:val="26"/>
              </w:rPr>
            </w:pPr>
          </w:p>
          <w:p>
            <w:pPr>
              <w:pStyle w:val="TableParagraph"/>
              <w:ind w:left="108" w:right="90"/>
              <w:jc w:val="center"/>
              <w:rPr>
                <w:sz w:val="21"/>
              </w:rPr>
            </w:pPr>
            <w:r>
              <w:rPr>
                <w:sz w:val="21"/>
              </w:rPr>
              <w:t>医疗气体工程</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23"/>
              <w:ind w:left="115"/>
              <w:rPr>
                <w:sz w:val="21"/>
              </w:rPr>
            </w:pPr>
            <w:r>
              <w:rPr>
                <w:sz w:val="21"/>
              </w:rPr>
              <w:t>包括医用气源(气)系统、医用气体供应终端</w:t>
            </w:r>
          </w:p>
          <w:p>
            <w:pPr>
              <w:pStyle w:val="TableParagraph"/>
              <w:spacing w:line="310" w:lineRule="atLeast" w:before="9"/>
              <w:ind w:left="1121" w:right="94" w:hanging="1006"/>
              <w:rPr>
                <w:sz w:val="21"/>
              </w:rPr>
            </w:pPr>
            <w:r>
              <w:rPr>
                <w:spacing w:val="-10"/>
                <w:w w:val="95"/>
                <w:sz w:val="21"/>
              </w:rPr>
              <w:t>设施、检测报警装置、医用气体管道及相关</w:t>
            </w:r>
            <w:r>
              <w:rPr>
                <w:spacing w:val="-10"/>
                <w:sz w:val="21"/>
              </w:rPr>
              <w:t>附件等的安装和调试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9"/>
              <w:rPr>
                <w:sz w:val="26"/>
              </w:rPr>
            </w:pPr>
          </w:p>
          <w:p>
            <w:pPr>
              <w:pStyle w:val="TableParagraph"/>
              <w:ind w:left="100" w:right="84"/>
              <w:jc w:val="center"/>
              <w:rPr>
                <w:sz w:val="21"/>
              </w:rPr>
            </w:pPr>
            <w:r>
              <w:rPr>
                <w:sz w:val="21"/>
              </w:rPr>
              <w:t>终端点位</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720" w:hRule="atLeast"/>
        </w:trPr>
        <w:tc>
          <w:tcPr>
            <w:tcW w:w="670" w:type="dxa"/>
            <w:tcBorders>
              <w:top w:val="single" w:sz="2" w:space="0" w:color="000000"/>
              <w:bottom w:val="single" w:sz="2" w:space="0" w:color="000000"/>
              <w:right w:val="single" w:sz="2" w:space="0" w:color="000000"/>
            </w:tcBorders>
          </w:tcPr>
          <w:p>
            <w:pPr>
              <w:pStyle w:val="TableParagraph"/>
              <w:spacing w:before="7"/>
              <w:rPr>
                <w:sz w:val="17"/>
              </w:rPr>
            </w:pPr>
          </w:p>
          <w:p>
            <w:pPr>
              <w:pStyle w:val="TableParagraph"/>
              <w:spacing w:before="1"/>
              <w:ind w:left="102" w:right="93"/>
              <w:jc w:val="center"/>
              <w:rPr>
                <w:sz w:val="21"/>
              </w:rPr>
            </w:pPr>
            <w:r>
              <w:rPr>
                <w:sz w:val="21"/>
              </w:rPr>
              <w:t>1.1</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7"/>
              <w:rPr>
                <w:sz w:val="17"/>
              </w:rPr>
            </w:pPr>
          </w:p>
          <w:p>
            <w:pPr>
              <w:pStyle w:val="TableParagraph"/>
              <w:spacing w:before="1"/>
              <w:ind w:left="106" w:right="90"/>
              <w:jc w:val="center"/>
              <w:rPr>
                <w:sz w:val="21"/>
              </w:rPr>
            </w:pPr>
            <w:r>
              <w:rPr>
                <w:sz w:val="21"/>
              </w:rPr>
              <w:t>低压碳钢管</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7"/>
              <w:rPr>
                <w:sz w:val="17"/>
              </w:rPr>
            </w:pPr>
          </w:p>
          <w:p>
            <w:pPr>
              <w:pStyle w:val="TableParagraph"/>
              <w:spacing w:before="1"/>
              <w:ind w:left="86" w:right="71"/>
              <w:jc w:val="center"/>
              <w:rPr>
                <w:sz w:val="21"/>
              </w:rPr>
            </w:pPr>
            <w:r>
              <w:rPr>
                <w:sz w:val="21"/>
              </w:rPr>
              <w:t>包括低压碳钢管道</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spacing w:before="7"/>
              <w:rPr>
                <w:sz w:val="17"/>
              </w:rPr>
            </w:pPr>
          </w:p>
          <w:p>
            <w:pPr>
              <w:pStyle w:val="TableParagraph"/>
              <w:spacing w:before="1"/>
              <w:ind w:left="113" w:right="96"/>
              <w:jc w:val="center"/>
              <w:rPr>
                <w:sz w:val="21"/>
              </w:rPr>
            </w:pPr>
            <w:r>
              <w:rPr>
                <w:sz w:val="21"/>
              </w:rPr>
              <w:t>终端点位</w:t>
            </w: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line="320" w:lineRule="atLeast" w:before="14"/>
              <w:ind w:left="115" w:right="94"/>
              <w:rPr>
                <w:sz w:val="21"/>
              </w:rPr>
            </w:pPr>
            <w:r>
              <w:rPr>
                <w:spacing w:val="-5"/>
                <w:w w:val="95"/>
                <w:sz w:val="21"/>
              </w:rPr>
              <w:t>包括低压碳钢管道及管件、管道支</w:t>
            </w:r>
            <w:r>
              <w:rPr>
                <w:w w:val="95"/>
                <w:sz w:val="21"/>
              </w:rPr>
              <w:t>（吊</w:t>
            </w:r>
            <w:r>
              <w:rPr>
                <w:spacing w:val="-27"/>
                <w:w w:val="95"/>
                <w:sz w:val="21"/>
              </w:rPr>
              <w:t>）</w:t>
            </w:r>
            <w:r>
              <w:rPr>
                <w:w w:val="95"/>
                <w:sz w:val="21"/>
              </w:rPr>
              <w:t>架</w:t>
            </w:r>
            <w:r>
              <w:rPr>
                <w:spacing w:val="-7"/>
                <w:w w:val="95"/>
                <w:sz w:val="21"/>
              </w:rPr>
              <w:t>等安装及管道压力试验、吹扫、清洗、脱脂</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line="320" w:lineRule="atLeast" w:before="14"/>
              <w:ind w:left="332" w:right="102" w:hanging="212"/>
              <w:rPr>
                <w:sz w:val="21"/>
              </w:rPr>
            </w:pPr>
            <w:r>
              <w:rPr>
                <w:sz w:val="21"/>
              </w:rPr>
              <w:t>低压碳钢管道长度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953" w:hRule="atLeast"/>
        </w:trPr>
        <w:tc>
          <w:tcPr>
            <w:tcW w:w="670" w:type="dxa"/>
            <w:tcBorders>
              <w:top w:val="single" w:sz="2" w:space="0" w:color="000000"/>
              <w:bottom w:val="single" w:sz="2" w:space="0" w:color="000000"/>
              <w:right w:val="single" w:sz="2" w:space="0" w:color="000000"/>
            </w:tcBorders>
          </w:tcPr>
          <w:p>
            <w:pPr>
              <w:pStyle w:val="TableParagraph"/>
              <w:spacing w:before="9"/>
              <w:rPr>
                <w:sz w:val="26"/>
              </w:rPr>
            </w:pPr>
          </w:p>
          <w:p>
            <w:pPr>
              <w:pStyle w:val="TableParagraph"/>
              <w:spacing w:before="1"/>
              <w:ind w:left="102" w:right="93"/>
              <w:jc w:val="center"/>
              <w:rPr>
                <w:sz w:val="21"/>
              </w:rPr>
            </w:pPr>
            <w:r>
              <w:rPr>
                <w:sz w:val="21"/>
              </w:rPr>
              <w:t>1.2</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9"/>
              <w:rPr>
                <w:sz w:val="26"/>
              </w:rPr>
            </w:pPr>
          </w:p>
          <w:p>
            <w:pPr>
              <w:pStyle w:val="TableParagraph"/>
              <w:spacing w:before="1"/>
              <w:ind w:left="108" w:right="90"/>
              <w:jc w:val="center"/>
              <w:rPr>
                <w:sz w:val="21"/>
              </w:rPr>
            </w:pPr>
            <w:r>
              <w:rPr>
                <w:sz w:val="21"/>
              </w:rPr>
              <w:t>低压不锈钢管</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9"/>
              <w:rPr>
                <w:sz w:val="26"/>
              </w:rPr>
            </w:pPr>
          </w:p>
          <w:p>
            <w:pPr>
              <w:pStyle w:val="TableParagraph"/>
              <w:spacing w:before="1"/>
              <w:ind w:left="86" w:right="71"/>
              <w:jc w:val="center"/>
              <w:rPr>
                <w:sz w:val="21"/>
              </w:rPr>
            </w:pPr>
            <w:r>
              <w:rPr>
                <w:sz w:val="21"/>
              </w:rPr>
              <w:t>包括低压不锈钢管道</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spacing w:before="9"/>
              <w:rPr>
                <w:sz w:val="26"/>
              </w:rPr>
            </w:pPr>
          </w:p>
          <w:p>
            <w:pPr>
              <w:pStyle w:val="TableParagraph"/>
              <w:spacing w:before="1"/>
              <w:ind w:left="113" w:right="96"/>
              <w:jc w:val="center"/>
              <w:rPr>
                <w:sz w:val="21"/>
              </w:rPr>
            </w:pPr>
            <w:r>
              <w:rPr>
                <w:sz w:val="21"/>
              </w:rPr>
              <w:t>终端点位</w:t>
            </w: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24"/>
              <w:ind w:left="115" w:right="-15"/>
              <w:rPr>
                <w:sz w:val="21"/>
              </w:rPr>
            </w:pPr>
            <w:r>
              <w:rPr>
                <w:sz w:val="21"/>
              </w:rPr>
              <w:t>包括低压不锈钢管道及管件、管道支（吊）</w:t>
            </w:r>
          </w:p>
          <w:p>
            <w:pPr>
              <w:pStyle w:val="TableParagraph"/>
              <w:spacing w:line="310" w:lineRule="atLeast" w:before="9"/>
              <w:ind w:left="1541" w:right="-15" w:hanging="1426"/>
              <w:rPr>
                <w:sz w:val="21"/>
              </w:rPr>
            </w:pPr>
            <w:r>
              <w:rPr>
                <w:spacing w:val="-14"/>
                <w:w w:val="95"/>
                <w:sz w:val="21"/>
              </w:rPr>
              <w:t>架等安装及焊口充氩保护、压力试验、吹扫、 </w:t>
            </w:r>
            <w:r>
              <w:rPr>
                <w:spacing w:val="-14"/>
                <w:sz w:val="21"/>
              </w:rPr>
              <w:t>清洗、脱脂</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2"/>
              <w:rPr>
                <w:sz w:val="14"/>
              </w:rPr>
            </w:pPr>
          </w:p>
          <w:p>
            <w:pPr>
              <w:pStyle w:val="TableParagraph"/>
              <w:spacing w:line="285" w:lineRule="auto" w:before="1"/>
              <w:ind w:left="226" w:right="102" w:hanging="106"/>
              <w:rPr>
                <w:sz w:val="21"/>
              </w:rPr>
            </w:pPr>
            <w:r>
              <w:rPr>
                <w:sz w:val="21"/>
              </w:rPr>
              <w:t>低压不锈钢管道长度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953" w:hRule="atLeast"/>
        </w:trPr>
        <w:tc>
          <w:tcPr>
            <w:tcW w:w="670" w:type="dxa"/>
            <w:tcBorders>
              <w:top w:val="single" w:sz="2" w:space="0" w:color="000000"/>
              <w:bottom w:val="single" w:sz="2" w:space="0" w:color="000000"/>
              <w:right w:val="single" w:sz="2" w:space="0" w:color="000000"/>
            </w:tcBorders>
          </w:tcPr>
          <w:p>
            <w:pPr>
              <w:pStyle w:val="TableParagraph"/>
              <w:spacing w:before="8"/>
              <w:rPr>
                <w:sz w:val="26"/>
              </w:rPr>
            </w:pPr>
          </w:p>
          <w:p>
            <w:pPr>
              <w:pStyle w:val="TableParagraph"/>
              <w:ind w:left="102" w:right="93"/>
              <w:jc w:val="center"/>
              <w:rPr>
                <w:sz w:val="21"/>
              </w:rPr>
            </w:pPr>
            <w:r>
              <w:rPr>
                <w:sz w:val="21"/>
              </w:rPr>
              <w:t>1.3</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spacing w:line="283" w:lineRule="auto" w:before="1"/>
              <w:ind w:left="549" w:right="109" w:hanging="420"/>
              <w:rPr>
                <w:sz w:val="21"/>
              </w:rPr>
            </w:pPr>
            <w:r>
              <w:rPr>
                <w:sz w:val="21"/>
              </w:rPr>
              <w:t>低压铜及铜合金管</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8"/>
              <w:rPr>
                <w:sz w:val="26"/>
              </w:rPr>
            </w:pPr>
          </w:p>
          <w:p>
            <w:pPr>
              <w:pStyle w:val="TableParagraph"/>
              <w:ind w:left="89" w:right="71"/>
              <w:jc w:val="center"/>
              <w:rPr>
                <w:sz w:val="21"/>
              </w:rPr>
            </w:pPr>
            <w:r>
              <w:rPr>
                <w:sz w:val="21"/>
              </w:rPr>
              <w:t>包括低压铜及铜合金管道</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spacing w:before="8"/>
              <w:rPr>
                <w:sz w:val="26"/>
              </w:rPr>
            </w:pPr>
          </w:p>
          <w:p>
            <w:pPr>
              <w:pStyle w:val="TableParagraph"/>
              <w:ind w:left="113" w:right="96"/>
              <w:jc w:val="center"/>
              <w:rPr>
                <w:sz w:val="21"/>
              </w:rPr>
            </w:pPr>
            <w:r>
              <w:rPr>
                <w:sz w:val="21"/>
              </w:rPr>
              <w:t>终端点位</w:t>
            </w: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25"/>
              <w:ind w:left="177"/>
              <w:rPr>
                <w:sz w:val="21"/>
              </w:rPr>
            </w:pPr>
            <w:r>
              <w:rPr>
                <w:sz w:val="21"/>
              </w:rPr>
              <w:t>包括低压铜及铜合金管道及管件、管道支</w:t>
            </w:r>
          </w:p>
          <w:p>
            <w:pPr>
              <w:pStyle w:val="TableParagraph"/>
              <w:spacing w:line="320" w:lineRule="exact" w:before="1"/>
              <w:ind w:left="1646" w:right="94" w:hanging="1532"/>
              <w:rPr>
                <w:sz w:val="21"/>
              </w:rPr>
            </w:pPr>
            <w:r>
              <w:rPr>
                <w:w w:val="95"/>
                <w:sz w:val="21"/>
              </w:rPr>
              <w:t>（吊</w:t>
            </w:r>
            <w:r>
              <w:rPr>
                <w:spacing w:val="-29"/>
                <w:w w:val="95"/>
                <w:sz w:val="21"/>
              </w:rPr>
              <w:t>）</w:t>
            </w:r>
            <w:r>
              <w:rPr>
                <w:spacing w:val="-5"/>
                <w:w w:val="95"/>
                <w:sz w:val="21"/>
              </w:rPr>
              <w:t>架等安装及管道压力试验、吹扫、清</w:t>
            </w:r>
            <w:r>
              <w:rPr>
                <w:spacing w:val="-5"/>
                <w:sz w:val="21"/>
              </w:rPr>
              <w:t>洗、脱脂</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line="283" w:lineRule="auto" w:before="25"/>
              <w:ind w:left="121" w:right="102"/>
              <w:jc w:val="center"/>
              <w:rPr>
                <w:sz w:val="21"/>
              </w:rPr>
            </w:pPr>
            <w:r>
              <w:rPr>
                <w:sz w:val="21"/>
              </w:rPr>
              <w:t>低压铜及铜合金管道长</w:t>
            </w:r>
          </w:p>
          <w:p>
            <w:pPr>
              <w:pStyle w:val="TableParagraph"/>
              <w:spacing w:before="1"/>
              <w:ind w:left="16"/>
              <w:jc w:val="center"/>
              <w:rPr>
                <w:sz w:val="21"/>
              </w:rPr>
            </w:pPr>
            <w:r>
              <w:rPr>
                <w:w w:val="99"/>
                <w:sz w:val="21"/>
              </w:rPr>
              <w:t>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720" w:hRule="atLeast"/>
        </w:trPr>
        <w:tc>
          <w:tcPr>
            <w:tcW w:w="670" w:type="dxa"/>
            <w:tcBorders>
              <w:top w:val="single" w:sz="2" w:space="0" w:color="000000"/>
              <w:bottom w:val="single" w:sz="2" w:space="0" w:color="000000"/>
              <w:right w:val="single" w:sz="2" w:space="0" w:color="000000"/>
            </w:tcBorders>
          </w:tcPr>
          <w:p>
            <w:pPr>
              <w:pStyle w:val="TableParagraph"/>
              <w:spacing w:before="7"/>
              <w:rPr>
                <w:sz w:val="17"/>
              </w:rPr>
            </w:pPr>
          </w:p>
          <w:p>
            <w:pPr>
              <w:pStyle w:val="TableParagraph"/>
              <w:ind w:left="102" w:right="93"/>
              <w:jc w:val="center"/>
              <w:rPr>
                <w:sz w:val="21"/>
              </w:rPr>
            </w:pPr>
            <w:r>
              <w:rPr>
                <w:sz w:val="21"/>
              </w:rPr>
              <w:t>1.4</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7"/>
              <w:rPr>
                <w:sz w:val="17"/>
              </w:rPr>
            </w:pPr>
          </w:p>
          <w:p>
            <w:pPr>
              <w:pStyle w:val="TableParagraph"/>
              <w:ind w:left="106" w:right="90"/>
              <w:jc w:val="center"/>
              <w:rPr>
                <w:sz w:val="21"/>
              </w:rPr>
            </w:pPr>
            <w:r>
              <w:rPr>
                <w:sz w:val="21"/>
              </w:rPr>
              <w:t>低压塑料管</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7"/>
              <w:rPr>
                <w:sz w:val="17"/>
              </w:rPr>
            </w:pPr>
          </w:p>
          <w:p>
            <w:pPr>
              <w:pStyle w:val="TableParagraph"/>
              <w:ind w:left="86" w:right="71"/>
              <w:jc w:val="center"/>
              <w:rPr>
                <w:sz w:val="21"/>
              </w:rPr>
            </w:pPr>
            <w:r>
              <w:rPr>
                <w:sz w:val="21"/>
              </w:rPr>
              <w:t>包括低压塑料管道</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spacing w:before="7"/>
              <w:rPr>
                <w:sz w:val="17"/>
              </w:rPr>
            </w:pPr>
          </w:p>
          <w:p>
            <w:pPr>
              <w:pStyle w:val="TableParagraph"/>
              <w:ind w:left="113" w:right="96"/>
              <w:jc w:val="center"/>
              <w:rPr>
                <w:sz w:val="21"/>
              </w:rPr>
            </w:pPr>
            <w:r>
              <w:rPr>
                <w:sz w:val="21"/>
              </w:rPr>
              <w:t>终端点位</w:t>
            </w: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line="310" w:lineRule="atLeast" w:before="25"/>
              <w:ind w:left="115" w:right="94"/>
              <w:rPr>
                <w:sz w:val="21"/>
              </w:rPr>
            </w:pPr>
            <w:r>
              <w:rPr>
                <w:spacing w:val="-5"/>
                <w:w w:val="95"/>
                <w:sz w:val="21"/>
              </w:rPr>
              <w:t>包括低压塑料管道及管件、管道支</w:t>
            </w:r>
            <w:r>
              <w:rPr>
                <w:w w:val="95"/>
                <w:sz w:val="21"/>
              </w:rPr>
              <w:t>（吊</w:t>
            </w:r>
            <w:r>
              <w:rPr>
                <w:spacing w:val="-27"/>
                <w:w w:val="95"/>
                <w:sz w:val="21"/>
              </w:rPr>
              <w:t>）</w:t>
            </w:r>
            <w:r>
              <w:rPr>
                <w:w w:val="95"/>
                <w:sz w:val="21"/>
              </w:rPr>
              <w:t>架</w:t>
            </w:r>
            <w:r>
              <w:rPr>
                <w:spacing w:val="-7"/>
                <w:w w:val="95"/>
                <w:sz w:val="21"/>
              </w:rPr>
              <w:t>等安装及管道压力试验、吹扫、清洗、脱脂</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line="310" w:lineRule="atLeast" w:before="25"/>
              <w:ind w:left="332" w:right="102" w:hanging="212"/>
              <w:rPr>
                <w:sz w:val="21"/>
              </w:rPr>
            </w:pPr>
            <w:r>
              <w:rPr>
                <w:sz w:val="21"/>
              </w:rPr>
              <w:t>低压塑料管道长度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1905" w:hRule="atLeast"/>
        </w:trPr>
        <w:tc>
          <w:tcPr>
            <w:tcW w:w="670" w:type="dxa"/>
            <w:tcBorders>
              <w:top w:val="single" w:sz="2" w:space="0" w:color="000000"/>
              <w:right w:val="single" w:sz="2" w:space="0" w:color="000000"/>
            </w:tcBorders>
          </w:tcPr>
          <w:p>
            <w:pPr>
              <w:pStyle w:val="TableParagraph"/>
              <w:rPr>
                <w:sz w:val="20"/>
              </w:rPr>
            </w:pPr>
          </w:p>
          <w:p>
            <w:pPr>
              <w:pStyle w:val="TableParagraph"/>
              <w:rPr>
                <w:sz w:val="20"/>
              </w:rPr>
            </w:pPr>
          </w:p>
          <w:p>
            <w:pPr>
              <w:pStyle w:val="TableParagraph"/>
              <w:rPr>
                <w:sz w:val="24"/>
              </w:rPr>
            </w:pPr>
          </w:p>
          <w:p>
            <w:pPr>
              <w:pStyle w:val="TableParagraph"/>
              <w:ind w:left="102" w:right="93"/>
              <w:jc w:val="center"/>
              <w:rPr>
                <w:sz w:val="21"/>
              </w:rPr>
            </w:pPr>
            <w:r>
              <w:rPr>
                <w:sz w:val="21"/>
              </w:rPr>
              <w:t>1.5</w:t>
            </w:r>
          </w:p>
        </w:tc>
        <w:tc>
          <w:tcPr>
            <w:tcW w:w="1504" w:type="dxa"/>
            <w:tcBorders>
              <w:top w:val="single" w:sz="2" w:space="0" w:color="000000"/>
              <w:left w:val="single" w:sz="2" w:space="0" w:color="000000"/>
              <w:right w:val="single" w:sz="2" w:space="0" w:color="000000"/>
            </w:tcBorders>
          </w:tcPr>
          <w:p>
            <w:pPr>
              <w:pStyle w:val="TableParagraph"/>
              <w:rPr>
                <w:sz w:val="20"/>
              </w:rPr>
            </w:pPr>
          </w:p>
          <w:p>
            <w:pPr>
              <w:pStyle w:val="TableParagraph"/>
              <w:rPr>
                <w:sz w:val="20"/>
              </w:rPr>
            </w:pPr>
          </w:p>
          <w:p>
            <w:pPr>
              <w:pStyle w:val="TableParagraph"/>
              <w:rPr>
                <w:sz w:val="24"/>
              </w:rPr>
            </w:pPr>
          </w:p>
          <w:p>
            <w:pPr>
              <w:pStyle w:val="TableParagraph"/>
              <w:ind w:left="106" w:right="90"/>
              <w:jc w:val="center"/>
              <w:rPr>
                <w:sz w:val="21"/>
              </w:rPr>
            </w:pPr>
            <w:r>
              <w:rPr>
                <w:sz w:val="21"/>
              </w:rPr>
              <w:t>低压阀门</w:t>
            </w:r>
          </w:p>
        </w:tc>
        <w:tc>
          <w:tcPr>
            <w:tcW w:w="2730" w:type="dxa"/>
            <w:tcBorders>
              <w:top w:val="single" w:sz="2" w:space="0" w:color="000000"/>
              <w:left w:val="single" w:sz="2" w:space="0" w:color="000000"/>
              <w:right w:val="single" w:sz="2" w:space="0" w:color="000000"/>
            </w:tcBorders>
          </w:tcPr>
          <w:p>
            <w:pPr>
              <w:pStyle w:val="TableParagraph"/>
              <w:spacing w:line="283" w:lineRule="auto" w:before="23"/>
              <w:ind w:left="113" w:right="96"/>
              <w:jc w:val="both"/>
              <w:rPr>
                <w:sz w:val="21"/>
              </w:rPr>
            </w:pPr>
            <w:r>
              <w:rPr>
                <w:spacing w:val="-2"/>
                <w:sz w:val="21"/>
              </w:rPr>
              <w:t>包括低压螺纹阀门、低压焊</w:t>
            </w:r>
            <w:r>
              <w:rPr>
                <w:spacing w:val="-3"/>
                <w:sz w:val="21"/>
              </w:rPr>
              <w:t>接阀门、低压法兰阀门、低压齿轮、液压传动、电动阀</w:t>
            </w:r>
            <w:r>
              <w:rPr>
                <w:spacing w:val="-4"/>
                <w:sz w:val="21"/>
              </w:rPr>
              <w:t>门、低压安全阀门、低压调</w:t>
            </w:r>
            <w:r>
              <w:rPr>
                <w:sz w:val="21"/>
              </w:rPr>
              <w:t>节阀门和其他各种低压阀</w:t>
            </w:r>
          </w:p>
          <w:p>
            <w:pPr>
              <w:pStyle w:val="TableParagraph"/>
              <w:spacing w:before="4"/>
              <w:ind w:left="15"/>
              <w:jc w:val="center"/>
              <w:rPr>
                <w:sz w:val="21"/>
              </w:rPr>
            </w:pPr>
            <w:r>
              <w:rPr>
                <w:w w:val="99"/>
                <w:sz w:val="21"/>
              </w:rPr>
              <w:t>门</w:t>
            </w:r>
          </w:p>
        </w:tc>
        <w:tc>
          <w:tcPr>
            <w:tcW w:w="1310" w:type="dxa"/>
            <w:tcBorders>
              <w:top w:val="single" w:sz="2" w:space="0" w:color="000000"/>
              <w:left w:val="single" w:sz="2" w:space="0" w:color="000000"/>
              <w:right w:val="single" w:sz="2" w:space="0" w:color="000000"/>
            </w:tcBorders>
          </w:tcPr>
          <w:p>
            <w:pPr>
              <w:pStyle w:val="TableParagraph"/>
              <w:rPr>
                <w:sz w:val="20"/>
              </w:rPr>
            </w:pPr>
          </w:p>
          <w:p>
            <w:pPr>
              <w:pStyle w:val="TableParagraph"/>
              <w:rPr>
                <w:sz w:val="20"/>
              </w:rPr>
            </w:pPr>
          </w:p>
          <w:p>
            <w:pPr>
              <w:pStyle w:val="TableParagraph"/>
              <w:rPr>
                <w:sz w:val="24"/>
              </w:rPr>
            </w:pPr>
          </w:p>
          <w:p>
            <w:pPr>
              <w:pStyle w:val="TableParagraph"/>
              <w:ind w:left="113" w:right="96"/>
              <w:jc w:val="center"/>
              <w:rPr>
                <w:sz w:val="21"/>
              </w:rPr>
            </w:pPr>
            <w:r>
              <w:rPr>
                <w:sz w:val="21"/>
              </w:rPr>
              <w:t>终端点位</w:t>
            </w:r>
          </w:p>
        </w:tc>
        <w:tc>
          <w:tcPr>
            <w:tcW w:w="4120" w:type="dxa"/>
            <w:tcBorders>
              <w:top w:val="single" w:sz="2" w:space="0" w:color="000000"/>
              <w:left w:val="single" w:sz="2" w:space="0" w:color="000000"/>
              <w:right w:val="single" w:sz="2" w:space="0" w:color="000000"/>
            </w:tcBorders>
          </w:tcPr>
          <w:p>
            <w:pPr>
              <w:pStyle w:val="TableParagraph"/>
              <w:spacing w:before="9"/>
              <w:rPr>
                <w:sz w:val="26"/>
              </w:rPr>
            </w:pPr>
          </w:p>
          <w:p>
            <w:pPr>
              <w:pStyle w:val="TableParagraph"/>
              <w:spacing w:line="283" w:lineRule="auto"/>
              <w:ind w:left="115" w:right="8" w:hanging="87"/>
              <w:jc w:val="center"/>
              <w:rPr>
                <w:sz w:val="21"/>
              </w:rPr>
            </w:pPr>
            <w:r>
              <w:rPr>
                <w:spacing w:val="-8"/>
                <w:sz w:val="21"/>
              </w:rPr>
              <w:t>包括低压螺纹阀门、低压焊接阀门、低压法</w:t>
            </w:r>
            <w:r>
              <w:rPr>
                <w:spacing w:val="-8"/>
                <w:w w:val="95"/>
                <w:sz w:val="21"/>
              </w:rPr>
              <w:t>兰阀门、低压齿轮、液压传动、电动阀门、 </w:t>
            </w:r>
            <w:r>
              <w:rPr>
                <w:spacing w:val="-12"/>
                <w:sz w:val="21"/>
              </w:rPr>
              <w:t>低压安全阀门、低压调节阀门等的安装及壳体压力试验、其他辅助工作</w:t>
            </w:r>
          </w:p>
        </w:tc>
        <w:tc>
          <w:tcPr>
            <w:tcW w:w="1280" w:type="dxa"/>
            <w:tcBorders>
              <w:top w:val="single" w:sz="2" w:space="0" w:color="000000"/>
              <w:left w:val="single" w:sz="2" w:space="0" w:color="000000"/>
              <w:right w:val="single" w:sz="2" w:space="0" w:color="000000"/>
            </w:tcBorders>
          </w:tcPr>
          <w:p>
            <w:pPr>
              <w:pStyle w:val="TableParagraph"/>
              <w:rPr>
                <w:sz w:val="20"/>
              </w:rPr>
            </w:pPr>
          </w:p>
          <w:p>
            <w:pPr>
              <w:pStyle w:val="TableParagraph"/>
              <w:rPr>
                <w:sz w:val="20"/>
              </w:rPr>
            </w:pPr>
          </w:p>
          <w:p>
            <w:pPr>
              <w:pStyle w:val="TableParagraph"/>
              <w:spacing w:line="285" w:lineRule="auto" w:before="146"/>
              <w:ind w:left="332" w:right="102" w:hanging="212"/>
              <w:rPr>
                <w:sz w:val="21"/>
              </w:rPr>
            </w:pPr>
            <w:r>
              <w:rPr>
                <w:sz w:val="21"/>
              </w:rPr>
              <w:t>各种低压阀门数量</w:t>
            </w:r>
          </w:p>
        </w:tc>
        <w:tc>
          <w:tcPr>
            <w:tcW w:w="2263" w:type="dxa"/>
            <w:tcBorders>
              <w:top w:val="single" w:sz="2" w:space="0" w:color="000000"/>
              <w:left w:val="single" w:sz="2" w:space="0" w:color="000000"/>
            </w:tcBorders>
          </w:tcPr>
          <w:p>
            <w:pPr>
              <w:pStyle w:val="TableParagraph"/>
              <w:rPr>
                <w:rFonts w:ascii="Times New Roman"/>
                <w:sz w:val="20"/>
              </w:rPr>
            </w:pPr>
          </w:p>
        </w:tc>
      </w:tr>
    </w:tbl>
    <w:p>
      <w:pPr>
        <w:spacing w:after="0"/>
        <w:rPr>
          <w:rFonts w:ascii="Times New Roman"/>
          <w:sz w:val="20"/>
        </w:rPr>
        <w:sectPr>
          <w:headerReference w:type="default" r:id="rId457"/>
          <w:footerReference w:type="default" r:id="rId458"/>
          <w:pgSz w:w="16840" w:h="11910" w:orient="landscape"/>
          <w:pgMar w:header="0" w:footer="893" w:top="1100" w:bottom="1080" w:left="1300" w:right="1320"/>
          <w:pgNumType w:start="252"/>
        </w:sectPr>
      </w:pPr>
    </w:p>
    <w:p>
      <w:pPr>
        <w:pStyle w:val="BodyText"/>
        <w:spacing w:before="8"/>
        <w:rPr>
          <w:sz w:val="5"/>
        </w:rPr>
      </w:pPr>
    </w:p>
    <w:tbl>
      <w:tblPr>
        <w:tblW w:w="0" w:type="auto"/>
        <w:jc w:val="left"/>
        <w:tblInd w:w="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70"/>
        <w:gridCol w:w="1504"/>
        <w:gridCol w:w="2730"/>
        <w:gridCol w:w="1310"/>
        <w:gridCol w:w="4120"/>
        <w:gridCol w:w="1280"/>
        <w:gridCol w:w="2263"/>
      </w:tblGrid>
      <w:tr>
        <w:trPr>
          <w:trHeight w:val="392" w:hRule="atLeast"/>
        </w:trPr>
        <w:tc>
          <w:tcPr>
            <w:tcW w:w="670" w:type="dxa"/>
            <w:vMerge w:val="restart"/>
            <w:tcBorders>
              <w:right w:val="single" w:sz="2" w:space="0" w:color="000000"/>
            </w:tcBorders>
          </w:tcPr>
          <w:p>
            <w:pPr>
              <w:pStyle w:val="TableParagraph"/>
              <w:rPr>
                <w:sz w:val="24"/>
              </w:rPr>
            </w:pPr>
          </w:p>
          <w:p>
            <w:pPr>
              <w:pStyle w:val="TableParagraph"/>
              <w:spacing w:before="1"/>
              <w:ind w:left="125"/>
              <w:rPr>
                <w:sz w:val="21"/>
              </w:rPr>
            </w:pPr>
            <w:r>
              <w:rPr>
                <w:sz w:val="21"/>
              </w:rPr>
              <w:t>序号</w:t>
            </w:r>
          </w:p>
        </w:tc>
        <w:tc>
          <w:tcPr>
            <w:tcW w:w="1504" w:type="dxa"/>
            <w:vMerge w:val="restart"/>
            <w:tcBorders>
              <w:left w:val="single" w:sz="2" w:space="0" w:color="000000"/>
              <w:right w:val="single" w:sz="2" w:space="0" w:color="000000"/>
            </w:tcBorders>
          </w:tcPr>
          <w:p>
            <w:pPr>
              <w:pStyle w:val="TableParagraph"/>
              <w:rPr>
                <w:sz w:val="24"/>
              </w:rPr>
            </w:pPr>
          </w:p>
          <w:p>
            <w:pPr>
              <w:pStyle w:val="TableParagraph"/>
              <w:spacing w:before="1"/>
              <w:ind w:left="338"/>
              <w:rPr>
                <w:sz w:val="21"/>
              </w:rPr>
            </w:pPr>
            <w:r>
              <w:rPr>
                <w:sz w:val="21"/>
              </w:rPr>
              <w:t>指标名称</w:t>
            </w:r>
          </w:p>
        </w:tc>
        <w:tc>
          <w:tcPr>
            <w:tcW w:w="4040" w:type="dxa"/>
            <w:gridSpan w:val="2"/>
            <w:tcBorders>
              <w:left w:val="single" w:sz="2" w:space="0" w:color="000000"/>
              <w:bottom w:val="single" w:sz="2" w:space="0" w:color="000000"/>
              <w:right w:val="single" w:sz="2" w:space="0" w:color="000000"/>
            </w:tcBorders>
          </w:tcPr>
          <w:p>
            <w:pPr>
              <w:pStyle w:val="TableParagraph"/>
              <w:spacing w:before="66"/>
              <w:ind w:left="1480" w:right="1464"/>
              <w:jc w:val="center"/>
              <w:rPr>
                <w:sz w:val="21"/>
              </w:rPr>
            </w:pPr>
            <w:r>
              <w:rPr>
                <w:sz w:val="21"/>
              </w:rPr>
              <w:t>工程量指标</w:t>
            </w:r>
          </w:p>
        </w:tc>
        <w:tc>
          <w:tcPr>
            <w:tcW w:w="7663" w:type="dxa"/>
            <w:gridSpan w:val="3"/>
            <w:tcBorders>
              <w:left w:val="single" w:sz="2" w:space="0" w:color="000000"/>
              <w:bottom w:val="single" w:sz="2" w:space="0" w:color="000000"/>
            </w:tcBorders>
          </w:tcPr>
          <w:p>
            <w:pPr>
              <w:pStyle w:val="TableParagraph"/>
              <w:spacing w:before="66"/>
              <w:ind w:left="3396" w:right="3373"/>
              <w:jc w:val="center"/>
              <w:rPr>
                <w:sz w:val="21"/>
              </w:rPr>
            </w:pPr>
            <w:r>
              <w:rPr>
                <w:sz w:val="21"/>
              </w:rPr>
              <w:t>单价指标</w:t>
            </w:r>
          </w:p>
        </w:tc>
      </w:tr>
      <w:tr>
        <w:trPr>
          <w:trHeight w:val="472" w:hRule="atLeast"/>
        </w:trPr>
        <w:tc>
          <w:tcPr>
            <w:tcW w:w="670" w:type="dxa"/>
            <w:vMerge/>
            <w:tcBorders>
              <w:top w:val="nil"/>
              <w:right w:val="single" w:sz="2" w:space="0" w:color="000000"/>
            </w:tcBorders>
          </w:tcPr>
          <w:p>
            <w:pPr>
              <w:rPr>
                <w:sz w:val="2"/>
                <w:szCs w:val="2"/>
              </w:rPr>
            </w:pPr>
          </w:p>
        </w:tc>
        <w:tc>
          <w:tcPr>
            <w:tcW w:w="1504" w:type="dxa"/>
            <w:vMerge/>
            <w:tcBorders>
              <w:top w:val="nil"/>
              <w:left w:val="single" w:sz="2" w:space="0" w:color="000000"/>
              <w:right w:val="single" w:sz="2" w:space="0" w:color="000000"/>
            </w:tcBorders>
          </w:tcPr>
          <w:p>
            <w:pPr>
              <w:rPr>
                <w:sz w:val="2"/>
                <w:szCs w:val="2"/>
              </w:rPr>
            </w:pPr>
          </w:p>
        </w:tc>
        <w:tc>
          <w:tcPr>
            <w:tcW w:w="2730" w:type="dxa"/>
            <w:tcBorders>
              <w:top w:val="single" w:sz="2" w:space="0" w:color="000000"/>
              <w:left w:val="single" w:sz="2" w:space="0" w:color="000000"/>
              <w:right w:val="single" w:sz="2" w:space="0" w:color="000000"/>
            </w:tcBorders>
          </w:tcPr>
          <w:p>
            <w:pPr>
              <w:pStyle w:val="TableParagraph"/>
              <w:spacing w:before="97"/>
              <w:ind w:left="742"/>
              <w:rPr>
                <w:sz w:val="21"/>
              </w:rPr>
            </w:pPr>
            <w:r>
              <w:rPr>
                <w:sz w:val="21"/>
              </w:rPr>
              <w:t>指标计算内容</w:t>
            </w:r>
          </w:p>
        </w:tc>
        <w:tc>
          <w:tcPr>
            <w:tcW w:w="1310" w:type="dxa"/>
            <w:tcBorders>
              <w:top w:val="single" w:sz="2" w:space="0" w:color="000000"/>
              <w:left w:val="single" w:sz="2" w:space="0" w:color="000000"/>
              <w:right w:val="single" w:sz="2" w:space="0" w:color="000000"/>
            </w:tcBorders>
          </w:tcPr>
          <w:p>
            <w:pPr>
              <w:pStyle w:val="TableParagraph"/>
              <w:spacing w:before="97"/>
              <w:ind w:left="113" w:right="96"/>
              <w:jc w:val="center"/>
              <w:rPr>
                <w:sz w:val="21"/>
              </w:rPr>
            </w:pPr>
            <w:r>
              <w:rPr>
                <w:sz w:val="21"/>
              </w:rPr>
              <w:t>计算口径</w:t>
            </w:r>
          </w:p>
        </w:tc>
        <w:tc>
          <w:tcPr>
            <w:tcW w:w="4120" w:type="dxa"/>
            <w:tcBorders>
              <w:top w:val="single" w:sz="2" w:space="0" w:color="000000"/>
              <w:left w:val="single" w:sz="2" w:space="0" w:color="000000"/>
              <w:right w:val="single" w:sz="2" w:space="0" w:color="000000"/>
            </w:tcBorders>
          </w:tcPr>
          <w:p>
            <w:pPr>
              <w:pStyle w:val="TableParagraph"/>
              <w:spacing w:before="97"/>
              <w:ind w:left="19" w:right="1"/>
              <w:jc w:val="center"/>
              <w:rPr>
                <w:sz w:val="21"/>
              </w:rPr>
            </w:pPr>
            <w:r>
              <w:rPr>
                <w:sz w:val="21"/>
              </w:rPr>
              <w:t>指标计算内容</w:t>
            </w:r>
          </w:p>
        </w:tc>
        <w:tc>
          <w:tcPr>
            <w:tcW w:w="1280" w:type="dxa"/>
            <w:tcBorders>
              <w:top w:val="single" w:sz="2" w:space="0" w:color="000000"/>
              <w:left w:val="single" w:sz="2" w:space="0" w:color="000000"/>
              <w:right w:val="single" w:sz="2" w:space="0" w:color="000000"/>
            </w:tcBorders>
          </w:tcPr>
          <w:p>
            <w:pPr>
              <w:pStyle w:val="TableParagraph"/>
              <w:spacing w:before="97"/>
              <w:ind w:left="100" w:right="84"/>
              <w:jc w:val="center"/>
              <w:rPr>
                <w:sz w:val="21"/>
              </w:rPr>
            </w:pPr>
            <w:r>
              <w:rPr>
                <w:sz w:val="21"/>
              </w:rPr>
              <w:t>计算口径</w:t>
            </w:r>
          </w:p>
        </w:tc>
        <w:tc>
          <w:tcPr>
            <w:tcW w:w="2263" w:type="dxa"/>
            <w:tcBorders>
              <w:top w:val="single" w:sz="2" w:space="0" w:color="000000"/>
              <w:left w:val="single" w:sz="2" w:space="0" w:color="000000"/>
            </w:tcBorders>
          </w:tcPr>
          <w:p>
            <w:pPr>
              <w:pStyle w:val="TableParagraph"/>
              <w:spacing w:before="97"/>
              <w:ind w:left="497"/>
              <w:rPr>
                <w:sz w:val="21"/>
              </w:rPr>
            </w:pPr>
            <w:r>
              <w:rPr>
                <w:sz w:val="21"/>
              </w:rPr>
              <w:t>计算口径说明</w:t>
            </w:r>
          </w:p>
        </w:tc>
      </w:tr>
      <w:tr>
        <w:trPr>
          <w:trHeight w:val="1908" w:hRule="atLeast"/>
        </w:trPr>
        <w:tc>
          <w:tcPr>
            <w:tcW w:w="670" w:type="dxa"/>
            <w:tcBorders>
              <w:bottom w:val="single" w:sz="2" w:space="0" w:color="000000"/>
              <w:right w:val="single" w:sz="2" w:space="0" w:color="000000"/>
            </w:tcBorders>
          </w:tcPr>
          <w:p>
            <w:pPr>
              <w:pStyle w:val="TableParagraph"/>
              <w:rPr>
                <w:sz w:val="20"/>
              </w:rPr>
            </w:pPr>
          </w:p>
          <w:p>
            <w:pPr>
              <w:pStyle w:val="TableParagraph"/>
              <w:rPr>
                <w:sz w:val="20"/>
              </w:rPr>
            </w:pPr>
          </w:p>
          <w:p>
            <w:pPr>
              <w:pStyle w:val="TableParagraph"/>
              <w:spacing w:before="12"/>
              <w:rPr>
                <w:sz w:val="23"/>
              </w:rPr>
            </w:pPr>
          </w:p>
          <w:p>
            <w:pPr>
              <w:pStyle w:val="TableParagraph"/>
              <w:ind w:left="102" w:right="93"/>
              <w:jc w:val="center"/>
              <w:rPr>
                <w:sz w:val="21"/>
              </w:rPr>
            </w:pPr>
            <w:r>
              <w:rPr>
                <w:sz w:val="21"/>
              </w:rPr>
              <w:t>1.6</w:t>
            </w:r>
          </w:p>
        </w:tc>
        <w:tc>
          <w:tcPr>
            <w:tcW w:w="1504" w:type="dxa"/>
            <w:tcBorders>
              <w:left w:val="single" w:sz="2" w:space="0" w:color="000000"/>
              <w:bottom w:val="single" w:sz="2" w:space="0" w:color="000000"/>
              <w:right w:val="single" w:sz="2" w:space="0" w:color="000000"/>
            </w:tcBorders>
          </w:tcPr>
          <w:p>
            <w:pPr>
              <w:pStyle w:val="TableParagraph"/>
              <w:rPr>
                <w:sz w:val="20"/>
              </w:rPr>
            </w:pPr>
          </w:p>
          <w:p>
            <w:pPr>
              <w:pStyle w:val="TableParagraph"/>
              <w:rPr>
                <w:sz w:val="20"/>
              </w:rPr>
            </w:pPr>
          </w:p>
          <w:p>
            <w:pPr>
              <w:pStyle w:val="TableParagraph"/>
              <w:spacing w:before="12"/>
              <w:rPr>
                <w:sz w:val="23"/>
              </w:rPr>
            </w:pPr>
          </w:p>
          <w:p>
            <w:pPr>
              <w:pStyle w:val="TableParagraph"/>
              <w:ind w:left="108" w:right="90"/>
              <w:jc w:val="center"/>
              <w:rPr>
                <w:sz w:val="21"/>
              </w:rPr>
            </w:pPr>
            <w:r>
              <w:rPr>
                <w:sz w:val="21"/>
              </w:rPr>
              <w:t>医疗气体设备</w:t>
            </w:r>
          </w:p>
        </w:tc>
        <w:tc>
          <w:tcPr>
            <w:tcW w:w="2730" w:type="dxa"/>
            <w:tcBorders>
              <w:left w:val="single" w:sz="2" w:space="0" w:color="000000"/>
              <w:bottom w:val="single" w:sz="2" w:space="0" w:color="000000"/>
              <w:right w:val="single" w:sz="2" w:space="0" w:color="000000"/>
            </w:tcBorders>
          </w:tcPr>
          <w:p>
            <w:pPr>
              <w:pStyle w:val="TableParagraph"/>
              <w:spacing w:line="283" w:lineRule="auto" w:before="25"/>
              <w:ind w:left="113" w:right="88"/>
              <w:jc w:val="both"/>
              <w:rPr>
                <w:sz w:val="21"/>
              </w:rPr>
            </w:pPr>
            <w:r>
              <w:rPr>
                <w:sz w:val="21"/>
              </w:rPr>
              <w:t>包括制氧机、液氧罐、二级稳压箱、气体汇流排、集污罐、刷手池、医用真空罐、汽水分离器、干燥机、储气罐、空气过滤器、集水器等</w:t>
            </w:r>
          </w:p>
          <w:p>
            <w:pPr>
              <w:pStyle w:val="TableParagraph"/>
              <w:spacing w:before="1"/>
              <w:ind w:left="742"/>
              <w:rPr>
                <w:sz w:val="21"/>
              </w:rPr>
            </w:pPr>
            <w:r>
              <w:rPr>
                <w:sz w:val="21"/>
              </w:rPr>
              <w:t>医疗气体设备</w:t>
            </w:r>
          </w:p>
        </w:tc>
        <w:tc>
          <w:tcPr>
            <w:tcW w:w="1310" w:type="dxa"/>
            <w:tcBorders>
              <w:left w:val="single" w:sz="2" w:space="0" w:color="000000"/>
              <w:bottom w:val="single" w:sz="2" w:space="0" w:color="000000"/>
              <w:right w:val="single" w:sz="2" w:space="0" w:color="000000"/>
            </w:tcBorders>
          </w:tcPr>
          <w:p>
            <w:pPr>
              <w:pStyle w:val="TableParagraph"/>
              <w:rPr>
                <w:sz w:val="20"/>
              </w:rPr>
            </w:pPr>
          </w:p>
          <w:p>
            <w:pPr>
              <w:pStyle w:val="TableParagraph"/>
              <w:rPr>
                <w:sz w:val="20"/>
              </w:rPr>
            </w:pPr>
          </w:p>
          <w:p>
            <w:pPr>
              <w:pStyle w:val="TableParagraph"/>
              <w:spacing w:before="12"/>
              <w:rPr>
                <w:sz w:val="23"/>
              </w:rPr>
            </w:pPr>
          </w:p>
          <w:p>
            <w:pPr>
              <w:pStyle w:val="TableParagraph"/>
              <w:ind w:left="113" w:right="96"/>
              <w:jc w:val="center"/>
              <w:rPr>
                <w:sz w:val="21"/>
              </w:rPr>
            </w:pPr>
            <w:r>
              <w:rPr>
                <w:sz w:val="21"/>
              </w:rPr>
              <w:t>终端点位</w:t>
            </w:r>
          </w:p>
        </w:tc>
        <w:tc>
          <w:tcPr>
            <w:tcW w:w="4120" w:type="dxa"/>
            <w:tcBorders>
              <w:left w:val="single" w:sz="2" w:space="0" w:color="000000"/>
              <w:bottom w:val="single" w:sz="2" w:space="0" w:color="000000"/>
              <w:right w:val="single" w:sz="2" w:space="0" w:color="000000"/>
            </w:tcBorders>
          </w:tcPr>
          <w:p>
            <w:pPr>
              <w:pStyle w:val="TableParagraph"/>
              <w:spacing w:before="8"/>
              <w:rPr>
                <w:sz w:val="26"/>
              </w:rPr>
            </w:pPr>
          </w:p>
          <w:p>
            <w:pPr>
              <w:pStyle w:val="TableParagraph"/>
              <w:spacing w:line="283" w:lineRule="auto"/>
              <w:ind w:left="115" w:right="94"/>
              <w:jc w:val="both"/>
              <w:rPr>
                <w:sz w:val="21"/>
              </w:rPr>
            </w:pPr>
            <w:r>
              <w:rPr>
                <w:spacing w:val="-10"/>
                <w:w w:val="95"/>
                <w:sz w:val="21"/>
              </w:rPr>
              <w:t>包括制氧机、液氧罐、二级稳压箱、气体汇</w:t>
            </w:r>
            <w:r>
              <w:rPr>
                <w:spacing w:val="-12"/>
                <w:w w:val="95"/>
                <w:sz w:val="21"/>
              </w:rPr>
              <w:t>流排、集污罐、刷手池、医用真空罐、汽水 </w:t>
            </w:r>
            <w:r>
              <w:rPr>
                <w:spacing w:val="-11"/>
                <w:w w:val="95"/>
                <w:sz w:val="21"/>
              </w:rPr>
              <w:t>分离器、干燥机、储气罐、空气过滤器、集</w:t>
            </w:r>
            <w:r>
              <w:rPr>
                <w:spacing w:val="-11"/>
                <w:sz w:val="21"/>
              </w:rPr>
              <w:t>水器等医疗气体设备及附件的安装和调试</w:t>
            </w:r>
          </w:p>
        </w:tc>
        <w:tc>
          <w:tcPr>
            <w:tcW w:w="1280" w:type="dxa"/>
            <w:tcBorders>
              <w:left w:val="single" w:sz="2" w:space="0" w:color="000000"/>
              <w:bottom w:val="single" w:sz="2" w:space="0" w:color="000000"/>
              <w:right w:val="single" w:sz="2" w:space="0" w:color="000000"/>
            </w:tcBorders>
          </w:tcPr>
          <w:p>
            <w:pPr>
              <w:pStyle w:val="TableParagraph"/>
              <w:rPr>
                <w:sz w:val="20"/>
              </w:rPr>
            </w:pPr>
          </w:p>
          <w:p>
            <w:pPr>
              <w:pStyle w:val="TableParagraph"/>
              <w:rPr>
                <w:sz w:val="20"/>
              </w:rPr>
            </w:pPr>
          </w:p>
          <w:p>
            <w:pPr>
              <w:pStyle w:val="TableParagraph"/>
              <w:spacing w:line="283" w:lineRule="auto" w:before="148"/>
              <w:ind w:left="332" w:right="102" w:hanging="212"/>
              <w:rPr>
                <w:sz w:val="21"/>
              </w:rPr>
            </w:pPr>
            <w:r>
              <w:rPr>
                <w:sz w:val="21"/>
              </w:rPr>
              <w:t>医疗气体设备数量</w:t>
            </w:r>
          </w:p>
        </w:tc>
        <w:tc>
          <w:tcPr>
            <w:tcW w:w="2263" w:type="dxa"/>
            <w:tcBorders>
              <w:left w:val="single" w:sz="2" w:space="0" w:color="000000"/>
              <w:bottom w:val="single" w:sz="2" w:space="0" w:color="000000"/>
            </w:tcBorders>
          </w:tcPr>
          <w:p>
            <w:pPr>
              <w:pStyle w:val="TableParagraph"/>
              <w:rPr>
                <w:rFonts w:ascii="Times New Roman"/>
                <w:sz w:val="20"/>
              </w:rPr>
            </w:pPr>
          </w:p>
        </w:tc>
      </w:tr>
      <w:tr>
        <w:trPr>
          <w:trHeight w:val="635" w:hRule="atLeast"/>
        </w:trPr>
        <w:tc>
          <w:tcPr>
            <w:tcW w:w="670" w:type="dxa"/>
            <w:tcBorders>
              <w:top w:val="single" w:sz="2" w:space="0" w:color="000000"/>
              <w:bottom w:val="single" w:sz="2" w:space="0" w:color="000000"/>
              <w:right w:val="single" w:sz="2" w:space="0" w:color="000000"/>
            </w:tcBorders>
          </w:tcPr>
          <w:p>
            <w:pPr>
              <w:pStyle w:val="TableParagraph"/>
              <w:spacing w:before="3"/>
              <w:rPr>
                <w:sz w:val="14"/>
              </w:rPr>
            </w:pPr>
          </w:p>
          <w:p>
            <w:pPr>
              <w:pStyle w:val="TableParagraph"/>
              <w:ind w:left="102" w:right="93"/>
              <w:jc w:val="center"/>
              <w:rPr>
                <w:sz w:val="21"/>
              </w:rPr>
            </w:pPr>
            <w:r>
              <w:rPr>
                <w:sz w:val="21"/>
              </w:rPr>
              <w:t>1.7</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ind w:left="106" w:right="90"/>
              <w:jc w:val="center"/>
              <w:rPr>
                <w:sz w:val="21"/>
              </w:rPr>
            </w:pPr>
            <w:r>
              <w:rPr>
                <w:sz w:val="21"/>
              </w:rPr>
              <w:t>医疗设备带</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ind w:left="637"/>
              <w:rPr>
                <w:sz w:val="21"/>
              </w:rPr>
            </w:pPr>
            <w:r>
              <w:rPr>
                <w:sz w:val="21"/>
              </w:rPr>
              <w:t>包括医疗设备带</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ind w:left="113" w:right="96"/>
              <w:jc w:val="center"/>
              <w:rPr>
                <w:sz w:val="21"/>
              </w:rPr>
            </w:pPr>
            <w:r>
              <w:rPr>
                <w:sz w:val="21"/>
              </w:rPr>
              <w:t>终端点位</w:t>
            </w: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ind w:left="701"/>
              <w:rPr>
                <w:sz w:val="21"/>
              </w:rPr>
            </w:pPr>
            <w:r>
              <w:rPr>
                <w:sz w:val="21"/>
              </w:rPr>
              <w:t>包括医疗设备带的安装和调试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24"/>
              <w:ind w:left="100" w:right="84"/>
              <w:jc w:val="center"/>
              <w:rPr>
                <w:sz w:val="21"/>
              </w:rPr>
            </w:pPr>
            <w:r>
              <w:rPr>
                <w:sz w:val="21"/>
              </w:rPr>
              <w:t>医疗设备带</w:t>
            </w:r>
          </w:p>
          <w:p>
            <w:pPr>
              <w:pStyle w:val="TableParagraph"/>
              <w:spacing w:before="48"/>
              <w:ind w:left="100" w:right="82"/>
              <w:jc w:val="center"/>
              <w:rPr>
                <w:sz w:val="21"/>
              </w:rPr>
            </w:pPr>
            <w:r>
              <w:rPr>
                <w:sz w:val="21"/>
              </w:rPr>
              <w:t>数量</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317" w:hRule="atLeast"/>
        </w:trPr>
        <w:tc>
          <w:tcPr>
            <w:tcW w:w="670" w:type="dxa"/>
            <w:tcBorders>
              <w:top w:val="single" w:sz="2" w:space="0" w:color="000000"/>
              <w:bottom w:val="single" w:sz="2" w:space="0" w:color="000000"/>
              <w:right w:val="single" w:sz="2" w:space="0" w:color="000000"/>
            </w:tcBorders>
          </w:tcPr>
          <w:p>
            <w:pPr>
              <w:pStyle w:val="TableParagraph"/>
              <w:spacing w:before="24"/>
              <w:ind w:left="102" w:right="93"/>
              <w:jc w:val="center"/>
              <w:rPr>
                <w:sz w:val="21"/>
              </w:rPr>
            </w:pPr>
            <w:r>
              <w:rPr>
                <w:sz w:val="21"/>
              </w:rPr>
              <w:t>1.8</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24"/>
              <w:ind w:left="106" w:right="90"/>
              <w:jc w:val="center"/>
              <w:rPr>
                <w:sz w:val="21"/>
              </w:rPr>
            </w:pPr>
            <w:r>
              <w:rPr>
                <w:sz w:val="21"/>
              </w:rPr>
              <w:t>气体终端</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24"/>
              <w:ind w:left="806"/>
              <w:rPr>
                <w:sz w:val="21"/>
              </w:rPr>
            </w:pPr>
            <w:r>
              <w:rPr>
                <w:sz w:val="21"/>
              </w:rPr>
              <w:t>包括气体终端的安装和调试</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24"/>
              <w:ind w:left="100" w:right="82"/>
              <w:jc w:val="center"/>
              <w:rPr>
                <w:sz w:val="21"/>
              </w:rPr>
            </w:pPr>
            <w:r>
              <w:rPr>
                <w:sz w:val="21"/>
              </w:rPr>
              <w:t>数量</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480" w:hRule="atLeast"/>
        </w:trPr>
        <w:tc>
          <w:tcPr>
            <w:tcW w:w="670" w:type="dxa"/>
            <w:tcBorders>
              <w:top w:val="single" w:sz="2" w:space="0" w:color="000000"/>
              <w:bottom w:val="single" w:sz="2" w:space="0" w:color="000000"/>
              <w:right w:val="single" w:sz="2" w:space="0" w:color="000000"/>
            </w:tcBorders>
          </w:tcPr>
          <w:p>
            <w:pPr>
              <w:pStyle w:val="TableParagraph"/>
              <w:spacing w:before="104"/>
              <w:ind w:left="103" w:right="93"/>
              <w:jc w:val="center"/>
              <w:rPr>
                <w:sz w:val="21"/>
              </w:rPr>
            </w:pPr>
            <w:r>
              <w:rPr>
                <w:sz w:val="21"/>
              </w:rPr>
              <w:t>十六</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104"/>
              <w:ind w:left="106" w:right="90"/>
              <w:jc w:val="center"/>
              <w:rPr>
                <w:sz w:val="21"/>
              </w:rPr>
            </w:pPr>
            <w:r>
              <w:rPr>
                <w:sz w:val="21"/>
              </w:rPr>
              <w:t>总图工程</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412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2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1907" w:hRule="atLeast"/>
        </w:trPr>
        <w:tc>
          <w:tcPr>
            <w:tcW w:w="670" w:type="dxa"/>
            <w:tcBorders>
              <w:top w:val="single" w:sz="2" w:space="0" w:color="000000"/>
              <w:bottom w:val="single" w:sz="2" w:space="0" w:color="000000"/>
              <w:right w:val="single" w:sz="2" w:space="0" w:color="000000"/>
            </w:tcBorders>
          </w:tcPr>
          <w:p>
            <w:pPr>
              <w:pStyle w:val="TableParagraph"/>
              <w:rPr>
                <w:sz w:val="20"/>
              </w:rPr>
            </w:pPr>
          </w:p>
          <w:p>
            <w:pPr>
              <w:pStyle w:val="TableParagraph"/>
              <w:rPr>
                <w:sz w:val="20"/>
              </w:rPr>
            </w:pPr>
          </w:p>
          <w:p>
            <w:pPr>
              <w:pStyle w:val="TableParagraph"/>
              <w:spacing w:before="12"/>
              <w:rPr>
                <w:sz w:val="23"/>
              </w:rPr>
            </w:pPr>
          </w:p>
          <w:p>
            <w:pPr>
              <w:pStyle w:val="TableParagraph"/>
              <w:ind w:left="9"/>
              <w:jc w:val="center"/>
              <w:rPr>
                <w:sz w:val="21"/>
              </w:rPr>
            </w:pPr>
            <w:r>
              <w:rPr>
                <w:w w:val="99"/>
                <w:sz w:val="21"/>
              </w:rPr>
              <w:t>1</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rPr>
                <w:sz w:val="20"/>
              </w:rPr>
            </w:pPr>
          </w:p>
          <w:p>
            <w:pPr>
              <w:pStyle w:val="TableParagraph"/>
              <w:spacing w:before="2"/>
              <w:rPr>
                <w:sz w:val="17"/>
              </w:rPr>
            </w:pPr>
          </w:p>
          <w:p>
            <w:pPr>
              <w:pStyle w:val="TableParagraph"/>
              <w:spacing w:line="242" w:lineRule="auto"/>
              <w:ind w:left="653" w:right="109" w:hanging="524"/>
              <w:rPr>
                <w:sz w:val="21"/>
              </w:rPr>
            </w:pPr>
            <w:r>
              <w:rPr>
                <w:sz w:val="21"/>
              </w:rPr>
              <w:t>场地土石方工程</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line="283" w:lineRule="auto" w:before="25"/>
              <w:ind w:left="113" w:right="-15" w:firstLine="48"/>
              <w:rPr>
                <w:sz w:val="21"/>
              </w:rPr>
            </w:pPr>
            <w:r>
              <w:rPr>
                <w:spacing w:val="11"/>
                <w:sz w:val="21"/>
              </w:rPr>
              <w:t>场地平整土石方开挖</w:t>
            </w:r>
            <w:r>
              <w:rPr>
                <w:spacing w:val="7"/>
                <w:sz w:val="21"/>
              </w:rPr>
              <w:t>（</w:t>
            </w:r>
            <w:r>
              <w:rPr>
                <w:sz w:val="21"/>
              </w:rPr>
              <w:t>至设计室外标高/设计室外地 面做法底标高/委托人指定 标高）</w:t>
            </w:r>
            <w:r>
              <w:rPr>
                <w:spacing w:val="-13"/>
                <w:sz w:val="21"/>
              </w:rPr>
              <w:t> ， 含放坡、工作面； </w:t>
            </w:r>
            <w:r>
              <w:rPr>
                <w:spacing w:val="6"/>
                <w:sz w:val="21"/>
              </w:rPr>
              <w:t>不含地下室基坑大开挖及</w:t>
            </w:r>
          </w:p>
          <w:p>
            <w:pPr>
              <w:pStyle w:val="TableParagraph"/>
              <w:spacing w:before="1"/>
              <w:ind w:left="188"/>
              <w:rPr>
                <w:sz w:val="21"/>
              </w:rPr>
            </w:pPr>
            <w:r>
              <w:rPr>
                <w:sz w:val="21"/>
              </w:rPr>
              <w:t>地下室底板以下基础土方</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rPr>
                <w:sz w:val="20"/>
              </w:rPr>
            </w:pPr>
          </w:p>
          <w:p>
            <w:pPr>
              <w:pStyle w:val="TableParagraph"/>
              <w:spacing w:before="12"/>
              <w:rPr>
                <w:sz w:val="23"/>
              </w:rPr>
            </w:pPr>
          </w:p>
          <w:p>
            <w:pPr>
              <w:pStyle w:val="TableParagraph"/>
              <w:ind w:left="113" w:right="96"/>
              <w:jc w:val="center"/>
              <w:rPr>
                <w:sz w:val="21"/>
              </w:rPr>
            </w:pPr>
            <w:r>
              <w:rPr>
                <w:sz w:val="21"/>
              </w:rPr>
              <w:t>总用地面积</w:t>
            </w:r>
          </w:p>
        </w:tc>
        <w:tc>
          <w:tcPr>
            <w:tcW w:w="4120"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rPr>
                <w:sz w:val="20"/>
              </w:rPr>
            </w:pPr>
          </w:p>
          <w:p>
            <w:pPr>
              <w:pStyle w:val="TableParagraph"/>
              <w:spacing w:before="9"/>
              <w:rPr>
                <w:sz w:val="21"/>
              </w:rPr>
            </w:pPr>
          </w:p>
          <w:p>
            <w:pPr>
              <w:pStyle w:val="TableParagraph"/>
              <w:spacing w:line="242" w:lineRule="auto"/>
              <w:ind w:left="115" w:right="102"/>
              <w:rPr>
                <w:sz w:val="21"/>
              </w:rPr>
            </w:pPr>
            <w:r>
              <w:rPr>
                <w:w w:val="95"/>
                <w:sz w:val="21"/>
              </w:rPr>
              <w:t>开挖、放坡(若有)挡土板围护(若有)、装</w:t>
            </w:r>
            <w:r>
              <w:rPr>
                <w:sz w:val="21"/>
              </w:rPr>
              <w:t>车、回填、场内外运输</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rPr>
                <w:sz w:val="20"/>
              </w:rPr>
            </w:pPr>
          </w:p>
          <w:p>
            <w:pPr>
              <w:pStyle w:val="TableParagraph"/>
              <w:spacing w:before="10"/>
              <w:rPr>
                <w:sz w:val="14"/>
              </w:rPr>
            </w:pPr>
          </w:p>
          <w:p>
            <w:pPr>
              <w:pStyle w:val="TableParagraph"/>
              <w:spacing w:line="242" w:lineRule="auto"/>
              <w:ind w:left="433" w:right="203" w:hanging="214"/>
              <w:rPr>
                <w:sz w:val="21"/>
              </w:rPr>
            </w:pPr>
            <w:r>
              <w:rPr>
                <w:sz w:val="21"/>
              </w:rPr>
              <w:t>土石方工程量</w:t>
            </w:r>
          </w:p>
        </w:tc>
        <w:tc>
          <w:tcPr>
            <w:tcW w:w="2263" w:type="dxa"/>
            <w:tcBorders>
              <w:top w:val="single" w:sz="2" w:space="0" w:color="000000"/>
              <w:left w:val="single" w:sz="2" w:space="0" w:color="000000"/>
              <w:bottom w:val="single" w:sz="2" w:space="0" w:color="000000"/>
            </w:tcBorders>
          </w:tcPr>
          <w:p>
            <w:pPr>
              <w:pStyle w:val="TableParagraph"/>
              <w:spacing w:before="12"/>
              <w:rPr>
                <w:sz w:val="22"/>
              </w:rPr>
            </w:pPr>
          </w:p>
          <w:p>
            <w:pPr>
              <w:pStyle w:val="TableParagraph"/>
              <w:spacing w:line="242" w:lineRule="auto"/>
              <w:ind w:left="115" w:right="138"/>
              <w:rPr>
                <w:sz w:val="21"/>
              </w:rPr>
            </w:pPr>
            <w:r>
              <w:rPr>
                <w:sz w:val="21"/>
              </w:rPr>
              <w:t>开挖土方+开挖石方+ 开挖淤泥流沙+回填土方+回填石方</w:t>
            </w:r>
          </w:p>
          <w:p>
            <w:pPr>
              <w:pStyle w:val="TableParagraph"/>
              <w:ind w:left="115"/>
              <w:rPr>
                <w:sz w:val="21"/>
              </w:rPr>
            </w:pPr>
            <w:r>
              <w:rPr>
                <w:sz w:val="21"/>
              </w:rPr>
              <w:t>（1.1+1.2+1.3+1.4+1</w:t>
            </w:r>
          </w:p>
          <w:p>
            <w:pPr>
              <w:pStyle w:val="TableParagraph"/>
              <w:spacing w:before="3"/>
              <w:ind w:left="115"/>
              <w:rPr>
                <w:sz w:val="21"/>
              </w:rPr>
            </w:pPr>
            <w:r>
              <w:rPr>
                <w:sz w:val="21"/>
              </w:rPr>
              <w:t>.5）</w:t>
            </w:r>
          </w:p>
        </w:tc>
      </w:tr>
      <w:tr>
        <w:trPr>
          <w:trHeight w:val="643" w:hRule="atLeast"/>
        </w:trPr>
        <w:tc>
          <w:tcPr>
            <w:tcW w:w="670" w:type="dxa"/>
            <w:tcBorders>
              <w:top w:val="single" w:sz="2" w:space="0" w:color="000000"/>
              <w:bottom w:val="single" w:sz="2" w:space="0" w:color="000000"/>
              <w:right w:val="single" w:sz="2" w:space="0" w:color="000000"/>
            </w:tcBorders>
          </w:tcPr>
          <w:p>
            <w:pPr>
              <w:pStyle w:val="TableParagraph"/>
              <w:spacing w:before="6"/>
              <w:rPr>
                <w:sz w:val="14"/>
              </w:rPr>
            </w:pPr>
          </w:p>
          <w:p>
            <w:pPr>
              <w:pStyle w:val="TableParagraph"/>
              <w:ind w:left="102" w:right="93"/>
              <w:jc w:val="center"/>
              <w:rPr>
                <w:sz w:val="21"/>
              </w:rPr>
            </w:pPr>
            <w:r>
              <w:rPr>
                <w:sz w:val="21"/>
              </w:rPr>
              <w:t>1.1</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2"/>
              <w:rPr>
                <w:sz w:val="16"/>
              </w:rPr>
            </w:pPr>
          </w:p>
          <w:p>
            <w:pPr>
              <w:pStyle w:val="TableParagraph"/>
              <w:ind w:left="106" w:right="90"/>
              <w:jc w:val="center"/>
              <w:rPr>
                <w:sz w:val="21"/>
              </w:rPr>
            </w:pPr>
            <w:r>
              <w:rPr>
                <w:sz w:val="21"/>
              </w:rPr>
              <w:t>开挖土方</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3"/>
              <w:rPr>
                <w:sz w:val="18"/>
              </w:rPr>
            </w:pPr>
          </w:p>
          <w:p>
            <w:pPr>
              <w:pStyle w:val="TableParagraph"/>
              <w:ind w:left="113"/>
              <w:rPr>
                <w:sz w:val="21"/>
              </w:rPr>
            </w:pPr>
            <w:r>
              <w:rPr>
                <w:sz w:val="21"/>
              </w:rPr>
              <w:t>挖土方</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spacing w:before="6"/>
              <w:rPr>
                <w:sz w:val="14"/>
              </w:rPr>
            </w:pPr>
          </w:p>
          <w:p>
            <w:pPr>
              <w:pStyle w:val="TableParagraph"/>
              <w:ind w:left="113" w:right="96"/>
              <w:jc w:val="center"/>
              <w:rPr>
                <w:sz w:val="21"/>
              </w:rPr>
            </w:pPr>
            <w:r>
              <w:rPr>
                <w:sz w:val="21"/>
              </w:rPr>
              <w:t>总用地面积</w:t>
            </w: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3"/>
              <w:rPr>
                <w:sz w:val="18"/>
              </w:rPr>
            </w:pPr>
          </w:p>
          <w:p>
            <w:pPr>
              <w:pStyle w:val="TableParagraph"/>
              <w:ind w:left="115"/>
              <w:rPr>
                <w:sz w:val="21"/>
              </w:rPr>
            </w:pPr>
            <w:r>
              <w:rPr>
                <w:sz w:val="21"/>
              </w:rPr>
              <w:t>开挖、装车、场内运输、障碍物清除</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line="270" w:lineRule="atLeast" w:before="98"/>
              <w:ind w:left="541" w:right="203" w:hanging="322"/>
              <w:rPr>
                <w:sz w:val="21"/>
              </w:rPr>
            </w:pPr>
            <w:r>
              <w:rPr>
                <w:sz w:val="21"/>
              </w:rPr>
              <w:t>挖方工程量</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42" w:hRule="atLeast"/>
        </w:trPr>
        <w:tc>
          <w:tcPr>
            <w:tcW w:w="670" w:type="dxa"/>
            <w:tcBorders>
              <w:top w:val="single" w:sz="2" w:space="0" w:color="000000"/>
              <w:bottom w:val="single" w:sz="2" w:space="0" w:color="000000"/>
              <w:right w:val="single" w:sz="2" w:space="0" w:color="000000"/>
            </w:tcBorders>
          </w:tcPr>
          <w:p>
            <w:pPr>
              <w:pStyle w:val="TableParagraph"/>
              <w:spacing w:before="6"/>
              <w:rPr>
                <w:sz w:val="14"/>
              </w:rPr>
            </w:pPr>
          </w:p>
          <w:p>
            <w:pPr>
              <w:pStyle w:val="TableParagraph"/>
              <w:ind w:left="102" w:right="93"/>
              <w:jc w:val="center"/>
              <w:rPr>
                <w:sz w:val="21"/>
              </w:rPr>
            </w:pPr>
            <w:r>
              <w:rPr>
                <w:sz w:val="21"/>
              </w:rPr>
              <w:t>1.2</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2"/>
              <w:rPr>
                <w:sz w:val="16"/>
              </w:rPr>
            </w:pPr>
          </w:p>
          <w:p>
            <w:pPr>
              <w:pStyle w:val="TableParagraph"/>
              <w:ind w:left="106" w:right="90"/>
              <w:jc w:val="center"/>
              <w:rPr>
                <w:sz w:val="21"/>
              </w:rPr>
            </w:pPr>
            <w:r>
              <w:rPr>
                <w:sz w:val="21"/>
              </w:rPr>
              <w:t>开挖石方</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3"/>
              <w:rPr>
                <w:sz w:val="18"/>
              </w:rPr>
            </w:pPr>
          </w:p>
          <w:p>
            <w:pPr>
              <w:pStyle w:val="TableParagraph"/>
              <w:ind w:left="113"/>
              <w:rPr>
                <w:sz w:val="21"/>
              </w:rPr>
            </w:pPr>
            <w:r>
              <w:rPr>
                <w:sz w:val="21"/>
              </w:rPr>
              <w:t>挖石方</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spacing w:before="6"/>
              <w:rPr>
                <w:sz w:val="14"/>
              </w:rPr>
            </w:pPr>
          </w:p>
          <w:p>
            <w:pPr>
              <w:pStyle w:val="TableParagraph"/>
              <w:ind w:left="113" w:right="96"/>
              <w:jc w:val="center"/>
              <w:rPr>
                <w:sz w:val="21"/>
              </w:rPr>
            </w:pPr>
            <w:r>
              <w:rPr>
                <w:sz w:val="21"/>
              </w:rPr>
              <w:t>总用地面积</w:t>
            </w: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3"/>
              <w:rPr>
                <w:sz w:val="18"/>
              </w:rPr>
            </w:pPr>
          </w:p>
          <w:p>
            <w:pPr>
              <w:pStyle w:val="TableParagraph"/>
              <w:ind w:left="115"/>
              <w:rPr>
                <w:sz w:val="21"/>
              </w:rPr>
            </w:pPr>
            <w:r>
              <w:rPr>
                <w:sz w:val="21"/>
              </w:rPr>
              <w:t>开挖、装车、场内运输、障碍物清除</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line="270" w:lineRule="atLeast" w:before="98"/>
              <w:ind w:left="541" w:right="203" w:hanging="322"/>
              <w:rPr>
                <w:sz w:val="21"/>
              </w:rPr>
            </w:pPr>
            <w:r>
              <w:rPr>
                <w:sz w:val="21"/>
              </w:rPr>
              <w:t>挖方工程量</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36" w:hRule="atLeast"/>
        </w:trPr>
        <w:tc>
          <w:tcPr>
            <w:tcW w:w="670" w:type="dxa"/>
            <w:tcBorders>
              <w:top w:val="single" w:sz="2" w:space="0" w:color="000000"/>
              <w:bottom w:val="single" w:sz="2" w:space="0" w:color="000000"/>
              <w:right w:val="single" w:sz="2" w:space="0" w:color="000000"/>
            </w:tcBorders>
          </w:tcPr>
          <w:p>
            <w:pPr>
              <w:pStyle w:val="TableParagraph"/>
              <w:spacing w:before="3"/>
              <w:rPr>
                <w:sz w:val="14"/>
              </w:rPr>
            </w:pPr>
          </w:p>
          <w:p>
            <w:pPr>
              <w:pStyle w:val="TableParagraph"/>
              <w:spacing w:before="1"/>
              <w:ind w:left="102" w:right="93"/>
              <w:jc w:val="center"/>
              <w:rPr>
                <w:sz w:val="21"/>
              </w:rPr>
            </w:pPr>
            <w:r>
              <w:rPr>
                <w:sz w:val="21"/>
              </w:rPr>
              <w:t>1.3</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12"/>
              <w:rPr>
                <w:sz w:val="15"/>
              </w:rPr>
            </w:pPr>
          </w:p>
          <w:p>
            <w:pPr>
              <w:pStyle w:val="TableParagraph"/>
              <w:ind w:left="108" w:right="90"/>
              <w:jc w:val="center"/>
              <w:rPr>
                <w:sz w:val="21"/>
              </w:rPr>
            </w:pPr>
            <w:r>
              <w:rPr>
                <w:sz w:val="21"/>
              </w:rPr>
              <w:t>开挖淤泥流沙</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spacing w:before="1"/>
              <w:ind w:left="113"/>
              <w:rPr>
                <w:sz w:val="21"/>
              </w:rPr>
            </w:pPr>
            <w:r>
              <w:rPr>
                <w:sz w:val="21"/>
              </w:rPr>
              <w:t>挖淤泥流沙</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spacing w:before="1"/>
              <w:ind w:left="113" w:right="96"/>
              <w:jc w:val="center"/>
              <w:rPr>
                <w:sz w:val="21"/>
              </w:rPr>
            </w:pPr>
            <w:r>
              <w:rPr>
                <w:sz w:val="21"/>
              </w:rPr>
              <w:t>总用地面积</w:t>
            </w: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spacing w:before="1"/>
              <w:ind w:left="115"/>
              <w:rPr>
                <w:sz w:val="21"/>
              </w:rPr>
            </w:pPr>
            <w:r>
              <w:rPr>
                <w:sz w:val="21"/>
              </w:rPr>
              <w:t>开挖、装车、场内运输</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25"/>
              <w:ind w:left="97" w:right="84"/>
              <w:jc w:val="center"/>
              <w:rPr>
                <w:sz w:val="21"/>
              </w:rPr>
            </w:pPr>
            <w:r>
              <w:rPr>
                <w:sz w:val="21"/>
              </w:rPr>
              <w:t>挖方工程</w:t>
            </w:r>
          </w:p>
          <w:p>
            <w:pPr>
              <w:pStyle w:val="TableParagraph"/>
              <w:spacing w:before="47"/>
              <w:ind w:left="16"/>
              <w:jc w:val="center"/>
              <w:rPr>
                <w:sz w:val="21"/>
              </w:rPr>
            </w:pPr>
            <w:r>
              <w:rPr>
                <w:w w:val="99"/>
                <w:sz w:val="21"/>
              </w:rPr>
              <w:t>量</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477" w:hRule="atLeast"/>
        </w:trPr>
        <w:tc>
          <w:tcPr>
            <w:tcW w:w="670" w:type="dxa"/>
            <w:tcBorders>
              <w:top w:val="single" w:sz="2" w:space="0" w:color="000000"/>
              <w:right w:val="single" w:sz="2" w:space="0" w:color="000000"/>
            </w:tcBorders>
          </w:tcPr>
          <w:p>
            <w:pPr>
              <w:pStyle w:val="TableParagraph"/>
              <w:spacing w:before="104"/>
              <w:ind w:left="102" w:right="93"/>
              <w:jc w:val="center"/>
              <w:rPr>
                <w:sz w:val="21"/>
              </w:rPr>
            </w:pPr>
            <w:r>
              <w:rPr>
                <w:sz w:val="21"/>
              </w:rPr>
              <w:t>1.4</w:t>
            </w:r>
          </w:p>
        </w:tc>
        <w:tc>
          <w:tcPr>
            <w:tcW w:w="1504" w:type="dxa"/>
            <w:tcBorders>
              <w:top w:val="single" w:sz="2" w:space="0" w:color="000000"/>
              <w:left w:val="single" w:sz="2" w:space="0" w:color="000000"/>
              <w:right w:val="single" w:sz="2" w:space="0" w:color="000000"/>
            </w:tcBorders>
          </w:tcPr>
          <w:p>
            <w:pPr>
              <w:pStyle w:val="TableParagraph"/>
              <w:spacing w:before="128"/>
              <w:ind w:left="106" w:right="90"/>
              <w:jc w:val="center"/>
              <w:rPr>
                <w:sz w:val="21"/>
              </w:rPr>
            </w:pPr>
            <w:r>
              <w:rPr>
                <w:sz w:val="21"/>
              </w:rPr>
              <w:t>回填土方</w:t>
            </w:r>
          </w:p>
        </w:tc>
        <w:tc>
          <w:tcPr>
            <w:tcW w:w="2730" w:type="dxa"/>
            <w:tcBorders>
              <w:top w:val="single" w:sz="2" w:space="0" w:color="000000"/>
              <w:left w:val="single" w:sz="2" w:space="0" w:color="000000"/>
              <w:right w:val="single" w:sz="2" w:space="0" w:color="000000"/>
            </w:tcBorders>
          </w:tcPr>
          <w:p>
            <w:pPr>
              <w:pStyle w:val="TableParagraph"/>
              <w:spacing w:before="104"/>
              <w:ind w:left="113"/>
              <w:rPr>
                <w:sz w:val="21"/>
              </w:rPr>
            </w:pPr>
            <w:r>
              <w:rPr>
                <w:sz w:val="21"/>
              </w:rPr>
              <w:t>回填土方</w:t>
            </w:r>
          </w:p>
        </w:tc>
        <w:tc>
          <w:tcPr>
            <w:tcW w:w="1310" w:type="dxa"/>
            <w:tcBorders>
              <w:top w:val="single" w:sz="2" w:space="0" w:color="000000"/>
              <w:left w:val="single" w:sz="2" w:space="0" w:color="000000"/>
              <w:right w:val="single" w:sz="2" w:space="0" w:color="000000"/>
            </w:tcBorders>
          </w:tcPr>
          <w:p>
            <w:pPr>
              <w:pStyle w:val="TableParagraph"/>
              <w:spacing w:before="104"/>
              <w:ind w:left="113" w:right="96"/>
              <w:jc w:val="center"/>
              <w:rPr>
                <w:sz w:val="21"/>
              </w:rPr>
            </w:pPr>
            <w:r>
              <w:rPr>
                <w:sz w:val="21"/>
              </w:rPr>
              <w:t>总用地面积</w:t>
            </w:r>
          </w:p>
        </w:tc>
        <w:tc>
          <w:tcPr>
            <w:tcW w:w="4120" w:type="dxa"/>
            <w:tcBorders>
              <w:top w:val="single" w:sz="2" w:space="0" w:color="000000"/>
              <w:left w:val="single" w:sz="2" w:space="0" w:color="000000"/>
              <w:right w:val="single" w:sz="2" w:space="0" w:color="000000"/>
            </w:tcBorders>
          </w:tcPr>
          <w:p>
            <w:pPr>
              <w:pStyle w:val="TableParagraph"/>
              <w:spacing w:before="104"/>
              <w:ind w:left="115"/>
              <w:rPr>
                <w:sz w:val="21"/>
              </w:rPr>
            </w:pPr>
            <w:r>
              <w:rPr>
                <w:sz w:val="21"/>
              </w:rPr>
              <w:t>运输、回填、压实</w:t>
            </w:r>
          </w:p>
        </w:tc>
        <w:tc>
          <w:tcPr>
            <w:tcW w:w="1280" w:type="dxa"/>
            <w:tcBorders>
              <w:top w:val="single" w:sz="2" w:space="0" w:color="000000"/>
              <w:left w:val="single" w:sz="2" w:space="0" w:color="000000"/>
              <w:right w:val="single" w:sz="2" w:space="0" w:color="000000"/>
            </w:tcBorders>
          </w:tcPr>
          <w:p>
            <w:pPr>
              <w:pStyle w:val="TableParagraph"/>
              <w:spacing w:before="104"/>
              <w:ind w:left="100" w:right="84"/>
              <w:jc w:val="center"/>
              <w:rPr>
                <w:sz w:val="21"/>
              </w:rPr>
            </w:pPr>
            <w:r>
              <w:rPr>
                <w:sz w:val="21"/>
              </w:rPr>
              <w:t>回填工程量</w:t>
            </w:r>
          </w:p>
        </w:tc>
        <w:tc>
          <w:tcPr>
            <w:tcW w:w="2263" w:type="dxa"/>
            <w:tcBorders>
              <w:top w:val="single" w:sz="2" w:space="0" w:color="000000"/>
              <w:left w:val="single" w:sz="2" w:space="0" w:color="000000"/>
            </w:tcBorders>
          </w:tcPr>
          <w:p>
            <w:pPr>
              <w:pStyle w:val="TableParagraph"/>
              <w:rPr>
                <w:rFonts w:ascii="Times New Roman"/>
                <w:sz w:val="20"/>
              </w:rPr>
            </w:pPr>
          </w:p>
        </w:tc>
      </w:tr>
    </w:tbl>
    <w:p>
      <w:pPr>
        <w:spacing w:after="0"/>
        <w:rPr>
          <w:rFonts w:ascii="Times New Roman"/>
          <w:sz w:val="20"/>
        </w:rPr>
        <w:sectPr>
          <w:headerReference w:type="default" r:id="rId459"/>
          <w:footerReference w:type="default" r:id="rId460"/>
          <w:pgSz w:w="16840" w:h="11910" w:orient="landscape"/>
          <w:pgMar w:header="0" w:footer="893" w:top="1100" w:bottom="1080" w:left="1300" w:right="1320"/>
          <w:pgNumType w:start="253"/>
        </w:sectPr>
      </w:pPr>
    </w:p>
    <w:p>
      <w:pPr>
        <w:pStyle w:val="BodyText"/>
        <w:spacing w:before="8"/>
        <w:rPr>
          <w:sz w:val="5"/>
        </w:rPr>
      </w:pPr>
    </w:p>
    <w:tbl>
      <w:tblPr>
        <w:tblW w:w="0" w:type="auto"/>
        <w:jc w:val="left"/>
        <w:tblInd w:w="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70"/>
        <w:gridCol w:w="1504"/>
        <w:gridCol w:w="2730"/>
        <w:gridCol w:w="1310"/>
        <w:gridCol w:w="4120"/>
        <w:gridCol w:w="1280"/>
        <w:gridCol w:w="2263"/>
      </w:tblGrid>
      <w:tr>
        <w:trPr>
          <w:trHeight w:val="392" w:hRule="atLeast"/>
        </w:trPr>
        <w:tc>
          <w:tcPr>
            <w:tcW w:w="670" w:type="dxa"/>
            <w:vMerge w:val="restart"/>
            <w:tcBorders>
              <w:right w:val="single" w:sz="2" w:space="0" w:color="000000"/>
            </w:tcBorders>
          </w:tcPr>
          <w:p>
            <w:pPr>
              <w:pStyle w:val="TableParagraph"/>
              <w:rPr>
                <w:sz w:val="24"/>
              </w:rPr>
            </w:pPr>
          </w:p>
          <w:p>
            <w:pPr>
              <w:pStyle w:val="TableParagraph"/>
              <w:spacing w:before="1"/>
              <w:ind w:left="125"/>
              <w:rPr>
                <w:sz w:val="21"/>
              </w:rPr>
            </w:pPr>
            <w:r>
              <w:rPr>
                <w:sz w:val="21"/>
              </w:rPr>
              <w:t>序号</w:t>
            </w:r>
          </w:p>
        </w:tc>
        <w:tc>
          <w:tcPr>
            <w:tcW w:w="1504" w:type="dxa"/>
            <w:vMerge w:val="restart"/>
            <w:tcBorders>
              <w:left w:val="single" w:sz="2" w:space="0" w:color="000000"/>
              <w:right w:val="single" w:sz="2" w:space="0" w:color="000000"/>
            </w:tcBorders>
          </w:tcPr>
          <w:p>
            <w:pPr>
              <w:pStyle w:val="TableParagraph"/>
              <w:rPr>
                <w:sz w:val="24"/>
              </w:rPr>
            </w:pPr>
          </w:p>
          <w:p>
            <w:pPr>
              <w:pStyle w:val="TableParagraph"/>
              <w:spacing w:before="1"/>
              <w:ind w:left="338"/>
              <w:rPr>
                <w:sz w:val="21"/>
              </w:rPr>
            </w:pPr>
            <w:r>
              <w:rPr>
                <w:sz w:val="21"/>
              </w:rPr>
              <w:t>指标名称</w:t>
            </w:r>
          </w:p>
        </w:tc>
        <w:tc>
          <w:tcPr>
            <w:tcW w:w="4040" w:type="dxa"/>
            <w:gridSpan w:val="2"/>
            <w:tcBorders>
              <w:left w:val="single" w:sz="2" w:space="0" w:color="000000"/>
              <w:bottom w:val="single" w:sz="2" w:space="0" w:color="000000"/>
              <w:right w:val="single" w:sz="2" w:space="0" w:color="000000"/>
            </w:tcBorders>
          </w:tcPr>
          <w:p>
            <w:pPr>
              <w:pStyle w:val="TableParagraph"/>
              <w:spacing w:before="66"/>
              <w:ind w:left="1480" w:right="1464"/>
              <w:jc w:val="center"/>
              <w:rPr>
                <w:sz w:val="21"/>
              </w:rPr>
            </w:pPr>
            <w:r>
              <w:rPr>
                <w:sz w:val="21"/>
              </w:rPr>
              <w:t>工程量指标</w:t>
            </w:r>
          </w:p>
        </w:tc>
        <w:tc>
          <w:tcPr>
            <w:tcW w:w="7663" w:type="dxa"/>
            <w:gridSpan w:val="3"/>
            <w:tcBorders>
              <w:left w:val="single" w:sz="2" w:space="0" w:color="000000"/>
              <w:bottom w:val="single" w:sz="2" w:space="0" w:color="000000"/>
            </w:tcBorders>
          </w:tcPr>
          <w:p>
            <w:pPr>
              <w:pStyle w:val="TableParagraph"/>
              <w:spacing w:before="66"/>
              <w:ind w:left="3396" w:right="3373"/>
              <w:jc w:val="center"/>
              <w:rPr>
                <w:sz w:val="21"/>
              </w:rPr>
            </w:pPr>
            <w:r>
              <w:rPr>
                <w:sz w:val="21"/>
              </w:rPr>
              <w:t>单价指标</w:t>
            </w:r>
          </w:p>
        </w:tc>
      </w:tr>
      <w:tr>
        <w:trPr>
          <w:trHeight w:val="472" w:hRule="atLeast"/>
        </w:trPr>
        <w:tc>
          <w:tcPr>
            <w:tcW w:w="670" w:type="dxa"/>
            <w:vMerge/>
            <w:tcBorders>
              <w:top w:val="nil"/>
              <w:right w:val="single" w:sz="2" w:space="0" w:color="000000"/>
            </w:tcBorders>
          </w:tcPr>
          <w:p>
            <w:pPr>
              <w:rPr>
                <w:sz w:val="2"/>
                <w:szCs w:val="2"/>
              </w:rPr>
            </w:pPr>
          </w:p>
        </w:tc>
        <w:tc>
          <w:tcPr>
            <w:tcW w:w="1504" w:type="dxa"/>
            <w:vMerge/>
            <w:tcBorders>
              <w:top w:val="nil"/>
              <w:left w:val="single" w:sz="2" w:space="0" w:color="000000"/>
              <w:right w:val="single" w:sz="2" w:space="0" w:color="000000"/>
            </w:tcBorders>
          </w:tcPr>
          <w:p>
            <w:pPr>
              <w:rPr>
                <w:sz w:val="2"/>
                <w:szCs w:val="2"/>
              </w:rPr>
            </w:pPr>
          </w:p>
        </w:tc>
        <w:tc>
          <w:tcPr>
            <w:tcW w:w="2730" w:type="dxa"/>
            <w:tcBorders>
              <w:top w:val="single" w:sz="2" w:space="0" w:color="000000"/>
              <w:left w:val="single" w:sz="2" w:space="0" w:color="000000"/>
              <w:right w:val="single" w:sz="2" w:space="0" w:color="000000"/>
            </w:tcBorders>
          </w:tcPr>
          <w:p>
            <w:pPr>
              <w:pStyle w:val="TableParagraph"/>
              <w:spacing w:before="97"/>
              <w:ind w:left="742"/>
              <w:rPr>
                <w:sz w:val="21"/>
              </w:rPr>
            </w:pPr>
            <w:r>
              <w:rPr>
                <w:sz w:val="21"/>
              </w:rPr>
              <w:t>指标计算内容</w:t>
            </w:r>
          </w:p>
        </w:tc>
        <w:tc>
          <w:tcPr>
            <w:tcW w:w="1310" w:type="dxa"/>
            <w:tcBorders>
              <w:top w:val="single" w:sz="2" w:space="0" w:color="000000"/>
              <w:left w:val="single" w:sz="2" w:space="0" w:color="000000"/>
              <w:right w:val="single" w:sz="2" w:space="0" w:color="000000"/>
            </w:tcBorders>
          </w:tcPr>
          <w:p>
            <w:pPr>
              <w:pStyle w:val="TableParagraph"/>
              <w:spacing w:before="97"/>
              <w:ind w:left="113" w:right="96"/>
              <w:jc w:val="center"/>
              <w:rPr>
                <w:sz w:val="21"/>
              </w:rPr>
            </w:pPr>
            <w:r>
              <w:rPr>
                <w:sz w:val="21"/>
              </w:rPr>
              <w:t>计算口径</w:t>
            </w:r>
          </w:p>
        </w:tc>
        <w:tc>
          <w:tcPr>
            <w:tcW w:w="4120" w:type="dxa"/>
            <w:tcBorders>
              <w:top w:val="single" w:sz="2" w:space="0" w:color="000000"/>
              <w:left w:val="single" w:sz="2" w:space="0" w:color="000000"/>
              <w:right w:val="single" w:sz="2" w:space="0" w:color="000000"/>
            </w:tcBorders>
          </w:tcPr>
          <w:p>
            <w:pPr>
              <w:pStyle w:val="TableParagraph"/>
              <w:spacing w:before="97"/>
              <w:ind w:left="19" w:right="1"/>
              <w:jc w:val="center"/>
              <w:rPr>
                <w:sz w:val="21"/>
              </w:rPr>
            </w:pPr>
            <w:r>
              <w:rPr>
                <w:sz w:val="21"/>
              </w:rPr>
              <w:t>指标计算内容</w:t>
            </w:r>
          </w:p>
        </w:tc>
        <w:tc>
          <w:tcPr>
            <w:tcW w:w="1280" w:type="dxa"/>
            <w:tcBorders>
              <w:top w:val="single" w:sz="2" w:space="0" w:color="000000"/>
              <w:left w:val="single" w:sz="2" w:space="0" w:color="000000"/>
              <w:right w:val="single" w:sz="2" w:space="0" w:color="000000"/>
            </w:tcBorders>
          </w:tcPr>
          <w:p>
            <w:pPr>
              <w:pStyle w:val="TableParagraph"/>
              <w:spacing w:before="97"/>
              <w:ind w:left="100" w:right="84"/>
              <w:jc w:val="center"/>
              <w:rPr>
                <w:sz w:val="21"/>
              </w:rPr>
            </w:pPr>
            <w:r>
              <w:rPr>
                <w:sz w:val="21"/>
              </w:rPr>
              <w:t>计算口径</w:t>
            </w:r>
          </w:p>
        </w:tc>
        <w:tc>
          <w:tcPr>
            <w:tcW w:w="2263" w:type="dxa"/>
            <w:tcBorders>
              <w:top w:val="single" w:sz="2" w:space="0" w:color="000000"/>
              <w:left w:val="single" w:sz="2" w:space="0" w:color="000000"/>
            </w:tcBorders>
          </w:tcPr>
          <w:p>
            <w:pPr>
              <w:pStyle w:val="TableParagraph"/>
              <w:spacing w:before="97"/>
              <w:ind w:left="497"/>
              <w:rPr>
                <w:sz w:val="21"/>
              </w:rPr>
            </w:pPr>
            <w:r>
              <w:rPr>
                <w:sz w:val="21"/>
              </w:rPr>
              <w:t>计算口径说明</w:t>
            </w:r>
          </w:p>
        </w:tc>
      </w:tr>
      <w:tr>
        <w:trPr>
          <w:trHeight w:val="480" w:hRule="atLeast"/>
        </w:trPr>
        <w:tc>
          <w:tcPr>
            <w:tcW w:w="670" w:type="dxa"/>
            <w:tcBorders>
              <w:bottom w:val="single" w:sz="2" w:space="0" w:color="000000"/>
              <w:right w:val="single" w:sz="2" w:space="0" w:color="000000"/>
            </w:tcBorders>
          </w:tcPr>
          <w:p>
            <w:pPr>
              <w:pStyle w:val="TableParagraph"/>
              <w:spacing w:before="104"/>
              <w:ind w:left="102" w:right="93"/>
              <w:jc w:val="center"/>
              <w:rPr>
                <w:sz w:val="21"/>
              </w:rPr>
            </w:pPr>
            <w:r>
              <w:rPr>
                <w:sz w:val="21"/>
              </w:rPr>
              <w:t>1.5</w:t>
            </w:r>
          </w:p>
        </w:tc>
        <w:tc>
          <w:tcPr>
            <w:tcW w:w="1504" w:type="dxa"/>
            <w:tcBorders>
              <w:left w:val="single" w:sz="2" w:space="0" w:color="000000"/>
              <w:bottom w:val="single" w:sz="2" w:space="0" w:color="000000"/>
              <w:right w:val="single" w:sz="2" w:space="0" w:color="000000"/>
            </w:tcBorders>
          </w:tcPr>
          <w:p>
            <w:pPr>
              <w:pStyle w:val="TableParagraph"/>
              <w:spacing w:before="128"/>
              <w:ind w:left="106" w:right="90"/>
              <w:jc w:val="center"/>
              <w:rPr>
                <w:sz w:val="21"/>
              </w:rPr>
            </w:pPr>
            <w:r>
              <w:rPr>
                <w:sz w:val="21"/>
              </w:rPr>
              <w:t>回填石方</w:t>
            </w:r>
          </w:p>
        </w:tc>
        <w:tc>
          <w:tcPr>
            <w:tcW w:w="2730" w:type="dxa"/>
            <w:tcBorders>
              <w:left w:val="single" w:sz="2" w:space="0" w:color="000000"/>
              <w:bottom w:val="single" w:sz="2" w:space="0" w:color="000000"/>
              <w:right w:val="single" w:sz="2" w:space="0" w:color="000000"/>
            </w:tcBorders>
          </w:tcPr>
          <w:p>
            <w:pPr>
              <w:pStyle w:val="TableParagraph"/>
              <w:spacing w:before="104"/>
              <w:ind w:left="113"/>
              <w:rPr>
                <w:sz w:val="21"/>
              </w:rPr>
            </w:pPr>
            <w:r>
              <w:rPr>
                <w:sz w:val="21"/>
              </w:rPr>
              <w:t>回填石方</w:t>
            </w:r>
          </w:p>
        </w:tc>
        <w:tc>
          <w:tcPr>
            <w:tcW w:w="1310" w:type="dxa"/>
            <w:tcBorders>
              <w:left w:val="single" w:sz="2" w:space="0" w:color="000000"/>
              <w:bottom w:val="single" w:sz="2" w:space="0" w:color="000000"/>
              <w:right w:val="single" w:sz="2" w:space="0" w:color="000000"/>
            </w:tcBorders>
          </w:tcPr>
          <w:p>
            <w:pPr>
              <w:pStyle w:val="TableParagraph"/>
              <w:spacing w:before="104"/>
              <w:ind w:left="113" w:right="96"/>
              <w:jc w:val="center"/>
              <w:rPr>
                <w:sz w:val="21"/>
              </w:rPr>
            </w:pPr>
            <w:r>
              <w:rPr>
                <w:sz w:val="21"/>
              </w:rPr>
              <w:t>总用地面积</w:t>
            </w:r>
          </w:p>
        </w:tc>
        <w:tc>
          <w:tcPr>
            <w:tcW w:w="4120" w:type="dxa"/>
            <w:tcBorders>
              <w:left w:val="single" w:sz="2" w:space="0" w:color="000000"/>
              <w:bottom w:val="single" w:sz="2" w:space="0" w:color="000000"/>
              <w:right w:val="single" w:sz="2" w:space="0" w:color="000000"/>
            </w:tcBorders>
          </w:tcPr>
          <w:p>
            <w:pPr>
              <w:pStyle w:val="TableParagraph"/>
              <w:spacing w:before="104"/>
              <w:ind w:left="115"/>
              <w:rPr>
                <w:sz w:val="21"/>
              </w:rPr>
            </w:pPr>
            <w:r>
              <w:rPr>
                <w:sz w:val="21"/>
              </w:rPr>
              <w:t>运输、回填、压实</w:t>
            </w:r>
          </w:p>
        </w:tc>
        <w:tc>
          <w:tcPr>
            <w:tcW w:w="1280" w:type="dxa"/>
            <w:tcBorders>
              <w:left w:val="single" w:sz="2" w:space="0" w:color="000000"/>
              <w:bottom w:val="single" w:sz="2" w:space="0" w:color="000000"/>
              <w:right w:val="single" w:sz="2" w:space="0" w:color="000000"/>
            </w:tcBorders>
          </w:tcPr>
          <w:p>
            <w:pPr>
              <w:pStyle w:val="TableParagraph"/>
              <w:spacing w:before="104"/>
              <w:ind w:left="100" w:right="84"/>
              <w:jc w:val="center"/>
              <w:rPr>
                <w:sz w:val="21"/>
              </w:rPr>
            </w:pPr>
            <w:r>
              <w:rPr>
                <w:sz w:val="21"/>
              </w:rPr>
              <w:t>回填工程量</w:t>
            </w:r>
          </w:p>
        </w:tc>
        <w:tc>
          <w:tcPr>
            <w:tcW w:w="2263" w:type="dxa"/>
            <w:tcBorders>
              <w:left w:val="single" w:sz="2" w:space="0" w:color="000000"/>
              <w:bottom w:val="single" w:sz="2" w:space="0" w:color="000000"/>
            </w:tcBorders>
          </w:tcPr>
          <w:p>
            <w:pPr>
              <w:pStyle w:val="TableParagraph"/>
              <w:rPr>
                <w:rFonts w:ascii="Times New Roman"/>
                <w:sz w:val="20"/>
              </w:rPr>
            </w:pPr>
          </w:p>
        </w:tc>
      </w:tr>
      <w:tr>
        <w:trPr>
          <w:trHeight w:val="636" w:hRule="atLeast"/>
        </w:trPr>
        <w:tc>
          <w:tcPr>
            <w:tcW w:w="670" w:type="dxa"/>
            <w:tcBorders>
              <w:top w:val="single" w:sz="2" w:space="0" w:color="000000"/>
              <w:bottom w:val="single" w:sz="2" w:space="0" w:color="000000"/>
              <w:right w:val="single" w:sz="2" w:space="0" w:color="000000"/>
            </w:tcBorders>
          </w:tcPr>
          <w:p>
            <w:pPr>
              <w:pStyle w:val="TableParagraph"/>
              <w:spacing w:before="3"/>
              <w:rPr>
                <w:sz w:val="14"/>
              </w:rPr>
            </w:pPr>
          </w:p>
          <w:p>
            <w:pPr>
              <w:pStyle w:val="TableParagraph"/>
              <w:ind w:left="102" w:right="93"/>
              <w:jc w:val="center"/>
              <w:rPr>
                <w:sz w:val="21"/>
              </w:rPr>
            </w:pPr>
            <w:r>
              <w:rPr>
                <w:sz w:val="21"/>
              </w:rPr>
              <w:t>1.6</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12"/>
              <w:rPr>
                <w:sz w:val="15"/>
              </w:rPr>
            </w:pPr>
          </w:p>
          <w:p>
            <w:pPr>
              <w:pStyle w:val="TableParagraph"/>
              <w:ind w:left="106" w:right="90"/>
              <w:jc w:val="center"/>
              <w:rPr>
                <w:sz w:val="21"/>
              </w:rPr>
            </w:pPr>
            <w:r>
              <w:rPr>
                <w:sz w:val="21"/>
              </w:rPr>
              <w:t>余方外运</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24"/>
              <w:ind w:left="113"/>
              <w:rPr>
                <w:sz w:val="21"/>
              </w:rPr>
            </w:pPr>
            <w:r>
              <w:rPr>
                <w:spacing w:val="-12"/>
                <w:sz w:val="21"/>
              </w:rPr>
              <w:t>多余土石方外运 ，不含场内</w:t>
            </w:r>
          </w:p>
          <w:p>
            <w:pPr>
              <w:pStyle w:val="TableParagraph"/>
              <w:spacing w:before="48"/>
              <w:ind w:left="113"/>
              <w:rPr>
                <w:sz w:val="21"/>
              </w:rPr>
            </w:pPr>
            <w:r>
              <w:rPr>
                <w:sz w:val="21"/>
              </w:rPr>
              <w:t>转运</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ind w:left="113" w:right="96"/>
              <w:jc w:val="center"/>
              <w:rPr>
                <w:sz w:val="21"/>
              </w:rPr>
            </w:pPr>
            <w:r>
              <w:rPr>
                <w:sz w:val="21"/>
              </w:rPr>
              <w:t>总用地面积</w:t>
            </w: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3"/>
              <w:rPr>
                <w:sz w:val="14"/>
              </w:rPr>
            </w:pPr>
          </w:p>
          <w:p>
            <w:pPr>
              <w:pStyle w:val="TableParagraph"/>
              <w:ind w:left="115"/>
              <w:rPr>
                <w:sz w:val="21"/>
              </w:rPr>
            </w:pPr>
            <w:r>
              <w:rPr>
                <w:sz w:val="21"/>
              </w:rPr>
              <w:t>装卸、外运、消纳</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24"/>
              <w:ind w:left="97" w:right="84"/>
              <w:jc w:val="center"/>
              <w:rPr>
                <w:sz w:val="21"/>
              </w:rPr>
            </w:pPr>
            <w:r>
              <w:rPr>
                <w:sz w:val="21"/>
              </w:rPr>
              <w:t>外运工程</w:t>
            </w:r>
          </w:p>
          <w:p>
            <w:pPr>
              <w:pStyle w:val="TableParagraph"/>
              <w:spacing w:before="48"/>
              <w:ind w:left="16"/>
              <w:jc w:val="center"/>
              <w:rPr>
                <w:sz w:val="21"/>
              </w:rPr>
            </w:pPr>
            <w:r>
              <w:rPr>
                <w:w w:val="99"/>
                <w:sz w:val="21"/>
              </w:rPr>
              <w:t>量</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993" w:hRule="atLeast"/>
        </w:trPr>
        <w:tc>
          <w:tcPr>
            <w:tcW w:w="670" w:type="dxa"/>
            <w:tcBorders>
              <w:top w:val="single" w:sz="2" w:space="0" w:color="000000"/>
              <w:bottom w:val="single" w:sz="2" w:space="0" w:color="000000"/>
              <w:right w:val="single" w:sz="2" w:space="0" w:color="000000"/>
            </w:tcBorders>
          </w:tcPr>
          <w:p>
            <w:pPr>
              <w:pStyle w:val="TableParagraph"/>
              <w:spacing w:before="3"/>
              <w:rPr>
                <w:sz w:val="28"/>
              </w:rPr>
            </w:pPr>
          </w:p>
          <w:p>
            <w:pPr>
              <w:pStyle w:val="TableParagraph"/>
              <w:spacing w:before="1"/>
              <w:ind w:left="9"/>
              <w:jc w:val="center"/>
              <w:rPr>
                <w:sz w:val="21"/>
              </w:rPr>
            </w:pPr>
            <w:r>
              <w:rPr>
                <w:w w:val="99"/>
                <w:sz w:val="21"/>
              </w:rPr>
              <w:t>2</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3"/>
              <w:rPr>
                <w:sz w:val="14"/>
              </w:rPr>
            </w:pPr>
          </w:p>
          <w:p>
            <w:pPr>
              <w:pStyle w:val="TableParagraph"/>
              <w:spacing w:before="1"/>
              <w:ind w:left="108" w:right="90"/>
              <w:jc w:val="center"/>
              <w:rPr>
                <w:sz w:val="21"/>
              </w:rPr>
            </w:pPr>
            <w:r>
              <w:rPr>
                <w:sz w:val="21"/>
              </w:rPr>
              <w:t>场地地基处理</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43"/>
              <w:ind w:left="113"/>
              <w:rPr>
                <w:sz w:val="21"/>
              </w:rPr>
            </w:pPr>
            <w:r>
              <w:rPr>
                <w:spacing w:val="5"/>
                <w:w w:val="95"/>
                <w:sz w:val="21"/>
              </w:rPr>
              <w:t>换填地基、压实夯实地基、</w:t>
            </w:r>
          </w:p>
          <w:p>
            <w:pPr>
              <w:pStyle w:val="TableParagraph"/>
              <w:spacing w:line="310" w:lineRule="atLeast" w:before="9"/>
              <w:ind w:left="173" w:right="103" w:hanging="60"/>
              <w:rPr>
                <w:sz w:val="21"/>
              </w:rPr>
            </w:pPr>
            <w:r>
              <w:rPr>
                <w:spacing w:val="-4"/>
                <w:sz w:val="21"/>
              </w:rPr>
              <w:t>复合地基、注浆加固、微型</w:t>
            </w:r>
            <w:r>
              <w:rPr>
                <w:spacing w:val="7"/>
                <w:w w:val="105"/>
                <w:sz w:val="21"/>
              </w:rPr>
              <w:t>桩加固及其他地基处理</w:t>
            </w:r>
            <w:r>
              <w:rPr>
                <w:spacing w:val="-165"/>
                <w:w w:val="140"/>
                <w:sz w:val="21"/>
              </w:rPr>
              <w:t>。</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spacing w:line="264" w:lineRule="auto" w:before="86"/>
              <w:ind w:left="127" w:right="110"/>
              <w:jc w:val="center"/>
              <w:rPr>
                <w:sz w:val="21"/>
              </w:rPr>
            </w:pPr>
            <w:r>
              <w:rPr>
                <w:sz w:val="21"/>
              </w:rPr>
              <w:t>地基处理区域的占地面</w:t>
            </w:r>
          </w:p>
          <w:p>
            <w:pPr>
              <w:pStyle w:val="TableParagraph"/>
              <w:spacing w:before="23"/>
              <w:ind w:left="17"/>
              <w:jc w:val="center"/>
              <w:rPr>
                <w:sz w:val="21"/>
              </w:rPr>
            </w:pPr>
            <w:r>
              <w:rPr>
                <w:w w:val="99"/>
                <w:sz w:val="21"/>
              </w:rPr>
              <w:t>积</w:t>
            </w:r>
          </w:p>
        </w:tc>
        <w:tc>
          <w:tcPr>
            <w:tcW w:w="412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line="242" w:lineRule="auto" w:before="132"/>
              <w:ind w:left="219" w:right="203"/>
              <w:jc w:val="both"/>
              <w:rPr>
                <w:sz w:val="21"/>
              </w:rPr>
            </w:pPr>
            <w:r>
              <w:rPr>
                <w:sz w:val="21"/>
              </w:rPr>
              <w:t>地基处理区域的占地面积</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953" w:hRule="atLeast"/>
        </w:trPr>
        <w:tc>
          <w:tcPr>
            <w:tcW w:w="670" w:type="dxa"/>
            <w:tcBorders>
              <w:top w:val="single" w:sz="2" w:space="0" w:color="000000"/>
              <w:bottom w:val="single" w:sz="2" w:space="0" w:color="000000"/>
              <w:right w:val="single" w:sz="2" w:space="0" w:color="000000"/>
            </w:tcBorders>
          </w:tcPr>
          <w:p>
            <w:pPr>
              <w:pStyle w:val="TableParagraph"/>
              <w:spacing w:before="9"/>
              <w:rPr>
                <w:sz w:val="26"/>
              </w:rPr>
            </w:pPr>
          </w:p>
          <w:p>
            <w:pPr>
              <w:pStyle w:val="TableParagraph"/>
              <w:ind w:left="102" w:right="93"/>
              <w:jc w:val="center"/>
              <w:rPr>
                <w:sz w:val="21"/>
              </w:rPr>
            </w:pPr>
            <w:r>
              <w:rPr>
                <w:sz w:val="21"/>
              </w:rPr>
              <w:t>2.1</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11"/>
              <w:rPr>
                <w:sz w:val="16"/>
              </w:rPr>
            </w:pPr>
          </w:p>
          <w:p>
            <w:pPr>
              <w:pStyle w:val="TableParagraph"/>
              <w:ind w:left="106" w:right="90"/>
              <w:jc w:val="center"/>
              <w:rPr>
                <w:sz w:val="21"/>
              </w:rPr>
            </w:pPr>
            <w:r>
              <w:rPr>
                <w:sz w:val="21"/>
              </w:rPr>
              <w:t>换填垫层</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3"/>
              <w:rPr>
                <w:sz w:val="14"/>
              </w:rPr>
            </w:pPr>
          </w:p>
          <w:p>
            <w:pPr>
              <w:pStyle w:val="TableParagraph"/>
              <w:ind w:left="113"/>
              <w:rPr>
                <w:sz w:val="21"/>
              </w:rPr>
            </w:pPr>
            <w:r>
              <w:rPr>
                <w:sz w:val="21"/>
              </w:rPr>
              <w:t>换填垫层</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spacing w:before="23"/>
              <w:ind w:left="127"/>
              <w:rPr>
                <w:sz w:val="21"/>
              </w:rPr>
            </w:pPr>
            <w:r>
              <w:rPr>
                <w:sz w:val="21"/>
              </w:rPr>
              <w:t>地基处理区</w:t>
            </w:r>
          </w:p>
          <w:p>
            <w:pPr>
              <w:pStyle w:val="TableParagraph"/>
              <w:spacing w:line="310" w:lineRule="atLeast" w:before="10"/>
              <w:ind w:left="556" w:right="110" w:hanging="430"/>
              <w:rPr>
                <w:sz w:val="21"/>
              </w:rPr>
            </w:pPr>
            <w:r>
              <w:rPr>
                <w:sz w:val="21"/>
              </w:rPr>
              <w:t>域的占地面积</w:t>
            </w: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7"/>
              <w:rPr>
                <w:sz w:val="23"/>
              </w:rPr>
            </w:pPr>
          </w:p>
          <w:p>
            <w:pPr>
              <w:pStyle w:val="TableParagraph"/>
              <w:spacing w:line="242" w:lineRule="auto"/>
              <w:ind w:left="115" w:right="190"/>
              <w:rPr>
                <w:sz w:val="21"/>
              </w:rPr>
            </w:pPr>
            <w:r>
              <w:rPr>
                <w:w w:val="95"/>
                <w:sz w:val="21"/>
              </w:rPr>
              <w:t>铺设土工材料(若有),分层铺填、碾压、</w:t>
            </w:r>
            <w:r>
              <w:rPr>
                <w:sz w:val="21"/>
              </w:rPr>
              <w:t>振密或夯实</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7"/>
              <w:rPr>
                <w:sz w:val="23"/>
              </w:rPr>
            </w:pPr>
          </w:p>
          <w:p>
            <w:pPr>
              <w:pStyle w:val="TableParagraph"/>
              <w:spacing w:line="242" w:lineRule="auto"/>
              <w:ind w:left="433" w:right="203" w:hanging="214"/>
              <w:rPr>
                <w:sz w:val="21"/>
              </w:rPr>
            </w:pPr>
            <w:r>
              <w:rPr>
                <w:sz w:val="21"/>
              </w:rPr>
              <w:t>换填地基体积</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1496" w:hRule="atLeast"/>
        </w:trPr>
        <w:tc>
          <w:tcPr>
            <w:tcW w:w="670" w:type="dxa"/>
            <w:tcBorders>
              <w:top w:val="single" w:sz="2" w:space="0" w:color="000000"/>
              <w:bottom w:val="single" w:sz="2" w:space="0" w:color="000000"/>
              <w:right w:val="single" w:sz="2" w:space="0" w:color="000000"/>
            </w:tcBorders>
          </w:tcPr>
          <w:p>
            <w:pPr>
              <w:pStyle w:val="TableParagraph"/>
              <w:rPr>
                <w:sz w:val="20"/>
              </w:rPr>
            </w:pPr>
          </w:p>
          <w:p>
            <w:pPr>
              <w:pStyle w:val="TableParagraph"/>
              <w:spacing w:before="10"/>
              <w:rPr>
                <w:sz w:val="27"/>
              </w:rPr>
            </w:pPr>
          </w:p>
          <w:p>
            <w:pPr>
              <w:pStyle w:val="TableParagraph"/>
              <w:ind w:left="102" w:right="93"/>
              <w:jc w:val="center"/>
              <w:rPr>
                <w:sz w:val="21"/>
              </w:rPr>
            </w:pPr>
            <w:r>
              <w:rPr>
                <w:sz w:val="21"/>
              </w:rPr>
              <w:t>2.2</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rPr>
                <w:sz w:val="20"/>
              </w:rPr>
            </w:pPr>
          </w:p>
          <w:p>
            <w:pPr>
              <w:pStyle w:val="TableParagraph"/>
              <w:spacing w:before="8"/>
              <w:rPr>
                <w:sz w:val="15"/>
              </w:rPr>
            </w:pPr>
          </w:p>
          <w:p>
            <w:pPr>
              <w:pStyle w:val="TableParagraph"/>
              <w:ind w:left="106" w:right="90"/>
              <w:jc w:val="center"/>
              <w:rPr>
                <w:sz w:val="21"/>
              </w:rPr>
            </w:pPr>
            <w:r>
              <w:rPr>
                <w:sz w:val="21"/>
              </w:rPr>
              <w:t>强夯地基</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10"/>
              <w:rPr>
                <w:sz w:val="27"/>
              </w:rPr>
            </w:pPr>
          </w:p>
          <w:p>
            <w:pPr>
              <w:pStyle w:val="TableParagraph"/>
              <w:spacing w:line="242" w:lineRule="auto"/>
              <w:ind w:left="113" w:right="57"/>
              <w:rPr>
                <w:sz w:val="21"/>
              </w:rPr>
            </w:pPr>
            <w:r>
              <w:rPr>
                <w:sz w:val="21"/>
              </w:rPr>
              <w:t>预压地基、强夯地基、振冲密实地基（不填料）</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spacing w:before="11"/>
              <w:rPr>
                <w:sz w:val="22"/>
              </w:rPr>
            </w:pPr>
          </w:p>
          <w:p>
            <w:pPr>
              <w:pStyle w:val="TableParagraph"/>
              <w:spacing w:line="283" w:lineRule="auto"/>
              <w:ind w:left="127" w:right="110"/>
              <w:jc w:val="center"/>
              <w:rPr>
                <w:sz w:val="21"/>
              </w:rPr>
            </w:pPr>
            <w:r>
              <w:rPr>
                <w:sz w:val="21"/>
              </w:rPr>
              <w:t>地基处理区域的占地面积</w:t>
            </w:r>
          </w:p>
        </w:tc>
        <w:tc>
          <w:tcPr>
            <w:tcW w:w="4120" w:type="dxa"/>
            <w:tcBorders>
              <w:top w:val="single" w:sz="2" w:space="0" w:color="000000"/>
              <w:left w:val="single" w:sz="2" w:space="0" w:color="000000"/>
              <w:bottom w:val="single" w:sz="2" w:space="0" w:color="000000"/>
              <w:right w:val="single" w:sz="2" w:space="0" w:color="000000"/>
            </w:tcBorders>
          </w:tcPr>
          <w:p>
            <w:pPr>
              <w:pStyle w:val="TableParagraph"/>
              <w:numPr>
                <w:ilvl w:val="0"/>
                <w:numId w:val="470"/>
              </w:numPr>
              <w:tabs>
                <w:tab w:pos="332" w:val="left" w:leader="none"/>
              </w:tabs>
              <w:spacing w:line="242" w:lineRule="auto" w:before="118" w:after="0"/>
              <w:ind w:left="115" w:right="-15" w:firstLine="0"/>
              <w:jc w:val="left"/>
              <w:rPr>
                <w:sz w:val="21"/>
              </w:rPr>
            </w:pPr>
            <w:r>
              <w:rPr>
                <w:spacing w:val="-9"/>
                <w:sz w:val="21"/>
              </w:rPr>
              <w:t>预压地基：设置排水竖井 、铺设砂垫层、</w:t>
            </w:r>
            <w:r>
              <w:rPr>
                <w:spacing w:val="5"/>
                <w:sz w:val="21"/>
              </w:rPr>
              <w:t>堆载抽真空</w:t>
            </w:r>
          </w:p>
          <w:p>
            <w:pPr>
              <w:pStyle w:val="TableParagraph"/>
              <w:numPr>
                <w:ilvl w:val="0"/>
                <w:numId w:val="470"/>
              </w:numPr>
              <w:tabs>
                <w:tab w:pos="334" w:val="left" w:leader="none"/>
              </w:tabs>
              <w:spacing w:line="240" w:lineRule="auto" w:before="8" w:after="0"/>
              <w:ind w:left="333" w:right="0" w:hanging="219"/>
              <w:jc w:val="left"/>
              <w:rPr>
                <w:sz w:val="21"/>
              </w:rPr>
            </w:pPr>
            <w:r>
              <w:rPr>
                <w:spacing w:val="6"/>
                <w:sz w:val="21"/>
              </w:rPr>
              <w:t>强夯地基：分层夯填、强夯</w:t>
            </w:r>
          </w:p>
          <w:p>
            <w:pPr>
              <w:pStyle w:val="TableParagraph"/>
              <w:numPr>
                <w:ilvl w:val="0"/>
                <w:numId w:val="470"/>
              </w:numPr>
              <w:tabs>
                <w:tab w:pos="334" w:val="left" w:leader="none"/>
              </w:tabs>
              <w:spacing w:line="270" w:lineRule="atLeast" w:before="11" w:after="0"/>
              <w:ind w:left="115" w:right="58" w:firstLine="0"/>
              <w:jc w:val="left"/>
              <w:rPr>
                <w:sz w:val="21"/>
              </w:rPr>
            </w:pPr>
            <w:r>
              <w:rPr>
                <w:spacing w:val="8"/>
                <w:sz w:val="21"/>
              </w:rPr>
              <w:t>振冲密实地基</w:t>
            </w:r>
            <w:r>
              <w:rPr>
                <w:spacing w:val="9"/>
                <w:sz w:val="21"/>
              </w:rPr>
              <w:t>（</w:t>
            </w:r>
            <w:r>
              <w:rPr>
                <w:spacing w:val="8"/>
                <w:sz w:val="21"/>
              </w:rPr>
              <w:t>不填料</w:t>
            </w:r>
            <w:r>
              <w:rPr>
                <w:spacing w:val="10"/>
                <w:sz w:val="21"/>
              </w:rPr>
              <w:t>）</w:t>
            </w:r>
            <w:r>
              <w:rPr>
                <w:spacing w:val="-10"/>
                <w:sz w:val="21"/>
              </w:rPr>
              <w:t>： 振冲加密、</w:t>
            </w:r>
            <w:r>
              <w:rPr>
                <w:spacing w:val="6"/>
                <w:sz w:val="21"/>
              </w:rPr>
              <w:t>泥浆排放</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1"/>
              <w:rPr>
                <w:sz w:val="14"/>
              </w:rPr>
            </w:pPr>
          </w:p>
          <w:p>
            <w:pPr>
              <w:pStyle w:val="TableParagraph"/>
              <w:spacing w:line="242" w:lineRule="auto" w:before="1"/>
              <w:ind w:left="113" w:right="100" w:firstLine="2"/>
              <w:jc w:val="center"/>
              <w:rPr>
                <w:sz w:val="21"/>
              </w:rPr>
            </w:pPr>
            <w:r>
              <w:rPr>
                <w:sz w:val="21"/>
              </w:rPr>
              <w:t>压实（夯实）地基面积</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2882" w:hRule="atLeast"/>
        </w:trPr>
        <w:tc>
          <w:tcPr>
            <w:tcW w:w="670" w:type="dxa"/>
            <w:tcBorders>
              <w:top w:val="single" w:sz="2" w:space="0" w:color="000000"/>
              <w:bottom w:val="single" w:sz="2" w:space="0" w:color="000000"/>
              <w:right w:val="single" w:sz="2" w:space="0" w:color="000000"/>
            </w:tcBorders>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1"/>
              <w:rPr>
                <w:sz w:val="21"/>
              </w:rPr>
            </w:pPr>
          </w:p>
          <w:p>
            <w:pPr>
              <w:pStyle w:val="TableParagraph"/>
              <w:ind w:left="102" w:right="93"/>
              <w:jc w:val="center"/>
              <w:rPr>
                <w:sz w:val="21"/>
              </w:rPr>
            </w:pPr>
            <w:r>
              <w:rPr>
                <w:sz w:val="21"/>
              </w:rPr>
              <w:t>2.3</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7"/>
              <w:rPr>
                <w:sz w:val="23"/>
              </w:rPr>
            </w:pPr>
          </w:p>
          <w:p>
            <w:pPr>
              <w:pStyle w:val="TableParagraph"/>
              <w:ind w:left="108" w:right="90"/>
              <w:jc w:val="center"/>
              <w:rPr>
                <w:sz w:val="21"/>
              </w:rPr>
            </w:pPr>
            <w:r>
              <w:rPr>
                <w:sz w:val="21"/>
              </w:rPr>
              <w:t>地基桩</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rPr>
                <w:sz w:val="20"/>
              </w:rPr>
            </w:pPr>
          </w:p>
          <w:p>
            <w:pPr>
              <w:pStyle w:val="TableParagraph"/>
              <w:rPr>
                <w:sz w:val="20"/>
              </w:rPr>
            </w:pPr>
          </w:p>
          <w:p>
            <w:pPr>
              <w:pStyle w:val="TableParagraph"/>
              <w:spacing w:line="242" w:lineRule="auto" w:before="147"/>
              <w:ind w:left="113" w:right="98"/>
              <w:jc w:val="both"/>
              <w:rPr>
                <w:sz w:val="21"/>
              </w:rPr>
            </w:pPr>
            <w:r>
              <w:rPr>
                <w:spacing w:val="-12"/>
                <w:sz w:val="21"/>
              </w:rPr>
              <w:t>填料桩复合地基 、水泥土搅拌桩复合地基 、水泥粉煤灰碎石桩复合地基 、旋喷桩复</w:t>
            </w:r>
            <w:r>
              <w:rPr>
                <w:spacing w:val="8"/>
                <w:sz w:val="21"/>
              </w:rPr>
              <w:t>合地基、褥垫层</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rPr>
                <w:sz w:val="20"/>
              </w:rPr>
            </w:pPr>
          </w:p>
          <w:p>
            <w:pPr>
              <w:pStyle w:val="TableParagraph"/>
              <w:rPr>
                <w:sz w:val="20"/>
              </w:rPr>
            </w:pPr>
          </w:p>
          <w:p>
            <w:pPr>
              <w:pStyle w:val="TableParagraph"/>
              <w:spacing w:before="12"/>
              <w:rPr>
                <w:sz w:val="16"/>
              </w:rPr>
            </w:pPr>
          </w:p>
          <w:p>
            <w:pPr>
              <w:pStyle w:val="TableParagraph"/>
              <w:spacing w:line="283" w:lineRule="auto"/>
              <w:ind w:left="127" w:right="110"/>
              <w:jc w:val="center"/>
              <w:rPr>
                <w:sz w:val="21"/>
              </w:rPr>
            </w:pPr>
            <w:r>
              <w:rPr>
                <w:sz w:val="21"/>
              </w:rPr>
              <w:t>地基处理区域的占地面积</w:t>
            </w:r>
          </w:p>
        </w:tc>
        <w:tc>
          <w:tcPr>
            <w:tcW w:w="4120" w:type="dxa"/>
            <w:tcBorders>
              <w:top w:val="single" w:sz="2" w:space="0" w:color="000000"/>
              <w:left w:val="single" w:sz="2" w:space="0" w:color="000000"/>
              <w:bottom w:val="single" w:sz="2" w:space="0" w:color="000000"/>
              <w:right w:val="single" w:sz="2" w:space="0" w:color="000000"/>
            </w:tcBorders>
          </w:tcPr>
          <w:p>
            <w:pPr>
              <w:pStyle w:val="TableParagraph"/>
              <w:numPr>
                <w:ilvl w:val="0"/>
                <w:numId w:val="471"/>
              </w:numPr>
              <w:tabs>
                <w:tab w:pos="334" w:val="left" w:leader="none"/>
              </w:tabs>
              <w:spacing w:line="242" w:lineRule="auto" w:before="158" w:after="0"/>
              <w:ind w:left="115" w:right="102" w:firstLine="0"/>
              <w:jc w:val="left"/>
              <w:rPr>
                <w:sz w:val="21"/>
              </w:rPr>
            </w:pPr>
            <w:r>
              <w:rPr>
                <w:spacing w:val="3"/>
                <w:sz w:val="21"/>
              </w:rPr>
              <w:t>填料桩复合地基：成孔、填料、振实或夯实、泥浆排放或场内运输</w:t>
            </w:r>
          </w:p>
          <w:p>
            <w:pPr>
              <w:pStyle w:val="TableParagraph"/>
              <w:numPr>
                <w:ilvl w:val="0"/>
                <w:numId w:val="471"/>
              </w:numPr>
              <w:tabs>
                <w:tab w:pos="332" w:val="left" w:leader="none"/>
              </w:tabs>
              <w:spacing w:line="242" w:lineRule="auto" w:before="1" w:after="0"/>
              <w:ind w:left="115" w:right="102" w:firstLine="0"/>
              <w:jc w:val="left"/>
              <w:rPr>
                <w:sz w:val="21"/>
              </w:rPr>
            </w:pPr>
            <w:r>
              <w:rPr>
                <w:spacing w:val="-4"/>
                <w:sz w:val="21"/>
              </w:rPr>
              <w:t>水泥土搅拌桩复合地基： 成孔、混合料</w:t>
            </w:r>
            <w:r>
              <w:rPr>
                <w:spacing w:val="2"/>
                <w:sz w:val="21"/>
              </w:rPr>
              <w:t>制作、灌注、养护</w:t>
            </w:r>
          </w:p>
          <w:p>
            <w:pPr>
              <w:pStyle w:val="TableParagraph"/>
              <w:numPr>
                <w:ilvl w:val="0"/>
                <w:numId w:val="471"/>
              </w:numPr>
              <w:tabs>
                <w:tab w:pos="330" w:val="left" w:leader="none"/>
              </w:tabs>
              <w:spacing w:line="242" w:lineRule="auto" w:before="1" w:after="0"/>
              <w:ind w:left="115" w:right="298" w:firstLine="0"/>
              <w:jc w:val="left"/>
              <w:rPr>
                <w:sz w:val="21"/>
              </w:rPr>
            </w:pPr>
            <w:r>
              <w:rPr>
                <w:spacing w:val="-1"/>
                <w:sz w:val="21"/>
              </w:rPr>
              <w:t>水泥粉煤灰碎石桩复合地基 ：材料制</w:t>
            </w:r>
            <w:r>
              <w:rPr>
                <w:spacing w:val="2"/>
                <w:sz w:val="21"/>
              </w:rPr>
              <w:t>备、预搅下沉，喷浆(粉)搅拌提升</w:t>
            </w:r>
          </w:p>
          <w:p>
            <w:pPr>
              <w:pStyle w:val="TableParagraph"/>
              <w:numPr>
                <w:ilvl w:val="0"/>
                <w:numId w:val="471"/>
              </w:numPr>
              <w:tabs>
                <w:tab w:pos="332" w:val="left" w:leader="none"/>
              </w:tabs>
              <w:spacing w:line="242" w:lineRule="auto" w:before="2" w:after="0"/>
              <w:ind w:left="115" w:right="116" w:firstLine="0"/>
              <w:jc w:val="both"/>
              <w:rPr>
                <w:sz w:val="21"/>
              </w:rPr>
            </w:pPr>
            <w:r>
              <w:rPr>
                <w:spacing w:val="5"/>
                <w:w w:val="95"/>
                <w:sz w:val="21"/>
              </w:rPr>
              <w:t>旋喷桩复合地基：浆液制备、插人喷射</w:t>
            </w:r>
            <w:r>
              <w:rPr>
                <w:spacing w:val="-2"/>
                <w:sz w:val="21"/>
              </w:rPr>
              <w:t>管 、喷射注浆 、拔管、冲洗、泥浆排放</w:t>
            </w:r>
            <w:r>
              <w:rPr>
                <w:spacing w:val="5"/>
                <w:sz w:val="21"/>
              </w:rPr>
              <w:t>或场内运输</w:t>
            </w:r>
          </w:p>
          <w:p>
            <w:pPr>
              <w:pStyle w:val="TableParagraph"/>
              <w:numPr>
                <w:ilvl w:val="0"/>
                <w:numId w:val="471"/>
              </w:numPr>
              <w:tabs>
                <w:tab w:pos="334" w:val="left" w:leader="none"/>
              </w:tabs>
              <w:spacing w:line="251" w:lineRule="exact" w:before="3" w:after="0"/>
              <w:ind w:left="333" w:right="0" w:hanging="219"/>
              <w:jc w:val="left"/>
              <w:rPr>
                <w:sz w:val="21"/>
              </w:rPr>
            </w:pPr>
            <w:r>
              <w:rPr>
                <w:spacing w:val="7"/>
                <w:sz w:val="21"/>
              </w:rPr>
              <w:t>褥垫层：铺设、压实</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line="242" w:lineRule="auto" w:before="162"/>
              <w:ind w:left="541" w:right="203" w:hanging="322"/>
              <w:rPr>
                <w:sz w:val="21"/>
              </w:rPr>
            </w:pPr>
            <w:r>
              <w:rPr>
                <w:sz w:val="21"/>
              </w:rPr>
              <w:t>地基桩体积</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477" w:hRule="atLeast"/>
        </w:trPr>
        <w:tc>
          <w:tcPr>
            <w:tcW w:w="670" w:type="dxa"/>
            <w:tcBorders>
              <w:top w:val="single" w:sz="2" w:space="0" w:color="000000"/>
              <w:right w:val="single" w:sz="2" w:space="0" w:color="000000"/>
            </w:tcBorders>
          </w:tcPr>
          <w:p>
            <w:pPr>
              <w:pStyle w:val="TableParagraph"/>
              <w:spacing w:before="103"/>
              <w:ind w:left="102" w:right="93"/>
              <w:jc w:val="center"/>
              <w:rPr>
                <w:sz w:val="21"/>
              </w:rPr>
            </w:pPr>
            <w:r>
              <w:rPr>
                <w:sz w:val="21"/>
              </w:rPr>
              <w:t>2.4</w:t>
            </w:r>
          </w:p>
        </w:tc>
        <w:tc>
          <w:tcPr>
            <w:tcW w:w="1504" w:type="dxa"/>
            <w:tcBorders>
              <w:top w:val="single" w:sz="2" w:space="0" w:color="000000"/>
              <w:left w:val="single" w:sz="2" w:space="0" w:color="000000"/>
              <w:right w:val="single" w:sz="2" w:space="0" w:color="000000"/>
            </w:tcBorders>
          </w:tcPr>
          <w:p>
            <w:pPr>
              <w:pStyle w:val="TableParagraph"/>
              <w:spacing w:before="4"/>
              <w:rPr>
                <w:sz w:val="15"/>
              </w:rPr>
            </w:pPr>
          </w:p>
          <w:p>
            <w:pPr>
              <w:pStyle w:val="TableParagraph"/>
              <w:spacing w:line="261" w:lineRule="exact"/>
              <w:ind w:left="106" w:right="90"/>
              <w:jc w:val="center"/>
              <w:rPr>
                <w:sz w:val="21"/>
              </w:rPr>
            </w:pPr>
            <w:r>
              <w:rPr>
                <w:sz w:val="21"/>
              </w:rPr>
              <w:t>注浆地基</w:t>
            </w:r>
          </w:p>
        </w:tc>
        <w:tc>
          <w:tcPr>
            <w:tcW w:w="2730" w:type="dxa"/>
            <w:tcBorders>
              <w:top w:val="single" w:sz="2" w:space="0" w:color="000000"/>
              <w:left w:val="single" w:sz="2" w:space="0" w:color="000000"/>
              <w:right w:val="single" w:sz="2" w:space="0" w:color="000000"/>
            </w:tcBorders>
          </w:tcPr>
          <w:p>
            <w:pPr>
              <w:pStyle w:val="TableParagraph"/>
              <w:spacing w:before="9"/>
              <w:rPr>
                <w:sz w:val="15"/>
              </w:rPr>
            </w:pPr>
          </w:p>
          <w:p>
            <w:pPr>
              <w:pStyle w:val="TableParagraph"/>
              <w:spacing w:line="256" w:lineRule="exact"/>
              <w:ind w:left="113"/>
              <w:rPr>
                <w:sz w:val="21"/>
              </w:rPr>
            </w:pPr>
            <w:r>
              <w:rPr>
                <w:sz w:val="21"/>
              </w:rPr>
              <w:t>注浆加固地基</w:t>
            </w:r>
          </w:p>
        </w:tc>
        <w:tc>
          <w:tcPr>
            <w:tcW w:w="1310" w:type="dxa"/>
            <w:tcBorders>
              <w:top w:val="single" w:sz="2" w:space="0" w:color="000000"/>
              <w:left w:val="single" w:sz="2" w:space="0" w:color="000000"/>
              <w:right w:val="single" w:sz="2" w:space="0" w:color="000000"/>
            </w:tcBorders>
          </w:tcPr>
          <w:p>
            <w:pPr>
              <w:pStyle w:val="TableParagraph"/>
              <w:spacing w:before="103"/>
              <w:ind w:left="113" w:right="99"/>
              <w:jc w:val="center"/>
              <w:rPr>
                <w:sz w:val="21"/>
              </w:rPr>
            </w:pPr>
            <w:r>
              <w:rPr>
                <w:sz w:val="21"/>
              </w:rPr>
              <w:t>地基处理区</w:t>
            </w:r>
          </w:p>
        </w:tc>
        <w:tc>
          <w:tcPr>
            <w:tcW w:w="4120" w:type="dxa"/>
            <w:tcBorders>
              <w:top w:val="single" w:sz="2" w:space="0" w:color="000000"/>
              <w:left w:val="single" w:sz="2" w:space="0" w:color="000000"/>
              <w:right w:val="single" w:sz="2" w:space="0" w:color="000000"/>
            </w:tcBorders>
          </w:tcPr>
          <w:p>
            <w:pPr>
              <w:pStyle w:val="TableParagraph"/>
              <w:spacing w:before="9"/>
              <w:rPr>
                <w:sz w:val="15"/>
              </w:rPr>
            </w:pPr>
          </w:p>
          <w:p>
            <w:pPr>
              <w:pStyle w:val="TableParagraph"/>
              <w:spacing w:line="256" w:lineRule="exact"/>
              <w:ind w:left="115"/>
              <w:rPr>
                <w:sz w:val="21"/>
              </w:rPr>
            </w:pPr>
            <w:r>
              <w:rPr>
                <w:sz w:val="21"/>
              </w:rPr>
              <w:t>成孔、注浆导管制作、安装、浆液制作、</w:t>
            </w:r>
          </w:p>
        </w:tc>
        <w:tc>
          <w:tcPr>
            <w:tcW w:w="1280" w:type="dxa"/>
            <w:tcBorders>
              <w:top w:val="single" w:sz="2" w:space="0" w:color="000000"/>
              <w:left w:val="single" w:sz="2" w:space="0" w:color="000000"/>
              <w:right w:val="single" w:sz="2" w:space="0" w:color="000000"/>
            </w:tcBorders>
          </w:tcPr>
          <w:p>
            <w:pPr>
              <w:pStyle w:val="TableParagraph"/>
              <w:spacing w:before="9"/>
              <w:rPr>
                <w:sz w:val="15"/>
              </w:rPr>
            </w:pPr>
          </w:p>
          <w:p>
            <w:pPr>
              <w:pStyle w:val="TableParagraph"/>
              <w:spacing w:line="256" w:lineRule="exact"/>
              <w:ind w:left="97" w:right="84"/>
              <w:jc w:val="center"/>
              <w:rPr>
                <w:sz w:val="21"/>
              </w:rPr>
            </w:pPr>
            <w:r>
              <w:rPr>
                <w:sz w:val="21"/>
              </w:rPr>
              <w:t>注浆体积</w:t>
            </w:r>
          </w:p>
        </w:tc>
        <w:tc>
          <w:tcPr>
            <w:tcW w:w="2263" w:type="dxa"/>
            <w:tcBorders>
              <w:top w:val="single" w:sz="2" w:space="0" w:color="000000"/>
              <w:left w:val="single" w:sz="2" w:space="0" w:color="000000"/>
            </w:tcBorders>
          </w:tcPr>
          <w:p>
            <w:pPr>
              <w:pStyle w:val="TableParagraph"/>
              <w:rPr>
                <w:rFonts w:ascii="Times New Roman"/>
                <w:sz w:val="20"/>
              </w:rPr>
            </w:pPr>
          </w:p>
        </w:tc>
      </w:tr>
    </w:tbl>
    <w:p>
      <w:pPr>
        <w:spacing w:after="0"/>
        <w:rPr>
          <w:rFonts w:ascii="Times New Roman"/>
          <w:sz w:val="20"/>
        </w:rPr>
        <w:sectPr>
          <w:headerReference w:type="default" r:id="rId461"/>
          <w:footerReference w:type="default" r:id="rId462"/>
          <w:pgSz w:w="16840" w:h="11910" w:orient="landscape"/>
          <w:pgMar w:header="0" w:footer="893" w:top="1100" w:bottom="1080" w:left="1300" w:right="1320"/>
          <w:pgNumType w:start="254"/>
        </w:sectPr>
      </w:pPr>
    </w:p>
    <w:p>
      <w:pPr>
        <w:pStyle w:val="BodyText"/>
        <w:spacing w:before="8"/>
        <w:rPr>
          <w:sz w:val="5"/>
        </w:rPr>
      </w:pPr>
    </w:p>
    <w:tbl>
      <w:tblPr>
        <w:tblW w:w="0" w:type="auto"/>
        <w:jc w:val="left"/>
        <w:tblInd w:w="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70"/>
        <w:gridCol w:w="1504"/>
        <w:gridCol w:w="2730"/>
        <w:gridCol w:w="1310"/>
        <w:gridCol w:w="4120"/>
        <w:gridCol w:w="1280"/>
        <w:gridCol w:w="2263"/>
      </w:tblGrid>
      <w:tr>
        <w:trPr>
          <w:trHeight w:val="392" w:hRule="atLeast"/>
        </w:trPr>
        <w:tc>
          <w:tcPr>
            <w:tcW w:w="670" w:type="dxa"/>
            <w:vMerge w:val="restart"/>
            <w:tcBorders>
              <w:right w:val="single" w:sz="2" w:space="0" w:color="000000"/>
            </w:tcBorders>
          </w:tcPr>
          <w:p>
            <w:pPr>
              <w:pStyle w:val="TableParagraph"/>
              <w:rPr>
                <w:sz w:val="24"/>
              </w:rPr>
            </w:pPr>
          </w:p>
          <w:p>
            <w:pPr>
              <w:pStyle w:val="TableParagraph"/>
              <w:spacing w:before="1"/>
              <w:ind w:left="125"/>
              <w:rPr>
                <w:sz w:val="21"/>
              </w:rPr>
            </w:pPr>
            <w:r>
              <w:rPr>
                <w:sz w:val="21"/>
              </w:rPr>
              <w:t>序号</w:t>
            </w:r>
          </w:p>
        </w:tc>
        <w:tc>
          <w:tcPr>
            <w:tcW w:w="1504" w:type="dxa"/>
            <w:vMerge w:val="restart"/>
            <w:tcBorders>
              <w:left w:val="single" w:sz="2" w:space="0" w:color="000000"/>
              <w:right w:val="single" w:sz="2" w:space="0" w:color="000000"/>
            </w:tcBorders>
          </w:tcPr>
          <w:p>
            <w:pPr>
              <w:pStyle w:val="TableParagraph"/>
              <w:rPr>
                <w:sz w:val="24"/>
              </w:rPr>
            </w:pPr>
          </w:p>
          <w:p>
            <w:pPr>
              <w:pStyle w:val="TableParagraph"/>
              <w:spacing w:before="1"/>
              <w:ind w:left="338"/>
              <w:rPr>
                <w:sz w:val="21"/>
              </w:rPr>
            </w:pPr>
            <w:r>
              <w:rPr>
                <w:sz w:val="21"/>
              </w:rPr>
              <w:t>指标名称</w:t>
            </w:r>
          </w:p>
        </w:tc>
        <w:tc>
          <w:tcPr>
            <w:tcW w:w="4040" w:type="dxa"/>
            <w:gridSpan w:val="2"/>
            <w:tcBorders>
              <w:left w:val="single" w:sz="2" w:space="0" w:color="000000"/>
              <w:bottom w:val="single" w:sz="2" w:space="0" w:color="000000"/>
              <w:right w:val="single" w:sz="2" w:space="0" w:color="000000"/>
            </w:tcBorders>
          </w:tcPr>
          <w:p>
            <w:pPr>
              <w:pStyle w:val="TableParagraph"/>
              <w:spacing w:before="66"/>
              <w:ind w:left="1480" w:right="1464"/>
              <w:jc w:val="center"/>
              <w:rPr>
                <w:sz w:val="21"/>
              </w:rPr>
            </w:pPr>
            <w:r>
              <w:rPr>
                <w:sz w:val="21"/>
              </w:rPr>
              <w:t>工程量指标</w:t>
            </w:r>
          </w:p>
        </w:tc>
        <w:tc>
          <w:tcPr>
            <w:tcW w:w="7663" w:type="dxa"/>
            <w:gridSpan w:val="3"/>
            <w:tcBorders>
              <w:left w:val="single" w:sz="2" w:space="0" w:color="000000"/>
              <w:bottom w:val="single" w:sz="2" w:space="0" w:color="000000"/>
            </w:tcBorders>
          </w:tcPr>
          <w:p>
            <w:pPr>
              <w:pStyle w:val="TableParagraph"/>
              <w:spacing w:before="66"/>
              <w:ind w:left="3396" w:right="3373"/>
              <w:jc w:val="center"/>
              <w:rPr>
                <w:sz w:val="21"/>
              </w:rPr>
            </w:pPr>
            <w:r>
              <w:rPr>
                <w:sz w:val="21"/>
              </w:rPr>
              <w:t>单价指标</w:t>
            </w:r>
          </w:p>
        </w:tc>
      </w:tr>
      <w:tr>
        <w:trPr>
          <w:trHeight w:val="472" w:hRule="atLeast"/>
        </w:trPr>
        <w:tc>
          <w:tcPr>
            <w:tcW w:w="670" w:type="dxa"/>
            <w:vMerge/>
            <w:tcBorders>
              <w:top w:val="nil"/>
              <w:right w:val="single" w:sz="2" w:space="0" w:color="000000"/>
            </w:tcBorders>
          </w:tcPr>
          <w:p>
            <w:pPr>
              <w:rPr>
                <w:sz w:val="2"/>
                <w:szCs w:val="2"/>
              </w:rPr>
            </w:pPr>
          </w:p>
        </w:tc>
        <w:tc>
          <w:tcPr>
            <w:tcW w:w="1504" w:type="dxa"/>
            <w:vMerge/>
            <w:tcBorders>
              <w:top w:val="nil"/>
              <w:left w:val="single" w:sz="2" w:space="0" w:color="000000"/>
              <w:right w:val="single" w:sz="2" w:space="0" w:color="000000"/>
            </w:tcBorders>
          </w:tcPr>
          <w:p>
            <w:pPr>
              <w:rPr>
                <w:sz w:val="2"/>
                <w:szCs w:val="2"/>
              </w:rPr>
            </w:pPr>
          </w:p>
        </w:tc>
        <w:tc>
          <w:tcPr>
            <w:tcW w:w="2730" w:type="dxa"/>
            <w:tcBorders>
              <w:top w:val="single" w:sz="2" w:space="0" w:color="000000"/>
              <w:left w:val="single" w:sz="2" w:space="0" w:color="000000"/>
              <w:right w:val="single" w:sz="2" w:space="0" w:color="000000"/>
            </w:tcBorders>
          </w:tcPr>
          <w:p>
            <w:pPr>
              <w:pStyle w:val="TableParagraph"/>
              <w:spacing w:before="97"/>
              <w:ind w:left="742"/>
              <w:rPr>
                <w:sz w:val="21"/>
              </w:rPr>
            </w:pPr>
            <w:r>
              <w:rPr>
                <w:sz w:val="21"/>
              </w:rPr>
              <w:t>指标计算内容</w:t>
            </w:r>
          </w:p>
        </w:tc>
        <w:tc>
          <w:tcPr>
            <w:tcW w:w="1310" w:type="dxa"/>
            <w:tcBorders>
              <w:top w:val="single" w:sz="2" w:space="0" w:color="000000"/>
              <w:left w:val="single" w:sz="2" w:space="0" w:color="000000"/>
              <w:right w:val="single" w:sz="2" w:space="0" w:color="000000"/>
            </w:tcBorders>
          </w:tcPr>
          <w:p>
            <w:pPr>
              <w:pStyle w:val="TableParagraph"/>
              <w:spacing w:before="97"/>
              <w:ind w:left="242"/>
              <w:rPr>
                <w:sz w:val="21"/>
              </w:rPr>
            </w:pPr>
            <w:r>
              <w:rPr>
                <w:sz w:val="21"/>
              </w:rPr>
              <w:t>计算口径</w:t>
            </w:r>
          </w:p>
        </w:tc>
        <w:tc>
          <w:tcPr>
            <w:tcW w:w="4120" w:type="dxa"/>
            <w:tcBorders>
              <w:top w:val="single" w:sz="2" w:space="0" w:color="000000"/>
              <w:left w:val="single" w:sz="2" w:space="0" w:color="000000"/>
              <w:right w:val="single" w:sz="2" w:space="0" w:color="000000"/>
            </w:tcBorders>
          </w:tcPr>
          <w:p>
            <w:pPr>
              <w:pStyle w:val="TableParagraph"/>
              <w:spacing w:before="97"/>
              <w:ind w:left="19" w:right="1"/>
              <w:jc w:val="center"/>
              <w:rPr>
                <w:sz w:val="21"/>
              </w:rPr>
            </w:pPr>
            <w:r>
              <w:rPr>
                <w:sz w:val="21"/>
              </w:rPr>
              <w:t>指标计算内容</w:t>
            </w:r>
          </w:p>
        </w:tc>
        <w:tc>
          <w:tcPr>
            <w:tcW w:w="1280" w:type="dxa"/>
            <w:tcBorders>
              <w:top w:val="single" w:sz="2" w:space="0" w:color="000000"/>
              <w:left w:val="single" w:sz="2" w:space="0" w:color="000000"/>
              <w:right w:val="single" w:sz="2" w:space="0" w:color="000000"/>
            </w:tcBorders>
          </w:tcPr>
          <w:p>
            <w:pPr>
              <w:pStyle w:val="TableParagraph"/>
              <w:spacing w:before="97"/>
              <w:ind w:left="226"/>
              <w:rPr>
                <w:sz w:val="21"/>
              </w:rPr>
            </w:pPr>
            <w:r>
              <w:rPr>
                <w:sz w:val="21"/>
              </w:rPr>
              <w:t>计算口径</w:t>
            </w:r>
          </w:p>
        </w:tc>
        <w:tc>
          <w:tcPr>
            <w:tcW w:w="2263" w:type="dxa"/>
            <w:tcBorders>
              <w:top w:val="single" w:sz="2" w:space="0" w:color="000000"/>
              <w:left w:val="single" w:sz="2" w:space="0" w:color="000000"/>
            </w:tcBorders>
          </w:tcPr>
          <w:p>
            <w:pPr>
              <w:pStyle w:val="TableParagraph"/>
              <w:spacing w:before="97"/>
              <w:ind w:left="497"/>
              <w:rPr>
                <w:sz w:val="21"/>
              </w:rPr>
            </w:pPr>
            <w:r>
              <w:rPr>
                <w:sz w:val="21"/>
              </w:rPr>
              <w:t>计算口径说明</w:t>
            </w:r>
          </w:p>
        </w:tc>
      </w:tr>
      <w:tr>
        <w:trPr>
          <w:trHeight w:val="621" w:hRule="atLeast"/>
        </w:trPr>
        <w:tc>
          <w:tcPr>
            <w:tcW w:w="670" w:type="dxa"/>
            <w:tcBorders>
              <w:bottom w:val="single" w:sz="2" w:space="0" w:color="000000"/>
              <w:right w:val="single" w:sz="2" w:space="0" w:color="000000"/>
            </w:tcBorders>
          </w:tcPr>
          <w:p>
            <w:pPr>
              <w:pStyle w:val="TableParagraph"/>
              <w:rPr>
                <w:rFonts w:ascii="Times New Roman"/>
                <w:sz w:val="20"/>
              </w:rPr>
            </w:pPr>
          </w:p>
        </w:tc>
        <w:tc>
          <w:tcPr>
            <w:tcW w:w="1504"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273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1310" w:type="dxa"/>
            <w:tcBorders>
              <w:left w:val="single" w:sz="2" w:space="0" w:color="000000"/>
              <w:bottom w:val="single" w:sz="2" w:space="0" w:color="000000"/>
              <w:right w:val="single" w:sz="2" w:space="0" w:color="000000"/>
            </w:tcBorders>
          </w:tcPr>
          <w:p>
            <w:pPr>
              <w:pStyle w:val="TableParagraph"/>
              <w:spacing w:before="8"/>
              <w:ind w:left="113" w:right="99"/>
              <w:jc w:val="center"/>
              <w:rPr>
                <w:sz w:val="21"/>
              </w:rPr>
            </w:pPr>
            <w:r>
              <w:rPr>
                <w:sz w:val="21"/>
              </w:rPr>
              <w:t>域的占地面</w:t>
            </w:r>
          </w:p>
          <w:p>
            <w:pPr>
              <w:pStyle w:val="TableParagraph"/>
              <w:spacing w:before="50"/>
              <w:ind w:left="17"/>
              <w:jc w:val="center"/>
              <w:rPr>
                <w:sz w:val="21"/>
              </w:rPr>
            </w:pPr>
            <w:r>
              <w:rPr>
                <w:w w:val="99"/>
                <w:sz w:val="21"/>
              </w:rPr>
              <w:t>积</w:t>
            </w:r>
          </w:p>
        </w:tc>
        <w:tc>
          <w:tcPr>
            <w:tcW w:w="4120" w:type="dxa"/>
            <w:tcBorders>
              <w:left w:val="single" w:sz="2" w:space="0" w:color="000000"/>
              <w:bottom w:val="single" w:sz="2" w:space="0" w:color="000000"/>
              <w:right w:val="single" w:sz="2" w:space="0" w:color="000000"/>
            </w:tcBorders>
          </w:tcPr>
          <w:p>
            <w:pPr>
              <w:pStyle w:val="TableParagraph"/>
              <w:spacing w:line="256" w:lineRule="exact"/>
              <w:ind w:left="115"/>
              <w:rPr>
                <w:sz w:val="21"/>
              </w:rPr>
            </w:pPr>
            <w:r>
              <w:rPr>
                <w:sz w:val="21"/>
              </w:rPr>
              <w:t>压浆</w:t>
            </w:r>
          </w:p>
        </w:tc>
        <w:tc>
          <w:tcPr>
            <w:tcW w:w="1280" w:type="dxa"/>
            <w:tcBorders>
              <w:left w:val="single" w:sz="2" w:space="0" w:color="000000"/>
              <w:bottom w:val="single" w:sz="2" w:space="0" w:color="000000"/>
              <w:right w:val="single" w:sz="2" w:space="0" w:color="000000"/>
            </w:tcBorders>
          </w:tcPr>
          <w:p>
            <w:pPr>
              <w:pStyle w:val="TableParagraph"/>
              <w:rPr>
                <w:rFonts w:ascii="Times New Roman"/>
                <w:sz w:val="20"/>
              </w:rPr>
            </w:pPr>
          </w:p>
        </w:tc>
        <w:tc>
          <w:tcPr>
            <w:tcW w:w="2263" w:type="dxa"/>
            <w:tcBorders>
              <w:left w:val="single" w:sz="2" w:space="0" w:color="000000"/>
              <w:bottom w:val="single" w:sz="2" w:space="0" w:color="000000"/>
            </w:tcBorders>
          </w:tcPr>
          <w:p>
            <w:pPr>
              <w:pStyle w:val="TableParagraph"/>
              <w:rPr>
                <w:rFonts w:ascii="Times New Roman"/>
                <w:sz w:val="20"/>
              </w:rPr>
            </w:pPr>
          </w:p>
        </w:tc>
      </w:tr>
      <w:tr>
        <w:trPr>
          <w:trHeight w:val="953" w:hRule="atLeast"/>
        </w:trPr>
        <w:tc>
          <w:tcPr>
            <w:tcW w:w="670" w:type="dxa"/>
            <w:tcBorders>
              <w:top w:val="single" w:sz="2" w:space="0" w:color="000000"/>
              <w:bottom w:val="single" w:sz="2" w:space="0" w:color="000000"/>
              <w:right w:val="single" w:sz="2" w:space="0" w:color="000000"/>
            </w:tcBorders>
          </w:tcPr>
          <w:p>
            <w:pPr>
              <w:pStyle w:val="TableParagraph"/>
              <w:spacing w:before="8"/>
              <w:rPr>
                <w:sz w:val="26"/>
              </w:rPr>
            </w:pPr>
          </w:p>
          <w:p>
            <w:pPr>
              <w:pStyle w:val="TableParagraph"/>
              <w:ind w:left="9"/>
              <w:jc w:val="center"/>
              <w:rPr>
                <w:sz w:val="21"/>
              </w:rPr>
            </w:pPr>
            <w:r>
              <w:rPr>
                <w:w w:val="99"/>
                <w:sz w:val="21"/>
              </w:rPr>
              <w:t>3</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138"/>
              <w:ind w:right="109"/>
              <w:jc w:val="right"/>
              <w:rPr>
                <w:sz w:val="21"/>
              </w:rPr>
            </w:pPr>
            <w:r>
              <w:rPr>
                <w:w w:val="95"/>
                <w:sz w:val="21"/>
              </w:rPr>
              <w:t>场地边坡支护</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line="283" w:lineRule="auto" w:before="25"/>
              <w:ind w:left="113" w:right="54"/>
              <w:rPr>
                <w:sz w:val="21"/>
              </w:rPr>
            </w:pPr>
            <w:r>
              <w:rPr>
                <w:sz w:val="21"/>
              </w:rPr>
              <w:t>锚杆、锚索、土钉、喷射混凝土、喷射水泥砂浆、重力</w:t>
            </w:r>
          </w:p>
          <w:p>
            <w:pPr>
              <w:pStyle w:val="TableParagraph"/>
              <w:spacing w:before="1"/>
              <w:ind w:left="113"/>
              <w:rPr>
                <w:sz w:val="21"/>
              </w:rPr>
            </w:pPr>
            <w:r>
              <w:rPr>
                <w:sz w:val="21"/>
              </w:rPr>
              <w:t>式挡墙、桩板式挡墙</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spacing w:before="4"/>
              <w:rPr>
                <w:sz w:val="14"/>
              </w:rPr>
            </w:pPr>
          </w:p>
          <w:p>
            <w:pPr>
              <w:pStyle w:val="TableParagraph"/>
              <w:spacing w:line="283" w:lineRule="auto"/>
              <w:ind w:left="554" w:right="112" w:hanging="428"/>
              <w:rPr>
                <w:sz w:val="21"/>
              </w:rPr>
            </w:pPr>
            <w:r>
              <w:rPr>
                <w:sz w:val="21"/>
              </w:rPr>
              <w:t>边坡支护面积</w:t>
            </w:r>
          </w:p>
        </w:tc>
        <w:tc>
          <w:tcPr>
            <w:tcW w:w="412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20"/>
              </w:rPr>
            </w:pP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4"/>
              <w:rPr>
                <w:sz w:val="14"/>
              </w:rPr>
            </w:pPr>
          </w:p>
          <w:p>
            <w:pPr>
              <w:pStyle w:val="TableParagraph"/>
              <w:spacing w:line="283" w:lineRule="auto"/>
              <w:ind w:left="433" w:right="203" w:hanging="214"/>
              <w:rPr>
                <w:sz w:val="21"/>
              </w:rPr>
            </w:pPr>
            <w:r>
              <w:rPr>
                <w:sz w:val="21"/>
              </w:rPr>
              <w:t>边坡支护面积</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860" w:hRule="atLeast"/>
        </w:trPr>
        <w:tc>
          <w:tcPr>
            <w:tcW w:w="670" w:type="dxa"/>
            <w:tcBorders>
              <w:top w:val="single" w:sz="2" w:space="0" w:color="000000"/>
              <w:bottom w:val="single" w:sz="2" w:space="0" w:color="000000"/>
              <w:right w:val="single" w:sz="2" w:space="0" w:color="000000"/>
            </w:tcBorders>
          </w:tcPr>
          <w:p>
            <w:pPr>
              <w:pStyle w:val="TableParagraph"/>
              <w:rPr>
                <w:sz w:val="23"/>
              </w:rPr>
            </w:pPr>
          </w:p>
          <w:p>
            <w:pPr>
              <w:pStyle w:val="TableParagraph"/>
              <w:ind w:left="102" w:right="93"/>
              <w:jc w:val="center"/>
              <w:rPr>
                <w:sz w:val="21"/>
              </w:rPr>
            </w:pPr>
            <w:r>
              <w:rPr>
                <w:sz w:val="21"/>
              </w:rPr>
              <w:t>3.1</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170"/>
              <w:ind w:left="233"/>
              <w:rPr>
                <w:sz w:val="21"/>
              </w:rPr>
            </w:pPr>
            <w:r>
              <w:rPr>
                <w:sz w:val="21"/>
              </w:rPr>
              <w:t>锚杆(锚索)</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sz w:val="23"/>
              </w:rPr>
            </w:pPr>
          </w:p>
          <w:p>
            <w:pPr>
              <w:pStyle w:val="TableParagraph"/>
              <w:ind w:left="113"/>
              <w:rPr>
                <w:sz w:val="21"/>
              </w:rPr>
            </w:pPr>
            <w:r>
              <w:rPr>
                <w:sz w:val="21"/>
              </w:rPr>
              <w:t>锚杆、锚索</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line="244" w:lineRule="auto"/>
              <w:ind w:left="115" w:right="124"/>
              <w:rPr>
                <w:sz w:val="21"/>
              </w:rPr>
            </w:pPr>
            <w:r>
              <w:rPr>
                <w:sz w:val="21"/>
              </w:rPr>
              <w:t>边坡支护面积</w:t>
            </w: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43"/>
              <w:ind w:left="115"/>
              <w:rPr>
                <w:sz w:val="21"/>
              </w:rPr>
            </w:pPr>
            <w:r>
              <w:rPr>
                <w:sz w:val="21"/>
              </w:rPr>
              <w:t>工作平台搭设、拆除、成孔、锚杆(锚索)</w:t>
            </w:r>
          </w:p>
          <w:p>
            <w:pPr>
              <w:pStyle w:val="TableParagraph"/>
              <w:spacing w:line="270" w:lineRule="atLeast" w:before="3"/>
              <w:ind w:left="115" w:right="104"/>
              <w:rPr>
                <w:sz w:val="21"/>
              </w:rPr>
            </w:pPr>
            <w:r>
              <w:rPr>
                <w:w w:val="95"/>
                <w:sz w:val="21"/>
              </w:rPr>
              <w:t>制作插入、隔离套管、定位支架安装、浆</w:t>
            </w:r>
            <w:r>
              <w:rPr>
                <w:sz w:val="21"/>
              </w:rPr>
              <w:t>液制作、注浆、预应力锚杆张拉、锁定</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rPr>
                <w:sz w:val="17"/>
              </w:rPr>
            </w:pPr>
          </w:p>
          <w:p>
            <w:pPr>
              <w:pStyle w:val="TableParagraph"/>
              <w:spacing w:line="244" w:lineRule="auto"/>
              <w:ind w:left="269" w:right="249" w:hanging="5"/>
              <w:rPr>
                <w:sz w:val="21"/>
              </w:rPr>
            </w:pPr>
            <w:r>
              <w:rPr>
                <w:sz w:val="21"/>
              </w:rPr>
              <w:t>锚杆(锚索)长度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66" w:hRule="atLeast"/>
        </w:trPr>
        <w:tc>
          <w:tcPr>
            <w:tcW w:w="670" w:type="dxa"/>
            <w:tcBorders>
              <w:top w:val="single" w:sz="2" w:space="0" w:color="000000"/>
              <w:bottom w:val="single" w:sz="2" w:space="0" w:color="000000"/>
              <w:right w:val="single" w:sz="2" w:space="0" w:color="000000"/>
            </w:tcBorders>
          </w:tcPr>
          <w:p>
            <w:pPr>
              <w:pStyle w:val="TableParagraph"/>
              <w:spacing w:before="5"/>
              <w:rPr>
                <w:sz w:val="15"/>
              </w:rPr>
            </w:pPr>
          </w:p>
          <w:p>
            <w:pPr>
              <w:pStyle w:val="TableParagraph"/>
              <w:ind w:left="102" w:right="93"/>
              <w:jc w:val="center"/>
              <w:rPr>
                <w:sz w:val="21"/>
              </w:rPr>
            </w:pPr>
            <w:r>
              <w:rPr>
                <w:sz w:val="21"/>
              </w:rPr>
              <w:t>3.2</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8"/>
              <w:rPr>
                <w:sz w:val="21"/>
              </w:rPr>
            </w:pPr>
          </w:p>
          <w:p>
            <w:pPr>
              <w:pStyle w:val="TableParagraph"/>
              <w:ind w:left="108" w:right="90"/>
              <w:jc w:val="center"/>
              <w:rPr>
                <w:sz w:val="21"/>
              </w:rPr>
            </w:pPr>
            <w:r>
              <w:rPr>
                <w:sz w:val="21"/>
              </w:rPr>
              <w:t>土钉</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1"/>
              <w:rPr>
                <w:sz w:val="23"/>
              </w:rPr>
            </w:pPr>
          </w:p>
          <w:p>
            <w:pPr>
              <w:pStyle w:val="TableParagraph"/>
              <w:ind w:left="113"/>
              <w:rPr>
                <w:sz w:val="21"/>
              </w:rPr>
            </w:pPr>
            <w:r>
              <w:rPr>
                <w:sz w:val="21"/>
              </w:rPr>
              <w:t>土钉</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spacing w:before="37"/>
              <w:ind w:left="111" w:right="99"/>
              <w:jc w:val="center"/>
              <w:rPr>
                <w:sz w:val="21"/>
              </w:rPr>
            </w:pPr>
            <w:r>
              <w:rPr>
                <w:sz w:val="21"/>
              </w:rPr>
              <w:t>边坡支护面</w:t>
            </w:r>
          </w:p>
          <w:p>
            <w:pPr>
              <w:pStyle w:val="TableParagraph"/>
              <w:spacing w:before="50"/>
              <w:ind w:left="12"/>
              <w:jc w:val="center"/>
              <w:rPr>
                <w:sz w:val="21"/>
              </w:rPr>
            </w:pPr>
            <w:r>
              <w:rPr>
                <w:w w:val="99"/>
                <w:sz w:val="21"/>
              </w:rPr>
              <w:t>积</w:t>
            </w: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line="270" w:lineRule="atLeast" w:before="120"/>
              <w:ind w:left="115" w:right="82"/>
              <w:rPr>
                <w:sz w:val="21"/>
              </w:rPr>
            </w:pPr>
            <w:r>
              <w:rPr>
                <w:w w:val="95"/>
                <w:sz w:val="21"/>
              </w:rPr>
              <w:t>工作平台搭设、拆除、成孔、土钉制作、</w:t>
            </w:r>
            <w:r>
              <w:rPr>
                <w:sz w:val="21"/>
              </w:rPr>
              <w:t>杆体插人或打人、浆液制作、注浆</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1"/>
              <w:rPr>
                <w:sz w:val="23"/>
              </w:rPr>
            </w:pPr>
          </w:p>
          <w:p>
            <w:pPr>
              <w:pStyle w:val="TableParagraph"/>
              <w:ind w:left="219"/>
              <w:rPr>
                <w:sz w:val="21"/>
              </w:rPr>
            </w:pPr>
            <w:r>
              <w:rPr>
                <w:sz w:val="21"/>
              </w:rPr>
              <w:t>土钉长度</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938" w:hRule="atLeast"/>
        </w:trPr>
        <w:tc>
          <w:tcPr>
            <w:tcW w:w="670" w:type="dxa"/>
            <w:tcBorders>
              <w:top w:val="single" w:sz="2" w:space="0" w:color="000000"/>
              <w:bottom w:val="single" w:sz="2" w:space="0" w:color="000000"/>
              <w:right w:val="single" w:sz="2" w:space="0" w:color="000000"/>
            </w:tcBorders>
          </w:tcPr>
          <w:p>
            <w:pPr>
              <w:pStyle w:val="TableParagraph"/>
              <w:rPr>
                <w:sz w:val="26"/>
              </w:rPr>
            </w:pPr>
          </w:p>
          <w:p>
            <w:pPr>
              <w:pStyle w:val="TableParagraph"/>
              <w:ind w:left="102" w:right="93"/>
              <w:jc w:val="center"/>
              <w:rPr>
                <w:sz w:val="21"/>
              </w:rPr>
            </w:pPr>
            <w:r>
              <w:rPr>
                <w:sz w:val="21"/>
              </w:rPr>
              <w:t>3.3</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4"/>
              <w:rPr>
                <w:sz w:val="16"/>
              </w:rPr>
            </w:pPr>
          </w:p>
          <w:p>
            <w:pPr>
              <w:pStyle w:val="TableParagraph"/>
              <w:ind w:left="108" w:right="90"/>
              <w:jc w:val="center"/>
              <w:rPr>
                <w:sz w:val="21"/>
              </w:rPr>
            </w:pPr>
            <w:r>
              <w:rPr>
                <w:sz w:val="21"/>
              </w:rPr>
              <w:t>喷护</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rPr>
                <w:sz w:val="20"/>
              </w:rPr>
            </w:pPr>
          </w:p>
          <w:p>
            <w:pPr>
              <w:pStyle w:val="TableParagraph"/>
              <w:spacing w:before="175"/>
              <w:ind w:left="113"/>
              <w:rPr>
                <w:sz w:val="21"/>
              </w:rPr>
            </w:pPr>
            <w:r>
              <w:rPr>
                <w:sz w:val="21"/>
              </w:rPr>
              <w:t>喷射混凝土、喷射水泥砂浆</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spacing w:line="283" w:lineRule="auto" w:before="175"/>
              <w:ind w:left="554" w:right="112" w:hanging="428"/>
              <w:rPr>
                <w:sz w:val="21"/>
              </w:rPr>
            </w:pPr>
            <w:r>
              <w:rPr>
                <w:sz w:val="21"/>
              </w:rPr>
              <w:t>边坡支护面积</w:t>
            </w: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line="242" w:lineRule="auto" w:before="122"/>
              <w:ind w:left="115" w:right="102"/>
              <w:rPr>
                <w:sz w:val="21"/>
              </w:rPr>
            </w:pPr>
            <w:r>
              <w:rPr>
                <w:sz w:val="21"/>
              </w:rPr>
              <w:t>工作平台搭设、拆除、修整边坡、混凝土</w:t>
            </w:r>
            <w:r>
              <w:rPr>
                <w:w w:val="95"/>
                <w:sz w:val="21"/>
              </w:rPr>
              <w:t>(砂浆)输送、喷射、养护、钻排水孔、安</w:t>
            </w:r>
          </w:p>
          <w:p>
            <w:pPr>
              <w:pStyle w:val="TableParagraph"/>
              <w:spacing w:line="252" w:lineRule="exact" w:before="1"/>
              <w:ind w:left="115"/>
              <w:rPr>
                <w:sz w:val="21"/>
              </w:rPr>
            </w:pPr>
            <w:r>
              <w:rPr>
                <w:sz w:val="21"/>
              </w:rPr>
              <w:t>装排水管</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line="242" w:lineRule="auto" w:before="122"/>
              <w:ind w:left="113" w:right="100"/>
              <w:jc w:val="center"/>
              <w:rPr>
                <w:sz w:val="21"/>
              </w:rPr>
            </w:pPr>
            <w:r>
              <w:rPr>
                <w:sz w:val="21"/>
              </w:rPr>
              <w:t>喷护（喷射混凝土）面</w:t>
            </w:r>
          </w:p>
          <w:p>
            <w:pPr>
              <w:pStyle w:val="TableParagraph"/>
              <w:spacing w:line="252" w:lineRule="exact" w:before="1"/>
              <w:ind w:left="11"/>
              <w:jc w:val="center"/>
              <w:rPr>
                <w:sz w:val="21"/>
              </w:rPr>
            </w:pPr>
            <w:r>
              <w:rPr>
                <w:w w:val="99"/>
                <w:sz w:val="21"/>
              </w:rPr>
              <w:t>积</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636" w:hRule="atLeast"/>
        </w:trPr>
        <w:tc>
          <w:tcPr>
            <w:tcW w:w="670" w:type="dxa"/>
            <w:tcBorders>
              <w:top w:val="single" w:sz="2" w:space="0" w:color="000000"/>
              <w:bottom w:val="single" w:sz="2" w:space="0" w:color="000000"/>
              <w:right w:val="single" w:sz="2" w:space="0" w:color="000000"/>
            </w:tcBorders>
          </w:tcPr>
          <w:p>
            <w:pPr>
              <w:pStyle w:val="TableParagraph"/>
              <w:spacing w:before="1"/>
              <w:rPr>
                <w:sz w:val="14"/>
              </w:rPr>
            </w:pPr>
          </w:p>
          <w:p>
            <w:pPr>
              <w:pStyle w:val="TableParagraph"/>
              <w:spacing w:before="1"/>
              <w:ind w:left="102" w:right="93"/>
              <w:jc w:val="center"/>
              <w:rPr>
                <w:sz w:val="21"/>
              </w:rPr>
            </w:pPr>
            <w:r>
              <w:rPr>
                <w:sz w:val="21"/>
              </w:rPr>
              <w:t>3.4</w:t>
            </w:r>
          </w:p>
        </w:tc>
        <w:tc>
          <w:tcPr>
            <w:tcW w:w="1504" w:type="dxa"/>
            <w:tcBorders>
              <w:top w:val="single" w:sz="2" w:space="0" w:color="000000"/>
              <w:left w:val="single" w:sz="2" w:space="0" w:color="000000"/>
              <w:bottom w:val="single" w:sz="2" w:space="0" w:color="000000"/>
              <w:right w:val="single" w:sz="2" w:space="0" w:color="000000"/>
            </w:tcBorders>
          </w:tcPr>
          <w:p>
            <w:pPr>
              <w:pStyle w:val="TableParagraph"/>
              <w:spacing w:before="10"/>
              <w:rPr>
                <w:sz w:val="15"/>
              </w:rPr>
            </w:pPr>
          </w:p>
          <w:p>
            <w:pPr>
              <w:pStyle w:val="TableParagraph"/>
              <w:ind w:left="233"/>
              <w:rPr>
                <w:sz w:val="21"/>
              </w:rPr>
            </w:pPr>
            <w:r>
              <w:rPr>
                <w:sz w:val="21"/>
              </w:rPr>
              <w:t>重力式挡墙</w:t>
            </w:r>
          </w:p>
        </w:tc>
        <w:tc>
          <w:tcPr>
            <w:tcW w:w="2730" w:type="dxa"/>
            <w:tcBorders>
              <w:top w:val="single" w:sz="2" w:space="0" w:color="000000"/>
              <w:left w:val="single" w:sz="2" w:space="0" w:color="000000"/>
              <w:bottom w:val="single" w:sz="2" w:space="0" w:color="000000"/>
              <w:right w:val="single" w:sz="2" w:space="0" w:color="000000"/>
            </w:tcBorders>
          </w:tcPr>
          <w:p>
            <w:pPr>
              <w:pStyle w:val="TableParagraph"/>
              <w:spacing w:before="1"/>
              <w:rPr>
                <w:sz w:val="14"/>
              </w:rPr>
            </w:pPr>
          </w:p>
          <w:p>
            <w:pPr>
              <w:pStyle w:val="TableParagraph"/>
              <w:spacing w:before="1"/>
              <w:ind w:left="113"/>
              <w:rPr>
                <w:sz w:val="21"/>
              </w:rPr>
            </w:pPr>
            <w:r>
              <w:rPr>
                <w:sz w:val="21"/>
              </w:rPr>
              <w:t>重力式挡墙</w:t>
            </w:r>
          </w:p>
        </w:tc>
        <w:tc>
          <w:tcPr>
            <w:tcW w:w="1310" w:type="dxa"/>
            <w:tcBorders>
              <w:top w:val="single" w:sz="2" w:space="0" w:color="000000"/>
              <w:left w:val="single" w:sz="2" w:space="0" w:color="000000"/>
              <w:bottom w:val="single" w:sz="2" w:space="0" w:color="000000"/>
              <w:right w:val="single" w:sz="2" w:space="0" w:color="000000"/>
            </w:tcBorders>
          </w:tcPr>
          <w:p>
            <w:pPr>
              <w:pStyle w:val="TableParagraph"/>
              <w:spacing w:before="23"/>
              <w:ind w:left="111" w:right="99"/>
              <w:jc w:val="center"/>
              <w:rPr>
                <w:sz w:val="21"/>
              </w:rPr>
            </w:pPr>
            <w:r>
              <w:rPr>
                <w:sz w:val="21"/>
              </w:rPr>
              <w:t>边坡支护面</w:t>
            </w:r>
          </w:p>
          <w:p>
            <w:pPr>
              <w:pStyle w:val="TableParagraph"/>
              <w:spacing w:before="50"/>
              <w:ind w:left="12"/>
              <w:jc w:val="center"/>
              <w:rPr>
                <w:sz w:val="21"/>
              </w:rPr>
            </w:pPr>
            <w:r>
              <w:rPr>
                <w:w w:val="99"/>
                <w:sz w:val="21"/>
              </w:rPr>
              <w:t>积</w:t>
            </w:r>
          </w:p>
        </w:tc>
        <w:tc>
          <w:tcPr>
            <w:tcW w:w="4120" w:type="dxa"/>
            <w:tcBorders>
              <w:top w:val="single" w:sz="2" w:space="0" w:color="000000"/>
              <w:left w:val="single" w:sz="2" w:space="0" w:color="000000"/>
              <w:bottom w:val="single" w:sz="2" w:space="0" w:color="000000"/>
              <w:right w:val="single" w:sz="2" w:space="0" w:color="000000"/>
            </w:tcBorders>
          </w:tcPr>
          <w:p>
            <w:pPr>
              <w:pStyle w:val="TableParagraph"/>
              <w:spacing w:before="7"/>
              <w:ind w:left="115"/>
              <w:rPr>
                <w:sz w:val="22"/>
              </w:rPr>
            </w:pPr>
            <w:r>
              <w:rPr>
                <w:color w:val="0F1114"/>
                <w:sz w:val="22"/>
              </w:rPr>
              <w:t>墙体材料砌筑</w:t>
            </w:r>
            <w:r>
              <w:rPr>
                <w:rFonts w:ascii="Segoe UI" w:eastAsia="Segoe UI"/>
                <w:color w:val="0F1114"/>
                <w:sz w:val="22"/>
              </w:rPr>
              <w:t>/</w:t>
            </w:r>
            <w:r>
              <w:rPr>
                <w:color w:val="0F1114"/>
                <w:sz w:val="22"/>
              </w:rPr>
              <w:t>浇筑、泄水孔安装、反滤</w:t>
            </w:r>
          </w:p>
          <w:p>
            <w:pPr>
              <w:pStyle w:val="TableParagraph"/>
              <w:spacing w:line="279" w:lineRule="exact" w:before="30"/>
              <w:ind w:left="115"/>
              <w:rPr>
                <w:sz w:val="22"/>
              </w:rPr>
            </w:pPr>
            <w:r>
              <w:rPr>
                <w:color w:val="0F1114"/>
                <w:sz w:val="22"/>
              </w:rPr>
              <w:t>层铺设、伸缩缝施工</w:t>
            </w:r>
          </w:p>
        </w:tc>
        <w:tc>
          <w:tcPr>
            <w:tcW w:w="1280" w:type="dxa"/>
            <w:tcBorders>
              <w:top w:val="single" w:sz="2" w:space="0" w:color="000000"/>
              <w:left w:val="single" w:sz="2" w:space="0" w:color="000000"/>
              <w:bottom w:val="single" w:sz="2" w:space="0" w:color="000000"/>
              <w:right w:val="single" w:sz="2" w:space="0" w:color="000000"/>
            </w:tcBorders>
          </w:tcPr>
          <w:p>
            <w:pPr>
              <w:pStyle w:val="TableParagraph"/>
              <w:spacing w:before="23"/>
              <w:ind w:left="100" w:right="84"/>
              <w:jc w:val="center"/>
              <w:rPr>
                <w:sz w:val="21"/>
              </w:rPr>
            </w:pPr>
            <w:r>
              <w:rPr>
                <w:sz w:val="21"/>
              </w:rPr>
              <w:t>重力式挡墙</w:t>
            </w:r>
          </w:p>
          <w:p>
            <w:pPr>
              <w:pStyle w:val="TableParagraph"/>
              <w:spacing w:before="50"/>
              <w:ind w:left="100" w:right="82"/>
              <w:jc w:val="center"/>
              <w:rPr>
                <w:sz w:val="21"/>
              </w:rPr>
            </w:pPr>
            <w:r>
              <w:rPr>
                <w:sz w:val="21"/>
              </w:rPr>
              <w:t>体积</w:t>
            </w:r>
          </w:p>
        </w:tc>
        <w:tc>
          <w:tcPr>
            <w:tcW w:w="2263" w:type="dxa"/>
            <w:tcBorders>
              <w:top w:val="single" w:sz="2" w:space="0" w:color="000000"/>
              <w:left w:val="single" w:sz="2" w:space="0" w:color="000000"/>
              <w:bottom w:val="single" w:sz="2" w:space="0" w:color="000000"/>
            </w:tcBorders>
          </w:tcPr>
          <w:p>
            <w:pPr>
              <w:pStyle w:val="TableParagraph"/>
              <w:rPr>
                <w:rFonts w:ascii="Times New Roman"/>
                <w:sz w:val="20"/>
              </w:rPr>
            </w:pPr>
          </w:p>
        </w:tc>
      </w:tr>
      <w:tr>
        <w:trPr>
          <w:trHeight w:val="953" w:hRule="atLeast"/>
        </w:trPr>
        <w:tc>
          <w:tcPr>
            <w:tcW w:w="670" w:type="dxa"/>
            <w:tcBorders>
              <w:top w:val="single" w:sz="2" w:space="0" w:color="000000"/>
              <w:right w:val="single" w:sz="2" w:space="0" w:color="000000"/>
            </w:tcBorders>
          </w:tcPr>
          <w:p>
            <w:pPr>
              <w:pStyle w:val="TableParagraph"/>
              <w:spacing w:before="22"/>
              <w:ind w:left="102" w:right="93"/>
              <w:jc w:val="center"/>
              <w:rPr>
                <w:sz w:val="21"/>
              </w:rPr>
            </w:pPr>
            <w:r>
              <w:rPr>
                <w:sz w:val="21"/>
              </w:rPr>
              <w:t>3.5</w:t>
            </w:r>
          </w:p>
        </w:tc>
        <w:tc>
          <w:tcPr>
            <w:tcW w:w="1504" w:type="dxa"/>
            <w:tcBorders>
              <w:top w:val="single" w:sz="2" w:space="0" w:color="000000"/>
              <w:left w:val="single" w:sz="2" w:space="0" w:color="000000"/>
              <w:right w:val="single" w:sz="2" w:space="0" w:color="000000"/>
            </w:tcBorders>
          </w:tcPr>
          <w:p>
            <w:pPr>
              <w:pStyle w:val="TableParagraph"/>
              <w:spacing w:before="44"/>
              <w:ind w:right="123"/>
              <w:jc w:val="right"/>
              <w:rPr>
                <w:sz w:val="21"/>
              </w:rPr>
            </w:pPr>
            <w:r>
              <w:rPr>
                <w:w w:val="95"/>
                <w:sz w:val="21"/>
              </w:rPr>
              <w:t>桩板式挡墙</w:t>
            </w:r>
          </w:p>
        </w:tc>
        <w:tc>
          <w:tcPr>
            <w:tcW w:w="2730" w:type="dxa"/>
            <w:tcBorders>
              <w:top w:val="single" w:sz="2" w:space="0" w:color="000000"/>
              <w:left w:val="single" w:sz="2" w:space="0" w:color="000000"/>
              <w:right w:val="single" w:sz="2" w:space="0" w:color="000000"/>
            </w:tcBorders>
          </w:tcPr>
          <w:p>
            <w:pPr>
              <w:pStyle w:val="TableParagraph"/>
              <w:spacing w:before="22"/>
              <w:ind w:left="113"/>
              <w:rPr>
                <w:sz w:val="21"/>
              </w:rPr>
            </w:pPr>
            <w:r>
              <w:rPr>
                <w:sz w:val="21"/>
              </w:rPr>
              <w:t>桩板式挡墙</w:t>
            </w:r>
          </w:p>
        </w:tc>
        <w:tc>
          <w:tcPr>
            <w:tcW w:w="1310" w:type="dxa"/>
            <w:tcBorders>
              <w:top w:val="single" w:sz="2" w:space="0" w:color="000000"/>
              <w:left w:val="single" w:sz="2" w:space="0" w:color="000000"/>
              <w:right w:val="single" w:sz="2" w:space="0" w:color="000000"/>
            </w:tcBorders>
          </w:tcPr>
          <w:p>
            <w:pPr>
              <w:pStyle w:val="TableParagraph"/>
              <w:spacing w:line="285" w:lineRule="auto" w:before="22"/>
              <w:ind w:left="554" w:right="112" w:hanging="428"/>
              <w:rPr>
                <w:sz w:val="21"/>
              </w:rPr>
            </w:pPr>
            <w:r>
              <w:rPr>
                <w:sz w:val="21"/>
              </w:rPr>
              <w:t>边坡支护面积</w:t>
            </w:r>
          </w:p>
        </w:tc>
        <w:tc>
          <w:tcPr>
            <w:tcW w:w="4120" w:type="dxa"/>
            <w:tcBorders>
              <w:top w:val="single" w:sz="2" w:space="0" w:color="000000"/>
              <w:left w:val="single" w:sz="2" w:space="0" w:color="000000"/>
              <w:right w:val="single" w:sz="2" w:space="0" w:color="000000"/>
            </w:tcBorders>
          </w:tcPr>
          <w:p>
            <w:pPr>
              <w:pStyle w:val="TableParagraph"/>
              <w:spacing w:before="7"/>
              <w:ind w:left="115"/>
              <w:rPr>
                <w:sz w:val="22"/>
              </w:rPr>
            </w:pPr>
            <w:r>
              <w:rPr>
                <w:color w:val="0F1114"/>
                <w:sz w:val="22"/>
              </w:rPr>
              <w:t>桩体成孔</w:t>
            </w:r>
            <w:r>
              <w:rPr>
                <w:rFonts w:ascii="Segoe UI" w:eastAsia="Segoe UI"/>
                <w:color w:val="0F1114"/>
                <w:sz w:val="22"/>
              </w:rPr>
              <w:t>/</w:t>
            </w:r>
            <w:r>
              <w:rPr>
                <w:color w:val="0F1114"/>
                <w:sz w:val="22"/>
              </w:rPr>
              <w:t>打（压）入、混凝土浇筑</w:t>
            </w:r>
            <w:r>
              <w:rPr>
                <w:rFonts w:ascii="Segoe UI" w:eastAsia="Segoe UI"/>
                <w:color w:val="0F1114"/>
                <w:sz w:val="22"/>
              </w:rPr>
              <w:t>/</w:t>
            </w:r>
            <w:r>
              <w:rPr>
                <w:color w:val="0F1114"/>
                <w:sz w:val="22"/>
              </w:rPr>
              <w:t>桩身</w:t>
            </w:r>
          </w:p>
          <w:p>
            <w:pPr>
              <w:pStyle w:val="TableParagraph"/>
              <w:spacing w:line="310" w:lineRule="atLeast" w:before="9"/>
              <w:ind w:left="115" w:right="94"/>
              <w:rPr>
                <w:sz w:val="22"/>
              </w:rPr>
            </w:pPr>
            <w:r>
              <w:rPr>
                <w:color w:val="0F1114"/>
                <w:sz w:val="22"/>
              </w:rPr>
              <w:t>安装、挡板安装（现浇</w:t>
            </w:r>
            <w:r>
              <w:rPr>
                <w:rFonts w:ascii="Segoe UI" w:eastAsia="Segoe UI"/>
                <w:color w:val="0F1114"/>
                <w:sz w:val="22"/>
              </w:rPr>
              <w:t>/</w:t>
            </w:r>
            <w:r>
              <w:rPr>
                <w:color w:val="0F1114"/>
                <w:sz w:val="22"/>
              </w:rPr>
              <w:t>预制）、冠梁浇筑、连接节点处理</w:t>
            </w:r>
          </w:p>
        </w:tc>
        <w:tc>
          <w:tcPr>
            <w:tcW w:w="1280" w:type="dxa"/>
            <w:tcBorders>
              <w:top w:val="single" w:sz="2" w:space="0" w:color="000000"/>
              <w:left w:val="single" w:sz="2" w:space="0" w:color="000000"/>
              <w:right w:val="single" w:sz="2" w:space="0" w:color="000000"/>
            </w:tcBorders>
          </w:tcPr>
          <w:p>
            <w:pPr>
              <w:pStyle w:val="TableParagraph"/>
              <w:spacing w:line="285" w:lineRule="auto" w:before="22"/>
              <w:ind w:left="437" w:right="102" w:hanging="317"/>
              <w:rPr>
                <w:sz w:val="21"/>
              </w:rPr>
            </w:pPr>
            <w:r>
              <w:rPr>
                <w:sz w:val="21"/>
              </w:rPr>
              <w:t>桩板式挡墙体积</w:t>
            </w:r>
          </w:p>
        </w:tc>
        <w:tc>
          <w:tcPr>
            <w:tcW w:w="2263" w:type="dxa"/>
            <w:tcBorders>
              <w:top w:val="single" w:sz="2" w:space="0" w:color="000000"/>
              <w:left w:val="single" w:sz="2" w:space="0" w:color="000000"/>
            </w:tcBorders>
          </w:tcPr>
          <w:p>
            <w:pPr>
              <w:pStyle w:val="TableParagraph"/>
              <w:rPr>
                <w:rFonts w:ascii="Times New Roman"/>
                <w:sz w:val="20"/>
              </w:rPr>
            </w:pPr>
          </w:p>
        </w:tc>
      </w:tr>
    </w:tbl>
    <w:p>
      <w:pPr>
        <w:spacing w:after="0"/>
        <w:rPr>
          <w:rFonts w:ascii="Times New Roman"/>
          <w:sz w:val="20"/>
        </w:rPr>
        <w:sectPr>
          <w:headerReference w:type="default" r:id="rId463"/>
          <w:footerReference w:type="default" r:id="rId464"/>
          <w:pgSz w:w="16840" w:h="11910" w:orient="landscape"/>
          <w:pgMar w:header="0" w:footer="893" w:top="1100" w:bottom="1080" w:left="1300" w:right="1320"/>
          <w:pgNumType w:start="255"/>
        </w:sectPr>
      </w:pPr>
    </w:p>
    <w:p>
      <w:pPr>
        <w:pStyle w:val="BodyText"/>
        <w:tabs>
          <w:tab w:pos="1276" w:val="left" w:leader="none"/>
        </w:tabs>
        <w:spacing w:before="7"/>
        <w:ind w:left="398"/>
      </w:pPr>
      <w:bookmarkStart w:name="表B.3　主要工料价格及消耗量指标材料范围应符合表B.3的规定。" w:id="108"/>
      <w:bookmarkEnd w:id="108"/>
      <w:r>
        <w:rPr/>
      </w:r>
      <w:bookmarkStart w:name="_bookmark38" w:id="109"/>
      <w:bookmarkEnd w:id="109"/>
      <w:r>
        <w:rPr/>
      </w:r>
      <w:r>
        <w:rPr>
          <w:rFonts w:ascii="方正小标宋简体" w:eastAsia="方正小标宋简体" w:hint="eastAsia"/>
          <w:w w:val="105"/>
        </w:rPr>
        <w:t>表</w:t>
      </w:r>
      <w:r>
        <w:rPr>
          <w:rFonts w:ascii="方正小标宋简体" w:eastAsia="方正小标宋简体" w:hint="eastAsia"/>
          <w:spacing w:val="-10"/>
          <w:w w:val="105"/>
        </w:rPr>
        <w:t> </w:t>
      </w:r>
      <w:r>
        <w:rPr>
          <w:rFonts w:ascii="方正小标宋简体" w:eastAsia="方正小标宋简体" w:hint="eastAsia"/>
          <w:w w:val="105"/>
        </w:rPr>
        <w:t>B.3</w:t>
        <w:tab/>
      </w:r>
      <w:r>
        <w:rPr>
          <w:w w:val="105"/>
        </w:rPr>
        <w:t>主要工料价格及消耗量指标材料范围应符合表</w:t>
      </w:r>
      <w:r>
        <w:rPr>
          <w:spacing w:val="-73"/>
          <w:w w:val="105"/>
        </w:rPr>
        <w:t> </w:t>
      </w:r>
      <w:r>
        <w:rPr>
          <w:w w:val="105"/>
        </w:rPr>
        <w:t>B.3</w:t>
      </w:r>
      <w:r>
        <w:rPr>
          <w:spacing w:val="-73"/>
          <w:w w:val="105"/>
        </w:rPr>
        <w:t> </w:t>
      </w:r>
      <w:r>
        <w:rPr>
          <w:w w:val="105"/>
        </w:rPr>
        <w:t>的规定</w:t>
      </w:r>
      <w:r>
        <w:rPr>
          <w:w w:val="180"/>
        </w:rPr>
        <w:t>。</w:t>
      </w:r>
    </w:p>
    <w:p>
      <w:pPr>
        <w:pStyle w:val="BodyText"/>
        <w:tabs>
          <w:tab w:pos="899" w:val="left" w:leader="none"/>
        </w:tabs>
        <w:spacing w:before="188"/>
        <w:ind w:right="21"/>
        <w:jc w:val="center"/>
        <w:rPr>
          <w:rFonts w:ascii="黑体" w:eastAsia="黑体" w:hint="eastAsia"/>
        </w:rPr>
      </w:pPr>
      <w:r>
        <w:rPr/>
        <w:pict>
          <v:shape style="position:absolute;margin-left:44.720001pt;margin-top:33.329994pt;width:475.15pt;height:569.5pt;mso-position-horizontal-relative:page;mso-position-vertical-relative:paragraph;z-index:251684864" type="#_x0000_t202"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94"/>
                    <w:gridCol w:w="1653"/>
                    <w:gridCol w:w="906"/>
                    <w:gridCol w:w="6121"/>
                  </w:tblGrid>
                  <w:tr>
                    <w:trPr>
                      <w:trHeight w:val="482" w:hRule="atLeast"/>
                    </w:trPr>
                    <w:tc>
                      <w:tcPr>
                        <w:tcW w:w="794" w:type="dxa"/>
                        <w:tcBorders>
                          <w:right w:val="single" w:sz="4" w:space="0" w:color="000000"/>
                        </w:tcBorders>
                      </w:tcPr>
                      <w:p>
                        <w:pPr>
                          <w:pStyle w:val="TableParagraph"/>
                          <w:spacing w:before="105"/>
                          <w:ind w:left="166" w:right="153"/>
                          <w:jc w:val="center"/>
                          <w:rPr>
                            <w:sz w:val="21"/>
                          </w:rPr>
                        </w:pPr>
                        <w:r>
                          <w:rPr>
                            <w:sz w:val="21"/>
                          </w:rPr>
                          <w:t>序号</w:t>
                        </w:r>
                      </w:p>
                    </w:tc>
                    <w:tc>
                      <w:tcPr>
                        <w:tcW w:w="1653" w:type="dxa"/>
                        <w:tcBorders>
                          <w:left w:val="single" w:sz="4" w:space="0" w:color="000000"/>
                          <w:right w:val="single" w:sz="4" w:space="0" w:color="000000"/>
                        </w:tcBorders>
                      </w:tcPr>
                      <w:p>
                        <w:pPr>
                          <w:pStyle w:val="TableParagraph"/>
                          <w:spacing w:before="105"/>
                          <w:ind w:left="74" w:right="57"/>
                          <w:jc w:val="center"/>
                          <w:rPr>
                            <w:sz w:val="21"/>
                          </w:rPr>
                        </w:pPr>
                        <w:r>
                          <w:rPr>
                            <w:sz w:val="21"/>
                          </w:rPr>
                          <w:t>工料名称</w:t>
                        </w:r>
                      </w:p>
                    </w:tc>
                    <w:tc>
                      <w:tcPr>
                        <w:tcW w:w="906" w:type="dxa"/>
                        <w:tcBorders>
                          <w:left w:val="single" w:sz="4" w:space="0" w:color="000000"/>
                          <w:right w:val="single" w:sz="4" w:space="0" w:color="000000"/>
                        </w:tcBorders>
                      </w:tcPr>
                      <w:p>
                        <w:pPr>
                          <w:pStyle w:val="TableParagraph"/>
                          <w:spacing w:before="105"/>
                          <w:ind w:left="172" w:right="158"/>
                          <w:jc w:val="center"/>
                          <w:rPr>
                            <w:sz w:val="21"/>
                          </w:rPr>
                        </w:pPr>
                        <w:r>
                          <w:rPr>
                            <w:sz w:val="21"/>
                          </w:rPr>
                          <w:t>单位</w:t>
                        </w:r>
                      </w:p>
                    </w:tc>
                    <w:tc>
                      <w:tcPr>
                        <w:tcW w:w="6121" w:type="dxa"/>
                        <w:tcBorders>
                          <w:left w:val="single" w:sz="4" w:space="0" w:color="000000"/>
                        </w:tcBorders>
                      </w:tcPr>
                      <w:p>
                        <w:pPr>
                          <w:pStyle w:val="TableParagraph"/>
                          <w:spacing w:before="105"/>
                          <w:ind w:left="2624" w:right="2602"/>
                          <w:jc w:val="center"/>
                          <w:rPr>
                            <w:sz w:val="21"/>
                          </w:rPr>
                        </w:pPr>
                        <w:r>
                          <w:rPr>
                            <w:sz w:val="21"/>
                          </w:rPr>
                          <w:t>材料范围</w:t>
                        </w:r>
                      </w:p>
                    </w:tc>
                  </w:tr>
                  <w:tr>
                    <w:trPr>
                      <w:trHeight w:val="482" w:hRule="atLeast"/>
                    </w:trPr>
                    <w:tc>
                      <w:tcPr>
                        <w:tcW w:w="794" w:type="dxa"/>
                        <w:tcBorders>
                          <w:bottom w:val="single" w:sz="4" w:space="0" w:color="000000"/>
                          <w:right w:val="single" w:sz="4" w:space="0" w:color="000000"/>
                        </w:tcBorders>
                      </w:tcPr>
                      <w:p>
                        <w:pPr>
                          <w:pStyle w:val="TableParagraph"/>
                          <w:spacing w:before="107"/>
                          <w:ind w:left="11"/>
                          <w:jc w:val="center"/>
                          <w:rPr>
                            <w:sz w:val="21"/>
                          </w:rPr>
                        </w:pPr>
                        <w:r>
                          <w:rPr>
                            <w:w w:val="99"/>
                            <w:sz w:val="21"/>
                          </w:rPr>
                          <w:t>一</w:t>
                        </w:r>
                      </w:p>
                    </w:tc>
                    <w:tc>
                      <w:tcPr>
                        <w:tcW w:w="1653" w:type="dxa"/>
                        <w:tcBorders>
                          <w:left w:val="single" w:sz="4" w:space="0" w:color="000000"/>
                          <w:bottom w:val="single" w:sz="4" w:space="0" w:color="000000"/>
                          <w:right w:val="single" w:sz="4" w:space="0" w:color="000000"/>
                        </w:tcBorders>
                      </w:tcPr>
                      <w:p>
                        <w:pPr>
                          <w:pStyle w:val="TableParagraph"/>
                          <w:spacing w:before="107"/>
                          <w:ind w:left="74" w:right="57"/>
                          <w:jc w:val="center"/>
                          <w:rPr>
                            <w:sz w:val="21"/>
                          </w:rPr>
                        </w:pPr>
                        <w:r>
                          <w:rPr>
                            <w:sz w:val="21"/>
                          </w:rPr>
                          <w:t>建筑工程</w:t>
                        </w:r>
                      </w:p>
                    </w:tc>
                    <w:tc>
                      <w:tcPr>
                        <w:tcW w:w="906" w:type="dxa"/>
                        <w:tcBorders>
                          <w:left w:val="single" w:sz="4" w:space="0" w:color="000000"/>
                          <w:bottom w:val="single" w:sz="4" w:space="0" w:color="000000"/>
                          <w:right w:val="single" w:sz="4" w:space="0" w:color="000000"/>
                        </w:tcBorders>
                      </w:tcPr>
                      <w:p>
                        <w:pPr>
                          <w:pStyle w:val="TableParagraph"/>
                          <w:rPr>
                            <w:rFonts w:ascii="Times New Roman"/>
                            <w:sz w:val="20"/>
                          </w:rPr>
                        </w:pPr>
                      </w:p>
                    </w:tc>
                    <w:tc>
                      <w:tcPr>
                        <w:tcW w:w="6121" w:type="dxa"/>
                        <w:tcBorders>
                          <w:left w:val="single" w:sz="4" w:space="0" w:color="000000"/>
                          <w:bottom w:val="single" w:sz="4" w:space="0" w:color="000000"/>
                        </w:tcBorders>
                      </w:tcPr>
                      <w:p>
                        <w:pPr>
                          <w:pStyle w:val="TableParagraph"/>
                          <w:rPr>
                            <w:rFonts w:ascii="Times New Roman"/>
                            <w:sz w:val="20"/>
                          </w:rPr>
                        </w:pPr>
                      </w:p>
                    </w:tc>
                  </w:tr>
                  <w:tr>
                    <w:trPr>
                      <w:trHeight w:val="481" w:hRule="atLeast"/>
                    </w:trPr>
                    <w:tc>
                      <w:tcPr>
                        <w:tcW w:w="794" w:type="dxa"/>
                        <w:tcBorders>
                          <w:top w:val="single" w:sz="4" w:space="0" w:color="000000"/>
                          <w:bottom w:val="single" w:sz="4" w:space="0" w:color="000000"/>
                          <w:right w:val="single" w:sz="4" w:space="0" w:color="000000"/>
                        </w:tcBorders>
                      </w:tcPr>
                      <w:p>
                        <w:pPr>
                          <w:pStyle w:val="TableParagraph"/>
                          <w:spacing w:before="107"/>
                          <w:ind w:left="12"/>
                          <w:jc w:val="center"/>
                          <w:rPr>
                            <w:sz w:val="21"/>
                          </w:rPr>
                        </w:pPr>
                        <w:r>
                          <w:rPr>
                            <w:w w:val="99"/>
                            <w:sz w:val="21"/>
                          </w:rPr>
                          <w:t>1</w:t>
                        </w:r>
                      </w:p>
                    </w:tc>
                    <w:tc>
                      <w:tcPr>
                        <w:tcW w:w="1653" w:type="dxa"/>
                        <w:tcBorders>
                          <w:top w:val="single" w:sz="4" w:space="0" w:color="000000"/>
                          <w:left w:val="single" w:sz="4" w:space="0" w:color="000000"/>
                          <w:bottom w:val="single" w:sz="4" w:space="0" w:color="000000"/>
                          <w:right w:val="single" w:sz="4" w:space="0" w:color="000000"/>
                        </w:tcBorders>
                      </w:tcPr>
                      <w:p>
                        <w:pPr>
                          <w:pStyle w:val="TableParagraph"/>
                          <w:spacing w:before="107"/>
                          <w:ind w:left="74" w:right="59"/>
                          <w:jc w:val="center"/>
                          <w:rPr>
                            <w:sz w:val="21"/>
                          </w:rPr>
                        </w:pPr>
                        <w:r>
                          <w:rPr>
                            <w:sz w:val="21"/>
                          </w:rPr>
                          <w:t>人工费</w:t>
                        </w:r>
                      </w:p>
                    </w:tc>
                    <w:tc>
                      <w:tcPr>
                        <w:tcW w:w="906" w:type="dxa"/>
                        <w:tcBorders>
                          <w:top w:val="single" w:sz="4" w:space="0" w:color="000000"/>
                          <w:left w:val="single" w:sz="4" w:space="0" w:color="000000"/>
                          <w:bottom w:val="single" w:sz="4" w:space="0" w:color="000000"/>
                          <w:right w:val="single" w:sz="4" w:space="0" w:color="000000"/>
                        </w:tcBorders>
                      </w:tcPr>
                      <w:p>
                        <w:pPr>
                          <w:pStyle w:val="TableParagraph"/>
                          <w:spacing w:before="107"/>
                          <w:ind w:left="17"/>
                          <w:jc w:val="center"/>
                          <w:rPr>
                            <w:sz w:val="21"/>
                          </w:rPr>
                        </w:pPr>
                        <w:r>
                          <w:rPr>
                            <w:w w:val="99"/>
                            <w:sz w:val="21"/>
                          </w:rPr>
                          <w:t>元</w:t>
                        </w:r>
                      </w:p>
                    </w:tc>
                    <w:tc>
                      <w:tcPr>
                        <w:tcW w:w="6121" w:type="dxa"/>
                        <w:tcBorders>
                          <w:top w:val="single" w:sz="4" w:space="0" w:color="000000"/>
                          <w:left w:val="single" w:sz="4" w:space="0" w:color="000000"/>
                          <w:bottom w:val="single" w:sz="4" w:space="0" w:color="000000"/>
                        </w:tcBorders>
                      </w:tcPr>
                      <w:p>
                        <w:pPr>
                          <w:pStyle w:val="TableParagraph"/>
                          <w:rPr>
                            <w:rFonts w:ascii="Times New Roman"/>
                            <w:sz w:val="20"/>
                          </w:rPr>
                        </w:pPr>
                      </w:p>
                    </w:tc>
                  </w:tr>
                  <w:tr>
                    <w:trPr>
                      <w:trHeight w:val="482" w:hRule="atLeast"/>
                    </w:trPr>
                    <w:tc>
                      <w:tcPr>
                        <w:tcW w:w="794" w:type="dxa"/>
                        <w:tcBorders>
                          <w:top w:val="single" w:sz="4" w:space="0" w:color="000000"/>
                          <w:bottom w:val="single" w:sz="4" w:space="0" w:color="000000"/>
                          <w:right w:val="single" w:sz="4" w:space="0" w:color="000000"/>
                        </w:tcBorders>
                      </w:tcPr>
                      <w:p>
                        <w:pPr>
                          <w:pStyle w:val="TableParagraph"/>
                          <w:spacing w:before="107"/>
                          <w:ind w:left="12"/>
                          <w:jc w:val="center"/>
                          <w:rPr>
                            <w:sz w:val="21"/>
                          </w:rPr>
                        </w:pPr>
                        <w:r>
                          <w:rPr>
                            <w:w w:val="99"/>
                            <w:sz w:val="21"/>
                          </w:rPr>
                          <w:t>2</w:t>
                        </w:r>
                      </w:p>
                    </w:tc>
                    <w:tc>
                      <w:tcPr>
                        <w:tcW w:w="1653" w:type="dxa"/>
                        <w:tcBorders>
                          <w:top w:val="single" w:sz="4" w:space="0" w:color="000000"/>
                          <w:left w:val="single" w:sz="4" w:space="0" w:color="000000"/>
                          <w:bottom w:val="single" w:sz="4" w:space="0" w:color="000000"/>
                          <w:right w:val="single" w:sz="4" w:space="0" w:color="000000"/>
                        </w:tcBorders>
                      </w:tcPr>
                      <w:p>
                        <w:pPr>
                          <w:pStyle w:val="TableParagraph"/>
                          <w:spacing w:before="107"/>
                          <w:ind w:left="74" w:right="59"/>
                          <w:jc w:val="center"/>
                          <w:rPr>
                            <w:sz w:val="21"/>
                          </w:rPr>
                        </w:pPr>
                        <w:r>
                          <w:rPr>
                            <w:sz w:val="21"/>
                          </w:rPr>
                          <w:t>钢筋</w:t>
                        </w:r>
                      </w:p>
                    </w:tc>
                    <w:tc>
                      <w:tcPr>
                        <w:tcW w:w="906" w:type="dxa"/>
                        <w:tcBorders>
                          <w:top w:val="single" w:sz="4" w:space="0" w:color="000000"/>
                          <w:left w:val="single" w:sz="4" w:space="0" w:color="000000"/>
                          <w:bottom w:val="single" w:sz="4" w:space="0" w:color="000000"/>
                          <w:right w:val="single" w:sz="4" w:space="0" w:color="000000"/>
                        </w:tcBorders>
                      </w:tcPr>
                      <w:p>
                        <w:pPr>
                          <w:pStyle w:val="TableParagraph"/>
                          <w:spacing w:before="107"/>
                          <w:ind w:left="18"/>
                          <w:jc w:val="center"/>
                          <w:rPr>
                            <w:sz w:val="21"/>
                          </w:rPr>
                        </w:pPr>
                        <w:r>
                          <w:rPr>
                            <w:w w:val="99"/>
                            <w:sz w:val="21"/>
                          </w:rPr>
                          <w:t>t</w:t>
                        </w:r>
                      </w:p>
                    </w:tc>
                    <w:tc>
                      <w:tcPr>
                        <w:tcW w:w="6121" w:type="dxa"/>
                        <w:tcBorders>
                          <w:top w:val="single" w:sz="4" w:space="0" w:color="000000"/>
                          <w:left w:val="single" w:sz="4" w:space="0" w:color="000000"/>
                          <w:bottom w:val="single" w:sz="4" w:space="0" w:color="000000"/>
                        </w:tcBorders>
                      </w:tcPr>
                      <w:p>
                        <w:pPr>
                          <w:pStyle w:val="TableParagraph"/>
                          <w:spacing w:before="107"/>
                          <w:ind w:left="60"/>
                          <w:rPr>
                            <w:sz w:val="21"/>
                          </w:rPr>
                        </w:pPr>
                        <w:r>
                          <w:rPr>
                            <w:spacing w:val="-8"/>
                            <w:sz w:val="21"/>
                          </w:rPr>
                          <w:t>热轧圆盘条、热轧带肋盘螺、螺纹钢筋、预应力钢绞线、热轧圆钢</w:t>
                        </w:r>
                      </w:p>
                    </w:tc>
                  </w:tr>
                  <w:tr>
                    <w:trPr>
                      <w:trHeight w:val="636" w:hRule="atLeast"/>
                    </w:trPr>
                    <w:tc>
                      <w:tcPr>
                        <w:tcW w:w="794" w:type="dxa"/>
                        <w:tcBorders>
                          <w:top w:val="single" w:sz="4" w:space="0" w:color="000000"/>
                          <w:bottom w:val="single" w:sz="4" w:space="0" w:color="000000"/>
                          <w:right w:val="single" w:sz="4" w:space="0" w:color="000000"/>
                        </w:tcBorders>
                      </w:tcPr>
                      <w:p>
                        <w:pPr>
                          <w:pStyle w:val="TableParagraph"/>
                          <w:spacing w:before="4"/>
                          <w:rPr>
                            <w:sz w:val="14"/>
                          </w:rPr>
                        </w:pPr>
                      </w:p>
                      <w:p>
                        <w:pPr>
                          <w:pStyle w:val="TableParagraph"/>
                          <w:ind w:left="12"/>
                          <w:jc w:val="center"/>
                          <w:rPr>
                            <w:sz w:val="21"/>
                          </w:rPr>
                        </w:pPr>
                        <w:r>
                          <w:rPr>
                            <w:w w:val="99"/>
                            <w:sz w:val="21"/>
                          </w:rPr>
                          <w:t>3</w:t>
                        </w:r>
                      </w:p>
                    </w:tc>
                    <w:tc>
                      <w:tcPr>
                        <w:tcW w:w="1653" w:type="dxa"/>
                        <w:tcBorders>
                          <w:top w:val="single" w:sz="4" w:space="0" w:color="000000"/>
                          <w:left w:val="single" w:sz="4" w:space="0" w:color="000000"/>
                          <w:bottom w:val="single" w:sz="4" w:space="0" w:color="000000"/>
                          <w:right w:val="single" w:sz="4" w:space="0" w:color="000000"/>
                        </w:tcBorders>
                      </w:tcPr>
                      <w:p>
                        <w:pPr>
                          <w:pStyle w:val="TableParagraph"/>
                          <w:spacing w:before="4"/>
                          <w:rPr>
                            <w:sz w:val="14"/>
                          </w:rPr>
                        </w:pPr>
                      </w:p>
                      <w:p>
                        <w:pPr>
                          <w:pStyle w:val="TableParagraph"/>
                          <w:ind w:left="74" w:right="59"/>
                          <w:jc w:val="center"/>
                          <w:rPr>
                            <w:sz w:val="21"/>
                          </w:rPr>
                        </w:pPr>
                        <w:r>
                          <w:rPr>
                            <w:sz w:val="21"/>
                          </w:rPr>
                          <w:t>型钢</w:t>
                        </w:r>
                      </w:p>
                    </w:tc>
                    <w:tc>
                      <w:tcPr>
                        <w:tcW w:w="906" w:type="dxa"/>
                        <w:tcBorders>
                          <w:top w:val="single" w:sz="4" w:space="0" w:color="000000"/>
                          <w:left w:val="single" w:sz="4" w:space="0" w:color="000000"/>
                          <w:bottom w:val="single" w:sz="4" w:space="0" w:color="000000"/>
                          <w:right w:val="single" w:sz="4" w:space="0" w:color="000000"/>
                        </w:tcBorders>
                      </w:tcPr>
                      <w:p>
                        <w:pPr>
                          <w:pStyle w:val="TableParagraph"/>
                          <w:spacing w:before="4"/>
                          <w:rPr>
                            <w:sz w:val="14"/>
                          </w:rPr>
                        </w:pPr>
                      </w:p>
                      <w:p>
                        <w:pPr>
                          <w:pStyle w:val="TableParagraph"/>
                          <w:ind w:left="18"/>
                          <w:jc w:val="center"/>
                          <w:rPr>
                            <w:sz w:val="21"/>
                          </w:rPr>
                        </w:pPr>
                        <w:r>
                          <w:rPr>
                            <w:w w:val="99"/>
                            <w:sz w:val="21"/>
                          </w:rPr>
                          <w:t>t</w:t>
                        </w:r>
                      </w:p>
                    </w:tc>
                    <w:tc>
                      <w:tcPr>
                        <w:tcW w:w="6121" w:type="dxa"/>
                        <w:tcBorders>
                          <w:top w:val="single" w:sz="4" w:space="0" w:color="000000"/>
                          <w:left w:val="single" w:sz="4" w:space="0" w:color="000000"/>
                          <w:bottom w:val="single" w:sz="4" w:space="0" w:color="000000"/>
                        </w:tcBorders>
                      </w:tcPr>
                      <w:p>
                        <w:pPr>
                          <w:pStyle w:val="TableParagraph"/>
                          <w:spacing w:before="23"/>
                          <w:ind w:left="60"/>
                          <w:rPr>
                            <w:sz w:val="21"/>
                          </w:rPr>
                        </w:pPr>
                        <w:r>
                          <w:rPr>
                            <w:sz w:val="21"/>
                          </w:rPr>
                          <w:t>方钢、六角钢、工字钢、扁钢、槽钢、角钢、Z</w:t>
                        </w:r>
                        <w:r>
                          <w:rPr>
                            <w:spacing w:val="-13"/>
                            <w:sz w:val="21"/>
                          </w:rPr>
                          <w:t> 型钢、</w:t>
                        </w:r>
                        <w:r>
                          <w:rPr>
                            <w:sz w:val="21"/>
                          </w:rPr>
                          <w:t>H</w:t>
                        </w:r>
                        <w:r>
                          <w:rPr>
                            <w:spacing w:val="-11"/>
                            <w:sz w:val="21"/>
                          </w:rPr>
                          <w:t> 型钢、钢</w:t>
                        </w:r>
                      </w:p>
                      <w:p>
                        <w:pPr>
                          <w:pStyle w:val="TableParagraph"/>
                          <w:spacing w:before="50"/>
                          <w:ind w:left="60"/>
                          <w:rPr>
                            <w:sz w:val="21"/>
                          </w:rPr>
                        </w:pPr>
                        <w:r>
                          <w:rPr>
                            <w:sz w:val="21"/>
                          </w:rPr>
                          <w:t>板、钢带等</w:t>
                        </w:r>
                      </w:p>
                    </w:tc>
                  </w:tr>
                  <w:tr>
                    <w:trPr>
                      <w:trHeight w:val="635" w:hRule="atLeast"/>
                    </w:trPr>
                    <w:tc>
                      <w:tcPr>
                        <w:tcW w:w="794" w:type="dxa"/>
                        <w:tcBorders>
                          <w:top w:val="single" w:sz="4" w:space="0" w:color="000000"/>
                          <w:bottom w:val="single" w:sz="4" w:space="0" w:color="000000"/>
                          <w:right w:val="single" w:sz="4" w:space="0" w:color="000000"/>
                        </w:tcBorders>
                      </w:tcPr>
                      <w:p>
                        <w:pPr>
                          <w:pStyle w:val="TableParagraph"/>
                          <w:spacing w:before="4"/>
                          <w:rPr>
                            <w:sz w:val="14"/>
                          </w:rPr>
                        </w:pPr>
                      </w:p>
                      <w:p>
                        <w:pPr>
                          <w:pStyle w:val="TableParagraph"/>
                          <w:ind w:left="12"/>
                          <w:jc w:val="center"/>
                          <w:rPr>
                            <w:sz w:val="21"/>
                          </w:rPr>
                        </w:pPr>
                        <w:r>
                          <w:rPr>
                            <w:w w:val="99"/>
                            <w:sz w:val="21"/>
                          </w:rPr>
                          <w:t>4</w:t>
                        </w:r>
                      </w:p>
                    </w:tc>
                    <w:tc>
                      <w:tcPr>
                        <w:tcW w:w="1653" w:type="dxa"/>
                        <w:tcBorders>
                          <w:top w:val="single" w:sz="4" w:space="0" w:color="000000"/>
                          <w:left w:val="single" w:sz="4" w:space="0" w:color="000000"/>
                          <w:bottom w:val="single" w:sz="4" w:space="0" w:color="000000"/>
                          <w:right w:val="single" w:sz="4" w:space="0" w:color="000000"/>
                        </w:tcBorders>
                      </w:tcPr>
                      <w:p>
                        <w:pPr>
                          <w:pStyle w:val="TableParagraph"/>
                          <w:spacing w:before="4"/>
                          <w:rPr>
                            <w:sz w:val="14"/>
                          </w:rPr>
                        </w:pPr>
                      </w:p>
                      <w:p>
                        <w:pPr>
                          <w:pStyle w:val="TableParagraph"/>
                          <w:ind w:left="74" w:right="59"/>
                          <w:jc w:val="center"/>
                          <w:rPr>
                            <w:sz w:val="21"/>
                          </w:rPr>
                        </w:pPr>
                        <w:r>
                          <w:rPr>
                            <w:sz w:val="21"/>
                          </w:rPr>
                          <w:t>水泥</w:t>
                        </w:r>
                      </w:p>
                    </w:tc>
                    <w:tc>
                      <w:tcPr>
                        <w:tcW w:w="906" w:type="dxa"/>
                        <w:tcBorders>
                          <w:top w:val="single" w:sz="4" w:space="0" w:color="000000"/>
                          <w:left w:val="single" w:sz="4" w:space="0" w:color="000000"/>
                          <w:bottom w:val="single" w:sz="4" w:space="0" w:color="000000"/>
                          <w:right w:val="single" w:sz="4" w:space="0" w:color="000000"/>
                        </w:tcBorders>
                      </w:tcPr>
                      <w:p>
                        <w:pPr>
                          <w:pStyle w:val="TableParagraph"/>
                          <w:spacing w:before="4"/>
                          <w:rPr>
                            <w:sz w:val="14"/>
                          </w:rPr>
                        </w:pPr>
                      </w:p>
                      <w:p>
                        <w:pPr>
                          <w:pStyle w:val="TableParagraph"/>
                          <w:ind w:left="18"/>
                          <w:jc w:val="center"/>
                          <w:rPr>
                            <w:sz w:val="21"/>
                          </w:rPr>
                        </w:pPr>
                        <w:r>
                          <w:rPr>
                            <w:w w:val="99"/>
                            <w:sz w:val="21"/>
                          </w:rPr>
                          <w:t>t</w:t>
                        </w:r>
                      </w:p>
                    </w:tc>
                    <w:tc>
                      <w:tcPr>
                        <w:tcW w:w="6121" w:type="dxa"/>
                        <w:tcBorders>
                          <w:top w:val="single" w:sz="4" w:space="0" w:color="000000"/>
                          <w:left w:val="single" w:sz="4" w:space="0" w:color="000000"/>
                          <w:bottom w:val="single" w:sz="4" w:space="0" w:color="000000"/>
                        </w:tcBorders>
                      </w:tcPr>
                      <w:p>
                        <w:pPr>
                          <w:pStyle w:val="TableParagraph"/>
                          <w:spacing w:before="25"/>
                          <w:ind w:left="60"/>
                          <w:rPr>
                            <w:sz w:val="21"/>
                          </w:rPr>
                        </w:pPr>
                        <w:r>
                          <w:rPr>
                            <w:spacing w:val="-7"/>
                            <w:sz w:val="21"/>
                          </w:rPr>
                          <w:t>普通硅酸盐水泥、复合硅酸盐水泥、矿渣硅酸盐水泥、白色硅酸盐</w:t>
                        </w:r>
                      </w:p>
                      <w:p>
                        <w:pPr>
                          <w:pStyle w:val="TableParagraph"/>
                          <w:spacing w:before="48"/>
                          <w:ind w:left="60"/>
                          <w:rPr>
                            <w:sz w:val="21"/>
                          </w:rPr>
                        </w:pPr>
                        <w:r>
                          <w:rPr>
                            <w:sz w:val="21"/>
                          </w:rPr>
                          <w:t>水泥、砌筑水泥、火山灰质硅酸盐水泥、缓凝型水泥</w:t>
                        </w:r>
                      </w:p>
                    </w:tc>
                  </w:tr>
                  <w:tr>
                    <w:trPr>
                      <w:trHeight w:val="482" w:hRule="atLeast"/>
                    </w:trPr>
                    <w:tc>
                      <w:tcPr>
                        <w:tcW w:w="794" w:type="dxa"/>
                        <w:tcBorders>
                          <w:top w:val="single" w:sz="4" w:space="0" w:color="000000"/>
                          <w:bottom w:val="single" w:sz="4" w:space="0" w:color="000000"/>
                          <w:right w:val="single" w:sz="4" w:space="0" w:color="000000"/>
                        </w:tcBorders>
                      </w:tcPr>
                      <w:p>
                        <w:pPr>
                          <w:pStyle w:val="TableParagraph"/>
                          <w:spacing w:before="106"/>
                          <w:ind w:left="12"/>
                          <w:jc w:val="center"/>
                          <w:rPr>
                            <w:sz w:val="21"/>
                          </w:rPr>
                        </w:pPr>
                        <w:r>
                          <w:rPr>
                            <w:w w:val="99"/>
                            <w:sz w:val="21"/>
                          </w:rPr>
                          <w:t>5</w:t>
                        </w:r>
                      </w:p>
                    </w:tc>
                    <w:tc>
                      <w:tcPr>
                        <w:tcW w:w="1653" w:type="dxa"/>
                        <w:tcBorders>
                          <w:top w:val="single" w:sz="4" w:space="0" w:color="000000"/>
                          <w:left w:val="single" w:sz="4" w:space="0" w:color="000000"/>
                          <w:bottom w:val="single" w:sz="4" w:space="0" w:color="000000"/>
                          <w:right w:val="single" w:sz="4" w:space="0" w:color="000000"/>
                        </w:tcBorders>
                      </w:tcPr>
                      <w:p>
                        <w:pPr>
                          <w:pStyle w:val="TableParagraph"/>
                          <w:spacing w:before="106"/>
                          <w:ind w:left="74" w:right="59"/>
                          <w:jc w:val="center"/>
                          <w:rPr>
                            <w:sz w:val="21"/>
                          </w:rPr>
                        </w:pPr>
                        <w:r>
                          <w:rPr>
                            <w:sz w:val="21"/>
                          </w:rPr>
                          <w:t>石子</w:t>
                        </w:r>
                      </w:p>
                    </w:tc>
                    <w:tc>
                      <w:tcPr>
                        <w:tcW w:w="906" w:type="dxa"/>
                        <w:tcBorders>
                          <w:top w:val="single" w:sz="4" w:space="0" w:color="000000"/>
                          <w:left w:val="single" w:sz="4" w:space="0" w:color="000000"/>
                          <w:bottom w:val="single" w:sz="4" w:space="0" w:color="000000"/>
                          <w:right w:val="single" w:sz="4" w:space="0" w:color="000000"/>
                        </w:tcBorders>
                      </w:tcPr>
                      <w:p>
                        <w:pPr>
                          <w:pStyle w:val="TableParagraph"/>
                          <w:spacing w:before="106"/>
                          <w:ind w:left="173" w:right="155"/>
                          <w:jc w:val="center"/>
                          <w:rPr>
                            <w:sz w:val="21"/>
                          </w:rPr>
                        </w:pPr>
                        <w:r>
                          <w:rPr>
                            <w:sz w:val="21"/>
                          </w:rPr>
                          <w:t>m³/t</w:t>
                        </w:r>
                      </w:p>
                    </w:tc>
                    <w:tc>
                      <w:tcPr>
                        <w:tcW w:w="6121" w:type="dxa"/>
                        <w:tcBorders>
                          <w:top w:val="single" w:sz="4" w:space="0" w:color="000000"/>
                          <w:left w:val="single" w:sz="4" w:space="0" w:color="000000"/>
                          <w:bottom w:val="single" w:sz="4" w:space="0" w:color="000000"/>
                        </w:tcBorders>
                      </w:tcPr>
                      <w:p>
                        <w:pPr>
                          <w:pStyle w:val="TableParagraph"/>
                          <w:spacing w:before="106"/>
                          <w:ind w:left="60"/>
                          <w:rPr>
                            <w:sz w:val="21"/>
                          </w:rPr>
                        </w:pPr>
                        <w:r>
                          <w:rPr>
                            <w:sz w:val="21"/>
                          </w:rPr>
                          <w:t>碎石、砾石、料石、级配石</w:t>
                        </w:r>
                      </w:p>
                    </w:tc>
                  </w:tr>
                  <w:tr>
                    <w:trPr>
                      <w:trHeight w:val="481" w:hRule="atLeast"/>
                    </w:trPr>
                    <w:tc>
                      <w:tcPr>
                        <w:tcW w:w="794" w:type="dxa"/>
                        <w:tcBorders>
                          <w:top w:val="single" w:sz="4" w:space="0" w:color="000000"/>
                          <w:bottom w:val="single" w:sz="4" w:space="0" w:color="000000"/>
                          <w:right w:val="single" w:sz="4" w:space="0" w:color="000000"/>
                        </w:tcBorders>
                      </w:tcPr>
                      <w:p>
                        <w:pPr>
                          <w:pStyle w:val="TableParagraph"/>
                          <w:spacing w:before="106"/>
                          <w:ind w:left="12"/>
                          <w:jc w:val="center"/>
                          <w:rPr>
                            <w:sz w:val="21"/>
                          </w:rPr>
                        </w:pPr>
                        <w:r>
                          <w:rPr>
                            <w:w w:val="99"/>
                            <w:sz w:val="21"/>
                          </w:rPr>
                          <w:t>6</w:t>
                        </w:r>
                      </w:p>
                    </w:tc>
                    <w:tc>
                      <w:tcPr>
                        <w:tcW w:w="1653" w:type="dxa"/>
                        <w:tcBorders>
                          <w:top w:val="single" w:sz="4" w:space="0" w:color="000000"/>
                          <w:left w:val="single" w:sz="4" w:space="0" w:color="000000"/>
                          <w:bottom w:val="single" w:sz="4" w:space="0" w:color="000000"/>
                          <w:right w:val="single" w:sz="4" w:space="0" w:color="000000"/>
                        </w:tcBorders>
                      </w:tcPr>
                      <w:p>
                        <w:pPr>
                          <w:pStyle w:val="TableParagraph"/>
                          <w:spacing w:before="106"/>
                          <w:ind w:left="17"/>
                          <w:jc w:val="center"/>
                          <w:rPr>
                            <w:sz w:val="21"/>
                          </w:rPr>
                        </w:pPr>
                        <w:r>
                          <w:rPr>
                            <w:w w:val="99"/>
                            <w:sz w:val="21"/>
                          </w:rPr>
                          <w:t>砂</w:t>
                        </w:r>
                      </w:p>
                    </w:tc>
                    <w:tc>
                      <w:tcPr>
                        <w:tcW w:w="906" w:type="dxa"/>
                        <w:tcBorders>
                          <w:top w:val="single" w:sz="4" w:space="0" w:color="000000"/>
                          <w:left w:val="single" w:sz="4" w:space="0" w:color="000000"/>
                          <w:bottom w:val="single" w:sz="4" w:space="0" w:color="000000"/>
                          <w:right w:val="single" w:sz="4" w:space="0" w:color="000000"/>
                        </w:tcBorders>
                      </w:tcPr>
                      <w:p>
                        <w:pPr>
                          <w:pStyle w:val="TableParagraph"/>
                          <w:spacing w:before="106"/>
                          <w:ind w:left="173" w:right="155"/>
                          <w:jc w:val="center"/>
                          <w:rPr>
                            <w:sz w:val="21"/>
                          </w:rPr>
                        </w:pPr>
                        <w:r>
                          <w:rPr>
                            <w:sz w:val="21"/>
                          </w:rPr>
                          <w:t>m³/t</w:t>
                        </w:r>
                      </w:p>
                    </w:tc>
                    <w:tc>
                      <w:tcPr>
                        <w:tcW w:w="6121" w:type="dxa"/>
                        <w:tcBorders>
                          <w:top w:val="single" w:sz="4" w:space="0" w:color="000000"/>
                          <w:left w:val="single" w:sz="4" w:space="0" w:color="000000"/>
                          <w:bottom w:val="single" w:sz="4" w:space="0" w:color="000000"/>
                        </w:tcBorders>
                      </w:tcPr>
                      <w:p>
                        <w:pPr>
                          <w:pStyle w:val="TableParagraph"/>
                          <w:spacing w:before="106"/>
                          <w:ind w:left="60"/>
                          <w:rPr>
                            <w:sz w:val="21"/>
                          </w:rPr>
                        </w:pPr>
                        <w:r>
                          <w:rPr>
                            <w:sz w:val="21"/>
                          </w:rPr>
                          <w:t>天然粗砂、天然中砂、天然细砂、粗净砂、中净砂、机制砂</w:t>
                        </w:r>
                      </w:p>
                    </w:tc>
                  </w:tr>
                  <w:tr>
                    <w:trPr>
                      <w:trHeight w:val="954" w:hRule="atLeast"/>
                    </w:trPr>
                    <w:tc>
                      <w:tcPr>
                        <w:tcW w:w="794" w:type="dxa"/>
                        <w:tcBorders>
                          <w:top w:val="single" w:sz="4" w:space="0" w:color="000000"/>
                          <w:bottom w:val="single" w:sz="4" w:space="0" w:color="000000"/>
                          <w:right w:val="single" w:sz="4" w:space="0" w:color="000000"/>
                        </w:tcBorders>
                      </w:tcPr>
                      <w:p>
                        <w:pPr>
                          <w:pStyle w:val="TableParagraph"/>
                          <w:spacing w:before="8"/>
                          <w:rPr>
                            <w:sz w:val="26"/>
                          </w:rPr>
                        </w:pPr>
                      </w:p>
                      <w:p>
                        <w:pPr>
                          <w:pStyle w:val="TableParagraph"/>
                          <w:ind w:left="12"/>
                          <w:jc w:val="center"/>
                          <w:rPr>
                            <w:sz w:val="21"/>
                          </w:rPr>
                        </w:pPr>
                        <w:r>
                          <w:rPr>
                            <w:w w:val="99"/>
                            <w:sz w:val="21"/>
                          </w:rPr>
                          <w:t>7</w:t>
                        </w:r>
                      </w:p>
                    </w:tc>
                    <w:tc>
                      <w:tcPr>
                        <w:tcW w:w="1653" w:type="dxa"/>
                        <w:tcBorders>
                          <w:top w:val="single" w:sz="4" w:space="0" w:color="000000"/>
                          <w:left w:val="single" w:sz="4" w:space="0" w:color="000000"/>
                          <w:bottom w:val="single" w:sz="4" w:space="0" w:color="000000"/>
                          <w:right w:val="single" w:sz="4" w:space="0" w:color="000000"/>
                        </w:tcBorders>
                      </w:tcPr>
                      <w:p>
                        <w:pPr>
                          <w:pStyle w:val="TableParagraph"/>
                          <w:spacing w:before="8"/>
                          <w:rPr>
                            <w:sz w:val="26"/>
                          </w:rPr>
                        </w:pPr>
                      </w:p>
                      <w:p>
                        <w:pPr>
                          <w:pStyle w:val="TableParagraph"/>
                          <w:ind w:left="74" w:right="59"/>
                          <w:jc w:val="center"/>
                          <w:rPr>
                            <w:sz w:val="21"/>
                          </w:rPr>
                        </w:pPr>
                        <w:r>
                          <w:rPr>
                            <w:sz w:val="21"/>
                          </w:rPr>
                          <w:t>砌块</w:t>
                        </w:r>
                      </w:p>
                    </w:tc>
                    <w:tc>
                      <w:tcPr>
                        <w:tcW w:w="906" w:type="dxa"/>
                        <w:tcBorders>
                          <w:top w:val="single" w:sz="4" w:space="0" w:color="000000"/>
                          <w:left w:val="single" w:sz="4" w:space="0" w:color="000000"/>
                          <w:bottom w:val="single" w:sz="4" w:space="0" w:color="000000"/>
                          <w:right w:val="single" w:sz="4" w:space="0" w:color="000000"/>
                        </w:tcBorders>
                      </w:tcPr>
                      <w:p>
                        <w:pPr>
                          <w:pStyle w:val="TableParagraph"/>
                          <w:spacing w:before="8"/>
                          <w:rPr>
                            <w:sz w:val="26"/>
                          </w:rPr>
                        </w:pPr>
                      </w:p>
                      <w:p>
                        <w:pPr>
                          <w:pStyle w:val="TableParagraph"/>
                          <w:ind w:left="173" w:right="155"/>
                          <w:jc w:val="center"/>
                          <w:rPr>
                            <w:sz w:val="21"/>
                          </w:rPr>
                        </w:pPr>
                        <w:r>
                          <w:rPr>
                            <w:sz w:val="21"/>
                          </w:rPr>
                          <w:t>m³</w:t>
                        </w:r>
                      </w:p>
                    </w:tc>
                    <w:tc>
                      <w:tcPr>
                        <w:tcW w:w="6121" w:type="dxa"/>
                        <w:tcBorders>
                          <w:top w:val="single" w:sz="4" w:space="0" w:color="000000"/>
                          <w:left w:val="single" w:sz="4" w:space="0" w:color="000000"/>
                          <w:bottom w:val="single" w:sz="4" w:space="0" w:color="000000"/>
                        </w:tcBorders>
                      </w:tcPr>
                      <w:p>
                        <w:pPr>
                          <w:pStyle w:val="TableParagraph"/>
                          <w:spacing w:line="283" w:lineRule="auto" w:before="24"/>
                          <w:ind w:left="60" w:right="36"/>
                          <w:rPr>
                            <w:sz w:val="21"/>
                          </w:rPr>
                        </w:pPr>
                        <w:r>
                          <w:rPr>
                            <w:spacing w:val="-6"/>
                            <w:w w:val="95"/>
                            <w:sz w:val="21"/>
                          </w:rPr>
                          <w:t>轻集料混凝土空心砌块、砂加气混凝土实心砌块、陶粒混凝土空心  </w:t>
                        </w:r>
                        <w:r>
                          <w:rPr>
                            <w:spacing w:val="-9"/>
                            <w:w w:val="95"/>
                            <w:sz w:val="21"/>
                          </w:rPr>
                          <w:t>砌块、自保温混凝土砌块、自保温承重混凝土空心砌块、普通混凝</w:t>
                        </w:r>
                      </w:p>
                      <w:p>
                        <w:pPr>
                          <w:pStyle w:val="TableParagraph"/>
                          <w:spacing w:before="2"/>
                          <w:ind w:left="60"/>
                          <w:rPr>
                            <w:sz w:val="21"/>
                          </w:rPr>
                        </w:pPr>
                        <w:r>
                          <w:rPr>
                            <w:sz w:val="21"/>
                          </w:rPr>
                          <w:t>土砌块等</w:t>
                        </w:r>
                      </w:p>
                    </w:tc>
                  </w:tr>
                  <w:tr>
                    <w:trPr>
                      <w:trHeight w:val="1590" w:hRule="atLeast"/>
                    </w:trPr>
                    <w:tc>
                      <w:tcPr>
                        <w:tcW w:w="794" w:type="dxa"/>
                        <w:tcBorders>
                          <w:top w:val="single" w:sz="4" w:space="0" w:color="000000"/>
                          <w:bottom w:val="single" w:sz="4" w:space="0" w:color="000000"/>
                          <w:right w:val="single" w:sz="4" w:space="0" w:color="000000"/>
                        </w:tcBorders>
                      </w:tcPr>
                      <w:p>
                        <w:pPr>
                          <w:pStyle w:val="TableParagraph"/>
                          <w:rPr>
                            <w:sz w:val="20"/>
                          </w:rPr>
                        </w:pPr>
                      </w:p>
                      <w:p>
                        <w:pPr>
                          <w:pStyle w:val="TableParagraph"/>
                          <w:rPr>
                            <w:sz w:val="20"/>
                          </w:rPr>
                        </w:pPr>
                      </w:p>
                      <w:p>
                        <w:pPr>
                          <w:pStyle w:val="TableParagraph"/>
                          <w:spacing w:before="146"/>
                          <w:ind w:left="12"/>
                          <w:jc w:val="center"/>
                          <w:rPr>
                            <w:sz w:val="21"/>
                          </w:rPr>
                        </w:pPr>
                        <w:r>
                          <w:rPr>
                            <w:w w:val="99"/>
                            <w:sz w:val="21"/>
                          </w:rPr>
                          <w:t>8</w:t>
                        </w:r>
                      </w:p>
                    </w:tc>
                    <w:tc>
                      <w:tcPr>
                        <w:tcW w:w="1653" w:type="dxa"/>
                        <w:tcBorders>
                          <w:top w:val="single" w:sz="4" w:space="0" w:color="000000"/>
                          <w:left w:val="single" w:sz="4" w:space="0" w:color="000000"/>
                          <w:bottom w:val="single" w:sz="4" w:space="0" w:color="000000"/>
                          <w:right w:val="single" w:sz="4" w:space="0" w:color="000000"/>
                        </w:tcBorders>
                      </w:tcPr>
                      <w:p>
                        <w:pPr>
                          <w:pStyle w:val="TableParagraph"/>
                          <w:rPr>
                            <w:sz w:val="20"/>
                          </w:rPr>
                        </w:pPr>
                      </w:p>
                      <w:p>
                        <w:pPr>
                          <w:pStyle w:val="TableParagraph"/>
                          <w:rPr>
                            <w:sz w:val="20"/>
                          </w:rPr>
                        </w:pPr>
                      </w:p>
                      <w:p>
                        <w:pPr>
                          <w:pStyle w:val="TableParagraph"/>
                          <w:spacing w:before="146"/>
                          <w:ind w:left="17"/>
                          <w:jc w:val="center"/>
                          <w:rPr>
                            <w:sz w:val="21"/>
                          </w:rPr>
                        </w:pPr>
                        <w:r>
                          <w:rPr>
                            <w:w w:val="99"/>
                            <w:sz w:val="21"/>
                          </w:rPr>
                          <w:t>砖</w:t>
                        </w:r>
                      </w:p>
                    </w:tc>
                    <w:tc>
                      <w:tcPr>
                        <w:tcW w:w="906" w:type="dxa"/>
                        <w:tcBorders>
                          <w:top w:val="single" w:sz="4" w:space="0" w:color="000000"/>
                          <w:left w:val="single" w:sz="4" w:space="0" w:color="000000"/>
                          <w:bottom w:val="single" w:sz="4" w:space="0" w:color="000000"/>
                          <w:right w:val="single" w:sz="4" w:space="0" w:color="000000"/>
                        </w:tcBorders>
                      </w:tcPr>
                      <w:p>
                        <w:pPr>
                          <w:pStyle w:val="TableParagraph"/>
                          <w:rPr>
                            <w:sz w:val="20"/>
                          </w:rPr>
                        </w:pPr>
                      </w:p>
                      <w:p>
                        <w:pPr>
                          <w:pStyle w:val="TableParagraph"/>
                          <w:rPr>
                            <w:sz w:val="20"/>
                          </w:rPr>
                        </w:pPr>
                      </w:p>
                      <w:p>
                        <w:pPr>
                          <w:pStyle w:val="TableParagraph"/>
                          <w:spacing w:before="146"/>
                          <w:ind w:left="173" w:right="158"/>
                          <w:jc w:val="center"/>
                          <w:rPr>
                            <w:sz w:val="21"/>
                          </w:rPr>
                        </w:pPr>
                        <w:r>
                          <w:rPr>
                            <w:sz w:val="21"/>
                          </w:rPr>
                          <w:t>块/m³</w:t>
                        </w:r>
                      </w:p>
                    </w:tc>
                    <w:tc>
                      <w:tcPr>
                        <w:tcW w:w="6121" w:type="dxa"/>
                        <w:tcBorders>
                          <w:top w:val="single" w:sz="4" w:space="0" w:color="000000"/>
                          <w:left w:val="single" w:sz="4" w:space="0" w:color="000000"/>
                          <w:bottom w:val="single" w:sz="4" w:space="0" w:color="000000"/>
                        </w:tcBorders>
                      </w:tcPr>
                      <w:p>
                        <w:pPr>
                          <w:pStyle w:val="TableParagraph"/>
                          <w:spacing w:line="283" w:lineRule="auto" w:before="23"/>
                          <w:ind w:left="60" w:right="36"/>
                          <w:rPr>
                            <w:sz w:val="21"/>
                          </w:rPr>
                        </w:pPr>
                        <w:r>
                          <w:rPr>
                            <w:spacing w:val="-7"/>
                            <w:w w:val="95"/>
                            <w:sz w:val="21"/>
                          </w:rPr>
                          <w:t>粘土烧结普通砖、粘土烧结多孔配砖、页岩烧结普通砖、页岩烧结  </w:t>
                        </w:r>
                        <w:r>
                          <w:rPr>
                            <w:spacing w:val="-11"/>
                            <w:w w:val="95"/>
                            <w:sz w:val="21"/>
                          </w:rPr>
                          <w:t>多孔砖、页岩空心砖、混凝土标准砖、混凝土多孔砖、混凝土空心 </w:t>
                        </w:r>
                        <w:r>
                          <w:rPr>
                            <w:spacing w:val="-16"/>
                            <w:sz w:val="21"/>
                          </w:rPr>
                          <w:t>砖、混凝土实心砖、多孔粉煤灰砖、多孔煤矸石砖、实心煤矸石砖SSB</w:t>
                        </w:r>
                        <w:r>
                          <w:rPr>
                            <w:spacing w:val="-11"/>
                            <w:sz w:val="21"/>
                          </w:rPr>
                          <w:t> 陶粒隔热保温砖、轻骨料混凝土保温多孔砖、非承重混凝土空</w:t>
                        </w:r>
                      </w:p>
                      <w:p>
                        <w:pPr>
                          <w:pStyle w:val="TableParagraph"/>
                          <w:spacing w:before="2"/>
                          <w:ind w:left="60"/>
                          <w:rPr>
                            <w:sz w:val="21"/>
                          </w:rPr>
                        </w:pPr>
                        <w:r>
                          <w:rPr>
                            <w:sz w:val="21"/>
                          </w:rPr>
                          <w:t>心砖（轻集料）、陶土砖、陶粒混凝土自保温砖其他砖</w:t>
                        </w:r>
                      </w:p>
                    </w:tc>
                  </w:tr>
                  <w:tr>
                    <w:trPr>
                      <w:trHeight w:val="635" w:hRule="atLeast"/>
                    </w:trPr>
                    <w:tc>
                      <w:tcPr>
                        <w:tcW w:w="794" w:type="dxa"/>
                        <w:tcBorders>
                          <w:top w:val="single" w:sz="4" w:space="0" w:color="000000"/>
                          <w:bottom w:val="single" w:sz="4" w:space="0" w:color="000000"/>
                          <w:right w:val="single" w:sz="4" w:space="0" w:color="000000"/>
                        </w:tcBorders>
                      </w:tcPr>
                      <w:p>
                        <w:pPr>
                          <w:pStyle w:val="TableParagraph"/>
                          <w:spacing w:before="3"/>
                          <w:rPr>
                            <w:sz w:val="14"/>
                          </w:rPr>
                        </w:pPr>
                      </w:p>
                      <w:p>
                        <w:pPr>
                          <w:pStyle w:val="TableParagraph"/>
                          <w:ind w:left="12"/>
                          <w:jc w:val="center"/>
                          <w:rPr>
                            <w:sz w:val="21"/>
                          </w:rPr>
                        </w:pPr>
                        <w:r>
                          <w:rPr>
                            <w:w w:val="99"/>
                            <w:sz w:val="21"/>
                          </w:rPr>
                          <w:t>9</w:t>
                        </w:r>
                      </w:p>
                    </w:tc>
                    <w:tc>
                      <w:tcPr>
                        <w:tcW w:w="1653" w:type="dxa"/>
                        <w:tcBorders>
                          <w:top w:val="single" w:sz="4" w:space="0" w:color="000000"/>
                          <w:left w:val="single" w:sz="4" w:space="0" w:color="000000"/>
                          <w:bottom w:val="single" w:sz="4" w:space="0" w:color="000000"/>
                          <w:right w:val="single" w:sz="4" w:space="0" w:color="000000"/>
                        </w:tcBorders>
                      </w:tcPr>
                      <w:p>
                        <w:pPr>
                          <w:pStyle w:val="TableParagraph"/>
                          <w:spacing w:before="24"/>
                          <w:ind w:left="94"/>
                          <w:rPr>
                            <w:sz w:val="21"/>
                          </w:rPr>
                        </w:pPr>
                        <w:r>
                          <w:rPr>
                            <w:sz w:val="21"/>
                          </w:rPr>
                          <w:t>装配式混凝土构</w:t>
                        </w:r>
                      </w:p>
                      <w:p>
                        <w:pPr>
                          <w:pStyle w:val="TableParagraph"/>
                          <w:spacing w:before="50"/>
                          <w:ind w:left="173"/>
                          <w:rPr>
                            <w:sz w:val="21"/>
                          </w:rPr>
                        </w:pPr>
                        <w:r>
                          <w:rPr>
                            <w:sz w:val="21"/>
                          </w:rPr>
                          <w:t>件（PC 构件）</w:t>
                        </w:r>
                      </w:p>
                    </w:tc>
                    <w:tc>
                      <w:tcPr>
                        <w:tcW w:w="906" w:type="dxa"/>
                        <w:tcBorders>
                          <w:top w:val="single" w:sz="4" w:space="0" w:color="000000"/>
                          <w:left w:val="single" w:sz="4" w:space="0" w:color="000000"/>
                          <w:bottom w:val="single" w:sz="4" w:space="0" w:color="000000"/>
                          <w:right w:val="single" w:sz="4" w:space="0" w:color="000000"/>
                        </w:tcBorders>
                      </w:tcPr>
                      <w:p>
                        <w:pPr>
                          <w:pStyle w:val="TableParagraph"/>
                          <w:spacing w:before="3"/>
                          <w:rPr>
                            <w:sz w:val="14"/>
                          </w:rPr>
                        </w:pPr>
                      </w:p>
                      <w:p>
                        <w:pPr>
                          <w:pStyle w:val="TableParagraph"/>
                          <w:ind w:left="173" w:right="155"/>
                          <w:jc w:val="center"/>
                          <w:rPr>
                            <w:sz w:val="21"/>
                          </w:rPr>
                        </w:pPr>
                        <w:r>
                          <w:rPr>
                            <w:sz w:val="21"/>
                          </w:rPr>
                          <w:t>m³</w:t>
                        </w:r>
                      </w:p>
                    </w:tc>
                    <w:tc>
                      <w:tcPr>
                        <w:tcW w:w="6121" w:type="dxa"/>
                        <w:tcBorders>
                          <w:top w:val="single" w:sz="4" w:space="0" w:color="000000"/>
                          <w:left w:val="single" w:sz="4" w:space="0" w:color="000000"/>
                          <w:bottom w:val="single" w:sz="4" w:space="0" w:color="000000"/>
                        </w:tcBorders>
                      </w:tcPr>
                      <w:p>
                        <w:pPr>
                          <w:pStyle w:val="TableParagraph"/>
                          <w:spacing w:before="24"/>
                          <w:ind w:left="60"/>
                          <w:rPr>
                            <w:sz w:val="21"/>
                          </w:rPr>
                        </w:pPr>
                        <w:r>
                          <w:rPr>
                            <w:spacing w:val="-6"/>
                            <w:w w:val="95"/>
                            <w:sz w:val="21"/>
                          </w:rPr>
                          <w:t>工业化生产的各类混凝土预制墙、柱、梁、板、空调板、飘窗、阳</w:t>
                        </w:r>
                      </w:p>
                      <w:p>
                        <w:pPr>
                          <w:pStyle w:val="TableParagraph"/>
                          <w:spacing w:before="50"/>
                          <w:ind w:left="60"/>
                          <w:rPr>
                            <w:sz w:val="21"/>
                          </w:rPr>
                        </w:pPr>
                        <w:r>
                          <w:rPr>
                            <w:spacing w:val="-5"/>
                            <w:sz w:val="21"/>
                          </w:rPr>
                          <w:t>台板、楼梯、卫生间沉箱、一体化卫生间、电梯井、</w:t>
                        </w:r>
                        <w:r>
                          <w:rPr>
                            <w:sz w:val="21"/>
                          </w:rPr>
                          <w:t>ALC</w:t>
                        </w:r>
                        <w:r>
                          <w:rPr>
                            <w:spacing w:val="-15"/>
                            <w:sz w:val="21"/>
                          </w:rPr>
                          <w:t> 轻质隔墙</w:t>
                        </w:r>
                      </w:p>
                    </w:tc>
                  </w:tr>
                  <w:tr>
                    <w:trPr>
                      <w:trHeight w:val="636" w:hRule="atLeast"/>
                    </w:trPr>
                    <w:tc>
                      <w:tcPr>
                        <w:tcW w:w="794" w:type="dxa"/>
                        <w:tcBorders>
                          <w:top w:val="single" w:sz="4" w:space="0" w:color="000000"/>
                          <w:bottom w:val="single" w:sz="4" w:space="0" w:color="000000"/>
                          <w:right w:val="single" w:sz="4" w:space="0" w:color="000000"/>
                        </w:tcBorders>
                      </w:tcPr>
                      <w:p>
                        <w:pPr>
                          <w:pStyle w:val="TableParagraph"/>
                          <w:spacing w:before="2"/>
                          <w:rPr>
                            <w:sz w:val="14"/>
                          </w:rPr>
                        </w:pPr>
                      </w:p>
                      <w:p>
                        <w:pPr>
                          <w:pStyle w:val="TableParagraph"/>
                          <w:ind w:left="165" w:right="153"/>
                          <w:jc w:val="center"/>
                          <w:rPr>
                            <w:sz w:val="21"/>
                          </w:rPr>
                        </w:pPr>
                        <w:r>
                          <w:rPr>
                            <w:sz w:val="21"/>
                          </w:rPr>
                          <w:t>10</w:t>
                        </w:r>
                      </w:p>
                    </w:tc>
                    <w:tc>
                      <w:tcPr>
                        <w:tcW w:w="1653" w:type="dxa"/>
                        <w:tcBorders>
                          <w:top w:val="single" w:sz="4" w:space="0" w:color="000000"/>
                          <w:left w:val="single" w:sz="4" w:space="0" w:color="000000"/>
                          <w:bottom w:val="single" w:sz="4" w:space="0" w:color="000000"/>
                          <w:right w:val="single" w:sz="4" w:space="0" w:color="000000"/>
                        </w:tcBorders>
                      </w:tcPr>
                      <w:p>
                        <w:pPr>
                          <w:pStyle w:val="TableParagraph"/>
                          <w:spacing w:before="23"/>
                          <w:ind w:left="74" w:right="59"/>
                          <w:jc w:val="center"/>
                          <w:rPr>
                            <w:sz w:val="21"/>
                          </w:rPr>
                        </w:pPr>
                        <w:r>
                          <w:rPr>
                            <w:sz w:val="21"/>
                          </w:rPr>
                          <w:t>钢筋混凝土预制</w:t>
                        </w:r>
                      </w:p>
                      <w:p>
                        <w:pPr>
                          <w:pStyle w:val="TableParagraph"/>
                          <w:spacing w:before="50"/>
                          <w:ind w:left="17"/>
                          <w:jc w:val="center"/>
                          <w:rPr>
                            <w:sz w:val="21"/>
                          </w:rPr>
                        </w:pPr>
                        <w:r>
                          <w:rPr>
                            <w:w w:val="99"/>
                            <w:sz w:val="21"/>
                          </w:rPr>
                          <w:t>件</w:t>
                        </w:r>
                      </w:p>
                    </w:tc>
                    <w:tc>
                      <w:tcPr>
                        <w:tcW w:w="906" w:type="dxa"/>
                        <w:tcBorders>
                          <w:top w:val="single" w:sz="4" w:space="0" w:color="000000"/>
                          <w:left w:val="single" w:sz="4" w:space="0" w:color="000000"/>
                          <w:bottom w:val="single" w:sz="4" w:space="0" w:color="000000"/>
                          <w:right w:val="single" w:sz="4" w:space="0" w:color="000000"/>
                        </w:tcBorders>
                      </w:tcPr>
                      <w:p>
                        <w:pPr>
                          <w:pStyle w:val="TableParagraph"/>
                          <w:spacing w:before="2"/>
                          <w:rPr>
                            <w:sz w:val="14"/>
                          </w:rPr>
                        </w:pPr>
                      </w:p>
                      <w:p>
                        <w:pPr>
                          <w:pStyle w:val="TableParagraph"/>
                          <w:ind w:left="18"/>
                          <w:jc w:val="center"/>
                          <w:rPr>
                            <w:sz w:val="21"/>
                          </w:rPr>
                        </w:pPr>
                        <w:r>
                          <w:rPr>
                            <w:w w:val="99"/>
                            <w:sz w:val="21"/>
                          </w:rPr>
                          <w:t>m</w:t>
                        </w:r>
                      </w:p>
                    </w:tc>
                    <w:tc>
                      <w:tcPr>
                        <w:tcW w:w="6121" w:type="dxa"/>
                        <w:tcBorders>
                          <w:top w:val="single" w:sz="4" w:space="0" w:color="000000"/>
                          <w:left w:val="single" w:sz="4" w:space="0" w:color="000000"/>
                          <w:bottom w:val="single" w:sz="4" w:space="0" w:color="000000"/>
                        </w:tcBorders>
                      </w:tcPr>
                      <w:p>
                        <w:pPr>
                          <w:pStyle w:val="TableParagraph"/>
                          <w:spacing w:before="2"/>
                          <w:rPr>
                            <w:sz w:val="14"/>
                          </w:rPr>
                        </w:pPr>
                      </w:p>
                      <w:p>
                        <w:pPr>
                          <w:pStyle w:val="TableParagraph"/>
                          <w:ind w:left="60"/>
                          <w:rPr>
                            <w:sz w:val="21"/>
                          </w:rPr>
                        </w:pPr>
                        <w:r>
                          <w:rPr>
                            <w:sz w:val="21"/>
                          </w:rPr>
                          <w:t>预应力混凝土管桩、预制钢筋混凝土方桩</w:t>
                        </w:r>
                      </w:p>
                    </w:tc>
                  </w:tr>
                  <w:tr>
                    <w:trPr>
                      <w:trHeight w:val="482" w:hRule="atLeast"/>
                    </w:trPr>
                    <w:tc>
                      <w:tcPr>
                        <w:tcW w:w="794" w:type="dxa"/>
                        <w:tcBorders>
                          <w:top w:val="single" w:sz="4" w:space="0" w:color="000000"/>
                          <w:bottom w:val="single" w:sz="4" w:space="0" w:color="000000"/>
                          <w:right w:val="single" w:sz="4" w:space="0" w:color="000000"/>
                        </w:tcBorders>
                      </w:tcPr>
                      <w:p>
                        <w:pPr>
                          <w:pStyle w:val="TableParagraph"/>
                          <w:spacing w:before="107"/>
                          <w:ind w:left="165" w:right="153"/>
                          <w:jc w:val="center"/>
                          <w:rPr>
                            <w:sz w:val="21"/>
                          </w:rPr>
                        </w:pPr>
                        <w:r>
                          <w:rPr>
                            <w:sz w:val="21"/>
                          </w:rPr>
                          <w:t>11</w:t>
                        </w:r>
                      </w:p>
                    </w:tc>
                    <w:tc>
                      <w:tcPr>
                        <w:tcW w:w="1653" w:type="dxa"/>
                        <w:tcBorders>
                          <w:top w:val="single" w:sz="4" w:space="0" w:color="000000"/>
                          <w:left w:val="single" w:sz="4" w:space="0" w:color="000000"/>
                          <w:bottom w:val="single" w:sz="4" w:space="0" w:color="000000"/>
                          <w:right w:val="single" w:sz="4" w:space="0" w:color="000000"/>
                        </w:tcBorders>
                      </w:tcPr>
                      <w:p>
                        <w:pPr>
                          <w:pStyle w:val="TableParagraph"/>
                          <w:spacing w:before="107"/>
                          <w:ind w:left="74" w:right="57"/>
                          <w:jc w:val="center"/>
                          <w:rPr>
                            <w:sz w:val="21"/>
                          </w:rPr>
                        </w:pPr>
                        <w:r>
                          <w:rPr>
                            <w:sz w:val="21"/>
                          </w:rPr>
                          <w:t>原木和锯材</w:t>
                        </w:r>
                      </w:p>
                    </w:tc>
                    <w:tc>
                      <w:tcPr>
                        <w:tcW w:w="906" w:type="dxa"/>
                        <w:tcBorders>
                          <w:top w:val="single" w:sz="4" w:space="0" w:color="000000"/>
                          <w:left w:val="single" w:sz="4" w:space="0" w:color="000000"/>
                          <w:bottom w:val="single" w:sz="4" w:space="0" w:color="000000"/>
                          <w:right w:val="single" w:sz="4" w:space="0" w:color="000000"/>
                        </w:tcBorders>
                      </w:tcPr>
                      <w:p>
                        <w:pPr>
                          <w:pStyle w:val="TableParagraph"/>
                          <w:spacing w:before="107"/>
                          <w:ind w:left="173" w:right="155"/>
                          <w:jc w:val="center"/>
                          <w:rPr>
                            <w:sz w:val="21"/>
                          </w:rPr>
                        </w:pPr>
                        <w:r>
                          <w:rPr>
                            <w:sz w:val="21"/>
                          </w:rPr>
                          <w:t>m³/m</w:t>
                        </w:r>
                      </w:p>
                    </w:tc>
                    <w:tc>
                      <w:tcPr>
                        <w:tcW w:w="6121" w:type="dxa"/>
                        <w:tcBorders>
                          <w:top w:val="single" w:sz="4" w:space="0" w:color="000000"/>
                          <w:left w:val="single" w:sz="4" w:space="0" w:color="000000"/>
                          <w:bottom w:val="single" w:sz="4" w:space="0" w:color="000000"/>
                        </w:tcBorders>
                      </w:tcPr>
                      <w:p>
                        <w:pPr>
                          <w:pStyle w:val="TableParagraph"/>
                          <w:spacing w:before="107"/>
                          <w:ind w:left="60"/>
                          <w:rPr>
                            <w:sz w:val="21"/>
                          </w:rPr>
                        </w:pPr>
                        <w:r>
                          <w:rPr>
                            <w:sz w:val="21"/>
                          </w:rPr>
                          <w:t>杉原木、松原木、杉原条、防腐木、板材、枋材、防腐帮桩</w:t>
                        </w:r>
                      </w:p>
                    </w:tc>
                  </w:tr>
                  <w:tr>
                    <w:trPr>
                      <w:trHeight w:val="482" w:hRule="atLeast"/>
                    </w:trPr>
                    <w:tc>
                      <w:tcPr>
                        <w:tcW w:w="794" w:type="dxa"/>
                        <w:tcBorders>
                          <w:top w:val="single" w:sz="4" w:space="0" w:color="000000"/>
                          <w:bottom w:val="single" w:sz="4" w:space="0" w:color="000000"/>
                          <w:right w:val="single" w:sz="4" w:space="0" w:color="000000"/>
                        </w:tcBorders>
                      </w:tcPr>
                      <w:p>
                        <w:pPr>
                          <w:pStyle w:val="TableParagraph"/>
                          <w:spacing w:before="107"/>
                          <w:ind w:left="165" w:right="153"/>
                          <w:jc w:val="center"/>
                          <w:rPr>
                            <w:sz w:val="21"/>
                          </w:rPr>
                        </w:pPr>
                        <w:r>
                          <w:rPr>
                            <w:sz w:val="21"/>
                          </w:rPr>
                          <w:t>12</w:t>
                        </w:r>
                      </w:p>
                    </w:tc>
                    <w:tc>
                      <w:tcPr>
                        <w:tcW w:w="1653" w:type="dxa"/>
                        <w:tcBorders>
                          <w:top w:val="single" w:sz="4" w:space="0" w:color="000000"/>
                          <w:left w:val="single" w:sz="4" w:space="0" w:color="000000"/>
                          <w:bottom w:val="single" w:sz="4" w:space="0" w:color="000000"/>
                          <w:right w:val="single" w:sz="4" w:space="0" w:color="000000"/>
                        </w:tcBorders>
                      </w:tcPr>
                      <w:p>
                        <w:pPr>
                          <w:pStyle w:val="TableParagraph"/>
                          <w:spacing w:before="107"/>
                          <w:ind w:left="74" w:right="57"/>
                          <w:jc w:val="center"/>
                          <w:rPr>
                            <w:sz w:val="21"/>
                          </w:rPr>
                        </w:pPr>
                        <w:r>
                          <w:rPr>
                            <w:sz w:val="21"/>
                          </w:rPr>
                          <w:t>人造木板</w:t>
                        </w:r>
                      </w:p>
                    </w:tc>
                    <w:tc>
                      <w:tcPr>
                        <w:tcW w:w="906" w:type="dxa"/>
                        <w:tcBorders>
                          <w:top w:val="single" w:sz="4" w:space="0" w:color="000000"/>
                          <w:left w:val="single" w:sz="4" w:space="0" w:color="000000"/>
                          <w:bottom w:val="single" w:sz="4" w:space="0" w:color="000000"/>
                          <w:right w:val="single" w:sz="4" w:space="0" w:color="000000"/>
                        </w:tcBorders>
                      </w:tcPr>
                      <w:p>
                        <w:pPr>
                          <w:pStyle w:val="TableParagraph"/>
                          <w:spacing w:before="111"/>
                          <w:ind w:left="173" w:right="154"/>
                          <w:jc w:val="center"/>
                          <w:rPr>
                            <w:sz w:val="10"/>
                          </w:rPr>
                        </w:pPr>
                        <w:r>
                          <w:rPr>
                            <w:spacing w:val="1"/>
                            <w:w w:val="99"/>
                            <w:position w:val="-10"/>
                            <w:sz w:val="21"/>
                          </w:rPr>
                          <w:t>m</w:t>
                        </w:r>
                        <w:r>
                          <w:rPr>
                            <w:w w:val="106"/>
                            <w:sz w:val="10"/>
                          </w:rPr>
                          <w:t>2</w:t>
                        </w:r>
                      </w:p>
                    </w:tc>
                    <w:tc>
                      <w:tcPr>
                        <w:tcW w:w="6121" w:type="dxa"/>
                        <w:tcBorders>
                          <w:top w:val="single" w:sz="4" w:space="0" w:color="000000"/>
                          <w:left w:val="single" w:sz="4" w:space="0" w:color="000000"/>
                          <w:bottom w:val="single" w:sz="4" w:space="0" w:color="000000"/>
                        </w:tcBorders>
                      </w:tcPr>
                      <w:p>
                        <w:pPr>
                          <w:pStyle w:val="TableParagraph"/>
                          <w:spacing w:before="107"/>
                          <w:ind w:left="60"/>
                          <w:rPr>
                            <w:sz w:val="21"/>
                          </w:rPr>
                        </w:pPr>
                        <w:r>
                          <w:rPr>
                            <w:sz w:val="21"/>
                          </w:rPr>
                          <w:t>胶合板、纤维板、细木工板、刨花板、其他人造木板</w:t>
                        </w:r>
                      </w:p>
                    </w:tc>
                  </w:tr>
                  <w:tr>
                    <w:trPr>
                      <w:trHeight w:val="482" w:hRule="atLeast"/>
                    </w:trPr>
                    <w:tc>
                      <w:tcPr>
                        <w:tcW w:w="794" w:type="dxa"/>
                        <w:tcBorders>
                          <w:top w:val="single" w:sz="4" w:space="0" w:color="000000"/>
                          <w:bottom w:val="single" w:sz="4" w:space="0" w:color="000000"/>
                          <w:right w:val="single" w:sz="4" w:space="0" w:color="000000"/>
                        </w:tcBorders>
                      </w:tcPr>
                      <w:p>
                        <w:pPr>
                          <w:pStyle w:val="TableParagraph"/>
                          <w:spacing w:before="107"/>
                          <w:ind w:left="165" w:right="153"/>
                          <w:jc w:val="center"/>
                          <w:rPr>
                            <w:sz w:val="21"/>
                          </w:rPr>
                        </w:pPr>
                        <w:r>
                          <w:rPr>
                            <w:sz w:val="21"/>
                          </w:rPr>
                          <w:t>13</w:t>
                        </w:r>
                      </w:p>
                    </w:tc>
                    <w:tc>
                      <w:tcPr>
                        <w:tcW w:w="1653" w:type="dxa"/>
                        <w:tcBorders>
                          <w:top w:val="single" w:sz="4" w:space="0" w:color="000000"/>
                          <w:left w:val="single" w:sz="4" w:space="0" w:color="000000"/>
                          <w:bottom w:val="single" w:sz="4" w:space="0" w:color="000000"/>
                          <w:right w:val="single" w:sz="4" w:space="0" w:color="000000"/>
                        </w:tcBorders>
                      </w:tcPr>
                      <w:p>
                        <w:pPr>
                          <w:pStyle w:val="TableParagraph"/>
                          <w:spacing w:before="107"/>
                          <w:ind w:left="74" w:right="59"/>
                          <w:jc w:val="center"/>
                          <w:rPr>
                            <w:sz w:val="21"/>
                          </w:rPr>
                        </w:pPr>
                        <w:r>
                          <w:rPr>
                            <w:sz w:val="21"/>
                          </w:rPr>
                          <w:t>模板</w:t>
                        </w:r>
                      </w:p>
                    </w:tc>
                    <w:tc>
                      <w:tcPr>
                        <w:tcW w:w="906" w:type="dxa"/>
                        <w:tcBorders>
                          <w:top w:val="single" w:sz="4" w:space="0" w:color="000000"/>
                          <w:left w:val="single" w:sz="4" w:space="0" w:color="000000"/>
                          <w:bottom w:val="single" w:sz="4" w:space="0" w:color="000000"/>
                          <w:right w:val="single" w:sz="4" w:space="0" w:color="000000"/>
                        </w:tcBorders>
                      </w:tcPr>
                      <w:p>
                        <w:pPr>
                          <w:pStyle w:val="TableParagraph"/>
                          <w:spacing w:before="107"/>
                          <w:ind w:left="173" w:right="155"/>
                          <w:jc w:val="center"/>
                          <w:rPr>
                            <w:sz w:val="21"/>
                          </w:rPr>
                        </w:pPr>
                        <w:r>
                          <w:rPr>
                            <w:spacing w:val="1"/>
                            <w:w w:val="99"/>
                            <w:sz w:val="21"/>
                          </w:rPr>
                          <w:t>m</w:t>
                        </w:r>
                        <w:r>
                          <w:rPr>
                            <w:w w:val="106"/>
                            <w:position w:val="11"/>
                            <w:sz w:val="10"/>
                          </w:rPr>
                          <w:t>2</w:t>
                        </w:r>
                        <w:r>
                          <w:rPr>
                            <w:spacing w:val="2"/>
                            <w:position w:val="11"/>
                            <w:sz w:val="10"/>
                          </w:rPr>
                          <w:t> </w:t>
                        </w:r>
                        <w:r>
                          <w:rPr>
                            <w:spacing w:val="1"/>
                            <w:w w:val="99"/>
                            <w:sz w:val="21"/>
                          </w:rPr>
                          <w:t>/</w:t>
                        </w:r>
                        <w:r>
                          <w:rPr>
                            <w:w w:val="99"/>
                            <w:sz w:val="21"/>
                          </w:rPr>
                          <w:t>t</w:t>
                        </w:r>
                      </w:p>
                    </w:tc>
                    <w:tc>
                      <w:tcPr>
                        <w:tcW w:w="6121" w:type="dxa"/>
                        <w:tcBorders>
                          <w:top w:val="single" w:sz="4" w:space="0" w:color="000000"/>
                          <w:left w:val="single" w:sz="4" w:space="0" w:color="000000"/>
                          <w:bottom w:val="single" w:sz="4" w:space="0" w:color="000000"/>
                        </w:tcBorders>
                      </w:tcPr>
                      <w:p>
                        <w:pPr>
                          <w:pStyle w:val="TableParagraph"/>
                          <w:spacing w:before="107"/>
                          <w:ind w:left="60"/>
                          <w:rPr>
                            <w:sz w:val="21"/>
                          </w:rPr>
                        </w:pPr>
                        <w:r>
                          <w:rPr>
                            <w:sz w:val="21"/>
                          </w:rPr>
                          <w:t>竹架板、竹模板、木模板、钢模板、铝合金模板等</w:t>
                        </w:r>
                      </w:p>
                    </w:tc>
                  </w:tr>
                  <w:tr>
                    <w:trPr>
                      <w:trHeight w:val="481" w:hRule="atLeast"/>
                    </w:trPr>
                    <w:tc>
                      <w:tcPr>
                        <w:tcW w:w="794" w:type="dxa"/>
                        <w:tcBorders>
                          <w:top w:val="single" w:sz="4" w:space="0" w:color="000000"/>
                          <w:bottom w:val="single" w:sz="4" w:space="0" w:color="000000"/>
                          <w:right w:val="single" w:sz="4" w:space="0" w:color="000000"/>
                        </w:tcBorders>
                      </w:tcPr>
                      <w:p>
                        <w:pPr>
                          <w:pStyle w:val="TableParagraph"/>
                          <w:spacing w:before="107"/>
                          <w:ind w:left="165" w:right="153"/>
                          <w:jc w:val="center"/>
                          <w:rPr>
                            <w:sz w:val="21"/>
                          </w:rPr>
                        </w:pPr>
                        <w:r>
                          <w:rPr>
                            <w:sz w:val="21"/>
                          </w:rPr>
                          <w:t>14</w:t>
                        </w:r>
                      </w:p>
                    </w:tc>
                    <w:tc>
                      <w:tcPr>
                        <w:tcW w:w="1653" w:type="dxa"/>
                        <w:tcBorders>
                          <w:top w:val="single" w:sz="4" w:space="0" w:color="000000"/>
                          <w:left w:val="single" w:sz="4" w:space="0" w:color="000000"/>
                          <w:bottom w:val="single" w:sz="4" w:space="0" w:color="000000"/>
                          <w:right w:val="single" w:sz="4" w:space="0" w:color="000000"/>
                        </w:tcBorders>
                      </w:tcPr>
                      <w:p>
                        <w:pPr>
                          <w:pStyle w:val="TableParagraph"/>
                          <w:spacing w:before="107"/>
                          <w:ind w:left="74" w:right="59"/>
                          <w:jc w:val="center"/>
                          <w:rPr>
                            <w:sz w:val="21"/>
                          </w:rPr>
                        </w:pPr>
                        <w:r>
                          <w:rPr>
                            <w:sz w:val="21"/>
                          </w:rPr>
                          <w:t>涂料</w:t>
                        </w:r>
                      </w:p>
                    </w:tc>
                    <w:tc>
                      <w:tcPr>
                        <w:tcW w:w="906" w:type="dxa"/>
                        <w:tcBorders>
                          <w:top w:val="single" w:sz="4" w:space="0" w:color="000000"/>
                          <w:left w:val="single" w:sz="4" w:space="0" w:color="000000"/>
                          <w:bottom w:val="single" w:sz="4" w:space="0" w:color="000000"/>
                          <w:right w:val="single" w:sz="4" w:space="0" w:color="000000"/>
                        </w:tcBorders>
                      </w:tcPr>
                      <w:p>
                        <w:pPr>
                          <w:pStyle w:val="TableParagraph"/>
                          <w:spacing w:before="107"/>
                          <w:ind w:left="18"/>
                          <w:jc w:val="center"/>
                          <w:rPr>
                            <w:sz w:val="21"/>
                          </w:rPr>
                        </w:pPr>
                        <w:r>
                          <w:rPr>
                            <w:w w:val="99"/>
                            <w:sz w:val="21"/>
                          </w:rPr>
                          <w:t>t</w:t>
                        </w:r>
                      </w:p>
                    </w:tc>
                    <w:tc>
                      <w:tcPr>
                        <w:tcW w:w="6121" w:type="dxa"/>
                        <w:tcBorders>
                          <w:top w:val="single" w:sz="4" w:space="0" w:color="000000"/>
                          <w:left w:val="single" w:sz="4" w:space="0" w:color="000000"/>
                          <w:bottom w:val="single" w:sz="4" w:space="0" w:color="000000"/>
                        </w:tcBorders>
                      </w:tcPr>
                      <w:p>
                        <w:pPr>
                          <w:pStyle w:val="TableParagraph"/>
                          <w:spacing w:before="107"/>
                          <w:ind w:left="60"/>
                          <w:rPr>
                            <w:sz w:val="21"/>
                          </w:rPr>
                        </w:pPr>
                        <w:r>
                          <w:rPr>
                            <w:sz w:val="21"/>
                          </w:rPr>
                          <w:t>通用涂料、功能性涂料、木器涂料、道路、路面涂料、其他涂料</w:t>
                        </w:r>
                      </w:p>
                    </w:tc>
                  </w:tr>
                  <w:tr>
                    <w:trPr>
                      <w:trHeight w:val="1271" w:hRule="atLeast"/>
                    </w:trPr>
                    <w:tc>
                      <w:tcPr>
                        <w:tcW w:w="794" w:type="dxa"/>
                        <w:tcBorders>
                          <w:top w:val="single" w:sz="4" w:space="0" w:color="000000"/>
                          <w:right w:val="single" w:sz="4" w:space="0" w:color="000000"/>
                        </w:tcBorders>
                      </w:tcPr>
                      <w:p>
                        <w:pPr>
                          <w:pStyle w:val="TableParagraph"/>
                          <w:rPr>
                            <w:sz w:val="20"/>
                          </w:rPr>
                        </w:pPr>
                      </w:p>
                      <w:p>
                        <w:pPr>
                          <w:pStyle w:val="TableParagraph"/>
                          <w:spacing w:before="1"/>
                          <w:rPr>
                            <w:sz w:val="19"/>
                          </w:rPr>
                        </w:pPr>
                      </w:p>
                      <w:p>
                        <w:pPr>
                          <w:pStyle w:val="TableParagraph"/>
                          <w:ind w:left="165" w:right="153"/>
                          <w:jc w:val="center"/>
                          <w:rPr>
                            <w:sz w:val="21"/>
                          </w:rPr>
                        </w:pPr>
                        <w:r>
                          <w:rPr>
                            <w:sz w:val="21"/>
                          </w:rPr>
                          <w:t>15</w:t>
                        </w:r>
                      </w:p>
                    </w:tc>
                    <w:tc>
                      <w:tcPr>
                        <w:tcW w:w="1653" w:type="dxa"/>
                        <w:tcBorders>
                          <w:top w:val="single" w:sz="4" w:space="0" w:color="000000"/>
                          <w:left w:val="single" w:sz="4" w:space="0" w:color="000000"/>
                          <w:right w:val="single" w:sz="4" w:space="0" w:color="000000"/>
                        </w:tcBorders>
                      </w:tcPr>
                      <w:p>
                        <w:pPr>
                          <w:pStyle w:val="TableParagraph"/>
                          <w:rPr>
                            <w:sz w:val="20"/>
                          </w:rPr>
                        </w:pPr>
                      </w:p>
                      <w:p>
                        <w:pPr>
                          <w:pStyle w:val="TableParagraph"/>
                          <w:spacing w:before="1"/>
                          <w:rPr>
                            <w:sz w:val="19"/>
                          </w:rPr>
                        </w:pPr>
                      </w:p>
                      <w:p>
                        <w:pPr>
                          <w:pStyle w:val="TableParagraph"/>
                          <w:ind w:left="74" w:right="57"/>
                          <w:jc w:val="center"/>
                          <w:rPr>
                            <w:sz w:val="21"/>
                          </w:rPr>
                        </w:pPr>
                        <w:r>
                          <w:rPr>
                            <w:sz w:val="21"/>
                          </w:rPr>
                          <w:t>防水卷材</w:t>
                        </w:r>
                      </w:p>
                    </w:tc>
                    <w:tc>
                      <w:tcPr>
                        <w:tcW w:w="906" w:type="dxa"/>
                        <w:tcBorders>
                          <w:top w:val="single" w:sz="4" w:space="0" w:color="000000"/>
                          <w:left w:val="single" w:sz="4" w:space="0" w:color="000000"/>
                          <w:right w:val="single" w:sz="4" w:space="0" w:color="000000"/>
                        </w:tcBorders>
                      </w:tcPr>
                      <w:p>
                        <w:pPr>
                          <w:pStyle w:val="TableParagraph"/>
                          <w:rPr>
                            <w:sz w:val="22"/>
                          </w:rPr>
                        </w:pPr>
                      </w:p>
                      <w:p>
                        <w:pPr>
                          <w:pStyle w:val="TableParagraph"/>
                          <w:spacing w:before="5"/>
                          <w:rPr>
                            <w:sz w:val="17"/>
                          </w:rPr>
                        </w:pPr>
                      </w:p>
                      <w:p>
                        <w:pPr>
                          <w:pStyle w:val="TableParagraph"/>
                          <w:ind w:left="173" w:right="154"/>
                          <w:jc w:val="center"/>
                          <w:rPr>
                            <w:sz w:val="10"/>
                          </w:rPr>
                        </w:pPr>
                        <w:r>
                          <w:rPr>
                            <w:spacing w:val="1"/>
                            <w:w w:val="99"/>
                            <w:position w:val="-10"/>
                            <w:sz w:val="21"/>
                          </w:rPr>
                          <w:t>m</w:t>
                        </w:r>
                        <w:r>
                          <w:rPr>
                            <w:w w:val="106"/>
                            <w:sz w:val="10"/>
                          </w:rPr>
                          <w:t>2</w:t>
                        </w:r>
                      </w:p>
                    </w:tc>
                    <w:tc>
                      <w:tcPr>
                        <w:tcW w:w="6121" w:type="dxa"/>
                        <w:tcBorders>
                          <w:top w:val="single" w:sz="4" w:space="0" w:color="000000"/>
                          <w:left w:val="single" w:sz="4" w:space="0" w:color="000000"/>
                        </w:tcBorders>
                      </w:tcPr>
                      <w:p>
                        <w:pPr>
                          <w:pStyle w:val="TableParagraph"/>
                          <w:spacing w:line="283" w:lineRule="auto" w:before="23"/>
                          <w:ind w:left="60" w:right="36"/>
                          <w:jc w:val="both"/>
                          <w:rPr>
                            <w:sz w:val="21"/>
                          </w:rPr>
                        </w:pPr>
                        <w:r>
                          <w:rPr>
                            <w:spacing w:val="-15"/>
                            <w:sz w:val="21"/>
                          </w:rPr>
                          <w:t>塑性体 </w:t>
                        </w:r>
                        <w:r>
                          <w:rPr>
                            <w:sz w:val="21"/>
                          </w:rPr>
                          <w:t>APP</w:t>
                        </w:r>
                        <w:r>
                          <w:rPr>
                            <w:spacing w:val="-13"/>
                            <w:sz w:val="21"/>
                          </w:rPr>
                          <w:t> 改性沥青防水卷材、自粘聚合物改性沥青防水卷材、高</w:t>
                        </w:r>
                        <w:r>
                          <w:rPr>
                            <w:spacing w:val="-13"/>
                            <w:w w:val="95"/>
                            <w:sz w:val="21"/>
                          </w:rPr>
                          <w:t>分子自粘(HDPE)防水卷材、三元乙丙防水卷材、聚乙烯丙纶复合防 </w:t>
                        </w:r>
                        <w:r>
                          <w:rPr>
                            <w:spacing w:val="-17"/>
                            <w:sz w:val="21"/>
                          </w:rPr>
                          <w:t>水卷材、弹性体 </w:t>
                        </w:r>
                        <w:r>
                          <w:rPr>
                            <w:sz w:val="21"/>
                          </w:rPr>
                          <w:t>SBS</w:t>
                        </w:r>
                        <w:r>
                          <w:rPr>
                            <w:spacing w:val="-7"/>
                            <w:sz w:val="21"/>
                          </w:rPr>
                          <w:t> 改性沥青防水卷材、聚氯乙烯</w:t>
                        </w:r>
                        <w:r>
                          <w:rPr>
                            <w:sz w:val="21"/>
                          </w:rPr>
                          <w:t>（PVC）</w:t>
                        </w:r>
                        <w:r>
                          <w:rPr>
                            <w:spacing w:val="-4"/>
                            <w:sz w:val="21"/>
                          </w:rPr>
                          <w:t>防水卷</w:t>
                        </w:r>
                      </w:p>
                      <w:p>
                        <w:pPr>
                          <w:pStyle w:val="TableParagraph"/>
                          <w:spacing w:before="3"/>
                          <w:ind w:left="60"/>
                          <w:rPr>
                            <w:sz w:val="21"/>
                          </w:rPr>
                        </w:pPr>
                        <w:r>
                          <w:rPr>
                            <w:sz w:val="21"/>
                          </w:rPr>
                          <w:t>材、热塑性聚烯烃（TPO）防水卷材</w:t>
                        </w:r>
                      </w:p>
                    </w:tc>
                  </w:tr>
                </w:tbl>
                <w:p>
                  <w:pPr>
                    <w:pStyle w:val="BodyText"/>
                  </w:pPr>
                </w:p>
              </w:txbxContent>
            </v:textbox>
            <w10:wrap type="none"/>
          </v:shape>
        </w:pict>
      </w:r>
      <w:r>
        <w:rPr>
          <w:rFonts w:ascii="黑体" w:eastAsia="黑体" w:hint="eastAsia"/>
        </w:rPr>
        <w:t>表</w:t>
      </w:r>
      <w:r>
        <w:rPr>
          <w:rFonts w:ascii="黑体" w:eastAsia="黑体" w:hint="eastAsia"/>
          <w:spacing w:val="-60"/>
        </w:rPr>
        <w:t> </w:t>
      </w:r>
      <w:r>
        <w:rPr>
          <w:rFonts w:ascii="黑体" w:eastAsia="黑体" w:hint="eastAsia"/>
        </w:rPr>
        <w:t>B.3</w:t>
        <w:tab/>
        <w:t>主要工料价格及消耗量指标材料范围</w:t>
      </w:r>
    </w:p>
    <w:p>
      <w:pPr>
        <w:pStyle w:val="BodyText"/>
        <w:rPr>
          <w:rFonts w:ascii="黑体"/>
        </w:rPr>
      </w:pPr>
    </w:p>
    <w:p>
      <w:pPr>
        <w:pStyle w:val="BodyText"/>
        <w:rPr>
          <w:rFonts w:ascii="黑体"/>
        </w:rPr>
      </w:pPr>
    </w:p>
    <w:p>
      <w:pPr>
        <w:pStyle w:val="BodyText"/>
        <w:rPr>
          <w:rFonts w:ascii="黑体"/>
        </w:rPr>
      </w:pPr>
    </w:p>
    <w:p>
      <w:pPr>
        <w:pStyle w:val="BodyText"/>
        <w:rPr>
          <w:rFonts w:ascii="黑体"/>
        </w:rPr>
      </w:pPr>
    </w:p>
    <w:p>
      <w:pPr>
        <w:pStyle w:val="BodyText"/>
        <w:rPr>
          <w:rFonts w:ascii="黑体"/>
        </w:rPr>
      </w:pPr>
    </w:p>
    <w:p>
      <w:pPr>
        <w:pStyle w:val="BodyText"/>
        <w:rPr>
          <w:rFonts w:ascii="黑体"/>
        </w:rPr>
      </w:pPr>
    </w:p>
    <w:p>
      <w:pPr>
        <w:pStyle w:val="BodyText"/>
        <w:rPr>
          <w:rFonts w:ascii="黑体"/>
        </w:rPr>
      </w:pPr>
    </w:p>
    <w:p>
      <w:pPr>
        <w:pStyle w:val="BodyText"/>
        <w:rPr>
          <w:rFonts w:ascii="黑体"/>
        </w:rPr>
      </w:pPr>
    </w:p>
    <w:p>
      <w:pPr>
        <w:pStyle w:val="BodyText"/>
        <w:rPr>
          <w:rFonts w:ascii="黑体"/>
        </w:rPr>
      </w:pPr>
    </w:p>
    <w:p>
      <w:pPr>
        <w:pStyle w:val="BodyText"/>
        <w:rPr>
          <w:rFonts w:ascii="黑体"/>
        </w:rPr>
      </w:pPr>
    </w:p>
    <w:p>
      <w:pPr>
        <w:pStyle w:val="BodyText"/>
        <w:rPr>
          <w:rFonts w:ascii="黑体"/>
        </w:rPr>
      </w:pPr>
    </w:p>
    <w:p>
      <w:pPr>
        <w:pStyle w:val="BodyText"/>
        <w:rPr>
          <w:rFonts w:ascii="黑体"/>
        </w:rPr>
      </w:pPr>
    </w:p>
    <w:p>
      <w:pPr>
        <w:pStyle w:val="BodyText"/>
        <w:rPr>
          <w:rFonts w:ascii="黑体"/>
        </w:rPr>
      </w:pPr>
    </w:p>
    <w:p>
      <w:pPr>
        <w:pStyle w:val="BodyText"/>
        <w:rPr>
          <w:rFonts w:ascii="黑体"/>
        </w:rPr>
      </w:pPr>
    </w:p>
    <w:p>
      <w:pPr>
        <w:pStyle w:val="BodyText"/>
        <w:rPr>
          <w:rFonts w:ascii="黑体"/>
        </w:rPr>
      </w:pPr>
    </w:p>
    <w:p>
      <w:pPr>
        <w:pStyle w:val="BodyText"/>
        <w:rPr>
          <w:rFonts w:ascii="黑体"/>
        </w:rPr>
      </w:pPr>
    </w:p>
    <w:p>
      <w:pPr>
        <w:pStyle w:val="BodyText"/>
        <w:rPr>
          <w:rFonts w:ascii="黑体"/>
        </w:rPr>
      </w:pPr>
    </w:p>
    <w:p>
      <w:pPr>
        <w:pStyle w:val="BodyText"/>
        <w:rPr>
          <w:rFonts w:ascii="黑体"/>
        </w:rPr>
      </w:pPr>
    </w:p>
    <w:p>
      <w:pPr>
        <w:pStyle w:val="BodyText"/>
        <w:rPr>
          <w:rFonts w:ascii="黑体"/>
        </w:rPr>
      </w:pPr>
    </w:p>
    <w:p>
      <w:pPr>
        <w:pStyle w:val="BodyText"/>
        <w:spacing w:before="8"/>
        <w:rPr>
          <w:rFonts w:ascii="黑体"/>
          <w:sz w:val="17"/>
        </w:rPr>
      </w:pPr>
    </w:p>
    <w:p>
      <w:pPr>
        <w:spacing w:before="0"/>
        <w:ind w:left="0" w:right="98" w:firstLine="0"/>
        <w:jc w:val="right"/>
        <w:rPr>
          <w:sz w:val="21"/>
        </w:rPr>
      </w:pPr>
      <w:r>
        <w:rPr>
          <w:w w:val="99"/>
          <w:sz w:val="21"/>
        </w:rPr>
        <w:t>、</w:t>
      </w:r>
    </w:p>
    <w:p>
      <w:pPr>
        <w:spacing w:after="0"/>
        <w:jc w:val="right"/>
        <w:rPr>
          <w:sz w:val="21"/>
        </w:rPr>
        <w:sectPr>
          <w:headerReference w:type="default" r:id="rId465"/>
          <w:footerReference w:type="default" r:id="rId466"/>
          <w:pgSz w:w="11910" w:h="16840"/>
          <w:pgMar w:header="0" w:footer="973" w:top="1460" w:bottom="1160" w:left="780" w:right="1380"/>
          <w:pgNumType w:start="256"/>
        </w:sectPr>
      </w:pPr>
    </w:p>
    <w:p>
      <w:pPr>
        <w:pStyle w:val="BodyText"/>
        <w:spacing w:before="7" w:after="1"/>
        <w:rPr>
          <w:sz w:val="16"/>
        </w:rPr>
      </w:pPr>
    </w:p>
    <w:tbl>
      <w:tblPr>
        <w:tblW w:w="0" w:type="auto"/>
        <w:jc w:val="left"/>
        <w:tblInd w:w="41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91"/>
        <w:gridCol w:w="1654"/>
        <w:gridCol w:w="903"/>
        <w:gridCol w:w="5571"/>
      </w:tblGrid>
      <w:tr>
        <w:trPr>
          <w:trHeight w:val="481" w:hRule="atLeast"/>
        </w:trPr>
        <w:tc>
          <w:tcPr>
            <w:tcW w:w="791" w:type="dxa"/>
            <w:tcBorders>
              <w:right w:val="single" w:sz="4" w:space="0" w:color="000000"/>
            </w:tcBorders>
          </w:tcPr>
          <w:p>
            <w:pPr>
              <w:pStyle w:val="TableParagraph"/>
              <w:spacing w:before="107"/>
              <w:ind w:left="73" w:right="63"/>
              <w:jc w:val="center"/>
              <w:rPr>
                <w:sz w:val="21"/>
              </w:rPr>
            </w:pPr>
            <w:r>
              <w:rPr>
                <w:sz w:val="21"/>
              </w:rPr>
              <w:t>序号</w:t>
            </w:r>
          </w:p>
        </w:tc>
        <w:tc>
          <w:tcPr>
            <w:tcW w:w="1654" w:type="dxa"/>
            <w:tcBorders>
              <w:left w:val="single" w:sz="4" w:space="0" w:color="000000"/>
              <w:right w:val="single" w:sz="4" w:space="0" w:color="000000"/>
            </w:tcBorders>
          </w:tcPr>
          <w:p>
            <w:pPr>
              <w:pStyle w:val="TableParagraph"/>
              <w:spacing w:before="107"/>
              <w:ind w:left="72" w:right="57"/>
              <w:jc w:val="center"/>
              <w:rPr>
                <w:sz w:val="21"/>
              </w:rPr>
            </w:pPr>
            <w:r>
              <w:rPr>
                <w:sz w:val="21"/>
              </w:rPr>
              <w:t>工料名称</w:t>
            </w:r>
          </w:p>
        </w:tc>
        <w:tc>
          <w:tcPr>
            <w:tcW w:w="903" w:type="dxa"/>
            <w:tcBorders>
              <w:left w:val="single" w:sz="4" w:space="0" w:color="000000"/>
              <w:right w:val="single" w:sz="4" w:space="0" w:color="000000"/>
            </w:tcBorders>
          </w:tcPr>
          <w:p>
            <w:pPr>
              <w:pStyle w:val="TableParagraph"/>
              <w:spacing w:before="107"/>
              <w:ind w:left="221" w:right="207"/>
              <w:jc w:val="center"/>
              <w:rPr>
                <w:sz w:val="21"/>
              </w:rPr>
            </w:pPr>
            <w:r>
              <w:rPr>
                <w:sz w:val="21"/>
              </w:rPr>
              <w:t>单位</w:t>
            </w:r>
          </w:p>
        </w:tc>
        <w:tc>
          <w:tcPr>
            <w:tcW w:w="5571" w:type="dxa"/>
            <w:tcBorders>
              <w:left w:val="single" w:sz="4" w:space="0" w:color="000000"/>
            </w:tcBorders>
          </w:tcPr>
          <w:p>
            <w:pPr>
              <w:pStyle w:val="TableParagraph"/>
              <w:spacing w:before="107"/>
              <w:ind w:left="2347" w:right="2329"/>
              <w:jc w:val="center"/>
              <w:rPr>
                <w:sz w:val="21"/>
              </w:rPr>
            </w:pPr>
            <w:r>
              <w:rPr>
                <w:sz w:val="21"/>
              </w:rPr>
              <w:t>材料范围</w:t>
            </w:r>
          </w:p>
        </w:tc>
      </w:tr>
      <w:tr>
        <w:trPr>
          <w:trHeight w:val="636" w:hRule="atLeast"/>
        </w:trPr>
        <w:tc>
          <w:tcPr>
            <w:tcW w:w="791" w:type="dxa"/>
            <w:tcBorders>
              <w:bottom w:val="single" w:sz="4" w:space="0" w:color="000000"/>
              <w:right w:val="single" w:sz="4" w:space="0" w:color="000000"/>
            </w:tcBorders>
          </w:tcPr>
          <w:p>
            <w:pPr>
              <w:pStyle w:val="TableParagraph"/>
              <w:spacing w:before="4"/>
              <w:rPr>
                <w:sz w:val="14"/>
              </w:rPr>
            </w:pPr>
          </w:p>
          <w:p>
            <w:pPr>
              <w:pStyle w:val="TableParagraph"/>
              <w:ind w:left="76" w:right="63"/>
              <w:jc w:val="center"/>
              <w:rPr>
                <w:sz w:val="21"/>
              </w:rPr>
            </w:pPr>
            <w:r>
              <w:rPr>
                <w:sz w:val="21"/>
              </w:rPr>
              <w:t>16</w:t>
            </w:r>
          </w:p>
        </w:tc>
        <w:tc>
          <w:tcPr>
            <w:tcW w:w="1654" w:type="dxa"/>
            <w:tcBorders>
              <w:left w:val="single" w:sz="4" w:space="0" w:color="000000"/>
              <w:bottom w:val="single" w:sz="4" w:space="0" w:color="000000"/>
              <w:right w:val="single" w:sz="4" w:space="0" w:color="000000"/>
            </w:tcBorders>
          </w:tcPr>
          <w:p>
            <w:pPr>
              <w:pStyle w:val="TableParagraph"/>
              <w:spacing w:before="4"/>
              <w:rPr>
                <w:sz w:val="14"/>
              </w:rPr>
            </w:pPr>
          </w:p>
          <w:p>
            <w:pPr>
              <w:pStyle w:val="TableParagraph"/>
              <w:ind w:left="74" w:right="56"/>
              <w:jc w:val="center"/>
              <w:rPr>
                <w:sz w:val="21"/>
              </w:rPr>
            </w:pPr>
            <w:r>
              <w:rPr>
                <w:sz w:val="21"/>
              </w:rPr>
              <w:t>绝热保温材料</w:t>
            </w:r>
          </w:p>
        </w:tc>
        <w:tc>
          <w:tcPr>
            <w:tcW w:w="903" w:type="dxa"/>
            <w:tcBorders>
              <w:left w:val="single" w:sz="4" w:space="0" w:color="000000"/>
              <w:bottom w:val="single" w:sz="4" w:space="0" w:color="000000"/>
              <w:right w:val="single" w:sz="4" w:space="0" w:color="000000"/>
            </w:tcBorders>
          </w:tcPr>
          <w:p>
            <w:pPr>
              <w:pStyle w:val="TableParagraph"/>
              <w:spacing w:before="4"/>
              <w:rPr>
                <w:sz w:val="14"/>
              </w:rPr>
            </w:pPr>
          </w:p>
          <w:p>
            <w:pPr>
              <w:pStyle w:val="TableParagraph"/>
              <w:ind w:left="223" w:right="205"/>
              <w:jc w:val="center"/>
              <w:rPr>
                <w:sz w:val="21"/>
              </w:rPr>
            </w:pPr>
            <w:r>
              <w:rPr>
                <w:sz w:val="21"/>
              </w:rPr>
              <w:t>m³</w:t>
            </w:r>
          </w:p>
        </w:tc>
        <w:tc>
          <w:tcPr>
            <w:tcW w:w="5571" w:type="dxa"/>
            <w:tcBorders>
              <w:left w:val="single" w:sz="4" w:space="0" w:color="000000"/>
              <w:bottom w:val="single" w:sz="4" w:space="0" w:color="000000"/>
            </w:tcBorders>
          </w:tcPr>
          <w:p>
            <w:pPr>
              <w:pStyle w:val="TableParagraph"/>
              <w:spacing w:before="25"/>
              <w:ind w:left="61"/>
              <w:rPr>
                <w:sz w:val="21"/>
              </w:rPr>
            </w:pPr>
            <w:r>
              <w:rPr>
                <w:sz w:val="21"/>
              </w:rPr>
              <w:t>石棉及其制品、岩棉及其制品、玻璃棉及其制品、膨胀珍珠</w:t>
            </w:r>
          </w:p>
          <w:p>
            <w:pPr>
              <w:pStyle w:val="TableParagraph"/>
              <w:spacing w:before="47"/>
              <w:ind w:left="61"/>
              <w:rPr>
                <w:sz w:val="21"/>
              </w:rPr>
            </w:pPr>
            <w:r>
              <w:rPr>
                <w:sz w:val="21"/>
              </w:rPr>
              <w:t>岩及其制品、泡沫橡胶（塑料）及其制品</w:t>
            </w:r>
          </w:p>
        </w:tc>
      </w:tr>
      <w:tr>
        <w:trPr>
          <w:trHeight w:val="482" w:hRule="atLeast"/>
        </w:trPr>
        <w:tc>
          <w:tcPr>
            <w:tcW w:w="791" w:type="dxa"/>
            <w:tcBorders>
              <w:top w:val="single" w:sz="4" w:space="0" w:color="000000"/>
              <w:bottom w:val="single" w:sz="4" w:space="0" w:color="000000"/>
              <w:right w:val="single" w:sz="4" w:space="0" w:color="000000"/>
            </w:tcBorders>
          </w:tcPr>
          <w:p>
            <w:pPr>
              <w:pStyle w:val="TableParagraph"/>
              <w:spacing w:before="106"/>
              <w:ind w:left="76" w:right="63"/>
              <w:jc w:val="center"/>
              <w:rPr>
                <w:sz w:val="21"/>
              </w:rPr>
            </w:pPr>
            <w:r>
              <w:rPr>
                <w:sz w:val="21"/>
              </w:rPr>
              <w:t>17</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106"/>
              <w:ind w:left="74" w:right="56"/>
              <w:jc w:val="center"/>
              <w:rPr>
                <w:sz w:val="21"/>
              </w:rPr>
            </w:pPr>
            <w:r>
              <w:rPr>
                <w:sz w:val="21"/>
              </w:rPr>
              <w:t>砂浆</w:t>
            </w:r>
          </w:p>
        </w:tc>
        <w:tc>
          <w:tcPr>
            <w:tcW w:w="903" w:type="dxa"/>
            <w:tcBorders>
              <w:top w:val="single" w:sz="4" w:space="0" w:color="000000"/>
              <w:left w:val="single" w:sz="4" w:space="0" w:color="000000"/>
              <w:bottom w:val="single" w:sz="4" w:space="0" w:color="000000"/>
              <w:right w:val="single" w:sz="4" w:space="0" w:color="000000"/>
            </w:tcBorders>
          </w:tcPr>
          <w:p>
            <w:pPr>
              <w:pStyle w:val="TableParagraph"/>
              <w:spacing w:before="106"/>
              <w:ind w:left="18"/>
              <w:jc w:val="center"/>
              <w:rPr>
                <w:sz w:val="21"/>
              </w:rPr>
            </w:pPr>
            <w:r>
              <w:rPr>
                <w:w w:val="99"/>
                <w:sz w:val="21"/>
              </w:rPr>
              <w:t>t</w:t>
            </w:r>
          </w:p>
        </w:tc>
        <w:tc>
          <w:tcPr>
            <w:tcW w:w="5571" w:type="dxa"/>
            <w:tcBorders>
              <w:top w:val="single" w:sz="4" w:space="0" w:color="000000"/>
              <w:left w:val="single" w:sz="4" w:space="0" w:color="000000"/>
              <w:bottom w:val="single" w:sz="4" w:space="0" w:color="000000"/>
            </w:tcBorders>
          </w:tcPr>
          <w:p>
            <w:pPr>
              <w:pStyle w:val="TableParagraph"/>
              <w:spacing w:before="106"/>
              <w:ind w:left="61"/>
              <w:rPr>
                <w:sz w:val="21"/>
              </w:rPr>
            </w:pPr>
            <w:r>
              <w:rPr>
                <w:sz w:val="21"/>
              </w:rPr>
              <w:t>水泥砂浆、特种砂浆、其他砂浆、灰浆、水泥浆</w:t>
            </w:r>
          </w:p>
        </w:tc>
      </w:tr>
      <w:tr>
        <w:trPr>
          <w:trHeight w:val="481" w:hRule="atLeast"/>
        </w:trPr>
        <w:tc>
          <w:tcPr>
            <w:tcW w:w="791" w:type="dxa"/>
            <w:tcBorders>
              <w:top w:val="single" w:sz="4" w:space="0" w:color="000000"/>
              <w:bottom w:val="single" w:sz="4" w:space="0" w:color="000000"/>
              <w:right w:val="single" w:sz="4" w:space="0" w:color="000000"/>
            </w:tcBorders>
          </w:tcPr>
          <w:p>
            <w:pPr>
              <w:pStyle w:val="TableParagraph"/>
              <w:spacing w:before="106"/>
              <w:ind w:left="76" w:right="63"/>
              <w:jc w:val="center"/>
              <w:rPr>
                <w:sz w:val="21"/>
              </w:rPr>
            </w:pPr>
            <w:r>
              <w:rPr>
                <w:sz w:val="21"/>
              </w:rPr>
              <w:t>18</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106"/>
              <w:ind w:left="72" w:right="57"/>
              <w:jc w:val="center"/>
              <w:rPr>
                <w:sz w:val="21"/>
              </w:rPr>
            </w:pPr>
            <w:r>
              <w:rPr>
                <w:sz w:val="21"/>
              </w:rPr>
              <w:t>普通混凝土</w:t>
            </w:r>
          </w:p>
        </w:tc>
        <w:tc>
          <w:tcPr>
            <w:tcW w:w="903" w:type="dxa"/>
            <w:tcBorders>
              <w:top w:val="single" w:sz="4" w:space="0" w:color="000000"/>
              <w:left w:val="single" w:sz="4" w:space="0" w:color="000000"/>
              <w:bottom w:val="single" w:sz="4" w:space="0" w:color="000000"/>
              <w:right w:val="single" w:sz="4" w:space="0" w:color="000000"/>
            </w:tcBorders>
          </w:tcPr>
          <w:p>
            <w:pPr>
              <w:pStyle w:val="TableParagraph"/>
              <w:spacing w:before="106"/>
              <w:ind w:left="223" w:right="205"/>
              <w:jc w:val="center"/>
              <w:rPr>
                <w:sz w:val="21"/>
              </w:rPr>
            </w:pPr>
            <w:r>
              <w:rPr>
                <w:sz w:val="21"/>
              </w:rPr>
              <w:t>m³</w:t>
            </w:r>
          </w:p>
        </w:tc>
        <w:tc>
          <w:tcPr>
            <w:tcW w:w="5571" w:type="dxa"/>
            <w:tcBorders>
              <w:top w:val="single" w:sz="4" w:space="0" w:color="000000"/>
              <w:left w:val="single" w:sz="4" w:space="0" w:color="000000"/>
              <w:bottom w:val="single" w:sz="4" w:space="0" w:color="000000"/>
            </w:tcBorders>
          </w:tcPr>
          <w:p>
            <w:pPr>
              <w:pStyle w:val="TableParagraph"/>
              <w:spacing w:before="106"/>
              <w:ind w:left="61"/>
              <w:rPr>
                <w:sz w:val="21"/>
              </w:rPr>
            </w:pPr>
            <w:r>
              <w:rPr>
                <w:sz w:val="21"/>
              </w:rPr>
              <w:t>普通混凝土</w:t>
            </w:r>
          </w:p>
        </w:tc>
      </w:tr>
      <w:tr>
        <w:trPr>
          <w:trHeight w:val="482" w:hRule="atLeast"/>
        </w:trPr>
        <w:tc>
          <w:tcPr>
            <w:tcW w:w="791" w:type="dxa"/>
            <w:tcBorders>
              <w:top w:val="single" w:sz="4" w:space="0" w:color="000000"/>
              <w:bottom w:val="single" w:sz="4" w:space="0" w:color="000000"/>
              <w:right w:val="single" w:sz="4" w:space="0" w:color="000000"/>
            </w:tcBorders>
          </w:tcPr>
          <w:p>
            <w:pPr>
              <w:pStyle w:val="TableParagraph"/>
              <w:spacing w:before="106"/>
              <w:ind w:left="76" w:right="63"/>
              <w:jc w:val="center"/>
              <w:rPr>
                <w:sz w:val="21"/>
              </w:rPr>
            </w:pPr>
            <w:r>
              <w:rPr>
                <w:sz w:val="21"/>
              </w:rPr>
              <w:t>19</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106"/>
              <w:ind w:left="72" w:right="57"/>
              <w:jc w:val="center"/>
              <w:rPr>
                <w:sz w:val="21"/>
              </w:rPr>
            </w:pPr>
            <w:r>
              <w:rPr>
                <w:sz w:val="21"/>
              </w:rPr>
              <w:t>沥青混凝土</w:t>
            </w:r>
          </w:p>
        </w:tc>
        <w:tc>
          <w:tcPr>
            <w:tcW w:w="903" w:type="dxa"/>
            <w:tcBorders>
              <w:top w:val="single" w:sz="4" w:space="0" w:color="000000"/>
              <w:left w:val="single" w:sz="4" w:space="0" w:color="000000"/>
              <w:bottom w:val="single" w:sz="4" w:space="0" w:color="000000"/>
              <w:right w:val="single" w:sz="4" w:space="0" w:color="000000"/>
            </w:tcBorders>
          </w:tcPr>
          <w:p>
            <w:pPr>
              <w:pStyle w:val="TableParagraph"/>
              <w:spacing w:before="106"/>
              <w:ind w:left="223" w:right="205"/>
              <w:jc w:val="center"/>
              <w:rPr>
                <w:sz w:val="21"/>
              </w:rPr>
            </w:pPr>
            <w:r>
              <w:rPr>
                <w:sz w:val="21"/>
              </w:rPr>
              <w:t>m³</w:t>
            </w:r>
          </w:p>
        </w:tc>
        <w:tc>
          <w:tcPr>
            <w:tcW w:w="5571" w:type="dxa"/>
            <w:tcBorders>
              <w:top w:val="single" w:sz="4" w:space="0" w:color="000000"/>
              <w:left w:val="single" w:sz="4" w:space="0" w:color="000000"/>
              <w:bottom w:val="single" w:sz="4" w:space="0" w:color="000000"/>
            </w:tcBorders>
          </w:tcPr>
          <w:p>
            <w:pPr>
              <w:pStyle w:val="TableParagraph"/>
              <w:spacing w:before="106"/>
              <w:ind w:left="61"/>
              <w:rPr>
                <w:sz w:val="21"/>
              </w:rPr>
            </w:pPr>
            <w:r>
              <w:rPr>
                <w:sz w:val="21"/>
              </w:rPr>
              <w:t>沥青混凝土</w:t>
            </w:r>
          </w:p>
        </w:tc>
      </w:tr>
      <w:tr>
        <w:trPr>
          <w:trHeight w:val="482" w:hRule="atLeast"/>
        </w:trPr>
        <w:tc>
          <w:tcPr>
            <w:tcW w:w="791" w:type="dxa"/>
            <w:tcBorders>
              <w:top w:val="single" w:sz="4" w:space="0" w:color="000000"/>
              <w:bottom w:val="single" w:sz="4" w:space="0" w:color="000000"/>
              <w:right w:val="single" w:sz="4" w:space="0" w:color="000000"/>
            </w:tcBorders>
          </w:tcPr>
          <w:p>
            <w:pPr>
              <w:pStyle w:val="TableParagraph"/>
              <w:spacing w:before="106"/>
              <w:ind w:left="76" w:right="63"/>
              <w:jc w:val="center"/>
              <w:rPr>
                <w:sz w:val="21"/>
              </w:rPr>
            </w:pPr>
            <w:r>
              <w:rPr>
                <w:sz w:val="21"/>
              </w:rPr>
              <w:t>20</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106"/>
              <w:ind w:left="72" w:right="57"/>
              <w:jc w:val="center"/>
              <w:rPr>
                <w:sz w:val="21"/>
              </w:rPr>
            </w:pPr>
            <w:r>
              <w:rPr>
                <w:sz w:val="21"/>
              </w:rPr>
              <w:t>特种混凝土</w:t>
            </w:r>
          </w:p>
        </w:tc>
        <w:tc>
          <w:tcPr>
            <w:tcW w:w="903" w:type="dxa"/>
            <w:tcBorders>
              <w:top w:val="single" w:sz="4" w:space="0" w:color="000000"/>
              <w:left w:val="single" w:sz="4" w:space="0" w:color="000000"/>
              <w:bottom w:val="single" w:sz="4" w:space="0" w:color="000000"/>
              <w:right w:val="single" w:sz="4" w:space="0" w:color="000000"/>
            </w:tcBorders>
          </w:tcPr>
          <w:p>
            <w:pPr>
              <w:pStyle w:val="TableParagraph"/>
              <w:spacing w:before="106"/>
              <w:ind w:left="223" w:right="205"/>
              <w:jc w:val="center"/>
              <w:rPr>
                <w:sz w:val="21"/>
              </w:rPr>
            </w:pPr>
            <w:r>
              <w:rPr>
                <w:sz w:val="21"/>
              </w:rPr>
              <w:t>m³</w:t>
            </w:r>
          </w:p>
        </w:tc>
        <w:tc>
          <w:tcPr>
            <w:tcW w:w="5571" w:type="dxa"/>
            <w:tcBorders>
              <w:top w:val="single" w:sz="4" w:space="0" w:color="000000"/>
              <w:left w:val="single" w:sz="4" w:space="0" w:color="000000"/>
              <w:bottom w:val="single" w:sz="4" w:space="0" w:color="000000"/>
            </w:tcBorders>
          </w:tcPr>
          <w:p>
            <w:pPr>
              <w:pStyle w:val="TableParagraph"/>
              <w:spacing w:before="106"/>
              <w:ind w:left="61"/>
              <w:rPr>
                <w:sz w:val="21"/>
              </w:rPr>
            </w:pPr>
            <w:r>
              <w:rPr>
                <w:sz w:val="21"/>
              </w:rPr>
              <w:t>水下商品混凝土、透水混凝土、彩色透水混凝土</w:t>
            </w:r>
          </w:p>
        </w:tc>
      </w:tr>
      <w:tr>
        <w:trPr>
          <w:trHeight w:val="482" w:hRule="atLeast"/>
        </w:trPr>
        <w:tc>
          <w:tcPr>
            <w:tcW w:w="791" w:type="dxa"/>
            <w:tcBorders>
              <w:top w:val="single" w:sz="4" w:space="0" w:color="000000"/>
              <w:bottom w:val="single" w:sz="4" w:space="0" w:color="000000"/>
              <w:right w:val="single" w:sz="4" w:space="0" w:color="000000"/>
            </w:tcBorders>
          </w:tcPr>
          <w:p>
            <w:pPr>
              <w:pStyle w:val="TableParagraph"/>
              <w:spacing w:before="106"/>
              <w:ind w:left="76" w:right="63"/>
              <w:jc w:val="center"/>
              <w:rPr>
                <w:sz w:val="21"/>
              </w:rPr>
            </w:pPr>
            <w:r>
              <w:rPr>
                <w:sz w:val="21"/>
              </w:rPr>
              <w:t>21</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106"/>
              <w:ind w:left="15"/>
              <w:jc w:val="center"/>
              <w:rPr>
                <w:sz w:val="21"/>
              </w:rPr>
            </w:pPr>
            <w:r>
              <w:rPr>
                <w:w w:val="99"/>
                <w:sz w:val="21"/>
              </w:rPr>
              <w:t>水</w:t>
            </w:r>
          </w:p>
        </w:tc>
        <w:tc>
          <w:tcPr>
            <w:tcW w:w="903" w:type="dxa"/>
            <w:tcBorders>
              <w:top w:val="single" w:sz="4" w:space="0" w:color="000000"/>
              <w:left w:val="single" w:sz="4" w:space="0" w:color="000000"/>
              <w:bottom w:val="single" w:sz="4" w:space="0" w:color="000000"/>
              <w:right w:val="single" w:sz="4" w:space="0" w:color="000000"/>
            </w:tcBorders>
          </w:tcPr>
          <w:p>
            <w:pPr>
              <w:pStyle w:val="TableParagraph"/>
              <w:spacing w:before="106"/>
              <w:ind w:left="18"/>
              <w:jc w:val="center"/>
              <w:rPr>
                <w:sz w:val="21"/>
              </w:rPr>
            </w:pPr>
            <w:r>
              <w:rPr>
                <w:w w:val="99"/>
                <w:sz w:val="21"/>
              </w:rPr>
              <w:t>t</w:t>
            </w:r>
          </w:p>
        </w:tc>
        <w:tc>
          <w:tcPr>
            <w:tcW w:w="5571" w:type="dxa"/>
            <w:tcBorders>
              <w:top w:val="single" w:sz="4" w:space="0" w:color="000000"/>
              <w:left w:val="single" w:sz="4" w:space="0" w:color="000000"/>
              <w:bottom w:val="single" w:sz="4" w:space="0" w:color="000000"/>
            </w:tcBorders>
          </w:tcPr>
          <w:p>
            <w:pPr>
              <w:pStyle w:val="TableParagraph"/>
              <w:rPr>
                <w:rFonts w:ascii="Times New Roman"/>
                <w:sz w:val="20"/>
              </w:rPr>
            </w:pPr>
          </w:p>
        </w:tc>
      </w:tr>
      <w:tr>
        <w:trPr>
          <w:trHeight w:val="482" w:hRule="atLeast"/>
        </w:trPr>
        <w:tc>
          <w:tcPr>
            <w:tcW w:w="791" w:type="dxa"/>
            <w:tcBorders>
              <w:top w:val="single" w:sz="4" w:space="0" w:color="000000"/>
              <w:bottom w:val="single" w:sz="4" w:space="0" w:color="000000"/>
              <w:right w:val="single" w:sz="4" w:space="0" w:color="000000"/>
            </w:tcBorders>
          </w:tcPr>
          <w:p>
            <w:pPr>
              <w:pStyle w:val="TableParagraph"/>
              <w:spacing w:before="106"/>
              <w:ind w:left="76" w:right="63"/>
              <w:jc w:val="center"/>
              <w:rPr>
                <w:sz w:val="21"/>
              </w:rPr>
            </w:pPr>
            <w:r>
              <w:rPr>
                <w:sz w:val="21"/>
              </w:rPr>
              <w:t>22</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106"/>
              <w:ind w:left="15"/>
              <w:jc w:val="center"/>
              <w:rPr>
                <w:sz w:val="21"/>
              </w:rPr>
            </w:pPr>
            <w:r>
              <w:rPr>
                <w:w w:val="99"/>
                <w:sz w:val="21"/>
              </w:rPr>
              <w:t>电</w:t>
            </w:r>
          </w:p>
        </w:tc>
        <w:tc>
          <w:tcPr>
            <w:tcW w:w="903" w:type="dxa"/>
            <w:tcBorders>
              <w:top w:val="single" w:sz="4" w:space="0" w:color="000000"/>
              <w:left w:val="single" w:sz="4" w:space="0" w:color="000000"/>
              <w:bottom w:val="single" w:sz="4" w:space="0" w:color="000000"/>
              <w:right w:val="single" w:sz="4" w:space="0" w:color="000000"/>
            </w:tcBorders>
          </w:tcPr>
          <w:p>
            <w:pPr>
              <w:pStyle w:val="TableParagraph"/>
              <w:spacing w:before="106"/>
              <w:ind w:left="17"/>
              <w:jc w:val="center"/>
              <w:rPr>
                <w:sz w:val="21"/>
              </w:rPr>
            </w:pPr>
            <w:r>
              <w:rPr>
                <w:w w:val="99"/>
                <w:sz w:val="21"/>
              </w:rPr>
              <w:t>度</w:t>
            </w:r>
          </w:p>
        </w:tc>
        <w:tc>
          <w:tcPr>
            <w:tcW w:w="5571" w:type="dxa"/>
            <w:tcBorders>
              <w:top w:val="single" w:sz="4" w:space="0" w:color="000000"/>
              <w:left w:val="single" w:sz="4" w:space="0" w:color="000000"/>
              <w:bottom w:val="single" w:sz="4" w:space="0" w:color="000000"/>
            </w:tcBorders>
          </w:tcPr>
          <w:p>
            <w:pPr>
              <w:pStyle w:val="TableParagraph"/>
              <w:rPr>
                <w:rFonts w:ascii="Times New Roman"/>
                <w:sz w:val="20"/>
              </w:rPr>
            </w:pPr>
          </w:p>
        </w:tc>
      </w:tr>
      <w:tr>
        <w:trPr>
          <w:trHeight w:val="481" w:hRule="atLeast"/>
        </w:trPr>
        <w:tc>
          <w:tcPr>
            <w:tcW w:w="791" w:type="dxa"/>
            <w:tcBorders>
              <w:top w:val="single" w:sz="4" w:space="0" w:color="000000"/>
              <w:bottom w:val="single" w:sz="4" w:space="0" w:color="000000"/>
              <w:right w:val="single" w:sz="4" w:space="0" w:color="000000"/>
            </w:tcBorders>
          </w:tcPr>
          <w:p>
            <w:pPr>
              <w:pStyle w:val="TableParagraph"/>
              <w:spacing w:before="106"/>
              <w:ind w:left="12"/>
              <w:jc w:val="center"/>
              <w:rPr>
                <w:sz w:val="21"/>
              </w:rPr>
            </w:pPr>
            <w:r>
              <w:rPr>
                <w:w w:val="99"/>
                <w:sz w:val="21"/>
              </w:rPr>
              <w:t>二</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106"/>
              <w:ind w:left="72" w:right="57"/>
              <w:jc w:val="center"/>
              <w:rPr>
                <w:sz w:val="21"/>
              </w:rPr>
            </w:pPr>
            <w:r>
              <w:rPr>
                <w:sz w:val="21"/>
              </w:rPr>
              <w:t>装饰工程</w:t>
            </w:r>
          </w:p>
        </w:tc>
        <w:tc>
          <w:tcPr>
            <w:tcW w:w="903"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5571" w:type="dxa"/>
            <w:tcBorders>
              <w:top w:val="single" w:sz="4" w:space="0" w:color="000000"/>
              <w:left w:val="single" w:sz="4" w:space="0" w:color="000000"/>
              <w:bottom w:val="single" w:sz="4" w:space="0" w:color="000000"/>
            </w:tcBorders>
          </w:tcPr>
          <w:p>
            <w:pPr>
              <w:pStyle w:val="TableParagraph"/>
              <w:rPr>
                <w:rFonts w:ascii="Times New Roman"/>
                <w:sz w:val="20"/>
              </w:rPr>
            </w:pPr>
          </w:p>
        </w:tc>
      </w:tr>
      <w:tr>
        <w:trPr>
          <w:trHeight w:val="482" w:hRule="atLeast"/>
        </w:trPr>
        <w:tc>
          <w:tcPr>
            <w:tcW w:w="791" w:type="dxa"/>
            <w:tcBorders>
              <w:top w:val="single" w:sz="4" w:space="0" w:color="000000"/>
              <w:bottom w:val="single" w:sz="4" w:space="0" w:color="000000"/>
              <w:right w:val="single" w:sz="4" w:space="0" w:color="000000"/>
            </w:tcBorders>
          </w:tcPr>
          <w:p>
            <w:pPr>
              <w:pStyle w:val="TableParagraph"/>
              <w:spacing w:before="106"/>
              <w:ind w:left="13"/>
              <w:jc w:val="center"/>
              <w:rPr>
                <w:sz w:val="21"/>
              </w:rPr>
            </w:pPr>
            <w:r>
              <w:rPr>
                <w:w w:val="99"/>
                <w:sz w:val="21"/>
              </w:rPr>
              <w:t>1</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106"/>
              <w:ind w:left="74" w:right="56"/>
              <w:jc w:val="center"/>
              <w:rPr>
                <w:sz w:val="21"/>
              </w:rPr>
            </w:pPr>
            <w:r>
              <w:rPr>
                <w:sz w:val="21"/>
              </w:rPr>
              <w:t>人工费</w:t>
            </w:r>
          </w:p>
        </w:tc>
        <w:tc>
          <w:tcPr>
            <w:tcW w:w="903" w:type="dxa"/>
            <w:tcBorders>
              <w:top w:val="single" w:sz="4" w:space="0" w:color="000000"/>
              <w:left w:val="single" w:sz="4" w:space="0" w:color="000000"/>
              <w:bottom w:val="single" w:sz="4" w:space="0" w:color="000000"/>
              <w:right w:val="single" w:sz="4" w:space="0" w:color="000000"/>
            </w:tcBorders>
          </w:tcPr>
          <w:p>
            <w:pPr>
              <w:pStyle w:val="TableParagraph"/>
              <w:spacing w:before="106"/>
              <w:ind w:left="17"/>
              <w:jc w:val="center"/>
              <w:rPr>
                <w:sz w:val="21"/>
              </w:rPr>
            </w:pPr>
            <w:r>
              <w:rPr>
                <w:w w:val="99"/>
                <w:sz w:val="21"/>
              </w:rPr>
              <w:t>元</w:t>
            </w:r>
          </w:p>
        </w:tc>
        <w:tc>
          <w:tcPr>
            <w:tcW w:w="5571" w:type="dxa"/>
            <w:tcBorders>
              <w:top w:val="single" w:sz="4" w:space="0" w:color="000000"/>
              <w:left w:val="single" w:sz="4" w:space="0" w:color="000000"/>
              <w:bottom w:val="single" w:sz="4" w:space="0" w:color="000000"/>
            </w:tcBorders>
          </w:tcPr>
          <w:p>
            <w:pPr>
              <w:pStyle w:val="TableParagraph"/>
              <w:rPr>
                <w:rFonts w:ascii="Times New Roman"/>
                <w:sz w:val="20"/>
              </w:rPr>
            </w:pPr>
          </w:p>
        </w:tc>
      </w:tr>
      <w:tr>
        <w:trPr>
          <w:trHeight w:val="953" w:hRule="atLeast"/>
        </w:trPr>
        <w:tc>
          <w:tcPr>
            <w:tcW w:w="791" w:type="dxa"/>
            <w:tcBorders>
              <w:top w:val="single" w:sz="4" w:space="0" w:color="000000"/>
              <w:bottom w:val="single" w:sz="4" w:space="0" w:color="000000"/>
              <w:right w:val="single" w:sz="4" w:space="0" w:color="000000"/>
            </w:tcBorders>
          </w:tcPr>
          <w:p>
            <w:pPr>
              <w:pStyle w:val="TableParagraph"/>
              <w:spacing w:before="8"/>
              <w:rPr>
                <w:sz w:val="26"/>
              </w:rPr>
            </w:pPr>
          </w:p>
          <w:p>
            <w:pPr>
              <w:pStyle w:val="TableParagraph"/>
              <w:ind w:left="13"/>
              <w:jc w:val="center"/>
              <w:rPr>
                <w:sz w:val="21"/>
              </w:rPr>
            </w:pPr>
            <w:r>
              <w:rPr>
                <w:w w:val="99"/>
                <w:sz w:val="21"/>
              </w:rPr>
              <w:t>2</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8"/>
              <w:rPr>
                <w:sz w:val="26"/>
              </w:rPr>
            </w:pPr>
          </w:p>
          <w:p>
            <w:pPr>
              <w:pStyle w:val="TableParagraph"/>
              <w:ind w:left="74" w:right="56"/>
              <w:jc w:val="center"/>
              <w:rPr>
                <w:sz w:val="21"/>
              </w:rPr>
            </w:pPr>
            <w:r>
              <w:rPr>
                <w:sz w:val="21"/>
              </w:rPr>
              <w:t>水泥</w:t>
            </w:r>
          </w:p>
        </w:tc>
        <w:tc>
          <w:tcPr>
            <w:tcW w:w="903" w:type="dxa"/>
            <w:tcBorders>
              <w:top w:val="single" w:sz="4" w:space="0" w:color="000000"/>
              <w:left w:val="single" w:sz="4" w:space="0" w:color="000000"/>
              <w:bottom w:val="single" w:sz="4" w:space="0" w:color="000000"/>
              <w:right w:val="single" w:sz="4" w:space="0" w:color="000000"/>
            </w:tcBorders>
          </w:tcPr>
          <w:p>
            <w:pPr>
              <w:pStyle w:val="TableParagraph"/>
              <w:spacing w:before="8"/>
              <w:rPr>
                <w:sz w:val="26"/>
              </w:rPr>
            </w:pPr>
          </w:p>
          <w:p>
            <w:pPr>
              <w:pStyle w:val="TableParagraph"/>
              <w:ind w:left="18"/>
              <w:jc w:val="center"/>
              <w:rPr>
                <w:sz w:val="21"/>
              </w:rPr>
            </w:pPr>
            <w:r>
              <w:rPr>
                <w:w w:val="99"/>
                <w:sz w:val="21"/>
              </w:rPr>
              <w:t>t</w:t>
            </w:r>
          </w:p>
        </w:tc>
        <w:tc>
          <w:tcPr>
            <w:tcW w:w="5571" w:type="dxa"/>
            <w:tcBorders>
              <w:top w:val="single" w:sz="4" w:space="0" w:color="000000"/>
              <w:left w:val="single" w:sz="4" w:space="0" w:color="000000"/>
              <w:bottom w:val="single" w:sz="4" w:space="0" w:color="000000"/>
            </w:tcBorders>
          </w:tcPr>
          <w:p>
            <w:pPr>
              <w:pStyle w:val="TableParagraph"/>
              <w:spacing w:line="283" w:lineRule="auto" w:before="24"/>
              <w:ind w:left="61" w:right="36"/>
              <w:rPr>
                <w:sz w:val="21"/>
              </w:rPr>
            </w:pPr>
            <w:r>
              <w:rPr>
                <w:w w:val="95"/>
                <w:sz w:val="21"/>
              </w:rPr>
              <w:t>普通硅酸盐水泥、复合硅酸盐水泥、矿渣硅酸盐水泥、粉煤 灰硅酸盐水泥、白色硅酸盐水泥、砌筑水泥、火山灰质硅酸</w:t>
            </w:r>
          </w:p>
          <w:p>
            <w:pPr>
              <w:pStyle w:val="TableParagraph"/>
              <w:spacing w:before="1"/>
              <w:ind w:left="61"/>
              <w:rPr>
                <w:sz w:val="21"/>
              </w:rPr>
            </w:pPr>
            <w:r>
              <w:rPr>
                <w:sz w:val="21"/>
              </w:rPr>
              <w:t>盐水泥、缓凝型水泥</w:t>
            </w:r>
          </w:p>
        </w:tc>
      </w:tr>
      <w:tr>
        <w:trPr>
          <w:trHeight w:val="481" w:hRule="atLeast"/>
        </w:trPr>
        <w:tc>
          <w:tcPr>
            <w:tcW w:w="791" w:type="dxa"/>
            <w:tcBorders>
              <w:top w:val="single" w:sz="4" w:space="0" w:color="000000"/>
              <w:bottom w:val="single" w:sz="4" w:space="0" w:color="000000"/>
              <w:right w:val="single" w:sz="4" w:space="0" w:color="000000"/>
            </w:tcBorders>
          </w:tcPr>
          <w:p>
            <w:pPr>
              <w:pStyle w:val="TableParagraph"/>
              <w:spacing w:before="106"/>
              <w:ind w:left="13"/>
              <w:jc w:val="center"/>
              <w:rPr>
                <w:sz w:val="21"/>
              </w:rPr>
            </w:pPr>
            <w:r>
              <w:rPr>
                <w:w w:val="99"/>
                <w:sz w:val="21"/>
              </w:rPr>
              <w:t>3</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106"/>
              <w:ind w:left="74" w:right="56"/>
              <w:jc w:val="center"/>
              <w:rPr>
                <w:sz w:val="21"/>
              </w:rPr>
            </w:pPr>
            <w:r>
              <w:rPr>
                <w:sz w:val="21"/>
              </w:rPr>
              <w:t>石子</w:t>
            </w:r>
          </w:p>
        </w:tc>
        <w:tc>
          <w:tcPr>
            <w:tcW w:w="903" w:type="dxa"/>
            <w:tcBorders>
              <w:top w:val="single" w:sz="4" w:space="0" w:color="000000"/>
              <w:left w:val="single" w:sz="4" w:space="0" w:color="000000"/>
              <w:bottom w:val="single" w:sz="4" w:space="0" w:color="000000"/>
              <w:right w:val="single" w:sz="4" w:space="0" w:color="000000"/>
            </w:tcBorders>
          </w:tcPr>
          <w:p>
            <w:pPr>
              <w:pStyle w:val="TableParagraph"/>
              <w:spacing w:before="106"/>
              <w:ind w:left="223" w:right="205"/>
              <w:jc w:val="center"/>
              <w:rPr>
                <w:sz w:val="21"/>
              </w:rPr>
            </w:pPr>
            <w:r>
              <w:rPr>
                <w:sz w:val="21"/>
              </w:rPr>
              <w:t>m³/t</w:t>
            </w:r>
          </w:p>
        </w:tc>
        <w:tc>
          <w:tcPr>
            <w:tcW w:w="5571" w:type="dxa"/>
            <w:tcBorders>
              <w:top w:val="single" w:sz="4" w:space="0" w:color="000000"/>
              <w:left w:val="single" w:sz="4" w:space="0" w:color="000000"/>
              <w:bottom w:val="single" w:sz="4" w:space="0" w:color="000000"/>
            </w:tcBorders>
          </w:tcPr>
          <w:p>
            <w:pPr>
              <w:pStyle w:val="TableParagraph"/>
              <w:spacing w:before="106"/>
              <w:ind w:left="61"/>
              <w:rPr>
                <w:sz w:val="21"/>
              </w:rPr>
            </w:pPr>
            <w:r>
              <w:rPr>
                <w:sz w:val="21"/>
              </w:rPr>
              <w:t>碎石、砾石、料石、级配石、河卵石、白石子、其他石子</w:t>
            </w:r>
          </w:p>
        </w:tc>
      </w:tr>
      <w:tr>
        <w:trPr>
          <w:trHeight w:val="482" w:hRule="atLeast"/>
        </w:trPr>
        <w:tc>
          <w:tcPr>
            <w:tcW w:w="791" w:type="dxa"/>
            <w:tcBorders>
              <w:top w:val="single" w:sz="4" w:space="0" w:color="000000"/>
              <w:bottom w:val="single" w:sz="4" w:space="0" w:color="000000"/>
              <w:right w:val="single" w:sz="4" w:space="0" w:color="000000"/>
            </w:tcBorders>
          </w:tcPr>
          <w:p>
            <w:pPr>
              <w:pStyle w:val="TableParagraph"/>
              <w:spacing w:before="106"/>
              <w:ind w:left="13"/>
              <w:jc w:val="center"/>
              <w:rPr>
                <w:sz w:val="21"/>
              </w:rPr>
            </w:pPr>
            <w:r>
              <w:rPr>
                <w:w w:val="99"/>
                <w:sz w:val="21"/>
              </w:rPr>
              <w:t>4</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106"/>
              <w:ind w:left="15"/>
              <w:jc w:val="center"/>
              <w:rPr>
                <w:sz w:val="21"/>
              </w:rPr>
            </w:pPr>
            <w:r>
              <w:rPr>
                <w:w w:val="99"/>
                <w:sz w:val="21"/>
              </w:rPr>
              <w:t>砂</w:t>
            </w:r>
          </w:p>
        </w:tc>
        <w:tc>
          <w:tcPr>
            <w:tcW w:w="903" w:type="dxa"/>
            <w:tcBorders>
              <w:top w:val="single" w:sz="4" w:space="0" w:color="000000"/>
              <w:left w:val="single" w:sz="4" w:space="0" w:color="000000"/>
              <w:bottom w:val="single" w:sz="4" w:space="0" w:color="000000"/>
              <w:right w:val="single" w:sz="4" w:space="0" w:color="000000"/>
            </w:tcBorders>
          </w:tcPr>
          <w:p>
            <w:pPr>
              <w:pStyle w:val="TableParagraph"/>
              <w:spacing w:before="106"/>
              <w:ind w:left="223" w:right="205"/>
              <w:jc w:val="center"/>
              <w:rPr>
                <w:sz w:val="21"/>
              </w:rPr>
            </w:pPr>
            <w:r>
              <w:rPr>
                <w:sz w:val="21"/>
              </w:rPr>
              <w:t>m³/t</w:t>
            </w:r>
          </w:p>
        </w:tc>
        <w:tc>
          <w:tcPr>
            <w:tcW w:w="5571" w:type="dxa"/>
            <w:tcBorders>
              <w:top w:val="single" w:sz="4" w:space="0" w:color="000000"/>
              <w:left w:val="single" w:sz="4" w:space="0" w:color="000000"/>
              <w:bottom w:val="single" w:sz="4" w:space="0" w:color="000000"/>
            </w:tcBorders>
          </w:tcPr>
          <w:p>
            <w:pPr>
              <w:pStyle w:val="TableParagraph"/>
              <w:spacing w:before="106"/>
              <w:ind w:left="61"/>
              <w:rPr>
                <w:sz w:val="21"/>
              </w:rPr>
            </w:pPr>
            <w:r>
              <w:rPr>
                <w:sz w:val="21"/>
              </w:rPr>
              <w:t>天然粗砂、天然中砂、天然细砂、粗净砂、中净砂、机制砂</w:t>
            </w:r>
          </w:p>
        </w:tc>
      </w:tr>
      <w:tr>
        <w:trPr>
          <w:trHeight w:val="482" w:hRule="atLeast"/>
        </w:trPr>
        <w:tc>
          <w:tcPr>
            <w:tcW w:w="791" w:type="dxa"/>
            <w:tcBorders>
              <w:top w:val="single" w:sz="4" w:space="0" w:color="000000"/>
              <w:bottom w:val="single" w:sz="4" w:space="0" w:color="000000"/>
              <w:right w:val="single" w:sz="4" w:space="0" w:color="000000"/>
            </w:tcBorders>
          </w:tcPr>
          <w:p>
            <w:pPr>
              <w:pStyle w:val="TableParagraph"/>
              <w:spacing w:before="107"/>
              <w:ind w:left="13"/>
              <w:jc w:val="center"/>
              <w:rPr>
                <w:sz w:val="21"/>
              </w:rPr>
            </w:pPr>
            <w:r>
              <w:rPr>
                <w:w w:val="99"/>
                <w:sz w:val="21"/>
              </w:rPr>
              <w:t>5</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107"/>
              <w:ind w:left="74" w:right="56"/>
              <w:jc w:val="center"/>
              <w:rPr>
                <w:sz w:val="21"/>
              </w:rPr>
            </w:pPr>
            <w:r>
              <w:rPr>
                <w:sz w:val="21"/>
              </w:rPr>
              <w:t>铝材</w:t>
            </w:r>
          </w:p>
        </w:tc>
        <w:tc>
          <w:tcPr>
            <w:tcW w:w="903" w:type="dxa"/>
            <w:tcBorders>
              <w:top w:val="single" w:sz="4" w:space="0" w:color="000000"/>
              <w:left w:val="single" w:sz="4" w:space="0" w:color="000000"/>
              <w:bottom w:val="single" w:sz="4" w:space="0" w:color="000000"/>
              <w:right w:val="single" w:sz="4" w:space="0" w:color="000000"/>
            </w:tcBorders>
          </w:tcPr>
          <w:p>
            <w:pPr>
              <w:pStyle w:val="TableParagraph"/>
              <w:spacing w:before="107"/>
              <w:ind w:left="18"/>
              <w:jc w:val="center"/>
              <w:rPr>
                <w:sz w:val="21"/>
              </w:rPr>
            </w:pPr>
            <w:r>
              <w:rPr>
                <w:w w:val="99"/>
                <w:sz w:val="21"/>
              </w:rPr>
              <w:t>t</w:t>
            </w:r>
          </w:p>
        </w:tc>
        <w:tc>
          <w:tcPr>
            <w:tcW w:w="5571" w:type="dxa"/>
            <w:tcBorders>
              <w:top w:val="single" w:sz="4" w:space="0" w:color="000000"/>
              <w:left w:val="single" w:sz="4" w:space="0" w:color="000000"/>
              <w:bottom w:val="single" w:sz="4" w:space="0" w:color="000000"/>
            </w:tcBorders>
          </w:tcPr>
          <w:p>
            <w:pPr>
              <w:pStyle w:val="TableParagraph"/>
              <w:spacing w:before="107"/>
              <w:ind w:left="61"/>
              <w:rPr>
                <w:sz w:val="21"/>
              </w:rPr>
            </w:pPr>
            <w:r>
              <w:rPr>
                <w:sz w:val="21"/>
              </w:rPr>
              <w:t>铝板（带）材、铝型材、铝合金建筑型材</w:t>
            </w:r>
          </w:p>
        </w:tc>
      </w:tr>
      <w:tr>
        <w:trPr>
          <w:trHeight w:val="481" w:hRule="atLeast"/>
        </w:trPr>
        <w:tc>
          <w:tcPr>
            <w:tcW w:w="791" w:type="dxa"/>
            <w:tcBorders>
              <w:top w:val="single" w:sz="4" w:space="0" w:color="000000"/>
              <w:bottom w:val="single" w:sz="4" w:space="0" w:color="000000"/>
              <w:right w:val="single" w:sz="4" w:space="0" w:color="000000"/>
            </w:tcBorders>
          </w:tcPr>
          <w:p>
            <w:pPr>
              <w:pStyle w:val="TableParagraph"/>
              <w:spacing w:before="107"/>
              <w:ind w:left="13"/>
              <w:jc w:val="center"/>
              <w:rPr>
                <w:sz w:val="21"/>
              </w:rPr>
            </w:pPr>
            <w:r>
              <w:rPr>
                <w:w w:val="99"/>
                <w:sz w:val="21"/>
              </w:rPr>
              <w:t>6</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107"/>
              <w:ind w:left="72" w:right="57"/>
              <w:jc w:val="center"/>
              <w:rPr>
                <w:sz w:val="21"/>
              </w:rPr>
            </w:pPr>
            <w:r>
              <w:rPr>
                <w:sz w:val="21"/>
              </w:rPr>
              <w:t>原木和锯材</w:t>
            </w:r>
          </w:p>
        </w:tc>
        <w:tc>
          <w:tcPr>
            <w:tcW w:w="903" w:type="dxa"/>
            <w:tcBorders>
              <w:top w:val="single" w:sz="4" w:space="0" w:color="000000"/>
              <w:left w:val="single" w:sz="4" w:space="0" w:color="000000"/>
              <w:bottom w:val="single" w:sz="4" w:space="0" w:color="000000"/>
              <w:right w:val="single" w:sz="4" w:space="0" w:color="000000"/>
            </w:tcBorders>
          </w:tcPr>
          <w:p>
            <w:pPr>
              <w:pStyle w:val="TableParagraph"/>
              <w:spacing w:before="107"/>
              <w:ind w:left="223" w:right="205"/>
              <w:jc w:val="center"/>
              <w:rPr>
                <w:sz w:val="21"/>
              </w:rPr>
            </w:pPr>
            <w:r>
              <w:rPr>
                <w:sz w:val="21"/>
              </w:rPr>
              <w:t>m³/m</w:t>
            </w:r>
          </w:p>
        </w:tc>
        <w:tc>
          <w:tcPr>
            <w:tcW w:w="5571" w:type="dxa"/>
            <w:tcBorders>
              <w:top w:val="single" w:sz="4" w:space="0" w:color="000000"/>
              <w:left w:val="single" w:sz="4" w:space="0" w:color="000000"/>
              <w:bottom w:val="single" w:sz="4" w:space="0" w:color="000000"/>
            </w:tcBorders>
          </w:tcPr>
          <w:p>
            <w:pPr>
              <w:pStyle w:val="TableParagraph"/>
              <w:spacing w:before="107"/>
              <w:ind w:left="61"/>
              <w:rPr>
                <w:sz w:val="21"/>
              </w:rPr>
            </w:pPr>
            <w:r>
              <w:rPr>
                <w:sz w:val="21"/>
              </w:rPr>
              <w:t>杉原木、松原木、杉原条、防腐木、板材、枋材、防腐帮桩</w:t>
            </w:r>
          </w:p>
        </w:tc>
      </w:tr>
      <w:tr>
        <w:trPr>
          <w:trHeight w:val="636" w:hRule="atLeast"/>
        </w:trPr>
        <w:tc>
          <w:tcPr>
            <w:tcW w:w="791" w:type="dxa"/>
            <w:tcBorders>
              <w:top w:val="single" w:sz="4" w:space="0" w:color="000000"/>
              <w:bottom w:val="single" w:sz="4" w:space="0" w:color="000000"/>
              <w:right w:val="single" w:sz="4" w:space="0" w:color="000000"/>
            </w:tcBorders>
          </w:tcPr>
          <w:p>
            <w:pPr>
              <w:pStyle w:val="TableParagraph"/>
              <w:spacing w:before="4"/>
              <w:rPr>
                <w:sz w:val="14"/>
              </w:rPr>
            </w:pPr>
          </w:p>
          <w:p>
            <w:pPr>
              <w:pStyle w:val="TableParagraph"/>
              <w:ind w:left="13"/>
              <w:jc w:val="center"/>
              <w:rPr>
                <w:sz w:val="21"/>
              </w:rPr>
            </w:pPr>
            <w:r>
              <w:rPr>
                <w:w w:val="99"/>
                <w:sz w:val="21"/>
              </w:rPr>
              <w:t>7</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4"/>
              <w:rPr>
                <w:sz w:val="14"/>
              </w:rPr>
            </w:pPr>
          </w:p>
          <w:p>
            <w:pPr>
              <w:pStyle w:val="TableParagraph"/>
              <w:ind w:left="72" w:right="57"/>
              <w:jc w:val="center"/>
              <w:rPr>
                <w:sz w:val="21"/>
              </w:rPr>
            </w:pPr>
            <w:r>
              <w:rPr>
                <w:sz w:val="21"/>
              </w:rPr>
              <w:t>人造木板</w:t>
            </w:r>
          </w:p>
        </w:tc>
        <w:tc>
          <w:tcPr>
            <w:tcW w:w="903" w:type="dxa"/>
            <w:tcBorders>
              <w:top w:val="single" w:sz="4" w:space="0" w:color="000000"/>
              <w:left w:val="single" w:sz="4" w:space="0" w:color="000000"/>
              <w:bottom w:val="single" w:sz="4" w:space="0" w:color="000000"/>
              <w:right w:val="single" w:sz="4" w:space="0" w:color="000000"/>
            </w:tcBorders>
          </w:tcPr>
          <w:p>
            <w:pPr>
              <w:pStyle w:val="TableParagraph"/>
              <w:spacing w:before="188"/>
              <w:ind w:left="223" w:right="204"/>
              <w:jc w:val="center"/>
              <w:rPr>
                <w:sz w:val="10"/>
              </w:rPr>
            </w:pPr>
            <w:r>
              <w:rPr>
                <w:spacing w:val="1"/>
                <w:w w:val="99"/>
                <w:position w:val="-10"/>
                <w:sz w:val="21"/>
              </w:rPr>
              <w:t>m</w:t>
            </w:r>
            <w:r>
              <w:rPr>
                <w:w w:val="106"/>
                <w:sz w:val="10"/>
              </w:rPr>
              <w:t>2</w:t>
            </w:r>
          </w:p>
        </w:tc>
        <w:tc>
          <w:tcPr>
            <w:tcW w:w="5571" w:type="dxa"/>
            <w:tcBorders>
              <w:top w:val="single" w:sz="4" w:space="0" w:color="000000"/>
              <w:left w:val="single" w:sz="4" w:space="0" w:color="000000"/>
              <w:bottom w:val="single" w:sz="4" w:space="0" w:color="000000"/>
            </w:tcBorders>
          </w:tcPr>
          <w:p>
            <w:pPr>
              <w:pStyle w:val="TableParagraph"/>
              <w:spacing w:before="25"/>
              <w:ind w:left="61"/>
              <w:rPr>
                <w:sz w:val="21"/>
              </w:rPr>
            </w:pPr>
            <w:r>
              <w:rPr>
                <w:sz w:val="21"/>
              </w:rPr>
              <w:t>胶合板、纤维板、细木工板、空心木板、刨花板、其他人造</w:t>
            </w:r>
          </w:p>
          <w:p>
            <w:pPr>
              <w:pStyle w:val="TableParagraph"/>
              <w:spacing w:before="48"/>
              <w:ind w:left="61"/>
              <w:rPr>
                <w:sz w:val="21"/>
              </w:rPr>
            </w:pPr>
            <w:r>
              <w:rPr>
                <w:sz w:val="21"/>
              </w:rPr>
              <w:t>木板</w:t>
            </w:r>
          </w:p>
        </w:tc>
      </w:tr>
      <w:tr>
        <w:trPr>
          <w:trHeight w:val="706" w:hRule="atLeast"/>
        </w:trPr>
        <w:tc>
          <w:tcPr>
            <w:tcW w:w="791" w:type="dxa"/>
            <w:tcBorders>
              <w:top w:val="single" w:sz="4" w:space="0" w:color="000000"/>
              <w:bottom w:val="single" w:sz="4" w:space="0" w:color="000000"/>
              <w:right w:val="single" w:sz="4" w:space="0" w:color="000000"/>
            </w:tcBorders>
          </w:tcPr>
          <w:p>
            <w:pPr>
              <w:pStyle w:val="TableParagraph"/>
              <w:spacing w:before="1"/>
              <w:rPr>
                <w:sz w:val="17"/>
              </w:rPr>
            </w:pPr>
          </w:p>
          <w:p>
            <w:pPr>
              <w:pStyle w:val="TableParagraph"/>
              <w:ind w:left="13"/>
              <w:jc w:val="center"/>
              <w:rPr>
                <w:sz w:val="21"/>
              </w:rPr>
            </w:pPr>
            <w:r>
              <w:rPr>
                <w:w w:val="99"/>
                <w:sz w:val="21"/>
              </w:rPr>
              <w:t>8</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1"/>
              <w:rPr>
                <w:sz w:val="17"/>
              </w:rPr>
            </w:pPr>
          </w:p>
          <w:p>
            <w:pPr>
              <w:pStyle w:val="TableParagraph"/>
              <w:ind w:left="74" w:right="56"/>
              <w:jc w:val="center"/>
              <w:rPr>
                <w:sz w:val="21"/>
              </w:rPr>
            </w:pPr>
            <w:r>
              <w:rPr>
                <w:sz w:val="21"/>
              </w:rPr>
              <w:t>地砖</w:t>
            </w:r>
          </w:p>
        </w:tc>
        <w:tc>
          <w:tcPr>
            <w:tcW w:w="903" w:type="dxa"/>
            <w:tcBorders>
              <w:top w:val="single" w:sz="4" w:space="0" w:color="000000"/>
              <w:left w:val="single" w:sz="4" w:space="0" w:color="000000"/>
              <w:bottom w:val="single" w:sz="4" w:space="0" w:color="000000"/>
              <w:right w:val="single" w:sz="4" w:space="0" w:color="000000"/>
            </w:tcBorders>
          </w:tcPr>
          <w:p>
            <w:pPr>
              <w:pStyle w:val="TableParagraph"/>
              <w:spacing w:before="5"/>
              <w:rPr>
                <w:sz w:val="17"/>
              </w:rPr>
            </w:pPr>
          </w:p>
          <w:p>
            <w:pPr>
              <w:pStyle w:val="TableParagraph"/>
              <w:ind w:left="223" w:right="204"/>
              <w:jc w:val="center"/>
              <w:rPr>
                <w:sz w:val="10"/>
              </w:rPr>
            </w:pPr>
            <w:r>
              <w:rPr>
                <w:spacing w:val="1"/>
                <w:w w:val="99"/>
                <w:position w:val="-10"/>
                <w:sz w:val="21"/>
              </w:rPr>
              <w:t>m</w:t>
            </w:r>
            <w:r>
              <w:rPr>
                <w:w w:val="106"/>
                <w:sz w:val="10"/>
              </w:rPr>
              <w:t>2</w:t>
            </w:r>
          </w:p>
        </w:tc>
        <w:tc>
          <w:tcPr>
            <w:tcW w:w="5571" w:type="dxa"/>
            <w:tcBorders>
              <w:top w:val="single" w:sz="4" w:space="0" w:color="000000"/>
              <w:left w:val="single" w:sz="4" w:space="0" w:color="000000"/>
              <w:bottom w:val="single" w:sz="4" w:space="0" w:color="000000"/>
            </w:tcBorders>
          </w:tcPr>
          <w:p>
            <w:pPr>
              <w:pStyle w:val="TableParagraph"/>
              <w:spacing w:before="1"/>
              <w:rPr>
                <w:sz w:val="17"/>
              </w:rPr>
            </w:pPr>
          </w:p>
          <w:p>
            <w:pPr>
              <w:pStyle w:val="TableParagraph"/>
              <w:ind w:left="61"/>
              <w:rPr>
                <w:sz w:val="21"/>
              </w:rPr>
            </w:pPr>
            <w:r>
              <w:rPr>
                <w:sz w:val="21"/>
              </w:rPr>
              <w:t>瓷质砖、釉面砖、玻化砖、微晶石、仿古砖</w:t>
            </w:r>
          </w:p>
        </w:tc>
      </w:tr>
      <w:tr>
        <w:trPr>
          <w:trHeight w:val="636" w:hRule="atLeast"/>
        </w:trPr>
        <w:tc>
          <w:tcPr>
            <w:tcW w:w="791" w:type="dxa"/>
            <w:tcBorders>
              <w:top w:val="single" w:sz="4" w:space="0" w:color="000000"/>
              <w:bottom w:val="single" w:sz="4" w:space="0" w:color="000000"/>
              <w:right w:val="single" w:sz="4" w:space="0" w:color="000000"/>
            </w:tcBorders>
          </w:tcPr>
          <w:p>
            <w:pPr>
              <w:pStyle w:val="TableParagraph"/>
              <w:spacing w:before="4"/>
              <w:rPr>
                <w:sz w:val="14"/>
              </w:rPr>
            </w:pPr>
          </w:p>
          <w:p>
            <w:pPr>
              <w:pStyle w:val="TableParagraph"/>
              <w:ind w:left="13"/>
              <w:jc w:val="center"/>
              <w:rPr>
                <w:sz w:val="21"/>
              </w:rPr>
            </w:pPr>
            <w:r>
              <w:rPr>
                <w:w w:val="99"/>
                <w:sz w:val="21"/>
              </w:rPr>
              <w:t>9</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4"/>
              <w:rPr>
                <w:sz w:val="14"/>
              </w:rPr>
            </w:pPr>
          </w:p>
          <w:p>
            <w:pPr>
              <w:pStyle w:val="TableParagraph"/>
              <w:ind w:left="74" w:right="56"/>
              <w:jc w:val="center"/>
              <w:rPr>
                <w:sz w:val="21"/>
              </w:rPr>
            </w:pPr>
            <w:r>
              <w:rPr>
                <w:sz w:val="21"/>
              </w:rPr>
              <w:t>地板</w:t>
            </w:r>
          </w:p>
        </w:tc>
        <w:tc>
          <w:tcPr>
            <w:tcW w:w="903" w:type="dxa"/>
            <w:tcBorders>
              <w:top w:val="single" w:sz="4" w:space="0" w:color="000000"/>
              <w:left w:val="single" w:sz="4" w:space="0" w:color="000000"/>
              <w:bottom w:val="single" w:sz="4" w:space="0" w:color="000000"/>
              <w:right w:val="single" w:sz="4" w:space="0" w:color="000000"/>
            </w:tcBorders>
          </w:tcPr>
          <w:p>
            <w:pPr>
              <w:pStyle w:val="TableParagraph"/>
              <w:spacing w:before="188"/>
              <w:ind w:left="223" w:right="204"/>
              <w:jc w:val="center"/>
              <w:rPr>
                <w:sz w:val="10"/>
              </w:rPr>
            </w:pPr>
            <w:r>
              <w:rPr>
                <w:spacing w:val="1"/>
                <w:w w:val="99"/>
                <w:position w:val="-10"/>
                <w:sz w:val="21"/>
              </w:rPr>
              <w:t>m</w:t>
            </w:r>
            <w:r>
              <w:rPr>
                <w:w w:val="106"/>
                <w:sz w:val="10"/>
              </w:rPr>
              <w:t>2</w:t>
            </w:r>
          </w:p>
        </w:tc>
        <w:tc>
          <w:tcPr>
            <w:tcW w:w="5571" w:type="dxa"/>
            <w:tcBorders>
              <w:top w:val="single" w:sz="4" w:space="0" w:color="000000"/>
              <w:left w:val="single" w:sz="4" w:space="0" w:color="000000"/>
              <w:bottom w:val="single" w:sz="4" w:space="0" w:color="000000"/>
            </w:tcBorders>
          </w:tcPr>
          <w:p>
            <w:pPr>
              <w:pStyle w:val="TableParagraph"/>
              <w:spacing w:before="23"/>
              <w:ind w:left="61"/>
              <w:rPr>
                <w:sz w:val="21"/>
              </w:rPr>
            </w:pPr>
            <w:r>
              <w:rPr>
                <w:sz w:val="21"/>
              </w:rPr>
              <w:t>实木地板、软木地板、塑料地板、石塑地板、复合地板、防</w:t>
            </w:r>
          </w:p>
          <w:p>
            <w:pPr>
              <w:pStyle w:val="TableParagraph"/>
              <w:spacing w:before="50"/>
              <w:ind w:left="61"/>
              <w:rPr>
                <w:sz w:val="21"/>
              </w:rPr>
            </w:pPr>
            <w:r>
              <w:rPr>
                <w:sz w:val="21"/>
              </w:rPr>
              <w:t>静电地板、竹木地板、弹性地板、其他地板</w:t>
            </w:r>
          </w:p>
        </w:tc>
      </w:tr>
      <w:tr>
        <w:trPr>
          <w:trHeight w:val="482" w:hRule="atLeast"/>
        </w:trPr>
        <w:tc>
          <w:tcPr>
            <w:tcW w:w="791" w:type="dxa"/>
            <w:tcBorders>
              <w:top w:val="single" w:sz="4" w:space="0" w:color="000000"/>
              <w:bottom w:val="single" w:sz="4" w:space="0" w:color="000000"/>
              <w:right w:val="single" w:sz="4" w:space="0" w:color="000000"/>
            </w:tcBorders>
          </w:tcPr>
          <w:p>
            <w:pPr>
              <w:pStyle w:val="TableParagraph"/>
              <w:spacing w:before="106"/>
              <w:ind w:left="76" w:right="63"/>
              <w:jc w:val="center"/>
              <w:rPr>
                <w:sz w:val="21"/>
              </w:rPr>
            </w:pPr>
            <w:r>
              <w:rPr>
                <w:sz w:val="21"/>
              </w:rPr>
              <w:t>10</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106"/>
              <w:ind w:left="74" w:right="56"/>
              <w:jc w:val="center"/>
              <w:rPr>
                <w:sz w:val="21"/>
              </w:rPr>
            </w:pPr>
            <w:r>
              <w:rPr>
                <w:sz w:val="21"/>
              </w:rPr>
              <w:t>地毯</w:t>
            </w:r>
          </w:p>
        </w:tc>
        <w:tc>
          <w:tcPr>
            <w:tcW w:w="903" w:type="dxa"/>
            <w:tcBorders>
              <w:top w:val="single" w:sz="4" w:space="0" w:color="000000"/>
              <w:left w:val="single" w:sz="4" w:space="0" w:color="000000"/>
              <w:bottom w:val="single" w:sz="4" w:space="0" w:color="000000"/>
              <w:right w:val="single" w:sz="4" w:space="0" w:color="000000"/>
            </w:tcBorders>
          </w:tcPr>
          <w:p>
            <w:pPr>
              <w:pStyle w:val="TableParagraph"/>
              <w:spacing w:before="111"/>
              <w:ind w:left="223" w:right="204"/>
              <w:jc w:val="center"/>
              <w:rPr>
                <w:sz w:val="10"/>
              </w:rPr>
            </w:pPr>
            <w:r>
              <w:rPr>
                <w:spacing w:val="1"/>
                <w:w w:val="99"/>
                <w:position w:val="-10"/>
                <w:sz w:val="21"/>
              </w:rPr>
              <w:t>m</w:t>
            </w:r>
            <w:r>
              <w:rPr>
                <w:w w:val="106"/>
                <w:sz w:val="10"/>
              </w:rPr>
              <w:t>2</w:t>
            </w:r>
          </w:p>
        </w:tc>
        <w:tc>
          <w:tcPr>
            <w:tcW w:w="5571" w:type="dxa"/>
            <w:tcBorders>
              <w:top w:val="single" w:sz="4" w:space="0" w:color="000000"/>
              <w:left w:val="single" w:sz="4" w:space="0" w:color="000000"/>
              <w:bottom w:val="single" w:sz="4" w:space="0" w:color="000000"/>
            </w:tcBorders>
          </w:tcPr>
          <w:p>
            <w:pPr>
              <w:pStyle w:val="TableParagraph"/>
              <w:spacing w:before="106"/>
              <w:ind w:left="61"/>
              <w:rPr>
                <w:sz w:val="21"/>
              </w:rPr>
            </w:pPr>
            <w:r>
              <w:rPr>
                <w:sz w:val="21"/>
              </w:rPr>
              <w:t>羊毛地毯、合成纤维地毯</w:t>
            </w:r>
          </w:p>
        </w:tc>
      </w:tr>
      <w:tr>
        <w:trPr>
          <w:trHeight w:val="1670" w:hRule="atLeast"/>
        </w:trPr>
        <w:tc>
          <w:tcPr>
            <w:tcW w:w="791" w:type="dxa"/>
            <w:tcBorders>
              <w:top w:val="single" w:sz="4" w:space="0" w:color="000000"/>
              <w:bottom w:val="single" w:sz="4" w:space="0" w:color="000000"/>
              <w:right w:val="single" w:sz="4" w:space="0" w:color="000000"/>
            </w:tcBorders>
          </w:tcPr>
          <w:p>
            <w:pPr>
              <w:pStyle w:val="TableParagraph"/>
              <w:rPr>
                <w:sz w:val="20"/>
              </w:rPr>
            </w:pPr>
          </w:p>
          <w:p>
            <w:pPr>
              <w:pStyle w:val="TableParagraph"/>
              <w:rPr>
                <w:sz w:val="20"/>
              </w:rPr>
            </w:pPr>
          </w:p>
          <w:p>
            <w:pPr>
              <w:pStyle w:val="TableParagraph"/>
              <w:spacing w:before="7"/>
              <w:rPr>
                <w:sz w:val="14"/>
              </w:rPr>
            </w:pPr>
          </w:p>
          <w:p>
            <w:pPr>
              <w:pStyle w:val="TableParagraph"/>
              <w:ind w:left="76" w:right="63"/>
              <w:jc w:val="center"/>
              <w:rPr>
                <w:sz w:val="21"/>
              </w:rPr>
            </w:pPr>
            <w:r>
              <w:rPr>
                <w:sz w:val="21"/>
              </w:rPr>
              <w:t>11</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rPr>
                <w:sz w:val="20"/>
              </w:rPr>
            </w:pPr>
          </w:p>
          <w:p>
            <w:pPr>
              <w:pStyle w:val="TableParagraph"/>
              <w:rPr>
                <w:sz w:val="20"/>
              </w:rPr>
            </w:pPr>
          </w:p>
          <w:p>
            <w:pPr>
              <w:pStyle w:val="TableParagraph"/>
              <w:spacing w:before="7"/>
              <w:rPr>
                <w:sz w:val="14"/>
              </w:rPr>
            </w:pPr>
          </w:p>
          <w:p>
            <w:pPr>
              <w:pStyle w:val="TableParagraph"/>
              <w:ind w:left="74" w:right="56"/>
              <w:jc w:val="center"/>
              <w:rPr>
                <w:sz w:val="21"/>
              </w:rPr>
            </w:pPr>
            <w:r>
              <w:rPr>
                <w:sz w:val="21"/>
              </w:rPr>
              <w:t>墙砖</w:t>
            </w:r>
          </w:p>
        </w:tc>
        <w:tc>
          <w:tcPr>
            <w:tcW w:w="903" w:type="dxa"/>
            <w:tcBorders>
              <w:top w:val="single" w:sz="4" w:space="0" w:color="000000"/>
              <w:left w:val="single" w:sz="4" w:space="0" w:color="000000"/>
              <w:bottom w:val="single" w:sz="4" w:space="0" w:color="000000"/>
              <w:right w:val="single" w:sz="4" w:space="0" w:color="000000"/>
            </w:tcBorders>
          </w:tcPr>
          <w:p>
            <w:pPr>
              <w:pStyle w:val="TableParagraph"/>
              <w:rPr>
                <w:sz w:val="22"/>
              </w:rPr>
            </w:pPr>
          </w:p>
          <w:p>
            <w:pPr>
              <w:pStyle w:val="TableParagraph"/>
              <w:spacing w:before="4"/>
              <w:rPr>
                <w:sz w:val="32"/>
              </w:rPr>
            </w:pPr>
          </w:p>
          <w:p>
            <w:pPr>
              <w:pStyle w:val="TableParagraph"/>
              <w:ind w:left="223" w:right="204"/>
              <w:jc w:val="center"/>
              <w:rPr>
                <w:sz w:val="10"/>
              </w:rPr>
            </w:pPr>
            <w:r>
              <w:rPr>
                <w:spacing w:val="1"/>
                <w:w w:val="99"/>
                <w:position w:val="-9"/>
                <w:sz w:val="21"/>
              </w:rPr>
              <w:t>m</w:t>
            </w:r>
            <w:r>
              <w:rPr>
                <w:w w:val="106"/>
                <w:sz w:val="10"/>
              </w:rPr>
              <w:t>2</w:t>
            </w:r>
          </w:p>
        </w:tc>
        <w:tc>
          <w:tcPr>
            <w:tcW w:w="5571" w:type="dxa"/>
            <w:tcBorders>
              <w:top w:val="single" w:sz="4" w:space="0" w:color="000000"/>
              <w:left w:val="single" w:sz="4" w:space="0" w:color="000000"/>
              <w:bottom w:val="single" w:sz="4" w:space="0" w:color="000000"/>
            </w:tcBorders>
          </w:tcPr>
          <w:p>
            <w:pPr>
              <w:pStyle w:val="TableParagraph"/>
              <w:rPr>
                <w:sz w:val="20"/>
              </w:rPr>
            </w:pPr>
          </w:p>
          <w:p>
            <w:pPr>
              <w:pStyle w:val="TableParagraph"/>
              <w:rPr>
                <w:sz w:val="20"/>
              </w:rPr>
            </w:pPr>
          </w:p>
          <w:p>
            <w:pPr>
              <w:pStyle w:val="TableParagraph"/>
              <w:spacing w:before="7"/>
              <w:rPr>
                <w:sz w:val="14"/>
              </w:rPr>
            </w:pPr>
          </w:p>
          <w:p>
            <w:pPr>
              <w:pStyle w:val="TableParagraph"/>
              <w:ind w:left="61"/>
              <w:rPr>
                <w:sz w:val="21"/>
              </w:rPr>
            </w:pPr>
            <w:r>
              <w:rPr>
                <w:sz w:val="21"/>
              </w:rPr>
              <w:t>陶瓷内墙砖、陶瓷外墙砖、马赛克</w:t>
            </w:r>
          </w:p>
        </w:tc>
      </w:tr>
      <w:tr>
        <w:trPr>
          <w:trHeight w:val="482" w:hRule="atLeast"/>
        </w:trPr>
        <w:tc>
          <w:tcPr>
            <w:tcW w:w="791" w:type="dxa"/>
            <w:tcBorders>
              <w:top w:val="single" w:sz="4" w:space="0" w:color="000000"/>
              <w:bottom w:val="single" w:sz="4" w:space="0" w:color="000000"/>
              <w:right w:val="single" w:sz="4" w:space="0" w:color="000000"/>
            </w:tcBorders>
          </w:tcPr>
          <w:p>
            <w:pPr>
              <w:pStyle w:val="TableParagraph"/>
              <w:spacing w:before="105"/>
              <w:ind w:left="76" w:right="63"/>
              <w:jc w:val="center"/>
              <w:rPr>
                <w:sz w:val="21"/>
              </w:rPr>
            </w:pPr>
            <w:r>
              <w:rPr>
                <w:sz w:val="21"/>
              </w:rPr>
              <w:t>12</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105"/>
              <w:ind w:left="72" w:right="57"/>
              <w:jc w:val="center"/>
              <w:rPr>
                <w:sz w:val="21"/>
              </w:rPr>
            </w:pPr>
            <w:r>
              <w:rPr>
                <w:sz w:val="21"/>
              </w:rPr>
              <w:t>装饰石材</w:t>
            </w:r>
          </w:p>
        </w:tc>
        <w:tc>
          <w:tcPr>
            <w:tcW w:w="903" w:type="dxa"/>
            <w:tcBorders>
              <w:top w:val="single" w:sz="4" w:space="0" w:color="000000"/>
              <w:left w:val="single" w:sz="4" w:space="0" w:color="000000"/>
              <w:bottom w:val="single" w:sz="4" w:space="0" w:color="000000"/>
              <w:right w:val="single" w:sz="4" w:space="0" w:color="000000"/>
            </w:tcBorders>
          </w:tcPr>
          <w:p>
            <w:pPr>
              <w:pStyle w:val="TableParagraph"/>
              <w:spacing w:before="110"/>
              <w:ind w:left="223" w:right="204"/>
              <w:jc w:val="center"/>
              <w:rPr>
                <w:sz w:val="10"/>
              </w:rPr>
            </w:pPr>
            <w:r>
              <w:rPr>
                <w:spacing w:val="1"/>
                <w:w w:val="99"/>
                <w:position w:val="-10"/>
                <w:sz w:val="21"/>
              </w:rPr>
              <w:t>m</w:t>
            </w:r>
            <w:r>
              <w:rPr>
                <w:w w:val="106"/>
                <w:sz w:val="10"/>
              </w:rPr>
              <w:t>2</w:t>
            </w:r>
          </w:p>
        </w:tc>
        <w:tc>
          <w:tcPr>
            <w:tcW w:w="5571" w:type="dxa"/>
            <w:tcBorders>
              <w:top w:val="single" w:sz="4" w:space="0" w:color="000000"/>
              <w:left w:val="single" w:sz="4" w:space="0" w:color="000000"/>
              <w:bottom w:val="single" w:sz="4" w:space="0" w:color="000000"/>
            </w:tcBorders>
          </w:tcPr>
          <w:p>
            <w:pPr>
              <w:pStyle w:val="TableParagraph"/>
              <w:spacing w:before="105"/>
              <w:ind w:left="61"/>
              <w:rPr>
                <w:sz w:val="21"/>
              </w:rPr>
            </w:pPr>
            <w:r>
              <w:rPr>
                <w:sz w:val="21"/>
              </w:rPr>
              <w:t>大理石、花岗石、青石（石灰石）、文化石、人造石板材</w:t>
            </w:r>
          </w:p>
        </w:tc>
      </w:tr>
      <w:tr>
        <w:trPr>
          <w:trHeight w:val="718" w:hRule="atLeast"/>
        </w:trPr>
        <w:tc>
          <w:tcPr>
            <w:tcW w:w="791" w:type="dxa"/>
            <w:tcBorders>
              <w:top w:val="single" w:sz="4" w:space="0" w:color="000000"/>
              <w:right w:val="single" w:sz="4" w:space="0" w:color="000000"/>
            </w:tcBorders>
          </w:tcPr>
          <w:p>
            <w:pPr>
              <w:pStyle w:val="TableParagraph"/>
              <w:spacing w:before="7"/>
              <w:rPr>
                <w:sz w:val="17"/>
              </w:rPr>
            </w:pPr>
          </w:p>
          <w:p>
            <w:pPr>
              <w:pStyle w:val="TableParagraph"/>
              <w:ind w:left="76" w:right="63"/>
              <w:jc w:val="center"/>
              <w:rPr>
                <w:sz w:val="21"/>
              </w:rPr>
            </w:pPr>
            <w:r>
              <w:rPr>
                <w:sz w:val="21"/>
              </w:rPr>
              <w:t>13</w:t>
            </w:r>
          </w:p>
        </w:tc>
        <w:tc>
          <w:tcPr>
            <w:tcW w:w="1654" w:type="dxa"/>
            <w:tcBorders>
              <w:top w:val="single" w:sz="4" w:space="0" w:color="000000"/>
              <w:left w:val="single" w:sz="4" w:space="0" w:color="000000"/>
              <w:right w:val="single" w:sz="4" w:space="0" w:color="000000"/>
            </w:tcBorders>
          </w:tcPr>
          <w:p>
            <w:pPr>
              <w:pStyle w:val="TableParagraph"/>
              <w:spacing w:before="7"/>
              <w:rPr>
                <w:sz w:val="17"/>
              </w:rPr>
            </w:pPr>
          </w:p>
          <w:p>
            <w:pPr>
              <w:pStyle w:val="TableParagraph"/>
              <w:ind w:left="72" w:right="57"/>
              <w:jc w:val="center"/>
              <w:rPr>
                <w:sz w:val="21"/>
              </w:rPr>
            </w:pPr>
            <w:r>
              <w:rPr>
                <w:sz w:val="21"/>
              </w:rPr>
              <w:t>饰面材料</w:t>
            </w:r>
          </w:p>
        </w:tc>
        <w:tc>
          <w:tcPr>
            <w:tcW w:w="903" w:type="dxa"/>
            <w:tcBorders>
              <w:top w:val="single" w:sz="4" w:space="0" w:color="000000"/>
              <w:left w:val="single" w:sz="4" w:space="0" w:color="000000"/>
              <w:right w:val="single" w:sz="4" w:space="0" w:color="000000"/>
            </w:tcBorders>
          </w:tcPr>
          <w:p>
            <w:pPr>
              <w:pStyle w:val="TableParagraph"/>
              <w:spacing w:before="12"/>
              <w:rPr>
                <w:sz w:val="17"/>
              </w:rPr>
            </w:pPr>
          </w:p>
          <w:p>
            <w:pPr>
              <w:pStyle w:val="TableParagraph"/>
              <w:ind w:left="223" w:right="204"/>
              <w:jc w:val="center"/>
              <w:rPr>
                <w:sz w:val="10"/>
              </w:rPr>
            </w:pPr>
            <w:r>
              <w:rPr>
                <w:spacing w:val="1"/>
                <w:w w:val="99"/>
                <w:position w:val="-10"/>
                <w:sz w:val="21"/>
              </w:rPr>
              <w:t>m</w:t>
            </w:r>
            <w:r>
              <w:rPr>
                <w:w w:val="106"/>
                <w:sz w:val="10"/>
              </w:rPr>
              <w:t>2</w:t>
            </w:r>
          </w:p>
        </w:tc>
        <w:tc>
          <w:tcPr>
            <w:tcW w:w="5571" w:type="dxa"/>
            <w:tcBorders>
              <w:top w:val="single" w:sz="4" w:space="0" w:color="000000"/>
              <w:left w:val="single" w:sz="4" w:space="0" w:color="000000"/>
            </w:tcBorders>
          </w:tcPr>
          <w:p>
            <w:pPr>
              <w:pStyle w:val="TableParagraph"/>
              <w:spacing w:line="310" w:lineRule="atLeast" w:before="26"/>
              <w:ind w:left="61" w:right="36"/>
              <w:rPr>
                <w:sz w:val="21"/>
              </w:rPr>
            </w:pPr>
            <w:r>
              <w:rPr>
                <w:w w:val="95"/>
                <w:sz w:val="21"/>
              </w:rPr>
              <w:t>石膏装饰板、竹木装饰板、金属装饰板、矿物棉装饰板、塑 料装饰板、复合装饰板、铝塑复合板、纤维水泥装饰板、珍</w:t>
            </w:r>
          </w:p>
        </w:tc>
      </w:tr>
    </w:tbl>
    <w:p>
      <w:pPr>
        <w:spacing w:after="0" w:line="310" w:lineRule="atLeast"/>
        <w:rPr>
          <w:sz w:val="21"/>
        </w:rPr>
        <w:sectPr>
          <w:headerReference w:type="default" r:id="rId467"/>
          <w:footerReference w:type="default" r:id="rId468"/>
          <w:pgSz w:w="11910" w:h="16840"/>
          <w:pgMar w:header="1499" w:footer="973" w:top="1720" w:bottom="1160" w:left="780" w:right="1380"/>
          <w:pgNumType w:start="257"/>
        </w:sectPr>
      </w:pPr>
    </w:p>
    <w:p>
      <w:pPr>
        <w:pStyle w:val="BodyText"/>
        <w:spacing w:before="10"/>
        <w:rPr>
          <w:sz w:val="15"/>
        </w:rPr>
      </w:pPr>
    </w:p>
    <w:tbl>
      <w:tblPr>
        <w:tblW w:w="0" w:type="auto"/>
        <w:jc w:val="left"/>
        <w:tblInd w:w="41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91"/>
        <w:gridCol w:w="1654"/>
        <w:gridCol w:w="903"/>
        <w:gridCol w:w="5571"/>
      </w:tblGrid>
      <w:tr>
        <w:trPr>
          <w:trHeight w:val="481" w:hRule="atLeast"/>
        </w:trPr>
        <w:tc>
          <w:tcPr>
            <w:tcW w:w="791" w:type="dxa"/>
            <w:tcBorders>
              <w:right w:val="single" w:sz="4" w:space="0" w:color="000000"/>
            </w:tcBorders>
          </w:tcPr>
          <w:p>
            <w:pPr>
              <w:pStyle w:val="TableParagraph"/>
              <w:spacing w:before="107"/>
              <w:ind w:left="73" w:right="63"/>
              <w:jc w:val="center"/>
              <w:rPr>
                <w:sz w:val="21"/>
              </w:rPr>
            </w:pPr>
            <w:r>
              <w:rPr>
                <w:sz w:val="21"/>
              </w:rPr>
              <w:t>序号</w:t>
            </w:r>
          </w:p>
        </w:tc>
        <w:tc>
          <w:tcPr>
            <w:tcW w:w="1654" w:type="dxa"/>
            <w:tcBorders>
              <w:left w:val="single" w:sz="4" w:space="0" w:color="000000"/>
              <w:right w:val="single" w:sz="4" w:space="0" w:color="000000"/>
            </w:tcBorders>
          </w:tcPr>
          <w:p>
            <w:pPr>
              <w:pStyle w:val="TableParagraph"/>
              <w:spacing w:before="107"/>
              <w:ind w:left="72" w:right="57"/>
              <w:jc w:val="center"/>
              <w:rPr>
                <w:sz w:val="21"/>
              </w:rPr>
            </w:pPr>
            <w:r>
              <w:rPr>
                <w:sz w:val="21"/>
              </w:rPr>
              <w:t>工料名称</w:t>
            </w:r>
          </w:p>
        </w:tc>
        <w:tc>
          <w:tcPr>
            <w:tcW w:w="903" w:type="dxa"/>
            <w:tcBorders>
              <w:left w:val="single" w:sz="4" w:space="0" w:color="000000"/>
              <w:right w:val="single" w:sz="4" w:space="0" w:color="000000"/>
            </w:tcBorders>
          </w:tcPr>
          <w:p>
            <w:pPr>
              <w:pStyle w:val="TableParagraph"/>
              <w:spacing w:before="107"/>
              <w:ind w:left="221" w:right="207"/>
              <w:jc w:val="center"/>
              <w:rPr>
                <w:sz w:val="21"/>
              </w:rPr>
            </w:pPr>
            <w:r>
              <w:rPr>
                <w:sz w:val="21"/>
              </w:rPr>
              <w:t>单位</w:t>
            </w:r>
          </w:p>
        </w:tc>
        <w:tc>
          <w:tcPr>
            <w:tcW w:w="5571" w:type="dxa"/>
            <w:tcBorders>
              <w:left w:val="single" w:sz="4" w:space="0" w:color="000000"/>
            </w:tcBorders>
          </w:tcPr>
          <w:p>
            <w:pPr>
              <w:pStyle w:val="TableParagraph"/>
              <w:spacing w:before="107"/>
              <w:ind w:left="2347" w:right="2329"/>
              <w:jc w:val="center"/>
              <w:rPr>
                <w:sz w:val="21"/>
              </w:rPr>
            </w:pPr>
            <w:r>
              <w:rPr>
                <w:sz w:val="21"/>
              </w:rPr>
              <w:t>材料范围</w:t>
            </w:r>
          </w:p>
        </w:tc>
      </w:tr>
      <w:tr>
        <w:trPr>
          <w:trHeight w:val="711" w:hRule="atLeast"/>
        </w:trPr>
        <w:tc>
          <w:tcPr>
            <w:tcW w:w="791" w:type="dxa"/>
            <w:tcBorders>
              <w:bottom w:val="single" w:sz="4" w:space="0" w:color="000000"/>
              <w:right w:val="single" w:sz="4" w:space="0" w:color="000000"/>
            </w:tcBorders>
          </w:tcPr>
          <w:p>
            <w:pPr>
              <w:pStyle w:val="TableParagraph"/>
              <w:rPr>
                <w:rFonts w:ascii="Times New Roman"/>
                <w:sz w:val="20"/>
              </w:rPr>
            </w:pPr>
          </w:p>
        </w:tc>
        <w:tc>
          <w:tcPr>
            <w:tcW w:w="1654" w:type="dxa"/>
            <w:tcBorders>
              <w:left w:val="single" w:sz="4" w:space="0" w:color="000000"/>
              <w:bottom w:val="single" w:sz="4" w:space="0" w:color="000000"/>
              <w:right w:val="single" w:sz="4" w:space="0" w:color="000000"/>
            </w:tcBorders>
          </w:tcPr>
          <w:p>
            <w:pPr>
              <w:pStyle w:val="TableParagraph"/>
              <w:rPr>
                <w:rFonts w:ascii="Times New Roman"/>
                <w:sz w:val="20"/>
              </w:rPr>
            </w:pPr>
          </w:p>
        </w:tc>
        <w:tc>
          <w:tcPr>
            <w:tcW w:w="903" w:type="dxa"/>
            <w:tcBorders>
              <w:left w:val="single" w:sz="4" w:space="0" w:color="000000"/>
              <w:bottom w:val="single" w:sz="4" w:space="0" w:color="000000"/>
              <w:right w:val="single" w:sz="4" w:space="0" w:color="000000"/>
            </w:tcBorders>
          </w:tcPr>
          <w:p>
            <w:pPr>
              <w:pStyle w:val="TableParagraph"/>
              <w:rPr>
                <w:rFonts w:ascii="Times New Roman"/>
                <w:sz w:val="20"/>
              </w:rPr>
            </w:pPr>
          </w:p>
        </w:tc>
        <w:tc>
          <w:tcPr>
            <w:tcW w:w="5571" w:type="dxa"/>
            <w:tcBorders>
              <w:left w:val="single" w:sz="4" w:space="0" w:color="000000"/>
              <w:bottom w:val="single" w:sz="4" w:space="0" w:color="000000"/>
            </w:tcBorders>
          </w:tcPr>
          <w:p>
            <w:pPr>
              <w:pStyle w:val="TableParagraph"/>
              <w:spacing w:line="285" w:lineRule="auto" w:before="13"/>
              <w:ind w:left="61" w:right="36"/>
              <w:rPr>
                <w:sz w:val="21"/>
              </w:rPr>
            </w:pPr>
            <w:r>
              <w:rPr>
                <w:w w:val="95"/>
                <w:sz w:val="21"/>
              </w:rPr>
              <w:t>珠岩装饰板、硅酸钙装饰板、轻质复合板、壁纸、壁布、格 </w:t>
            </w:r>
            <w:r>
              <w:rPr>
                <w:sz w:val="21"/>
              </w:rPr>
              <w:t>栅、格片、挂片、隔断、其他装饰板等</w:t>
            </w:r>
          </w:p>
        </w:tc>
      </w:tr>
      <w:tr>
        <w:trPr>
          <w:trHeight w:val="482" w:hRule="atLeast"/>
        </w:trPr>
        <w:tc>
          <w:tcPr>
            <w:tcW w:w="791" w:type="dxa"/>
            <w:tcBorders>
              <w:top w:val="single" w:sz="4" w:space="0" w:color="000000"/>
              <w:bottom w:val="single" w:sz="4" w:space="0" w:color="000000"/>
              <w:right w:val="single" w:sz="4" w:space="0" w:color="000000"/>
            </w:tcBorders>
          </w:tcPr>
          <w:p>
            <w:pPr>
              <w:pStyle w:val="TableParagraph"/>
              <w:spacing w:before="106"/>
              <w:ind w:left="76" w:right="63"/>
              <w:jc w:val="center"/>
              <w:rPr>
                <w:sz w:val="21"/>
              </w:rPr>
            </w:pPr>
            <w:r>
              <w:rPr>
                <w:sz w:val="21"/>
              </w:rPr>
              <w:t>14</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106"/>
              <w:ind w:left="74" w:right="56"/>
              <w:jc w:val="center"/>
              <w:rPr>
                <w:sz w:val="21"/>
              </w:rPr>
            </w:pPr>
            <w:r>
              <w:rPr>
                <w:sz w:val="21"/>
              </w:rPr>
              <w:t>龙骨</w:t>
            </w:r>
          </w:p>
        </w:tc>
        <w:tc>
          <w:tcPr>
            <w:tcW w:w="903" w:type="dxa"/>
            <w:tcBorders>
              <w:top w:val="single" w:sz="4" w:space="0" w:color="000000"/>
              <w:left w:val="single" w:sz="4" w:space="0" w:color="000000"/>
              <w:bottom w:val="single" w:sz="4" w:space="0" w:color="000000"/>
              <w:right w:val="single" w:sz="4" w:space="0" w:color="000000"/>
            </w:tcBorders>
          </w:tcPr>
          <w:p>
            <w:pPr>
              <w:pStyle w:val="TableParagraph"/>
              <w:spacing w:before="106"/>
              <w:ind w:left="222" w:right="207"/>
              <w:jc w:val="center"/>
              <w:rPr>
                <w:sz w:val="21"/>
              </w:rPr>
            </w:pPr>
            <w:r>
              <w:rPr>
                <w:spacing w:val="1"/>
                <w:w w:val="99"/>
                <w:sz w:val="21"/>
              </w:rPr>
              <w:t>m</w:t>
            </w:r>
            <w:r>
              <w:rPr>
                <w:spacing w:val="-3"/>
                <w:w w:val="106"/>
                <w:position w:val="11"/>
                <w:sz w:val="10"/>
              </w:rPr>
              <w:t>2</w:t>
            </w:r>
            <w:r>
              <w:rPr>
                <w:spacing w:val="1"/>
                <w:w w:val="99"/>
                <w:sz w:val="21"/>
              </w:rPr>
              <w:t>/</w:t>
            </w:r>
            <w:r>
              <w:rPr>
                <w:w w:val="99"/>
                <w:sz w:val="21"/>
              </w:rPr>
              <w:t>m</w:t>
            </w:r>
          </w:p>
        </w:tc>
        <w:tc>
          <w:tcPr>
            <w:tcW w:w="5571" w:type="dxa"/>
            <w:tcBorders>
              <w:top w:val="single" w:sz="4" w:space="0" w:color="000000"/>
              <w:left w:val="single" w:sz="4" w:space="0" w:color="000000"/>
              <w:bottom w:val="single" w:sz="4" w:space="0" w:color="000000"/>
            </w:tcBorders>
          </w:tcPr>
          <w:p>
            <w:pPr>
              <w:pStyle w:val="TableParagraph"/>
              <w:spacing w:before="106"/>
              <w:ind w:left="61"/>
              <w:rPr>
                <w:sz w:val="21"/>
              </w:rPr>
            </w:pPr>
            <w:r>
              <w:rPr>
                <w:sz w:val="21"/>
              </w:rPr>
              <w:t>轻钢龙骨、铝合金龙骨</w:t>
            </w:r>
          </w:p>
        </w:tc>
      </w:tr>
      <w:tr>
        <w:trPr>
          <w:trHeight w:val="953" w:hRule="atLeast"/>
        </w:trPr>
        <w:tc>
          <w:tcPr>
            <w:tcW w:w="791" w:type="dxa"/>
            <w:tcBorders>
              <w:top w:val="single" w:sz="4" w:space="0" w:color="000000"/>
              <w:bottom w:val="single" w:sz="4" w:space="0" w:color="000000"/>
              <w:right w:val="single" w:sz="4" w:space="0" w:color="000000"/>
            </w:tcBorders>
          </w:tcPr>
          <w:p>
            <w:pPr>
              <w:pStyle w:val="TableParagraph"/>
              <w:spacing w:before="7"/>
              <w:rPr>
                <w:sz w:val="26"/>
              </w:rPr>
            </w:pPr>
          </w:p>
          <w:p>
            <w:pPr>
              <w:pStyle w:val="TableParagraph"/>
              <w:spacing w:before="1"/>
              <w:ind w:left="76" w:right="63"/>
              <w:jc w:val="center"/>
              <w:rPr>
                <w:sz w:val="21"/>
              </w:rPr>
            </w:pPr>
            <w:r>
              <w:rPr>
                <w:sz w:val="21"/>
              </w:rPr>
              <w:t>15</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7"/>
              <w:rPr>
                <w:sz w:val="26"/>
              </w:rPr>
            </w:pPr>
          </w:p>
          <w:p>
            <w:pPr>
              <w:pStyle w:val="TableParagraph"/>
              <w:spacing w:before="1"/>
              <w:ind w:left="74" w:right="56"/>
              <w:jc w:val="center"/>
              <w:rPr>
                <w:sz w:val="21"/>
              </w:rPr>
            </w:pPr>
            <w:r>
              <w:rPr>
                <w:sz w:val="21"/>
              </w:rPr>
              <w:t>门窗</w:t>
            </w:r>
          </w:p>
        </w:tc>
        <w:tc>
          <w:tcPr>
            <w:tcW w:w="903" w:type="dxa"/>
            <w:tcBorders>
              <w:top w:val="single" w:sz="4" w:space="0" w:color="000000"/>
              <w:left w:val="single" w:sz="4" w:space="0" w:color="000000"/>
              <w:bottom w:val="single" w:sz="4" w:space="0" w:color="000000"/>
              <w:right w:val="single" w:sz="4" w:space="0" w:color="000000"/>
            </w:tcBorders>
          </w:tcPr>
          <w:p>
            <w:pPr>
              <w:pStyle w:val="TableParagraph"/>
              <w:spacing w:before="4"/>
              <w:rPr>
                <w:sz w:val="26"/>
              </w:rPr>
            </w:pPr>
          </w:p>
          <w:p>
            <w:pPr>
              <w:pStyle w:val="TableParagraph"/>
              <w:ind w:left="223" w:right="204"/>
              <w:jc w:val="center"/>
              <w:rPr>
                <w:sz w:val="10"/>
              </w:rPr>
            </w:pPr>
            <w:r>
              <w:rPr>
                <w:spacing w:val="1"/>
                <w:w w:val="99"/>
                <w:position w:val="-9"/>
                <w:sz w:val="21"/>
              </w:rPr>
              <w:t>m</w:t>
            </w:r>
            <w:r>
              <w:rPr>
                <w:w w:val="106"/>
                <w:sz w:val="10"/>
              </w:rPr>
              <w:t>2</w:t>
            </w:r>
          </w:p>
        </w:tc>
        <w:tc>
          <w:tcPr>
            <w:tcW w:w="5571" w:type="dxa"/>
            <w:tcBorders>
              <w:top w:val="single" w:sz="4" w:space="0" w:color="000000"/>
              <w:left w:val="single" w:sz="4" w:space="0" w:color="000000"/>
              <w:bottom w:val="single" w:sz="4" w:space="0" w:color="000000"/>
            </w:tcBorders>
          </w:tcPr>
          <w:p>
            <w:pPr>
              <w:pStyle w:val="TableParagraph"/>
              <w:spacing w:line="283" w:lineRule="auto" w:before="24"/>
              <w:ind w:left="61" w:right="34"/>
              <w:rPr>
                <w:sz w:val="21"/>
              </w:rPr>
            </w:pPr>
            <w:r>
              <w:rPr>
                <w:w w:val="95"/>
                <w:sz w:val="21"/>
              </w:rPr>
              <w:t>木门窗、钢门窗、彩钢门窗、不锈钢门窗、铝合金门窗、塑 钢、塑铝门窗、铁艺及其他门窗、全玻门、自动门、纱门、</w:t>
            </w:r>
          </w:p>
          <w:p>
            <w:pPr>
              <w:pStyle w:val="TableParagraph"/>
              <w:spacing w:before="1"/>
              <w:ind w:left="61"/>
              <w:rPr>
                <w:sz w:val="21"/>
              </w:rPr>
            </w:pPr>
            <w:r>
              <w:rPr>
                <w:sz w:val="21"/>
              </w:rPr>
              <w:t>纱窗、特种门、卷帘门等</w:t>
            </w:r>
          </w:p>
        </w:tc>
      </w:tr>
      <w:tr>
        <w:trPr>
          <w:trHeight w:val="636" w:hRule="atLeast"/>
        </w:trPr>
        <w:tc>
          <w:tcPr>
            <w:tcW w:w="791" w:type="dxa"/>
            <w:tcBorders>
              <w:top w:val="single" w:sz="4" w:space="0" w:color="000000"/>
              <w:bottom w:val="single" w:sz="4" w:space="0" w:color="000000"/>
              <w:right w:val="single" w:sz="4" w:space="0" w:color="000000"/>
            </w:tcBorders>
          </w:tcPr>
          <w:p>
            <w:pPr>
              <w:pStyle w:val="TableParagraph"/>
              <w:spacing w:before="4"/>
              <w:rPr>
                <w:sz w:val="14"/>
              </w:rPr>
            </w:pPr>
          </w:p>
          <w:p>
            <w:pPr>
              <w:pStyle w:val="TableParagraph"/>
              <w:ind w:left="76" w:right="63"/>
              <w:jc w:val="center"/>
              <w:rPr>
                <w:sz w:val="21"/>
              </w:rPr>
            </w:pPr>
            <w:r>
              <w:rPr>
                <w:sz w:val="21"/>
              </w:rPr>
              <w:t>16</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4"/>
              <w:rPr>
                <w:sz w:val="14"/>
              </w:rPr>
            </w:pPr>
          </w:p>
          <w:p>
            <w:pPr>
              <w:pStyle w:val="TableParagraph"/>
              <w:ind w:left="74" w:right="56"/>
              <w:jc w:val="center"/>
              <w:rPr>
                <w:sz w:val="21"/>
              </w:rPr>
            </w:pPr>
            <w:r>
              <w:rPr>
                <w:sz w:val="21"/>
              </w:rPr>
              <w:t>涂料</w:t>
            </w:r>
          </w:p>
        </w:tc>
        <w:tc>
          <w:tcPr>
            <w:tcW w:w="903" w:type="dxa"/>
            <w:tcBorders>
              <w:top w:val="single" w:sz="4" w:space="0" w:color="000000"/>
              <w:left w:val="single" w:sz="4" w:space="0" w:color="000000"/>
              <w:bottom w:val="single" w:sz="4" w:space="0" w:color="000000"/>
              <w:right w:val="single" w:sz="4" w:space="0" w:color="000000"/>
            </w:tcBorders>
          </w:tcPr>
          <w:p>
            <w:pPr>
              <w:pStyle w:val="TableParagraph"/>
              <w:spacing w:before="4"/>
              <w:rPr>
                <w:sz w:val="14"/>
              </w:rPr>
            </w:pPr>
          </w:p>
          <w:p>
            <w:pPr>
              <w:pStyle w:val="TableParagraph"/>
              <w:ind w:left="223" w:right="205"/>
              <w:jc w:val="center"/>
              <w:rPr>
                <w:sz w:val="21"/>
              </w:rPr>
            </w:pPr>
            <w:r>
              <w:rPr>
                <w:sz w:val="21"/>
              </w:rPr>
              <w:t>kg</w:t>
            </w:r>
          </w:p>
        </w:tc>
        <w:tc>
          <w:tcPr>
            <w:tcW w:w="5571" w:type="dxa"/>
            <w:tcBorders>
              <w:top w:val="single" w:sz="4" w:space="0" w:color="000000"/>
              <w:left w:val="single" w:sz="4" w:space="0" w:color="000000"/>
              <w:bottom w:val="single" w:sz="4" w:space="0" w:color="000000"/>
            </w:tcBorders>
          </w:tcPr>
          <w:p>
            <w:pPr>
              <w:pStyle w:val="TableParagraph"/>
              <w:spacing w:before="25"/>
              <w:ind w:left="61"/>
              <w:rPr>
                <w:sz w:val="21"/>
              </w:rPr>
            </w:pPr>
            <w:r>
              <w:rPr>
                <w:sz w:val="21"/>
              </w:rPr>
              <w:t>通用涂料、建筑涂料、功能性涂料、木器涂料、金属涂料、</w:t>
            </w:r>
          </w:p>
          <w:p>
            <w:pPr>
              <w:pStyle w:val="TableParagraph"/>
              <w:spacing w:before="47"/>
              <w:ind w:left="61"/>
              <w:rPr>
                <w:sz w:val="21"/>
              </w:rPr>
            </w:pPr>
            <w:r>
              <w:rPr>
                <w:sz w:val="21"/>
              </w:rPr>
              <w:t>道路、路面涂料、其他专用涂料</w:t>
            </w:r>
          </w:p>
        </w:tc>
      </w:tr>
      <w:tr>
        <w:trPr>
          <w:trHeight w:val="954" w:hRule="atLeast"/>
        </w:trPr>
        <w:tc>
          <w:tcPr>
            <w:tcW w:w="791" w:type="dxa"/>
            <w:tcBorders>
              <w:top w:val="single" w:sz="4" w:space="0" w:color="000000"/>
              <w:bottom w:val="single" w:sz="4" w:space="0" w:color="000000"/>
              <w:right w:val="single" w:sz="4" w:space="0" w:color="000000"/>
            </w:tcBorders>
          </w:tcPr>
          <w:p>
            <w:pPr>
              <w:pStyle w:val="TableParagraph"/>
              <w:spacing w:before="8"/>
              <w:rPr>
                <w:sz w:val="26"/>
              </w:rPr>
            </w:pPr>
          </w:p>
          <w:p>
            <w:pPr>
              <w:pStyle w:val="TableParagraph"/>
              <w:ind w:left="76" w:right="63"/>
              <w:jc w:val="center"/>
              <w:rPr>
                <w:sz w:val="21"/>
              </w:rPr>
            </w:pPr>
            <w:r>
              <w:rPr>
                <w:sz w:val="21"/>
              </w:rPr>
              <w:t>17</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8"/>
              <w:rPr>
                <w:sz w:val="26"/>
              </w:rPr>
            </w:pPr>
          </w:p>
          <w:p>
            <w:pPr>
              <w:pStyle w:val="TableParagraph"/>
              <w:ind w:left="74" w:right="56"/>
              <w:jc w:val="center"/>
              <w:rPr>
                <w:sz w:val="21"/>
              </w:rPr>
            </w:pPr>
            <w:r>
              <w:rPr>
                <w:sz w:val="21"/>
              </w:rPr>
              <w:t>玻璃</w:t>
            </w:r>
          </w:p>
        </w:tc>
        <w:tc>
          <w:tcPr>
            <w:tcW w:w="903" w:type="dxa"/>
            <w:tcBorders>
              <w:top w:val="single" w:sz="4" w:space="0" w:color="000000"/>
              <w:left w:val="single" w:sz="4" w:space="0" w:color="000000"/>
              <w:bottom w:val="single" w:sz="4" w:space="0" w:color="000000"/>
              <w:right w:val="single" w:sz="4" w:space="0" w:color="000000"/>
            </w:tcBorders>
          </w:tcPr>
          <w:p>
            <w:pPr>
              <w:pStyle w:val="TableParagraph"/>
              <w:spacing w:before="5"/>
              <w:rPr>
                <w:sz w:val="26"/>
              </w:rPr>
            </w:pPr>
          </w:p>
          <w:p>
            <w:pPr>
              <w:pStyle w:val="TableParagraph"/>
              <w:ind w:left="223" w:right="204"/>
              <w:jc w:val="center"/>
              <w:rPr>
                <w:sz w:val="10"/>
              </w:rPr>
            </w:pPr>
            <w:r>
              <w:rPr>
                <w:spacing w:val="1"/>
                <w:w w:val="99"/>
                <w:position w:val="-9"/>
                <w:sz w:val="21"/>
              </w:rPr>
              <w:t>m</w:t>
            </w:r>
            <w:r>
              <w:rPr>
                <w:w w:val="106"/>
                <w:sz w:val="10"/>
              </w:rPr>
              <w:t>2</w:t>
            </w:r>
          </w:p>
        </w:tc>
        <w:tc>
          <w:tcPr>
            <w:tcW w:w="5571" w:type="dxa"/>
            <w:tcBorders>
              <w:top w:val="single" w:sz="4" w:space="0" w:color="000000"/>
              <w:left w:val="single" w:sz="4" w:space="0" w:color="000000"/>
              <w:bottom w:val="single" w:sz="4" w:space="0" w:color="000000"/>
            </w:tcBorders>
          </w:tcPr>
          <w:p>
            <w:pPr>
              <w:pStyle w:val="TableParagraph"/>
              <w:spacing w:line="283" w:lineRule="auto" w:before="24"/>
              <w:ind w:left="61" w:right="36"/>
              <w:rPr>
                <w:sz w:val="21"/>
              </w:rPr>
            </w:pPr>
            <w:r>
              <w:rPr>
                <w:w w:val="95"/>
                <w:sz w:val="21"/>
              </w:rPr>
              <w:t>浮法玻璃、有色玻璃、钢化玻璃、夹丝（夹网）玻璃、夹层 玻璃、中空玻璃、镀膜玻璃、艺术装饰玻璃、镭射玻璃、特</w:t>
            </w:r>
          </w:p>
          <w:p>
            <w:pPr>
              <w:pStyle w:val="TableParagraph"/>
              <w:spacing w:before="1"/>
              <w:ind w:left="61"/>
              <w:rPr>
                <w:sz w:val="21"/>
              </w:rPr>
            </w:pPr>
            <w:r>
              <w:rPr>
                <w:sz w:val="21"/>
              </w:rPr>
              <w:t>种玻璃、玻璃砖、玻璃马赛克、玻璃镜等</w:t>
            </w:r>
          </w:p>
        </w:tc>
      </w:tr>
      <w:tr>
        <w:trPr>
          <w:trHeight w:val="481" w:hRule="atLeast"/>
        </w:trPr>
        <w:tc>
          <w:tcPr>
            <w:tcW w:w="791" w:type="dxa"/>
            <w:tcBorders>
              <w:top w:val="single" w:sz="4" w:space="0" w:color="000000"/>
              <w:bottom w:val="single" w:sz="4" w:space="0" w:color="000000"/>
              <w:right w:val="single" w:sz="4" w:space="0" w:color="000000"/>
            </w:tcBorders>
          </w:tcPr>
          <w:p>
            <w:pPr>
              <w:pStyle w:val="TableParagraph"/>
              <w:spacing w:before="107"/>
              <w:ind w:left="76" w:right="63"/>
              <w:jc w:val="center"/>
              <w:rPr>
                <w:sz w:val="21"/>
              </w:rPr>
            </w:pPr>
            <w:r>
              <w:rPr>
                <w:sz w:val="21"/>
              </w:rPr>
              <w:t>18</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107"/>
              <w:ind w:left="74" w:right="56"/>
              <w:jc w:val="center"/>
              <w:rPr>
                <w:sz w:val="21"/>
              </w:rPr>
            </w:pPr>
            <w:r>
              <w:rPr>
                <w:sz w:val="21"/>
              </w:rPr>
              <w:t>砂浆</w:t>
            </w:r>
          </w:p>
        </w:tc>
        <w:tc>
          <w:tcPr>
            <w:tcW w:w="903" w:type="dxa"/>
            <w:tcBorders>
              <w:top w:val="single" w:sz="4" w:space="0" w:color="000000"/>
              <w:left w:val="single" w:sz="4" w:space="0" w:color="000000"/>
              <w:bottom w:val="single" w:sz="4" w:space="0" w:color="000000"/>
              <w:right w:val="single" w:sz="4" w:space="0" w:color="000000"/>
            </w:tcBorders>
          </w:tcPr>
          <w:p>
            <w:pPr>
              <w:pStyle w:val="TableParagraph"/>
              <w:spacing w:before="107"/>
              <w:ind w:left="222" w:right="207"/>
              <w:jc w:val="center"/>
              <w:rPr>
                <w:sz w:val="21"/>
              </w:rPr>
            </w:pPr>
            <w:r>
              <w:rPr>
                <w:sz w:val="21"/>
              </w:rPr>
              <w:t>t/m³</w:t>
            </w:r>
          </w:p>
        </w:tc>
        <w:tc>
          <w:tcPr>
            <w:tcW w:w="5571" w:type="dxa"/>
            <w:tcBorders>
              <w:top w:val="single" w:sz="4" w:space="0" w:color="000000"/>
              <w:left w:val="single" w:sz="4" w:space="0" w:color="000000"/>
              <w:bottom w:val="single" w:sz="4" w:space="0" w:color="000000"/>
            </w:tcBorders>
          </w:tcPr>
          <w:p>
            <w:pPr>
              <w:pStyle w:val="TableParagraph"/>
              <w:spacing w:before="107"/>
              <w:ind w:left="61"/>
              <w:rPr>
                <w:sz w:val="21"/>
              </w:rPr>
            </w:pPr>
            <w:r>
              <w:rPr>
                <w:sz w:val="21"/>
              </w:rPr>
              <w:t>水泥砂浆、特种砂浆、其他砂浆、灰浆、水泥浆</w:t>
            </w:r>
          </w:p>
        </w:tc>
      </w:tr>
      <w:tr>
        <w:trPr>
          <w:trHeight w:val="636" w:hRule="atLeast"/>
        </w:trPr>
        <w:tc>
          <w:tcPr>
            <w:tcW w:w="791" w:type="dxa"/>
            <w:tcBorders>
              <w:top w:val="single" w:sz="4" w:space="0" w:color="000000"/>
              <w:bottom w:val="single" w:sz="4" w:space="0" w:color="000000"/>
              <w:right w:val="single" w:sz="4" w:space="0" w:color="000000"/>
            </w:tcBorders>
          </w:tcPr>
          <w:p>
            <w:pPr>
              <w:pStyle w:val="TableParagraph"/>
              <w:spacing w:before="4"/>
              <w:rPr>
                <w:sz w:val="14"/>
              </w:rPr>
            </w:pPr>
          </w:p>
          <w:p>
            <w:pPr>
              <w:pStyle w:val="TableParagraph"/>
              <w:ind w:left="76" w:right="63"/>
              <w:jc w:val="center"/>
              <w:rPr>
                <w:sz w:val="21"/>
              </w:rPr>
            </w:pPr>
            <w:r>
              <w:rPr>
                <w:sz w:val="21"/>
              </w:rPr>
              <w:t>19</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4"/>
              <w:rPr>
                <w:sz w:val="14"/>
              </w:rPr>
            </w:pPr>
          </w:p>
          <w:p>
            <w:pPr>
              <w:pStyle w:val="TableParagraph"/>
              <w:ind w:left="74" w:right="56"/>
              <w:jc w:val="center"/>
              <w:rPr>
                <w:sz w:val="21"/>
              </w:rPr>
            </w:pPr>
            <w:r>
              <w:rPr>
                <w:sz w:val="21"/>
              </w:rPr>
              <w:t>型钢</w:t>
            </w:r>
          </w:p>
        </w:tc>
        <w:tc>
          <w:tcPr>
            <w:tcW w:w="903" w:type="dxa"/>
            <w:tcBorders>
              <w:top w:val="single" w:sz="4" w:space="0" w:color="000000"/>
              <w:left w:val="single" w:sz="4" w:space="0" w:color="000000"/>
              <w:bottom w:val="single" w:sz="4" w:space="0" w:color="000000"/>
              <w:right w:val="single" w:sz="4" w:space="0" w:color="000000"/>
            </w:tcBorders>
          </w:tcPr>
          <w:p>
            <w:pPr>
              <w:pStyle w:val="TableParagraph"/>
              <w:spacing w:before="4"/>
              <w:rPr>
                <w:sz w:val="14"/>
              </w:rPr>
            </w:pPr>
          </w:p>
          <w:p>
            <w:pPr>
              <w:pStyle w:val="TableParagraph"/>
              <w:ind w:left="18"/>
              <w:jc w:val="center"/>
              <w:rPr>
                <w:sz w:val="21"/>
              </w:rPr>
            </w:pPr>
            <w:r>
              <w:rPr>
                <w:w w:val="99"/>
                <w:sz w:val="21"/>
              </w:rPr>
              <w:t>t</w:t>
            </w:r>
          </w:p>
        </w:tc>
        <w:tc>
          <w:tcPr>
            <w:tcW w:w="5571" w:type="dxa"/>
            <w:tcBorders>
              <w:top w:val="single" w:sz="4" w:space="0" w:color="000000"/>
              <w:left w:val="single" w:sz="4" w:space="0" w:color="000000"/>
              <w:bottom w:val="single" w:sz="4" w:space="0" w:color="000000"/>
            </w:tcBorders>
          </w:tcPr>
          <w:p>
            <w:pPr>
              <w:pStyle w:val="TableParagraph"/>
              <w:spacing w:before="23"/>
              <w:ind w:left="61"/>
              <w:rPr>
                <w:sz w:val="21"/>
              </w:rPr>
            </w:pPr>
            <w:r>
              <w:rPr>
                <w:sz w:val="21"/>
              </w:rPr>
              <w:t>方钢、六角钢、工字钢、扁钢、槽钢、角钢、Z 型钢、H 型</w:t>
            </w:r>
          </w:p>
          <w:p>
            <w:pPr>
              <w:pStyle w:val="TableParagraph"/>
              <w:spacing w:before="50"/>
              <w:ind w:left="61"/>
              <w:rPr>
                <w:sz w:val="21"/>
              </w:rPr>
            </w:pPr>
            <w:r>
              <w:rPr>
                <w:sz w:val="21"/>
              </w:rPr>
              <w:t>钢、钢板、钢带等</w:t>
            </w:r>
          </w:p>
        </w:tc>
      </w:tr>
      <w:tr>
        <w:trPr>
          <w:trHeight w:val="636" w:hRule="atLeast"/>
        </w:trPr>
        <w:tc>
          <w:tcPr>
            <w:tcW w:w="791" w:type="dxa"/>
            <w:tcBorders>
              <w:top w:val="single" w:sz="4" w:space="0" w:color="000000"/>
              <w:bottom w:val="single" w:sz="4" w:space="0" w:color="000000"/>
              <w:right w:val="single" w:sz="4" w:space="0" w:color="000000"/>
            </w:tcBorders>
          </w:tcPr>
          <w:p>
            <w:pPr>
              <w:pStyle w:val="TableParagraph"/>
              <w:spacing w:before="4"/>
              <w:rPr>
                <w:sz w:val="14"/>
              </w:rPr>
            </w:pPr>
          </w:p>
          <w:p>
            <w:pPr>
              <w:pStyle w:val="TableParagraph"/>
              <w:ind w:left="76" w:right="63"/>
              <w:jc w:val="center"/>
              <w:rPr>
                <w:sz w:val="21"/>
              </w:rPr>
            </w:pPr>
            <w:r>
              <w:rPr>
                <w:sz w:val="21"/>
              </w:rPr>
              <w:t>20</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4"/>
              <w:rPr>
                <w:sz w:val="14"/>
              </w:rPr>
            </w:pPr>
          </w:p>
          <w:p>
            <w:pPr>
              <w:pStyle w:val="TableParagraph"/>
              <w:ind w:left="72" w:right="57"/>
              <w:jc w:val="center"/>
              <w:rPr>
                <w:sz w:val="21"/>
              </w:rPr>
            </w:pPr>
            <w:r>
              <w:rPr>
                <w:sz w:val="21"/>
              </w:rPr>
              <w:t>装饰线条</w:t>
            </w:r>
          </w:p>
        </w:tc>
        <w:tc>
          <w:tcPr>
            <w:tcW w:w="903" w:type="dxa"/>
            <w:tcBorders>
              <w:top w:val="single" w:sz="4" w:space="0" w:color="000000"/>
              <w:left w:val="single" w:sz="4" w:space="0" w:color="000000"/>
              <w:bottom w:val="single" w:sz="4" w:space="0" w:color="000000"/>
              <w:right w:val="single" w:sz="4" w:space="0" w:color="000000"/>
            </w:tcBorders>
          </w:tcPr>
          <w:p>
            <w:pPr>
              <w:pStyle w:val="TableParagraph"/>
              <w:spacing w:before="4"/>
              <w:rPr>
                <w:sz w:val="14"/>
              </w:rPr>
            </w:pPr>
          </w:p>
          <w:p>
            <w:pPr>
              <w:pStyle w:val="TableParagraph"/>
              <w:ind w:left="18"/>
              <w:jc w:val="center"/>
              <w:rPr>
                <w:sz w:val="21"/>
              </w:rPr>
            </w:pPr>
            <w:r>
              <w:rPr>
                <w:w w:val="99"/>
                <w:sz w:val="21"/>
              </w:rPr>
              <w:t>m</w:t>
            </w:r>
          </w:p>
        </w:tc>
        <w:tc>
          <w:tcPr>
            <w:tcW w:w="5571" w:type="dxa"/>
            <w:tcBorders>
              <w:top w:val="single" w:sz="4" w:space="0" w:color="000000"/>
              <w:left w:val="single" w:sz="4" w:space="0" w:color="000000"/>
              <w:bottom w:val="single" w:sz="4" w:space="0" w:color="000000"/>
            </w:tcBorders>
          </w:tcPr>
          <w:p>
            <w:pPr>
              <w:pStyle w:val="TableParagraph"/>
              <w:spacing w:before="25"/>
              <w:ind w:left="61"/>
              <w:rPr>
                <w:sz w:val="21"/>
              </w:rPr>
            </w:pPr>
            <w:r>
              <w:rPr>
                <w:sz w:val="21"/>
              </w:rPr>
              <w:t>木质装饰线条、金属装饰线条、石材装饰线条、石膏装饰线</w:t>
            </w:r>
          </w:p>
          <w:p>
            <w:pPr>
              <w:pStyle w:val="TableParagraph"/>
              <w:spacing w:before="47"/>
              <w:ind w:left="61"/>
              <w:rPr>
                <w:sz w:val="21"/>
              </w:rPr>
            </w:pPr>
            <w:r>
              <w:rPr>
                <w:sz w:val="21"/>
              </w:rPr>
              <w:t>条、塑料装饰线条、复合材料装饰线条、其他装饰线条</w:t>
            </w:r>
          </w:p>
        </w:tc>
      </w:tr>
      <w:tr>
        <w:trPr>
          <w:trHeight w:val="636" w:hRule="atLeast"/>
        </w:trPr>
        <w:tc>
          <w:tcPr>
            <w:tcW w:w="791" w:type="dxa"/>
            <w:tcBorders>
              <w:top w:val="single" w:sz="4" w:space="0" w:color="000000"/>
              <w:bottom w:val="single" w:sz="4" w:space="0" w:color="000000"/>
              <w:right w:val="single" w:sz="4" w:space="0" w:color="000000"/>
            </w:tcBorders>
          </w:tcPr>
          <w:p>
            <w:pPr>
              <w:pStyle w:val="TableParagraph"/>
              <w:spacing w:before="3"/>
              <w:rPr>
                <w:sz w:val="14"/>
              </w:rPr>
            </w:pPr>
          </w:p>
          <w:p>
            <w:pPr>
              <w:pStyle w:val="TableParagraph"/>
              <w:ind w:left="76" w:right="63"/>
              <w:jc w:val="center"/>
              <w:rPr>
                <w:sz w:val="21"/>
              </w:rPr>
            </w:pPr>
            <w:r>
              <w:rPr>
                <w:sz w:val="21"/>
              </w:rPr>
              <w:t>21</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24"/>
              <w:ind w:left="74" w:right="56"/>
              <w:jc w:val="center"/>
              <w:rPr>
                <w:sz w:val="21"/>
              </w:rPr>
            </w:pPr>
            <w:r>
              <w:rPr>
                <w:sz w:val="21"/>
              </w:rPr>
              <w:t>栏杆、栏板、扶</w:t>
            </w:r>
          </w:p>
          <w:p>
            <w:pPr>
              <w:pStyle w:val="TableParagraph"/>
              <w:spacing w:before="48"/>
              <w:ind w:left="15"/>
              <w:jc w:val="center"/>
              <w:rPr>
                <w:sz w:val="21"/>
              </w:rPr>
            </w:pPr>
            <w:r>
              <w:rPr>
                <w:w w:val="99"/>
                <w:sz w:val="21"/>
              </w:rPr>
              <w:t>手</w:t>
            </w:r>
          </w:p>
        </w:tc>
        <w:tc>
          <w:tcPr>
            <w:tcW w:w="903" w:type="dxa"/>
            <w:tcBorders>
              <w:top w:val="single" w:sz="4" w:space="0" w:color="000000"/>
              <w:left w:val="single" w:sz="4" w:space="0" w:color="000000"/>
              <w:bottom w:val="single" w:sz="4" w:space="0" w:color="000000"/>
              <w:right w:val="single" w:sz="4" w:space="0" w:color="000000"/>
            </w:tcBorders>
          </w:tcPr>
          <w:p>
            <w:pPr>
              <w:pStyle w:val="TableParagraph"/>
              <w:spacing w:before="183"/>
              <w:ind w:left="222" w:right="207"/>
              <w:jc w:val="center"/>
              <w:rPr>
                <w:sz w:val="21"/>
              </w:rPr>
            </w:pPr>
            <w:r>
              <w:rPr>
                <w:spacing w:val="1"/>
                <w:w w:val="99"/>
                <w:sz w:val="21"/>
              </w:rPr>
              <w:t>m</w:t>
            </w:r>
            <w:r>
              <w:rPr>
                <w:spacing w:val="-3"/>
                <w:w w:val="106"/>
                <w:position w:val="11"/>
                <w:sz w:val="10"/>
              </w:rPr>
              <w:t>2</w:t>
            </w:r>
            <w:r>
              <w:rPr>
                <w:spacing w:val="1"/>
                <w:w w:val="99"/>
                <w:sz w:val="21"/>
              </w:rPr>
              <w:t>/</w:t>
            </w:r>
            <w:r>
              <w:rPr>
                <w:w w:val="99"/>
                <w:sz w:val="21"/>
              </w:rPr>
              <w:t>m</w:t>
            </w:r>
          </w:p>
        </w:tc>
        <w:tc>
          <w:tcPr>
            <w:tcW w:w="5571" w:type="dxa"/>
            <w:tcBorders>
              <w:top w:val="single" w:sz="4" w:space="0" w:color="000000"/>
              <w:left w:val="single" w:sz="4" w:space="0" w:color="000000"/>
              <w:bottom w:val="single" w:sz="4" w:space="0" w:color="000000"/>
            </w:tcBorders>
          </w:tcPr>
          <w:p>
            <w:pPr>
              <w:pStyle w:val="TableParagraph"/>
              <w:spacing w:before="3"/>
              <w:rPr>
                <w:sz w:val="14"/>
              </w:rPr>
            </w:pPr>
          </w:p>
          <w:p>
            <w:pPr>
              <w:pStyle w:val="TableParagraph"/>
              <w:ind w:left="61"/>
              <w:rPr>
                <w:sz w:val="21"/>
              </w:rPr>
            </w:pPr>
            <w:r>
              <w:rPr>
                <w:sz w:val="21"/>
              </w:rPr>
              <w:t>栏杆、栏板、扶手</w:t>
            </w:r>
          </w:p>
        </w:tc>
      </w:tr>
      <w:tr>
        <w:trPr>
          <w:trHeight w:val="635" w:hRule="atLeast"/>
        </w:trPr>
        <w:tc>
          <w:tcPr>
            <w:tcW w:w="791" w:type="dxa"/>
            <w:tcBorders>
              <w:top w:val="single" w:sz="4" w:space="0" w:color="000000"/>
              <w:bottom w:val="single" w:sz="4" w:space="0" w:color="000000"/>
              <w:right w:val="single" w:sz="4" w:space="0" w:color="000000"/>
            </w:tcBorders>
          </w:tcPr>
          <w:p>
            <w:pPr>
              <w:pStyle w:val="TableParagraph"/>
              <w:spacing w:before="3"/>
              <w:rPr>
                <w:sz w:val="14"/>
              </w:rPr>
            </w:pPr>
          </w:p>
          <w:p>
            <w:pPr>
              <w:pStyle w:val="TableParagraph"/>
              <w:ind w:left="76" w:right="63"/>
              <w:jc w:val="center"/>
              <w:rPr>
                <w:sz w:val="21"/>
              </w:rPr>
            </w:pPr>
            <w:r>
              <w:rPr>
                <w:sz w:val="21"/>
              </w:rPr>
              <w:t>22</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24"/>
              <w:ind w:left="74" w:right="56"/>
              <w:jc w:val="center"/>
              <w:rPr>
                <w:sz w:val="21"/>
              </w:rPr>
            </w:pPr>
            <w:r>
              <w:rPr>
                <w:sz w:val="21"/>
              </w:rPr>
              <w:t>装配式楼地面部</w:t>
            </w:r>
          </w:p>
          <w:p>
            <w:pPr>
              <w:pStyle w:val="TableParagraph"/>
              <w:spacing w:before="48"/>
              <w:ind w:left="15"/>
              <w:jc w:val="center"/>
              <w:rPr>
                <w:sz w:val="21"/>
              </w:rPr>
            </w:pPr>
            <w:r>
              <w:rPr>
                <w:w w:val="99"/>
                <w:sz w:val="21"/>
              </w:rPr>
              <w:t>品</w:t>
            </w:r>
          </w:p>
        </w:tc>
        <w:tc>
          <w:tcPr>
            <w:tcW w:w="903" w:type="dxa"/>
            <w:tcBorders>
              <w:top w:val="single" w:sz="4" w:space="0" w:color="000000"/>
              <w:left w:val="single" w:sz="4" w:space="0" w:color="000000"/>
              <w:bottom w:val="single" w:sz="4" w:space="0" w:color="000000"/>
              <w:right w:val="single" w:sz="4" w:space="0" w:color="000000"/>
            </w:tcBorders>
          </w:tcPr>
          <w:p>
            <w:pPr>
              <w:pStyle w:val="TableParagraph"/>
              <w:spacing w:before="187"/>
              <w:ind w:left="223" w:right="204"/>
              <w:jc w:val="center"/>
              <w:rPr>
                <w:sz w:val="10"/>
              </w:rPr>
            </w:pPr>
            <w:r>
              <w:rPr>
                <w:spacing w:val="1"/>
                <w:w w:val="99"/>
                <w:position w:val="-10"/>
                <w:sz w:val="21"/>
              </w:rPr>
              <w:t>m</w:t>
            </w:r>
            <w:r>
              <w:rPr>
                <w:w w:val="106"/>
                <w:sz w:val="10"/>
              </w:rPr>
              <w:t>2</w:t>
            </w:r>
          </w:p>
        </w:tc>
        <w:tc>
          <w:tcPr>
            <w:tcW w:w="5571" w:type="dxa"/>
            <w:tcBorders>
              <w:top w:val="single" w:sz="4" w:space="0" w:color="000000"/>
              <w:left w:val="single" w:sz="4" w:space="0" w:color="000000"/>
              <w:bottom w:val="single" w:sz="4" w:space="0" w:color="000000"/>
            </w:tcBorders>
          </w:tcPr>
          <w:p>
            <w:pPr>
              <w:pStyle w:val="TableParagraph"/>
              <w:spacing w:before="24"/>
              <w:ind w:left="61"/>
              <w:rPr>
                <w:sz w:val="21"/>
              </w:rPr>
            </w:pPr>
            <w:r>
              <w:rPr>
                <w:sz w:val="21"/>
              </w:rPr>
              <w:t>架空基层模块系统（金属、非金属）、装配式地面装饰面层</w:t>
            </w:r>
          </w:p>
          <w:p>
            <w:pPr>
              <w:pStyle w:val="TableParagraph"/>
              <w:spacing w:before="48"/>
              <w:ind w:left="61"/>
              <w:rPr>
                <w:sz w:val="21"/>
              </w:rPr>
            </w:pPr>
            <w:r>
              <w:rPr>
                <w:sz w:val="21"/>
              </w:rPr>
              <w:t>（部品）、装配式卫生间防水底盘（部品）等</w:t>
            </w:r>
          </w:p>
        </w:tc>
      </w:tr>
      <w:tr>
        <w:trPr>
          <w:trHeight w:val="636" w:hRule="atLeast"/>
        </w:trPr>
        <w:tc>
          <w:tcPr>
            <w:tcW w:w="791" w:type="dxa"/>
            <w:tcBorders>
              <w:top w:val="single" w:sz="4" w:space="0" w:color="000000"/>
              <w:bottom w:val="single" w:sz="4" w:space="0" w:color="000000"/>
              <w:right w:val="single" w:sz="4" w:space="0" w:color="000000"/>
            </w:tcBorders>
          </w:tcPr>
          <w:p>
            <w:pPr>
              <w:pStyle w:val="TableParagraph"/>
              <w:spacing w:before="2"/>
              <w:rPr>
                <w:sz w:val="14"/>
              </w:rPr>
            </w:pPr>
          </w:p>
          <w:p>
            <w:pPr>
              <w:pStyle w:val="TableParagraph"/>
              <w:spacing w:before="1"/>
              <w:ind w:left="76" w:right="63"/>
              <w:jc w:val="center"/>
              <w:rPr>
                <w:sz w:val="21"/>
              </w:rPr>
            </w:pPr>
            <w:r>
              <w:rPr>
                <w:sz w:val="21"/>
              </w:rPr>
              <w:t>23</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24"/>
              <w:ind w:left="74" w:right="56"/>
              <w:jc w:val="center"/>
              <w:rPr>
                <w:sz w:val="21"/>
              </w:rPr>
            </w:pPr>
            <w:r>
              <w:rPr>
                <w:sz w:val="21"/>
              </w:rPr>
              <w:t>装配式墙柱面部</w:t>
            </w:r>
          </w:p>
          <w:p>
            <w:pPr>
              <w:pStyle w:val="TableParagraph"/>
              <w:spacing w:before="50"/>
              <w:ind w:left="15"/>
              <w:jc w:val="center"/>
              <w:rPr>
                <w:sz w:val="21"/>
              </w:rPr>
            </w:pPr>
            <w:r>
              <w:rPr>
                <w:w w:val="99"/>
                <w:sz w:val="21"/>
              </w:rPr>
              <w:t>品</w:t>
            </w:r>
          </w:p>
        </w:tc>
        <w:tc>
          <w:tcPr>
            <w:tcW w:w="903" w:type="dxa"/>
            <w:tcBorders>
              <w:top w:val="single" w:sz="4" w:space="0" w:color="000000"/>
              <w:left w:val="single" w:sz="4" w:space="0" w:color="000000"/>
              <w:bottom w:val="single" w:sz="4" w:space="0" w:color="000000"/>
              <w:right w:val="single" w:sz="4" w:space="0" w:color="000000"/>
            </w:tcBorders>
          </w:tcPr>
          <w:p>
            <w:pPr>
              <w:pStyle w:val="TableParagraph"/>
              <w:spacing w:before="179"/>
              <w:ind w:left="223" w:right="204"/>
              <w:jc w:val="center"/>
              <w:rPr>
                <w:sz w:val="10"/>
              </w:rPr>
            </w:pPr>
            <w:r>
              <w:rPr>
                <w:spacing w:val="1"/>
                <w:w w:val="99"/>
                <w:position w:val="-9"/>
                <w:sz w:val="21"/>
              </w:rPr>
              <w:t>m</w:t>
            </w:r>
            <w:r>
              <w:rPr>
                <w:w w:val="106"/>
                <w:sz w:val="10"/>
              </w:rPr>
              <w:t>2</w:t>
            </w:r>
          </w:p>
        </w:tc>
        <w:tc>
          <w:tcPr>
            <w:tcW w:w="5571" w:type="dxa"/>
            <w:tcBorders>
              <w:top w:val="single" w:sz="4" w:space="0" w:color="000000"/>
              <w:left w:val="single" w:sz="4" w:space="0" w:color="000000"/>
              <w:bottom w:val="single" w:sz="4" w:space="0" w:color="000000"/>
            </w:tcBorders>
          </w:tcPr>
          <w:p>
            <w:pPr>
              <w:pStyle w:val="TableParagraph"/>
              <w:spacing w:before="24"/>
              <w:ind w:left="61"/>
              <w:rPr>
                <w:sz w:val="21"/>
              </w:rPr>
            </w:pPr>
            <w:r>
              <w:rPr>
                <w:sz w:val="21"/>
              </w:rPr>
              <w:t>装配式墙面基层板(部品)、装配式墙面装饰面层(部品)、厨</w:t>
            </w:r>
          </w:p>
          <w:p>
            <w:pPr>
              <w:pStyle w:val="TableParagraph"/>
              <w:spacing w:before="50"/>
              <w:ind w:left="61"/>
              <w:rPr>
                <w:sz w:val="21"/>
              </w:rPr>
            </w:pPr>
            <w:r>
              <w:rPr>
                <w:sz w:val="21"/>
              </w:rPr>
              <w:t>房、卫生间装配式集成墙面(部品)</w:t>
            </w:r>
          </w:p>
        </w:tc>
      </w:tr>
      <w:tr>
        <w:trPr>
          <w:trHeight w:val="636" w:hRule="atLeast"/>
        </w:trPr>
        <w:tc>
          <w:tcPr>
            <w:tcW w:w="791" w:type="dxa"/>
            <w:tcBorders>
              <w:top w:val="single" w:sz="4" w:space="0" w:color="000000"/>
              <w:bottom w:val="single" w:sz="4" w:space="0" w:color="000000"/>
              <w:right w:val="single" w:sz="4" w:space="0" w:color="000000"/>
            </w:tcBorders>
          </w:tcPr>
          <w:p>
            <w:pPr>
              <w:pStyle w:val="TableParagraph"/>
              <w:spacing w:before="4"/>
              <w:rPr>
                <w:sz w:val="14"/>
              </w:rPr>
            </w:pPr>
          </w:p>
          <w:p>
            <w:pPr>
              <w:pStyle w:val="TableParagraph"/>
              <w:spacing w:before="1"/>
              <w:ind w:left="76" w:right="63"/>
              <w:jc w:val="center"/>
              <w:rPr>
                <w:sz w:val="21"/>
              </w:rPr>
            </w:pPr>
            <w:r>
              <w:rPr>
                <w:sz w:val="21"/>
              </w:rPr>
              <w:t>24</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23"/>
              <w:ind w:left="74" w:right="56"/>
              <w:jc w:val="center"/>
              <w:rPr>
                <w:sz w:val="21"/>
              </w:rPr>
            </w:pPr>
            <w:r>
              <w:rPr>
                <w:sz w:val="21"/>
              </w:rPr>
              <w:t>装配式天棚工程</w:t>
            </w:r>
          </w:p>
          <w:p>
            <w:pPr>
              <w:pStyle w:val="TableParagraph"/>
              <w:spacing w:before="50"/>
              <w:ind w:left="74" w:right="56"/>
              <w:jc w:val="center"/>
              <w:rPr>
                <w:sz w:val="21"/>
              </w:rPr>
            </w:pPr>
            <w:r>
              <w:rPr>
                <w:sz w:val="21"/>
              </w:rPr>
              <w:t>部品</w:t>
            </w:r>
          </w:p>
        </w:tc>
        <w:tc>
          <w:tcPr>
            <w:tcW w:w="903" w:type="dxa"/>
            <w:tcBorders>
              <w:top w:val="single" w:sz="4" w:space="0" w:color="000000"/>
              <w:left w:val="single" w:sz="4" w:space="0" w:color="000000"/>
              <w:bottom w:val="single" w:sz="4" w:space="0" w:color="000000"/>
              <w:right w:val="single" w:sz="4" w:space="0" w:color="000000"/>
            </w:tcBorders>
          </w:tcPr>
          <w:p>
            <w:pPr>
              <w:pStyle w:val="TableParagraph"/>
              <w:spacing w:before="188"/>
              <w:ind w:left="223" w:right="204"/>
              <w:jc w:val="center"/>
              <w:rPr>
                <w:sz w:val="10"/>
              </w:rPr>
            </w:pPr>
            <w:r>
              <w:rPr>
                <w:spacing w:val="1"/>
                <w:w w:val="99"/>
                <w:position w:val="-10"/>
                <w:sz w:val="21"/>
              </w:rPr>
              <w:t>m</w:t>
            </w:r>
            <w:r>
              <w:rPr>
                <w:w w:val="106"/>
                <w:sz w:val="10"/>
              </w:rPr>
              <w:t>2</w:t>
            </w:r>
          </w:p>
        </w:tc>
        <w:tc>
          <w:tcPr>
            <w:tcW w:w="5571" w:type="dxa"/>
            <w:tcBorders>
              <w:top w:val="single" w:sz="4" w:space="0" w:color="000000"/>
              <w:left w:val="single" w:sz="4" w:space="0" w:color="000000"/>
              <w:bottom w:val="single" w:sz="4" w:space="0" w:color="000000"/>
            </w:tcBorders>
          </w:tcPr>
          <w:p>
            <w:pPr>
              <w:pStyle w:val="TableParagraph"/>
              <w:spacing w:before="4"/>
              <w:rPr>
                <w:sz w:val="14"/>
              </w:rPr>
            </w:pPr>
          </w:p>
          <w:p>
            <w:pPr>
              <w:pStyle w:val="TableParagraph"/>
              <w:spacing w:before="1"/>
              <w:ind w:left="61"/>
              <w:rPr>
                <w:sz w:val="21"/>
              </w:rPr>
            </w:pPr>
            <w:r>
              <w:rPr>
                <w:sz w:val="21"/>
              </w:rPr>
              <w:t>装配式天棚面层(部品)、装配式集成吊顶(部品)</w:t>
            </w:r>
          </w:p>
        </w:tc>
      </w:tr>
      <w:tr>
        <w:trPr>
          <w:trHeight w:val="635" w:hRule="atLeast"/>
        </w:trPr>
        <w:tc>
          <w:tcPr>
            <w:tcW w:w="791" w:type="dxa"/>
            <w:tcBorders>
              <w:top w:val="single" w:sz="4" w:space="0" w:color="000000"/>
              <w:bottom w:val="single" w:sz="4" w:space="0" w:color="000000"/>
              <w:right w:val="single" w:sz="4" w:space="0" w:color="000000"/>
            </w:tcBorders>
          </w:tcPr>
          <w:p>
            <w:pPr>
              <w:pStyle w:val="TableParagraph"/>
              <w:spacing w:before="4"/>
              <w:rPr>
                <w:sz w:val="14"/>
              </w:rPr>
            </w:pPr>
          </w:p>
          <w:p>
            <w:pPr>
              <w:pStyle w:val="TableParagraph"/>
              <w:ind w:left="76" w:right="63"/>
              <w:jc w:val="center"/>
              <w:rPr>
                <w:sz w:val="21"/>
              </w:rPr>
            </w:pPr>
            <w:r>
              <w:rPr>
                <w:sz w:val="21"/>
              </w:rPr>
              <w:t>25</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23"/>
              <w:ind w:left="74" w:right="56"/>
              <w:jc w:val="center"/>
              <w:rPr>
                <w:sz w:val="21"/>
              </w:rPr>
            </w:pPr>
            <w:r>
              <w:rPr>
                <w:sz w:val="21"/>
              </w:rPr>
              <w:t>整体式卫浴间部</w:t>
            </w:r>
          </w:p>
          <w:p>
            <w:pPr>
              <w:pStyle w:val="TableParagraph"/>
              <w:spacing w:before="50"/>
              <w:ind w:left="15"/>
              <w:jc w:val="center"/>
              <w:rPr>
                <w:sz w:val="21"/>
              </w:rPr>
            </w:pPr>
            <w:r>
              <w:rPr>
                <w:w w:val="99"/>
                <w:sz w:val="21"/>
              </w:rPr>
              <w:t>品</w:t>
            </w:r>
          </w:p>
        </w:tc>
        <w:tc>
          <w:tcPr>
            <w:tcW w:w="903" w:type="dxa"/>
            <w:tcBorders>
              <w:top w:val="single" w:sz="4" w:space="0" w:color="000000"/>
              <w:left w:val="single" w:sz="4" w:space="0" w:color="000000"/>
              <w:bottom w:val="single" w:sz="4" w:space="0" w:color="000000"/>
              <w:right w:val="single" w:sz="4" w:space="0" w:color="000000"/>
            </w:tcBorders>
          </w:tcPr>
          <w:p>
            <w:pPr>
              <w:pStyle w:val="TableParagraph"/>
              <w:spacing w:before="124"/>
              <w:ind w:left="17"/>
              <w:jc w:val="center"/>
              <w:rPr>
                <w:rFonts w:ascii="微软雅黑" w:eastAsia="微软雅黑" w:hint="eastAsia"/>
                <w:sz w:val="21"/>
              </w:rPr>
            </w:pPr>
            <w:r>
              <w:rPr>
                <w:rFonts w:ascii="微软雅黑" w:eastAsia="微软雅黑" w:hint="eastAsia"/>
                <w:w w:val="99"/>
                <w:sz w:val="21"/>
              </w:rPr>
              <w:t>间</w:t>
            </w:r>
          </w:p>
        </w:tc>
        <w:tc>
          <w:tcPr>
            <w:tcW w:w="5571" w:type="dxa"/>
            <w:tcBorders>
              <w:top w:val="single" w:sz="4" w:space="0" w:color="000000"/>
              <w:left w:val="single" w:sz="4" w:space="0" w:color="000000"/>
              <w:bottom w:val="single" w:sz="4" w:space="0" w:color="000000"/>
            </w:tcBorders>
          </w:tcPr>
          <w:p>
            <w:pPr>
              <w:pStyle w:val="TableParagraph"/>
              <w:spacing w:before="23"/>
              <w:ind w:left="61"/>
              <w:rPr>
                <w:sz w:val="21"/>
              </w:rPr>
            </w:pPr>
            <w:r>
              <w:rPr>
                <w:sz w:val="21"/>
              </w:rPr>
              <w:t>铝蜂窝整体式卫浴间、SMC 整体式卫浴间、FRP 整体式卫浴</w:t>
            </w:r>
          </w:p>
          <w:p>
            <w:pPr>
              <w:pStyle w:val="TableParagraph"/>
              <w:spacing w:before="50"/>
              <w:ind w:left="61"/>
              <w:rPr>
                <w:sz w:val="21"/>
              </w:rPr>
            </w:pPr>
            <w:r>
              <w:rPr>
                <w:sz w:val="21"/>
              </w:rPr>
              <w:t>间、GRC 整体式卫浴间</w:t>
            </w:r>
          </w:p>
        </w:tc>
      </w:tr>
      <w:tr>
        <w:trPr>
          <w:trHeight w:val="635" w:hRule="atLeast"/>
        </w:trPr>
        <w:tc>
          <w:tcPr>
            <w:tcW w:w="791" w:type="dxa"/>
            <w:tcBorders>
              <w:top w:val="single" w:sz="4" w:space="0" w:color="000000"/>
              <w:bottom w:val="single" w:sz="4" w:space="0" w:color="000000"/>
              <w:right w:val="single" w:sz="4" w:space="0" w:color="000000"/>
            </w:tcBorders>
          </w:tcPr>
          <w:p>
            <w:pPr>
              <w:pStyle w:val="TableParagraph"/>
              <w:spacing w:before="4"/>
              <w:rPr>
                <w:sz w:val="14"/>
              </w:rPr>
            </w:pPr>
          </w:p>
          <w:p>
            <w:pPr>
              <w:pStyle w:val="TableParagraph"/>
              <w:ind w:left="76" w:right="63"/>
              <w:jc w:val="center"/>
              <w:rPr>
                <w:sz w:val="21"/>
              </w:rPr>
            </w:pPr>
            <w:r>
              <w:rPr>
                <w:sz w:val="21"/>
              </w:rPr>
              <w:t>26</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25"/>
              <w:ind w:left="74" w:right="56"/>
              <w:jc w:val="center"/>
              <w:rPr>
                <w:sz w:val="21"/>
              </w:rPr>
            </w:pPr>
            <w:r>
              <w:rPr>
                <w:sz w:val="21"/>
              </w:rPr>
              <w:t>装配式柜类、收</w:t>
            </w:r>
          </w:p>
          <w:p>
            <w:pPr>
              <w:pStyle w:val="TableParagraph"/>
              <w:spacing w:before="47"/>
              <w:ind w:left="74" w:right="56"/>
              <w:jc w:val="center"/>
              <w:rPr>
                <w:sz w:val="21"/>
              </w:rPr>
            </w:pPr>
            <w:r>
              <w:rPr>
                <w:sz w:val="21"/>
              </w:rPr>
              <w:t>纳系统</w:t>
            </w:r>
          </w:p>
        </w:tc>
        <w:tc>
          <w:tcPr>
            <w:tcW w:w="903" w:type="dxa"/>
            <w:tcBorders>
              <w:top w:val="single" w:sz="4" w:space="0" w:color="000000"/>
              <w:left w:val="single" w:sz="4" w:space="0" w:color="000000"/>
              <w:bottom w:val="single" w:sz="4" w:space="0" w:color="000000"/>
              <w:right w:val="single" w:sz="4" w:space="0" w:color="000000"/>
            </w:tcBorders>
          </w:tcPr>
          <w:p>
            <w:pPr>
              <w:pStyle w:val="TableParagraph"/>
              <w:spacing w:before="183"/>
              <w:ind w:left="222" w:right="207"/>
              <w:jc w:val="center"/>
              <w:rPr>
                <w:sz w:val="21"/>
              </w:rPr>
            </w:pPr>
            <w:r>
              <w:rPr>
                <w:spacing w:val="1"/>
                <w:w w:val="99"/>
                <w:sz w:val="21"/>
              </w:rPr>
              <w:t>m</w:t>
            </w:r>
            <w:r>
              <w:rPr>
                <w:spacing w:val="-3"/>
                <w:w w:val="106"/>
                <w:position w:val="11"/>
                <w:sz w:val="10"/>
              </w:rPr>
              <w:t>2</w:t>
            </w:r>
            <w:r>
              <w:rPr>
                <w:spacing w:val="1"/>
                <w:w w:val="99"/>
                <w:sz w:val="21"/>
              </w:rPr>
              <w:t>/</w:t>
            </w:r>
            <w:r>
              <w:rPr>
                <w:w w:val="99"/>
                <w:sz w:val="21"/>
              </w:rPr>
              <w:t>m</w:t>
            </w:r>
          </w:p>
        </w:tc>
        <w:tc>
          <w:tcPr>
            <w:tcW w:w="5571" w:type="dxa"/>
            <w:tcBorders>
              <w:top w:val="single" w:sz="4" w:space="0" w:color="000000"/>
              <w:left w:val="single" w:sz="4" w:space="0" w:color="000000"/>
              <w:bottom w:val="single" w:sz="4" w:space="0" w:color="000000"/>
            </w:tcBorders>
          </w:tcPr>
          <w:p>
            <w:pPr>
              <w:pStyle w:val="TableParagraph"/>
              <w:spacing w:before="4"/>
              <w:rPr>
                <w:sz w:val="14"/>
              </w:rPr>
            </w:pPr>
          </w:p>
          <w:p>
            <w:pPr>
              <w:pStyle w:val="TableParagraph"/>
              <w:ind w:left="61"/>
              <w:rPr>
                <w:sz w:val="21"/>
              </w:rPr>
            </w:pPr>
            <w:r>
              <w:rPr>
                <w:sz w:val="21"/>
              </w:rPr>
              <w:t>装配式厨卫柜类(部品)、收纳系统(部品)</w:t>
            </w:r>
          </w:p>
        </w:tc>
      </w:tr>
      <w:tr>
        <w:trPr>
          <w:trHeight w:val="482" w:hRule="atLeast"/>
        </w:trPr>
        <w:tc>
          <w:tcPr>
            <w:tcW w:w="791" w:type="dxa"/>
            <w:tcBorders>
              <w:top w:val="single" w:sz="4" w:space="0" w:color="000000"/>
              <w:bottom w:val="single" w:sz="4" w:space="0" w:color="000000"/>
              <w:right w:val="single" w:sz="4" w:space="0" w:color="000000"/>
            </w:tcBorders>
          </w:tcPr>
          <w:p>
            <w:pPr>
              <w:pStyle w:val="TableParagraph"/>
              <w:spacing w:before="106"/>
              <w:ind w:left="76" w:right="63"/>
              <w:jc w:val="center"/>
              <w:rPr>
                <w:sz w:val="21"/>
              </w:rPr>
            </w:pPr>
            <w:r>
              <w:rPr>
                <w:sz w:val="21"/>
              </w:rPr>
              <w:t>27</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106"/>
              <w:ind w:left="15"/>
              <w:jc w:val="center"/>
              <w:rPr>
                <w:sz w:val="21"/>
              </w:rPr>
            </w:pPr>
            <w:r>
              <w:rPr>
                <w:w w:val="99"/>
                <w:sz w:val="21"/>
              </w:rPr>
              <w:t>水</w:t>
            </w:r>
          </w:p>
        </w:tc>
        <w:tc>
          <w:tcPr>
            <w:tcW w:w="903" w:type="dxa"/>
            <w:tcBorders>
              <w:top w:val="single" w:sz="4" w:space="0" w:color="000000"/>
              <w:left w:val="single" w:sz="4" w:space="0" w:color="000000"/>
              <w:bottom w:val="single" w:sz="4" w:space="0" w:color="000000"/>
              <w:right w:val="single" w:sz="4" w:space="0" w:color="000000"/>
            </w:tcBorders>
          </w:tcPr>
          <w:p>
            <w:pPr>
              <w:pStyle w:val="TableParagraph"/>
              <w:spacing w:before="106"/>
              <w:ind w:left="18"/>
              <w:jc w:val="center"/>
              <w:rPr>
                <w:sz w:val="21"/>
              </w:rPr>
            </w:pPr>
            <w:r>
              <w:rPr>
                <w:w w:val="99"/>
                <w:sz w:val="21"/>
              </w:rPr>
              <w:t>t</w:t>
            </w:r>
          </w:p>
        </w:tc>
        <w:tc>
          <w:tcPr>
            <w:tcW w:w="5571" w:type="dxa"/>
            <w:tcBorders>
              <w:top w:val="single" w:sz="4" w:space="0" w:color="000000"/>
              <w:left w:val="single" w:sz="4" w:space="0" w:color="000000"/>
              <w:bottom w:val="single" w:sz="4" w:space="0" w:color="000000"/>
            </w:tcBorders>
          </w:tcPr>
          <w:p>
            <w:pPr>
              <w:pStyle w:val="TableParagraph"/>
              <w:rPr>
                <w:rFonts w:ascii="Times New Roman"/>
                <w:sz w:val="20"/>
              </w:rPr>
            </w:pPr>
          </w:p>
        </w:tc>
      </w:tr>
      <w:tr>
        <w:trPr>
          <w:trHeight w:val="482" w:hRule="atLeast"/>
        </w:trPr>
        <w:tc>
          <w:tcPr>
            <w:tcW w:w="791" w:type="dxa"/>
            <w:tcBorders>
              <w:top w:val="single" w:sz="4" w:space="0" w:color="000000"/>
              <w:bottom w:val="single" w:sz="4" w:space="0" w:color="000000"/>
              <w:right w:val="single" w:sz="4" w:space="0" w:color="000000"/>
            </w:tcBorders>
          </w:tcPr>
          <w:p>
            <w:pPr>
              <w:pStyle w:val="TableParagraph"/>
              <w:spacing w:before="106"/>
              <w:ind w:left="76" w:right="63"/>
              <w:jc w:val="center"/>
              <w:rPr>
                <w:sz w:val="21"/>
              </w:rPr>
            </w:pPr>
            <w:r>
              <w:rPr>
                <w:sz w:val="21"/>
              </w:rPr>
              <w:t>28</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106"/>
              <w:ind w:left="15"/>
              <w:jc w:val="center"/>
              <w:rPr>
                <w:sz w:val="21"/>
              </w:rPr>
            </w:pPr>
            <w:r>
              <w:rPr>
                <w:w w:val="99"/>
                <w:sz w:val="21"/>
              </w:rPr>
              <w:t>电</w:t>
            </w:r>
          </w:p>
        </w:tc>
        <w:tc>
          <w:tcPr>
            <w:tcW w:w="903" w:type="dxa"/>
            <w:tcBorders>
              <w:top w:val="single" w:sz="4" w:space="0" w:color="000000"/>
              <w:left w:val="single" w:sz="4" w:space="0" w:color="000000"/>
              <w:bottom w:val="single" w:sz="4" w:space="0" w:color="000000"/>
              <w:right w:val="single" w:sz="4" w:space="0" w:color="000000"/>
            </w:tcBorders>
          </w:tcPr>
          <w:p>
            <w:pPr>
              <w:pStyle w:val="TableParagraph"/>
              <w:spacing w:before="106"/>
              <w:ind w:left="17"/>
              <w:jc w:val="center"/>
              <w:rPr>
                <w:sz w:val="21"/>
              </w:rPr>
            </w:pPr>
            <w:r>
              <w:rPr>
                <w:w w:val="99"/>
                <w:sz w:val="21"/>
              </w:rPr>
              <w:t>度</w:t>
            </w:r>
          </w:p>
        </w:tc>
        <w:tc>
          <w:tcPr>
            <w:tcW w:w="5571" w:type="dxa"/>
            <w:tcBorders>
              <w:top w:val="single" w:sz="4" w:space="0" w:color="000000"/>
              <w:left w:val="single" w:sz="4" w:space="0" w:color="000000"/>
              <w:bottom w:val="single" w:sz="4" w:space="0" w:color="000000"/>
            </w:tcBorders>
          </w:tcPr>
          <w:p>
            <w:pPr>
              <w:pStyle w:val="TableParagraph"/>
              <w:rPr>
                <w:rFonts w:ascii="Times New Roman"/>
                <w:sz w:val="20"/>
              </w:rPr>
            </w:pPr>
          </w:p>
        </w:tc>
      </w:tr>
      <w:tr>
        <w:trPr>
          <w:trHeight w:val="482" w:hRule="atLeast"/>
        </w:trPr>
        <w:tc>
          <w:tcPr>
            <w:tcW w:w="791" w:type="dxa"/>
            <w:tcBorders>
              <w:top w:val="single" w:sz="4" w:space="0" w:color="000000"/>
              <w:bottom w:val="single" w:sz="4" w:space="0" w:color="000000"/>
              <w:right w:val="single" w:sz="4" w:space="0" w:color="000000"/>
            </w:tcBorders>
          </w:tcPr>
          <w:p>
            <w:pPr>
              <w:pStyle w:val="TableParagraph"/>
              <w:spacing w:before="106"/>
              <w:ind w:left="12"/>
              <w:jc w:val="center"/>
              <w:rPr>
                <w:sz w:val="21"/>
              </w:rPr>
            </w:pPr>
            <w:r>
              <w:rPr>
                <w:w w:val="99"/>
                <w:sz w:val="21"/>
              </w:rPr>
              <w:t>三</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106"/>
              <w:ind w:left="72" w:right="57"/>
              <w:jc w:val="center"/>
              <w:rPr>
                <w:sz w:val="21"/>
              </w:rPr>
            </w:pPr>
            <w:r>
              <w:rPr>
                <w:sz w:val="21"/>
              </w:rPr>
              <w:t>电气工程</w:t>
            </w:r>
          </w:p>
        </w:tc>
        <w:tc>
          <w:tcPr>
            <w:tcW w:w="903"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5571" w:type="dxa"/>
            <w:tcBorders>
              <w:top w:val="single" w:sz="4" w:space="0" w:color="000000"/>
              <w:left w:val="single" w:sz="4" w:space="0" w:color="000000"/>
              <w:bottom w:val="single" w:sz="4" w:space="0" w:color="000000"/>
            </w:tcBorders>
          </w:tcPr>
          <w:p>
            <w:pPr>
              <w:pStyle w:val="TableParagraph"/>
              <w:rPr>
                <w:rFonts w:ascii="Times New Roman"/>
                <w:sz w:val="20"/>
              </w:rPr>
            </w:pPr>
          </w:p>
        </w:tc>
      </w:tr>
      <w:tr>
        <w:trPr>
          <w:trHeight w:val="482" w:hRule="atLeast"/>
        </w:trPr>
        <w:tc>
          <w:tcPr>
            <w:tcW w:w="791" w:type="dxa"/>
            <w:tcBorders>
              <w:top w:val="single" w:sz="4" w:space="0" w:color="000000"/>
              <w:bottom w:val="single" w:sz="4" w:space="0" w:color="000000"/>
              <w:right w:val="single" w:sz="4" w:space="0" w:color="000000"/>
            </w:tcBorders>
          </w:tcPr>
          <w:p>
            <w:pPr>
              <w:pStyle w:val="TableParagraph"/>
              <w:spacing w:before="106"/>
              <w:ind w:left="13"/>
              <w:jc w:val="center"/>
              <w:rPr>
                <w:sz w:val="21"/>
              </w:rPr>
            </w:pPr>
            <w:r>
              <w:rPr>
                <w:w w:val="99"/>
                <w:sz w:val="21"/>
              </w:rPr>
              <w:t>1</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106"/>
              <w:ind w:left="74" w:right="56"/>
              <w:jc w:val="center"/>
              <w:rPr>
                <w:sz w:val="21"/>
              </w:rPr>
            </w:pPr>
            <w:r>
              <w:rPr>
                <w:sz w:val="21"/>
              </w:rPr>
              <w:t>人工费</w:t>
            </w:r>
          </w:p>
        </w:tc>
        <w:tc>
          <w:tcPr>
            <w:tcW w:w="903" w:type="dxa"/>
            <w:tcBorders>
              <w:top w:val="single" w:sz="4" w:space="0" w:color="000000"/>
              <w:left w:val="single" w:sz="4" w:space="0" w:color="000000"/>
              <w:bottom w:val="single" w:sz="4" w:space="0" w:color="000000"/>
              <w:right w:val="single" w:sz="4" w:space="0" w:color="000000"/>
            </w:tcBorders>
          </w:tcPr>
          <w:p>
            <w:pPr>
              <w:pStyle w:val="TableParagraph"/>
              <w:spacing w:before="106"/>
              <w:ind w:left="17"/>
              <w:jc w:val="center"/>
              <w:rPr>
                <w:sz w:val="21"/>
              </w:rPr>
            </w:pPr>
            <w:r>
              <w:rPr>
                <w:w w:val="99"/>
                <w:sz w:val="21"/>
              </w:rPr>
              <w:t>元</w:t>
            </w:r>
          </w:p>
        </w:tc>
        <w:tc>
          <w:tcPr>
            <w:tcW w:w="5571" w:type="dxa"/>
            <w:tcBorders>
              <w:top w:val="single" w:sz="4" w:space="0" w:color="000000"/>
              <w:left w:val="single" w:sz="4" w:space="0" w:color="000000"/>
              <w:bottom w:val="single" w:sz="4" w:space="0" w:color="000000"/>
            </w:tcBorders>
          </w:tcPr>
          <w:p>
            <w:pPr>
              <w:pStyle w:val="TableParagraph"/>
              <w:rPr>
                <w:rFonts w:ascii="Times New Roman"/>
                <w:sz w:val="20"/>
              </w:rPr>
            </w:pPr>
          </w:p>
        </w:tc>
      </w:tr>
      <w:tr>
        <w:trPr>
          <w:trHeight w:val="481" w:hRule="atLeast"/>
        </w:trPr>
        <w:tc>
          <w:tcPr>
            <w:tcW w:w="791" w:type="dxa"/>
            <w:tcBorders>
              <w:top w:val="single" w:sz="4" w:space="0" w:color="000000"/>
              <w:bottom w:val="single" w:sz="4" w:space="0" w:color="000000"/>
              <w:right w:val="single" w:sz="4" w:space="0" w:color="000000"/>
            </w:tcBorders>
          </w:tcPr>
          <w:p>
            <w:pPr>
              <w:pStyle w:val="TableParagraph"/>
              <w:spacing w:before="106"/>
              <w:ind w:left="13"/>
              <w:jc w:val="center"/>
              <w:rPr>
                <w:sz w:val="21"/>
              </w:rPr>
            </w:pPr>
            <w:r>
              <w:rPr>
                <w:w w:val="99"/>
                <w:sz w:val="21"/>
              </w:rPr>
              <w:t>2</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106"/>
              <w:ind w:left="74" w:right="56"/>
              <w:jc w:val="center"/>
              <w:rPr>
                <w:sz w:val="21"/>
              </w:rPr>
            </w:pPr>
            <w:r>
              <w:rPr>
                <w:sz w:val="21"/>
              </w:rPr>
              <w:t>变压器</w:t>
            </w:r>
          </w:p>
        </w:tc>
        <w:tc>
          <w:tcPr>
            <w:tcW w:w="903" w:type="dxa"/>
            <w:tcBorders>
              <w:top w:val="single" w:sz="4" w:space="0" w:color="000000"/>
              <w:left w:val="single" w:sz="4" w:space="0" w:color="000000"/>
              <w:bottom w:val="single" w:sz="4" w:space="0" w:color="000000"/>
              <w:right w:val="single" w:sz="4" w:space="0" w:color="000000"/>
            </w:tcBorders>
          </w:tcPr>
          <w:p>
            <w:pPr>
              <w:pStyle w:val="TableParagraph"/>
              <w:spacing w:before="106"/>
              <w:ind w:left="17"/>
              <w:jc w:val="center"/>
              <w:rPr>
                <w:sz w:val="21"/>
              </w:rPr>
            </w:pPr>
            <w:r>
              <w:rPr>
                <w:w w:val="99"/>
                <w:sz w:val="21"/>
              </w:rPr>
              <w:t>台</w:t>
            </w:r>
          </w:p>
        </w:tc>
        <w:tc>
          <w:tcPr>
            <w:tcW w:w="5571" w:type="dxa"/>
            <w:tcBorders>
              <w:top w:val="single" w:sz="4" w:space="0" w:color="000000"/>
              <w:left w:val="single" w:sz="4" w:space="0" w:color="000000"/>
              <w:bottom w:val="single" w:sz="4" w:space="0" w:color="000000"/>
            </w:tcBorders>
          </w:tcPr>
          <w:p>
            <w:pPr>
              <w:pStyle w:val="TableParagraph"/>
              <w:spacing w:before="106"/>
              <w:ind w:left="61"/>
              <w:rPr>
                <w:sz w:val="21"/>
              </w:rPr>
            </w:pPr>
            <w:r>
              <w:rPr>
                <w:sz w:val="21"/>
              </w:rPr>
              <w:t>油浸式变压器、干式变压器</w:t>
            </w:r>
          </w:p>
        </w:tc>
      </w:tr>
      <w:tr>
        <w:trPr>
          <w:trHeight w:val="482" w:hRule="atLeast"/>
        </w:trPr>
        <w:tc>
          <w:tcPr>
            <w:tcW w:w="791" w:type="dxa"/>
            <w:tcBorders>
              <w:top w:val="single" w:sz="4" w:space="0" w:color="000000"/>
              <w:bottom w:val="single" w:sz="4" w:space="0" w:color="000000"/>
              <w:right w:val="single" w:sz="4" w:space="0" w:color="000000"/>
            </w:tcBorders>
          </w:tcPr>
          <w:p>
            <w:pPr>
              <w:pStyle w:val="TableParagraph"/>
              <w:spacing w:before="106"/>
              <w:ind w:left="13"/>
              <w:jc w:val="center"/>
              <w:rPr>
                <w:sz w:val="21"/>
              </w:rPr>
            </w:pPr>
            <w:r>
              <w:rPr>
                <w:w w:val="99"/>
                <w:sz w:val="21"/>
              </w:rPr>
              <w:t>3</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106"/>
              <w:ind w:left="74" w:right="56"/>
              <w:jc w:val="center"/>
              <w:rPr>
                <w:sz w:val="21"/>
              </w:rPr>
            </w:pPr>
            <w:r>
              <w:rPr>
                <w:sz w:val="21"/>
              </w:rPr>
              <w:t>高压成套配电柜</w:t>
            </w:r>
          </w:p>
        </w:tc>
        <w:tc>
          <w:tcPr>
            <w:tcW w:w="903" w:type="dxa"/>
            <w:tcBorders>
              <w:top w:val="single" w:sz="4" w:space="0" w:color="000000"/>
              <w:left w:val="single" w:sz="4" w:space="0" w:color="000000"/>
              <w:bottom w:val="single" w:sz="4" w:space="0" w:color="000000"/>
              <w:right w:val="single" w:sz="4" w:space="0" w:color="000000"/>
            </w:tcBorders>
          </w:tcPr>
          <w:p>
            <w:pPr>
              <w:pStyle w:val="TableParagraph"/>
              <w:spacing w:before="106"/>
              <w:ind w:left="17"/>
              <w:jc w:val="center"/>
              <w:rPr>
                <w:sz w:val="21"/>
              </w:rPr>
            </w:pPr>
            <w:r>
              <w:rPr>
                <w:w w:val="99"/>
                <w:sz w:val="21"/>
              </w:rPr>
              <w:t>套</w:t>
            </w:r>
          </w:p>
        </w:tc>
        <w:tc>
          <w:tcPr>
            <w:tcW w:w="5571" w:type="dxa"/>
            <w:tcBorders>
              <w:top w:val="single" w:sz="4" w:space="0" w:color="000000"/>
              <w:left w:val="single" w:sz="4" w:space="0" w:color="000000"/>
              <w:bottom w:val="single" w:sz="4" w:space="0" w:color="000000"/>
            </w:tcBorders>
          </w:tcPr>
          <w:p>
            <w:pPr>
              <w:pStyle w:val="TableParagraph"/>
              <w:rPr>
                <w:rFonts w:ascii="Times New Roman"/>
                <w:sz w:val="20"/>
              </w:rPr>
            </w:pPr>
          </w:p>
        </w:tc>
      </w:tr>
      <w:tr>
        <w:trPr>
          <w:trHeight w:val="479" w:hRule="atLeast"/>
        </w:trPr>
        <w:tc>
          <w:tcPr>
            <w:tcW w:w="791" w:type="dxa"/>
            <w:tcBorders>
              <w:top w:val="single" w:sz="4" w:space="0" w:color="000000"/>
              <w:right w:val="single" w:sz="4" w:space="0" w:color="000000"/>
            </w:tcBorders>
          </w:tcPr>
          <w:p>
            <w:pPr>
              <w:pStyle w:val="TableParagraph"/>
              <w:spacing w:before="106"/>
              <w:ind w:left="13"/>
              <w:jc w:val="center"/>
              <w:rPr>
                <w:sz w:val="21"/>
              </w:rPr>
            </w:pPr>
            <w:r>
              <w:rPr>
                <w:w w:val="99"/>
                <w:sz w:val="21"/>
              </w:rPr>
              <w:t>4</w:t>
            </w:r>
          </w:p>
        </w:tc>
        <w:tc>
          <w:tcPr>
            <w:tcW w:w="1654" w:type="dxa"/>
            <w:tcBorders>
              <w:top w:val="single" w:sz="4" w:space="0" w:color="000000"/>
              <w:left w:val="single" w:sz="4" w:space="0" w:color="000000"/>
              <w:right w:val="single" w:sz="4" w:space="0" w:color="000000"/>
            </w:tcBorders>
          </w:tcPr>
          <w:p>
            <w:pPr>
              <w:pStyle w:val="TableParagraph"/>
              <w:spacing w:before="106"/>
              <w:ind w:left="74" w:right="55"/>
              <w:jc w:val="center"/>
              <w:rPr>
                <w:sz w:val="21"/>
              </w:rPr>
            </w:pPr>
            <w:r>
              <w:rPr>
                <w:sz w:val="21"/>
              </w:rPr>
              <w:t>低压开关柜(屏)</w:t>
            </w:r>
          </w:p>
        </w:tc>
        <w:tc>
          <w:tcPr>
            <w:tcW w:w="903" w:type="dxa"/>
            <w:tcBorders>
              <w:top w:val="single" w:sz="4" w:space="0" w:color="000000"/>
              <w:left w:val="single" w:sz="4" w:space="0" w:color="000000"/>
              <w:right w:val="single" w:sz="4" w:space="0" w:color="000000"/>
            </w:tcBorders>
          </w:tcPr>
          <w:p>
            <w:pPr>
              <w:pStyle w:val="TableParagraph"/>
              <w:spacing w:before="106"/>
              <w:ind w:left="17"/>
              <w:jc w:val="center"/>
              <w:rPr>
                <w:sz w:val="21"/>
              </w:rPr>
            </w:pPr>
            <w:r>
              <w:rPr>
                <w:w w:val="99"/>
                <w:sz w:val="21"/>
              </w:rPr>
              <w:t>套</w:t>
            </w:r>
          </w:p>
        </w:tc>
        <w:tc>
          <w:tcPr>
            <w:tcW w:w="5571" w:type="dxa"/>
            <w:tcBorders>
              <w:top w:val="single" w:sz="4" w:space="0" w:color="000000"/>
              <w:left w:val="single" w:sz="4" w:space="0" w:color="000000"/>
            </w:tcBorders>
          </w:tcPr>
          <w:p>
            <w:pPr>
              <w:pStyle w:val="TableParagraph"/>
              <w:rPr>
                <w:rFonts w:ascii="Times New Roman"/>
                <w:sz w:val="20"/>
              </w:rPr>
            </w:pPr>
          </w:p>
        </w:tc>
      </w:tr>
    </w:tbl>
    <w:p>
      <w:pPr>
        <w:spacing w:after="0"/>
        <w:rPr>
          <w:rFonts w:ascii="Times New Roman"/>
          <w:sz w:val="20"/>
        </w:rPr>
        <w:sectPr>
          <w:pgSz w:w="11910" w:h="16840"/>
          <w:pgMar w:header="1499" w:footer="973" w:top="1720" w:bottom="1160" w:left="780" w:right="1380"/>
        </w:sectPr>
      </w:pPr>
    </w:p>
    <w:p>
      <w:pPr>
        <w:pStyle w:val="BodyText"/>
        <w:spacing w:before="10"/>
        <w:rPr>
          <w:sz w:val="15"/>
        </w:rPr>
      </w:pPr>
    </w:p>
    <w:tbl>
      <w:tblPr>
        <w:tblW w:w="0" w:type="auto"/>
        <w:jc w:val="left"/>
        <w:tblInd w:w="41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91"/>
        <w:gridCol w:w="1654"/>
        <w:gridCol w:w="908"/>
        <w:gridCol w:w="5565"/>
      </w:tblGrid>
      <w:tr>
        <w:trPr>
          <w:trHeight w:val="481" w:hRule="atLeast"/>
        </w:trPr>
        <w:tc>
          <w:tcPr>
            <w:tcW w:w="791" w:type="dxa"/>
            <w:tcBorders>
              <w:right w:val="single" w:sz="4" w:space="0" w:color="000000"/>
            </w:tcBorders>
          </w:tcPr>
          <w:p>
            <w:pPr>
              <w:pStyle w:val="TableParagraph"/>
              <w:spacing w:before="107"/>
              <w:ind w:left="73" w:right="63"/>
              <w:jc w:val="center"/>
              <w:rPr>
                <w:sz w:val="21"/>
              </w:rPr>
            </w:pPr>
            <w:r>
              <w:rPr>
                <w:sz w:val="21"/>
              </w:rPr>
              <w:t>序号</w:t>
            </w:r>
          </w:p>
        </w:tc>
        <w:tc>
          <w:tcPr>
            <w:tcW w:w="1654" w:type="dxa"/>
            <w:tcBorders>
              <w:left w:val="single" w:sz="4" w:space="0" w:color="000000"/>
              <w:right w:val="single" w:sz="4" w:space="0" w:color="000000"/>
            </w:tcBorders>
          </w:tcPr>
          <w:p>
            <w:pPr>
              <w:pStyle w:val="TableParagraph"/>
              <w:spacing w:before="107"/>
              <w:ind w:left="72" w:right="57"/>
              <w:jc w:val="center"/>
              <w:rPr>
                <w:sz w:val="21"/>
              </w:rPr>
            </w:pPr>
            <w:r>
              <w:rPr>
                <w:sz w:val="21"/>
              </w:rPr>
              <w:t>工料名称</w:t>
            </w:r>
          </w:p>
        </w:tc>
        <w:tc>
          <w:tcPr>
            <w:tcW w:w="908" w:type="dxa"/>
            <w:tcBorders>
              <w:left w:val="single" w:sz="4" w:space="0" w:color="000000"/>
              <w:right w:val="single" w:sz="4" w:space="0" w:color="000000"/>
            </w:tcBorders>
          </w:tcPr>
          <w:p>
            <w:pPr>
              <w:pStyle w:val="TableParagraph"/>
              <w:spacing w:before="107"/>
              <w:ind w:left="223" w:right="214"/>
              <w:jc w:val="center"/>
              <w:rPr>
                <w:sz w:val="21"/>
              </w:rPr>
            </w:pPr>
            <w:r>
              <w:rPr>
                <w:sz w:val="21"/>
              </w:rPr>
              <w:t>单位</w:t>
            </w:r>
          </w:p>
        </w:tc>
        <w:tc>
          <w:tcPr>
            <w:tcW w:w="5565" w:type="dxa"/>
            <w:tcBorders>
              <w:left w:val="single" w:sz="4" w:space="0" w:color="000000"/>
            </w:tcBorders>
          </w:tcPr>
          <w:p>
            <w:pPr>
              <w:pStyle w:val="TableParagraph"/>
              <w:spacing w:before="107"/>
              <w:ind w:left="2342" w:right="2328"/>
              <w:jc w:val="center"/>
              <w:rPr>
                <w:sz w:val="21"/>
              </w:rPr>
            </w:pPr>
            <w:r>
              <w:rPr>
                <w:sz w:val="21"/>
              </w:rPr>
              <w:t>材料范围</w:t>
            </w:r>
          </w:p>
        </w:tc>
      </w:tr>
      <w:tr>
        <w:trPr>
          <w:trHeight w:val="482" w:hRule="atLeast"/>
        </w:trPr>
        <w:tc>
          <w:tcPr>
            <w:tcW w:w="791" w:type="dxa"/>
            <w:tcBorders>
              <w:bottom w:val="single" w:sz="4" w:space="0" w:color="000000"/>
              <w:right w:val="single" w:sz="4" w:space="0" w:color="000000"/>
            </w:tcBorders>
          </w:tcPr>
          <w:p>
            <w:pPr>
              <w:pStyle w:val="TableParagraph"/>
              <w:spacing w:before="107"/>
              <w:ind w:left="13"/>
              <w:jc w:val="center"/>
              <w:rPr>
                <w:sz w:val="21"/>
              </w:rPr>
            </w:pPr>
            <w:r>
              <w:rPr>
                <w:w w:val="99"/>
                <w:sz w:val="21"/>
              </w:rPr>
              <w:t>5</w:t>
            </w:r>
          </w:p>
        </w:tc>
        <w:tc>
          <w:tcPr>
            <w:tcW w:w="1654" w:type="dxa"/>
            <w:tcBorders>
              <w:left w:val="single" w:sz="4" w:space="0" w:color="000000"/>
              <w:bottom w:val="single" w:sz="4" w:space="0" w:color="000000"/>
              <w:right w:val="single" w:sz="4" w:space="0" w:color="000000"/>
            </w:tcBorders>
          </w:tcPr>
          <w:p>
            <w:pPr>
              <w:pStyle w:val="TableParagraph"/>
              <w:spacing w:before="107"/>
              <w:ind w:left="74" w:right="56"/>
              <w:jc w:val="center"/>
              <w:rPr>
                <w:sz w:val="21"/>
              </w:rPr>
            </w:pPr>
            <w:r>
              <w:rPr>
                <w:sz w:val="21"/>
              </w:rPr>
              <w:t>母线槽</w:t>
            </w:r>
          </w:p>
        </w:tc>
        <w:tc>
          <w:tcPr>
            <w:tcW w:w="908" w:type="dxa"/>
            <w:tcBorders>
              <w:left w:val="single" w:sz="4" w:space="0" w:color="000000"/>
              <w:bottom w:val="single" w:sz="4" w:space="0" w:color="000000"/>
              <w:right w:val="single" w:sz="4" w:space="0" w:color="000000"/>
            </w:tcBorders>
          </w:tcPr>
          <w:p>
            <w:pPr>
              <w:pStyle w:val="TableParagraph"/>
              <w:spacing w:before="107"/>
              <w:ind w:left="13"/>
              <w:jc w:val="center"/>
              <w:rPr>
                <w:sz w:val="21"/>
              </w:rPr>
            </w:pPr>
            <w:r>
              <w:rPr>
                <w:w w:val="99"/>
                <w:sz w:val="21"/>
              </w:rPr>
              <w:t>m</w:t>
            </w:r>
          </w:p>
        </w:tc>
        <w:tc>
          <w:tcPr>
            <w:tcW w:w="5565" w:type="dxa"/>
            <w:tcBorders>
              <w:left w:val="single" w:sz="4" w:space="0" w:color="000000"/>
              <w:bottom w:val="single" w:sz="4" w:space="0" w:color="000000"/>
            </w:tcBorders>
          </w:tcPr>
          <w:p>
            <w:pPr>
              <w:pStyle w:val="TableParagraph"/>
              <w:spacing w:before="107"/>
              <w:ind w:left="56"/>
              <w:rPr>
                <w:sz w:val="21"/>
              </w:rPr>
            </w:pPr>
            <w:r>
              <w:rPr>
                <w:sz w:val="21"/>
              </w:rPr>
              <w:t>密集型母线槽、空气型母线槽</w:t>
            </w:r>
          </w:p>
        </w:tc>
      </w:tr>
      <w:tr>
        <w:trPr>
          <w:trHeight w:val="482" w:hRule="atLeast"/>
        </w:trPr>
        <w:tc>
          <w:tcPr>
            <w:tcW w:w="791" w:type="dxa"/>
            <w:tcBorders>
              <w:top w:val="single" w:sz="4" w:space="0" w:color="000000"/>
              <w:bottom w:val="single" w:sz="4" w:space="0" w:color="000000"/>
              <w:right w:val="single" w:sz="4" w:space="0" w:color="000000"/>
            </w:tcBorders>
          </w:tcPr>
          <w:p>
            <w:pPr>
              <w:pStyle w:val="TableParagraph"/>
              <w:spacing w:before="106"/>
              <w:ind w:left="13"/>
              <w:jc w:val="center"/>
              <w:rPr>
                <w:sz w:val="21"/>
              </w:rPr>
            </w:pPr>
            <w:r>
              <w:rPr>
                <w:w w:val="99"/>
                <w:sz w:val="21"/>
              </w:rPr>
              <w:t>6</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106"/>
              <w:ind w:left="74" w:right="56"/>
              <w:jc w:val="center"/>
              <w:rPr>
                <w:sz w:val="21"/>
              </w:rPr>
            </w:pPr>
            <w:r>
              <w:rPr>
                <w:sz w:val="21"/>
              </w:rPr>
              <w:t>配电箱</w:t>
            </w:r>
          </w:p>
        </w:tc>
        <w:tc>
          <w:tcPr>
            <w:tcW w:w="908" w:type="dxa"/>
            <w:tcBorders>
              <w:top w:val="single" w:sz="4" w:space="0" w:color="000000"/>
              <w:left w:val="single" w:sz="4" w:space="0" w:color="000000"/>
              <w:bottom w:val="single" w:sz="4" w:space="0" w:color="000000"/>
              <w:right w:val="single" w:sz="4" w:space="0" w:color="000000"/>
            </w:tcBorders>
          </w:tcPr>
          <w:p>
            <w:pPr>
              <w:pStyle w:val="TableParagraph"/>
              <w:spacing w:before="106"/>
              <w:ind w:left="12"/>
              <w:jc w:val="center"/>
              <w:rPr>
                <w:sz w:val="21"/>
              </w:rPr>
            </w:pPr>
            <w:r>
              <w:rPr>
                <w:w w:val="99"/>
                <w:sz w:val="21"/>
              </w:rPr>
              <w:t>台</w:t>
            </w:r>
          </w:p>
        </w:tc>
        <w:tc>
          <w:tcPr>
            <w:tcW w:w="5565" w:type="dxa"/>
            <w:tcBorders>
              <w:top w:val="single" w:sz="4" w:space="0" w:color="000000"/>
              <w:left w:val="single" w:sz="4" w:space="0" w:color="000000"/>
              <w:bottom w:val="single" w:sz="4" w:space="0" w:color="000000"/>
            </w:tcBorders>
          </w:tcPr>
          <w:p>
            <w:pPr>
              <w:pStyle w:val="TableParagraph"/>
              <w:spacing w:before="106"/>
              <w:ind w:left="56"/>
              <w:rPr>
                <w:sz w:val="21"/>
              </w:rPr>
            </w:pPr>
            <w:r>
              <w:rPr>
                <w:sz w:val="21"/>
              </w:rPr>
              <w:t>照明配电箱、动力配电箱、控制配电箱</w:t>
            </w:r>
          </w:p>
        </w:tc>
      </w:tr>
      <w:tr>
        <w:trPr>
          <w:trHeight w:val="482" w:hRule="atLeast"/>
        </w:trPr>
        <w:tc>
          <w:tcPr>
            <w:tcW w:w="791" w:type="dxa"/>
            <w:tcBorders>
              <w:top w:val="single" w:sz="4" w:space="0" w:color="000000"/>
              <w:bottom w:val="single" w:sz="4" w:space="0" w:color="000000"/>
              <w:right w:val="single" w:sz="4" w:space="0" w:color="000000"/>
            </w:tcBorders>
          </w:tcPr>
          <w:p>
            <w:pPr>
              <w:pStyle w:val="TableParagraph"/>
              <w:spacing w:before="107"/>
              <w:ind w:left="13"/>
              <w:jc w:val="center"/>
              <w:rPr>
                <w:sz w:val="21"/>
              </w:rPr>
            </w:pPr>
            <w:r>
              <w:rPr>
                <w:w w:val="99"/>
                <w:sz w:val="21"/>
              </w:rPr>
              <w:t>7</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107"/>
              <w:ind w:left="72" w:right="57"/>
              <w:jc w:val="center"/>
              <w:rPr>
                <w:sz w:val="21"/>
              </w:rPr>
            </w:pPr>
            <w:r>
              <w:rPr>
                <w:sz w:val="21"/>
              </w:rPr>
              <w:t>焊接钢管</w:t>
            </w:r>
          </w:p>
        </w:tc>
        <w:tc>
          <w:tcPr>
            <w:tcW w:w="908" w:type="dxa"/>
            <w:tcBorders>
              <w:top w:val="single" w:sz="4" w:space="0" w:color="000000"/>
              <w:left w:val="single" w:sz="4" w:space="0" w:color="000000"/>
              <w:bottom w:val="single" w:sz="4" w:space="0" w:color="000000"/>
              <w:right w:val="single" w:sz="4" w:space="0" w:color="000000"/>
            </w:tcBorders>
          </w:tcPr>
          <w:p>
            <w:pPr>
              <w:pStyle w:val="TableParagraph"/>
              <w:spacing w:before="107"/>
              <w:ind w:left="13"/>
              <w:jc w:val="center"/>
              <w:rPr>
                <w:sz w:val="21"/>
              </w:rPr>
            </w:pPr>
            <w:r>
              <w:rPr>
                <w:w w:val="99"/>
                <w:sz w:val="21"/>
              </w:rPr>
              <w:t>m</w:t>
            </w:r>
          </w:p>
        </w:tc>
        <w:tc>
          <w:tcPr>
            <w:tcW w:w="5565" w:type="dxa"/>
            <w:tcBorders>
              <w:top w:val="single" w:sz="4" w:space="0" w:color="000000"/>
              <w:left w:val="single" w:sz="4" w:space="0" w:color="000000"/>
              <w:bottom w:val="single" w:sz="4" w:space="0" w:color="000000"/>
            </w:tcBorders>
          </w:tcPr>
          <w:p>
            <w:pPr>
              <w:pStyle w:val="TableParagraph"/>
              <w:spacing w:before="107"/>
              <w:ind w:left="56"/>
              <w:rPr>
                <w:sz w:val="21"/>
              </w:rPr>
            </w:pPr>
            <w:r>
              <w:rPr>
                <w:sz w:val="21"/>
              </w:rPr>
              <w:t>焊接钢管、电线套管</w:t>
            </w:r>
          </w:p>
        </w:tc>
      </w:tr>
      <w:tr>
        <w:trPr>
          <w:trHeight w:val="482" w:hRule="atLeast"/>
        </w:trPr>
        <w:tc>
          <w:tcPr>
            <w:tcW w:w="791" w:type="dxa"/>
            <w:tcBorders>
              <w:top w:val="single" w:sz="4" w:space="0" w:color="000000"/>
              <w:bottom w:val="single" w:sz="4" w:space="0" w:color="000000"/>
              <w:right w:val="single" w:sz="4" w:space="0" w:color="000000"/>
            </w:tcBorders>
          </w:tcPr>
          <w:p>
            <w:pPr>
              <w:pStyle w:val="TableParagraph"/>
              <w:spacing w:before="106"/>
              <w:ind w:left="13"/>
              <w:jc w:val="center"/>
              <w:rPr>
                <w:sz w:val="21"/>
              </w:rPr>
            </w:pPr>
            <w:r>
              <w:rPr>
                <w:w w:val="99"/>
                <w:sz w:val="21"/>
              </w:rPr>
              <w:t>8</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106"/>
              <w:ind w:left="72" w:right="57"/>
              <w:jc w:val="center"/>
              <w:rPr>
                <w:sz w:val="21"/>
              </w:rPr>
            </w:pPr>
            <w:r>
              <w:rPr>
                <w:sz w:val="21"/>
              </w:rPr>
              <w:t>镀锌钢管</w:t>
            </w:r>
          </w:p>
        </w:tc>
        <w:tc>
          <w:tcPr>
            <w:tcW w:w="908" w:type="dxa"/>
            <w:tcBorders>
              <w:top w:val="single" w:sz="4" w:space="0" w:color="000000"/>
              <w:left w:val="single" w:sz="4" w:space="0" w:color="000000"/>
              <w:bottom w:val="single" w:sz="4" w:space="0" w:color="000000"/>
              <w:right w:val="single" w:sz="4" w:space="0" w:color="000000"/>
            </w:tcBorders>
          </w:tcPr>
          <w:p>
            <w:pPr>
              <w:pStyle w:val="TableParagraph"/>
              <w:spacing w:before="106"/>
              <w:ind w:left="13"/>
              <w:jc w:val="center"/>
              <w:rPr>
                <w:sz w:val="21"/>
              </w:rPr>
            </w:pPr>
            <w:r>
              <w:rPr>
                <w:w w:val="99"/>
                <w:sz w:val="21"/>
              </w:rPr>
              <w:t>m</w:t>
            </w:r>
          </w:p>
        </w:tc>
        <w:tc>
          <w:tcPr>
            <w:tcW w:w="5565" w:type="dxa"/>
            <w:tcBorders>
              <w:top w:val="single" w:sz="4" w:space="0" w:color="000000"/>
              <w:left w:val="single" w:sz="4" w:space="0" w:color="000000"/>
              <w:bottom w:val="single" w:sz="4" w:space="0" w:color="000000"/>
            </w:tcBorders>
          </w:tcPr>
          <w:p>
            <w:pPr>
              <w:pStyle w:val="TableParagraph"/>
              <w:spacing w:before="106"/>
              <w:ind w:left="56"/>
              <w:rPr>
                <w:sz w:val="21"/>
              </w:rPr>
            </w:pPr>
            <w:r>
              <w:rPr>
                <w:sz w:val="21"/>
              </w:rPr>
              <w:t>镀锌钢管、电线套管</w:t>
            </w:r>
          </w:p>
        </w:tc>
      </w:tr>
      <w:tr>
        <w:trPr>
          <w:trHeight w:val="481" w:hRule="atLeast"/>
        </w:trPr>
        <w:tc>
          <w:tcPr>
            <w:tcW w:w="791" w:type="dxa"/>
            <w:tcBorders>
              <w:top w:val="single" w:sz="4" w:space="0" w:color="000000"/>
              <w:bottom w:val="single" w:sz="4" w:space="0" w:color="000000"/>
              <w:right w:val="single" w:sz="4" w:space="0" w:color="000000"/>
            </w:tcBorders>
          </w:tcPr>
          <w:p>
            <w:pPr>
              <w:pStyle w:val="TableParagraph"/>
              <w:spacing w:before="107"/>
              <w:ind w:left="13"/>
              <w:jc w:val="center"/>
              <w:rPr>
                <w:sz w:val="21"/>
              </w:rPr>
            </w:pPr>
            <w:r>
              <w:rPr>
                <w:w w:val="99"/>
                <w:sz w:val="21"/>
              </w:rPr>
              <w:t>9</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107"/>
              <w:ind w:left="74" w:right="56"/>
              <w:jc w:val="center"/>
              <w:rPr>
                <w:sz w:val="21"/>
              </w:rPr>
            </w:pPr>
            <w:r>
              <w:rPr>
                <w:sz w:val="21"/>
              </w:rPr>
              <w:t>塑料管</w:t>
            </w:r>
          </w:p>
        </w:tc>
        <w:tc>
          <w:tcPr>
            <w:tcW w:w="908" w:type="dxa"/>
            <w:tcBorders>
              <w:top w:val="single" w:sz="4" w:space="0" w:color="000000"/>
              <w:left w:val="single" w:sz="4" w:space="0" w:color="000000"/>
              <w:bottom w:val="single" w:sz="4" w:space="0" w:color="000000"/>
              <w:right w:val="single" w:sz="4" w:space="0" w:color="000000"/>
            </w:tcBorders>
          </w:tcPr>
          <w:p>
            <w:pPr>
              <w:pStyle w:val="TableParagraph"/>
              <w:spacing w:before="107"/>
              <w:ind w:left="13"/>
              <w:jc w:val="center"/>
              <w:rPr>
                <w:sz w:val="21"/>
              </w:rPr>
            </w:pPr>
            <w:r>
              <w:rPr>
                <w:w w:val="99"/>
                <w:sz w:val="21"/>
              </w:rPr>
              <w:t>m</w:t>
            </w:r>
          </w:p>
        </w:tc>
        <w:tc>
          <w:tcPr>
            <w:tcW w:w="5565" w:type="dxa"/>
            <w:tcBorders>
              <w:top w:val="single" w:sz="4" w:space="0" w:color="000000"/>
              <w:left w:val="single" w:sz="4" w:space="0" w:color="000000"/>
              <w:bottom w:val="single" w:sz="4" w:space="0" w:color="000000"/>
            </w:tcBorders>
          </w:tcPr>
          <w:p>
            <w:pPr>
              <w:pStyle w:val="TableParagraph"/>
              <w:spacing w:before="107"/>
              <w:ind w:left="56"/>
              <w:rPr>
                <w:sz w:val="21"/>
              </w:rPr>
            </w:pPr>
            <w:r>
              <w:rPr>
                <w:sz w:val="21"/>
              </w:rPr>
              <w:t>电线套管</w:t>
            </w:r>
          </w:p>
        </w:tc>
      </w:tr>
      <w:tr>
        <w:trPr>
          <w:trHeight w:val="482" w:hRule="atLeast"/>
        </w:trPr>
        <w:tc>
          <w:tcPr>
            <w:tcW w:w="791" w:type="dxa"/>
            <w:tcBorders>
              <w:top w:val="single" w:sz="4" w:space="0" w:color="000000"/>
              <w:bottom w:val="single" w:sz="4" w:space="0" w:color="000000"/>
              <w:right w:val="single" w:sz="4" w:space="0" w:color="000000"/>
            </w:tcBorders>
          </w:tcPr>
          <w:p>
            <w:pPr>
              <w:pStyle w:val="TableParagraph"/>
              <w:spacing w:before="107"/>
              <w:ind w:left="76" w:right="63"/>
              <w:jc w:val="center"/>
              <w:rPr>
                <w:sz w:val="21"/>
              </w:rPr>
            </w:pPr>
            <w:r>
              <w:rPr>
                <w:sz w:val="21"/>
              </w:rPr>
              <w:t>10</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107"/>
              <w:ind w:left="74" w:right="56"/>
              <w:jc w:val="center"/>
              <w:rPr>
                <w:sz w:val="21"/>
              </w:rPr>
            </w:pPr>
            <w:r>
              <w:rPr>
                <w:sz w:val="21"/>
              </w:rPr>
              <w:t>玻璃钢夹砂管</w:t>
            </w:r>
          </w:p>
        </w:tc>
        <w:tc>
          <w:tcPr>
            <w:tcW w:w="908" w:type="dxa"/>
            <w:tcBorders>
              <w:top w:val="single" w:sz="4" w:space="0" w:color="000000"/>
              <w:left w:val="single" w:sz="4" w:space="0" w:color="000000"/>
              <w:bottom w:val="single" w:sz="4" w:space="0" w:color="000000"/>
              <w:right w:val="single" w:sz="4" w:space="0" w:color="000000"/>
            </w:tcBorders>
          </w:tcPr>
          <w:p>
            <w:pPr>
              <w:pStyle w:val="TableParagraph"/>
              <w:spacing w:before="107"/>
              <w:ind w:left="13"/>
              <w:jc w:val="center"/>
              <w:rPr>
                <w:sz w:val="21"/>
              </w:rPr>
            </w:pPr>
            <w:r>
              <w:rPr>
                <w:w w:val="99"/>
                <w:sz w:val="21"/>
              </w:rPr>
              <w:t>m</w:t>
            </w:r>
          </w:p>
        </w:tc>
        <w:tc>
          <w:tcPr>
            <w:tcW w:w="5565" w:type="dxa"/>
            <w:tcBorders>
              <w:top w:val="single" w:sz="4" w:space="0" w:color="000000"/>
              <w:left w:val="single" w:sz="4" w:space="0" w:color="000000"/>
              <w:bottom w:val="single" w:sz="4" w:space="0" w:color="000000"/>
            </w:tcBorders>
          </w:tcPr>
          <w:p>
            <w:pPr>
              <w:pStyle w:val="TableParagraph"/>
              <w:rPr>
                <w:rFonts w:ascii="Times New Roman"/>
                <w:sz w:val="20"/>
              </w:rPr>
            </w:pPr>
          </w:p>
        </w:tc>
      </w:tr>
      <w:tr>
        <w:trPr>
          <w:trHeight w:val="481" w:hRule="atLeast"/>
        </w:trPr>
        <w:tc>
          <w:tcPr>
            <w:tcW w:w="791" w:type="dxa"/>
            <w:tcBorders>
              <w:top w:val="single" w:sz="4" w:space="0" w:color="000000"/>
              <w:bottom w:val="single" w:sz="4" w:space="0" w:color="000000"/>
              <w:right w:val="single" w:sz="4" w:space="0" w:color="000000"/>
            </w:tcBorders>
          </w:tcPr>
          <w:p>
            <w:pPr>
              <w:pStyle w:val="TableParagraph"/>
              <w:spacing w:before="106"/>
              <w:ind w:left="76" w:right="63"/>
              <w:jc w:val="center"/>
              <w:rPr>
                <w:sz w:val="21"/>
              </w:rPr>
            </w:pPr>
            <w:r>
              <w:rPr>
                <w:sz w:val="21"/>
              </w:rPr>
              <w:t>11</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106"/>
              <w:ind w:left="74" w:right="56"/>
              <w:jc w:val="center"/>
              <w:rPr>
                <w:sz w:val="21"/>
              </w:rPr>
            </w:pPr>
            <w:r>
              <w:rPr>
                <w:sz w:val="21"/>
              </w:rPr>
              <w:t>电线</w:t>
            </w:r>
          </w:p>
        </w:tc>
        <w:tc>
          <w:tcPr>
            <w:tcW w:w="908" w:type="dxa"/>
            <w:tcBorders>
              <w:top w:val="single" w:sz="4" w:space="0" w:color="000000"/>
              <w:left w:val="single" w:sz="4" w:space="0" w:color="000000"/>
              <w:bottom w:val="single" w:sz="4" w:space="0" w:color="000000"/>
              <w:right w:val="single" w:sz="4" w:space="0" w:color="000000"/>
            </w:tcBorders>
          </w:tcPr>
          <w:p>
            <w:pPr>
              <w:pStyle w:val="TableParagraph"/>
              <w:spacing w:before="106"/>
              <w:ind w:left="13"/>
              <w:jc w:val="center"/>
              <w:rPr>
                <w:sz w:val="21"/>
              </w:rPr>
            </w:pPr>
            <w:r>
              <w:rPr>
                <w:w w:val="99"/>
                <w:sz w:val="21"/>
              </w:rPr>
              <w:t>m</w:t>
            </w:r>
          </w:p>
        </w:tc>
        <w:tc>
          <w:tcPr>
            <w:tcW w:w="5565" w:type="dxa"/>
            <w:tcBorders>
              <w:top w:val="single" w:sz="4" w:space="0" w:color="000000"/>
              <w:left w:val="single" w:sz="4" w:space="0" w:color="000000"/>
              <w:bottom w:val="single" w:sz="4" w:space="0" w:color="000000"/>
            </w:tcBorders>
          </w:tcPr>
          <w:p>
            <w:pPr>
              <w:pStyle w:val="TableParagraph"/>
              <w:spacing w:before="106"/>
              <w:ind w:left="56"/>
              <w:rPr>
                <w:sz w:val="21"/>
              </w:rPr>
            </w:pPr>
            <w:r>
              <w:rPr>
                <w:sz w:val="21"/>
              </w:rPr>
              <w:t>裸电线、电气装备用电线</w:t>
            </w:r>
          </w:p>
        </w:tc>
      </w:tr>
      <w:tr>
        <w:trPr>
          <w:trHeight w:val="482" w:hRule="atLeast"/>
        </w:trPr>
        <w:tc>
          <w:tcPr>
            <w:tcW w:w="791" w:type="dxa"/>
            <w:tcBorders>
              <w:top w:val="single" w:sz="4" w:space="0" w:color="000000"/>
              <w:bottom w:val="single" w:sz="4" w:space="0" w:color="000000"/>
              <w:right w:val="single" w:sz="4" w:space="0" w:color="000000"/>
            </w:tcBorders>
          </w:tcPr>
          <w:p>
            <w:pPr>
              <w:pStyle w:val="TableParagraph"/>
              <w:spacing w:before="107"/>
              <w:ind w:left="76" w:right="63"/>
              <w:jc w:val="center"/>
              <w:rPr>
                <w:sz w:val="21"/>
              </w:rPr>
            </w:pPr>
            <w:r>
              <w:rPr>
                <w:sz w:val="21"/>
              </w:rPr>
              <w:t>12</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107"/>
              <w:ind w:left="74" w:right="56"/>
              <w:jc w:val="center"/>
              <w:rPr>
                <w:sz w:val="21"/>
              </w:rPr>
            </w:pPr>
            <w:r>
              <w:rPr>
                <w:sz w:val="21"/>
              </w:rPr>
              <w:t>电缆</w:t>
            </w:r>
          </w:p>
        </w:tc>
        <w:tc>
          <w:tcPr>
            <w:tcW w:w="908" w:type="dxa"/>
            <w:tcBorders>
              <w:top w:val="single" w:sz="4" w:space="0" w:color="000000"/>
              <w:left w:val="single" w:sz="4" w:space="0" w:color="000000"/>
              <w:bottom w:val="single" w:sz="4" w:space="0" w:color="000000"/>
              <w:right w:val="single" w:sz="4" w:space="0" w:color="000000"/>
            </w:tcBorders>
          </w:tcPr>
          <w:p>
            <w:pPr>
              <w:pStyle w:val="TableParagraph"/>
              <w:spacing w:before="107"/>
              <w:ind w:left="13"/>
              <w:jc w:val="center"/>
              <w:rPr>
                <w:sz w:val="21"/>
              </w:rPr>
            </w:pPr>
            <w:r>
              <w:rPr>
                <w:w w:val="99"/>
                <w:sz w:val="21"/>
              </w:rPr>
              <w:t>m</w:t>
            </w:r>
          </w:p>
        </w:tc>
        <w:tc>
          <w:tcPr>
            <w:tcW w:w="5565" w:type="dxa"/>
            <w:tcBorders>
              <w:top w:val="single" w:sz="4" w:space="0" w:color="000000"/>
              <w:left w:val="single" w:sz="4" w:space="0" w:color="000000"/>
              <w:bottom w:val="single" w:sz="4" w:space="0" w:color="000000"/>
            </w:tcBorders>
          </w:tcPr>
          <w:p>
            <w:pPr>
              <w:pStyle w:val="TableParagraph"/>
              <w:spacing w:before="107"/>
              <w:ind w:left="56"/>
              <w:rPr>
                <w:sz w:val="21"/>
              </w:rPr>
            </w:pPr>
            <w:r>
              <w:rPr>
                <w:sz w:val="21"/>
              </w:rPr>
              <w:t>电力电缆、控制电缆</w:t>
            </w:r>
          </w:p>
        </w:tc>
      </w:tr>
      <w:tr>
        <w:trPr>
          <w:trHeight w:val="636" w:hRule="atLeast"/>
        </w:trPr>
        <w:tc>
          <w:tcPr>
            <w:tcW w:w="791" w:type="dxa"/>
            <w:tcBorders>
              <w:top w:val="single" w:sz="4" w:space="0" w:color="000000"/>
              <w:bottom w:val="single" w:sz="4" w:space="0" w:color="000000"/>
              <w:right w:val="single" w:sz="4" w:space="0" w:color="000000"/>
            </w:tcBorders>
          </w:tcPr>
          <w:p>
            <w:pPr>
              <w:pStyle w:val="TableParagraph"/>
              <w:spacing w:before="4"/>
              <w:rPr>
                <w:sz w:val="14"/>
              </w:rPr>
            </w:pPr>
          </w:p>
          <w:p>
            <w:pPr>
              <w:pStyle w:val="TableParagraph"/>
              <w:ind w:left="76" w:right="63"/>
              <w:jc w:val="center"/>
              <w:rPr>
                <w:sz w:val="21"/>
              </w:rPr>
            </w:pPr>
            <w:r>
              <w:rPr>
                <w:sz w:val="21"/>
              </w:rPr>
              <w:t>13</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4"/>
              <w:rPr>
                <w:sz w:val="14"/>
              </w:rPr>
            </w:pPr>
          </w:p>
          <w:p>
            <w:pPr>
              <w:pStyle w:val="TableParagraph"/>
              <w:ind w:left="74" w:right="56"/>
              <w:jc w:val="center"/>
              <w:rPr>
                <w:sz w:val="21"/>
              </w:rPr>
            </w:pPr>
            <w:r>
              <w:rPr>
                <w:sz w:val="21"/>
              </w:rPr>
              <w:t>电度表</w:t>
            </w:r>
          </w:p>
        </w:tc>
        <w:tc>
          <w:tcPr>
            <w:tcW w:w="908" w:type="dxa"/>
            <w:tcBorders>
              <w:top w:val="single" w:sz="4" w:space="0" w:color="000000"/>
              <w:left w:val="single" w:sz="4" w:space="0" w:color="000000"/>
              <w:bottom w:val="single" w:sz="4" w:space="0" w:color="000000"/>
              <w:right w:val="single" w:sz="4" w:space="0" w:color="000000"/>
            </w:tcBorders>
          </w:tcPr>
          <w:p>
            <w:pPr>
              <w:pStyle w:val="TableParagraph"/>
              <w:spacing w:before="4"/>
              <w:rPr>
                <w:sz w:val="14"/>
              </w:rPr>
            </w:pPr>
          </w:p>
          <w:p>
            <w:pPr>
              <w:pStyle w:val="TableParagraph"/>
              <w:ind w:left="12"/>
              <w:jc w:val="center"/>
              <w:rPr>
                <w:sz w:val="21"/>
              </w:rPr>
            </w:pPr>
            <w:r>
              <w:rPr>
                <w:w w:val="99"/>
                <w:sz w:val="21"/>
              </w:rPr>
              <w:t>块</w:t>
            </w:r>
          </w:p>
        </w:tc>
        <w:tc>
          <w:tcPr>
            <w:tcW w:w="5565" w:type="dxa"/>
            <w:tcBorders>
              <w:top w:val="single" w:sz="4" w:space="0" w:color="000000"/>
              <w:left w:val="single" w:sz="4" w:space="0" w:color="000000"/>
              <w:bottom w:val="single" w:sz="4" w:space="0" w:color="000000"/>
            </w:tcBorders>
          </w:tcPr>
          <w:p>
            <w:pPr>
              <w:pStyle w:val="TableParagraph"/>
              <w:spacing w:before="25"/>
              <w:ind w:left="56"/>
              <w:rPr>
                <w:sz w:val="21"/>
              </w:rPr>
            </w:pPr>
            <w:r>
              <w:rPr>
                <w:sz w:val="21"/>
              </w:rPr>
              <w:t>单相有功标准电能表、三相电能表、单相预付费电度表、三</w:t>
            </w:r>
          </w:p>
          <w:p>
            <w:pPr>
              <w:pStyle w:val="TableParagraph"/>
              <w:spacing w:before="48"/>
              <w:ind w:left="56"/>
              <w:rPr>
                <w:sz w:val="21"/>
              </w:rPr>
            </w:pPr>
            <w:r>
              <w:rPr>
                <w:sz w:val="21"/>
              </w:rPr>
              <w:t>相预付费电度表</w:t>
            </w:r>
          </w:p>
        </w:tc>
      </w:tr>
      <w:tr>
        <w:trPr>
          <w:trHeight w:val="481" w:hRule="atLeast"/>
        </w:trPr>
        <w:tc>
          <w:tcPr>
            <w:tcW w:w="791" w:type="dxa"/>
            <w:tcBorders>
              <w:top w:val="single" w:sz="4" w:space="0" w:color="000000"/>
              <w:bottom w:val="single" w:sz="4" w:space="0" w:color="000000"/>
              <w:right w:val="single" w:sz="4" w:space="0" w:color="000000"/>
            </w:tcBorders>
          </w:tcPr>
          <w:p>
            <w:pPr>
              <w:pStyle w:val="TableParagraph"/>
              <w:spacing w:before="106"/>
              <w:ind w:left="76" w:right="63"/>
              <w:jc w:val="center"/>
              <w:rPr>
                <w:sz w:val="21"/>
              </w:rPr>
            </w:pPr>
            <w:r>
              <w:rPr>
                <w:sz w:val="21"/>
              </w:rPr>
              <w:t>14</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106"/>
              <w:ind w:left="74" w:right="56"/>
              <w:jc w:val="center"/>
              <w:rPr>
                <w:sz w:val="21"/>
              </w:rPr>
            </w:pPr>
            <w:r>
              <w:rPr>
                <w:sz w:val="21"/>
              </w:rPr>
              <w:t>灯具</w:t>
            </w:r>
          </w:p>
        </w:tc>
        <w:tc>
          <w:tcPr>
            <w:tcW w:w="908" w:type="dxa"/>
            <w:tcBorders>
              <w:top w:val="single" w:sz="4" w:space="0" w:color="000000"/>
              <w:left w:val="single" w:sz="4" w:space="0" w:color="000000"/>
              <w:bottom w:val="single" w:sz="4" w:space="0" w:color="000000"/>
              <w:right w:val="single" w:sz="4" w:space="0" w:color="000000"/>
            </w:tcBorders>
          </w:tcPr>
          <w:p>
            <w:pPr>
              <w:pStyle w:val="TableParagraph"/>
              <w:spacing w:before="106"/>
              <w:ind w:left="12"/>
              <w:jc w:val="center"/>
              <w:rPr>
                <w:sz w:val="21"/>
              </w:rPr>
            </w:pPr>
            <w:r>
              <w:rPr>
                <w:w w:val="99"/>
                <w:sz w:val="21"/>
              </w:rPr>
              <w:t>套</w:t>
            </w:r>
          </w:p>
        </w:tc>
        <w:tc>
          <w:tcPr>
            <w:tcW w:w="5565" w:type="dxa"/>
            <w:tcBorders>
              <w:top w:val="single" w:sz="4" w:space="0" w:color="000000"/>
              <w:left w:val="single" w:sz="4" w:space="0" w:color="000000"/>
              <w:bottom w:val="single" w:sz="4" w:space="0" w:color="000000"/>
            </w:tcBorders>
          </w:tcPr>
          <w:p>
            <w:pPr>
              <w:pStyle w:val="TableParagraph"/>
              <w:spacing w:before="106"/>
              <w:ind w:left="56"/>
              <w:rPr>
                <w:sz w:val="21"/>
              </w:rPr>
            </w:pPr>
            <w:r>
              <w:rPr>
                <w:sz w:val="21"/>
              </w:rPr>
              <w:t>灯具、光源</w:t>
            </w:r>
          </w:p>
        </w:tc>
      </w:tr>
      <w:tr>
        <w:trPr>
          <w:trHeight w:val="482" w:hRule="atLeast"/>
        </w:trPr>
        <w:tc>
          <w:tcPr>
            <w:tcW w:w="791" w:type="dxa"/>
            <w:tcBorders>
              <w:top w:val="single" w:sz="4" w:space="0" w:color="000000"/>
              <w:bottom w:val="single" w:sz="4" w:space="0" w:color="000000"/>
              <w:right w:val="single" w:sz="4" w:space="0" w:color="000000"/>
            </w:tcBorders>
          </w:tcPr>
          <w:p>
            <w:pPr>
              <w:pStyle w:val="TableParagraph"/>
              <w:spacing w:before="106"/>
              <w:ind w:left="76" w:right="63"/>
              <w:jc w:val="center"/>
              <w:rPr>
                <w:sz w:val="21"/>
              </w:rPr>
            </w:pPr>
            <w:r>
              <w:rPr>
                <w:sz w:val="21"/>
              </w:rPr>
              <w:t>15</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106"/>
              <w:ind w:left="74" w:right="56"/>
              <w:jc w:val="center"/>
              <w:rPr>
                <w:sz w:val="21"/>
              </w:rPr>
            </w:pPr>
            <w:r>
              <w:rPr>
                <w:sz w:val="21"/>
              </w:rPr>
              <w:t>桥架</w:t>
            </w:r>
          </w:p>
        </w:tc>
        <w:tc>
          <w:tcPr>
            <w:tcW w:w="908" w:type="dxa"/>
            <w:tcBorders>
              <w:top w:val="single" w:sz="4" w:space="0" w:color="000000"/>
              <w:left w:val="single" w:sz="4" w:space="0" w:color="000000"/>
              <w:bottom w:val="single" w:sz="4" w:space="0" w:color="000000"/>
              <w:right w:val="single" w:sz="4" w:space="0" w:color="000000"/>
            </w:tcBorders>
          </w:tcPr>
          <w:p>
            <w:pPr>
              <w:pStyle w:val="TableParagraph"/>
              <w:spacing w:before="106"/>
              <w:ind w:left="13"/>
              <w:jc w:val="center"/>
              <w:rPr>
                <w:sz w:val="21"/>
              </w:rPr>
            </w:pPr>
            <w:r>
              <w:rPr>
                <w:w w:val="99"/>
                <w:sz w:val="21"/>
              </w:rPr>
              <w:t>m</w:t>
            </w:r>
          </w:p>
        </w:tc>
        <w:tc>
          <w:tcPr>
            <w:tcW w:w="5565" w:type="dxa"/>
            <w:tcBorders>
              <w:top w:val="single" w:sz="4" w:space="0" w:color="000000"/>
              <w:left w:val="single" w:sz="4" w:space="0" w:color="000000"/>
              <w:bottom w:val="single" w:sz="4" w:space="0" w:color="000000"/>
            </w:tcBorders>
          </w:tcPr>
          <w:p>
            <w:pPr>
              <w:pStyle w:val="TableParagraph"/>
              <w:spacing w:before="106"/>
              <w:ind w:left="56"/>
              <w:rPr>
                <w:sz w:val="21"/>
              </w:rPr>
            </w:pPr>
            <w:r>
              <w:rPr>
                <w:sz w:val="21"/>
              </w:rPr>
              <w:t>电缆桥架、线槽</w:t>
            </w:r>
          </w:p>
        </w:tc>
      </w:tr>
      <w:tr>
        <w:trPr>
          <w:trHeight w:val="481" w:hRule="atLeast"/>
        </w:trPr>
        <w:tc>
          <w:tcPr>
            <w:tcW w:w="791" w:type="dxa"/>
            <w:tcBorders>
              <w:top w:val="single" w:sz="4" w:space="0" w:color="000000"/>
              <w:bottom w:val="single" w:sz="4" w:space="0" w:color="000000"/>
              <w:right w:val="single" w:sz="4" w:space="0" w:color="000000"/>
            </w:tcBorders>
          </w:tcPr>
          <w:p>
            <w:pPr>
              <w:pStyle w:val="TableParagraph"/>
              <w:spacing w:before="106"/>
              <w:ind w:left="76" w:right="63"/>
              <w:jc w:val="center"/>
              <w:rPr>
                <w:sz w:val="21"/>
              </w:rPr>
            </w:pPr>
            <w:r>
              <w:rPr>
                <w:sz w:val="21"/>
              </w:rPr>
              <w:t>16</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106"/>
              <w:ind w:left="72" w:right="57"/>
              <w:jc w:val="center"/>
              <w:rPr>
                <w:sz w:val="21"/>
              </w:rPr>
            </w:pPr>
            <w:r>
              <w:rPr>
                <w:sz w:val="21"/>
              </w:rPr>
              <w:t>开关、插座</w:t>
            </w:r>
          </w:p>
        </w:tc>
        <w:tc>
          <w:tcPr>
            <w:tcW w:w="908" w:type="dxa"/>
            <w:tcBorders>
              <w:top w:val="single" w:sz="4" w:space="0" w:color="000000"/>
              <w:left w:val="single" w:sz="4" w:space="0" w:color="000000"/>
              <w:bottom w:val="single" w:sz="4" w:space="0" w:color="000000"/>
              <w:right w:val="single" w:sz="4" w:space="0" w:color="000000"/>
            </w:tcBorders>
          </w:tcPr>
          <w:p>
            <w:pPr>
              <w:pStyle w:val="TableParagraph"/>
              <w:spacing w:before="106"/>
              <w:ind w:left="12"/>
              <w:jc w:val="center"/>
              <w:rPr>
                <w:sz w:val="21"/>
              </w:rPr>
            </w:pPr>
            <w:r>
              <w:rPr>
                <w:w w:val="99"/>
                <w:sz w:val="21"/>
              </w:rPr>
              <w:t>个</w:t>
            </w:r>
          </w:p>
        </w:tc>
        <w:tc>
          <w:tcPr>
            <w:tcW w:w="5565" w:type="dxa"/>
            <w:tcBorders>
              <w:top w:val="single" w:sz="4" w:space="0" w:color="000000"/>
              <w:left w:val="single" w:sz="4" w:space="0" w:color="000000"/>
              <w:bottom w:val="single" w:sz="4" w:space="0" w:color="000000"/>
            </w:tcBorders>
          </w:tcPr>
          <w:p>
            <w:pPr>
              <w:pStyle w:val="TableParagraph"/>
              <w:spacing w:before="106"/>
              <w:ind w:left="56"/>
              <w:rPr>
                <w:sz w:val="21"/>
              </w:rPr>
            </w:pPr>
            <w:r>
              <w:rPr>
                <w:sz w:val="21"/>
              </w:rPr>
              <w:t>开关、插座</w:t>
            </w:r>
          </w:p>
        </w:tc>
      </w:tr>
      <w:tr>
        <w:trPr>
          <w:trHeight w:val="482" w:hRule="atLeast"/>
        </w:trPr>
        <w:tc>
          <w:tcPr>
            <w:tcW w:w="791" w:type="dxa"/>
            <w:tcBorders>
              <w:top w:val="single" w:sz="4" w:space="0" w:color="000000"/>
              <w:bottom w:val="single" w:sz="4" w:space="0" w:color="000000"/>
              <w:right w:val="single" w:sz="4" w:space="0" w:color="000000"/>
            </w:tcBorders>
          </w:tcPr>
          <w:p>
            <w:pPr>
              <w:pStyle w:val="TableParagraph"/>
              <w:spacing w:before="106"/>
              <w:ind w:left="12"/>
              <w:jc w:val="center"/>
              <w:rPr>
                <w:sz w:val="21"/>
              </w:rPr>
            </w:pPr>
            <w:r>
              <w:rPr>
                <w:w w:val="99"/>
                <w:sz w:val="21"/>
              </w:rPr>
              <w:t>四</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106"/>
              <w:ind w:left="72" w:right="57"/>
              <w:jc w:val="center"/>
              <w:rPr>
                <w:sz w:val="21"/>
              </w:rPr>
            </w:pPr>
            <w:r>
              <w:rPr>
                <w:sz w:val="21"/>
              </w:rPr>
              <w:t>给排水工程</w:t>
            </w:r>
          </w:p>
        </w:tc>
        <w:tc>
          <w:tcPr>
            <w:tcW w:w="90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5565" w:type="dxa"/>
            <w:tcBorders>
              <w:top w:val="single" w:sz="4" w:space="0" w:color="000000"/>
              <w:left w:val="single" w:sz="4" w:space="0" w:color="000000"/>
              <w:bottom w:val="single" w:sz="4" w:space="0" w:color="000000"/>
            </w:tcBorders>
          </w:tcPr>
          <w:p>
            <w:pPr>
              <w:pStyle w:val="TableParagraph"/>
              <w:rPr>
                <w:rFonts w:ascii="Times New Roman"/>
                <w:sz w:val="20"/>
              </w:rPr>
            </w:pPr>
          </w:p>
        </w:tc>
      </w:tr>
      <w:tr>
        <w:trPr>
          <w:trHeight w:val="482" w:hRule="atLeast"/>
        </w:trPr>
        <w:tc>
          <w:tcPr>
            <w:tcW w:w="791" w:type="dxa"/>
            <w:tcBorders>
              <w:top w:val="single" w:sz="4" w:space="0" w:color="000000"/>
              <w:bottom w:val="single" w:sz="4" w:space="0" w:color="000000"/>
              <w:right w:val="single" w:sz="4" w:space="0" w:color="000000"/>
            </w:tcBorders>
          </w:tcPr>
          <w:p>
            <w:pPr>
              <w:pStyle w:val="TableParagraph"/>
              <w:spacing w:before="106"/>
              <w:ind w:left="13"/>
              <w:jc w:val="center"/>
              <w:rPr>
                <w:sz w:val="21"/>
              </w:rPr>
            </w:pPr>
            <w:r>
              <w:rPr>
                <w:w w:val="99"/>
                <w:sz w:val="21"/>
              </w:rPr>
              <w:t>1</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106"/>
              <w:ind w:left="74" w:right="56"/>
              <w:jc w:val="center"/>
              <w:rPr>
                <w:sz w:val="21"/>
              </w:rPr>
            </w:pPr>
            <w:r>
              <w:rPr>
                <w:sz w:val="21"/>
              </w:rPr>
              <w:t>人工费</w:t>
            </w:r>
          </w:p>
        </w:tc>
        <w:tc>
          <w:tcPr>
            <w:tcW w:w="908" w:type="dxa"/>
            <w:tcBorders>
              <w:top w:val="single" w:sz="4" w:space="0" w:color="000000"/>
              <w:left w:val="single" w:sz="4" w:space="0" w:color="000000"/>
              <w:bottom w:val="single" w:sz="4" w:space="0" w:color="000000"/>
              <w:right w:val="single" w:sz="4" w:space="0" w:color="000000"/>
            </w:tcBorders>
          </w:tcPr>
          <w:p>
            <w:pPr>
              <w:pStyle w:val="TableParagraph"/>
              <w:spacing w:before="106"/>
              <w:ind w:left="21"/>
              <w:jc w:val="center"/>
              <w:rPr>
                <w:sz w:val="21"/>
              </w:rPr>
            </w:pPr>
            <w:r>
              <w:rPr>
                <w:w w:val="99"/>
                <w:sz w:val="21"/>
              </w:rPr>
              <w:t>元</w:t>
            </w:r>
          </w:p>
        </w:tc>
        <w:tc>
          <w:tcPr>
            <w:tcW w:w="5565" w:type="dxa"/>
            <w:tcBorders>
              <w:top w:val="single" w:sz="4" w:space="0" w:color="000000"/>
              <w:left w:val="single" w:sz="4" w:space="0" w:color="000000"/>
              <w:bottom w:val="single" w:sz="4" w:space="0" w:color="000000"/>
            </w:tcBorders>
          </w:tcPr>
          <w:p>
            <w:pPr>
              <w:pStyle w:val="TableParagraph"/>
              <w:rPr>
                <w:rFonts w:ascii="Times New Roman"/>
                <w:sz w:val="20"/>
              </w:rPr>
            </w:pPr>
          </w:p>
        </w:tc>
      </w:tr>
      <w:tr>
        <w:trPr>
          <w:trHeight w:val="481" w:hRule="atLeast"/>
        </w:trPr>
        <w:tc>
          <w:tcPr>
            <w:tcW w:w="791" w:type="dxa"/>
            <w:tcBorders>
              <w:top w:val="single" w:sz="4" w:space="0" w:color="000000"/>
              <w:bottom w:val="single" w:sz="4" w:space="0" w:color="000000"/>
              <w:right w:val="single" w:sz="4" w:space="0" w:color="000000"/>
            </w:tcBorders>
          </w:tcPr>
          <w:p>
            <w:pPr>
              <w:pStyle w:val="TableParagraph"/>
              <w:spacing w:before="106"/>
              <w:ind w:left="13"/>
              <w:jc w:val="center"/>
              <w:rPr>
                <w:sz w:val="21"/>
              </w:rPr>
            </w:pPr>
            <w:r>
              <w:rPr>
                <w:w w:val="99"/>
                <w:sz w:val="21"/>
              </w:rPr>
              <w:t>2</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106"/>
              <w:ind w:left="72" w:right="57"/>
              <w:jc w:val="center"/>
              <w:rPr>
                <w:sz w:val="21"/>
              </w:rPr>
            </w:pPr>
            <w:r>
              <w:rPr>
                <w:sz w:val="21"/>
              </w:rPr>
              <w:t>镀锌钢管</w:t>
            </w:r>
          </w:p>
        </w:tc>
        <w:tc>
          <w:tcPr>
            <w:tcW w:w="908" w:type="dxa"/>
            <w:tcBorders>
              <w:top w:val="single" w:sz="4" w:space="0" w:color="000000"/>
              <w:left w:val="single" w:sz="4" w:space="0" w:color="000000"/>
              <w:bottom w:val="single" w:sz="4" w:space="0" w:color="000000"/>
              <w:right w:val="single" w:sz="4" w:space="0" w:color="000000"/>
            </w:tcBorders>
          </w:tcPr>
          <w:p>
            <w:pPr>
              <w:pStyle w:val="TableParagraph"/>
              <w:spacing w:before="106"/>
              <w:ind w:left="22"/>
              <w:jc w:val="center"/>
              <w:rPr>
                <w:sz w:val="21"/>
              </w:rPr>
            </w:pPr>
            <w:r>
              <w:rPr>
                <w:w w:val="99"/>
                <w:sz w:val="21"/>
              </w:rPr>
              <w:t>t</w:t>
            </w:r>
          </w:p>
        </w:tc>
        <w:tc>
          <w:tcPr>
            <w:tcW w:w="5565" w:type="dxa"/>
            <w:tcBorders>
              <w:top w:val="single" w:sz="4" w:space="0" w:color="000000"/>
              <w:left w:val="single" w:sz="4" w:space="0" w:color="000000"/>
              <w:bottom w:val="single" w:sz="4" w:space="0" w:color="000000"/>
            </w:tcBorders>
          </w:tcPr>
          <w:p>
            <w:pPr>
              <w:pStyle w:val="TableParagraph"/>
              <w:spacing w:before="106"/>
              <w:ind w:left="66"/>
              <w:rPr>
                <w:sz w:val="21"/>
              </w:rPr>
            </w:pPr>
            <w:r>
              <w:rPr>
                <w:sz w:val="21"/>
              </w:rPr>
              <w:t>普通镀锌钢管、加厚镀锌钢管</w:t>
            </w:r>
          </w:p>
        </w:tc>
      </w:tr>
      <w:tr>
        <w:trPr>
          <w:trHeight w:val="482" w:hRule="atLeast"/>
        </w:trPr>
        <w:tc>
          <w:tcPr>
            <w:tcW w:w="791" w:type="dxa"/>
            <w:tcBorders>
              <w:top w:val="single" w:sz="4" w:space="0" w:color="000000"/>
              <w:bottom w:val="single" w:sz="4" w:space="0" w:color="000000"/>
              <w:right w:val="single" w:sz="4" w:space="0" w:color="000000"/>
            </w:tcBorders>
          </w:tcPr>
          <w:p>
            <w:pPr>
              <w:pStyle w:val="TableParagraph"/>
              <w:spacing w:before="106"/>
              <w:ind w:left="13"/>
              <w:jc w:val="center"/>
              <w:rPr>
                <w:sz w:val="21"/>
              </w:rPr>
            </w:pPr>
            <w:r>
              <w:rPr>
                <w:w w:val="99"/>
                <w:sz w:val="21"/>
              </w:rPr>
              <w:t>3</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106"/>
              <w:ind w:left="72" w:right="57"/>
              <w:jc w:val="center"/>
              <w:rPr>
                <w:sz w:val="21"/>
              </w:rPr>
            </w:pPr>
            <w:r>
              <w:rPr>
                <w:sz w:val="21"/>
              </w:rPr>
              <w:t>不锈钢管</w:t>
            </w:r>
          </w:p>
        </w:tc>
        <w:tc>
          <w:tcPr>
            <w:tcW w:w="908" w:type="dxa"/>
            <w:tcBorders>
              <w:top w:val="single" w:sz="4" w:space="0" w:color="000000"/>
              <w:left w:val="single" w:sz="4" w:space="0" w:color="000000"/>
              <w:bottom w:val="single" w:sz="4" w:space="0" w:color="000000"/>
              <w:right w:val="single" w:sz="4" w:space="0" w:color="000000"/>
            </w:tcBorders>
          </w:tcPr>
          <w:p>
            <w:pPr>
              <w:pStyle w:val="TableParagraph"/>
              <w:spacing w:before="106"/>
              <w:ind w:left="22"/>
              <w:jc w:val="center"/>
              <w:rPr>
                <w:sz w:val="21"/>
              </w:rPr>
            </w:pPr>
            <w:r>
              <w:rPr>
                <w:w w:val="99"/>
                <w:sz w:val="21"/>
              </w:rPr>
              <w:t>m</w:t>
            </w:r>
          </w:p>
        </w:tc>
        <w:tc>
          <w:tcPr>
            <w:tcW w:w="5565" w:type="dxa"/>
            <w:tcBorders>
              <w:top w:val="single" w:sz="4" w:space="0" w:color="000000"/>
              <w:left w:val="single" w:sz="4" w:space="0" w:color="000000"/>
              <w:bottom w:val="single" w:sz="4" w:space="0" w:color="000000"/>
            </w:tcBorders>
          </w:tcPr>
          <w:p>
            <w:pPr>
              <w:pStyle w:val="TableParagraph"/>
              <w:spacing w:before="106"/>
              <w:ind w:left="66"/>
              <w:rPr>
                <w:sz w:val="21"/>
              </w:rPr>
            </w:pPr>
            <w:r>
              <w:rPr>
                <w:sz w:val="21"/>
              </w:rPr>
              <w:t>不锈钢焊接钢管、不锈钢无缝钢管</w:t>
            </w:r>
          </w:p>
        </w:tc>
      </w:tr>
      <w:tr>
        <w:trPr>
          <w:trHeight w:val="482" w:hRule="atLeast"/>
        </w:trPr>
        <w:tc>
          <w:tcPr>
            <w:tcW w:w="791" w:type="dxa"/>
            <w:tcBorders>
              <w:top w:val="single" w:sz="4" w:space="0" w:color="000000"/>
              <w:bottom w:val="single" w:sz="4" w:space="0" w:color="000000"/>
              <w:right w:val="single" w:sz="4" w:space="0" w:color="000000"/>
            </w:tcBorders>
          </w:tcPr>
          <w:p>
            <w:pPr>
              <w:pStyle w:val="TableParagraph"/>
              <w:spacing w:before="106"/>
              <w:ind w:left="13"/>
              <w:jc w:val="center"/>
              <w:rPr>
                <w:sz w:val="21"/>
              </w:rPr>
            </w:pPr>
            <w:r>
              <w:rPr>
                <w:w w:val="99"/>
                <w:sz w:val="21"/>
              </w:rPr>
              <w:t>4</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106"/>
              <w:ind w:left="74" w:right="56"/>
              <w:jc w:val="center"/>
              <w:rPr>
                <w:sz w:val="21"/>
              </w:rPr>
            </w:pPr>
            <w:r>
              <w:rPr>
                <w:sz w:val="21"/>
              </w:rPr>
              <w:t>铸铁管</w:t>
            </w:r>
          </w:p>
        </w:tc>
        <w:tc>
          <w:tcPr>
            <w:tcW w:w="908" w:type="dxa"/>
            <w:tcBorders>
              <w:top w:val="single" w:sz="4" w:space="0" w:color="000000"/>
              <w:left w:val="single" w:sz="4" w:space="0" w:color="000000"/>
              <w:bottom w:val="single" w:sz="4" w:space="0" w:color="000000"/>
              <w:right w:val="single" w:sz="4" w:space="0" w:color="000000"/>
            </w:tcBorders>
          </w:tcPr>
          <w:p>
            <w:pPr>
              <w:pStyle w:val="TableParagraph"/>
              <w:spacing w:before="106"/>
              <w:ind w:left="22"/>
              <w:jc w:val="center"/>
              <w:rPr>
                <w:sz w:val="21"/>
              </w:rPr>
            </w:pPr>
            <w:r>
              <w:rPr>
                <w:w w:val="99"/>
                <w:sz w:val="21"/>
              </w:rPr>
              <w:t>m</w:t>
            </w:r>
          </w:p>
        </w:tc>
        <w:tc>
          <w:tcPr>
            <w:tcW w:w="5565" w:type="dxa"/>
            <w:tcBorders>
              <w:top w:val="single" w:sz="4" w:space="0" w:color="000000"/>
              <w:left w:val="single" w:sz="4" w:space="0" w:color="000000"/>
              <w:bottom w:val="single" w:sz="4" w:space="0" w:color="000000"/>
            </w:tcBorders>
          </w:tcPr>
          <w:p>
            <w:pPr>
              <w:pStyle w:val="TableParagraph"/>
              <w:spacing w:before="106"/>
              <w:ind w:left="66"/>
              <w:rPr>
                <w:sz w:val="21"/>
              </w:rPr>
            </w:pPr>
            <w:r>
              <w:rPr>
                <w:sz w:val="21"/>
              </w:rPr>
              <w:t>球墨铸铁管</w:t>
            </w:r>
          </w:p>
        </w:tc>
      </w:tr>
      <w:tr>
        <w:trPr>
          <w:trHeight w:val="482" w:hRule="atLeast"/>
        </w:trPr>
        <w:tc>
          <w:tcPr>
            <w:tcW w:w="791" w:type="dxa"/>
            <w:tcBorders>
              <w:top w:val="single" w:sz="4" w:space="0" w:color="000000"/>
              <w:bottom w:val="single" w:sz="4" w:space="0" w:color="000000"/>
              <w:right w:val="single" w:sz="4" w:space="0" w:color="000000"/>
            </w:tcBorders>
          </w:tcPr>
          <w:p>
            <w:pPr>
              <w:pStyle w:val="TableParagraph"/>
              <w:spacing w:before="106"/>
              <w:ind w:left="13"/>
              <w:jc w:val="center"/>
              <w:rPr>
                <w:sz w:val="21"/>
              </w:rPr>
            </w:pPr>
            <w:r>
              <w:rPr>
                <w:w w:val="99"/>
                <w:sz w:val="21"/>
              </w:rPr>
              <w:t>5</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106"/>
              <w:ind w:left="74" w:right="56"/>
              <w:jc w:val="center"/>
              <w:rPr>
                <w:sz w:val="21"/>
              </w:rPr>
            </w:pPr>
            <w:r>
              <w:rPr>
                <w:sz w:val="21"/>
              </w:rPr>
              <w:t>衬塑焊接钢管</w:t>
            </w:r>
          </w:p>
        </w:tc>
        <w:tc>
          <w:tcPr>
            <w:tcW w:w="908" w:type="dxa"/>
            <w:tcBorders>
              <w:top w:val="single" w:sz="4" w:space="0" w:color="000000"/>
              <w:left w:val="single" w:sz="4" w:space="0" w:color="000000"/>
              <w:bottom w:val="single" w:sz="4" w:space="0" w:color="000000"/>
              <w:right w:val="single" w:sz="4" w:space="0" w:color="000000"/>
            </w:tcBorders>
          </w:tcPr>
          <w:p>
            <w:pPr>
              <w:pStyle w:val="TableParagraph"/>
              <w:spacing w:before="106"/>
              <w:ind w:left="22"/>
              <w:jc w:val="center"/>
              <w:rPr>
                <w:sz w:val="21"/>
              </w:rPr>
            </w:pPr>
            <w:r>
              <w:rPr>
                <w:w w:val="99"/>
                <w:sz w:val="21"/>
              </w:rPr>
              <w:t>m</w:t>
            </w:r>
          </w:p>
        </w:tc>
        <w:tc>
          <w:tcPr>
            <w:tcW w:w="5565" w:type="dxa"/>
            <w:tcBorders>
              <w:top w:val="single" w:sz="4" w:space="0" w:color="000000"/>
              <w:left w:val="single" w:sz="4" w:space="0" w:color="000000"/>
              <w:bottom w:val="single" w:sz="4" w:space="0" w:color="000000"/>
            </w:tcBorders>
          </w:tcPr>
          <w:p>
            <w:pPr>
              <w:pStyle w:val="TableParagraph"/>
              <w:spacing w:before="106"/>
              <w:ind w:left="66"/>
              <w:rPr>
                <w:sz w:val="21"/>
              </w:rPr>
            </w:pPr>
            <w:r>
              <w:rPr>
                <w:sz w:val="21"/>
              </w:rPr>
              <w:t>衬塑焊接钢管</w:t>
            </w:r>
          </w:p>
        </w:tc>
      </w:tr>
      <w:tr>
        <w:trPr>
          <w:trHeight w:val="481" w:hRule="atLeast"/>
        </w:trPr>
        <w:tc>
          <w:tcPr>
            <w:tcW w:w="791" w:type="dxa"/>
            <w:tcBorders>
              <w:top w:val="single" w:sz="4" w:space="0" w:color="000000"/>
              <w:bottom w:val="single" w:sz="4" w:space="0" w:color="000000"/>
              <w:right w:val="single" w:sz="4" w:space="0" w:color="000000"/>
            </w:tcBorders>
          </w:tcPr>
          <w:p>
            <w:pPr>
              <w:pStyle w:val="TableParagraph"/>
              <w:spacing w:before="106"/>
              <w:ind w:left="13"/>
              <w:jc w:val="center"/>
              <w:rPr>
                <w:sz w:val="21"/>
              </w:rPr>
            </w:pPr>
            <w:r>
              <w:rPr>
                <w:w w:val="99"/>
                <w:sz w:val="21"/>
              </w:rPr>
              <w:t>6</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106"/>
              <w:ind w:left="74" w:right="56"/>
              <w:jc w:val="center"/>
              <w:rPr>
                <w:sz w:val="21"/>
              </w:rPr>
            </w:pPr>
            <w:r>
              <w:rPr>
                <w:sz w:val="21"/>
              </w:rPr>
              <w:t>塑料管</w:t>
            </w:r>
          </w:p>
        </w:tc>
        <w:tc>
          <w:tcPr>
            <w:tcW w:w="908" w:type="dxa"/>
            <w:tcBorders>
              <w:top w:val="single" w:sz="4" w:space="0" w:color="000000"/>
              <w:left w:val="single" w:sz="4" w:space="0" w:color="000000"/>
              <w:bottom w:val="single" w:sz="4" w:space="0" w:color="000000"/>
              <w:right w:val="single" w:sz="4" w:space="0" w:color="000000"/>
            </w:tcBorders>
          </w:tcPr>
          <w:p>
            <w:pPr>
              <w:pStyle w:val="TableParagraph"/>
              <w:spacing w:before="106"/>
              <w:ind w:left="22"/>
              <w:jc w:val="center"/>
              <w:rPr>
                <w:sz w:val="21"/>
              </w:rPr>
            </w:pPr>
            <w:r>
              <w:rPr>
                <w:w w:val="99"/>
                <w:sz w:val="21"/>
              </w:rPr>
              <w:t>m</w:t>
            </w:r>
          </w:p>
        </w:tc>
        <w:tc>
          <w:tcPr>
            <w:tcW w:w="5565" w:type="dxa"/>
            <w:tcBorders>
              <w:top w:val="single" w:sz="4" w:space="0" w:color="000000"/>
              <w:left w:val="single" w:sz="4" w:space="0" w:color="000000"/>
              <w:bottom w:val="single" w:sz="4" w:space="0" w:color="000000"/>
            </w:tcBorders>
          </w:tcPr>
          <w:p>
            <w:pPr>
              <w:pStyle w:val="TableParagraph"/>
              <w:spacing w:before="106"/>
              <w:ind w:left="66"/>
              <w:rPr>
                <w:sz w:val="21"/>
              </w:rPr>
            </w:pPr>
            <w:r>
              <w:rPr>
                <w:sz w:val="21"/>
              </w:rPr>
              <w:t>硬聚氯乙烯管、聚乙烯管、高密度聚乙烯管、聚丙烯管</w:t>
            </w:r>
          </w:p>
        </w:tc>
      </w:tr>
      <w:tr>
        <w:trPr>
          <w:trHeight w:val="655" w:hRule="atLeast"/>
        </w:trPr>
        <w:tc>
          <w:tcPr>
            <w:tcW w:w="791" w:type="dxa"/>
            <w:tcBorders>
              <w:top w:val="single" w:sz="4" w:space="0" w:color="000000"/>
              <w:bottom w:val="single" w:sz="4" w:space="0" w:color="000000"/>
              <w:right w:val="single" w:sz="4" w:space="0" w:color="000000"/>
            </w:tcBorders>
          </w:tcPr>
          <w:p>
            <w:pPr>
              <w:pStyle w:val="TableParagraph"/>
              <w:rPr>
                <w:sz w:val="15"/>
              </w:rPr>
            </w:pPr>
          </w:p>
          <w:p>
            <w:pPr>
              <w:pStyle w:val="TableParagraph"/>
              <w:ind w:left="13"/>
              <w:jc w:val="center"/>
              <w:rPr>
                <w:sz w:val="21"/>
              </w:rPr>
            </w:pPr>
            <w:r>
              <w:rPr>
                <w:w w:val="99"/>
                <w:sz w:val="21"/>
              </w:rPr>
              <w:t>7</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rPr>
                <w:sz w:val="15"/>
              </w:rPr>
            </w:pPr>
          </w:p>
          <w:p>
            <w:pPr>
              <w:pStyle w:val="TableParagraph"/>
              <w:ind w:left="74" w:right="56"/>
              <w:jc w:val="center"/>
              <w:rPr>
                <w:sz w:val="21"/>
              </w:rPr>
            </w:pPr>
            <w:r>
              <w:rPr>
                <w:sz w:val="21"/>
              </w:rPr>
              <w:t>复合管</w:t>
            </w:r>
          </w:p>
        </w:tc>
        <w:tc>
          <w:tcPr>
            <w:tcW w:w="908" w:type="dxa"/>
            <w:tcBorders>
              <w:top w:val="single" w:sz="4" w:space="0" w:color="000000"/>
              <w:left w:val="single" w:sz="4" w:space="0" w:color="000000"/>
              <w:bottom w:val="single" w:sz="4" w:space="0" w:color="000000"/>
              <w:right w:val="single" w:sz="4" w:space="0" w:color="000000"/>
            </w:tcBorders>
          </w:tcPr>
          <w:p>
            <w:pPr>
              <w:pStyle w:val="TableParagraph"/>
              <w:rPr>
                <w:sz w:val="15"/>
              </w:rPr>
            </w:pPr>
          </w:p>
          <w:p>
            <w:pPr>
              <w:pStyle w:val="TableParagraph"/>
              <w:ind w:left="22"/>
              <w:jc w:val="center"/>
              <w:rPr>
                <w:sz w:val="21"/>
              </w:rPr>
            </w:pPr>
            <w:r>
              <w:rPr>
                <w:w w:val="99"/>
                <w:sz w:val="21"/>
              </w:rPr>
              <w:t>m</w:t>
            </w:r>
          </w:p>
        </w:tc>
        <w:tc>
          <w:tcPr>
            <w:tcW w:w="5565" w:type="dxa"/>
            <w:tcBorders>
              <w:top w:val="single" w:sz="4" w:space="0" w:color="000000"/>
              <w:left w:val="single" w:sz="4" w:space="0" w:color="000000"/>
              <w:bottom w:val="single" w:sz="4" w:space="0" w:color="000000"/>
            </w:tcBorders>
          </w:tcPr>
          <w:p>
            <w:pPr>
              <w:pStyle w:val="TableParagraph"/>
              <w:rPr>
                <w:sz w:val="15"/>
              </w:rPr>
            </w:pPr>
          </w:p>
          <w:p>
            <w:pPr>
              <w:pStyle w:val="TableParagraph"/>
              <w:ind w:left="66"/>
              <w:rPr>
                <w:sz w:val="21"/>
              </w:rPr>
            </w:pPr>
            <w:r>
              <w:rPr>
                <w:sz w:val="21"/>
              </w:rPr>
              <w:t>金属骨架复合管、铝塑复合管、钢塑复合管</w:t>
            </w:r>
          </w:p>
        </w:tc>
      </w:tr>
      <w:tr>
        <w:trPr>
          <w:trHeight w:val="655" w:hRule="atLeast"/>
        </w:trPr>
        <w:tc>
          <w:tcPr>
            <w:tcW w:w="791" w:type="dxa"/>
            <w:tcBorders>
              <w:top w:val="single" w:sz="4" w:space="0" w:color="000000"/>
              <w:bottom w:val="single" w:sz="4" w:space="0" w:color="000000"/>
              <w:right w:val="single" w:sz="4" w:space="0" w:color="000000"/>
            </w:tcBorders>
          </w:tcPr>
          <w:p>
            <w:pPr>
              <w:pStyle w:val="TableParagraph"/>
              <w:rPr>
                <w:sz w:val="15"/>
              </w:rPr>
            </w:pPr>
          </w:p>
          <w:p>
            <w:pPr>
              <w:pStyle w:val="TableParagraph"/>
              <w:ind w:left="13"/>
              <w:jc w:val="center"/>
              <w:rPr>
                <w:sz w:val="21"/>
              </w:rPr>
            </w:pPr>
            <w:r>
              <w:rPr>
                <w:w w:val="99"/>
                <w:sz w:val="21"/>
              </w:rPr>
              <w:t>8</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rPr>
                <w:sz w:val="15"/>
              </w:rPr>
            </w:pPr>
          </w:p>
          <w:p>
            <w:pPr>
              <w:pStyle w:val="TableParagraph"/>
              <w:ind w:left="74" w:right="56"/>
              <w:jc w:val="center"/>
              <w:rPr>
                <w:sz w:val="21"/>
              </w:rPr>
            </w:pPr>
            <w:r>
              <w:rPr>
                <w:sz w:val="21"/>
              </w:rPr>
              <w:t>阀门</w:t>
            </w:r>
          </w:p>
        </w:tc>
        <w:tc>
          <w:tcPr>
            <w:tcW w:w="908" w:type="dxa"/>
            <w:tcBorders>
              <w:top w:val="single" w:sz="4" w:space="0" w:color="000000"/>
              <w:left w:val="single" w:sz="4" w:space="0" w:color="000000"/>
              <w:bottom w:val="single" w:sz="4" w:space="0" w:color="000000"/>
              <w:right w:val="single" w:sz="4" w:space="0" w:color="000000"/>
            </w:tcBorders>
          </w:tcPr>
          <w:p>
            <w:pPr>
              <w:pStyle w:val="TableParagraph"/>
              <w:rPr>
                <w:sz w:val="15"/>
              </w:rPr>
            </w:pPr>
          </w:p>
          <w:p>
            <w:pPr>
              <w:pStyle w:val="TableParagraph"/>
              <w:ind w:left="21"/>
              <w:jc w:val="center"/>
              <w:rPr>
                <w:sz w:val="21"/>
              </w:rPr>
            </w:pPr>
            <w:r>
              <w:rPr>
                <w:w w:val="99"/>
                <w:sz w:val="21"/>
              </w:rPr>
              <w:t>个</w:t>
            </w:r>
          </w:p>
        </w:tc>
        <w:tc>
          <w:tcPr>
            <w:tcW w:w="5565" w:type="dxa"/>
            <w:tcBorders>
              <w:top w:val="single" w:sz="4" w:space="0" w:color="000000"/>
              <w:left w:val="single" w:sz="4" w:space="0" w:color="000000"/>
              <w:bottom w:val="single" w:sz="4" w:space="0" w:color="000000"/>
            </w:tcBorders>
          </w:tcPr>
          <w:p>
            <w:pPr>
              <w:pStyle w:val="TableParagraph"/>
              <w:spacing w:before="34"/>
              <w:ind w:left="66"/>
              <w:rPr>
                <w:sz w:val="21"/>
              </w:rPr>
            </w:pPr>
            <w:r>
              <w:rPr>
                <w:sz w:val="21"/>
              </w:rPr>
              <w:t>截止阀、闸阀、球阀、蝶阀、止回阀、安全阀、减压阀他阀</w:t>
            </w:r>
          </w:p>
          <w:p>
            <w:pPr>
              <w:pStyle w:val="TableParagraph"/>
              <w:spacing w:before="48"/>
              <w:ind w:left="66"/>
              <w:rPr>
                <w:sz w:val="21"/>
              </w:rPr>
            </w:pPr>
            <w:r>
              <w:rPr>
                <w:sz w:val="21"/>
              </w:rPr>
              <w:t>门及阀门部件</w:t>
            </w:r>
          </w:p>
        </w:tc>
      </w:tr>
      <w:tr>
        <w:trPr>
          <w:trHeight w:val="655" w:hRule="atLeast"/>
        </w:trPr>
        <w:tc>
          <w:tcPr>
            <w:tcW w:w="791" w:type="dxa"/>
            <w:tcBorders>
              <w:top w:val="single" w:sz="4" w:space="0" w:color="000000"/>
              <w:bottom w:val="single" w:sz="4" w:space="0" w:color="000000"/>
              <w:right w:val="single" w:sz="4" w:space="0" w:color="000000"/>
            </w:tcBorders>
          </w:tcPr>
          <w:p>
            <w:pPr>
              <w:pStyle w:val="TableParagraph"/>
              <w:rPr>
                <w:sz w:val="15"/>
              </w:rPr>
            </w:pPr>
          </w:p>
          <w:p>
            <w:pPr>
              <w:pStyle w:val="TableParagraph"/>
              <w:ind w:left="13"/>
              <w:jc w:val="center"/>
              <w:rPr>
                <w:sz w:val="21"/>
              </w:rPr>
            </w:pPr>
            <w:r>
              <w:rPr>
                <w:w w:val="99"/>
                <w:sz w:val="21"/>
              </w:rPr>
              <w:t>9</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rPr>
                <w:sz w:val="15"/>
              </w:rPr>
            </w:pPr>
          </w:p>
          <w:p>
            <w:pPr>
              <w:pStyle w:val="TableParagraph"/>
              <w:ind w:left="74" w:right="56"/>
              <w:jc w:val="center"/>
              <w:rPr>
                <w:sz w:val="21"/>
              </w:rPr>
            </w:pPr>
            <w:r>
              <w:rPr>
                <w:sz w:val="21"/>
              </w:rPr>
              <w:t>法兰</w:t>
            </w:r>
          </w:p>
        </w:tc>
        <w:tc>
          <w:tcPr>
            <w:tcW w:w="908" w:type="dxa"/>
            <w:tcBorders>
              <w:top w:val="single" w:sz="4" w:space="0" w:color="000000"/>
              <w:left w:val="single" w:sz="4" w:space="0" w:color="000000"/>
              <w:bottom w:val="single" w:sz="4" w:space="0" w:color="000000"/>
              <w:right w:val="single" w:sz="4" w:space="0" w:color="000000"/>
            </w:tcBorders>
          </w:tcPr>
          <w:p>
            <w:pPr>
              <w:pStyle w:val="TableParagraph"/>
              <w:rPr>
                <w:sz w:val="15"/>
              </w:rPr>
            </w:pPr>
          </w:p>
          <w:p>
            <w:pPr>
              <w:pStyle w:val="TableParagraph"/>
              <w:ind w:left="21"/>
              <w:jc w:val="center"/>
              <w:rPr>
                <w:sz w:val="21"/>
              </w:rPr>
            </w:pPr>
            <w:r>
              <w:rPr>
                <w:w w:val="99"/>
                <w:sz w:val="21"/>
              </w:rPr>
              <w:t>副</w:t>
            </w:r>
          </w:p>
        </w:tc>
        <w:tc>
          <w:tcPr>
            <w:tcW w:w="5565" w:type="dxa"/>
            <w:tcBorders>
              <w:top w:val="single" w:sz="4" w:space="0" w:color="000000"/>
              <w:left w:val="single" w:sz="4" w:space="0" w:color="000000"/>
              <w:bottom w:val="single" w:sz="4" w:space="0" w:color="000000"/>
            </w:tcBorders>
          </w:tcPr>
          <w:p>
            <w:pPr>
              <w:pStyle w:val="TableParagraph"/>
              <w:rPr>
                <w:sz w:val="15"/>
              </w:rPr>
            </w:pPr>
          </w:p>
          <w:p>
            <w:pPr>
              <w:pStyle w:val="TableParagraph"/>
              <w:ind w:left="66"/>
              <w:rPr>
                <w:sz w:val="21"/>
              </w:rPr>
            </w:pPr>
            <w:r>
              <w:rPr>
                <w:sz w:val="21"/>
              </w:rPr>
              <w:t>钢制法兰、不锈钢管法兰、铸铁管法兰</w:t>
            </w:r>
          </w:p>
        </w:tc>
      </w:tr>
      <w:tr>
        <w:trPr>
          <w:trHeight w:val="482" w:hRule="atLeast"/>
        </w:trPr>
        <w:tc>
          <w:tcPr>
            <w:tcW w:w="791" w:type="dxa"/>
            <w:tcBorders>
              <w:top w:val="single" w:sz="4" w:space="0" w:color="000000"/>
              <w:bottom w:val="single" w:sz="4" w:space="0" w:color="000000"/>
              <w:right w:val="single" w:sz="4" w:space="0" w:color="000000"/>
            </w:tcBorders>
          </w:tcPr>
          <w:p>
            <w:pPr>
              <w:pStyle w:val="TableParagraph"/>
              <w:spacing w:before="105"/>
              <w:ind w:left="76" w:right="63"/>
              <w:jc w:val="center"/>
              <w:rPr>
                <w:sz w:val="21"/>
              </w:rPr>
            </w:pPr>
            <w:r>
              <w:rPr>
                <w:sz w:val="21"/>
              </w:rPr>
              <w:t>10</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105"/>
              <w:ind w:left="74" w:right="56"/>
              <w:jc w:val="center"/>
              <w:rPr>
                <w:sz w:val="21"/>
              </w:rPr>
            </w:pPr>
            <w:r>
              <w:rPr>
                <w:sz w:val="21"/>
              </w:rPr>
              <w:t>水表</w:t>
            </w:r>
          </w:p>
        </w:tc>
        <w:tc>
          <w:tcPr>
            <w:tcW w:w="908" w:type="dxa"/>
            <w:tcBorders>
              <w:top w:val="single" w:sz="4" w:space="0" w:color="000000"/>
              <w:left w:val="single" w:sz="4" w:space="0" w:color="000000"/>
              <w:bottom w:val="single" w:sz="4" w:space="0" w:color="000000"/>
              <w:right w:val="single" w:sz="4" w:space="0" w:color="000000"/>
            </w:tcBorders>
          </w:tcPr>
          <w:p>
            <w:pPr>
              <w:pStyle w:val="TableParagraph"/>
              <w:spacing w:before="105"/>
              <w:ind w:left="21"/>
              <w:jc w:val="center"/>
              <w:rPr>
                <w:sz w:val="21"/>
              </w:rPr>
            </w:pPr>
            <w:r>
              <w:rPr>
                <w:w w:val="99"/>
                <w:sz w:val="21"/>
              </w:rPr>
              <w:t>块</w:t>
            </w:r>
          </w:p>
        </w:tc>
        <w:tc>
          <w:tcPr>
            <w:tcW w:w="5565" w:type="dxa"/>
            <w:tcBorders>
              <w:top w:val="single" w:sz="4" w:space="0" w:color="000000"/>
              <w:left w:val="single" w:sz="4" w:space="0" w:color="000000"/>
              <w:bottom w:val="single" w:sz="4" w:space="0" w:color="000000"/>
            </w:tcBorders>
          </w:tcPr>
          <w:p>
            <w:pPr>
              <w:pStyle w:val="TableParagraph"/>
              <w:spacing w:before="105"/>
              <w:ind w:left="66"/>
              <w:rPr>
                <w:sz w:val="21"/>
              </w:rPr>
            </w:pPr>
            <w:r>
              <w:rPr>
                <w:sz w:val="21"/>
              </w:rPr>
              <w:t>通用水表、IC 卡冷水水表、电子远传水表</w:t>
            </w:r>
          </w:p>
        </w:tc>
      </w:tr>
      <w:tr>
        <w:trPr>
          <w:trHeight w:val="479" w:hRule="atLeast"/>
        </w:trPr>
        <w:tc>
          <w:tcPr>
            <w:tcW w:w="791" w:type="dxa"/>
            <w:tcBorders>
              <w:top w:val="single" w:sz="4" w:space="0" w:color="000000"/>
              <w:right w:val="single" w:sz="4" w:space="0" w:color="000000"/>
            </w:tcBorders>
          </w:tcPr>
          <w:p>
            <w:pPr>
              <w:pStyle w:val="TableParagraph"/>
              <w:spacing w:before="105"/>
              <w:ind w:left="12"/>
              <w:jc w:val="center"/>
              <w:rPr>
                <w:sz w:val="21"/>
              </w:rPr>
            </w:pPr>
            <w:r>
              <w:rPr>
                <w:w w:val="99"/>
                <w:sz w:val="21"/>
              </w:rPr>
              <w:t>五</w:t>
            </w:r>
          </w:p>
        </w:tc>
        <w:tc>
          <w:tcPr>
            <w:tcW w:w="1654" w:type="dxa"/>
            <w:tcBorders>
              <w:top w:val="single" w:sz="4" w:space="0" w:color="000000"/>
              <w:left w:val="single" w:sz="4" w:space="0" w:color="000000"/>
              <w:right w:val="single" w:sz="4" w:space="0" w:color="000000"/>
            </w:tcBorders>
          </w:tcPr>
          <w:p>
            <w:pPr>
              <w:pStyle w:val="TableParagraph"/>
              <w:spacing w:before="105"/>
              <w:ind w:left="74" w:right="56"/>
              <w:jc w:val="center"/>
              <w:rPr>
                <w:sz w:val="21"/>
              </w:rPr>
            </w:pPr>
            <w:r>
              <w:rPr>
                <w:sz w:val="21"/>
              </w:rPr>
              <w:t>通风空调工程</w:t>
            </w:r>
          </w:p>
        </w:tc>
        <w:tc>
          <w:tcPr>
            <w:tcW w:w="908" w:type="dxa"/>
            <w:tcBorders>
              <w:top w:val="single" w:sz="4" w:space="0" w:color="000000"/>
              <w:left w:val="single" w:sz="4" w:space="0" w:color="000000"/>
              <w:right w:val="single" w:sz="4" w:space="0" w:color="000000"/>
            </w:tcBorders>
          </w:tcPr>
          <w:p>
            <w:pPr>
              <w:pStyle w:val="TableParagraph"/>
              <w:rPr>
                <w:rFonts w:ascii="Times New Roman"/>
                <w:sz w:val="20"/>
              </w:rPr>
            </w:pPr>
          </w:p>
        </w:tc>
        <w:tc>
          <w:tcPr>
            <w:tcW w:w="5565" w:type="dxa"/>
            <w:tcBorders>
              <w:top w:val="single" w:sz="4" w:space="0" w:color="000000"/>
              <w:left w:val="single" w:sz="4" w:space="0" w:color="000000"/>
            </w:tcBorders>
          </w:tcPr>
          <w:p>
            <w:pPr>
              <w:pStyle w:val="TableParagraph"/>
              <w:rPr>
                <w:rFonts w:ascii="Times New Roman"/>
                <w:sz w:val="20"/>
              </w:rPr>
            </w:pPr>
          </w:p>
        </w:tc>
      </w:tr>
    </w:tbl>
    <w:p>
      <w:pPr>
        <w:spacing w:after="0"/>
        <w:rPr>
          <w:rFonts w:ascii="Times New Roman"/>
          <w:sz w:val="20"/>
        </w:rPr>
        <w:sectPr>
          <w:pgSz w:w="11910" w:h="16840"/>
          <w:pgMar w:header="1499" w:footer="973" w:top="1720" w:bottom="1160" w:left="780" w:right="1380"/>
        </w:sectPr>
      </w:pPr>
    </w:p>
    <w:p>
      <w:pPr>
        <w:pStyle w:val="BodyText"/>
        <w:spacing w:before="10"/>
        <w:rPr>
          <w:sz w:val="15"/>
        </w:rPr>
      </w:pPr>
    </w:p>
    <w:tbl>
      <w:tblPr>
        <w:tblW w:w="0" w:type="auto"/>
        <w:jc w:val="left"/>
        <w:tblInd w:w="41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91"/>
        <w:gridCol w:w="1654"/>
        <w:gridCol w:w="914"/>
        <w:gridCol w:w="5560"/>
      </w:tblGrid>
      <w:tr>
        <w:trPr>
          <w:trHeight w:val="481" w:hRule="atLeast"/>
        </w:trPr>
        <w:tc>
          <w:tcPr>
            <w:tcW w:w="791" w:type="dxa"/>
            <w:tcBorders>
              <w:right w:val="single" w:sz="4" w:space="0" w:color="000000"/>
            </w:tcBorders>
          </w:tcPr>
          <w:p>
            <w:pPr>
              <w:pStyle w:val="TableParagraph"/>
              <w:spacing w:before="107"/>
              <w:ind w:left="73" w:right="63"/>
              <w:jc w:val="center"/>
              <w:rPr>
                <w:sz w:val="21"/>
              </w:rPr>
            </w:pPr>
            <w:r>
              <w:rPr>
                <w:sz w:val="21"/>
              </w:rPr>
              <w:t>序号</w:t>
            </w:r>
          </w:p>
        </w:tc>
        <w:tc>
          <w:tcPr>
            <w:tcW w:w="1654" w:type="dxa"/>
            <w:tcBorders>
              <w:left w:val="single" w:sz="4" w:space="0" w:color="000000"/>
              <w:right w:val="single" w:sz="4" w:space="0" w:color="000000"/>
            </w:tcBorders>
          </w:tcPr>
          <w:p>
            <w:pPr>
              <w:pStyle w:val="TableParagraph"/>
              <w:spacing w:before="107"/>
              <w:ind w:left="72" w:right="57"/>
              <w:jc w:val="center"/>
              <w:rPr>
                <w:sz w:val="21"/>
              </w:rPr>
            </w:pPr>
            <w:r>
              <w:rPr>
                <w:sz w:val="21"/>
              </w:rPr>
              <w:t>工料名称</w:t>
            </w:r>
          </w:p>
        </w:tc>
        <w:tc>
          <w:tcPr>
            <w:tcW w:w="914" w:type="dxa"/>
            <w:tcBorders>
              <w:left w:val="single" w:sz="4" w:space="0" w:color="000000"/>
              <w:right w:val="single" w:sz="4" w:space="0" w:color="000000"/>
            </w:tcBorders>
          </w:tcPr>
          <w:p>
            <w:pPr>
              <w:pStyle w:val="TableParagraph"/>
              <w:spacing w:before="107"/>
              <w:ind w:left="223" w:right="220"/>
              <w:jc w:val="center"/>
              <w:rPr>
                <w:sz w:val="21"/>
              </w:rPr>
            </w:pPr>
            <w:r>
              <w:rPr>
                <w:sz w:val="21"/>
              </w:rPr>
              <w:t>单位</w:t>
            </w:r>
          </w:p>
        </w:tc>
        <w:tc>
          <w:tcPr>
            <w:tcW w:w="5560" w:type="dxa"/>
            <w:tcBorders>
              <w:left w:val="single" w:sz="4" w:space="0" w:color="000000"/>
            </w:tcBorders>
          </w:tcPr>
          <w:p>
            <w:pPr>
              <w:pStyle w:val="TableParagraph"/>
              <w:spacing w:before="107"/>
              <w:ind w:left="19" w:right="12"/>
              <w:jc w:val="center"/>
              <w:rPr>
                <w:sz w:val="21"/>
              </w:rPr>
            </w:pPr>
            <w:r>
              <w:rPr>
                <w:sz w:val="21"/>
              </w:rPr>
              <w:t>材料范围</w:t>
            </w:r>
          </w:p>
        </w:tc>
      </w:tr>
      <w:tr>
        <w:trPr>
          <w:trHeight w:val="482" w:hRule="atLeast"/>
        </w:trPr>
        <w:tc>
          <w:tcPr>
            <w:tcW w:w="791" w:type="dxa"/>
            <w:tcBorders>
              <w:bottom w:val="single" w:sz="4" w:space="0" w:color="000000"/>
              <w:right w:val="single" w:sz="4" w:space="0" w:color="000000"/>
            </w:tcBorders>
          </w:tcPr>
          <w:p>
            <w:pPr>
              <w:pStyle w:val="TableParagraph"/>
              <w:spacing w:before="107"/>
              <w:ind w:left="13"/>
              <w:jc w:val="center"/>
              <w:rPr>
                <w:sz w:val="21"/>
              </w:rPr>
            </w:pPr>
            <w:r>
              <w:rPr>
                <w:w w:val="99"/>
                <w:sz w:val="21"/>
              </w:rPr>
              <w:t>1</w:t>
            </w:r>
          </w:p>
        </w:tc>
        <w:tc>
          <w:tcPr>
            <w:tcW w:w="1654" w:type="dxa"/>
            <w:tcBorders>
              <w:left w:val="single" w:sz="4" w:space="0" w:color="000000"/>
              <w:bottom w:val="single" w:sz="4" w:space="0" w:color="000000"/>
              <w:right w:val="single" w:sz="4" w:space="0" w:color="000000"/>
            </w:tcBorders>
          </w:tcPr>
          <w:p>
            <w:pPr>
              <w:pStyle w:val="TableParagraph"/>
              <w:spacing w:before="107"/>
              <w:ind w:left="74" w:right="56"/>
              <w:jc w:val="center"/>
              <w:rPr>
                <w:sz w:val="21"/>
              </w:rPr>
            </w:pPr>
            <w:r>
              <w:rPr>
                <w:sz w:val="21"/>
              </w:rPr>
              <w:t>人工费</w:t>
            </w:r>
          </w:p>
        </w:tc>
        <w:tc>
          <w:tcPr>
            <w:tcW w:w="914" w:type="dxa"/>
            <w:tcBorders>
              <w:left w:val="single" w:sz="4" w:space="0" w:color="000000"/>
              <w:bottom w:val="single" w:sz="4" w:space="0" w:color="000000"/>
              <w:right w:val="single" w:sz="4" w:space="0" w:color="000000"/>
            </w:tcBorders>
          </w:tcPr>
          <w:p>
            <w:pPr>
              <w:pStyle w:val="TableParagraph"/>
              <w:spacing w:before="107"/>
              <w:ind w:left="15"/>
              <w:jc w:val="center"/>
              <w:rPr>
                <w:sz w:val="21"/>
              </w:rPr>
            </w:pPr>
            <w:r>
              <w:rPr>
                <w:w w:val="99"/>
                <w:sz w:val="21"/>
              </w:rPr>
              <w:t>元</w:t>
            </w:r>
          </w:p>
        </w:tc>
        <w:tc>
          <w:tcPr>
            <w:tcW w:w="5560" w:type="dxa"/>
            <w:tcBorders>
              <w:left w:val="single" w:sz="4" w:space="0" w:color="000000"/>
              <w:bottom w:val="single" w:sz="4" w:space="0" w:color="000000"/>
            </w:tcBorders>
          </w:tcPr>
          <w:p>
            <w:pPr>
              <w:pStyle w:val="TableParagraph"/>
              <w:rPr>
                <w:rFonts w:ascii="Times New Roman"/>
                <w:sz w:val="20"/>
              </w:rPr>
            </w:pPr>
          </w:p>
        </w:tc>
      </w:tr>
      <w:tr>
        <w:trPr>
          <w:trHeight w:val="636" w:hRule="atLeast"/>
        </w:trPr>
        <w:tc>
          <w:tcPr>
            <w:tcW w:w="791" w:type="dxa"/>
            <w:tcBorders>
              <w:top w:val="single" w:sz="4" w:space="0" w:color="000000"/>
              <w:bottom w:val="single" w:sz="4" w:space="0" w:color="000000"/>
              <w:right w:val="single" w:sz="4" w:space="0" w:color="000000"/>
            </w:tcBorders>
          </w:tcPr>
          <w:p>
            <w:pPr>
              <w:pStyle w:val="TableParagraph"/>
              <w:spacing w:before="4"/>
              <w:rPr>
                <w:sz w:val="14"/>
              </w:rPr>
            </w:pPr>
          </w:p>
          <w:p>
            <w:pPr>
              <w:pStyle w:val="TableParagraph"/>
              <w:ind w:left="13"/>
              <w:jc w:val="center"/>
              <w:rPr>
                <w:sz w:val="21"/>
              </w:rPr>
            </w:pPr>
            <w:r>
              <w:rPr>
                <w:w w:val="99"/>
                <w:sz w:val="21"/>
              </w:rPr>
              <w:t>2</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4"/>
              <w:rPr>
                <w:sz w:val="14"/>
              </w:rPr>
            </w:pPr>
          </w:p>
          <w:p>
            <w:pPr>
              <w:pStyle w:val="TableParagraph"/>
              <w:ind w:left="72" w:right="57"/>
              <w:jc w:val="center"/>
              <w:rPr>
                <w:sz w:val="21"/>
              </w:rPr>
            </w:pPr>
            <w:r>
              <w:rPr>
                <w:sz w:val="21"/>
              </w:rPr>
              <w:t>通风管道</w:t>
            </w:r>
          </w:p>
        </w:tc>
        <w:tc>
          <w:tcPr>
            <w:tcW w:w="914" w:type="dxa"/>
            <w:tcBorders>
              <w:top w:val="single" w:sz="4" w:space="0" w:color="000000"/>
              <w:left w:val="single" w:sz="4" w:space="0" w:color="000000"/>
              <w:bottom w:val="single" w:sz="4" w:space="0" w:color="000000"/>
              <w:right w:val="single" w:sz="4" w:space="0" w:color="000000"/>
            </w:tcBorders>
          </w:tcPr>
          <w:p>
            <w:pPr>
              <w:pStyle w:val="TableParagraph"/>
              <w:spacing w:before="188"/>
              <w:ind w:left="223" w:right="205"/>
              <w:jc w:val="center"/>
              <w:rPr>
                <w:sz w:val="10"/>
              </w:rPr>
            </w:pPr>
            <w:r>
              <w:rPr>
                <w:spacing w:val="1"/>
                <w:w w:val="99"/>
                <w:position w:val="-10"/>
                <w:sz w:val="21"/>
              </w:rPr>
              <w:t>m</w:t>
            </w:r>
            <w:r>
              <w:rPr>
                <w:w w:val="106"/>
                <w:sz w:val="10"/>
              </w:rPr>
              <w:t>2</w:t>
            </w:r>
          </w:p>
        </w:tc>
        <w:tc>
          <w:tcPr>
            <w:tcW w:w="5560" w:type="dxa"/>
            <w:tcBorders>
              <w:top w:val="single" w:sz="4" w:space="0" w:color="000000"/>
              <w:left w:val="single" w:sz="4" w:space="0" w:color="000000"/>
              <w:bottom w:val="single" w:sz="4" w:space="0" w:color="000000"/>
            </w:tcBorders>
          </w:tcPr>
          <w:p>
            <w:pPr>
              <w:pStyle w:val="TableParagraph"/>
              <w:spacing w:before="25"/>
              <w:ind w:left="60"/>
              <w:rPr>
                <w:sz w:val="21"/>
              </w:rPr>
            </w:pPr>
            <w:r>
              <w:rPr>
                <w:sz w:val="21"/>
              </w:rPr>
              <w:t>复合风管、镀锌铁皮风管、柔性软风管、不锈钢风管、塑料</w:t>
            </w:r>
          </w:p>
          <w:p>
            <w:pPr>
              <w:pStyle w:val="TableParagraph"/>
              <w:spacing w:before="48"/>
              <w:ind w:left="60"/>
              <w:rPr>
                <w:sz w:val="21"/>
              </w:rPr>
            </w:pPr>
            <w:r>
              <w:rPr>
                <w:sz w:val="21"/>
              </w:rPr>
              <w:t>风管</w:t>
            </w:r>
          </w:p>
        </w:tc>
      </w:tr>
      <w:tr>
        <w:trPr>
          <w:trHeight w:val="481" w:hRule="atLeast"/>
        </w:trPr>
        <w:tc>
          <w:tcPr>
            <w:tcW w:w="791" w:type="dxa"/>
            <w:tcBorders>
              <w:top w:val="single" w:sz="4" w:space="0" w:color="000000"/>
              <w:bottom w:val="single" w:sz="4" w:space="0" w:color="000000"/>
              <w:right w:val="single" w:sz="4" w:space="0" w:color="000000"/>
            </w:tcBorders>
          </w:tcPr>
          <w:p>
            <w:pPr>
              <w:pStyle w:val="TableParagraph"/>
              <w:spacing w:before="106"/>
              <w:ind w:left="13"/>
              <w:jc w:val="center"/>
              <w:rPr>
                <w:sz w:val="21"/>
              </w:rPr>
            </w:pPr>
            <w:r>
              <w:rPr>
                <w:w w:val="99"/>
                <w:sz w:val="21"/>
              </w:rPr>
              <w:t>3</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106"/>
              <w:ind w:left="72" w:right="57"/>
              <w:jc w:val="center"/>
              <w:rPr>
                <w:sz w:val="21"/>
              </w:rPr>
            </w:pPr>
            <w:r>
              <w:rPr>
                <w:sz w:val="21"/>
              </w:rPr>
              <w:t>镀锌钢管</w:t>
            </w:r>
          </w:p>
        </w:tc>
        <w:tc>
          <w:tcPr>
            <w:tcW w:w="914" w:type="dxa"/>
            <w:tcBorders>
              <w:top w:val="single" w:sz="4" w:space="0" w:color="000000"/>
              <w:left w:val="single" w:sz="4" w:space="0" w:color="000000"/>
              <w:bottom w:val="single" w:sz="4" w:space="0" w:color="000000"/>
              <w:right w:val="single" w:sz="4" w:space="0" w:color="000000"/>
            </w:tcBorders>
          </w:tcPr>
          <w:p>
            <w:pPr>
              <w:pStyle w:val="TableParagraph"/>
              <w:spacing w:before="106"/>
              <w:ind w:left="16"/>
              <w:jc w:val="center"/>
              <w:rPr>
                <w:sz w:val="21"/>
              </w:rPr>
            </w:pPr>
            <w:r>
              <w:rPr>
                <w:w w:val="99"/>
                <w:sz w:val="21"/>
              </w:rPr>
              <w:t>t</w:t>
            </w:r>
          </w:p>
        </w:tc>
        <w:tc>
          <w:tcPr>
            <w:tcW w:w="5560" w:type="dxa"/>
            <w:tcBorders>
              <w:top w:val="single" w:sz="4" w:space="0" w:color="000000"/>
              <w:left w:val="single" w:sz="4" w:space="0" w:color="000000"/>
              <w:bottom w:val="single" w:sz="4" w:space="0" w:color="000000"/>
            </w:tcBorders>
          </w:tcPr>
          <w:p>
            <w:pPr>
              <w:pStyle w:val="TableParagraph"/>
              <w:spacing w:before="106"/>
              <w:ind w:left="60"/>
              <w:rPr>
                <w:sz w:val="21"/>
              </w:rPr>
            </w:pPr>
            <w:r>
              <w:rPr>
                <w:sz w:val="21"/>
              </w:rPr>
              <w:t>普通镀锌钢管、加厚镀锌钢管</w:t>
            </w:r>
          </w:p>
        </w:tc>
      </w:tr>
      <w:tr>
        <w:trPr>
          <w:trHeight w:val="482" w:hRule="atLeast"/>
        </w:trPr>
        <w:tc>
          <w:tcPr>
            <w:tcW w:w="791" w:type="dxa"/>
            <w:tcBorders>
              <w:top w:val="single" w:sz="4" w:space="0" w:color="000000"/>
              <w:bottom w:val="single" w:sz="4" w:space="0" w:color="000000"/>
              <w:right w:val="single" w:sz="4" w:space="0" w:color="000000"/>
            </w:tcBorders>
          </w:tcPr>
          <w:p>
            <w:pPr>
              <w:pStyle w:val="TableParagraph"/>
              <w:spacing w:before="106"/>
              <w:ind w:left="13"/>
              <w:jc w:val="center"/>
              <w:rPr>
                <w:sz w:val="21"/>
              </w:rPr>
            </w:pPr>
            <w:r>
              <w:rPr>
                <w:w w:val="99"/>
                <w:sz w:val="21"/>
              </w:rPr>
              <w:t>4</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106"/>
              <w:ind w:left="74" w:right="56"/>
              <w:jc w:val="center"/>
              <w:rPr>
                <w:sz w:val="21"/>
              </w:rPr>
            </w:pPr>
            <w:r>
              <w:rPr>
                <w:sz w:val="21"/>
              </w:rPr>
              <w:t>衬塑焊接钢管</w:t>
            </w:r>
          </w:p>
        </w:tc>
        <w:tc>
          <w:tcPr>
            <w:tcW w:w="914" w:type="dxa"/>
            <w:tcBorders>
              <w:top w:val="single" w:sz="4" w:space="0" w:color="000000"/>
              <w:left w:val="single" w:sz="4" w:space="0" w:color="000000"/>
              <w:bottom w:val="single" w:sz="4" w:space="0" w:color="000000"/>
              <w:right w:val="single" w:sz="4" w:space="0" w:color="000000"/>
            </w:tcBorders>
          </w:tcPr>
          <w:p>
            <w:pPr>
              <w:pStyle w:val="TableParagraph"/>
              <w:spacing w:before="106"/>
              <w:ind w:left="16"/>
              <w:jc w:val="center"/>
              <w:rPr>
                <w:sz w:val="21"/>
              </w:rPr>
            </w:pPr>
            <w:r>
              <w:rPr>
                <w:w w:val="99"/>
                <w:sz w:val="21"/>
              </w:rPr>
              <w:t>m</w:t>
            </w:r>
          </w:p>
        </w:tc>
        <w:tc>
          <w:tcPr>
            <w:tcW w:w="5560" w:type="dxa"/>
            <w:tcBorders>
              <w:top w:val="single" w:sz="4" w:space="0" w:color="000000"/>
              <w:left w:val="single" w:sz="4" w:space="0" w:color="000000"/>
              <w:bottom w:val="single" w:sz="4" w:space="0" w:color="000000"/>
            </w:tcBorders>
          </w:tcPr>
          <w:p>
            <w:pPr>
              <w:pStyle w:val="TableParagraph"/>
              <w:spacing w:before="106"/>
              <w:ind w:left="60"/>
              <w:rPr>
                <w:sz w:val="21"/>
              </w:rPr>
            </w:pPr>
            <w:r>
              <w:rPr>
                <w:sz w:val="21"/>
              </w:rPr>
              <w:t>衬塑碳钢管</w:t>
            </w:r>
          </w:p>
        </w:tc>
      </w:tr>
      <w:tr>
        <w:trPr>
          <w:trHeight w:val="482" w:hRule="atLeast"/>
        </w:trPr>
        <w:tc>
          <w:tcPr>
            <w:tcW w:w="791" w:type="dxa"/>
            <w:tcBorders>
              <w:top w:val="single" w:sz="4" w:space="0" w:color="000000"/>
              <w:bottom w:val="single" w:sz="4" w:space="0" w:color="000000"/>
              <w:right w:val="single" w:sz="4" w:space="0" w:color="000000"/>
            </w:tcBorders>
          </w:tcPr>
          <w:p>
            <w:pPr>
              <w:pStyle w:val="TableParagraph"/>
              <w:spacing w:before="106"/>
              <w:ind w:left="13"/>
              <w:jc w:val="center"/>
              <w:rPr>
                <w:sz w:val="21"/>
              </w:rPr>
            </w:pPr>
            <w:r>
              <w:rPr>
                <w:w w:val="99"/>
                <w:sz w:val="21"/>
              </w:rPr>
              <w:t>5</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106"/>
              <w:ind w:left="74" w:right="56"/>
              <w:jc w:val="center"/>
              <w:rPr>
                <w:sz w:val="21"/>
              </w:rPr>
            </w:pPr>
            <w:r>
              <w:rPr>
                <w:sz w:val="21"/>
              </w:rPr>
              <w:t>塑料管</w:t>
            </w:r>
          </w:p>
        </w:tc>
        <w:tc>
          <w:tcPr>
            <w:tcW w:w="914" w:type="dxa"/>
            <w:tcBorders>
              <w:top w:val="single" w:sz="4" w:space="0" w:color="000000"/>
              <w:left w:val="single" w:sz="4" w:space="0" w:color="000000"/>
              <w:bottom w:val="single" w:sz="4" w:space="0" w:color="000000"/>
              <w:right w:val="single" w:sz="4" w:space="0" w:color="000000"/>
            </w:tcBorders>
          </w:tcPr>
          <w:p>
            <w:pPr>
              <w:pStyle w:val="TableParagraph"/>
              <w:spacing w:before="106"/>
              <w:ind w:left="16"/>
              <w:jc w:val="center"/>
              <w:rPr>
                <w:sz w:val="21"/>
              </w:rPr>
            </w:pPr>
            <w:r>
              <w:rPr>
                <w:w w:val="99"/>
                <w:sz w:val="21"/>
              </w:rPr>
              <w:t>m</w:t>
            </w:r>
          </w:p>
        </w:tc>
        <w:tc>
          <w:tcPr>
            <w:tcW w:w="5560" w:type="dxa"/>
            <w:tcBorders>
              <w:top w:val="single" w:sz="4" w:space="0" w:color="000000"/>
              <w:left w:val="single" w:sz="4" w:space="0" w:color="000000"/>
              <w:bottom w:val="single" w:sz="4" w:space="0" w:color="000000"/>
            </w:tcBorders>
          </w:tcPr>
          <w:p>
            <w:pPr>
              <w:pStyle w:val="TableParagraph"/>
              <w:spacing w:before="106"/>
              <w:ind w:left="60"/>
              <w:rPr>
                <w:sz w:val="21"/>
              </w:rPr>
            </w:pPr>
            <w:r>
              <w:rPr>
                <w:sz w:val="21"/>
              </w:rPr>
              <w:t>硬聚氯乙烯、聚丁烯管、聚丙烯管、聚乙烯管</w:t>
            </w:r>
          </w:p>
        </w:tc>
      </w:tr>
      <w:tr>
        <w:trPr>
          <w:trHeight w:val="635" w:hRule="atLeast"/>
        </w:trPr>
        <w:tc>
          <w:tcPr>
            <w:tcW w:w="791" w:type="dxa"/>
            <w:tcBorders>
              <w:top w:val="single" w:sz="4" w:space="0" w:color="000000"/>
              <w:bottom w:val="single" w:sz="4" w:space="0" w:color="000000"/>
              <w:right w:val="single" w:sz="4" w:space="0" w:color="000000"/>
            </w:tcBorders>
          </w:tcPr>
          <w:p>
            <w:pPr>
              <w:pStyle w:val="TableParagraph"/>
              <w:spacing w:before="3"/>
              <w:rPr>
                <w:sz w:val="14"/>
              </w:rPr>
            </w:pPr>
          </w:p>
          <w:p>
            <w:pPr>
              <w:pStyle w:val="TableParagraph"/>
              <w:spacing w:before="1"/>
              <w:ind w:left="13"/>
              <w:jc w:val="center"/>
              <w:rPr>
                <w:sz w:val="21"/>
              </w:rPr>
            </w:pPr>
            <w:r>
              <w:rPr>
                <w:w w:val="99"/>
                <w:sz w:val="21"/>
              </w:rPr>
              <w:t>6</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3"/>
              <w:rPr>
                <w:sz w:val="14"/>
              </w:rPr>
            </w:pPr>
          </w:p>
          <w:p>
            <w:pPr>
              <w:pStyle w:val="TableParagraph"/>
              <w:spacing w:before="1"/>
              <w:ind w:left="74" w:right="56"/>
              <w:jc w:val="center"/>
              <w:rPr>
                <w:sz w:val="21"/>
              </w:rPr>
            </w:pPr>
            <w:r>
              <w:rPr>
                <w:sz w:val="21"/>
              </w:rPr>
              <w:t>复合管</w:t>
            </w:r>
          </w:p>
        </w:tc>
        <w:tc>
          <w:tcPr>
            <w:tcW w:w="914" w:type="dxa"/>
            <w:tcBorders>
              <w:top w:val="single" w:sz="4" w:space="0" w:color="000000"/>
              <w:left w:val="single" w:sz="4" w:space="0" w:color="000000"/>
              <w:bottom w:val="single" w:sz="4" w:space="0" w:color="000000"/>
              <w:right w:val="single" w:sz="4" w:space="0" w:color="000000"/>
            </w:tcBorders>
          </w:tcPr>
          <w:p>
            <w:pPr>
              <w:pStyle w:val="TableParagraph"/>
              <w:spacing w:before="3"/>
              <w:rPr>
                <w:sz w:val="14"/>
              </w:rPr>
            </w:pPr>
          </w:p>
          <w:p>
            <w:pPr>
              <w:pStyle w:val="TableParagraph"/>
              <w:spacing w:before="1"/>
              <w:ind w:left="16"/>
              <w:jc w:val="center"/>
              <w:rPr>
                <w:sz w:val="21"/>
              </w:rPr>
            </w:pPr>
            <w:r>
              <w:rPr>
                <w:w w:val="99"/>
                <w:sz w:val="21"/>
              </w:rPr>
              <w:t>m</w:t>
            </w:r>
          </w:p>
        </w:tc>
        <w:tc>
          <w:tcPr>
            <w:tcW w:w="5560" w:type="dxa"/>
            <w:tcBorders>
              <w:top w:val="single" w:sz="4" w:space="0" w:color="000000"/>
              <w:left w:val="single" w:sz="4" w:space="0" w:color="000000"/>
              <w:bottom w:val="single" w:sz="4" w:space="0" w:color="000000"/>
            </w:tcBorders>
          </w:tcPr>
          <w:p>
            <w:pPr>
              <w:pStyle w:val="TableParagraph"/>
              <w:spacing w:before="24"/>
              <w:ind w:left="60"/>
              <w:rPr>
                <w:sz w:val="21"/>
              </w:rPr>
            </w:pPr>
            <w:r>
              <w:rPr>
                <w:sz w:val="21"/>
              </w:rPr>
              <w:t>金属骨架复合管、铝塑复合管、钢塑复合管、纤维增强无规</w:t>
            </w:r>
          </w:p>
          <w:p>
            <w:pPr>
              <w:pStyle w:val="TableParagraph"/>
              <w:spacing w:before="48"/>
              <w:ind w:left="60"/>
              <w:rPr>
                <w:sz w:val="21"/>
              </w:rPr>
            </w:pPr>
            <w:r>
              <w:rPr>
                <w:sz w:val="21"/>
              </w:rPr>
              <w:t>共聚聚丙烯复合管</w:t>
            </w:r>
          </w:p>
        </w:tc>
      </w:tr>
      <w:tr>
        <w:trPr>
          <w:trHeight w:val="693" w:hRule="atLeast"/>
        </w:trPr>
        <w:tc>
          <w:tcPr>
            <w:tcW w:w="791" w:type="dxa"/>
            <w:tcBorders>
              <w:top w:val="single" w:sz="4" w:space="0" w:color="000000"/>
              <w:bottom w:val="single" w:sz="4" w:space="0" w:color="000000"/>
              <w:right w:val="single" w:sz="4" w:space="0" w:color="000000"/>
            </w:tcBorders>
          </w:tcPr>
          <w:p>
            <w:pPr>
              <w:pStyle w:val="TableParagraph"/>
              <w:spacing w:before="6"/>
              <w:rPr>
                <w:sz w:val="16"/>
              </w:rPr>
            </w:pPr>
          </w:p>
          <w:p>
            <w:pPr>
              <w:pStyle w:val="TableParagraph"/>
              <w:ind w:left="13"/>
              <w:jc w:val="center"/>
              <w:rPr>
                <w:sz w:val="21"/>
              </w:rPr>
            </w:pPr>
            <w:r>
              <w:rPr>
                <w:w w:val="99"/>
                <w:sz w:val="21"/>
              </w:rPr>
              <w:t>7</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6"/>
              <w:rPr>
                <w:sz w:val="16"/>
              </w:rPr>
            </w:pPr>
          </w:p>
          <w:p>
            <w:pPr>
              <w:pStyle w:val="TableParagraph"/>
              <w:ind w:left="74" w:right="56"/>
              <w:jc w:val="center"/>
              <w:rPr>
                <w:sz w:val="21"/>
              </w:rPr>
            </w:pPr>
            <w:r>
              <w:rPr>
                <w:sz w:val="21"/>
              </w:rPr>
              <w:t>散流器</w:t>
            </w:r>
          </w:p>
        </w:tc>
        <w:tc>
          <w:tcPr>
            <w:tcW w:w="914" w:type="dxa"/>
            <w:tcBorders>
              <w:top w:val="single" w:sz="4" w:space="0" w:color="000000"/>
              <w:left w:val="single" w:sz="4" w:space="0" w:color="000000"/>
              <w:bottom w:val="single" w:sz="4" w:space="0" w:color="000000"/>
              <w:right w:val="single" w:sz="4" w:space="0" w:color="000000"/>
            </w:tcBorders>
          </w:tcPr>
          <w:p>
            <w:pPr>
              <w:pStyle w:val="TableParagraph"/>
              <w:spacing w:before="6"/>
              <w:rPr>
                <w:sz w:val="16"/>
              </w:rPr>
            </w:pPr>
          </w:p>
          <w:p>
            <w:pPr>
              <w:pStyle w:val="TableParagraph"/>
              <w:ind w:left="15"/>
              <w:jc w:val="center"/>
              <w:rPr>
                <w:sz w:val="21"/>
              </w:rPr>
            </w:pPr>
            <w:r>
              <w:rPr>
                <w:w w:val="99"/>
                <w:sz w:val="21"/>
              </w:rPr>
              <w:t>㎡</w:t>
            </w:r>
          </w:p>
        </w:tc>
        <w:tc>
          <w:tcPr>
            <w:tcW w:w="5560" w:type="dxa"/>
            <w:tcBorders>
              <w:top w:val="single" w:sz="4" w:space="0" w:color="000000"/>
              <w:left w:val="single" w:sz="4" w:space="0" w:color="000000"/>
              <w:bottom w:val="single" w:sz="4" w:space="0" w:color="000000"/>
            </w:tcBorders>
          </w:tcPr>
          <w:p>
            <w:pPr>
              <w:pStyle w:val="TableParagraph"/>
              <w:spacing w:before="6"/>
              <w:rPr>
                <w:sz w:val="16"/>
              </w:rPr>
            </w:pPr>
          </w:p>
          <w:p>
            <w:pPr>
              <w:pStyle w:val="TableParagraph"/>
              <w:ind w:left="60"/>
              <w:rPr>
                <w:sz w:val="21"/>
              </w:rPr>
            </w:pPr>
            <w:r>
              <w:rPr>
                <w:sz w:val="21"/>
              </w:rPr>
              <w:t>圆形散流器、方（矩）形散流器、线形散流器</w:t>
            </w:r>
          </w:p>
        </w:tc>
      </w:tr>
      <w:tr>
        <w:trPr>
          <w:trHeight w:val="481" w:hRule="atLeast"/>
        </w:trPr>
        <w:tc>
          <w:tcPr>
            <w:tcW w:w="791" w:type="dxa"/>
            <w:tcBorders>
              <w:top w:val="single" w:sz="4" w:space="0" w:color="000000"/>
              <w:bottom w:val="single" w:sz="4" w:space="0" w:color="000000"/>
              <w:right w:val="single" w:sz="4" w:space="0" w:color="000000"/>
            </w:tcBorders>
          </w:tcPr>
          <w:p>
            <w:pPr>
              <w:pStyle w:val="TableParagraph"/>
              <w:spacing w:before="106"/>
              <w:ind w:left="13"/>
              <w:jc w:val="center"/>
              <w:rPr>
                <w:sz w:val="21"/>
              </w:rPr>
            </w:pPr>
            <w:r>
              <w:rPr>
                <w:w w:val="99"/>
                <w:sz w:val="21"/>
              </w:rPr>
              <w:t>8</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106"/>
              <w:ind w:left="74" w:right="56"/>
              <w:jc w:val="center"/>
              <w:rPr>
                <w:sz w:val="21"/>
              </w:rPr>
            </w:pPr>
            <w:r>
              <w:rPr>
                <w:sz w:val="21"/>
              </w:rPr>
              <w:t>调节阀</w:t>
            </w:r>
          </w:p>
        </w:tc>
        <w:tc>
          <w:tcPr>
            <w:tcW w:w="914" w:type="dxa"/>
            <w:tcBorders>
              <w:top w:val="single" w:sz="4" w:space="0" w:color="000000"/>
              <w:left w:val="single" w:sz="4" w:space="0" w:color="000000"/>
              <w:bottom w:val="single" w:sz="4" w:space="0" w:color="000000"/>
              <w:right w:val="single" w:sz="4" w:space="0" w:color="000000"/>
            </w:tcBorders>
          </w:tcPr>
          <w:p>
            <w:pPr>
              <w:pStyle w:val="TableParagraph"/>
              <w:spacing w:before="106"/>
              <w:ind w:left="15"/>
              <w:jc w:val="center"/>
              <w:rPr>
                <w:sz w:val="21"/>
              </w:rPr>
            </w:pPr>
            <w:r>
              <w:rPr>
                <w:w w:val="99"/>
                <w:sz w:val="21"/>
              </w:rPr>
              <w:t>个</w:t>
            </w:r>
          </w:p>
        </w:tc>
        <w:tc>
          <w:tcPr>
            <w:tcW w:w="5560" w:type="dxa"/>
            <w:tcBorders>
              <w:top w:val="single" w:sz="4" w:space="0" w:color="000000"/>
              <w:left w:val="single" w:sz="4" w:space="0" w:color="000000"/>
              <w:bottom w:val="single" w:sz="4" w:space="0" w:color="000000"/>
            </w:tcBorders>
          </w:tcPr>
          <w:p>
            <w:pPr>
              <w:pStyle w:val="TableParagraph"/>
              <w:spacing w:before="106"/>
              <w:ind w:left="60"/>
              <w:rPr>
                <w:sz w:val="21"/>
              </w:rPr>
            </w:pPr>
            <w:r>
              <w:rPr>
                <w:sz w:val="21"/>
              </w:rPr>
              <w:t>风管防火阀、风量调节阀、风管止回阀、风管蝶阀、密闭阀</w:t>
            </w:r>
          </w:p>
        </w:tc>
      </w:tr>
      <w:tr>
        <w:trPr>
          <w:trHeight w:val="636" w:hRule="atLeast"/>
        </w:trPr>
        <w:tc>
          <w:tcPr>
            <w:tcW w:w="791" w:type="dxa"/>
            <w:tcBorders>
              <w:top w:val="single" w:sz="4" w:space="0" w:color="000000"/>
              <w:bottom w:val="single" w:sz="4" w:space="0" w:color="000000"/>
              <w:right w:val="single" w:sz="4" w:space="0" w:color="000000"/>
            </w:tcBorders>
          </w:tcPr>
          <w:p>
            <w:pPr>
              <w:pStyle w:val="TableParagraph"/>
              <w:spacing w:before="3"/>
              <w:rPr>
                <w:sz w:val="14"/>
              </w:rPr>
            </w:pPr>
          </w:p>
          <w:p>
            <w:pPr>
              <w:pStyle w:val="TableParagraph"/>
              <w:ind w:left="13"/>
              <w:jc w:val="center"/>
              <w:rPr>
                <w:sz w:val="21"/>
              </w:rPr>
            </w:pPr>
            <w:r>
              <w:rPr>
                <w:w w:val="99"/>
                <w:sz w:val="21"/>
              </w:rPr>
              <w:t>9</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3"/>
              <w:rPr>
                <w:sz w:val="14"/>
              </w:rPr>
            </w:pPr>
          </w:p>
          <w:p>
            <w:pPr>
              <w:pStyle w:val="TableParagraph"/>
              <w:ind w:left="74" w:right="56"/>
              <w:jc w:val="center"/>
              <w:rPr>
                <w:sz w:val="21"/>
              </w:rPr>
            </w:pPr>
            <w:r>
              <w:rPr>
                <w:sz w:val="21"/>
              </w:rPr>
              <w:t>风口</w:t>
            </w:r>
          </w:p>
        </w:tc>
        <w:tc>
          <w:tcPr>
            <w:tcW w:w="914" w:type="dxa"/>
            <w:tcBorders>
              <w:top w:val="single" w:sz="4" w:space="0" w:color="000000"/>
              <w:left w:val="single" w:sz="4" w:space="0" w:color="000000"/>
              <w:bottom w:val="single" w:sz="4" w:space="0" w:color="000000"/>
              <w:right w:val="single" w:sz="4" w:space="0" w:color="000000"/>
            </w:tcBorders>
          </w:tcPr>
          <w:p>
            <w:pPr>
              <w:pStyle w:val="TableParagraph"/>
              <w:spacing w:before="3"/>
              <w:rPr>
                <w:sz w:val="14"/>
              </w:rPr>
            </w:pPr>
          </w:p>
          <w:p>
            <w:pPr>
              <w:pStyle w:val="TableParagraph"/>
              <w:ind w:left="15"/>
              <w:jc w:val="center"/>
              <w:rPr>
                <w:sz w:val="21"/>
              </w:rPr>
            </w:pPr>
            <w:r>
              <w:rPr>
                <w:w w:val="99"/>
                <w:sz w:val="21"/>
              </w:rPr>
              <w:t>㎡</w:t>
            </w:r>
          </w:p>
        </w:tc>
        <w:tc>
          <w:tcPr>
            <w:tcW w:w="5560" w:type="dxa"/>
            <w:tcBorders>
              <w:top w:val="single" w:sz="4" w:space="0" w:color="000000"/>
              <w:left w:val="single" w:sz="4" w:space="0" w:color="000000"/>
              <w:bottom w:val="single" w:sz="4" w:space="0" w:color="000000"/>
            </w:tcBorders>
          </w:tcPr>
          <w:p>
            <w:pPr>
              <w:pStyle w:val="TableParagraph"/>
              <w:spacing w:before="24"/>
              <w:ind w:left="60"/>
              <w:rPr>
                <w:sz w:val="21"/>
              </w:rPr>
            </w:pPr>
            <w:r>
              <w:rPr>
                <w:sz w:val="21"/>
              </w:rPr>
              <w:t>单层百叶风口、双层百叶风口、板式排烟口、旋转风口、正</w:t>
            </w:r>
          </w:p>
          <w:p>
            <w:pPr>
              <w:pStyle w:val="TableParagraph"/>
              <w:spacing w:before="48"/>
              <w:ind w:left="60"/>
              <w:rPr>
                <w:sz w:val="21"/>
              </w:rPr>
            </w:pPr>
            <w:r>
              <w:rPr>
                <w:sz w:val="21"/>
              </w:rPr>
              <w:t>压送风口、多叶排烟口、喷口</w:t>
            </w:r>
          </w:p>
        </w:tc>
      </w:tr>
      <w:tr>
        <w:trPr>
          <w:trHeight w:val="481" w:hRule="atLeast"/>
        </w:trPr>
        <w:tc>
          <w:tcPr>
            <w:tcW w:w="791" w:type="dxa"/>
            <w:tcBorders>
              <w:top w:val="single" w:sz="4" w:space="0" w:color="000000"/>
              <w:bottom w:val="single" w:sz="4" w:space="0" w:color="000000"/>
              <w:right w:val="single" w:sz="4" w:space="0" w:color="000000"/>
            </w:tcBorders>
          </w:tcPr>
          <w:p>
            <w:pPr>
              <w:pStyle w:val="TableParagraph"/>
              <w:spacing w:before="106"/>
              <w:ind w:left="12"/>
              <w:jc w:val="center"/>
              <w:rPr>
                <w:sz w:val="21"/>
              </w:rPr>
            </w:pPr>
            <w:r>
              <w:rPr>
                <w:w w:val="99"/>
                <w:sz w:val="21"/>
              </w:rPr>
              <w:t>六</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106"/>
              <w:ind w:left="72" w:right="57"/>
              <w:jc w:val="center"/>
              <w:rPr>
                <w:sz w:val="21"/>
              </w:rPr>
            </w:pPr>
            <w:r>
              <w:rPr>
                <w:sz w:val="21"/>
              </w:rPr>
              <w:t>采暖工程</w:t>
            </w:r>
          </w:p>
        </w:tc>
        <w:tc>
          <w:tcPr>
            <w:tcW w:w="914"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5560" w:type="dxa"/>
            <w:tcBorders>
              <w:top w:val="single" w:sz="4" w:space="0" w:color="000000"/>
              <w:left w:val="single" w:sz="4" w:space="0" w:color="000000"/>
              <w:bottom w:val="single" w:sz="4" w:space="0" w:color="000000"/>
            </w:tcBorders>
          </w:tcPr>
          <w:p>
            <w:pPr>
              <w:pStyle w:val="TableParagraph"/>
              <w:rPr>
                <w:rFonts w:ascii="Times New Roman"/>
                <w:sz w:val="20"/>
              </w:rPr>
            </w:pPr>
          </w:p>
        </w:tc>
      </w:tr>
      <w:tr>
        <w:trPr>
          <w:trHeight w:val="482" w:hRule="atLeast"/>
        </w:trPr>
        <w:tc>
          <w:tcPr>
            <w:tcW w:w="791" w:type="dxa"/>
            <w:tcBorders>
              <w:top w:val="single" w:sz="4" w:space="0" w:color="000000"/>
              <w:bottom w:val="single" w:sz="4" w:space="0" w:color="000000"/>
              <w:right w:val="single" w:sz="4" w:space="0" w:color="000000"/>
            </w:tcBorders>
          </w:tcPr>
          <w:p>
            <w:pPr>
              <w:pStyle w:val="TableParagraph"/>
              <w:spacing w:before="106"/>
              <w:ind w:left="13"/>
              <w:jc w:val="center"/>
              <w:rPr>
                <w:sz w:val="21"/>
              </w:rPr>
            </w:pPr>
            <w:r>
              <w:rPr>
                <w:w w:val="99"/>
                <w:sz w:val="21"/>
              </w:rPr>
              <w:t>1</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106"/>
              <w:ind w:left="74" w:right="56"/>
              <w:jc w:val="center"/>
              <w:rPr>
                <w:sz w:val="21"/>
              </w:rPr>
            </w:pPr>
            <w:r>
              <w:rPr>
                <w:sz w:val="21"/>
              </w:rPr>
              <w:t>人工费</w:t>
            </w:r>
          </w:p>
        </w:tc>
        <w:tc>
          <w:tcPr>
            <w:tcW w:w="914" w:type="dxa"/>
            <w:tcBorders>
              <w:top w:val="single" w:sz="4" w:space="0" w:color="000000"/>
              <w:left w:val="single" w:sz="4" w:space="0" w:color="000000"/>
              <w:bottom w:val="single" w:sz="4" w:space="0" w:color="000000"/>
              <w:right w:val="single" w:sz="4" w:space="0" w:color="000000"/>
            </w:tcBorders>
          </w:tcPr>
          <w:p>
            <w:pPr>
              <w:pStyle w:val="TableParagraph"/>
              <w:spacing w:before="106"/>
              <w:ind w:left="15"/>
              <w:jc w:val="center"/>
              <w:rPr>
                <w:sz w:val="21"/>
              </w:rPr>
            </w:pPr>
            <w:r>
              <w:rPr>
                <w:w w:val="99"/>
                <w:sz w:val="21"/>
              </w:rPr>
              <w:t>元</w:t>
            </w:r>
          </w:p>
        </w:tc>
        <w:tc>
          <w:tcPr>
            <w:tcW w:w="5560" w:type="dxa"/>
            <w:tcBorders>
              <w:top w:val="single" w:sz="4" w:space="0" w:color="000000"/>
              <w:left w:val="single" w:sz="4" w:space="0" w:color="000000"/>
              <w:bottom w:val="single" w:sz="4" w:space="0" w:color="000000"/>
            </w:tcBorders>
          </w:tcPr>
          <w:p>
            <w:pPr>
              <w:pStyle w:val="TableParagraph"/>
              <w:rPr>
                <w:rFonts w:ascii="Times New Roman"/>
                <w:sz w:val="20"/>
              </w:rPr>
            </w:pPr>
          </w:p>
        </w:tc>
      </w:tr>
      <w:tr>
        <w:trPr>
          <w:trHeight w:val="482" w:hRule="atLeast"/>
        </w:trPr>
        <w:tc>
          <w:tcPr>
            <w:tcW w:w="791" w:type="dxa"/>
            <w:tcBorders>
              <w:top w:val="single" w:sz="4" w:space="0" w:color="000000"/>
              <w:bottom w:val="single" w:sz="4" w:space="0" w:color="000000"/>
              <w:right w:val="single" w:sz="4" w:space="0" w:color="000000"/>
            </w:tcBorders>
          </w:tcPr>
          <w:p>
            <w:pPr>
              <w:pStyle w:val="TableParagraph"/>
              <w:spacing w:before="105"/>
              <w:ind w:left="13"/>
              <w:jc w:val="center"/>
              <w:rPr>
                <w:sz w:val="21"/>
              </w:rPr>
            </w:pPr>
            <w:r>
              <w:rPr>
                <w:w w:val="99"/>
                <w:sz w:val="21"/>
              </w:rPr>
              <w:t>2</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105"/>
              <w:ind w:left="74" w:right="56"/>
              <w:jc w:val="center"/>
              <w:rPr>
                <w:sz w:val="21"/>
              </w:rPr>
            </w:pPr>
            <w:r>
              <w:rPr>
                <w:sz w:val="21"/>
              </w:rPr>
              <w:t>散热器</w:t>
            </w:r>
          </w:p>
        </w:tc>
        <w:tc>
          <w:tcPr>
            <w:tcW w:w="914" w:type="dxa"/>
            <w:tcBorders>
              <w:top w:val="single" w:sz="4" w:space="0" w:color="000000"/>
              <w:left w:val="single" w:sz="4" w:space="0" w:color="000000"/>
              <w:bottom w:val="single" w:sz="4" w:space="0" w:color="000000"/>
              <w:right w:val="single" w:sz="4" w:space="0" w:color="000000"/>
            </w:tcBorders>
          </w:tcPr>
          <w:p>
            <w:pPr>
              <w:pStyle w:val="TableParagraph"/>
              <w:spacing w:before="105"/>
              <w:ind w:left="15"/>
              <w:jc w:val="center"/>
              <w:rPr>
                <w:sz w:val="21"/>
              </w:rPr>
            </w:pPr>
            <w:r>
              <w:rPr>
                <w:w w:val="99"/>
                <w:sz w:val="21"/>
              </w:rPr>
              <w:t>片</w:t>
            </w:r>
          </w:p>
        </w:tc>
        <w:tc>
          <w:tcPr>
            <w:tcW w:w="5560" w:type="dxa"/>
            <w:tcBorders>
              <w:top w:val="single" w:sz="4" w:space="0" w:color="000000"/>
              <w:left w:val="single" w:sz="4" w:space="0" w:color="000000"/>
              <w:bottom w:val="single" w:sz="4" w:space="0" w:color="000000"/>
            </w:tcBorders>
          </w:tcPr>
          <w:p>
            <w:pPr>
              <w:pStyle w:val="TableParagraph"/>
              <w:spacing w:before="105"/>
              <w:ind w:left="60"/>
              <w:rPr>
                <w:sz w:val="21"/>
              </w:rPr>
            </w:pPr>
            <w:r>
              <w:rPr>
                <w:sz w:val="21"/>
              </w:rPr>
              <w:t>钢制散热器、铜及复合散热器、散热器专用配件</w:t>
            </w:r>
          </w:p>
        </w:tc>
      </w:tr>
      <w:tr>
        <w:trPr>
          <w:trHeight w:val="481" w:hRule="atLeast"/>
        </w:trPr>
        <w:tc>
          <w:tcPr>
            <w:tcW w:w="791" w:type="dxa"/>
            <w:tcBorders>
              <w:top w:val="single" w:sz="4" w:space="0" w:color="000000"/>
              <w:bottom w:val="single" w:sz="4" w:space="0" w:color="000000"/>
              <w:right w:val="single" w:sz="4" w:space="0" w:color="000000"/>
            </w:tcBorders>
          </w:tcPr>
          <w:p>
            <w:pPr>
              <w:pStyle w:val="TableParagraph"/>
              <w:spacing w:before="105"/>
              <w:ind w:left="12"/>
              <w:jc w:val="center"/>
              <w:rPr>
                <w:sz w:val="21"/>
              </w:rPr>
            </w:pPr>
            <w:r>
              <w:rPr>
                <w:w w:val="99"/>
                <w:sz w:val="21"/>
              </w:rPr>
              <w:t>七</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105"/>
              <w:ind w:left="72" w:right="57"/>
              <w:jc w:val="center"/>
              <w:rPr>
                <w:sz w:val="21"/>
              </w:rPr>
            </w:pPr>
            <w:r>
              <w:rPr>
                <w:sz w:val="21"/>
              </w:rPr>
              <w:t>智能化工程</w:t>
            </w:r>
          </w:p>
        </w:tc>
        <w:tc>
          <w:tcPr>
            <w:tcW w:w="914"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5560" w:type="dxa"/>
            <w:tcBorders>
              <w:top w:val="single" w:sz="4" w:space="0" w:color="000000"/>
              <w:left w:val="single" w:sz="4" w:space="0" w:color="000000"/>
              <w:bottom w:val="single" w:sz="4" w:space="0" w:color="000000"/>
            </w:tcBorders>
          </w:tcPr>
          <w:p>
            <w:pPr>
              <w:pStyle w:val="TableParagraph"/>
              <w:rPr>
                <w:rFonts w:ascii="Times New Roman"/>
                <w:sz w:val="20"/>
              </w:rPr>
            </w:pPr>
          </w:p>
        </w:tc>
      </w:tr>
      <w:tr>
        <w:trPr>
          <w:trHeight w:val="482" w:hRule="atLeast"/>
        </w:trPr>
        <w:tc>
          <w:tcPr>
            <w:tcW w:w="791" w:type="dxa"/>
            <w:tcBorders>
              <w:top w:val="single" w:sz="4" w:space="0" w:color="000000"/>
              <w:bottom w:val="single" w:sz="4" w:space="0" w:color="000000"/>
              <w:right w:val="single" w:sz="4" w:space="0" w:color="000000"/>
            </w:tcBorders>
          </w:tcPr>
          <w:p>
            <w:pPr>
              <w:pStyle w:val="TableParagraph"/>
              <w:spacing w:before="105"/>
              <w:ind w:left="13"/>
              <w:jc w:val="center"/>
              <w:rPr>
                <w:sz w:val="21"/>
              </w:rPr>
            </w:pPr>
            <w:r>
              <w:rPr>
                <w:w w:val="99"/>
                <w:sz w:val="21"/>
              </w:rPr>
              <w:t>1</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105"/>
              <w:ind w:left="74" w:right="56"/>
              <w:jc w:val="center"/>
              <w:rPr>
                <w:sz w:val="21"/>
              </w:rPr>
            </w:pPr>
            <w:r>
              <w:rPr>
                <w:sz w:val="21"/>
              </w:rPr>
              <w:t>人工费</w:t>
            </w:r>
          </w:p>
        </w:tc>
        <w:tc>
          <w:tcPr>
            <w:tcW w:w="914" w:type="dxa"/>
            <w:tcBorders>
              <w:top w:val="single" w:sz="4" w:space="0" w:color="000000"/>
              <w:left w:val="single" w:sz="4" w:space="0" w:color="000000"/>
              <w:bottom w:val="single" w:sz="4" w:space="0" w:color="000000"/>
              <w:right w:val="single" w:sz="4" w:space="0" w:color="000000"/>
            </w:tcBorders>
          </w:tcPr>
          <w:p>
            <w:pPr>
              <w:pStyle w:val="TableParagraph"/>
              <w:spacing w:before="105"/>
              <w:ind w:left="15"/>
              <w:jc w:val="center"/>
              <w:rPr>
                <w:sz w:val="21"/>
              </w:rPr>
            </w:pPr>
            <w:r>
              <w:rPr>
                <w:w w:val="99"/>
                <w:sz w:val="21"/>
              </w:rPr>
              <w:t>元</w:t>
            </w:r>
          </w:p>
        </w:tc>
        <w:tc>
          <w:tcPr>
            <w:tcW w:w="5560" w:type="dxa"/>
            <w:tcBorders>
              <w:top w:val="single" w:sz="4" w:space="0" w:color="000000"/>
              <w:left w:val="single" w:sz="4" w:space="0" w:color="000000"/>
              <w:bottom w:val="single" w:sz="4" w:space="0" w:color="000000"/>
            </w:tcBorders>
          </w:tcPr>
          <w:p>
            <w:pPr>
              <w:pStyle w:val="TableParagraph"/>
              <w:rPr>
                <w:rFonts w:ascii="Times New Roman"/>
                <w:sz w:val="20"/>
              </w:rPr>
            </w:pPr>
          </w:p>
        </w:tc>
      </w:tr>
      <w:tr>
        <w:trPr>
          <w:trHeight w:val="482" w:hRule="atLeast"/>
        </w:trPr>
        <w:tc>
          <w:tcPr>
            <w:tcW w:w="791" w:type="dxa"/>
            <w:tcBorders>
              <w:top w:val="single" w:sz="4" w:space="0" w:color="000000"/>
              <w:bottom w:val="single" w:sz="4" w:space="0" w:color="000000"/>
              <w:right w:val="single" w:sz="4" w:space="0" w:color="000000"/>
            </w:tcBorders>
          </w:tcPr>
          <w:p>
            <w:pPr>
              <w:pStyle w:val="TableParagraph"/>
              <w:spacing w:before="106"/>
              <w:ind w:left="13"/>
              <w:jc w:val="center"/>
              <w:rPr>
                <w:sz w:val="21"/>
              </w:rPr>
            </w:pPr>
            <w:r>
              <w:rPr>
                <w:w w:val="99"/>
                <w:sz w:val="21"/>
              </w:rPr>
              <w:t>2</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106"/>
              <w:ind w:left="72" w:right="57"/>
              <w:jc w:val="center"/>
              <w:rPr>
                <w:sz w:val="21"/>
              </w:rPr>
            </w:pPr>
            <w:r>
              <w:rPr>
                <w:sz w:val="21"/>
              </w:rPr>
              <w:t>镀锌钢管</w:t>
            </w:r>
          </w:p>
        </w:tc>
        <w:tc>
          <w:tcPr>
            <w:tcW w:w="914" w:type="dxa"/>
            <w:tcBorders>
              <w:top w:val="single" w:sz="4" w:space="0" w:color="000000"/>
              <w:left w:val="single" w:sz="4" w:space="0" w:color="000000"/>
              <w:bottom w:val="single" w:sz="4" w:space="0" w:color="000000"/>
              <w:right w:val="single" w:sz="4" w:space="0" w:color="000000"/>
            </w:tcBorders>
          </w:tcPr>
          <w:p>
            <w:pPr>
              <w:pStyle w:val="TableParagraph"/>
              <w:spacing w:before="106"/>
              <w:ind w:left="16"/>
              <w:jc w:val="center"/>
              <w:rPr>
                <w:sz w:val="21"/>
              </w:rPr>
            </w:pPr>
            <w:r>
              <w:rPr>
                <w:w w:val="99"/>
                <w:sz w:val="21"/>
              </w:rPr>
              <w:t>m</w:t>
            </w:r>
          </w:p>
        </w:tc>
        <w:tc>
          <w:tcPr>
            <w:tcW w:w="5560" w:type="dxa"/>
            <w:tcBorders>
              <w:top w:val="single" w:sz="4" w:space="0" w:color="000000"/>
              <w:left w:val="single" w:sz="4" w:space="0" w:color="000000"/>
              <w:bottom w:val="single" w:sz="4" w:space="0" w:color="000000"/>
            </w:tcBorders>
          </w:tcPr>
          <w:p>
            <w:pPr>
              <w:pStyle w:val="TableParagraph"/>
              <w:spacing w:before="106"/>
              <w:ind w:left="60"/>
              <w:rPr>
                <w:sz w:val="21"/>
              </w:rPr>
            </w:pPr>
            <w:r>
              <w:rPr>
                <w:sz w:val="21"/>
              </w:rPr>
              <w:t>普通镀锌钢管、电线套管</w:t>
            </w:r>
          </w:p>
        </w:tc>
      </w:tr>
      <w:tr>
        <w:trPr>
          <w:trHeight w:val="482" w:hRule="atLeast"/>
        </w:trPr>
        <w:tc>
          <w:tcPr>
            <w:tcW w:w="791" w:type="dxa"/>
            <w:tcBorders>
              <w:top w:val="single" w:sz="4" w:space="0" w:color="000000"/>
              <w:bottom w:val="single" w:sz="4" w:space="0" w:color="000000"/>
              <w:right w:val="single" w:sz="4" w:space="0" w:color="000000"/>
            </w:tcBorders>
          </w:tcPr>
          <w:p>
            <w:pPr>
              <w:pStyle w:val="TableParagraph"/>
              <w:spacing w:before="106"/>
              <w:ind w:left="13"/>
              <w:jc w:val="center"/>
              <w:rPr>
                <w:sz w:val="21"/>
              </w:rPr>
            </w:pPr>
            <w:r>
              <w:rPr>
                <w:w w:val="99"/>
                <w:sz w:val="21"/>
              </w:rPr>
              <w:t>3</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106"/>
              <w:ind w:left="74" w:right="56"/>
              <w:jc w:val="center"/>
              <w:rPr>
                <w:sz w:val="21"/>
              </w:rPr>
            </w:pPr>
            <w:r>
              <w:rPr>
                <w:sz w:val="21"/>
              </w:rPr>
              <w:t>塑料管</w:t>
            </w:r>
          </w:p>
        </w:tc>
        <w:tc>
          <w:tcPr>
            <w:tcW w:w="914" w:type="dxa"/>
            <w:tcBorders>
              <w:top w:val="single" w:sz="4" w:space="0" w:color="000000"/>
              <w:left w:val="single" w:sz="4" w:space="0" w:color="000000"/>
              <w:bottom w:val="single" w:sz="4" w:space="0" w:color="000000"/>
              <w:right w:val="single" w:sz="4" w:space="0" w:color="000000"/>
            </w:tcBorders>
          </w:tcPr>
          <w:p>
            <w:pPr>
              <w:pStyle w:val="TableParagraph"/>
              <w:spacing w:before="106"/>
              <w:ind w:left="16"/>
              <w:jc w:val="center"/>
              <w:rPr>
                <w:sz w:val="21"/>
              </w:rPr>
            </w:pPr>
            <w:r>
              <w:rPr>
                <w:w w:val="99"/>
                <w:sz w:val="21"/>
              </w:rPr>
              <w:t>m</w:t>
            </w:r>
          </w:p>
        </w:tc>
        <w:tc>
          <w:tcPr>
            <w:tcW w:w="5560" w:type="dxa"/>
            <w:tcBorders>
              <w:top w:val="single" w:sz="4" w:space="0" w:color="000000"/>
              <w:left w:val="single" w:sz="4" w:space="0" w:color="000000"/>
              <w:bottom w:val="single" w:sz="4" w:space="0" w:color="000000"/>
            </w:tcBorders>
          </w:tcPr>
          <w:p>
            <w:pPr>
              <w:pStyle w:val="TableParagraph"/>
              <w:spacing w:before="106"/>
              <w:ind w:left="60"/>
              <w:rPr>
                <w:sz w:val="21"/>
              </w:rPr>
            </w:pPr>
            <w:r>
              <w:rPr>
                <w:sz w:val="21"/>
              </w:rPr>
              <w:t>电线套管</w:t>
            </w:r>
          </w:p>
        </w:tc>
      </w:tr>
      <w:tr>
        <w:trPr>
          <w:trHeight w:val="481" w:hRule="atLeast"/>
        </w:trPr>
        <w:tc>
          <w:tcPr>
            <w:tcW w:w="791" w:type="dxa"/>
            <w:tcBorders>
              <w:top w:val="single" w:sz="4" w:space="0" w:color="000000"/>
              <w:bottom w:val="single" w:sz="4" w:space="0" w:color="000000"/>
              <w:right w:val="single" w:sz="4" w:space="0" w:color="000000"/>
            </w:tcBorders>
          </w:tcPr>
          <w:p>
            <w:pPr>
              <w:pStyle w:val="TableParagraph"/>
              <w:spacing w:before="105"/>
              <w:ind w:left="13"/>
              <w:jc w:val="center"/>
              <w:rPr>
                <w:sz w:val="21"/>
              </w:rPr>
            </w:pPr>
            <w:r>
              <w:rPr>
                <w:w w:val="99"/>
                <w:sz w:val="21"/>
              </w:rPr>
              <w:t>4</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105"/>
              <w:ind w:left="74" w:right="56"/>
              <w:jc w:val="center"/>
              <w:rPr>
                <w:sz w:val="21"/>
              </w:rPr>
            </w:pPr>
            <w:r>
              <w:rPr>
                <w:sz w:val="21"/>
              </w:rPr>
              <w:t>桥架</w:t>
            </w:r>
          </w:p>
        </w:tc>
        <w:tc>
          <w:tcPr>
            <w:tcW w:w="914" w:type="dxa"/>
            <w:tcBorders>
              <w:top w:val="single" w:sz="4" w:space="0" w:color="000000"/>
              <w:left w:val="single" w:sz="4" w:space="0" w:color="000000"/>
              <w:bottom w:val="single" w:sz="4" w:space="0" w:color="000000"/>
              <w:right w:val="single" w:sz="4" w:space="0" w:color="000000"/>
            </w:tcBorders>
          </w:tcPr>
          <w:p>
            <w:pPr>
              <w:pStyle w:val="TableParagraph"/>
              <w:spacing w:before="105"/>
              <w:ind w:left="16"/>
              <w:jc w:val="center"/>
              <w:rPr>
                <w:sz w:val="21"/>
              </w:rPr>
            </w:pPr>
            <w:r>
              <w:rPr>
                <w:w w:val="99"/>
                <w:sz w:val="21"/>
              </w:rPr>
              <w:t>m</w:t>
            </w:r>
          </w:p>
        </w:tc>
        <w:tc>
          <w:tcPr>
            <w:tcW w:w="5560" w:type="dxa"/>
            <w:tcBorders>
              <w:top w:val="single" w:sz="4" w:space="0" w:color="000000"/>
              <w:left w:val="single" w:sz="4" w:space="0" w:color="000000"/>
              <w:bottom w:val="single" w:sz="4" w:space="0" w:color="000000"/>
            </w:tcBorders>
          </w:tcPr>
          <w:p>
            <w:pPr>
              <w:pStyle w:val="TableParagraph"/>
              <w:spacing w:before="105"/>
              <w:ind w:left="60"/>
              <w:rPr>
                <w:sz w:val="21"/>
              </w:rPr>
            </w:pPr>
            <w:r>
              <w:rPr>
                <w:sz w:val="21"/>
              </w:rPr>
              <w:t>电缆桥架、线槽</w:t>
            </w:r>
          </w:p>
        </w:tc>
      </w:tr>
      <w:tr>
        <w:trPr>
          <w:trHeight w:val="482" w:hRule="atLeast"/>
        </w:trPr>
        <w:tc>
          <w:tcPr>
            <w:tcW w:w="791" w:type="dxa"/>
            <w:tcBorders>
              <w:top w:val="single" w:sz="4" w:space="0" w:color="000000"/>
              <w:bottom w:val="single" w:sz="4" w:space="0" w:color="000000"/>
              <w:right w:val="single" w:sz="4" w:space="0" w:color="000000"/>
            </w:tcBorders>
          </w:tcPr>
          <w:p>
            <w:pPr>
              <w:pStyle w:val="TableParagraph"/>
              <w:spacing w:before="105"/>
              <w:ind w:left="13"/>
              <w:jc w:val="center"/>
              <w:rPr>
                <w:sz w:val="21"/>
              </w:rPr>
            </w:pPr>
            <w:r>
              <w:rPr>
                <w:w w:val="99"/>
                <w:sz w:val="21"/>
              </w:rPr>
              <w:t>5</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105"/>
              <w:ind w:left="72" w:right="57"/>
              <w:jc w:val="center"/>
              <w:rPr>
                <w:sz w:val="21"/>
              </w:rPr>
            </w:pPr>
            <w:r>
              <w:rPr>
                <w:sz w:val="21"/>
              </w:rPr>
              <w:t>双绞线缆</w:t>
            </w:r>
          </w:p>
        </w:tc>
        <w:tc>
          <w:tcPr>
            <w:tcW w:w="914" w:type="dxa"/>
            <w:tcBorders>
              <w:top w:val="single" w:sz="4" w:space="0" w:color="000000"/>
              <w:left w:val="single" w:sz="4" w:space="0" w:color="000000"/>
              <w:bottom w:val="single" w:sz="4" w:space="0" w:color="000000"/>
              <w:right w:val="single" w:sz="4" w:space="0" w:color="000000"/>
            </w:tcBorders>
          </w:tcPr>
          <w:p>
            <w:pPr>
              <w:pStyle w:val="TableParagraph"/>
              <w:spacing w:before="105"/>
              <w:ind w:left="16"/>
              <w:jc w:val="center"/>
              <w:rPr>
                <w:sz w:val="21"/>
              </w:rPr>
            </w:pPr>
            <w:r>
              <w:rPr>
                <w:w w:val="99"/>
                <w:sz w:val="21"/>
              </w:rPr>
              <w:t>m</w:t>
            </w:r>
          </w:p>
        </w:tc>
        <w:tc>
          <w:tcPr>
            <w:tcW w:w="5560" w:type="dxa"/>
            <w:tcBorders>
              <w:top w:val="single" w:sz="4" w:space="0" w:color="000000"/>
              <w:left w:val="single" w:sz="4" w:space="0" w:color="000000"/>
              <w:bottom w:val="single" w:sz="4" w:space="0" w:color="000000"/>
            </w:tcBorders>
          </w:tcPr>
          <w:p>
            <w:pPr>
              <w:pStyle w:val="TableParagraph"/>
              <w:spacing w:before="105"/>
              <w:ind w:left="166"/>
              <w:rPr>
                <w:sz w:val="21"/>
              </w:rPr>
            </w:pPr>
            <w:r>
              <w:rPr>
                <w:sz w:val="21"/>
              </w:rPr>
              <w:t>电气装备用电线</w:t>
            </w:r>
          </w:p>
        </w:tc>
      </w:tr>
      <w:tr>
        <w:trPr>
          <w:trHeight w:val="482" w:hRule="atLeast"/>
        </w:trPr>
        <w:tc>
          <w:tcPr>
            <w:tcW w:w="791" w:type="dxa"/>
            <w:tcBorders>
              <w:top w:val="single" w:sz="4" w:space="0" w:color="000000"/>
              <w:bottom w:val="single" w:sz="4" w:space="0" w:color="000000"/>
              <w:right w:val="single" w:sz="4" w:space="0" w:color="000000"/>
            </w:tcBorders>
          </w:tcPr>
          <w:p>
            <w:pPr>
              <w:pStyle w:val="TableParagraph"/>
              <w:spacing w:before="105"/>
              <w:ind w:left="13"/>
              <w:jc w:val="center"/>
              <w:rPr>
                <w:sz w:val="21"/>
              </w:rPr>
            </w:pPr>
            <w:r>
              <w:rPr>
                <w:w w:val="99"/>
                <w:sz w:val="21"/>
              </w:rPr>
              <w:t>6</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105"/>
              <w:ind w:left="72" w:right="57"/>
              <w:jc w:val="center"/>
              <w:rPr>
                <w:sz w:val="21"/>
              </w:rPr>
            </w:pPr>
            <w:r>
              <w:rPr>
                <w:sz w:val="21"/>
              </w:rPr>
              <w:t>大对数线缆</w:t>
            </w:r>
          </w:p>
        </w:tc>
        <w:tc>
          <w:tcPr>
            <w:tcW w:w="914" w:type="dxa"/>
            <w:tcBorders>
              <w:top w:val="single" w:sz="4" w:space="0" w:color="000000"/>
              <w:left w:val="single" w:sz="4" w:space="0" w:color="000000"/>
              <w:bottom w:val="single" w:sz="4" w:space="0" w:color="000000"/>
              <w:right w:val="single" w:sz="4" w:space="0" w:color="000000"/>
            </w:tcBorders>
          </w:tcPr>
          <w:p>
            <w:pPr>
              <w:pStyle w:val="TableParagraph"/>
              <w:spacing w:before="105"/>
              <w:ind w:left="16"/>
              <w:jc w:val="center"/>
              <w:rPr>
                <w:sz w:val="21"/>
              </w:rPr>
            </w:pPr>
            <w:r>
              <w:rPr>
                <w:w w:val="99"/>
                <w:sz w:val="21"/>
              </w:rPr>
              <w:t>m</w:t>
            </w:r>
          </w:p>
        </w:tc>
        <w:tc>
          <w:tcPr>
            <w:tcW w:w="5560" w:type="dxa"/>
            <w:tcBorders>
              <w:top w:val="single" w:sz="4" w:space="0" w:color="000000"/>
              <w:left w:val="single" w:sz="4" w:space="0" w:color="000000"/>
              <w:bottom w:val="single" w:sz="4" w:space="0" w:color="000000"/>
            </w:tcBorders>
          </w:tcPr>
          <w:p>
            <w:pPr>
              <w:pStyle w:val="TableParagraph"/>
              <w:spacing w:before="105"/>
              <w:ind w:left="60"/>
              <w:rPr>
                <w:sz w:val="21"/>
              </w:rPr>
            </w:pPr>
            <w:r>
              <w:rPr>
                <w:sz w:val="21"/>
              </w:rPr>
              <w:t>市内电话电缆</w:t>
            </w:r>
          </w:p>
        </w:tc>
      </w:tr>
      <w:tr>
        <w:trPr>
          <w:trHeight w:val="482" w:hRule="atLeast"/>
        </w:trPr>
        <w:tc>
          <w:tcPr>
            <w:tcW w:w="791" w:type="dxa"/>
            <w:tcBorders>
              <w:top w:val="single" w:sz="4" w:space="0" w:color="000000"/>
              <w:bottom w:val="single" w:sz="4" w:space="0" w:color="000000"/>
              <w:right w:val="single" w:sz="4" w:space="0" w:color="000000"/>
            </w:tcBorders>
          </w:tcPr>
          <w:p>
            <w:pPr>
              <w:pStyle w:val="TableParagraph"/>
              <w:spacing w:before="106"/>
              <w:ind w:left="13"/>
              <w:jc w:val="center"/>
              <w:rPr>
                <w:sz w:val="21"/>
              </w:rPr>
            </w:pPr>
            <w:r>
              <w:rPr>
                <w:w w:val="99"/>
                <w:sz w:val="21"/>
              </w:rPr>
              <w:t>7</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106"/>
              <w:ind w:left="74" w:right="56"/>
              <w:jc w:val="center"/>
              <w:rPr>
                <w:sz w:val="21"/>
              </w:rPr>
            </w:pPr>
            <w:r>
              <w:rPr>
                <w:sz w:val="21"/>
              </w:rPr>
              <w:t>光缆</w:t>
            </w:r>
          </w:p>
        </w:tc>
        <w:tc>
          <w:tcPr>
            <w:tcW w:w="914" w:type="dxa"/>
            <w:tcBorders>
              <w:top w:val="single" w:sz="4" w:space="0" w:color="000000"/>
              <w:left w:val="single" w:sz="4" w:space="0" w:color="000000"/>
              <w:bottom w:val="single" w:sz="4" w:space="0" w:color="000000"/>
              <w:right w:val="single" w:sz="4" w:space="0" w:color="000000"/>
            </w:tcBorders>
          </w:tcPr>
          <w:p>
            <w:pPr>
              <w:pStyle w:val="TableParagraph"/>
              <w:spacing w:before="106"/>
              <w:ind w:left="16"/>
              <w:jc w:val="center"/>
              <w:rPr>
                <w:sz w:val="21"/>
              </w:rPr>
            </w:pPr>
            <w:r>
              <w:rPr>
                <w:w w:val="99"/>
                <w:sz w:val="21"/>
              </w:rPr>
              <w:t>m</w:t>
            </w:r>
          </w:p>
        </w:tc>
        <w:tc>
          <w:tcPr>
            <w:tcW w:w="5560" w:type="dxa"/>
            <w:tcBorders>
              <w:top w:val="single" w:sz="4" w:space="0" w:color="000000"/>
              <w:left w:val="single" w:sz="4" w:space="0" w:color="000000"/>
              <w:bottom w:val="single" w:sz="4" w:space="0" w:color="000000"/>
            </w:tcBorders>
          </w:tcPr>
          <w:p>
            <w:pPr>
              <w:pStyle w:val="TableParagraph"/>
              <w:spacing w:before="106"/>
              <w:ind w:left="60"/>
              <w:rPr>
                <w:sz w:val="21"/>
              </w:rPr>
            </w:pPr>
            <w:r>
              <w:rPr>
                <w:sz w:val="21"/>
              </w:rPr>
              <w:t>光纤光缆</w:t>
            </w:r>
          </w:p>
        </w:tc>
      </w:tr>
      <w:tr>
        <w:trPr>
          <w:trHeight w:val="482" w:hRule="atLeast"/>
        </w:trPr>
        <w:tc>
          <w:tcPr>
            <w:tcW w:w="791" w:type="dxa"/>
            <w:tcBorders>
              <w:top w:val="single" w:sz="4" w:space="0" w:color="000000"/>
              <w:bottom w:val="single" w:sz="4" w:space="0" w:color="000000"/>
              <w:right w:val="single" w:sz="4" w:space="0" w:color="000000"/>
            </w:tcBorders>
          </w:tcPr>
          <w:p>
            <w:pPr>
              <w:pStyle w:val="TableParagraph"/>
              <w:spacing w:before="105"/>
              <w:ind w:left="13"/>
              <w:jc w:val="center"/>
              <w:rPr>
                <w:sz w:val="21"/>
              </w:rPr>
            </w:pPr>
            <w:r>
              <w:rPr>
                <w:w w:val="99"/>
                <w:sz w:val="21"/>
              </w:rPr>
              <w:t>8</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105"/>
              <w:ind w:left="74" w:right="56"/>
              <w:jc w:val="center"/>
              <w:rPr>
                <w:sz w:val="21"/>
              </w:rPr>
            </w:pPr>
            <w:r>
              <w:rPr>
                <w:sz w:val="21"/>
              </w:rPr>
              <w:t>电线</w:t>
            </w:r>
          </w:p>
        </w:tc>
        <w:tc>
          <w:tcPr>
            <w:tcW w:w="914" w:type="dxa"/>
            <w:tcBorders>
              <w:top w:val="single" w:sz="4" w:space="0" w:color="000000"/>
              <w:left w:val="single" w:sz="4" w:space="0" w:color="000000"/>
              <w:bottom w:val="single" w:sz="4" w:space="0" w:color="000000"/>
              <w:right w:val="single" w:sz="4" w:space="0" w:color="000000"/>
            </w:tcBorders>
          </w:tcPr>
          <w:p>
            <w:pPr>
              <w:pStyle w:val="TableParagraph"/>
              <w:spacing w:before="105"/>
              <w:ind w:left="16"/>
              <w:jc w:val="center"/>
              <w:rPr>
                <w:sz w:val="21"/>
              </w:rPr>
            </w:pPr>
            <w:r>
              <w:rPr>
                <w:w w:val="99"/>
                <w:sz w:val="21"/>
              </w:rPr>
              <w:t>m</w:t>
            </w:r>
          </w:p>
        </w:tc>
        <w:tc>
          <w:tcPr>
            <w:tcW w:w="5560" w:type="dxa"/>
            <w:tcBorders>
              <w:top w:val="single" w:sz="4" w:space="0" w:color="000000"/>
              <w:left w:val="single" w:sz="4" w:space="0" w:color="000000"/>
              <w:bottom w:val="single" w:sz="4" w:space="0" w:color="000000"/>
            </w:tcBorders>
          </w:tcPr>
          <w:p>
            <w:pPr>
              <w:pStyle w:val="TableParagraph"/>
              <w:spacing w:before="105"/>
              <w:ind w:left="60"/>
              <w:rPr>
                <w:sz w:val="21"/>
              </w:rPr>
            </w:pPr>
            <w:r>
              <w:rPr>
                <w:sz w:val="21"/>
              </w:rPr>
              <w:t>裸电线</w:t>
            </w:r>
          </w:p>
        </w:tc>
      </w:tr>
      <w:tr>
        <w:trPr>
          <w:trHeight w:val="481" w:hRule="atLeast"/>
        </w:trPr>
        <w:tc>
          <w:tcPr>
            <w:tcW w:w="791" w:type="dxa"/>
            <w:tcBorders>
              <w:top w:val="single" w:sz="4" w:space="0" w:color="000000"/>
              <w:bottom w:val="single" w:sz="4" w:space="0" w:color="000000"/>
              <w:right w:val="single" w:sz="4" w:space="0" w:color="000000"/>
            </w:tcBorders>
          </w:tcPr>
          <w:p>
            <w:pPr>
              <w:pStyle w:val="TableParagraph"/>
              <w:spacing w:before="106"/>
              <w:ind w:left="13"/>
              <w:jc w:val="center"/>
              <w:rPr>
                <w:sz w:val="21"/>
              </w:rPr>
            </w:pPr>
            <w:r>
              <w:rPr>
                <w:w w:val="99"/>
                <w:sz w:val="21"/>
              </w:rPr>
              <w:t>9</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106"/>
              <w:ind w:left="74" w:right="56"/>
              <w:jc w:val="center"/>
              <w:rPr>
                <w:sz w:val="21"/>
              </w:rPr>
            </w:pPr>
            <w:r>
              <w:rPr>
                <w:sz w:val="21"/>
              </w:rPr>
              <w:t>电缆</w:t>
            </w:r>
          </w:p>
        </w:tc>
        <w:tc>
          <w:tcPr>
            <w:tcW w:w="914" w:type="dxa"/>
            <w:tcBorders>
              <w:top w:val="single" w:sz="4" w:space="0" w:color="000000"/>
              <w:left w:val="single" w:sz="4" w:space="0" w:color="000000"/>
              <w:bottom w:val="single" w:sz="4" w:space="0" w:color="000000"/>
              <w:right w:val="single" w:sz="4" w:space="0" w:color="000000"/>
            </w:tcBorders>
          </w:tcPr>
          <w:p>
            <w:pPr>
              <w:pStyle w:val="TableParagraph"/>
              <w:spacing w:before="106"/>
              <w:ind w:left="16"/>
              <w:jc w:val="center"/>
              <w:rPr>
                <w:sz w:val="21"/>
              </w:rPr>
            </w:pPr>
            <w:r>
              <w:rPr>
                <w:w w:val="99"/>
                <w:sz w:val="21"/>
              </w:rPr>
              <w:t>m</w:t>
            </w:r>
          </w:p>
        </w:tc>
        <w:tc>
          <w:tcPr>
            <w:tcW w:w="5560" w:type="dxa"/>
            <w:tcBorders>
              <w:top w:val="single" w:sz="4" w:space="0" w:color="000000"/>
              <w:left w:val="single" w:sz="4" w:space="0" w:color="000000"/>
              <w:bottom w:val="single" w:sz="4" w:space="0" w:color="000000"/>
            </w:tcBorders>
          </w:tcPr>
          <w:p>
            <w:pPr>
              <w:pStyle w:val="TableParagraph"/>
              <w:spacing w:before="106"/>
              <w:ind w:left="60"/>
              <w:rPr>
                <w:sz w:val="21"/>
              </w:rPr>
            </w:pPr>
            <w:r>
              <w:rPr>
                <w:sz w:val="21"/>
              </w:rPr>
              <w:t>控制电缆</w:t>
            </w:r>
          </w:p>
        </w:tc>
      </w:tr>
      <w:tr>
        <w:trPr>
          <w:trHeight w:val="482" w:hRule="atLeast"/>
        </w:trPr>
        <w:tc>
          <w:tcPr>
            <w:tcW w:w="791" w:type="dxa"/>
            <w:tcBorders>
              <w:top w:val="single" w:sz="4" w:space="0" w:color="000000"/>
              <w:bottom w:val="single" w:sz="4" w:space="0" w:color="000000"/>
              <w:right w:val="single" w:sz="4" w:space="0" w:color="000000"/>
            </w:tcBorders>
          </w:tcPr>
          <w:p>
            <w:pPr>
              <w:pStyle w:val="TableParagraph"/>
              <w:spacing w:before="105"/>
              <w:ind w:left="12"/>
              <w:jc w:val="center"/>
              <w:rPr>
                <w:sz w:val="21"/>
              </w:rPr>
            </w:pPr>
            <w:r>
              <w:rPr>
                <w:w w:val="99"/>
                <w:sz w:val="21"/>
              </w:rPr>
              <w:t>八</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105"/>
              <w:ind w:left="72" w:right="57"/>
              <w:jc w:val="center"/>
              <w:rPr>
                <w:sz w:val="21"/>
              </w:rPr>
            </w:pPr>
            <w:r>
              <w:rPr>
                <w:sz w:val="21"/>
              </w:rPr>
              <w:t>消防工程</w:t>
            </w:r>
          </w:p>
        </w:tc>
        <w:tc>
          <w:tcPr>
            <w:tcW w:w="914"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5560" w:type="dxa"/>
            <w:tcBorders>
              <w:top w:val="single" w:sz="4" w:space="0" w:color="000000"/>
              <w:left w:val="single" w:sz="4" w:space="0" w:color="000000"/>
              <w:bottom w:val="single" w:sz="4" w:space="0" w:color="000000"/>
            </w:tcBorders>
          </w:tcPr>
          <w:p>
            <w:pPr>
              <w:pStyle w:val="TableParagraph"/>
              <w:rPr>
                <w:rFonts w:ascii="Times New Roman"/>
                <w:sz w:val="20"/>
              </w:rPr>
            </w:pPr>
          </w:p>
        </w:tc>
      </w:tr>
      <w:tr>
        <w:trPr>
          <w:trHeight w:val="479" w:hRule="atLeast"/>
        </w:trPr>
        <w:tc>
          <w:tcPr>
            <w:tcW w:w="791" w:type="dxa"/>
            <w:tcBorders>
              <w:top w:val="single" w:sz="4" w:space="0" w:color="000000"/>
              <w:right w:val="single" w:sz="4" w:space="0" w:color="000000"/>
            </w:tcBorders>
          </w:tcPr>
          <w:p>
            <w:pPr>
              <w:pStyle w:val="TableParagraph"/>
              <w:spacing w:before="105"/>
              <w:ind w:left="13"/>
              <w:jc w:val="center"/>
              <w:rPr>
                <w:sz w:val="21"/>
              </w:rPr>
            </w:pPr>
            <w:r>
              <w:rPr>
                <w:w w:val="99"/>
                <w:sz w:val="21"/>
              </w:rPr>
              <w:t>1</w:t>
            </w:r>
          </w:p>
        </w:tc>
        <w:tc>
          <w:tcPr>
            <w:tcW w:w="1654" w:type="dxa"/>
            <w:tcBorders>
              <w:top w:val="single" w:sz="4" w:space="0" w:color="000000"/>
              <w:left w:val="single" w:sz="4" w:space="0" w:color="000000"/>
              <w:right w:val="single" w:sz="4" w:space="0" w:color="000000"/>
            </w:tcBorders>
          </w:tcPr>
          <w:p>
            <w:pPr>
              <w:pStyle w:val="TableParagraph"/>
              <w:spacing w:before="105"/>
              <w:ind w:left="74" w:right="56"/>
              <w:jc w:val="center"/>
              <w:rPr>
                <w:sz w:val="21"/>
              </w:rPr>
            </w:pPr>
            <w:r>
              <w:rPr>
                <w:sz w:val="21"/>
              </w:rPr>
              <w:t>人工费</w:t>
            </w:r>
          </w:p>
        </w:tc>
        <w:tc>
          <w:tcPr>
            <w:tcW w:w="914" w:type="dxa"/>
            <w:tcBorders>
              <w:top w:val="single" w:sz="4" w:space="0" w:color="000000"/>
              <w:left w:val="single" w:sz="4" w:space="0" w:color="000000"/>
              <w:right w:val="single" w:sz="4" w:space="0" w:color="000000"/>
            </w:tcBorders>
          </w:tcPr>
          <w:p>
            <w:pPr>
              <w:pStyle w:val="TableParagraph"/>
              <w:spacing w:before="105"/>
              <w:ind w:left="15"/>
              <w:jc w:val="center"/>
              <w:rPr>
                <w:sz w:val="21"/>
              </w:rPr>
            </w:pPr>
            <w:r>
              <w:rPr>
                <w:w w:val="99"/>
                <w:sz w:val="21"/>
              </w:rPr>
              <w:t>元</w:t>
            </w:r>
          </w:p>
        </w:tc>
        <w:tc>
          <w:tcPr>
            <w:tcW w:w="5560" w:type="dxa"/>
            <w:tcBorders>
              <w:top w:val="single" w:sz="4" w:space="0" w:color="000000"/>
              <w:left w:val="single" w:sz="4" w:space="0" w:color="000000"/>
            </w:tcBorders>
          </w:tcPr>
          <w:p>
            <w:pPr>
              <w:pStyle w:val="TableParagraph"/>
              <w:rPr>
                <w:rFonts w:ascii="Times New Roman"/>
                <w:sz w:val="20"/>
              </w:rPr>
            </w:pPr>
          </w:p>
        </w:tc>
      </w:tr>
    </w:tbl>
    <w:p>
      <w:pPr>
        <w:spacing w:after="0"/>
        <w:rPr>
          <w:rFonts w:ascii="Times New Roman"/>
          <w:sz w:val="20"/>
        </w:rPr>
        <w:sectPr>
          <w:pgSz w:w="11910" w:h="16840"/>
          <w:pgMar w:header="1499" w:footer="973" w:top="1720" w:bottom="1160" w:left="780" w:right="1380"/>
        </w:sectPr>
      </w:pPr>
    </w:p>
    <w:p>
      <w:pPr>
        <w:pStyle w:val="BodyText"/>
        <w:spacing w:before="10"/>
        <w:rPr>
          <w:sz w:val="15"/>
        </w:rPr>
      </w:pPr>
    </w:p>
    <w:tbl>
      <w:tblPr>
        <w:tblW w:w="0" w:type="auto"/>
        <w:jc w:val="left"/>
        <w:tblInd w:w="41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91"/>
        <w:gridCol w:w="1654"/>
        <w:gridCol w:w="914"/>
        <w:gridCol w:w="5560"/>
      </w:tblGrid>
      <w:tr>
        <w:trPr>
          <w:trHeight w:val="481" w:hRule="atLeast"/>
        </w:trPr>
        <w:tc>
          <w:tcPr>
            <w:tcW w:w="791" w:type="dxa"/>
            <w:tcBorders>
              <w:right w:val="single" w:sz="4" w:space="0" w:color="000000"/>
            </w:tcBorders>
          </w:tcPr>
          <w:p>
            <w:pPr>
              <w:pStyle w:val="TableParagraph"/>
              <w:spacing w:before="107"/>
              <w:ind w:left="73" w:right="63"/>
              <w:jc w:val="center"/>
              <w:rPr>
                <w:sz w:val="21"/>
              </w:rPr>
            </w:pPr>
            <w:r>
              <w:rPr>
                <w:sz w:val="21"/>
              </w:rPr>
              <w:t>序号</w:t>
            </w:r>
          </w:p>
        </w:tc>
        <w:tc>
          <w:tcPr>
            <w:tcW w:w="1654" w:type="dxa"/>
            <w:tcBorders>
              <w:left w:val="single" w:sz="4" w:space="0" w:color="000000"/>
              <w:right w:val="single" w:sz="4" w:space="0" w:color="000000"/>
            </w:tcBorders>
          </w:tcPr>
          <w:p>
            <w:pPr>
              <w:pStyle w:val="TableParagraph"/>
              <w:spacing w:before="107"/>
              <w:ind w:left="72" w:right="57"/>
              <w:jc w:val="center"/>
              <w:rPr>
                <w:sz w:val="21"/>
              </w:rPr>
            </w:pPr>
            <w:r>
              <w:rPr>
                <w:sz w:val="21"/>
              </w:rPr>
              <w:t>工料名称</w:t>
            </w:r>
          </w:p>
        </w:tc>
        <w:tc>
          <w:tcPr>
            <w:tcW w:w="914" w:type="dxa"/>
            <w:tcBorders>
              <w:left w:val="single" w:sz="4" w:space="0" w:color="000000"/>
              <w:right w:val="single" w:sz="4" w:space="0" w:color="000000"/>
            </w:tcBorders>
          </w:tcPr>
          <w:p>
            <w:pPr>
              <w:pStyle w:val="TableParagraph"/>
              <w:spacing w:before="107"/>
              <w:ind w:left="223" w:right="220"/>
              <w:jc w:val="center"/>
              <w:rPr>
                <w:sz w:val="21"/>
              </w:rPr>
            </w:pPr>
            <w:r>
              <w:rPr>
                <w:sz w:val="21"/>
              </w:rPr>
              <w:t>单位</w:t>
            </w:r>
          </w:p>
        </w:tc>
        <w:tc>
          <w:tcPr>
            <w:tcW w:w="5560" w:type="dxa"/>
            <w:tcBorders>
              <w:left w:val="single" w:sz="4" w:space="0" w:color="000000"/>
            </w:tcBorders>
          </w:tcPr>
          <w:p>
            <w:pPr>
              <w:pStyle w:val="TableParagraph"/>
              <w:spacing w:before="107"/>
              <w:ind w:left="19" w:right="12"/>
              <w:jc w:val="center"/>
              <w:rPr>
                <w:sz w:val="21"/>
              </w:rPr>
            </w:pPr>
            <w:r>
              <w:rPr>
                <w:sz w:val="21"/>
              </w:rPr>
              <w:t>材料范围</w:t>
            </w:r>
          </w:p>
        </w:tc>
      </w:tr>
      <w:tr>
        <w:trPr>
          <w:trHeight w:val="482" w:hRule="atLeast"/>
        </w:trPr>
        <w:tc>
          <w:tcPr>
            <w:tcW w:w="791" w:type="dxa"/>
            <w:tcBorders>
              <w:bottom w:val="single" w:sz="4" w:space="0" w:color="000000"/>
              <w:right w:val="single" w:sz="4" w:space="0" w:color="000000"/>
            </w:tcBorders>
          </w:tcPr>
          <w:p>
            <w:pPr>
              <w:pStyle w:val="TableParagraph"/>
              <w:spacing w:before="107"/>
              <w:ind w:left="13"/>
              <w:jc w:val="center"/>
              <w:rPr>
                <w:sz w:val="21"/>
              </w:rPr>
            </w:pPr>
            <w:r>
              <w:rPr>
                <w:w w:val="99"/>
                <w:sz w:val="21"/>
              </w:rPr>
              <w:t>2</w:t>
            </w:r>
          </w:p>
        </w:tc>
        <w:tc>
          <w:tcPr>
            <w:tcW w:w="1654" w:type="dxa"/>
            <w:tcBorders>
              <w:left w:val="single" w:sz="4" w:space="0" w:color="000000"/>
              <w:bottom w:val="single" w:sz="4" w:space="0" w:color="000000"/>
              <w:right w:val="single" w:sz="4" w:space="0" w:color="000000"/>
            </w:tcBorders>
          </w:tcPr>
          <w:p>
            <w:pPr>
              <w:pStyle w:val="TableParagraph"/>
              <w:spacing w:before="107"/>
              <w:ind w:left="72" w:right="57"/>
              <w:jc w:val="center"/>
              <w:rPr>
                <w:sz w:val="21"/>
              </w:rPr>
            </w:pPr>
            <w:r>
              <w:rPr>
                <w:sz w:val="21"/>
              </w:rPr>
              <w:t>镀锌钢管</w:t>
            </w:r>
          </w:p>
        </w:tc>
        <w:tc>
          <w:tcPr>
            <w:tcW w:w="914" w:type="dxa"/>
            <w:tcBorders>
              <w:left w:val="single" w:sz="4" w:space="0" w:color="000000"/>
              <w:bottom w:val="single" w:sz="4" w:space="0" w:color="000000"/>
              <w:right w:val="single" w:sz="4" w:space="0" w:color="000000"/>
            </w:tcBorders>
          </w:tcPr>
          <w:p>
            <w:pPr>
              <w:pStyle w:val="TableParagraph"/>
              <w:spacing w:before="107"/>
              <w:ind w:left="16"/>
              <w:jc w:val="center"/>
              <w:rPr>
                <w:sz w:val="21"/>
              </w:rPr>
            </w:pPr>
            <w:r>
              <w:rPr>
                <w:w w:val="99"/>
                <w:sz w:val="21"/>
              </w:rPr>
              <w:t>m</w:t>
            </w:r>
          </w:p>
        </w:tc>
        <w:tc>
          <w:tcPr>
            <w:tcW w:w="5560" w:type="dxa"/>
            <w:tcBorders>
              <w:left w:val="single" w:sz="4" w:space="0" w:color="000000"/>
              <w:bottom w:val="single" w:sz="4" w:space="0" w:color="000000"/>
            </w:tcBorders>
          </w:tcPr>
          <w:p>
            <w:pPr>
              <w:pStyle w:val="TableParagraph"/>
              <w:spacing w:before="107"/>
              <w:ind w:left="60"/>
              <w:rPr>
                <w:sz w:val="21"/>
              </w:rPr>
            </w:pPr>
            <w:r>
              <w:rPr>
                <w:sz w:val="21"/>
              </w:rPr>
              <w:t>镀锌钢管、电线套管</w:t>
            </w:r>
          </w:p>
        </w:tc>
      </w:tr>
      <w:tr>
        <w:trPr>
          <w:trHeight w:val="482" w:hRule="atLeast"/>
        </w:trPr>
        <w:tc>
          <w:tcPr>
            <w:tcW w:w="791" w:type="dxa"/>
            <w:tcBorders>
              <w:top w:val="single" w:sz="4" w:space="0" w:color="000000"/>
              <w:bottom w:val="single" w:sz="4" w:space="0" w:color="000000"/>
              <w:right w:val="single" w:sz="4" w:space="0" w:color="000000"/>
            </w:tcBorders>
          </w:tcPr>
          <w:p>
            <w:pPr>
              <w:pStyle w:val="TableParagraph"/>
              <w:spacing w:before="106"/>
              <w:ind w:left="13"/>
              <w:jc w:val="center"/>
              <w:rPr>
                <w:sz w:val="21"/>
              </w:rPr>
            </w:pPr>
            <w:r>
              <w:rPr>
                <w:w w:val="99"/>
                <w:sz w:val="21"/>
              </w:rPr>
              <w:t>3</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106"/>
              <w:ind w:left="74" w:right="56"/>
              <w:jc w:val="center"/>
              <w:rPr>
                <w:sz w:val="21"/>
              </w:rPr>
            </w:pPr>
            <w:r>
              <w:rPr>
                <w:sz w:val="21"/>
              </w:rPr>
              <w:t>电线管</w:t>
            </w:r>
          </w:p>
        </w:tc>
        <w:tc>
          <w:tcPr>
            <w:tcW w:w="914" w:type="dxa"/>
            <w:tcBorders>
              <w:top w:val="single" w:sz="4" w:space="0" w:color="000000"/>
              <w:left w:val="single" w:sz="4" w:space="0" w:color="000000"/>
              <w:bottom w:val="single" w:sz="4" w:space="0" w:color="000000"/>
              <w:right w:val="single" w:sz="4" w:space="0" w:color="000000"/>
            </w:tcBorders>
          </w:tcPr>
          <w:p>
            <w:pPr>
              <w:pStyle w:val="TableParagraph"/>
              <w:spacing w:before="106"/>
              <w:ind w:left="16"/>
              <w:jc w:val="center"/>
              <w:rPr>
                <w:sz w:val="21"/>
              </w:rPr>
            </w:pPr>
            <w:r>
              <w:rPr>
                <w:w w:val="99"/>
                <w:sz w:val="21"/>
              </w:rPr>
              <w:t>m</w:t>
            </w:r>
          </w:p>
        </w:tc>
        <w:tc>
          <w:tcPr>
            <w:tcW w:w="5560" w:type="dxa"/>
            <w:tcBorders>
              <w:top w:val="single" w:sz="4" w:space="0" w:color="000000"/>
              <w:left w:val="single" w:sz="4" w:space="0" w:color="000000"/>
              <w:bottom w:val="single" w:sz="4" w:space="0" w:color="000000"/>
            </w:tcBorders>
          </w:tcPr>
          <w:p>
            <w:pPr>
              <w:pStyle w:val="TableParagraph"/>
              <w:spacing w:before="106"/>
              <w:ind w:left="60"/>
              <w:rPr>
                <w:sz w:val="21"/>
              </w:rPr>
            </w:pPr>
            <w:r>
              <w:rPr>
                <w:sz w:val="21"/>
              </w:rPr>
              <w:t>电线套管</w:t>
            </w:r>
          </w:p>
        </w:tc>
      </w:tr>
      <w:tr>
        <w:trPr>
          <w:trHeight w:val="635" w:hRule="atLeast"/>
        </w:trPr>
        <w:tc>
          <w:tcPr>
            <w:tcW w:w="791" w:type="dxa"/>
            <w:tcBorders>
              <w:top w:val="single" w:sz="4" w:space="0" w:color="000000"/>
              <w:bottom w:val="single" w:sz="4" w:space="0" w:color="000000"/>
              <w:right w:val="single" w:sz="4" w:space="0" w:color="000000"/>
            </w:tcBorders>
          </w:tcPr>
          <w:p>
            <w:pPr>
              <w:pStyle w:val="TableParagraph"/>
              <w:spacing w:before="4"/>
              <w:rPr>
                <w:sz w:val="14"/>
              </w:rPr>
            </w:pPr>
          </w:p>
          <w:p>
            <w:pPr>
              <w:pStyle w:val="TableParagraph"/>
              <w:ind w:left="13"/>
              <w:jc w:val="center"/>
              <w:rPr>
                <w:sz w:val="21"/>
              </w:rPr>
            </w:pPr>
            <w:r>
              <w:rPr>
                <w:w w:val="99"/>
                <w:sz w:val="21"/>
              </w:rPr>
              <w:t>4</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4"/>
              <w:rPr>
                <w:sz w:val="14"/>
              </w:rPr>
            </w:pPr>
          </w:p>
          <w:p>
            <w:pPr>
              <w:pStyle w:val="TableParagraph"/>
              <w:ind w:left="74" w:right="56"/>
              <w:jc w:val="center"/>
              <w:rPr>
                <w:sz w:val="21"/>
              </w:rPr>
            </w:pPr>
            <w:r>
              <w:rPr>
                <w:sz w:val="21"/>
              </w:rPr>
              <w:t>风管</w:t>
            </w:r>
          </w:p>
        </w:tc>
        <w:tc>
          <w:tcPr>
            <w:tcW w:w="914" w:type="dxa"/>
            <w:tcBorders>
              <w:top w:val="single" w:sz="4" w:space="0" w:color="000000"/>
              <w:left w:val="single" w:sz="4" w:space="0" w:color="000000"/>
              <w:bottom w:val="single" w:sz="4" w:space="0" w:color="000000"/>
              <w:right w:val="single" w:sz="4" w:space="0" w:color="000000"/>
            </w:tcBorders>
          </w:tcPr>
          <w:p>
            <w:pPr>
              <w:pStyle w:val="TableParagraph"/>
              <w:spacing w:before="4"/>
              <w:rPr>
                <w:sz w:val="14"/>
              </w:rPr>
            </w:pPr>
          </w:p>
          <w:p>
            <w:pPr>
              <w:pStyle w:val="TableParagraph"/>
              <w:ind w:left="15"/>
              <w:jc w:val="center"/>
              <w:rPr>
                <w:sz w:val="21"/>
              </w:rPr>
            </w:pPr>
            <w:r>
              <w:rPr>
                <w:w w:val="99"/>
                <w:sz w:val="21"/>
              </w:rPr>
              <w:t>㎡</w:t>
            </w:r>
          </w:p>
        </w:tc>
        <w:tc>
          <w:tcPr>
            <w:tcW w:w="5560" w:type="dxa"/>
            <w:tcBorders>
              <w:top w:val="single" w:sz="4" w:space="0" w:color="000000"/>
              <w:left w:val="single" w:sz="4" w:space="0" w:color="000000"/>
              <w:bottom w:val="single" w:sz="4" w:space="0" w:color="000000"/>
            </w:tcBorders>
          </w:tcPr>
          <w:p>
            <w:pPr>
              <w:pStyle w:val="TableParagraph"/>
              <w:spacing w:before="25"/>
              <w:ind w:left="60"/>
              <w:rPr>
                <w:sz w:val="21"/>
              </w:rPr>
            </w:pPr>
            <w:r>
              <w:rPr>
                <w:sz w:val="21"/>
              </w:rPr>
              <w:t>复合风管、玻璃钢风管、镀锌铁皮风管、碳钢风管、高压风</w:t>
            </w:r>
          </w:p>
          <w:p>
            <w:pPr>
              <w:pStyle w:val="TableParagraph"/>
              <w:spacing w:before="48"/>
              <w:ind w:left="60"/>
              <w:rPr>
                <w:sz w:val="21"/>
              </w:rPr>
            </w:pPr>
            <w:r>
              <w:rPr>
                <w:w w:val="99"/>
                <w:sz w:val="21"/>
              </w:rPr>
              <w:t>管</w:t>
            </w:r>
          </w:p>
        </w:tc>
      </w:tr>
      <w:tr>
        <w:trPr>
          <w:trHeight w:val="482" w:hRule="atLeast"/>
        </w:trPr>
        <w:tc>
          <w:tcPr>
            <w:tcW w:w="791" w:type="dxa"/>
            <w:tcBorders>
              <w:top w:val="single" w:sz="4" w:space="0" w:color="000000"/>
              <w:bottom w:val="single" w:sz="4" w:space="0" w:color="000000"/>
              <w:right w:val="single" w:sz="4" w:space="0" w:color="000000"/>
            </w:tcBorders>
          </w:tcPr>
          <w:p>
            <w:pPr>
              <w:pStyle w:val="TableParagraph"/>
              <w:spacing w:before="106"/>
              <w:ind w:left="13"/>
              <w:jc w:val="center"/>
              <w:rPr>
                <w:sz w:val="21"/>
              </w:rPr>
            </w:pPr>
            <w:r>
              <w:rPr>
                <w:w w:val="99"/>
                <w:sz w:val="21"/>
              </w:rPr>
              <w:t>5</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106"/>
              <w:ind w:left="74" w:right="56"/>
              <w:jc w:val="center"/>
              <w:rPr>
                <w:sz w:val="21"/>
              </w:rPr>
            </w:pPr>
            <w:r>
              <w:rPr>
                <w:sz w:val="21"/>
              </w:rPr>
              <w:t>标志灯</w:t>
            </w:r>
          </w:p>
        </w:tc>
        <w:tc>
          <w:tcPr>
            <w:tcW w:w="914" w:type="dxa"/>
            <w:tcBorders>
              <w:top w:val="single" w:sz="4" w:space="0" w:color="000000"/>
              <w:left w:val="single" w:sz="4" w:space="0" w:color="000000"/>
              <w:bottom w:val="single" w:sz="4" w:space="0" w:color="000000"/>
              <w:right w:val="single" w:sz="4" w:space="0" w:color="000000"/>
            </w:tcBorders>
          </w:tcPr>
          <w:p>
            <w:pPr>
              <w:pStyle w:val="TableParagraph"/>
              <w:spacing w:before="106"/>
              <w:ind w:left="15"/>
              <w:jc w:val="center"/>
              <w:rPr>
                <w:sz w:val="21"/>
              </w:rPr>
            </w:pPr>
            <w:r>
              <w:rPr>
                <w:w w:val="99"/>
                <w:sz w:val="21"/>
              </w:rPr>
              <w:t>套</w:t>
            </w:r>
          </w:p>
        </w:tc>
        <w:tc>
          <w:tcPr>
            <w:tcW w:w="5560" w:type="dxa"/>
            <w:tcBorders>
              <w:top w:val="single" w:sz="4" w:space="0" w:color="000000"/>
              <w:left w:val="single" w:sz="4" w:space="0" w:color="000000"/>
              <w:bottom w:val="single" w:sz="4" w:space="0" w:color="000000"/>
            </w:tcBorders>
          </w:tcPr>
          <w:p>
            <w:pPr>
              <w:pStyle w:val="TableParagraph"/>
              <w:spacing w:before="106"/>
              <w:ind w:left="60"/>
              <w:rPr>
                <w:sz w:val="21"/>
              </w:rPr>
            </w:pPr>
            <w:r>
              <w:rPr>
                <w:sz w:val="21"/>
              </w:rPr>
              <w:t>消防应急照明灯具、消防应急标志灯具</w:t>
            </w:r>
          </w:p>
        </w:tc>
      </w:tr>
      <w:tr>
        <w:trPr>
          <w:trHeight w:val="482" w:hRule="atLeast"/>
        </w:trPr>
        <w:tc>
          <w:tcPr>
            <w:tcW w:w="791" w:type="dxa"/>
            <w:tcBorders>
              <w:top w:val="single" w:sz="4" w:space="0" w:color="000000"/>
              <w:bottom w:val="single" w:sz="4" w:space="0" w:color="000000"/>
              <w:right w:val="single" w:sz="4" w:space="0" w:color="000000"/>
            </w:tcBorders>
          </w:tcPr>
          <w:p>
            <w:pPr>
              <w:pStyle w:val="TableParagraph"/>
              <w:spacing w:before="106"/>
              <w:ind w:left="13"/>
              <w:jc w:val="center"/>
              <w:rPr>
                <w:sz w:val="21"/>
              </w:rPr>
            </w:pPr>
            <w:r>
              <w:rPr>
                <w:w w:val="99"/>
                <w:sz w:val="21"/>
              </w:rPr>
              <w:t>6</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106"/>
              <w:ind w:left="74" w:right="56"/>
              <w:jc w:val="center"/>
              <w:rPr>
                <w:sz w:val="21"/>
              </w:rPr>
            </w:pPr>
            <w:r>
              <w:rPr>
                <w:sz w:val="21"/>
              </w:rPr>
              <w:t>消火栓</w:t>
            </w:r>
          </w:p>
        </w:tc>
        <w:tc>
          <w:tcPr>
            <w:tcW w:w="914" w:type="dxa"/>
            <w:tcBorders>
              <w:top w:val="single" w:sz="4" w:space="0" w:color="000000"/>
              <w:left w:val="single" w:sz="4" w:space="0" w:color="000000"/>
              <w:bottom w:val="single" w:sz="4" w:space="0" w:color="000000"/>
              <w:right w:val="single" w:sz="4" w:space="0" w:color="000000"/>
            </w:tcBorders>
          </w:tcPr>
          <w:p>
            <w:pPr>
              <w:pStyle w:val="TableParagraph"/>
              <w:spacing w:before="106"/>
              <w:ind w:left="15"/>
              <w:jc w:val="center"/>
              <w:rPr>
                <w:sz w:val="21"/>
              </w:rPr>
            </w:pPr>
            <w:r>
              <w:rPr>
                <w:w w:val="99"/>
                <w:sz w:val="21"/>
              </w:rPr>
              <w:t>套</w:t>
            </w:r>
          </w:p>
        </w:tc>
        <w:tc>
          <w:tcPr>
            <w:tcW w:w="5560" w:type="dxa"/>
            <w:tcBorders>
              <w:top w:val="single" w:sz="4" w:space="0" w:color="000000"/>
              <w:left w:val="single" w:sz="4" w:space="0" w:color="000000"/>
              <w:bottom w:val="single" w:sz="4" w:space="0" w:color="000000"/>
            </w:tcBorders>
          </w:tcPr>
          <w:p>
            <w:pPr>
              <w:pStyle w:val="TableParagraph"/>
              <w:spacing w:before="106"/>
              <w:ind w:left="60"/>
              <w:rPr>
                <w:sz w:val="21"/>
              </w:rPr>
            </w:pPr>
            <w:r>
              <w:rPr>
                <w:sz w:val="21"/>
              </w:rPr>
              <w:t>室内消火栓、室外消火栓</w:t>
            </w:r>
          </w:p>
        </w:tc>
      </w:tr>
      <w:tr>
        <w:trPr>
          <w:trHeight w:val="482" w:hRule="atLeast"/>
        </w:trPr>
        <w:tc>
          <w:tcPr>
            <w:tcW w:w="791" w:type="dxa"/>
            <w:tcBorders>
              <w:top w:val="single" w:sz="4" w:space="0" w:color="000000"/>
              <w:bottom w:val="single" w:sz="4" w:space="0" w:color="000000"/>
              <w:right w:val="single" w:sz="4" w:space="0" w:color="000000"/>
            </w:tcBorders>
          </w:tcPr>
          <w:p>
            <w:pPr>
              <w:pStyle w:val="TableParagraph"/>
              <w:spacing w:before="106"/>
              <w:ind w:left="13"/>
              <w:jc w:val="center"/>
              <w:rPr>
                <w:sz w:val="21"/>
              </w:rPr>
            </w:pPr>
            <w:r>
              <w:rPr>
                <w:w w:val="99"/>
                <w:sz w:val="21"/>
              </w:rPr>
              <w:t>7</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106"/>
              <w:ind w:left="72" w:right="57"/>
              <w:jc w:val="center"/>
              <w:rPr>
                <w:sz w:val="21"/>
              </w:rPr>
            </w:pPr>
            <w:r>
              <w:rPr>
                <w:sz w:val="21"/>
              </w:rPr>
              <w:t>消防喷头</w:t>
            </w:r>
          </w:p>
        </w:tc>
        <w:tc>
          <w:tcPr>
            <w:tcW w:w="914" w:type="dxa"/>
            <w:tcBorders>
              <w:top w:val="single" w:sz="4" w:space="0" w:color="000000"/>
              <w:left w:val="single" w:sz="4" w:space="0" w:color="000000"/>
              <w:bottom w:val="single" w:sz="4" w:space="0" w:color="000000"/>
              <w:right w:val="single" w:sz="4" w:space="0" w:color="000000"/>
            </w:tcBorders>
          </w:tcPr>
          <w:p>
            <w:pPr>
              <w:pStyle w:val="TableParagraph"/>
              <w:spacing w:before="106"/>
              <w:ind w:left="15"/>
              <w:jc w:val="center"/>
              <w:rPr>
                <w:sz w:val="21"/>
              </w:rPr>
            </w:pPr>
            <w:r>
              <w:rPr>
                <w:w w:val="99"/>
                <w:sz w:val="21"/>
              </w:rPr>
              <w:t>个</w:t>
            </w:r>
          </w:p>
        </w:tc>
        <w:tc>
          <w:tcPr>
            <w:tcW w:w="5560" w:type="dxa"/>
            <w:tcBorders>
              <w:top w:val="single" w:sz="4" w:space="0" w:color="000000"/>
              <w:left w:val="single" w:sz="4" w:space="0" w:color="000000"/>
              <w:bottom w:val="single" w:sz="4" w:space="0" w:color="000000"/>
            </w:tcBorders>
          </w:tcPr>
          <w:p>
            <w:pPr>
              <w:pStyle w:val="TableParagraph"/>
              <w:spacing w:before="106"/>
              <w:ind w:left="60"/>
              <w:rPr>
                <w:sz w:val="21"/>
              </w:rPr>
            </w:pPr>
            <w:r>
              <w:rPr>
                <w:sz w:val="21"/>
              </w:rPr>
              <w:t>易熔元件喷头、玻璃球洒水喷头、特殊型洒水喷头</w:t>
            </w:r>
          </w:p>
        </w:tc>
      </w:tr>
      <w:tr>
        <w:trPr>
          <w:trHeight w:val="482" w:hRule="atLeast"/>
        </w:trPr>
        <w:tc>
          <w:tcPr>
            <w:tcW w:w="791" w:type="dxa"/>
            <w:tcBorders>
              <w:top w:val="single" w:sz="4" w:space="0" w:color="000000"/>
              <w:bottom w:val="single" w:sz="4" w:space="0" w:color="000000"/>
              <w:right w:val="single" w:sz="4" w:space="0" w:color="000000"/>
            </w:tcBorders>
          </w:tcPr>
          <w:p>
            <w:pPr>
              <w:pStyle w:val="TableParagraph"/>
              <w:spacing w:before="106"/>
              <w:ind w:left="13"/>
              <w:jc w:val="center"/>
              <w:rPr>
                <w:sz w:val="21"/>
              </w:rPr>
            </w:pPr>
            <w:r>
              <w:rPr>
                <w:w w:val="99"/>
                <w:sz w:val="21"/>
              </w:rPr>
              <w:t>8</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106"/>
              <w:ind w:left="74" w:right="56"/>
              <w:jc w:val="center"/>
              <w:rPr>
                <w:sz w:val="21"/>
              </w:rPr>
            </w:pPr>
            <w:r>
              <w:rPr>
                <w:sz w:val="21"/>
              </w:rPr>
              <w:t>探测器</w:t>
            </w:r>
          </w:p>
        </w:tc>
        <w:tc>
          <w:tcPr>
            <w:tcW w:w="914" w:type="dxa"/>
            <w:tcBorders>
              <w:top w:val="single" w:sz="4" w:space="0" w:color="000000"/>
              <w:left w:val="single" w:sz="4" w:space="0" w:color="000000"/>
              <w:bottom w:val="single" w:sz="4" w:space="0" w:color="000000"/>
              <w:right w:val="single" w:sz="4" w:space="0" w:color="000000"/>
            </w:tcBorders>
          </w:tcPr>
          <w:p>
            <w:pPr>
              <w:pStyle w:val="TableParagraph"/>
              <w:spacing w:before="106"/>
              <w:ind w:left="15"/>
              <w:jc w:val="center"/>
              <w:rPr>
                <w:sz w:val="21"/>
              </w:rPr>
            </w:pPr>
            <w:r>
              <w:rPr>
                <w:w w:val="99"/>
                <w:sz w:val="21"/>
              </w:rPr>
              <w:t>个</w:t>
            </w:r>
          </w:p>
        </w:tc>
        <w:tc>
          <w:tcPr>
            <w:tcW w:w="5560" w:type="dxa"/>
            <w:tcBorders>
              <w:top w:val="single" w:sz="4" w:space="0" w:color="000000"/>
              <w:left w:val="single" w:sz="4" w:space="0" w:color="000000"/>
              <w:bottom w:val="single" w:sz="4" w:space="0" w:color="000000"/>
            </w:tcBorders>
          </w:tcPr>
          <w:p>
            <w:pPr>
              <w:pStyle w:val="TableParagraph"/>
              <w:spacing w:before="106"/>
              <w:ind w:left="60"/>
              <w:rPr>
                <w:sz w:val="21"/>
              </w:rPr>
            </w:pPr>
            <w:r>
              <w:rPr>
                <w:sz w:val="21"/>
              </w:rPr>
              <w:t>感温火灾探测器、感烟火灾探测器</w:t>
            </w:r>
          </w:p>
        </w:tc>
      </w:tr>
      <w:tr>
        <w:trPr>
          <w:trHeight w:val="481" w:hRule="atLeast"/>
        </w:trPr>
        <w:tc>
          <w:tcPr>
            <w:tcW w:w="791" w:type="dxa"/>
            <w:tcBorders>
              <w:top w:val="single" w:sz="4" w:space="0" w:color="000000"/>
              <w:bottom w:val="single" w:sz="4" w:space="0" w:color="000000"/>
              <w:right w:val="single" w:sz="4" w:space="0" w:color="000000"/>
            </w:tcBorders>
          </w:tcPr>
          <w:p>
            <w:pPr>
              <w:pStyle w:val="TableParagraph"/>
              <w:spacing w:before="106"/>
              <w:ind w:left="13"/>
              <w:jc w:val="center"/>
              <w:rPr>
                <w:sz w:val="21"/>
              </w:rPr>
            </w:pPr>
            <w:r>
              <w:rPr>
                <w:w w:val="99"/>
                <w:sz w:val="21"/>
              </w:rPr>
              <w:t>9</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106"/>
              <w:ind w:left="74" w:right="56"/>
              <w:jc w:val="center"/>
              <w:rPr>
                <w:sz w:val="21"/>
              </w:rPr>
            </w:pPr>
            <w:r>
              <w:rPr>
                <w:sz w:val="21"/>
              </w:rPr>
              <w:t>电缆</w:t>
            </w:r>
          </w:p>
        </w:tc>
        <w:tc>
          <w:tcPr>
            <w:tcW w:w="914"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5560" w:type="dxa"/>
            <w:tcBorders>
              <w:top w:val="single" w:sz="4" w:space="0" w:color="000000"/>
              <w:left w:val="single" w:sz="4" w:space="0" w:color="000000"/>
              <w:bottom w:val="single" w:sz="4" w:space="0" w:color="000000"/>
            </w:tcBorders>
          </w:tcPr>
          <w:p>
            <w:pPr>
              <w:pStyle w:val="TableParagraph"/>
              <w:spacing w:before="106"/>
              <w:ind w:left="60"/>
              <w:rPr>
                <w:sz w:val="21"/>
              </w:rPr>
            </w:pPr>
            <w:r>
              <w:rPr>
                <w:sz w:val="21"/>
              </w:rPr>
              <w:t>电力电缆、控制电缆</w:t>
            </w:r>
          </w:p>
        </w:tc>
      </w:tr>
      <w:tr>
        <w:trPr>
          <w:trHeight w:val="482" w:hRule="atLeast"/>
        </w:trPr>
        <w:tc>
          <w:tcPr>
            <w:tcW w:w="791" w:type="dxa"/>
            <w:tcBorders>
              <w:top w:val="single" w:sz="4" w:space="0" w:color="000000"/>
              <w:bottom w:val="single" w:sz="4" w:space="0" w:color="000000"/>
              <w:right w:val="single" w:sz="4" w:space="0" w:color="000000"/>
            </w:tcBorders>
          </w:tcPr>
          <w:p>
            <w:pPr>
              <w:pStyle w:val="TableParagraph"/>
              <w:spacing w:before="106"/>
              <w:ind w:left="12"/>
              <w:jc w:val="center"/>
              <w:rPr>
                <w:sz w:val="21"/>
              </w:rPr>
            </w:pPr>
            <w:r>
              <w:rPr>
                <w:w w:val="99"/>
                <w:sz w:val="21"/>
              </w:rPr>
              <w:t>九</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106"/>
              <w:ind w:left="72" w:right="57"/>
              <w:jc w:val="center"/>
              <w:rPr>
                <w:sz w:val="21"/>
              </w:rPr>
            </w:pPr>
            <w:r>
              <w:rPr>
                <w:sz w:val="21"/>
              </w:rPr>
              <w:t>燃气工程</w:t>
            </w:r>
          </w:p>
        </w:tc>
        <w:tc>
          <w:tcPr>
            <w:tcW w:w="914"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5560" w:type="dxa"/>
            <w:tcBorders>
              <w:top w:val="single" w:sz="4" w:space="0" w:color="000000"/>
              <w:left w:val="single" w:sz="4" w:space="0" w:color="000000"/>
              <w:bottom w:val="single" w:sz="4" w:space="0" w:color="000000"/>
            </w:tcBorders>
          </w:tcPr>
          <w:p>
            <w:pPr>
              <w:pStyle w:val="TableParagraph"/>
              <w:rPr>
                <w:rFonts w:ascii="Times New Roman"/>
                <w:sz w:val="20"/>
              </w:rPr>
            </w:pPr>
          </w:p>
        </w:tc>
      </w:tr>
      <w:tr>
        <w:trPr>
          <w:trHeight w:val="481" w:hRule="atLeast"/>
        </w:trPr>
        <w:tc>
          <w:tcPr>
            <w:tcW w:w="791" w:type="dxa"/>
            <w:tcBorders>
              <w:top w:val="single" w:sz="4" w:space="0" w:color="000000"/>
              <w:bottom w:val="single" w:sz="4" w:space="0" w:color="000000"/>
              <w:right w:val="single" w:sz="4" w:space="0" w:color="000000"/>
            </w:tcBorders>
          </w:tcPr>
          <w:p>
            <w:pPr>
              <w:pStyle w:val="TableParagraph"/>
              <w:spacing w:before="106"/>
              <w:ind w:left="13"/>
              <w:jc w:val="center"/>
              <w:rPr>
                <w:sz w:val="21"/>
              </w:rPr>
            </w:pPr>
            <w:r>
              <w:rPr>
                <w:w w:val="99"/>
                <w:sz w:val="21"/>
              </w:rPr>
              <w:t>1</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106"/>
              <w:ind w:left="74" w:right="56"/>
              <w:jc w:val="center"/>
              <w:rPr>
                <w:sz w:val="21"/>
              </w:rPr>
            </w:pPr>
            <w:r>
              <w:rPr>
                <w:sz w:val="21"/>
              </w:rPr>
              <w:t>人工费</w:t>
            </w:r>
          </w:p>
        </w:tc>
        <w:tc>
          <w:tcPr>
            <w:tcW w:w="914" w:type="dxa"/>
            <w:tcBorders>
              <w:top w:val="single" w:sz="4" w:space="0" w:color="000000"/>
              <w:left w:val="single" w:sz="4" w:space="0" w:color="000000"/>
              <w:bottom w:val="single" w:sz="4" w:space="0" w:color="000000"/>
              <w:right w:val="single" w:sz="4" w:space="0" w:color="000000"/>
            </w:tcBorders>
          </w:tcPr>
          <w:p>
            <w:pPr>
              <w:pStyle w:val="TableParagraph"/>
              <w:spacing w:before="106"/>
              <w:ind w:left="15"/>
              <w:jc w:val="center"/>
              <w:rPr>
                <w:sz w:val="21"/>
              </w:rPr>
            </w:pPr>
            <w:r>
              <w:rPr>
                <w:w w:val="99"/>
                <w:sz w:val="21"/>
              </w:rPr>
              <w:t>元</w:t>
            </w:r>
          </w:p>
        </w:tc>
        <w:tc>
          <w:tcPr>
            <w:tcW w:w="5560" w:type="dxa"/>
            <w:tcBorders>
              <w:top w:val="single" w:sz="4" w:space="0" w:color="000000"/>
              <w:left w:val="single" w:sz="4" w:space="0" w:color="000000"/>
              <w:bottom w:val="single" w:sz="4" w:space="0" w:color="000000"/>
            </w:tcBorders>
          </w:tcPr>
          <w:p>
            <w:pPr>
              <w:pStyle w:val="TableParagraph"/>
              <w:rPr>
                <w:rFonts w:ascii="Times New Roman"/>
                <w:sz w:val="20"/>
              </w:rPr>
            </w:pPr>
          </w:p>
        </w:tc>
      </w:tr>
      <w:tr>
        <w:trPr>
          <w:trHeight w:val="482" w:hRule="atLeast"/>
        </w:trPr>
        <w:tc>
          <w:tcPr>
            <w:tcW w:w="791" w:type="dxa"/>
            <w:tcBorders>
              <w:top w:val="single" w:sz="4" w:space="0" w:color="000000"/>
              <w:bottom w:val="single" w:sz="4" w:space="0" w:color="000000"/>
              <w:right w:val="single" w:sz="4" w:space="0" w:color="000000"/>
            </w:tcBorders>
          </w:tcPr>
          <w:p>
            <w:pPr>
              <w:pStyle w:val="TableParagraph"/>
              <w:spacing w:before="106"/>
              <w:ind w:left="13"/>
              <w:jc w:val="center"/>
              <w:rPr>
                <w:sz w:val="21"/>
              </w:rPr>
            </w:pPr>
            <w:r>
              <w:rPr>
                <w:w w:val="99"/>
                <w:sz w:val="21"/>
              </w:rPr>
              <w:t>2</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106"/>
              <w:ind w:left="72" w:right="57"/>
              <w:jc w:val="center"/>
              <w:rPr>
                <w:sz w:val="21"/>
              </w:rPr>
            </w:pPr>
            <w:r>
              <w:rPr>
                <w:sz w:val="21"/>
              </w:rPr>
              <w:t>PE 燃气管</w:t>
            </w:r>
          </w:p>
        </w:tc>
        <w:tc>
          <w:tcPr>
            <w:tcW w:w="914" w:type="dxa"/>
            <w:tcBorders>
              <w:top w:val="single" w:sz="4" w:space="0" w:color="000000"/>
              <w:left w:val="single" w:sz="4" w:space="0" w:color="000000"/>
              <w:bottom w:val="single" w:sz="4" w:space="0" w:color="000000"/>
              <w:right w:val="single" w:sz="4" w:space="0" w:color="000000"/>
            </w:tcBorders>
          </w:tcPr>
          <w:p>
            <w:pPr>
              <w:pStyle w:val="TableParagraph"/>
              <w:spacing w:before="106"/>
              <w:ind w:left="16"/>
              <w:jc w:val="center"/>
              <w:rPr>
                <w:sz w:val="21"/>
              </w:rPr>
            </w:pPr>
            <w:r>
              <w:rPr>
                <w:w w:val="99"/>
                <w:sz w:val="21"/>
              </w:rPr>
              <w:t>m</w:t>
            </w:r>
          </w:p>
        </w:tc>
        <w:tc>
          <w:tcPr>
            <w:tcW w:w="5560" w:type="dxa"/>
            <w:tcBorders>
              <w:top w:val="single" w:sz="4" w:space="0" w:color="000000"/>
              <w:left w:val="single" w:sz="4" w:space="0" w:color="000000"/>
              <w:bottom w:val="single" w:sz="4" w:space="0" w:color="000000"/>
            </w:tcBorders>
          </w:tcPr>
          <w:p>
            <w:pPr>
              <w:pStyle w:val="TableParagraph"/>
              <w:spacing w:before="106"/>
              <w:ind w:left="60"/>
              <w:rPr>
                <w:sz w:val="21"/>
              </w:rPr>
            </w:pPr>
            <w:r>
              <w:rPr>
                <w:sz w:val="21"/>
              </w:rPr>
              <w:t>聚乙烯管</w:t>
            </w:r>
          </w:p>
        </w:tc>
      </w:tr>
      <w:tr>
        <w:trPr>
          <w:trHeight w:val="481" w:hRule="atLeast"/>
        </w:trPr>
        <w:tc>
          <w:tcPr>
            <w:tcW w:w="791" w:type="dxa"/>
            <w:tcBorders>
              <w:top w:val="single" w:sz="4" w:space="0" w:color="000000"/>
              <w:bottom w:val="single" w:sz="4" w:space="0" w:color="000000"/>
              <w:right w:val="single" w:sz="4" w:space="0" w:color="000000"/>
            </w:tcBorders>
          </w:tcPr>
          <w:p>
            <w:pPr>
              <w:pStyle w:val="TableParagraph"/>
              <w:spacing w:before="106"/>
              <w:ind w:left="13"/>
              <w:jc w:val="center"/>
              <w:rPr>
                <w:sz w:val="21"/>
              </w:rPr>
            </w:pPr>
            <w:r>
              <w:rPr>
                <w:w w:val="99"/>
                <w:sz w:val="21"/>
              </w:rPr>
              <w:t>3</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106"/>
              <w:ind w:left="72" w:right="57"/>
              <w:jc w:val="center"/>
              <w:rPr>
                <w:sz w:val="21"/>
              </w:rPr>
            </w:pPr>
            <w:r>
              <w:rPr>
                <w:sz w:val="21"/>
              </w:rPr>
              <w:t>不锈钢管</w:t>
            </w:r>
          </w:p>
        </w:tc>
        <w:tc>
          <w:tcPr>
            <w:tcW w:w="914" w:type="dxa"/>
            <w:tcBorders>
              <w:top w:val="single" w:sz="4" w:space="0" w:color="000000"/>
              <w:left w:val="single" w:sz="4" w:space="0" w:color="000000"/>
              <w:bottom w:val="single" w:sz="4" w:space="0" w:color="000000"/>
              <w:right w:val="single" w:sz="4" w:space="0" w:color="000000"/>
            </w:tcBorders>
          </w:tcPr>
          <w:p>
            <w:pPr>
              <w:pStyle w:val="TableParagraph"/>
              <w:spacing w:before="106"/>
              <w:ind w:left="16"/>
              <w:jc w:val="center"/>
              <w:rPr>
                <w:sz w:val="21"/>
              </w:rPr>
            </w:pPr>
            <w:r>
              <w:rPr>
                <w:w w:val="99"/>
                <w:sz w:val="21"/>
              </w:rPr>
              <w:t>m</w:t>
            </w:r>
          </w:p>
        </w:tc>
        <w:tc>
          <w:tcPr>
            <w:tcW w:w="5560" w:type="dxa"/>
            <w:tcBorders>
              <w:top w:val="single" w:sz="4" w:space="0" w:color="000000"/>
              <w:left w:val="single" w:sz="4" w:space="0" w:color="000000"/>
              <w:bottom w:val="single" w:sz="4" w:space="0" w:color="000000"/>
            </w:tcBorders>
          </w:tcPr>
          <w:p>
            <w:pPr>
              <w:pStyle w:val="TableParagraph"/>
              <w:spacing w:before="106"/>
              <w:ind w:left="60"/>
              <w:rPr>
                <w:sz w:val="21"/>
              </w:rPr>
            </w:pPr>
            <w:r>
              <w:rPr>
                <w:sz w:val="21"/>
              </w:rPr>
              <w:t>不锈钢焊接钢管、不锈钢无缝钢管</w:t>
            </w:r>
          </w:p>
        </w:tc>
      </w:tr>
      <w:tr>
        <w:trPr>
          <w:trHeight w:val="482" w:hRule="atLeast"/>
        </w:trPr>
        <w:tc>
          <w:tcPr>
            <w:tcW w:w="791" w:type="dxa"/>
            <w:tcBorders>
              <w:top w:val="single" w:sz="4" w:space="0" w:color="000000"/>
              <w:bottom w:val="single" w:sz="4" w:space="0" w:color="000000"/>
              <w:right w:val="single" w:sz="4" w:space="0" w:color="000000"/>
            </w:tcBorders>
          </w:tcPr>
          <w:p>
            <w:pPr>
              <w:pStyle w:val="TableParagraph"/>
              <w:spacing w:before="106"/>
              <w:ind w:left="13"/>
              <w:jc w:val="center"/>
              <w:rPr>
                <w:sz w:val="21"/>
              </w:rPr>
            </w:pPr>
            <w:r>
              <w:rPr>
                <w:w w:val="99"/>
                <w:sz w:val="21"/>
              </w:rPr>
              <w:t>4</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106"/>
              <w:ind w:left="72" w:right="57"/>
              <w:jc w:val="center"/>
              <w:rPr>
                <w:sz w:val="21"/>
              </w:rPr>
            </w:pPr>
            <w:r>
              <w:rPr>
                <w:sz w:val="21"/>
              </w:rPr>
              <w:t>镀锌钢管</w:t>
            </w:r>
          </w:p>
        </w:tc>
        <w:tc>
          <w:tcPr>
            <w:tcW w:w="914" w:type="dxa"/>
            <w:tcBorders>
              <w:top w:val="single" w:sz="4" w:space="0" w:color="000000"/>
              <w:left w:val="single" w:sz="4" w:space="0" w:color="000000"/>
              <w:bottom w:val="single" w:sz="4" w:space="0" w:color="000000"/>
              <w:right w:val="single" w:sz="4" w:space="0" w:color="000000"/>
            </w:tcBorders>
          </w:tcPr>
          <w:p>
            <w:pPr>
              <w:pStyle w:val="TableParagraph"/>
              <w:spacing w:before="106"/>
              <w:ind w:left="16"/>
              <w:jc w:val="center"/>
              <w:rPr>
                <w:sz w:val="21"/>
              </w:rPr>
            </w:pPr>
            <w:r>
              <w:rPr>
                <w:w w:val="99"/>
                <w:sz w:val="21"/>
              </w:rPr>
              <w:t>t</w:t>
            </w:r>
          </w:p>
        </w:tc>
        <w:tc>
          <w:tcPr>
            <w:tcW w:w="5560" w:type="dxa"/>
            <w:tcBorders>
              <w:top w:val="single" w:sz="4" w:space="0" w:color="000000"/>
              <w:left w:val="single" w:sz="4" w:space="0" w:color="000000"/>
              <w:bottom w:val="single" w:sz="4" w:space="0" w:color="000000"/>
            </w:tcBorders>
          </w:tcPr>
          <w:p>
            <w:pPr>
              <w:pStyle w:val="TableParagraph"/>
              <w:spacing w:before="106"/>
              <w:ind w:left="60"/>
              <w:rPr>
                <w:sz w:val="21"/>
              </w:rPr>
            </w:pPr>
            <w:r>
              <w:rPr>
                <w:sz w:val="21"/>
              </w:rPr>
              <w:t>普通镀锌钢管、加厚热镀锌管</w:t>
            </w:r>
          </w:p>
        </w:tc>
      </w:tr>
      <w:tr>
        <w:trPr>
          <w:trHeight w:val="482" w:hRule="atLeast"/>
        </w:trPr>
        <w:tc>
          <w:tcPr>
            <w:tcW w:w="791" w:type="dxa"/>
            <w:tcBorders>
              <w:top w:val="single" w:sz="4" w:space="0" w:color="000000"/>
              <w:bottom w:val="single" w:sz="4" w:space="0" w:color="000000"/>
              <w:right w:val="single" w:sz="4" w:space="0" w:color="000000"/>
            </w:tcBorders>
          </w:tcPr>
          <w:p>
            <w:pPr>
              <w:pStyle w:val="TableParagraph"/>
              <w:spacing w:before="106"/>
              <w:ind w:left="12"/>
              <w:jc w:val="center"/>
              <w:rPr>
                <w:sz w:val="21"/>
              </w:rPr>
            </w:pPr>
            <w:r>
              <w:rPr>
                <w:w w:val="99"/>
                <w:sz w:val="21"/>
              </w:rPr>
              <w:t>十</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106"/>
              <w:ind w:left="74" w:right="56"/>
              <w:jc w:val="center"/>
              <w:rPr>
                <w:sz w:val="21"/>
              </w:rPr>
            </w:pPr>
            <w:r>
              <w:rPr>
                <w:sz w:val="21"/>
              </w:rPr>
              <w:t>工业管道工程</w:t>
            </w:r>
          </w:p>
        </w:tc>
        <w:tc>
          <w:tcPr>
            <w:tcW w:w="914"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5560" w:type="dxa"/>
            <w:tcBorders>
              <w:top w:val="single" w:sz="4" w:space="0" w:color="000000"/>
              <w:left w:val="single" w:sz="4" w:space="0" w:color="000000"/>
              <w:bottom w:val="single" w:sz="4" w:space="0" w:color="000000"/>
            </w:tcBorders>
          </w:tcPr>
          <w:p>
            <w:pPr>
              <w:pStyle w:val="TableParagraph"/>
              <w:rPr>
                <w:rFonts w:ascii="Times New Roman"/>
                <w:sz w:val="20"/>
              </w:rPr>
            </w:pPr>
          </w:p>
        </w:tc>
      </w:tr>
      <w:tr>
        <w:trPr>
          <w:trHeight w:val="481" w:hRule="atLeast"/>
        </w:trPr>
        <w:tc>
          <w:tcPr>
            <w:tcW w:w="791" w:type="dxa"/>
            <w:tcBorders>
              <w:top w:val="single" w:sz="4" w:space="0" w:color="000000"/>
              <w:bottom w:val="single" w:sz="4" w:space="0" w:color="000000"/>
              <w:right w:val="single" w:sz="4" w:space="0" w:color="000000"/>
            </w:tcBorders>
          </w:tcPr>
          <w:p>
            <w:pPr>
              <w:pStyle w:val="TableParagraph"/>
              <w:spacing w:before="106"/>
              <w:ind w:left="13"/>
              <w:jc w:val="center"/>
              <w:rPr>
                <w:sz w:val="21"/>
              </w:rPr>
            </w:pPr>
            <w:r>
              <w:rPr>
                <w:w w:val="99"/>
                <w:sz w:val="21"/>
              </w:rPr>
              <w:t>1</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106"/>
              <w:ind w:left="74" w:right="56"/>
              <w:jc w:val="center"/>
              <w:rPr>
                <w:sz w:val="21"/>
              </w:rPr>
            </w:pPr>
            <w:r>
              <w:rPr>
                <w:sz w:val="21"/>
              </w:rPr>
              <w:t>人工费</w:t>
            </w:r>
          </w:p>
        </w:tc>
        <w:tc>
          <w:tcPr>
            <w:tcW w:w="914" w:type="dxa"/>
            <w:tcBorders>
              <w:top w:val="single" w:sz="4" w:space="0" w:color="000000"/>
              <w:left w:val="single" w:sz="4" w:space="0" w:color="000000"/>
              <w:bottom w:val="single" w:sz="4" w:space="0" w:color="000000"/>
              <w:right w:val="single" w:sz="4" w:space="0" w:color="000000"/>
            </w:tcBorders>
          </w:tcPr>
          <w:p>
            <w:pPr>
              <w:pStyle w:val="TableParagraph"/>
              <w:spacing w:before="106"/>
              <w:ind w:left="15"/>
              <w:jc w:val="center"/>
              <w:rPr>
                <w:sz w:val="21"/>
              </w:rPr>
            </w:pPr>
            <w:r>
              <w:rPr>
                <w:w w:val="99"/>
                <w:sz w:val="21"/>
              </w:rPr>
              <w:t>元</w:t>
            </w:r>
          </w:p>
        </w:tc>
        <w:tc>
          <w:tcPr>
            <w:tcW w:w="5560" w:type="dxa"/>
            <w:tcBorders>
              <w:top w:val="single" w:sz="4" w:space="0" w:color="000000"/>
              <w:left w:val="single" w:sz="4" w:space="0" w:color="000000"/>
              <w:bottom w:val="single" w:sz="4" w:space="0" w:color="000000"/>
            </w:tcBorders>
          </w:tcPr>
          <w:p>
            <w:pPr>
              <w:pStyle w:val="TableParagraph"/>
              <w:rPr>
                <w:rFonts w:ascii="Times New Roman"/>
                <w:sz w:val="20"/>
              </w:rPr>
            </w:pPr>
          </w:p>
        </w:tc>
      </w:tr>
      <w:tr>
        <w:trPr>
          <w:trHeight w:val="482" w:hRule="atLeast"/>
        </w:trPr>
        <w:tc>
          <w:tcPr>
            <w:tcW w:w="791" w:type="dxa"/>
            <w:tcBorders>
              <w:top w:val="single" w:sz="4" w:space="0" w:color="000000"/>
              <w:bottom w:val="single" w:sz="4" w:space="0" w:color="000000"/>
              <w:right w:val="single" w:sz="4" w:space="0" w:color="000000"/>
            </w:tcBorders>
          </w:tcPr>
          <w:p>
            <w:pPr>
              <w:pStyle w:val="TableParagraph"/>
              <w:spacing w:before="106"/>
              <w:ind w:left="13"/>
              <w:jc w:val="center"/>
              <w:rPr>
                <w:sz w:val="21"/>
              </w:rPr>
            </w:pPr>
            <w:r>
              <w:rPr>
                <w:w w:val="99"/>
                <w:sz w:val="21"/>
              </w:rPr>
              <w:t>2</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106"/>
              <w:ind w:left="72" w:right="57"/>
              <w:jc w:val="center"/>
              <w:rPr>
                <w:sz w:val="21"/>
              </w:rPr>
            </w:pPr>
            <w:r>
              <w:rPr>
                <w:sz w:val="21"/>
              </w:rPr>
              <w:t>焊接钢管</w:t>
            </w:r>
          </w:p>
        </w:tc>
        <w:tc>
          <w:tcPr>
            <w:tcW w:w="914" w:type="dxa"/>
            <w:tcBorders>
              <w:top w:val="single" w:sz="4" w:space="0" w:color="000000"/>
              <w:left w:val="single" w:sz="4" w:space="0" w:color="000000"/>
              <w:bottom w:val="single" w:sz="4" w:space="0" w:color="000000"/>
              <w:right w:val="single" w:sz="4" w:space="0" w:color="000000"/>
            </w:tcBorders>
          </w:tcPr>
          <w:p>
            <w:pPr>
              <w:pStyle w:val="TableParagraph"/>
              <w:spacing w:before="106"/>
              <w:ind w:left="16"/>
              <w:jc w:val="center"/>
              <w:rPr>
                <w:sz w:val="21"/>
              </w:rPr>
            </w:pPr>
            <w:r>
              <w:rPr>
                <w:w w:val="99"/>
                <w:sz w:val="21"/>
              </w:rPr>
              <w:t>t</w:t>
            </w:r>
          </w:p>
        </w:tc>
        <w:tc>
          <w:tcPr>
            <w:tcW w:w="5560" w:type="dxa"/>
            <w:tcBorders>
              <w:top w:val="single" w:sz="4" w:space="0" w:color="000000"/>
              <w:left w:val="single" w:sz="4" w:space="0" w:color="000000"/>
              <w:bottom w:val="single" w:sz="4" w:space="0" w:color="000000"/>
            </w:tcBorders>
          </w:tcPr>
          <w:p>
            <w:pPr>
              <w:pStyle w:val="TableParagraph"/>
              <w:spacing w:before="106"/>
              <w:ind w:left="60"/>
              <w:rPr>
                <w:sz w:val="21"/>
              </w:rPr>
            </w:pPr>
            <w:r>
              <w:rPr>
                <w:sz w:val="21"/>
              </w:rPr>
              <w:t>直缝钢管、螺旋缝埋弧焊钢管、其他焊管</w:t>
            </w:r>
          </w:p>
        </w:tc>
      </w:tr>
      <w:tr>
        <w:trPr>
          <w:trHeight w:val="482" w:hRule="atLeast"/>
        </w:trPr>
        <w:tc>
          <w:tcPr>
            <w:tcW w:w="791" w:type="dxa"/>
            <w:tcBorders>
              <w:top w:val="single" w:sz="4" w:space="0" w:color="000000"/>
              <w:bottom w:val="single" w:sz="4" w:space="0" w:color="000000"/>
              <w:right w:val="single" w:sz="4" w:space="0" w:color="000000"/>
            </w:tcBorders>
          </w:tcPr>
          <w:p>
            <w:pPr>
              <w:pStyle w:val="TableParagraph"/>
              <w:spacing w:before="106"/>
              <w:ind w:left="13"/>
              <w:jc w:val="center"/>
              <w:rPr>
                <w:sz w:val="21"/>
              </w:rPr>
            </w:pPr>
            <w:r>
              <w:rPr>
                <w:w w:val="99"/>
                <w:sz w:val="21"/>
              </w:rPr>
              <w:t>3</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106"/>
              <w:ind w:left="72" w:right="57"/>
              <w:jc w:val="center"/>
              <w:rPr>
                <w:sz w:val="21"/>
              </w:rPr>
            </w:pPr>
            <w:r>
              <w:rPr>
                <w:sz w:val="21"/>
              </w:rPr>
              <w:t>不锈钢管</w:t>
            </w:r>
          </w:p>
        </w:tc>
        <w:tc>
          <w:tcPr>
            <w:tcW w:w="914" w:type="dxa"/>
            <w:tcBorders>
              <w:top w:val="single" w:sz="4" w:space="0" w:color="000000"/>
              <w:left w:val="single" w:sz="4" w:space="0" w:color="000000"/>
              <w:bottom w:val="single" w:sz="4" w:space="0" w:color="000000"/>
              <w:right w:val="single" w:sz="4" w:space="0" w:color="000000"/>
            </w:tcBorders>
          </w:tcPr>
          <w:p>
            <w:pPr>
              <w:pStyle w:val="TableParagraph"/>
              <w:spacing w:before="106"/>
              <w:ind w:left="16"/>
              <w:jc w:val="center"/>
              <w:rPr>
                <w:sz w:val="21"/>
              </w:rPr>
            </w:pPr>
            <w:r>
              <w:rPr>
                <w:w w:val="99"/>
                <w:sz w:val="21"/>
              </w:rPr>
              <w:t>m</w:t>
            </w:r>
          </w:p>
        </w:tc>
        <w:tc>
          <w:tcPr>
            <w:tcW w:w="5560" w:type="dxa"/>
            <w:tcBorders>
              <w:top w:val="single" w:sz="4" w:space="0" w:color="000000"/>
              <w:left w:val="single" w:sz="4" w:space="0" w:color="000000"/>
              <w:bottom w:val="single" w:sz="4" w:space="0" w:color="000000"/>
            </w:tcBorders>
          </w:tcPr>
          <w:p>
            <w:pPr>
              <w:pStyle w:val="TableParagraph"/>
              <w:spacing w:before="106"/>
              <w:ind w:left="60"/>
              <w:rPr>
                <w:sz w:val="21"/>
              </w:rPr>
            </w:pPr>
            <w:r>
              <w:rPr>
                <w:sz w:val="21"/>
              </w:rPr>
              <w:t>不锈钢焊接钢管、不锈钢无缝钢管、其他不锈钢管</w:t>
            </w:r>
          </w:p>
        </w:tc>
      </w:tr>
      <w:tr>
        <w:trPr>
          <w:trHeight w:val="482" w:hRule="atLeast"/>
        </w:trPr>
        <w:tc>
          <w:tcPr>
            <w:tcW w:w="791" w:type="dxa"/>
            <w:tcBorders>
              <w:top w:val="single" w:sz="4" w:space="0" w:color="000000"/>
              <w:bottom w:val="single" w:sz="4" w:space="0" w:color="000000"/>
              <w:right w:val="single" w:sz="4" w:space="0" w:color="000000"/>
            </w:tcBorders>
          </w:tcPr>
          <w:p>
            <w:pPr>
              <w:pStyle w:val="TableParagraph"/>
              <w:spacing w:before="106"/>
              <w:ind w:left="13"/>
              <w:jc w:val="center"/>
              <w:rPr>
                <w:sz w:val="21"/>
              </w:rPr>
            </w:pPr>
            <w:r>
              <w:rPr>
                <w:w w:val="99"/>
                <w:sz w:val="21"/>
              </w:rPr>
              <w:t>4</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106"/>
              <w:ind w:left="72" w:right="57"/>
              <w:jc w:val="center"/>
              <w:rPr>
                <w:sz w:val="21"/>
              </w:rPr>
            </w:pPr>
            <w:r>
              <w:rPr>
                <w:sz w:val="21"/>
              </w:rPr>
              <w:t>镀锌钢管</w:t>
            </w:r>
          </w:p>
        </w:tc>
        <w:tc>
          <w:tcPr>
            <w:tcW w:w="914" w:type="dxa"/>
            <w:tcBorders>
              <w:top w:val="single" w:sz="4" w:space="0" w:color="000000"/>
              <w:left w:val="single" w:sz="4" w:space="0" w:color="000000"/>
              <w:bottom w:val="single" w:sz="4" w:space="0" w:color="000000"/>
              <w:right w:val="single" w:sz="4" w:space="0" w:color="000000"/>
            </w:tcBorders>
          </w:tcPr>
          <w:p>
            <w:pPr>
              <w:pStyle w:val="TableParagraph"/>
              <w:spacing w:before="106"/>
              <w:ind w:left="16"/>
              <w:jc w:val="center"/>
              <w:rPr>
                <w:sz w:val="21"/>
              </w:rPr>
            </w:pPr>
            <w:r>
              <w:rPr>
                <w:w w:val="99"/>
                <w:sz w:val="21"/>
              </w:rPr>
              <w:t>t</w:t>
            </w:r>
          </w:p>
        </w:tc>
        <w:tc>
          <w:tcPr>
            <w:tcW w:w="5560" w:type="dxa"/>
            <w:tcBorders>
              <w:top w:val="single" w:sz="4" w:space="0" w:color="000000"/>
              <w:left w:val="single" w:sz="4" w:space="0" w:color="000000"/>
              <w:bottom w:val="single" w:sz="4" w:space="0" w:color="000000"/>
            </w:tcBorders>
          </w:tcPr>
          <w:p>
            <w:pPr>
              <w:pStyle w:val="TableParagraph"/>
              <w:spacing w:before="106"/>
              <w:ind w:left="60"/>
              <w:rPr>
                <w:sz w:val="21"/>
              </w:rPr>
            </w:pPr>
            <w:r>
              <w:rPr>
                <w:sz w:val="21"/>
              </w:rPr>
              <w:t>普通镀锌钢管、加厚镀锌钢管、其他镀锌钢管</w:t>
            </w:r>
          </w:p>
        </w:tc>
      </w:tr>
      <w:tr>
        <w:trPr>
          <w:trHeight w:val="481" w:hRule="atLeast"/>
        </w:trPr>
        <w:tc>
          <w:tcPr>
            <w:tcW w:w="791" w:type="dxa"/>
            <w:tcBorders>
              <w:top w:val="single" w:sz="4" w:space="0" w:color="000000"/>
              <w:bottom w:val="single" w:sz="4" w:space="0" w:color="000000"/>
              <w:right w:val="single" w:sz="4" w:space="0" w:color="000000"/>
            </w:tcBorders>
          </w:tcPr>
          <w:p>
            <w:pPr>
              <w:pStyle w:val="TableParagraph"/>
              <w:spacing w:before="106"/>
              <w:ind w:left="13"/>
              <w:jc w:val="center"/>
              <w:rPr>
                <w:sz w:val="21"/>
              </w:rPr>
            </w:pPr>
            <w:r>
              <w:rPr>
                <w:w w:val="99"/>
                <w:sz w:val="21"/>
              </w:rPr>
              <w:t>5</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106"/>
              <w:ind w:left="74" w:right="56"/>
              <w:jc w:val="center"/>
              <w:rPr>
                <w:sz w:val="21"/>
              </w:rPr>
            </w:pPr>
            <w:r>
              <w:rPr>
                <w:sz w:val="21"/>
              </w:rPr>
              <w:t>铸铁管</w:t>
            </w:r>
          </w:p>
        </w:tc>
        <w:tc>
          <w:tcPr>
            <w:tcW w:w="914" w:type="dxa"/>
            <w:tcBorders>
              <w:top w:val="single" w:sz="4" w:space="0" w:color="000000"/>
              <w:left w:val="single" w:sz="4" w:space="0" w:color="000000"/>
              <w:bottom w:val="single" w:sz="4" w:space="0" w:color="000000"/>
              <w:right w:val="single" w:sz="4" w:space="0" w:color="000000"/>
            </w:tcBorders>
          </w:tcPr>
          <w:p>
            <w:pPr>
              <w:pStyle w:val="TableParagraph"/>
              <w:spacing w:before="106"/>
              <w:ind w:left="16"/>
              <w:jc w:val="center"/>
              <w:rPr>
                <w:sz w:val="21"/>
              </w:rPr>
            </w:pPr>
            <w:r>
              <w:rPr>
                <w:w w:val="99"/>
                <w:sz w:val="21"/>
              </w:rPr>
              <w:t>m</w:t>
            </w:r>
          </w:p>
        </w:tc>
        <w:tc>
          <w:tcPr>
            <w:tcW w:w="5560" w:type="dxa"/>
            <w:tcBorders>
              <w:top w:val="single" w:sz="4" w:space="0" w:color="000000"/>
              <w:left w:val="single" w:sz="4" w:space="0" w:color="000000"/>
              <w:bottom w:val="single" w:sz="4" w:space="0" w:color="000000"/>
            </w:tcBorders>
          </w:tcPr>
          <w:p>
            <w:pPr>
              <w:pStyle w:val="TableParagraph"/>
              <w:spacing w:before="106"/>
              <w:ind w:left="60"/>
              <w:rPr>
                <w:sz w:val="21"/>
              </w:rPr>
            </w:pPr>
            <w:r>
              <w:rPr>
                <w:sz w:val="21"/>
              </w:rPr>
              <w:t>灰铸铁管、球墨铸铁管、其他铸铁管</w:t>
            </w:r>
          </w:p>
        </w:tc>
      </w:tr>
      <w:tr>
        <w:trPr>
          <w:trHeight w:val="954" w:hRule="atLeast"/>
        </w:trPr>
        <w:tc>
          <w:tcPr>
            <w:tcW w:w="791" w:type="dxa"/>
            <w:tcBorders>
              <w:top w:val="single" w:sz="4" w:space="0" w:color="000000"/>
              <w:bottom w:val="single" w:sz="4" w:space="0" w:color="000000"/>
              <w:right w:val="single" w:sz="4" w:space="0" w:color="000000"/>
            </w:tcBorders>
          </w:tcPr>
          <w:p>
            <w:pPr>
              <w:pStyle w:val="TableParagraph"/>
              <w:spacing w:before="8"/>
              <w:rPr>
                <w:sz w:val="26"/>
              </w:rPr>
            </w:pPr>
          </w:p>
          <w:p>
            <w:pPr>
              <w:pStyle w:val="TableParagraph"/>
              <w:ind w:left="13"/>
              <w:jc w:val="center"/>
              <w:rPr>
                <w:sz w:val="21"/>
              </w:rPr>
            </w:pPr>
            <w:r>
              <w:rPr>
                <w:w w:val="99"/>
                <w:sz w:val="21"/>
              </w:rPr>
              <w:t>6</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8"/>
              <w:rPr>
                <w:sz w:val="26"/>
              </w:rPr>
            </w:pPr>
          </w:p>
          <w:p>
            <w:pPr>
              <w:pStyle w:val="TableParagraph"/>
              <w:ind w:left="74" w:right="56"/>
              <w:jc w:val="center"/>
              <w:rPr>
                <w:sz w:val="21"/>
              </w:rPr>
            </w:pPr>
            <w:r>
              <w:rPr>
                <w:sz w:val="21"/>
              </w:rPr>
              <w:t>塑料管</w:t>
            </w:r>
          </w:p>
        </w:tc>
        <w:tc>
          <w:tcPr>
            <w:tcW w:w="914" w:type="dxa"/>
            <w:tcBorders>
              <w:top w:val="single" w:sz="4" w:space="0" w:color="000000"/>
              <w:left w:val="single" w:sz="4" w:space="0" w:color="000000"/>
              <w:bottom w:val="single" w:sz="4" w:space="0" w:color="000000"/>
              <w:right w:val="single" w:sz="4" w:space="0" w:color="000000"/>
            </w:tcBorders>
          </w:tcPr>
          <w:p>
            <w:pPr>
              <w:pStyle w:val="TableParagraph"/>
              <w:spacing w:before="8"/>
              <w:rPr>
                <w:sz w:val="26"/>
              </w:rPr>
            </w:pPr>
          </w:p>
          <w:p>
            <w:pPr>
              <w:pStyle w:val="TableParagraph"/>
              <w:ind w:left="16"/>
              <w:jc w:val="center"/>
              <w:rPr>
                <w:sz w:val="21"/>
              </w:rPr>
            </w:pPr>
            <w:r>
              <w:rPr>
                <w:w w:val="99"/>
                <w:sz w:val="21"/>
              </w:rPr>
              <w:t>m</w:t>
            </w:r>
          </w:p>
        </w:tc>
        <w:tc>
          <w:tcPr>
            <w:tcW w:w="5560" w:type="dxa"/>
            <w:tcBorders>
              <w:top w:val="single" w:sz="4" w:space="0" w:color="000000"/>
              <w:left w:val="single" w:sz="4" w:space="0" w:color="000000"/>
              <w:bottom w:val="single" w:sz="4" w:space="0" w:color="000000"/>
            </w:tcBorders>
          </w:tcPr>
          <w:p>
            <w:pPr>
              <w:pStyle w:val="TableParagraph"/>
              <w:spacing w:line="283" w:lineRule="auto" w:before="25"/>
              <w:ind w:left="60" w:right="36"/>
              <w:rPr>
                <w:sz w:val="21"/>
              </w:rPr>
            </w:pPr>
            <w:r>
              <w:rPr>
                <w:spacing w:val="-3"/>
                <w:w w:val="95"/>
                <w:sz w:val="21"/>
              </w:rPr>
              <w:t>硬聚氯乙烯管、软聚氯乙烯管、聚丁烯管、聚丙烯管、丙烯 </w:t>
            </w:r>
            <w:r>
              <w:rPr>
                <w:spacing w:val="-5"/>
                <w:w w:val="95"/>
                <w:sz w:val="21"/>
              </w:rPr>
              <w:t>腈-丁二烯-苯乙烯管、高密度聚乙烯管、聚乙烯管、聚酯纤</w:t>
            </w:r>
          </w:p>
          <w:p>
            <w:pPr>
              <w:pStyle w:val="TableParagraph"/>
              <w:spacing w:before="1"/>
              <w:ind w:left="60"/>
              <w:rPr>
                <w:sz w:val="21"/>
              </w:rPr>
            </w:pPr>
            <w:r>
              <w:rPr>
                <w:sz w:val="21"/>
              </w:rPr>
              <w:t>维软管</w:t>
            </w:r>
          </w:p>
        </w:tc>
      </w:tr>
      <w:tr>
        <w:trPr>
          <w:trHeight w:val="954" w:hRule="atLeast"/>
        </w:trPr>
        <w:tc>
          <w:tcPr>
            <w:tcW w:w="791" w:type="dxa"/>
            <w:tcBorders>
              <w:top w:val="single" w:sz="4" w:space="0" w:color="000000"/>
              <w:bottom w:val="single" w:sz="4" w:space="0" w:color="000000"/>
              <w:right w:val="single" w:sz="4" w:space="0" w:color="000000"/>
            </w:tcBorders>
          </w:tcPr>
          <w:p>
            <w:pPr>
              <w:pStyle w:val="TableParagraph"/>
              <w:spacing w:before="9"/>
              <w:rPr>
                <w:sz w:val="26"/>
              </w:rPr>
            </w:pPr>
          </w:p>
          <w:p>
            <w:pPr>
              <w:pStyle w:val="TableParagraph"/>
              <w:ind w:left="13"/>
              <w:jc w:val="center"/>
              <w:rPr>
                <w:sz w:val="21"/>
              </w:rPr>
            </w:pPr>
            <w:r>
              <w:rPr>
                <w:w w:val="99"/>
                <w:sz w:val="21"/>
              </w:rPr>
              <w:t>7</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9"/>
              <w:rPr>
                <w:sz w:val="26"/>
              </w:rPr>
            </w:pPr>
          </w:p>
          <w:p>
            <w:pPr>
              <w:pStyle w:val="TableParagraph"/>
              <w:ind w:left="74" w:right="56"/>
              <w:jc w:val="center"/>
              <w:rPr>
                <w:sz w:val="21"/>
              </w:rPr>
            </w:pPr>
            <w:r>
              <w:rPr>
                <w:sz w:val="21"/>
              </w:rPr>
              <w:t>复合管</w:t>
            </w:r>
          </w:p>
        </w:tc>
        <w:tc>
          <w:tcPr>
            <w:tcW w:w="914" w:type="dxa"/>
            <w:tcBorders>
              <w:top w:val="single" w:sz="4" w:space="0" w:color="000000"/>
              <w:left w:val="single" w:sz="4" w:space="0" w:color="000000"/>
              <w:bottom w:val="single" w:sz="4" w:space="0" w:color="000000"/>
              <w:right w:val="single" w:sz="4" w:space="0" w:color="000000"/>
            </w:tcBorders>
          </w:tcPr>
          <w:p>
            <w:pPr>
              <w:pStyle w:val="TableParagraph"/>
              <w:spacing w:before="9"/>
              <w:rPr>
                <w:sz w:val="26"/>
              </w:rPr>
            </w:pPr>
          </w:p>
          <w:p>
            <w:pPr>
              <w:pStyle w:val="TableParagraph"/>
              <w:ind w:left="16"/>
              <w:jc w:val="center"/>
              <w:rPr>
                <w:sz w:val="21"/>
              </w:rPr>
            </w:pPr>
            <w:r>
              <w:rPr>
                <w:w w:val="99"/>
                <w:sz w:val="21"/>
              </w:rPr>
              <w:t>m</w:t>
            </w:r>
          </w:p>
        </w:tc>
        <w:tc>
          <w:tcPr>
            <w:tcW w:w="5560" w:type="dxa"/>
            <w:tcBorders>
              <w:top w:val="single" w:sz="4" w:space="0" w:color="000000"/>
              <w:left w:val="single" w:sz="4" w:space="0" w:color="000000"/>
              <w:bottom w:val="single" w:sz="4" w:space="0" w:color="000000"/>
            </w:tcBorders>
          </w:tcPr>
          <w:p>
            <w:pPr>
              <w:pStyle w:val="TableParagraph"/>
              <w:spacing w:before="23"/>
              <w:ind w:left="60"/>
              <w:rPr>
                <w:sz w:val="21"/>
              </w:rPr>
            </w:pPr>
            <w:r>
              <w:rPr>
                <w:sz w:val="21"/>
              </w:rPr>
              <w:t>聚丙烯/玻璃钢复合管、铝塑复合管、钢塑复合管、金属骨</w:t>
            </w:r>
          </w:p>
          <w:p>
            <w:pPr>
              <w:pStyle w:val="TableParagraph"/>
              <w:spacing w:line="310" w:lineRule="atLeast" w:before="9"/>
              <w:ind w:left="60" w:right="36"/>
              <w:rPr>
                <w:sz w:val="21"/>
              </w:rPr>
            </w:pPr>
            <w:r>
              <w:rPr>
                <w:spacing w:val="-2"/>
                <w:w w:val="95"/>
                <w:sz w:val="21"/>
              </w:rPr>
              <w:t>架复合管、纤维增强无规共聚聚丙烯复合管、超高分子量聚 </w:t>
            </w:r>
            <w:r>
              <w:rPr>
                <w:spacing w:val="-2"/>
                <w:sz w:val="21"/>
              </w:rPr>
              <w:t>乙烯膜片复合管</w:t>
            </w:r>
          </w:p>
        </w:tc>
      </w:tr>
      <w:tr>
        <w:trPr>
          <w:trHeight w:val="951" w:hRule="atLeast"/>
        </w:trPr>
        <w:tc>
          <w:tcPr>
            <w:tcW w:w="791" w:type="dxa"/>
            <w:tcBorders>
              <w:top w:val="single" w:sz="4" w:space="0" w:color="000000"/>
              <w:right w:val="single" w:sz="4" w:space="0" w:color="000000"/>
            </w:tcBorders>
          </w:tcPr>
          <w:p>
            <w:pPr>
              <w:pStyle w:val="TableParagraph"/>
              <w:spacing w:before="10"/>
              <w:rPr>
                <w:sz w:val="26"/>
              </w:rPr>
            </w:pPr>
          </w:p>
          <w:p>
            <w:pPr>
              <w:pStyle w:val="TableParagraph"/>
              <w:ind w:left="13"/>
              <w:jc w:val="center"/>
              <w:rPr>
                <w:sz w:val="21"/>
              </w:rPr>
            </w:pPr>
            <w:r>
              <w:rPr>
                <w:w w:val="99"/>
                <w:sz w:val="21"/>
              </w:rPr>
              <w:t>8</w:t>
            </w:r>
          </w:p>
        </w:tc>
        <w:tc>
          <w:tcPr>
            <w:tcW w:w="1654" w:type="dxa"/>
            <w:tcBorders>
              <w:top w:val="single" w:sz="4" w:space="0" w:color="000000"/>
              <w:left w:val="single" w:sz="4" w:space="0" w:color="000000"/>
              <w:right w:val="single" w:sz="4" w:space="0" w:color="000000"/>
            </w:tcBorders>
          </w:tcPr>
          <w:p>
            <w:pPr>
              <w:pStyle w:val="TableParagraph"/>
              <w:spacing w:before="10"/>
              <w:rPr>
                <w:sz w:val="26"/>
              </w:rPr>
            </w:pPr>
          </w:p>
          <w:p>
            <w:pPr>
              <w:pStyle w:val="TableParagraph"/>
              <w:ind w:left="74" w:right="56"/>
              <w:jc w:val="center"/>
              <w:rPr>
                <w:sz w:val="21"/>
              </w:rPr>
            </w:pPr>
            <w:r>
              <w:rPr>
                <w:sz w:val="21"/>
              </w:rPr>
              <w:t>管件</w:t>
            </w:r>
          </w:p>
        </w:tc>
        <w:tc>
          <w:tcPr>
            <w:tcW w:w="914" w:type="dxa"/>
            <w:tcBorders>
              <w:top w:val="single" w:sz="4" w:space="0" w:color="000000"/>
              <w:left w:val="single" w:sz="4" w:space="0" w:color="000000"/>
              <w:right w:val="single" w:sz="4" w:space="0" w:color="000000"/>
            </w:tcBorders>
          </w:tcPr>
          <w:p>
            <w:pPr>
              <w:pStyle w:val="TableParagraph"/>
              <w:spacing w:before="10"/>
              <w:rPr>
                <w:sz w:val="26"/>
              </w:rPr>
            </w:pPr>
          </w:p>
          <w:p>
            <w:pPr>
              <w:pStyle w:val="TableParagraph"/>
              <w:ind w:left="15"/>
              <w:jc w:val="center"/>
              <w:rPr>
                <w:sz w:val="21"/>
              </w:rPr>
            </w:pPr>
            <w:r>
              <w:rPr>
                <w:w w:val="99"/>
                <w:sz w:val="21"/>
              </w:rPr>
              <w:t>个</w:t>
            </w:r>
          </w:p>
        </w:tc>
        <w:tc>
          <w:tcPr>
            <w:tcW w:w="5560" w:type="dxa"/>
            <w:tcBorders>
              <w:top w:val="single" w:sz="4" w:space="0" w:color="000000"/>
              <w:left w:val="single" w:sz="4" w:space="0" w:color="000000"/>
            </w:tcBorders>
          </w:tcPr>
          <w:p>
            <w:pPr>
              <w:pStyle w:val="TableParagraph"/>
              <w:spacing w:before="24"/>
              <w:ind w:left="60"/>
              <w:rPr>
                <w:sz w:val="21"/>
              </w:rPr>
            </w:pPr>
            <w:r>
              <w:rPr>
                <w:sz w:val="21"/>
              </w:rPr>
              <w:t>铸铁管件、钢制管件、不锈钢管件、塑料管件、钢塑复合管</w:t>
            </w:r>
          </w:p>
          <w:p>
            <w:pPr>
              <w:pStyle w:val="TableParagraph"/>
              <w:spacing w:line="310" w:lineRule="atLeast" w:before="9"/>
              <w:ind w:left="60" w:right="36"/>
              <w:rPr>
                <w:sz w:val="21"/>
              </w:rPr>
            </w:pPr>
            <w:r>
              <w:rPr>
                <w:spacing w:val="-3"/>
                <w:w w:val="95"/>
                <w:sz w:val="21"/>
              </w:rPr>
              <w:t>件、铝塑复合管件、管接头、阻火器、过滤器、补偿器及软 </w:t>
            </w:r>
            <w:r>
              <w:rPr>
                <w:spacing w:val="-3"/>
                <w:sz w:val="21"/>
              </w:rPr>
              <w:t>接头、管卡、管箍、管道支架、吊架、套管、其他管件</w:t>
            </w:r>
          </w:p>
        </w:tc>
      </w:tr>
    </w:tbl>
    <w:p>
      <w:pPr>
        <w:spacing w:after="0" w:line="310" w:lineRule="atLeast"/>
        <w:rPr>
          <w:sz w:val="21"/>
        </w:rPr>
        <w:sectPr>
          <w:pgSz w:w="11910" w:h="16840"/>
          <w:pgMar w:header="1499" w:footer="973" w:top="1720" w:bottom="1160" w:left="780" w:right="1380"/>
        </w:sectPr>
      </w:pPr>
    </w:p>
    <w:p>
      <w:pPr>
        <w:pStyle w:val="BodyText"/>
        <w:spacing w:before="10"/>
        <w:rPr>
          <w:sz w:val="15"/>
        </w:rPr>
      </w:pPr>
    </w:p>
    <w:tbl>
      <w:tblPr>
        <w:tblW w:w="0" w:type="auto"/>
        <w:jc w:val="left"/>
        <w:tblInd w:w="41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91"/>
        <w:gridCol w:w="1654"/>
        <w:gridCol w:w="914"/>
        <w:gridCol w:w="5560"/>
      </w:tblGrid>
      <w:tr>
        <w:trPr>
          <w:trHeight w:val="481" w:hRule="atLeast"/>
        </w:trPr>
        <w:tc>
          <w:tcPr>
            <w:tcW w:w="791" w:type="dxa"/>
            <w:tcBorders>
              <w:right w:val="single" w:sz="4" w:space="0" w:color="000000"/>
            </w:tcBorders>
          </w:tcPr>
          <w:p>
            <w:pPr>
              <w:pStyle w:val="TableParagraph"/>
              <w:spacing w:before="107"/>
              <w:ind w:left="73" w:right="63"/>
              <w:jc w:val="center"/>
              <w:rPr>
                <w:sz w:val="21"/>
              </w:rPr>
            </w:pPr>
            <w:r>
              <w:rPr>
                <w:sz w:val="21"/>
              </w:rPr>
              <w:t>序号</w:t>
            </w:r>
          </w:p>
        </w:tc>
        <w:tc>
          <w:tcPr>
            <w:tcW w:w="1654" w:type="dxa"/>
            <w:tcBorders>
              <w:left w:val="single" w:sz="4" w:space="0" w:color="000000"/>
              <w:right w:val="single" w:sz="4" w:space="0" w:color="000000"/>
            </w:tcBorders>
          </w:tcPr>
          <w:p>
            <w:pPr>
              <w:pStyle w:val="TableParagraph"/>
              <w:spacing w:before="107"/>
              <w:ind w:left="72" w:right="57"/>
              <w:jc w:val="center"/>
              <w:rPr>
                <w:sz w:val="21"/>
              </w:rPr>
            </w:pPr>
            <w:r>
              <w:rPr>
                <w:sz w:val="21"/>
              </w:rPr>
              <w:t>工料名称</w:t>
            </w:r>
          </w:p>
        </w:tc>
        <w:tc>
          <w:tcPr>
            <w:tcW w:w="914" w:type="dxa"/>
            <w:tcBorders>
              <w:left w:val="single" w:sz="4" w:space="0" w:color="000000"/>
              <w:right w:val="single" w:sz="4" w:space="0" w:color="000000"/>
            </w:tcBorders>
          </w:tcPr>
          <w:p>
            <w:pPr>
              <w:pStyle w:val="TableParagraph"/>
              <w:spacing w:before="107"/>
              <w:ind w:left="223" w:right="220"/>
              <w:jc w:val="center"/>
              <w:rPr>
                <w:sz w:val="21"/>
              </w:rPr>
            </w:pPr>
            <w:r>
              <w:rPr>
                <w:sz w:val="21"/>
              </w:rPr>
              <w:t>单位</w:t>
            </w:r>
          </w:p>
        </w:tc>
        <w:tc>
          <w:tcPr>
            <w:tcW w:w="5560" w:type="dxa"/>
            <w:tcBorders>
              <w:left w:val="single" w:sz="4" w:space="0" w:color="000000"/>
            </w:tcBorders>
          </w:tcPr>
          <w:p>
            <w:pPr>
              <w:pStyle w:val="TableParagraph"/>
              <w:spacing w:before="107"/>
              <w:ind w:left="19" w:right="12"/>
              <w:jc w:val="center"/>
              <w:rPr>
                <w:sz w:val="21"/>
              </w:rPr>
            </w:pPr>
            <w:r>
              <w:rPr>
                <w:sz w:val="21"/>
              </w:rPr>
              <w:t>材料范围</w:t>
            </w:r>
          </w:p>
        </w:tc>
      </w:tr>
      <w:tr>
        <w:trPr>
          <w:trHeight w:val="656" w:hRule="atLeast"/>
        </w:trPr>
        <w:tc>
          <w:tcPr>
            <w:tcW w:w="791" w:type="dxa"/>
            <w:tcBorders>
              <w:bottom w:val="single" w:sz="4" w:space="0" w:color="000000"/>
              <w:right w:val="single" w:sz="4" w:space="0" w:color="000000"/>
            </w:tcBorders>
          </w:tcPr>
          <w:p>
            <w:pPr>
              <w:pStyle w:val="TableParagraph"/>
              <w:spacing w:before="1"/>
              <w:rPr>
                <w:sz w:val="15"/>
              </w:rPr>
            </w:pPr>
          </w:p>
          <w:p>
            <w:pPr>
              <w:pStyle w:val="TableParagraph"/>
              <w:ind w:left="13"/>
              <w:jc w:val="center"/>
              <w:rPr>
                <w:sz w:val="21"/>
              </w:rPr>
            </w:pPr>
            <w:r>
              <w:rPr>
                <w:w w:val="99"/>
                <w:sz w:val="21"/>
              </w:rPr>
              <w:t>9</w:t>
            </w:r>
          </w:p>
        </w:tc>
        <w:tc>
          <w:tcPr>
            <w:tcW w:w="1654" w:type="dxa"/>
            <w:tcBorders>
              <w:left w:val="single" w:sz="4" w:space="0" w:color="000000"/>
              <w:bottom w:val="single" w:sz="4" w:space="0" w:color="000000"/>
              <w:right w:val="single" w:sz="4" w:space="0" w:color="000000"/>
            </w:tcBorders>
          </w:tcPr>
          <w:p>
            <w:pPr>
              <w:pStyle w:val="TableParagraph"/>
              <w:spacing w:before="1"/>
              <w:rPr>
                <w:sz w:val="15"/>
              </w:rPr>
            </w:pPr>
          </w:p>
          <w:p>
            <w:pPr>
              <w:pStyle w:val="TableParagraph"/>
              <w:ind w:left="74" w:right="56"/>
              <w:jc w:val="center"/>
              <w:rPr>
                <w:sz w:val="21"/>
              </w:rPr>
            </w:pPr>
            <w:r>
              <w:rPr>
                <w:sz w:val="21"/>
              </w:rPr>
              <w:t>阀门</w:t>
            </w:r>
          </w:p>
        </w:tc>
        <w:tc>
          <w:tcPr>
            <w:tcW w:w="914" w:type="dxa"/>
            <w:tcBorders>
              <w:left w:val="single" w:sz="4" w:space="0" w:color="000000"/>
              <w:bottom w:val="single" w:sz="4" w:space="0" w:color="000000"/>
              <w:right w:val="single" w:sz="4" w:space="0" w:color="000000"/>
            </w:tcBorders>
          </w:tcPr>
          <w:p>
            <w:pPr>
              <w:pStyle w:val="TableParagraph"/>
              <w:spacing w:before="1"/>
              <w:rPr>
                <w:sz w:val="15"/>
              </w:rPr>
            </w:pPr>
          </w:p>
          <w:p>
            <w:pPr>
              <w:pStyle w:val="TableParagraph"/>
              <w:ind w:left="15"/>
              <w:jc w:val="center"/>
              <w:rPr>
                <w:sz w:val="21"/>
              </w:rPr>
            </w:pPr>
            <w:r>
              <w:rPr>
                <w:w w:val="99"/>
                <w:sz w:val="21"/>
              </w:rPr>
              <w:t>个</w:t>
            </w:r>
          </w:p>
        </w:tc>
        <w:tc>
          <w:tcPr>
            <w:tcW w:w="5560" w:type="dxa"/>
            <w:tcBorders>
              <w:left w:val="single" w:sz="4" w:space="0" w:color="000000"/>
              <w:bottom w:val="single" w:sz="4" w:space="0" w:color="000000"/>
            </w:tcBorders>
          </w:tcPr>
          <w:p>
            <w:pPr>
              <w:pStyle w:val="TableParagraph"/>
              <w:spacing w:before="35"/>
              <w:ind w:left="60"/>
              <w:rPr>
                <w:sz w:val="21"/>
              </w:rPr>
            </w:pPr>
            <w:r>
              <w:rPr>
                <w:sz w:val="21"/>
              </w:rPr>
              <w:t>截止阀、闸阀、球阀、蝶阀、止回阀、安全阀、节流阀、疏</w:t>
            </w:r>
          </w:p>
          <w:p>
            <w:pPr>
              <w:pStyle w:val="TableParagraph"/>
              <w:spacing w:before="47"/>
              <w:ind w:left="60"/>
              <w:rPr>
                <w:sz w:val="21"/>
              </w:rPr>
            </w:pPr>
            <w:r>
              <w:rPr>
                <w:sz w:val="21"/>
              </w:rPr>
              <w:t>水阀、排污阀、柱塞阀、旋塞阀、隔膜阀、减压阀</w:t>
            </w:r>
          </w:p>
        </w:tc>
      </w:tr>
      <w:tr>
        <w:trPr>
          <w:trHeight w:val="655" w:hRule="atLeast"/>
        </w:trPr>
        <w:tc>
          <w:tcPr>
            <w:tcW w:w="791" w:type="dxa"/>
            <w:tcBorders>
              <w:top w:val="single" w:sz="4" w:space="0" w:color="000000"/>
              <w:bottom w:val="single" w:sz="4" w:space="0" w:color="000000"/>
              <w:right w:val="single" w:sz="4" w:space="0" w:color="000000"/>
            </w:tcBorders>
          </w:tcPr>
          <w:p>
            <w:pPr>
              <w:pStyle w:val="TableParagraph"/>
              <w:spacing w:before="12"/>
              <w:rPr>
                <w:sz w:val="14"/>
              </w:rPr>
            </w:pPr>
          </w:p>
          <w:p>
            <w:pPr>
              <w:pStyle w:val="TableParagraph"/>
              <w:ind w:left="76" w:right="63"/>
              <w:jc w:val="center"/>
              <w:rPr>
                <w:sz w:val="21"/>
              </w:rPr>
            </w:pPr>
            <w:r>
              <w:rPr>
                <w:sz w:val="21"/>
              </w:rPr>
              <w:t>10</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12"/>
              <w:rPr>
                <w:sz w:val="14"/>
              </w:rPr>
            </w:pPr>
          </w:p>
          <w:p>
            <w:pPr>
              <w:pStyle w:val="TableParagraph"/>
              <w:ind w:left="74" w:right="56"/>
              <w:jc w:val="center"/>
              <w:rPr>
                <w:sz w:val="21"/>
              </w:rPr>
            </w:pPr>
            <w:r>
              <w:rPr>
                <w:sz w:val="21"/>
              </w:rPr>
              <w:t>法兰</w:t>
            </w:r>
          </w:p>
        </w:tc>
        <w:tc>
          <w:tcPr>
            <w:tcW w:w="914" w:type="dxa"/>
            <w:tcBorders>
              <w:top w:val="single" w:sz="4" w:space="0" w:color="000000"/>
              <w:left w:val="single" w:sz="4" w:space="0" w:color="000000"/>
              <w:bottom w:val="single" w:sz="4" w:space="0" w:color="000000"/>
              <w:right w:val="single" w:sz="4" w:space="0" w:color="000000"/>
            </w:tcBorders>
          </w:tcPr>
          <w:p>
            <w:pPr>
              <w:pStyle w:val="TableParagraph"/>
              <w:spacing w:before="12"/>
              <w:rPr>
                <w:sz w:val="14"/>
              </w:rPr>
            </w:pPr>
          </w:p>
          <w:p>
            <w:pPr>
              <w:pStyle w:val="TableParagraph"/>
              <w:ind w:left="15"/>
              <w:jc w:val="center"/>
              <w:rPr>
                <w:sz w:val="21"/>
              </w:rPr>
            </w:pPr>
            <w:r>
              <w:rPr>
                <w:w w:val="99"/>
                <w:sz w:val="21"/>
              </w:rPr>
              <w:t>副</w:t>
            </w:r>
          </w:p>
        </w:tc>
        <w:tc>
          <w:tcPr>
            <w:tcW w:w="5560" w:type="dxa"/>
            <w:tcBorders>
              <w:top w:val="single" w:sz="4" w:space="0" w:color="000000"/>
              <w:left w:val="single" w:sz="4" w:space="0" w:color="000000"/>
              <w:bottom w:val="single" w:sz="4" w:space="0" w:color="000000"/>
            </w:tcBorders>
          </w:tcPr>
          <w:p>
            <w:pPr>
              <w:pStyle w:val="TableParagraph"/>
              <w:rPr>
                <w:rFonts w:ascii="Times New Roman"/>
                <w:sz w:val="20"/>
              </w:rPr>
            </w:pPr>
          </w:p>
        </w:tc>
      </w:tr>
      <w:tr>
        <w:trPr>
          <w:trHeight w:val="482" w:hRule="atLeast"/>
        </w:trPr>
        <w:tc>
          <w:tcPr>
            <w:tcW w:w="791" w:type="dxa"/>
            <w:tcBorders>
              <w:top w:val="single" w:sz="4" w:space="0" w:color="000000"/>
              <w:bottom w:val="single" w:sz="4" w:space="0" w:color="000000"/>
              <w:right w:val="single" w:sz="4" w:space="0" w:color="000000"/>
            </w:tcBorders>
          </w:tcPr>
          <w:p>
            <w:pPr>
              <w:pStyle w:val="TableParagraph"/>
              <w:spacing w:before="106"/>
              <w:ind w:left="73" w:right="63"/>
              <w:jc w:val="center"/>
              <w:rPr>
                <w:sz w:val="21"/>
              </w:rPr>
            </w:pPr>
            <w:r>
              <w:rPr>
                <w:sz w:val="21"/>
              </w:rPr>
              <w:t>十一</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106"/>
              <w:ind w:left="72" w:right="57"/>
              <w:jc w:val="center"/>
              <w:rPr>
                <w:sz w:val="21"/>
              </w:rPr>
            </w:pPr>
            <w:r>
              <w:rPr>
                <w:sz w:val="21"/>
              </w:rPr>
              <w:t>电梯工程</w:t>
            </w:r>
          </w:p>
        </w:tc>
        <w:tc>
          <w:tcPr>
            <w:tcW w:w="914"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5560" w:type="dxa"/>
            <w:tcBorders>
              <w:top w:val="single" w:sz="4" w:space="0" w:color="000000"/>
              <w:left w:val="single" w:sz="4" w:space="0" w:color="000000"/>
              <w:bottom w:val="single" w:sz="4" w:space="0" w:color="000000"/>
            </w:tcBorders>
          </w:tcPr>
          <w:p>
            <w:pPr>
              <w:pStyle w:val="TableParagraph"/>
              <w:rPr>
                <w:rFonts w:ascii="Times New Roman"/>
                <w:sz w:val="20"/>
              </w:rPr>
            </w:pPr>
          </w:p>
        </w:tc>
      </w:tr>
      <w:tr>
        <w:trPr>
          <w:trHeight w:val="482" w:hRule="atLeast"/>
        </w:trPr>
        <w:tc>
          <w:tcPr>
            <w:tcW w:w="791" w:type="dxa"/>
            <w:tcBorders>
              <w:top w:val="single" w:sz="4" w:space="0" w:color="000000"/>
              <w:bottom w:val="single" w:sz="4" w:space="0" w:color="000000"/>
              <w:right w:val="single" w:sz="4" w:space="0" w:color="000000"/>
            </w:tcBorders>
          </w:tcPr>
          <w:p>
            <w:pPr>
              <w:pStyle w:val="TableParagraph"/>
              <w:spacing w:before="107"/>
              <w:ind w:left="13"/>
              <w:jc w:val="center"/>
              <w:rPr>
                <w:sz w:val="21"/>
              </w:rPr>
            </w:pPr>
            <w:r>
              <w:rPr>
                <w:w w:val="99"/>
                <w:sz w:val="21"/>
              </w:rPr>
              <w:t>1</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107"/>
              <w:ind w:left="74" w:right="56"/>
              <w:jc w:val="center"/>
              <w:rPr>
                <w:sz w:val="21"/>
              </w:rPr>
            </w:pPr>
            <w:r>
              <w:rPr>
                <w:sz w:val="21"/>
              </w:rPr>
              <w:t>人工费</w:t>
            </w:r>
          </w:p>
        </w:tc>
        <w:tc>
          <w:tcPr>
            <w:tcW w:w="914" w:type="dxa"/>
            <w:tcBorders>
              <w:top w:val="single" w:sz="4" w:space="0" w:color="000000"/>
              <w:left w:val="single" w:sz="4" w:space="0" w:color="000000"/>
              <w:bottom w:val="single" w:sz="4" w:space="0" w:color="000000"/>
              <w:right w:val="single" w:sz="4" w:space="0" w:color="000000"/>
            </w:tcBorders>
          </w:tcPr>
          <w:p>
            <w:pPr>
              <w:pStyle w:val="TableParagraph"/>
              <w:spacing w:before="107"/>
              <w:ind w:left="15"/>
              <w:jc w:val="center"/>
              <w:rPr>
                <w:sz w:val="21"/>
              </w:rPr>
            </w:pPr>
            <w:r>
              <w:rPr>
                <w:w w:val="99"/>
                <w:sz w:val="21"/>
              </w:rPr>
              <w:t>元</w:t>
            </w:r>
          </w:p>
        </w:tc>
        <w:tc>
          <w:tcPr>
            <w:tcW w:w="5560" w:type="dxa"/>
            <w:tcBorders>
              <w:top w:val="single" w:sz="4" w:space="0" w:color="000000"/>
              <w:left w:val="single" w:sz="4" w:space="0" w:color="000000"/>
              <w:bottom w:val="single" w:sz="4" w:space="0" w:color="000000"/>
            </w:tcBorders>
          </w:tcPr>
          <w:p>
            <w:pPr>
              <w:pStyle w:val="TableParagraph"/>
              <w:rPr>
                <w:rFonts w:ascii="Times New Roman"/>
                <w:sz w:val="20"/>
              </w:rPr>
            </w:pPr>
          </w:p>
        </w:tc>
      </w:tr>
      <w:tr>
        <w:trPr>
          <w:trHeight w:val="636" w:hRule="atLeast"/>
        </w:trPr>
        <w:tc>
          <w:tcPr>
            <w:tcW w:w="791" w:type="dxa"/>
            <w:tcBorders>
              <w:top w:val="single" w:sz="4" w:space="0" w:color="000000"/>
              <w:bottom w:val="single" w:sz="4" w:space="0" w:color="000000"/>
              <w:right w:val="single" w:sz="4" w:space="0" w:color="000000"/>
            </w:tcBorders>
          </w:tcPr>
          <w:p>
            <w:pPr>
              <w:pStyle w:val="TableParagraph"/>
              <w:spacing w:before="4"/>
              <w:rPr>
                <w:sz w:val="14"/>
              </w:rPr>
            </w:pPr>
          </w:p>
          <w:p>
            <w:pPr>
              <w:pStyle w:val="TableParagraph"/>
              <w:ind w:left="13"/>
              <w:jc w:val="center"/>
              <w:rPr>
                <w:sz w:val="21"/>
              </w:rPr>
            </w:pPr>
            <w:r>
              <w:rPr>
                <w:w w:val="99"/>
                <w:sz w:val="21"/>
              </w:rPr>
              <w:t>2</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4"/>
              <w:rPr>
                <w:sz w:val="14"/>
              </w:rPr>
            </w:pPr>
          </w:p>
          <w:p>
            <w:pPr>
              <w:pStyle w:val="TableParagraph"/>
              <w:ind w:left="72" w:right="57"/>
              <w:jc w:val="center"/>
              <w:rPr>
                <w:sz w:val="21"/>
              </w:rPr>
            </w:pPr>
            <w:r>
              <w:rPr>
                <w:sz w:val="21"/>
              </w:rPr>
              <w:t>电梯设备</w:t>
            </w:r>
          </w:p>
        </w:tc>
        <w:tc>
          <w:tcPr>
            <w:tcW w:w="914" w:type="dxa"/>
            <w:tcBorders>
              <w:top w:val="single" w:sz="4" w:space="0" w:color="000000"/>
              <w:left w:val="single" w:sz="4" w:space="0" w:color="000000"/>
              <w:bottom w:val="single" w:sz="4" w:space="0" w:color="000000"/>
              <w:right w:val="single" w:sz="4" w:space="0" w:color="000000"/>
            </w:tcBorders>
          </w:tcPr>
          <w:p>
            <w:pPr>
              <w:pStyle w:val="TableParagraph"/>
              <w:spacing w:before="4"/>
              <w:rPr>
                <w:sz w:val="14"/>
              </w:rPr>
            </w:pPr>
          </w:p>
          <w:p>
            <w:pPr>
              <w:pStyle w:val="TableParagraph"/>
              <w:ind w:left="15"/>
              <w:jc w:val="center"/>
              <w:rPr>
                <w:sz w:val="21"/>
              </w:rPr>
            </w:pPr>
            <w:r>
              <w:rPr>
                <w:w w:val="99"/>
                <w:sz w:val="21"/>
              </w:rPr>
              <w:t>台</w:t>
            </w:r>
          </w:p>
        </w:tc>
        <w:tc>
          <w:tcPr>
            <w:tcW w:w="5560" w:type="dxa"/>
            <w:tcBorders>
              <w:top w:val="single" w:sz="4" w:space="0" w:color="000000"/>
              <w:left w:val="single" w:sz="4" w:space="0" w:color="000000"/>
              <w:bottom w:val="single" w:sz="4" w:space="0" w:color="000000"/>
            </w:tcBorders>
          </w:tcPr>
          <w:p>
            <w:pPr>
              <w:pStyle w:val="TableParagraph"/>
              <w:spacing w:before="25"/>
              <w:ind w:left="60"/>
              <w:rPr>
                <w:sz w:val="21"/>
              </w:rPr>
            </w:pPr>
            <w:r>
              <w:rPr>
                <w:sz w:val="21"/>
              </w:rPr>
              <w:t>液压乘客电梯、交流乘客电梯、直流乘客电梯、液压载货电</w:t>
            </w:r>
          </w:p>
          <w:p>
            <w:pPr>
              <w:pStyle w:val="TableParagraph"/>
              <w:spacing w:before="48"/>
              <w:ind w:left="60"/>
              <w:rPr>
                <w:sz w:val="21"/>
              </w:rPr>
            </w:pPr>
            <w:r>
              <w:rPr>
                <w:sz w:val="21"/>
              </w:rPr>
              <w:t>梯、交流载货电梯、直流载货电梯</w:t>
            </w:r>
          </w:p>
        </w:tc>
      </w:tr>
      <w:tr>
        <w:trPr>
          <w:trHeight w:val="481" w:hRule="atLeast"/>
        </w:trPr>
        <w:tc>
          <w:tcPr>
            <w:tcW w:w="791" w:type="dxa"/>
            <w:tcBorders>
              <w:top w:val="single" w:sz="4" w:space="0" w:color="000000"/>
              <w:bottom w:val="single" w:sz="4" w:space="0" w:color="000000"/>
              <w:right w:val="single" w:sz="4" w:space="0" w:color="000000"/>
            </w:tcBorders>
          </w:tcPr>
          <w:p>
            <w:pPr>
              <w:pStyle w:val="TableParagraph"/>
              <w:spacing w:before="106"/>
              <w:ind w:left="73" w:right="63"/>
              <w:jc w:val="center"/>
              <w:rPr>
                <w:sz w:val="21"/>
              </w:rPr>
            </w:pPr>
            <w:r>
              <w:rPr>
                <w:sz w:val="21"/>
              </w:rPr>
              <w:t>十一</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106"/>
              <w:ind w:left="74" w:right="56"/>
              <w:jc w:val="center"/>
              <w:rPr>
                <w:sz w:val="21"/>
              </w:rPr>
            </w:pPr>
            <w:r>
              <w:rPr>
                <w:sz w:val="21"/>
              </w:rPr>
              <w:t>抗震支吊架工程</w:t>
            </w:r>
          </w:p>
        </w:tc>
        <w:tc>
          <w:tcPr>
            <w:tcW w:w="914"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5560" w:type="dxa"/>
            <w:tcBorders>
              <w:top w:val="single" w:sz="4" w:space="0" w:color="000000"/>
              <w:left w:val="single" w:sz="4" w:space="0" w:color="000000"/>
              <w:bottom w:val="single" w:sz="4" w:space="0" w:color="000000"/>
            </w:tcBorders>
          </w:tcPr>
          <w:p>
            <w:pPr>
              <w:pStyle w:val="TableParagraph"/>
              <w:rPr>
                <w:rFonts w:ascii="Times New Roman"/>
                <w:sz w:val="20"/>
              </w:rPr>
            </w:pPr>
          </w:p>
        </w:tc>
      </w:tr>
      <w:tr>
        <w:trPr>
          <w:trHeight w:val="482" w:hRule="atLeast"/>
        </w:trPr>
        <w:tc>
          <w:tcPr>
            <w:tcW w:w="791" w:type="dxa"/>
            <w:tcBorders>
              <w:top w:val="single" w:sz="4" w:space="0" w:color="000000"/>
              <w:bottom w:val="single" w:sz="4" w:space="0" w:color="000000"/>
              <w:right w:val="single" w:sz="4" w:space="0" w:color="000000"/>
            </w:tcBorders>
          </w:tcPr>
          <w:p>
            <w:pPr>
              <w:pStyle w:val="TableParagraph"/>
              <w:spacing w:before="106"/>
              <w:ind w:left="13"/>
              <w:jc w:val="center"/>
              <w:rPr>
                <w:sz w:val="21"/>
              </w:rPr>
            </w:pPr>
            <w:r>
              <w:rPr>
                <w:w w:val="99"/>
                <w:sz w:val="21"/>
              </w:rPr>
              <w:t>1</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106"/>
              <w:ind w:left="74" w:right="56"/>
              <w:jc w:val="center"/>
              <w:rPr>
                <w:sz w:val="21"/>
              </w:rPr>
            </w:pPr>
            <w:r>
              <w:rPr>
                <w:sz w:val="21"/>
              </w:rPr>
              <w:t>人工费</w:t>
            </w:r>
          </w:p>
        </w:tc>
        <w:tc>
          <w:tcPr>
            <w:tcW w:w="914" w:type="dxa"/>
            <w:tcBorders>
              <w:top w:val="single" w:sz="4" w:space="0" w:color="000000"/>
              <w:left w:val="single" w:sz="4" w:space="0" w:color="000000"/>
              <w:bottom w:val="single" w:sz="4" w:space="0" w:color="000000"/>
              <w:right w:val="single" w:sz="4" w:space="0" w:color="000000"/>
            </w:tcBorders>
          </w:tcPr>
          <w:p>
            <w:pPr>
              <w:pStyle w:val="TableParagraph"/>
              <w:spacing w:before="106"/>
              <w:ind w:left="15"/>
              <w:jc w:val="center"/>
              <w:rPr>
                <w:sz w:val="21"/>
              </w:rPr>
            </w:pPr>
            <w:r>
              <w:rPr>
                <w:w w:val="99"/>
                <w:sz w:val="21"/>
              </w:rPr>
              <w:t>元</w:t>
            </w:r>
          </w:p>
        </w:tc>
        <w:tc>
          <w:tcPr>
            <w:tcW w:w="5560" w:type="dxa"/>
            <w:tcBorders>
              <w:top w:val="single" w:sz="4" w:space="0" w:color="000000"/>
              <w:left w:val="single" w:sz="4" w:space="0" w:color="000000"/>
              <w:bottom w:val="single" w:sz="4" w:space="0" w:color="000000"/>
            </w:tcBorders>
          </w:tcPr>
          <w:p>
            <w:pPr>
              <w:pStyle w:val="TableParagraph"/>
              <w:rPr>
                <w:rFonts w:ascii="Times New Roman"/>
                <w:sz w:val="20"/>
              </w:rPr>
            </w:pPr>
          </w:p>
        </w:tc>
      </w:tr>
      <w:tr>
        <w:trPr>
          <w:trHeight w:val="481" w:hRule="atLeast"/>
        </w:trPr>
        <w:tc>
          <w:tcPr>
            <w:tcW w:w="791" w:type="dxa"/>
            <w:tcBorders>
              <w:top w:val="single" w:sz="4" w:space="0" w:color="000000"/>
              <w:bottom w:val="single" w:sz="4" w:space="0" w:color="000000"/>
              <w:right w:val="single" w:sz="4" w:space="0" w:color="000000"/>
            </w:tcBorders>
          </w:tcPr>
          <w:p>
            <w:pPr>
              <w:pStyle w:val="TableParagraph"/>
              <w:spacing w:before="106"/>
              <w:ind w:left="13"/>
              <w:jc w:val="center"/>
              <w:rPr>
                <w:sz w:val="21"/>
              </w:rPr>
            </w:pPr>
            <w:r>
              <w:rPr>
                <w:w w:val="99"/>
                <w:sz w:val="21"/>
              </w:rPr>
              <w:t>2</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106"/>
              <w:ind w:left="74" w:right="56"/>
              <w:jc w:val="center"/>
              <w:rPr>
                <w:sz w:val="21"/>
              </w:rPr>
            </w:pPr>
            <w:r>
              <w:rPr>
                <w:sz w:val="21"/>
              </w:rPr>
              <w:t>支架</w:t>
            </w:r>
          </w:p>
        </w:tc>
        <w:tc>
          <w:tcPr>
            <w:tcW w:w="914" w:type="dxa"/>
            <w:tcBorders>
              <w:top w:val="single" w:sz="4" w:space="0" w:color="000000"/>
              <w:left w:val="single" w:sz="4" w:space="0" w:color="000000"/>
              <w:bottom w:val="single" w:sz="4" w:space="0" w:color="000000"/>
              <w:right w:val="single" w:sz="4" w:space="0" w:color="000000"/>
            </w:tcBorders>
          </w:tcPr>
          <w:p>
            <w:pPr>
              <w:pStyle w:val="TableParagraph"/>
              <w:spacing w:before="106"/>
              <w:ind w:left="223" w:right="207"/>
              <w:jc w:val="center"/>
              <w:rPr>
                <w:sz w:val="21"/>
              </w:rPr>
            </w:pPr>
            <w:r>
              <w:rPr>
                <w:sz w:val="21"/>
              </w:rPr>
              <w:t>kg</w:t>
            </w:r>
          </w:p>
        </w:tc>
        <w:tc>
          <w:tcPr>
            <w:tcW w:w="5560" w:type="dxa"/>
            <w:tcBorders>
              <w:top w:val="single" w:sz="4" w:space="0" w:color="000000"/>
              <w:left w:val="single" w:sz="4" w:space="0" w:color="000000"/>
              <w:bottom w:val="single" w:sz="4" w:space="0" w:color="000000"/>
            </w:tcBorders>
          </w:tcPr>
          <w:p>
            <w:pPr>
              <w:pStyle w:val="TableParagraph"/>
              <w:spacing w:before="106"/>
              <w:ind w:left="60"/>
              <w:rPr>
                <w:sz w:val="21"/>
              </w:rPr>
            </w:pPr>
            <w:r>
              <w:rPr>
                <w:sz w:val="21"/>
              </w:rPr>
              <w:t>抗震支架</w:t>
            </w:r>
          </w:p>
        </w:tc>
      </w:tr>
      <w:tr>
        <w:trPr>
          <w:trHeight w:val="636" w:hRule="atLeast"/>
        </w:trPr>
        <w:tc>
          <w:tcPr>
            <w:tcW w:w="791" w:type="dxa"/>
            <w:tcBorders>
              <w:top w:val="single" w:sz="4" w:space="0" w:color="000000"/>
              <w:bottom w:val="single" w:sz="4" w:space="0" w:color="000000"/>
              <w:right w:val="single" w:sz="4" w:space="0" w:color="000000"/>
            </w:tcBorders>
          </w:tcPr>
          <w:p>
            <w:pPr>
              <w:pStyle w:val="TableParagraph"/>
              <w:spacing w:before="3"/>
              <w:rPr>
                <w:sz w:val="14"/>
              </w:rPr>
            </w:pPr>
          </w:p>
          <w:p>
            <w:pPr>
              <w:pStyle w:val="TableParagraph"/>
              <w:spacing w:before="1"/>
              <w:ind w:left="73" w:right="63"/>
              <w:jc w:val="center"/>
              <w:rPr>
                <w:sz w:val="21"/>
              </w:rPr>
            </w:pPr>
            <w:r>
              <w:rPr>
                <w:sz w:val="21"/>
              </w:rPr>
              <w:t>十二</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24"/>
              <w:ind w:left="74" w:right="56"/>
              <w:jc w:val="center"/>
              <w:rPr>
                <w:sz w:val="21"/>
              </w:rPr>
            </w:pPr>
            <w:r>
              <w:rPr>
                <w:sz w:val="21"/>
              </w:rPr>
              <w:t>建筑物泛光照明</w:t>
            </w:r>
          </w:p>
          <w:p>
            <w:pPr>
              <w:pStyle w:val="TableParagraph"/>
              <w:spacing w:before="48"/>
              <w:ind w:left="74" w:right="56"/>
              <w:jc w:val="center"/>
              <w:rPr>
                <w:sz w:val="21"/>
              </w:rPr>
            </w:pPr>
            <w:r>
              <w:rPr>
                <w:sz w:val="21"/>
              </w:rPr>
              <w:t>工程</w:t>
            </w:r>
          </w:p>
        </w:tc>
        <w:tc>
          <w:tcPr>
            <w:tcW w:w="914"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5560" w:type="dxa"/>
            <w:tcBorders>
              <w:top w:val="single" w:sz="4" w:space="0" w:color="000000"/>
              <w:left w:val="single" w:sz="4" w:space="0" w:color="000000"/>
              <w:bottom w:val="single" w:sz="4" w:space="0" w:color="000000"/>
            </w:tcBorders>
          </w:tcPr>
          <w:p>
            <w:pPr>
              <w:pStyle w:val="TableParagraph"/>
              <w:rPr>
                <w:rFonts w:ascii="Times New Roman"/>
                <w:sz w:val="20"/>
              </w:rPr>
            </w:pPr>
          </w:p>
        </w:tc>
      </w:tr>
      <w:tr>
        <w:trPr>
          <w:trHeight w:val="482" w:hRule="atLeast"/>
        </w:trPr>
        <w:tc>
          <w:tcPr>
            <w:tcW w:w="791" w:type="dxa"/>
            <w:tcBorders>
              <w:top w:val="single" w:sz="4" w:space="0" w:color="000000"/>
              <w:bottom w:val="single" w:sz="4" w:space="0" w:color="000000"/>
              <w:right w:val="single" w:sz="4" w:space="0" w:color="000000"/>
            </w:tcBorders>
          </w:tcPr>
          <w:p>
            <w:pPr>
              <w:pStyle w:val="TableParagraph"/>
              <w:spacing w:before="106"/>
              <w:ind w:left="13"/>
              <w:jc w:val="center"/>
              <w:rPr>
                <w:sz w:val="21"/>
              </w:rPr>
            </w:pPr>
            <w:r>
              <w:rPr>
                <w:w w:val="99"/>
                <w:sz w:val="21"/>
              </w:rPr>
              <w:t>1</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106"/>
              <w:ind w:left="74" w:right="56"/>
              <w:jc w:val="center"/>
              <w:rPr>
                <w:sz w:val="21"/>
              </w:rPr>
            </w:pPr>
            <w:r>
              <w:rPr>
                <w:sz w:val="21"/>
              </w:rPr>
              <w:t>人工费</w:t>
            </w:r>
          </w:p>
        </w:tc>
        <w:tc>
          <w:tcPr>
            <w:tcW w:w="914" w:type="dxa"/>
            <w:tcBorders>
              <w:top w:val="single" w:sz="4" w:space="0" w:color="000000"/>
              <w:left w:val="single" w:sz="4" w:space="0" w:color="000000"/>
              <w:bottom w:val="single" w:sz="4" w:space="0" w:color="000000"/>
              <w:right w:val="single" w:sz="4" w:space="0" w:color="000000"/>
            </w:tcBorders>
          </w:tcPr>
          <w:p>
            <w:pPr>
              <w:pStyle w:val="TableParagraph"/>
              <w:spacing w:before="106"/>
              <w:ind w:left="15"/>
              <w:jc w:val="center"/>
              <w:rPr>
                <w:sz w:val="21"/>
              </w:rPr>
            </w:pPr>
            <w:r>
              <w:rPr>
                <w:w w:val="99"/>
                <w:sz w:val="21"/>
              </w:rPr>
              <w:t>元</w:t>
            </w:r>
          </w:p>
        </w:tc>
        <w:tc>
          <w:tcPr>
            <w:tcW w:w="5560" w:type="dxa"/>
            <w:tcBorders>
              <w:top w:val="single" w:sz="4" w:space="0" w:color="000000"/>
              <w:left w:val="single" w:sz="4" w:space="0" w:color="000000"/>
              <w:bottom w:val="single" w:sz="4" w:space="0" w:color="000000"/>
            </w:tcBorders>
          </w:tcPr>
          <w:p>
            <w:pPr>
              <w:pStyle w:val="TableParagraph"/>
              <w:rPr>
                <w:rFonts w:ascii="Times New Roman"/>
                <w:sz w:val="20"/>
              </w:rPr>
            </w:pPr>
          </w:p>
        </w:tc>
      </w:tr>
      <w:tr>
        <w:trPr>
          <w:trHeight w:val="481" w:hRule="atLeast"/>
        </w:trPr>
        <w:tc>
          <w:tcPr>
            <w:tcW w:w="791" w:type="dxa"/>
            <w:tcBorders>
              <w:top w:val="single" w:sz="4" w:space="0" w:color="000000"/>
              <w:bottom w:val="single" w:sz="4" w:space="0" w:color="000000"/>
              <w:right w:val="single" w:sz="4" w:space="0" w:color="000000"/>
            </w:tcBorders>
          </w:tcPr>
          <w:p>
            <w:pPr>
              <w:pStyle w:val="TableParagraph"/>
              <w:spacing w:before="106"/>
              <w:ind w:left="13"/>
              <w:jc w:val="center"/>
              <w:rPr>
                <w:sz w:val="21"/>
              </w:rPr>
            </w:pPr>
            <w:r>
              <w:rPr>
                <w:w w:val="99"/>
                <w:sz w:val="21"/>
              </w:rPr>
              <w:t>2</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106"/>
              <w:ind w:left="74" w:right="56"/>
              <w:jc w:val="center"/>
              <w:rPr>
                <w:sz w:val="21"/>
              </w:rPr>
            </w:pPr>
            <w:r>
              <w:rPr>
                <w:sz w:val="21"/>
              </w:rPr>
              <w:t>电线</w:t>
            </w:r>
          </w:p>
        </w:tc>
        <w:tc>
          <w:tcPr>
            <w:tcW w:w="914" w:type="dxa"/>
            <w:tcBorders>
              <w:top w:val="single" w:sz="4" w:space="0" w:color="000000"/>
              <w:left w:val="single" w:sz="4" w:space="0" w:color="000000"/>
              <w:bottom w:val="single" w:sz="4" w:space="0" w:color="000000"/>
              <w:right w:val="single" w:sz="4" w:space="0" w:color="000000"/>
            </w:tcBorders>
          </w:tcPr>
          <w:p>
            <w:pPr>
              <w:pStyle w:val="TableParagraph"/>
              <w:spacing w:before="106"/>
              <w:ind w:left="16"/>
              <w:jc w:val="center"/>
              <w:rPr>
                <w:sz w:val="21"/>
              </w:rPr>
            </w:pPr>
            <w:r>
              <w:rPr>
                <w:w w:val="99"/>
                <w:sz w:val="21"/>
              </w:rPr>
              <w:t>m</w:t>
            </w:r>
          </w:p>
        </w:tc>
        <w:tc>
          <w:tcPr>
            <w:tcW w:w="5560" w:type="dxa"/>
            <w:tcBorders>
              <w:top w:val="single" w:sz="4" w:space="0" w:color="000000"/>
              <w:left w:val="single" w:sz="4" w:space="0" w:color="000000"/>
              <w:bottom w:val="single" w:sz="4" w:space="0" w:color="000000"/>
            </w:tcBorders>
          </w:tcPr>
          <w:p>
            <w:pPr>
              <w:pStyle w:val="TableParagraph"/>
              <w:spacing w:before="106"/>
              <w:ind w:left="60"/>
              <w:rPr>
                <w:sz w:val="21"/>
              </w:rPr>
            </w:pPr>
            <w:r>
              <w:rPr>
                <w:sz w:val="21"/>
              </w:rPr>
              <w:t>裸电线、电气装备用电线</w:t>
            </w:r>
          </w:p>
        </w:tc>
      </w:tr>
      <w:tr>
        <w:trPr>
          <w:trHeight w:val="482" w:hRule="atLeast"/>
        </w:trPr>
        <w:tc>
          <w:tcPr>
            <w:tcW w:w="791" w:type="dxa"/>
            <w:tcBorders>
              <w:top w:val="single" w:sz="4" w:space="0" w:color="000000"/>
              <w:bottom w:val="single" w:sz="4" w:space="0" w:color="000000"/>
              <w:right w:val="single" w:sz="4" w:space="0" w:color="000000"/>
            </w:tcBorders>
          </w:tcPr>
          <w:p>
            <w:pPr>
              <w:pStyle w:val="TableParagraph"/>
              <w:spacing w:before="106"/>
              <w:ind w:left="13"/>
              <w:jc w:val="center"/>
              <w:rPr>
                <w:sz w:val="21"/>
              </w:rPr>
            </w:pPr>
            <w:r>
              <w:rPr>
                <w:w w:val="99"/>
                <w:sz w:val="21"/>
              </w:rPr>
              <w:t>3</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106"/>
              <w:ind w:left="74" w:right="56"/>
              <w:jc w:val="center"/>
              <w:rPr>
                <w:sz w:val="21"/>
              </w:rPr>
            </w:pPr>
            <w:r>
              <w:rPr>
                <w:sz w:val="21"/>
              </w:rPr>
              <w:t>电缆</w:t>
            </w:r>
          </w:p>
        </w:tc>
        <w:tc>
          <w:tcPr>
            <w:tcW w:w="914" w:type="dxa"/>
            <w:tcBorders>
              <w:top w:val="single" w:sz="4" w:space="0" w:color="000000"/>
              <w:left w:val="single" w:sz="4" w:space="0" w:color="000000"/>
              <w:bottom w:val="single" w:sz="4" w:space="0" w:color="000000"/>
              <w:right w:val="single" w:sz="4" w:space="0" w:color="000000"/>
            </w:tcBorders>
          </w:tcPr>
          <w:p>
            <w:pPr>
              <w:pStyle w:val="TableParagraph"/>
              <w:spacing w:before="106"/>
              <w:ind w:left="16"/>
              <w:jc w:val="center"/>
              <w:rPr>
                <w:sz w:val="21"/>
              </w:rPr>
            </w:pPr>
            <w:r>
              <w:rPr>
                <w:w w:val="99"/>
                <w:sz w:val="21"/>
              </w:rPr>
              <w:t>m</w:t>
            </w:r>
          </w:p>
        </w:tc>
        <w:tc>
          <w:tcPr>
            <w:tcW w:w="5560" w:type="dxa"/>
            <w:tcBorders>
              <w:top w:val="single" w:sz="4" w:space="0" w:color="000000"/>
              <w:left w:val="single" w:sz="4" w:space="0" w:color="000000"/>
              <w:bottom w:val="single" w:sz="4" w:space="0" w:color="000000"/>
            </w:tcBorders>
          </w:tcPr>
          <w:p>
            <w:pPr>
              <w:pStyle w:val="TableParagraph"/>
              <w:spacing w:before="106"/>
              <w:ind w:left="60"/>
              <w:rPr>
                <w:sz w:val="21"/>
              </w:rPr>
            </w:pPr>
            <w:r>
              <w:rPr>
                <w:sz w:val="21"/>
              </w:rPr>
              <w:t>电力电缆、控制电缆</w:t>
            </w:r>
          </w:p>
        </w:tc>
      </w:tr>
      <w:tr>
        <w:trPr>
          <w:trHeight w:val="482" w:hRule="atLeast"/>
        </w:trPr>
        <w:tc>
          <w:tcPr>
            <w:tcW w:w="791" w:type="dxa"/>
            <w:tcBorders>
              <w:top w:val="single" w:sz="4" w:space="0" w:color="000000"/>
              <w:bottom w:val="single" w:sz="4" w:space="0" w:color="000000"/>
              <w:right w:val="single" w:sz="4" w:space="0" w:color="000000"/>
            </w:tcBorders>
          </w:tcPr>
          <w:p>
            <w:pPr>
              <w:pStyle w:val="TableParagraph"/>
              <w:spacing w:before="106"/>
              <w:ind w:left="13"/>
              <w:jc w:val="center"/>
              <w:rPr>
                <w:sz w:val="21"/>
              </w:rPr>
            </w:pPr>
            <w:r>
              <w:rPr>
                <w:w w:val="99"/>
                <w:sz w:val="21"/>
              </w:rPr>
              <w:t>4</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106"/>
              <w:ind w:left="74" w:right="56"/>
              <w:jc w:val="center"/>
              <w:rPr>
                <w:sz w:val="21"/>
              </w:rPr>
            </w:pPr>
            <w:r>
              <w:rPr>
                <w:sz w:val="21"/>
              </w:rPr>
              <w:t>灯具</w:t>
            </w:r>
          </w:p>
        </w:tc>
        <w:tc>
          <w:tcPr>
            <w:tcW w:w="914" w:type="dxa"/>
            <w:tcBorders>
              <w:top w:val="single" w:sz="4" w:space="0" w:color="000000"/>
              <w:left w:val="single" w:sz="4" w:space="0" w:color="000000"/>
              <w:bottom w:val="single" w:sz="4" w:space="0" w:color="000000"/>
              <w:right w:val="single" w:sz="4" w:space="0" w:color="000000"/>
            </w:tcBorders>
          </w:tcPr>
          <w:p>
            <w:pPr>
              <w:pStyle w:val="TableParagraph"/>
              <w:spacing w:before="106"/>
              <w:ind w:left="15"/>
              <w:jc w:val="center"/>
              <w:rPr>
                <w:sz w:val="21"/>
              </w:rPr>
            </w:pPr>
            <w:r>
              <w:rPr>
                <w:w w:val="99"/>
                <w:sz w:val="21"/>
              </w:rPr>
              <w:t>套</w:t>
            </w:r>
          </w:p>
        </w:tc>
        <w:tc>
          <w:tcPr>
            <w:tcW w:w="5560" w:type="dxa"/>
            <w:tcBorders>
              <w:top w:val="single" w:sz="4" w:space="0" w:color="000000"/>
              <w:left w:val="single" w:sz="4" w:space="0" w:color="000000"/>
              <w:bottom w:val="single" w:sz="4" w:space="0" w:color="000000"/>
            </w:tcBorders>
          </w:tcPr>
          <w:p>
            <w:pPr>
              <w:pStyle w:val="TableParagraph"/>
              <w:spacing w:before="106"/>
              <w:ind w:left="60"/>
              <w:rPr>
                <w:sz w:val="21"/>
              </w:rPr>
            </w:pPr>
            <w:r>
              <w:rPr>
                <w:sz w:val="21"/>
              </w:rPr>
              <w:t>灯具、光源</w:t>
            </w:r>
          </w:p>
        </w:tc>
      </w:tr>
      <w:tr>
        <w:trPr>
          <w:trHeight w:val="481" w:hRule="atLeast"/>
        </w:trPr>
        <w:tc>
          <w:tcPr>
            <w:tcW w:w="791" w:type="dxa"/>
            <w:tcBorders>
              <w:top w:val="single" w:sz="4" w:space="0" w:color="000000"/>
              <w:bottom w:val="single" w:sz="4" w:space="0" w:color="000000"/>
              <w:right w:val="single" w:sz="4" w:space="0" w:color="000000"/>
            </w:tcBorders>
          </w:tcPr>
          <w:p>
            <w:pPr>
              <w:pStyle w:val="TableParagraph"/>
              <w:spacing w:before="106"/>
              <w:ind w:left="13"/>
              <w:jc w:val="center"/>
              <w:rPr>
                <w:sz w:val="21"/>
              </w:rPr>
            </w:pPr>
            <w:r>
              <w:rPr>
                <w:w w:val="99"/>
                <w:sz w:val="21"/>
              </w:rPr>
              <w:t>5</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106"/>
              <w:ind w:left="72" w:right="57"/>
              <w:jc w:val="center"/>
              <w:rPr>
                <w:sz w:val="21"/>
              </w:rPr>
            </w:pPr>
            <w:r>
              <w:rPr>
                <w:sz w:val="21"/>
              </w:rPr>
              <w:t>镀锌钢管</w:t>
            </w:r>
          </w:p>
        </w:tc>
        <w:tc>
          <w:tcPr>
            <w:tcW w:w="914" w:type="dxa"/>
            <w:tcBorders>
              <w:top w:val="single" w:sz="4" w:space="0" w:color="000000"/>
              <w:left w:val="single" w:sz="4" w:space="0" w:color="000000"/>
              <w:bottom w:val="single" w:sz="4" w:space="0" w:color="000000"/>
              <w:right w:val="single" w:sz="4" w:space="0" w:color="000000"/>
            </w:tcBorders>
          </w:tcPr>
          <w:p>
            <w:pPr>
              <w:pStyle w:val="TableParagraph"/>
              <w:spacing w:before="106"/>
              <w:ind w:left="16"/>
              <w:jc w:val="center"/>
              <w:rPr>
                <w:sz w:val="21"/>
              </w:rPr>
            </w:pPr>
            <w:r>
              <w:rPr>
                <w:w w:val="99"/>
                <w:sz w:val="21"/>
              </w:rPr>
              <w:t>m</w:t>
            </w:r>
          </w:p>
        </w:tc>
        <w:tc>
          <w:tcPr>
            <w:tcW w:w="5560" w:type="dxa"/>
            <w:tcBorders>
              <w:top w:val="single" w:sz="4" w:space="0" w:color="000000"/>
              <w:left w:val="single" w:sz="4" w:space="0" w:color="000000"/>
              <w:bottom w:val="single" w:sz="4" w:space="0" w:color="000000"/>
            </w:tcBorders>
          </w:tcPr>
          <w:p>
            <w:pPr>
              <w:pStyle w:val="TableParagraph"/>
              <w:spacing w:before="106"/>
              <w:ind w:left="60"/>
              <w:rPr>
                <w:sz w:val="21"/>
              </w:rPr>
            </w:pPr>
            <w:r>
              <w:rPr>
                <w:sz w:val="21"/>
              </w:rPr>
              <w:t>镀锌钢管、电线套管</w:t>
            </w:r>
          </w:p>
        </w:tc>
      </w:tr>
      <w:tr>
        <w:trPr>
          <w:trHeight w:val="482" w:hRule="atLeast"/>
        </w:trPr>
        <w:tc>
          <w:tcPr>
            <w:tcW w:w="791" w:type="dxa"/>
            <w:tcBorders>
              <w:top w:val="single" w:sz="4" w:space="0" w:color="000000"/>
              <w:bottom w:val="single" w:sz="4" w:space="0" w:color="000000"/>
              <w:right w:val="single" w:sz="4" w:space="0" w:color="000000"/>
            </w:tcBorders>
          </w:tcPr>
          <w:p>
            <w:pPr>
              <w:pStyle w:val="TableParagraph"/>
              <w:spacing w:before="106"/>
              <w:ind w:left="13"/>
              <w:jc w:val="center"/>
              <w:rPr>
                <w:sz w:val="21"/>
              </w:rPr>
            </w:pPr>
            <w:r>
              <w:rPr>
                <w:w w:val="99"/>
                <w:sz w:val="21"/>
              </w:rPr>
              <w:t>6</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106"/>
              <w:ind w:left="74" w:right="56"/>
              <w:jc w:val="center"/>
              <w:rPr>
                <w:sz w:val="21"/>
              </w:rPr>
            </w:pPr>
            <w:r>
              <w:rPr>
                <w:sz w:val="21"/>
              </w:rPr>
              <w:t>塑料管</w:t>
            </w:r>
          </w:p>
        </w:tc>
        <w:tc>
          <w:tcPr>
            <w:tcW w:w="914" w:type="dxa"/>
            <w:tcBorders>
              <w:top w:val="single" w:sz="4" w:space="0" w:color="000000"/>
              <w:left w:val="single" w:sz="4" w:space="0" w:color="000000"/>
              <w:bottom w:val="single" w:sz="4" w:space="0" w:color="000000"/>
              <w:right w:val="single" w:sz="4" w:space="0" w:color="000000"/>
            </w:tcBorders>
          </w:tcPr>
          <w:p>
            <w:pPr>
              <w:pStyle w:val="TableParagraph"/>
              <w:spacing w:before="106"/>
              <w:ind w:left="16"/>
              <w:jc w:val="center"/>
              <w:rPr>
                <w:sz w:val="21"/>
              </w:rPr>
            </w:pPr>
            <w:r>
              <w:rPr>
                <w:w w:val="99"/>
                <w:sz w:val="21"/>
              </w:rPr>
              <w:t>m</w:t>
            </w:r>
          </w:p>
        </w:tc>
        <w:tc>
          <w:tcPr>
            <w:tcW w:w="5560" w:type="dxa"/>
            <w:tcBorders>
              <w:top w:val="single" w:sz="4" w:space="0" w:color="000000"/>
              <w:left w:val="single" w:sz="4" w:space="0" w:color="000000"/>
              <w:bottom w:val="single" w:sz="4" w:space="0" w:color="000000"/>
            </w:tcBorders>
          </w:tcPr>
          <w:p>
            <w:pPr>
              <w:pStyle w:val="TableParagraph"/>
              <w:spacing w:before="106"/>
              <w:ind w:left="60"/>
              <w:rPr>
                <w:sz w:val="21"/>
              </w:rPr>
            </w:pPr>
            <w:r>
              <w:rPr>
                <w:sz w:val="21"/>
              </w:rPr>
              <w:t>电线套管</w:t>
            </w:r>
          </w:p>
        </w:tc>
      </w:tr>
      <w:tr>
        <w:trPr>
          <w:trHeight w:val="482" w:hRule="atLeast"/>
        </w:trPr>
        <w:tc>
          <w:tcPr>
            <w:tcW w:w="791" w:type="dxa"/>
            <w:tcBorders>
              <w:top w:val="single" w:sz="4" w:space="0" w:color="000000"/>
              <w:bottom w:val="single" w:sz="4" w:space="0" w:color="000000"/>
              <w:right w:val="single" w:sz="4" w:space="0" w:color="000000"/>
            </w:tcBorders>
          </w:tcPr>
          <w:p>
            <w:pPr>
              <w:pStyle w:val="TableParagraph"/>
              <w:spacing w:before="106"/>
              <w:ind w:left="13"/>
              <w:jc w:val="center"/>
              <w:rPr>
                <w:sz w:val="21"/>
              </w:rPr>
            </w:pPr>
            <w:r>
              <w:rPr>
                <w:w w:val="99"/>
                <w:sz w:val="21"/>
              </w:rPr>
              <w:t>7</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106"/>
              <w:ind w:left="74" w:right="56"/>
              <w:jc w:val="center"/>
              <w:rPr>
                <w:sz w:val="21"/>
              </w:rPr>
            </w:pPr>
            <w:r>
              <w:rPr>
                <w:sz w:val="21"/>
              </w:rPr>
              <w:t>桥架</w:t>
            </w:r>
          </w:p>
        </w:tc>
        <w:tc>
          <w:tcPr>
            <w:tcW w:w="914" w:type="dxa"/>
            <w:tcBorders>
              <w:top w:val="single" w:sz="4" w:space="0" w:color="000000"/>
              <w:left w:val="single" w:sz="4" w:space="0" w:color="000000"/>
              <w:bottom w:val="single" w:sz="4" w:space="0" w:color="000000"/>
              <w:right w:val="single" w:sz="4" w:space="0" w:color="000000"/>
            </w:tcBorders>
          </w:tcPr>
          <w:p>
            <w:pPr>
              <w:pStyle w:val="TableParagraph"/>
              <w:spacing w:before="106"/>
              <w:ind w:left="16"/>
              <w:jc w:val="center"/>
              <w:rPr>
                <w:sz w:val="21"/>
              </w:rPr>
            </w:pPr>
            <w:r>
              <w:rPr>
                <w:w w:val="99"/>
                <w:sz w:val="21"/>
              </w:rPr>
              <w:t>m</w:t>
            </w:r>
          </w:p>
        </w:tc>
        <w:tc>
          <w:tcPr>
            <w:tcW w:w="5560" w:type="dxa"/>
            <w:tcBorders>
              <w:top w:val="single" w:sz="4" w:space="0" w:color="000000"/>
              <w:left w:val="single" w:sz="4" w:space="0" w:color="000000"/>
              <w:bottom w:val="single" w:sz="4" w:space="0" w:color="000000"/>
            </w:tcBorders>
          </w:tcPr>
          <w:p>
            <w:pPr>
              <w:pStyle w:val="TableParagraph"/>
              <w:spacing w:before="106"/>
              <w:ind w:left="60"/>
              <w:rPr>
                <w:sz w:val="21"/>
              </w:rPr>
            </w:pPr>
            <w:r>
              <w:rPr>
                <w:sz w:val="21"/>
              </w:rPr>
              <w:t>电缆桥架、线槽</w:t>
            </w:r>
          </w:p>
        </w:tc>
      </w:tr>
      <w:tr>
        <w:trPr>
          <w:trHeight w:val="482" w:hRule="atLeast"/>
        </w:trPr>
        <w:tc>
          <w:tcPr>
            <w:tcW w:w="791" w:type="dxa"/>
            <w:tcBorders>
              <w:top w:val="single" w:sz="4" w:space="0" w:color="000000"/>
              <w:bottom w:val="single" w:sz="4" w:space="0" w:color="000000"/>
              <w:right w:val="single" w:sz="4" w:space="0" w:color="000000"/>
            </w:tcBorders>
          </w:tcPr>
          <w:p>
            <w:pPr>
              <w:pStyle w:val="TableParagraph"/>
              <w:spacing w:before="106"/>
              <w:ind w:left="73" w:right="63"/>
              <w:jc w:val="center"/>
              <w:rPr>
                <w:sz w:val="21"/>
              </w:rPr>
            </w:pPr>
            <w:r>
              <w:rPr>
                <w:sz w:val="21"/>
              </w:rPr>
              <w:t>十三</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106"/>
              <w:ind w:left="72" w:right="57"/>
              <w:jc w:val="center"/>
              <w:rPr>
                <w:sz w:val="21"/>
              </w:rPr>
            </w:pPr>
            <w:r>
              <w:rPr>
                <w:sz w:val="21"/>
              </w:rPr>
              <w:t>机械停车位工程</w:t>
            </w:r>
          </w:p>
        </w:tc>
        <w:tc>
          <w:tcPr>
            <w:tcW w:w="914"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5560" w:type="dxa"/>
            <w:tcBorders>
              <w:top w:val="single" w:sz="4" w:space="0" w:color="000000"/>
              <w:left w:val="single" w:sz="4" w:space="0" w:color="000000"/>
              <w:bottom w:val="single" w:sz="4" w:space="0" w:color="000000"/>
            </w:tcBorders>
          </w:tcPr>
          <w:p>
            <w:pPr>
              <w:pStyle w:val="TableParagraph"/>
              <w:rPr>
                <w:rFonts w:ascii="Times New Roman"/>
                <w:sz w:val="20"/>
              </w:rPr>
            </w:pPr>
          </w:p>
        </w:tc>
      </w:tr>
      <w:tr>
        <w:trPr>
          <w:trHeight w:val="481" w:hRule="atLeast"/>
        </w:trPr>
        <w:tc>
          <w:tcPr>
            <w:tcW w:w="791" w:type="dxa"/>
            <w:tcBorders>
              <w:top w:val="single" w:sz="4" w:space="0" w:color="000000"/>
              <w:bottom w:val="single" w:sz="4" w:space="0" w:color="000000"/>
              <w:right w:val="single" w:sz="4" w:space="0" w:color="000000"/>
            </w:tcBorders>
          </w:tcPr>
          <w:p>
            <w:pPr>
              <w:pStyle w:val="TableParagraph"/>
              <w:spacing w:before="106"/>
              <w:ind w:left="13"/>
              <w:jc w:val="center"/>
              <w:rPr>
                <w:sz w:val="21"/>
              </w:rPr>
            </w:pPr>
            <w:r>
              <w:rPr>
                <w:w w:val="99"/>
                <w:sz w:val="21"/>
              </w:rPr>
              <w:t>1</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106"/>
              <w:ind w:left="74" w:right="56"/>
              <w:jc w:val="center"/>
              <w:rPr>
                <w:sz w:val="21"/>
              </w:rPr>
            </w:pPr>
            <w:r>
              <w:rPr>
                <w:sz w:val="21"/>
              </w:rPr>
              <w:t>人工费</w:t>
            </w:r>
          </w:p>
        </w:tc>
        <w:tc>
          <w:tcPr>
            <w:tcW w:w="914" w:type="dxa"/>
            <w:tcBorders>
              <w:top w:val="single" w:sz="4" w:space="0" w:color="000000"/>
              <w:left w:val="single" w:sz="4" w:space="0" w:color="000000"/>
              <w:bottom w:val="single" w:sz="4" w:space="0" w:color="000000"/>
              <w:right w:val="single" w:sz="4" w:space="0" w:color="000000"/>
            </w:tcBorders>
          </w:tcPr>
          <w:p>
            <w:pPr>
              <w:pStyle w:val="TableParagraph"/>
              <w:spacing w:before="106"/>
              <w:ind w:left="15"/>
              <w:jc w:val="center"/>
              <w:rPr>
                <w:sz w:val="21"/>
              </w:rPr>
            </w:pPr>
            <w:r>
              <w:rPr>
                <w:w w:val="99"/>
                <w:sz w:val="21"/>
              </w:rPr>
              <w:t>元</w:t>
            </w:r>
          </w:p>
        </w:tc>
        <w:tc>
          <w:tcPr>
            <w:tcW w:w="5560" w:type="dxa"/>
            <w:tcBorders>
              <w:top w:val="single" w:sz="4" w:space="0" w:color="000000"/>
              <w:left w:val="single" w:sz="4" w:space="0" w:color="000000"/>
              <w:bottom w:val="single" w:sz="4" w:space="0" w:color="000000"/>
            </w:tcBorders>
          </w:tcPr>
          <w:p>
            <w:pPr>
              <w:pStyle w:val="TableParagraph"/>
              <w:rPr>
                <w:rFonts w:ascii="Times New Roman"/>
                <w:sz w:val="20"/>
              </w:rPr>
            </w:pPr>
          </w:p>
        </w:tc>
      </w:tr>
      <w:tr>
        <w:trPr>
          <w:trHeight w:val="636" w:hRule="atLeast"/>
        </w:trPr>
        <w:tc>
          <w:tcPr>
            <w:tcW w:w="791" w:type="dxa"/>
            <w:tcBorders>
              <w:top w:val="single" w:sz="4" w:space="0" w:color="000000"/>
              <w:bottom w:val="single" w:sz="4" w:space="0" w:color="000000"/>
              <w:right w:val="single" w:sz="4" w:space="0" w:color="000000"/>
            </w:tcBorders>
          </w:tcPr>
          <w:p>
            <w:pPr>
              <w:pStyle w:val="TableParagraph"/>
              <w:spacing w:before="3"/>
              <w:rPr>
                <w:sz w:val="14"/>
              </w:rPr>
            </w:pPr>
          </w:p>
          <w:p>
            <w:pPr>
              <w:pStyle w:val="TableParagraph"/>
              <w:ind w:left="13"/>
              <w:jc w:val="center"/>
              <w:rPr>
                <w:sz w:val="21"/>
              </w:rPr>
            </w:pPr>
            <w:r>
              <w:rPr>
                <w:w w:val="99"/>
                <w:sz w:val="21"/>
              </w:rPr>
              <w:t>2</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3"/>
              <w:rPr>
                <w:sz w:val="14"/>
              </w:rPr>
            </w:pPr>
          </w:p>
          <w:p>
            <w:pPr>
              <w:pStyle w:val="TableParagraph"/>
              <w:ind w:left="74" w:right="56"/>
              <w:jc w:val="center"/>
              <w:rPr>
                <w:sz w:val="21"/>
              </w:rPr>
            </w:pPr>
            <w:r>
              <w:rPr>
                <w:sz w:val="21"/>
              </w:rPr>
              <w:t>型钢</w:t>
            </w:r>
          </w:p>
        </w:tc>
        <w:tc>
          <w:tcPr>
            <w:tcW w:w="914" w:type="dxa"/>
            <w:tcBorders>
              <w:top w:val="single" w:sz="4" w:space="0" w:color="000000"/>
              <w:left w:val="single" w:sz="4" w:space="0" w:color="000000"/>
              <w:bottom w:val="single" w:sz="4" w:space="0" w:color="000000"/>
              <w:right w:val="single" w:sz="4" w:space="0" w:color="000000"/>
            </w:tcBorders>
          </w:tcPr>
          <w:p>
            <w:pPr>
              <w:pStyle w:val="TableParagraph"/>
              <w:spacing w:before="3"/>
              <w:rPr>
                <w:sz w:val="14"/>
              </w:rPr>
            </w:pPr>
          </w:p>
          <w:p>
            <w:pPr>
              <w:pStyle w:val="TableParagraph"/>
              <w:ind w:left="16"/>
              <w:jc w:val="center"/>
              <w:rPr>
                <w:sz w:val="21"/>
              </w:rPr>
            </w:pPr>
            <w:r>
              <w:rPr>
                <w:w w:val="99"/>
                <w:sz w:val="21"/>
              </w:rPr>
              <w:t>t</w:t>
            </w:r>
          </w:p>
        </w:tc>
        <w:tc>
          <w:tcPr>
            <w:tcW w:w="5560" w:type="dxa"/>
            <w:tcBorders>
              <w:top w:val="single" w:sz="4" w:space="0" w:color="000000"/>
              <w:left w:val="single" w:sz="4" w:space="0" w:color="000000"/>
              <w:bottom w:val="single" w:sz="4" w:space="0" w:color="000000"/>
            </w:tcBorders>
          </w:tcPr>
          <w:p>
            <w:pPr>
              <w:pStyle w:val="TableParagraph"/>
              <w:spacing w:before="24"/>
              <w:ind w:left="60"/>
              <w:rPr>
                <w:sz w:val="21"/>
              </w:rPr>
            </w:pPr>
            <w:r>
              <w:rPr>
                <w:sz w:val="21"/>
              </w:rPr>
              <w:t>方钢、六角钢、工字钢、扁钢、槽钢、角钢、Z 型钢、H 型</w:t>
            </w:r>
          </w:p>
          <w:p>
            <w:pPr>
              <w:pStyle w:val="TableParagraph"/>
              <w:spacing w:before="48"/>
              <w:ind w:left="60"/>
              <w:rPr>
                <w:sz w:val="21"/>
              </w:rPr>
            </w:pPr>
            <w:r>
              <w:rPr>
                <w:sz w:val="21"/>
              </w:rPr>
              <w:t>钢、钢板、钢带等</w:t>
            </w:r>
          </w:p>
        </w:tc>
      </w:tr>
      <w:tr>
        <w:trPr>
          <w:trHeight w:val="482" w:hRule="atLeast"/>
        </w:trPr>
        <w:tc>
          <w:tcPr>
            <w:tcW w:w="791" w:type="dxa"/>
            <w:tcBorders>
              <w:top w:val="single" w:sz="4" w:space="0" w:color="000000"/>
              <w:bottom w:val="single" w:sz="4" w:space="0" w:color="000000"/>
              <w:right w:val="single" w:sz="4" w:space="0" w:color="000000"/>
            </w:tcBorders>
          </w:tcPr>
          <w:p>
            <w:pPr>
              <w:pStyle w:val="TableParagraph"/>
              <w:spacing w:before="105"/>
              <w:ind w:left="73" w:right="63"/>
              <w:jc w:val="center"/>
              <w:rPr>
                <w:sz w:val="21"/>
              </w:rPr>
            </w:pPr>
            <w:r>
              <w:rPr>
                <w:sz w:val="21"/>
              </w:rPr>
              <w:t>十四</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105"/>
              <w:ind w:left="74" w:right="56"/>
              <w:jc w:val="center"/>
              <w:rPr>
                <w:sz w:val="21"/>
              </w:rPr>
            </w:pPr>
            <w:r>
              <w:rPr>
                <w:sz w:val="21"/>
              </w:rPr>
              <w:t>医疗气体工程</w:t>
            </w:r>
          </w:p>
        </w:tc>
        <w:tc>
          <w:tcPr>
            <w:tcW w:w="914"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5560" w:type="dxa"/>
            <w:tcBorders>
              <w:top w:val="single" w:sz="4" w:space="0" w:color="000000"/>
              <w:left w:val="single" w:sz="4" w:space="0" w:color="000000"/>
              <w:bottom w:val="single" w:sz="4" w:space="0" w:color="000000"/>
            </w:tcBorders>
          </w:tcPr>
          <w:p>
            <w:pPr>
              <w:pStyle w:val="TableParagraph"/>
              <w:rPr>
                <w:rFonts w:ascii="Times New Roman"/>
                <w:sz w:val="20"/>
              </w:rPr>
            </w:pPr>
          </w:p>
        </w:tc>
      </w:tr>
      <w:tr>
        <w:trPr>
          <w:trHeight w:val="481" w:hRule="atLeast"/>
        </w:trPr>
        <w:tc>
          <w:tcPr>
            <w:tcW w:w="791" w:type="dxa"/>
            <w:tcBorders>
              <w:top w:val="single" w:sz="4" w:space="0" w:color="000000"/>
              <w:bottom w:val="single" w:sz="4" w:space="0" w:color="000000"/>
              <w:right w:val="single" w:sz="4" w:space="0" w:color="000000"/>
            </w:tcBorders>
          </w:tcPr>
          <w:p>
            <w:pPr>
              <w:pStyle w:val="TableParagraph"/>
              <w:spacing w:before="105"/>
              <w:ind w:left="13"/>
              <w:jc w:val="center"/>
              <w:rPr>
                <w:sz w:val="21"/>
              </w:rPr>
            </w:pPr>
            <w:r>
              <w:rPr>
                <w:w w:val="99"/>
                <w:sz w:val="21"/>
              </w:rPr>
              <w:t>1</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105"/>
              <w:ind w:left="74" w:right="56"/>
              <w:jc w:val="center"/>
              <w:rPr>
                <w:sz w:val="21"/>
              </w:rPr>
            </w:pPr>
            <w:r>
              <w:rPr>
                <w:sz w:val="21"/>
              </w:rPr>
              <w:t>人工费</w:t>
            </w:r>
          </w:p>
        </w:tc>
        <w:tc>
          <w:tcPr>
            <w:tcW w:w="914" w:type="dxa"/>
            <w:tcBorders>
              <w:top w:val="single" w:sz="4" w:space="0" w:color="000000"/>
              <w:left w:val="single" w:sz="4" w:space="0" w:color="000000"/>
              <w:bottom w:val="single" w:sz="4" w:space="0" w:color="000000"/>
              <w:right w:val="single" w:sz="4" w:space="0" w:color="000000"/>
            </w:tcBorders>
          </w:tcPr>
          <w:p>
            <w:pPr>
              <w:pStyle w:val="TableParagraph"/>
              <w:spacing w:before="105"/>
              <w:ind w:left="15"/>
              <w:jc w:val="center"/>
              <w:rPr>
                <w:sz w:val="21"/>
              </w:rPr>
            </w:pPr>
            <w:r>
              <w:rPr>
                <w:w w:val="99"/>
                <w:sz w:val="21"/>
              </w:rPr>
              <w:t>元</w:t>
            </w:r>
          </w:p>
        </w:tc>
        <w:tc>
          <w:tcPr>
            <w:tcW w:w="5560" w:type="dxa"/>
            <w:tcBorders>
              <w:top w:val="single" w:sz="4" w:space="0" w:color="000000"/>
              <w:left w:val="single" w:sz="4" w:space="0" w:color="000000"/>
              <w:bottom w:val="single" w:sz="4" w:space="0" w:color="000000"/>
            </w:tcBorders>
          </w:tcPr>
          <w:p>
            <w:pPr>
              <w:pStyle w:val="TableParagraph"/>
              <w:rPr>
                <w:rFonts w:ascii="Times New Roman"/>
                <w:sz w:val="20"/>
              </w:rPr>
            </w:pPr>
          </w:p>
        </w:tc>
      </w:tr>
      <w:tr>
        <w:trPr>
          <w:trHeight w:val="482" w:hRule="atLeast"/>
        </w:trPr>
        <w:tc>
          <w:tcPr>
            <w:tcW w:w="791" w:type="dxa"/>
            <w:tcBorders>
              <w:top w:val="single" w:sz="4" w:space="0" w:color="000000"/>
              <w:bottom w:val="single" w:sz="4" w:space="0" w:color="000000"/>
              <w:right w:val="single" w:sz="4" w:space="0" w:color="000000"/>
            </w:tcBorders>
          </w:tcPr>
          <w:p>
            <w:pPr>
              <w:pStyle w:val="TableParagraph"/>
              <w:spacing w:before="105"/>
              <w:ind w:left="13"/>
              <w:jc w:val="center"/>
              <w:rPr>
                <w:sz w:val="21"/>
              </w:rPr>
            </w:pPr>
            <w:r>
              <w:rPr>
                <w:w w:val="99"/>
                <w:sz w:val="21"/>
              </w:rPr>
              <w:t>2</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105"/>
              <w:ind w:left="72" w:right="57"/>
              <w:jc w:val="center"/>
              <w:rPr>
                <w:sz w:val="21"/>
              </w:rPr>
            </w:pPr>
            <w:r>
              <w:rPr>
                <w:sz w:val="21"/>
              </w:rPr>
              <w:t>镀锌钢管</w:t>
            </w:r>
          </w:p>
        </w:tc>
        <w:tc>
          <w:tcPr>
            <w:tcW w:w="914" w:type="dxa"/>
            <w:tcBorders>
              <w:top w:val="single" w:sz="4" w:space="0" w:color="000000"/>
              <w:left w:val="single" w:sz="4" w:space="0" w:color="000000"/>
              <w:bottom w:val="single" w:sz="4" w:space="0" w:color="000000"/>
              <w:right w:val="single" w:sz="4" w:space="0" w:color="000000"/>
            </w:tcBorders>
          </w:tcPr>
          <w:p>
            <w:pPr>
              <w:pStyle w:val="TableParagraph"/>
              <w:spacing w:before="105"/>
              <w:ind w:left="16"/>
              <w:jc w:val="center"/>
              <w:rPr>
                <w:sz w:val="21"/>
              </w:rPr>
            </w:pPr>
            <w:r>
              <w:rPr>
                <w:w w:val="99"/>
                <w:sz w:val="21"/>
              </w:rPr>
              <w:t>t</w:t>
            </w:r>
          </w:p>
        </w:tc>
        <w:tc>
          <w:tcPr>
            <w:tcW w:w="5560" w:type="dxa"/>
            <w:tcBorders>
              <w:top w:val="single" w:sz="4" w:space="0" w:color="000000"/>
              <w:left w:val="single" w:sz="4" w:space="0" w:color="000000"/>
              <w:bottom w:val="single" w:sz="4" w:space="0" w:color="000000"/>
            </w:tcBorders>
          </w:tcPr>
          <w:p>
            <w:pPr>
              <w:pStyle w:val="TableParagraph"/>
              <w:spacing w:before="105"/>
              <w:ind w:left="60"/>
              <w:rPr>
                <w:sz w:val="21"/>
              </w:rPr>
            </w:pPr>
            <w:r>
              <w:rPr>
                <w:sz w:val="21"/>
              </w:rPr>
              <w:t>普通镀锌钢管、加厚镀锌钢管、其他镀锌钢管</w:t>
            </w:r>
          </w:p>
        </w:tc>
      </w:tr>
      <w:tr>
        <w:trPr>
          <w:trHeight w:val="482" w:hRule="atLeast"/>
        </w:trPr>
        <w:tc>
          <w:tcPr>
            <w:tcW w:w="791" w:type="dxa"/>
            <w:tcBorders>
              <w:top w:val="single" w:sz="4" w:space="0" w:color="000000"/>
              <w:bottom w:val="single" w:sz="4" w:space="0" w:color="000000"/>
              <w:right w:val="single" w:sz="4" w:space="0" w:color="000000"/>
            </w:tcBorders>
          </w:tcPr>
          <w:p>
            <w:pPr>
              <w:pStyle w:val="TableParagraph"/>
              <w:spacing w:before="105"/>
              <w:ind w:left="13"/>
              <w:jc w:val="center"/>
              <w:rPr>
                <w:sz w:val="21"/>
              </w:rPr>
            </w:pPr>
            <w:r>
              <w:rPr>
                <w:w w:val="99"/>
                <w:sz w:val="21"/>
              </w:rPr>
              <w:t>3</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105"/>
              <w:ind w:left="72" w:right="57"/>
              <w:jc w:val="center"/>
              <w:rPr>
                <w:sz w:val="21"/>
              </w:rPr>
            </w:pPr>
            <w:r>
              <w:rPr>
                <w:sz w:val="21"/>
              </w:rPr>
              <w:t>不锈钢管</w:t>
            </w:r>
          </w:p>
        </w:tc>
        <w:tc>
          <w:tcPr>
            <w:tcW w:w="914" w:type="dxa"/>
            <w:tcBorders>
              <w:top w:val="single" w:sz="4" w:space="0" w:color="000000"/>
              <w:left w:val="single" w:sz="4" w:space="0" w:color="000000"/>
              <w:bottom w:val="single" w:sz="4" w:space="0" w:color="000000"/>
              <w:right w:val="single" w:sz="4" w:space="0" w:color="000000"/>
            </w:tcBorders>
          </w:tcPr>
          <w:p>
            <w:pPr>
              <w:pStyle w:val="TableParagraph"/>
              <w:spacing w:before="105"/>
              <w:ind w:left="16"/>
              <w:jc w:val="center"/>
              <w:rPr>
                <w:sz w:val="21"/>
              </w:rPr>
            </w:pPr>
            <w:r>
              <w:rPr>
                <w:w w:val="99"/>
                <w:sz w:val="21"/>
              </w:rPr>
              <w:t>m</w:t>
            </w:r>
          </w:p>
        </w:tc>
        <w:tc>
          <w:tcPr>
            <w:tcW w:w="5560" w:type="dxa"/>
            <w:tcBorders>
              <w:top w:val="single" w:sz="4" w:space="0" w:color="000000"/>
              <w:left w:val="single" w:sz="4" w:space="0" w:color="000000"/>
              <w:bottom w:val="single" w:sz="4" w:space="0" w:color="000000"/>
            </w:tcBorders>
          </w:tcPr>
          <w:p>
            <w:pPr>
              <w:pStyle w:val="TableParagraph"/>
              <w:spacing w:before="105"/>
              <w:ind w:left="60"/>
              <w:rPr>
                <w:sz w:val="21"/>
              </w:rPr>
            </w:pPr>
            <w:r>
              <w:rPr>
                <w:sz w:val="21"/>
              </w:rPr>
              <w:t>不锈钢焊接钢管、不锈钢无缝钢管、其他不锈钢管</w:t>
            </w:r>
          </w:p>
        </w:tc>
      </w:tr>
      <w:tr>
        <w:trPr>
          <w:trHeight w:val="479" w:hRule="atLeast"/>
        </w:trPr>
        <w:tc>
          <w:tcPr>
            <w:tcW w:w="791" w:type="dxa"/>
            <w:tcBorders>
              <w:top w:val="single" w:sz="4" w:space="0" w:color="000000"/>
              <w:right w:val="single" w:sz="4" w:space="0" w:color="000000"/>
            </w:tcBorders>
          </w:tcPr>
          <w:p>
            <w:pPr>
              <w:pStyle w:val="TableParagraph"/>
              <w:spacing w:before="105"/>
              <w:ind w:left="13"/>
              <w:jc w:val="center"/>
              <w:rPr>
                <w:sz w:val="21"/>
              </w:rPr>
            </w:pPr>
            <w:r>
              <w:rPr>
                <w:w w:val="99"/>
                <w:sz w:val="21"/>
              </w:rPr>
              <w:t>4</w:t>
            </w:r>
          </w:p>
        </w:tc>
        <w:tc>
          <w:tcPr>
            <w:tcW w:w="1654" w:type="dxa"/>
            <w:tcBorders>
              <w:top w:val="single" w:sz="4" w:space="0" w:color="000000"/>
              <w:left w:val="single" w:sz="4" w:space="0" w:color="000000"/>
              <w:right w:val="single" w:sz="4" w:space="0" w:color="000000"/>
            </w:tcBorders>
          </w:tcPr>
          <w:p>
            <w:pPr>
              <w:pStyle w:val="TableParagraph"/>
              <w:spacing w:before="105"/>
              <w:ind w:left="74" w:right="56"/>
              <w:jc w:val="center"/>
              <w:rPr>
                <w:sz w:val="21"/>
              </w:rPr>
            </w:pPr>
            <w:r>
              <w:rPr>
                <w:sz w:val="21"/>
              </w:rPr>
              <w:t>铜管</w:t>
            </w:r>
          </w:p>
        </w:tc>
        <w:tc>
          <w:tcPr>
            <w:tcW w:w="914" w:type="dxa"/>
            <w:tcBorders>
              <w:top w:val="single" w:sz="4" w:space="0" w:color="000000"/>
              <w:left w:val="single" w:sz="4" w:space="0" w:color="000000"/>
              <w:right w:val="single" w:sz="4" w:space="0" w:color="000000"/>
            </w:tcBorders>
          </w:tcPr>
          <w:p>
            <w:pPr>
              <w:pStyle w:val="TableParagraph"/>
              <w:spacing w:before="105"/>
              <w:ind w:left="16"/>
              <w:jc w:val="center"/>
              <w:rPr>
                <w:sz w:val="21"/>
              </w:rPr>
            </w:pPr>
            <w:r>
              <w:rPr>
                <w:w w:val="99"/>
                <w:sz w:val="21"/>
              </w:rPr>
              <w:t>m</w:t>
            </w:r>
          </w:p>
        </w:tc>
        <w:tc>
          <w:tcPr>
            <w:tcW w:w="5560" w:type="dxa"/>
            <w:tcBorders>
              <w:top w:val="single" w:sz="4" w:space="0" w:color="000000"/>
              <w:left w:val="single" w:sz="4" w:space="0" w:color="000000"/>
            </w:tcBorders>
          </w:tcPr>
          <w:p>
            <w:pPr>
              <w:pStyle w:val="TableParagraph"/>
              <w:spacing w:before="105"/>
              <w:ind w:left="60"/>
              <w:rPr>
                <w:sz w:val="21"/>
              </w:rPr>
            </w:pPr>
            <w:r>
              <w:rPr>
                <w:sz w:val="21"/>
              </w:rPr>
              <w:t>紫铜管、黄铜管、青铜管、其他铜及铜合金管</w:t>
            </w:r>
          </w:p>
        </w:tc>
      </w:tr>
    </w:tbl>
    <w:p>
      <w:pPr>
        <w:spacing w:after="0"/>
        <w:rPr>
          <w:sz w:val="21"/>
        </w:rPr>
        <w:sectPr>
          <w:pgSz w:w="11910" w:h="16840"/>
          <w:pgMar w:header="1499" w:footer="973" w:top="1720" w:bottom="1160" w:left="780" w:right="1380"/>
        </w:sectPr>
      </w:pPr>
    </w:p>
    <w:p>
      <w:pPr>
        <w:pStyle w:val="BodyText"/>
        <w:spacing w:before="10"/>
        <w:rPr>
          <w:sz w:val="15"/>
        </w:rPr>
      </w:pPr>
    </w:p>
    <w:tbl>
      <w:tblPr>
        <w:tblW w:w="0" w:type="auto"/>
        <w:jc w:val="left"/>
        <w:tblInd w:w="41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91"/>
        <w:gridCol w:w="1654"/>
        <w:gridCol w:w="914"/>
        <w:gridCol w:w="5560"/>
      </w:tblGrid>
      <w:tr>
        <w:trPr>
          <w:trHeight w:val="481" w:hRule="atLeast"/>
        </w:trPr>
        <w:tc>
          <w:tcPr>
            <w:tcW w:w="791" w:type="dxa"/>
            <w:tcBorders>
              <w:right w:val="single" w:sz="4" w:space="0" w:color="000000"/>
            </w:tcBorders>
          </w:tcPr>
          <w:p>
            <w:pPr>
              <w:pStyle w:val="TableParagraph"/>
              <w:spacing w:before="107"/>
              <w:ind w:left="73" w:right="63"/>
              <w:jc w:val="center"/>
              <w:rPr>
                <w:sz w:val="21"/>
              </w:rPr>
            </w:pPr>
            <w:r>
              <w:rPr>
                <w:sz w:val="21"/>
              </w:rPr>
              <w:t>序号</w:t>
            </w:r>
          </w:p>
        </w:tc>
        <w:tc>
          <w:tcPr>
            <w:tcW w:w="1654" w:type="dxa"/>
            <w:tcBorders>
              <w:left w:val="single" w:sz="4" w:space="0" w:color="000000"/>
              <w:right w:val="single" w:sz="4" w:space="0" w:color="000000"/>
            </w:tcBorders>
          </w:tcPr>
          <w:p>
            <w:pPr>
              <w:pStyle w:val="TableParagraph"/>
              <w:spacing w:before="107"/>
              <w:ind w:left="72" w:right="57"/>
              <w:jc w:val="center"/>
              <w:rPr>
                <w:sz w:val="21"/>
              </w:rPr>
            </w:pPr>
            <w:r>
              <w:rPr>
                <w:sz w:val="21"/>
              </w:rPr>
              <w:t>工料名称</w:t>
            </w:r>
          </w:p>
        </w:tc>
        <w:tc>
          <w:tcPr>
            <w:tcW w:w="914" w:type="dxa"/>
            <w:tcBorders>
              <w:left w:val="single" w:sz="4" w:space="0" w:color="000000"/>
              <w:right w:val="single" w:sz="4" w:space="0" w:color="000000"/>
            </w:tcBorders>
          </w:tcPr>
          <w:p>
            <w:pPr>
              <w:pStyle w:val="TableParagraph"/>
              <w:spacing w:before="107"/>
              <w:ind w:left="223" w:right="220"/>
              <w:jc w:val="center"/>
              <w:rPr>
                <w:sz w:val="21"/>
              </w:rPr>
            </w:pPr>
            <w:r>
              <w:rPr>
                <w:sz w:val="21"/>
              </w:rPr>
              <w:t>单位</w:t>
            </w:r>
          </w:p>
        </w:tc>
        <w:tc>
          <w:tcPr>
            <w:tcW w:w="5560" w:type="dxa"/>
            <w:tcBorders>
              <w:left w:val="single" w:sz="4" w:space="0" w:color="000000"/>
            </w:tcBorders>
          </w:tcPr>
          <w:p>
            <w:pPr>
              <w:pStyle w:val="TableParagraph"/>
              <w:spacing w:before="107"/>
              <w:ind w:left="19" w:right="12"/>
              <w:jc w:val="center"/>
              <w:rPr>
                <w:sz w:val="21"/>
              </w:rPr>
            </w:pPr>
            <w:r>
              <w:rPr>
                <w:sz w:val="21"/>
              </w:rPr>
              <w:t>材料范围</w:t>
            </w:r>
          </w:p>
        </w:tc>
      </w:tr>
      <w:tr>
        <w:trPr>
          <w:trHeight w:val="954" w:hRule="atLeast"/>
        </w:trPr>
        <w:tc>
          <w:tcPr>
            <w:tcW w:w="791" w:type="dxa"/>
            <w:tcBorders>
              <w:bottom w:val="single" w:sz="4" w:space="0" w:color="000000"/>
              <w:right w:val="single" w:sz="4" w:space="0" w:color="000000"/>
            </w:tcBorders>
          </w:tcPr>
          <w:p>
            <w:pPr>
              <w:pStyle w:val="TableParagraph"/>
              <w:spacing w:before="9"/>
              <w:rPr>
                <w:sz w:val="26"/>
              </w:rPr>
            </w:pPr>
          </w:p>
          <w:p>
            <w:pPr>
              <w:pStyle w:val="TableParagraph"/>
              <w:ind w:left="13"/>
              <w:jc w:val="center"/>
              <w:rPr>
                <w:sz w:val="21"/>
              </w:rPr>
            </w:pPr>
            <w:r>
              <w:rPr>
                <w:w w:val="99"/>
                <w:sz w:val="21"/>
              </w:rPr>
              <w:t>5</w:t>
            </w:r>
          </w:p>
        </w:tc>
        <w:tc>
          <w:tcPr>
            <w:tcW w:w="1654" w:type="dxa"/>
            <w:tcBorders>
              <w:left w:val="single" w:sz="4" w:space="0" w:color="000000"/>
              <w:bottom w:val="single" w:sz="4" w:space="0" w:color="000000"/>
              <w:right w:val="single" w:sz="4" w:space="0" w:color="000000"/>
            </w:tcBorders>
          </w:tcPr>
          <w:p>
            <w:pPr>
              <w:pStyle w:val="TableParagraph"/>
              <w:spacing w:before="9"/>
              <w:rPr>
                <w:sz w:val="26"/>
              </w:rPr>
            </w:pPr>
          </w:p>
          <w:p>
            <w:pPr>
              <w:pStyle w:val="TableParagraph"/>
              <w:ind w:left="74" w:right="56"/>
              <w:jc w:val="center"/>
              <w:rPr>
                <w:sz w:val="21"/>
              </w:rPr>
            </w:pPr>
            <w:r>
              <w:rPr>
                <w:sz w:val="21"/>
              </w:rPr>
              <w:t>塑料管</w:t>
            </w:r>
          </w:p>
        </w:tc>
        <w:tc>
          <w:tcPr>
            <w:tcW w:w="914" w:type="dxa"/>
            <w:tcBorders>
              <w:left w:val="single" w:sz="4" w:space="0" w:color="000000"/>
              <w:bottom w:val="single" w:sz="4" w:space="0" w:color="000000"/>
              <w:right w:val="single" w:sz="4" w:space="0" w:color="000000"/>
            </w:tcBorders>
          </w:tcPr>
          <w:p>
            <w:pPr>
              <w:pStyle w:val="TableParagraph"/>
              <w:spacing w:before="9"/>
              <w:rPr>
                <w:sz w:val="26"/>
              </w:rPr>
            </w:pPr>
          </w:p>
          <w:p>
            <w:pPr>
              <w:pStyle w:val="TableParagraph"/>
              <w:ind w:left="16"/>
              <w:jc w:val="center"/>
              <w:rPr>
                <w:sz w:val="21"/>
              </w:rPr>
            </w:pPr>
            <w:r>
              <w:rPr>
                <w:w w:val="99"/>
                <w:sz w:val="21"/>
              </w:rPr>
              <w:t>m</w:t>
            </w:r>
          </w:p>
        </w:tc>
        <w:tc>
          <w:tcPr>
            <w:tcW w:w="5560" w:type="dxa"/>
            <w:tcBorders>
              <w:left w:val="single" w:sz="4" w:space="0" w:color="000000"/>
              <w:bottom w:val="single" w:sz="4" w:space="0" w:color="000000"/>
            </w:tcBorders>
          </w:tcPr>
          <w:p>
            <w:pPr>
              <w:pStyle w:val="TableParagraph"/>
              <w:spacing w:line="283" w:lineRule="auto" w:before="25"/>
              <w:ind w:left="60" w:right="36"/>
              <w:rPr>
                <w:sz w:val="21"/>
              </w:rPr>
            </w:pPr>
            <w:r>
              <w:rPr>
                <w:spacing w:val="-3"/>
                <w:w w:val="95"/>
                <w:sz w:val="21"/>
              </w:rPr>
              <w:t>硬聚氯乙烯管、软聚氯乙烯管、聚丁烯管、聚丙烯管、丙烯 </w:t>
            </w:r>
            <w:r>
              <w:rPr>
                <w:spacing w:val="-5"/>
                <w:w w:val="95"/>
                <w:sz w:val="21"/>
              </w:rPr>
              <w:t>腈-丁二烯-苯乙烯管、高密度聚乙烯管、聚乙烯管、排水盲</w:t>
            </w:r>
          </w:p>
          <w:p>
            <w:pPr>
              <w:pStyle w:val="TableParagraph"/>
              <w:spacing w:before="1"/>
              <w:ind w:left="60"/>
              <w:rPr>
                <w:sz w:val="21"/>
              </w:rPr>
            </w:pPr>
            <w:r>
              <w:rPr>
                <w:sz w:val="21"/>
              </w:rPr>
              <w:t>管、聚酯纤维软管、其他塑料管</w:t>
            </w:r>
          </w:p>
        </w:tc>
      </w:tr>
      <w:tr>
        <w:trPr>
          <w:trHeight w:val="954" w:hRule="atLeast"/>
        </w:trPr>
        <w:tc>
          <w:tcPr>
            <w:tcW w:w="791" w:type="dxa"/>
            <w:tcBorders>
              <w:top w:val="single" w:sz="4" w:space="0" w:color="000000"/>
              <w:bottom w:val="single" w:sz="4" w:space="0" w:color="000000"/>
              <w:right w:val="single" w:sz="4" w:space="0" w:color="000000"/>
            </w:tcBorders>
          </w:tcPr>
          <w:p>
            <w:pPr>
              <w:pStyle w:val="TableParagraph"/>
              <w:spacing w:before="9"/>
              <w:rPr>
                <w:sz w:val="26"/>
              </w:rPr>
            </w:pPr>
          </w:p>
          <w:p>
            <w:pPr>
              <w:pStyle w:val="TableParagraph"/>
              <w:ind w:left="13"/>
              <w:jc w:val="center"/>
              <w:rPr>
                <w:sz w:val="21"/>
              </w:rPr>
            </w:pPr>
            <w:r>
              <w:rPr>
                <w:w w:val="99"/>
                <w:sz w:val="21"/>
              </w:rPr>
              <w:t>6</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9"/>
              <w:rPr>
                <w:sz w:val="26"/>
              </w:rPr>
            </w:pPr>
          </w:p>
          <w:p>
            <w:pPr>
              <w:pStyle w:val="TableParagraph"/>
              <w:ind w:left="74" w:right="56"/>
              <w:jc w:val="center"/>
              <w:rPr>
                <w:sz w:val="21"/>
              </w:rPr>
            </w:pPr>
            <w:r>
              <w:rPr>
                <w:sz w:val="21"/>
              </w:rPr>
              <w:t>复合管</w:t>
            </w:r>
          </w:p>
        </w:tc>
        <w:tc>
          <w:tcPr>
            <w:tcW w:w="914" w:type="dxa"/>
            <w:tcBorders>
              <w:top w:val="single" w:sz="4" w:space="0" w:color="000000"/>
              <w:left w:val="single" w:sz="4" w:space="0" w:color="000000"/>
              <w:bottom w:val="single" w:sz="4" w:space="0" w:color="000000"/>
              <w:right w:val="single" w:sz="4" w:space="0" w:color="000000"/>
            </w:tcBorders>
          </w:tcPr>
          <w:p>
            <w:pPr>
              <w:pStyle w:val="TableParagraph"/>
              <w:spacing w:before="9"/>
              <w:rPr>
                <w:sz w:val="26"/>
              </w:rPr>
            </w:pPr>
          </w:p>
          <w:p>
            <w:pPr>
              <w:pStyle w:val="TableParagraph"/>
              <w:ind w:left="16"/>
              <w:jc w:val="center"/>
              <w:rPr>
                <w:sz w:val="21"/>
              </w:rPr>
            </w:pPr>
            <w:r>
              <w:rPr>
                <w:w w:val="99"/>
                <w:sz w:val="21"/>
              </w:rPr>
              <w:t>m</w:t>
            </w:r>
          </w:p>
        </w:tc>
        <w:tc>
          <w:tcPr>
            <w:tcW w:w="5560" w:type="dxa"/>
            <w:tcBorders>
              <w:top w:val="single" w:sz="4" w:space="0" w:color="000000"/>
              <w:left w:val="single" w:sz="4" w:space="0" w:color="000000"/>
              <w:bottom w:val="single" w:sz="4" w:space="0" w:color="000000"/>
            </w:tcBorders>
          </w:tcPr>
          <w:p>
            <w:pPr>
              <w:pStyle w:val="TableParagraph"/>
              <w:spacing w:before="23"/>
              <w:ind w:left="60"/>
              <w:rPr>
                <w:sz w:val="21"/>
              </w:rPr>
            </w:pPr>
            <w:r>
              <w:rPr>
                <w:sz w:val="21"/>
              </w:rPr>
              <w:t>聚丙烯/玻璃钢复合管、铝塑复合管、钢塑复合管、金属骨</w:t>
            </w:r>
          </w:p>
          <w:p>
            <w:pPr>
              <w:pStyle w:val="TableParagraph"/>
              <w:spacing w:line="310" w:lineRule="atLeast" w:before="10"/>
              <w:ind w:left="60" w:right="36"/>
              <w:rPr>
                <w:sz w:val="21"/>
              </w:rPr>
            </w:pPr>
            <w:r>
              <w:rPr>
                <w:spacing w:val="-2"/>
                <w:w w:val="95"/>
                <w:sz w:val="21"/>
              </w:rPr>
              <w:t>架复合管、纤维增强无规共聚聚丙烯复合管、超高分子量聚 </w:t>
            </w:r>
            <w:r>
              <w:rPr>
                <w:spacing w:val="-2"/>
                <w:sz w:val="21"/>
              </w:rPr>
              <w:t>乙烯膜片复合管、其他复合管</w:t>
            </w:r>
          </w:p>
        </w:tc>
      </w:tr>
      <w:tr>
        <w:trPr>
          <w:trHeight w:val="1271" w:hRule="atLeast"/>
        </w:trPr>
        <w:tc>
          <w:tcPr>
            <w:tcW w:w="791" w:type="dxa"/>
            <w:tcBorders>
              <w:top w:val="single" w:sz="4" w:space="0" w:color="000000"/>
              <w:bottom w:val="single" w:sz="4" w:space="0" w:color="000000"/>
              <w:right w:val="single" w:sz="4" w:space="0" w:color="000000"/>
            </w:tcBorders>
          </w:tcPr>
          <w:p>
            <w:pPr>
              <w:pStyle w:val="TableParagraph"/>
              <w:rPr>
                <w:sz w:val="20"/>
              </w:rPr>
            </w:pPr>
          </w:p>
          <w:p>
            <w:pPr>
              <w:pStyle w:val="TableParagraph"/>
              <w:spacing w:before="2"/>
              <w:rPr>
                <w:sz w:val="19"/>
              </w:rPr>
            </w:pPr>
          </w:p>
          <w:p>
            <w:pPr>
              <w:pStyle w:val="TableParagraph"/>
              <w:ind w:left="13"/>
              <w:jc w:val="center"/>
              <w:rPr>
                <w:sz w:val="21"/>
              </w:rPr>
            </w:pPr>
            <w:r>
              <w:rPr>
                <w:w w:val="99"/>
                <w:sz w:val="21"/>
              </w:rPr>
              <w:t>7</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rPr>
                <w:sz w:val="20"/>
              </w:rPr>
            </w:pPr>
          </w:p>
          <w:p>
            <w:pPr>
              <w:pStyle w:val="TableParagraph"/>
              <w:spacing w:before="2"/>
              <w:rPr>
                <w:sz w:val="19"/>
              </w:rPr>
            </w:pPr>
          </w:p>
          <w:p>
            <w:pPr>
              <w:pStyle w:val="TableParagraph"/>
              <w:ind w:left="74" w:right="56"/>
              <w:jc w:val="center"/>
              <w:rPr>
                <w:sz w:val="21"/>
              </w:rPr>
            </w:pPr>
            <w:r>
              <w:rPr>
                <w:sz w:val="21"/>
              </w:rPr>
              <w:t>管件</w:t>
            </w:r>
          </w:p>
        </w:tc>
        <w:tc>
          <w:tcPr>
            <w:tcW w:w="914" w:type="dxa"/>
            <w:tcBorders>
              <w:top w:val="single" w:sz="4" w:space="0" w:color="000000"/>
              <w:left w:val="single" w:sz="4" w:space="0" w:color="000000"/>
              <w:bottom w:val="single" w:sz="4" w:space="0" w:color="000000"/>
              <w:right w:val="single" w:sz="4" w:space="0" w:color="000000"/>
            </w:tcBorders>
          </w:tcPr>
          <w:p>
            <w:pPr>
              <w:pStyle w:val="TableParagraph"/>
              <w:rPr>
                <w:sz w:val="20"/>
              </w:rPr>
            </w:pPr>
          </w:p>
          <w:p>
            <w:pPr>
              <w:pStyle w:val="TableParagraph"/>
              <w:spacing w:before="2"/>
              <w:rPr>
                <w:sz w:val="19"/>
              </w:rPr>
            </w:pPr>
          </w:p>
          <w:p>
            <w:pPr>
              <w:pStyle w:val="TableParagraph"/>
              <w:ind w:left="15"/>
              <w:jc w:val="center"/>
              <w:rPr>
                <w:sz w:val="21"/>
              </w:rPr>
            </w:pPr>
            <w:r>
              <w:rPr>
                <w:w w:val="99"/>
                <w:sz w:val="21"/>
              </w:rPr>
              <w:t>个</w:t>
            </w:r>
          </w:p>
        </w:tc>
        <w:tc>
          <w:tcPr>
            <w:tcW w:w="5560" w:type="dxa"/>
            <w:tcBorders>
              <w:top w:val="single" w:sz="4" w:space="0" w:color="000000"/>
              <w:left w:val="single" w:sz="4" w:space="0" w:color="000000"/>
              <w:bottom w:val="single" w:sz="4" w:space="0" w:color="000000"/>
            </w:tcBorders>
          </w:tcPr>
          <w:p>
            <w:pPr>
              <w:pStyle w:val="TableParagraph"/>
              <w:spacing w:line="283" w:lineRule="auto" w:before="24"/>
              <w:ind w:left="60" w:right="22"/>
              <w:jc w:val="both"/>
              <w:rPr>
                <w:sz w:val="21"/>
              </w:rPr>
            </w:pPr>
            <w:r>
              <w:rPr>
                <w:spacing w:val="-3"/>
                <w:sz w:val="21"/>
              </w:rPr>
              <w:t>钢制管件、不锈钢管件、铜及铜合金管件、塑料管件、钢塑</w:t>
            </w:r>
            <w:r>
              <w:rPr>
                <w:spacing w:val="-3"/>
                <w:w w:val="95"/>
                <w:sz w:val="21"/>
              </w:rPr>
              <w:t>复合管件、铝塑复合管件、管接头、阻火器、过滤器、补偿 器及软接头、视镜、管卡、管箍、管道支架、吊架、套管、</w:t>
            </w:r>
          </w:p>
          <w:p>
            <w:pPr>
              <w:pStyle w:val="TableParagraph"/>
              <w:ind w:left="60"/>
              <w:rPr>
                <w:sz w:val="21"/>
              </w:rPr>
            </w:pPr>
            <w:r>
              <w:rPr>
                <w:sz w:val="21"/>
              </w:rPr>
              <w:t>其他管件</w:t>
            </w:r>
          </w:p>
        </w:tc>
      </w:tr>
      <w:tr>
        <w:trPr>
          <w:trHeight w:val="954" w:hRule="atLeast"/>
        </w:trPr>
        <w:tc>
          <w:tcPr>
            <w:tcW w:w="791" w:type="dxa"/>
            <w:tcBorders>
              <w:top w:val="single" w:sz="4" w:space="0" w:color="000000"/>
              <w:bottom w:val="single" w:sz="4" w:space="0" w:color="000000"/>
              <w:right w:val="single" w:sz="4" w:space="0" w:color="000000"/>
            </w:tcBorders>
          </w:tcPr>
          <w:p>
            <w:pPr>
              <w:pStyle w:val="TableParagraph"/>
              <w:spacing w:before="10"/>
              <w:rPr>
                <w:sz w:val="26"/>
              </w:rPr>
            </w:pPr>
          </w:p>
          <w:p>
            <w:pPr>
              <w:pStyle w:val="TableParagraph"/>
              <w:ind w:left="13"/>
              <w:jc w:val="center"/>
              <w:rPr>
                <w:sz w:val="21"/>
              </w:rPr>
            </w:pPr>
            <w:r>
              <w:rPr>
                <w:w w:val="99"/>
                <w:sz w:val="21"/>
              </w:rPr>
              <w:t>8</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10"/>
              <w:rPr>
                <w:sz w:val="26"/>
              </w:rPr>
            </w:pPr>
          </w:p>
          <w:p>
            <w:pPr>
              <w:pStyle w:val="TableParagraph"/>
              <w:ind w:left="74" w:right="56"/>
              <w:jc w:val="center"/>
              <w:rPr>
                <w:sz w:val="21"/>
              </w:rPr>
            </w:pPr>
            <w:r>
              <w:rPr>
                <w:sz w:val="21"/>
              </w:rPr>
              <w:t>阀门</w:t>
            </w:r>
          </w:p>
        </w:tc>
        <w:tc>
          <w:tcPr>
            <w:tcW w:w="914" w:type="dxa"/>
            <w:tcBorders>
              <w:top w:val="single" w:sz="4" w:space="0" w:color="000000"/>
              <w:left w:val="single" w:sz="4" w:space="0" w:color="000000"/>
              <w:bottom w:val="single" w:sz="4" w:space="0" w:color="000000"/>
              <w:right w:val="single" w:sz="4" w:space="0" w:color="000000"/>
            </w:tcBorders>
          </w:tcPr>
          <w:p>
            <w:pPr>
              <w:pStyle w:val="TableParagraph"/>
              <w:spacing w:before="10"/>
              <w:rPr>
                <w:sz w:val="26"/>
              </w:rPr>
            </w:pPr>
          </w:p>
          <w:p>
            <w:pPr>
              <w:pStyle w:val="TableParagraph"/>
              <w:ind w:left="15"/>
              <w:jc w:val="center"/>
              <w:rPr>
                <w:sz w:val="21"/>
              </w:rPr>
            </w:pPr>
            <w:r>
              <w:rPr>
                <w:w w:val="99"/>
                <w:sz w:val="21"/>
              </w:rPr>
              <w:t>个</w:t>
            </w:r>
          </w:p>
        </w:tc>
        <w:tc>
          <w:tcPr>
            <w:tcW w:w="5560" w:type="dxa"/>
            <w:tcBorders>
              <w:top w:val="single" w:sz="4" w:space="0" w:color="000000"/>
              <w:left w:val="single" w:sz="4" w:space="0" w:color="000000"/>
              <w:bottom w:val="single" w:sz="4" w:space="0" w:color="000000"/>
            </w:tcBorders>
          </w:tcPr>
          <w:p>
            <w:pPr>
              <w:pStyle w:val="TableParagraph"/>
              <w:spacing w:before="24"/>
              <w:ind w:left="60"/>
              <w:rPr>
                <w:sz w:val="21"/>
              </w:rPr>
            </w:pPr>
            <w:r>
              <w:rPr>
                <w:sz w:val="21"/>
              </w:rPr>
              <w:t>截止阀、闸阀、球阀、蝶阀、止回阀、安全阀、节流阀、疏</w:t>
            </w:r>
          </w:p>
          <w:p>
            <w:pPr>
              <w:pStyle w:val="TableParagraph"/>
              <w:spacing w:line="310" w:lineRule="atLeast" w:before="9"/>
              <w:ind w:left="60" w:right="36"/>
              <w:rPr>
                <w:sz w:val="21"/>
              </w:rPr>
            </w:pPr>
            <w:r>
              <w:rPr>
                <w:w w:val="95"/>
                <w:sz w:val="21"/>
              </w:rPr>
              <w:t>水阀、排污阀、柱塞阀、旋塞阀、隔膜阀、减压阀、其他阀 </w:t>
            </w:r>
            <w:r>
              <w:rPr>
                <w:sz w:val="21"/>
              </w:rPr>
              <w:t>门及阀门部件</w:t>
            </w:r>
          </w:p>
        </w:tc>
      </w:tr>
      <w:tr>
        <w:trPr>
          <w:trHeight w:val="482" w:hRule="atLeast"/>
        </w:trPr>
        <w:tc>
          <w:tcPr>
            <w:tcW w:w="791" w:type="dxa"/>
            <w:tcBorders>
              <w:top w:val="single" w:sz="4" w:space="0" w:color="000000"/>
              <w:bottom w:val="single" w:sz="4" w:space="0" w:color="000000"/>
              <w:right w:val="single" w:sz="4" w:space="0" w:color="000000"/>
            </w:tcBorders>
          </w:tcPr>
          <w:p>
            <w:pPr>
              <w:pStyle w:val="TableParagraph"/>
              <w:spacing w:before="106"/>
              <w:ind w:left="13"/>
              <w:jc w:val="center"/>
              <w:rPr>
                <w:sz w:val="21"/>
              </w:rPr>
            </w:pPr>
            <w:r>
              <w:rPr>
                <w:w w:val="99"/>
                <w:sz w:val="21"/>
              </w:rPr>
              <w:t>9</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106"/>
              <w:ind w:left="74" w:right="56"/>
              <w:jc w:val="center"/>
              <w:rPr>
                <w:sz w:val="21"/>
              </w:rPr>
            </w:pPr>
            <w:r>
              <w:rPr>
                <w:sz w:val="21"/>
              </w:rPr>
              <w:t>法兰</w:t>
            </w:r>
          </w:p>
        </w:tc>
        <w:tc>
          <w:tcPr>
            <w:tcW w:w="914" w:type="dxa"/>
            <w:tcBorders>
              <w:top w:val="single" w:sz="4" w:space="0" w:color="000000"/>
              <w:left w:val="single" w:sz="4" w:space="0" w:color="000000"/>
              <w:bottom w:val="single" w:sz="4" w:space="0" w:color="000000"/>
              <w:right w:val="single" w:sz="4" w:space="0" w:color="000000"/>
            </w:tcBorders>
          </w:tcPr>
          <w:p>
            <w:pPr>
              <w:pStyle w:val="TableParagraph"/>
              <w:spacing w:before="106"/>
              <w:ind w:left="15"/>
              <w:jc w:val="center"/>
              <w:rPr>
                <w:sz w:val="21"/>
              </w:rPr>
            </w:pPr>
            <w:r>
              <w:rPr>
                <w:w w:val="99"/>
                <w:sz w:val="21"/>
              </w:rPr>
              <w:t>副</w:t>
            </w:r>
          </w:p>
        </w:tc>
        <w:tc>
          <w:tcPr>
            <w:tcW w:w="5560" w:type="dxa"/>
            <w:tcBorders>
              <w:top w:val="single" w:sz="4" w:space="0" w:color="000000"/>
              <w:left w:val="single" w:sz="4" w:space="0" w:color="000000"/>
              <w:bottom w:val="single" w:sz="4" w:space="0" w:color="000000"/>
            </w:tcBorders>
          </w:tcPr>
          <w:p>
            <w:pPr>
              <w:pStyle w:val="TableParagraph"/>
              <w:spacing w:before="106"/>
              <w:ind w:left="33" w:right="12"/>
              <w:jc w:val="center"/>
              <w:rPr>
                <w:sz w:val="21"/>
              </w:rPr>
            </w:pPr>
            <w:r>
              <w:rPr>
                <w:sz w:val="21"/>
              </w:rPr>
              <w:t>钢制管法兰、不锈钢管法兰、铜法兰、塑料法兰、其他法兰</w:t>
            </w:r>
          </w:p>
        </w:tc>
      </w:tr>
      <w:tr>
        <w:trPr>
          <w:trHeight w:val="481" w:hRule="atLeast"/>
        </w:trPr>
        <w:tc>
          <w:tcPr>
            <w:tcW w:w="791" w:type="dxa"/>
            <w:tcBorders>
              <w:top w:val="single" w:sz="4" w:space="0" w:color="000000"/>
              <w:bottom w:val="single" w:sz="4" w:space="0" w:color="000000"/>
              <w:right w:val="single" w:sz="4" w:space="0" w:color="000000"/>
            </w:tcBorders>
          </w:tcPr>
          <w:p>
            <w:pPr>
              <w:pStyle w:val="TableParagraph"/>
              <w:spacing w:before="106"/>
              <w:ind w:left="76" w:right="63"/>
              <w:jc w:val="center"/>
              <w:rPr>
                <w:sz w:val="21"/>
              </w:rPr>
            </w:pPr>
            <w:r>
              <w:rPr>
                <w:sz w:val="21"/>
              </w:rPr>
              <w:t>10</w:t>
            </w:r>
          </w:p>
        </w:tc>
        <w:tc>
          <w:tcPr>
            <w:tcW w:w="1654" w:type="dxa"/>
            <w:tcBorders>
              <w:top w:val="single" w:sz="4" w:space="0" w:color="000000"/>
              <w:left w:val="single" w:sz="4" w:space="0" w:color="000000"/>
              <w:bottom w:val="single" w:sz="4" w:space="0" w:color="000000"/>
              <w:right w:val="single" w:sz="4" w:space="0" w:color="000000"/>
            </w:tcBorders>
          </w:tcPr>
          <w:p>
            <w:pPr>
              <w:pStyle w:val="TableParagraph"/>
              <w:spacing w:before="106"/>
              <w:ind w:left="72" w:right="57"/>
              <w:jc w:val="center"/>
              <w:rPr>
                <w:sz w:val="21"/>
              </w:rPr>
            </w:pPr>
            <w:r>
              <w:rPr>
                <w:sz w:val="21"/>
              </w:rPr>
              <w:t>医疗设备带</w:t>
            </w:r>
          </w:p>
        </w:tc>
        <w:tc>
          <w:tcPr>
            <w:tcW w:w="914" w:type="dxa"/>
            <w:tcBorders>
              <w:top w:val="single" w:sz="4" w:space="0" w:color="000000"/>
              <w:left w:val="single" w:sz="4" w:space="0" w:color="000000"/>
              <w:bottom w:val="single" w:sz="4" w:space="0" w:color="000000"/>
              <w:right w:val="single" w:sz="4" w:space="0" w:color="000000"/>
            </w:tcBorders>
          </w:tcPr>
          <w:p>
            <w:pPr>
              <w:pStyle w:val="TableParagraph"/>
              <w:spacing w:before="106"/>
              <w:ind w:left="16"/>
              <w:jc w:val="center"/>
              <w:rPr>
                <w:sz w:val="21"/>
              </w:rPr>
            </w:pPr>
            <w:r>
              <w:rPr>
                <w:w w:val="99"/>
                <w:sz w:val="21"/>
              </w:rPr>
              <w:t>m</w:t>
            </w:r>
          </w:p>
        </w:tc>
        <w:tc>
          <w:tcPr>
            <w:tcW w:w="5560" w:type="dxa"/>
            <w:tcBorders>
              <w:top w:val="single" w:sz="4" w:space="0" w:color="000000"/>
              <w:left w:val="single" w:sz="4" w:space="0" w:color="000000"/>
              <w:bottom w:val="single" w:sz="4" w:space="0" w:color="000000"/>
            </w:tcBorders>
          </w:tcPr>
          <w:p>
            <w:pPr>
              <w:pStyle w:val="TableParagraph"/>
              <w:rPr>
                <w:rFonts w:ascii="Times New Roman"/>
                <w:sz w:val="20"/>
              </w:rPr>
            </w:pPr>
          </w:p>
        </w:tc>
      </w:tr>
      <w:tr>
        <w:trPr>
          <w:trHeight w:val="481" w:hRule="atLeast"/>
        </w:trPr>
        <w:tc>
          <w:tcPr>
            <w:tcW w:w="791" w:type="dxa"/>
            <w:tcBorders>
              <w:top w:val="single" w:sz="4" w:space="0" w:color="000000"/>
              <w:right w:val="single" w:sz="4" w:space="0" w:color="000000"/>
            </w:tcBorders>
          </w:tcPr>
          <w:p>
            <w:pPr>
              <w:pStyle w:val="TableParagraph"/>
              <w:spacing w:before="106"/>
              <w:ind w:left="76" w:right="63"/>
              <w:jc w:val="center"/>
              <w:rPr>
                <w:sz w:val="21"/>
              </w:rPr>
            </w:pPr>
            <w:r>
              <w:rPr>
                <w:sz w:val="21"/>
              </w:rPr>
              <w:t>11</w:t>
            </w:r>
          </w:p>
        </w:tc>
        <w:tc>
          <w:tcPr>
            <w:tcW w:w="1654" w:type="dxa"/>
            <w:tcBorders>
              <w:top w:val="single" w:sz="4" w:space="0" w:color="000000"/>
              <w:left w:val="single" w:sz="4" w:space="0" w:color="000000"/>
              <w:right w:val="single" w:sz="4" w:space="0" w:color="000000"/>
            </w:tcBorders>
          </w:tcPr>
          <w:p>
            <w:pPr>
              <w:pStyle w:val="TableParagraph"/>
              <w:spacing w:before="106"/>
              <w:ind w:left="72" w:right="57"/>
              <w:jc w:val="center"/>
              <w:rPr>
                <w:sz w:val="21"/>
              </w:rPr>
            </w:pPr>
            <w:r>
              <w:rPr>
                <w:sz w:val="21"/>
              </w:rPr>
              <w:t>气体终端</w:t>
            </w:r>
          </w:p>
        </w:tc>
        <w:tc>
          <w:tcPr>
            <w:tcW w:w="914" w:type="dxa"/>
            <w:tcBorders>
              <w:top w:val="single" w:sz="4" w:space="0" w:color="000000"/>
              <w:left w:val="single" w:sz="4" w:space="0" w:color="000000"/>
              <w:right w:val="single" w:sz="4" w:space="0" w:color="000000"/>
            </w:tcBorders>
          </w:tcPr>
          <w:p>
            <w:pPr>
              <w:pStyle w:val="TableParagraph"/>
              <w:spacing w:before="106"/>
              <w:ind w:left="15"/>
              <w:jc w:val="center"/>
              <w:rPr>
                <w:sz w:val="21"/>
              </w:rPr>
            </w:pPr>
            <w:r>
              <w:rPr>
                <w:w w:val="99"/>
                <w:sz w:val="21"/>
              </w:rPr>
              <w:t>个</w:t>
            </w:r>
          </w:p>
        </w:tc>
        <w:tc>
          <w:tcPr>
            <w:tcW w:w="5560" w:type="dxa"/>
            <w:tcBorders>
              <w:top w:val="single" w:sz="4" w:space="0" w:color="000000"/>
              <w:left w:val="single" w:sz="4" w:space="0" w:color="000000"/>
            </w:tcBorders>
          </w:tcPr>
          <w:p>
            <w:pPr>
              <w:pStyle w:val="TableParagraph"/>
              <w:rPr>
                <w:rFonts w:ascii="Times New Roman"/>
                <w:sz w:val="20"/>
              </w:rPr>
            </w:pPr>
          </w:p>
        </w:tc>
      </w:tr>
    </w:tbl>
    <w:sectPr>
      <w:pgSz w:w="11910" w:h="16840"/>
      <w:pgMar w:header="1499" w:footer="973" w:top="1720" w:bottom="1160" w:left="780" w:right="13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仿宋">
    <w:altName w:val="仿宋"/>
    <w:charset w:val="86"/>
    <w:family w:val="modern"/>
    <w:pitch w:val="fixed"/>
  </w:font>
  <w:font w:name="宋体">
    <w:altName w:val="宋体"/>
    <w:charset w:val="86"/>
    <w:family w:val="auto"/>
    <w:pitch w:val="variable"/>
  </w:font>
  <w:font w:name="方正小标宋简体">
    <w:altName w:val="方正小标宋简体"/>
    <w:charset w:val="86"/>
    <w:family w:val="auto"/>
    <w:pitch w:val="variable"/>
  </w:font>
  <w:font w:name="黑体">
    <w:altName w:val="黑体"/>
    <w:charset w:val="86"/>
    <w:family w:val="modern"/>
    <w:pitch w:val="fixed"/>
  </w:font>
  <w:font w:name="Arial">
    <w:altName w:val="Arial"/>
    <w:charset w:val="0"/>
    <w:family w:val="swiss"/>
    <w:pitch w:val="variable"/>
  </w:font>
  <w:font w:name="Segoe UI">
    <w:altName w:val="Segoe UI"/>
    <w:charset w:val="0"/>
    <w:family w:val="swiss"/>
    <w:pitch w:val="variable"/>
  </w:font>
  <w:font w:name="Microsoft Sans Serif">
    <w:altName w:val="Microsoft Sans Serif"/>
    <w:charset w:val="0"/>
    <w:family w:val="swiss"/>
    <w:pitch w:val="variable"/>
  </w:font>
  <w:font w:name="微软雅黑">
    <w:altName w:val="微软雅黑"/>
    <w:charset w:val="86"/>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18"/>
      </w:rPr>
    </w:pPr>
    <w:r>
      <w:rPr/>
      <w:pict>
        <v:shapetype id="_x0000_t202" o:spt="202" coordsize="21600,21600" path="m,l,21600r21600,l21600,xe">
          <v:stroke joinstyle="miter"/>
          <v:path gradientshapeok="t" o:connecttype="rect"/>
        </v:shapetype>
        <v:shape style="position:absolute;margin-left:294.440002pt;margin-top:782.234619pt;width:6.5pt;height:11pt;mso-position-horizontal-relative:page;mso-position-vertical-relative:page;z-index:-337611776" type="#_x0000_t202" filled="false" stroked="false">
          <v:textbox inset="0,0,0,0">
            <w:txbxContent>
              <w:p>
                <w:pPr>
                  <w:spacing w:line="220" w:lineRule="exact" w:before="0"/>
                  <w:ind w:left="20" w:right="0" w:firstLine="0"/>
                  <w:jc w:val="left"/>
                  <w:rPr>
                    <w:rFonts w:ascii="仿宋"/>
                    <w:sz w:val="18"/>
                  </w:rPr>
                </w:pPr>
                <w:r>
                  <w:rPr/>
                  <w:fldChar w:fldCharType="begin"/>
                </w:r>
                <w:r>
                  <w:rPr>
                    <w:rFonts w:ascii="仿宋"/>
                    <w:sz w:val="18"/>
                  </w:rPr>
                  <w:instrText> PAGE </w:instrText>
                </w:r>
                <w:r>
                  <w:rPr/>
                  <w:fldChar w:fldCharType="separate"/>
                </w:r>
                <w:r>
                  <w:rPr/>
                  <w:t>2</w:t>
                </w:r>
                <w:r>
                  <w:rPr/>
                  <w:fldChar w:fldCharType="end"/>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158997pt;margin-top:782.234619pt;width:15.1pt;height:11pt;mso-position-horizontal-relative:page;mso-position-vertical-relative:page;z-index:-337609728"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12</w:t>
                </w:r>
                <w:r>
                  <w:rPr/>
                  <w:fldChar w:fldCharType="end"/>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158997pt;margin-top:782.234619pt;width:15.1pt;height:11pt;mso-position-horizontal-relative:page;mso-position-vertical-relative:page;z-index:-337607680"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13</w:t>
                </w:r>
                <w:r>
                  <w:rPr/>
                  <w:fldChar w:fldCharType="end"/>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158997pt;margin-top:782.234619pt;width:15.1pt;height:11pt;mso-position-horizontal-relative:page;mso-position-vertical-relative:page;z-index:-337606656"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16</w:t>
                </w:r>
                <w:r>
                  <w:rPr/>
                  <w:fldChar w:fldCharType="end"/>
                </w:r>
              </w:p>
            </w:txbxContent>
          </v:textbox>
          <w10:wrap type="non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158997pt;margin-top:782.234619pt;width:15.1pt;height:11pt;mso-position-horizontal-relative:page;mso-position-vertical-relative:page;z-index:-337604608"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17</w:t>
                </w:r>
                <w:r>
                  <w:rPr/>
                  <w:fldChar w:fldCharType="end"/>
                </w:r>
              </w:p>
            </w:txbxContent>
          </v:textbox>
          <w10:wrap type="non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158997pt;margin-top:782.234619pt;width:15.1pt;height:11pt;mso-position-horizontal-relative:page;mso-position-vertical-relative:page;z-index:-337602560"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18</w:t>
                </w:r>
                <w:r>
                  <w:rPr/>
                  <w:fldChar w:fldCharType="end"/>
                </w:r>
              </w:p>
            </w:txbxContent>
          </v:textbox>
          <w10:wrap type="none"/>
        </v:shape>
      </w:pic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158997pt;margin-top:782.234619pt;width:15.1pt;height:11pt;mso-position-horizontal-relative:page;mso-position-vertical-relative:page;z-index:-337601536"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19</w:t>
                </w:r>
                <w:r>
                  <w:rPr/>
                  <w:fldChar w:fldCharType="end"/>
                </w:r>
              </w:p>
            </w:txbxContent>
          </v:textbox>
          <w10:wrap type="none"/>
        </v:shape>
      </w:pict>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158997pt;margin-top:782.234619pt;width:15.1pt;height:11pt;mso-position-horizontal-relative:page;mso-position-vertical-relative:page;z-index:-337600512"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20</w:t>
                </w:r>
                <w:r>
                  <w:rPr/>
                  <w:fldChar w:fldCharType="end"/>
                </w:r>
              </w:p>
            </w:txbxContent>
          </v:textbox>
          <w10:wrap type="none"/>
        </v:shape>
      </w:pict>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158997pt;margin-top:782.234619pt;width:15.1pt;height:11pt;mso-position-horizontal-relative:page;mso-position-vertical-relative:page;z-index:-337599488"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21</w:t>
                </w:r>
                <w:r>
                  <w:rPr/>
                  <w:fldChar w:fldCharType="end"/>
                </w:r>
              </w:p>
            </w:txbxContent>
          </v:textbox>
          <w10:wrap type="none"/>
        </v:shape>
      </w:pic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158997pt;margin-top:782.234619pt;width:15.1pt;height:11pt;mso-position-horizontal-relative:page;mso-position-vertical-relative:page;z-index:-337598464"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22</w:t>
                </w:r>
                <w:r>
                  <w:rPr/>
                  <w:fldChar w:fldCharType="end"/>
                </w:r>
              </w:p>
            </w:txbxContent>
          </v:textbox>
          <w10:wrap type="none"/>
        </v:shape>
      </w:pict>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158997pt;margin-top:782.234619pt;width:15.1pt;height:11pt;mso-position-horizontal-relative:page;mso-position-vertical-relative:page;z-index:-337596416"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23</w:t>
                </w:r>
                <w:r>
                  <w:rPr/>
                  <w:fldChar w:fldCharType="end"/>
                </w:r>
              </w:p>
            </w:txbxContent>
          </v:textbox>
          <w10:wrap type="none"/>
        </v:shape>
      </w:pict>
    </w: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158997pt;margin-top:782.234619pt;width:15.1pt;height:11pt;mso-position-horizontal-relative:page;mso-position-vertical-relative:page;z-index:-337595392"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27</w:t>
                </w:r>
                <w:r>
                  <w:rPr/>
                  <w:fldChar w:fldCharType="end"/>
                </w:r>
              </w:p>
            </w:txbxContent>
          </v:textbox>
          <w10:wrap type="none"/>
        </v:shape>
      </w:pic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158997pt;margin-top:782.234619pt;width:15.1pt;height:11pt;mso-position-horizontal-relative:page;mso-position-vertical-relative:page;z-index:-337594368"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28</w:t>
                </w:r>
                <w:r>
                  <w:rPr/>
                  <w:fldChar w:fldCharType="end"/>
                </w:r>
              </w:p>
            </w:txbxContent>
          </v:textbox>
          <w10:wrap type="none"/>
        </v:shape>
      </w:pict>
    </w: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158997pt;margin-top:782.234619pt;width:15.1pt;height:11pt;mso-position-horizontal-relative:page;mso-position-vertical-relative:page;z-index:-337593344"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29</w:t>
                </w:r>
                <w:r>
                  <w:rPr/>
                  <w:fldChar w:fldCharType="end"/>
                </w:r>
              </w:p>
            </w:txbxContent>
          </v:textbox>
          <w10:wrap type="none"/>
        </v:shape>
      </w:pict>
    </w: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158997pt;margin-top:782.234619pt;width:15.1pt;height:11pt;mso-position-horizontal-relative:page;mso-position-vertical-relative:page;z-index:-337592320"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30</w:t>
                </w:r>
                <w:r>
                  <w:rPr/>
                  <w:fldChar w:fldCharType="end"/>
                </w:r>
              </w:p>
            </w:txbxContent>
          </v:textbox>
          <w10:wrap type="none"/>
        </v:shape>
      </w:pic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158997pt;margin-top:782.234619pt;width:15.1pt;height:11pt;mso-position-horizontal-relative:page;mso-position-vertical-relative:page;z-index:-337590272"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31</w:t>
                </w:r>
                <w:r>
                  <w:rPr/>
                  <w:fldChar w:fldCharType="end"/>
                </w:r>
              </w:p>
            </w:txbxContent>
          </v:textbox>
          <w10:wrap type="none"/>
        </v:shape>
      </w:pict>
    </w: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158997pt;margin-top:782.234619pt;width:15.1pt;height:11pt;mso-position-horizontal-relative:page;mso-position-vertical-relative:page;z-index:-337588224"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32</w:t>
                </w:r>
                <w:r>
                  <w:rPr/>
                  <w:fldChar w:fldCharType="end"/>
                </w:r>
              </w:p>
            </w:txbxContent>
          </v:textbox>
          <w10:wrap type="none"/>
        </v:shape>
      </w:pict>
    </w: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158997pt;margin-top:782.234619pt;width:15.1pt;height:11pt;mso-position-horizontal-relative:page;mso-position-vertical-relative:page;z-index:-337587200"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33</w:t>
                </w:r>
                <w:r>
                  <w:rPr/>
                  <w:fldChar w:fldCharType="end"/>
                </w:r>
              </w:p>
            </w:txbxContent>
          </v:textbox>
          <w10:wrap type="none"/>
        </v:shape>
      </w:pic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158997pt;margin-top:782.234619pt;width:15.1pt;height:11pt;mso-position-horizontal-relative:page;mso-position-vertical-relative:page;z-index:-337585152"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34</w:t>
                </w:r>
                <w:r>
                  <w:rPr/>
                  <w:fldChar w:fldCharType="end"/>
                </w:r>
              </w:p>
            </w:txbxContent>
          </v:textbox>
          <w10:wrap type="none"/>
        </v:shape>
      </w:pict>
    </w: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158997pt;margin-top:782.234619pt;width:15.1pt;height:11pt;mso-position-horizontal-relative:page;mso-position-vertical-relative:page;z-index:-337583104"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35</w:t>
                </w:r>
                <w:r>
                  <w:rPr/>
                  <w:fldChar w:fldCharType="end"/>
                </w:r>
              </w:p>
            </w:txbxContent>
          </v:textbox>
          <w10:wrap type="none"/>
        </v:shape>
      </w:pict>
    </w:r>
  </w:p>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158997pt;margin-top:782.234619pt;width:15.1pt;height:11pt;mso-position-horizontal-relative:page;mso-position-vertical-relative:page;z-index:-337582080"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36</w:t>
                </w:r>
                <w:r>
                  <w:rPr/>
                  <w:fldChar w:fldCharType="end"/>
                </w:r>
              </w:p>
            </w:txbxContent>
          </v:textbox>
          <w10:wrap type="none"/>
        </v:shape>
      </w:pic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158997pt;margin-top:782.234619pt;width:15.1pt;height:11pt;mso-position-horizontal-relative:page;mso-position-vertical-relative:page;z-index:-337581056"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37</w:t>
                </w:r>
                <w:r>
                  <w:rPr/>
                  <w:fldChar w:fldCharType="end"/>
                </w:r>
              </w:p>
            </w:txbxContent>
          </v:textbox>
          <w10:wrap type="none"/>
        </v:shape>
      </w:pict>
    </w: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158997pt;margin-top:782.234619pt;width:15.1pt;height:11pt;mso-position-horizontal-relative:page;mso-position-vertical-relative:page;z-index:-337579008"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38</w:t>
                </w:r>
                <w:r>
                  <w:rPr/>
                  <w:fldChar w:fldCharType="end"/>
                </w:r>
              </w:p>
            </w:txbxContent>
          </v:textbox>
          <w10:wrap type="none"/>
        </v:shape>
      </w:pict>
    </w:r>
  </w:p>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158997pt;margin-top:782.234619pt;width:15.1pt;height:11pt;mso-position-horizontal-relative:page;mso-position-vertical-relative:page;z-index:-337576960"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39</w:t>
                </w:r>
                <w:r>
                  <w:rPr/>
                  <w:fldChar w:fldCharType="end"/>
                </w:r>
              </w:p>
            </w:txbxContent>
          </v:textbox>
          <w10:wrap type="none"/>
        </v:shape>
      </w:pic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158997pt;margin-top:782.234619pt;width:15.1pt;height:11pt;mso-position-horizontal-relative:page;mso-position-vertical-relative:page;z-index:-337575936"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40</w:t>
                </w:r>
                <w:r>
                  <w:rPr/>
                  <w:fldChar w:fldCharType="end"/>
                </w:r>
              </w:p>
            </w:txbxContent>
          </v:textbox>
          <w10:wrap type="none"/>
        </v:shape>
      </w:pict>
    </w: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158997pt;margin-top:782.234619pt;width:15.1pt;height:11pt;mso-position-horizontal-relative:page;mso-position-vertical-relative:page;z-index:-337573888"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41</w:t>
                </w:r>
                <w:r>
                  <w:rPr/>
                  <w:fldChar w:fldCharType="end"/>
                </w:r>
              </w:p>
            </w:txbxContent>
          </v:textbox>
          <w10:wrap type="none"/>
        </v:shape>
      </w:pict>
    </w:r>
  </w:p>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158997pt;margin-top:782.234619pt;width:15.1pt;height:11pt;mso-position-horizontal-relative:page;mso-position-vertical-relative:page;z-index:-337571840"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42</w:t>
                </w:r>
                <w:r>
                  <w:rPr/>
                  <w:fldChar w:fldCharType="end"/>
                </w:r>
              </w:p>
            </w:txbxContent>
          </v:textbox>
          <w10:wrap type="none"/>
        </v:shape>
      </w:pic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158997pt;margin-top:782.234619pt;width:15.1pt;height:11pt;mso-position-horizontal-relative:page;mso-position-vertical-relative:page;z-index:-337570816"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43</w:t>
                </w:r>
                <w:r>
                  <w:rPr/>
                  <w:fldChar w:fldCharType="end"/>
                </w:r>
              </w:p>
            </w:txbxContent>
          </v:textbox>
          <w10:wrap type="none"/>
        </v:shape>
      </w:pict>
    </w: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158997pt;margin-top:782.234619pt;width:15.1pt;height:11pt;mso-position-horizontal-relative:page;mso-position-vertical-relative:page;z-index:-337568768"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44</w:t>
                </w:r>
                <w:r>
                  <w:rPr/>
                  <w:fldChar w:fldCharType="end"/>
                </w:r>
              </w:p>
            </w:txbxContent>
          </v:textbox>
          <w10:wrap type="none"/>
        </v:shape>
      </w:pict>
    </w:r>
  </w:p>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158997pt;margin-top:782.234619pt;width:15.1pt;height:11pt;mso-position-horizontal-relative:page;mso-position-vertical-relative:page;z-index:-337566720"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45</w:t>
                </w:r>
                <w:r>
                  <w:rPr/>
                  <w:fldChar w:fldCharType="end"/>
                </w:r>
              </w:p>
            </w:txbxContent>
          </v:textbox>
          <w10:wrap type="none"/>
        </v:shape>
      </w:pic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158997pt;margin-top:782.234619pt;width:15.1pt;height:11pt;mso-position-horizontal-relative:page;mso-position-vertical-relative:page;z-index:-337565696"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46</w:t>
                </w:r>
                <w:r>
                  <w:rPr/>
                  <w:fldChar w:fldCharType="end"/>
                </w:r>
              </w:p>
            </w:txbxContent>
          </v:textbox>
          <w10:wrap type="none"/>
        </v:shape>
      </w:pict>
    </w: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158997pt;margin-top:782.234619pt;width:15.1pt;height:11pt;mso-position-horizontal-relative:page;mso-position-vertical-relative:page;z-index:-337563648"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47</w:t>
                </w:r>
                <w:r>
                  <w:rPr/>
                  <w:fldChar w:fldCharType="end"/>
                </w:r>
              </w:p>
            </w:txbxContent>
          </v:textbox>
          <w10:wrap type="none"/>
        </v:shape>
      </w:pict>
    </w:r>
  </w:p>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158997pt;margin-top:782.234619pt;width:15.1pt;height:11pt;mso-position-horizontal-relative:page;mso-position-vertical-relative:page;z-index:-337562624"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49</w:t>
                </w:r>
                <w:r>
                  <w:rPr/>
                  <w:fldChar w:fldCharType="end"/>
                </w:r>
              </w:p>
            </w:txbxContent>
          </v:textbox>
          <w10:wrap type="none"/>
        </v:shape>
      </w:pic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158997pt;margin-top:782.234619pt;width:15.1pt;height:11pt;mso-position-horizontal-relative:page;mso-position-vertical-relative:page;z-index:-337560576"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50</w:t>
                </w:r>
                <w:r>
                  <w:rPr/>
                  <w:fldChar w:fldCharType="end"/>
                </w:r>
              </w:p>
            </w:txbxContent>
          </v:textbox>
          <w10:wrap type="none"/>
        </v:shape>
      </w:pict>
    </w: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158997pt;margin-top:782.234619pt;width:15.1pt;height:11pt;mso-position-horizontal-relative:page;mso-position-vertical-relative:page;z-index:-337559552"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52</w:t>
                </w:r>
                <w:r>
                  <w:rPr/>
                  <w:fldChar w:fldCharType="end"/>
                </w:r>
              </w:p>
            </w:txbxContent>
          </v:textbox>
          <w10:wrap type="none"/>
        </v:shape>
      </w:pict>
    </w:r>
  </w:p>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158997pt;margin-top:782.234619pt;width:15.1pt;height:11pt;mso-position-horizontal-relative:page;mso-position-vertical-relative:page;z-index:-337557504"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53</w:t>
                </w:r>
                <w:r>
                  <w:rPr/>
                  <w:fldChar w:fldCharType="end"/>
                </w:r>
              </w:p>
            </w:txbxContent>
          </v:textbox>
          <w10:wrap type="none"/>
        </v:shape>
      </w:pic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158997pt;margin-top:782.234619pt;width:15.1pt;height:11pt;mso-position-horizontal-relative:page;mso-position-vertical-relative:page;z-index:-337556480"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55</w:t>
                </w:r>
                <w:r>
                  <w:rPr/>
                  <w:fldChar w:fldCharType="end"/>
                </w:r>
              </w:p>
            </w:txbxContent>
          </v:textbox>
          <w10:wrap type="none"/>
        </v:shape>
      </w:pict>
    </w: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158997pt;margin-top:782.234619pt;width:15.1pt;height:11pt;mso-position-horizontal-relative:page;mso-position-vertical-relative:page;z-index:-337554432"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56</w:t>
                </w:r>
                <w:r>
                  <w:rPr/>
                  <w:fldChar w:fldCharType="end"/>
                </w:r>
              </w:p>
            </w:txbxContent>
          </v:textbox>
          <w10:wrap type="none"/>
        </v:shape>
      </w:pict>
    </w:r>
  </w:p>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158997pt;margin-top:782.234619pt;width:15.1pt;height:11pt;mso-position-horizontal-relative:page;mso-position-vertical-relative:page;z-index:-337552384"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57</w:t>
                </w:r>
                <w:r>
                  <w:rPr/>
                  <w:fldChar w:fldCharType="end"/>
                </w:r>
              </w:p>
            </w:txbxContent>
          </v:textbox>
          <w10:wrap type="none"/>
        </v:shape>
      </w:pic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158997pt;margin-top:782.234619pt;width:15.1pt;height:11pt;mso-position-horizontal-relative:page;mso-position-vertical-relative:page;z-index:-337551360"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58</w:t>
                </w:r>
                <w:r>
                  <w:rPr/>
                  <w:fldChar w:fldCharType="end"/>
                </w:r>
              </w:p>
            </w:txbxContent>
          </v:textbox>
          <w10:wrap type="none"/>
        </v:shape>
      </w:pict>
    </w: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158997pt;margin-top:782.234619pt;width:15.1pt;height:11pt;mso-position-horizontal-relative:page;mso-position-vertical-relative:page;z-index:-337549312"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59</w:t>
                </w:r>
                <w:r>
                  <w:rPr/>
                  <w:fldChar w:fldCharType="end"/>
                </w:r>
              </w:p>
            </w:txbxContent>
          </v:textbox>
          <w10:wrap type="none"/>
        </v:shape>
      </w:pict>
    </w:r>
  </w:p>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158997pt;margin-top:782.234619pt;width:15.1pt;height:11pt;mso-position-horizontal-relative:page;mso-position-vertical-relative:page;z-index:-337547264"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60</w:t>
                </w:r>
                <w:r>
                  <w:rPr/>
                  <w:fldChar w:fldCharType="end"/>
                </w:r>
              </w:p>
            </w:txbxContent>
          </v:textbox>
          <w10:wrap type="none"/>
        </v:shape>
      </w:pic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158997pt;margin-top:782.234619pt;width:15.1pt;height:11pt;mso-position-horizontal-relative:page;mso-position-vertical-relative:page;z-index:-337545216"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61</w:t>
                </w:r>
                <w:r>
                  <w:rPr/>
                  <w:fldChar w:fldCharType="end"/>
                </w:r>
              </w:p>
            </w:txbxContent>
          </v:textbox>
          <w10:wrap type="none"/>
        </v:shape>
      </w:pict>
    </w: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158997pt;margin-top:782.234619pt;width:15.1pt;height:11pt;mso-position-horizontal-relative:page;mso-position-vertical-relative:page;z-index:-337544192"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63</w:t>
                </w:r>
                <w:r>
                  <w:rPr/>
                  <w:fldChar w:fldCharType="end"/>
                </w:r>
              </w:p>
            </w:txbxContent>
          </v:textbox>
          <w10:wrap type="none"/>
        </v:shape>
      </w:pict>
    </w:r>
  </w:p>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158997pt;margin-top:782.234619pt;width:15.1pt;height:11pt;mso-position-horizontal-relative:page;mso-position-vertical-relative:page;z-index:-337542144"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64</w:t>
                </w:r>
                <w:r>
                  <w:rPr/>
                  <w:fldChar w:fldCharType="end"/>
                </w:r>
              </w:p>
            </w:txbxContent>
          </v:textbox>
          <w10:wrap type="none"/>
        </v:shape>
      </w:pic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158997pt;margin-top:782.234619pt;width:15.1pt;height:11pt;mso-position-horizontal-relative:page;mso-position-vertical-relative:page;z-index:-337540096"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65</w:t>
                </w:r>
                <w:r>
                  <w:rPr/>
                  <w:fldChar w:fldCharType="end"/>
                </w:r>
              </w:p>
            </w:txbxContent>
          </v:textbox>
          <w10:wrap type="none"/>
        </v:shape>
      </w:pict>
    </w: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158997pt;margin-top:782.234619pt;width:15.1pt;height:11pt;mso-position-horizontal-relative:page;mso-position-vertical-relative:page;z-index:-337539072"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66</w:t>
                </w:r>
                <w:r>
                  <w:rPr/>
                  <w:fldChar w:fldCharType="end"/>
                </w:r>
              </w:p>
            </w:txbxContent>
          </v:textbox>
          <w10:wrap type="none"/>
        </v:shape>
      </w:pict>
    </w:r>
  </w:p>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158997pt;margin-top:782.234619pt;width:15.1pt;height:11pt;mso-position-horizontal-relative:page;mso-position-vertical-relative:page;z-index:-337537024"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67</w:t>
                </w:r>
                <w:r>
                  <w:rPr/>
                  <w:fldChar w:fldCharType="end"/>
                </w:r>
              </w:p>
            </w:txbxContent>
          </v:textbox>
          <w10:wrap type="none"/>
        </v:shape>
      </w:pic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158997pt;margin-top:782.234619pt;width:15.1pt;height:11pt;mso-position-horizontal-relative:page;mso-position-vertical-relative:page;z-index:-337534976"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68</w:t>
                </w:r>
                <w:r>
                  <w:rPr/>
                  <w:fldChar w:fldCharType="end"/>
                </w:r>
              </w:p>
            </w:txbxContent>
          </v:textbox>
          <w10:wrap type="none"/>
        </v:shape>
      </w:pict>
    </w: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12"/>
      </w:rPr>
    </w:pPr>
    <w:r>
      <w:rPr/>
      <w:pict>
        <v:shape style="position:absolute;margin-left:290.158997pt;margin-top:782.234619pt;width:15.1pt;height:11pt;mso-position-horizontal-relative:page;mso-position-vertical-relative:page;z-index:-337533952"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71</w:t>
                </w:r>
                <w:r>
                  <w:rPr/>
                  <w:fldChar w:fldCharType="end"/>
                </w:r>
              </w:p>
            </w:txbxContent>
          </v:textbox>
          <w10:wrap type="none"/>
        </v:shape>
      </w:pict>
    </w:r>
  </w:p>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158997pt;margin-top:782.234619pt;width:15.1pt;height:11pt;mso-position-horizontal-relative:page;mso-position-vertical-relative:page;z-index:-337532928"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70</w:t>
                </w:r>
                <w:r>
                  <w:rPr/>
                  <w:fldChar w:fldCharType="end"/>
                </w:r>
              </w:p>
            </w:txbxContent>
          </v:textbox>
          <w10:wrap type="none"/>
        </v:shape>
      </w:pic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158997pt;margin-top:782.234619pt;width:15.1pt;height:11pt;mso-position-horizontal-relative:page;mso-position-vertical-relative:page;z-index:-337531904"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71</w:t>
                </w:r>
                <w:r>
                  <w:rPr/>
                  <w:fldChar w:fldCharType="end"/>
                </w:r>
              </w:p>
            </w:txbxContent>
          </v:textbox>
          <w10:wrap type="none"/>
        </v:shape>
      </w:pict>
    </w: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158997pt;margin-top:782.234619pt;width:15.1pt;height:11pt;mso-position-horizontal-relative:page;mso-position-vertical-relative:page;z-index:-337530880"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72</w:t>
                </w:r>
                <w:r>
                  <w:rPr/>
                  <w:fldChar w:fldCharType="end"/>
                </w:r>
              </w:p>
            </w:txbxContent>
          </v:textbox>
          <w10:wrap type="none"/>
        </v:shape>
      </w:pict>
    </w:r>
  </w:p>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158997pt;margin-top:782.234619pt;width:15.1pt;height:11pt;mso-position-horizontal-relative:page;mso-position-vertical-relative:page;z-index:-337529856"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73</w:t>
                </w:r>
                <w:r>
                  <w:rPr/>
                  <w:fldChar w:fldCharType="end"/>
                </w:r>
              </w:p>
            </w:txbxContent>
          </v:textbox>
          <w10:wrap type="none"/>
        </v:shape>
      </w:pic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158997pt;margin-top:782.234619pt;width:15.1pt;height:11pt;mso-position-horizontal-relative:page;mso-position-vertical-relative:page;z-index:-337528832"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74</w:t>
                </w:r>
                <w:r>
                  <w:rPr/>
                  <w:fldChar w:fldCharType="end"/>
                </w:r>
              </w:p>
            </w:txbxContent>
          </v:textbox>
          <w10:wrap type="none"/>
        </v:shape>
      </w:pict>
    </w: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158997pt;margin-top:782.234619pt;width:15.1pt;height:11pt;mso-position-horizontal-relative:page;mso-position-vertical-relative:page;z-index:-337527808"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75</w:t>
                </w:r>
                <w:r>
                  <w:rPr/>
                  <w:fldChar w:fldCharType="end"/>
                </w:r>
              </w:p>
            </w:txbxContent>
          </v:textbox>
          <w10:wrap type="none"/>
        </v:shape>
      </w:pict>
    </w:r>
  </w:p>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158997pt;margin-top:782.234619pt;width:15.1pt;height:11pt;mso-position-horizontal-relative:page;mso-position-vertical-relative:page;z-index:-337526784"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76</w:t>
                </w:r>
                <w:r>
                  <w:rPr/>
                  <w:fldChar w:fldCharType="end"/>
                </w:r>
              </w:p>
            </w:txbxContent>
          </v:textbox>
          <w10:wrap type="none"/>
        </v:shape>
      </w:pic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158997pt;margin-top:782.234619pt;width:15.1pt;height:11pt;mso-position-horizontal-relative:page;mso-position-vertical-relative:page;z-index:-337525760"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77</w:t>
                </w:r>
                <w:r>
                  <w:rPr/>
                  <w:fldChar w:fldCharType="end"/>
                </w:r>
              </w:p>
            </w:txbxContent>
          </v:textbox>
          <w10:wrap type="none"/>
        </v:shape>
      </w:pict>
    </w: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158997pt;margin-top:782.234619pt;width:15.1pt;height:11pt;mso-position-horizontal-relative:page;mso-position-vertical-relative:page;z-index:-337524736"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78</w:t>
                </w:r>
                <w:r>
                  <w:rPr/>
                  <w:fldChar w:fldCharType="end"/>
                </w:r>
              </w:p>
            </w:txbxContent>
          </v:textbox>
          <w10:wrap type="none"/>
        </v:shape>
      </w:pict>
    </w:r>
  </w:p>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158997pt;margin-top:782.234619pt;width:15.1pt;height:11pt;mso-position-horizontal-relative:page;mso-position-vertical-relative:page;z-index:-337523712"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79</w:t>
                </w:r>
                <w:r>
                  <w:rPr/>
                  <w:fldChar w:fldCharType="end"/>
                </w:r>
              </w:p>
            </w:txbxContent>
          </v:textbox>
          <w10:wrap type="none"/>
        </v:shape>
      </w:pic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158997pt;margin-top:782.234619pt;width:15.1pt;height:11pt;mso-position-horizontal-relative:page;mso-position-vertical-relative:page;z-index:-337522688"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80</w:t>
                </w:r>
                <w:r>
                  <w:rPr/>
                  <w:fldChar w:fldCharType="end"/>
                </w:r>
              </w:p>
            </w:txbxContent>
          </v:textbox>
          <w10:wrap type="none"/>
        </v:shape>
      </w:pict>
    </w: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158997pt;margin-top:782.234619pt;width:15.1pt;height:11pt;mso-position-horizontal-relative:page;mso-position-vertical-relative:page;z-index:-337521664"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81</w:t>
                </w:r>
                <w:r>
                  <w:rPr/>
                  <w:fldChar w:fldCharType="end"/>
                </w:r>
              </w:p>
            </w:txbxContent>
          </v:textbox>
          <w10:wrap type="none"/>
        </v:shape>
      </w:pict>
    </w:r>
  </w:p>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158997pt;margin-top:782.234619pt;width:15.1pt;height:11pt;mso-position-horizontal-relative:page;mso-position-vertical-relative:page;z-index:-337520640"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82</w:t>
                </w:r>
                <w:r>
                  <w:rPr/>
                  <w:fldChar w:fldCharType="end"/>
                </w:r>
              </w:p>
            </w:txbxContent>
          </v:textbox>
          <w10:wrap type="none"/>
        </v:shape>
      </w:pic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158997pt;margin-top:782.234619pt;width:15.1pt;height:11pt;mso-position-horizontal-relative:page;mso-position-vertical-relative:page;z-index:-337519616"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83</w:t>
                </w:r>
                <w:r>
                  <w:rPr/>
                  <w:fldChar w:fldCharType="end"/>
                </w:r>
              </w:p>
            </w:txbxContent>
          </v:textbox>
          <w10:wrap type="none"/>
        </v:shape>
      </w:pict>
    </w: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158997pt;margin-top:782.234619pt;width:15.1pt;height:11pt;mso-position-horizontal-relative:page;mso-position-vertical-relative:page;z-index:-337518592"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84</w:t>
                </w:r>
                <w:r>
                  <w:rPr/>
                  <w:fldChar w:fldCharType="end"/>
                </w:r>
              </w:p>
            </w:txbxContent>
          </v:textbox>
          <w10:wrap type="none"/>
        </v:shape>
      </w:pict>
    </w:r>
  </w:p>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158997pt;margin-top:782.234619pt;width:15.1pt;height:11pt;mso-position-horizontal-relative:page;mso-position-vertical-relative:page;z-index:-337517568"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85</w:t>
                </w:r>
                <w:r>
                  <w:rPr/>
                  <w:fldChar w:fldCharType="end"/>
                </w:r>
              </w:p>
            </w:txbxContent>
          </v:textbox>
          <w10:wrap type="none"/>
        </v:shape>
      </w:pic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158997pt;margin-top:782.234619pt;width:15.1pt;height:11pt;mso-position-horizontal-relative:page;mso-position-vertical-relative:page;z-index:-337516544"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86</w:t>
                </w:r>
                <w:r>
                  <w:rPr/>
                  <w:fldChar w:fldCharType="end"/>
                </w:r>
              </w:p>
            </w:txbxContent>
          </v:textbox>
          <w10:wrap type="none"/>
        </v:shape>
      </w:pict>
    </w: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158997pt;margin-top:782.234619pt;width:15.1pt;height:11pt;mso-position-horizontal-relative:page;mso-position-vertical-relative:page;z-index:-337515520"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87</w:t>
                </w:r>
                <w:r>
                  <w:rPr/>
                  <w:fldChar w:fldCharType="end"/>
                </w:r>
              </w:p>
            </w:txbxContent>
          </v:textbox>
          <w10:wrap type="none"/>
        </v:shape>
      </w:pict>
    </w:r>
  </w:p>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158997pt;margin-top:782.234619pt;width:15.1pt;height:11pt;mso-position-horizontal-relative:page;mso-position-vertical-relative:page;z-index:-337514496"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88</w:t>
                </w:r>
                <w:r>
                  <w:rPr/>
                  <w:fldChar w:fldCharType="end"/>
                </w:r>
              </w:p>
            </w:txbxContent>
          </v:textbox>
          <w10:wrap type="none"/>
        </v:shape>
      </w:pic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158997pt;margin-top:782.234619pt;width:15.1pt;height:11pt;mso-position-horizontal-relative:page;mso-position-vertical-relative:page;z-index:-337513472"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89</w:t>
                </w:r>
                <w:r>
                  <w:rPr/>
                  <w:fldChar w:fldCharType="end"/>
                </w:r>
              </w:p>
            </w:txbxContent>
          </v:textbox>
          <w10:wrap type="none"/>
        </v:shape>
      </w:pict>
    </w: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158997pt;margin-top:782.234619pt;width:15.1pt;height:11pt;mso-position-horizontal-relative:page;mso-position-vertical-relative:page;z-index:-337512448"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90</w:t>
                </w:r>
                <w:r>
                  <w:rPr/>
                  <w:fldChar w:fldCharType="end"/>
                </w:r>
              </w:p>
            </w:txbxContent>
          </v:textbox>
          <w10:wrap type="none"/>
        </v:shape>
      </w:pict>
    </w:r>
  </w:p>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158997pt;margin-top:782.234619pt;width:15.1pt;height:11pt;mso-position-horizontal-relative:page;mso-position-vertical-relative:page;z-index:-337510400"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91</w:t>
                </w:r>
                <w:r>
                  <w:rPr/>
                  <w:fldChar w:fldCharType="end"/>
                </w:r>
              </w:p>
            </w:txbxContent>
          </v:textbox>
          <w10:wrap type="none"/>
        </v:shape>
      </w:pic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12"/>
      </w:rPr>
    </w:pPr>
    <w:r>
      <w:rPr/>
      <w:pict>
        <v:shape style="position:absolute;margin-left:287.880005pt;margin-top:782.234619pt;width:19.5pt;height:11pt;mso-position-horizontal-relative:page;mso-position-vertical-relative:page;z-index:-337509376"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100</w:t>
                </w:r>
                <w:r>
                  <w:rPr/>
                  <w:fldChar w:fldCharType="end"/>
                </w:r>
              </w:p>
            </w:txbxContent>
          </v:textbox>
          <w10:wrap type="none"/>
        </v:shape>
      </w:pict>
    </w: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158997pt;margin-top:782.234619pt;width:15.1pt;height:11pt;mso-position-horizontal-relative:page;mso-position-vertical-relative:page;z-index:-337508352"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95</w:t>
                </w:r>
                <w:r>
                  <w:rPr/>
                  <w:fldChar w:fldCharType="end"/>
                </w:r>
              </w:p>
            </w:txbxContent>
          </v:textbox>
          <w10:wrap type="none"/>
        </v:shape>
      </w:pict>
    </w:r>
  </w:p>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158997pt;margin-top:782.234619pt;width:15.1pt;height:11pt;mso-position-horizontal-relative:page;mso-position-vertical-relative:page;z-index:-337507328"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96</w:t>
                </w:r>
                <w:r>
                  <w:rPr/>
                  <w:fldChar w:fldCharType="end"/>
                </w:r>
              </w:p>
            </w:txbxContent>
          </v:textbox>
          <w10:wrap type="none"/>
        </v:shape>
      </w:pic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158997pt;margin-top:782.234619pt;width:15.1pt;height:11pt;mso-position-horizontal-relative:page;mso-position-vertical-relative:page;z-index:-337506304"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97</w:t>
                </w:r>
                <w:r>
                  <w:rPr/>
                  <w:fldChar w:fldCharType="end"/>
                </w:r>
              </w:p>
            </w:txbxContent>
          </v:textbox>
          <w10:wrap type="none"/>
        </v:shape>
      </w:pict>
    </w: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158997pt;margin-top:782.234619pt;width:15.1pt;height:11pt;mso-position-horizontal-relative:page;mso-position-vertical-relative:page;z-index:-337505280"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98</w:t>
                </w:r>
                <w:r>
                  <w:rPr/>
                  <w:fldChar w:fldCharType="end"/>
                </w:r>
              </w:p>
            </w:txbxContent>
          </v:textbox>
          <w10:wrap type="none"/>
        </v:shape>
      </w:pict>
    </w:r>
  </w:p>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158997pt;margin-top:782.234619pt;width:15.1pt;height:11pt;mso-position-horizontal-relative:page;mso-position-vertical-relative:page;z-index:-337504256"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99</w:t>
                </w:r>
                <w:r>
                  <w:rPr/>
                  <w:fldChar w:fldCharType="end"/>
                </w:r>
              </w:p>
            </w:txbxContent>
          </v:textbox>
          <w10:wrap type="none"/>
        </v:shape>
      </w:pic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7.880005pt;margin-top:782.234619pt;width:19.5pt;height:11pt;mso-position-horizontal-relative:page;mso-position-vertical-relative:page;z-index:-337503232"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100</w:t>
                </w:r>
                <w:r>
                  <w:rPr/>
                  <w:fldChar w:fldCharType="end"/>
                </w:r>
              </w:p>
            </w:txbxContent>
          </v:textbox>
          <w10:wrap type="none"/>
        </v:shape>
      </w:pict>
    </w: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7.880005pt;margin-top:782.234619pt;width:19.5pt;height:11pt;mso-position-horizontal-relative:page;mso-position-vertical-relative:page;z-index:-337502208"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101</w:t>
                </w:r>
                <w:r>
                  <w:rPr/>
                  <w:fldChar w:fldCharType="end"/>
                </w:r>
              </w:p>
            </w:txbxContent>
          </v:textbox>
          <w10:wrap type="none"/>
        </v:shape>
      </w:pict>
    </w:r>
  </w:p>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7.880005pt;margin-top:782.234619pt;width:19.5pt;height:11pt;mso-position-horizontal-relative:page;mso-position-vertical-relative:page;z-index:-337501184"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102</w:t>
                </w:r>
                <w:r>
                  <w:rPr/>
                  <w:fldChar w:fldCharType="end"/>
                </w:r>
              </w:p>
            </w:txbxContent>
          </v:textbox>
          <w10:wrap type="none"/>
        </v:shape>
      </w:pic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7.880005pt;margin-top:782.234619pt;width:19.5pt;height:11pt;mso-position-horizontal-relative:page;mso-position-vertical-relative:page;z-index:-337500160"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103</w:t>
                </w:r>
                <w:r>
                  <w:rPr/>
                  <w:fldChar w:fldCharType="end"/>
                </w:r>
              </w:p>
            </w:txbxContent>
          </v:textbox>
          <w10:wrap type="none"/>
        </v:shape>
      </w:pict>
    </w: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7.880005pt;margin-top:782.234619pt;width:19.5pt;height:11pt;mso-position-horizontal-relative:page;mso-position-vertical-relative:page;z-index:-337499136"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104</w:t>
                </w:r>
                <w:r>
                  <w:rPr/>
                  <w:fldChar w:fldCharType="end"/>
                </w:r>
              </w:p>
            </w:txbxContent>
          </v:textbox>
          <w10:wrap type="none"/>
        </v:shape>
      </w:pict>
    </w:r>
  </w:p>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7.880005pt;margin-top:782.234619pt;width:19.5pt;height:11pt;mso-position-horizontal-relative:page;mso-position-vertical-relative:page;z-index:-337498112"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105</w:t>
                </w:r>
                <w:r>
                  <w:rPr/>
                  <w:fldChar w:fldCharType="end"/>
                </w:r>
              </w:p>
            </w:txbxContent>
          </v:textbox>
          <w10:wrap type="none"/>
        </v:shape>
      </w:pic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7.880005pt;margin-top:782.234619pt;width:19.5pt;height:11pt;mso-position-horizontal-relative:page;mso-position-vertical-relative:page;z-index:-337497088"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106</w:t>
                </w:r>
                <w:r>
                  <w:rPr/>
                  <w:fldChar w:fldCharType="end"/>
                </w:r>
              </w:p>
            </w:txbxContent>
          </v:textbox>
          <w10:wrap type="none"/>
        </v:shape>
      </w:pict>
    </w: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7.880005pt;margin-top:782.234619pt;width:19.5pt;height:11pt;mso-position-horizontal-relative:page;mso-position-vertical-relative:page;z-index:-337496064"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107</w:t>
                </w:r>
                <w:r>
                  <w:rPr/>
                  <w:fldChar w:fldCharType="end"/>
                </w:r>
              </w:p>
            </w:txbxContent>
          </v:textbox>
          <w10:wrap type="none"/>
        </v:shape>
      </w:pict>
    </w:r>
  </w:p>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7.880005pt;margin-top:782.234619pt;width:19.5pt;height:11pt;mso-position-horizontal-relative:page;mso-position-vertical-relative:page;z-index:-337495040"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108</w:t>
                </w:r>
                <w:r>
                  <w:rPr/>
                  <w:fldChar w:fldCharType="end"/>
                </w:r>
              </w:p>
            </w:txbxContent>
          </v:textbox>
          <w10:wrap type="none"/>
        </v:shape>
      </w:pic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7.880005pt;margin-top:782.234619pt;width:19.5pt;height:11pt;mso-position-horizontal-relative:page;mso-position-vertical-relative:page;z-index:-337494016"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109</w:t>
                </w:r>
                <w:r>
                  <w:rPr/>
                  <w:fldChar w:fldCharType="end"/>
                </w:r>
              </w:p>
            </w:txbxContent>
          </v:textbox>
          <w10:wrap type="none"/>
        </v:shape>
      </w:pict>
    </w: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7.880005pt;margin-top:782.234619pt;width:19.5pt;height:11pt;mso-position-horizontal-relative:page;mso-position-vertical-relative:page;z-index:-337492992"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110</w:t>
                </w:r>
                <w:r>
                  <w:rPr/>
                  <w:fldChar w:fldCharType="end"/>
                </w:r>
              </w:p>
            </w:txbxContent>
          </v:textbox>
          <w10:wrap type="none"/>
        </v:shape>
      </w:pict>
    </w:r>
  </w:p>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7.880005pt;margin-top:782.234619pt;width:19.5pt;height:11pt;mso-position-horizontal-relative:page;mso-position-vertical-relative:page;z-index:-337491968"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111</w:t>
                </w:r>
                <w:r>
                  <w:rPr/>
                  <w:fldChar w:fldCharType="end"/>
                </w:r>
              </w:p>
            </w:txbxContent>
          </v:textbox>
          <w10:wrap type="none"/>
        </v:shape>
      </w:pic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7.880005pt;margin-top:782.234619pt;width:19.5pt;height:11pt;mso-position-horizontal-relative:page;mso-position-vertical-relative:page;z-index:-337490944"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112</w:t>
                </w:r>
                <w:r>
                  <w:rPr/>
                  <w:fldChar w:fldCharType="end"/>
                </w:r>
              </w:p>
            </w:txbxContent>
          </v:textbox>
          <w10:wrap type="none"/>
        </v:shape>
      </w:pict>
    </w: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7.880005pt;margin-top:782.234619pt;width:19.5pt;height:11pt;mso-position-horizontal-relative:page;mso-position-vertical-relative:page;z-index:-337488896"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113</w:t>
                </w:r>
                <w:r>
                  <w:rPr/>
                  <w:fldChar w:fldCharType="end"/>
                </w:r>
              </w:p>
            </w:txbxContent>
          </v:textbox>
          <w10:wrap type="none"/>
        </v:shape>
      </w:pict>
    </w:r>
  </w:p>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7.880005pt;margin-top:782.234619pt;width:19.5pt;height:11pt;mso-position-horizontal-relative:page;mso-position-vertical-relative:page;z-index:-337486848"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115</w:t>
                </w:r>
                <w:r>
                  <w:rPr/>
                  <w:fldChar w:fldCharType="end"/>
                </w:r>
              </w:p>
            </w:txbxContent>
          </v:textbox>
          <w10:wrap type="none"/>
        </v:shape>
      </w:pic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7.880005pt;margin-top:782.234619pt;width:19.5pt;height:11pt;mso-position-horizontal-relative:page;mso-position-vertical-relative:page;z-index:-337484800"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116</w:t>
                </w:r>
                <w:r>
                  <w:rPr/>
                  <w:fldChar w:fldCharType="end"/>
                </w:r>
              </w:p>
            </w:txbxContent>
          </v:textbox>
          <w10:wrap type="none"/>
        </v:shape>
      </w:pict>
    </w: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7.880005pt;margin-top:782.234619pt;width:19.5pt;height:11pt;mso-position-horizontal-relative:page;mso-position-vertical-relative:page;z-index:-337483776"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117</w:t>
                </w:r>
                <w:r>
                  <w:rPr/>
                  <w:fldChar w:fldCharType="end"/>
                </w:r>
              </w:p>
            </w:txbxContent>
          </v:textbox>
          <w10:wrap type="none"/>
        </v:shape>
      </w:pict>
    </w:r>
  </w:p>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7.880005pt;margin-top:782.234619pt;width:19.5pt;height:11pt;mso-position-horizontal-relative:page;mso-position-vertical-relative:page;z-index:-337482752"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118</w:t>
                </w:r>
                <w:r>
                  <w:rPr/>
                  <w:fldChar w:fldCharType="end"/>
                </w:r>
              </w:p>
            </w:txbxContent>
          </v:textbox>
          <w10:wrap type="none"/>
        </v:shape>
      </w:pic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7.880005pt;margin-top:782.234619pt;width:19.5pt;height:11pt;mso-position-horizontal-relative:page;mso-position-vertical-relative:page;z-index:-337481728"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119</w:t>
                </w:r>
                <w:r>
                  <w:rPr/>
                  <w:fldChar w:fldCharType="end"/>
                </w:r>
              </w:p>
            </w:txbxContent>
          </v:textbox>
          <w10:wrap type="none"/>
        </v:shape>
      </w:pict>
    </w: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7.880005pt;margin-top:782.234619pt;width:19.5pt;height:11pt;mso-position-horizontal-relative:page;mso-position-vertical-relative:page;z-index:-337479680"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120</w:t>
                </w:r>
                <w:r>
                  <w:rPr/>
                  <w:fldChar w:fldCharType="end"/>
                </w:r>
              </w:p>
            </w:txbxContent>
          </v:textbox>
          <w10:wrap type="none"/>
        </v:shape>
      </w:pict>
    </w:r>
  </w:p>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12"/>
      </w:rPr>
    </w:pPr>
    <w:r>
      <w:rPr/>
      <w:pict>
        <v:shape style="position:absolute;margin-left:287.880005pt;margin-top:782.234619pt;width:19.5pt;height:11pt;mso-position-horizontal-relative:page;mso-position-vertical-relative:page;z-index:-337478656"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134</w:t>
                </w:r>
                <w:r>
                  <w:rPr/>
                  <w:fldChar w:fldCharType="end"/>
                </w:r>
              </w:p>
            </w:txbxContent>
          </v:textbox>
          <w10:wrap type="none"/>
        </v:shape>
      </w:pic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7.880005pt;margin-top:782.234619pt;width:19.5pt;height:11pt;mso-position-horizontal-relative:page;mso-position-vertical-relative:page;z-index:-337477632"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125</w:t>
                </w:r>
                <w:r>
                  <w:rPr/>
                  <w:fldChar w:fldCharType="end"/>
                </w:r>
              </w:p>
            </w:txbxContent>
          </v:textbox>
          <w10:wrap type="none"/>
        </v:shape>
      </w:pict>
    </w: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7.880005pt;margin-top:782.234619pt;width:19.5pt;height:11pt;mso-position-horizontal-relative:page;mso-position-vertical-relative:page;z-index:-337476608"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126</w:t>
                </w:r>
                <w:r>
                  <w:rPr/>
                  <w:fldChar w:fldCharType="end"/>
                </w:r>
              </w:p>
            </w:txbxContent>
          </v:textbox>
          <w10:wrap type="none"/>
        </v:shape>
      </w:pict>
    </w:r>
  </w:p>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7.880005pt;margin-top:782.234619pt;width:19.5pt;height:11pt;mso-position-horizontal-relative:page;mso-position-vertical-relative:page;z-index:-337475584"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127</w:t>
                </w:r>
                <w:r>
                  <w:rPr/>
                  <w:fldChar w:fldCharType="end"/>
                </w:r>
              </w:p>
            </w:txbxContent>
          </v:textbox>
          <w10:wrap type="none"/>
        </v:shape>
      </w:pic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7.880005pt;margin-top:782.234619pt;width:19.5pt;height:11pt;mso-position-horizontal-relative:page;mso-position-vertical-relative:page;z-index:-337474560"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128</w:t>
                </w:r>
                <w:r>
                  <w:rPr/>
                  <w:fldChar w:fldCharType="end"/>
                </w:r>
              </w:p>
            </w:txbxContent>
          </v:textbox>
          <w10:wrap type="none"/>
        </v:shape>
      </w:pict>
    </w: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7.880005pt;margin-top:782.234619pt;width:19.5pt;height:11pt;mso-position-horizontal-relative:page;mso-position-vertical-relative:page;z-index:-337473536"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129</w:t>
                </w:r>
                <w:r>
                  <w:rPr/>
                  <w:fldChar w:fldCharType="end"/>
                </w:r>
              </w:p>
            </w:txbxContent>
          </v:textbox>
          <w10:wrap type="none"/>
        </v:shape>
      </w:pict>
    </w:r>
  </w:p>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7.880005pt;margin-top:782.234619pt;width:19.5pt;height:11pt;mso-position-horizontal-relative:page;mso-position-vertical-relative:page;z-index:-337472512"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130</w:t>
                </w:r>
                <w:r>
                  <w:rPr/>
                  <w:fldChar w:fldCharType="end"/>
                </w:r>
              </w:p>
            </w:txbxContent>
          </v:textbox>
          <w10:wrap type="none"/>
        </v:shape>
      </w:pic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7.880005pt;margin-top:782.234619pt;width:19.5pt;height:11pt;mso-position-horizontal-relative:page;mso-position-vertical-relative:page;z-index:-337471488"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131</w:t>
                </w:r>
                <w:r>
                  <w:rPr/>
                  <w:fldChar w:fldCharType="end"/>
                </w:r>
              </w:p>
            </w:txbxContent>
          </v:textbox>
          <w10:wrap type="none"/>
        </v:shape>
      </w:pict>
    </w: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7.880005pt;margin-top:782.234619pt;width:19.5pt;height:11pt;mso-position-horizontal-relative:page;mso-position-vertical-relative:page;z-index:-337470464"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132</w:t>
                </w:r>
                <w:r>
                  <w:rPr/>
                  <w:fldChar w:fldCharType="end"/>
                </w:r>
              </w:p>
            </w:txbxContent>
          </v:textbox>
          <w10:wrap type="none"/>
        </v:shape>
      </w:pict>
    </w:r>
  </w:p>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7.880005pt;margin-top:782.234619pt;width:19.5pt;height:11pt;mso-position-horizontal-relative:page;mso-position-vertical-relative:page;z-index:-337469440"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133</w:t>
                </w:r>
                <w:r>
                  <w:rPr/>
                  <w:fldChar w:fldCharType="end"/>
                </w:r>
              </w:p>
            </w:txbxContent>
          </v:textbox>
          <w10:wrap type="none"/>
        </v:shape>
      </w:pic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7.880005pt;margin-top:782.234619pt;width:19.5pt;height:11pt;mso-position-horizontal-relative:page;mso-position-vertical-relative:page;z-index:-337468416"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134</w:t>
                </w:r>
                <w:r>
                  <w:rPr/>
                  <w:fldChar w:fldCharType="end"/>
                </w:r>
              </w:p>
            </w:txbxContent>
          </v:textbox>
          <w10:wrap type="none"/>
        </v:shape>
      </w:pict>
    </w: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7.880005pt;margin-top:782.234619pt;width:19.5pt;height:11pt;mso-position-horizontal-relative:page;mso-position-vertical-relative:page;z-index:-337467392"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135</w:t>
                </w:r>
                <w:r>
                  <w:rPr/>
                  <w:fldChar w:fldCharType="end"/>
                </w:r>
              </w:p>
            </w:txbxContent>
          </v:textbox>
          <w10:wrap type="none"/>
        </v:shape>
      </w:pict>
    </w:r>
  </w:p>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7.880005pt;margin-top:782.234619pt;width:19.5pt;height:11pt;mso-position-horizontal-relative:page;mso-position-vertical-relative:page;z-index:-337466368"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136</w:t>
                </w:r>
                <w:r>
                  <w:rPr/>
                  <w:fldChar w:fldCharType="end"/>
                </w:r>
              </w:p>
            </w:txbxContent>
          </v:textbox>
          <w10:wrap type="none"/>
        </v:shape>
      </w:pic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7.880005pt;margin-top:782.234619pt;width:19.5pt;height:11pt;mso-position-horizontal-relative:page;mso-position-vertical-relative:page;z-index:-337465344"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137</w:t>
                </w:r>
                <w:r>
                  <w:rPr/>
                  <w:fldChar w:fldCharType="end"/>
                </w:r>
              </w:p>
            </w:txbxContent>
          </v:textbox>
          <w10:wrap type="none"/>
        </v:shape>
      </w:pict>
    </w: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7.880005pt;margin-top:782.234619pt;width:19.5pt;height:11pt;mso-position-horizontal-relative:page;mso-position-vertical-relative:page;z-index:-337464320"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138</w:t>
                </w:r>
                <w:r>
                  <w:rPr/>
                  <w:fldChar w:fldCharType="end"/>
                </w:r>
              </w:p>
            </w:txbxContent>
          </v:textbox>
          <w10:wrap type="none"/>
        </v:shape>
      </w:pict>
    </w:r>
  </w:p>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7.880005pt;margin-top:782.234619pt;width:19.5pt;height:11pt;mso-position-horizontal-relative:page;mso-position-vertical-relative:page;z-index:-337463296"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139</w:t>
                </w:r>
                <w:r>
                  <w:rPr/>
                  <w:fldChar w:fldCharType="end"/>
                </w:r>
              </w:p>
            </w:txbxContent>
          </v:textbox>
          <w10:wrap type="none"/>
        </v:shape>
      </w:pic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7.880005pt;margin-top:782.234619pt;width:19.5pt;height:11pt;mso-position-horizontal-relative:page;mso-position-vertical-relative:page;z-index:-337462272"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140</w:t>
                </w:r>
                <w:r>
                  <w:rPr/>
                  <w:fldChar w:fldCharType="end"/>
                </w:r>
              </w:p>
            </w:txbxContent>
          </v:textbox>
          <w10:wrap type="none"/>
        </v:shape>
      </w:pict>
    </w: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7.880005pt;margin-top:782.234619pt;width:19.5pt;height:11pt;mso-position-horizontal-relative:page;mso-position-vertical-relative:page;z-index:-337461248"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141</w:t>
                </w:r>
                <w:r>
                  <w:rPr/>
                  <w:fldChar w:fldCharType="end"/>
                </w:r>
              </w:p>
            </w:txbxContent>
          </v:textbox>
          <w10:wrap type="none"/>
        </v:shape>
      </w:pict>
    </w:r>
  </w:p>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7.880005pt;margin-top:782.234619pt;width:19.5pt;height:11pt;mso-position-horizontal-relative:page;mso-position-vertical-relative:page;z-index:-337460224"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142</w:t>
                </w:r>
                <w:r>
                  <w:rPr/>
                  <w:fldChar w:fldCharType="end"/>
                </w:r>
              </w:p>
            </w:txbxContent>
          </v:textbox>
          <w10:wrap type="none"/>
        </v:shape>
      </w:pic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7.880005pt;margin-top:782.234619pt;width:19.5pt;height:11pt;mso-position-horizontal-relative:page;mso-position-vertical-relative:page;z-index:-337459200"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143</w:t>
                </w:r>
                <w:r>
                  <w:rPr/>
                  <w:fldChar w:fldCharType="end"/>
                </w:r>
              </w:p>
            </w:txbxContent>
          </v:textbox>
          <w10:wrap type="none"/>
        </v:shape>
      </w:pict>
    </w: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7.880005pt;margin-top:782.234619pt;width:19.5pt;height:11pt;mso-position-horizontal-relative:page;mso-position-vertical-relative:page;z-index:-337458176"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144</w:t>
                </w:r>
                <w:r>
                  <w:rPr/>
                  <w:fldChar w:fldCharType="end"/>
                </w:r>
              </w:p>
            </w:txbxContent>
          </v:textbox>
          <w10:wrap type="none"/>
        </v:shape>
      </w:pict>
    </w:r>
  </w:p>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7.880005pt;margin-top:782.234619pt;width:19.5pt;height:11pt;mso-position-horizontal-relative:page;mso-position-vertical-relative:page;z-index:-337457152"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145</w:t>
                </w:r>
                <w:r>
                  <w:rPr/>
                  <w:fldChar w:fldCharType="end"/>
                </w:r>
              </w:p>
            </w:txbxContent>
          </v:textbox>
          <w10:wrap type="none"/>
        </v:shape>
      </w:pic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7.880005pt;margin-top:782.234619pt;width:19.5pt;height:11pt;mso-position-horizontal-relative:page;mso-position-vertical-relative:page;z-index:-337456128"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146</w:t>
                </w:r>
                <w:r>
                  <w:rPr/>
                  <w:fldChar w:fldCharType="end"/>
                </w:r>
              </w:p>
            </w:txbxContent>
          </v:textbox>
          <w10:wrap type="none"/>
        </v:shape>
      </w:pict>
    </w: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7.880005pt;margin-top:782.234619pt;width:19.5pt;height:11pt;mso-position-horizontal-relative:page;mso-position-vertical-relative:page;z-index:-337455104"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147</w:t>
                </w:r>
                <w:r>
                  <w:rPr/>
                  <w:fldChar w:fldCharType="end"/>
                </w:r>
              </w:p>
            </w:txbxContent>
          </v:textbox>
          <w10:wrap type="none"/>
        </v:shape>
      </w:pict>
    </w:r>
  </w:p>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7.880005pt;margin-top:782.234619pt;width:19.5pt;height:11pt;mso-position-horizontal-relative:page;mso-position-vertical-relative:page;z-index:-337454080"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148</w:t>
                </w:r>
                <w:r>
                  <w:rPr/>
                  <w:fldChar w:fldCharType="end"/>
                </w:r>
              </w:p>
            </w:txbxContent>
          </v:textbox>
          <w10:wrap type="none"/>
        </v:shape>
      </w:pic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7.880005pt;margin-top:782.234619pt;width:19.5pt;height:11pt;mso-position-horizontal-relative:page;mso-position-vertical-relative:page;z-index:-337453056"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149</w:t>
                </w:r>
                <w:r>
                  <w:rPr/>
                  <w:fldChar w:fldCharType="end"/>
                </w:r>
              </w:p>
            </w:txbxContent>
          </v:textbox>
          <w10:wrap type="none"/>
        </v:shape>
      </w:pict>
    </w: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7.880005pt;margin-top:782.234619pt;width:19.5pt;height:11pt;mso-position-horizontal-relative:page;mso-position-vertical-relative:page;z-index:-337452032"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150</w:t>
                </w:r>
                <w:r>
                  <w:rPr/>
                  <w:fldChar w:fldCharType="end"/>
                </w:r>
              </w:p>
            </w:txbxContent>
          </v:textbox>
          <w10:wrap type="none"/>
        </v:shape>
      </w:pict>
    </w:r>
  </w:p>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7.880005pt;margin-top:782.234619pt;width:19.5pt;height:11pt;mso-position-horizontal-relative:page;mso-position-vertical-relative:page;z-index:-337451008"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151</w:t>
                </w:r>
                <w:r>
                  <w:rPr/>
                  <w:fldChar w:fldCharType="end"/>
                </w:r>
              </w:p>
            </w:txbxContent>
          </v:textbox>
          <w10:wrap type="none"/>
        </v:shape>
      </w:pic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7.880005pt;margin-top:782.234619pt;width:19.5pt;height:11pt;mso-position-horizontal-relative:page;mso-position-vertical-relative:page;z-index:-337449984"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152</w:t>
                </w:r>
                <w:r>
                  <w:rPr/>
                  <w:fldChar w:fldCharType="end"/>
                </w:r>
              </w:p>
            </w:txbxContent>
          </v:textbox>
          <w10:wrap type="none"/>
        </v:shape>
      </w:pict>
    </w: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7.880005pt;margin-top:782.234619pt;width:19.5pt;height:11pt;mso-position-horizontal-relative:page;mso-position-vertical-relative:page;z-index:-337448960"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153</w:t>
                </w:r>
                <w:r>
                  <w:rPr/>
                  <w:fldChar w:fldCharType="end"/>
                </w:r>
              </w:p>
            </w:txbxContent>
          </v:textbox>
          <w10:wrap type="none"/>
        </v:shape>
      </w:pict>
    </w:r>
  </w:p>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7.880005pt;margin-top:782.234619pt;width:19.5pt;height:11pt;mso-position-horizontal-relative:page;mso-position-vertical-relative:page;z-index:-337447936"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154</w:t>
                </w:r>
                <w:r>
                  <w:rPr/>
                  <w:fldChar w:fldCharType="end"/>
                </w:r>
              </w:p>
            </w:txbxContent>
          </v:textbox>
          <w10:wrap type="none"/>
        </v:shape>
      </w:pic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7.880005pt;margin-top:782.234619pt;width:19.5pt;height:11pt;mso-position-horizontal-relative:page;mso-position-vertical-relative:page;z-index:-337446912"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155</w:t>
                </w:r>
                <w:r>
                  <w:rPr/>
                  <w:fldChar w:fldCharType="end"/>
                </w:r>
              </w:p>
            </w:txbxContent>
          </v:textbox>
          <w10:wrap type="none"/>
        </v:shape>
      </w:pict>
    </w: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7.880005pt;margin-top:782.234619pt;width:19.5pt;height:11pt;mso-position-horizontal-relative:page;mso-position-vertical-relative:page;z-index:-337445888"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156</w:t>
                </w:r>
                <w:r>
                  <w:rPr/>
                  <w:fldChar w:fldCharType="end"/>
                </w:r>
              </w:p>
            </w:txbxContent>
          </v:textbox>
          <w10:wrap type="none"/>
        </v:shape>
      </w:pict>
    </w:r>
  </w:p>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7.880005pt;margin-top:782.234619pt;width:19.5pt;height:11pt;mso-position-horizontal-relative:page;mso-position-vertical-relative:page;z-index:-337444864"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157</w:t>
                </w:r>
                <w:r>
                  <w:rPr/>
                  <w:fldChar w:fldCharType="end"/>
                </w:r>
              </w:p>
            </w:txbxContent>
          </v:textbox>
          <w10:wrap type="none"/>
        </v:shape>
      </w:pic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7.880005pt;margin-top:782.234619pt;width:19.5pt;height:11pt;mso-position-horizontal-relative:page;mso-position-vertical-relative:page;z-index:-337443840"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158</w:t>
                </w:r>
                <w:r>
                  <w:rPr/>
                  <w:fldChar w:fldCharType="end"/>
                </w:r>
              </w:p>
            </w:txbxContent>
          </v:textbox>
          <w10:wrap type="none"/>
        </v:shape>
      </w:pict>
    </w: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7.880005pt;margin-top:782.234619pt;width:19.5pt;height:11pt;mso-position-horizontal-relative:page;mso-position-vertical-relative:page;z-index:-337442816"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159</w:t>
                </w:r>
                <w:r>
                  <w:rPr/>
                  <w:fldChar w:fldCharType="end"/>
                </w:r>
              </w:p>
            </w:txbxContent>
          </v:textbox>
          <w10:wrap type="none"/>
        </v:shape>
      </w:pict>
    </w:r>
  </w:p>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7.880005pt;margin-top:782.234619pt;width:19.5pt;height:11pt;mso-position-horizontal-relative:page;mso-position-vertical-relative:page;z-index:-337441792"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160</w:t>
                </w:r>
                <w:r>
                  <w:rPr/>
                  <w:fldChar w:fldCharType="end"/>
                </w:r>
              </w:p>
            </w:txbxContent>
          </v:textbox>
          <w10:wrap type="none"/>
        </v:shape>
      </w:pic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7.880005pt;margin-top:782.234619pt;width:19.5pt;height:11pt;mso-position-horizontal-relative:page;mso-position-vertical-relative:page;z-index:-337440768"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161</w:t>
                </w:r>
                <w:r>
                  <w:rPr/>
                  <w:fldChar w:fldCharType="end"/>
                </w:r>
              </w:p>
            </w:txbxContent>
          </v:textbox>
          <w10:wrap type="none"/>
        </v:shape>
      </w:pict>
    </w: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7.880005pt;margin-top:782.234619pt;width:19.5pt;height:11pt;mso-position-horizontal-relative:page;mso-position-vertical-relative:page;z-index:-337439744"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162</w:t>
                </w:r>
                <w:r>
                  <w:rPr/>
                  <w:fldChar w:fldCharType="end"/>
                </w:r>
              </w:p>
            </w:txbxContent>
          </v:textbox>
          <w10:wrap type="none"/>
        </v:shape>
      </w:pict>
    </w:r>
  </w:p>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7.880005pt;margin-top:782.234619pt;width:19.5pt;height:11pt;mso-position-horizontal-relative:page;mso-position-vertical-relative:page;z-index:-337438720"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163</w:t>
                </w:r>
                <w:r>
                  <w:rPr/>
                  <w:fldChar w:fldCharType="end"/>
                </w:r>
              </w:p>
            </w:txbxContent>
          </v:textbox>
          <w10:wrap type="none"/>
        </v:shape>
      </w:pic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7.880005pt;margin-top:782.234619pt;width:19.5pt;height:11pt;mso-position-horizontal-relative:page;mso-position-vertical-relative:page;z-index:-337437696"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164</w:t>
                </w:r>
                <w:r>
                  <w:rPr/>
                  <w:fldChar w:fldCharType="end"/>
                </w:r>
              </w:p>
            </w:txbxContent>
          </v:textbox>
          <w10:wrap type="none"/>
        </v:shape>
      </w:pict>
    </w: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7.880005pt;margin-top:782.234619pt;width:19.5pt;height:11pt;mso-position-horizontal-relative:page;mso-position-vertical-relative:page;z-index:-337436672"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165</w:t>
                </w:r>
                <w:r>
                  <w:rPr/>
                  <w:fldChar w:fldCharType="end"/>
                </w:r>
              </w:p>
            </w:txbxContent>
          </v:textbox>
          <w10:wrap type="none"/>
        </v:shape>
      </w:pict>
    </w:r>
  </w:p>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7.880005pt;margin-top:782.234619pt;width:19.5pt;height:11pt;mso-position-horizontal-relative:page;mso-position-vertical-relative:page;z-index:-337435648"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166</w:t>
                </w:r>
                <w:r>
                  <w:rPr/>
                  <w:fldChar w:fldCharType="end"/>
                </w:r>
              </w:p>
            </w:txbxContent>
          </v:textbox>
          <w10:wrap type="none"/>
        </v:shape>
      </w:pic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7.880005pt;margin-top:782.234619pt;width:19.5pt;height:11pt;mso-position-horizontal-relative:page;mso-position-vertical-relative:page;z-index:-337434624"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167</w:t>
                </w:r>
                <w:r>
                  <w:rPr/>
                  <w:fldChar w:fldCharType="end"/>
                </w:r>
              </w:p>
            </w:txbxContent>
          </v:textbox>
          <w10:wrap type="none"/>
        </v:shape>
      </w:pict>
    </w: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7.880005pt;margin-top:782.234619pt;width:19.5pt;height:11pt;mso-position-horizontal-relative:page;mso-position-vertical-relative:page;z-index:-337433600"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168</w:t>
                </w:r>
                <w:r>
                  <w:rPr/>
                  <w:fldChar w:fldCharType="end"/>
                </w:r>
              </w:p>
            </w:txbxContent>
          </v:textbox>
          <w10:wrap type="none"/>
        </v:shape>
      </w:pict>
    </w:r>
  </w:p>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7.880005pt;margin-top:782.234619pt;width:19.5pt;height:11pt;mso-position-horizontal-relative:page;mso-position-vertical-relative:page;z-index:-337432576"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169</w:t>
                </w:r>
                <w:r>
                  <w:rPr/>
                  <w:fldChar w:fldCharType="end"/>
                </w:r>
              </w:p>
            </w:txbxContent>
          </v:textbox>
          <w10:wrap type="none"/>
        </v:shape>
      </w:pic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7.880005pt;margin-top:782.234619pt;width:19.5pt;height:11pt;mso-position-horizontal-relative:page;mso-position-vertical-relative:page;z-index:-337431552"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170</w:t>
                </w:r>
                <w:r>
                  <w:rPr/>
                  <w:fldChar w:fldCharType="end"/>
                </w:r>
              </w:p>
            </w:txbxContent>
          </v:textbox>
          <w10:wrap type="none"/>
        </v:shape>
      </w:pict>
    </w: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7.880005pt;margin-top:782.234619pt;width:19.5pt;height:11pt;mso-position-horizontal-relative:page;mso-position-vertical-relative:page;z-index:-337430528"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171</w:t>
                </w:r>
                <w:r>
                  <w:rPr/>
                  <w:fldChar w:fldCharType="end"/>
                </w:r>
              </w:p>
            </w:txbxContent>
          </v:textbox>
          <w10:wrap type="none"/>
        </v:shape>
      </w:pict>
    </w:r>
  </w:p>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7.880005pt;margin-top:782.234619pt;width:19.5pt;height:11pt;mso-position-horizontal-relative:page;mso-position-vertical-relative:page;z-index:-337429504"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172</w:t>
                </w:r>
                <w:r>
                  <w:rPr/>
                  <w:fldChar w:fldCharType="end"/>
                </w:r>
              </w:p>
            </w:txbxContent>
          </v:textbox>
          <w10:wrap type="none"/>
        </v:shape>
      </w:pic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7.880005pt;margin-top:782.234619pt;width:19.5pt;height:11pt;mso-position-horizontal-relative:page;mso-position-vertical-relative:page;z-index:-337428480"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173</w:t>
                </w:r>
                <w:r>
                  <w:rPr/>
                  <w:fldChar w:fldCharType="end"/>
                </w:r>
              </w:p>
            </w:txbxContent>
          </v:textbox>
          <w10:wrap type="none"/>
        </v:shape>
      </w:pict>
    </w: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7.880005pt;margin-top:782.234619pt;width:19.5pt;height:11pt;mso-position-horizontal-relative:page;mso-position-vertical-relative:page;z-index:-337427456"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174</w:t>
                </w:r>
                <w:r>
                  <w:rPr/>
                  <w:fldChar w:fldCharType="end"/>
                </w:r>
              </w:p>
            </w:txbxContent>
          </v:textbox>
          <w10:wrap type="none"/>
        </v:shape>
      </w:pict>
    </w:r>
  </w:p>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7.880005pt;margin-top:782.234619pt;width:19.5pt;height:11pt;mso-position-horizontal-relative:page;mso-position-vertical-relative:page;z-index:-337426432"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175</w:t>
                </w:r>
                <w:r>
                  <w:rPr/>
                  <w:fldChar w:fldCharType="end"/>
                </w:r>
              </w:p>
            </w:txbxContent>
          </v:textbox>
          <w10:wrap type="none"/>
        </v:shape>
      </w:pic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7.880005pt;margin-top:782.234619pt;width:19.5pt;height:11pt;mso-position-horizontal-relative:page;mso-position-vertical-relative:page;z-index:-337425408"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176</w:t>
                </w:r>
                <w:r>
                  <w:rPr/>
                  <w:fldChar w:fldCharType="end"/>
                </w:r>
              </w:p>
            </w:txbxContent>
          </v:textbox>
          <w10:wrap type="none"/>
        </v:shape>
      </w:pict>
    </w: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7.880005pt;margin-top:782.234619pt;width:19.5pt;height:11pt;mso-position-horizontal-relative:page;mso-position-vertical-relative:page;z-index:-337424384"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177</w:t>
                </w:r>
                <w:r>
                  <w:rPr/>
                  <w:fldChar w:fldCharType="end"/>
                </w:r>
              </w:p>
            </w:txbxContent>
          </v:textbox>
          <w10:wrap type="none"/>
        </v:shape>
      </w:pict>
    </w:r>
  </w:p>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7.880005pt;margin-top:782.234619pt;width:19.5pt;height:11pt;mso-position-horizontal-relative:page;mso-position-vertical-relative:page;z-index:-337423360"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178</w:t>
                </w:r>
                <w:r>
                  <w:rPr/>
                  <w:fldChar w:fldCharType="end"/>
                </w:r>
              </w:p>
            </w:txbxContent>
          </v:textbox>
          <w10:wrap type="none"/>
        </v:shape>
      </w:pic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7.880005pt;margin-top:782.234619pt;width:19.5pt;height:11pt;mso-position-horizontal-relative:page;mso-position-vertical-relative:page;z-index:-337422336"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179</w:t>
                </w:r>
                <w:r>
                  <w:rPr/>
                  <w:fldChar w:fldCharType="end"/>
                </w:r>
              </w:p>
            </w:txbxContent>
          </v:textbox>
          <w10:wrap type="none"/>
        </v:shape>
      </w:pict>
    </w: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7.880005pt;margin-top:782.234619pt;width:19.5pt;height:11pt;mso-position-horizontal-relative:page;mso-position-vertical-relative:page;z-index:-337421312"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180</w:t>
                </w:r>
                <w:r>
                  <w:rPr/>
                  <w:fldChar w:fldCharType="end"/>
                </w:r>
              </w:p>
            </w:txbxContent>
          </v:textbox>
          <w10:wrap type="none"/>
        </v:shape>
      </w:pict>
    </w:r>
  </w:p>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7.880005pt;margin-top:782.234619pt;width:19.5pt;height:11pt;mso-position-horizontal-relative:page;mso-position-vertical-relative:page;z-index:-337420288"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181</w:t>
                </w:r>
                <w:r>
                  <w:rPr/>
                  <w:fldChar w:fldCharType="end"/>
                </w:r>
              </w:p>
            </w:txbxContent>
          </v:textbox>
          <w10:wrap type="none"/>
        </v:shape>
      </w:pic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7.880005pt;margin-top:782.234619pt;width:19.5pt;height:11pt;mso-position-horizontal-relative:page;mso-position-vertical-relative:page;z-index:-337419264"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182</w:t>
                </w:r>
                <w:r>
                  <w:rPr/>
                  <w:fldChar w:fldCharType="end"/>
                </w:r>
              </w:p>
            </w:txbxContent>
          </v:textbox>
          <w10:wrap type="none"/>
        </v:shape>
      </w:pict>
    </w: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7.880005pt;margin-top:782.234619pt;width:19.5pt;height:11pt;mso-position-horizontal-relative:page;mso-position-vertical-relative:page;z-index:-337418240"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183</w:t>
                </w:r>
                <w:r>
                  <w:rPr/>
                  <w:fldChar w:fldCharType="end"/>
                </w:r>
              </w:p>
            </w:txbxContent>
          </v:textbox>
          <w10:wrap type="none"/>
        </v:shape>
      </w:pict>
    </w:r>
  </w:p>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7.880005pt;margin-top:782.234619pt;width:19.5pt;height:11pt;mso-position-horizontal-relative:page;mso-position-vertical-relative:page;z-index:-337417216"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184</w:t>
                </w:r>
                <w:r>
                  <w:rPr/>
                  <w:fldChar w:fldCharType="end"/>
                </w:r>
              </w:p>
            </w:txbxContent>
          </v:textbox>
          <w10:wrap type="none"/>
        </v:shape>
      </w:pic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7.880005pt;margin-top:782.234619pt;width:19.5pt;height:11pt;mso-position-horizontal-relative:page;mso-position-vertical-relative:page;z-index:-337416192"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185</w:t>
                </w:r>
                <w:r>
                  <w:rPr/>
                  <w:fldChar w:fldCharType="end"/>
                </w:r>
              </w:p>
            </w:txbxContent>
          </v:textbox>
          <w10:wrap type="none"/>
        </v:shape>
      </w:pict>
    </w: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7.880005pt;margin-top:782.234619pt;width:19.5pt;height:11pt;mso-position-horizontal-relative:page;mso-position-vertical-relative:page;z-index:-337415168"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186</w:t>
                </w:r>
                <w:r>
                  <w:rPr/>
                  <w:fldChar w:fldCharType="end"/>
                </w:r>
              </w:p>
            </w:txbxContent>
          </v:textbox>
          <w10:wrap type="none"/>
        </v:shape>
      </w:pict>
    </w:r>
  </w:p>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7.880005pt;margin-top:782.234619pt;width:19.5pt;height:11pt;mso-position-horizontal-relative:page;mso-position-vertical-relative:page;z-index:-337414144"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187</w:t>
                </w:r>
                <w:r>
                  <w:rPr/>
                  <w:fldChar w:fldCharType="end"/>
                </w:r>
              </w:p>
            </w:txbxContent>
          </v:textbox>
          <w10:wrap type="none"/>
        </v:shape>
      </w:pic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7.880005pt;margin-top:782.234619pt;width:19.5pt;height:11pt;mso-position-horizontal-relative:page;mso-position-vertical-relative:page;z-index:-337413120"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188</w:t>
                </w:r>
                <w:r>
                  <w:rPr/>
                  <w:fldChar w:fldCharType="end"/>
                </w:r>
              </w:p>
            </w:txbxContent>
          </v:textbox>
          <w10:wrap type="none"/>
        </v:shape>
      </w:pict>
    </w: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7.880005pt;margin-top:782.234619pt;width:19.5pt;height:11pt;mso-position-horizontal-relative:page;mso-position-vertical-relative:page;z-index:-337412096"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189</w:t>
                </w:r>
                <w:r>
                  <w:rPr/>
                  <w:fldChar w:fldCharType="end"/>
                </w:r>
              </w:p>
            </w:txbxContent>
          </v:textbox>
          <w10:wrap type="none"/>
        </v:shape>
      </w:pict>
    </w:r>
  </w:p>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1.23999pt;margin-top:535.63562pt;width:19.5pt;height:11pt;mso-position-horizontal-relative:page;mso-position-vertical-relative:page;z-index:-337411072"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190</w:t>
                </w:r>
                <w:r>
                  <w:rPr/>
                  <w:fldChar w:fldCharType="end"/>
                </w:r>
              </w:p>
            </w:txbxContent>
          </v:textbox>
          <w10:wrap type="none"/>
        </v:shape>
      </w:pic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1.23999pt;margin-top:535.63562pt;width:19.5pt;height:11pt;mso-position-horizontal-relative:page;mso-position-vertical-relative:page;z-index:-337410048"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191</w:t>
                </w:r>
                <w:r>
                  <w:rPr/>
                  <w:fldChar w:fldCharType="end"/>
                </w:r>
              </w:p>
            </w:txbxContent>
          </v:textbox>
          <w10:wrap type="none"/>
        </v:shape>
      </w:pict>
    </w: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1.23999pt;margin-top:535.63562pt;width:19.5pt;height:11pt;mso-position-horizontal-relative:page;mso-position-vertical-relative:page;z-index:-337409024"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192</w:t>
                </w:r>
                <w:r>
                  <w:rPr/>
                  <w:fldChar w:fldCharType="end"/>
                </w:r>
              </w:p>
            </w:txbxContent>
          </v:textbox>
          <w10:wrap type="none"/>
        </v:shape>
      </w:pict>
    </w:r>
  </w:p>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1.23999pt;margin-top:535.63562pt;width:19.5pt;height:11pt;mso-position-horizontal-relative:page;mso-position-vertical-relative:page;z-index:-337408000"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193</w:t>
                </w:r>
                <w:r>
                  <w:rPr/>
                  <w:fldChar w:fldCharType="end"/>
                </w:r>
              </w:p>
            </w:txbxContent>
          </v:textbox>
          <w10:wrap type="none"/>
        </v:shape>
      </w:pic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1.23999pt;margin-top:535.63562pt;width:19.5pt;height:11pt;mso-position-horizontal-relative:page;mso-position-vertical-relative:page;z-index:-337406976"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194</w:t>
                </w:r>
                <w:r>
                  <w:rPr/>
                  <w:fldChar w:fldCharType="end"/>
                </w:r>
              </w:p>
            </w:txbxContent>
          </v:textbox>
          <w10:wrap type="none"/>
        </v:shape>
      </w:pict>
    </w: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1.23999pt;margin-top:535.63562pt;width:19.5pt;height:11pt;mso-position-horizontal-relative:page;mso-position-vertical-relative:page;z-index:-337405952"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195</w:t>
                </w:r>
                <w:r>
                  <w:rPr/>
                  <w:fldChar w:fldCharType="end"/>
                </w:r>
              </w:p>
            </w:txbxContent>
          </v:textbox>
          <w10:wrap type="none"/>
        </v:shape>
      </w:pict>
    </w:r>
  </w:p>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1.23999pt;margin-top:535.63562pt;width:19.5pt;height:11pt;mso-position-horizontal-relative:page;mso-position-vertical-relative:page;z-index:-337404928"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196</w:t>
                </w:r>
                <w:r>
                  <w:rPr/>
                  <w:fldChar w:fldCharType="end"/>
                </w:r>
              </w:p>
            </w:txbxContent>
          </v:textbox>
          <w10:wrap type="none"/>
        </v:shape>
      </w:pic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1.23999pt;margin-top:535.63562pt;width:19.5pt;height:11pt;mso-position-horizontal-relative:page;mso-position-vertical-relative:page;z-index:-337403904"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197</w:t>
                </w:r>
                <w:r>
                  <w:rPr/>
                  <w:fldChar w:fldCharType="end"/>
                </w:r>
              </w:p>
            </w:txbxContent>
          </v:textbox>
          <w10:wrap type="none"/>
        </v:shape>
      </w:pict>
    </w: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1.23999pt;margin-top:535.63562pt;width:19.5pt;height:11pt;mso-position-horizontal-relative:page;mso-position-vertical-relative:page;z-index:-337402880"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198</w:t>
                </w:r>
                <w:r>
                  <w:rPr/>
                  <w:fldChar w:fldCharType="end"/>
                </w:r>
              </w:p>
            </w:txbxContent>
          </v:textbox>
          <w10:wrap type="none"/>
        </v:shape>
      </w:pict>
    </w:r>
  </w:p>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1.23999pt;margin-top:535.63562pt;width:19.5pt;height:11pt;mso-position-horizontal-relative:page;mso-position-vertical-relative:page;z-index:-337401856"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199</w:t>
                </w:r>
                <w:r>
                  <w:rPr/>
                  <w:fldChar w:fldCharType="end"/>
                </w:r>
              </w:p>
            </w:txbxContent>
          </v:textbox>
          <w10:wrap type="none"/>
        </v:shape>
      </w:pic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1.23999pt;margin-top:535.63562pt;width:19.5pt;height:11pt;mso-position-horizontal-relative:page;mso-position-vertical-relative:page;z-index:-337400832"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200</w:t>
                </w:r>
                <w:r>
                  <w:rPr/>
                  <w:fldChar w:fldCharType="end"/>
                </w:r>
              </w:p>
            </w:txbxContent>
          </v:textbox>
          <w10:wrap type="none"/>
        </v:shape>
      </w:pict>
    </w: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1.23999pt;margin-top:535.63562pt;width:19.5pt;height:11pt;mso-position-horizontal-relative:page;mso-position-vertical-relative:page;z-index:-337399808"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201</w:t>
                </w:r>
                <w:r>
                  <w:rPr/>
                  <w:fldChar w:fldCharType="end"/>
                </w:r>
              </w:p>
            </w:txbxContent>
          </v:textbox>
          <w10:wrap type="none"/>
        </v:shape>
      </w:pict>
    </w:r>
  </w:p>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1.23999pt;margin-top:535.63562pt;width:19.5pt;height:11pt;mso-position-horizontal-relative:page;mso-position-vertical-relative:page;z-index:-337398784"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202</w:t>
                </w:r>
                <w:r>
                  <w:rPr/>
                  <w:fldChar w:fldCharType="end"/>
                </w:r>
              </w:p>
            </w:txbxContent>
          </v:textbox>
          <w10:wrap type="none"/>
        </v:shape>
      </w:pic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1.23999pt;margin-top:535.63562pt;width:19.5pt;height:11pt;mso-position-horizontal-relative:page;mso-position-vertical-relative:page;z-index:-337397760"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203</w:t>
                </w:r>
                <w:r>
                  <w:rPr/>
                  <w:fldChar w:fldCharType="end"/>
                </w:r>
              </w:p>
            </w:txbxContent>
          </v:textbox>
          <w10:wrap type="none"/>
        </v:shape>
      </w:pict>
    </w: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1.23999pt;margin-top:535.63562pt;width:19.5pt;height:11pt;mso-position-horizontal-relative:page;mso-position-vertical-relative:page;z-index:-337396736"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204</w:t>
                </w:r>
                <w:r>
                  <w:rPr/>
                  <w:fldChar w:fldCharType="end"/>
                </w:r>
              </w:p>
            </w:txbxContent>
          </v:textbox>
          <w10:wrap type="none"/>
        </v:shape>
      </w:pict>
    </w:r>
  </w:p>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1.23999pt;margin-top:535.63562pt;width:19.5pt;height:11pt;mso-position-horizontal-relative:page;mso-position-vertical-relative:page;z-index:-337395712"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205</w:t>
                </w:r>
                <w:r>
                  <w:rPr/>
                  <w:fldChar w:fldCharType="end"/>
                </w:r>
              </w:p>
            </w:txbxContent>
          </v:textbox>
          <w10:wrap type="none"/>
        </v:shape>
      </w:pic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1.23999pt;margin-top:535.63562pt;width:19.5pt;height:11pt;mso-position-horizontal-relative:page;mso-position-vertical-relative:page;z-index:-337394688"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206</w:t>
                </w:r>
                <w:r>
                  <w:rPr/>
                  <w:fldChar w:fldCharType="end"/>
                </w:r>
              </w:p>
            </w:txbxContent>
          </v:textbox>
          <w10:wrap type="none"/>
        </v:shape>
      </w:pict>
    </w: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1.23999pt;margin-top:535.63562pt;width:19.5pt;height:11pt;mso-position-horizontal-relative:page;mso-position-vertical-relative:page;z-index:-337393664"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207</w:t>
                </w:r>
                <w:r>
                  <w:rPr/>
                  <w:fldChar w:fldCharType="end"/>
                </w:r>
              </w:p>
            </w:txbxContent>
          </v:textbox>
          <w10:wrap type="none"/>
        </v:shape>
      </w:pict>
    </w:r>
  </w:p>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1.23999pt;margin-top:535.63562pt;width:19.5pt;height:11pt;mso-position-horizontal-relative:page;mso-position-vertical-relative:page;z-index:-337392640"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208</w:t>
                </w:r>
                <w:r>
                  <w:rPr/>
                  <w:fldChar w:fldCharType="end"/>
                </w:r>
              </w:p>
            </w:txbxContent>
          </v:textbox>
          <w10:wrap type="none"/>
        </v:shape>
      </w:pic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1.23999pt;margin-top:535.63562pt;width:19.5pt;height:11pt;mso-position-horizontal-relative:page;mso-position-vertical-relative:page;z-index:-337391616"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209</w:t>
                </w:r>
                <w:r>
                  <w:rPr/>
                  <w:fldChar w:fldCharType="end"/>
                </w:r>
              </w:p>
            </w:txbxContent>
          </v:textbox>
          <w10:wrap type="none"/>
        </v:shape>
      </w:pict>
    </w: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1.23999pt;margin-top:535.63562pt;width:19.5pt;height:11pt;mso-position-horizontal-relative:page;mso-position-vertical-relative:page;z-index:-337390592"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210</w:t>
                </w:r>
                <w:r>
                  <w:rPr/>
                  <w:fldChar w:fldCharType="end"/>
                </w:r>
              </w:p>
            </w:txbxContent>
          </v:textbox>
          <w10:wrap type="none"/>
        </v:shape>
      </w:pict>
    </w:r>
  </w:p>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1.23999pt;margin-top:535.63562pt;width:19.5pt;height:11pt;mso-position-horizontal-relative:page;mso-position-vertical-relative:page;z-index:-337389568"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211</w:t>
                </w:r>
                <w:r>
                  <w:rPr/>
                  <w:fldChar w:fldCharType="end"/>
                </w:r>
              </w:p>
            </w:txbxContent>
          </v:textbox>
          <w10:wrap type="none"/>
        </v:shape>
      </w:pic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1.23999pt;margin-top:535.63562pt;width:19.5pt;height:11pt;mso-position-horizontal-relative:page;mso-position-vertical-relative:page;z-index:-337388544"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212</w:t>
                </w:r>
                <w:r>
                  <w:rPr/>
                  <w:fldChar w:fldCharType="end"/>
                </w:r>
              </w:p>
            </w:txbxContent>
          </v:textbox>
          <w10:wrap type="none"/>
        </v:shape>
      </w:pict>
    </w: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1.23999pt;margin-top:535.63562pt;width:19.5pt;height:11pt;mso-position-horizontal-relative:page;mso-position-vertical-relative:page;z-index:-337387520"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213</w:t>
                </w:r>
                <w:r>
                  <w:rPr/>
                  <w:fldChar w:fldCharType="end"/>
                </w:r>
              </w:p>
            </w:txbxContent>
          </v:textbox>
          <w10:wrap type="none"/>
        </v:shape>
      </w:pict>
    </w:r>
  </w:p>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1.23999pt;margin-top:535.63562pt;width:19.5pt;height:11pt;mso-position-horizontal-relative:page;mso-position-vertical-relative:page;z-index:-337386496"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214</w:t>
                </w:r>
                <w:r>
                  <w:rPr/>
                  <w:fldChar w:fldCharType="end"/>
                </w:r>
              </w:p>
            </w:txbxContent>
          </v:textbox>
          <w10:wrap type="none"/>
        </v:shape>
      </w:pic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1.23999pt;margin-top:535.63562pt;width:19.5pt;height:11pt;mso-position-horizontal-relative:page;mso-position-vertical-relative:page;z-index:-337385472"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215</w:t>
                </w:r>
                <w:r>
                  <w:rPr/>
                  <w:fldChar w:fldCharType="end"/>
                </w:r>
              </w:p>
            </w:txbxContent>
          </v:textbox>
          <w10:wrap type="none"/>
        </v:shape>
      </w:pict>
    </w: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1.23999pt;margin-top:535.63562pt;width:19.5pt;height:11pt;mso-position-horizontal-relative:page;mso-position-vertical-relative:page;z-index:-337384448"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216</w:t>
                </w:r>
                <w:r>
                  <w:rPr/>
                  <w:fldChar w:fldCharType="end"/>
                </w:r>
              </w:p>
            </w:txbxContent>
          </v:textbox>
          <w10:wrap type="none"/>
        </v:shape>
      </w:pict>
    </w:r>
  </w:p>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1.23999pt;margin-top:535.63562pt;width:19.5pt;height:11pt;mso-position-horizontal-relative:page;mso-position-vertical-relative:page;z-index:-337383424"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217</w:t>
                </w:r>
                <w:r>
                  <w:rPr/>
                  <w:fldChar w:fldCharType="end"/>
                </w:r>
              </w:p>
            </w:txbxContent>
          </v:textbox>
          <w10:wrap type="none"/>
        </v:shape>
      </w:pic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1.23999pt;margin-top:535.63562pt;width:19.5pt;height:11pt;mso-position-horizontal-relative:page;mso-position-vertical-relative:page;z-index:-337382400"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218</w:t>
                </w:r>
                <w:r>
                  <w:rPr/>
                  <w:fldChar w:fldCharType="end"/>
                </w:r>
              </w:p>
            </w:txbxContent>
          </v:textbox>
          <w10:wrap type="none"/>
        </v:shape>
      </w:pict>
    </w: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1.23999pt;margin-top:535.63562pt;width:19.5pt;height:11pt;mso-position-horizontal-relative:page;mso-position-vertical-relative:page;z-index:-337381376"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219</w:t>
                </w:r>
                <w:r>
                  <w:rPr/>
                  <w:fldChar w:fldCharType="end"/>
                </w:r>
              </w:p>
            </w:txbxContent>
          </v:textbox>
          <w10:wrap type="none"/>
        </v:shape>
      </w:pict>
    </w:r>
  </w:p>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1.23999pt;margin-top:535.63562pt;width:19.5pt;height:11pt;mso-position-horizontal-relative:page;mso-position-vertical-relative:page;z-index:-337380352"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220</w:t>
                </w:r>
                <w:r>
                  <w:rPr/>
                  <w:fldChar w:fldCharType="end"/>
                </w:r>
              </w:p>
            </w:txbxContent>
          </v:textbox>
          <w10:wrap type="none"/>
        </v:shape>
      </w:pic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1.23999pt;margin-top:535.63562pt;width:19.5pt;height:11pt;mso-position-horizontal-relative:page;mso-position-vertical-relative:page;z-index:-337379328"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221</w:t>
                </w:r>
                <w:r>
                  <w:rPr/>
                  <w:fldChar w:fldCharType="end"/>
                </w:r>
              </w:p>
            </w:txbxContent>
          </v:textbox>
          <w10:wrap type="none"/>
        </v:shape>
      </w:pict>
    </w: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1.23999pt;margin-top:535.63562pt;width:19.5pt;height:11pt;mso-position-horizontal-relative:page;mso-position-vertical-relative:page;z-index:-337378304"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222</w:t>
                </w:r>
                <w:r>
                  <w:rPr/>
                  <w:fldChar w:fldCharType="end"/>
                </w:r>
              </w:p>
            </w:txbxContent>
          </v:textbox>
          <w10:wrap type="none"/>
        </v:shape>
      </w:pict>
    </w:r>
  </w:p>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1.23999pt;margin-top:535.63562pt;width:19.5pt;height:11pt;mso-position-horizontal-relative:page;mso-position-vertical-relative:page;z-index:-337377280"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223</w:t>
                </w:r>
                <w:r>
                  <w:rPr/>
                  <w:fldChar w:fldCharType="end"/>
                </w:r>
              </w:p>
            </w:txbxContent>
          </v:textbox>
          <w10:wrap type="none"/>
        </v:shape>
      </w:pic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1.23999pt;margin-top:535.63562pt;width:19.5pt;height:11pt;mso-position-horizontal-relative:page;mso-position-vertical-relative:page;z-index:-337376256"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224</w:t>
                </w:r>
                <w:r>
                  <w:rPr/>
                  <w:fldChar w:fldCharType="end"/>
                </w:r>
              </w:p>
            </w:txbxContent>
          </v:textbox>
          <w10:wrap type="none"/>
        </v:shape>
      </w:pict>
    </w: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1.23999pt;margin-top:535.63562pt;width:19.5pt;height:11pt;mso-position-horizontal-relative:page;mso-position-vertical-relative:page;z-index:-337375232"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225</w:t>
                </w:r>
                <w:r>
                  <w:rPr/>
                  <w:fldChar w:fldCharType="end"/>
                </w:r>
              </w:p>
            </w:txbxContent>
          </v:textbox>
          <w10:wrap type="none"/>
        </v:shape>
      </w:pict>
    </w:r>
  </w:p>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1.23999pt;margin-top:535.63562pt;width:19.5pt;height:11pt;mso-position-horizontal-relative:page;mso-position-vertical-relative:page;z-index:-337374208"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226</w:t>
                </w:r>
                <w:r>
                  <w:rPr/>
                  <w:fldChar w:fldCharType="end"/>
                </w:r>
              </w:p>
            </w:txbxContent>
          </v:textbox>
          <w10:wrap type="none"/>
        </v:shape>
      </w:pic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1.23999pt;margin-top:535.63562pt;width:19.5pt;height:11pt;mso-position-horizontal-relative:page;mso-position-vertical-relative:page;z-index:-337373184"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227</w:t>
                </w:r>
                <w:r>
                  <w:rPr/>
                  <w:fldChar w:fldCharType="end"/>
                </w:r>
              </w:p>
            </w:txbxContent>
          </v:textbox>
          <w10:wrap type="none"/>
        </v:shape>
      </w:pict>
    </w: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1.23999pt;margin-top:535.63562pt;width:19.5pt;height:11pt;mso-position-horizontal-relative:page;mso-position-vertical-relative:page;z-index:-337372160"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228</w:t>
                </w:r>
                <w:r>
                  <w:rPr/>
                  <w:fldChar w:fldCharType="end"/>
                </w:r>
              </w:p>
            </w:txbxContent>
          </v:textbox>
          <w10:wrap type="none"/>
        </v:shape>
      </w:pict>
    </w:r>
  </w:p>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1.23999pt;margin-top:535.63562pt;width:19.5pt;height:11pt;mso-position-horizontal-relative:page;mso-position-vertical-relative:page;z-index:-337371136"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229</w:t>
                </w:r>
                <w:r>
                  <w:rPr/>
                  <w:fldChar w:fldCharType="end"/>
                </w:r>
              </w:p>
            </w:txbxContent>
          </v:textbox>
          <w10:wrap type="none"/>
        </v:shape>
      </w:pic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1.23999pt;margin-top:535.63562pt;width:19.5pt;height:11pt;mso-position-horizontal-relative:page;mso-position-vertical-relative:page;z-index:-337370112"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230</w:t>
                </w:r>
                <w:r>
                  <w:rPr/>
                  <w:fldChar w:fldCharType="end"/>
                </w:r>
              </w:p>
            </w:txbxContent>
          </v:textbox>
          <w10:wrap type="none"/>
        </v:shape>
      </w:pict>
    </w: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1.23999pt;margin-top:535.63562pt;width:19.5pt;height:11pt;mso-position-horizontal-relative:page;mso-position-vertical-relative:page;z-index:-337369088"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231</w:t>
                </w:r>
                <w:r>
                  <w:rPr/>
                  <w:fldChar w:fldCharType="end"/>
                </w:r>
              </w:p>
            </w:txbxContent>
          </v:textbox>
          <w10:wrap type="none"/>
        </v:shape>
      </w:pict>
    </w:r>
  </w:p>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1.23999pt;margin-top:535.63562pt;width:19.5pt;height:11pt;mso-position-horizontal-relative:page;mso-position-vertical-relative:page;z-index:-337368064"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232</w:t>
                </w:r>
                <w:r>
                  <w:rPr/>
                  <w:fldChar w:fldCharType="end"/>
                </w:r>
              </w:p>
            </w:txbxContent>
          </v:textbox>
          <w10:wrap type="none"/>
        </v:shape>
      </w:pic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1.23999pt;margin-top:535.63562pt;width:19.5pt;height:11pt;mso-position-horizontal-relative:page;mso-position-vertical-relative:page;z-index:-337367040"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233</w:t>
                </w:r>
                <w:r>
                  <w:rPr/>
                  <w:fldChar w:fldCharType="end"/>
                </w:r>
              </w:p>
            </w:txbxContent>
          </v:textbox>
          <w10:wrap type="none"/>
        </v:shape>
      </w:pict>
    </w: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1.23999pt;margin-top:535.63562pt;width:19.5pt;height:11pt;mso-position-horizontal-relative:page;mso-position-vertical-relative:page;z-index:-337366016"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234</w:t>
                </w:r>
                <w:r>
                  <w:rPr/>
                  <w:fldChar w:fldCharType="end"/>
                </w:r>
              </w:p>
            </w:txbxContent>
          </v:textbox>
          <w10:wrap type="none"/>
        </v:shape>
      </w:pict>
    </w:r>
  </w:p>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1.23999pt;margin-top:535.63562pt;width:19.5pt;height:11pt;mso-position-horizontal-relative:page;mso-position-vertical-relative:page;z-index:-337364992"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235</w:t>
                </w:r>
                <w:r>
                  <w:rPr/>
                  <w:fldChar w:fldCharType="end"/>
                </w:r>
              </w:p>
            </w:txbxContent>
          </v:textbox>
          <w10:wrap type="none"/>
        </v:shape>
      </w:pic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1.23999pt;margin-top:535.63562pt;width:19.5pt;height:11pt;mso-position-horizontal-relative:page;mso-position-vertical-relative:page;z-index:-337363968"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236</w:t>
                </w:r>
                <w:r>
                  <w:rPr/>
                  <w:fldChar w:fldCharType="end"/>
                </w:r>
              </w:p>
            </w:txbxContent>
          </v:textbox>
          <w10:wrap type="none"/>
        </v:shape>
      </w:pict>
    </w: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1.23999pt;margin-top:535.63562pt;width:19.5pt;height:11pt;mso-position-horizontal-relative:page;mso-position-vertical-relative:page;z-index:-337362944"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237</w:t>
                </w:r>
                <w:r>
                  <w:rPr/>
                  <w:fldChar w:fldCharType="end"/>
                </w:r>
              </w:p>
            </w:txbxContent>
          </v:textbox>
          <w10:wrap type="none"/>
        </v:shape>
      </w:pict>
    </w:r>
  </w:p>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1.23999pt;margin-top:535.63562pt;width:19.5pt;height:11pt;mso-position-horizontal-relative:page;mso-position-vertical-relative:page;z-index:-337361920"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238</w:t>
                </w:r>
                <w:r>
                  <w:rPr/>
                  <w:fldChar w:fldCharType="end"/>
                </w:r>
              </w:p>
            </w:txbxContent>
          </v:textbox>
          <w10:wrap type="none"/>
        </v:shape>
      </w:pic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1.23999pt;margin-top:535.63562pt;width:19.5pt;height:11pt;mso-position-horizontal-relative:page;mso-position-vertical-relative:page;z-index:-337360896"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239</w:t>
                </w:r>
                <w:r>
                  <w:rPr/>
                  <w:fldChar w:fldCharType="end"/>
                </w:r>
              </w:p>
            </w:txbxContent>
          </v:textbox>
          <w10:wrap type="none"/>
        </v:shape>
      </w:pict>
    </w: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1.23999pt;margin-top:535.63562pt;width:19.5pt;height:11pt;mso-position-horizontal-relative:page;mso-position-vertical-relative:page;z-index:-337359872"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240</w:t>
                </w:r>
                <w:r>
                  <w:rPr/>
                  <w:fldChar w:fldCharType="end"/>
                </w:r>
              </w:p>
            </w:txbxContent>
          </v:textbox>
          <w10:wrap type="none"/>
        </v:shape>
      </w:pict>
    </w:r>
  </w:p>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1.23999pt;margin-top:535.63562pt;width:19.5pt;height:11pt;mso-position-horizontal-relative:page;mso-position-vertical-relative:page;z-index:-337358848"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241</w:t>
                </w:r>
                <w:r>
                  <w:rPr/>
                  <w:fldChar w:fldCharType="end"/>
                </w:r>
              </w:p>
            </w:txbxContent>
          </v:textbox>
          <w10:wrap type="none"/>
        </v:shape>
      </w:pic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1.23999pt;margin-top:535.63562pt;width:19.5pt;height:11pt;mso-position-horizontal-relative:page;mso-position-vertical-relative:page;z-index:-337357824"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242</w:t>
                </w:r>
                <w:r>
                  <w:rPr/>
                  <w:fldChar w:fldCharType="end"/>
                </w:r>
              </w:p>
            </w:txbxContent>
          </v:textbox>
          <w10:wrap type="none"/>
        </v:shape>
      </w:pict>
    </w: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1.23999pt;margin-top:535.63562pt;width:19.5pt;height:11pt;mso-position-horizontal-relative:page;mso-position-vertical-relative:page;z-index:-337356800"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243</w:t>
                </w:r>
                <w:r>
                  <w:rPr/>
                  <w:fldChar w:fldCharType="end"/>
                </w:r>
              </w:p>
            </w:txbxContent>
          </v:textbox>
          <w10:wrap type="none"/>
        </v:shape>
      </w:pict>
    </w:r>
  </w:p>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1.23999pt;margin-top:535.63562pt;width:19.5pt;height:11pt;mso-position-horizontal-relative:page;mso-position-vertical-relative:page;z-index:-337355776"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244</w:t>
                </w:r>
                <w:r>
                  <w:rPr/>
                  <w:fldChar w:fldCharType="end"/>
                </w:r>
              </w:p>
            </w:txbxContent>
          </v:textbox>
          <w10:wrap type="none"/>
        </v:shape>
      </w:pic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1.23999pt;margin-top:535.63562pt;width:19.5pt;height:11pt;mso-position-horizontal-relative:page;mso-position-vertical-relative:page;z-index:-337354752"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245</w:t>
                </w:r>
                <w:r>
                  <w:rPr/>
                  <w:fldChar w:fldCharType="end"/>
                </w:r>
              </w:p>
            </w:txbxContent>
          </v:textbox>
          <w10:wrap type="none"/>
        </v:shape>
      </w:pict>
    </w: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1.23999pt;margin-top:535.63562pt;width:19.5pt;height:11pt;mso-position-horizontal-relative:page;mso-position-vertical-relative:page;z-index:-337353728"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246</w:t>
                </w:r>
                <w:r>
                  <w:rPr/>
                  <w:fldChar w:fldCharType="end"/>
                </w:r>
              </w:p>
            </w:txbxContent>
          </v:textbox>
          <w10:wrap type="none"/>
        </v:shape>
      </w:pict>
    </w:r>
  </w:p>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1.23999pt;margin-top:535.63562pt;width:19.5pt;height:11pt;mso-position-horizontal-relative:page;mso-position-vertical-relative:page;z-index:-337352704"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247</w:t>
                </w:r>
                <w:r>
                  <w:rPr/>
                  <w:fldChar w:fldCharType="end"/>
                </w:r>
              </w:p>
            </w:txbxContent>
          </v:textbox>
          <w10:wrap type="none"/>
        </v:shape>
      </w:pic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1.23999pt;margin-top:535.63562pt;width:19.5pt;height:11pt;mso-position-horizontal-relative:page;mso-position-vertical-relative:page;z-index:-337351680"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248</w:t>
                </w:r>
                <w:r>
                  <w:rPr/>
                  <w:fldChar w:fldCharType="end"/>
                </w:r>
              </w:p>
            </w:txbxContent>
          </v:textbox>
          <w10:wrap type="none"/>
        </v:shape>
      </w:pict>
    </w: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1.23999pt;margin-top:535.63562pt;width:19.5pt;height:11pt;mso-position-horizontal-relative:page;mso-position-vertical-relative:page;z-index:-337350656"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249</w:t>
                </w:r>
                <w:r>
                  <w:rPr/>
                  <w:fldChar w:fldCharType="end"/>
                </w:r>
              </w:p>
            </w:txbxContent>
          </v:textbox>
          <w10:wrap type="none"/>
        </v:shape>
      </w:pict>
    </w:r>
  </w:p>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1.23999pt;margin-top:535.63562pt;width:19.5pt;height:11pt;mso-position-horizontal-relative:page;mso-position-vertical-relative:page;z-index:-337349632"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250</w:t>
                </w:r>
                <w:r>
                  <w:rPr/>
                  <w:fldChar w:fldCharType="end"/>
                </w:r>
              </w:p>
            </w:txbxContent>
          </v:textbox>
          <w10:wrap type="none"/>
        </v:shape>
      </w:pic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1.23999pt;margin-top:535.63562pt;width:19.5pt;height:11pt;mso-position-horizontal-relative:page;mso-position-vertical-relative:page;z-index:-337348608"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251</w:t>
                </w:r>
                <w:r>
                  <w:rPr/>
                  <w:fldChar w:fldCharType="end"/>
                </w:r>
              </w:p>
            </w:txbxContent>
          </v:textbox>
          <w10:wrap type="none"/>
        </v:shape>
      </w:pict>
    </w: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1.23999pt;margin-top:535.63562pt;width:19.5pt;height:11pt;mso-position-horizontal-relative:page;mso-position-vertical-relative:page;z-index:-337347584"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252</w:t>
                </w:r>
                <w:r>
                  <w:rPr/>
                  <w:fldChar w:fldCharType="end"/>
                </w:r>
              </w:p>
            </w:txbxContent>
          </v:textbox>
          <w10:wrap type="none"/>
        </v:shape>
      </w:pict>
    </w:r>
  </w:p>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1.23999pt;margin-top:535.63562pt;width:19.5pt;height:11pt;mso-position-horizontal-relative:page;mso-position-vertical-relative:page;z-index:-337346560"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253</w:t>
                </w:r>
                <w:r>
                  <w:rPr/>
                  <w:fldChar w:fldCharType="end"/>
                </w:r>
              </w:p>
            </w:txbxContent>
          </v:textbox>
          <w10:wrap type="none"/>
        </v:shape>
      </w:pic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1.23999pt;margin-top:535.63562pt;width:19.5pt;height:11pt;mso-position-horizontal-relative:page;mso-position-vertical-relative:page;z-index:-337345536"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254</w:t>
                </w:r>
                <w:r>
                  <w:rPr/>
                  <w:fldChar w:fldCharType="end"/>
                </w:r>
              </w:p>
            </w:txbxContent>
          </v:textbox>
          <w10:wrap type="none"/>
        </v:shape>
      </w:pict>
    </w: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1.23999pt;margin-top:535.63562pt;width:19.5pt;height:11pt;mso-position-horizontal-relative:page;mso-position-vertical-relative:page;z-index:-337344512"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255</w:t>
                </w:r>
                <w:r>
                  <w:rPr/>
                  <w:fldChar w:fldCharType="end"/>
                </w:r>
              </w:p>
            </w:txbxContent>
          </v:textbox>
          <w10:wrap type="none"/>
        </v:shape>
      </w:pict>
    </w:r>
  </w:p>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72.279999pt;margin-top:782.234619pt;width:19.5pt;height:11pt;mso-position-horizontal-relative:page;mso-position-vertical-relative:page;z-index:-337343488"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256</w:t>
                </w:r>
                <w:r>
                  <w:rPr/>
                  <w:fldChar w:fldCharType="end"/>
                </w:r>
              </w:p>
            </w:txbxContent>
          </v:textbox>
          <w10:wrap type="none"/>
        </v:shape>
      </w:pic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72.279999pt;margin-top:782.234619pt;width:19.5pt;height:11pt;mso-position-horizontal-relative:page;mso-position-vertical-relative:page;z-index:-337341440" type="#_x0000_t202" filled="false" stroked="false">
          <v:textbox inset="0,0,0,0">
            <w:txbxContent>
              <w:p>
                <w:pPr>
                  <w:spacing w:line="220" w:lineRule="exact" w:before="0"/>
                  <w:ind w:left="60" w:right="0" w:firstLine="0"/>
                  <w:jc w:val="left"/>
                  <w:rPr>
                    <w:rFonts w:ascii="仿宋"/>
                    <w:sz w:val="18"/>
                  </w:rPr>
                </w:pPr>
                <w:r>
                  <w:rPr/>
                  <w:fldChar w:fldCharType="begin"/>
                </w:r>
                <w:r>
                  <w:rPr>
                    <w:rFonts w:ascii="仿宋"/>
                    <w:sz w:val="18"/>
                  </w:rPr>
                  <w:instrText> PAGE </w:instrText>
                </w:r>
                <w:r>
                  <w:rPr/>
                  <w:fldChar w:fldCharType="separate"/>
                </w:r>
                <w:r>
                  <w:rPr/>
                  <w:t>257</w:t>
                </w:r>
                <w:r>
                  <w:rPr/>
                  <w:fldChar w:fldCharType="end"/>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62.040009pt;margin-top:92.537521pt;width:71pt;height:14pt;mso-position-horizontal-relative:page;mso-position-vertical-relative:page;z-index:-337610752" type="#_x0000_t202" filled="false" stroked="false">
          <v:textbox inset="0,0,0,0">
            <w:txbxContent>
              <w:p>
                <w:pPr>
                  <w:pStyle w:val="BodyText"/>
                  <w:spacing w:line="280" w:lineRule="exact"/>
                  <w:ind w:left="20"/>
                  <w:rPr>
                    <w:rFonts w:ascii="黑体" w:eastAsia="黑体" w:hint="eastAsia"/>
                  </w:rPr>
                </w:pPr>
                <w:r>
                  <w:rPr>
                    <w:rFonts w:ascii="黑体" w:eastAsia="黑体" w:hint="eastAsia"/>
                    <w:spacing w:val="-30"/>
                  </w:rPr>
                  <w:t>表 </w:t>
                </w:r>
                <w:r>
                  <w:rPr>
                    <w:rFonts w:ascii="黑体" w:eastAsia="黑体" w:hint="eastAsia"/>
                  </w:rPr>
                  <w:t>4.1（续）</w:t>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62.040009pt;margin-top:76.937523pt;width:71pt;height:14pt;mso-position-horizontal-relative:page;mso-position-vertical-relative:page;z-index:-337608704" type="#_x0000_t202" filled="false" stroked="false">
          <v:textbox inset="0,0,0,0">
            <w:txbxContent>
              <w:p>
                <w:pPr>
                  <w:pStyle w:val="BodyText"/>
                  <w:spacing w:line="280" w:lineRule="exact"/>
                  <w:ind w:left="20"/>
                  <w:rPr>
                    <w:rFonts w:ascii="黑体" w:eastAsia="黑体" w:hint="eastAsia"/>
                  </w:rPr>
                </w:pPr>
                <w:r>
                  <w:rPr>
                    <w:rFonts w:ascii="黑体" w:eastAsia="黑体" w:hint="eastAsia"/>
                    <w:spacing w:val="-30"/>
                  </w:rPr>
                  <w:t>表 </w:t>
                </w:r>
                <w:r>
                  <w:rPr>
                    <w:rFonts w:ascii="黑体" w:eastAsia="黑体" w:hint="eastAsia"/>
                  </w:rPr>
                  <w:t>4.1（续）</w:t>
                </w:r>
              </w:p>
            </w:txbxContent>
          </v:textbox>
          <w10:wrap type="non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02.639999pt;margin-top:104.37738pt;width:189.95pt;height:20.6pt;mso-position-horizontal-relative:page;mso-position-vertical-relative:page;z-index:-337605632" type="#_x0000_t202" filled="false" stroked="false">
          <v:textbox inset="0,0,0,0">
            <w:txbxContent>
              <w:p>
                <w:pPr>
                  <w:spacing w:line="411" w:lineRule="exact" w:before="0"/>
                  <w:ind w:left="20" w:right="0" w:firstLine="0"/>
                  <w:jc w:val="left"/>
                  <w:rPr>
                    <w:rFonts w:ascii="方正小标宋简体" w:eastAsia="方正小标宋简体" w:hint="eastAsia"/>
                    <w:sz w:val="32"/>
                  </w:rPr>
                </w:pPr>
                <w:r>
                  <w:rPr>
                    <w:rFonts w:ascii="方正小标宋简体" w:eastAsia="方正小标宋简体" w:hint="eastAsia"/>
                    <w:sz w:val="32"/>
                  </w:rPr>
                  <w:t>6.工程造价指数分级与分类</w:t>
                </w:r>
              </w:p>
            </w:txbxContent>
          </v:textbox>
          <w10:wrap type="none"/>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18.600006pt;margin-top:104.37738pt;width:158pt;height:20.6pt;mso-position-horizontal-relative:page;mso-position-vertical-relative:page;z-index:-337603584" type="#_x0000_t202" filled="false" stroked="false">
          <v:textbox inset="0,0,0,0">
            <w:txbxContent>
              <w:p>
                <w:pPr>
                  <w:spacing w:line="411" w:lineRule="exact" w:before="0"/>
                  <w:ind w:left="20" w:right="0" w:firstLine="0"/>
                  <w:jc w:val="left"/>
                  <w:rPr>
                    <w:rFonts w:ascii="方正小标宋简体" w:eastAsia="方正小标宋简体" w:hint="eastAsia"/>
                    <w:sz w:val="32"/>
                  </w:rPr>
                </w:pPr>
                <w:r>
                  <w:rPr>
                    <w:rFonts w:ascii="方正小标宋简体" w:eastAsia="方正小标宋简体" w:hint="eastAsia"/>
                    <w:sz w:val="32"/>
                  </w:rPr>
                  <w:t>7.工程概况及通用特征</w:t>
                </w:r>
              </w:p>
            </w:txbxContent>
          </v:textbox>
          <w10:wrap type="none"/>
        </v:shape>
      </w:pic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62.158997pt;margin-top:81.857521pt;width:71pt;height:14pt;mso-position-horizontal-relative:page;mso-position-vertical-relative:page;z-index:-337597440" type="#_x0000_t202" filled="false" stroked="false">
          <v:textbox inset="0,0,0,0">
            <w:txbxContent>
              <w:p>
                <w:pPr>
                  <w:pStyle w:val="BodyText"/>
                  <w:spacing w:line="280" w:lineRule="exact"/>
                  <w:ind w:left="20"/>
                  <w:rPr>
                    <w:rFonts w:ascii="黑体" w:eastAsia="黑体" w:hint="eastAsia"/>
                  </w:rPr>
                </w:pPr>
                <w:r>
                  <w:rPr>
                    <w:rFonts w:ascii="黑体" w:eastAsia="黑体" w:hint="eastAsia"/>
                    <w:spacing w:val="-30"/>
                  </w:rPr>
                  <w:t>表 </w:t>
                </w:r>
                <w:r>
                  <w:rPr>
                    <w:rFonts w:ascii="黑体" w:eastAsia="黑体" w:hint="eastAsia"/>
                  </w:rPr>
                  <w:t>7.2（续）</w:t>
                </w:r>
              </w:p>
            </w:txbxContent>
          </v:textbox>
          <w10:wrap type="none"/>
        </v:shape>
      </w:pict>
    </w: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62.158997pt;margin-top:91.817528pt;width:71pt;height:14pt;mso-position-horizontal-relative:page;mso-position-vertical-relative:page;z-index:-337591296" type="#_x0000_t202" filled="false" stroked="false">
          <v:textbox inset="0,0,0,0">
            <w:txbxContent>
              <w:p>
                <w:pPr>
                  <w:pStyle w:val="BodyText"/>
                  <w:spacing w:line="280" w:lineRule="exact"/>
                  <w:ind w:left="20"/>
                  <w:rPr>
                    <w:rFonts w:ascii="黑体" w:eastAsia="黑体" w:hint="eastAsia"/>
                  </w:rPr>
                </w:pPr>
                <w:r>
                  <w:rPr>
                    <w:rFonts w:ascii="黑体" w:eastAsia="黑体" w:hint="eastAsia"/>
                    <w:spacing w:val="-30"/>
                  </w:rPr>
                  <w:t>表 </w:t>
                </w:r>
                <w:r>
                  <w:rPr>
                    <w:rFonts w:ascii="黑体" w:eastAsia="黑体" w:hint="eastAsia"/>
                  </w:rPr>
                  <w:t>7.4（续）</w:t>
                </w:r>
              </w:p>
            </w:txbxContent>
          </v:textbox>
          <w10:wrap type="none"/>
        </v:shape>
      </w:pict>
    </w: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62.158997pt;margin-top:76.217522pt;width:71pt;height:14pt;mso-position-horizontal-relative:page;mso-position-vertical-relative:page;z-index:-337589248" type="#_x0000_t202" filled="false" stroked="false">
          <v:textbox inset="0,0,0,0">
            <w:txbxContent>
              <w:p>
                <w:pPr>
                  <w:pStyle w:val="BodyText"/>
                  <w:spacing w:line="280" w:lineRule="exact"/>
                  <w:ind w:left="20"/>
                  <w:rPr>
                    <w:rFonts w:ascii="黑体" w:eastAsia="黑体" w:hint="eastAsia"/>
                  </w:rPr>
                </w:pPr>
                <w:r>
                  <w:rPr>
                    <w:rFonts w:ascii="黑体" w:eastAsia="黑体" w:hint="eastAsia"/>
                    <w:spacing w:val="-30"/>
                  </w:rPr>
                  <w:t>表 </w:t>
                </w:r>
                <w:r>
                  <w:rPr>
                    <w:rFonts w:ascii="黑体" w:eastAsia="黑体" w:hint="eastAsia"/>
                  </w:rPr>
                  <w:t>7.4（续）</w:t>
                </w:r>
              </w:p>
            </w:txbxContent>
          </v:textbox>
          <w10:wrap type="none"/>
        </v:shape>
      </w:pict>
    </w: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62.158997pt;margin-top:91.817528pt;width:71pt;height:14pt;mso-position-horizontal-relative:page;mso-position-vertical-relative:page;z-index:-337586176" type="#_x0000_t202" filled="false" stroked="false">
          <v:textbox inset="0,0,0,0">
            <w:txbxContent>
              <w:p>
                <w:pPr>
                  <w:pStyle w:val="BodyText"/>
                  <w:spacing w:line="280" w:lineRule="exact"/>
                  <w:ind w:left="20"/>
                  <w:rPr>
                    <w:rFonts w:ascii="黑体" w:eastAsia="黑体" w:hint="eastAsia"/>
                  </w:rPr>
                </w:pPr>
                <w:r>
                  <w:rPr>
                    <w:rFonts w:ascii="黑体" w:eastAsia="黑体" w:hint="eastAsia"/>
                    <w:spacing w:val="-30"/>
                  </w:rPr>
                  <w:t>表 </w:t>
                </w:r>
                <w:r>
                  <w:rPr>
                    <w:rFonts w:ascii="黑体" w:eastAsia="黑体" w:hint="eastAsia"/>
                  </w:rPr>
                  <w:t>7.5（续）</w:t>
                </w:r>
              </w:p>
            </w:txbxContent>
          </v:textbox>
          <w10:wrap type="none"/>
        </v:shape>
      </w:pict>
    </w: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62.158997pt;margin-top:76.217522pt;width:71pt;height:14pt;mso-position-horizontal-relative:page;mso-position-vertical-relative:page;z-index:-337584128" type="#_x0000_t202" filled="false" stroked="false">
          <v:textbox inset="0,0,0,0">
            <w:txbxContent>
              <w:p>
                <w:pPr>
                  <w:pStyle w:val="BodyText"/>
                  <w:spacing w:line="280" w:lineRule="exact"/>
                  <w:ind w:left="20"/>
                  <w:rPr>
                    <w:rFonts w:ascii="黑体" w:eastAsia="黑体" w:hint="eastAsia"/>
                  </w:rPr>
                </w:pPr>
                <w:r>
                  <w:rPr>
                    <w:rFonts w:ascii="黑体" w:eastAsia="黑体" w:hint="eastAsia"/>
                    <w:spacing w:val="-30"/>
                  </w:rPr>
                  <w:t>表 </w:t>
                </w:r>
                <w:r>
                  <w:rPr>
                    <w:rFonts w:ascii="黑体" w:eastAsia="黑体" w:hint="eastAsia"/>
                  </w:rPr>
                  <w:t>7.5（续）</w:t>
                </w:r>
              </w:p>
            </w:txbxContent>
          </v:textbox>
          <w10:wrap type="none"/>
        </v:shape>
      </w:pict>
    </w: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79.440002pt;margin-top:91.817528pt;width:71pt;height:14pt;mso-position-horizontal-relative:page;mso-position-vertical-relative:page;z-index:-337580032" type="#_x0000_t202" filled="false" stroked="false">
          <v:textbox inset="0,0,0,0">
            <w:txbxContent>
              <w:p>
                <w:pPr>
                  <w:pStyle w:val="BodyText"/>
                  <w:spacing w:line="280" w:lineRule="exact"/>
                  <w:ind w:left="20"/>
                  <w:rPr>
                    <w:rFonts w:ascii="黑体" w:eastAsia="黑体" w:hint="eastAsia"/>
                  </w:rPr>
                </w:pPr>
                <w:r>
                  <w:rPr>
                    <w:rFonts w:ascii="黑体" w:eastAsia="黑体" w:hint="eastAsia"/>
                    <w:spacing w:val="-30"/>
                  </w:rPr>
                  <w:t>表 </w:t>
                </w:r>
                <w:r>
                  <w:rPr>
                    <w:rFonts w:ascii="黑体" w:eastAsia="黑体" w:hint="eastAsia"/>
                  </w:rPr>
                  <w:t>7.6（续）</w:t>
                </w:r>
              </w:p>
            </w:txbxContent>
          </v:textbox>
          <w10:wrap type="none"/>
        </v:shape>
      </w:pict>
    </w: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79.440002pt;margin-top:76.217522pt;width:71pt;height:14pt;mso-position-horizontal-relative:page;mso-position-vertical-relative:page;z-index:-337577984" type="#_x0000_t202" filled="false" stroked="false">
          <v:textbox inset="0,0,0,0">
            <w:txbxContent>
              <w:p>
                <w:pPr>
                  <w:pStyle w:val="BodyText"/>
                  <w:spacing w:line="280" w:lineRule="exact"/>
                  <w:ind w:left="20"/>
                  <w:rPr>
                    <w:rFonts w:ascii="黑体" w:eastAsia="黑体" w:hint="eastAsia"/>
                  </w:rPr>
                </w:pPr>
                <w:r>
                  <w:rPr>
                    <w:rFonts w:ascii="黑体" w:eastAsia="黑体" w:hint="eastAsia"/>
                    <w:spacing w:val="-30"/>
                  </w:rPr>
                  <w:t>表 </w:t>
                </w:r>
                <w:r>
                  <w:rPr>
                    <w:rFonts w:ascii="黑体" w:eastAsia="黑体" w:hint="eastAsia"/>
                  </w:rPr>
                  <w:t>7.6（续）</w:t>
                </w:r>
              </w:p>
            </w:txbxContent>
          </v:textbox>
          <w10:wrap type="none"/>
        </v:shape>
      </w:pict>
    </w:r>
  </w:p>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62.040009pt;margin-top:91.817528pt;width:71pt;height:14pt;mso-position-horizontal-relative:page;mso-position-vertical-relative:page;z-index:-337574912" type="#_x0000_t202" filled="false" stroked="false">
          <v:textbox inset="0,0,0,0">
            <w:txbxContent>
              <w:p>
                <w:pPr>
                  <w:pStyle w:val="BodyText"/>
                  <w:spacing w:line="280" w:lineRule="exact"/>
                  <w:ind w:left="20"/>
                  <w:rPr>
                    <w:rFonts w:ascii="黑体" w:eastAsia="黑体" w:hint="eastAsia"/>
                  </w:rPr>
                </w:pPr>
                <w:r>
                  <w:rPr>
                    <w:rFonts w:ascii="黑体" w:eastAsia="黑体" w:hint="eastAsia"/>
                    <w:spacing w:val="-30"/>
                  </w:rPr>
                  <w:t>表 </w:t>
                </w:r>
                <w:r>
                  <w:rPr>
                    <w:rFonts w:ascii="黑体" w:eastAsia="黑体" w:hint="eastAsia"/>
                  </w:rPr>
                  <w:t>7.7（续）</w:t>
                </w:r>
              </w:p>
            </w:txbxContent>
          </v:textbox>
          <w10:wrap type="none"/>
        </v:shape>
      </w:pict>
    </w: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62.040009pt;margin-top:76.217522pt;width:71pt;height:14pt;mso-position-horizontal-relative:page;mso-position-vertical-relative:page;z-index:-337572864" type="#_x0000_t202" filled="false" stroked="false">
          <v:textbox inset="0,0,0,0">
            <w:txbxContent>
              <w:p>
                <w:pPr>
                  <w:pStyle w:val="BodyText"/>
                  <w:spacing w:line="280" w:lineRule="exact"/>
                  <w:ind w:left="20"/>
                  <w:rPr>
                    <w:rFonts w:ascii="黑体" w:eastAsia="黑体" w:hint="eastAsia"/>
                  </w:rPr>
                </w:pPr>
                <w:r>
                  <w:rPr>
                    <w:rFonts w:ascii="黑体" w:eastAsia="黑体" w:hint="eastAsia"/>
                    <w:spacing w:val="-30"/>
                  </w:rPr>
                  <w:t>表 </w:t>
                </w:r>
                <w:r>
                  <w:rPr>
                    <w:rFonts w:ascii="黑体" w:eastAsia="黑体" w:hint="eastAsia"/>
                  </w:rPr>
                  <w:t>7.7（续）</w:t>
                </w:r>
              </w:p>
            </w:txbxContent>
          </v:textbox>
          <w10:wrap type="none"/>
        </v:shape>
      </w:pict>
    </w:r>
  </w:p>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62.158997pt;margin-top:76.696526pt;width:71pt;height:14pt;mso-position-horizontal-relative:page;mso-position-vertical-relative:page;z-index:-337569792" type="#_x0000_t202" filled="false" stroked="false">
          <v:textbox inset="0,0,0,0">
            <w:txbxContent>
              <w:p>
                <w:pPr>
                  <w:pStyle w:val="BodyText"/>
                  <w:spacing w:line="280" w:lineRule="exact"/>
                  <w:ind w:left="20"/>
                  <w:rPr>
                    <w:rFonts w:ascii="黑体" w:eastAsia="黑体" w:hint="eastAsia"/>
                  </w:rPr>
                </w:pPr>
                <w:r>
                  <w:rPr>
                    <w:rFonts w:ascii="黑体" w:eastAsia="黑体" w:hint="eastAsia"/>
                    <w:spacing w:val="-30"/>
                  </w:rPr>
                  <w:t>表 </w:t>
                </w:r>
                <w:r>
                  <w:rPr>
                    <w:rFonts w:ascii="黑体" w:eastAsia="黑体" w:hint="eastAsia"/>
                  </w:rPr>
                  <w:t>7.8（续）</w:t>
                </w:r>
              </w:p>
            </w:txbxContent>
          </v:textbox>
          <w10:wrap type="none"/>
        </v:shape>
      </w:pict>
    </w: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62.158997pt;margin-top:88.817528pt;width:71pt;height:14pt;mso-position-horizontal-relative:page;mso-position-vertical-relative:page;z-index:-337567744" type="#_x0000_t202" filled="false" stroked="false">
          <v:textbox inset="0,0,0,0">
            <w:txbxContent>
              <w:p>
                <w:pPr>
                  <w:pStyle w:val="BodyText"/>
                  <w:spacing w:line="280" w:lineRule="exact"/>
                  <w:ind w:left="20"/>
                  <w:rPr>
                    <w:rFonts w:ascii="黑体" w:eastAsia="黑体" w:hint="eastAsia"/>
                  </w:rPr>
                </w:pPr>
                <w:r>
                  <w:rPr>
                    <w:rFonts w:ascii="黑体" w:eastAsia="黑体" w:hint="eastAsia"/>
                    <w:spacing w:val="-30"/>
                  </w:rPr>
                  <w:t>表 </w:t>
                </w:r>
                <w:r>
                  <w:rPr>
                    <w:rFonts w:ascii="黑体" w:eastAsia="黑体" w:hint="eastAsia"/>
                  </w:rPr>
                  <w:t>7.8（续）</w:t>
                </w:r>
              </w:p>
            </w:txbxContent>
          </v:textbox>
          <w10:wrap type="none"/>
        </v:shape>
      </w:pict>
    </w:r>
  </w:p>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62.158997pt;margin-top:75.377525pt;width:71pt;height:14pt;mso-position-horizontal-relative:page;mso-position-vertical-relative:page;z-index:-337564672" type="#_x0000_t202" filled="false" stroked="false">
          <v:textbox inset="0,0,0,0">
            <w:txbxContent>
              <w:p>
                <w:pPr>
                  <w:pStyle w:val="BodyText"/>
                  <w:spacing w:line="280" w:lineRule="exact"/>
                  <w:ind w:left="20"/>
                  <w:rPr>
                    <w:rFonts w:ascii="黑体" w:eastAsia="黑体" w:hint="eastAsia"/>
                  </w:rPr>
                </w:pPr>
                <w:r>
                  <w:rPr>
                    <w:rFonts w:ascii="黑体" w:eastAsia="黑体" w:hint="eastAsia"/>
                    <w:spacing w:val="-30"/>
                  </w:rPr>
                  <w:t>表 </w:t>
                </w:r>
                <w:r>
                  <w:rPr>
                    <w:rFonts w:ascii="黑体" w:eastAsia="黑体" w:hint="eastAsia"/>
                  </w:rPr>
                  <w:t>7.9（续）</w:t>
                </w:r>
              </w:p>
            </w:txbxContent>
          </v:textbox>
          <w10:wrap type="none"/>
        </v:shape>
      </w:pict>
    </w: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59.158997pt;margin-top:76.217522pt;width:77pt;height:14pt;mso-position-horizontal-relative:page;mso-position-vertical-relative:page;z-index:-337561600" type="#_x0000_t202" filled="false" stroked="false">
          <v:textbox inset="0,0,0,0">
            <w:txbxContent>
              <w:p>
                <w:pPr>
                  <w:pStyle w:val="BodyText"/>
                  <w:spacing w:line="280" w:lineRule="exact"/>
                  <w:ind w:left="20"/>
                  <w:rPr>
                    <w:rFonts w:ascii="黑体" w:eastAsia="黑体" w:hint="eastAsia"/>
                  </w:rPr>
                </w:pPr>
                <w:r>
                  <w:rPr>
                    <w:rFonts w:ascii="黑体" w:eastAsia="黑体" w:hint="eastAsia"/>
                    <w:spacing w:val="-30"/>
                  </w:rPr>
                  <w:t>表 </w:t>
                </w:r>
                <w:r>
                  <w:rPr>
                    <w:rFonts w:ascii="黑体" w:eastAsia="黑体" w:hint="eastAsia"/>
                  </w:rPr>
                  <w:t>7.10（续）</w:t>
                </w:r>
              </w:p>
            </w:txbxContent>
          </v:textbox>
          <w10:wrap type="none"/>
        </v:shape>
      </w:pict>
    </w: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59.158997pt;margin-top:75.377525pt;width:77pt;height:14pt;mso-position-horizontal-relative:page;mso-position-vertical-relative:page;z-index:-337558528" type="#_x0000_t202" filled="false" stroked="false">
          <v:textbox inset="0,0,0,0">
            <w:txbxContent>
              <w:p>
                <w:pPr>
                  <w:pStyle w:val="BodyText"/>
                  <w:spacing w:line="280" w:lineRule="exact"/>
                  <w:ind w:left="20"/>
                  <w:rPr>
                    <w:rFonts w:ascii="黑体" w:eastAsia="黑体" w:hint="eastAsia"/>
                  </w:rPr>
                </w:pPr>
                <w:r>
                  <w:rPr>
                    <w:rFonts w:ascii="黑体" w:eastAsia="黑体" w:hint="eastAsia"/>
                    <w:spacing w:val="-30"/>
                  </w:rPr>
                  <w:t>表 </w:t>
                </w:r>
                <w:r>
                  <w:rPr>
                    <w:rFonts w:ascii="黑体" w:eastAsia="黑体" w:hint="eastAsia"/>
                  </w:rPr>
                  <w:t>7.11（续）</w:t>
                </w:r>
              </w:p>
            </w:txbxContent>
          </v:textbox>
          <w10:wrap type="none"/>
        </v:shape>
      </w:pict>
    </w:r>
  </w:p>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59.158997pt;margin-top:91.817528pt;width:77pt;height:14pt;mso-position-horizontal-relative:page;mso-position-vertical-relative:page;z-index:-337555456" type="#_x0000_t202" filled="false" stroked="false">
          <v:textbox inset="0,0,0,0">
            <w:txbxContent>
              <w:p>
                <w:pPr>
                  <w:pStyle w:val="BodyText"/>
                  <w:spacing w:line="280" w:lineRule="exact"/>
                  <w:ind w:left="20"/>
                  <w:rPr>
                    <w:rFonts w:ascii="黑体" w:eastAsia="黑体" w:hint="eastAsia"/>
                  </w:rPr>
                </w:pPr>
                <w:r>
                  <w:rPr>
                    <w:rFonts w:ascii="黑体" w:eastAsia="黑体" w:hint="eastAsia"/>
                    <w:spacing w:val="-30"/>
                  </w:rPr>
                  <w:t>表 </w:t>
                </w:r>
                <w:r>
                  <w:rPr>
                    <w:rFonts w:ascii="黑体" w:eastAsia="黑体" w:hint="eastAsia"/>
                  </w:rPr>
                  <w:t>7.12（续）</w:t>
                </w:r>
              </w:p>
            </w:txbxContent>
          </v:textbox>
          <w10:wrap type="none"/>
        </v:shape>
      </w:pict>
    </w: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59.158997pt;margin-top:76.217522pt;width:77pt;height:14pt;mso-position-horizontal-relative:page;mso-position-vertical-relative:page;z-index:-337553408" type="#_x0000_t202" filled="false" stroked="false">
          <v:textbox inset="0,0,0,0">
            <w:txbxContent>
              <w:p>
                <w:pPr>
                  <w:pStyle w:val="BodyText"/>
                  <w:spacing w:line="280" w:lineRule="exact"/>
                  <w:ind w:left="20"/>
                  <w:rPr>
                    <w:rFonts w:ascii="黑体" w:eastAsia="黑体" w:hint="eastAsia"/>
                  </w:rPr>
                </w:pPr>
                <w:r>
                  <w:rPr>
                    <w:rFonts w:ascii="黑体" w:eastAsia="黑体" w:hint="eastAsia"/>
                    <w:spacing w:val="-30"/>
                  </w:rPr>
                  <w:t>表 </w:t>
                </w:r>
                <w:r>
                  <w:rPr>
                    <w:rFonts w:ascii="黑体" w:eastAsia="黑体" w:hint="eastAsia"/>
                  </w:rPr>
                  <w:t>7.12（续）</w:t>
                </w:r>
              </w:p>
            </w:txbxContent>
          </v:textbox>
          <w10:wrap type="none"/>
        </v:shape>
      </w:pict>
    </w:r>
  </w:p>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48.358994pt;margin-top:87.377525pt;width:77pt;height:14pt;mso-position-horizontal-relative:page;mso-position-vertical-relative:page;z-index:-337550336" type="#_x0000_t202" filled="false" stroked="false">
          <v:textbox inset="0,0,0,0">
            <w:txbxContent>
              <w:p>
                <w:pPr>
                  <w:pStyle w:val="BodyText"/>
                  <w:spacing w:line="280" w:lineRule="exact"/>
                  <w:ind w:left="20"/>
                  <w:rPr>
                    <w:rFonts w:ascii="黑体" w:eastAsia="黑体" w:hint="eastAsia"/>
                  </w:rPr>
                </w:pPr>
                <w:r>
                  <w:rPr>
                    <w:rFonts w:ascii="黑体" w:eastAsia="黑体" w:hint="eastAsia"/>
                    <w:spacing w:val="-30"/>
                  </w:rPr>
                  <w:t>表 </w:t>
                </w:r>
                <w:r>
                  <w:rPr>
                    <w:rFonts w:ascii="黑体" w:eastAsia="黑体" w:hint="eastAsia"/>
                  </w:rPr>
                  <w:t>7.13（续）</w:t>
                </w:r>
              </w:p>
            </w:txbxContent>
          </v:textbox>
          <w10:wrap type="none"/>
        </v:shape>
      </w:pict>
    </w: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39.600006pt;margin-top:76.696526pt;width:116pt;height:14pt;mso-position-horizontal-relative:page;mso-position-vertical-relative:page;z-index:-337548288" type="#_x0000_t202" filled="false" stroked="false">
          <v:textbox inset="0,0,0,0">
            <w:txbxContent>
              <w:p>
                <w:pPr>
                  <w:pStyle w:val="BodyText"/>
                  <w:tabs>
                    <w:tab w:pos="859" w:val="left" w:leader="none"/>
                  </w:tabs>
                  <w:spacing w:line="280" w:lineRule="exact"/>
                  <w:ind w:left="20"/>
                  <w:rPr>
                    <w:rFonts w:ascii="黑体" w:eastAsia="黑体" w:hint="eastAsia"/>
                  </w:rPr>
                </w:pPr>
                <w:r>
                  <w:rPr>
                    <w:rFonts w:ascii="黑体" w:eastAsia="黑体" w:hint="eastAsia"/>
                  </w:rPr>
                  <w:t>7.3.3</w:t>
                  <w:tab/>
                  <w:t>工业建筑工程</w:t>
                </w:r>
              </w:p>
            </w:txbxContent>
          </v:textbox>
          <w10:wrap type="none"/>
        </v:shape>
      </w:pict>
    </w:r>
  </w:p>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59.158997pt;margin-top:76.217522pt;width:77pt;height:14pt;mso-position-horizontal-relative:page;mso-position-vertical-relative:page;z-index:-337546240" type="#_x0000_t202" filled="false" stroked="false">
          <v:textbox inset="0,0,0,0">
            <w:txbxContent>
              <w:p>
                <w:pPr>
                  <w:pStyle w:val="BodyText"/>
                  <w:spacing w:line="280" w:lineRule="exact"/>
                  <w:ind w:left="20"/>
                  <w:rPr>
                    <w:rFonts w:ascii="黑体" w:eastAsia="黑体" w:hint="eastAsia"/>
                  </w:rPr>
                </w:pPr>
                <w:r>
                  <w:rPr>
                    <w:rFonts w:ascii="黑体" w:eastAsia="黑体" w:hint="eastAsia"/>
                    <w:spacing w:val="-30"/>
                  </w:rPr>
                  <w:t>表 </w:t>
                </w:r>
                <w:r>
                  <w:rPr>
                    <w:rFonts w:ascii="黑体" w:eastAsia="黑体" w:hint="eastAsia"/>
                  </w:rPr>
                  <w:t>7.14（续）</w:t>
                </w:r>
              </w:p>
            </w:txbxContent>
          </v:textbox>
          <w10:wrap type="none"/>
        </v:shape>
      </w:pict>
    </w: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59.158997pt;margin-top:76.696526pt;width:77pt;height:14pt;mso-position-horizontal-relative:page;mso-position-vertical-relative:page;z-index:-337543168" type="#_x0000_t202" filled="false" stroked="false">
          <v:textbox inset="0,0,0,0">
            <w:txbxContent>
              <w:p>
                <w:pPr>
                  <w:pStyle w:val="BodyText"/>
                  <w:spacing w:line="280" w:lineRule="exact"/>
                  <w:ind w:left="20"/>
                  <w:rPr>
                    <w:rFonts w:ascii="黑体" w:eastAsia="黑体" w:hint="eastAsia"/>
                  </w:rPr>
                </w:pPr>
                <w:r>
                  <w:rPr>
                    <w:rFonts w:ascii="黑体" w:eastAsia="黑体" w:hint="eastAsia"/>
                    <w:spacing w:val="-30"/>
                  </w:rPr>
                  <w:t>表 </w:t>
                </w:r>
                <w:r>
                  <w:rPr>
                    <w:rFonts w:ascii="黑体" w:eastAsia="黑体" w:hint="eastAsia"/>
                  </w:rPr>
                  <w:t>7.15（续）</w:t>
                </w:r>
              </w:p>
            </w:txbxContent>
          </v:textbox>
          <w10:wrap type="none"/>
        </v:shape>
      </w:pict>
    </w:r>
  </w:p>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59.040009pt;margin-top:88.817528pt;width:77pt;height:14pt;mso-position-horizontal-relative:page;mso-position-vertical-relative:page;z-index:-337541120" type="#_x0000_t202" filled="false" stroked="false">
          <v:textbox inset="0,0,0,0">
            <w:txbxContent>
              <w:p>
                <w:pPr>
                  <w:pStyle w:val="BodyText"/>
                  <w:spacing w:line="280" w:lineRule="exact"/>
                  <w:ind w:left="20"/>
                  <w:rPr>
                    <w:rFonts w:ascii="黑体" w:eastAsia="黑体" w:hint="eastAsia"/>
                  </w:rPr>
                </w:pPr>
                <w:r>
                  <w:rPr>
                    <w:rFonts w:ascii="黑体" w:eastAsia="黑体" w:hint="eastAsia"/>
                    <w:spacing w:val="-30"/>
                  </w:rPr>
                  <w:t>表 </w:t>
                </w:r>
                <w:r>
                  <w:rPr>
                    <w:rFonts w:ascii="黑体" w:eastAsia="黑体" w:hint="eastAsia"/>
                  </w:rPr>
                  <w:t>7.15（续）</w:t>
                </w:r>
              </w:p>
            </w:txbxContent>
          </v:textbox>
          <w10:wrap type="none"/>
        </v:shape>
      </w:pict>
    </w: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59.158997pt;margin-top:100.096527pt;width:77pt;height:14pt;mso-position-horizontal-relative:page;mso-position-vertical-relative:page;z-index:-337538048" type="#_x0000_t202" filled="false" stroked="false">
          <v:textbox inset="0,0,0,0">
            <w:txbxContent>
              <w:p>
                <w:pPr>
                  <w:pStyle w:val="BodyText"/>
                  <w:spacing w:line="280" w:lineRule="exact"/>
                  <w:ind w:left="20"/>
                  <w:rPr>
                    <w:rFonts w:ascii="黑体" w:eastAsia="黑体" w:hint="eastAsia"/>
                  </w:rPr>
                </w:pPr>
                <w:r>
                  <w:rPr>
                    <w:rFonts w:ascii="黑体" w:eastAsia="黑体" w:hint="eastAsia"/>
                    <w:spacing w:val="-30"/>
                  </w:rPr>
                  <w:t>表 </w:t>
                </w:r>
                <w:r>
                  <w:rPr>
                    <w:rFonts w:ascii="黑体" w:eastAsia="黑体" w:hint="eastAsia"/>
                  </w:rPr>
                  <w:t>7.16（续）</w:t>
                </w:r>
              </w:p>
            </w:txbxContent>
          </v:textbox>
          <w10:wrap type="none"/>
        </v:shape>
      </w:pict>
    </w:r>
  </w:p>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54.600006pt;margin-top:92.296524pt;width:86pt;height:14pt;mso-position-horizontal-relative:page;mso-position-vertical-relative:page;z-index:-337536000" type="#_x0000_t202" filled="false" stroked="false">
          <v:textbox inset="0,0,0,0">
            <w:txbxContent>
              <w:p>
                <w:pPr>
                  <w:pStyle w:val="BodyText"/>
                  <w:spacing w:line="280" w:lineRule="exact"/>
                  <w:ind w:left="20"/>
                  <w:rPr>
                    <w:rFonts w:ascii="黑体" w:eastAsia="黑体" w:hint="eastAsia"/>
                  </w:rPr>
                </w:pPr>
                <w:r>
                  <w:rPr>
                    <w:rFonts w:ascii="黑体" w:eastAsia="黑体" w:hint="eastAsia"/>
                  </w:rPr>
                  <w:t>7.4 构筑物工程</w:t>
                </w:r>
              </w:p>
            </w:txbxContent>
          </v:textbox>
          <w10:wrap type="none"/>
        </v:shape>
      </w:pict>
    </w: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56.158997pt;margin-top:76.696526pt;width:83pt;height:14pt;mso-position-horizontal-relative:page;mso-position-vertical-relative:page;z-index:-337511424" type="#_x0000_t202" filled="false" stroked="false">
          <v:textbox inset="0,0,0,0">
            <w:txbxContent>
              <w:p>
                <w:pPr>
                  <w:pStyle w:val="BodyText"/>
                  <w:spacing w:line="280" w:lineRule="exact"/>
                  <w:ind w:left="20"/>
                  <w:rPr>
                    <w:rFonts w:ascii="黑体" w:eastAsia="黑体" w:hint="eastAsia"/>
                  </w:rPr>
                </w:pPr>
                <w:r>
                  <w:rPr>
                    <w:rFonts w:ascii="黑体" w:eastAsia="黑体" w:hint="eastAsia"/>
                    <w:spacing w:val="-30"/>
                  </w:rPr>
                  <w:t>表 </w:t>
                </w:r>
                <w:r>
                  <w:rPr>
                    <w:rFonts w:ascii="黑体" w:eastAsia="黑体" w:hint="eastAsia"/>
                  </w:rPr>
                  <w:t>A.3.2（续）</w:t>
                </w:r>
              </w:p>
            </w:txbxContent>
          </v:textbox>
          <w10:wrap type="none"/>
        </v:shape>
      </w:pict>
    </w:r>
  </w:p>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55.679993pt;margin-top:97.457527pt;width:83pt;height:14pt;mso-position-horizontal-relative:page;mso-position-vertical-relative:page;z-index:-337489920" type="#_x0000_t202" filled="false" stroked="false">
          <v:textbox inset="0,0,0,0">
            <w:txbxContent>
              <w:p>
                <w:pPr>
                  <w:pStyle w:val="BodyText"/>
                  <w:spacing w:line="280" w:lineRule="exact"/>
                  <w:ind w:left="20"/>
                  <w:rPr>
                    <w:rFonts w:ascii="黑体" w:eastAsia="黑体" w:hint="eastAsia"/>
                  </w:rPr>
                </w:pPr>
                <w:r>
                  <w:rPr>
                    <w:rFonts w:ascii="黑体" w:eastAsia="黑体" w:hint="eastAsia"/>
                    <w:spacing w:val="-30"/>
                  </w:rPr>
                  <w:t>表 </w:t>
                </w:r>
                <w:r>
                  <w:rPr>
                    <w:rFonts w:ascii="黑体" w:eastAsia="黑体" w:hint="eastAsia"/>
                  </w:rPr>
                  <w:t>A.5.2（续）</w:t>
                </w:r>
              </w:p>
            </w:txbxContent>
          </v:textbox>
          <w10:wrap type="none"/>
        </v:shape>
      </w:pict>
    </w: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55.679993pt;margin-top:76.937523pt;width:83pt;height:14pt;mso-position-horizontal-relative:page;mso-position-vertical-relative:page;z-index:-337487872" type="#_x0000_t202" filled="false" stroked="false">
          <v:textbox inset="0,0,0,0">
            <w:txbxContent>
              <w:p>
                <w:pPr>
                  <w:pStyle w:val="BodyText"/>
                  <w:spacing w:line="280" w:lineRule="exact"/>
                  <w:ind w:left="20"/>
                  <w:rPr>
                    <w:rFonts w:ascii="黑体" w:eastAsia="黑体" w:hint="eastAsia"/>
                  </w:rPr>
                </w:pPr>
                <w:r>
                  <w:rPr>
                    <w:rFonts w:ascii="黑体" w:eastAsia="黑体" w:hint="eastAsia"/>
                    <w:spacing w:val="-30"/>
                  </w:rPr>
                  <w:t>表 </w:t>
                </w:r>
                <w:r>
                  <w:rPr>
                    <w:rFonts w:ascii="黑体" w:eastAsia="黑体" w:hint="eastAsia"/>
                  </w:rPr>
                  <w:t>A.5.2（续）</w:t>
                </w:r>
              </w:p>
            </w:txbxContent>
          </v:textbox>
          <w10:wrap type="none"/>
        </v:shape>
      </w:pict>
    </w:r>
  </w:p>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55.679993pt;margin-top:92.537521pt;width:83pt;height:14pt;mso-position-horizontal-relative:page;mso-position-vertical-relative:page;z-index:-337485824" type="#_x0000_t202" filled="false" stroked="false">
          <v:textbox inset="0,0,0,0">
            <w:txbxContent>
              <w:p>
                <w:pPr>
                  <w:pStyle w:val="BodyText"/>
                  <w:spacing w:line="280" w:lineRule="exact"/>
                  <w:ind w:left="20"/>
                  <w:rPr>
                    <w:rFonts w:ascii="黑体" w:eastAsia="黑体" w:hint="eastAsia"/>
                  </w:rPr>
                </w:pPr>
                <w:r>
                  <w:rPr>
                    <w:rFonts w:ascii="黑体" w:eastAsia="黑体" w:hint="eastAsia"/>
                    <w:spacing w:val="-30"/>
                  </w:rPr>
                  <w:t>表 </w:t>
                </w:r>
                <w:r>
                  <w:rPr>
                    <w:rFonts w:ascii="黑体" w:eastAsia="黑体" w:hint="eastAsia"/>
                  </w:rPr>
                  <w:t>A.5.2（续）</w:t>
                </w:r>
              </w:p>
            </w:txbxContent>
          </v:textbox>
          <w10:wrap type="none"/>
        </v:shape>
      </w:pict>
    </w: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63.359009pt;margin-top:93.496521pt;width:83pt;height:14pt;mso-position-horizontal-relative:page;mso-position-vertical-relative:page;z-index:-337480704" type="#_x0000_t202" filled="false" stroked="false">
          <v:textbox inset="0,0,0,0">
            <w:txbxContent>
              <w:p>
                <w:pPr>
                  <w:pStyle w:val="BodyText"/>
                  <w:spacing w:line="280" w:lineRule="exact"/>
                  <w:ind w:left="20"/>
                  <w:rPr>
                    <w:rFonts w:ascii="黑体" w:eastAsia="黑体" w:hint="eastAsia"/>
                  </w:rPr>
                </w:pPr>
                <w:r>
                  <w:rPr>
                    <w:rFonts w:ascii="黑体" w:eastAsia="黑体" w:hint="eastAsia"/>
                    <w:spacing w:val="-30"/>
                  </w:rPr>
                  <w:t>表 </w:t>
                </w:r>
                <w:r>
                  <w:rPr>
                    <w:rFonts w:ascii="黑体" w:eastAsia="黑体" w:hint="eastAsia"/>
                  </w:rPr>
                  <w:t>A.6.2（续）</w:t>
                </w:r>
              </w:p>
            </w:txbxContent>
          </v:textbox>
          <w10:wrap type="none"/>
        </v:shape>
      </w:pict>
    </w: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46.440002pt;margin-top:73.457527pt;width:71pt;height:14pt;mso-position-horizontal-relative:page;mso-position-vertical-relative:page;z-index:-337342464" type="#_x0000_t202" filled="false" stroked="false">
          <v:textbox inset="0,0,0,0">
            <w:txbxContent>
              <w:p>
                <w:pPr>
                  <w:pStyle w:val="BodyText"/>
                  <w:spacing w:line="280" w:lineRule="exact"/>
                  <w:ind w:left="20"/>
                  <w:rPr>
                    <w:rFonts w:ascii="黑体" w:eastAsia="黑体" w:hint="eastAsia"/>
                  </w:rPr>
                </w:pPr>
                <w:r>
                  <w:rPr>
                    <w:rFonts w:ascii="黑体" w:eastAsia="黑体" w:hint="eastAsia"/>
                    <w:spacing w:val="-30"/>
                  </w:rPr>
                  <w:t>表 </w:t>
                </w:r>
                <w:r>
                  <w:rPr>
                    <w:rFonts w:ascii="黑体" w:eastAsia="黑体" w:hint="eastAsia"/>
                  </w:rPr>
                  <w:t>B.3（续）</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70">
    <w:multiLevelType w:val="hybridMultilevel"/>
    <w:lvl w:ilvl="0">
      <w:start w:val="1"/>
      <w:numFmt w:val="decimal"/>
      <w:lvlText w:val="%1."/>
      <w:lvlJc w:val="left"/>
      <w:pPr>
        <w:ind w:left="115" w:hanging="219"/>
        <w:jc w:val="left"/>
      </w:pPr>
      <w:rPr>
        <w:rFonts w:hint="default" w:ascii="宋体" w:hAnsi="宋体" w:eastAsia="宋体" w:cs="宋体"/>
        <w:spacing w:val="3"/>
        <w:w w:val="99"/>
        <w:sz w:val="19"/>
        <w:szCs w:val="19"/>
        <w:lang w:val="zh-CN" w:eastAsia="zh-CN" w:bidi="zh-CN"/>
      </w:rPr>
    </w:lvl>
    <w:lvl w:ilvl="1">
      <w:start w:val="0"/>
      <w:numFmt w:val="bullet"/>
      <w:lvlText w:val="•"/>
      <w:lvlJc w:val="left"/>
      <w:pPr>
        <w:ind w:left="519" w:hanging="219"/>
      </w:pPr>
      <w:rPr>
        <w:rFonts w:hint="default"/>
        <w:lang w:val="zh-CN" w:eastAsia="zh-CN" w:bidi="zh-CN"/>
      </w:rPr>
    </w:lvl>
    <w:lvl w:ilvl="2">
      <w:start w:val="0"/>
      <w:numFmt w:val="bullet"/>
      <w:lvlText w:val="•"/>
      <w:lvlJc w:val="left"/>
      <w:pPr>
        <w:ind w:left="919" w:hanging="219"/>
      </w:pPr>
      <w:rPr>
        <w:rFonts w:hint="default"/>
        <w:lang w:val="zh-CN" w:eastAsia="zh-CN" w:bidi="zh-CN"/>
      </w:rPr>
    </w:lvl>
    <w:lvl w:ilvl="3">
      <w:start w:val="0"/>
      <w:numFmt w:val="bullet"/>
      <w:lvlText w:val="•"/>
      <w:lvlJc w:val="left"/>
      <w:pPr>
        <w:ind w:left="1318" w:hanging="219"/>
      </w:pPr>
      <w:rPr>
        <w:rFonts w:hint="default"/>
        <w:lang w:val="zh-CN" w:eastAsia="zh-CN" w:bidi="zh-CN"/>
      </w:rPr>
    </w:lvl>
    <w:lvl w:ilvl="4">
      <w:start w:val="0"/>
      <w:numFmt w:val="bullet"/>
      <w:lvlText w:val="•"/>
      <w:lvlJc w:val="left"/>
      <w:pPr>
        <w:ind w:left="1718" w:hanging="219"/>
      </w:pPr>
      <w:rPr>
        <w:rFonts w:hint="default"/>
        <w:lang w:val="zh-CN" w:eastAsia="zh-CN" w:bidi="zh-CN"/>
      </w:rPr>
    </w:lvl>
    <w:lvl w:ilvl="5">
      <w:start w:val="0"/>
      <w:numFmt w:val="bullet"/>
      <w:lvlText w:val="•"/>
      <w:lvlJc w:val="left"/>
      <w:pPr>
        <w:ind w:left="2117" w:hanging="219"/>
      </w:pPr>
      <w:rPr>
        <w:rFonts w:hint="default"/>
        <w:lang w:val="zh-CN" w:eastAsia="zh-CN" w:bidi="zh-CN"/>
      </w:rPr>
    </w:lvl>
    <w:lvl w:ilvl="6">
      <w:start w:val="0"/>
      <w:numFmt w:val="bullet"/>
      <w:lvlText w:val="•"/>
      <w:lvlJc w:val="left"/>
      <w:pPr>
        <w:ind w:left="2517" w:hanging="219"/>
      </w:pPr>
      <w:rPr>
        <w:rFonts w:hint="default"/>
        <w:lang w:val="zh-CN" w:eastAsia="zh-CN" w:bidi="zh-CN"/>
      </w:rPr>
    </w:lvl>
    <w:lvl w:ilvl="7">
      <w:start w:val="0"/>
      <w:numFmt w:val="bullet"/>
      <w:lvlText w:val="•"/>
      <w:lvlJc w:val="left"/>
      <w:pPr>
        <w:ind w:left="2916" w:hanging="219"/>
      </w:pPr>
      <w:rPr>
        <w:rFonts w:hint="default"/>
        <w:lang w:val="zh-CN" w:eastAsia="zh-CN" w:bidi="zh-CN"/>
      </w:rPr>
    </w:lvl>
    <w:lvl w:ilvl="8">
      <w:start w:val="0"/>
      <w:numFmt w:val="bullet"/>
      <w:lvlText w:val="•"/>
      <w:lvlJc w:val="left"/>
      <w:pPr>
        <w:ind w:left="3316" w:hanging="219"/>
      </w:pPr>
      <w:rPr>
        <w:rFonts w:hint="default"/>
        <w:lang w:val="zh-CN" w:eastAsia="zh-CN" w:bidi="zh-CN"/>
      </w:rPr>
    </w:lvl>
  </w:abstractNum>
  <w:abstractNum w:abstractNumId="469">
    <w:multiLevelType w:val="hybridMultilevel"/>
    <w:lvl w:ilvl="0">
      <w:start w:val="1"/>
      <w:numFmt w:val="decimal"/>
      <w:lvlText w:val="%1."/>
      <w:lvlJc w:val="left"/>
      <w:pPr>
        <w:ind w:left="115" w:hanging="216"/>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519" w:hanging="216"/>
      </w:pPr>
      <w:rPr>
        <w:rFonts w:hint="default"/>
        <w:lang w:val="zh-CN" w:eastAsia="zh-CN" w:bidi="zh-CN"/>
      </w:rPr>
    </w:lvl>
    <w:lvl w:ilvl="2">
      <w:start w:val="0"/>
      <w:numFmt w:val="bullet"/>
      <w:lvlText w:val="•"/>
      <w:lvlJc w:val="left"/>
      <w:pPr>
        <w:ind w:left="919" w:hanging="216"/>
      </w:pPr>
      <w:rPr>
        <w:rFonts w:hint="default"/>
        <w:lang w:val="zh-CN" w:eastAsia="zh-CN" w:bidi="zh-CN"/>
      </w:rPr>
    </w:lvl>
    <w:lvl w:ilvl="3">
      <w:start w:val="0"/>
      <w:numFmt w:val="bullet"/>
      <w:lvlText w:val="•"/>
      <w:lvlJc w:val="left"/>
      <w:pPr>
        <w:ind w:left="1318" w:hanging="216"/>
      </w:pPr>
      <w:rPr>
        <w:rFonts w:hint="default"/>
        <w:lang w:val="zh-CN" w:eastAsia="zh-CN" w:bidi="zh-CN"/>
      </w:rPr>
    </w:lvl>
    <w:lvl w:ilvl="4">
      <w:start w:val="0"/>
      <w:numFmt w:val="bullet"/>
      <w:lvlText w:val="•"/>
      <w:lvlJc w:val="left"/>
      <w:pPr>
        <w:ind w:left="1718" w:hanging="216"/>
      </w:pPr>
      <w:rPr>
        <w:rFonts w:hint="default"/>
        <w:lang w:val="zh-CN" w:eastAsia="zh-CN" w:bidi="zh-CN"/>
      </w:rPr>
    </w:lvl>
    <w:lvl w:ilvl="5">
      <w:start w:val="0"/>
      <w:numFmt w:val="bullet"/>
      <w:lvlText w:val="•"/>
      <w:lvlJc w:val="left"/>
      <w:pPr>
        <w:ind w:left="2117" w:hanging="216"/>
      </w:pPr>
      <w:rPr>
        <w:rFonts w:hint="default"/>
        <w:lang w:val="zh-CN" w:eastAsia="zh-CN" w:bidi="zh-CN"/>
      </w:rPr>
    </w:lvl>
    <w:lvl w:ilvl="6">
      <w:start w:val="0"/>
      <w:numFmt w:val="bullet"/>
      <w:lvlText w:val="•"/>
      <w:lvlJc w:val="left"/>
      <w:pPr>
        <w:ind w:left="2517" w:hanging="216"/>
      </w:pPr>
      <w:rPr>
        <w:rFonts w:hint="default"/>
        <w:lang w:val="zh-CN" w:eastAsia="zh-CN" w:bidi="zh-CN"/>
      </w:rPr>
    </w:lvl>
    <w:lvl w:ilvl="7">
      <w:start w:val="0"/>
      <w:numFmt w:val="bullet"/>
      <w:lvlText w:val="•"/>
      <w:lvlJc w:val="left"/>
      <w:pPr>
        <w:ind w:left="2916" w:hanging="216"/>
      </w:pPr>
      <w:rPr>
        <w:rFonts w:hint="default"/>
        <w:lang w:val="zh-CN" w:eastAsia="zh-CN" w:bidi="zh-CN"/>
      </w:rPr>
    </w:lvl>
    <w:lvl w:ilvl="8">
      <w:start w:val="0"/>
      <w:numFmt w:val="bullet"/>
      <w:lvlText w:val="•"/>
      <w:lvlJc w:val="left"/>
      <w:pPr>
        <w:ind w:left="3316" w:hanging="216"/>
      </w:pPr>
      <w:rPr>
        <w:rFonts w:hint="default"/>
        <w:lang w:val="zh-CN" w:eastAsia="zh-CN" w:bidi="zh-CN"/>
      </w:rPr>
    </w:lvl>
  </w:abstractNum>
  <w:abstractNum w:abstractNumId="468">
    <w:multiLevelType w:val="hybridMultilevel"/>
    <w:lvl w:ilvl="0">
      <w:start w:val="1"/>
      <w:numFmt w:val="decimal"/>
      <w:lvlText w:val="%1"/>
      <w:lvlJc w:val="left"/>
      <w:pPr>
        <w:ind w:left="730" w:hanging="461"/>
        <w:jc w:val="left"/>
      </w:pPr>
      <w:rPr>
        <w:rFonts w:hint="default"/>
        <w:lang w:val="zh-CN" w:eastAsia="zh-CN" w:bidi="zh-CN"/>
      </w:rPr>
    </w:lvl>
    <w:lvl w:ilvl="1">
      <w:start w:val="1"/>
      <w:numFmt w:val="decimal"/>
      <w:lvlText w:val="%1.%2"/>
      <w:lvlJc w:val="left"/>
      <w:pPr>
        <w:ind w:left="730" w:hanging="461"/>
        <w:jc w:val="left"/>
      </w:pPr>
      <w:rPr>
        <w:rFonts w:hint="default" w:ascii="宋体" w:hAnsi="宋体" w:eastAsia="宋体" w:cs="宋体"/>
        <w:spacing w:val="0"/>
        <w:w w:val="99"/>
        <w:sz w:val="21"/>
        <w:szCs w:val="21"/>
        <w:lang w:val="zh-CN" w:eastAsia="zh-CN" w:bidi="zh-CN"/>
      </w:rPr>
    </w:lvl>
    <w:lvl w:ilvl="2">
      <w:start w:val="0"/>
      <w:numFmt w:val="bullet"/>
      <w:lvlText w:val="•"/>
      <w:lvlJc w:val="left"/>
      <w:pPr>
        <w:ind w:left="787" w:hanging="461"/>
      </w:pPr>
      <w:rPr>
        <w:rFonts w:hint="default"/>
        <w:lang w:val="zh-CN" w:eastAsia="zh-CN" w:bidi="zh-CN"/>
      </w:rPr>
    </w:lvl>
    <w:lvl w:ilvl="3">
      <w:start w:val="0"/>
      <w:numFmt w:val="bullet"/>
      <w:lvlText w:val="•"/>
      <w:lvlJc w:val="left"/>
      <w:pPr>
        <w:ind w:left="811" w:hanging="461"/>
      </w:pPr>
      <w:rPr>
        <w:rFonts w:hint="default"/>
        <w:lang w:val="zh-CN" w:eastAsia="zh-CN" w:bidi="zh-CN"/>
      </w:rPr>
    </w:lvl>
    <w:lvl w:ilvl="4">
      <w:start w:val="0"/>
      <w:numFmt w:val="bullet"/>
      <w:lvlText w:val="•"/>
      <w:lvlJc w:val="left"/>
      <w:pPr>
        <w:ind w:left="835" w:hanging="461"/>
      </w:pPr>
      <w:rPr>
        <w:rFonts w:hint="default"/>
        <w:lang w:val="zh-CN" w:eastAsia="zh-CN" w:bidi="zh-CN"/>
      </w:rPr>
    </w:lvl>
    <w:lvl w:ilvl="5">
      <w:start w:val="0"/>
      <w:numFmt w:val="bullet"/>
      <w:lvlText w:val="•"/>
      <w:lvlJc w:val="left"/>
      <w:pPr>
        <w:ind w:left="859" w:hanging="461"/>
      </w:pPr>
      <w:rPr>
        <w:rFonts w:hint="default"/>
        <w:lang w:val="zh-CN" w:eastAsia="zh-CN" w:bidi="zh-CN"/>
      </w:rPr>
    </w:lvl>
    <w:lvl w:ilvl="6">
      <w:start w:val="0"/>
      <w:numFmt w:val="bullet"/>
      <w:lvlText w:val="•"/>
      <w:lvlJc w:val="left"/>
      <w:pPr>
        <w:ind w:left="883" w:hanging="461"/>
      </w:pPr>
      <w:rPr>
        <w:rFonts w:hint="default"/>
        <w:lang w:val="zh-CN" w:eastAsia="zh-CN" w:bidi="zh-CN"/>
      </w:rPr>
    </w:lvl>
    <w:lvl w:ilvl="7">
      <w:start w:val="0"/>
      <w:numFmt w:val="bullet"/>
      <w:lvlText w:val="•"/>
      <w:lvlJc w:val="left"/>
      <w:pPr>
        <w:ind w:left="907" w:hanging="461"/>
      </w:pPr>
      <w:rPr>
        <w:rFonts w:hint="default"/>
        <w:lang w:val="zh-CN" w:eastAsia="zh-CN" w:bidi="zh-CN"/>
      </w:rPr>
    </w:lvl>
    <w:lvl w:ilvl="8">
      <w:start w:val="0"/>
      <w:numFmt w:val="bullet"/>
      <w:lvlText w:val="•"/>
      <w:lvlJc w:val="left"/>
      <w:pPr>
        <w:ind w:left="931" w:hanging="461"/>
      </w:pPr>
      <w:rPr>
        <w:rFonts w:hint="default"/>
        <w:lang w:val="zh-CN" w:eastAsia="zh-CN" w:bidi="zh-CN"/>
      </w:rPr>
    </w:lvl>
  </w:abstractNum>
  <w:abstractNum w:abstractNumId="467">
    <w:multiLevelType w:val="hybridMultilevel"/>
    <w:lvl w:ilvl="0">
      <w:start w:val="1"/>
      <w:numFmt w:val="decimal"/>
      <w:lvlText w:val="%1."/>
      <w:lvlJc w:val="left"/>
      <w:pPr>
        <w:ind w:left="8" w:hanging="216"/>
        <w:jc w:val="left"/>
      </w:pPr>
      <w:rPr>
        <w:rFonts w:hint="default" w:ascii="宋体" w:hAnsi="宋体" w:eastAsia="宋体" w:cs="宋体"/>
        <w:spacing w:val="3"/>
        <w:w w:val="99"/>
        <w:sz w:val="19"/>
        <w:szCs w:val="19"/>
        <w:lang w:val="zh-CN" w:eastAsia="zh-CN" w:bidi="zh-CN"/>
      </w:rPr>
    </w:lvl>
    <w:lvl w:ilvl="1">
      <w:start w:val="0"/>
      <w:numFmt w:val="bullet"/>
      <w:lvlText w:val="•"/>
      <w:lvlJc w:val="left"/>
      <w:pPr>
        <w:ind w:left="370" w:hanging="216"/>
      </w:pPr>
      <w:rPr>
        <w:rFonts w:hint="default"/>
        <w:lang w:val="zh-CN" w:eastAsia="zh-CN" w:bidi="zh-CN"/>
      </w:rPr>
    </w:lvl>
    <w:lvl w:ilvl="2">
      <w:start w:val="0"/>
      <w:numFmt w:val="bullet"/>
      <w:lvlText w:val="•"/>
      <w:lvlJc w:val="left"/>
      <w:pPr>
        <w:ind w:left="740" w:hanging="216"/>
      </w:pPr>
      <w:rPr>
        <w:rFonts w:hint="default"/>
        <w:lang w:val="zh-CN" w:eastAsia="zh-CN" w:bidi="zh-CN"/>
      </w:rPr>
    </w:lvl>
    <w:lvl w:ilvl="3">
      <w:start w:val="0"/>
      <w:numFmt w:val="bullet"/>
      <w:lvlText w:val="•"/>
      <w:lvlJc w:val="left"/>
      <w:pPr>
        <w:ind w:left="1111" w:hanging="216"/>
      </w:pPr>
      <w:rPr>
        <w:rFonts w:hint="default"/>
        <w:lang w:val="zh-CN" w:eastAsia="zh-CN" w:bidi="zh-CN"/>
      </w:rPr>
    </w:lvl>
    <w:lvl w:ilvl="4">
      <w:start w:val="0"/>
      <w:numFmt w:val="bullet"/>
      <w:lvlText w:val="•"/>
      <w:lvlJc w:val="left"/>
      <w:pPr>
        <w:ind w:left="1481" w:hanging="216"/>
      </w:pPr>
      <w:rPr>
        <w:rFonts w:hint="default"/>
        <w:lang w:val="zh-CN" w:eastAsia="zh-CN" w:bidi="zh-CN"/>
      </w:rPr>
    </w:lvl>
    <w:lvl w:ilvl="5">
      <w:start w:val="0"/>
      <w:numFmt w:val="bullet"/>
      <w:lvlText w:val="•"/>
      <w:lvlJc w:val="left"/>
      <w:pPr>
        <w:ind w:left="1852" w:hanging="216"/>
      </w:pPr>
      <w:rPr>
        <w:rFonts w:hint="default"/>
        <w:lang w:val="zh-CN" w:eastAsia="zh-CN" w:bidi="zh-CN"/>
      </w:rPr>
    </w:lvl>
    <w:lvl w:ilvl="6">
      <w:start w:val="0"/>
      <w:numFmt w:val="bullet"/>
      <w:lvlText w:val="•"/>
      <w:lvlJc w:val="left"/>
      <w:pPr>
        <w:ind w:left="2222" w:hanging="216"/>
      </w:pPr>
      <w:rPr>
        <w:rFonts w:hint="default"/>
        <w:lang w:val="zh-CN" w:eastAsia="zh-CN" w:bidi="zh-CN"/>
      </w:rPr>
    </w:lvl>
    <w:lvl w:ilvl="7">
      <w:start w:val="0"/>
      <w:numFmt w:val="bullet"/>
      <w:lvlText w:val="•"/>
      <w:lvlJc w:val="left"/>
      <w:pPr>
        <w:ind w:left="2592" w:hanging="216"/>
      </w:pPr>
      <w:rPr>
        <w:rFonts w:hint="default"/>
        <w:lang w:val="zh-CN" w:eastAsia="zh-CN" w:bidi="zh-CN"/>
      </w:rPr>
    </w:lvl>
    <w:lvl w:ilvl="8">
      <w:start w:val="0"/>
      <w:numFmt w:val="bullet"/>
      <w:lvlText w:val="•"/>
      <w:lvlJc w:val="left"/>
      <w:pPr>
        <w:ind w:left="2963" w:hanging="216"/>
      </w:pPr>
      <w:rPr>
        <w:rFonts w:hint="default"/>
        <w:lang w:val="zh-CN" w:eastAsia="zh-CN" w:bidi="zh-CN"/>
      </w:rPr>
    </w:lvl>
  </w:abstractNum>
  <w:abstractNum w:abstractNumId="466">
    <w:multiLevelType w:val="hybridMultilevel"/>
    <w:lvl w:ilvl="0">
      <w:start w:val="1"/>
      <w:numFmt w:val="decimal"/>
      <w:lvlText w:val="%1."/>
      <w:lvlJc w:val="left"/>
      <w:pPr>
        <w:ind w:left="8" w:hanging="216"/>
        <w:jc w:val="left"/>
      </w:pPr>
      <w:rPr>
        <w:rFonts w:hint="default" w:ascii="宋体" w:hAnsi="宋体" w:eastAsia="宋体" w:cs="宋体"/>
        <w:spacing w:val="3"/>
        <w:w w:val="99"/>
        <w:sz w:val="19"/>
        <w:szCs w:val="19"/>
        <w:lang w:val="zh-CN" w:eastAsia="zh-CN" w:bidi="zh-CN"/>
      </w:rPr>
    </w:lvl>
    <w:lvl w:ilvl="1">
      <w:start w:val="0"/>
      <w:numFmt w:val="bullet"/>
      <w:lvlText w:val="•"/>
      <w:lvlJc w:val="left"/>
      <w:pPr>
        <w:ind w:left="370" w:hanging="216"/>
      </w:pPr>
      <w:rPr>
        <w:rFonts w:hint="default"/>
        <w:lang w:val="zh-CN" w:eastAsia="zh-CN" w:bidi="zh-CN"/>
      </w:rPr>
    </w:lvl>
    <w:lvl w:ilvl="2">
      <w:start w:val="0"/>
      <w:numFmt w:val="bullet"/>
      <w:lvlText w:val="•"/>
      <w:lvlJc w:val="left"/>
      <w:pPr>
        <w:ind w:left="740" w:hanging="216"/>
      </w:pPr>
      <w:rPr>
        <w:rFonts w:hint="default"/>
        <w:lang w:val="zh-CN" w:eastAsia="zh-CN" w:bidi="zh-CN"/>
      </w:rPr>
    </w:lvl>
    <w:lvl w:ilvl="3">
      <w:start w:val="0"/>
      <w:numFmt w:val="bullet"/>
      <w:lvlText w:val="•"/>
      <w:lvlJc w:val="left"/>
      <w:pPr>
        <w:ind w:left="1111" w:hanging="216"/>
      </w:pPr>
      <w:rPr>
        <w:rFonts w:hint="default"/>
        <w:lang w:val="zh-CN" w:eastAsia="zh-CN" w:bidi="zh-CN"/>
      </w:rPr>
    </w:lvl>
    <w:lvl w:ilvl="4">
      <w:start w:val="0"/>
      <w:numFmt w:val="bullet"/>
      <w:lvlText w:val="•"/>
      <w:lvlJc w:val="left"/>
      <w:pPr>
        <w:ind w:left="1481" w:hanging="216"/>
      </w:pPr>
      <w:rPr>
        <w:rFonts w:hint="default"/>
        <w:lang w:val="zh-CN" w:eastAsia="zh-CN" w:bidi="zh-CN"/>
      </w:rPr>
    </w:lvl>
    <w:lvl w:ilvl="5">
      <w:start w:val="0"/>
      <w:numFmt w:val="bullet"/>
      <w:lvlText w:val="•"/>
      <w:lvlJc w:val="left"/>
      <w:pPr>
        <w:ind w:left="1852" w:hanging="216"/>
      </w:pPr>
      <w:rPr>
        <w:rFonts w:hint="default"/>
        <w:lang w:val="zh-CN" w:eastAsia="zh-CN" w:bidi="zh-CN"/>
      </w:rPr>
    </w:lvl>
    <w:lvl w:ilvl="6">
      <w:start w:val="0"/>
      <w:numFmt w:val="bullet"/>
      <w:lvlText w:val="•"/>
      <w:lvlJc w:val="left"/>
      <w:pPr>
        <w:ind w:left="2222" w:hanging="216"/>
      </w:pPr>
      <w:rPr>
        <w:rFonts w:hint="default"/>
        <w:lang w:val="zh-CN" w:eastAsia="zh-CN" w:bidi="zh-CN"/>
      </w:rPr>
    </w:lvl>
    <w:lvl w:ilvl="7">
      <w:start w:val="0"/>
      <w:numFmt w:val="bullet"/>
      <w:lvlText w:val="•"/>
      <w:lvlJc w:val="left"/>
      <w:pPr>
        <w:ind w:left="2592" w:hanging="216"/>
      </w:pPr>
      <w:rPr>
        <w:rFonts w:hint="default"/>
        <w:lang w:val="zh-CN" w:eastAsia="zh-CN" w:bidi="zh-CN"/>
      </w:rPr>
    </w:lvl>
    <w:lvl w:ilvl="8">
      <w:start w:val="0"/>
      <w:numFmt w:val="bullet"/>
      <w:lvlText w:val="•"/>
      <w:lvlJc w:val="left"/>
      <w:pPr>
        <w:ind w:left="2963" w:hanging="216"/>
      </w:pPr>
      <w:rPr>
        <w:rFonts w:hint="default"/>
        <w:lang w:val="zh-CN" w:eastAsia="zh-CN" w:bidi="zh-CN"/>
      </w:rPr>
    </w:lvl>
  </w:abstractNum>
  <w:abstractNum w:abstractNumId="465">
    <w:multiLevelType w:val="hybridMultilevel"/>
    <w:lvl w:ilvl="0">
      <w:start w:val="1"/>
      <w:numFmt w:val="decimal"/>
      <w:lvlText w:val="%1."/>
      <w:lvlJc w:val="left"/>
      <w:pPr>
        <w:ind w:left="8" w:hanging="219"/>
        <w:jc w:val="left"/>
      </w:pPr>
      <w:rPr>
        <w:rFonts w:hint="default" w:ascii="宋体" w:hAnsi="宋体" w:eastAsia="宋体" w:cs="宋体"/>
        <w:spacing w:val="3"/>
        <w:w w:val="99"/>
        <w:sz w:val="19"/>
        <w:szCs w:val="19"/>
        <w:lang w:val="zh-CN" w:eastAsia="zh-CN" w:bidi="zh-CN"/>
      </w:rPr>
    </w:lvl>
    <w:lvl w:ilvl="1">
      <w:start w:val="0"/>
      <w:numFmt w:val="bullet"/>
      <w:lvlText w:val="•"/>
      <w:lvlJc w:val="left"/>
      <w:pPr>
        <w:ind w:left="370" w:hanging="219"/>
      </w:pPr>
      <w:rPr>
        <w:rFonts w:hint="default"/>
        <w:lang w:val="zh-CN" w:eastAsia="zh-CN" w:bidi="zh-CN"/>
      </w:rPr>
    </w:lvl>
    <w:lvl w:ilvl="2">
      <w:start w:val="0"/>
      <w:numFmt w:val="bullet"/>
      <w:lvlText w:val="•"/>
      <w:lvlJc w:val="left"/>
      <w:pPr>
        <w:ind w:left="740" w:hanging="219"/>
      </w:pPr>
      <w:rPr>
        <w:rFonts w:hint="default"/>
        <w:lang w:val="zh-CN" w:eastAsia="zh-CN" w:bidi="zh-CN"/>
      </w:rPr>
    </w:lvl>
    <w:lvl w:ilvl="3">
      <w:start w:val="0"/>
      <w:numFmt w:val="bullet"/>
      <w:lvlText w:val="•"/>
      <w:lvlJc w:val="left"/>
      <w:pPr>
        <w:ind w:left="1111" w:hanging="219"/>
      </w:pPr>
      <w:rPr>
        <w:rFonts w:hint="default"/>
        <w:lang w:val="zh-CN" w:eastAsia="zh-CN" w:bidi="zh-CN"/>
      </w:rPr>
    </w:lvl>
    <w:lvl w:ilvl="4">
      <w:start w:val="0"/>
      <w:numFmt w:val="bullet"/>
      <w:lvlText w:val="•"/>
      <w:lvlJc w:val="left"/>
      <w:pPr>
        <w:ind w:left="1481" w:hanging="219"/>
      </w:pPr>
      <w:rPr>
        <w:rFonts w:hint="default"/>
        <w:lang w:val="zh-CN" w:eastAsia="zh-CN" w:bidi="zh-CN"/>
      </w:rPr>
    </w:lvl>
    <w:lvl w:ilvl="5">
      <w:start w:val="0"/>
      <w:numFmt w:val="bullet"/>
      <w:lvlText w:val="•"/>
      <w:lvlJc w:val="left"/>
      <w:pPr>
        <w:ind w:left="1852" w:hanging="219"/>
      </w:pPr>
      <w:rPr>
        <w:rFonts w:hint="default"/>
        <w:lang w:val="zh-CN" w:eastAsia="zh-CN" w:bidi="zh-CN"/>
      </w:rPr>
    </w:lvl>
    <w:lvl w:ilvl="6">
      <w:start w:val="0"/>
      <w:numFmt w:val="bullet"/>
      <w:lvlText w:val="•"/>
      <w:lvlJc w:val="left"/>
      <w:pPr>
        <w:ind w:left="2222" w:hanging="219"/>
      </w:pPr>
      <w:rPr>
        <w:rFonts w:hint="default"/>
        <w:lang w:val="zh-CN" w:eastAsia="zh-CN" w:bidi="zh-CN"/>
      </w:rPr>
    </w:lvl>
    <w:lvl w:ilvl="7">
      <w:start w:val="0"/>
      <w:numFmt w:val="bullet"/>
      <w:lvlText w:val="•"/>
      <w:lvlJc w:val="left"/>
      <w:pPr>
        <w:ind w:left="2592" w:hanging="219"/>
      </w:pPr>
      <w:rPr>
        <w:rFonts w:hint="default"/>
        <w:lang w:val="zh-CN" w:eastAsia="zh-CN" w:bidi="zh-CN"/>
      </w:rPr>
    </w:lvl>
    <w:lvl w:ilvl="8">
      <w:start w:val="0"/>
      <w:numFmt w:val="bullet"/>
      <w:lvlText w:val="•"/>
      <w:lvlJc w:val="left"/>
      <w:pPr>
        <w:ind w:left="2963" w:hanging="219"/>
      </w:pPr>
      <w:rPr>
        <w:rFonts w:hint="default"/>
        <w:lang w:val="zh-CN" w:eastAsia="zh-CN" w:bidi="zh-CN"/>
      </w:rPr>
    </w:lvl>
  </w:abstractNum>
  <w:abstractNum w:abstractNumId="464">
    <w:multiLevelType w:val="hybridMultilevel"/>
    <w:lvl w:ilvl="0">
      <w:start w:val="1"/>
      <w:numFmt w:val="decimal"/>
      <w:lvlText w:val="%1."/>
      <w:lvlJc w:val="left"/>
      <w:pPr>
        <w:ind w:left="8" w:hanging="216"/>
        <w:jc w:val="left"/>
      </w:pPr>
      <w:rPr>
        <w:rFonts w:hint="default" w:ascii="宋体" w:hAnsi="宋体" w:eastAsia="宋体" w:cs="宋体"/>
        <w:spacing w:val="3"/>
        <w:w w:val="99"/>
        <w:sz w:val="19"/>
        <w:szCs w:val="19"/>
        <w:lang w:val="zh-CN" w:eastAsia="zh-CN" w:bidi="zh-CN"/>
      </w:rPr>
    </w:lvl>
    <w:lvl w:ilvl="1">
      <w:start w:val="0"/>
      <w:numFmt w:val="bullet"/>
      <w:lvlText w:val="•"/>
      <w:lvlJc w:val="left"/>
      <w:pPr>
        <w:ind w:left="370" w:hanging="216"/>
      </w:pPr>
      <w:rPr>
        <w:rFonts w:hint="default"/>
        <w:lang w:val="zh-CN" w:eastAsia="zh-CN" w:bidi="zh-CN"/>
      </w:rPr>
    </w:lvl>
    <w:lvl w:ilvl="2">
      <w:start w:val="0"/>
      <w:numFmt w:val="bullet"/>
      <w:lvlText w:val="•"/>
      <w:lvlJc w:val="left"/>
      <w:pPr>
        <w:ind w:left="740" w:hanging="216"/>
      </w:pPr>
      <w:rPr>
        <w:rFonts w:hint="default"/>
        <w:lang w:val="zh-CN" w:eastAsia="zh-CN" w:bidi="zh-CN"/>
      </w:rPr>
    </w:lvl>
    <w:lvl w:ilvl="3">
      <w:start w:val="0"/>
      <w:numFmt w:val="bullet"/>
      <w:lvlText w:val="•"/>
      <w:lvlJc w:val="left"/>
      <w:pPr>
        <w:ind w:left="1111" w:hanging="216"/>
      </w:pPr>
      <w:rPr>
        <w:rFonts w:hint="default"/>
        <w:lang w:val="zh-CN" w:eastAsia="zh-CN" w:bidi="zh-CN"/>
      </w:rPr>
    </w:lvl>
    <w:lvl w:ilvl="4">
      <w:start w:val="0"/>
      <w:numFmt w:val="bullet"/>
      <w:lvlText w:val="•"/>
      <w:lvlJc w:val="left"/>
      <w:pPr>
        <w:ind w:left="1481" w:hanging="216"/>
      </w:pPr>
      <w:rPr>
        <w:rFonts w:hint="default"/>
        <w:lang w:val="zh-CN" w:eastAsia="zh-CN" w:bidi="zh-CN"/>
      </w:rPr>
    </w:lvl>
    <w:lvl w:ilvl="5">
      <w:start w:val="0"/>
      <w:numFmt w:val="bullet"/>
      <w:lvlText w:val="•"/>
      <w:lvlJc w:val="left"/>
      <w:pPr>
        <w:ind w:left="1852" w:hanging="216"/>
      </w:pPr>
      <w:rPr>
        <w:rFonts w:hint="default"/>
        <w:lang w:val="zh-CN" w:eastAsia="zh-CN" w:bidi="zh-CN"/>
      </w:rPr>
    </w:lvl>
    <w:lvl w:ilvl="6">
      <w:start w:val="0"/>
      <w:numFmt w:val="bullet"/>
      <w:lvlText w:val="•"/>
      <w:lvlJc w:val="left"/>
      <w:pPr>
        <w:ind w:left="2222" w:hanging="216"/>
      </w:pPr>
      <w:rPr>
        <w:rFonts w:hint="default"/>
        <w:lang w:val="zh-CN" w:eastAsia="zh-CN" w:bidi="zh-CN"/>
      </w:rPr>
    </w:lvl>
    <w:lvl w:ilvl="7">
      <w:start w:val="0"/>
      <w:numFmt w:val="bullet"/>
      <w:lvlText w:val="•"/>
      <w:lvlJc w:val="left"/>
      <w:pPr>
        <w:ind w:left="2592" w:hanging="216"/>
      </w:pPr>
      <w:rPr>
        <w:rFonts w:hint="default"/>
        <w:lang w:val="zh-CN" w:eastAsia="zh-CN" w:bidi="zh-CN"/>
      </w:rPr>
    </w:lvl>
    <w:lvl w:ilvl="8">
      <w:start w:val="0"/>
      <w:numFmt w:val="bullet"/>
      <w:lvlText w:val="•"/>
      <w:lvlJc w:val="left"/>
      <w:pPr>
        <w:ind w:left="2963" w:hanging="216"/>
      </w:pPr>
      <w:rPr>
        <w:rFonts w:hint="default"/>
        <w:lang w:val="zh-CN" w:eastAsia="zh-CN" w:bidi="zh-CN"/>
      </w:rPr>
    </w:lvl>
  </w:abstractNum>
  <w:abstractNum w:abstractNumId="463">
    <w:multiLevelType w:val="hybridMultilevel"/>
    <w:lvl w:ilvl="0">
      <w:start w:val="1"/>
      <w:numFmt w:val="decimal"/>
      <w:lvlText w:val="%1"/>
      <w:lvlJc w:val="left"/>
      <w:pPr>
        <w:ind w:left="1777" w:hanging="792"/>
        <w:jc w:val="left"/>
      </w:pPr>
      <w:rPr>
        <w:rFonts w:hint="default" w:ascii="宋体" w:hAnsi="宋体" w:eastAsia="宋体" w:cs="宋体"/>
        <w:w w:val="99"/>
        <w:sz w:val="21"/>
        <w:szCs w:val="21"/>
        <w:lang w:val="zh-CN" w:eastAsia="zh-CN" w:bidi="zh-CN"/>
      </w:rPr>
    </w:lvl>
    <w:lvl w:ilvl="1">
      <w:start w:val="0"/>
      <w:numFmt w:val="bullet"/>
      <w:lvlText w:val="•"/>
      <w:lvlJc w:val="left"/>
      <w:pPr>
        <w:ind w:left="1894" w:hanging="792"/>
      </w:pPr>
      <w:rPr>
        <w:rFonts w:hint="default"/>
        <w:lang w:val="zh-CN" w:eastAsia="zh-CN" w:bidi="zh-CN"/>
      </w:rPr>
    </w:lvl>
    <w:lvl w:ilvl="2">
      <w:start w:val="0"/>
      <w:numFmt w:val="bullet"/>
      <w:lvlText w:val="•"/>
      <w:lvlJc w:val="left"/>
      <w:pPr>
        <w:ind w:left="2009" w:hanging="792"/>
      </w:pPr>
      <w:rPr>
        <w:rFonts w:hint="default"/>
        <w:lang w:val="zh-CN" w:eastAsia="zh-CN" w:bidi="zh-CN"/>
      </w:rPr>
    </w:lvl>
    <w:lvl w:ilvl="3">
      <w:start w:val="0"/>
      <w:numFmt w:val="bullet"/>
      <w:lvlText w:val="•"/>
      <w:lvlJc w:val="left"/>
      <w:pPr>
        <w:ind w:left="2124" w:hanging="792"/>
      </w:pPr>
      <w:rPr>
        <w:rFonts w:hint="default"/>
        <w:lang w:val="zh-CN" w:eastAsia="zh-CN" w:bidi="zh-CN"/>
      </w:rPr>
    </w:lvl>
    <w:lvl w:ilvl="4">
      <w:start w:val="0"/>
      <w:numFmt w:val="bullet"/>
      <w:lvlText w:val="•"/>
      <w:lvlJc w:val="left"/>
      <w:pPr>
        <w:ind w:left="2239" w:hanging="792"/>
      </w:pPr>
      <w:rPr>
        <w:rFonts w:hint="default"/>
        <w:lang w:val="zh-CN" w:eastAsia="zh-CN" w:bidi="zh-CN"/>
      </w:rPr>
    </w:lvl>
    <w:lvl w:ilvl="5">
      <w:start w:val="0"/>
      <w:numFmt w:val="bullet"/>
      <w:lvlText w:val="•"/>
      <w:lvlJc w:val="left"/>
      <w:pPr>
        <w:ind w:left="2354" w:hanging="792"/>
      </w:pPr>
      <w:rPr>
        <w:rFonts w:hint="default"/>
        <w:lang w:val="zh-CN" w:eastAsia="zh-CN" w:bidi="zh-CN"/>
      </w:rPr>
    </w:lvl>
    <w:lvl w:ilvl="6">
      <w:start w:val="0"/>
      <w:numFmt w:val="bullet"/>
      <w:lvlText w:val="•"/>
      <w:lvlJc w:val="left"/>
      <w:pPr>
        <w:ind w:left="2469" w:hanging="792"/>
      </w:pPr>
      <w:rPr>
        <w:rFonts w:hint="default"/>
        <w:lang w:val="zh-CN" w:eastAsia="zh-CN" w:bidi="zh-CN"/>
      </w:rPr>
    </w:lvl>
    <w:lvl w:ilvl="7">
      <w:start w:val="0"/>
      <w:numFmt w:val="bullet"/>
      <w:lvlText w:val="•"/>
      <w:lvlJc w:val="left"/>
      <w:pPr>
        <w:ind w:left="2584" w:hanging="792"/>
      </w:pPr>
      <w:rPr>
        <w:rFonts w:hint="default"/>
        <w:lang w:val="zh-CN" w:eastAsia="zh-CN" w:bidi="zh-CN"/>
      </w:rPr>
    </w:lvl>
    <w:lvl w:ilvl="8">
      <w:start w:val="0"/>
      <w:numFmt w:val="bullet"/>
      <w:lvlText w:val="•"/>
      <w:lvlJc w:val="left"/>
      <w:pPr>
        <w:ind w:left="2699" w:hanging="792"/>
      </w:pPr>
      <w:rPr>
        <w:rFonts w:hint="default"/>
        <w:lang w:val="zh-CN" w:eastAsia="zh-CN" w:bidi="zh-CN"/>
      </w:rPr>
    </w:lvl>
  </w:abstractNum>
  <w:abstractNum w:abstractNumId="462">
    <w:multiLevelType w:val="hybridMultilevel"/>
    <w:lvl w:ilvl="0">
      <w:start w:val="6"/>
      <w:numFmt w:val="decimal"/>
      <w:lvlText w:val="%1"/>
      <w:lvlJc w:val="left"/>
      <w:pPr>
        <w:ind w:left="1672" w:hanging="687"/>
        <w:jc w:val="right"/>
      </w:pPr>
      <w:rPr>
        <w:rFonts w:hint="default" w:ascii="宋体" w:hAnsi="宋体" w:eastAsia="宋体" w:cs="宋体"/>
        <w:w w:val="99"/>
        <w:sz w:val="21"/>
        <w:szCs w:val="21"/>
        <w:lang w:val="zh-CN" w:eastAsia="zh-CN" w:bidi="zh-CN"/>
      </w:rPr>
    </w:lvl>
    <w:lvl w:ilvl="1">
      <w:start w:val="0"/>
      <w:numFmt w:val="bullet"/>
      <w:lvlText w:val="•"/>
      <w:lvlJc w:val="left"/>
      <w:pPr>
        <w:ind w:left="1804" w:hanging="687"/>
      </w:pPr>
      <w:rPr>
        <w:rFonts w:hint="default"/>
        <w:lang w:val="zh-CN" w:eastAsia="zh-CN" w:bidi="zh-CN"/>
      </w:rPr>
    </w:lvl>
    <w:lvl w:ilvl="2">
      <w:start w:val="0"/>
      <w:numFmt w:val="bullet"/>
      <w:lvlText w:val="•"/>
      <w:lvlJc w:val="left"/>
      <w:pPr>
        <w:ind w:left="1929" w:hanging="687"/>
      </w:pPr>
      <w:rPr>
        <w:rFonts w:hint="default"/>
        <w:lang w:val="zh-CN" w:eastAsia="zh-CN" w:bidi="zh-CN"/>
      </w:rPr>
    </w:lvl>
    <w:lvl w:ilvl="3">
      <w:start w:val="0"/>
      <w:numFmt w:val="bullet"/>
      <w:lvlText w:val="•"/>
      <w:lvlJc w:val="left"/>
      <w:pPr>
        <w:ind w:left="2054" w:hanging="687"/>
      </w:pPr>
      <w:rPr>
        <w:rFonts w:hint="default"/>
        <w:lang w:val="zh-CN" w:eastAsia="zh-CN" w:bidi="zh-CN"/>
      </w:rPr>
    </w:lvl>
    <w:lvl w:ilvl="4">
      <w:start w:val="0"/>
      <w:numFmt w:val="bullet"/>
      <w:lvlText w:val="•"/>
      <w:lvlJc w:val="left"/>
      <w:pPr>
        <w:ind w:left="2179" w:hanging="687"/>
      </w:pPr>
      <w:rPr>
        <w:rFonts w:hint="default"/>
        <w:lang w:val="zh-CN" w:eastAsia="zh-CN" w:bidi="zh-CN"/>
      </w:rPr>
    </w:lvl>
    <w:lvl w:ilvl="5">
      <w:start w:val="0"/>
      <w:numFmt w:val="bullet"/>
      <w:lvlText w:val="•"/>
      <w:lvlJc w:val="left"/>
      <w:pPr>
        <w:ind w:left="2304" w:hanging="687"/>
      </w:pPr>
      <w:rPr>
        <w:rFonts w:hint="default"/>
        <w:lang w:val="zh-CN" w:eastAsia="zh-CN" w:bidi="zh-CN"/>
      </w:rPr>
    </w:lvl>
    <w:lvl w:ilvl="6">
      <w:start w:val="0"/>
      <w:numFmt w:val="bullet"/>
      <w:lvlText w:val="•"/>
      <w:lvlJc w:val="left"/>
      <w:pPr>
        <w:ind w:left="2429" w:hanging="687"/>
      </w:pPr>
      <w:rPr>
        <w:rFonts w:hint="default"/>
        <w:lang w:val="zh-CN" w:eastAsia="zh-CN" w:bidi="zh-CN"/>
      </w:rPr>
    </w:lvl>
    <w:lvl w:ilvl="7">
      <w:start w:val="0"/>
      <w:numFmt w:val="bullet"/>
      <w:lvlText w:val="•"/>
      <w:lvlJc w:val="left"/>
      <w:pPr>
        <w:ind w:left="2554" w:hanging="687"/>
      </w:pPr>
      <w:rPr>
        <w:rFonts w:hint="default"/>
        <w:lang w:val="zh-CN" w:eastAsia="zh-CN" w:bidi="zh-CN"/>
      </w:rPr>
    </w:lvl>
    <w:lvl w:ilvl="8">
      <w:start w:val="0"/>
      <w:numFmt w:val="bullet"/>
      <w:lvlText w:val="•"/>
      <w:lvlJc w:val="left"/>
      <w:pPr>
        <w:ind w:left="2679" w:hanging="687"/>
      </w:pPr>
      <w:rPr>
        <w:rFonts w:hint="default"/>
        <w:lang w:val="zh-CN" w:eastAsia="zh-CN" w:bidi="zh-CN"/>
      </w:rPr>
    </w:lvl>
  </w:abstractNum>
  <w:abstractNum w:abstractNumId="461">
    <w:multiLevelType w:val="hybridMultilevel"/>
    <w:lvl w:ilvl="0">
      <w:start w:val="1"/>
      <w:numFmt w:val="decimal"/>
      <w:lvlText w:val="%1."/>
      <w:lvlJc w:val="left"/>
      <w:pPr>
        <w:ind w:left="8" w:hanging="224"/>
        <w:jc w:val="left"/>
      </w:pPr>
      <w:rPr>
        <w:rFonts w:hint="default" w:ascii="宋体" w:hAnsi="宋体" w:eastAsia="宋体" w:cs="宋体"/>
        <w:spacing w:val="3"/>
        <w:w w:val="99"/>
        <w:sz w:val="19"/>
        <w:szCs w:val="19"/>
        <w:lang w:val="zh-CN" w:eastAsia="zh-CN" w:bidi="zh-CN"/>
      </w:rPr>
    </w:lvl>
    <w:lvl w:ilvl="1">
      <w:start w:val="0"/>
      <w:numFmt w:val="bullet"/>
      <w:lvlText w:val="•"/>
      <w:lvlJc w:val="left"/>
      <w:pPr>
        <w:ind w:left="338" w:hanging="224"/>
      </w:pPr>
      <w:rPr>
        <w:rFonts w:hint="default"/>
        <w:lang w:val="zh-CN" w:eastAsia="zh-CN" w:bidi="zh-CN"/>
      </w:rPr>
    </w:lvl>
    <w:lvl w:ilvl="2">
      <w:start w:val="0"/>
      <w:numFmt w:val="bullet"/>
      <w:lvlText w:val="•"/>
      <w:lvlJc w:val="left"/>
      <w:pPr>
        <w:ind w:left="677" w:hanging="224"/>
      </w:pPr>
      <w:rPr>
        <w:rFonts w:hint="default"/>
        <w:lang w:val="zh-CN" w:eastAsia="zh-CN" w:bidi="zh-CN"/>
      </w:rPr>
    </w:lvl>
    <w:lvl w:ilvl="3">
      <w:start w:val="0"/>
      <w:numFmt w:val="bullet"/>
      <w:lvlText w:val="•"/>
      <w:lvlJc w:val="left"/>
      <w:pPr>
        <w:ind w:left="1015" w:hanging="224"/>
      </w:pPr>
      <w:rPr>
        <w:rFonts w:hint="default"/>
        <w:lang w:val="zh-CN" w:eastAsia="zh-CN" w:bidi="zh-CN"/>
      </w:rPr>
    </w:lvl>
    <w:lvl w:ilvl="4">
      <w:start w:val="0"/>
      <w:numFmt w:val="bullet"/>
      <w:lvlText w:val="•"/>
      <w:lvlJc w:val="left"/>
      <w:pPr>
        <w:ind w:left="1354" w:hanging="224"/>
      </w:pPr>
      <w:rPr>
        <w:rFonts w:hint="default"/>
        <w:lang w:val="zh-CN" w:eastAsia="zh-CN" w:bidi="zh-CN"/>
      </w:rPr>
    </w:lvl>
    <w:lvl w:ilvl="5">
      <w:start w:val="0"/>
      <w:numFmt w:val="bullet"/>
      <w:lvlText w:val="•"/>
      <w:lvlJc w:val="left"/>
      <w:pPr>
        <w:ind w:left="1693" w:hanging="224"/>
      </w:pPr>
      <w:rPr>
        <w:rFonts w:hint="default"/>
        <w:lang w:val="zh-CN" w:eastAsia="zh-CN" w:bidi="zh-CN"/>
      </w:rPr>
    </w:lvl>
    <w:lvl w:ilvl="6">
      <w:start w:val="0"/>
      <w:numFmt w:val="bullet"/>
      <w:lvlText w:val="•"/>
      <w:lvlJc w:val="left"/>
      <w:pPr>
        <w:ind w:left="2031" w:hanging="224"/>
      </w:pPr>
      <w:rPr>
        <w:rFonts w:hint="default"/>
        <w:lang w:val="zh-CN" w:eastAsia="zh-CN" w:bidi="zh-CN"/>
      </w:rPr>
    </w:lvl>
    <w:lvl w:ilvl="7">
      <w:start w:val="0"/>
      <w:numFmt w:val="bullet"/>
      <w:lvlText w:val="•"/>
      <w:lvlJc w:val="left"/>
      <w:pPr>
        <w:ind w:left="2370" w:hanging="224"/>
      </w:pPr>
      <w:rPr>
        <w:rFonts w:hint="default"/>
        <w:lang w:val="zh-CN" w:eastAsia="zh-CN" w:bidi="zh-CN"/>
      </w:rPr>
    </w:lvl>
    <w:lvl w:ilvl="8">
      <w:start w:val="0"/>
      <w:numFmt w:val="bullet"/>
      <w:lvlText w:val="•"/>
      <w:lvlJc w:val="left"/>
      <w:pPr>
        <w:ind w:left="2708" w:hanging="224"/>
      </w:pPr>
      <w:rPr>
        <w:rFonts w:hint="default"/>
        <w:lang w:val="zh-CN" w:eastAsia="zh-CN" w:bidi="zh-CN"/>
      </w:rPr>
    </w:lvl>
  </w:abstractNum>
  <w:abstractNum w:abstractNumId="460">
    <w:multiLevelType w:val="hybridMultilevel"/>
    <w:lvl w:ilvl="0">
      <w:start w:val="4"/>
      <w:numFmt w:val="decimal"/>
      <w:lvlText w:val="%1."/>
      <w:lvlJc w:val="left"/>
      <w:pPr>
        <w:ind w:left="8" w:hanging="219"/>
        <w:jc w:val="left"/>
      </w:pPr>
      <w:rPr>
        <w:rFonts w:hint="default" w:ascii="宋体" w:hAnsi="宋体" w:eastAsia="宋体" w:cs="宋体"/>
        <w:spacing w:val="3"/>
        <w:w w:val="99"/>
        <w:sz w:val="19"/>
        <w:szCs w:val="19"/>
        <w:lang w:val="zh-CN" w:eastAsia="zh-CN" w:bidi="zh-CN"/>
      </w:rPr>
    </w:lvl>
    <w:lvl w:ilvl="1">
      <w:start w:val="0"/>
      <w:numFmt w:val="bullet"/>
      <w:lvlText w:val="•"/>
      <w:lvlJc w:val="left"/>
      <w:pPr>
        <w:ind w:left="338" w:hanging="219"/>
      </w:pPr>
      <w:rPr>
        <w:rFonts w:hint="default"/>
        <w:lang w:val="zh-CN" w:eastAsia="zh-CN" w:bidi="zh-CN"/>
      </w:rPr>
    </w:lvl>
    <w:lvl w:ilvl="2">
      <w:start w:val="0"/>
      <w:numFmt w:val="bullet"/>
      <w:lvlText w:val="•"/>
      <w:lvlJc w:val="left"/>
      <w:pPr>
        <w:ind w:left="677" w:hanging="219"/>
      </w:pPr>
      <w:rPr>
        <w:rFonts w:hint="default"/>
        <w:lang w:val="zh-CN" w:eastAsia="zh-CN" w:bidi="zh-CN"/>
      </w:rPr>
    </w:lvl>
    <w:lvl w:ilvl="3">
      <w:start w:val="0"/>
      <w:numFmt w:val="bullet"/>
      <w:lvlText w:val="•"/>
      <w:lvlJc w:val="left"/>
      <w:pPr>
        <w:ind w:left="1015" w:hanging="219"/>
      </w:pPr>
      <w:rPr>
        <w:rFonts w:hint="default"/>
        <w:lang w:val="zh-CN" w:eastAsia="zh-CN" w:bidi="zh-CN"/>
      </w:rPr>
    </w:lvl>
    <w:lvl w:ilvl="4">
      <w:start w:val="0"/>
      <w:numFmt w:val="bullet"/>
      <w:lvlText w:val="•"/>
      <w:lvlJc w:val="left"/>
      <w:pPr>
        <w:ind w:left="1354" w:hanging="219"/>
      </w:pPr>
      <w:rPr>
        <w:rFonts w:hint="default"/>
        <w:lang w:val="zh-CN" w:eastAsia="zh-CN" w:bidi="zh-CN"/>
      </w:rPr>
    </w:lvl>
    <w:lvl w:ilvl="5">
      <w:start w:val="0"/>
      <w:numFmt w:val="bullet"/>
      <w:lvlText w:val="•"/>
      <w:lvlJc w:val="left"/>
      <w:pPr>
        <w:ind w:left="1693" w:hanging="219"/>
      </w:pPr>
      <w:rPr>
        <w:rFonts w:hint="default"/>
        <w:lang w:val="zh-CN" w:eastAsia="zh-CN" w:bidi="zh-CN"/>
      </w:rPr>
    </w:lvl>
    <w:lvl w:ilvl="6">
      <w:start w:val="0"/>
      <w:numFmt w:val="bullet"/>
      <w:lvlText w:val="•"/>
      <w:lvlJc w:val="left"/>
      <w:pPr>
        <w:ind w:left="2031" w:hanging="219"/>
      </w:pPr>
      <w:rPr>
        <w:rFonts w:hint="default"/>
        <w:lang w:val="zh-CN" w:eastAsia="zh-CN" w:bidi="zh-CN"/>
      </w:rPr>
    </w:lvl>
    <w:lvl w:ilvl="7">
      <w:start w:val="0"/>
      <w:numFmt w:val="bullet"/>
      <w:lvlText w:val="•"/>
      <w:lvlJc w:val="left"/>
      <w:pPr>
        <w:ind w:left="2370" w:hanging="219"/>
      </w:pPr>
      <w:rPr>
        <w:rFonts w:hint="default"/>
        <w:lang w:val="zh-CN" w:eastAsia="zh-CN" w:bidi="zh-CN"/>
      </w:rPr>
    </w:lvl>
    <w:lvl w:ilvl="8">
      <w:start w:val="0"/>
      <w:numFmt w:val="bullet"/>
      <w:lvlText w:val="•"/>
      <w:lvlJc w:val="left"/>
      <w:pPr>
        <w:ind w:left="2708" w:hanging="219"/>
      </w:pPr>
      <w:rPr>
        <w:rFonts w:hint="default"/>
        <w:lang w:val="zh-CN" w:eastAsia="zh-CN" w:bidi="zh-CN"/>
      </w:rPr>
    </w:lvl>
  </w:abstractNum>
  <w:abstractNum w:abstractNumId="459">
    <w:multiLevelType w:val="hybridMultilevel"/>
    <w:lvl w:ilvl="0">
      <w:start w:val="1"/>
      <w:numFmt w:val="upperLetter"/>
      <w:lvlText w:val="%1"/>
      <w:lvlJc w:val="left"/>
      <w:pPr>
        <w:ind w:left="4192" w:hanging="720"/>
        <w:jc w:val="left"/>
      </w:pPr>
      <w:rPr>
        <w:rFonts w:hint="default"/>
        <w:lang w:val="zh-CN" w:eastAsia="zh-CN" w:bidi="zh-CN"/>
      </w:rPr>
    </w:lvl>
    <w:lvl w:ilvl="1">
      <w:start w:val="20"/>
      <w:numFmt w:val="decimal"/>
      <w:lvlText w:val="%1.%2"/>
      <w:lvlJc w:val="left"/>
      <w:pPr>
        <w:ind w:left="4192" w:hanging="720"/>
        <w:jc w:val="right"/>
      </w:pPr>
      <w:rPr>
        <w:rFonts w:hint="default" w:ascii="黑体" w:hAnsi="黑体" w:eastAsia="黑体" w:cs="黑体"/>
        <w:w w:val="100"/>
        <w:sz w:val="24"/>
        <w:szCs w:val="24"/>
        <w:lang w:val="zh-CN" w:eastAsia="zh-CN" w:bidi="zh-CN"/>
      </w:rPr>
    </w:lvl>
    <w:lvl w:ilvl="2">
      <w:start w:val="0"/>
      <w:numFmt w:val="bullet"/>
      <w:lvlText w:val="•"/>
      <w:lvlJc w:val="left"/>
      <w:pPr>
        <w:ind w:left="5565" w:hanging="720"/>
      </w:pPr>
      <w:rPr>
        <w:rFonts w:hint="default"/>
        <w:lang w:val="zh-CN" w:eastAsia="zh-CN" w:bidi="zh-CN"/>
      </w:rPr>
    </w:lvl>
    <w:lvl w:ilvl="3">
      <w:start w:val="0"/>
      <w:numFmt w:val="bullet"/>
      <w:lvlText w:val="•"/>
      <w:lvlJc w:val="left"/>
      <w:pPr>
        <w:ind w:left="6247" w:hanging="720"/>
      </w:pPr>
      <w:rPr>
        <w:rFonts w:hint="default"/>
        <w:lang w:val="zh-CN" w:eastAsia="zh-CN" w:bidi="zh-CN"/>
      </w:rPr>
    </w:lvl>
    <w:lvl w:ilvl="4">
      <w:start w:val="0"/>
      <w:numFmt w:val="bullet"/>
      <w:lvlText w:val="•"/>
      <w:lvlJc w:val="left"/>
      <w:pPr>
        <w:ind w:left="6930" w:hanging="720"/>
      </w:pPr>
      <w:rPr>
        <w:rFonts w:hint="default"/>
        <w:lang w:val="zh-CN" w:eastAsia="zh-CN" w:bidi="zh-CN"/>
      </w:rPr>
    </w:lvl>
    <w:lvl w:ilvl="5">
      <w:start w:val="0"/>
      <w:numFmt w:val="bullet"/>
      <w:lvlText w:val="•"/>
      <w:lvlJc w:val="left"/>
      <w:pPr>
        <w:ind w:left="7613" w:hanging="720"/>
      </w:pPr>
      <w:rPr>
        <w:rFonts w:hint="default"/>
        <w:lang w:val="zh-CN" w:eastAsia="zh-CN" w:bidi="zh-CN"/>
      </w:rPr>
    </w:lvl>
    <w:lvl w:ilvl="6">
      <w:start w:val="0"/>
      <w:numFmt w:val="bullet"/>
      <w:lvlText w:val="•"/>
      <w:lvlJc w:val="left"/>
      <w:pPr>
        <w:ind w:left="8295" w:hanging="720"/>
      </w:pPr>
      <w:rPr>
        <w:rFonts w:hint="default"/>
        <w:lang w:val="zh-CN" w:eastAsia="zh-CN" w:bidi="zh-CN"/>
      </w:rPr>
    </w:lvl>
    <w:lvl w:ilvl="7">
      <w:start w:val="0"/>
      <w:numFmt w:val="bullet"/>
      <w:lvlText w:val="•"/>
      <w:lvlJc w:val="left"/>
      <w:pPr>
        <w:ind w:left="8978" w:hanging="720"/>
      </w:pPr>
      <w:rPr>
        <w:rFonts w:hint="default"/>
        <w:lang w:val="zh-CN" w:eastAsia="zh-CN" w:bidi="zh-CN"/>
      </w:rPr>
    </w:lvl>
    <w:lvl w:ilvl="8">
      <w:start w:val="0"/>
      <w:numFmt w:val="bullet"/>
      <w:lvlText w:val="•"/>
      <w:lvlJc w:val="left"/>
      <w:pPr>
        <w:ind w:left="9660" w:hanging="720"/>
      </w:pPr>
      <w:rPr>
        <w:rFonts w:hint="default"/>
        <w:lang w:val="zh-CN" w:eastAsia="zh-CN" w:bidi="zh-CN"/>
      </w:rPr>
    </w:lvl>
  </w:abstractNum>
  <w:abstractNum w:abstractNumId="458">
    <w:multiLevelType w:val="hybridMultilevel"/>
    <w:lvl w:ilvl="0">
      <w:start w:val="2"/>
      <w:numFmt w:val="decimal"/>
      <w:lvlText w:val="%1."/>
      <w:lvlJc w:val="left"/>
      <w:pPr>
        <w:ind w:left="559" w:hanging="214"/>
        <w:jc w:val="left"/>
      </w:pPr>
      <w:rPr>
        <w:rFonts w:hint="default" w:ascii="宋体" w:hAnsi="宋体" w:eastAsia="宋体" w:cs="宋体"/>
        <w:spacing w:val="1"/>
        <w:w w:val="99"/>
        <w:sz w:val="19"/>
        <w:szCs w:val="19"/>
        <w:lang w:val="zh-CN" w:eastAsia="zh-CN" w:bidi="zh-CN"/>
      </w:rPr>
    </w:lvl>
    <w:lvl w:ilvl="1">
      <w:start w:val="2"/>
      <w:numFmt w:val="decimal"/>
      <w:lvlText w:val="%2."/>
      <w:lvlJc w:val="left"/>
      <w:pPr>
        <w:ind w:left="1050" w:hanging="241"/>
        <w:jc w:val="left"/>
      </w:pPr>
      <w:rPr>
        <w:rFonts w:hint="default" w:ascii="宋体" w:hAnsi="宋体" w:eastAsia="宋体" w:cs="宋体"/>
        <w:spacing w:val="-17"/>
        <w:w w:val="100"/>
        <w:sz w:val="22"/>
        <w:szCs w:val="22"/>
        <w:lang w:val="zh-CN" w:eastAsia="zh-CN" w:bidi="zh-CN"/>
      </w:rPr>
    </w:lvl>
    <w:lvl w:ilvl="2">
      <w:start w:val="0"/>
      <w:numFmt w:val="bullet"/>
      <w:lvlText w:val="•"/>
      <w:lvlJc w:val="left"/>
      <w:pPr>
        <w:ind w:left="1348" w:hanging="241"/>
      </w:pPr>
      <w:rPr>
        <w:rFonts w:hint="default"/>
        <w:lang w:val="zh-CN" w:eastAsia="zh-CN" w:bidi="zh-CN"/>
      </w:rPr>
    </w:lvl>
    <w:lvl w:ilvl="3">
      <w:start w:val="0"/>
      <w:numFmt w:val="bullet"/>
      <w:lvlText w:val="•"/>
      <w:lvlJc w:val="left"/>
      <w:pPr>
        <w:ind w:left="1636" w:hanging="241"/>
      </w:pPr>
      <w:rPr>
        <w:rFonts w:hint="default"/>
        <w:lang w:val="zh-CN" w:eastAsia="zh-CN" w:bidi="zh-CN"/>
      </w:rPr>
    </w:lvl>
    <w:lvl w:ilvl="4">
      <w:start w:val="0"/>
      <w:numFmt w:val="bullet"/>
      <w:lvlText w:val="•"/>
      <w:lvlJc w:val="left"/>
      <w:pPr>
        <w:ind w:left="1924" w:hanging="241"/>
      </w:pPr>
      <w:rPr>
        <w:rFonts w:hint="default"/>
        <w:lang w:val="zh-CN" w:eastAsia="zh-CN" w:bidi="zh-CN"/>
      </w:rPr>
    </w:lvl>
    <w:lvl w:ilvl="5">
      <w:start w:val="0"/>
      <w:numFmt w:val="bullet"/>
      <w:lvlText w:val="•"/>
      <w:lvlJc w:val="left"/>
      <w:pPr>
        <w:ind w:left="2212" w:hanging="241"/>
      </w:pPr>
      <w:rPr>
        <w:rFonts w:hint="default"/>
        <w:lang w:val="zh-CN" w:eastAsia="zh-CN" w:bidi="zh-CN"/>
      </w:rPr>
    </w:lvl>
    <w:lvl w:ilvl="6">
      <w:start w:val="0"/>
      <w:numFmt w:val="bullet"/>
      <w:lvlText w:val="•"/>
      <w:lvlJc w:val="left"/>
      <w:pPr>
        <w:ind w:left="2500" w:hanging="241"/>
      </w:pPr>
      <w:rPr>
        <w:rFonts w:hint="default"/>
        <w:lang w:val="zh-CN" w:eastAsia="zh-CN" w:bidi="zh-CN"/>
      </w:rPr>
    </w:lvl>
    <w:lvl w:ilvl="7">
      <w:start w:val="0"/>
      <w:numFmt w:val="bullet"/>
      <w:lvlText w:val="•"/>
      <w:lvlJc w:val="left"/>
      <w:pPr>
        <w:ind w:left="2789" w:hanging="241"/>
      </w:pPr>
      <w:rPr>
        <w:rFonts w:hint="default"/>
        <w:lang w:val="zh-CN" w:eastAsia="zh-CN" w:bidi="zh-CN"/>
      </w:rPr>
    </w:lvl>
    <w:lvl w:ilvl="8">
      <w:start w:val="0"/>
      <w:numFmt w:val="bullet"/>
      <w:lvlText w:val="•"/>
      <w:lvlJc w:val="left"/>
      <w:pPr>
        <w:ind w:left="3077" w:hanging="241"/>
      </w:pPr>
      <w:rPr>
        <w:rFonts w:hint="default"/>
        <w:lang w:val="zh-CN" w:eastAsia="zh-CN" w:bidi="zh-CN"/>
      </w:rPr>
    </w:lvl>
  </w:abstractNum>
  <w:abstractNum w:abstractNumId="457">
    <w:multiLevelType w:val="hybridMultilevel"/>
    <w:lvl w:ilvl="0">
      <w:start w:val="1"/>
      <w:numFmt w:val="decimal"/>
      <w:lvlText w:val="%1."/>
      <w:lvlJc w:val="left"/>
      <w:pPr>
        <w:ind w:left="346" w:hanging="216"/>
        <w:jc w:val="left"/>
      </w:pPr>
      <w:rPr>
        <w:rFonts w:hint="default" w:ascii="宋体" w:hAnsi="宋体" w:eastAsia="宋体" w:cs="宋体"/>
        <w:spacing w:val="3"/>
        <w:w w:val="99"/>
        <w:sz w:val="19"/>
        <w:szCs w:val="19"/>
        <w:lang w:val="zh-CN" w:eastAsia="zh-CN" w:bidi="zh-CN"/>
      </w:rPr>
    </w:lvl>
    <w:lvl w:ilvl="1">
      <w:start w:val="0"/>
      <w:numFmt w:val="bullet"/>
      <w:lvlText w:val="•"/>
      <w:lvlJc w:val="left"/>
      <w:pPr>
        <w:ind w:left="671" w:hanging="216"/>
      </w:pPr>
      <w:rPr>
        <w:rFonts w:hint="default"/>
        <w:lang w:val="zh-CN" w:eastAsia="zh-CN" w:bidi="zh-CN"/>
      </w:rPr>
    </w:lvl>
    <w:lvl w:ilvl="2">
      <w:start w:val="0"/>
      <w:numFmt w:val="bullet"/>
      <w:lvlText w:val="•"/>
      <w:lvlJc w:val="left"/>
      <w:pPr>
        <w:ind w:left="1002" w:hanging="216"/>
      </w:pPr>
      <w:rPr>
        <w:rFonts w:hint="default"/>
        <w:lang w:val="zh-CN" w:eastAsia="zh-CN" w:bidi="zh-CN"/>
      </w:rPr>
    </w:lvl>
    <w:lvl w:ilvl="3">
      <w:start w:val="0"/>
      <w:numFmt w:val="bullet"/>
      <w:lvlText w:val="•"/>
      <w:lvlJc w:val="left"/>
      <w:pPr>
        <w:ind w:left="1334" w:hanging="216"/>
      </w:pPr>
      <w:rPr>
        <w:rFonts w:hint="default"/>
        <w:lang w:val="zh-CN" w:eastAsia="zh-CN" w:bidi="zh-CN"/>
      </w:rPr>
    </w:lvl>
    <w:lvl w:ilvl="4">
      <w:start w:val="0"/>
      <w:numFmt w:val="bullet"/>
      <w:lvlText w:val="•"/>
      <w:lvlJc w:val="left"/>
      <w:pPr>
        <w:ind w:left="1665" w:hanging="216"/>
      </w:pPr>
      <w:rPr>
        <w:rFonts w:hint="default"/>
        <w:lang w:val="zh-CN" w:eastAsia="zh-CN" w:bidi="zh-CN"/>
      </w:rPr>
    </w:lvl>
    <w:lvl w:ilvl="5">
      <w:start w:val="0"/>
      <w:numFmt w:val="bullet"/>
      <w:lvlText w:val="•"/>
      <w:lvlJc w:val="left"/>
      <w:pPr>
        <w:ind w:left="1996" w:hanging="216"/>
      </w:pPr>
      <w:rPr>
        <w:rFonts w:hint="default"/>
        <w:lang w:val="zh-CN" w:eastAsia="zh-CN" w:bidi="zh-CN"/>
      </w:rPr>
    </w:lvl>
    <w:lvl w:ilvl="6">
      <w:start w:val="0"/>
      <w:numFmt w:val="bullet"/>
      <w:lvlText w:val="•"/>
      <w:lvlJc w:val="left"/>
      <w:pPr>
        <w:ind w:left="2328" w:hanging="216"/>
      </w:pPr>
      <w:rPr>
        <w:rFonts w:hint="default"/>
        <w:lang w:val="zh-CN" w:eastAsia="zh-CN" w:bidi="zh-CN"/>
      </w:rPr>
    </w:lvl>
    <w:lvl w:ilvl="7">
      <w:start w:val="0"/>
      <w:numFmt w:val="bullet"/>
      <w:lvlText w:val="•"/>
      <w:lvlJc w:val="left"/>
      <w:pPr>
        <w:ind w:left="2659" w:hanging="216"/>
      </w:pPr>
      <w:rPr>
        <w:rFonts w:hint="default"/>
        <w:lang w:val="zh-CN" w:eastAsia="zh-CN" w:bidi="zh-CN"/>
      </w:rPr>
    </w:lvl>
    <w:lvl w:ilvl="8">
      <w:start w:val="0"/>
      <w:numFmt w:val="bullet"/>
      <w:lvlText w:val="•"/>
      <w:lvlJc w:val="left"/>
      <w:pPr>
        <w:ind w:left="2990" w:hanging="216"/>
      </w:pPr>
      <w:rPr>
        <w:rFonts w:hint="default"/>
        <w:lang w:val="zh-CN" w:eastAsia="zh-CN" w:bidi="zh-CN"/>
      </w:rPr>
    </w:lvl>
  </w:abstractNum>
  <w:abstractNum w:abstractNumId="456">
    <w:multiLevelType w:val="hybridMultilevel"/>
    <w:lvl w:ilvl="0">
      <w:start w:val="1"/>
      <w:numFmt w:val="decimal"/>
      <w:lvlText w:val="%1."/>
      <w:lvlJc w:val="left"/>
      <w:pPr>
        <w:ind w:left="343" w:hanging="212"/>
        <w:jc w:val="right"/>
      </w:pPr>
      <w:rPr>
        <w:rFonts w:hint="default" w:ascii="宋体" w:hAnsi="宋体" w:eastAsia="宋体" w:cs="宋体"/>
        <w:spacing w:val="1"/>
        <w:w w:val="99"/>
        <w:sz w:val="19"/>
        <w:szCs w:val="19"/>
        <w:lang w:val="zh-CN" w:eastAsia="zh-CN" w:bidi="zh-CN"/>
      </w:rPr>
    </w:lvl>
    <w:lvl w:ilvl="1">
      <w:start w:val="0"/>
      <w:numFmt w:val="bullet"/>
      <w:lvlText w:val="•"/>
      <w:lvlJc w:val="left"/>
      <w:pPr>
        <w:ind w:left="649" w:hanging="212"/>
      </w:pPr>
      <w:rPr>
        <w:rFonts w:hint="default"/>
        <w:lang w:val="zh-CN" w:eastAsia="zh-CN" w:bidi="zh-CN"/>
      </w:rPr>
    </w:lvl>
    <w:lvl w:ilvl="2">
      <w:start w:val="0"/>
      <w:numFmt w:val="bullet"/>
      <w:lvlText w:val="•"/>
      <w:lvlJc w:val="left"/>
      <w:pPr>
        <w:ind w:left="959" w:hanging="212"/>
      </w:pPr>
      <w:rPr>
        <w:rFonts w:hint="default"/>
        <w:lang w:val="zh-CN" w:eastAsia="zh-CN" w:bidi="zh-CN"/>
      </w:rPr>
    </w:lvl>
    <w:lvl w:ilvl="3">
      <w:start w:val="0"/>
      <w:numFmt w:val="bullet"/>
      <w:lvlText w:val="•"/>
      <w:lvlJc w:val="left"/>
      <w:pPr>
        <w:ind w:left="1269" w:hanging="212"/>
      </w:pPr>
      <w:rPr>
        <w:rFonts w:hint="default"/>
        <w:lang w:val="zh-CN" w:eastAsia="zh-CN" w:bidi="zh-CN"/>
      </w:rPr>
    </w:lvl>
    <w:lvl w:ilvl="4">
      <w:start w:val="0"/>
      <w:numFmt w:val="bullet"/>
      <w:lvlText w:val="•"/>
      <w:lvlJc w:val="left"/>
      <w:pPr>
        <w:ind w:left="1579" w:hanging="212"/>
      </w:pPr>
      <w:rPr>
        <w:rFonts w:hint="default"/>
        <w:lang w:val="zh-CN" w:eastAsia="zh-CN" w:bidi="zh-CN"/>
      </w:rPr>
    </w:lvl>
    <w:lvl w:ilvl="5">
      <w:start w:val="0"/>
      <w:numFmt w:val="bullet"/>
      <w:lvlText w:val="•"/>
      <w:lvlJc w:val="left"/>
      <w:pPr>
        <w:ind w:left="1888" w:hanging="212"/>
      </w:pPr>
      <w:rPr>
        <w:rFonts w:hint="default"/>
        <w:lang w:val="zh-CN" w:eastAsia="zh-CN" w:bidi="zh-CN"/>
      </w:rPr>
    </w:lvl>
    <w:lvl w:ilvl="6">
      <w:start w:val="0"/>
      <w:numFmt w:val="bullet"/>
      <w:lvlText w:val="•"/>
      <w:lvlJc w:val="left"/>
      <w:pPr>
        <w:ind w:left="2198" w:hanging="212"/>
      </w:pPr>
      <w:rPr>
        <w:rFonts w:hint="default"/>
        <w:lang w:val="zh-CN" w:eastAsia="zh-CN" w:bidi="zh-CN"/>
      </w:rPr>
    </w:lvl>
    <w:lvl w:ilvl="7">
      <w:start w:val="0"/>
      <w:numFmt w:val="bullet"/>
      <w:lvlText w:val="•"/>
      <w:lvlJc w:val="left"/>
      <w:pPr>
        <w:ind w:left="2508" w:hanging="212"/>
      </w:pPr>
      <w:rPr>
        <w:rFonts w:hint="default"/>
        <w:lang w:val="zh-CN" w:eastAsia="zh-CN" w:bidi="zh-CN"/>
      </w:rPr>
    </w:lvl>
    <w:lvl w:ilvl="8">
      <w:start w:val="0"/>
      <w:numFmt w:val="bullet"/>
      <w:lvlText w:val="•"/>
      <w:lvlJc w:val="left"/>
      <w:pPr>
        <w:ind w:left="2818" w:hanging="212"/>
      </w:pPr>
      <w:rPr>
        <w:rFonts w:hint="default"/>
        <w:lang w:val="zh-CN" w:eastAsia="zh-CN" w:bidi="zh-CN"/>
      </w:rPr>
    </w:lvl>
  </w:abstractNum>
  <w:abstractNum w:abstractNumId="455">
    <w:multiLevelType w:val="hybridMultilevel"/>
    <w:lvl w:ilvl="0">
      <w:start w:val="3"/>
      <w:numFmt w:val="decimal"/>
      <w:lvlText w:val="%1"/>
      <w:lvlJc w:val="left"/>
      <w:pPr>
        <w:ind w:left="1177" w:hanging="372"/>
        <w:jc w:val="left"/>
      </w:pPr>
      <w:rPr>
        <w:rFonts w:hint="default"/>
        <w:lang w:val="zh-CN" w:eastAsia="zh-CN" w:bidi="zh-CN"/>
      </w:rPr>
    </w:lvl>
    <w:lvl w:ilvl="1">
      <w:start w:val="1"/>
      <w:numFmt w:val="decimal"/>
      <w:lvlText w:val="%1.%2"/>
      <w:lvlJc w:val="left"/>
      <w:pPr>
        <w:ind w:left="1177" w:hanging="372"/>
        <w:jc w:val="left"/>
      </w:pPr>
      <w:rPr>
        <w:rFonts w:hint="default" w:ascii="宋体" w:hAnsi="宋体" w:eastAsia="宋体" w:cs="宋体"/>
        <w:spacing w:val="-2"/>
        <w:w w:val="99"/>
        <w:position w:val="2"/>
        <w:sz w:val="21"/>
        <w:szCs w:val="21"/>
        <w:lang w:val="zh-CN" w:eastAsia="zh-CN" w:bidi="zh-CN"/>
      </w:rPr>
    </w:lvl>
    <w:lvl w:ilvl="2">
      <w:start w:val="0"/>
      <w:numFmt w:val="bullet"/>
      <w:lvlText w:val="•"/>
      <w:lvlJc w:val="left"/>
      <w:pPr>
        <w:ind w:left="1435" w:hanging="372"/>
      </w:pPr>
      <w:rPr>
        <w:rFonts w:hint="default"/>
        <w:lang w:val="zh-CN" w:eastAsia="zh-CN" w:bidi="zh-CN"/>
      </w:rPr>
    </w:lvl>
    <w:lvl w:ilvl="3">
      <w:start w:val="0"/>
      <w:numFmt w:val="bullet"/>
      <w:lvlText w:val="•"/>
      <w:lvlJc w:val="left"/>
      <w:pPr>
        <w:ind w:left="1563" w:hanging="372"/>
      </w:pPr>
      <w:rPr>
        <w:rFonts w:hint="default"/>
        <w:lang w:val="zh-CN" w:eastAsia="zh-CN" w:bidi="zh-CN"/>
      </w:rPr>
    </w:lvl>
    <w:lvl w:ilvl="4">
      <w:start w:val="0"/>
      <w:numFmt w:val="bullet"/>
      <w:lvlText w:val="•"/>
      <w:lvlJc w:val="left"/>
      <w:pPr>
        <w:ind w:left="1690" w:hanging="372"/>
      </w:pPr>
      <w:rPr>
        <w:rFonts w:hint="default"/>
        <w:lang w:val="zh-CN" w:eastAsia="zh-CN" w:bidi="zh-CN"/>
      </w:rPr>
    </w:lvl>
    <w:lvl w:ilvl="5">
      <w:start w:val="0"/>
      <w:numFmt w:val="bullet"/>
      <w:lvlText w:val="•"/>
      <w:lvlJc w:val="left"/>
      <w:pPr>
        <w:ind w:left="1818" w:hanging="372"/>
      </w:pPr>
      <w:rPr>
        <w:rFonts w:hint="default"/>
        <w:lang w:val="zh-CN" w:eastAsia="zh-CN" w:bidi="zh-CN"/>
      </w:rPr>
    </w:lvl>
    <w:lvl w:ilvl="6">
      <w:start w:val="0"/>
      <w:numFmt w:val="bullet"/>
      <w:lvlText w:val="•"/>
      <w:lvlJc w:val="left"/>
      <w:pPr>
        <w:ind w:left="1946" w:hanging="372"/>
      </w:pPr>
      <w:rPr>
        <w:rFonts w:hint="default"/>
        <w:lang w:val="zh-CN" w:eastAsia="zh-CN" w:bidi="zh-CN"/>
      </w:rPr>
    </w:lvl>
    <w:lvl w:ilvl="7">
      <w:start w:val="0"/>
      <w:numFmt w:val="bullet"/>
      <w:lvlText w:val="•"/>
      <w:lvlJc w:val="left"/>
      <w:pPr>
        <w:ind w:left="2073" w:hanging="372"/>
      </w:pPr>
      <w:rPr>
        <w:rFonts w:hint="default"/>
        <w:lang w:val="zh-CN" w:eastAsia="zh-CN" w:bidi="zh-CN"/>
      </w:rPr>
    </w:lvl>
    <w:lvl w:ilvl="8">
      <w:start w:val="0"/>
      <w:numFmt w:val="bullet"/>
      <w:lvlText w:val="•"/>
      <w:lvlJc w:val="left"/>
      <w:pPr>
        <w:ind w:left="2201" w:hanging="372"/>
      </w:pPr>
      <w:rPr>
        <w:rFonts w:hint="default"/>
        <w:lang w:val="zh-CN" w:eastAsia="zh-CN" w:bidi="zh-CN"/>
      </w:rPr>
    </w:lvl>
  </w:abstractNum>
  <w:abstractNum w:abstractNumId="454">
    <w:multiLevelType w:val="hybridMultilevel"/>
    <w:lvl w:ilvl="0">
      <w:start w:val="1"/>
      <w:numFmt w:val="decimal"/>
      <w:lvlText w:val="%1."/>
      <w:lvlJc w:val="left"/>
      <w:pPr>
        <w:ind w:left="223" w:hanging="214"/>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84" w:hanging="214"/>
      </w:pPr>
      <w:rPr>
        <w:rFonts w:hint="default"/>
        <w:lang w:val="zh-CN" w:eastAsia="zh-CN" w:bidi="zh-CN"/>
      </w:rPr>
    </w:lvl>
    <w:lvl w:ilvl="2">
      <w:start w:val="0"/>
      <w:numFmt w:val="bullet"/>
      <w:lvlText w:val="•"/>
      <w:lvlJc w:val="left"/>
      <w:pPr>
        <w:ind w:left="749" w:hanging="214"/>
      </w:pPr>
      <w:rPr>
        <w:rFonts w:hint="default"/>
        <w:lang w:val="zh-CN" w:eastAsia="zh-CN" w:bidi="zh-CN"/>
      </w:rPr>
    </w:lvl>
    <w:lvl w:ilvl="3">
      <w:start w:val="0"/>
      <w:numFmt w:val="bullet"/>
      <w:lvlText w:val="•"/>
      <w:lvlJc w:val="left"/>
      <w:pPr>
        <w:ind w:left="1013" w:hanging="214"/>
      </w:pPr>
      <w:rPr>
        <w:rFonts w:hint="default"/>
        <w:lang w:val="zh-CN" w:eastAsia="zh-CN" w:bidi="zh-CN"/>
      </w:rPr>
    </w:lvl>
    <w:lvl w:ilvl="4">
      <w:start w:val="0"/>
      <w:numFmt w:val="bullet"/>
      <w:lvlText w:val="•"/>
      <w:lvlJc w:val="left"/>
      <w:pPr>
        <w:ind w:left="1278" w:hanging="214"/>
      </w:pPr>
      <w:rPr>
        <w:rFonts w:hint="default"/>
        <w:lang w:val="zh-CN" w:eastAsia="zh-CN" w:bidi="zh-CN"/>
      </w:rPr>
    </w:lvl>
    <w:lvl w:ilvl="5">
      <w:start w:val="0"/>
      <w:numFmt w:val="bullet"/>
      <w:lvlText w:val="•"/>
      <w:lvlJc w:val="left"/>
      <w:pPr>
        <w:ind w:left="1542" w:hanging="214"/>
      </w:pPr>
      <w:rPr>
        <w:rFonts w:hint="default"/>
        <w:lang w:val="zh-CN" w:eastAsia="zh-CN" w:bidi="zh-CN"/>
      </w:rPr>
    </w:lvl>
    <w:lvl w:ilvl="6">
      <w:start w:val="0"/>
      <w:numFmt w:val="bullet"/>
      <w:lvlText w:val="•"/>
      <w:lvlJc w:val="left"/>
      <w:pPr>
        <w:ind w:left="1807" w:hanging="214"/>
      </w:pPr>
      <w:rPr>
        <w:rFonts w:hint="default"/>
        <w:lang w:val="zh-CN" w:eastAsia="zh-CN" w:bidi="zh-CN"/>
      </w:rPr>
    </w:lvl>
    <w:lvl w:ilvl="7">
      <w:start w:val="0"/>
      <w:numFmt w:val="bullet"/>
      <w:lvlText w:val="•"/>
      <w:lvlJc w:val="left"/>
      <w:pPr>
        <w:ind w:left="2071" w:hanging="214"/>
      </w:pPr>
      <w:rPr>
        <w:rFonts w:hint="default"/>
        <w:lang w:val="zh-CN" w:eastAsia="zh-CN" w:bidi="zh-CN"/>
      </w:rPr>
    </w:lvl>
    <w:lvl w:ilvl="8">
      <w:start w:val="0"/>
      <w:numFmt w:val="bullet"/>
      <w:lvlText w:val="•"/>
      <w:lvlJc w:val="left"/>
      <w:pPr>
        <w:ind w:left="2336" w:hanging="214"/>
      </w:pPr>
      <w:rPr>
        <w:rFonts w:hint="default"/>
        <w:lang w:val="zh-CN" w:eastAsia="zh-CN" w:bidi="zh-CN"/>
      </w:rPr>
    </w:lvl>
  </w:abstractNum>
  <w:abstractNum w:abstractNumId="453">
    <w:multiLevelType w:val="hybridMultilevel"/>
    <w:lvl w:ilvl="0">
      <w:start w:val="1"/>
      <w:numFmt w:val="decimal"/>
      <w:lvlText w:val="%1."/>
      <w:lvlJc w:val="left"/>
      <w:pPr>
        <w:ind w:left="223" w:hanging="214"/>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84" w:hanging="214"/>
      </w:pPr>
      <w:rPr>
        <w:rFonts w:hint="default"/>
        <w:lang w:val="zh-CN" w:eastAsia="zh-CN" w:bidi="zh-CN"/>
      </w:rPr>
    </w:lvl>
    <w:lvl w:ilvl="2">
      <w:start w:val="0"/>
      <w:numFmt w:val="bullet"/>
      <w:lvlText w:val="•"/>
      <w:lvlJc w:val="left"/>
      <w:pPr>
        <w:ind w:left="749" w:hanging="214"/>
      </w:pPr>
      <w:rPr>
        <w:rFonts w:hint="default"/>
        <w:lang w:val="zh-CN" w:eastAsia="zh-CN" w:bidi="zh-CN"/>
      </w:rPr>
    </w:lvl>
    <w:lvl w:ilvl="3">
      <w:start w:val="0"/>
      <w:numFmt w:val="bullet"/>
      <w:lvlText w:val="•"/>
      <w:lvlJc w:val="left"/>
      <w:pPr>
        <w:ind w:left="1013" w:hanging="214"/>
      </w:pPr>
      <w:rPr>
        <w:rFonts w:hint="default"/>
        <w:lang w:val="zh-CN" w:eastAsia="zh-CN" w:bidi="zh-CN"/>
      </w:rPr>
    </w:lvl>
    <w:lvl w:ilvl="4">
      <w:start w:val="0"/>
      <w:numFmt w:val="bullet"/>
      <w:lvlText w:val="•"/>
      <w:lvlJc w:val="left"/>
      <w:pPr>
        <w:ind w:left="1278" w:hanging="214"/>
      </w:pPr>
      <w:rPr>
        <w:rFonts w:hint="default"/>
        <w:lang w:val="zh-CN" w:eastAsia="zh-CN" w:bidi="zh-CN"/>
      </w:rPr>
    </w:lvl>
    <w:lvl w:ilvl="5">
      <w:start w:val="0"/>
      <w:numFmt w:val="bullet"/>
      <w:lvlText w:val="•"/>
      <w:lvlJc w:val="left"/>
      <w:pPr>
        <w:ind w:left="1542" w:hanging="214"/>
      </w:pPr>
      <w:rPr>
        <w:rFonts w:hint="default"/>
        <w:lang w:val="zh-CN" w:eastAsia="zh-CN" w:bidi="zh-CN"/>
      </w:rPr>
    </w:lvl>
    <w:lvl w:ilvl="6">
      <w:start w:val="0"/>
      <w:numFmt w:val="bullet"/>
      <w:lvlText w:val="•"/>
      <w:lvlJc w:val="left"/>
      <w:pPr>
        <w:ind w:left="1807" w:hanging="214"/>
      </w:pPr>
      <w:rPr>
        <w:rFonts w:hint="default"/>
        <w:lang w:val="zh-CN" w:eastAsia="zh-CN" w:bidi="zh-CN"/>
      </w:rPr>
    </w:lvl>
    <w:lvl w:ilvl="7">
      <w:start w:val="0"/>
      <w:numFmt w:val="bullet"/>
      <w:lvlText w:val="•"/>
      <w:lvlJc w:val="left"/>
      <w:pPr>
        <w:ind w:left="2071" w:hanging="214"/>
      </w:pPr>
      <w:rPr>
        <w:rFonts w:hint="default"/>
        <w:lang w:val="zh-CN" w:eastAsia="zh-CN" w:bidi="zh-CN"/>
      </w:rPr>
    </w:lvl>
    <w:lvl w:ilvl="8">
      <w:start w:val="0"/>
      <w:numFmt w:val="bullet"/>
      <w:lvlText w:val="•"/>
      <w:lvlJc w:val="left"/>
      <w:pPr>
        <w:ind w:left="2336" w:hanging="214"/>
      </w:pPr>
      <w:rPr>
        <w:rFonts w:hint="default"/>
        <w:lang w:val="zh-CN" w:eastAsia="zh-CN" w:bidi="zh-CN"/>
      </w:rPr>
    </w:lvl>
  </w:abstractNum>
  <w:abstractNum w:abstractNumId="452">
    <w:multiLevelType w:val="hybridMultilevel"/>
    <w:lvl w:ilvl="0">
      <w:start w:val="1"/>
      <w:numFmt w:val="decimal"/>
      <w:lvlText w:val="%1."/>
      <w:lvlJc w:val="left"/>
      <w:pPr>
        <w:ind w:left="226" w:hanging="216"/>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84" w:hanging="216"/>
      </w:pPr>
      <w:rPr>
        <w:rFonts w:hint="default"/>
        <w:lang w:val="zh-CN" w:eastAsia="zh-CN" w:bidi="zh-CN"/>
      </w:rPr>
    </w:lvl>
    <w:lvl w:ilvl="2">
      <w:start w:val="0"/>
      <w:numFmt w:val="bullet"/>
      <w:lvlText w:val="•"/>
      <w:lvlJc w:val="left"/>
      <w:pPr>
        <w:ind w:left="749" w:hanging="216"/>
      </w:pPr>
      <w:rPr>
        <w:rFonts w:hint="default"/>
        <w:lang w:val="zh-CN" w:eastAsia="zh-CN" w:bidi="zh-CN"/>
      </w:rPr>
    </w:lvl>
    <w:lvl w:ilvl="3">
      <w:start w:val="0"/>
      <w:numFmt w:val="bullet"/>
      <w:lvlText w:val="•"/>
      <w:lvlJc w:val="left"/>
      <w:pPr>
        <w:ind w:left="1013" w:hanging="216"/>
      </w:pPr>
      <w:rPr>
        <w:rFonts w:hint="default"/>
        <w:lang w:val="zh-CN" w:eastAsia="zh-CN" w:bidi="zh-CN"/>
      </w:rPr>
    </w:lvl>
    <w:lvl w:ilvl="4">
      <w:start w:val="0"/>
      <w:numFmt w:val="bullet"/>
      <w:lvlText w:val="•"/>
      <w:lvlJc w:val="left"/>
      <w:pPr>
        <w:ind w:left="1278" w:hanging="216"/>
      </w:pPr>
      <w:rPr>
        <w:rFonts w:hint="default"/>
        <w:lang w:val="zh-CN" w:eastAsia="zh-CN" w:bidi="zh-CN"/>
      </w:rPr>
    </w:lvl>
    <w:lvl w:ilvl="5">
      <w:start w:val="0"/>
      <w:numFmt w:val="bullet"/>
      <w:lvlText w:val="•"/>
      <w:lvlJc w:val="left"/>
      <w:pPr>
        <w:ind w:left="1542" w:hanging="216"/>
      </w:pPr>
      <w:rPr>
        <w:rFonts w:hint="default"/>
        <w:lang w:val="zh-CN" w:eastAsia="zh-CN" w:bidi="zh-CN"/>
      </w:rPr>
    </w:lvl>
    <w:lvl w:ilvl="6">
      <w:start w:val="0"/>
      <w:numFmt w:val="bullet"/>
      <w:lvlText w:val="•"/>
      <w:lvlJc w:val="left"/>
      <w:pPr>
        <w:ind w:left="1807" w:hanging="216"/>
      </w:pPr>
      <w:rPr>
        <w:rFonts w:hint="default"/>
        <w:lang w:val="zh-CN" w:eastAsia="zh-CN" w:bidi="zh-CN"/>
      </w:rPr>
    </w:lvl>
    <w:lvl w:ilvl="7">
      <w:start w:val="0"/>
      <w:numFmt w:val="bullet"/>
      <w:lvlText w:val="•"/>
      <w:lvlJc w:val="left"/>
      <w:pPr>
        <w:ind w:left="2071" w:hanging="216"/>
      </w:pPr>
      <w:rPr>
        <w:rFonts w:hint="default"/>
        <w:lang w:val="zh-CN" w:eastAsia="zh-CN" w:bidi="zh-CN"/>
      </w:rPr>
    </w:lvl>
    <w:lvl w:ilvl="8">
      <w:start w:val="0"/>
      <w:numFmt w:val="bullet"/>
      <w:lvlText w:val="•"/>
      <w:lvlJc w:val="left"/>
      <w:pPr>
        <w:ind w:left="2336" w:hanging="216"/>
      </w:pPr>
      <w:rPr>
        <w:rFonts w:hint="default"/>
        <w:lang w:val="zh-CN" w:eastAsia="zh-CN" w:bidi="zh-CN"/>
      </w:rPr>
    </w:lvl>
  </w:abstractNum>
  <w:abstractNum w:abstractNumId="451">
    <w:multiLevelType w:val="hybridMultilevel"/>
    <w:lvl w:ilvl="0">
      <w:start w:val="1"/>
      <w:numFmt w:val="decimal"/>
      <w:lvlText w:val="%1."/>
      <w:lvlJc w:val="left"/>
      <w:pPr>
        <w:ind w:left="226" w:hanging="216"/>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84" w:hanging="216"/>
      </w:pPr>
      <w:rPr>
        <w:rFonts w:hint="default"/>
        <w:lang w:val="zh-CN" w:eastAsia="zh-CN" w:bidi="zh-CN"/>
      </w:rPr>
    </w:lvl>
    <w:lvl w:ilvl="2">
      <w:start w:val="0"/>
      <w:numFmt w:val="bullet"/>
      <w:lvlText w:val="•"/>
      <w:lvlJc w:val="left"/>
      <w:pPr>
        <w:ind w:left="749" w:hanging="216"/>
      </w:pPr>
      <w:rPr>
        <w:rFonts w:hint="default"/>
        <w:lang w:val="zh-CN" w:eastAsia="zh-CN" w:bidi="zh-CN"/>
      </w:rPr>
    </w:lvl>
    <w:lvl w:ilvl="3">
      <w:start w:val="0"/>
      <w:numFmt w:val="bullet"/>
      <w:lvlText w:val="•"/>
      <w:lvlJc w:val="left"/>
      <w:pPr>
        <w:ind w:left="1013" w:hanging="216"/>
      </w:pPr>
      <w:rPr>
        <w:rFonts w:hint="default"/>
        <w:lang w:val="zh-CN" w:eastAsia="zh-CN" w:bidi="zh-CN"/>
      </w:rPr>
    </w:lvl>
    <w:lvl w:ilvl="4">
      <w:start w:val="0"/>
      <w:numFmt w:val="bullet"/>
      <w:lvlText w:val="•"/>
      <w:lvlJc w:val="left"/>
      <w:pPr>
        <w:ind w:left="1278" w:hanging="216"/>
      </w:pPr>
      <w:rPr>
        <w:rFonts w:hint="default"/>
        <w:lang w:val="zh-CN" w:eastAsia="zh-CN" w:bidi="zh-CN"/>
      </w:rPr>
    </w:lvl>
    <w:lvl w:ilvl="5">
      <w:start w:val="0"/>
      <w:numFmt w:val="bullet"/>
      <w:lvlText w:val="•"/>
      <w:lvlJc w:val="left"/>
      <w:pPr>
        <w:ind w:left="1542" w:hanging="216"/>
      </w:pPr>
      <w:rPr>
        <w:rFonts w:hint="default"/>
        <w:lang w:val="zh-CN" w:eastAsia="zh-CN" w:bidi="zh-CN"/>
      </w:rPr>
    </w:lvl>
    <w:lvl w:ilvl="6">
      <w:start w:val="0"/>
      <w:numFmt w:val="bullet"/>
      <w:lvlText w:val="•"/>
      <w:lvlJc w:val="left"/>
      <w:pPr>
        <w:ind w:left="1807" w:hanging="216"/>
      </w:pPr>
      <w:rPr>
        <w:rFonts w:hint="default"/>
        <w:lang w:val="zh-CN" w:eastAsia="zh-CN" w:bidi="zh-CN"/>
      </w:rPr>
    </w:lvl>
    <w:lvl w:ilvl="7">
      <w:start w:val="0"/>
      <w:numFmt w:val="bullet"/>
      <w:lvlText w:val="•"/>
      <w:lvlJc w:val="left"/>
      <w:pPr>
        <w:ind w:left="2071" w:hanging="216"/>
      </w:pPr>
      <w:rPr>
        <w:rFonts w:hint="default"/>
        <w:lang w:val="zh-CN" w:eastAsia="zh-CN" w:bidi="zh-CN"/>
      </w:rPr>
    </w:lvl>
    <w:lvl w:ilvl="8">
      <w:start w:val="0"/>
      <w:numFmt w:val="bullet"/>
      <w:lvlText w:val="•"/>
      <w:lvlJc w:val="left"/>
      <w:pPr>
        <w:ind w:left="2336" w:hanging="216"/>
      </w:pPr>
      <w:rPr>
        <w:rFonts w:hint="default"/>
        <w:lang w:val="zh-CN" w:eastAsia="zh-CN" w:bidi="zh-CN"/>
      </w:rPr>
    </w:lvl>
  </w:abstractNum>
  <w:abstractNum w:abstractNumId="450">
    <w:multiLevelType w:val="hybridMultilevel"/>
    <w:lvl w:ilvl="0">
      <w:start w:val="1"/>
      <w:numFmt w:val="decimal"/>
      <w:lvlText w:val="%1."/>
      <w:lvlJc w:val="left"/>
      <w:pPr>
        <w:ind w:left="226" w:hanging="216"/>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84" w:hanging="216"/>
      </w:pPr>
      <w:rPr>
        <w:rFonts w:hint="default"/>
        <w:lang w:val="zh-CN" w:eastAsia="zh-CN" w:bidi="zh-CN"/>
      </w:rPr>
    </w:lvl>
    <w:lvl w:ilvl="2">
      <w:start w:val="0"/>
      <w:numFmt w:val="bullet"/>
      <w:lvlText w:val="•"/>
      <w:lvlJc w:val="left"/>
      <w:pPr>
        <w:ind w:left="749" w:hanging="216"/>
      </w:pPr>
      <w:rPr>
        <w:rFonts w:hint="default"/>
        <w:lang w:val="zh-CN" w:eastAsia="zh-CN" w:bidi="zh-CN"/>
      </w:rPr>
    </w:lvl>
    <w:lvl w:ilvl="3">
      <w:start w:val="0"/>
      <w:numFmt w:val="bullet"/>
      <w:lvlText w:val="•"/>
      <w:lvlJc w:val="left"/>
      <w:pPr>
        <w:ind w:left="1013" w:hanging="216"/>
      </w:pPr>
      <w:rPr>
        <w:rFonts w:hint="default"/>
        <w:lang w:val="zh-CN" w:eastAsia="zh-CN" w:bidi="zh-CN"/>
      </w:rPr>
    </w:lvl>
    <w:lvl w:ilvl="4">
      <w:start w:val="0"/>
      <w:numFmt w:val="bullet"/>
      <w:lvlText w:val="•"/>
      <w:lvlJc w:val="left"/>
      <w:pPr>
        <w:ind w:left="1278" w:hanging="216"/>
      </w:pPr>
      <w:rPr>
        <w:rFonts w:hint="default"/>
        <w:lang w:val="zh-CN" w:eastAsia="zh-CN" w:bidi="zh-CN"/>
      </w:rPr>
    </w:lvl>
    <w:lvl w:ilvl="5">
      <w:start w:val="0"/>
      <w:numFmt w:val="bullet"/>
      <w:lvlText w:val="•"/>
      <w:lvlJc w:val="left"/>
      <w:pPr>
        <w:ind w:left="1542" w:hanging="216"/>
      </w:pPr>
      <w:rPr>
        <w:rFonts w:hint="default"/>
        <w:lang w:val="zh-CN" w:eastAsia="zh-CN" w:bidi="zh-CN"/>
      </w:rPr>
    </w:lvl>
    <w:lvl w:ilvl="6">
      <w:start w:val="0"/>
      <w:numFmt w:val="bullet"/>
      <w:lvlText w:val="•"/>
      <w:lvlJc w:val="left"/>
      <w:pPr>
        <w:ind w:left="1807" w:hanging="216"/>
      </w:pPr>
      <w:rPr>
        <w:rFonts w:hint="default"/>
        <w:lang w:val="zh-CN" w:eastAsia="zh-CN" w:bidi="zh-CN"/>
      </w:rPr>
    </w:lvl>
    <w:lvl w:ilvl="7">
      <w:start w:val="0"/>
      <w:numFmt w:val="bullet"/>
      <w:lvlText w:val="•"/>
      <w:lvlJc w:val="left"/>
      <w:pPr>
        <w:ind w:left="2071" w:hanging="216"/>
      </w:pPr>
      <w:rPr>
        <w:rFonts w:hint="default"/>
        <w:lang w:val="zh-CN" w:eastAsia="zh-CN" w:bidi="zh-CN"/>
      </w:rPr>
    </w:lvl>
    <w:lvl w:ilvl="8">
      <w:start w:val="0"/>
      <w:numFmt w:val="bullet"/>
      <w:lvlText w:val="•"/>
      <w:lvlJc w:val="left"/>
      <w:pPr>
        <w:ind w:left="2336" w:hanging="216"/>
      </w:pPr>
      <w:rPr>
        <w:rFonts w:hint="default"/>
        <w:lang w:val="zh-CN" w:eastAsia="zh-CN" w:bidi="zh-CN"/>
      </w:rPr>
    </w:lvl>
  </w:abstractNum>
  <w:abstractNum w:abstractNumId="449">
    <w:multiLevelType w:val="hybridMultilevel"/>
    <w:lvl w:ilvl="0">
      <w:start w:val="1"/>
      <w:numFmt w:val="decimal"/>
      <w:lvlText w:val="%1."/>
      <w:lvlJc w:val="left"/>
      <w:pPr>
        <w:ind w:left="226" w:hanging="216"/>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84" w:hanging="216"/>
      </w:pPr>
      <w:rPr>
        <w:rFonts w:hint="default"/>
        <w:lang w:val="zh-CN" w:eastAsia="zh-CN" w:bidi="zh-CN"/>
      </w:rPr>
    </w:lvl>
    <w:lvl w:ilvl="2">
      <w:start w:val="0"/>
      <w:numFmt w:val="bullet"/>
      <w:lvlText w:val="•"/>
      <w:lvlJc w:val="left"/>
      <w:pPr>
        <w:ind w:left="749" w:hanging="216"/>
      </w:pPr>
      <w:rPr>
        <w:rFonts w:hint="default"/>
        <w:lang w:val="zh-CN" w:eastAsia="zh-CN" w:bidi="zh-CN"/>
      </w:rPr>
    </w:lvl>
    <w:lvl w:ilvl="3">
      <w:start w:val="0"/>
      <w:numFmt w:val="bullet"/>
      <w:lvlText w:val="•"/>
      <w:lvlJc w:val="left"/>
      <w:pPr>
        <w:ind w:left="1013" w:hanging="216"/>
      </w:pPr>
      <w:rPr>
        <w:rFonts w:hint="default"/>
        <w:lang w:val="zh-CN" w:eastAsia="zh-CN" w:bidi="zh-CN"/>
      </w:rPr>
    </w:lvl>
    <w:lvl w:ilvl="4">
      <w:start w:val="0"/>
      <w:numFmt w:val="bullet"/>
      <w:lvlText w:val="•"/>
      <w:lvlJc w:val="left"/>
      <w:pPr>
        <w:ind w:left="1278" w:hanging="216"/>
      </w:pPr>
      <w:rPr>
        <w:rFonts w:hint="default"/>
        <w:lang w:val="zh-CN" w:eastAsia="zh-CN" w:bidi="zh-CN"/>
      </w:rPr>
    </w:lvl>
    <w:lvl w:ilvl="5">
      <w:start w:val="0"/>
      <w:numFmt w:val="bullet"/>
      <w:lvlText w:val="•"/>
      <w:lvlJc w:val="left"/>
      <w:pPr>
        <w:ind w:left="1542" w:hanging="216"/>
      </w:pPr>
      <w:rPr>
        <w:rFonts w:hint="default"/>
        <w:lang w:val="zh-CN" w:eastAsia="zh-CN" w:bidi="zh-CN"/>
      </w:rPr>
    </w:lvl>
    <w:lvl w:ilvl="6">
      <w:start w:val="0"/>
      <w:numFmt w:val="bullet"/>
      <w:lvlText w:val="•"/>
      <w:lvlJc w:val="left"/>
      <w:pPr>
        <w:ind w:left="1807" w:hanging="216"/>
      </w:pPr>
      <w:rPr>
        <w:rFonts w:hint="default"/>
        <w:lang w:val="zh-CN" w:eastAsia="zh-CN" w:bidi="zh-CN"/>
      </w:rPr>
    </w:lvl>
    <w:lvl w:ilvl="7">
      <w:start w:val="0"/>
      <w:numFmt w:val="bullet"/>
      <w:lvlText w:val="•"/>
      <w:lvlJc w:val="left"/>
      <w:pPr>
        <w:ind w:left="2071" w:hanging="216"/>
      </w:pPr>
      <w:rPr>
        <w:rFonts w:hint="default"/>
        <w:lang w:val="zh-CN" w:eastAsia="zh-CN" w:bidi="zh-CN"/>
      </w:rPr>
    </w:lvl>
    <w:lvl w:ilvl="8">
      <w:start w:val="0"/>
      <w:numFmt w:val="bullet"/>
      <w:lvlText w:val="•"/>
      <w:lvlJc w:val="left"/>
      <w:pPr>
        <w:ind w:left="2336" w:hanging="216"/>
      </w:pPr>
      <w:rPr>
        <w:rFonts w:hint="default"/>
        <w:lang w:val="zh-CN" w:eastAsia="zh-CN" w:bidi="zh-CN"/>
      </w:rPr>
    </w:lvl>
  </w:abstractNum>
  <w:abstractNum w:abstractNumId="448">
    <w:multiLevelType w:val="hybridMultilevel"/>
    <w:lvl w:ilvl="0">
      <w:start w:val="1"/>
      <w:numFmt w:val="decimal"/>
      <w:lvlText w:val="%1."/>
      <w:lvlJc w:val="left"/>
      <w:pPr>
        <w:ind w:left="10" w:hanging="216"/>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304" w:hanging="216"/>
      </w:pPr>
      <w:rPr>
        <w:rFonts w:hint="default"/>
        <w:lang w:val="zh-CN" w:eastAsia="zh-CN" w:bidi="zh-CN"/>
      </w:rPr>
    </w:lvl>
    <w:lvl w:ilvl="2">
      <w:start w:val="0"/>
      <w:numFmt w:val="bullet"/>
      <w:lvlText w:val="•"/>
      <w:lvlJc w:val="left"/>
      <w:pPr>
        <w:ind w:left="589" w:hanging="216"/>
      </w:pPr>
      <w:rPr>
        <w:rFonts w:hint="default"/>
        <w:lang w:val="zh-CN" w:eastAsia="zh-CN" w:bidi="zh-CN"/>
      </w:rPr>
    </w:lvl>
    <w:lvl w:ilvl="3">
      <w:start w:val="0"/>
      <w:numFmt w:val="bullet"/>
      <w:lvlText w:val="•"/>
      <w:lvlJc w:val="left"/>
      <w:pPr>
        <w:ind w:left="873" w:hanging="216"/>
      </w:pPr>
      <w:rPr>
        <w:rFonts w:hint="default"/>
        <w:lang w:val="zh-CN" w:eastAsia="zh-CN" w:bidi="zh-CN"/>
      </w:rPr>
    </w:lvl>
    <w:lvl w:ilvl="4">
      <w:start w:val="0"/>
      <w:numFmt w:val="bullet"/>
      <w:lvlText w:val="•"/>
      <w:lvlJc w:val="left"/>
      <w:pPr>
        <w:ind w:left="1158" w:hanging="216"/>
      </w:pPr>
      <w:rPr>
        <w:rFonts w:hint="default"/>
        <w:lang w:val="zh-CN" w:eastAsia="zh-CN" w:bidi="zh-CN"/>
      </w:rPr>
    </w:lvl>
    <w:lvl w:ilvl="5">
      <w:start w:val="0"/>
      <w:numFmt w:val="bullet"/>
      <w:lvlText w:val="•"/>
      <w:lvlJc w:val="left"/>
      <w:pPr>
        <w:ind w:left="1442" w:hanging="216"/>
      </w:pPr>
      <w:rPr>
        <w:rFonts w:hint="default"/>
        <w:lang w:val="zh-CN" w:eastAsia="zh-CN" w:bidi="zh-CN"/>
      </w:rPr>
    </w:lvl>
    <w:lvl w:ilvl="6">
      <w:start w:val="0"/>
      <w:numFmt w:val="bullet"/>
      <w:lvlText w:val="•"/>
      <w:lvlJc w:val="left"/>
      <w:pPr>
        <w:ind w:left="1727" w:hanging="216"/>
      </w:pPr>
      <w:rPr>
        <w:rFonts w:hint="default"/>
        <w:lang w:val="zh-CN" w:eastAsia="zh-CN" w:bidi="zh-CN"/>
      </w:rPr>
    </w:lvl>
    <w:lvl w:ilvl="7">
      <w:start w:val="0"/>
      <w:numFmt w:val="bullet"/>
      <w:lvlText w:val="•"/>
      <w:lvlJc w:val="left"/>
      <w:pPr>
        <w:ind w:left="2011" w:hanging="216"/>
      </w:pPr>
      <w:rPr>
        <w:rFonts w:hint="default"/>
        <w:lang w:val="zh-CN" w:eastAsia="zh-CN" w:bidi="zh-CN"/>
      </w:rPr>
    </w:lvl>
    <w:lvl w:ilvl="8">
      <w:start w:val="0"/>
      <w:numFmt w:val="bullet"/>
      <w:lvlText w:val="•"/>
      <w:lvlJc w:val="left"/>
      <w:pPr>
        <w:ind w:left="2296" w:hanging="216"/>
      </w:pPr>
      <w:rPr>
        <w:rFonts w:hint="default"/>
        <w:lang w:val="zh-CN" w:eastAsia="zh-CN" w:bidi="zh-CN"/>
      </w:rPr>
    </w:lvl>
  </w:abstractNum>
  <w:abstractNum w:abstractNumId="447">
    <w:multiLevelType w:val="hybridMultilevel"/>
    <w:lvl w:ilvl="0">
      <w:start w:val="1"/>
      <w:numFmt w:val="decimal"/>
      <w:lvlText w:val="%1."/>
      <w:lvlJc w:val="left"/>
      <w:pPr>
        <w:ind w:left="10" w:hanging="216"/>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304" w:hanging="216"/>
      </w:pPr>
      <w:rPr>
        <w:rFonts w:hint="default"/>
        <w:lang w:val="zh-CN" w:eastAsia="zh-CN" w:bidi="zh-CN"/>
      </w:rPr>
    </w:lvl>
    <w:lvl w:ilvl="2">
      <w:start w:val="0"/>
      <w:numFmt w:val="bullet"/>
      <w:lvlText w:val="•"/>
      <w:lvlJc w:val="left"/>
      <w:pPr>
        <w:ind w:left="589" w:hanging="216"/>
      </w:pPr>
      <w:rPr>
        <w:rFonts w:hint="default"/>
        <w:lang w:val="zh-CN" w:eastAsia="zh-CN" w:bidi="zh-CN"/>
      </w:rPr>
    </w:lvl>
    <w:lvl w:ilvl="3">
      <w:start w:val="0"/>
      <w:numFmt w:val="bullet"/>
      <w:lvlText w:val="•"/>
      <w:lvlJc w:val="left"/>
      <w:pPr>
        <w:ind w:left="873" w:hanging="216"/>
      </w:pPr>
      <w:rPr>
        <w:rFonts w:hint="default"/>
        <w:lang w:val="zh-CN" w:eastAsia="zh-CN" w:bidi="zh-CN"/>
      </w:rPr>
    </w:lvl>
    <w:lvl w:ilvl="4">
      <w:start w:val="0"/>
      <w:numFmt w:val="bullet"/>
      <w:lvlText w:val="•"/>
      <w:lvlJc w:val="left"/>
      <w:pPr>
        <w:ind w:left="1158" w:hanging="216"/>
      </w:pPr>
      <w:rPr>
        <w:rFonts w:hint="default"/>
        <w:lang w:val="zh-CN" w:eastAsia="zh-CN" w:bidi="zh-CN"/>
      </w:rPr>
    </w:lvl>
    <w:lvl w:ilvl="5">
      <w:start w:val="0"/>
      <w:numFmt w:val="bullet"/>
      <w:lvlText w:val="•"/>
      <w:lvlJc w:val="left"/>
      <w:pPr>
        <w:ind w:left="1442" w:hanging="216"/>
      </w:pPr>
      <w:rPr>
        <w:rFonts w:hint="default"/>
        <w:lang w:val="zh-CN" w:eastAsia="zh-CN" w:bidi="zh-CN"/>
      </w:rPr>
    </w:lvl>
    <w:lvl w:ilvl="6">
      <w:start w:val="0"/>
      <w:numFmt w:val="bullet"/>
      <w:lvlText w:val="•"/>
      <w:lvlJc w:val="left"/>
      <w:pPr>
        <w:ind w:left="1727" w:hanging="216"/>
      </w:pPr>
      <w:rPr>
        <w:rFonts w:hint="default"/>
        <w:lang w:val="zh-CN" w:eastAsia="zh-CN" w:bidi="zh-CN"/>
      </w:rPr>
    </w:lvl>
    <w:lvl w:ilvl="7">
      <w:start w:val="0"/>
      <w:numFmt w:val="bullet"/>
      <w:lvlText w:val="•"/>
      <w:lvlJc w:val="left"/>
      <w:pPr>
        <w:ind w:left="2011" w:hanging="216"/>
      </w:pPr>
      <w:rPr>
        <w:rFonts w:hint="default"/>
        <w:lang w:val="zh-CN" w:eastAsia="zh-CN" w:bidi="zh-CN"/>
      </w:rPr>
    </w:lvl>
    <w:lvl w:ilvl="8">
      <w:start w:val="0"/>
      <w:numFmt w:val="bullet"/>
      <w:lvlText w:val="•"/>
      <w:lvlJc w:val="left"/>
      <w:pPr>
        <w:ind w:left="2296" w:hanging="216"/>
      </w:pPr>
      <w:rPr>
        <w:rFonts w:hint="default"/>
        <w:lang w:val="zh-CN" w:eastAsia="zh-CN" w:bidi="zh-CN"/>
      </w:rPr>
    </w:lvl>
  </w:abstractNum>
  <w:abstractNum w:abstractNumId="446">
    <w:multiLevelType w:val="hybridMultilevel"/>
    <w:lvl w:ilvl="0">
      <w:start w:val="1"/>
      <w:numFmt w:val="decimal"/>
      <w:lvlText w:val="%1."/>
      <w:lvlJc w:val="left"/>
      <w:pPr>
        <w:ind w:left="10" w:hanging="216"/>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304" w:hanging="216"/>
      </w:pPr>
      <w:rPr>
        <w:rFonts w:hint="default"/>
        <w:lang w:val="zh-CN" w:eastAsia="zh-CN" w:bidi="zh-CN"/>
      </w:rPr>
    </w:lvl>
    <w:lvl w:ilvl="2">
      <w:start w:val="0"/>
      <w:numFmt w:val="bullet"/>
      <w:lvlText w:val="•"/>
      <w:lvlJc w:val="left"/>
      <w:pPr>
        <w:ind w:left="589" w:hanging="216"/>
      </w:pPr>
      <w:rPr>
        <w:rFonts w:hint="default"/>
        <w:lang w:val="zh-CN" w:eastAsia="zh-CN" w:bidi="zh-CN"/>
      </w:rPr>
    </w:lvl>
    <w:lvl w:ilvl="3">
      <w:start w:val="0"/>
      <w:numFmt w:val="bullet"/>
      <w:lvlText w:val="•"/>
      <w:lvlJc w:val="left"/>
      <w:pPr>
        <w:ind w:left="873" w:hanging="216"/>
      </w:pPr>
      <w:rPr>
        <w:rFonts w:hint="default"/>
        <w:lang w:val="zh-CN" w:eastAsia="zh-CN" w:bidi="zh-CN"/>
      </w:rPr>
    </w:lvl>
    <w:lvl w:ilvl="4">
      <w:start w:val="0"/>
      <w:numFmt w:val="bullet"/>
      <w:lvlText w:val="•"/>
      <w:lvlJc w:val="left"/>
      <w:pPr>
        <w:ind w:left="1158" w:hanging="216"/>
      </w:pPr>
      <w:rPr>
        <w:rFonts w:hint="default"/>
        <w:lang w:val="zh-CN" w:eastAsia="zh-CN" w:bidi="zh-CN"/>
      </w:rPr>
    </w:lvl>
    <w:lvl w:ilvl="5">
      <w:start w:val="0"/>
      <w:numFmt w:val="bullet"/>
      <w:lvlText w:val="•"/>
      <w:lvlJc w:val="left"/>
      <w:pPr>
        <w:ind w:left="1442" w:hanging="216"/>
      </w:pPr>
      <w:rPr>
        <w:rFonts w:hint="default"/>
        <w:lang w:val="zh-CN" w:eastAsia="zh-CN" w:bidi="zh-CN"/>
      </w:rPr>
    </w:lvl>
    <w:lvl w:ilvl="6">
      <w:start w:val="0"/>
      <w:numFmt w:val="bullet"/>
      <w:lvlText w:val="•"/>
      <w:lvlJc w:val="left"/>
      <w:pPr>
        <w:ind w:left="1727" w:hanging="216"/>
      </w:pPr>
      <w:rPr>
        <w:rFonts w:hint="default"/>
        <w:lang w:val="zh-CN" w:eastAsia="zh-CN" w:bidi="zh-CN"/>
      </w:rPr>
    </w:lvl>
    <w:lvl w:ilvl="7">
      <w:start w:val="0"/>
      <w:numFmt w:val="bullet"/>
      <w:lvlText w:val="•"/>
      <w:lvlJc w:val="left"/>
      <w:pPr>
        <w:ind w:left="2011" w:hanging="216"/>
      </w:pPr>
      <w:rPr>
        <w:rFonts w:hint="default"/>
        <w:lang w:val="zh-CN" w:eastAsia="zh-CN" w:bidi="zh-CN"/>
      </w:rPr>
    </w:lvl>
    <w:lvl w:ilvl="8">
      <w:start w:val="0"/>
      <w:numFmt w:val="bullet"/>
      <w:lvlText w:val="•"/>
      <w:lvlJc w:val="left"/>
      <w:pPr>
        <w:ind w:left="2296" w:hanging="216"/>
      </w:pPr>
      <w:rPr>
        <w:rFonts w:hint="default"/>
        <w:lang w:val="zh-CN" w:eastAsia="zh-CN" w:bidi="zh-CN"/>
      </w:rPr>
    </w:lvl>
  </w:abstractNum>
  <w:abstractNum w:abstractNumId="445">
    <w:multiLevelType w:val="hybridMultilevel"/>
    <w:lvl w:ilvl="0">
      <w:start w:val="2"/>
      <w:numFmt w:val="decimal"/>
      <w:lvlText w:val="%1."/>
      <w:lvlJc w:val="left"/>
      <w:pPr>
        <w:ind w:left="1050" w:hanging="243"/>
        <w:jc w:val="left"/>
      </w:pPr>
      <w:rPr>
        <w:rFonts w:hint="default" w:ascii="宋体" w:hAnsi="宋体" w:eastAsia="宋体" w:cs="宋体"/>
        <w:w w:val="100"/>
        <w:sz w:val="22"/>
        <w:szCs w:val="22"/>
        <w:lang w:val="zh-CN" w:eastAsia="zh-CN" w:bidi="zh-CN"/>
      </w:rPr>
    </w:lvl>
    <w:lvl w:ilvl="1">
      <w:start w:val="0"/>
      <w:numFmt w:val="bullet"/>
      <w:lvlText w:val="•"/>
      <w:lvlJc w:val="left"/>
      <w:pPr>
        <w:ind w:left="2056" w:hanging="243"/>
      </w:pPr>
      <w:rPr>
        <w:rFonts w:hint="default"/>
        <w:lang w:val="zh-CN" w:eastAsia="zh-CN" w:bidi="zh-CN"/>
      </w:rPr>
    </w:lvl>
    <w:lvl w:ilvl="2">
      <w:start w:val="0"/>
      <w:numFmt w:val="bullet"/>
      <w:lvlText w:val="•"/>
      <w:lvlJc w:val="left"/>
      <w:pPr>
        <w:ind w:left="3053" w:hanging="243"/>
      </w:pPr>
      <w:rPr>
        <w:rFonts w:hint="default"/>
        <w:lang w:val="zh-CN" w:eastAsia="zh-CN" w:bidi="zh-CN"/>
      </w:rPr>
    </w:lvl>
    <w:lvl w:ilvl="3">
      <w:start w:val="0"/>
      <w:numFmt w:val="bullet"/>
      <w:lvlText w:val="•"/>
      <w:lvlJc w:val="left"/>
      <w:pPr>
        <w:ind w:left="4049" w:hanging="243"/>
      </w:pPr>
      <w:rPr>
        <w:rFonts w:hint="default"/>
        <w:lang w:val="zh-CN" w:eastAsia="zh-CN" w:bidi="zh-CN"/>
      </w:rPr>
    </w:lvl>
    <w:lvl w:ilvl="4">
      <w:start w:val="0"/>
      <w:numFmt w:val="bullet"/>
      <w:lvlText w:val="•"/>
      <w:lvlJc w:val="left"/>
      <w:pPr>
        <w:ind w:left="5046" w:hanging="243"/>
      </w:pPr>
      <w:rPr>
        <w:rFonts w:hint="default"/>
        <w:lang w:val="zh-CN" w:eastAsia="zh-CN" w:bidi="zh-CN"/>
      </w:rPr>
    </w:lvl>
    <w:lvl w:ilvl="5">
      <w:start w:val="0"/>
      <w:numFmt w:val="bullet"/>
      <w:lvlText w:val="•"/>
      <w:lvlJc w:val="left"/>
      <w:pPr>
        <w:ind w:left="6043" w:hanging="243"/>
      </w:pPr>
      <w:rPr>
        <w:rFonts w:hint="default"/>
        <w:lang w:val="zh-CN" w:eastAsia="zh-CN" w:bidi="zh-CN"/>
      </w:rPr>
    </w:lvl>
    <w:lvl w:ilvl="6">
      <w:start w:val="0"/>
      <w:numFmt w:val="bullet"/>
      <w:lvlText w:val="•"/>
      <w:lvlJc w:val="left"/>
      <w:pPr>
        <w:ind w:left="7039" w:hanging="243"/>
      </w:pPr>
      <w:rPr>
        <w:rFonts w:hint="default"/>
        <w:lang w:val="zh-CN" w:eastAsia="zh-CN" w:bidi="zh-CN"/>
      </w:rPr>
    </w:lvl>
    <w:lvl w:ilvl="7">
      <w:start w:val="0"/>
      <w:numFmt w:val="bullet"/>
      <w:lvlText w:val="•"/>
      <w:lvlJc w:val="left"/>
      <w:pPr>
        <w:ind w:left="8036" w:hanging="243"/>
      </w:pPr>
      <w:rPr>
        <w:rFonts w:hint="default"/>
        <w:lang w:val="zh-CN" w:eastAsia="zh-CN" w:bidi="zh-CN"/>
      </w:rPr>
    </w:lvl>
    <w:lvl w:ilvl="8">
      <w:start w:val="0"/>
      <w:numFmt w:val="bullet"/>
      <w:lvlText w:val="•"/>
      <w:lvlJc w:val="left"/>
      <w:pPr>
        <w:ind w:left="9032" w:hanging="243"/>
      </w:pPr>
      <w:rPr>
        <w:rFonts w:hint="default"/>
        <w:lang w:val="zh-CN" w:eastAsia="zh-CN" w:bidi="zh-CN"/>
      </w:rPr>
    </w:lvl>
  </w:abstractNum>
  <w:abstractNum w:abstractNumId="444">
    <w:multiLevelType w:val="hybridMultilevel"/>
    <w:lvl w:ilvl="0">
      <w:start w:val="4"/>
      <w:numFmt w:val="decimal"/>
      <w:lvlText w:val="%1."/>
      <w:lvlJc w:val="left"/>
      <w:pPr>
        <w:ind w:left="9" w:hanging="216"/>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388" w:hanging="216"/>
      </w:pPr>
      <w:rPr>
        <w:rFonts w:hint="default"/>
        <w:lang w:val="zh-CN" w:eastAsia="zh-CN" w:bidi="zh-CN"/>
      </w:rPr>
    </w:lvl>
    <w:lvl w:ilvl="2">
      <w:start w:val="0"/>
      <w:numFmt w:val="bullet"/>
      <w:lvlText w:val="•"/>
      <w:lvlJc w:val="left"/>
      <w:pPr>
        <w:ind w:left="776" w:hanging="216"/>
      </w:pPr>
      <w:rPr>
        <w:rFonts w:hint="default"/>
        <w:lang w:val="zh-CN" w:eastAsia="zh-CN" w:bidi="zh-CN"/>
      </w:rPr>
    </w:lvl>
    <w:lvl w:ilvl="3">
      <w:start w:val="0"/>
      <w:numFmt w:val="bullet"/>
      <w:lvlText w:val="•"/>
      <w:lvlJc w:val="left"/>
      <w:pPr>
        <w:ind w:left="1164" w:hanging="216"/>
      </w:pPr>
      <w:rPr>
        <w:rFonts w:hint="default"/>
        <w:lang w:val="zh-CN" w:eastAsia="zh-CN" w:bidi="zh-CN"/>
      </w:rPr>
    </w:lvl>
    <w:lvl w:ilvl="4">
      <w:start w:val="0"/>
      <w:numFmt w:val="bullet"/>
      <w:lvlText w:val="•"/>
      <w:lvlJc w:val="left"/>
      <w:pPr>
        <w:ind w:left="1552" w:hanging="216"/>
      </w:pPr>
      <w:rPr>
        <w:rFonts w:hint="default"/>
        <w:lang w:val="zh-CN" w:eastAsia="zh-CN" w:bidi="zh-CN"/>
      </w:rPr>
    </w:lvl>
    <w:lvl w:ilvl="5">
      <w:start w:val="0"/>
      <w:numFmt w:val="bullet"/>
      <w:lvlText w:val="•"/>
      <w:lvlJc w:val="left"/>
      <w:pPr>
        <w:ind w:left="1941" w:hanging="216"/>
      </w:pPr>
      <w:rPr>
        <w:rFonts w:hint="default"/>
        <w:lang w:val="zh-CN" w:eastAsia="zh-CN" w:bidi="zh-CN"/>
      </w:rPr>
    </w:lvl>
    <w:lvl w:ilvl="6">
      <w:start w:val="0"/>
      <w:numFmt w:val="bullet"/>
      <w:lvlText w:val="•"/>
      <w:lvlJc w:val="left"/>
      <w:pPr>
        <w:ind w:left="2329" w:hanging="216"/>
      </w:pPr>
      <w:rPr>
        <w:rFonts w:hint="default"/>
        <w:lang w:val="zh-CN" w:eastAsia="zh-CN" w:bidi="zh-CN"/>
      </w:rPr>
    </w:lvl>
    <w:lvl w:ilvl="7">
      <w:start w:val="0"/>
      <w:numFmt w:val="bullet"/>
      <w:lvlText w:val="•"/>
      <w:lvlJc w:val="left"/>
      <w:pPr>
        <w:ind w:left="2717" w:hanging="216"/>
      </w:pPr>
      <w:rPr>
        <w:rFonts w:hint="default"/>
        <w:lang w:val="zh-CN" w:eastAsia="zh-CN" w:bidi="zh-CN"/>
      </w:rPr>
    </w:lvl>
    <w:lvl w:ilvl="8">
      <w:start w:val="0"/>
      <w:numFmt w:val="bullet"/>
      <w:lvlText w:val="•"/>
      <w:lvlJc w:val="left"/>
      <w:pPr>
        <w:ind w:left="3105" w:hanging="216"/>
      </w:pPr>
      <w:rPr>
        <w:rFonts w:hint="default"/>
        <w:lang w:val="zh-CN" w:eastAsia="zh-CN" w:bidi="zh-CN"/>
      </w:rPr>
    </w:lvl>
  </w:abstractNum>
  <w:abstractNum w:abstractNumId="443">
    <w:multiLevelType w:val="hybridMultilevel"/>
    <w:lvl w:ilvl="0">
      <w:start w:val="1"/>
      <w:numFmt w:val="decimal"/>
      <w:lvlText w:val="%1."/>
      <w:lvlJc w:val="left"/>
      <w:pPr>
        <w:ind w:left="9" w:hanging="219"/>
        <w:jc w:val="left"/>
      </w:pPr>
      <w:rPr>
        <w:rFonts w:hint="default" w:ascii="宋体" w:hAnsi="宋体" w:eastAsia="宋体" w:cs="宋体"/>
        <w:spacing w:val="3"/>
        <w:w w:val="99"/>
        <w:sz w:val="19"/>
        <w:szCs w:val="19"/>
        <w:lang w:val="zh-CN" w:eastAsia="zh-CN" w:bidi="zh-CN"/>
      </w:rPr>
    </w:lvl>
    <w:lvl w:ilvl="1">
      <w:start w:val="0"/>
      <w:numFmt w:val="bullet"/>
      <w:lvlText w:val="•"/>
      <w:lvlJc w:val="left"/>
      <w:pPr>
        <w:ind w:left="388" w:hanging="219"/>
      </w:pPr>
      <w:rPr>
        <w:rFonts w:hint="default"/>
        <w:lang w:val="zh-CN" w:eastAsia="zh-CN" w:bidi="zh-CN"/>
      </w:rPr>
    </w:lvl>
    <w:lvl w:ilvl="2">
      <w:start w:val="0"/>
      <w:numFmt w:val="bullet"/>
      <w:lvlText w:val="•"/>
      <w:lvlJc w:val="left"/>
      <w:pPr>
        <w:ind w:left="776" w:hanging="219"/>
      </w:pPr>
      <w:rPr>
        <w:rFonts w:hint="default"/>
        <w:lang w:val="zh-CN" w:eastAsia="zh-CN" w:bidi="zh-CN"/>
      </w:rPr>
    </w:lvl>
    <w:lvl w:ilvl="3">
      <w:start w:val="0"/>
      <w:numFmt w:val="bullet"/>
      <w:lvlText w:val="•"/>
      <w:lvlJc w:val="left"/>
      <w:pPr>
        <w:ind w:left="1164" w:hanging="219"/>
      </w:pPr>
      <w:rPr>
        <w:rFonts w:hint="default"/>
        <w:lang w:val="zh-CN" w:eastAsia="zh-CN" w:bidi="zh-CN"/>
      </w:rPr>
    </w:lvl>
    <w:lvl w:ilvl="4">
      <w:start w:val="0"/>
      <w:numFmt w:val="bullet"/>
      <w:lvlText w:val="•"/>
      <w:lvlJc w:val="left"/>
      <w:pPr>
        <w:ind w:left="1552" w:hanging="219"/>
      </w:pPr>
      <w:rPr>
        <w:rFonts w:hint="default"/>
        <w:lang w:val="zh-CN" w:eastAsia="zh-CN" w:bidi="zh-CN"/>
      </w:rPr>
    </w:lvl>
    <w:lvl w:ilvl="5">
      <w:start w:val="0"/>
      <w:numFmt w:val="bullet"/>
      <w:lvlText w:val="•"/>
      <w:lvlJc w:val="left"/>
      <w:pPr>
        <w:ind w:left="1941" w:hanging="219"/>
      </w:pPr>
      <w:rPr>
        <w:rFonts w:hint="default"/>
        <w:lang w:val="zh-CN" w:eastAsia="zh-CN" w:bidi="zh-CN"/>
      </w:rPr>
    </w:lvl>
    <w:lvl w:ilvl="6">
      <w:start w:val="0"/>
      <w:numFmt w:val="bullet"/>
      <w:lvlText w:val="•"/>
      <w:lvlJc w:val="left"/>
      <w:pPr>
        <w:ind w:left="2329" w:hanging="219"/>
      </w:pPr>
      <w:rPr>
        <w:rFonts w:hint="default"/>
        <w:lang w:val="zh-CN" w:eastAsia="zh-CN" w:bidi="zh-CN"/>
      </w:rPr>
    </w:lvl>
    <w:lvl w:ilvl="7">
      <w:start w:val="0"/>
      <w:numFmt w:val="bullet"/>
      <w:lvlText w:val="•"/>
      <w:lvlJc w:val="left"/>
      <w:pPr>
        <w:ind w:left="2717" w:hanging="219"/>
      </w:pPr>
      <w:rPr>
        <w:rFonts w:hint="default"/>
        <w:lang w:val="zh-CN" w:eastAsia="zh-CN" w:bidi="zh-CN"/>
      </w:rPr>
    </w:lvl>
    <w:lvl w:ilvl="8">
      <w:start w:val="0"/>
      <w:numFmt w:val="bullet"/>
      <w:lvlText w:val="•"/>
      <w:lvlJc w:val="left"/>
      <w:pPr>
        <w:ind w:left="3105" w:hanging="219"/>
      </w:pPr>
      <w:rPr>
        <w:rFonts w:hint="default"/>
        <w:lang w:val="zh-CN" w:eastAsia="zh-CN" w:bidi="zh-CN"/>
      </w:rPr>
    </w:lvl>
  </w:abstractNum>
  <w:abstractNum w:abstractNumId="442">
    <w:multiLevelType w:val="hybridMultilevel"/>
    <w:lvl w:ilvl="0">
      <w:start w:val="1"/>
      <w:numFmt w:val="upperLetter"/>
      <w:lvlText w:val="%1"/>
      <w:lvlJc w:val="left"/>
      <w:pPr>
        <w:ind w:left="1763" w:hanging="713"/>
        <w:jc w:val="left"/>
      </w:pPr>
      <w:rPr>
        <w:rFonts w:hint="default"/>
        <w:lang w:val="zh-CN" w:eastAsia="zh-CN" w:bidi="zh-CN"/>
      </w:rPr>
    </w:lvl>
    <w:lvl w:ilvl="1">
      <w:start w:val="19"/>
      <w:numFmt w:val="decimal"/>
      <w:lvlText w:val="%1.%2"/>
      <w:lvlJc w:val="left"/>
      <w:pPr>
        <w:ind w:left="1763" w:hanging="713"/>
        <w:jc w:val="left"/>
      </w:pPr>
      <w:rPr>
        <w:rFonts w:hint="default"/>
        <w:lang w:val="zh-CN" w:eastAsia="zh-CN" w:bidi="zh-CN"/>
      </w:rPr>
    </w:lvl>
    <w:lvl w:ilvl="2">
      <w:start w:val="1"/>
      <w:numFmt w:val="decimal"/>
      <w:lvlText w:val="%1.%2.%3"/>
      <w:lvlJc w:val="left"/>
      <w:pPr>
        <w:ind w:left="1763" w:hanging="713"/>
        <w:jc w:val="left"/>
      </w:pPr>
      <w:rPr>
        <w:rFonts w:hint="default" w:ascii="方正小标宋简体" w:hAnsi="方正小标宋简体" w:eastAsia="方正小标宋简体" w:cs="方正小标宋简体"/>
        <w:w w:val="100"/>
        <w:sz w:val="24"/>
        <w:szCs w:val="24"/>
        <w:lang w:val="zh-CN" w:eastAsia="zh-CN" w:bidi="zh-CN"/>
      </w:rPr>
    </w:lvl>
    <w:lvl w:ilvl="3">
      <w:start w:val="1"/>
      <w:numFmt w:val="decimal"/>
      <w:lvlText w:val="%4."/>
      <w:lvlJc w:val="left"/>
      <w:pPr>
        <w:ind w:left="2843" w:hanging="214"/>
        <w:jc w:val="right"/>
      </w:pPr>
      <w:rPr>
        <w:rFonts w:hint="default" w:ascii="宋体" w:hAnsi="宋体" w:eastAsia="宋体" w:cs="宋体"/>
        <w:spacing w:val="1"/>
        <w:w w:val="99"/>
        <w:sz w:val="19"/>
        <w:szCs w:val="19"/>
        <w:lang w:val="zh-CN" w:eastAsia="zh-CN" w:bidi="zh-CN"/>
      </w:rPr>
    </w:lvl>
    <w:lvl w:ilvl="4">
      <w:start w:val="0"/>
      <w:numFmt w:val="bullet"/>
      <w:lvlText w:val="•"/>
      <w:lvlJc w:val="left"/>
      <w:pPr>
        <w:ind w:left="3409" w:hanging="214"/>
      </w:pPr>
      <w:rPr>
        <w:rFonts w:hint="default"/>
        <w:lang w:val="zh-CN" w:eastAsia="zh-CN" w:bidi="zh-CN"/>
      </w:rPr>
    </w:lvl>
    <w:lvl w:ilvl="5">
      <w:start w:val="0"/>
      <w:numFmt w:val="bullet"/>
      <w:lvlText w:val="•"/>
      <w:lvlJc w:val="left"/>
      <w:pPr>
        <w:ind w:left="3599" w:hanging="214"/>
      </w:pPr>
      <w:rPr>
        <w:rFonts w:hint="default"/>
        <w:lang w:val="zh-CN" w:eastAsia="zh-CN" w:bidi="zh-CN"/>
      </w:rPr>
    </w:lvl>
    <w:lvl w:ilvl="6">
      <w:start w:val="0"/>
      <w:numFmt w:val="bullet"/>
      <w:lvlText w:val="•"/>
      <w:lvlJc w:val="left"/>
      <w:pPr>
        <w:ind w:left="3789" w:hanging="214"/>
      </w:pPr>
      <w:rPr>
        <w:rFonts w:hint="default"/>
        <w:lang w:val="zh-CN" w:eastAsia="zh-CN" w:bidi="zh-CN"/>
      </w:rPr>
    </w:lvl>
    <w:lvl w:ilvl="7">
      <w:start w:val="0"/>
      <w:numFmt w:val="bullet"/>
      <w:lvlText w:val="•"/>
      <w:lvlJc w:val="left"/>
      <w:pPr>
        <w:ind w:left="3979" w:hanging="214"/>
      </w:pPr>
      <w:rPr>
        <w:rFonts w:hint="default"/>
        <w:lang w:val="zh-CN" w:eastAsia="zh-CN" w:bidi="zh-CN"/>
      </w:rPr>
    </w:lvl>
    <w:lvl w:ilvl="8">
      <w:start w:val="0"/>
      <w:numFmt w:val="bullet"/>
      <w:lvlText w:val="•"/>
      <w:lvlJc w:val="left"/>
      <w:pPr>
        <w:ind w:left="4169" w:hanging="214"/>
      </w:pPr>
      <w:rPr>
        <w:rFonts w:hint="default"/>
        <w:lang w:val="zh-CN" w:eastAsia="zh-CN" w:bidi="zh-CN"/>
      </w:rPr>
    </w:lvl>
  </w:abstractNum>
  <w:abstractNum w:abstractNumId="441">
    <w:multiLevelType w:val="hybridMultilevel"/>
    <w:lvl w:ilvl="0">
      <w:start w:val="1"/>
      <w:numFmt w:val="decimal"/>
      <w:lvlText w:val="%1."/>
      <w:lvlJc w:val="left"/>
      <w:pPr>
        <w:ind w:left="225" w:hanging="216"/>
        <w:jc w:val="left"/>
      </w:pPr>
      <w:rPr>
        <w:rFonts w:hint="default" w:ascii="宋体" w:hAnsi="宋体" w:eastAsia="宋体" w:cs="宋体"/>
        <w:spacing w:val="3"/>
        <w:w w:val="99"/>
        <w:sz w:val="19"/>
        <w:szCs w:val="19"/>
        <w:lang w:val="zh-CN" w:eastAsia="zh-CN" w:bidi="zh-CN"/>
      </w:rPr>
    </w:lvl>
    <w:lvl w:ilvl="1">
      <w:start w:val="0"/>
      <w:numFmt w:val="bullet"/>
      <w:lvlText w:val="•"/>
      <w:lvlJc w:val="left"/>
      <w:pPr>
        <w:ind w:left="475" w:hanging="216"/>
      </w:pPr>
      <w:rPr>
        <w:rFonts w:hint="default"/>
        <w:lang w:val="zh-CN" w:eastAsia="zh-CN" w:bidi="zh-CN"/>
      </w:rPr>
    </w:lvl>
    <w:lvl w:ilvl="2">
      <w:start w:val="0"/>
      <w:numFmt w:val="bullet"/>
      <w:lvlText w:val="•"/>
      <w:lvlJc w:val="left"/>
      <w:pPr>
        <w:ind w:left="731" w:hanging="216"/>
      </w:pPr>
      <w:rPr>
        <w:rFonts w:hint="default"/>
        <w:lang w:val="zh-CN" w:eastAsia="zh-CN" w:bidi="zh-CN"/>
      </w:rPr>
    </w:lvl>
    <w:lvl w:ilvl="3">
      <w:start w:val="0"/>
      <w:numFmt w:val="bullet"/>
      <w:lvlText w:val="•"/>
      <w:lvlJc w:val="left"/>
      <w:pPr>
        <w:ind w:left="986" w:hanging="216"/>
      </w:pPr>
      <w:rPr>
        <w:rFonts w:hint="default"/>
        <w:lang w:val="zh-CN" w:eastAsia="zh-CN" w:bidi="zh-CN"/>
      </w:rPr>
    </w:lvl>
    <w:lvl w:ilvl="4">
      <w:start w:val="0"/>
      <w:numFmt w:val="bullet"/>
      <w:lvlText w:val="•"/>
      <w:lvlJc w:val="left"/>
      <w:pPr>
        <w:ind w:left="1242" w:hanging="216"/>
      </w:pPr>
      <w:rPr>
        <w:rFonts w:hint="default"/>
        <w:lang w:val="zh-CN" w:eastAsia="zh-CN" w:bidi="zh-CN"/>
      </w:rPr>
    </w:lvl>
    <w:lvl w:ilvl="5">
      <w:start w:val="0"/>
      <w:numFmt w:val="bullet"/>
      <w:lvlText w:val="•"/>
      <w:lvlJc w:val="left"/>
      <w:pPr>
        <w:ind w:left="1497" w:hanging="216"/>
      </w:pPr>
      <w:rPr>
        <w:rFonts w:hint="default"/>
        <w:lang w:val="zh-CN" w:eastAsia="zh-CN" w:bidi="zh-CN"/>
      </w:rPr>
    </w:lvl>
    <w:lvl w:ilvl="6">
      <w:start w:val="0"/>
      <w:numFmt w:val="bullet"/>
      <w:lvlText w:val="•"/>
      <w:lvlJc w:val="left"/>
      <w:pPr>
        <w:ind w:left="1753" w:hanging="216"/>
      </w:pPr>
      <w:rPr>
        <w:rFonts w:hint="default"/>
        <w:lang w:val="zh-CN" w:eastAsia="zh-CN" w:bidi="zh-CN"/>
      </w:rPr>
    </w:lvl>
    <w:lvl w:ilvl="7">
      <w:start w:val="0"/>
      <w:numFmt w:val="bullet"/>
      <w:lvlText w:val="•"/>
      <w:lvlJc w:val="left"/>
      <w:pPr>
        <w:ind w:left="2008" w:hanging="216"/>
      </w:pPr>
      <w:rPr>
        <w:rFonts w:hint="default"/>
        <w:lang w:val="zh-CN" w:eastAsia="zh-CN" w:bidi="zh-CN"/>
      </w:rPr>
    </w:lvl>
    <w:lvl w:ilvl="8">
      <w:start w:val="0"/>
      <w:numFmt w:val="bullet"/>
      <w:lvlText w:val="•"/>
      <w:lvlJc w:val="left"/>
      <w:pPr>
        <w:ind w:left="2264" w:hanging="216"/>
      </w:pPr>
      <w:rPr>
        <w:rFonts w:hint="default"/>
        <w:lang w:val="zh-CN" w:eastAsia="zh-CN" w:bidi="zh-CN"/>
      </w:rPr>
    </w:lvl>
  </w:abstractNum>
  <w:abstractNum w:abstractNumId="440">
    <w:multiLevelType w:val="hybridMultilevel"/>
    <w:lvl w:ilvl="0">
      <w:start w:val="1"/>
      <w:numFmt w:val="decimal"/>
      <w:lvlText w:val="%1."/>
      <w:lvlJc w:val="left"/>
      <w:pPr>
        <w:ind w:left="222" w:hanging="214"/>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363" w:hanging="214"/>
      </w:pPr>
      <w:rPr>
        <w:rFonts w:hint="default"/>
        <w:lang w:val="zh-CN" w:eastAsia="zh-CN" w:bidi="zh-CN"/>
      </w:rPr>
    </w:lvl>
    <w:lvl w:ilvl="2">
      <w:start w:val="0"/>
      <w:numFmt w:val="bullet"/>
      <w:lvlText w:val="•"/>
      <w:lvlJc w:val="left"/>
      <w:pPr>
        <w:ind w:left="507" w:hanging="214"/>
      </w:pPr>
      <w:rPr>
        <w:rFonts w:hint="default"/>
        <w:lang w:val="zh-CN" w:eastAsia="zh-CN" w:bidi="zh-CN"/>
      </w:rPr>
    </w:lvl>
    <w:lvl w:ilvl="3">
      <w:start w:val="0"/>
      <w:numFmt w:val="bullet"/>
      <w:lvlText w:val="•"/>
      <w:lvlJc w:val="left"/>
      <w:pPr>
        <w:ind w:left="650" w:hanging="214"/>
      </w:pPr>
      <w:rPr>
        <w:rFonts w:hint="default"/>
        <w:lang w:val="zh-CN" w:eastAsia="zh-CN" w:bidi="zh-CN"/>
      </w:rPr>
    </w:lvl>
    <w:lvl w:ilvl="4">
      <w:start w:val="0"/>
      <w:numFmt w:val="bullet"/>
      <w:lvlText w:val="•"/>
      <w:lvlJc w:val="left"/>
      <w:pPr>
        <w:ind w:left="794" w:hanging="214"/>
      </w:pPr>
      <w:rPr>
        <w:rFonts w:hint="default"/>
        <w:lang w:val="zh-CN" w:eastAsia="zh-CN" w:bidi="zh-CN"/>
      </w:rPr>
    </w:lvl>
    <w:lvl w:ilvl="5">
      <w:start w:val="0"/>
      <w:numFmt w:val="bullet"/>
      <w:lvlText w:val="•"/>
      <w:lvlJc w:val="left"/>
      <w:pPr>
        <w:ind w:left="938" w:hanging="214"/>
      </w:pPr>
      <w:rPr>
        <w:rFonts w:hint="default"/>
        <w:lang w:val="zh-CN" w:eastAsia="zh-CN" w:bidi="zh-CN"/>
      </w:rPr>
    </w:lvl>
    <w:lvl w:ilvl="6">
      <w:start w:val="0"/>
      <w:numFmt w:val="bullet"/>
      <w:lvlText w:val="•"/>
      <w:lvlJc w:val="left"/>
      <w:pPr>
        <w:ind w:left="1081" w:hanging="214"/>
      </w:pPr>
      <w:rPr>
        <w:rFonts w:hint="default"/>
        <w:lang w:val="zh-CN" w:eastAsia="zh-CN" w:bidi="zh-CN"/>
      </w:rPr>
    </w:lvl>
    <w:lvl w:ilvl="7">
      <w:start w:val="0"/>
      <w:numFmt w:val="bullet"/>
      <w:lvlText w:val="•"/>
      <w:lvlJc w:val="left"/>
      <w:pPr>
        <w:ind w:left="1225" w:hanging="214"/>
      </w:pPr>
      <w:rPr>
        <w:rFonts w:hint="default"/>
        <w:lang w:val="zh-CN" w:eastAsia="zh-CN" w:bidi="zh-CN"/>
      </w:rPr>
    </w:lvl>
    <w:lvl w:ilvl="8">
      <w:start w:val="0"/>
      <w:numFmt w:val="bullet"/>
      <w:lvlText w:val="•"/>
      <w:lvlJc w:val="left"/>
      <w:pPr>
        <w:ind w:left="1368" w:hanging="214"/>
      </w:pPr>
      <w:rPr>
        <w:rFonts w:hint="default"/>
        <w:lang w:val="zh-CN" w:eastAsia="zh-CN" w:bidi="zh-CN"/>
      </w:rPr>
    </w:lvl>
  </w:abstractNum>
  <w:abstractNum w:abstractNumId="439">
    <w:multiLevelType w:val="hybridMultilevel"/>
    <w:lvl w:ilvl="0">
      <w:start w:val="1"/>
      <w:numFmt w:val="decimal"/>
      <w:lvlText w:val="%1."/>
      <w:lvlJc w:val="left"/>
      <w:pPr>
        <w:ind w:left="222" w:hanging="214"/>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363" w:hanging="214"/>
      </w:pPr>
      <w:rPr>
        <w:rFonts w:hint="default"/>
        <w:lang w:val="zh-CN" w:eastAsia="zh-CN" w:bidi="zh-CN"/>
      </w:rPr>
    </w:lvl>
    <w:lvl w:ilvl="2">
      <w:start w:val="0"/>
      <w:numFmt w:val="bullet"/>
      <w:lvlText w:val="•"/>
      <w:lvlJc w:val="left"/>
      <w:pPr>
        <w:ind w:left="507" w:hanging="214"/>
      </w:pPr>
      <w:rPr>
        <w:rFonts w:hint="default"/>
        <w:lang w:val="zh-CN" w:eastAsia="zh-CN" w:bidi="zh-CN"/>
      </w:rPr>
    </w:lvl>
    <w:lvl w:ilvl="3">
      <w:start w:val="0"/>
      <w:numFmt w:val="bullet"/>
      <w:lvlText w:val="•"/>
      <w:lvlJc w:val="left"/>
      <w:pPr>
        <w:ind w:left="650" w:hanging="214"/>
      </w:pPr>
      <w:rPr>
        <w:rFonts w:hint="default"/>
        <w:lang w:val="zh-CN" w:eastAsia="zh-CN" w:bidi="zh-CN"/>
      </w:rPr>
    </w:lvl>
    <w:lvl w:ilvl="4">
      <w:start w:val="0"/>
      <w:numFmt w:val="bullet"/>
      <w:lvlText w:val="•"/>
      <w:lvlJc w:val="left"/>
      <w:pPr>
        <w:ind w:left="794" w:hanging="214"/>
      </w:pPr>
      <w:rPr>
        <w:rFonts w:hint="default"/>
        <w:lang w:val="zh-CN" w:eastAsia="zh-CN" w:bidi="zh-CN"/>
      </w:rPr>
    </w:lvl>
    <w:lvl w:ilvl="5">
      <w:start w:val="0"/>
      <w:numFmt w:val="bullet"/>
      <w:lvlText w:val="•"/>
      <w:lvlJc w:val="left"/>
      <w:pPr>
        <w:ind w:left="938" w:hanging="214"/>
      </w:pPr>
      <w:rPr>
        <w:rFonts w:hint="default"/>
        <w:lang w:val="zh-CN" w:eastAsia="zh-CN" w:bidi="zh-CN"/>
      </w:rPr>
    </w:lvl>
    <w:lvl w:ilvl="6">
      <w:start w:val="0"/>
      <w:numFmt w:val="bullet"/>
      <w:lvlText w:val="•"/>
      <w:lvlJc w:val="left"/>
      <w:pPr>
        <w:ind w:left="1081" w:hanging="214"/>
      </w:pPr>
      <w:rPr>
        <w:rFonts w:hint="default"/>
        <w:lang w:val="zh-CN" w:eastAsia="zh-CN" w:bidi="zh-CN"/>
      </w:rPr>
    </w:lvl>
    <w:lvl w:ilvl="7">
      <w:start w:val="0"/>
      <w:numFmt w:val="bullet"/>
      <w:lvlText w:val="•"/>
      <w:lvlJc w:val="left"/>
      <w:pPr>
        <w:ind w:left="1225" w:hanging="214"/>
      </w:pPr>
      <w:rPr>
        <w:rFonts w:hint="default"/>
        <w:lang w:val="zh-CN" w:eastAsia="zh-CN" w:bidi="zh-CN"/>
      </w:rPr>
    </w:lvl>
    <w:lvl w:ilvl="8">
      <w:start w:val="0"/>
      <w:numFmt w:val="bullet"/>
      <w:lvlText w:val="•"/>
      <w:lvlJc w:val="left"/>
      <w:pPr>
        <w:ind w:left="1368" w:hanging="214"/>
      </w:pPr>
      <w:rPr>
        <w:rFonts w:hint="default"/>
        <w:lang w:val="zh-CN" w:eastAsia="zh-CN" w:bidi="zh-CN"/>
      </w:rPr>
    </w:lvl>
  </w:abstractNum>
  <w:abstractNum w:abstractNumId="438">
    <w:multiLevelType w:val="hybridMultilevel"/>
    <w:lvl w:ilvl="0">
      <w:start w:val="1"/>
      <w:numFmt w:val="decimal"/>
      <w:lvlText w:val="%1."/>
      <w:lvlJc w:val="left"/>
      <w:pPr>
        <w:ind w:left="227" w:hanging="219"/>
        <w:jc w:val="left"/>
      </w:pPr>
      <w:rPr>
        <w:rFonts w:hint="default" w:ascii="宋体" w:hAnsi="宋体" w:eastAsia="宋体" w:cs="宋体"/>
        <w:spacing w:val="3"/>
        <w:w w:val="99"/>
        <w:sz w:val="19"/>
        <w:szCs w:val="19"/>
        <w:lang w:val="zh-CN" w:eastAsia="zh-CN" w:bidi="zh-CN"/>
      </w:rPr>
    </w:lvl>
    <w:lvl w:ilvl="1">
      <w:start w:val="0"/>
      <w:numFmt w:val="bullet"/>
      <w:lvlText w:val="•"/>
      <w:lvlJc w:val="left"/>
      <w:pPr>
        <w:ind w:left="363" w:hanging="219"/>
      </w:pPr>
      <w:rPr>
        <w:rFonts w:hint="default"/>
        <w:lang w:val="zh-CN" w:eastAsia="zh-CN" w:bidi="zh-CN"/>
      </w:rPr>
    </w:lvl>
    <w:lvl w:ilvl="2">
      <w:start w:val="0"/>
      <w:numFmt w:val="bullet"/>
      <w:lvlText w:val="•"/>
      <w:lvlJc w:val="left"/>
      <w:pPr>
        <w:ind w:left="507" w:hanging="219"/>
      </w:pPr>
      <w:rPr>
        <w:rFonts w:hint="default"/>
        <w:lang w:val="zh-CN" w:eastAsia="zh-CN" w:bidi="zh-CN"/>
      </w:rPr>
    </w:lvl>
    <w:lvl w:ilvl="3">
      <w:start w:val="0"/>
      <w:numFmt w:val="bullet"/>
      <w:lvlText w:val="•"/>
      <w:lvlJc w:val="left"/>
      <w:pPr>
        <w:ind w:left="650" w:hanging="219"/>
      </w:pPr>
      <w:rPr>
        <w:rFonts w:hint="default"/>
        <w:lang w:val="zh-CN" w:eastAsia="zh-CN" w:bidi="zh-CN"/>
      </w:rPr>
    </w:lvl>
    <w:lvl w:ilvl="4">
      <w:start w:val="0"/>
      <w:numFmt w:val="bullet"/>
      <w:lvlText w:val="•"/>
      <w:lvlJc w:val="left"/>
      <w:pPr>
        <w:ind w:left="794" w:hanging="219"/>
      </w:pPr>
      <w:rPr>
        <w:rFonts w:hint="default"/>
        <w:lang w:val="zh-CN" w:eastAsia="zh-CN" w:bidi="zh-CN"/>
      </w:rPr>
    </w:lvl>
    <w:lvl w:ilvl="5">
      <w:start w:val="0"/>
      <w:numFmt w:val="bullet"/>
      <w:lvlText w:val="•"/>
      <w:lvlJc w:val="left"/>
      <w:pPr>
        <w:ind w:left="938" w:hanging="219"/>
      </w:pPr>
      <w:rPr>
        <w:rFonts w:hint="default"/>
        <w:lang w:val="zh-CN" w:eastAsia="zh-CN" w:bidi="zh-CN"/>
      </w:rPr>
    </w:lvl>
    <w:lvl w:ilvl="6">
      <w:start w:val="0"/>
      <w:numFmt w:val="bullet"/>
      <w:lvlText w:val="•"/>
      <w:lvlJc w:val="left"/>
      <w:pPr>
        <w:ind w:left="1081" w:hanging="219"/>
      </w:pPr>
      <w:rPr>
        <w:rFonts w:hint="default"/>
        <w:lang w:val="zh-CN" w:eastAsia="zh-CN" w:bidi="zh-CN"/>
      </w:rPr>
    </w:lvl>
    <w:lvl w:ilvl="7">
      <w:start w:val="0"/>
      <w:numFmt w:val="bullet"/>
      <w:lvlText w:val="•"/>
      <w:lvlJc w:val="left"/>
      <w:pPr>
        <w:ind w:left="1225" w:hanging="219"/>
      </w:pPr>
      <w:rPr>
        <w:rFonts w:hint="default"/>
        <w:lang w:val="zh-CN" w:eastAsia="zh-CN" w:bidi="zh-CN"/>
      </w:rPr>
    </w:lvl>
    <w:lvl w:ilvl="8">
      <w:start w:val="0"/>
      <w:numFmt w:val="bullet"/>
      <w:lvlText w:val="•"/>
      <w:lvlJc w:val="left"/>
      <w:pPr>
        <w:ind w:left="1368" w:hanging="219"/>
      </w:pPr>
      <w:rPr>
        <w:rFonts w:hint="default"/>
        <w:lang w:val="zh-CN" w:eastAsia="zh-CN" w:bidi="zh-CN"/>
      </w:rPr>
    </w:lvl>
  </w:abstractNum>
  <w:abstractNum w:abstractNumId="437">
    <w:multiLevelType w:val="hybridMultilevel"/>
    <w:lvl w:ilvl="0">
      <w:start w:val="1"/>
      <w:numFmt w:val="decimal"/>
      <w:lvlText w:val="%1."/>
      <w:lvlJc w:val="left"/>
      <w:pPr>
        <w:ind w:left="222" w:hanging="214"/>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363" w:hanging="214"/>
      </w:pPr>
      <w:rPr>
        <w:rFonts w:hint="default"/>
        <w:lang w:val="zh-CN" w:eastAsia="zh-CN" w:bidi="zh-CN"/>
      </w:rPr>
    </w:lvl>
    <w:lvl w:ilvl="2">
      <w:start w:val="0"/>
      <w:numFmt w:val="bullet"/>
      <w:lvlText w:val="•"/>
      <w:lvlJc w:val="left"/>
      <w:pPr>
        <w:ind w:left="507" w:hanging="214"/>
      </w:pPr>
      <w:rPr>
        <w:rFonts w:hint="default"/>
        <w:lang w:val="zh-CN" w:eastAsia="zh-CN" w:bidi="zh-CN"/>
      </w:rPr>
    </w:lvl>
    <w:lvl w:ilvl="3">
      <w:start w:val="0"/>
      <w:numFmt w:val="bullet"/>
      <w:lvlText w:val="•"/>
      <w:lvlJc w:val="left"/>
      <w:pPr>
        <w:ind w:left="650" w:hanging="214"/>
      </w:pPr>
      <w:rPr>
        <w:rFonts w:hint="default"/>
        <w:lang w:val="zh-CN" w:eastAsia="zh-CN" w:bidi="zh-CN"/>
      </w:rPr>
    </w:lvl>
    <w:lvl w:ilvl="4">
      <w:start w:val="0"/>
      <w:numFmt w:val="bullet"/>
      <w:lvlText w:val="•"/>
      <w:lvlJc w:val="left"/>
      <w:pPr>
        <w:ind w:left="794" w:hanging="214"/>
      </w:pPr>
      <w:rPr>
        <w:rFonts w:hint="default"/>
        <w:lang w:val="zh-CN" w:eastAsia="zh-CN" w:bidi="zh-CN"/>
      </w:rPr>
    </w:lvl>
    <w:lvl w:ilvl="5">
      <w:start w:val="0"/>
      <w:numFmt w:val="bullet"/>
      <w:lvlText w:val="•"/>
      <w:lvlJc w:val="left"/>
      <w:pPr>
        <w:ind w:left="938" w:hanging="214"/>
      </w:pPr>
      <w:rPr>
        <w:rFonts w:hint="default"/>
        <w:lang w:val="zh-CN" w:eastAsia="zh-CN" w:bidi="zh-CN"/>
      </w:rPr>
    </w:lvl>
    <w:lvl w:ilvl="6">
      <w:start w:val="0"/>
      <w:numFmt w:val="bullet"/>
      <w:lvlText w:val="•"/>
      <w:lvlJc w:val="left"/>
      <w:pPr>
        <w:ind w:left="1081" w:hanging="214"/>
      </w:pPr>
      <w:rPr>
        <w:rFonts w:hint="default"/>
        <w:lang w:val="zh-CN" w:eastAsia="zh-CN" w:bidi="zh-CN"/>
      </w:rPr>
    </w:lvl>
    <w:lvl w:ilvl="7">
      <w:start w:val="0"/>
      <w:numFmt w:val="bullet"/>
      <w:lvlText w:val="•"/>
      <w:lvlJc w:val="left"/>
      <w:pPr>
        <w:ind w:left="1225" w:hanging="214"/>
      </w:pPr>
      <w:rPr>
        <w:rFonts w:hint="default"/>
        <w:lang w:val="zh-CN" w:eastAsia="zh-CN" w:bidi="zh-CN"/>
      </w:rPr>
    </w:lvl>
    <w:lvl w:ilvl="8">
      <w:start w:val="0"/>
      <w:numFmt w:val="bullet"/>
      <w:lvlText w:val="•"/>
      <w:lvlJc w:val="left"/>
      <w:pPr>
        <w:ind w:left="1368" w:hanging="214"/>
      </w:pPr>
      <w:rPr>
        <w:rFonts w:hint="default"/>
        <w:lang w:val="zh-CN" w:eastAsia="zh-CN" w:bidi="zh-CN"/>
      </w:rPr>
    </w:lvl>
  </w:abstractNum>
  <w:abstractNum w:abstractNumId="436">
    <w:multiLevelType w:val="hybridMultilevel"/>
    <w:lvl w:ilvl="0">
      <w:start w:val="1"/>
      <w:numFmt w:val="decimal"/>
      <w:lvlText w:val="%1."/>
      <w:lvlJc w:val="left"/>
      <w:pPr>
        <w:ind w:left="227" w:hanging="219"/>
        <w:jc w:val="left"/>
      </w:pPr>
      <w:rPr>
        <w:rFonts w:hint="default" w:ascii="宋体" w:hAnsi="宋体" w:eastAsia="宋体" w:cs="宋体"/>
        <w:spacing w:val="3"/>
        <w:w w:val="99"/>
        <w:sz w:val="19"/>
        <w:szCs w:val="19"/>
        <w:lang w:val="zh-CN" w:eastAsia="zh-CN" w:bidi="zh-CN"/>
      </w:rPr>
    </w:lvl>
    <w:lvl w:ilvl="1">
      <w:start w:val="0"/>
      <w:numFmt w:val="bullet"/>
      <w:lvlText w:val="•"/>
      <w:lvlJc w:val="left"/>
      <w:pPr>
        <w:ind w:left="363" w:hanging="219"/>
      </w:pPr>
      <w:rPr>
        <w:rFonts w:hint="default"/>
        <w:lang w:val="zh-CN" w:eastAsia="zh-CN" w:bidi="zh-CN"/>
      </w:rPr>
    </w:lvl>
    <w:lvl w:ilvl="2">
      <w:start w:val="0"/>
      <w:numFmt w:val="bullet"/>
      <w:lvlText w:val="•"/>
      <w:lvlJc w:val="left"/>
      <w:pPr>
        <w:ind w:left="507" w:hanging="219"/>
      </w:pPr>
      <w:rPr>
        <w:rFonts w:hint="default"/>
        <w:lang w:val="zh-CN" w:eastAsia="zh-CN" w:bidi="zh-CN"/>
      </w:rPr>
    </w:lvl>
    <w:lvl w:ilvl="3">
      <w:start w:val="0"/>
      <w:numFmt w:val="bullet"/>
      <w:lvlText w:val="•"/>
      <w:lvlJc w:val="left"/>
      <w:pPr>
        <w:ind w:left="650" w:hanging="219"/>
      </w:pPr>
      <w:rPr>
        <w:rFonts w:hint="default"/>
        <w:lang w:val="zh-CN" w:eastAsia="zh-CN" w:bidi="zh-CN"/>
      </w:rPr>
    </w:lvl>
    <w:lvl w:ilvl="4">
      <w:start w:val="0"/>
      <w:numFmt w:val="bullet"/>
      <w:lvlText w:val="•"/>
      <w:lvlJc w:val="left"/>
      <w:pPr>
        <w:ind w:left="794" w:hanging="219"/>
      </w:pPr>
      <w:rPr>
        <w:rFonts w:hint="default"/>
        <w:lang w:val="zh-CN" w:eastAsia="zh-CN" w:bidi="zh-CN"/>
      </w:rPr>
    </w:lvl>
    <w:lvl w:ilvl="5">
      <w:start w:val="0"/>
      <w:numFmt w:val="bullet"/>
      <w:lvlText w:val="•"/>
      <w:lvlJc w:val="left"/>
      <w:pPr>
        <w:ind w:left="938" w:hanging="219"/>
      </w:pPr>
      <w:rPr>
        <w:rFonts w:hint="default"/>
        <w:lang w:val="zh-CN" w:eastAsia="zh-CN" w:bidi="zh-CN"/>
      </w:rPr>
    </w:lvl>
    <w:lvl w:ilvl="6">
      <w:start w:val="0"/>
      <w:numFmt w:val="bullet"/>
      <w:lvlText w:val="•"/>
      <w:lvlJc w:val="left"/>
      <w:pPr>
        <w:ind w:left="1081" w:hanging="219"/>
      </w:pPr>
      <w:rPr>
        <w:rFonts w:hint="default"/>
        <w:lang w:val="zh-CN" w:eastAsia="zh-CN" w:bidi="zh-CN"/>
      </w:rPr>
    </w:lvl>
    <w:lvl w:ilvl="7">
      <w:start w:val="0"/>
      <w:numFmt w:val="bullet"/>
      <w:lvlText w:val="•"/>
      <w:lvlJc w:val="left"/>
      <w:pPr>
        <w:ind w:left="1225" w:hanging="219"/>
      </w:pPr>
      <w:rPr>
        <w:rFonts w:hint="default"/>
        <w:lang w:val="zh-CN" w:eastAsia="zh-CN" w:bidi="zh-CN"/>
      </w:rPr>
    </w:lvl>
    <w:lvl w:ilvl="8">
      <w:start w:val="0"/>
      <w:numFmt w:val="bullet"/>
      <w:lvlText w:val="•"/>
      <w:lvlJc w:val="left"/>
      <w:pPr>
        <w:ind w:left="1368" w:hanging="219"/>
      </w:pPr>
      <w:rPr>
        <w:rFonts w:hint="default"/>
        <w:lang w:val="zh-CN" w:eastAsia="zh-CN" w:bidi="zh-CN"/>
      </w:rPr>
    </w:lvl>
  </w:abstractNum>
  <w:abstractNum w:abstractNumId="435">
    <w:multiLevelType w:val="hybridMultilevel"/>
    <w:lvl w:ilvl="0">
      <w:start w:val="1"/>
      <w:numFmt w:val="decimal"/>
      <w:lvlText w:val="%1."/>
      <w:lvlJc w:val="left"/>
      <w:pPr>
        <w:ind w:left="227" w:hanging="219"/>
        <w:jc w:val="left"/>
      </w:pPr>
      <w:rPr>
        <w:rFonts w:hint="default" w:ascii="宋体" w:hAnsi="宋体" w:eastAsia="宋体" w:cs="宋体"/>
        <w:spacing w:val="3"/>
        <w:w w:val="99"/>
        <w:sz w:val="19"/>
        <w:szCs w:val="19"/>
        <w:lang w:val="zh-CN" w:eastAsia="zh-CN" w:bidi="zh-CN"/>
      </w:rPr>
    </w:lvl>
    <w:lvl w:ilvl="1">
      <w:start w:val="0"/>
      <w:numFmt w:val="bullet"/>
      <w:lvlText w:val="•"/>
      <w:lvlJc w:val="left"/>
      <w:pPr>
        <w:ind w:left="363" w:hanging="219"/>
      </w:pPr>
      <w:rPr>
        <w:rFonts w:hint="default"/>
        <w:lang w:val="zh-CN" w:eastAsia="zh-CN" w:bidi="zh-CN"/>
      </w:rPr>
    </w:lvl>
    <w:lvl w:ilvl="2">
      <w:start w:val="0"/>
      <w:numFmt w:val="bullet"/>
      <w:lvlText w:val="•"/>
      <w:lvlJc w:val="left"/>
      <w:pPr>
        <w:ind w:left="507" w:hanging="219"/>
      </w:pPr>
      <w:rPr>
        <w:rFonts w:hint="default"/>
        <w:lang w:val="zh-CN" w:eastAsia="zh-CN" w:bidi="zh-CN"/>
      </w:rPr>
    </w:lvl>
    <w:lvl w:ilvl="3">
      <w:start w:val="0"/>
      <w:numFmt w:val="bullet"/>
      <w:lvlText w:val="•"/>
      <w:lvlJc w:val="left"/>
      <w:pPr>
        <w:ind w:left="650" w:hanging="219"/>
      </w:pPr>
      <w:rPr>
        <w:rFonts w:hint="default"/>
        <w:lang w:val="zh-CN" w:eastAsia="zh-CN" w:bidi="zh-CN"/>
      </w:rPr>
    </w:lvl>
    <w:lvl w:ilvl="4">
      <w:start w:val="0"/>
      <w:numFmt w:val="bullet"/>
      <w:lvlText w:val="•"/>
      <w:lvlJc w:val="left"/>
      <w:pPr>
        <w:ind w:left="794" w:hanging="219"/>
      </w:pPr>
      <w:rPr>
        <w:rFonts w:hint="default"/>
        <w:lang w:val="zh-CN" w:eastAsia="zh-CN" w:bidi="zh-CN"/>
      </w:rPr>
    </w:lvl>
    <w:lvl w:ilvl="5">
      <w:start w:val="0"/>
      <w:numFmt w:val="bullet"/>
      <w:lvlText w:val="•"/>
      <w:lvlJc w:val="left"/>
      <w:pPr>
        <w:ind w:left="938" w:hanging="219"/>
      </w:pPr>
      <w:rPr>
        <w:rFonts w:hint="default"/>
        <w:lang w:val="zh-CN" w:eastAsia="zh-CN" w:bidi="zh-CN"/>
      </w:rPr>
    </w:lvl>
    <w:lvl w:ilvl="6">
      <w:start w:val="0"/>
      <w:numFmt w:val="bullet"/>
      <w:lvlText w:val="•"/>
      <w:lvlJc w:val="left"/>
      <w:pPr>
        <w:ind w:left="1081" w:hanging="219"/>
      </w:pPr>
      <w:rPr>
        <w:rFonts w:hint="default"/>
        <w:lang w:val="zh-CN" w:eastAsia="zh-CN" w:bidi="zh-CN"/>
      </w:rPr>
    </w:lvl>
    <w:lvl w:ilvl="7">
      <w:start w:val="0"/>
      <w:numFmt w:val="bullet"/>
      <w:lvlText w:val="•"/>
      <w:lvlJc w:val="left"/>
      <w:pPr>
        <w:ind w:left="1225" w:hanging="219"/>
      </w:pPr>
      <w:rPr>
        <w:rFonts w:hint="default"/>
        <w:lang w:val="zh-CN" w:eastAsia="zh-CN" w:bidi="zh-CN"/>
      </w:rPr>
    </w:lvl>
    <w:lvl w:ilvl="8">
      <w:start w:val="0"/>
      <w:numFmt w:val="bullet"/>
      <w:lvlText w:val="•"/>
      <w:lvlJc w:val="left"/>
      <w:pPr>
        <w:ind w:left="1368" w:hanging="219"/>
      </w:pPr>
      <w:rPr>
        <w:rFonts w:hint="default"/>
        <w:lang w:val="zh-CN" w:eastAsia="zh-CN" w:bidi="zh-CN"/>
      </w:rPr>
    </w:lvl>
  </w:abstractNum>
  <w:abstractNum w:abstractNumId="434">
    <w:multiLevelType w:val="hybridMultilevel"/>
    <w:lvl w:ilvl="0">
      <w:start w:val="1"/>
      <w:numFmt w:val="decimal"/>
      <w:lvlText w:val="%1."/>
      <w:lvlJc w:val="left"/>
      <w:pPr>
        <w:ind w:left="227" w:hanging="219"/>
        <w:jc w:val="left"/>
      </w:pPr>
      <w:rPr>
        <w:rFonts w:hint="default" w:ascii="宋体" w:hAnsi="宋体" w:eastAsia="宋体" w:cs="宋体"/>
        <w:spacing w:val="3"/>
        <w:w w:val="99"/>
        <w:sz w:val="19"/>
        <w:szCs w:val="19"/>
        <w:lang w:val="zh-CN" w:eastAsia="zh-CN" w:bidi="zh-CN"/>
      </w:rPr>
    </w:lvl>
    <w:lvl w:ilvl="1">
      <w:start w:val="0"/>
      <w:numFmt w:val="bullet"/>
      <w:lvlText w:val="•"/>
      <w:lvlJc w:val="left"/>
      <w:pPr>
        <w:ind w:left="363" w:hanging="219"/>
      </w:pPr>
      <w:rPr>
        <w:rFonts w:hint="default"/>
        <w:lang w:val="zh-CN" w:eastAsia="zh-CN" w:bidi="zh-CN"/>
      </w:rPr>
    </w:lvl>
    <w:lvl w:ilvl="2">
      <w:start w:val="0"/>
      <w:numFmt w:val="bullet"/>
      <w:lvlText w:val="•"/>
      <w:lvlJc w:val="left"/>
      <w:pPr>
        <w:ind w:left="507" w:hanging="219"/>
      </w:pPr>
      <w:rPr>
        <w:rFonts w:hint="default"/>
        <w:lang w:val="zh-CN" w:eastAsia="zh-CN" w:bidi="zh-CN"/>
      </w:rPr>
    </w:lvl>
    <w:lvl w:ilvl="3">
      <w:start w:val="0"/>
      <w:numFmt w:val="bullet"/>
      <w:lvlText w:val="•"/>
      <w:lvlJc w:val="left"/>
      <w:pPr>
        <w:ind w:left="650" w:hanging="219"/>
      </w:pPr>
      <w:rPr>
        <w:rFonts w:hint="default"/>
        <w:lang w:val="zh-CN" w:eastAsia="zh-CN" w:bidi="zh-CN"/>
      </w:rPr>
    </w:lvl>
    <w:lvl w:ilvl="4">
      <w:start w:val="0"/>
      <w:numFmt w:val="bullet"/>
      <w:lvlText w:val="•"/>
      <w:lvlJc w:val="left"/>
      <w:pPr>
        <w:ind w:left="794" w:hanging="219"/>
      </w:pPr>
      <w:rPr>
        <w:rFonts w:hint="default"/>
        <w:lang w:val="zh-CN" w:eastAsia="zh-CN" w:bidi="zh-CN"/>
      </w:rPr>
    </w:lvl>
    <w:lvl w:ilvl="5">
      <w:start w:val="0"/>
      <w:numFmt w:val="bullet"/>
      <w:lvlText w:val="•"/>
      <w:lvlJc w:val="left"/>
      <w:pPr>
        <w:ind w:left="938" w:hanging="219"/>
      </w:pPr>
      <w:rPr>
        <w:rFonts w:hint="default"/>
        <w:lang w:val="zh-CN" w:eastAsia="zh-CN" w:bidi="zh-CN"/>
      </w:rPr>
    </w:lvl>
    <w:lvl w:ilvl="6">
      <w:start w:val="0"/>
      <w:numFmt w:val="bullet"/>
      <w:lvlText w:val="•"/>
      <w:lvlJc w:val="left"/>
      <w:pPr>
        <w:ind w:left="1081" w:hanging="219"/>
      </w:pPr>
      <w:rPr>
        <w:rFonts w:hint="default"/>
        <w:lang w:val="zh-CN" w:eastAsia="zh-CN" w:bidi="zh-CN"/>
      </w:rPr>
    </w:lvl>
    <w:lvl w:ilvl="7">
      <w:start w:val="0"/>
      <w:numFmt w:val="bullet"/>
      <w:lvlText w:val="•"/>
      <w:lvlJc w:val="left"/>
      <w:pPr>
        <w:ind w:left="1225" w:hanging="219"/>
      </w:pPr>
      <w:rPr>
        <w:rFonts w:hint="default"/>
        <w:lang w:val="zh-CN" w:eastAsia="zh-CN" w:bidi="zh-CN"/>
      </w:rPr>
    </w:lvl>
    <w:lvl w:ilvl="8">
      <w:start w:val="0"/>
      <w:numFmt w:val="bullet"/>
      <w:lvlText w:val="•"/>
      <w:lvlJc w:val="left"/>
      <w:pPr>
        <w:ind w:left="1368" w:hanging="219"/>
      </w:pPr>
      <w:rPr>
        <w:rFonts w:hint="default"/>
        <w:lang w:val="zh-CN" w:eastAsia="zh-CN" w:bidi="zh-CN"/>
      </w:rPr>
    </w:lvl>
  </w:abstractNum>
  <w:abstractNum w:abstractNumId="433">
    <w:multiLevelType w:val="hybridMultilevel"/>
    <w:lvl w:ilvl="0">
      <w:start w:val="1"/>
      <w:numFmt w:val="decimal"/>
      <w:lvlText w:val="%1."/>
      <w:lvlJc w:val="left"/>
      <w:pPr>
        <w:ind w:left="227" w:hanging="219"/>
        <w:jc w:val="left"/>
      </w:pPr>
      <w:rPr>
        <w:rFonts w:hint="default" w:ascii="宋体" w:hAnsi="宋体" w:eastAsia="宋体" w:cs="宋体"/>
        <w:spacing w:val="3"/>
        <w:w w:val="99"/>
        <w:sz w:val="19"/>
        <w:szCs w:val="19"/>
        <w:lang w:val="zh-CN" w:eastAsia="zh-CN" w:bidi="zh-CN"/>
      </w:rPr>
    </w:lvl>
    <w:lvl w:ilvl="1">
      <w:start w:val="0"/>
      <w:numFmt w:val="bullet"/>
      <w:lvlText w:val="•"/>
      <w:lvlJc w:val="left"/>
      <w:pPr>
        <w:ind w:left="363" w:hanging="219"/>
      </w:pPr>
      <w:rPr>
        <w:rFonts w:hint="default"/>
        <w:lang w:val="zh-CN" w:eastAsia="zh-CN" w:bidi="zh-CN"/>
      </w:rPr>
    </w:lvl>
    <w:lvl w:ilvl="2">
      <w:start w:val="0"/>
      <w:numFmt w:val="bullet"/>
      <w:lvlText w:val="•"/>
      <w:lvlJc w:val="left"/>
      <w:pPr>
        <w:ind w:left="507" w:hanging="219"/>
      </w:pPr>
      <w:rPr>
        <w:rFonts w:hint="default"/>
        <w:lang w:val="zh-CN" w:eastAsia="zh-CN" w:bidi="zh-CN"/>
      </w:rPr>
    </w:lvl>
    <w:lvl w:ilvl="3">
      <w:start w:val="0"/>
      <w:numFmt w:val="bullet"/>
      <w:lvlText w:val="•"/>
      <w:lvlJc w:val="left"/>
      <w:pPr>
        <w:ind w:left="650" w:hanging="219"/>
      </w:pPr>
      <w:rPr>
        <w:rFonts w:hint="default"/>
        <w:lang w:val="zh-CN" w:eastAsia="zh-CN" w:bidi="zh-CN"/>
      </w:rPr>
    </w:lvl>
    <w:lvl w:ilvl="4">
      <w:start w:val="0"/>
      <w:numFmt w:val="bullet"/>
      <w:lvlText w:val="•"/>
      <w:lvlJc w:val="left"/>
      <w:pPr>
        <w:ind w:left="794" w:hanging="219"/>
      </w:pPr>
      <w:rPr>
        <w:rFonts w:hint="default"/>
        <w:lang w:val="zh-CN" w:eastAsia="zh-CN" w:bidi="zh-CN"/>
      </w:rPr>
    </w:lvl>
    <w:lvl w:ilvl="5">
      <w:start w:val="0"/>
      <w:numFmt w:val="bullet"/>
      <w:lvlText w:val="•"/>
      <w:lvlJc w:val="left"/>
      <w:pPr>
        <w:ind w:left="938" w:hanging="219"/>
      </w:pPr>
      <w:rPr>
        <w:rFonts w:hint="default"/>
        <w:lang w:val="zh-CN" w:eastAsia="zh-CN" w:bidi="zh-CN"/>
      </w:rPr>
    </w:lvl>
    <w:lvl w:ilvl="6">
      <w:start w:val="0"/>
      <w:numFmt w:val="bullet"/>
      <w:lvlText w:val="•"/>
      <w:lvlJc w:val="left"/>
      <w:pPr>
        <w:ind w:left="1081" w:hanging="219"/>
      </w:pPr>
      <w:rPr>
        <w:rFonts w:hint="default"/>
        <w:lang w:val="zh-CN" w:eastAsia="zh-CN" w:bidi="zh-CN"/>
      </w:rPr>
    </w:lvl>
    <w:lvl w:ilvl="7">
      <w:start w:val="0"/>
      <w:numFmt w:val="bullet"/>
      <w:lvlText w:val="•"/>
      <w:lvlJc w:val="left"/>
      <w:pPr>
        <w:ind w:left="1225" w:hanging="219"/>
      </w:pPr>
      <w:rPr>
        <w:rFonts w:hint="default"/>
        <w:lang w:val="zh-CN" w:eastAsia="zh-CN" w:bidi="zh-CN"/>
      </w:rPr>
    </w:lvl>
    <w:lvl w:ilvl="8">
      <w:start w:val="0"/>
      <w:numFmt w:val="bullet"/>
      <w:lvlText w:val="•"/>
      <w:lvlJc w:val="left"/>
      <w:pPr>
        <w:ind w:left="1368" w:hanging="219"/>
      </w:pPr>
      <w:rPr>
        <w:rFonts w:hint="default"/>
        <w:lang w:val="zh-CN" w:eastAsia="zh-CN" w:bidi="zh-CN"/>
      </w:rPr>
    </w:lvl>
  </w:abstractNum>
  <w:abstractNum w:abstractNumId="432">
    <w:multiLevelType w:val="hybridMultilevel"/>
    <w:lvl w:ilvl="0">
      <w:start w:val="1"/>
      <w:numFmt w:val="upperLetter"/>
      <w:lvlText w:val="%1"/>
      <w:lvlJc w:val="left"/>
      <w:pPr>
        <w:ind w:left="1050" w:hanging="960"/>
        <w:jc w:val="left"/>
      </w:pPr>
      <w:rPr>
        <w:rFonts w:hint="default"/>
        <w:lang w:val="zh-CN" w:eastAsia="zh-CN" w:bidi="zh-CN"/>
      </w:rPr>
    </w:lvl>
    <w:lvl w:ilvl="1">
      <w:start w:val="17"/>
      <w:numFmt w:val="decimal"/>
      <w:lvlText w:val="%1.%2"/>
      <w:lvlJc w:val="left"/>
      <w:pPr>
        <w:ind w:left="1050" w:hanging="960"/>
        <w:jc w:val="left"/>
      </w:pPr>
      <w:rPr>
        <w:rFonts w:hint="default"/>
        <w:lang w:val="zh-CN" w:eastAsia="zh-CN" w:bidi="zh-CN"/>
      </w:rPr>
    </w:lvl>
    <w:lvl w:ilvl="2">
      <w:start w:val="1"/>
      <w:numFmt w:val="decimal"/>
      <w:lvlText w:val="%1.%2.%3"/>
      <w:lvlJc w:val="left"/>
      <w:pPr>
        <w:ind w:left="1050" w:hanging="960"/>
        <w:jc w:val="right"/>
      </w:pPr>
      <w:rPr>
        <w:rFonts w:hint="default"/>
        <w:spacing w:val="-116"/>
        <w:w w:val="100"/>
        <w:lang w:val="zh-CN" w:eastAsia="zh-CN" w:bidi="zh-CN"/>
      </w:rPr>
    </w:lvl>
    <w:lvl w:ilvl="3">
      <w:start w:val="0"/>
      <w:numFmt w:val="bullet"/>
      <w:lvlText w:val="•"/>
      <w:lvlJc w:val="left"/>
      <w:pPr>
        <w:ind w:left="4049" w:hanging="960"/>
      </w:pPr>
      <w:rPr>
        <w:rFonts w:hint="default"/>
        <w:lang w:val="zh-CN" w:eastAsia="zh-CN" w:bidi="zh-CN"/>
      </w:rPr>
    </w:lvl>
    <w:lvl w:ilvl="4">
      <w:start w:val="0"/>
      <w:numFmt w:val="bullet"/>
      <w:lvlText w:val="•"/>
      <w:lvlJc w:val="left"/>
      <w:pPr>
        <w:ind w:left="5046" w:hanging="960"/>
      </w:pPr>
      <w:rPr>
        <w:rFonts w:hint="default"/>
        <w:lang w:val="zh-CN" w:eastAsia="zh-CN" w:bidi="zh-CN"/>
      </w:rPr>
    </w:lvl>
    <w:lvl w:ilvl="5">
      <w:start w:val="0"/>
      <w:numFmt w:val="bullet"/>
      <w:lvlText w:val="•"/>
      <w:lvlJc w:val="left"/>
      <w:pPr>
        <w:ind w:left="6043" w:hanging="960"/>
      </w:pPr>
      <w:rPr>
        <w:rFonts w:hint="default"/>
        <w:lang w:val="zh-CN" w:eastAsia="zh-CN" w:bidi="zh-CN"/>
      </w:rPr>
    </w:lvl>
    <w:lvl w:ilvl="6">
      <w:start w:val="0"/>
      <w:numFmt w:val="bullet"/>
      <w:lvlText w:val="•"/>
      <w:lvlJc w:val="left"/>
      <w:pPr>
        <w:ind w:left="7039" w:hanging="960"/>
      </w:pPr>
      <w:rPr>
        <w:rFonts w:hint="default"/>
        <w:lang w:val="zh-CN" w:eastAsia="zh-CN" w:bidi="zh-CN"/>
      </w:rPr>
    </w:lvl>
    <w:lvl w:ilvl="7">
      <w:start w:val="0"/>
      <w:numFmt w:val="bullet"/>
      <w:lvlText w:val="•"/>
      <w:lvlJc w:val="left"/>
      <w:pPr>
        <w:ind w:left="8036" w:hanging="960"/>
      </w:pPr>
      <w:rPr>
        <w:rFonts w:hint="default"/>
        <w:lang w:val="zh-CN" w:eastAsia="zh-CN" w:bidi="zh-CN"/>
      </w:rPr>
    </w:lvl>
    <w:lvl w:ilvl="8">
      <w:start w:val="0"/>
      <w:numFmt w:val="bullet"/>
      <w:lvlText w:val="•"/>
      <w:lvlJc w:val="left"/>
      <w:pPr>
        <w:ind w:left="9032" w:hanging="960"/>
      </w:pPr>
      <w:rPr>
        <w:rFonts w:hint="default"/>
        <w:lang w:val="zh-CN" w:eastAsia="zh-CN" w:bidi="zh-CN"/>
      </w:rPr>
    </w:lvl>
  </w:abstractNum>
  <w:abstractNum w:abstractNumId="431">
    <w:multiLevelType w:val="hybridMultilevel"/>
    <w:lvl w:ilvl="0">
      <w:start w:val="1"/>
      <w:numFmt w:val="decimal"/>
      <w:lvlText w:val="%1."/>
      <w:lvlJc w:val="left"/>
      <w:pPr>
        <w:ind w:left="8" w:hanging="221"/>
        <w:jc w:val="left"/>
      </w:pPr>
      <w:rPr>
        <w:rFonts w:hint="default" w:ascii="宋体" w:hAnsi="宋体" w:eastAsia="宋体" w:cs="宋体"/>
        <w:spacing w:val="3"/>
        <w:w w:val="99"/>
        <w:sz w:val="19"/>
        <w:szCs w:val="19"/>
        <w:lang w:val="zh-CN" w:eastAsia="zh-CN" w:bidi="zh-CN"/>
      </w:rPr>
    </w:lvl>
    <w:lvl w:ilvl="1">
      <w:start w:val="0"/>
      <w:numFmt w:val="bullet"/>
      <w:lvlText w:val="•"/>
      <w:lvlJc w:val="left"/>
      <w:pPr>
        <w:ind w:left="139" w:hanging="221"/>
      </w:pPr>
      <w:rPr>
        <w:rFonts w:hint="default"/>
        <w:lang w:val="zh-CN" w:eastAsia="zh-CN" w:bidi="zh-CN"/>
      </w:rPr>
    </w:lvl>
    <w:lvl w:ilvl="2">
      <w:start w:val="0"/>
      <w:numFmt w:val="bullet"/>
      <w:lvlText w:val="•"/>
      <w:lvlJc w:val="left"/>
      <w:pPr>
        <w:ind w:left="279" w:hanging="221"/>
      </w:pPr>
      <w:rPr>
        <w:rFonts w:hint="default"/>
        <w:lang w:val="zh-CN" w:eastAsia="zh-CN" w:bidi="zh-CN"/>
      </w:rPr>
    </w:lvl>
    <w:lvl w:ilvl="3">
      <w:start w:val="0"/>
      <w:numFmt w:val="bullet"/>
      <w:lvlText w:val="•"/>
      <w:lvlJc w:val="left"/>
      <w:pPr>
        <w:ind w:left="419" w:hanging="221"/>
      </w:pPr>
      <w:rPr>
        <w:rFonts w:hint="default"/>
        <w:lang w:val="zh-CN" w:eastAsia="zh-CN" w:bidi="zh-CN"/>
      </w:rPr>
    </w:lvl>
    <w:lvl w:ilvl="4">
      <w:start w:val="0"/>
      <w:numFmt w:val="bullet"/>
      <w:lvlText w:val="•"/>
      <w:lvlJc w:val="left"/>
      <w:pPr>
        <w:ind w:left="558" w:hanging="221"/>
      </w:pPr>
      <w:rPr>
        <w:rFonts w:hint="default"/>
        <w:lang w:val="zh-CN" w:eastAsia="zh-CN" w:bidi="zh-CN"/>
      </w:rPr>
    </w:lvl>
    <w:lvl w:ilvl="5">
      <w:start w:val="0"/>
      <w:numFmt w:val="bullet"/>
      <w:lvlText w:val="•"/>
      <w:lvlJc w:val="left"/>
      <w:pPr>
        <w:ind w:left="698" w:hanging="221"/>
      </w:pPr>
      <w:rPr>
        <w:rFonts w:hint="default"/>
        <w:lang w:val="zh-CN" w:eastAsia="zh-CN" w:bidi="zh-CN"/>
      </w:rPr>
    </w:lvl>
    <w:lvl w:ilvl="6">
      <w:start w:val="0"/>
      <w:numFmt w:val="bullet"/>
      <w:lvlText w:val="•"/>
      <w:lvlJc w:val="left"/>
      <w:pPr>
        <w:ind w:left="838" w:hanging="221"/>
      </w:pPr>
      <w:rPr>
        <w:rFonts w:hint="default"/>
        <w:lang w:val="zh-CN" w:eastAsia="zh-CN" w:bidi="zh-CN"/>
      </w:rPr>
    </w:lvl>
    <w:lvl w:ilvl="7">
      <w:start w:val="0"/>
      <w:numFmt w:val="bullet"/>
      <w:lvlText w:val="•"/>
      <w:lvlJc w:val="left"/>
      <w:pPr>
        <w:ind w:left="977" w:hanging="221"/>
      </w:pPr>
      <w:rPr>
        <w:rFonts w:hint="default"/>
        <w:lang w:val="zh-CN" w:eastAsia="zh-CN" w:bidi="zh-CN"/>
      </w:rPr>
    </w:lvl>
    <w:lvl w:ilvl="8">
      <w:start w:val="0"/>
      <w:numFmt w:val="bullet"/>
      <w:lvlText w:val="•"/>
      <w:lvlJc w:val="left"/>
      <w:pPr>
        <w:ind w:left="1117" w:hanging="221"/>
      </w:pPr>
      <w:rPr>
        <w:rFonts w:hint="default"/>
        <w:lang w:val="zh-CN" w:eastAsia="zh-CN" w:bidi="zh-CN"/>
      </w:rPr>
    </w:lvl>
  </w:abstractNum>
  <w:abstractNum w:abstractNumId="430">
    <w:multiLevelType w:val="hybridMultilevel"/>
    <w:lvl w:ilvl="0">
      <w:start w:val="1"/>
      <w:numFmt w:val="upperLetter"/>
      <w:lvlText w:val="%1"/>
      <w:lvlJc w:val="left"/>
      <w:pPr>
        <w:ind w:left="1117" w:hanging="968"/>
        <w:jc w:val="left"/>
      </w:pPr>
      <w:rPr>
        <w:rFonts w:hint="default"/>
        <w:lang w:val="zh-CN" w:eastAsia="zh-CN" w:bidi="zh-CN"/>
      </w:rPr>
    </w:lvl>
    <w:lvl w:ilvl="1">
      <w:start w:val="16"/>
      <w:numFmt w:val="decimal"/>
      <w:lvlText w:val="%1.%2"/>
      <w:lvlJc w:val="left"/>
      <w:pPr>
        <w:ind w:left="1117" w:hanging="968"/>
        <w:jc w:val="left"/>
      </w:pPr>
      <w:rPr>
        <w:rFonts w:hint="default"/>
        <w:lang w:val="zh-CN" w:eastAsia="zh-CN" w:bidi="zh-CN"/>
      </w:rPr>
    </w:lvl>
    <w:lvl w:ilvl="2">
      <w:start w:val="1"/>
      <w:numFmt w:val="decimal"/>
      <w:lvlText w:val="%1.%2.%3"/>
      <w:lvlJc w:val="left"/>
      <w:pPr>
        <w:ind w:left="1117" w:hanging="968"/>
        <w:jc w:val="right"/>
      </w:pPr>
      <w:rPr>
        <w:rFonts w:hint="default" w:ascii="黑体" w:hAnsi="黑体" w:eastAsia="黑体" w:cs="黑体"/>
        <w:spacing w:val="-60"/>
        <w:w w:val="100"/>
        <w:sz w:val="24"/>
        <w:szCs w:val="24"/>
        <w:lang w:val="zh-CN" w:eastAsia="zh-CN" w:bidi="zh-CN"/>
      </w:rPr>
    </w:lvl>
    <w:lvl w:ilvl="3">
      <w:start w:val="0"/>
      <w:numFmt w:val="bullet"/>
      <w:lvlText w:val="•"/>
      <w:lvlJc w:val="left"/>
      <w:pPr>
        <w:ind w:left="4091" w:hanging="968"/>
      </w:pPr>
      <w:rPr>
        <w:rFonts w:hint="default"/>
        <w:lang w:val="zh-CN" w:eastAsia="zh-CN" w:bidi="zh-CN"/>
      </w:rPr>
    </w:lvl>
    <w:lvl w:ilvl="4">
      <w:start w:val="0"/>
      <w:numFmt w:val="bullet"/>
      <w:lvlText w:val="•"/>
      <w:lvlJc w:val="left"/>
      <w:pPr>
        <w:ind w:left="5082" w:hanging="968"/>
      </w:pPr>
      <w:rPr>
        <w:rFonts w:hint="default"/>
        <w:lang w:val="zh-CN" w:eastAsia="zh-CN" w:bidi="zh-CN"/>
      </w:rPr>
    </w:lvl>
    <w:lvl w:ilvl="5">
      <w:start w:val="0"/>
      <w:numFmt w:val="bullet"/>
      <w:lvlText w:val="•"/>
      <w:lvlJc w:val="left"/>
      <w:pPr>
        <w:ind w:left="6073" w:hanging="968"/>
      </w:pPr>
      <w:rPr>
        <w:rFonts w:hint="default"/>
        <w:lang w:val="zh-CN" w:eastAsia="zh-CN" w:bidi="zh-CN"/>
      </w:rPr>
    </w:lvl>
    <w:lvl w:ilvl="6">
      <w:start w:val="0"/>
      <w:numFmt w:val="bullet"/>
      <w:lvlText w:val="•"/>
      <w:lvlJc w:val="left"/>
      <w:pPr>
        <w:ind w:left="7063" w:hanging="968"/>
      </w:pPr>
      <w:rPr>
        <w:rFonts w:hint="default"/>
        <w:lang w:val="zh-CN" w:eastAsia="zh-CN" w:bidi="zh-CN"/>
      </w:rPr>
    </w:lvl>
    <w:lvl w:ilvl="7">
      <w:start w:val="0"/>
      <w:numFmt w:val="bullet"/>
      <w:lvlText w:val="•"/>
      <w:lvlJc w:val="left"/>
      <w:pPr>
        <w:ind w:left="8054" w:hanging="968"/>
      </w:pPr>
      <w:rPr>
        <w:rFonts w:hint="default"/>
        <w:lang w:val="zh-CN" w:eastAsia="zh-CN" w:bidi="zh-CN"/>
      </w:rPr>
    </w:lvl>
    <w:lvl w:ilvl="8">
      <w:start w:val="0"/>
      <w:numFmt w:val="bullet"/>
      <w:lvlText w:val="•"/>
      <w:lvlJc w:val="left"/>
      <w:pPr>
        <w:ind w:left="9044" w:hanging="968"/>
      </w:pPr>
      <w:rPr>
        <w:rFonts w:hint="default"/>
        <w:lang w:val="zh-CN" w:eastAsia="zh-CN" w:bidi="zh-CN"/>
      </w:rPr>
    </w:lvl>
  </w:abstractNum>
  <w:abstractNum w:abstractNumId="429">
    <w:multiLevelType w:val="hybridMultilevel"/>
    <w:lvl w:ilvl="0">
      <w:start w:val="1"/>
      <w:numFmt w:val="decimal"/>
      <w:lvlText w:val="%1."/>
      <w:lvlJc w:val="left"/>
      <w:pPr>
        <w:ind w:left="272" w:hanging="214"/>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15" w:hanging="214"/>
      </w:pPr>
      <w:rPr>
        <w:rFonts w:hint="default"/>
        <w:lang w:val="zh-CN" w:eastAsia="zh-CN" w:bidi="zh-CN"/>
      </w:rPr>
    </w:lvl>
    <w:lvl w:ilvl="2">
      <w:start w:val="0"/>
      <w:numFmt w:val="bullet"/>
      <w:lvlText w:val="•"/>
      <w:lvlJc w:val="left"/>
      <w:pPr>
        <w:ind w:left="550" w:hanging="214"/>
      </w:pPr>
      <w:rPr>
        <w:rFonts w:hint="default"/>
        <w:lang w:val="zh-CN" w:eastAsia="zh-CN" w:bidi="zh-CN"/>
      </w:rPr>
    </w:lvl>
    <w:lvl w:ilvl="3">
      <w:start w:val="0"/>
      <w:numFmt w:val="bullet"/>
      <w:lvlText w:val="•"/>
      <w:lvlJc w:val="left"/>
      <w:pPr>
        <w:ind w:left="686" w:hanging="214"/>
      </w:pPr>
      <w:rPr>
        <w:rFonts w:hint="default"/>
        <w:lang w:val="zh-CN" w:eastAsia="zh-CN" w:bidi="zh-CN"/>
      </w:rPr>
    </w:lvl>
    <w:lvl w:ilvl="4">
      <w:start w:val="0"/>
      <w:numFmt w:val="bullet"/>
      <w:lvlText w:val="•"/>
      <w:lvlJc w:val="left"/>
      <w:pPr>
        <w:ind w:left="821" w:hanging="214"/>
      </w:pPr>
      <w:rPr>
        <w:rFonts w:hint="default"/>
        <w:lang w:val="zh-CN" w:eastAsia="zh-CN" w:bidi="zh-CN"/>
      </w:rPr>
    </w:lvl>
    <w:lvl w:ilvl="5">
      <w:start w:val="0"/>
      <w:numFmt w:val="bullet"/>
      <w:lvlText w:val="•"/>
      <w:lvlJc w:val="left"/>
      <w:pPr>
        <w:ind w:left="957" w:hanging="214"/>
      </w:pPr>
      <w:rPr>
        <w:rFonts w:hint="default"/>
        <w:lang w:val="zh-CN" w:eastAsia="zh-CN" w:bidi="zh-CN"/>
      </w:rPr>
    </w:lvl>
    <w:lvl w:ilvl="6">
      <w:start w:val="0"/>
      <w:numFmt w:val="bullet"/>
      <w:lvlText w:val="•"/>
      <w:lvlJc w:val="left"/>
      <w:pPr>
        <w:ind w:left="1092" w:hanging="214"/>
      </w:pPr>
      <w:rPr>
        <w:rFonts w:hint="default"/>
        <w:lang w:val="zh-CN" w:eastAsia="zh-CN" w:bidi="zh-CN"/>
      </w:rPr>
    </w:lvl>
    <w:lvl w:ilvl="7">
      <w:start w:val="0"/>
      <w:numFmt w:val="bullet"/>
      <w:lvlText w:val="•"/>
      <w:lvlJc w:val="left"/>
      <w:pPr>
        <w:ind w:left="1227" w:hanging="214"/>
      </w:pPr>
      <w:rPr>
        <w:rFonts w:hint="default"/>
        <w:lang w:val="zh-CN" w:eastAsia="zh-CN" w:bidi="zh-CN"/>
      </w:rPr>
    </w:lvl>
    <w:lvl w:ilvl="8">
      <w:start w:val="0"/>
      <w:numFmt w:val="bullet"/>
      <w:lvlText w:val="•"/>
      <w:lvlJc w:val="left"/>
      <w:pPr>
        <w:ind w:left="1363" w:hanging="214"/>
      </w:pPr>
      <w:rPr>
        <w:rFonts w:hint="default"/>
        <w:lang w:val="zh-CN" w:eastAsia="zh-CN" w:bidi="zh-CN"/>
      </w:rPr>
    </w:lvl>
  </w:abstractNum>
  <w:abstractNum w:abstractNumId="428">
    <w:multiLevelType w:val="hybridMultilevel"/>
    <w:lvl w:ilvl="0">
      <w:start w:val="1"/>
      <w:numFmt w:val="decimal"/>
      <w:lvlText w:val="%1."/>
      <w:lvlJc w:val="left"/>
      <w:pPr>
        <w:ind w:left="272" w:hanging="214"/>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15" w:hanging="214"/>
      </w:pPr>
      <w:rPr>
        <w:rFonts w:hint="default"/>
        <w:lang w:val="zh-CN" w:eastAsia="zh-CN" w:bidi="zh-CN"/>
      </w:rPr>
    </w:lvl>
    <w:lvl w:ilvl="2">
      <w:start w:val="0"/>
      <w:numFmt w:val="bullet"/>
      <w:lvlText w:val="•"/>
      <w:lvlJc w:val="left"/>
      <w:pPr>
        <w:ind w:left="550" w:hanging="214"/>
      </w:pPr>
      <w:rPr>
        <w:rFonts w:hint="default"/>
        <w:lang w:val="zh-CN" w:eastAsia="zh-CN" w:bidi="zh-CN"/>
      </w:rPr>
    </w:lvl>
    <w:lvl w:ilvl="3">
      <w:start w:val="0"/>
      <w:numFmt w:val="bullet"/>
      <w:lvlText w:val="•"/>
      <w:lvlJc w:val="left"/>
      <w:pPr>
        <w:ind w:left="686" w:hanging="214"/>
      </w:pPr>
      <w:rPr>
        <w:rFonts w:hint="default"/>
        <w:lang w:val="zh-CN" w:eastAsia="zh-CN" w:bidi="zh-CN"/>
      </w:rPr>
    </w:lvl>
    <w:lvl w:ilvl="4">
      <w:start w:val="0"/>
      <w:numFmt w:val="bullet"/>
      <w:lvlText w:val="•"/>
      <w:lvlJc w:val="left"/>
      <w:pPr>
        <w:ind w:left="821" w:hanging="214"/>
      </w:pPr>
      <w:rPr>
        <w:rFonts w:hint="default"/>
        <w:lang w:val="zh-CN" w:eastAsia="zh-CN" w:bidi="zh-CN"/>
      </w:rPr>
    </w:lvl>
    <w:lvl w:ilvl="5">
      <w:start w:val="0"/>
      <w:numFmt w:val="bullet"/>
      <w:lvlText w:val="•"/>
      <w:lvlJc w:val="left"/>
      <w:pPr>
        <w:ind w:left="957" w:hanging="214"/>
      </w:pPr>
      <w:rPr>
        <w:rFonts w:hint="default"/>
        <w:lang w:val="zh-CN" w:eastAsia="zh-CN" w:bidi="zh-CN"/>
      </w:rPr>
    </w:lvl>
    <w:lvl w:ilvl="6">
      <w:start w:val="0"/>
      <w:numFmt w:val="bullet"/>
      <w:lvlText w:val="•"/>
      <w:lvlJc w:val="left"/>
      <w:pPr>
        <w:ind w:left="1092" w:hanging="214"/>
      </w:pPr>
      <w:rPr>
        <w:rFonts w:hint="default"/>
        <w:lang w:val="zh-CN" w:eastAsia="zh-CN" w:bidi="zh-CN"/>
      </w:rPr>
    </w:lvl>
    <w:lvl w:ilvl="7">
      <w:start w:val="0"/>
      <w:numFmt w:val="bullet"/>
      <w:lvlText w:val="•"/>
      <w:lvlJc w:val="left"/>
      <w:pPr>
        <w:ind w:left="1227" w:hanging="214"/>
      </w:pPr>
      <w:rPr>
        <w:rFonts w:hint="default"/>
        <w:lang w:val="zh-CN" w:eastAsia="zh-CN" w:bidi="zh-CN"/>
      </w:rPr>
    </w:lvl>
    <w:lvl w:ilvl="8">
      <w:start w:val="0"/>
      <w:numFmt w:val="bullet"/>
      <w:lvlText w:val="•"/>
      <w:lvlJc w:val="left"/>
      <w:pPr>
        <w:ind w:left="1363" w:hanging="214"/>
      </w:pPr>
      <w:rPr>
        <w:rFonts w:hint="default"/>
        <w:lang w:val="zh-CN" w:eastAsia="zh-CN" w:bidi="zh-CN"/>
      </w:rPr>
    </w:lvl>
  </w:abstractNum>
  <w:abstractNum w:abstractNumId="427">
    <w:multiLevelType w:val="hybridMultilevel"/>
    <w:lvl w:ilvl="0">
      <w:start w:val="1"/>
      <w:numFmt w:val="decimal"/>
      <w:lvlText w:val="%1."/>
      <w:lvlJc w:val="left"/>
      <w:pPr>
        <w:ind w:left="272" w:hanging="214"/>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15" w:hanging="214"/>
      </w:pPr>
      <w:rPr>
        <w:rFonts w:hint="default"/>
        <w:lang w:val="zh-CN" w:eastAsia="zh-CN" w:bidi="zh-CN"/>
      </w:rPr>
    </w:lvl>
    <w:lvl w:ilvl="2">
      <w:start w:val="0"/>
      <w:numFmt w:val="bullet"/>
      <w:lvlText w:val="•"/>
      <w:lvlJc w:val="left"/>
      <w:pPr>
        <w:ind w:left="550" w:hanging="214"/>
      </w:pPr>
      <w:rPr>
        <w:rFonts w:hint="default"/>
        <w:lang w:val="zh-CN" w:eastAsia="zh-CN" w:bidi="zh-CN"/>
      </w:rPr>
    </w:lvl>
    <w:lvl w:ilvl="3">
      <w:start w:val="0"/>
      <w:numFmt w:val="bullet"/>
      <w:lvlText w:val="•"/>
      <w:lvlJc w:val="left"/>
      <w:pPr>
        <w:ind w:left="686" w:hanging="214"/>
      </w:pPr>
      <w:rPr>
        <w:rFonts w:hint="default"/>
        <w:lang w:val="zh-CN" w:eastAsia="zh-CN" w:bidi="zh-CN"/>
      </w:rPr>
    </w:lvl>
    <w:lvl w:ilvl="4">
      <w:start w:val="0"/>
      <w:numFmt w:val="bullet"/>
      <w:lvlText w:val="•"/>
      <w:lvlJc w:val="left"/>
      <w:pPr>
        <w:ind w:left="821" w:hanging="214"/>
      </w:pPr>
      <w:rPr>
        <w:rFonts w:hint="default"/>
        <w:lang w:val="zh-CN" w:eastAsia="zh-CN" w:bidi="zh-CN"/>
      </w:rPr>
    </w:lvl>
    <w:lvl w:ilvl="5">
      <w:start w:val="0"/>
      <w:numFmt w:val="bullet"/>
      <w:lvlText w:val="•"/>
      <w:lvlJc w:val="left"/>
      <w:pPr>
        <w:ind w:left="957" w:hanging="214"/>
      </w:pPr>
      <w:rPr>
        <w:rFonts w:hint="default"/>
        <w:lang w:val="zh-CN" w:eastAsia="zh-CN" w:bidi="zh-CN"/>
      </w:rPr>
    </w:lvl>
    <w:lvl w:ilvl="6">
      <w:start w:val="0"/>
      <w:numFmt w:val="bullet"/>
      <w:lvlText w:val="•"/>
      <w:lvlJc w:val="left"/>
      <w:pPr>
        <w:ind w:left="1092" w:hanging="214"/>
      </w:pPr>
      <w:rPr>
        <w:rFonts w:hint="default"/>
        <w:lang w:val="zh-CN" w:eastAsia="zh-CN" w:bidi="zh-CN"/>
      </w:rPr>
    </w:lvl>
    <w:lvl w:ilvl="7">
      <w:start w:val="0"/>
      <w:numFmt w:val="bullet"/>
      <w:lvlText w:val="•"/>
      <w:lvlJc w:val="left"/>
      <w:pPr>
        <w:ind w:left="1227" w:hanging="214"/>
      </w:pPr>
      <w:rPr>
        <w:rFonts w:hint="default"/>
        <w:lang w:val="zh-CN" w:eastAsia="zh-CN" w:bidi="zh-CN"/>
      </w:rPr>
    </w:lvl>
    <w:lvl w:ilvl="8">
      <w:start w:val="0"/>
      <w:numFmt w:val="bullet"/>
      <w:lvlText w:val="•"/>
      <w:lvlJc w:val="left"/>
      <w:pPr>
        <w:ind w:left="1363" w:hanging="214"/>
      </w:pPr>
      <w:rPr>
        <w:rFonts w:hint="default"/>
        <w:lang w:val="zh-CN" w:eastAsia="zh-CN" w:bidi="zh-CN"/>
      </w:rPr>
    </w:lvl>
  </w:abstractNum>
  <w:abstractNum w:abstractNumId="426">
    <w:multiLevelType w:val="hybridMultilevel"/>
    <w:lvl w:ilvl="0">
      <w:start w:val="1"/>
      <w:numFmt w:val="decimal"/>
      <w:lvlText w:val="%1."/>
      <w:lvlJc w:val="left"/>
      <w:pPr>
        <w:ind w:left="272" w:hanging="214"/>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15" w:hanging="214"/>
      </w:pPr>
      <w:rPr>
        <w:rFonts w:hint="default"/>
        <w:lang w:val="zh-CN" w:eastAsia="zh-CN" w:bidi="zh-CN"/>
      </w:rPr>
    </w:lvl>
    <w:lvl w:ilvl="2">
      <w:start w:val="0"/>
      <w:numFmt w:val="bullet"/>
      <w:lvlText w:val="•"/>
      <w:lvlJc w:val="left"/>
      <w:pPr>
        <w:ind w:left="550" w:hanging="214"/>
      </w:pPr>
      <w:rPr>
        <w:rFonts w:hint="default"/>
        <w:lang w:val="zh-CN" w:eastAsia="zh-CN" w:bidi="zh-CN"/>
      </w:rPr>
    </w:lvl>
    <w:lvl w:ilvl="3">
      <w:start w:val="0"/>
      <w:numFmt w:val="bullet"/>
      <w:lvlText w:val="•"/>
      <w:lvlJc w:val="left"/>
      <w:pPr>
        <w:ind w:left="686" w:hanging="214"/>
      </w:pPr>
      <w:rPr>
        <w:rFonts w:hint="default"/>
        <w:lang w:val="zh-CN" w:eastAsia="zh-CN" w:bidi="zh-CN"/>
      </w:rPr>
    </w:lvl>
    <w:lvl w:ilvl="4">
      <w:start w:val="0"/>
      <w:numFmt w:val="bullet"/>
      <w:lvlText w:val="•"/>
      <w:lvlJc w:val="left"/>
      <w:pPr>
        <w:ind w:left="821" w:hanging="214"/>
      </w:pPr>
      <w:rPr>
        <w:rFonts w:hint="default"/>
        <w:lang w:val="zh-CN" w:eastAsia="zh-CN" w:bidi="zh-CN"/>
      </w:rPr>
    </w:lvl>
    <w:lvl w:ilvl="5">
      <w:start w:val="0"/>
      <w:numFmt w:val="bullet"/>
      <w:lvlText w:val="•"/>
      <w:lvlJc w:val="left"/>
      <w:pPr>
        <w:ind w:left="957" w:hanging="214"/>
      </w:pPr>
      <w:rPr>
        <w:rFonts w:hint="default"/>
        <w:lang w:val="zh-CN" w:eastAsia="zh-CN" w:bidi="zh-CN"/>
      </w:rPr>
    </w:lvl>
    <w:lvl w:ilvl="6">
      <w:start w:val="0"/>
      <w:numFmt w:val="bullet"/>
      <w:lvlText w:val="•"/>
      <w:lvlJc w:val="left"/>
      <w:pPr>
        <w:ind w:left="1092" w:hanging="214"/>
      </w:pPr>
      <w:rPr>
        <w:rFonts w:hint="default"/>
        <w:lang w:val="zh-CN" w:eastAsia="zh-CN" w:bidi="zh-CN"/>
      </w:rPr>
    </w:lvl>
    <w:lvl w:ilvl="7">
      <w:start w:val="0"/>
      <w:numFmt w:val="bullet"/>
      <w:lvlText w:val="•"/>
      <w:lvlJc w:val="left"/>
      <w:pPr>
        <w:ind w:left="1227" w:hanging="214"/>
      </w:pPr>
      <w:rPr>
        <w:rFonts w:hint="default"/>
        <w:lang w:val="zh-CN" w:eastAsia="zh-CN" w:bidi="zh-CN"/>
      </w:rPr>
    </w:lvl>
    <w:lvl w:ilvl="8">
      <w:start w:val="0"/>
      <w:numFmt w:val="bullet"/>
      <w:lvlText w:val="•"/>
      <w:lvlJc w:val="left"/>
      <w:pPr>
        <w:ind w:left="1363" w:hanging="214"/>
      </w:pPr>
      <w:rPr>
        <w:rFonts w:hint="default"/>
        <w:lang w:val="zh-CN" w:eastAsia="zh-CN" w:bidi="zh-CN"/>
      </w:rPr>
    </w:lvl>
  </w:abstractNum>
  <w:abstractNum w:abstractNumId="425">
    <w:multiLevelType w:val="hybridMultilevel"/>
    <w:lvl w:ilvl="0">
      <w:start w:val="1"/>
      <w:numFmt w:val="decimal"/>
      <w:lvlText w:val="%1."/>
      <w:lvlJc w:val="left"/>
      <w:pPr>
        <w:ind w:left="272" w:hanging="214"/>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15" w:hanging="214"/>
      </w:pPr>
      <w:rPr>
        <w:rFonts w:hint="default"/>
        <w:lang w:val="zh-CN" w:eastAsia="zh-CN" w:bidi="zh-CN"/>
      </w:rPr>
    </w:lvl>
    <w:lvl w:ilvl="2">
      <w:start w:val="0"/>
      <w:numFmt w:val="bullet"/>
      <w:lvlText w:val="•"/>
      <w:lvlJc w:val="left"/>
      <w:pPr>
        <w:ind w:left="550" w:hanging="214"/>
      </w:pPr>
      <w:rPr>
        <w:rFonts w:hint="default"/>
        <w:lang w:val="zh-CN" w:eastAsia="zh-CN" w:bidi="zh-CN"/>
      </w:rPr>
    </w:lvl>
    <w:lvl w:ilvl="3">
      <w:start w:val="0"/>
      <w:numFmt w:val="bullet"/>
      <w:lvlText w:val="•"/>
      <w:lvlJc w:val="left"/>
      <w:pPr>
        <w:ind w:left="686" w:hanging="214"/>
      </w:pPr>
      <w:rPr>
        <w:rFonts w:hint="default"/>
        <w:lang w:val="zh-CN" w:eastAsia="zh-CN" w:bidi="zh-CN"/>
      </w:rPr>
    </w:lvl>
    <w:lvl w:ilvl="4">
      <w:start w:val="0"/>
      <w:numFmt w:val="bullet"/>
      <w:lvlText w:val="•"/>
      <w:lvlJc w:val="left"/>
      <w:pPr>
        <w:ind w:left="821" w:hanging="214"/>
      </w:pPr>
      <w:rPr>
        <w:rFonts w:hint="default"/>
        <w:lang w:val="zh-CN" w:eastAsia="zh-CN" w:bidi="zh-CN"/>
      </w:rPr>
    </w:lvl>
    <w:lvl w:ilvl="5">
      <w:start w:val="0"/>
      <w:numFmt w:val="bullet"/>
      <w:lvlText w:val="•"/>
      <w:lvlJc w:val="left"/>
      <w:pPr>
        <w:ind w:left="957" w:hanging="214"/>
      </w:pPr>
      <w:rPr>
        <w:rFonts w:hint="default"/>
        <w:lang w:val="zh-CN" w:eastAsia="zh-CN" w:bidi="zh-CN"/>
      </w:rPr>
    </w:lvl>
    <w:lvl w:ilvl="6">
      <w:start w:val="0"/>
      <w:numFmt w:val="bullet"/>
      <w:lvlText w:val="•"/>
      <w:lvlJc w:val="left"/>
      <w:pPr>
        <w:ind w:left="1092" w:hanging="214"/>
      </w:pPr>
      <w:rPr>
        <w:rFonts w:hint="default"/>
        <w:lang w:val="zh-CN" w:eastAsia="zh-CN" w:bidi="zh-CN"/>
      </w:rPr>
    </w:lvl>
    <w:lvl w:ilvl="7">
      <w:start w:val="0"/>
      <w:numFmt w:val="bullet"/>
      <w:lvlText w:val="•"/>
      <w:lvlJc w:val="left"/>
      <w:pPr>
        <w:ind w:left="1227" w:hanging="214"/>
      </w:pPr>
      <w:rPr>
        <w:rFonts w:hint="default"/>
        <w:lang w:val="zh-CN" w:eastAsia="zh-CN" w:bidi="zh-CN"/>
      </w:rPr>
    </w:lvl>
    <w:lvl w:ilvl="8">
      <w:start w:val="0"/>
      <w:numFmt w:val="bullet"/>
      <w:lvlText w:val="•"/>
      <w:lvlJc w:val="left"/>
      <w:pPr>
        <w:ind w:left="1363" w:hanging="214"/>
      </w:pPr>
      <w:rPr>
        <w:rFonts w:hint="default"/>
        <w:lang w:val="zh-CN" w:eastAsia="zh-CN" w:bidi="zh-CN"/>
      </w:rPr>
    </w:lvl>
  </w:abstractNum>
  <w:abstractNum w:abstractNumId="424">
    <w:multiLevelType w:val="hybridMultilevel"/>
    <w:lvl w:ilvl="0">
      <w:start w:val="1"/>
      <w:numFmt w:val="decimal"/>
      <w:lvlText w:val="%1."/>
      <w:lvlJc w:val="left"/>
      <w:pPr>
        <w:ind w:left="272" w:hanging="214"/>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15" w:hanging="214"/>
      </w:pPr>
      <w:rPr>
        <w:rFonts w:hint="default"/>
        <w:lang w:val="zh-CN" w:eastAsia="zh-CN" w:bidi="zh-CN"/>
      </w:rPr>
    </w:lvl>
    <w:lvl w:ilvl="2">
      <w:start w:val="0"/>
      <w:numFmt w:val="bullet"/>
      <w:lvlText w:val="•"/>
      <w:lvlJc w:val="left"/>
      <w:pPr>
        <w:ind w:left="550" w:hanging="214"/>
      </w:pPr>
      <w:rPr>
        <w:rFonts w:hint="default"/>
        <w:lang w:val="zh-CN" w:eastAsia="zh-CN" w:bidi="zh-CN"/>
      </w:rPr>
    </w:lvl>
    <w:lvl w:ilvl="3">
      <w:start w:val="0"/>
      <w:numFmt w:val="bullet"/>
      <w:lvlText w:val="•"/>
      <w:lvlJc w:val="left"/>
      <w:pPr>
        <w:ind w:left="686" w:hanging="214"/>
      </w:pPr>
      <w:rPr>
        <w:rFonts w:hint="default"/>
        <w:lang w:val="zh-CN" w:eastAsia="zh-CN" w:bidi="zh-CN"/>
      </w:rPr>
    </w:lvl>
    <w:lvl w:ilvl="4">
      <w:start w:val="0"/>
      <w:numFmt w:val="bullet"/>
      <w:lvlText w:val="•"/>
      <w:lvlJc w:val="left"/>
      <w:pPr>
        <w:ind w:left="821" w:hanging="214"/>
      </w:pPr>
      <w:rPr>
        <w:rFonts w:hint="default"/>
        <w:lang w:val="zh-CN" w:eastAsia="zh-CN" w:bidi="zh-CN"/>
      </w:rPr>
    </w:lvl>
    <w:lvl w:ilvl="5">
      <w:start w:val="0"/>
      <w:numFmt w:val="bullet"/>
      <w:lvlText w:val="•"/>
      <w:lvlJc w:val="left"/>
      <w:pPr>
        <w:ind w:left="957" w:hanging="214"/>
      </w:pPr>
      <w:rPr>
        <w:rFonts w:hint="default"/>
        <w:lang w:val="zh-CN" w:eastAsia="zh-CN" w:bidi="zh-CN"/>
      </w:rPr>
    </w:lvl>
    <w:lvl w:ilvl="6">
      <w:start w:val="0"/>
      <w:numFmt w:val="bullet"/>
      <w:lvlText w:val="•"/>
      <w:lvlJc w:val="left"/>
      <w:pPr>
        <w:ind w:left="1092" w:hanging="214"/>
      </w:pPr>
      <w:rPr>
        <w:rFonts w:hint="default"/>
        <w:lang w:val="zh-CN" w:eastAsia="zh-CN" w:bidi="zh-CN"/>
      </w:rPr>
    </w:lvl>
    <w:lvl w:ilvl="7">
      <w:start w:val="0"/>
      <w:numFmt w:val="bullet"/>
      <w:lvlText w:val="•"/>
      <w:lvlJc w:val="left"/>
      <w:pPr>
        <w:ind w:left="1227" w:hanging="214"/>
      </w:pPr>
      <w:rPr>
        <w:rFonts w:hint="default"/>
        <w:lang w:val="zh-CN" w:eastAsia="zh-CN" w:bidi="zh-CN"/>
      </w:rPr>
    </w:lvl>
    <w:lvl w:ilvl="8">
      <w:start w:val="0"/>
      <w:numFmt w:val="bullet"/>
      <w:lvlText w:val="•"/>
      <w:lvlJc w:val="left"/>
      <w:pPr>
        <w:ind w:left="1363" w:hanging="214"/>
      </w:pPr>
      <w:rPr>
        <w:rFonts w:hint="default"/>
        <w:lang w:val="zh-CN" w:eastAsia="zh-CN" w:bidi="zh-CN"/>
      </w:rPr>
    </w:lvl>
  </w:abstractNum>
  <w:abstractNum w:abstractNumId="423">
    <w:multiLevelType w:val="hybridMultilevel"/>
    <w:lvl w:ilvl="0">
      <w:start w:val="1"/>
      <w:numFmt w:val="decimal"/>
      <w:lvlText w:val="%1."/>
      <w:lvlJc w:val="left"/>
      <w:pPr>
        <w:ind w:left="272" w:hanging="214"/>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15" w:hanging="214"/>
      </w:pPr>
      <w:rPr>
        <w:rFonts w:hint="default"/>
        <w:lang w:val="zh-CN" w:eastAsia="zh-CN" w:bidi="zh-CN"/>
      </w:rPr>
    </w:lvl>
    <w:lvl w:ilvl="2">
      <w:start w:val="0"/>
      <w:numFmt w:val="bullet"/>
      <w:lvlText w:val="•"/>
      <w:lvlJc w:val="left"/>
      <w:pPr>
        <w:ind w:left="550" w:hanging="214"/>
      </w:pPr>
      <w:rPr>
        <w:rFonts w:hint="default"/>
        <w:lang w:val="zh-CN" w:eastAsia="zh-CN" w:bidi="zh-CN"/>
      </w:rPr>
    </w:lvl>
    <w:lvl w:ilvl="3">
      <w:start w:val="0"/>
      <w:numFmt w:val="bullet"/>
      <w:lvlText w:val="•"/>
      <w:lvlJc w:val="left"/>
      <w:pPr>
        <w:ind w:left="686" w:hanging="214"/>
      </w:pPr>
      <w:rPr>
        <w:rFonts w:hint="default"/>
        <w:lang w:val="zh-CN" w:eastAsia="zh-CN" w:bidi="zh-CN"/>
      </w:rPr>
    </w:lvl>
    <w:lvl w:ilvl="4">
      <w:start w:val="0"/>
      <w:numFmt w:val="bullet"/>
      <w:lvlText w:val="•"/>
      <w:lvlJc w:val="left"/>
      <w:pPr>
        <w:ind w:left="821" w:hanging="214"/>
      </w:pPr>
      <w:rPr>
        <w:rFonts w:hint="default"/>
        <w:lang w:val="zh-CN" w:eastAsia="zh-CN" w:bidi="zh-CN"/>
      </w:rPr>
    </w:lvl>
    <w:lvl w:ilvl="5">
      <w:start w:val="0"/>
      <w:numFmt w:val="bullet"/>
      <w:lvlText w:val="•"/>
      <w:lvlJc w:val="left"/>
      <w:pPr>
        <w:ind w:left="957" w:hanging="214"/>
      </w:pPr>
      <w:rPr>
        <w:rFonts w:hint="default"/>
        <w:lang w:val="zh-CN" w:eastAsia="zh-CN" w:bidi="zh-CN"/>
      </w:rPr>
    </w:lvl>
    <w:lvl w:ilvl="6">
      <w:start w:val="0"/>
      <w:numFmt w:val="bullet"/>
      <w:lvlText w:val="•"/>
      <w:lvlJc w:val="left"/>
      <w:pPr>
        <w:ind w:left="1092" w:hanging="214"/>
      </w:pPr>
      <w:rPr>
        <w:rFonts w:hint="default"/>
        <w:lang w:val="zh-CN" w:eastAsia="zh-CN" w:bidi="zh-CN"/>
      </w:rPr>
    </w:lvl>
    <w:lvl w:ilvl="7">
      <w:start w:val="0"/>
      <w:numFmt w:val="bullet"/>
      <w:lvlText w:val="•"/>
      <w:lvlJc w:val="left"/>
      <w:pPr>
        <w:ind w:left="1227" w:hanging="214"/>
      </w:pPr>
      <w:rPr>
        <w:rFonts w:hint="default"/>
        <w:lang w:val="zh-CN" w:eastAsia="zh-CN" w:bidi="zh-CN"/>
      </w:rPr>
    </w:lvl>
    <w:lvl w:ilvl="8">
      <w:start w:val="0"/>
      <w:numFmt w:val="bullet"/>
      <w:lvlText w:val="•"/>
      <w:lvlJc w:val="left"/>
      <w:pPr>
        <w:ind w:left="1363" w:hanging="214"/>
      </w:pPr>
      <w:rPr>
        <w:rFonts w:hint="default"/>
        <w:lang w:val="zh-CN" w:eastAsia="zh-CN" w:bidi="zh-CN"/>
      </w:rPr>
    </w:lvl>
  </w:abstractNum>
  <w:abstractNum w:abstractNumId="422">
    <w:multiLevelType w:val="hybridMultilevel"/>
    <w:lvl w:ilvl="0">
      <w:start w:val="1"/>
      <w:numFmt w:val="decimal"/>
      <w:lvlText w:val="%1."/>
      <w:lvlJc w:val="left"/>
      <w:pPr>
        <w:ind w:left="272" w:hanging="214"/>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15" w:hanging="214"/>
      </w:pPr>
      <w:rPr>
        <w:rFonts w:hint="default"/>
        <w:lang w:val="zh-CN" w:eastAsia="zh-CN" w:bidi="zh-CN"/>
      </w:rPr>
    </w:lvl>
    <w:lvl w:ilvl="2">
      <w:start w:val="0"/>
      <w:numFmt w:val="bullet"/>
      <w:lvlText w:val="•"/>
      <w:lvlJc w:val="left"/>
      <w:pPr>
        <w:ind w:left="550" w:hanging="214"/>
      </w:pPr>
      <w:rPr>
        <w:rFonts w:hint="default"/>
        <w:lang w:val="zh-CN" w:eastAsia="zh-CN" w:bidi="zh-CN"/>
      </w:rPr>
    </w:lvl>
    <w:lvl w:ilvl="3">
      <w:start w:val="0"/>
      <w:numFmt w:val="bullet"/>
      <w:lvlText w:val="•"/>
      <w:lvlJc w:val="left"/>
      <w:pPr>
        <w:ind w:left="686" w:hanging="214"/>
      </w:pPr>
      <w:rPr>
        <w:rFonts w:hint="default"/>
        <w:lang w:val="zh-CN" w:eastAsia="zh-CN" w:bidi="zh-CN"/>
      </w:rPr>
    </w:lvl>
    <w:lvl w:ilvl="4">
      <w:start w:val="0"/>
      <w:numFmt w:val="bullet"/>
      <w:lvlText w:val="•"/>
      <w:lvlJc w:val="left"/>
      <w:pPr>
        <w:ind w:left="821" w:hanging="214"/>
      </w:pPr>
      <w:rPr>
        <w:rFonts w:hint="default"/>
        <w:lang w:val="zh-CN" w:eastAsia="zh-CN" w:bidi="zh-CN"/>
      </w:rPr>
    </w:lvl>
    <w:lvl w:ilvl="5">
      <w:start w:val="0"/>
      <w:numFmt w:val="bullet"/>
      <w:lvlText w:val="•"/>
      <w:lvlJc w:val="left"/>
      <w:pPr>
        <w:ind w:left="957" w:hanging="214"/>
      </w:pPr>
      <w:rPr>
        <w:rFonts w:hint="default"/>
        <w:lang w:val="zh-CN" w:eastAsia="zh-CN" w:bidi="zh-CN"/>
      </w:rPr>
    </w:lvl>
    <w:lvl w:ilvl="6">
      <w:start w:val="0"/>
      <w:numFmt w:val="bullet"/>
      <w:lvlText w:val="•"/>
      <w:lvlJc w:val="left"/>
      <w:pPr>
        <w:ind w:left="1092" w:hanging="214"/>
      </w:pPr>
      <w:rPr>
        <w:rFonts w:hint="default"/>
        <w:lang w:val="zh-CN" w:eastAsia="zh-CN" w:bidi="zh-CN"/>
      </w:rPr>
    </w:lvl>
    <w:lvl w:ilvl="7">
      <w:start w:val="0"/>
      <w:numFmt w:val="bullet"/>
      <w:lvlText w:val="•"/>
      <w:lvlJc w:val="left"/>
      <w:pPr>
        <w:ind w:left="1227" w:hanging="214"/>
      </w:pPr>
      <w:rPr>
        <w:rFonts w:hint="default"/>
        <w:lang w:val="zh-CN" w:eastAsia="zh-CN" w:bidi="zh-CN"/>
      </w:rPr>
    </w:lvl>
    <w:lvl w:ilvl="8">
      <w:start w:val="0"/>
      <w:numFmt w:val="bullet"/>
      <w:lvlText w:val="•"/>
      <w:lvlJc w:val="left"/>
      <w:pPr>
        <w:ind w:left="1363" w:hanging="214"/>
      </w:pPr>
      <w:rPr>
        <w:rFonts w:hint="default"/>
        <w:lang w:val="zh-CN" w:eastAsia="zh-CN" w:bidi="zh-CN"/>
      </w:rPr>
    </w:lvl>
  </w:abstractNum>
  <w:abstractNum w:abstractNumId="421">
    <w:multiLevelType w:val="hybridMultilevel"/>
    <w:lvl w:ilvl="0">
      <w:start w:val="1"/>
      <w:numFmt w:val="decimal"/>
      <w:lvlText w:val="%1."/>
      <w:lvlJc w:val="left"/>
      <w:pPr>
        <w:ind w:left="272" w:hanging="214"/>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15" w:hanging="214"/>
      </w:pPr>
      <w:rPr>
        <w:rFonts w:hint="default"/>
        <w:lang w:val="zh-CN" w:eastAsia="zh-CN" w:bidi="zh-CN"/>
      </w:rPr>
    </w:lvl>
    <w:lvl w:ilvl="2">
      <w:start w:val="0"/>
      <w:numFmt w:val="bullet"/>
      <w:lvlText w:val="•"/>
      <w:lvlJc w:val="left"/>
      <w:pPr>
        <w:ind w:left="550" w:hanging="214"/>
      </w:pPr>
      <w:rPr>
        <w:rFonts w:hint="default"/>
        <w:lang w:val="zh-CN" w:eastAsia="zh-CN" w:bidi="zh-CN"/>
      </w:rPr>
    </w:lvl>
    <w:lvl w:ilvl="3">
      <w:start w:val="0"/>
      <w:numFmt w:val="bullet"/>
      <w:lvlText w:val="•"/>
      <w:lvlJc w:val="left"/>
      <w:pPr>
        <w:ind w:left="686" w:hanging="214"/>
      </w:pPr>
      <w:rPr>
        <w:rFonts w:hint="default"/>
        <w:lang w:val="zh-CN" w:eastAsia="zh-CN" w:bidi="zh-CN"/>
      </w:rPr>
    </w:lvl>
    <w:lvl w:ilvl="4">
      <w:start w:val="0"/>
      <w:numFmt w:val="bullet"/>
      <w:lvlText w:val="•"/>
      <w:lvlJc w:val="left"/>
      <w:pPr>
        <w:ind w:left="821" w:hanging="214"/>
      </w:pPr>
      <w:rPr>
        <w:rFonts w:hint="default"/>
        <w:lang w:val="zh-CN" w:eastAsia="zh-CN" w:bidi="zh-CN"/>
      </w:rPr>
    </w:lvl>
    <w:lvl w:ilvl="5">
      <w:start w:val="0"/>
      <w:numFmt w:val="bullet"/>
      <w:lvlText w:val="•"/>
      <w:lvlJc w:val="left"/>
      <w:pPr>
        <w:ind w:left="957" w:hanging="214"/>
      </w:pPr>
      <w:rPr>
        <w:rFonts w:hint="default"/>
        <w:lang w:val="zh-CN" w:eastAsia="zh-CN" w:bidi="zh-CN"/>
      </w:rPr>
    </w:lvl>
    <w:lvl w:ilvl="6">
      <w:start w:val="0"/>
      <w:numFmt w:val="bullet"/>
      <w:lvlText w:val="•"/>
      <w:lvlJc w:val="left"/>
      <w:pPr>
        <w:ind w:left="1092" w:hanging="214"/>
      </w:pPr>
      <w:rPr>
        <w:rFonts w:hint="default"/>
        <w:lang w:val="zh-CN" w:eastAsia="zh-CN" w:bidi="zh-CN"/>
      </w:rPr>
    </w:lvl>
    <w:lvl w:ilvl="7">
      <w:start w:val="0"/>
      <w:numFmt w:val="bullet"/>
      <w:lvlText w:val="•"/>
      <w:lvlJc w:val="left"/>
      <w:pPr>
        <w:ind w:left="1227" w:hanging="214"/>
      </w:pPr>
      <w:rPr>
        <w:rFonts w:hint="default"/>
        <w:lang w:val="zh-CN" w:eastAsia="zh-CN" w:bidi="zh-CN"/>
      </w:rPr>
    </w:lvl>
    <w:lvl w:ilvl="8">
      <w:start w:val="0"/>
      <w:numFmt w:val="bullet"/>
      <w:lvlText w:val="•"/>
      <w:lvlJc w:val="left"/>
      <w:pPr>
        <w:ind w:left="1363" w:hanging="214"/>
      </w:pPr>
      <w:rPr>
        <w:rFonts w:hint="default"/>
        <w:lang w:val="zh-CN" w:eastAsia="zh-CN" w:bidi="zh-CN"/>
      </w:rPr>
    </w:lvl>
  </w:abstractNum>
  <w:abstractNum w:abstractNumId="420">
    <w:multiLevelType w:val="hybridMultilevel"/>
    <w:lvl w:ilvl="0">
      <w:start w:val="1"/>
      <w:numFmt w:val="upperLetter"/>
      <w:lvlText w:val="%1"/>
      <w:lvlJc w:val="left"/>
      <w:pPr>
        <w:ind w:left="1117" w:hanging="968"/>
        <w:jc w:val="left"/>
      </w:pPr>
      <w:rPr>
        <w:rFonts w:hint="default"/>
        <w:lang w:val="zh-CN" w:eastAsia="zh-CN" w:bidi="zh-CN"/>
      </w:rPr>
    </w:lvl>
    <w:lvl w:ilvl="1">
      <w:start w:val="15"/>
      <w:numFmt w:val="decimal"/>
      <w:lvlText w:val="%1.%2"/>
      <w:lvlJc w:val="left"/>
      <w:pPr>
        <w:ind w:left="1117" w:hanging="968"/>
        <w:jc w:val="left"/>
      </w:pPr>
      <w:rPr>
        <w:rFonts w:hint="default"/>
        <w:lang w:val="zh-CN" w:eastAsia="zh-CN" w:bidi="zh-CN"/>
      </w:rPr>
    </w:lvl>
    <w:lvl w:ilvl="2">
      <w:start w:val="1"/>
      <w:numFmt w:val="decimal"/>
      <w:lvlText w:val="%1.%2.%3"/>
      <w:lvlJc w:val="left"/>
      <w:pPr>
        <w:ind w:left="1117" w:hanging="968"/>
        <w:jc w:val="right"/>
      </w:pPr>
      <w:rPr>
        <w:rFonts w:hint="default" w:ascii="黑体" w:hAnsi="黑体" w:eastAsia="黑体" w:cs="黑体"/>
        <w:spacing w:val="-60"/>
        <w:w w:val="100"/>
        <w:sz w:val="24"/>
        <w:szCs w:val="24"/>
        <w:lang w:val="zh-CN" w:eastAsia="zh-CN" w:bidi="zh-CN"/>
      </w:rPr>
    </w:lvl>
    <w:lvl w:ilvl="3">
      <w:start w:val="0"/>
      <w:numFmt w:val="bullet"/>
      <w:lvlText w:val="•"/>
      <w:lvlJc w:val="left"/>
      <w:pPr>
        <w:ind w:left="4091" w:hanging="968"/>
      </w:pPr>
      <w:rPr>
        <w:rFonts w:hint="default"/>
        <w:lang w:val="zh-CN" w:eastAsia="zh-CN" w:bidi="zh-CN"/>
      </w:rPr>
    </w:lvl>
    <w:lvl w:ilvl="4">
      <w:start w:val="0"/>
      <w:numFmt w:val="bullet"/>
      <w:lvlText w:val="•"/>
      <w:lvlJc w:val="left"/>
      <w:pPr>
        <w:ind w:left="5082" w:hanging="968"/>
      </w:pPr>
      <w:rPr>
        <w:rFonts w:hint="default"/>
        <w:lang w:val="zh-CN" w:eastAsia="zh-CN" w:bidi="zh-CN"/>
      </w:rPr>
    </w:lvl>
    <w:lvl w:ilvl="5">
      <w:start w:val="0"/>
      <w:numFmt w:val="bullet"/>
      <w:lvlText w:val="•"/>
      <w:lvlJc w:val="left"/>
      <w:pPr>
        <w:ind w:left="6073" w:hanging="968"/>
      </w:pPr>
      <w:rPr>
        <w:rFonts w:hint="default"/>
        <w:lang w:val="zh-CN" w:eastAsia="zh-CN" w:bidi="zh-CN"/>
      </w:rPr>
    </w:lvl>
    <w:lvl w:ilvl="6">
      <w:start w:val="0"/>
      <w:numFmt w:val="bullet"/>
      <w:lvlText w:val="•"/>
      <w:lvlJc w:val="left"/>
      <w:pPr>
        <w:ind w:left="7063" w:hanging="968"/>
      </w:pPr>
      <w:rPr>
        <w:rFonts w:hint="default"/>
        <w:lang w:val="zh-CN" w:eastAsia="zh-CN" w:bidi="zh-CN"/>
      </w:rPr>
    </w:lvl>
    <w:lvl w:ilvl="7">
      <w:start w:val="0"/>
      <w:numFmt w:val="bullet"/>
      <w:lvlText w:val="•"/>
      <w:lvlJc w:val="left"/>
      <w:pPr>
        <w:ind w:left="8054" w:hanging="968"/>
      </w:pPr>
      <w:rPr>
        <w:rFonts w:hint="default"/>
        <w:lang w:val="zh-CN" w:eastAsia="zh-CN" w:bidi="zh-CN"/>
      </w:rPr>
    </w:lvl>
    <w:lvl w:ilvl="8">
      <w:start w:val="0"/>
      <w:numFmt w:val="bullet"/>
      <w:lvlText w:val="•"/>
      <w:lvlJc w:val="left"/>
      <w:pPr>
        <w:ind w:left="9044" w:hanging="968"/>
      </w:pPr>
      <w:rPr>
        <w:rFonts w:hint="default"/>
        <w:lang w:val="zh-CN" w:eastAsia="zh-CN" w:bidi="zh-CN"/>
      </w:rPr>
    </w:lvl>
  </w:abstractNum>
  <w:abstractNum w:abstractNumId="419">
    <w:multiLevelType w:val="hybridMultilevel"/>
    <w:lvl w:ilvl="0">
      <w:start w:val="1"/>
      <w:numFmt w:val="decimal"/>
      <w:lvlText w:val="%1."/>
      <w:lvlJc w:val="left"/>
      <w:pPr>
        <w:ind w:left="223" w:hanging="214"/>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335" w:hanging="214"/>
      </w:pPr>
      <w:rPr>
        <w:rFonts w:hint="default"/>
        <w:lang w:val="zh-CN" w:eastAsia="zh-CN" w:bidi="zh-CN"/>
      </w:rPr>
    </w:lvl>
    <w:lvl w:ilvl="2">
      <w:start w:val="0"/>
      <w:numFmt w:val="bullet"/>
      <w:lvlText w:val="•"/>
      <w:lvlJc w:val="left"/>
      <w:pPr>
        <w:ind w:left="450" w:hanging="214"/>
      </w:pPr>
      <w:rPr>
        <w:rFonts w:hint="default"/>
        <w:lang w:val="zh-CN" w:eastAsia="zh-CN" w:bidi="zh-CN"/>
      </w:rPr>
    </w:lvl>
    <w:lvl w:ilvl="3">
      <w:start w:val="0"/>
      <w:numFmt w:val="bullet"/>
      <w:lvlText w:val="•"/>
      <w:lvlJc w:val="left"/>
      <w:pPr>
        <w:ind w:left="565" w:hanging="214"/>
      </w:pPr>
      <w:rPr>
        <w:rFonts w:hint="default"/>
        <w:lang w:val="zh-CN" w:eastAsia="zh-CN" w:bidi="zh-CN"/>
      </w:rPr>
    </w:lvl>
    <w:lvl w:ilvl="4">
      <w:start w:val="0"/>
      <w:numFmt w:val="bullet"/>
      <w:lvlText w:val="•"/>
      <w:lvlJc w:val="left"/>
      <w:pPr>
        <w:ind w:left="680" w:hanging="214"/>
      </w:pPr>
      <w:rPr>
        <w:rFonts w:hint="default"/>
        <w:lang w:val="zh-CN" w:eastAsia="zh-CN" w:bidi="zh-CN"/>
      </w:rPr>
    </w:lvl>
    <w:lvl w:ilvl="5">
      <w:start w:val="0"/>
      <w:numFmt w:val="bullet"/>
      <w:lvlText w:val="•"/>
      <w:lvlJc w:val="left"/>
      <w:pPr>
        <w:ind w:left="795" w:hanging="214"/>
      </w:pPr>
      <w:rPr>
        <w:rFonts w:hint="default"/>
        <w:lang w:val="zh-CN" w:eastAsia="zh-CN" w:bidi="zh-CN"/>
      </w:rPr>
    </w:lvl>
    <w:lvl w:ilvl="6">
      <w:start w:val="0"/>
      <w:numFmt w:val="bullet"/>
      <w:lvlText w:val="•"/>
      <w:lvlJc w:val="left"/>
      <w:pPr>
        <w:ind w:left="910" w:hanging="214"/>
      </w:pPr>
      <w:rPr>
        <w:rFonts w:hint="default"/>
        <w:lang w:val="zh-CN" w:eastAsia="zh-CN" w:bidi="zh-CN"/>
      </w:rPr>
    </w:lvl>
    <w:lvl w:ilvl="7">
      <w:start w:val="0"/>
      <w:numFmt w:val="bullet"/>
      <w:lvlText w:val="•"/>
      <w:lvlJc w:val="left"/>
      <w:pPr>
        <w:ind w:left="1025" w:hanging="214"/>
      </w:pPr>
      <w:rPr>
        <w:rFonts w:hint="default"/>
        <w:lang w:val="zh-CN" w:eastAsia="zh-CN" w:bidi="zh-CN"/>
      </w:rPr>
    </w:lvl>
    <w:lvl w:ilvl="8">
      <w:start w:val="0"/>
      <w:numFmt w:val="bullet"/>
      <w:lvlText w:val="•"/>
      <w:lvlJc w:val="left"/>
      <w:pPr>
        <w:ind w:left="1140" w:hanging="214"/>
      </w:pPr>
      <w:rPr>
        <w:rFonts w:hint="default"/>
        <w:lang w:val="zh-CN" w:eastAsia="zh-CN" w:bidi="zh-CN"/>
      </w:rPr>
    </w:lvl>
  </w:abstractNum>
  <w:abstractNum w:abstractNumId="418">
    <w:multiLevelType w:val="hybridMultilevel"/>
    <w:lvl w:ilvl="0">
      <w:start w:val="1"/>
      <w:numFmt w:val="upperLetter"/>
      <w:lvlText w:val="%1"/>
      <w:lvlJc w:val="left"/>
      <w:pPr>
        <w:ind w:left="1117" w:hanging="968"/>
        <w:jc w:val="left"/>
      </w:pPr>
      <w:rPr>
        <w:rFonts w:hint="default"/>
        <w:lang w:val="zh-CN" w:eastAsia="zh-CN" w:bidi="zh-CN"/>
      </w:rPr>
    </w:lvl>
    <w:lvl w:ilvl="1">
      <w:start w:val="14"/>
      <w:numFmt w:val="decimal"/>
      <w:lvlText w:val="%1.%2"/>
      <w:lvlJc w:val="left"/>
      <w:pPr>
        <w:ind w:left="1117" w:hanging="968"/>
        <w:jc w:val="left"/>
      </w:pPr>
      <w:rPr>
        <w:rFonts w:hint="default"/>
        <w:lang w:val="zh-CN" w:eastAsia="zh-CN" w:bidi="zh-CN"/>
      </w:rPr>
    </w:lvl>
    <w:lvl w:ilvl="2">
      <w:start w:val="1"/>
      <w:numFmt w:val="decimal"/>
      <w:lvlText w:val="%1.%2.%3"/>
      <w:lvlJc w:val="left"/>
      <w:pPr>
        <w:ind w:left="1117" w:hanging="968"/>
        <w:jc w:val="right"/>
      </w:pPr>
      <w:rPr>
        <w:rFonts w:hint="default"/>
        <w:spacing w:val="-60"/>
        <w:w w:val="100"/>
        <w:lang w:val="zh-CN" w:eastAsia="zh-CN" w:bidi="zh-CN"/>
      </w:rPr>
    </w:lvl>
    <w:lvl w:ilvl="3">
      <w:start w:val="0"/>
      <w:numFmt w:val="bullet"/>
      <w:lvlText w:val="•"/>
      <w:lvlJc w:val="left"/>
      <w:pPr>
        <w:ind w:left="4091" w:hanging="968"/>
      </w:pPr>
      <w:rPr>
        <w:rFonts w:hint="default"/>
        <w:lang w:val="zh-CN" w:eastAsia="zh-CN" w:bidi="zh-CN"/>
      </w:rPr>
    </w:lvl>
    <w:lvl w:ilvl="4">
      <w:start w:val="0"/>
      <w:numFmt w:val="bullet"/>
      <w:lvlText w:val="•"/>
      <w:lvlJc w:val="left"/>
      <w:pPr>
        <w:ind w:left="5082" w:hanging="968"/>
      </w:pPr>
      <w:rPr>
        <w:rFonts w:hint="default"/>
        <w:lang w:val="zh-CN" w:eastAsia="zh-CN" w:bidi="zh-CN"/>
      </w:rPr>
    </w:lvl>
    <w:lvl w:ilvl="5">
      <w:start w:val="0"/>
      <w:numFmt w:val="bullet"/>
      <w:lvlText w:val="•"/>
      <w:lvlJc w:val="left"/>
      <w:pPr>
        <w:ind w:left="6073" w:hanging="968"/>
      </w:pPr>
      <w:rPr>
        <w:rFonts w:hint="default"/>
        <w:lang w:val="zh-CN" w:eastAsia="zh-CN" w:bidi="zh-CN"/>
      </w:rPr>
    </w:lvl>
    <w:lvl w:ilvl="6">
      <w:start w:val="0"/>
      <w:numFmt w:val="bullet"/>
      <w:lvlText w:val="•"/>
      <w:lvlJc w:val="left"/>
      <w:pPr>
        <w:ind w:left="7063" w:hanging="968"/>
      </w:pPr>
      <w:rPr>
        <w:rFonts w:hint="default"/>
        <w:lang w:val="zh-CN" w:eastAsia="zh-CN" w:bidi="zh-CN"/>
      </w:rPr>
    </w:lvl>
    <w:lvl w:ilvl="7">
      <w:start w:val="0"/>
      <w:numFmt w:val="bullet"/>
      <w:lvlText w:val="•"/>
      <w:lvlJc w:val="left"/>
      <w:pPr>
        <w:ind w:left="8054" w:hanging="968"/>
      </w:pPr>
      <w:rPr>
        <w:rFonts w:hint="default"/>
        <w:lang w:val="zh-CN" w:eastAsia="zh-CN" w:bidi="zh-CN"/>
      </w:rPr>
    </w:lvl>
    <w:lvl w:ilvl="8">
      <w:start w:val="0"/>
      <w:numFmt w:val="bullet"/>
      <w:lvlText w:val="•"/>
      <w:lvlJc w:val="left"/>
      <w:pPr>
        <w:ind w:left="9044" w:hanging="968"/>
      </w:pPr>
      <w:rPr>
        <w:rFonts w:hint="default"/>
        <w:lang w:val="zh-CN" w:eastAsia="zh-CN" w:bidi="zh-CN"/>
      </w:rPr>
    </w:lvl>
  </w:abstractNum>
  <w:abstractNum w:abstractNumId="417">
    <w:multiLevelType w:val="hybridMultilevel"/>
    <w:lvl w:ilvl="0">
      <w:start w:val="1"/>
      <w:numFmt w:val="decimal"/>
      <w:lvlText w:val="%1."/>
      <w:lvlJc w:val="left"/>
      <w:pPr>
        <w:ind w:left="221" w:hanging="214"/>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372" w:hanging="214"/>
      </w:pPr>
      <w:rPr>
        <w:rFonts w:hint="default"/>
        <w:lang w:val="zh-CN" w:eastAsia="zh-CN" w:bidi="zh-CN"/>
      </w:rPr>
    </w:lvl>
    <w:lvl w:ilvl="2">
      <w:start w:val="0"/>
      <w:numFmt w:val="bullet"/>
      <w:lvlText w:val="•"/>
      <w:lvlJc w:val="left"/>
      <w:pPr>
        <w:ind w:left="524" w:hanging="214"/>
      </w:pPr>
      <w:rPr>
        <w:rFonts w:hint="default"/>
        <w:lang w:val="zh-CN" w:eastAsia="zh-CN" w:bidi="zh-CN"/>
      </w:rPr>
    </w:lvl>
    <w:lvl w:ilvl="3">
      <w:start w:val="0"/>
      <w:numFmt w:val="bullet"/>
      <w:lvlText w:val="•"/>
      <w:lvlJc w:val="left"/>
      <w:pPr>
        <w:ind w:left="676" w:hanging="214"/>
      </w:pPr>
      <w:rPr>
        <w:rFonts w:hint="default"/>
        <w:lang w:val="zh-CN" w:eastAsia="zh-CN" w:bidi="zh-CN"/>
      </w:rPr>
    </w:lvl>
    <w:lvl w:ilvl="4">
      <w:start w:val="0"/>
      <w:numFmt w:val="bullet"/>
      <w:lvlText w:val="•"/>
      <w:lvlJc w:val="left"/>
      <w:pPr>
        <w:ind w:left="829" w:hanging="214"/>
      </w:pPr>
      <w:rPr>
        <w:rFonts w:hint="default"/>
        <w:lang w:val="zh-CN" w:eastAsia="zh-CN" w:bidi="zh-CN"/>
      </w:rPr>
    </w:lvl>
    <w:lvl w:ilvl="5">
      <w:start w:val="0"/>
      <w:numFmt w:val="bullet"/>
      <w:lvlText w:val="•"/>
      <w:lvlJc w:val="left"/>
      <w:pPr>
        <w:ind w:left="981" w:hanging="214"/>
      </w:pPr>
      <w:rPr>
        <w:rFonts w:hint="default"/>
        <w:lang w:val="zh-CN" w:eastAsia="zh-CN" w:bidi="zh-CN"/>
      </w:rPr>
    </w:lvl>
    <w:lvl w:ilvl="6">
      <w:start w:val="0"/>
      <w:numFmt w:val="bullet"/>
      <w:lvlText w:val="•"/>
      <w:lvlJc w:val="left"/>
      <w:pPr>
        <w:ind w:left="1133" w:hanging="214"/>
      </w:pPr>
      <w:rPr>
        <w:rFonts w:hint="default"/>
        <w:lang w:val="zh-CN" w:eastAsia="zh-CN" w:bidi="zh-CN"/>
      </w:rPr>
    </w:lvl>
    <w:lvl w:ilvl="7">
      <w:start w:val="0"/>
      <w:numFmt w:val="bullet"/>
      <w:lvlText w:val="•"/>
      <w:lvlJc w:val="left"/>
      <w:pPr>
        <w:ind w:left="1286" w:hanging="214"/>
      </w:pPr>
      <w:rPr>
        <w:rFonts w:hint="default"/>
        <w:lang w:val="zh-CN" w:eastAsia="zh-CN" w:bidi="zh-CN"/>
      </w:rPr>
    </w:lvl>
    <w:lvl w:ilvl="8">
      <w:start w:val="0"/>
      <w:numFmt w:val="bullet"/>
      <w:lvlText w:val="•"/>
      <w:lvlJc w:val="left"/>
      <w:pPr>
        <w:ind w:left="1438" w:hanging="214"/>
      </w:pPr>
      <w:rPr>
        <w:rFonts w:hint="default"/>
        <w:lang w:val="zh-CN" w:eastAsia="zh-CN" w:bidi="zh-CN"/>
      </w:rPr>
    </w:lvl>
  </w:abstractNum>
  <w:abstractNum w:abstractNumId="416">
    <w:multiLevelType w:val="hybridMultilevel"/>
    <w:lvl w:ilvl="0">
      <w:start w:val="1"/>
      <w:numFmt w:val="decimal"/>
      <w:lvlText w:val="%1."/>
      <w:lvlJc w:val="left"/>
      <w:pPr>
        <w:ind w:left="221" w:hanging="214"/>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372" w:hanging="214"/>
      </w:pPr>
      <w:rPr>
        <w:rFonts w:hint="default"/>
        <w:lang w:val="zh-CN" w:eastAsia="zh-CN" w:bidi="zh-CN"/>
      </w:rPr>
    </w:lvl>
    <w:lvl w:ilvl="2">
      <w:start w:val="0"/>
      <w:numFmt w:val="bullet"/>
      <w:lvlText w:val="•"/>
      <w:lvlJc w:val="left"/>
      <w:pPr>
        <w:ind w:left="524" w:hanging="214"/>
      </w:pPr>
      <w:rPr>
        <w:rFonts w:hint="default"/>
        <w:lang w:val="zh-CN" w:eastAsia="zh-CN" w:bidi="zh-CN"/>
      </w:rPr>
    </w:lvl>
    <w:lvl w:ilvl="3">
      <w:start w:val="0"/>
      <w:numFmt w:val="bullet"/>
      <w:lvlText w:val="•"/>
      <w:lvlJc w:val="left"/>
      <w:pPr>
        <w:ind w:left="676" w:hanging="214"/>
      </w:pPr>
      <w:rPr>
        <w:rFonts w:hint="default"/>
        <w:lang w:val="zh-CN" w:eastAsia="zh-CN" w:bidi="zh-CN"/>
      </w:rPr>
    </w:lvl>
    <w:lvl w:ilvl="4">
      <w:start w:val="0"/>
      <w:numFmt w:val="bullet"/>
      <w:lvlText w:val="•"/>
      <w:lvlJc w:val="left"/>
      <w:pPr>
        <w:ind w:left="829" w:hanging="214"/>
      </w:pPr>
      <w:rPr>
        <w:rFonts w:hint="default"/>
        <w:lang w:val="zh-CN" w:eastAsia="zh-CN" w:bidi="zh-CN"/>
      </w:rPr>
    </w:lvl>
    <w:lvl w:ilvl="5">
      <w:start w:val="0"/>
      <w:numFmt w:val="bullet"/>
      <w:lvlText w:val="•"/>
      <w:lvlJc w:val="left"/>
      <w:pPr>
        <w:ind w:left="981" w:hanging="214"/>
      </w:pPr>
      <w:rPr>
        <w:rFonts w:hint="default"/>
        <w:lang w:val="zh-CN" w:eastAsia="zh-CN" w:bidi="zh-CN"/>
      </w:rPr>
    </w:lvl>
    <w:lvl w:ilvl="6">
      <w:start w:val="0"/>
      <w:numFmt w:val="bullet"/>
      <w:lvlText w:val="•"/>
      <w:lvlJc w:val="left"/>
      <w:pPr>
        <w:ind w:left="1133" w:hanging="214"/>
      </w:pPr>
      <w:rPr>
        <w:rFonts w:hint="default"/>
        <w:lang w:val="zh-CN" w:eastAsia="zh-CN" w:bidi="zh-CN"/>
      </w:rPr>
    </w:lvl>
    <w:lvl w:ilvl="7">
      <w:start w:val="0"/>
      <w:numFmt w:val="bullet"/>
      <w:lvlText w:val="•"/>
      <w:lvlJc w:val="left"/>
      <w:pPr>
        <w:ind w:left="1286" w:hanging="214"/>
      </w:pPr>
      <w:rPr>
        <w:rFonts w:hint="default"/>
        <w:lang w:val="zh-CN" w:eastAsia="zh-CN" w:bidi="zh-CN"/>
      </w:rPr>
    </w:lvl>
    <w:lvl w:ilvl="8">
      <w:start w:val="0"/>
      <w:numFmt w:val="bullet"/>
      <w:lvlText w:val="•"/>
      <w:lvlJc w:val="left"/>
      <w:pPr>
        <w:ind w:left="1438" w:hanging="214"/>
      </w:pPr>
      <w:rPr>
        <w:rFonts w:hint="default"/>
        <w:lang w:val="zh-CN" w:eastAsia="zh-CN" w:bidi="zh-CN"/>
      </w:rPr>
    </w:lvl>
  </w:abstractNum>
  <w:abstractNum w:abstractNumId="415">
    <w:multiLevelType w:val="hybridMultilevel"/>
    <w:lvl w:ilvl="0">
      <w:start w:val="1"/>
      <w:numFmt w:val="decimal"/>
      <w:lvlText w:val="%1."/>
      <w:lvlJc w:val="left"/>
      <w:pPr>
        <w:ind w:left="219" w:hanging="212"/>
        <w:jc w:val="left"/>
      </w:pPr>
      <w:rPr>
        <w:rFonts w:hint="default" w:ascii="宋体" w:hAnsi="宋体" w:eastAsia="宋体" w:cs="宋体"/>
        <w:spacing w:val="-2"/>
        <w:w w:val="99"/>
        <w:sz w:val="19"/>
        <w:szCs w:val="19"/>
        <w:lang w:val="zh-CN" w:eastAsia="zh-CN" w:bidi="zh-CN"/>
      </w:rPr>
    </w:lvl>
    <w:lvl w:ilvl="1">
      <w:start w:val="0"/>
      <w:numFmt w:val="bullet"/>
      <w:lvlText w:val="•"/>
      <w:lvlJc w:val="left"/>
      <w:pPr>
        <w:ind w:left="372" w:hanging="212"/>
      </w:pPr>
      <w:rPr>
        <w:rFonts w:hint="default"/>
        <w:lang w:val="zh-CN" w:eastAsia="zh-CN" w:bidi="zh-CN"/>
      </w:rPr>
    </w:lvl>
    <w:lvl w:ilvl="2">
      <w:start w:val="0"/>
      <w:numFmt w:val="bullet"/>
      <w:lvlText w:val="•"/>
      <w:lvlJc w:val="left"/>
      <w:pPr>
        <w:ind w:left="524" w:hanging="212"/>
      </w:pPr>
      <w:rPr>
        <w:rFonts w:hint="default"/>
        <w:lang w:val="zh-CN" w:eastAsia="zh-CN" w:bidi="zh-CN"/>
      </w:rPr>
    </w:lvl>
    <w:lvl w:ilvl="3">
      <w:start w:val="0"/>
      <w:numFmt w:val="bullet"/>
      <w:lvlText w:val="•"/>
      <w:lvlJc w:val="left"/>
      <w:pPr>
        <w:ind w:left="676" w:hanging="212"/>
      </w:pPr>
      <w:rPr>
        <w:rFonts w:hint="default"/>
        <w:lang w:val="zh-CN" w:eastAsia="zh-CN" w:bidi="zh-CN"/>
      </w:rPr>
    </w:lvl>
    <w:lvl w:ilvl="4">
      <w:start w:val="0"/>
      <w:numFmt w:val="bullet"/>
      <w:lvlText w:val="•"/>
      <w:lvlJc w:val="left"/>
      <w:pPr>
        <w:ind w:left="829" w:hanging="212"/>
      </w:pPr>
      <w:rPr>
        <w:rFonts w:hint="default"/>
        <w:lang w:val="zh-CN" w:eastAsia="zh-CN" w:bidi="zh-CN"/>
      </w:rPr>
    </w:lvl>
    <w:lvl w:ilvl="5">
      <w:start w:val="0"/>
      <w:numFmt w:val="bullet"/>
      <w:lvlText w:val="•"/>
      <w:lvlJc w:val="left"/>
      <w:pPr>
        <w:ind w:left="981" w:hanging="212"/>
      </w:pPr>
      <w:rPr>
        <w:rFonts w:hint="default"/>
        <w:lang w:val="zh-CN" w:eastAsia="zh-CN" w:bidi="zh-CN"/>
      </w:rPr>
    </w:lvl>
    <w:lvl w:ilvl="6">
      <w:start w:val="0"/>
      <w:numFmt w:val="bullet"/>
      <w:lvlText w:val="•"/>
      <w:lvlJc w:val="left"/>
      <w:pPr>
        <w:ind w:left="1133" w:hanging="212"/>
      </w:pPr>
      <w:rPr>
        <w:rFonts w:hint="default"/>
        <w:lang w:val="zh-CN" w:eastAsia="zh-CN" w:bidi="zh-CN"/>
      </w:rPr>
    </w:lvl>
    <w:lvl w:ilvl="7">
      <w:start w:val="0"/>
      <w:numFmt w:val="bullet"/>
      <w:lvlText w:val="•"/>
      <w:lvlJc w:val="left"/>
      <w:pPr>
        <w:ind w:left="1286" w:hanging="212"/>
      </w:pPr>
      <w:rPr>
        <w:rFonts w:hint="default"/>
        <w:lang w:val="zh-CN" w:eastAsia="zh-CN" w:bidi="zh-CN"/>
      </w:rPr>
    </w:lvl>
    <w:lvl w:ilvl="8">
      <w:start w:val="0"/>
      <w:numFmt w:val="bullet"/>
      <w:lvlText w:val="•"/>
      <w:lvlJc w:val="left"/>
      <w:pPr>
        <w:ind w:left="1438" w:hanging="212"/>
      </w:pPr>
      <w:rPr>
        <w:rFonts w:hint="default"/>
        <w:lang w:val="zh-CN" w:eastAsia="zh-CN" w:bidi="zh-CN"/>
      </w:rPr>
    </w:lvl>
  </w:abstractNum>
  <w:abstractNum w:abstractNumId="414">
    <w:multiLevelType w:val="hybridMultilevel"/>
    <w:lvl w:ilvl="0">
      <w:start w:val="1"/>
      <w:numFmt w:val="decimal"/>
      <w:lvlText w:val="%1."/>
      <w:lvlJc w:val="left"/>
      <w:pPr>
        <w:ind w:left="219" w:hanging="212"/>
        <w:jc w:val="left"/>
      </w:pPr>
      <w:rPr>
        <w:rFonts w:hint="default" w:ascii="宋体" w:hAnsi="宋体" w:eastAsia="宋体" w:cs="宋体"/>
        <w:spacing w:val="-2"/>
        <w:w w:val="99"/>
        <w:sz w:val="19"/>
        <w:szCs w:val="19"/>
        <w:lang w:val="zh-CN" w:eastAsia="zh-CN" w:bidi="zh-CN"/>
      </w:rPr>
    </w:lvl>
    <w:lvl w:ilvl="1">
      <w:start w:val="0"/>
      <w:numFmt w:val="bullet"/>
      <w:lvlText w:val="•"/>
      <w:lvlJc w:val="left"/>
      <w:pPr>
        <w:ind w:left="372" w:hanging="212"/>
      </w:pPr>
      <w:rPr>
        <w:rFonts w:hint="default"/>
        <w:lang w:val="zh-CN" w:eastAsia="zh-CN" w:bidi="zh-CN"/>
      </w:rPr>
    </w:lvl>
    <w:lvl w:ilvl="2">
      <w:start w:val="0"/>
      <w:numFmt w:val="bullet"/>
      <w:lvlText w:val="•"/>
      <w:lvlJc w:val="left"/>
      <w:pPr>
        <w:ind w:left="524" w:hanging="212"/>
      </w:pPr>
      <w:rPr>
        <w:rFonts w:hint="default"/>
        <w:lang w:val="zh-CN" w:eastAsia="zh-CN" w:bidi="zh-CN"/>
      </w:rPr>
    </w:lvl>
    <w:lvl w:ilvl="3">
      <w:start w:val="0"/>
      <w:numFmt w:val="bullet"/>
      <w:lvlText w:val="•"/>
      <w:lvlJc w:val="left"/>
      <w:pPr>
        <w:ind w:left="676" w:hanging="212"/>
      </w:pPr>
      <w:rPr>
        <w:rFonts w:hint="default"/>
        <w:lang w:val="zh-CN" w:eastAsia="zh-CN" w:bidi="zh-CN"/>
      </w:rPr>
    </w:lvl>
    <w:lvl w:ilvl="4">
      <w:start w:val="0"/>
      <w:numFmt w:val="bullet"/>
      <w:lvlText w:val="•"/>
      <w:lvlJc w:val="left"/>
      <w:pPr>
        <w:ind w:left="829" w:hanging="212"/>
      </w:pPr>
      <w:rPr>
        <w:rFonts w:hint="default"/>
        <w:lang w:val="zh-CN" w:eastAsia="zh-CN" w:bidi="zh-CN"/>
      </w:rPr>
    </w:lvl>
    <w:lvl w:ilvl="5">
      <w:start w:val="0"/>
      <w:numFmt w:val="bullet"/>
      <w:lvlText w:val="•"/>
      <w:lvlJc w:val="left"/>
      <w:pPr>
        <w:ind w:left="981" w:hanging="212"/>
      </w:pPr>
      <w:rPr>
        <w:rFonts w:hint="default"/>
        <w:lang w:val="zh-CN" w:eastAsia="zh-CN" w:bidi="zh-CN"/>
      </w:rPr>
    </w:lvl>
    <w:lvl w:ilvl="6">
      <w:start w:val="0"/>
      <w:numFmt w:val="bullet"/>
      <w:lvlText w:val="•"/>
      <w:lvlJc w:val="left"/>
      <w:pPr>
        <w:ind w:left="1133" w:hanging="212"/>
      </w:pPr>
      <w:rPr>
        <w:rFonts w:hint="default"/>
        <w:lang w:val="zh-CN" w:eastAsia="zh-CN" w:bidi="zh-CN"/>
      </w:rPr>
    </w:lvl>
    <w:lvl w:ilvl="7">
      <w:start w:val="0"/>
      <w:numFmt w:val="bullet"/>
      <w:lvlText w:val="•"/>
      <w:lvlJc w:val="left"/>
      <w:pPr>
        <w:ind w:left="1286" w:hanging="212"/>
      </w:pPr>
      <w:rPr>
        <w:rFonts w:hint="default"/>
        <w:lang w:val="zh-CN" w:eastAsia="zh-CN" w:bidi="zh-CN"/>
      </w:rPr>
    </w:lvl>
    <w:lvl w:ilvl="8">
      <w:start w:val="0"/>
      <w:numFmt w:val="bullet"/>
      <w:lvlText w:val="•"/>
      <w:lvlJc w:val="left"/>
      <w:pPr>
        <w:ind w:left="1438" w:hanging="212"/>
      </w:pPr>
      <w:rPr>
        <w:rFonts w:hint="default"/>
        <w:lang w:val="zh-CN" w:eastAsia="zh-CN" w:bidi="zh-CN"/>
      </w:rPr>
    </w:lvl>
  </w:abstractNum>
  <w:abstractNum w:abstractNumId="413">
    <w:multiLevelType w:val="hybridMultilevel"/>
    <w:lvl w:ilvl="0">
      <w:start w:val="1"/>
      <w:numFmt w:val="decimal"/>
      <w:lvlText w:val="%1."/>
      <w:lvlJc w:val="left"/>
      <w:pPr>
        <w:ind w:left="219" w:hanging="212"/>
        <w:jc w:val="left"/>
      </w:pPr>
      <w:rPr>
        <w:rFonts w:hint="default" w:ascii="宋体" w:hAnsi="宋体" w:eastAsia="宋体" w:cs="宋体"/>
        <w:spacing w:val="-2"/>
        <w:w w:val="99"/>
        <w:sz w:val="19"/>
        <w:szCs w:val="19"/>
        <w:lang w:val="zh-CN" w:eastAsia="zh-CN" w:bidi="zh-CN"/>
      </w:rPr>
    </w:lvl>
    <w:lvl w:ilvl="1">
      <w:start w:val="0"/>
      <w:numFmt w:val="bullet"/>
      <w:lvlText w:val="•"/>
      <w:lvlJc w:val="left"/>
      <w:pPr>
        <w:ind w:left="372" w:hanging="212"/>
      </w:pPr>
      <w:rPr>
        <w:rFonts w:hint="default"/>
        <w:lang w:val="zh-CN" w:eastAsia="zh-CN" w:bidi="zh-CN"/>
      </w:rPr>
    </w:lvl>
    <w:lvl w:ilvl="2">
      <w:start w:val="0"/>
      <w:numFmt w:val="bullet"/>
      <w:lvlText w:val="•"/>
      <w:lvlJc w:val="left"/>
      <w:pPr>
        <w:ind w:left="524" w:hanging="212"/>
      </w:pPr>
      <w:rPr>
        <w:rFonts w:hint="default"/>
        <w:lang w:val="zh-CN" w:eastAsia="zh-CN" w:bidi="zh-CN"/>
      </w:rPr>
    </w:lvl>
    <w:lvl w:ilvl="3">
      <w:start w:val="0"/>
      <w:numFmt w:val="bullet"/>
      <w:lvlText w:val="•"/>
      <w:lvlJc w:val="left"/>
      <w:pPr>
        <w:ind w:left="676" w:hanging="212"/>
      </w:pPr>
      <w:rPr>
        <w:rFonts w:hint="default"/>
        <w:lang w:val="zh-CN" w:eastAsia="zh-CN" w:bidi="zh-CN"/>
      </w:rPr>
    </w:lvl>
    <w:lvl w:ilvl="4">
      <w:start w:val="0"/>
      <w:numFmt w:val="bullet"/>
      <w:lvlText w:val="•"/>
      <w:lvlJc w:val="left"/>
      <w:pPr>
        <w:ind w:left="829" w:hanging="212"/>
      </w:pPr>
      <w:rPr>
        <w:rFonts w:hint="default"/>
        <w:lang w:val="zh-CN" w:eastAsia="zh-CN" w:bidi="zh-CN"/>
      </w:rPr>
    </w:lvl>
    <w:lvl w:ilvl="5">
      <w:start w:val="0"/>
      <w:numFmt w:val="bullet"/>
      <w:lvlText w:val="•"/>
      <w:lvlJc w:val="left"/>
      <w:pPr>
        <w:ind w:left="981" w:hanging="212"/>
      </w:pPr>
      <w:rPr>
        <w:rFonts w:hint="default"/>
        <w:lang w:val="zh-CN" w:eastAsia="zh-CN" w:bidi="zh-CN"/>
      </w:rPr>
    </w:lvl>
    <w:lvl w:ilvl="6">
      <w:start w:val="0"/>
      <w:numFmt w:val="bullet"/>
      <w:lvlText w:val="•"/>
      <w:lvlJc w:val="left"/>
      <w:pPr>
        <w:ind w:left="1133" w:hanging="212"/>
      </w:pPr>
      <w:rPr>
        <w:rFonts w:hint="default"/>
        <w:lang w:val="zh-CN" w:eastAsia="zh-CN" w:bidi="zh-CN"/>
      </w:rPr>
    </w:lvl>
    <w:lvl w:ilvl="7">
      <w:start w:val="0"/>
      <w:numFmt w:val="bullet"/>
      <w:lvlText w:val="•"/>
      <w:lvlJc w:val="left"/>
      <w:pPr>
        <w:ind w:left="1286" w:hanging="212"/>
      </w:pPr>
      <w:rPr>
        <w:rFonts w:hint="default"/>
        <w:lang w:val="zh-CN" w:eastAsia="zh-CN" w:bidi="zh-CN"/>
      </w:rPr>
    </w:lvl>
    <w:lvl w:ilvl="8">
      <w:start w:val="0"/>
      <w:numFmt w:val="bullet"/>
      <w:lvlText w:val="•"/>
      <w:lvlJc w:val="left"/>
      <w:pPr>
        <w:ind w:left="1438" w:hanging="212"/>
      </w:pPr>
      <w:rPr>
        <w:rFonts w:hint="default"/>
        <w:lang w:val="zh-CN" w:eastAsia="zh-CN" w:bidi="zh-CN"/>
      </w:rPr>
    </w:lvl>
  </w:abstractNum>
  <w:abstractNum w:abstractNumId="412">
    <w:multiLevelType w:val="hybridMultilevel"/>
    <w:lvl w:ilvl="0">
      <w:start w:val="1"/>
      <w:numFmt w:val="decimal"/>
      <w:lvlText w:val="%1."/>
      <w:lvlJc w:val="left"/>
      <w:pPr>
        <w:ind w:left="219" w:hanging="212"/>
        <w:jc w:val="left"/>
      </w:pPr>
      <w:rPr>
        <w:rFonts w:hint="default" w:ascii="宋体" w:hAnsi="宋体" w:eastAsia="宋体" w:cs="宋体"/>
        <w:spacing w:val="-2"/>
        <w:w w:val="99"/>
        <w:sz w:val="19"/>
        <w:szCs w:val="19"/>
        <w:lang w:val="zh-CN" w:eastAsia="zh-CN" w:bidi="zh-CN"/>
      </w:rPr>
    </w:lvl>
    <w:lvl w:ilvl="1">
      <w:start w:val="0"/>
      <w:numFmt w:val="bullet"/>
      <w:lvlText w:val="•"/>
      <w:lvlJc w:val="left"/>
      <w:pPr>
        <w:ind w:left="372" w:hanging="212"/>
      </w:pPr>
      <w:rPr>
        <w:rFonts w:hint="default"/>
        <w:lang w:val="zh-CN" w:eastAsia="zh-CN" w:bidi="zh-CN"/>
      </w:rPr>
    </w:lvl>
    <w:lvl w:ilvl="2">
      <w:start w:val="0"/>
      <w:numFmt w:val="bullet"/>
      <w:lvlText w:val="•"/>
      <w:lvlJc w:val="left"/>
      <w:pPr>
        <w:ind w:left="524" w:hanging="212"/>
      </w:pPr>
      <w:rPr>
        <w:rFonts w:hint="default"/>
        <w:lang w:val="zh-CN" w:eastAsia="zh-CN" w:bidi="zh-CN"/>
      </w:rPr>
    </w:lvl>
    <w:lvl w:ilvl="3">
      <w:start w:val="0"/>
      <w:numFmt w:val="bullet"/>
      <w:lvlText w:val="•"/>
      <w:lvlJc w:val="left"/>
      <w:pPr>
        <w:ind w:left="676" w:hanging="212"/>
      </w:pPr>
      <w:rPr>
        <w:rFonts w:hint="default"/>
        <w:lang w:val="zh-CN" w:eastAsia="zh-CN" w:bidi="zh-CN"/>
      </w:rPr>
    </w:lvl>
    <w:lvl w:ilvl="4">
      <w:start w:val="0"/>
      <w:numFmt w:val="bullet"/>
      <w:lvlText w:val="•"/>
      <w:lvlJc w:val="left"/>
      <w:pPr>
        <w:ind w:left="829" w:hanging="212"/>
      </w:pPr>
      <w:rPr>
        <w:rFonts w:hint="default"/>
        <w:lang w:val="zh-CN" w:eastAsia="zh-CN" w:bidi="zh-CN"/>
      </w:rPr>
    </w:lvl>
    <w:lvl w:ilvl="5">
      <w:start w:val="0"/>
      <w:numFmt w:val="bullet"/>
      <w:lvlText w:val="•"/>
      <w:lvlJc w:val="left"/>
      <w:pPr>
        <w:ind w:left="981" w:hanging="212"/>
      </w:pPr>
      <w:rPr>
        <w:rFonts w:hint="default"/>
        <w:lang w:val="zh-CN" w:eastAsia="zh-CN" w:bidi="zh-CN"/>
      </w:rPr>
    </w:lvl>
    <w:lvl w:ilvl="6">
      <w:start w:val="0"/>
      <w:numFmt w:val="bullet"/>
      <w:lvlText w:val="•"/>
      <w:lvlJc w:val="left"/>
      <w:pPr>
        <w:ind w:left="1133" w:hanging="212"/>
      </w:pPr>
      <w:rPr>
        <w:rFonts w:hint="default"/>
        <w:lang w:val="zh-CN" w:eastAsia="zh-CN" w:bidi="zh-CN"/>
      </w:rPr>
    </w:lvl>
    <w:lvl w:ilvl="7">
      <w:start w:val="0"/>
      <w:numFmt w:val="bullet"/>
      <w:lvlText w:val="•"/>
      <w:lvlJc w:val="left"/>
      <w:pPr>
        <w:ind w:left="1286" w:hanging="212"/>
      </w:pPr>
      <w:rPr>
        <w:rFonts w:hint="default"/>
        <w:lang w:val="zh-CN" w:eastAsia="zh-CN" w:bidi="zh-CN"/>
      </w:rPr>
    </w:lvl>
    <w:lvl w:ilvl="8">
      <w:start w:val="0"/>
      <w:numFmt w:val="bullet"/>
      <w:lvlText w:val="•"/>
      <w:lvlJc w:val="left"/>
      <w:pPr>
        <w:ind w:left="1438" w:hanging="212"/>
      </w:pPr>
      <w:rPr>
        <w:rFonts w:hint="default"/>
        <w:lang w:val="zh-CN" w:eastAsia="zh-CN" w:bidi="zh-CN"/>
      </w:rPr>
    </w:lvl>
  </w:abstractNum>
  <w:abstractNum w:abstractNumId="411">
    <w:multiLevelType w:val="hybridMultilevel"/>
    <w:lvl w:ilvl="0">
      <w:start w:val="1"/>
      <w:numFmt w:val="decimal"/>
      <w:lvlText w:val="%1."/>
      <w:lvlJc w:val="left"/>
      <w:pPr>
        <w:ind w:left="219" w:hanging="212"/>
        <w:jc w:val="left"/>
      </w:pPr>
      <w:rPr>
        <w:rFonts w:hint="default" w:ascii="宋体" w:hAnsi="宋体" w:eastAsia="宋体" w:cs="宋体"/>
        <w:spacing w:val="-2"/>
        <w:w w:val="99"/>
        <w:sz w:val="19"/>
        <w:szCs w:val="19"/>
        <w:lang w:val="zh-CN" w:eastAsia="zh-CN" w:bidi="zh-CN"/>
      </w:rPr>
    </w:lvl>
    <w:lvl w:ilvl="1">
      <w:start w:val="0"/>
      <w:numFmt w:val="bullet"/>
      <w:lvlText w:val="•"/>
      <w:lvlJc w:val="left"/>
      <w:pPr>
        <w:ind w:left="372" w:hanging="212"/>
      </w:pPr>
      <w:rPr>
        <w:rFonts w:hint="default"/>
        <w:lang w:val="zh-CN" w:eastAsia="zh-CN" w:bidi="zh-CN"/>
      </w:rPr>
    </w:lvl>
    <w:lvl w:ilvl="2">
      <w:start w:val="0"/>
      <w:numFmt w:val="bullet"/>
      <w:lvlText w:val="•"/>
      <w:lvlJc w:val="left"/>
      <w:pPr>
        <w:ind w:left="524" w:hanging="212"/>
      </w:pPr>
      <w:rPr>
        <w:rFonts w:hint="default"/>
        <w:lang w:val="zh-CN" w:eastAsia="zh-CN" w:bidi="zh-CN"/>
      </w:rPr>
    </w:lvl>
    <w:lvl w:ilvl="3">
      <w:start w:val="0"/>
      <w:numFmt w:val="bullet"/>
      <w:lvlText w:val="•"/>
      <w:lvlJc w:val="left"/>
      <w:pPr>
        <w:ind w:left="676" w:hanging="212"/>
      </w:pPr>
      <w:rPr>
        <w:rFonts w:hint="default"/>
        <w:lang w:val="zh-CN" w:eastAsia="zh-CN" w:bidi="zh-CN"/>
      </w:rPr>
    </w:lvl>
    <w:lvl w:ilvl="4">
      <w:start w:val="0"/>
      <w:numFmt w:val="bullet"/>
      <w:lvlText w:val="•"/>
      <w:lvlJc w:val="left"/>
      <w:pPr>
        <w:ind w:left="829" w:hanging="212"/>
      </w:pPr>
      <w:rPr>
        <w:rFonts w:hint="default"/>
        <w:lang w:val="zh-CN" w:eastAsia="zh-CN" w:bidi="zh-CN"/>
      </w:rPr>
    </w:lvl>
    <w:lvl w:ilvl="5">
      <w:start w:val="0"/>
      <w:numFmt w:val="bullet"/>
      <w:lvlText w:val="•"/>
      <w:lvlJc w:val="left"/>
      <w:pPr>
        <w:ind w:left="981" w:hanging="212"/>
      </w:pPr>
      <w:rPr>
        <w:rFonts w:hint="default"/>
        <w:lang w:val="zh-CN" w:eastAsia="zh-CN" w:bidi="zh-CN"/>
      </w:rPr>
    </w:lvl>
    <w:lvl w:ilvl="6">
      <w:start w:val="0"/>
      <w:numFmt w:val="bullet"/>
      <w:lvlText w:val="•"/>
      <w:lvlJc w:val="left"/>
      <w:pPr>
        <w:ind w:left="1133" w:hanging="212"/>
      </w:pPr>
      <w:rPr>
        <w:rFonts w:hint="default"/>
        <w:lang w:val="zh-CN" w:eastAsia="zh-CN" w:bidi="zh-CN"/>
      </w:rPr>
    </w:lvl>
    <w:lvl w:ilvl="7">
      <w:start w:val="0"/>
      <w:numFmt w:val="bullet"/>
      <w:lvlText w:val="•"/>
      <w:lvlJc w:val="left"/>
      <w:pPr>
        <w:ind w:left="1286" w:hanging="212"/>
      </w:pPr>
      <w:rPr>
        <w:rFonts w:hint="default"/>
        <w:lang w:val="zh-CN" w:eastAsia="zh-CN" w:bidi="zh-CN"/>
      </w:rPr>
    </w:lvl>
    <w:lvl w:ilvl="8">
      <w:start w:val="0"/>
      <w:numFmt w:val="bullet"/>
      <w:lvlText w:val="•"/>
      <w:lvlJc w:val="left"/>
      <w:pPr>
        <w:ind w:left="1438" w:hanging="212"/>
      </w:pPr>
      <w:rPr>
        <w:rFonts w:hint="default"/>
        <w:lang w:val="zh-CN" w:eastAsia="zh-CN" w:bidi="zh-CN"/>
      </w:rPr>
    </w:lvl>
  </w:abstractNum>
  <w:abstractNum w:abstractNumId="410">
    <w:multiLevelType w:val="hybridMultilevel"/>
    <w:lvl w:ilvl="0">
      <w:start w:val="1"/>
      <w:numFmt w:val="decimal"/>
      <w:lvlText w:val="%1."/>
      <w:lvlJc w:val="left"/>
      <w:pPr>
        <w:ind w:left="219" w:hanging="212"/>
        <w:jc w:val="left"/>
      </w:pPr>
      <w:rPr>
        <w:rFonts w:hint="default" w:ascii="宋体" w:hAnsi="宋体" w:eastAsia="宋体" w:cs="宋体"/>
        <w:spacing w:val="-2"/>
        <w:w w:val="99"/>
        <w:sz w:val="19"/>
        <w:szCs w:val="19"/>
        <w:lang w:val="zh-CN" w:eastAsia="zh-CN" w:bidi="zh-CN"/>
      </w:rPr>
    </w:lvl>
    <w:lvl w:ilvl="1">
      <w:start w:val="0"/>
      <w:numFmt w:val="bullet"/>
      <w:lvlText w:val="•"/>
      <w:lvlJc w:val="left"/>
      <w:pPr>
        <w:ind w:left="372" w:hanging="212"/>
      </w:pPr>
      <w:rPr>
        <w:rFonts w:hint="default"/>
        <w:lang w:val="zh-CN" w:eastAsia="zh-CN" w:bidi="zh-CN"/>
      </w:rPr>
    </w:lvl>
    <w:lvl w:ilvl="2">
      <w:start w:val="0"/>
      <w:numFmt w:val="bullet"/>
      <w:lvlText w:val="•"/>
      <w:lvlJc w:val="left"/>
      <w:pPr>
        <w:ind w:left="524" w:hanging="212"/>
      </w:pPr>
      <w:rPr>
        <w:rFonts w:hint="default"/>
        <w:lang w:val="zh-CN" w:eastAsia="zh-CN" w:bidi="zh-CN"/>
      </w:rPr>
    </w:lvl>
    <w:lvl w:ilvl="3">
      <w:start w:val="0"/>
      <w:numFmt w:val="bullet"/>
      <w:lvlText w:val="•"/>
      <w:lvlJc w:val="left"/>
      <w:pPr>
        <w:ind w:left="676" w:hanging="212"/>
      </w:pPr>
      <w:rPr>
        <w:rFonts w:hint="default"/>
        <w:lang w:val="zh-CN" w:eastAsia="zh-CN" w:bidi="zh-CN"/>
      </w:rPr>
    </w:lvl>
    <w:lvl w:ilvl="4">
      <w:start w:val="0"/>
      <w:numFmt w:val="bullet"/>
      <w:lvlText w:val="•"/>
      <w:lvlJc w:val="left"/>
      <w:pPr>
        <w:ind w:left="829" w:hanging="212"/>
      </w:pPr>
      <w:rPr>
        <w:rFonts w:hint="default"/>
        <w:lang w:val="zh-CN" w:eastAsia="zh-CN" w:bidi="zh-CN"/>
      </w:rPr>
    </w:lvl>
    <w:lvl w:ilvl="5">
      <w:start w:val="0"/>
      <w:numFmt w:val="bullet"/>
      <w:lvlText w:val="•"/>
      <w:lvlJc w:val="left"/>
      <w:pPr>
        <w:ind w:left="981" w:hanging="212"/>
      </w:pPr>
      <w:rPr>
        <w:rFonts w:hint="default"/>
        <w:lang w:val="zh-CN" w:eastAsia="zh-CN" w:bidi="zh-CN"/>
      </w:rPr>
    </w:lvl>
    <w:lvl w:ilvl="6">
      <w:start w:val="0"/>
      <w:numFmt w:val="bullet"/>
      <w:lvlText w:val="•"/>
      <w:lvlJc w:val="left"/>
      <w:pPr>
        <w:ind w:left="1133" w:hanging="212"/>
      </w:pPr>
      <w:rPr>
        <w:rFonts w:hint="default"/>
        <w:lang w:val="zh-CN" w:eastAsia="zh-CN" w:bidi="zh-CN"/>
      </w:rPr>
    </w:lvl>
    <w:lvl w:ilvl="7">
      <w:start w:val="0"/>
      <w:numFmt w:val="bullet"/>
      <w:lvlText w:val="•"/>
      <w:lvlJc w:val="left"/>
      <w:pPr>
        <w:ind w:left="1286" w:hanging="212"/>
      </w:pPr>
      <w:rPr>
        <w:rFonts w:hint="default"/>
        <w:lang w:val="zh-CN" w:eastAsia="zh-CN" w:bidi="zh-CN"/>
      </w:rPr>
    </w:lvl>
    <w:lvl w:ilvl="8">
      <w:start w:val="0"/>
      <w:numFmt w:val="bullet"/>
      <w:lvlText w:val="•"/>
      <w:lvlJc w:val="left"/>
      <w:pPr>
        <w:ind w:left="1438" w:hanging="212"/>
      </w:pPr>
      <w:rPr>
        <w:rFonts w:hint="default"/>
        <w:lang w:val="zh-CN" w:eastAsia="zh-CN" w:bidi="zh-CN"/>
      </w:rPr>
    </w:lvl>
  </w:abstractNum>
  <w:abstractNum w:abstractNumId="409">
    <w:multiLevelType w:val="hybridMultilevel"/>
    <w:lvl w:ilvl="0">
      <w:start w:val="1"/>
      <w:numFmt w:val="upperLetter"/>
      <w:lvlText w:val="%1"/>
      <w:lvlJc w:val="left"/>
      <w:pPr>
        <w:ind w:left="1050" w:hanging="862"/>
        <w:jc w:val="left"/>
      </w:pPr>
      <w:rPr>
        <w:rFonts w:hint="default"/>
        <w:lang w:val="zh-CN" w:eastAsia="zh-CN" w:bidi="zh-CN"/>
      </w:rPr>
    </w:lvl>
    <w:lvl w:ilvl="1">
      <w:start w:val="13"/>
      <w:numFmt w:val="decimal"/>
      <w:lvlText w:val="%1.%2"/>
      <w:lvlJc w:val="left"/>
      <w:pPr>
        <w:ind w:left="1050" w:hanging="862"/>
        <w:jc w:val="left"/>
      </w:pPr>
      <w:rPr>
        <w:rFonts w:hint="default"/>
        <w:lang w:val="zh-CN" w:eastAsia="zh-CN" w:bidi="zh-CN"/>
      </w:rPr>
    </w:lvl>
    <w:lvl w:ilvl="2">
      <w:start w:val="1"/>
      <w:numFmt w:val="decimal"/>
      <w:lvlText w:val="%1.%2.%3"/>
      <w:lvlJc w:val="left"/>
      <w:pPr>
        <w:ind w:left="1050" w:hanging="862"/>
        <w:jc w:val="right"/>
      </w:pPr>
      <w:rPr>
        <w:rFonts w:hint="default"/>
        <w:spacing w:val="-63"/>
        <w:w w:val="100"/>
        <w:lang w:val="zh-CN" w:eastAsia="zh-CN" w:bidi="zh-CN"/>
      </w:rPr>
    </w:lvl>
    <w:lvl w:ilvl="3">
      <w:start w:val="0"/>
      <w:numFmt w:val="bullet"/>
      <w:lvlText w:val="•"/>
      <w:lvlJc w:val="left"/>
      <w:pPr>
        <w:ind w:left="4049" w:hanging="862"/>
      </w:pPr>
      <w:rPr>
        <w:rFonts w:hint="default"/>
        <w:lang w:val="zh-CN" w:eastAsia="zh-CN" w:bidi="zh-CN"/>
      </w:rPr>
    </w:lvl>
    <w:lvl w:ilvl="4">
      <w:start w:val="0"/>
      <w:numFmt w:val="bullet"/>
      <w:lvlText w:val="•"/>
      <w:lvlJc w:val="left"/>
      <w:pPr>
        <w:ind w:left="5046" w:hanging="862"/>
      </w:pPr>
      <w:rPr>
        <w:rFonts w:hint="default"/>
        <w:lang w:val="zh-CN" w:eastAsia="zh-CN" w:bidi="zh-CN"/>
      </w:rPr>
    </w:lvl>
    <w:lvl w:ilvl="5">
      <w:start w:val="0"/>
      <w:numFmt w:val="bullet"/>
      <w:lvlText w:val="•"/>
      <w:lvlJc w:val="left"/>
      <w:pPr>
        <w:ind w:left="6043" w:hanging="862"/>
      </w:pPr>
      <w:rPr>
        <w:rFonts w:hint="default"/>
        <w:lang w:val="zh-CN" w:eastAsia="zh-CN" w:bidi="zh-CN"/>
      </w:rPr>
    </w:lvl>
    <w:lvl w:ilvl="6">
      <w:start w:val="0"/>
      <w:numFmt w:val="bullet"/>
      <w:lvlText w:val="•"/>
      <w:lvlJc w:val="left"/>
      <w:pPr>
        <w:ind w:left="7039" w:hanging="862"/>
      </w:pPr>
      <w:rPr>
        <w:rFonts w:hint="default"/>
        <w:lang w:val="zh-CN" w:eastAsia="zh-CN" w:bidi="zh-CN"/>
      </w:rPr>
    </w:lvl>
    <w:lvl w:ilvl="7">
      <w:start w:val="0"/>
      <w:numFmt w:val="bullet"/>
      <w:lvlText w:val="•"/>
      <w:lvlJc w:val="left"/>
      <w:pPr>
        <w:ind w:left="8036" w:hanging="862"/>
      </w:pPr>
      <w:rPr>
        <w:rFonts w:hint="default"/>
        <w:lang w:val="zh-CN" w:eastAsia="zh-CN" w:bidi="zh-CN"/>
      </w:rPr>
    </w:lvl>
    <w:lvl w:ilvl="8">
      <w:start w:val="0"/>
      <w:numFmt w:val="bullet"/>
      <w:lvlText w:val="•"/>
      <w:lvlJc w:val="left"/>
      <w:pPr>
        <w:ind w:left="9032" w:hanging="862"/>
      </w:pPr>
      <w:rPr>
        <w:rFonts w:hint="default"/>
        <w:lang w:val="zh-CN" w:eastAsia="zh-CN" w:bidi="zh-CN"/>
      </w:rPr>
    </w:lvl>
  </w:abstractNum>
  <w:abstractNum w:abstractNumId="408">
    <w:multiLevelType w:val="hybridMultilevel"/>
    <w:lvl w:ilvl="0">
      <w:start w:val="1"/>
      <w:numFmt w:val="decimal"/>
      <w:lvlText w:val="%1."/>
      <w:lvlJc w:val="left"/>
      <w:pPr>
        <w:ind w:left="221" w:hanging="214"/>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377" w:hanging="214"/>
      </w:pPr>
      <w:rPr>
        <w:rFonts w:hint="default"/>
        <w:lang w:val="zh-CN" w:eastAsia="zh-CN" w:bidi="zh-CN"/>
      </w:rPr>
    </w:lvl>
    <w:lvl w:ilvl="2">
      <w:start w:val="0"/>
      <w:numFmt w:val="bullet"/>
      <w:lvlText w:val="•"/>
      <w:lvlJc w:val="left"/>
      <w:pPr>
        <w:ind w:left="534" w:hanging="214"/>
      </w:pPr>
      <w:rPr>
        <w:rFonts w:hint="default"/>
        <w:lang w:val="zh-CN" w:eastAsia="zh-CN" w:bidi="zh-CN"/>
      </w:rPr>
    </w:lvl>
    <w:lvl w:ilvl="3">
      <w:start w:val="0"/>
      <w:numFmt w:val="bullet"/>
      <w:lvlText w:val="•"/>
      <w:lvlJc w:val="left"/>
      <w:pPr>
        <w:ind w:left="691" w:hanging="214"/>
      </w:pPr>
      <w:rPr>
        <w:rFonts w:hint="default"/>
        <w:lang w:val="zh-CN" w:eastAsia="zh-CN" w:bidi="zh-CN"/>
      </w:rPr>
    </w:lvl>
    <w:lvl w:ilvl="4">
      <w:start w:val="0"/>
      <w:numFmt w:val="bullet"/>
      <w:lvlText w:val="•"/>
      <w:lvlJc w:val="left"/>
      <w:pPr>
        <w:ind w:left="848" w:hanging="214"/>
      </w:pPr>
      <w:rPr>
        <w:rFonts w:hint="default"/>
        <w:lang w:val="zh-CN" w:eastAsia="zh-CN" w:bidi="zh-CN"/>
      </w:rPr>
    </w:lvl>
    <w:lvl w:ilvl="5">
      <w:start w:val="0"/>
      <w:numFmt w:val="bullet"/>
      <w:lvlText w:val="•"/>
      <w:lvlJc w:val="left"/>
      <w:pPr>
        <w:ind w:left="1005" w:hanging="214"/>
      </w:pPr>
      <w:rPr>
        <w:rFonts w:hint="default"/>
        <w:lang w:val="zh-CN" w:eastAsia="zh-CN" w:bidi="zh-CN"/>
      </w:rPr>
    </w:lvl>
    <w:lvl w:ilvl="6">
      <w:start w:val="0"/>
      <w:numFmt w:val="bullet"/>
      <w:lvlText w:val="•"/>
      <w:lvlJc w:val="left"/>
      <w:pPr>
        <w:ind w:left="1162" w:hanging="214"/>
      </w:pPr>
      <w:rPr>
        <w:rFonts w:hint="default"/>
        <w:lang w:val="zh-CN" w:eastAsia="zh-CN" w:bidi="zh-CN"/>
      </w:rPr>
    </w:lvl>
    <w:lvl w:ilvl="7">
      <w:start w:val="0"/>
      <w:numFmt w:val="bullet"/>
      <w:lvlText w:val="•"/>
      <w:lvlJc w:val="left"/>
      <w:pPr>
        <w:ind w:left="1319" w:hanging="214"/>
      </w:pPr>
      <w:rPr>
        <w:rFonts w:hint="default"/>
        <w:lang w:val="zh-CN" w:eastAsia="zh-CN" w:bidi="zh-CN"/>
      </w:rPr>
    </w:lvl>
    <w:lvl w:ilvl="8">
      <w:start w:val="0"/>
      <w:numFmt w:val="bullet"/>
      <w:lvlText w:val="•"/>
      <w:lvlJc w:val="left"/>
      <w:pPr>
        <w:ind w:left="1476" w:hanging="214"/>
      </w:pPr>
      <w:rPr>
        <w:rFonts w:hint="default"/>
        <w:lang w:val="zh-CN" w:eastAsia="zh-CN" w:bidi="zh-CN"/>
      </w:rPr>
    </w:lvl>
  </w:abstractNum>
  <w:abstractNum w:abstractNumId="407">
    <w:multiLevelType w:val="hybridMultilevel"/>
    <w:lvl w:ilvl="0">
      <w:start w:val="1"/>
      <w:numFmt w:val="decimal"/>
      <w:lvlText w:val="%1."/>
      <w:lvlJc w:val="left"/>
      <w:pPr>
        <w:ind w:left="226" w:hanging="219"/>
        <w:jc w:val="left"/>
      </w:pPr>
      <w:rPr>
        <w:rFonts w:hint="default" w:ascii="宋体" w:hAnsi="宋体" w:eastAsia="宋体" w:cs="宋体"/>
        <w:spacing w:val="3"/>
        <w:w w:val="99"/>
        <w:sz w:val="19"/>
        <w:szCs w:val="19"/>
        <w:lang w:val="zh-CN" w:eastAsia="zh-CN" w:bidi="zh-CN"/>
      </w:rPr>
    </w:lvl>
    <w:lvl w:ilvl="1">
      <w:start w:val="0"/>
      <w:numFmt w:val="bullet"/>
      <w:lvlText w:val="•"/>
      <w:lvlJc w:val="left"/>
      <w:pPr>
        <w:ind w:left="377" w:hanging="219"/>
      </w:pPr>
      <w:rPr>
        <w:rFonts w:hint="default"/>
        <w:lang w:val="zh-CN" w:eastAsia="zh-CN" w:bidi="zh-CN"/>
      </w:rPr>
    </w:lvl>
    <w:lvl w:ilvl="2">
      <w:start w:val="0"/>
      <w:numFmt w:val="bullet"/>
      <w:lvlText w:val="•"/>
      <w:lvlJc w:val="left"/>
      <w:pPr>
        <w:ind w:left="534" w:hanging="219"/>
      </w:pPr>
      <w:rPr>
        <w:rFonts w:hint="default"/>
        <w:lang w:val="zh-CN" w:eastAsia="zh-CN" w:bidi="zh-CN"/>
      </w:rPr>
    </w:lvl>
    <w:lvl w:ilvl="3">
      <w:start w:val="0"/>
      <w:numFmt w:val="bullet"/>
      <w:lvlText w:val="•"/>
      <w:lvlJc w:val="left"/>
      <w:pPr>
        <w:ind w:left="691" w:hanging="219"/>
      </w:pPr>
      <w:rPr>
        <w:rFonts w:hint="default"/>
        <w:lang w:val="zh-CN" w:eastAsia="zh-CN" w:bidi="zh-CN"/>
      </w:rPr>
    </w:lvl>
    <w:lvl w:ilvl="4">
      <w:start w:val="0"/>
      <w:numFmt w:val="bullet"/>
      <w:lvlText w:val="•"/>
      <w:lvlJc w:val="left"/>
      <w:pPr>
        <w:ind w:left="848" w:hanging="219"/>
      </w:pPr>
      <w:rPr>
        <w:rFonts w:hint="default"/>
        <w:lang w:val="zh-CN" w:eastAsia="zh-CN" w:bidi="zh-CN"/>
      </w:rPr>
    </w:lvl>
    <w:lvl w:ilvl="5">
      <w:start w:val="0"/>
      <w:numFmt w:val="bullet"/>
      <w:lvlText w:val="•"/>
      <w:lvlJc w:val="left"/>
      <w:pPr>
        <w:ind w:left="1005" w:hanging="219"/>
      </w:pPr>
      <w:rPr>
        <w:rFonts w:hint="default"/>
        <w:lang w:val="zh-CN" w:eastAsia="zh-CN" w:bidi="zh-CN"/>
      </w:rPr>
    </w:lvl>
    <w:lvl w:ilvl="6">
      <w:start w:val="0"/>
      <w:numFmt w:val="bullet"/>
      <w:lvlText w:val="•"/>
      <w:lvlJc w:val="left"/>
      <w:pPr>
        <w:ind w:left="1162" w:hanging="219"/>
      </w:pPr>
      <w:rPr>
        <w:rFonts w:hint="default"/>
        <w:lang w:val="zh-CN" w:eastAsia="zh-CN" w:bidi="zh-CN"/>
      </w:rPr>
    </w:lvl>
    <w:lvl w:ilvl="7">
      <w:start w:val="0"/>
      <w:numFmt w:val="bullet"/>
      <w:lvlText w:val="•"/>
      <w:lvlJc w:val="left"/>
      <w:pPr>
        <w:ind w:left="1319" w:hanging="219"/>
      </w:pPr>
      <w:rPr>
        <w:rFonts w:hint="default"/>
        <w:lang w:val="zh-CN" w:eastAsia="zh-CN" w:bidi="zh-CN"/>
      </w:rPr>
    </w:lvl>
    <w:lvl w:ilvl="8">
      <w:start w:val="0"/>
      <w:numFmt w:val="bullet"/>
      <w:lvlText w:val="•"/>
      <w:lvlJc w:val="left"/>
      <w:pPr>
        <w:ind w:left="1476" w:hanging="219"/>
      </w:pPr>
      <w:rPr>
        <w:rFonts w:hint="default"/>
        <w:lang w:val="zh-CN" w:eastAsia="zh-CN" w:bidi="zh-CN"/>
      </w:rPr>
    </w:lvl>
  </w:abstractNum>
  <w:abstractNum w:abstractNumId="406">
    <w:multiLevelType w:val="hybridMultilevel"/>
    <w:lvl w:ilvl="0">
      <w:start w:val="1"/>
      <w:numFmt w:val="decimal"/>
      <w:lvlText w:val="%1."/>
      <w:lvlJc w:val="left"/>
      <w:pPr>
        <w:ind w:left="226" w:hanging="219"/>
        <w:jc w:val="left"/>
      </w:pPr>
      <w:rPr>
        <w:rFonts w:hint="default" w:ascii="宋体" w:hAnsi="宋体" w:eastAsia="宋体" w:cs="宋体"/>
        <w:spacing w:val="3"/>
        <w:w w:val="99"/>
        <w:sz w:val="19"/>
        <w:szCs w:val="19"/>
        <w:lang w:val="zh-CN" w:eastAsia="zh-CN" w:bidi="zh-CN"/>
      </w:rPr>
    </w:lvl>
    <w:lvl w:ilvl="1">
      <w:start w:val="0"/>
      <w:numFmt w:val="bullet"/>
      <w:lvlText w:val="•"/>
      <w:lvlJc w:val="left"/>
      <w:pPr>
        <w:ind w:left="377" w:hanging="219"/>
      </w:pPr>
      <w:rPr>
        <w:rFonts w:hint="default"/>
        <w:lang w:val="zh-CN" w:eastAsia="zh-CN" w:bidi="zh-CN"/>
      </w:rPr>
    </w:lvl>
    <w:lvl w:ilvl="2">
      <w:start w:val="0"/>
      <w:numFmt w:val="bullet"/>
      <w:lvlText w:val="•"/>
      <w:lvlJc w:val="left"/>
      <w:pPr>
        <w:ind w:left="534" w:hanging="219"/>
      </w:pPr>
      <w:rPr>
        <w:rFonts w:hint="default"/>
        <w:lang w:val="zh-CN" w:eastAsia="zh-CN" w:bidi="zh-CN"/>
      </w:rPr>
    </w:lvl>
    <w:lvl w:ilvl="3">
      <w:start w:val="0"/>
      <w:numFmt w:val="bullet"/>
      <w:lvlText w:val="•"/>
      <w:lvlJc w:val="left"/>
      <w:pPr>
        <w:ind w:left="691" w:hanging="219"/>
      </w:pPr>
      <w:rPr>
        <w:rFonts w:hint="default"/>
        <w:lang w:val="zh-CN" w:eastAsia="zh-CN" w:bidi="zh-CN"/>
      </w:rPr>
    </w:lvl>
    <w:lvl w:ilvl="4">
      <w:start w:val="0"/>
      <w:numFmt w:val="bullet"/>
      <w:lvlText w:val="•"/>
      <w:lvlJc w:val="left"/>
      <w:pPr>
        <w:ind w:left="848" w:hanging="219"/>
      </w:pPr>
      <w:rPr>
        <w:rFonts w:hint="default"/>
        <w:lang w:val="zh-CN" w:eastAsia="zh-CN" w:bidi="zh-CN"/>
      </w:rPr>
    </w:lvl>
    <w:lvl w:ilvl="5">
      <w:start w:val="0"/>
      <w:numFmt w:val="bullet"/>
      <w:lvlText w:val="•"/>
      <w:lvlJc w:val="left"/>
      <w:pPr>
        <w:ind w:left="1005" w:hanging="219"/>
      </w:pPr>
      <w:rPr>
        <w:rFonts w:hint="default"/>
        <w:lang w:val="zh-CN" w:eastAsia="zh-CN" w:bidi="zh-CN"/>
      </w:rPr>
    </w:lvl>
    <w:lvl w:ilvl="6">
      <w:start w:val="0"/>
      <w:numFmt w:val="bullet"/>
      <w:lvlText w:val="•"/>
      <w:lvlJc w:val="left"/>
      <w:pPr>
        <w:ind w:left="1162" w:hanging="219"/>
      </w:pPr>
      <w:rPr>
        <w:rFonts w:hint="default"/>
        <w:lang w:val="zh-CN" w:eastAsia="zh-CN" w:bidi="zh-CN"/>
      </w:rPr>
    </w:lvl>
    <w:lvl w:ilvl="7">
      <w:start w:val="0"/>
      <w:numFmt w:val="bullet"/>
      <w:lvlText w:val="•"/>
      <w:lvlJc w:val="left"/>
      <w:pPr>
        <w:ind w:left="1319" w:hanging="219"/>
      </w:pPr>
      <w:rPr>
        <w:rFonts w:hint="default"/>
        <w:lang w:val="zh-CN" w:eastAsia="zh-CN" w:bidi="zh-CN"/>
      </w:rPr>
    </w:lvl>
    <w:lvl w:ilvl="8">
      <w:start w:val="0"/>
      <w:numFmt w:val="bullet"/>
      <w:lvlText w:val="•"/>
      <w:lvlJc w:val="left"/>
      <w:pPr>
        <w:ind w:left="1476" w:hanging="219"/>
      </w:pPr>
      <w:rPr>
        <w:rFonts w:hint="default"/>
        <w:lang w:val="zh-CN" w:eastAsia="zh-CN" w:bidi="zh-CN"/>
      </w:rPr>
    </w:lvl>
  </w:abstractNum>
  <w:abstractNum w:abstractNumId="405">
    <w:multiLevelType w:val="hybridMultilevel"/>
    <w:lvl w:ilvl="0">
      <w:start w:val="1"/>
      <w:numFmt w:val="decimal"/>
      <w:lvlText w:val="%1."/>
      <w:lvlJc w:val="left"/>
      <w:pPr>
        <w:ind w:left="226" w:hanging="219"/>
        <w:jc w:val="left"/>
      </w:pPr>
      <w:rPr>
        <w:rFonts w:hint="default" w:ascii="宋体" w:hAnsi="宋体" w:eastAsia="宋体" w:cs="宋体"/>
        <w:spacing w:val="3"/>
        <w:w w:val="99"/>
        <w:sz w:val="19"/>
        <w:szCs w:val="19"/>
        <w:lang w:val="zh-CN" w:eastAsia="zh-CN" w:bidi="zh-CN"/>
      </w:rPr>
    </w:lvl>
    <w:lvl w:ilvl="1">
      <w:start w:val="0"/>
      <w:numFmt w:val="bullet"/>
      <w:lvlText w:val="•"/>
      <w:lvlJc w:val="left"/>
      <w:pPr>
        <w:ind w:left="377" w:hanging="219"/>
      </w:pPr>
      <w:rPr>
        <w:rFonts w:hint="default"/>
        <w:lang w:val="zh-CN" w:eastAsia="zh-CN" w:bidi="zh-CN"/>
      </w:rPr>
    </w:lvl>
    <w:lvl w:ilvl="2">
      <w:start w:val="0"/>
      <w:numFmt w:val="bullet"/>
      <w:lvlText w:val="•"/>
      <w:lvlJc w:val="left"/>
      <w:pPr>
        <w:ind w:left="534" w:hanging="219"/>
      </w:pPr>
      <w:rPr>
        <w:rFonts w:hint="default"/>
        <w:lang w:val="zh-CN" w:eastAsia="zh-CN" w:bidi="zh-CN"/>
      </w:rPr>
    </w:lvl>
    <w:lvl w:ilvl="3">
      <w:start w:val="0"/>
      <w:numFmt w:val="bullet"/>
      <w:lvlText w:val="•"/>
      <w:lvlJc w:val="left"/>
      <w:pPr>
        <w:ind w:left="691" w:hanging="219"/>
      </w:pPr>
      <w:rPr>
        <w:rFonts w:hint="default"/>
        <w:lang w:val="zh-CN" w:eastAsia="zh-CN" w:bidi="zh-CN"/>
      </w:rPr>
    </w:lvl>
    <w:lvl w:ilvl="4">
      <w:start w:val="0"/>
      <w:numFmt w:val="bullet"/>
      <w:lvlText w:val="•"/>
      <w:lvlJc w:val="left"/>
      <w:pPr>
        <w:ind w:left="848" w:hanging="219"/>
      </w:pPr>
      <w:rPr>
        <w:rFonts w:hint="default"/>
        <w:lang w:val="zh-CN" w:eastAsia="zh-CN" w:bidi="zh-CN"/>
      </w:rPr>
    </w:lvl>
    <w:lvl w:ilvl="5">
      <w:start w:val="0"/>
      <w:numFmt w:val="bullet"/>
      <w:lvlText w:val="•"/>
      <w:lvlJc w:val="left"/>
      <w:pPr>
        <w:ind w:left="1005" w:hanging="219"/>
      </w:pPr>
      <w:rPr>
        <w:rFonts w:hint="default"/>
        <w:lang w:val="zh-CN" w:eastAsia="zh-CN" w:bidi="zh-CN"/>
      </w:rPr>
    </w:lvl>
    <w:lvl w:ilvl="6">
      <w:start w:val="0"/>
      <w:numFmt w:val="bullet"/>
      <w:lvlText w:val="•"/>
      <w:lvlJc w:val="left"/>
      <w:pPr>
        <w:ind w:left="1162" w:hanging="219"/>
      </w:pPr>
      <w:rPr>
        <w:rFonts w:hint="default"/>
        <w:lang w:val="zh-CN" w:eastAsia="zh-CN" w:bidi="zh-CN"/>
      </w:rPr>
    </w:lvl>
    <w:lvl w:ilvl="7">
      <w:start w:val="0"/>
      <w:numFmt w:val="bullet"/>
      <w:lvlText w:val="•"/>
      <w:lvlJc w:val="left"/>
      <w:pPr>
        <w:ind w:left="1319" w:hanging="219"/>
      </w:pPr>
      <w:rPr>
        <w:rFonts w:hint="default"/>
        <w:lang w:val="zh-CN" w:eastAsia="zh-CN" w:bidi="zh-CN"/>
      </w:rPr>
    </w:lvl>
    <w:lvl w:ilvl="8">
      <w:start w:val="0"/>
      <w:numFmt w:val="bullet"/>
      <w:lvlText w:val="•"/>
      <w:lvlJc w:val="left"/>
      <w:pPr>
        <w:ind w:left="1476" w:hanging="219"/>
      </w:pPr>
      <w:rPr>
        <w:rFonts w:hint="default"/>
        <w:lang w:val="zh-CN" w:eastAsia="zh-CN" w:bidi="zh-CN"/>
      </w:rPr>
    </w:lvl>
  </w:abstractNum>
  <w:abstractNum w:abstractNumId="404">
    <w:multiLevelType w:val="hybridMultilevel"/>
    <w:lvl w:ilvl="0">
      <w:start w:val="1"/>
      <w:numFmt w:val="decimal"/>
      <w:lvlText w:val="%1."/>
      <w:lvlJc w:val="left"/>
      <w:pPr>
        <w:ind w:left="221" w:hanging="214"/>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377" w:hanging="214"/>
      </w:pPr>
      <w:rPr>
        <w:rFonts w:hint="default"/>
        <w:lang w:val="zh-CN" w:eastAsia="zh-CN" w:bidi="zh-CN"/>
      </w:rPr>
    </w:lvl>
    <w:lvl w:ilvl="2">
      <w:start w:val="0"/>
      <w:numFmt w:val="bullet"/>
      <w:lvlText w:val="•"/>
      <w:lvlJc w:val="left"/>
      <w:pPr>
        <w:ind w:left="534" w:hanging="214"/>
      </w:pPr>
      <w:rPr>
        <w:rFonts w:hint="default"/>
        <w:lang w:val="zh-CN" w:eastAsia="zh-CN" w:bidi="zh-CN"/>
      </w:rPr>
    </w:lvl>
    <w:lvl w:ilvl="3">
      <w:start w:val="0"/>
      <w:numFmt w:val="bullet"/>
      <w:lvlText w:val="•"/>
      <w:lvlJc w:val="left"/>
      <w:pPr>
        <w:ind w:left="691" w:hanging="214"/>
      </w:pPr>
      <w:rPr>
        <w:rFonts w:hint="default"/>
        <w:lang w:val="zh-CN" w:eastAsia="zh-CN" w:bidi="zh-CN"/>
      </w:rPr>
    </w:lvl>
    <w:lvl w:ilvl="4">
      <w:start w:val="0"/>
      <w:numFmt w:val="bullet"/>
      <w:lvlText w:val="•"/>
      <w:lvlJc w:val="left"/>
      <w:pPr>
        <w:ind w:left="848" w:hanging="214"/>
      </w:pPr>
      <w:rPr>
        <w:rFonts w:hint="default"/>
        <w:lang w:val="zh-CN" w:eastAsia="zh-CN" w:bidi="zh-CN"/>
      </w:rPr>
    </w:lvl>
    <w:lvl w:ilvl="5">
      <w:start w:val="0"/>
      <w:numFmt w:val="bullet"/>
      <w:lvlText w:val="•"/>
      <w:lvlJc w:val="left"/>
      <w:pPr>
        <w:ind w:left="1005" w:hanging="214"/>
      </w:pPr>
      <w:rPr>
        <w:rFonts w:hint="default"/>
        <w:lang w:val="zh-CN" w:eastAsia="zh-CN" w:bidi="zh-CN"/>
      </w:rPr>
    </w:lvl>
    <w:lvl w:ilvl="6">
      <w:start w:val="0"/>
      <w:numFmt w:val="bullet"/>
      <w:lvlText w:val="•"/>
      <w:lvlJc w:val="left"/>
      <w:pPr>
        <w:ind w:left="1162" w:hanging="214"/>
      </w:pPr>
      <w:rPr>
        <w:rFonts w:hint="default"/>
        <w:lang w:val="zh-CN" w:eastAsia="zh-CN" w:bidi="zh-CN"/>
      </w:rPr>
    </w:lvl>
    <w:lvl w:ilvl="7">
      <w:start w:val="0"/>
      <w:numFmt w:val="bullet"/>
      <w:lvlText w:val="•"/>
      <w:lvlJc w:val="left"/>
      <w:pPr>
        <w:ind w:left="1319" w:hanging="214"/>
      </w:pPr>
      <w:rPr>
        <w:rFonts w:hint="default"/>
        <w:lang w:val="zh-CN" w:eastAsia="zh-CN" w:bidi="zh-CN"/>
      </w:rPr>
    </w:lvl>
    <w:lvl w:ilvl="8">
      <w:start w:val="0"/>
      <w:numFmt w:val="bullet"/>
      <w:lvlText w:val="•"/>
      <w:lvlJc w:val="left"/>
      <w:pPr>
        <w:ind w:left="1476" w:hanging="214"/>
      </w:pPr>
      <w:rPr>
        <w:rFonts w:hint="default"/>
        <w:lang w:val="zh-CN" w:eastAsia="zh-CN" w:bidi="zh-CN"/>
      </w:rPr>
    </w:lvl>
  </w:abstractNum>
  <w:abstractNum w:abstractNumId="403">
    <w:multiLevelType w:val="hybridMultilevel"/>
    <w:lvl w:ilvl="0">
      <w:start w:val="1"/>
      <w:numFmt w:val="decimal"/>
      <w:lvlText w:val="%1."/>
      <w:lvlJc w:val="left"/>
      <w:pPr>
        <w:ind w:left="226" w:hanging="219"/>
        <w:jc w:val="left"/>
      </w:pPr>
      <w:rPr>
        <w:rFonts w:hint="default" w:ascii="宋体" w:hAnsi="宋体" w:eastAsia="宋体" w:cs="宋体"/>
        <w:spacing w:val="3"/>
        <w:w w:val="99"/>
        <w:sz w:val="19"/>
        <w:szCs w:val="19"/>
        <w:lang w:val="zh-CN" w:eastAsia="zh-CN" w:bidi="zh-CN"/>
      </w:rPr>
    </w:lvl>
    <w:lvl w:ilvl="1">
      <w:start w:val="0"/>
      <w:numFmt w:val="bullet"/>
      <w:lvlText w:val="•"/>
      <w:lvlJc w:val="left"/>
      <w:pPr>
        <w:ind w:left="377" w:hanging="219"/>
      </w:pPr>
      <w:rPr>
        <w:rFonts w:hint="default"/>
        <w:lang w:val="zh-CN" w:eastAsia="zh-CN" w:bidi="zh-CN"/>
      </w:rPr>
    </w:lvl>
    <w:lvl w:ilvl="2">
      <w:start w:val="0"/>
      <w:numFmt w:val="bullet"/>
      <w:lvlText w:val="•"/>
      <w:lvlJc w:val="left"/>
      <w:pPr>
        <w:ind w:left="534" w:hanging="219"/>
      </w:pPr>
      <w:rPr>
        <w:rFonts w:hint="default"/>
        <w:lang w:val="zh-CN" w:eastAsia="zh-CN" w:bidi="zh-CN"/>
      </w:rPr>
    </w:lvl>
    <w:lvl w:ilvl="3">
      <w:start w:val="0"/>
      <w:numFmt w:val="bullet"/>
      <w:lvlText w:val="•"/>
      <w:lvlJc w:val="left"/>
      <w:pPr>
        <w:ind w:left="691" w:hanging="219"/>
      </w:pPr>
      <w:rPr>
        <w:rFonts w:hint="default"/>
        <w:lang w:val="zh-CN" w:eastAsia="zh-CN" w:bidi="zh-CN"/>
      </w:rPr>
    </w:lvl>
    <w:lvl w:ilvl="4">
      <w:start w:val="0"/>
      <w:numFmt w:val="bullet"/>
      <w:lvlText w:val="•"/>
      <w:lvlJc w:val="left"/>
      <w:pPr>
        <w:ind w:left="848" w:hanging="219"/>
      </w:pPr>
      <w:rPr>
        <w:rFonts w:hint="default"/>
        <w:lang w:val="zh-CN" w:eastAsia="zh-CN" w:bidi="zh-CN"/>
      </w:rPr>
    </w:lvl>
    <w:lvl w:ilvl="5">
      <w:start w:val="0"/>
      <w:numFmt w:val="bullet"/>
      <w:lvlText w:val="•"/>
      <w:lvlJc w:val="left"/>
      <w:pPr>
        <w:ind w:left="1005" w:hanging="219"/>
      </w:pPr>
      <w:rPr>
        <w:rFonts w:hint="default"/>
        <w:lang w:val="zh-CN" w:eastAsia="zh-CN" w:bidi="zh-CN"/>
      </w:rPr>
    </w:lvl>
    <w:lvl w:ilvl="6">
      <w:start w:val="0"/>
      <w:numFmt w:val="bullet"/>
      <w:lvlText w:val="•"/>
      <w:lvlJc w:val="left"/>
      <w:pPr>
        <w:ind w:left="1162" w:hanging="219"/>
      </w:pPr>
      <w:rPr>
        <w:rFonts w:hint="default"/>
        <w:lang w:val="zh-CN" w:eastAsia="zh-CN" w:bidi="zh-CN"/>
      </w:rPr>
    </w:lvl>
    <w:lvl w:ilvl="7">
      <w:start w:val="0"/>
      <w:numFmt w:val="bullet"/>
      <w:lvlText w:val="•"/>
      <w:lvlJc w:val="left"/>
      <w:pPr>
        <w:ind w:left="1319" w:hanging="219"/>
      </w:pPr>
      <w:rPr>
        <w:rFonts w:hint="default"/>
        <w:lang w:val="zh-CN" w:eastAsia="zh-CN" w:bidi="zh-CN"/>
      </w:rPr>
    </w:lvl>
    <w:lvl w:ilvl="8">
      <w:start w:val="0"/>
      <w:numFmt w:val="bullet"/>
      <w:lvlText w:val="•"/>
      <w:lvlJc w:val="left"/>
      <w:pPr>
        <w:ind w:left="1476" w:hanging="219"/>
      </w:pPr>
      <w:rPr>
        <w:rFonts w:hint="default"/>
        <w:lang w:val="zh-CN" w:eastAsia="zh-CN" w:bidi="zh-CN"/>
      </w:rPr>
    </w:lvl>
  </w:abstractNum>
  <w:abstractNum w:abstractNumId="402">
    <w:multiLevelType w:val="hybridMultilevel"/>
    <w:lvl w:ilvl="0">
      <w:start w:val="1"/>
      <w:numFmt w:val="decimal"/>
      <w:lvlText w:val="%1."/>
      <w:lvlJc w:val="left"/>
      <w:pPr>
        <w:ind w:left="226" w:hanging="219"/>
        <w:jc w:val="left"/>
      </w:pPr>
      <w:rPr>
        <w:rFonts w:hint="default" w:ascii="宋体" w:hAnsi="宋体" w:eastAsia="宋体" w:cs="宋体"/>
        <w:spacing w:val="3"/>
        <w:w w:val="99"/>
        <w:sz w:val="19"/>
        <w:szCs w:val="19"/>
        <w:lang w:val="zh-CN" w:eastAsia="zh-CN" w:bidi="zh-CN"/>
      </w:rPr>
    </w:lvl>
    <w:lvl w:ilvl="1">
      <w:start w:val="0"/>
      <w:numFmt w:val="bullet"/>
      <w:lvlText w:val="•"/>
      <w:lvlJc w:val="left"/>
      <w:pPr>
        <w:ind w:left="377" w:hanging="219"/>
      </w:pPr>
      <w:rPr>
        <w:rFonts w:hint="default"/>
        <w:lang w:val="zh-CN" w:eastAsia="zh-CN" w:bidi="zh-CN"/>
      </w:rPr>
    </w:lvl>
    <w:lvl w:ilvl="2">
      <w:start w:val="0"/>
      <w:numFmt w:val="bullet"/>
      <w:lvlText w:val="•"/>
      <w:lvlJc w:val="left"/>
      <w:pPr>
        <w:ind w:left="534" w:hanging="219"/>
      </w:pPr>
      <w:rPr>
        <w:rFonts w:hint="default"/>
        <w:lang w:val="zh-CN" w:eastAsia="zh-CN" w:bidi="zh-CN"/>
      </w:rPr>
    </w:lvl>
    <w:lvl w:ilvl="3">
      <w:start w:val="0"/>
      <w:numFmt w:val="bullet"/>
      <w:lvlText w:val="•"/>
      <w:lvlJc w:val="left"/>
      <w:pPr>
        <w:ind w:left="691" w:hanging="219"/>
      </w:pPr>
      <w:rPr>
        <w:rFonts w:hint="default"/>
        <w:lang w:val="zh-CN" w:eastAsia="zh-CN" w:bidi="zh-CN"/>
      </w:rPr>
    </w:lvl>
    <w:lvl w:ilvl="4">
      <w:start w:val="0"/>
      <w:numFmt w:val="bullet"/>
      <w:lvlText w:val="•"/>
      <w:lvlJc w:val="left"/>
      <w:pPr>
        <w:ind w:left="848" w:hanging="219"/>
      </w:pPr>
      <w:rPr>
        <w:rFonts w:hint="default"/>
        <w:lang w:val="zh-CN" w:eastAsia="zh-CN" w:bidi="zh-CN"/>
      </w:rPr>
    </w:lvl>
    <w:lvl w:ilvl="5">
      <w:start w:val="0"/>
      <w:numFmt w:val="bullet"/>
      <w:lvlText w:val="•"/>
      <w:lvlJc w:val="left"/>
      <w:pPr>
        <w:ind w:left="1005" w:hanging="219"/>
      </w:pPr>
      <w:rPr>
        <w:rFonts w:hint="default"/>
        <w:lang w:val="zh-CN" w:eastAsia="zh-CN" w:bidi="zh-CN"/>
      </w:rPr>
    </w:lvl>
    <w:lvl w:ilvl="6">
      <w:start w:val="0"/>
      <w:numFmt w:val="bullet"/>
      <w:lvlText w:val="•"/>
      <w:lvlJc w:val="left"/>
      <w:pPr>
        <w:ind w:left="1162" w:hanging="219"/>
      </w:pPr>
      <w:rPr>
        <w:rFonts w:hint="default"/>
        <w:lang w:val="zh-CN" w:eastAsia="zh-CN" w:bidi="zh-CN"/>
      </w:rPr>
    </w:lvl>
    <w:lvl w:ilvl="7">
      <w:start w:val="0"/>
      <w:numFmt w:val="bullet"/>
      <w:lvlText w:val="•"/>
      <w:lvlJc w:val="left"/>
      <w:pPr>
        <w:ind w:left="1319" w:hanging="219"/>
      </w:pPr>
      <w:rPr>
        <w:rFonts w:hint="default"/>
        <w:lang w:val="zh-CN" w:eastAsia="zh-CN" w:bidi="zh-CN"/>
      </w:rPr>
    </w:lvl>
    <w:lvl w:ilvl="8">
      <w:start w:val="0"/>
      <w:numFmt w:val="bullet"/>
      <w:lvlText w:val="•"/>
      <w:lvlJc w:val="left"/>
      <w:pPr>
        <w:ind w:left="1476" w:hanging="219"/>
      </w:pPr>
      <w:rPr>
        <w:rFonts w:hint="default"/>
        <w:lang w:val="zh-CN" w:eastAsia="zh-CN" w:bidi="zh-CN"/>
      </w:rPr>
    </w:lvl>
  </w:abstractNum>
  <w:abstractNum w:abstractNumId="401">
    <w:multiLevelType w:val="hybridMultilevel"/>
    <w:lvl w:ilvl="0">
      <w:start w:val="1"/>
      <w:numFmt w:val="decimal"/>
      <w:lvlText w:val="%1."/>
      <w:lvlJc w:val="left"/>
      <w:pPr>
        <w:ind w:left="226" w:hanging="219"/>
        <w:jc w:val="left"/>
      </w:pPr>
      <w:rPr>
        <w:rFonts w:hint="default" w:ascii="宋体" w:hAnsi="宋体" w:eastAsia="宋体" w:cs="宋体"/>
        <w:spacing w:val="3"/>
        <w:w w:val="99"/>
        <w:sz w:val="19"/>
        <w:szCs w:val="19"/>
        <w:lang w:val="zh-CN" w:eastAsia="zh-CN" w:bidi="zh-CN"/>
      </w:rPr>
    </w:lvl>
    <w:lvl w:ilvl="1">
      <w:start w:val="0"/>
      <w:numFmt w:val="bullet"/>
      <w:lvlText w:val="•"/>
      <w:lvlJc w:val="left"/>
      <w:pPr>
        <w:ind w:left="377" w:hanging="219"/>
      </w:pPr>
      <w:rPr>
        <w:rFonts w:hint="default"/>
        <w:lang w:val="zh-CN" w:eastAsia="zh-CN" w:bidi="zh-CN"/>
      </w:rPr>
    </w:lvl>
    <w:lvl w:ilvl="2">
      <w:start w:val="0"/>
      <w:numFmt w:val="bullet"/>
      <w:lvlText w:val="•"/>
      <w:lvlJc w:val="left"/>
      <w:pPr>
        <w:ind w:left="534" w:hanging="219"/>
      </w:pPr>
      <w:rPr>
        <w:rFonts w:hint="default"/>
        <w:lang w:val="zh-CN" w:eastAsia="zh-CN" w:bidi="zh-CN"/>
      </w:rPr>
    </w:lvl>
    <w:lvl w:ilvl="3">
      <w:start w:val="0"/>
      <w:numFmt w:val="bullet"/>
      <w:lvlText w:val="•"/>
      <w:lvlJc w:val="left"/>
      <w:pPr>
        <w:ind w:left="691" w:hanging="219"/>
      </w:pPr>
      <w:rPr>
        <w:rFonts w:hint="default"/>
        <w:lang w:val="zh-CN" w:eastAsia="zh-CN" w:bidi="zh-CN"/>
      </w:rPr>
    </w:lvl>
    <w:lvl w:ilvl="4">
      <w:start w:val="0"/>
      <w:numFmt w:val="bullet"/>
      <w:lvlText w:val="•"/>
      <w:lvlJc w:val="left"/>
      <w:pPr>
        <w:ind w:left="848" w:hanging="219"/>
      </w:pPr>
      <w:rPr>
        <w:rFonts w:hint="default"/>
        <w:lang w:val="zh-CN" w:eastAsia="zh-CN" w:bidi="zh-CN"/>
      </w:rPr>
    </w:lvl>
    <w:lvl w:ilvl="5">
      <w:start w:val="0"/>
      <w:numFmt w:val="bullet"/>
      <w:lvlText w:val="•"/>
      <w:lvlJc w:val="left"/>
      <w:pPr>
        <w:ind w:left="1005" w:hanging="219"/>
      </w:pPr>
      <w:rPr>
        <w:rFonts w:hint="default"/>
        <w:lang w:val="zh-CN" w:eastAsia="zh-CN" w:bidi="zh-CN"/>
      </w:rPr>
    </w:lvl>
    <w:lvl w:ilvl="6">
      <w:start w:val="0"/>
      <w:numFmt w:val="bullet"/>
      <w:lvlText w:val="•"/>
      <w:lvlJc w:val="left"/>
      <w:pPr>
        <w:ind w:left="1162" w:hanging="219"/>
      </w:pPr>
      <w:rPr>
        <w:rFonts w:hint="default"/>
        <w:lang w:val="zh-CN" w:eastAsia="zh-CN" w:bidi="zh-CN"/>
      </w:rPr>
    </w:lvl>
    <w:lvl w:ilvl="7">
      <w:start w:val="0"/>
      <w:numFmt w:val="bullet"/>
      <w:lvlText w:val="•"/>
      <w:lvlJc w:val="left"/>
      <w:pPr>
        <w:ind w:left="1319" w:hanging="219"/>
      </w:pPr>
      <w:rPr>
        <w:rFonts w:hint="default"/>
        <w:lang w:val="zh-CN" w:eastAsia="zh-CN" w:bidi="zh-CN"/>
      </w:rPr>
    </w:lvl>
    <w:lvl w:ilvl="8">
      <w:start w:val="0"/>
      <w:numFmt w:val="bullet"/>
      <w:lvlText w:val="•"/>
      <w:lvlJc w:val="left"/>
      <w:pPr>
        <w:ind w:left="1476" w:hanging="219"/>
      </w:pPr>
      <w:rPr>
        <w:rFonts w:hint="default"/>
        <w:lang w:val="zh-CN" w:eastAsia="zh-CN" w:bidi="zh-CN"/>
      </w:rPr>
    </w:lvl>
  </w:abstractNum>
  <w:abstractNum w:abstractNumId="400">
    <w:multiLevelType w:val="hybridMultilevel"/>
    <w:lvl w:ilvl="0">
      <w:start w:val="1"/>
      <w:numFmt w:val="decimal"/>
      <w:lvlText w:val="%1."/>
      <w:lvlJc w:val="left"/>
      <w:pPr>
        <w:ind w:left="225" w:hanging="216"/>
        <w:jc w:val="left"/>
      </w:pPr>
      <w:rPr>
        <w:rFonts w:hint="default" w:ascii="宋体" w:hAnsi="宋体" w:eastAsia="宋体" w:cs="宋体"/>
        <w:spacing w:val="3"/>
        <w:w w:val="99"/>
        <w:sz w:val="19"/>
        <w:szCs w:val="19"/>
        <w:lang w:val="zh-CN" w:eastAsia="zh-CN" w:bidi="zh-CN"/>
      </w:rPr>
    </w:lvl>
    <w:lvl w:ilvl="1">
      <w:start w:val="0"/>
      <w:numFmt w:val="bullet"/>
      <w:lvlText w:val="•"/>
      <w:lvlJc w:val="left"/>
      <w:pPr>
        <w:ind w:left="386" w:hanging="216"/>
      </w:pPr>
      <w:rPr>
        <w:rFonts w:hint="default"/>
        <w:lang w:val="zh-CN" w:eastAsia="zh-CN" w:bidi="zh-CN"/>
      </w:rPr>
    </w:lvl>
    <w:lvl w:ilvl="2">
      <w:start w:val="0"/>
      <w:numFmt w:val="bullet"/>
      <w:lvlText w:val="•"/>
      <w:lvlJc w:val="left"/>
      <w:pPr>
        <w:ind w:left="552" w:hanging="216"/>
      </w:pPr>
      <w:rPr>
        <w:rFonts w:hint="default"/>
        <w:lang w:val="zh-CN" w:eastAsia="zh-CN" w:bidi="zh-CN"/>
      </w:rPr>
    </w:lvl>
    <w:lvl w:ilvl="3">
      <w:start w:val="0"/>
      <w:numFmt w:val="bullet"/>
      <w:lvlText w:val="•"/>
      <w:lvlJc w:val="left"/>
      <w:pPr>
        <w:ind w:left="718" w:hanging="216"/>
      </w:pPr>
      <w:rPr>
        <w:rFonts w:hint="default"/>
        <w:lang w:val="zh-CN" w:eastAsia="zh-CN" w:bidi="zh-CN"/>
      </w:rPr>
    </w:lvl>
    <w:lvl w:ilvl="4">
      <w:start w:val="0"/>
      <w:numFmt w:val="bullet"/>
      <w:lvlText w:val="•"/>
      <w:lvlJc w:val="left"/>
      <w:pPr>
        <w:ind w:left="885" w:hanging="216"/>
      </w:pPr>
      <w:rPr>
        <w:rFonts w:hint="default"/>
        <w:lang w:val="zh-CN" w:eastAsia="zh-CN" w:bidi="zh-CN"/>
      </w:rPr>
    </w:lvl>
    <w:lvl w:ilvl="5">
      <w:start w:val="0"/>
      <w:numFmt w:val="bullet"/>
      <w:lvlText w:val="•"/>
      <w:lvlJc w:val="left"/>
      <w:pPr>
        <w:ind w:left="1051" w:hanging="216"/>
      </w:pPr>
      <w:rPr>
        <w:rFonts w:hint="default"/>
        <w:lang w:val="zh-CN" w:eastAsia="zh-CN" w:bidi="zh-CN"/>
      </w:rPr>
    </w:lvl>
    <w:lvl w:ilvl="6">
      <w:start w:val="0"/>
      <w:numFmt w:val="bullet"/>
      <w:lvlText w:val="•"/>
      <w:lvlJc w:val="left"/>
      <w:pPr>
        <w:ind w:left="1217" w:hanging="216"/>
      </w:pPr>
      <w:rPr>
        <w:rFonts w:hint="default"/>
        <w:lang w:val="zh-CN" w:eastAsia="zh-CN" w:bidi="zh-CN"/>
      </w:rPr>
    </w:lvl>
    <w:lvl w:ilvl="7">
      <w:start w:val="0"/>
      <w:numFmt w:val="bullet"/>
      <w:lvlText w:val="•"/>
      <w:lvlJc w:val="left"/>
      <w:pPr>
        <w:ind w:left="1384" w:hanging="216"/>
      </w:pPr>
      <w:rPr>
        <w:rFonts w:hint="default"/>
        <w:lang w:val="zh-CN" w:eastAsia="zh-CN" w:bidi="zh-CN"/>
      </w:rPr>
    </w:lvl>
    <w:lvl w:ilvl="8">
      <w:start w:val="0"/>
      <w:numFmt w:val="bullet"/>
      <w:lvlText w:val="•"/>
      <w:lvlJc w:val="left"/>
      <w:pPr>
        <w:ind w:left="1550" w:hanging="216"/>
      </w:pPr>
      <w:rPr>
        <w:rFonts w:hint="default"/>
        <w:lang w:val="zh-CN" w:eastAsia="zh-CN" w:bidi="zh-CN"/>
      </w:rPr>
    </w:lvl>
  </w:abstractNum>
  <w:abstractNum w:abstractNumId="399">
    <w:multiLevelType w:val="hybridMultilevel"/>
    <w:lvl w:ilvl="0">
      <w:start w:val="1"/>
      <w:numFmt w:val="decimal"/>
      <w:lvlText w:val="%1."/>
      <w:lvlJc w:val="left"/>
      <w:pPr>
        <w:ind w:left="223" w:hanging="214"/>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386" w:hanging="214"/>
      </w:pPr>
      <w:rPr>
        <w:rFonts w:hint="default"/>
        <w:lang w:val="zh-CN" w:eastAsia="zh-CN" w:bidi="zh-CN"/>
      </w:rPr>
    </w:lvl>
    <w:lvl w:ilvl="2">
      <w:start w:val="0"/>
      <w:numFmt w:val="bullet"/>
      <w:lvlText w:val="•"/>
      <w:lvlJc w:val="left"/>
      <w:pPr>
        <w:ind w:left="552" w:hanging="214"/>
      </w:pPr>
      <w:rPr>
        <w:rFonts w:hint="default"/>
        <w:lang w:val="zh-CN" w:eastAsia="zh-CN" w:bidi="zh-CN"/>
      </w:rPr>
    </w:lvl>
    <w:lvl w:ilvl="3">
      <w:start w:val="0"/>
      <w:numFmt w:val="bullet"/>
      <w:lvlText w:val="•"/>
      <w:lvlJc w:val="left"/>
      <w:pPr>
        <w:ind w:left="718" w:hanging="214"/>
      </w:pPr>
      <w:rPr>
        <w:rFonts w:hint="default"/>
        <w:lang w:val="zh-CN" w:eastAsia="zh-CN" w:bidi="zh-CN"/>
      </w:rPr>
    </w:lvl>
    <w:lvl w:ilvl="4">
      <w:start w:val="0"/>
      <w:numFmt w:val="bullet"/>
      <w:lvlText w:val="•"/>
      <w:lvlJc w:val="left"/>
      <w:pPr>
        <w:ind w:left="885" w:hanging="214"/>
      </w:pPr>
      <w:rPr>
        <w:rFonts w:hint="default"/>
        <w:lang w:val="zh-CN" w:eastAsia="zh-CN" w:bidi="zh-CN"/>
      </w:rPr>
    </w:lvl>
    <w:lvl w:ilvl="5">
      <w:start w:val="0"/>
      <w:numFmt w:val="bullet"/>
      <w:lvlText w:val="•"/>
      <w:lvlJc w:val="left"/>
      <w:pPr>
        <w:ind w:left="1051" w:hanging="214"/>
      </w:pPr>
      <w:rPr>
        <w:rFonts w:hint="default"/>
        <w:lang w:val="zh-CN" w:eastAsia="zh-CN" w:bidi="zh-CN"/>
      </w:rPr>
    </w:lvl>
    <w:lvl w:ilvl="6">
      <w:start w:val="0"/>
      <w:numFmt w:val="bullet"/>
      <w:lvlText w:val="•"/>
      <w:lvlJc w:val="left"/>
      <w:pPr>
        <w:ind w:left="1217" w:hanging="214"/>
      </w:pPr>
      <w:rPr>
        <w:rFonts w:hint="default"/>
        <w:lang w:val="zh-CN" w:eastAsia="zh-CN" w:bidi="zh-CN"/>
      </w:rPr>
    </w:lvl>
    <w:lvl w:ilvl="7">
      <w:start w:val="0"/>
      <w:numFmt w:val="bullet"/>
      <w:lvlText w:val="•"/>
      <w:lvlJc w:val="left"/>
      <w:pPr>
        <w:ind w:left="1384" w:hanging="214"/>
      </w:pPr>
      <w:rPr>
        <w:rFonts w:hint="default"/>
        <w:lang w:val="zh-CN" w:eastAsia="zh-CN" w:bidi="zh-CN"/>
      </w:rPr>
    </w:lvl>
    <w:lvl w:ilvl="8">
      <w:start w:val="0"/>
      <w:numFmt w:val="bullet"/>
      <w:lvlText w:val="•"/>
      <w:lvlJc w:val="left"/>
      <w:pPr>
        <w:ind w:left="1550" w:hanging="214"/>
      </w:pPr>
      <w:rPr>
        <w:rFonts w:hint="default"/>
        <w:lang w:val="zh-CN" w:eastAsia="zh-CN" w:bidi="zh-CN"/>
      </w:rPr>
    </w:lvl>
  </w:abstractNum>
  <w:abstractNum w:abstractNumId="398">
    <w:multiLevelType w:val="hybridMultilevel"/>
    <w:lvl w:ilvl="0">
      <w:start w:val="1"/>
      <w:numFmt w:val="decimal"/>
      <w:lvlText w:val="%1."/>
      <w:lvlJc w:val="left"/>
      <w:pPr>
        <w:ind w:left="225" w:hanging="216"/>
        <w:jc w:val="left"/>
      </w:pPr>
      <w:rPr>
        <w:rFonts w:hint="default" w:ascii="宋体" w:hAnsi="宋体" w:eastAsia="宋体" w:cs="宋体"/>
        <w:spacing w:val="3"/>
        <w:w w:val="99"/>
        <w:sz w:val="19"/>
        <w:szCs w:val="19"/>
        <w:lang w:val="zh-CN" w:eastAsia="zh-CN" w:bidi="zh-CN"/>
      </w:rPr>
    </w:lvl>
    <w:lvl w:ilvl="1">
      <w:start w:val="0"/>
      <w:numFmt w:val="bullet"/>
      <w:lvlText w:val="•"/>
      <w:lvlJc w:val="left"/>
      <w:pPr>
        <w:ind w:left="386" w:hanging="216"/>
      </w:pPr>
      <w:rPr>
        <w:rFonts w:hint="default"/>
        <w:lang w:val="zh-CN" w:eastAsia="zh-CN" w:bidi="zh-CN"/>
      </w:rPr>
    </w:lvl>
    <w:lvl w:ilvl="2">
      <w:start w:val="0"/>
      <w:numFmt w:val="bullet"/>
      <w:lvlText w:val="•"/>
      <w:lvlJc w:val="left"/>
      <w:pPr>
        <w:ind w:left="552" w:hanging="216"/>
      </w:pPr>
      <w:rPr>
        <w:rFonts w:hint="default"/>
        <w:lang w:val="zh-CN" w:eastAsia="zh-CN" w:bidi="zh-CN"/>
      </w:rPr>
    </w:lvl>
    <w:lvl w:ilvl="3">
      <w:start w:val="0"/>
      <w:numFmt w:val="bullet"/>
      <w:lvlText w:val="•"/>
      <w:lvlJc w:val="left"/>
      <w:pPr>
        <w:ind w:left="718" w:hanging="216"/>
      </w:pPr>
      <w:rPr>
        <w:rFonts w:hint="default"/>
        <w:lang w:val="zh-CN" w:eastAsia="zh-CN" w:bidi="zh-CN"/>
      </w:rPr>
    </w:lvl>
    <w:lvl w:ilvl="4">
      <w:start w:val="0"/>
      <w:numFmt w:val="bullet"/>
      <w:lvlText w:val="•"/>
      <w:lvlJc w:val="left"/>
      <w:pPr>
        <w:ind w:left="885" w:hanging="216"/>
      </w:pPr>
      <w:rPr>
        <w:rFonts w:hint="default"/>
        <w:lang w:val="zh-CN" w:eastAsia="zh-CN" w:bidi="zh-CN"/>
      </w:rPr>
    </w:lvl>
    <w:lvl w:ilvl="5">
      <w:start w:val="0"/>
      <w:numFmt w:val="bullet"/>
      <w:lvlText w:val="•"/>
      <w:lvlJc w:val="left"/>
      <w:pPr>
        <w:ind w:left="1051" w:hanging="216"/>
      </w:pPr>
      <w:rPr>
        <w:rFonts w:hint="default"/>
        <w:lang w:val="zh-CN" w:eastAsia="zh-CN" w:bidi="zh-CN"/>
      </w:rPr>
    </w:lvl>
    <w:lvl w:ilvl="6">
      <w:start w:val="0"/>
      <w:numFmt w:val="bullet"/>
      <w:lvlText w:val="•"/>
      <w:lvlJc w:val="left"/>
      <w:pPr>
        <w:ind w:left="1217" w:hanging="216"/>
      </w:pPr>
      <w:rPr>
        <w:rFonts w:hint="default"/>
        <w:lang w:val="zh-CN" w:eastAsia="zh-CN" w:bidi="zh-CN"/>
      </w:rPr>
    </w:lvl>
    <w:lvl w:ilvl="7">
      <w:start w:val="0"/>
      <w:numFmt w:val="bullet"/>
      <w:lvlText w:val="•"/>
      <w:lvlJc w:val="left"/>
      <w:pPr>
        <w:ind w:left="1384" w:hanging="216"/>
      </w:pPr>
      <w:rPr>
        <w:rFonts w:hint="default"/>
        <w:lang w:val="zh-CN" w:eastAsia="zh-CN" w:bidi="zh-CN"/>
      </w:rPr>
    </w:lvl>
    <w:lvl w:ilvl="8">
      <w:start w:val="0"/>
      <w:numFmt w:val="bullet"/>
      <w:lvlText w:val="•"/>
      <w:lvlJc w:val="left"/>
      <w:pPr>
        <w:ind w:left="1550" w:hanging="216"/>
      </w:pPr>
      <w:rPr>
        <w:rFonts w:hint="default"/>
        <w:lang w:val="zh-CN" w:eastAsia="zh-CN" w:bidi="zh-CN"/>
      </w:rPr>
    </w:lvl>
  </w:abstractNum>
  <w:abstractNum w:abstractNumId="397">
    <w:multiLevelType w:val="hybridMultilevel"/>
    <w:lvl w:ilvl="0">
      <w:start w:val="1"/>
      <w:numFmt w:val="decimal"/>
      <w:lvlText w:val="%1."/>
      <w:lvlJc w:val="left"/>
      <w:pPr>
        <w:ind w:left="225" w:hanging="216"/>
        <w:jc w:val="left"/>
      </w:pPr>
      <w:rPr>
        <w:rFonts w:hint="default" w:ascii="宋体" w:hAnsi="宋体" w:eastAsia="宋体" w:cs="宋体"/>
        <w:spacing w:val="3"/>
        <w:w w:val="99"/>
        <w:sz w:val="19"/>
        <w:szCs w:val="19"/>
        <w:lang w:val="zh-CN" w:eastAsia="zh-CN" w:bidi="zh-CN"/>
      </w:rPr>
    </w:lvl>
    <w:lvl w:ilvl="1">
      <w:start w:val="0"/>
      <w:numFmt w:val="bullet"/>
      <w:lvlText w:val="•"/>
      <w:lvlJc w:val="left"/>
      <w:pPr>
        <w:ind w:left="386" w:hanging="216"/>
      </w:pPr>
      <w:rPr>
        <w:rFonts w:hint="default"/>
        <w:lang w:val="zh-CN" w:eastAsia="zh-CN" w:bidi="zh-CN"/>
      </w:rPr>
    </w:lvl>
    <w:lvl w:ilvl="2">
      <w:start w:val="0"/>
      <w:numFmt w:val="bullet"/>
      <w:lvlText w:val="•"/>
      <w:lvlJc w:val="left"/>
      <w:pPr>
        <w:ind w:left="552" w:hanging="216"/>
      </w:pPr>
      <w:rPr>
        <w:rFonts w:hint="default"/>
        <w:lang w:val="zh-CN" w:eastAsia="zh-CN" w:bidi="zh-CN"/>
      </w:rPr>
    </w:lvl>
    <w:lvl w:ilvl="3">
      <w:start w:val="0"/>
      <w:numFmt w:val="bullet"/>
      <w:lvlText w:val="•"/>
      <w:lvlJc w:val="left"/>
      <w:pPr>
        <w:ind w:left="718" w:hanging="216"/>
      </w:pPr>
      <w:rPr>
        <w:rFonts w:hint="default"/>
        <w:lang w:val="zh-CN" w:eastAsia="zh-CN" w:bidi="zh-CN"/>
      </w:rPr>
    </w:lvl>
    <w:lvl w:ilvl="4">
      <w:start w:val="0"/>
      <w:numFmt w:val="bullet"/>
      <w:lvlText w:val="•"/>
      <w:lvlJc w:val="left"/>
      <w:pPr>
        <w:ind w:left="885" w:hanging="216"/>
      </w:pPr>
      <w:rPr>
        <w:rFonts w:hint="default"/>
        <w:lang w:val="zh-CN" w:eastAsia="zh-CN" w:bidi="zh-CN"/>
      </w:rPr>
    </w:lvl>
    <w:lvl w:ilvl="5">
      <w:start w:val="0"/>
      <w:numFmt w:val="bullet"/>
      <w:lvlText w:val="•"/>
      <w:lvlJc w:val="left"/>
      <w:pPr>
        <w:ind w:left="1051" w:hanging="216"/>
      </w:pPr>
      <w:rPr>
        <w:rFonts w:hint="default"/>
        <w:lang w:val="zh-CN" w:eastAsia="zh-CN" w:bidi="zh-CN"/>
      </w:rPr>
    </w:lvl>
    <w:lvl w:ilvl="6">
      <w:start w:val="0"/>
      <w:numFmt w:val="bullet"/>
      <w:lvlText w:val="•"/>
      <w:lvlJc w:val="left"/>
      <w:pPr>
        <w:ind w:left="1217" w:hanging="216"/>
      </w:pPr>
      <w:rPr>
        <w:rFonts w:hint="default"/>
        <w:lang w:val="zh-CN" w:eastAsia="zh-CN" w:bidi="zh-CN"/>
      </w:rPr>
    </w:lvl>
    <w:lvl w:ilvl="7">
      <w:start w:val="0"/>
      <w:numFmt w:val="bullet"/>
      <w:lvlText w:val="•"/>
      <w:lvlJc w:val="left"/>
      <w:pPr>
        <w:ind w:left="1384" w:hanging="216"/>
      </w:pPr>
      <w:rPr>
        <w:rFonts w:hint="default"/>
        <w:lang w:val="zh-CN" w:eastAsia="zh-CN" w:bidi="zh-CN"/>
      </w:rPr>
    </w:lvl>
    <w:lvl w:ilvl="8">
      <w:start w:val="0"/>
      <w:numFmt w:val="bullet"/>
      <w:lvlText w:val="•"/>
      <w:lvlJc w:val="left"/>
      <w:pPr>
        <w:ind w:left="1550" w:hanging="216"/>
      </w:pPr>
      <w:rPr>
        <w:rFonts w:hint="default"/>
        <w:lang w:val="zh-CN" w:eastAsia="zh-CN" w:bidi="zh-CN"/>
      </w:rPr>
    </w:lvl>
  </w:abstractNum>
  <w:abstractNum w:abstractNumId="396">
    <w:multiLevelType w:val="hybridMultilevel"/>
    <w:lvl w:ilvl="0">
      <w:start w:val="1"/>
      <w:numFmt w:val="decimal"/>
      <w:lvlText w:val="%1."/>
      <w:lvlJc w:val="left"/>
      <w:pPr>
        <w:ind w:left="225" w:hanging="216"/>
        <w:jc w:val="left"/>
      </w:pPr>
      <w:rPr>
        <w:rFonts w:hint="default" w:ascii="宋体" w:hAnsi="宋体" w:eastAsia="宋体" w:cs="宋体"/>
        <w:spacing w:val="3"/>
        <w:w w:val="99"/>
        <w:sz w:val="19"/>
        <w:szCs w:val="19"/>
        <w:lang w:val="zh-CN" w:eastAsia="zh-CN" w:bidi="zh-CN"/>
      </w:rPr>
    </w:lvl>
    <w:lvl w:ilvl="1">
      <w:start w:val="0"/>
      <w:numFmt w:val="bullet"/>
      <w:lvlText w:val="•"/>
      <w:lvlJc w:val="left"/>
      <w:pPr>
        <w:ind w:left="386" w:hanging="216"/>
      </w:pPr>
      <w:rPr>
        <w:rFonts w:hint="default"/>
        <w:lang w:val="zh-CN" w:eastAsia="zh-CN" w:bidi="zh-CN"/>
      </w:rPr>
    </w:lvl>
    <w:lvl w:ilvl="2">
      <w:start w:val="0"/>
      <w:numFmt w:val="bullet"/>
      <w:lvlText w:val="•"/>
      <w:lvlJc w:val="left"/>
      <w:pPr>
        <w:ind w:left="552" w:hanging="216"/>
      </w:pPr>
      <w:rPr>
        <w:rFonts w:hint="default"/>
        <w:lang w:val="zh-CN" w:eastAsia="zh-CN" w:bidi="zh-CN"/>
      </w:rPr>
    </w:lvl>
    <w:lvl w:ilvl="3">
      <w:start w:val="0"/>
      <w:numFmt w:val="bullet"/>
      <w:lvlText w:val="•"/>
      <w:lvlJc w:val="left"/>
      <w:pPr>
        <w:ind w:left="718" w:hanging="216"/>
      </w:pPr>
      <w:rPr>
        <w:rFonts w:hint="default"/>
        <w:lang w:val="zh-CN" w:eastAsia="zh-CN" w:bidi="zh-CN"/>
      </w:rPr>
    </w:lvl>
    <w:lvl w:ilvl="4">
      <w:start w:val="0"/>
      <w:numFmt w:val="bullet"/>
      <w:lvlText w:val="•"/>
      <w:lvlJc w:val="left"/>
      <w:pPr>
        <w:ind w:left="885" w:hanging="216"/>
      </w:pPr>
      <w:rPr>
        <w:rFonts w:hint="default"/>
        <w:lang w:val="zh-CN" w:eastAsia="zh-CN" w:bidi="zh-CN"/>
      </w:rPr>
    </w:lvl>
    <w:lvl w:ilvl="5">
      <w:start w:val="0"/>
      <w:numFmt w:val="bullet"/>
      <w:lvlText w:val="•"/>
      <w:lvlJc w:val="left"/>
      <w:pPr>
        <w:ind w:left="1051" w:hanging="216"/>
      </w:pPr>
      <w:rPr>
        <w:rFonts w:hint="default"/>
        <w:lang w:val="zh-CN" w:eastAsia="zh-CN" w:bidi="zh-CN"/>
      </w:rPr>
    </w:lvl>
    <w:lvl w:ilvl="6">
      <w:start w:val="0"/>
      <w:numFmt w:val="bullet"/>
      <w:lvlText w:val="•"/>
      <w:lvlJc w:val="left"/>
      <w:pPr>
        <w:ind w:left="1217" w:hanging="216"/>
      </w:pPr>
      <w:rPr>
        <w:rFonts w:hint="default"/>
        <w:lang w:val="zh-CN" w:eastAsia="zh-CN" w:bidi="zh-CN"/>
      </w:rPr>
    </w:lvl>
    <w:lvl w:ilvl="7">
      <w:start w:val="0"/>
      <w:numFmt w:val="bullet"/>
      <w:lvlText w:val="•"/>
      <w:lvlJc w:val="left"/>
      <w:pPr>
        <w:ind w:left="1384" w:hanging="216"/>
      </w:pPr>
      <w:rPr>
        <w:rFonts w:hint="default"/>
        <w:lang w:val="zh-CN" w:eastAsia="zh-CN" w:bidi="zh-CN"/>
      </w:rPr>
    </w:lvl>
    <w:lvl w:ilvl="8">
      <w:start w:val="0"/>
      <w:numFmt w:val="bullet"/>
      <w:lvlText w:val="•"/>
      <w:lvlJc w:val="left"/>
      <w:pPr>
        <w:ind w:left="1550" w:hanging="216"/>
      </w:pPr>
      <w:rPr>
        <w:rFonts w:hint="default"/>
        <w:lang w:val="zh-CN" w:eastAsia="zh-CN" w:bidi="zh-CN"/>
      </w:rPr>
    </w:lvl>
  </w:abstractNum>
  <w:abstractNum w:abstractNumId="395">
    <w:multiLevelType w:val="hybridMultilevel"/>
    <w:lvl w:ilvl="0">
      <w:start w:val="1"/>
      <w:numFmt w:val="decimal"/>
      <w:lvlText w:val="%1."/>
      <w:lvlJc w:val="left"/>
      <w:pPr>
        <w:ind w:left="225" w:hanging="216"/>
        <w:jc w:val="left"/>
      </w:pPr>
      <w:rPr>
        <w:rFonts w:hint="default" w:ascii="宋体" w:hAnsi="宋体" w:eastAsia="宋体" w:cs="宋体"/>
        <w:spacing w:val="3"/>
        <w:w w:val="99"/>
        <w:sz w:val="19"/>
        <w:szCs w:val="19"/>
        <w:lang w:val="zh-CN" w:eastAsia="zh-CN" w:bidi="zh-CN"/>
      </w:rPr>
    </w:lvl>
    <w:lvl w:ilvl="1">
      <w:start w:val="0"/>
      <w:numFmt w:val="bullet"/>
      <w:lvlText w:val="•"/>
      <w:lvlJc w:val="left"/>
      <w:pPr>
        <w:ind w:left="386" w:hanging="216"/>
      </w:pPr>
      <w:rPr>
        <w:rFonts w:hint="default"/>
        <w:lang w:val="zh-CN" w:eastAsia="zh-CN" w:bidi="zh-CN"/>
      </w:rPr>
    </w:lvl>
    <w:lvl w:ilvl="2">
      <w:start w:val="0"/>
      <w:numFmt w:val="bullet"/>
      <w:lvlText w:val="•"/>
      <w:lvlJc w:val="left"/>
      <w:pPr>
        <w:ind w:left="552" w:hanging="216"/>
      </w:pPr>
      <w:rPr>
        <w:rFonts w:hint="default"/>
        <w:lang w:val="zh-CN" w:eastAsia="zh-CN" w:bidi="zh-CN"/>
      </w:rPr>
    </w:lvl>
    <w:lvl w:ilvl="3">
      <w:start w:val="0"/>
      <w:numFmt w:val="bullet"/>
      <w:lvlText w:val="•"/>
      <w:lvlJc w:val="left"/>
      <w:pPr>
        <w:ind w:left="718" w:hanging="216"/>
      </w:pPr>
      <w:rPr>
        <w:rFonts w:hint="default"/>
        <w:lang w:val="zh-CN" w:eastAsia="zh-CN" w:bidi="zh-CN"/>
      </w:rPr>
    </w:lvl>
    <w:lvl w:ilvl="4">
      <w:start w:val="0"/>
      <w:numFmt w:val="bullet"/>
      <w:lvlText w:val="•"/>
      <w:lvlJc w:val="left"/>
      <w:pPr>
        <w:ind w:left="885" w:hanging="216"/>
      </w:pPr>
      <w:rPr>
        <w:rFonts w:hint="default"/>
        <w:lang w:val="zh-CN" w:eastAsia="zh-CN" w:bidi="zh-CN"/>
      </w:rPr>
    </w:lvl>
    <w:lvl w:ilvl="5">
      <w:start w:val="0"/>
      <w:numFmt w:val="bullet"/>
      <w:lvlText w:val="•"/>
      <w:lvlJc w:val="left"/>
      <w:pPr>
        <w:ind w:left="1051" w:hanging="216"/>
      </w:pPr>
      <w:rPr>
        <w:rFonts w:hint="default"/>
        <w:lang w:val="zh-CN" w:eastAsia="zh-CN" w:bidi="zh-CN"/>
      </w:rPr>
    </w:lvl>
    <w:lvl w:ilvl="6">
      <w:start w:val="0"/>
      <w:numFmt w:val="bullet"/>
      <w:lvlText w:val="•"/>
      <w:lvlJc w:val="left"/>
      <w:pPr>
        <w:ind w:left="1217" w:hanging="216"/>
      </w:pPr>
      <w:rPr>
        <w:rFonts w:hint="default"/>
        <w:lang w:val="zh-CN" w:eastAsia="zh-CN" w:bidi="zh-CN"/>
      </w:rPr>
    </w:lvl>
    <w:lvl w:ilvl="7">
      <w:start w:val="0"/>
      <w:numFmt w:val="bullet"/>
      <w:lvlText w:val="•"/>
      <w:lvlJc w:val="left"/>
      <w:pPr>
        <w:ind w:left="1384" w:hanging="216"/>
      </w:pPr>
      <w:rPr>
        <w:rFonts w:hint="default"/>
        <w:lang w:val="zh-CN" w:eastAsia="zh-CN" w:bidi="zh-CN"/>
      </w:rPr>
    </w:lvl>
    <w:lvl w:ilvl="8">
      <w:start w:val="0"/>
      <w:numFmt w:val="bullet"/>
      <w:lvlText w:val="•"/>
      <w:lvlJc w:val="left"/>
      <w:pPr>
        <w:ind w:left="1550" w:hanging="216"/>
      </w:pPr>
      <w:rPr>
        <w:rFonts w:hint="default"/>
        <w:lang w:val="zh-CN" w:eastAsia="zh-CN" w:bidi="zh-CN"/>
      </w:rPr>
    </w:lvl>
  </w:abstractNum>
  <w:abstractNum w:abstractNumId="394">
    <w:multiLevelType w:val="hybridMultilevel"/>
    <w:lvl w:ilvl="0">
      <w:start w:val="1"/>
      <w:numFmt w:val="decimal"/>
      <w:lvlText w:val="%1."/>
      <w:lvlJc w:val="left"/>
      <w:pPr>
        <w:ind w:left="225" w:hanging="216"/>
        <w:jc w:val="left"/>
      </w:pPr>
      <w:rPr>
        <w:rFonts w:hint="default" w:ascii="宋体" w:hAnsi="宋体" w:eastAsia="宋体" w:cs="宋体"/>
        <w:spacing w:val="3"/>
        <w:w w:val="99"/>
        <w:sz w:val="19"/>
        <w:szCs w:val="19"/>
        <w:lang w:val="zh-CN" w:eastAsia="zh-CN" w:bidi="zh-CN"/>
      </w:rPr>
    </w:lvl>
    <w:lvl w:ilvl="1">
      <w:start w:val="0"/>
      <w:numFmt w:val="bullet"/>
      <w:lvlText w:val="•"/>
      <w:lvlJc w:val="left"/>
      <w:pPr>
        <w:ind w:left="386" w:hanging="216"/>
      </w:pPr>
      <w:rPr>
        <w:rFonts w:hint="default"/>
        <w:lang w:val="zh-CN" w:eastAsia="zh-CN" w:bidi="zh-CN"/>
      </w:rPr>
    </w:lvl>
    <w:lvl w:ilvl="2">
      <w:start w:val="0"/>
      <w:numFmt w:val="bullet"/>
      <w:lvlText w:val="•"/>
      <w:lvlJc w:val="left"/>
      <w:pPr>
        <w:ind w:left="552" w:hanging="216"/>
      </w:pPr>
      <w:rPr>
        <w:rFonts w:hint="default"/>
        <w:lang w:val="zh-CN" w:eastAsia="zh-CN" w:bidi="zh-CN"/>
      </w:rPr>
    </w:lvl>
    <w:lvl w:ilvl="3">
      <w:start w:val="0"/>
      <w:numFmt w:val="bullet"/>
      <w:lvlText w:val="•"/>
      <w:lvlJc w:val="left"/>
      <w:pPr>
        <w:ind w:left="718" w:hanging="216"/>
      </w:pPr>
      <w:rPr>
        <w:rFonts w:hint="default"/>
        <w:lang w:val="zh-CN" w:eastAsia="zh-CN" w:bidi="zh-CN"/>
      </w:rPr>
    </w:lvl>
    <w:lvl w:ilvl="4">
      <w:start w:val="0"/>
      <w:numFmt w:val="bullet"/>
      <w:lvlText w:val="•"/>
      <w:lvlJc w:val="left"/>
      <w:pPr>
        <w:ind w:left="885" w:hanging="216"/>
      </w:pPr>
      <w:rPr>
        <w:rFonts w:hint="default"/>
        <w:lang w:val="zh-CN" w:eastAsia="zh-CN" w:bidi="zh-CN"/>
      </w:rPr>
    </w:lvl>
    <w:lvl w:ilvl="5">
      <w:start w:val="0"/>
      <w:numFmt w:val="bullet"/>
      <w:lvlText w:val="•"/>
      <w:lvlJc w:val="left"/>
      <w:pPr>
        <w:ind w:left="1051" w:hanging="216"/>
      </w:pPr>
      <w:rPr>
        <w:rFonts w:hint="default"/>
        <w:lang w:val="zh-CN" w:eastAsia="zh-CN" w:bidi="zh-CN"/>
      </w:rPr>
    </w:lvl>
    <w:lvl w:ilvl="6">
      <w:start w:val="0"/>
      <w:numFmt w:val="bullet"/>
      <w:lvlText w:val="•"/>
      <w:lvlJc w:val="left"/>
      <w:pPr>
        <w:ind w:left="1217" w:hanging="216"/>
      </w:pPr>
      <w:rPr>
        <w:rFonts w:hint="default"/>
        <w:lang w:val="zh-CN" w:eastAsia="zh-CN" w:bidi="zh-CN"/>
      </w:rPr>
    </w:lvl>
    <w:lvl w:ilvl="7">
      <w:start w:val="0"/>
      <w:numFmt w:val="bullet"/>
      <w:lvlText w:val="•"/>
      <w:lvlJc w:val="left"/>
      <w:pPr>
        <w:ind w:left="1384" w:hanging="216"/>
      </w:pPr>
      <w:rPr>
        <w:rFonts w:hint="default"/>
        <w:lang w:val="zh-CN" w:eastAsia="zh-CN" w:bidi="zh-CN"/>
      </w:rPr>
    </w:lvl>
    <w:lvl w:ilvl="8">
      <w:start w:val="0"/>
      <w:numFmt w:val="bullet"/>
      <w:lvlText w:val="•"/>
      <w:lvlJc w:val="left"/>
      <w:pPr>
        <w:ind w:left="1550" w:hanging="216"/>
      </w:pPr>
      <w:rPr>
        <w:rFonts w:hint="default"/>
        <w:lang w:val="zh-CN" w:eastAsia="zh-CN" w:bidi="zh-CN"/>
      </w:rPr>
    </w:lvl>
  </w:abstractNum>
  <w:abstractNum w:abstractNumId="393">
    <w:multiLevelType w:val="hybridMultilevel"/>
    <w:lvl w:ilvl="0">
      <w:start w:val="1"/>
      <w:numFmt w:val="decimal"/>
      <w:lvlText w:val="%1."/>
      <w:lvlJc w:val="left"/>
      <w:pPr>
        <w:ind w:left="225" w:hanging="216"/>
        <w:jc w:val="left"/>
      </w:pPr>
      <w:rPr>
        <w:rFonts w:hint="default" w:ascii="宋体" w:hAnsi="宋体" w:eastAsia="宋体" w:cs="宋体"/>
        <w:spacing w:val="3"/>
        <w:w w:val="99"/>
        <w:sz w:val="19"/>
        <w:szCs w:val="19"/>
        <w:lang w:val="zh-CN" w:eastAsia="zh-CN" w:bidi="zh-CN"/>
      </w:rPr>
    </w:lvl>
    <w:lvl w:ilvl="1">
      <w:start w:val="0"/>
      <w:numFmt w:val="bullet"/>
      <w:lvlText w:val="•"/>
      <w:lvlJc w:val="left"/>
      <w:pPr>
        <w:ind w:left="386" w:hanging="216"/>
      </w:pPr>
      <w:rPr>
        <w:rFonts w:hint="default"/>
        <w:lang w:val="zh-CN" w:eastAsia="zh-CN" w:bidi="zh-CN"/>
      </w:rPr>
    </w:lvl>
    <w:lvl w:ilvl="2">
      <w:start w:val="0"/>
      <w:numFmt w:val="bullet"/>
      <w:lvlText w:val="•"/>
      <w:lvlJc w:val="left"/>
      <w:pPr>
        <w:ind w:left="552" w:hanging="216"/>
      </w:pPr>
      <w:rPr>
        <w:rFonts w:hint="default"/>
        <w:lang w:val="zh-CN" w:eastAsia="zh-CN" w:bidi="zh-CN"/>
      </w:rPr>
    </w:lvl>
    <w:lvl w:ilvl="3">
      <w:start w:val="0"/>
      <w:numFmt w:val="bullet"/>
      <w:lvlText w:val="•"/>
      <w:lvlJc w:val="left"/>
      <w:pPr>
        <w:ind w:left="718" w:hanging="216"/>
      </w:pPr>
      <w:rPr>
        <w:rFonts w:hint="default"/>
        <w:lang w:val="zh-CN" w:eastAsia="zh-CN" w:bidi="zh-CN"/>
      </w:rPr>
    </w:lvl>
    <w:lvl w:ilvl="4">
      <w:start w:val="0"/>
      <w:numFmt w:val="bullet"/>
      <w:lvlText w:val="•"/>
      <w:lvlJc w:val="left"/>
      <w:pPr>
        <w:ind w:left="885" w:hanging="216"/>
      </w:pPr>
      <w:rPr>
        <w:rFonts w:hint="default"/>
        <w:lang w:val="zh-CN" w:eastAsia="zh-CN" w:bidi="zh-CN"/>
      </w:rPr>
    </w:lvl>
    <w:lvl w:ilvl="5">
      <w:start w:val="0"/>
      <w:numFmt w:val="bullet"/>
      <w:lvlText w:val="•"/>
      <w:lvlJc w:val="left"/>
      <w:pPr>
        <w:ind w:left="1051" w:hanging="216"/>
      </w:pPr>
      <w:rPr>
        <w:rFonts w:hint="default"/>
        <w:lang w:val="zh-CN" w:eastAsia="zh-CN" w:bidi="zh-CN"/>
      </w:rPr>
    </w:lvl>
    <w:lvl w:ilvl="6">
      <w:start w:val="0"/>
      <w:numFmt w:val="bullet"/>
      <w:lvlText w:val="•"/>
      <w:lvlJc w:val="left"/>
      <w:pPr>
        <w:ind w:left="1217" w:hanging="216"/>
      </w:pPr>
      <w:rPr>
        <w:rFonts w:hint="default"/>
        <w:lang w:val="zh-CN" w:eastAsia="zh-CN" w:bidi="zh-CN"/>
      </w:rPr>
    </w:lvl>
    <w:lvl w:ilvl="7">
      <w:start w:val="0"/>
      <w:numFmt w:val="bullet"/>
      <w:lvlText w:val="•"/>
      <w:lvlJc w:val="left"/>
      <w:pPr>
        <w:ind w:left="1384" w:hanging="216"/>
      </w:pPr>
      <w:rPr>
        <w:rFonts w:hint="default"/>
        <w:lang w:val="zh-CN" w:eastAsia="zh-CN" w:bidi="zh-CN"/>
      </w:rPr>
    </w:lvl>
    <w:lvl w:ilvl="8">
      <w:start w:val="0"/>
      <w:numFmt w:val="bullet"/>
      <w:lvlText w:val="•"/>
      <w:lvlJc w:val="left"/>
      <w:pPr>
        <w:ind w:left="1550" w:hanging="216"/>
      </w:pPr>
      <w:rPr>
        <w:rFonts w:hint="default"/>
        <w:lang w:val="zh-CN" w:eastAsia="zh-CN" w:bidi="zh-CN"/>
      </w:rPr>
    </w:lvl>
  </w:abstractNum>
  <w:abstractNum w:abstractNumId="392">
    <w:multiLevelType w:val="hybridMultilevel"/>
    <w:lvl w:ilvl="0">
      <w:start w:val="1"/>
      <w:numFmt w:val="upperLetter"/>
      <w:lvlText w:val="%1"/>
      <w:lvlJc w:val="left"/>
      <w:pPr>
        <w:ind w:left="2010" w:hanging="891"/>
        <w:jc w:val="left"/>
      </w:pPr>
      <w:rPr>
        <w:rFonts w:hint="default"/>
        <w:lang w:val="zh-CN" w:eastAsia="zh-CN" w:bidi="zh-CN"/>
      </w:rPr>
    </w:lvl>
    <w:lvl w:ilvl="1">
      <w:start w:val="12"/>
      <w:numFmt w:val="decimal"/>
      <w:lvlText w:val="%1.%2"/>
      <w:lvlJc w:val="left"/>
      <w:pPr>
        <w:ind w:left="2010" w:hanging="891"/>
        <w:jc w:val="left"/>
      </w:pPr>
      <w:rPr>
        <w:rFonts w:hint="default"/>
        <w:lang w:val="zh-CN" w:eastAsia="zh-CN" w:bidi="zh-CN"/>
      </w:rPr>
    </w:lvl>
    <w:lvl w:ilvl="2">
      <w:start w:val="1"/>
      <w:numFmt w:val="decimal"/>
      <w:lvlText w:val="%1.%2.%3"/>
      <w:lvlJc w:val="left"/>
      <w:pPr>
        <w:ind w:left="2010" w:hanging="891"/>
        <w:jc w:val="right"/>
      </w:pPr>
      <w:rPr>
        <w:rFonts w:hint="default" w:ascii="方正小标宋简体" w:hAnsi="方正小标宋简体" w:eastAsia="方正小标宋简体" w:cs="方正小标宋简体"/>
        <w:spacing w:val="-116"/>
        <w:w w:val="100"/>
        <w:sz w:val="24"/>
        <w:szCs w:val="24"/>
        <w:lang w:val="zh-CN" w:eastAsia="zh-CN" w:bidi="zh-CN"/>
      </w:rPr>
    </w:lvl>
    <w:lvl w:ilvl="3">
      <w:start w:val="0"/>
      <w:numFmt w:val="bullet"/>
      <w:lvlText w:val="•"/>
      <w:lvlJc w:val="left"/>
      <w:pPr>
        <w:ind w:left="4721" w:hanging="891"/>
      </w:pPr>
      <w:rPr>
        <w:rFonts w:hint="default"/>
        <w:lang w:val="zh-CN" w:eastAsia="zh-CN" w:bidi="zh-CN"/>
      </w:rPr>
    </w:lvl>
    <w:lvl w:ilvl="4">
      <w:start w:val="0"/>
      <w:numFmt w:val="bullet"/>
      <w:lvlText w:val="•"/>
      <w:lvlJc w:val="left"/>
      <w:pPr>
        <w:ind w:left="5622" w:hanging="891"/>
      </w:pPr>
      <w:rPr>
        <w:rFonts w:hint="default"/>
        <w:lang w:val="zh-CN" w:eastAsia="zh-CN" w:bidi="zh-CN"/>
      </w:rPr>
    </w:lvl>
    <w:lvl w:ilvl="5">
      <w:start w:val="0"/>
      <w:numFmt w:val="bullet"/>
      <w:lvlText w:val="•"/>
      <w:lvlJc w:val="left"/>
      <w:pPr>
        <w:ind w:left="6523" w:hanging="891"/>
      </w:pPr>
      <w:rPr>
        <w:rFonts w:hint="default"/>
        <w:lang w:val="zh-CN" w:eastAsia="zh-CN" w:bidi="zh-CN"/>
      </w:rPr>
    </w:lvl>
    <w:lvl w:ilvl="6">
      <w:start w:val="0"/>
      <w:numFmt w:val="bullet"/>
      <w:lvlText w:val="•"/>
      <w:lvlJc w:val="left"/>
      <w:pPr>
        <w:ind w:left="7423" w:hanging="891"/>
      </w:pPr>
      <w:rPr>
        <w:rFonts w:hint="default"/>
        <w:lang w:val="zh-CN" w:eastAsia="zh-CN" w:bidi="zh-CN"/>
      </w:rPr>
    </w:lvl>
    <w:lvl w:ilvl="7">
      <w:start w:val="0"/>
      <w:numFmt w:val="bullet"/>
      <w:lvlText w:val="•"/>
      <w:lvlJc w:val="left"/>
      <w:pPr>
        <w:ind w:left="8324" w:hanging="891"/>
      </w:pPr>
      <w:rPr>
        <w:rFonts w:hint="default"/>
        <w:lang w:val="zh-CN" w:eastAsia="zh-CN" w:bidi="zh-CN"/>
      </w:rPr>
    </w:lvl>
    <w:lvl w:ilvl="8">
      <w:start w:val="0"/>
      <w:numFmt w:val="bullet"/>
      <w:lvlText w:val="•"/>
      <w:lvlJc w:val="left"/>
      <w:pPr>
        <w:ind w:left="9224" w:hanging="891"/>
      </w:pPr>
      <w:rPr>
        <w:rFonts w:hint="default"/>
        <w:lang w:val="zh-CN" w:eastAsia="zh-CN" w:bidi="zh-CN"/>
      </w:rPr>
    </w:lvl>
  </w:abstractNum>
  <w:abstractNum w:abstractNumId="391">
    <w:multiLevelType w:val="hybridMultilevel"/>
    <w:lvl w:ilvl="0">
      <w:start w:val="1"/>
      <w:numFmt w:val="decimal"/>
      <w:lvlText w:val="%1."/>
      <w:lvlJc w:val="left"/>
      <w:pPr>
        <w:ind w:left="271"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71" w:hanging="212"/>
      </w:pPr>
      <w:rPr>
        <w:rFonts w:hint="default"/>
        <w:lang w:val="zh-CN" w:eastAsia="zh-CN" w:bidi="zh-CN"/>
      </w:rPr>
    </w:lvl>
    <w:lvl w:ilvl="2">
      <w:start w:val="0"/>
      <w:numFmt w:val="bullet"/>
      <w:lvlText w:val="•"/>
      <w:lvlJc w:val="left"/>
      <w:pPr>
        <w:ind w:left="662" w:hanging="212"/>
      </w:pPr>
      <w:rPr>
        <w:rFonts w:hint="default"/>
        <w:lang w:val="zh-CN" w:eastAsia="zh-CN" w:bidi="zh-CN"/>
      </w:rPr>
    </w:lvl>
    <w:lvl w:ilvl="3">
      <w:start w:val="0"/>
      <w:numFmt w:val="bullet"/>
      <w:lvlText w:val="•"/>
      <w:lvlJc w:val="left"/>
      <w:pPr>
        <w:ind w:left="853" w:hanging="212"/>
      </w:pPr>
      <w:rPr>
        <w:rFonts w:hint="default"/>
        <w:lang w:val="zh-CN" w:eastAsia="zh-CN" w:bidi="zh-CN"/>
      </w:rPr>
    </w:lvl>
    <w:lvl w:ilvl="4">
      <w:start w:val="0"/>
      <w:numFmt w:val="bullet"/>
      <w:lvlText w:val="•"/>
      <w:lvlJc w:val="left"/>
      <w:pPr>
        <w:ind w:left="1044" w:hanging="212"/>
      </w:pPr>
      <w:rPr>
        <w:rFonts w:hint="default"/>
        <w:lang w:val="zh-CN" w:eastAsia="zh-CN" w:bidi="zh-CN"/>
      </w:rPr>
    </w:lvl>
    <w:lvl w:ilvl="5">
      <w:start w:val="0"/>
      <w:numFmt w:val="bullet"/>
      <w:lvlText w:val="•"/>
      <w:lvlJc w:val="left"/>
      <w:pPr>
        <w:ind w:left="1235" w:hanging="212"/>
      </w:pPr>
      <w:rPr>
        <w:rFonts w:hint="default"/>
        <w:lang w:val="zh-CN" w:eastAsia="zh-CN" w:bidi="zh-CN"/>
      </w:rPr>
    </w:lvl>
    <w:lvl w:ilvl="6">
      <w:start w:val="0"/>
      <w:numFmt w:val="bullet"/>
      <w:lvlText w:val="•"/>
      <w:lvlJc w:val="left"/>
      <w:pPr>
        <w:ind w:left="1426" w:hanging="212"/>
      </w:pPr>
      <w:rPr>
        <w:rFonts w:hint="default"/>
        <w:lang w:val="zh-CN" w:eastAsia="zh-CN" w:bidi="zh-CN"/>
      </w:rPr>
    </w:lvl>
    <w:lvl w:ilvl="7">
      <w:start w:val="0"/>
      <w:numFmt w:val="bullet"/>
      <w:lvlText w:val="•"/>
      <w:lvlJc w:val="left"/>
      <w:pPr>
        <w:ind w:left="1617" w:hanging="212"/>
      </w:pPr>
      <w:rPr>
        <w:rFonts w:hint="default"/>
        <w:lang w:val="zh-CN" w:eastAsia="zh-CN" w:bidi="zh-CN"/>
      </w:rPr>
    </w:lvl>
    <w:lvl w:ilvl="8">
      <w:start w:val="0"/>
      <w:numFmt w:val="bullet"/>
      <w:lvlText w:val="•"/>
      <w:lvlJc w:val="left"/>
      <w:pPr>
        <w:ind w:left="1808" w:hanging="212"/>
      </w:pPr>
      <w:rPr>
        <w:rFonts w:hint="default"/>
        <w:lang w:val="zh-CN" w:eastAsia="zh-CN" w:bidi="zh-CN"/>
      </w:rPr>
    </w:lvl>
  </w:abstractNum>
  <w:abstractNum w:abstractNumId="390">
    <w:multiLevelType w:val="hybridMultilevel"/>
    <w:lvl w:ilvl="0">
      <w:start w:val="1"/>
      <w:numFmt w:val="decimal"/>
      <w:lvlText w:val="%1."/>
      <w:lvlJc w:val="left"/>
      <w:pPr>
        <w:ind w:left="271"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71" w:hanging="212"/>
      </w:pPr>
      <w:rPr>
        <w:rFonts w:hint="default"/>
        <w:lang w:val="zh-CN" w:eastAsia="zh-CN" w:bidi="zh-CN"/>
      </w:rPr>
    </w:lvl>
    <w:lvl w:ilvl="2">
      <w:start w:val="0"/>
      <w:numFmt w:val="bullet"/>
      <w:lvlText w:val="•"/>
      <w:lvlJc w:val="left"/>
      <w:pPr>
        <w:ind w:left="662" w:hanging="212"/>
      </w:pPr>
      <w:rPr>
        <w:rFonts w:hint="default"/>
        <w:lang w:val="zh-CN" w:eastAsia="zh-CN" w:bidi="zh-CN"/>
      </w:rPr>
    </w:lvl>
    <w:lvl w:ilvl="3">
      <w:start w:val="0"/>
      <w:numFmt w:val="bullet"/>
      <w:lvlText w:val="•"/>
      <w:lvlJc w:val="left"/>
      <w:pPr>
        <w:ind w:left="853" w:hanging="212"/>
      </w:pPr>
      <w:rPr>
        <w:rFonts w:hint="default"/>
        <w:lang w:val="zh-CN" w:eastAsia="zh-CN" w:bidi="zh-CN"/>
      </w:rPr>
    </w:lvl>
    <w:lvl w:ilvl="4">
      <w:start w:val="0"/>
      <w:numFmt w:val="bullet"/>
      <w:lvlText w:val="•"/>
      <w:lvlJc w:val="left"/>
      <w:pPr>
        <w:ind w:left="1044" w:hanging="212"/>
      </w:pPr>
      <w:rPr>
        <w:rFonts w:hint="default"/>
        <w:lang w:val="zh-CN" w:eastAsia="zh-CN" w:bidi="zh-CN"/>
      </w:rPr>
    </w:lvl>
    <w:lvl w:ilvl="5">
      <w:start w:val="0"/>
      <w:numFmt w:val="bullet"/>
      <w:lvlText w:val="•"/>
      <w:lvlJc w:val="left"/>
      <w:pPr>
        <w:ind w:left="1235" w:hanging="212"/>
      </w:pPr>
      <w:rPr>
        <w:rFonts w:hint="default"/>
        <w:lang w:val="zh-CN" w:eastAsia="zh-CN" w:bidi="zh-CN"/>
      </w:rPr>
    </w:lvl>
    <w:lvl w:ilvl="6">
      <w:start w:val="0"/>
      <w:numFmt w:val="bullet"/>
      <w:lvlText w:val="•"/>
      <w:lvlJc w:val="left"/>
      <w:pPr>
        <w:ind w:left="1426" w:hanging="212"/>
      </w:pPr>
      <w:rPr>
        <w:rFonts w:hint="default"/>
        <w:lang w:val="zh-CN" w:eastAsia="zh-CN" w:bidi="zh-CN"/>
      </w:rPr>
    </w:lvl>
    <w:lvl w:ilvl="7">
      <w:start w:val="0"/>
      <w:numFmt w:val="bullet"/>
      <w:lvlText w:val="•"/>
      <w:lvlJc w:val="left"/>
      <w:pPr>
        <w:ind w:left="1617" w:hanging="212"/>
      </w:pPr>
      <w:rPr>
        <w:rFonts w:hint="default"/>
        <w:lang w:val="zh-CN" w:eastAsia="zh-CN" w:bidi="zh-CN"/>
      </w:rPr>
    </w:lvl>
    <w:lvl w:ilvl="8">
      <w:start w:val="0"/>
      <w:numFmt w:val="bullet"/>
      <w:lvlText w:val="•"/>
      <w:lvlJc w:val="left"/>
      <w:pPr>
        <w:ind w:left="1808" w:hanging="212"/>
      </w:pPr>
      <w:rPr>
        <w:rFonts w:hint="default"/>
        <w:lang w:val="zh-CN" w:eastAsia="zh-CN" w:bidi="zh-CN"/>
      </w:rPr>
    </w:lvl>
  </w:abstractNum>
  <w:abstractNum w:abstractNumId="389">
    <w:multiLevelType w:val="hybridMultilevel"/>
    <w:lvl w:ilvl="0">
      <w:start w:val="1"/>
      <w:numFmt w:val="decimal"/>
      <w:lvlText w:val="%1."/>
      <w:lvlJc w:val="left"/>
      <w:pPr>
        <w:ind w:left="271"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71" w:hanging="212"/>
      </w:pPr>
      <w:rPr>
        <w:rFonts w:hint="default"/>
        <w:lang w:val="zh-CN" w:eastAsia="zh-CN" w:bidi="zh-CN"/>
      </w:rPr>
    </w:lvl>
    <w:lvl w:ilvl="2">
      <w:start w:val="0"/>
      <w:numFmt w:val="bullet"/>
      <w:lvlText w:val="•"/>
      <w:lvlJc w:val="left"/>
      <w:pPr>
        <w:ind w:left="662" w:hanging="212"/>
      </w:pPr>
      <w:rPr>
        <w:rFonts w:hint="default"/>
        <w:lang w:val="zh-CN" w:eastAsia="zh-CN" w:bidi="zh-CN"/>
      </w:rPr>
    </w:lvl>
    <w:lvl w:ilvl="3">
      <w:start w:val="0"/>
      <w:numFmt w:val="bullet"/>
      <w:lvlText w:val="•"/>
      <w:lvlJc w:val="left"/>
      <w:pPr>
        <w:ind w:left="853" w:hanging="212"/>
      </w:pPr>
      <w:rPr>
        <w:rFonts w:hint="default"/>
        <w:lang w:val="zh-CN" w:eastAsia="zh-CN" w:bidi="zh-CN"/>
      </w:rPr>
    </w:lvl>
    <w:lvl w:ilvl="4">
      <w:start w:val="0"/>
      <w:numFmt w:val="bullet"/>
      <w:lvlText w:val="•"/>
      <w:lvlJc w:val="left"/>
      <w:pPr>
        <w:ind w:left="1044" w:hanging="212"/>
      </w:pPr>
      <w:rPr>
        <w:rFonts w:hint="default"/>
        <w:lang w:val="zh-CN" w:eastAsia="zh-CN" w:bidi="zh-CN"/>
      </w:rPr>
    </w:lvl>
    <w:lvl w:ilvl="5">
      <w:start w:val="0"/>
      <w:numFmt w:val="bullet"/>
      <w:lvlText w:val="•"/>
      <w:lvlJc w:val="left"/>
      <w:pPr>
        <w:ind w:left="1235" w:hanging="212"/>
      </w:pPr>
      <w:rPr>
        <w:rFonts w:hint="default"/>
        <w:lang w:val="zh-CN" w:eastAsia="zh-CN" w:bidi="zh-CN"/>
      </w:rPr>
    </w:lvl>
    <w:lvl w:ilvl="6">
      <w:start w:val="0"/>
      <w:numFmt w:val="bullet"/>
      <w:lvlText w:val="•"/>
      <w:lvlJc w:val="left"/>
      <w:pPr>
        <w:ind w:left="1426" w:hanging="212"/>
      </w:pPr>
      <w:rPr>
        <w:rFonts w:hint="default"/>
        <w:lang w:val="zh-CN" w:eastAsia="zh-CN" w:bidi="zh-CN"/>
      </w:rPr>
    </w:lvl>
    <w:lvl w:ilvl="7">
      <w:start w:val="0"/>
      <w:numFmt w:val="bullet"/>
      <w:lvlText w:val="•"/>
      <w:lvlJc w:val="left"/>
      <w:pPr>
        <w:ind w:left="1617" w:hanging="212"/>
      </w:pPr>
      <w:rPr>
        <w:rFonts w:hint="default"/>
        <w:lang w:val="zh-CN" w:eastAsia="zh-CN" w:bidi="zh-CN"/>
      </w:rPr>
    </w:lvl>
    <w:lvl w:ilvl="8">
      <w:start w:val="0"/>
      <w:numFmt w:val="bullet"/>
      <w:lvlText w:val="•"/>
      <w:lvlJc w:val="left"/>
      <w:pPr>
        <w:ind w:left="1808" w:hanging="212"/>
      </w:pPr>
      <w:rPr>
        <w:rFonts w:hint="default"/>
        <w:lang w:val="zh-CN" w:eastAsia="zh-CN" w:bidi="zh-CN"/>
      </w:rPr>
    </w:lvl>
  </w:abstractNum>
  <w:abstractNum w:abstractNumId="388">
    <w:multiLevelType w:val="hybridMultilevel"/>
    <w:lvl w:ilvl="0">
      <w:start w:val="1"/>
      <w:numFmt w:val="upperLetter"/>
      <w:lvlText w:val="%1"/>
      <w:lvlJc w:val="left"/>
      <w:pPr>
        <w:ind w:left="1050" w:hanging="896"/>
        <w:jc w:val="left"/>
      </w:pPr>
      <w:rPr>
        <w:rFonts w:hint="default"/>
        <w:lang w:val="zh-CN" w:eastAsia="zh-CN" w:bidi="zh-CN"/>
      </w:rPr>
    </w:lvl>
    <w:lvl w:ilvl="1">
      <w:start w:val="11"/>
      <w:numFmt w:val="decimal"/>
      <w:lvlText w:val="%1.%2"/>
      <w:lvlJc w:val="left"/>
      <w:pPr>
        <w:ind w:left="1050" w:hanging="896"/>
        <w:jc w:val="left"/>
      </w:pPr>
      <w:rPr>
        <w:rFonts w:hint="default"/>
        <w:lang w:val="zh-CN" w:eastAsia="zh-CN" w:bidi="zh-CN"/>
      </w:rPr>
    </w:lvl>
    <w:lvl w:ilvl="2">
      <w:start w:val="1"/>
      <w:numFmt w:val="decimal"/>
      <w:lvlText w:val="%1.%2.%3"/>
      <w:lvlJc w:val="left"/>
      <w:pPr>
        <w:ind w:left="1050" w:hanging="896"/>
        <w:jc w:val="left"/>
      </w:pPr>
      <w:rPr>
        <w:rFonts w:hint="default" w:ascii="方正小标宋简体" w:hAnsi="方正小标宋简体" w:eastAsia="方正小标宋简体" w:cs="方正小标宋简体"/>
        <w:spacing w:val="-75"/>
        <w:w w:val="100"/>
        <w:sz w:val="24"/>
        <w:szCs w:val="24"/>
        <w:lang w:val="zh-CN" w:eastAsia="zh-CN" w:bidi="zh-CN"/>
      </w:rPr>
    </w:lvl>
    <w:lvl w:ilvl="3">
      <w:start w:val="0"/>
      <w:numFmt w:val="bullet"/>
      <w:lvlText w:val="•"/>
      <w:lvlJc w:val="left"/>
      <w:pPr>
        <w:ind w:left="4049" w:hanging="896"/>
      </w:pPr>
      <w:rPr>
        <w:rFonts w:hint="default"/>
        <w:lang w:val="zh-CN" w:eastAsia="zh-CN" w:bidi="zh-CN"/>
      </w:rPr>
    </w:lvl>
    <w:lvl w:ilvl="4">
      <w:start w:val="0"/>
      <w:numFmt w:val="bullet"/>
      <w:lvlText w:val="•"/>
      <w:lvlJc w:val="left"/>
      <w:pPr>
        <w:ind w:left="5046" w:hanging="896"/>
      </w:pPr>
      <w:rPr>
        <w:rFonts w:hint="default"/>
        <w:lang w:val="zh-CN" w:eastAsia="zh-CN" w:bidi="zh-CN"/>
      </w:rPr>
    </w:lvl>
    <w:lvl w:ilvl="5">
      <w:start w:val="0"/>
      <w:numFmt w:val="bullet"/>
      <w:lvlText w:val="•"/>
      <w:lvlJc w:val="left"/>
      <w:pPr>
        <w:ind w:left="6043" w:hanging="896"/>
      </w:pPr>
      <w:rPr>
        <w:rFonts w:hint="default"/>
        <w:lang w:val="zh-CN" w:eastAsia="zh-CN" w:bidi="zh-CN"/>
      </w:rPr>
    </w:lvl>
    <w:lvl w:ilvl="6">
      <w:start w:val="0"/>
      <w:numFmt w:val="bullet"/>
      <w:lvlText w:val="•"/>
      <w:lvlJc w:val="left"/>
      <w:pPr>
        <w:ind w:left="7039" w:hanging="896"/>
      </w:pPr>
      <w:rPr>
        <w:rFonts w:hint="default"/>
        <w:lang w:val="zh-CN" w:eastAsia="zh-CN" w:bidi="zh-CN"/>
      </w:rPr>
    </w:lvl>
    <w:lvl w:ilvl="7">
      <w:start w:val="0"/>
      <w:numFmt w:val="bullet"/>
      <w:lvlText w:val="•"/>
      <w:lvlJc w:val="left"/>
      <w:pPr>
        <w:ind w:left="8036" w:hanging="896"/>
      </w:pPr>
      <w:rPr>
        <w:rFonts w:hint="default"/>
        <w:lang w:val="zh-CN" w:eastAsia="zh-CN" w:bidi="zh-CN"/>
      </w:rPr>
    </w:lvl>
    <w:lvl w:ilvl="8">
      <w:start w:val="0"/>
      <w:numFmt w:val="bullet"/>
      <w:lvlText w:val="•"/>
      <w:lvlJc w:val="left"/>
      <w:pPr>
        <w:ind w:left="9032" w:hanging="896"/>
      </w:pPr>
      <w:rPr>
        <w:rFonts w:hint="default"/>
        <w:lang w:val="zh-CN" w:eastAsia="zh-CN" w:bidi="zh-CN"/>
      </w:rPr>
    </w:lvl>
  </w:abstractNum>
  <w:abstractNum w:abstractNumId="387">
    <w:multiLevelType w:val="hybridMultilevel"/>
    <w:lvl w:ilvl="0">
      <w:start w:val="1"/>
      <w:numFmt w:val="decimal"/>
      <w:lvlText w:val="%1."/>
      <w:lvlJc w:val="left"/>
      <w:pPr>
        <w:ind w:left="271"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22" w:hanging="212"/>
      </w:pPr>
      <w:rPr>
        <w:rFonts w:hint="default"/>
        <w:lang w:val="zh-CN" w:eastAsia="zh-CN" w:bidi="zh-CN"/>
      </w:rPr>
    </w:lvl>
    <w:lvl w:ilvl="2">
      <w:start w:val="0"/>
      <w:numFmt w:val="bullet"/>
      <w:lvlText w:val="•"/>
      <w:lvlJc w:val="left"/>
      <w:pPr>
        <w:ind w:left="565" w:hanging="212"/>
      </w:pPr>
      <w:rPr>
        <w:rFonts w:hint="default"/>
        <w:lang w:val="zh-CN" w:eastAsia="zh-CN" w:bidi="zh-CN"/>
      </w:rPr>
    </w:lvl>
    <w:lvl w:ilvl="3">
      <w:start w:val="0"/>
      <w:numFmt w:val="bullet"/>
      <w:lvlText w:val="•"/>
      <w:lvlJc w:val="left"/>
      <w:pPr>
        <w:ind w:left="708" w:hanging="212"/>
      </w:pPr>
      <w:rPr>
        <w:rFonts w:hint="default"/>
        <w:lang w:val="zh-CN" w:eastAsia="zh-CN" w:bidi="zh-CN"/>
      </w:rPr>
    </w:lvl>
    <w:lvl w:ilvl="4">
      <w:start w:val="0"/>
      <w:numFmt w:val="bullet"/>
      <w:lvlText w:val="•"/>
      <w:lvlJc w:val="left"/>
      <w:pPr>
        <w:ind w:left="851" w:hanging="212"/>
      </w:pPr>
      <w:rPr>
        <w:rFonts w:hint="default"/>
        <w:lang w:val="zh-CN" w:eastAsia="zh-CN" w:bidi="zh-CN"/>
      </w:rPr>
    </w:lvl>
    <w:lvl w:ilvl="5">
      <w:start w:val="0"/>
      <w:numFmt w:val="bullet"/>
      <w:lvlText w:val="•"/>
      <w:lvlJc w:val="left"/>
      <w:pPr>
        <w:ind w:left="994" w:hanging="212"/>
      </w:pPr>
      <w:rPr>
        <w:rFonts w:hint="default"/>
        <w:lang w:val="zh-CN" w:eastAsia="zh-CN" w:bidi="zh-CN"/>
      </w:rPr>
    </w:lvl>
    <w:lvl w:ilvl="6">
      <w:start w:val="0"/>
      <w:numFmt w:val="bullet"/>
      <w:lvlText w:val="•"/>
      <w:lvlJc w:val="left"/>
      <w:pPr>
        <w:ind w:left="1136" w:hanging="212"/>
      </w:pPr>
      <w:rPr>
        <w:rFonts w:hint="default"/>
        <w:lang w:val="zh-CN" w:eastAsia="zh-CN" w:bidi="zh-CN"/>
      </w:rPr>
    </w:lvl>
    <w:lvl w:ilvl="7">
      <w:start w:val="0"/>
      <w:numFmt w:val="bullet"/>
      <w:lvlText w:val="•"/>
      <w:lvlJc w:val="left"/>
      <w:pPr>
        <w:ind w:left="1279" w:hanging="212"/>
      </w:pPr>
      <w:rPr>
        <w:rFonts w:hint="default"/>
        <w:lang w:val="zh-CN" w:eastAsia="zh-CN" w:bidi="zh-CN"/>
      </w:rPr>
    </w:lvl>
    <w:lvl w:ilvl="8">
      <w:start w:val="0"/>
      <w:numFmt w:val="bullet"/>
      <w:lvlText w:val="•"/>
      <w:lvlJc w:val="left"/>
      <w:pPr>
        <w:ind w:left="1422" w:hanging="212"/>
      </w:pPr>
      <w:rPr>
        <w:rFonts w:hint="default"/>
        <w:lang w:val="zh-CN" w:eastAsia="zh-CN" w:bidi="zh-CN"/>
      </w:rPr>
    </w:lvl>
  </w:abstractNum>
  <w:abstractNum w:abstractNumId="386">
    <w:multiLevelType w:val="hybridMultilevel"/>
    <w:lvl w:ilvl="0">
      <w:start w:val="1"/>
      <w:numFmt w:val="decimal"/>
      <w:lvlText w:val="%1."/>
      <w:lvlJc w:val="left"/>
      <w:pPr>
        <w:ind w:left="271"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22" w:hanging="212"/>
      </w:pPr>
      <w:rPr>
        <w:rFonts w:hint="default"/>
        <w:lang w:val="zh-CN" w:eastAsia="zh-CN" w:bidi="zh-CN"/>
      </w:rPr>
    </w:lvl>
    <w:lvl w:ilvl="2">
      <w:start w:val="0"/>
      <w:numFmt w:val="bullet"/>
      <w:lvlText w:val="•"/>
      <w:lvlJc w:val="left"/>
      <w:pPr>
        <w:ind w:left="565" w:hanging="212"/>
      </w:pPr>
      <w:rPr>
        <w:rFonts w:hint="default"/>
        <w:lang w:val="zh-CN" w:eastAsia="zh-CN" w:bidi="zh-CN"/>
      </w:rPr>
    </w:lvl>
    <w:lvl w:ilvl="3">
      <w:start w:val="0"/>
      <w:numFmt w:val="bullet"/>
      <w:lvlText w:val="•"/>
      <w:lvlJc w:val="left"/>
      <w:pPr>
        <w:ind w:left="708" w:hanging="212"/>
      </w:pPr>
      <w:rPr>
        <w:rFonts w:hint="default"/>
        <w:lang w:val="zh-CN" w:eastAsia="zh-CN" w:bidi="zh-CN"/>
      </w:rPr>
    </w:lvl>
    <w:lvl w:ilvl="4">
      <w:start w:val="0"/>
      <w:numFmt w:val="bullet"/>
      <w:lvlText w:val="•"/>
      <w:lvlJc w:val="left"/>
      <w:pPr>
        <w:ind w:left="851" w:hanging="212"/>
      </w:pPr>
      <w:rPr>
        <w:rFonts w:hint="default"/>
        <w:lang w:val="zh-CN" w:eastAsia="zh-CN" w:bidi="zh-CN"/>
      </w:rPr>
    </w:lvl>
    <w:lvl w:ilvl="5">
      <w:start w:val="0"/>
      <w:numFmt w:val="bullet"/>
      <w:lvlText w:val="•"/>
      <w:lvlJc w:val="left"/>
      <w:pPr>
        <w:ind w:left="994" w:hanging="212"/>
      </w:pPr>
      <w:rPr>
        <w:rFonts w:hint="default"/>
        <w:lang w:val="zh-CN" w:eastAsia="zh-CN" w:bidi="zh-CN"/>
      </w:rPr>
    </w:lvl>
    <w:lvl w:ilvl="6">
      <w:start w:val="0"/>
      <w:numFmt w:val="bullet"/>
      <w:lvlText w:val="•"/>
      <w:lvlJc w:val="left"/>
      <w:pPr>
        <w:ind w:left="1136" w:hanging="212"/>
      </w:pPr>
      <w:rPr>
        <w:rFonts w:hint="default"/>
        <w:lang w:val="zh-CN" w:eastAsia="zh-CN" w:bidi="zh-CN"/>
      </w:rPr>
    </w:lvl>
    <w:lvl w:ilvl="7">
      <w:start w:val="0"/>
      <w:numFmt w:val="bullet"/>
      <w:lvlText w:val="•"/>
      <w:lvlJc w:val="left"/>
      <w:pPr>
        <w:ind w:left="1279" w:hanging="212"/>
      </w:pPr>
      <w:rPr>
        <w:rFonts w:hint="default"/>
        <w:lang w:val="zh-CN" w:eastAsia="zh-CN" w:bidi="zh-CN"/>
      </w:rPr>
    </w:lvl>
    <w:lvl w:ilvl="8">
      <w:start w:val="0"/>
      <w:numFmt w:val="bullet"/>
      <w:lvlText w:val="•"/>
      <w:lvlJc w:val="left"/>
      <w:pPr>
        <w:ind w:left="1422" w:hanging="212"/>
      </w:pPr>
      <w:rPr>
        <w:rFonts w:hint="default"/>
        <w:lang w:val="zh-CN" w:eastAsia="zh-CN" w:bidi="zh-CN"/>
      </w:rPr>
    </w:lvl>
  </w:abstractNum>
  <w:abstractNum w:abstractNumId="385">
    <w:multiLevelType w:val="hybridMultilevel"/>
    <w:lvl w:ilvl="0">
      <w:start w:val="1"/>
      <w:numFmt w:val="decimal"/>
      <w:lvlText w:val="%1."/>
      <w:lvlJc w:val="left"/>
      <w:pPr>
        <w:ind w:left="271"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22" w:hanging="212"/>
      </w:pPr>
      <w:rPr>
        <w:rFonts w:hint="default"/>
        <w:lang w:val="zh-CN" w:eastAsia="zh-CN" w:bidi="zh-CN"/>
      </w:rPr>
    </w:lvl>
    <w:lvl w:ilvl="2">
      <w:start w:val="0"/>
      <w:numFmt w:val="bullet"/>
      <w:lvlText w:val="•"/>
      <w:lvlJc w:val="left"/>
      <w:pPr>
        <w:ind w:left="565" w:hanging="212"/>
      </w:pPr>
      <w:rPr>
        <w:rFonts w:hint="default"/>
        <w:lang w:val="zh-CN" w:eastAsia="zh-CN" w:bidi="zh-CN"/>
      </w:rPr>
    </w:lvl>
    <w:lvl w:ilvl="3">
      <w:start w:val="0"/>
      <w:numFmt w:val="bullet"/>
      <w:lvlText w:val="•"/>
      <w:lvlJc w:val="left"/>
      <w:pPr>
        <w:ind w:left="708" w:hanging="212"/>
      </w:pPr>
      <w:rPr>
        <w:rFonts w:hint="default"/>
        <w:lang w:val="zh-CN" w:eastAsia="zh-CN" w:bidi="zh-CN"/>
      </w:rPr>
    </w:lvl>
    <w:lvl w:ilvl="4">
      <w:start w:val="0"/>
      <w:numFmt w:val="bullet"/>
      <w:lvlText w:val="•"/>
      <w:lvlJc w:val="left"/>
      <w:pPr>
        <w:ind w:left="851" w:hanging="212"/>
      </w:pPr>
      <w:rPr>
        <w:rFonts w:hint="default"/>
        <w:lang w:val="zh-CN" w:eastAsia="zh-CN" w:bidi="zh-CN"/>
      </w:rPr>
    </w:lvl>
    <w:lvl w:ilvl="5">
      <w:start w:val="0"/>
      <w:numFmt w:val="bullet"/>
      <w:lvlText w:val="•"/>
      <w:lvlJc w:val="left"/>
      <w:pPr>
        <w:ind w:left="994" w:hanging="212"/>
      </w:pPr>
      <w:rPr>
        <w:rFonts w:hint="default"/>
        <w:lang w:val="zh-CN" w:eastAsia="zh-CN" w:bidi="zh-CN"/>
      </w:rPr>
    </w:lvl>
    <w:lvl w:ilvl="6">
      <w:start w:val="0"/>
      <w:numFmt w:val="bullet"/>
      <w:lvlText w:val="•"/>
      <w:lvlJc w:val="left"/>
      <w:pPr>
        <w:ind w:left="1136" w:hanging="212"/>
      </w:pPr>
      <w:rPr>
        <w:rFonts w:hint="default"/>
        <w:lang w:val="zh-CN" w:eastAsia="zh-CN" w:bidi="zh-CN"/>
      </w:rPr>
    </w:lvl>
    <w:lvl w:ilvl="7">
      <w:start w:val="0"/>
      <w:numFmt w:val="bullet"/>
      <w:lvlText w:val="•"/>
      <w:lvlJc w:val="left"/>
      <w:pPr>
        <w:ind w:left="1279" w:hanging="212"/>
      </w:pPr>
      <w:rPr>
        <w:rFonts w:hint="default"/>
        <w:lang w:val="zh-CN" w:eastAsia="zh-CN" w:bidi="zh-CN"/>
      </w:rPr>
    </w:lvl>
    <w:lvl w:ilvl="8">
      <w:start w:val="0"/>
      <w:numFmt w:val="bullet"/>
      <w:lvlText w:val="•"/>
      <w:lvlJc w:val="left"/>
      <w:pPr>
        <w:ind w:left="1422" w:hanging="212"/>
      </w:pPr>
      <w:rPr>
        <w:rFonts w:hint="default"/>
        <w:lang w:val="zh-CN" w:eastAsia="zh-CN" w:bidi="zh-CN"/>
      </w:rPr>
    </w:lvl>
  </w:abstractNum>
  <w:abstractNum w:abstractNumId="384">
    <w:multiLevelType w:val="hybridMultilevel"/>
    <w:lvl w:ilvl="0">
      <w:start w:val="1"/>
      <w:numFmt w:val="decimal"/>
      <w:lvlText w:val="%1."/>
      <w:lvlJc w:val="left"/>
      <w:pPr>
        <w:ind w:left="271"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22" w:hanging="212"/>
      </w:pPr>
      <w:rPr>
        <w:rFonts w:hint="default"/>
        <w:lang w:val="zh-CN" w:eastAsia="zh-CN" w:bidi="zh-CN"/>
      </w:rPr>
    </w:lvl>
    <w:lvl w:ilvl="2">
      <w:start w:val="0"/>
      <w:numFmt w:val="bullet"/>
      <w:lvlText w:val="•"/>
      <w:lvlJc w:val="left"/>
      <w:pPr>
        <w:ind w:left="565" w:hanging="212"/>
      </w:pPr>
      <w:rPr>
        <w:rFonts w:hint="default"/>
        <w:lang w:val="zh-CN" w:eastAsia="zh-CN" w:bidi="zh-CN"/>
      </w:rPr>
    </w:lvl>
    <w:lvl w:ilvl="3">
      <w:start w:val="0"/>
      <w:numFmt w:val="bullet"/>
      <w:lvlText w:val="•"/>
      <w:lvlJc w:val="left"/>
      <w:pPr>
        <w:ind w:left="708" w:hanging="212"/>
      </w:pPr>
      <w:rPr>
        <w:rFonts w:hint="default"/>
        <w:lang w:val="zh-CN" w:eastAsia="zh-CN" w:bidi="zh-CN"/>
      </w:rPr>
    </w:lvl>
    <w:lvl w:ilvl="4">
      <w:start w:val="0"/>
      <w:numFmt w:val="bullet"/>
      <w:lvlText w:val="•"/>
      <w:lvlJc w:val="left"/>
      <w:pPr>
        <w:ind w:left="851" w:hanging="212"/>
      </w:pPr>
      <w:rPr>
        <w:rFonts w:hint="default"/>
        <w:lang w:val="zh-CN" w:eastAsia="zh-CN" w:bidi="zh-CN"/>
      </w:rPr>
    </w:lvl>
    <w:lvl w:ilvl="5">
      <w:start w:val="0"/>
      <w:numFmt w:val="bullet"/>
      <w:lvlText w:val="•"/>
      <w:lvlJc w:val="left"/>
      <w:pPr>
        <w:ind w:left="994" w:hanging="212"/>
      </w:pPr>
      <w:rPr>
        <w:rFonts w:hint="default"/>
        <w:lang w:val="zh-CN" w:eastAsia="zh-CN" w:bidi="zh-CN"/>
      </w:rPr>
    </w:lvl>
    <w:lvl w:ilvl="6">
      <w:start w:val="0"/>
      <w:numFmt w:val="bullet"/>
      <w:lvlText w:val="•"/>
      <w:lvlJc w:val="left"/>
      <w:pPr>
        <w:ind w:left="1136" w:hanging="212"/>
      </w:pPr>
      <w:rPr>
        <w:rFonts w:hint="default"/>
        <w:lang w:val="zh-CN" w:eastAsia="zh-CN" w:bidi="zh-CN"/>
      </w:rPr>
    </w:lvl>
    <w:lvl w:ilvl="7">
      <w:start w:val="0"/>
      <w:numFmt w:val="bullet"/>
      <w:lvlText w:val="•"/>
      <w:lvlJc w:val="left"/>
      <w:pPr>
        <w:ind w:left="1279" w:hanging="212"/>
      </w:pPr>
      <w:rPr>
        <w:rFonts w:hint="default"/>
        <w:lang w:val="zh-CN" w:eastAsia="zh-CN" w:bidi="zh-CN"/>
      </w:rPr>
    </w:lvl>
    <w:lvl w:ilvl="8">
      <w:start w:val="0"/>
      <w:numFmt w:val="bullet"/>
      <w:lvlText w:val="•"/>
      <w:lvlJc w:val="left"/>
      <w:pPr>
        <w:ind w:left="1422" w:hanging="212"/>
      </w:pPr>
      <w:rPr>
        <w:rFonts w:hint="default"/>
        <w:lang w:val="zh-CN" w:eastAsia="zh-CN" w:bidi="zh-CN"/>
      </w:rPr>
    </w:lvl>
  </w:abstractNum>
  <w:abstractNum w:abstractNumId="383">
    <w:multiLevelType w:val="hybridMultilevel"/>
    <w:lvl w:ilvl="0">
      <w:start w:val="1"/>
      <w:numFmt w:val="decimal"/>
      <w:lvlText w:val="%1."/>
      <w:lvlJc w:val="left"/>
      <w:pPr>
        <w:ind w:left="271"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22" w:hanging="212"/>
      </w:pPr>
      <w:rPr>
        <w:rFonts w:hint="default"/>
        <w:lang w:val="zh-CN" w:eastAsia="zh-CN" w:bidi="zh-CN"/>
      </w:rPr>
    </w:lvl>
    <w:lvl w:ilvl="2">
      <w:start w:val="0"/>
      <w:numFmt w:val="bullet"/>
      <w:lvlText w:val="•"/>
      <w:lvlJc w:val="left"/>
      <w:pPr>
        <w:ind w:left="565" w:hanging="212"/>
      </w:pPr>
      <w:rPr>
        <w:rFonts w:hint="default"/>
        <w:lang w:val="zh-CN" w:eastAsia="zh-CN" w:bidi="zh-CN"/>
      </w:rPr>
    </w:lvl>
    <w:lvl w:ilvl="3">
      <w:start w:val="0"/>
      <w:numFmt w:val="bullet"/>
      <w:lvlText w:val="•"/>
      <w:lvlJc w:val="left"/>
      <w:pPr>
        <w:ind w:left="708" w:hanging="212"/>
      </w:pPr>
      <w:rPr>
        <w:rFonts w:hint="default"/>
        <w:lang w:val="zh-CN" w:eastAsia="zh-CN" w:bidi="zh-CN"/>
      </w:rPr>
    </w:lvl>
    <w:lvl w:ilvl="4">
      <w:start w:val="0"/>
      <w:numFmt w:val="bullet"/>
      <w:lvlText w:val="•"/>
      <w:lvlJc w:val="left"/>
      <w:pPr>
        <w:ind w:left="851" w:hanging="212"/>
      </w:pPr>
      <w:rPr>
        <w:rFonts w:hint="default"/>
        <w:lang w:val="zh-CN" w:eastAsia="zh-CN" w:bidi="zh-CN"/>
      </w:rPr>
    </w:lvl>
    <w:lvl w:ilvl="5">
      <w:start w:val="0"/>
      <w:numFmt w:val="bullet"/>
      <w:lvlText w:val="•"/>
      <w:lvlJc w:val="left"/>
      <w:pPr>
        <w:ind w:left="994" w:hanging="212"/>
      </w:pPr>
      <w:rPr>
        <w:rFonts w:hint="default"/>
        <w:lang w:val="zh-CN" w:eastAsia="zh-CN" w:bidi="zh-CN"/>
      </w:rPr>
    </w:lvl>
    <w:lvl w:ilvl="6">
      <w:start w:val="0"/>
      <w:numFmt w:val="bullet"/>
      <w:lvlText w:val="•"/>
      <w:lvlJc w:val="left"/>
      <w:pPr>
        <w:ind w:left="1136" w:hanging="212"/>
      </w:pPr>
      <w:rPr>
        <w:rFonts w:hint="default"/>
        <w:lang w:val="zh-CN" w:eastAsia="zh-CN" w:bidi="zh-CN"/>
      </w:rPr>
    </w:lvl>
    <w:lvl w:ilvl="7">
      <w:start w:val="0"/>
      <w:numFmt w:val="bullet"/>
      <w:lvlText w:val="•"/>
      <w:lvlJc w:val="left"/>
      <w:pPr>
        <w:ind w:left="1279" w:hanging="212"/>
      </w:pPr>
      <w:rPr>
        <w:rFonts w:hint="default"/>
        <w:lang w:val="zh-CN" w:eastAsia="zh-CN" w:bidi="zh-CN"/>
      </w:rPr>
    </w:lvl>
    <w:lvl w:ilvl="8">
      <w:start w:val="0"/>
      <w:numFmt w:val="bullet"/>
      <w:lvlText w:val="•"/>
      <w:lvlJc w:val="left"/>
      <w:pPr>
        <w:ind w:left="1422" w:hanging="212"/>
      </w:pPr>
      <w:rPr>
        <w:rFonts w:hint="default"/>
        <w:lang w:val="zh-CN" w:eastAsia="zh-CN" w:bidi="zh-CN"/>
      </w:rPr>
    </w:lvl>
  </w:abstractNum>
  <w:abstractNum w:abstractNumId="382">
    <w:multiLevelType w:val="hybridMultilevel"/>
    <w:lvl w:ilvl="0">
      <w:start w:val="1"/>
      <w:numFmt w:val="decimal"/>
      <w:lvlText w:val="%1."/>
      <w:lvlJc w:val="left"/>
      <w:pPr>
        <w:ind w:left="271"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22" w:hanging="212"/>
      </w:pPr>
      <w:rPr>
        <w:rFonts w:hint="default"/>
        <w:lang w:val="zh-CN" w:eastAsia="zh-CN" w:bidi="zh-CN"/>
      </w:rPr>
    </w:lvl>
    <w:lvl w:ilvl="2">
      <w:start w:val="0"/>
      <w:numFmt w:val="bullet"/>
      <w:lvlText w:val="•"/>
      <w:lvlJc w:val="left"/>
      <w:pPr>
        <w:ind w:left="565" w:hanging="212"/>
      </w:pPr>
      <w:rPr>
        <w:rFonts w:hint="default"/>
        <w:lang w:val="zh-CN" w:eastAsia="zh-CN" w:bidi="zh-CN"/>
      </w:rPr>
    </w:lvl>
    <w:lvl w:ilvl="3">
      <w:start w:val="0"/>
      <w:numFmt w:val="bullet"/>
      <w:lvlText w:val="•"/>
      <w:lvlJc w:val="left"/>
      <w:pPr>
        <w:ind w:left="708" w:hanging="212"/>
      </w:pPr>
      <w:rPr>
        <w:rFonts w:hint="default"/>
        <w:lang w:val="zh-CN" w:eastAsia="zh-CN" w:bidi="zh-CN"/>
      </w:rPr>
    </w:lvl>
    <w:lvl w:ilvl="4">
      <w:start w:val="0"/>
      <w:numFmt w:val="bullet"/>
      <w:lvlText w:val="•"/>
      <w:lvlJc w:val="left"/>
      <w:pPr>
        <w:ind w:left="851" w:hanging="212"/>
      </w:pPr>
      <w:rPr>
        <w:rFonts w:hint="default"/>
        <w:lang w:val="zh-CN" w:eastAsia="zh-CN" w:bidi="zh-CN"/>
      </w:rPr>
    </w:lvl>
    <w:lvl w:ilvl="5">
      <w:start w:val="0"/>
      <w:numFmt w:val="bullet"/>
      <w:lvlText w:val="•"/>
      <w:lvlJc w:val="left"/>
      <w:pPr>
        <w:ind w:left="994" w:hanging="212"/>
      </w:pPr>
      <w:rPr>
        <w:rFonts w:hint="default"/>
        <w:lang w:val="zh-CN" w:eastAsia="zh-CN" w:bidi="zh-CN"/>
      </w:rPr>
    </w:lvl>
    <w:lvl w:ilvl="6">
      <w:start w:val="0"/>
      <w:numFmt w:val="bullet"/>
      <w:lvlText w:val="•"/>
      <w:lvlJc w:val="left"/>
      <w:pPr>
        <w:ind w:left="1136" w:hanging="212"/>
      </w:pPr>
      <w:rPr>
        <w:rFonts w:hint="default"/>
        <w:lang w:val="zh-CN" w:eastAsia="zh-CN" w:bidi="zh-CN"/>
      </w:rPr>
    </w:lvl>
    <w:lvl w:ilvl="7">
      <w:start w:val="0"/>
      <w:numFmt w:val="bullet"/>
      <w:lvlText w:val="•"/>
      <w:lvlJc w:val="left"/>
      <w:pPr>
        <w:ind w:left="1279" w:hanging="212"/>
      </w:pPr>
      <w:rPr>
        <w:rFonts w:hint="default"/>
        <w:lang w:val="zh-CN" w:eastAsia="zh-CN" w:bidi="zh-CN"/>
      </w:rPr>
    </w:lvl>
    <w:lvl w:ilvl="8">
      <w:start w:val="0"/>
      <w:numFmt w:val="bullet"/>
      <w:lvlText w:val="•"/>
      <w:lvlJc w:val="left"/>
      <w:pPr>
        <w:ind w:left="1422" w:hanging="212"/>
      </w:pPr>
      <w:rPr>
        <w:rFonts w:hint="default"/>
        <w:lang w:val="zh-CN" w:eastAsia="zh-CN" w:bidi="zh-CN"/>
      </w:rPr>
    </w:lvl>
  </w:abstractNum>
  <w:abstractNum w:abstractNumId="381">
    <w:multiLevelType w:val="hybridMultilevel"/>
    <w:lvl w:ilvl="0">
      <w:start w:val="1"/>
      <w:numFmt w:val="decimal"/>
      <w:lvlText w:val="%1."/>
      <w:lvlJc w:val="left"/>
      <w:pPr>
        <w:ind w:left="271"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22" w:hanging="212"/>
      </w:pPr>
      <w:rPr>
        <w:rFonts w:hint="default"/>
        <w:lang w:val="zh-CN" w:eastAsia="zh-CN" w:bidi="zh-CN"/>
      </w:rPr>
    </w:lvl>
    <w:lvl w:ilvl="2">
      <w:start w:val="0"/>
      <w:numFmt w:val="bullet"/>
      <w:lvlText w:val="•"/>
      <w:lvlJc w:val="left"/>
      <w:pPr>
        <w:ind w:left="565" w:hanging="212"/>
      </w:pPr>
      <w:rPr>
        <w:rFonts w:hint="default"/>
        <w:lang w:val="zh-CN" w:eastAsia="zh-CN" w:bidi="zh-CN"/>
      </w:rPr>
    </w:lvl>
    <w:lvl w:ilvl="3">
      <w:start w:val="0"/>
      <w:numFmt w:val="bullet"/>
      <w:lvlText w:val="•"/>
      <w:lvlJc w:val="left"/>
      <w:pPr>
        <w:ind w:left="708" w:hanging="212"/>
      </w:pPr>
      <w:rPr>
        <w:rFonts w:hint="default"/>
        <w:lang w:val="zh-CN" w:eastAsia="zh-CN" w:bidi="zh-CN"/>
      </w:rPr>
    </w:lvl>
    <w:lvl w:ilvl="4">
      <w:start w:val="0"/>
      <w:numFmt w:val="bullet"/>
      <w:lvlText w:val="•"/>
      <w:lvlJc w:val="left"/>
      <w:pPr>
        <w:ind w:left="851" w:hanging="212"/>
      </w:pPr>
      <w:rPr>
        <w:rFonts w:hint="default"/>
        <w:lang w:val="zh-CN" w:eastAsia="zh-CN" w:bidi="zh-CN"/>
      </w:rPr>
    </w:lvl>
    <w:lvl w:ilvl="5">
      <w:start w:val="0"/>
      <w:numFmt w:val="bullet"/>
      <w:lvlText w:val="•"/>
      <w:lvlJc w:val="left"/>
      <w:pPr>
        <w:ind w:left="994" w:hanging="212"/>
      </w:pPr>
      <w:rPr>
        <w:rFonts w:hint="default"/>
        <w:lang w:val="zh-CN" w:eastAsia="zh-CN" w:bidi="zh-CN"/>
      </w:rPr>
    </w:lvl>
    <w:lvl w:ilvl="6">
      <w:start w:val="0"/>
      <w:numFmt w:val="bullet"/>
      <w:lvlText w:val="•"/>
      <w:lvlJc w:val="left"/>
      <w:pPr>
        <w:ind w:left="1136" w:hanging="212"/>
      </w:pPr>
      <w:rPr>
        <w:rFonts w:hint="default"/>
        <w:lang w:val="zh-CN" w:eastAsia="zh-CN" w:bidi="zh-CN"/>
      </w:rPr>
    </w:lvl>
    <w:lvl w:ilvl="7">
      <w:start w:val="0"/>
      <w:numFmt w:val="bullet"/>
      <w:lvlText w:val="•"/>
      <w:lvlJc w:val="left"/>
      <w:pPr>
        <w:ind w:left="1279" w:hanging="212"/>
      </w:pPr>
      <w:rPr>
        <w:rFonts w:hint="default"/>
        <w:lang w:val="zh-CN" w:eastAsia="zh-CN" w:bidi="zh-CN"/>
      </w:rPr>
    </w:lvl>
    <w:lvl w:ilvl="8">
      <w:start w:val="0"/>
      <w:numFmt w:val="bullet"/>
      <w:lvlText w:val="•"/>
      <w:lvlJc w:val="left"/>
      <w:pPr>
        <w:ind w:left="1422" w:hanging="212"/>
      </w:pPr>
      <w:rPr>
        <w:rFonts w:hint="default"/>
        <w:lang w:val="zh-CN" w:eastAsia="zh-CN" w:bidi="zh-CN"/>
      </w:rPr>
    </w:lvl>
  </w:abstractNum>
  <w:abstractNum w:abstractNumId="380">
    <w:multiLevelType w:val="hybridMultilevel"/>
    <w:lvl w:ilvl="0">
      <w:start w:val="1"/>
      <w:numFmt w:val="decimal"/>
      <w:lvlText w:val="%1."/>
      <w:lvlJc w:val="left"/>
      <w:pPr>
        <w:ind w:left="271"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22" w:hanging="212"/>
      </w:pPr>
      <w:rPr>
        <w:rFonts w:hint="default"/>
        <w:lang w:val="zh-CN" w:eastAsia="zh-CN" w:bidi="zh-CN"/>
      </w:rPr>
    </w:lvl>
    <w:lvl w:ilvl="2">
      <w:start w:val="0"/>
      <w:numFmt w:val="bullet"/>
      <w:lvlText w:val="•"/>
      <w:lvlJc w:val="left"/>
      <w:pPr>
        <w:ind w:left="565" w:hanging="212"/>
      </w:pPr>
      <w:rPr>
        <w:rFonts w:hint="default"/>
        <w:lang w:val="zh-CN" w:eastAsia="zh-CN" w:bidi="zh-CN"/>
      </w:rPr>
    </w:lvl>
    <w:lvl w:ilvl="3">
      <w:start w:val="0"/>
      <w:numFmt w:val="bullet"/>
      <w:lvlText w:val="•"/>
      <w:lvlJc w:val="left"/>
      <w:pPr>
        <w:ind w:left="708" w:hanging="212"/>
      </w:pPr>
      <w:rPr>
        <w:rFonts w:hint="default"/>
        <w:lang w:val="zh-CN" w:eastAsia="zh-CN" w:bidi="zh-CN"/>
      </w:rPr>
    </w:lvl>
    <w:lvl w:ilvl="4">
      <w:start w:val="0"/>
      <w:numFmt w:val="bullet"/>
      <w:lvlText w:val="•"/>
      <w:lvlJc w:val="left"/>
      <w:pPr>
        <w:ind w:left="851" w:hanging="212"/>
      </w:pPr>
      <w:rPr>
        <w:rFonts w:hint="default"/>
        <w:lang w:val="zh-CN" w:eastAsia="zh-CN" w:bidi="zh-CN"/>
      </w:rPr>
    </w:lvl>
    <w:lvl w:ilvl="5">
      <w:start w:val="0"/>
      <w:numFmt w:val="bullet"/>
      <w:lvlText w:val="•"/>
      <w:lvlJc w:val="left"/>
      <w:pPr>
        <w:ind w:left="994" w:hanging="212"/>
      </w:pPr>
      <w:rPr>
        <w:rFonts w:hint="default"/>
        <w:lang w:val="zh-CN" w:eastAsia="zh-CN" w:bidi="zh-CN"/>
      </w:rPr>
    </w:lvl>
    <w:lvl w:ilvl="6">
      <w:start w:val="0"/>
      <w:numFmt w:val="bullet"/>
      <w:lvlText w:val="•"/>
      <w:lvlJc w:val="left"/>
      <w:pPr>
        <w:ind w:left="1136" w:hanging="212"/>
      </w:pPr>
      <w:rPr>
        <w:rFonts w:hint="default"/>
        <w:lang w:val="zh-CN" w:eastAsia="zh-CN" w:bidi="zh-CN"/>
      </w:rPr>
    </w:lvl>
    <w:lvl w:ilvl="7">
      <w:start w:val="0"/>
      <w:numFmt w:val="bullet"/>
      <w:lvlText w:val="•"/>
      <w:lvlJc w:val="left"/>
      <w:pPr>
        <w:ind w:left="1279" w:hanging="212"/>
      </w:pPr>
      <w:rPr>
        <w:rFonts w:hint="default"/>
        <w:lang w:val="zh-CN" w:eastAsia="zh-CN" w:bidi="zh-CN"/>
      </w:rPr>
    </w:lvl>
    <w:lvl w:ilvl="8">
      <w:start w:val="0"/>
      <w:numFmt w:val="bullet"/>
      <w:lvlText w:val="•"/>
      <w:lvlJc w:val="left"/>
      <w:pPr>
        <w:ind w:left="1422" w:hanging="212"/>
      </w:pPr>
      <w:rPr>
        <w:rFonts w:hint="default"/>
        <w:lang w:val="zh-CN" w:eastAsia="zh-CN" w:bidi="zh-CN"/>
      </w:rPr>
    </w:lvl>
  </w:abstractNum>
  <w:abstractNum w:abstractNumId="379">
    <w:multiLevelType w:val="hybridMultilevel"/>
    <w:lvl w:ilvl="0">
      <w:start w:val="1"/>
      <w:numFmt w:val="decimal"/>
      <w:lvlText w:val="%1."/>
      <w:lvlJc w:val="left"/>
      <w:pPr>
        <w:ind w:left="271"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22" w:hanging="212"/>
      </w:pPr>
      <w:rPr>
        <w:rFonts w:hint="default"/>
        <w:lang w:val="zh-CN" w:eastAsia="zh-CN" w:bidi="zh-CN"/>
      </w:rPr>
    </w:lvl>
    <w:lvl w:ilvl="2">
      <w:start w:val="0"/>
      <w:numFmt w:val="bullet"/>
      <w:lvlText w:val="•"/>
      <w:lvlJc w:val="left"/>
      <w:pPr>
        <w:ind w:left="565" w:hanging="212"/>
      </w:pPr>
      <w:rPr>
        <w:rFonts w:hint="default"/>
        <w:lang w:val="zh-CN" w:eastAsia="zh-CN" w:bidi="zh-CN"/>
      </w:rPr>
    </w:lvl>
    <w:lvl w:ilvl="3">
      <w:start w:val="0"/>
      <w:numFmt w:val="bullet"/>
      <w:lvlText w:val="•"/>
      <w:lvlJc w:val="left"/>
      <w:pPr>
        <w:ind w:left="708" w:hanging="212"/>
      </w:pPr>
      <w:rPr>
        <w:rFonts w:hint="default"/>
        <w:lang w:val="zh-CN" w:eastAsia="zh-CN" w:bidi="zh-CN"/>
      </w:rPr>
    </w:lvl>
    <w:lvl w:ilvl="4">
      <w:start w:val="0"/>
      <w:numFmt w:val="bullet"/>
      <w:lvlText w:val="•"/>
      <w:lvlJc w:val="left"/>
      <w:pPr>
        <w:ind w:left="851" w:hanging="212"/>
      </w:pPr>
      <w:rPr>
        <w:rFonts w:hint="default"/>
        <w:lang w:val="zh-CN" w:eastAsia="zh-CN" w:bidi="zh-CN"/>
      </w:rPr>
    </w:lvl>
    <w:lvl w:ilvl="5">
      <w:start w:val="0"/>
      <w:numFmt w:val="bullet"/>
      <w:lvlText w:val="•"/>
      <w:lvlJc w:val="left"/>
      <w:pPr>
        <w:ind w:left="994" w:hanging="212"/>
      </w:pPr>
      <w:rPr>
        <w:rFonts w:hint="default"/>
        <w:lang w:val="zh-CN" w:eastAsia="zh-CN" w:bidi="zh-CN"/>
      </w:rPr>
    </w:lvl>
    <w:lvl w:ilvl="6">
      <w:start w:val="0"/>
      <w:numFmt w:val="bullet"/>
      <w:lvlText w:val="•"/>
      <w:lvlJc w:val="left"/>
      <w:pPr>
        <w:ind w:left="1136" w:hanging="212"/>
      </w:pPr>
      <w:rPr>
        <w:rFonts w:hint="default"/>
        <w:lang w:val="zh-CN" w:eastAsia="zh-CN" w:bidi="zh-CN"/>
      </w:rPr>
    </w:lvl>
    <w:lvl w:ilvl="7">
      <w:start w:val="0"/>
      <w:numFmt w:val="bullet"/>
      <w:lvlText w:val="•"/>
      <w:lvlJc w:val="left"/>
      <w:pPr>
        <w:ind w:left="1279" w:hanging="212"/>
      </w:pPr>
      <w:rPr>
        <w:rFonts w:hint="default"/>
        <w:lang w:val="zh-CN" w:eastAsia="zh-CN" w:bidi="zh-CN"/>
      </w:rPr>
    </w:lvl>
    <w:lvl w:ilvl="8">
      <w:start w:val="0"/>
      <w:numFmt w:val="bullet"/>
      <w:lvlText w:val="•"/>
      <w:lvlJc w:val="left"/>
      <w:pPr>
        <w:ind w:left="1422" w:hanging="212"/>
      </w:pPr>
      <w:rPr>
        <w:rFonts w:hint="default"/>
        <w:lang w:val="zh-CN" w:eastAsia="zh-CN" w:bidi="zh-CN"/>
      </w:rPr>
    </w:lvl>
  </w:abstractNum>
  <w:abstractNum w:abstractNumId="378">
    <w:multiLevelType w:val="hybridMultilevel"/>
    <w:lvl w:ilvl="0">
      <w:start w:val="1"/>
      <w:numFmt w:val="decimal"/>
      <w:lvlText w:val="%1."/>
      <w:lvlJc w:val="left"/>
      <w:pPr>
        <w:ind w:left="271"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22" w:hanging="212"/>
      </w:pPr>
      <w:rPr>
        <w:rFonts w:hint="default"/>
        <w:lang w:val="zh-CN" w:eastAsia="zh-CN" w:bidi="zh-CN"/>
      </w:rPr>
    </w:lvl>
    <w:lvl w:ilvl="2">
      <w:start w:val="0"/>
      <w:numFmt w:val="bullet"/>
      <w:lvlText w:val="•"/>
      <w:lvlJc w:val="left"/>
      <w:pPr>
        <w:ind w:left="565" w:hanging="212"/>
      </w:pPr>
      <w:rPr>
        <w:rFonts w:hint="default"/>
        <w:lang w:val="zh-CN" w:eastAsia="zh-CN" w:bidi="zh-CN"/>
      </w:rPr>
    </w:lvl>
    <w:lvl w:ilvl="3">
      <w:start w:val="0"/>
      <w:numFmt w:val="bullet"/>
      <w:lvlText w:val="•"/>
      <w:lvlJc w:val="left"/>
      <w:pPr>
        <w:ind w:left="708" w:hanging="212"/>
      </w:pPr>
      <w:rPr>
        <w:rFonts w:hint="default"/>
        <w:lang w:val="zh-CN" w:eastAsia="zh-CN" w:bidi="zh-CN"/>
      </w:rPr>
    </w:lvl>
    <w:lvl w:ilvl="4">
      <w:start w:val="0"/>
      <w:numFmt w:val="bullet"/>
      <w:lvlText w:val="•"/>
      <w:lvlJc w:val="left"/>
      <w:pPr>
        <w:ind w:left="851" w:hanging="212"/>
      </w:pPr>
      <w:rPr>
        <w:rFonts w:hint="default"/>
        <w:lang w:val="zh-CN" w:eastAsia="zh-CN" w:bidi="zh-CN"/>
      </w:rPr>
    </w:lvl>
    <w:lvl w:ilvl="5">
      <w:start w:val="0"/>
      <w:numFmt w:val="bullet"/>
      <w:lvlText w:val="•"/>
      <w:lvlJc w:val="left"/>
      <w:pPr>
        <w:ind w:left="994" w:hanging="212"/>
      </w:pPr>
      <w:rPr>
        <w:rFonts w:hint="default"/>
        <w:lang w:val="zh-CN" w:eastAsia="zh-CN" w:bidi="zh-CN"/>
      </w:rPr>
    </w:lvl>
    <w:lvl w:ilvl="6">
      <w:start w:val="0"/>
      <w:numFmt w:val="bullet"/>
      <w:lvlText w:val="•"/>
      <w:lvlJc w:val="left"/>
      <w:pPr>
        <w:ind w:left="1136" w:hanging="212"/>
      </w:pPr>
      <w:rPr>
        <w:rFonts w:hint="default"/>
        <w:lang w:val="zh-CN" w:eastAsia="zh-CN" w:bidi="zh-CN"/>
      </w:rPr>
    </w:lvl>
    <w:lvl w:ilvl="7">
      <w:start w:val="0"/>
      <w:numFmt w:val="bullet"/>
      <w:lvlText w:val="•"/>
      <w:lvlJc w:val="left"/>
      <w:pPr>
        <w:ind w:left="1279" w:hanging="212"/>
      </w:pPr>
      <w:rPr>
        <w:rFonts w:hint="default"/>
        <w:lang w:val="zh-CN" w:eastAsia="zh-CN" w:bidi="zh-CN"/>
      </w:rPr>
    </w:lvl>
    <w:lvl w:ilvl="8">
      <w:start w:val="0"/>
      <w:numFmt w:val="bullet"/>
      <w:lvlText w:val="•"/>
      <w:lvlJc w:val="left"/>
      <w:pPr>
        <w:ind w:left="1422" w:hanging="212"/>
      </w:pPr>
      <w:rPr>
        <w:rFonts w:hint="default"/>
        <w:lang w:val="zh-CN" w:eastAsia="zh-CN" w:bidi="zh-CN"/>
      </w:rPr>
    </w:lvl>
  </w:abstractNum>
  <w:abstractNum w:abstractNumId="377">
    <w:multiLevelType w:val="hybridMultilevel"/>
    <w:lvl w:ilvl="0">
      <w:start w:val="1"/>
      <w:numFmt w:val="decimal"/>
      <w:lvlText w:val="%1."/>
      <w:lvlJc w:val="left"/>
      <w:pPr>
        <w:ind w:left="271"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22" w:hanging="212"/>
      </w:pPr>
      <w:rPr>
        <w:rFonts w:hint="default"/>
        <w:lang w:val="zh-CN" w:eastAsia="zh-CN" w:bidi="zh-CN"/>
      </w:rPr>
    </w:lvl>
    <w:lvl w:ilvl="2">
      <w:start w:val="0"/>
      <w:numFmt w:val="bullet"/>
      <w:lvlText w:val="•"/>
      <w:lvlJc w:val="left"/>
      <w:pPr>
        <w:ind w:left="565" w:hanging="212"/>
      </w:pPr>
      <w:rPr>
        <w:rFonts w:hint="default"/>
        <w:lang w:val="zh-CN" w:eastAsia="zh-CN" w:bidi="zh-CN"/>
      </w:rPr>
    </w:lvl>
    <w:lvl w:ilvl="3">
      <w:start w:val="0"/>
      <w:numFmt w:val="bullet"/>
      <w:lvlText w:val="•"/>
      <w:lvlJc w:val="left"/>
      <w:pPr>
        <w:ind w:left="708" w:hanging="212"/>
      </w:pPr>
      <w:rPr>
        <w:rFonts w:hint="default"/>
        <w:lang w:val="zh-CN" w:eastAsia="zh-CN" w:bidi="zh-CN"/>
      </w:rPr>
    </w:lvl>
    <w:lvl w:ilvl="4">
      <w:start w:val="0"/>
      <w:numFmt w:val="bullet"/>
      <w:lvlText w:val="•"/>
      <w:lvlJc w:val="left"/>
      <w:pPr>
        <w:ind w:left="851" w:hanging="212"/>
      </w:pPr>
      <w:rPr>
        <w:rFonts w:hint="default"/>
        <w:lang w:val="zh-CN" w:eastAsia="zh-CN" w:bidi="zh-CN"/>
      </w:rPr>
    </w:lvl>
    <w:lvl w:ilvl="5">
      <w:start w:val="0"/>
      <w:numFmt w:val="bullet"/>
      <w:lvlText w:val="•"/>
      <w:lvlJc w:val="left"/>
      <w:pPr>
        <w:ind w:left="994" w:hanging="212"/>
      </w:pPr>
      <w:rPr>
        <w:rFonts w:hint="default"/>
        <w:lang w:val="zh-CN" w:eastAsia="zh-CN" w:bidi="zh-CN"/>
      </w:rPr>
    </w:lvl>
    <w:lvl w:ilvl="6">
      <w:start w:val="0"/>
      <w:numFmt w:val="bullet"/>
      <w:lvlText w:val="•"/>
      <w:lvlJc w:val="left"/>
      <w:pPr>
        <w:ind w:left="1136" w:hanging="212"/>
      </w:pPr>
      <w:rPr>
        <w:rFonts w:hint="default"/>
        <w:lang w:val="zh-CN" w:eastAsia="zh-CN" w:bidi="zh-CN"/>
      </w:rPr>
    </w:lvl>
    <w:lvl w:ilvl="7">
      <w:start w:val="0"/>
      <w:numFmt w:val="bullet"/>
      <w:lvlText w:val="•"/>
      <w:lvlJc w:val="left"/>
      <w:pPr>
        <w:ind w:left="1279" w:hanging="212"/>
      </w:pPr>
      <w:rPr>
        <w:rFonts w:hint="default"/>
        <w:lang w:val="zh-CN" w:eastAsia="zh-CN" w:bidi="zh-CN"/>
      </w:rPr>
    </w:lvl>
    <w:lvl w:ilvl="8">
      <w:start w:val="0"/>
      <w:numFmt w:val="bullet"/>
      <w:lvlText w:val="•"/>
      <w:lvlJc w:val="left"/>
      <w:pPr>
        <w:ind w:left="1422" w:hanging="212"/>
      </w:pPr>
      <w:rPr>
        <w:rFonts w:hint="default"/>
        <w:lang w:val="zh-CN" w:eastAsia="zh-CN" w:bidi="zh-CN"/>
      </w:rPr>
    </w:lvl>
  </w:abstractNum>
  <w:abstractNum w:abstractNumId="376">
    <w:multiLevelType w:val="hybridMultilevel"/>
    <w:lvl w:ilvl="0">
      <w:start w:val="1"/>
      <w:numFmt w:val="decimal"/>
      <w:lvlText w:val="%1."/>
      <w:lvlJc w:val="left"/>
      <w:pPr>
        <w:ind w:left="271"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22" w:hanging="212"/>
      </w:pPr>
      <w:rPr>
        <w:rFonts w:hint="default"/>
        <w:lang w:val="zh-CN" w:eastAsia="zh-CN" w:bidi="zh-CN"/>
      </w:rPr>
    </w:lvl>
    <w:lvl w:ilvl="2">
      <w:start w:val="0"/>
      <w:numFmt w:val="bullet"/>
      <w:lvlText w:val="•"/>
      <w:lvlJc w:val="left"/>
      <w:pPr>
        <w:ind w:left="565" w:hanging="212"/>
      </w:pPr>
      <w:rPr>
        <w:rFonts w:hint="default"/>
        <w:lang w:val="zh-CN" w:eastAsia="zh-CN" w:bidi="zh-CN"/>
      </w:rPr>
    </w:lvl>
    <w:lvl w:ilvl="3">
      <w:start w:val="0"/>
      <w:numFmt w:val="bullet"/>
      <w:lvlText w:val="•"/>
      <w:lvlJc w:val="left"/>
      <w:pPr>
        <w:ind w:left="708" w:hanging="212"/>
      </w:pPr>
      <w:rPr>
        <w:rFonts w:hint="default"/>
        <w:lang w:val="zh-CN" w:eastAsia="zh-CN" w:bidi="zh-CN"/>
      </w:rPr>
    </w:lvl>
    <w:lvl w:ilvl="4">
      <w:start w:val="0"/>
      <w:numFmt w:val="bullet"/>
      <w:lvlText w:val="•"/>
      <w:lvlJc w:val="left"/>
      <w:pPr>
        <w:ind w:left="851" w:hanging="212"/>
      </w:pPr>
      <w:rPr>
        <w:rFonts w:hint="default"/>
        <w:lang w:val="zh-CN" w:eastAsia="zh-CN" w:bidi="zh-CN"/>
      </w:rPr>
    </w:lvl>
    <w:lvl w:ilvl="5">
      <w:start w:val="0"/>
      <w:numFmt w:val="bullet"/>
      <w:lvlText w:val="•"/>
      <w:lvlJc w:val="left"/>
      <w:pPr>
        <w:ind w:left="994" w:hanging="212"/>
      </w:pPr>
      <w:rPr>
        <w:rFonts w:hint="default"/>
        <w:lang w:val="zh-CN" w:eastAsia="zh-CN" w:bidi="zh-CN"/>
      </w:rPr>
    </w:lvl>
    <w:lvl w:ilvl="6">
      <w:start w:val="0"/>
      <w:numFmt w:val="bullet"/>
      <w:lvlText w:val="•"/>
      <w:lvlJc w:val="left"/>
      <w:pPr>
        <w:ind w:left="1136" w:hanging="212"/>
      </w:pPr>
      <w:rPr>
        <w:rFonts w:hint="default"/>
        <w:lang w:val="zh-CN" w:eastAsia="zh-CN" w:bidi="zh-CN"/>
      </w:rPr>
    </w:lvl>
    <w:lvl w:ilvl="7">
      <w:start w:val="0"/>
      <w:numFmt w:val="bullet"/>
      <w:lvlText w:val="•"/>
      <w:lvlJc w:val="left"/>
      <w:pPr>
        <w:ind w:left="1279" w:hanging="212"/>
      </w:pPr>
      <w:rPr>
        <w:rFonts w:hint="default"/>
        <w:lang w:val="zh-CN" w:eastAsia="zh-CN" w:bidi="zh-CN"/>
      </w:rPr>
    </w:lvl>
    <w:lvl w:ilvl="8">
      <w:start w:val="0"/>
      <w:numFmt w:val="bullet"/>
      <w:lvlText w:val="•"/>
      <w:lvlJc w:val="left"/>
      <w:pPr>
        <w:ind w:left="1422" w:hanging="212"/>
      </w:pPr>
      <w:rPr>
        <w:rFonts w:hint="default"/>
        <w:lang w:val="zh-CN" w:eastAsia="zh-CN" w:bidi="zh-CN"/>
      </w:rPr>
    </w:lvl>
  </w:abstractNum>
  <w:abstractNum w:abstractNumId="375">
    <w:multiLevelType w:val="hybridMultilevel"/>
    <w:lvl w:ilvl="0">
      <w:start w:val="1"/>
      <w:numFmt w:val="decimal"/>
      <w:lvlText w:val="%1."/>
      <w:lvlJc w:val="left"/>
      <w:pPr>
        <w:ind w:left="271"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22" w:hanging="212"/>
      </w:pPr>
      <w:rPr>
        <w:rFonts w:hint="default"/>
        <w:lang w:val="zh-CN" w:eastAsia="zh-CN" w:bidi="zh-CN"/>
      </w:rPr>
    </w:lvl>
    <w:lvl w:ilvl="2">
      <w:start w:val="0"/>
      <w:numFmt w:val="bullet"/>
      <w:lvlText w:val="•"/>
      <w:lvlJc w:val="left"/>
      <w:pPr>
        <w:ind w:left="565" w:hanging="212"/>
      </w:pPr>
      <w:rPr>
        <w:rFonts w:hint="default"/>
        <w:lang w:val="zh-CN" w:eastAsia="zh-CN" w:bidi="zh-CN"/>
      </w:rPr>
    </w:lvl>
    <w:lvl w:ilvl="3">
      <w:start w:val="0"/>
      <w:numFmt w:val="bullet"/>
      <w:lvlText w:val="•"/>
      <w:lvlJc w:val="left"/>
      <w:pPr>
        <w:ind w:left="708" w:hanging="212"/>
      </w:pPr>
      <w:rPr>
        <w:rFonts w:hint="default"/>
        <w:lang w:val="zh-CN" w:eastAsia="zh-CN" w:bidi="zh-CN"/>
      </w:rPr>
    </w:lvl>
    <w:lvl w:ilvl="4">
      <w:start w:val="0"/>
      <w:numFmt w:val="bullet"/>
      <w:lvlText w:val="•"/>
      <w:lvlJc w:val="left"/>
      <w:pPr>
        <w:ind w:left="851" w:hanging="212"/>
      </w:pPr>
      <w:rPr>
        <w:rFonts w:hint="default"/>
        <w:lang w:val="zh-CN" w:eastAsia="zh-CN" w:bidi="zh-CN"/>
      </w:rPr>
    </w:lvl>
    <w:lvl w:ilvl="5">
      <w:start w:val="0"/>
      <w:numFmt w:val="bullet"/>
      <w:lvlText w:val="•"/>
      <w:lvlJc w:val="left"/>
      <w:pPr>
        <w:ind w:left="994" w:hanging="212"/>
      </w:pPr>
      <w:rPr>
        <w:rFonts w:hint="default"/>
        <w:lang w:val="zh-CN" w:eastAsia="zh-CN" w:bidi="zh-CN"/>
      </w:rPr>
    </w:lvl>
    <w:lvl w:ilvl="6">
      <w:start w:val="0"/>
      <w:numFmt w:val="bullet"/>
      <w:lvlText w:val="•"/>
      <w:lvlJc w:val="left"/>
      <w:pPr>
        <w:ind w:left="1136" w:hanging="212"/>
      </w:pPr>
      <w:rPr>
        <w:rFonts w:hint="default"/>
        <w:lang w:val="zh-CN" w:eastAsia="zh-CN" w:bidi="zh-CN"/>
      </w:rPr>
    </w:lvl>
    <w:lvl w:ilvl="7">
      <w:start w:val="0"/>
      <w:numFmt w:val="bullet"/>
      <w:lvlText w:val="•"/>
      <w:lvlJc w:val="left"/>
      <w:pPr>
        <w:ind w:left="1279" w:hanging="212"/>
      </w:pPr>
      <w:rPr>
        <w:rFonts w:hint="default"/>
        <w:lang w:val="zh-CN" w:eastAsia="zh-CN" w:bidi="zh-CN"/>
      </w:rPr>
    </w:lvl>
    <w:lvl w:ilvl="8">
      <w:start w:val="0"/>
      <w:numFmt w:val="bullet"/>
      <w:lvlText w:val="•"/>
      <w:lvlJc w:val="left"/>
      <w:pPr>
        <w:ind w:left="1422" w:hanging="212"/>
      </w:pPr>
      <w:rPr>
        <w:rFonts w:hint="default"/>
        <w:lang w:val="zh-CN" w:eastAsia="zh-CN" w:bidi="zh-CN"/>
      </w:rPr>
    </w:lvl>
  </w:abstractNum>
  <w:abstractNum w:abstractNumId="374">
    <w:multiLevelType w:val="hybridMultilevel"/>
    <w:lvl w:ilvl="0">
      <w:start w:val="1"/>
      <w:numFmt w:val="decimal"/>
      <w:lvlText w:val="%1."/>
      <w:lvlJc w:val="left"/>
      <w:pPr>
        <w:ind w:left="271"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22" w:hanging="212"/>
      </w:pPr>
      <w:rPr>
        <w:rFonts w:hint="default"/>
        <w:lang w:val="zh-CN" w:eastAsia="zh-CN" w:bidi="zh-CN"/>
      </w:rPr>
    </w:lvl>
    <w:lvl w:ilvl="2">
      <w:start w:val="0"/>
      <w:numFmt w:val="bullet"/>
      <w:lvlText w:val="•"/>
      <w:lvlJc w:val="left"/>
      <w:pPr>
        <w:ind w:left="565" w:hanging="212"/>
      </w:pPr>
      <w:rPr>
        <w:rFonts w:hint="default"/>
        <w:lang w:val="zh-CN" w:eastAsia="zh-CN" w:bidi="zh-CN"/>
      </w:rPr>
    </w:lvl>
    <w:lvl w:ilvl="3">
      <w:start w:val="0"/>
      <w:numFmt w:val="bullet"/>
      <w:lvlText w:val="•"/>
      <w:lvlJc w:val="left"/>
      <w:pPr>
        <w:ind w:left="708" w:hanging="212"/>
      </w:pPr>
      <w:rPr>
        <w:rFonts w:hint="default"/>
        <w:lang w:val="zh-CN" w:eastAsia="zh-CN" w:bidi="zh-CN"/>
      </w:rPr>
    </w:lvl>
    <w:lvl w:ilvl="4">
      <w:start w:val="0"/>
      <w:numFmt w:val="bullet"/>
      <w:lvlText w:val="•"/>
      <w:lvlJc w:val="left"/>
      <w:pPr>
        <w:ind w:left="851" w:hanging="212"/>
      </w:pPr>
      <w:rPr>
        <w:rFonts w:hint="default"/>
        <w:lang w:val="zh-CN" w:eastAsia="zh-CN" w:bidi="zh-CN"/>
      </w:rPr>
    </w:lvl>
    <w:lvl w:ilvl="5">
      <w:start w:val="0"/>
      <w:numFmt w:val="bullet"/>
      <w:lvlText w:val="•"/>
      <w:lvlJc w:val="left"/>
      <w:pPr>
        <w:ind w:left="994" w:hanging="212"/>
      </w:pPr>
      <w:rPr>
        <w:rFonts w:hint="default"/>
        <w:lang w:val="zh-CN" w:eastAsia="zh-CN" w:bidi="zh-CN"/>
      </w:rPr>
    </w:lvl>
    <w:lvl w:ilvl="6">
      <w:start w:val="0"/>
      <w:numFmt w:val="bullet"/>
      <w:lvlText w:val="•"/>
      <w:lvlJc w:val="left"/>
      <w:pPr>
        <w:ind w:left="1136" w:hanging="212"/>
      </w:pPr>
      <w:rPr>
        <w:rFonts w:hint="default"/>
        <w:lang w:val="zh-CN" w:eastAsia="zh-CN" w:bidi="zh-CN"/>
      </w:rPr>
    </w:lvl>
    <w:lvl w:ilvl="7">
      <w:start w:val="0"/>
      <w:numFmt w:val="bullet"/>
      <w:lvlText w:val="•"/>
      <w:lvlJc w:val="left"/>
      <w:pPr>
        <w:ind w:left="1279" w:hanging="212"/>
      </w:pPr>
      <w:rPr>
        <w:rFonts w:hint="default"/>
        <w:lang w:val="zh-CN" w:eastAsia="zh-CN" w:bidi="zh-CN"/>
      </w:rPr>
    </w:lvl>
    <w:lvl w:ilvl="8">
      <w:start w:val="0"/>
      <w:numFmt w:val="bullet"/>
      <w:lvlText w:val="•"/>
      <w:lvlJc w:val="left"/>
      <w:pPr>
        <w:ind w:left="1422" w:hanging="212"/>
      </w:pPr>
      <w:rPr>
        <w:rFonts w:hint="default"/>
        <w:lang w:val="zh-CN" w:eastAsia="zh-CN" w:bidi="zh-CN"/>
      </w:rPr>
    </w:lvl>
  </w:abstractNum>
  <w:abstractNum w:abstractNumId="373">
    <w:multiLevelType w:val="hybridMultilevel"/>
    <w:lvl w:ilvl="0">
      <w:start w:val="1"/>
      <w:numFmt w:val="decimal"/>
      <w:lvlText w:val="%1."/>
      <w:lvlJc w:val="left"/>
      <w:pPr>
        <w:ind w:left="271"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22" w:hanging="212"/>
      </w:pPr>
      <w:rPr>
        <w:rFonts w:hint="default"/>
        <w:lang w:val="zh-CN" w:eastAsia="zh-CN" w:bidi="zh-CN"/>
      </w:rPr>
    </w:lvl>
    <w:lvl w:ilvl="2">
      <w:start w:val="0"/>
      <w:numFmt w:val="bullet"/>
      <w:lvlText w:val="•"/>
      <w:lvlJc w:val="left"/>
      <w:pPr>
        <w:ind w:left="565" w:hanging="212"/>
      </w:pPr>
      <w:rPr>
        <w:rFonts w:hint="default"/>
        <w:lang w:val="zh-CN" w:eastAsia="zh-CN" w:bidi="zh-CN"/>
      </w:rPr>
    </w:lvl>
    <w:lvl w:ilvl="3">
      <w:start w:val="0"/>
      <w:numFmt w:val="bullet"/>
      <w:lvlText w:val="•"/>
      <w:lvlJc w:val="left"/>
      <w:pPr>
        <w:ind w:left="708" w:hanging="212"/>
      </w:pPr>
      <w:rPr>
        <w:rFonts w:hint="default"/>
        <w:lang w:val="zh-CN" w:eastAsia="zh-CN" w:bidi="zh-CN"/>
      </w:rPr>
    </w:lvl>
    <w:lvl w:ilvl="4">
      <w:start w:val="0"/>
      <w:numFmt w:val="bullet"/>
      <w:lvlText w:val="•"/>
      <w:lvlJc w:val="left"/>
      <w:pPr>
        <w:ind w:left="851" w:hanging="212"/>
      </w:pPr>
      <w:rPr>
        <w:rFonts w:hint="default"/>
        <w:lang w:val="zh-CN" w:eastAsia="zh-CN" w:bidi="zh-CN"/>
      </w:rPr>
    </w:lvl>
    <w:lvl w:ilvl="5">
      <w:start w:val="0"/>
      <w:numFmt w:val="bullet"/>
      <w:lvlText w:val="•"/>
      <w:lvlJc w:val="left"/>
      <w:pPr>
        <w:ind w:left="994" w:hanging="212"/>
      </w:pPr>
      <w:rPr>
        <w:rFonts w:hint="default"/>
        <w:lang w:val="zh-CN" w:eastAsia="zh-CN" w:bidi="zh-CN"/>
      </w:rPr>
    </w:lvl>
    <w:lvl w:ilvl="6">
      <w:start w:val="0"/>
      <w:numFmt w:val="bullet"/>
      <w:lvlText w:val="•"/>
      <w:lvlJc w:val="left"/>
      <w:pPr>
        <w:ind w:left="1136" w:hanging="212"/>
      </w:pPr>
      <w:rPr>
        <w:rFonts w:hint="default"/>
        <w:lang w:val="zh-CN" w:eastAsia="zh-CN" w:bidi="zh-CN"/>
      </w:rPr>
    </w:lvl>
    <w:lvl w:ilvl="7">
      <w:start w:val="0"/>
      <w:numFmt w:val="bullet"/>
      <w:lvlText w:val="•"/>
      <w:lvlJc w:val="left"/>
      <w:pPr>
        <w:ind w:left="1279" w:hanging="212"/>
      </w:pPr>
      <w:rPr>
        <w:rFonts w:hint="default"/>
        <w:lang w:val="zh-CN" w:eastAsia="zh-CN" w:bidi="zh-CN"/>
      </w:rPr>
    </w:lvl>
    <w:lvl w:ilvl="8">
      <w:start w:val="0"/>
      <w:numFmt w:val="bullet"/>
      <w:lvlText w:val="•"/>
      <w:lvlJc w:val="left"/>
      <w:pPr>
        <w:ind w:left="1422" w:hanging="212"/>
      </w:pPr>
      <w:rPr>
        <w:rFonts w:hint="default"/>
        <w:lang w:val="zh-CN" w:eastAsia="zh-CN" w:bidi="zh-CN"/>
      </w:rPr>
    </w:lvl>
  </w:abstractNum>
  <w:abstractNum w:abstractNumId="372">
    <w:multiLevelType w:val="hybridMultilevel"/>
    <w:lvl w:ilvl="0">
      <w:start w:val="1"/>
      <w:numFmt w:val="decimal"/>
      <w:lvlText w:val="%1."/>
      <w:lvlJc w:val="left"/>
      <w:pPr>
        <w:ind w:left="271"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22" w:hanging="212"/>
      </w:pPr>
      <w:rPr>
        <w:rFonts w:hint="default"/>
        <w:lang w:val="zh-CN" w:eastAsia="zh-CN" w:bidi="zh-CN"/>
      </w:rPr>
    </w:lvl>
    <w:lvl w:ilvl="2">
      <w:start w:val="0"/>
      <w:numFmt w:val="bullet"/>
      <w:lvlText w:val="•"/>
      <w:lvlJc w:val="left"/>
      <w:pPr>
        <w:ind w:left="565" w:hanging="212"/>
      </w:pPr>
      <w:rPr>
        <w:rFonts w:hint="default"/>
        <w:lang w:val="zh-CN" w:eastAsia="zh-CN" w:bidi="zh-CN"/>
      </w:rPr>
    </w:lvl>
    <w:lvl w:ilvl="3">
      <w:start w:val="0"/>
      <w:numFmt w:val="bullet"/>
      <w:lvlText w:val="•"/>
      <w:lvlJc w:val="left"/>
      <w:pPr>
        <w:ind w:left="708" w:hanging="212"/>
      </w:pPr>
      <w:rPr>
        <w:rFonts w:hint="default"/>
        <w:lang w:val="zh-CN" w:eastAsia="zh-CN" w:bidi="zh-CN"/>
      </w:rPr>
    </w:lvl>
    <w:lvl w:ilvl="4">
      <w:start w:val="0"/>
      <w:numFmt w:val="bullet"/>
      <w:lvlText w:val="•"/>
      <w:lvlJc w:val="left"/>
      <w:pPr>
        <w:ind w:left="851" w:hanging="212"/>
      </w:pPr>
      <w:rPr>
        <w:rFonts w:hint="default"/>
        <w:lang w:val="zh-CN" w:eastAsia="zh-CN" w:bidi="zh-CN"/>
      </w:rPr>
    </w:lvl>
    <w:lvl w:ilvl="5">
      <w:start w:val="0"/>
      <w:numFmt w:val="bullet"/>
      <w:lvlText w:val="•"/>
      <w:lvlJc w:val="left"/>
      <w:pPr>
        <w:ind w:left="994" w:hanging="212"/>
      </w:pPr>
      <w:rPr>
        <w:rFonts w:hint="default"/>
        <w:lang w:val="zh-CN" w:eastAsia="zh-CN" w:bidi="zh-CN"/>
      </w:rPr>
    </w:lvl>
    <w:lvl w:ilvl="6">
      <w:start w:val="0"/>
      <w:numFmt w:val="bullet"/>
      <w:lvlText w:val="•"/>
      <w:lvlJc w:val="left"/>
      <w:pPr>
        <w:ind w:left="1136" w:hanging="212"/>
      </w:pPr>
      <w:rPr>
        <w:rFonts w:hint="default"/>
        <w:lang w:val="zh-CN" w:eastAsia="zh-CN" w:bidi="zh-CN"/>
      </w:rPr>
    </w:lvl>
    <w:lvl w:ilvl="7">
      <w:start w:val="0"/>
      <w:numFmt w:val="bullet"/>
      <w:lvlText w:val="•"/>
      <w:lvlJc w:val="left"/>
      <w:pPr>
        <w:ind w:left="1279" w:hanging="212"/>
      </w:pPr>
      <w:rPr>
        <w:rFonts w:hint="default"/>
        <w:lang w:val="zh-CN" w:eastAsia="zh-CN" w:bidi="zh-CN"/>
      </w:rPr>
    </w:lvl>
    <w:lvl w:ilvl="8">
      <w:start w:val="0"/>
      <w:numFmt w:val="bullet"/>
      <w:lvlText w:val="•"/>
      <w:lvlJc w:val="left"/>
      <w:pPr>
        <w:ind w:left="1422" w:hanging="212"/>
      </w:pPr>
      <w:rPr>
        <w:rFonts w:hint="default"/>
        <w:lang w:val="zh-CN" w:eastAsia="zh-CN" w:bidi="zh-CN"/>
      </w:rPr>
    </w:lvl>
  </w:abstractNum>
  <w:abstractNum w:abstractNumId="371">
    <w:multiLevelType w:val="hybridMultilevel"/>
    <w:lvl w:ilvl="0">
      <w:start w:val="1"/>
      <w:numFmt w:val="decimal"/>
      <w:lvlText w:val="%1."/>
      <w:lvlJc w:val="left"/>
      <w:pPr>
        <w:ind w:left="271"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22" w:hanging="212"/>
      </w:pPr>
      <w:rPr>
        <w:rFonts w:hint="default"/>
        <w:lang w:val="zh-CN" w:eastAsia="zh-CN" w:bidi="zh-CN"/>
      </w:rPr>
    </w:lvl>
    <w:lvl w:ilvl="2">
      <w:start w:val="0"/>
      <w:numFmt w:val="bullet"/>
      <w:lvlText w:val="•"/>
      <w:lvlJc w:val="left"/>
      <w:pPr>
        <w:ind w:left="565" w:hanging="212"/>
      </w:pPr>
      <w:rPr>
        <w:rFonts w:hint="default"/>
        <w:lang w:val="zh-CN" w:eastAsia="zh-CN" w:bidi="zh-CN"/>
      </w:rPr>
    </w:lvl>
    <w:lvl w:ilvl="3">
      <w:start w:val="0"/>
      <w:numFmt w:val="bullet"/>
      <w:lvlText w:val="•"/>
      <w:lvlJc w:val="left"/>
      <w:pPr>
        <w:ind w:left="708" w:hanging="212"/>
      </w:pPr>
      <w:rPr>
        <w:rFonts w:hint="default"/>
        <w:lang w:val="zh-CN" w:eastAsia="zh-CN" w:bidi="zh-CN"/>
      </w:rPr>
    </w:lvl>
    <w:lvl w:ilvl="4">
      <w:start w:val="0"/>
      <w:numFmt w:val="bullet"/>
      <w:lvlText w:val="•"/>
      <w:lvlJc w:val="left"/>
      <w:pPr>
        <w:ind w:left="851" w:hanging="212"/>
      </w:pPr>
      <w:rPr>
        <w:rFonts w:hint="default"/>
        <w:lang w:val="zh-CN" w:eastAsia="zh-CN" w:bidi="zh-CN"/>
      </w:rPr>
    </w:lvl>
    <w:lvl w:ilvl="5">
      <w:start w:val="0"/>
      <w:numFmt w:val="bullet"/>
      <w:lvlText w:val="•"/>
      <w:lvlJc w:val="left"/>
      <w:pPr>
        <w:ind w:left="994" w:hanging="212"/>
      </w:pPr>
      <w:rPr>
        <w:rFonts w:hint="default"/>
        <w:lang w:val="zh-CN" w:eastAsia="zh-CN" w:bidi="zh-CN"/>
      </w:rPr>
    </w:lvl>
    <w:lvl w:ilvl="6">
      <w:start w:val="0"/>
      <w:numFmt w:val="bullet"/>
      <w:lvlText w:val="•"/>
      <w:lvlJc w:val="left"/>
      <w:pPr>
        <w:ind w:left="1136" w:hanging="212"/>
      </w:pPr>
      <w:rPr>
        <w:rFonts w:hint="default"/>
        <w:lang w:val="zh-CN" w:eastAsia="zh-CN" w:bidi="zh-CN"/>
      </w:rPr>
    </w:lvl>
    <w:lvl w:ilvl="7">
      <w:start w:val="0"/>
      <w:numFmt w:val="bullet"/>
      <w:lvlText w:val="•"/>
      <w:lvlJc w:val="left"/>
      <w:pPr>
        <w:ind w:left="1279" w:hanging="212"/>
      </w:pPr>
      <w:rPr>
        <w:rFonts w:hint="default"/>
        <w:lang w:val="zh-CN" w:eastAsia="zh-CN" w:bidi="zh-CN"/>
      </w:rPr>
    </w:lvl>
    <w:lvl w:ilvl="8">
      <w:start w:val="0"/>
      <w:numFmt w:val="bullet"/>
      <w:lvlText w:val="•"/>
      <w:lvlJc w:val="left"/>
      <w:pPr>
        <w:ind w:left="1422" w:hanging="212"/>
      </w:pPr>
      <w:rPr>
        <w:rFonts w:hint="default"/>
        <w:lang w:val="zh-CN" w:eastAsia="zh-CN" w:bidi="zh-CN"/>
      </w:rPr>
    </w:lvl>
  </w:abstractNum>
  <w:abstractNum w:abstractNumId="370">
    <w:multiLevelType w:val="hybridMultilevel"/>
    <w:lvl w:ilvl="0">
      <w:start w:val="1"/>
      <w:numFmt w:val="decimal"/>
      <w:lvlText w:val="%1."/>
      <w:lvlJc w:val="left"/>
      <w:pPr>
        <w:ind w:left="271"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22" w:hanging="212"/>
      </w:pPr>
      <w:rPr>
        <w:rFonts w:hint="default"/>
        <w:lang w:val="zh-CN" w:eastAsia="zh-CN" w:bidi="zh-CN"/>
      </w:rPr>
    </w:lvl>
    <w:lvl w:ilvl="2">
      <w:start w:val="0"/>
      <w:numFmt w:val="bullet"/>
      <w:lvlText w:val="•"/>
      <w:lvlJc w:val="left"/>
      <w:pPr>
        <w:ind w:left="565" w:hanging="212"/>
      </w:pPr>
      <w:rPr>
        <w:rFonts w:hint="default"/>
        <w:lang w:val="zh-CN" w:eastAsia="zh-CN" w:bidi="zh-CN"/>
      </w:rPr>
    </w:lvl>
    <w:lvl w:ilvl="3">
      <w:start w:val="0"/>
      <w:numFmt w:val="bullet"/>
      <w:lvlText w:val="•"/>
      <w:lvlJc w:val="left"/>
      <w:pPr>
        <w:ind w:left="708" w:hanging="212"/>
      </w:pPr>
      <w:rPr>
        <w:rFonts w:hint="default"/>
        <w:lang w:val="zh-CN" w:eastAsia="zh-CN" w:bidi="zh-CN"/>
      </w:rPr>
    </w:lvl>
    <w:lvl w:ilvl="4">
      <w:start w:val="0"/>
      <w:numFmt w:val="bullet"/>
      <w:lvlText w:val="•"/>
      <w:lvlJc w:val="left"/>
      <w:pPr>
        <w:ind w:left="851" w:hanging="212"/>
      </w:pPr>
      <w:rPr>
        <w:rFonts w:hint="default"/>
        <w:lang w:val="zh-CN" w:eastAsia="zh-CN" w:bidi="zh-CN"/>
      </w:rPr>
    </w:lvl>
    <w:lvl w:ilvl="5">
      <w:start w:val="0"/>
      <w:numFmt w:val="bullet"/>
      <w:lvlText w:val="•"/>
      <w:lvlJc w:val="left"/>
      <w:pPr>
        <w:ind w:left="994" w:hanging="212"/>
      </w:pPr>
      <w:rPr>
        <w:rFonts w:hint="default"/>
        <w:lang w:val="zh-CN" w:eastAsia="zh-CN" w:bidi="zh-CN"/>
      </w:rPr>
    </w:lvl>
    <w:lvl w:ilvl="6">
      <w:start w:val="0"/>
      <w:numFmt w:val="bullet"/>
      <w:lvlText w:val="•"/>
      <w:lvlJc w:val="left"/>
      <w:pPr>
        <w:ind w:left="1136" w:hanging="212"/>
      </w:pPr>
      <w:rPr>
        <w:rFonts w:hint="default"/>
        <w:lang w:val="zh-CN" w:eastAsia="zh-CN" w:bidi="zh-CN"/>
      </w:rPr>
    </w:lvl>
    <w:lvl w:ilvl="7">
      <w:start w:val="0"/>
      <w:numFmt w:val="bullet"/>
      <w:lvlText w:val="•"/>
      <w:lvlJc w:val="left"/>
      <w:pPr>
        <w:ind w:left="1279" w:hanging="212"/>
      </w:pPr>
      <w:rPr>
        <w:rFonts w:hint="default"/>
        <w:lang w:val="zh-CN" w:eastAsia="zh-CN" w:bidi="zh-CN"/>
      </w:rPr>
    </w:lvl>
    <w:lvl w:ilvl="8">
      <w:start w:val="0"/>
      <w:numFmt w:val="bullet"/>
      <w:lvlText w:val="•"/>
      <w:lvlJc w:val="left"/>
      <w:pPr>
        <w:ind w:left="1422" w:hanging="212"/>
      </w:pPr>
      <w:rPr>
        <w:rFonts w:hint="default"/>
        <w:lang w:val="zh-CN" w:eastAsia="zh-CN" w:bidi="zh-CN"/>
      </w:rPr>
    </w:lvl>
  </w:abstractNum>
  <w:abstractNum w:abstractNumId="369">
    <w:multiLevelType w:val="hybridMultilevel"/>
    <w:lvl w:ilvl="0">
      <w:start w:val="1"/>
      <w:numFmt w:val="decimal"/>
      <w:lvlText w:val="%1."/>
      <w:lvlJc w:val="left"/>
      <w:pPr>
        <w:ind w:left="271"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22" w:hanging="212"/>
      </w:pPr>
      <w:rPr>
        <w:rFonts w:hint="default"/>
        <w:lang w:val="zh-CN" w:eastAsia="zh-CN" w:bidi="zh-CN"/>
      </w:rPr>
    </w:lvl>
    <w:lvl w:ilvl="2">
      <w:start w:val="0"/>
      <w:numFmt w:val="bullet"/>
      <w:lvlText w:val="•"/>
      <w:lvlJc w:val="left"/>
      <w:pPr>
        <w:ind w:left="565" w:hanging="212"/>
      </w:pPr>
      <w:rPr>
        <w:rFonts w:hint="default"/>
        <w:lang w:val="zh-CN" w:eastAsia="zh-CN" w:bidi="zh-CN"/>
      </w:rPr>
    </w:lvl>
    <w:lvl w:ilvl="3">
      <w:start w:val="0"/>
      <w:numFmt w:val="bullet"/>
      <w:lvlText w:val="•"/>
      <w:lvlJc w:val="left"/>
      <w:pPr>
        <w:ind w:left="708" w:hanging="212"/>
      </w:pPr>
      <w:rPr>
        <w:rFonts w:hint="default"/>
        <w:lang w:val="zh-CN" w:eastAsia="zh-CN" w:bidi="zh-CN"/>
      </w:rPr>
    </w:lvl>
    <w:lvl w:ilvl="4">
      <w:start w:val="0"/>
      <w:numFmt w:val="bullet"/>
      <w:lvlText w:val="•"/>
      <w:lvlJc w:val="left"/>
      <w:pPr>
        <w:ind w:left="851" w:hanging="212"/>
      </w:pPr>
      <w:rPr>
        <w:rFonts w:hint="default"/>
        <w:lang w:val="zh-CN" w:eastAsia="zh-CN" w:bidi="zh-CN"/>
      </w:rPr>
    </w:lvl>
    <w:lvl w:ilvl="5">
      <w:start w:val="0"/>
      <w:numFmt w:val="bullet"/>
      <w:lvlText w:val="•"/>
      <w:lvlJc w:val="left"/>
      <w:pPr>
        <w:ind w:left="994" w:hanging="212"/>
      </w:pPr>
      <w:rPr>
        <w:rFonts w:hint="default"/>
        <w:lang w:val="zh-CN" w:eastAsia="zh-CN" w:bidi="zh-CN"/>
      </w:rPr>
    </w:lvl>
    <w:lvl w:ilvl="6">
      <w:start w:val="0"/>
      <w:numFmt w:val="bullet"/>
      <w:lvlText w:val="•"/>
      <w:lvlJc w:val="left"/>
      <w:pPr>
        <w:ind w:left="1136" w:hanging="212"/>
      </w:pPr>
      <w:rPr>
        <w:rFonts w:hint="default"/>
        <w:lang w:val="zh-CN" w:eastAsia="zh-CN" w:bidi="zh-CN"/>
      </w:rPr>
    </w:lvl>
    <w:lvl w:ilvl="7">
      <w:start w:val="0"/>
      <w:numFmt w:val="bullet"/>
      <w:lvlText w:val="•"/>
      <w:lvlJc w:val="left"/>
      <w:pPr>
        <w:ind w:left="1279" w:hanging="212"/>
      </w:pPr>
      <w:rPr>
        <w:rFonts w:hint="default"/>
        <w:lang w:val="zh-CN" w:eastAsia="zh-CN" w:bidi="zh-CN"/>
      </w:rPr>
    </w:lvl>
    <w:lvl w:ilvl="8">
      <w:start w:val="0"/>
      <w:numFmt w:val="bullet"/>
      <w:lvlText w:val="•"/>
      <w:lvlJc w:val="left"/>
      <w:pPr>
        <w:ind w:left="1422" w:hanging="212"/>
      </w:pPr>
      <w:rPr>
        <w:rFonts w:hint="default"/>
        <w:lang w:val="zh-CN" w:eastAsia="zh-CN" w:bidi="zh-CN"/>
      </w:rPr>
    </w:lvl>
  </w:abstractNum>
  <w:abstractNum w:abstractNumId="368">
    <w:multiLevelType w:val="hybridMultilevel"/>
    <w:lvl w:ilvl="0">
      <w:start w:val="1"/>
      <w:numFmt w:val="decimal"/>
      <w:lvlText w:val="%1."/>
      <w:lvlJc w:val="left"/>
      <w:pPr>
        <w:ind w:left="271"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22" w:hanging="212"/>
      </w:pPr>
      <w:rPr>
        <w:rFonts w:hint="default"/>
        <w:lang w:val="zh-CN" w:eastAsia="zh-CN" w:bidi="zh-CN"/>
      </w:rPr>
    </w:lvl>
    <w:lvl w:ilvl="2">
      <w:start w:val="0"/>
      <w:numFmt w:val="bullet"/>
      <w:lvlText w:val="•"/>
      <w:lvlJc w:val="left"/>
      <w:pPr>
        <w:ind w:left="565" w:hanging="212"/>
      </w:pPr>
      <w:rPr>
        <w:rFonts w:hint="default"/>
        <w:lang w:val="zh-CN" w:eastAsia="zh-CN" w:bidi="zh-CN"/>
      </w:rPr>
    </w:lvl>
    <w:lvl w:ilvl="3">
      <w:start w:val="0"/>
      <w:numFmt w:val="bullet"/>
      <w:lvlText w:val="•"/>
      <w:lvlJc w:val="left"/>
      <w:pPr>
        <w:ind w:left="708" w:hanging="212"/>
      </w:pPr>
      <w:rPr>
        <w:rFonts w:hint="default"/>
        <w:lang w:val="zh-CN" w:eastAsia="zh-CN" w:bidi="zh-CN"/>
      </w:rPr>
    </w:lvl>
    <w:lvl w:ilvl="4">
      <w:start w:val="0"/>
      <w:numFmt w:val="bullet"/>
      <w:lvlText w:val="•"/>
      <w:lvlJc w:val="left"/>
      <w:pPr>
        <w:ind w:left="851" w:hanging="212"/>
      </w:pPr>
      <w:rPr>
        <w:rFonts w:hint="default"/>
        <w:lang w:val="zh-CN" w:eastAsia="zh-CN" w:bidi="zh-CN"/>
      </w:rPr>
    </w:lvl>
    <w:lvl w:ilvl="5">
      <w:start w:val="0"/>
      <w:numFmt w:val="bullet"/>
      <w:lvlText w:val="•"/>
      <w:lvlJc w:val="left"/>
      <w:pPr>
        <w:ind w:left="994" w:hanging="212"/>
      </w:pPr>
      <w:rPr>
        <w:rFonts w:hint="default"/>
        <w:lang w:val="zh-CN" w:eastAsia="zh-CN" w:bidi="zh-CN"/>
      </w:rPr>
    </w:lvl>
    <w:lvl w:ilvl="6">
      <w:start w:val="0"/>
      <w:numFmt w:val="bullet"/>
      <w:lvlText w:val="•"/>
      <w:lvlJc w:val="left"/>
      <w:pPr>
        <w:ind w:left="1136" w:hanging="212"/>
      </w:pPr>
      <w:rPr>
        <w:rFonts w:hint="default"/>
        <w:lang w:val="zh-CN" w:eastAsia="zh-CN" w:bidi="zh-CN"/>
      </w:rPr>
    </w:lvl>
    <w:lvl w:ilvl="7">
      <w:start w:val="0"/>
      <w:numFmt w:val="bullet"/>
      <w:lvlText w:val="•"/>
      <w:lvlJc w:val="left"/>
      <w:pPr>
        <w:ind w:left="1279" w:hanging="212"/>
      </w:pPr>
      <w:rPr>
        <w:rFonts w:hint="default"/>
        <w:lang w:val="zh-CN" w:eastAsia="zh-CN" w:bidi="zh-CN"/>
      </w:rPr>
    </w:lvl>
    <w:lvl w:ilvl="8">
      <w:start w:val="0"/>
      <w:numFmt w:val="bullet"/>
      <w:lvlText w:val="•"/>
      <w:lvlJc w:val="left"/>
      <w:pPr>
        <w:ind w:left="1422" w:hanging="212"/>
      </w:pPr>
      <w:rPr>
        <w:rFonts w:hint="default"/>
        <w:lang w:val="zh-CN" w:eastAsia="zh-CN" w:bidi="zh-CN"/>
      </w:rPr>
    </w:lvl>
  </w:abstractNum>
  <w:abstractNum w:abstractNumId="367">
    <w:multiLevelType w:val="hybridMultilevel"/>
    <w:lvl w:ilvl="0">
      <w:start w:val="1"/>
      <w:numFmt w:val="decimal"/>
      <w:lvlText w:val="%1."/>
      <w:lvlJc w:val="left"/>
      <w:pPr>
        <w:ind w:left="271"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22" w:hanging="212"/>
      </w:pPr>
      <w:rPr>
        <w:rFonts w:hint="default"/>
        <w:lang w:val="zh-CN" w:eastAsia="zh-CN" w:bidi="zh-CN"/>
      </w:rPr>
    </w:lvl>
    <w:lvl w:ilvl="2">
      <w:start w:val="0"/>
      <w:numFmt w:val="bullet"/>
      <w:lvlText w:val="•"/>
      <w:lvlJc w:val="left"/>
      <w:pPr>
        <w:ind w:left="565" w:hanging="212"/>
      </w:pPr>
      <w:rPr>
        <w:rFonts w:hint="default"/>
        <w:lang w:val="zh-CN" w:eastAsia="zh-CN" w:bidi="zh-CN"/>
      </w:rPr>
    </w:lvl>
    <w:lvl w:ilvl="3">
      <w:start w:val="0"/>
      <w:numFmt w:val="bullet"/>
      <w:lvlText w:val="•"/>
      <w:lvlJc w:val="left"/>
      <w:pPr>
        <w:ind w:left="708" w:hanging="212"/>
      </w:pPr>
      <w:rPr>
        <w:rFonts w:hint="default"/>
        <w:lang w:val="zh-CN" w:eastAsia="zh-CN" w:bidi="zh-CN"/>
      </w:rPr>
    </w:lvl>
    <w:lvl w:ilvl="4">
      <w:start w:val="0"/>
      <w:numFmt w:val="bullet"/>
      <w:lvlText w:val="•"/>
      <w:lvlJc w:val="left"/>
      <w:pPr>
        <w:ind w:left="851" w:hanging="212"/>
      </w:pPr>
      <w:rPr>
        <w:rFonts w:hint="default"/>
        <w:lang w:val="zh-CN" w:eastAsia="zh-CN" w:bidi="zh-CN"/>
      </w:rPr>
    </w:lvl>
    <w:lvl w:ilvl="5">
      <w:start w:val="0"/>
      <w:numFmt w:val="bullet"/>
      <w:lvlText w:val="•"/>
      <w:lvlJc w:val="left"/>
      <w:pPr>
        <w:ind w:left="994" w:hanging="212"/>
      </w:pPr>
      <w:rPr>
        <w:rFonts w:hint="default"/>
        <w:lang w:val="zh-CN" w:eastAsia="zh-CN" w:bidi="zh-CN"/>
      </w:rPr>
    </w:lvl>
    <w:lvl w:ilvl="6">
      <w:start w:val="0"/>
      <w:numFmt w:val="bullet"/>
      <w:lvlText w:val="•"/>
      <w:lvlJc w:val="left"/>
      <w:pPr>
        <w:ind w:left="1136" w:hanging="212"/>
      </w:pPr>
      <w:rPr>
        <w:rFonts w:hint="default"/>
        <w:lang w:val="zh-CN" w:eastAsia="zh-CN" w:bidi="zh-CN"/>
      </w:rPr>
    </w:lvl>
    <w:lvl w:ilvl="7">
      <w:start w:val="0"/>
      <w:numFmt w:val="bullet"/>
      <w:lvlText w:val="•"/>
      <w:lvlJc w:val="left"/>
      <w:pPr>
        <w:ind w:left="1279" w:hanging="212"/>
      </w:pPr>
      <w:rPr>
        <w:rFonts w:hint="default"/>
        <w:lang w:val="zh-CN" w:eastAsia="zh-CN" w:bidi="zh-CN"/>
      </w:rPr>
    </w:lvl>
    <w:lvl w:ilvl="8">
      <w:start w:val="0"/>
      <w:numFmt w:val="bullet"/>
      <w:lvlText w:val="•"/>
      <w:lvlJc w:val="left"/>
      <w:pPr>
        <w:ind w:left="1422" w:hanging="212"/>
      </w:pPr>
      <w:rPr>
        <w:rFonts w:hint="default"/>
        <w:lang w:val="zh-CN" w:eastAsia="zh-CN" w:bidi="zh-CN"/>
      </w:rPr>
    </w:lvl>
  </w:abstractNum>
  <w:abstractNum w:abstractNumId="366">
    <w:multiLevelType w:val="hybridMultilevel"/>
    <w:lvl w:ilvl="0">
      <w:start w:val="1"/>
      <w:numFmt w:val="decimal"/>
      <w:lvlText w:val="%1."/>
      <w:lvlJc w:val="left"/>
      <w:pPr>
        <w:ind w:left="312" w:hanging="212"/>
        <w:jc w:val="left"/>
      </w:pPr>
      <w:rPr>
        <w:rFonts w:hint="default" w:ascii="宋体" w:hAnsi="宋体" w:eastAsia="宋体" w:cs="宋体"/>
        <w:spacing w:val="-2"/>
        <w:w w:val="99"/>
        <w:sz w:val="19"/>
        <w:szCs w:val="19"/>
        <w:lang w:val="zh-CN" w:eastAsia="zh-CN" w:bidi="zh-CN"/>
      </w:rPr>
    </w:lvl>
    <w:lvl w:ilvl="1">
      <w:start w:val="0"/>
      <w:numFmt w:val="bullet"/>
      <w:lvlText w:val="•"/>
      <w:lvlJc w:val="left"/>
      <w:pPr>
        <w:ind w:left="458" w:hanging="212"/>
      </w:pPr>
      <w:rPr>
        <w:rFonts w:hint="default"/>
        <w:lang w:val="zh-CN" w:eastAsia="zh-CN" w:bidi="zh-CN"/>
      </w:rPr>
    </w:lvl>
    <w:lvl w:ilvl="2">
      <w:start w:val="0"/>
      <w:numFmt w:val="bullet"/>
      <w:lvlText w:val="•"/>
      <w:lvlJc w:val="left"/>
      <w:pPr>
        <w:ind w:left="597" w:hanging="212"/>
      </w:pPr>
      <w:rPr>
        <w:rFonts w:hint="default"/>
        <w:lang w:val="zh-CN" w:eastAsia="zh-CN" w:bidi="zh-CN"/>
      </w:rPr>
    </w:lvl>
    <w:lvl w:ilvl="3">
      <w:start w:val="0"/>
      <w:numFmt w:val="bullet"/>
      <w:lvlText w:val="•"/>
      <w:lvlJc w:val="left"/>
      <w:pPr>
        <w:ind w:left="736" w:hanging="212"/>
      </w:pPr>
      <w:rPr>
        <w:rFonts w:hint="default"/>
        <w:lang w:val="zh-CN" w:eastAsia="zh-CN" w:bidi="zh-CN"/>
      </w:rPr>
    </w:lvl>
    <w:lvl w:ilvl="4">
      <w:start w:val="0"/>
      <w:numFmt w:val="bullet"/>
      <w:lvlText w:val="•"/>
      <w:lvlJc w:val="left"/>
      <w:pPr>
        <w:ind w:left="875" w:hanging="212"/>
      </w:pPr>
      <w:rPr>
        <w:rFonts w:hint="default"/>
        <w:lang w:val="zh-CN" w:eastAsia="zh-CN" w:bidi="zh-CN"/>
      </w:rPr>
    </w:lvl>
    <w:lvl w:ilvl="5">
      <w:start w:val="0"/>
      <w:numFmt w:val="bullet"/>
      <w:lvlText w:val="•"/>
      <w:lvlJc w:val="left"/>
      <w:pPr>
        <w:ind w:left="1014" w:hanging="212"/>
      </w:pPr>
      <w:rPr>
        <w:rFonts w:hint="default"/>
        <w:lang w:val="zh-CN" w:eastAsia="zh-CN" w:bidi="zh-CN"/>
      </w:rPr>
    </w:lvl>
    <w:lvl w:ilvl="6">
      <w:start w:val="0"/>
      <w:numFmt w:val="bullet"/>
      <w:lvlText w:val="•"/>
      <w:lvlJc w:val="left"/>
      <w:pPr>
        <w:ind w:left="1152" w:hanging="212"/>
      </w:pPr>
      <w:rPr>
        <w:rFonts w:hint="default"/>
        <w:lang w:val="zh-CN" w:eastAsia="zh-CN" w:bidi="zh-CN"/>
      </w:rPr>
    </w:lvl>
    <w:lvl w:ilvl="7">
      <w:start w:val="0"/>
      <w:numFmt w:val="bullet"/>
      <w:lvlText w:val="•"/>
      <w:lvlJc w:val="left"/>
      <w:pPr>
        <w:ind w:left="1291" w:hanging="212"/>
      </w:pPr>
      <w:rPr>
        <w:rFonts w:hint="default"/>
        <w:lang w:val="zh-CN" w:eastAsia="zh-CN" w:bidi="zh-CN"/>
      </w:rPr>
    </w:lvl>
    <w:lvl w:ilvl="8">
      <w:start w:val="0"/>
      <w:numFmt w:val="bullet"/>
      <w:lvlText w:val="•"/>
      <w:lvlJc w:val="left"/>
      <w:pPr>
        <w:ind w:left="1430" w:hanging="212"/>
      </w:pPr>
      <w:rPr>
        <w:rFonts w:hint="default"/>
        <w:lang w:val="zh-CN" w:eastAsia="zh-CN" w:bidi="zh-CN"/>
      </w:rPr>
    </w:lvl>
  </w:abstractNum>
  <w:abstractNum w:abstractNumId="365">
    <w:multiLevelType w:val="hybridMultilevel"/>
    <w:lvl w:ilvl="0">
      <w:start w:val="1"/>
      <w:numFmt w:val="decimal"/>
      <w:lvlText w:val="%1."/>
      <w:lvlJc w:val="left"/>
      <w:pPr>
        <w:ind w:left="312" w:hanging="212"/>
        <w:jc w:val="left"/>
      </w:pPr>
      <w:rPr>
        <w:rFonts w:hint="default" w:ascii="宋体" w:hAnsi="宋体" w:eastAsia="宋体" w:cs="宋体"/>
        <w:spacing w:val="-2"/>
        <w:w w:val="99"/>
        <w:sz w:val="19"/>
        <w:szCs w:val="19"/>
        <w:lang w:val="zh-CN" w:eastAsia="zh-CN" w:bidi="zh-CN"/>
      </w:rPr>
    </w:lvl>
    <w:lvl w:ilvl="1">
      <w:start w:val="0"/>
      <w:numFmt w:val="bullet"/>
      <w:lvlText w:val="•"/>
      <w:lvlJc w:val="left"/>
      <w:pPr>
        <w:ind w:left="458" w:hanging="212"/>
      </w:pPr>
      <w:rPr>
        <w:rFonts w:hint="default"/>
        <w:lang w:val="zh-CN" w:eastAsia="zh-CN" w:bidi="zh-CN"/>
      </w:rPr>
    </w:lvl>
    <w:lvl w:ilvl="2">
      <w:start w:val="0"/>
      <w:numFmt w:val="bullet"/>
      <w:lvlText w:val="•"/>
      <w:lvlJc w:val="left"/>
      <w:pPr>
        <w:ind w:left="597" w:hanging="212"/>
      </w:pPr>
      <w:rPr>
        <w:rFonts w:hint="default"/>
        <w:lang w:val="zh-CN" w:eastAsia="zh-CN" w:bidi="zh-CN"/>
      </w:rPr>
    </w:lvl>
    <w:lvl w:ilvl="3">
      <w:start w:val="0"/>
      <w:numFmt w:val="bullet"/>
      <w:lvlText w:val="•"/>
      <w:lvlJc w:val="left"/>
      <w:pPr>
        <w:ind w:left="736" w:hanging="212"/>
      </w:pPr>
      <w:rPr>
        <w:rFonts w:hint="default"/>
        <w:lang w:val="zh-CN" w:eastAsia="zh-CN" w:bidi="zh-CN"/>
      </w:rPr>
    </w:lvl>
    <w:lvl w:ilvl="4">
      <w:start w:val="0"/>
      <w:numFmt w:val="bullet"/>
      <w:lvlText w:val="•"/>
      <w:lvlJc w:val="left"/>
      <w:pPr>
        <w:ind w:left="875" w:hanging="212"/>
      </w:pPr>
      <w:rPr>
        <w:rFonts w:hint="default"/>
        <w:lang w:val="zh-CN" w:eastAsia="zh-CN" w:bidi="zh-CN"/>
      </w:rPr>
    </w:lvl>
    <w:lvl w:ilvl="5">
      <w:start w:val="0"/>
      <w:numFmt w:val="bullet"/>
      <w:lvlText w:val="•"/>
      <w:lvlJc w:val="left"/>
      <w:pPr>
        <w:ind w:left="1014" w:hanging="212"/>
      </w:pPr>
      <w:rPr>
        <w:rFonts w:hint="default"/>
        <w:lang w:val="zh-CN" w:eastAsia="zh-CN" w:bidi="zh-CN"/>
      </w:rPr>
    </w:lvl>
    <w:lvl w:ilvl="6">
      <w:start w:val="0"/>
      <w:numFmt w:val="bullet"/>
      <w:lvlText w:val="•"/>
      <w:lvlJc w:val="left"/>
      <w:pPr>
        <w:ind w:left="1152" w:hanging="212"/>
      </w:pPr>
      <w:rPr>
        <w:rFonts w:hint="default"/>
        <w:lang w:val="zh-CN" w:eastAsia="zh-CN" w:bidi="zh-CN"/>
      </w:rPr>
    </w:lvl>
    <w:lvl w:ilvl="7">
      <w:start w:val="0"/>
      <w:numFmt w:val="bullet"/>
      <w:lvlText w:val="•"/>
      <w:lvlJc w:val="left"/>
      <w:pPr>
        <w:ind w:left="1291" w:hanging="212"/>
      </w:pPr>
      <w:rPr>
        <w:rFonts w:hint="default"/>
        <w:lang w:val="zh-CN" w:eastAsia="zh-CN" w:bidi="zh-CN"/>
      </w:rPr>
    </w:lvl>
    <w:lvl w:ilvl="8">
      <w:start w:val="0"/>
      <w:numFmt w:val="bullet"/>
      <w:lvlText w:val="•"/>
      <w:lvlJc w:val="left"/>
      <w:pPr>
        <w:ind w:left="1430" w:hanging="212"/>
      </w:pPr>
      <w:rPr>
        <w:rFonts w:hint="default"/>
        <w:lang w:val="zh-CN" w:eastAsia="zh-CN" w:bidi="zh-CN"/>
      </w:rPr>
    </w:lvl>
  </w:abstractNum>
  <w:abstractNum w:abstractNumId="364">
    <w:multiLevelType w:val="hybridMultilevel"/>
    <w:lvl w:ilvl="0">
      <w:start w:val="1"/>
      <w:numFmt w:val="decimal"/>
      <w:lvlText w:val="%1."/>
      <w:lvlJc w:val="left"/>
      <w:pPr>
        <w:ind w:left="312" w:hanging="212"/>
        <w:jc w:val="left"/>
      </w:pPr>
      <w:rPr>
        <w:rFonts w:hint="default" w:ascii="宋体" w:hAnsi="宋体" w:eastAsia="宋体" w:cs="宋体"/>
        <w:spacing w:val="-2"/>
        <w:w w:val="99"/>
        <w:sz w:val="19"/>
        <w:szCs w:val="19"/>
        <w:lang w:val="zh-CN" w:eastAsia="zh-CN" w:bidi="zh-CN"/>
      </w:rPr>
    </w:lvl>
    <w:lvl w:ilvl="1">
      <w:start w:val="0"/>
      <w:numFmt w:val="bullet"/>
      <w:lvlText w:val="•"/>
      <w:lvlJc w:val="left"/>
      <w:pPr>
        <w:ind w:left="458" w:hanging="212"/>
      </w:pPr>
      <w:rPr>
        <w:rFonts w:hint="default"/>
        <w:lang w:val="zh-CN" w:eastAsia="zh-CN" w:bidi="zh-CN"/>
      </w:rPr>
    </w:lvl>
    <w:lvl w:ilvl="2">
      <w:start w:val="0"/>
      <w:numFmt w:val="bullet"/>
      <w:lvlText w:val="•"/>
      <w:lvlJc w:val="left"/>
      <w:pPr>
        <w:ind w:left="597" w:hanging="212"/>
      </w:pPr>
      <w:rPr>
        <w:rFonts w:hint="default"/>
        <w:lang w:val="zh-CN" w:eastAsia="zh-CN" w:bidi="zh-CN"/>
      </w:rPr>
    </w:lvl>
    <w:lvl w:ilvl="3">
      <w:start w:val="0"/>
      <w:numFmt w:val="bullet"/>
      <w:lvlText w:val="•"/>
      <w:lvlJc w:val="left"/>
      <w:pPr>
        <w:ind w:left="736" w:hanging="212"/>
      </w:pPr>
      <w:rPr>
        <w:rFonts w:hint="default"/>
        <w:lang w:val="zh-CN" w:eastAsia="zh-CN" w:bidi="zh-CN"/>
      </w:rPr>
    </w:lvl>
    <w:lvl w:ilvl="4">
      <w:start w:val="0"/>
      <w:numFmt w:val="bullet"/>
      <w:lvlText w:val="•"/>
      <w:lvlJc w:val="left"/>
      <w:pPr>
        <w:ind w:left="875" w:hanging="212"/>
      </w:pPr>
      <w:rPr>
        <w:rFonts w:hint="default"/>
        <w:lang w:val="zh-CN" w:eastAsia="zh-CN" w:bidi="zh-CN"/>
      </w:rPr>
    </w:lvl>
    <w:lvl w:ilvl="5">
      <w:start w:val="0"/>
      <w:numFmt w:val="bullet"/>
      <w:lvlText w:val="•"/>
      <w:lvlJc w:val="left"/>
      <w:pPr>
        <w:ind w:left="1014" w:hanging="212"/>
      </w:pPr>
      <w:rPr>
        <w:rFonts w:hint="default"/>
        <w:lang w:val="zh-CN" w:eastAsia="zh-CN" w:bidi="zh-CN"/>
      </w:rPr>
    </w:lvl>
    <w:lvl w:ilvl="6">
      <w:start w:val="0"/>
      <w:numFmt w:val="bullet"/>
      <w:lvlText w:val="•"/>
      <w:lvlJc w:val="left"/>
      <w:pPr>
        <w:ind w:left="1152" w:hanging="212"/>
      </w:pPr>
      <w:rPr>
        <w:rFonts w:hint="default"/>
        <w:lang w:val="zh-CN" w:eastAsia="zh-CN" w:bidi="zh-CN"/>
      </w:rPr>
    </w:lvl>
    <w:lvl w:ilvl="7">
      <w:start w:val="0"/>
      <w:numFmt w:val="bullet"/>
      <w:lvlText w:val="•"/>
      <w:lvlJc w:val="left"/>
      <w:pPr>
        <w:ind w:left="1291" w:hanging="212"/>
      </w:pPr>
      <w:rPr>
        <w:rFonts w:hint="default"/>
        <w:lang w:val="zh-CN" w:eastAsia="zh-CN" w:bidi="zh-CN"/>
      </w:rPr>
    </w:lvl>
    <w:lvl w:ilvl="8">
      <w:start w:val="0"/>
      <w:numFmt w:val="bullet"/>
      <w:lvlText w:val="•"/>
      <w:lvlJc w:val="left"/>
      <w:pPr>
        <w:ind w:left="1430" w:hanging="212"/>
      </w:pPr>
      <w:rPr>
        <w:rFonts w:hint="default"/>
        <w:lang w:val="zh-CN" w:eastAsia="zh-CN" w:bidi="zh-CN"/>
      </w:rPr>
    </w:lvl>
  </w:abstractNum>
  <w:abstractNum w:abstractNumId="363">
    <w:multiLevelType w:val="hybridMultilevel"/>
    <w:lvl w:ilvl="0">
      <w:start w:val="1"/>
      <w:numFmt w:val="decimal"/>
      <w:lvlText w:val="%1."/>
      <w:lvlJc w:val="left"/>
      <w:pPr>
        <w:ind w:left="312" w:hanging="212"/>
        <w:jc w:val="left"/>
      </w:pPr>
      <w:rPr>
        <w:rFonts w:hint="default" w:ascii="宋体" w:hAnsi="宋体" w:eastAsia="宋体" w:cs="宋体"/>
        <w:spacing w:val="-2"/>
        <w:w w:val="99"/>
        <w:sz w:val="19"/>
        <w:szCs w:val="19"/>
        <w:lang w:val="zh-CN" w:eastAsia="zh-CN" w:bidi="zh-CN"/>
      </w:rPr>
    </w:lvl>
    <w:lvl w:ilvl="1">
      <w:start w:val="0"/>
      <w:numFmt w:val="bullet"/>
      <w:lvlText w:val="•"/>
      <w:lvlJc w:val="left"/>
      <w:pPr>
        <w:ind w:left="458" w:hanging="212"/>
      </w:pPr>
      <w:rPr>
        <w:rFonts w:hint="default"/>
        <w:lang w:val="zh-CN" w:eastAsia="zh-CN" w:bidi="zh-CN"/>
      </w:rPr>
    </w:lvl>
    <w:lvl w:ilvl="2">
      <w:start w:val="0"/>
      <w:numFmt w:val="bullet"/>
      <w:lvlText w:val="•"/>
      <w:lvlJc w:val="left"/>
      <w:pPr>
        <w:ind w:left="597" w:hanging="212"/>
      </w:pPr>
      <w:rPr>
        <w:rFonts w:hint="default"/>
        <w:lang w:val="zh-CN" w:eastAsia="zh-CN" w:bidi="zh-CN"/>
      </w:rPr>
    </w:lvl>
    <w:lvl w:ilvl="3">
      <w:start w:val="0"/>
      <w:numFmt w:val="bullet"/>
      <w:lvlText w:val="•"/>
      <w:lvlJc w:val="left"/>
      <w:pPr>
        <w:ind w:left="736" w:hanging="212"/>
      </w:pPr>
      <w:rPr>
        <w:rFonts w:hint="default"/>
        <w:lang w:val="zh-CN" w:eastAsia="zh-CN" w:bidi="zh-CN"/>
      </w:rPr>
    </w:lvl>
    <w:lvl w:ilvl="4">
      <w:start w:val="0"/>
      <w:numFmt w:val="bullet"/>
      <w:lvlText w:val="•"/>
      <w:lvlJc w:val="left"/>
      <w:pPr>
        <w:ind w:left="875" w:hanging="212"/>
      </w:pPr>
      <w:rPr>
        <w:rFonts w:hint="default"/>
        <w:lang w:val="zh-CN" w:eastAsia="zh-CN" w:bidi="zh-CN"/>
      </w:rPr>
    </w:lvl>
    <w:lvl w:ilvl="5">
      <w:start w:val="0"/>
      <w:numFmt w:val="bullet"/>
      <w:lvlText w:val="•"/>
      <w:lvlJc w:val="left"/>
      <w:pPr>
        <w:ind w:left="1014" w:hanging="212"/>
      </w:pPr>
      <w:rPr>
        <w:rFonts w:hint="default"/>
        <w:lang w:val="zh-CN" w:eastAsia="zh-CN" w:bidi="zh-CN"/>
      </w:rPr>
    </w:lvl>
    <w:lvl w:ilvl="6">
      <w:start w:val="0"/>
      <w:numFmt w:val="bullet"/>
      <w:lvlText w:val="•"/>
      <w:lvlJc w:val="left"/>
      <w:pPr>
        <w:ind w:left="1152" w:hanging="212"/>
      </w:pPr>
      <w:rPr>
        <w:rFonts w:hint="default"/>
        <w:lang w:val="zh-CN" w:eastAsia="zh-CN" w:bidi="zh-CN"/>
      </w:rPr>
    </w:lvl>
    <w:lvl w:ilvl="7">
      <w:start w:val="0"/>
      <w:numFmt w:val="bullet"/>
      <w:lvlText w:val="•"/>
      <w:lvlJc w:val="left"/>
      <w:pPr>
        <w:ind w:left="1291" w:hanging="212"/>
      </w:pPr>
      <w:rPr>
        <w:rFonts w:hint="default"/>
        <w:lang w:val="zh-CN" w:eastAsia="zh-CN" w:bidi="zh-CN"/>
      </w:rPr>
    </w:lvl>
    <w:lvl w:ilvl="8">
      <w:start w:val="0"/>
      <w:numFmt w:val="bullet"/>
      <w:lvlText w:val="•"/>
      <w:lvlJc w:val="left"/>
      <w:pPr>
        <w:ind w:left="1430" w:hanging="212"/>
      </w:pPr>
      <w:rPr>
        <w:rFonts w:hint="default"/>
        <w:lang w:val="zh-CN" w:eastAsia="zh-CN" w:bidi="zh-CN"/>
      </w:rPr>
    </w:lvl>
  </w:abstractNum>
  <w:abstractNum w:abstractNumId="362">
    <w:multiLevelType w:val="hybridMultilevel"/>
    <w:lvl w:ilvl="0">
      <w:start w:val="1"/>
      <w:numFmt w:val="decimal"/>
      <w:lvlText w:val="%1."/>
      <w:lvlJc w:val="left"/>
      <w:pPr>
        <w:ind w:left="312" w:hanging="212"/>
        <w:jc w:val="left"/>
      </w:pPr>
      <w:rPr>
        <w:rFonts w:hint="default" w:ascii="宋体" w:hAnsi="宋体" w:eastAsia="宋体" w:cs="宋体"/>
        <w:spacing w:val="-2"/>
        <w:w w:val="99"/>
        <w:sz w:val="19"/>
        <w:szCs w:val="19"/>
        <w:lang w:val="zh-CN" w:eastAsia="zh-CN" w:bidi="zh-CN"/>
      </w:rPr>
    </w:lvl>
    <w:lvl w:ilvl="1">
      <w:start w:val="0"/>
      <w:numFmt w:val="bullet"/>
      <w:lvlText w:val="•"/>
      <w:lvlJc w:val="left"/>
      <w:pPr>
        <w:ind w:left="458" w:hanging="212"/>
      </w:pPr>
      <w:rPr>
        <w:rFonts w:hint="default"/>
        <w:lang w:val="zh-CN" w:eastAsia="zh-CN" w:bidi="zh-CN"/>
      </w:rPr>
    </w:lvl>
    <w:lvl w:ilvl="2">
      <w:start w:val="0"/>
      <w:numFmt w:val="bullet"/>
      <w:lvlText w:val="•"/>
      <w:lvlJc w:val="left"/>
      <w:pPr>
        <w:ind w:left="597" w:hanging="212"/>
      </w:pPr>
      <w:rPr>
        <w:rFonts w:hint="default"/>
        <w:lang w:val="zh-CN" w:eastAsia="zh-CN" w:bidi="zh-CN"/>
      </w:rPr>
    </w:lvl>
    <w:lvl w:ilvl="3">
      <w:start w:val="0"/>
      <w:numFmt w:val="bullet"/>
      <w:lvlText w:val="•"/>
      <w:lvlJc w:val="left"/>
      <w:pPr>
        <w:ind w:left="736" w:hanging="212"/>
      </w:pPr>
      <w:rPr>
        <w:rFonts w:hint="default"/>
        <w:lang w:val="zh-CN" w:eastAsia="zh-CN" w:bidi="zh-CN"/>
      </w:rPr>
    </w:lvl>
    <w:lvl w:ilvl="4">
      <w:start w:val="0"/>
      <w:numFmt w:val="bullet"/>
      <w:lvlText w:val="•"/>
      <w:lvlJc w:val="left"/>
      <w:pPr>
        <w:ind w:left="875" w:hanging="212"/>
      </w:pPr>
      <w:rPr>
        <w:rFonts w:hint="default"/>
        <w:lang w:val="zh-CN" w:eastAsia="zh-CN" w:bidi="zh-CN"/>
      </w:rPr>
    </w:lvl>
    <w:lvl w:ilvl="5">
      <w:start w:val="0"/>
      <w:numFmt w:val="bullet"/>
      <w:lvlText w:val="•"/>
      <w:lvlJc w:val="left"/>
      <w:pPr>
        <w:ind w:left="1014" w:hanging="212"/>
      </w:pPr>
      <w:rPr>
        <w:rFonts w:hint="default"/>
        <w:lang w:val="zh-CN" w:eastAsia="zh-CN" w:bidi="zh-CN"/>
      </w:rPr>
    </w:lvl>
    <w:lvl w:ilvl="6">
      <w:start w:val="0"/>
      <w:numFmt w:val="bullet"/>
      <w:lvlText w:val="•"/>
      <w:lvlJc w:val="left"/>
      <w:pPr>
        <w:ind w:left="1152" w:hanging="212"/>
      </w:pPr>
      <w:rPr>
        <w:rFonts w:hint="default"/>
        <w:lang w:val="zh-CN" w:eastAsia="zh-CN" w:bidi="zh-CN"/>
      </w:rPr>
    </w:lvl>
    <w:lvl w:ilvl="7">
      <w:start w:val="0"/>
      <w:numFmt w:val="bullet"/>
      <w:lvlText w:val="•"/>
      <w:lvlJc w:val="left"/>
      <w:pPr>
        <w:ind w:left="1291" w:hanging="212"/>
      </w:pPr>
      <w:rPr>
        <w:rFonts w:hint="default"/>
        <w:lang w:val="zh-CN" w:eastAsia="zh-CN" w:bidi="zh-CN"/>
      </w:rPr>
    </w:lvl>
    <w:lvl w:ilvl="8">
      <w:start w:val="0"/>
      <w:numFmt w:val="bullet"/>
      <w:lvlText w:val="•"/>
      <w:lvlJc w:val="left"/>
      <w:pPr>
        <w:ind w:left="1430" w:hanging="212"/>
      </w:pPr>
      <w:rPr>
        <w:rFonts w:hint="default"/>
        <w:lang w:val="zh-CN" w:eastAsia="zh-CN" w:bidi="zh-CN"/>
      </w:rPr>
    </w:lvl>
  </w:abstractNum>
  <w:abstractNum w:abstractNumId="361">
    <w:multiLevelType w:val="hybridMultilevel"/>
    <w:lvl w:ilvl="0">
      <w:start w:val="1"/>
      <w:numFmt w:val="decimal"/>
      <w:lvlText w:val="%1."/>
      <w:lvlJc w:val="left"/>
      <w:pPr>
        <w:ind w:left="311"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61" w:hanging="212"/>
      </w:pPr>
      <w:rPr>
        <w:rFonts w:hint="default"/>
        <w:lang w:val="zh-CN" w:eastAsia="zh-CN" w:bidi="zh-CN"/>
      </w:rPr>
    </w:lvl>
    <w:lvl w:ilvl="2">
      <w:start w:val="0"/>
      <w:numFmt w:val="bullet"/>
      <w:lvlText w:val="•"/>
      <w:lvlJc w:val="left"/>
      <w:pPr>
        <w:ind w:left="603" w:hanging="212"/>
      </w:pPr>
      <w:rPr>
        <w:rFonts w:hint="default"/>
        <w:lang w:val="zh-CN" w:eastAsia="zh-CN" w:bidi="zh-CN"/>
      </w:rPr>
    </w:lvl>
    <w:lvl w:ilvl="3">
      <w:start w:val="0"/>
      <w:numFmt w:val="bullet"/>
      <w:lvlText w:val="•"/>
      <w:lvlJc w:val="left"/>
      <w:pPr>
        <w:ind w:left="744" w:hanging="212"/>
      </w:pPr>
      <w:rPr>
        <w:rFonts w:hint="default"/>
        <w:lang w:val="zh-CN" w:eastAsia="zh-CN" w:bidi="zh-CN"/>
      </w:rPr>
    </w:lvl>
    <w:lvl w:ilvl="4">
      <w:start w:val="0"/>
      <w:numFmt w:val="bullet"/>
      <w:lvlText w:val="•"/>
      <w:lvlJc w:val="left"/>
      <w:pPr>
        <w:ind w:left="886" w:hanging="212"/>
      </w:pPr>
      <w:rPr>
        <w:rFonts w:hint="default"/>
        <w:lang w:val="zh-CN" w:eastAsia="zh-CN" w:bidi="zh-CN"/>
      </w:rPr>
    </w:lvl>
    <w:lvl w:ilvl="5">
      <w:start w:val="0"/>
      <w:numFmt w:val="bullet"/>
      <w:lvlText w:val="•"/>
      <w:lvlJc w:val="left"/>
      <w:pPr>
        <w:ind w:left="1027" w:hanging="212"/>
      </w:pPr>
      <w:rPr>
        <w:rFonts w:hint="default"/>
        <w:lang w:val="zh-CN" w:eastAsia="zh-CN" w:bidi="zh-CN"/>
      </w:rPr>
    </w:lvl>
    <w:lvl w:ilvl="6">
      <w:start w:val="0"/>
      <w:numFmt w:val="bullet"/>
      <w:lvlText w:val="•"/>
      <w:lvlJc w:val="left"/>
      <w:pPr>
        <w:ind w:left="1169" w:hanging="212"/>
      </w:pPr>
      <w:rPr>
        <w:rFonts w:hint="default"/>
        <w:lang w:val="zh-CN" w:eastAsia="zh-CN" w:bidi="zh-CN"/>
      </w:rPr>
    </w:lvl>
    <w:lvl w:ilvl="7">
      <w:start w:val="0"/>
      <w:numFmt w:val="bullet"/>
      <w:lvlText w:val="•"/>
      <w:lvlJc w:val="left"/>
      <w:pPr>
        <w:ind w:left="1310" w:hanging="212"/>
      </w:pPr>
      <w:rPr>
        <w:rFonts w:hint="default"/>
        <w:lang w:val="zh-CN" w:eastAsia="zh-CN" w:bidi="zh-CN"/>
      </w:rPr>
    </w:lvl>
    <w:lvl w:ilvl="8">
      <w:start w:val="0"/>
      <w:numFmt w:val="bullet"/>
      <w:lvlText w:val="•"/>
      <w:lvlJc w:val="left"/>
      <w:pPr>
        <w:ind w:left="1452" w:hanging="212"/>
      </w:pPr>
      <w:rPr>
        <w:rFonts w:hint="default"/>
        <w:lang w:val="zh-CN" w:eastAsia="zh-CN" w:bidi="zh-CN"/>
      </w:rPr>
    </w:lvl>
  </w:abstractNum>
  <w:abstractNum w:abstractNumId="360">
    <w:multiLevelType w:val="hybridMultilevel"/>
    <w:lvl w:ilvl="0">
      <w:start w:val="1"/>
      <w:numFmt w:val="decimal"/>
      <w:lvlText w:val="%1."/>
      <w:lvlJc w:val="left"/>
      <w:pPr>
        <w:ind w:left="311"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61" w:hanging="212"/>
      </w:pPr>
      <w:rPr>
        <w:rFonts w:hint="default"/>
        <w:lang w:val="zh-CN" w:eastAsia="zh-CN" w:bidi="zh-CN"/>
      </w:rPr>
    </w:lvl>
    <w:lvl w:ilvl="2">
      <w:start w:val="0"/>
      <w:numFmt w:val="bullet"/>
      <w:lvlText w:val="•"/>
      <w:lvlJc w:val="left"/>
      <w:pPr>
        <w:ind w:left="603" w:hanging="212"/>
      </w:pPr>
      <w:rPr>
        <w:rFonts w:hint="default"/>
        <w:lang w:val="zh-CN" w:eastAsia="zh-CN" w:bidi="zh-CN"/>
      </w:rPr>
    </w:lvl>
    <w:lvl w:ilvl="3">
      <w:start w:val="0"/>
      <w:numFmt w:val="bullet"/>
      <w:lvlText w:val="•"/>
      <w:lvlJc w:val="left"/>
      <w:pPr>
        <w:ind w:left="744" w:hanging="212"/>
      </w:pPr>
      <w:rPr>
        <w:rFonts w:hint="default"/>
        <w:lang w:val="zh-CN" w:eastAsia="zh-CN" w:bidi="zh-CN"/>
      </w:rPr>
    </w:lvl>
    <w:lvl w:ilvl="4">
      <w:start w:val="0"/>
      <w:numFmt w:val="bullet"/>
      <w:lvlText w:val="•"/>
      <w:lvlJc w:val="left"/>
      <w:pPr>
        <w:ind w:left="886" w:hanging="212"/>
      </w:pPr>
      <w:rPr>
        <w:rFonts w:hint="default"/>
        <w:lang w:val="zh-CN" w:eastAsia="zh-CN" w:bidi="zh-CN"/>
      </w:rPr>
    </w:lvl>
    <w:lvl w:ilvl="5">
      <w:start w:val="0"/>
      <w:numFmt w:val="bullet"/>
      <w:lvlText w:val="•"/>
      <w:lvlJc w:val="left"/>
      <w:pPr>
        <w:ind w:left="1027" w:hanging="212"/>
      </w:pPr>
      <w:rPr>
        <w:rFonts w:hint="default"/>
        <w:lang w:val="zh-CN" w:eastAsia="zh-CN" w:bidi="zh-CN"/>
      </w:rPr>
    </w:lvl>
    <w:lvl w:ilvl="6">
      <w:start w:val="0"/>
      <w:numFmt w:val="bullet"/>
      <w:lvlText w:val="•"/>
      <w:lvlJc w:val="left"/>
      <w:pPr>
        <w:ind w:left="1169" w:hanging="212"/>
      </w:pPr>
      <w:rPr>
        <w:rFonts w:hint="default"/>
        <w:lang w:val="zh-CN" w:eastAsia="zh-CN" w:bidi="zh-CN"/>
      </w:rPr>
    </w:lvl>
    <w:lvl w:ilvl="7">
      <w:start w:val="0"/>
      <w:numFmt w:val="bullet"/>
      <w:lvlText w:val="•"/>
      <w:lvlJc w:val="left"/>
      <w:pPr>
        <w:ind w:left="1310" w:hanging="212"/>
      </w:pPr>
      <w:rPr>
        <w:rFonts w:hint="default"/>
        <w:lang w:val="zh-CN" w:eastAsia="zh-CN" w:bidi="zh-CN"/>
      </w:rPr>
    </w:lvl>
    <w:lvl w:ilvl="8">
      <w:start w:val="0"/>
      <w:numFmt w:val="bullet"/>
      <w:lvlText w:val="•"/>
      <w:lvlJc w:val="left"/>
      <w:pPr>
        <w:ind w:left="1452" w:hanging="212"/>
      </w:pPr>
      <w:rPr>
        <w:rFonts w:hint="default"/>
        <w:lang w:val="zh-CN" w:eastAsia="zh-CN" w:bidi="zh-CN"/>
      </w:rPr>
    </w:lvl>
  </w:abstractNum>
  <w:abstractNum w:abstractNumId="359">
    <w:multiLevelType w:val="hybridMultilevel"/>
    <w:lvl w:ilvl="0">
      <w:start w:val="1"/>
      <w:numFmt w:val="decimal"/>
      <w:lvlText w:val="%1."/>
      <w:lvlJc w:val="left"/>
      <w:pPr>
        <w:ind w:left="311"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61" w:hanging="212"/>
      </w:pPr>
      <w:rPr>
        <w:rFonts w:hint="default"/>
        <w:lang w:val="zh-CN" w:eastAsia="zh-CN" w:bidi="zh-CN"/>
      </w:rPr>
    </w:lvl>
    <w:lvl w:ilvl="2">
      <w:start w:val="0"/>
      <w:numFmt w:val="bullet"/>
      <w:lvlText w:val="•"/>
      <w:lvlJc w:val="left"/>
      <w:pPr>
        <w:ind w:left="603" w:hanging="212"/>
      </w:pPr>
      <w:rPr>
        <w:rFonts w:hint="default"/>
        <w:lang w:val="zh-CN" w:eastAsia="zh-CN" w:bidi="zh-CN"/>
      </w:rPr>
    </w:lvl>
    <w:lvl w:ilvl="3">
      <w:start w:val="0"/>
      <w:numFmt w:val="bullet"/>
      <w:lvlText w:val="•"/>
      <w:lvlJc w:val="left"/>
      <w:pPr>
        <w:ind w:left="744" w:hanging="212"/>
      </w:pPr>
      <w:rPr>
        <w:rFonts w:hint="default"/>
        <w:lang w:val="zh-CN" w:eastAsia="zh-CN" w:bidi="zh-CN"/>
      </w:rPr>
    </w:lvl>
    <w:lvl w:ilvl="4">
      <w:start w:val="0"/>
      <w:numFmt w:val="bullet"/>
      <w:lvlText w:val="•"/>
      <w:lvlJc w:val="left"/>
      <w:pPr>
        <w:ind w:left="886" w:hanging="212"/>
      </w:pPr>
      <w:rPr>
        <w:rFonts w:hint="default"/>
        <w:lang w:val="zh-CN" w:eastAsia="zh-CN" w:bidi="zh-CN"/>
      </w:rPr>
    </w:lvl>
    <w:lvl w:ilvl="5">
      <w:start w:val="0"/>
      <w:numFmt w:val="bullet"/>
      <w:lvlText w:val="•"/>
      <w:lvlJc w:val="left"/>
      <w:pPr>
        <w:ind w:left="1027" w:hanging="212"/>
      </w:pPr>
      <w:rPr>
        <w:rFonts w:hint="default"/>
        <w:lang w:val="zh-CN" w:eastAsia="zh-CN" w:bidi="zh-CN"/>
      </w:rPr>
    </w:lvl>
    <w:lvl w:ilvl="6">
      <w:start w:val="0"/>
      <w:numFmt w:val="bullet"/>
      <w:lvlText w:val="•"/>
      <w:lvlJc w:val="left"/>
      <w:pPr>
        <w:ind w:left="1169" w:hanging="212"/>
      </w:pPr>
      <w:rPr>
        <w:rFonts w:hint="default"/>
        <w:lang w:val="zh-CN" w:eastAsia="zh-CN" w:bidi="zh-CN"/>
      </w:rPr>
    </w:lvl>
    <w:lvl w:ilvl="7">
      <w:start w:val="0"/>
      <w:numFmt w:val="bullet"/>
      <w:lvlText w:val="•"/>
      <w:lvlJc w:val="left"/>
      <w:pPr>
        <w:ind w:left="1310" w:hanging="212"/>
      </w:pPr>
      <w:rPr>
        <w:rFonts w:hint="default"/>
        <w:lang w:val="zh-CN" w:eastAsia="zh-CN" w:bidi="zh-CN"/>
      </w:rPr>
    </w:lvl>
    <w:lvl w:ilvl="8">
      <w:start w:val="0"/>
      <w:numFmt w:val="bullet"/>
      <w:lvlText w:val="•"/>
      <w:lvlJc w:val="left"/>
      <w:pPr>
        <w:ind w:left="1452" w:hanging="212"/>
      </w:pPr>
      <w:rPr>
        <w:rFonts w:hint="default"/>
        <w:lang w:val="zh-CN" w:eastAsia="zh-CN" w:bidi="zh-CN"/>
      </w:rPr>
    </w:lvl>
  </w:abstractNum>
  <w:abstractNum w:abstractNumId="358">
    <w:multiLevelType w:val="hybridMultilevel"/>
    <w:lvl w:ilvl="0">
      <w:start w:val="1"/>
      <w:numFmt w:val="decimal"/>
      <w:lvlText w:val="%1."/>
      <w:lvlJc w:val="left"/>
      <w:pPr>
        <w:ind w:left="311"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61" w:hanging="212"/>
      </w:pPr>
      <w:rPr>
        <w:rFonts w:hint="default"/>
        <w:lang w:val="zh-CN" w:eastAsia="zh-CN" w:bidi="zh-CN"/>
      </w:rPr>
    </w:lvl>
    <w:lvl w:ilvl="2">
      <w:start w:val="0"/>
      <w:numFmt w:val="bullet"/>
      <w:lvlText w:val="•"/>
      <w:lvlJc w:val="left"/>
      <w:pPr>
        <w:ind w:left="603" w:hanging="212"/>
      </w:pPr>
      <w:rPr>
        <w:rFonts w:hint="default"/>
        <w:lang w:val="zh-CN" w:eastAsia="zh-CN" w:bidi="zh-CN"/>
      </w:rPr>
    </w:lvl>
    <w:lvl w:ilvl="3">
      <w:start w:val="0"/>
      <w:numFmt w:val="bullet"/>
      <w:lvlText w:val="•"/>
      <w:lvlJc w:val="left"/>
      <w:pPr>
        <w:ind w:left="744" w:hanging="212"/>
      </w:pPr>
      <w:rPr>
        <w:rFonts w:hint="default"/>
        <w:lang w:val="zh-CN" w:eastAsia="zh-CN" w:bidi="zh-CN"/>
      </w:rPr>
    </w:lvl>
    <w:lvl w:ilvl="4">
      <w:start w:val="0"/>
      <w:numFmt w:val="bullet"/>
      <w:lvlText w:val="•"/>
      <w:lvlJc w:val="left"/>
      <w:pPr>
        <w:ind w:left="886" w:hanging="212"/>
      </w:pPr>
      <w:rPr>
        <w:rFonts w:hint="default"/>
        <w:lang w:val="zh-CN" w:eastAsia="zh-CN" w:bidi="zh-CN"/>
      </w:rPr>
    </w:lvl>
    <w:lvl w:ilvl="5">
      <w:start w:val="0"/>
      <w:numFmt w:val="bullet"/>
      <w:lvlText w:val="•"/>
      <w:lvlJc w:val="left"/>
      <w:pPr>
        <w:ind w:left="1027" w:hanging="212"/>
      </w:pPr>
      <w:rPr>
        <w:rFonts w:hint="default"/>
        <w:lang w:val="zh-CN" w:eastAsia="zh-CN" w:bidi="zh-CN"/>
      </w:rPr>
    </w:lvl>
    <w:lvl w:ilvl="6">
      <w:start w:val="0"/>
      <w:numFmt w:val="bullet"/>
      <w:lvlText w:val="•"/>
      <w:lvlJc w:val="left"/>
      <w:pPr>
        <w:ind w:left="1169" w:hanging="212"/>
      </w:pPr>
      <w:rPr>
        <w:rFonts w:hint="default"/>
        <w:lang w:val="zh-CN" w:eastAsia="zh-CN" w:bidi="zh-CN"/>
      </w:rPr>
    </w:lvl>
    <w:lvl w:ilvl="7">
      <w:start w:val="0"/>
      <w:numFmt w:val="bullet"/>
      <w:lvlText w:val="•"/>
      <w:lvlJc w:val="left"/>
      <w:pPr>
        <w:ind w:left="1310" w:hanging="212"/>
      </w:pPr>
      <w:rPr>
        <w:rFonts w:hint="default"/>
        <w:lang w:val="zh-CN" w:eastAsia="zh-CN" w:bidi="zh-CN"/>
      </w:rPr>
    </w:lvl>
    <w:lvl w:ilvl="8">
      <w:start w:val="0"/>
      <w:numFmt w:val="bullet"/>
      <w:lvlText w:val="•"/>
      <w:lvlJc w:val="left"/>
      <w:pPr>
        <w:ind w:left="1452" w:hanging="212"/>
      </w:pPr>
      <w:rPr>
        <w:rFonts w:hint="default"/>
        <w:lang w:val="zh-CN" w:eastAsia="zh-CN" w:bidi="zh-CN"/>
      </w:rPr>
    </w:lvl>
  </w:abstractNum>
  <w:abstractNum w:abstractNumId="357">
    <w:multiLevelType w:val="hybridMultilevel"/>
    <w:lvl w:ilvl="0">
      <w:start w:val="1"/>
      <w:numFmt w:val="decimal"/>
      <w:lvlText w:val="%1."/>
      <w:lvlJc w:val="left"/>
      <w:pPr>
        <w:ind w:left="311"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61" w:hanging="212"/>
      </w:pPr>
      <w:rPr>
        <w:rFonts w:hint="default"/>
        <w:lang w:val="zh-CN" w:eastAsia="zh-CN" w:bidi="zh-CN"/>
      </w:rPr>
    </w:lvl>
    <w:lvl w:ilvl="2">
      <w:start w:val="0"/>
      <w:numFmt w:val="bullet"/>
      <w:lvlText w:val="•"/>
      <w:lvlJc w:val="left"/>
      <w:pPr>
        <w:ind w:left="603" w:hanging="212"/>
      </w:pPr>
      <w:rPr>
        <w:rFonts w:hint="default"/>
        <w:lang w:val="zh-CN" w:eastAsia="zh-CN" w:bidi="zh-CN"/>
      </w:rPr>
    </w:lvl>
    <w:lvl w:ilvl="3">
      <w:start w:val="0"/>
      <w:numFmt w:val="bullet"/>
      <w:lvlText w:val="•"/>
      <w:lvlJc w:val="left"/>
      <w:pPr>
        <w:ind w:left="744" w:hanging="212"/>
      </w:pPr>
      <w:rPr>
        <w:rFonts w:hint="default"/>
        <w:lang w:val="zh-CN" w:eastAsia="zh-CN" w:bidi="zh-CN"/>
      </w:rPr>
    </w:lvl>
    <w:lvl w:ilvl="4">
      <w:start w:val="0"/>
      <w:numFmt w:val="bullet"/>
      <w:lvlText w:val="•"/>
      <w:lvlJc w:val="left"/>
      <w:pPr>
        <w:ind w:left="886" w:hanging="212"/>
      </w:pPr>
      <w:rPr>
        <w:rFonts w:hint="default"/>
        <w:lang w:val="zh-CN" w:eastAsia="zh-CN" w:bidi="zh-CN"/>
      </w:rPr>
    </w:lvl>
    <w:lvl w:ilvl="5">
      <w:start w:val="0"/>
      <w:numFmt w:val="bullet"/>
      <w:lvlText w:val="•"/>
      <w:lvlJc w:val="left"/>
      <w:pPr>
        <w:ind w:left="1027" w:hanging="212"/>
      </w:pPr>
      <w:rPr>
        <w:rFonts w:hint="default"/>
        <w:lang w:val="zh-CN" w:eastAsia="zh-CN" w:bidi="zh-CN"/>
      </w:rPr>
    </w:lvl>
    <w:lvl w:ilvl="6">
      <w:start w:val="0"/>
      <w:numFmt w:val="bullet"/>
      <w:lvlText w:val="•"/>
      <w:lvlJc w:val="left"/>
      <w:pPr>
        <w:ind w:left="1169" w:hanging="212"/>
      </w:pPr>
      <w:rPr>
        <w:rFonts w:hint="default"/>
        <w:lang w:val="zh-CN" w:eastAsia="zh-CN" w:bidi="zh-CN"/>
      </w:rPr>
    </w:lvl>
    <w:lvl w:ilvl="7">
      <w:start w:val="0"/>
      <w:numFmt w:val="bullet"/>
      <w:lvlText w:val="•"/>
      <w:lvlJc w:val="left"/>
      <w:pPr>
        <w:ind w:left="1310" w:hanging="212"/>
      </w:pPr>
      <w:rPr>
        <w:rFonts w:hint="default"/>
        <w:lang w:val="zh-CN" w:eastAsia="zh-CN" w:bidi="zh-CN"/>
      </w:rPr>
    </w:lvl>
    <w:lvl w:ilvl="8">
      <w:start w:val="0"/>
      <w:numFmt w:val="bullet"/>
      <w:lvlText w:val="•"/>
      <w:lvlJc w:val="left"/>
      <w:pPr>
        <w:ind w:left="1452" w:hanging="212"/>
      </w:pPr>
      <w:rPr>
        <w:rFonts w:hint="default"/>
        <w:lang w:val="zh-CN" w:eastAsia="zh-CN" w:bidi="zh-CN"/>
      </w:rPr>
    </w:lvl>
  </w:abstractNum>
  <w:abstractNum w:abstractNumId="356">
    <w:multiLevelType w:val="hybridMultilevel"/>
    <w:lvl w:ilvl="0">
      <w:start w:val="1"/>
      <w:numFmt w:val="decimal"/>
      <w:lvlText w:val="%1."/>
      <w:lvlJc w:val="left"/>
      <w:pPr>
        <w:ind w:left="322" w:hanging="212"/>
        <w:jc w:val="left"/>
      </w:pPr>
      <w:rPr>
        <w:rFonts w:hint="default" w:ascii="宋体" w:hAnsi="宋体" w:eastAsia="宋体" w:cs="宋体"/>
        <w:spacing w:val="-2"/>
        <w:w w:val="99"/>
        <w:sz w:val="19"/>
        <w:szCs w:val="19"/>
        <w:lang w:val="zh-CN" w:eastAsia="zh-CN" w:bidi="zh-CN"/>
      </w:rPr>
    </w:lvl>
    <w:lvl w:ilvl="1">
      <w:start w:val="0"/>
      <w:numFmt w:val="bullet"/>
      <w:lvlText w:val="•"/>
      <w:lvlJc w:val="left"/>
      <w:pPr>
        <w:ind w:left="461" w:hanging="212"/>
      </w:pPr>
      <w:rPr>
        <w:rFonts w:hint="default"/>
        <w:lang w:val="zh-CN" w:eastAsia="zh-CN" w:bidi="zh-CN"/>
      </w:rPr>
    </w:lvl>
    <w:lvl w:ilvl="2">
      <w:start w:val="0"/>
      <w:numFmt w:val="bullet"/>
      <w:lvlText w:val="•"/>
      <w:lvlJc w:val="left"/>
      <w:pPr>
        <w:ind w:left="603" w:hanging="212"/>
      </w:pPr>
      <w:rPr>
        <w:rFonts w:hint="default"/>
        <w:lang w:val="zh-CN" w:eastAsia="zh-CN" w:bidi="zh-CN"/>
      </w:rPr>
    </w:lvl>
    <w:lvl w:ilvl="3">
      <w:start w:val="0"/>
      <w:numFmt w:val="bullet"/>
      <w:lvlText w:val="•"/>
      <w:lvlJc w:val="left"/>
      <w:pPr>
        <w:ind w:left="744" w:hanging="212"/>
      </w:pPr>
      <w:rPr>
        <w:rFonts w:hint="default"/>
        <w:lang w:val="zh-CN" w:eastAsia="zh-CN" w:bidi="zh-CN"/>
      </w:rPr>
    </w:lvl>
    <w:lvl w:ilvl="4">
      <w:start w:val="0"/>
      <w:numFmt w:val="bullet"/>
      <w:lvlText w:val="•"/>
      <w:lvlJc w:val="left"/>
      <w:pPr>
        <w:ind w:left="886" w:hanging="212"/>
      </w:pPr>
      <w:rPr>
        <w:rFonts w:hint="default"/>
        <w:lang w:val="zh-CN" w:eastAsia="zh-CN" w:bidi="zh-CN"/>
      </w:rPr>
    </w:lvl>
    <w:lvl w:ilvl="5">
      <w:start w:val="0"/>
      <w:numFmt w:val="bullet"/>
      <w:lvlText w:val="•"/>
      <w:lvlJc w:val="left"/>
      <w:pPr>
        <w:ind w:left="1027" w:hanging="212"/>
      </w:pPr>
      <w:rPr>
        <w:rFonts w:hint="default"/>
        <w:lang w:val="zh-CN" w:eastAsia="zh-CN" w:bidi="zh-CN"/>
      </w:rPr>
    </w:lvl>
    <w:lvl w:ilvl="6">
      <w:start w:val="0"/>
      <w:numFmt w:val="bullet"/>
      <w:lvlText w:val="•"/>
      <w:lvlJc w:val="left"/>
      <w:pPr>
        <w:ind w:left="1169" w:hanging="212"/>
      </w:pPr>
      <w:rPr>
        <w:rFonts w:hint="default"/>
        <w:lang w:val="zh-CN" w:eastAsia="zh-CN" w:bidi="zh-CN"/>
      </w:rPr>
    </w:lvl>
    <w:lvl w:ilvl="7">
      <w:start w:val="0"/>
      <w:numFmt w:val="bullet"/>
      <w:lvlText w:val="•"/>
      <w:lvlJc w:val="left"/>
      <w:pPr>
        <w:ind w:left="1310" w:hanging="212"/>
      </w:pPr>
      <w:rPr>
        <w:rFonts w:hint="default"/>
        <w:lang w:val="zh-CN" w:eastAsia="zh-CN" w:bidi="zh-CN"/>
      </w:rPr>
    </w:lvl>
    <w:lvl w:ilvl="8">
      <w:start w:val="0"/>
      <w:numFmt w:val="bullet"/>
      <w:lvlText w:val="•"/>
      <w:lvlJc w:val="left"/>
      <w:pPr>
        <w:ind w:left="1452" w:hanging="212"/>
      </w:pPr>
      <w:rPr>
        <w:rFonts w:hint="default"/>
        <w:lang w:val="zh-CN" w:eastAsia="zh-CN" w:bidi="zh-CN"/>
      </w:rPr>
    </w:lvl>
  </w:abstractNum>
  <w:abstractNum w:abstractNumId="355">
    <w:multiLevelType w:val="hybridMultilevel"/>
    <w:lvl w:ilvl="0">
      <w:start w:val="1"/>
      <w:numFmt w:val="upperLetter"/>
      <w:lvlText w:val="%1"/>
      <w:lvlJc w:val="left"/>
      <w:pPr>
        <w:ind w:left="1050" w:hanging="896"/>
        <w:jc w:val="left"/>
      </w:pPr>
      <w:rPr>
        <w:rFonts w:hint="default"/>
        <w:lang w:val="zh-CN" w:eastAsia="zh-CN" w:bidi="zh-CN"/>
      </w:rPr>
    </w:lvl>
    <w:lvl w:ilvl="1">
      <w:start w:val="10"/>
      <w:numFmt w:val="decimal"/>
      <w:lvlText w:val="%1.%2"/>
      <w:lvlJc w:val="left"/>
      <w:pPr>
        <w:ind w:left="1050" w:hanging="896"/>
        <w:jc w:val="left"/>
      </w:pPr>
      <w:rPr>
        <w:rFonts w:hint="default"/>
        <w:lang w:val="zh-CN" w:eastAsia="zh-CN" w:bidi="zh-CN"/>
      </w:rPr>
    </w:lvl>
    <w:lvl w:ilvl="2">
      <w:start w:val="1"/>
      <w:numFmt w:val="decimal"/>
      <w:lvlText w:val="%1.%2.%3"/>
      <w:lvlJc w:val="left"/>
      <w:pPr>
        <w:ind w:left="1050" w:hanging="896"/>
        <w:jc w:val="right"/>
      </w:pPr>
      <w:rPr>
        <w:rFonts w:hint="default" w:ascii="方正小标宋简体" w:hAnsi="方正小标宋简体" w:eastAsia="方正小标宋简体" w:cs="方正小标宋简体"/>
        <w:spacing w:val="-75"/>
        <w:w w:val="100"/>
        <w:sz w:val="24"/>
        <w:szCs w:val="24"/>
        <w:lang w:val="zh-CN" w:eastAsia="zh-CN" w:bidi="zh-CN"/>
      </w:rPr>
    </w:lvl>
    <w:lvl w:ilvl="3">
      <w:start w:val="0"/>
      <w:numFmt w:val="bullet"/>
      <w:lvlText w:val="•"/>
      <w:lvlJc w:val="left"/>
      <w:pPr>
        <w:ind w:left="4049" w:hanging="896"/>
      </w:pPr>
      <w:rPr>
        <w:rFonts w:hint="default"/>
        <w:lang w:val="zh-CN" w:eastAsia="zh-CN" w:bidi="zh-CN"/>
      </w:rPr>
    </w:lvl>
    <w:lvl w:ilvl="4">
      <w:start w:val="0"/>
      <w:numFmt w:val="bullet"/>
      <w:lvlText w:val="•"/>
      <w:lvlJc w:val="left"/>
      <w:pPr>
        <w:ind w:left="5046" w:hanging="896"/>
      </w:pPr>
      <w:rPr>
        <w:rFonts w:hint="default"/>
        <w:lang w:val="zh-CN" w:eastAsia="zh-CN" w:bidi="zh-CN"/>
      </w:rPr>
    </w:lvl>
    <w:lvl w:ilvl="5">
      <w:start w:val="0"/>
      <w:numFmt w:val="bullet"/>
      <w:lvlText w:val="•"/>
      <w:lvlJc w:val="left"/>
      <w:pPr>
        <w:ind w:left="6043" w:hanging="896"/>
      </w:pPr>
      <w:rPr>
        <w:rFonts w:hint="default"/>
        <w:lang w:val="zh-CN" w:eastAsia="zh-CN" w:bidi="zh-CN"/>
      </w:rPr>
    </w:lvl>
    <w:lvl w:ilvl="6">
      <w:start w:val="0"/>
      <w:numFmt w:val="bullet"/>
      <w:lvlText w:val="•"/>
      <w:lvlJc w:val="left"/>
      <w:pPr>
        <w:ind w:left="7039" w:hanging="896"/>
      </w:pPr>
      <w:rPr>
        <w:rFonts w:hint="default"/>
        <w:lang w:val="zh-CN" w:eastAsia="zh-CN" w:bidi="zh-CN"/>
      </w:rPr>
    </w:lvl>
    <w:lvl w:ilvl="7">
      <w:start w:val="0"/>
      <w:numFmt w:val="bullet"/>
      <w:lvlText w:val="•"/>
      <w:lvlJc w:val="left"/>
      <w:pPr>
        <w:ind w:left="8036" w:hanging="896"/>
      </w:pPr>
      <w:rPr>
        <w:rFonts w:hint="default"/>
        <w:lang w:val="zh-CN" w:eastAsia="zh-CN" w:bidi="zh-CN"/>
      </w:rPr>
    </w:lvl>
    <w:lvl w:ilvl="8">
      <w:start w:val="0"/>
      <w:numFmt w:val="bullet"/>
      <w:lvlText w:val="•"/>
      <w:lvlJc w:val="left"/>
      <w:pPr>
        <w:ind w:left="9032" w:hanging="896"/>
      </w:pPr>
      <w:rPr>
        <w:rFonts w:hint="default"/>
        <w:lang w:val="zh-CN" w:eastAsia="zh-CN" w:bidi="zh-CN"/>
      </w:rPr>
    </w:lvl>
  </w:abstractNum>
  <w:abstractNum w:abstractNumId="354">
    <w:multiLevelType w:val="hybridMultilevel"/>
    <w:lvl w:ilvl="0">
      <w:start w:val="1"/>
      <w:numFmt w:val="decimal"/>
      <w:lvlText w:val="%1."/>
      <w:lvlJc w:val="left"/>
      <w:pPr>
        <w:ind w:left="222" w:hanging="214"/>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00" w:hanging="214"/>
      </w:pPr>
      <w:rPr>
        <w:rFonts w:hint="default"/>
        <w:lang w:val="zh-CN" w:eastAsia="zh-CN" w:bidi="zh-CN"/>
      </w:rPr>
    </w:lvl>
    <w:lvl w:ilvl="2">
      <w:start w:val="0"/>
      <w:numFmt w:val="bullet"/>
      <w:lvlText w:val="•"/>
      <w:lvlJc w:val="left"/>
      <w:pPr>
        <w:ind w:left="580" w:hanging="214"/>
      </w:pPr>
      <w:rPr>
        <w:rFonts w:hint="default"/>
        <w:lang w:val="zh-CN" w:eastAsia="zh-CN" w:bidi="zh-CN"/>
      </w:rPr>
    </w:lvl>
    <w:lvl w:ilvl="3">
      <w:start w:val="0"/>
      <w:numFmt w:val="bullet"/>
      <w:lvlText w:val="•"/>
      <w:lvlJc w:val="left"/>
      <w:pPr>
        <w:ind w:left="760" w:hanging="214"/>
      </w:pPr>
      <w:rPr>
        <w:rFonts w:hint="default"/>
        <w:lang w:val="zh-CN" w:eastAsia="zh-CN" w:bidi="zh-CN"/>
      </w:rPr>
    </w:lvl>
    <w:lvl w:ilvl="4">
      <w:start w:val="0"/>
      <w:numFmt w:val="bullet"/>
      <w:lvlText w:val="•"/>
      <w:lvlJc w:val="left"/>
      <w:pPr>
        <w:ind w:left="940" w:hanging="214"/>
      </w:pPr>
      <w:rPr>
        <w:rFonts w:hint="default"/>
        <w:lang w:val="zh-CN" w:eastAsia="zh-CN" w:bidi="zh-CN"/>
      </w:rPr>
    </w:lvl>
    <w:lvl w:ilvl="5">
      <w:start w:val="0"/>
      <w:numFmt w:val="bullet"/>
      <w:lvlText w:val="•"/>
      <w:lvlJc w:val="left"/>
      <w:pPr>
        <w:ind w:left="1120" w:hanging="214"/>
      </w:pPr>
      <w:rPr>
        <w:rFonts w:hint="default"/>
        <w:lang w:val="zh-CN" w:eastAsia="zh-CN" w:bidi="zh-CN"/>
      </w:rPr>
    </w:lvl>
    <w:lvl w:ilvl="6">
      <w:start w:val="0"/>
      <w:numFmt w:val="bullet"/>
      <w:lvlText w:val="•"/>
      <w:lvlJc w:val="left"/>
      <w:pPr>
        <w:ind w:left="1300" w:hanging="214"/>
      </w:pPr>
      <w:rPr>
        <w:rFonts w:hint="default"/>
        <w:lang w:val="zh-CN" w:eastAsia="zh-CN" w:bidi="zh-CN"/>
      </w:rPr>
    </w:lvl>
    <w:lvl w:ilvl="7">
      <w:start w:val="0"/>
      <w:numFmt w:val="bullet"/>
      <w:lvlText w:val="•"/>
      <w:lvlJc w:val="left"/>
      <w:pPr>
        <w:ind w:left="1480" w:hanging="214"/>
      </w:pPr>
      <w:rPr>
        <w:rFonts w:hint="default"/>
        <w:lang w:val="zh-CN" w:eastAsia="zh-CN" w:bidi="zh-CN"/>
      </w:rPr>
    </w:lvl>
    <w:lvl w:ilvl="8">
      <w:start w:val="0"/>
      <w:numFmt w:val="bullet"/>
      <w:lvlText w:val="•"/>
      <w:lvlJc w:val="left"/>
      <w:pPr>
        <w:ind w:left="1660" w:hanging="214"/>
      </w:pPr>
      <w:rPr>
        <w:rFonts w:hint="default"/>
        <w:lang w:val="zh-CN" w:eastAsia="zh-CN" w:bidi="zh-CN"/>
      </w:rPr>
    </w:lvl>
  </w:abstractNum>
  <w:abstractNum w:abstractNumId="353">
    <w:multiLevelType w:val="hybridMultilevel"/>
    <w:lvl w:ilvl="0">
      <w:start w:val="1"/>
      <w:numFmt w:val="decimal"/>
      <w:lvlText w:val="%1."/>
      <w:lvlJc w:val="left"/>
      <w:pPr>
        <w:ind w:left="222" w:hanging="214"/>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00" w:hanging="214"/>
      </w:pPr>
      <w:rPr>
        <w:rFonts w:hint="default"/>
        <w:lang w:val="zh-CN" w:eastAsia="zh-CN" w:bidi="zh-CN"/>
      </w:rPr>
    </w:lvl>
    <w:lvl w:ilvl="2">
      <w:start w:val="0"/>
      <w:numFmt w:val="bullet"/>
      <w:lvlText w:val="•"/>
      <w:lvlJc w:val="left"/>
      <w:pPr>
        <w:ind w:left="580" w:hanging="214"/>
      </w:pPr>
      <w:rPr>
        <w:rFonts w:hint="default"/>
        <w:lang w:val="zh-CN" w:eastAsia="zh-CN" w:bidi="zh-CN"/>
      </w:rPr>
    </w:lvl>
    <w:lvl w:ilvl="3">
      <w:start w:val="0"/>
      <w:numFmt w:val="bullet"/>
      <w:lvlText w:val="•"/>
      <w:lvlJc w:val="left"/>
      <w:pPr>
        <w:ind w:left="760" w:hanging="214"/>
      </w:pPr>
      <w:rPr>
        <w:rFonts w:hint="default"/>
        <w:lang w:val="zh-CN" w:eastAsia="zh-CN" w:bidi="zh-CN"/>
      </w:rPr>
    </w:lvl>
    <w:lvl w:ilvl="4">
      <w:start w:val="0"/>
      <w:numFmt w:val="bullet"/>
      <w:lvlText w:val="•"/>
      <w:lvlJc w:val="left"/>
      <w:pPr>
        <w:ind w:left="940" w:hanging="214"/>
      </w:pPr>
      <w:rPr>
        <w:rFonts w:hint="default"/>
        <w:lang w:val="zh-CN" w:eastAsia="zh-CN" w:bidi="zh-CN"/>
      </w:rPr>
    </w:lvl>
    <w:lvl w:ilvl="5">
      <w:start w:val="0"/>
      <w:numFmt w:val="bullet"/>
      <w:lvlText w:val="•"/>
      <w:lvlJc w:val="left"/>
      <w:pPr>
        <w:ind w:left="1120" w:hanging="214"/>
      </w:pPr>
      <w:rPr>
        <w:rFonts w:hint="default"/>
        <w:lang w:val="zh-CN" w:eastAsia="zh-CN" w:bidi="zh-CN"/>
      </w:rPr>
    </w:lvl>
    <w:lvl w:ilvl="6">
      <w:start w:val="0"/>
      <w:numFmt w:val="bullet"/>
      <w:lvlText w:val="•"/>
      <w:lvlJc w:val="left"/>
      <w:pPr>
        <w:ind w:left="1300" w:hanging="214"/>
      </w:pPr>
      <w:rPr>
        <w:rFonts w:hint="default"/>
        <w:lang w:val="zh-CN" w:eastAsia="zh-CN" w:bidi="zh-CN"/>
      </w:rPr>
    </w:lvl>
    <w:lvl w:ilvl="7">
      <w:start w:val="0"/>
      <w:numFmt w:val="bullet"/>
      <w:lvlText w:val="•"/>
      <w:lvlJc w:val="left"/>
      <w:pPr>
        <w:ind w:left="1480" w:hanging="214"/>
      </w:pPr>
      <w:rPr>
        <w:rFonts w:hint="default"/>
        <w:lang w:val="zh-CN" w:eastAsia="zh-CN" w:bidi="zh-CN"/>
      </w:rPr>
    </w:lvl>
    <w:lvl w:ilvl="8">
      <w:start w:val="0"/>
      <w:numFmt w:val="bullet"/>
      <w:lvlText w:val="•"/>
      <w:lvlJc w:val="left"/>
      <w:pPr>
        <w:ind w:left="1660" w:hanging="214"/>
      </w:pPr>
      <w:rPr>
        <w:rFonts w:hint="default"/>
        <w:lang w:val="zh-CN" w:eastAsia="zh-CN" w:bidi="zh-CN"/>
      </w:rPr>
    </w:lvl>
  </w:abstractNum>
  <w:abstractNum w:abstractNumId="352">
    <w:multiLevelType w:val="hybridMultilevel"/>
    <w:lvl w:ilvl="0">
      <w:start w:val="1"/>
      <w:numFmt w:val="decimal"/>
      <w:lvlText w:val="%1."/>
      <w:lvlJc w:val="left"/>
      <w:pPr>
        <w:ind w:left="222" w:hanging="214"/>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00" w:hanging="214"/>
      </w:pPr>
      <w:rPr>
        <w:rFonts w:hint="default"/>
        <w:lang w:val="zh-CN" w:eastAsia="zh-CN" w:bidi="zh-CN"/>
      </w:rPr>
    </w:lvl>
    <w:lvl w:ilvl="2">
      <w:start w:val="0"/>
      <w:numFmt w:val="bullet"/>
      <w:lvlText w:val="•"/>
      <w:lvlJc w:val="left"/>
      <w:pPr>
        <w:ind w:left="580" w:hanging="214"/>
      </w:pPr>
      <w:rPr>
        <w:rFonts w:hint="default"/>
        <w:lang w:val="zh-CN" w:eastAsia="zh-CN" w:bidi="zh-CN"/>
      </w:rPr>
    </w:lvl>
    <w:lvl w:ilvl="3">
      <w:start w:val="0"/>
      <w:numFmt w:val="bullet"/>
      <w:lvlText w:val="•"/>
      <w:lvlJc w:val="left"/>
      <w:pPr>
        <w:ind w:left="760" w:hanging="214"/>
      </w:pPr>
      <w:rPr>
        <w:rFonts w:hint="default"/>
        <w:lang w:val="zh-CN" w:eastAsia="zh-CN" w:bidi="zh-CN"/>
      </w:rPr>
    </w:lvl>
    <w:lvl w:ilvl="4">
      <w:start w:val="0"/>
      <w:numFmt w:val="bullet"/>
      <w:lvlText w:val="•"/>
      <w:lvlJc w:val="left"/>
      <w:pPr>
        <w:ind w:left="940" w:hanging="214"/>
      </w:pPr>
      <w:rPr>
        <w:rFonts w:hint="default"/>
        <w:lang w:val="zh-CN" w:eastAsia="zh-CN" w:bidi="zh-CN"/>
      </w:rPr>
    </w:lvl>
    <w:lvl w:ilvl="5">
      <w:start w:val="0"/>
      <w:numFmt w:val="bullet"/>
      <w:lvlText w:val="•"/>
      <w:lvlJc w:val="left"/>
      <w:pPr>
        <w:ind w:left="1120" w:hanging="214"/>
      </w:pPr>
      <w:rPr>
        <w:rFonts w:hint="default"/>
        <w:lang w:val="zh-CN" w:eastAsia="zh-CN" w:bidi="zh-CN"/>
      </w:rPr>
    </w:lvl>
    <w:lvl w:ilvl="6">
      <w:start w:val="0"/>
      <w:numFmt w:val="bullet"/>
      <w:lvlText w:val="•"/>
      <w:lvlJc w:val="left"/>
      <w:pPr>
        <w:ind w:left="1300" w:hanging="214"/>
      </w:pPr>
      <w:rPr>
        <w:rFonts w:hint="default"/>
        <w:lang w:val="zh-CN" w:eastAsia="zh-CN" w:bidi="zh-CN"/>
      </w:rPr>
    </w:lvl>
    <w:lvl w:ilvl="7">
      <w:start w:val="0"/>
      <w:numFmt w:val="bullet"/>
      <w:lvlText w:val="•"/>
      <w:lvlJc w:val="left"/>
      <w:pPr>
        <w:ind w:left="1480" w:hanging="214"/>
      </w:pPr>
      <w:rPr>
        <w:rFonts w:hint="default"/>
        <w:lang w:val="zh-CN" w:eastAsia="zh-CN" w:bidi="zh-CN"/>
      </w:rPr>
    </w:lvl>
    <w:lvl w:ilvl="8">
      <w:start w:val="0"/>
      <w:numFmt w:val="bullet"/>
      <w:lvlText w:val="•"/>
      <w:lvlJc w:val="left"/>
      <w:pPr>
        <w:ind w:left="1660" w:hanging="214"/>
      </w:pPr>
      <w:rPr>
        <w:rFonts w:hint="default"/>
        <w:lang w:val="zh-CN" w:eastAsia="zh-CN" w:bidi="zh-CN"/>
      </w:rPr>
    </w:lvl>
  </w:abstractNum>
  <w:abstractNum w:abstractNumId="351">
    <w:multiLevelType w:val="hybridMultilevel"/>
    <w:lvl w:ilvl="0">
      <w:start w:val="1"/>
      <w:numFmt w:val="decimal"/>
      <w:lvlText w:val="%1."/>
      <w:lvlJc w:val="left"/>
      <w:pPr>
        <w:ind w:left="222" w:hanging="214"/>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00" w:hanging="214"/>
      </w:pPr>
      <w:rPr>
        <w:rFonts w:hint="default"/>
        <w:lang w:val="zh-CN" w:eastAsia="zh-CN" w:bidi="zh-CN"/>
      </w:rPr>
    </w:lvl>
    <w:lvl w:ilvl="2">
      <w:start w:val="0"/>
      <w:numFmt w:val="bullet"/>
      <w:lvlText w:val="•"/>
      <w:lvlJc w:val="left"/>
      <w:pPr>
        <w:ind w:left="580" w:hanging="214"/>
      </w:pPr>
      <w:rPr>
        <w:rFonts w:hint="default"/>
        <w:lang w:val="zh-CN" w:eastAsia="zh-CN" w:bidi="zh-CN"/>
      </w:rPr>
    </w:lvl>
    <w:lvl w:ilvl="3">
      <w:start w:val="0"/>
      <w:numFmt w:val="bullet"/>
      <w:lvlText w:val="•"/>
      <w:lvlJc w:val="left"/>
      <w:pPr>
        <w:ind w:left="760" w:hanging="214"/>
      </w:pPr>
      <w:rPr>
        <w:rFonts w:hint="default"/>
        <w:lang w:val="zh-CN" w:eastAsia="zh-CN" w:bidi="zh-CN"/>
      </w:rPr>
    </w:lvl>
    <w:lvl w:ilvl="4">
      <w:start w:val="0"/>
      <w:numFmt w:val="bullet"/>
      <w:lvlText w:val="•"/>
      <w:lvlJc w:val="left"/>
      <w:pPr>
        <w:ind w:left="940" w:hanging="214"/>
      </w:pPr>
      <w:rPr>
        <w:rFonts w:hint="default"/>
        <w:lang w:val="zh-CN" w:eastAsia="zh-CN" w:bidi="zh-CN"/>
      </w:rPr>
    </w:lvl>
    <w:lvl w:ilvl="5">
      <w:start w:val="0"/>
      <w:numFmt w:val="bullet"/>
      <w:lvlText w:val="•"/>
      <w:lvlJc w:val="left"/>
      <w:pPr>
        <w:ind w:left="1120" w:hanging="214"/>
      </w:pPr>
      <w:rPr>
        <w:rFonts w:hint="default"/>
        <w:lang w:val="zh-CN" w:eastAsia="zh-CN" w:bidi="zh-CN"/>
      </w:rPr>
    </w:lvl>
    <w:lvl w:ilvl="6">
      <w:start w:val="0"/>
      <w:numFmt w:val="bullet"/>
      <w:lvlText w:val="•"/>
      <w:lvlJc w:val="left"/>
      <w:pPr>
        <w:ind w:left="1300" w:hanging="214"/>
      </w:pPr>
      <w:rPr>
        <w:rFonts w:hint="default"/>
        <w:lang w:val="zh-CN" w:eastAsia="zh-CN" w:bidi="zh-CN"/>
      </w:rPr>
    </w:lvl>
    <w:lvl w:ilvl="7">
      <w:start w:val="0"/>
      <w:numFmt w:val="bullet"/>
      <w:lvlText w:val="•"/>
      <w:lvlJc w:val="left"/>
      <w:pPr>
        <w:ind w:left="1480" w:hanging="214"/>
      </w:pPr>
      <w:rPr>
        <w:rFonts w:hint="default"/>
        <w:lang w:val="zh-CN" w:eastAsia="zh-CN" w:bidi="zh-CN"/>
      </w:rPr>
    </w:lvl>
    <w:lvl w:ilvl="8">
      <w:start w:val="0"/>
      <w:numFmt w:val="bullet"/>
      <w:lvlText w:val="•"/>
      <w:lvlJc w:val="left"/>
      <w:pPr>
        <w:ind w:left="1660" w:hanging="214"/>
      </w:pPr>
      <w:rPr>
        <w:rFonts w:hint="default"/>
        <w:lang w:val="zh-CN" w:eastAsia="zh-CN" w:bidi="zh-CN"/>
      </w:rPr>
    </w:lvl>
  </w:abstractNum>
  <w:abstractNum w:abstractNumId="350">
    <w:multiLevelType w:val="hybridMultilevel"/>
    <w:lvl w:ilvl="0">
      <w:start w:val="1"/>
      <w:numFmt w:val="decimal"/>
      <w:lvlText w:val="%1."/>
      <w:lvlJc w:val="left"/>
      <w:pPr>
        <w:ind w:left="222" w:hanging="214"/>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00" w:hanging="214"/>
      </w:pPr>
      <w:rPr>
        <w:rFonts w:hint="default"/>
        <w:lang w:val="zh-CN" w:eastAsia="zh-CN" w:bidi="zh-CN"/>
      </w:rPr>
    </w:lvl>
    <w:lvl w:ilvl="2">
      <w:start w:val="0"/>
      <w:numFmt w:val="bullet"/>
      <w:lvlText w:val="•"/>
      <w:lvlJc w:val="left"/>
      <w:pPr>
        <w:ind w:left="580" w:hanging="214"/>
      </w:pPr>
      <w:rPr>
        <w:rFonts w:hint="default"/>
        <w:lang w:val="zh-CN" w:eastAsia="zh-CN" w:bidi="zh-CN"/>
      </w:rPr>
    </w:lvl>
    <w:lvl w:ilvl="3">
      <w:start w:val="0"/>
      <w:numFmt w:val="bullet"/>
      <w:lvlText w:val="•"/>
      <w:lvlJc w:val="left"/>
      <w:pPr>
        <w:ind w:left="760" w:hanging="214"/>
      </w:pPr>
      <w:rPr>
        <w:rFonts w:hint="default"/>
        <w:lang w:val="zh-CN" w:eastAsia="zh-CN" w:bidi="zh-CN"/>
      </w:rPr>
    </w:lvl>
    <w:lvl w:ilvl="4">
      <w:start w:val="0"/>
      <w:numFmt w:val="bullet"/>
      <w:lvlText w:val="•"/>
      <w:lvlJc w:val="left"/>
      <w:pPr>
        <w:ind w:left="940" w:hanging="214"/>
      </w:pPr>
      <w:rPr>
        <w:rFonts w:hint="default"/>
        <w:lang w:val="zh-CN" w:eastAsia="zh-CN" w:bidi="zh-CN"/>
      </w:rPr>
    </w:lvl>
    <w:lvl w:ilvl="5">
      <w:start w:val="0"/>
      <w:numFmt w:val="bullet"/>
      <w:lvlText w:val="•"/>
      <w:lvlJc w:val="left"/>
      <w:pPr>
        <w:ind w:left="1120" w:hanging="214"/>
      </w:pPr>
      <w:rPr>
        <w:rFonts w:hint="default"/>
        <w:lang w:val="zh-CN" w:eastAsia="zh-CN" w:bidi="zh-CN"/>
      </w:rPr>
    </w:lvl>
    <w:lvl w:ilvl="6">
      <w:start w:val="0"/>
      <w:numFmt w:val="bullet"/>
      <w:lvlText w:val="•"/>
      <w:lvlJc w:val="left"/>
      <w:pPr>
        <w:ind w:left="1300" w:hanging="214"/>
      </w:pPr>
      <w:rPr>
        <w:rFonts w:hint="default"/>
        <w:lang w:val="zh-CN" w:eastAsia="zh-CN" w:bidi="zh-CN"/>
      </w:rPr>
    </w:lvl>
    <w:lvl w:ilvl="7">
      <w:start w:val="0"/>
      <w:numFmt w:val="bullet"/>
      <w:lvlText w:val="•"/>
      <w:lvlJc w:val="left"/>
      <w:pPr>
        <w:ind w:left="1480" w:hanging="214"/>
      </w:pPr>
      <w:rPr>
        <w:rFonts w:hint="default"/>
        <w:lang w:val="zh-CN" w:eastAsia="zh-CN" w:bidi="zh-CN"/>
      </w:rPr>
    </w:lvl>
    <w:lvl w:ilvl="8">
      <w:start w:val="0"/>
      <w:numFmt w:val="bullet"/>
      <w:lvlText w:val="•"/>
      <w:lvlJc w:val="left"/>
      <w:pPr>
        <w:ind w:left="1660" w:hanging="214"/>
      </w:pPr>
      <w:rPr>
        <w:rFonts w:hint="default"/>
        <w:lang w:val="zh-CN" w:eastAsia="zh-CN" w:bidi="zh-CN"/>
      </w:rPr>
    </w:lvl>
  </w:abstractNum>
  <w:abstractNum w:abstractNumId="349">
    <w:multiLevelType w:val="hybridMultilevel"/>
    <w:lvl w:ilvl="0">
      <w:start w:val="1"/>
      <w:numFmt w:val="decimal"/>
      <w:lvlText w:val="%1."/>
      <w:lvlJc w:val="left"/>
      <w:pPr>
        <w:ind w:left="222" w:hanging="214"/>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00" w:hanging="214"/>
      </w:pPr>
      <w:rPr>
        <w:rFonts w:hint="default"/>
        <w:lang w:val="zh-CN" w:eastAsia="zh-CN" w:bidi="zh-CN"/>
      </w:rPr>
    </w:lvl>
    <w:lvl w:ilvl="2">
      <w:start w:val="0"/>
      <w:numFmt w:val="bullet"/>
      <w:lvlText w:val="•"/>
      <w:lvlJc w:val="left"/>
      <w:pPr>
        <w:ind w:left="580" w:hanging="214"/>
      </w:pPr>
      <w:rPr>
        <w:rFonts w:hint="default"/>
        <w:lang w:val="zh-CN" w:eastAsia="zh-CN" w:bidi="zh-CN"/>
      </w:rPr>
    </w:lvl>
    <w:lvl w:ilvl="3">
      <w:start w:val="0"/>
      <w:numFmt w:val="bullet"/>
      <w:lvlText w:val="•"/>
      <w:lvlJc w:val="left"/>
      <w:pPr>
        <w:ind w:left="760" w:hanging="214"/>
      </w:pPr>
      <w:rPr>
        <w:rFonts w:hint="default"/>
        <w:lang w:val="zh-CN" w:eastAsia="zh-CN" w:bidi="zh-CN"/>
      </w:rPr>
    </w:lvl>
    <w:lvl w:ilvl="4">
      <w:start w:val="0"/>
      <w:numFmt w:val="bullet"/>
      <w:lvlText w:val="•"/>
      <w:lvlJc w:val="left"/>
      <w:pPr>
        <w:ind w:left="940" w:hanging="214"/>
      </w:pPr>
      <w:rPr>
        <w:rFonts w:hint="default"/>
        <w:lang w:val="zh-CN" w:eastAsia="zh-CN" w:bidi="zh-CN"/>
      </w:rPr>
    </w:lvl>
    <w:lvl w:ilvl="5">
      <w:start w:val="0"/>
      <w:numFmt w:val="bullet"/>
      <w:lvlText w:val="•"/>
      <w:lvlJc w:val="left"/>
      <w:pPr>
        <w:ind w:left="1120" w:hanging="214"/>
      </w:pPr>
      <w:rPr>
        <w:rFonts w:hint="default"/>
        <w:lang w:val="zh-CN" w:eastAsia="zh-CN" w:bidi="zh-CN"/>
      </w:rPr>
    </w:lvl>
    <w:lvl w:ilvl="6">
      <w:start w:val="0"/>
      <w:numFmt w:val="bullet"/>
      <w:lvlText w:val="•"/>
      <w:lvlJc w:val="left"/>
      <w:pPr>
        <w:ind w:left="1300" w:hanging="214"/>
      </w:pPr>
      <w:rPr>
        <w:rFonts w:hint="default"/>
        <w:lang w:val="zh-CN" w:eastAsia="zh-CN" w:bidi="zh-CN"/>
      </w:rPr>
    </w:lvl>
    <w:lvl w:ilvl="7">
      <w:start w:val="0"/>
      <w:numFmt w:val="bullet"/>
      <w:lvlText w:val="•"/>
      <w:lvlJc w:val="left"/>
      <w:pPr>
        <w:ind w:left="1480" w:hanging="214"/>
      </w:pPr>
      <w:rPr>
        <w:rFonts w:hint="default"/>
        <w:lang w:val="zh-CN" w:eastAsia="zh-CN" w:bidi="zh-CN"/>
      </w:rPr>
    </w:lvl>
    <w:lvl w:ilvl="8">
      <w:start w:val="0"/>
      <w:numFmt w:val="bullet"/>
      <w:lvlText w:val="•"/>
      <w:lvlJc w:val="left"/>
      <w:pPr>
        <w:ind w:left="1660" w:hanging="214"/>
      </w:pPr>
      <w:rPr>
        <w:rFonts w:hint="default"/>
        <w:lang w:val="zh-CN" w:eastAsia="zh-CN" w:bidi="zh-CN"/>
      </w:rPr>
    </w:lvl>
  </w:abstractNum>
  <w:abstractNum w:abstractNumId="348">
    <w:multiLevelType w:val="hybridMultilevel"/>
    <w:lvl w:ilvl="0">
      <w:start w:val="1"/>
      <w:numFmt w:val="decimal"/>
      <w:lvlText w:val="%1."/>
      <w:lvlJc w:val="left"/>
      <w:pPr>
        <w:ind w:left="222" w:hanging="214"/>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00" w:hanging="214"/>
      </w:pPr>
      <w:rPr>
        <w:rFonts w:hint="default"/>
        <w:lang w:val="zh-CN" w:eastAsia="zh-CN" w:bidi="zh-CN"/>
      </w:rPr>
    </w:lvl>
    <w:lvl w:ilvl="2">
      <w:start w:val="0"/>
      <w:numFmt w:val="bullet"/>
      <w:lvlText w:val="•"/>
      <w:lvlJc w:val="left"/>
      <w:pPr>
        <w:ind w:left="580" w:hanging="214"/>
      </w:pPr>
      <w:rPr>
        <w:rFonts w:hint="default"/>
        <w:lang w:val="zh-CN" w:eastAsia="zh-CN" w:bidi="zh-CN"/>
      </w:rPr>
    </w:lvl>
    <w:lvl w:ilvl="3">
      <w:start w:val="0"/>
      <w:numFmt w:val="bullet"/>
      <w:lvlText w:val="•"/>
      <w:lvlJc w:val="left"/>
      <w:pPr>
        <w:ind w:left="760" w:hanging="214"/>
      </w:pPr>
      <w:rPr>
        <w:rFonts w:hint="default"/>
        <w:lang w:val="zh-CN" w:eastAsia="zh-CN" w:bidi="zh-CN"/>
      </w:rPr>
    </w:lvl>
    <w:lvl w:ilvl="4">
      <w:start w:val="0"/>
      <w:numFmt w:val="bullet"/>
      <w:lvlText w:val="•"/>
      <w:lvlJc w:val="left"/>
      <w:pPr>
        <w:ind w:left="940" w:hanging="214"/>
      </w:pPr>
      <w:rPr>
        <w:rFonts w:hint="default"/>
        <w:lang w:val="zh-CN" w:eastAsia="zh-CN" w:bidi="zh-CN"/>
      </w:rPr>
    </w:lvl>
    <w:lvl w:ilvl="5">
      <w:start w:val="0"/>
      <w:numFmt w:val="bullet"/>
      <w:lvlText w:val="•"/>
      <w:lvlJc w:val="left"/>
      <w:pPr>
        <w:ind w:left="1120" w:hanging="214"/>
      </w:pPr>
      <w:rPr>
        <w:rFonts w:hint="default"/>
        <w:lang w:val="zh-CN" w:eastAsia="zh-CN" w:bidi="zh-CN"/>
      </w:rPr>
    </w:lvl>
    <w:lvl w:ilvl="6">
      <w:start w:val="0"/>
      <w:numFmt w:val="bullet"/>
      <w:lvlText w:val="•"/>
      <w:lvlJc w:val="left"/>
      <w:pPr>
        <w:ind w:left="1300" w:hanging="214"/>
      </w:pPr>
      <w:rPr>
        <w:rFonts w:hint="default"/>
        <w:lang w:val="zh-CN" w:eastAsia="zh-CN" w:bidi="zh-CN"/>
      </w:rPr>
    </w:lvl>
    <w:lvl w:ilvl="7">
      <w:start w:val="0"/>
      <w:numFmt w:val="bullet"/>
      <w:lvlText w:val="•"/>
      <w:lvlJc w:val="left"/>
      <w:pPr>
        <w:ind w:left="1480" w:hanging="214"/>
      </w:pPr>
      <w:rPr>
        <w:rFonts w:hint="default"/>
        <w:lang w:val="zh-CN" w:eastAsia="zh-CN" w:bidi="zh-CN"/>
      </w:rPr>
    </w:lvl>
    <w:lvl w:ilvl="8">
      <w:start w:val="0"/>
      <w:numFmt w:val="bullet"/>
      <w:lvlText w:val="•"/>
      <w:lvlJc w:val="left"/>
      <w:pPr>
        <w:ind w:left="1660" w:hanging="214"/>
      </w:pPr>
      <w:rPr>
        <w:rFonts w:hint="default"/>
        <w:lang w:val="zh-CN" w:eastAsia="zh-CN" w:bidi="zh-CN"/>
      </w:rPr>
    </w:lvl>
  </w:abstractNum>
  <w:abstractNum w:abstractNumId="347">
    <w:multiLevelType w:val="hybridMultilevel"/>
    <w:lvl w:ilvl="0">
      <w:start w:val="1"/>
      <w:numFmt w:val="decimal"/>
      <w:lvlText w:val="%1."/>
      <w:lvlJc w:val="left"/>
      <w:pPr>
        <w:ind w:left="222" w:hanging="214"/>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00" w:hanging="214"/>
      </w:pPr>
      <w:rPr>
        <w:rFonts w:hint="default"/>
        <w:lang w:val="zh-CN" w:eastAsia="zh-CN" w:bidi="zh-CN"/>
      </w:rPr>
    </w:lvl>
    <w:lvl w:ilvl="2">
      <w:start w:val="0"/>
      <w:numFmt w:val="bullet"/>
      <w:lvlText w:val="•"/>
      <w:lvlJc w:val="left"/>
      <w:pPr>
        <w:ind w:left="580" w:hanging="214"/>
      </w:pPr>
      <w:rPr>
        <w:rFonts w:hint="default"/>
        <w:lang w:val="zh-CN" w:eastAsia="zh-CN" w:bidi="zh-CN"/>
      </w:rPr>
    </w:lvl>
    <w:lvl w:ilvl="3">
      <w:start w:val="0"/>
      <w:numFmt w:val="bullet"/>
      <w:lvlText w:val="•"/>
      <w:lvlJc w:val="left"/>
      <w:pPr>
        <w:ind w:left="760" w:hanging="214"/>
      </w:pPr>
      <w:rPr>
        <w:rFonts w:hint="default"/>
        <w:lang w:val="zh-CN" w:eastAsia="zh-CN" w:bidi="zh-CN"/>
      </w:rPr>
    </w:lvl>
    <w:lvl w:ilvl="4">
      <w:start w:val="0"/>
      <w:numFmt w:val="bullet"/>
      <w:lvlText w:val="•"/>
      <w:lvlJc w:val="left"/>
      <w:pPr>
        <w:ind w:left="940" w:hanging="214"/>
      </w:pPr>
      <w:rPr>
        <w:rFonts w:hint="default"/>
        <w:lang w:val="zh-CN" w:eastAsia="zh-CN" w:bidi="zh-CN"/>
      </w:rPr>
    </w:lvl>
    <w:lvl w:ilvl="5">
      <w:start w:val="0"/>
      <w:numFmt w:val="bullet"/>
      <w:lvlText w:val="•"/>
      <w:lvlJc w:val="left"/>
      <w:pPr>
        <w:ind w:left="1120" w:hanging="214"/>
      </w:pPr>
      <w:rPr>
        <w:rFonts w:hint="default"/>
        <w:lang w:val="zh-CN" w:eastAsia="zh-CN" w:bidi="zh-CN"/>
      </w:rPr>
    </w:lvl>
    <w:lvl w:ilvl="6">
      <w:start w:val="0"/>
      <w:numFmt w:val="bullet"/>
      <w:lvlText w:val="•"/>
      <w:lvlJc w:val="left"/>
      <w:pPr>
        <w:ind w:left="1300" w:hanging="214"/>
      </w:pPr>
      <w:rPr>
        <w:rFonts w:hint="default"/>
        <w:lang w:val="zh-CN" w:eastAsia="zh-CN" w:bidi="zh-CN"/>
      </w:rPr>
    </w:lvl>
    <w:lvl w:ilvl="7">
      <w:start w:val="0"/>
      <w:numFmt w:val="bullet"/>
      <w:lvlText w:val="•"/>
      <w:lvlJc w:val="left"/>
      <w:pPr>
        <w:ind w:left="1480" w:hanging="214"/>
      </w:pPr>
      <w:rPr>
        <w:rFonts w:hint="default"/>
        <w:lang w:val="zh-CN" w:eastAsia="zh-CN" w:bidi="zh-CN"/>
      </w:rPr>
    </w:lvl>
    <w:lvl w:ilvl="8">
      <w:start w:val="0"/>
      <w:numFmt w:val="bullet"/>
      <w:lvlText w:val="•"/>
      <w:lvlJc w:val="left"/>
      <w:pPr>
        <w:ind w:left="1660" w:hanging="214"/>
      </w:pPr>
      <w:rPr>
        <w:rFonts w:hint="default"/>
        <w:lang w:val="zh-CN" w:eastAsia="zh-CN" w:bidi="zh-CN"/>
      </w:rPr>
    </w:lvl>
  </w:abstractNum>
  <w:abstractNum w:abstractNumId="346">
    <w:multiLevelType w:val="hybridMultilevel"/>
    <w:lvl w:ilvl="0">
      <w:start w:val="1"/>
      <w:numFmt w:val="decimal"/>
      <w:lvlText w:val="%1."/>
      <w:lvlJc w:val="left"/>
      <w:pPr>
        <w:ind w:left="222" w:hanging="214"/>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00" w:hanging="214"/>
      </w:pPr>
      <w:rPr>
        <w:rFonts w:hint="default"/>
        <w:lang w:val="zh-CN" w:eastAsia="zh-CN" w:bidi="zh-CN"/>
      </w:rPr>
    </w:lvl>
    <w:lvl w:ilvl="2">
      <w:start w:val="0"/>
      <w:numFmt w:val="bullet"/>
      <w:lvlText w:val="•"/>
      <w:lvlJc w:val="left"/>
      <w:pPr>
        <w:ind w:left="580" w:hanging="214"/>
      </w:pPr>
      <w:rPr>
        <w:rFonts w:hint="default"/>
        <w:lang w:val="zh-CN" w:eastAsia="zh-CN" w:bidi="zh-CN"/>
      </w:rPr>
    </w:lvl>
    <w:lvl w:ilvl="3">
      <w:start w:val="0"/>
      <w:numFmt w:val="bullet"/>
      <w:lvlText w:val="•"/>
      <w:lvlJc w:val="left"/>
      <w:pPr>
        <w:ind w:left="760" w:hanging="214"/>
      </w:pPr>
      <w:rPr>
        <w:rFonts w:hint="default"/>
        <w:lang w:val="zh-CN" w:eastAsia="zh-CN" w:bidi="zh-CN"/>
      </w:rPr>
    </w:lvl>
    <w:lvl w:ilvl="4">
      <w:start w:val="0"/>
      <w:numFmt w:val="bullet"/>
      <w:lvlText w:val="•"/>
      <w:lvlJc w:val="left"/>
      <w:pPr>
        <w:ind w:left="940" w:hanging="214"/>
      </w:pPr>
      <w:rPr>
        <w:rFonts w:hint="default"/>
        <w:lang w:val="zh-CN" w:eastAsia="zh-CN" w:bidi="zh-CN"/>
      </w:rPr>
    </w:lvl>
    <w:lvl w:ilvl="5">
      <w:start w:val="0"/>
      <w:numFmt w:val="bullet"/>
      <w:lvlText w:val="•"/>
      <w:lvlJc w:val="left"/>
      <w:pPr>
        <w:ind w:left="1120" w:hanging="214"/>
      </w:pPr>
      <w:rPr>
        <w:rFonts w:hint="default"/>
        <w:lang w:val="zh-CN" w:eastAsia="zh-CN" w:bidi="zh-CN"/>
      </w:rPr>
    </w:lvl>
    <w:lvl w:ilvl="6">
      <w:start w:val="0"/>
      <w:numFmt w:val="bullet"/>
      <w:lvlText w:val="•"/>
      <w:lvlJc w:val="left"/>
      <w:pPr>
        <w:ind w:left="1300" w:hanging="214"/>
      </w:pPr>
      <w:rPr>
        <w:rFonts w:hint="default"/>
        <w:lang w:val="zh-CN" w:eastAsia="zh-CN" w:bidi="zh-CN"/>
      </w:rPr>
    </w:lvl>
    <w:lvl w:ilvl="7">
      <w:start w:val="0"/>
      <w:numFmt w:val="bullet"/>
      <w:lvlText w:val="•"/>
      <w:lvlJc w:val="left"/>
      <w:pPr>
        <w:ind w:left="1480" w:hanging="214"/>
      </w:pPr>
      <w:rPr>
        <w:rFonts w:hint="default"/>
        <w:lang w:val="zh-CN" w:eastAsia="zh-CN" w:bidi="zh-CN"/>
      </w:rPr>
    </w:lvl>
    <w:lvl w:ilvl="8">
      <w:start w:val="0"/>
      <w:numFmt w:val="bullet"/>
      <w:lvlText w:val="•"/>
      <w:lvlJc w:val="left"/>
      <w:pPr>
        <w:ind w:left="1660" w:hanging="214"/>
      </w:pPr>
      <w:rPr>
        <w:rFonts w:hint="default"/>
        <w:lang w:val="zh-CN" w:eastAsia="zh-CN" w:bidi="zh-CN"/>
      </w:rPr>
    </w:lvl>
  </w:abstractNum>
  <w:abstractNum w:abstractNumId="345">
    <w:multiLevelType w:val="hybridMultilevel"/>
    <w:lvl w:ilvl="0">
      <w:start w:val="1"/>
      <w:numFmt w:val="decimal"/>
      <w:lvlText w:val="%1."/>
      <w:lvlJc w:val="left"/>
      <w:pPr>
        <w:ind w:left="222" w:hanging="214"/>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00" w:hanging="214"/>
      </w:pPr>
      <w:rPr>
        <w:rFonts w:hint="default"/>
        <w:lang w:val="zh-CN" w:eastAsia="zh-CN" w:bidi="zh-CN"/>
      </w:rPr>
    </w:lvl>
    <w:lvl w:ilvl="2">
      <w:start w:val="0"/>
      <w:numFmt w:val="bullet"/>
      <w:lvlText w:val="•"/>
      <w:lvlJc w:val="left"/>
      <w:pPr>
        <w:ind w:left="580" w:hanging="214"/>
      </w:pPr>
      <w:rPr>
        <w:rFonts w:hint="default"/>
        <w:lang w:val="zh-CN" w:eastAsia="zh-CN" w:bidi="zh-CN"/>
      </w:rPr>
    </w:lvl>
    <w:lvl w:ilvl="3">
      <w:start w:val="0"/>
      <w:numFmt w:val="bullet"/>
      <w:lvlText w:val="•"/>
      <w:lvlJc w:val="left"/>
      <w:pPr>
        <w:ind w:left="760" w:hanging="214"/>
      </w:pPr>
      <w:rPr>
        <w:rFonts w:hint="default"/>
        <w:lang w:val="zh-CN" w:eastAsia="zh-CN" w:bidi="zh-CN"/>
      </w:rPr>
    </w:lvl>
    <w:lvl w:ilvl="4">
      <w:start w:val="0"/>
      <w:numFmt w:val="bullet"/>
      <w:lvlText w:val="•"/>
      <w:lvlJc w:val="left"/>
      <w:pPr>
        <w:ind w:left="940" w:hanging="214"/>
      </w:pPr>
      <w:rPr>
        <w:rFonts w:hint="default"/>
        <w:lang w:val="zh-CN" w:eastAsia="zh-CN" w:bidi="zh-CN"/>
      </w:rPr>
    </w:lvl>
    <w:lvl w:ilvl="5">
      <w:start w:val="0"/>
      <w:numFmt w:val="bullet"/>
      <w:lvlText w:val="•"/>
      <w:lvlJc w:val="left"/>
      <w:pPr>
        <w:ind w:left="1120" w:hanging="214"/>
      </w:pPr>
      <w:rPr>
        <w:rFonts w:hint="default"/>
        <w:lang w:val="zh-CN" w:eastAsia="zh-CN" w:bidi="zh-CN"/>
      </w:rPr>
    </w:lvl>
    <w:lvl w:ilvl="6">
      <w:start w:val="0"/>
      <w:numFmt w:val="bullet"/>
      <w:lvlText w:val="•"/>
      <w:lvlJc w:val="left"/>
      <w:pPr>
        <w:ind w:left="1300" w:hanging="214"/>
      </w:pPr>
      <w:rPr>
        <w:rFonts w:hint="default"/>
        <w:lang w:val="zh-CN" w:eastAsia="zh-CN" w:bidi="zh-CN"/>
      </w:rPr>
    </w:lvl>
    <w:lvl w:ilvl="7">
      <w:start w:val="0"/>
      <w:numFmt w:val="bullet"/>
      <w:lvlText w:val="•"/>
      <w:lvlJc w:val="left"/>
      <w:pPr>
        <w:ind w:left="1480" w:hanging="214"/>
      </w:pPr>
      <w:rPr>
        <w:rFonts w:hint="default"/>
        <w:lang w:val="zh-CN" w:eastAsia="zh-CN" w:bidi="zh-CN"/>
      </w:rPr>
    </w:lvl>
    <w:lvl w:ilvl="8">
      <w:start w:val="0"/>
      <w:numFmt w:val="bullet"/>
      <w:lvlText w:val="•"/>
      <w:lvlJc w:val="left"/>
      <w:pPr>
        <w:ind w:left="1660" w:hanging="214"/>
      </w:pPr>
      <w:rPr>
        <w:rFonts w:hint="default"/>
        <w:lang w:val="zh-CN" w:eastAsia="zh-CN" w:bidi="zh-CN"/>
      </w:rPr>
    </w:lvl>
  </w:abstractNum>
  <w:abstractNum w:abstractNumId="344">
    <w:multiLevelType w:val="hybridMultilevel"/>
    <w:lvl w:ilvl="0">
      <w:start w:val="1"/>
      <w:numFmt w:val="decimal"/>
      <w:lvlText w:val="%1."/>
      <w:lvlJc w:val="left"/>
      <w:pPr>
        <w:ind w:left="222" w:hanging="214"/>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00" w:hanging="214"/>
      </w:pPr>
      <w:rPr>
        <w:rFonts w:hint="default"/>
        <w:lang w:val="zh-CN" w:eastAsia="zh-CN" w:bidi="zh-CN"/>
      </w:rPr>
    </w:lvl>
    <w:lvl w:ilvl="2">
      <w:start w:val="0"/>
      <w:numFmt w:val="bullet"/>
      <w:lvlText w:val="•"/>
      <w:lvlJc w:val="left"/>
      <w:pPr>
        <w:ind w:left="580" w:hanging="214"/>
      </w:pPr>
      <w:rPr>
        <w:rFonts w:hint="default"/>
        <w:lang w:val="zh-CN" w:eastAsia="zh-CN" w:bidi="zh-CN"/>
      </w:rPr>
    </w:lvl>
    <w:lvl w:ilvl="3">
      <w:start w:val="0"/>
      <w:numFmt w:val="bullet"/>
      <w:lvlText w:val="•"/>
      <w:lvlJc w:val="left"/>
      <w:pPr>
        <w:ind w:left="760" w:hanging="214"/>
      </w:pPr>
      <w:rPr>
        <w:rFonts w:hint="default"/>
        <w:lang w:val="zh-CN" w:eastAsia="zh-CN" w:bidi="zh-CN"/>
      </w:rPr>
    </w:lvl>
    <w:lvl w:ilvl="4">
      <w:start w:val="0"/>
      <w:numFmt w:val="bullet"/>
      <w:lvlText w:val="•"/>
      <w:lvlJc w:val="left"/>
      <w:pPr>
        <w:ind w:left="940" w:hanging="214"/>
      </w:pPr>
      <w:rPr>
        <w:rFonts w:hint="default"/>
        <w:lang w:val="zh-CN" w:eastAsia="zh-CN" w:bidi="zh-CN"/>
      </w:rPr>
    </w:lvl>
    <w:lvl w:ilvl="5">
      <w:start w:val="0"/>
      <w:numFmt w:val="bullet"/>
      <w:lvlText w:val="•"/>
      <w:lvlJc w:val="left"/>
      <w:pPr>
        <w:ind w:left="1120" w:hanging="214"/>
      </w:pPr>
      <w:rPr>
        <w:rFonts w:hint="default"/>
        <w:lang w:val="zh-CN" w:eastAsia="zh-CN" w:bidi="zh-CN"/>
      </w:rPr>
    </w:lvl>
    <w:lvl w:ilvl="6">
      <w:start w:val="0"/>
      <w:numFmt w:val="bullet"/>
      <w:lvlText w:val="•"/>
      <w:lvlJc w:val="left"/>
      <w:pPr>
        <w:ind w:left="1300" w:hanging="214"/>
      </w:pPr>
      <w:rPr>
        <w:rFonts w:hint="default"/>
        <w:lang w:val="zh-CN" w:eastAsia="zh-CN" w:bidi="zh-CN"/>
      </w:rPr>
    </w:lvl>
    <w:lvl w:ilvl="7">
      <w:start w:val="0"/>
      <w:numFmt w:val="bullet"/>
      <w:lvlText w:val="•"/>
      <w:lvlJc w:val="left"/>
      <w:pPr>
        <w:ind w:left="1480" w:hanging="214"/>
      </w:pPr>
      <w:rPr>
        <w:rFonts w:hint="default"/>
        <w:lang w:val="zh-CN" w:eastAsia="zh-CN" w:bidi="zh-CN"/>
      </w:rPr>
    </w:lvl>
    <w:lvl w:ilvl="8">
      <w:start w:val="0"/>
      <w:numFmt w:val="bullet"/>
      <w:lvlText w:val="•"/>
      <w:lvlJc w:val="left"/>
      <w:pPr>
        <w:ind w:left="1660" w:hanging="214"/>
      </w:pPr>
      <w:rPr>
        <w:rFonts w:hint="default"/>
        <w:lang w:val="zh-CN" w:eastAsia="zh-CN" w:bidi="zh-CN"/>
      </w:rPr>
    </w:lvl>
  </w:abstractNum>
  <w:abstractNum w:abstractNumId="343">
    <w:multiLevelType w:val="hybridMultilevel"/>
    <w:lvl w:ilvl="0">
      <w:start w:val="1"/>
      <w:numFmt w:val="decimal"/>
      <w:lvlText w:val="%1."/>
      <w:lvlJc w:val="left"/>
      <w:pPr>
        <w:ind w:left="222" w:hanging="214"/>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00" w:hanging="214"/>
      </w:pPr>
      <w:rPr>
        <w:rFonts w:hint="default"/>
        <w:lang w:val="zh-CN" w:eastAsia="zh-CN" w:bidi="zh-CN"/>
      </w:rPr>
    </w:lvl>
    <w:lvl w:ilvl="2">
      <w:start w:val="0"/>
      <w:numFmt w:val="bullet"/>
      <w:lvlText w:val="•"/>
      <w:lvlJc w:val="left"/>
      <w:pPr>
        <w:ind w:left="580" w:hanging="214"/>
      </w:pPr>
      <w:rPr>
        <w:rFonts w:hint="default"/>
        <w:lang w:val="zh-CN" w:eastAsia="zh-CN" w:bidi="zh-CN"/>
      </w:rPr>
    </w:lvl>
    <w:lvl w:ilvl="3">
      <w:start w:val="0"/>
      <w:numFmt w:val="bullet"/>
      <w:lvlText w:val="•"/>
      <w:lvlJc w:val="left"/>
      <w:pPr>
        <w:ind w:left="760" w:hanging="214"/>
      </w:pPr>
      <w:rPr>
        <w:rFonts w:hint="default"/>
        <w:lang w:val="zh-CN" w:eastAsia="zh-CN" w:bidi="zh-CN"/>
      </w:rPr>
    </w:lvl>
    <w:lvl w:ilvl="4">
      <w:start w:val="0"/>
      <w:numFmt w:val="bullet"/>
      <w:lvlText w:val="•"/>
      <w:lvlJc w:val="left"/>
      <w:pPr>
        <w:ind w:left="940" w:hanging="214"/>
      </w:pPr>
      <w:rPr>
        <w:rFonts w:hint="default"/>
        <w:lang w:val="zh-CN" w:eastAsia="zh-CN" w:bidi="zh-CN"/>
      </w:rPr>
    </w:lvl>
    <w:lvl w:ilvl="5">
      <w:start w:val="0"/>
      <w:numFmt w:val="bullet"/>
      <w:lvlText w:val="•"/>
      <w:lvlJc w:val="left"/>
      <w:pPr>
        <w:ind w:left="1120" w:hanging="214"/>
      </w:pPr>
      <w:rPr>
        <w:rFonts w:hint="default"/>
        <w:lang w:val="zh-CN" w:eastAsia="zh-CN" w:bidi="zh-CN"/>
      </w:rPr>
    </w:lvl>
    <w:lvl w:ilvl="6">
      <w:start w:val="0"/>
      <w:numFmt w:val="bullet"/>
      <w:lvlText w:val="•"/>
      <w:lvlJc w:val="left"/>
      <w:pPr>
        <w:ind w:left="1300" w:hanging="214"/>
      </w:pPr>
      <w:rPr>
        <w:rFonts w:hint="default"/>
        <w:lang w:val="zh-CN" w:eastAsia="zh-CN" w:bidi="zh-CN"/>
      </w:rPr>
    </w:lvl>
    <w:lvl w:ilvl="7">
      <w:start w:val="0"/>
      <w:numFmt w:val="bullet"/>
      <w:lvlText w:val="•"/>
      <w:lvlJc w:val="left"/>
      <w:pPr>
        <w:ind w:left="1480" w:hanging="214"/>
      </w:pPr>
      <w:rPr>
        <w:rFonts w:hint="default"/>
        <w:lang w:val="zh-CN" w:eastAsia="zh-CN" w:bidi="zh-CN"/>
      </w:rPr>
    </w:lvl>
    <w:lvl w:ilvl="8">
      <w:start w:val="0"/>
      <w:numFmt w:val="bullet"/>
      <w:lvlText w:val="•"/>
      <w:lvlJc w:val="left"/>
      <w:pPr>
        <w:ind w:left="1660" w:hanging="214"/>
      </w:pPr>
      <w:rPr>
        <w:rFonts w:hint="default"/>
        <w:lang w:val="zh-CN" w:eastAsia="zh-CN" w:bidi="zh-CN"/>
      </w:rPr>
    </w:lvl>
  </w:abstractNum>
  <w:abstractNum w:abstractNumId="342">
    <w:multiLevelType w:val="hybridMultilevel"/>
    <w:lvl w:ilvl="0">
      <w:start w:val="1"/>
      <w:numFmt w:val="decimal"/>
      <w:lvlText w:val="%1."/>
      <w:lvlJc w:val="left"/>
      <w:pPr>
        <w:ind w:left="222" w:hanging="214"/>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00" w:hanging="214"/>
      </w:pPr>
      <w:rPr>
        <w:rFonts w:hint="default"/>
        <w:lang w:val="zh-CN" w:eastAsia="zh-CN" w:bidi="zh-CN"/>
      </w:rPr>
    </w:lvl>
    <w:lvl w:ilvl="2">
      <w:start w:val="0"/>
      <w:numFmt w:val="bullet"/>
      <w:lvlText w:val="•"/>
      <w:lvlJc w:val="left"/>
      <w:pPr>
        <w:ind w:left="580" w:hanging="214"/>
      </w:pPr>
      <w:rPr>
        <w:rFonts w:hint="default"/>
        <w:lang w:val="zh-CN" w:eastAsia="zh-CN" w:bidi="zh-CN"/>
      </w:rPr>
    </w:lvl>
    <w:lvl w:ilvl="3">
      <w:start w:val="0"/>
      <w:numFmt w:val="bullet"/>
      <w:lvlText w:val="•"/>
      <w:lvlJc w:val="left"/>
      <w:pPr>
        <w:ind w:left="760" w:hanging="214"/>
      </w:pPr>
      <w:rPr>
        <w:rFonts w:hint="default"/>
        <w:lang w:val="zh-CN" w:eastAsia="zh-CN" w:bidi="zh-CN"/>
      </w:rPr>
    </w:lvl>
    <w:lvl w:ilvl="4">
      <w:start w:val="0"/>
      <w:numFmt w:val="bullet"/>
      <w:lvlText w:val="•"/>
      <w:lvlJc w:val="left"/>
      <w:pPr>
        <w:ind w:left="940" w:hanging="214"/>
      </w:pPr>
      <w:rPr>
        <w:rFonts w:hint="default"/>
        <w:lang w:val="zh-CN" w:eastAsia="zh-CN" w:bidi="zh-CN"/>
      </w:rPr>
    </w:lvl>
    <w:lvl w:ilvl="5">
      <w:start w:val="0"/>
      <w:numFmt w:val="bullet"/>
      <w:lvlText w:val="•"/>
      <w:lvlJc w:val="left"/>
      <w:pPr>
        <w:ind w:left="1120" w:hanging="214"/>
      </w:pPr>
      <w:rPr>
        <w:rFonts w:hint="default"/>
        <w:lang w:val="zh-CN" w:eastAsia="zh-CN" w:bidi="zh-CN"/>
      </w:rPr>
    </w:lvl>
    <w:lvl w:ilvl="6">
      <w:start w:val="0"/>
      <w:numFmt w:val="bullet"/>
      <w:lvlText w:val="•"/>
      <w:lvlJc w:val="left"/>
      <w:pPr>
        <w:ind w:left="1300" w:hanging="214"/>
      </w:pPr>
      <w:rPr>
        <w:rFonts w:hint="default"/>
        <w:lang w:val="zh-CN" w:eastAsia="zh-CN" w:bidi="zh-CN"/>
      </w:rPr>
    </w:lvl>
    <w:lvl w:ilvl="7">
      <w:start w:val="0"/>
      <w:numFmt w:val="bullet"/>
      <w:lvlText w:val="•"/>
      <w:lvlJc w:val="left"/>
      <w:pPr>
        <w:ind w:left="1480" w:hanging="214"/>
      </w:pPr>
      <w:rPr>
        <w:rFonts w:hint="default"/>
        <w:lang w:val="zh-CN" w:eastAsia="zh-CN" w:bidi="zh-CN"/>
      </w:rPr>
    </w:lvl>
    <w:lvl w:ilvl="8">
      <w:start w:val="0"/>
      <w:numFmt w:val="bullet"/>
      <w:lvlText w:val="•"/>
      <w:lvlJc w:val="left"/>
      <w:pPr>
        <w:ind w:left="1660" w:hanging="214"/>
      </w:pPr>
      <w:rPr>
        <w:rFonts w:hint="default"/>
        <w:lang w:val="zh-CN" w:eastAsia="zh-CN" w:bidi="zh-CN"/>
      </w:rPr>
    </w:lvl>
  </w:abstractNum>
  <w:abstractNum w:abstractNumId="341">
    <w:multiLevelType w:val="hybridMultilevel"/>
    <w:lvl w:ilvl="0">
      <w:start w:val="1"/>
      <w:numFmt w:val="decimal"/>
      <w:lvlText w:val="%1."/>
      <w:lvlJc w:val="left"/>
      <w:pPr>
        <w:ind w:left="222" w:hanging="214"/>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00" w:hanging="214"/>
      </w:pPr>
      <w:rPr>
        <w:rFonts w:hint="default"/>
        <w:lang w:val="zh-CN" w:eastAsia="zh-CN" w:bidi="zh-CN"/>
      </w:rPr>
    </w:lvl>
    <w:lvl w:ilvl="2">
      <w:start w:val="0"/>
      <w:numFmt w:val="bullet"/>
      <w:lvlText w:val="•"/>
      <w:lvlJc w:val="left"/>
      <w:pPr>
        <w:ind w:left="580" w:hanging="214"/>
      </w:pPr>
      <w:rPr>
        <w:rFonts w:hint="default"/>
        <w:lang w:val="zh-CN" w:eastAsia="zh-CN" w:bidi="zh-CN"/>
      </w:rPr>
    </w:lvl>
    <w:lvl w:ilvl="3">
      <w:start w:val="0"/>
      <w:numFmt w:val="bullet"/>
      <w:lvlText w:val="•"/>
      <w:lvlJc w:val="left"/>
      <w:pPr>
        <w:ind w:left="760" w:hanging="214"/>
      </w:pPr>
      <w:rPr>
        <w:rFonts w:hint="default"/>
        <w:lang w:val="zh-CN" w:eastAsia="zh-CN" w:bidi="zh-CN"/>
      </w:rPr>
    </w:lvl>
    <w:lvl w:ilvl="4">
      <w:start w:val="0"/>
      <w:numFmt w:val="bullet"/>
      <w:lvlText w:val="•"/>
      <w:lvlJc w:val="left"/>
      <w:pPr>
        <w:ind w:left="940" w:hanging="214"/>
      </w:pPr>
      <w:rPr>
        <w:rFonts w:hint="default"/>
        <w:lang w:val="zh-CN" w:eastAsia="zh-CN" w:bidi="zh-CN"/>
      </w:rPr>
    </w:lvl>
    <w:lvl w:ilvl="5">
      <w:start w:val="0"/>
      <w:numFmt w:val="bullet"/>
      <w:lvlText w:val="•"/>
      <w:lvlJc w:val="left"/>
      <w:pPr>
        <w:ind w:left="1120" w:hanging="214"/>
      </w:pPr>
      <w:rPr>
        <w:rFonts w:hint="default"/>
        <w:lang w:val="zh-CN" w:eastAsia="zh-CN" w:bidi="zh-CN"/>
      </w:rPr>
    </w:lvl>
    <w:lvl w:ilvl="6">
      <w:start w:val="0"/>
      <w:numFmt w:val="bullet"/>
      <w:lvlText w:val="•"/>
      <w:lvlJc w:val="left"/>
      <w:pPr>
        <w:ind w:left="1300" w:hanging="214"/>
      </w:pPr>
      <w:rPr>
        <w:rFonts w:hint="default"/>
        <w:lang w:val="zh-CN" w:eastAsia="zh-CN" w:bidi="zh-CN"/>
      </w:rPr>
    </w:lvl>
    <w:lvl w:ilvl="7">
      <w:start w:val="0"/>
      <w:numFmt w:val="bullet"/>
      <w:lvlText w:val="•"/>
      <w:lvlJc w:val="left"/>
      <w:pPr>
        <w:ind w:left="1480" w:hanging="214"/>
      </w:pPr>
      <w:rPr>
        <w:rFonts w:hint="default"/>
        <w:lang w:val="zh-CN" w:eastAsia="zh-CN" w:bidi="zh-CN"/>
      </w:rPr>
    </w:lvl>
    <w:lvl w:ilvl="8">
      <w:start w:val="0"/>
      <w:numFmt w:val="bullet"/>
      <w:lvlText w:val="•"/>
      <w:lvlJc w:val="left"/>
      <w:pPr>
        <w:ind w:left="1660" w:hanging="214"/>
      </w:pPr>
      <w:rPr>
        <w:rFonts w:hint="default"/>
        <w:lang w:val="zh-CN" w:eastAsia="zh-CN" w:bidi="zh-CN"/>
      </w:rPr>
    </w:lvl>
  </w:abstractNum>
  <w:abstractNum w:abstractNumId="340">
    <w:multiLevelType w:val="hybridMultilevel"/>
    <w:lvl w:ilvl="0">
      <w:start w:val="1"/>
      <w:numFmt w:val="decimal"/>
      <w:lvlText w:val="%1."/>
      <w:lvlJc w:val="left"/>
      <w:pPr>
        <w:ind w:left="222" w:hanging="214"/>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00" w:hanging="214"/>
      </w:pPr>
      <w:rPr>
        <w:rFonts w:hint="default"/>
        <w:lang w:val="zh-CN" w:eastAsia="zh-CN" w:bidi="zh-CN"/>
      </w:rPr>
    </w:lvl>
    <w:lvl w:ilvl="2">
      <w:start w:val="0"/>
      <w:numFmt w:val="bullet"/>
      <w:lvlText w:val="•"/>
      <w:lvlJc w:val="left"/>
      <w:pPr>
        <w:ind w:left="580" w:hanging="214"/>
      </w:pPr>
      <w:rPr>
        <w:rFonts w:hint="default"/>
        <w:lang w:val="zh-CN" w:eastAsia="zh-CN" w:bidi="zh-CN"/>
      </w:rPr>
    </w:lvl>
    <w:lvl w:ilvl="3">
      <w:start w:val="0"/>
      <w:numFmt w:val="bullet"/>
      <w:lvlText w:val="•"/>
      <w:lvlJc w:val="left"/>
      <w:pPr>
        <w:ind w:left="760" w:hanging="214"/>
      </w:pPr>
      <w:rPr>
        <w:rFonts w:hint="default"/>
        <w:lang w:val="zh-CN" w:eastAsia="zh-CN" w:bidi="zh-CN"/>
      </w:rPr>
    </w:lvl>
    <w:lvl w:ilvl="4">
      <w:start w:val="0"/>
      <w:numFmt w:val="bullet"/>
      <w:lvlText w:val="•"/>
      <w:lvlJc w:val="left"/>
      <w:pPr>
        <w:ind w:left="940" w:hanging="214"/>
      </w:pPr>
      <w:rPr>
        <w:rFonts w:hint="default"/>
        <w:lang w:val="zh-CN" w:eastAsia="zh-CN" w:bidi="zh-CN"/>
      </w:rPr>
    </w:lvl>
    <w:lvl w:ilvl="5">
      <w:start w:val="0"/>
      <w:numFmt w:val="bullet"/>
      <w:lvlText w:val="•"/>
      <w:lvlJc w:val="left"/>
      <w:pPr>
        <w:ind w:left="1120" w:hanging="214"/>
      </w:pPr>
      <w:rPr>
        <w:rFonts w:hint="default"/>
        <w:lang w:val="zh-CN" w:eastAsia="zh-CN" w:bidi="zh-CN"/>
      </w:rPr>
    </w:lvl>
    <w:lvl w:ilvl="6">
      <w:start w:val="0"/>
      <w:numFmt w:val="bullet"/>
      <w:lvlText w:val="•"/>
      <w:lvlJc w:val="left"/>
      <w:pPr>
        <w:ind w:left="1300" w:hanging="214"/>
      </w:pPr>
      <w:rPr>
        <w:rFonts w:hint="default"/>
        <w:lang w:val="zh-CN" w:eastAsia="zh-CN" w:bidi="zh-CN"/>
      </w:rPr>
    </w:lvl>
    <w:lvl w:ilvl="7">
      <w:start w:val="0"/>
      <w:numFmt w:val="bullet"/>
      <w:lvlText w:val="•"/>
      <w:lvlJc w:val="left"/>
      <w:pPr>
        <w:ind w:left="1480" w:hanging="214"/>
      </w:pPr>
      <w:rPr>
        <w:rFonts w:hint="default"/>
        <w:lang w:val="zh-CN" w:eastAsia="zh-CN" w:bidi="zh-CN"/>
      </w:rPr>
    </w:lvl>
    <w:lvl w:ilvl="8">
      <w:start w:val="0"/>
      <w:numFmt w:val="bullet"/>
      <w:lvlText w:val="•"/>
      <w:lvlJc w:val="left"/>
      <w:pPr>
        <w:ind w:left="1660" w:hanging="214"/>
      </w:pPr>
      <w:rPr>
        <w:rFonts w:hint="default"/>
        <w:lang w:val="zh-CN" w:eastAsia="zh-CN" w:bidi="zh-CN"/>
      </w:rPr>
    </w:lvl>
  </w:abstractNum>
  <w:abstractNum w:abstractNumId="339">
    <w:multiLevelType w:val="hybridMultilevel"/>
    <w:lvl w:ilvl="0">
      <w:start w:val="1"/>
      <w:numFmt w:val="decimal"/>
      <w:lvlText w:val="%1."/>
      <w:lvlJc w:val="left"/>
      <w:pPr>
        <w:ind w:left="222" w:hanging="214"/>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00" w:hanging="214"/>
      </w:pPr>
      <w:rPr>
        <w:rFonts w:hint="default"/>
        <w:lang w:val="zh-CN" w:eastAsia="zh-CN" w:bidi="zh-CN"/>
      </w:rPr>
    </w:lvl>
    <w:lvl w:ilvl="2">
      <w:start w:val="0"/>
      <w:numFmt w:val="bullet"/>
      <w:lvlText w:val="•"/>
      <w:lvlJc w:val="left"/>
      <w:pPr>
        <w:ind w:left="580" w:hanging="214"/>
      </w:pPr>
      <w:rPr>
        <w:rFonts w:hint="default"/>
        <w:lang w:val="zh-CN" w:eastAsia="zh-CN" w:bidi="zh-CN"/>
      </w:rPr>
    </w:lvl>
    <w:lvl w:ilvl="3">
      <w:start w:val="0"/>
      <w:numFmt w:val="bullet"/>
      <w:lvlText w:val="•"/>
      <w:lvlJc w:val="left"/>
      <w:pPr>
        <w:ind w:left="760" w:hanging="214"/>
      </w:pPr>
      <w:rPr>
        <w:rFonts w:hint="default"/>
        <w:lang w:val="zh-CN" w:eastAsia="zh-CN" w:bidi="zh-CN"/>
      </w:rPr>
    </w:lvl>
    <w:lvl w:ilvl="4">
      <w:start w:val="0"/>
      <w:numFmt w:val="bullet"/>
      <w:lvlText w:val="•"/>
      <w:lvlJc w:val="left"/>
      <w:pPr>
        <w:ind w:left="940" w:hanging="214"/>
      </w:pPr>
      <w:rPr>
        <w:rFonts w:hint="default"/>
        <w:lang w:val="zh-CN" w:eastAsia="zh-CN" w:bidi="zh-CN"/>
      </w:rPr>
    </w:lvl>
    <w:lvl w:ilvl="5">
      <w:start w:val="0"/>
      <w:numFmt w:val="bullet"/>
      <w:lvlText w:val="•"/>
      <w:lvlJc w:val="left"/>
      <w:pPr>
        <w:ind w:left="1120" w:hanging="214"/>
      </w:pPr>
      <w:rPr>
        <w:rFonts w:hint="default"/>
        <w:lang w:val="zh-CN" w:eastAsia="zh-CN" w:bidi="zh-CN"/>
      </w:rPr>
    </w:lvl>
    <w:lvl w:ilvl="6">
      <w:start w:val="0"/>
      <w:numFmt w:val="bullet"/>
      <w:lvlText w:val="•"/>
      <w:lvlJc w:val="left"/>
      <w:pPr>
        <w:ind w:left="1300" w:hanging="214"/>
      </w:pPr>
      <w:rPr>
        <w:rFonts w:hint="default"/>
        <w:lang w:val="zh-CN" w:eastAsia="zh-CN" w:bidi="zh-CN"/>
      </w:rPr>
    </w:lvl>
    <w:lvl w:ilvl="7">
      <w:start w:val="0"/>
      <w:numFmt w:val="bullet"/>
      <w:lvlText w:val="•"/>
      <w:lvlJc w:val="left"/>
      <w:pPr>
        <w:ind w:left="1480" w:hanging="214"/>
      </w:pPr>
      <w:rPr>
        <w:rFonts w:hint="default"/>
        <w:lang w:val="zh-CN" w:eastAsia="zh-CN" w:bidi="zh-CN"/>
      </w:rPr>
    </w:lvl>
    <w:lvl w:ilvl="8">
      <w:start w:val="0"/>
      <w:numFmt w:val="bullet"/>
      <w:lvlText w:val="•"/>
      <w:lvlJc w:val="left"/>
      <w:pPr>
        <w:ind w:left="1660" w:hanging="214"/>
      </w:pPr>
      <w:rPr>
        <w:rFonts w:hint="default"/>
        <w:lang w:val="zh-CN" w:eastAsia="zh-CN" w:bidi="zh-CN"/>
      </w:rPr>
    </w:lvl>
  </w:abstractNum>
  <w:abstractNum w:abstractNumId="338">
    <w:multiLevelType w:val="hybridMultilevel"/>
    <w:lvl w:ilvl="0">
      <w:start w:val="1"/>
      <w:numFmt w:val="decimal"/>
      <w:lvlText w:val="%1."/>
      <w:lvlJc w:val="left"/>
      <w:pPr>
        <w:ind w:left="222" w:hanging="214"/>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00" w:hanging="214"/>
      </w:pPr>
      <w:rPr>
        <w:rFonts w:hint="default"/>
        <w:lang w:val="zh-CN" w:eastAsia="zh-CN" w:bidi="zh-CN"/>
      </w:rPr>
    </w:lvl>
    <w:lvl w:ilvl="2">
      <w:start w:val="0"/>
      <w:numFmt w:val="bullet"/>
      <w:lvlText w:val="•"/>
      <w:lvlJc w:val="left"/>
      <w:pPr>
        <w:ind w:left="580" w:hanging="214"/>
      </w:pPr>
      <w:rPr>
        <w:rFonts w:hint="default"/>
        <w:lang w:val="zh-CN" w:eastAsia="zh-CN" w:bidi="zh-CN"/>
      </w:rPr>
    </w:lvl>
    <w:lvl w:ilvl="3">
      <w:start w:val="0"/>
      <w:numFmt w:val="bullet"/>
      <w:lvlText w:val="•"/>
      <w:lvlJc w:val="left"/>
      <w:pPr>
        <w:ind w:left="760" w:hanging="214"/>
      </w:pPr>
      <w:rPr>
        <w:rFonts w:hint="default"/>
        <w:lang w:val="zh-CN" w:eastAsia="zh-CN" w:bidi="zh-CN"/>
      </w:rPr>
    </w:lvl>
    <w:lvl w:ilvl="4">
      <w:start w:val="0"/>
      <w:numFmt w:val="bullet"/>
      <w:lvlText w:val="•"/>
      <w:lvlJc w:val="left"/>
      <w:pPr>
        <w:ind w:left="940" w:hanging="214"/>
      </w:pPr>
      <w:rPr>
        <w:rFonts w:hint="default"/>
        <w:lang w:val="zh-CN" w:eastAsia="zh-CN" w:bidi="zh-CN"/>
      </w:rPr>
    </w:lvl>
    <w:lvl w:ilvl="5">
      <w:start w:val="0"/>
      <w:numFmt w:val="bullet"/>
      <w:lvlText w:val="•"/>
      <w:lvlJc w:val="left"/>
      <w:pPr>
        <w:ind w:left="1120" w:hanging="214"/>
      </w:pPr>
      <w:rPr>
        <w:rFonts w:hint="default"/>
        <w:lang w:val="zh-CN" w:eastAsia="zh-CN" w:bidi="zh-CN"/>
      </w:rPr>
    </w:lvl>
    <w:lvl w:ilvl="6">
      <w:start w:val="0"/>
      <w:numFmt w:val="bullet"/>
      <w:lvlText w:val="•"/>
      <w:lvlJc w:val="left"/>
      <w:pPr>
        <w:ind w:left="1300" w:hanging="214"/>
      </w:pPr>
      <w:rPr>
        <w:rFonts w:hint="default"/>
        <w:lang w:val="zh-CN" w:eastAsia="zh-CN" w:bidi="zh-CN"/>
      </w:rPr>
    </w:lvl>
    <w:lvl w:ilvl="7">
      <w:start w:val="0"/>
      <w:numFmt w:val="bullet"/>
      <w:lvlText w:val="•"/>
      <w:lvlJc w:val="left"/>
      <w:pPr>
        <w:ind w:left="1480" w:hanging="214"/>
      </w:pPr>
      <w:rPr>
        <w:rFonts w:hint="default"/>
        <w:lang w:val="zh-CN" w:eastAsia="zh-CN" w:bidi="zh-CN"/>
      </w:rPr>
    </w:lvl>
    <w:lvl w:ilvl="8">
      <w:start w:val="0"/>
      <w:numFmt w:val="bullet"/>
      <w:lvlText w:val="•"/>
      <w:lvlJc w:val="left"/>
      <w:pPr>
        <w:ind w:left="1660" w:hanging="214"/>
      </w:pPr>
      <w:rPr>
        <w:rFonts w:hint="default"/>
        <w:lang w:val="zh-CN" w:eastAsia="zh-CN" w:bidi="zh-CN"/>
      </w:rPr>
    </w:lvl>
  </w:abstractNum>
  <w:abstractNum w:abstractNumId="337">
    <w:multiLevelType w:val="hybridMultilevel"/>
    <w:lvl w:ilvl="0">
      <w:start w:val="1"/>
      <w:numFmt w:val="decimal"/>
      <w:lvlText w:val="%1."/>
      <w:lvlJc w:val="left"/>
      <w:pPr>
        <w:ind w:left="222" w:hanging="214"/>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00" w:hanging="214"/>
      </w:pPr>
      <w:rPr>
        <w:rFonts w:hint="default"/>
        <w:lang w:val="zh-CN" w:eastAsia="zh-CN" w:bidi="zh-CN"/>
      </w:rPr>
    </w:lvl>
    <w:lvl w:ilvl="2">
      <w:start w:val="0"/>
      <w:numFmt w:val="bullet"/>
      <w:lvlText w:val="•"/>
      <w:lvlJc w:val="left"/>
      <w:pPr>
        <w:ind w:left="580" w:hanging="214"/>
      </w:pPr>
      <w:rPr>
        <w:rFonts w:hint="default"/>
        <w:lang w:val="zh-CN" w:eastAsia="zh-CN" w:bidi="zh-CN"/>
      </w:rPr>
    </w:lvl>
    <w:lvl w:ilvl="3">
      <w:start w:val="0"/>
      <w:numFmt w:val="bullet"/>
      <w:lvlText w:val="•"/>
      <w:lvlJc w:val="left"/>
      <w:pPr>
        <w:ind w:left="760" w:hanging="214"/>
      </w:pPr>
      <w:rPr>
        <w:rFonts w:hint="default"/>
        <w:lang w:val="zh-CN" w:eastAsia="zh-CN" w:bidi="zh-CN"/>
      </w:rPr>
    </w:lvl>
    <w:lvl w:ilvl="4">
      <w:start w:val="0"/>
      <w:numFmt w:val="bullet"/>
      <w:lvlText w:val="•"/>
      <w:lvlJc w:val="left"/>
      <w:pPr>
        <w:ind w:left="940" w:hanging="214"/>
      </w:pPr>
      <w:rPr>
        <w:rFonts w:hint="default"/>
        <w:lang w:val="zh-CN" w:eastAsia="zh-CN" w:bidi="zh-CN"/>
      </w:rPr>
    </w:lvl>
    <w:lvl w:ilvl="5">
      <w:start w:val="0"/>
      <w:numFmt w:val="bullet"/>
      <w:lvlText w:val="•"/>
      <w:lvlJc w:val="left"/>
      <w:pPr>
        <w:ind w:left="1120" w:hanging="214"/>
      </w:pPr>
      <w:rPr>
        <w:rFonts w:hint="default"/>
        <w:lang w:val="zh-CN" w:eastAsia="zh-CN" w:bidi="zh-CN"/>
      </w:rPr>
    </w:lvl>
    <w:lvl w:ilvl="6">
      <w:start w:val="0"/>
      <w:numFmt w:val="bullet"/>
      <w:lvlText w:val="•"/>
      <w:lvlJc w:val="left"/>
      <w:pPr>
        <w:ind w:left="1300" w:hanging="214"/>
      </w:pPr>
      <w:rPr>
        <w:rFonts w:hint="default"/>
        <w:lang w:val="zh-CN" w:eastAsia="zh-CN" w:bidi="zh-CN"/>
      </w:rPr>
    </w:lvl>
    <w:lvl w:ilvl="7">
      <w:start w:val="0"/>
      <w:numFmt w:val="bullet"/>
      <w:lvlText w:val="•"/>
      <w:lvlJc w:val="left"/>
      <w:pPr>
        <w:ind w:left="1480" w:hanging="214"/>
      </w:pPr>
      <w:rPr>
        <w:rFonts w:hint="default"/>
        <w:lang w:val="zh-CN" w:eastAsia="zh-CN" w:bidi="zh-CN"/>
      </w:rPr>
    </w:lvl>
    <w:lvl w:ilvl="8">
      <w:start w:val="0"/>
      <w:numFmt w:val="bullet"/>
      <w:lvlText w:val="•"/>
      <w:lvlJc w:val="left"/>
      <w:pPr>
        <w:ind w:left="1660" w:hanging="214"/>
      </w:pPr>
      <w:rPr>
        <w:rFonts w:hint="default"/>
        <w:lang w:val="zh-CN" w:eastAsia="zh-CN" w:bidi="zh-CN"/>
      </w:rPr>
    </w:lvl>
  </w:abstractNum>
  <w:abstractNum w:abstractNumId="336">
    <w:multiLevelType w:val="hybridMultilevel"/>
    <w:lvl w:ilvl="0">
      <w:start w:val="1"/>
      <w:numFmt w:val="decimal"/>
      <w:lvlText w:val="%1."/>
      <w:lvlJc w:val="left"/>
      <w:pPr>
        <w:ind w:left="222" w:hanging="214"/>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00" w:hanging="214"/>
      </w:pPr>
      <w:rPr>
        <w:rFonts w:hint="default"/>
        <w:lang w:val="zh-CN" w:eastAsia="zh-CN" w:bidi="zh-CN"/>
      </w:rPr>
    </w:lvl>
    <w:lvl w:ilvl="2">
      <w:start w:val="0"/>
      <w:numFmt w:val="bullet"/>
      <w:lvlText w:val="•"/>
      <w:lvlJc w:val="left"/>
      <w:pPr>
        <w:ind w:left="580" w:hanging="214"/>
      </w:pPr>
      <w:rPr>
        <w:rFonts w:hint="default"/>
        <w:lang w:val="zh-CN" w:eastAsia="zh-CN" w:bidi="zh-CN"/>
      </w:rPr>
    </w:lvl>
    <w:lvl w:ilvl="3">
      <w:start w:val="0"/>
      <w:numFmt w:val="bullet"/>
      <w:lvlText w:val="•"/>
      <w:lvlJc w:val="left"/>
      <w:pPr>
        <w:ind w:left="760" w:hanging="214"/>
      </w:pPr>
      <w:rPr>
        <w:rFonts w:hint="default"/>
        <w:lang w:val="zh-CN" w:eastAsia="zh-CN" w:bidi="zh-CN"/>
      </w:rPr>
    </w:lvl>
    <w:lvl w:ilvl="4">
      <w:start w:val="0"/>
      <w:numFmt w:val="bullet"/>
      <w:lvlText w:val="•"/>
      <w:lvlJc w:val="left"/>
      <w:pPr>
        <w:ind w:left="940" w:hanging="214"/>
      </w:pPr>
      <w:rPr>
        <w:rFonts w:hint="default"/>
        <w:lang w:val="zh-CN" w:eastAsia="zh-CN" w:bidi="zh-CN"/>
      </w:rPr>
    </w:lvl>
    <w:lvl w:ilvl="5">
      <w:start w:val="0"/>
      <w:numFmt w:val="bullet"/>
      <w:lvlText w:val="•"/>
      <w:lvlJc w:val="left"/>
      <w:pPr>
        <w:ind w:left="1120" w:hanging="214"/>
      </w:pPr>
      <w:rPr>
        <w:rFonts w:hint="default"/>
        <w:lang w:val="zh-CN" w:eastAsia="zh-CN" w:bidi="zh-CN"/>
      </w:rPr>
    </w:lvl>
    <w:lvl w:ilvl="6">
      <w:start w:val="0"/>
      <w:numFmt w:val="bullet"/>
      <w:lvlText w:val="•"/>
      <w:lvlJc w:val="left"/>
      <w:pPr>
        <w:ind w:left="1300" w:hanging="214"/>
      </w:pPr>
      <w:rPr>
        <w:rFonts w:hint="default"/>
        <w:lang w:val="zh-CN" w:eastAsia="zh-CN" w:bidi="zh-CN"/>
      </w:rPr>
    </w:lvl>
    <w:lvl w:ilvl="7">
      <w:start w:val="0"/>
      <w:numFmt w:val="bullet"/>
      <w:lvlText w:val="•"/>
      <w:lvlJc w:val="left"/>
      <w:pPr>
        <w:ind w:left="1480" w:hanging="214"/>
      </w:pPr>
      <w:rPr>
        <w:rFonts w:hint="default"/>
        <w:lang w:val="zh-CN" w:eastAsia="zh-CN" w:bidi="zh-CN"/>
      </w:rPr>
    </w:lvl>
    <w:lvl w:ilvl="8">
      <w:start w:val="0"/>
      <w:numFmt w:val="bullet"/>
      <w:lvlText w:val="•"/>
      <w:lvlJc w:val="left"/>
      <w:pPr>
        <w:ind w:left="1660" w:hanging="214"/>
      </w:pPr>
      <w:rPr>
        <w:rFonts w:hint="default"/>
        <w:lang w:val="zh-CN" w:eastAsia="zh-CN" w:bidi="zh-CN"/>
      </w:rPr>
    </w:lvl>
  </w:abstractNum>
  <w:abstractNum w:abstractNumId="335">
    <w:multiLevelType w:val="hybridMultilevel"/>
    <w:lvl w:ilvl="0">
      <w:start w:val="1"/>
      <w:numFmt w:val="decimal"/>
      <w:lvlText w:val="%1."/>
      <w:lvlJc w:val="left"/>
      <w:pPr>
        <w:ind w:left="222" w:hanging="214"/>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00" w:hanging="214"/>
      </w:pPr>
      <w:rPr>
        <w:rFonts w:hint="default"/>
        <w:lang w:val="zh-CN" w:eastAsia="zh-CN" w:bidi="zh-CN"/>
      </w:rPr>
    </w:lvl>
    <w:lvl w:ilvl="2">
      <w:start w:val="0"/>
      <w:numFmt w:val="bullet"/>
      <w:lvlText w:val="•"/>
      <w:lvlJc w:val="left"/>
      <w:pPr>
        <w:ind w:left="580" w:hanging="214"/>
      </w:pPr>
      <w:rPr>
        <w:rFonts w:hint="default"/>
        <w:lang w:val="zh-CN" w:eastAsia="zh-CN" w:bidi="zh-CN"/>
      </w:rPr>
    </w:lvl>
    <w:lvl w:ilvl="3">
      <w:start w:val="0"/>
      <w:numFmt w:val="bullet"/>
      <w:lvlText w:val="•"/>
      <w:lvlJc w:val="left"/>
      <w:pPr>
        <w:ind w:left="760" w:hanging="214"/>
      </w:pPr>
      <w:rPr>
        <w:rFonts w:hint="default"/>
        <w:lang w:val="zh-CN" w:eastAsia="zh-CN" w:bidi="zh-CN"/>
      </w:rPr>
    </w:lvl>
    <w:lvl w:ilvl="4">
      <w:start w:val="0"/>
      <w:numFmt w:val="bullet"/>
      <w:lvlText w:val="•"/>
      <w:lvlJc w:val="left"/>
      <w:pPr>
        <w:ind w:left="940" w:hanging="214"/>
      </w:pPr>
      <w:rPr>
        <w:rFonts w:hint="default"/>
        <w:lang w:val="zh-CN" w:eastAsia="zh-CN" w:bidi="zh-CN"/>
      </w:rPr>
    </w:lvl>
    <w:lvl w:ilvl="5">
      <w:start w:val="0"/>
      <w:numFmt w:val="bullet"/>
      <w:lvlText w:val="•"/>
      <w:lvlJc w:val="left"/>
      <w:pPr>
        <w:ind w:left="1120" w:hanging="214"/>
      </w:pPr>
      <w:rPr>
        <w:rFonts w:hint="default"/>
        <w:lang w:val="zh-CN" w:eastAsia="zh-CN" w:bidi="zh-CN"/>
      </w:rPr>
    </w:lvl>
    <w:lvl w:ilvl="6">
      <w:start w:val="0"/>
      <w:numFmt w:val="bullet"/>
      <w:lvlText w:val="•"/>
      <w:lvlJc w:val="left"/>
      <w:pPr>
        <w:ind w:left="1300" w:hanging="214"/>
      </w:pPr>
      <w:rPr>
        <w:rFonts w:hint="default"/>
        <w:lang w:val="zh-CN" w:eastAsia="zh-CN" w:bidi="zh-CN"/>
      </w:rPr>
    </w:lvl>
    <w:lvl w:ilvl="7">
      <w:start w:val="0"/>
      <w:numFmt w:val="bullet"/>
      <w:lvlText w:val="•"/>
      <w:lvlJc w:val="left"/>
      <w:pPr>
        <w:ind w:left="1480" w:hanging="214"/>
      </w:pPr>
      <w:rPr>
        <w:rFonts w:hint="default"/>
        <w:lang w:val="zh-CN" w:eastAsia="zh-CN" w:bidi="zh-CN"/>
      </w:rPr>
    </w:lvl>
    <w:lvl w:ilvl="8">
      <w:start w:val="0"/>
      <w:numFmt w:val="bullet"/>
      <w:lvlText w:val="•"/>
      <w:lvlJc w:val="left"/>
      <w:pPr>
        <w:ind w:left="1660" w:hanging="214"/>
      </w:pPr>
      <w:rPr>
        <w:rFonts w:hint="default"/>
        <w:lang w:val="zh-CN" w:eastAsia="zh-CN" w:bidi="zh-CN"/>
      </w:rPr>
    </w:lvl>
  </w:abstractNum>
  <w:abstractNum w:abstractNumId="334">
    <w:multiLevelType w:val="hybridMultilevel"/>
    <w:lvl w:ilvl="0">
      <w:start w:val="1"/>
      <w:numFmt w:val="decimal"/>
      <w:lvlText w:val="%1."/>
      <w:lvlJc w:val="left"/>
      <w:pPr>
        <w:ind w:left="222" w:hanging="214"/>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00" w:hanging="214"/>
      </w:pPr>
      <w:rPr>
        <w:rFonts w:hint="default"/>
        <w:lang w:val="zh-CN" w:eastAsia="zh-CN" w:bidi="zh-CN"/>
      </w:rPr>
    </w:lvl>
    <w:lvl w:ilvl="2">
      <w:start w:val="0"/>
      <w:numFmt w:val="bullet"/>
      <w:lvlText w:val="•"/>
      <w:lvlJc w:val="left"/>
      <w:pPr>
        <w:ind w:left="580" w:hanging="214"/>
      </w:pPr>
      <w:rPr>
        <w:rFonts w:hint="default"/>
        <w:lang w:val="zh-CN" w:eastAsia="zh-CN" w:bidi="zh-CN"/>
      </w:rPr>
    </w:lvl>
    <w:lvl w:ilvl="3">
      <w:start w:val="0"/>
      <w:numFmt w:val="bullet"/>
      <w:lvlText w:val="•"/>
      <w:lvlJc w:val="left"/>
      <w:pPr>
        <w:ind w:left="760" w:hanging="214"/>
      </w:pPr>
      <w:rPr>
        <w:rFonts w:hint="default"/>
        <w:lang w:val="zh-CN" w:eastAsia="zh-CN" w:bidi="zh-CN"/>
      </w:rPr>
    </w:lvl>
    <w:lvl w:ilvl="4">
      <w:start w:val="0"/>
      <w:numFmt w:val="bullet"/>
      <w:lvlText w:val="•"/>
      <w:lvlJc w:val="left"/>
      <w:pPr>
        <w:ind w:left="940" w:hanging="214"/>
      </w:pPr>
      <w:rPr>
        <w:rFonts w:hint="default"/>
        <w:lang w:val="zh-CN" w:eastAsia="zh-CN" w:bidi="zh-CN"/>
      </w:rPr>
    </w:lvl>
    <w:lvl w:ilvl="5">
      <w:start w:val="0"/>
      <w:numFmt w:val="bullet"/>
      <w:lvlText w:val="•"/>
      <w:lvlJc w:val="left"/>
      <w:pPr>
        <w:ind w:left="1120" w:hanging="214"/>
      </w:pPr>
      <w:rPr>
        <w:rFonts w:hint="default"/>
        <w:lang w:val="zh-CN" w:eastAsia="zh-CN" w:bidi="zh-CN"/>
      </w:rPr>
    </w:lvl>
    <w:lvl w:ilvl="6">
      <w:start w:val="0"/>
      <w:numFmt w:val="bullet"/>
      <w:lvlText w:val="•"/>
      <w:lvlJc w:val="left"/>
      <w:pPr>
        <w:ind w:left="1300" w:hanging="214"/>
      </w:pPr>
      <w:rPr>
        <w:rFonts w:hint="default"/>
        <w:lang w:val="zh-CN" w:eastAsia="zh-CN" w:bidi="zh-CN"/>
      </w:rPr>
    </w:lvl>
    <w:lvl w:ilvl="7">
      <w:start w:val="0"/>
      <w:numFmt w:val="bullet"/>
      <w:lvlText w:val="•"/>
      <w:lvlJc w:val="left"/>
      <w:pPr>
        <w:ind w:left="1480" w:hanging="214"/>
      </w:pPr>
      <w:rPr>
        <w:rFonts w:hint="default"/>
        <w:lang w:val="zh-CN" w:eastAsia="zh-CN" w:bidi="zh-CN"/>
      </w:rPr>
    </w:lvl>
    <w:lvl w:ilvl="8">
      <w:start w:val="0"/>
      <w:numFmt w:val="bullet"/>
      <w:lvlText w:val="•"/>
      <w:lvlJc w:val="left"/>
      <w:pPr>
        <w:ind w:left="1660" w:hanging="214"/>
      </w:pPr>
      <w:rPr>
        <w:rFonts w:hint="default"/>
        <w:lang w:val="zh-CN" w:eastAsia="zh-CN" w:bidi="zh-CN"/>
      </w:rPr>
    </w:lvl>
  </w:abstractNum>
  <w:abstractNum w:abstractNumId="333">
    <w:multiLevelType w:val="hybridMultilevel"/>
    <w:lvl w:ilvl="0">
      <w:start w:val="1"/>
      <w:numFmt w:val="decimal"/>
      <w:lvlText w:val="%1."/>
      <w:lvlJc w:val="left"/>
      <w:pPr>
        <w:ind w:left="222" w:hanging="214"/>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00" w:hanging="214"/>
      </w:pPr>
      <w:rPr>
        <w:rFonts w:hint="default"/>
        <w:lang w:val="zh-CN" w:eastAsia="zh-CN" w:bidi="zh-CN"/>
      </w:rPr>
    </w:lvl>
    <w:lvl w:ilvl="2">
      <w:start w:val="0"/>
      <w:numFmt w:val="bullet"/>
      <w:lvlText w:val="•"/>
      <w:lvlJc w:val="left"/>
      <w:pPr>
        <w:ind w:left="580" w:hanging="214"/>
      </w:pPr>
      <w:rPr>
        <w:rFonts w:hint="default"/>
        <w:lang w:val="zh-CN" w:eastAsia="zh-CN" w:bidi="zh-CN"/>
      </w:rPr>
    </w:lvl>
    <w:lvl w:ilvl="3">
      <w:start w:val="0"/>
      <w:numFmt w:val="bullet"/>
      <w:lvlText w:val="•"/>
      <w:lvlJc w:val="left"/>
      <w:pPr>
        <w:ind w:left="760" w:hanging="214"/>
      </w:pPr>
      <w:rPr>
        <w:rFonts w:hint="default"/>
        <w:lang w:val="zh-CN" w:eastAsia="zh-CN" w:bidi="zh-CN"/>
      </w:rPr>
    </w:lvl>
    <w:lvl w:ilvl="4">
      <w:start w:val="0"/>
      <w:numFmt w:val="bullet"/>
      <w:lvlText w:val="•"/>
      <w:lvlJc w:val="left"/>
      <w:pPr>
        <w:ind w:left="940" w:hanging="214"/>
      </w:pPr>
      <w:rPr>
        <w:rFonts w:hint="default"/>
        <w:lang w:val="zh-CN" w:eastAsia="zh-CN" w:bidi="zh-CN"/>
      </w:rPr>
    </w:lvl>
    <w:lvl w:ilvl="5">
      <w:start w:val="0"/>
      <w:numFmt w:val="bullet"/>
      <w:lvlText w:val="•"/>
      <w:lvlJc w:val="left"/>
      <w:pPr>
        <w:ind w:left="1120" w:hanging="214"/>
      </w:pPr>
      <w:rPr>
        <w:rFonts w:hint="default"/>
        <w:lang w:val="zh-CN" w:eastAsia="zh-CN" w:bidi="zh-CN"/>
      </w:rPr>
    </w:lvl>
    <w:lvl w:ilvl="6">
      <w:start w:val="0"/>
      <w:numFmt w:val="bullet"/>
      <w:lvlText w:val="•"/>
      <w:lvlJc w:val="left"/>
      <w:pPr>
        <w:ind w:left="1300" w:hanging="214"/>
      </w:pPr>
      <w:rPr>
        <w:rFonts w:hint="default"/>
        <w:lang w:val="zh-CN" w:eastAsia="zh-CN" w:bidi="zh-CN"/>
      </w:rPr>
    </w:lvl>
    <w:lvl w:ilvl="7">
      <w:start w:val="0"/>
      <w:numFmt w:val="bullet"/>
      <w:lvlText w:val="•"/>
      <w:lvlJc w:val="left"/>
      <w:pPr>
        <w:ind w:left="1480" w:hanging="214"/>
      </w:pPr>
      <w:rPr>
        <w:rFonts w:hint="default"/>
        <w:lang w:val="zh-CN" w:eastAsia="zh-CN" w:bidi="zh-CN"/>
      </w:rPr>
    </w:lvl>
    <w:lvl w:ilvl="8">
      <w:start w:val="0"/>
      <w:numFmt w:val="bullet"/>
      <w:lvlText w:val="•"/>
      <w:lvlJc w:val="left"/>
      <w:pPr>
        <w:ind w:left="1660" w:hanging="214"/>
      </w:pPr>
      <w:rPr>
        <w:rFonts w:hint="default"/>
        <w:lang w:val="zh-CN" w:eastAsia="zh-CN" w:bidi="zh-CN"/>
      </w:rPr>
    </w:lvl>
  </w:abstractNum>
  <w:abstractNum w:abstractNumId="332">
    <w:multiLevelType w:val="hybridMultilevel"/>
    <w:lvl w:ilvl="0">
      <w:start w:val="1"/>
      <w:numFmt w:val="decimal"/>
      <w:lvlText w:val="%1."/>
      <w:lvlJc w:val="left"/>
      <w:pPr>
        <w:ind w:left="222" w:hanging="214"/>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00" w:hanging="214"/>
      </w:pPr>
      <w:rPr>
        <w:rFonts w:hint="default"/>
        <w:lang w:val="zh-CN" w:eastAsia="zh-CN" w:bidi="zh-CN"/>
      </w:rPr>
    </w:lvl>
    <w:lvl w:ilvl="2">
      <w:start w:val="0"/>
      <w:numFmt w:val="bullet"/>
      <w:lvlText w:val="•"/>
      <w:lvlJc w:val="left"/>
      <w:pPr>
        <w:ind w:left="580" w:hanging="214"/>
      </w:pPr>
      <w:rPr>
        <w:rFonts w:hint="default"/>
        <w:lang w:val="zh-CN" w:eastAsia="zh-CN" w:bidi="zh-CN"/>
      </w:rPr>
    </w:lvl>
    <w:lvl w:ilvl="3">
      <w:start w:val="0"/>
      <w:numFmt w:val="bullet"/>
      <w:lvlText w:val="•"/>
      <w:lvlJc w:val="left"/>
      <w:pPr>
        <w:ind w:left="760" w:hanging="214"/>
      </w:pPr>
      <w:rPr>
        <w:rFonts w:hint="default"/>
        <w:lang w:val="zh-CN" w:eastAsia="zh-CN" w:bidi="zh-CN"/>
      </w:rPr>
    </w:lvl>
    <w:lvl w:ilvl="4">
      <w:start w:val="0"/>
      <w:numFmt w:val="bullet"/>
      <w:lvlText w:val="•"/>
      <w:lvlJc w:val="left"/>
      <w:pPr>
        <w:ind w:left="940" w:hanging="214"/>
      </w:pPr>
      <w:rPr>
        <w:rFonts w:hint="default"/>
        <w:lang w:val="zh-CN" w:eastAsia="zh-CN" w:bidi="zh-CN"/>
      </w:rPr>
    </w:lvl>
    <w:lvl w:ilvl="5">
      <w:start w:val="0"/>
      <w:numFmt w:val="bullet"/>
      <w:lvlText w:val="•"/>
      <w:lvlJc w:val="left"/>
      <w:pPr>
        <w:ind w:left="1120" w:hanging="214"/>
      </w:pPr>
      <w:rPr>
        <w:rFonts w:hint="default"/>
        <w:lang w:val="zh-CN" w:eastAsia="zh-CN" w:bidi="zh-CN"/>
      </w:rPr>
    </w:lvl>
    <w:lvl w:ilvl="6">
      <w:start w:val="0"/>
      <w:numFmt w:val="bullet"/>
      <w:lvlText w:val="•"/>
      <w:lvlJc w:val="left"/>
      <w:pPr>
        <w:ind w:left="1300" w:hanging="214"/>
      </w:pPr>
      <w:rPr>
        <w:rFonts w:hint="default"/>
        <w:lang w:val="zh-CN" w:eastAsia="zh-CN" w:bidi="zh-CN"/>
      </w:rPr>
    </w:lvl>
    <w:lvl w:ilvl="7">
      <w:start w:val="0"/>
      <w:numFmt w:val="bullet"/>
      <w:lvlText w:val="•"/>
      <w:lvlJc w:val="left"/>
      <w:pPr>
        <w:ind w:left="1480" w:hanging="214"/>
      </w:pPr>
      <w:rPr>
        <w:rFonts w:hint="default"/>
        <w:lang w:val="zh-CN" w:eastAsia="zh-CN" w:bidi="zh-CN"/>
      </w:rPr>
    </w:lvl>
    <w:lvl w:ilvl="8">
      <w:start w:val="0"/>
      <w:numFmt w:val="bullet"/>
      <w:lvlText w:val="•"/>
      <w:lvlJc w:val="left"/>
      <w:pPr>
        <w:ind w:left="1660" w:hanging="214"/>
      </w:pPr>
      <w:rPr>
        <w:rFonts w:hint="default"/>
        <w:lang w:val="zh-CN" w:eastAsia="zh-CN" w:bidi="zh-CN"/>
      </w:rPr>
    </w:lvl>
  </w:abstractNum>
  <w:abstractNum w:abstractNumId="331">
    <w:multiLevelType w:val="hybridMultilevel"/>
    <w:lvl w:ilvl="0">
      <w:start w:val="1"/>
      <w:numFmt w:val="decimal"/>
      <w:lvlText w:val="%1."/>
      <w:lvlJc w:val="left"/>
      <w:pPr>
        <w:ind w:left="222" w:hanging="214"/>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00" w:hanging="214"/>
      </w:pPr>
      <w:rPr>
        <w:rFonts w:hint="default"/>
        <w:lang w:val="zh-CN" w:eastAsia="zh-CN" w:bidi="zh-CN"/>
      </w:rPr>
    </w:lvl>
    <w:lvl w:ilvl="2">
      <w:start w:val="0"/>
      <w:numFmt w:val="bullet"/>
      <w:lvlText w:val="•"/>
      <w:lvlJc w:val="left"/>
      <w:pPr>
        <w:ind w:left="580" w:hanging="214"/>
      </w:pPr>
      <w:rPr>
        <w:rFonts w:hint="default"/>
        <w:lang w:val="zh-CN" w:eastAsia="zh-CN" w:bidi="zh-CN"/>
      </w:rPr>
    </w:lvl>
    <w:lvl w:ilvl="3">
      <w:start w:val="0"/>
      <w:numFmt w:val="bullet"/>
      <w:lvlText w:val="•"/>
      <w:lvlJc w:val="left"/>
      <w:pPr>
        <w:ind w:left="760" w:hanging="214"/>
      </w:pPr>
      <w:rPr>
        <w:rFonts w:hint="default"/>
        <w:lang w:val="zh-CN" w:eastAsia="zh-CN" w:bidi="zh-CN"/>
      </w:rPr>
    </w:lvl>
    <w:lvl w:ilvl="4">
      <w:start w:val="0"/>
      <w:numFmt w:val="bullet"/>
      <w:lvlText w:val="•"/>
      <w:lvlJc w:val="left"/>
      <w:pPr>
        <w:ind w:left="940" w:hanging="214"/>
      </w:pPr>
      <w:rPr>
        <w:rFonts w:hint="default"/>
        <w:lang w:val="zh-CN" w:eastAsia="zh-CN" w:bidi="zh-CN"/>
      </w:rPr>
    </w:lvl>
    <w:lvl w:ilvl="5">
      <w:start w:val="0"/>
      <w:numFmt w:val="bullet"/>
      <w:lvlText w:val="•"/>
      <w:lvlJc w:val="left"/>
      <w:pPr>
        <w:ind w:left="1120" w:hanging="214"/>
      </w:pPr>
      <w:rPr>
        <w:rFonts w:hint="default"/>
        <w:lang w:val="zh-CN" w:eastAsia="zh-CN" w:bidi="zh-CN"/>
      </w:rPr>
    </w:lvl>
    <w:lvl w:ilvl="6">
      <w:start w:val="0"/>
      <w:numFmt w:val="bullet"/>
      <w:lvlText w:val="•"/>
      <w:lvlJc w:val="left"/>
      <w:pPr>
        <w:ind w:left="1300" w:hanging="214"/>
      </w:pPr>
      <w:rPr>
        <w:rFonts w:hint="default"/>
        <w:lang w:val="zh-CN" w:eastAsia="zh-CN" w:bidi="zh-CN"/>
      </w:rPr>
    </w:lvl>
    <w:lvl w:ilvl="7">
      <w:start w:val="0"/>
      <w:numFmt w:val="bullet"/>
      <w:lvlText w:val="•"/>
      <w:lvlJc w:val="left"/>
      <w:pPr>
        <w:ind w:left="1480" w:hanging="214"/>
      </w:pPr>
      <w:rPr>
        <w:rFonts w:hint="default"/>
        <w:lang w:val="zh-CN" w:eastAsia="zh-CN" w:bidi="zh-CN"/>
      </w:rPr>
    </w:lvl>
    <w:lvl w:ilvl="8">
      <w:start w:val="0"/>
      <w:numFmt w:val="bullet"/>
      <w:lvlText w:val="•"/>
      <w:lvlJc w:val="left"/>
      <w:pPr>
        <w:ind w:left="1660" w:hanging="214"/>
      </w:pPr>
      <w:rPr>
        <w:rFonts w:hint="default"/>
        <w:lang w:val="zh-CN" w:eastAsia="zh-CN" w:bidi="zh-CN"/>
      </w:rPr>
    </w:lvl>
  </w:abstractNum>
  <w:abstractNum w:abstractNumId="330">
    <w:multiLevelType w:val="hybridMultilevel"/>
    <w:lvl w:ilvl="0">
      <w:start w:val="1"/>
      <w:numFmt w:val="decimal"/>
      <w:lvlText w:val="%1."/>
      <w:lvlJc w:val="left"/>
      <w:pPr>
        <w:ind w:left="222" w:hanging="214"/>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00" w:hanging="214"/>
      </w:pPr>
      <w:rPr>
        <w:rFonts w:hint="default"/>
        <w:lang w:val="zh-CN" w:eastAsia="zh-CN" w:bidi="zh-CN"/>
      </w:rPr>
    </w:lvl>
    <w:lvl w:ilvl="2">
      <w:start w:val="0"/>
      <w:numFmt w:val="bullet"/>
      <w:lvlText w:val="•"/>
      <w:lvlJc w:val="left"/>
      <w:pPr>
        <w:ind w:left="580" w:hanging="214"/>
      </w:pPr>
      <w:rPr>
        <w:rFonts w:hint="default"/>
        <w:lang w:val="zh-CN" w:eastAsia="zh-CN" w:bidi="zh-CN"/>
      </w:rPr>
    </w:lvl>
    <w:lvl w:ilvl="3">
      <w:start w:val="0"/>
      <w:numFmt w:val="bullet"/>
      <w:lvlText w:val="•"/>
      <w:lvlJc w:val="left"/>
      <w:pPr>
        <w:ind w:left="760" w:hanging="214"/>
      </w:pPr>
      <w:rPr>
        <w:rFonts w:hint="default"/>
        <w:lang w:val="zh-CN" w:eastAsia="zh-CN" w:bidi="zh-CN"/>
      </w:rPr>
    </w:lvl>
    <w:lvl w:ilvl="4">
      <w:start w:val="0"/>
      <w:numFmt w:val="bullet"/>
      <w:lvlText w:val="•"/>
      <w:lvlJc w:val="left"/>
      <w:pPr>
        <w:ind w:left="940" w:hanging="214"/>
      </w:pPr>
      <w:rPr>
        <w:rFonts w:hint="default"/>
        <w:lang w:val="zh-CN" w:eastAsia="zh-CN" w:bidi="zh-CN"/>
      </w:rPr>
    </w:lvl>
    <w:lvl w:ilvl="5">
      <w:start w:val="0"/>
      <w:numFmt w:val="bullet"/>
      <w:lvlText w:val="•"/>
      <w:lvlJc w:val="left"/>
      <w:pPr>
        <w:ind w:left="1120" w:hanging="214"/>
      </w:pPr>
      <w:rPr>
        <w:rFonts w:hint="default"/>
        <w:lang w:val="zh-CN" w:eastAsia="zh-CN" w:bidi="zh-CN"/>
      </w:rPr>
    </w:lvl>
    <w:lvl w:ilvl="6">
      <w:start w:val="0"/>
      <w:numFmt w:val="bullet"/>
      <w:lvlText w:val="•"/>
      <w:lvlJc w:val="left"/>
      <w:pPr>
        <w:ind w:left="1300" w:hanging="214"/>
      </w:pPr>
      <w:rPr>
        <w:rFonts w:hint="default"/>
        <w:lang w:val="zh-CN" w:eastAsia="zh-CN" w:bidi="zh-CN"/>
      </w:rPr>
    </w:lvl>
    <w:lvl w:ilvl="7">
      <w:start w:val="0"/>
      <w:numFmt w:val="bullet"/>
      <w:lvlText w:val="•"/>
      <w:lvlJc w:val="left"/>
      <w:pPr>
        <w:ind w:left="1480" w:hanging="214"/>
      </w:pPr>
      <w:rPr>
        <w:rFonts w:hint="default"/>
        <w:lang w:val="zh-CN" w:eastAsia="zh-CN" w:bidi="zh-CN"/>
      </w:rPr>
    </w:lvl>
    <w:lvl w:ilvl="8">
      <w:start w:val="0"/>
      <w:numFmt w:val="bullet"/>
      <w:lvlText w:val="•"/>
      <w:lvlJc w:val="left"/>
      <w:pPr>
        <w:ind w:left="1660" w:hanging="214"/>
      </w:pPr>
      <w:rPr>
        <w:rFonts w:hint="default"/>
        <w:lang w:val="zh-CN" w:eastAsia="zh-CN" w:bidi="zh-CN"/>
      </w:rPr>
    </w:lvl>
  </w:abstractNum>
  <w:abstractNum w:abstractNumId="329">
    <w:multiLevelType w:val="hybridMultilevel"/>
    <w:lvl w:ilvl="0">
      <w:start w:val="1"/>
      <w:numFmt w:val="decimal"/>
      <w:lvlText w:val="%1."/>
      <w:lvlJc w:val="left"/>
      <w:pPr>
        <w:ind w:left="222" w:hanging="214"/>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00" w:hanging="214"/>
      </w:pPr>
      <w:rPr>
        <w:rFonts w:hint="default"/>
        <w:lang w:val="zh-CN" w:eastAsia="zh-CN" w:bidi="zh-CN"/>
      </w:rPr>
    </w:lvl>
    <w:lvl w:ilvl="2">
      <w:start w:val="0"/>
      <w:numFmt w:val="bullet"/>
      <w:lvlText w:val="•"/>
      <w:lvlJc w:val="left"/>
      <w:pPr>
        <w:ind w:left="580" w:hanging="214"/>
      </w:pPr>
      <w:rPr>
        <w:rFonts w:hint="default"/>
        <w:lang w:val="zh-CN" w:eastAsia="zh-CN" w:bidi="zh-CN"/>
      </w:rPr>
    </w:lvl>
    <w:lvl w:ilvl="3">
      <w:start w:val="0"/>
      <w:numFmt w:val="bullet"/>
      <w:lvlText w:val="•"/>
      <w:lvlJc w:val="left"/>
      <w:pPr>
        <w:ind w:left="760" w:hanging="214"/>
      </w:pPr>
      <w:rPr>
        <w:rFonts w:hint="default"/>
        <w:lang w:val="zh-CN" w:eastAsia="zh-CN" w:bidi="zh-CN"/>
      </w:rPr>
    </w:lvl>
    <w:lvl w:ilvl="4">
      <w:start w:val="0"/>
      <w:numFmt w:val="bullet"/>
      <w:lvlText w:val="•"/>
      <w:lvlJc w:val="left"/>
      <w:pPr>
        <w:ind w:left="940" w:hanging="214"/>
      </w:pPr>
      <w:rPr>
        <w:rFonts w:hint="default"/>
        <w:lang w:val="zh-CN" w:eastAsia="zh-CN" w:bidi="zh-CN"/>
      </w:rPr>
    </w:lvl>
    <w:lvl w:ilvl="5">
      <w:start w:val="0"/>
      <w:numFmt w:val="bullet"/>
      <w:lvlText w:val="•"/>
      <w:lvlJc w:val="left"/>
      <w:pPr>
        <w:ind w:left="1120" w:hanging="214"/>
      </w:pPr>
      <w:rPr>
        <w:rFonts w:hint="default"/>
        <w:lang w:val="zh-CN" w:eastAsia="zh-CN" w:bidi="zh-CN"/>
      </w:rPr>
    </w:lvl>
    <w:lvl w:ilvl="6">
      <w:start w:val="0"/>
      <w:numFmt w:val="bullet"/>
      <w:lvlText w:val="•"/>
      <w:lvlJc w:val="left"/>
      <w:pPr>
        <w:ind w:left="1300" w:hanging="214"/>
      </w:pPr>
      <w:rPr>
        <w:rFonts w:hint="default"/>
        <w:lang w:val="zh-CN" w:eastAsia="zh-CN" w:bidi="zh-CN"/>
      </w:rPr>
    </w:lvl>
    <w:lvl w:ilvl="7">
      <w:start w:val="0"/>
      <w:numFmt w:val="bullet"/>
      <w:lvlText w:val="•"/>
      <w:lvlJc w:val="left"/>
      <w:pPr>
        <w:ind w:left="1480" w:hanging="214"/>
      </w:pPr>
      <w:rPr>
        <w:rFonts w:hint="default"/>
        <w:lang w:val="zh-CN" w:eastAsia="zh-CN" w:bidi="zh-CN"/>
      </w:rPr>
    </w:lvl>
    <w:lvl w:ilvl="8">
      <w:start w:val="0"/>
      <w:numFmt w:val="bullet"/>
      <w:lvlText w:val="•"/>
      <w:lvlJc w:val="left"/>
      <w:pPr>
        <w:ind w:left="1660" w:hanging="214"/>
      </w:pPr>
      <w:rPr>
        <w:rFonts w:hint="default"/>
        <w:lang w:val="zh-CN" w:eastAsia="zh-CN" w:bidi="zh-CN"/>
      </w:rPr>
    </w:lvl>
  </w:abstractNum>
  <w:abstractNum w:abstractNumId="328">
    <w:multiLevelType w:val="hybridMultilevel"/>
    <w:lvl w:ilvl="0">
      <w:start w:val="1"/>
      <w:numFmt w:val="decimal"/>
      <w:lvlText w:val="%1."/>
      <w:lvlJc w:val="left"/>
      <w:pPr>
        <w:ind w:left="222" w:hanging="214"/>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00" w:hanging="214"/>
      </w:pPr>
      <w:rPr>
        <w:rFonts w:hint="default"/>
        <w:lang w:val="zh-CN" w:eastAsia="zh-CN" w:bidi="zh-CN"/>
      </w:rPr>
    </w:lvl>
    <w:lvl w:ilvl="2">
      <w:start w:val="0"/>
      <w:numFmt w:val="bullet"/>
      <w:lvlText w:val="•"/>
      <w:lvlJc w:val="left"/>
      <w:pPr>
        <w:ind w:left="580" w:hanging="214"/>
      </w:pPr>
      <w:rPr>
        <w:rFonts w:hint="default"/>
        <w:lang w:val="zh-CN" w:eastAsia="zh-CN" w:bidi="zh-CN"/>
      </w:rPr>
    </w:lvl>
    <w:lvl w:ilvl="3">
      <w:start w:val="0"/>
      <w:numFmt w:val="bullet"/>
      <w:lvlText w:val="•"/>
      <w:lvlJc w:val="left"/>
      <w:pPr>
        <w:ind w:left="760" w:hanging="214"/>
      </w:pPr>
      <w:rPr>
        <w:rFonts w:hint="default"/>
        <w:lang w:val="zh-CN" w:eastAsia="zh-CN" w:bidi="zh-CN"/>
      </w:rPr>
    </w:lvl>
    <w:lvl w:ilvl="4">
      <w:start w:val="0"/>
      <w:numFmt w:val="bullet"/>
      <w:lvlText w:val="•"/>
      <w:lvlJc w:val="left"/>
      <w:pPr>
        <w:ind w:left="940" w:hanging="214"/>
      </w:pPr>
      <w:rPr>
        <w:rFonts w:hint="default"/>
        <w:lang w:val="zh-CN" w:eastAsia="zh-CN" w:bidi="zh-CN"/>
      </w:rPr>
    </w:lvl>
    <w:lvl w:ilvl="5">
      <w:start w:val="0"/>
      <w:numFmt w:val="bullet"/>
      <w:lvlText w:val="•"/>
      <w:lvlJc w:val="left"/>
      <w:pPr>
        <w:ind w:left="1120" w:hanging="214"/>
      </w:pPr>
      <w:rPr>
        <w:rFonts w:hint="default"/>
        <w:lang w:val="zh-CN" w:eastAsia="zh-CN" w:bidi="zh-CN"/>
      </w:rPr>
    </w:lvl>
    <w:lvl w:ilvl="6">
      <w:start w:val="0"/>
      <w:numFmt w:val="bullet"/>
      <w:lvlText w:val="•"/>
      <w:lvlJc w:val="left"/>
      <w:pPr>
        <w:ind w:left="1300" w:hanging="214"/>
      </w:pPr>
      <w:rPr>
        <w:rFonts w:hint="default"/>
        <w:lang w:val="zh-CN" w:eastAsia="zh-CN" w:bidi="zh-CN"/>
      </w:rPr>
    </w:lvl>
    <w:lvl w:ilvl="7">
      <w:start w:val="0"/>
      <w:numFmt w:val="bullet"/>
      <w:lvlText w:val="•"/>
      <w:lvlJc w:val="left"/>
      <w:pPr>
        <w:ind w:left="1480" w:hanging="214"/>
      </w:pPr>
      <w:rPr>
        <w:rFonts w:hint="default"/>
        <w:lang w:val="zh-CN" w:eastAsia="zh-CN" w:bidi="zh-CN"/>
      </w:rPr>
    </w:lvl>
    <w:lvl w:ilvl="8">
      <w:start w:val="0"/>
      <w:numFmt w:val="bullet"/>
      <w:lvlText w:val="•"/>
      <w:lvlJc w:val="left"/>
      <w:pPr>
        <w:ind w:left="1660" w:hanging="214"/>
      </w:pPr>
      <w:rPr>
        <w:rFonts w:hint="default"/>
        <w:lang w:val="zh-CN" w:eastAsia="zh-CN" w:bidi="zh-CN"/>
      </w:rPr>
    </w:lvl>
  </w:abstractNum>
  <w:abstractNum w:abstractNumId="327">
    <w:multiLevelType w:val="hybridMultilevel"/>
    <w:lvl w:ilvl="0">
      <w:start w:val="1"/>
      <w:numFmt w:val="decimal"/>
      <w:lvlText w:val="%1."/>
      <w:lvlJc w:val="left"/>
      <w:pPr>
        <w:ind w:left="222" w:hanging="214"/>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00" w:hanging="214"/>
      </w:pPr>
      <w:rPr>
        <w:rFonts w:hint="default"/>
        <w:lang w:val="zh-CN" w:eastAsia="zh-CN" w:bidi="zh-CN"/>
      </w:rPr>
    </w:lvl>
    <w:lvl w:ilvl="2">
      <w:start w:val="0"/>
      <w:numFmt w:val="bullet"/>
      <w:lvlText w:val="•"/>
      <w:lvlJc w:val="left"/>
      <w:pPr>
        <w:ind w:left="580" w:hanging="214"/>
      </w:pPr>
      <w:rPr>
        <w:rFonts w:hint="default"/>
        <w:lang w:val="zh-CN" w:eastAsia="zh-CN" w:bidi="zh-CN"/>
      </w:rPr>
    </w:lvl>
    <w:lvl w:ilvl="3">
      <w:start w:val="0"/>
      <w:numFmt w:val="bullet"/>
      <w:lvlText w:val="•"/>
      <w:lvlJc w:val="left"/>
      <w:pPr>
        <w:ind w:left="760" w:hanging="214"/>
      </w:pPr>
      <w:rPr>
        <w:rFonts w:hint="default"/>
        <w:lang w:val="zh-CN" w:eastAsia="zh-CN" w:bidi="zh-CN"/>
      </w:rPr>
    </w:lvl>
    <w:lvl w:ilvl="4">
      <w:start w:val="0"/>
      <w:numFmt w:val="bullet"/>
      <w:lvlText w:val="•"/>
      <w:lvlJc w:val="left"/>
      <w:pPr>
        <w:ind w:left="940" w:hanging="214"/>
      </w:pPr>
      <w:rPr>
        <w:rFonts w:hint="default"/>
        <w:lang w:val="zh-CN" w:eastAsia="zh-CN" w:bidi="zh-CN"/>
      </w:rPr>
    </w:lvl>
    <w:lvl w:ilvl="5">
      <w:start w:val="0"/>
      <w:numFmt w:val="bullet"/>
      <w:lvlText w:val="•"/>
      <w:lvlJc w:val="left"/>
      <w:pPr>
        <w:ind w:left="1120" w:hanging="214"/>
      </w:pPr>
      <w:rPr>
        <w:rFonts w:hint="default"/>
        <w:lang w:val="zh-CN" w:eastAsia="zh-CN" w:bidi="zh-CN"/>
      </w:rPr>
    </w:lvl>
    <w:lvl w:ilvl="6">
      <w:start w:val="0"/>
      <w:numFmt w:val="bullet"/>
      <w:lvlText w:val="•"/>
      <w:lvlJc w:val="left"/>
      <w:pPr>
        <w:ind w:left="1300" w:hanging="214"/>
      </w:pPr>
      <w:rPr>
        <w:rFonts w:hint="default"/>
        <w:lang w:val="zh-CN" w:eastAsia="zh-CN" w:bidi="zh-CN"/>
      </w:rPr>
    </w:lvl>
    <w:lvl w:ilvl="7">
      <w:start w:val="0"/>
      <w:numFmt w:val="bullet"/>
      <w:lvlText w:val="•"/>
      <w:lvlJc w:val="left"/>
      <w:pPr>
        <w:ind w:left="1480" w:hanging="214"/>
      </w:pPr>
      <w:rPr>
        <w:rFonts w:hint="default"/>
        <w:lang w:val="zh-CN" w:eastAsia="zh-CN" w:bidi="zh-CN"/>
      </w:rPr>
    </w:lvl>
    <w:lvl w:ilvl="8">
      <w:start w:val="0"/>
      <w:numFmt w:val="bullet"/>
      <w:lvlText w:val="•"/>
      <w:lvlJc w:val="left"/>
      <w:pPr>
        <w:ind w:left="1660" w:hanging="214"/>
      </w:pPr>
      <w:rPr>
        <w:rFonts w:hint="default"/>
        <w:lang w:val="zh-CN" w:eastAsia="zh-CN" w:bidi="zh-CN"/>
      </w:rPr>
    </w:lvl>
  </w:abstractNum>
  <w:abstractNum w:abstractNumId="326">
    <w:multiLevelType w:val="hybridMultilevel"/>
    <w:lvl w:ilvl="0">
      <w:start w:val="1"/>
      <w:numFmt w:val="decimal"/>
      <w:lvlText w:val="%1."/>
      <w:lvlJc w:val="left"/>
      <w:pPr>
        <w:ind w:left="222" w:hanging="214"/>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00" w:hanging="214"/>
      </w:pPr>
      <w:rPr>
        <w:rFonts w:hint="default"/>
        <w:lang w:val="zh-CN" w:eastAsia="zh-CN" w:bidi="zh-CN"/>
      </w:rPr>
    </w:lvl>
    <w:lvl w:ilvl="2">
      <w:start w:val="0"/>
      <w:numFmt w:val="bullet"/>
      <w:lvlText w:val="•"/>
      <w:lvlJc w:val="left"/>
      <w:pPr>
        <w:ind w:left="580" w:hanging="214"/>
      </w:pPr>
      <w:rPr>
        <w:rFonts w:hint="default"/>
        <w:lang w:val="zh-CN" w:eastAsia="zh-CN" w:bidi="zh-CN"/>
      </w:rPr>
    </w:lvl>
    <w:lvl w:ilvl="3">
      <w:start w:val="0"/>
      <w:numFmt w:val="bullet"/>
      <w:lvlText w:val="•"/>
      <w:lvlJc w:val="left"/>
      <w:pPr>
        <w:ind w:left="760" w:hanging="214"/>
      </w:pPr>
      <w:rPr>
        <w:rFonts w:hint="default"/>
        <w:lang w:val="zh-CN" w:eastAsia="zh-CN" w:bidi="zh-CN"/>
      </w:rPr>
    </w:lvl>
    <w:lvl w:ilvl="4">
      <w:start w:val="0"/>
      <w:numFmt w:val="bullet"/>
      <w:lvlText w:val="•"/>
      <w:lvlJc w:val="left"/>
      <w:pPr>
        <w:ind w:left="940" w:hanging="214"/>
      </w:pPr>
      <w:rPr>
        <w:rFonts w:hint="default"/>
        <w:lang w:val="zh-CN" w:eastAsia="zh-CN" w:bidi="zh-CN"/>
      </w:rPr>
    </w:lvl>
    <w:lvl w:ilvl="5">
      <w:start w:val="0"/>
      <w:numFmt w:val="bullet"/>
      <w:lvlText w:val="•"/>
      <w:lvlJc w:val="left"/>
      <w:pPr>
        <w:ind w:left="1120" w:hanging="214"/>
      </w:pPr>
      <w:rPr>
        <w:rFonts w:hint="default"/>
        <w:lang w:val="zh-CN" w:eastAsia="zh-CN" w:bidi="zh-CN"/>
      </w:rPr>
    </w:lvl>
    <w:lvl w:ilvl="6">
      <w:start w:val="0"/>
      <w:numFmt w:val="bullet"/>
      <w:lvlText w:val="•"/>
      <w:lvlJc w:val="left"/>
      <w:pPr>
        <w:ind w:left="1300" w:hanging="214"/>
      </w:pPr>
      <w:rPr>
        <w:rFonts w:hint="default"/>
        <w:lang w:val="zh-CN" w:eastAsia="zh-CN" w:bidi="zh-CN"/>
      </w:rPr>
    </w:lvl>
    <w:lvl w:ilvl="7">
      <w:start w:val="0"/>
      <w:numFmt w:val="bullet"/>
      <w:lvlText w:val="•"/>
      <w:lvlJc w:val="left"/>
      <w:pPr>
        <w:ind w:left="1480" w:hanging="214"/>
      </w:pPr>
      <w:rPr>
        <w:rFonts w:hint="default"/>
        <w:lang w:val="zh-CN" w:eastAsia="zh-CN" w:bidi="zh-CN"/>
      </w:rPr>
    </w:lvl>
    <w:lvl w:ilvl="8">
      <w:start w:val="0"/>
      <w:numFmt w:val="bullet"/>
      <w:lvlText w:val="•"/>
      <w:lvlJc w:val="left"/>
      <w:pPr>
        <w:ind w:left="1660" w:hanging="214"/>
      </w:pPr>
      <w:rPr>
        <w:rFonts w:hint="default"/>
        <w:lang w:val="zh-CN" w:eastAsia="zh-CN" w:bidi="zh-CN"/>
      </w:rPr>
    </w:lvl>
  </w:abstractNum>
  <w:abstractNum w:abstractNumId="325">
    <w:multiLevelType w:val="hybridMultilevel"/>
    <w:lvl w:ilvl="0">
      <w:start w:val="1"/>
      <w:numFmt w:val="decimal"/>
      <w:lvlText w:val="%1."/>
      <w:lvlJc w:val="left"/>
      <w:pPr>
        <w:ind w:left="222" w:hanging="214"/>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00" w:hanging="214"/>
      </w:pPr>
      <w:rPr>
        <w:rFonts w:hint="default"/>
        <w:lang w:val="zh-CN" w:eastAsia="zh-CN" w:bidi="zh-CN"/>
      </w:rPr>
    </w:lvl>
    <w:lvl w:ilvl="2">
      <w:start w:val="0"/>
      <w:numFmt w:val="bullet"/>
      <w:lvlText w:val="•"/>
      <w:lvlJc w:val="left"/>
      <w:pPr>
        <w:ind w:left="580" w:hanging="214"/>
      </w:pPr>
      <w:rPr>
        <w:rFonts w:hint="default"/>
        <w:lang w:val="zh-CN" w:eastAsia="zh-CN" w:bidi="zh-CN"/>
      </w:rPr>
    </w:lvl>
    <w:lvl w:ilvl="3">
      <w:start w:val="0"/>
      <w:numFmt w:val="bullet"/>
      <w:lvlText w:val="•"/>
      <w:lvlJc w:val="left"/>
      <w:pPr>
        <w:ind w:left="760" w:hanging="214"/>
      </w:pPr>
      <w:rPr>
        <w:rFonts w:hint="default"/>
        <w:lang w:val="zh-CN" w:eastAsia="zh-CN" w:bidi="zh-CN"/>
      </w:rPr>
    </w:lvl>
    <w:lvl w:ilvl="4">
      <w:start w:val="0"/>
      <w:numFmt w:val="bullet"/>
      <w:lvlText w:val="•"/>
      <w:lvlJc w:val="left"/>
      <w:pPr>
        <w:ind w:left="940" w:hanging="214"/>
      </w:pPr>
      <w:rPr>
        <w:rFonts w:hint="default"/>
        <w:lang w:val="zh-CN" w:eastAsia="zh-CN" w:bidi="zh-CN"/>
      </w:rPr>
    </w:lvl>
    <w:lvl w:ilvl="5">
      <w:start w:val="0"/>
      <w:numFmt w:val="bullet"/>
      <w:lvlText w:val="•"/>
      <w:lvlJc w:val="left"/>
      <w:pPr>
        <w:ind w:left="1120" w:hanging="214"/>
      </w:pPr>
      <w:rPr>
        <w:rFonts w:hint="default"/>
        <w:lang w:val="zh-CN" w:eastAsia="zh-CN" w:bidi="zh-CN"/>
      </w:rPr>
    </w:lvl>
    <w:lvl w:ilvl="6">
      <w:start w:val="0"/>
      <w:numFmt w:val="bullet"/>
      <w:lvlText w:val="•"/>
      <w:lvlJc w:val="left"/>
      <w:pPr>
        <w:ind w:left="1300" w:hanging="214"/>
      </w:pPr>
      <w:rPr>
        <w:rFonts w:hint="default"/>
        <w:lang w:val="zh-CN" w:eastAsia="zh-CN" w:bidi="zh-CN"/>
      </w:rPr>
    </w:lvl>
    <w:lvl w:ilvl="7">
      <w:start w:val="0"/>
      <w:numFmt w:val="bullet"/>
      <w:lvlText w:val="•"/>
      <w:lvlJc w:val="left"/>
      <w:pPr>
        <w:ind w:left="1480" w:hanging="214"/>
      </w:pPr>
      <w:rPr>
        <w:rFonts w:hint="default"/>
        <w:lang w:val="zh-CN" w:eastAsia="zh-CN" w:bidi="zh-CN"/>
      </w:rPr>
    </w:lvl>
    <w:lvl w:ilvl="8">
      <w:start w:val="0"/>
      <w:numFmt w:val="bullet"/>
      <w:lvlText w:val="•"/>
      <w:lvlJc w:val="left"/>
      <w:pPr>
        <w:ind w:left="1660" w:hanging="214"/>
      </w:pPr>
      <w:rPr>
        <w:rFonts w:hint="default"/>
        <w:lang w:val="zh-CN" w:eastAsia="zh-CN" w:bidi="zh-CN"/>
      </w:rPr>
    </w:lvl>
  </w:abstractNum>
  <w:abstractNum w:abstractNumId="324">
    <w:multiLevelType w:val="hybridMultilevel"/>
    <w:lvl w:ilvl="0">
      <w:start w:val="1"/>
      <w:numFmt w:val="decimal"/>
      <w:lvlText w:val="%1."/>
      <w:lvlJc w:val="left"/>
      <w:pPr>
        <w:ind w:left="222" w:hanging="214"/>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00" w:hanging="214"/>
      </w:pPr>
      <w:rPr>
        <w:rFonts w:hint="default"/>
        <w:lang w:val="zh-CN" w:eastAsia="zh-CN" w:bidi="zh-CN"/>
      </w:rPr>
    </w:lvl>
    <w:lvl w:ilvl="2">
      <w:start w:val="0"/>
      <w:numFmt w:val="bullet"/>
      <w:lvlText w:val="•"/>
      <w:lvlJc w:val="left"/>
      <w:pPr>
        <w:ind w:left="580" w:hanging="214"/>
      </w:pPr>
      <w:rPr>
        <w:rFonts w:hint="default"/>
        <w:lang w:val="zh-CN" w:eastAsia="zh-CN" w:bidi="zh-CN"/>
      </w:rPr>
    </w:lvl>
    <w:lvl w:ilvl="3">
      <w:start w:val="0"/>
      <w:numFmt w:val="bullet"/>
      <w:lvlText w:val="•"/>
      <w:lvlJc w:val="left"/>
      <w:pPr>
        <w:ind w:left="760" w:hanging="214"/>
      </w:pPr>
      <w:rPr>
        <w:rFonts w:hint="default"/>
        <w:lang w:val="zh-CN" w:eastAsia="zh-CN" w:bidi="zh-CN"/>
      </w:rPr>
    </w:lvl>
    <w:lvl w:ilvl="4">
      <w:start w:val="0"/>
      <w:numFmt w:val="bullet"/>
      <w:lvlText w:val="•"/>
      <w:lvlJc w:val="left"/>
      <w:pPr>
        <w:ind w:left="940" w:hanging="214"/>
      </w:pPr>
      <w:rPr>
        <w:rFonts w:hint="default"/>
        <w:lang w:val="zh-CN" w:eastAsia="zh-CN" w:bidi="zh-CN"/>
      </w:rPr>
    </w:lvl>
    <w:lvl w:ilvl="5">
      <w:start w:val="0"/>
      <w:numFmt w:val="bullet"/>
      <w:lvlText w:val="•"/>
      <w:lvlJc w:val="left"/>
      <w:pPr>
        <w:ind w:left="1120" w:hanging="214"/>
      </w:pPr>
      <w:rPr>
        <w:rFonts w:hint="default"/>
        <w:lang w:val="zh-CN" w:eastAsia="zh-CN" w:bidi="zh-CN"/>
      </w:rPr>
    </w:lvl>
    <w:lvl w:ilvl="6">
      <w:start w:val="0"/>
      <w:numFmt w:val="bullet"/>
      <w:lvlText w:val="•"/>
      <w:lvlJc w:val="left"/>
      <w:pPr>
        <w:ind w:left="1300" w:hanging="214"/>
      </w:pPr>
      <w:rPr>
        <w:rFonts w:hint="default"/>
        <w:lang w:val="zh-CN" w:eastAsia="zh-CN" w:bidi="zh-CN"/>
      </w:rPr>
    </w:lvl>
    <w:lvl w:ilvl="7">
      <w:start w:val="0"/>
      <w:numFmt w:val="bullet"/>
      <w:lvlText w:val="•"/>
      <w:lvlJc w:val="left"/>
      <w:pPr>
        <w:ind w:left="1480" w:hanging="214"/>
      </w:pPr>
      <w:rPr>
        <w:rFonts w:hint="default"/>
        <w:lang w:val="zh-CN" w:eastAsia="zh-CN" w:bidi="zh-CN"/>
      </w:rPr>
    </w:lvl>
    <w:lvl w:ilvl="8">
      <w:start w:val="0"/>
      <w:numFmt w:val="bullet"/>
      <w:lvlText w:val="•"/>
      <w:lvlJc w:val="left"/>
      <w:pPr>
        <w:ind w:left="1660" w:hanging="214"/>
      </w:pPr>
      <w:rPr>
        <w:rFonts w:hint="default"/>
        <w:lang w:val="zh-CN" w:eastAsia="zh-CN" w:bidi="zh-CN"/>
      </w:rPr>
    </w:lvl>
  </w:abstractNum>
  <w:abstractNum w:abstractNumId="323">
    <w:multiLevelType w:val="hybridMultilevel"/>
    <w:lvl w:ilvl="0">
      <w:start w:val="1"/>
      <w:numFmt w:val="decimal"/>
      <w:lvlText w:val="%1."/>
      <w:lvlJc w:val="left"/>
      <w:pPr>
        <w:ind w:left="222" w:hanging="214"/>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00" w:hanging="214"/>
      </w:pPr>
      <w:rPr>
        <w:rFonts w:hint="default"/>
        <w:lang w:val="zh-CN" w:eastAsia="zh-CN" w:bidi="zh-CN"/>
      </w:rPr>
    </w:lvl>
    <w:lvl w:ilvl="2">
      <w:start w:val="0"/>
      <w:numFmt w:val="bullet"/>
      <w:lvlText w:val="•"/>
      <w:lvlJc w:val="left"/>
      <w:pPr>
        <w:ind w:left="580" w:hanging="214"/>
      </w:pPr>
      <w:rPr>
        <w:rFonts w:hint="default"/>
        <w:lang w:val="zh-CN" w:eastAsia="zh-CN" w:bidi="zh-CN"/>
      </w:rPr>
    </w:lvl>
    <w:lvl w:ilvl="3">
      <w:start w:val="0"/>
      <w:numFmt w:val="bullet"/>
      <w:lvlText w:val="•"/>
      <w:lvlJc w:val="left"/>
      <w:pPr>
        <w:ind w:left="760" w:hanging="214"/>
      </w:pPr>
      <w:rPr>
        <w:rFonts w:hint="default"/>
        <w:lang w:val="zh-CN" w:eastAsia="zh-CN" w:bidi="zh-CN"/>
      </w:rPr>
    </w:lvl>
    <w:lvl w:ilvl="4">
      <w:start w:val="0"/>
      <w:numFmt w:val="bullet"/>
      <w:lvlText w:val="•"/>
      <w:lvlJc w:val="left"/>
      <w:pPr>
        <w:ind w:left="940" w:hanging="214"/>
      </w:pPr>
      <w:rPr>
        <w:rFonts w:hint="default"/>
        <w:lang w:val="zh-CN" w:eastAsia="zh-CN" w:bidi="zh-CN"/>
      </w:rPr>
    </w:lvl>
    <w:lvl w:ilvl="5">
      <w:start w:val="0"/>
      <w:numFmt w:val="bullet"/>
      <w:lvlText w:val="•"/>
      <w:lvlJc w:val="left"/>
      <w:pPr>
        <w:ind w:left="1120" w:hanging="214"/>
      </w:pPr>
      <w:rPr>
        <w:rFonts w:hint="default"/>
        <w:lang w:val="zh-CN" w:eastAsia="zh-CN" w:bidi="zh-CN"/>
      </w:rPr>
    </w:lvl>
    <w:lvl w:ilvl="6">
      <w:start w:val="0"/>
      <w:numFmt w:val="bullet"/>
      <w:lvlText w:val="•"/>
      <w:lvlJc w:val="left"/>
      <w:pPr>
        <w:ind w:left="1300" w:hanging="214"/>
      </w:pPr>
      <w:rPr>
        <w:rFonts w:hint="default"/>
        <w:lang w:val="zh-CN" w:eastAsia="zh-CN" w:bidi="zh-CN"/>
      </w:rPr>
    </w:lvl>
    <w:lvl w:ilvl="7">
      <w:start w:val="0"/>
      <w:numFmt w:val="bullet"/>
      <w:lvlText w:val="•"/>
      <w:lvlJc w:val="left"/>
      <w:pPr>
        <w:ind w:left="1480" w:hanging="214"/>
      </w:pPr>
      <w:rPr>
        <w:rFonts w:hint="default"/>
        <w:lang w:val="zh-CN" w:eastAsia="zh-CN" w:bidi="zh-CN"/>
      </w:rPr>
    </w:lvl>
    <w:lvl w:ilvl="8">
      <w:start w:val="0"/>
      <w:numFmt w:val="bullet"/>
      <w:lvlText w:val="•"/>
      <w:lvlJc w:val="left"/>
      <w:pPr>
        <w:ind w:left="1660" w:hanging="214"/>
      </w:pPr>
      <w:rPr>
        <w:rFonts w:hint="default"/>
        <w:lang w:val="zh-CN" w:eastAsia="zh-CN" w:bidi="zh-CN"/>
      </w:rPr>
    </w:lvl>
  </w:abstractNum>
  <w:abstractNum w:abstractNumId="322">
    <w:multiLevelType w:val="hybridMultilevel"/>
    <w:lvl w:ilvl="0">
      <w:start w:val="1"/>
      <w:numFmt w:val="decimal"/>
      <w:lvlText w:val="%1."/>
      <w:lvlJc w:val="left"/>
      <w:pPr>
        <w:ind w:left="222" w:hanging="214"/>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00" w:hanging="214"/>
      </w:pPr>
      <w:rPr>
        <w:rFonts w:hint="default"/>
        <w:lang w:val="zh-CN" w:eastAsia="zh-CN" w:bidi="zh-CN"/>
      </w:rPr>
    </w:lvl>
    <w:lvl w:ilvl="2">
      <w:start w:val="0"/>
      <w:numFmt w:val="bullet"/>
      <w:lvlText w:val="•"/>
      <w:lvlJc w:val="left"/>
      <w:pPr>
        <w:ind w:left="580" w:hanging="214"/>
      </w:pPr>
      <w:rPr>
        <w:rFonts w:hint="default"/>
        <w:lang w:val="zh-CN" w:eastAsia="zh-CN" w:bidi="zh-CN"/>
      </w:rPr>
    </w:lvl>
    <w:lvl w:ilvl="3">
      <w:start w:val="0"/>
      <w:numFmt w:val="bullet"/>
      <w:lvlText w:val="•"/>
      <w:lvlJc w:val="left"/>
      <w:pPr>
        <w:ind w:left="760" w:hanging="214"/>
      </w:pPr>
      <w:rPr>
        <w:rFonts w:hint="default"/>
        <w:lang w:val="zh-CN" w:eastAsia="zh-CN" w:bidi="zh-CN"/>
      </w:rPr>
    </w:lvl>
    <w:lvl w:ilvl="4">
      <w:start w:val="0"/>
      <w:numFmt w:val="bullet"/>
      <w:lvlText w:val="•"/>
      <w:lvlJc w:val="left"/>
      <w:pPr>
        <w:ind w:left="940" w:hanging="214"/>
      </w:pPr>
      <w:rPr>
        <w:rFonts w:hint="default"/>
        <w:lang w:val="zh-CN" w:eastAsia="zh-CN" w:bidi="zh-CN"/>
      </w:rPr>
    </w:lvl>
    <w:lvl w:ilvl="5">
      <w:start w:val="0"/>
      <w:numFmt w:val="bullet"/>
      <w:lvlText w:val="•"/>
      <w:lvlJc w:val="left"/>
      <w:pPr>
        <w:ind w:left="1120" w:hanging="214"/>
      </w:pPr>
      <w:rPr>
        <w:rFonts w:hint="default"/>
        <w:lang w:val="zh-CN" w:eastAsia="zh-CN" w:bidi="zh-CN"/>
      </w:rPr>
    </w:lvl>
    <w:lvl w:ilvl="6">
      <w:start w:val="0"/>
      <w:numFmt w:val="bullet"/>
      <w:lvlText w:val="•"/>
      <w:lvlJc w:val="left"/>
      <w:pPr>
        <w:ind w:left="1300" w:hanging="214"/>
      </w:pPr>
      <w:rPr>
        <w:rFonts w:hint="default"/>
        <w:lang w:val="zh-CN" w:eastAsia="zh-CN" w:bidi="zh-CN"/>
      </w:rPr>
    </w:lvl>
    <w:lvl w:ilvl="7">
      <w:start w:val="0"/>
      <w:numFmt w:val="bullet"/>
      <w:lvlText w:val="•"/>
      <w:lvlJc w:val="left"/>
      <w:pPr>
        <w:ind w:left="1480" w:hanging="214"/>
      </w:pPr>
      <w:rPr>
        <w:rFonts w:hint="default"/>
        <w:lang w:val="zh-CN" w:eastAsia="zh-CN" w:bidi="zh-CN"/>
      </w:rPr>
    </w:lvl>
    <w:lvl w:ilvl="8">
      <w:start w:val="0"/>
      <w:numFmt w:val="bullet"/>
      <w:lvlText w:val="•"/>
      <w:lvlJc w:val="left"/>
      <w:pPr>
        <w:ind w:left="1660" w:hanging="214"/>
      </w:pPr>
      <w:rPr>
        <w:rFonts w:hint="default"/>
        <w:lang w:val="zh-CN" w:eastAsia="zh-CN" w:bidi="zh-CN"/>
      </w:rPr>
    </w:lvl>
  </w:abstractNum>
  <w:abstractNum w:abstractNumId="321">
    <w:multiLevelType w:val="hybridMultilevel"/>
    <w:lvl w:ilvl="0">
      <w:start w:val="1"/>
      <w:numFmt w:val="decimal"/>
      <w:lvlText w:val="%1."/>
      <w:lvlJc w:val="left"/>
      <w:pPr>
        <w:ind w:left="222" w:hanging="214"/>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00" w:hanging="214"/>
      </w:pPr>
      <w:rPr>
        <w:rFonts w:hint="default"/>
        <w:lang w:val="zh-CN" w:eastAsia="zh-CN" w:bidi="zh-CN"/>
      </w:rPr>
    </w:lvl>
    <w:lvl w:ilvl="2">
      <w:start w:val="0"/>
      <w:numFmt w:val="bullet"/>
      <w:lvlText w:val="•"/>
      <w:lvlJc w:val="left"/>
      <w:pPr>
        <w:ind w:left="580" w:hanging="214"/>
      </w:pPr>
      <w:rPr>
        <w:rFonts w:hint="default"/>
        <w:lang w:val="zh-CN" w:eastAsia="zh-CN" w:bidi="zh-CN"/>
      </w:rPr>
    </w:lvl>
    <w:lvl w:ilvl="3">
      <w:start w:val="0"/>
      <w:numFmt w:val="bullet"/>
      <w:lvlText w:val="•"/>
      <w:lvlJc w:val="left"/>
      <w:pPr>
        <w:ind w:left="760" w:hanging="214"/>
      </w:pPr>
      <w:rPr>
        <w:rFonts w:hint="default"/>
        <w:lang w:val="zh-CN" w:eastAsia="zh-CN" w:bidi="zh-CN"/>
      </w:rPr>
    </w:lvl>
    <w:lvl w:ilvl="4">
      <w:start w:val="0"/>
      <w:numFmt w:val="bullet"/>
      <w:lvlText w:val="•"/>
      <w:lvlJc w:val="left"/>
      <w:pPr>
        <w:ind w:left="940" w:hanging="214"/>
      </w:pPr>
      <w:rPr>
        <w:rFonts w:hint="default"/>
        <w:lang w:val="zh-CN" w:eastAsia="zh-CN" w:bidi="zh-CN"/>
      </w:rPr>
    </w:lvl>
    <w:lvl w:ilvl="5">
      <w:start w:val="0"/>
      <w:numFmt w:val="bullet"/>
      <w:lvlText w:val="•"/>
      <w:lvlJc w:val="left"/>
      <w:pPr>
        <w:ind w:left="1120" w:hanging="214"/>
      </w:pPr>
      <w:rPr>
        <w:rFonts w:hint="default"/>
        <w:lang w:val="zh-CN" w:eastAsia="zh-CN" w:bidi="zh-CN"/>
      </w:rPr>
    </w:lvl>
    <w:lvl w:ilvl="6">
      <w:start w:val="0"/>
      <w:numFmt w:val="bullet"/>
      <w:lvlText w:val="•"/>
      <w:lvlJc w:val="left"/>
      <w:pPr>
        <w:ind w:left="1300" w:hanging="214"/>
      </w:pPr>
      <w:rPr>
        <w:rFonts w:hint="default"/>
        <w:lang w:val="zh-CN" w:eastAsia="zh-CN" w:bidi="zh-CN"/>
      </w:rPr>
    </w:lvl>
    <w:lvl w:ilvl="7">
      <w:start w:val="0"/>
      <w:numFmt w:val="bullet"/>
      <w:lvlText w:val="•"/>
      <w:lvlJc w:val="left"/>
      <w:pPr>
        <w:ind w:left="1480" w:hanging="214"/>
      </w:pPr>
      <w:rPr>
        <w:rFonts w:hint="default"/>
        <w:lang w:val="zh-CN" w:eastAsia="zh-CN" w:bidi="zh-CN"/>
      </w:rPr>
    </w:lvl>
    <w:lvl w:ilvl="8">
      <w:start w:val="0"/>
      <w:numFmt w:val="bullet"/>
      <w:lvlText w:val="•"/>
      <w:lvlJc w:val="left"/>
      <w:pPr>
        <w:ind w:left="1660" w:hanging="214"/>
      </w:pPr>
      <w:rPr>
        <w:rFonts w:hint="default"/>
        <w:lang w:val="zh-CN" w:eastAsia="zh-CN" w:bidi="zh-CN"/>
      </w:rPr>
    </w:lvl>
  </w:abstractNum>
  <w:abstractNum w:abstractNumId="320">
    <w:multiLevelType w:val="hybridMultilevel"/>
    <w:lvl w:ilvl="0">
      <w:start w:val="1"/>
      <w:numFmt w:val="decimal"/>
      <w:lvlText w:val="%1."/>
      <w:lvlJc w:val="left"/>
      <w:pPr>
        <w:ind w:left="222" w:hanging="214"/>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00" w:hanging="214"/>
      </w:pPr>
      <w:rPr>
        <w:rFonts w:hint="default"/>
        <w:lang w:val="zh-CN" w:eastAsia="zh-CN" w:bidi="zh-CN"/>
      </w:rPr>
    </w:lvl>
    <w:lvl w:ilvl="2">
      <w:start w:val="0"/>
      <w:numFmt w:val="bullet"/>
      <w:lvlText w:val="•"/>
      <w:lvlJc w:val="left"/>
      <w:pPr>
        <w:ind w:left="580" w:hanging="214"/>
      </w:pPr>
      <w:rPr>
        <w:rFonts w:hint="default"/>
        <w:lang w:val="zh-CN" w:eastAsia="zh-CN" w:bidi="zh-CN"/>
      </w:rPr>
    </w:lvl>
    <w:lvl w:ilvl="3">
      <w:start w:val="0"/>
      <w:numFmt w:val="bullet"/>
      <w:lvlText w:val="•"/>
      <w:lvlJc w:val="left"/>
      <w:pPr>
        <w:ind w:left="760" w:hanging="214"/>
      </w:pPr>
      <w:rPr>
        <w:rFonts w:hint="default"/>
        <w:lang w:val="zh-CN" w:eastAsia="zh-CN" w:bidi="zh-CN"/>
      </w:rPr>
    </w:lvl>
    <w:lvl w:ilvl="4">
      <w:start w:val="0"/>
      <w:numFmt w:val="bullet"/>
      <w:lvlText w:val="•"/>
      <w:lvlJc w:val="left"/>
      <w:pPr>
        <w:ind w:left="940" w:hanging="214"/>
      </w:pPr>
      <w:rPr>
        <w:rFonts w:hint="default"/>
        <w:lang w:val="zh-CN" w:eastAsia="zh-CN" w:bidi="zh-CN"/>
      </w:rPr>
    </w:lvl>
    <w:lvl w:ilvl="5">
      <w:start w:val="0"/>
      <w:numFmt w:val="bullet"/>
      <w:lvlText w:val="•"/>
      <w:lvlJc w:val="left"/>
      <w:pPr>
        <w:ind w:left="1120" w:hanging="214"/>
      </w:pPr>
      <w:rPr>
        <w:rFonts w:hint="default"/>
        <w:lang w:val="zh-CN" w:eastAsia="zh-CN" w:bidi="zh-CN"/>
      </w:rPr>
    </w:lvl>
    <w:lvl w:ilvl="6">
      <w:start w:val="0"/>
      <w:numFmt w:val="bullet"/>
      <w:lvlText w:val="•"/>
      <w:lvlJc w:val="left"/>
      <w:pPr>
        <w:ind w:left="1300" w:hanging="214"/>
      </w:pPr>
      <w:rPr>
        <w:rFonts w:hint="default"/>
        <w:lang w:val="zh-CN" w:eastAsia="zh-CN" w:bidi="zh-CN"/>
      </w:rPr>
    </w:lvl>
    <w:lvl w:ilvl="7">
      <w:start w:val="0"/>
      <w:numFmt w:val="bullet"/>
      <w:lvlText w:val="•"/>
      <w:lvlJc w:val="left"/>
      <w:pPr>
        <w:ind w:left="1480" w:hanging="214"/>
      </w:pPr>
      <w:rPr>
        <w:rFonts w:hint="default"/>
        <w:lang w:val="zh-CN" w:eastAsia="zh-CN" w:bidi="zh-CN"/>
      </w:rPr>
    </w:lvl>
    <w:lvl w:ilvl="8">
      <w:start w:val="0"/>
      <w:numFmt w:val="bullet"/>
      <w:lvlText w:val="•"/>
      <w:lvlJc w:val="left"/>
      <w:pPr>
        <w:ind w:left="1660" w:hanging="214"/>
      </w:pPr>
      <w:rPr>
        <w:rFonts w:hint="default"/>
        <w:lang w:val="zh-CN" w:eastAsia="zh-CN" w:bidi="zh-CN"/>
      </w:rPr>
    </w:lvl>
  </w:abstractNum>
  <w:abstractNum w:abstractNumId="319">
    <w:multiLevelType w:val="hybridMultilevel"/>
    <w:lvl w:ilvl="0">
      <w:start w:val="1"/>
      <w:numFmt w:val="decimal"/>
      <w:lvlText w:val="%1."/>
      <w:lvlJc w:val="left"/>
      <w:pPr>
        <w:ind w:left="222" w:hanging="214"/>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00" w:hanging="214"/>
      </w:pPr>
      <w:rPr>
        <w:rFonts w:hint="default"/>
        <w:lang w:val="zh-CN" w:eastAsia="zh-CN" w:bidi="zh-CN"/>
      </w:rPr>
    </w:lvl>
    <w:lvl w:ilvl="2">
      <w:start w:val="0"/>
      <w:numFmt w:val="bullet"/>
      <w:lvlText w:val="•"/>
      <w:lvlJc w:val="left"/>
      <w:pPr>
        <w:ind w:left="580" w:hanging="214"/>
      </w:pPr>
      <w:rPr>
        <w:rFonts w:hint="default"/>
        <w:lang w:val="zh-CN" w:eastAsia="zh-CN" w:bidi="zh-CN"/>
      </w:rPr>
    </w:lvl>
    <w:lvl w:ilvl="3">
      <w:start w:val="0"/>
      <w:numFmt w:val="bullet"/>
      <w:lvlText w:val="•"/>
      <w:lvlJc w:val="left"/>
      <w:pPr>
        <w:ind w:left="760" w:hanging="214"/>
      </w:pPr>
      <w:rPr>
        <w:rFonts w:hint="default"/>
        <w:lang w:val="zh-CN" w:eastAsia="zh-CN" w:bidi="zh-CN"/>
      </w:rPr>
    </w:lvl>
    <w:lvl w:ilvl="4">
      <w:start w:val="0"/>
      <w:numFmt w:val="bullet"/>
      <w:lvlText w:val="•"/>
      <w:lvlJc w:val="left"/>
      <w:pPr>
        <w:ind w:left="940" w:hanging="214"/>
      </w:pPr>
      <w:rPr>
        <w:rFonts w:hint="default"/>
        <w:lang w:val="zh-CN" w:eastAsia="zh-CN" w:bidi="zh-CN"/>
      </w:rPr>
    </w:lvl>
    <w:lvl w:ilvl="5">
      <w:start w:val="0"/>
      <w:numFmt w:val="bullet"/>
      <w:lvlText w:val="•"/>
      <w:lvlJc w:val="left"/>
      <w:pPr>
        <w:ind w:left="1120" w:hanging="214"/>
      </w:pPr>
      <w:rPr>
        <w:rFonts w:hint="default"/>
        <w:lang w:val="zh-CN" w:eastAsia="zh-CN" w:bidi="zh-CN"/>
      </w:rPr>
    </w:lvl>
    <w:lvl w:ilvl="6">
      <w:start w:val="0"/>
      <w:numFmt w:val="bullet"/>
      <w:lvlText w:val="•"/>
      <w:lvlJc w:val="left"/>
      <w:pPr>
        <w:ind w:left="1300" w:hanging="214"/>
      </w:pPr>
      <w:rPr>
        <w:rFonts w:hint="default"/>
        <w:lang w:val="zh-CN" w:eastAsia="zh-CN" w:bidi="zh-CN"/>
      </w:rPr>
    </w:lvl>
    <w:lvl w:ilvl="7">
      <w:start w:val="0"/>
      <w:numFmt w:val="bullet"/>
      <w:lvlText w:val="•"/>
      <w:lvlJc w:val="left"/>
      <w:pPr>
        <w:ind w:left="1480" w:hanging="214"/>
      </w:pPr>
      <w:rPr>
        <w:rFonts w:hint="default"/>
        <w:lang w:val="zh-CN" w:eastAsia="zh-CN" w:bidi="zh-CN"/>
      </w:rPr>
    </w:lvl>
    <w:lvl w:ilvl="8">
      <w:start w:val="0"/>
      <w:numFmt w:val="bullet"/>
      <w:lvlText w:val="•"/>
      <w:lvlJc w:val="left"/>
      <w:pPr>
        <w:ind w:left="1660" w:hanging="214"/>
      </w:pPr>
      <w:rPr>
        <w:rFonts w:hint="default"/>
        <w:lang w:val="zh-CN" w:eastAsia="zh-CN" w:bidi="zh-CN"/>
      </w:rPr>
    </w:lvl>
  </w:abstractNum>
  <w:abstractNum w:abstractNumId="318">
    <w:multiLevelType w:val="hybridMultilevel"/>
    <w:lvl w:ilvl="0">
      <w:start w:val="1"/>
      <w:numFmt w:val="decimal"/>
      <w:lvlText w:val="%1."/>
      <w:lvlJc w:val="left"/>
      <w:pPr>
        <w:ind w:left="222" w:hanging="214"/>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00" w:hanging="214"/>
      </w:pPr>
      <w:rPr>
        <w:rFonts w:hint="default"/>
        <w:lang w:val="zh-CN" w:eastAsia="zh-CN" w:bidi="zh-CN"/>
      </w:rPr>
    </w:lvl>
    <w:lvl w:ilvl="2">
      <w:start w:val="0"/>
      <w:numFmt w:val="bullet"/>
      <w:lvlText w:val="•"/>
      <w:lvlJc w:val="left"/>
      <w:pPr>
        <w:ind w:left="580" w:hanging="214"/>
      </w:pPr>
      <w:rPr>
        <w:rFonts w:hint="default"/>
        <w:lang w:val="zh-CN" w:eastAsia="zh-CN" w:bidi="zh-CN"/>
      </w:rPr>
    </w:lvl>
    <w:lvl w:ilvl="3">
      <w:start w:val="0"/>
      <w:numFmt w:val="bullet"/>
      <w:lvlText w:val="•"/>
      <w:lvlJc w:val="left"/>
      <w:pPr>
        <w:ind w:left="760" w:hanging="214"/>
      </w:pPr>
      <w:rPr>
        <w:rFonts w:hint="default"/>
        <w:lang w:val="zh-CN" w:eastAsia="zh-CN" w:bidi="zh-CN"/>
      </w:rPr>
    </w:lvl>
    <w:lvl w:ilvl="4">
      <w:start w:val="0"/>
      <w:numFmt w:val="bullet"/>
      <w:lvlText w:val="•"/>
      <w:lvlJc w:val="left"/>
      <w:pPr>
        <w:ind w:left="940" w:hanging="214"/>
      </w:pPr>
      <w:rPr>
        <w:rFonts w:hint="default"/>
        <w:lang w:val="zh-CN" w:eastAsia="zh-CN" w:bidi="zh-CN"/>
      </w:rPr>
    </w:lvl>
    <w:lvl w:ilvl="5">
      <w:start w:val="0"/>
      <w:numFmt w:val="bullet"/>
      <w:lvlText w:val="•"/>
      <w:lvlJc w:val="left"/>
      <w:pPr>
        <w:ind w:left="1120" w:hanging="214"/>
      </w:pPr>
      <w:rPr>
        <w:rFonts w:hint="default"/>
        <w:lang w:val="zh-CN" w:eastAsia="zh-CN" w:bidi="zh-CN"/>
      </w:rPr>
    </w:lvl>
    <w:lvl w:ilvl="6">
      <w:start w:val="0"/>
      <w:numFmt w:val="bullet"/>
      <w:lvlText w:val="•"/>
      <w:lvlJc w:val="left"/>
      <w:pPr>
        <w:ind w:left="1300" w:hanging="214"/>
      </w:pPr>
      <w:rPr>
        <w:rFonts w:hint="default"/>
        <w:lang w:val="zh-CN" w:eastAsia="zh-CN" w:bidi="zh-CN"/>
      </w:rPr>
    </w:lvl>
    <w:lvl w:ilvl="7">
      <w:start w:val="0"/>
      <w:numFmt w:val="bullet"/>
      <w:lvlText w:val="•"/>
      <w:lvlJc w:val="left"/>
      <w:pPr>
        <w:ind w:left="1480" w:hanging="214"/>
      </w:pPr>
      <w:rPr>
        <w:rFonts w:hint="default"/>
        <w:lang w:val="zh-CN" w:eastAsia="zh-CN" w:bidi="zh-CN"/>
      </w:rPr>
    </w:lvl>
    <w:lvl w:ilvl="8">
      <w:start w:val="0"/>
      <w:numFmt w:val="bullet"/>
      <w:lvlText w:val="•"/>
      <w:lvlJc w:val="left"/>
      <w:pPr>
        <w:ind w:left="1660" w:hanging="214"/>
      </w:pPr>
      <w:rPr>
        <w:rFonts w:hint="default"/>
        <w:lang w:val="zh-CN" w:eastAsia="zh-CN" w:bidi="zh-CN"/>
      </w:rPr>
    </w:lvl>
  </w:abstractNum>
  <w:abstractNum w:abstractNumId="317">
    <w:multiLevelType w:val="hybridMultilevel"/>
    <w:lvl w:ilvl="0">
      <w:start w:val="1"/>
      <w:numFmt w:val="decimal"/>
      <w:lvlText w:val="%1."/>
      <w:lvlJc w:val="left"/>
      <w:pPr>
        <w:ind w:left="222" w:hanging="214"/>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00" w:hanging="214"/>
      </w:pPr>
      <w:rPr>
        <w:rFonts w:hint="default"/>
        <w:lang w:val="zh-CN" w:eastAsia="zh-CN" w:bidi="zh-CN"/>
      </w:rPr>
    </w:lvl>
    <w:lvl w:ilvl="2">
      <w:start w:val="0"/>
      <w:numFmt w:val="bullet"/>
      <w:lvlText w:val="•"/>
      <w:lvlJc w:val="left"/>
      <w:pPr>
        <w:ind w:left="580" w:hanging="214"/>
      </w:pPr>
      <w:rPr>
        <w:rFonts w:hint="default"/>
        <w:lang w:val="zh-CN" w:eastAsia="zh-CN" w:bidi="zh-CN"/>
      </w:rPr>
    </w:lvl>
    <w:lvl w:ilvl="3">
      <w:start w:val="0"/>
      <w:numFmt w:val="bullet"/>
      <w:lvlText w:val="•"/>
      <w:lvlJc w:val="left"/>
      <w:pPr>
        <w:ind w:left="760" w:hanging="214"/>
      </w:pPr>
      <w:rPr>
        <w:rFonts w:hint="default"/>
        <w:lang w:val="zh-CN" w:eastAsia="zh-CN" w:bidi="zh-CN"/>
      </w:rPr>
    </w:lvl>
    <w:lvl w:ilvl="4">
      <w:start w:val="0"/>
      <w:numFmt w:val="bullet"/>
      <w:lvlText w:val="•"/>
      <w:lvlJc w:val="left"/>
      <w:pPr>
        <w:ind w:left="940" w:hanging="214"/>
      </w:pPr>
      <w:rPr>
        <w:rFonts w:hint="default"/>
        <w:lang w:val="zh-CN" w:eastAsia="zh-CN" w:bidi="zh-CN"/>
      </w:rPr>
    </w:lvl>
    <w:lvl w:ilvl="5">
      <w:start w:val="0"/>
      <w:numFmt w:val="bullet"/>
      <w:lvlText w:val="•"/>
      <w:lvlJc w:val="left"/>
      <w:pPr>
        <w:ind w:left="1120" w:hanging="214"/>
      </w:pPr>
      <w:rPr>
        <w:rFonts w:hint="default"/>
        <w:lang w:val="zh-CN" w:eastAsia="zh-CN" w:bidi="zh-CN"/>
      </w:rPr>
    </w:lvl>
    <w:lvl w:ilvl="6">
      <w:start w:val="0"/>
      <w:numFmt w:val="bullet"/>
      <w:lvlText w:val="•"/>
      <w:lvlJc w:val="left"/>
      <w:pPr>
        <w:ind w:left="1300" w:hanging="214"/>
      </w:pPr>
      <w:rPr>
        <w:rFonts w:hint="default"/>
        <w:lang w:val="zh-CN" w:eastAsia="zh-CN" w:bidi="zh-CN"/>
      </w:rPr>
    </w:lvl>
    <w:lvl w:ilvl="7">
      <w:start w:val="0"/>
      <w:numFmt w:val="bullet"/>
      <w:lvlText w:val="•"/>
      <w:lvlJc w:val="left"/>
      <w:pPr>
        <w:ind w:left="1480" w:hanging="214"/>
      </w:pPr>
      <w:rPr>
        <w:rFonts w:hint="default"/>
        <w:lang w:val="zh-CN" w:eastAsia="zh-CN" w:bidi="zh-CN"/>
      </w:rPr>
    </w:lvl>
    <w:lvl w:ilvl="8">
      <w:start w:val="0"/>
      <w:numFmt w:val="bullet"/>
      <w:lvlText w:val="•"/>
      <w:lvlJc w:val="left"/>
      <w:pPr>
        <w:ind w:left="1660" w:hanging="214"/>
      </w:pPr>
      <w:rPr>
        <w:rFonts w:hint="default"/>
        <w:lang w:val="zh-CN" w:eastAsia="zh-CN" w:bidi="zh-CN"/>
      </w:rPr>
    </w:lvl>
  </w:abstractNum>
  <w:abstractNum w:abstractNumId="316">
    <w:multiLevelType w:val="hybridMultilevel"/>
    <w:lvl w:ilvl="0">
      <w:start w:val="1"/>
      <w:numFmt w:val="decimal"/>
      <w:lvlText w:val="%1."/>
      <w:lvlJc w:val="left"/>
      <w:pPr>
        <w:ind w:left="222" w:hanging="214"/>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00" w:hanging="214"/>
      </w:pPr>
      <w:rPr>
        <w:rFonts w:hint="default"/>
        <w:lang w:val="zh-CN" w:eastAsia="zh-CN" w:bidi="zh-CN"/>
      </w:rPr>
    </w:lvl>
    <w:lvl w:ilvl="2">
      <w:start w:val="0"/>
      <w:numFmt w:val="bullet"/>
      <w:lvlText w:val="•"/>
      <w:lvlJc w:val="left"/>
      <w:pPr>
        <w:ind w:left="580" w:hanging="214"/>
      </w:pPr>
      <w:rPr>
        <w:rFonts w:hint="default"/>
        <w:lang w:val="zh-CN" w:eastAsia="zh-CN" w:bidi="zh-CN"/>
      </w:rPr>
    </w:lvl>
    <w:lvl w:ilvl="3">
      <w:start w:val="0"/>
      <w:numFmt w:val="bullet"/>
      <w:lvlText w:val="•"/>
      <w:lvlJc w:val="left"/>
      <w:pPr>
        <w:ind w:left="760" w:hanging="214"/>
      </w:pPr>
      <w:rPr>
        <w:rFonts w:hint="default"/>
        <w:lang w:val="zh-CN" w:eastAsia="zh-CN" w:bidi="zh-CN"/>
      </w:rPr>
    </w:lvl>
    <w:lvl w:ilvl="4">
      <w:start w:val="0"/>
      <w:numFmt w:val="bullet"/>
      <w:lvlText w:val="•"/>
      <w:lvlJc w:val="left"/>
      <w:pPr>
        <w:ind w:left="940" w:hanging="214"/>
      </w:pPr>
      <w:rPr>
        <w:rFonts w:hint="default"/>
        <w:lang w:val="zh-CN" w:eastAsia="zh-CN" w:bidi="zh-CN"/>
      </w:rPr>
    </w:lvl>
    <w:lvl w:ilvl="5">
      <w:start w:val="0"/>
      <w:numFmt w:val="bullet"/>
      <w:lvlText w:val="•"/>
      <w:lvlJc w:val="left"/>
      <w:pPr>
        <w:ind w:left="1120" w:hanging="214"/>
      </w:pPr>
      <w:rPr>
        <w:rFonts w:hint="default"/>
        <w:lang w:val="zh-CN" w:eastAsia="zh-CN" w:bidi="zh-CN"/>
      </w:rPr>
    </w:lvl>
    <w:lvl w:ilvl="6">
      <w:start w:val="0"/>
      <w:numFmt w:val="bullet"/>
      <w:lvlText w:val="•"/>
      <w:lvlJc w:val="left"/>
      <w:pPr>
        <w:ind w:left="1300" w:hanging="214"/>
      </w:pPr>
      <w:rPr>
        <w:rFonts w:hint="default"/>
        <w:lang w:val="zh-CN" w:eastAsia="zh-CN" w:bidi="zh-CN"/>
      </w:rPr>
    </w:lvl>
    <w:lvl w:ilvl="7">
      <w:start w:val="0"/>
      <w:numFmt w:val="bullet"/>
      <w:lvlText w:val="•"/>
      <w:lvlJc w:val="left"/>
      <w:pPr>
        <w:ind w:left="1480" w:hanging="214"/>
      </w:pPr>
      <w:rPr>
        <w:rFonts w:hint="default"/>
        <w:lang w:val="zh-CN" w:eastAsia="zh-CN" w:bidi="zh-CN"/>
      </w:rPr>
    </w:lvl>
    <w:lvl w:ilvl="8">
      <w:start w:val="0"/>
      <w:numFmt w:val="bullet"/>
      <w:lvlText w:val="•"/>
      <w:lvlJc w:val="left"/>
      <w:pPr>
        <w:ind w:left="1660" w:hanging="214"/>
      </w:pPr>
      <w:rPr>
        <w:rFonts w:hint="default"/>
        <w:lang w:val="zh-CN" w:eastAsia="zh-CN" w:bidi="zh-CN"/>
      </w:rPr>
    </w:lvl>
  </w:abstractNum>
  <w:abstractNum w:abstractNumId="315">
    <w:multiLevelType w:val="hybridMultilevel"/>
    <w:lvl w:ilvl="0">
      <w:start w:val="1"/>
      <w:numFmt w:val="decimal"/>
      <w:lvlText w:val="%1."/>
      <w:lvlJc w:val="left"/>
      <w:pPr>
        <w:ind w:left="222" w:hanging="214"/>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00" w:hanging="214"/>
      </w:pPr>
      <w:rPr>
        <w:rFonts w:hint="default"/>
        <w:lang w:val="zh-CN" w:eastAsia="zh-CN" w:bidi="zh-CN"/>
      </w:rPr>
    </w:lvl>
    <w:lvl w:ilvl="2">
      <w:start w:val="0"/>
      <w:numFmt w:val="bullet"/>
      <w:lvlText w:val="•"/>
      <w:lvlJc w:val="left"/>
      <w:pPr>
        <w:ind w:left="580" w:hanging="214"/>
      </w:pPr>
      <w:rPr>
        <w:rFonts w:hint="default"/>
        <w:lang w:val="zh-CN" w:eastAsia="zh-CN" w:bidi="zh-CN"/>
      </w:rPr>
    </w:lvl>
    <w:lvl w:ilvl="3">
      <w:start w:val="0"/>
      <w:numFmt w:val="bullet"/>
      <w:lvlText w:val="•"/>
      <w:lvlJc w:val="left"/>
      <w:pPr>
        <w:ind w:left="760" w:hanging="214"/>
      </w:pPr>
      <w:rPr>
        <w:rFonts w:hint="default"/>
        <w:lang w:val="zh-CN" w:eastAsia="zh-CN" w:bidi="zh-CN"/>
      </w:rPr>
    </w:lvl>
    <w:lvl w:ilvl="4">
      <w:start w:val="0"/>
      <w:numFmt w:val="bullet"/>
      <w:lvlText w:val="•"/>
      <w:lvlJc w:val="left"/>
      <w:pPr>
        <w:ind w:left="940" w:hanging="214"/>
      </w:pPr>
      <w:rPr>
        <w:rFonts w:hint="default"/>
        <w:lang w:val="zh-CN" w:eastAsia="zh-CN" w:bidi="zh-CN"/>
      </w:rPr>
    </w:lvl>
    <w:lvl w:ilvl="5">
      <w:start w:val="0"/>
      <w:numFmt w:val="bullet"/>
      <w:lvlText w:val="•"/>
      <w:lvlJc w:val="left"/>
      <w:pPr>
        <w:ind w:left="1120" w:hanging="214"/>
      </w:pPr>
      <w:rPr>
        <w:rFonts w:hint="default"/>
        <w:lang w:val="zh-CN" w:eastAsia="zh-CN" w:bidi="zh-CN"/>
      </w:rPr>
    </w:lvl>
    <w:lvl w:ilvl="6">
      <w:start w:val="0"/>
      <w:numFmt w:val="bullet"/>
      <w:lvlText w:val="•"/>
      <w:lvlJc w:val="left"/>
      <w:pPr>
        <w:ind w:left="1300" w:hanging="214"/>
      </w:pPr>
      <w:rPr>
        <w:rFonts w:hint="default"/>
        <w:lang w:val="zh-CN" w:eastAsia="zh-CN" w:bidi="zh-CN"/>
      </w:rPr>
    </w:lvl>
    <w:lvl w:ilvl="7">
      <w:start w:val="0"/>
      <w:numFmt w:val="bullet"/>
      <w:lvlText w:val="•"/>
      <w:lvlJc w:val="left"/>
      <w:pPr>
        <w:ind w:left="1480" w:hanging="214"/>
      </w:pPr>
      <w:rPr>
        <w:rFonts w:hint="default"/>
        <w:lang w:val="zh-CN" w:eastAsia="zh-CN" w:bidi="zh-CN"/>
      </w:rPr>
    </w:lvl>
    <w:lvl w:ilvl="8">
      <w:start w:val="0"/>
      <w:numFmt w:val="bullet"/>
      <w:lvlText w:val="•"/>
      <w:lvlJc w:val="left"/>
      <w:pPr>
        <w:ind w:left="1660" w:hanging="214"/>
      </w:pPr>
      <w:rPr>
        <w:rFonts w:hint="default"/>
        <w:lang w:val="zh-CN" w:eastAsia="zh-CN" w:bidi="zh-CN"/>
      </w:rPr>
    </w:lvl>
  </w:abstractNum>
  <w:abstractNum w:abstractNumId="314">
    <w:multiLevelType w:val="hybridMultilevel"/>
    <w:lvl w:ilvl="0">
      <w:start w:val="1"/>
      <w:numFmt w:val="decimal"/>
      <w:lvlText w:val="%1."/>
      <w:lvlJc w:val="left"/>
      <w:pPr>
        <w:ind w:left="222" w:hanging="214"/>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00" w:hanging="214"/>
      </w:pPr>
      <w:rPr>
        <w:rFonts w:hint="default"/>
        <w:lang w:val="zh-CN" w:eastAsia="zh-CN" w:bidi="zh-CN"/>
      </w:rPr>
    </w:lvl>
    <w:lvl w:ilvl="2">
      <w:start w:val="0"/>
      <w:numFmt w:val="bullet"/>
      <w:lvlText w:val="•"/>
      <w:lvlJc w:val="left"/>
      <w:pPr>
        <w:ind w:left="580" w:hanging="214"/>
      </w:pPr>
      <w:rPr>
        <w:rFonts w:hint="default"/>
        <w:lang w:val="zh-CN" w:eastAsia="zh-CN" w:bidi="zh-CN"/>
      </w:rPr>
    </w:lvl>
    <w:lvl w:ilvl="3">
      <w:start w:val="0"/>
      <w:numFmt w:val="bullet"/>
      <w:lvlText w:val="•"/>
      <w:lvlJc w:val="left"/>
      <w:pPr>
        <w:ind w:left="760" w:hanging="214"/>
      </w:pPr>
      <w:rPr>
        <w:rFonts w:hint="default"/>
        <w:lang w:val="zh-CN" w:eastAsia="zh-CN" w:bidi="zh-CN"/>
      </w:rPr>
    </w:lvl>
    <w:lvl w:ilvl="4">
      <w:start w:val="0"/>
      <w:numFmt w:val="bullet"/>
      <w:lvlText w:val="•"/>
      <w:lvlJc w:val="left"/>
      <w:pPr>
        <w:ind w:left="940" w:hanging="214"/>
      </w:pPr>
      <w:rPr>
        <w:rFonts w:hint="default"/>
        <w:lang w:val="zh-CN" w:eastAsia="zh-CN" w:bidi="zh-CN"/>
      </w:rPr>
    </w:lvl>
    <w:lvl w:ilvl="5">
      <w:start w:val="0"/>
      <w:numFmt w:val="bullet"/>
      <w:lvlText w:val="•"/>
      <w:lvlJc w:val="left"/>
      <w:pPr>
        <w:ind w:left="1120" w:hanging="214"/>
      </w:pPr>
      <w:rPr>
        <w:rFonts w:hint="default"/>
        <w:lang w:val="zh-CN" w:eastAsia="zh-CN" w:bidi="zh-CN"/>
      </w:rPr>
    </w:lvl>
    <w:lvl w:ilvl="6">
      <w:start w:val="0"/>
      <w:numFmt w:val="bullet"/>
      <w:lvlText w:val="•"/>
      <w:lvlJc w:val="left"/>
      <w:pPr>
        <w:ind w:left="1300" w:hanging="214"/>
      </w:pPr>
      <w:rPr>
        <w:rFonts w:hint="default"/>
        <w:lang w:val="zh-CN" w:eastAsia="zh-CN" w:bidi="zh-CN"/>
      </w:rPr>
    </w:lvl>
    <w:lvl w:ilvl="7">
      <w:start w:val="0"/>
      <w:numFmt w:val="bullet"/>
      <w:lvlText w:val="•"/>
      <w:lvlJc w:val="left"/>
      <w:pPr>
        <w:ind w:left="1480" w:hanging="214"/>
      </w:pPr>
      <w:rPr>
        <w:rFonts w:hint="default"/>
        <w:lang w:val="zh-CN" w:eastAsia="zh-CN" w:bidi="zh-CN"/>
      </w:rPr>
    </w:lvl>
    <w:lvl w:ilvl="8">
      <w:start w:val="0"/>
      <w:numFmt w:val="bullet"/>
      <w:lvlText w:val="•"/>
      <w:lvlJc w:val="left"/>
      <w:pPr>
        <w:ind w:left="1660" w:hanging="214"/>
      </w:pPr>
      <w:rPr>
        <w:rFonts w:hint="default"/>
        <w:lang w:val="zh-CN" w:eastAsia="zh-CN" w:bidi="zh-CN"/>
      </w:rPr>
    </w:lvl>
  </w:abstractNum>
  <w:abstractNum w:abstractNumId="313">
    <w:multiLevelType w:val="hybridMultilevel"/>
    <w:lvl w:ilvl="0">
      <w:start w:val="1"/>
      <w:numFmt w:val="decimal"/>
      <w:lvlText w:val="%1."/>
      <w:lvlJc w:val="left"/>
      <w:pPr>
        <w:ind w:left="222" w:hanging="214"/>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00" w:hanging="214"/>
      </w:pPr>
      <w:rPr>
        <w:rFonts w:hint="default"/>
        <w:lang w:val="zh-CN" w:eastAsia="zh-CN" w:bidi="zh-CN"/>
      </w:rPr>
    </w:lvl>
    <w:lvl w:ilvl="2">
      <w:start w:val="0"/>
      <w:numFmt w:val="bullet"/>
      <w:lvlText w:val="•"/>
      <w:lvlJc w:val="left"/>
      <w:pPr>
        <w:ind w:left="580" w:hanging="214"/>
      </w:pPr>
      <w:rPr>
        <w:rFonts w:hint="default"/>
        <w:lang w:val="zh-CN" w:eastAsia="zh-CN" w:bidi="zh-CN"/>
      </w:rPr>
    </w:lvl>
    <w:lvl w:ilvl="3">
      <w:start w:val="0"/>
      <w:numFmt w:val="bullet"/>
      <w:lvlText w:val="•"/>
      <w:lvlJc w:val="left"/>
      <w:pPr>
        <w:ind w:left="760" w:hanging="214"/>
      </w:pPr>
      <w:rPr>
        <w:rFonts w:hint="default"/>
        <w:lang w:val="zh-CN" w:eastAsia="zh-CN" w:bidi="zh-CN"/>
      </w:rPr>
    </w:lvl>
    <w:lvl w:ilvl="4">
      <w:start w:val="0"/>
      <w:numFmt w:val="bullet"/>
      <w:lvlText w:val="•"/>
      <w:lvlJc w:val="left"/>
      <w:pPr>
        <w:ind w:left="940" w:hanging="214"/>
      </w:pPr>
      <w:rPr>
        <w:rFonts w:hint="default"/>
        <w:lang w:val="zh-CN" w:eastAsia="zh-CN" w:bidi="zh-CN"/>
      </w:rPr>
    </w:lvl>
    <w:lvl w:ilvl="5">
      <w:start w:val="0"/>
      <w:numFmt w:val="bullet"/>
      <w:lvlText w:val="•"/>
      <w:lvlJc w:val="left"/>
      <w:pPr>
        <w:ind w:left="1120" w:hanging="214"/>
      </w:pPr>
      <w:rPr>
        <w:rFonts w:hint="default"/>
        <w:lang w:val="zh-CN" w:eastAsia="zh-CN" w:bidi="zh-CN"/>
      </w:rPr>
    </w:lvl>
    <w:lvl w:ilvl="6">
      <w:start w:val="0"/>
      <w:numFmt w:val="bullet"/>
      <w:lvlText w:val="•"/>
      <w:lvlJc w:val="left"/>
      <w:pPr>
        <w:ind w:left="1300" w:hanging="214"/>
      </w:pPr>
      <w:rPr>
        <w:rFonts w:hint="default"/>
        <w:lang w:val="zh-CN" w:eastAsia="zh-CN" w:bidi="zh-CN"/>
      </w:rPr>
    </w:lvl>
    <w:lvl w:ilvl="7">
      <w:start w:val="0"/>
      <w:numFmt w:val="bullet"/>
      <w:lvlText w:val="•"/>
      <w:lvlJc w:val="left"/>
      <w:pPr>
        <w:ind w:left="1480" w:hanging="214"/>
      </w:pPr>
      <w:rPr>
        <w:rFonts w:hint="default"/>
        <w:lang w:val="zh-CN" w:eastAsia="zh-CN" w:bidi="zh-CN"/>
      </w:rPr>
    </w:lvl>
    <w:lvl w:ilvl="8">
      <w:start w:val="0"/>
      <w:numFmt w:val="bullet"/>
      <w:lvlText w:val="•"/>
      <w:lvlJc w:val="left"/>
      <w:pPr>
        <w:ind w:left="1660" w:hanging="214"/>
      </w:pPr>
      <w:rPr>
        <w:rFonts w:hint="default"/>
        <w:lang w:val="zh-CN" w:eastAsia="zh-CN" w:bidi="zh-CN"/>
      </w:rPr>
    </w:lvl>
  </w:abstractNum>
  <w:abstractNum w:abstractNumId="312">
    <w:multiLevelType w:val="hybridMultilevel"/>
    <w:lvl w:ilvl="0">
      <w:start w:val="1"/>
      <w:numFmt w:val="decimal"/>
      <w:lvlText w:val="%1."/>
      <w:lvlJc w:val="left"/>
      <w:pPr>
        <w:ind w:left="222" w:hanging="214"/>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00" w:hanging="214"/>
      </w:pPr>
      <w:rPr>
        <w:rFonts w:hint="default"/>
        <w:lang w:val="zh-CN" w:eastAsia="zh-CN" w:bidi="zh-CN"/>
      </w:rPr>
    </w:lvl>
    <w:lvl w:ilvl="2">
      <w:start w:val="0"/>
      <w:numFmt w:val="bullet"/>
      <w:lvlText w:val="•"/>
      <w:lvlJc w:val="left"/>
      <w:pPr>
        <w:ind w:left="580" w:hanging="214"/>
      </w:pPr>
      <w:rPr>
        <w:rFonts w:hint="default"/>
        <w:lang w:val="zh-CN" w:eastAsia="zh-CN" w:bidi="zh-CN"/>
      </w:rPr>
    </w:lvl>
    <w:lvl w:ilvl="3">
      <w:start w:val="0"/>
      <w:numFmt w:val="bullet"/>
      <w:lvlText w:val="•"/>
      <w:lvlJc w:val="left"/>
      <w:pPr>
        <w:ind w:left="760" w:hanging="214"/>
      </w:pPr>
      <w:rPr>
        <w:rFonts w:hint="default"/>
        <w:lang w:val="zh-CN" w:eastAsia="zh-CN" w:bidi="zh-CN"/>
      </w:rPr>
    </w:lvl>
    <w:lvl w:ilvl="4">
      <w:start w:val="0"/>
      <w:numFmt w:val="bullet"/>
      <w:lvlText w:val="•"/>
      <w:lvlJc w:val="left"/>
      <w:pPr>
        <w:ind w:left="940" w:hanging="214"/>
      </w:pPr>
      <w:rPr>
        <w:rFonts w:hint="default"/>
        <w:lang w:val="zh-CN" w:eastAsia="zh-CN" w:bidi="zh-CN"/>
      </w:rPr>
    </w:lvl>
    <w:lvl w:ilvl="5">
      <w:start w:val="0"/>
      <w:numFmt w:val="bullet"/>
      <w:lvlText w:val="•"/>
      <w:lvlJc w:val="left"/>
      <w:pPr>
        <w:ind w:left="1120" w:hanging="214"/>
      </w:pPr>
      <w:rPr>
        <w:rFonts w:hint="default"/>
        <w:lang w:val="zh-CN" w:eastAsia="zh-CN" w:bidi="zh-CN"/>
      </w:rPr>
    </w:lvl>
    <w:lvl w:ilvl="6">
      <w:start w:val="0"/>
      <w:numFmt w:val="bullet"/>
      <w:lvlText w:val="•"/>
      <w:lvlJc w:val="left"/>
      <w:pPr>
        <w:ind w:left="1300" w:hanging="214"/>
      </w:pPr>
      <w:rPr>
        <w:rFonts w:hint="default"/>
        <w:lang w:val="zh-CN" w:eastAsia="zh-CN" w:bidi="zh-CN"/>
      </w:rPr>
    </w:lvl>
    <w:lvl w:ilvl="7">
      <w:start w:val="0"/>
      <w:numFmt w:val="bullet"/>
      <w:lvlText w:val="•"/>
      <w:lvlJc w:val="left"/>
      <w:pPr>
        <w:ind w:left="1480" w:hanging="214"/>
      </w:pPr>
      <w:rPr>
        <w:rFonts w:hint="default"/>
        <w:lang w:val="zh-CN" w:eastAsia="zh-CN" w:bidi="zh-CN"/>
      </w:rPr>
    </w:lvl>
    <w:lvl w:ilvl="8">
      <w:start w:val="0"/>
      <w:numFmt w:val="bullet"/>
      <w:lvlText w:val="•"/>
      <w:lvlJc w:val="left"/>
      <w:pPr>
        <w:ind w:left="1660" w:hanging="214"/>
      </w:pPr>
      <w:rPr>
        <w:rFonts w:hint="default"/>
        <w:lang w:val="zh-CN" w:eastAsia="zh-CN" w:bidi="zh-CN"/>
      </w:rPr>
    </w:lvl>
  </w:abstractNum>
  <w:abstractNum w:abstractNumId="311">
    <w:multiLevelType w:val="hybridMultilevel"/>
    <w:lvl w:ilvl="0">
      <w:start w:val="1"/>
      <w:numFmt w:val="decimal"/>
      <w:lvlText w:val="%1."/>
      <w:lvlJc w:val="left"/>
      <w:pPr>
        <w:ind w:left="222" w:hanging="214"/>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00" w:hanging="214"/>
      </w:pPr>
      <w:rPr>
        <w:rFonts w:hint="default"/>
        <w:lang w:val="zh-CN" w:eastAsia="zh-CN" w:bidi="zh-CN"/>
      </w:rPr>
    </w:lvl>
    <w:lvl w:ilvl="2">
      <w:start w:val="0"/>
      <w:numFmt w:val="bullet"/>
      <w:lvlText w:val="•"/>
      <w:lvlJc w:val="left"/>
      <w:pPr>
        <w:ind w:left="580" w:hanging="214"/>
      </w:pPr>
      <w:rPr>
        <w:rFonts w:hint="default"/>
        <w:lang w:val="zh-CN" w:eastAsia="zh-CN" w:bidi="zh-CN"/>
      </w:rPr>
    </w:lvl>
    <w:lvl w:ilvl="3">
      <w:start w:val="0"/>
      <w:numFmt w:val="bullet"/>
      <w:lvlText w:val="•"/>
      <w:lvlJc w:val="left"/>
      <w:pPr>
        <w:ind w:left="760" w:hanging="214"/>
      </w:pPr>
      <w:rPr>
        <w:rFonts w:hint="default"/>
        <w:lang w:val="zh-CN" w:eastAsia="zh-CN" w:bidi="zh-CN"/>
      </w:rPr>
    </w:lvl>
    <w:lvl w:ilvl="4">
      <w:start w:val="0"/>
      <w:numFmt w:val="bullet"/>
      <w:lvlText w:val="•"/>
      <w:lvlJc w:val="left"/>
      <w:pPr>
        <w:ind w:left="940" w:hanging="214"/>
      </w:pPr>
      <w:rPr>
        <w:rFonts w:hint="default"/>
        <w:lang w:val="zh-CN" w:eastAsia="zh-CN" w:bidi="zh-CN"/>
      </w:rPr>
    </w:lvl>
    <w:lvl w:ilvl="5">
      <w:start w:val="0"/>
      <w:numFmt w:val="bullet"/>
      <w:lvlText w:val="•"/>
      <w:lvlJc w:val="left"/>
      <w:pPr>
        <w:ind w:left="1120" w:hanging="214"/>
      </w:pPr>
      <w:rPr>
        <w:rFonts w:hint="default"/>
        <w:lang w:val="zh-CN" w:eastAsia="zh-CN" w:bidi="zh-CN"/>
      </w:rPr>
    </w:lvl>
    <w:lvl w:ilvl="6">
      <w:start w:val="0"/>
      <w:numFmt w:val="bullet"/>
      <w:lvlText w:val="•"/>
      <w:lvlJc w:val="left"/>
      <w:pPr>
        <w:ind w:left="1300" w:hanging="214"/>
      </w:pPr>
      <w:rPr>
        <w:rFonts w:hint="default"/>
        <w:lang w:val="zh-CN" w:eastAsia="zh-CN" w:bidi="zh-CN"/>
      </w:rPr>
    </w:lvl>
    <w:lvl w:ilvl="7">
      <w:start w:val="0"/>
      <w:numFmt w:val="bullet"/>
      <w:lvlText w:val="•"/>
      <w:lvlJc w:val="left"/>
      <w:pPr>
        <w:ind w:left="1480" w:hanging="214"/>
      </w:pPr>
      <w:rPr>
        <w:rFonts w:hint="default"/>
        <w:lang w:val="zh-CN" w:eastAsia="zh-CN" w:bidi="zh-CN"/>
      </w:rPr>
    </w:lvl>
    <w:lvl w:ilvl="8">
      <w:start w:val="0"/>
      <w:numFmt w:val="bullet"/>
      <w:lvlText w:val="•"/>
      <w:lvlJc w:val="left"/>
      <w:pPr>
        <w:ind w:left="1660" w:hanging="214"/>
      </w:pPr>
      <w:rPr>
        <w:rFonts w:hint="default"/>
        <w:lang w:val="zh-CN" w:eastAsia="zh-CN" w:bidi="zh-CN"/>
      </w:rPr>
    </w:lvl>
  </w:abstractNum>
  <w:abstractNum w:abstractNumId="310">
    <w:multiLevelType w:val="hybridMultilevel"/>
    <w:lvl w:ilvl="0">
      <w:start w:val="1"/>
      <w:numFmt w:val="decimal"/>
      <w:lvlText w:val="%1."/>
      <w:lvlJc w:val="left"/>
      <w:pPr>
        <w:ind w:left="222" w:hanging="214"/>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00" w:hanging="214"/>
      </w:pPr>
      <w:rPr>
        <w:rFonts w:hint="default"/>
        <w:lang w:val="zh-CN" w:eastAsia="zh-CN" w:bidi="zh-CN"/>
      </w:rPr>
    </w:lvl>
    <w:lvl w:ilvl="2">
      <w:start w:val="0"/>
      <w:numFmt w:val="bullet"/>
      <w:lvlText w:val="•"/>
      <w:lvlJc w:val="left"/>
      <w:pPr>
        <w:ind w:left="580" w:hanging="214"/>
      </w:pPr>
      <w:rPr>
        <w:rFonts w:hint="default"/>
        <w:lang w:val="zh-CN" w:eastAsia="zh-CN" w:bidi="zh-CN"/>
      </w:rPr>
    </w:lvl>
    <w:lvl w:ilvl="3">
      <w:start w:val="0"/>
      <w:numFmt w:val="bullet"/>
      <w:lvlText w:val="•"/>
      <w:lvlJc w:val="left"/>
      <w:pPr>
        <w:ind w:left="760" w:hanging="214"/>
      </w:pPr>
      <w:rPr>
        <w:rFonts w:hint="default"/>
        <w:lang w:val="zh-CN" w:eastAsia="zh-CN" w:bidi="zh-CN"/>
      </w:rPr>
    </w:lvl>
    <w:lvl w:ilvl="4">
      <w:start w:val="0"/>
      <w:numFmt w:val="bullet"/>
      <w:lvlText w:val="•"/>
      <w:lvlJc w:val="left"/>
      <w:pPr>
        <w:ind w:left="940" w:hanging="214"/>
      </w:pPr>
      <w:rPr>
        <w:rFonts w:hint="default"/>
        <w:lang w:val="zh-CN" w:eastAsia="zh-CN" w:bidi="zh-CN"/>
      </w:rPr>
    </w:lvl>
    <w:lvl w:ilvl="5">
      <w:start w:val="0"/>
      <w:numFmt w:val="bullet"/>
      <w:lvlText w:val="•"/>
      <w:lvlJc w:val="left"/>
      <w:pPr>
        <w:ind w:left="1120" w:hanging="214"/>
      </w:pPr>
      <w:rPr>
        <w:rFonts w:hint="default"/>
        <w:lang w:val="zh-CN" w:eastAsia="zh-CN" w:bidi="zh-CN"/>
      </w:rPr>
    </w:lvl>
    <w:lvl w:ilvl="6">
      <w:start w:val="0"/>
      <w:numFmt w:val="bullet"/>
      <w:lvlText w:val="•"/>
      <w:lvlJc w:val="left"/>
      <w:pPr>
        <w:ind w:left="1300" w:hanging="214"/>
      </w:pPr>
      <w:rPr>
        <w:rFonts w:hint="default"/>
        <w:lang w:val="zh-CN" w:eastAsia="zh-CN" w:bidi="zh-CN"/>
      </w:rPr>
    </w:lvl>
    <w:lvl w:ilvl="7">
      <w:start w:val="0"/>
      <w:numFmt w:val="bullet"/>
      <w:lvlText w:val="•"/>
      <w:lvlJc w:val="left"/>
      <w:pPr>
        <w:ind w:left="1480" w:hanging="214"/>
      </w:pPr>
      <w:rPr>
        <w:rFonts w:hint="default"/>
        <w:lang w:val="zh-CN" w:eastAsia="zh-CN" w:bidi="zh-CN"/>
      </w:rPr>
    </w:lvl>
    <w:lvl w:ilvl="8">
      <w:start w:val="0"/>
      <w:numFmt w:val="bullet"/>
      <w:lvlText w:val="•"/>
      <w:lvlJc w:val="left"/>
      <w:pPr>
        <w:ind w:left="1660" w:hanging="214"/>
      </w:pPr>
      <w:rPr>
        <w:rFonts w:hint="default"/>
        <w:lang w:val="zh-CN" w:eastAsia="zh-CN" w:bidi="zh-CN"/>
      </w:rPr>
    </w:lvl>
  </w:abstractNum>
  <w:abstractNum w:abstractNumId="309">
    <w:multiLevelType w:val="hybridMultilevel"/>
    <w:lvl w:ilvl="0">
      <w:start w:val="1"/>
      <w:numFmt w:val="decimal"/>
      <w:lvlText w:val="%1."/>
      <w:lvlJc w:val="left"/>
      <w:pPr>
        <w:ind w:left="222" w:hanging="214"/>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00" w:hanging="214"/>
      </w:pPr>
      <w:rPr>
        <w:rFonts w:hint="default"/>
        <w:lang w:val="zh-CN" w:eastAsia="zh-CN" w:bidi="zh-CN"/>
      </w:rPr>
    </w:lvl>
    <w:lvl w:ilvl="2">
      <w:start w:val="0"/>
      <w:numFmt w:val="bullet"/>
      <w:lvlText w:val="•"/>
      <w:lvlJc w:val="left"/>
      <w:pPr>
        <w:ind w:left="580" w:hanging="214"/>
      </w:pPr>
      <w:rPr>
        <w:rFonts w:hint="default"/>
        <w:lang w:val="zh-CN" w:eastAsia="zh-CN" w:bidi="zh-CN"/>
      </w:rPr>
    </w:lvl>
    <w:lvl w:ilvl="3">
      <w:start w:val="0"/>
      <w:numFmt w:val="bullet"/>
      <w:lvlText w:val="•"/>
      <w:lvlJc w:val="left"/>
      <w:pPr>
        <w:ind w:left="760" w:hanging="214"/>
      </w:pPr>
      <w:rPr>
        <w:rFonts w:hint="default"/>
        <w:lang w:val="zh-CN" w:eastAsia="zh-CN" w:bidi="zh-CN"/>
      </w:rPr>
    </w:lvl>
    <w:lvl w:ilvl="4">
      <w:start w:val="0"/>
      <w:numFmt w:val="bullet"/>
      <w:lvlText w:val="•"/>
      <w:lvlJc w:val="left"/>
      <w:pPr>
        <w:ind w:left="940" w:hanging="214"/>
      </w:pPr>
      <w:rPr>
        <w:rFonts w:hint="default"/>
        <w:lang w:val="zh-CN" w:eastAsia="zh-CN" w:bidi="zh-CN"/>
      </w:rPr>
    </w:lvl>
    <w:lvl w:ilvl="5">
      <w:start w:val="0"/>
      <w:numFmt w:val="bullet"/>
      <w:lvlText w:val="•"/>
      <w:lvlJc w:val="left"/>
      <w:pPr>
        <w:ind w:left="1120" w:hanging="214"/>
      </w:pPr>
      <w:rPr>
        <w:rFonts w:hint="default"/>
        <w:lang w:val="zh-CN" w:eastAsia="zh-CN" w:bidi="zh-CN"/>
      </w:rPr>
    </w:lvl>
    <w:lvl w:ilvl="6">
      <w:start w:val="0"/>
      <w:numFmt w:val="bullet"/>
      <w:lvlText w:val="•"/>
      <w:lvlJc w:val="left"/>
      <w:pPr>
        <w:ind w:left="1300" w:hanging="214"/>
      </w:pPr>
      <w:rPr>
        <w:rFonts w:hint="default"/>
        <w:lang w:val="zh-CN" w:eastAsia="zh-CN" w:bidi="zh-CN"/>
      </w:rPr>
    </w:lvl>
    <w:lvl w:ilvl="7">
      <w:start w:val="0"/>
      <w:numFmt w:val="bullet"/>
      <w:lvlText w:val="•"/>
      <w:lvlJc w:val="left"/>
      <w:pPr>
        <w:ind w:left="1480" w:hanging="214"/>
      </w:pPr>
      <w:rPr>
        <w:rFonts w:hint="default"/>
        <w:lang w:val="zh-CN" w:eastAsia="zh-CN" w:bidi="zh-CN"/>
      </w:rPr>
    </w:lvl>
    <w:lvl w:ilvl="8">
      <w:start w:val="0"/>
      <w:numFmt w:val="bullet"/>
      <w:lvlText w:val="•"/>
      <w:lvlJc w:val="left"/>
      <w:pPr>
        <w:ind w:left="1660" w:hanging="214"/>
      </w:pPr>
      <w:rPr>
        <w:rFonts w:hint="default"/>
        <w:lang w:val="zh-CN" w:eastAsia="zh-CN" w:bidi="zh-CN"/>
      </w:rPr>
    </w:lvl>
  </w:abstractNum>
  <w:abstractNum w:abstractNumId="308">
    <w:multiLevelType w:val="hybridMultilevel"/>
    <w:lvl w:ilvl="0">
      <w:start w:val="1"/>
      <w:numFmt w:val="decimal"/>
      <w:lvlText w:val="%1."/>
      <w:lvlJc w:val="left"/>
      <w:pPr>
        <w:ind w:left="222" w:hanging="214"/>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00" w:hanging="214"/>
      </w:pPr>
      <w:rPr>
        <w:rFonts w:hint="default"/>
        <w:lang w:val="zh-CN" w:eastAsia="zh-CN" w:bidi="zh-CN"/>
      </w:rPr>
    </w:lvl>
    <w:lvl w:ilvl="2">
      <w:start w:val="0"/>
      <w:numFmt w:val="bullet"/>
      <w:lvlText w:val="•"/>
      <w:lvlJc w:val="left"/>
      <w:pPr>
        <w:ind w:left="580" w:hanging="214"/>
      </w:pPr>
      <w:rPr>
        <w:rFonts w:hint="default"/>
        <w:lang w:val="zh-CN" w:eastAsia="zh-CN" w:bidi="zh-CN"/>
      </w:rPr>
    </w:lvl>
    <w:lvl w:ilvl="3">
      <w:start w:val="0"/>
      <w:numFmt w:val="bullet"/>
      <w:lvlText w:val="•"/>
      <w:lvlJc w:val="left"/>
      <w:pPr>
        <w:ind w:left="760" w:hanging="214"/>
      </w:pPr>
      <w:rPr>
        <w:rFonts w:hint="default"/>
        <w:lang w:val="zh-CN" w:eastAsia="zh-CN" w:bidi="zh-CN"/>
      </w:rPr>
    </w:lvl>
    <w:lvl w:ilvl="4">
      <w:start w:val="0"/>
      <w:numFmt w:val="bullet"/>
      <w:lvlText w:val="•"/>
      <w:lvlJc w:val="left"/>
      <w:pPr>
        <w:ind w:left="940" w:hanging="214"/>
      </w:pPr>
      <w:rPr>
        <w:rFonts w:hint="default"/>
        <w:lang w:val="zh-CN" w:eastAsia="zh-CN" w:bidi="zh-CN"/>
      </w:rPr>
    </w:lvl>
    <w:lvl w:ilvl="5">
      <w:start w:val="0"/>
      <w:numFmt w:val="bullet"/>
      <w:lvlText w:val="•"/>
      <w:lvlJc w:val="left"/>
      <w:pPr>
        <w:ind w:left="1120" w:hanging="214"/>
      </w:pPr>
      <w:rPr>
        <w:rFonts w:hint="default"/>
        <w:lang w:val="zh-CN" w:eastAsia="zh-CN" w:bidi="zh-CN"/>
      </w:rPr>
    </w:lvl>
    <w:lvl w:ilvl="6">
      <w:start w:val="0"/>
      <w:numFmt w:val="bullet"/>
      <w:lvlText w:val="•"/>
      <w:lvlJc w:val="left"/>
      <w:pPr>
        <w:ind w:left="1300" w:hanging="214"/>
      </w:pPr>
      <w:rPr>
        <w:rFonts w:hint="default"/>
        <w:lang w:val="zh-CN" w:eastAsia="zh-CN" w:bidi="zh-CN"/>
      </w:rPr>
    </w:lvl>
    <w:lvl w:ilvl="7">
      <w:start w:val="0"/>
      <w:numFmt w:val="bullet"/>
      <w:lvlText w:val="•"/>
      <w:lvlJc w:val="left"/>
      <w:pPr>
        <w:ind w:left="1480" w:hanging="214"/>
      </w:pPr>
      <w:rPr>
        <w:rFonts w:hint="default"/>
        <w:lang w:val="zh-CN" w:eastAsia="zh-CN" w:bidi="zh-CN"/>
      </w:rPr>
    </w:lvl>
    <w:lvl w:ilvl="8">
      <w:start w:val="0"/>
      <w:numFmt w:val="bullet"/>
      <w:lvlText w:val="•"/>
      <w:lvlJc w:val="left"/>
      <w:pPr>
        <w:ind w:left="1660" w:hanging="214"/>
      </w:pPr>
      <w:rPr>
        <w:rFonts w:hint="default"/>
        <w:lang w:val="zh-CN" w:eastAsia="zh-CN" w:bidi="zh-CN"/>
      </w:rPr>
    </w:lvl>
  </w:abstractNum>
  <w:abstractNum w:abstractNumId="307">
    <w:multiLevelType w:val="hybridMultilevel"/>
    <w:lvl w:ilvl="0">
      <w:start w:val="1"/>
      <w:numFmt w:val="decimal"/>
      <w:lvlText w:val="%1."/>
      <w:lvlJc w:val="left"/>
      <w:pPr>
        <w:ind w:left="222" w:hanging="214"/>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00" w:hanging="214"/>
      </w:pPr>
      <w:rPr>
        <w:rFonts w:hint="default"/>
        <w:lang w:val="zh-CN" w:eastAsia="zh-CN" w:bidi="zh-CN"/>
      </w:rPr>
    </w:lvl>
    <w:lvl w:ilvl="2">
      <w:start w:val="0"/>
      <w:numFmt w:val="bullet"/>
      <w:lvlText w:val="•"/>
      <w:lvlJc w:val="left"/>
      <w:pPr>
        <w:ind w:left="580" w:hanging="214"/>
      </w:pPr>
      <w:rPr>
        <w:rFonts w:hint="default"/>
        <w:lang w:val="zh-CN" w:eastAsia="zh-CN" w:bidi="zh-CN"/>
      </w:rPr>
    </w:lvl>
    <w:lvl w:ilvl="3">
      <w:start w:val="0"/>
      <w:numFmt w:val="bullet"/>
      <w:lvlText w:val="•"/>
      <w:lvlJc w:val="left"/>
      <w:pPr>
        <w:ind w:left="760" w:hanging="214"/>
      </w:pPr>
      <w:rPr>
        <w:rFonts w:hint="default"/>
        <w:lang w:val="zh-CN" w:eastAsia="zh-CN" w:bidi="zh-CN"/>
      </w:rPr>
    </w:lvl>
    <w:lvl w:ilvl="4">
      <w:start w:val="0"/>
      <w:numFmt w:val="bullet"/>
      <w:lvlText w:val="•"/>
      <w:lvlJc w:val="left"/>
      <w:pPr>
        <w:ind w:left="940" w:hanging="214"/>
      </w:pPr>
      <w:rPr>
        <w:rFonts w:hint="default"/>
        <w:lang w:val="zh-CN" w:eastAsia="zh-CN" w:bidi="zh-CN"/>
      </w:rPr>
    </w:lvl>
    <w:lvl w:ilvl="5">
      <w:start w:val="0"/>
      <w:numFmt w:val="bullet"/>
      <w:lvlText w:val="•"/>
      <w:lvlJc w:val="left"/>
      <w:pPr>
        <w:ind w:left="1120" w:hanging="214"/>
      </w:pPr>
      <w:rPr>
        <w:rFonts w:hint="default"/>
        <w:lang w:val="zh-CN" w:eastAsia="zh-CN" w:bidi="zh-CN"/>
      </w:rPr>
    </w:lvl>
    <w:lvl w:ilvl="6">
      <w:start w:val="0"/>
      <w:numFmt w:val="bullet"/>
      <w:lvlText w:val="•"/>
      <w:lvlJc w:val="left"/>
      <w:pPr>
        <w:ind w:left="1300" w:hanging="214"/>
      </w:pPr>
      <w:rPr>
        <w:rFonts w:hint="default"/>
        <w:lang w:val="zh-CN" w:eastAsia="zh-CN" w:bidi="zh-CN"/>
      </w:rPr>
    </w:lvl>
    <w:lvl w:ilvl="7">
      <w:start w:val="0"/>
      <w:numFmt w:val="bullet"/>
      <w:lvlText w:val="•"/>
      <w:lvlJc w:val="left"/>
      <w:pPr>
        <w:ind w:left="1480" w:hanging="214"/>
      </w:pPr>
      <w:rPr>
        <w:rFonts w:hint="default"/>
        <w:lang w:val="zh-CN" w:eastAsia="zh-CN" w:bidi="zh-CN"/>
      </w:rPr>
    </w:lvl>
    <w:lvl w:ilvl="8">
      <w:start w:val="0"/>
      <w:numFmt w:val="bullet"/>
      <w:lvlText w:val="•"/>
      <w:lvlJc w:val="left"/>
      <w:pPr>
        <w:ind w:left="1660" w:hanging="214"/>
      </w:pPr>
      <w:rPr>
        <w:rFonts w:hint="default"/>
        <w:lang w:val="zh-CN" w:eastAsia="zh-CN" w:bidi="zh-CN"/>
      </w:rPr>
    </w:lvl>
  </w:abstractNum>
  <w:abstractNum w:abstractNumId="306">
    <w:multiLevelType w:val="hybridMultilevel"/>
    <w:lvl w:ilvl="0">
      <w:start w:val="1"/>
      <w:numFmt w:val="decimal"/>
      <w:lvlText w:val="%1."/>
      <w:lvlJc w:val="left"/>
      <w:pPr>
        <w:ind w:left="222" w:hanging="214"/>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00" w:hanging="214"/>
      </w:pPr>
      <w:rPr>
        <w:rFonts w:hint="default"/>
        <w:lang w:val="zh-CN" w:eastAsia="zh-CN" w:bidi="zh-CN"/>
      </w:rPr>
    </w:lvl>
    <w:lvl w:ilvl="2">
      <w:start w:val="0"/>
      <w:numFmt w:val="bullet"/>
      <w:lvlText w:val="•"/>
      <w:lvlJc w:val="left"/>
      <w:pPr>
        <w:ind w:left="580" w:hanging="214"/>
      </w:pPr>
      <w:rPr>
        <w:rFonts w:hint="default"/>
        <w:lang w:val="zh-CN" w:eastAsia="zh-CN" w:bidi="zh-CN"/>
      </w:rPr>
    </w:lvl>
    <w:lvl w:ilvl="3">
      <w:start w:val="0"/>
      <w:numFmt w:val="bullet"/>
      <w:lvlText w:val="•"/>
      <w:lvlJc w:val="left"/>
      <w:pPr>
        <w:ind w:left="760" w:hanging="214"/>
      </w:pPr>
      <w:rPr>
        <w:rFonts w:hint="default"/>
        <w:lang w:val="zh-CN" w:eastAsia="zh-CN" w:bidi="zh-CN"/>
      </w:rPr>
    </w:lvl>
    <w:lvl w:ilvl="4">
      <w:start w:val="0"/>
      <w:numFmt w:val="bullet"/>
      <w:lvlText w:val="•"/>
      <w:lvlJc w:val="left"/>
      <w:pPr>
        <w:ind w:left="940" w:hanging="214"/>
      </w:pPr>
      <w:rPr>
        <w:rFonts w:hint="default"/>
        <w:lang w:val="zh-CN" w:eastAsia="zh-CN" w:bidi="zh-CN"/>
      </w:rPr>
    </w:lvl>
    <w:lvl w:ilvl="5">
      <w:start w:val="0"/>
      <w:numFmt w:val="bullet"/>
      <w:lvlText w:val="•"/>
      <w:lvlJc w:val="left"/>
      <w:pPr>
        <w:ind w:left="1120" w:hanging="214"/>
      </w:pPr>
      <w:rPr>
        <w:rFonts w:hint="default"/>
        <w:lang w:val="zh-CN" w:eastAsia="zh-CN" w:bidi="zh-CN"/>
      </w:rPr>
    </w:lvl>
    <w:lvl w:ilvl="6">
      <w:start w:val="0"/>
      <w:numFmt w:val="bullet"/>
      <w:lvlText w:val="•"/>
      <w:lvlJc w:val="left"/>
      <w:pPr>
        <w:ind w:left="1300" w:hanging="214"/>
      </w:pPr>
      <w:rPr>
        <w:rFonts w:hint="default"/>
        <w:lang w:val="zh-CN" w:eastAsia="zh-CN" w:bidi="zh-CN"/>
      </w:rPr>
    </w:lvl>
    <w:lvl w:ilvl="7">
      <w:start w:val="0"/>
      <w:numFmt w:val="bullet"/>
      <w:lvlText w:val="•"/>
      <w:lvlJc w:val="left"/>
      <w:pPr>
        <w:ind w:left="1480" w:hanging="214"/>
      </w:pPr>
      <w:rPr>
        <w:rFonts w:hint="default"/>
        <w:lang w:val="zh-CN" w:eastAsia="zh-CN" w:bidi="zh-CN"/>
      </w:rPr>
    </w:lvl>
    <w:lvl w:ilvl="8">
      <w:start w:val="0"/>
      <w:numFmt w:val="bullet"/>
      <w:lvlText w:val="•"/>
      <w:lvlJc w:val="left"/>
      <w:pPr>
        <w:ind w:left="1660" w:hanging="214"/>
      </w:pPr>
      <w:rPr>
        <w:rFonts w:hint="default"/>
        <w:lang w:val="zh-CN" w:eastAsia="zh-CN" w:bidi="zh-CN"/>
      </w:rPr>
    </w:lvl>
  </w:abstractNum>
  <w:abstractNum w:abstractNumId="305">
    <w:multiLevelType w:val="hybridMultilevel"/>
    <w:lvl w:ilvl="0">
      <w:start w:val="1"/>
      <w:numFmt w:val="decimal"/>
      <w:lvlText w:val="%1."/>
      <w:lvlJc w:val="left"/>
      <w:pPr>
        <w:ind w:left="222" w:hanging="214"/>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00" w:hanging="214"/>
      </w:pPr>
      <w:rPr>
        <w:rFonts w:hint="default"/>
        <w:lang w:val="zh-CN" w:eastAsia="zh-CN" w:bidi="zh-CN"/>
      </w:rPr>
    </w:lvl>
    <w:lvl w:ilvl="2">
      <w:start w:val="0"/>
      <w:numFmt w:val="bullet"/>
      <w:lvlText w:val="•"/>
      <w:lvlJc w:val="left"/>
      <w:pPr>
        <w:ind w:left="580" w:hanging="214"/>
      </w:pPr>
      <w:rPr>
        <w:rFonts w:hint="default"/>
        <w:lang w:val="zh-CN" w:eastAsia="zh-CN" w:bidi="zh-CN"/>
      </w:rPr>
    </w:lvl>
    <w:lvl w:ilvl="3">
      <w:start w:val="0"/>
      <w:numFmt w:val="bullet"/>
      <w:lvlText w:val="•"/>
      <w:lvlJc w:val="left"/>
      <w:pPr>
        <w:ind w:left="760" w:hanging="214"/>
      </w:pPr>
      <w:rPr>
        <w:rFonts w:hint="default"/>
        <w:lang w:val="zh-CN" w:eastAsia="zh-CN" w:bidi="zh-CN"/>
      </w:rPr>
    </w:lvl>
    <w:lvl w:ilvl="4">
      <w:start w:val="0"/>
      <w:numFmt w:val="bullet"/>
      <w:lvlText w:val="•"/>
      <w:lvlJc w:val="left"/>
      <w:pPr>
        <w:ind w:left="940" w:hanging="214"/>
      </w:pPr>
      <w:rPr>
        <w:rFonts w:hint="default"/>
        <w:lang w:val="zh-CN" w:eastAsia="zh-CN" w:bidi="zh-CN"/>
      </w:rPr>
    </w:lvl>
    <w:lvl w:ilvl="5">
      <w:start w:val="0"/>
      <w:numFmt w:val="bullet"/>
      <w:lvlText w:val="•"/>
      <w:lvlJc w:val="left"/>
      <w:pPr>
        <w:ind w:left="1120" w:hanging="214"/>
      </w:pPr>
      <w:rPr>
        <w:rFonts w:hint="default"/>
        <w:lang w:val="zh-CN" w:eastAsia="zh-CN" w:bidi="zh-CN"/>
      </w:rPr>
    </w:lvl>
    <w:lvl w:ilvl="6">
      <w:start w:val="0"/>
      <w:numFmt w:val="bullet"/>
      <w:lvlText w:val="•"/>
      <w:lvlJc w:val="left"/>
      <w:pPr>
        <w:ind w:left="1300" w:hanging="214"/>
      </w:pPr>
      <w:rPr>
        <w:rFonts w:hint="default"/>
        <w:lang w:val="zh-CN" w:eastAsia="zh-CN" w:bidi="zh-CN"/>
      </w:rPr>
    </w:lvl>
    <w:lvl w:ilvl="7">
      <w:start w:val="0"/>
      <w:numFmt w:val="bullet"/>
      <w:lvlText w:val="•"/>
      <w:lvlJc w:val="left"/>
      <w:pPr>
        <w:ind w:left="1480" w:hanging="214"/>
      </w:pPr>
      <w:rPr>
        <w:rFonts w:hint="default"/>
        <w:lang w:val="zh-CN" w:eastAsia="zh-CN" w:bidi="zh-CN"/>
      </w:rPr>
    </w:lvl>
    <w:lvl w:ilvl="8">
      <w:start w:val="0"/>
      <w:numFmt w:val="bullet"/>
      <w:lvlText w:val="•"/>
      <w:lvlJc w:val="left"/>
      <w:pPr>
        <w:ind w:left="1660" w:hanging="214"/>
      </w:pPr>
      <w:rPr>
        <w:rFonts w:hint="default"/>
        <w:lang w:val="zh-CN" w:eastAsia="zh-CN" w:bidi="zh-CN"/>
      </w:rPr>
    </w:lvl>
  </w:abstractNum>
  <w:abstractNum w:abstractNumId="304">
    <w:multiLevelType w:val="hybridMultilevel"/>
    <w:lvl w:ilvl="0">
      <w:start w:val="1"/>
      <w:numFmt w:val="decimal"/>
      <w:lvlText w:val="%1."/>
      <w:lvlJc w:val="left"/>
      <w:pPr>
        <w:ind w:left="222" w:hanging="214"/>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00" w:hanging="214"/>
      </w:pPr>
      <w:rPr>
        <w:rFonts w:hint="default"/>
        <w:lang w:val="zh-CN" w:eastAsia="zh-CN" w:bidi="zh-CN"/>
      </w:rPr>
    </w:lvl>
    <w:lvl w:ilvl="2">
      <w:start w:val="0"/>
      <w:numFmt w:val="bullet"/>
      <w:lvlText w:val="•"/>
      <w:lvlJc w:val="left"/>
      <w:pPr>
        <w:ind w:left="580" w:hanging="214"/>
      </w:pPr>
      <w:rPr>
        <w:rFonts w:hint="default"/>
        <w:lang w:val="zh-CN" w:eastAsia="zh-CN" w:bidi="zh-CN"/>
      </w:rPr>
    </w:lvl>
    <w:lvl w:ilvl="3">
      <w:start w:val="0"/>
      <w:numFmt w:val="bullet"/>
      <w:lvlText w:val="•"/>
      <w:lvlJc w:val="left"/>
      <w:pPr>
        <w:ind w:left="760" w:hanging="214"/>
      </w:pPr>
      <w:rPr>
        <w:rFonts w:hint="default"/>
        <w:lang w:val="zh-CN" w:eastAsia="zh-CN" w:bidi="zh-CN"/>
      </w:rPr>
    </w:lvl>
    <w:lvl w:ilvl="4">
      <w:start w:val="0"/>
      <w:numFmt w:val="bullet"/>
      <w:lvlText w:val="•"/>
      <w:lvlJc w:val="left"/>
      <w:pPr>
        <w:ind w:left="940" w:hanging="214"/>
      </w:pPr>
      <w:rPr>
        <w:rFonts w:hint="default"/>
        <w:lang w:val="zh-CN" w:eastAsia="zh-CN" w:bidi="zh-CN"/>
      </w:rPr>
    </w:lvl>
    <w:lvl w:ilvl="5">
      <w:start w:val="0"/>
      <w:numFmt w:val="bullet"/>
      <w:lvlText w:val="•"/>
      <w:lvlJc w:val="left"/>
      <w:pPr>
        <w:ind w:left="1120" w:hanging="214"/>
      </w:pPr>
      <w:rPr>
        <w:rFonts w:hint="default"/>
        <w:lang w:val="zh-CN" w:eastAsia="zh-CN" w:bidi="zh-CN"/>
      </w:rPr>
    </w:lvl>
    <w:lvl w:ilvl="6">
      <w:start w:val="0"/>
      <w:numFmt w:val="bullet"/>
      <w:lvlText w:val="•"/>
      <w:lvlJc w:val="left"/>
      <w:pPr>
        <w:ind w:left="1300" w:hanging="214"/>
      </w:pPr>
      <w:rPr>
        <w:rFonts w:hint="default"/>
        <w:lang w:val="zh-CN" w:eastAsia="zh-CN" w:bidi="zh-CN"/>
      </w:rPr>
    </w:lvl>
    <w:lvl w:ilvl="7">
      <w:start w:val="0"/>
      <w:numFmt w:val="bullet"/>
      <w:lvlText w:val="•"/>
      <w:lvlJc w:val="left"/>
      <w:pPr>
        <w:ind w:left="1480" w:hanging="214"/>
      </w:pPr>
      <w:rPr>
        <w:rFonts w:hint="default"/>
        <w:lang w:val="zh-CN" w:eastAsia="zh-CN" w:bidi="zh-CN"/>
      </w:rPr>
    </w:lvl>
    <w:lvl w:ilvl="8">
      <w:start w:val="0"/>
      <w:numFmt w:val="bullet"/>
      <w:lvlText w:val="•"/>
      <w:lvlJc w:val="left"/>
      <w:pPr>
        <w:ind w:left="1660" w:hanging="214"/>
      </w:pPr>
      <w:rPr>
        <w:rFonts w:hint="default"/>
        <w:lang w:val="zh-CN" w:eastAsia="zh-CN" w:bidi="zh-CN"/>
      </w:rPr>
    </w:lvl>
  </w:abstractNum>
  <w:abstractNum w:abstractNumId="303">
    <w:multiLevelType w:val="hybridMultilevel"/>
    <w:lvl w:ilvl="0">
      <w:start w:val="1"/>
      <w:numFmt w:val="decimal"/>
      <w:lvlText w:val="%1."/>
      <w:lvlJc w:val="left"/>
      <w:pPr>
        <w:ind w:left="219"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00" w:hanging="212"/>
      </w:pPr>
      <w:rPr>
        <w:rFonts w:hint="default"/>
        <w:lang w:val="zh-CN" w:eastAsia="zh-CN" w:bidi="zh-CN"/>
      </w:rPr>
    </w:lvl>
    <w:lvl w:ilvl="2">
      <w:start w:val="0"/>
      <w:numFmt w:val="bullet"/>
      <w:lvlText w:val="•"/>
      <w:lvlJc w:val="left"/>
      <w:pPr>
        <w:ind w:left="580" w:hanging="212"/>
      </w:pPr>
      <w:rPr>
        <w:rFonts w:hint="default"/>
        <w:lang w:val="zh-CN" w:eastAsia="zh-CN" w:bidi="zh-CN"/>
      </w:rPr>
    </w:lvl>
    <w:lvl w:ilvl="3">
      <w:start w:val="0"/>
      <w:numFmt w:val="bullet"/>
      <w:lvlText w:val="•"/>
      <w:lvlJc w:val="left"/>
      <w:pPr>
        <w:ind w:left="760" w:hanging="212"/>
      </w:pPr>
      <w:rPr>
        <w:rFonts w:hint="default"/>
        <w:lang w:val="zh-CN" w:eastAsia="zh-CN" w:bidi="zh-CN"/>
      </w:rPr>
    </w:lvl>
    <w:lvl w:ilvl="4">
      <w:start w:val="0"/>
      <w:numFmt w:val="bullet"/>
      <w:lvlText w:val="•"/>
      <w:lvlJc w:val="left"/>
      <w:pPr>
        <w:ind w:left="940" w:hanging="212"/>
      </w:pPr>
      <w:rPr>
        <w:rFonts w:hint="default"/>
        <w:lang w:val="zh-CN" w:eastAsia="zh-CN" w:bidi="zh-CN"/>
      </w:rPr>
    </w:lvl>
    <w:lvl w:ilvl="5">
      <w:start w:val="0"/>
      <w:numFmt w:val="bullet"/>
      <w:lvlText w:val="•"/>
      <w:lvlJc w:val="left"/>
      <w:pPr>
        <w:ind w:left="1120" w:hanging="212"/>
      </w:pPr>
      <w:rPr>
        <w:rFonts w:hint="default"/>
        <w:lang w:val="zh-CN" w:eastAsia="zh-CN" w:bidi="zh-CN"/>
      </w:rPr>
    </w:lvl>
    <w:lvl w:ilvl="6">
      <w:start w:val="0"/>
      <w:numFmt w:val="bullet"/>
      <w:lvlText w:val="•"/>
      <w:lvlJc w:val="left"/>
      <w:pPr>
        <w:ind w:left="1300" w:hanging="212"/>
      </w:pPr>
      <w:rPr>
        <w:rFonts w:hint="default"/>
        <w:lang w:val="zh-CN" w:eastAsia="zh-CN" w:bidi="zh-CN"/>
      </w:rPr>
    </w:lvl>
    <w:lvl w:ilvl="7">
      <w:start w:val="0"/>
      <w:numFmt w:val="bullet"/>
      <w:lvlText w:val="•"/>
      <w:lvlJc w:val="left"/>
      <w:pPr>
        <w:ind w:left="1480" w:hanging="212"/>
      </w:pPr>
      <w:rPr>
        <w:rFonts w:hint="default"/>
        <w:lang w:val="zh-CN" w:eastAsia="zh-CN" w:bidi="zh-CN"/>
      </w:rPr>
    </w:lvl>
    <w:lvl w:ilvl="8">
      <w:start w:val="0"/>
      <w:numFmt w:val="bullet"/>
      <w:lvlText w:val="•"/>
      <w:lvlJc w:val="left"/>
      <w:pPr>
        <w:ind w:left="1660" w:hanging="212"/>
      </w:pPr>
      <w:rPr>
        <w:rFonts w:hint="default"/>
        <w:lang w:val="zh-CN" w:eastAsia="zh-CN" w:bidi="zh-CN"/>
      </w:rPr>
    </w:lvl>
  </w:abstractNum>
  <w:abstractNum w:abstractNumId="302">
    <w:multiLevelType w:val="hybridMultilevel"/>
    <w:lvl w:ilvl="0">
      <w:start w:val="1"/>
      <w:numFmt w:val="decimal"/>
      <w:lvlText w:val="%1."/>
      <w:lvlJc w:val="left"/>
      <w:pPr>
        <w:ind w:left="222" w:hanging="214"/>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00" w:hanging="214"/>
      </w:pPr>
      <w:rPr>
        <w:rFonts w:hint="default"/>
        <w:lang w:val="zh-CN" w:eastAsia="zh-CN" w:bidi="zh-CN"/>
      </w:rPr>
    </w:lvl>
    <w:lvl w:ilvl="2">
      <w:start w:val="0"/>
      <w:numFmt w:val="bullet"/>
      <w:lvlText w:val="•"/>
      <w:lvlJc w:val="left"/>
      <w:pPr>
        <w:ind w:left="580" w:hanging="214"/>
      </w:pPr>
      <w:rPr>
        <w:rFonts w:hint="default"/>
        <w:lang w:val="zh-CN" w:eastAsia="zh-CN" w:bidi="zh-CN"/>
      </w:rPr>
    </w:lvl>
    <w:lvl w:ilvl="3">
      <w:start w:val="0"/>
      <w:numFmt w:val="bullet"/>
      <w:lvlText w:val="•"/>
      <w:lvlJc w:val="left"/>
      <w:pPr>
        <w:ind w:left="760" w:hanging="214"/>
      </w:pPr>
      <w:rPr>
        <w:rFonts w:hint="default"/>
        <w:lang w:val="zh-CN" w:eastAsia="zh-CN" w:bidi="zh-CN"/>
      </w:rPr>
    </w:lvl>
    <w:lvl w:ilvl="4">
      <w:start w:val="0"/>
      <w:numFmt w:val="bullet"/>
      <w:lvlText w:val="•"/>
      <w:lvlJc w:val="left"/>
      <w:pPr>
        <w:ind w:left="940" w:hanging="214"/>
      </w:pPr>
      <w:rPr>
        <w:rFonts w:hint="default"/>
        <w:lang w:val="zh-CN" w:eastAsia="zh-CN" w:bidi="zh-CN"/>
      </w:rPr>
    </w:lvl>
    <w:lvl w:ilvl="5">
      <w:start w:val="0"/>
      <w:numFmt w:val="bullet"/>
      <w:lvlText w:val="•"/>
      <w:lvlJc w:val="left"/>
      <w:pPr>
        <w:ind w:left="1120" w:hanging="214"/>
      </w:pPr>
      <w:rPr>
        <w:rFonts w:hint="default"/>
        <w:lang w:val="zh-CN" w:eastAsia="zh-CN" w:bidi="zh-CN"/>
      </w:rPr>
    </w:lvl>
    <w:lvl w:ilvl="6">
      <w:start w:val="0"/>
      <w:numFmt w:val="bullet"/>
      <w:lvlText w:val="•"/>
      <w:lvlJc w:val="left"/>
      <w:pPr>
        <w:ind w:left="1300" w:hanging="214"/>
      </w:pPr>
      <w:rPr>
        <w:rFonts w:hint="default"/>
        <w:lang w:val="zh-CN" w:eastAsia="zh-CN" w:bidi="zh-CN"/>
      </w:rPr>
    </w:lvl>
    <w:lvl w:ilvl="7">
      <w:start w:val="0"/>
      <w:numFmt w:val="bullet"/>
      <w:lvlText w:val="•"/>
      <w:lvlJc w:val="left"/>
      <w:pPr>
        <w:ind w:left="1480" w:hanging="214"/>
      </w:pPr>
      <w:rPr>
        <w:rFonts w:hint="default"/>
        <w:lang w:val="zh-CN" w:eastAsia="zh-CN" w:bidi="zh-CN"/>
      </w:rPr>
    </w:lvl>
    <w:lvl w:ilvl="8">
      <w:start w:val="0"/>
      <w:numFmt w:val="bullet"/>
      <w:lvlText w:val="•"/>
      <w:lvlJc w:val="left"/>
      <w:pPr>
        <w:ind w:left="1660" w:hanging="214"/>
      </w:pPr>
      <w:rPr>
        <w:rFonts w:hint="default"/>
        <w:lang w:val="zh-CN" w:eastAsia="zh-CN" w:bidi="zh-CN"/>
      </w:rPr>
    </w:lvl>
  </w:abstractNum>
  <w:abstractNum w:abstractNumId="301">
    <w:multiLevelType w:val="hybridMultilevel"/>
    <w:lvl w:ilvl="0">
      <w:start w:val="1"/>
      <w:numFmt w:val="decimal"/>
      <w:lvlText w:val="%1."/>
      <w:lvlJc w:val="left"/>
      <w:pPr>
        <w:ind w:left="222" w:hanging="214"/>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00" w:hanging="214"/>
      </w:pPr>
      <w:rPr>
        <w:rFonts w:hint="default"/>
        <w:lang w:val="zh-CN" w:eastAsia="zh-CN" w:bidi="zh-CN"/>
      </w:rPr>
    </w:lvl>
    <w:lvl w:ilvl="2">
      <w:start w:val="0"/>
      <w:numFmt w:val="bullet"/>
      <w:lvlText w:val="•"/>
      <w:lvlJc w:val="left"/>
      <w:pPr>
        <w:ind w:left="580" w:hanging="214"/>
      </w:pPr>
      <w:rPr>
        <w:rFonts w:hint="default"/>
        <w:lang w:val="zh-CN" w:eastAsia="zh-CN" w:bidi="zh-CN"/>
      </w:rPr>
    </w:lvl>
    <w:lvl w:ilvl="3">
      <w:start w:val="0"/>
      <w:numFmt w:val="bullet"/>
      <w:lvlText w:val="•"/>
      <w:lvlJc w:val="left"/>
      <w:pPr>
        <w:ind w:left="760" w:hanging="214"/>
      </w:pPr>
      <w:rPr>
        <w:rFonts w:hint="default"/>
        <w:lang w:val="zh-CN" w:eastAsia="zh-CN" w:bidi="zh-CN"/>
      </w:rPr>
    </w:lvl>
    <w:lvl w:ilvl="4">
      <w:start w:val="0"/>
      <w:numFmt w:val="bullet"/>
      <w:lvlText w:val="•"/>
      <w:lvlJc w:val="left"/>
      <w:pPr>
        <w:ind w:left="940" w:hanging="214"/>
      </w:pPr>
      <w:rPr>
        <w:rFonts w:hint="default"/>
        <w:lang w:val="zh-CN" w:eastAsia="zh-CN" w:bidi="zh-CN"/>
      </w:rPr>
    </w:lvl>
    <w:lvl w:ilvl="5">
      <w:start w:val="0"/>
      <w:numFmt w:val="bullet"/>
      <w:lvlText w:val="•"/>
      <w:lvlJc w:val="left"/>
      <w:pPr>
        <w:ind w:left="1120" w:hanging="214"/>
      </w:pPr>
      <w:rPr>
        <w:rFonts w:hint="default"/>
        <w:lang w:val="zh-CN" w:eastAsia="zh-CN" w:bidi="zh-CN"/>
      </w:rPr>
    </w:lvl>
    <w:lvl w:ilvl="6">
      <w:start w:val="0"/>
      <w:numFmt w:val="bullet"/>
      <w:lvlText w:val="•"/>
      <w:lvlJc w:val="left"/>
      <w:pPr>
        <w:ind w:left="1300" w:hanging="214"/>
      </w:pPr>
      <w:rPr>
        <w:rFonts w:hint="default"/>
        <w:lang w:val="zh-CN" w:eastAsia="zh-CN" w:bidi="zh-CN"/>
      </w:rPr>
    </w:lvl>
    <w:lvl w:ilvl="7">
      <w:start w:val="0"/>
      <w:numFmt w:val="bullet"/>
      <w:lvlText w:val="•"/>
      <w:lvlJc w:val="left"/>
      <w:pPr>
        <w:ind w:left="1480" w:hanging="214"/>
      </w:pPr>
      <w:rPr>
        <w:rFonts w:hint="default"/>
        <w:lang w:val="zh-CN" w:eastAsia="zh-CN" w:bidi="zh-CN"/>
      </w:rPr>
    </w:lvl>
    <w:lvl w:ilvl="8">
      <w:start w:val="0"/>
      <w:numFmt w:val="bullet"/>
      <w:lvlText w:val="•"/>
      <w:lvlJc w:val="left"/>
      <w:pPr>
        <w:ind w:left="1660" w:hanging="214"/>
      </w:pPr>
      <w:rPr>
        <w:rFonts w:hint="default"/>
        <w:lang w:val="zh-CN" w:eastAsia="zh-CN" w:bidi="zh-CN"/>
      </w:rPr>
    </w:lvl>
  </w:abstractNum>
  <w:abstractNum w:abstractNumId="300">
    <w:multiLevelType w:val="hybridMultilevel"/>
    <w:lvl w:ilvl="0">
      <w:start w:val="1"/>
      <w:numFmt w:val="decimal"/>
      <w:lvlText w:val="%1."/>
      <w:lvlJc w:val="left"/>
      <w:pPr>
        <w:ind w:left="219"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00" w:hanging="212"/>
      </w:pPr>
      <w:rPr>
        <w:rFonts w:hint="default"/>
        <w:lang w:val="zh-CN" w:eastAsia="zh-CN" w:bidi="zh-CN"/>
      </w:rPr>
    </w:lvl>
    <w:lvl w:ilvl="2">
      <w:start w:val="0"/>
      <w:numFmt w:val="bullet"/>
      <w:lvlText w:val="•"/>
      <w:lvlJc w:val="left"/>
      <w:pPr>
        <w:ind w:left="580" w:hanging="212"/>
      </w:pPr>
      <w:rPr>
        <w:rFonts w:hint="default"/>
        <w:lang w:val="zh-CN" w:eastAsia="zh-CN" w:bidi="zh-CN"/>
      </w:rPr>
    </w:lvl>
    <w:lvl w:ilvl="3">
      <w:start w:val="0"/>
      <w:numFmt w:val="bullet"/>
      <w:lvlText w:val="•"/>
      <w:lvlJc w:val="left"/>
      <w:pPr>
        <w:ind w:left="760" w:hanging="212"/>
      </w:pPr>
      <w:rPr>
        <w:rFonts w:hint="default"/>
        <w:lang w:val="zh-CN" w:eastAsia="zh-CN" w:bidi="zh-CN"/>
      </w:rPr>
    </w:lvl>
    <w:lvl w:ilvl="4">
      <w:start w:val="0"/>
      <w:numFmt w:val="bullet"/>
      <w:lvlText w:val="•"/>
      <w:lvlJc w:val="left"/>
      <w:pPr>
        <w:ind w:left="940" w:hanging="212"/>
      </w:pPr>
      <w:rPr>
        <w:rFonts w:hint="default"/>
        <w:lang w:val="zh-CN" w:eastAsia="zh-CN" w:bidi="zh-CN"/>
      </w:rPr>
    </w:lvl>
    <w:lvl w:ilvl="5">
      <w:start w:val="0"/>
      <w:numFmt w:val="bullet"/>
      <w:lvlText w:val="•"/>
      <w:lvlJc w:val="left"/>
      <w:pPr>
        <w:ind w:left="1120" w:hanging="212"/>
      </w:pPr>
      <w:rPr>
        <w:rFonts w:hint="default"/>
        <w:lang w:val="zh-CN" w:eastAsia="zh-CN" w:bidi="zh-CN"/>
      </w:rPr>
    </w:lvl>
    <w:lvl w:ilvl="6">
      <w:start w:val="0"/>
      <w:numFmt w:val="bullet"/>
      <w:lvlText w:val="•"/>
      <w:lvlJc w:val="left"/>
      <w:pPr>
        <w:ind w:left="1300" w:hanging="212"/>
      </w:pPr>
      <w:rPr>
        <w:rFonts w:hint="default"/>
        <w:lang w:val="zh-CN" w:eastAsia="zh-CN" w:bidi="zh-CN"/>
      </w:rPr>
    </w:lvl>
    <w:lvl w:ilvl="7">
      <w:start w:val="0"/>
      <w:numFmt w:val="bullet"/>
      <w:lvlText w:val="•"/>
      <w:lvlJc w:val="left"/>
      <w:pPr>
        <w:ind w:left="1480" w:hanging="212"/>
      </w:pPr>
      <w:rPr>
        <w:rFonts w:hint="default"/>
        <w:lang w:val="zh-CN" w:eastAsia="zh-CN" w:bidi="zh-CN"/>
      </w:rPr>
    </w:lvl>
    <w:lvl w:ilvl="8">
      <w:start w:val="0"/>
      <w:numFmt w:val="bullet"/>
      <w:lvlText w:val="•"/>
      <w:lvlJc w:val="left"/>
      <w:pPr>
        <w:ind w:left="1660" w:hanging="212"/>
      </w:pPr>
      <w:rPr>
        <w:rFonts w:hint="default"/>
        <w:lang w:val="zh-CN" w:eastAsia="zh-CN" w:bidi="zh-CN"/>
      </w:rPr>
    </w:lvl>
  </w:abstractNum>
  <w:abstractNum w:abstractNumId="299">
    <w:multiLevelType w:val="hybridMultilevel"/>
    <w:lvl w:ilvl="0">
      <w:start w:val="1"/>
      <w:numFmt w:val="decimal"/>
      <w:lvlText w:val="%1."/>
      <w:lvlJc w:val="left"/>
      <w:pPr>
        <w:ind w:left="222" w:hanging="214"/>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00" w:hanging="214"/>
      </w:pPr>
      <w:rPr>
        <w:rFonts w:hint="default"/>
        <w:lang w:val="zh-CN" w:eastAsia="zh-CN" w:bidi="zh-CN"/>
      </w:rPr>
    </w:lvl>
    <w:lvl w:ilvl="2">
      <w:start w:val="0"/>
      <w:numFmt w:val="bullet"/>
      <w:lvlText w:val="•"/>
      <w:lvlJc w:val="left"/>
      <w:pPr>
        <w:ind w:left="580" w:hanging="214"/>
      </w:pPr>
      <w:rPr>
        <w:rFonts w:hint="default"/>
        <w:lang w:val="zh-CN" w:eastAsia="zh-CN" w:bidi="zh-CN"/>
      </w:rPr>
    </w:lvl>
    <w:lvl w:ilvl="3">
      <w:start w:val="0"/>
      <w:numFmt w:val="bullet"/>
      <w:lvlText w:val="•"/>
      <w:lvlJc w:val="left"/>
      <w:pPr>
        <w:ind w:left="760" w:hanging="214"/>
      </w:pPr>
      <w:rPr>
        <w:rFonts w:hint="default"/>
        <w:lang w:val="zh-CN" w:eastAsia="zh-CN" w:bidi="zh-CN"/>
      </w:rPr>
    </w:lvl>
    <w:lvl w:ilvl="4">
      <w:start w:val="0"/>
      <w:numFmt w:val="bullet"/>
      <w:lvlText w:val="•"/>
      <w:lvlJc w:val="left"/>
      <w:pPr>
        <w:ind w:left="940" w:hanging="214"/>
      </w:pPr>
      <w:rPr>
        <w:rFonts w:hint="default"/>
        <w:lang w:val="zh-CN" w:eastAsia="zh-CN" w:bidi="zh-CN"/>
      </w:rPr>
    </w:lvl>
    <w:lvl w:ilvl="5">
      <w:start w:val="0"/>
      <w:numFmt w:val="bullet"/>
      <w:lvlText w:val="•"/>
      <w:lvlJc w:val="left"/>
      <w:pPr>
        <w:ind w:left="1120" w:hanging="214"/>
      </w:pPr>
      <w:rPr>
        <w:rFonts w:hint="default"/>
        <w:lang w:val="zh-CN" w:eastAsia="zh-CN" w:bidi="zh-CN"/>
      </w:rPr>
    </w:lvl>
    <w:lvl w:ilvl="6">
      <w:start w:val="0"/>
      <w:numFmt w:val="bullet"/>
      <w:lvlText w:val="•"/>
      <w:lvlJc w:val="left"/>
      <w:pPr>
        <w:ind w:left="1300" w:hanging="214"/>
      </w:pPr>
      <w:rPr>
        <w:rFonts w:hint="default"/>
        <w:lang w:val="zh-CN" w:eastAsia="zh-CN" w:bidi="zh-CN"/>
      </w:rPr>
    </w:lvl>
    <w:lvl w:ilvl="7">
      <w:start w:val="0"/>
      <w:numFmt w:val="bullet"/>
      <w:lvlText w:val="•"/>
      <w:lvlJc w:val="left"/>
      <w:pPr>
        <w:ind w:left="1480" w:hanging="214"/>
      </w:pPr>
      <w:rPr>
        <w:rFonts w:hint="default"/>
        <w:lang w:val="zh-CN" w:eastAsia="zh-CN" w:bidi="zh-CN"/>
      </w:rPr>
    </w:lvl>
    <w:lvl w:ilvl="8">
      <w:start w:val="0"/>
      <w:numFmt w:val="bullet"/>
      <w:lvlText w:val="•"/>
      <w:lvlJc w:val="left"/>
      <w:pPr>
        <w:ind w:left="1660" w:hanging="214"/>
      </w:pPr>
      <w:rPr>
        <w:rFonts w:hint="default"/>
        <w:lang w:val="zh-CN" w:eastAsia="zh-CN" w:bidi="zh-CN"/>
      </w:rPr>
    </w:lvl>
  </w:abstractNum>
  <w:abstractNum w:abstractNumId="298">
    <w:multiLevelType w:val="hybridMultilevel"/>
    <w:lvl w:ilvl="0">
      <w:start w:val="1"/>
      <w:numFmt w:val="decimal"/>
      <w:lvlText w:val="%1."/>
      <w:lvlJc w:val="left"/>
      <w:pPr>
        <w:ind w:left="222" w:hanging="214"/>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00" w:hanging="214"/>
      </w:pPr>
      <w:rPr>
        <w:rFonts w:hint="default"/>
        <w:lang w:val="zh-CN" w:eastAsia="zh-CN" w:bidi="zh-CN"/>
      </w:rPr>
    </w:lvl>
    <w:lvl w:ilvl="2">
      <w:start w:val="0"/>
      <w:numFmt w:val="bullet"/>
      <w:lvlText w:val="•"/>
      <w:lvlJc w:val="left"/>
      <w:pPr>
        <w:ind w:left="580" w:hanging="214"/>
      </w:pPr>
      <w:rPr>
        <w:rFonts w:hint="default"/>
        <w:lang w:val="zh-CN" w:eastAsia="zh-CN" w:bidi="zh-CN"/>
      </w:rPr>
    </w:lvl>
    <w:lvl w:ilvl="3">
      <w:start w:val="0"/>
      <w:numFmt w:val="bullet"/>
      <w:lvlText w:val="•"/>
      <w:lvlJc w:val="left"/>
      <w:pPr>
        <w:ind w:left="760" w:hanging="214"/>
      </w:pPr>
      <w:rPr>
        <w:rFonts w:hint="default"/>
        <w:lang w:val="zh-CN" w:eastAsia="zh-CN" w:bidi="zh-CN"/>
      </w:rPr>
    </w:lvl>
    <w:lvl w:ilvl="4">
      <w:start w:val="0"/>
      <w:numFmt w:val="bullet"/>
      <w:lvlText w:val="•"/>
      <w:lvlJc w:val="left"/>
      <w:pPr>
        <w:ind w:left="940" w:hanging="214"/>
      </w:pPr>
      <w:rPr>
        <w:rFonts w:hint="default"/>
        <w:lang w:val="zh-CN" w:eastAsia="zh-CN" w:bidi="zh-CN"/>
      </w:rPr>
    </w:lvl>
    <w:lvl w:ilvl="5">
      <w:start w:val="0"/>
      <w:numFmt w:val="bullet"/>
      <w:lvlText w:val="•"/>
      <w:lvlJc w:val="left"/>
      <w:pPr>
        <w:ind w:left="1120" w:hanging="214"/>
      </w:pPr>
      <w:rPr>
        <w:rFonts w:hint="default"/>
        <w:lang w:val="zh-CN" w:eastAsia="zh-CN" w:bidi="zh-CN"/>
      </w:rPr>
    </w:lvl>
    <w:lvl w:ilvl="6">
      <w:start w:val="0"/>
      <w:numFmt w:val="bullet"/>
      <w:lvlText w:val="•"/>
      <w:lvlJc w:val="left"/>
      <w:pPr>
        <w:ind w:left="1300" w:hanging="214"/>
      </w:pPr>
      <w:rPr>
        <w:rFonts w:hint="default"/>
        <w:lang w:val="zh-CN" w:eastAsia="zh-CN" w:bidi="zh-CN"/>
      </w:rPr>
    </w:lvl>
    <w:lvl w:ilvl="7">
      <w:start w:val="0"/>
      <w:numFmt w:val="bullet"/>
      <w:lvlText w:val="•"/>
      <w:lvlJc w:val="left"/>
      <w:pPr>
        <w:ind w:left="1480" w:hanging="214"/>
      </w:pPr>
      <w:rPr>
        <w:rFonts w:hint="default"/>
        <w:lang w:val="zh-CN" w:eastAsia="zh-CN" w:bidi="zh-CN"/>
      </w:rPr>
    </w:lvl>
    <w:lvl w:ilvl="8">
      <w:start w:val="0"/>
      <w:numFmt w:val="bullet"/>
      <w:lvlText w:val="•"/>
      <w:lvlJc w:val="left"/>
      <w:pPr>
        <w:ind w:left="1660" w:hanging="214"/>
      </w:pPr>
      <w:rPr>
        <w:rFonts w:hint="default"/>
        <w:lang w:val="zh-CN" w:eastAsia="zh-CN" w:bidi="zh-CN"/>
      </w:rPr>
    </w:lvl>
  </w:abstractNum>
  <w:abstractNum w:abstractNumId="297">
    <w:multiLevelType w:val="hybridMultilevel"/>
    <w:lvl w:ilvl="0">
      <w:start w:val="1"/>
      <w:numFmt w:val="decimal"/>
      <w:lvlText w:val="%1."/>
      <w:lvlJc w:val="left"/>
      <w:pPr>
        <w:ind w:left="222" w:hanging="214"/>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00" w:hanging="214"/>
      </w:pPr>
      <w:rPr>
        <w:rFonts w:hint="default"/>
        <w:lang w:val="zh-CN" w:eastAsia="zh-CN" w:bidi="zh-CN"/>
      </w:rPr>
    </w:lvl>
    <w:lvl w:ilvl="2">
      <w:start w:val="0"/>
      <w:numFmt w:val="bullet"/>
      <w:lvlText w:val="•"/>
      <w:lvlJc w:val="left"/>
      <w:pPr>
        <w:ind w:left="580" w:hanging="214"/>
      </w:pPr>
      <w:rPr>
        <w:rFonts w:hint="default"/>
        <w:lang w:val="zh-CN" w:eastAsia="zh-CN" w:bidi="zh-CN"/>
      </w:rPr>
    </w:lvl>
    <w:lvl w:ilvl="3">
      <w:start w:val="0"/>
      <w:numFmt w:val="bullet"/>
      <w:lvlText w:val="•"/>
      <w:lvlJc w:val="left"/>
      <w:pPr>
        <w:ind w:left="760" w:hanging="214"/>
      </w:pPr>
      <w:rPr>
        <w:rFonts w:hint="default"/>
        <w:lang w:val="zh-CN" w:eastAsia="zh-CN" w:bidi="zh-CN"/>
      </w:rPr>
    </w:lvl>
    <w:lvl w:ilvl="4">
      <w:start w:val="0"/>
      <w:numFmt w:val="bullet"/>
      <w:lvlText w:val="•"/>
      <w:lvlJc w:val="left"/>
      <w:pPr>
        <w:ind w:left="940" w:hanging="214"/>
      </w:pPr>
      <w:rPr>
        <w:rFonts w:hint="default"/>
        <w:lang w:val="zh-CN" w:eastAsia="zh-CN" w:bidi="zh-CN"/>
      </w:rPr>
    </w:lvl>
    <w:lvl w:ilvl="5">
      <w:start w:val="0"/>
      <w:numFmt w:val="bullet"/>
      <w:lvlText w:val="•"/>
      <w:lvlJc w:val="left"/>
      <w:pPr>
        <w:ind w:left="1120" w:hanging="214"/>
      </w:pPr>
      <w:rPr>
        <w:rFonts w:hint="default"/>
        <w:lang w:val="zh-CN" w:eastAsia="zh-CN" w:bidi="zh-CN"/>
      </w:rPr>
    </w:lvl>
    <w:lvl w:ilvl="6">
      <w:start w:val="0"/>
      <w:numFmt w:val="bullet"/>
      <w:lvlText w:val="•"/>
      <w:lvlJc w:val="left"/>
      <w:pPr>
        <w:ind w:left="1300" w:hanging="214"/>
      </w:pPr>
      <w:rPr>
        <w:rFonts w:hint="default"/>
        <w:lang w:val="zh-CN" w:eastAsia="zh-CN" w:bidi="zh-CN"/>
      </w:rPr>
    </w:lvl>
    <w:lvl w:ilvl="7">
      <w:start w:val="0"/>
      <w:numFmt w:val="bullet"/>
      <w:lvlText w:val="•"/>
      <w:lvlJc w:val="left"/>
      <w:pPr>
        <w:ind w:left="1480" w:hanging="214"/>
      </w:pPr>
      <w:rPr>
        <w:rFonts w:hint="default"/>
        <w:lang w:val="zh-CN" w:eastAsia="zh-CN" w:bidi="zh-CN"/>
      </w:rPr>
    </w:lvl>
    <w:lvl w:ilvl="8">
      <w:start w:val="0"/>
      <w:numFmt w:val="bullet"/>
      <w:lvlText w:val="•"/>
      <w:lvlJc w:val="left"/>
      <w:pPr>
        <w:ind w:left="1660" w:hanging="214"/>
      </w:pPr>
      <w:rPr>
        <w:rFonts w:hint="default"/>
        <w:lang w:val="zh-CN" w:eastAsia="zh-CN" w:bidi="zh-CN"/>
      </w:rPr>
    </w:lvl>
  </w:abstractNum>
  <w:abstractNum w:abstractNumId="296">
    <w:multiLevelType w:val="hybridMultilevel"/>
    <w:lvl w:ilvl="0">
      <w:start w:val="1"/>
      <w:numFmt w:val="decimal"/>
      <w:lvlText w:val="%1."/>
      <w:lvlJc w:val="left"/>
      <w:pPr>
        <w:ind w:left="222" w:hanging="214"/>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00" w:hanging="214"/>
      </w:pPr>
      <w:rPr>
        <w:rFonts w:hint="default"/>
        <w:lang w:val="zh-CN" w:eastAsia="zh-CN" w:bidi="zh-CN"/>
      </w:rPr>
    </w:lvl>
    <w:lvl w:ilvl="2">
      <w:start w:val="0"/>
      <w:numFmt w:val="bullet"/>
      <w:lvlText w:val="•"/>
      <w:lvlJc w:val="left"/>
      <w:pPr>
        <w:ind w:left="580" w:hanging="214"/>
      </w:pPr>
      <w:rPr>
        <w:rFonts w:hint="default"/>
        <w:lang w:val="zh-CN" w:eastAsia="zh-CN" w:bidi="zh-CN"/>
      </w:rPr>
    </w:lvl>
    <w:lvl w:ilvl="3">
      <w:start w:val="0"/>
      <w:numFmt w:val="bullet"/>
      <w:lvlText w:val="•"/>
      <w:lvlJc w:val="left"/>
      <w:pPr>
        <w:ind w:left="760" w:hanging="214"/>
      </w:pPr>
      <w:rPr>
        <w:rFonts w:hint="default"/>
        <w:lang w:val="zh-CN" w:eastAsia="zh-CN" w:bidi="zh-CN"/>
      </w:rPr>
    </w:lvl>
    <w:lvl w:ilvl="4">
      <w:start w:val="0"/>
      <w:numFmt w:val="bullet"/>
      <w:lvlText w:val="•"/>
      <w:lvlJc w:val="left"/>
      <w:pPr>
        <w:ind w:left="940" w:hanging="214"/>
      </w:pPr>
      <w:rPr>
        <w:rFonts w:hint="default"/>
        <w:lang w:val="zh-CN" w:eastAsia="zh-CN" w:bidi="zh-CN"/>
      </w:rPr>
    </w:lvl>
    <w:lvl w:ilvl="5">
      <w:start w:val="0"/>
      <w:numFmt w:val="bullet"/>
      <w:lvlText w:val="•"/>
      <w:lvlJc w:val="left"/>
      <w:pPr>
        <w:ind w:left="1120" w:hanging="214"/>
      </w:pPr>
      <w:rPr>
        <w:rFonts w:hint="default"/>
        <w:lang w:val="zh-CN" w:eastAsia="zh-CN" w:bidi="zh-CN"/>
      </w:rPr>
    </w:lvl>
    <w:lvl w:ilvl="6">
      <w:start w:val="0"/>
      <w:numFmt w:val="bullet"/>
      <w:lvlText w:val="•"/>
      <w:lvlJc w:val="left"/>
      <w:pPr>
        <w:ind w:left="1300" w:hanging="214"/>
      </w:pPr>
      <w:rPr>
        <w:rFonts w:hint="default"/>
        <w:lang w:val="zh-CN" w:eastAsia="zh-CN" w:bidi="zh-CN"/>
      </w:rPr>
    </w:lvl>
    <w:lvl w:ilvl="7">
      <w:start w:val="0"/>
      <w:numFmt w:val="bullet"/>
      <w:lvlText w:val="•"/>
      <w:lvlJc w:val="left"/>
      <w:pPr>
        <w:ind w:left="1480" w:hanging="214"/>
      </w:pPr>
      <w:rPr>
        <w:rFonts w:hint="default"/>
        <w:lang w:val="zh-CN" w:eastAsia="zh-CN" w:bidi="zh-CN"/>
      </w:rPr>
    </w:lvl>
    <w:lvl w:ilvl="8">
      <w:start w:val="0"/>
      <w:numFmt w:val="bullet"/>
      <w:lvlText w:val="•"/>
      <w:lvlJc w:val="left"/>
      <w:pPr>
        <w:ind w:left="1660" w:hanging="214"/>
      </w:pPr>
      <w:rPr>
        <w:rFonts w:hint="default"/>
        <w:lang w:val="zh-CN" w:eastAsia="zh-CN" w:bidi="zh-CN"/>
      </w:rPr>
    </w:lvl>
  </w:abstractNum>
  <w:abstractNum w:abstractNumId="295">
    <w:multiLevelType w:val="hybridMultilevel"/>
    <w:lvl w:ilvl="0">
      <w:start w:val="1"/>
      <w:numFmt w:val="upperLetter"/>
      <w:lvlText w:val="%1"/>
      <w:lvlJc w:val="left"/>
      <w:pPr>
        <w:ind w:left="1050" w:hanging="778"/>
        <w:jc w:val="left"/>
      </w:pPr>
      <w:rPr>
        <w:rFonts w:hint="default"/>
        <w:lang w:val="zh-CN" w:eastAsia="zh-CN" w:bidi="zh-CN"/>
      </w:rPr>
    </w:lvl>
    <w:lvl w:ilvl="1">
      <w:start w:val="9"/>
      <w:numFmt w:val="decimal"/>
      <w:lvlText w:val="%1.%2"/>
      <w:lvlJc w:val="left"/>
      <w:pPr>
        <w:ind w:left="1050" w:hanging="778"/>
        <w:jc w:val="left"/>
      </w:pPr>
      <w:rPr>
        <w:rFonts w:hint="default"/>
        <w:lang w:val="zh-CN" w:eastAsia="zh-CN" w:bidi="zh-CN"/>
      </w:rPr>
    </w:lvl>
    <w:lvl w:ilvl="2">
      <w:start w:val="1"/>
      <w:numFmt w:val="decimal"/>
      <w:lvlText w:val="%1.%2.%3"/>
      <w:lvlJc w:val="left"/>
      <w:pPr>
        <w:ind w:left="1050" w:hanging="778"/>
        <w:jc w:val="right"/>
      </w:pPr>
      <w:rPr>
        <w:rFonts w:hint="default" w:ascii="方正小标宋简体" w:hAnsi="方正小标宋简体" w:eastAsia="方正小标宋简体" w:cs="方正小标宋简体"/>
        <w:spacing w:val="-60"/>
        <w:w w:val="100"/>
        <w:sz w:val="24"/>
        <w:szCs w:val="24"/>
        <w:lang w:val="zh-CN" w:eastAsia="zh-CN" w:bidi="zh-CN"/>
      </w:rPr>
    </w:lvl>
    <w:lvl w:ilvl="3">
      <w:start w:val="0"/>
      <w:numFmt w:val="bullet"/>
      <w:lvlText w:val="•"/>
      <w:lvlJc w:val="left"/>
      <w:pPr>
        <w:ind w:left="4049" w:hanging="778"/>
      </w:pPr>
      <w:rPr>
        <w:rFonts w:hint="default"/>
        <w:lang w:val="zh-CN" w:eastAsia="zh-CN" w:bidi="zh-CN"/>
      </w:rPr>
    </w:lvl>
    <w:lvl w:ilvl="4">
      <w:start w:val="0"/>
      <w:numFmt w:val="bullet"/>
      <w:lvlText w:val="•"/>
      <w:lvlJc w:val="left"/>
      <w:pPr>
        <w:ind w:left="5046" w:hanging="778"/>
      </w:pPr>
      <w:rPr>
        <w:rFonts w:hint="default"/>
        <w:lang w:val="zh-CN" w:eastAsia="zh-CN" w:bidi="zh-CN"/>
      </w:rPr>
    </w:lvl>
    <w:lvl w:ilvl="5">
      <w:start w:val="0"/>
      <w:numFmt w:val="bullet"/>
      <w:lvlText w:val="•"/>
      <w:lvlJc w:val="left"/>
      <w:pPr>
        <w:ind w:left="6043" w:hanging="778"/>
      </w:pPr>
      <w:rPr>
        <w:rFonts w:hint="default"/>
        <w:lang w:val="zh-CN" w:eastAsia="zh-CN" w:bidi="zh-CN"/>
      </w:rPr>
    </w:lvl>
    <w:lvl w:ilvl="6">
      <w:start w:val="0"/>
      <w:numFmt w:val="bullet"/>
      <w:lvlText w:val="•"/>
      <w:lvlJc w:val="left"/>
      <w:pPr>
        <w:ind w:left="7039" w:hanging="778"/>
      </w:pPr>
      <w:rPr>
        <w:rFonts w:hint="default"/>
        <w:lang w:val="zh-CN" w:eastAsia="zh-CN" w:bidi="zh-CN"/>
      </w:rPr>
    </w:lvl>
    <w:lvl w:ilvl="7">
      <w:start w:val="0"/>
      <w:numFmt w:val="bullet"/>
      <w:lvlText w:val="•"/>
      <w:lvlJc w:val="left"/>
      <w:pPr>
        <w:ind w:left="8036" w:hanging="778"/>
      </w:pPr>
      <w:rPr>
        <w:rFonts w:hint="default"/>
        <w:lang w:val="zh-CN" w:eastAsia="zh-CN" w:bidi="zh-CN"/>
      </w:rPr>
    </w:lvl>
    <w:lvl w:ilvl="8">
      <w:start w:val="0"/>
      <w:numFmt w:val="bullet"/>
      <w:lvlText w:val="•"/>
      <w:lvlJc w:val="left"/>
      <w:pPr>
        <w:ind w:left="9032" w:hanging="778"/>
      </w:pPr>
      <w:rPr>
        <w:rFonts w:hint="default"/>
        <w:lang w:val="zh-CN" w:eastAsia="zh-CN" w:bidi="zh-CN"/>
      </w:rPr>
    </w:lvl>
  </w:abstractNum>
  <w:abstractNum w:abstractNumId="294">
    <w:multiLevelType w:val="hybridMultilevel"/>
    <w:lvl w:ilvl="0">
      <w:start w:val="1"/>
      <w:numFmt w:val="decimal"/>
      <w:lvlText w:val="%1."/>
      <w:lvlJc w:val="left"/>
      <w:pPr>
        <w:ind w:left="272"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59" w:hanging="212"/>
      </w:pPr>
      <w:rPr>
        <w:rFonts w:hint="default"/>
        <w:lang w:val="zh-CN" w:eastAsia="zh-CN" w:bidi="zh-CN"/>
      </w:rPr>
    </w:lvl>
    <w:lvl w:ilvl="2">
      <w:start w:val="0"/>
      <w:numFmt w:val="bullet"/>
      <w:lvlText w:val="•"/>
      <w:lvlJc w:val="left"/>
      <w:pPr>
        <w:ind w:left="639" w:hanging="212"/>
      </w:pPr>
      <w:rPr>
        <w:rFonts w:hint="default"/>
        <w:lang w:val="zh-CN" w:eastAsia="zh-CN" w:bidi="zh-CN"/>
      </w:rPr>
    </w:lvl>
    <w:lvl w:ilvl="3">
      <w:start w:val="0"/>
      <w:numFmt w:val="bullet"/>
      <w:lvlText w:val="•"/>
      <w:lvlJc w:val="left"/>
      <w:pPr>
        <w:ind w:left="818" w:hanging="212"/>
      </w:pPr>
      <w:rPr>
        <w:rFonts w:hint="default"/>
        <w:lang w:val="zh-CN" w:eastAsia="zh-CN" w:bidi="zh-CN"/>
      </w:rPr>
    </w:lvl>
    <w:lvl w:ilvl="4">
      <w:start w:val="0"/>
      <w:numFmt w:val="bullet"/>
      <w:lvlText w:val="•"/>
      <w:lvlJc w:val="left"/>
      <w:pPr>
        <w:ind w:left="998" w:hanging="212"/>
      </w:pPr>
      <w:rPr>
        <w:rFonts w:hint="default"/>
        <w:lang w:val="zh-CN" w:eastAsia="zh-CN" w:bidi="zh-CN"/>
      </w:rPr>
    </w:lvl>
    <w:lvl w:ilvl="5">
      <w:start w:val="0"/>
      <w:numFmt w:val="bullet"/>
      <w:lvlText w:val="•"/>
      <w:lvlJc w:val="left"/>
      <w:pPr>
        <w:ind w:left="1177" w:hanging="212"/>
      </w:pPr>
      <w:rPr>
        <w:rFonts w:hint="default"/>
        <w:lang w:val="zh-CN" w:eastAsia="zh-CN" w:bidi="zh-CN"/>
      </w:rPr>
    </w:lvl>
    <w:lvl w:ilvl="6">
      <w:start w:val="0"/>
      <w:numFmt w:val="bullet"/>
      <w:lvlText w:val="•"/>
      <w:lvlJc w:val="left"/>
      <w:pPr>
        <w:ind w:left="1357" w:hanging="212"/>
      </w:pPr>
      <w:rPr>
        <w:rFonts w:hint="default"/>
        <w:lang w:val="zh-CN" w:eastAsia="zh-CN" w:bidi="zh-CN"/>
      </w:rPr>
    </w:lvl>
    <w:lvl w:ilvl="7">
      <w:start w:val="0"/>
      <w:numFmt w:val="bullet"/>
      <w:lvlText w:val="•"/>
      <w:lvlJc w:val="left"/>
      <w:pPr>
        <w:ind w:left="1536" w:hanging="212"/>
      </w:pPr>
      <w:rPr>
        <w:rFonts w:hint="default"/>
        <w:lang w:val="zh-CN" w:eastAsia="zh-CN" w:bidi="zh-CN"/>
      </w:rPr>
    </w:lvl>
    <w:lvl w:ilvl="8">
      <w:start w:val="0"/>
      <w:numFmt w:val="bullet"/>
      <w:lvlText w:val="•"/>
      <w:lvlJc w:val="left"/>
      <w:pPr>
        <w:ind w:left="1716" w:hanging="212"/>
      </w:pPr>
      <w:rPr>
        <w:rFonts w:hint="default"/>
        <w:lang w:val="zh-CN" w:eastAsia="zh-CN" w:bidi="zh-CN"/>
      </w:rPr>
    </w:lvl>
  </w:abstractNum>
  <w:abstractNum w:abstractNumId="293">
    <w:multiLevelType w:val="hybridMultilevel"/>
    <w:lvl w:ilvl="0">
      <w:start w:val="1"/>
      <w:numFmt w:val="decimal"/>
      <w:lvlText w:val="%1."/>
      <w:lvlJc w:val="left"/>
      <w:pPr>
        <w:ind w:left="272"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59" w:hanging="212"/>
      </w:pPr>
      <w:rPr>
        <w:rFonts w:hint="default"/>
        <w:lang w:val="zh-CN" w:eastAsia="zh-CN" w:bidi="zh-CN"/>
      </w:rPr>
    </w:lvl>
    <w:lvl w:ilvl="2">
      <w:start w:val="0"/>
      <w:numFmt w:val="bullet"/>
      <w:lvlText w:val="•"/>
      <w:lvlJc w:val="left"/>
      <w:pPr>
        <w:ind w:left="639" w:hanging="212"/>
      </w:pPr>
      <w:rPr>
        <w:rFonts w:hint="default"/>
        <w:lang w:val="zh-CN" w:eastAsia="zh-CN" w:bidi="zh-CN"/>
      </w:rPr>
    </w:lvl>
    <w:lvl w:ilvl="3">
      <w:start w:val="0"/>
      <w:numFmt w:val="bullet"/>
      <w:lvlText w:val="•"/>
      <w:lvlJc w:val="left"/>
      <w:pPr>
        <w:ind w:left="818" w:hanging="212"/>
      </w:pPr>
      <w:rPr>
        <w:rFonts w:hint="default"/>
        <w:lang w:val="zh-CN" w:eastAsia="zh-CN" w:bidi="zh-CN"/>
      </w:rPr>
    </w:lvl>
    <w:lvl w:ilvl="4">
      <w:start w:val="0"/>
      <w:numFmt w:val="bullet"/>
      <w:lvlText w:val="•"/>
      <w:lvlJc w:val="left"/>
      <w:pPr>
        <w:ind w:left="998" w:hanging="212"/>
      </w:pPr>
      <w:rPr>
        <w:rFonts w:hint="default"/>
        <w:lang w:val="zh-CN" w:eastAsia="zh-CN" w:bidi="zh-CN"/>
      </w:rPr>
    </w:lvl>
    <w:lvl w:ilvl="5">
      <w:start w:val="0"/>
      <w:numFmt w:val="bullet"/>
      <w:lvlText w:val="•"/>
      <w:lvlJc w:val="left"/>
      <w:pPr>
        <w:ind w:left="1177" w:hanging="212"/>
      </w:pPr>
      <w:rPr>
        <w:rFonts w:hint="default"/>
        <w:lang w:val="zh-CN" w:eastAsia="zh-CN" w:bidi="zh-CN"/>
      </w:rPr>
    </w:lvl>
    <w:lvl w:ilvl="6">
      <w:start w:val="0"/>
      <w:numFmt w:val="bullet"/>
      <w:lvlText w:val="•"/>
      <w:lvlJc w:val="left"/>
      <w:pPr>
        <w:ind w:left="1357" w:hanging="212"/>
      </w:pPr>
      <w:rPr>
        <w:rFonts w:hint="default"/>
        <w:lang w:val="zh-CN" w:eastAsia="zh-CN" w:bidi="zh-CN"/>
      </w:rPr>
    </w:lvl>
    <w:lvl w:ilvl="7">
      <w:start w:val="0"/>
      <w:numFmt w:val="bullet"/>
      <w:lvlText w:val="•"/>
      <w:lvlJc w:val="left"/>
      <w:pPr>
        <w:ind w:left="1536" w:hanging="212"/>
      </w:pPr>
      <w:rPr>
        <w:rFonts w:hint="default"/>
        <w:lang w:val="zh-CN" w:eastAsia="zh-CN" w:bidi="zh-CN"/>
      </w:rPr>
    </w:lvl>
    <w:lvl w:ilvl="8">
      <w:start w:val="0"/>
      <w:numFmt w:val="bullet"/>
      <w:lvlText w:val="•"/>
      <w:lvlJc w:val="left"/>
      <w:pPr>
        <w:ind w:left="1716" w:hanging="212"/>
      </w:pPr>
      <w:rPr>
        <w:rFonts w:hint="default"/>
        <w:lang w:val="zh-CN" w:eastAsia="zh-CN" w:bidi="zh-CN"/>
      </w:rPr>
    </w:lvl>
  </w:abstractNum>
  <w:abstractNum w:abstractNumId="292">
    <w:multiLevelType w:val="hybridMultilevel"/>
    <w:lvl w:ilvl="0">
      <w:start w:val="1"/>
      <w:numFmt w:val="upperLetter"/>
      <w:lvlText w:val="%1"/>
      <w:lvlJc w:val="left"/>
      <w:pPr>
        <w:ind w:left="1050" w:hanging="776"/>
        <w:jc w:val="left"/>
      </w:pPr>
      <w:rPr>
        <w:rFonts w:hint="default"/>
        <w:lang w:val="zh-CN" w:eastAsia="zh-CN" w:bidi="zh-CN"/>
      </w:rPr>
    </w:lvl>
    <w:lvl w:ilvl="1">
      <w:start w:val="8"/>
      <w:numFmt w:val="decimal"/>
      <w:lvlText w:val="%1.%2"/>
      <w:lvlJc w:val="left"/>
      <w:pPr>
        <w:ind w:left="1050" w:hanging="776"/>
        <w:jc w:val="left"/>
      </w:pPr>
      <w:rPr>
        <w:rFonts w:hint="default"/>
        <w:lang w:val="zh-CN" w:eastAsia="zh-CN" w:bidi="zh-CN"/>
      </w:rPr>
    </w:lvl>
    <w:lvl w:ilvl="2">
      <w:start w:val="1"/>
      <w:numFmt w:val="decimal"/>
      <w:lvlText w:val="%1.%2.%3"/>
      <w:lvlJc w:val="left"/>
      <w:pPr>
        <w:ind w:left="1050" w:hanging="776"/>
        <w:jc w:val="left"/>
      </w:pPr>
      <w:rPr>
        <w:rFonts w:hint="default" w:ascii="方正小标宋简体" w:hAnsi="方正小标宋简体" w:eastAsia="方正小标宋简体" w:cs="方正小标宋简体"/>
        <w:spacing w:val="-60"/>
        <w:w w:val="100"/>
        <w:sz w:val="24"/>
        <w:szCs w:val="24"/>
        <w:lang w:val="zh-CN" w:eastAsia="zh-CN" w:bidi="zh-CN"/>
      </w:rPr>
    </w:lvl>
    <w:lvl w:ilvl="3">
      <w:start w:val="0"/>
      <w:numFmt w:val="bullet"/>
      <w:lvlText w:val="•"/>
      <w:lvlJc w:val="left"/>
      <w:pPr>
        <w:ind w:left="4049" w:hanging="776"/>
      </w:pPr>
      <w:rPr>
        <w:rFonts w:hint="default"/>
        <w:lang w:val="zh-CN" w:eastAsia="zh-CN" w:bidi="zh-CN"/>
      </w:rPr>
    </w:lvl>
    <w:lvl w:ilvl="4">
      <w:start w:val="0"/>
      <w:numFmt w:val="bullet"/>
      <w:lvlText w:val="•"/>
      <w:lvlJc w:val="left"/>
      <w:pPr>
        <w:ind w:left="5046" w:hanging="776"/>
      </w:pPr>
      <w:rPr>
        <w:rFonts w:hint="default"/>
        <w:lang w:val="zh-CN" w:eastAsia="zh-CN" w:bidi="zh-CN"/>
      </w:rPr>
    </w:lvl>
    <w:lvl w:ilvl="5">
      <w:start w:val="0"/>
      <w:numFmt w:val="bullet"/>
      <w:lvlText w:val="•"/>
      <w:lvlJc w:val="left"/>
      <w:pPr>
        <w:ind w:left="6043" w:hanging="776"/>
      </w:pPr>
      <w:rPr>
        <w:rFonts w:hint="default"/>
        <w:lang w:val="zh-CN" w:eastAsia="zh-CN" w:bidi="zh-CN"/>
      </w:rPr>
    </w:lvl>
    <w:lvl w:ilvl="6">
      <w:start w:val="0"/>
      <w:numFmt w:val="bullet"/>
      <w:lvlText w:val="•"/>
      <w:lvlJc w:val="left"/>
      <w:pPr>
        <w:ind w:left="7039" w:hanging="776"/>
      </w:pPr>
      <w:rPr>
        <w:rFonts w:hint="default"/>
        <w:lang w:val="zh-CN" w:eastAsia="zh-CN" w:bidi="zh-CN"/>
      </w:rPr>
    </w:lvl>
    <w:lvl w:ilvl="7">
      <w:start w:val="0"/>
      <w:numFmt w:val="bullet"/>
      <w:lvlText w:val="•"/>
      <w:lvlJc w:val="left"/>
      <w:pPr>
        <w:ind w:left="8036" w:hanging="776"/>
      </w:pPr>
      <w:rPr>
        <w:rFonts w:hint="default"/>
        <w:lang w:val="zh-CN" w:eastAsia="zh-CN" w:bidi="zh-CN"/>
      </w:rPr>
    </w:lvl>
    <w:lvl w:ilvl="8">
      <w:start w:val="0"/>
      <w:numFmt w:val="bullet"/>
      <w:lvlText w:val="•"/>
      <w:lvlJc w:val="left"/>
      <w:pPr>
        <w:ind w:left="9032" w:hanging="776"/>
      </w:pPr>
      <w:rPr>
        <w:rFonts w:hint="default"/>
        <w:lang w:val="zh-CN" w:eastAsia="zh-CN" w:bidi="zh-CN"/>
      </w:rPr>
    </w:lvl>
  </w:abstractNum>
  <w:abstractNum w:abstractNumId="291">
    <w:multiLevelType w:val="hybridMultilevel"/>
    <w:lvl w:ilvl="0">
      <w:start w:val="1"/>
      <w:numFmt w:val="decimal"/>
      <w:lvlText w:val="%1."/>
      <w:lvlJc w:val="left"/>
      <w:pPr>
        <w:ind w:left="272" w:hanging="212"/>
        <w:jc w:val="left"/>
      </w:pPr>
      <w:rPr>
        <w:rFonts w:hint="default" w:ascii="宋体" w:hAnsi="宋体" w:eastAsia="宋体" w:cs="宋体"/>
        <w:spacing w:val="-2"/>
        <w:w w:val="99"/>
        <w:sz w:val="19"/>
        <w:szCs w:val="19"/>
        <w:lang w:val="zh-CN" w:eastAsia="zh-CN" w:bidi="zh-CN"/>
      </w:rPr>
    </w:lvl>
    <w:lvl w:ilvl="1">
      <w:start w:val="0"/>
      <w:numFmt w:val="bullet"/>
      <w:lvlText w:val="•"/>
      <w:lvlJc w:val="left"/>
      <w:pPr>
        <w:ind w:left="476" w:hanging="212"/>
      </w:pPr>
      <w:rPr>
        <w:rFonts w:hint="default"/>
        <w:lang w:val="zh-CN" w:eastAsia="zh-CN" w:bidi="zh-CN"/>
      </w:rPr>
    </w:lvl>
    <w:lvl w:ilvl="2">
      <w:start w:val="0"/>
      <w:numFmt w:val="bullet"/>
      <w:lvlText w:val="•"/>
      <w:lvlJc w:val="left"/>
      <w:pPr>
        <w:ind w:left="672" w:hanging="212"/>
      </w:pPr>
      <w:rPr>
        <w:rFonts w:hint="default"/>
        <w:lang w:val="zh-CN" w:eastAsia="zh-CN" w:bidi="zh-CN"/>
      </w:rPr>
    </w:lvl>
    <w:lvl w:ilvl="3">
      <w:start w:val="0"/>
      <w:numFmt w:val="bullet"/>
      <w:lvlText w:val="•"/>
      <w:lvlJc w:val="left"/>
      <w:pPr>
        <w:ind w:left="868" w:hanging="212"/>
      </w:pPr>
      <w:rPr>
        <w:rFonts w:hint="default"/>
        <w:lang w:val="zh-CN" w:eastAsia="zh-CN" w:bidi="zh-CN"/>
      </w:rPr>
    </w:lvl>
    <w:lvl w:ilvl="4">
      <w:start w:val="0"/>
      <w:numFmt w:val="bullet"/>
      <w:lvlText w:val="•"/>
      <w:lvlJc w:val="left"/>
      <w:pPr>
        <w:ind w:left="1064" w:hanging="212"/>
      </w:pPr>
      <w:rPr>
        <w:rFonts w:hint="default"/>
        <w:lang w:val="zh-CN" w:eastAsia="zh-CN" w:bidi="zh-CN"/>
      </w:rPr>
    </w:lvl>
    <w:lvl w:ilvl="5">
      <w:start w:val="0"/>
      <w:numFmt w:val="bullet"/>
      <w:lvlText w:val="•"/>
      <w:lvlJc w:val="left"/>
      <w:pPr>
        <w:ind w:left="1261" w:hanging="212"/>
      </w:pPr>
      <w:rPr>
        <w:rFonts w:hint="default"/>
        <w:lang w:val="zh-CN" w:eastAsia="zh-CN" w:bidi="zh-CN"/>
      </w:rPr>
    </w:lvl>
    <w:lvl w:ilvl="6">
      <w:start w:val="0"/>
      <w:numFmt w:val="bullet"/>
      <w:lvlText w:val="•"/>
      <w:lvlJc w:val="left"/>
      <w:pPr>
        <w:ind w:left="1457" w:hanging="212"/>
      </w:pPr>
      <w:rPr>
        <w:rFonts w:hint="default"/>
        <w:lang w:val="zh-CN" w:eastAsia="zh-CN" w:bidi="zh-CN"/>
      </w:rPr>
    </w:lvl>
    <w:lvl w:ilvl="7">
      <w:start w:val="0"/>
      <w:numFmt w:val="bullet"/>
      <w:lvlText w:val="•"/>
      <w:lvlJc w:val="left"/>
      <w:pPr>
        <w:ind w:left="1653" w:hanging="212"/>
      </w:pPr>
      <w:rPr>
        <w:rFonts w:hint="default"/>
        <w:lang w:val="zh-CN" w:eastAsia="zh-CN" w:bidi="zh-CN"/>
      </w:rPr>
    </w:lvl>
    <w:lvl w:ilvl="8">
      <w:start w:val="0"/>
      <w:numFmt w:val="bullet"/>
      <w:lvlText w:val="•"/>
      <w:lvlJc w:val="left"/>
      <w:pPr>
        <w:ind w:left="1849" w:hanging="212"/>
      </w:pPr>
      <w:rPr>
        <w:rFonts w:hint="default"/>
        <w:lang w:val="zh-CN" w:eastAsia="zh-CN" w:bidi="zh-CN"/>
      </w:rPr>
    </w:lvl>
  </w:abstractNum>
  <w:abstractNum w:abstractNumId="290">
    <w:multiLevelType w:val="hybridMultilevel"/>
    <w:lvl w:ilvl="0">
      <w:start w:val="1"/>
      <w:numFmt w:val="decimal"/>
      <w:lvlText w:val="%1."/>
      <w:lvlJc w:val="left"/>
      <w:pPr>
        <w:ind w:left="272" w:hanging="212"/>
        <w:jc w:val="left"/>
      </w:pPr>
      <w:rPr>
        <w:rFonts w:hint="default" w:ascii="宋体" w:hAnsi="宋体" w:eastAsia="宋体" w:cs="宋体"/>
        <w:spacing w:val="-2"/>
        <w:w w:val="99"/>
        <w:sz w:val="19"/>
        <w:szCs w:val="19"/>
        <w:lang w:val="zh-CN" w:eastAsia="zh-CN" w:bidi="zh-CN"/>
      </w:rPr>
    </w:lvl>
    <w:lvl w:ilvl="1">
      <w:start w:val="0"/>
      <w:numFmt w:val="bullet"/>
      <w:lvlText w:val="•"/>
      <w:lvlJc w:val="left"/>
      <w:pPr>
        <w:ind w:left="476" w:hanging="212"/>
      </w:pPr>
      <w:rPr>
        <w:rFonts w:hint="default"/>
        <w:lang w:val="zh-CN" w:eastAsia="zh-CN" w:bidi="zh-CN"/>
      </w:rPr>
    </w:lvl>
    <w:lvl w:ilvl="2">
      <w:start w:val="0"/>
      <w:numFmt w:val="bullet"/>
      <w:lvlText w:val="•"/>
      <w:lvlJc w:val="left"/>
      <w:pPr>
        <w:ind w:left="672" w:hanging="212"/>
      </w:pPr>
      <w:rPr>
        <w:rFonts w:hint="default"/>
        <w:lang w:val="zh-CN" w:eastAsia="zh-CN" w:bidi="zh-CN"/>
      </w:rPr>
    </w:lvl>
    <w:lvl w:ilvl="3">
      <w:start w:val="0"/>
      <w:numFmt w:val="bullet"/>
      <w:lvlText w:val="•"/>
      <w:lvlJc w:val="left"/>
      <w:pPr>
        <w:ind w:left="868" w:hanging="212"/>
      </w:pPr>
      <w:rPr>
        <w:rFonts w:hint="default"/>
        <w:lang w:val="zh-CN" w:eastAsia="zh-CN" w:bidi="zh-CN"/>
      </w:rPr>
    </w:lvl>
    <w:lvl w:ilvl="4">
      <w:start w:val="0"/>
      <w:numFmt w:val="bullet"/>
      <w:lvlText w:val="•"/>
      <w:lvlJc w:val="left"/>
      <w:pPr>
        <w:ind w:left="1064" w:hanging="212"/>
      </w:pPr>
      <w:rPr>
        <w:rFonts w:hint="default"/>
        <w:lang w:val="zh-CN" w:eastAsia="zh-CN" w:bidi="zh-CN"/>
      </w:rPr>
    </w:lvl>
    <w:lvl w:ilvl="5">
      <w:start w:val="0"/>
      <w:numFmt w:val="bullet"/>
      <w:lvlText w:val="•"/>
      <w:lvlJc w:val="left"/>
      <w:pPr>
        <w:ind w:left="1261" w:hanging="212"/>
      </w:pPr>
      <w:rPr>
        <w:rFonts w:hint="default"/>
        <w:lang w:val="zh-CN" w:eastAsia="zh-CN" w:bidi="zh-CN"/>
      </w:rPr>
    </w:lvl>
    <w:lvl w:ilvl="6">
      <w:start w:val="0"/>
      <w:numFmt w:val="bullet"/>
      <w:lvlText w:val="•"/>
      <w:lvlJc w:val="left"/>
      <w:pPr>
        <w:ind w:left="1457" w:hanging="212"/>
      </w:pPr>
      <w:rPr>
        <w:rFonts w:hint="default"/>
        <w:lang w:val="zh-CN" w:eastAsia="zh-CN" w:bidi="zh-CN"/>
      </w:rPr>
    </w:lvl>
    <w:lvl w:ilvl="7">
      <w:start w:val="0"/>
      <w:numFmt w:val="bullet"/>
      <w:lvlText w:val="•"/>
      <w:lvlJc w:val="left"/>
      <w:pPr>
        <w:ind w:left="1653" w:hanging="212"/>
      </w:pPr>
      <w:rPr>
        <w:rFonts w:hint="default"/>
        <w:lang w:val="zh-CN" w:eastAsia="zh-CN" w:bidi="zh-CN"/>
      </w:rPr>
    </w:lvl>
    <w:lvl w:ilvl="8">
      <w:start w:val="0"/>
      <w:numFmt w:val="bullet"/>
      <w:lvlText w:val="•"/>
      <w:lvlJc w:val="left"/>
      <w:pPr>
        <w:ind w:left="1849" w:hanging="212"/>
      </w:pPr>
      <w:rPr>
        <w:rFonts w:hint="default"/>
        <w:lang w:val="zh-CN" w:eastAsia="zh-CN" w:bidi="zh-CN"/>
      </w:rPr>
    </w:lvl>
  </w:abstractNum>
  <w:abstractNum w:abstractNumId="289">
    <w:multiLevelType w:val="hybridMultilevel"/>
    <w:lvl w:ilvl="0">
      <w:start w:val="1"/>
      <w:numFmt w:val="decimal"/>
      <w:lvlText w:val="%1."/>
      <w:lvlJc w:val="left"/>
      <w:pPr>
        <w:ind w:left="272" w:hanging="212"/>
        <w:jc w:val="left"/>
      </w:pPr>
      <w:rPr>
        <w:rFonts w:hint="default" w:ascii="宋体" w:hAnsi="宋体" w:eastAsia="宋体" w:cs="宋体"/>
        <w:spacing w:val="-2"/>
        <w:w w:val="99"/>
        <w:sz w:val="19"/>
        <w:szCs w:val="19"/>
        <w:lang w:val="zh-CN" w:eastAsia="zh-CN" w:bidi="zh-CN"/>
      </w:rPr>
    </w:lvl>
    <w:lvl w:ilvl="1">
      <w:start w:val="0"/>
      <w:numFmt w:val="bullet"/>
      <w:lvlText w:val="•"/>
      <w:lvlJc w:val="left"/>
      <w:pPr>
        <w:ind w:left="476" w:hanging="212"/>
      </w:pPr>
      <w:rPr>
        <w:rFonts w:hint="default"/>
        <w:lang w:val="zh-CN" w:eastAsia="zh-CN" w:bidi="zh-CN"/>
      </w:rPr>
    </w:lvl>
    <w:lvl w:ilvl="2">
      <w:start w:val="0"/>
      <w:numFmt w:val="bullet"/>
      <w:lvlText w:val="•"/>
      <w:lvlJc w:val="left"/>
      <w:pPr>
        <w:ind w:left="672" w:hanging="212"/>
      </w:pPr>
      <w:rPr>
        <w:rFonts w:hint="default"/>
        <w:lang w:val="zh-CN" w:eastAsia="zh-CN" w:bidi="zh-CN"/>
      </w:rPr>
    </w:lvl>
    <w:lvl w:ilvl="3">
      <w:start w:val="0"/>
      <w:numFmt w:val="bullet"/>
      <w:lvlText w:val="•"/>
      <w:lvlJc w:val="left"/>
      <w:pPr>
        <w:ind w:left="868" w:hanging="212"/>
      </w:pPr>
      <w:rPr>
        <w:rFonts w:hint="default"/>
        <w:lang w:val="zh-CN" w:eastAsia="zh-CN" w:bidi="zh-CN"/>
      </w:rPr>
    </w:lvl>
    <w:lvl w:ilvl="4">
      <w:start w:val="0"/>
      <w:numFmt w:val="bullet"/>
      <w:lvlText w:val="•"/>
      <w:lvlJc w:val="left"/>
      <w:pPr>
        <w:ind w:left="1064" w:hanging="212"/>
      </w:pPr>
      <w:rPr>
        <w:rFonts w:hint="default"/>
        <w:lang w:val="zh-CN" w:eastAsia="zh-CN" w:bidi="zh-CN"/>
      </w:rPr>
    </w:lvl>
    <w:lvl w:ilvl="5">
      <w:start w:val="0"/>
      <w:numFmt w:val="bullet"/>
      <w:lvlText w:val="•"/>
      <w:lvlJc w:val="left"/>
      <w:pPr>
        <w:ind w:left="1261" w:hanging="212"/>
      </w:pPr>
      <w:rPr>
        <w:rFonts w:hint="default"/>
        <w:lang w:val="zh-CN" w:eastAsia="zh-CN" w:bidi="zh-CN"/>
      </w:rPr>
    </w:lvl>
    <w:lvl w:ilvl="6">
      <w:start w:val="0"/>
      <w:numFmt w:val="bullet"/>
      <w:lvlText w:val="•"/>
      <w:lvlJc w:val="left"/>
      <w:pPr>
        <w:ind w:left="1457" w:hanging="212"/>
      </w:pPr>
      <w:rPr>
        <w:rFonts w:hint="default"/>
        <w:lang w:val="zh-CN" w:eastAsia="zh-CN" w:bidi="zh-CN"/>
      </w:rPr>
    </w:lvl>
    <w:lvl w:ilvl="7">
      <w:start w:val="0"/>
      <w:numFmt w:val="bullet"/>
      <w:lvlText w:val="•"/>
      <w:lvlJc w:val="left"/>
      <w:pPr>
        <w:ind w:left="1653" w:hanging="212"/>
      </w:pPr>
      <w:rPr>
        <w:rFonts w:hint="default"/>
        <w:lang w:val="zh-CN" w:eastAsia="zh-CN" w:bidi="zh-CN"/>
      </w:rPr>
    </w:lvl>
    <w:lvl w:ilvl="8">
      <w:start w:val="0"/>
      <w:numFmt w:val="bullet"/>
      <w:lvlText w:val="•"/>
      <w:lvlJc w:val="left"/>
      <w:pPr>
        <w:ind w:left="1849" w:hanging="212"/>
      </w:pPr>
      <w:rPr>
        <w:rFonts w:hint="default"/>
        <w:lang w:val="zh-CN" w:eastAsia="zh-CN" w:bidi="zh-CN"/>
      </w:rPr>
    </w:lvl>
  </w:abstractNum>
  <w:abstractNum w:abstractNumId="288">
    <w:multiLevelType w:val="hybridMultilevel"/>
    <w:lvl w:ilvl="0">
      <w:start w:val="1"/>
      <w:numFmt w:val="decimal"/>
      <w:lvlText w:val="%1."/>
      <w:lvlJc w:val="left"/>
      <w:pPr>
        <w:ind w:left="272" w:hanging="212"/>
        <w:jc w:val="left"/>
      </w:pPr>
      <w:rPr>
        <w:rFonts w:hint="default" w:ascii="宋体" w:hAnsi="宋体" w:eastAsia="宋体" w:cs="宋体"/>
        <w:spacing w:val="-2"/>
        <w:w w:val="99"/>
        <w:sz w:val="19"/>
        <w:szCs w:val="19"/>
        <w:lang w:val="zh-CN" w:eastAsia="zh-CN" w:bidi="zh-CN"/>
      </w:rPr>
    </w:lvl>
    <w:lvl w:ilvl="1">
      <w:start w:val="0"/>
      <w:numFmt w:val="bullet"/>
      <w:lvlText w:val="•"/>
      <w:lvlJc w:val="left"/>
      <w:pPr>
        <w:ind w:left="476" w:hanging="212"/>
      </w:pPr>
      <w:rPr>
        <w:rFonts w:hint="default"/>
        <w:lang w:val="zh-CN" w:eastAsia="zh-CN" w:bidi="zh-CN"/>
      </w:rPr>
    </w:lvl>
    <w:lvl w:ilvl="2">
      <w:start w:val="0"/>
      <w:numFmt w:val="bullet"/>
      <w:lvlText w:val="•"/>
      <w:lvlJc w:val="left"/>
      <w:pPr>
        <w:ind w:left="672" w:hanging="212"/>
      </w:pPr>
      <w:rPr>
        <w:rFonts w:hint="default"/>
        <w:lang w:val="zh-CN" w:eastAsia="zh-CN" w:bidi="zh-CN"/>
      </w:rPr>
    </w:lvl>
    <w:lvl w:ilvl="3">
      <w:start w:val="0"/>
      <w:numFmt w:val="bullet"/>
      <w:lvlText w:val="•"/>
      <w:lvlJc w:val="left"/>
      <w:pPr>
        <w:ind w:left="868" w:hanging="212"/>
      </w:pPr>
      <w:rPr>
        <w:rFonts w:hint="default"/>
        <w:lang w:val="zh-CN" w:eastAsia="zh-CN" w:bidi="zh-CN"/>
      </w:rPr>
    </w:lvl>
    <w:lvl w:ilvl="4">
      <w:start w:val="0"/>
      <w:numFmt w:val="bullet"/>
      <w:lvlText w:val="•"/>
      <w:lvlJc w:val="left"/>
      <w:pPr>
        <w:ind w:left="1064" w:hanging="212"/>
      </w:pPr>
      <w:rPr>
        <w:rFonts w:hint="default"/>
        <w:lang w:val="zh-CN" w:eastAsia="zh-CN" w:bidi="zh-CN"/>
      </w:rPr>
    </w:lvl>
    <w:lvl w:ilvl="5">
      <w:start w:val="0"/>
      <w:numFmt w:val="bullet"/>
      <w:lvlText w:val="•"/>
      <w:lvlJc w:val="left"/>
      <w:pPr>
        <w:ind w:left="1261" w:hanging="212"/>
      </w:pPr>
      <w:rPr>
        <w:rFonts w:hint="default"/>
        <w:lang w:val="zh-CN" w:eastAsia="zh-CN" w:bidi="zh-CN"/>
      </w:rPr>
    </w:lvl>
    <w:lvl w:ilvl="6">
      <w:start w:val="0"/>
      <w:numFmt w:val="bullet"/>
      <w:lvlText w:val="•"/>
      <w:lvlJc w:val="left"/>
      <w:pPr>
        <w:ind w:left="1457" w:hanging="212"/>
      </w:pPr>
      <w:rPr>
        <w:rFonts w:hint="default"/>
        <w:lang w:val="zh-CN" w:eastAsia="zh-CN" w:bidi="zh-CN"/>
      </w:rPr>
    </w:lvl>
    <w:lvl w:ilvl="7">
      <w:start w:val="0"/>
      <w:numFmt w:val="bullet"/>
      <w:lvlText w:val="•"/>
      <w:lvlJc w:val="left"/>
      <w:pPr>
        <w:ind w:left="1653" w:hanging="212"/>
      </w:pPr>
      <w:rPr>
        <w:rFonts w:hint="default"/>
        <w:lang w:val="zh-CN" w:eastAsia="zh-CN" w:bidi="zh-CN"/>
      </w:rPr>
    </w:lvl>
    <w:lvl w:ilvl="8">
      <w:start w:val="0"/>
      <w:numFmt w:val="bullet"/>
      <w:lvlText w:val="•"/>
      <w:lvlJc w:val="left"/>
      <w:pPr>
        <w:ind w:left="1849" w:hanging="212"/>
      </w:pPr>
      <w:rPr>
        <w:rFonts w:hint="default"/>
        <w:lang w:val="zh-CN" w:eastAsia="zh-CN" w:bidi="zh-CN"/>
      </w:rPr>
    </w:lvl>
  </w:abstractNum>
  <w:abstractNum w:abstractNumId="287">
    <w:multiLevelType w:val="hybridMultilevel"/>
    <w:lvl w:ilvl="0">
      <w:start w:val="1"/>
      <w:numFmt w:val="decimal"/>
      <w:lvlText w:val="%1."/>
      <w:lvlJc w:val="left"/>
      <w:pPr>
        <w:ind w:left="272" w:hanging="212"/>
        <w:jc w:val="left"/>
      </w:pPr>
      <w:rPr>
        <w:rFonts w:hint="default" w:ascii="宋体" w:hAnsi="宋体" w:eastAsia="宋体" w:cs="宋体"/>
        <w:spacing w:val="-2"/>
        <w:w w:val="99"/>
        <w:sz w:val="19"/>
        <w:szCs w:val="19"/>
        <w:lang w:val="zh-CN" w:eastAsia="zh-CN" w:bidi="zh-CN"/>
      </w:rPr>
    </w:lvl>
    <w:lvl w:ilvl="1">
      <w:start w:val="0"/>
      <w:numFmt w:val="bullet"/>
      <w:lvlText w:val="•"/>
      <w:lvlJc w:val="left"/>
      <w:pPr>
        <w:ind w:left="476" w:hanging="212"/>
      </w:pPr>
      <w:rPr>
        <w:rFonts w:hint="default"/>
        <w:lang w:val="zh-CN" w:eastAsia="zh-CN" w:bidi="zh-CN"/>
      </w:rPr>
    </w:lvl>
    <w:lvl w:ilvl="2">
      <w:start w:val="0"/>
      <w:numFmt w:val="bullet"/>
      <w:lvlText w:val="•"/>
      <w:lvlJc w:val="left"/>
      <w:pPr>
        <w:ind w:left="672" w:hanging="212"/>
      </w:pPr>
      <w:rPr>
        <w:rFonts w:hint="default"/>
        <w:lang w:val="zh-CN" w:eastAsia="zh-CN" w:bidi="zh-CN"/>
      </w:rPr>
    </w:lvl>
    <w:lvl w:ilvl="3">
      <w:start w:val="0"/>
      <w:numFmt w:val="bullet"/>
      <w:lvlText w:val="•"/>
      <w:lvlJc w:val="left"/>
      <w:pPr>
        <w:ind w:left="868" w:hanging="212"/>
      </w:pPr>
      <w:rPr>
        <w:rFonts w:hint="default"/>
        <w:lang w:val="zh-CN" w:eastAsia="zh-CN" w:bidi="zh-CN"/>
      </w:rPr>
    </w:lvl>
    <w:lvl w:ilvl="4">
      <w:start w:val="0"/>
      <w:numFmt w:val="bullet"/>
      <w:lvlText w:val="•"/>
      <w:lvlJc w:val="left"/>
      <w:pPr>
        <w:ind w:left="1064" w:hanging="212"/>
      </w:pPr>
      <w:rPr>
        <w:rFonts w:hint="default"/>
        <w:lang w:val="zh-CN" w:eastAsia="zh-CN" w:bidi="zh-CN"/>
      </w:rPr>
    </w:lvl>
    <w:lvl w:ilvl="5">
      <w:start w:val="0"/>
      <w:numFmt w:val="bullet"/>
      <w:lvlText w:val="•"/>
      <w:lvlJc w:val="left"/>
      <w:pPr>
        <w:ind w:left="1261" w:hanging="212"/>
      </w:pPr>
      <w:rPr>
        <w:rFonts w:hint="default"/>
        <w:lang w:val="zh-CN" w:eastAsia="zh-CN" w:bidi="zh-CN"/>
      </w:rPr>
    </w:lvl>
    <w:lvl w:ilvl="6">
      <w:start w:val="0"/>
      <w:numFmt w:val="bullet"/>
      <w:lvlText w:val="•"/>
      <w:lvlJc w:val="left"/>
      <w:pPr>
        <w:ind w:left="1457" w:hanging="212"/>
      </w:pPr>
      <w:rPr>
        <w:rFonts w:hint="default"/>
        <w:lang w:val="zh-CN" w:eastAsia="zh-CN" w:bidi="zh-CN"/>
      </w:rPr>
    </w:lvl>
    <w:lvl w:ilvl="7">
      <w:start w:val="0"/>
      <w:numFmt w:val="bullet"/>
      <w:lvlText w:val="•"/>
      <w:lvlJc w:val="left"/>
      <w:pPr>
        <w:ind w:left="1653" w:hanging="212"/>
      </w:pPr>
      <w:rPr>
        <w:rFonts w:hint="default"/>
        <w:lang w:val="zh-CN" w:eastAsia="zh-CN" w:bidi="zh-CN"/>
      </w:rPr>
    </w:lvl>
    <w:lvl w:ilvl="8">
      <w:start w:val="0"/>
      <w:numFmt w:val="bullet"/>
      <w:lvlText w:val="•"/>
      <w:lvlJc w:val="left"/>
      <w:pPr>
        <w:ind w:left="1849" w:hanging="212"/>
      </w:pPr>
      <w:rPr>
        <w:rFonts w:hint="default"/>
        <w:lang w:val="zh-CN" w:eastAsia="zh-CN" w:bidi="zh-CN"/>
      </w:rPr>
    </w:lvl>
  </w:abstractNum>
  <w:abstractNum w:abstractNumId="286">
    <w:multiLevelType w:val="hybridMultilevel"/>
    <w:lvl w:ilvl="0">
      <w:start w:val="1"/>
      <w:numFmt w:val="decimal"/>
      <w:lvlText w:val="%1."/>
      <w:lvlJc w:val="left"/>
      <w:pPr>
        <w:ind w:left="272" w:hanging="212"/>
        <w:jc w:val="left"/>
      </w:pPr>
      <w:rPr>
        <w:rFonts w:hint="default" w:ascii="宋体" w:hAnsi="宋体" w:eastAsia="宋体" w:cs="宋体"/>
        <w:spacing w:val="-2"/>
        <w:w w:val="99"/>
        <w:sz w:val="19"/>
        <w:szCs w:val="19"/>
        <w:lang w:val="zh-CN" w:eastAsia="zh-CN" w:bidi="zh-CN"/>
      </w:rPr>
    </w:lvl>
    <w:lvl w:ilvl="1">
      <w:start w:val="0"/>
      <w:numFmt w:val="bullet"/>
      <w:lvlText w:val="•"/>
      <w:lvlJc w:val="left"/>
      <w:pPr>
        <w:ind w:left="476" w:hanging="212"/>
      </w:pPr>
      <w:rPr>
        <w:rFonts w:hint="default"/>
        <w:lang w:val="zh-CN" w:eastAsia="zh-CN" w:bidi="zh-CN"/>
      </w:rPr>
    </w:lvl>
    <w:lvl w:ilvl="2">
      <w:start w:val="0"/>
      <w:numFmt w:val="bullet"/>
      <w:lvlText w:val="•"/>
      <w:lvlJc w:val="left"/>
      <w:pPr>
        <w:ind w:left="672" w:hanging="212"/>
      </w:pPr>
      <w:rPr>
        <w:rFonts w:hint="default"/>
        <w:lang w:val="zh-CN" w:eastAsia="zh-CN" w:bidi="zh-CN"/>
      </w:rPr>
    </w:lvl>
    <w:lvl w:ilvl="3">
      <w:start w:val="0"/>
      <w:numFmt w:val="bullet"/>
      <w:lvlText w:val="•"/>
      <w:lvlJc w:val="left"/>
      <w:pPr>
        <w:ind w:left="868" w:hanging="212"/>
      </w:pPr>
      <w:rPr>
        <w:rFonts w:hint="default"/>
        <w:lang w:val="zh-CN" w:eastAsia="zh-CN" w:bidi="zh-CN"/>
      </w:rPr>
    </w:lvl>
    <w:lvl w:ilvl="4">
      <w:start w:val="0"/>
      <w:numFmt w:val="bullet"/>
      <w:lvlText w:val="•"/>
      <w:lvlJc w:val="left"/>
      <w:pPr>
        <w:ind w:left="1064" w:hanging="212"/>
      </w:pPr>
      <w:rPr>
        <w:rFonts w:hint="default"/>
        <w:lang w:val="zh-CN" w:eastAsia="zh-CN" w:bidi="zh-CN"/>
      </w:rPr>
    </w:lvl>
    <w:lvl w:ilvl="5">
      <w:start w:val="0"/>
      <w:numFmt w:val="bullet"/>
      <w:lvlText w:val="•"/>
      <w:lvlJc w:val="left"/>
      <w:pPr>
        <w:ind w:left="1261" w:hanging="212"/>
      </w:pPr>
      <w:rPr>
        <w:rFonts w:hint="default"/>
        <w:lang w:val="zh-CN" w:eastAsia="zh-CN" w:bidi="zh-CN"/>
      </w:rPr>
    </w:lvl>
    <w:lvl w:ilvl="6">
      <w:start w:val="0"/>
      <w:numFmt w:val="bullet"/>
      <w:lvlText w:val="•"/>
      <w:lvlJc w:val="left"/>
      <w:pPr>
        <w:ind w:left="1457" w:hanging="212"/>
      </w:pPr>
      <w:rPr>
        <w:rFonts w:hint="default"/>
        <w:lang w:val="zh-CN" w:eastAsia="zh-CN" w:bidi="zh-CN"/>
      </w:rPr>
    </w:lvl>
    <w:lvl w:ilvl="7">
      <w:start w:val="0"/>
      <w:numFmt w:val="bullet"/>
      <w:lvlText w:val="•"/>
      <w:lvlJc w:val="left"/>
      <w:pPr>
        <w:ind w:left="1653" w:hanging="212"/>
      </w:pPr>
      <w:rPr>
        <w:rFonts w:hint="default"/>
        <w:lang w:val="zh-CN" w:eastAsia="zh-CN" w:bidi="zh-CN"/>
      </w:rPr>
    </w:lvl>
    <w:lvl w:ilvl="8">
      <w:start w:val="0"/>
      <w:numFmt w:val="bullet"/>
      <w:lvlText w:val="•"/>
      <w:lvlJc w:val="left"/>
      <w:pPr>
        <w:ind w:left="1849" w:hanging="212"/>
      </w:pPr>
      <w:rPr>
        <w:rFonts w:hint="default"/>
        <w:lang w:val="zh-CN" w:eastAsia="zh-CN" w:bidi="zh-CN"/>
      </w:rPr>
    </w:lvl>
  </w:abstractNum>
  <w:abstractNum w:abstractNumId="285">
    <w:multiLevelType w:val="hybridMultilevel"/>
    <w:lvl w:ilvl="0">
      <w:start w:val="1"/>
      <w:numFmt w:val="decimal"/>
      <w:lvlText w:val="%1."/>
      <w:lvlJc w:val="left"/>
      <w:pPr>
        <w:ind w:left="272" w:hanging="212"/>
        <w:jc w:val="left"/>
      </w:pPr>
      <w:rPr>
        <w:rFonts w:hint="default" w:ascii="宋体" w:hAnsi="宋体" w:eastAsia="宋体" w:cs="宋体"/>
        <w:spacing w:val="-2"/>
        <w:w w:val="99"/>
        <w:sz w:val="19"/>
        <w:szCs w:val="19"/>
        <w:lang w:val="zh-CN" w:eastAsia="zh-CN" w:bidi="zh-CN"/>
      </w:rPr>
    </w:lvl>
    <w:lvl w:ilvl="1">
      <w:start w:val="0"/>
      <w:numFmt w:val="bullet"/>
      <w:lvlText w:val="•"/>
      <w:lvlJc w:val="left"/>
      <w:pPr>
        <w:ind w:left="476" w:hanging="212"/>
      </w:pPr>
      <w:rPr>
        <w:rFonts w:hint="default"/>
        <w:lang w:val="zh-CN" w:eastAsia="zh-CN" w:bidi="zh-CN"/>
      </w:rPr>
    </w:lvl>
    <w:lvl w:ilvl="2">
      <w:start w:val="0"/>
      <w:numFmt w:val="bullet"/>
      <w:lvlText w:val="•"/>
      <w:lvlJc w:val="left"/>
      <w:pPr>
        <w:ind w:left="672" w:hanging="212"/>
      </w:pPr>
      <w:rPr>
        <w:rFonts w:hint="default"/>
        <w:lang w:val="zh-CN" w:eastAsia="zh-CN" w:bidi="zh-CN"/>
      </w:rPr>
    </w:lvl>
    <w:lvl w:ilvl="3">
      <w:start w:val="0"/>
      <w:numFmt w:val="bullet"/>
      <w:lvlText w:val="•"/>
      <w:lvlJc w:val="left"/>
      <w:pPr>
        <w:ind w:left="868" w:hanging="212"/>
      </w:pPr>
      <w:rPr>
        <w:rFonts w:hint="default"/>
        <w:lang w:val="zh-CN" w:eastAsia="zh-CN" w:bidi="zh-CN"/>
      </w:rPr>
    </w:lvl>
    <w:lvl w:ilvl="4">
      <w:start w:val="0"/>
      <w:numFmt w:val="bullet"/>
      <w:lvlText w:val="•"/>
      <w:lvlJc w:val="left"/>
      <w:pPr>
        <w:ind w:left="1064" w:hanging="212"/>
      </w:pPr>
      <w:rPr>
        <w:rFonts w:hint="default"/>
        <w:lang w:val="zh-CN" w:eastAsia="zh-CN" w:bidi="zh-CN"/>
      </w:rPr>
    </w:lvl>
    <w:lvl w:ilvl="5">
      <w:start w:val="0"/>
      <w:numFmt w:val="bullet"/>
      <w:lvlText w:val="•"/>
      <w:lvlJc w:val="left"/>
      <w:pPr>
        <w:ind w:left="1261" w:hanging="212"/>
      </w:pPr>
      <w:rPr>
        <w:rFonts w:hint="default"/>
        <w:lang w:val="zh-CN" w:eastAsia="zh-CN" w:bidi="zh-CN"/>
      </w:rPr>
    </w:lvl>
    <w:lvl w:ilvl="6">
      <w:start w:val="0"/>
      <w:numFmt w:val="bullet"/>
      <w:lvlText w:val="•"/>
      <w:lvlJc w:val="left"/>
      <w:pPr>
        <w:ind w:left="1457" w:hanging="212"/>
      </w:pPr>
      <w:rPr>
        <w:rFonts w:hint="default"/>
        <w:lang w:val="zh-CN" w:eastAsia="zh-CN" w:bidi="zh-CN"/>
      </w:rPr>
    </w:lvl>
    <w:lvl w:ilvl="7">
      <w:start w:val="0"/>
      <w:numFmt w:val="bullet"/>
      <w:lvlText w:val="•"/>
      <w:lvlJc w:val="left"/>
      <w:pPr>
        <w:ind w:left="1653" w:hanging="212"/>
      </w:pPr>
      <w:rPr>
        <w:rFonts w:hint="default"/>
        <w:lang w:val="zh-CN" w:eastAsia="zh-CN" w:bidi="zh-CN"/>
      </w:rPr>
    </w:lvl>
    <w:lvl w:ilvl="8">
      <w:start w:val="0"/>
      <w:numFmt w:val="bullet"/>
      <w:lvlText w:val="•"/>
      <w:lvlJc w:val="left"/>
      <w:pPr>
        <w:ind w:left="1849" w:hanging="212"/>
      </w:pPr>
      <w:rPr>
        <w:rFonts w:hint="default"/>
        <w:lang w:val="zh-CN" w:eastAsia="zh-CN" w:bidi="zh-CN"/>
      </w:rPr>
    </w:lvl>
  </w:abstractNum>
  <w:abstractNum w:abstractNumId="284">
    <w:multiLevelType w:val="hybridMultilevel"/>
    <w:lvl w:ilvl="0">
      <w:start w:val="1"/>
      <w:numFmt w:val="decimal"/>
      <w:lvlText w:val="%1."/>
      <w:lvlJc w:val="left"/>
      <w:pPr>
        <w:ind w:left="272" w:hanging="212"/>
        <w:jc w:val="left"/>
      </w:pPr>
      <w:rPr>
        <w:rFonts w:hint="default" w:ascii="宋体" w:hAnsi="宋体" w:eastAsia="宋体" w:cs="宋体"/>
        <w:spacing w:val="-2"/>
        <w:w w:val="99"/>
        <w:sz w:val="19"/>
        <w:szCs w:val="19"/>
        <w:lang w:val="zh-CN" w:eastAsia="zh-CN" w:bidi="zh-CN"/>
      </w:rPr>
    </w:lvl>
    <w:lvl w:ilvl="1">
      <w:start w:val="0"/>
      <w:numFmt w:val="bullet"/>
      <w:lvlText w:val="•"/>
      <w:lvlJc w:val="left"/>
      <w:pPr>
        <w:ind w:left="476" w:hanging="212"/>
      </w:pPr>
      <w:rPr>
        <w:rFonts w:hint="default"/>
        <w:lang w:val="zh-CN" w:eastAsia="zh-CN" w:bidi="zh-CN"/>
      </w:rPr>
    </w:lvl>
    <w:lvl w:ilvl="2">
      <w:start w:val="0"/>
      <w:numFmt w:val="bullet"/>
      <w:lvlText w:val="•"/>
      <w:lvlJc w:val="left"/>
      <w:pPr>
        <w:ind w:left="672" w:hanging="212"/>
      </w:pPr>
      <w:rPr>
        <w:rFonts w:hint="default"/>
        <w:lang w:val="zh-CN" w:eastAsia="zh-CN" w:bidi="zh-CN"/>
      </w:rPr>
    </w:lvl>
    <w:lvl w:ilvl="3">
      <w:start w:val="0"/>
      <w:numFmt w:val="bullet"/>
      <w:lvlText w:val="•"/>
      <w:lvlJc w:val="left"/>
      <w:pPr>
        <w:ind w:left="868" w:hanging="212"/>
      </w:pPr>
      <w:rPr>
        <w:rFonts w:hint="default"/>
        <w:lang w:val="zh-CN" w:eastAsia="zh-CN" w:bidi="zh-CN"/>
      </w:rPr>
    </w:lvl>
    <w:lvl w:ilvl="4">
      <w:start w:val="0"/>
      <w:numFmt w:val="bullet"/>
      <w:lvlText w:val="•"/>
      <w:lvlJc w:val="left"/>
      <w:pPr>
        <w:ind w:left="1064" w:hanging="212"/>
      </w:pPr>
      <w:rPr>
        <w:rFonts w:hint="default"/>
        <w:lang w:val="zh-CN" w:eastAsia="zh-CN" w:bidi="zh-CN"/>
      </w:rPr>
    </w:lvl>
    <w:lvl w:ilvl="5">
      <w:start w:val="0"/>
      <w:numFmt w:val="bullet"/>
      <w:lvlText w:val="•"/>
      <w:lvlJc w:val="left"/>
      <w:pPr>
        <w:ind w:left="1261" w:hanging="212"/>
      </w:pPr>
      <w:rPr>
        <w:rFonts w:hint="default"/>
        <w:lang w:val="zh-CN" w:eastAsia="zh-CN" w:bidi="zh-CN"/>
      </w:rPr>
    </w:lvl>
    <w:lvl w:ilvl="6">
      <w:start w:val="0"/>
      <w:numFmt w:val="bullet"/>
      <w:lvlText w:val="•"/>
      <w:lvlJc w:val="left"/>
      <w:pPr>
        <w:ind w:left="1457" w:hanging="212"/>
      </w:pPr>
      <w:rPr>
        <w:rFonts w:hint="default"/>
        <w:lang w:val="zh-CN" w:eastAsia="zh-CN" w:bidi="zh-CN"/>
      </w:rPr>
    </w:lvl>
    <w:lvl w:ilvl="7">
      <w:start w:val="0"/>
      <w:numFmt w:val="bullet"/>
      <w:lvlText w:val="•"/>
      <w:lvlJc w:val="left"/>
      <w:pPr>
        <w:ind w:left="1653" w:hanging="212"/>
      </w:pPr>
      <w:rPr>
        <w:rFonts w:hint="default"/>
        <w:lang w:val="zh-CN" w:eastAsia="zh-CN" w:bidi="zh-CN"/>
      </w:rPr>
    </w:lvl>
    <w:lvl w:ilvl="8">
      <w:start w:val="0"/>
      <w:numFmt w:val="bullet"/>
      <w:lvlText w:val="•"/>
      <w:lvlJc w:val="left"/>
      <w:pPr>
        <w:ind w:left="1849" w:hanging="212"/>
      </w:pPr>
      <w:rPr>
        <w:rFonts w:hint="default"/>
        <w:lang w:val="zh-CN" w:eastAsia="zh-CN" w:bidi="zh-CN"/>
      </w:rPr>
    </w:lvl>
  </w:abstractNum>
  <w:abstractNum w:abstractNumId="283">
    <w:multiLevelType w:val="hybridMultilevel"/>
    <w:lvl w:ilvl="0">
      <w:start w:val="1"/>
      <w:numFmt w:val="decimal"/>
      <w:lvlText w:val="%1."/>
      <w:lvlJc w:val="left"/>
      <w:pPr>
        <w:ind w:left="272" w:hanging="212"/>
        <w:jc w:val="left"/>
      </w:pPr>
      <w:rPr>
        <w:rFonts w:hint="default" w:ascii="宋体" w:hAnsi="宋体" w:eastAsia="宋体" w:cs="宋体"/>
        <w:spacing w:val="-2"/>
        <w:w w:val="99"/>
        <w:sz w:val="19"/>
        <w:szCs w:val="19"/>
        <w:lang w:val="zh-CN" w:eastAsia="zh-CN" w:bidi="zh-CN"/>
      </w:rPr>
    </w:lvl>
    <w:lvl w:ilvl="1">
      <w:start w:val="0"/>
      <w:numFmt w:val="bullet"/>
      <w:lvlText w:val="•"/>
      <w:lvlJc w:val="left"/>
      <w:pPr>
        <w:ind w:left="476" w:hanging="212"/>
      </w:pPr>
      <w:rPr>
        <w:rFonts w:hint="default"/>
        <w:lang w:val="zh-CN" w:eastAsia="zh-CN" w:bidi="zh-CN"/>
      </w:rPr>
    </w:lvl>
    <w:lvl w:ilvl="2">
      <w:start w:val="0"/>
      <w:numFmt w:val="bullet"/>
      <w:lvlText w:val="•"/>
      <w:lvlJc w:val="left"/>
      <w:pPr>
        <w:ind w:left="672" w:hanging="212"/>
      </w:pPr>
      <w:rPr>
        <w:rFonts w:hint="default"/>
        <w:lang w:val="zh-CN" w:eastAsia="zh-CN" w:bidi="zh-CN"/>
      </w:rPr>
    </w:lvl>
    <w:lvl w:ilvl="3">
      <w:start w:val="0"/>
      <w:numFmt w:val="bullet"/>
      <w:lvlText w:val="•"/>
      <w:lvlJc w:val="left"/>
      <w:pPr>
        <w:ind w:left="868" w:hanging="212"/>
      </w:pPr>
      <w:rPr>
        <w:rFonts w:hint="default"/>
        <w:lang w:val="zh-CN" w:eastAsia="zh-CN" w:bidi="zh-CN"/>
      </w:rPr>
    </w:lvl>
    <w:lvl w:ilvl="4">
      <w:start w:val="0"/>
      <w:numFmt w:val="bullet"/>
      <w:lvlText w:val="•"/>
      <w:lvlJc w:val="left"/>
      <w:pPr>
        <w:ind w:left="1064" w:hanging="212"/>
      </w:pPr>
      <w:rPr>
        <w:rFonts w:hint="default"/>
        <w:lang w:val="zh-CN" w:eastAsia="zh-CN" w:bidi="zh-CN"/>
      </w:rPr>
    </w:lvl>
    <w:lvl w:ilvl="5">
      <w:start w:val="0"/>
      <w:numFmt w:val="bullet"/>
      <w:lvlText w:val="•"/>
      <w:lvlJc w:val="left"/>
      <w:pPr>
        <w:ind w:left="1261" w:hanging="212"/>
      </w:pPr>
      <w:rPr>
        <w:rFonts w:hint="default"/>
        <w:lang w:val="zh-CN" w:eastAsia="zh-CN" w:bidi="zh-CN"/>
      </w:rPr>
    </w:lvl>
    <w:lvl w:ilvl="6">
      <w:start w:val="0"/>
      <w:numFmt w:val="bullet"/>
      <w:lvlText w:val="•"/>
      <w:lvlJc w:val="left"/>
      <w:pPr>
        <w:ind w:left="1457" w:hanging="212"/>
      </w:pPr>
      <w:rPr>
        <w:rFonts w:hint="default"/>
        <w:lang w:val="zh-CN" w:eastAsia="zh-CN" w:bidi="zh-CN"/>
      </w:rPr>
    </w:lvl>
    <w:lvl w:ilvl="7">
      <w:start w:val="0"/>
      <w:numFmt w:val="bullet"/>
      <w:lvlText w:val="•"/>
      <w:lvlJc w:val="left"/>
      <w:pPr>
        <w:ind w:left="1653" w:hanging="212"/>
      </w:pPr>
      <w:rPr>
        <w:rFonts w:hint="default"/>
        <w:lang w:val="zh-CN" w:eastAsia="zh-CN" w:bidi="zh-CN"/>
      </w:rPr>
    </w:lvl>
    <w:lvl w:ilvl="8">
      <w:start w:val="0"/>
      <w:numFmt w:val="bullet"/>
      <w:lvlText w:val="•"/>
      <w:lvlJc w:val="left"/>
      <w:pPr>
        <w:ind w:left="1849" w:hanging="212"/>
      </w:pPr>
      <w:rPr>
        <w:rFonts w:hint="default"/>
        <w:lang w:val="zh-CN" w:eastAsia="zh-CN" w:bidi="zh-CN"/>
      </w:rPr>
    </w:lvl>
  </w:abstractNum>
  <w:abstractNum w:abstractNumId="282">
    <w:multiLevelType w:val="hybridMultilevel"/>
    <w:lvl w:ilvl="0">
      <w:start w:val="1"/>
      <w:numFmt w:val="decimal"/>
      <w:lvlText w:val="%1."/>
      <w:lvlJc w:val="left"/>
      <w:pPr>
        <w:ind w:left="221" w:hanging="212"/>
        <w:jc w:val="left"/>
      </w:pPr>
      <w:rPr>
        <w:rFonts w:hint="default" w:ascii="宋体" w:hAnsi="宋体" w:eastAsia="宋体" w:cs="宋体"/>
        <w:spacing w:val="-2"/>
        <w:w w:val="99"/>
        <w:sz w:val="19"/>
        <w:szCs w:val="19"/>
        <w:lang w:val="zh-CN" w:eastAsia="zh-CN" w:bidi="zh-CN"/>
      </w:rPr>
    </w:lvl>
    <w:lvl w:ilvl="1">
      <w:start w:val="0"/>
      <w:numFmt w:val="bullet"/>
      <w:lvlText w:val="•"/>
      <w:lvlJc w:val="left"/>
      <w:pPr>
        <w:ind w:left="418" w:hanging="212"/>
      </w:pPr>
      <w:rPr>
        <w:rFonts w:hint="default"/>
        <w:lang w:val="zh-CN" w:eastAsia="zh-CN" w:bidi="zh-CN"/>
      </w:rPr>
    </w:lvl>
    <w:lvl w:ilvl="2">
      <w:start w:val="0"/>
      <w:numFmt w:val="bullet"/>
      <w:lvlText w:val="•"/>
      <w:lvlJc w:val="left"/>
      <w:pPr>
        <w:ind w:left="617" w:hanging="212"/>
      </w:pPr>
      <w:rPr>
        <w:rFonts w:hint="default"/>
        <w:lang w:val="zh-CN" w:eastAsia="zh-CN" w:bidi="zh-CN"/>
      </w:rPr>
    </w:lvl>
    <w:lvl w:ilvl="3">
      <w:start w:val="0"/>
      <w:numFmt w:val="bullet"/>
      <w:lvlText w:val="•"/>
      <w:lvlJc w:val="left"/>
      <w:pPr>
        <w:ind w:left="816" w:hanging="212"/>
      </w:pPr>
      <w:rPr>
        <w:rFonts w:hint="default"/>
        <w:lang w:val="zh-CN" w:eastAsia="zh-CN" w:bidi="zh-CN"/>
      </w:rPr>
    </w:lvl>
    <w:lvl w:ilvl="4">
      <w:start w:val="0"/>
      <w:numFmt w:val="bullet"/>
      <w:lvlText w:val="•"/>
      <w:lvlJc w:val="left"/>
      <w:pPr>
        <w:ind w:left="1015" w:hanging="212"/>
      </w:pPr>
      <w:rPr>
        <w:rFonts w:hint="default"/>
        <w:lang w:val="zh-CN" w:eastAsia="zh-CN" w:bidi="zh-CN"/>
      </w:rPr>
    </w:lvl>
    <w:lvl w:ilvl="5">
      <w:start w:val="0"/>
      <w:numFmt w:val="bullet"/>
      <w:lvlText w:val="•"/>
      <w:lvlJc w:val="left"/>
      <w:pPr>
        <w:ind w:left="1214" w:hanging="212"/>
      </w:pPr>
      <w:rPr>
        <w:rFonts w:hint="default"/>
        <w:lang w:val="zh-CN" w:eastAsia="zh-CN" w:bidi="zh-CN"/>
      </w:rPr>
    </w:lvl>
    <w:lvl w:ilvl="6">
      <w:start w:val="0"/>
      <w:numFmt w:val="bullet"/>
      <w:lvlText w:val="•"/>
      <w:lvlJc w:val="left"/>
      <w:pPr>
        <w:ind w:left="1413" w:hanging="212"/>
      </w:pPr>
      <w:rPr>
        <w:rFonts w:hint="default"/>
        <w:lang w:val="zh-CN" w:eastAsia="zh-CN" w:bidi="zh-CN"/>
      </w:rPr>
    </w:lvl>
    <w:lvl w:ilvl="7">
      <w:start w:val="0"/>
      <w:numFmt w:val="bullet"/>
      <w:lvlText w:val="•"/>
      <w:lvlJc w:val="left"/>
      <w:pPr>
        <w:ind w:left="1612" w:hanging="212"/>
      </w:pPr>
      <w:rPr>
        <w:rFonts w:hint="default"/>
        <w:lang w:val="zh-CN" w:eastAsia="zh-CN" w:bidi="zh-CN"/>
      </w:rPr>
    </w:lvl>
    <w:lvl w:ilvl="8">
      <w:start w:val="0"/>
      <w:numFmt w:val="bullet"/>
      <w:lvlText w:val="•"/>
      <w:lvlJc w:val="left"/>
      <w:pPr>
        <w:ind w:left="1811" w:hanging="212"/>
      </w:pPr>
      <w:rPr>
        <w:rFonts w:hint="default"/>
        <w:lang w:val="zh-CN" w:eastAsia="zh-CN" w:bidi="zh-CN"/>
      </w:rPr>
    </w:lvl>
  </w:abstractNum>
  <w:abstractNum w:abstractNumId="281">
    <w:multiLevelType w:val="hybridMultilevel"/>
    <w:lvl w:ilvl="0">
      <w:start w:val="1"/>
      <w:numFmt w:val="decimal"/>
      <w:lvlText w:val="%1."/>
      <w:lvlJc w:val="left"/>
      <w:pPr>
        <w:ind w:left="221" w:hanging="212"/>
        <w:jc w:val="left"/>
      </w:pPr>
      <w:rPr>
        <w:rFonts w:hint="default" w:ascii="宋体" w:hAnsi="宋体" w:eastAsia="宋体" w:cs="宋体"/>
        <w:spacing w:val="-2"/>
        <w:w w:val="99"/>
        <w:sz w:val="19"/>
        <w:szCs w:val="19"/>
        <w:lang w:val="zh-CN" w:eastAsia="zh-CN" w:bidi="zh-CN"/>
      </w:rPr>
    </w:lvl>
    <w:lvl w:ilvl="1">
      <w:start w:val="0"/>
      <w:numFmt w:val="bullet"/>
      <w:lvlText w:val="•"/>
      <w:lvlJc w:val="left"/>
      <w:pPr>
        <w:ind w:left="418" w:hanging="212"/>
      </w:pPr>
      <w:rPr>
        <w:rFonts w:hint="default"/>
        <w:lang w:val="zh-CN" w:eastAsia="zh-CN" w:bidi="zh-CN"/>
      </w:rPr>
    </w:lvl>
    <w:lvl w:ilvl="2">
      <w:start w:val="0"/>
      <w:numFmt w:val="bullet"/>
      <w:lvlText w:val="•"/>
      <w:lvlJc w:val="left"/>
      <w:pPr>
        <w:ind w:left="617" w:hanging="212"/>
      </w:pPr>
      <w:rPr>
        <w:rFonts w:hint="default"/>
        <w:lang w:val="zh-CN" w:eastAsia="zh-CN" w:bidi="zh-CN"/>
      </w:rPr>
    </w:lvl>
    <w:lvl w:ilvl="3">
      <w:start w:val="0"/>
      <w:numFmt w:val="bullet"/>
      <w:lvlText w:val="•"/>
      <w:lvlJc w:val="left"/>
      <w:pPr>
        <w:ind w:left="816" w:hanging="212"/>
      </w:pPr>
      <w:rPr>
        <w:rFonts w:hint="default"/>
        <w:lang w:val="zh-CN" w:eastAsia="zh-CN" w:bidi="zh-CN"/>
      </w:rPr>
    </w:lvl>
    <w:lvl w:ilvl="4">
      <w:start w:val="0"/>
      <w:numFmt w:val="bullet"/>
      <w:lvlText w:val="•"/>
      <w:lvlJc w:val="left"/>
      <w:pPr>
        <w:ind w:left="1015" w:hanging="212"/>
      </w:pPr>
      <w:rPr>
        <w:rFonts w:hint="default"/>
        <w:lang w:val="zh-CN" w:eastAsia="zh-CN" w:bidi="zh-CN"/>
      </w:rPr>
    </w:lvl>
    <w:lvl w:ilvl="5">
      <w:start w:val="0"/>
      <w:numFmt w:val="bullet"/>
      <w:lvlText w:val="•"/>
      <w:lvlJc w:val="left"/>
      <w:pPr>
        <w:ind w:left="1214" w:hanging="212"/>
      </w:pPr>
      <w:rPr>
        <w:rFonts w:hint="default"/>
        <w:lang w:val="zh-CN" w:eastAsia="zh-CN" w:bidi="zh-CN"/>
      </w:rPr>
    </w:lvl>
    <w:lvl w:ilvl="6">
      <w:start w:val="0"/>
      <w:numFmt w:val="bullet"/>
      <w:lvlText w:val="•"/>
      <w:lvlJc w:val="left"/>
      <w:pPr>
        <w:ind w:left="1413" w:hanging="212"/>
      </w:pPr>
      <w:rPr>
        <w:rFonts w:hint="default"/>
        <w:lang w:val="zh-CN" w:eastAsia="zh-CN" w:bidi="zh-CN"/>
      </w:rPr>
    </w:lvl>
    <w:lvl w:ilvl="7">
      <w:start w:val="0"/>
      <w:numFmt w:val="bullet"/>
      <w:lvlText w:val="•"/>
      <w:lvlJc w:val="left"/>
      <w:pPr>
        <w:ind w:left="1612" w:hanging="212"/>
      </w:pPr>
      <w:rPr>
        <w:rFonts w:hint="default"/>
        <w:lang w:val="zh-CN" w:eastAsia="zh-CN" w:bidi="zh-CN"/>
      </w:rPr>
    </w:lvl>
    <w:lvl w:ilvl="8">
      <w:start w:val="0"/>
      <w:numFmt w:val="bullet"/>
      <w:lvlText w:val="•"/>
      <w:lvlJc w:val="left"/>
      <w:pPr>
        <w:ind w:left="1811" w:hanging="212"/>
      </w:pPr>
      <w:rPr>
        <w:rFonts w:hint="default"/>
        <w:lang w:val="zh-CN" w:eastAsia="zh-CN" w:bidi="zh-CN"/>
      </w:rPr>
    </w:lvl>
  </w:abstractNum>
  <w:abstractNum w:abstractNumId="280">
    <w:multiLevelType w:val="hybridMultilevel"/>
    <w:lvl w:ilvl="0">
      <w:start w:val="1"/>
      <w:numFmt w:val="decimal"/>
      <w:lvlText w:val="%1."/>
      <w:lvlJc w:val="left"/>
      <w:pPr>
        <w:ind w:left="221" w:hanging="212"/>
        <w:jc w:val="left"/>
      </w:pPr>
      <w:rPr>
        <w:rFonts w:hint="default" w:ascii="宋体" w:hAnsi="宋体" w:eastAsia="宋体" w:cs="宋体"/>
        <w:spacing w:val="-2"/>
        <w:w w:val="99"/>
        <w:sz w:val="19"/>
        <w:szCs w:val="19"/>
        <w:lang w:val="zh-CN" w:eastAsia="zh-CN" w:bidi="zh-CN"/>
      </w:rPr>
    </w:lvl>
    <w:lvl w:ilvl="1">
      <w:start w:val="0"/>
      <w:numFmt w:val="bullet"/>
      <w:lvlText w:val="•"/>
      <w:lvlJc w:val="left"/>
      <w:pPr>
        <w:ind w:left="418" w:hanging="212"/>
      </w:pPr>
      <w:rPr>
        <w:rFonts w:hint="default"/>
        <w:lang w:val="zh-CN" w:eastAsia="zh-CN" w:bidi="zh-CN"/>
      </w:rPr>
    </w:lvl>
    <w:lvl w:ilvl="2">
      <w:start w:val="0"/>
      <w:numFmt w:val="bullet"/>
      <w:lvlText w:val="•"/>
      <w:lvlJc w:val="left"/>
      <w:pPr>
        <w:ind w:left="617" w:hanging="212"/>
      </w:pPr>
      <w:rPr>
        <w:rFonts w:hint="default"/>
        <w:lang w:val="zh-CN" w:eastAsia="zh-CN" w:bidi="zh-CN"/>
      </w:rPr>
    </w:lvl>
    <w:lvl w:ilvl="3">
      <w:start w:val="0"/>
      <w:numFmt w:val="bullet"/>
      <w:lvlText w:val="•"/>
      <w:lvlJc w:val="left"/>
      <w:pPr>
        <w:ind w:left="816" w:hanging="212"/>
      </w:pPr>
      <w:rPr>
        <w:rFonts w:hint="default"/>
        <w:lang w:val="zh-CN" w:eastAsia="zh-CN" w:bidi="zh-CN"/>
      </w:rPr>
    </w:lvl>
    <w:lvl w:ilvl="4">
      <w:start w:val="0"/>
      <w:numFmt w:val="bullet"/>
      <w:lvlText w:val="•"/>
      <w:lvlJc w:val="left"/>
      <w:pPr>
        <w:ind w:left="1015" w:hanging="212"/>
      </w:pPr>
      <w:rPr>
        <w:rFonts w:hint="default"/>
        <w:lang w:val="zh-CN" w:eastAsia="zh-CN" w:bidi="zh-CN"/>
      </w:rPr>
    </w:lvl>
    <w:lvl w:ilvl="5">
      <w:start w:val="0"/>
      <w:numFmt w:val="bullet"/>
      <w:lvlText w:val="•"/>
      <w:lvlJc w:val="left"/>
      <w:pPr>
        <w:ind w:left="1214" w:hanging="212"/>
      </w:pPr>
      <w:rPr>
        <w:rFonts w:hint="default"/>
        <w:lang w:val="zh-CN" w:eastAsia="zh-CN" w:bidi="zh-CN"/>
      </w:rPr>
    </w:lvl>
    <w:lvl w:ilvl="6">
      <w:start w:val="0"/>
      <w:numFmt w:val="bullet"/>
      <w:lvlText w:val="•"/>
      <w:lvlJc w:val="left"/>
      <w:pPr>
        <w:ind w:left="1413" w:hanging="212"/>
      </w:pPr>
      <w:rPr>
        <w:rFonts w:hint="default"/>
        <w:lang w:val="zh-CN" w:eastAsia="zh-CN" w:bidi="zh-CN"/>
      </w:rPr>
    </w:lvl>
    <w:lvl w:ilvl="7">
      <w:start w:val="0"/>
      <w:numFmt w:val="bullet"/>
      <w:lvlText w:val="•"/>
      <w:lvlJc w:val="left"/>
      <w:pPr>
        <w:ind w:left="1612" w:hanging="212"/>
      </w:pPr>
      <w:rPr>
        <w:rFonts w:hint="default"/>
        <w:lang w:val="zh-CN" w:eastAsia="zh-CN" w:bidi="zh-CN"/>
      </w:rPr>
    </w:lvl>
    <w:lvl w:ilvl="8">
      <w:start w:val="0"/>
      <w:numFmt w:val="bullet"/>
      <w:lvlText w:val="•"/>
      <w:lvlJc w:val="left"/>
      <w:pPr>
        <w:ind w:left="1811" w:hanging="212"/>
      </w:pPr>
      <w:rPr>
        <w:rFonts w:hint="default"/>
        <w:lang w:val="zh-CN" w:eastAsia="zh-CN" w:bidi="zh-CN"/>
      </w:rPr>
    </w:lvl>
  </w:abstractNum>
  <w:abstractNum w:abstractNumId="279">
    <w:multiLevelType w:val="hybridMultilevel"/>
    <w:lvl w:ilvl="0">
      <w:start w:val="1"/>
      <w:numFmt w:val="decimal"/>
      <w:lvlText w:val="%1."/>
      <w:lvlJc w:val="left"/>
      <w:pPr>
        <w:ind w:left="221" w:hanging="212"/>
        <w:jc w:val="left"/>
      </w:pPr>
      <w:rPr>
        <w:rFonts w:hint="default" w:ascii="宋体" w:hAnsi="宋体" w:eastAsia="宋体" w:cs="宋体"/>
        <w:spacing w:val="-2"/>
        <w:w w:val="99"/>
        <w:sz w:val="19"/>
        <w:szCs w:val="19"/>
        <w:lang w:val="zh-CN" w:eastAsia="zh-CN" w:bidi="zh-CN"/>
      </w:rPr>
    </w:lvl>
    <w:lvl w:ilvl="1">
      <w:start w:val="0"/>
      <w:numFmt w:val="bullet"/>
      <w:lvlText w:val="•"/>
      <w:lvlJc w:val="left"/>
      <w:pPr>
        <w:ind w:left="418" w:hanging="212"/>
      </w:pPr>
      <w:rPr>
        <w:rFonts w:hint="default"/>
        <w:lang w:val="zh-CN" w:eastAsia="zh-CN" w:bidi="zh-CN"/>
      </w:rPr>
    </w:lvl>
    <w:lvl w:ilvl="2">
      <w:start w:val="0"/>
      <w:numFmt w:val="bullet"/>
      <w:lvlText w:val="•"/>
      <w:lvlJc w:val="left"/>
      <w:pPr>
        <w:ind w:left="617" w:hanging="212"/>
      </w:pPr>
      <w:rPr>
        <w:rFonts w:hint="default"/>
        <w:lang w:val="zh-CN" w:eastAsia="zh-CN" w:bidi="zh-CN"/>
      </w:rPr>
    </w:lvl>
    <w:lvl w:ilvl="3">
      <w:start w:val="0"/>
      <w:numFmt w:val="bullet"/>
      <w:lvlText w:val="•"/>
      <w:lvlJc w:val="left"/>
      <w:pPr>
        <w:ind w:left="816" w:hanging="212"/>
      </w:pPr>
      <w:rPr>
        <w:rFonts w:hint="default"/>
        <w:lang w:val="zh-CN" w:eastAsia="zh-CN" w:bidi="zh-CN"/>
      </w:rPr>
    </w:lvl>
    <w:lvl w:ilvl="4">
      <w:start w:val="0"/>
      <w:numFmt w:val="bullet"/>
      <w:lvlText w:val="•"/>
      <w:lvlJc w:val="left"/>
      <w:pPr>
        <w:ind w:left="1015" w:hanging="212"/>
      </w:pPr>
      <w:rPr>
        <w:rFonts w:hint="default"/>
        <w:lang w:val="zh-CN" w:eastAsia="zh-CN" w:bidi="zh-CN"/>
      </w:rPr>
    </w:lvl>
    <w:lvl w:ilvl="5">
      <w:start w:val="0"/>
      <w:numFmt w:val="bullet"/>
      <w:lvlText w:val="•"/>
      <w:lvlJc w:val="left"/>
      <w:pPr>
        <w:ind w:left="1214" w:hanging="212"/>
      </w:pPr>
      <w:rPr>
        <w:rFonts w:hint="default"/>
        <w:lang w:val="zh-CN" w:eastAsia="zh-CN" w:bidi="zh-CN"/>
      </w:rPr>
    </w:lvl>
    <w:lvl w:ilvl="6">
      <w:start w:val="0"/>
      <w:numFmt w:val="bullet"/>
      <w:lvlText w:val="•"/>
      <w:lvlJc w:val="left"/>
      <w:pPr>
        <w:ind w:left="1413" w:hanging="212"/>
      </w:pPr>
      <w:rPr>
        <w:rFonts w:hint="default"/>
        <w:lang w:val="zh-CN" w:eastAsia="zh-CN" w:bidi="zh-CN"/>
      </w:rPr>
    </w:lvl>
    <w:lvl w:ilvl="7">
      <w:start w:val="0"/>
      <w:numFmt w:val="bullet"/>
      <w:lvlText w:val="•"/>
      <w:lvlJc w:val="left"/>
      <w:pPr>
        <w:ind w:left="1612" w:hanging="212"/>
      </w:pPr>
      <w:rPr>
        <w:rFonts w:hint="default"/>
        <w:lang w:val="zh-CN" w:eastAsia="zh-CN" w:bidi="zh-CN"/>
      </w:rPr>
    </w:lvl>
    <w:lvl w:ilvl="8">
      <w:start w:val="0"/>
      <w:numFmt w:val="bullet"/>
      <w:lvlText w:val="•"/>
      <w:lvlJc w:val="left"/>
      <w:pPr>
        <w:ind w:left="1811" w:hanging="212"/>
      </w:pPr>
      <w:rPr>
        <w:rFonts w:hint="default"/>
        <w:lang w:val="zh-CN" w:eastAsia="zh-CN" w:bidi="zh-CN"/>
      </w:rPr>
    </w:lvl>
  </w:abstractNum>
  <w:abstractNum w:abstractNumId="278">
    <w:multiLevelType w:val="hybridMultilevel"/>
    <w:lvl w:ilvl="0">
      <w:start w:val="1"/>
      <w:numFmt w:val="decimal"/>
      <w:lvlText w:val="%1."/>
      <w:lvlJc w:val="left"/>
      <w:pPr>
        <w:ind w:left="271"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72" w:hanging="212"/>
      </w:pPr>
      <w:rPr>
        <w:rFonts w:hint="default"/>
        <w:lang w:val="zh-CN" w:eastAsia="zh-CN" w:bidi="zh-CN"/>
      </w:rPr>
    </w:lvl>
    <w:lvl w:ilvl="2">
      <w:start w:val="0"/>
      <w:numFmt w:val="bullet"/>
      <w:lvlText w:val="•"/>
      <w:lvlJc w:val="left"/>
      <w:pPr>
        <w:ind w:left="665" w:hanging="212"/>
      </w:pPr>
      <w:rPr>
        <w:rFonts w:hint="default"/>
        <w:lang w:val="zh-CN" w:eastAsia="zh-CN" w:bidi="zh-CN"/>
      </w:rPr>
    </w:lvl>
    <w:lvl w:ilvl="3">
      <w:start w:val="0"/>
      <w:numFmt w:val="bullet"/>
      <w:lvlText w:val="•"/>
      <w:lvlJc w:val="left"/>
      <w:pPr>
        <w:ind w:left="858" w:hanging="212"/>
      </w:pPr>
      <w:rPr>
        <w:rFonts w:hint="default"/>
        <w:lang w:val="zh-CN" w:eastAsia="zh-CN" w:bidi="zh-CN"/>
      </w:rPr>
    </w:lvl>
    <w:lvl w:ilvl="4">
      <w:start w:val="0"/>
      <w:numFmt w:val="bullet"/>
      <w:lvlText w:val="•"/>
      <w:lvlJc w:val="left"/>
      <w:pPr>
        <w:ind w:left="1051" w:hanging="212"/>
      </w:pPr>
      <w:rPr>
        <w:rFonts w:hint="default"/>
        <w:lang w:val="zh-CN" w:eastAsia="zh-CN" w:bidi="zh-CN"/>
      </w:rPr>
    </w:lvl>
    <w:lvl w:ilvl="5">
      <w:start w:val="0"/>
      <w:numFmt w:val="bullet"/>
      <w:lvlText w:val="•"/>
      <w:lvlJc w:val="left"/>
      <w:pPr>
        <w:ind w:left="1244" w:hanging="212"/>
      </w:pPr>
      <w:rPr>
        <w:rFonts w:hint="default"/>
        <w:lang w:val="zh-CN" w:eastAsia="zh-CN" w:bidi="zh-CN"/>
      </w:rPr>
    </w:lvl>
    <w:lvl w:ilvl="6">
      <w:start w:val="0"/>
      <w:numFmt w:val="bullet"/>
      <w:lvlText w:val="•"/>
      <w:lvlJc w:val="left"/>
      <w:pPr>
        <w:ind w:left="1437" w:hanging="212"/>
      </w:pPr>
      <w:rPr>
        <w:rFonts w:hint="default"/>
        <w:lang w:val="zh-CN" w:eastAsia="zh-CN" w:bidi="zh-CN"/>
      </w:rPr>
    </w:lvl>
    <w:lvl w:ilvl="7">
      <w:start w:val="0"/>
      <w:numFmt w:val="bullet"/>
      <w:lvlText w:val="•"/>
      <w:lvlJc w:val="left"/>
      <w:pPr>
        <w:ind w:left="1630" w:hanging="212"/>
      </w:pPr>
      <w:rPr>
        <w:rFonts w:hint="default"/>
        <w:lang w:val="zh-CN" w:eastAsia="zh-CN" w:bidi="zh-CN"/>
      </w:rPr>
    </w:lvl>
    <w:lvl w:ilvl="8">
      <w:start w:val="0"/>
      <w:numFmt w:val="bullet"/>
      <w:lvlText w:val="•"/>
      <w:lvlJc w:val="left"/>
      <w:pPr>
        <w:ind w:left="1823" w:hanging="212"/>
      </w:pPr>
      <w:rPr>
        <w:rFonts w:hint="default"/>
        <w:lang w:val="zh-CN" w:eastAsia="zh-CN" w:bidi="zh-CN"/>
      </w:rPr>
    </w:lvl>
  </w:abstractNum>
  <w:abstractNum w:abstractNumId="277">
    <w:multiLevelType w:val="hybridMultilevel"/>
    <w:lvl w:ilvl="0">
      <w:start w:val="1"/>
      <w:numFmt w:val="decimal"/>
      <w:lvlText w:val="%1."/>
      <w:lvlJc w:val="left"/>
      <w:pPr>
        <w:ind w:left="271"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72" w:hanging="212"/>
      </w:pPr>
      <w:rPr>
        <w:rFonts w:hint="default"/>
        <w:lang w:val="zh-CN" w:eastAsia="zh-CN" w:bidi="zh-CN"/>
      </w:rPr>
    </w:lvl>
    <w:lvl w:ilvl="2">
      <w:start w:val="0"/>
      <w:numFmt w:val="bullet"/>
      <w:lvlText w:val="•"/>
      <w:lvlJc w:val="left"/>
      <w:pPr>
        <w:ind w:left="665" w:hanging="212"/>
      </w:pPr>
      <w:rPr>
        <w:rFonts w:hint="default"/>
        <w:lang w:val="zh-CN" w:eastAsia="zh-CN" w:bidi="zh-CN"/>
      </w:rPr>
    </w:lvl>
    <w:lvl w:ilvl="3">
      <w:start w:val="0"/>
      <w:numFmt w:val="bullet"/>
      <w:lvlText w:val="•"/>
      <w:lvlJc w:val="left"/>
      <w:pPr>
        <w:ind w:left="858" w:hanging="212"/>
      </w:pPr>
      <w:rPr>
        <w:rFonts w:hint="default"/>
        <w:lang w:val="zh-CN" w:eastAsia="zh-CN" w:bidi="zh-CN"/>
      </w:rPr>
    </w:lvl>
    <w:lvl w:ilvl="4">
      <w:start w:val="0"/>
      <w:numFmt w:val="bullet"/>
      <w:lvlText w:val="•"/>
      <w:lvlJc w:val="left"/>
      <w:pPr>
        <w:ind w:left="1051" w:hanging="212"/>
      </w:pPr>
      <w:rPr>
        <w:rFonts w:hint="default"/>
        <w:lang w:val="zh-CN" w:eastAsia="zh-CN" w:bidi="zh-CN"/>
      </w:rPr>
    </w:lvl>
    <w:lvl w:ilvl="5">
      <w:start w:val="0"/>
      <w:numFmt w:val="bullet"/>
      <w:lvlText w:val="•"/>
      <w:lvlJc w:val="left"/>
      <w:pPr>
        <w:ind w:left="1244" w:hanging="212"/>
      </w:pPr>
      <w:rPr>
        <w:rFonts w:hint="default"/>
        <w:lang w:val="zh-CN" w:eastAsia="zh-CN" w:bidi="zh-CN"/>
      </w:rPr>
    </w:lvl>
    <w:lvl w:ilvl="6">
      <w:start w:val="0"/>
      <w:numFmt w:val="bullet"/>
      <w:lvlText w:val="•"/>
      <w:lvlJc w:val="left"/>
      <w:pPr>
        <w:ind w:left="1437" w:hanging="212"/>
      </w:pPr>
      <w:rPr>
        <w:rFonts w:hint="default"/>
        <w:lang w:val="zh-CN" w:eastAsia="zh-CN" w:bidi="zh-CN"/>
      </w:rPr>
    </w:lvl>
    <w:lvl w:ilvl="7">
      <w:start w:val="0"/>
      <w:numFmt w:val="bullet"/>
      <w:lvlText w:val="•"/>
      <w:lvlJc w:val="left"/>
      <w:pPr>
        <w:ind w:left="1630" w:hanging="212"/>
      </w:pPr>
      <w:rPr>
        <w:rFonts w:hint="default"/>
        <w:lang w:val="zh-CN" w:eastAsia="zh-CN" w:bidi="zh-CN"/>
      </w:rPr>
    </w:lvl>
    <w:lvl w:ilvl="8">
      <w:start w:val="0"/>
      <w:numFmt w:val="bullet"/>
      <w:lvlText w:val="•"/>
      <w:lvlJc w:val="left"/>
      <w:pPr>
        <w:ind w:left="1823" w:hanging="212"/>
      </w:pPr>
      <w:rPr>
        <w:rFonts w:hint="default"/>
        <w:lang w:val="zh-CN" w:eastAsia="zh-CN" w:bidi="zh-CN"/>
      </w:rPr>
    </w:lvl>
  </w:abstractNum>
  <w:abstractNum w:abstractNumId="276">
    <w:multiLevelType w:val="hybridMultilevel"/>
    <w:lvl w:ilvl="0">
      <w:start w:val="1"/>
      <w:numFmt w:val="decimal"/>
      <w:lvlText w:val="%1."/>
      <w:lvlJc w:val="left"/>
      <w:pPr>
        <w:ind w:left="271"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72" w:hanging="212"/>
      </w:pPr>
      <w:rPr>
        <w:rFonts w:hint="default"/>
        <w:lang w:val="zh-CN" w:eastAsia="zh-CN" w:bidi="zh-CN"/>
      </w:rPr>
    </w:lvl>
    <w:lvl w:ilvl="2">
      <w:start w:val="0"/>
      <w:numFmt w:val="bullet"/>
      <w:lvlText w:val="•"/>
      <w:lvlJc w:val="left"/>
      <w:pPr>
        <w:ind w:left="665" w:hanging="212"/>
      </w:pPr>
      <w:rPr>
        <w:rFonts w:hint="default"/>
        <w:lang w:val="zh-CN" w:eastAsia="zh-CN" w:bidi="zh-CN"/>
      </w:rPr>
    </w:lvl>
    <w:lvl w:ilvl="3">
      <w:start w:val="0"/>
      <w:numFmt w:val="bullet"/>
      <w:lvlText w:val="•"/>
      <w:lvlJc w:val="left"/>
      <w:pPr>
        <w:ind w:left="858" w:hanging="212"/>
      </w:pPr>
      <w:rPr>
        <w:rFonts w:hint="default"/>
        <w:lang w:val="zh-CN" w:eastAsia="zh-CN" w:bidi="zh-CN"/>
      </w:rPr>
    </w:lvl>
    <w:lvl w:ilvl="4">
      <w:start w:val="0"/>
      <w:numFmt w:val="bullet"/>
      <w:lvlText w:val="•"/>
      <w:lvlJc w:val="left"/>
      <w:pPr>
        <w:ind w:left="1051" w:hanging="212"/>
      </w:pPr>
      <w:rPr>
        <w:rFonts w:hint="default"/>
        <w:lang w:val="zh-CN" w:eastAsia="zh-CN" w:bidi="zh-CN"/>
      </w:rPr>
    </w:lvl>
    <w:lvl w:ilvl="5">
      <w:start w:val="0"/>
      <w:numFmt w:val="bullet"/>
      <w:lvlText w:val="•"/>
      <w:lvlJc w:val="left"/>
      <w:pPr>
        <w:ind w:left="1244" w:hanging="212"/>
      </w:pPr>
      <w:rPr>
        <w:rFonts w:hint="default"/>
        <w:lang w:val="zh-CN" w:eastAsia="zh-CN" w:bidi="zh-CN"/>
      </w:rPr>
    </w:lvl>
    <w:lvl w:ilvl="6">
      <w:start w:val="0"/>
      <w:numFmt w:val="bullet"/>
      <w:lvlText w:val="•"/>
      <w:lvlJc w:val="left"/>
      <w:pPr>
        <w:ind w:left="1437" w:hanging="212"/>
      </w:pPr>
      <w:rPr>
        <w:rFonts w:hint="default"/>
        <w:lang w:val="zh-CN" w:eastAsia="zh-CN" w:bidi="zh-CN"/>
      </w:rPr>
    </w:lvl>
    <w:lvl w:ilvl="7">
      <w:start w:val="0"/>
      <w:numFmt w:val="bullet"/>
      <w:lvlText w:val="•"/>
      <w:lvlJc w:val="left"/>
      <w:pPr>
        <w:ind w:left="1630" w:hanging="212"/>
      </w:pPr>
      <w:rPr>
        <w:rFonts w:hint="default"/>
        <w:lang w:val="zh-CN" w:eastAsia="zh-CN" w:bidi="zh-CN"/>
      </w:rPr>
    </w:lvl>
    <w:lvl w:ilvl="8">
      <w:start w:val="0"/>
      <w:numFmt w:val="bullet"/>
      <w:lvlText w:val="•"/>
      <w:lvlJc w:val="left"/>
      <w:pPr>
        <w:ind w:left="1823" w:hanging="212"/>
      </w:pPr>
      <w:rPr>
        <w:rFonts w:hint="default"/>
        <w:lang w:val="zh-CN" w:eastAsia="zh-CN" w:bidi="zh-CN"/>
      </w:rPr>
    </w:lvl>
  </w:abstractNum>
  <w:abstractNum w:abstractNumId="275">
    <w:multiLevelType w:val="hybridMultilevel"/>
    <w:lvl w:ilvl="0">
      <w:start w:val="1"/>
      <w:numFmt w:val="decimal"/>
      <w:lvlText w:val="%1."/>
      <w:lvlJc w:val="left"/>
      <w:pPr>
        <w:ind w:left="271"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72" w:hanging="212"/>
      </w:pPr>
      <w:rPr>
        <w:rFonts w:hint="default"/>
        <w:lang w:val="zh-CN" w:eastAsia="zh-CN" w:bidi="zh-CN"/>
      </w:rPr>
    </w:lvl>
    <w:lvl w:ilvl="2">
      <w:start w:val="0"/>
      <w:numFmt w:val="bullet"/>
      <w:lvlText w:val="•"/>
      <w:lvlJc w:val="left"/>
      <w:pPr>
        <w:ind w:left="665" w:hanging="212"/>
      </w:pPr>
      <w:rPr>
        <w:rFonts w:hint="default"/>
        <w:lang w:val="zh-CN" w:eastAsia="zh-CN" w:bidi="zh-CN"/>
      </w:rPr>
    </w:lvl>
    <w:lvl w:ilvl="3">
      <w:start w:val="0"/>
      <w:numFmt w:val="bullet"/>
      <w:lvlText w:val="•"/>
      <w:lvlJc w:val="left"/>
      <w:pPr>
        <w:ind w:left="858" w:hanging="212"/>
      </w:pPr>
      <w:rPr>
        <w:rFonts w:hint="default"/>
        <w:lang w:val="zh-CN" w:eastAsia="zh-CN" w:bidi="zh-CN"/>
      </w:rPr>
    </w:lvl>
    <w:lvl w:ilvl="4">
      <w:start w:val="0"/>
      <w:numFmt w:val="bullet"/>
      <w:lvlText w:val="•"/>
      <w:lvlJc w:val="left"/>
      <w:pPr>
        <w:ind w:left="1051" w:hanging="212"/>
      </w:pPr>
      <w:rPr>
        <w:rFonts w:hint="default"/>
        <w:lang w:val="zh-CN" w:eastAsia="zh-CN" w:bidi="zh-CN"/>
      </w:rPr>
    </w:lvl>
    <w:lvl w:ilvl="5">
      <w:start w:val="0"/>
      <w:numFmt w:val="bullet"/>
      <w:lvlText w:val="•"/>
      <w:lvlJc w:val="left"/>
      <w:pPr>
        <w:ind w:left="1244" w:hanging="212"/>
      </w:pPr>
      <w:rPr>
        <w:rFonts w:hint="default"/>
        <w:lang w:val="zh-CN" w:eastAsia="zh-CN" w:bidi="zh-CN"/>
      </w:rPr>
    </w:lvl>
    <w:lvl w:ilvl="6">
      <w:start w:val="0"/>
      <w:numFmt w:val="bullet"/>
      <w:lvlText w:val="•"/>
      <w:lvlJc w:val="left"/>
      <w:pPr>
        <w:ind w:left="1437" w:hanging="212"/>
      </w:pPr>
      <w:rPr>
        <w:rFonts w:hint="default"/>
        <w:lang w:val="zh-CN" w:eastAsia="zh-CN" w:bidi="zh-CN"/>
      </w:rPr>
    </w:lvl>
    <w:lvl w:ilvl="7">
      <w:start w:val="0"/>
      <w:numFmt w:val="bullet"/>
      <w:lvlText w:val="•"/>
      <w:lvlJc w:val="left"/>
      <w:pPr>
        <w:ind w:left="1630" w:hanging="212"/>
      </w:pPr>
      <w:rPr>
        <w:rFonts w:hint="default"/>
        <w:lang w:val="zh-CN" w:eastAsia="zh-CN" w:bidi="zh-CN"/>
      </w:rPr>
    </w:lvl>
    <w:lvl w:ilvl="8">
      <w:start w:val="0"/>
      <w:numFmt w:val="bullet"/>
      <w:lvlText w:val="•"/>
      <w:lvlJc w:val="left"/>
      <w:pPr>
        <w:ind w:left="1823" w:hanging="212"/>
      </w:pPr>
      <w:rPr>
        <w:rFonts w:hint="default"/>
        <w:lang w:val="zh-CN" w:eastAsia="zh-CN" w:bidi="zh-CN"/>
      </w:rPr>
    </w:lvl>
  </w:abstractNum>
  <w:abstractNum w:abstractNumId="274">
    <w:multiLevelType w:val="hybridMultilevel"/>
    <w:lvl w:ilvl="0">
      <w:start w:val="1"/>
      <w:numFmt w:val="decimal"/>
      <w:lvlText w:val="%1."/>
      <w:lvlJc w:val="left"/>
      <w:pPr>
        <w:ind w:left="271"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72" w:hanging="212"/>
      </w:pPr>
      <w:rPr>
        <w:rFonts w:hint="default"/>
        <w:lang w:val="zh-CN" w:eastAsia="zh-CN" w:bidi="zh-CN"/>
      </w:rPr>
    </w:lvl>
    <w:lvl w:ilvl="2">
      <w:start w:val="0"/>
      <w:numFmt w:val="bullet"/>
      <w:lvlText w:val="•"/>
      <w:lvlJc w:val="left"/>
      <w:pPr>
        <w:ind w:left="665" w:hanging="212"/>
      </w:pPr>
      <w:rPr>
        <w:rFonts w:hint="default"/>
        <w:lang w:val="zh-CN" w:eastAsia="zh-CN" w:bidi="zh-CN"/>
      </w:rPr>
    </w:lvl>
    <w:lvl w:ilvl="3">
      <w:start w:val="0"/>
      <w:numFmt w:val="bullet"/>
      <w:lvlText w:val="•"/>
      <w:lvlJc w:val="left"/>
      <w:pPr>
        <w:ind w:left="858" w:hanging="212"/>
      </w:pPr>
      <w:rPr>
        <w:rFonts w:hint="default"/>
        <w:lang w:val="zh-CN" w:eastAsia="zh-CN" w:bidi="zh-CN"/>
      </w:rPr>
    </w:lvl>
    <w:lvl w:ilvl="4">
      <w:start w:val="0"/>
      <w:numFmt w:val="bullet"/>
      <w:lvlText w:val="•"/>
      <w:lvlJc w:val="left"/>
      <w:pPr>
        <w:ind w:left="1051" w:hanging="212"/>
      </w:pPr>
      <w:rPr>
        <w:rFonts w:hint="default"/>
        <w:lang w:val="zh-CN" w:eastAsia="zh-CN" w:bidi="zh-CN"/>
      </w:rPr>
    </w:lvl>
    <w:lvl w:ilvl="5">
      <w:start w:val="0"/>
      <w:numFmt w:val="bullet"/>
      <w:lvlText w:val="•"/>
      <w:lvlJc w:val="left"/>
      <w:pPr>
        <w:ind w:left="1244" w:hanging="212"/>
      </w:pPr>
      <w:rPr>
        <w:rFonts w:hint="default"/>
        <w:lang w:val="zh-CN" w:eastAsia="zh-CN" w:bidi="zh-CN"/>
      </w:rPr>
    </w:lvl>
    <w:lvl w:ilvl="6">
      <w:start w:val="0"/>
      <w:numFmt w:val="bullet"/>
      <w:lvlText w:val="•"/>
      <w:lvlJc w:val="left"/>
      <w:pPr>
        <w:ind w:left="1437" w:hanging="212"/>
      </w:pPr>
      <w:rPr>
        <w:rFonts w:hint="default"/>
        <w:lang w:val="zh-CN" w:eastAsia="zh-CN" w:bidi="zh-CN"/>
      </w:rPr>
    </w:lvl>
    <w:lvl w:ilvl="7">
      <w:start w:val="0"/>
      <w:numFmt w:val="bullet"/>
      <w:lvlText w:val="•"/>
      <w:lvlJc w:val="left"/>
      <w:pPr>
        <w:ind w:left="1630" w:hanging="212"/>
      </w:pPr>
      <w:rPr>
        <w:rFonts w:hint="default"/>
        <w:lang w:val="zh-CN" w:eastAsia="zh-CN" w:bidi="zh-CN"/>
      </w:rPr>
    </w:lvl>
    <w:lvl w:ilvl="8">
      <w:start w:val="0"/>
      <w:numFmt w:val="bullet"/>
      <w:lvlText w:val="•"/>
      <w:lvlJc w:val="left"/>
      <w:pPr>
        <w:ind w:left="1823" w:hanging="212"/>
      </w:pPr>
      <w:rPr>
        <w:rFonts w:hint="default"/>
        <w:lang w:val="zh-CN" w:eastAsia="zh-CN" w:bidi="zh-CN"/>
      </w:rPr>
    </w:lvl>
  </w:abstractNum>
  <w:abstractNum w:abstractNumId="273">
    <w:multiLevelType w:val="hybridMultilevel"/>
    <w:lvl w:ilvl="0">
      <w:start w:val="1"/>
      <w:numFmt w:val="decimal"/>
      <w:lvlText w:val="%1."/>
      <w:lvlJc w:val="left"/>
      <w:pPr>
        <w:ind w:left="271"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72" w:hanging="212"/>
      </w:pPr>
      <w:rPr>
        <w:rFonts w:hint="default"/>
        <w:lang w:val="zh-CN" w:eastAsia="zh-CN" w:bidi="zh-CN"/>
      </w:rPr>
    </w:lvl>
    <w:lvl w:ilvl="2">
      <w:start w:val="0"/>
      <w:numFmt w:val="bullet"/>
      <w:lvlText w:val="•"/>
      <w:lvlJc w:val="left"/>
      <w:pPr>
        <w:ind w:left="665" w:hanging="212"/>
      </w:pPr>
      <w:rPr>
        <w:rFonts w:hint="default"/>
        <w:lang w:val="zh-CN" w:eastAsia="zh-CN" w:bidi="zh-CN"/>
      </w:rPr>
    </w:lvl>
    <w:lvl w:ilvl="3">
      <w:start w:val="0"/>
      <w:numFmt w:val="bullet"/>
      <w:lvlText w:val="•"/>
      <w:lvlJc w:val="left"/>
      <w:pPr>
        <w:ind w:left="858" w:hanging="212"/>
      </w:pPr>
      <w:rPr>
        <w:rFonts w:hint="default"/>
        <w:lang w:val="zh-CN" w:eastAsia="zh-CN" w:bidi="zh-CN"/>
      </w:rPr>
    </w:lvl>
    <w:lvl w:ilvl="4">
      <w:start w:val="0"/>
      <w:numFmt w:val="bullet"/>
      <w:lvlText w:val="•"/>
      <w:lvlJc w:val="left"/>
      <w:pPr>
        <w:ind w:left="1051" w:hanging="212"/>
      </w:pPr>
      <w:rPr>
        <w:rFonts w:hint="default"/>
        <w:lang w:val="zh-CN" w:eastAsia="zh-CN" w:bidi="zh-CN"/>
      </w:rPr>
    </w:lvl>
    <w:lvl w:ilvl="5">
      <w:start w:val="0"/>
      <w:numFmt w:val="bullet"/>
      <w:lvlText w:val="•"/>
      <w:lvlJc w:val="left"/>
      <w:pPr>
        <w:ind w:left="1244" w:hanging="212"/>
      </w:pPr>
      <w:rPr>
        <w:rFonts w:hint="default"/>
        <w:lang w:val="zh-CN" w:eastAsia="zh-CN" w:bidi="zh-CN"/>
      </w:rPr>
    </w:lvl>
    <w:lvl w:ilvl="6">
      <w:start w:val="0"/>
      <w:numFmt w:val="bullet"/>
      <w:lvlText w:val="•"/>
      <w:lvlJc w:val="left"/>
      <w:pPr>
        <w:ind w:left="1437" w:hanging="212"/>
      </w:pPr>
      <w:rPr>
        <w:rFonts w:hint="default"/>
        <w:lang w:val="zh-CN" w:eastAsia="zh-CN" w:bidi="zh-CN"/>
      </w:rPr>
    </w:lvl>
    <w:lvl w:ilvl="7">
      <w:start w:val="0"/>
      <w:numFmt w:val="bullet"/>
      <w:lvlText w:val="•"/>
      <w:lvlJc w:val="left"/>
      <w:pPr>
        <w:ind w:left="1630" w:hanging="212"/>
      </w:pPr>
      <w:rPr>
        <w:rFonts w:hint="default"/>
        <w:lang w:val="zh-CN" w:eastAsia="zh-CN" w:bidi="zh-CN"/>
      </w:rPr>
    </w:lvl>
    <w:lvl w:ilvl="8">
      <w:start w:val="0"/>
      <w:numFmt w:val="bullet"/>
      <w:lvlText w:val="•"/>
      <w:lvlJc w:val="left"/>
      <w:pPr>
        <w:ind w:left="1823" w:hanging="212"/>
      </w:pPr>
      <w:rPr>
        <w:rFonts w:hint="default"/>
        <w:lang w:val="zh-CN" w:eastAsia="zh-CN" w:bidi="zh-CN"/>
      </w:rPr>
    </w:lvl>
  </w:abstractNum>
  <w:abstractNum w:abstractNumId="272">
    <w:multiLevelType w:val="hybridMultilevel"/>
    <w:lvl w:ilvl="0">
      <w:start w:val="1"/>
      <w:numFmt w:val="upperLetter"/>
      <w:lvlText w:val="%1"/>
      <w:lvlJc w:val="left"/>
      <w:pPr>
        <w:ind w:left="1825" w:hanging="776"/>
        <w:jc w:val="left"/>
      </w:pPr>
      <w:rPr>
        <w:rFonts w:hint="default"/>
        <w:lang w:val="zh-CN" w:eastAsia="zh-CN" w:bidi="zh-CN"/>
      </w:rPr>
    </w:lvl>
    <w:lvl w:ilvl="1">
      <w:start w:val="7"/>
      <w:numFmt w:val="decimal"/>
      <w:lvlText w:val="%1.%2"/>
      <w:lvlJc w:val="left"/>
      <w:pPr>
        <w:ind w:left="1825" w:hanging="776"/>
        <w:jc w:val="left"/>
      </w:pPr>
      <w:rPr>
        <w:rFonts w:hint="default"/>
        <w:lang w:val="zh-CN" w:eastAsia="zh-CN" w:bidi="zh-CN"/>
      </w:rPr>
    </w:lvl>
    <w:lvl w:ilvl="2">
      <w:start w:val="1"/>
      <w:numFmt w:val="decimal"/>
      <w:lvlText w:val="%1.%2.%3"/>
      <w:lvlJc w:val="left"/>
      <w:pPr>
        <w:ind w:left="1825" w:hanging="776"/>
        <w:jc w:val="left"/>
      </w:pPr>
      <w:rPr>
        <w:rFonts w:hint="default" w:ascii="方正小标宋简体" w:hAnsi="方正小标宋简体" w:eastAsia="方正小标宋简体" w:cs="方正小标宋简体"/>
        <w:spacing w:val="-60"/>
        <w:w w:val="100"/>
        <w:sz w:val="24"/>
        <w:szCs w:val="24"/>
        <w:lang w:val="zh-CN" w:eastAsia="zh-CN" w:bidi="zh-CN"/>
      </w:rPr>
    </w:lvl>
    <w:lvl w:ilvl="3">
      <w:start w:val="0"/>
      <w:numFmt w:val="bullet"/>
      <w:lvlText w:val="•"/>
      <w:lvlJc w:val="left"/>
      <w:pPr>
        <w:ind w:left="4581" w:hanging="776"/>
      </w:pPr>
      <w:rPr>
        <w:rFonts w:hint="default"/>
        <w:lang w:val="zh-CN" w:eastAsia="zh-CN" w:bidi="zh-CN"/>
      </w:rPr>
    </w:lvl>
    <w:lvl w:ilvl="4">
      <w:start w:val="0"/>
      <w:numFmt w:val="bullet"/>
      <w:lvlText w:val="•"/>
      <w:lvlJc w:val="left"/>
      <w:pPr>
        <w:ind w:left="5502" w:hanging="776"/>
      </w:pPr>
      <w:rPr>
        <w:rFonts w:hint="default"/>
        <w:lang w:val="zh-CN" w:eastAsia="zh-CN" w:bidi="zh-CN"/>
      </w:rPr>
    </w:lvl>
    <w:lvl w:ilvl="5">
      <w:start w:val="0"/>
      <w:numFmt w:val="bullet"/>
      <w:lvlText w:val="•"/>
      <w:lvlJc w:val="left"/>
      <w:pPr>
        <w:ind w:left="6423" w:hanging="776"/>
      </w:pPr>
      <w:rPr>
        <w:rFonts w:hint="default"/>
        <w:lang w:val="zh-CN" w:eastAsia="zh-CN" w:bidi="zh-CN"/>
      </w:rPr>
    </w:lvl>
    <w:lvl w:ilvl="6">
      <w:start w:val="0"/>
      <w:numFmt w:val="bullet"/>
      <w:lvlText w:val="•"/>
      <w:lvlJc w:val="left"/>
      <w:pPr>
        <w:ind w:left="7343" w:hanging="776"/>
      </w:pPr>
      <w:rPr>
        <w:rFonts w:hint="default"/>
        <w:lang w:val="zh-CN" w:eastAsia="zh-CN" w:bidi="zh-CN"/>
      </w:rPr>
    </w:lvl>
    <w:lvl w:ilvl="7">
      <w:start w:val="0"/>
      <w:numFmt w:val="bullet"/>
      <w:lvlText w:val="•"/>
      <w:lvlJc w:val="left"/>
      <w:pPr>
        <w:ind w:left="8264" w:hanging="776"/>
      </w:pPr>
      <w:rPr>
        <w:rFonts w:hint="default"/>
        <w:lang w:val="zh-CN" w:eastAsia="zh-CN" w:bidi="zh-CN"/>
      </w:rPr>
    </w:lvl>
    <w:lvl w:ilvl="8">
      <w:start w:val="0"/>
      <w:numFmt w:val="bullet"/>
      <w:lvlText w:val="•"/>
      <w:lvlJc w:val="left"/>
      <w:pPr>
        <w:ind w:left="9184" w:hanging="776"/>
      </w:pPr>
      <w:rPr>
        <w:rFonts w:hint="default"/>
        <w:lang w:val="zh-CN" w:eastAsia="zh-CN" w:bidi="zh-CN"/>
      </w:rPr>
    </w:lvl>
  </w:abstractNum>
  <w:abstractNum w:abstractNumId="271">
    <w:multiLevelType w:val="hybridMultilevel"/>
    <w:lvl w:ilvl="0">
      <w:start w:val="1"/>
      <w:numFmt w:val="decimal"/>
      <w:lvlText w:val="%1."/>
      <w:lvlJc w:val="left"/>
      <w:pPr>
        <w:ind w:left="325"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71" w:hanging="212"/>
      </w:pPr>
      <w:rPr>
        <w:rFonts w:hint="default"/>
        <w:lang w:val="zh-CN" w:eastAsia="zh-CN" w:bidi="zh-CN"/>
      </w:rPr>
    </w:lvl>
    <w:lvl w:ilvl="2">
      <w:start w:val="0"/>
      <w:numFmt w:val="bullet"/>
      <w:lvlText w:val="•"/>
      <w:lvlJc w:val="left"/>
      <w:pPr>
        <w:ind w:left="622" w:hanging="212"/>
      </w:pPr>
      <w:rPr>
        <w:rFonts w:hint="default"/>
        <w:lang w:val="zh-CN" w:eastAsia="zh-CN" w:bidi="zh-CN"/>
      </w:rPr>
    </w:lvl>
    <w:lvl w:ilvl="3">
      <w:start w:val="0"/>
      <w:numFmt w:val="bullet"/>
      <w:lvlText w:val="•"/>
      <w:lvlJc w:val="left"/>
      <w:pPr>
        <w:ind w:left="773" w:hanging="212"/>
      </w:pPr>
      <w:rPr>
        <w:rFonts w:hint="default"/>
        <w:lang w:val="zh-CN" w:eastAsia="zh-CN" w:bidi="zh-CN"/>
      </w:rPr>
    </w:lvl>
    <w:lvl w:ilvl="4">
      <w:start w:val="0"/>
      <w:numFmt w:val="bullet"/>
      <w:lvlText w:val="•"/>
      <w:lvlJc w:val="left"/>
      <w:pPr>
        <w:ind w:left="925" w:hanging="212"/>
      </w:pPr>
      <w:rPr>
        <w:rFonts w:hint="default"/>
        <w:lang w:val="zh-CN" w:eastAsia="zh-CN" w:bidi="zh-CN"/>
      </w:rPr>
    </w:lvl>
    <w:lvl w:ilvl="5">
      <w:start w:val="0"/>
      <w:numFmt w:val="bullet"/>
      <w:lvlText w:val="•"/>
      <w:lvlJc w:val="left"/>
      <w:pPr>
        <w:ind w:left="1076" w:hanging="212"/>
      </w:pPr>
      <w:rPr>
        <w:rFonts w:hint="default"/>
        <w:lang w:val="zh-CN" w:eastAsia="zh-CN" w:bidi="zh-CN"/>
      </w:rPr>
    </w:lvl>
    <w:lvl w:ilvl="6">
      <w:start w:val="0"/>
      <w:numFmt w:val="bullet"/>
      <w:lvlText w:val="•"/>
      <w:lvlJc w:val="left"/>
      <w:pPr>
        <w:ind w:left="1227" w:hanging="212"/>
      </w:pPr>
      <w:rPr>
        <w:rFonts w:hint="default"/>
        <w:lang w:val="zh-CN" w:eastAsia="zh-CN" w:bidi="zh-CN"/>
      </w:rPr>
    </w:lvl>
    <w:lvl w:ilvl="7">
      <w:start w:val="0"/>
      <w:numFmt w:val="bullet"/>
      <w:lvlText w:val="•"/>
      <w:lvlJc w:val="left"/>
      <w:pPr>
        <w:ind w:left="1379" w:hanging="212"/>
      </w:pPr>
      <w:rPr>
        <w:rFonts w:hint="default"/>
        <w:lang w:val="zh-CN" w:eastAsia="zh-CN" w:bidi="zh-CN"/>
      </w:rPr>
    </w:lvl>
    <w:lvl w:ilvl="8">
      <w:start w:val="0"/>
      <w:numFmt w:val="bullet"/>
      <w:lvlText w:val="•"/>
      <w:lvlJc w:val="left"/>
      <w:pPr>
        <w:ind w:left="1530" w:hanging="212"/>
      </w:pPr>
      <w:rPr>
        <w:rFonts w:hint="default"/>
        <w:lang w:val="zh-CN" w:eastAsia="zh-CN" w:bidi="zh-CN"/>
      </w:rPr>
    </w:lvl>
  </w:abstractNum>
  <w:abstractNum w:abstractNumId="270">
    <w:multiLevelType w:val="hybridMultilevel"/>
    <w:lvl w:ilvl="0">
      <w:start w:val="1"/>
      <w:numFmt w:val="decimal"/>
      <w:lvlText w:val="%1."/>
      <w:lvlJc w:val="left"/>
      <w:pPr>
        <w:ind w:left="325"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71" w:hanging="212"/>
      </w:pPr>
      <w:rPr>
        <w:rFonts w:hint="default"/>
        <w:lang w:val="zh-CN" w:eastAsia="zh-CN" w:bidi="zh-CN"/>
      </w:rPr>
    </w:lvl>
    <w:lvl w:ilvl="2">
      <w:start w:val="0"/>
      <w:numFmt w:val="bullet"/>
      <w:lvlText w:val="•"/>
      <w:lvlJc w:val="left"/>
      <w:pPr>
        <w:ind w:left="622" w:hanging="212"/>
      </w:pPr>
      <w:rPr>
        <w:rFonts w:hint="default"/>
        <w:lang w:val="zh-CN" w:eastAsia="zh-CN" w:bidi="zh-CN"/>
      </w:rPr>
    </w:lvl>
    <w:lvl w:ilvl="3">
      <w:start w:val="0"/>
      <w:numFmt w:val="bullet"/>
      <w:lvlText w:val="•"/>
      <w:lvlJc w:val="left"/>
      <w:pPr>
        <w:ind w:left="773" w:hanging="212"/>
      </w:pPr>
      <w:rPr>
        <w:rFonts w:hint="default"/>
        <w:lang w:val="zh-CN" w:eastAsia="zh-CN" w:bidi="zh-CN"/>
      </w:rPr>
    </w:lvl>
    <w:lvl w:ilvl="4">
      <w:start w:val="0"/>
      <w:numFmt w:val="bullet"/>
      <w:lvlText w:val="•"/>
      <w:lvlJc w:val="left"/>
      <w:pPr>
        <w:ind w:left="925" w:hanging="212"/>
      </w:pPr>
      <w:rPr>
        <w:rFonts w:hint="default"/>
        <w:lang w:val="zh-CN" w:eastAsia="zh-CN" w:bidi="zh-CN"/>
      </w:rPr>
    </w:lvl>
    <w:lvl w:ilvl="5">
      <w:start w:val="0"/>
      <w:numFmt w:val="bullet"/>
      <w:lvlText w:val="•"/>
      <w:lvlJc w:val="left"/>
      <w:pPr>
        <w:ind w:left="1076" w:hanging="212"/>
      </w:pPr>
      <w:rPr>
        <w:rFonts w:hint="default"/>
        <w:lang w:val="zh-CN" w:eastAsia="zh-CN" w:bidi="zh-CN"/>
      </w:rPr>
    </w:lvl>
    <w:lvl w:ilvl="6">
      <w:start w:val="0"/>
      <w:numFmt w:val="bullet"/>
      <w:lvlText w:val="•"/>
      <w:lvlJc w:val="left"/>
      <w:pPr>
        <w:ind w:left="1227" w:hanging="212"/>
      </w:pPr>
      <w:rPr>
        <w:rFonts w:hint="default"/>
        <w:lang w:val="zh-CN" w:eastAsia="zh-CN" w:bidi="zh-CN"/>
      </w:rPr>
    </w:lvl>
    <w:lvl w:ilvl="7">
      <w:start w:val="0"/>
      <w:numFmt w:val="bullet"/>
      <w:lvlText w:val="•"/>
      <w:lvlJc w:val="left"/>
      <w:pPr>
        <w:ind w:left="1379" w:hanging="212"/>
      </w:pPr>
      <w:rPr>
        <w:rFonts w:hint="default"/>
        <w:lang w:val="zh-CN" w:eastAsia="zh-CN" w:bidi="zh-CN"/>
      </w:rPr>
    </w:lvl>
    <w:lvl w:ilvl="8">
      <w:start w:val="0"/>
      <w:numFmt w:val="bullet"/>
      <w:lvlText w:val="•"/>
      <w:lvlJc w:val="left"/>
      <w:pPr>
        <w:ind w:left="1530" w:hanging="212"/>
      </w:pPr>
      <w:rPr>
        <w:rFonts w:hint="default"/>
        <w:lang w:val="zh-CN" w:eastAsia="zh-CN" w:bidi="zh-CN"/>
      </w:rPr>
    </w:lvl>
  </w:abstractNum>
  <w:abstractNum w:abstractNumId="269">
    <w:multiLevelType w:val="hybridMultilevel"/>
    <w:lvl w:ilvl="0">
      <w:start w:val="1"/>
      <w:numFmt w:val="decimal"/>
      <w:lvlText w:val="%1."/>
      <w:lvlJc w:val="left"/>
      <w:pPr>
        <w:ind w:left="325"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71" w:hanging="212"/>
      </w:pPr>
      <w:rPr>
        <w:rFonts w:hint="default"/>
        <w:lang w:val="zh-CN" w:eastAsia="zh-CN" w:bidi="zh-CN"/>
      </w:rPr>
    </w:lvl>
    <w:lvl w:ilvl="2">
      <w:start w:val="0"/>
      <w:numFmt w:val="bullet"/>
      <w:lvlText w:val="•"/>
      <w:lvlJc w:val="left"/>
      <w:pPr>
        <w:ind w:left="622" w:hanging="212"/>
      </w:pPr>
      <w:rPr>
        <w:rFonts w:hint="default"/>
        <w:lang w:val="zh-CN" w:eastAsia="zh-CN" w:bidi="zh-CN"/>
      </w:rPr>
    </w:lvl>
    <w:lvl w:ilvl="3">
      <w:start w:val="0"/>
      <w:numFmt w:val="bullet"/>
      <w:lvlText w:val="•"/>
      <w:lvlJc w:val="left"/>
      <w:pPr>
        <w:ind w:left="773" w:hanging="212"/>
      </w:pPr>
      <w:rPr>
        <w:rFonts w:hint="default"/>
        <w:lang w:val="zh-CN" w:eastAsia="zh-CN" w:bidi="zh-CN"/>
      </w:rPr>
    </w:lvl>
    <w:lvl w:ilvl="4">
      <w:start w:val="0"/>
      <w:numFmt w:val="bullet"/>
      <w:lvlText w:val="•"/>
      <w:lvlJc w:val="left"/>
      <w:pPr>
        <w:ind w:left="925" w:hanging="212"/>
      </w:pPr>
      <w:rPr>
        <w:rFonts w:hint="default"/>
        <w:lang w:val="zh-CN" w:eastAsia="zh-CN" w:bidi="zh-CN"/>
      </w:rPr>
    </w:lvl>
    <w:lvl w:ilvl="5">
      <w:start w:val="0"/>
      <w:numFmt w:val="bullet"/>
      <w:lvlText w:val="•"/>
      <w:lvlJc w:val="left"/>
      <w:pPr>
        <w:ind w:left="1076" w:hanging="212"/>
      </w:pPr>
      <w:rPr>
        <w:rFonts w:hint="default"/>
        <w:lang w:val="zh-CN" w:eastAsia="zh-CN" w:bidi="zh-CN"/>
      </w:rPr>
    </w:lvl>
    <w:lvl w:ilvl="6">
      <w:start w:val="0"/>
      <w:numFmt w:val="bullet"/>
      <w:lvlText w:val="•"/>
      <w:lvlJc w:val="left"/>
      <w:pPr>
        <w:ind w:left="1227" w:hanging="212"/>
      </w:pPr>
      <w:rPr>
        <w:rFonts w:hint="default"/>
        <w:lang w:val="zh-CN" w:eastAsia="zh-CN" w:bidi="zh-CN"/>
      </w:rPr>
    </w:lvl>
    <w:lvl w:ilvl="7">
      <w:start w:val="0"/>
      <w:numFmt w:val="bullet"/>
      <w:lvlText w:val="•"/>
      <w:lvlJc w:val="left"/>
      <w:pPr>
        <w:ind w:left="1379" w:hanging="212"/>
      </w:pPr>
      <w:rPr>
        <w:rFonts w:hint="default"/>
        <w:lang w:val="zh-CN" w:eastAsia="zh-CN" w:bidi="zh-CN"/>
      </w:rPr>
    </w:lvl>
    <w:lvl w:ilvl="8">
      <w:start w:val="0"/>
      <w:numFmt w:val="bullet"/>
      <w:lvlText w:val="•"/>
      <w:lvlJc w:val="left"/>
      <w:pPr>
        <w:ind w:left="1530" w:hanging="212"/>
      </w:pPr>
      <w:rPr>
        <w:rFonts w:hint="default"/>
        <w:lang w:val="zh-CN" w:eastAsia="zh-CN" w:bidi="zh-CN"/>
      </w:rPr>
    </w:lvl>
  </w:abstractNum>
  <w:abstractNum w:abstractNumId="268">
    <w:multiLevelType w:val="hybridMultilevel"/>
    <w:lvl w:ilvl="0">
      <w:start w:val="1"/>
      <w:numFmt w:val="decimal"/>
      <w:lvlText w:val="%1."/>
      <w:lvlJc w:val="left"/>
      <w:pPr>
        <w:ind w:left="325"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71" w:hanging="212"/>
      </w:pPr>
      <w:rPr>
        <w:rFonts w:hint="default"/>
        <w:lang w:val="zh-CN" w:eastAsia="zh-CN" w:bidi="zh-CN"/>
      </w:rPr>
    </w:lvl>
    <w:lvl w:ilvl="2">
      <w:start w:val="0"/>
      <w:numFmt w:val="bullet"/>
      <w:lvlText w:val="•"/>
      <w:lvlJc w:val="left"/>
      <w:pPr>
        <w:ind w:left="622" w:hanging="212"/>
      </w:pPr>
      <w:rPr>
        <w:rFonts w:hint="default"/>
        <w:lang w:val="zh-CN" w:eastAsia="zh-CN" w:bidi="zh-CN"/>
      </w:rPr>
    </w:lvl>
    <w:lvl w:ilvl="3">
      <w:start w:val="0"/>
      <w:numFmt w:val="bullet"/>
      <w:lvlText w:val="•"/>
      <w:lvlJc w:val="left"/>
      <w:pPr>
        <w:ind w:left="773" w:hanging="212"/>
      </w:pPr>
      <w:rPr>
        <w:rFonts w:hint="default"/>
        <w:lang w:val="zh-CN" w:eastAsia="zh-CN" w:bidi="zh-CN"/>
      </w:rPr>
    </w:lvl>
    <w:lvl w:ilvl="4">
      <w:start w:val="0"/>
      <w:numFmt w:val="bullet"/>
      <w:lvlText w:val="•"/>
      <w:lvlJc w:val="left"/>
      <w:pPr>
        <w:ind w:left="925" w:hanging="212"/>
      </w:pPr>
      <w:rPr>
        <w:rFonts w:hint="default"/>
        <w:lang w:val="zh-CN" w:eastAsia="zh-CN" w:bidi="zh-CN"/>
      </w:rPr>
    </w:lvl>
    <w:lvl w:ilvl="5">
      <w:start w:val="0"/>
      <w:numFmt w:val="bullet"/>
      <w:lvlText w:val="•"/>
      <w:lvlJc w:val="left"/>
      <w:pPr>
        <w:ind w:left="1076" w:hanging="212"/>
      </w:pPr>
      <w:rPr>
        <w:rFonts w:hint="default"/>
        <w:lang w:val="zh-CN" w:eastAsia="zh-CN" w:bidi="zh-CN"/>
      </w:rPr>
    </w:lvl>
    <w:lvl w:ilvl="6">
      <w:start w:val="0"/>
      <w:numFmt w:val="bullet"/>
      <w:lvlText w:val="•"/>
      <w:lvlJc w:val="left"/>
      <w:pPr>
        <w:ind w:left="1227" w:hanging="212"/>
      </w:pPr>
      <w:rPr>
        <w:rFonts w:hint="default"/>
        <w:lang w:val="zh-CN" w:eastAsia="zh-CN" w:bidi="zh-CN"/>
      </w:rPr>
    </w:lvl>
    <w:lvl w:ilvl="7">
      <w:start w:val="0"/>
      <w:numFmt w:val="bullet"/>
      <w:lvlText w:val="•"/>
      <w:lvlJc w:val="left"/>
      <w:pPr>
        <w:ind w:left="1379" w:hanging="212"/>
      </w:pPr>
      <w:rPr>
        <w:rFonts w:hint="default"/>
        <w:lang w:val="zh-CN" w:eastAsia="zh-CN" w:bidi="zh-CN"/>
      </w:rPr>
    </w:lvl>
    <w:lvl w:ilvl="8">
      <w:start w:val="0"/>
      <w:numFmt w:val="bullet"/>
      <w:lvlText w:val="•"/>
      <w:lvlJc w:val="left"/>
      <w:pPr>
        <w:ind w:left="1530" w:hanging="212"/>
      </w:pPr>
      <w:rPr>
        <w:rFonts w:hint="default"/>
        <w:lang w:val="zh-CN" w:eastAsia="zh-CN" w:bidi="zh-CN"/>
      </w:rPr>
    </w:lvl>
  </w:abstractNum>
  <w:abstractNum w:abstractNumId="267">
    <w:multiLevelType w:val="hybridMultilevel"/>
    <w:lvl w:ilvl="0">
      <w:start w:val="1"/>
      <w:numFmt w:val="decimal"/>
      <w:lvlText w:val="%1."/>
      <w:lvlJc w:val="left"/>
      <w:pPr>
        <w:ind w:left="325"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71" w:hanging="212"/>
      </w:pPr>
      <w:rPr>
        <w:rFonts w:hint="default"/>
        <w:lang w:val="zh-CN" w:eastAsia="zh-CN" w:bidi="zh-CN"/>
      </w:rPr>
    </w:lvl>
    <w:lvl w:ilvl="2">
      <w:start w:val="0"/>
      <w:numFmt w:val="bullet"/>
      <w:lvlText w:val="•"/>
      <w:lvlJc w:val="left"/>
      <w:pPr>
        <w:ind w:left="622" w:hanging="212"/>
      </w:pPr>
      <w:rPr>
        <w:rFonts w:hint="default"/>
        <w:lang w:val="zh-CN" w:eastAsia="zh-CN" w:bidi="zh-CN"/>
      </w:rPr>
    </w:lvl>
    <w:lvl w:ilvl="3">
      <w:start w:val="0"/>
      <w:numFmt w:val="bullet"/>
      <w:lvlText w:val="•"/>
      <w:lvlJc w:val="left"/>
      <w:pPr>
        <w:ind w:left="773" w:hanging="212"/>
      </w:pPr>
      <w:rPr>
        <w:rFonts w:hint="default"/>
        <w:lang w:val="zh-CN" w:eastAsia="zh-CN" w:bidi="zh-CN"/>
      </w:rPr>
    </w:lvl>
    <w:lvl w:ilvl="4">
      <w:start w:val="0"/>
      <w:numFmt w:val="bullet"/>
      <w:lvlText w:val="•"/>
      <w:lvlJc w:val="left"/>
      <w:pPr>
        <w:ind w:left="925" w:hanging="212"/>
      </w:pPr>
      <w:rPr>
        <w:rFonts w:hint="default"/>
        <w:lang w:val="zh-CN" w:eastAsia="zh-CN" w:bidi="zh-CN"/>
      </w:rPr>
    </w:lvl>
    <w:lvl w:ilvl="5">
      <w:start w:val="0"/>
      <w:numFmt w:val="bullet"/>
      <w:lvlText w:val="•"/>
      <w:lvlJc w:val="left"/>
      <w:pPr>
        <w:ind w:left="1076" w:hanging="212"/>
      </w:pPr>
      <w:rPr>
        <w:rFonts w:hint="default"/>
        <w:lang w:val="zh-CN" w:eastAsia="zh-CN" w:bidi="zh-CN"/>
      </w:rPr>
    </w:lvl>
    <w:lvl w:ilvl="6">
      <w:start w:val="0"/>
      <w:numFmt w:val="bullet"/>
      <w:lvlText w:val="•"/>
      <w:lvlJc w:val="left"/>
      <w:pPr>
        <w:ind w:left="1227" w:hanging="212"/>
      </w:pPr>
      <w:rPr>
        <w:rFonts w:hint="default"/>
        <w:lang w:val="zh-CN" w:eastAsia="zh-CN" w:bidi="zh-CN"/>
      </w:rPr>
    </w:lvl>
    <w:lvl w:ilvl="7">
      <w:start w:val="0"/>
      <w:numFmt w:val="bullet"/>
      <w:lvlText w:val="•"/>
      <w:lvlJc w:val="left"/>
      <w:pPr>
        <w:ind w:left="1379" w:hanging="212"/>
      </w:pPr>
      <w:rPr>
        <w:rFonts w:hint="default"/>
        <w:lang w:val="zh-CN" w:eastAsia="zh-CN" w:bidi="zh-CN"/>
      </w:rPr>
    </w:lvl>
    <w:lvl w:ilvl="8">
      <w:start w:val="0"/>
      <w:numFmt w:val="bullet"/>
      <w:lvlText w:val="•"/>
      <w:lvlJc w:val="left"/>
      <w:pPr>
        <w:ind w:left="1530" w:hanging="212"/>
      </w:pPr>
      <w:rPr>
        <w:rFonts w:hint="default"/>
        <w:lang w:val="zh-CN" w:eastAsia="zh-CN" w:bidi="zh-CN"/>
      </w:rPr>
    </w:lvl>
  </w:abstractNum>
  <w:abstractNum w:abstractNumId="266">
    <w:multiLevelType w:val="hybridMultilevel"/>
    <w:lvl w:ilvl="0">
      <w:start w:val="1"/>
      <w:numFmt w:val="decimal"/>
      <w:lvlText w:val="%1."/>
      <w:lvlJc w:val="left"/>
      <w:pPr>
        <w:ind w:left="325"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71" w:hanging="212"/>
      </w:pPr>
      <w:rPr>
        <w:rFonts w:hint="default"/>
        <w:lang w:val="zh-CN" w:eastAsia="zh-CN" w:bidi="zh-CN"/>
      </w:rPr>
    </w:lvl>
    <w:lvl w:ilvl="2">
      <w:start w:val="0"/>
      <w:numFmt w:val="bullet"/>
      <w:lvlText w:val="•"/>
      <w:lvlJc w:val="left"/>
      <w:pPr>
        <w:ind w:left="622" w:hanging="212"/>
      </w:pPr>
      <w:rPr>
        <w:rFonts w:hint="default"/>
        <w:lang w:val="zh-CN" w:eastAsia="zh-CN" w:bidi="zh-CN"/>
      </w:rPr>
    </w:lvl>
    <w:lvl w:ilvl="3">
      <w:start w:val="0"/>
      <w:numFmt w:val="bullet"/>
      <w:lvlText w:val="•"/>
      <w:lvlJc w:val="left"/>
      <w:pPr>
        <w:ind w:left="773" w:hanging="212"/>
      </w:pPr>
      <w:rPr>
        <w:rFonts w:hint="default"/>
        <w:lang w:val="zh-CN" w:eastAsia="zh-CN" w:bidi="zh-CN"/>
      </w:rPr>
    </w:lvl>
    <w:lvl w:ilvl="4">
      <w:start w:val="0"/>
      <w:numFmt w:val="bullet"/>
      <w:lvlText w:val="•"/>
      <w:lvlJc w:val="left"/>
      <w:pPr>
        <w:ind w:left="925" w:hanging="212"/>
      </w:pPr>
      <w:rPr>
        <w:rFonts w:hint="default"/>
        <w:lang w:val="zh-CN" w:eastAsia="zh-CN" w:bidi="zh-CN"/>
      </w:rPr>
    </w:lvl>
    <w:lvl w:ilvl="5">
      <w:start w:val="0"/>
      <w:numFmt w:val="bullet"/>
      <w:lvlText w:val="•"/>
      <w:lvlJc w:val="left"/>
      <w:pPr>
        <w:ind w:left="1076" w:hanging="212"/>
      </w:pPr>
      <w:rPr>
        <w:rFonts w:hint="default"/>
        <w:lang w:val="zh-CN" w:eastAsia="zh-CN" w:bidi="zh-CN"/>
      </w:rPr>
    </w:lvl>
    <w:lvl w:ilvl="6">
      <w:start w:val="0"/>
      <w:numFmt w:val="bullet"/>
      <w:lvlText w:val="•"/>
      <w:lvlJc w:val="left"/>
      <w:pPr>
        <w:ind w:left="1227" w:hanging="212"/>
      </w:pPr>
      <w:rPr>
        <w:rFonts w:hint="default"/>
        <w:lang w:val="zh-CN" w:eastAsia="zh-CN" w:bidi="zh-CN"/>
      </w:rPr>
    </w:lvl>
    <w:lvl w:ilvl="7">
      <w:start w:val="0"/>
      <w:numFmt w:val="bullet"/>
      <w:lvlText w:val="•"/>
      <w:lvlJc w:val="left"/>
      <w:pPr>
        <w:ind w:left="1379" w:hanging="212"/>
      </w:pPr>
      <w:rPr>
        <w:rFonts w:hint="default"/>
        <w:lang w:val="zh-CN" w:eastAsia="zh-CN" w:bidi="zh-CN"/>
      </w:rPr>
    </w:lvl>
    <w:lvl w:ilvl="8">
      <w:start w:val="0"/>
      <w:numFmt w:val="bullet"/>
      <w:lvlText w:val="•"/>
      <w:lvlJc w:val="left"/>
      <w:pPr>
        <w:ind w:left="1530" w:hanging="212"/>
      </w:pPr>
      <w:rPr>
        <w:rFonts w:hint="default"/>
        <w:lang w:val="zh-CN" w:eastAsia="zh-CN" w:bidi="zh-CN"/>
      </w:rPr>
    </w:lvl>
  </w:abstractNum>
  <w:abstractNum w:abstractNumId="265">
    <w:multiLevelType w:val="hybridMultilevel"/>
    <w:lvl w:ilvl="0">
      <w:start w:val="1"/>
      <w:numFmt w:val="decimal"/>
      <w:lvlText w:val="%1."/>
      <w:lvlJc w:val="left"/>
      <w:pPr>
        <w:ind w:left="325"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71" w:hanging="212"/>
      </w:pPr>
      <w:rPr>
        <w:rFonts w:hint="default"/>
        <w:lang w:val="zh-CN" w:eastAsia="zh-CN" w:bidi="zh-CN"/>
      </w:rPr>
    </w:lvl>
    <w:lvl w:ilvl="2">
      <w:start w:val="0"/>
      <w:numFmt w:val="bullet"/>
      <w:lvlText w:val="•"/>
      <w:lvlJc w:val="left"/>
      <w:pPr>
        <w:ind w:left="622" w:hanging="212"/>
      </w:pPr>
      <w:rPr>
        <w:rFonts w:hint="default"/>
        <w:lang w:val="zh-CN" w:eastAsia="zh-CN" w:bidi="zh-CN"/>
      </w:rPr>
    </w:lvl>
    <w:lvl w:ilvl="3">
      <w:start w:val="0"/>
      <w:numFmt w:val="bullet"/>
      <w:lvlText w:val="•"/>
      <w:lvlJc w:val="left"/>
      <w:pPr>
        <w:ind w:left="773" w:hanging="212"/>
      </w:pPr>
      <w:rPr>
        <w:rFonts w:hint="default"/>
        <w:lang w:val="zh-CN" w:eastAsia="zh-CN" w:bidi="zh-CN"/>
      </w:rPr>
    </w:lvl>
    <w:lvl w:ilvl="4">
      <w:start w:val="0"/>
      <w:numFmt w:val="bullet"/>
      <w:lvlText w:val="•"/>
      <w:lvlJc w:val="left"/>
      <w:pPr>
        <w:ind w:left="925" w:hanging="212"/>
      </w:pPr>
      <w:rPr>
        <w:rFonts w:hint="default"/>
        <w:lang w:val="zh-CN" w:eastAsia="zh-CN" w:bidi="zh-CN"/>
      </w:rPr>
    </w:lvl>
    <w:lvl w:ilvl="5">
      <w:start w:val="0"/>
      <w:numFmt w:val="bullet"/>
      <w:lvlText w:val="•"/>
      <w:lvlJc w:val="left"/>
      <w:pPr>
        <w:ind w:left="1076" w:hanging="212"/>
      </w:pPr>
      <w:rPr>
        <w:rFonts w:hint="default"/>
        <w:lang w:val="zh-CN" w:eastAsia="zh-CN" w:bidi="zh-CN"/>
      </w:rPr>
    </w:lvl>
    <w:lvl w:ilvl="6">
      <w:start w:val="0"/>
      <w:numFmt w:val="bullet"/>
      <w:lvlText w:val="•"/>
      <w:lvlJc w:val="left"/>
      <w:pPr>
        <w:ind w:left="1227" w:hanging="212"/>
      </w:pPr>
      <w:rPr>
        <w:rFonts w:hint="default"/>
        <w:lang w:val="zh-CN" w:eastAsia="zh-CN" w:bidi="zh-CN"/>
      </w:rPr>
    </w:lvl>
    <w:lvl w:ilvl="7">
      <w:start w:val="0"/>
      <w:numFmt w:val="bullet"/>
      <w:lvlText w:val="•"/>
      <w:lvlJc w:val="left"/>
      <w:pPr>
        <w:ind w:left="1379" w:hanging="212"/>
      </w:pPr>
      <w:rPr>
        <w:rFonts w:hint="default"/>
        <w:lang w:val="zh-CN" w:eastAsia="zh-CN" w:bidi="zh-CN"/>
      </w:rPr>
    </w:lvl>
    <w:lvl w:ilvl="8">
      <w:start w:val="0"/>
      <w:numFmt w:val="bullet"/>
      <w:lvlText w:val="•"/>
      <w:lvlJc w:val="left"/>
      <w:pPr>
        <w:ind w:left="1530" w:hanging="212"/>
      </w:pPr>
      <w:rPr>
        <w:rFonts w:hint="default"/>
        <w:lang w:val="zh-CN" w:eastAsia="zh-CN" w:bidi="zh-CN"/>
      </w:rPr>
    </w:lvl>
  </w:abstractNum>
  <w:abstractNum w:abstractNumId="264">
    <w:multiLevelType w:val="hybridMultilevel"/>
    <w:lvl w:ilvl="0">
      <w:start w:val="1"/>
      <w:numFmt w:val="decimal"/>
      <w:lvlText w:val="%1."/>
      <w:lvlJc w:val="left"/>
      <w:pPr>
        <w:ind w:left="325"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71" w:hanging="212"/>
      </w:pPr>
      <w:rPr>
        <w:rFonts w:hint="default"/>
        <w:lang w:val="zh-CN" w:eastAsia="zh-CN" w:bidi="zh-CN"/>
      </w:rPr>
    </w:lvl>
    <w:lvl w:ilvl="2">
      <w:start w:val="0"/>
      <w:numFmt w:val="bullet"/>
      <w:lvlText w:val="•"/>
      <w:lvlJc w:val="left"/>
      <w:pPr>
        <w:ind w:left="622" w:hanging="212"/>
      </w:pPr>
      <w:rPr>
        <w:rFonts w:hint="default"/>
        <w:lang w:val="zh-CN" w:eastAsia="zh-CN" w:bidi="zh-CN"/>
      </w:rPr>
    </w:lvl>
    <w:lvl w:ilvl="3">
      <w:start w:val="0"/>
      <w:numFmt w:val="bullet"/>
      <w:lvlText w:val="•"/>
      <w:lvlJc w:val="left"/>
      <w:pPr>
        <w:ind w:left="773" w:hanging="212"/>
      </w:pPr>
      <w:rPr>
        <w:rFonts w:hint="default"/>
        <w:lang w:val="zh-CN" w:eastAsia="zh-CN" w:bidi="zh-CN"/>
      </w:rPr>
    </w:lvl>
    <w:lvl w:ilvl="4">
      <w:start w:val="0"/>
      <w:numFmt w:val="bullet"/>
      <w:lvlText w:val="•"/>
      <w:lvlJc w:val="left"/>
      <w:pPr>
        <w:ind w:left="925" w:hanging="212"/>
      </w:pPr>
      <w:rPr>
        <w:rFonts w:hint="default"/>
        <w:lang w:val="zh-CN" w:eastAsia="zh-CN" w:bidi="zh-CN"/>
      </w:rPr>
    </w:lvl>
    <w:lvl w:ilvl="5">
      <w:start w:val="0"/>
      <w:numFmt w:val="bullet"/>
      <w:lvlText w:val="•"/>
      <w:lvlJc w:val="left"/>
      <w:pPr>
        <w:ind w:left="1076" w:hanging="212"/>
      </w:pPr>
      <w:rPr>
        <w:rFonts w:hint="default"/>
        <w:lang w:val="zh-CN" w:eastAsia="zh-CN" w:bidi="zh-CN"/>
      </w:rPr>
    </w:lvl>
    <w:lvl w:ilvl="6">
      <w:start w:val="0"/>
      <w:numFmt w:val="bullet"/>
      <w:lvlText w:val="•"/>
      <w:lvlJc w:val="left"/>
      <w:pPr>
        <w:ind w:left="1227" w:hanging="212"/>
      </w:pPr>
      <w:rPr>
        <w:rFonts w:hint="default"/>
        <w:lang w:val="zh-CN" w:eastAsia="zh-CN" w:bidi="zh-CN"/>
      </w:rPr>
    </w:lvl>
    <w:lvl w:ilvl="7">
      <w:start w:val="0"/>
      <w:numFmt w:val="bullet"/>
      <w:lvlText w:val="•"/>
      <w:lvlJc w:val="left"/>
      <w:pPr>
        <w:ind w:left="1379" w:hanging="212"/>
      </w:pPr>
      <w:rPr>
        <w:rFonts w:hint="default"/>
        <w:lang w:val="zh-CN" w:eastAsia="zh-CN" w:bidi="zh-CN"/>
      </w:rPr>
    </w:lvl>
    <w:lvl w:ilvl="8">
      <w:start w:val="0"/>
      <w:numFmt w:val="bullet"/>
      <w:lvlText w:val="•"/>
      <w:lvlJc w:val="left"/>
      <w:pPr>
        <w:ind w:left="1530" w:hanging="212"/>
      </w:pPr>
      <w:rPr>
        <w:rFonts w:hint="default"/>
        <w:lang w:val="zh-CN" w:eastAsia="zh-CN" w:bidi="zh-CN"/>
      </w:rPr>
    </w:lvl>
  </w:abstractNum>
  <w:abstractNum w:abstractNumId="263">
    <w:multiLevelType w:val="hybridMultilevel"/>
    <w:lvl w:ilvl="0">
      <w:start w:val="1"/>
      <w:numFmt w:val="decimal"/>
      <w:lvlText w:val="%1."/>
      <w:lvlJc w:val="left"/>
      <w:pPr>
        <w:ind w:left="325"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71" w:hanging="212"/>
      </w:pPr>
      <w:rPr>
        <w:rFonts w:hint="default"/>
        <w:lang w:val="zh-CN" w:eastAsia="zh-CN" w:bidi="zh-CN"/>
      </w:rPr>
    </w:lvl>
    <w:lvl w:ilvl="2">
      <w:start w:val="0"/>
      <w:numFmt w:val="bullet"/>
      <w:lvlText w:val="•"/>
      <w:lvlJc w:val="left"/>
      <w:pPr>
        <w:ind w:left="622" w:hanging="212"/>
      </w:pPr>
      <w:rPr>
        <w:rFonts w:hint="default"/>
        <w:lang w:val="zh-CN" w:eastAsia="zh-CN" w:bidi="zh-CN"/>
      </w:rPr>
    </w:lvl>
    <w:lvl w:ilvl="3">
      <w:start w:val="0"/>
      <w:numFmt w:val="bullet"/>
      <w:lvlText w:val="•"/>
      <w:lvlJc w:val="left"/>
      <w:pPr>
        <w:ind w:left="773" w:hanging="212"/>
      </w:pPr>
      <w:rPr>
        <w:rFonts w:hint="default"/>
        <w:lang w:val="zh-CN" w:eastAsia="zh-CN" w:bidi="zh-CN"/>
      </w:rPr>
    </w:lvl>
    <w:lvl w:ilvl="4">
      <w:start w:val="0"/>
      <w:numFmt w:val="bullet"/>
      <w:lvlText w:val="•"/>
      <w:lvlJc w:val="left"/>
      <w:pPr>
        <w:ind w:left="925" w:hanging="212"/>
      </w:pPr>
      <w:rPr>
        <w:rFonts w:hint="default"/>
        <w:lang w:val="zh-CN" w:eastAsia="zh-CN" w:bidi="zh-CN"/>
      </w:rPr>
    </w:lvl>
    <w:lvl w:ilvl="5">
      <w:start w:val="0"/>
      <w:numFmt w:val="bullet"/>
      <w:lvlText w:val="•"/>
      <w:lvlJc w:val="left"/>
      <w:pPr>
        <w:ind w:left="1076" w:hanging="212"/>
      </w:pPr>
      <w:rPr>
        <w:rFonts w:hint="default"/>
        <w:lang w:val="zh-CN" w:eastAsia="zh-CN" w:bidi="zh-CN"/>
      </w:rPr>
    </w:lvl>
    <w:lvl w:ilvl="6">
      <w:start w:val="0"/>
      <w:numFmt w:val="bullet"/>
      <w:lvlText w:val="•"/>
      <w:lvlJc w:val="left"/>
      <w:pPr>
        <w:ind w:left="1227" w:hanging="212"/>
      </w:pPr>
      <w:rPr>
        <w:rFonts w:hint="default"/>
        <w:lang w:val="zh-CN" w:eastAsia="zh-CN" w:bidi="zh-CN"/>
      </w:rPr>
    </w:lvl>
    <w:lvl w:ilvl="7">
      <w:start w:val="0"/>
      <w:numFmt w:val="bullet"/>
      <w:lvlText w:val="•"/>
      <w:lvlJc w:val="left"/>
      <w:pPr>
        <w:ind w:left="1379" w:hanging="212"/>
      </w:pPr>
      <w:rPr>
        <w:rFonts w:hint="default"/>
        <w:lang w:val="zh-CN" w:eastAsia="zh-CN" w:bidi="zh-CN"/>
      </w:rPr>
    </w:lvl>
    <w:lvl w:ilvl="8">
      <w:start w:val="0"/>
      <w:numFmt w:val="bullet"/>
      <w:lvlText w:val="•"/>
      <w:lvlJc w:val="left"/>
      <w:pPr>
        <w:ind w:left="1530" w:hanging="212"/>
      </w:pPr>
      <w:rPr>
        <w:rFonts w:hint="default"/>
        <w:lang w:val="zh-CN" w:eastAsia="zh-CN" w:bidi="zh-CN"/>
      </w:rPr>
    </w:lvl>
  </w:abstractNum>
  <w:abstractNum w:abstractNumId="262">
    <w:multiLevelType w:val="hybridMultilevel"/>
    <w:lvl w:ilvl="0">
      <w:start w:val="1"/>
      <w:numFmt w:val="decimal"/>
      <w:lvlText w:val="%1."/>
      <w:lvlJc w:val="left"/>
      <w:pPr>
        <w:ind w:left="325"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71" w:hanging="212"/>
      </w:pPr>
      <w:rPr>
        <w:rFonts w:hint="default"/>
        <w:lang w:val="zh-CN" w:eastAsia="zh-CN" w:bidi="zh-CN"/>
      </w:rPr>
    </w:lvl>
    <w:lvl w:ilvl="2">
      <w:start w:val="0"/>
      <w:numFmt w:val="bullet"/>
      <w:lvlText w:val="•"/>
      <w:lvlJc w:val="left"/>
      <w:pPr>
        <w:ind w:left="622" w:hanging="212"/>
      </w:pPr>
      <w:rPr>
        <w:rFonts w:hint="default"/>
        <w:lang w:val="zh-CN" w:eastAsia="zh-CN" w:bidi="zh-CN"/>
      </w:rPr>
    </w:lvl>
    <w:lvl w:ilvl="3">
      <w:start w:val="0"/>
      <w:numFmt w:val="bullet"/>
      <w:lvlText w:val="•"/>
      <w:lvlJc w:val="left"/>
      <w:pPr>
        <w:ind w:left="773" w:hanging="212"/>
      </w:pPr>
      <w:rPr>
        <w:rFonts w:hint="default"/>
        <w:lang w:val="zh-CN" w:eastAsia="zh-CN" w:bidi="zh-CN"/>
      </w:rPr>
    </w:lvl>
    <w:lvl w:ilvl="4">
      <w:start w:val="0"/>
      <w:numFmt w:val="bullet"/>
      <w:lvlText w:val="•"/>
      <w:lvlJc w:val="left"/>
      <w:pPr>
        <w:ind w:left="925" w:hanging="212"/>
      </w:pPr>
      <w:rPr>
        <w:rFonts w:hint="default"/>
        <w:lang w:val="zh-CN" w:eastAsia="zh-CN" w:bidi="zh-CN"/>
      </w:rPr>
    </w:lvl>
    <w:lvl w:ilvl="5">
      <w:start w:val="0"/>
      <w:numFmt w:val="bullet"/>
      <w:lvlText w:val="•"/>
      <w:lvlJc w:val="left"/>
      <w:pPr>
        <w:ind w:left="1076" w:hanging="212"/>
      </w:pPr>
      <w:rPr>
        <w:rFonts w:hint="default"/>
        <w:lang w:val="zh-CN" w:eastAsia="zh-CN" w:bidi="zh-CN"/>
      </w:rPr>
    </w:lvl>
    <w:lvl w:ilvl="6">
      <w:start w:val="0"/>
      <w:numFmt w:val="bullet"/>
      <w:lvlText w:val="•"/>
      <w:lvlJc w:val="left"/>
      <w:pPr>
        <w:ind w:left="1227" w:hanging="212"/>
      </w:pPr>
      <w:rPr>
        <w:rFonts w:hint="default"/>
        <w:lang w:val="zh-CN" w:eastAsia="zh-CN" w:bidi="zh-CN"/>
      </w:rPr>
    </w:lvl>
    <w:lvl w:ilvl="7">
      <w:start w:val="0"/>
      <w:numFmt w:val="bullet"/>
      <w:lvlText w:val="•"/>
      <w:lvlJc w:val="left"/>
      <w:pPr>
        <w:ind w:left="1379" w:hanging="212"/>
      </w:pPr>
      <w:rPr>
        <w:rFonts w:hint="default"/>
        <w:lang w:val="zh-CN" w:eastAsia="zh-CN" w:bidi="zh-CN"/>
      </w:rPr>
    </w:lvl>
    <w:lvl w:ilvl="8">
      <w:start w:val="0"/>
      <w:numFmt w:val="bullet"/>
      <w:lvlText w:val="•"/>
      <w:lvlJc w:val="left"/>
      <w:pPr>
        <w:ind w:left="1530" w:hanging="212"/>
      </w:pPr>
      <w:rPr>
        <w:rFonts w:hint="default"/>
        <w:lang w:val="zh-CN" w:eastAsia="zh-CN" w:bidi="zh-CN"/>
      </w:rPr>
    </w:lvl>
  </w:abstractNum>
  <w:abstractNum w:abstractNumId="261">
    <w:multiLevelType w:val="hybridMultilevel"/>
    <w:lvl w:ilvl="0">
      <w:start w:val="1"/>
      <w:numFmt w:val="decimal"/>
      <w:lvlText w:val="%1."/>
      <w:lvlJc w:val="left"/>
      <w:pPr>
        <w:ind w:left="325"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71" w:hanging="212"/>
      </w:pPr>
      <w:rPr>
        <w:rFonts w:hint="default"/>
        <w:lang w:val="zh-CN" w:eastAsia="zh-CN" w:bidi="zh-CN"/>
      </w:rPr>
    </w:lvl>
    <w:lvl w:ilvl="2">
      <w:start w:val="0"/>
      <w:numFmt w:val="bullet"/>
      <w:lvlText w:val="•"/>
      <w:lvlJc w:val="left"/>
      <w:pPr>
        <w:ind w:left="622" w:hanging="212"/>
      </w:pPr>
      <w:rPr>
        <w:rFonts w:hint="default"/>
        <w:lang w:val="zh-CN" w:eastAsia="zh-CN" w:bidi="zh-CN"/>
      </w:rPr>
    </w:lvl>
    <w:lvl w:ilvl="3">
      <w:start w:val="0"/>
      <w:numFmt w:val="bullet"/>
      <w:lvlText w:val="•"/>
      <w:lvlJc w:val="left"/>
      <w:pPr>
        <w:ind w:left="773" w:hanging="212"/>
      </w:pPr>
      <w:rPr>
        <w:rFonts w:hint="default"/>
        <w:lang w:val="zh-CN" w:eastAsia="zh-CN" w:bidi="zh-CN"/>
      </w:rPr>
    </w:lvl>
    <w:lvl w:ilvl="4">
      <w:start w:val="0"/>
      <w:numFmt w:val="bullet"/>
      <w:lvlText w:val="•"/>
      <w:lvlJc w:val="left"/>
      <w:pPr>
        <w:ind w:left="925" w:hanging="212"/>
      </w:pPr>
      <w:rPr>
        <w:rFonts w:hint="default"/>
        <w:lang w:val="zh-CN" w:eastAsia="zh-CN" w:bidi="zh-CN"/>
      </w:rPr>
    </w:lvl>
    <w:lvl w:ilvl="5">
      <w:start w:val="0"/>
      <w:numFmt w:val="bullet"/>
      <w:lvlText w:val="•"/>
      <w:lvlJc w:val="left"/>
      <w:pPr>
        <w:ind w:left="1076" w:hanging="212"/>
      </w:pPr>
      <w:rPr>
        <w:rFonts w:hint="default"/>
        <w:lang w:val="zh-CN" w:eastAsia="zh-CN" w:bidi="zh-CN"/>
      </w:rPr>
    </w:lvl>
    <w:lvl w:ilvl="6">
      <w:start w:val="0"/>
      <w:numFmt w:val="bullet"/>
      <w:lvlText w:val="•"/>
      <w:lvlJc w:val="left"/>
      <w:pPr>
        <w:ind w:left="1227" w:hanging="212"/>
      </w:pPr>
      <w:rPr>
        <w:rFonts w:hint="default"/>
        <w:lang w:val="zh-CN" w:eastAsia="zh-CN" w:bidi="zh-CN"/>
      </w:rPr>
    </w:lvl>
    <w:lvl w:ilvl="7">
      <w:start w:val="0"/>
      <w:numFmt w:val="bullet"/>
      <w:lvlText w:val="•"/>
      <w:lvlJc w:val="left"/>
      <w:pPr>
        <w:ind w:left="1379" w:hanging="212"/>
      </w:pPr>
      <w:rPr>
        <w:rFonts w:hint="default"/>
        <w:lang w:val="zh-CN" w:eastAsia="zh-CN" w:bidi="zh-CN"/>
      </w:rPr>
    </w:lvl>
    <w:lvl w:ilvl="8">
      <w:start w:val="0"/>
      <w:numFmt w:val="bullet"/>
      <w:lvlText w:val="•"/>
      <w:lvlJc w:val="left"/>
      <w:pPr>
        <w:ind w:left="1530" w:hanging="212"/>
      </w:pPr>
      <w:rPr>
        <w:rFonts w:hint="default"/>
        <w:lang w:val="zh-CN" w:eastAsia="zh-CN" w:bidi="zh-CN"/>
      </w:rPr>
    </w:lvl>
  </w:abstractNum>
  <w:abstractNum w:abstractNumId="260">
    <w:multiLevelType w:val="hybridMultilevel"/>
    <w:lvl w:ilvl="0">
      <w:start w:val="1"/>
      <w:numFmt w:val="decimal"/>
      <w:lvlText w:val="%1."/>
      <w:lvlJc w:val="left"/>
      <w:pPr>
        <w:ind w:left="325"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71" w:hanging="212"/>
      </w:pPr>
      <w:rPr>
        <w:rFonts w:hint="default"/>
        <w:lang w:val="zh-CN" w:eastAsia="zh-CN" w:bidi="zh-CN"/>
      </w:rPr>
    </w:lvl>
    <w:lvl w:ilvl="2">
      <w:start w:val="0"/>
      <w:numFmt w:val="bullet"/>
      <w:lvlText w:val="•"/>
      <w:lvlJc w:val="left"/>
      <w:pPr>
        <w:ind w:left="622" w:hanging="212"/>
      </w:pPr>
      <w:rPr>
        <w:rFonts w:hint="default"/>
        <w:lang w:val="zh-CN" w:eastAsia="zh-CN" w:bidi="zh-CN"/>
      </w:rPr>
    </w:lvl>
    <w:lvl w:ilvl="3">
      <w:start w:val="0"/>
      <w:numFmt w:val="bullet"/>
      <w:lvlText w:val="•"/>
      <w:lvlJc w:val="left"/>
      <w:pPr>
        <w:ind w:left="773" w:hanging="212"/>
      </w:pPr>
      <w:rPr>
        <w:rFonts w:hint="default"/>
        <w:lang w:val="zh-CN" w:eastAsia="zh-CN" w:bidi="zh-CN"/>
      </w:rPr>
    </w:lvl>
    <w:lvl w:ilvl="4">
      <w:start w:val="0"/>
      <w:numFmt w:val="bullet"/>
      <w:lvlText w:val="•"/>
      <w:lvlJc w:val="left"/>
      <w:pPr>
        <w:ind w:left="925" w:hanging="212"/>
      </w:pPr>
      <w:rPr>
        <w:rFonts w:hint="default"/>
        <w:lang w:val="zh-CN" w:eastAsia="zh-CN" w:bidi="zh-CN"/>
      </w:rPr>
    </w:lvl>
    <w:lvl w:ilvl="5">
      <w:start w:val="0"/>
      <w:numFmt w:val="bullet"/>
      <w:lvlText w:val="•"/>
      <w:lvlJc w:val="left"/>
      <w:pPr>
        <w:ind w:left="1076" w:hanging="212"/>
      </w:pPr>
      <w:rPr>
        <w:rFonts w:hint="default"/>
        <w:lang w:val="zh-CN" w:eastAsia="zh-CN" w:bidi="zh-CN"/>
      </w:rPr>
    </w:lvl>
    <w:lvl w:ilvl="6">
      <w:start w:val="0"/>
      <w:numFmt w:val="bullet"/>
      <w:lvlText w:val="•"/>
      <w:lvlJc w:val="left"/>
      <w:pPr>
        <w:ind w:left="1227" w:hanging="212"/>
      </w:pPr>
      <w:rPr>
        <w:rFonts w:hint="default"/>
        <w:lang w:val="zh-CN" w:eastAsia="zh-CN" w:bidi="zh-CN"/>
      </w:rPr>
    </w:lvl>
    <w:lvl w:ilvl="7">
      <w:start w:val="0"/>
      <w:numFmt w:val="bullet"/>
      <w:lvlText w:val="•"/>
      <w:lvlJc w:val="left"/>
      <w:pPr>
        <w:ind w:left="1379" w:hanging="212"/>
      </w:pPr>
      <w:rPr>
        <w:rFonts w:hint="default"/>
        <w:lang w:val="zh-CN" w:eastAsia="zh-CN" w:bidi="zh-CN"/>
      </w:rPr>
    </w:lvl>
    <w:lvl w:ilvl="8">
      <w:start w:val="0"/>
      <w:numFmt w:val="bullet"/>
      <w:lvlText w:val="•"/>
      <w:lvlJc w:val="left"/>
      <w:pPr>
        <w:ind w:left="1530" w:hanging="212"/>
      </w:pPr>
      <w:rPr>
        <w:rFonts w:hint="default"/>
        <w:lang w:val="zh-CN" w:eastAsia="zh-CN" w:bidi="zh-CN"/>
      </w:rPr>
    </w:lvl>
  </w:abstractNum>
  <w:abstractNum w:abstractNumId="259">
    <w:multiLevelType w:val="hybridMultilevel"/>
    <w:lvl w:ilvl="0">
      <w:start w:val="1"/>
      <w:numFmt w:val="decimal"/>
      <w:lvlText w:val="%1."/>
      <w:lvlJc w:val="left"/>
      <w:pPr>
        <w:ind w:left="325"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71" w:hanging="212"/>
      </w:pPr>
      <w:rPr>
        <w:rFonts w:hint="default"/>
        <w:lang w:val="zh-CN" w:eastAsia="zh-CN" w:bidi="zh-CN"/>
      </w:rPr>
    </w:lvl>
    <w:lvl w:ilvl="2">
      <w:start w:val="0"/>
      <w:numFmt w:val="bullet"/>
      <w:lvlText w:val="•"/>
      <w:lvlJc w:val="left"/>
      <w:pPr>
        <w:ind w:left="622" w:hanging="212"/>
      </w:pPr>
      <w:rPr>
        <w:rFonts w:hint="default"/>
        <w:lang w:val="zh-CN" w:eastAsia="zh-CN" w:bidi="zh-CN"/>
      </w:rPr>
    </w:lvl>
    <w:lvl w:ilvl="3">
      <w:start w:val="0"/>
      <w:numFmt w:val="bullet"/>
      <w:lvlText w:val="•"/>
      <w:lvlJc w:val="left"/>
      <w:pPr>
        <w:ind w:left="773" w:hanging="212"/>
      </w:pPr>
      <w:rPr>
        <w:rFonts w:hint="default"/>
        <w:lang w:val="zh-CN" w:eastAsia="zh-CN" w:bidi="zh-CN"/>
      </w:rPr>
    </w:lvl>
    <w:lvl w:ilvl="4">
      <w:start w:val="0"/>
      <w:numFmt w:val="bullet"/>
      <w:lvlText w:val="•"/>
      <w:lvlJc w:val="left"/>
      <w:pPr>
        <w:ind w:left="925" w:hanging="212"/>
      </w:pPr>
      <w:rPr>
        <w:rFonts w:hint="default"/>
        <w:lang w:val="zh-CN" w:eastAsia="zh-CN" w:bidi="zh-CN"/>
      </w:rPr>
    </w:lvl>
    <w:lvl w:ilvl="5">
      <w:start w:val="0"/>
      <w:numFmt w:val="bullet"/>
      <w:lvlText w:val="•"/>
      <w:lvlJc w:val="left"/>
      <w:pPr>
        <w:ind w:left="1076" w:hanging="212"/>
      </w:pPr>
      <w:rPr>
        <w:rFonts w:hint="default"/>
        <w:lang w:val="zh-CN" w:eastAsia="zh-CN" w:bidi="zh-CN"/>
      </w:rPr>
    </w:lvl>
    <w:lvl w:ilvl="6">
      <w:start w:val="0"/>
      <w:numFmt w:val="bullet"/>
      <w:lvlText w:val="•"/>
      <w:lvlJc w:val="left"/>
      <w:pPr>
        <w:ind w:left="1227" w:hanging="212"/>
      </w:pPr>
      <w:rPr>
        <w:rFonts w:hint="default"/>
        <w:lang w:val="zh-CN" w:eastAsia="zh-CN" w:bidi="zh-CN"/>
      </w:rPr>
    </w:lvl>
    <w:lvl w:ilvl="7">
      <w:start w:val="0"/>
      <w:numFmt w:val="bullet"/>
      <w:lvlText w:val="•"/>
      <w:lvlJc w:val="left"/>
      <w:pPr>
        <w:ind w:left="1379" w:hanging="212"/>
      </w:pPr>
      <w:rPr>
        <w:rFonts w:hint="default"/>
        <w:lang w:val="zh-CN" w:eastAsia="zh-CN" w:bidi="zh-CN"/>
      </w:rPr>
    </w:lvl>
    <w:lvl w:ilvl="8">
      <w:start w:val="0"/>
      <w:numFmt w:val="bullet"/>
      <w:lvlText w:val="•"/>
      <w:lvlJc w:val="left"/>
      <w:pPr>
        <w:ind w:left="1530" w:hanging="212"/>
      </w:pPr>
      <w:rPr>
        <w:rFonts w:hint="default"/>
        <w:lang w:val="zh-CN" w:eastAsia="zh-CN" w:bidi="zh-CN"/>
      </w:rPr>
    </w:lvl>
  </w:abstractNum>
  <w:abstractNum w:abstractNumId="258">
    <w:multiLevelType w:val="hybridMultilevel"/>
    <w:lvl w:ilvl="0">
      <w:start w:val="1"/>
      <w:numFmt w:val="decimal"/>
      <w:lvlText w:val="%1."/>
      <w:lvlJc w:val="left"/>
      <w:pPr>
        <w:ind w:left="325"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71" w:hanging="212"/>
      </w:pPr>
      <w:rPr>
        <w:rFonts w:hint="default"/>
        <w:lang w:val="zh-CN" w:eastAsia="zh-CN" w:bidi="zh-CN"/>
      </w:rPr>
    </w:lvl>
    <w:lvl w:ilvl="2">
      <w:start w:val="0"/>
      <w:numFmt w:val="bullet"/>
      <w:lvlText w:val="•"/>
      <w:lvlJc w:val="left"/>
      <w:pPr>
        <w:ind w:left="622" w:hanging="212"/>
      </w:pPr>
      <w:rPr>
        <w:rFonts w:hint="default"/>
        <w:lang w:val="zh-CN" w:eastAsia="zh-CN" w:bidi="zh-CN"/>
      </w:rPr>
    </w:lvl>
    <w:lvl w:ilvl="3">
      <w:start w:val="0"/>
      <w:numFmt w:val="bullet"/>
      <w:lvlText w:val="•"/>
      <w:lvlJc w:val="left"/>
      <w:pPr>
        <w:ind w:left="773" w:hanging="212"/>
      </w:pPr>
      <w:rPr>
        <w:rFonts w:hint="default"/>
        <w:lang w:val="zh-CN" w:eastAsia="zh-CN" w:bidi="zh-CN"/>
      </w:rPr>
    </w:lvl>
    <w:lvl w:ilvl="4">
      <w:start w:val="0"/>
      <w:numFmt w:val="bullet"/>
      <w:lvlText w:val="•"/>
      <w:lvlJc w:val="left"/>
      <w:pPr>
        <w:ind w:left="925" w:hanging="212"/>
      </w:pPr>
      <w:rPr>
        <w:rFonts w:hint="default"/>
        <w:lang w:val="zh-CN" w:eastAsia="zh-CN" w:bidi="zh-CN"/>
      </w:rPr>
    </w:lvl>
    <w:lvl w:ilvl="5">
      <w:start w:val="0"/>
      <w:numFmt w:val="bullet"/>
      <w:lvlText w:val="•"/>
      <w:lvlJc w:val="left"/>
      <w:pPr>
        <w:ind w:left="1076" w:hanging="212"/>
      </w:pPr>
      <w:rPr>
        <w:rFonts w:hint="default"/>
        <w:lang w:val="zh-CN" w:eastAsia="zh-CN" w:bidi="zh-CN"/>
      </w:rPr>
    </w:lvl>
    <w:lvl w:ilvl="6">
      <w:start w:val="0"/>
      <w:numFmt w:val="bullet"/>
      <w:lvlText w:val="•"/>
      <w:lvlJc w:val="left"/>
      <w:pPr>
        <w:ind w:left="1227" w:hanging="212"/>
      </w:pPr>
      <w:rPr>
        <w:rFonts w:hint="default"/>
        <w:lang w:val="zh-CN" w:eastAsia="zh-CN" w:bidi="zh-CN"/>
      </w:rPr>
    </w:lvl>
    <w:lvl w:ilvl="7">
      <w:start w:val="0"/>
      <w:numFmt w:val="bullet"/>
      <w:lvlText w:val="•"/>
      <w:lvlJc w:val="left"/>
      <w:pPr>
        <w:ind w:left="1379" w:hanging="212"/>
      </w:pPr>
      <w:rPr>
        <w:rFonts w:hint="default"/>
        <w:lang w:val="zh-CN" w:eastAsia="zh-CN" w:bidi="zh-CN"/>
      </w:rPr>
    </w:lvl>
    <w:lvl w:ilvl="8">
      <w:start w:val="0"/>
      <w:numFmt w:val="bullet"/>
      <w:lvlText w:val="•"/>
      <w:lvlJc w:val="left"/>
      <w:pPr>
        <w:ind w:left="1530" w:hanging="212"/>
      </w:pPr>
      <w:rPr>
        <w:rFonts w:hint="default"/>
        <w:lang w:val="zh-CN" w:eastAsia="zh-CN" w:bidi="zh-CN"/>
      </w:rPr>
    </w:lvl>
  </w:abstractNum>
  <w:abstractNum w:abstractNumId="257">
    <w:multiLevelType w:val="hybridMultilevel"/>
    <w:lvl w:ilvl="0">
      <w:start w:val="1"/>
      <w:numFmt w:val="decimal"/>
      <w:lvlText w:val="%1."/>
      <w:lvlJc w:val="left"/>
      <w:pPr>
        <w:ind w:left="325"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71" w:hanging="212"/>
      </w:pPr>
      <w:rPr>
        <w:rFonts w:hint="default"/>
        <w:lang w:val="zh-CN" w:eastAsia="zh-CN" w:bidi="zh-CN"/>
      </w:rPr>
    </w:lvl>
    <w:lvl w:ilvl="2">
      <w:start w:val="0"/>
      <w:numFmt w:val="bullet"/>
      <w:lvlText w:val="•"/>
      <w:lvlJc w:val="left"/>
      <w:pPr>
        <w:ind w:left="622" w:hanging="212"/>
      </w:pPr>
      <w:rPr>
        <w:rFonts w:hint="default"/>
        <w:lang w:val="zh-CN" w:eastAsia="zh-CN" w:bidi="zh-CN"/>
      </w:rPr>
    </w:lvl>
    <w:lvl w:ilvl="3">
      <w:start w:val="0"/>
      <w:numFmt w:val="bullet"/>
      <w:lvlText w:val="•"/>
      <w:lvlJc w:val="left"/>
      <w:pPr>
        <w:ind w:left="773" w:hanging="212"/>
      </w:pPr>
      <w:rPr>
        <w:rFonts w:hint="default"/>
        <w:lang w:val="zh-CN" w:eastAsia="zh-CN" w:bidi="zh-CN"/>
      </w:rPr>
    </w:lvl>
    <w:lvl w:ilvl="4">
      <w:start w:val="0"/>
      <w:numFmt w:val="bullet"/>
      <w:lvlText w:val="•"/>
      <w:lvlJc w:val="left"/>
      <w:pPr>
        <w:ind w:left="925" w:hanging="212"/>
      </w:pPr>
      <w:rPr>
        <w:rFonts w:hint="default"/>
        <w:lang w:val="zh-CN" w:eastAsia="zh-CN" w:bidi="zh-CN"/>
      </w:rPr>
    </w:lvl>
    <w:lvl w:ilvl="5">
      <w:start w:val="0"/>
      <w:numFmt w:val="bullet"/>
      <w:lvlText w:val="•"/>
      <w:lvlJc w:val="left"/>
      <w:pPr>
        <w:ind w:left="1076" w:hanging="212"/>
      </w:pPr>
      <w:rPr>
        <w:rFonts w:hint="default"/>
        <w:lang w:val="zh-CN" w:eastAsia="zh-CN" w:bidi="zh-CN"/>
      </w:rPr>
    </w:lvl>
    <w:lvl w:ilvl="6">
      <w:start w:val="0"/>
      <w:numFmt w:val="bullet"/>
      <w:lvlText w:val="•"/>
      <w:lvlJc w:val="left"/>
      <w:pPr>
        <w:ind w:left="1227" w:hanging="212"/>
      </w:pPr>
      <w:rPr>
        <w:rFonts w:hint="default"/>
        <w:lang w:val="zh-CN" w:eastAsia="zh-CN" w:bidi="zh-CN"/>
      </w:rPr>
    </w:lvl>
    <w:lvl w:ilvl="7">
      <w:start w:val="0"/>
      <w:numFmt w:val="bullet"/>
      <w:lvlText w:val="•"/>
      <w:lvlJc w:val="left"/>
      <w:pPr>
        <w:ind w:left="1379" w:hanging="212"/>
      </w:pPr>
      <w:rPr>
        <w:rFonts w:hint="default"/>
        <w:lang w:val="zh-CN" w:eastAsia="zh-CN" w:bidi="zh-CN"/>
      </w:rPr>
    </w:lvl>
    <w:lvl w:ilvl="8">
      <w:start w:val="0"/>
      <w:numFmt w:val="bullet"/>
      <w:lvlText w:val="•"/>
      <w:lvlJc w:val="left"/>
      <w:pPr>
        <w:ind w:left="1530" w:hanging="212"/>
      </w:pPr>
      <w:rPr>
        <w:rFonts w:hint="default"/>
        <w:lang w:val="zh-CN" w:eastAsia="zh-CN" w:bidi="zh-CN"/>
      </w:rPr>
    </w:lvl>
  </w:abstractNum>
  <w:abstractNum w:abstractNumId="256">
    <w:multiLevelType w:val="hybridMultilevel"/>
    <w:lvl w:ilvl="0">
      <w:start w:val="1"/>
      <w:numFmt w:val="decimal"/>
      <w:lvlText w:val="%1."/>
      <w:lvlJc w:val="left"/>
      <w:pPr>
        <w:ind w:left="325"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71" w:hanging="212"/>
      </w:pPr>
      <w:rPr>
        <w:rFonts w:hint="default"/>
        <w:lang w:val="zh-CN" w:eastAsia="zh-CN" w:bidi="zh-CN"/>
      </w:rPr>
    </w:lvl>
    <w:lvl w:ilvl="2">
      <w:start w:val="0"/>
      <w:numFmt w:val="bullet"/>
      <w:lvlText w:val="•"/>
      <w:lvlJc w:val="left"/>
      <w:pPr>
        <w:ind w:left="622" w:hanging="212"/>
      </w:pPr>
      <w:rPr>
        <w:rFonts w:hint="default"/>
        <w:lang w:val="zh-CN" w:eastAsia="zh-CN" w:bidi="zh-CN"/>
      </w:rPr>
    </w:lvl>
    <w:lvl w:ilvl="3">
      <w:start w:val="0"/>
      <w:numFmt w:val="bullet"/>
      <w:lvlText w:val="•"/>
      <w:lvlJc w:val="left"/>
      <w:pPr>
        <w:ind w:left="773" w:hanging="212"/>
      </w:pPr>
      <w:rPr>
        <w:rFonts w:hint="default"/>
        <w:lang w:val="zh-CN" w:eastAsia="zh-CN" w:bidi="zh-CN"/>
      </w:rPr>
    </w:lvl>
    <w:lvl w:ilvl="4">
      <w:start w:val="0"/>
      <w:numFmt w:val="bullet"/>
      <w:lvlText w:val="•"/>
      <w:lvlJc w:val="left"/>
      <w:pPr>
        <w:ind w:left="925" w:hanging="212"/>
      </w:pPr>
      <w:rPr>
        <w:rFonts w:hint="default"/>
        <w:lang w:val="zh-CN" w:eastAsia="zh-CN" w:bidi="zh-CN"/>
      </w:rPr>
    </w:lvl>
    <w:lvl w:ilvl="5">
      <w:start w:val="0"/>
      <w:numFmt w:val="bullet"/>
      <w:lvlText w:val="•"/>
      <w:lvlJc w:val="left"/>
      <w:pPr>
        <w:ind w:left="1076" w:hanging="212"/>
      </w:pPr>
      <w:rPr>
        <w:rFonts w:hint="default"/>
        <w:lang w:val="zh-CN" w:eastAsia="zh-CN" w:bidi="zh-CN"/>
      </w:rPr>
    </w:lvl>
    <w:lvl w:ilvl="6">
      <w:start w:val="0"/>
      <w:numFmt w:val="bullet"/>
      <w:lvlText w:val="•"/>
      <w:lvlJc w:val="left"/>
      <w:pPr>
        <w:ind w:left="1227" w:hanging="212"/>
      </w:pPr>
      <w:rPr>
        <w:rFonts w:hint="default"/>
        <w:lang w:val="zh-CN" w:eastAsia="zh-CN" w:bidi="zh-CN"/>
      </w:rPr>
    </w:lvl>
    <w:lvl w:ilvl="7">
      <w:start w:val="0"/>
      <w:numFmt w:val="bullet"/>
      <w:lvlText w:val="•"/>
      <w:lvlJc w:val="left"/>
      <w:pPr>
        <w:ind w:left="1379" w:hanging="212"/>
      </w:pPr>
      <w:rPr>
        <w:rFonts w:hint="default"/>
        <w:lang w:val="zh-CN" w:eastAsia="zh-CN" w:bidi="zh-CN"/>
      </w:rPr>
    </w:lvl>
    <w:lvl w:ilvl="8">
      <w:start w:val="0"/>
      <w:numFmt w:val="bullet"/>
      <w:lvlText w:val="•"/>
      <w:lvlJc w:val="left"/>
      <w:pPr>
        <w:ind w:left="1530" w:hanging="212"/>
      </w:pPr>
      <w:rPr>
        <w:rFonts w:hint="default"/>
        <w:lang w:val="zh-CN" w:eastAsia="zh-CN" w:bidi="zh-CN"/>
      </w:rPr>
    </w:lvl>
  </w:abstractNum>
  <w:abstractNum w:abstractNumId="255">
    <w:multiLevelType w:val="hybridMultilevel"/>
    <w:lvl w:ilvl="0">
      <w:start w:val="1"/>
      <w:numFmt w:val="decimal"/>
      <w:lvlText w:val="%1."/>
      <w:lvlJc w:val="left"/>
      <w:pPr>
        <w:ind w:left="325"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71" w:hanging="212"/>
      </w:pPr>
      <w:rPr>
        <w:rFonts w:hint="default"/>
        <w:lang w:val="zh-CN" w:eastAsia="zh-CN" w:bidi="zh-CN"/>
      </w:rPr>
    </w:lvl>
    <w:lvl w:ilvl="2">
      <w:start w:val="0"/>
      <w:numFmt w:val="bullet"/>
      <w:lvlText w:val="•"/>
      <w:lvlJc w:val="left"/>
      <w:pPr>
        <w:ind w:left="622" w:hanging="212"/>
      </w:pPr>
      <w:rPr>
        <w:rFonts w:hint="default"/>
        <w:lang w:val="zh-CN" w:eastAsia="zh-CN" w:bidi="zh-CN"/>
      </w:rPr>
    </w:lvl>
    <w:lvl w:ilvl="3">
      <w:start w:val="0"/>
      <w:numFmt w:val="bullet"/>
      <w:lvlText w:val="•"/>
      <w:lvlJc w:val="left"/>
      <w:pPr>
        <w:ind w:left="773" w:hanging="212"/>
      </w:pPr>
      <w:rPr>
        <w:rFonts w:hint="default"/>
        <w:lang w:val="zh-CN" w:eastAsia="zh-CN" w:bidi="zh-CN"/>
      </w:rPr>
    </w:lvl>
    <w:lvl w:ilvl="4">
      <w:start w:val="0"/>
      <w:numFmt w:val="bullet"/>
      <w:lvlText w:val="•"/>
      <w:lvlJc w:val="left"/>
      <w:pPr>
        <w:ind w:left="925" w:hanging="212"/>
      </w:pPr>
      <w:rPr>
        <w:rFonts w:hint="default"/>
        <w:lang w:val="zh-CN" w:eastAsia="zh-CN" w:bidi="zh-CN"/>
      </w:rPr>
    </w:lvl>
    <w:lvl w:ilvl="5">
      <w:start w:val="0"/>
      <w:numFmt w:val="bullet"/>
      <w:lvlText w:val="•"/>
      <w:lvlJc w:val="left"/>
      <w:pPr>
        <w:ind w:left="1076" w:hanging="212"/>
      </w:pPr>
      <w:rPr>
        <w:rFonts w:hint="default"/>
        <w:lang w:val="zh-CN" w:eastAsia="zh-CN" w:bidi="zh-CN"/>
      </w:rPr>
    </w:lvl>
    <w:lvl w:ilvl="6">
      <w:start w:val="0"/>
      <w:numFmt w:val="bullet"/>
      <w:lvlText w:val="•"/>
      <w:lvlJc w:val="left"/>
      <w:pPr>
        <w:ind w:left="1227" w:hanging="212"/>
      </w:pPr>
      <w:rPr>
        <w:rFonts w:hint="default"/>
        <w:lang w:val="zh-CN" w:eastAsia="zh-CN" w:bidi="zh-CN"/>
      </w:rPr>
    </w:lvl>
    <w:lvl w:ilvl="7">
      <w:start w:val="0"/>
      <w:numFmt w:val="bullet"/>
      <w:lvlText w:val="•"/>
      <w:lvlJc w:val="left"/>
      <w:pPr>
        <w:ind w:left="1379" w:hanging="212"/>
      </w:pPr>
      <w:rPr>
        <w:rFonts w:hint="default"/>
        <w:lang w:val="zh-CN" w:eastAsia="zh-CN" w:bidi="zh-CN"/>
      </w:rPr>
    </w:lvl>
    <w:lvl w:ilvl="8">
      <w:start w:val="0"/>
      <w:numFmt w:val="bullet"/>
      <w:lvlText w:val="•"/>
      <w:lvlJc w:val="left"/>
      <w:pPr>
        <w:ind w:left="1530" w:hanging="212"/>
      </w:pPr>
      <w:rPr>
        <w:rFonts w:hint="default"/>
        <w:lang w:val="zh-CN" w:eastAsia="zh-CN" w:bidi="zh-CN"/>
      </w:rPr>
    </w:lvl>
  </w:abstractNum>
  <w:abstractNum w:abstractNumId="254">
    <w:multiLevelType w:val="hybridMultilevel"/>
    <w:lvl w:ilvl="0">
      <w:start w:val="1"/>
      <w:numFmt w:val="decimal"/>
      <w:lvlText w:val="%1."/>
      <w:lvlJc w:val="left"/>
      <w:pPr>
        <w:ind w:left="325"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71" w:hanging="212"/>
      </w:pPr>
      <w:rPr>
        <w:rFonts w:hint="default"/>
        <w:lang w:val="zh-CN" w:eastAsia="zh-CN" w:bidi="zh-CN"/>
      </w:rPr>
    </w:lvl>
    <w:lvl w:ilvl="2">
      <w:start w:val="0"/>
      <w:numFmt w:val="bullet"/>
      <w:lvlText w:val="•"/>
      <w:lvlJc w:val="left"/>
      <w:pPr>
        <w:ind w:left="622" w:hanging="212"/>
      </w:pPr>
      <w:rPr>
        <w:rFonts w:hint="default"/>
        <w:lang w:val="zh-CN" w:eastAsia="zh-CN" w:bidi="zh-CN"/>
      </w:rPr>
    </w:lvl>
    <w:lvl w:ilvl="3">
      <w:start w:val="0"/>
      <w:numFmt w:val="bullet"/>
      <w:lvlText w:val="•"/>
      <w:lvlJc w:val="left"/>
      <w:pPr>
        <w:ind w:left="773" w:hanging="212"/>
      </w:pPr>
      <w:rPr>
        <w:rFonts w:hint="default"/>
        <w:lang w:val="zh-CN" w:eastAsia="zh-CN" w:bidi="zh-CN"/>
      </w:rPr>
    </w:lvl>
    <w:lvl w:ilvl="4">
      <w:start w:val="0"/>
      <w:numFmt w:val="bullet"/>
      <w:lvlText w:val="•"/>
      <w:lvlJc w:val="left"/>
      <w:pPr>
        <w:ind w:left="925" w:hanging="212"/>
      </w:pPr>
      <w:rPr>
        <w:rFonts w:hint="default"/>
        <w:lang w:val="zh-CN" w:eastAsia="zh-CN" w:bidi="zh-CN"/>
      </w:rPr>
    </w:lvl>
    <w:lvl w:ilvl="5">
      <w:start w:val="0"/>
      <w:numFmt w:val="bullet"/>
      <w:lvlText w:val="•"/>
      <w:lvlJc w:val="left"/>
      <w:pPr>
        <w:ind w:left="1076" w:hanging="212"/>
      </w:pPr>
      <w:rPr>
        <w:rFonts w:hint="default"/>
        <w:lang w:val="zh-CN" w:eastAsia="zh-CN" w:bidi="zh-CN"/>
      </w:rPr>
    </w:lvl>
    <w:lvl w:ilvl="6">
      <w:start w:val="0"/>
      <w:numFmt w:val="bullet"/>
      <w:lvlText w:val="•"/>
      <w:lvlJc w:val="left"/>
      <w:pPr>
        <w:ind w:left="1227" w:hanging="212"/>
      </w:pPr>
      <w:rPr>
        <w:rFonts w:hint="default"/>
        <w:lang w:val="zh-CN" w:eastAsia="zh-CN" w:bidi="zh-CN"/>
      </w:rPr>
    </w:lvl>
    <w:lvl w:ilvl="7">
      <w:start w:val="0"/>
      <w:numFmt w:val="bullet"/>
      <w:lvlText w:val="•"/>
      <w:lvlJc w:val="left"/>
      <w:pPr>
        <w:ind w:left="1379" w:hanging="212"/>
      </w:pPr>
      <w:rPr>
        <w:rFonts w:hint="default"/>
        <w:lang w:val="zh-CN" w:eastAsia="zh-CN" w:bidi="zh-CN"/>
      </w:rPr>
    </w:lvl>
    <w:lvl w:ilvl="8">
      <w:start w:val="0"/>
      <w:numFmt w:val="bullet"/>
      <w:lvlText w:val="•"/>
      <w:lvlJc w:val="left"/>
      <w:pPr>
        <w:ind w:left="1530" w:hanging="212"/>
      </w:pPr>
      <w:rPr>
        <w:rFonts w:hint="default"/>
        <w:lang w:val="zh-CN" w:eastAsia="zh-CN" w:bidi="zh-CN"/>
      </w:rPr>
    </w:lvl>
  </w:abstractNum>
  <w:abstractNum w:abstractNumId="253">
    <w:multiLevelType w:val="hybridMultilevel"/>
    <w:lvl w:ilvl="0">
      <w:start w:val="1"/>
      <w:numFmt w:val="decimal"/>
      <w:lvlText w:val="%1."/>
      <w:lvlJc w:val="left"/>
      <w:pPr>
        <w:ind w:left="325"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71" w:hanging="212"/>
      </w:pPr>
      <w:rPr>
        <w:rFonts w:hint="default"/>
        <w:lang w:val="zh-CN" w:eastAsia="zh-CN" w:bidi="zh-CN"/>
      </w:rPr>
    </w:lvl>
    <w:lvl w:ilvl="2">
      <w:start w:val="0"/>
      <w:numFmt w:val="bullet"/>
      <w:lvlText w:val="•"/>
      <w:lvlJc w:val="left"/>
      <w:pPr>
        <w:ind w:left="622" w:hanging="212"/>
      </w:pPr>
      <w:rPr>
        <w:rFonts w:hint="default"/>
        <w:lang w:val="zh-CN" w:eastAsia="zh-CN" w:bidi="zh-CN"/>
      </w:rPr>
    </w:lvl>
    <w:lvl w:ilvl="3">
      <w:start w:val="0"/>
      <w:numFmt w:val="bullet"/>
      <w:lvlText w:val="•"/>
      <w:lvlJc w:val="left"/>
      <w:pPr>
        <w:ind w:left="773" w:hanging="212"/>
      </w:pPr>
      <w:rPr>
        <w:rFonts w:hint="default"/>
        <w:lang w:val="zh-CN" w:eastAsia="zh-CN" w:bidi="zh-CN"/>
      </w:rPr>
    </w:lvl>
    <w:lvl w:ilvl="4">
      <w:start w:val="0"/>
      <w:numFmt w:val="bullet"/>
      <w:lvlText w:val="•"/>
      <w:lvlJc w:val="left"/>
      <w:pPr>
        <w:ind w:left="925" w:hanging="212"/>
      </w:pPr>
      <w:rPr>
        <w:rFonts w:hint="default"/>
        <w:lang w:val="zh-CN" w:eastAsia="zh-CN" w:bidi="zh-CN"/>
      </w:rPr>
    </w:lvl>
    <w:lvl w:ilvl="5">
      <w:start w:val="0"/>
      <w:numFmt w:val="bullet"/>
      <w:lvlText w:val="•"/>
      <w:lvlJc w:val="left"/>
      <w:pPr>
        <w:ind w:left="1076" w:hanging="212"/>
      </w:pPr>
      <w:rPr>
        <w:rFonts w:hint="default"/>
        <w:lang w:val="zh-CN" w:eastAsia="zh-CN" w:bidi="zh-CN"/>
      </w:rPr>
    </w:lvl>
    <w:lvl w:ilvl="6">
      <w:start w:val="0"/>
      <w:numFmt w:val="bullet"/>
      <w:lvlText w:val="•"/>
      <w:lvlJc w:val="left"/>
      <w:pPr>
        <w:ind w:left="1227" w:hanging="212"/>
      </w:pPr>
      <w:rPr>
        <w:rFonts w:hint="default"/>
        <w:lang w:val="zh-CN" w:eastAsia="zh-CN" w:bidi="zh-CN"/>
      </w:rPr>
    </w:lvl>
    <w:lvl w:ilvl="7">
      <w:start w:val="0"/>
      <w:numFmt w:val="bullet"/>
      <w:lvlText w:val="•"/>
      <w:lvlJc w:val="left"/>
      <w:pPr>
        <w:ind w:left="1379" w:hanging="212"/>
      </w:pPr>
      <w:rPr>
        <w:rFonts w:hint="default"/>
        <w:lang w:val="zh-CN" w:eastAsia="zh-CN" w:bidi="zh-CN"/>
      </w:rPr>
    </w:lvl>
    <w:lvl w:ilvl="8">
      <w:start w:val="0"/>
      <w:numFmt w:val="bullet"/>
      <w:lvlText w:val="•"/>
      <w:lvlJc w:val="left"/>
      <w:pPr>
        <w:ind w:left="1530" w:hanging="212"/>
      </w:pPr>
      <w:rPr>
        <w:rFonts w:hint="default"/>
        <w:lang w:val="zh-CN" w:eastAsia="zh-CN" w:bidi="zh-CN"/>
      </w:rPr>
    </w:lvl>
  </w:abstractNum>
  <w:abstractNum w:abstractNumId="252">
    <w:multiLevelType w:val="hybridMultilevel"/>
    <w:lvl w:ilvl="0">
      <w:start w:val="1"/>
      <w:numFmt w:val="decimal"/>
      <w:lvlText w:val="%1."/>
      <w:lvlJc w:val="left"/>
      <w:pPr>
        <w:ind w:left="325"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71" w:hanging="212"/>
      </w:pPr>
      <w:rPr>
        <w:rFonts w:hint="default"/>
        <w:lang w:val="zh-CN" w:eastAsia="zh-CN" w:bidi="zh-CN"/>
      </w:rPr>
    </w:lvl>
    <w:lvl w:ilvl="2">
      <w:start w:val="0"/>
      <w:numFmt w:val="bullet"/>
      <w:lvlText w:val="•"/>
      <w:lvlJc w:val="left"/>
      <w:pPr>
        <w:ind w:left="622" w:hanging="212"/>
      </w:pPr>
      <w:rPr>
        <w:rFonts w:hint="default"/>
        <w:lang w:val="zh-CN" w:eastAsia="zh-CN" w:bidi="zh-CN"/>
      </w:rPr>
    </w:lvl>
    <w:lvl w:ilvl="3">
      <w:start w:val="0"/>
      <w:numFmt w:val="bullet"/>
      <w:lvlText w:val="•"/>
      <w:lvlJc w:val="left"/>
      <w:pPr>
        <w:ind w:left="773" w:hanging="212"/>
      </w:pPr>
      <w:rPr>
        <w:rFonts w:hint="default"/>
        <w:lang w:val="zh-CN" w:eastAsia="zh-CN" w:bidi="zh-CN"/>
      </w:rPr>
    </w:lvl>
    <w:lvl w:ilvl="4">
      <w:start w:val="0"/>
      <w:numFmt w:val="bullet"/>
      <w:lvlText w:val="•"/>
      <w:lvlJc w:val="left"/>
      <w:pPr>
        <w:ind w:left="925" w:hanging="212"/>
      </w:pPr>
      <w:rPr>
        <w:rFonts w:hint="default"/>
        <w:lang w:val="zh-CN" w:eastAsia="zh-CN" w:bidi="zh-CN"/>
      </w:rPr>
    </w:lvl>
    <w:lvl w:ilvl="5">
      <w:start w:val="0"/>
      <w:numFmt w:val="bullet"/>
      <w:lvlText w:val="•"/>
      <w:lvlJc w:val="left"/>
      <w:pPr>
        <w:ind w:left="1076" w:hanging="212"/>
      </w:pPr>
      <w:rPr>
        <w:rFonts w:hint="default"/>
        <w:lang w:val="zh-CN" w:eastAsia="zh-CN" w:bidi="zh-CN"/>
      </w:rPr>
    </w:lvl>
    <w:lvl w:ilvl="6">
      <w:start w:val="0"/>
      <w:numFmt w:val="bullet"/>
      <w:lvlText w:val="•"/>
      <w:lvlJc w:val="left"/>
      <w:pPr>
        <w:ind w:left="1227" w:hanging="212"/>
      </w:pPr>
      <w:rPr>
        <w:rFonts w:hint="default"/>
        <w:lang w:val="zh-CN" w:eastAsia="zh-CN" w:bidi="zh-CN"/>
      </w:rPr>
    </w:lvl>
    <w:lvl w:ilvl="7">
      <w:start w:val="0"/>
      <w:numFmt w:val="bullet"/>
      <w:lvlText w:val="•"/>
      <w:lvlJc w:val="left"/>
      <w:pPr>
        <w:ind w:left="1379" w:hanging="212"/>
      </w:pPr>
      <w:rPr>
        <w:rFonts w:hint="default"/>
        <w:lang w:val="zh-CN" w:eastAsia="zh-CN" w:bidi="zh-CN"/>
      </w:rPr>
    </w:lvl>
    <w:lvl w:ilvl="8">
      <w:start w:val="0"/>
      <w:numFmt w:val="bullet"/>
      <w:lvlText w:val="•"/>
      <w:lvlJc w:val="left"/>
      <w:pPr>
        <w:ind w:left="1530" w:hanging="212"/>
      </w:pPr>
      <w:rPr>
        <w:rFonts w:hint="default"/>
        <w:lang w:val="zh-CN" w:eastAsia="zh-CN" w:bidi="zh-CN"/>
      </w:rPr>
    </w:lvl>
  </w:abstractNum>
  <w:abstractNum w:abstractNumId="251">
    <w:multiLevelType w:val="hybridMultilevel"/>
    <w:lvl w:ilvl="0">
      <w:start w:val="1"/>
      <w:numFmt w:val="decimal"/>
      <w:lvlText w:val="%1."/>
      <w:lvlJc w:val="left"/>
      <w:pPr>
        <w:ind w:left="325"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71" w:hanging="212"/>
      </w:pPr>
      <w:rPr>
        <w:rFonts w:hint="default"/>
        <w:lang w:val="zh-CN" w:eastAsia="zh-CN" w:bidi="zh-CN"/>
      </w:rPr>
    </w:lvl>
    <w:lvl w:ilvl="2">
      <w:start w:val="0"/>
      <w:numFmt w:val="bullet"/>
      <w:lvlText w:val="•"/>
      <w:lvlJc w:val="left"/>
      <w:pPr>
        <w:ind w:left="622" w:hanging="212"/>
      </w:pPr>
      <w:rPr>
        <w:rFonts w:hint="default"/>
        <w:lang w:val="zh-CN" w:eastAsia="zh-CN" w:bidi="zh-CN"/>
      </w:rPr>
    </w:lvl>
    <w:lvl w:ilvl="3">
      <w:start w:val="0"/>
      <w:numFmt w:val="bullet"/>
      <w:lvlText w:val="•"/>
      <w:lvlJc w:val="left"/>
      <w:pPr>
        <w:ind w:left="773" w:hanging="212"/>
      </w:pPr>
      <w:rPr>
        <w:rFonts w:hint="default"/>
        <w:lang w:val="zh-CN" w:eastAsia="zh-CN" w:bidi="zh-CN"/>
      </w:rPr>
    </w:lvl>
    <w:lvl w:ilvl="4">
      <w:start w:val="0"/>
      <w:numFmt w:val="bullet"/>
      <w:lvlText w:val="•"/>
      <w:lvlJc w:val="left"/>
      <w:pPr>
        <w:ind w:left="925" w:hanging="212"/>
      </w:pPr>
      <w:rPr>
        <w:rFonts w:hint="default"/>
        <w:lang w:val="zh-CN" w:eastAsia="zh-CN" w:bidi="zh-CN"/>
      </w:rPr>
    </w:lvl>
    <w:lvl w:ilvl="5">
      <w:start w:val="0"/>
      <w:numFmt w:val="bullet"/>
      <w:lvlText w:val="•"/>
      <w:lvlJc w:val="left"/>
      <w:pPr>
        <w:ind w:left="1076" w:hanging="212"/>
      </w:pPr>
      <w:rPr>
        <w:rFonts w:hint="default"/>
        <w:lang w:val="zh-CN" w:eastAsia="zh-CN" w:bidi="zh-CN"/>
      </w:rPr>
    </w:lvl>
    <w:lvl w:ilvl="6">
      <w:start w:val="0"/>
      <w:numFmt w:val="bullet"/>
      <w:lvlText w:val="•"/>
      <w:lvlJc w:val="left"/>
      <w:pPr>
        <w:ind w:left="1227" w:hanging="212"/>
      </w:pPr>
      <w:rPr>
        <w:rFonts w:hint="default"/>
        <w:lang w:val="zh-CN" w:eastAsia="zh-CN" w:bidi="zh-CN"/>
      </w:rPr>
    </w:lvl>
    <w:lvl w:ilvl="7">
      <w:start w:val="0"/>
      <w:numFmt w:val="bullet"/>
      <w:lvlText w:val="•"/>
      <w:lvlJc w:val="left"/>
      <w:pPr>
        <w:ind w:left="1379" w:hanging="212"/>
      </w:pPr>
      <w:rPr>
        <w:rFonts w:hint="default"/>
        <w:lang w:val="zh-CN" w:eastAsia="zh-CN" w:bidi="zh-CN"/>
      </w:rPr>
    </w:lvl>
    <w:lvl w:ilvl="8">
      <w:start w:val="0"/>
      <w:numFmt w:val="bullet"/>
      <w:lvlText w:val="•"/>
      <w:lvlJc w:val="left"/>
      <w:pPr>
        <w:ind w:left="1530" w:hanging="212"/>
      </w:pPr>
      <w:rPr>
        <w:rFonts w:hint="default"/>
        <w:lang w:val="zh-CN" w:eastAsia="zh-CN" w:bidi="zh-CN"/>
      </w:rPr>
    </w:lvl>
  </w:abstractNum>
  <w:abstractNum w:abstractNumId="250">
    <w:multiLevelType w:val="hybridMultilevel"/>
    <w:lvl w:ilvl="0">
      <w:start w:val="1"/>
      <w:numFmt w:val="decimal"/>
      <w:lvlText w:val="%1."/>
      <w:lvlJc w:val="left"/>
      <w:pPr>
        <w:ind w:left="325"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71" w:hanging="212"/>
      </w:pPr>
      <w:rPr>
        <w:rFonts w:hint="default"/>
        <w:lang w:val="zh-CN" w:eastAsia="zh-CN" w:bidi="zh-CN"/>
      </w:rPr>
    </w:lvl>
    <w:lvl w:ilvl="2">
      <w:start w:val="0"/>
      <w:numFmt w:val="bullet"/>
      <w:lvlText w:val="•"/>
      <w:lvlJc w:val="left"/>
      <w:pPr>
        <w:ind w:left="622" w:hanging="212"/>
      </w:pPr>
      <w:rPr>
        <w:rFonts w:hint="default"/>
        <w:lang w:val="zh-CN" w:eastAsia="zh-CN" w:bidi="zh-CN"/>
      </w:rPr>
    </w:lvl>
    <w:lvl w:ilvl="3">
      <w:start w:val="0"/>
      <w:numFmt w:val="bullet"/>
      <w:lvlText w:val="•"/>
      <w:lvlJc w:val="left"/>
      <w:pPr>
        <w:ind w:left="773" w:hanging="212"/>
      </w:pPr>
      <w:rPr>
        <w:rFonts w:hint="default"/>
        <w:lang w:val="zh-CN" w:eastAsia="zh-CN" w:bidi="zh-CN"/>
      </w:rPr>
    </w:lvl>
    <w:lvl w:ilvl="4">
      <w:start w:val="0"/>
      <w:numFmt w:val="bullet"/>
      <w:lvlText w:val="•"/>
      <w:lvlJc w:val="left"/>
      <w:pPr>
        <w:ind w:left="925" w:hanging="212"/>
      </w:pPr>
      <w:rPr>
        <w:rFonts w:hint="default"/>
        <w:lang w:val="zh-CN" w:eastAsia="zh-CN" w:bidi="zh-CN"/>
      </w:rPr>
    </w:lvl>
    <w:lvl w:ilvl="5">
      <w:start w:val="0"/>
      <w:numFmt w:val="bullet"/>
      <w:lvlText w:val="•"/>
      <w:lvlJc w:val="left"/>
      <w:pPr>
        <w:ind w:left="1076" w:hanging="212"/>
      </w:pPr>
      <w:rPr>
        <w:rFonts w:hint="default"/>
        <w:lang w:val="zh-CN" w:eastAsia="zh-CN" w:bidi="zh-CN"/>
      </w:rPr>
    </w:lvl>
    <w:lvl w:ilvl="6">
      <w:start w:val="0"/>
      <w:numFmt w:val="bullet"/>
      <w:lvlText w:val="•"/>
      <w:lvlJc w:val="left"/>
      <w:pPr>
        <w:ind w:left="1227" w:hanging="212"/>
      </w:pPr>
      <w:rPr>
        <w:rFonts w:hint="default"/>
        <w:lang w:val="zh-CN" w:eastAsia="zh-CN" w:bidi="zh-CN"/>
      </w:rPr>
    </w:lvl>
    <w:lvl w:ilvl="7">
      <w:start w:val="0"/>
      <w:numFmt w:val="bullet"/>
      <w:lvlText w:val="•"/>
      <w:lvlJc w:val="left"/>
      <w:pPr>
        <w:ind w:left="1379" w:hanging="212"/>
      </w:pPr>
      <w:rPr>
        <w:rFonts w:hint="default"/>
        <w:lang w:val="zh-CN" w:eastAsia="zh-CN" w:bidi="zh-CN"/>
      </w:rPr>
    </w:lvl>
    <w:lvl w:ilvl="8">
      <w:start w:val="0"/>
      <w:numFmt w:val="bullet"/>
      <w:lvlText w:val="•"/>
      <w:lvlJc w:val="left"/>
      <w:pPr>
        <w:ind w:left="1530" w:hanging="212"/>
      </w:pPr>
      <w:rPr>
        <w:rFonts w:hint="default"/>
        <w:lang w:val="zh-CN" w:eastAsia="zh-CN" w:bidi="zh-CN"/>
      </w:rPr>
    </w:lvl>
  </w:abstractNum>
  <w:abstractNum w:abstractNumId="249">
    <w:multiLevelType w:val="hybridMultilevel"/>
    <w:lvl w:ilvl="0">
      <w:start w:val="1"/>
      <w:numFmt w:val="decimal"/>
      <w:lvlText w:val="%1."/>
      <w:lvlJc w:val="left"/>
      <w:pPr>
        <w:ind w:left="325"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71" w:hanging="212"/>
      </w:pPr>
      <w:rPr>
        <w:rFonts w:hint="default"/>
        <w:lang w:val="zh-CN" w:eastAsia="zh-CN" w:bidi="zh-CN"/>
      </w:rPr>
    </w:lvl>
    <w:lvl w:ilvl="2">
      <w:start w:val="0"/>
      <w:numFmt w:val="bullet"/>
      <w:lvlText w:val="•"/>
      <w:lvlJc w:val="left"/>
      <w:pPr>
        <w:ind w:left="622" w:hanging="212"/>
      </w:pPr>
      <w:rPr>
        <w:rFonts w:hint="default"/>
        <w:lang w:val="zh-CN" w:eastAsia="zh-CN" w:bidi="zh-CN"/>
      </w:rPr>
    </w:lvl>
    <w:lvl w:ilvl="3">
      <w:start w:val="0"/>
      <w:numFmt w:val="bullet"/>
      <w:lvlText w:val="•"/>
      <w:lvlJc w:val="left"/>
      <w:pPr>
        <w:ind w:left="773" w:hanging="212"/>
      </w:pPr>
      <w:rPr>
        <w:rFonts w:hint="default"/>
        <w:lang w:val="zh-CN" w:eastAsia="zh-CN" w:bidi="zh-CN"/>
      </w:rPr>
    </w:lvl>
    <w:lvl w:ilvl="4">
      <w:start w:val="0"/>
      <w:numFmt w:val="bullet"/>
      <w:lvlText w:val="•"/>
      <w:lvlJc w:val="left"/>
      <w:pPr>
        <w:ind w:left="925" w:hanging="212"/>
      </w:pPr>
      <w:rPr>
        <w:rFonts w:hint="default"/>
        <w:lang w:val="zh-CN" w:eastAsia="zh-CN" w:bidi="zh-CN"/>
      </w:rPr>
    </w:lvl>
    <w:lvl w:ilvl="5">
      <w:start w:val="0"/>
      <w:numFmt w:val="bullet"/>
      <w:lvlText w:val="•"/>
      <w:lvlJc w:val="left"/>
      <w:pPr>
        <w:ind w:left="1076" w:hanging="212"/>
      </w:pPr>
      <w:rPr>
        <w:rFonts w:hint="default"/>
        <w:lang w:val="zh-CN" w:eastAsia="zh-CN" w:bidi="zh-CN"/>
      </w:rPr>
    </w:lvl>
    <w:lvl w:ilvl="6">
      <w:start w:val="0"/>
      <w:numFmt w:val="bullet"/>
      <w:lvlText w:val="•"/>
      <w:lvlJc w:val="left"/>
      <w:pPr>
        <w:ind w:left="1227" w:hanging="212"/>
      </w:pPr>
      <w:rPr>
        <w:rFonts w:hint="default"/>
        <w:lang w:val="zh-CN" w:eastAsia="zh-CN" w:bidi="zh-CN"/>
      </w:rPr>
    </w:lvl>
    <w:lvl w:ilvl="7">
      <w:start w:val="0"/>
      <w:numFmt w:val="bullet"/>
      <w:lvlText w:val="•"/>
      <w:lvlJc w:val="left"/>
      <w:pPr>
        <w:ind w:left="1379" w:hanging="212"/>
      </w:pPr>
      <w:rPr>
        <w:rFonts w:hint="default"/>
        <w:lang w:val="zh-CN" w:eastAsia="zh-CN" w:bidi="zh-CN"/>
      </w:rPr>
    </w:lvl>
    <w:lvl w:ilvl="8">
      <w:start w:val="0"/>
      <w:numFmt w:val="bullet"/>
      <w:lvlText w:val="•"/>
      <w:lvlJc w:val="left"/>
      <w:pPr>
        <w:ind w:left="1530" w:hanging="212"/>
      </w:pPr>
      <w:rPr>
        <w:rFonts w:hint="default"/>
        <w:lang w:val="zh-CN" w:eastAsia="zh-CN" w:bidi="zh-CN"/>
      </w:rPr>
    </w:lvl>
  </w:abstractNum>
  <w:abstractNum w:abstractNumId="248">
    <w:multiLevelType w:val="hybridMultilevel"/>
    <w:lvl w:ilvl="0">
      <w:start w:val="1"/>
      <w:numFmt w:val="decimal"/>
      <w:lvlText w:val="%1."/>
      <w:lvlJc w:val="left"/>
      <w:pPr>
        <w:ind w:left="325"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71" w:hanging="212"/>
      </w:pPr>
      <w:rPr>
        <w:rFonts w:hint="default"/>
        <w:lang w:val="zh-CN" w:eastAsia="zh-CN" w:bidi="zh-CN"/>
      </w:rPr>
    </w:lvl>
    <w:lvl w:ilvl="2">
      <w:start w:val="0"/>
      <w:numFmt w:val="bullet"/>
      <w:lvlText w:val="•"/>
      <w:lvlJc w:val="left"/>
      <w:pPr>
        <w:ind w:left="622" w:hanging="212"/>
      </w:pPr>
      <w:rPr>
        <w:rFonts w:hint="default"/>
        <w:lang w:val="zh-CN" w:eastAsia="zh-CN" w:bidi="zh-CN"/>
      </w:rPr>
    </w:lvl>
    <w:lvl w:ilvl="3">
      <w:start w:val="0"/>
      <w:numFmt w:val="bullet"/>
      <w:lvlText w:val="•"/>
      <w:lvlJc w:val="left"/>
      <w:pPr>
        <w:ind w:left="773" w:hanging="212"/>
      </w:pPr>
      <w:rPr>
        <w:rFonts w:hint="default"/>
        <w:lang w:val="zh-CN" w:eastAsia="zh-CN" w:bidi="zh-CN"/>
      </w:rPr>
    </w:lvl>
    <w:lvl w:ilvl="4">
      <w:start w:val="0"/>
      <w:numFmt w:val="bullet"/>
      <w:lvlText w:val="•"/>
      <w:lvlJc w:val="left"/>
      <w:pPr>
        <w:ind w:left="925" w:hanging="212"/>
      </w:pPr>
      <w:rPr>
        <w:rFonts w:hint="default"/>
        <w:lang w:val="zh-CN" w:eastAsia="zh-CN" w:bidi="zh-CN"/>
      </w:rPr>
    </w:lvl>
    <w:lvl w:ilvl="5">
      <w:start w:val="0"/>
      <w:numFmt w:val="bullet"/>
      <w:lvlText w:val="•"/>
      <w:lvlJc w:val="left"/>
      <w:pPr>
        <w:ind w:left="1076" w:hanging="212"/>
      </w:pPr>
      <w:rPr>
        <w:rFonts w:hint="default"/>
        <w:lang w:val="zh-CN" w:eastAsia="zh-CN" w:bidi="zh-CN"/>
      </w:rPr>
    </w:lvl>
    <w:lvl w:ilvl="6">
      <w:start w:val="0"/>
      <w:numFmt w:val="bullet"/>
      <w:lvlText w:val="•"/>
      <w:lvlJc w:val="left"/>
      <w:pPr>
        <w:ind w:left="1227" w:hanging="212"/>
      </w:pPr>
      <w:rPr>
        <w:rFonts w:hint="default"/>
        <w:lang w:val="zh-CN" w:eastAsia="zh-CN" w:bidi="zh-CN"/>
      </w:rPr>
    </w:lvl>
    <w:lvl w:ilvl="7">
      <w:start w:val="0"/>
      <w:numFmt w:val="bullet"/>
      <w:lvlText w:val="•"/>
      <w:lvlJc w:val="left"/>
      <w:pPr>
        <w:ind w:left="1379" w:hanging="212"/>
      </w:pPr>
      <w:rPr>
        <w:rFonts w:hint="default"/>
        <w:lang w:val="zh-CN" w:eastAsia="zh-CN" w:bidi="zh-CN"/>
      </w:rPr>
    </w:lvl>
    <w:lvl w:ilvl="8">
      <w:start w:val="0"/>
      <w:numFmt w:val="bullet"/>
      <w:lvlText w:val="•"/>
      <w:lvlJc w:val="left"/>
      <w:pPr>
        <w:ind w:left="1530" w:hanging="212"/>
      </w:pPr>
      <w:rPr>
        <w:rFonts w:hint="default"/>
        <w:lang w:val="zh-CN" w:eastAsia="zh-CN" w:bidi="zh-CN"/>
      </w:rPr>
    </w:lvl>
  </w:abstractNum>
  <w:abstractNum w:abstractNumId="247">
    <w:multiLevelType w:val="hybridMultilevel"/>
    <w:lvl w:ilvl="0">
      <w:start w:val="1"/>
      <w:numFmt w:val="decimal"/>
      <w:lvlText w:val="%1."/>
      <w:lvlJc w:val="left"/>
      <w:pPr>
        <w:ind w:left="325"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71" w:hanging="212"/>
      </w:pPr>
      <w:rPr>
        <w:rFonts w:hint="default"/>
        <w:lang w:val="zh-CN" w:eastAsia="zh-CN" w:bidi="zh-CN"/>
      </w:rPr>
    </w:lvl>
    <w:lvl w:ilvl="2">
      <w:start w:val="0"/>
      <w:numFmt w:val="bullet"/>
      <w:lvlText w:val="•"/>
      <w:lvlJc w:val="left"/>
      <w:pPr>
        <w:ind w:left="622" w:hanging="212"/>
      </w:pPr>
      <w:rPr>
        <w:rFonts w:hint="default"/>
        <w:lang w:val="zh-CN" w:eastAsia="zh-CN" w:bidi="zh-CN"/>
      </w:rPr>
    </w:lvl>
    <w:lvl w:ilvl="3">
      <w:start w:val="0"/>
      <w:numFmt w:val="bullet"/>
      <w:lvlText w:val="•"/>
      <w:lvlJc w:val="left"/>
      <w:pPr>
        <w:ind w:left="773" w:hanging="212"/>
      </w:pPr>
      <w:rPr>
        <w:rFonts w:hint="default"/>
        <w:lang w:val="zh-CN" w:eastAsia="zh-CN" w:bidi="zh-CN"/>
      </w:rPr>
    </w:lvl>
    <w:lvl w:ilvl="4">
      <w:start w:val="0"/>
      <w:numFmt w:val="bullet"/>
      <w:lvlText w:val="•"/>
      <w:lvlJc w:val="left"/>
      <w:pPr>
        <w:ind w:left="925" w:hanging="212"/>
      </w:pPr>
      <w:rPr>
        <w:rFonts w:hint="default"/>
        <w:lang w:val="zh-CN" w:eastAsia="zh-CN" w:bidi="zh-CN"/>
      </w:rPr>
    </w:lvl>
    <w:lvl w:ilvl="5">
      <w:start w:val="0"/>
      <w:numFmt w:val="bullet"/>
      <w:lvlText w:val="•"/>
      <w:lvlJc w:val="left"/>
      <w:pPr>
        <w:ind w:left="1076" w:hanging="212"/>
      </w:pPr>
      <w:rPr>
        <w:rFonts w:hint="default"/>
        <w:lang w:val="zh-CN" w:eastAsia="zh-CN" w:bidi="zh-CN"/>
      </w:rPr>
    </w:lvl>
    <w:lvl w:ilvl="6">
      <w:start w:val="0"/>
      <w:numFmt w:val="bullet"/>
      <w:lvlText w:val="•"/>
      <w:lvlJc w:val="left"/>
      <w:pPr>
        <w:ind w:left="1227" w:hanging="212"/>
      </w:pPr>
      <w:rPr>
        <w:rFonts w:hint="default"/>
        <w:lang w:val="zh-CN" w:eastAsia="zh-CN" w:bidi="zh-CN"/>
      </w:rPr>
    </w:lvl>
    <w:lvl w:ilvl="7">
      <w:start w:val="0"/>
      <w:numFmt w:val="bullet"/>
      <w:lvlText w:val="•"/>
      <w:lvlJc w:val="left"/>
      <w:pPr>
        <w:ind w:left="1379" w:hanging="212"/>
      </w:pPr>
      <w:rPr>
        <w:rFonts w:hint="default"/>
        <w:lang w:val="zh-CN" w:eastAsia="zh-CN" w:bidi="zh-CN"/>
      </w:rPr>
    </w:lvl>
    <w:lvl w:ilvl="8">
      <w:start w:val="0"/>
      <w:numFmt w:val="bullet"/>
      <w:lvlText w:val="•"/>
      <w:lvlJc w:val="left"/>
      <w:pPr>
        <w:ind w:left="1530" w:hanging="212"/>
      </w:pPr>
      <w:rPr>
        <w:rFonts w:hint="default"/>
        <w:lang w:val="zh-CN" w:eastAsia="zh-CN" w:bidi="zh-CN"/>
      </w:rPr>
    </w:lvl>
  </w:abstractNum>
  <w:abstractNum w:abstractNumId="246">
    <w:multiLevelType w:val="hybridMultilevel"/>
    <w:lvl w:ilvl="0">
      <w:start w:val="1"/>
      <w:numFmt w:val="decimal"/>
      <w:lvlText w:val="%1."/>
      <w:lvlJc w:val="left"/>
      <w:pPr>
        <w:ind w:left="325"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71" w:hanging="212"/>
      </w:pPr>
      <w:rPr>
        <w:rFonts w:hint="default"/>
        <w:lang w:val="zh-CN" w:eastAsia="zh-CN" w:bidi="zh-CN"/>
      </w:rPr>
    </w:lvl>
    <w:lvl w:ilvl="2">
      <w:start w:val="0"/>
      <w:numFmt w:val="bullet"/>
      <w:lvlText w:val="•"/>
      <w:lvlJc w:val="left"/>
      <w:pPr>
        <w:ind w:left="622" w:hanging="212"/>
      </w:pPr>
      <w:rPr>
        <w:rFonts w:hint="default"/>
        <w:lang w:val="zh-CN" w:eastAsia="zh-CN" w:bidi="zh-CN"/>
      </w:rPr>
    </w:lvl>
    <w:lvl w:ilvl="3">
      <w:start w:val="0"/>
      <w:numFmt w:val="bullet"/>
      <w:lvlText w:val="•"/>
      <w:lvlJc w:val="left"/>
      <w:pPr>
        <w:ind w:left="773" w:hanging="212"/>
      </w:pPr>
      <w:rPr>
        <w:rFonts w:hint="default"/>
        <w:lang w:val="zh-CN" w:eastAsia="zh-CN" w:bidi="zh-CN"/>
      </w:rPr>
    </w:lvl>
    <w:lvl w:ilvl="4">
      <w:start w:val="0"/>
      <w:numFmt w:val="bullet"/>
      <w:lvlText w:val="•"/>
      <w:lvlJc w:val="left"/>
      <w:pPr>
        <w:ind w:left="925" w:hanging="212"/>
      </w:pPr>
      <w:rPr>
        <w:rFonts w:hint="default"/>
        <w:lang w:val="zh-CN" w:eastAsia="zh-CN" w:bidi="zh-CN"/>
      </w:rPr>
    </w:lvl>
    <w:lvl w:ilvl="5">
      <w:start w:val="0"/>
      <w:numFmt w:val="bullet"/>
      <w:lvlText w:val="•"/>
      <w:lvlJc w:val="left"/>
      <w:pPr>
        <w:ind w:left="1076" w:hanging="212"/>
      </w:pPr>
      <w:rPr>
        <w:rFonts w:hint="default"/>
        <w:lang w:val="zh-CN" w:eastAsia="zh-CN" w:bidi="zh-CN"/>
      </w:rPr>
    </w:lvl>
    <w:lvl w:ilvl="6">
      <w:start w:val="0"/>
      <w:numFmt w:val="bullet"/>
      <w:lvlText w:val="•"/>
      <w:lvlJc w:val="left"/>
      <w:pPr>
        <w:ind w:left="1227" w:hanging="212"/>
      </w:pPr>
      <w:rPr>
        <w:rFonts w:hint="default"/>
        <w:lang w:val="zh-CN" w:eastAsia="zh-CN" w:bidi="zh-CN"/>
      </w:rPr>
    </w:lvl>
    <w:lvl w:ilvl="7">
      <w:start w:val="0"/>
      <w:numFmt w:val="bullet"/>
      <w:lvlText w:val="•"/>
      <w:lvlJc w:val="left"/>
      <w:pPr>
        <w:ind w:left="1379" w:hanging="212"/>
      </w:pPr>
      <w:rPr>
        <w:rFonts w:hint="default"/>
        <w:lang w:val="zh-CN" w:eastAsia="zh-CN" w:bidi="zh-CN"/>
      </w:rPr>
    </w:lvl>
    <w:lvl w:ilvl="8">
      <w:start w:val="0"/>
      <w:numFmt w:val="bullet"/>
      <w:lvlText w:val="•"/>
      <w:lvlJc w:val="left"/>
      <w:pPr>
        <w:ind w:left="1530" w:hanging="212"/>
      </w:pPr>
      <w:rPr>
        <w:rFonts w:hint="default"/>
        <w:lang w:val="zh-CN" w:eastAsia="zh-CN" w:bidi="zh-CN"/>
      </w:rPr>
    </w:lvl>
  </w:abstractNum>
  <w:abstractNum w:abstractNumId="245">
    <w:multiLevelType w:val="hybridMultilevel"/>
    <w:lvl w:ilvl="0">
      <w:start w:val="1"/>
      <w:numFmt w:val="decimal"/>
      <w:lvlText w:val="%1."/>
      <w:lvlJc w:val="left"/>
      <w:pPr>
        <w:ind w:left="325"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71" w:hanging="212"/>
      </w:pPr>
      <w:rPr>
        <w:rFonts w:hint="default"/>
        <w:lang w:val="zh-CN" w:eastAsia="zh-CN" w:bidi="zh-CN"/>
      </w:rPr>
    </w:lvl>
    <w:lvl w:ilvl="2">
      <w:start w:val="0"/>
      <w:numFmt w:val="bullet"/>
      <w:lvlText w:val="•"/>
      <w:lvlJc w:val="left"/>
      <w:pPr>
        <w:ind w:left="622" w:hanging="212"/>
      </w:pPr>
      <w:rPr>
        <w:rFonts w:hint="default"/>
        <w:lang w:val="zh-CN" w:eastAsia="zh-CN" w:bidi="zh-CN"/>
      </w:rPr>
    </w:lvl>
    <w:lvl w:ilvl="3">
      <w:start w:val="0"/>
      <w:numFmt w:val="bullet"/>
      <w:lvlText w:val="•"/>
      <w:lvlJc w:val="left"/>
      <w:pPr>
        <w:ind w:left="773" w:hanging="212"/>
      </w:pPr>
      <w:rPr>
        <w:rFonts w:hint="default"/>
        <w:lang w:val="zh-CN" w:eastAsia="zh-CN" w:bidi="zh-CN"/>
      </w:rPr>
    </w:lvl>
    <w:lvl w:ilvl="4">
      <w:start w:val="0"/>
      <w:numFmt w:val="bullet"/>
      <w:lvlText w:val="•"/>
      <w:lvlJc w:val="left"/>
      <w:pPr>
        <w:ind w:left="925" w:hanging="212"/>
      </w:pPr>
      <w:rPr>
        <w:rFonts w:hint="default"/>
        <w:lang w:val="zh-CN" w:eastAsia="zh-CN" w:bidi="zh-CN"/>
      </w:rPr>
    </w:lvl>
    <w:lvl w:ilvl="5">
      <w:start w:val="0"/>
      <w:numFmt w:val="bullet"/>
      <w:lvlText w:val="•"/>
      <w:lvlJc w:val="left"/>
      <w:pPr>
        <w:ind w:left="1076" w:hanging="212"/>
      </w:pPr>
      <w:rPr>
        <w:rFonts w:hint="default"/>
        <w:lang w:val="zh-CN" w:eastAsia="zh-CN" w:bidi="zh-CN"/>
      </w:rPr>
    </w:lvl>
    <w:lvl w:ilvl="6">
      <w:start w:val="0"/>
      <w:numFmt w:val="bullet"/>
      <w:lvlText w:val="•"/>
      <w:lvlJc w:val="left"/>
      <w:pPr>
        <w:ind w:left="1227" w:hanging="212"/>
      </w:pPr>
      <w:rPr>
        <w:rFonts w:hint="default"/>
        <w:lang w:val="zh-CN" w:eastAsia="zh-CN" w:bidi="zh-CN"/>
      </w:rPr>
    </w:lvl>
    <w:lvl w:ilvl="7">
      <w:start w:val="0"/>
      <w:numFmt w:val="bullet"/>
      <w:lvlText w:val="•"/>
      <w:lvlJc w:val="left"/>
      <w:pPr>
        <w:ind w:left="1379" w:hanging="212"/>
      </w:pPr>
      <w:rPr>
        <w:rFonts w:hint="default"/>
        <w:lang w:val="zh-CN" w:eastAsia="zh-CN" w:bidi="zh-CN"/>
      </w:rPr>
    </w:lvl>
    <w:lvl w:ilvl="8">
      <w:start w:val="0"/>
      <w:numFmt w:val="bullet"/>
      <w:lvlText w:val="•"/>
      <w:lvlJc w:val="left"/>
      <w:pPr>
        <w:ind w:left="1530" w:hanging="212"/>
      </w:pPr>
      <w:rPr>
        <w:rFonts w:hint="default"/>
        <w:lang w:val="zh-CN" w:eastAsia="zh-CN" w:bidi="zh-CN"/>
      </w:rPr>
    </w:lvl>
  </w:abstractNum>
  <w:abstractNum w:abstractNumId="244">
    <w:multiLevelType w:val="hybridMultilevel"/>
    <w:lvl w:ilvl="0">
      <w:start w:val="1"/>
      <w:numFmt w:val="decimal"/>
      <w:lvlText w:val="%1."/>
      <w:lvlJc w:val="left"/>
      <w:pPr>
        <w:ind w:left="325"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71" w:hanging="212"/>
      </w:pPr>
      <w:rPr>
        <w:rFonts w:hint="default"/>
        <w:lang w:val="zh-CN" w:eastAsia="zh-CN" w:bidi="zh-CN"/>
      </w:rPr>
    </w:lvl>
    <w:lvl w:ilvl="2">
      <w:start w:val="0"/>
      <w:numFmt w:val="bullet"/>
      <w:lvlText w:val="•"/>
      <w:lvlJc w:val="left"/>
      <w:pPr>
        <w:ind w:left="622" w:hanging="212"/>
      </w:pPr>
      <w:rPr>
        <w:rFonts w:hint="default"/>
        <w:lang w:val="zh-CN" w:eastAsia="zh-CN" w:bidi="zh-CN"/>
      </w:rPr>
    </w:lvl>
    <w:lvl w:ilvl="3">
      <w:start w:val="0"/>
      <w:numFmt w:val="bullet"/>
      <w:lvlText w:val="•"/>
      <w:lvlJc w:val="left"/>
      <w:pPr>
        <w:ind w:left="773" w:hanging="212"/>
      </w:pPr>
      <w:rPr>
        <w:rFonts w:hint="default"/>
        <w:lang w:val="zh-CN" w:eastAsia="zh-CN" w:bidi="zh-CN"/>
      </w:rPr>
    </w:lvl>
    <w:lvl w:ilvl="4">
      <w:start w:val="0"/>
      <w:numFmt w:val="bullet"/>
      <w:lvlText w:val="•"/>
      <w:lvlJc w:val="left"/>
      <w:pPr>
        <w:ind w:left="925" w:hanging="212"/>
      </w:pPr>
      <w:rPr>
        <w:rFonts w:hint="default"/>
        <w:lang w:val="zh-CN" w:eastAsia="zh-CN" w:bidi="zh-CN"/>
      </w:rPr>
    </w:lvl>
    <w:lvl w:ilvl="5">
      <w:start w:val="0"/>
      <w:numFmt w:val="bullet"/>
      <w:lvlText w:val="•"/>
      <w:lvlJc w:val="left"/>
      <w:pPr>
        <w:ind w:left="1076" w:hanging="212"/>
      </w:pPr>
      <w:rPr>
        <w:rFonts w:hint="default"/>
        <w:lang w:val="zh-CN" w:eastAsia="zh-CN" w:bidi="zh-CN"/>
      </w:rPr>
    </w:lvl>
    <w:lvl w:ilvl="6">
      <w:start w:val="0"/>
      <w:numFmt w:val="bullet"/>
      <w:lvlText w:val="•"/>
      <w:lvlJc w:val="left"/>
      <w:pPr>
        <w:ind w:left="1227" w:hanging="212"/>
      </w:pPr>
      <w:rPr>
        <w:rFonts w:hint="default"/>
        <w:lang w:val="zh-CN" w:eastAsia="zh-CN" w:bidi="zh-CN"/>
      </w:rPr>
    </w:lvl>
    <w:lvl w:ilvl="7">
      <w:start w:val="0"/>
      <w:numFmt w:val="bullet"/>
      <w:lvlText w:val="•"/>
      <w:lvlJc w:val="left"/>
      <w:pPr>
        <w:ind w:left="1379" w:hanging="212"/>
      </w:pPr>
      <w:rPr>
        <w:rFonts w:hint="default"/>
        <w:lang w:val="zh-CN" w:eastAsia="zh-CN" w:bidi="zh-CN"/>
      </w:rPr>
    </w:lvl>
    <w:lvl w:ilvl="8">
      <w:start w:val="0"/>
      <w:numFmt w:val="bullet"/>
      <w:lvlText w:val="•"/>
      <w:lvlJc w:val="left"/>
      <w:pPr>
        <w:ind w:left="1530" w:hanging="212"/>
      </w:pPr>
      <w:rPr>
        <w:rFonts w:hint="default"/>
        <w:lang w:val="zh-CN" w:eastAsia="zh-CN" w:bidi="zh-CN"/>
      </w:rPr>
    </w:lvl>
  </w:abstractNum>
  <w:abstractNum w:abstractNumId="243">
    <w:multiLevelType w:val="hybridMultilevel"/>
    <w:lvl w:ilvl="0">
      <w:start w:val="1"/>
      <w:numFmt w:val="decimal"/>
      <w:lvlText w:val="%1."/>
      <w:lvlJc w:val="left"/>
      <w:pPr>
        <w:ind w:left="325"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71" w:hanging="212"/>
      </w:pPr>
      <w:rPr>
        <w:rFonts w:hint="default"/>
        <w:lang w:val="zh-CN" w:eastAsia="zh-CN" w:bidi="zh-CN"/>
      </w:rPr>
    </w:lvl>
    <w:lvl w:ilvl="2">
      <w:start w:val="0"/>
      <w:numFmt w:val="bullet"/>
      <w:lvlText w:val="•"/>
      <w:lvlJc w:val="left"/>
      <w:pPr>
        <w:ind w:left="622" w:hanging="212"/>
      </w:pPr>
      <w:rPr>
        <w:rFonts w:hint="default"/>
        <w:lang w:val="zh-CN" w:eastAsia="zh-CN" w:bidi="zh-CN"/>
      </w:rPr>
    </w:lvl>
    <w:lvl w:ilvl="3">
      <w:start w:val="0"/>
      <w:numFmt w:val="bullet"/>
      <w:lvlText w:val="•"/>
      <w:lvlJc w:val="left"/>
      <w:pPr>
        <w:ind w:left="773" w:hanging="212"/>
      </w:pPr>
      <w:rPr>
        <w:rFonts w:hint="default"/>
        <w:lang w:val="zh-CN" w:eastAsia="zh-CN" w:bidi="zh-CN"/>
      </w:rPr>
    </w:lvl>
    <w:lvl w:ilvl="4">
      <w:start w:val="0"/>
      <w:numFmt w:val="bullet"/>
      <w:lvlText w:val="•"/>
      <w:lvlJc w:val="left"/>
      <w:pPr>
        <w:ind w:left="925" w:hanging="212"/>
      </w:pPr>
      <w:rPr>
        <w:rFonts w:hint="default"/>
        <w:lang w:val="zh-CN" w:eastAsia="zh-CN" w:bidi="zh-CN"/>
      </w:rPr>
    </w:lvl>
    <w:lvl w:ilvl="5">
      <w:start w:val="0"/>
      <w:numFmt w:val="bullet"/>
      <w:lvlText w:val="•"/>
      <w:lvlJc w:val="left"/>
      <w:pPr>
        <w:ind w:left="1076" w:hanging="212"/>
      </w:pPr>
      <w:rPr>
        <w:rFonts w:hint="default"/>
        <w:lang w:val="zh-CN" w:eastAsia="zh-CN" w:bidi="zh-CN"/>
      </w:rPr>
    </w:lvl>
    <w:lvl w:ilvl="6">
      <w:start w:val="0"/>
      <w:numFmt w:val="bullet"/>
      <w:lvlText w:val="•"/>
      <w:lvlJc w:val="left"/>
      <w:pPr>
        <w:ind w:left="1227" w:hanging="212"/>
      </w:pPr>
      <w:rPr>
        <w:rFonts w:hint="default"/>
        <w:lang w:val="zh-CN" w:eastAsia="zh-CN" w:bidi="zh-CN"/>
      </w:rPr>
    </w:lvl>
    <w:lvl w:ilvl="7">
      <w:start w:val="0"/>
      <w:numFmt w:val="bullet"/>
      <w:lvlText w:val="•"/>
      <w:lvlJc w:val="left"/>
      <w:pPr>
        <w:ind w:left="1379" w:hanging="212"/>
      </w:pPr>
      <w:rPr>
        <w:rFonts w:hint="default"/>
        <w:lang w:val="zh-CN" w:eastAsia="zh-CN" w:bidi="zh-CN"/>
      </w:rPr>
    </w:lvl>
    <w:lvl w:ilvl="8">
      <w:start w:val="0"/>
      <w:numFmt w:val="bullet"/>
      <w:lvlText w:val="•"/>
      <w:lvlJc w:val="left"/>
      <w:pPr>
        <w:ind w:left="1530" w:hanging="212"/>
      </w:pPr>
      <w:rPr>
        <w:rFonts w:hint="default"/>
        <w:lang w:val="zh-CN" w:eastAsia="zh-CN" w:bidi="zh-CN"/>
      </w:rPr>
    </w:lvl>
  </w:abstractNum>
  <w:abstractNum w:abstractNumId="242">
    <w:multiLevelType w:val="hybridMultilevel"/>
    <w:lvl w:ilvl="0">
      <w:start w:val="1"/>
      <w:numFmt w:val="decimal"/>
      <w:lvlText w:val="%1."/>
      <w:lvlJc w:val="left"/>
      <w:pPr>
        <w:ind w:left="325"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71" w:hanging="212"/>
      </w:pPr>
      <w:rPr>
        <w:rFonts w:hint="default"/>
        <w:lang w:val="zh-CN" w:eastAsia="zh-CN" w:bidi="zh-CN"/>
      </w:rPr>
    </w:lvl>
    <w:lvl w:ilvl="2">
      <w:start w:val="0"/>
      <w:numFmt w:val="bullet"/>
      <w:lvlText w:val="•"/>
      <w:lvlJc w:val="left"/>
      <w:pPr>
        <w:ind w:left="622" w:hanging="212"/>
      </w:pPr>
      <w:rPr>
        <w:rFonts w:hint="default"/>
        <w:lang w:val="zh-CN" w:eastAsia="zh-CN" w:bidi="zh-CN"/>
      </w:rPr>
    </w:lvl>
    <w:lvl w:ilvl="3">
      <w:start w:val="0"/>
      <w:numFmt w:val="bullet"/>
      <w:lvlText w:val="•"/>
      <w:lvlJc w:val="left"/>
      <w:pPr>
        <w:ind w:left="773" w:hanging="212"/>
      </w:pPr>
      <w:rPr>
        <w:rFonts w:hint="default"/>
        <w:lang w:val="zh-CN" w:eastAsia="zh-CN" w:bidi="zh-CN"/>
      </w:rPr>
    </w:lvl>
    <w:lvl w:ilvl="4">
      <w:start w:val="0"/>
      <w:numFmt w:val="bullet"/>
      <w:lvlText w:val="•"/>
      <w:lvlJc w:val="left"/>
      <w:pPr>
        <w:ind w:left="925" w:hanging="212"/>
      </w:pPr>
      <w:rPr>
        <w:rFonts w:hint="default"/>
        <w:lang w:val="zh-CN" w:eastAsia="zh-CN" w:bidi="zh-CN"/>
      </w:rPr>
    </w:lvl>
    <w:lvl w:ilvl="5">
      <w:start w:val="0"/>
      <w:numFmt w:val="bullet"/>
      <w:lvlText w:val="•"/>
      <w:lvlJc w:val="left"/>
      <w:pPr>
        <w:ind w:left="1076" w:hanging="212"/>
      </w:pPr>
      <w:rPr>
        <w:rFonts w:hint="default"/>
        <w:lang w:val="zh-CN" w:eastAsia="zh-CN" w:bidi="zh-CN"/>
      </w:rPr>
    </w:lvl>
    <w:lvl w:ilvl="6">
      <w:start w:val="0"/>
      <w:numFmt w:val="bullet"/>
      <w:lvlText w:val="•"/>
      <w:lvlJc w:val="left"/>
      <w:pPr>
        <w:ind w:left="1227" w:hanging="212"/>
      </w:pPr>
      <w:rPr>
        <w:rFonts w:hint="default"/>
        <w:lang w:val="zh-CN" w:eastAsia="zh-CN" w:bidi="zh-CN"/>
      </w:rPr>
    </w:lvl>
    <w:lvl w:ilvl="7">
      <w:start w:val="0"/>
      <w:numFmt w:val="bullet"/>
      <w:lvlText w:val="•"/>
      <w:lvlJc w:val="left"/>
      <w:pPr>
        <w:ind w:left="1379" w:hanging="212"/>
      </w:pPr>
      <w:rPr>
        <w:rFonts w:hint="default"/>
        <w:lang w:val="zh-CN" w:eastAsia="zh-CN" w:bidi="zh-CN"/>
      </w:rPr>
    </w:lvl>
    <w:lvl w:ilvl="8">
      <w:start w:val="0"/>
      <w:numFmt w:val="bullet"/>
      <w:lvlText w:val="•"/>
      <w:lvlJc w:val="left"/>
      <w:pPr>
        <w:ind w:left="1530" w:hanging="212"/>
      </w:pPr>
      <w:rPr>
        <w:rFonts w:hint="default"/>
        <w:lang w:val="zh-CN" w:eastAsia="zh-CN" w:bidi="zh-CN"/>
      </w:rPr>
    </w:lvl>
  </w:abstractNum>
  <w:abstractNum w:abstractNumId="241">
    <w:multiLevelType w:val="hybridMultilevel"/>
    <w:lvl w:ilvl="0">
      <w:start w:val="1"/>
      <w:numFmt w:val="decimal"/>
      <w:lvlText w:val="%1."/>
      <w:lvlJc w:val="left"/>
      <w:pPr>
        <w:ind w:left="325"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71" w:hanging="212"/>
      </w:pPr>
      <w:rPr>
        <w:rFonts w:hint="default"/>
        <w:lang w:val="zh-CN" w:eastAsia="zh-CN" w:bidi="zh-CN"/>
      </w:rPr>
    </w:lvl>
    <w:lvl w:ilvl="2">
      <w:start w:val="0"/>
      <w:numFmt w:val="bullet"/>
      <w:lvlText w:val="•"/>
      <w:lvlJc w:val="left"/>
      <w:pPr>
        <w:ind w:left="622" w:hanging="212"/>
      </w:pPr>
      <w:rPr>
        <w:rFonts w:hint="default"/>
        <w:lang w:val="zh-CN" w:eastAsia="zh-CN" w:bidi="zh-CN"/>
      </w:rPr>
    </w:lvl>
    <w:lvl w:ilvl="3">
      <w:start w:val="0"/>
      <w:numFmt w:val="bullet"/>
      <w:lvlText w:val="•"/>
      <w:lvlJc w:val="left"/>
      <w:pPr>
        <w:ind w:left="773" w:hanging="212"/>
      </w:pPr>
      <w:rPr>
        <w:rFonts w:hint="default"/>
        <w:lang w:val="zh-CN" w:eastAsia="zh-CN" w:bidi="zh-CN"/>
      </w:rPr>
    </w:lvl>
    <w:lvl w:ilvl="4">
      <w:start w:val="0"/>
      <w:numFmt w:val="bullet"/>
      <w:lvlText w:val="•"/>
      <w:lvlJc w:val="left"/>
      <w:pPr>
        <w:ind w:left="925" w:hanging="212"/>
      </w:pPr>
      <w:rPr>
        <w:rFonts w:hint="default"/>
        <w:lang w:val="zh-CN" w:eastAsia="zh-CN" w:bidi="zh-CN"/>
      </w:rPr>
    </w:lvl>
    <w:lvl w:ilvl="5">
      <w:start w:val="0"/>
      <w:numFmt w:val="bullet"/>
      <w:lvlText w:val="•"/>
      <w:lvlJc w:val="left"/>
      <w:pPr>
        <w:ind w:left="1076" w:hanging="212"/>
      </w:pPr>
      <w:rPr>
        <w:rFonts w:hint="default"/>
        <w:lang w:val="zh-CN" w:eastAsia="zh-CN" w:bidi="zh-CN"/>
      </w:rPr>
    </w:lvl>
    <w:lvl w:ilvl="6">
      <w:start w:val="0"/>
      <w:numFmt w:val="bullet"/>
      <w:lvlText w:val="•"/>
      <w:lvlJc w:val="left"/>
      <w:pPr>
        <w:ind w:left="1227" w:hanging="212"/>
      </w:pPr>
      <w:rPr>
        <w:rFonts w:hint="default"/>
        <w:lang w:val="zh-CN" w:eastAsia="zh-CN" w:bidi="zh-CN"/>
      </w:rPr>
    </w:lvl>
    <w:lvl w:ilvl="7">
      <w:start w:val="0"/>
      <w:numFmt w:val="bullet"/>
      <w:lvlText w:val="•"/>
      <w:lvlJc w:val="left"/>
      <w:pPr>
        <w:ind w:left="1379" w:hanging="212"/>
      </w:pPr>
      <w:rPr>
        <w:rFonts w:hint="default"/>
        <w:lang w:val="zh-CN" w:eastAsia="zh-CN" w:bidi="zh-CN"/>
      </w:rPr>
    </w:lvl>
    <w:lvl w:ilvl="8">
      <w:start w:val="0"/>
      <w:numFmt w:val="bullet"/>
      <w:lvlText w:val="•"/>
      <w:lvlJc w:val="left"/>
      <w:pPr>
        <w:ind w:left="1530" w:hanging="212"/>
      </w:pPr>
      <w:rPr>
        <w:rFonts w:hint="default"/>
        <w:lang w:val="zh-CN" w:eastAsia="zh-CN" w:bidi="zh-CN"/>
      </w:rPr>
    </w:lvl>
  </w:abstractNum>
  <w:abstractNum w:abstractNumId="240">
    <w:multiLevelType w:val="hybridMultilevel"/>
    <w:lvl w:ilvl="0">
      <w:start w:val="1"/>
      <w:numFmt w:val="decimal"/>
      <w:lvlText w:val="%1."/>
      <w:lvlJc w:val="left"/>
      <w:pPr>
        <w:ind w:left="325"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71" w:hanging="212"/>
      </w:pPr>
      <w:rPr>
        <w:rFonts w:hint="default"/>
        <w:lang w:val="zh-CN" w:eastAsia="zh-CN" w:bidi="zh-CN"/>
      </w:rPr>
    </w:lvl>
    <w:lvl w:ilvl="2">
      <w:start w:val="0"/>
      <w:numFmt w:val="bullet"/>
      <w:lvlText w:val="•"/>
      <w:lvlJc w:val="left"/>
      <w:pPr>
        <w:ind w:left="622" w:hanging="212"/>
      </w:pPr>
      <w:rPr>
        <w:rFonts w:hint="default"/>
        <w:lang w:val="zh-CN" w:eastAsia="zh-CN" w:bidi="zh-CN"/>
      </w:rPr>
    </w:lvl>
    <w:lvl w:ilvl="3">
      <w:start w:val="0"/>
      <w:numFmt w:val="bullet"/>
      <w:lvlText w:val="•"/>
      <w:lvlJc w:val="left"/>
      <w:pPr>
        <w:ind w:left="773" w:hanging="212"/>
      </w:pPr>
      <w:rPr>
        <w:rFonts w:hint="default"/>
        <w:lang w:val="zh-CN" w:eastAsia="zh-CN" w:bidi="zh-CN"/>
      </w:rPr>
    </w:lvl>
    <w:lvl w:ilvl="4">
      <w:start w:val="0"/>
      <w:numFmt w:val="bullet"/>
      <w:lvlText w:val="•"/>
      <w:lvlJc w:val="left"/>
      <w:pPr>
        <w:ind w:left="925" w:hanging="212"/>
      </w:pPr>
      <w:rPr>
        <w:rFonts w:hint="default"/>
        <w:lang w:val="zh-CN" w:eastAsia="zh-CN" w:bidi="zh-CN"/>
      </w:rPr>
    </w:lvl>
    <w:lvl w:ilvl="5">
      <w:start w:val="0"/>
      <w:numFmt w:val="bullet"/>
      <w:lvlText w:val="•"/>
      <w:lvlJc w:val="left"/>
      <w:pPr>
        <w:ind w:left="1076" w:hanging="212"/>
      </w:pPr>
      <w:rPr>
        <w:rFonts w:hint="default"/>
        <w:lang w:val="zh-CN" w:eastAsia="zh-CN" w:bidi="zh-CN"/>
      </w:rPr>
    </w:lvl>
    <w:lvl w:ilvl="6">
      <w:start w:val="0"/>
      <w:numFmt w:val="bullet"/>
      <w:lvlText w:val="•"/>
      <w:lvlJc w:val="left"/>
      <w:pPr>
        <w:ind w:left="1227" w:hanging="212"/>
      </w:pPr>
      <w:rPr>
        <w:rFonts w:hint="default"/>
        <w:lang w:val="zh-CN" w:eastAsia="zh-CN" w:bidi="zh-CN"/>
      </w:rPr>
    </w:lvl>
    <w:lvl w:ilvl="7">
      <w:start w:val="0"/>
      <w:numFmt w:val="bullet"/>
      <w:lvlText w:val="•"/>
      <w:lvlJc w:val="left"/>
      <w:pPr>
        <w:ind w:left="1379" w:hanging="212"/>
      </w:pPr>
      <w:rPr>
        <w:rFonts w:hint="default"/>
        <w:lang w:val="zh-CN" w:eastAsia="zh-CN" w:bidi="zh-CN"/>
      </w:rPr>
    </w:lvl>
    <w:lvl w:ilvl="8">
      <w:start w:val="0"/>
      <w:numFmt w:val="bullet"/>
      <w:lvlText w:val="•"/>
      <w:lvlJc w:val="left"/>
      <w:pPr>
        <w:ind w:left="1530" w:hanging="212"/>
      </w:pPr>
      <w:rPr>
        <w:rFonts w:hint="default"/>
        <w:lang w:val="zh-CN" w:eastAsia="zh-CN" w:bidi="zh-CN"/>
      </w:rPr>
    </w:lvl>
  </w:abstractNum>
  <w:abstractNum w:abstractNumId="239">
    <w:multiLevelType w:val="hybridMultilevel"/>
    <w:lvl w:ilvl="0">
      <w:start w:val="1"/>
      <w:numFmt w:val="decimal"/>
      <w:lvlText w:val="%1."/>
      <w:lvlJc w:val="left"/>
      <w:pPr>
        <w:ind w:left="325"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71" w:hanging="212"/>
      </w:pPr>
      <w:rPr>
        <w:rFonts w:hint="default"/>
        <w:lang w:val="zh-CN" w:eastAsia="zh-CN" w:bidi="zh-CN"/>
      </w:rPr>
    </w:lvl>
    <w:lvl w:ilvl="2">
      <w:start w:val="0"/>
      <w:numFmt w:val="bullet"/>
      <w:lvlText w:val="•"/>
      <w:lvlJc w:val="left"/>
      <w:pPr>
        <w:ind w:left="622" w:hanging="212"/>
      </w:pPr>
      <w:rPr>
        <w:rFonts w:hint="default"/>
        <w:lang w:val="zh-CN" w:eastAsia="zh-CN" w:bidi="zh-CN"/>
      </w:rPr>
    </w:lvl>
    <w:lvl w:ilvl="3">
      <w:start w:val="0"/>
      <w:numFmt w:val="bullet"/>
      <w:lvlText w:val="•"/>
      <w:lvlJc w:val="left"/>
      <w:pPr>
        <w:ind w:left="773" w:hanging="212"/>
      </w:pPr>
      <w:rPr>
        <w:rFonts w:hint="default"/>
        <w:lang w:val="zh-CN" w:eastAsia="zh-CN" w:bidi="zh-CN"/>
      </w:rPr>
    </w:lvl>
    <w:lvl w:ilvl="4">
      <w:start w:val="0"/>
      <w:numFmt w:val="bullet"/>
      <w:lvlText w:val="•"/>
      <w:lvlJc w:val="left"/>
      <w:pPr>
        <w:ind w:left="925" w:hanging="212"/>
      </w:pPr>
      <w:rPr>
        <w:rFonts w:hint="default"/>
        <w:lang w:val="zh-CN" w:eastAsia="zh-CN" w:bidi="zh-CN"/>
      </w:rPr>
    </w:lvl>
    <w:lvl w:ilvl="5">
      <w:start w:val="0"/>
      <w:numFmt w:val="bullet"/>
      <w:lvlText w:val="•"/>
      <w:lvlJc w:val="left"/>
      <w:pPr>
        <w:ind w:left="1076" w:hanging="212"/>
      </w:pPr>
      <w:rPr>
        <w:rFonts w:hint="default"/>
        <w:lang w:val="zh-CN" w:eastAsia="zh-CN" w:bidi="zh-CN"/>
      </w:rPr>
    </w:lvl>
    <w:lvl w:ilvl="6">
      <w:start w:val="0"/>
      <w:numFmt w:val="bullet"/>
      <w:lvlText w:val="•"/>
      <w:lvlJc w:val="left"/>
      <w:pPr>
        <w:ind w:left="1227" w:hanging="212"/>
      </w:pPr>
      <w:rPr>
        <w:rFonts w:hint="default"/>
        <w:lang w:val="zh-CN" w:eastAsia="zh-CN" w:bidi="zh-CN"/>
      </w:rPr>
    </w:lvl>
    <w:lvl w:ilvl="7">
      <w:start w:val="0"/>
      <w:numFmt w:val="bullet"/>
      <w:lvlText w:val="•"/>
      <w:lvlJc w:val="left"/>
      <w:pPr>
        <w:ind w:left="1379" w:hanging="212"/>
      </w:pPr>
      <w:rPr>
        <w:rFonts w:hint="default"/>
        <w:lang w:val="zh-CN" w:eastAsia="zh-CN" w:bidi="zh-CN"/>
      </w:rPr>
    </w:lvl>
    <w:lvl w:ilvl="8">
      <w:start w:val="0"/>
      <w:numFmt w:val="bullet"/>
      <w:lvlText w:val="•"/>
      <w:lvlJc w:val="left"/>
      <w:pPr>
        <w:ind w:left="1530" w:hanging="212"/>
      </w:pPr>
      <w:rPr>
        <w:rFonts w:hint="default"/>
        <w:lang w:val="zh-CN" w:eastAsia="zh-CN" w:bidi="zh-CN"/>
      </w:rPr>
    </w:lvl>
  </w:abstractNum>
  <w:abstractNum w:abstractNumId="238">
    <w:multiLevelType w:val="hybridMultilevel"/>
    <w:lvl w:ilvl="0">
      <w:start w:val="1"/>
      <w:numFmt w:val="decimal"/>
      <w:lvlText w:val="%1."/>
      <w:lvlJc w:val="left"/>
      <w:pPr>
        <w:ind w:left="325"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71" w:hanging="212"/>
      </w:pPr>
      <w:rPr>
        <w:rFonts w:hint="default"/>
        <w:lang w:val="zh-CN" w:eastAsia="zh-CN" w:bidi="zh-CN"/>
      </w:rPr>
    </w:lvl>
    <w:lvl w:ilvl="2">
      <w:start w:val="0"/>
      <w:numFmt w:val="bullet"/>
      <w:lvlText w:val="•"/>
      <w:lvlJc w:val="left"/>
      <w:pPr>
        <w:ind w:left="622" w:hanging="212"/>
      </w:pPr>
      <w:rPr>
        <w:rFonts w:hint="default"/>
        <w:lang w:val="zh-CN" w:eastAsia="zh-CN" w:bidi="zh-CN"/>
      </w:rPr>
    </w:lvl>
    <w:lvl w:ilvl="3">
      <w:start w:val="0"/>
      <w:numFmt w:val="bullet"/>
      <w:lvlText w:val="•"/>
      <w:lvlJc w:val="left"/>
      <w:pPr>
        <w:ind w:left="773" w:hanging="212"/>
      </w:pPr>
      <w:rPr>
        <w:rFonts w:hint="default"/>
        <w:lang w:val="zh-CN" w:eastAsia="zh-CN" w:bidi="zh-CN"/>
      </w:rPr>
    </w:lvl>
    <w:lvl w:ilvl="4">
      <w:start w:val="0"/>
      <w:numFmt w:val="bullet"/>
      <w:lvlText w:val="•"/>
      <w:lvlJc w:val="left"/>
      <w:pPr>
        <w:ind w:left="925" w:hanging="212"/>
      </w:pPr>
      <w:rPr>
        <w:rFonts w:hint="default"/>
        <w:lang w:val="zh-CN" w:eastAsia="zh-CN" w:bidi="zh-CN"/>
      </w:rPr>
    </w:lvl>
    <w:lvl w:ilvl="5">
      <w:start w:val="0"/>
      <w:numFmt w:val="bullet"/>
      <w:lvlText w:val="•"/>
      <w:lvlJc w:val="left"/>
      <w:pPr>
        <w:ind w:left="1076" w:hanging="212"/>
      </w:pPr>
      <w:rPr>
        <w:rFonts w:hint="default"/>
        <w:lang w:val="zh-CN" w:eastAsia="zh-CN" w:bidi="zh-CN"/>
      </w:rPr>
    </w:lvl>
    <w:lvl w:ilvl="6">
      <w:start w:val="0"/>
      <w:numFmt w:val="bullet"/>
      <w:lvlText w:val="•"/>
      <w:lvlJc w:val="left"/>
      <w:pPr>
        <w:ind w:left="1227" w:hanging="212"/>
      </w:pPr>
      <w:rPr>
        <w:rFonts w:hint="default"/>
        <w:lang w:val="zh-CN" w:eastAsia="zh-CN" w:bidi="zh-CN"/>
      </w:rPr>
    </w:lvl>
    <w:lvl w:ilvl="7">
      <w:start w:val="0"/>
      <w:numFmt w:val="bullet"/>
      <w:lvlText w:val="•"/>
      <w:lvlJc w:val="left"/>
      <w:pPr>
        <w:ind w:left="1379" w:hanging="212"/>
      </w:pPr>
      <w:rPr>
        <w:rFonts w:hint="default"/>
        <w:lang w:val="zh-CN" w:eastAsia="zh-CN" w:bidi="zh-CN"/>
      </w:rPr>
    </w:lvl>
    <w:lvl w:ilvl="8">
      <w:start w:val="0"/>
      <w:numFmt w:val="bullet"/>
      <w:lvlText w:val="•"/>
      <w:lvlJc w:val="left"/>
      <w:pPr>
        <w:ind w:left="1530" w:hanging="212"/>
      </w:pPr>
      <w:rPr>
        <w:rFonts w:hint="default"/>
        <w:lang w:val="zh-CN" w:eastAsia="zh-CN" w:bidi="zh-CN"/>
      </w:rPr>
    </w:lvl>
  </w:abstractNum>
  <w:abstractNum w:abstractNumId="237">
    <w:multiLevelType w:val="hybridMultilevel"/>
    <w:lvl w:ilvl="0">
      <w:start w:val="1"/>
      <w:numFmt w:val="decimal"/>
      <w:lvlText w:val="%1."/>
      <w:lvlJc w:val="left"/>
      <w:pPr>
        <w:ind w:left="325"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71" w:hanging="212"/>
      </w:pPr>
      <w:rPr>
        <w:rFonts w:hint="default"/>
        <w:lang w:val="zh-CN" w:eastAsia="zh-CN" w:bidi="zh-CN"/>
      </w:rPr>
    </w:lvl>
    <w:lvl w:ilvl="2">
      <w:start w:val="0"/>
      <w:numFmt w:val="bullet"/>
      <w:lvlText w:val="•"/>
      <w:lvlJc w:val="left"/>
      <w:pPr>
        <w:ind w:left="622" w:hanging="212"/>
      </w:pPr>
      <w:rPr>
        <w:rFonts w:hint="default"/>
        <w:lang w:val="zh-CN" w:eastAsia="zh-CN" w:bidi="zh-CN"/>
      </w:rPr>
    </w:lvl>
    <w:lvl w:ilvl="3">
      <w:start w:val="0"/>
      <w:numFmt w:val="bullet"/>
      <w:lvlText w:val="•"/>
      <w:lvlJc w:val="left"/>
      <w:pPr>
        <w:ind w:left="773" w:hanging="212"/>
      </w:pPr>
      <w:rPr>
        <w:rFonts w:hint="default"/>
        <w:lang w:val="zh-CN" w:eastAsia="zh-CN" w:bidi="zh-CN"/>
      </w:rPr>
    </w:lvl>
    <w:lvl w:ilvl="4">
      <w:start w:val="0"/>
      <w:numFmt w:val="bullet"/>
      <w:lvlText w:val="•"/>
      <w:lvlJc w:val="left"/>
      <w:pPr>
        <w:ind w:left="925" w:hanging="212"/>
      </w:pPr>
      <w:rPr>
        <w:rFonts w:hint="default"/>
        <w:lang w:val="zh-CN" w:eastAsia="zh-CN" w:bidi="zh-CN"/>
      </w:rPr>
    </w:lvl>
    <w:lvl w:ilvl="5">
      <w:start w:val="0"/>
      <w:numFmt w:val="bullet"/>
      <w:lvlText w:val="•"/>
      <w:lvlJc w:val="left"/>
      <w:pPr>
        <w:ind w:left="1076" w:hanging="212"/>
      </w:pPr>
      <w:rPr>
        <w:rFonts w:hint="default"/>
        <w:lang w:val="zh-CN" w:eastAsia="zh-CN" w:bidi="zh-CN"/>
      </w:rPr>
    </w:lvl>
    <w:lvl w:ilvl="6">
      <w:start w:val="0"/>
      <w:numFmt w:val="bullet"/>
      <w:lvlText w:val="•"/>
      <w:lvlJc w:val="left"/>
      <w:pPr>
        <w:ind w:left="1227" w:hanging="212"/>
      </w:pPr>
      <w:rPr>
        <w:rFonts w:hint="default"/>
        <w:lang w:val="zh-CN" w:eastAsia="zh-CN" w:bidi="zh-CN"/>
      </w:rPr>
    </w:lvl>
    <w:lvl w:ilvl="7">
      <w:start w:val="0"/>
      <w:numFmt w:val="bullet"/>
      <w:lvlText w:val="•"/>
      <w:lvlJc w:val="left"/>
      <w:pPr>
        <w:ind w:left="1379" w:hanging="212"/>
      </w:pPr>
      <w:rPr>
        <w:rFonts w:hint="default"/>
        <w:lang w:val="zh-CN" w:eastAsia="zh-CN" w:bidi="zh-CN"/>
      </w:rPr>
    </w:lvl>
    <w:lvl w:ilvl="8">
      <w:start w:val="0"/>
      <w:numFmt w:val="bullet"/>
      <w:lvlText w:val="•"/>
      <w:lvlJc w:val="left"/>
      <w:pPr>
        <w:ind w:left="1530" w:hanging="212"/>
      </w:pPr>
      <w:rPr>
        <w:rFonts w:hint="default"/>
        <w:lang w:val="zh-CN" w:eastAsia="zh-CN" w:bidi="zh-CN"/>
      </w:rPr>
    </w:lvl>
  </w:abstractNum>
  <w:abstractNum w:abstractNumId="236">
    <w:multiLevelType w:val="hybridMultilevel"/>
    <w:lvl w:ilvl="0">
      <w:start w:val="1"/>
      <w:numFmt w:val="decimal"/>
      <w:lvlText w:val="%1."/>
      <w:lvlJc w:val="left"/>
      <w:pPr>
        <w:ind w:left="323"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70" w:hanging="212"/>
      </w:pPr>
      <w:rPr>
        <w:rFonts w:hint="default"/>
        <w:lang w:val="zh-CN" w:eastAsia="zh-CN" w:bidi="zh-CN"/>
      </w:rPr>
    </w:lvl>
    <w:lvl w:ilvl="2">
      <w:start w:val="0"/>
      <w:numFmt w:val="bullet"/>
      <w:lvlText w:val="•"/>
      <w:lvlJc w:val="left"/>
      <w:pPr>
        <w:ind w:left="621" w:hanging="212"/>
      </w:pPr>
      <w:rPr>
        <w:rFonts w:hint="default"/>
        <w:lang w:val="zh-CN" w:eastAsia="zh-CN" w:bidi="zh-CN"/>
      </w:rPr>
    </w:lvl>
    <w:lvl w:ilvl="3">
      <w:start w:val="0"/>
      <w:numFmt w:val="bullet"/>
      <w:lvlText w:val="•"/>
      <w:lvlJc w:val="left"/>
      <w:pPr>
        <w:ind w:left="772" w:hanging="212"/>
      </w:pPr>
      <w:rPr>
        <w:rFonts w:hint="default"/>
        <w:lang w:val="zh-CN" w:eastAsia="zh-CN" w:bidi="zh-CN"/>
      </w:rPr>
    </w:lvl>
    <w:lvl w:ilvl="4">
      <w:start w:val="0"/>
      <w:numFmt w:val="bullet"/>
      <w:lvlText w:val="•"/>
      <w:lvlJc w:val="left"/>
      <w:pPr>
        <w:ind w:left="923" w:hanging="212"/>
      </w:pPr>
      <w:rPr>
        <w:rFonts w:hint="default"/>
        <w:lang w:val="zh-CN" w:eastAsia="zh-CN" w:bidi="zh-CN"/>
      </w:rPr>
    </w:lvl>
    <w:lvl w:ilvl="5">
      <w:start w:val="0"/>
      <w:numFmt w:val="bullet"/>
      <w:lvlText w:val="•"/>
      <w:lvlJc w:val="left"/>
      <w:pPr>
        <w:ind w:left="1074" w:hanging="212"/>
      </w:pPr>
      <w:rPr>
        <w:rFonts w:hint="default"/>
        <w:lang w:val="zh-CN" w:eastAsia="zh-CN" w:bidi="zh-CN"/>
      </w:rPr>
    </w:lvl>
    <w:lvl w:ilvl="6">
      <w:start w:val="0"/>
      <w:numFmt w:val="bullet"/>
      <w:lvlText w:val="•"/>
      <w:lvlJc w:val="left"/>
      <w:pPr>
        <w:ind w:left="1224" w:hanging="212"/>
      </w:pPr>
      <w:rPr>
        <w:rFonts w:hint="default"/>
        <w:lang w:val="zh-CN" w:eastAsia="zh-CN" w:bidi="zh-CN"/>
      </w:rPr>
    </w:lvl>
    <w:lvl w:ilvl="7">
      <w:start w:val="0"/>
      <w:numFmt w:val="bullet"/>
      <w:lvlText w:val="•"/>
      <w:lvlJc w:val="left"/>
      <w:pPr>
        <w:ind w:left="1375" w:hanging="212"/>
      </w:pPr>
      <w:rPr>
        <w:rFonts w:hint="default"/>
        <w:lang w:val="zh-CN" w:eastAsia="zh-CN" w:bidi="zh-CN"/>
      </w:rPr>
    </w:lvl>
    <w:lvl w:ilvl="8">
      <w:start w:val="0"/>
      <w:numFmt w:val="bullet"/>
      <w:lvlText w:val="•"/>
      <w:lvlJc w:val="left"/>
      <w:pPr>
        <w:ind w:left="1526" w:hanging="212"/>
      </w:pPr>
      <w:rPr>
        <w:rFonts w:hint="default"/>
        <w:lang w:val="zh-CN" w:eastAsia="zh-CN" w:bidi="zh-CN"/>
      </w:rPr>
    </w:lvl>
  </w:abstractNum>
  <w:abstractNum w:abstractNumId="235">
    <w:multiLevelType w:val="hybridMultilevel"/>
    <w:lvl w:ilvl="0">
      <w:start w:val="1"/>
      <w:numFmt w:val="decimal"/>
      <w:lvlText w:val="%1."/>
      <w:lvlJc w:val="left"/>
      <w:pPr>
        <w:ind w:left="325"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71" w:hanging="212"/>
      </w:pPr>
      <w:rPr>
        <w:rFonts w:hint="default"/>
        <w:lang w:val="zh-CN" w:eastAsia="zh-CN" w:bidi="zh-CN"/>
      </w:rPr>
    </w:lvl>
    <w:lvl w:ilvl="2">
      <w:start w:val="0"/>
      <w:numFmt w:val="bullet"/>
      <w:lvlText w:val="•"/>
      <w:lvlJc w:val="left"/>
      <w:pPr>
        <w:ind w:left="622" w:hanging="212"/>
      </w:pPr>
      <w:rPr>
        <w:rFonts w:hint="default"/>
        <w:lang w:val="zh-CN" w:eastAsia="zh-CN" w:bidi="zh-CN"/>
      </w:rPr>
    </w:lvl>
    <w:lvl w:ilvl="3">
      <w:start w:val="0"/>
      <w:numFmt w:val="bullet"/>
      <w:lvlText w:val="•"/>
      <w:lvlJc w:val="left"/>
      <w:pPr>
        <w:ind w:left="773" w:hanging="212"/>
      </w:pPr>
      <w:rPr>
        <w:rFonts w:hint="default"/>
        <w:lang w:val="zh-CN" w:eastAsia="zh-CN" w:bidi="zh-CN"/>
      </w:rPr>
    </w:lvl>
    <w:lvl w:ilvl="4">
      <w:start w:val="0"/>
      <w:numFmt w:val="bullet"/>
      <w:lvlText w:val="•"/>
      <w:lvlJc w:val="left"/>
      <w:pPr>
        <w:ind w:left="925" w:hanging="212"/>
      </w:pPr>
      <w:rPr>
        <w:rFonts w:hint="default"/>
        <w:lang w:val="zh-CN" w:eastAsia="zh-CN" w:bidi="zh-CN"/>
      </w:rPr>
    </w:lvl>
    <w:lvl w:ilvl="5">
      <w:start w:val="0"/>
      <w:numFmt w:val="bullet"/>
      <w:lvlText w:val="•"/>
      <w:lvlJc w:val="left"/>
      <w:pPr>
        <w:ind w:left="1076" w:hanging="212"/>
      </w:pPr>
      <w:rPr>
        <w:rFonts w:hint="default"/>
        <w:lang w:val="zh-CN" w:eastAsia="zh-CN" w:bidi="zh-CN"/>
      </w:rPr>
    </w:lvl>
    <w:lvl w:ilvl="6">
      <w:start w:val="0"/>
      <w:numFmt w:val="bullet"/>
      <w:lvlText w:val="•"/>
      <w:lvlJc w:val="left"/>
      <w:pPr>
        <w:ind w:left="1227" w:hanging="212"/>
      </w:pPr>
      <w:rPr>
        <w:rFonts w:hint="default"/>
        <w:lang w:val="zh-CN" w:eastAsia="zh-CN" w:bidi="zh-CN"/>
      </w:rPr>
    </w:lvl>
    <w:lvl w:ilvl="7">
      <w:start w:val="0"/>
      <w:numFmt w:val="bullet"/>
      <w:lvlText w:val="•"/>
      <w:lvlJc w:val="left"/>
      <w:pPr>
        <w:ind w:left="1379" w:hanging="212"/>
      </w:pPr>
      <w:rPr>
        <w:rFonts w:hint="default"/>
        <w:lang w:val="zh-CN" w:eastAsia="zh-CN" w:bidi="zh-CN"/>
      </w:rPr>
    </w:lvl>
    <w:lvl w:ilvl="8">
      <w:start w:val="0"/>
      <w:numFmt w:val="bullet"/>
      <w:lvlText w:val="•"/>
      <w:lvlJc w:val="left"/>
      <w:pPr>
        <w:ind w:left="1530" w:hanging="212"/>
      </w:pPr>
      <w:rPr>
        <w:rFonts w:hint="default"/>
        <w:lang w:val="zh-CN" w:eastAsia="zh-CN" w:bidi="zh-CN"/>
      </w:rPr>
    </w:lvl>
  </w:abstractNum>
  <w:abstractNum w:abstractNumId="234">
    <w:multiLevelType w:val="hybridMultilevel"/>
    <w:lvl w:ilvl="0">
      <w:start w:val="1"/>
      <w:numFmt w:val="decimal"/>
      <w:lvlText w:val="%1."/>
      <w:lvlJc w:val="left"/>
      <w:pPr>
        <w:ind w:left="325"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71" w:hanging="212"/>
      </w:pPr>
      <w:rPr>
        <w:rFonts w:hint="default"/>
        <w:lang w:val="zh-CN" w:eastAsia="zh-CN" w:bidi="zh-CN"/>
      </w:rPr>
    </w:lvl>
    <w:lvl w:ilvl="2">
      <w:start w:val="0"/>
      <w:numFmt w:val="bullet"/>
      <w:lvlText w:val="•"/>
      <w:lvlJc w:val="left"/>
      <w:pPr>
        <w:ind w:left="622" w:hanging="212"/>
      </w:pPr>
      <w:rPr>
        <w:rFonts w:hint="default"/>
        <w:lang w:val="zh-CN" w:eastAsia="zh-CN" w:bidi="zh-CN"/>
      </w:rPr>
    </w:lvl>
    <w:lvl w:ilvl="3">
      <w:start w:val="0"/>
      <w:numFmt w:val="bullet"/>
      <w:lvlText w:val="•"/>
      <w:lvlJc w:val="left"/>
      <w:pPr>
        <w:ind w:left="773" w:hanging="212"/>
      </w:pPr>
      <w:rPr>
        <w:rFonts w:hint="default"/>
        <w:lang w:val="zh-CN" w:eastAsia="zh-CN" w:bidi="zh-CN"/>
      </w:rPr>
    </w:lvl>
    <w:lvl w:ilvl="4">
      <w:start w:val="0"/>
      <w:numFmt w:val="bullet"/>
      <w:lvlText w:val="•"/>
      <w:lvlJc w:val="left"/>
      <w:pPr>
        <w:ind w:left="925" w:hanging="212"/>
      </w:pPr>
      <w:rPr>
        <w:rFonts w:hint="default"/>
        <w:lang w:val="zh-CN" w:eastAsia="zh-CN" w:bidi="zh-CN"/>
      </w:rPr>
    </w:lvl>
    <w:lvl w:ilvl="5">
      <w:start w:val="0"/>
      <w:numFmt w:val="bullet"/>
      <w:lvlText w:val="•"/>
      <w:lvlJc w:val="left"/>
      <w:pPr>
        <w:ind w:left="1076" w:hanging="212"/>
      </w:pPr>
      <w:rPr>
        <w:rFonts w:hint="default"/>
        <w:lang w:val="zh-CN" w:eastAsia="zh-CN" w:bidi="zh-CN"/>
      </w:rPr>
    </w:lvl>
    <w:lvl w:ilvl="6">
      <w:start w:val="0"/>
      <w:numFmt w:val="bullet"/>
      <w:lvlText w:val="•"/>
      <w:lvlJc w:val="left"/>
      <w:pPr>
        <w:ind w:left="1227" w:hanging="212"/>
      </w:pPr>
      <w:rPr>
        <w:rFonts w:hint="default"/>
        <w:lang w:val="zh-CN" w:eastAsia="zh-CN" w:bidi="zh-CN"/>
      </w:rPr>
    </w:lvl>
    <w:lvl w:ilvl="7">
      <w:start w:val="0"/>
      <w:numFmt w:val="bullet"/>
      <w:lvlText w:val="•"/>
      <w:lvlJc w:val="left"/>
      <w:pPr>
        <w:ind w:left="1379" w:hanging="212"/>
      </w:pPr>
      <w:rPr>
        <w:rFonts w:hint="default"/>
        <w:lang w:val="zh-CN" w:eastAsia="zh-CN" w:bidi="zh-CN"/>
      </w:rPr>
    </w:lvl>
    <w:lvl w:ilvl="8">
      <w:start w:val="0"/>
      <w:numFmt w:val="bullet"/>
      <w:lvlText w:val="•"/>
      <w:lvlJc w:val="left"/>
      <w:pPr>
        <w:ind w:left="1530" w:hanging="212"/>
      </w:pPr>
      <w:rPr>
        <w:rFonts w:hint="default"/>
        <w:lang w:val="zh-CN" w:eastAsia="zh-CN" w:bidi="zh-CN"/>
      </w:rPr>
    </w:lvl>
  </w:abstractNum>
  <w:abstractNum w:abstractNumId="233">
    <w:multiLevelType w:val="hybridMultilevel"/>
    <w:lvl w:ilvl="0">
      <w:start w:val="1"/>
      <w:numFmt w:val="decimal"/>
      <w:lvlText w:val="%1."/>
      <w:lvlJc w:val="left"/>
      <w:pPr>
        <w:ind w:left="325"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71" w:hanging="212"/>
      </w:pPr>
      <w:rPr>
        <w:rFonts w:hint="default"/>
        <w:lang w:val="zh-CN" w:eastAsia="zh-CN" w:bidi="zh-CN"/>
      </w:rPr>
    </w:lvl>
    <w:lvl w:ilvl="2">
      <w:start w:val="0"/>
      <w:numFmt w:val="bullet"/>
      <w:lvlText w:val="•"/>
      <w:lvlJc w:val="left"/>
      <w:pPr>
        <w:ind w:left="622" w:hanging="212"/>
      </w:pPr>
      <w:rPr>
        <w:rFonts w:hint="default"/>
        <w:lang w:val="zh-CN" w:eastAsia="zh-CN" w:bidi="zh-CN"/>
      </w:rPr>
    </w:lvl>
    <w:lvl w:ilvl="3">
      <w:start w:val="0"/>
      <w:numFmt w:val="bullet"/>
      <w:lvlText w:val="•"/>
      <w:lvlJc w:val="left"/>
      <w:pPr>
        <w:ind w:left="773" w:hanging="212"/>
      </w:pPr>
      <w:rPr>
        <w:rFonts w:hint="default"/>
        <w:lang w:val="zh-CN" w:eastAsia="zh-CN" w:bidi="zh-CN"/>
      </w:rPr>
    </w:lvl>
    <w:lvl w:ilvl="4">
      <w:start w:val="0"/>
      <w:numFmt w:val="bullet"/>
      <w:lvlText w:val="•"/>
      <w:lvlJc w:val="left"/>
      <w:pPr>
        <w:ind w:left="925" w:hanging="212"/>
      </w:pPr>
      <w:rPr>
        <w:rFonts w:hint="default"/>
        <w:lang w:val="zh-CN" w:eastAsia="zh-CN" w:bidi="zh-CN"/>
      </w:rPr>
    </w:lvl>
    <w:lvl w:ilvl="5">
      <w:start w:val="0"/>
      <w:numFmt w:val="bullet"/>
      <w:lvlText w:val="•"/>
      <w:lvlJc w:val="left"/>
      <w:pPr>
        <w:ind w:left="1076" w:hanging="212"/>
      </w:pPr>
      <w:rPr>
        <w:rFonts w:hint="default"/>
        <w:lang w:val="zh-CN" w:eastAsia="zh-CN" w:bidi="zh-CN"/>
      </w:rPr>
    </w:lvl>
    <w:lvl w:ilvl="6">
      <w:start w:val="0"/>
      <w:numFmt w:val="bullet"/>
      <w:lvlText w:val="•"/>
      <w:lvlJc w:val="left"/>
      <w:pPr>
        <w:ind w:left="1227" w:hanging="212"/>
      </w:pPr>
      <w:rPr>
        <w:rFonts w:hint="default"/>
        <w:lang w:val="zh-CN" w:eastAsia="zh-CN" w:bidi="zh-CN"/>
      </w:rPr>
    </w:lvl>
    <w:lvl w:ilvl="7">
      <w:start w:val="0"/>
      <w:numFmt w:val="bullet"/>
      <w:lvlText w:val="•"/>
      <w:lvlJc w:val="left"/>
      <w:pPr>
        <w:ind w:left="1379" w:hanging="212"/>
      </w:pPr>
      <w:rPr>
        <w:rFonts w:hint="default"/>
        <w:lang w:val="zh-CN" w:eastAsia="zh-CN" w:bidi="zh-CN"/>
      </w:rPr>
    </w:lvl>
    <w:lvl w:ilvl="8">
      <w:start w:val="0"/>
      <w:numFmt w:val="bullet"/>
      <w:lvlText w:val="•"/>
      <w:lvlJc w:val="left"/>
      <w:pPr>
        <w:ind w:left="1530" w:hanging="212"/>
      </w:pPr>
      <w:rPr>
        <w:rFonts w:hint="default"/>
        <w:lang w:val="zh-CN" w:eastAsia="zh-CN" w:bidi="zh-CN"/>
      </w:rPr>
    </w:lvl>
  </w:abstractNum>
  <w:abstractNum w:abstractNumId="232">
    <w:multiLevelType w:val="hybridMultilevel"/>
    <w:lvl w:ilvl="0">
      <w:start w:val="1"/>
      <w:numFmt w:val="decimal"/>
      <w:lvlText w:val="%1."/>
      <w:lvlJc w:val="left"/>
      <w:pPr>
        <w:ind w:left="325"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71" w:hanging="212"/>
      </w:pPr>
      <w:rPr>
        <w:rFonts w:hint="default"/>
        <w:lang w:val="zh-CN" w:eastAsia="zh-CN" w:bidi="zh-CN"/>
      </w:rPr>
    </w:lvl>
    <w:lvl w:ilvl="2">
      <w:start w:val="0"/>
      <w:numFmt w:val="bullet"/>
      <w:lvlText w:val="•"/>
      <w:lvlJc w:val="left"/>
      <w:pPr>
        <w:ind w:left="622" w:hanging="212"/>
      </w:pPr>
      <w:rPr>
        <w:rFonts w:hint="default"/>
        <w:lang w:val="zh-CN" w:eastAsia="zh-CN" w:bidi="zh-CN"/>
      </w:rPr>
    </w:lvl>
    <w:lvl w:ilvl="3">
      <w:start w:val="0"/>
      <w:numFmt w:val="bullet"/>
      <w:lvlText w:val="•"/>
      <w:lvlJc w:val="left"/>
      <w:pPr>
        <w:ind w:left="773" w:hanging="212"/>
      </w:pPr>
      <w:rPr>
        <w:rFonts w:hint="default"/>
        <w:lang w:val="zh-CN" w:eastAsia="zh-CN" w:bidi="zh-CN"/>
      </w:rPr>
    </w:lvl>
    <w:lvl w:ilvl="4">
      <w:start w:val="0"/>
      <w:numFmt w:val="bullet"/>
      <w:lvlText w:val="•"/>
      <w:lvlJc w:val="left"/>
      <w:pPr>
        <w:ind w:left="925" w:hanging="212"/>
      </w:pPr>
      <w:rPr>
        <w:rFonts w:hint="default"/>
        <w:lang w:val="zh-CN" w:eastAsia="zh-CN" w:bidi="zh-CN"/>
      </w:rPr>
    </w:lvl>
    <w:lvl w:ilvl="5">
      <w:start w:val="0"/>
      <w:numFmt w:val="bullet"/>
      <w:lvlText w:val="•"/>
      <w:lvlJc w:val="left"/>
      <w:pPr>
        <w:ind w:left="1076" w:hanging="212"/>
      </w:pPr>
      <w:rPr>
        <w:rFonts w:hint="default"/>
        <w:lang w:val="zh-CN" w:eastAsia="zh-CN" w:bidi="zh-CN"/>
      </w:rPr>
    </w:lvl>
    <w:lvl w:ilvl="6">
      <w:start w:val="0"/>
      <w:numFmt w:val="bullet"/>
      <w:lvlText w:val="•"/>
      <w:lvlJc w:val="left"/>
      <w:pPr>
        <w:ind w:left="1227" w:hanging="212"/>
      </w:pPr>
      <w:rPr>
        <w:rFonts w:hint="default"/>
        <w:lang w:val="zh-CN" w:eastAsia="zh-CN" w:bidi="zh-CN"/>
      </w:rPr>
    </w:lvl>
    <w:lvl w:ilvl="7">
      <w:start w:val="0"/>
      <w:numFmt w:val="bullet"/>
      <w:lvlText w:val="•"/>
      <w:lvlJc w:val="left"/>
      <w:pPr>
        <w:ind w:left="1379" w:hanging="212"/>
      </w:pPr>
      <w:rPr>
        <w:rFonts w:hint="default"/>
        <w:lang w:val="zh-CN" w:eastAsia="zh-CN" w:bidi="zh-CN"/>
      </w:rPr>
    </w:lvl>
    <w:lvl w:ilvl="8">
      <w:start w:val="0"/>
      <w:numFmt w:val="bullet"/>
      <w:lvlText w:val="•"/>
      <w:lvlJc w:val="left"/>
      <w:pPr>
        <w:ind w:left="1530" w:hanging="212"/>
      </w:pPr>
      <w:rPr>
        <w:rFonts w:hint="default"/>
        <w:lang w:val="zh-CN" w:eastAsia="zh-CN" w:bidi="zh-CN"/>
      </w:rPr>
    </w:lvl>
  </w:abstractNum>
  <w:abstractNum w:abstractNumId="231">
    <w:multiLevelType w:val="hybridMultilevel"/>
    <w:lvl w:ilvl="0">
      <w:start w:val="1"/>
      <w:numFmt w:val="decimal"/>
      <w:lvlText w:val="%1."/>
      <w:lvlJc w:val="left"/>
      <w:pPr>
        <w:ind w:left="325"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71" w:hanging="212"/>
      </w:pPr>
      <w:rPr>
        <w:rFonts w:hint="default"/>
        <w:lang w:val="zh-CN" w:eastAsia="zh-CN" w:bidi="zh-CN"/>
      </w:rPr>
    </w:lvl>
    <w:lvl w:ilvl="2">
      <w:start w:val="0"/>
      <w:numFmt w:val="bullet"/>
      <w:lvlText w:val="•"/>
      <w:lvlJc w:val="left"/>
      <w:pPr>
        <w:ind w:left="622" w:hanging="212"/>
      </w:pPr>
      <w:rPr>
        <w:rFonts w:hint="default"/>
        <w:lang w:val="zh-CN" w:eastAsia="zh-CN" w:bidi="zh-CN"/>
      </w:rPr>
    </w:lvl>
    <w:lvl w:ilvl="3">
      <w:start w:val="0"/>
      <w:numFmt w:val="bullet"/>
      <w:lvlText w:val="•"/>
      <w:lvlJc w:val="left"/>
      <w:pPr>
        <w:ind w:left="773" w:hanging="212"/>
      </w:pPr>
      <w:rPr>
        <w:rFonts w:hint="default"/>
        <w:lang w:val="zh-CN" w:eastAsia="zh-CN" w:bidi="zh-CN"/>
      </w:rPr>
    </w:lvl>
    <w:lvl w:ilvl="4">
      <w:start w:val="0"/>
      <w:numFmt w:val="bullet"/>
      <w:lvlText w:val="•"/>
      <w:lvlJc w:val="left"/>
      <w:pPr>
        <w:ind w:left="925" w:hanging="212"/>
      </w:pPr>
      <w:rPr>
        <w:rFonts w:hint="default"/>
        <w:lang w:val="zh-CN" w:eastAsia="zh-CN" w:bidi="zh-CN"/>
      </w:rPr>
    </w:lvl>
    <w:lvl w:ilvl="5">
      <w:start w:val="0"/>
      <w:numFmt w:val="bullet"/>
      <w:lvlText w:val="•"/>
      <w:lvlJc w:val="left"/>
      <w:pPr>
        <w:ind w:left="1076" w:hanging="212"/>
      </w:pPr>
      <w:rPr>
        <w:rFonts w:hint="default"/>
        <w:lang w:val="zh-CN" w:eastAsia="zh-CN" w:bidi="zh-CN"/>
      </w:rPr>
    </w:lvl>
    <w:lvl w:ilvl="6">
      <w:start w:val="0"/>
      <w:numFmt w:val="bullet"/>
      <w:lvlText w:val="•"/>
      <w:lvlJc w:val="left"/>
      <w:pPr>
        <w:ind w:left="1227" w:hanging="212"/>
      </w:pPr>
      <w:rPr>
        <w:rFonts w:hint="default"/>
        <w:lang w:val="zh-CN" w:eastAsia="zh-CN" w:bidi="zh-CN"/>
      </w:rPr>
    </w:lvl>
    <w:lvl w:ilvl="7">
      <w:start w:val="0"/>
      <w:numFmt w:val="bullet"/>
      <w:lvlText w:val="•"/>
      <w:lvlJc w:val="left"/>
      <w:pPr>
        <w:ind w:left="1379" w:hanging="212"/>
      </w:pPr>
      <w:rPr>
        <w:rFonts w:hint="default"/>
        <w:lang w:val="zh-CN" w:eastAsia="zh-CN" w:bidi="zh-CN"/>
      </w:rPr>
    </w:lvl>
    <w:lvl w:ilvl="8">
      <w:start w:val="0"/>
      <w:numFmt w:val="bullet"/>
      <w:lvlText w:val="•"/>
      <w:lvlJc w:val="left"/>
      <w:pPr>
        <w:ind w:left="1530" w:hanging="212"/>
      </w:pPr>
      <w:rPr>
        <w:rFonts w:hint="default"/>
        <w:lang w:val="zh-CN" w:eastAsia="zh-CN" w:bidi="zh-CN"/>
      </w:rPr>
    </w:lvl>
  </w:abstractNum>
  <w:abstractNum w:abstractNumId="230">
    <w:multiLevelType w:val="hybridMultilevel"/>
    <w:lvl w:ilvl="0">
      <w:start w:val="1"/>
      <w:numFmt w:val="decimal"/>
      <w:lvlText w:val="%1."/>
      <w:lvlJc w:val="left"/>
      <w:pPr>
        <w:ind w:left="325"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71" w:hanging="212"/>
      </w:pPr>
      <w:rPr>
        <w:rFonts w:hint="default"/>
        <w:lang w:val="zh-CN" w:eastAsia="zh-CN" w:bidi="zh-CN"/>
      </w:rPr>
    </w:lvl>
    <w:lvl w:ilvl="2">
      <w:start w:val="0"/>
      <w:numFmt w:val="bullet"/>
      <w:lvlText w:val="•"/>
      <w:lvlJc w:val="left"/>
      <w:pPr>
        <w:ind w:left="622" w:hanging="212"/>
      </w:pPr>
      <w:rPr>
        <w:rFonts w:hint="default"/>
        <w:lang w:val="zh-CN" w:eastAsia="zh-CN" w:bidi="zh-CN"/>
      </w:rPr>
    </w:lvl>
    <w:lvl w:ilvl="3">
      <w:start w:val="0"/>
      <w:numFmt w:val="bullet"/>
      <w:lvlText w:val="•"/>
      <w:lvlJc w:val="left"/>
      <w:pPr>
        <w:ind w:left="773" w:hanging="212"/>
      </w:pPr>
      <w:rPr>
        <w:rFonts w:hint="default"/>
        <w:lang w:val="zh-CN" w:eastAsia="zh-CN" w:bidi="zh-CN"/>
      </w:rPr>
    </w:lvl>
    <w:lvl w:ilvl="4">
      <w:start w:val="0"/>
      <w:numFmt w:val="bullet"/>
      <w:lvlText w:val="•"/>
      <w:lvlJc w:val="left"/>
      <w:pPr>
        <w:ind w:left="925" w:hanging="212"/>
      </w:pPr>
      <w:rPr>
        <w:rFonts w:hint="default"/>
        <w:lang w:val="zh-CN" w:eastAsia="zh-CN" w:bidi="zh-CN"/>
      </w:rPr>
    </w:lvl>
    <w:lvl w:ilvl="5">
      <w:start w:val="0"/>
      <w:numFmt w:val="bullet"/>
      <w:lvlText w:val="•"/>
      <w:lvlJc w:val="left"/>
      <w:pPr>
        <w:ind w:left="1076" w:hanging="212"/>
      </w:pPr>
      <w:rPr>
        <w:rFonts w:hint="default"/>
        <w:lang w:val="zh-CN" w:eastAsia="zh-CN" w:bidi="zh-CN"/>
      </w:rPr>
    </w:lvl>
    <w:lvl w:ilvl="6">
      <w:start w:val="0"/>
      <w:numFmt w:val="bullet"/>
      <w:lvlText w:val="•"/>
      <w:lvlJc w:val="left"/>
      <w:pPr>
        <w:ind w:left="1227" w:hanging="212"/>
      </w:pPr>
      <w:rPr>
        <w:rFonts w:hint="default"/>
        <w:lang w:val="zh-CN" w:eastAsia="zh-CN" w:bidi="zh-CN"/>
      </w:rPr>
    </w:lvl>
    <w:lvl w:ilvl="7">
      <w:start w:val="0"/>
      <w:numFmt w:val="bullet"/>
      <w:lvlText w:val="•"/>
      <w:lvlJc w:val="left"/>
      <w:pPr>
        <w:ind w:left="1379" w:hanging="212"/>
      </w:pPr>
      <w:rPr>
        <w:rFonts w:hint="default"/>
        <w:lang w:val="zh-CN" w:eastAsia="zh-CN" w:bidi="zh-CN"/>
      </w:rPr>
    </w:lvl>
    <w:lvl w:ilvl="8">
      <w:start w:val="0"/>
      <w:numFmt w:val="bullet"/>
      <w:lvlText w:val="•"/>
      <w:lvlJc w:val="left"/>
      <w:pPr>
        <w:ind w:left="1530" w:hanging="212"/>
      </w:pPr>
      <w:rPr>
        <w:rFonts w:hint="default"/>
        <w:lang w:val="zh-CN" w:eastAsia="zh-CN" w:bidi="zh-CN"/>
      </w:rPr>
    </w:lvl>
  </w:abstractNum>
  <w:abstractNum w:abstractNumId="229">
    <w:multiLevelType w:val="hybridMultilevel"/>
    <w:lvl w:ilvl="0">
      <w:start w:val="1"/>
      <w:numFmt w:val="decimal"/>
      <w:lvlText w:val="%1."/>
      <w:lvlJc w:val="left"/>
      <w:pPr>
        <w:ind w:left="325"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71" w:hanging="212"/>
      </w:pPr>
      <w:rPr>
        <w:rFonts w:hint="default"/>
        <w:lang w:val="zh-CN" w:eastAsia="zh-CN" w:bidi="zh-CN"/>
      </w:rPr>
    </w:lvl>
    <w:lvl w:ilvl="2">
      <w:start w:val="0"/>
      <w:numFmt w:val="bullet"/>
      <w:lvlText w:val="•"/>
      <w:lvlJc w:val="left"/>
      <w:pPr>
        <w:ind w:left="622" w:hanging="212"/>
      </w:pPr>
      <w:rPr>
        <w:rFonts w:hint="default"/>
        <w:lang w:val="zh-CN" w:eastAsia="zh-CN" w:bidi="zh-CN"/>
      </w:rPr>
    </w:lvl>
    <w:lvl w:ilvl="3">
      <w:start w:val="0"/>
      <w:numFmt w:val="bullet"/>
      <w:lvlText w:val="•"/>
      <w:lvlJc w:val="left"/>
      <w:pPr>
        <w:ind w:left="773" w:hanging="212"/>
      </w:pPr>
      <w:rPr>
        <w:rFonts w:hint="default"/>
        <w:lang w:val="zh-CN" w:eastAsia="zh-CN" w:bidi="zh-CN"/>
      </w:rPr>
    </w:lvl>
    <w:lvl w:ilvl="4">
      <w:start w:val="0"/>
      <w:numFmt w:val="bullet"/>
      <w:lvlText w:val="•"/>
      <w:lvlJc w:val="left"/>
      <w:pPr>
        <w:ind w:left="925" w:hanging="212"/>
      </w:pPr>
      <w:rPr>
        <w:rFonts w:hint="default"/>
        <w:lang w:val="zh-CN" w:eastAsia="zh-CN" w:bidi="zh-CN"/>
      </w:rPr>
    </w:lvl>
    <w:lvl w:ilvl="5">
      <w:start w:val="0"/>
      <w:numFmt w:val="bullet"/>
      <w:lvlText w:val="•"/>
      <w:lvlJc w:val="left"/>
      <w:pPr>
        <w:ind w:left="1076" w:hanging="212"/>
      </w:pPr>
      <w:rPr>
        <w:rFonts w:hint="default"/>
        <w:lang w:val="zh-CN" w:eastAsia="zh-CN" w:bidi="zh-CN"/>
      </w:rPr>
    </w:lvl>
    <w:lvl w:ilvl="6">
      <w:start w:val="0"/>
      <w:numFmt w:val="bullet"/>
      <w:lvlText w:val="•"/>
      <w:lvlJc w:val="left"/>
      <w:pPr>
        <w:ind w:left="1227" w:hanging="212"/>
      </w:pPr>
      <w:rPr>
        <w:rFonts w:hint="default"/>
        <w:lang w:val="zh-CN" w:eastAsia="zh-CN" w:bidi="zh-CN"/>
      </w:rPr>
    </w:lvl>
    <w:lvl w:ilvl="7">
      <w:start w:val="0"/>
      <w:numFmt w:val="bullet"/>
      <w:lvlText w:val="•"/>
      <w:lvlJc w:val="left"/>
      <w:pPr>
        <w:ind w:left="1379" w:hanging="212"/>
      </w:pPr>
      <w:rPr>
        <w:rFonts w:hint="default"/>
        <w:lang w:val="zh-CN" w:eastAsia="zh-CN" w:bidi="zh-CN"/>
      </w:rPr>
    </w:lvl>
    <w:lvl w:ilvl="8">
      <w:start w:val="0"/>
      <w:numFmt w:val="bullet"/>
      <w:lvlText w:val="•"/>
      <w:lvlJc w:val="left"/>
      <w:pPr>
        <w:ind w:left="1530" w:hanging="212"/>
      </w:pPr>
      <w:rPr>
        <w:rFonts w:hint="default"/>
        <w:lang w:val="zh-CN" w:eastAsia="zh-CN" w:bidi="zh-CN"/>
      </w:rPr>
    </w:lvl>
  </w:abstractNum>
  <w:abstractNum w:abstractNumId="228">
    <w:multiLevelType w:val="hybridMultilevel"/>
    <w:lvl w:ilvl="0">
      <w:start w:val="1"/>
      <w:numFmt w:val="upperLetter"/>
      <w:lvlText w:val="%1"/>
      <w:lvlJc w:val="left"/>
      <w:pPr>
        <w:ind w:left="1916" w:hanging="773"/>
        <w:jc w:val="left"/>
      </w:pPr>
      <w:rPr>
        <w:rFonts w:hint="default"/>
        <w:lang w:val="zh-CN" w:eastAsia="zh-CN" w:bidi="zh-CN"/>
      </w:rPr>
    </w:lvl>
    <w:lvl w:ilvl="1">
      <w:start w:val="6"/>
      <w:numFmt w:val="decimal"/>
      <w:lvlText w:val="%1.%2"/>
      <w:lvlJc w:val="left"/>
      <w:pPr>
        <w:ind w:left="1916" w:hanging="773"/>
        <w:jc w:val="left"/>
      </w:pPr>
      <w:rPr>
        <w:rFonts w:hint="default"/>
        <w:lang w:val="zh-CN" w:eastAsia="zh-CN" w:bidi="zh-CN"/>
      </w:rPr>
    </w:lvl>
    <w:lvl w:ilvl="2">
      <w:start w:val="1"/>
      <w:numFmt w:val="decimal"/>
      <w:lvlText w:val="%1.%2.%3"/>
      <w:lvlJc w:val="left"/>
      <w:pPr>
        <w:ind w:left="1916" w:hanging="773"/>
        <w:jc w:val="left"/>
      </w:pPr>
      <w:rPr>
        <w:rFonts w:hint="default" w:ascii="方正小标宋简体" w:hAnsi="方正小标宋简体" w:eastAsia="方正小标宋简体" w:cs="方正小标宋简体"/>
        <w:spacing w:val="-60"/>
        <w:w w:val="100"/>
        <w:position w:val="2"/>
        <w:sz w:val="24"/>
        <w:szCs w:val="24"/>
        <w:lang w:val="zh-CN" w:eastAsia="zh-CN" w:bidi="zh-CN"/>
      </w:rPr>
    </w:lvl>
    <w:lvl w:ilvl="3">
      <w:start w:val="0"/>
      <w:numFmt w:val="bullet"/>
      <w:lvlText w:val="•"/>
      <w:lvlJc w:val="left"/>
      <w:pPr>
        <w:ind w:left="4651" w:hanging="773"/>
      </w:pPr>
      <w:rPr>
        <w:rFonts w:hint="default"/>
        <w:lang w:val="zh-CN" w:eastAsia="zh-CN" w:bidi="zh-CN"/>
      </w:rPr>
    </w:lvl>
    <w:lvl w:ilvl="4">
      <w:start w:val="0"/>
      <w:numFmt w:val="bullet"/>
      <w:lvlText w:val="•"/>
      <w:lvlJc w:val="left"/>
      <w:pPr>
        <w:ind w:left="5562" w:hanging="773"/>
      </w:pPr>
      <w:rPr>
        <w:rFonts w:hint="default"/>
        <w:lang w:val="zh-CN" w:eastAsia="zh-CN" w:bidi="zh-CN"/>
      </w:rPr>
    </w:lvl>
    <w:lvl w:ilvl="5">
      <w:start w:val="0"/>
      <w:numFmt w:val="bullet"/>
      <w:lvlText w:val="•"/>
      <w:lvlJc w:val="left"/>
      <w:pPr>
        <w:ind w:left="6473" w:hanging="773"/>
      </w:pPr>
      <w:rPr>
        <w:rFonts w:hint="default"/>
        <w:lang w:val="zh-CN" w:eastAsia="zh-CN" w:bidi="zh-CN"/>
      </w:rPr>
    </w:lvl>
    <w:lvl w:ilvl="6">
      <w:start w:val="0"/>
      <w:numFmt w:val="bullet"/>
      <w:lvlText w:val="•"/>
      <w:lvlJc w:val="left"/>
      <w:pPr>
        <w:ind w:left="7383" w:hanging="773"/>
      </w:pPr>
      <w:rPr>
        <w:rFonts w:hint="default"/>
        <w:lang w:val="zh-CN" w:eastAsia="zh-CN" w:bidi="zh-CN"/>
      </w:rPr>
    </w:lvl>
    <w:lvl w:ilvl="7">
      <w:start w:val="0"/>
      <w:numFmt w:val="bullet"/>
      <w:lvlText w:val="•"/>
      <w:lvlJc w:val="left"/>
      <w:pPr>
        <w:ind w:left="8294" w:hanging="773"/>
      </w:pPr>
      <w:rPr>
        <w:rFonts w:hint="default"/>
        <w:lang w:val="zh-CN" w:eastAsia="zh-CN" w:bidi="zh-CN"/>
      </w:rPr>
    </w:lvl>
    <w:lvl w:ilvl="8">
      <w:start w:val="0"/>
      <w:numFmt w:val="bullet"/>
      <w:lvlText w:val="•"/>
      <w:lvlJc w:val="left"/>
      <w:pPr>
        <w:ind w:left="9204" w:hanging="773"/>
      </w:pPr>
      <w:rPr>
        <w:rFonts w:hint="default"/>
        <w:lang w:val="zh-CN" w:eastAsia="zh-CN" w:bidi="zh-CN"/>
      </w:rPr>
    </w:lvl>
  </w:abstractNum>
  <w:abstractNum w:abstractNumId="227">
    <w:multiLevelType w:val="hybridMultilevel"/>
    <w:lvl w:ilvl="0">
      <w:start w:val="1"/>
      <w:numFmt w:val="decimal"/>
      <w:lvlText w:val="%1."/>
      <w:lvlJc w:val="left"/>
      <w:pPr>
        <w:ind w:left="327" w:hanging="212"/>
        <w:jc w:val="left"/>
      </w:pPr>
      <w:rPr>
        <w:rFonts w:hint="default" w:ascii="宋体" w:hAnsi="宋体" w:eastAsia="宋体" w:cs="宋体"/>
        <w:spacing w:val="-2"/>
        <w:w w:val="99"/>
        <w:sz w:val="19"/>
        <w:szCs w:val="19"/>
        <w:lang w:val="zh-CN" w:eastAsia="zh-CN" w:bidi="zh-CN"/>
      </w:rPr>
    </w:lvl>
    <w:lvl w:ilvl="1">
      <w:start w:val="0"/>
      <w:numFmt w:val="bullet"/>
      <w:lvlText w:val="•"/>
      <w:lvlJc w:val="left"/>
      <w:pPr>
        <w:ind w:left="426" w:hanging="212"/>
      </w:pPr>
      <w:rPr>
        <w:rFonts w:hint="default"/>
        <w:lang w:val="zh-CN" w:eastAsia="zh-CN" w:bidi="zh-CN"/>
      </w:rPr>
    </w:lvl>
    <w:lvl w:ilvl="2">
      <w:start w:val="0"/>
      <w:numFmt w:val="bullet"/>
      <w:lvlText w:val="•"/>
      <w:lvlJc w:val="left"/>
      <w:pPr>
        <w:ind w:left="532" w:hanging="212"/>
      </w:pPr>
      <w:rPr>
        <w:rFonts w:hint="default"/>
        <w:lang w:val="zh-CN" w:eastAsia="zh-CN" w:bidi="zh-CN"/>
      </w:rPr>
    </w:lvl>
    <w:lvl w:ilvl="3">
      <w:start w:val="0"/>
      <w:numFmt w:val="bullet"/>
      <w:lvlText w:val="•"/>
      <w:lvlJc w:val="left"/>
      <w:pPr>
        <w:ind w:left="638" w:hanging="212"/>
      </w:pPr>
      <w:rPr>
        <w:rFonts w:hint="default"/>
        <w:lang w:val="zh-CN" w:eastAsia="zh-CN" w:bidi="zh-CN"/>
      </w:rPr>
    </w:lvl>
    <w:lvl w:ilvl="4">
      <w:start w:val="0"/>
      <w:numFmt w:val="bullet"/>
      <w:lvlText w:val="•"/>
      <w:lvlJc w:val="left"/>
      <w:pPr>
        <w:ind w:left="744" w:hanging="212"/>
      </w:pPr>
      <w:rPr>
        <w:rFonts w:hint="default"/>
        <w:lang w:val="zh-CN" w:eastAsia="zh-CN" w:bidi="zh-CN"/>
      </w:rPr>
    </w:lvl>
    <w:lvl w:ilvl="5">
      <w:start w:val="0"/>
      <w:numFmt w:val="bullet"/>
      <w:lvlText w:val="•"/>
      <w:lvlJc w:val="left"/>
      <w:pPr>
        <w:ind w:left="851" w:hanging="212"/>
      </w:pPr>
      <w:rPr>
        <w:rFonts w:hint="default"/>
        <w:lang w:val="zh-CN" w:eastAsia="zh-CN" w:bidi="zh-CN"/>
      </w:rPr>
    </w:lvl>
    <w:lvl w:ilvl="6">
      <w:start w:val="0"/>
      <w:numFmt w:val="bullet"/>
      <w:lvlText w:val="•"/>
      <w:lvlJc w:val="left"/>
      <w:pPr>
        <w:ind w:left="957" w:hanging="212"/>
      </w:pPr>
      <w:rPr>
        <w:rFonts w:hint="default"/>
        <w:lang w:val="zh-CN" w:eastAsia="zh-CN" w:bidi="zh-CN"/>
      </w:rPr>
    </w:lvl>
    <w:lvl w:ilvl="7">
      <w:start w:val="0"/>
      <w:numFmt w:val="bullet"/>
      <w:lvlText w:val="•"/>
      <w:lvlJc w:val="left"/>
      <w:pPr>
        <w:ind w:left="1063" w:hanging="212"/>
      </w:pPr>
      <w:rPr>
        <w:rFonts w:hint="default"/>
        <w:lang w:val="zh-CN" w:eastAsia="zh-CN" w:bidi="zh-CN"/>
      </w:rPr>
    </w:lvl>
    <w:lvl w:ilvl="8">
      <w:start w:val="0"/>
      <w:numFmt w:val="bullet"/>
      <w:lvlText w:val="•"/>
      <w:lvlJc w:val="left"/>
      <w:pPr>
        <w:ind w:left="1169" w:hanging="212"/>
      </w:pPr>
      <w:rPr>
        <w:rFonts w:hint="default"/>
        <w:lang w:val="zh-CN" w:eastAsia="zh-CN" w:bidi="zh-CN"/>
      </w:rPr>
    </w:lvl>
  </w:abstractNum>
  <w:abstractNum w:abstractNumId="226">
    <w:multiLevelType w:val="hybridMultilevel"/>
    <w:lvl w:ilvl="0">
      <w:start w:val="1"/>
      <w:numFmt w:val="decimal"/>
      <w:lvlText w:val="%1."/>
      <w:lvlJc w:val="left"/>
      <w:pPr>
        <w:ind w:left="327" w:hanging="212"/>
        <w:jc w:val="left"/>
      </w:pPr>
      <w:rPr>
        <w:rFonts w:hint="default" w:ascii="宋体" w:hAnsi="宋体" w:eastAsia="宋体" w:cs="宋体"/>
        <w:spacing w:val="-2"/>
        <w:w w:val="99"/>
        <w:sz w:val="19"/>
        <w:szCs w:val="19"/>
        <w:lang w:val="zh-CN" w:eastAsia="zh-CN" w:bidi="zh-CN"/>
      </w:rPr>
    </w:lvl>
    <w:lvl w:ilvl="1">
      <w:start w:val="0"/>
      <w:numFmt w:val="bullet"/>
      <w:lvlText w:val="•"/>
      <w:lvlJc w:val="left"/>
      <w:pPr>
        <w:ind w:left="426" w:hanging="212"/>
      </w:pPr>
      <w:rPr>
        <w:rFonts w:hint="default"/>
        <w:lang w:val="zh-CN" w:eastAsia="zh-CN" w:bidi="zh-CN"/>
      </w:rPr>
    </w:lvl>
    <w:lvl w:ilvl="2">
      <w:start w:val="0"/>
      <w:numFmt w:val="bullet"/>
      <w:lvlText w:val="•"/>
      <w:lvlJc w:val="left"/>
      <w:pPr>
        <w:ind w:left="532" w:hanging="212"/>
      </w:pPr>
      <w:rPr>
        <w:rFonts w:hint="default"/>
        <w:lang w:val="zh-CN" w:eastAsia="zh-CN" w:bidi="zh-CN"/>
      </w:rPr>
    </w:lvl>
    <w:lvl w:ilvl="3">
      <w:start w:val="0"/>
      <w:numFmt w:val="bullet"/>
      <w:lvlText w:val="•"/>
      <w:lvlJc w:val="left"/>
      <w:pPr>
        <w:ind w:left="638" w:hanging="212"/>
      </w:pPr>
      <w:rPr>
        <w:rFonts w:hint="default"/>
        <w:lang w:val="zh-CN" w:eastAsia="zh-CN" w:bidi="zh-CN"/>
      </w:rPr>
    </w:lvl>
    <w:lvl w:ilvl="4">
      <w:start w:val="0"/>
      <w:numFmt w:val="bullet"/>
      <w:lvlText w:val="•"/>
      <w:lvlJc w:val="left"/>
      <w:pPr>
        <w:ind w:left="744" w:hanging="212"/>
      </w:pPr>
      <w:rPr>
        <w:rFonts w:hint="default"/>
        <w:lang w:val="zh-CN" w:eastAsia="zh-CN" w:bidi="zh-CN"/>
      </w:rPr>
    </w:lvl>
    <w:lvl w:ilvl="5">
      <w:start w:val="0"/>
      <w:numFmt w:val="bullet"/>
      <w:lvlText w:val="•"/>
      <w:lvlJc w:val="left"/>
      <w:pPr>
        <w:ind w:left="851" w:hanging="212"/>
      </w:pPr>
      <w:rPr>
        <w:rFonts w:hint="default"/>
        <w:lang w:val="zh-CN" w:eastAsia="zh-CN" w:bidi="zh-CN"/>
      </w:rPr>
    </w:lvl>
    <w:lvl w:ilvl="6">
      <w:start w:val="0"/>
      <w:numFmt w:val="bullet"/>
      <w:lvlText w:val="•"/>
      <w:lvlJc w:val="left"/>
      <w:pPr>
        <w:ind w:left="957" w:hanging="212"/>
      </w:pPr>
      <w:rPr>
        <w:rFonts w:hint="default"/>
        <w:lang w:val="zh-CN" w:eastAsia="zh-CN" w:bidi="zh-CN"/>
      </w:rPr>
    </w:lvl>
    <w:lvl w:ilvl="7">
      <w:start w:val="0"/>
      <w:numFmt w:val="bullet"/>
      <w:lvlText w:val="•"/>
      <w:lvlJc w:val="left"/>
      <w:pPr>
        <w:ind w:left="1063" w:hanging="212"/>
      </w:pPr>
      <w:rPr>
        <w:rFonts w:hint="default"/>
        <w:lang w:val="zh-CN" w:eastAsia="zh-CN" w:bidi="zh-CN"/>
      </w:rPr>
    </w:lvl>
    <w:lvl w:ilvl="8">
      <w:start w:val="0"/>
      <w:numFmt w:val="bullet"/>
      <w:lvlText w:val="•"/>
      <w:lvlJc w:val="left"/>
      <w:pPr>
        <w:ind w:left="1169" w:hanging="212"/>
      </w:pPr>
      <w:rPr>
        <w:rFonts w:hint="default"/>
        <w:lang w:val="zh-CN" w:eastAsia="zh-CN" w:bidi="zh-CN"/>
      </w:rPr>
    </w:lvl>
  </w:abstractNum>
  <w:abstractNum w:abstractNumId="225">
    <w:multiLevelType w:val="hybridMultilevel"/>
    <w:lvl w:ilvl="0">
      <w:start w:val="1"/>
      <w:numFmt w:val="decimal"/>
      <w:lvlText w:val="%1."/>
      <w:lvlJc w:val="left"/>
      <w:pPr>
        <w:ind w:left="327" w:hanging="212"/>
        <w:jc w:val="left"/>
      </w:pPr>
      <w:rPr>
        <w:rFonts w:hint="default" w:ascii="宋体" w:hAnsi="宋体" w:eastAsia="宋体" w:cs="宋体"/>
        <w:spacing w:val="-2"/>
        <w:w w:val="99"/>
        <w:sz w:val="19"/>
        <w:szCs w:val="19"/>
        <w:lang w:val="zh-CN" w:eastAsia="zh-CN" w:bidi="zh-CN"/>
      </w:rPr>
    </w:lvl>
    <w:lvl w:ilvl="1">
      <w:start w:val="0"/>
      <w:numFmt w:val="bullet"/>
      <w:lvlText w:val="•"/>
      <w:lvlJc w:val="left"/>
      <w:pPr>
        <w:ind w:left="426" w:hanging="212"/>
      </w:pPr>
      <w:rPr>
        <w:rFonts w:hint="default"/>
        <w:lang w:val="zh-CN" w:eastAsia="zh-CN" w:bidi="zh-CN"/>
      </w:rPr>
    </w:lvl>
    <w:lvl w:ilvl="2">
      <w:start w:val="0"/>
      <w:numFmt w:val="bullet"/>
      <w:lvlText w:val="•"/>
      <w:lvlJc w:val="left"/>
      <w:pPr>
        <w:ind w:left="532" w:hanging="212"/>
      </w:pPr>
      <w:rPr>
        <w:rFonts w:hint="default"/>
        <w:lang w:val="zh-CN" w:eastAsia="zh-CN" w:bidi="zh-CN"/>
      </w:rPr>
    </w:lvl>
    <w:lvl w:ilvl="3">
      <w:start w:val="0"/>
      <w:numFmt w:val="bullet"/>
      <w:lvlText w:val="•"/>
      <w:lvlJc w:val="left"/>
      <w:pPr>
        <w:ind w:left="638" w:hanging="212"/>
      </w:pPr>
      <w:rPr>
        <w:rFonts w:hint="default"/>
        <w:lang w:val="zh-CN" w:eastAsia="zh-CN" w:bidi="zh-CN"/>
      </w:rPr>
    </w:lvl>
    <w:lvl w:ilvl="4">
      <w:start w:val="0"/>
      <w:numFmt w:val="bullet"/>
      <w:lvlText w:val="•"/>
      <w:lvlJc w:val="left"/>
      <w:pPr>
        <w:ind w:left="744" w:hanging="212"/>
      </w:pPr>
      <w:rPr>
        <w:rFonts w:hint="default"/>
        <w:lang w:val="zh-CN" w:eastAsia="zh-CN" w:bidi="zh-CN"/>
      </w:rPr>
    </w:lvl>
    <w:lvl w:ilvl="5">
      <w:start w:val="0"/>
      <w:numFmt w:val="bullet"/>
      <w:lvlText w:val="•"/>
      <w:lvlJc w:val="left"/>
      <w:pPr>
        <w:ind w:left="851" w:hanging="212"/>
      </w:pPr>
      <w:rPr>
        <w:rFonts w:hint="default"/>
        <w:lang w:val="zh-CN" w:eastAsia="zh-CN" w:bidi="zh-CN"/>
      </w:rPr>
    </w:lvl>
    <w:lvl w:ilvl="6">
      <w:start w:val="0"/>
      <w:numFmt w:val="bullet"/>
      <w:lvlText w:val="•"/>
      <w:lvlJc w:val="left"/>
      <w:pPr>
        <w:ind w:left="957" w:hanging="212"/>
      </w:pPr>
      <w:rPr>
        <w:rFonts w:hint="default"/>
        <w:lang w:val="zh-CN" w:eastAsia="zh-CN" w:bidi="zh-CN"/>
      </w:rPr>
    </w:lvl>
    <w:lvl w:ilvl="7">
      <w:start w:val="0"/>
      <w:numFmt w:val="bullet"/>
      <w:lvlText w:val="•"/>
      <w:lvlJc w:val="left"/>
      <w:pPr>
        <w:ind w:left="1063" w:hanging="212"/>
      </w:pPr>
      <w:rPr>
        <w:rFonts w:hint="default"/>
        <w:lang w:val="zh-CN" w:eastAsia="zh-CN" w:bidi="zh-CN"/>
      </w:rPr>
    </w:lvl>
    <w:lvl w:ilvl="8">
      <w:start w:val="0"/>
      <w:numFmt w:val="bullet"/>
      <w:lvlText w:val="•"/>
      <w:lvlJc w:val="left"/>
      <w:pPr>
        <w:ind w:left="1169" w:hanging="212"/>
      </w:pPr>
      <w:rPr>
        <w:rFonts w:hint="default"/>
        <w:lang w:val="zh-CN" w:eastAsia="zh-CN" w:bidi="zh-CN"/>
      </w:rPr>
    </w:lvl>
  </w:abstractNum>
  <w:abstractNum w:abstractNumId="224">
    <w:multiLevelType w:val="hybridMultilevel"/>
    <w:lvl w:ilvl="0">
      <w:start w:val="1"/>
      <w:numFmt w:val="decimal"/>
      <w:lvlText w:val="%1."/>
      <w:lvlJc w:val="left"/>
      <w:pPr>
        <w:ind w:left="327" w:hanging="212"/>
        <w:jc w:val="left"/>
      </w:pPr>
      <w:rPr>
        <w:rFonts w:hint="default" w:ascii="宋体" w:hAnsi="宋体" w:eastAsia="宋体" w:cs="宋体"/>
        <w:spacing w:val="-2"/>
        <w:w w:val="99"/>
        <w:sz w:val="19"/>
        <w:szCs w:val="19"/>
        <w:lang w:val="zh-CN" w:eastAsia="zh-CN" w:bidi="zh-CN"/>
      </w:rPr>
    </w:lvl>
    <w:lvl w:ilvl="1">
      <w:start w:val="0"/>
      <w:numFmt w:val="bullet"/>
      <w:lvlText w:val="•"/>
      <w:lvlJc w:val="left"/>
      <w:pPr>
        <w:ind w:left="426" w:hanging="212"/>
      </w:pPr>
      <w:rPr>
        <w:rFonts w:hint="default"/>
        <w:lang w:val="zh-CN" w:eastAsia="zh-CN" w:bidi="zh-CN"/>
      </w:rPr>
    </w:lvl>
    <w:lvl w:ilvl="2">
      <w:start w:val="0"/>
      <w:numFmt w:val="bullet"/>
      <w:lvlText w:val="•"/>
      <w:lvlJc w:val="left"/>
      <w:pPr>
        <w:ind w:left="532" w:hanging="212"/>
      </w:pPr>
      <w:rPr>
        <w:rFonts w:hint="default"/>
        <w:lang w:val="zh-CN" w:eastAsia="zh-CN" w:bidi="zh-CN"/>
      </w:rPr>
    </w:lvl>
    <w:lvl w:ilvl="3">
      <w:start w:val="0"/>
      <w:numFmt w:val="bullet"/>
      <w:lvlText w:val="•"/>
      <w:lvlJc w:val="left"/>
      <w:pPr>
        <w:ind w:left="638" w:hanging="212"/>
      </w:pPr>
      <w:rPr>
        <w:rFonts w:hint="default"/>
        <w:lang w:val="zh-CN" w:eastAsia="zh-CN" w:bidi="zh-CN"/>
      </w:rPr>
    </w:lvl>
    <w:lvl w:ilvl="4">
      <w:start w:val="0"/>
      <w:numFmt w:val="bullet"/>
      <w:lvlText w:val="•"/>
      <w:lvlJc w:val="left"/>
      <w:pPr>
        <w:ind w:left="744" w:hanging="212"/>
      </w:pPr>
      <w:rPr>
        <w:rFonts w:hint="default"/>
        <w:lang w:val="zh-CN" w:eastAsia="zh-CN" w:bidi="zh-CN"/>
      </w:rPr>
    </w:lvl>
    <w:lvl w:ilvl="5">
      <w:start w:val="0"/>
      <w:numFmt w:val="bullet"/>
      <w:lvlText w:val="•"/>
      <w:lvlJc w:val="left"/>
      <w:pPr>
        <w:ind w:left="851" w:hanging="212"/>
      </w:pPr>
      <w:rPr>
        <w:rFonts w:hint="default"/>
        <w:lang w:val="zh-CN" w:eastAsia="zh-CN" w:bidi="zh-CN"/>
      </w:rPr>
    </w:lvl>
    <w:lvl w:ilvl="6">
      <w:start w:val="0"/>
      <w:numFmt w:val="bullet"/>
      <w:lvlText w:val="•"/>
      <w:lvlJc w:val="left"/>
      <w:pPr>
        <w:ind w:left="957" w:hanging="212"/>
      </w:pPr>
      <w:rPr>
        <w:rFonts w:hint="default"/>
        <w:lang w:val="zh-CN" w:eastAsia="zh-CN" w:bidi="zh-CN"/>
      </w:rPr>
    </w:lvl>
    <w:lvl w:ilvl="7">
      <w:start w:val="0"/>
      <w:numFmt w:val="bullet"/>
      <w:lvlText w:val="•"/>
      <w:lvlJc w:val="left"/>
      <w:pPr>
        <w:ind w:left="1063" w:hanging="212"/>
      </w:pPr>
      <w:rPr>
        <w:rFonts w:hint="default"/>
        <w:lang w:val="zh-CN" w:eastAsia="zh-CN" w:bidi="zh-CN"/>
      </w:rPr>
    </w:lvl>
    <w:lvl w:ilvl="8">
      <w:start w:val="0"/>
      <w:numFmt w:val="bullet"/>
      <w:lvlText w:val="•"/>
      <w:lvlJc w:val="left"/>
      <w:pPr>
        <w:ind w:left="1169" w:hanging="212"/>
      </w:pPr>
      <w:rPr>
        <w:rFonts w:hint="default"/>
        <w:lang w:val="zh-CN" w:eastAsia="zh-CN" w:bidi="zh-CN"/>
      </w:rPr>
    </w:lvl>
  </w:abstractNum>
  <w:abstractNum w:abstractNumId="223">
    <w:multiLevelType w:val="hybridMultilevel"/>
    <w:lvl w:ilvl="0">
      <w:start w:val="1"/>
      <w:numFmt w:val="decimal"/>
      <w:lvlText w:val="%1."/>
      <w:lvlJc w:val="left"/>
      <w:pPr>
        <w:ind w:left="327" w:hanging="212"/>
        <w:jc w:val="left"/>
      </w:pPr>
      <w:rPr>
        <w:rFonts w:hint="default" w:ascii="宋体" w:hAnsi="宋体" w:eastAsia="宋体" w:cs="宋体"/>
        <w:spacing w:val="-2"/>
        <w:w w:val="99"/>
        <w:sz w:val="19"/>
        <w:szCs w:val="19"/>
        <w:lang w:val="zh-CN" w:eastAsia="zh-CN" w:bidi="zh-CN"/>
      </w:rPr>
    </w:lvl>
    <w:lvl w:ilvl="1">
      <w:start w:val="0"/>
      <w:numFmt w:val="bullet"/>
      <w:lvlText w:val="•"/>
      <w:lvlJc w:val="left"/>
      <w:pPr>
        <w:ind w:left="426" w:hanging="212"/>
      </w:pPr>
      <w:rPr>
        <w:rFonts w:hint="default"/>
        <w:lang w:val="zh-CN" w:eastAsia="zh-CN" w:bidi="zh-CN"/>
      </w:rPr>
    </w:lvl>
    <w:lvl w:ilvl="2">
      <w:start w:val="0"/>
      <w:numFmt w:val="bullet"/>
      <w:lvlText w:val="•"/>
      <w:lvlJc w:val="left"/>
      <w:pPr>
        <w:ind w:left="532" w:hanging="212"/>
      </w:pPr>
      <w:rPr>
        <w:rFonts w:hint="default"/>
        <w:lang w:val="zh-CN" w:eastAsia="zh-CN" w:bidi="zh-CN"/>
      </w:rPr>
    </w:lvl>
    <w:lvl w:ilvl="3">
      <w:start w:val="0"/>
      <w:numFmt w:val="bullet"/>
      <w:lvlText w:val="•"/>
      <w:lvlJc w:val="left"/>
      <w:pPr>
        <w:ind w:left="638" w:hanging="212"/>
      </w:pPr>
      <w:rPr>
        <w:rFonts w:hint="default"/>
        <w:lang w:val="zh-CN" w:eastAsia="zh-CN" w:bidi="zh-CN"/>
      </w:rPr>
    </w:lvl>
    <w:lvl w:ilvl="4">
      <w:start w:val="0"/>
      <w:numFmt w:val="bullet"/>
      <w:lvlText w:val="•"/>
      <w:lvlJc w:val="left"/>
      <w:pPr>
        <w:ind w:left="744" w:hanging="212"/>
      </w:pPr>
      <w:rPr>
        <w:rFonts w:hint="default"/>
        <w:lang w:val="zh-CN" w:eastAsia="zh-CN" w:bidi="zh-CN"/>
      </w:rPr>
    </w:lvl>
    <w:lvl w:ilvl="5">
      <w:start w:val="0"/>
      <w:numFmt w:val="bullet"/>
      <w:lvlText w:val="•"/>
      <w:lvlJc w:val="left"/>
      <w:pPr>
        <w:ind w:left="851" w:hanging="212"/>
      </w:pPr>
      <w:rPr>
        <w:rFonts w:hint="default"/>
        <w:lang w:val="zh-CN" w:eastAsia="zh-CN" w:bidi="zh-CN"/>
      </w:rPr>
    </w:lvl>
    <w:lvl w:ilvl="6">
      <w:start w:val="0"/>
      <w:numFmt w:val="bullet"/>
      <w:lvlText w:val="•"/>
      <w:lvlJc w:val="left"/>
      <w:pPr>
        <w:ind w:left="957" w:hanging="212"/>
      </w:pPr>
      <w:rPr>
        <w:rFonts w:hint="default"/>
        <w:lang w:val="zh-CN" w:eastAsia="zh-CN" w:bidi="zh-CN"/>
      </w:rPr>
    </w:lvl>
    <w:lvl w:ilvl="7">
      <w:start w:val="0"/>
      <w:numFmt w:val="bullet"/>
      <w:lvlText w:val="•"/>
      <w:lvlJc w:val="left"/>
      <w:pPr>
        <w:ind w:left="1063" w:hanging="212"/>
      </w:pPr>
      <w:rPr>
        <w:rFonts w:hint="default"/>
        <w:lang w:val="zh-CN" w:eastAsia="zh-CN" w:bidi="zh-CN"/>
      </w:rPr>
    </w:lvl>
    <w:lvl w:ilvl="8">
      <w:start w:val="0"/>
      <w:numFmt w:val="bullet"/>
      <w:lvlText w:val="•"/>
      <w:lvlJc w:val="left"/>
      <w:pPr>
        <w:ind w:left="1169" w:hanging="212"/>
      </w:pPr>
      <w:rPr>
        <w:rFonts w:hint="default"/>
        <w:lang w:val="zh-CN" w:eastAsia="zh-CN" w:bidi="zh-CN"/>
      </w:rPr>
    </w:lvl>
  </w:abstractNum>
  <w:abstractNum w:abstractNumId="222">
    <w:multiLevelType w:val="hybridMultilevel"/>
    <w:lvl w:ilvl="0">
      <w:start w:val="1"/>
      <w:numFmt w:val="decimal"/>
      <w:lvlText w:val="%1."/>
      <w:lvlJc w:val="left"/>
      <w:pPr>
        <w:ind w:left="327" w:hanging="212"/>
        <w:jc w:val="left"/>
      </w:pPr>
      <w:rPr>
        <w:rFonts w:hint="default" w:ascii="宋体" w:hAnsi="宋体" w:eastAsia="宋体" w:cs="宋体"/>
        <w:spacing w:val="-2"/>
        <w:w w:val="99"/>
        <w:sz w:val="19"/>
        <w:szCs w:val="19"/>
        <w:lang w:val="zh-CN" w:eastAsia="zh-CN" w:bidi="zh-CN"/>
      </w:rPr>
    </w:lvl>
    <w:lvl w:ilvl="1">
      <w:start w:val="0"/>
      <w:numFmt w:val="bullet"/>
      <w:lvlText w:val="•"/>
      <w:lvlJc w:val="left"/>
      <w:pPr>
        <w:ind w:left="426" w:hanging="212"/>
      </w:pPr>
      <w:rPr>
        <w:rFonts w:hint="default"/>
        <w:lang w:val="zh-CN" w:eastAsia="zh-CN" w:bidi="zh-CN"/>
      </w:rPr>
    </w:lvl>
    <w:lvl w:ilvl="2">
      <w:start w:val="0"/>
      <w:numFmt w:val="bullet"/>
      <w:lvlText w:val="•"/>
      <w:lvlJc w:val="left"/>
      <w:pPr>
        <w:ind w:left="532" w:hanging="212"/>
      </w:pPr>
      <w:rPr>
        <w:rFonts w:hint="default"/>
        <w:lang w:val="zh-CN" w:eastAsia="zh-CN" w:bidi="zh-CN"/>
      </w:rPr>
    </w:lvl>
    <w:lvl w:ilvl="3">
      <w:start w:val="0"/>
      <w:numFmt w:val="bullet"/>
      <w:lvlText w:val="•"/>
      <w:lvlJc w:val="left"/>
      <w:pPr>
        <w:ind w:left="638" w:hanging="212"/>
      </w:pPr>
      <w:rPr>
        <w:rFonts w:hint="default"/>
        <w:lang w:val="zh-CN" w:eastAsia="zh-CN" w:bidi="zh-CN"/>
      </w:rPr>
    </w:lvl>
    <w:lvl w:ilvl="4">
      <w:start w:val="0"/>
      <w:numFmt w:val="bullet"/>
      <w:lvlText w:val="•"/>
      <w:lvlJc w:val="left"/>
      <w:pPr>
        <w:ind w:left="744" w:hanging="212"/>
      </w:pPr>
      <w:rPr>
        <w:rFonts w:hint="default"/>
        <w:lang w:val="zh-CN" w:eastAsia="zh-CN" w:bidi="zh-CN"/>
      </w:rPr>
    </w:lvl>
    <w:lvl w:ilvl="5">
      <w:start w:val="0"/>
      <w:numFmt w:val="bullet"/>
      <w:lvlText w:val="•"/>
      <w:lvlJc w:val="left"/>
      <w:pPr>
        <w:ind w:left="851" w:hanging="212"/>
      </w:pPr>
      <w:rPr>
        <w:rFonts w:hint="default"/>
        <w:lang w:val="zh-CN" w:eastAsia="zh-CN" w:bidi="zh-CN"/>
      </w:rPr>
    </w:lvl>
    <w:lvl w:ilvl="6">
      <w:start w:val="0"/>
      <w:numFmt w:val="bullet"/>
      <w:lvlText w:val="•"/>
      <w:lvlJc w:val="left"/>
      <w:pPr>
        <w:ind w:left="957" w:hanging="212"/>
      </w:pPr>
      <w:rPr>
        <w:rFonts w:hint="default"/>
        <w:lang w:val="zh-CN" w:eastAsia="zh-CN" w:bidi="zh-CN"/>
      </w:rPr>
    </w:lvl>
    <w:lvl w:ilvl="7">
      <w:start w:val="0"/>
      <w:numFmt w:val="bullet"/>
      <w:lvlText w:val="•"/>
      <w:lvlJc w:val="left"/>
      <w:pPr>
        <w:ind w:left="1063" w:hanging="212"/>
      </w:pPr>
      <w:rPr>
        <w:rFonts w:hint="default"/>
        <w:lang w:val="zh-CN" w:eastAsia="zh-CN" w:bidi="zh-CN"/>
      </w:rPr>
    </w:lvl>
    <w:lvl w:ilvl="8">
      <w:start w:val="0"/>
      <w:numFmt w:val="bullet"/>
      <w:lvlText w:val="•"/>
      <w:lvlJc w:val="left"/>
      <w:pPr>
        <w:ind w:left="1169" w:hanging="212"/>
      </w:pPr>
      <w:rPr>
        <w:rFonts w:hint="default"/>
        <w:lang w:val="zh-CN" w:eastAsia="zh-CN" w:bidi="zh-CN"/>
      </w:rPr>
    </w:lvl>
  </w:abstractNum>
  <w:abstractNum w:abstractNumId="221">
    <w:multiLevelType w:val="hybridMultilevel"/>
    <w:lvl w:ilvl="0">
      <w:start w:val="1"/>
      <w:numFmt w:val="decimal"/>
      <w:lvlText w:val="%1."/>
      <w:lvlJc w:val="left"/>
      <w:pPr>
        <w:ind w:left="327" w:hanging="212"/>
        <w:jc w:val="left"/>
      </w:pPr>
      <w:rPr>
        <w:rFonts w:hint="default" w:ascii="宋体" w:hAnsi="宋体" w:eastAsia="宋体" w:cs="宋体"/>
        <w:spacing w:val="-2"/>
        <w:w w:val="99"/>
        <w:sz w:val="19"/>
        <w:szCs w:val="19"/>
        <w:lang w:val="zh-CN" w:eastAsia="zh-CN" w:bidi="zh-CN"/>
      </w:rPr>
    </w:lvl>
    <w:lvl w:ilvl="1">
      <w:start w:val="0"/>
      <w:numFmt w:val="bullet"/>
      <w:lvlText w:val="•"/>
      <w:lvlJc w:val="left"/>
      <w:pPr>
        <w:ind w:left="426" w:hanging="212"/>
      </w:pPr>
      <w:rPr>
        <w:rFonts w:hint="default"/>
        <w:lang w:val="zh-CN" w:eastAsia="zh-CN" w:bidi="zh-CN"/>
      </w:rPr>
    </w:lvl>
    <w:lvl w:ilvl="2">
      <w:start w:val="0"/>
      <w:numFmt w:val="bullet"/>
      <w:lvlText w:val="•"/>
      <w:lvlJc w:val="left"/>
      <w:pPr>
        <w:ind w:left="532" w:hanging="212"/>
      </w:pPr>
      <w:rPr>
        <w:rFonts w:hint="default"/>
        <w:lang w:val="zh-CN" w:eastAsia="zh-CN" w:bidi="zh-CN"/>
      </w:rPr>
    </w:lvl>
    <w:lvl w:ilvl="3">
      <w:start w:val="0"/>
      <w:numFmt w:val="bullet"/>
      <w:lvlText w:val="•"/>
      <w:lvlJc w:val="left"/>
      <w:pPr>
        <w:ind w:left="638" w:hanging="212"/>
      </w:pPr>
      <w:rPr>
        <w:rFonts w:hint="default"/>
        <w:lang w:val="zh-CN" w:eastAsia="zh-CN" w:bidi="zh-CN"/>
      </w:rPr>
    </w:lvl>
    <w:lvl w:ilvl="4">
      <w:start w:val="0"/>
      <w:numFmt w:val="bullet"/>
      <w:lvlText w:val="•"/>
      <w:lvlJc w:val="left"/>
      <w:pPr>
        <w:ind w:left="744" w:hanging="212"/>
      </w:pPr>
      <w:rPr>
        <w:rFonts w:hint="default"/>
        <w:lang w:val="zh-CN" w:eastAsia="zh-CN" w:bidi="zh-CN"/>
      </w:rPr>
    </w:lvl>
    <w:lvl w:ilvl="5">
      <w:start w:val="0"/>
      <w:numFmt w:val="bullet"/>
      <w:lvlText w:val="•"/>
      <w:lvlJc w:val="left"/>
      <w:pPr>
        <w:ind w:left="851" w:hanging="212"/>
      </w:pPr>
      <w:rPr>
        <w:rFonts w:hint="default"/>
        <w:lang w:val="zh-CN" w:eastAsia="zh-CN" w:bidi="zh-CN"/>
      </w:rPr>
    </w:lvl>
    <w:lvl w:ilvl="6">
      <w:start w:val="0"/>
      <w:numFmt w:val="bullet"/>
      <w:lvlText w:val="•"/>
      <w:lvlJc w:val="left"/>
      <w:pPr>
        <w:ind w:left="957" w:hanging="212"/>
      </w:pPr>
      <w:rPr>
        <w:rFonts w:hint="default"/>
        <w:lang w:val="zh-CN" w:eastAsia="zh-CN" w:bidi="zh-CN"/>
      </w:rPr>
    </w:lvl>
    <w:lvl w:ilvl="7">
      <w:start w:val="0"/>
      <w:numFmt w:val="bullet"/>
      <w:lvlText w:val="•"/>
      <w:lvlJc w:val="left"/>
      <w:pPr>
        <w:ind w:left="1063" w:hanging="212"/>
      </w:pPr>
      <w:rPr>
        <w:rFonts w:hint="default"/>
        <w:lang w:val="zh-CN" w:eastAsia="zh-CN" w:bidi="zh-CN"/>
      </w:rPr>
    </w:lvl>
    <w:lvl w:ilvl="8">
      <w:start w:val="0"/>
      <w:numFmt w:val="bullet"/>
      <w:lvlText w:val="•"/>
      <w:lvlJc w:val="left"/>
      <w:pPr>
        <w:ind w:left="1169" w:hanging="212"/>
      </w:pPr>
      <w:rPr>
        <w:rFonts w:hint="default"/>
        <w:lang w:val="zh-CN" w:eastAsia="zh-CN" w:bidi="zh-CN"/>
      </w:rPr>
    </w:lvl>
  </w:abstractNum>
  <w:abstractNum w:abstractNumId="220">
    <w:multiLevelType w:val="hybridMultilevel"/>
    <w:lvl w:ilvl="0">
      <w:start w:val="1"/>
      <w:numFmt w:val="decimal"/>
      <w:lvlText w:val="%1."/>
      <w:lvlJc w:val="left"/>
      <w:pPr>
        <w:ind w:left="327" w:hanging="212"/>
        <w:jc w:val="left"/>
      </w:pPr>
      <w:rPr>
        <w:rFonts w:hint="default" w:ascii="宋体" w:hAnsi="宋体" w:eastAsia="宋体" w:cs="宋体"/>
        <w:spacing w:val="-2"/>
        <w:w w:val="99"/>
        <w:sz w:val="19"/>
        <w:szCs w:val="19"/>
        <w:lang w:val="zh-CN" w:eastAsia="zh-CN" w:bidi="zh-CN"/>
      </w:rPr>
    </w:lvl>
    <w:lvl w:ilvl="1">
      <w:start w:val="0"/>
      <w:numFmt w:val="bullet"/>
      <w:lvlText w:val="•"/>
      <w:lvlJc w:val="left"/>
      <w:pPr>
        <w:ind w:left="426" w:hanging="212"/>
      </w:pPr>
      <w:rPr>
        <w:rFonts w:hint="default"/>
        <w:lang w:val="zh-CN" w:eastAsia="zh-CN" w:bidi="zh-CN"/>
      </w:rPr>
    </w:lvl>
    <w:lvl w:ilvl="2">
      <w:start w:val="0"/>
      <w:numFmt w:val="bullet"/>
      <w:lvlText w:val="•"/>
      <w:lvlJc w:val="left"/>
      <w:pPr>
        <w:ind w:left="532" w:hanging="212"/>
      </w:pPr>
      <w:rPr>
        <w:rFonts w:hint="default"/>
        <w:lang w:val="zh-CN" w:eastAsia="zh-CN" w:bidi="zh-CN"/>
      </w:rPr>
    </w:lvl>
    <w:lvl w:ilvl="3">
      <w:start w:val="0"/>
      <w:numFmt w:val="bullet"/>
      <w:lvlText w:val="•"/>
      <w:lvlJc w:val="left"/>
      <w:pPr>
        <w:ind w:left="638" w:hanging="212"/>
      </w:pPr>
      <w:rPr>
        <w:rFonts w:hint="default"/>
        <w:lang w:val="zh-CN" w:eastAsia="zh-CN" w:bidi="zh-CN"/>
      </w:rPr>
    </w:lvl>
    <w:lvl w:ilvl="4">
      <w:start w:val="0"/>
      <w:numFmt w:val="bullet"/>
      <w:lvlText w:val="•"/>
      <w:lvlJc w:val="left"/>
      <w:pPr>
        <w:ind w:left="744" w:hanging="212"/>
      </w:pPr>
      <w:rPr>
        <w:rFonts w:hint="default"/>
        <w:lang w:val="zh-CN" w:eastAsia="zh-CN" w:bidi="zh-CN"/>
      </w:rPr>
    </w:lvl>
    <w:lvl w:ilvl="5">
      <w:start w:val="0"/>
      <w:numFmt w:val="bullet"/>
      <w:lvlText w:val="•"/>
      <w:lvlJc w:val="left"/>
      <w:pPr>
        <w:ind w:left="851" w:hanging="212"/>
      </w:pPr>
      <w:rPr>
        <w:rFonts w:hint="default"/>
        <w:lang w:val="zh-CN" w:eastAsia="zh-CN" w:bidi="zh-CN"/>
      </w:rPr>
    </w:lvl>
    <w:lvl w:ilvl="6">
      <w:start w:val="0"/>
      <w:numFmt w:val="bullet"/>
      <w:lvlText w:val="•"/>
      <w:lvlJc w:val="left"/>
      <w:pPr>
        <w:ind w:left="957" w:hanging="212"/>
      </w:pPr>
      <w:rPr>
        <w:rFonts w:hint="default"/>
        <w:lang w:val="zh-CN" w:eastAsia="zh-CN" w:bidi="zh-CN"/>
      </w:rPr>
    </w:lvl>
    <w:lvl w:ilvl="7">
      <w:start w:val="0"/>
      <w:numFmt w:val="bullet"/>
      <w:lvlText w:val="•"/>
      <w:lvlJc w:val="left"/>
      <w:pPr>
        <w:ind w:left="1063" w:hanging="212"/>
      </w:pPr>
      <w:rPr>
        <w:rFonts w:hint="default"/>
        <w:lang w:val="zh-CN" w:eastAsia="zh-CN" w:bidi="zh-CN"/>
      </w:rPr>
    </w:lvl>
    <w:lvl w:ilvl="8">
      <w:start w:val="0"/>
      <w:numFmt w:val="bullet"/>
      <w:lvlText w:val="•"/>
      <w:lvlJc w:val="left"/>
      <w:pPr>
        <w:ind w:left="1169" w:hanging="212"/>
      </w:pPr>
      <w:rPr>
        <w:rFonts w:hint="default"/>
        <w:lang w:val="zh-CN" w:eastAsia="zh-CN" w:bidi="zh-CN"/>
      </w:rPr>
    </w:lvl>
  </w:abstractNum>
  <w:abstractNum w:abstractNumId="219">
    <w:multiLevelType w:val="hybridMultilevel"/>
    <w:lvl w:ilvl="0">
      <w:start w:val="1"/>
      <w:numFmt w:val="decimal"/>
      <w:lvlText w:val="%1."/>
      <w:lvlJc w:val="left"/>
      <w:pPr>
        <w:ind w:left="327" w:hanging="212"/>
        <w:jc w:val="left"/>
      </w:pPr>
      <w:rPr>
        <w:rFonts w:hint="default" w:ascii="宋体" w:hAnsi="宋体" w:eastAsia="宋体" w:cs="宋体"/>
        <w:spacing w:val="-2"/>
        <w:w w:val="99"/>
        <w:sz w:val="19"/>
        <w:szCs w:val="19"/>
        <w:lang w:val="zh-CN" w:eastAsia="zh-CN" w:bidi="zh-CN"/>
      </w:rPr>
    </w:lvl>
    <w:lvl w:ilvl="1">
      <w:start w:val="0"/>
      <w:numFmt w:val="bullet"/>
      <w:lvlText w:val="•"/>
      <w:lvlJc w:val="left"/>
      <w:pPr>
        <w:ind w:left="426" w:hanging="212"/>
      </w:pPr>
      <w:rPr>
        <w:rFonts w:hint="default"/>
        <w:lang w:val="zh-CN" w:eastAsia="zh-CN" w:bidi="zh-CN"/>
      </w:rPr>
    </w:lvl>
    <w:lvl w:ilvl="2">
      <w:start w:val="0"/>
      <w:numFmt w:val="bullet"/>
      <w:lvlText w:val="•"/>
      <w:lvlJc w:val="left"/>
      <w:pPr>
        <w:ind w:left="532" w:hanging="212"/>
      </w:pPr>
      <w:rPr>
        <w:rFonts w:hint="default"/>
        <w:lang w:val="zh-CN" w:eastAsia="zh-CN" w:bidi="zh-CN"/>
      </w:rPr>
    </w:lvl>
    <w:lvl w:ilvl="3">
      <w:start w:val="0"/>
      <w:numFmt w:val="bullet"/>
      <w:lvlText w:val="•"/>
      <w:lvlJc w:val="left"/>
      <w:pPr>
        <w:ind w:left="638" w:hanging="212"/>
      </w:pPr>
      <w:rPr>
        <w:rFonts w:hint="default"/>
        <w:lang w:val="zh-CN" w:eastAsia="zh-CN" w:bidi="zh-CN"/>
      </w:rPr>
    </w:lvl>
    <w:lvl w:ilvl="4">
      <w:start w:val="0"/>
      <w:numFmt w:val="bullet"/>
      <w:lvlText w:val="•"/>
      <w:lvlJc w:val="left"/>
      <w:pPr>
        <w:ind w:left="744" w:hanging="212"/>
      </w:pPr>
      <w:rPr>
        <w:rFonts w:hint="default"/>
        <w:lang w:val="zh-CN" w:eastAsia="zh-CN" w:bidi="zh-CN"/>
      </w:rPr>
    </w:lvl>
    <w:lvl w:ilvl="5">
      <w:start w:val="0"/>
      <w:numFmt w:val="bullet"/>
      <w:lvlText w:val="•"/>
      <w:lvlJc w:val="left"/>
      <w:pPr>
        <w:ind w:left="851" w:hanging="212"/>
      </w:pPr>
      <w:rPr>
        <w:rFonts w:hint="default"/>
        <w:lang w:val="zh-CN" w:eastAsia="zh-CN" w:bidi="zh-CN"/>
      </w:rPr>
    </w:lvl>
    <w:lvl w:ilvl="6">
      <w:start w:val="0"/>
      <w:numFmt w:val="bullet"/>
      <w:lvlText w:val="•"/>
      <w:lvlJc w:val="left"/>
      <w:pPr>
        <w:ind w:left="957" w:hanging="212"/>
      </w:pPr>
      <w:rPr>
        <w:rFonts w:hint="default"/>
        <w:lang w:val="zh-CN" w:eastAsia="zh-CN" w:bidi="zh-CN"/>
      </w:rPr>
    </w:lvl>
    <w:lvl w:ilvl="7">
      <w:start w:val="0"/>
      <w:numFmt w:val="bullet"/>
      <w:lvlText w:val="•"/>
      <w:lvlJc w:val="left"/>
      <w:pPr>
        <w:ind w:left="1063" w:hanging="212"/>
      </w:pPr>
      <w:rPr>
        <w:rFonts w:hint="default"/>
        <w:lang w:val="zh-CN" w:eastAsia="zh-CN" w:bidi="zh-CN"/>
      </w:rPr>
    </w:lvl>
    <w:lvl w:ilvl="8">
      <w:start w:val="0"/>
      <w:numFmt w:val="bullet"/>
      <w:lvlText w:val="•"/>
      <w:lvlJc w:val="left"/>
      <w:pPr>
        <w:ind w:left="1169" w:hanging="212"/>
      </w:pPr>
      <w:rPr>
        <w:rFonts w:hint="default"/>
        <w:lang w:val="zh-CN" w:eastAsia="zh-CN" w:bidi="zh-CN"/>
      </w:rPr>
    </w:lvl>
  </w:abstractNum>
  <w:abstractNum w:abstractNumId="218">
    <w:multiLevelType w:val="hybridMultilevel"/>
    <w:lvl w:ilvl="0">
      <w:start w:val="1"/>
      <w:numFmt w:val="decimal"/>
      <w:lvlText w:val="%1."/>
      <w:lvlJc w:val="left"/>
      <w:pPr>
        <w:ind w:left="327" w:hanging="212"/>
        <w:jc w:val="left"/>
      </w:pPr>
      <w:rPr>
        <w:rFonts w:hint="default" w:ascii="宋体" w:hAnsi="宋体" w:eastAsia="宋体" w:cs="宋体"/>
        <w:spacing w:val="-2"/>
        <w:w w:val="99"/>
        <w:sz w:val="19"/>
        <w:szCs w:val="19"/>
        <w:lang w:val="zh-CN" w:eastAsia="zh-CN" w:bidi="zh-CN"/>
      </w:rPr>
    </w:lvl>
    <w:lvl w:ilvl="1">
      <w:start w:val="0"/>
      <w:numFmt w:val="bullet"/>
      <w:lvlText w:val="•"/>
      <w:lvlJc w:val="left"/>
      <w:pPr>
        <w:ind w:left="426" w:hanging="212"/>
      </w:pPr>
      <w:rPr>
        <w:rFonts w:hint="default"/>
        <w:lang w:val="zh-CN" w:eastAsia="zh-CN" w:bidi="zh-CN"/>
      </w:rPr>
    </w:lvl>
    <w:lvl w:ilvl="2">
      <w:start w:val="0"/>
      <w:numFmt w:val="bullet"/>
      <w:lvlText w:val="•"/>
      <w:lvlJc w:val="left"/>
      <w:pPr>
        <w:ind w:left="532" w:hanging="212"/>
      </w:pPr>
      <w:rPr>
        <w:rFonts w:hint="default"/>
        <w:lang w:val="zh-CN" w:eastAsia="zh-CN" w:bidi="zh-CN"/>
      </w:rPr>
    </w:lvl>
    <w:lvl w:ilvl="3">
      <w:start w:val="0"/>
      <w:numFmt w:val="bullet"/>
      <w:lvlText w:val="•"/>
      <w:lvlJc w:val="left"/>
      <w:pPr>
        <w:ind w:left="638" w:hanging="212"/>
      </w:pPr>
      <w:rPr>
        <w:rFonts w:hint="default"/>
        <w:lang w:val="zh-CN" w:eastAsia="zh-CN" w:bidi="zh-CN"/>
      </w:rPr>
    </w:lvl>
    <w:lvl w:ilvl="4">
      <w:start w:val="0"/>
      <w:numFmt w:val="bullet"/>
      <w:lvlText w:val="•"/>
      <w:lvlJc w:val="left"/>
      <w:pPr>
        <w:ind w:left="744" w:hanging="212"/>
      </w:pPr>
      <w:rPr>
        <w:rFonts w:hint="default"/>
        <w:lang w:val="zh-CN" w:eastAsia="zh-CN" w:bidi="zh-CN"/>
      </w:rPr>
    </w:lvl>
    <w:lvl w:ilvl="5">
      <w:start w:val="0"/>
      <w:numFmt w:val="bullet"/>
      <w:lvlText w:val="•"/>
      <w:lvlJc w:val="left"/>
      <w:pPr>
        <w:ind w:left="851" w:hanging="212"/>
      </w:pPr>
      <w:rPr>
        <w:rFonts w:hint="default"/>
        <w:lang w:val="zh-CN" w:eastAsia="zh-CN" w:bidi="zh-CN"/>
      </w:rPr>
    </w:lvl>
    <w:lvl w:ilvl="6">
      <w:start w:val="0"/>
      <w:numFmt w:val="bullet"/>
      <w:lvlText w:val="•"/>
      <w:lvlJc w:val="left"/>
      <w:pPr>
        <w:ind w:left="957" w:hanging="212"/>
      </w:pPr>
      <w:rPr>
        <w:rFonts w:hint="default"/>
        <w:lang w:val="zh-CN" w:eastAsia="zh-CN" w:bidi="zh-CN"/>
      </w:rPr>
    </w:lvl>
    <w:lvl w:ilvl="7">
      <w:start w:val="0"/>
      <w:numFmt w:val="bullet"/>
      <w:lvlText w:val="•"/>
      <w:lvlJc w:val="left"/>
      <w:pPr>
        <w:ind w:left="1063" w:hanging="212"/>
      </w:pPr>
      <w:rPr>
        <w:rFonts w:hint="default"/>
        <w:lang w:val="zh-CN" w:eastAsia="zh-CN" w:bidi="zh-CN"/>
      </w:rPr>
    </w:lvl>
    <w:lvl w:ilvl="8">
      <w:start w:val="0"/>
      <w:numFmt w:val="bullet"/>
      <w:lvlText w:val="•"/>
      <w:lvlJc w:val="left"/>
      <w:pPr>
        <w:ind w:left="1169" w:hanging="212"/>
      </w:pPr>
      <w:rPr>
        <w:rFonts w:hint="default"/>
        <w:lang w:val="zh-CN" w:eastAsia="zh-CN" w:bidi="zh-CN"/>
      </w:rPr>
    </w:lvl>
  </w:abstractNum>
  <w:abstractNum w:abstractNumId="217">
    <w:multiLevelType w:val="hybridMultilevel"/>
    <w:lvl w:ilvl="0">
      <w:start w:val="1"/>
      <w:numFmt w:val="decimal"/>
      <w:lvlText w:val="%1."/>
      <w:lvlJc w:val="left"/>
      <w:pPr>
        <w:ind w:left="429" w:hanging="314"/>
        <w:jc w:val="left"/>
      </w:pPr>
      <w:rPr>
        <w:rFonts w:hint="default" w:ascii="宋体" w:hAnsi="宋体" w:eastAsia="宋体" w:cs="宋体"/>
        <w:spacing w:val="-2"/>
        <w:w w:val="99"/>
        <w:sz w:val="19"/>
        <w:szCs w:val="19"/>
        <w:lang w:val="zh-CN" w:eastAsia="zh-CN" w:bidi="zh-CN"/>
      </w:rPr>
    </w:lvl>
    <w:lvl w:ilvl="1">
      <w:start w:val="0"/>
      <w:numFmt w:val="bullet"/>
      <w:lvlText w:val="•"/>
      <w:lvlJc w:val="left"/>
      <w:pPr>
        <w:ind w:left="516" w:hanging="314"/>
      </w:pPr>
      <w:rPr>
        <w:rFonts w:hint="default"/>
        <w:lang w:val="zh-CN" w:eastAsia="zh-CN" w:bidi="zh-CN"/>
      </w:rPr>
    </w:lvl>
    <w:lvl w:ilvl="2">
      <w:start w:val="0"/>
      <w:numFmt w:val="bullet"/>
      <w:lvlText w:val="•"/>
      <w:lvlJc w:val="left"/>
      <w:pPr>
        <w:ind w:left="612" w:hanging="314"/>
      </w:pPr>
      <w:rPr>
        <w:rFonts w:hint="default"/>
        <w:lang w:val="zh-CN" w:eastAsia="zh-CN" w:bidi="zh-CN"/>
      </w:rPr>
    </w:lvl>
    <w:lvl w:ilvl="3">
      <w:start w:val="0"/>
      <w:numFmt w:val="bullet"/>
      <w:lvlText w:val="•"/>
      <w:lvlJc w:val="left"/>
      <w:pPr>
        <w:ind w:left="708" w:hanging="314"/>
      </w:pPr>
      <w:rPr>
        <w:rFonts w:hint="default"/>
        <w:lang w:val="zh-CN" w:eastAsia="zh-CN" w:bidi="zh-CN"/>
      </w:rPr>
    </w:lvl>
    <w:lvl w:ilvl="4">
      <w:start w:val="0"/>
      <w:numFmt w:val="bullet"/>
      <w:lvlText w:val="•"/>
      <w:lvlJc w:val="left"/>
      <w:pPr>
        <w:ind w:left="804" w:hanging="314"/>
      </w:pPr>
      <w:rPr>
        <w:rFonts w:hint="default"/>
        <w:lang w:val="zh-CN" w:eastAsia="zh-CN" w:bidi="zh-CN"/>
      </w:rPr>
    </w:lvl>
    <w:lvl w:ilvl="5">
      <w:start w:val="0"/>
      <w:numFmt w:val="bullet"/>
      <w:lvlText w:val="•"/>
      <w:lvlJc w:val="left"/>
      <w:pPr>
        <w:ind w:left="901" w:hanging="314"/>
      </w:pPr>
      <w:rPr>
        <w:rFonts w:hint="default"/>
        <w:lang w:val="zh-CN" w:eastAsia="zh-CN" w:bidi="zh-CN"/>
      </w:rPr>
    </w:lvl>
    <w:lvl w:ilvl="6">
      <w:start w:val="0"/>
      <w:numFmt w:val="bullet"/>
      <w:lvlText w:val="•"/>
      <w:lvlJc w:val="left"/>
      <w:pPr>
        <w:ind w:left="997" w:hanging="314"/>
      </w:pPr>
      <w:rPr>
        <w:rFonts w:hint="default"/>
        <w:lang w:val="zh-CN" w:eastAsia="zh-CN" w:bidi="zh-CN"/>
      </w:rPr>
    </w:lvl>
    <w:lvl w:ilvl="7">
      <w:start w:val="0"/>
      <w:numFmt w:val="bullet"/>
      <w:lvlText w:val="•"/>
      <w:lvlJc w:val="left"/>
      <w:pPr>
        <w:ind w:left="1093" w:hanging="314"/>
      </w:pPr>
      <w:rPr>
        <w:rFonts w:hint="default"/>
        <w:lang w:val="zh-CN" w:eastAsia="zh-CN" w:bidi="zh-CN"/>
      </w:rPr>
    </w:lvl>
    <w:lvl w:ilvl="8">
      <w:start w:val="0"/>
      <w:numFmt w:val="bullet"/>
      <w:lvlText w:val="•"/>
      <w:lvlJc w:val="left"/>
      <w:pPr>
        <w:ind w:left="1189" w:hanging="314"/>
      </w:pPr>
      <w:rPr>
        <w:rFonts w:hint="default"/>
        <w:lang w:val="zh-CN" w:eastAsia="zh-CN" w:bidi="zh-CN"/>
      </w:rPr>
    </w:lvl>
  </w:abstractNum>
  <w:abstractNum w:abstractNumId="216">
    <w:multiLevelType w:val="hybridMultilevel"/>
    <w:lvl w:ilvl="0">
      <w:start w:val="1"/>
      <w:numFmt w:val="decimal"/>
      <w:lvlText w:val="%1."/>
      <w:lvlJc w:val="left"/>
      <w:pPr>
        <w:ind w:left="429" w:hanging="314"/>
        <w:jc w:val="left"/>
      </w:pPr>
      <w:rPr>
        <w:rFonts w:hint="default" w:ascii="宋体" w:hAnsi="宋体" w:eastAsia="宋体" w:cs="宋体"/>
        <w:spacing w:val="-2"/>
        <w:w w:val="99"/>
        <w:sz w:val="19"/>
        <w:szCs w:val="19"/>
        <w:lang w:val="zh-CN" w:eastAsia="zh-CN" w:bidi="zh-CN"/>
      </w:rPr>
    </w:lvl>
    <w:lvl w:ilvl="1">
      <w:start w:val="0"/>
      <w:numFmt w:val="bullet"/>
      <w:lvlText w:val="•"/>
      <w:lvlJc w:val="left"/>
      <w:pPr>
        <w:ind w:left="516" w:hanging="314"/>
      </w:pPr>
      <w:rPr>
        <w:rFonts w:hint="default"/>
        <w:lang w:val="zh-CN" w:eastAsia="zh-CN" w:bidi="zh-CN"/>
      </w:rPr>
    </w:lvl>
    <w:lvl w:ilvl="2">
      <w:start w:val="0"/>
      <w:numFmt w:val="bullet"/>
      <w:lvlText w:val="•"/>
      <w:lvlJc w:val="left"/>
      <w:pPr>
        <w:ind w:left="612" w:hanging="314"/>
      </w:pPr>
      <w:rPr>
        <w:rFonts w:hint="default"/>
        <w:lang w:val="zh-CN" w:eastAsia="zh-CN" w:bidi="zh-CN"/>
      </w:rPr>
    </w:lvl>
    <w:lvl w:ilvl="3">
      <w:start w:val="0"/>
      <w:numFmt w:val="bullet"/>
      <w:lvlText w:val="•"/>
      <w:lvlJc w:val="left"/>
      <w:pPr>
        <w:ind w:left="708" w:hanging="314"/>
      </w:pPr>
      <w:rPr>
        <w:rFonts w:hint="default"/>
        <w:lang w:val="zh-CN" w:eastAsia="zh-CN" w:bidi="zh-CN"/>
      </w:rPr>
    </w:lvl>
    <w:lvl w:ilvl="4">
      <w:start w:val="0"/>
      <w:numFmt w:val="bullet"/>
      <w:lvlText w:val="•"/>
      <w:lvlJc w:val="left"/>
      <w:pPr>
        <w:ind w:left="804" w:hanging="314"/>
      </w:pPr>
      <w:rPr>
        <w:rFonts w:hint="default"/>
        <w:lang w:val="zh-CN" w:eastAsia="zh-CN" w:bidi="zh-CN"/>
      </w:rPr>
    </w:lvl>
    <w:lvl w:ilvl="5">
      <w:start w:val="0"/>
      <w:numFmt w:val="bullet"/>
      <w:lvlText w:val="•"/>
      <w:lvlJc w:val="left"/>
      <w:pPr>
        <w:ind w:left="901" w:hanging="314"/>
      </w:pPr>
      <w:rPr>
        <w:rFonts w:hint="default"/>
        <w:lang w:val="zh-CN" w:eastAsia="zh-CN" w:bidi="zh-CN"/>
      </w:rPr>
    </w:lvl>
    <w:lvl w:ilvl="6">
      <w:start w:val="0"/>
      <w:numFmt w:val="bullet"/>
      <w:lvlText w:val="•"/>
      <w:lvlJc w:val="left"/>
      <w:pPr>
        <w:ind w:left="997" w:hanging="314"/>
      </w:pPr>
      <w:rPr>
        <w:rFonts w:hint="default"/>
        <w:lang w:val="zh-CN" w:eastAsia="zh-CN" w:bidi="zh-CN"/>
      </w:rPr>
    </w:lvl>
    <w:lvl w:ilvl="7">
      <w:start w:val="0"/>
      <w:numFmt w:val="bullet"/>
      <w:lvlText w:val="•"/>
      <w:lvlJc w:val="left"/>
      <w:pPr>
        <w:ind w:left="1093" w:hanging="314"/>
      </w:pPr>
      <w:rPr>
        <w:rFonts w:hint="default"/>
        <w:lang w:val="zh-CN" w:eastAsia="zh-CN" w:bidi="zh-CN"/>
      </w:rPr>
    </w:lvl>
    <w:lvl w:ilvl="8">
      <w:start w:val="0"/>
      <w:numFmt w:val="bullet"/>
      <w:lvlText w:val="•"/>
      <w:lvlJc w:val="left"/>
      <w:pPr>
        <w:ind w:left="1189" w:hanging="314"/>
      </w:pPr>
      <w:rPr>
        <w:rFonts w:hint="default"/>
        <w:lang w:val="zh-CN" w:eastAsia="zh-CN" w:bidi="zh-CN"/>
      </w:rPr>
    </w:lvl>
  </w:abstractNum>
  <w:abstractNum w:abstractNumId="215">
    <w:multiLevelType w:val="hybridMultilevel"/>
    <w:lvl w:ilvl="0">
      <w:start w:val="1"/>
      <w:numFmt w:val="decimal"/>
      <w:lvlText w:val="%1."/>
      <w:lvlJc w:val="left"/>
      <w:pPr>
        <w:ind w:left="429" w:hanging="314"/>
        <w:jc w:val="left"/>
      </w:pPr>
      <w:rPr>
        <w:rFonts w:hint="default" w:ascii="宋体" w:hAnsi="宋体" w:eastAsia="宋体" w:cs="宋体"/>
        <w:spacing w:val="-2"/>
        <w:w w:val="99"/>
        <w:sz w:val="19"/>
        <w:szCs w:val="19"/>
        <w:lang w:val="zh-CN" w:eastAsia="zh-CN" w:bidi="zh-CN"/>
      </w:rPr>
    </w:lvl>
    <w:lvl w:ilvl="1">
      <w:start w:val="0"/>
      <w:numFmt w:val="bullet"/>
      <w:lvlText w:val="•"/>
      <w:lvlJc w:val="left"/>
      <w:pPr>
        <w:ind w:left="516" w:hanging="314"/>
      </w:pPr>
      <w:rPr>
        <w:rFonts w:hint="default"/>
        <w:lang w:val="zh-CN" w:eastAsia="zh-CN" w:bidi="zh-CN"/>
      </w:rPr>
    </w:lvl>
    <w:lvl w:ilvl="2">
      <w:start w:val="0"/>
      <w:numFmt w:val="bullet"/>
      <w:lvlText w:val="•"/>
      <w:lvlJc w:val="left"/>
      <w:pPr>
        <w:ind w:left="612" w:hanging="314"/>
      </w:pPr>
      <w:rPr>
        <w:rFonts w:hint="default"/>
        <w:lang w:val="zh-CN" w:eastAsia="zh-CN" w:bidi="zh-CN"/>
      </w:rPr>
    </w:lvl>
    <w:lvl w:ilvl="3">
      <w:start w:val="0"/>
      <w:numFmt w:val="bullet"/>
      <w:lvlText w:val="•"/>
      <w:lvlJc w:val="left"/>
      <w:pPr>
        <w:ind w:left="708" w:hanging="314"/>
      </w:pPr>
      <w:rPr>
        <w:rFonts w:hint="default"/>
        <w:lang w:val="zh-CN" w:eastAsia="zh-CN" w:bidi="zh-CN"/>
      </w:rPr>
    </w:lvl>
    <w:lvl w:ilvl="4">
      <w:start w:val="0"/>
      <w:numFmt w:val="bullet"/>
      <w:lvlText w:val="•"/>
      <w:lvlJc w:val="left"/>
      <w:pPr>
        <w:ind w:left="804" w:hanging="314"/>
      </w:pPr>
      <w:rPr>
        <w:rFonts w:hint="default"/>
        <w:lang w:val="zh-CN" w:eastAsia="zh-CN" w:bidi="zh-CN"/>
      </w:rPr>
    </w:lvl>
    <w:lvl w:ilvl="5">
      <w:start w:val="0"/>
      <w:numFmt w:val="bullet"/>
      <w:lvlText w:val="•"/>
      <w:lvlJc w:val="left"/>
      <w:pPr>
        <w:ind w:left="901" w:hanging="314"/>
      </w:pPr>
      <w:rPr>
        <w:rFonts w:hint="default"/>
        <w:lang w:val="zh-CN" w:eastAsia="zh-CN" w:bidi="zh-CN"/>
      </w:rPr>
    </w:lvl>
    <w:lvl w:ilvl="6">
      <w:start w:val="0"/>
      <w:numFmt w:val="bullet"/>
      <w:lvlText w:val="•"/>
      <w:lvlJc w:val="left"/>
      <w:pPr>
        <w:ind w:left="997" w:hanging="314"/>
      </w:pPr>
      <w:rPr>
        <w:rFonts w:hint="default"/>
        <w:lang w:val="zh-CN" w:eastAsia="zh-CN" w:bidi="zh-CN"/>
      </w:rPr>
    </w:lvl>
    <w:lvl w:ilvl="7">
      <w:start w:val="0"/>
      <w:numFmt w:val="bullet"/>
      <w:lvlText w:val="•"/>
      <w:lvlJc w:val="left"/>
      <w:pPr>
        <w:ind w:left="1093" w:hanging="314"/>
      </w:pPr>
      <w:rPr>
        <w:rFonts w:hint="default"/>
        <w:lang w:val="zh-CN" w:eastAsia="zh-CN" w:bidi="zh-CN"/>
      </w:rPr>
    </w:lvl>
    <w:lvl w:ilvl="8">
      <w:start w:val="0"/>
      <w:numFmt w:val="bullet"/>
      <w:lvlText w:val="•"/>
      <w:lvlJc w:val="left"/>
      <w:pPr>
        <w:ind w:left="1189" w:hanging="314"/>
      </w:pPr>
      <w:rPr>
        <w:rFonts w:hint="default"/>
        <w:lang w:val="zh-CN" w:eastAsia="zh-CN" w:bidi="zh-CN"/>
      </w:rPr>
    </w:lvl>
  </w:abstractNum>
  <w:abstractNum w:abstractNumId="214">
    <w:multiLevelType w:val="hybridMultilevel"/>
    <w:lvl w:ilvl="0">
      <w:start w:val="1"/>
      <w:numFmt w:val="decimal"/>
      <w:lvlText w:val="%1."/>
      <w:lvlJc w:val="left"/>
      <w:pPr>
        <w:ind w:left="429" w:hanging="314"/>
        <w:jc w:val="left"/>
      </w:pPr>
      <w:rPr>
        <w:rFonts w:hint="default" w:ascii="宋体" w:hAnsi="宋体" w:eastAsia="宋体" w:cs="宋体"/>
        <w:spacing w:val="-2"/>
        <w:w w:val="99"/>
        <w:sz w:val="19"/>
        <w:szCs w:val="19"/>
        <w:lang w:val="zh-CN" w:eastAsia="zh-CN" w:bidi="zh-CN"/>
      </w:rPr>
    </w:lvl>
    <w:lvl w:ilvl="1">
      <w:start w:val="0"/>
      <w:numFmt w:val="bullet"/>
      <w:lvlText w:val="•"/>
      <w:lvlJc w:val="left"/>
      <w:pPr>
        <w:ind w:left="516" w:hanging="314"/>
      </w:pPr>
      <w:rPr>
        <w:rFonts w:hint="default"/>
        <w:lang w:val="zh-CN" w:eastAsia="zh-CN" w:bidi="zh-CN"/>
      </w:rPr>
    </w:lvl>
    <w:lvl w:ilvl="2">
      <w:start w:val="0"/>
      <w:numFmt w:val="bullet"/>
      <w:lvlText w:val="•"/>
      <w:lvlJc w:val="left"/>
      <w:pPr>
        <w:ind w:left="612" w:hanging="314"/>
      </w:pPr>
      <w:rPr>
        <w:rFonts w:hint="default"/>
        <w:lang w:val="zh-CN" w:eastAsia="zh-CN" w:bidi="zh-CN"/>
      </w:rPr>
    </w:lvl>
    <w:lvl w:ilvl="3">
      <w:start w:val="0"/>
      <w:numFmt w:val="bullet"/>
      <w:lvlText w:val="•"/>
      <w:lvlJc w:val="left"/>
      <w:pPr>
        <w:ind w:left="708" w:hanging="314"/>
      </w:pPr>
      <w:rPr>
        <w:rFonts w:hint="default"/>
        <w:lang w:val="zh-CN" w:eastAsia="zh-CN" w:bidi="zh-CN"/>
      </w:rPr>
    </w:lvl>
    <w:lvl w:ilvl="4">
      <w:start w:val="0"/>
      <w:numFmt w:val="bullet"/>
      <w:lvlText w:val="•"/>
      <w:lvlJc w:val="left"/>
      <w:pPr>
        <w:ind w:left="804" w:hanging="314"/>
      </w:pPr>
      <w:rPr>
        <w:rFonts w:hint="default"/>
        <w:lang w:val="zh-CN" w:eastAsia="zh-CN" w:bidi="zh-CN"/>
      </w:rPr>
    </w:lvl>
    <w:lvl w:ilvl="5">
      <w:start w:val="0"/>
      <w:numFmt w:val="bullet"/>
      <w:lvlText w:val="•"/>
      <w:lvlJc w:val="left"/>
      <w:pPr>
        <w:ind w:left="901" w:hanging="314"/>
      </w:pPr>
      <w:rPr>
        <w:rFonts w:hint="default"/>
        <w:lang w:val="zh-CN" w:eastAsia="zh-CN" w:bidi="zh-CN"/>
      </w:rPr>
    </w:lvl>
    <w:lvl w:ilvl="6">
      <w:start w:val="0"/>
      <w:numFmt w:val="bullet"/>
      <w:lvlText w:val="•"/>
      <w:lvlJc w:val="left"/>
      <w:pPr>
        <w:ind w:left="997" w:hanging="314"/>
      </w:pPr>
      <w:rPr>
        <w:rFonts w:hint="default"/>
        <w:lang w:val="zh-CN" w:eastAsia="zh-CN" w:bidi="zh-CN"/>
      </w:rPr>
    </w:lvl>
    <w:lvl w:ilvl="7">
      <w:start w:val="0"/>
      <w:numFmt w:val="bullet"/>
      <w:lvlText w:val="•"/>
      <w:lvlJc w:val="left"/>
      <w:pPr>
        <w:ind w:left="1093" w:hanging="314"/>
      </w:pPr>
      <w:rPr>
        <w:rFonts w:hint="default"/>
        <w:lang w:val="zh-CN" w:eastAsia="zh-CN" w:bidi="zh-CN"/>
      </w:rPr>
    </w:lvl>
    <w:lvl w:ilvl="8">
      <w:start w:val="0"/>
      <w:numFmt w:val="bullet"/>
      <w:lvlText w:val="•"/>
      <w:lvlJc w:val="left"/>
      <w:pPr>
        <w:ind w:left="1189" w:hanging="314"/>
      </w:pPr>
      <w:rPr>
        <w:rFonts w:hint="default"/>
        <w:lang w:val="zh-CN" w:eastAsia="zh-CN" w:bidi="zh-CN"/>
      </w:rPr>
    </w:lvl>
  </w:abstractNum>
  <w:abstractNum w:abstractNumId="213">
    <w:multiLevelType w:val="hybridMultilevel"/>
    <w:lvl w:ilvl="0">
      <w:start w:val="1"/>
      <w:numFmt w:val="decimal"/>
      <w:lvlText w:val="%1."/>
      <w:lvlJc w:val="left"/>
      <w:pPr>
        <w:ind w:left="429" w:hanging="314"/>
        <w:jc w:val="left"/>
      </w:pPr>
      <w:rPr>
        <w:rFonts w:hint="default" w:ascii="宋体" w:hAnsi="宋体" w:eastAsia="宋体" w:cs="宋体"/>
        <w:spacing w:val="-2"/>
        <w:w w:val="99"/>
        <w:sz w:val="19"/>
        <w:szCs w:val="19"/>
        <w:lang w:val="zh-CN" w:eastAsia="zh-CN" w:bidi="zh-CN"/>
      </w:rPr>
    </w:lvl>
    <w:lvl w:ilvl="1">
      <w:start w:val="0"/>
      <w:numFmt w:val="bullet"/>
      <w:lvlText w:val="•"/>
      <w:lvlJc w:val="left"/>
      <w:pPr>
        <w:ind w:left="516" w:hanging="314"/>
      </w:pPr>
      <w:rPr>
        <w:rFonts w:hint="default"/>
        <w:lang w:val="zh-CN" w:eastAsia="zh-CN" w:bidi="zh-CN"/>
      </w:rPr>
    </w:lvl>
    <w:lvl w:ilvl="2">
      <w:start w:val="0"/>
      <w:numFmt w:val="bullet"/>
      <w:lvlText w:val="•"/>
      <w:lvlJc w:val="left"/>
      <w:pPr>
        <w:ind w:left="612" w:hanging="314"/>
      </w:pPr>
      <w:rPr>
        <w:rFonts w:hint="default"/>
        <w:lang w:val="zh-CN" w:eastAsia="zh-CN" w:bidi="zh-CN"/>
      </w:rPr>
    </w:lvl>
    <w:lvl w:ilvl="3">
      <w:start w:val="0"/>
      <w:numFmt w:val="bullet"/>
      <w:lvlText w:val="•"/>
      <w:lvlJc w:val="left"/>
      <w:pPr>
        <w:ind w:left="708" w:hanging="314"/>
      </w:pPr>
      <w:rPr>
        <w:rFonts w:hint="default"/>
        <w:lang w:val="zh-CN" w:eastAsia="zh-CN" w:bidi="zh-CN"/>
      </w:rPr>
    </w:lvl>
    <w:lvl w:ilvl="4">
      <w:start w:val="0"/>
      <w:numFmt w:val="bullet"/>
      <w:lvlText w:val="•"/>
      <w:lvlJc w:val="left"/>
      <w:pPr>
        <w:ind w:left="804" w:hanging="314"/>
      </w:pPr>
      <w:rPr>
        <w:rFonts w:hint="default"/>
        <w:lang w:val="zh-CN" w:eastAsia="zh-CN" w:bidi="zh-CN"/>
      </w:rPr>
    </w:lvl>
    <w:lvl w:ilvl="5">
      <w:start w:val="0"/>
      <w:numFmt w:val="bullet"/>
      <w:lvlText w:val="•"/>
      <w:lvlJc w:val="left"/>
      <w:pPr>
        <w:ind w:left="901" w:hanging="314"/>
      </w:pPr>
      <w:rPr>
        <w:rFonts w:hint="default"/>
        <w:lang w:val="zh-CN" w:eastAsia="zh-CN" w:bidi="zh-CN"/>
      </w:rPr>
    </w:lvl>
    <w:lvl w:ilvl="6">
      <w:start w:val="0"/>
      <w:numFmt w:val="bullet"/>
      <w:lvlText w:val="•"/>
      <w:lvlJc w:val="left"/>
      <w:pPr>
        <w:ind w:left="997" w:hanging="314"/>
      </w:pPr>
      <w:rPr>
        <w:rFonts w:hint="default"/>
        <w:lang w:val="zh-CN" w:eastAsia="zh-CN" w:bidi="zh-CN"/>
      </w:rPr>
    </w:lvl>
    <w:lvl w:ilvl="7">
      <w:start w:val="0"/>
      <w:numFmt w:val="bullet"/>
      <w:lvlText w:val="•"/>
      <w:lvlJc w:val="left"/>
      <w:pPr>
        <w:ind w:left="1093" w:hanging="314"/>
      </w:pPr>
      <w:rPr>
        <w:rFonts w:hint="default"/>
        <w:lang w:val="zh-CN" w:eastAsia="zh-CN" w:bidi="zh-CN"/>
      </w:rPr>
    </w:lvl>
    <w:lvl w:ilvl="8">
      <w:start w:val="0"/>
      <w:numFmt w:val="bullet"/>
      <w:lvlText w:val="•"/>
      <w:lvlJc w:val="left"/>
      <w:pPr>
        <w:ind w:left="1189" w:hanging="314"/>
      </w:pPr>
      <w:rPr>
        <w:rFonts w:hint="default"/>
        <w:lang w:val="zh-CN" w:eastAsia="zh-CN" w:bidi="zh-CN"/>
      </w:rPr>
    </w:lvl>
  </w:abstractNum>
  <w:abstractNum w:abstractNumId="212">
    <w:multiLevelType w:val="hybridMultilevel"/>
    <w:lvl w:ilvl="0">
      <w:start w:val="1"/>
      <w:numFmt w:val="decimal"/>
      <w:lvlText w:val="%1."/>
      <w:lvlJc w:val="left"/>
      <w:pPr>
        <w:ind w:left="327" w:hanging="212"/>
        <w:jc w:val="left"/>
      </w:pPr>
      <w:rPr>
        <w:rFonts w:hint="default" w:ascii="宋体" w:hAnsi="宋体" w:eastAsia="宋体" w:cs="宋体"/>
        <w:spacing w:val="-2"/>
        <w:w w:val="99"/>
        <w:sz w:val="19"/>
        <w:szCs w:val="19"/>
        <w:lang w:val="zh-CN" w:eastAsia="zh-CN" w:bidi="zh-CN"/>
      </w:rPr>
    </w:lvl>
    <w:lvl w:ilvl="1">
      <w:start w:val="0"/>
      <w:numFmt w:val="bullet"/>
      <w:lvlText w:val="•"/>
      <w:lvlJc w:val="left"/>
      <w:pPr>
        <w:ind w:left="426" w:hanging="212"/>
      </w:pPr>
      <w:rPr>
        <w:rFonts w:hint="default"/>
        <w:lang w:val="zh-CN" w:eastAsia="zh-CN" w:bidi="zh-CN"/>
      </w:rPr>
    </w:lvl>
    <w:lvl w:ilvl="2">
      <w:start w:val="0"/>
      <w:numFmt w:val="bullet"/>
      <w:lvlText w:val="•"/>
      <w:lvlJc w:val="left"/>
      <w:pPr>
        <w:ind w:left="532" w:hanging="212"/>
      </w:pPr>
      <w:rPr>
        <w:rFonts w:hint="default"/>
        <w:lang w:val="zh-CN" w:eastAsia="zh-CN" w:bidi="zh-CN"/>
      </w:rPr>
    </w:lvl>
    <w:lvl w:ilvl="3">
      <w:start w:val="0"/>
      <w:numFmt w:val="bullet"/>
      <w:lvlText w:val="•"/>
      <w:lvlJc w:val="left"/>
      <w:pPr>
        <w:ind w:left="638" w:hanging="212"/>
      </w:pPr>
      <w:rPr>
        <w:rFonts w:hint="default"/>
        <w:lang w:val="zh-CN" w:eastAsia="zh-CN" w:bidi="zh-CN"/>
      </w:rPr>
    </w:lvl>
    <w:lvl w:ilvl="4">
      <w:start w:val="0"/>
      <w:numFmt w:val="bullet"/>
      <w:lvlText w:val="•"/>
      <w:lvlJc w:val="left"/>
      <w:pPr>
        <w:ind w:left="744" w:hanging="212"/>
      </w:pPr>
      <w:rPr>
        <w:rFonts w:hint="default"/>
        <w:lang w:val="zh-CN" w:eastAsia="zh-CN" w:bidi="zh-CN"/>
      </w:rPr>
    </w:lvl>
    <w:lvl w:ilvl="5">
      <w:start w:val="0"/>
      <w:numFmt w:val="bullet"/>
      <w:lvlText w:val="•"/>
      <w:lvlJc w:val="left"/>
      <w:pPr>
        <w:ind w:left="851" w:hanging="212"/>
      </w:pPr>
      <w:rPr>
        <w:rFonts w:hint="default"/>
        <w:lang w:val="zh-CN" w:eastAsia="zh-CN" w:bidi="zh-CN"/>
      </w:rPr>
    </w:lvl>
    <w:lvl w:ilvl="6">
      <w:start w:val="0"/>
      <w:numFmt w:val="bullet"/>
      <w:lvlText w:val="•"/>
      <w:lvlJc w:val="left"/>
      <w:pPr>
        <w:ind w:left="957" w:hanging="212"/>
      </w:pPr>
      <w:rPr>
        <w:rFonts w:hint="default"/>
        <w:lang w:val="zh-CN" w:eastAsia="zh-CN" w:bidi="zh-CN"/>
      </w:rPr>
    </w:lvl>
    <w:lvl w:ilvl="7">
      <w:start w:val="0"/>
      <w:numFmt w:val="bullet"/>
      <w:lvlText w:val="•"/>
      <w:lvlJc w:val="left"/>
      <w:pPr>
        <w:ind w:left="1063" w:hanging="212"/>
      </w:pPr>
      <w:rPr>
        <w:rFonts w:hint="default"/>
        <w:lang w:val="zh-CN" w:eastAsia="zh-CN" w:bidi="zh-CN"/>
      </w:rPr>
    </w:lvl>
    <w:lvl w:ilvl="8">
      <w:start w:val="0"/>
      <w:numFmt w:val="bullet"/>
      <w:lvlText w:val="•"/>
      <w:lvlJc w:val="left"/>
      <w:pPr>
        <w:ind w:left="1169" w:hanging="212"/>
      </w:pPr>
      <w:rPr>
        <w:rFonts w:hint="default"/>
        <w:lang w:val="zh-CN" w:eastAsia="zh-CN" w:bidi="zh-CN"/>
      </w:rPr>
    </w:lvl>
  </w:abstractNum>
  <w:abstractNum w:abstractNumId="211">
    <w:multiLevelType w:val="hybridMultilevel"/>
    <w:lvl w:ilvl="0">
      <w:start w:val="1"/>
      <w:numFmt w:val="decimal"/>
      <w:lvlText w:val="%1."/>
      <w:lvlJc w:val="left"/>
      <w:pPr>
        <w:ind w:left="327" w:hanging="212"/>
        <w:jc w:val="left"/>
      </w:pPr>
      <w:rPr>
        <w:rFonts w:hint="default" w:ascii="宋体" w:hAnsi="宋体" w:eastAsia="宋体" w:cs="宋体"/>
        <w:spacing w:val="-2"/>
        <w:w w:val="99"/>
        <w:sz w:val="19"/>
        <w:szCs w:val="19"/>
        <w:lang w:val="zh-CN" w:eastAsia="zh-CN" w:bidi="zh-CN"/>
      </w:rPr>
    </w:lvl>
    <w:lvl w:ilvl="1">
      <w:start w:val="0"/>
      <w:numFmt w:val="bullet"/>
      <w:lvlText w:val="•"/>
      <w:lvlJc w:val="left"/>
      <w:pPr>
        <w:ind w:left="426" w:hanging="212"/>
      </w:pPr>
      <w:rPr>
        <w:rFonts w:hint="default"/>
        <w:lang w:val="zh-CN" w:eastAsia="zh-CN" w:bidi="zh-CN"/>
      </w:rPr>
    </w:lvl>
    <w:lvl w:ilvl="2">
      <w:start w:val="0"/>
      <w:numFmt w:val="bullet"/>
      <w:lvlText w:val="•"/>
      <w:lvlJc w:val="left"/>
      <w:pPr>
        <w:ind w:left="532" w:hanging="212"/>
      </w:pPr>
      <w:rPr>
        <w:rFonts w:hint="default"/>
        <w:lang w:val="zh-CN" w:eastAsia="zh-CN" w:bidi="zh-CN"/>
      </w:rPr>
    </w:lvl>
    <w:lvl w:ilvl="3">
      <w:start w:val="0"/>
      <w:numFmt w:val="bullet"/>
      <w:lvlText w:val="•"/>
      <w:lvlJc w:val="left"/>
      <w:pPr>
        <w:ind w:left="638" w:hanging="212"/>
      </w:pPr>
      <w:rPr>
        <w:rFonts w:hint="default"/>
        <w:lang w:val="zh-CN" w:eastAsia="zh-CN" w:bidi="zh-CN"/>
      </w:rPr>
    </w:lvl>
    <w:lvl w:ilvl="4">
      <w:start w:val="0"/>
      <w:numFmt w:val="bullet"/>
      <w:lvlText w:val="•"/>
      <w:lvlJc w:val="left"/>
      <w:pPr>
        <w:ind w:left="744" w:hanging="212"/>
      </w:pPr>
      <w:rPr>
        <w:rFonts w:hint="default"/>
        <w:lang w:val="zh-CN" w:eastAsia="zh-CN" w:bidi="zh-CN"/>
      </w:rPr>
    </w:lvl>
    <w:lvl w:ilvl="5">
      <w:start w:val="0"/>
      <w:numFmt w:val="bullet"/>
      <w:lvlText w:val="•"/>
      <w:lvlJc w:val="left"/>
      <w:pPr>
        <w:ind w:left="851" w:hanging="212"/>
      </w:pPr>
      <w:rPr>
        <w:rFonts w:hint="default"/>
        <w:lang w:val="zh-CN" w:eastAsia="zh-CN" w:bidi="zh-CN"/>
      </w:rPr>
    </w:lvl>
    <w:lvl w:ilvl="6">
      <w:start w:val="0"/>
      <w:numFmt w:val="bullet"/>
      <w:lvlText w:val="•"/>
      <w:lvlJc w:val="left"/>
      <w:pPr>
        <w:ind w:left="957" w:hanging="212"/>
      </w:pPr>
      <w:rPr>
        <w:rFonts w:hint="default"/>
        <w:lang w:val="zh-CN" w:eastAsia="zh-CN" w:bidi="zh-CN"/>
      </w:rPr>
    </w:lvl>
    <w:lvl w:ilvl="7">
      <w:start w:val="0"/>
      <w:numFmt w:val="bullet"/>
      <w:lvlText w:val="•"/>
      <w:lvlJc w:val="left"/>
      <w:pPr>
        <w:ind w:left="1063" w:hanging="212"/>
      </w:pPr>
      <w:rPr>
        <w:rFonts w:hint="default"/>
        <w:lang w:val="zh-CN" w:eastAsia="zh-CN" w:bidi="zh-CN"/>
      </w:rPr>
    </w:lvl>
    <w:lvl w:ilvl="8">
      <w:start w:val="0"/>
      <w:numFmt w:val="bullet"/>
      <w:lvlText w:val="•"/>
      <w:lvlJc w:val="left"/>
      <w:pPr>
        <w:ind w:left="1169" w:hanging="212"/>
      </w:pPr>
      <w:rPr>
        <w:rFonts w:hint="default"/>
        <w:lang w:val="zh-CN" w:eastAsia="zh-CN" w:bidi="zh-CN"/>
      </w:rPr>
    </w:lvl>
  </w:abstractNum>
  <w:abstractNum w:abstractNumId="210">
    <w:multiLevelType w:val="hybridMultilevel"/>
    <w:lvl w:ilvl="0">
      <w:start w:val="1"/>
      <w:numFmt w:val="decimal"/>
      <w:lvlText w:val="%1."/>
      <w:lvlJc w:val="left"/>
      <w:pPr>
        <w:ind w:left="327" w:hanging="212"/>
        <w:jc w:val="left"/>
      </w:pPr>
      <w:rPr>
        <w:rFonts w:hint="default" w:ascii="宋体" w:hAnsi="宋体" w:eastAsia="宋体" w:cs="宋体"/>
        <w:spacing w:val="-2"/>
        <w:w w:val="99"/>
        <w:sz w:val="19"/>
        <w:szCs w:val="19"/>
        <w:lang w:val="zh-CN" w:eastAsia="zh-CN" w:bidi="zh-CN"/>
      </w:rPr>
    </w:lvl>
    <w:lvl w:ilvl="1">
      <w:start w:val="0"/>
      <w:numFmt w:val="bullet"/>
      <w:lvlText w:val="•"/>
      <w:lvlJc w:val="left"/>
      <w:pPr>
        <w:ind w:left="426" w:hanging="212"/>
      </w:pPr>
      <w:rPr>
        <w:rFonts w:hint="default"/>
        <w:lang w:val="zh-CN" w:eastAsia="zh-CN" w:bidi="zh-CN"/>
      </w:rPr>
    </w:lvl>
    <w:lvl w:ilvl="2">
      <w:start w:val="0"/>
      <w:numFmt w:val="bullet"/>
      <w:lvlText w:val="•"/>
      <w:lvlJc w:val="left"/>
      <w:pPr>
        <w:ind w:left="532" w:hanging="212"/>
      </w:pPr>
      <w:rPr>
        <w:rFonts w:hint="default"/>
        <w:lang w:val="zh-CN" w:eastAsia="zh-CN" w:bidi="zh-CN"/>
      </w:rPr>
    </w:lvl>
    <w:lvl w:ilvl="3">
      <w:start w:val="0"/>
      <w:numFmt w:val="bullet"/>
      <w:lvlText w:val="•"/>
      <w:lvlJc w:val="left"/>
      <w:pPr>
        <w:ind w:left="638" w:hanging="212"/>
      </w:pPr>
      <w:rPr>
        <w:rFonts w:hint="default"/>
        <w:lang w:val="zh-CN" w:eastAsia="zh-CN" w:bidi="zh-CN"/>
      </w:rPr>
    </w:lvl>
    <w:lvl w:ilvl="4">
      <w:start w:val="0"/>
      <w:numFmt w:val="bullet"/>
      <w:lvlText w:val="•"/>
      <w:lvlJc w:val="left"/>
      <w:pPr>
        <w:ind w:left="744" w:hanging="212"/>
      </w:pPr>
      <w:rPr>
        <w:rFonts w:hint="default"/>
        <w:lang w:val="zh-CN" w:eastAsia="zh-CN" w:bidi="zh-CN"/>
      </w:rPr>
    </w:lvl>
    <w:lvl w:ilvl="5">
      <w:start w:val="0"/>
      <w:numFmt w:val="bullet"/>
      <w:lvlText w:val="•"/>
      <w:lvlJc w:val="left"/>
      <w:pPr>
        <w:ind w:left="851" w:hanging="212"/>
      </w:pPr>
      <w:rPr>
        <w:rFonts w:hint="default"/>
        <w:lang w:val="zh-CN" w:eastAsia="zh-CN" w:bidi="zh-CN"/>
      </w:rPr>
    </w:lvl>
    <w:lvl w:ilvl="6">
      <w:start w:val="0"/>
      <w:numFmt w:val="bullet"/>
      <w:lvlText w:val="•"/>
      <w:lvlJc w:val="left"/>
      <w:pPr>
        <w:ind w:left="957" w:hanging="212"/>
      </w:pPr>
      <w:rPr>
        <w:rFonts w:hint="default"/>
        <w:lang w:val="zh-CN" w:eastAsia="zh-CN" w:bidi="zh-CN"/>
      </w:rPr>
    </w:lvl>
    <w:lvl w:ilvl="7">
      <w:start w:val="0"/>
      <w:numFmt w:val="bullet"/>
      <w:lvlText w:val="•"/>
      <w:lvlJc w:val="left"/>
      <w:pPr>
        <w:ind w:left="1063" w:hanging="212"/>
      </w:pPr>
      <w:rPr>
        <w:rFonts w:hint="default"/>
        <w:lang w:val="zh-CN" w:eastAsia="zh-CN" w:bidi="zh-CN"/>
      </w:rPr>
    </w:lvl>
    <w:lvl w:ilvl="8">
      <w:start w:val="0"/>
      <w:numFmt w:val="bullet"/>
      <w:lvlText w:val="•"/>
      <w:lvlJc w:val="left"/>
      <w:pPr>
        <w:ind w:left="1169" w:hanging="212"/>
      </w:pPr>
      <w:rPr>
        <w:rFonts w:hint="default"/>
        <w:lang w:val="zh-CN" w:eastAsia="zh-CN" w:bidi="zh-CN"/>
      </w:rPr>
    </w:lvl>
  </w:abstractNum>
  <w:abstractNum w:abstractNumId="209">
    <w:multiLevelType w:val="hybridMultilevel"/>
    <w:lvl w:ilvl="0">
      <w:start w:val="1"/>
      <w:numFmt w:val="decimal"/>
      <w:lvlText w:val="%1."/>
      <w:lvlJc w:val="left"/>
      <w:pPr>
        <w:ind w:left="327" w:hanging="212"/>
        <w:jc w:val="left"/>
      </w:pPr>
      <w:rPr>
        <w:rFonts w:hint="default" w:ascii="宋体" w:hAnsi="宋体" w:eastAsia="宋体" w:cs="宋体"/>
        <w:spacing w:val="-2"/>
        <w:w w:val="99"/>
        <w:sz w:val="19"/>
        <w:szCs w:val="19"/>
        <w:lang w:val="zh-CN" w:eastAsia="zh-CN" w:bidi="zh-CN"/>
      </w:rPr>
    </w:lvl>
    <w:lvl w:ilvl="1">
      <w:start w:val="0"/>
      <w:numFmt w:val="bullet"/>
      <w:lvlText w:val="•"/>
      <w:lvlJc w:val="left"/>
      <w:pPr>
        <w:ind w:left="426" w:hanging="212"/>
      </w:pPr>
      <w:rPr>
        <w:rFonts w:hint="default"/>
        <w:lang w:val="zh-CN" w:eastAsia="zh-CN" w:bidi="zh-CN"/>
      </w:rPr>
    </w:lvl>
    <w:lvl w:ilvl="2">
      <w:start w:val="0"/>
      <w:numFmt w:val="bullet"/>
      <w:lvlText w:val="•"/>
      <w:lvlJc w:val="left"/>
      <w:pPr>
        <w:ind w:left="532" w:hanging="212"/>
      </w:pPr>
      <w:rPr>
        <w:rFonts w:hint="default"/>
        <w:lang w:val="zh-CN" w:eastAsia="zh-CN" w:bidi="zh-CN"/>
      </w:rPr>
    </w:lvl>
    <w:lvl w:ilvl="3">
      <w:start w:val="0"/>
      <w:numFmt w:val="bullet"/>
      <w:lvlText w:val="•"/>
      <w:lvlJc w:val="left"/>
      <w:pPr>
        <w:ind w:left="638" w:hanging="212"/>
      </w:pPr>
      <w:rPr>
        <w:rFonts w:hint="default"/>
        <w:lang w:val="zh-CN" w:eastAsia="zh-CN" w:bidi="zh-CN"/>
      </w:rPr>
    </w:lvl>
    <w:lvl w:ilvl="4">
      <w:start w:val="0"/>
      <w:numFmt w:val="bullet"/>
      <w:lvlText w:val="•"/>
      <w:lvlJc w:val="left"/>
      <w:pPr>
        <w:ind w:left="744" w:hanging="212"/>
      </w:pPr>
      <w:rPr>
        <w:rFonts w:hint="default"/>
        <w:lang w:val="zh-CN" w:eastAsia="zh-CN" w:bidi="zh-CN"/>
      </w:rPr>
    </w:lvl>
    <w:lvl w:ilvl="5">
      <w:start w:val="0"/>
      <w:numFmt w:val="bullet"/>
      <w:lvlText w:val="•"/>
      <w:lvlJc w:val="left"/>
      <w:pPr>
        <w:ind w:left="851" w:hanging="212"/>
      </w:pPr>
      <w:rPr>
        <w:rFonts w:hint="default"/>
        <w:lang w:val="zh-CN" w:eastAsia="zh-CN" w:bidi="zh-CN"/>
      </w:rPr>
    </w:lvl>
    <w:lvl w:ilvl="6">
      <w:start w:val="0"/>
      <w:numFmt w:val="bullet"/>
      <w:lvlText w:val="•"/>
      <w:lvlJc w:val="left"/>
      <w:pPr>
        <w:ind w:left="957" w:hanging="212"/>
      </w:pPr>
      <w:rPr>
        <w:rFonts w:hint="default"/>
        <w:lang w:val="zh-CN" w:eastAsia="zh-CN" w:bidi="zh-CN"/>
      </w:rPr>
    </w:lvl>
    <w:lvl w:ilvl="7">
      <w:start w:val="0"/>
      <w:numFmt w:val="bullet"/>
      <w:lvlText w:val="•"/>
      <w:lvlJc w:val="left"/>
      <w:pPr>
        <w:ind w:left="1063" w:hanging="212"/>
      </w:pPr>
      <w:rPr>
        <w:rFonts w:hint="default"/>
        <w:lang w:val="zh-CN" w:eastAsia="zh-CN" w:bidi="zh-CN"/>
      </w:rPr>
    </w:lvl>
    <w:lvl w:ilvl="8">
      <w:start w:val="0"/>
      <w:numFmt w:val="bullet"/>
      <w:lvlText w:val="•"/>
      <w:lvlJc w:val="left"/>
      <w:pPr>
        <w:ind w:left="1169" w:hanging="212"/>
      </w:pPr>
      <w:rPr>
        <w:rFonts w:hint="default"/>
        <w:lang w:val="zh-CN" w:eastAsia="zh-CN" w:bidi="zh-CN"/>
      </w:rPr>
    </w:lvl>
  </w:abstractNum>
  <w:abstractNum w:abstractNumId="208">
    <w:multiLevelType w:val="hybridMultilevel"/>
    <w:lvl w:ilvl="0">
      <w:start w:val="1"/>
      <w:numFmt w:val="decimal"/>
      <w:lvlText w:val="%1."/>
      <w:lvlJc w:val="left"/>
      <w:pPr>
        <w:ind w:left="327" w:hanging="212"/>
        <w:jc w:val="left"/>
      </w:pPr>
      <w:rPr>
        <w:rFonts w:hint="default" w:ascii="宋体" w:hAnsi="宋体" w:eastAsia="宋体" w:cs="宋体"/>
        <w:spacing w:val="-2"/>
        <w:w w:val="99"/>
        <w:sz w:val="19"/>
        <w:szCs w:val="19"/>
        <w:lang w:val="zh-CN" w:eastAsia="zh-CN" w:bidi="zh-CN"/>
      </w:rPr>
    </w:lvl>
    <w:lvl w:ilvl="1">
      <w:start w:val="0"/>
      <w:numFmt w:val="bullet"/>
      <w:lvlText w:val="•"/>
      <w:lvlJc w:val="left"/>
      <w:pPr>
        <w:ind w:left="426" w:hanging="212"/>
      </w:pPr>
      <w:rPr>
        <w:rFonts w:hint="default"/>
        <w:lang w:val="zh-CN" w:eastAsia="zh-CN" w:bidi="zh-CN"/>
      </w:rPr>
    </w:lvl>
    <w:lvl w:ilvl="2">
      <w:start w:val="0"/>
      <w:numFmt w:val="bullet"/>
      <w:lvlText w:val="•"/>
      <w:lvlJc w:val="left"/>
      <w:pPr>
        <w:ind w:left="532" w:hanging="212"/>
      </w:pPr>
      <w:rPr>
        <w:rFonts w:hint="default"/>
        <w:lang w:val="zh-CN" w:eastAsia="zh-CN" w:bidi="zh-CN"/>
      </w:rPr>
    </w:lvl>
    <w:lvl w:ilvl="3">
      <w:start w:val="0"/>
      <w:numFmt w:val="bullet"/>
      <w:lvlText w:val="•"/>
      <w:lvlJc w:val="left"/>
      <w:pPr>
        <w:ind w:left="638" w:hanging="212"/>
      </w:pPr>
      <w:rPr>
        <w:rFonts w:hint="default"/>
        <w:lang w:val="zh-CN" w:eastAsia="zh-CN" w:bidi="zh-CN"/>
      </w:rPr>
    </w:lvl>
    <w:lvl w:ilvl="4">
      <w:start w:val="0"/>
      <w:numFmt w:val="bullet"/>
      <w:lvlText w:val="•"/>
      <w:lvlJc w:val="left"/>
      <w:pPr>
        <w:ind w:left="744" w:hanging="212"/>
      </w:pPr>
      <w:rPr>
        <w:rFonts w:hint="default"/>
        <w:lang w:val="zh-CN" w:eastAsia="zh-CN" w:bidi="zh-CN"/>
      </w:rPr>
    </w:lvl>
    <w:lvl w:ilvl="5">
      <w:start w:val="0"/>
      <w:numFmt w:val="bullet"/>
      <w:lvlText w:val="•"/>
      <w:lvlJc w:val="left"/>
      <w:pPr>
        <w:ind w:left="851" w:hanging="212"/>
      </w:pPr>
      <w:rPr>
        <w:rFonts w:hint="default"/>
        <w:lang w:val="zh-CN" w:eastAsia="zh-CN" w:bidi="zh-CN"/>
      </w:rPr>
    </w:lvl>
    <w:lvl w:ilvl="6">
      <w:start w:val="0"/>
      <w:numFmt w:val="bullet"/>
      <w:lvlText w:val="•"/>
      <w:lvlJc w:val="left"/>
      <w:pPr>
        <w:ind w:left="957" w:hanging="212"/>
      </w:pPr>
      <w:rPr>
        <w:rFonts w:hint="default"/>
        <w:lang w:val="zh-CN" w:eastAsia="zh-CN" w:bidi="zh-CN"/>
      </w:rPr>
    </w:lvl>
    <w:lvl w:ilvl="7">
      <w:start w:val="0"/>
      <w:numFmt w:val="bullet"/>
      <w:lvlText w:val="•"/>
      <w:lvlJc w:val="left"/>
      <w:pPr>
        <w:ind w:left="1063" w:hanging="212"/>
      </w:pPr>
      <w:rPr>
        <w:rFonts w:hint="default"/>
        <w:lang w:val="zh-CN" w:eastAsia="zh-CN" w:bidi="zh-CN"/>
      </w:rPr>
    </w:lvl>
    <w:lvl w:ilvl="8">
      <w:start w:val="0"/>
      <w:numFmt w:val="bullet"/>
      <w:lvlText w:val="•"/>
      <w:lvlJc w:val="left"/>
      <w:pPr>
        <w:ind w:left="1169" w:hanging="212"/>
      </w:pPr>
      <w:rPr>
        <w:rFonts w:hint="default"/>
        <w:lang w:val="zh-CN" w:eastAsia="zh-CN" w:bidi="zh-CN"/>
      </w:rPr>
    </w:lvl>
  </w:abstractNum>
  <w:abstractNum w:abstractNumId="207">
    <w:multiLevelType w:val="hybridMultilevel"/>
    <w:lvl w:ilvl="0">
      <w:start w:val="1"/>
      <w:numFmt w:val="decimal"/>
      <w:lvlText w:val="%1."/>
      <w:lvlJc w:val="left"/>
      <w:pPr>
        <w:ind w:left="327" w:hanging="212"/>
        <w:jc w:val="left"/>
      </w:pPr>
      <w:rPr>
        <w:rFonts w:hint="default" w:ascii="宋体" w:hAnsi="宋体" w:eastAsia="宋体" w:cs="宋体"/>
        <w:spacing w:val="-2"/>
        <w:w w:val="99"/>
        <w:sz w:val="19"/>
        <w:szCs w:val="19"/>
        <w:lang w:val="zh-CN" w:eastAsia="zh-CN" w:bidi="zh-CN"/>
      </w:rPr>
    </w:lvl>
    <w:lvl w:ilvl="1">
      <w:start w:val="0"/>
      <w:numFmt w:val="bullet"/>
      <w:lvlText w:val="•"/>
      <w:lvlJc w:val="left"/>
      <w:pPr>
        <w:ind w:left="426" w:hanging="212"/>
      </w:pPr>
      <w:rPr>
        <w:rFonts w:hint="default"/>
        <w:lang w:val="zh-CN" w:eastAsia="zh-CN" w:bidi="zh-CN"/>
      </w:rPr>
    </w:lvl>
    <w:lvl w:ilvl="2">
      <w:start w:val="0"/>
      <w:numFmt w:val="bullet"/>
      <w:lvlText w:val="•"/>
      <w:lvlJc w:val="left"/>
      <w:pPr>
        <w:ind w:left="532" w:hanging="212"/>
      </w:pPr>
      <w:rPr>
        <w:rFonts w:hint="default"/>
        <w:lang w:val="zh-CN" w:eastAsia="zh-CN" w:bidi="zh-CN"/>
      </w:rPr>
    </w:lvl>
    <w:lvl w:ilvl="3">
      <w:start w:val="0"/>
      <w:numFmt w:val="bullet"/>
      <w:lvlText w:val="•"/>
      <w:lvlJc w:val="left"/>
      <w:pPr>
        <w:ind w:left="638" w:hanging="212"/>
      </w:pPr>
      <w:rPr>
        <w:rFonts w:hint="default"/>
        <w:lang w:val="zh-CN" w:eastAsia="zh-CN" w:bidi="zh-CN"/>
      </w:rPr>
    </w:lvl>
    <w:lvl w:ilvl="4">
      <w:start w:val="0"/>
      <w:numFmt w:val="bullet"/>
      <w:lvlText w:val="•"/>
      <w:lvlJc w:val="left"/>
      <w:pPr>
        <w:ind w:left="744" w:hanging="212"/>
      </w:pPr>
      <w:rPr>
        <w:rFonts w:hint="default"/>
        <w:lang w:val="zh-CN" w:eastAsia="zh-CN" w:bidi="zh-CN"/>
      </w:rPr>
    </w:lvl>
    <w:lvl w:ilvl="5">
      <w:start w:val="0"/>
      <w:numFmt w:val="bullet"/>
      <w:lvlText w:val="•"/>
      <w:lvlJc w:val="left"/>
      <w:pPr>
        <w:ind w:left="851" w:hanging="212"/>
      </w:pPr>
      <w:rPr>
        <w:rFonts w:hint="default"/>
        <w:lang w:val="zh-CN" w:eastAsia="zh-CN" w:bidi="zh-CN"/>
      </w:rPr>
    </w:lvl>
    <w:lvl w:ilvl="6">
      <w:start w:val="0"/>
      <w:numFmt w:val="bullet"/>
      <w:lvlText w:val="•"/>
      <w:lvlJc w:val="left"/>
      <w:pPr>
        <w:ind w:left="957" w:hanging="212"/>
      </w:pPr>
      <w:rPr>
        <w:rFonts w:hint="default"/>
        <w:lang w:val="zh-CN" w:eastAsia="zh-CN" w:bidi="zh-CN"/>
      </w:rPr>
    </w:lvl>
    <w:lvl w:ilvl="7">
      <w:start w:val="0"/>
      <w:numFmt w:val="bullet"/>
      <w:lvlText w:val="•"/>
      <w:lvlJc w:val="left"/>
      <w:pPr>
        <w:ind w:left="1063" w:hanging="212"/>
      </w:pPr>
      <w:rPr>
        <w:rFonts w:hint="default"/>
        <w:lang w:val="zh-CN" w:eastAsia="zh-CN" w:bidi="zh-CN"/>
      </w:rPr>
    </w:lvl>
    <w:lvl w:ilvl="8">
      <w:start w:val="0"/>
      <w:numFmt w:val="bullet"/>
      <w:lvlText w:val="•"/>
      <w:lvlJc w:val="left"/>
      <w:pPr>
        <w:ind w:left="1169" w:hanging="212"/>
      </w:pPr>
      <w:rPr>
        <w:rFonts w:hint="default"/>
        <w:lang w:val="zh-CN" w:eastAsia="zh-CN" w:bidi="zh-CN"/>
      </w:rPr>
    </w:lvl>
  </w:abstractNum>
  <w:abstractNum w:abstractNumId="206">
    <w:multiLevelType w:val="hybridMultilevel"/>
    <w:lvl w:ilvl="0">
      <w:start w:val="1"/>
      <w:numFmt w:val="decimal"/>
      <w:lvlText w:val="%1."/>
      <w:lvlJc w:val="left"/>
      <w:pPr>
        <w:ind w:left="327" w:hanging="212"/>
        <w:jc w:val="left"/>
      </w:pPr>
      <w:rPr>
        <w:rFonts w:hint="default" w:ascii="宋体" w:hAnsi="宋体" w:eastAsia="宋体" w:cs="宋体"/>
        <w:spacing w:val="-2"/>
        <w:w w:val="99"/>
        <w:sz w:val="19"/>
        <w:szCs w:val="19"/>
        <w:lang w:val="zh-CN" w:eastAsia="zh-CN" w:bidi="zh-CN"/>
      </w:rPr>
    </w:lvl>
    <w:lvl w:ilvl="1">
      <w:start w:val="0"/>
      <w:numFmt w:val="bullet"/>
      <w:lvlText w:val="•"/>
      <w:lvlJc w:val="left"/>
      <w:pPr>
        <w:ind w:left="426" w:hanging="212"/>
      </w:pPr>
      <w:rPr>
        <w:rFonts w:hint="default"/>
        <w:lang w:val="zh-CN" w:eastAsia="zh-CN" w:bidi="zh-CN"/>
      </w:rPr>
    </w:lvl>
    <w:lvl w:ilvl="2">
      <w:start w:val="0"/>
      <w:numFmt w:val="bullet"/>
      <w:lvlText w:val="•"/>
      <w:lvlJc w:val="left"/>
      <w:pPr>
        <w:ind w:left="532" w:hanging="212"/>
      </w:pPr>
      <w:rPr>
        <w:rFonts w:hint="default"/>
        <w:lang w:val="zh-CN" w:eastAsia="zh-CN" w:bidi="zh-CN"/>
      </w:rPr>
    </w:lvl>
    <w:lvl w:ilvl="3">
      <w:start w:val="0"/>
      <w:numFmt w:val="bullet"/>
      <w:lvlText w:val="•"/>
      <w:lvlJc w:val="left"/>
      <w:pPr>
        <w:ind w:left="638" w:hanging="212"/>
      </w:pPr>
      <w:rPr>
        <w:rFonts w:hint="default"/>
        <w:lang w:val="zh-CN" w:eastAsia="zh-CN" w:bidi="zh-CN"/>
      </w:rPr>
    </w:lvl>
    <w:lvl w:ilvl="4">
      <w:start w:val="0"/>
      <w:numFmt w:val="bullet"/>
      <w:lvlText w:val="•"/>
      <w:lvlJc w:val="left"/>
      <w:pPr>
        <w:ind w:left="744" w:hanging="212"/>
      </w:pPr>
      <w:rPr>
        <w:rFonts w:hint="default"/>
        <w:lang w:val="zh-CN" w:eastAsia="zh-CN" w:bidi="zh-CN"/>
      </w:rPr>
    </w:lvl>
    <w:lvl w:ilvl="5">
      <w:start w:val="0"/>
      <w:numFmt w:val="bullet"/>
      <w:lvlText w:val="•"/>
      <w:lvlJc w:val="left"/>
      <w:pPr>
        <w:ind w:left="851" w:hanging="212"/>
      </w:pPr>
      <w:rPr>
        <w:rFonts w:hint="default"/>
        <w:lang w:val="zh-CN" w:eastAsia="zh-CN" w:bidi="zh-CN"/>
      </w:rPr>
    </w:lvl>
    <w:lvl w:ilvl="6">
      <w:start w:val="0"/>
      <w:numFmt w:val="bullet"/>
      <w:lvlText w:val="•"/>
      <w:lvlJc w:val="left"/>
      <w:pPr>
        <w:ind w:left="957" w:hanging="212"/>
      </w:pPr>
      <w:rPr>
        <w:rFonts w:hint="default"/>
        <w:lang w:val="zh-CN" w:eastAsia="zh-CN" w:bidi="zh-CN"/>
      </w:rPr>
    </w:lvl>
    <w:lvl w:ilvl="7">
      <w:start w:val="0"/>
      <w:numFmt w:val="bullet"/>
      <w:lvlText w:val="•"/>
      <w:lvlJc w:val="left"/>
      <w:pPr>
        <w:ind w:left="1063" w:hanging="212"/>
      </w:pPr>
      <w:rPr>
        <w:rFonts w:hint="default"/>
        <w:lang w:val="zh-CN" w:eastAsia="zh-CN" w:bidi="zh-CN"/>
      </w:rPr>
    </w:lvl>
    <w:lvl w:ilvl="8">
      <w:start w:val="0"/>
      <w:numFmt w:val="bullet"/>
      <w:lvlText w:val="•"/>
      <w:lvlJc w:val="left"/>
      <w:pPr>
        <w:ind w:left="1169" w:hanging="212"/>
      </w:pPr>
      <w:rPr>
        <w:rFonts w:hint="default"/>
        <w:lang w:val="zh-CN" w:eastAsia="zh-CN" w:bidi="zh-CN"/>
      </w:rPr>
    </w:lvl>
  </w:abstractNum>
  <w:abstractNum w:abstractNumId="205">
    <w:multiLevelType w:val="hybridMultilevel"/>
    <w:lvl w:ilvl="0">
      <w:start w:val="1"/>
      <w:numFmt w:val="decimal"/>
      <w:lvlText w:val="%1."/>
      <w:lvlJc w:val="left"/>
      <w:pPr>
        <w:ind w:left="327" w:hanging="212"/>
        <w:jc w:val="left"/>
      </w:pPr>
      <w:rPr>
        <w:rFonts w:hint="default" w:ascii="宋体" w:hAnsi="宋体" w:eastAsia="宋体" w:cs="宋体"/>
        <w:spacing w:val="-2"/>
        <w:w w:val="99"/>
        <w:sz w:val="19"/>
        <w:szCs w:val="19"/>
        <w:lang w:val="zh-CN" w:eastAsia="zh-CN" w:bidi="zh-CN"/>
      </w:rPr>
    </w:lvl>
    <w:lvl w:ilvl="1">
      <w:start w:val="0"/>
      <w:numFmt w:val="bullet"/>
      <w:lvlText w:val="•"/>
      <w:lvlJc w:val="left"/>
      <w:pPr>
        <w:ind w:left="426" w:hanging="212"/>
      </w:pPr>
      <w:rPr>
        <w:rFonts w:hint="default"/>
        <w:lang w:val="zh-CN" w:eastAsia="zh-CN" w:bidi="zh-CN"/>
      </w:rPr>
    </w:lvl>
    <w:lvl w:ilvl="2">
      <w:start w:val="0"/>
      <w:numFmt w:val="bullet"/>
      <w:lvlText w:val="•"/>
      <w:lvlJc w:val="left"/>
      <w:pPr>
        <w:ind w:left="532" w:hanging="212"/>
      </w:pPr>
      <w:rPr>
        <w:rFonts w:hint="default"/>
        <w:lang w:val="zh-CN" w:eastAsia="zh-CN" w:bidi="zh-CN"/>
      </w:rPr>
    </w:lvl>
    <w:lvl w:ilvl="3">
      <w:start w:val="0"/>
      <w:numFmt w:val="bullet"/>
      <w:lvlText w:val="•"/>
      <w:lvlJc w:val="left"/>
      <w:pPr>
        <w:ind w:left="638" w:hanging="212"/>
      </w:pPr>
      <w:rPr>
        <w:rFonts w:hint="default"/>
        <w:lang w:val="zh-CN" w:eastAsia="zh-CN" w:bidi="zh-CN"/>
      </w:rPr>
    </w:lvl>
    <w:lvl w:ilvl="4">
      <w:start w:val="0"/>
      <w:numFmt w:val="bullet"/>
      <w:lvlText w:val="•"/>
      <w:lvlJc w:val="left"/>
      <w:pPr>
        <w:ind w:left="744" w:hanging="212"/>
      </w:pPr>
      <w:rPr>
        <w:rFonts w:hint="default"/>
        <w:lang w:val="zh-CN" w:eastAsia="zh-CN" w:bidi="zh-CN"/>
      </w:rPr>
    </w:lvl>
    <w:lvl w:ilvl="5">
      <w:start w:val="0"/>
      <w:numFmt w:val="bullet"/>
      <w:lvlText w:val="•"/>
      <w:lvlJc w:val="left"/>
      <w:pPr>
        <w:ind w:left="851" w:hanging="212"/>
      </w:pPr>
      <w:rPr>
        <w:rFonts w:hint="default"/>
        <w:lang w:val="zh-CN" w:eastAsia="zh-CN" w:bidi="zh-CN"/>
      </w:rPr>
    </w:lvl>
    <w:lvl w:ilvl="6">
      <w:start w:val="0"/>
      <w:numFmt w:val="bullet"/>
      <w:lvlText w:val="•"/>
      <w:lvlJc w:val="left"/>
      <w:pPr>
        <w:ind w:left="957" w:hanging="212"/>
      </w:pPr>
      <w:rPr>
        <w:rFonts w:hint="default"/>
        <w:lang w:val="zh-CN" w:eastAsia="zh-CN" w:bidi="zh-CN"/>
      </w:rPr>
    </w:lvl>
    <w:lvl w:ilvl="7">
      <w:start w:val="0"/>
      <w:numFmt w:val="bullet"/>
      <w:lvlText w:val="•"/>
      <w:lvlJc w:val="left"/>
      <w:pPr>
        <w:ind w:left="1063" w:hanging="212"/>
      </w:pPr>
      <w:rPr>
        <w:rFonts w:hint="default"/>
        <w:lang w:val="zh-CN" w:eastAsia="zh-CN" w:bidi="zh-CN"/>
      </w:rPr>
    </w:lvl>
    <w:lvl w:ilvl="8">
      <w:start w:val="0"/>
      <w:numFmt w:val="bullet"/>
      <w:lvlText w:val="•"/>
      <w:lvlJc w:val="left"/>
      <w:pPr>
        <w:ind w:left="1169" w:hanging="212"/>
      </w:pPr>
      <w:rPr>
        <w:rFonts w:hint="default"/>
        <w:lang w:val="zh-CN" w:eastAsia="zh-CN" w:bidi="zh-CN"/>
      </w:rPr>
    </w:lvl>
  </w:abstractNum>
  <w:abstractNum w:abstractNumId="204">
    <w:multiLevelType w:val="hybridMultilevel"/>
    <w:lvl w:ilvl="0">
      <w:start w:val="1"/>
      <w:numFmt w:val="decimal"/>
      <w:lvlText w:val="%1."/>
      <w:lvlJc w:val="left"/>
      <w:pPr>
        <w:ind w:left="327" w:hanging="212"/>
        <w:jc w:val="left"/>
      </w:pPr>
      <w:rPr>
        <w:rFonts w:hint="default" w:ascii="宋体" w:hAnsi="宋体" w:eastAsia="宋体" w:cs="宋体"/>
        <w:spacing w:val="-2"/>
        <w:w w:val="99"/>
        <w:sz w:val="19"/>
        <w:szCs w:val="19"/>
        <w:lang w:val="zh-CN" w:eastAsia="zh-CN" w:bidi="zh-CN"/>
      </w:rPr>
    </w:lvl>
    <w:lvl w:ilvl="1">
      <w:start w:val="0"/>
      <w:numFmt w:val="bullet"/>
      <w:lvlText w:val="•"/>
      <w:lvlJc w:val="left"/>
      <w:pPr>
        <w:ind w:left="426" w:hanging="212"/>
      </w:pPr>
      <w:rPr>
        <w:rFonts w:hint="default"/>
        <w:lang w:val="zh-CN" w:eastAsia="zh-CN" w:bidi="zh-CN"/>
      </w:rPr>
    </w:lvl>
    <w:lvl w:ilvl="2">
      <w:start w:val="0"/>
      <w:numFmt w:val="bullet"/>
      <w:lvlText w:val="•"/>
      <w:lvlJc w:val="left"/>
      <w:pPr>
        <w:ind w:left="532" w:hanging="212"/>
      </w:pPr>
      <w:rPr>
        <w:rFonts w:hint="default"/>
        <w:lang w:val="zh-CN" w:eastAsia="zh-CN" w:bidi="zh-CN"/>
      </w:rPr>
    </w:lvl>
    <w:lvl w:ilvl="3">
      <w:start w:val="0"/>
      <w:numFmt w:val="bullet"/>
      <w:lvlText w:val="•"/>
      <w:lvlJc w:val="left"/>
      <w:pPr>
        <w:ind w:left="638" w:hanging="212"/>
      </w:pPr>
      <w:rPr>
        <w:rFonts w:hint="default"/>
        <w:lang w:val="zh-CN" w:eastAsia="zh-CN" w:bidi="zh-CN"/>
      </w:rPr>
    </w:lvl>
    <w:lvl w:ilvl="4">
      <w:start w:val="0"/>
      <w:numFmt w:val="bullet"/>
      <w:lvlText w:val="•"/>
      <w:lvlJc w:val="left"/>
      <w:pPr>
        <w:ind w:left="744" w:hanging="212"/>
      </w:pPr>
      <w:rPr>
        <w:rFonts w:hint="default"/>
        <w:lang w:val="zh-CN" w:eastAsia="zh-CN" w:bidi="zh-CN"/>
      </w:rPr>
    </w:lvl>
    <w:lvl w:ilvl="5">
      <w:start w:val="0"/>
      <w:numFmt w:val="bullet"/>
      <w:lvlText w:val="•"/>
      <w:lvlJc w:val="left"/>
      <w:pPr>
        <w:ind w:left="851" w:hanging="212"/>
      </w:pPr>
      <w:rPr>
        <w:rFonts w:hint="default"/>
        <w:lang w:val="zh-CN" w:eastAsia="zh-CN" w:bidi="zh-CN"/>
      </w:rPr>
    </w:lvl>
    <w:lvl w:ilvl="6">
      <w:start w:val="0"/>
      <w:numFmt w:val="bullet"/>
      <w:lvlText w:val="•"/>
      <w:lvlJc w:val="left"/>
      <w:pPr>
        <w:ind w:left="957" w:hanging="212"/>
      </w:pPr>
      <w:rPr>
        <w:rFonts w:hint="default"/>
        <w:lang w:val="zh-CN" w:eastAsia="zh-CN" w:bidi="zh-CN"/>
      </w:rPr>
    </w:lvl>
    <w:lvl w:ilvl="7">
      <w:start w:val="0"/>
      <w:numFmt w:val="bullet"/>
      <w:lvlText w:val="•"/>
      <w:lvlJc w:val="left"/>
      <w:pPr>
        <w:ind w:left="1063" w:hanging="212"/>
      </w:pPr>
      <w:rPr>
        <w:rFonts w:hint="default"/>
        <w:lang w:val="zh-CN" w:eastAsia="zh-CN" w:bidi="zh-CN"/>
      </w:rPr>
    </w:lvl>
    <w:lvl w:ilvl="8">
      <w:start w:val="0"/>
      <w:numFmt w:val="bullet"/>
      <w:lvlText w:val="•"/>
      <w:lvlJc w:val="left"/>
      <w:pPr>
        <w:ind w:left="1169" w:hanging="212"/>
      </w:pPr>
      <w:rPr>
        <w:rFonts w:hint="default"/>
        <w:lang w:val="zh-CN" w:eastAsia="zh-CN" w:bidi="zh-CN"/>
      </w:rPr>
    </w:lvl>
  </w:abstractNum>
  <w:abstractNum w:abstractNumId="203">
    <w:multiLevelType w:val="hybridMultilevel"/>
    <w:lvl w:ilvl="0">
      <w:start w:val="1"/>
      <w:numFmt w:val="decimal"/>
      <w:lvlText w:val="%1."/>
      <w:lvlJc w:val="left"/>
      <w:pPr>
        <w:ind w:left="327" w:hanging="212"/>
        <w:jc w:val="left"/>
      </w:pPr>
      <w:rPr>
        <w:rFonts w:hint="default" w:ascii="宋体" w:hAnsi="宋体" w:eastAsia="宋体" w:cs="宋体"/>
        <w:spacing w:val="-2"/>
        <w:w w:val="99"/>
        <w:sz w:val="19"/>
        <w:szCs w:val="19"/>
        <w:lang w:val="zh-CN" w:eastAsia="zh-CN" w:bidi="zh-CN"/>
      </w:rPr>
    </w:lvl>
    <w:lvl w:ilvl="1">
      <w:start w:val="0"/>
      <w:numFmt w:val="bullet"/>
      <w:lvlText w:val="•"/>
      <w:lvlJc w:val="left"/>
      <w:pPr>
        <w:ind w:left="426" w:hanging="212"/>
      </w:pPr>
      <w:rPr>
        <w:rFonts w:hint="default"/>
        <w:lang w:val="zh-CN" w:eastAsia="zh-CN" w:bidi="zh-CN"/>
      </w:rPr>
    </w:lvl>
    <w:lvl w:ilvl="2">
      <w:start w:val="0"/>
      <w:numFmt w:val="bullet"/>
      <w:lvlText w:val="•"/>
      <w:lvlJc w:val="left"/>
      <w:pPr>
        <w:ind w:left="532" w:hanging="212"/>
      </w:pPr>
      <w:rPr>
        <w:rFonts w:hint="default"/>
        <w:lang w:val="zh-CN" w:eastAsia="zh-CN" w:bidi="zh-CN"/>
      </w:rPr>
    </w:lvl>
    <w:lvl w:ilvl="3">
      <w:start w:val="0"/>
      <w:numFmt w:val="bullet"/>
      <w:lvlText w:val="•"/>
      <w:lvlJc w:val="left"/>
      <w:pPr>
        <w:ind w:left="638" w:hanging="212"/>
      </w:pPr>
      <w:rPr>
        <w:rFonts w:hint="default"/>
        <w:lang w:val="zh-CN" w:eastAsia="zh-CN" w:bidi="zh-CN"/>
      </w:rPr>
    </w:lvl>
    <w:lvl w:ilvl="4">
      <w:start w:val="0"/>
      <w:numFmt w:val="bullet"/>
      <w:lvlText w:val="•"/>
      <w:lvlJc w:val="left"/>
      <w:pPr>
        <w:ind w:left="744" w:hanging="212"/>
      </w:pPr>
      <w:rPr>
        <w:rFonts w:hint="default"/>
        <w:lang w:val="zh-CN" w:eastAsia="zh-CN" w:bidi="zh-CN"/>
      </w:rPr>
    </w:lvl>
    <w:lvl w:ilvl="5">
      <w:start w:val="0"/>
      <w:numFmt w:val="bullet"/>
      <w:lvlText w:val="•"/>
      <w:lvlJc w:val="left"/>
      <w:pPr>
        <w:ind w:left="851" w:hanging="212"/>
      </w:pPr>
      <w:rPr>
        <w:rFonts w:hint="default"/>
        <w:lang w:val="zh-CN" w:eastAsia="zh-CN" w:bidi="zh-CN"/>
      </w:rPr>
    </w:lvl>
    <w:lvl w:ilvl="6">
      <w:start w:val="0"/>
      <w:numFmt w:val="bullet"/>
      <w:lvlText w:val="•"/>
      <w:lvlJc w:val="left"/>
      <w:pPr>
        <w:ind w:left="957" w:hanging="212"/>
      </w:pPr>
      <w:rPr>
        <w:rFonts w:hint="default"/>
        <w:lang w:val="zh-CN" w:eastAsia="zh-CN" w:bidi="zh-CN"/>
      </w:rPr>
    </w:lvl>
    <w:lvl w:ilvl="7">
      <w:start w:val="0"/>
      <w:numFmt w:val="bullet"/>
      <w:lvlText w:val="•"/>
      <w:lvlJc w:val="left"/>
      <w:pPr>
        <w:ind w:left="1063" w:hanging="212"/>
      </w:pPr>
      <w:rPr>
        <w:rFonts w:hint="default"/>
        <w:lang w:val="zh-CN" w:eastAsia="zh-CN" w:bidi="zh-CN"/>
      </w:rPr>
    </w:lvl>
    <w:lvl w:ilvl="8">
      <w:start w:val="0"/>
      <w:numFmt w:val="bullet"/>
      <w:lvlText w:val="•"/>
      <w:lvlJc w:val="left"/>
      <w:pPr>
        <w:ind w:left="1169" w:hanging="212"/>
      </w:pPr>
      <w:rPr>
        <w:rFonts w:hint="default"/>
        <w:lang w:val="zh-CN" w:eastAsia="zh-CN" w:bidi="zh-CN"/>
      </w:rPr>
    </w:lvl>
  </w:abstractNum>
  <w:abstractNum w:abstractNumId="202">
    <w:multiLevelType w:val="hybridMultilevel"/>
    <w:lvl w:ilvl="0">
      <w:start w:val="1"/>
      <w:numFmt w:val="decimal"/>
      <w:lvlText w:val="%1."/>
      <w:lvlJc w:val="left"/>
      <w:pPr>
        <w:ind w:left="327" w:hanging="212"/>
        <w:jc w:val="left"/>
      </w:pPr>
      <w:rPr>
        <w:rFonts w:hint="default" w:ascii="宋体" w:hAnsi="宋体" w:eastAsia="宋体" w:cs="宋体"/>
        <w:spacing w:val="-2"/>
        <w:w w:val="99"/>
        <w:sz w:val="19"/>
        <w:szCs w:val="19"/>
        <w:lang w:val="zh-CN" w:eastAsia="zh-CN" w:bidi="zh-CN"/>
      </w:rPr>
    </w:lvl>
    <w:lvl w:ilvl="1">
      <w:start w:val="0"/>
      <w:numFmt w:val="bullet"/>
      <w:lvlText w:val="•"/>
      <w:lvlJc w:val="left"/>
      <w:pPr>
        <w:ind w:left="426" w:hanging="212"/>
      </w:pPr>
      <w:rPr>
        <w:rFonts w:hint="default"/>
        <w:lang w:val="zh-CN" w:eastAsia="zh-CN" w:bidi="zh-CN"/>
      </w:rPr>
    </w:lvl>
    <w:lvl w:ilvl="2">
      <w:start w:val="0"/>
      <w:numFmt w:val="bullet"/>
      <w:lvlText w:val="•"/>
      <w:lvlJc w:val="left"/>
      <w:pPr>
        <w:ind w:left="532" w:hanging="212"/>
      </w:pPr>
      <w:rPr>
        <w:rFonts w:hint="default"/>
        <w:lang w:val="zh-CN" w:eastAsia="zh-CN" w:bidi="zh-CN"/>
      </w:rPr>
    </w:lvl>
    <w:lvl w:ilvl="3">
      <w:start w:val="0"/>
      <w:numFmt w:val="bullet"/>
      <w:lvlText w:val="•"/>
      <w:lvlJc w:val="left"/>
      <w:pPr>
        <w:ind w:left="638" w:hanging="212"/>
      </w:pPr>
      <w:rPr>
        <w:rFonts w:hint="default"/>
        <w:lang w:val="zh-CN" w:eastAsia="zh-CN" w:bidi="zh-CN"/>
      </w:rPr>
    </w:lvl>
    <w:lvl w:ilvl="4">
      <w:start w:val="0"/>
      <w:numFmt w:val="bullet"/>
      <w:lvlText w:val="•"/>
      <w:lvlJc w:val="left"/>
      <w:pPr>
        <w:ind w:left="744" w:hanging="212"/>
      </w:pPr>
      <w:rPr>
        <w:rFonts w:hint="default"/>
        <w:lang w:val="zh-CN" w:eastAsia="zh-CN" w:bidi="zh-CN"/>
      </w:rPr>
    </w:lvl>
    <w:lvl w:ilvl="5">
      <w:start w:val="0"/>
      <w:numFmt w:val="bullet"/>
      <w:lvlText w:val="•"/>
      <w:lvlJc w:val="left"/>
      <w:pPr>
        <w:ind w:left="851" w:hanging="212"/>
      </w:pPr>
      <w:rPr>
        <w:rFonts w:hint="default"/>
        <w:lang w:val="zh-CN" w:eastAsia="zh-CN" w:bidi="zh-CN"/>
      </w:rPr>
    </w:lvl>
    <w:lvl w:ilvl="6">
      <w:start w:val="0"/>
      <w:numFmt w:val="bullet"/>
      <w:lvlText w:val="•"/>
      <w:lvlJc w:val="left"/>
      <w:pPr>
        <w:ind w:left="957" w:hanging="212"/>
      </w:pPr>
      <w:rPr>
        <w:rFonts w:hint="default"/>
        <w:lang w:val="zh-CN" w:eastAsia="zh-CN" w:bidi="zh-CN"/>
      </w:rPr>
    </w:lvl>
    <w:lvl w:ilvl="7">
      <w:start w:val="0"/>
      <w:numFmt w:val="bullet"/>
      <w:lvlText w:val="•"/>
      <w:lvlJc w:val="left"/>
      <w:pPr>
        <w:ind w:left="1063" w:hanging="212"/>
      </w:pPr>
      <w:rPr>
        <w:rFonts w:hint="default"/>
        <w:lang w:val="zh-CN" w:eastAsia="zh-CN" w:bidi="zh-CN"/>
      </w:rPr>
    </w:lvl>
    <w:lvl w:ilvl="8">
      <w:start w:val="0"/>
      <w:numFmt w:val="bullet"/>
      <w:lvlText w:val="•"/>
      <w:lvlJc w:val="left"/>
      <w:pPr>
        <w:ind w:left="1169" w:hanging="212"/>
      </w:pPr>
      <w:rPr>
        <w:rFonts w:hint="default"/>
        <w:lang w:val="zh-CN" w:eastAsia="zh-CN" w:bidi="zh-CN"/>
      </w:rPr>
    </w:lvl>
  </w:abstractNum>
  <w:abstractNum w:abstractNumId="201">
    <w:multiLevelType w:val="hybridMultilevel"/>
    <w:lvl w:ilvl="0">
      <w:start w:val="1"/>
      <w:numFmt w:val="decimal"/>
      <w:lvlText w:val="%1."/>
      <w:lvlJc w:val="left"/>
      <w:pPr>
        <w:ind w:left="327" w:hanging="212"/>
        <w:jc w:val="left"/>
      </w:pPr>
      <w:rPr>
        <w:rFonts w:hint="default" w:ascii="宋体" w:hAnsi="宋体" w:eastAsia="宋体" w:cs="宋体"/>
        <w:spacing w:val="-2"/>
        <w:w w:val="99"/>
        <w:sz w:val="19"/>
        <w:szCs w:val="19"/>
        <w:lang w:val="zh-CN" w:eastAsia="zh-CN" w:bidi="zh-CN"/>
      </w:rPr>
    </w:lvl>
    <w:lvl w:ilvl="1">
      <w:start w:val="0"/>
      <w:numFmt w:val="bullet"/>
      <w:lvlText w:val="•"/>
      <w:lvlJc w:val="left"/>
      <w:pPr>
        <w:ind w:left="426" w:hanging="212"/>
      </w:pPr>
      <w:rPr>
        <w:rFonts w:hint="default"/>
        <w:lang w:val="zh-CN" w:eastAsia="zh-CN" w:bidi="zh-CN"/>
      </w:rPr>
    </w:lvl>
    <w:lvl w:ilvl="2">
      <w:start w:val="0"/>
      <w:numFmt w:val="bullet"/>
      <w:lvlText w:val="•"/>
      <w:lvlJc w:val="left"/>
      <w:pPr>
        <w:ind w:left="532" w:hanging="212"/>
      </w:pPr>
      <w:rPr>
        <w:rFonts w:hint="default"/>
        <w:lang w:val="zh-CN" w:eastAsia="zh-CN" w:bidi="zh-CN"/>
      </w:rPr>
    </w:lvl>
    <w:lvl w:ilvl="3">
      <w:start w:val="0"/>
      <w:numFmt w:val="bullet"/>
      <w:lvlText w:val="•"/>
      <w:lvlJc w:val="left"/>
      <w:pPr>
        <w:ind w:left="638" w:hanging="212"/>
      </w:pPr>
      <w:rPr>
        <w:rFonts w:hint="default"/>
        <w:lang w:val="zh-CN" w:eastAsia="zh-CN" w:bidi="zh-CN"/>
      </w:rPr>
    </w:lvl>
    <w:lvl w:ilvl="4">
      <w:start w:val="0"/>
      <w:numFmt w:val="bullet"/>
      <w:lvlText w:val="•"/>
      <w:lvlJc w:val="left"/>
      <w:pPr>
        <w:ind w:left="744" w:hanging="212"/>
      </w:pPr>
      <w:rPr>
        <w:rFonts w:hint="default"/>
        <w:lang w:val="zh-CN" w:eastAsia="zh-CN" w:bidi="zh-CN"/>
      </w:rPr>
    </w:lvl>
    <w:lvl w:ilvl="5">
      <w:start w:val="0"/>
      <w:numFmt w:val="bullet"/>
      <w:lvlText w:val="•"/>
      <w:lvlJc w:val="left"/>
      <w:pPr>
        <w:ind w:left="851" w:hanging="212"/>
      </w:pPr>
      <w:rPr>
        <w:rFonts w:hint="default"/>
        <w:lang w:val="zh-CN" w:eastAsia="zh-CN" w:bidi="zh-CN"/>
      </w:rPr>
    </w:lvl>
    <w:lvl w:ilvl="6">
      <w:start w:val="0"/>
      <w:numFmt w:val="bullet"/>
      <w:lvlText w:val="•"/>
      <w:lvlJc w:val="left"/>
      <w:pPr>
        <w:ind w:left="957" w:hanging="212"/>
      </w:pPr>
      <w:rPr>
        <w:rFonts w:hint="default"/>
        <w:lang w:val="zh-CN" w:eastAsia="zh-CN" w:bidi="zh-CN"/>
      </w:rPr>
    </w:lvl>
    <w:lvl w:ilvl="7">
      <w:start w:val="0"/>
      <w:numFmt w:val="bullet"/>
      <w:lvlText w:val="•"/>
      <w:lvlJc w:val="left"/>
      <w:pPr>
        <w:ind w:left="1063" w:hanging="212"/>
      </w:pPr>
      <w:rPr>
        <w:rFonts w:hint="default"/>
        <w:lang w:val="zh-CN" w:eastAsia="zh-CN" w:bidi="zh-CN"/>
      </w:rPr>
    </w:lvl>
    <w:lvl w:ilvl="8">
      <w:start w:val="0"/>
      <w:numFmt w:val="bullet"/>
      <w:lvlText w:val="•"/>
      <w:lvlJc w:val="left"/>
      <w:pPr>
        <w:ind w:left="1169" w:hanging="212"/>
      </w:pPr>
      <w:rPr>
        <w:rFonts w:hint="default"/>
        <w:lang w:val="zh-CN" w:eastAsia="zh-CN" w:bidi="zh-CN"/>
      </w:rPr>
    </w:lvl>
  </w:abstractNum>
  <w:abstractNum w:abstractNumId="200">
    <w:multiLevelType w:val="hybridMultilevel"/>
    <w:lvl w:ilvl="0">
      <w:start w:val="1"/>
      <w:numFmt w:val="decimal"/>
      <w:lvlText w:val="%1."/>
      <w:lvlJc w:val="left"/>
      <w:pPr>
        <w:ind w:left="327" w:hanging="212"/>
        <w:jc w:val="left"/>
      </w:pPr>
      <w:rPr>
        <w:rFonts w:hint="default" w:ascii="宋体" w:hAnsi="宋体" w:eastAsia="宋体" w:cs="宋体"/>
        <w:spacing w:val="-2"/>
        <w:w w:val="99"/>
        <w:sz w:val="19"/>
        <w:szCs w:val="19"/>
        <w:lang w:val="zh-CN" w:eastAsia="zh-CN" w:bidi="zh-CN"/>
      </w:rPr>
    </w:lvl>
    <w:lvl w:ilvl="1">
      <w:start w:val="0"/>
      <w:numFmt w:val="bullet"/>
      <w:lvlText w:val="•"/>
      <w:lvlJc w:val="left"/>
      <w:pPr>
        <w:ind w:left="426" w:hanging="212"/>
      </w:pPr>
      <w:rPr>
        <w:rFonts w:hint="default"/>
        <w:lang w:val="zh-CN" w:eastAsia="zh-CN" w:bidi="zh-CN"/>
      </w:rPr>
    </w:lvl>
    <w:lvl w:ilvl="2">
      <w:start w:val="0"/>
      <w:numFmt w:val="bullet"/>
      <w:lvlText w:val="•"/>
      <w:lvlJc w:val="left"/>
      <w:pPr>
        <w:ind w:left="532" w:hanging="212"/>
      </w:pPr>
      <w:rPr>
        <w:rFonts w:hint="default"/>
        <w:lang w:val="zh-CN" w:eastAsia="zh-CN" w:bidi="zh-CN"/>
      </w:rPr>
    </w:lvl>
    <w:lvl w:ilvl="3">
      <w:start w:val="0"/>
      <w:numFmt w:val="bullet"/>
      <w:lvlText w:val="•"/>
      <w:lvlJc w:val="left"/>
      <w:pPr>
        <w:ind w:left="638" w:hanging="212"/>
      </w:pPr>
      <w:rPr>
        <w:rFonts w:hint="default"/>
        <w:lang w:val="zh-CN" w:eastAsia="zh-CN" w:bidi="zh-CN"/>
      </w:rPr>
    </w:lvl>
    <w:lvl w:ilvl="4">
      <w:start w:val="0"/>
      <w:numFmt w:val="bullet"/>
      <w:lvlText w:val="•"/>
      <w:lvlJc w:val="left"/>
      <w:pPr>
        <w:ind w:left="744" w:hanging="212"/>
      </w:pPr>
      <w:rPr>
        <w:rFonts w:hint="default"/>
        <w:lang w:val="zh-CN" w:eastAsia="zh-CN" w:bidi="zh-CN"/>
      </w:rPr>
    </w:lvl>
    <w:lvl w:ilvl="5">
      <w:start w:val="0"/>
      <w:numFmt w:val="bullet"/>
      <w:lvlText w:val="•"/>
      <w:lvlJc w:val="left"/>
      <w:pPr>
        <w:ind w:left="851" w:hanging="212"/>
      </w:pPr>
      <w:rPr>
        <w:rFonts w:hint="default"/>
        <w:lang w:val="zh-CN" w:eastAsia="zh-CN" w:bidi="zh-CN"/>
      </w:rPr>
    </w:lvl>
    <w:lvl w:ilvl="6">
      <w:start w:val="0"/>
      <w:numFmt w:val="bullet"/>
      <w:lvlText w:val="•"/>
      <w:lvlJc w:val="left"/>
      <w:pPr>
        <w:ind w:left="957" w:hanging="212"/>
      </w:pPr>
      <w:rPr>
        <w:rFonts w:hint="default"/>
        <w:lang w:val="zh-CN" w:eastAsia="zh-CN" w:bidi="zh-CN"/>
      </w:rPr>
    </w:lvl>
    <w:lvl w:ilvl="7">
      <w:start w:val="0"/>
      <w:numFmt w:val="bullet"/>
      <w:lvlText w:val="•"/>
      <w:lvlJc w:val="left"/>
      <w:pPr>
        <w:ind w:left="1063" w:hanging="212"/>
      </w:pPr>
      <w:rPr>
        <w:rFonts w:hint="default"/>
        <w:lang w:val="zh-CN" w:eastAsia="zh-CN" w:bidi="zh-CN"/>
      </w:rPr>
    </w:lvl>
    <w:lvl w:ilvl="8">
      <w:start w:val="0"/>
      <w:numFmt w:val="bullet"/>
      <w:lvlText w:val="•"/>
      <w:lvlJc w:val="left"/>
      <w:pPr>
        <w:ind w:left="1169" w:hanging="212"/>
      </w:pPr>
      <w:rPr>
        <w:rFonts w:hint="default"/>
        <w:lang w:val="zh-CN" w:eastAsia="zh-CN" w:bidi="zh-CN"/>
      </w:rPr>
    </w:lvl>
  </w:abstractNum>
  <w:abstractNum w:abstractNumId="199">
    <w:multiLevelType w:val="hybridMultilevel"/>
    <w:lvl w:ilvl="0">
      <w:start w:val="1"/>
      <w:numFmt w:val="decimal"/>
      <w:lvlText w:val="%1."/>
      <w:lvlJc w:val="left"/>
      <w:pPr>
        <w:ind w:left="327" w:hanging="212"/>
        <w:jc w:val="left"/>
      </w:pPr>
      <w:rPr>
        <w:rFonts w:hint="default" w:ascii="宋体" w:hAnsi="宋体" w:eastAsia="宋体" w:cs="宋体"/>
        <w:spacing w:val="-2"/>
        <w:w w:val="99"/>
        <w:sz w:val="19"/>
        <w:szCs w:val="19"/>
        <w:lang w:val="zh-CN" w:eastAsia="zh-CN" w:bidi="zh-CN"/>
      </w:rPr>
    </w:lvl>
    <w:lvl w:ilvl="1">
      <w:start w:val="0"/>
      <w:numFmt w:val="bullet"/>
      <w:lvlText w:val="•"/>
      <w:lvlJc w:val="left"/>
      <w:pPr>
        <w:ind w:left="426" w:hanging="212"/>
      </w:pPr>
      <w:rPr>
        <w:rFonts w:hint="default"/>
        <w:lang w:val="zh-CN" w:eastAsia="zh-CN" w:bidi="zh-CN"/>
      </w:rPr>
    </w:lvl>
    <w:lvl w:ilvl="2">
      <w:start w:val="0"/>
      <w:numFmt w:val="bullet"/>
      <w:lvlText w:val="•"/>
      <w:lvlJc w:val="left"/>
      <w:pPr>
        <w:ind w:left="532" w:hanging="212"/>
      </w:pPr>
      <w:rPr>
        <w:rFonts w:hint="default"/>
        <w:lang w:val="zh-CN" w:eastAsia="zh-CN" w:bidi="zh-CN"/>
      </w:rPr>
    </w:lvl>
    <w:lvl w:ilvl="3">
      <w:start w:val="0"/>
      <w:numFmt w:val="bullet"/>
      <w:lvlText w:val="•"/>
      <w:lvlJc w:val="left"/>
      <w:pPr>
        <w:ind w:left="638" w:hanging="212"/>
      </w:pPr>
      <w:rPr>
        <w:rFonts w:hint="default"/>
        <w:lang w:val="zh-CN" w:eastAsia="zh-CN" w:bidi="zh-CN"/>
      </w:rPr>
    </w:lvl>
    <w:lvl w:ilvl="4">
      <w:start w:val="0"/>
      <w:numFmt w:val="bullet"/>
      <w:lvlText w:val="•"/>
      <w:lvlJc w:val="left"/>
      <w:pPr>
        <w:ind w:left="744" w:hanging="212"/>
      </w:pPr>
      <w:rPr>
        <w:rFonts w:hint="default"/>
        <w:lang w:val="zh-CN" w:eastAsia="zh-CN" w:bidi="zh-CN"/>
      </w:rPr>
    </w:lvl>
    <w:lvl w:ilvl="5">
      <w:start w:val="0"/>
      <w:numFmt w:val="bullet"/>
      <w:lvlText w:val="•"/>
      <w:lvlJc w:val="left"/>
      <w:pPr>
        <w:ind w:left="851" w:hanging="212"/>
      </w:pPr>
      <w:rPr>
        <w:rFonts w:hint="default"/>
        <w:lang w:val="zh-CN" w:eastAsia="zh-CN" w:bidi="zh-CN"/>
      </w:rPr>
    </w:lvl>
    <w:lvl w:ilvl="6">
      <w:start w:val="0"/>
      <w:numFmt w:val="bullet"/>
      <w:lvlText w:val="•"/>
      <w:lvlJc w:val="left"/>
      <w:pPr>
        <w:ind w:left="957" w:hanging="212"/>
      </w:pPr>
      <w:rPr>
        <w:rFonts w:hint="default"/>
        <w:lang w:val="zh-CN" w:eastAsia="zh-CN" w:bidi="zh-CN"/>
      </w:rPr>
    </w:lvl>
    <w:lvl w:ilvl="7">
      <w:start w:val="0"/>
      <w:numFmt w:val="bullet"/>
      <w:lvlText w:val="•"/>
      <w:lvlJc w:val="left"/>
      <w:pPr>
        <w:ind w:left="1063" w:hanging="212"/>
      </w:pPr>
      <w:rPr>
        <w:rFonts w:hint="default"/>
        <w:lang w:val="zh-CN" w:eastAsia="zh-CN" w:bidi="zh-CN"/>
      </w:rPr>
    </w:lvl>
    <w:lvl w:ilvl="8">
      <w:start w:val="0"/>
      <w:numFmt w:val="bullet"/>
      <w:lvlText w:val="•"/>
      <w:lvlJc w:val="left"/>
      <w:pPr>
        <w:ind w:left="1169" w:hanging="212"/>
      </w:pPr>
      <w:rPr>
        <w:rFonts w:hint="default"/>
        <w:lang w:val="zh-CN" w:eastAsia="zh-CN" w:bidi="zh-CN"/>
      </w:rPr>
    </w:lvl>
  </w:abstractNum>
  <w:abstractNum w:abstractNumId="198">
    <w:multiLevelType w:val="hybridMultilevel"/>
    <w:lvl w:ilvl="0">
      <w:start w:val="1"/>
      <w:numFmt w:val="decimal"/>
      <w:lvlText w:val="%1."/>
      <w:lvlJc w:val="left"/>
      <w:pPr>
        <w:ind w:left="327" w:hanging="212"/>
        <w:jc w:val="left"/>
      </w:pPr>
      <w:rPr>
        <w:rFonts w:hint="default" w:ascii="宋体" w:hAnsi="宋体" w:eastAsia="宋体" w:cs="宋体"/>
        <w:spacing w:val="-2"/>
        <w:w w:val="99"/>
        <w:sz w:val="19"/>
        <w:szCs w:val="19"/>
        <w:lang w:val="zh-CN" w:eastAsia="zh-CN" w:bidi="zh-CN"/>
      </w:rPr>
    </w:lvl>
    <w:lvl w:ilvl="1">
      <w:start w:val="0"/>
      <w:numFmt w:val="bullet"/>
      <w:lvlText w:val="•"/>
      <w:lvlJc w:val="left"/>
      <w:pPr>
        <w:ind w:left="426" w:hanging="212"/>
      </w:pPr>
      <w:rPr>
        <w:rFonts w:hint="default"/>
        <w:lang w:val="zh-CN" w:eastAsia="zh-CN" w:bidi="zh-CN"/>
      </w:rPr>
    </w:lvl>
    <w:lvl w:ilvl="2">
      <w:start w:val="0"/>
      <w:numFmt w:val="bullet"/>
      <w:lvlText w:val="•"/>
      <w:lvlJc w:val="left"/>
      <w:pPr>
        <w:ind w:left="532" w:hanging="212"/>
      </w:pPr>
      <w:rPr>
        <w:rFonts w:hint="default"/>
        <w:lang w:val="zh-CN" w:eastAsia="zh-CN" w:bidi="zh-CN"/>
      </w:rPr>
    </w:lvl>
    <w:lvl w:ilvl="3">
      <w:start w:val="0"/>
      <w:numFmt w:val="bullet"/>
      <w:lvlText w:val="•"/>
      <w:lvlJc w:val="left"/>
      <w:pPr>
        <w:ind w:left="638" w:hanging="212"/>
      </w:pPr>
      <w:rPr>
        <w:rFonts w:hint="default"/>
        <w:lang w:val="zh-CN" w:eastAsia="zh-CN" w:bidi="zh-CN"/>
      </w:rPr>
    </w:lvl>
    <w:lvl w:ilvl="4">
      <w:start w:val="0"/>
      <w:numFmt w:val="bullet"/>
      <w:lvlText w:val="•"/>
      <w:lvlJc w:val="left"/>
      <w:pPr>
        <w:ind w:left="744" w:hanging="212"/>
      </w:pPr>
      <w:rPr>
        <w:rFonts w:hint="default"/>
        <w:lang w:val="zh-CN" w:eastAsia="zh-CN" w:bidi="zh-CN"/>
      </w:rPr>
    </w:lvl>
    <w:lvl w:ilvl="5">
      <w:start w:val="0"/>
      <w:numFmt w:val="bullet"/>
      <w:lvlText w:val="•"/>
      <w:lvlJc w:val="left"/>
      <w:pPr>
        <w:ind w:left="851" w:hanging="212"/>
      </w:pPr>
      <w:rPr>
        <w:rFonts w:hint="default"/>
        <w:lang w:val="zh-CN" w:eastAsia="zh-CN" w:bidi="zh-CN"/>
      </w:rPr>
    </w:lvl>
    <w:lvl w:ilvl="6">
      <w:start w:val="0"/>
      <w:numFmt w:val="bullet"/>
      <w:lvlText w:val="•"/>
      <w:lvlJc w:val="left"/>
      <w:pPr>
        <w:ind w:left="957" w:hanging="212"/>
      </w:pPr>
      <w:rPr>
        <w:rFonts w:hint="default"/>
        <w:lang w:val="zh-CN" w:eastAsia="zh-CN" w:bidi="zh-CN"/>
      </w:rPr>
    </w:lvl>
    <w:lvl w:ilvl="7">
      <w:start w:val="0"/>
      <w:numFmt w:val="bullet"/>
      <w:lvlText w:val="•"/>
      <w:lvlJc w:val="left"/>
      <w:pPr>
        <w:ind w:left="1063" w:hanging="212"/>
      </w:pPr>
      <w:rPr>
        <w:rFonts w:hint="default"/>
        <w:lang w:val="zh-CN" w:eastAsia="zh-CN" w:bidi="zh-CN"/>
      </w:rPr>
    </w:lvl>
    <w:lvl w:ilvl="8">
      <w:start w:val="0"/>
      <w:numFmt w:val="bullet"/>
      <w:lvlText w:val="•"/>
      <w:lvlJc w:val="left"/>
      <w:pPr>
        <w:ind w:left="1169" w:hanging="212"/>
      </w:pPr>
      <w:rPr>
        <w:rFonts w:hint="default"/>
        <w:lang w:val="zh-CN" w:eastAsia="zh-CN" w:bidi="zh-CN"/>
      </w:rPr>
    </w:lvl>
  </w:abstractNum>
  <w:abstractNum w:abstractNumId="197">
    <w:multiLevelType w:val="hybridMultilevel"/>
    <w:lvl w:ilvl="0">
      <w:start w:val="1"/>
      <w:numFmt w:val="decimal"/>
      <w:lvlText w:val="%1."/>
      <w:lvlJc w:val="left"/>
      <w:pPr>
        <w:ind w:left="327" w:hanging="212"/>
        <w:jc w:val="left"/>
      </w:pPr>
      <w:rPr>
        <w:rFonts w:hint="default" w:ascii="宋体" w:hAnsi="宋体" w:eastAsia="宋体" w:cs="宋体"/>
        <w:spacing w:val="-2"/>
        <w:w w:val="99"/>
        <w:sz w:val="19"/>
        <w:szCs w:val="19"/>
        <w:lang w:val="zh-CN" w:eastAsia="zh-CN" w:bidi="zh-CN"/>
      </w:rPr>
    </w:lvl>
    <w:lvl w:ilvl="1">
      <w:start w:val="0"/>
      <w:numFmt w:val="bullet"/>
      <w:lvlText w:val="•"/>
      <w:lvlJc w:val="left"/>
      <w:pPr>
        <w:ind w:left="426" w:hanging="212"/>
      </w:pPr>
      <w:rPr>
        <w:rFonts w:hint="default"/>
        <w:lang w:val="zh-CN" w:eastAsia="zh-CN" w:bidi="zh-CN"/>
      </w:rPr>
    </w:lvl>
    <w:lvl w:ilvl="2">
      <w:start w:val="0"/>
      <w:numFmt w:val="bullet"/>
      <w:lvlText w:val="•"/>
      <w:lvlJc w:val="left"/>
      <w:pPr>
        <w:ind w:left="532" w:hanging="212"/>
      </w:pPr>
      <w:rPr>
        <w:rFonts w:hint="default"/>
        <w:lang w:val="zh-CN" w:eastAsia="zh-CN" w:bidi="zh-CN"/>
      </w:rPr>
    </w:lvl>
    <w:lvl w:ilvl="3">
      <w:start w:val="0"/>
      <w:numFmt w:val="bullet"/>
      <w:lvlText w:val="•"/>
      <w:lvlJc w:val="left"/>
      <w:pPr>
        <w:ind w:left="638" w:hanging="212"/>
      </w:pPr>
      <w:rPr>
        <w:rFonts w:hint="default"/>
        <w:lang w:val="zh-CN" w:eastAsia="zh-CN" w:bidi="zh-CN"/>
      </w:rPr>
    </w:lvl>
    <w:lvl w:ilvl="4">
      <w:start w:val="0"/>
      <w:numFmt w:val="bullet"/>
      <w:lvlText w:val="•"/>
      <w:lvlJc w:val="left"/>
      <w:pPr>
        <w:ind w:left="744" w:hanging="212"/>
      </w:pPr>
      <w:rPr>
        <w:rFonts w:hint="default"/>
        <w:lang w:val="zh-CN" w:eastAsia="zh-CN" w:bidi="zh-CN"/>
      </w:rPr>
    </w:lvl>
    <w:lvl w:ilvl="5">
      <w:start w:val="0"/>
      <w:numFmt w:val="bullet"/>
      <w:lvlText w:val="•"/>
      <w:lvlJc w:val="left"/>
      <w:pPr>
        <w:ind w:left="851" w:hanging="212"/>
      </w:pPr>
      <w:rPr>
        <w:rFonts w:hint="default"/>
        <w:lang w:val="zh-CN" w:eastAsia="zh-CN" w:bidi="zh-CN"/>
      </w:rPr>
    </w:lvl>
    <w:lvl w:ilvl="6">
      <w:start w:val="0"/>
      <w:numFmt w:val="bullet"/>
      <w:lvlText w:val="•"/>
      <w:lvlJc w:val="left"/>
      <w:pPr>
        <w:ind w:left="957" w:hanging="212"/>
      </w:pPr>
      <w:rPr>
        <w:rFonts w:hint="default"/>
        <w:lang w:val="zh-CN" w:eastAsia="zh-CN" w:bidi="zh-CN"/>
      </w:rPr>
    </w:lvl>
    <w:lvl w:ilvl="7">
      <w:start w:val="0"/>
      <w:numFmt w:val="bullet"/>
      <w:lvlText w:val="•"/>
      <w:lvlJc w:val="left"/>
      <w:pPr>
        <w:ind w:left="1063" w:hanging="212"/>
      </w:pPr>
      <w:rPr>
        <w:rFonts w:hint="default"/>
        <w:lang w:val="zh-CN" w:eastAsia="zh-CN" w:bidi="zh-CN"/>
      </w:rPr>
    </w:lvl>
    <w:lvl w:ilvl="8">
      <w:start w:val="0"/>
      <w:numFmt w:val="bullet"/>
      <w:lvlText w:val="•"/>
      <w:lvlJc w:val="left"/>
      <w:pPr>
        <w:ind w:left="1169" w:hanging="212"/>
      </w:pPr>
      <w:rPr>
        <w:rFonts w:hint="default"/>
        <w:lang w:val="zh-CN" w:eastAsia="zh-CN" w:bidi="zh-CN"/>
      </w:rPr>
    </w:lvl>
  </w:abstractNum>
  <w:abstractNum w:abstractNumId="196">
    <w:multiLevelType w:val="hybridMultilevel"/>
    <w:lvl w:ilvl="0">
      <w:start w:val="1"/>
      <w:numFmt w:val="decimal"/>
      <w:lvlText w:val="%1."/>
      <w:lvlJc w:val="left"/>
      <w:pPr>
        <w:ind w:left="327" w:hanging="212"/>
        <w:jc w:val="left"/>
      </w:pPr>
      <w:rPr>
        <w:rFonts w:hint="default" w:ascii="宋体" w:hAnsi="宋体" w:eastAsia="宋体" w:cs="宋体"/>
        <w:spacing w:val="-2"/>
        <w:w w:val="99"/>
        <w:sz w:val="19"/>
        <w:szCs w:val="19"/>
        <w:lang w:val="zh-CN" w:eastAsia="zh-CN" w:bidi="zh-CN"/>
      </w:rPr>
    </w:lvl>
    <w:lvl w:ilvl="1">
      <w:start w:val="0"/>
      <w:numFmt w:val="bullet"/>
      <w:lvlText w:val="•"/>
      <w:lvlJc w:val="left"/>
      <w:pPr>
        <w:ind w:left="426" w:hanging="212"/>
      </w:pPr>
      <w:rPr>
        <w:rFonts w:hint="default"/>
        <w:lang w:val="zh-CN" w:eastAsia="zh-CN" w:bidi="zh-CN"/>
      </w:rPr>
    </w:lvl>
    <w:lvl w:ilvl="2">
      <w:start w:val="0"/>
      <w:numFmt w:val="bullet"/>
      <w:lvlText w:val="•"/>
      <w:lvlJc w:val="left"/>
      <w:pPr>
        <w:ind w:left="532" w:hanging="212"/>
      </w:pPr>
      <w:rPr>
        <w:rFonts w:hint="default"/>
        <w:lang w:val="zh-CN" w:eastAsia="zh-CN" w:bidi="zh-CN"/>
      </w:rPr>
    </w:lvl>
    <w:lvl w:ilvl="3">
      <w:start w:val="0"/>
      <w:numFmt w:val="bullet"/>
      <w:lvlText w:val="•"/>
      <w:lvlJc w:val="left"/>
      <w:pPr>
        <w:ind w:left="638" w:hanging="212"/>
      </w:pPr>
      <w:rPr>
        <w:rFonts w:hint="default"/>
        <w:lang w:val="zh-CN" w:eastAsia="zh-CN" w:bidi="zh-CN"/>
      </w:rPr>
    </w:lvl>
    <w:lvl w:ilvl="4">
      <w:start w:val="0"/>
      <w:numFmt w:val="bullet"/>
      <w:lvlText w:val="•"/>
      <w:lvlJc w:val="left"/>
      <w:pPr>
        <w:ind w:left="744" w:hanging="212"/>
      </w:pPr>
      <w:rPr>
        <w:rFonts w:hint="default"/>
        <w:lang w:val="zh-CN" w:eastAsia="zh-CN" w:bidi="zh-CN"/>
      </w:rPr>
    </w:lvl>
    <w:lvl w:ilvl="5">
      <w:start w:val="0"/>
      <w:numFmt w:val="bullet"/>
      <w:lvlText w:val="•"/>
      <w:lvlJc w:val="left"/>
      <w:pPr>
        <w:ind w:left="851" w:hanging="212"/>
      </w:pPr>
      <w:rPr>
        <w:rFonts w:hint="default"/>
        <w:lang w:val="zh-CN" w:eastAsia="zh-CN" w:bidi="zh-CN"/>
      </w:rPr>
    </w:lvl>
    <w:lvl w:ilvl="6">
      <w:start w:val="0"/>
      <w:numFmt w:val="bullet"/>
      <w:lvlText w:val="•"/>
      <w:lvlJc w:val="left"/>
      <w:pPr>
        <w:ind w:left="957" w:hanging="212"/>
      </w:pPr>
      <w:rPr>
        <w:rFonts w:hint="default"/>
        <w:lang w:val="zh-CN" w:eastAsia="zh-CN" w:bidi="zh-CN"/>
      </w:rPr>
    </w:lvl>
    <w:lvl w:ilvl="7">
      <w:start w:val="0"/>
      <w:numFmt w:val="bullet"/>
      <w:lvlText w:val="•"/>
      <w:lvlJc w:val="left"/>
      <w:pPr>
        <w:ind w:left="1063" w:hanging="212"/>
      </w:pPr>
      <w:rPr>
        <w:rFonts w:hint="default"/>
        <w:lang w:val="zh-CN" w:eastAsia="zh-CN" w:bidi="zh-CN"/>
      </w:rPr>
    </w:lvl>
    <w:lvl w:ilvl="8">
      <w:start w:val="0"/>
      <w:numFmt w:val="bullet"/>
      <w:lvlText w:val="•"/>
      <w:lvlJc w:val="left"/>
      <w:pPr>
        <w:ind w:left="1169" w:hanging="212"/>
      </w:pPr>
      <w:rPr>
        <w:rFonts w:hint="default"/>
        <w:lang w:val="zh-CN" w:eastAsia="zh-CN" w:bidi="zh-CN"/>
      </w:rPr>
    </w:lvl>
  </w:abstractNum>
  <w:abstractNum w:abstractNumId="195">
    <w:multiLevelType w:val="hybridMultilevel"/>
    <w:lvl w:ilvl="0">
      <w:start w:val="1"/>
      <w:numFmt w:val="decimal"/>
      <w:lvlText w:val="%1."/>
      <w:lvlJc w:val="left"/>
      <w:pPr>
        <w:ind w:left="327" w:hanging="212"/>
        <w:jc w:val="left"/>
      </w:pPr>
      <w:rPr>
        <w:rFonts w:hint="default" w:ascii="宋体" w:hAnsi="宋体" w:eastAsia="宋体" w:cs="宋体"/>
        <w:spacing w:val="-2"/>
        <w:w w:val="99"/>
        <w:sz w:val="19"/>
        <w:szCs w:val="19"/>
        <w:lang w:val="zh-CN" w:eastAsia="zh-CN" w:bidi="zh-CN"/>
      </w:rPr>
    </w:lvl>
    <w:lvl w:ilvl="1">
      <w:start w:val="0"/>
      <w:numFmt w:val="bullet"/>
      <w:lvlText w:val="•"/>
      <w:lvlJc w:val="left"/>
      <w:pPr>
        <w:ind w:left="426" w:hanging="212"/>
      </w:pPr>
      <w:rPr>
        <w:rFonts w:hint="default"/>
        <w:lang w:val="zh-CN" w:eastAsia="zh-CN" w:bidi="zh-CN"/>
      </w:rPr>
    </w:lvl>
    <w:lvl w:ilvl="2">
      <w:start w:val="0"/>
      <w:numFmt w:val="bullet"/>
      <w:lvlText w:val="•"/>
      <w:lvlJc w:val="left"/>
      <w:pPr>
        <w:ind w:left="532" w:hanging="212"/>
      </w:pPr>
      <w:rPr>
        <w:rFonts w:hint="default"/>
        <w:lang w:val="zh-CN" w:eastAsia="zh-CN" w:bidi="zh-CN"/>
      </w:rPr>
    </w:lvl>
    <w:lvl w:ilvl="3">
      <w:start w:val="0"/>
      <w:numFmt w:val="bullet"/>
      <w:lvlText w:val="•"/>
      <w:lvlJc w:val="left"/>
      <w:pPr>
        <w:ind w:left="638" w:hanging="212"/>
      </w:pPr>
      <w:rPr>
        <w:rFonts w:hint="default"/>
        <w:lang w:val="zh-CN" w:eastAsia="zh-CN" w:bidi="zh-CN"/>
      </w:rPr>
    </w:lvl>
    <w:lvl w:ilvl="4">
      <w:start w:val="0"/>
      <w:numFmt w:val="bullet"/>
      <w:lvlText w:val="•"/>
      <w:lvlJc w:val="left"/>
      <w:pPr>
        <w:ind w:left="744" w:hanging="212"/>
      </w:pPr>
      <w:rPr>
        <w:rFonts w:hint="default"/>
        <w:lang w:val="zh-CN" w:eastAsia="zh-CN" w:bidi="zh-CN"/>
      </w:rPr>
    </w:lvl>
    <w:lvl w:ilvl="5">
      <w:start w:val="0"/>
      <w:numFmt w:val="bullet"/>
      <w:lvlText w:val="•"/>
      <w:lvlJc w:val="left"/>
      <w:pPr>
        <w:ind w:left="851" w:hanging="212"/>
      </w:pPr>
      <w:rPr>
        <w:rFonts w:hint="default"/>
        <w:lang w:val="zh-CN" w:eastAsia="zh-CN" w:bidi="zh-CN"/>
      </w:rPr>
    </w:lvl>
    <w:lvl w:ilvl="6">
      <w:start w:val="0"/>
      <w:numFmt w:val="bullet"/>
      <w:lvlText w:val="•"/>
      <w:lvlJc w:val="left"/>
      <w:pPr>
        <w:ind w:left="957" w:hanging="212"/>
      </w:pPr>
      <w:rPr>
        <w:rFonts w:hint="default"/>
        <w:lang w:val="zh-CN" w:eastAsia="zh-CN" w:bidi="zh-CN"/>
      </w:rPr>
    </w:lvl>
    <w:lvl w:ilvl="7">
      <w:start w:val="0"/>
      <w:numFmt w:val="bullet"/>
      <w:lvlText w:val="•"/>
      <w:lvlJc w:val="left"/>
      <w:pPr>
        <w:ind w:left="1063" w:hanging="212"/>
      </w:pPr>
      <w:rPr>
        <w:rFonts w:hint="default"/>
        <w:lang w:val="zh-CN" w:eastAsia="zh-CN" w:bidi="zh-CN"/>
      </w:rPr>
    </w:lvl>
    <w:lvl w:ilvl="8">
      <w:start w:val="0"/>
      <w:numFmt w:val="bullet"/>
      <w:lvlText w:val="•"/>
      <w:lvlJc w:val="left"/>
      <w:pPr>
        <w:ind w:left="1169" w:hanging="212"/>
      </w:pPr>
      <w:rPr>
        <w:rFonts w:hint="default"/>
        <w:lang w:val="zh-CN" w:eastAsia="zh-CN" w:bidi="zh-CN"/>
      </w:rPr>
    </w:lvl>
  </w:abstractNum>
  <w:abstractNum w:abstractNumId="194">
    <w:multiLevelType w:val="hybridMultilevel"/>
    <w:lvl w:ilvl="0">
      <w:start w:val="1"/>
      <w:numFmt w:val="decimal"/>
      <w:lvlText w:val="%1."/>
      <w:lvlJc w:val="left"/>
      <w:pPr>
        <w:ind w:left="327" w:hanging="212"/>
        <w:jc w:val="left"/>
      </w:pPr>
      <w:rPr>
        <w:rFonts w:hint="default" w:ascii="宋体" w:hAnsi="宋体" w:eastAsia="宋体" w:cs="宋体"/>
        <w:spacing w:val="-2"/>
        <w:w w:val="99"/>
        <w:sz w:val="19"/>
        <w:szCs w:val="19"/>
        <w:lang w:val="zh-CN" w:eastAsia="zh-CN" w:bidi="zh-CN"/>
      </w:rPr>
    </w:lvl>
    <w:lvl w:ilvl="1">
      <w:start w:val="0"/>
      <w:numFmt w:val="bullet"/>
      <w:lvlText w:val="•"/>
      <w:lvlJc w:val="left"/>
      <w:pPr>
        <w:ind w:left="426" w:hanging="212"/>
      </w:pPr>
      <w:rPr>
        <w:rFonts w:hint="default"/>
        <w:lang w:val="zh-CN" w:eastAsia="zh-CN" w:bidi="zh-CN"/>
      </w:rPr>
    </w:lvl>
    <w:lvl w:ilvl="2">
      <w:start w:val="0"/>
      <w:numFmt w:val="bullet"/>
      <w:lvlText w:val="•"/>
      <w:lvlJc w:val="left"/>
      <w:pPr>
        <w:ind w:left="532" w:hanging="212"/>
      </w:pPr>
      <w:rPr>
        <w:rFonts w:hint="default"/>
        <w:lang w:val="zh-CN" w:eastAsia="zh-CN" w:bidi="zh-CN"/>
      </w:rPr>
    </w:lvl>
    <w:lvl w:ilvl="3">
      <w:start w:val="0"/>
      <w:numFmt w:val="bullet"/>
      <w:lvlText w:val="•"/>
      <w:lvlJc w:val="left"/>
      <w:pPr>
        <w:ind w:left="638" w:hanging="212"/>
      </w:pPr>
      <w:rPr>
        <w:rFonts w:hint="default"/>
        <w:lang w:val="zh-CN" w:eastAsia="zh-CN" w:bidi="zh-CN"/>
      </w:rPr>
    </w:lvl>
    <w:lvl w:ilvl="4">
      <w:start w:val="0"/>
      <w:numFmt w:val="bullet"/>
      <w:lvlText w:val="•"/>
      <w:lvlJc w:val="left"/>
      <w:pPr>
        <w:ind w:left="744" w:hanging="212"/>
      </w:pPr>
      <w:rPr>
        <w:rFonts w:hint="default"/>
        <w:lang w:val="zh-CN" w:eastAsia="zh-CN" w:bidi="zh-CN"/>
      </w:rPr>
    </w:lvl>
    <w:lvl w:ilvl="5">
      <w:start w:val="0"/>
      <w:numFmt w:val="bullet"/>
      <w:lvlText w:val="•"/>
      <w:lvlJc w:val="left"/>
      <w:pPr>
        <w:ind w:left="851" w:hanging="212"/>
      </w:pPr>
      <w:rPr>
        <w:rFonts w:hint="default"/>
        <w:lang w:val="zh-CN" w:eastAsia="zh-CN" w:bidi="zh-CN"/>
      </w:rPr>
    </w:lvl>
    <w:lvl w:ilvl="6">
      <w:start w:val="0"/>
      <w:numFmt w:val="bullet"/>
      <w:lvlText w:val="•"/>
      <w:lvlJc w:val="left"/>
      <w:pPr>
        <w:ind w:left="957" w:hanging="212"/>
      </w:pPr>
      <w:rPr>
        <w:rFonts w:hint="default"/>
        <w:lang w:val="zh-CN" w:eastAsia="zh-CN" w:bidi="zh-CN"/>
      </w:rPr>
    </w:lvl>
    <w:lvl w:ilvl="7">
      <w:start w:val="0"/>
      <w:numFmt w:val="bullet"/>
      <w:lvlText w:val="•"/>
      <w:lvlJc w:val="left"/>
      <w:pPr>
        <w:ind w:left="1063" w:hanging="212"/>
      </w:pPr>
      <w:rPr>
        <w:rFonts w:hint="default"/>
        <w:lang w:val="zh-CN" w:eastAsia="zh-CN" w:bidi="zh-CN"/>
      </w:rPr>
    </w:lvl>
    <w:lvl w:ilvl="8">
      <w:start w:val="0"/>
      <w:numFmt w:val="bullet"/>
      <w:lvlText w:val="•"/>
      <w:lvlJc w:val="left"/>
      <w:pPr>
        <w:ind w:left="1169" w:hanging="212"/>
      </w:pPr>
      <w:rPr>
        <w:rFonts w:hint="default"/>
        <w:lang w:val="zh-CN" w:eastAsia="zh-CN" w:bidi="zh-CN"/>
      </w:rPr>
    </w:lvl>
  </w:abstractNum>
  <w:abstractNum w:abstractNumId="193">
    <w:multiLevelType w:val="hybridMultilevel"/>
    <w:lvl w:ilvl="0">
      <w:start w:val="1"/>
      <w:numFmt w:val="decimal"/>
      <w:lvlText w:val="%1."/>
      <w:lvlJc w:val="left"/>
      <w:pPr>
        <w:ind w:left="327" w:hanging="212"/>
        <w:jc w:val="left"/>
      </w:pPr>
      <w:rPr>
        <w:rFonts w:hint="default" w:ascii="宋体" w:hAnsi="宋体" w:eastAsia="宋体" w:cs="宋体"/>
        <w:spacing w:val="-2"/>
        <w:w w:val="99"/>
        <w:sz w:val="19"/>
        <w:szCs w:val="19"/>
        <w:lang w:val="zh-CN" w:eastAsia="zh-CN" w:bidi="zh-CN"/>
      </w:rPr>
    </w:lvl>
    <w:lvl w:ilvl="1">
      <w:start w:val="0"/>
      <w:numFmt w:val="bullet"/>
      <w:lvlText w:val="•"/>
      <w:lvlJc w:val="left"/>
      <w:pPr>
        <w:ind w:left="426" w:hanging="212"/>
      </w:pPr>
      <w:rPr>
        <w:rFonts w:hint="default"/>
        <w:lang w:val="zh-CN" w:eastAsia="zh-CN" w:bidi="zh-CN"/>
      </w:rPr>
    </w:lvl>
    <w:lvl w:ilvl="2">
      <w:start w:val="0"/>
      <w:numFmt w:val="bullet"/>
      <w:lvlText w:val="•"/>
      <w:lvlJc w:val="left"/>
      <w:pPr>
        <w:ind w:left="532" w:hanging="212"/>
      </w:pPr>
      <w:rPr>
        <w:rFonts w:hint="default"/>
        <w:lang w:val="zh-CN" w:eastAsia="zh-CN" w:bidi="zh-CN"/>
      </w:rPr>
    </w:lvl>
    <w:lvl w:ilvl="3">
      <w:start w:val="0"/>
      <w:numFmt w:val="bullet"/>
      <w:lvlText w:val="•"/>
      <w:lvlJc w:val="left"/>
      <w:pPr>
        <w:ind w:left="638" w:hanging="212"/>
      </w:pPr>
      <w:rPr>
        <w:rFonts w:hint="default"/>
        <w:lang w:val="zh-CN" w:eastAsia="zh-CN" w:bidi="zh-CN"/>
      </w:rPr>
    </w:lvl>
    <w:lvl w:ilvl="4">
      <w:start w:val="0"/>
      <w:numFmt w:val="bullet"/>
      <w:lvlText w:val="•"/>
      <w:lvlJc w:val="left"/>
      <w:pPr>
        <w:ind w:left="744" w:hanging="212"/>
      </w:pPr>
      <w:rPr>
        <w:rFonts w:hint="default"/>
        <w:lang w:val="zh-CN" w:eastAsia="zh-CN" w:bidi="zh-CN"/>
      </w:rPr>
    </w:lvl>
    <w:lvl w:ilvl="5">
      <w:start w:val="0"/>
      <w:numFmt w:val="bullet"/>
      <w:lvlText w:val="•"/>
      <w:lvlJc w:val="left"/>
      <w:pPr>
        <w:ind w:left="851" w:hanging="212"/>
      </w:pPr>
      <w:rPr>
        <w:rFonts w:hint="default"/>
        <w:lang w:val="zh-CN" w:eastAsia="zh-CN" w:bidi="zh-CN"/>
      </w:rPr>
    </w:lvl>
    <w:lvl w:ilvl="6">
      <w:start w:val="0"/>
      <w:numFmt w:val="bullet"/>
      <w:lvlText w:val="•"/>
      <w:lvlJc w:val="left"/>
      <w:pPr>
        <w:ind w:left="957" w:hanging="212"/>
      </w:pPr>
      <w:rPr>
        <w:rFonts w:hint="default"/>
        <w:lang w:val="zh-CN" w:eastAsia="zh-CN" w:bidi="zh-CN"/>
      </w:rPr>
    </w:lvl>
    <w:lvl w:ilvl="7">
      <w:start w:val="0"/>
      <w:numFmt w:val="bullet"/>
      <w:lvlText w:val="•"/>
      <w:lvlJc w:val="left"/>
      <w:pPr>
        <w:ind w:left="1063" w:hanging="212"/>
      </w:pPr>
      <w:rPr>
        <w:rFonts w:hint="default"/>
        <w:lang w:val="zh-CN" w:eastAsia="zh-CN" w:bidi="zh-CN"/>
      </w:rPr>
    </w:lvl>
    <w:lvl w:ilvl="8">
      <w:start w:val="0"/>
      <w:numFmt w:val="bullet"/>
      <w:lvlText w:val="•"/>
      <w:lvlJc w:val="left"/>
      <w:pPr>
        <w:ind w:left="1169" w:hanging="212"/>
      </w:pPr>
      <w:rPr>
        <w:rFonts w:hint="default"/>
        <w:lang w:val="zh-CN" w:eastAsia="zh-CN" w:bidi="zh-CN"/>
      </w:rPr>
    </w:lvl>
  </w:abstractNum>
  <w:abstractNum w:abstractNumId="192">
    <w:multiLevelType w:val="hybridMultilevel"/>
    <w:lvl w:ilvl="0">
      <w:start w:val="1"/>
      <w:numFmt w:val="decimal"/>
      <w:lvlText w:val="%1."/>
      <w:lvlJc w:val="left"/>
      <w:pPr>
        <w:ind w:left="327" w:hanging="212"/>
        <w:jc w:val="left"/>
      </w:pPr>
      <w:rPr>
        <w:rFonts w:hint="default" w:ascii="宋体" w:hAnsi="宋体" w:eastAsia="宋体" w:cs="宋体"/>
        <w:spacing w:val="-2"/>
        <w:w w:val="99"/>
        <w:sz w:val="19"/>
        <w:szCs w:val="19"/>
        <w:lang w:val="zh-CN" w:eastAsia="zh-CN" w:bidi="zh-CN"/>
      </w:rPr>
    </w:lvl>
    <w:lvl w:ilvl="1">
      <w:start w:val="0"/>
      <w:numFmt w:val="bullet"/>
      <w:lvlText w:val="•"/>
      <w:lvlJc w:val="left"/>
      <w:pPr>
        <w:ind w:left="426" w:hanging="212"/>
      </w:pPr>
      <w:rPr>
        <w:rFonts w:hint="default"/>
        <w:lang w:val="zh-CN" w:eastAsia="zh-CN" w:bidi="zh-CN"/>
      </w:rPr>
    </w:lvl>
    <w:lvl w:ilvl="2">
      <w:start w:val="0"/>
      <w:numFmt w:val="bullet"/>
      <w:lvlText w:val="•"/>
      <w:lvlJc w:val="left"/>
      <w:pPr>
        <w:ind w:left="532" w:hanging="212"/>
      </w:pPr>
      <w:rPr>
        <w:rFonts w:hint="default"/>
        <w:lang w:val="zh-CN" w:eastAsia="zh-CN" w:bidi="zh-CN"/>
      </w:rPr>
    </w:lvl>
    <w:lvl w:ilvl="3">
      <w:start w:val="0"/>
      <w:numFmt w:val="bullet"/>
      <w:lvlText w:val="•"/>
      <w:lvlJc w:val="left"/>
      <w:pPr>
        <w:ind w:left="638" w:hanging="212"/>
      </w:pPr>
      <w:rPr>
        <w:rFonts w:hint="default"/>
        <w:lang w:val="zh-CN" w:eastAsia="zh-CN" w:bidi="zh-CN"/>
      </w:rPr>
    </w:lvl>
    <w:lvl w:ilvl="4">
      <w:start w:val="0"/>
      <w:numFmt w:val="bullet"/>
      <w:lvlText w:val="•"/>
      <w:lvlJc w:val="left"/>
      <w:pPr>
        <w:ind w:left="744" w:hanging="212"/>
      </w:pPr>
      <w:rPr>
        <w:rFonts w:hint="default"/>
        <w:lang w:val="zh-CN" w:eastAsia="zh-CN" w:bidi="zh-CN"/>
      </w:rPr>
    </w:lvl>
    <w:lvl w:ilvl="5">
      <w:start w:val="0"/>
      <w:numFmt w:val="bullet"/>
      <w:lvlText w:val="•"/>
      <w:lvlJc w:val="left"/>
      <w:pPr>
        <w:ind w:left="851" w:hanging="212"/>
      </w:pPr>
      <w:rPr>
        <w:rFonts w:hint="default"/>
        <w:lang w:val="zh-CN" w:eastAsia="zh-CN" w:bidi="zh-CN"/>
      </w:rPr>
    </w:lvl>
    <w:lvl w:ilvl="6">
      <w:start w:val="0"/>
      <w:numFmt w:val="bullet"/>
      <w:lvlText w:val="•"/>
      <w:lvlJc w:val="left"/>
      <w:pPr>
        <w:ind w:left="957" w:hanging="212"/>
      </w:pPr>
      <w:rPr>
        <w:rFonts w:hint="default"/>
        <w:lang w:val="zh-CN" w:eastAsia="zh-CN" w:bidi="zh-CN"/>
      </w:rPr>
    </w:lvl>
    <w:lvl w:ilvl="7">
      <w:start w:val="0"/>
      <w:numFmt w:val="bullet"/>
      <w:lvlText w:val="•"/>
      <w:lvlJc w:val="left"/>
      <w:pPr>
        <w:ind w:left="1063" w:hanging="212"/>
      </w:pPr>
      <w:rPr>
        <w:rFonts w:hint="default"/>
        <w:lang w:val="zh-CN" w:eastAsia="zh-CN" w:bidi="zh-CN"/>
      </w:rPr>
    </w:lvl>
    <w:lvl w:ilvl="8">
      <w:start w:val="0"/>
      <w:numFmt w:val="bullet"/>
      <w:lvlText w:val="•"/>
      <w:lvlJc w:val="left"/>
      <w:pPr>
        <w:ind w:left="1169" w:hanging="212"/>
      </w:pPr>
      <w:rPr>
        <w:rFonts w:hint="default"/>
        <w:lang w:val="zh-CN" w:eastAsia="zh-CN" w:bidi="zh-CN"/>
      </w:rPr>
    </w:lvl>
  </w:abstractNum>
  <w:abstractNum w:abstractNumId="191">
    <w:multiLevelType w:val="hybridMultilevel"/>
    <w:lvl w:ilvl="0">
      <w:start w:val="1"/>
      <w:numFmt w:val="decimal"/>
      <w:lvlText w:val="%1."/>
      <w:lvlJc w:val="left"/>
      <w:pPr>
        <w:ind w:left="327" w:hanging="212"/>
        <w:jc w:val="left"/>
      </w:pPr>
      <w:rPr>
        <w:rFonts w:hint="default" w:ascii="宋体" w:hAnsi="宋体" w:eastAsia="宋体" w:cs="宋体"/>
        <w:spacing w:val="-2"/>
        <w:w w:val="99"/>
        <w:sz w:val="19"/>
        <w:szCs w:val="19"/>
        <w:lang w:val="zh-CN" w:eastAsia="zh-CN" w:bidi="zh-CN"/>
      </w:rPr>
    </w:lvl>
    <w:lvl w:ilvl="1">
      <w:start w:val="0"/>
      <w:numFmt w:val="bullet"/>
      <w:lvlText w:val="•"/>
      <w:lvlJc w:val="left"/>
      <w:pPr>
        <w:ind w:left="426" w:hanging="212"/>
      </w:pPr>
      <w:rPr>
        <w:rFonts w:hint="default"/>
        <w:lang w:val="zh-CN" w:eastAsia="zh-CN" w:bidi="zh-CN"/>
      </w:rPr>
    </w:lvl>
    <w:lvl w:ilvl="2">
      <w:start w:val="0"/>
      <w:numFmt w:val="bullet"/>
      <w:lvlText w:val="•"/>
      <w:lvlJc w:val="left"/>
      <w:pPr>
        <w:ind w:left="532" w:hanging="212"/>
      </w:pPr>
      <w:rPr>
        <w:rFonts w:hint="default"/>
        <w:lang w:val="zh-CN" w:eastAsia="zh-CN" w:bidi="zh-CN"/>
      </w:rPr>
    </w:lvl>
    <w:lvl w:ilvl="3">
      <w:start w:val="0"/>
      <w:numFmt w:val="bullet"/>
      <w:lvlText w:val="•"/>
      <w:lvlJc w:val="left"/>
      <w:pPr>
        <w:ind w:left="638" w:hanging="212"/>
      </w:pPr>
      <w:rPr>
        <w:rFonts w:hint="default"/>
        <w:lang w:val="zh-CN" w:eastAsia="zh-CN" w:bidi="zh-CN"/>
      </w:rPr>
    </w:lvl>
    <w:lvl w:ilvl="4">
      <w:start w:val="0"/>
      <w:numFmt w:val="bullet"/>
      <w:lvlText w:val="•"/>
      <w:lvlJc w:val="left"/>
      <w:pPr>
        <w:ind w:left="744" w:hanging="212"/>
      </w:pPr>
      <w:rPr>
        <w:rFonts w:hint="default"/>
        <w:lang w:val="zh-CN" w:eastAsia="zh-CN" w:bidi="zh-CN"/>
      </w:rPr>
    </w:lvl>
    <w:lvl w:ilvl="5">
      <w:start w:val="0"/>
      <w:numFmt w:val="bullet"/>
      <w:lvlText w:val="•"/>
      <w:lvlJc w:val="left"/>
      <w:pPr>
        <w:ind w:left="851" w:hanging="212"/>
      </w:pPr>
      <w:rPr>
        <w:rFonts w:hint="default"/>
        <w:lang w:val="zh-CN" w:eastAsia="zh-CN" w:bidi="zh-CN"/>
      </w:rPr>
    </w:lvl>
    <w:lvl w:ilvl="6">
      <w:start w:val="0"/>
      <w:numFmt w:val="bullet"/>
      <w:lvlText w:val="•"/>
      <w:lvlJc w:val="left"/>
      <w:pPr>
        <w:ind w:left="957" w:hanging="212"/>
      </w:pPr>
      <w:rPr>
        <w:rFonts w:hint="default"/>
        <w:lang w:val="zh-CN" w:eastAsia="zh-CN" w:bidi="zh-CN"/>
      </w:rPr>
    </w:lvl>
    <w:lvl w:ilvl="7">
      <w:start w:val="0"/>
      <w:numFmt w:val="bullet"/>
      <w:lvlText w:val="•"/>
      <w:lvlJc w:val="left"/>
      <w:pPr>
        <w:ind w:left="1063" w:hanging="212"/>
      </w:pPr>
      <w:rPr>
        <w:rFonts w:hint="default"/>
        <w:lang w:val="zh-CN" w:eastAsia="zh-CN" w:bidi="zh-CN"/>
      </w:rPr>
    </w:lvl>
    <w:lvl w:ilvl="8">
      <w:start w:val="0"/>
      <w:numFmt w:val="bullet"/>
      <w:lvlText w:val="•"/>
      <w:lvlJc w:val="left"/>
      <w:pPr>
        <w:ind w:left="1169" w:hanging="212"/>
      </w:pPr>
      <w:rPr>
        <w:rFonts w:hint="default"/>
        <w:lang w:val="zh-CN" w:eastAsia="zh-CN" w:bidi="zh-CN"/>
      </w:rPr>
    </w:lvl>
  </w:abstractNum>
  <w:abstractNum w:abstractNumId="190">
    <w:multiLevelType w:val="hybridMultilevel"/>
    <w:lvl w:ilvl="0">
      <w:start w:val="1"/>
      <w:numFmt w:val="decimal"/>
      <w:lvlText w:val="%1."/>
      <w:lvlJc w:val="left"/>
      <w:pPr>
        <w:ind w:left="327" w:hanging="212"/>
        <w:jc w:val="left"/>
      </w:pPr>
      <w:rPr>
        <w:rFonts w:hint="default" w:ascii="宋体" w:hAnsi="宋体" w:eastAsia="宋体" w:cs="宋体"/>
        <w:spacing w:val="-2"/>
        <w:w w:val="99"/>
        <w:sz w:val="19"/>
        <w:szCs w:val="19"/>
        <w:lang w:val="zh-CN" w:eastAsia="zh-CN" w:bidi="zh-CN"/>
      </w:rPr>
    </w:lvl>
    <w:lvl w:ilvl="1">
      <w:start w:val="0"/>
      <w:numFmt w:val="bullet"/>
      <w:lvlText w:val="•"/>
      <w:lvlJc w:val="left"/>
      <w:pPr>
        <w:ind w:left="426" w:hanging="212"/>
      </w:pPr>
      <w:rPr>
        <w:rFonts w:hint="default"/>
        <w:lang w:val="zh-CN" w:eastAsia="zh-CN" w:bidi="zh-CN"/>
      </w:rPr>
    </w:lvl>
    <w:lvl w:ilvl="2">
      <w:start w:val="0"/>
      <w:numFmt w:val="bullet"/>
      <w:lvlText w:val="•"/>
      <w:lvlJc w:val="left"/>
      <w:pPr>
        <w:ind w:left="532" w:hanging="212"/>
      </w:pPr>
      <w:rPr>
        <w:rFonts w:hint="default"/>
        <w:lang w:val="zh-CN" w:eastAsia="zh-CN" w:bidi="zh-CN"/>
      </w:rPr>
    </w:lvl>
    <w:lvl w:ilvl="3">
      <w:start w:val="0"/>
      <w:numFmt w:val="bullet"/>
      <w:lvlText w:val="•"/>
      <w:lvlJc w:val="left"/>
      <w:pPr>
        <w:ind w:left="638" w:hanging="212"/>
      </w:pPr>
      <w:rPr>
        <w:rFonts w:hint="default"/>
        <w:lang w:val="zh-CN" w:eastAsia="zh-CN" w:bidi="zh-CN"/>
      </w:rPr>
    </w:lvl>
    <w:lvl w:ilvl="4">
      <w:start w:val="0"/>
      <w:numFmt w:val="bullet"/>
      <w:lvlText w:val="•"/>
      <w:lvlJc w:val="left"/>
      <w:pPr>
        <w:ind w:left="744" w:hanging="212"/>
      </w:pPr>
      <w:rPr>
        <w:rFonts w:hint="default"/>
        <w:lang w:val="zh-CN" w:eastAsia="zh-CN" w:bidi="zh-CN"/>
      </w:rPr>
    </w:lvl>
    <w:lvl w:ilvl="5">
      <w:start w:val="0"/>
      <w:numFmt w:val="bullet"/>
      <w:lvlText w:val="•"/>
      <w:lvlJc w:val="left"/>
      <w:pPr>
        <w:ind w:left="851" w:hanging="212"/>
      </w:pPr>
      <w:rPr>
        <w:rFonts w:hint="default"/>
        <w:lang w:val="zh-CN" w:eastAsia="zh-CN" w:bidi="zh-CN"/>
      </w:rPr>
    </w:lvl>
    <w:lvl w:ilvl="6">
      <w:start w:val="0"/>
      <w:numFmt w:val="bullet"/>
      <w:lvlText w:val="•"/>
      <w:lvlJc w:val="left"/>
      <w:pPr>
        <w:ind w:left="957" w:hanging="212"/>
      </w:pPr>
      <w:rPr>
        <w:rFonts w:hint="default"/>
        <w:lang w:val="zh-CN" w:eastAsia="zh-CN" w:bidi="zh-CN"/>
      </w:rPr>
    </w:lvl>
    <w:lvl w:ilvl="7">
      <w:start w:val="0"/>
      <w:numFmt w:val="bullet"/>
      <w:lvlText w:val="•"/>
      <w:lvlJc w:val="left"/>
      <w:pPr>
        <w:ind w:left="1063" w:hanging="212"/>
      </w:pPr>
      <w:rPr>
        <w:rFonts w:hint="default"/>
        <w:lang w:val="zh-CN" w:eastAsia="zh-CN" w:bidi="zh-CN"/>
      </w:rPr>
    </w:lvl>
    <w:lvl w:ilvl="8">
      <w:start w:val="0"/>
      <w:numFmt w:val="bullet"/>
      <w:lvlText w:val="•"/>
      <w:lvlJc w:val="left"/>
      <w:pPr>
        <w:ind w:left="1169" w:hanging="212"/>
      </w:pPr>
      <w:rPr>
        <w:rFonts w:hint="default"/>
        <w:lang w:val="zh-CN" w:eastAsia="zh-CN" w:bidi="zh-CN"/>
      </w:rPr>
    </w:lvl>
  </w:abstractNum>
  <w:abstractNum w:abstractNumId="189">
    <w:multiLevelType w:val="hybridMultilevel"/>
    <w:lvl w:ilvl="0">
      <w:start w:val="1"/>
      <w:numFmt w:val="decimal"/>
      <w:lvlText w:val="%1."/>
      <w:lvlJc w:val="left"/>
      <w:pPr>
        <w:ind w:left="327" w:hanging="212"/>
        <w:jc w:val="left"/>
      </w:pPr>
      <w:rPr>
        <w:rFonts w:hint="default" w:ascii="宋体" w:hAnsi="宋体" w:eastAsia="宋体" w:cs="宋体"/>
        <w:spacing w:val="-2"/>
        <w:w w:val="99"/>
        <w:sz w:val="19"/>
        <w:szCs w:val="19"/>
        <w:lang w:val="zh-CN" w:eastAsia="zh-CN" w:bidi="zh-CN"/>
      </w:rPr>
    </w:lvl>
    <w:lvl w:ilvl="1">
      <w:start w:val="0"/>
      <w:numFmt w:val="bullet"/>
      <w:lvlText w:val="•"/>
      <w:lvlJc w:val="left"/>
      <w:pPr>
        <w:ind w:left="426" w:hanging="212"/>
      </w:pPr>
      <w:rPr>
        <w:rFonts w:hint="default"/>
        <w:lang w:val="zh-CN" w:eastAsia="zh-CN" w:bidi="zh-CN"/>
      </w:rPr>
    </w:lvl>
    <w:lvl w:ilvl="2">
      <w:start w:val="0"/>
      <w:numFmt w:val="bullet"/>
      <w:lvlText w:val="•"/>
      <w:lvlJc w:val="left"/>
      <w:pPr>
        <w:ind w:left="532" w:hanging="212"/>
      </w:pPr>
      <w:rPr>
        <w:rFonts w:hint="default"/>
        <w:lang w:val="zh-CN" w:eastAsia="zh-CN" w:bidi="zh-CN"/>
      </w:rPr>
    </w:lvl>
    <w:lvl w:ilvl="3">
      <w:start w:val="0"/>
      <w:numFmt w:val="bullet"/>
      <w:lvlText w:val="•"/>
      <w:lvlJc w:val="left"/>
      <w:pPr>
        <w:ind w:left="638" w:hanging="212"/>
      </w:pPr>
      <w:rPr>
        <w:rFonts w:hint="default"/>
        <w:lang w:val="zh-CN" w:eastAsia="zh-CN" w:bidi="zh-CN"/>
      </w:rPr>
    </w:lvl>
    <w:lvl w:ilvl="4">
      <w:start w:val="0"/>
      <w:numFmt w:val="bullet"/>
      <w:lvlText w:val="•"/>
      <w:lvlJc w:val="left"/>
      <w:pPr>
        <w:ind w:left="744" w:hanging="212"/>
      </w:pPr>
      <w:rPr>
        <w:rFonts w:hint="default"/>
        <w:lang w:val="zh-CN" w:eastAsia="zh-CN" w:bidi="zh-CN"/>
      </w:rPr>
    </w:lvl>
    <w:lvl w:ilvl="5">
      <w:start w:val="0"/>
      <w:numFmt w:val="bullet"/>
      <w:lvlText w:val="•"/>
      <w:lvlJc w:val="left"/>
      <w:pPr>
        <w:ind w:left="851" w:hanging="212"/>
      </w:pPr>
      <w:rPr>
        <w:rFonts w:hint="default"/>
        <w:lang w:val="zh-CN" w:eastAsia="zh-CN" w:bidi="zh-CN"/>
      </w:rPr>
    </w:lvl>
    <w:lvl w:ilvl="6">
      <w:start w:val="0"/>
      <w:numFmt w:val="bullet"/>
      <w:lvlText w:val="•"/>
      <w:lvlJc w:val="left"/>
      <w:pPr>
        <w:ind w:left="957" w:hanging="212"/>
      </w:pPr>
      <w:rPr>
        <w:rFonts w:hint="default"/>
        <w:lang w:val="zh-CN" w:eastAsia="zh-CN" w:bidi="zh-CN"/>
      </w:rPr>
    </w:lvl>
    <w:lvl w:ilvl="7">
      <w:start w:val="0"/>
      <w:numFmt w:val="bullet"/>
      <w:lvlText w:val="•"/>
      <w:lvlJc w:val="left"/>
      <w:pPr>
        <w:ind w:left="1063" w:hanging="212"/>
      </w:pPr>
      <w:rPr>
        <w:rFonts w:hint="default"/>
        <w:lang w:val="zh-CN" w:eastAsia="zh-CN" w:bidi="zh-CN"/>
      </w:rPr>
    </w:lvl>
    <w:lvl w:ilvl="8">
      <w:start w:val="0"/>
      <w:numFmt w:val="bullet"/>
      <w:lvlText w:val="•"/>
      <w:lvlJc w:val="left"/>
      <w:pPr>
        <w:ind w:left="1169" w:hanging="212"/>
      </w:pPr>
      <w:rPr>
        <w:rFonts w:hint="default"/>
        <w:lang w:val="zh-CN" w:eastAsia="zh-CN" w:bidi="zh-CN"/>
      </w:rPr>
    </w:lvl>
  </w:abstractNum>
  <w:abstractNum w:abstractNumId="188">
    <w:multiLevelType w:val="hybridMultilevel"/>
    <w:lvl w:ilvl="0">
      <w:start w:val="1"/>
      <w:numFmt w:val="decimal"/>
      <w:lvlText w:val="%1."/>
      <w:lvlJc w:val="left"/>
      <w:pPr>
        <w:ind w:left="327" w:hanging="212"/>
        <w:jc w:val="left"/>
      </w:pPr>
      <w:rPr>
        <w:rFonts w:hint="default" w:ascii="宋体" w:hAnsi="宋体" w:eastAsia="宋体" w:cs="宋体"/>
        <w:spacing w:val="-2"/>
        <w:w w:val="99"/>
        <w:sz w:val="19"/>
        <w:szCs w:val="19"/>
        <w:lang w:val="zh-CN" w:eastAsia="zh-CN" w:bidi="zh-CN"/>
      </w:rPr>
    </w:lvl>
    <w:lvl w:ilvl="1">
      <w:start w:val="0"/>
      <w:numFmt w:val="bullet"/>
      <w:lvlText w:val="•"/>
      <w:lvlJc w:val="left"/>
      <w:pPr>
        <w:ind w:left="426" w:hanging="212"/>
      </w:pPr>
      <w:rPr>
        <w:rFonts w:hint="default"/>
        <w:lang w:val="zh-CN" w:eastAsia="zh-CN" w:bidi="zh-CN"/>
      </w:rPr>
    </w:lvl>
    <w:lvl w:ilvl="2">
      <w:start w:val="0"/>
      <w:numFmt w:val="bullet"/>
      <w:lvlText w:val="•"/>
      <w:lvlJc w:val="left"/>
      <w:pPr>
        <w:ind w:left="532" w:hanging="212"/>
      </w:pPr>
      <w:rPr>
        <w:rFonts w:hint="default"/>
        <w:lang w:val="zh-CN" w:eastAsia="zh-CN" w:bidi="zh-CN"/>
      </w:rPr>
    </w:lvl>
    <w:lvl w:ilvl="3">
      <w:start w:val="0"/>
      <w:numFmt w:val="bullet"/>
      <w:lvlText w:val="•"/>
      <w:lvlJc w:val="left"/>
      <w:pPr>
        <w:ind w:left="638" w:hanging="212"/>
      </w:pPr>
      <w:rPr>
        <w:rFonts w:hint="default"/>
        <w:lang w:val="zh-CN" w:eastAsia="zh-CN" w:bidi="zh-CN"/>
      </w:rPr>
    </w:lvl>
    <w:lvl w:ilvl="4">
      <w:start w:val="0"/>
      <w:numFmt w:val="bullet"/>
      <w:lvlText w:val="•"/>
      <w:lvlJc w:val="left"/>
      <w:pPr>
        <w:ind w:left="744" w:hanging="212"/>
      </w:pPr>
      <w:rPr>
        <w:rFonts w:hint="default"/>
        <w:lang w:val="zh-CN" w:eastAsia="zh-CN" w:bidi="zh-CN"/>
      </w:rPr>
    </w:lvl>
    <w:lvl w:ilvl="5">
      <w:start w:val="0"/>
      <w:numFmt w:val="bullet"/>
      <w:lvlText w:val="•"/>
      <w:lvlJc w:val="left"/>
      <w:pPr>
        <w:ind w:left="851" w:hanging="212"/>
      </w:pPr>
      <w:rPr>
        <w:rFonts w:hint="default"/>
        <w:lang w:val="zh-CN" w:eastAsia="zh-CN" w:bidi="zh-CN"/>
      </w:rPr>
    </w:lvl>
    <w:lvl w:ilvl="6">
      <w:start w:val="0"/>
      <w:numFmt w:val="bullet"/>
      <w:lvlText w:val="•"/>
      <w:lvlJc w:val="left"/>
      <w:pPr>
        <w:ind w:left="957" w:hanging="212"/>
      </w:pPr>
      <w:rPr>
        <w:rFonts w:hint="default"/>
        <w:lang w:val="zh-CN" w:eastAsia="zh-CN" w:bidi="zh-CN"/>
      </w:rPr>
    </w:lvl>
    <w:lvl w:ilvl="7">
      <w:start w:val="0"/>
      <w:numFmt w:val="bullet"/>
      <w:lvlText w:val="•"/>
      <w:lvlJc w:val="left"/>
      <w:pPr>
        <w:ind w:left="1063" w:hanging="212"/>
      </w:pPr>
      <w:rPr>
        <w:rFonts w:hint="default"/>
        <w:lang w:val="zh-CN" w:eastAsia="zh-CN" w:bidi="zh-CN"/>
      </w:rPr>
    </w:lvl>
    <w:lvl w:ilvl="8">
      <w:start w:val="0"/>
      <w:numFmt w:val="bullet"/>
      <w:lvlText w:val="•"/>
      <w:lvlJc w:val="left"/>
      <w:pPr>
        <w:ind w:left="1169" w:hanging="212"/>
      </w:pPr>
      <w:rPr>
        <w:rFonts w:hint="default"/>
        <w:lang w:val="zh-CN" w:eastAsia="zh-CN" w:bidi="zh-CN"/>
      </w:rPr>
    </w:lvl>
  </w:abstractNum>
  <w:abstractNum w:abstractNumId="187">
    <w:multiLevelType w:val="hybridMultilevel"/>
    <w:lvl w:ilvl="0">
      <w:start w:val="1"/>
      <w:numFmt w:val="upperLetter"/>
      <w:lvlText w:val="%1"/>
      <w:lvlJc w:val="left"/>
      <w:pPr>
        <w:ind w:left="1144" w:hanging="773"/>
        <w:jc w:val="left"/>
      </w:pPr>
      <w:rPr>
        <w:rFonts w:hint="default"/>
        <w:lang w:val="zh-CN" w:eastAsia="zh-CN" w:bidi="zh-CN"/>
      </w:rPr>
    </w:lvl>
    <w:lvl w:ilvl="1">
      <w:start w:val="5"/>
      <w:numFmt w:val="decimal"/>
      <w:lvlText w:val="%1.%2"/>
      <w:lvlJc w:val="left"/>
      <w:pPr>
        <w:ind w:left="1144" w:hanging="773"/>
        <w:jc w:val="left"/>
      </w:pPr>
      <w:rPr>
        <w:rFonts w:hint="default"/>
        <w:lang w:val="zh-CN" w:eastAsia="zh-CN" w:bidi="zh-CN"/>
      </w:rPr>
    </w:lvl>
    <w:lvl w:ilvl="2">
      <w:start w:val="1"/>
      <w:numFmt w:val="decimal"/>
      <w:lvlText w:val="%1.%2.%3"/>
      <w:lvlJc w:val="left"/>
      <w:pPr>
        <w:ind w:left="1144" w:hanging="773"/>
        <w:jc w:val="right"/>
      </w:pPr>
      <w:rPr>
        <w:rFonts w:hint="default"/>
        <w:spacing w:val="-60"/>
        <w:w w:val="100"/>
        <w:lang w:val="zh-CN" w:eastAsia="zh-CN" w:bidi="zh-CN"/>
      </w:rPr>
    </w:lvl>
    <w:lvl w:ilvl="3">
      <w:start w:val="0"/>
      <w:numFmt w:val="bullet"/>
      <w:lvlText w:val="•"/>
      <w:lvlJc w:val="left"/>
      <w:pPr>
        <w:ind w:left="4105" w:hanging="773"/>
      </w:pPr>
      <w:rPr>
        <w:rFonts w:hint="default"/>
        <w:lang w:val="zh-CN" w:eastAsia="zh-CN" w:bidi="zh-CN"/>
      </w:rPr>
    </w:lvl>
    <w:lvl w:ilvl="4">
      <w:start w:val="0"/>
      <w:numFmt w:val="bullet"/>
      <w:lvlText w:val="•"/>
      <w:lvlJc w:val="left"/>
      <w:pPr>
        <w:ind w:left="5094" w:hanging="773"/>
      </w:pPr>
      <w:rPr>
        <w:rFonts w:hint="default"/>
        <w:lang w:val="zh-CN" w:eastAsia="zh-CN" w:bidi="zh-CN"/>
      </w:rPr>
    </w:lvl>
    <w:lvl w:ilvl="5">
      <w:start w:val="0"/>
      <w:numFmt w:val="bullet"/>
      <w:lvlText w:val="•"/>
      <w:lvlJc w:val="left"/>
      <w:pPr>
        <w:ind w:left="6083" w:hanging="773"/>
      </w:pPr>
      <w:rPr>
        <w:rFonts w:hint="default"/>
        <w:lang w:val="zh-CN" w:eastAsia="zh-CN" w:bidi="zh-CN"/>
      </w:rPr>
    </w:lvl>
    <w:lvl w:ilvl="6">
      <w:start w:val="0"/>
      <w:numFmt w:val="bullet"/>
      <w:lvlText w:val="•"/>
      <w:lvlJc w:val="left"/>
      <w:pPr>
        <w:ind w:left="7071" w:hanging="773"/>
      </w:pPr>
      <w:rPr>
        <w:rFonts w:hint="default"/>
        <w:lang w:val="zh-CN" w:eastAsia="zh-CN" w:bidi="zh-CN"/>
      </w:rPr>
    </w:lvl>
    <w:lvl w:ilvl="7">
      <w:start w:val="0"/>
      <w:numFmt w:val="bullet"/>
      <w:lvlText w:val="•"/>
      <w:lvlJc w:val="left"/>
      <w:pPr>
        <w:ind w:left="8060" w:hanging="773"/>
      </w:pPr>
      <w:rPr>
        <w:rFonts w:hint="default"/>
        <w:lang w:val="zh-CN" w:eastAsia="zh-CN" w:bidi="zh-CN"/>
      </w:rPr>
    </w:lvl>
    <w:lvl w:ilvl="8">
      <w:start w:val="0"/>
      <w:numFmt w:val="bullet"/>
      <w:lvlText w:val="•"/>
      <w:lvlJc w:val="left"/>
      <w:pPr>
        <w:ind w:left="9048" w:hanging="773"/>
      </w:pPr>
      <w:rPr>
        <w:rFonts w:hint="default"/>
        <w:lang w:val="zh-CN" w:eastAsia="zh-CN" w:bidi="zh-CN"/>
      </w:rPr>
    </w:lvl>
  </w:abstractNum>
  <w:abstractNum w:abstractNumId="186">
    <w:multiLevelType w:val="hybridMultilevel"/>
    <w:lvl w:ilvl="0">
      <w:start w:val="1"/>
      <w:numFmt w:val="decimal"/>
      <w:lvlText w:val="%1."/>
      <w:lvlJc w:val="left"/>
      <w:pPr>
        <w:ind w:left="114"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05" w:hanging="212"/>
      </w:pPr>
      <w:rPr>
        <w:rFonts w:hint="default"/>
        <w:lang w:val="zh-CN" w:eastAsia="zh-CN" w:bidi="zh-CN"/>
      </w:rPr>
    </w:lvl>
    <w:lvl w:ilvl="2">
      <w:start w:val="0"/>
      <w:numFmt w:val="bullet"/>
      <w:lvlText w:val="•"/>
      <w:lvlJc w:val="left"/>
      <w:pPr>
        <w:ind w:left="690" w:hanging="212"/>
      </w:pPr>
      <w:rPr>
        <w:rFonts w:hint="default"/>
        <w:lang w:val="zh-CN" w:eastAsia="zh-CN" w:bidi="zh-CN"/>
      </w:rPr>
    </w:lvl>
    <w:lvl w:ilvl="3">
      <w:start w:val="0"/>
      <w:numFmt w:val="bullet"/>
      <w:lvlText w:val="•"/>
      <w:lvlJc w:val="left"/>
      <w:pPr>
        <w:ind w:left="976" w:hanging="212"/>
      </w:pPr>
      <w:rPr>
        <w:rFonts w:hint="default"/>
        <w:lang w:val="zh-CN" w:eastAsia="zh-CN" w:bidi="zh-CN"/>
      </w:rPr>
    </w:lvl>
    <w:lvl w:ilvl="4">
      <w:start w:val="0"/>
      <w:numFmt w:val="bullet"/>
      <w:lvlText w:val="•"/>
      <w:lvlJc w:val="left"/>
      <w:pPr>
        <w:ind w:left="1261" w:hanging="212"/>
      </w:pPr>
      <w:rPr>
        <w:rFonts w:hint="default"/>
        <w:lang w:val="zh-CN" w:eastAsia="zh-CN" w:bidi="zh-CN"/>
      </w:rPr>
    </w:lvl>
    <w:lvl w:ilvl="5">
      <w:start w:val="0"/>
      <w:numFmt w:val="bullet"/>
      <w:lvlText w:val="•"/>
      <w:lvlJc w:val="left"/>
      <w:pPr>
        <w:ind w:left="1547" w:hanging="212"/>
      </w:pPr>
      <w:rPr>
        <w:rFonts w:hint="default"/>
        <w:lang w:val="zh-CN" w:eastAsia="zh-CN" w:bidi="zh-CN"/>
      </w:rPr>
    </w:lvl>
    <w:lvl w:ilvl="6">
      <w:start w:val="0"/>
      <w:numFmt w:val="bullet"/>
      <w:lvlText w:val="•"/>
      <w:lvlJc w:val="left"/>
      <w:pPr>
        <w:ind w:left="1832" w:hanging="212"/>
      </w:pPr>
      <w:rPr>
        <w:rFonts w:hint="default"/>
        <w:lang w:val="zh-CN" w:eastAsia="zh-CN" w:bidi="zh-CN"/>
      </w:rPr>
    </w:lvl>
    <w:lvl w:ilvl="7">
      <w:start w:val="0"/>
      <w:numFmt w:val="bullet"/>
      <w:lvlText w:val="•"/>
      <w:lvlJc w:val="left"/>
      <w:pPr>
        <w:ind w:left="2117" w:hanging="212"/>
      </w:pPr>
      <w:rPr>
        <w:rFonts w:hint="default"/>
        <w:lang w:val="zh-CN" w:eastAsia="zh-CN" w:bidi="zh-CN"/>
      </w:rPr>
    </w:lvl>
    <w:lvl w:ilvl="8">
      <w:start w:val="0"/>
      <w:numFmt w:val="bullet"/>
      <w:lvlText w:val="•"/>
      <w:lvlJc w:val="left"/>
      <w:pPr>
        <w:ind w:left="2403" w:hanging="212"/>
      </w:pPr>
      <w:rPr>
        <w:rFonts w:hint="default"/>
        <w:lang w:val="zh-CN" w:eastAsia="zh-CN" w:bidi="zh-CN"/>
      </w:rPr>
    </w:lvl>
  </w:abstractNum>
  <w:abstractNum w:abstractNumId="185">
    <w:multiLevelType w:val="hybridMultilevel"/>
    <w:lvl w:ilvl="0">
      <w:start w:val="1"/>
      <w:numFmt w:val="decimal"/>
      <w:lvlText w:val="%1."/>
      <w:lvlJc w:val="left"/>
      <w:pPr>
        <w:ind w:left="114"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05" w:hanging="212"/>
      </w:pPr>
      <w:rPr>
        <w:rFonts w:hint="default"/>
        <w:lang w:val="zh-CN" w:eastAsia="zh-CN" w:bidi="zh-CN"/>
      </w:rPr>
    </w:lvl>
    <w:lvl w:ilvl="2">
      <w:start w:val="0"/>
      <w:numFmt w:val="bullet"/>
      <w:lvlText w:val="•"/>
      <w:lvlJc w:val="left"/>
      <w:pPr>
        <w:ind w:left="690" w:hanging="212"/>
      </w:pPr>
      <w:rPr>
        <w:rFonts w:hint="default"/>
        <w:lang w:val="zh-CN" w:eastAsia="zh-CN" w:bidi="zh-CN"/>
      </w:rPr>
    </w:lvl>
    <w:lvl w:ilvl="3">
      <w:start w:val="0"/>
      <w:numFmt w:val="bullet"/>
      <w:lvlText w:val="•"/>
      <w:lvlJc w:val="left"/>
      <w:pPr>
        <w:ind w:left="976" w:hanging="212"/>
      </w:pPr>
      <w:rPr>
        <w:rFonts w:hint="default"/>
        <w:lang w:val="zh-CN" w:eastAsia="zh-CN" w:bidi="zh-CN"/>
      </w:rPr>
    </w:lvl>
    <w:lvl w:ilvl="4">
      <w:start w:val="0"/>
      <w:numFmt w:val="bullet"/>
      <w:lvlText w:val="•"/>
      <w:lvlJc w:val="left"/>
      <w:pPr>
        <w:ind w:left="1261" w:hanging="212"/>
      </w:pPr>
      <w:rPr>
        <w:rFonts w:hint="default"/>
        <w:lang w:val="zh-CN" w:eastAsia="zh-CN" w:bidi="zh-CN"/>
      </w:rPr>
    </w:lvl>
    <w:lvl w:ilvl="5">
      <w:start w:val="0"/>
      <w:numFmt w:val="bullet"/>
      <w:lvlText w:val="•"/>
      <w:lvlJc w:val="left"/>
      <w:pPr>
        <w:ind w:left="1547" w:hanging="212"/>
      </w:pPr>
      <w:rPr>
        <w:rFonts w:hint="default"/>
        <w:lang w:val="zh-CN" w:eastAsia="zh-CN" w:bidi="zh-CN"/>
      </w:rPr>
    </w:lvl>
    <w:lvl w:ilvl="6">
      <w:start w:val="0"/>
      <w:numFmt w:val="bullet"/>
      <w:lvlText w:val="•"/>
      <w:lvlJc w:val="left"/>
      <w:pPr>
        <w:ind w:left="1832" w:hanging="212"/>
      </w:pPr>
      <w:rPr>
        <w:rFonts w:hint="default"/>
        <w:lang w:val="zh-CN" w:eastAsia="zh-CN" w:bidi="zh-CN"/>
      </w:rPr>
    </w:lvl>
    <w:lvl w:ilvl="7">
      <w:start w:val="0"/>
      <w:numFmt w:val="bullet"/>
      <w:lvlText w:val="•"/>
      <w:lvlJc w:val="left"/>
      <w:pPr>
        <w:ind w:left="2117" w:hanging="212"/>
      </w:pPr>
      <w:rPr>
        <w:rFonts w:hint="default"/>
        <w:lang w:val="zh-CN" w:eastAsia="zh-CN" w:bidi="zh-CN"/>
      </w:rPr>
    </w:lvl>
    <w:lvl w:ilvl="8">
      <w:start w:val="0"/>
      <w:numFmt w:val="bullet"/>
      <w:lvlText w:val="•"/>
      <w:lvlJc w:val="left"/>
      <w:pPr>
        <w:ind w:left="2403" w:hanging="212"/>
      </w:pPr>
      <w:rPr>
        <w:rFonts w:hint="default"/>
        <w:lang w:val="zh-CN" w:eastAsia="zh-CN" w:bidi="zh-CN"/>
      </w:rPr>
    </w:lvl>
  </w:abstractNum>
  <w:abstractNum w:abstractNumId="184">
    <w:multiLevelType w:val="hybridMultilevel"/>
    <w:lvl w:ilvl="0">
      <w:start w:val="1"/>
      <w:numFmt w:val="decimal"/>
      <w:lvlText w:val="%1."/>
      <w:lvlJc w:val="left"/>
      <w:pPr>
        <w:ind w:left="114"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05" w:hanging="212"/>
      </w:pPr>
      <w:rPr>
        <w:rFonts w:hint="default"/>
        <w:lang w:val="zh-CN" w:eastAsia="zh-CN" w:bidi="zh-CN"/>
      </w:rPr>
    </w:lvl>
    <w:lvl w:ilvl="2">
      <w:start w:val="0"/>
      <w:numFmt w:val="bullet"/>
      <w:lvlText w:val="•"/>
      <w:lvlJc w:val="left"/>
      <w:pPr>
        <w:ind w:left="690" w:hanging="212"/>
      </w:pPr>
      <w:rPr>
        <w:rFonts w:hint="default"/>
        <w:lang w:val="zh-CN" w:eastAsia="zh-CN" w:bidi="zh-CN"/>
      </w:rPr>
    </w:lvl>
    <w:lvl w:ilvl="3">
      <w:start w:val="0"/>
      <w:numFmt w:val="bullet"/>
      <w:lvlText w:val="•"/>
      <w:lvlJc w:val="left"/>
      <w:pPr>
        <w:ind w:left="976" w:hanging="212"/>
      </w:pPr>
      <w:rPr>
        <w:rFonts w:hint="default"/>
        <w:lang w:val="zh-CN" w:eastAsia="zh-CN" w:bidi="zh-CN"/>
      </w:rPr>
    </w:lvl>
    <w:lvl w:ilvl="4">
      <w:start w:val="0"/>
      <w:numFmt w:val="bullet"/>
      <w:lvlText w:val="•"/>
      <w:lvlJc w:val="left"/>
      <w:pPr>
        <w:ind w:left="1261" w:hanging="212"/>
      </w:pPr>
      <w:rPr>
        <w:rFonts w:hint="default"/>
        <w:lang w:val="zh-CN" w:eastAsia="zh-CN" w:bidi="zh-CN"/>
      </w:rPr>
    </w:lvl>
    <w:lvl w:ilvl="5">
      <w:start w:val="0"/>
      <w:numFmt w:val="bullet"/>
      <w:lvlText w:val="•"/>
      <w:lvlJc w:val="left"/>
      <w:pPr>
        <w:ind w:left="1547" w:hanging="212"/>
      </w:pPr>
      <w:rPr>
        <w:rFonts w:hint="default"/>
        <w:lang w:val="zh-CN" w:eastAsia="zh-CN" w:bidi="zh-CN"/>
      </w:rPr>
    </w:lvl>
    <w:lvl w:ilvl="6">
      <w:start w:val="0"/>
      <w:numFmt w:val="bullet"/>
      <w:lvlText w:val="•"/>
      <w:lvlJc w:val="left"/>
      <w:pPr>
        <w:ind w:left="1832" w:hanging="212"/>
      </w:pPr>
      <w:rPr>
        <w:rFonts w:hint="default"/>
        <w:lang w:val="zh-CN" w:eastAsia="zh-CN" w:bidi="zh-CN"/>
      </w:rPr>
    </w:lvl>
    <w:lvl w:ilvl="7">
      <w:start w:val="0"/>
      <w:numFmt w:val="bullet"/>
      <w:lvlText w:val="•"/>
      <w:lvlJc w:val="left"/>
      <w:pPr>
        <w:ind w:left="2117" w:hanging="212"/>
      </w:pPr>
      <w:rPr>
        <w:rFonts w:hint="default"/>
        <w:lang w:val="zh-CN" w:eastAsia="zh-CN" w:bidi="zh-CN"/>
      </w:rPr>
    </w:lvl>
    <w:lvl w:ilvl="8">
      <w:start w:val="0"/>
      <w:numFmt w:val="bullet"/>
      <w:lvlText w:val="•"/>
      <w:lvlJc w:val="left"/>
      <w:pPr>
        <w:ind w:left="2403" w:hanging="212"/>
      </w:pPr>
      <w:rPr>
        <w:rFonts w:hint="default"/>
        <w:lang w:val="zh-CN" w:eastAsia="zh-CN" w:bidi="zh-CN"/>
      </w:rPr>
    </w:lvl>
  </w:abstractNum>
  <w:abstractNum w:abstractNumId="183">
    <w:multiLevelType w:val="hybridMultilevel"/>
    <w:lvl w:ilvl="0">
      <w:start w:val="3"/>
      <w:numFmt w:val="decimal"/>
      <w:lvlText w:val="%1."/>
      <w:lvlJc w:val="left"/>
      <w:pPr>
        <w:ind w:left="326"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585" w:hanging="212"/>
      </w:pPr>
      <w:rPr>
        <w:rFonts w:hint="default"/>
        <w:lang w:val="zh-CN" w:eastAsia="zh-CN" w:bidi="zh-CN"/>
      </w:rPr>
    </w:lvl>
    <w:lvl w:ilvl="2">
      <w:start w:val="0"/>
      <w:numFmt w:val="bullet"/>
      <w:lvlText w:val="•"/>
      <w:lvlJc w:val="left"/>
      <w:pPr>
        <w:ind w:left="850" w:hanging="212"/>
      </w:pPr>
      <w:rPr>
        <w:rFonts w:hint="default"/>
        <w:lang w:val="zh-CN" w:eastAsia="zh-CN" w:bidi="zh-CN"/>
      </w:rPr>
    </w:lvl>
    <w:lvl w:ilvl="3">
      <w:start w:val="0"/>
      <w:numFmt w:val="bullet"/>
      <w:lvlText w:val="•"/>
      <w:lvlJc w:val="left"/>
      <w:pPr>
        <w:ind w:left="1116" w:hanging="212"/>
      </w:pPr>
      <w:rPr>
        <w:rFonts w:hint="default"/>
        <w:lang w:val="zh-CN" w:eastAsia="zh-CN" w:bidi="zh-CN"/>
      </w:rPr>
    </w:lvl>
    <w:lvl w:ilvl="4">
      <w:start w:val="0"/>
      <w:numFmt w:val="bullet"/>
      <w:lvlText w:val="•"/>
      <w:lvlJc w:val="left"/>
      <w:pPr>
        <w:ind w:left="1381" w:hanging="212"/>
      </w:pPr>
      <w:rPr>
        <w:rFonts w:hint="default"/>
        <w:lang w:val="zh-CN" w:eastAsia="zh-CN" w:bidi="zh-CN"/>
      </w:rPr>
    </w:lvl>
    <w:lvl w:ilvl="5">
      <w:start w:val="0"/>
      <w:numFmt w:val="bullet"/>
      <w:lvlText w:val="•"/>
      <w:lvlJc w:val="left"/>
      <w:pPr>
        <w:ind w:left="1647" w:hanging="212"/>
      </w:pPr>
      <w:rPr>
        <w:rFonts w:hint="default"/>
        <w:lang w:val="zh-CN" w:eastAsia="zh-CN" w:bidi="zh-CN"/>
      </w:rPr>
    </w:lvl>
    <w:lvl w:ilvl="6">
      <w:start w:val="0"/>
      <w:numFmt w:val="bullet"/>
      <w:lvlText w:val="•"/>
      <w:lvlJc w:val="left"/>
      <w:pPr>
        <w:ind w:left="1912" w:hanging="212"/>
      </w:pPr>
      <w:rPr>
        <w:rFonts w:hint="default"/>
        <w:lang w:val="zh-CN" w:eastAsia="zh-CN" w:bidi="zh-CN"/>
      </w:rPr>
    </w:lvl>
    <w:lvl w:ilvl="7">
      <w:start w:val="0"/>
      <w:numFmt w:val="bullet"/>
      <w:lvlText w:val="•"/>
      <w:lvlJc w:val="left"/>
      <w:pPr>
        <w:ind w:left="2177" w:hanging="212"/>
      </w:pPr>
      <w:rPr>
        <w:rFonts w:hint="default"/>
        <w:lang w:val="zh-CN" w:eastAsia="zh-CN" w:bidi="zh-CN"/>
      </w:rPr>
    </w:lvl>
    <w:lvl w:ilvl="8">
      <w:start w:val="0"/>
      <w:numFmt w:val="bullet"/>
      <w:lvlText w:val="•"/>
      <w:lvlJc w:val="left"/>
      <w:pPr>
        <w:ind w:left="2443" w:hanging="212"/>
      </w:pPr>
      <w:rPr>
        <w:rFonts w:hint="default"/>
        <w:lang w:val="zh-CN" w:eastAsia="zh-CN" w:bidi="zh-CN"/>
      </w:rPr>
    </w:lvl>
  </w:abstractNum>
  <w:abstractNum w:abstractNumId="182">
    <w:multiLevelType w:val="hybridMultilevel"/>
    <w:lvl w:ilvl="0">
      <w:start w:val="1"/>
      <w:numFmt w:val="decimal"/>
      <w:lvlText w:val="%1."/>
      <w:lvlJc w:val="left"/>
      <w:pPr>
        <w:ind w:left="114"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05" w:hanging="212"/>
      </w:pPr>
      <w:rPr>
        <w:rFonts w:hint="default"/>
        <w:lang w:val="zh-CN" w:eastAsia="zh-CN" w:bidi="zh-CN"/>
      </w:rPr>
    </w:lvl>
    <w:lvl w:ilvl="2">
      <w:start w:val="0"/>
      <w:numFmt w:val="bullet"/>
      <w:lvlText w:val="•"/>
      <w:lvlJc w:val="left"/>
      <w:pPr>
        <w:ind w:left="690" w:hanging="212"/>
      </w:pPr>
      <w:rPr>
        <w:rFonts w:hint="default"/>
        <w:lang w:val="zh-CN" w:eastAsia="zh-CN" w:bidi="zh-CN"/>
      </w:rPr>
    </w:lvl>
    <w:lvl w:ilvl="3">
      <w:start w:val="0"/>
      <w:numFmt w:val="bullet"/>
      <w:lvlText w:val="•"/>
      <w:lvlJc w:val="left"/>
      <w:pPr>
        <w:ind w:left="976" w:hanging="212"/>
      </w:pPr>
      <w:rPr>
        <w:rFonts w:hint="default"/>
        <w:lang w:val="zh-CN" w:eastAsia="zh-CN" w:bidi="zh-CN"/>
      </w:rPr>
    </w:lvl>
    <w:lvl w:ilvl="4">
      <w:start w:val="0"/>
      <w:numFmt w:val="bullet"/>
      <w:lvlText w:val="•"/>
      <w:lvlJc w:val="left"/>
      <w:pPr>
        <w:ind w:left="1261" w:hanging="212"/>
      </w:pPr>
      <w:rPr>
        <w:rFonts w:hint="default"/>
        <w:lang w:val="zh-CN" w:eastAsia="zh-CN" w:bidi="zh-CN"/>
      </w:rPr>
    </w:lvl>
    <w:lvl w:ilvl="5">
      <w:start w:val="0"/>
      <w:numFmt w:val="bullet"/>
      <w:lvlText w:val="•"/>
      <w:lvlJc w:val="left"/>
      <w:pPr>
        <w:ind w:left="1547" w:hanging="212"/>
      </w:pPr>
      <w:rPr>
        <w:rFonts w:hint="default"/>
        <w:lang w:val="zh-CN" w:eastAsia="zh-CN" w:bidi="zh-CN"/>
      </w:rPr>
    </w:lvl>
    <w:lvl w:ilvl="6">
      <w:start w:val="0"/>
      <w:numFmt w:val="bullet"/>
      <w:lvlText w:val="•"/>
      <w:lvlJc w:val="left"/>
      <w:pPr>
        <w:ind w:left="1832" w:hanging="212"/>
      </w:pPr>
      <w:rPr>
        <w:rFonts w:hint="default"/>
        <w:lang w:val="zh-CN" w:eastAsia="zh-CN" w:bidi="zh-CN"/>
      </w:rPr>
    </w:lvl>
    <w:lvl w:ilvl="7">
      <w:start w:val="0"/>
      <w:numFmt w:val="bullet"/>
      <w:lvlText w:val="•"/>
      <w:lvlJc w:val="left"/>
      <w:pPr>
        <w:ind w:left="2117" w:hanging="212"/>
      </w:pPr>
      <w:rPr>
        <w:rFonts w:hint="default"/>
        <w:lang w:val="zh-CN" w:eastAsia="zh-CN" w:bidi="zh-CN"/>
      </w:rPr>
    </w:lvl>
    <w:lvl w:ilvl="8">
      <w:start w:val="0"/>
      <w:numFmt w:val="bullet"/>
      <w:lvlText w:val="•"/>
      <w:lvlJc w:val="left"/>
      <w:pPr>
        <w:ind w:left="2403" w:hanging="212"/>
      </w:pPr>
      <w:rPr>
        <w:rFonts w:hint="default"/>
        <w:lang w:val="zh-CN" w:eastAsia="zh-CN" w:bidi="zh-CN"/>
      </w:rPr>
    </w:lvl>
  </w:abstractNum>
  <w:abstractNum w:abstractNumId="181">
    <w:multiLevelType w:val="hybridMultilevel"/>
    <w:lvl w:ilvl="0">
      <w:start w:val="2"/>
      <w:numFmt w:val="decimal"/>
      <w:lvlText w:val="%1."/>
      <w:lvlJc w:val="left"/>
      <w:pPr>
        <w:ind w:left="326"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585" w:hanging="212"/>
      </w:pPr>
      <w:rPr>
        <w:rFonts w:hint="default"/>
        <w:lang w:val="zh-CN" w:eastAsia="zh-CN" w:bidi="zh-CN"/>
      </w:rPr>
    </w:lvl>
    <w:lvl w:ilvl="2">
      <w:start w:val="0"/>
      <w:numFmt w:val="bullet"/>
      <w:lvlText w:val="•"/>
      <w:lvlJc w:val="left"/>
      <w:pPr>
        <w:ind w:left="850" w:hanging="212"/>
      </w:pPr>
      <w:rPr>
        <w:rFonts w:hint="default"/>
        <w:lang w:val="zh-CN" w:eastAsia="zh-CN" w:bidi="zh-CN"/>
      </w:rPr>
    </w:lvl>
    <w:lvl w:ilvl="3">
      <w:start w:val="0"/>
      <w:numFmt w:val="bullet"/>
      <w:lvlText w:val="•"/>
      <w:lvlJc w:val="left"/>
      <w:pPr>
        <w:ind w:left="1116" w:hanging="212"/>
      </w:pPr>
      <w:rPr>
        <w:rFonts w:hint="default"/>
        <w:lang w:val="zh-CN" w:eastAsia="zh-CN" w:bidi="zh-CN"/>
      </w:rPr>
    </w:lvl>
    <w:lvl w:ilvl="4">
      <w:start w:val="0"/>
      <w:numFmt w:val="bullet"/>
      <w:lvlText w:val="•"/>
      <w:lvlJc w:val="left"/>
      <w:pPr>
        <w:ind w:left="1381" w:hanging="212"/>
      </w:pPr>
      <w:rPr>
        <w:rFonts w:hint="default"/>
        <w:lang w:val="zh-CN" w:eastAsia="zh-CN" w:bidi="zh-CN"/>
      </w:rPr>
    </w:lvl>
    <w:lvl w:ilvl="5">
      <w:start w:val="0"/>
      <w:numFmt w:val="bullet"/>
      <w:lvlText w:val="•"/>
      <w:lvlJc w:val="left"/>
      <w:pPr>
        <w:ind w:left="1647" w:hanging="212"/>
      </w:pPr>
      <w:rPr>
        <w:rFonts w:hint="default"/>
        <w:lang w:val="zh-CN" w:eastAsia="zh-CN" w:bidi="zh-CN"/>
      </w:rPr>
    </w:lvl>
    <w:lvl w:ilvl="6">
      <w:start w:val="0"/>
      <w:numFmt w:val="bullet"/>
      <w:lvlText w:val="•"/>
      <w:lvlJc w:val="left"/>
      <w:pPr>
        <w:ind w:left="1912" w:hanging="212"/>
      </w:pPr>
      <w:rPr>
        <w:rFonts w:hint="default"/>
        <w:lang w:val="zh-CN" w:eastAsia="zh-CN" w:bidi="zh-CN"/>
      </w:rPr>
    </w:lvl>
    <w:lvl w:ilvl="7">
      <w:start w:val="0"/>
      <w:numFmt w:val="bullet"/>
      <w:lvlText w:val="•"/>
      <w:lvlJc w:val="left"/>
      <w:pPr>
        <w:ind w:left="2177" w:hanging="212"/>
      </w:pPr>
      <w:rPr>
        <w:rFonts w:hint="default"/>
        <w:lang w:val="zh-CN" w:eastAsia="zh-CN" w:bidi="zh-CN"/>
      </w:rPr>
    </w:lvl>
    <w:lvl w:ilvl="8">
      <w:start w:val="0"/>
      <w:numFmt w:val="bullet"/>
      <w:lvlText w:val="•"/>
      <w:lvlJc w:val="left"/>
      <w:pPr>
        <w:ind w:left="2443" w:hanging="212"/>
      </w:pPr>
      <w:rPr>
        <w:rFonts w:hint="default"/>
        <w:lang w:val="zh-CN" w:eastAsia="zh-CN" w:bidi="zh-CN"/>
      </w:rPr>
    </w:lvl>
  </w:abstractNum>
  <w:abstractNum w:abstractNumId="180">
    <w:multiLevelType w:val="hybridMultilevel"/>
    <w:lvl w:ilvl="0">
      <w:start w:val="2"/>
      <w:numFmt w:val="decimal"/>
      <w:lvlText w:val="%1."/>
      <w:lvlJc w:val="left"/>
      <w:pPr>
        <w:ind w:left="326"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585" w:hanging="212"/>
      </w:pPr>
      <w:rPr>
        <w:rFonts w:hint="default"/>
        <w:lang w:val="zh-CN" w:eastAsia="zh-CN" w:bidi="zh-CN"/>
      </w:rPr>
    </w:lvl>
    <w:lvl w:ilvl="2">
      <w:start w:val="0"/>
      <w:numFmt w:val="bullet"/>
      <w:lvlText w:val="•"/>
      <w:lvlJc w:val="left"/>
      <w:pPr>
        <w:ind w:left="850" w:hanging="212"/>
      </w:pPr>
      <w:rPr>
        <w:rFonts w:hint="default"/>
        <w:lang w:val="zh-CN" w:eastAsia="zh-CN" w:bidi="zh-CN"/>
      </w:rPr>
    </w:lvl>
    <w:lvl w:ilvl="3">
      <w:start w:val="0"/>
      <w:numFmt w:val="bullet"/>
      <w:lvlText w:val="•"/>
      <w:lvlJc w:val="left"/>
      <w:pPr>
        <w:ind w:left="1116" w:hanging="212"/>
      </w:pPr>
      <w:rPr>
        <w:rFonts w:hint="default"/>
        <w:lang w:val="zh-CN" w:eastAsia="zh-CN" w:bidi="zh-CN"/>
      </w:rPr>
    </w:lvl>
    <w:lvl w:ilvl="4">
      <w:start w:val="0"/>
      <w:numFmt w:val="bullet"/>
      <w:lvlText w:val="•"/>
      <w:lvlJc w:val="left"/>
      <w:pPr>
        <w:ind w:left="1381" w:hanging="212"/>
      </w:pPr>
      <w:rPr>
        <w:rFonts w:hint="default"/>
        <w:lang w:val="zh-CN" w:eastAsia="zh-CN" w:bidi="zh-CN"/>
      </w:rPr>
    </w:lvl>
    <w:lvl w:ilvl="5">
      <w:start w:val="0"/>
      <w:numFmt w:val="bullet"/>
      <w:lvlText w:val="•"/>
      <w:lvlJc w:val="left"/>
      <w:pPr>
        <w:ind w:left="1647" w:hanging="212"/>
      </w:pPr>
      <w:rPr>
        <w:rFonts w:hint="default"/>
        <w:lang w:val="zh-CN" w:eastAsia="zh-CN" w:bidi="zh-CN"/>
      </w:rPr>
    </w:lvl>
    <w:lvl w:ilvl="6">
      <w:start w:val="0"/>
      <w:numFmt w:val="bullet"/>
      <w:lvlText w:val="•"/>
      <w:lvlJc w:val="left"/>
      <w:pPr>
        <w:ind w:left="1912" w:hanging="212"/>
      </w:pPr>
      <w:rPr>
        <w:rFonts w:hint="default"/>
        <w:lang w:val="zh-CN" w:eastAsia="zh-CN" w:bidi="zh-CN"/>
      </w:rPr>
    </w:lvl>
    <w:lvl w:ilvl="7">
      <w:start w:val="0"/>
      <w:numFmt w:val="bullet"/>
      <w:lvlText w:val="•"/>
      <w:lvlJc w:val="left"/>
      <w:pPr>
        <w:ind w:left="2177" w:hanging="212"/>
      </w:pPr>
      <w:rPr>
        <w:rFonts w:hint="default"/>
        <w:lang w:val="zh-CN" w:eastAsia="zh-CN" w:bidi="zh-CN"/>
      </w:rPr>
    </w:lvl>
    <w:lvl w:ilvl="8">
      <w:start w:val="0"/>
      <w:numFmt w:val="bullet"/>
      <w:lvlText w:val="•"/>
      <w:lvlJc w:val="left"/>
      <w:pPr>
        <w:ind w:left="2443" w:hanging="212"/>
      </w:pPr>
      <w:rPr>
        <w:rFonts w:hint="default"/>
        <w:lang w:val="zh-CN" w:eastAsia="zh-CN" w:bidi="zh-CN"/>
      </w:rPr>
    </w:lvl>
  </w:abstractNum>
  <w:abstractNum w:abstractNumId="179">
    <w:multiLevelType w:val="hybridMultilevel"/>
    <w:lvl w:ilvl="0">
      <w:start w:val="1"/>
      <w:numFmt w:val="decimal"/>
      <w:lvlText w:val="%1."/>
      <w:lvlJc w:val="left"/>
      <w:pPr>
        <w:ind w:left="114"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05" w:hanging="212"/>
      </w:pPr>
      <w:rPr>
        <w:rFonts w:hint="default"/>
        <w:lang w:val="zh-CN" w:eastAsia="zh-CN" w:bidi="zh-CN"/>
      </w:rPr>
    </w:lvl>
    <w:lvl w:ilvl="2">
      <w:start w:val="0"/>
      <w:numFmt w:val="bullet"/>
      <w:lvlText w:val="•"/>
      <w:lvlJc w:val="left"/>
      <w:pPr>
        <w:ind w:left="690" w:hanging="212"/>
      </w:pPr>
      <w:rPr>
        <w:rFonts w:hint="default"/>
        <w:lang w:val="zh-CN" w:eastAsia="zh-CN" w:bidi="zh-CN"/>
      </w:rPr>
    </w:lvl>
    <w:lvl w:ilvl="3">
      <w:start w:val="0"/>
      <w:numFmt w:val="bullet"/>
      <w:lvlText w:val="•"/>
      <w:lvlJc w:val="left"/>
      <w:pPr>
        <w:ind w:left="976" w:hanging="212"/>
      </w:pPr>
      <w:rPr>
        <w:rFonts w:hint="default"/>
        <w:lang w:val="zh-CN" w:eastAsia="zh-CN" w:bidi="zh-CN"/>
      </w:rPr>
    </w:lvl>
    <w:lvl w:ilvl="4">
      <w:start w:val="0"/>
      <w:numFmt w:val="bullet"/>
      <w:lvlText w:val="•"/>
      <w:lvlJc w:val="left"/>
      <w:pPr>
        <w:ind w:left="1261" w:hanging="212"/>
      </w:pPr>
      <w:rPr>
        <w:rFonts w:hint="default"/>
        <w:lang w:val="zh-CN" w:eastAsia="zh-CN" w:bidi="zh-CN"/>
      </w:rPr>
    </w:lvl>
    <w:lvl w:ilvl="5">
      <w:start w:val="0"/>
      <w:numFmt w:val="bullet"/>
      <w:lvlText w:val="•"/>
      <w:lvlJc w:val="left"/>
      <w:pPr>
        <w:ind w:left="1547" w:hanging="212"/>
      </w:pPr>
      <w:rPr>
        <w:rFonts w:hint="default"/>
        <w:lang w:val="zh-CN" w:eastAsia="zh-CN" w:bidi="zh-CN"/>
      </w:rPr>
    </w:lvl>
    <w:lvl w:ilvl="6">
      <w:start w:val="0"/>
      <w:numFmt w:val="bullet"/>
      <w:lvlText w:val="•"/>
      <w:lvlJc w:val="left"/>
      <w:pPr>
        <w:ind w:left="1832" w:hanging="212"/>
      </w:pPr>
      <w:rPr>
        <w:rFonts w:hint="default"/>
        <w:lang w:val="zh-CN" w:eastAsia="zh-CN" w:bidi="zh-CN"/>
      </w:rPr>
    </w:lvl>
    <w:lvl w:ilvl="7">
      <w:start w:val="0"/>
      <w:numFmt w:val="bullet"/>
      <w:lvlText w:val="•"/>
      <w:lvlJc w:val="left"/>
      <w:pPr>
        <w:ind w:left="2117" w:hanging="212"/>
      </w:pPr>
      <w:rPr>
        <w:rFonts w:hint="default"/>
        <w:lang w:val="zh-CN" w:eastAsia="zh-CN" w:bidi="zh-CN"/>
      </w:rPr>
    </w:lvl>
    <w:lvl w:ilvl="8">
      <w:start w:val="0"/>
      <w:numFmt w:val="bullet"/>
      <w:lvlText w:val="•"/>
      <w:lvlJc w:val="left"/>
      <w:pPr>
        <w:ind w:left="2403" w:hanging="212"/>
      </w:pPr>
      <w:rPr>
        <w:rFonts w:hint="default"/>
        <w:lang w:val="zh-CN" w:eastAsia="zh-CN" w:bidi="zh-CN"/>
      </w:rPr>
    </w:lvl>
  </w:abstractNum>
  <w:abstractNum w:abstractNumId="178">
    <w:multiLevelType w:val="hybridMultilevel"/>
    <w:lvl w:ilvl="0">
      <w:start w:val="3"/>
      <w:numFmt w:val="decimal"/>
      <w:lvlText w:val="%1."/>
      <w:lvlJc w:val="left"/>
      <w:pPr>
        <w:ind w:left="326"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585" w:hanging="212"/>
      </w:pPr>
      <w:rPr>
        <w:rFonts w:hint="default"/>
        <w:lang w:val="zh-CN" w:eastAsia="zh-CN" w:bidi="zh-CN"/>
      </w:rPr>
    </w:lvl>
    <w:lvl w:ilvl="2">
      <w:start w:val="0"/>
      <w:numFmt w:val="bullet"/>
      <w:lvlText w:val="•"/>
      <w:lvlJc w:val="left"/>
      <w:pPr>
        <w:ind w:left="850" w:hanging="212"/>
      </w:pPr>
      <w:rPr>
        <w:rFonts w:hint="default"/>
        <w:lang w:val="zh-CN" w:eastAsia="zh-CN" w:bidi="zh-CN"/>
      </w:rPr>
    </w:lvl>
    <w:lvl w:ilvl="3">
      <w:start w:val="0"/>
      <w:numFmt w:val="bullet"/>
      <w:lvlText w:val="•"/>
      <w:lvlJc w:val="left"/>
      <w:pPr>
        <w:ind w:left="1116" w:hanging="212"/>
      </w:pPr>
      <w:rPr>
        <w:rFonts w:hint="default"/>
        <w:lang w:val="zh-CN" w:eastAsia="zh-CN" w:bidi="zh-CN"/>
      </w:rPr>
    </w:lvl>
    <w:lvl w:ilvl="4">
      <w:start w:val="0"/>
      <w:numFmt w:val="bullet"/>
      <w:lvlText w:val="•"/>
      <w:lvlJc w:val="left"/>
      <w:pPr>
        <w:ind w:left="1381" w:hanging="212"/>
      </w:pPr>
      <w:rPr>
        <w:rFonts w:hint="default"/>
        <w:lang w:val="zh-CN" w:eastAsia="zh-CN" w:bidi="zh-CN"/>
      </w:rPr>
    </w:lvl>
    <w:lvl w:ilvl="5">
      <w:start w:val="0"/>
      <w:numFmt w:val="bullet"/>
      <w:lvlText w:val="•"/>
      <w:lvlJc w:val="left"/>
      <w:pPr>
        <w:ind w:left="1647" w:hanging="212"/>
      </w:pPr>
      <w:rPr>
        <w:rFonts w:hint="default"/>
        <w:lang w:val="zh-CN" w:eastAsia="zh-CN" w:bidi="zh-CN"/>
      </w:rPr>
    </w:lvl>
    <w:lvl w:ilvl="6">
      <w:start w:val="0"/>
      <w:numFmt w:val="bullet"/>
      <w:lvlText w:val="•"/>
      <w:lvlJc w:val="left"/>
      <w:pPr>
        <w:ind w:left="1912" w:hanging="212"/>
      </w:pPr>
      <w:rPr>
        <w:rFonts w:hint="default"/>
        <w:lang w:val="zh-CN" w:eastAsia="zh-CN" w:bidi="zh-CN"/>
      </w:rPr>
    </w:lvl>
    <w:lvl w:ilvl="7">
      <w:start w:val="0"/>
      <w:numFmt w:val="bullet"/>
      <w:lvlText w:val="•"/>
      <w:lvlJc w:val="left"/>
      <w:pPr>
        <w:ind w:left="2177" w:hanging="212"/>
      </w:pPr>
      <w:rPr>
        <w:rFonts w:hint="default"/>
        <w:lang w:val="zh-CN" w:eastAsia="zh-CN" w:bidi="zh-CN"/>
      </w:rPr>
    </w:lvl>
    <w:lvl w:ilvl="8">
      <w:start w:val="0"/>
      <w:numFmt w:val="bullet"/>
      <w:lvlText w:val="•"/>
      <w:lvlJc w:val="left"/>
      <w:pPr>
        <w:ind w:left="2443" w:hanging="212"/>
      </w:pPr>
      <w:rPr>
        <w:rFonts w:hint="default"/>
        <w:lang w:val="zh-CN" w:eastAsia="zh-CN" w:bidi="zh-CN"/>
      </w:rPr>
    </w:lvl>
  </w:abstractNum>
  <w:abstractNum w:abstractNumId="177">
    <w:multiLevelType w:val="hybridMultilevel"/>
    <w:lvl w:ilvl="0">
      <w:start w:val="1"/>
      <w:numFmt w:val="decimal"/>
      <w:lvlText w:val="%1."/>
      <w:lvlJc w:val="left"/>
      <w:pPr>
        <w:ind w:left="326"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585" w:hanging="212"/>
      </w:pPr>
      <w:rPr>
        <w:rFonts w:hint="default"/>
        <w:lang w:val="zh-CN" w:eastAsia="zh-CN" w:bidi="zh-CN"/>
      </w:rPr>
    </w:lvl>
    <w:lvl w:ilvl="2">
      <w:start w:val="0"/>
      <w:numFmt w:val="bullet"/>
      <w:lvlText w:val="•"/>
      <w:lvlJc w:val="left"/>
      <w:pPr>
        <w:ind w:left="850" w:hanging="212"/>
      </w:pPr>
      <w:rPr>
        <w:rFonts w:hint="default"/>
        <w:lang w:val="zh-CN" w:eastAsia="zh-CN" w:bidi="zh-CN"/>
      </w:rPr>
    </w:lvl>
    <w:lvl w:ilvl="3">
      <w:start w:val="0"/>
      <w:numFmt w:val="bullet"/>
      <w:lvlText w:val="•"/>
      <w:lvlJc w:val="left"/>
      <w:pPr>
        <w:ind w:left="1116" w:hanging="212"/>
      </w:pPr>
      <w:rPr>
        <w:rFonts w:hint="default"/>
        <w:lang w:val="zh-CN" w:eastAsia="zh-CN" w:bidi="zh-CN"/>
      </w:rPr>
    </w:lvl>
    <w:lvl w:ilvl="4">
      <w:start w:val="0"/>
      <w:numFmt w:val="bullet"/>
      <w:lvlText w:val="•"/>
      <w:lvlJc w:val="left"/>
      <w:pPr>
        <w:ind w:left="1381" w:hanging="212"/>
      </w:pPr>
      <w:rPr>
        <w:rFonts w:hint="default"/>
        <w:lang w:val="zh-CN" w:eastAsia="zh-CN" w:bidi="zh-CN"/>
      </w:rPr>
    </w:lvl>
    <w:lvl w:ilvl="5">
      <w:start w:val="0"/>
      <w:numFmt w:val="bullet"/>
      <w:lvlText w:val="•"/>
      <w:lvlJc w:val="left"/>
      <w:pPr>
        <w:ind w:left="1647" w:hanging="212"/>
      </w:pPr>
      <w:rPr>
        <w:rFonts w:hint="default"/>
        <w:lang w:val="zh-CN" w:eastAsia="zh-CN" w:bidi="zh-CN"/>
      </w:rPr>
    </w:lvl>
    <w:lvl w:ilvl="6">
      <w:start w:val="0"/>
      <w:numFmt w:val="bullet"/>
      <w:lvlText w:val="•"/>
      <w:lvlJc w:val="left"/>
      <w:pPr>
        <w:ind w:left="1912" w:hanging="212"/>
      </w:pPr>
      <w:rPr>
        <w:rFonts w:hint="default"/>
        <w:lang w:val="zh-CN" w:eastAsia="zh-CN" w:bidi="zh-CN"/>
      </w:rPr>
    </w:lvl>
    <w:lvl w:ilvl="7">
      <w:start w:val="0"/>
      <w:numFmt w:val="bullet"/>
      <w:lvlText w:val="•"/>
      <w:lvlJc w:val="left"/>
      <w:pPr>
        <w:ind w:left="2177" w:hanging="212"/>
      </w:pPr>
      <w:rPr>
        <w:rFonts w:hint="default"/>
        <w:lang w:val="zh-CN" w:eastAsia="zh-CN" w:bidi="zh-CN"/>
      </w:rPr>
    </w:lvl>
    <w:lvl w:ilvl="8">
      <w:start w:val="0"/>
      <w:numFmt w:val="bullet"/>
      <w:lvlText w:val="•"/>
      <w:lvlJc w:val="left"/>
      <w:pPr>
        <w:ind w:left="2443" w:hanging="212"/>
      </w:pPr>
      <w:rPr>
        <w:rFonts w:hint="default"/>
        <w:lang w:val="zh-CN" w:eastAsia="zh-CN" w:bidi="zh-CN"/>
      </w:rPr>
    </w:lvl>
  </w:abstractNum>
  <w:abstractNum w:abstractNumId="176">
    <w:multiLevelType w:val="hybridMultilevel"/>
    <w:lvl w:ilvl="0">
      <w:start w:val="1"/>
      <w:numFmt w:val="decimal"/>
      <w:lvlText w:val="%1."/>
      <w:lvlJc w:val="left"/>
      <w:pPr>
        <w:ind w:left="326"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585" w:hanging="212"/>
      </w:pPr>
      <w:rPr>
        <w:rFonts w:hint="default"/>
        <w:lang w:val="zh-CN" w:eastAsia="zh-CN" w:bidi="zh-CN"/>
      </w:rPr>
    </w:lvl>
    <w:lvl w:ilvl="2">
      <w:start w:val="0"/>
      <w:numFmt w:val="bullet"/>
      <w:lvlText w:val="•"/>
      <w:lvlJc w:val="left"/>
      <w:pPr>
        <w:ind w:left="850" w:hanging="212"/>
      </w:pPr>
      <w:rPr>
        <w:rFonts w:hint="default"/>
        <w:lang w:val="zh-CN" w:eastAsia="zh-CN" w:bidi="zh-CN"/>
      </w:rPr>
    </w:lvl>
    <w:lvl w:ilvl="3">
      <w:start w:val="0"/>
      <w:numFmt w:val="bullet"/>
      <w:lvlText w:val="•"/>
      <w:lvlJc w:val="left"/>
      <w:pPr>
        <w:ind w:left="1116" w:hanging="212"/>
      </w:pPr>
      <w:rPr>
        <w:rFonts w:hint="default"/>
        <w:lang w:val="zh-CN" w:eastAsia="zh-CN" w:bidi="zh-CN"/>
      </w:rPr>
    </w:lvl>
    <w:lvl w:ilvl="4">
      <w:start w:val="0"/>
      <w:numFmt w:val="bullet"/>
      <w:lvlText w:val="•"/>
      <w:lvlJc w:val="left"/>
      <w:pPr>
        <w:ind w:left="1381" w:hanging="212"/>
      </w:pPr>
      <w:rPr>
        <w:rFonts w:hint="default"/>
        <w:lang w:val="zh-CN" w:eastAsia="zh-CN" w:bidi="zh-CN"/>
      </w:rPr>
    </w:lvl>
    <w:lvl w:ilvl="5">
      <w:start w:val="0"/>
      <w:numFmt w:val="bullet"/>
      <w:lvlText w:val="•"/>
      <w:lvlJc w:val="left"/>
      <w:pPr>
        <w:ind w:left="1647" w:hanging="212"/>
      </w:pPr>
      <w:rPr>
        <w:rFonts w:hint="default"/>
        <w:lang w:val="zh-CN" w:eastAsia="zh-CN" w:bidi="zh-CN"/>
      </w:rPr>
    </w:lvl>
    <w:lvl w:ilvl="6">
      <w:start w:val="0"/>
      <w:numFmt w:val="bullet"/>
      <w:lvlText w:val="•"/>
      <w:lvlJc w:val="left"/>
      <w:pPr>
        <w:ind w:left="1912" w:hanging="212"/>
      </w:pPr>
      <w:rPr>
        <w:rFonts w:hint="default"/>
        <w:lang w:val="zh-CN" w:eastAsia="zh-CN" w:bidi="zh-CN"/>
      </w:rPr>
    </w:lvl>
    <w:lvl w:ilvl="7">
      <w:start w:val="0"/>
      <w:numFmt w:val="bullet"/>
      <w:lvlText w:val="•"/>
      <w:lvlJc w:val="left"/>
      <w:pPr>
        <w:ind w:left="2177" w:hanging="212"/>
      </w:pPr>
      <w:rPr>
        <w:rFonts w:hint="default"/>
        <w:lang w:val="zh-CN" w:eastAsia="zh-CN" w:bidi="zh-CN"/>
      </w:rPr>
    </w:lvl>
    <w:lvl w:ilvl="8">
      <w:start w:val="0"/>
      <w:numFmt w:val="bullet"/>
      <w:lvlText w:val="•"/>
      <w:lvlJc w:val="left"/>
      <w:pPr>
        <w:ind w:left="2443" w:hanging="212"/>
      </w:pPr>
      <w:rPr>
        <w:rFonts w:hint="default"/>
        <w:lang w:val="zh-CN" w:eastAsia="zh-CN" w:bidi="zh-CN"/>
      </w:rPr>
    </w:lvl>
  </w:abstractNum>
  <w:abstractNum w:abstractNumId="175">
    <w:multiLevelType w:val="hybridMultilevel"/>
    <w:lvl w:ilvl="0">
      <w:start w:val="3"/>
      <w:numFmt w:val="decimal"/>
      <w:lvlText w:val="%1."/>
      <w:lvlJc w:val="left"/>
      <w:pPr>
        <w:ind w:left="114"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05" w:hanging="212"/>
      </w:pPr>
      <w:rPr>
        <w:rFonts w:hint="default"/>
        <w:lang w:val="zh-CN" w:eastAsia="zh-CN" w:bidi="zh-CN"/>
      </w:rPr>
    </w:lvl>
    <w:lvl w:ilvl="2">
      <w:start w:val="0"/>
      <w:numFmt w:val="bullet"/>
      <w:lvlText w:val="•"/>
      <w:lvlJc w:val="left"/>
      <w:pPr>
        <w:ind w:left="690" w:hanging="212"/>
      </w:pPr>
      <w:rPr>
        <w:rFonts w:hint="default"/>
        <w:lang w:val="zh-CN" w:eastAsia="zh-CN" w:bidi="zh-CN"/>
      </w:rPr>
    </w:lvl>
    <w:lvl w:ilvl="3">
      <w:start w:val="0"/>
      <w:numFmt w:val="bullet"/>
      <w:lvlText w:val="•"/>
      <w:lvlJc w:val="left"/>
      <w:pPr>
        <w:ind w:left="976" w:hanging="212"/>
      </w:pPr>
      <w:rPr>
        <w:rFonts w:hint="default"/>
        <w:lang w:val="zh-CN" w:eastAsia="zh-CN" w:bidi="zh-CN"/>
      </w:rPr>
    </w:lvl>
    <w:lvl w:ilvl="4">
      <w:start w:val="0"/>
      <w:numFmt w:val="bullet"/>
      <w:lvlText w:val="•"/>
      <w:lvlJc w:val="left"/>
      <w:pPr>
        <w:ind w:left="1261" w:hanging="212"/>
      </w:pPr>
      <w:rPr>
        <w:rFonts w:hint="default"/>
        <w:lang w:val="zh-CN" w:eastAsia="zh-CN" w:bidi="zh-CN"/>
      </w:rPr>
    </w:lvl>
    <w:lvl w:ilvl="5">
      <w:start w:val="0"/>
      <w:numFmt w:val="bullet"/>
      <w:lvlText w:val="•"/>
      <w:lvlJc w:val="left"/>
      <w:pPr>
        <w:ind w:left="1547" w:hanging="212"/>
      </w:pPr>
      <w:rPr>
        <w:rFonts w:hint="default"/>
        <w:lang w:val="zh-CN" w:eastAsia="zh-CN" w:bidi="zh-CN"/>
      </w:rPr>
    </w:lvl>
    <w:lvl w:ilvl="6">
      <w:start w:val="0"/>
      <w:numFmt w:val="bullet"/>
      <w:lvlText w:val="•"/>
      <w:lvlJc w:val="left"/>
      <w:pPr>
        <w:ind w:left="1832" w:hanging="212"/>
      </w:pPr>
      <w:rPr>
        <w:rFonts w:hint="default"/>
        <w:lang w:val="zh-CN" w:eastAsia="zh-CN" w:bidi="zh-CN"/>
      </w:rPr>
    </w:lvl>
    <w:lvl w:ilvl="7">
      <w:start w:val="0"/>
      <w:numFmt w:val="bullet"/>
      <w:lvlText w:val="•"/>
      <w:lvlJc w:val="left"/>
      <w:pPr>
        <w:ind w:left="2117" w:hanging="212"/>
      </w:pPr>
      <w:rPr>
        <w:rFonts w:hint="default"/>
        <w:lang w:val="zh-CN" w:eastAsia="zh-CN" w:bidi="zh-CN"/>
      </w:rPr>
    </w:lvl>
    <w:lvl w:ilvl="8">
      <w:start w:val="0"/>
      <w:numFmt w:val="bullet"/>
      <w:lvlText w:val="•"/>
      <w:lvlJc w:val="left"/>
      <w:pPr>
        <w:ind w:left="2403" w:hanging="212"/>
      </w:pPr>
      <w:rPr>
        <w:rFonts w:hint="default"/>
        <w:lang w:val="zh-CN" w:eastAsia="zh-CN" w:bidi="zh-CN"/>
      </w:rPr>
    </w:lvl>
  </w:abstractNum>
  <w:abstractNum w:abstractNumId="174">
    <w:multiLevelType w:val="hybridMultilevel"/>
    <w:lvl w:ilvl="0">
      <w:start w:val="1"/>
      <w:numFmt w:val="decimal"/>
      <w:lvlText w:val="%1."/>
      <w:lvlJc w:val="left"/>
      <w:pPr>
        <w:ind w:left="326"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585" w:hanging="212"/>
      </w:pPr>
      <w:rPr>
        <w:rFonts w:hint="default"/>
        <w:lang w:val="zh-CN" w:eastAsia="zh-CN" w:bidi="zh-CN"/>
      </w:rPr>
    </w:lvl>
    <w:lvl w:ilvl="2">
      <w:start w:val="0"/>
      <w:numFmt w:val="bullet"/>
      <w:lvlText w:val="•"/>
      <w:lvlJc w:val="left"/>
      <w:pPr>
        <w:ind w:left="850" w:hanging="212"/>
      </w:pPr>
      <w:rPr>
        <w:rFonts w:hint="default"/>
        <w:lang w:val="zh-CN" w:eastAsia="zh-CN" w:bidi="zh-CN"/>
      </w:rPr>
    </w:lvl>
    <w:lvl w:ilvl="3">
      <w:start w:val="0"/>
      <w:numFmt w:val="bullet"/>
      <w:lvlText w:val="•"/>
      <w:lvlJc w:val="left"/>
      <w:pPr>
        <w:ind w:left="1116" w:hanging="212"/>
      </w:pPr>
      <w:rPr>
        <w:rFonts w:hint="default"/>
        <w:lang w:val="zh-CN" w:eastAsia="zh-CN" w:bidi="zh-CN"/>
      </w:rPr>
    </w:lvl>
    <w:lvl w:ilvl="4">
      <w:start w:val="0"/>
      <w:numFmt w:val="bullet"/>
      <w:lvlText w:val="•"/>
      <w:lvlJc w:val="left"/>
      <w:pPr>
        <w:ind w:left="1381" w:hanging="212"/>
      </w:pPr>
      <w:rPr>
        <w:rFonts w:hint="default"/>
        <w:lang w:val="zh-CN" w:eastAsia="zh-CN" w:bidi="zh-CN"/>
      </w:rPr>
    </w:lvl>
    <w:lvl w:ilvl="5">
      <w:start w:val="0"/>
      <w:numFmt w:val="bullet"/>
      <w:lvlText w:val="•"/>
      <w:lvlJc w:val="left"/>
      <w:pPr>
        <w:ind w:left="1647" w:hanging="212"/>
      </w:pPr>
      <w:rPr>
        <w:rFonts w:hint="default"/>
        <w:lang w:val="zh-CN" w:eastAsia="zh-CN" w:bidi="zh-CN"/>
      </w:rPr>
    </w:lvl>
    <w:lvl w:ilvl="6">
      <w:start w:val="0"/>
      <w:numFmt w:val="bullet"/>
      <w:lvlText w:val="•"/>
      <w:lvlJc w:val="left"/>
      <w:pPr>
        <w:ind w:left="1912" w:hanging="212"/>
      </w:pPr>
      <w:rPr>
        <w:rFonts w:hint="default"/>
        <w:lang w:val="zh-CN" w:eastAsia="zh-CN" w:bidi="zh-CN"/>
      </w:rPr>
    </w:lvl>
    <w:lvl w:ilvl="7">
      <w:start w:val="0"/>
      <w:numFmt w:val="bullet"/>
      <w:lvlText w:val="•"/>
      <w:lvlJc w:val="left"/>
      <w:pPr>
        <w:ind w:left="2177" w:hanging="212"/>
      </w:pPr>
      <w:rPr>
        <w:rFonts w:hint="default"/>
        <w:lang w:val="zh-CN" w:eastAsia="zh-CN" w:bidi="zh-CN"/>
      </w:rPr>
    </w:lvl>
    <w:lvl w:ilvl="8">
      <w:start w:val="0"/>
      <w:numFmt w:val="bullet"/>
      <w:lvlText w:val="•"/>
      <w:lvlJc w:val="left"/>
      <w:pPr>
        <w:ind w:left="2443" w:hanging="212"/>
      </w:pPr>
      <w:rPr>
        <w:rFonts w:hint="default"/>
        <w:lang w:val="zh-CN" w:eastAsia="zh-CN" w:bidi="zh-CN"/>
      </w:rPr>
    </w:lvl>
  </w:abstractNum>
  <w:abstractNum w:abstractNumId="173">
    <w:multiLevelType w:val="hybridMultilevel"/>
    <w:lvl w:ilvl="0">
      <w:start w:val="1"/>
      <w:numFmt w:val="decimal"/>
      <w:lvlText w:val="%1."/>
      <w:lvlJc w:val="left"/>
      <w:pPr>
        <w:ind w:left="326"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585" w:hanging="212"/>
      </w:pPr>
      <w:rPr>
        <w:rFonts w:hint="default"/>
        <w:lang w:val="zh-CN" w:eastAsia="zh-CN" w:bidi="zh-CN"/>
      </w:rPr>
    </w:lvl>
    <w:lvl w:ilvl="2">
      <w:start w:val="0"/>
      <w:numFmt w:val="bullet"/>
      <w:lvlText w:val="•"/>
      <w:lvlJc w:val="left"/>
      <w:pPr>
        <w:ind w:left="850" w:hanging="212"/>
      </w:pPr>
      <w:rPr>
        <w:rFonts w:hint="default"/>
        <w:lang w:val="zh-CN" w:eastAsia="zh-CN" w:bidi="zh-CN"/>
      </w:rPr>
    </w:lvl>
    <w:lvl w:ilvl="3">
      <w:start w:val="0"/>
      <w:numFmt w:val="bullet"/>
      <w:lvlText w:val="•"/>
      <w:lvlJc w:val="left"/>
      <w:pPr>
        <w:ind w:left="1116" w:hanging="212"/>
      </w:pPr>
      <w:rPr>
        <w:rFonts w:hint="default"/>
        <w:lang w:val="zh-CN" w:eastAsia="zh-CN" w:bidi="zh-CN"/>
      </w:rPr>
    </w:lvl>
    <w:lvl w:ilvl="4">
      <w:start w:val="0"/>
      <w:numFmt w:val="bullet"/>
      <w:lvlText w:val="•"/>
      <w:lvlJc w:val="left"/>
      <w:pPr>
        <w:ind w:left="1381" w:hanging="212"/>
      </w:pPr>
      <w:rPr>
        <w:rFonts w:hint="default"/>
        <w:lang w:val="zh-CN" w:eastAsia="zh-CN" w:bidi="zh-CN"/>
      </w:rPr>
    </w:lvl>
    <w:lvl w:ilvl="5">
      <w:start w:val="0"/>
      <w:numFmt w:val="bullet"/>
      <w:lvlText w:val="•"/>
      <w:lvlJc w:val="left"/>
      <w:pPr>
        <w:ind w:left="1647" w:hanging="212"/>
      </w:pPr>
      <w:rPr>
        <w:rFonts w:hint="default"/>
        <w:lang w:val="zh-CN" w:eastAsia="zh-CN" w:bidi="zh-CN"/>
      </w:rPr>
    </w:lvl>
    <w:lvl w:ilvl="6">
      <w:start w:val="0"/>
      <w:numFmt w:val="bullet"/>
      <w:lvlText w:val="•"/>
      <w:lvlJc w:val="left"/>
      <w:pPr>
        <w:ind w:left="1912" w:hanging="212"/>
      </w:pPr>
      <w:rPr>
        <w:rFonts w:hint="default"/>
        <w:lang w:val="zh-CN" w:eastAsia="zh-CN" w:bidi="zh-CN"/>
      </w:rPr>
    </w:lvl>
    <w:lvl w:ilvl="7">
      <w:start w:val="0"/>
      <w:numFmt w:val="bullet"/>
      <w:lvlText w:val="•"/>
      <w:lvlJc w:val="left"/>
      <w:pPr>
        <w:ind w:left="2177" w:hanging="212"/>
      </w:pPr>
      <w:rPr>
        <w:rFonts w:hint="default"/>
        <w:lang w:val="zh-CN" w:eastAsia="zh-CN" w:bidi="zh-CN"/>
      </w:rPr>
    </w:lvl>
    <w:lvl w:ilvl="8">
      <w:start w:val="0"/>
      <w:numFmt w:val="bullet"/>
      <w:lvlText w:val="•"/>
      <w:lvlJc w:val="left"/>
      <w:pPr>
        <w:ind w:left="2443" w:hanging="212"/>
      </w:pPr>
      <w:rPr>
        <w:rFonts w:hint="default"/>
        <w:lang w:val="zh-CN" w:eastAsia="zh-CN" w:bidi="zh-CN"/>
      </w:rPr>
    </w:lvl>
  </w:abstractNum>
  <w:abstractNum w:abstractNumId="172">
    <w:multiLevelType w:val="hybridMultilevel"/>
    <w:lvl w:ilvl="0">
      <w:start w:val="1"/>
      <w:numFmt w:val="decimal"/>
      <w:lvlText w:val="%1."/>
      <w:lvlJc w:val="left"/>
      <w:pPr>
        <w:ind w:left="114"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05" w:hanging="212"/>
      </w:pPr>
      <w:rPr>
        <w:rFonts w:hint="default"/>
        <w:lang w:val="zh-CN" w:eastAsia="zh-CN" w:bidi="zh-CN"/>
      </w:rPr>
    </w:lvl>
    <w:lvl w:ilvl="2">
      <w:start w:val="0"/>
      <w:numFmt w:val="bullet"/>
      <w:lvlText w:val="•"/>
      <w:lvlJc w:val="left"/>
      <w:pPr>
        <w:ind w:left="690" w:hanging="212"/>
      </w:pPr>
      <w:rPr>
        <w:rFonts w:hint="default"/>
        <w:lang w:val="zh-CN" w:eastAsia="zh-CN" w:bidi="zh-CN"/>
      </w:rPr>
    </w:lvl>
    <w:lvl w:ilvl="3">
      <w:start w:val="0"/>
      <w:numFmt w:val="bullet"/>
      <w:lvlText w:val="•"/>
      <w:lvlJc w:val="left"/>
      <w:pPr>
        <w:ind w:left="976" w:hanging="212"/>
      </w:pPr>
      <w:rPr>
        <w:rFonts w:hint="default"/>
        <w:lang w:val="zh-CN" w:eastAsia="zh-CN" w:bidi="zh-CN"/>
      </w:rPr>
    </w:lvl>
    <w:lvl w:ilvl="4">
      <w:start w:val="0"/>
      <w:numFmt w:val="bullet"/>
      <w:lvlText w:val="•"/>
      <w:lvlJc w:val="left"/>
      <w:pPr>
        <w:ind w:left="1261" w:hanging="212"/>
      </w:pPr>
      <w:rPr>
        <w:rFonts w:hint="default"/>
        <w:lang w:val="zh-CN" w:eastAsia="zh-CN" w:bidi="zh-CN"/>
      </w:rPr>
    </w:lvl>
    <w:lvl w:ilvl="5">
      <w:start w:val="0"/>
      <w:numFmt w:val="bullet"/>
      <w:lvlText w:val="•"/>
      <w:lvlJc w:val="left"/>
      <w:pPr>
        <w:ind w:left="1547" w:hanging="212"/>
      </w:pPr>
      <w:rPr>
        <w:rFonts w:hint="default"/>
        <w:lang w:val="zh-CN" w:eastAsia="zh-CN" w:bidi="zh-CN"/>
      </w:rPr>
    </w:lvl>
    <w:lvl w:ilvl="6">
      <w:start w:val="0"/>
      <w:numFmt w:val="bullet"/>
      <w:lvlText w:val="•"/>
      <w:lvlJc w:val="left"/>
      <w:pPr>
        <w:ind w:left="1832" w:hanging="212"/>
      </w:pPr>
      <w:rPr>
        <w:rFonts w:hint="default"/>
        <w:lang w:val="zh-CN" w:eastAsia="zh-CN" w:bidi="zh-CN"/>
      </w:rPr>
    </w:lvl>
    <w:lvl w:ilvl="7">
      <w:start w:val="0"/>
      <w:numFmt w:val="bullet"/>
      <w:lvlText w:val="•"/>
      <w:lvlJc w:val="left"/>
      <w:pPr>
        <w:ind w:left="2117" w:hanging="212"/>
      </w:pPr>
      <w:rPr>
        <w:rFonts w:hint="default"/>
        <w:lang w:val="zh-CN" w:eastAsia="zh-CN" w:bidi="zh-CN"/>
      </w:rPr>
    </w:lvl>
    <w:lvl w:ilvl="8">
      <w:start w:val="0"/>
      <w:numFmt w:val="bullet"/>
      <w:lvlText w:val="•"/>
      <w:lvlJc w:val="left"/>
      <w:pPr>
        <w:ind w:left="2403" w:hanging="212"/>
      </w:pPr>
      <w:rPr>
        <w:rFonts w:hint="default"/>
        <w:lang w:val="zh-CN" w:eastAsia="zh-CN" w:bidi="zh-CN"/>
      </w:rPr>
    </w:lvl>
  </w:abstractNum>
  <w:abstractNum w:abstractNumId="171">
    <w:multiLevelType w:val="hybridMultilevel"/>
    <w:lvl w:ilvl="0">
      <w:start w:val="1"/>
      <w:numFmt w:val="decimal"/>
      <w:lvlText w:val="%1."/>
      <w:lvlJc w:val="left"/>
      <w:pPr>
        <w:ind w:left="114"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05" w:hanging="212"/>
      </w:pPr>
      <w:rPr>
        <w:rFonts w:hint="default"/>
        <w:lang w:val="zh-CN" w:eastAsia="zh-CN" w:bidi="zh-CN"/>
      </w:rPr>
    </w:lvl>
    <w:lvl w:ilvl="2">
      <w:start w:val="0"/>
      <w:numFmt w:val="bullet"/>
      <w:lvlText w:val="•"/>
      <w:lvlJc w:val="left"/>
      <w:pPr>
        <w:ind w:left="690" w:hanging="212"/>
      </w:pPr>
      <w:rPr>
        <w:rFonts w:hint="default"/>
        <w:lang w:val="zh-CN" w:eastAsia="zh-CN" w:bidi="zh-CN"/>
      </w:rPr>
    </w:lvl>
    <w:lvl w:ilvl="3">
      <w:start w:val="0"/>
      <w:numFmt w:val="bullet"/>
      <w:lvlText w:val="•"/>
      <w:lvlJc w:val="left"/>
      <w:pPr>
        <w:ind w:left="976" w:hanging="212"/>
      </w:pPr>
      <w:rPr>
        <w:rFonts w:hint="default"/>
        <w:lang w:val="zh-CN" w:eastAsia="zh-CN" w:bidi="zh-CN"/>
      </w:rPr>
    </w:lvl>
    <w:lvl w:ilvl="4">
      <w:start w:val="0"/>
      <w:numFmt w:val="bullet"/>
      <w:lvlText w:val="•"/>
      <w:lvlJc w:val="left"/>
      <w:pPr>
        <w:ind w:left="1261" w:hanging="212"/>
      </w:pPr>
      <w:rPr>
        <w:rFonts w:hint="default"/>
        <w:lang w:val="zh-CN" w:eastAsia="zh-CN" w:bidi="zh-CN"/>
      </w:rPr>
    </w:lvl>
    <w:lvl w:ilvl="5">
      <w:start w:val="0"/>
      <w:numFmt w:val="bullet"/>
      <w:lvlText w:val="•"/>
      <w:lvlJc w:val="left"/>
      <w:pPr>
        <w:ind w:left="1547" w:hanging="212"/>
      </w:pPr>
      <w:rPr>
        <w:rFonts w:hint="default"/>
        <w:lang w:val="zh-CN" w:eastAsia="zh-CN" w:bidi="zh-CN"/>
      </w:rPr>
    </w:lvl>
    <w:lvl w:ilvl="6">
      <w:start w:val="0"/>
      <w:numFmt w:val="bullet"/>
      <w:lvlText w:val="•"/>
      <w:lvlJc w:val="left"/>
      <w:pPr>
        <w:ind w:left="1832" w:hanging="212"/>
      </w:pPr>
      <w:rPr>
        <w:rFonts w:hint="default"/>
        <w:lang w:val="zh-CN" w:eastAsia="zh-CN" w:bidi="zh-CN"/>
      </w:rPr>
    </w:lvl>
    <w:lvl w:ilvl="7">
      <w:start w:val="0"/>
      <w:numFmt w:val="bullet"/>
      <w:lvlText w:val="•"/>
      <w:lvlJc w:val="left"/>
      <w:pPr>
        <w:ind w:left="2117" w:hanging="212"/>
      </w:pPr>
      <w:rPr>
        <w:rFonts w:hint="default"/>
        <w:lang w:val="zh-CN" w:eastAsia="zh-CN" w:bidi="zh-CN"/>
      </w:rPr>
    </w:lvl>
    <w:lvl w:ilvl="8">
      <w:start w:val="0"/>
      <w:numFmt w:val="bullet"/>
      <w:lvlText w:val="•"/>
      <w:lvlJc w:val="left"/>
      <w:pPr>
        <w:ind w:left="2403" w:hanging="212"/>
      </w:pPr>
      <w:rPr>
        <w:rFonts w:hint="default"/>
        <w:lang w:val="zh-CN" w:eastAsia="zh-CN" w:bidi="zh-CN"/>
      </w:rPr>
    </w:lvl>
  </w:abstractNum>
  <w:abstractNum w:abstractNumId="170">
    <w:multiLevelType w:val="hybridMultilevel"/>
    <w:lvl w:ilvl="0">
      <w:start w:val="1"/>
      <w:numFmt w:val="decimal"/>
      <w:lvlText w:val="%1."/>
      <w:lvlJc w:val="left"/>
      <w:pPr>
        <w:ind w:left="114"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05" w:hanging="212"/>
      </w:pPr>
      <w:rPr>
        <w:rFonts w:hint="default"/>
        <w:lang w:val="zh-CN" w:eastAsia="zh-CN" w:bidi="zh-CN"/>
      </w:rPr>
    </w:lvl>
    <w:lvl w:ilvl="2">
      <w:start w:val="0"/>
      <w:numFmt w:val="bullet"/>
      <w:lvlText w:val="•"/>
      <w:lvlJc w:val="left"/>
      <w:pPr>
        <w:ind w:left="690" w:hanging="212"/>
      </w:pPr>
      <w:rPr>
        <w:rFonts w:hint="default"/>
        <w:lang w:val="zh-CN" w:eastAsia="zh-CN" w:bidi="zh-CN"/>
      </w:rPr>
    </w:lvl>
    <w:lvl w:ilvl="3">
      <w:start w:val="0"/>
      <w:numFmt w:val="bullet"/>
      <w:lvlText w:val="•"/>
      <w:lvlJc w:val="left"/>
      <w:pPr>
        <w:ind w:left="976" w:hanging="212"/>
      </w:pPr>
      <w:rPr>
        <w:rFonts w:hint="default"/>
        <w:lang w:val="zh-CN" w:eastAsia="zh-CN" w:bidi="zh-CN"/>
      </w:rPr>
    </w:lvl>
    <w:lvl w:ilvl="4">
      <w:start w:val="0"/>
      <w:numFmt w:val="bullet"/>
      <w:lvlText w:val="•"/>
      <w:lvlJc w:val="left"/>
      <w:pPr>
        <w:ind w:left="1261" w:hanging="212"/>
      </w:pPr>
      <w:rPr>
        <w:rFonts w:hint="default"/>
        <w:lang w:val="zh-CN" w:eastAsia="zh-CN" w:bidi="zh-CN"/>
      </w:rPr>
    </w:lvl>
    <w:lvl w:ilvl="5">
      <w:start w:val="0"/>
      <w:numFmt w:val="bullet"/>
      <w:lvlText w:val="•"/>
      <w:lvlJc w:val="left"/>
      <w:pPr>
        <w:ind w:left="1547" w:hanging="212"/>
      </w:pPr>
      <w:rPr>
        <w:rFonts w:hint="default"/>
        <w:lang w:val="zh-CN" w:eastAsia="zh-CN" w:bidi="zh-CN"/>
      </w:rPr>
    </w:lvl>
    <w:lvl w:ilvl="6">
      <w:start w:val="0"/>
      <w:numFmt w:val="bullet"/>
      <w:lvlText w:val="•"/>
      <w:lvlJc w:val="left"/>
      <w:pPr>
        <w:ind w:left="1832" w:hanging="212"/>
      </w:pPr>
      <w:rPr>
        <w:rFonts w:hint="default"/>
        <w:lang w:val="zh-CN" w:eastAsia="zh-CN" w:bidi="zh-CN"/>
      </w:rPr>
    </w:lvl>
    <w:lvl w:ilvl="7">
      <w:start w:val="0"/>
      <w:numFmt w:val="bullet"/>
      <w:lvlText w:val="•"/>
      <w:lvlJc w:val="left"/>
      <w:pPr>
        <w:ind w:left="2117" w:hanging="212"/>
      </w:pPr>
      <w:rPr>
        <w:rFonts w:hint="default"/>
        <w:lang w:val="zh-CN" w:eastAsia="zh-CN" w:bidi="zh-CN"/>
      </w:rPr>
    </w:lvl>
    <w:lvl w:ilvl="8">
      <w:start w:val="0"/>
      <w:numFmt w:val="bullet"/>
      <w:lvlText w:val="•"/>
      <w:lvlJc w:val="left"/>
      <w:pPr>
        <w:ind w:left="2403" w:hanging="212"/>
      </w:pPr>
      <w:rPr>
        <w:rFonts w:hint="default"/>
        <w:lang w:val="zh-CN" w:eastAsia="zh-CN" w:bidi="zh-CN"/>
      </w:rPr>
    </w:lvl>
  </w:abstractNum>
  <w:abstractNum w:abstractNumId="169">
    <w:multiLevelType w:val="hybridMultilevel"/>
    <w:lvl w:ilvl="0">
      <w:start w:val="1"/>
      <w:numFmt w:val="decimal"/>
      <w:lvlText w:val="%1."/>
      <w:lvlJc w:val="left"/>
      <w:pPr>
        <w:ind w:left="326"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585" w:hanging="212"/>
      </w:pPr>
      <w:rPr>
        <w:rFonts w:hint="default"/>
        <w:lang w:val="zh-CN" w:eastAsia="zh-CN" w:bidi="zh-CN"/>
      </w:rPr>
    </w:lvl>
    <w:lvl w:ilvl="2">
      <w:start w:val="0"/>
      <w:numFmt w:val="bullet"/>
      <w:lvlText w:val="•"/>
      <w:lvlJc w:val="left"/>
      <w:pPr>
        <w:ind w:left="850" w:hanging="212"/>
      </w:pPr>
      <w:rPr>
        <w:rFonts w:hint="default"/>
        <w:lang w:val="zh-CN" w:eastAsia="zh-CN" w:bidi="zh-CN"/>
      </w:rPr>
    </w:lvl>
    <w:lvl w:ilvl="3">
      <w:start w:val="0"/>
      <w:numFmt w:val="bullet"/>
      <w:lvlText w:val="•"/>
      <w:lvlJc w:val="left"/>
      <w:pPr>
        <w:ind w:left="1116" w:hanging="212"/>
      </w:pPr>
      <w:rPr>
        <w:rFonts w:hint="default"/>
        <w:lang w:val="zh-CN" w:eastAsia="zh-CN" w:bidi="zh-CN"/>
      </w:rPr>
    </w:lvl>
    <w:lvl w:ilvl="4">
      <w:start w:val="0"/>
      <w:numFmt w:val="bullet"/>
      <w:lvlText w:val="•"/>
      <w:lvlJc w:val="left"/>
      <w:pPr>
        <w:ind w:left="1381" w:hanging="212"/>
      </w:pPr>
      <w:rPr>
        <w:rFonts w:hint="default"/>
        <w:lang w:val="zh-CN" w:eastAsia="zh-CN" w:bidi="zh-CN"/>
      </w:rPr>
    </w:lvl>
    <w:lvl w:ilvl="5">
      <w:start w:val="0"/>
      <w:numFmt w:val="bullet"/>
      <w:lvlText w:val="•"/>
      <w:lvlJc w:val="left"/>
      <w:pPr>
        <w:ind w:left="1647" w:hanging="212"/>
      </w:pPr>
      <w:rPr>
        <w:rFonts w:hint="default"/>
        <w:lang w:val="zh-CN" w:eastAsia="zh-CN" w:bidi="zh-CN"/>
      </w:rPr>
    </w:lvl>
    <w:lvl w:ilvl="6">
      <w:start w:val="0"/>
      <w:numFmt w:val="bullet"/>
      <w:lvlText w:val="•"/>
      <w:lvlJc w:val="left"/>
      <w:pPr>
        <w:ind w:left="1912" w:hanging="212"/>
      </w:pPr>
      <w:rPr>
        <w:rFonts w:hint="default"/>
        <w:lang w:val="zh-CN" w:eastAsia="zh-CN" w:bidi="zh-CN"/>
      </w:rPr>
    </w:lvl>
    <w:lvl w:ilvl="7">
      <w:start w:val="0"/>
      <w:numFmt w:val="bullet"/>
      <w:lvlText w:val="•"/>
      <w:lvlJc w:val="left"/>
      <w:pPr>
        <w:ind w:left="2177" w:hanging="212"/>
      </w:pPr>
      <w:rPr>
        <w:rFonts w:hint="default"/>
        <w:lang w:val="zh-CN" w:eastAsia="zh-CN" w:bidi="zh-CN"/>
      </w:rPr>
    </w:lvl>
    <w:lvl w:ilvl="8">
      <w:start w:val="0"/>
      <w:numFmt w:val="bullet"/>
      <w:lvlText w:val="•"/>
      <w:lvlJc w:val="left"/>
      <w:pPr>
        <w:ind w:left="2443" w:hanging="212"/>
      </w:pPr>
      <w:rPr>
        <w:rFonts w:hint="default"/>
        <w:lang w:val="zh-CN" w:eastAsia="zh-CN" w:bidi="zh-CN"/>
      </w:rPr>
    </w:lvl>
  </w:abstractNum>
  <w:abstractNum w:abstractNumId="168">
    <w:multiLevelType w:val="hybridMultilevel"/>
    <w:lvl w:ilvl="0">
      <w:start w:val="1"/>
      <w:numFmt w:val="decimal"/>
      <w:lvlText w:val="%1."/>
      <w:lvlJc w:val="left"/>
      <w:pPr>
        <w:ind w:left="326"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585" w:hanging="212"/>
      </w:pPr>
      <w:rPr>
        <w:rFonts w:hint="default"/>
        <w:lang w:val="zh-CN" w:eastAsia="zh-CN" w:bidi="zh-CN"/>
      </w:rPr>
    </w:lvl>
    <w:lvl w:ilvl="2">
      <w:start w:val="0"/>
      <w:numFmt w:val="bullet"/>
      <w:lvlText w:val="•"/>
      <w:lvlJc w:val="left"/>
      <w:pPr>
        <w:ind w:left="850" w:hanging="212"/>
      </w:pPr>
      <w:rPr>
        <w:rFonts w:hint="default"/>
        <w:lang w:val="zh-CN" w:eastAsia="zh-CN" w:bidi="zh-CN"/>
      </w:rPr>
    </w:lvl>
    <w:lvl w:ilvl="3">
      <w:start w:val="0"/>
      <w:numFmt w:val="bullet"/>
      <w:lvlText w:val="•"/>
      <w:lvlJc w:val="left"/>
      <w:pPr>
        <w:ind w:left="1116" w:hanging="212"/>
      </w:pPr>
      <w:rPr>
        <w:rFonts w:hint="default"/>
        <w:lang w:val="zh-CN" w:eastAsia="zh-CN" w:bidi="zh-CN"/>
      </w:rPr>
    </w:lvl>
    <w:lvl w:ilvl="4">
      <w:start w:val="0"/>
      <w:numFmt w:val="bullet"/>
      <w:lvlText w:val="•"/>
      <w:lvlJc w:val="left"/>
      <w:pPr>
        <w:ind w:left="1381" w:hanging="212"/>
      </w:pPr>
      <w:rPr>
        <w:rFonts w:hint="default"/>
        <w:lang w:val="zh-CN" w:eastAsia="zh-CN" w:bidi="zh-CN"/>
      </w:rPr>
    </w:lvl>
    <w:lvl w:ilvl="5">
      <w:start w:val="0"/>
      <w:numFmt w:val="bullet"/>
      <w:lvlText w:val="•"/>
      <w:lvlJc w:val="left"/>
      <w:pPr>
        <w:ind w:left="1647" w:hanging="212"/>
      </w:pPr>
      <w:rPr>
        <w:rFonts w:hint="default"/>
        <w:lang w:val="zh-CN" w:eastAsia="zh-CN" w:bidi="zh-CN"/>
      </w:rPr>
    </w:lvl>
    <w:lvl w:ilvl="6">
      <w:start w:val="0"/>
      <w:numFmt w:val="bullet"/>
      <w:lvlText w:val="•"/>
      <w:lvlJc w:val="left"/>
      <w:pPr>
        <w:ind w:left="1912" w:hanging="212"/>
      </w:pPr>
      <w:rPr>
        <w:rFonts w:hint="default"/>
        <w:lang w:val="zh-CN" w:eastAsia="zh-CN" w:bidi="zh-CN"/>
      </w:rPr>
    </w:lvl>
    <w:lvl w:ilvl="7">
      <w:start w:val="0"/>
      <w:numFmt w:val="bullet"/>
      <w:lvlText w:val="•"/>
      <w:lvlJc w:val="left"/>
      <w:pPr>
        <w:ind w:left="2177" w:hanging="212"/>
      </w:pPr>
      <w:rPr>
        <w:rFonts w:hint="default"/>
        <w:lang w:val="zh-CN" w:eastAsia="zh-CN" w:bidi="zh-CN"/>
      </w:rPr>
    </w:lvl>
    <w:lvl w:ilvl="8">
      <w:start w:val="0"/>
      <w:numFmt w:val="bullet"/>
      <w:lvlText w:val="•"/>
      <w:lvlJc w:val="left"/>
      <w:pPr>
        <w:ind w:left="2443" w:hanging="212"/>
      </w:pPr>
      <w:rPr>
        <w:rFonts w:hint="default"/>
        <w:lang w:val="zh-CN" w:eastAsia="zh-CN" w:bidi="zh-CN"/>
      </w:rPr>
    </w:lvl>
  </w:abstractNum>
  <w:abstractNum w:abstractNumId="167">
    <w:multiLevelType w:val="hybridMultilevel"/>
    <w:lvl w:ilvl="0">
      <w:start w:val="1"/>
      <w:numFmt w:val="decimal"/>
      <w:lvlText w:val="%1."/>
      <w:lvlJc w:val="left"/>
      <w:pPr>
        <w:ind w:left="326"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585" w:hanging="212"/>
      </w:pPr>
      <w:rPr>
        <w:rFonts w:hint="default"/>
        <w:lang w:val="zh-CN" w:eastAsia="zh-CN" w:bidi="zh-CN"/>
      </w:rPr>
    </w:lvl>
    <w:lvl w:ilvl="2">
      <w:start w:val="0"/>
      <w:numFmt w:val="bullet"/>
      <w:lvlText w:val="•"/>
      <w:lvlJc w:val="left"/>
      <w:pPr>
        <w:ind w:left="850" w:hanging="212"/>
      </w:pPr>
      <w:rPr>
        <w:rFonts w:hint="default"/>
        <w:lang w:val="zh-CN" w:eastAsia="zh-CN" w:bidi="zh-CN"/>
      </w:rPr>
    </w:lvl>
    <w:lvl w:ilvl="3">
      <w:start w:val="0"/>
      <w:numFmt w:val="bullet"/>
      <w:lvlText w:val="•"/>
      <w:lvlJc w:val="left"/>
      <w:pPr>
        <w:ind w:left="1116" w:hanging="212"/>
      </w:pPr>
      <w:rPr>
        <w:rFonts w:hint="default"/>
        <w:lang w:val="zh-CN" w:eastAsia="zh-CN" w:bidi="zh-CN"/>
      </w:rPr>
    </w:lvl>
    <w:lvl w:ilvl="4">
      <w:start w:val="0"/>
      <w:numFmt w:val="bullet"/>
      <w:lvlText w:val="•"/>
      <w:lvlJc w:val="left"/>
      <w:pPr>
        <w:ind w:left="1381" w:hanging="212"/>
      </w:pPr>
      <w:rPr>
        <w:rFonts w:hint="default"/>
        <w:lang w:val="zh-CN" w:eastAsia="zh-CN" w:bidi="zh-CN"/>
      </w:rPr>
    </w:lvl>
    <w:lvl w:ilvl="5">
      <w:start w:val="0"/>
      <w:numFmt w:val="bullet"/>
      <w:lvlText w:val="•"/>
      <w:lvlJc w:val="left"/>
      <w:pPr>
        <w:ind w:left="1647" w:hanging="212"/>
      </w:pPr>
      <w:rPr>
        <w:rFonts w:hint="default"/>
        <w:lang w:val="zh-CN" w:eastAsia="zh-CN" w:bidi="zh-CN"/>
      </w:rPr>
    </w:lvl>
    <w:lvl w:ilvl="6">
      <w:start w:val="0"/>
      <w:numFmt w:val="bullet"/>
      <w:lvlText w:val="•"/>
      <w:lvlJc w:val="left"/>
      <w:pPr>
        <w:ind w:left="1912" w:hanging="212"/>
      </w:pPr>
      <w:rPr>
        <w:rFonts w:hint="default"/>
        <w:lang w:val="zh-CN" w:eastAsia="zh-CN" w:bidi="zh-CN"/>
      </w:rPr>
    </w:lvl>
    <w:lvl w:ilvl="7">
      <w:start w:val="0"/>
      <w:numFmt w:val="bullet"/>
      <w:lvlText w:val="•"/>
      <w:lvlJc w:val="left"/>
      <w:pPr>
        <w:ind w:left="2177" w:hanging="212"/>
      </w:pPr>
      <w:rPr>
        <w:rFonts w:hint="default"/>
        <w:lang w:val="zh-CN" w:eastAsia="zh-CN" w:bidi="zh-CN"/>
      </w:rPr>
    </w:lvl>
    <w:lvl w:ilvl="8">
      <w:start w:val="0"/>
      <w:numFmt w:val="bullet"/>
      <w:lvlText w:val="•"/>
      <w:lvlJc w:val="left"/>
      <w:pPr>
        <w:ind w:left="2443" w:hanging="212"/>
      </w:pPr>
      <w:rPr>
        <w:rFonts w:hint="default"/>
        <w:lang w:val="zh-CN" w:eastAsia="zh-CN" w:bidi="zh-CN"/>
      </w:rPr>
    </w:lvl>
  </w:abstractNum>
  <w:abstractNum w:abstractNumId="166">
    <w:multiLevelType w:val="hybridMultilevel"/>
    <w:lvl w:ilvl="0">
      <w:start w:val="1"/>
      <w:numFmt w:val="decimal"/>
      <w:lvlText w:val="%1."/>
      <w:lvlJc w:val="left"/>
      <w:pPr>
        <w:ind w:left="114"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05" w:hanging="212"/>
      </w:pPr>
      <w:rPr>
        <w:rFonts w:hint="default"/>
        <w:lang w:val="zh-CN" w:eastAsia="zh-CN" w:bidi="zh-CN"/>
      </w:rPr>
    </w:lvl>
    <w:lvl w:ilvl="2">
      <w:start w:val="0"/>
      <w:numFmt w:val="bullet"/>
      <w:lvlText w:val="•"/>
      <w:lvlJc w:val="left"/>
      <w:pPr>
        <w:ind w:left="690" w:hanging="212"/>
      </w:pPr>
      <w:rPr>
        <w:rFonts w:hint="default"/>
        <w:lang w:val="zh-CN" w:eastAsia="zh-CN" w:bidi="zh-CN"/>
      </w:rPr>
    </w:lvl>
    <w:lvl w:ilvl="3">
      <w:start w:val="0"/>
      <w:numFmt w:val="bullet"/>
      <w:lvlText w:val="•"/>
      <w:lvlJc w:val="left"/>
      <w:pPr>
        <w:ind w:left="976" w:hanging="212"/>
      </w:pPr>
      <w:rPr>
        <w:rFonts w:hint="default"/>
        <w:lang w:val="zh-CN" w:eastAsia="zh-CN" w:bidi="zh-CN"/>
      </w:rPr>
    </w:lvl>
    <w:lvl w:ilvl="4">
      <w:start w:val="0"/>
      <w:numFmt w:val="bullet"/>
      <w:lvlText w:val="•"/>
      <w:lvlJc w:val="left"/>
      <w:pPr>
        <w:ind w:left="1261" w:hanging="212"/>
      </w:pPr>
      <w:rPr>
        <w:rFonts w:hint="default"/>
        <w:lang w:val="zh-CN" w:eastAsia="zh-CN" w:bidi="zh-CN"/>
      </w:rPr>
    </w:lvl>
    <w:lvl w:ilvl="5">
      <w:start w:val="0"/>
      <w:numFmt w:val="bullet"/>
      <w:lvlText w:val="•"/>
      <w:lvlJc w:val="left"/>
      <w:pPr>
        <w:ind w:left="1547" w:hanging="212"/>
      </w:pPr>
      <w:rPr>
        <w:rFonts w:hint="default"/>
        <w:lang w:val="zh-CN" w:eastAsia="zh-CN" w:bidi="zh-CN"/>
      </w:rPr>
    </w:lvl>
    <w:lvl w:ilvl="6">
      <w:start w:val="0"/>
      <w:numFmt w:val="bullet"/>
      <w:lvlText w:val="•"/>
      <w:lvlJc w:val="left"/>
      <w:pPr>
        <w:ind w:left="1832" w:hanging="212"/>
      </w:pPr>
      <w:rPr>
        <w:rFonts w:hint="default"/>
        <w:lang w:val="zh-CN" w:eastAsia="zh-CN" w:bidi="zh-CN"/>
      </w:rPr>
    </w:lvl>
    <w:lvl w:ilvl="7">
      <w:start w:val="0"/>
      <w:numFmt w:val="bullet"/>
      <w:lvlText w:val="•"/>
      <w:lvlJc w:val="left"/>
      <w:pPr>
        <w:ind w:left="2117" w:hanging="212"/>
      </w:pPr>
      <w:rPr>
        <w:rFonts w:hint="default"/>
        <w:lang w:val="zh-CN" w:eastAsia="zh-CN" w:bidi="zh-CN"/>
      </w:rPr>
    </w:lvl>
    <w:lvl w:ilvl="8">
      <w:start w:val="0"/>
      <w:numFmt w:val="bullet"/>
      <w:lvlText w:val="•"/>
      <w:lvlJc w:val="left"/>
      <w:pPr>
        <w:ind w:left="2403" w:hanging="212"/>
      </w:pPr>
      <w:rPr>
        <w:rFonts w:hint="default"/>
        <w:lang w:val="zh-CN" w:eastAsia="zh-CN" w:bidi="zh-CN"/>
      </w:rPr>
    </w:lvl>
  </w:abstractNum>
  <w:abstractNum w:abstractNumId="165">
    <w:multiLevelType w:val="hybridMultilevel"/>
    <w:lvl w:ilvl="0">
      <w:start w:val="1"/>
      <w:numFmt w:val="decimal"/>
      <w:lvlText w:val="%1."/>
      <w:lvlJc w:val="left"/>
      <w:pPr>
        <w:ind w:left="326"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585" w:hanging="212"/>
      </w:pPr>
      <w:rPr>
        <w:rFonts w:hint="default"/>
        <w:lang w:val="zh-CN" w:eastAsia="zh-CN" w:bidi="zh-CN"/>
      </w:rPr>
    </w:lvl>
    <w:lvl w:ilvl="2">
      <w:start w:val="0"/>
      <w:numFmt w:val="bullet"/>
      <w:lvlText w:val="•"/>
      <w:lvlJc w:val="left"/>
      <w:pPr>
        <w:ind w:left="850" w:hanging="212"/>
      </w:pPr>
      <w:rPr>
        <w:rFonts w:hint="default"/>
        <w:lang w:val="zh-CN" w:eastAsia="zh-CN" w:bidi="zh-CN"/>
      </w:rPr>
    </w:lvl>
    <w:lvl w:ilvl="3">
      <w:start w:val="0"/>
      <w:numFmt w:val="bullet"/>
      <w:lvlText w:val="•"/>
      <w:lvlJc w:val="left"/>
      <w:pPr>
        <w:ind w:left="1116" w:hanging="212"/>
      </w:pPr>
      <w:rPr>
        <w:rFonts w:hint="default"/>
        <w:lang w:val="zh-CN" w:eastAsia="zh-CN" w:bidi="zh-CN"/>
      </w:rPr>
    </w:lvl>
    <w:lvl w:ilvl="4">
      <w:start w:val="0"/>
      <w:numFmt w:val="bullet"/>
      <w:lvlText w:val="•"/>
      <w:lvlJc w:val="left"/>
      <w:pPr>
        <w:ind w:left="1381" w:hanging="212"/>
      </w:pPr>
      <w:rPr>
        <w:rFonts w:hint="default"/>
        <w:lang w:val="zh-CN" w:eastAsia="zh-CN" w:bidi="zh-CN"/>
      </w:rPr>
    </w:lvl>
    <w:lvl w:ilvl="5">
      <w:start w:val="0"/>
      <w:numFmt w:val="bullet"/>
      <w:lvlText w:val="•"/>
      <w:lvlJc w:val="left"/>
      <w:pPr>
        <w:ind w:left="1647" w:hanging="212"/>
      </w:pPr>
      <w:rPr>
        <w:rFonts w:hint="default"/>
        <w:lang w:val="zh-CN" w:eastAsia="zh-CN" w:bidi="zh-CN"/>
      </w:rPr>
    </w:lvl>
    <w:lvl w:ilvl="6">
      <w:start w:val="0"/>
      <w:numFmt w:val="bullet"/>
      <w:lvlText w:val="•"/>
      <w:lvlJc w:val="left"/>
      <w:pPr>
        <w:ind w:left="1912" w:hanging="212"/>
      </w:pPr>
      <w:rPr>
        <w:rFonts w:hint="default"/>
        <w:lang w:val="zh-CN" w:eastAsia="zh-CN" w:bidi="zh-CN"/>
      </w:rPr>
    </w:lvl>
    <w:lvl w:ilvl="7">
      <w:start w:val="0"/>
      <w:numFmt w:val="bullet"/>
      <w:lvlText w:val="•"/>
      <w:lvlJc w:val="left"/>
      <w:pPr>
        <w:ind w:left="2177" w:hanging="212"/>
      </w:pPr>
      <w:rPr>
        <w:rFonts w:hint="default"/>
        <w:lang w:val="zh-CN" w:eastAsia="zh-CN" w:bidi="zh-CN"/>
      </w:rPr>
    </w:lvl>
    <w:lvl w:ilvl="8">
      <w:start w:val="0"/>
      <w:numFmt w:val="bullet"/>
      <w:lvlText w:val="•"/>
      <w:lvlJc w:val="left"/>
      <w:pPr>
        <w:ind w:left="2443" w:hanging="212"/>
      </w:pPr>
      <w:rPr>
        <w:rFonts w:hint="default"/>
        <w:lang w:val="zh-CN" w:eastAsia="zh-CN" w:bidi="zh-CN"/>
      </w:rPr>
    </w:lvl>
  </w:abstractNum>
  <w:abstractNum w:abstractNumId="164">
    <w:multiLevelType w:val="hybridMultilevel"/>
    <w:lvl w:ilvl="0">
      <w:start w:val="2"/>
      <w:numFmt w:val="decimal"/>
      <w:lvlText w:val="%1."/>
      <w:lvlJc w:val="left"/>
      <w:pPr>
        <w:ind w:left="326"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585" w:hanging="212"/>
      </w:pPr>
      <w:rPr>
        <w:rFonts w:hint="default"/>
        <w:lang w:val="zh-CN" w:eastAsia="zh-CN" w:bidi="zh-CN"/>
      </w:rPr>
    </w:lvl>
    <w:lvl w:ilvl="2">
      <w:start w:val="0"/>
      <w:numFmt w:val="bullet"/>
      <w:lvlText w:val="•"/>
      <w:lvlJc w:val="left"/>
      <w:pPr>
        <w:ind w:left="850" w:hanging="212"/>
      </w:pPr>
      <w:rPr>
        <w:rFonts w:hint="default"/>
        <w:lang w:val="zh-CN" w:eastAsia="zh-CN" w:bidi="zh-CN"/>
      </w:rPr>
    </w:lvl>
    <w:lvl w:ilvl="3">
      <w:start w:val="0"/>
      <w:numFmt w:val="bullet"/>
      <w:lvlText w:val="•"/>
      <w:lvlJc w:val="left"/>
      <w:pPr>
        <w:ind w:left="1116" w:hanging="212"/>
      </w:pPr>
      <w:rPr>
        <w:rFonts w:hint="default"/>
        <w:lang w:val="zh-CN" w:eastAsia="zh-CN" w:bidi="zh-CN"/>
      </w:rPr>
    </w:lvl>
    <w:lvl w:ilvl="4">
      <w:start w:val="0"/>
      <w:numFmt w:val="bullet"/>
      <w:lvlText w:val="•"/>
      <w:lvlJc w:val="left"/>
      <w:pPr>
        <w:ind w:left="1381" w:hanging="212"/>
      </w:pPr>
      <w:rPr>
        <w:rFonts w:hint="default"/>
        <w:lang w:val="zh-CN" w:eastAsia="zh-CN" w:bidi="zh-CN"/>
      </w:rPr>
    </w:lvl>
    <w:lvl w:ilvl="5">
      <w:start w:val="0"/>
      <w:numFmt w:val="bullet"/>
      <w:lvlText w:val="•"/>
      <w:lvlJc w:val="left"/>
      <w:pPr>
        <w:ind w:left="1647" w:hanging="212"/>
      </w:pPr>
      <w:rPr>
        <w:rFonts w:hint="default"/>
        <w:lang w:val="zh-CN" w:eastAsia="zh-CN" w:bidi="zh-CN"/>
      </w:rPr>
    </w:lvl>
    <w:lvl w:ilvl="6">
      <w:start w:val="0"/>
      <w:numFmt w:val="bullet"/>
      <w:lvlText w:val="•"/>
      <w:lvlJc w:val="left"/>
      <w:pPr>
        <w:ind w:left="1912" w:hanging="212"/>
      </w:pPr>
      <w:rPr>
        <w:rFonts w:hint="default"/>
        <w:lang w:val="zh-CN" w:eastAsia="zh-CN" w:bidi="zh-CN"/>
      </w:rPr>
    </w:lvl>
    <w:lvl w:ilvl="7">
      <w:start w:val="0"/>
      <w:numFmt w:val="bullet"/>
      <w:lvlText w:val="•"/>
      <w:lvlJc w:val="left"/>
      <w:pPr>
        <w:ind w:left="2177" w:hanging="212"/>
      </w:pPr>
      <w:rPr>
        <w:rFonts w:hint="default"/>
        <w:lang w:val="zh-CN" w:eastAsia="zh-CN" w:bidi="zh-CN"/>
      </w:rPr>
    </w:lvl>
    <w:lvl w:ilvl="8">
      <w:start w:val="0"/>
      <w:numFmt w:val="bullet"/>
      <w:lvlText w:val="•"/>
      <w:lvlJc w:val="left"/>
      <w:pPr>
        <w:ind w:left="2443" w:hanging="212"/>
      </w:pPr>
      <w:rPr>
        <w:rFonts w:hint="default"/>
        <w:lang w:val="zh-CN" w:eastAsia="zh-CN" w:bidi="zh-CN"/>
      </w:rPr>
    </w:lvl>
  </w:abstractNum>
  <w:abstractNum w:abstractNumId="163">
    <w:multiLevelType w:val="hybridMultilevel"/>
    <w:lvl w:ilvl="0">
      <w:start w:val="1"/>
      <w:numFmt w:val="decimal"/>
      <w:lvlText w:val="%1."/>
      <w:lvlJc w:val="left"/>
      <w:pPr>
        <w:ind w:left="326"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585" w:hanging="212"/>
      </w:pPr>
      <w:rPr>
        <w:rFonts w:hint="default"/>
        <w:lang w:val="zh-CN" w:eastAsia="zh-CN" w:bidi="zh-CN"/>
      </w:rPr>
    </w:lvl>
    <w:lvl w:ilvl="2">
      <w:start w:val="0"/>
      <w:numFmt w:val="bullet"/>
      <w:lvlText w:val="•"/>
      <w:lvlJc w:val="left"/>
      <w:pPr>
        <w:ind w:left="850" w:hanging="212"/>
      </w:pPr>
      <w:rPr>
        <w:rFonts w:hint="default"/>
        <w:lang w:val="zh-CN" w:eastAsia="zh-CN" w:bidi="zh-CN"/>
      </w:rPr>
    </w:lvl>
    <w:lvl w:ilvl="3">
      <w:start w:val="0"/>
      <w:numFmt w:val="bullet"/>
      <w:lvlText w:val="•"/>
      <w:lvlJc w:val="left"/>
      <w:pPr>
        <w:ind w:left="1116" w:hanging="212"/>
      </w:pPr>
      <w:rPr>
        <w:rFonts w:hint="default"/>
        <w:lang w:val="zh-CN" w:eastAsia="zh-CN" w:bidi="zh-CN"/>
      </w:rPr>
    </w:lvl>
    <w:lvl w:ilvl="4">
      <w:start w:val="0"/>
      <w:numFmt w:val="bullet"/>
      <w:lvlText w:val="•"/>
      <w:lvlJc w:val="left"/>
      <w:pPr>
        <w:ind w:left="1381" w:hanging="212"/>
      </w:pPr>
      <w:rPr>
        <w:rFonts w:hint="default"/>
        <w:lang w:val="zh-CN" w:eastAsia="zh-CN" w:bidi="zh-CN"/>
      </w:rPr>
    </w:lvl>
    <w:lvl w:ilvl="5">
      <w:start w:val="0"/>
      <w:numFmt w:val="bullet"/>
      <w:lvlText w:val="•"/>
      <w:lvlJc w:val="left"/>
      <w:pPr>
        <w:ind w:left="1647" w:hanging="212"/>
      </w:pPr>
      <w:rPr>
        <w:rFonts w:hint="default"/>
        <w:lang w:val="zh-CN" w:eastAsia="zh-CN" w:bidi="zh-CN"/>
      </w:rPr>
    </w:lvl>
    <w:lvl w:ilvl="6">
      <w:start w:val="0"/>
      <w:numFmt w:val="bullet"/>
      <w:lvlText w:val="•"/>
      <w:lvlJc w:val="left"/>
      <w:pPr>
        <w:ind w:left="1912" w:hanging="212"/>
      </w:pPr>
      <w:rPr>
        <w:rFonts w:hint="default"/>
        <w:lang w:val="zh-CN" w:eastAsia="zh-CN" w:bidi="zh-CN"/>
      </w:rPr>
    </w:lvl>
    <w:lvl w:ilvl="7">
      <w:start w:val="0"/>
      <w:numFmt w:val="bullet"/>
      <w:lvlText w:val="•"/>
      <w:lvlJc w:val="left"/>
      <w:pPr>
        <w:ind w:left="2177" w:hanging="212"/>
      </w:pPr>
      <w:rPr>
        <w:rFonts w:hint="default"/>
        <w:lang w:val="zh-CN" w:eastAsia="zh-CN" w:bidi="zh-CN"/>
      </w:rPr>
    </w:lvl>
    <w:lvl w:ilvl="8">
      <w:start w:val="0"/>
      <w:numFmt w:val="bullet"/>
      <w:lvlText w:val="•"/>
      <w:lvlJc w:val="left"/>
      <w:pPr>
        <w:ind w:left="2443" w:hanging="212"/>
      </w:pPr>
      <w:rPr>
        <w:rFonts w:hint="default"/>
        <w:lang w:val="zh-CN" w:eastAsia="zh-CN" w:bidi="zh-CN"/>
      </w:rPr>
    </w:lvl>
  </w:abstractNum>
  <w:abstractNum w:abstractNumId="162">
    <w:multiLevelType w:val="hybridMultilevel"/>
    <w:lvl w:ilvl="0">
      <w:start w:val="2"/>
      <w:numFmt w:val="decimal"/>
      <w:lvlText w:val="%1."/>
      <w:lvlJc w:val="left"/>
      <w:pPr>
        <w:ind w:left="326"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585" w:hanging="212"/>
      </w:pPr>
      <w:rPr>
        <w:rFonts w:hint="default"/>
        <w:lang w:val="zh-CN" w:eastAsia="zh-CN" w:bidi="zh-CN"/>
      </w:rPr>
    </w:lvl>
    <w:lvl w:ilvl="2">
      <w:start w:val="0"/>
      <w:numFmt w:val="bullet"/>
      <w:lvlText w:val="•"/>
      <w:lvlJc w:val="left"/>
      <w:pPr>
        <w:ind w:left="850" w:hanging="212"/>
      </w:pPr>
      <w:rPr>
        <w:rFonts w:hint="default"/>
        <w:lang w:val="zh-CN" w:eastAsia="zh-CN" w:bidi="zh-CN"/>
      </w:rPr>
    </w:lvl>
    <w:lvl w:ilvl="3">
      <w:start w:val="0"/>
      <w:numFmt w:val="bullet"/>
      <w:lvlText w:val="•"/>
      <w:lvlJc w:val="left"/>
      <w:pPr>
        <w:ind w:left="1116" w:hanging="212"/>
      </w:pPr>
      <w:rPr>
        <w:rFonts w:hint="default"/>
        <w:lang w:val="zh-CN" w:eastAsia="zh-CN" w:bidi="zh-CN"/>
      </w:rPr>
    </w:lvl>
    <w:lvl w:ilvl="4">
      <w:start w:val="0"/>
      <w:numFmt w:val="bullet"/>
      <w:lvlText w:val="•"/>
      <w:lvlJc w:val="left"/>
      <w:pPr>
        <w:ind w:left="1381" w:hanging="212"/>
      </w:pPr>
      <w:rPr>
        <w:rFonts w:hint="default"/>
        <w:lang w:val="zh-CN" w:eastAsia="zh-CN" w:bidi="zh-CN"/>
      </w:rPr>
    </w:lvl>
    <w:lvl w:ilvl="5">
      <w:start w:val="0"/>
      <w:numFmt w:val="bullet"/>
      <w:lvlText w:val="•"/>
      <w:lvlJc w:val="left"/>
      <w:pPr>
        <w:ind w:left="1647" w:hanging="212"/>
      </w:pPr>
      <w:rPr>
        <w:rFonts w:hint="default"/>
        <w:lang w:val="zh-CN" w:eastAsia="zh-CN" w:bidi="zh-CN"/>
      </w:rPr>
    </w:lvl>
    <w:lvl w:ilvl="6">
      <w:start w:val="0"/>
      <w:numFmt w:val="bullet"/>
      <w:lvlText w:val="•"/>
      <w:lvlJc w:val="left"/>
      <w:pPr>
        <w:ind w:left="1912" w:hanging="212"/>
      </w:pPr>
      <w:rPr>
        <w:rFonts w:hint="default"/>
        <w:lang w:val="zh-CN" w:eastAsia="zh-CN" w:bidi="zh-CN"/>
      </w:rPr>
    </w:lvl>
    <w:lvl w:ilvl="7">
      <w:start w:val="0"/>
      <w:numFmt w:val="bullet"/>
      <w:lvlText w:val="•"/>
      <w:lvlJc w:val="left"/>
      <w:pPr>
        <w:ind w:left="2177" w:hanging="212"/>
      </w:pPr>
      <w:rPr>
        <w:rFonts w:hint="default"/>
        <w:lang w:val="zh-CN" w:eastAsia="zh-CN" w:bidi="zh-CN"/>
      </w:rPr>
    </w:lvl>
    <w:lvl w:ilvl="8">
      <w:start w:val="0"/>
      <w:numFmt w:val="bullet"/>
      <w:lvlText w:val="•"/>
      <w:lvlJc w:val="left"/>
      <w:pPr>
        <w:ind w:left="2443" w:hanging="212"/>
      </w:pPr>
      <w:rPr>
        <w:rFonts w:hint="default"/>
        <w:lang w:val="zh-CN" w:eastAsia="zh-CN" w:bidi="zh-CN"/>
      </w:rPr>
    </w:lvl>
  </w:abstractNum>
  <w:abstractNum w:abstractNumId="161">
    <w:multiLevelType w:val="hybridMultilevel"/>
    <w:lvl w:ilvl="0">
      <w:start w:val="1"/>
      <w:numFmt w:val="decimal"/>
      <w:lvlText w:val="%1."/>
      <w:lvlJc w:val="left"/>
      <w:pPr>
        <w:ind w:left="114"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05" w:hanging="212"/>
      </w:pPr>
      <w:rPr>
        <w:rFonts w:hint="default"/>
        <w:lang w:val="zh-CN" w:eastAsia="zh-CN" w:bidi="zh-CN"/>
      </w:rPr>
    </w:lvl>
    <w:lvl w:ilvl="2">
      <w:start w:val="0"/>
      <w:numFmt w:val="bullet"/>
      <w:lvlText w:val="•"/>
      <w:lvlJc w:val="left"/>
      <w:pPr>
        <w:ind w:left="690" w:hanging="212"/>
      </w:pPr>
      <w:rPr>
        <w:rFonts w:hint="default"/>
        <w:lang w:val="zh-CN" w:eastAsia="zh-CN" w:bidi="zh-CN"/>
      </w:rPr>
    </w:lvl>
    <w:lvl w:ilvl="3">
      <w:start w:val="0"/>
      <w:numFmt w:val="bullet"/>
      <w:lvlText w:val="•"/>
      <w:lvlJc w:val="left"/>
      <w:pPr>
        <w:ind w:left="976" w:hanging="212"/>
      </w:pPr>
      <w:rPr>
        <w:rFonts w:hint="default"/>
        <w:lang w:val="zh-CN" w:eastAsia="zh-CN" w:bidi="zh-CN"/>
      </w:rPr>
    </w:lvl>
    <w:lvl w:ilvl="4">
      <w:start w:val="0"/>
      <w:numFmt w:val="bullet"/>
      <w:lvlText w:val="•"/>
      <w:lvlJc w:val="left"/>
      <w:pPr>
        <w:ind w:left="1261" w:hanging="212"/>
      </w:pPr>
      <w:rPr>
        <w:rFonts w:hint="default"/>
        <w:lang w:val="zh-CN" w:eastAsia="zh-CN" w:bidi="zh-CN"/>
      </w:rPr>
    </w:lvl>
    <w:lvl w:ilvl="5">
      <w:start w:val="0"/>
      <w:numFmt w:val="bullet"/>
      <w:lvlText w:val="•"/>
      <w:lvlJc w:val="left"/>
      <w:pPr>
        <w:ind w:left="1547" w:hanging="212"/>
      </w:pPr>
      <w:rPr>
        <w:rFonts w:hint="default"/>
        <w:lang w:val="zh-CN" w:eastAsia="zh-CN" w:bidi="zh-CN"/>
      </w:rPr>
    </w:lvl>
    <w:lvl w:ilvl="6">
      <w:start w:val="0"/>
      <w:numFmt w:val="bullet"/>
      <w:lvlText w:val="•"/>
      <w:lvlJc w:val="left"/>
      <w:pPr>
        <w:ind w:left="1832" w:hanging="212"/>
      </w:pPr>
      <w:rPr>
        <w:rFonts w:hint="default"/>
        <w:lang w:val="zh-CN" w:eastAsia="zh-CN" w:bidi="zh-CN"/>
      </w:rPr>
    </w:lvl>
    <w:lvl w:ilvl="7">
      <w:start w:val="0"/>
      <w:numFmt w:val="bullet"/>
      <w:lvlText w:val="•"/>
      <w:lvlJc w:val="left"/>
      <w:pPr>
        <w:ind w:left="2117" w:hanging="212"/>
      </w:pPr>
      <w:rPr>
        <w:rFonts w:hint="default"/>
        <w:lang w:val="zh-CN" w:eastAsia="zh-CN" w:bidi="zh-CN"/>
      </w:rPr>
    </w:lvl>
    <w:lvl w:ilvl="8">
      <w:start w:val="0"/>
      <w:numFmt w:val="bullet"/>
      <w:lvlText w:val="•"/>
      <w:lvlJc w:val="left"/>
      <w:pPr>
        <w:ind w:left="2403" w:hanging="212"/>
      </w:pPr>
      <w:rPr>
        <w:rFonts w:hint="default"/>
        <w:lang w:val="zh-CN" w:eastAsia="zh-CN" w:bidi="zh-CN"/>
      </w:rPr>
    </w:lvl>
  </w:abstractNum>
  <w:abstractNum w:abstractNumId="160">
    <w:multiLevelType w:val="hybridMultilevel"/>
    <w:lvl w:ilvl="0">
      <w:start w:val="1"/>
      <w:numFmt w:val="decimal"/>
      <w:lvlText w:val="%1."/>
      <w:lvlJc w:val="left"/>
      <w:pPr>
        <w:ind w:left="114"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05" w:hanging="212"/>
      </w:pPr>
      <w:rPr>
        <w:rFonts w:hint="default"/>
        <w:lang w:val="zh-CN" w:eastAsia="zh-CN" w:bidi="zh-CN"/>
      </w:rPr>
    </w:lvl>
    <w:lvl w:ilvl="2">
      <w:start w:val="0"/>
      <w:numFmt w:val="bullet"/>
      <w:lvlText w:val="•"/>
      <w:lvlJc w:val="left"/>
      <w:pPr>
        <w:ind w:left="690" w:hanging="212"/>
      </w:pPr>
      <w:rPr>
        <w:rFonts w:hint="default"/>
        <w:lang w:val="zh-CN" w:eastAsia="zh-CN" w:bidi="zh-CN"/>
      </w:rPr>
    </w:lvl>
    <w:lvl w:ilvl="3">
      <w:start w:val="0"/>
      <w:numFmt w:val="bullet"/>
      <w:lvlText w:val="•"/>
      <w:lvlJc w:val="left"/>
      <w:pPr>
        <w:ind w:left="976" w:hanging="212"/>
      </w:pPr>
      <w:rPr>
        <w:rFonts w:hint="default"/>
        <w:lang w:val="zh-CN" w:eastAsia="zh-CN" w:bidi="zh-CN"/>
      </w:rPr>
    </w:lvl>
    <w:lvl w:ilvl="4">
      <w:start w:val="0"/>
      <w:numFmt w:val="bullet"/>
      <w:lvlText w:val="•"/>
      <w:lvlJc w:val="left"/>
      <w:pPr>
        <w:ind w:left="1261" w:hanging="212"/>
      </w:pPr>
      <w:rPr>
        <w:rFonts w:hint="default"/>
        <w:lang w:val="zh-CN" w:eastAsia="zh-CN" w:bidi="zh-CN"/>
      </w:rPr>
    </w:lvl>
    <w:lvl w:ilvl="5">
      <w:start w:val="0"/>
      <w:numFmt w:val="bullet"/>
      <w:lvlText w:val="•"/>
      <w:lvlJc w:val="left"/>
      <w:pPr>
        <w:ind w:left="1547" w:hanging="212"/>
      </w:pPr>
      <w:rPr>
        <w:rFonts w:hint="default"/>
        <w:lang w:val="zh-CN" w:eastAsia="zh-CN" w:bidi="zh-CN"/>
      </w:rPr>
    </w:lvl>
    <w:lvl w:ilvl="6">
      <w:start w:val="0"/>
      <w:numFmt w:val="bullet"/>
      <w:lvlText w:val="•"/>
      <w:lvlJc w:val="left"/>
      <w:pPr>
        <w:ind w:left="1832" w:hanging="212"/>
      </w:pPr>
      <w:rPr>
        <w:rFonts w:hint="default"/>
        <w:lang w:val="zh-CN" w:eastAsia="zh-CN" w:bidi="zh-CN"/>
      </w:rPr>
    </w:lvl>
    <w:lvl w:ilvl="7">
      <w:start w:val="0"/>
      <w:numFmt w:val="bullet"/>
      <w:lvlText w:val="•"/>
      <w:lvlJc w:val="left"/>
      <w:pPr>
        <w:ind w:left="2117" w:hanging="212"/>
      </w:pPr>
      <w:rPr>
        <w:rFonts w:hint="default"/>
        <w:lang w:val="zh-CN" w:eastAsia="zh-CN" w:bidi="zh-CN"/>
      </w:rPr>
    </w:lvl>
    <w:lvl w:ilvl="8">
      <w:start w:val="0"/>
      <w:numFmt w:val="bullet"/>
      <w:lvlText w:val="•"/>
      <w:lvlJc w:val="left"/>
      <w:pPr>
        <w:ind w:left="2403" w:hanging="212"/>
      </w:pPr>
      <w:rPr>
        <w:rFonts w:hint="default"/>
        <w:lang w:val="zh-CN" w:eastAsia="zh-CN" w:bidi="zh-CN"/>
      </w:rPr>
    </w:lvl>
  </w:abstractNum>
  <w:abstractNum w:abstractNumId="159">
    <w:multiLevelType w:val="hybridMultilevel"/>
    <w:lvl w:ilvl="0">
      <w:start w:val="1"/>
      <w:numFmt w:val="decimal"/>
      <w:lvlText w:val="%1."/>
      <w:lvlJc w:val="left"/>
      <w:pPr>
        <w:ind w:left="326"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585" w:hanging="212"/>
      </w:pPr>
      <w:rPr>
        <w:rFonts w:hint="default"/>
        <w:lang w:val="zh-CN" w:eastAsia="zh-CN" w:bidi="zh-CN"/>
      </w:rPr>
    </w:lvl>
    <w:lvl w:ilvl="2">
      <w:start w:val="0"/>
      <w:numFmt w:val="bullet"/>
      <w:lvlText w:val="•"/>
      <w:lvlJc w:val="left"/>
      <w:pPr>
        <w:ind w:left="850" w:hanging="212"/>
      </w:pPr>
      <w:rPr>
        <w:rFonts w:hint="default"/>
        <w:lang w:val="zh-CN" w:eastAsia="zh-CN" w:bidi="zh-CN"/>
      </w:rPr>
    </w:lvl>
    <w:lvl w:ilvl="3">
      <w:start w:val="0"/>
      <w:numFmt w:val="bullet"/>
      <w:lvlText w:val="•"/>
      <w:lvlJc w:val="left"/>
      <w:pPr>
        <w:ind w:left="1116" w:hanging="212"/>
      </w:pPr>
      <w:rPr>
        <w:rFonts w:hint="default"/>
        <w:lang w:val="zh-CN" w:eastAsia="zh-CN" w:bidi="zh-CN"/>
      </w:rPr>
    </w:lvl>
    <w:lvl w:ilvl="4">
      <w:start w:val="0"/>
      <w:numFmt w:val="bullet"/>
      <w:lvlText w:val="•"/>
      <w:lvlJc w:val="left"/>
      <w:pPr>
        <w:ind w:left="1381" w:hanging="212"/>
      </w:pPr>
      <w:rPr>
        <w:rFonts w:hint="default"/>
        <w:lang w:val="zh-CN" w:eastAsia="zh-CN" w:bidi="zh-CN"/>
      </w:rPr>
    </w:lvl>
    <w:lvl w:ilvl="5">
      <w:start w:val="0"/>
      <w:numFmt w:val="bullet"/>
      <w:lvlText w:val="•"/>
      <w:lvlJc w:val="left"/>
      <w:pPr>
        <w:ind w:left="1647" w:hanging="212"/>
      </w:pPr>
      <w:rPr>
        <w:rFonts w:hint="default"/>
        <w:lang w:val="zh-CN" w:eastAsia="zh-CN" w:bidi="zh-CN"/>
      </w:rPr>
    </w:lvl>
    <w:lvl w:ilvl="6">
      <w:start w:val="0"/>
      <w:numFmt w:val="bullet"/>
      <w:lvlText w:val="•"/>
      <w:lvlJc w:val="left"/>
      <w:pPr>
        <w:ind w:left="1912" w:hanging="212"/>
      </w:pPr>
      <w:rPr>
        <w:rFonts w:hint="default"/>
        <w:lang w:val="zh-CN" w:eastAsia="zh-CN" w:bidi="zh-CN"/>
      </w:rPr>
    </w:lvl>
    <w:lvl w:ilvl="7">
      <w:start w:val="0"/>
      <w:numFmt w:val="bullet"/>
      <w:lvlText w:val="•"/>
      <w:lvlJc w:val="left"/>
      <w:pPr>
        <w:ind w:left="2177" w:hanging="212"/>
      </w:pPr>
      <w:rPr>
        <w:rFonts w:hint="default"/>
        <w:lang w:val="zh-CN" w:eastAsia="zh-CN" w:bidi="zh-CN"/>
      </w:rPr>
    </w:lvl>
    <w:lvl w:ilvl="8">
      <w:start w:val="0"/>
      <w:numFmt w:val="bullet"/>
      <w:lvlText w:val="•"/>
      <w:lvlJc w:val="left"/>
      <w:pPr>
        <w:ind w:left="2443" w:hanging="212"/>
      </w:pPr>
      <w:rPr>
        <w:rFonts w:hint="default"/>
        <w:lang w:val="zh-CN" w:eastAsia="zh-CN" w:bidi="zh-CN"/>
      </w:rPr>
    </w:lvl>
  </w:abstractNum>
  <w:abstractNum w:abstractNumId="158">
    <w:multiLevelType w:val="hybridMultilevel"/>
    <w:lvl w:ilvl="0">
      <w:start w:val="1"/>
      <w:numFmt w:val="decimal"/>
      <w:lvlText w:val="%1."/>
      <w:lvlJc w:val="left"/>
      <w:pPr>
        <w:ind w:left="114"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05" w:hanging="212"/>
      </w:pPr>
      <w:rPr>
        <w:rFonts w:hint="default"/>
        <w:lang w:val="zh-CN" w:eastAsia="zh-CN" w:bidi="zh-CN"/>
      </w:rPr>
    </w:lvl>
    <w:lvl w:ilvl="2">
      <w:start w:val="0"/>
      <w:numFmt w:val="bullet"/>
      <w:lvlText w:val="•"/>
      <w:lvlJc w:val="left"/>
      <w:pPr>
        <w:ind w:left="690" w:hanging="212"/>
      </w:pPr>
      <w:rPr>
        <w:rFonts w:hint="default"/>
        <w:lang w:val="zh-CN" w:eastAsia="zh-CN" w:bidi="zh-CN"/>
      </w:rPr>
    </w:lvl>
    <w:lvl w:ilvl="3">
      <w:start w:val="0"/>
      <w:numFmt w:val="bullet"/>
      <w:lvlText w:val="•"/>
      <w:lvlJc w:val="left"/>
      <w:pPr>
        <w:ind w:left="976" w:hanging="212"/>
      </w:pPr>
      <w:rPr>
        <w:rFonts w:hint="default"/>
        <w:lang w:val="zh-CN" w:eastAsia="zh-CN" w:bidi="zh-CN"/>
      </w:rPr>
    </w:lvl>
    <w:lvl w:ilvl="4">
      <w:start w:val="0"/>
      <w:numFmt w:val="bullet"/>
      <w:lvlText w:val="•"/>
      <w:lvlJc w:val="left"/>
      <w:pPr>
        <w:ind w:left="1261" w:hanging="212"/>
      </w:pPr>
      <w:rPr>
        <w:rFonts w:hint="default"/>
        <w:lang w:val="zh-CN" w:eastAsia="zh-CN" w:bidi="zh-CN"/>
      </w:rPr>
    </w:lvl>
    <w:lvl w:ilvl="5">
      <w:start w:val="0"/>
      <w:numFmt w:val="bullet"/>
      <w:lvlText w:val="•"/>
      <w:lvlJc w:val="left"/>
      <w:pPr>
        <w:ind w:left="1547" w:hanging="212"/>
      </w:pPr>
      <w:rPr>
        <w:rFonts w:hint="default"/>
        <w:lang w:val="zh-CN" w:eastAsia="zh-CN" w:bidi="zh-CN"/>
      </w:rPr>
    </w:lvl>
    <w:lvl w:ilvl="6">
      <w:start w:val="0"/>
      <w:numFmt w:val="bullet"/>
      <w:lvlText w:val="•"/>
      <w:lvlJc w:val="left"/>
      <w:pPr>
        <w:ind w:left="1832" w:hanging="212"/>
      </w:pPr>
      <w:rPr>
        <w:rFonts w:hint="default"/>
        <w:lang w:val="zh-CN" w:eastAsia="zh-CN" w:bidi="zh-CN"/>
      </w:rPr>
    </w:lvl>
    <w:lvl w:ilvl="7">
      <w:start w:val="0"/>
      <w:numFmt w:val="bullet"/>
      <w:lvlText w:val="•"/>
      <w:lvlJc w:val="left"/>
      <w:pPr>
        <w:ind w:left="2117" w:hanging="212"/>
      </w:pPr>
      <w:rPr>
        <w:rFonts w:hint="default"/>
        <w:lang w:val="zh-CN" w:eastAsia="zh-CN" w:bidi="zh-CN"/>
      </w:rPr>
    </w:lvl>
    <w:lvl w:ilvl="8">
      <w:start w:val="0"/>
      <w:numFmt w:val="bullet"/>
      <w:lvlText w:val="•"/>
      <w:lvlJc w:val="left"/>
      <w:pPr>
        <w:ind w:left="2403" w:hanging="212"/>
      </w:pPr>
      <w:rPr>
        <w:rFonts w:hint="default"/>
        <w:lang w:val="zh-CN" w:eastAsia="zh-CN" w:bidi="zh-CN"/>
      </w:rPr>
    </w:lvl>
  </w:abstractNum>
  <w:abstractNum w:abstractNumId="157">
    <w:multiLevelType w:val="hybridMultilevel"/>
    <w:lvl w:ilvl="0">
      <w:start w:val="1"/>
      <w:numFmt w:val="decimal"/>
      <w:lvlText w:val="%1."/>
      <w:lvlJc w:val="left"/>
      <w:pPr>
        <w:ind w:left="114"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05" w:hanging="212"/>
      </w:pPr>
      <w:rPr>
        <w:rFonts w:hint="default"/>
        <w:lang w:val="zh-CN" w:eastAsia="zh-CN" w:bidi="zh-CN"/>
      </w:rPr>
    </w:lvl>
    <w:lvl w:ilvl="2">
      <w:start w:val="0"/>
      <w:numFmt w:val="bullet"/>
      <w:lvlText w:val="•"/>
      <w:lvlJc w:val="left"/>
      <w:pPr>
        <w:ind w:left="690" w:hanging="212"/>
      </w:pPr>
      <w:rPr>
        <w:rFonts w:hint="default"/>
        <w:lang w:val="zh-CN" w:eastAsia="zh-CN" w:bidi="zh-CN"/>
      </w:rPr>
    </w:lvl>
    <w:lvl w:ilvl="3">
      <w:start w:val="0"/>
      <w:numFmt w:val="bullet"/>
      <w:lvlText w:val="•"/>
      <w:lvlJc w:val="left"/>
      <w:pPr>
        <w:ind w:left="976" w:hanging="212"/>
      </w:pPr>
      <w:rPr>
        <w:rFonts w:hint="default"/>
        <w:lang w:val="zh-CN" w:eastAsia="zh-CN" w:bidi="zh-CN"/>
      </w:rPr>
    </w:lvl>
    <w:lvl w:ilvl="4">
      <w:start w:val="0"/>
      <w:numFmt w:val="bullet"/>
      <w:lvlText w:val="•"/>
      <w:lvlJc w:val="left"/>
      <w:pPr>
        <w:ind w:left="1261" w:hanging="212"/>
      </w:pPr>
      <w:rPr>
        <w:rFonts w:hint="default"/>
        <w:lang w:val="zh-CN" w:eastAsia="zh-CN" w:bidi="zh-CN"/>
      </w:rPr>
    </w:lvl>
    <w:lvl w:ilvl="5">
      <w:start w:val="0"/>
      <w:numFmt w:val="bullet"/>
      <w:lvlText w:val="•"/>
      <w:lvlJc w:val="left"/>
      <w:pPr>
        <w:ind w:left="1547" w:hanging="212"/>
      </w:pPr>
      <w:rPr>
        <w:rFonts w:hint="default"/>
        <w:lang w:val="zh-CN" w:eastAsia="zh-CN" w:bidi="zh-CN"/>
      </w:rPr>
    </w:lvl>
    <w:lvl w:ilvl="6">
      <w:start w:val="0"/>
      <w:numFmt w:val="bullet"/>
      <w:lvlText w:val="•"/>
      <w:lvlJc w:val="left"/>
      <w:pPr>
        <w:ind w:left="1832" w:hanging="212"/>
      </w:pPr>
      <w:rPr>
        <w:rFonts w:hint="default"/>
        <w:lang w:val="zh-CN" w:eastAsia="zh-CN" w:bidi="zh-CN"/>
      </w:rPr>
    </w:lvl>
    <w:lvl w:ilvl="7">
      <w:start w:val="0"/>
      <w:numFmt w:val="bullet"/>
      <w:lvlText w:val="•"/>
      <w:lvlJc w:val="left"/>
      <w:pPr>
        <w:ind w:left="2117" w:hanging="212"/>
      </w:pPr>
      <w:rPr>
        <w:rFonts w:hint="default"/>
        <w:lang w:val="zh-CN" w:eastAsia="zh-CN" w:bidi="zh-CN"/>
      </w:rPr>
    </w:lvl>
    <w:lvl w:ilvl="8">
      <w:start w:val="0"/>
      <w:numFmt w:val="bullet"/>
      <w:lvlText w:val="•"/>
      <w:lvlJc w:val="left"/>
      <w:pPr>
        <w:ind w:left="2403" w:hanging="212"/>
      </w:pPr>
      <w:rPr>
        <w:rFonts w:hint="default"/>
        <w:lang w:val="zh-CN" w:eastAsia="zh-CN" w:bidi="zh-CN"/>
      </w:rPr>
    </w:lvl>
  </w:abstractNum>
  <w:abstractNum w:abstractNumId="156">
    <w:multiLevelType w:val="hybridMultilevel"/>
    <w:lvl w:ilvl="0">
      <w:start w:val="1"/>
      <w:numFmt w:val="decimal"/>
      <w:lvlText w:val="%1."/>
      <w:lvlJc w:val="left"/>
      <w:pPr>
        <w:ind w:left="114"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29" w:hanging="212"/>
      </w:pPr>
      <w:rPr>
        <w:rFonts w:hint="default"/>
        <w:lang w:val="zh-CN" w:eastAsia="zh-CN" w:bidi="zh-CN"/>
      </w:rPr>
    </w:lvl>
    <w:lvl w:ilvl="2">
      <w:start w:val="0"/>
      <w:numFmt w:val="bullet"/>
      <w:lvlText w:val="•"/>
      <w:lvlJc w:val="left"/>
      <w:pPr>
        <w:ind w:left="738" w:hanging="212"/>
      </w:pPr>
      <w:rPr>
        <w:rFonts w:hint="default"/>
        <w:lang w:val="zh-CN" w:eastAsia="zh-CN" w:bidi="zh-CN"/>
      </w:rPr>
    </w:lvl>
    <w:lvl w:ilvl="3">
      <w:start w:val="0"/>
      <w:numFmt w:val="bullet"/>
      <w:lvlText w:val="•"/>
      <w:lvlJc w:val="left"/>
      <w:pPr>
        <w:ind w:left="1047" w:hanging="212"/>
      </w:pPr>
      <w:rPr>
        <w:rFonts w:hint="default"/>
        <w:lang w:val="zh-CN" w:eastAsia="zh-CN" w:bidi="zh-CN"/>
      </w:rPr>
    </w:lvl>
    <w:lvl w:ilvl="4">
      <w:start w:val="0"/>
      <w:numFmt w:val="bullet"/>
      <w:lvlText w:val="•"/>
      <w:lvlJc w:val="left"/>
      <w:pPr>
        <w:ind w:left="1356" w:hanging="212"/>
      </w:pPr>
      <w:rPr>
        <w:rFonts w:hint="default"/>
        <w:lang w:val="zh-CN" w:eastAsia="zh-CN" w:bidi="zh-CN"/>
      </w:rPr>
    </w:lvl>
    <w:lvl w:ilvl="5">
      <w:start w:val="0"/>
      <w:numFmt w:val="bullet"/>
      <w:lvlText w:val="•"/>
      <w:lvlJc w:val="left"/>
      <w:pPr>
        <w:ind w:left="1665" w:hanging="212"/>
      </w:pPr>
      <w:rPr>
        <w:rFonts w:hint="default"/>
        <w:lang w:val="zh-CN" w:eastAsia="zh-CN" w:bidi="zh-CN"/>
      </w:rPr>
    </w:lvl>
    <w:lvl w:ilvl="6">
      <w:start w:val="0"/>
      <w:numFmt w:val="bullet"/>
      <w:lvlText w:val="•"/>
      <w:lvlJc w:val="left"/>
      <w:pPr>
        <w:ind w:left="1974" w:hanging="212"/>
      </w:pPr>
      <w:rPr>
        <w:rFonts w:hint="default"/>
        <w:lang w:val="zh-CN" w:eastAsia="zh-CN" w:bidi="zh-CN"/>
      </w:rPr>
    </w:lvl>
    <w:lvl w:ilvl="7">
      <w:start w:val="0"/>
      <w:numFmt w:val="bullet"/>
      <w:lvlText w:val="•"/>
      <w:lvlJc w:val="left"/>
      <w:pPr>
        <w:ind w:left="2283" w:hanging="212"/>
      </w:pPr>
      <w:rPr>
        <w:rFonts w:hint="default"/>
        <w:lang w:val="zh-CN" w:eastAsia="zh-CN" w:bidi="zh-CN"/>
      </w:rPr>
    </w:lvl>
    <w:lvl w:ilvl="8">
      <w:start w:val="0"/>
      <w:numFmt w:val="bullet"/>
      <w:lvlText w:val="•"/>
      <w:lvlJc w:val="left"/>
      <w:pPr>
        <w:ind w:left="2592" w:hanging="212"/>
      </w:pPr>
      <w:rPr>
        <w:rFonts w:hint="default"/>
        <w:lang w:val="zh-CN" w:eastAsia="zh-CN" w:bidi="zh-CN"/>
      </w:rPr>
    </w:lvl>
  </w:abstractNum>
  <w:abstractNum w:abstractNumId="155">
    <w:multiLevelType w:val="hybridMultilevel"/>
    <w:lvl w:ilvl="0">
      <w:start w:val="1"/>
      <w:numFmt w:val="decimal"/>
      <w:lvlText w:val="%1."/>
      <w:lvlJc w:val="left"/>
      <w:pPr>
        <w:ind w:left="114"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29" w:hanging="212"/>
      </w:pPr>
      <w:rPr>
        <w:rFonts w:hint="default"/>
        <w:lang w:val="zh-CN" w:eastAsia="zh-CN" w:bidi="zh-CN"/>
      </w:rPr>
    </w:lvl>
    <w:lvl w:ilvl="2">
      <w:start w:val="0"/>
      <w:numFmt w:val="bullet"/>
      <w:lvlText w:val="•"/>
      <w:lvlJc w:val="left"/>
      <w:pPr>
        <w:ind w:left="738" w:hanging="212"/>
      </w:pPr>
      <w:rPr>
        <w:rFonts w:hint="default"/>
        <w:lang w:val="zh-CN" w:eastAsia="zh-CN" w:bidi="zh-CN"/>
      </w:rPr>
    </w:lvl>
    <w:lvl w:ilvl="3">
      <w:start w:val="0"/>
      <w:numFmt w:val="bullet"/>
      <w:lvlText w:val="•"/>
      <w:lvlJc w:val="left"/>
      <w:pPr>
        <w:ind w:left="1047" w:hanging="212"/>
      </w:pPr>
      <w:rPr>
        <w:rFonts w:hint="default"/>
        <w:lang w:val="zh-CN" w:eastAsia="zh-CN" w:bidi="zh-CN"/>
      </w:rPr>
    </w:lvl>
    <w:lvl w:ilvl="4">
      <w:start w:val="0"/>
      <w:numFmt w:val="bullet"/>
      <w:lvlText w:val="•"/>
      <w:lvlJc w:val="left"/>
      <w:pPr>
        <w:ind w:left="1356" w:hanging="212"/>
      </w:pPr>
      <w:rPr>
        <w:rFonts w:hint="default"/>
        <w:lang w:val="zh-CN" w:eastAsia="zh-CN" w:bidi="zh-CN"/>
      </w:rPr>
    </w:lvl>
    <w:lvl w:ilvl="5">
      <w:start w:val="0"/>
      <w:numFmt w:val="bullet"/>
      <w:lvlText w:val="•"/>
      <w:lvlJc w:val="left"/>
      <w:pPr>
        <w:ind w:left="1665" w:hanging="212"/>
      </w:pPr>
      <w:rPr>
        <w:rFonts w:hint="default"/>
        <w:lang w:val="zh-CN" w:eastAsia="zh-CN" w:bidi="zh-CN"/>
      </w:rPr>
    </w:lvl>
    <w:lvl w:ilvl="6">
      <w:start w:val="0"/>
      <w:numFmt w:val="bullet"/>
      <w:lvlText w:val="•"/>
      <w:lvlJc w:val="left"/>
      <w:pPr>
        <w:ind w:left="1974" w:hanging="212"/>
      </w:pPr>
      <w:rPr>
        <w:rFonts w:hint="default"/>
        <w:lang w:val="zh-CN" w:eastAsia="zh-CN" w:bidi="zh-CN"/>
      </w:rPr>
    </w:lvl>
    <w:lvl w:ilvl="7">
      <w:start w:val="0"/>
      <w:numFmt w:val="bullet"/>
      <w:lvlText w:val="•"/>
      <w:lvlJc w:val="left"/>
      <w:pPr>
        <w:ind w:left="2283" w:hanging="212"/>
      </w:pPr>
      <w:rPr>
        <w:rFonts w:hint="default"/>
        <w:lang w:val="zh-CN" w:eastAsia="zh-CN" w:bidi="zh-CN"/>
      </w:rPr>
    </w:lvl>
    <w:lvl w:ilvl="8">
      <w:start w:val="0"/>
      <w:numFmt w:val="bullet"/>
      <w:lvlText w:val="•"/>
      <w:lvlJc w:val="left"/>
      <w:pPr>
        <w:ind w:left="2592" w:hanging="212"/>
      </w:pPr>
      <w:rPr>
        <w:rFonts w:hint="default"/>
        <w:lang w:val="zh-CN" w:eastAsia="zh-CN" w:bidi="zh-CN"/>
      </w:rPr>
    </w:lvl>
  </w:abstractNum>
  <w:abstractNum w:abstractNumId="154">
    <w:multiLevelType w:val="hybridMultilevel"/>
    <w:lvl w:ilvl="0">
      <w:start w:val="1"/>
      <w:numFmt w:val="decimal"/>
      <w:lvlText w:val="%1."/>
      <w:lvlJc w:val="left"/>
      <w:pPr>
        <w:ind w:left="114"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29" w:hanging="212"/>
      </w:pPr>
      <w:rPr>
        <w:rFonts w:hint="default"/>
        <w:lang w:val="zh-CN" w:eastAsia="zh-CN" w:bidi="zh-CN"/>
      </w:rPr>
    </w:lvl>
    <w:lvl w:ilvl="2">
      <w:start w:val="0"/>
      <w:numFmt w:val="bullet"/>
      <w:lvlText w:val="•"/>
      <w:lvlJc w:val="left"/>
      <w:pPr>
        <w:ind w:left="738" w:hanging="212"/>
      </w:pPr>
      <w:rPr>
        <w:rFonts w:hint="default"/>
        <w:lang w:val="zh-CN" w:eastAsia="zh-CN" w:bidi="zh-CN"/>
      </w:rPr>
    </w:lvl>
    <w:lvl w:ilvl="3">
      <w:start w:val="0"/>
      <w:numFmt w:val="bullet"/>
      <w:lvlText w:val="•"/>
      <w:lvlJc w:val="left"/>
      <w:pPr>
        <w:ind w:left="1047" w:hanging="212"/>
      </w:pPr>
      <w:rPr>
        <w:rFonts w:hint="default"/>
        <w:lang w:val="zh-CN" w:eastAsia="zh-CN" w:bidi="zh-CN"/>
      </w:rPr>
    </w:lvl>
    <w:lvl w:ilvl="4">
      <w:start w:val="0"/>
      <w:numFmt w:val="bullet"/>
      <w:lvlText w:val="•"/>
      <w:lvlJc w:val="left"/>
      <w:pPr>
        <w:ind w:left="1356" w:hanging="212"/>
      </w:pPr>
      <w:rPr>
        <w:rFonts w:hint="default"/>
        <w:lang w:val="zh-CN" w:eastAsia="zh-CN" w:bidi="zh-CN"/>
      </w:rPr>
    </w:lvl>
    <w:lvl w:ilvl="5">
      <w:start w:val="0"/>
      <w:numFmt w:val="bullet"/>
      <w:lvlText w:val="•"/>
      <w:lvlJc w:val="left"/>
      <w:pPr>
        <w:ind w:left="1665" w:hanging="212"/>
      </w:pPr>
      <w:rPr>
        <w:rFonts w:hint="default"/>
        <w:lang w:val="zh-CN" w:eastAsia="zh-CN" w:bidi="zh-CN"/>
      </w:rPr>
    </w:lvl>
    <w:lvl w:ilvl="6">
      <w:start w:val="0"/>
      <w:numFmt w:val="bullet"/>
      <w:lvlText w:val="•"/>
      <w:lvlJc w:val="left"/>
      <w:pPr>
        <w:ind w:left="1974" w:hanging="212"/>
      </w:pPr>
      <w:rPr>
        <w:rFonts w:hint="default"/>
        <w:lang w:val="zh-CN" w:eastAsia="zh-CN" w:bidi="zh-CN"/>
      </w:rPr>
    </w:lvl>
    <w:lvl w:ilvl="7">
      <w:start w:val="0"/>
      <w:numFmt w:val="bullet"/>
      <w:lvlText w:val="•"/>
      <w:lvlJc w:val="left"/>
      <w:pPr>
        <w:ind w:left="2283" w:hanging="212"/>
      </w:pPr>
      <w:rPr>
        <w:rFonts w:hint="default"/>
        <w:lang w:val="zh-CN" w:eastAsia="zh-CN" w:bidi="zh-CN"/>
      </w:rPr>
    </w:lvl>
    <w:lvl w:ilvl="8">
      <w:start w:val="0"/>
      <w:numFmt w:val="bullet"/>
      <w:lvlText w:val="•"/>
      <w:lvlJc w:val="left"/>
      <w:pPr>
        <w:ind w:left="2592" w:hanging="212"/>
      </w:pPr>
      <w:rPr>
        <w:rFonts w:hint="default"/>
        <w:lang w:val="zh-CN" w:eastAsia="zh-CN" w:bidi="zh-CN"/>
      </w:rPr>
    </w:lvl>
  </w:abstractNum>
  <w:abstractNum w:abstractNumId="153">
    <w:multiLevelType w:val="hybridMultilevel"/>
    <w:lvl w:ilvl="0">
      <w:start w:val="1"/>
      <w:numFmt w:val="decimal"/>
      <w:lvlText w:val="%1."/>
      <w:lvlJc w:val="left"/>
      <w:pPr>
        <w:ind w:left="325"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609" w:hanging="212"/>
      </w:pPr>
      <w:rPr>
        <w:rFonts w:hint="default"/>
        <w:lang w:val="zh-CN" w:eastAsia="zh-CN" w:bidi="zh-CN"/>
      </w:rPr>
    </w:lvl>
    <w:lvl w:ilvl="2">
      <w:start w:val="0"/>
      <w:numFmt w:val="bullet"/>
      <w:lvlText w:val="•"/>
      <w:lvlJc w:val="left"/>
      <w:pPr>
        <w:ind w:left="898" w:hanging="212"/>
      </w:pPr>
      <w:rPr>
        <w:rFonts w:hint="default"/>
        <w:lang w:val="zh-CN" w:eastAsia="zh-CN" w:bidi="zh-CN"/>
      </w:rPr>
    </w:lvl>
    <w:lvl w:ilvl="3">
      <w:start w:val="0"/>
      <w:numFmt w:val="bullet"/>
      <w:lvlText w:val="•"/>
      <w:lvlJc w:val="left"/>
      <w:pPr>
        <w:ind w:left="1187" w:hanging="212"/>
      </w:pPr>
      <w:rPr>
        <w:rFonts w:hint="default"/>
        <w:lang w:val="zh-CN" w:eastAsia="zh-CN" w:bidi="zh-CN"/>
      </w:rPr>
    </w:lvl>
    <w:lvl w:ilvl="4">
      <w:start w:val="0"/>
      <w:numFmt w:val="bullet"/>
      <w:lvlText w:val="•"/>
      <w:lvlJc w:val="left"/>
      <w:pPr>
        <w:ind w:left="1476" w:hanging="212"/>
      </w:pPr>
      <w:rPr>
        <w:rFonts w:hint="default"/>
        <w:lang w:val="zh-CN" w:eastAsia="zh-CN" w:bidi="zh-CN"/>
      </w:rPr>
    </w:lvl>
    <w:lvl w:ilvl="5">
      <w:start w:val="0"/>
      <w:numFmt w:val="bullet"/>
      <w:lvlText w:val="•"/>
      <w:lvlJc w:val="left"/>
      <w:pPr>
        <w:ind w:left="1765" w:hanging="212"/>
      </w:pPr>
      <w:rPr>
        <w:rFonts w:hint="default"/>
        <w:lang w:val="zh-CN" w:eastAsia="zh-CN" w:bidi="zh-CN"/>
      </w:rPr>
    </w:lvl>
    <w:lvl w:ilvl="6">
      <w:start w:val="0"/>
      <w:numFmt w:val="bullet"/>
      <w:lvlText w:val="•"/>
      <w:lvlJc w:val="left"/>
      <w:pPr>
        <w:ind w:left="2054" w:hanging="212"/>
      </w:pPr>
      <w:rPr>
        <w:rFonts w:hint="default"/>
        <w:lang w:val="zh-CN" w:eastAsia="zh-CN" w:bidi="zh-CN"/>
      </w:rPr>
    </w:lvl>
    <w:lvl w:ilvl="7">
      <w:start w:val="0"/>
      <w:numFmt w:val="bullet"/>
      <w:lvlText w:val="•"/>
      <w:lvlJc w:val="left"/>
      <w:pPr>
        <w:ind w:left="2343" w:hanging="212"/>
      </w:pPr>
      <w:rPr>
        <w:rFonts w:hint="default"/>
        <w:lang w:val="zh-CN" w:eastAsia="zh-CN" w:bidi="zh-CN"/>
      </w:rPr>
    </w:lvl>
    <w:lvl w:ilvl="8">
      <w:start w:val="0"/>
      <w:numFmt w:val="bullet"/>
      <w:lvlText w:val="•"/>
      <w:lvlJc w:val="left"/>
      <w:pPr>
        <w:ind w:left="2632" w:hanging="212"/>
      </w:pPr>
      <w:rPr>
        <w:rFonts w:hint="default"/>
        <w:lang w:val="zh-CN" w:eastAsia="zh-CN" w:bidi="zh-CN"/>
      </w:rPr>
    </w:lvl>
  </w:abstractNum>
  <w:abstractNum w:abstractNumId="152">
    <w:multiLevelType w:val="hybridMultilevel"/>
    <w:lvl w:ilvl="0">
      <w:start w:val="1"/>
      <w:numFmt w:val="decimal"/>
      <w:lvlText w:val="%1."/>
      <w:lvlJc w:val="left"/>
      <w:pPr>
        <w:ind w:left="325"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609" w:hanging="212"/>
      </w:pPr>
      <w:rPr>
        <w:rFonts w:hint="default"/>
        <w:lang w:val="zh-CN" w:eastAsia="zh-CN" w:bidi="zh-CN"/>
      </w:rPr>
    </w:lvl>
    <w:lvl w:ilvl="2">
      <w:start w:val="0"/>
      <w:numFmt w:val="bullet"/>
      <w:lvlText w:val="•"/>
      <w:lvlJc w:val="left"/>
      <w:pPr>
        <w:ind w:left="898" w:hanging="212"/>
      </w:pPr>
      <w:rPr>
        <w:rFonts w:hint="default"/>
        <w:lang w:val="zh-CN" w:eastAsia="zh-CN" w:bidi="zh-CN"/>
      </w:rPr>
    </w:lvl>
    <w:lvl w:ilvl="3">
      <w:start w:val="0"/>
      <w:numFmt w:val="bullet"/>
      <w:lvlText w:val="•"/>
      <w:lvlJc w:val="left"/>
      <w:pPr>
        <w:ind w:left="1187" w:hanging="212"/>
      </w:pPr>
      <w:rPr>
        <w:rFonts w:hint="default"/>
        <w:lang w:val="zh-CN" w:eastAsia="zh-CN" w:bidi="zh-CN"/>
      </w:rPr>
    </w:lvl>
    <w:lvl w:ilvl="4">
      <w:start w:val="0"/>
      <w:numFmt w:val="bullet"/>
      <w:lvlText w:val="•"/>
      <w:lvlJc w:val="left"/>
      <w:pPr>
        <w:ind w:left="1476" w:hanging="212"/>
      </w:pPr>
      <w:rPr>
        <w:rFonts w:hint="default"/>
        <w:lang w:val="zh-CN" w:eastAsia="zh-CN" w:bidi="zh-CN"/>
      </w:rPr>
    </w:lvl>
    <w:lvl w:ilvl="5">
      <w:start w:val="0"/>
      <w:numFmt w:val="bullet"/>
      <w:lvlText w:val="•"/>
      <w:lvlJc w:val="left"/>
      <w:pPr>
        <w:ind w:left="1765" w:hanging="212"/>
      </w:pPr>
      <w:rPr>
        <w:rFonts w:hint="default"/>
        <w:lang w:val="zh-CN" w:eastAsia="zh-CN" w:bidi="zh-CN"/>
      </w:rPr>
    </w:lvl>
    <w:lvl w:ilvl="6">
      <w:start w:val="0"/>
      <w:numFmt w:val="bullet"/>
      <w:lvlText w:val="•"/>
      <w:lvlJc w:val="left"/>
      <w:pPr>
        <w:ind w:left="2054" w:hanging="212"/>
      </w:pPr>
      <w:rPr>
        <w:rFonts w:hint="default"/>
        <w:lang w:val="zh-CN" w:eastAsia="zh-CN" w:bidi="zh-CN"/>
      </w:rPr>
    </w:lvl>
    <w:lvl w:ilvl="7">
      <w:start w:val="0"/>
      <w:numFmt w:val="bullet"/>
      <w:lvlText w:val="•"/>
      <w:lvlJc w:val="left"/>
      <w:pPr>
        <w:ind w:left="2343" w:hanging="212"/>
      </w:pPr>
      <w:rPr>
        <w:rFonts w:hint="default"/>
        <w:lang w:val="zh-CN" w:eastAsia="zh-CN" w:bidi="zh-CN"/>
      </w:rPr>
    </w:lvl>
    <w:lvl w:ilvl="8">
      <w:start w:val="0"/>
      <w:numFmt w:val="bullet"/>
      <w:lvlText w:val="•"/>
      <w:lvlJc w:val="left"/>
      <w:pPr>
        <w:ind w:left="2632" w:hanging="212"/>
      </w:pPr>
      <w:rPr>
        <w:rFonts w:hint="default"/>
        <w:lang w:val="zh-CN" w:eastAsia="zh-CN" w:bidi="zh-CN"/>
      </w:rPr>
    </w:lvl>
  </w:abstractNum>
  <w:abstractNum w:abstractNumId="151">
    <w:multiLevelType w:val="hybridMultilevel"/>
    <w:lvl w:ilvl="0">
      <w:start w:val="1"/>
      <w:numFmt w:val="decimal"/>
      <w:lvlText w:val="%1."/>
      <w:lvlJc w:val="left"/>
      <w:pPr>
        <w:ind w:left="114"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29" w:hanging="212"/>
      </w:pPr>
      <w:rPr>
        <w:rFonts w:hint="default"/>
        <w:lang w:val="zh-CN" w:eastAsia="zh-CN" w:bidi="zh-CN"/>
      </w:rPr>
    </w:lvl>
    <w:lvl w:ilvl="2">
      <w:start w:val="0"/>
      <w:numFmt w:val="bullet"/>
      <w:lvlText w:val="•"/>
      <w:lvlJc w:val="left"/>
      <w:pPr>
        <w:ind w:left="738" w:hanging="212"/>
      </w:pPr>
      <w:rPr>
        <w:rFonts w:hint="default"/>
        <w:lang w:val="zh-CN" w:eastAsia="zh-CN" w:bidi="zh-CN"/>
      </w:rPr>
    </w:lvl>
    <w:lvl w:ilvl="3">
      <w:start w:val="0"/>
      <w:numFmt w:val="bullet"/>
      <w:lvlText w:val="•"/>
      <w:lvlJc w:val="left"/>
      <w:pPr>
        <w:ind w:left="1047" w:hanging="212"/>
      </w:pPr>
      <w:rPr>
        <w:rFonts w:hint="default"/>
        <w:lang w:val="zh-CN" w:eastAsia="zh-CN" w:bidi="zh-CN"/>
      </w:rPr>
    </w:lvl>
    <w:lvl w:ilvl="4">
      <w:start w:val="0"/>
      <w:numFmt w:val="bullet"/>
      <w:lvlText w:val="•"/>
      <w:lvlJc w:val="left"/>
      <w:pPr>
        <w:ind w:left="1356" w:hanging="212"/>
      </w:pPr>
      <w:rPr>
        <w:rFonts w:hint="default"/>
        <w:lang w:val="zh-CN" w:eastAsia="zh-CN" w:bidi="zh-CN"/>
      </w:rPr>
    </w:lvl>
    <w:lvl w:ilvl="5">
      <w:start w:val="0"/>
      <w:numFmt w:val="bullet"/>
      <w:lvlText w:val="•"/>
      <w:lvlJc w:val="left"/>
      <w:pPr>
        <w:ind w:left="1665" w:hanging="212"/>
      </w:pPr>
      <w:rPr>
        <w:rFonts w:hint="default"/>
        <w:lang w:val="zh-CN" w:eastAsia="zh-CN" w:bidi="zh-CN"/>
      </w:rPr>
    </w:lvl>
    <w:lvl w:ilvl="6">
      <w:start w:val="0"/>
      <w:numFmt w:val="bullet"/>
      <w:lvlText w:val="•"/>
      <w:lvlJc w:val="left"/>
      <w:pPr>
        <w:ind w:left="1974" w:hanging="212"/>
      </w:pPr>
      <w:rPr>
        <w:rFonts w:hint="default"/>
        <w:lang w:val="zh-CN" w:eastAsia="zh-CN" w:bidi="zh-CN"/>
      </w:rPr>
    </w:lvl>
    <w:lvl w:ilvl="7">
      <w:start w:val="0"/>
      <w:numFmt w:val="bullet"/>
      <w:lvlText w:val="•"/>
      <w:lvlJc w:val="left"/>
      <w:pPr>
        <w:ind w:left="2283" w:hanging="212"/>
      </w:pPr>
      <w:rPr>
        <w:rFonts w:hint="default"/>
        <w:lang w:val="zh-CN" w:eastAsia="zh-CN" w:bidi="zh-CN"/>
      </w:rPr>
    </w:lvl>
    <w:lvl w:ilvl="8">
      <w:start w:val="0"/>
      <w:numFmt w:val="bullet"/>
      <w:lvlText w:val="•"/>
      <w:lvlJc w:val="left"/>
      <w:pPr>
        <w:ind w:left="2592" w:hanging="212"/>
      </w:pPr>
      <w:rPr>
        <w:rFonts w:hint="default"/>
        <w:lang w:val="zh-CN" w:eastAsia="zh-CN" w:bidi="zh-CN"/>
      </w:rPr>
    </w:lvl>
  </w:abstractNum>
  <w:abstractNum w:abstractNumId="150">
    <w:multiLevelType w:val="hybridMultilevel"/>
    <w:lvl w:ilvl="0">
      <w:start w:val="1"/>
      <w:numFmt w:val="decimal"/>
      <w:lvlText w:val="%1."/>
      <w:lvlJc w:val="left"/>
      <w:pPr>
        <w:ind w:left="114"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29" w:hanging="212"/>
      </w:pPr>
      <w:rPr>
        <w:rFonts w:hint="default"/>
        <w:lang w:val="zh-CN" w:eastAsia="zh-CN" w:bidi="zh-CN"/>
      </w:rPr>
    </w:lvl>
    <w:lvl w:ilvl="2">
      <w:start w:val="0"/>
      <w:numFmt w:val="bullet"/>
      <w:lvlText w:val="•"/>
      <w:lvlJc w:val="left"/>
      <w:pPr>
        <w:ind w:left="738" w:hanging="212"/>
      </w:pPr>
      <w:rPr>
        <w:rFonts w:hint="default"/>
        <w:lang w:val="zh-CN" w:eastAsia="zh-CN" w:bidi="zh-CN"/>
      </w:rPr>
    </w:lvl>
    <w:lvl w:ilvl="3">
      <w:start w:val="0"/>
      <w:numFmt w:val="bullet"/>
      <w:lvlText w:val="•"/>
      <w:lvlJc w:val="left"/>
      <w:pPr>
        <w:ind w:left="1047" w:hanging="212"/>
      </w:pPr>
      <w:rPr>
        <w:rFonts w:hint="default"/>
        <w:lang w:val="zh-CN" w:eastAsia="zh-CN" w:bidi="zh-CN"/>
      </w:rPr>
    </w:lvl>
    <w:lvl w:ilvl="4">
      <w:start w:val="0"/>
      <w:numFmt w:val="bullet"/>
      <w:lvlText w:val="•"/>
      <w:lvlJc w:val="left"/>
      <w:pPr>
        <w:ind w:left="1356" w:hanging="212"/>
      </w:pPr>
      <w:rPr>
        <w:rFonts w:hint="default"/>
        <w:lang w:val="zh-CN" w:eastAsia="zh-CN" w:bidi="zh-CN"/>
      </w:rPr>
    </w:lvl>
    <w:lvl w:ilvl="5">
      <w:start w:val="0"/>
      <w:numFmt w:val="bullet"/>
      <w:lvlText w:val="•"/>
      <w:lvlJc w:val="left"/>
      <w:pPr>
        <w:ind w:left="1665" w:hanging="212"/>
      </w:pPr>
      <w:rPr>
        <w:rFonts w:hint="default"/>
        <w:lang w:val="zh-CN" w:eastAsia="zh-CN" w:bidi="zh-CN"/>
      </w:rPr>
    </w:lvl>
    <w:lvl w:ilvl="6">
      <w:start w:val="0"/>
      <w:numFmt w:val="bullet"/>
      <w:lvlText w:val="•"/>
      <w:lvlJc w:val="left"/>
      <w:pPr>
        <w:ind w:left="1974" w:hanging="212"/>
      </w:pPr>
      <w:rPr>
        <w:rFonts w:hint="default"/>
        <w:lang w:val="zh-CN" w:eastAsia="zh-CN" w:bidi="zh-CN"/>
      </w:rPr>
    </w:lvl>
    <w:lvl w:ilvl="7">
      <w:start w:val="0"/>
      <w:numFmt w:val="bullet"/>
      <w:lvlText w:val="•"/>
      <w:lvlJc w:val="left"/>
      <w:pPr>
        <w:ind w:left="2283" w:hanging="212"/>
      </w:pPr>
      <w:rPr>
        <w:rFonts w:hint="default"/>
        <w:lang w:val="zh-CN" w:eastAsia="zh-CN" w:bidi="zh-CN"/>
      </w:rPr>
    </w:lvl>
    <w:lvl w:ilvl="8">
      <w:start w:val="0"/>
      <w:numFmt w:val="bullet"/>
      <w:lvlText w:val="•"/>
      <w:lvlJc w:val="left"/>
      <w:pPr>
        <w:ind w:left="2592" w:hanging="212"/>
      </w:pPr>
      <w:rPr>
        <w:rFonts w:hint="default"/>
        <w:lang w:val="zh-CN" w:eastAsia="zh-CN" w:bidi="zh-CN"/>
      </w:rPr>
    </w:lvl>
  </w:abstractNum>
  <w:abstractNum w:abstractNumId="149">
    <w:multiLevelType w:val="hybridMultilevel"/>
    <w:lvl w:ilvl="0">
      <w:start w:val="1"/>
      <w:numFmt w:val="decimal"/>
      <w:lvlText w:val="%1."/>
      <w:lvlJc w:val="left"/>
      <w:pPr>
        <w:ind w:left="114"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29" w:hanging="212"/>
      </w:pPr>
      <w:rPr>
        <w:rFonts w:hint="default"/>
        <w:lang w:val="zh-CN" w:eastAsia="zh-CN" w:bidi="zh-CN"/>
      </w:rPr>
    </w:lvl>
    <w:lvl w:ilvl="2">
      <w:start w:val="0"/>
      <w:numFmt w:val="bullet"/>
      <w:lvlText w:val="•"/>
      <w:lvlJc w:val="left"/>
      <w:pPr>
        <w:ind w:left="738" w:hanging="212"/>
      </w:pPr>
      <w:rPr>
        <w:rFonts w:hint="default"/>
        <w:lang w:val="zh-CN" w:eastAsia="zh-CN" w:bidi="zh-CN"/>
      </w:rPr>
    </w:lvl>
    <w:lvl w:ilvl="3">
      <w:start w:val="0"/>
      <w:numFmt w:val="bullet"/>
      <w:lvlText w:val="•"/>
      <w:lvlJc w:val="left"/>
      <w:pPr>
        <w:ind w:left="1047" w:hanging="212"/>
      </w:pPr>
      <w:rPr>
        <w:rFonts w:hint="default"/>
        <w:lang w:val="zh-CN" w:eastAsia="zh-CN" w:bidi="zh-CN"/>
      </w:rPr>
    </w:lvl>
    <w:lvl w:ilvl="4">
      <w:start w:val="0"/>
      <w:numFmt w:val="bullet"/>
      <w:lvlText w:val="•"/>
      <w:lvlJc w:val="left"/>
      <w:pPr>
        <w:ind w:left="1356" w:hanging="212"/>
      </w:pPr>
      <w:rPr>
        <w:rFonts w:hint="default"/>
        <w:lang w:val="zh-CN" w:eastAsia="zh-CN" w:bidi="zh-CN"/>
      </w:rPr>
    </w:lvl>
    <w:lvl w:ilvl="5">
      <w:start w:val="0"/>
      <w:numFmt w:val="bullet"/>
      <w:lvlText w:val="•"/>
      <w:lvlJc w:val="left"/>
      <w:pPr>
        <w:ind w:left="1665" w:hanging="212"/>
      </w:pPr>
      <w:rPr>
        <w:rFonts w:hint="default"/>
        <w:lang w:val="zh-CN" w:eastAsia="zh-CN" w:bidi="zh-CN"/>
      </w:rPr>
    </w:lvl>
    <w:lvl w:ilvl="6">
      <w:start w:val="0"/>
      <w:numFmt w:val="bullet"/>
      <w:lvlText w:val="•"/>
      <w:lvlJc w:val="left"/>
      <w:pPr>
        <w:ind w:left="1974" w:hanging="212"/>
      </w:pPr>
      <w:rPr>
        <w:rFonts w:hint="default"/>
        <w:lang w:val="zh-CN" w:eastAsia="zh-CN" w:bidi="zh-CN"/>
      </w:rPr>
    </w:lvl>
    <w:lvl w:ilvl="7">
      <w:start w:val="0"/>
      <w:numFmt w:val="bullet"/>
      <w:lvlText w:val="•"/>
      <w:lvlJc w:val="left"/>
      <w:pPr>
        <w:ind w:left="2283" w:hanging="212"/>
      </w:pPr>
      <w:rPr>
        <w:rFonts w:hint="default"/>
        <w:lang w:val="zh-CN" w:eastAsia="zh-CN" w:bidi="zh-CN"/>
      </w:rPr>
    </w:lvl>
    <w:lvl w:ilvl="8">
      <w:start w:val="0"/>
      <w:numFmt w:val="bullet"/>
      <w:lvlText w:val="•"/>
      <w:lvlJc w:val="left"/>
      <w:pPr>
        <w:ind w:left="2592" w:hanging="212"/>
      </w:pPr>
      <w:rPr>
        <w:rFonts w:hint="default"/>
        <w:lang w:val="zh-CN" w:eastAsia="zh-CN" w:bidi="zh-CN"/>
      </w:rPr>
    </w:lvl>
  </w:abstractNum>
  <w:abstractNum w:abstractNumId="148">
    <w:multiLevelType w:val="hybridMultilevel"/>
    <w:lvl w:ilvl="0">
      <w:start w:val="1"/>
      <w:numFmt w:val="decimal"/>
      <w:lvlText w:val="%1."/>
      <w:lvlJc w:val="left"/>
      <w:pPr>
        <w:ind w:left="114"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29" w:hanging="212"/>
      </w:pPr>
      <w:rPr>
        <w:rFonts w:hint="default"/>
        <w:lang w:val="zh-CN" w:eastAsia="zh-CN" w:bidi="zh-CN"/>
      </w:rPr>
    </w:lvl>
    <w:lvl w:ilvl="2">
      <w:start w:val="0"/>
      <w:numFmt w:val="bullet"/>
      <w:lvlText w:val="•"/>
      <w:lvlJc w:val="left"/>
      <w:pPr>
        <w:ind w:left="738" w:hanging="212"/>
      </w:pPr>
      <w:rPr>
        <w:rFonts w:hint="default"/>
        <w:lang w:val="zh-CN" w:eastAsia="zh-CN" w:bidi="zh-CN"/>
      </w:rPr>
    </w:lvl>
    <w:lvl w:ilvl="3">
      <w:start w:val="0"/>
      <w:numFmt w:val="bullet"/>
      <w:lvlText w:val="•"/>
      <w:lvlJc w:val="left"/>
      <w:pPr>
        <w:ind w:left="1047" w:hanging="212"/>
      </w:pPr>
      <w:rPr>
        <w:rFonts w:hint="default"/>
        <w:lang w:val="zh-CN" w:eastAsia="zh-CN" w:bidi="zh-CN"/>
      </w:rPr>
    </w:lvl>
    <w:lvl w:ilvl="4">
      <w:start w:val="0"/>
      <w:numFmt w:val="bullet"/>
      <w:lvlText w:val="•"/>
      <w:lvlJc w:val="left"/>
      <w:pPr>
        <w:ind w:left="1356" w:hanging="212"/>
      </w:pPr>
      <w:rPr>
        <w:rFonts w:hint="default"/>
        <w:lang w:val="zh-CN" w:eastAsia="zh-CN" w:bidi="zh-CN"/>
      </w:rPr>
    </w:lvl>
    <w:lvl w:ilvl="5">
      <w:start w:val="0"/>
      <w:numFmt w:val="bullet"/>
      <w:lvlText w:val="•"/>
      <w:lvlJc w:val="left"/>
      <w:pPr>
        <w:ind w:left="1665" w:hanging="212"/>
      </w:pPr>
      <w:rPr>
        <w:rFonts w:hint="default"/>
        <w:lang w:val="zh-CN" w:eastAsia="zh-CN" w:bidi="zh-CN"/>
      </w:rPr>
    </w:lvl>
    <w:lvl w:ilvl="6">
      <w:start w:val="0"/>
      <w:numFmt w:val="bullet"/>
      <w:lvlText w:val="•"/>
      <w:lvlJc w:val="left"/>
      <w:pPr>
        <w:ind w:left="1974" w:hanging="212"/>
      </w:pPr>
      <w:rPr>
        <w:rFonts w:hint="default"/>
        <w:lang w:val="zh-CN" w:eastAsia="zh-CN" w:bidi="zh-CN"/>
      </w:rPr>
    </w:lvl>
    <w:lvl w:ilvl="7">
      <w:start w:val="0"/>
      <w:numFmt w:val="bullet"/>
      <w:lvlText w:val="•"/>
      <w:lvlJc w:val="left"/>
      <w:pPr>
        <w:ind w:left="2283" w:hanging="212"/>
      </w:pPr>
      <w:rPr>
        <w:rFonts w:hint="default"/>
        <w:lang w:val="zh-CN" w:eastAsia="zh-CN" w:bidi="zh-CN"/>
      </w:rPr>
    </w:lvl>
    <w:lvl w:ilvl="8">
      <w:start w:val="0"/>
      <w:numFmt w:val="bullet"/>
      <w:lvlText w:val="•"/>
      <w:lvlJc w:val="left"/>
      <w:pPr>
        <w:ind w:left="2592" w:hanging="212"/>
      </w:pPr>
      <w:rPr>
        <w:rFonts w:hint="default"/>
        <w:lang w:val="zh-CN" w:eastAsia="zh-CN" w:bidi="zh-CN"/>
      </w:rPr>
    </w:lvl>
  </w:abstractNum>
  <w:abstractNum w:abstractNumId="147">
    <w:multiLevelType w:val="hybridMultilevel"/>
    <w:lvl w:ilvl="0">
      <w:start w:val="1"/>
      <w:numFmt w:val="decimal"/>
      <w:lvlText w:val="%1."/>
      <w:lvlJc w:val="left"/>
      <w:pPr>
        <w:ind w:left="325"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609" w:hanging="212"/>
      </w:pPr>
      <w:rPr>
        <w:rFonts w:hint="default"/>
        <w:lang w:val="zh-CN" w:eastAsia="zh-CN" w:bidi="zh-CN"/>
      </w:rPr>
    </w:lvl>
    <w:lvl w:ilvl="2">
      <w:start w:val="0"/>
      <w:numFmt w:val="bullet"/>
      <w:lvlText w:val="•"/>
      <w:lvlJc w:val="left"/>
      <w:pPr>
        <w:ind w:left="898" w:hanging="212"/>
      </w:pPr>
      <w:rPr>
        <w:rFonts w:hint="default"/>
        <w:lang w:val="zh-CN" w:eastAsia="zh-CN" w:bidi="zh-CN"/>
      </w:rPr>
    </w:lvl>
    <w:lvl w:ilvl="3">
      <w:start w:val="0"/>
      <w:numFmt w:val="bullet"/>
      <w:lvlText w:val="•"/>
      <w:lvlJc w:val="left"/>
      <w:pPr>
        <w:ind w:left="1187" w:hanging="212"/>
      </w:pPr>
      <w:rPr>
        <w:rFonts w:hint="default"/>
        <w:lang w:val="zh-CN" w:eastAsia="zh-CN" w:bidi="zh-CN"/>
      </w:rPr>
    </w:lvl>
    <w:lvl w:ilvl="4">
      <w:start w:val="0"/>
      <w:numFmt w:val="bullet"/>
      <w:lvlText w:val="•"/>
      <w:lvlJc w:val="left"/>
      <w:pPr>
        <w:ind w:left="1476" w:hanging="212"/>
      </w:pPr>
      <w:rPr>
        <w:rFonts w:hint="default"/>
        <w:lang w:val="zh-CN" w:eastAsia="zh-CN" w:bidi="zh-CN"/>
      </w:rPr>
    </w:lvl>
    <w:lvl w:ilvl="5">
      <w:start w:val="0"/>
      <w:numFmt w:val="bullet"/>
      <w:lvlText w:val="•"/>
      <w:lvlJc w:val="left"/>
      <w:pPr>
        <w:ind w:left="1765" w:hanging="212"/>
      </w:pPr>
      <w:rPr>
        <w:rFonts w:hint="default"/>
        <w:lang w:val="zh-CN" w:eastAsia="zh-CN" w:bidi="zh-CN"/>
      </w:rPr>
    </w:lvl>
    <w:lvl w:ilvl="6">
      <w:start w:val="0"/>
      <w:numFmt w:val="bullet"/>
      <w:lvlText w:val="•"/>
      <w:lvlJc w:val="left"/>
      <w:pPr>
        <w:ind w:left="2054" w:hanging="212"/>
      </w:pPr>
      <w:rPr>
        <w:rFonts w:hint="default"/>
        <w:lang w:val="zh-CN" w:eastAsia="zh-CN" w:bidi="zh-CN"/>
      </w:rPr>
    </w:lvl>
    <w:lvl w:ilvl="7">
      <w:start w:val="0"/>
      <w:numFmt w:val="bullet"/>
      <w:lvlText w:val="•"/>
      <w:lvlJc w:val="left"/>
      <w:pPr>
        <w:ind w:left="2343" w:hanging="212"/>
      </w:pPr>
      <w:rPr>
        <w:rFonts w:hint="default"/>
        <w:lang w:val="zh-CN" w:eastAsia="zh-CN" w:bidi="zh-CN"/>
      </w:rPr>
    </w:lvl>
    <w:lvl w:ilvl="8">
      <w:start w:val="0"/>
      <w:numFmt w:val="bullet"/>
      <w:lvlText w:val="•"/>
      <w:lvlJc w:val="left"/>
      <w:pPr>
        <w:ind w:left="2632" w:hanging="212"/>
      </w:pPr>
      <w:rPr>
        <w:rFonts w:hint="default"/>
        <w:lang w:val="zh-CN" w:eastAsia="zh-CN" w:bidi="zh-CN"/>
      </w:rPr>
    </w:lvl>
  </w:abstractNum>
  <w:abstractNum w:abstractNumId="146">
    <w:multiLevelType w:val="hybridMultilevel"/>
    <w:lvl w:ilvl="0">
      <w:start w:val="1"/>
      <w:numFmt w:val="decimal"/>
      <w:lvlText w:val="%1."/>
      <w:lvlJc w:val="left"/>
      <w:pPr>
        <w:ind w:left="114"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29" w:hanging="212"/>
      </w:pPr>
      <w:rPr>
        <w:rFonts w:hint="default"/>
        <w:lang w:val="zh-CN" w:eastAsia="zh-CN" w:bidi="zh-CN"/>
      </w:rPr>
    </w:lvl>
    <w:lvl w:ilvl="2">
      <w:start w:val="0"/>
      <w:numFmt w:val="bullet"/>
      <w:lvlText w:val="•"/>
      <w:lvlJc w:val="left"/>
      <w:pPr>
        <w:ind w:left="738" w:hanging="212"/>
      </w:pPr>
      <w:rPr>
        <w:rFonts w:hint="default"/>
        <w:lang w:val="zh-CN" w:eastAsia="zh-CN" w:bidi="zh-CN"/>
      </w:rPr>
    </w:lvl>
    <w:lvl w:ilvl="3">
      <w:start w:val="0"/>
      <w:numFmt w:val="bullet"/>
      <w:lvlText w:val="•"/>
      <w:lvlJc w:val="left"/>
      <w:pPr>
        <w:ind w:left="1047" w:hanging="212"/>
      </w:pPr>
      <w:rPr>
        <w:rFonts w:hint="default"/>
        <w:lang w:val="zh-CN" w:eastAsia="zh-CN" w:bidi="zh-CN"/>
      </w:rPr>
    </w:lvl>
    <w:lvl w:ilvl="4">
      <w:start w:val="0"/>
      <w:numFmt w:val="bullet"/>
      <w:lvlText w:val="•"/>
      <w:lvlJc w:val="left"/>
      <w:pPr>
        <w:ind w:left="1356" w:hanging="212"/>
      </w:pPr>
      <w:rPr>
        <w:rFonts w:hint="default"/>
        <w:lang w:val="zh-CN" w:eastAsia="zh-CN" w:bidi="zh-CN"/>
      </w:rPr>
    </w:lvl>
    <w:lvl w:ilvl="5">
      <w:start w:val="0"/>
      <w:numFmt w:val="bullet"/>
      <w:lvlText w:val="•"/>
      <w:lvlJc w:val="left"/>
      <w:pPr>
        <w:ind w:left="1665" w:hanging="212"/>
      </w:pPr>
      <w:rPr>
        <w:rFonts w:hint="default"/>
        <w:lang w:val="zh-CN" w:eastAsia="zh-CN" w:bidi="zh-CN"/>
      </w:rPr>
    </w:lvl>
    <w:lvl w:ilvl="6">
      <w:start w:val="0"/>
      <w:numFmt w:val="bullet"/>
      <w:lvlText w:val="•"/>
      <w:lvlJc w:val="left"/>
      <w:pPr>
        <w:ind w:left="1974" w:hanging="212"/>
      </w:pPr>
      <w:rPr>
        <w:rFonts w:hint="default"/>
        <w:lang w:val="zh-CN" w:eastAsia="zh-CN" w:bidi="zh-CN"/>
      </w:rPr>
    </w:lvl>
    <w:lvl w:ilvl="7">
      <w:start w:val="0"/>
      <w:numFmt w:val="bullet"/>
      <w:lvlText w:val="•"/>
      <w:lvlJc w:val="left"/>
      <w:pPr>
        <w:ind w:left="2283" w:hanging="212"/>
      </w:pPr>
      <w:rPr>
        <w:rFonts w:hint="default"/>
        <w:lang w:val="zh-CN" w:eastAsia="zh-CN" w:bidi="zh-CN"/>
      </w:rPr>
    </w:lvl>
    <w:lvl w:ilvl="8">
      <w:start w:val="0"/>
      <w:numFmt w:val="bullet"/>
      <w:lvlText w:val="•"/>
      <w:lvlJc w:val="left"/>
      <w:pPr>
        <w:ind w:left="2592" w:hanging="212"/>
      </w:pPr>
      <w:rPr>
        <w:rFonts w:hint="default"/>
        <w:lang w:val="zh-CN" w:eastAsia="zh-CN" w:bidi="zh-CN"/>
      </w:rPr>
    </w:lvl>
  </w:abstractNum>
  <w:abstractNum w:abstractNumId="145">
    <w:multiLevelType w:val="hybridMultilevel"/>
    <w:lvl w:ilvl="0">
      <w:start w:val="1"/>
      <w:numFmt w:val="decimal"/>
      <w:lvlText w:val="%1."/>
      <w:lvlJc w:val="left"/>
      <w:pPr>
        <w:ind w:left="114"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29" w:hanging="212"/>
      </w:pPr>
      <w:rPr>
        <w:rFonts w:hint="default"/>
        <w:lang w:val="zh-CN" w:eastAsia="zh-CN" w:bidi="zh-CN"/>
      </w:rPr>
    </w:lvl>
    <w:lvl w:ilvl="2">
      <w:start w:val="0"/>
      <w:numFmt w:val="bullet"/>
      <w:lvlText w:val="•"/>
      <w:lvlJc w:val="left"/>
      <w:pPr>
        <w:ind w:left="738" w:hanging="212"/>
      </w:pPr>
      <w:rPr>
        <w:rFonts w:hint="default"/>
        <w:lang w:val="zh-CN" w:eastAsia="zh-CN" w:bidi="zh-CN"/>
      </w:rPr>
    </w:lvl>
    <w:lvl w:ilvl="3">
      <w:start w:val="0"/>
      <w:numFmt w:val="bullet"/>
      <w:lvlText w:val="•"/>
      <w:lvlJc w:val="left"/>
      <w:pPr>
        <w:ind w:left="1047" w:hanging="212"/>
      </w:pPr>
      <w:rPr>
        <w:rFonts w:hint="default"/>
        <w:lang w:val="zh-CN" w:eastAsia="zh-CN" w:bidi="zh-CN"/>
      </w:rPr>
    </w:lvl>
    <w:lvl w:ilvl="4">
      <w:start w:val="0"/>
      <w:numFmt w:val="bullet"/>
      <w:lvlText w:val="•"/>
      <w:lvlJc w:val="left"/>
      <w:pPr>
        <w:ind w:left="1356" w:hanging="212"/>
      </w:pPr>
      <w:rPr>
        <w:rFonts w:hint="default"/>
        <w:lang w:val="zh-CN" w:eastAsia="zh-CN" w:bidi="zh-CN"/>
      </w:rPr>
    </w:lvl>
    <w:lvl w:ilvl="5">
      <w:start w:val="0"/>
      <w:numFmt w:val="bullet"/>
      <w:lvlText w:val="•"/>
      <w:lvlJc w:val="left"/>
      <w:pPr>
        <w:ind w:left="1665" w:hanging="212"/>
      </w:pPr>
      <w:rPr>
        <w:rFonts w:hint="default"/>
        <w:lang w:val="zh-CN" w:eastAsia="zh-CN" w:bidi="zh-CN"/>
      </w:rPr>
    </w:lvl>
    <w:lvl w:ilvl="6">
      <w:start w:val="0"/>
      <w:numFmt w:val="bullet"/>
      <w:lvlText w:val="•"/>
      <w:lvlJc w:val="left"/>
      <w:pPr>
        <w:ind w:left="1974" w:hanging="212"/>
      </w:pPr>
      <w:rPr>
        <w:rFonts w:hint="default"/>
        <w:lang w:val="zh-CN" w:eastAsia="zh-CN" w:bidi="zh-CN"/>
      </w:rPr>
    </w:lvl>
    <w:lvl w:ilvl="7">
      <w:start w:val="0"/>
      <w:numFmt w:val="bullet"/>
      <w:lvlText w:val="•"/>
      <w:lvlJc w:val="left"/>
      <w:pPr>
        <w:ind w:left="2283" w:hanging="212"/>
      </w:pPr>
      <w:rPr>
        <w:rFonts w:hint="default"/>
        <w:lang w:val="zh-CN" w:eastAsia="zh-CN" w:bidi="zh-CN"/>
      </w:rPr>
    </w:lvl>
    <w:lvl w:ilvl="8">
      <w:start w:val="0"/>
      <w:numFmt w:val="bullet"/>
      <w:lvlText w:val="•"/>
      <w:lvlJc w:val="left"/>
      <w:pPr>
        <w:ind w:left="2592" w:hanging="212"/>
      </w:pPr>
      <w:rPr>
        <w:rFonts w:hint="default"/>
        <w:lang w:val="zh-CN" w:eastAsia="zh-CN" w:bidi="zh-CN"/>
      </w:rPr>
    </w:lvl>
  </w:abstractNum>
  <w:abstractNum w:abstractNumId="144">
    <w:multiLevelType w:val="hybridMultilevel"/>
    <w:lvl w:ilvl="0">
      <w:start w:val="1"/>
      <w:numFmt w:val="decimal"/>
      <w:lvlText w:val="%1."/>
      <w:lvlJc w:val="left"/>
      <w:pPr>
        <w:ind w:left="114"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29" w:hanging="212"/>
      </w:pPr>
      <w:rPr>
        <w:rFonts w:hint="default"/>
        <w:lang w:val="zh-CN" w:eastAsia="zh-CN" w:bidi="zh-CN"/>
      </w:rPr>
    </w:lvl>
    <w:lvl w:ilvl="2">
      <w:start w:val="0"/>
      <w:numFmt w:val="bullet"/>
      <w:lvlText w:val="•"/>
      <w:lvlJc w:val="left"/>
      <w:pPr>
        <w:ind w:left="738" w:hanging="212"/>
      </w:pPr>
      <w:rPr>
        <w:rFonts w:hint="default"/>
        <w:lang w:val="zh-CN" w:eastAsia="zh-CN" w:bidi="zh-CN"/>
      </w:rPr>
    </w:lvl>
    <w:lvl w:ilvl="3">
      <w:start w:val="0"/>
      <w:numFmt w:val="bullet"/>
      <w:lvlText w:val="•"/>
      <w:lvlJc w:val="left"/>
      <w:pPr>
        <w:ind w:left="1047" w:hanging="212"/>
      </w:pPr>
      <w:rPr>
        <w:rFonts w:hint="default"/>
        <w:lang w:val="zh-CN" w:eastAsia="zh-CN" w:bidi="zh-CN"/>
      </w:rPr>
    </w:lvl>
    <w:lvl w:ilvl="4">
      <w:start w:val="0"/>
      <w:numFmt w:val="bullet"/>
      <w:lvlText w:val="•"/>
      <w:lvlJc w:val="left"/>
      <w:pPr>
        <w:ind w:left="1356" w:hanging="212"/>
      </w:pPr>
      <w:rPr>
        <w:rFonts w:hint="default"/>
        <w:lang w:val="zh-CN" w:eastAsia="zh-CN" w:bidi="zh-CN"/>
      </w:rPr>
    </w:lvl>
    <w:lvl w:ilvl="5">
      <w:start w:val="0"/>
      <w:numFmt w:val="bullet"/>
      <w:lvlText w:val="•"/>
      <w:lvlJc w:val="left"/>
      <w:pPr>
        <w:ind w:left="1665" w:hanging="212"/>
      </w:pPr>
      <w:rPr>
        <w:rFonts w:hint="default"/>
        <w:lang w:val="zh-CN" w:eastAsia="zh-CN" w:bidi="zh-CN"/>
      </w:rPr>
    </w:lvl>
    <w:lvl w:ilvl="6">
      <w:start w:val="0"/>
      <w:numFmt w:val="bullet"/>
      <w:lvlText w:val="•"/>
      <w:lvlJc w:val="left"/>
      <w:pPr>
        <w:ind w:left="1974" w:hanging="212"/>
      </w:pPr>
      <w:rPr>
        <w:rFonts w:hint="default"/>
        <w:lang w:val="zh-CN" w:eastAsia="zh-CN" w:bidi="zh-CN"/>
      </w:rPr>
    </w:lvl>
    <w:lvl w:ilvl="7">
      <w:start w:val="0"/>
      <w:numFmt w:val="bullet"/>
      <w:lvlText w:val="•"/>
      <w:lvlJc w:val="left"/>
      <w:pPr>
        <w:ind w:left="2283" w:hanging="212"/>
      </w:pPr>
      <w:rPr>
        <w:rFonts w:hint="default"/>
        <w:lang w:val="zh-CN" w:eastAsia="zh-CN" w:bidi="zh-CN"/>
      </w:rPr>
    </w:lvl>
    <w:lvl w:ilvl="8">
      <w:start w:val="0"/>
      <w:numFmt w:val="bullet"/>
      <w:lvlText w:val="•"/>
      <w:lvlJc w:val="left"/>
      <w:pPr>
        <w:ind w:left="2592" w:hanging="212"/>
      </w:pPr>
      <w:rPr>
        <w:rFonts w:hint="default"/>
        <w:lang w:val="zh-CN" w:eastAsia="zh-CN" w:bidi="zh-CN"/>
      </w:rPr>
    </w:lvl>
  </w:abstractNum>
  <w:abstractNum w:abstractNumId="143">
    <w:multiLevelType w:val="hybridMultilevel"/>
    <w:lvl w:ilvl="0">
      <w:start w:val="1"/>
      <w:numFmt w:val="decimal"/>
      <w:lvlText w:val="%1."/>
      <w:lvlJc w:val="left"/>
      <w:pPr>
        <w:ind w:left="114"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29" w:hanging="212"/>
      </w:pPr>
      <w:rPr>
        <w:rFonts w:hint="default"/>
        <w:lang w:val="zh-CN" w:eastAsia="zh-CN" w:bidi="zh-CN"/>
      </w:rPr>
    </w:lvl>
    <w:lvl w:ilvl="2">
      <w:start w:val="0"/>
      <w:numFmt w:val="bullet"/>
      <w:lvlText w:val="•"/>
      <w:lvlJc w:val="left"/>
      <w:pPr>
        <w:ind w:left="738" w:hanging="212"/>
      </w:pPr>
      <w:rPr>
        <w:rFonts w:hint="default"/>
        <w:lang w:val="zh-CN" w:eastAsia="zh-CN" w:bidi="zh-CN"/>
      </w:rPr>
    </w:lvl>
    <w:lvl w:ilvl="3">
      <w:start w:val="0"/>
      <w:numFmt w:val="bullet"/>
      <w:lvlText w:val="•"/>
      <w:lvlJc w:val="left"/>
      <w:pPr>
        <w:ind w:left="1047" w:hanging="212"/>
      </w:pPr>
      <w:rPr>
        <w:rFonts w:hint="default"/>
        <w:lang w:val="zh-CN" w:eastAsia="zh-CN" w:bidi="zh-CN"/>
      </w:rPr>
    </w:lvl>
    <w:lvl w:ilvl="4">
      <w:start w:val="0"/>
      <w:numFmt w:val="bullet"/>
      <w:lvlText w:val="•"/>
      <w:lvlJc w:val="left"/>
      <w:pPr>
        <w:ind w:left="1356" w:hanging="212"/>
      </w:pPr>
      <w:rPr>
        <w:rFonts w:hint="default"/>
        <w:lang w:val="zh-CN" w:eastAsia="zh-CN" w:bidi="zh-CN"/>
      </w:rPr>
    </w:lvl>
    <w:lvl w:ilvl="5">
      <w:start w:val="0"/>
      <w:numFmt w:val="bullet"/>
      <w:lvlText w:val="•"/>
      <w:lvlJc w:val="left"/>
      <w:pPr>
        <w:ind w:left="1665" w:hanging="212"/>
      </w:pPr>
      <w:rPr>
        <w:rFonts w:hint="default"/>
        <w:lang w:val="zh-CN" w:eastAsia="zh-CN" w:bidi="zh-CN"/>
      </w:rPr>
    </w:lvl>
    <w:lvl w:ilvl="6">
      <w:start w:val="0"/>
      <w:numFmt w:val="bullet"/>
      <w:lvlText w:val="•"/>
      <w:lvlJc w:val="left"/>
      <w:pPr>
        <w:ind w:left="1974" w:hanging="212"/>
      </w:pPr>
      <w:rPr>
        <w:rFonts w:hint="default"/>
        <w:lang w:val="zh-CN" w:eastAsia="zh-CN" w:bidi="zh-CN"/>
      </w:rPr>
    </w:lvl>
    <w:lvl w:ilvl="7">
      <w:start w:val="0"/>
      <w:numFmt w:val="bullet"/>
      <w:lvlText w:val="•"/>
      <w:lvlJc w:val="left"/>
      <w:pPr>
        <w:ind w:left="2283" w:hanging="212"/>
      </w:pPr>
      <w:rPr>
        <w:rFonts w:hint="default"/>
        <w:lang w:val="zh-CN" w:eastAsia="zh-CN" w:bidi="zh-CN"/>
      </w:rPr>
    </w:lvl>
    <w:lvl w:ilvl="8">
      <w:start w:val="0"/>
      <w:numFmt w:val="bullet"/>
      <w:lvlText w:val="•"/>
      <w:lvlJc w:val="left"/>
      <w:pPr>
        <w:ind w:left="2592" w:hanging="212"/>
      </w:pPr>
      <w:rPr>
        <w:rFonts w:hint="default"/>
        <w:lang w:val="zh-CN" w:eastAsia="zh-CN" w:bidi="zh-CN"/>
      </w:rPr>
    </w:lvl>
  </w:abstractNum>
  <w:abstractNum w:abstractNumId="142">
    <w:multiLevelType w:val="hybridMultilevel"/>
    <w:lvl w:ilvl="0">
      <w:start w:val="1"/>
      <w:numFmt w:val="decimal"/>
      <w:lvlText w:val="%1."/>
      <w:lvlJc w:val="left"/>
      <w:pPr>
        <w:ind w:left="114"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29" w:hanging="212"/>
      </w:pPr>
      <w:rPr>
        <w:rFonts w:hint="default"/>
        <w:lang w:val="zh-CN" w:eastAsia="zh-CN" w:bidi="zh-CN"/>
      </w:rPr>
    </w:lvl>
    <w:lvl w:ilvl="2">
      <w:start w:val="0"/>
      <w:numFmt w:val="bullet"/>
      <w:lvlText w:val="•"/>
      <w:lvlJc w:val="left"/>
      <w:pPr>
        <w:ind w:left="738" w:hanging="212"/>
      </w:pPr>
      <w:rPr>
        <w:rFonts w:hint="default"/>
        <w:lang w:val="zh-CN" w:eastAsia="zh-CN" w:bidi="zh-CN"/>
      </w:rPr>
    </w:lvl>
    <w:lvl w:ilvl="3">
      <w:start w:val="0"/>
      <w:numFmt w:val="bullet"/>
      <w:lvlText w:val="•"/>
      <w:lvlJc w:val="left"/>
      <w:pPr>
        <w:ind w:left="1047" w:hanging="212"/>
      </w:pPr>
      <w:rPr>
        <w:rFonts w:hint="default"/>
        <w:lang w:val="zh-CN" w:eastAsia="zh-CN" w:bidi="zh-CN"/>
      </w:rPr>
    </w:lvl>
    <w:lvl w:ilvl="4">
      <w:start w:val="0"/>
      <w:numFmt w:val="bullet"/>
      <w:lvlText w:val="•"/>
      <w:lvlJc w:val="left"/>
      <w:pPr>
        <w:ind w:left="1356" w:hanging="212"/>
      </w:pPr>
      <w:rPr>
        <w:rFonts w:hint="default"/>
        <w:lang w:val="zh-CN" w:eastAsia="zh-CN" w:bidi="zh-CN"/>
      </w:rPr>
    </w:lvl>
    <w:lvl w:ilvl="5">
      <w:start w:val="0"/>
      <w:numFmt w:val="bullet"/>
      <w:lvlText w:val="•"/>
      <w:lvlJc w:val="left"/>
      <w:pPr>
        <w:ind w:left="1665" w:hanging="212"/>
      </w:pPr>
      <w:rPr>
        <w:rFonts w:hint="default"/>
        <w:lang w:val="zh-CN" w:eastAsia="zh-CN" w:bidi="zh-CN"/>
      </w:rPr>
    </w:lvl>
    <w:lvl w:ilvl="6">
      <w:start w:val="0"/>
      <w:numFmt w:val="bullet"/>
      <w:lvlText w:val="•"/>
      <w:lvlJc w:val="left"/>
      <w:pPr>
        <w:ind w:left="1974" w:hanging="212"/>
      </w:pPr>
      <w:rPr>
        <w:rFonts w:hint="default"/>
        <w:lang w:val="zh-CN" w:eastAsia="zh-CN" w:bidi="zh-CN"/>
      </w:rPr>
    </w:lvl>
    <w:lvl w:ilvl="7">
      <w:start w:val="0"/>
      <w:numFmt w:val="bullet"/>
      <w:lvlText w:val="•"/>
      <w:lvlJc w:val="left"/>
      <w:pPr>
        <w:ind w:left="2283" w:hanging="212"/>
      </w:pPr>
      <w:rPr>
        <w:rFonts w:hint="default"/>
        <w:lang w:val="zh-CN" w:eastAsia="zh-CN" w:bidi="zh-CN"/>
      </w:rPr>
    </w:lvl>
    <w:lvl w:ilvl="8">
      <w:start w:val="0"/>
      <w:numFmt w:val="bullet"/>
      <w:lvlText w:val="•"/>
      <w:lvlJc w:val="left"/>
      <w:pPr>
        <w:ind w:left="2592" w:hanging="212"/>
      </w:pPr>
      <w:rPr>
        <w:rFonts w:hint="default"/>
        <w:lang w:val="zh-CN" w:eastAsia="zh-CN" w:bidi="zh-CN"/>
      </w:rPr>
    </w:lvl>
  </w:abstractNum>
  <w:abstractNum w:abstractNumId="141">
    <w:multiLevelType w:val="hybridMultilevel"/>
    <w:lvl w:ilvl="0">
      <w:start w:val="1"/>
      <w:numFmt w:val="decimal"/>
      <w:lvlText w:val="%1."/>
      <w:lvlJc w:val="left"/>
      <w:pPr>
        <w:ind w:left="114" w:hanging="222"/>
        <w:jc w:val="left"/>
      </w:pPr>
      <w:rPr>
        <w:rFonts w:hint="default" w:ascii="宋体" w:hAnsi="宋体" w:eastAsia="宋体" w:cs="宋体"/>
        <w:spacing w:val="-1"/>
        <w:w w:val="100"/>
        <w:sz w:val="20"/>
        <w:szCs w:val="20"/>
        <w:lang w:val="zh-CN" w:eastAsia="zh-CN" w:bidi="zh-CN"/>
      </w:rPr>
    </w:lvl>
    <w:lvl w:ilvl="1">
      <w:start w:val="0"/>
      <w:numFmt w:val="bullet"/>
      <w:lvlText w:val="•"/>
      <w:lvlJc w:val="left"/>
      <w:pPr>
        <w:ind w:left="429" w:hanging="222"/>
      </w:pPr>
      <w:rPr>
        <w:rFonts w:hint="default"/>
        <w:lang w:val="zh-CN" w:eastAsia="zh-CN" w:bidi="zh-CN"/>
      </w:rPr>
    </w:lvl>
    <w:lvl w:ilvl="2">
      <w:start w:val="0"/>
      <w:numFmt w:val="bullet"/>
      <w:lvlText w:val="•"/>
      <w:lvlJc w:val="left"/>
      <w:pPr>
        <w:ind w:left="738" w:hanging="222"/>
      </w:pPr>
      <w:rPr>
        <w:rFonts w:hint="default"/>
        <w:lang w:val="zh-CN" w:eastAsia="zh-CN" w:bidi="zh-CN"/>
      </w:rPr>
    </w:lvl>
    <w:lvl w:ilvl="3">
      <w:start w:val="0"/>
      <w:numFmt w:val="bullet"/>
      <w:lvlText w:val="•"/>
      <w:lvlJc w:val="left"/>
      <w:pPr>
        <w:ind w:left="1047" w:hanging="222"/>
      </w:pPr>
      <w:rPr>
        <w:rFonts w:hint="default"/>
        <w:lang w:val="zh-CN" w:eastAsia="zh-CN" w:bidi="zh-CN"/>
      </w:rPr>
    </w:lvl>
    <w:lvl w:ilvl="4">
      <w:start w:val="0"/>
      <w:numFmt w:val="bullet"/>
      <w:lvlText w:val="•"/>
      <w:lvlJc w:val="left"/>
      <w:pPr>
        <w:ind w:left="1356" w:hanging="222"/>
      </w:pPr>
      <w:rPr>
        <w:rFonts w:hint="default"/>
        <w:lang w:val="zh-CN" w:eastAsia="zh-CN" w:bidi="zh-CN"/>
      </w:rPr>
    </w:lvl>
    <w:lvl w:ilvl="5">
      <w:start w:val="0"/>
      <w:numFmt w:val="bullet"/>
      <w:lvlText w:val="•"/>
      <w:lvlJc w:val="left"/>
      <w:pPr>
        <w:ind w:left="1665" w:hanging="222"/>
      </w:pPr>
      <w:rPr>
        <w:rFonts w:hint="default"/>
        <w:lang w:val="zh-CN" w:eastAsia="zh-CN" w:bidi="zh-CN"/>
      </w:rPr>
    </w:lvl>
    <w:lvl w:ilvl="6">
      <w:start w:val="0"/>
      <w:numFmt w:val="bullet"/>
      <w:lvlText w:val="•"/>
      <w:lvlJc w:val="left"/>
      <w:pPr>
        <w:ind w:left="1974" w:hanging="222"/>
      </w:pPr>
      <w:rPr>
        <w:rFonts w:hint="default"/>
        <w:lang w:val="zh-CN" w:eastAsia="zh-CN" w:bidi="zh-CN"/>
      </w:rPr>
    </w:lvl>
    <w:lvl w:ilvl="7">
      <w:start w:val="0"/>
      <w:numFmt w:val="bullet"/>
      <w:lvlText w:val="•"/>
      <w:lvlJc w:val="left"/>
      <w:pPr>
        <w:ind w:left="2283" w:hanging="222"/>
      </w:pPr>
      <w:rPr>
        <w:rFonts w:hint="default"/>
        <w:lang w:val="zh-CN" w:eastAsia="zh-CN" w:bidi="zh-CN"/>
      </w:rPr>
    </w:lvl>
    <w:lvl w:ilvl="8">
      <w:start w:val="0"/>
      <w:numFmt w:val="bullet"/>
      <w:lvlText w:val="•"/>
      <w:lvlJc w:val="left"/>
      <w:pPr>
        <w:ind w:left="2592" w:hanging="222"/>
      </w:pPr>
      <w:rPr>
        <w:rFonts w:hint="default"/>
        <w:lang w:val="zh-CN" w:eastAsia="zh-CN" w:bidi="zh-CN"/>
      </w:rPr>
    </w:lvl>
  </w:abstractNum>
  <w:abstractNum w:abstractNumId="140">
    <w:multiLevelType w:val="hybridMultilevel"/>
    <w:lvl w:ilvl="0">
      <w:start w:val="1"/>
      <w:numFmt w:val="decimal"/>
      <w:lvlText w:val="%1."/>
      <w:lvlJc w:val="left"/>
      <w:pPr>
        <w:ind w:left="114" w:hanging="212"/>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429" w:hanging="212"/>
      </w:pPr>
      <w:rPr>
        <w:rFonts w:hint="default"/>
        <w:lang w:val="zh-CN" w:eastAsia="zh-CN" w:bidi="zh-CN"/>
      </w:rPr>
    </w:lvl>
    <w:lvl w:ilvl="2">
      <w:start w:val="0"/>
      <w:numFmt w:val="bullet"/>
      <w:lvlText w:val="•"/>
      <w:lvlJc w:val="left"/>
      <w:pPr>
        <w:ind w:left="738" w:hanging="212"/>
      </w:pPr>
      <w:rPr>
        <w:rFonts w:hint="default"/>
        <w:lang w:val="zh-CN" w:eastAsia="zh-CN" w:bidi="zh-CN"/>
      </w:rPr>
    </w:lvl>
    <w:lvl w:ilvl="3">
      <w:start w:val="0"/>
      <w:numFmt w:val="bullet"/>
      <w:lvlText w:val="•"/>
      <w:lvlJc w:val="left"/>
      <w:pPr>
        <w:ind w:left="1047" w:hanging="212"/>
      </w:pPr>
      <w:rPr>
        <w:rFonts w:hint="default"/>
        <w:lang w:val="zh-CN" w:eastAsia="zh-CN" w:bidi="zh-CN"/>
      </w:rPr>
    </w:lvl>
    <w:lvl w:ilvl="4">
      <w:start w:val="0"/>
      <w:numFmt w:val="bullet"/>
      <w:lvlText w:val="•"/>
      <w:lvlJc w:val="left"/>
      <w:pPr>
        <w:ind w:left="1356" w:hanging="212"/>
      </w:pPr>
      <w:rPr>
        <w:rFonts w:hint="default"/>
        <w:lang w:val="zh-CN" w:eastAsia="zh-CN" w:bidi="zh-CN"/>
      </w:rPr>
    </w:lvl>
    <w:lvl w:ilvl="5">
      <w:start w:val="0"/>
      <w:numFmt w:val="bullet"/>
      <w:lvlText w:val="•"/>
      <w:lvlJc w:val="left"/>
      <w:pPr>
        <w:ind w:left="1665" w:hanging="212"/>
      </w:pPr>
      <w:rPr>
        <w:rFonts w:hint="default"/>
        <w:lang w:val="zh-CN" w:eastAsia="zh-CN" w:bidi="zh-CN"/>
      </w:rPr>
    </w:lvl>
    <w:lvl w:ilvl="6">
      <w:start w:val="0"/>
      <w:numFmt w:val="bullet"/>
      <w:lvlText w:val="•"/>
      <w:lvlJc w:val="left"/>
      <w:pPr>
        <w:ind w:left="1974" w:hanging="212"/>
      </w:pPr>
      <w:rPr>
        <w:rFonts w:hint="default"/>
        <w:lang w:val="zh-CN" w:eastAsia="zh-CN" w:bidi="zh-CN"/>
      </w:rPr>
    </w:lvl>
    <w:lvl w:ilvl="7">
      <w:start w:val="0"/>
      <w:numFmt w:val="bullet"/>
      <w:lvlText w:val="•"/>
      <w:lvlJc w:val="left"/>
      <w:pPr>
        <w:ind w:left="2283" w:hanging="212"/>
      </w:pPr>
      <w:rPr>
        <w:rFonts w:hint="default"/>
        <w:lang w:val="zh-CN" w:eastAsia="zh-CN" w:bidi="zh-CN"/>
      </w:rPr>
    </w:lvl>
    <w:lvl w:ilvl="8">
      <w:start w:val="0"/>
      <w:numFmt w:val="bullet"/>
      <w:lvlText w:val="•"/>
      <w:lvlJc w:val="left"/>
      <w:pPr>
        <w:ind w:left="2592" w:hanging="212"/>
      </w:pPr>
      <w:rPr>
        <w:rFonts w:hint="default"/>
        <w:lang w:val="zh-CN" w:eastAsia="zh-CN" w:bidi="zh-CN"/>
      </w:rPr>
    </w:lvl>
  </w:abstractNum>
  <w:abstractNum w:abstractNumId="139">
    <w:multiLevelType w:val="hybridMultilevel"/>
    <w:lvl w:ilvl="0">
      <w:start w:val="1"/>
      <w:numFmt w:val="upperLetter"/>
      <w:lvlText w:val="%1"/>
      <w:lvlJc w:val="left"/>
      <w:pPr>
        <w:ind w:left="1643" w:hanging="593"/>
        <w:jc w:val="left"/>
      </w:pPr>
      <w:rPr>
        <w:rFonts w:hint="default"/>
        <w:lang w:val="zh-CN" w:eastAsia="zh-CN" w:bidi="zh-CN"/>
      </w:rPr>
    </w:lvl>
    <w:lvl w:ilvl="1">
      <w:start w:val="4"/>
      <w:numFmt w:val="decimal"/>
      <w:lvlText w:val="%1.%2"/>
      <w:lvlJc w:val="left"/>
      <w:pPr>
        <w:ind w:left="1643" w:hanging="593"/>
        <w:jc w:val="left"/>
      </w:pPr>
      <w:rPr>
        <w:rFonts w:hint="default"/>
        <w:lang w:val="zh-CN" w:eastAsia="zh-CN" w:bidi="zh-CN"/>
      </w:rPr>
    </w:lvl>
    <w:lvl w:ilvl="2">
      <w:start w:val="1"/>
      <w:numFmt w:val="decimal"/>
      <w:lvlText w:val="%1.%2.%3"/>
      <w:lvlJc w:val="left"/>
      <w:pPr>
        <w:ind w:left="1643" w:hanging="593"/>
        <w:jc w:val="left"/>
      </w:pPr>
      <w:rPr>
        <w:rFonts w:hint="default" w:ascii="方正小标宋简体" w:hAnsi="方正小标宋简体" w:eastAsia="方正小标宋简体" w:cs="方正小标宋简体"/>
        <w:w w:val="100"/>
        <w:sz w:val="24"/>
        <w:szCs w:val="24"/>
        <w:lang w:val="zh-CN" w:eastAsia="zh-CN" w:bidi="zh-CN"/>
      </w:rPr>
    </w:lvl>
    <w:lvl w:ilvl="3">
      <w:start w:val="0"/>
      <w:numFmt w:val="bullet"/>
      <w:lvlText w:val="•"/>
      <w:lvlJc w:val="left"/>
      <w:pPr>
        <w:ind w:left="4455" w:hanging="593"/>
      </w:pPr>
      <w:rPr>
        <w:rFonts w:hint="default"/>
        <w:lang w:val="zh-CN" w:eastAsia="zh-CN" w:bidi="zh-CN"/>
      </w:rPr>
    </w:lvl>
    <w:lvl w:ilvl="4">
      <w:start w:val="0"/>
      <w:numFmt w:val="bullet"/>
      <w:lvlText w:val="•"/>
      <w:lvlJc w:val="left"/>
      <w:pPr>
        <w:ind w:left="5394" w:hanging="593"/>
      </w:pPr>
      <w:rPr>
        <w:rFonts w:hint="default"/>
        <w:lang w:val="zh-CN" w:eastAsia="zh-CN" w:bidi="zh-CN"/>
      </w:rPr>
    </w:lvl>
    <w:lvl w:ilvl="5">
      <w:start w:val="0"/>
      <w:numFmt w:val="bullet"/>
      <w:lvlText w:val="•"/>
      <w:lvlJc w:val="left"/>
      <w:pPr>
        <w:ind w:left="6333" w:hanging="593"/>
      </w:pPr>
      <w:rPr>
        <w:rFonts w:hint="default"/>
        <w:lang w:val="zh-CN" w:eastAsia="zh-CN" w:bidi="zh-CN"/>
      </w:rPr>
    </w:lvl>
    <w:lvl w:ilvl="6">
      <w:start w:val="0"/>
      <w:numFmt w:val="bullet"/>
      <w:lvlText w:val="•"/>
      <w:lvlJc w:val="left"/>
      <w:pPr>
        <w:ind w:left="7271" w:hanging="593"/>
      </w:pPr>
      <w:rPr>
        <w:rFonts w:hint="default"/>
        <w:lang w:val="zh-CN" w:eastAsia="zh-CN" w:bidi="zh-CN"/>
      </w:rPr>
    </w:lvl>
    <w:lvl w:ilvl="7">
      <w:start w:val="0"/>
      <w:numFmt w:val="bullet"/>
      <w:lvlText w:val="•"/>
      <w:lvlJc w:val="left"/>
      <w:pPr>
        <w:ind w:left="8210" w:hanging="593"/>
      </w:pPr>
      <w:rPr>
        <w:rFonts w:hint="default"/>
        <w:lang w:val="zh-CN" w:eastAsia="zh-CN" w:bidi="zh-CN"/>
      </w:rPr>
    </w:lvl>
    <w:lvl w:ilvl="8">
      <w:start w:val="0"/>
      <w:numFmt w:val="bullet"/>
      <w:lvlText w:val="•"/>
      <w:lvlJc w:val="left"/>
      <w:pPr>
        <w:ind w:left="9148" w:hanging="593"/>
      </w:pPr>
      <w:rPr>
        <w:rFonts w:hint="default"/>
        <w:lang w:val="zh-CN" w:eastAsia="zh-CN" w:bidi="zh-CN"/>
      </w:rPr>
    </w:lvl>
  </w:abstractNum>
  <w:abstractNum w:abstractNumId="138">
    <w:multiLevelType w:val="hybridMultilevel"/>
    <w:lvl w:ilvl="0">
      <w:start w:val="1"/>
      <w:numFmt w:val="upperLetter"/>
      <w:lvlText w:val="%1"/>
      <w:lvlJc w:val="left"/>
      <w:pPr>
        <w:ind w:left="4252" w:hanging="600"/>
        <w:jc w:val="left"/>
      </w:pPr>
      <w:rPr>
        <w:rFonts w:hint="default"/>
        <w:lang w:val="zh-CN" w:eastAsia="zh-CN" w:bidi="zh-CN"/>
      </w:rPr>
    </w:lvl>
    <w:lvl w:ilvl="1">
      <w:start w:val="4"/>
      <w:numFmt w:val="decimal"/>
      <w:lvlText w:val="%1.%2"/>
      <w:lvlJc w:val="left"/>
      <w:pPr>
        <w:ind w:left="4252" w:hanging="600"/>
        <w:jc w:val="right"/>
      </w:pPr>
      <w:rPr>
        <w:rFonts w:hint="default" w:ascii="黑体" w:hAnsi="黑体" w:eastAsia="黑体" w:cs="黑体"/>
        <w:w w:val="100"/>
        <w:sz w:val="24"/>
        <w:szCs w:val="24"/>
        <w:lang w:val="zh-CN" w:eastAsia="zh-CN" w:bidi="zh-CN"/>
      </w:rPr>
    </w:lvl>
    <w:lvl w:ilvl="2">
      <w:start w:val="0"/>
      <w:numFmt w:val="bullet"/>
      <w:lvlText w:val="•"/>
      <w:lvlJc w:val="left"/>
      <w:pPr>
        <w:ind w:left="5613" w:hanging="600"/>
      </w:pPr>
      <w:rPr>
        <w:rFonts w:hint="default"/>
        <w:lang w:val="zh-CN" w:eastAsia="zh-CN" w:bidi="zh-CN"/>
      </w:rPr>
    </w:lvl>
    <w:lvl w:ilvl="3">
      <w:start w:val="0"/>
      <w:numFmt w:val="bullet"/>
      <w:lvlText w:val="•"/>
      <w:lvlJc w:val="left"/>
      <w:pPr>
        <w:ind w:left="6289" w:hanging="600"/>
      </w:pPr>
      <w:rPr>
        <w:rFonts w:hint="default"/>
        <w:lang w:val="zh-CN" w:eastAsia="zh-CN" w:bidi="zh-CN"/>
      </w:rPr>
    </w:lvl>
    <w:lvl w:ilvl="4">
      <w:start w:val="0"/>
      <w:numFmt w:val="bullet"/>
      <w:lvlText w:val="•"/>
      <w:lvlJc w:val="left"/>
      <w:pPr>
        <w:ind w:left="6966" w:hanging="600"/>
      </w:pPr>
      <w:rPr>
        <w:rFonts w:hint="default"/>
        <w:lang w:val="zh-CN" w:eastAsia="zh-CN" w:bidi="zh-CN"/>
      </w:rPr>
    </w:lvl>
    <w:lvl w:ilvl="5">
      <w:start w:val="0"/>
      <w:numFmt w:val="bullet"/>
      <w:lvlText w:val="•"/>
      <w:lvlJc w:val="left"/>
      <w:pPr>
        <w:ind w:left="7643" w:hanging="600"/>
      </w:pPr>
      <w:rPr>
        <w:rFonts w:hint="default"/>
        <w:lang w:val="zh-CN" w:eastAsia="zh-CN" w:bidi="zh-CN"/>
      </w:rPr>
    </w:lvl>
    <w:lvl w:ilvl="6">
      <w:start w:val="0"/>
      <w:numFmt w:val="bullet"/>
      <w:lvlText w:val="•"/>
      <w:lvlJc w:val="left"/>
      <w:pPr>
        <w:ind w:left="8319" w:hanging="600"/>
      </w:pPr>
      <w:rPr>
        <w:rFonts w:hint="default"/>
        <w:lang w:val="zh-CN" w:eastAsia="zh-CN" w:bidi="zh-CN"/>
      </w:rPr>
    </w:lvl>
    <w:lvl w:ilvl="7">
      <w:start w:val="0"/>
      <w:numFmt w:val="bullet"/>
      <w:lvlText w:val="•"/>
      <w:lvlJc w:val="left"/>
      <w:pPr>
        <w:ind w:left="8996" w:hanging="600"/>
      </w:pPr>
      <w:rPr>
        <w:rFonts w:hint="default"/>
        <w:lang w:val="zh-CN" w:eastAsia="zh-CN" w:bidi="zh-CN"/>
      </w:rPr>
    </w:lvl>
    <w:lvl w:ilvl="8">
      <w:start w:val="0"/>
      <w:numFmt w:val="bullet"/>
      <w:lvlText w:val="•"/>
      <w:lvlJc w:val="left"/>
      <w:pPr>
        <w:ind w:left="9672" w:hanging="600"/>
      </w:pPr>
      <w:rPr>
        <w:rFonts w:hint="default"/>
        <w:lang w:val="zh-CN" w:eastAsia="zh-CN" w:bidi="zh-CN"/>
      </w:rPr>
    </w:lvl>
  </w:abstractNum>
  <w:abstractNum w:abstractNumId="137">
    <w:multiLevelType w:val="hybridMultilevel"/>
    <w:lvl w:ilvl="0">
      <w:start w:val="1"/>
      <w:numFmt w:val="decimal"/>
      <w:lvlText w:val="%1."/>
      <w:lvlJc w:val="left"/>
      <w:pPr>
        <w:ind w:left="230" w:hanging="221"/>
        <w:jc w:val="left"/>
      </w:pPr>
      <w:rPr>
        <w:rFonts w:hint="default" w:ascii="宋体" w:hAnsi="宋体" w:eastAsia="宋体" w:cs="宋体"/>
        <w:spacing w:val="3"/>
        <w:w w:val="99"/>
        <w:sz w:val="19"/>
        <w:szCs w:val="19"/>
        <w:lang w:val="zh-CN" w:eastAsia="zh-CN" w:bidi="zh-CN"/>
      </w:rPr>
    </w:lvl>
    <w:lvl w:ilvl="1">
      <w:start w:val="0"/>
      <w:numFmt w:val="bullet"/>
      <w:lvlText w:val="•"/>
      <w:lvlJc w:val="left"/>
      <w:pPr>
        <w:ind w:left="554" w:hanging="221"/>
      </w:pPr>
      <w:rPr>
        <w:rFonts w:hint="default"/>
        <w:lang w:val="zh-CN" w:eastAsia="zh-CN" w:bidi="zh-CN"/>
      </w:rPr>
    </w:lvl>
    <w:lvl w:ilvl="2">
      <w:start w:val="0"/>
      <w:numFmt w:val="bullet"/>
      <w:lvlText w:val="•"/>
      <w:lvlJc w:val="left"/>
      <w:pPr>
        <w:ind w:left="869" w:hanging="221"/>
      </w:pPr>
      <w:rPr>
        <w:rFonts w:hint="default"/>
        <w:lang w:val="zh-CN" w:eastAsia="zh-CN" w:bidi="zh-CN"/>
      </w:rPr>
    </w:lvl>
    <w:lvl w:ilvl="3">
      <w:start w:val="0"/>
      <w:numFmt w:val="bullet"/>
      <w:lvlText w:val="•"/>
      <w:lvlJc w:val="left"/>
      <w:pPr>
        <w:ind w:left="1183" w:hanging="221"/>
      </w:pPr>
      <w:rPr>
        <w:rFonts w:hint="default"/>
        <w:lang w:val="zh-CN" w:eastAsia="zh-CN" w:bidi="zh-CN"/>
      </w:rPr>
    </w:lvl>
    <w:lvl w:ilvl="4">
      <w:start w:val="0"/>
      <w:numFmt w:val="bullet"/>
      <w:lvlText w:val="•"/>
      <w:lvlJc w:val="left"/>
      <w:pPr>
        <w:ind w:left="1498" w:hanging="221"/>
      </w:pPr>
      <w:rPr>
        <w:rFonts w:hint="default"/>
        <w:lang w:val="zh-CN" w:eastAsia="zh-CN" w:bidi="zh-CN"/>
      </w:rPr>
    </w:lvl>
    <w:lvl w:ilvl="5">
      <w:start w:val="0"/>
      <w:numFmt w:val="bullet"/>
      <w:lvlText w:val="•"/>
      <w:lvlJc w:val="left"/>
      <w:pPr>
        <w:ind w:left="1813" w:hanging="221"/>
      </w:pPr>
      <w:rPr>
        <w:rFonts w:hint="default"/>
        <w:lang w:val="zh-CN" w:eastAsia="zh-CN" w:bidi="zh-CN"/>
      </w:rPr>
    </w:lvl>
    <w:lvl w:ilvl="6">
      <w:start w:val="0"/>
      <w:numFmt w:val="bullet"/>
      <w:lvlText w:val="•"/>
      <w:lvlJc w:val="left"/>
      <w:pPr>
        <w:ind w:left="2127" w:hanging="221"/>
      </w:pPr>
      <w:rPr>
        <w:rFonts w:hint="default"/>
        <w:lang w:val="zh-CN" w:eastAsia="zh-CN" w:bidi="zh-CN"/>
      </w:rPr>
    </w:lvl>
    <w:lvl w:ilvl="7">
      <w:start w:val="0"/>
      <w:numFmt w:val="bullet"/>
      <w:lvlText w:val="•"/>
      <w:lvlJc w:val="left"/>
      <w:pPr>
        <w:ind w:left="2442" w:hanging="221"/>
      </w:pPr>
      <w:rPr>
        <w:rFonts w:hint="default"/>
        <w:lang w:val="zh-CN" w:eastAsia="zh-CN" w:bidi="zh-CN"/>
      </w:rPr>
    </w:lvl>
    <w:lvl w:ilvl="8">
      <w:start w:val="0"/>
      <w:numFmt w:val="bullet"/>
      <w:lvlText w:val="•"/>
      <w:lvlJc w:val="left"/>
      <w:pPr>
        <w:ind w:left="2756" w:hanging="221"/>
      </w:pPr>
      <w:rPr>
        <w:rFonts w:hint="default"/>
        <w:lang w:val="zh-CN" w:eastAsia="zh-CN" w:bidi="zh-CN"/>
      </w:rPr>
    </w:lvl>
  </w:abstractNum>
  <w:abstractNum w:abstractNumId="136">
    <w:multiLevelType w:val="hybridMultilevel"/>
    <w:lvl w:ilvl="0">
      <w:start w:val="1"/>
      <w:numFmt w:val="decimal"/>
      <w:lvlText w:val="%1."/>
      <w:lvlJc w:val="left"/>
      <w:pPr>
        <w:ind w:left="227" w:hanging="219"/>
        <w:jc w:val="left"/>
      </w:pPr>
      <w:rPr>
        <w:rFonts w:hint="default" w:ascii="宋体" w:hAnsi="宋体" w:eastAsia="宋体" w:cs="宋体"/>
        <w:spacing w:val="3"/>
        <w:w w:val="99"/>
        <w:sz w:val="19"/>
        <w:szCs w:val="19"/>
        <w:lang w:val="zh-CN" w:eastAsia="zh-CN" w:bidi="zh-CN"/>
      </w:rPr>
    </w:lvl>
    <w:lvl w:ilvl="1">
      <w:start w:val="0"/>
      <w:numFmt w:val="bullet"/>
      <w:lvlText w:val="•"/>
      <w:lvlJc w:val="left"/>
      <w:pPr>
        <w:ind w:left="536" w:hanging="219"/>
      </w:pPr>
      <w:rPr>
        <w:rFonts w:hint="default"/>
        <w:lang w:val="zh-CN" w:eastAsia="zh-CN" w:bidi="zh-CN"/>
      </w:rPr>
    </w:lvl>
    <w:lvl w:ilvl="2">
      <w:start w:val="0"/>
      <w:numFmt w:val="bullet"/>
      <w:lvlText w:val="•"/>
      <w:lvlJc w:val="left"/>
      <w:pPr>
        <w:ind w:left="853" w:hanging="219"/>
      </w:pPr>
      <w:rPr>
        <w:rFonts w:hint="default"/>
        <w:lang w:val="zh-CN" w:eastAsia="zh-CN" w:bidi="zh-CN"/>
      </w:rPr>
    </w:lvl>
    <w:lvl w:ilvl="3">
      <w:start w:val="0"/>
      <w:numFmt w:val="bullet"/>
      <w:lvlText w:val="•"/>
      <w:lvlJc w:val="left"/>
      <w:pPr>
        <w:ind w:left="1169" w:hanging="219"/>
      </w:pPr>
      <w:rPr>
        <w:rFonts w:hint="default"/>
        <w:lang w:val="zh-CN" w:eastAsia="zh-CN" w:bidi="zh-CN"/>
      </w:rPr>
    </w:lvl>
    <w:lvl w:ilvl="4">
      <w:start w:val="0"/>
      <w:numFmt w:val="bullet"/>
      <w:lvlText w:val="•"/>
      <w:lvlJc w:val="left"/>
      <w:pPr>
        <w:ind w:left="1486" w:hanging="219"/>
      </w:pPr>
      <w:rPr>
        <w:rFonts w:hint="default"/>
        <w:lang w:val="zh-CN" w:eastAsia="zh-CN" w:bidi="zh-CN"/>
      </w:rPr>
    </w:lvl>
    <w:lvl w:ilvl="5">
      <w:start w:val="0"/>
      <w:numFmt w:val="bullet"/>
      <w:lvlText w:val="•"/>
      <w:lvlJc w:val="left"/>
      <w:pPr>
        <w:ind w:left="1803" w:hanging="219"/>
      </w:pPr>
      <w:rPr>
        <w:rFonts w:hint="default"/>
        <w:lang w:val="zh-CN" w:eastAsia="zh-CN" w:bidi="zh-CN"/>
      </w:rPr>
    </w:lvl>
    <w:lvl w:ilvl="6">
      <w:start w:val="0"/>
      <w:numFmt w:val="bullet"/>
      <w:lvlText w:val="•"/>
      <w:lvlJc w:val="left"/>
      <w:pPr>
        <w:ind w:left="2119" w:hanging="219"/>
      </w:pPr>
      <w:rPr>
        <w:rFonts w:hint="default"/>
        <w:lang w:val="zh-CN" w:eastAsia="zh-CN" w:bidi="zh-CN"/>
      </w:rPr>
    </w:lvl>
    <w:lvl w:ilvl="7">
      <w:start w:val="0"/>
      <w:numFmt w:val="bullet"/>
      <w:lvlText w:val="•"/>
      <w:lvlJc w:val="left"/>
      <w:pPr>
        <w:ind w:left="2436" w:hanging="219"/>
      </w:pPr>
      <w:rPr>
        <w:rFonts w:hint="default"/>
        <w:lang w:val="zh-CN" w:eastAsia="zh-CN" w:bidi="zh-CN"/>
      </w:rPr>
    </w:lvl>
    <w:lvl w:ilvl="8">
      <w:start w:val="0"/>
      <w:numFmt w:val="bullet"/>
      <w:lvlText w:val="•"/>
      <w:lvlJc w:val="left"/>
      <w:pPr>
        <w:ind w:left="2752" w:hanging="219"/>
      </w:pPr>
      <w:rPr>
        <w:rFonts w:hint="default"/>
        <w:lang w:val="zh-CN" w:eastAsia="zh-CN" w:bidi="zh-CN"/>
      </w:rPr>
    </w:lvl>
  </w:abstractNum>
  <w:abstractNum w:abstractNumId="135">
    <w:multiLevelType w:val="hybridMultilevel"/>
    <w:lvl w:ilvl="0">
      <w:start w:val="1"/>
      <w:numFmt w:val="decimal"/>
      <w:lvlText w:val="%1."/>
      <w:lvlJc w:val="left"/>
      <w:pPr>
        <w:ind w:left="227" w:hanging="219"/>
        <w:jc w:val="left"/>
      </w:pPr>
      <w:rPr>
        <w:rFonts w:hint="default" w:ascii="宋体" w:hAnsi="宋体" w:eastAsia="宋体" w:cs="宋体"/>
        <w:spacing w:val="3"/>
        <w:w w:val="99"/>
        <w:sz w:val="19"/>
        <w:szCs w:val="19"/>
        <w:lang w:val="zh-CN" w:eastAsia="zh-CN" w:bidi="zh-CN"/>
      </w:rPr>
    </w:lvl>
    <w:lvl w:ilvl="1">
      <w:start w:val="0"/>
      <w:numFmt w:val="bullet"/>
      <w:lvlText w:val="•"/>
      <w:lvlJc w:val="left"/>
      <w:pPr>
        <w:ind w:left="536" w:hanging="219"/>
      </w:pPr>
      <w:rPr>
        <w:rFonts w:hint="default"/>
        <w:lang w:val="zh-CN" w:eastAsia="zh-CN" w:bidi="zh-CN"/>
      </w:rPr>
    </w:lvl>
    <w:lvl w:ilvl="2">
      <w:start w:val="0"/>
      <w:numFmt w:val="bullet"/>
      <w:lvlText w:val="•"/>
      <w:lvlJc w:val="left"/>
      <w:pPr>
        <w:ind w:left="853" w:hanging="219"/>
      </w:pPr>
      <w:rPr>
        <w:rFonts w:hint="default"/>
        <w:lang w:val="zh-CN" w:eastAsia="zh-CN" w:bidi="zh-CN"/>
      </w:rPr>
    </w:lvl>
    <w:lvl w:ilvl="3">
      <w:start w:val="0"/>
      <w:numFmt w:val="bullet"/>
      <w:lvlText w:val="•"/>
      <w:lvlJc w:val="left"/>
      <w:pPr>
        <w:ind w:left="1169" w:hanging="219"/>
      </w:pPr>
      <w:rPr>
        <w:rFonts w:hint="default"/>
        <w:lang w:val="zh-CN" w:eastAsia="zh-CN" w:bidi="zh-CN"/>
      </w:rPr>
    </w:lvl>
    <w:lvl w:ilvl="4">
      <w:start w:val="0"/>
      <w:numFmt w:val="bullet"/>
      <w:lvlText w:val="•"/>
      <w:lvlJc w:val="left"/>
      <w:pPr>
        <w:ind w:left="1486" w:hanging="219"/>
      </w:pPr>
      <w:rPr>
        <w:rFonts w:hint="default"/>
        <w:lang w:val="zh-CN" w:eastAsia="zh-CN" w:bidi="zh-CN"/>
      </w:rPr>
    </w:lvl>
    <w:lvl w:ilvl="5">
      <w:start w:val="0"/>
      <w:numFmt w:val="bullet"/>
      <w:lvlText w:val="•"/>
      <w:lvlJc w:val="left"/>
      <w:pPr>
        <w:ind w:left="1803" w:hanging="219"/>
      </w:pPr>
      <w:rPr>
        <w:rFonts w:hint="default"/>
        <w:lang w:val="zh-CN" w:eastAsia="zh-CN" w:bidi="zh-CN"/>
      </w:rPr>
    </w:lvl>
    <w:lvl w:ilvl="6">
      <w:start w:val="0"/>
      <w:numFmt w:val="bullet"/>
      <w:lvlText w:val="•"/>
      <w:lvlJc w:val="left"/>
      <w:pPr>
        <w:ind w:left="2119" w:hanging="219"/>
      </w:pPr>
      <w:rPr>
        <w:rFonts w:hint="default"/>
        <w:lang w:val="zh-CN" w:eastAsia="zh-CN" w:bidi="zh-CN"/>
      </w:rPr>
    </w:lvl>
    <w:lvl w:ilvl="7">
      <w:start w:val="0"/>
      <w:numFmt w:val="bullet"/>
      <w:lvlText w:val="•"/>
      <w:lvlJc w:val="left"/>
      <w:pPr>
        <w:ind w:left="2436" w:hanging="219"/>
      </w:pPr>
      <w:rPr>
        <w:rFonts w:hint="default"/>
        <w:lang w:val="zh-CN" w:eastAsia="zh-CN" w:bidi="zh-CN"/>
      </w:rPr>
    </w:lvl>
    <w:lvl w:ilvl="8">
      <w:start w:val="0"/>
      <w:numFmt w:val="bullet"/>
      <w:lvlText w:val="•"/>
      <w:lvlJc w:val="left"/>
      <w:pPr>
        <w:ind w:left="2752" w:hanging="219"/>
      </w:pPr>
      <w:rPr>
        <w:rFonts w:hint="default"/>
        <w:lang w:val="zh-CN" w:eastAsia="zh-CN" w:bidi="zh-CN"/>
      </w:rPr>
    </w:lvl>
  </w:abstractNum>
  <w:abstractNum w:abstractNumId="134">
    <w:multiLevelType w:val="hybridMultilevel"/>
    <w:lvl w:ilvl="0">
      <w:start w:val="1"/>
      <w:numFmt w:val="decimal"/>
      <w:lvlText w:val="%1."/>
      <w:lvlJc w:val="left"/>
      <w:pPr>
        <w:ind w:left="227" w:hanging="219"/>
        <w:jc w:val="left"/>
      </w:pPr>
      <w:rPr>
        <w:rFonts w:hint="default" w:ascii="宋体" w:hAnsi="宋体" w:eastAsia="宋体" w:cs="宋体"/>
        <w:spacing w:val="3"/>
        <w:w w:val="99"/>
        <w:sz w:val="19"/>
        <w:szCs w:val="19"/>
        <w:lang w:val="zh-CN" w:eastAsia="zh-CN" w:bidi="zh-CN"/>
      </w:rPr>
    </w:lvl>
    <w:lvl w:ilvl="1">
      <w:start w:val="0"/>
      <w:numFmt w:val="bullet"/>
      <w:lvlText w:val="•"/>
      <w:lvlJc w:val="left"/>
      <w:pPr>
        <w:ind w:left="536" w:hanging="219"/>
      </w:pPr>
      <w:rPr>
        <w:rFonts w:hint="default"/>
        <w:lang w:val="zh-CN" w:eastAsia="zh-CN" w:bidi="zh-CN"/>
      </w:rPr>
    </w:lvl>
    <w:lvl w:ilvl="2">
      <w:start w:val="0"/>
      <w:numFmt w:val="bullet"/>
      <w:lvlText w:val="•"/>
      <w:lvlJc w:val="left"/>
      <w:pPr>
        <w:ind w:left="853" w:hanging="219"/>
      </w:pPr>
      <w:rPr>
        <w:rFonts w:hint="default"/>
        <w:lang w:val="zh-CN" w:eastAsia="zh-CN" w:bidi="zh-CN"/>
      </w:rPr>
    </w:lvl>
    <w:lvl w:ilvl="3">
      <w:start w:val="0"/>
      <w:numFmt w:val="bullet"/>
      <w:lvlText w:val="•"/>
      <w:lvlJc w:val="left"/>
      <w:pPr>
        <w:ind w:left="1169" w:hanging="219"/>
      </w:pPr>
      <w:rPr>
        <w:rFonts w:hint="default"/>
        <w:lang w:val="zh-CN" w:eastAsia="zh-CN" w:bidi="zh-CN"/>
      </w:rPr>
    </w:lvl>
    <w:lvl w:ilvl="4">
      <w:start w:val="0"/>
      <w:numFmt w:val="bullet"/>
      <w:lvlText w:val="•"/>
      <w:lvlJc w:val="left"/>
      <w:pPr>
        <w:ind w:left="1486" w:hanging="219"/>
      </w:pPr>
      <w:rPr>
        <w:rFonts w:hint="default"/>
        <w:lang w:val="zh-CN" w:eastAsia="zh-CN" w:bidi="zh-CN"/>
      </w:rPr>
    </w:lvl>
    <w:lvl w:ilvl="5">
      <w:start w:val="0"/>
      <w:numFmt w:val="bullet"/>
      <w:lvlText w:val="•"/>
      <w:lvlJc w:val="left"/>
      <w:pPr>
        <w:ind w:left="1803" w:hanging="219"/>
      </w:pPr>
      <w:rPr>
        <w:rFonts w:hint="default"/>
        <w:lang w:val="zh-CN" w:eastAsia="zh-CN" w:bidi="zh-CN"/>
      </w:rPr>
    </w:lvl>
    <w:lvl w:ilvl="6">
      <w:start w:val="0"/>
      <w:numFmt w:val="bullet"/>
      <w:lvlText w:val="•"/>
      <w:lvlJc w:val="left"/>
      <w:pPr>
        <w:ind w:left="2119" w:hanging="219"/>
      </w:pPr>
      <w:rPr>
        <w:rFonts w:hint="default"/>
        <w:lang w:val="zh-CN" w:eastAsia="zh-CN" w:bidi="zh-CN"/>
      </w:rPr>
    </w:lvl>
    <w:lvl w:ilvl="7">
      <w:start w:val="0"/>
      <w:numFmt w:val="bullet"/>
      <w:lvlText w:val="•"/>
      <w:lvlJc w:val="left"/>
      <w:pPr>
        <w:ind w:left="2436" w:hanging="219"/>
      </w:pPr>
      <w:rPr>
        <w:rFonts w:hint="default"/>
        <w:lang w:val="zh-CN" w:eastAsia="zh-CN" w:bidi="zh-CN"/>
      </w:rPr>
    </w:lvl>
    <w:lvl w:ilvl="8">
      <w:start w:val="0"/>
      <w:numFmt w:val="bullet"/>
      <w:lvlText w:val="•"/>
      <w:lvlJc w:val="left"/>
      <w:pPr>
        <w:ind w:left="2752" w:hanging="219"/>
      </w:pPr>
      <w:rPr>
        <w:rFonts w:hint="default"/>
        <w:lang w:val="zh-CN" w:eastAsia="zh-CN" w:bidi="zh-CN"/>
      </w:rPr>
    </w:lvl>
  </w:abstractNum>
  <w:abstractNum w:abstractNumId="133">
    <w:multiLevelType w:val="hybridMultilevel"/>
    <w:lvl w:ilvl="0">
      <w:start w:val="1"/>
      <w:numFmt w:val="decimal"/>
      <w:lvlText w:val="%1."/>
      <w:lvlJc w:val="left"/>
      <w:pPr>
        <w:ind w:left="227" w:hanging="219"/>
        <w:jc w:val="left"/>
      </w:pPr>
      <w:rPr>
        <w:rFonts w:hint="default" w:ascii="宋体" w:hAnsi="宋体" w:eastAsia="宋体" w:cs="宋体"/>
        <w:spacing w:val="3"/>
        <w:w w:val="99"/>
        <w:sz w:val="19"/>
        <w:szCs w:val="19"/>
        <w:lang w:val="zh-CN" w:eastAsia="zh-CN" w:bidi="zh-CN"/>
      </w:rPr>
    </w:lvl>
    <w:lvl w:ilvl="1">
      <w:start w:val="0"/>
      <w:numFmt w:val="bullet"/>
      <w:lvlText w:val="•"/>
      <w:lvlJc w:val="left"/>
      <w:pPr>
        <w:ind w:left="536" w:hanging="219"/>
      </w:pPr>
      <w:rPr>
        <w:rFonts w:hint="default"/>
        <w:lang w:val="zh-CN" w:eastAsia="zh-CN" w:bidi="zh-CN"/>
      </w:rPr>
    </w:lvl>
    <w:lvl w:ilvl="2">
      <w:start w:val="0"/>
      <w:numFmt w:val="bullet"/>
      <w:lvlText w:val="•"/>
      <w:lvlJc w:val="left"/>
      <w:pPr>
        <w:ind w:left="853" w:hanging="219"/>
      </w:pPr>
      <w:rPr>
        <w:rFonts w:hint="default"/>
        <w:lang w:val="zh-CN" w:eastAsia="zh-CN" w:bidi="zh-CN"/>
      </w:rPr>
    </w:lvl>
    <w:lvl w:ilvl="3">
      <w:start w:val="0"/>
      <w:numFmt w:val="bullet"/>
      <w:lvlText w:val="•"/>
      <w:lvlJc w:val="left"/>
      <w:pPr>
        <w:ind w:left="1169" w:hanging="219"/>
      </w:pPr>
      <w:rPr>
        <w:rFonts w:hint="default"/>
        <w:lang w:val="zh-CN" w:eastAsia="zh-CN" w:bidi="zh-CN"/>
      </w:rPr>
    </w:lvl>
    <w:lvl w:ilvl="4">
      <w:start w:val="0"/>
      <w:numFmt w:val="bullet"/>
      <w:lvlText w:val="•"/>
      <w:lvlJc w:val="left"/>
      <w:pPr>
        <w:ind w:left="1486" w:hanging="219"/>
      </w:pPr>
      <w:rPr>
        <w:rFonts w:hint="default"/>
        <w:lang w:val="zh-CN" w:eastAsia="zh-CN" w:bidi="zh-CN"/>
      </w:rPr>
    </w:lvl>
    <w:lvl w:ilvl="5">
      <w:start w:val="0"/>
      <w:numFmt w:val="bullet"/>
      <w:lvlText w:val="•"/>
      <w:lvlJc w:val="left"/>
      <w:pPr>
        <w:ind w:left="1803" w:hanging="219"/>
      </w:pPr>
      <w:rPr>
        <w:rFonts w:hint="default"/>
        <w:lang w:val="zh-CN" w:eastAsia="zh-CN" w:bidi="zh-CN"/>
      </w:rPr>
    </w:lvl>
    <w:lvl w:ilvl="6">
      <w:start w:val="0"/>
      <w:numFmt w:val="bullet"/>
      <w:lvlText w:val="•"/>
      <w:lvlJc w:val="left"/>
      <w:pPr>
        <w:ind w:left="2119" w:hanging="219"/>
      </w:pPr>
      <w:rPr>
        <w:rFonts w:hint="default"/>
        <w:lang w:val="zh-CN" w:eastAsia="zh-CN" w:bidi="zh-CN"/>
      </w:rPr>
    </w:lvl>
    <w:lvl w:ilvl="7">
      <w:start w:val="0"/>
      <w:numFmt w:val="bullet"/>
      <w:lvlText w:val="•"/>
      <w:lvlJc w:val="left"/>
      <w:pPr>
        <w:ind w:left="2436" w:hanging="219"/>
      </w:pPr>
      <w:rPr>
        <w:rFonts w:hint="default"/>
        <w:lang w:val="zh-CN" w:eastAsia="zh-CN" w:bidi="zh-CN"/>
      </w:rPr>
    </w:lvl>
    <w:lvl w:ilvl="8">
      <w:start w:val="0"/>
      <w:numFmt w:val="bullet"/>
      <w:lvlText w:val="•"/>
      <w:lvlJc w:val="left"/>
      <w:pPr>
        <w:ind w:left="2752" w:hanging="219"/>
      </w:pPr>
      <w:rPr>
        <w:rFonts w:hint="default"/>
        <w:lang w:val="zh-CN" w:eastAsia="zh-CN" w:bidi="zh-CN"/>
      </w:rPr>
    </w:lvl>
  </w:abstractNum>
  <w:abstractNum w:abstractNumId="132">
    <w:multiLevelType w:val="hybridMultilevel"/>
    <w:lvl w:ilvl="0">
      <w:start w:val="1"/>
      <w:numFmt w:val="decimal"/>
      <w:lvlText w:val="%1."/>
      <w:lvlJc w:val="left"/>
      <w:pPr>
        <w:ind w:left="227" w:hanging="219"/>
        <w:jc w:val="left"/>
      </w:pPr>
      <w:rPr>
        <w:rFonts w:hint="default" w:ascii="宋体" w:hAnsi="宋体" w:eastAsia="宋体" w:cs="宋体"/>
        <w:spacing w:val="3"/>
        <w:w w:val="99"/>
        <w:sz w:val="19"/>
        <w:szCs w:val="19"/>
        <w:lang w:val="zh-CN" w:eastAsia="zh-CN" w:bidi="zh-CN"/>
      </w:rPr>
    </w:lvl>
    <w:lvl w:ilvl="1">
      <w:start w:val="0"/>
      <w:numFmt w:val="bullet"/>
      <w:lvlText w:val="•"/>
      <w:lvlJc w:val="left"/>
      <w:pPr>
        <w:ind w:left="536" w:hanging="219"/>
      </w:pPr>
      <w:rPr>
        <w:rFonts w:hint="default"/>
        <w:lang w:val="zh-CN" w:eastAsia="zh-CN" w:bidi="zh-CN"/>
      </w:rPr>
    </w:lvl>
    <w:lvl w:ilvl="2">
      <w:start w:val="0"/>
      <w:numFmt w:val="bullet"/>
      <w:lvlText w:val="•"/>
      <w:lvlJc w:val="left"/>
      <w:pPr>
        <w:ind w:left="852" w:hanging="219"/>
      </w:pPr>
      <w:rPr>
        <w:rFonts w:hint="default"/>
        <w:lang w:val="zh-CN" w:eastAsia="zh-CN" w:bidi="zh-CN"/>
      </w:rPr>
    </w:lvl>
    <w:lvl w:ilvl="3">
      <w:start w:val="0"/>
      <w:numFmt w:val="bullet"/>
      <w:lvlText w:val="•"/>
      <w:lvlJc w:val="left"/>
      <w:pPr>
        <w:ind w:left="1168" w:hanging="219"/>
      </w:pPr>
      <w:rPr>
        <w:rFonts w:hint="default"/>
        <w:lang w:val="zh-CN" w:eastAsia="zh-CN" w:bidi="zh-CN"/>
      </w:rPr>
    </w:lvl>
    <w:lvl w:ilvl="4">
      <w:start w:val="0"/>
      <w:numFmt w:val="bullet"/>
      <w:lvlText w:val="•"/>
      <w:lvlJc w:val="left"/>
      <w:pPr>
        <w:ind w:left="1484" w:hanging="219"/>
      </w:pPr>
      <w:rPr>
        <w:rFonts w:hint="default"/>
        <w:lang w:val="zh-CN" w:eastAsia="zh-CN" w:bidi="zh-CN"/>
      </w:rPr>
    </w:lvl>
    <w:lvl w:ilvl="5">
      <w:start w:val="0"/>
      <w:numFmt w:val="bullet"/>
      <w:lvlText w:val="•"/>
      <w:lvlJc w:val="left"/>
      <w:pPr>
        <w:ind w:left="1800" w:hanging="219"/>
      </w:pPr>
      <w:rPr>
        <w:rFonts w:hint="default"/>
        <w:lang w:val="zh-CN" w:eastAsia="zh-CN" w:bidi="zh-CN"/>
      </w:rPr>
    </w:lvl>
    <w:lvl w:ilvl="6">
      <w:start w:val="0"/>
      <w:numFmt w:val="bullet"/>
      <w:lvlText w:val="•"/>
      <w:lvlJc w:val="left"/>
      <w:pPr>
        <w:ind w:left="2116" w:hanging="219"/>
      </w:pPr>
      <w:rPr>
        <w:rFonts w:hint="default"/>
        <w:lang w:val="zh-CN" w:eastAsia="zh-CN" w:bidi="zh-CN"/>
      </w:rPr>
    </w:lvl>
    <w:lvl w:ilvl="7">
      <w:start w:val="0"/>
      <w:numFmt w:val="bullet"/>
      <w:lvlText w:val="•"/>
      <w:lvlJc w:val="left"/>
      <w:pPr>
        <w:ind w:left="2432" w:hanging="219"/>
      </w:pPr>
      <w:rPr>
        <w:rFonts w:hint="default"/>
        <w:lang w:val="zh-CN" w:eastAsia="zh-CN" w:bidi="zh-CN"/>
      </w:rPr>
    </w:lvl>
    <w:lvl w:ilvl="8">
      <w:start w:val="0"/>
      <w:numFmt w:val="bullet"/>
      <w:lvlText w:val="•"/>
      <w:lvlJc w:val="left"/>
      <w:pPr>
        <w:ind w:left="2748" w:hanging="219"/>
      </w:pPr>
      <w:rPr>
        <w:rFonts w:hint="default"/>
        <w:lang w:val="zh-CN" w:eastAsia="zh-CN" w:bidi="zh-CN"/>
      </w:rPr>
    </w:lvl>
  </w:abstractNum>
  <w:abstractNum w:abstractNumId="131">
    <w:multiLevelType w:val="hybridMultilevel"/>
    <w:lvl w:ilvl="0">
      <w:start w:val="3"/>
      <w:numFmt w:val="decimal"/>
      <w:lvlText w:val="%1."/>
      <w:lvlJc w:val="left"/>
      <w:pPr>
        <w:ind w:left="233" w:hanging="224"/>
        <w:jc w:val="left"/>
      </w:pPr>
      <w:rPr>
        <w:rFonts w:hint="default" w:ascii="宋体" w:hAnsi="宋体" w:eastAsia="宋体" w:cs="宋体"/>
        <w:spacing w:val="5"/>
        <w:w w:val="99"/>
        <w:sz w:val="19"/>
        <w:szCs w:val="19"/>
        <w:lang w:val="zh-CN" w:eastAsia="zh-CN" w:bidi="zh-CN"/>
      </w:rPr>
    </w:lvl>
    <w:lvl w:ilvl="1">
      <w:start w:val="0"/>
      <w:numFmt w:val="bullet"/>
      <w:lvlText w:val="•"/>
      <w:lvlJc w:val="left"/>
      <w:pPr>
        <w:ind w:left="555" w:hanging="224"/>
      </w:pPr>
      <w:rPr>
        <w:rFonts w:hint="default"/>
        <w:lang w:val="zh-CN" w:eastAsia="zh-CN" w:bidi="zh-CN"/>
      </w:rPr>
    </w:lvl>
    <w:lvl w:ilvl="2">
      <w:start w:val="0"/>
      <w:numFmt w:val="bullet"/>
      <w:lvlText w:val="•"/>
      <w:lvlJc w:val="left"/>
      <w:pPr>
        <w:ind w:left="871" w:hanging="224"/>
      </w:pPr>
      <w:rPr>
        <w:rFonts w:hint="default"/>
        <w:lang w:val="zh-CN" w:eastAsia="zh-CN" w:bidi="zh-CN"/>
      </w:rPr>
    </w:lvl>
    <w:lvl w:ilvl="3">
      <w:start w:val="0"/>
      <w:numFmt w:val="bullet"/>
      <w:lvlText w:val="•"/>
      <w:lvlJc w:val="left"/>
      <w:pPr>
        <w:ind w:left="1187" w:hanging="224"/>
      </w:pPr>
      <w:rPr>
        <w:rFonts w:hint="default"/>
        <w:lang w:val="zh-CN" w:eastAsia="zh-CN" w:bidi="zh-CN"/>
      </w:rPr>
    </w:lvl>
    <w:lvl w:ilvl="4">
      <w:start w:val="0"/>
      <w:numFmt w:val="bullet"/>
      <w:lvlText w:val="•"/>
      <w:lvlJc w:val="left"/>
      <w:pPr>
        <w:ind w:left="1503" w:hanging="224"/>
      </w:pPr>
      <w:rPr>
        <w:rFonts w:hint="default"/>
        <w:lang w:val="zh-CN" w:eastAsia="zh-CN" w:bidi="zh-CN"/>
      </w:rPr>
    </w:lvl>
    <w:lvl w:ilvl="5">
      <w:start w:val="0"/>
      <w:numFmt w:val="bullet"/>
      <w:lvlText w:val="•"/>
      <w:lvlJc w:val="left"/>
      <w:pPr>
        <w:ind w:left="1819" w:hanging="224"/>
      </w:pPr>
      <w:rPr>
        <w:rFonts w:hint="default"/>
        <w:lang w:val="zh-CN" w:eastAsia="zh-CN" w:bidi="zh-CN"/>
      </w:rPr>
    </w:lvl>
    <w:lvl w:ilvl="6">
      <w:start w:val="0"/>
      <w:numFmt w:val="bullet"/>
      <w:lvlText w:val="•"/>
      <w:lvlJc w:val="left"/>
      <w:pPr>
        <w:ind w:left="2134" w:hanging="224"/>
      </w:pPr>
      <w:rPr>
        <w:rFonts w:hint="default"/>
        <w:lang w:val="zh-CN" w:eastAsia="zh-CN" w:bidi="zh-CN"/>
      </w:rPr>
    </w:lvl>
    <w:lvl w:ilvl="7">
      <w:start w:val="0"/>
      <w:numFmt w:val="bullet"/>
      <w:lvlText w:val="•"/>
      <w:lvlJc w:val="left"/>
      <w:pPr>
        <w:ind w:left="2450" w:hanging="224"/>
      </w:pPr>
      <w:rPr>
        <w:rFonts w:hint="default"/>
        <w:lang w:val="zh-CN" w:eastAsia="zh-CN" w:bidi="zh-CN"/>
      </w:rPr>
    </w:lvl>
    <w:lvl w:ilvl="8">
      <w:start w:val="0"/>
      <w:numFmt w:val="bullet"/>
      <w:lvlText w:val="•"/>
      <w:lvlJc w:val="left"/>
      <w:pPr>
        <w:ind w:left="2766" w:hanging="224"/>
      </w:pPr>
      <w:rPr>
        <w:rFonts w:hint="default"/>
        <w:lang w:val="zh-CN" w:eastAsia="zh-CN" w:bidi="zh-CN"/>
      </w:rPr>
    </w:lvl>
  </w:abstractNum>
  <w:abstractNum w:abstractNumId="130">
    <w:multiLevelType w:val="hybridMultilevel"/>
    <w:lvl w:ilvl="0">
      <w:start w:val="1"/>
      <w:numFmt w:val="decimal"/>
      <w:lvlText w:val="%1."/>
      <w:lvlJc w:val="left"/>
      <w:pPr>
        <w:ind w:left="10" w:hanging="224"/>
        <w:jc w:val="left"/>
      </w:pPr>
      <w:rPr>
        <w:rFonts w:hint="default" w:ascii="宋体" w:hAnsi="宋体" w:eastAsia="宋体" w:cs="宋体"/>
        <w:spacing w:val="3"/>
        <w:w w:val="99"/>
        <w:sz w:val="19"/>
        <w:szCs w:val="19"/>
        <w:lang w:val="zh-CN" w:eastAsia="zh-CN" w:bidi="zh-CN"/>
      </w:rPr>
    </w:lvl>
    <w:lvl w:ilvl="1">
      <w:start w:val="0"/>
      <w:numFmt w:val="bullet"/>
      <w:lvlText w:val="•"/>
      <w:lvlJc w:val="left"/>
      <w:pPr>
        <w:ind w:left="357" w:hanging="224"/>
      </w:pPr>
      <w:rPr>
        <w:rFonts w:hint="default"/>
        <w:lang w:val="zh-CN" w:eastAsia="zh-CN" w:bidi="zh-CN"/>
      </w:rPr>
    </w:lvl>
    <w:lvl w:ilvl="2">
      <w:start w:val="0"/>
      <w:numFmt w:val="bullet"/>
      <w:lvlText w:val="•"/>
      <w:lvlJc w:val="left"/>
      <w:pPr>
        <w:ind w:left="695" w:hanging="224"/>
      </w:pPr>
      <w:rPr>
        <w:rFonts w:hint="default"/>
        <w:lang w:val="zh-CN" w:eastAsia="zh-CN" w:bidi="zh-CN"/>
      </w:rPr>
    </w:lvl>
    <w:lvl w:ilvl="3">
      <w:start w:val="0"/>
      <w:numFmt w:val="bullet"/>
      <w:lvlText w:val="•"/>
      <w:lvlJc w:val="left"/>
      <w:pPr>
        <w:ind w:left="1033" w:hanging="224"/>
      </w:pPr>
      <w:rPr>
        <w:rFonts w:hint="default"/>
        <w:lang w:val="zh-CN" w:eastAsia="zh-CN" w:bidi="zh-CN"/>
      </w:rPr>
    </w:lvl>
    <w:lvl w:ilvl="4">
      <w:start w:val="0"/>
      <w:numFmt w:val="bullet"/>
      <w:lvlText w:val="•"/>
      <w:lvlJc w:val="left"/>
      <w:pPr>
        <w:ind w:left="1371" w:hanging="224"/>
      </w:pPr>
      <w:rPr>
        <w:rFonts w:hint="default"/>
        <w:lang w:val="zh-CN" w:eastAsia="zh-CN" w:bidi="zh-CN"/>
      </w:rPr>
    </w:lvl>
    <w:lvl w:ilvl="5">
      <w:start w:val="0"/>
      <w:numFmt w:val="bullet"/>
      <w:lvlText w:val="•"/>
      <w:lvlJc w:val="left"/>
      <w:pPr>
        <w:ind w:left="1709" w:hanging="224"/>
      </w:pPr>
      <w:rPr>
        <w:rFonts w:hint="default"/>
        <w:lang w:val="zh-CN" w:eastAsia="zh-CN" w:bidi="zh-CN"/>
      </w:rPr>
    </w:lvl>
    <w:lvl w:ilvl="6">
      <w:start w:val="0"/>
      <w:numFmt w:val="bullet"/>
      <w:lvlText w:val="•"/>
      <w:lvlJc w:val="left"/>
      <w:pPr>
        <w:ind w:left="2046" w:hanging="224"/>
      </w:pPr>
      <w:rPr>
        <w:rFonts w:hint="default"/>
        <w:lang w:val="zh-CN" w:eastAsia="zh-CN" w:bidi="zh-CN"/>
      </w:rPr>
    </w:lvl>
    <w:lvl w:ilvl="7">
      <w:start w:val="0"/>
      <w:numFmt w:val="bullet"/>
      <w:lvlText w:val="•"/>
      <w:lvlJc w:val="left"/>
      <w:pPr>
        <w:ind w:left="2384" w:hanging="224"/>
      </w:pPr>
      <w:rPr>
        <w:rFonts w:hint="default"/>
        <w:lang w:val="zh-CN" w:eastAsia="zh-CN" w:bidi="zh-CN"/>
      </w:rPr>
    </w:lvl>
    <w:lvl w:ilvl="8">
      <w:start w:val="0"/>
      <w:numFmt w:val="bullet"/>
      <w:lvlText w:val="•"/>
      <w:lvlJc w:val="left"/>
      <w:pPr>
        <w:ind w:left="2722" w:hanging="224"/>
      </w:pPr>
      <w:rPr>
        <w:rFonts w:hint="default"/>
        <w:lang w:val="zh-CN" w:eastAsia="zh-CN" w:bidi="zh-CN"/>
      </w:rPr>
    </w:lvl>
  </w:abstractNum>
  <w:abstractNum w:abstractNumId="129">
    <w:multiLevelType w:val="hybridMultilevel"/>
    <w:lvl w:ilvl="0">
      <w:start w:val="1"/>
      <w:numFmt w:val="decimal"/>
      <w:lvlText w:val="%1."/>
      <w:lvlJc w:val="left"/>
      <w:pPr>
        <w:ind w:left="230" w:hanging="221"/>
        <w:jc w:val="left"/>
      </w:pPr>
      <w:rPr>
        <w:rFonts w:hint="default" w:ascii="宋体" w:hAnsi="宋体" w:eastAsia="宋体" w:cs="宋体"/>
        <w:spacing w:val="3"/>
        <w:w w:val="99"/>
        <w:sz w:val="19"/>
        <w:szCs w:val="19"/>
        <w:lang w:val="zh-CN" w:eastAsia="zh-CN" w:bidi="zh-CN"/>
      </w:rPr>
    </w:lvl>
    <w:lvl w:ilvl="1">
      <w:start w:val="0"/>
      <w:numFmt w:val="bullet"/>
      <w:lvlText w:val="•"/>
      <w:lvlJc w:val="left"/>
      <w:pPr>
        <w:ind w:left="555" w:hanging="221"/>
      </w:pPr>
      <w:rPr>
        <w:rFonts w:hint="default"/>
        <w:lang w:val="zh-CN" w:eastAsia="zh-CN" w:bidi="zh-CN"/>
      </w:rPr>
    </w:lvl>
    <w:lvl w:ilvl="2">
      <w:start w:val="0"/>
      <w:numFmt w:val="bullet"/>
      <w:lvlText w:val="•"/>
      <w:lvlJc w:val="left"/>
      <w:pPr>
        <w:ind w:left="871" w:hanging="221"/>
      </w:pPr>
      <w:rPr>
        <w:rFonts w:hint="default"/>
        <w:lang w:val="zh-CN" w:eastAsia="zh-CN" w:bidi="zh-CN"/>
      </w:rPr>
    </w:lvl>
    <w:lvl w:ilvl="3">
      <w:start w:val="0"/>
      <w:numFmt w:val="bullet"/>
      <w:lvlText w:val="•"/>
      <w:lvlJc w:val="left"/>
      <w:pPr>
        <w:ind w:left="1187" w:hanging="221"/>
      </w:pPr>
      <w:rPr>
        <w:rFonts w:hint="default"/>
        <w:lang w:val="zh-CN" w:eastAsia="zh-CN" w:bidi="zh-CN"/>
      </w:rPr>
    </w:lvl>
    <w:lvl w:ilvl="4">
      <w:start w:val="0"/>
      <w:numFmt w:val="bullet"/>
      <w:lvlText w:val="•"/>
      <w:lvlJc w:val="left"/>
      <w:pPr>
        <w:ind w:left="1503" w:hanging="221"/>
      </w:pPr>
      <w:rPr>
        <w:rFonts w:hint="default"/>
        <w:lang w:val="zh-CN" w:eastAsia="zh-CN" w:bidi="zh-CN"/>
      </w:rPr>
    </w:lvl>
    <w:lvl w:ilvl="5">
      <w:start w:val="0"/>
      <w:numFmt w:val="bullet"/>
      <w:lvlText w:val="•"/>
      <w:lvlJc w:val="left"/>
      <w:pPr>
        <w:ind w:left="1819" w:hanging="221"/>
      </w:pPr>
      <w:rPr>
        <w:rFonts w:hint="default"/>
        <w:lang w:val="zh-CN" w:eastAsia="zh-CN" w:bidi="zh-CN"/>
      </w:rPr>
    </w:lvl>
    <w:lvl w:ilvl="6">
      <w:start w:val="0"/>
      <w:numFmt w:val="bullet"/>
      <w:lvlText w:val="•"/>
      <w:lvlJc w:val="left"/>
      <w:pPr>
        <w:ind w:left="2134" w:hanging="221"/>
      </w:pPr>
      <w:rPr>
        <w:rFonts w:hint="default"/>
        <w:lang w:val="zh-CN" w:eastAsia="zh-CN" w:bidi="zh-CN"/>
      </w:rPr>
    </w:lvl>
    <w:lvl w:ilvl="7">
      <w:start w:val="0"/>
      <w:numFmt w:val="bullet"/>
      <w:lvlText w:val="•"/>
      <w:lvlJc w:val="left"/>
      <w:pPr>
        <w:ind w:left="2450" w:hanging="221"/>
      </w:pPr>
      <w:rPr>
        <w:rFonts w:hint="default"/>
        <w:lang w:val="zh-CN" w:eastAsia="zh-CN" w:bidi="zh-CN"/>
      </w:rPr>
    </w:lvl>
    <w:lvl w:ilvl="8">
      <w:start w:val="0"/>
      <w:numFmt w:val="bullet"/>
      <w:lvlText w:val="•"/>
      <w:lvlJc w:val="left"/>
      <w:pPr>
        <w:ind w:left="2766" w:hanging="221"/>
      </w:pPr>
      <w:rPr>
        <w:rFonts w:hint="default"/>
        <w:lang w:val="zh-CN" w:eastAsia="zh-CN" w:bidi="zh-CN"/>
      </w:rPr>
    </w:lvl>
  </w:abstractNum>
  <w:abstractNum w:abstractNumId="128">
    <w:multiLevelType w:val="hybridMultilevel"/>
    <w:lvl w:ilvl="0">
      <w:start w:val="1"/>
      <w:numFmt w:val="decimal"/>
      <w:lvlText w:val="%1."/>
      <w:lvlJc w:val="left"/>
      <w:pPr>
        <w:ind w:left="230" w:hanging="221"/>
        <w:jc w:val="left"/>
      </w:pPr>
      <w:rPr>
        <w:rFonts w:hint="default" w:ascii="宋体" w:hAnsi="宋体" w:eastAsia="宋体" w:cs="宋体"/>
        <w:spacing w:val="3"/>
        <w:w w:val="99"/>
        <w:sz w:val="19"/>
        <w:szCs w:val="19"/>
        <w:lang w:val="zh-CN" w:eastAsia="zh-CN" w:bidi="zh-CN"/>
      </w:rPr>
    </w:lvl>
    <w:lvl w:ilvl="1">
      <w:start w:val="0"/>
      <w:numFmt w:val="bullet"/>
      <w:lvlText w:val="•"/>
      <w:lvlJc w:val="left"/>
      <w:pPr>
        <w:ind w:left="555" w:hanging="221"/>
      </w:pPr>
      <w:rPr>
        <w:rFonts w:hint="default"/>
        <w:lang w:val="zh-CN" w:eastAsia="zh-CN" w:bidi="zh-CN"/>
      </w:rPr>
    </w:lvl>
    <w:lvl w:ilvl="2">
      <w:start w:val="0"/>
      <w:numFmt w:val="bullet"/>
      <w:lvlText w:val="•"/>
      <w:lvlJc w:val="left"/>
      <w:pPr>
        <w:ind w:left="871" w:hanging="221"/>
      </w:pPr>
      <w:rPr>
        <w:rFonts w:hint="default"/>
        <w:lang w:val="zh-CN" w:eastAsia="zh-CN" w:bidi="zh-CN"/>
      </w:rPr>
    </w:lvl>
    <w:lvl w:ilvl="3">
      <w:start w:val="0"/>
      <w:numFmt w:val="bullet"/>
      <w:lvlText w:val="•"/>
      <w:lvlJc w:val="left"/>
      <w:pPr>
        <w:ind w:left="1187" w:hanging="221"/>
      </w:pPr>
      <w:rPr>
        <w:rFonts w:hint="default"/>
        <w:lang w:val="zh-CN" w:eastAsia="zh-CN" w:bidi="zh-CN"/>
      </w:rPr>
    </w:lvl>
    <w:lvl w:ilvl="4">
      <w:start w:val="0"/>
      <w:numFmt w:val="bullet"/>
      <w:lvlText w:val="•"/>
      <w:lvlJc w:val="left"/>
      <w:pPr>
        <w:ind w:left="1503" w:hanging="221"/>
      </w:pPr>
      <w:rPr>
        <w:rFonts w:hint="default"/>
        <w:lang w:val="zh-CN" w:eastAsia="zh-CN" w:bidi="zh-CN"/>
      </w:rPr>
    </w:lvl>
    <w:lvl w:ilvl="5">
      <w:start w:val="0"/>
      <w:numFmt w:val="bullet"/>
      <w:lvlText w:val="•"/>
      <w:lvlJc w:val="left"/>
      <w:pPr>
        <w:ind w:left="1819" w:hanging="221"/>
      </w:pPr>
      <w:rPr>
        <w:rFonts w:hint="default"/>
        <w:lang w:val="zh-CN" w:eastAsia="zh-CN" w:bidi="zh-CN"/>
      </w:rPr>
    </w:lvl>
    <w:lvl w:ilvl="6">
      <w:start w:val="0"/>
      <w:numFmt w:val="bullet"/>
      <w:lvlText w:val="•"/>
      <w:lvlJc w:val="left"/>
      <w:pPr>
        <w:ind w:left="2134" w:hanging="221"/>
      </w:pPr>
      <w:rPr>
        <w:rFonts w:hint="default"/>
        <w:lang w:val="zh-CN" w:eastAsia="zh-CN" w:bidi="zh-CN"/>
      </w:rPr>
    </w:lvl>
    <w:lvl w:ilvl="7">
      <w:start w:val="0"/>
      <w:numFmt w:val="bullet"/>
      <w:lvlText w:val="•"/>
      <w:lvlJc w:val="left"/>
      <w:pPr>
        <w:ind w:left="2450" w:hanging="221"/>
      </w:pPr>
      <w:rPr>
        <w:rFonts w:hint="default"/>
        <w:lang w:val="zh-CN" w:eastAsia="zh-CN" w:bidi="zh-CN"/>
      </w:rPr>
    </w:lvl>
    <w:lvl w:ilvl="8">
      <w:start w:val="0"/>
      <w:numFmt w:val="bullet"/>
      <w:lvlText w:val="•"/>
      <w:lvlJc w:val="left"/>
      <w:pPr>
        <w:ind w:left="2766" w:hanging="221"/>
      </w:pPr>
      <w:rPr>
        <w:rFonts w:hint="default"/>
        <w:lang w:val="zh-CN" w:eastAsia="zh-CN" w:bidi="zh-CN"/>
      </w:rPr>
    </w:lvl>
  </w:abstractNum>
  <w:abstractNum w:abstractNumId="127">
    <w:multiLevelType w:val="hybridMultilevel"/>
    <w:lvl w:ilvl="0">
      <w:start w:val="1"/>
      <w:numFmt w:val="decimal"/>
      <w:lvlText w:val="%1."/>
      <w:lvlJc w:val="left"/>
      <w:pPr>
        <w:ind w:left="228" w:hanging="219"/>
        <w:jc w:val="left"/>
      </w:pPr>
      <w:rPr>
        <w:rFonts w:hint="default" w:ascii="宋体" w:hAnsi="宋体" w:eastAsia="宋体" w:cs="宋体"/>
        <w:spacing w:val="3"/>
        <w:w w:val="99"/>
        <w:sz w:val="19"/>
        <w:szCs w:val="19"/>
        <w:lang w:val="zh-CN" w:eastAsia="zh-CN" w:bidi="zh-CN"/>
      </w:rPr>
    </w:lvl>
    <w:lvl w:ilvl="1">
      <w:start w:val="0"/>
      <w:numFmt w:val="bullet"/>
      <w:lvlText w:val="•"/>
      <w:lvlJc w:val="left"/>
      <w:pPr>
        <w:ind w:left="537" w:hanging="219"/>
      </w:pPr>
      <w:rPr>
        <w:rFonts w:hint="default"/>
        <w:lang w:val="zh-CN" w:eastAsia="zh-CN" w:bidi="zh-CN"/>
      </w:rPr>
    </w:lvl>
    <w:lvl w:ilvl="2">
      <w:start w:val="0"/>
      <w:numFmt w:val="bullet"/>
      <w:lvlText w:val="•"/>
      <w:lvlJc w:val="left"/>
      <w:pPr>
        <w:ind w:left="855" w:hanging="219"/>
      </w:pPr>
      <w:rPr>
        <w:rFonts w:hint="default"/>
        <w:lang w:val="zh-CN" w:eastAsia="zh-CN" w:bidi="zh-CN"/>
      </w:rPr>
    </w:lvl>
    <w:lvl w:ilvl="3">
      <w:start w:val="0"/>
      <w:numFmt w:val="bullet"/>
      <w:lvlText w:val="•"/>
      <w:lvlJc w:val="left"/>
      <w:pPr>
        <w:ind w:left="1173" w:hanging="219"/>
      </w:pPr>
      <w:rPr>
        <w:rFonts w:hint="default"/>
        <w:lang w:val="zh-CN" w:eastAsia="zh-CN" w:bidi="zh-CN"/>
      </w:rPr>
    </w:lvl>
    <w:lvl w:ilvl="4">
      <w:start w:val="0"/>
      <w:numFmt w:val="bullet"/>
      <w:lvlText w:val="•"/>
      <w:lvlJc w:val="left"/>
      <w:pPr>
        <w:ind w:left="1491" w:hanging="219"/>
      </w:pPr>
      <w:rPr>
        <w:rFonts w:hint="default"/>
        <w:lang w:val="zh-CN" w:eastAsia="zh-CN" w:bidi="zh-CN"/>
      </w:rPr>
    </w:lvl>
    <w:lvl w:ilvl="5">
      <w:start w:val="0"/>
      <w:numFmt w:val="bullet"/>
      <w:lvlText w:val="•"/>
      <w:lvlJc w:val="left"/>
      <w:pPr>
        <w:ind w:left="1809" w:hanging="219"/>
      </w:pPr>
      <w:rPr>
        <w:rFonts w:hint="default"/>
        <w:lang w:val="zh-CN" w:eastAsia="zh-CN" w:bidi="zh-CN"/>
      </w:rPr>
    </w:lvl>
    <w:lvl w:ilvl="6">
      <w:start w:val="0"/>
      <w:numFmt w:val="bullet"/>
      <w:lvlText w:val="•"/>
      <w:lvlJc w:val="left"/>
      <w:pPr>
        <w:ind w:left="2126" w:hanging="219"/>
      </w:pPr>
      <w:rPr>
        <w:rFonts w:hint="default"/>
        <w:lang w:val="zh-CN" w:eastAsia="zh-CN" w:bidi="zh-CN"/>
      </w:rPr>
    </w:lvl>
    <w:lvl w:ilvl="7">
      <w:start w:val="0"/>
      <w:numFmt w:val="bullet"/>
      <w:lvlText w:val="•"/>
      <w:lvlJc w:val="left"/>
      <w:pPr>
        <w:ind w:left="2444" w:hanging="219"/>
      </w:pPr>
      <w:rPr>
        <w:rFonts w:hint="default"/>
        <w:lang w:val="zh-CN" w:eastAsia="zh-CN" w:bidi="zh-CN"/>
      </w:rPr>
    </w:lvl>
    <w:lvl w:ilvl="8">
      <w:start w:val="0"/>
      <w:numFmt w:val="bullet"/>
      <w:lvlText w:val="•"/>
      <w:lvlJc w:val="left"/>
      <w:pPr>
        <w:ind w:left="2762" w:hanging="219"/>
      </w:pPr>
      <w:rPr>
        <w:rFonts w:hint="default"/>
        <w:lang w:val="zh-CN" w:eastAsia="zh-CN" w:bidi="zh-CN"/>
      </w:rPr>
    </w:lvl>
  </w:abstractNum>
  <w:abstractNum w:abstractNumId="126">
    <w:multiLevelType w:val="hybridMultilevel"/>
    <w:lvl w:ilvl="0">
      <w:start w:val="1"/>
      <w:numFmt w:val="decimal"/>
      <w:lvlText w:val="%1."/>
      <w:lvlJc w:val="left"/>
      <w:pPr>
        <w:ind w:left="228" w:hanging="219"/>
        <w:jc w:val="left"/>
      </w:pPr>
      <w:rPr>
        <w:rFonts w:hint="default" w:ascii="宋体" w:hAnsi="宋体" w:eastAsia="宋体" w:cs="宋体"/>
        <w:spacing w:val="3"/>
        <w:w w:val="99"/>
        <w:sz w:val="19"/>
        <w:szCs w:val="19"/>
        <w:lang w:val="zh-CN" w:eastAsia="zh-CN" w:bidi="zh-CN"/>
      </w:rPr>
    </w:lvl>
    <w:lvl w:ilvl="1">
      <w:start w:val="0"/>
      <w:numFmt w:val="bullet"/>
      <w:lvlText w:val="•"/>
      <w:lvlJc w:val="left"/>
      <w:pPr>
        <w:ind w:left="537" w:hanging="219"/>
      </w:pPr>
      <w:rPr>
        <w:rFonts w:hint="default"/>
        <w:lang w:val="zh-CN" w:eastAsia="zh-CN" w:bidi="zh-CN"/>
      </w:rPr>
    </w:lvl>
    <w:lvl w:ilvl="2">
      <w:start w:val="0"/>
      <w:numFmt w:val="bullet"/>
      <w:lvlText w:val="•"/>
      <w:lvlJc w:val="left"/>
      <w:pPr>
        <w:ind w:left="855" w:hanging="219"/>
      </w:pPr>
      <w:rPr>
        <w:rFonts w:hint="default"/>
        <w:lang w:val="zh-CN" w:eastAsia="zh-CN" w:bidi="zh-CN"/>
      </w:rPr>
    </w:lvl>
    <w:lvl w:ilvl="3">
      <w:start w:val="0"/>
      <w:numFmt w:val="bullet"/>
      <w:lvlText w:val="•"/>
      <w:lvlJc w:val="left"/>
      <w:pPr>
        <w:ind w:left="1173" w:hanging="219"/>
      </w:pPr>
      <w:rPr>
        <w:rFonts w:hint="default"/>
        <w:lang w:val="zh-CN" w:eastAsia="zh-CN" w:bidi="zh-CN"/>
      </w:rPr>
    </w:lvl>
    <w:lvl w:ilvl="4">
      <w:start w:val="0"/>
      <w:numFmt w:val="bullet"/>
      <w:lvlText w:val="•"/>
      <w:lvlJc w:val="left"/>
      <w:pPr>
        <w:ind w:left="1491" w:hanging="219"/>
      </w:pPr>
      <w:rPr>
        <w:rFonts w:hint="default"/>
        <w:lang w:val="zh-CN" w:eastAsia="zh-CN" w:bidi="zh-CN"/>
      </w:rPr>
    </w:lvl>
    <w:lvl w:ilvl="5">
      <w:start w:val="0"/>
      <w:numFmt w:val="bullet"/>
      <w:lvlText w:val="•"/>
      <w:lvlJc w:val="left"/>
      <w:pPr>
        <w:ind w:left="1809" w:hanging="219"/>
      </w:pPr>
      <w:rPr>
        <w:rFonts w:hint="default"/>
        <w:lang w:val="zh-CN" w:eastAsia="zh-CN" w:bidi="zh-CN"/>
      </w:rPr>
    </w:lvl>
    <w:lvl w:ilvl="6">
      <w:start w:val="0"/>
      <w:numFmt w:val="bullet"/>
      <w:lvlText w:val="•"/>
      <w:lvlJc w:val="left"/>
      <w:pPr>
        <w:ind w:left="2126" w:hanging="219"/>
      </w:pPr>
      <w:rPr>
        <w:rFonts w:hint="default"/>
        <w:lang w:val="zh-CN" w:eastAsia="zh-CN" w:bidi="zh-CN"/>
      </w:rPr>
    </w:lvl>
    <w:lvl w:ilvl="7">
      <w:start w:val="0"/>
      <w:numFmt w:val="bullet"/>
      <w:lvlText w:val="•"/>
      <w:lvlJc w:val="left"/>
      <w:pPr>
        <w:ind w:left="2444" w:hanging="219"/>
      </w:pPr>
      <w:rPr>
        <w:rFonts w:hint="default"/>
        <w:lang w:val="zh-CN" w:eastAsia="zh-CN" w:bidi="zh-CN"/>
      </w:rPr>
    </w:lvl>
    <w:lvl w:ilvl="8">
      <w:start w:val="0"/>
      <w:numFmt w:val="bullet"/>
      <w:lvlText w:val="•"/>
      <w:lvlJc w:val="left"/>
      <w:pPr>
        <w:ind w:left="2762" w:hanging="219"/>
      </w:pPr>
      <w:rPr>
        <w:rFonts w:hint="default"/>
        <w:lang w:val="zh-CN" w:eastAsia="zh-CN" w:bidi="zh-CN"/>
      </w:rPr>
    </w:lvl>
  </w:abstractNum>
  <w:abstractNum w:abstractNumId="125">
    <w:multiLevelType w:val="hybridMultilevel"/>
    <w:lvl w:ilvl="0">
      <w:start w:val="1"/>
      <w:numFmt w:val="decimal"/>
      <w:lvlText w:val="%1."/>
      <w:lvlJc w:val="left"/>
      <w:pPr>
        <w:ind w:left="227" w:hanging="219"/>
        <w:jc w:val="left"/>
      </w:pPr>
      <w:rPr>
        <w:rFonts w:hint="default" w:ascii="宋体" w:hAnsi="宋体" w:eastAsia="宋体" w:cs="宋体"/>
        <w:spacing w:val="3"/>
        <w:w w:val="99"/>
        <w:sz w:val="19"/>
        <w:szCs w:val="19"/>
        <w:lang w:val="zh-CN" w:eastAsia="zh-CN" w:bidi="zh-CN"/>
      </w:rPr>
    </w:lvl>
    <w:lvl w:ilvl="1">
      <w:start w:val="0"/>
      <w:numFmt w:val="bullet"/>
      <w:lvlText w:val="•"/>
      <w:lvlJc w:val="left"/>
      <w:pPr>
        <w:ind w:left="533" w:hanging="219"/>
      </w:pPr>
      <w:rPr>
        <w:rFonts w:hint="default"/>
        <w:lang w:val="zh-CN" w:eastAsia="zh-CN" w:bidi="zh-CN"/>
      </w:rPr>
    </w:lvl>
    <w:lvl w:ilvl="2">
      <w:start w:val="0"/>
      <w:numFmt w:val="bullet"/>
      <w:lvlText w:val="•"/>
      <w:lvlJc w:val="left"/>
      <w:pPr>
        <w:ind w:left="847" w:hanging="219"/>
      </w:pPr>
      <w:rPr>
        <w:rFonts w:hint="default"/>
        <w:lang w:val="zh-CN" w:eastAsia="zh-CN" w:bidi="zh-CN"/>
      </w:rPr>
    </w:lvl>
    <w:lvl w:ilvl="3">
      <w:start w:val="0"/>
      <w:numFmt w:val="bullet"/>
      <w:lvlText w:val="•"/>
      <w:lvlJc w:val="left"/>
      <w:pPr>
        <w:ind w:left="1161" w:hanging="219"/>
      </w:pPr>
      <w:rPr>
        <w:rFonts w:hint="default"/>
        <w:lang w:val="zh-CN" w:eastAsia="zh-CN" w:bidi="zh-CN"/>
      </w:rPr>
    </w:lvl>
    <w:lvl w:ilvl="4">
      <w:start w:val="0"/>
      <w:numFmt w:val="bullet"/>
      <w:lvlText w:val="•"/>
      <w:lvlJc w:val="left"/>
      <w:pPr>
        <w:ind w:left="1474" w:hanging="219"/>
      </w:pPr>
      <w:rPr>
        <w:rFonts w:hint="default"/>
        <w:lang w:val="zh-CN" w:eastAsia="zh-CN" w:bidi="zh-CN"/>
      </w:rPr>
    </w:lvl>
    <w:lvl w:ilvl="5">
      <w:start w:val="0"/>
      <w:numFmt w:val="bullet"/>
      <w:lvlText w:val="•"/>
      <w:lvlJc w:val="left"/>
      <w:pPr>
        <w:ind w:left="1788" w:hanging="219"/>
      </w:pPr>
      <w:rPr>
        <w:rFonts w:hint="default"/>
        <w:lang w:val="zh-CN" w:eastAsia="zh-CN" w:bidi="zh-CN"/>
      </w:rPr>
    </w:lvl>
    <w:lvl w:ilvl="6">
      <w:start w:val="0"/>
      <w:numFmt w:val="bullet"/>
      <w:lvlText w:val="•"/>
      <w:lvlJc w:val="left"/>
      <w:pPr>
        <w:ind w:left="2102" w:hanging="219"/>
      </w:pPr>
      <w:rPr>
        <w:rFonts w:hint="default"/>
        <w:lang w:val="zh-CN" w:eastAsia="zh-CN" w:bidi="zh-CN"/>
      </w:rPr>
    </w:lvl>
    <w:lvl w:ilvl="7">
      <w:start w:val="0"/>
      <w:numFmt w:val="bullet"/>
      <w:lvlText w:val="•"/>
      <w:lvlJc w:val="left"/>
      <w:pPr>
        <w:ind w:left="2415" w:hanging="219"/>
      </w:pPr>
      <w:rPr>
        <w:rFonts w:hint="default"/>
        <w:lang w:val="zh-CN" w:eastAsia="zh-CN" w:bidi="zh-CN"/>
      </w:rPr>
    </w:lvl>
    <w:lvl w:ilvl="8">
      <w:start w:val="0"/>
      <w:numFmt w:val="bullet"/>
      <w:lvlText w:val="•"/>
      <w:lvlJc w:val="left"/>
      <w:pPr>
        <w:ind w:left="2729" w:hanging="219"/>
      </w:pPr>
      <w:rPr>
        <w:rFonts w:hint="default"/>
        <w:lang w:val="zh-CN" w:eastAsia="zh-CN" w:bidi="zh-CN"/>
      </w:rPr>
    </w:lvl>
  </w:abstractNum>
  <w:abstractNum w:abstractNumId="124">
    <w:multiLevelType w:val="hybridMultilevel"/>
    <w:lvl w:ilvl="0">
      <w:start w:val="1"/>
      <w:numFmt w:val="decimal"/>
      <w:lvlText w:val="%1."/>
      <w:lvlJc w:val="left"/>
      <w:pPr>
        <w:ind w:left="227" w:hanging="219"/>
        <w:jc w:val="left"/>
      </w:pPr>
      <w:rPr>
        <w:rFonts w:hint="default" w:ascii="宋体" w:hAnsi="宋体" w:eastAsia="宋体" w:cs="宋体"/>
        <w:spacing w:val="3"/>
        <w:w w:val="99"/>
        <w:sz w:val="19"/>
        <w:szCs w:val="19"/>
        <w:lang w:val="zh-CN" w:eastAsia="zh-CN" w:bidi="zh-CN"/>
      </w:rPr>
    </w:lvl>
    <w:lvl w:ilvl="1">
      <w:start w:val="0"/>
      <w:numFmt w:val="bullet"/>
      <w:lvlText w:val="•"/>
      <w:lvlJc w:val="left"/>
      <w:pPr>
        <w:ind w:left="533" w:hanging="219"/>
      </w:pPr>
      <w:rPr>
        <w:rFonts w:hint="default"/>
        <w:lang w:val="zh-CN" w:eastAsia="zh-CN" w:bidi="zh-CN"/>
      </w:rPr>
    </w:lvl>
    <w:lvl w:ilvl="2">
      <w:start w:val="0"/>
      <w:numFmt w:val="bullet"/>
      <w:lvlText w:val="•"/>
      <w:lvlJc w:val="left"/>
      <w:pPr>
        <w:ind w:left="847" w:hanging="219"/>
      </w:pPr>
      <w:rPr>
        <w:rFonts w:hint="default"/>
        <w:lang w:val="zh-CN" w:eastAsia="zh-CN" w:bidi="zh-CN"/>
      </w:rPr>
    </w:lvl>
    <w:lvl w:ilvl="3">
      <w:start w:val="0"/>
      <w:numFmt w:val="bullet"/>
      <w:lvlText w:val="•"/>
      <w:lvlJc w:val="left"/>
      <w:pPr>
        <w:ind w:left="1161" w:hanging="219"/>
      </w:pPr>
      <w:rPr>
        <w:rFonts w:hint="default"/>
        <w:lang w:val="zh-CN" w:eastAsia="zh-CN" w:bidi="zh-CN"/>
      </w:rPr>
    </w:lvl>
    <w:lvl w:ilvl="4">
      <w:start w:val="0"/>
      <w:numFmt w:val="bullet"/>
      <w:lvlText w:val="•"/>
      <w:lvlJc w:val="left"/>
      <w:pPr>
        <w:ind w:left="1474" w:hanging="219"/>
      </w:pPr>
      <w:rPr>
        <w:rFonts w:hint="default"/>
        <w:lang w:val="zh-CN" w:eastAsia="zh-CN" w:bidi="zh-CN"/>
      </w:rPr>
    </w:lvl>
    <w:lvl w:ilvl="5">
      <w:start w:val="0"/>
      <w:numFmt w:val="bullet"/>
      <w:lvlText w:val="•"/>
      <w:lvlJc w:val="left"/>
      <w:pPr>
        <w:ind w:left="1788" w:hanging="219"/>
      </w:pPr>
      <w:rPr>
        <w:rFonts w:hint="default"/>
        <w:lang w:val="zh-CN" w:eastAsia="zh-CN" w:bidi="zh-CN"/>
      </w:rPr>
    </w:lvl>
    <w:lvl w:ilvl="6">
      <w:start w:val="0"/>
      <w:numFmt w:val="bullet"/>
      <w:lvlText w:val="•"/>
      <w:lvlJc w:val="left"/>
      <w:pPr>
        <w:ind w:left="2102" w:hanging="219"/>
      </w:pPr>
      <w:rPr>
        <w:rFonts w:hint="default"/>
        <w:lang w:val="zh-CN" w:eastAsia="zh-CN" w:bidi="zh-CN"/>
      </w:rPr>
    </w:lvl>
    <w:lvl w:ilvl="7">
      <w:start w:val="0"/>
      <w:numFmt w:val="bullet"/>
      <w:lvlText w:val="•"/>
      <w:lvlJc w:val="left"/>
      <w:pPr>
        <w:ind w:left="2415" w:hanging="219"/>
      </w:pPr>
      <w:rPr>
        <w:rFonts w:hint="default"/>
        <w:lang w:val="zh-CN" w:eastAsia="zh-CN" w:bidi="zh-CN"/>
      </w:rPr>
    </w:lvl>
    <w:lvl w:ilvl="8">
      <w:start w:val="0"/>
      <w:numFmt w:val="bullet"/>
      <w:lvlText w:val="•"/>
      <w:lvlJc w:val="left"/>
      <w:pPr>
        <w:ind w:left="2729" w:hanging="219"/>
      </w:pPr>
      <w:rPr>
        <w:rFonts w:hint="default"/>
        <w:lang w:val="zh-CN" w:eastAsia="zh-CN" w:bidi="zh-CN"/>
      </w:rPr>
    </w:lvl>
  </w:abstractNum>
  <w:abstractNum w:abstractNumId="123">
    <w:multiLevelType w:val="hybridMultilevel"/>
    <w:lvl w:ilvl="0">
      <w:start w:val="1"/>
      <w:numFmt w:val="decimal"/>
      <w:lvlText w:val="%1."/>
      <w:lvlJc w:val="left"/>
      <w:pPr>
        <w:ind w:left="227" w:hanging="219"/>
        <w:jc w:val="left"/>
      </w:pPr>
      <w:rPr>
        <w:rFonts w:hint="default" w:ascii="宋体" w:hAnsi="宋体" w:eastAsia="宋体" w:cs="宋体"/>
        <w:spacing w:val="3"/>
        <w:w w:val="99"/>
        <w:sz w:val="19"/>
        <w:szCs w:val="19"/>
        <w:lang w:val="zh-CN" w:eastAsia="zh-CN" w:bidi="zh-CN"/>
      </w:rPr>
    </w:lvl>
    <w:lvl w:ilvl="1">
      <w:start w:val="0"/>
      <w:numFmt w:val="bullet"/>
      <w:lvlText w:val="•"/>
      <w:lvlJc w:val="left"/>
      <w:pPr>
        <w:ind w:left="533" w:hanging="219"/>
      </w:pPr>
      <w:rPr>
        <w:rFonts w:hint="default"/>
        <w:lang w:val="zh-CN" w:eastAsia="zh-CN" w:bidi="zh-CN"/>
      </w:rPr>
    </w:lvl>
    <w:lvl w:ilvl="2">
      <w:start w:val="0"/>
      <w:numFmt w:val="bullet"/>
      <w:lvlText w:val="•"/>
      <w:lvlJc w:val="left"/>
      <w:pPr>
        <w:ind w:left="847" w:hanging="219"/>
      </w:pPr>
      <w:rPr>
        <w:rFonts w:hint="default"/>
        <w:lang w:val="zh-CN" w:eastAsia="zh-CN" w:bidi="zh-CN"/>
      </w:rPr>
    </w:lvl>
    <w:lvl w:ilvl="3">
      <w:start w:val="0"/>
      <w:numFmt w:val="bullet"/>
      <w:lvlText w:val="•"/>
      <w:lvlJc w:val="left"/>
      <w:pPr>
        <w:ind w:left="1161" w:hanging="219"/>
      </w:pPr>
      <w:rPr>
        <w:rFonts w:hint="default"/>
        <w:lang w:val="zh-CN" w:eastAsia="zh-CN" w:bidi="zh-CN"/>
      </w:rPr>
    </w:lvl>
    <w:lvl w:ilvl="4">
      <w:start w:val="0"/>
      <w:numFmt w:val="bullet"/>
      <w:lvlText w:val="•"/>
      <w:lvlJc w:val="left"/>
      <w:pPr>
        <w:ind w:left="1474" w:hanging="219"/>
      </w:pPr>
      <w:rPr>
        <w:rFonts w:hint="default"/>
        <w:lang w:val="zh-CN" w:eastAsia="zh-CN" w:bidi="zh-CN"/>
      </w:rPr>
    </w:lvl>
    <w:lvl w:ilvl="5">
      <w:start w:val="0"/>
      <w:numFmt w:val="bullet"/>
      <w:lvlText w:val="•"/>
      <w:lvlJc w:val="left"/>
      <w:pPr>
        <w:ind w:left="1788" w:hanging="219"/>
      </w:pPr>
      <w:rPr>
        <w:rFonts w:hint="default"/>
        <w:lang w:val="zh-CN" w:eastAsia="zh-CN" w:bidi="zh-CN"/>
      </w:rPr>
    </w:lvl>
    <w:lvl w:ilvl="6">
      <w:start w:val="0"/>
      <w:numFmt w:val="bullet"/>
      <w:lvlText w:val="•"/>
      <w:lvlJc w:val="left"/>
      <w:pPr>
        <w:ind w:left="2102" w:hanging="219"/>
      </w:pPr>
      <w:rPr>
        <w:rFonts w:hint="default"/>
        <w:lang w:val="zh-CN" w:eastAsia="zh-CN" w:bidi="zh-CN"/>
      </w:rPr>
    </w:lvl>
    <w:lvl w:ilvl="7">
      <w:start w:val="0"/>
      <w:numFmt w:val="bullet"/>
      <w:lvlText w:val="•"/>
      <w:lvlJc w:val="left"/>
      <w:pPr>
        <w:ind w:left="2415" w:hanging="219"/>
      </w:pPr>
      <w:rPr>
        <w:rFonts w:hint="default"/>
        <w:lang w:val="zh-CN" w:eastAsia="zh-CN" w:bidi="zh-CN"/>
      </w:rPr>
    </w:lvl>
    <w:lvl w:ilvl="8">
      <w:start w:val="0"/>
      <w:numFmt w:val="bullet"/>
      <w:lvlText w:val="•"/>
      <w:lvlJc w:val="left"/>
      <w:pPr>
        <w:ind w:left="2729" w:hanging="219"/>
      </w:pPr>
      <w:rPr>
        <w:rFonts w:hint="default"/>
        <w:lang w:val="zh-CN" w:eastAsia="zh-CN" w:bidi="zh-CN"/>
      </w:rPr>
    </w:lvl>
  </w:abstractNum>
  <w:abstractNum w:abstractNumId="122">
    <w:multiLevelType w:val="hybridMultilevel"/>
    <w:lvl w:ilvl="0">
      <w:start w:val="1"/>
      <w:numFmt w:val="decimal"/>
      <w:lvlText w:val="%1."/>
      <w:lvlJc w:val="left"/>
      <w:pPr>
        <w:ind w:left="227" w:hanging="219"/>
        <w:jc w:val="left"/>
      </w:pPr>
      <w:rPr>
        <w:rFonts w:hint="default" w:ascii="宋体" w:hAnsi="宋体" w:eastAsia="宋体" w:cs="宋体"/>
        <w:spacing w:val="3"/>
        <w:w w:val="99"/>
        <w:sz w:val="19"/>
        <w:szCs w:val="19"/>
        <w:lang w:val="zh-CN" w:eastAsia="zh-CN" w:bidi="zh-CN"/>
      </w:rPr>
    </w:lvl>
    <w:lvl w:ilvl="1">
      <w:start w:val="0"/>
      <w:numFmt w:val="bullet"/>
      <w:lvlText w:val="•"/>
      <w:lvlJc w:val="left"/>
      <w:pPr>
        <w:ind w:left="533" w:hanging="219"/>
      </w:pPr>
      <w:rPr>
        <w:rFonts w:hint="default"/>
        <w:lang w:val="zh-CN" w:eastAsia="zh-CN" w:bidi="zh-CN"/>
      </w:rPr>
    </w:lvl>
    <w:lvl w:ilvl="2">
      <w:start w:val="0"/>
      <w:numFmt w:val="bullet"/>
      <w:lvlText w:val="•"/>
      <w:lvlJc w:val="left"/>
      <w:pPr>
        <w:ind w:left="847" w:hanging="219"/>
      </w:pPr>
      <w:rPr>
        <w:rFonts w:hint="default"/>
        <w:lang w:val="zh-CN" w:eastAsia="zh-CN" w:bidi="zh-CN"/>
      </w:rPr>
    </w:lvl>
    <w:lvl w:ilvl="3">
      <w:start w:val="0"/>
      <w:numFmt w:val="bullet"/>
      <w:lvlText w:val="•"/>
      <w:lvlJc w:val="left"/>
      <w:pPr>
        <w:ind w:left="1161" w:hanging="219"/>
      </w:pPr>
      <w:rPr>
        <w:rFonts w:hint="default"/>
        <w:lang w:val="zh-CN" w:eastAsia="zh-CN" w:bidi="zh-CN"/>
      </w:rPr>
    </w:lvl>
    <w:lvl w:ilvl="4">
      <w:start w:val="0"/>
      <w:numFmt w:val="bullet"/>
      <w:lvlText w:val="•"/>
      <w:lvlJc w:val="left"/>
      <w:pPr>
        <w:ind w:left="1474" w:hanging="219"/>
      </w:pPr>
      <w:rPr>
        <w:rFonts w:hint="default"/>
        <w:lang w:val="zh-CN" w:eastAsia="zh-CN" w:bidi="zh-CN"/>
      </w:rPr>
    </w:lvl>
    <w:lvl w:ilvl="5">
      <w:start w:val="0"/>
      <w:numFmt w:val="bullet"/>
      <w:lvlText w:val="•"/>
      <w:lvlJc w:val="left"/>
      <w:pPr>
        <w:ind w:left="1788" w:hanging="219"/>
      </w:pPr>
      <w:rPr>
        <w:rFonts w:hint="default"/>
        <w:lang w:val="zh-CN" w:eastAsia="zh-CN" w:bidi="zh-CN"/>
      </w:rPr>
    </w:lvl>
    <w:lvl w:ilvl="6">
      <w:start w:val="0"/>
      <w:numFmt w:val="bullet"/>
      <w:lvlText w:val="•"/>
      <w:lvlJc w:val="left"/>
      <w:pPr>
        <w:ind w:left="2102" w:hanging="219"/>
      </w:pPr>
      <w:rPr>
        <w:rFonts w:hint="default"/>
        <w:lang w:val="zh-CN" w:eastAsia="zh-CN" w:bidi="zh-CN"/>
      </w:rPr>
    </w:lvl>
    <w:lvl w:ilvl="7">
      <w:start w:val="0"/>
      <w:numFmt w:val="bullet"/>
      <w:lvlText w:val="•"/>
      <w:lvlJc w:val="left"/>
      <w:pPr>
        <w:ind w:left="2415" w:hanging="219"/>
      </w:pPr>
      <w:rPr>
        <w:rFonts w:hint="default"/>
        <w:lang w:val="zh-CN" w:eastAsia="zh-CN" w:bidi="zh-CN"/>
      </w:rPr>
    </w:lvl>
    <w:lvl w:ilvl="8">
      <w:start w:val="0"/>
      <w:numFmt w:val="bullet"/>
      <w:lvlText w:val="•"/>
      <w:lvlJc w:val="left"/>
      <w:pPr>
        <w:ind w:left="2729" w:hanging="219"/>
      </w:pPr>
      <w:rPr>
        <w:rFonts w:hint="default"/>
        <w:lang w:val="zh-CN" w:eastAsia="zh-CN" w:bidi="zh-CN"/>
      </w:rPr>
    </w:lvl>
  </w:abstractNum>
  <w:abstractNum w:abstractNumId="121">
    <w:multiLevelType w:val="hybridMultilevel"/>
    <w:lvl w:ilvl="0">
      <w:start w:val="1"/>
      <w:numFmt w:val="decimal"/>
      <w:lvlText w:val="%1."/>
      <w:lvlJc w:val="left"/>
      <w:pPr>
        <w:ind w:left="227" w:hanging="219"/>
        <w:jc w:val="left"/>
      </w:pPr>
      <w:rPr>
        <w:rFonts w:hint="default" w:ascii="宋体" w:hAnsi="宋体" w:eastAsia="宋体" w:cs="宋体"/>
        <w:spacing w:val="3"/>
        <w:w w:val="99"/>
        <w:sz w:val="19"/>
        <w:szCs w:val="19"/>
        <w:lang w:val="zh-CN" w:eastAsia="zh-CN" w:bidi="zh-CN"/>
      </w:rPr>
    </w:lvl>
    <w:lvl w:ilvl="1">
      <w:start w:val="0"/>
      <w:numFmt w:val="bullet"/>
      <w:lvlText w:val="•"/>
      <w:lvlJc w:val="left"/>
      <w:pPr>
        <w:ind w:left="533" w:hanging="219"/>
      </w:pPr>
      <w:rPr>
        <w:rFonts w:hint="default"/>
        <w:lang w:val="zh-CN" w:eastAsia="zh-CN" w:bidi="zh-CN"/>
      </w:rPr>
    </w:lvl>
    <w:lvl w:ilvl="2">
      <w:start w:val="0"/>
      <w:numFmt w:val="bullet"/>
      <w:lvlText w:val="•"/>
      <w:lvlJc w:val="left"/>
      <w:pPr>
        <w:ind w:left="847" w:hanging="219"/>
      </w:pPr>
      <w:rPr>
        <w:rFonts w:hint="default"/>
        <w:lang w:val="zh-CN" w:eastAsia="zh-CN" w:bidi="zh-CN"/>
      </w:rPr>
    </w:lvl>
    <w:lvl w:ilvl="3">
      <w:start w:val="0"/>
      <w:numFmt w:val="bullet"/>
      <w:lvlText w:val="•"/>
      <w:lvlJc w:val="left"/>
      <w:pPr>
        <w:ind w:left="1161" w:hanging="219"/>
      </w:pPr>
      <w:rPr>
        <w:rFonts w:hint="default"/>
        <w:lang w:val="zh-CN" w:eastAsia="zh-CN" w:bidi="zh-CN"/>
      </w:rPr>
    </w:lvl>
    <w:lvl w:ilvl="4">
      <w:start w:val="0"/>
      <w:numFmt w:val="bullet"/>
      <w:lvlText w:val="•"/>
      <w:lvlJc w:val="left"/>
      <w:pPr>
        <w:ind w:left="1474" w:hanging="219"/>
      </w:pPr>
      <w:rPr>
        <w:rFonts w:hint="default"/>
        <w:lang w:val="zh-CN" w:eastAsia="zh-CN" w:bidi="zh-CN"/>
      </w:rPr>
    </w:lvl>
    <w:lvl w:ilvl="5">
      <w:start w:val="0"/>
      <w:numFmt w:val="bullet"/>
      <w:lvlText w:val="•"/>
      <w:lvlJc w:val="left"/>
      <w:pPr>
        <w:ind w:left="1788" w:hanging="219"/>
      </w:pPr>
      <w:rPr>
        <w:rFonts w:hint="default"/>
        <w:lang w:val="zh-CN" w:eastAsia="zh-CN" w:bidi="zh-CN"/>
      </w:rPr>
    </w:lvl>
    <w:lvl w:ilvl="6">
      <w:start w:val="0"/>
      <w:numFmt w:val="bullet"/>
      <w:lvlText w:val="•"/>
      <w:lvlJc w:val="left"/>
      <w:pPr>
        <w:ind w:left="2102" w:hanging="219"/>
      </w:pPr>
      <w:rPr>
        <w:rFonts w:hint="default"/>
        <w:lang w:val="zh-CN" w:eastAsia="zh-CN" w:bidi="zh-CN"/>
      </w:rPr>
    </w:lvl>
    <w:lvl w:ilvl="7">
      <w:start w:val="0"/>
      <w:numFmt w:val="bullet"/>
      <w:lvlText w:val="•"/>
      <w:lvlJc w:val="left"/>
      <w:pPr>
        <w:ind w:left="2415" w:hanging="219"/>
      </w:pPr>
      <w:rPr>
        <w:rFonts w:hint="default"/>
        <w:lang w:val="zh-CN" w:eastAsia="zh-CN" w:bidi="zh-CN"/>
      </w:rPr>
    </w:lvl>
    <w:lvl w:ilvl="8">
      <w:start w:val="0"/>
      <w:numFmt w:val="bullet"/>
      <w:lvlText w:val="•"/>
      <w:lvlJc w:val="left"/>
      <w:pPr>
        <w:ind w:left="2729" w:hanging="219"/>
      </w:pPr>
      <w:rPr>
        <w:rFonts w:hint="default"/>
        <w:lang w:val="zh-CN" w:eastAsia="zh-CN" w:bidi="zh-CN"/>
      </w:rPr>
    </w:lvl>
  </w:abstractNum>
  <w:abstractNum w:abstractNumId="120">
    <w:multiLevelType w:val="hybridMultilevel"/>
    <w:lvl w:ilvl="0">
      <w:start w:val="1"/>
      <w:numFmt w:val="decimal"/>
      <w:lvlText w:val="%1."/>
      <w:lvlJc w:val="left"/>
      <w:pPr>
        <w:ind w:left="227" w:hanging="219"/>
        <w:jc w:val="left"/>
      </w:pPr>
      <w:rPr>
        <w:rFonts w:hint="default" w:ascii="宋体" w:hAnsi="宋体" w:eastAsia="宋体" w:cs="宋体"/>
        <w:spacing w:val="3"/>
        <w:w w:val="99"/>
        <w:sz w:val="19"/>
        <w:szCs w:val="19"/>
        <w:lang w:val="zh-CN" w:eastAsia="zh-CN" w:bidi="zh-CN"/>
      </w:rPr>
    </w:lvl>
    <w:lvl w:ilvl="1">
      <w:start w:val="0"/>
      <w:numFmt w:val="bullet"/>
      <w:lvlText w:val="•"/>
      <w:lvlJc w:val="left"/>
      <w:pPr>
        <w:ind w:left="533" w:hanging="219"/>
      </w:pPr>
      <w:rPr>
        <w:rFonts w:hint="default"/>
        <w:lang w:val="zh-CN" w:eastAsia="zh-CN" w:bidi="zh-CN"/>
      </w:rPr>
    </w:lvl>
    <w:lvl w:ilvl="2">
      <w:start w:val="0"/>
      <w:numFmt w:val="bullet"/>
      <w:lvlText w:val="•"/>
      <w:lvlJc w:val="left"/>
      <w:pPr>
        <w:ind w:left="847" w:hanging="219"/>
      </w:pPr>
      <w:rPr>
        <w:rFonts w:hint="default"/>
        <w:lang w:val="zh-CN" w:eastAsia="zh-CN" w:bidi="zh-CN"/>
      </w:rPr>
    </w:lvl>
    <w:lvl w:ilvl="3">
      <w:start w:val="0"/>
      <w:numFmt w:val="bullet"/>
      <w:lvlText w:val="•"/>
      <w:lvlJc w:val="left"/>
      <w:pPr>
        <w:ind w:left="1161" w:hanging="219"/>
      </w:pPr>
      <w:rPr>
        <w:rFonts w:hint="default"/>
        <w:lang w:val="zh-CN" w:eastAsia="zh-CN" w:bidi="zh-CN"/>
      </w:rPr>
    </w:lvl>
    <w:lvl w:ilvl="4">
      <w:start w:val="0"/>
      <w:numFmt w:val="bullet"/>
      <w:lvlText w:val="•"/>
      <w:lvlJc w:val="left"/>
      <w:pPr>
        <w:ind w:left="1474" w:hanging="219"/>
      </w:pPr>
      <w:rPr>
        <w:rFonts w:hint="default"/>
        <w:lang w:val="zh-CN" w:eastAsia="zh-CN" w:bidi="zh-CN"/>
      </w:rPr>
    </w:lvl>
    <w:lvl w:ilvl="5">
      <w:start w:val="0"/>
      <w:numFmt w:val="bullet"/>
      <w:lvlText w:val="•"/>
      <w:lvlJc w:val="left"/>
      <w:pPr>
        <w:ind w:left="1788" w:hanging="219"/>
      </w:pPr>
      <w:rPr>
        <w:rFonts w:hint="default"/>
        <w:lang w:val="zh-CN" w:eastAsia="zh-CN" w:bidi="zh-CN"/>
      </w:rPr>
    </w:lvl>
    <w:lvl w:ilvl="6">
      <w:start w:val="0"/>
      <w:numFmt w:val="bullet"/>
      <w:lvlText w:val="•"/>
      <w:lvlJc w:val="left"/>
      <w:pPr>
        <w:ind w:left="2102" w:hanging="219"/>
      </w:pPr>
      <w:rPr>
        <w:rFonts w:hint="default"/>
        <w:lang w:val="zh-CN" w:eastAsia="zh-CN" w:bidi="zh-CN"/>
      </w:rPr>
    </w:lvl>
    <w:lvl w:ilvl="7">
      <w:start w:val="0"/>
      <w:numFmt w:val="bullet"/>
      <w:lvlText w:val="•"/>
      <w:lvlJc w:val="left"/>
      <w:pPr>
        <w:ind w:left="2415" w:hanging="219"/>
      </w:pPr>
      <w:rPr>
        <w:rFonts w:hint="default"/>
        <w:lang w:val="zh-CN" w:eastAsia="zh-CN" w:bidi="zh-CN"/>
      </w:rPr>
    </w:lvl>
    <w:lvl w:ilvl="8">
      <w:start w:val="0"/>
      <w:numFmt w:val="bullet"/>
      <w:lvlText w:val="•"/>
      <w:lvlJc w:val="left"/>
      <w:pPr>
        <w:ind w:left="2729" w:hanging="219"/>
      </w:pPr>
      <w:rPr>
        <w:rFonts w:hint="default"/>
        <w:lang w:val="zh-CN" w:eastAsia="zh-CN" w:bidi="zh-CN"/>
      </w:rPr>
    </w:lvl>
  </w:abstractNum>
  <w:abstractNum w:abstractNumId="119">
    <w:multiLevelType w:val="hybridMultilevel"/>
    <w:lvl w:ilvl="0">
      <w:start w:val="1"/>
      <w:numFmt w:val="decimal"/>
      <w:lvlText w:val="%1."/>
      <w:lvlJc w:val="left"/>
      <w:pPr>
        <w:ind w:left="227" w:hanging="219"/>
        <w:jc w:val="left"/>
      </w:pPr>
      <w:rPr>
        <w:rFonts w:hint="default" w:ascii="宋体" w:hAnsi="宋体" w:eastAsia="宋体" w:cs="宋体"/>
        <w:spacing w:val="3"/>
        <w:w w:val="99"/>
        <w:sz w:val="19"/>
        <w:szCs w:val="19"/>
        <w:lang w:val="zh-CN" w:eastAsia="zh-CN" w:bidi="zh-CN"/>
      </w:rPr>
    </w:lvl>
    <w:lvl w:ilvl="1">
      <w:start w:val="0"/>
      <w:numFmt w:val="bullet"/>
      <w:lvlText w:val="•"/>
      <w:lvlJc w:val="left"/>
      <w:pPr>
        <w:ind w:left="533" w:hanging="219"/>
      </w:pPr>
      <w:rPr>
        <w:rFonts w:hint="default"/>
        <w:lang w:val="zh-CN" w:eastAsia="zh-CN" w:bidi="zh-CN"/>
      </w:rPr>
    </w:lvl>
    <w:lvl w:ilvl="2">
      <w:start w:val="0"/>
      <w:numFmt w:val="bullet"/>
      <w:lvlText w:val="•"/>
      <w:lvlJc w:val="left"/>
      <w:pPr>
        <w:ind w:left="847" w:hanging="219"/>
      </w:pPr>
      <w:rPr>
        <w:rFonts w:hint="default"/>
        <w:lang w:val="zh-CN" w:eastAsia="zh-CN" w:bidi="zh-CN"/>
      </w:rPr>
    </w:lvl>
    <w:lvl w:ilvl="3">
      <w:start w:val="0"/>
      <w:numFmt w:val="bullet"/>
      <w:lvlText w:val="•"/>
      <w:lvlJc w:val="left"/>
      <w:pPr>
        <w:ind w:left="1161" w:hanging="219"/>
      </w:pPr>
      <w:rPr>
        <w:rFonts w:hint="default"/>
        <w:lang w:val="zh-CN" w:eastAsia="zh-CN" w:bidi="zh-CN"/>
      </w:rPr>
    </w:lvl>
    <w:lvl w:ilvl="4">
      <w:start w:val="0"/>
      <w:numFmt w:val="bullet"/>
      <w:lvlText w:val="•"/>
      <w:lvlJc w:val="left"/>
      <w:pPr>
        <w:ind w:left="1474" w:hanging="219"/>
      </w:pPr>
      <w:rPr>
        <w:rFonts w:hint="default"/>
        <w:lang w:val="zh-CN" w:eastAsia="zh-CN" w:bidi="zh-CN"/>
      </w:rPr>
    </w:lvl>
    <w:lvl w:ilvl="5">
      <w:start w:val="0"/>
      <w:numFmt w:val="bullet"/>
      <w:lvlText w:val="•"/>
      <w:lvlJc w:val="left"/>
      <w:pPr>
        <w:ind w:left="1788" w:hanging="219"/>
      </w:pPr>
      <w:rPr>
        <w:rFonts w:hint="default"/>
        <w:lang w:val="zh-CN" w:eastAsia="zh-CN" w:bidi="zh-CN"/>
      </w:rPr>
    </w:lvl>
    <w:lvl w:ilvl="6">
      <w:start w:val="0"/>
      <w:numFmt w:val="bullet"/>
      <w:lvlText w:val="•"/>
      <w:lvlJc w:val="left"/>
      <w:pPr>
        <w:ind w:left="2102" w:hanging="219"/>
      </w:pPr>
      <w:rPr>
        <w:rFonts w:hint="default"/>
        <w:lang w:val="zh-CN" w:eastAsia="zh-CN" w:bidi="zh-CN"/>
      </w:rPr>
    </w:lvl>
    <w:lvl w:ilvl="7">
      <w:start w:val="0"/>
      <w:numFmt w:val="bullet"/>
      <w:lvlText w:val="•"/>
      <w:lvlJc w:val="left"/>
      <w:pPr>
        <w:ind w:left="2415" w:hanging="219"/>
      </w:pPr>
      <w:rPr>
        <w:rFonts w:hint="default"/>
        <w:lang w:val="zh-CN" w:eastAsia="zh-CN" w:bidi="zh-CN"/>
      </w:rPr>
    </w:lvl>
    <w:lvl w:ilvl="8">
      <w:start w:val="0"/>
      <w:numFmt w:val="bullet"/>
      <w:lvlText w:val="•"/>
      <w:lvlJc w:val="left"/>
      <w:pPr>
        <w:ind w:left="2729" w:hanging="219"/>
      </w:pPr>
      <w:rPr>
        <w:rFonts w:hint="default"/>
        <w:lang w:val="zh-CN" w:eastAsia="zh-CN" w:bidi="zh-CN"/>
      </w:rPr>
    </w:lvl>
  </w:abstractNum>
  <w:abstractNum w:abstractNumId="118">
    <w:multiLevelType w:val="hybridMultilevel"/>
    <w:lvl w:ilvl="0">
      <w:start w:val="1"/>
      <w:numFmt w:val="decimal"/>
      <w:lvlText w:val="%1."/>
      <w:lvlJc w:val="left"/>
      <w:pPr>
        <w:ind w:left="230" w:hanging="221"/>
        <w:jc w:val="left"/>
      </w:pPr>
      <w:rPr>
        <w:rFonts w:hint="default" w:ascii="宋体" w:hAnsi="宋体" w:eastAsia="宋体" w:cs="宋体"/>
        <w:spacing w:val="3"/>
        <w:w w:val="99"/>
        <w:sz w:val="19"/>
        <w:szCs w:val="19"/>
        <w:lang w:val="zh-CN" w:eastAsia="zh-CN" w:bidi="zh-CN"/>
      </w:rPr>
    </w:lvl>
    <w:lvl w:ilvl="1">
      <w:start w:val="0"/>
      <w:numFmt w:val="bullet"/>
      <w:lvlText w:val="•"/>
      <w:lvlJc w:val="left"/>
      <w:pPr>
        <w:ind w:left="551" w:hanging="221"/>
      </w:pPr>
      <w:rPr>
        <w:rFonts w:hint="default"/>
        <w:lang w:val="zh-CN" w:eastAsia="zh-CN" w:bidi="zh-CN"/>
      </w:rPr>
    </w:lvl>
    <w:lvl w:ilvl="2">
      <w:start w:val="0"/>
      <w:numFmt w:val="bullet"/>
      <w:lvlText w:val="•"/>
      <w:lvlJc w:val="left"/>
      <w:pPr>
        <w:ind w:left="863" w:hanging="221"/>
      </w:pPr>
      <w:rPr>
        <w:rFonts w:hint="default"/>
        <w:lang w:val="zh-CN" w:eastAsia="zh-CN" w:bidi="zh-CN"/>
      </w:rPr>
    </w:lvl>
    <w:lvl w:ilvl="3">
      <w:start w:val="0"/>
      <w:numFmt w:val="bullet"/>
      <w:lvlText w:val="•"/>
      <w:lvlJc w:val="left"/>
      <w:pPr>
        <w:ind w:left="1175" w:hanging="221"/>
      </w:pPr>
      <w:rPr>
        <w:rFonts w:hint="default"/>
        <w:lang w:val="zh-CN" w:eastAsia="zh-CN" w:bidi="zh-CN"/>
      </w:rPr>
    </w:lvl>
    <w:lvl w:ilvl="4">
      <w:start w:val="0"/>
      <w:numFmt w:val="bullet"/>
      <w:lvlText w:val="•"/>
      <w:lvlJc w:val="left"/>
      <w:pPr>
        <w:ind w:left="1486" w:hanging="221"/>
      </w:pPr>
      <w:rPr>
        <w:rFonts w:hint="default"/>
        <w:lang w:val="zh-CN" w:eastAsia="zh-CN" w:bidi="zh-CN"/>
      </w:rPr>
    </w:lvl>
    <w:lvl w:ilvl="5">
      <w:start w:val="0"/>
      <w:numFmt w:val="bullet"/>
      <w:lvlText w:val="•"/>
      <w:lvlJc w:val="left"/>
      <w:pPr>
        <w:ind w:left="1798" w:hanging="221"/>
      </w:pPr>
      <w:rPr>
        <w:rFonts w:hint="default"/>
        <w:lang w:val="zh-CN" w:eastAsia="zh-CN" w:bidi="zh-CN"/>
      </w:rPr>
    </w:lvl>
    <w:lvl w:ilvl="6">
      <w:start w:val="0"/>
      <w:numFmt w:val="bullet"/>
      <w:lvlText w:val="•"/>
      <w:lvlJc w:val="left"/>
      <w:pPr>
        <w:ind w:left="2110" w:hanging="221"/>
      </w:pPr>
      <w:rPr>
        <w:rFonts w:hint="default"/>
        <w:lang w:val="zh-CN" w:eastAsia="zh-CN" w:bidi="zh-CN"/>
      </w:rPr>
    </w:lvl>
    <w:lvl w:ilvl="7">
      <w:start w:val="0"/>
      <w:numFmt w:val="bullet"/>
      <w:lvlText w:val="•"/>
      <w:lvlJc w:val="left"/>
      <w:pPr>
        <w:ind w:left="2421" w:hanging="221"/>
      </w:pPr>
      <w:rPr>
        <w:rFonts w:hint="default"/>
        <w:lang w:val="zh-CN" w:eastAsia="zh-CN" w:bidi="zh-CN"/>
      </w:rPr>
    </w:lvl>
    <w:lvl w:ilvl="8">
      <w:start w:val="0"/>
      <w:numFmt w:val="bullet"/>
      <w:lvlText w:val="•"/>
      <w:lvlJc w:val="left"/>
      <w:pPr>
        <w:ind w:left="2733" w:hanging="221"/>
      </w:pPr>
      <w:rPr>
        <w:rFonts w:hint="default"/>
        <w:lang w:val="zh-CN" w:eastAsia="zh-CN" w:bidi="zh-CN"/>
      </w:rPr>
    </w:lvl>
  </w:abstractNum>
  <w:abstractNum w:abstractNumId="117">
    <w:multiLevelType w:val="hybridMultilevel"/>
    <w:lvl w:ilvl="0">
      <w:start w:val="1"/>
      <w:numFmt w:val="decimal"/>
      <w:lvlText w:val="%1."/>
      <w:lvlJc w:val="left"/>
      <w:pPr>
        <w:ind w:left="227" w:hanging="219"/>
        <w:jc w:val="left"/>
      </w:pPr>
      <w:rPr>
        <w:rFonts w:hint="default" w:ascii="宋体" w:hAnsi="宋体" w:eastAsia="宋体" w:cs="宋体"/>
        <w:spacing w:val="3"/>
        <w:w w:val="99"/>
        <w:sz w:val="19"/>
        <w:szCs w:val="19"/>
        <w:lang w:val="zh-CN" w:eastAsia="zh-CN" w:bidi="zh-CN"/>
      </w:rPr>
    </w:lvl>
    <w:lvl w:ilvl="1">
      <w:start w:val="0"/>
      <w:numFmt w:val="bullet"/>
      <w:lvlText w:val="•"/>
      <w:lvlJc w:val="left"/>
      <w:pPr>
        <w:ind w:left="533" w:hanging="219"/>
      </w:pPr>
      <w:rPr>
        <w:rFonts w:hint="default"/>
        <w:lang w:val="zh-CN" w:eastAsia="zh-CN" w:bidi="zh-CN"/>
      </w:rPr>
    </w:lvl>
    <w:lvl w:ilvl="2">
      <w:start w:val="0"/>
      <w:numFmt w:val="bullet"/>
      <w:lvlText w:val="•"/>
      <w:lvlJc w:val="left"/>
      <w:pPr>
        <w:ind w:left="847" w:hanging="219"/>
      </w:pPr>
      <w:rPr>
        <w:rFonts w:hint="default"/>
        <w:lang w:val="zh-CN" w:eastAsia="zh-CN" w:bidi="zh-CN"/>
      </w:rPr>
    </w:lvl>
    <w:lvl w:ilvl="3">
      <w:start w:val="0"/>
      <w:numFmt w:val="bullet"/>
      <w:lvlText w:val="•"/>
      <w:lvlJc w:val="left"/>
      <w:pPr>
        <w:ind w:left="1161" w:hanging="219"/>
      </w:pPr>
      <w:rPr>
        <w:rFonts w:hint="default"/>
        <w:lang w:val="zh-CN" w:eastAsia="zh-CN" w:bidi="zh-CN"/>
      </w:rPr>
    </w:lvl>
    <w:lvl w:ilvl="4">
      <w:start w:val="0"/>
      <w:numFmt w:val="bullet"/>
      <w:lvlText w:val="•"/>
      <w:lvlJc w:val="left"/>
      <w:pPr>
        <w:ind w:left="1474" w:hanging="219"/>
      </w:pPr>
      <w:rPr>
        <w:rFonts w:hint="default"/>
        <w:lang w:val="zh-CN" w:eastAsia="zh-CN" w:bidi="zh-CN"/>
      </w:rPr>
    </w:lvl>
    <w:lvl w:ilvl="5">
      <w:start w:val="0"/>
      <w:numFmt w:val="bullet"/>
      <w:lvlText w:val="•"/>
      <w:lvlJc w:val="left"/>
      <w:pPr>
        <w:ind w:left="1788" w:hanging="219"/>
      </w:pPr>
      <w:rPr>
        <w:rFonts w:hint="default"/>
        <w:lang w:val="zh-CN" w:eastAsia="zh-CN" w:bidi="zh-CN"/>
      </w:rPr>
    </w:lvl>
    <w:lvl w:ilvl="6">
      <w:start w:val="0"/>
      <w:numFmt w:val="bullet"/>
      <w:lvlText w:val="•"/>
      <w:lvlJc w:val="left"/>
      <w:pPr>
        <w:ind w:left="2102" w:hanging="219"/>
      </w:pPr>
      <w:rPr>
        <w:rFonts w:hint="default"/>
        <w:lang w:val="zh-CN" w:eastAsia="zh-CN" w:bidi="zh-CN"/>
      </w:rPr>
    </w:lvl>
    <w:lvl w:ilvl="7">
      <w:start w:val="0"/>
      <w:numFmt w:val="bullet"/>
      <w:lvlText w:val="•"/>
      <w:lvlJc w:val="left"/>
      <w:pPr>
        <w:ind w:left="2415" w:hanging="219"/>
      </w:pPr>
      <w:rPr>
        <w:rFonts w:hint="default"/>
        <w:lang w:val="zh-CN" w:eastAsia="zh-CN" w:bidi="zh-CN"/>
      </w:rPr>
    </w:lvl>
    <w:lvl w:ilvl="8">
      <w:start w:val="0"/>
      <w:numFmt w:val="bullet"/>
      <w:lvlText w:val="•"/>
      <w:lvlJc w:val="left"/>
      <w:pPr>
        <w:ind w:left="2729" w:hanging="219"/>
      </w:pPr>
      <w:rPr>
        <w:rFonts w:hint="default"/>
        <w:lang w:val="zh-CN" w:eastAsia="zh-CN" w:bidi="zh-CN"/>
      </w:rPr>
    </w:lvl>
  </w:abstractNum>
  <w:abstractNum w:abstractNumId="116">
    <w:multiLevelType w:val="hybridMultilevel"/>
    <w:lvl w:ilvl="0">
      <w:start w:val="1"/>
      <w:numFmt w:val="decimal"/>
      <w:lvlText w:val="%1."/>
      <w:lvlJc w:val="left"/>
      <w:pPr>
        <w:ind w:left="227" w:hanging="219"/>
        <w:jc w:val="left"/>
      </w:pPr>
      <w:rPr>
        <w:rFonts w:hint="default" w:ascii="宋体" w:hAnsi="宋体" w:eastAsia="宋体" w:cs="宋体"/>
        <w:spacing w:val="3"/>
        <w:w w:val="99"/>
        <w:sz w:val="19"/>
        <w:szCs w:val="19"/>
        <w:lang w:val="zh-CN" w:eastAsia="zh-CN" w:bidi="zh-CN"/>
      </w:rPr>
    </w:lvl>
    <w:lvl w:ilvl="1">
      <w:start w:val="0"/>
      <w:numFmt w:val="bullet"/>
      <w:lvlText w:val="•"/>
      <w:lvlJc w:val="left"/>
      <w:pPr>
        <w:ind w:left="614" w:hanging="219"/>
      </w:pPr>
      <w:rPr>
        <w:rFonts w:hint="default"/>
        <w:lang w:val="zh-CN" w:eastAsia="zh-CN" w:bidi="zh-CN"/>
      </w:rPr>
    </w:lvl>
    <w:lvl w:ilvl="2">
      <w:start w:val="0"/>
      <w:numFmt w:val="bullet"/>
      <w:lvlText w:val="•"/>
      <w:lvlJc w:val="left"/>
      <w:pPr>
        <w:ind w:left="1008" w:hanging="219"/>
      </w:pPr>
      <w:rPr>
        <w:rFonts w:hint="default"/>
        <w:lang w:val="zh-CN" w:eastAsia="zh-CN" w:bidi="zh-CN"/>
      </w:rPr>
    </w:lvl>
    <w:lvl w:ilvl="3">
      <w:start w:val="0"/>
      <w:numFmt w:val="bullet"/>
      <w:lvlText w:val="•"/>
      <w:lvlJc w:val="left"/>
      <w:pPr>
        <w:ind w:left="1402" w:hanging="219"/>
      </w:pPr>
      <w:rPr>
        <w:rFonts w:hint="default"/>
        <w:lang w:val="zh-CN" w:eastAsia="zh-CN" w:bidi="zh-CN"/>
      </w:rPr>
    </w:lvl>
    <w:lvl w:ilvl="4">
      <w:start w:val="0"/>
      <w:numFmt w:val="bullet"/>
      <w:lvlText w:val="•"/>
      <w:lvlJc w:val="left"/>
      <w:pPr>
        <w:ind w:left="1797" w:hanging="219"/>
      </w:pPr>
      <w:rPr>
        <w:rFonts w:hint="default"/>
        <w:lang w:val="zh-CN" w:eastAsia="zh-CN" w:bidi="zh-CN"/>
      </w:rPr>
    </w:lvl>
    <w:lvl w:ilvl="5">
      <w:start w:val="0"/>
      <w:numFmt w:val="bullet"/>
      <w:lvlText w:val="•"/>
      <w:lvlJc w:val="left"/>
      <w:pPr>
        <w:ind w:left="2191" w:hanging="219"/>
      </w:pPr>
      <w:rPr>
        <w:rFonts w:hint="default"/>
        <w:lang w:val="zh-CN" w:eastAsia="zh-CN" w:bidi="zh-CN"/>
      </w:rPr>
    </w:lvl>
    <w:lvl w:ilvl="6">
      <w:start w:val="0"/>
      <w:numFmt w:val="bullet"/>
      <w:lvlText w:val="•"/>
      <w:lvlJc w:val="left"/>
      <w:pPr>
        <w:ind w:left="2585" w:hanging="219"/>
      </w:pPr>
      <w:rPr>
        <w:rFonts w:hint="default"/>
        <w:lang w:val="zh-CN" w:eastAsia="zh-CN" w:bidi="zh-CN"/>
      </w:rPr>
    </w:lvl>
    <w:lvl w:ilvl="7">
      <w:start w:val="0"/>
      <w:numFmt w:val="bullet"/>
      <w:lvlText w:val="•"/>
      <w:lvlJc w:val="left"/>
      <w:pPr>
        <w:ind w:left="2980" w:hanging="219"/>
      </w:pPr>
      <w:rPr>
        <w:rFonts w:hint="default"/>
        <w:lang w:val="zh-CN" w:eastAsia="zh-CN" w:bidi="zh-CN"/>
      </w:rPr>
    </w:lvl>
    <w:lvl w:ilvl="8">
      <w:start w:val="0"/>
      <w:numFmt w:val="bullet"/>
      <w:lvlText w:val="•"/>
      <w:lvlJc w:val="left"/>
      <w:pPr>
        <w:ind w:left="3374" w:hanging="219"/>
      </w:pPr>
      <w:rPr>
        <w:rFonts w:hint="default"/>
        <w:lang w:val="zh-CN" w:eastAsia="zh-CN" w:bidi="zh-CN"/>
      </w:rPr>
    </w:lvl>
  </w:abstractNum>
  <w:abstractNum w:abstractNumId="115">
    <w:multiLevelType w:val="hybridMultilevel"/>
    <w:lvl w:ilvl="0">
      <w:start w:val="1"/>
      <w:numFmt w:val="decimal"/>
      <w:lvlText w:val="%1."/>
      <w:lvlJc w:val="left"/>
      <w:pPr>
        <w:ind w:left="227" w:hanging="219"/>
        <w:jc w:val="left"/>
      </w:pPr>
      <w:rPr>
        <w:rFonts w:hint="default" w:ascii="宋体" w:hAnsi="宋体" w:eastAsia="宋体" w:cs="宋体"/>
        <w:spacing w:val="3"/>
        <w:w w:val="99"/>
        <w:sz w:val="19"/>
        <w:szCs w:val="19"/>
        <w:lang w:val="zh-CN" w:eastAsia="zh-CN" w:bidi="zh-CN"/>
      </w:rPr>
    </w:lvl>
    <w:lvl w:ilvl="1">
      <w:start w:val="0"/>
      <w:numFmt w:val="bullet"/>
      <w:lvlText w:val="•"/>
      <w:lvlJc w:val="left"/>
      <w:pPr>
        <w:ind w:left="614" w:hanging="219"/>
      </w:pPr>
      <w:rPr>
        <w:rFonts w:hint="default"/>
        <w:lang w:val="zh-CN" w:eastAsia="zh-CN" w:bidi="zh-CN"/>
      </w:rPr>
    </w:lvl>
    <w:lvl w:ilvl="2">
      <w:start w:val="0"/>
      <w:numFmt w:val="bullet"/>
      <w:lvlText w:val="•"/>
      <w:lvlJc w:val="left"/>
      <w:pPr>
        <w:ind w:left="1008" w:hanging="219"/>
      </w:pPr>
      <w:rPr>
        <w:rFonts w:hint="default"/>
        <w:lang w:val="zh-CN" w:eastAsia="zh-CN" w:bidi="zh-CN"/>
      </w:rPr>
    </w:lvl>
    <w:lvl w:ilvl="3">
      <w:start w:val="0"/>
      <w:numFmt w:val="bullet"/>
      <w:lvlText w:val="•"/>
      <w:lvlJc w:val="left"/>
      <w:pPr>
        <w:ind w:left="1402" w:hanging="219"/>
      </w:pPr>
      <w:rPr>
        <w:rFonts w:hint="default"/>
        <w:lang w:val="zh-CN" w:eastAsia="zh-CN" w:bidi="zh-CN"/>
      </w:rPr>
    </w:lvl>
    <w:lvl w:ilvl="4">
      <w:start w:val="0"/>
      <w:numFmt w:val="bullet"/>
      <w:lvlText w:val="•"/>
      <w:lvlJc w:val="left"/>
      <w:pPr>
        <w:ind w:left="1797" w:hanging="219"/>
      </w:pPr>
      <w:rPr>
        <w:rFonts w:hint="default"/>
        <w:lang w:val="zh-CN" w:eastAsia="zh-CN" w:bidi="zh-CN"/>
      </w:rPr>
    </w:lvl>
    <w:lvl w:ilvl="5">
      <w:start w:val="0"/>
      <w:numFmt w:val="bullet"/>
      <w:lvlText w:val="•"/>
      <w:lvlJc w:val="left"/>
      <w:pPr>
        <w:ind w:left="2191" w:hanging="219"/>
      </w:pPr>
      <w:rPr>
        <w:rFonts w:hint="default"/>
        <w:lang w:val="zh-CN" w:eastAsia="zh-CN" w:bidi="zh-CN"/>
      </w:rPr>
    </w:lvl>
    <w:lvl w:ilvl="6">
      <w:start w:val="0"/>
      <w:numFmt w:val="bullet"/>
      <w:lvlText w:val="•"/>
      <w:lvlJc w:val="left"/>
      <w:pPr>
        <w:ind w:left="2585" w:hanging="219"/>
      </w:pPr>
      <w:rPr>
        <w:rFonts w:hint="default"/>
        <w:lang w:val="zh-CN" w:eastAsia="zh-CN" w:bidi="zh-CN"/>
      </w:rPr>
    </w:lvl>
    <w:lvl w:ilvl="7">
      <w:start w:val="0"/>
      <w:numFmt w:val="bullet"/>
      <w:lvlText w:val="•"/>
      <w:lvlJc w:val="left"/>
      <w:pPr>
        <w:ind w:left="2980" w:hanging="219"/>
      </w:pPr>
      <w:rPr>
        <w:rFonts w:hint="default"/>
        <w:lang w:val="zh-CN" w:eastAsia="zh-CN" w:bidi="zh-CN"/>
      </w:rPr>
    </w:lvl>
    <w:lvl w:ilvl="8">
      <w:start w:val="0"/>
      <w:numFmt w:val="bullet"/>
      <w:lvlText w:val="•"/>
      <w:lvlJc w:val="left"/>
      <w:pPr>
        <w:ind w:left="3374" w:hanging="219"/>
      </w:pPr>
      <w:rPr>
        <w:rFonts w:hint="default"/>
        <w:lang w:val="zh-CN" w:eastAsia="zh-CN" w:bidi="zh-CN"/>
      </w:rPr>
    </w:lvl>
  </w:abstractNum>
  <w:abstractNum w:abstractNumId="114">
    <w:multiLevelType w:val="hybridMultilevel"/>
    <w:lvl w:ilvl="0">
      <w:start w:val="1"/>
      <w:numFmt w:val="decimal"/>
      <w:lvlText w:val="%1."/>
      <w:lvlJc w:val="left"/>
      <w:pPr>
        <w:ind w:left="227" w:hanging="219"/>
        <w:jc w:val="left"/>
      </w:pPr>
      <w:rPr>
        <w:rFonts w:hint="default" w:ascii="宋体" w:hAnsi="宋体" w:eastAsia="宋体" w:cs="宋体"/>
        <w:spacing w:val="3"/>
        <w:w w:val="99"/>
        <w:sz w:val="19"/>
        <w:szCs w:val="19"/>
        <w:lang w:val="zh-CN" w:eastAsia="zh-CN" w:bidi="zh-CN"/>
      </w:rPr>
    </w:lvl>
    <w:lvl w:ilvl="1">
      <w:start w:val="0"/>
      <w:numFmt w:val="bullet"/>
      <w:lvlText w:val="•"/>
      <w:lvlJc w:val="left"/>
      <w:pPr>
        <w:ind w:left="614" w:hanging="219"/>
      </w:pPr>
      <w:rPr>
        <w:rFonts w:hint="default"/>
        <w:lang w:val="zh-CN" w:eastAsia="zh-CN" w:bidi="zh-CN"/>
      </w:rPr>
    </w:lvl>
    <w:lvl w:ilvl="2">
      <w:start w:val="0"/>
      <w:numFmt w:val="bullet"/>
      <w:lvlText w:val="•"/>
      <w:lvlJc w:val="left"/>
      <w:pPr>
        <w:ind w:left="1008" w:hanging="219"/>
      </w:pPr>
      <w:rPr>
        <w:rFonts w:hint="default"/>
        <w:lang w:val="zh-CN" w:eastAsia="zh-CN" w:bidi="zh-CN"/>
      </w:rPr>
    </w:lvl>
    <w:lvl w:ilvl="3">
      <w:start w:val="0"/>
      <w:numFmt w:val="bullet"/>
      <w:lvlText w:val="•"/>
      <w:lvlJc w:val="left"/>
      <w:pPr>
        <w:ind w:left="1402" w:hanging="219"/>
      </w:pPr>
      <w:rPr>
        <w:rFonts w:hint="default"/>
        <w:lang w:val="zh-CN" w:eastAsia="zh-CN" w:bidi="zh-CN"/>
      </w:rPr>
    </w:lvl>
    <w:lvl w:ilvl="4">
      <w:start w:val="0"/>
      <w:numFmt w:val="bullet"/>
      <w:lvlText w:val="•"/>
      <w:lvlJc w:val="left"/>
      <w:pPr>
        <w:ind w:left="1797" w:hanging="219"/>
      </w:pPr>
      <w:rPr>
        <w:rFonts w:hint="default"/>
        <w:lang w:val="zh-CN" w:eastAsia="zh-CN" w:bidi="zh-CN"/>
      </w:rPr>
    </w:lvl>
    <w:lvl w:ilvl="5">
      <w:start w:val="0"/>
      <w:numFmt w:val="bullet"/>
      <w:lvlText w:val="•"/>
      <w:lvlJc w:val="left"/>
      <w:pPr>
        <w:ind w:left="2191" w:hanging="219"/>
      </w:pPr>
      <w:rPr>
        <w:rFonts w:hint="default"/>
        <w:lang w:val="zh-CN" w:eastAsia="zh-CN" w:bidi="zh-CN"/>
      </w:rPr>
    </w:lvl>
    <w:lvl w:ilvl="6">
      <w:start w:val="0"/>
      <w:numFmt w:val="bullet"/>
      <w:lvlText w:val="•"/>
      <w:lvlJc w:val="left"/>
      <w:pPr>
        <w:ind w:left="2585" w:hanging="219"/>
      </w:pPr>
      <w:rPr>
        <w:rFonts w:hint="default"/>
        <w:lang w:val="zh-CN" w:eastAsia="zh-CN" w:bidi="zh-CN"/>
      </w:rPr>
    </w:lvl>
    <w:lvl w:ilvl="7">
      <w:start w:val="0"/>
      <w:numFmt w:val="bullet"/>
      <w:lvlText w:val="•"/>
      <w:lvlJc w:val="left"/>
      <w:pPr>
        <w:ind w:left="2980" w:hanging="219"/>
      </w:pPr>
      <w:rPr>
        <w:rFonts w:hint="default"/>
        <w:lang w:val="zh-CN" w:eastAsia="zh-CN" w:bidi="zh-CN"/>
      </w:rPr>
    </w:lvl>
    <w:lvl w:ilvl="8">
      <w:start w:val="0"/>
      <w:numFmt w:val="bullet"/>
      <w:lvlText w:val="•"/>
      <w:lvlJc w:val="left"/>
      <w:pPr>
        <w:ind w:left="3374" w:hanging="219"/>
      </w:pPr>
      <w:rPr>
        <w:rFonts w:hint="default"/>
        <w:lang w:val="zh-CN" w:eastAsia="zh-CN" w:bidi="zh-CN"/>
      </w:rPr>
    </w:lvl>
  </w:abstractNum>
  <w:abstractNum w:abstractNumId="113">
    <w:multiLevelType w:val="hybridMultilevel"/>
    <w:lvl w:ilvl="0">
      <w:start w:val="1"/>
      <w:numFmt w:val="decimal"/>
      <w:lvlText w:val="%1."/>
      <w:lvlJc w:val="left"/>
      <w:pPr>
        <w:ind w:left="227" w:hanging="219"/>
        <w:jc w:val="left"/>
      </w:pPr>
      <w:rPr>
        <w:rFonts w:hint="default" w:ascii="宋体" w:hAnsi="宋体" w:eastAsia="宋体" w:cs="宋体"/>
        <w:spacing w:val="3"/>
        <w:w w:val="99"/>
        <w:sz w:val="19"/>
        <w:szCs w:val="19"/>
        <w:lang w:val="zh-CN" w:eastAsia="zh-CN" w:bidi="zh-CN"/>
      </w:rPr>
    </w:lvl>
    <w:lvl w:ilvl="1">
      <w:start w:val="0"/>
      <w:numFmt w:val="bullet"/>
      <w:lvlText w:val="•"/>
      <w:lvlJc w:val="left"/>
      <w:pPr>
        <w:ind w:left="614" w:hanging="219"/>
      </w:pPr>
      <w:rPr>
        <w:rFonts w:hint="default"/>
        <w:lang w:val="zh-CN" w:eastAsia="zh-CN" w:bidi="zh-CN"/>
      </w:rPr>
    </w:lvl>
    <w:lvl w:ilvl="2">
      <w:start w:val="0"/>
      <w:numFmt w:val="bullet"/>
      <w:lvlText w:val="•"/>
      <w:lvlJc w:val="left"/>
      <w:pPr>
        <w:ind w:left="1008" w:hanging="219"/>
      </w:pPr>
      <w:rPr>
        <w:rFonts w:hint="default"/>
        <w:lang w:val="zh-CN" w:eastAsia="zh-CN" w:bidi="zh-CN"/>
      </w:rPr>
    </w:lvl>
    <w:lvl w:ilvl="3">
      <w:start w:val="0"/>
      <w:numFmt w:val="bullet"/>
      <w:lvlText w:val="•"/>
      <w:lvlJc w:val="left"/>
      <w:pPr>
        <w:ind w:left="1402" w:hanging="219"/>
      </w:pPr>
      <w:rPr>
        <w:rFonts w:hint="default"/>
        <w:lang w:val="zh-CN" w:eastAsia="zh-CN" w:bidi="zh-CN"/>
      </w:rPr>
    </w:lvl>
    <w:lvl w:ilvl="4">
      <w:start w:val="0"/>
      <w:numFmt w:val="bullet"/>
      <w:lvlText w:val="•"/>
      <w:lvlJc w:val="left"/>
      <w:pPr>
        <w:ind w:left="1797" w:hanging="219"/>
      </w:pPr>
      <w:rPr>
        <w:rFonts w:hint="default"/>
        <w:lang w:val="zh-CN" w:eastAsia="zh-CN" w:bidi="zh-CN"/>
      </w:rPr>
    </w:lvl>
    <w:lvl w:ilvl="5">
      <w:start w:val="0"/>
      <w:numFmt w:val="bullet"/>
      <w:lvlText w:val="•"/>
      <w:lvlJc w:val="left"/>
      <w:pPr>
        <w:ind w:left="2191" w:hanging="219"/>
      </w:pPr>
      <w:rPr>
        <w:rFonts w:hint="default"/>
        <w:lang w:val="zh-CN" w:eastAsia="zh-CN" w:bidi="zh-CN"/>
      </w:rPr>
    </w:lvl>
    <w:lvl w:ilvl="6">
      <w:start w:val="0"/>
      <w:numFmt w:val="bullet"/>
      <w:lvlText w:val="•"/>
      <w:lvlJc w:val="left"/>
      <w:pPr>
        <w:ind w:left="2585" w:hanging="219"/>
      </w:pPr>
      <w:rPr>
        <w:rFonts w:hint="default"/>
        <w:lang w:val="zh-CN" w:eastAsia="zh-CN" w:bidi="zh-CN"/>
      </w:rPr>
    </w:lvl>
    <w:lvl w:ilvl="7">
      <w:start w:val="0"/>
      <w:numFmt w:val="bullet"/>
      <w:lvlText w:val="•"/>
      <w:lvlJc w:val="left"/>
      <w:pPr>
        <w:ind w:left="2980" w:hanging="219"/>
      </w:pPr>
      <w:rPr>
        <w:rFonts w:hint="default"/>
        <w:lang w:val="zh-CN" w:eastAsia="zh-CN" w:bidi="zh-CN"/>
      </w:rPr>
    </w:lvl>
    <w:lvl w:ilvl="8">
      <w:start w:val="0"/>
      <w:numFmt w:val="bullet"/>
      <w:lvlText w:val="•"/>
      <w:lvlJc w:val="left"/>
      <w:pPr>
        <w:ind w:left="3374" w:hanging="219"/>
      </w:pPr>
      <w:rPr>
        <w:rFonts w:hint="default"/>
        <w:lang w:val="zh-CN" w:eastAsia="zh-CN" w:bidi="zh-CN"/>
      </w:rPr>
    </w:lvl>
  </w:abstractNum>
  <w:abstractNum w:abstractNumId="112">
    <w:multiLevelType w:val="hybridMultilevel"/>
    <w:lvl w:ilvl="0">
      <w:start w:val="1"/>
      <w:numFmt w:val="decimal"/>
      <w:lvlText w:val="%1."/>
      <w:lvlJc w:val="left"/>
      <w:pPr>
        <w:ind w:left="229" w:hanging="221"/>
        <w:jc w:val="left"/>
      </w:pPr>
      <w:rPr>
        <w:rFonts w:hint="default" w:ascii="宋体" w:hAnsi="宋体" w:eastAsia="宋体" w:cs="宋体"/>
        <w:spacing w:val="3"/>
        <w:w w:val="99"/>
        <w:sz w:val="19"/>
        <w:szCs w:val="19"/>
        <w:lang w:val="zh-CN" w:eastAsia="zh-CN" w:bidi="zh-CN"/>
      </w:rPr>
    </w:lvl>
    <w:lvl w:ilvl="1">
      <w:start w:val="0"/>
      <w:numFmt w:val="bullet"/>
      <w:lvlText w:val="•"/>
      <w:lvlJc w:val="left"/>
      <w:pPr>
        <w:ind w:left="614" w:hanging="221"/>
      </w:pPr>
      <w:rPr>
        <w:rFonts w:hint="default"/>
        <w:lang w:val="zh-CN" w:eastAsia="zh-CN" w:bidi="zh-CN"/>
      </w:rPr>
    </w:lvl>
    <w:lvl w:ilvl="2">
      <w:start w:val="0"/>
      <w:numFmt w:val="bullet"/>
      <w:lvlText w:val="•"/>
      <w:lvlJc w:val="left"/>
      <w:pPr>
        <w:ind w:left="1008" w:hanging="221"/>
      </w:pPr>
      <w:rPr>
        <w:rFonts w:hint="default"/>
        <w:lang w:val="zh-CN" w:eastAsia="zh-CN" w:bidi="zh-CN"/>
      </w:rPr>
    </w:lvl>
    <w:lvl w:ilvl="3">
      <w:start w:val="0"/>
      <w:numFmt w:val="bullet"/>
      <w:lvlText w:val="•"/>
      <w:lvlJc w:val="left"/>
      <w:pPr>
        <w:ind w:left="1402" w:hanging="221"/>
      </w:pPr>
      <w:rPr>
        <w:rFonts w:hint="default"/>
        <w:lang w:val="zh-CN" w:eastAsia="zh-CN" w:bidi="zh-CN"/>
      </w:rPr>
    </w:lvl>
    <w:lvl w:ilvl="4">
      <w:start w:val="0"/>
      <w:numFmt w:val="bullet"/>
      <w:lvlText w:val="•"/>
      <w:lvlJc w:val="left"/>
      <w:pPr>
        <w:ind w:left="1797" w:hanging="221"/>
      </w:pPr>
      <w:rPr>
        <w:rFonts w:hint="default"/>
        <w:lang w:val="zh-CN" w:eastAsia="zh-CN" w:bidi="zh-CN"/>
      </w:rPr>
    </w:lvl>
    <w:lvl w:ilvl="5">
      <w:start w:val="0"/>
      <w:numFmt w:val="bullet"/>
      <w:lvlText w:val="•"/>
      <w:lvlJc w:val="left"/>
      <w:pPr>
        <w:ind w:left="2191" w:hanging="221"/>
      </w:pPr>
      <w:rPr>
        <w:rFonts w:hint="default"/>
        <w:lang w:val="zh-CN" w:eastAsia="zh-CN" w:bidi="zh-CN"/>
      </w:rPr>
    </w:lvl>
    <w:lvl w:ilvl="6">
      <w:start w:val="0"/>
      <w:numFmt w:val="bullet"/>
      <w:lvlText w:val="•"/>
      <w:lvlJc w:val="left"/>
      <w:pPr>
        <w:ind w:left="2585" w:hanging="221"/>
      </w:pPr>
      <w:rPr>
        <w:rFonts w:hint="default"/>
        <w:lang w:val="zh-CN" w:eastAsia="zh-CN" w:bidi="zh-CN"/>
      </w:rPr>
    </w:lvl>
    <w:lvl w:ilvl="7">
      <w:start w:val="0"/>
      <w:numFmt w:val="bullet"/>
      <w:lvlText w:val="•"/>
      <w:lvlJc w:val="left"/>
      <w:pPr>
        <w:ind w:left="2980" w:hanging="221"/>
      </w:pPr>
      <w:rPr>
        <w:rFonts w:hint="default"/>
        <w:lang w:val="zh-CN" w:eastAsia="zh-CN" w:bidi="zh-CN"/>
      </w:rPr>
    </w:lvl>
    <w:lvl w:ilvl="8">
      <w:start w:val="0"/>
      <w:numFmt w:val="bullet"/>
      <w:lvlText w:val="•"/>
      <w:lvlJc w:val="left"/>
      <w:pPr>
        <w:ind w:left="3374" w:hanging="221"/>
      </w:pPr>
      <w:rPr>
        <w:rFonts w:hint="default"/>
        <w:lang w:val="zh-CN" w:eastAsia="zh-CN" w:bidi="zh-CN"/>
      </w:rPr>
    </w:lvl>
  </w:abstractNum>
  <w:abstractNum w:abstractNumId="111">
    <w:multiLevelType w:val="hybridMultilevel"/>
    <w:lvl w:ilvl="0">
      <w:start w:val="1"/>
      <w:numFmt w:val="decimal"/>
      <w:lvlText w:val="%1."/>
      <w:lvlJc w:val="left"/>
      <w:pPr>
        <w:ind w:left="9" w:hanging="224"/>
        <w:jc w:val="left"/>
      </w:pPr>
      <w:rPr>
        <w:rFonts w:hint="default" w:ascii="宋体" w:hAnsi="宋体" w:eastAsia="宋体" w:cs="宋体"/>
        <w:spacing w:val="3"/>
        <w:w w:val="99"/>
        <w:sz w:val="19"/>
        <w:szCs w:val="19"/>
        <w:lang w:val="zh-CN" w:eastAsia="zh-CN" w:bidi="zh-CN"/>
      </w:rPr>
    </w:lvl>
    <w:lvl w:ilvl="1">
      <w:start w:val="0"/>
      <w:numFmt w:val="bullet"/>
      <w:lvlText w:val="•"/>
      <w:lvlJc w:val="left"/>
      <w:pPr>
        <w:ind w:left="416" w:hanging="224"/>
      </w:pPr>
      <w:rPr>
        <w:rFonts w:hint="default"/>
        <w:lang w:val="zh-CN" w:eastAsia="zh-CN" w:bidi="zh-CN"/>
      </w:rPr>
    </w:lvl>
    <w:lvl w:ilvl="2">
      <w:start w:val="0"/>
      <w:numFmt w:val="bullet"/>
      <w:lvlText w:val="•"/>
      <w:lvlJc w:val="left"/>
      <w:pPr>
        <w:ind w:left="832" w:hanging="224"/>
      </w:pPr>
      <w:rPr>
        <w:rFonts w:hint="default"/>
        <w:lang w:val="zh-CN" w:eastAsia="zh-CN" w:bidi="zh-CN"/>
      </w:rPr>
    </w:lvl>
    <w:lvl w:ilvl="3">
      <w:start w:val="0"/>
      <w:numFmt w:val="bullet"/>
      <w:lvlText w:val="•"/>
      <w:lvlJc w:val="left"/>
      <w:pPr>
        <w:ind w:left="1248" w:hanging="224"/>
      </w:pPr>
      <w:rPr>
        <w:rFonts w:hint="default"/>
        <w:lang w:val="zh-CN" w:eastAsia="zh-CN" w:bidi="zh-CN"/>
      </w:rPr>
    </w:lvl>
    <w:lvl w:ilvl="4">
      <w:start w:val="0"/>
      <w:numFmt w:val="bullet"/>
      <w:lvlText w:val="•"/>
      <w:lvlJc w:val="left"/>
      <w:pPr>
        <w:ind w:left="1665" w:hanging="224"/>
      </w:pPr>
      <w:rPr>
        <w:rFonts w:hint="default"/>
        <w:lang w:val="zh-CN" w:eastAsia="zh-CN" w:bidi="zh-CN"/>
      </w:rPr>
    </w:lvl>
    <w:lvl w:ilvl="5">
      <w:start w:val="0"/>
      <w:numFmt w:val="bullet"/>
      <w:lvlText w:val="•"/>
      <w:lvlJc w:val="left"/>
      <w:pPr>
        <w:ind w:left="2081" w:hanging="224"/>
      </w:pPr>
      <w:rPr>
        <w:rFonts w:hint="default"/>
        <w:lang w:val="zh-CN" w:eastAsia="zh-CN" w:bidi="zh-CN"/>
      </w:rPr>
    </w:lvl>
    <w:lvl w:ilvl="6">
      <w:start w:val="0"/>
      <w:numFmt w:val="bullet"/>
      <w:lvlText w:val="•"/>
      <w:lvlJc w:val="left"/>
      <w:pPr>
        <w:ind w:left="2497" w:hanging="224"/>
      </w:pPr>
      <w:rPr>
        <w:rFonts w:hint="default"/>
        <w:lang w:val="zh-CN" w:eastAsia="zh-CN" w:bidi="zh-CN"/>
      </w:rPr>
    </w:lvl>
    <w:lvl w:ilvl="7">
      <w:start w:val="0"/>
      <w:numFmt w:val="bullet"/>
      <w:lvlText w:val="•"/>
      <w:lvlJc w:val="left"/>
      <w:pPr>
        <w:ind w:left="2914" w:hanging="224"/>
      </w:pPr>
      <w:rPr>
        <w:rFonts w:hint="default"/>
        <w:lang w:val="zh-CN" w:eastAsia="zh-CN" w:bidi="zh-CN"/>
      </w:rPr>
    </w:lvl>
    <w:lvl w:ilvl="8">
      <w:start w:val="0"/>
      <w:numFmt w:val="bullet"/>
      <w:lvlText w:val="•"/>
      <w:lvlJc w:val="left"/>
      <w:pPr>
        <w:ind w:left="3330" w:hanging="224"/>
      </w:pPr>
      <w:rPr>
        <w:rFonts w:hint="default"/>
        <w:lang w:val="zh-CN" w:eastAsia="zh-CN" w:bidi="zh-CN"/>
      </w:rPr>
    </w:lvl>
  </w:abstractNum>
  <w:abstractNum w:abstractNumId="110">
    <w:multiLevelType w:val="hybridMultilevel"/>
    <w:lvl w:ilvl="0">
      <w:start w:val="1"/>
      <w:numFmt w:val="decimal"/>
      <w:lvlText w:val="%1."/>
      <w:lvlJc w:val="left"/>
      <w:pPr>
        <w:ind w:left="9" w:hanging="219"/>
        <w:jc w:val="left"/>
      </w:pPr>
      <w:rPr>
        <w:rFonts w:hint="default" w:ascii="宋体" w:hAnsi="宋体" w:eastAsia="宋体" w:cs="宋体"/>
        <w:spacing w:val="3"/>
        <w:w w:val="99"/>
        <w:sz w:val="19"/>
        <w:szCs w:val="19"/>
        <w:lang w:val="zh-CN" w:eastAsia="zh-CN" w:bidi="zh-CN"/>
      </w:rPr>
    </w:lvl>
    <w:lvl w:ilvl="1">
      <w:start w:val="0"/>
      <w:numFmt w:val="bullet"/>
      <w:lvlText w:val="•"/>
      <w:lvlJc w:val="left"/>
      <w:pPr>
        <w:ind w:left="416" w:hanging="219"/>
      </w:pPr>
      <w:rPr>
        <w:rFonts w:hint="default"/>
        <w:lang w:val="zh-CN" w:eastAsia="zh-CN" w:bidi="zh-CN"/>
      </w:rPr>
    </w:lvl>
    <w:lvl w:ilvl="2">
      <w:start w:val="0"/>
      <w:numFmt w:val="bullet"/>
      <w:lvlText w:val="•"/>
      <w:lvlJc w:val="left"/>
      <w:pPr>
        <w:ind w:left="832" w:hanging="219"/>
      </w:pPr>
      <w:rPr>
        <w:rFonts w:hint="default"/>
        <w:lang w:val="zh-CN" w:eastAsia="zh-CN" w:bidi="zh-CN"/>
      </w:rPr>
    </w:lvl>
    <w:lvl w:ilvl="3">
      <w:start w:val="0"/>
      <w:numFmt w:val="bullet"/>
      <w:lvlText w:val="•"/>
      <w:lvlJc w:val="left"/>
      <w:pPr>
        <w:ind w:left="1248" w:hanging="219"/>
      </w:pPr>
      <w:rPr>
        <w:rFonts w:hint="default"/>
        <w:lang w:val="zh-CN" w:eastAsia="zh-CN" w:bidi="zh-CN"/>
      </w:rPr>
    </w:lvl>
    <w:lvl w:ilvl="4">
      <w:start w:val="0"/>
      <w:numFmt w:val="bullet"/>
      <w:lvlText w:val="•"/>
      <w:lvlJc w:val="left"/>
      <w:pPr>
        <w:ind w:left="1665" w:hanging="219"/>
      </w:pPr>
      <w:rPr>
        <w:rFonts w:hint="default"/>
        <w:lang w:val="zh-CN" w:eastAsia="zh-CN" w:bidi="zh-CN"/>
      </w:rPr>
    </w:lvl>
    <w:lvl w:ilvl="5">
      <w:start w:val="0"/>
      <w:numFmt w:val="bullet"/>
      <w:lvlText w:val="•"/>
      <w:lvlJc w:val="left"/>
      <w:pPr>
        <w:ind w:left="2081" w:hanging="219"/>
      </w:pPr>
      <w:rPr>
        <w:rFonts w:hint="default"/>
        <w:lang w:val="zh-CN" w:eastAsia="zh-CN" w:bidi="zh-CN"/>
      </w:rPr>
    </w:lvl>
    <w:lvl w:ilvl="6">
      <w:start w:val="0"/>
      <w:numFmt w:val="bullet"/>
      <w:lvlText w:val="•"/>
      <w:lvlJc w:val="left"/>
      <w:pPr>
        <w:ind w:left="2497" w:hanging="219"/>
      </w:pPr>
      <w:rPr>
        <w:rFonts w:hint="default"/>
        <w:lang w:val="zh-CN" w:eastAsia="zh-CN" w:bidi="zh-CN"/>
      </w:rPr>
    </w:lvl>
    <w:lvl w:ilvl="7">
      <w:start w:val="0"/>
      <w:numFmt w:val="bullet"/>
      <w:lvlText w:val="•"/>
      <w:lvlJc w:val="left"/>
      <w:pPr>
        <w:ind w:left="2914" w:hanging="219"/>
      </w:pPr>
      <w:rPr>
        <w:rFonts w:hint="default"/>
        <w:lang w:val="zh-CN" w:eastAsia="zh-CN" w:bidi="zh-CN"/>
      </w:rPr>
    </w:lvl>
    <w:lvl w:ilvl="8">
      <w:start w:val="0"/>
      <w:numFmt w:val="bullet"/>
      <w:lvlText w:val="•"/>
      <w:lvlJc w:val="left"/>
      <w:pPr>
        <w:ind w:left="3330" w:hanging="219"/>
      </w:pPr>
      <w:rPr>
        <w:rFonts w:hint="default"/>
        <w:lang w:val="zh-CN" w:eastAsia="zh-CN" w:bidi="zh-CN"/>
      </w:rPr>
    </w:lvl>
  </w:abstractNum>
  <w:abstractNum w:abstractNumId="109">
    <w:multiLevelType w:val="hybridMultilevel"/>
    <w:lvl w:ilvl="0">
      <w:start w:val="1"/>
      <w:numFmt w:val="decimal"/>
      <w:lvlText w:val="%1."/>
      <w:lvlJc w:val="left"/>
      <w:pPr>
        <w:ind w:left="225" w:hanging="216"/>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614" w:hanging="216"/>
      </w:pPr>
      <w:rPr>
        <w:rFonts w:hint="default"/>
        <w:lang w:val="zh-CN" w:eastAsia="zh-CN" w:bidi="zh-CN"/>
      </w:rPr>
    </w:lvl>
    <w:lvl w:ilvl="2">
      <w:start w:val="0"/>
      <w:numFmt w:val="bullet"/>
      <w:lvlText w:val="•"/>
      <w:lvlJc w:val="left"/>
      <w:pPr>
        <w:ind w:left="1008" w:hanging="216"/>
      </w:pPr>
      <w:rPr>
        <w:rFonts w:hint="default"/>
        <w:lang w:val="zh-CN" w:eastAsia="zh-CN" w:bidi="zh-CN"/>
      </w:rPr>
    </w:lvl>
    <w:lvl w:ilvl="3">
      <w:start w:val="0"/>
      <w:numFmt w:val="bullet"/>
      <w:lvlText w:val="•"/>
      <w:lvlJc w:val="left"/>
      <w:pPr>
        <w:ind w:left="1402" w:hanging="216"/>
      </w:pPr>
      <w:rPr>
        <w:rFonts w:hint="default"/>
        <w:lang w:val="zh-CN" w:eastAsia="zh-CN" w:bidi="zh-CN"/>
      </w:rPr>
    </w:lvl>
    <w:lvl w:ilvl="4">
      <w:start w:val="0"/>
      <w:numFmt w:val="bullet"/>
      <w:lvlText w:val="•"/>
      <w:lvlJc w:val="left"/>
      <w:pPr>
        <w:ind w:left="1797" w:hanging="216"/>
      </w:pPr>
      <w:rPr>
        <w:rFonts w:hint="default"/>
        <w:lang w:val="zh-CN" w:eastAsia="zh-CN" w:bidi="zh-CN"/>
      </w:rPr>
    </w:lvl>
    <w:lvl w:ilvl="5">
      <w:start w:val="0"/>
      <w:numFmt w:val="bullet"/>
      <w:lvlText w:val="•"/>
      <w:lvlJc w:val="left"/>
      <w:pPr>
        <w:ind w:left="2191" w:hanging="216"/>
      </w:pPr>
      <w:rPr>
        <w:rFonts w:hint="default"/>
        <w:lang w:val="zh-CN" w:eastAsia="zh-CN" w:bidi="zh-CN"/>
      </w:rPr>
    </w:lvl>
    <w:lvl w:ilvl="6">
      <w:start w:val="0"/>
      <w:numFmt w:val="bullet"/>
      <w:lvlText w:val="•"/>
      <w:lvlJc w:val="left"/>
      <w:pPr>
        <w:ind w:left="2585" w:hanging="216"/>
      </w:pPr>
      <w:rPr>
        <w:rFonts w:hint="default"/>
        <w:lang w:val="zh-CN" w:eastAsia="zh-CN" w:bidi="zh-CN"/>
      </w:rPr>
    </w:lvl>
    <w:lvl w:ilvl="7">
      <w:start w:val="0"/>
      <w:numFmt w:val="bullet"/>
      <w:lvlText w:val="•"/>
      <w:lvlJc w:val="left"/>
      <w:pPr>
        <w:ind w:left="2980" w:hanging="216"/>
      </w:pPr>
      <w:rPr>
        <w:rFonts w:hint="default"/>
        <w:lang w:val="zh-CN" w:eastAsia="zh-CN" w:bidi="zh-CN"/>
      </w:rPr>
    </w:lvl>
    <w:lvl w:ilvl="8">
      <w:start w:val="0"/>
      <w:numFmt w:val="bullet"/>
      <w:lvlText w:val="•"/>
      <w:lvlJc w:val="left"/>
      <w:pPr>
        <w:ind w:left="3374" w:hanging="216"/>
      </w:pPr>
      <w:rPr>
        <w:rFonts w:hint="default"/>
        <w:lang w:val="zh-CN" w:eastAsia="zh-CN" w:bidi="zh-CN"/>
      </w:rPr>
    </w:lvl>
  </w:abstractNum>
  <w:abstractNum w:abstractNumId="108">
    <w:multiLevelType w:val="hybridMultilevel"/>
    <w:lvl w:ilvl="0">
      <w:start w:val="1"/>
      <w:numFmt w:val="decimal"/>
      <w:lvlText w:val="%1."/>
      <w:lvlJc w:val="left"/>
      <w:pPr>
        <w:ind w:left="226" w:hanging="219"/>
        <w:jc w:val="left"/>
      </w:pPr>
      <w:rPr>
        <w:rFonts w:hint="default" w:ascii="宋体" w:hAnsi="宋体" w:eastAsia="宋体" w:cs="宋体"/>
        <w:spacing w:val="3"/>
        <w:w w:val="99"/>
        <w:sz w:val="19"/>
        <w:szCs w:val="19"/>
        <w:lang w:val="zh-CN" w:eastAsia="zh-CN" w:bidi="zh-CN"/>
      </w:rPr>
    </w:lvl>
    <w:lvl w:ilvl="1">
      <w:start w:val="0"/>
      <w:numFmt w:val="bullet"/>
      <w:lvlText w:val="•"/>
      <w:lvlJc w:val="left"/>
      <w:pPr>
        <w:ind w:left="510" w:hanging="219"/>
      </w:pPr>
      <w:rPr>
        <w:rFonts w:hint="default"/>
        <w:lang w:val="zh-CN" w:eastAsia="zh-CN" w:bidi="zh-CN"/>
      </w:rPr>
    </w:lvl>
    <w:lvl w:ilvl="2">
      <w:start w:val="0"/>
      <w:numFmt w:val="bullet"/>
      <w:lvlText w:val="•"/>
      <w:lvlJc w:val="left"/>
      <w:pPr>
        <w:ind w:left="800" w:hanging="219"/>
      </w:pPr>
      <w:rPr>
        <w:rFonts w:hint="default"/>
        <w:lang w:val="zh-CN" w:eastAsia="zh-CN" w:bidi="zh-CN"/>
      </w:rPr>
    </w:lvl>
    <w:lvl w:ilvl="3">
      <w:start w:val="0"/>
      <w:numFmt w:val="bullet"/>
      <w:lvlText w:val="•"/>
      <w:lvlJc w:val="left"/>
      <w:pPr>
        <w:ind w:left="1090" w:hanging="219"/>
      </w:pPr>
      <w:rPr>
        <w:rFonts w:hint="default"/>
        <w:lang w:val="zh-CN" w:eastAsia="zh-CN" w:bidi="zh-CN"/>
      </w:rPr>
    </w:lvl>
    <w:lvl w:ilvl="4">
      <w:start w:val="0"/>
      <w:numFmt w:val="bullet"/>
      <w:lvlText w:val="•"/>
      <w:lvlJc w:val="left"/>
      <w:pPr>
        <w:ind w:left="1381" w:hanging="219"/>
      </w:pPr>
      <w:rPr>
        <w:rFonts w:hint="default"/>
        <w:lang w:val="zh-CN" w:eastAsia="zh-CN" w:bidi="zh-CN"/>
      </w:rPr>
    </w:lvl>
    <w:lvl w:ilvl="5">
      <w:start w:val="0"/>
      <w:numFmt w:val="bullet"/>
      <w:lvlText w:val="•"/>
      <w:lvlJc w:val="left"/>
      <w:pPr>
        <w:ind w:left="1671" w:hanging="219"/>
      </w:pPr>
      <w:rPr>
        <w:rFonts w:hint="default"/>
        <w:lang w:val="zh-CN" w:eastAsia="zh-CN" w:bidi="zh-CN"/>
      </w:rPr>
    </w:lvl>
    <w:lvl w:ilvl="6">
      <w:start w:val="0"/>
      <w:numFmt w:val="bullet"/>
      <w:lvlText w:val="•"/>
      <w:lvlJc w:val="left"/>
      <w:pPr>
        <w:ind w:left="1961" w:hanging="219"/>
      </w:pPr>
      <w:rPr>
        <w:rFonts w:hint="default"/>
        <w:lang w:val="zh-CN" w:eastAsia="zh-CN" w:bidi="zh-CN"/>
      </w:rPr>
    </w:lvl>
    <w:lvl w:ilvl="7">
      <w:start w:val="0"/>
      <w:numFmt w:val="bullet"/>
      <w:lvlText w:val="•"/>
      <w:lvlJc w:val="left"/>
      <w:pPr>
        <w:ind w:left="2252" w:hanging="219"/>
      </w:pPr>
      <w:rPr>
        <w:rFonts w:hint="default"/>
        <w:lang w:val="zh-CN" w:eastAsia="zh-CN" w:bidi="zh-CN"/>
      </w:rPr>
    </w:lvl>
    <w:lvl w:ilvl="8">
      <w:start w:val="0"/>
      <w:numFmt w:val="bullet"/>
      <w:lvlText w:val="•"/>
      <w:lvlJc w:val="left"/>
      <w:pPr>
        <w:ind w:left="2542" w:hanging="219"/>
      </w:pPr>
      <w:rPr>
        <w:rFonts w:hint="default"/>
        <w:lang w:val="zh-CN" w:eastAsia="zh-CN" w:bidi="zh-CN"/>
      </w:rPr>
    </w:lvl>
  </w:abstractNum>
  <w:abstractNum w:abstractNumId="107">
    <w:multiLevelType w:val="hybridMultilevel"/>
    <w:lvl w:ilvl="0">
      <w:start w:val="1"/>
      <w:numFmt w:val="decimal"/>
      <w:lvlText w:val="%1."/>
      <w:lvlJc w:val="left"/>
      <w:pPr>
        <w:ind w:left="226" w:hanging="219"/>
        <w:jc w:val="left"/>
      </w:pPr>
      <w:rPr>
        <w:rFonts w:hint="default" w:ascii="宋体" w:hAnsi="宋体" w:eastAsia="宋体" w:cs="宋体"/>
        <w:spacing w:val="3"/>
        <w:w w:val="99"/>
        <w:sz w:val="19"/>
        <w:szCs w:val="19"/>
        <w:lang w:val="zh-CN" w:eastAsia="zh-CN" w:bidi="zh-CN"/>
      </w:rPr>
    </w:lvl>
    <w:lvl w:ilvl="1">
      <w:start w:val="0"/>
      <w:numFmt w:val="bullet"/>
      <w:lvlText w:val="•"/>
      <w:lvlJc w:val="left"/>
      <w:pPr>
        <w:ind w:left="510" w:hanging="219"/>
      </w:pPr>
      <w:rPr>
        <w:rFonts w:hint="default"/>
        <w:lang w:val="zh-CN" w:eastAsia="zh-CN" w:bidi="zh-CN"/>
      </w:rPr>
    </w:lvl>
    <w:lvl w:ilvl="2">
      <w:start w:val="0"/>
      <w:numFmt w:val="bullet"/>
      <w:lvlText w:val="•"/>
      <w:lvlJc w:val="left"/>
      <w:pPr>
        <w:ind w:left="800" w:hanging="219"/>
      </w:pPr>
      <w:rPr>
        <w:rFonts w:hint="default"/>
        <w:lang w:val="zh-CN" w:eastAsia="zh-CN" w:bidi="zh-CN"/>
      </w:rPr>
    </w:lvl>
    <w:lvl w:ilvl="3">
      <w:start w:val="0"/>
      <w:numFmt w:val="bullet"/>
      <w:lvlText w:val="•"/>
      <w:lvlJc w:val="left"/>
      <w:pPr>
        <w:ind w:left="1090" w:hanging="219"/>
      </w:pPr>
      <w:rPr>
        <w:rFonts w:hint="default"/>
        <w:lang w:val="zh-CN" w:eastAsia="zh-CN" w:bidi="zh-CN"/>
      </w:rPr>
    </w:lvl>
    <w:lvl w:ilvl="4">
      <w:start w:val="0"/>
      <w:numFmt w:val="bullet"/>
      <w:lvlText w:val="•"/>
      <w:lvlJc w:val="left"/>
      <w:pPr>
        <w:ind w:left="1381" w:hanging="219"/>
      </w:pPr>
      <w:rPr>
        <w:rFonts w:hint="default"/>
        <w:lang w:val="zh-CN" w:eastAsia="zh-CN" w:bidi="zh-CN"/>
      </w:rPr>
    </w:lvl>
    <w:lvl w:ilvl="5">
      <w:start w:val="0"/>
      <w:numFmt w:val="bullet"/>
      <w:lvlText w:val="•"/>
      <w:lvlJc w:val="left"/>
      <w:pPr>
        <w:ind w:left="1671" w:hanging="219"/>
      </w:pPr>
      <w:rPr>
        <w:rFonts w:hint="default"/>
        <w:lang w:val="zh-CN" w:eastAsia="zh-CN" w:bidi="zh-CN"/>
      </w:rPr>
    </w:lvl>
    <w:lvl w:ilvl="6">
      <w:start w:val="0"/>
      <w:numFmt w:val="bullet"/>
      <w:lvlText w:val="•"/>
      <w:lvlJc w:val="left"/>
      <w:pPr>
        <w:ind w:left="1961" w:hanging="219"/>
      </w:pPr>
      <w:rPr>
        <w:rFonts w:hint="default"/>
        <w:lang w:val="zh-CN" w:eastAsia="zh-CN" w:bidi="zh-CN"/>
      </w:rPr>
    </w:lvl>
    <w:lvl w:ilvl="7">
      <w:start w:val="0"/>
      <w:numFmt w:val="bullet"/>
      <w:lvlText w:val="•"/>
      <w:lvlJc w:val="left"/>
      <w:pPr>
        <w:ind w:left="2252" w:hanging="219"/>
      </w:pPr>
      <w:rPr>
        <w:rFonts w:hint="default"/>
        <w:lang w:val="zh-CN" w:eastAsia="zh-CN" w:bidi="zh-CN"/>
      </w:rPr>
    </w:lvl>
    <w:lvl w:ilvl="8">
      <w:start w:val="0"/>
      <w:numFmt w:val="bullet"/>
      <w:lvlText w:val="•"/>
      <w:lvlJc w:val="left"/>
      <w:pPr>
        <w:ind w:left="2542" w:hanging="219"/>
      </w:pPr>
      <w:rPr>
        <w:rFonts w:hint="default"/>
        <w:lang w:val="zh-CN" w:eastAsia="zh-CN" w:bidi="zh-CN"/>
      </w:rPr>
    </w:lvl>
  </w:abstractNum>
  <w:abstractNum w:abstractNumId="106">
    <w:multiLevelType w:val="hybridMultilevel"/>
    <w:lvl w:ilvl="0">
      <w:start w:val="1"/>
      <w:numFmt w:val="decimal"/>
      <w:lvlText w:val="%1."/>
      <w:lvlJc w:val="left"/>
      <w:pPr>
        <w:ind w:left="226" w:hanging="219"/>
        <w:jc w:val="left"/>
      </w:pPr>
      <w:rPr>
        <w:rFonts w:hint="default" w:ascii="宋体" w:hAnsi="宋体" w:eastAsia="宋体" w:cs="宋体"/>
        <w:spacing w:val="3"/>
        <w:w w:val="99"/>
        <w:sz w:val="19"/>
        <w:szCs w:val="19"/>
        <w:lang w:val="zh-CN" w:eastAsia="zh-CN" w:bidi="zh-CN"/>
      </w:rPr>
    </w:lvl>
    <w:lvl w:ilvl="1">
      <w:start w:val="0"/>
      <w:numFmt w:val="bullet"/>
      <w:lvlText w:val="•"/>
      <w:lvlJc w:val="left"/>
      <w:pPr>
        <w:ind w:left="510" w:hanging="219"/>
      </w:pPr>
      <w:rPr>
        <w:rFonts w:hint="default"/>
        <w:lang w:val="zh-CN" w:eastAsia="zh-CN" w:bidi="zh-CN"/>
      </w:rPr>
    </w:lvl>
    <w:lvl w:ilvl="2">
      <w:start w:val="0"/>
      <w:numFmt w:val="bullet"/>
      <w:lvlText w:val="•"/>
      <w:lvlJc w:val="left"/>
      <w:pPr>
        <w:ind w:left="800" w:hanging="219"/>
      </w:pPr>
      <w:rPr>
        <w:rFonts w:hint="default"/>
        <w:lang w:val="zh-CN" w:eastAsia="zh-CN" w:bidi="zh-CN"/>
      </w:rPr>
    </w:lvl>
    <w:lvl w:ilvl="3">
      <w:start w:val="0"/>
      <w:numFmt w:val="bullet"/>
      <w:lvlText w:val="•"/>
      <w:lvlJc w:val="left"/>
      <w:pPr>
        <w:ind w:left="1090" w:hanging="219"/>
      </w:pPr>
      <w:rPr>
        <w:rFonts w:hint="default"/>
        <w:lang w:val="zh-CN" w:eastAsia="zh-CN" w:bidi="zh-CN"/>
      </w:rPr>
    </w:lvl>
    <w:lvl w:ilvl="4">
      <w:start w:val="0"/>
      <w:numFmt w:val="bullet"/>
      <w:lvlText w:val="•"/>
      <w:lvlJc w:val="left"/>
      <w:pPr>
        <w:ind w:left="1381" w:hanging="219"/>
      </w:pPr>
      <w:rPr>
        <w:rFonts w:hint="default"/>
        <w:lang w:val="zh-CN" w:eastAsia="zh-CN" w:bidi="zh-CN"/>
      </w:rPr>
    </w:lvl>
    <w:lvl w:ilvl="5">
      <w:start w:val="0"/>
      <w:numFmt w:val="bullet"/>
      <w:lvlText w:val="•"/>
      <w:lvlJc w:val="left"/>
      <w:pPr>
        <w:ind w:left="1671" w:hanging="219"/>
      </w:pPr>
      <w:rPr>
        <w:rFonts w:hint="default"/>
        <w:lang w:val="zh-CN" w:eastAsia="zh-CN" w:bidi="zh-CN"/>
      </w:rPr>
    </w:lvl>
    <w:lvl w:ilvl="6">
      <w:start w:val="0"/>
      <w:numFmt w:val="bullet"/>
      <w:lvlText w:val="•"/>
      <w:lvlJc w:val="left"/>
      <w:pPr>
        <w:ind w:left="1961" w:hanging="219"/>
      </w:pPr>
      <w:rPr>
        <w:rFonts w:hint="default"/>
        <w:lang w:val="zh-CN" w:eastAsia="zh-CN" w:bidi="zh-CN"/>
      </w:rPr>
    </w:lvl>
    <w:lvl w:ilvl="7">
      <w:start w:val="0"/>
      <w:numFmt w:val="bullet"/>
      <w:lvlText w:val="•"/>
      <w:lvlJc w:val="left"/>
      <w:pPr>
        <w:ind w:left="2252" w:hanging="219"/>
      </w:pPr>
      <w:rPr>
        <w:rFonts w:hint="default"/>
        <w:lang w:val="zh-CN" w:eastAsia="zh-CN" w:bidi="zh-CN"/>
      </w:rPr>
    </w:lvl>
    <w:lvl w:ilvl="8">
      <w:start w:val="0"/>
      <w:numFmt w:val="bullet"/>
      <w:lvlText w:val="•"/>
      <w:lvlJc w:val="left"/>
      <w:pPr>
        <w:ind w:left="2542" w:hanging="219"/>
      </w:pPr>
      <w:rPr>
        <w:rFonts w:hint="default"/>
        <w:lang w:val="zh-CN" w:eastAsia="zh-CN" w:bidi="zh-CN"/>
      </w:rPr>
    </w:lvl>
  </w:abstractNum>
  <w:abstractNum w:abstractNumId="105">
    <w:multiLevelType w:val="hybridMultilevel"/>
    <w:lvl w:ilvl="0">
      <w:start w:val="1"/>
      <w:numFmt w:val="decimal"/>
      <w:lvlText w:val="%1."/>
      <w:lvlJc w:val="left"/>
      <w:pPr>
        <w:ind w:left="226" w:hanging="219"/>
        <w:jc w:val="left"/>
      </w:pPr>
      <w:rPr>
        <w:rFonts w:hint="default" w:ascii="宋体" w:hAnsi="宋体" w:eastAsia="宋体" w:cs="宋体"/>
        <w:spacing w:val="3"/>
        <w:w w:val="99"/>
        <w:sz w:val="19"/>
        <w:szCs w:val="19"/>
        <w:lang w:val="zh-CN" w:eastAsia="zh-CN" w:bidi="zh-CN"/>
      </w:rPr>
    </w:lvl>
    <w:lvl w:ilvl="1">
      <w:start w:val="0"/>
      <w:numFmt w:val="bullet"/>
      <w:lvlText w:val="•"/>
      <w:lvlJc w:val="left"/>
      <w:pPr>
        <w:ind w:left="510" w:hanging="219"/>
      </w:pPr>
      <w:rPr>
        <w:rFonts w:hint="default"/>
        <w:lang w:val="zh-CN" w:eastAsia="zh-CN" w:bidi="zh-CN"/>
      </w:rPr>
    </w:lvl>
    <w:lvl w:ilvl="2">
      <w:start w:val="0"/>
      <w:numFmt w:val="bullet"/>
      <w:lvlText w:val="•"/>
      <w:lvlJc w:val="left"/>
      <w:pPr>
        <w:ind w:left="800" w:hanging="219"/>
      </w:pPr>
      <w:rPr>
        <w:rFonts w:hint="default"/>
        <w:lang w:val="zh-CN" w:eastAsia="zh-CN" w:bidi="zh-CN"/>
      </w:rPr>
    </w:lvl>
    <w:lvl w:ilvl="3">
      <w:start w:val="0"/>
      <w:numFmt w:val="bullet"/>
      <w:lvlText w:val="•"/>
      <w:lvlJc w:val="left"/>
      <w:pPr>
        <w:ind w:left="1090" w:hanging="219"/>
      </w:pPr>
      <w:rPr>
        <w:rFonts w:hint="default"/>
        <w:lang w:val="zh-CN" w:eastAsia="zh-CN" w:bidi="zh-CN"/>
      </w:rPr>
    </w:lvl>
    <w:lvl w:ilvl="4">
      <w:start w:val="0"/>
      <w:numFmt w:val="bullet"/>
      <w:lvlText w:val="•"/>
      <w:lvlJc w:val="left"/>
      <w:pPr>
        <w:ind w:left="1381" w:hanging="219"/>
      </w:pPr>
      <w:rPr>
        <w:rFonts w:hint="default"/>
        <w:lang w:val="zh-CN" w:eastAsia="zh-CN" w:bidi="zh-CN"/>
      </w:rPr>
    </w:lvl>
    <w:lvl w:ilvl="5">
      <w:start w:val="0"/>
      <w:numFmt w:val="bullet"/>
      <w:lvlText w:val="•"/>
      <w:lvlJc w:val="left"/>
      <w:pPr>
        <w:ind w:left="1671" w:hanging="219"/>
      </w:pPr>
      <w:rPr>
        <w:rFonts w:hint="default"/>
        <w:lang w:val="zh-CN" w:eastAsia="zh-CN" w:bidi="zh-CN"/>
      </w:rPr>
    </w:lvl>
    <w:lvl w:ilvl="6">
      <w:start w:val="0"/>
      <w:numFmt w:val="bullet"/>
      <w:lvlText w:val="•"/>
      <w:lvlJc w:val="left"/>
      <w:pPr>
        <w:ind w:left="1961" w:hanging="219"/>
      </w:pPr>
      <w:rPr>
        <w:rFonts w:hint="default"/>
        <w:lang w:val="zh-CN" w:eastAsia="zh-CN" w:bidi="zh-CN"/>
      </w:rPr>
    </w:lvl>
    <w:lvl w:ilvl="7">
      <w:start w:val="0"/>
      <w:numFmt w:val="bullet"/>
      <w:lvlText w:val="•"/>
      <w:lvlJc w:val="left"/>
      <w:pPr>
        <w:ind w:left="2252" w:hanging="219"/>
      </w:pPr>
      <w:rPr>
        <w:rFonts w:hint="default"/>
        <w:lang w:val="zh-CN" w:eastAsia="zh-CN" w:bidi="zh-CN"/>
      </w:rPr>
    </w:lvl>
    <w:lvl w:ilvl="8">
      <w:start w:val="0"/>
      <w:numFmt w:val="bullet"/>
      <w:lvlText w:val="•"/>
      <w:lvlJc w:val="left"/>
      <w:pPr>
        <w:ind w:left="2542" w:hanging="219"/>
      </w:pPr>
      <w:rPr>
        <w:rFonts w:hint="default"/>
        <w:lang w:val="zh-CN" w:eastAsia="zh-CN" w:bidi="zh-CN"/>
      </w:rPr>
    </w:lvl>
  </w:abstractNum>
  <w:abstractNum w:abstractNumId="104">
    <w:multiLevelType w:val="hybridMultilevel"/>
    <w:lvl w:ilvl="0">
      <w:start w:val="1"/>
      <w:numFmt w:val="decimal"/>
      <w:lvlText w:val="%1."/>
      <w:lvlJc w:val="left"/>
      <w:pPr>
        <w:ind w:left="226" w:hanging="219"/>
        <w:jc w:val="left"/>
      </w:pPr>
      <w:rPr>
        <w:rFonts w:hint="default" w:ascii="宋体" w:hAnsi="宋体" w:eastAsia="宋体" w:cs="宋体"/>
        <w:spacing w:val="3"/>
        <w:w w:val="99"/>
        <w:sz w:val="19"/>
        <w:szCs w:val="19"/>
        <w:lang w:val="zh-CN" w:eastAsia="zh-CN" w:bidi="zh-CN"/>
      </w:rPr>
    </w:lvl>
    <w:lvl w:ilvl="1">
      <w:start w:val="0"/>
      <w:numFmt w:val="bullet"/>
      <w:lvlText w:val="•"/>
      <w:lvlJc w:val="left"/>
      <w:pPr>
        <w:ind w:left="510" w:hanging="219"/>
      </w:pPr>
      <w:rPr>
        <w:rFonts w:hint="default"/>
        <w:lang w:val="zh-CN" w:eastAsia="zh-CN" w:bidi="zh-CN"/>
      </w:rPr>
    </w:lvl>
    <w:lvl w:ilvl="2">
      <w:start w:val="0"/>
      <w:numFmt w:val="bullet"/>
      <w:lvlText w:val="•"/>
      <w:lvlJc w:val="left"/>
      <w:pPr>
        <w:ind w:left="800" w:hanging="219"/>
      </w:pPr>
      <w:rPr>
        <w:rFonts w:hint="default"/>
        <w:lang w:val="zh-CN" w:eastAsia="zh-CN" w:bidi="zh-CN"/>
      </w:rPr>
    </w:lvl>
    <w:lvl w:ilvl="3">
      <w:start w:val="0"/>
      <w:numFmt w:val="bullet"/>
      <w:lvlText w:val="•"/>
      <w:lvlJc w:val="left"/>
      <w:pPr>
        <w:ind w:left="1090" w:hanging="219"/>
      </w:pPr>
      <w:rPr>
        <w:rFonts w:hint="default"/>
        <w:lang w:val="zh-CN" w:eastAsia="zh-CN" w:bidi="zh-CN"/>
      </w:rPr>
    </w:lvl>
    <w:lvl w:ilvl="4">
      <w:start w:val="0"/>
      <w:numFmt w:val="bullet"/>
      <w:lvlText w:val="•"/>
      <w:lvlJc w:val="left"/>
      <w:pPr>
        <w:ind w:left="1381" w:hanging="219"/>
      </w:pPr>
      <w:rPr>
        <w:rFonts w:hint="default"/>
        <w:lang w:val="zh-CN" w:eastAsia="zh-CN" w:bidi="zh-CN"/>
      </w:rPr>
    </w:lvl>
    <w:lvl w:ilvl="5">
      <w:start w:val="0"/>
      <w:numFmt w:val="bullet"/>
      <w:lvlText w:val="•"/>
      <w:lvlJc w:val="left"/>
      <w:pPr>
        <w:ind w:left="1671" w:hanging="219"/>
      </w:pPr>
      <w:rPr>
        <w:rFonts w:hint="default"/>
        <w:lang w:val="zh-CN" w:eastAsia="zh-CN" w:bidi="zh-CN"/>
      </w:rPr>
    </w:lvl>
    <w:lvl w:ilvl="6">
      <w:start w:val="0"/>
      <w:numFmt w:val="bullet"/>
      <w:lvlText w:val="•"/>
      <w:lvlJc w:val="left"/>
      <w:pPr>
        <w:ind w:left="1961" w:hanging="219"/>
      </w:pPr>
      <w:rPr>
        <w:rFonts w:hint="default"/>
        <w:lang w:val="zh-CN" w:eastAsia="zh-CN" w:bidi="zh-CN"/>
      </w:rPr>
    </w:lvl>
    <w:lvl w:ilvl="7">
      <w:start w:val="0"/>
      <w:numFmt w:val="bullet"/>
      <w:lvlText w:val="•"/>
      <w:lvlJc w:val="left"/>
      <w:pPr>
        <w:ind w:left="2252" w:hanging="219"/>
      </w:pPr>
      <w:rPr>
        <w:rFonts w:hint="default"/>
        <w:lang w:val="zh-CN" w:eastAsia="zh-CN" w:bidi="zh-CN"/>
      </w:rPr>
    </w:lvl>
    <w:lvl w:ilvl="8">
      <w:start w:val="0"/>
      <w:numFmt w:val="bullet"/>
      <w:lvlText w:val="•"/>
      <w:lvlJc w:val="left"/>
      <w:pPr>
        <w:ind w:left="2542" w:hanging="219"/>
      </w:pPr>
      <w:rPr>
        <w:rFonts w:hint="default"/>
        <w:lang w:val="zh-CN" w:eastAsia="zh-CN" w:bidi="zh-CN"/>
      </w:rPr>
    </w:lvl>
  </w:abstractNum>
  <w:abstractNum w:abstractNumId="103">
    <w:multiLevelType w:val="hybridMultilevel"/>
    <w:lvl w:ilvl="0">
      <w:start w:val="1"/>
      <w:numFmt w:val="decimal"/>
      <w:lvlText w:val="%1."/>
      <w:lvlJc w:val="left"/>
      <w:pPr>
        <w:ind w:left="226" w:hanging="219"/>
        <w:jc w:val="left"/>
      </w:pPr>
      <w:rPr>
        <w:rFonts w:hint="default" w:ascii="宋体" w:hAnsi="宋体" w:eastAsia="宋体" w:cs="宋体"/>
        <w:spacing w:val="3"/>
        <w:w w:val="99"/>
        <w:sz w:val="19"/>
        <w:szCs w:val="19"/>
        <w:lang w:val="zh-CN" w:eastAsia="zh-CN" w:bidi="zh-CN"/>
      </w:rPr>
    </w:lvl>
    <w:lvl w:ilvl="1">
      <w:start w:val="0"/>
      <w:numFmt w:val="bullet"/>
      <w:lvlText w:val="•"/>
      <w:lvlJc w:val="left"/>
      <w:pPr>
        <w:ind w:left="510" w:hanging="219"/>
      </w:pPr>
      <w:rPr>
        <w:rFonts w:hint="default"/>
        <w:lang w:val="zh-CN" w:eastAsia="zh-CN" w:bidi="zh-CN"/>
      </w:rPr>
    </w:lvl>
    <w:lvl w:ilvl="2">
      <w:start w:val="0"/>
      <w:numFmt w:val="bullet"/>
      <w:lvlText w:val="•"/>
      <w:lvlJc w:val="left"/>
      <w:pPr>
        <w:ind w:left="800" w:hanging="219"/>
      </w:pPr>
      <w:rPr>
        <w:rFonts w:hint="default"/>
        <w:lang w:val="zh-CN" w:eastAsia="zh-CN" w:bidi="zh-CN"/>
      </w:rPr>
    </w:lvl>
    <w:lvl w:ilvl="3">
      <w:start w:val="0"/>
      <w:numFmt w:val="bullet"/>
      <w:lvlText w:val="•"/>
      <w:lvlJc w:val="left"/>
      <w:pPr>
        <w:ind w:left="1090" w:hanging="219"/>
      </w:pPr>
      <w:rPr>
        <w:rFonts w:hint="default"/>
        <w:lang w:val="zh-CN" w:eastAsia="zh-CN" w:bidi="zh-CN"/>
      </w:rPr>
    </w:lvl>
    <w:lvl w:ilvl="4">
      <w:start w:val="0"/>
      <w:numFmt w:val="bullet"/>
      <w:lvlText w:val="•"/>
      <w:lvlJc w:val="left"/>
      <w:pPr>
        <w:ind w:left="1381" w:hanging="219"/>
      </w:pPr>
      <w:rPr>
        <w:rFonts w:hint="default"/>
        <w:lang w:val="zh-CN" w:eastAsia="zh-CN" w:bidi="zh-CN"/>
      </w:rPr>
    </w:lvl>
    <w:lvl w:ilvl="5">
      <w:start w:val="0"/>
      <w:numFmt w:val="bullet"/>
      <w:lvlText w:val="•"/>
      <w:lvlJc w:val="left"/>
      <w:pPr>
        <w:ind w:left="1671" w:hanging="219"/>
      </w:pPr>
      <w:rPr>
        <w:rFonts w:hint="default"/>
        <w:lang w:val="zh-CN" w:eastAsia="zh-CN" w:bidi="zh-CN"/>
      </w:rPr>
    </w:lvl>
    <w:lvl w:ilvl="6">
      <w:start w:val="0"/>
      <w:numFmt w:val="bullet"/>
      <w:lvlText w:val="•"/>
      <w:lvlJc w:val="left"/>
      <w:pPr>
        <w:ind w:left="1961" w:hanging="219"/>
      </w:pPr>
      <w:rPr>
        <w:rFonts w:hint="default"/>
        <w:lang w:val="zh-CN" w:eastAsia="zh-CN" w:bidi="zh-CN"/>
      </w:rPr>
    </w:lvl>
    <w:lvl w:ilvl="7">
      <w:start w:val="0"/>
      <w:numFmt w:val="bullet"/>
      <w:lvlText w:val="•"/>
      <w:lvlJc w:val="left"/>
      <w:pPr>
        <w:ind w:left="2252" w:hanging="219"/>
      </w:pPr>
      <w:rPr>
        <w:rFonts w:hint="default"/>
        <w:lang w:val="zh-CN" w:eastAsia="zh-CN" w:bidi="zh-CN"/>
      </w:rPr>
    </w:lvl>
    <w:lvl w:ilvl="8">
      <w:start w:val="0"/>
      <w:numFmt w:val="bullet"/>
      <w:lvlText w:val="•"/>
      <w:lvlJc w:val="left"/>
      <w:pPr>
        <w:ind w:left="2542" w:hanging="219"/>
      </w:pPr>
      <w:rPr>
        <w:rFonts w:hint="default"/>
        <w:lang w:val="zh-CN" w:eastAsia="zh-CN" w:bidi="zh-CN"/>
      </w:rPr>
    </w:lvl>
  </w:abstractNum>
  <w:abstractNum w:abstractNumId="102">
    <w:multiLevelType w:val="hybridMultilevel"/>
    <w:lvl w:ilvl="0">
      <w:start w:val="1"/>
      <w:numFmt w:val="decimal"/>
      <w:lvlText w:val="%1."/>
      <w:lvlJc w:val="left"/>
      <w:pPr>
        <w:ind w:left="231" w:hanging="224"/>
        <w:jc w:val="left"/>
      </w:pPr>
      <w:rPr>
        <w:rFonts w:hint="default" w:ascii="宋体" w:hAnsi="宋体" w:eastAsia="宋体" w:cs="宋体"/>
        <w:spacing w:val="3"/>
        <w:w w:val="99"/>
        <w:sz w:val="19"/>
        <w:szCs w:val="19"/>
        <w:lang w:val="zh-CN" w:eastAsia="zh-CN" w:bidi="zh-CN"/>
      </w:rPr>
    </w:lvl>
    <w:lvl w:ilvl="1">
      <w:start w:val="0"/>
      <w:numFmt w:val="bullet"/>
      <w:lvlText w:val="•"/>
      <w:lvlJc w:val="left"/>
      <w:pPr>
        <w:ind w:left="528" w:hanging="224"/>
      </w:pPr>
      <w:rPr>
        <w:rFonts w:hint="default"/>
        <w:lang w:val="zh-CN" w:eastAsia="zh-CN" w:bidi="zh-CN"/>
      </w:rPr>
    </w:lvl>
    <w:lvl w:ilvl="2">
      <w:start w:val="0"/>
      <w:numFmt w:val="bullet"/>
      <w:lvlText w:val="•"/>
      <w:lvlJc w:val="left"/>
      <w:pPr>
        <w:ind w:left="816" w:hanging="224"/>
      </w:pPr>
      <w:rPr>
        <w:rFonts w:hint="default"/>
        <w:lang w:val="zh-CN" w:eastAsia="zh-CN" w:bidi="zh-CN"/>
      </w:rPr>
    </w:lvl>
    <w:lvl w:ilvl="3">
      <w:start w:val="0"/>
      <w:numFmt w:val="bullet"/>
      <w:lvlText w:val="•"/>
      <w:lvlJc w:val="left"/>
      <w:pPr>
        <w:ind w:left="1104" w:hanging="224"/>
      </w:pPr>
      <w:rPr>
        <w:rFonts w:hint="default"/>
        <w:lang w:val="zh-CN" w:eastAsia="zh-CN" w:bidi="zh-CN"/>
      </w:rPr>
    </w:lvl>
    <w:lvl w:ilvl="4">
      <w:start w:val="0"/>
      <w:numFmt w:val="bullet"/>
      <w:lvlText w:val="•"/>
      <w:lvlJc w:val="left"/>
      <w:pPr>
        <w:ind w:left="1393" w:hanging="224"/>
      </w:pPr>
      <w:rPr>
        <w:rFonts w:hint="default"/>
        <w:lang w:val="zh-CN" w:eastAsia="zh-CN" w:bidi="zh-CN"/>
      </w:rPr>
    </w:lvl>
    <w:lvl w:ilvl="5">
      <w:start w:val="0"/>
      <w:numFmt w:val="bullet"/>
      <w:lvlText w:val="•"/>
      <w:lvlJc w:val="left"/>
      <w:pPr>
        <w:ind w:left="1681" w:hanging="224"/>
      </w:pPr>
      <w:rPr>
        <w:rFonts w:hint="default"/>
        <w:lang w:val="zh-CN" w:eastAsia="zh-CN" w:bidi="zh-CN"/>
      </w:rPr>
    </w:lvl>
    <w:lvl w:ilvl="6">
      <w:start w:val="0"/>
      <w:numFmt w:val="bullet"/>
      <w:lvlText w:val="•"/>
      <w:lvlJc w:val="left"/>
      <w:pPr>
        <w:ind w:left="1969" w:hanging="224"/>
      </w:pPr>
      <w:rPr>
        <w:rFonts w:hint="default"/>
        <w:lang w:val="zh-CN" w:eastAsia="zh-CN" w:bidi="zh-CN"/>
      </w:rPr>
    </w:lvl>
    <w:lvl w:ilvl="7">
      <w:start w:val="0"/>
      <w:numFmt w:val="bullet"/>
      <w:lvlText w:val="•"/>
      <w:lvlJc w:val="left"/>
      <w:pPr>
        <w:ind w:left="2258" w:hanging="224"/>
      </w:pPr>
      <w:rPr>
        <w:rFonts w:hint="default"/>
        <w:lang w:val="zh-CN" w:eastAsia="zh-CN" w:bidi="zh-CN"/>
      </w:rPr>
    </w:lvl>
    <w:lvl w:ilvl="8">
      <w:start w:val="0"/>
      <w:numFmt w:val="bullet"/>
      <w:lvlText w:val="•"/>
      <w:lvlJc w:val="left"/>
      <w:pPr>
        <w:ind w:left="2546" w:hanging="224"/>
      </w:pPr>
      <w:rPr>
        <w:rFonts w:hint="default"/>
        <w:lang w:val="zh-CN" w:eastAsia="zh-CN" w:bidi="zh-CN"/>
      </w:rPr>
    </w:lvl>
  </w:abstractNum>
  <w:abstractNum w:abstractNumId="101">
    <w:multiLevelType w:val="hybridMultilevel"/>
    <w:lvl w:ilvl="0">
      <w:start w:val="1"/>
      <w:numFmt w:val="decimal"/>
      <w:lvlText w:val="%1."/>
      <w:lvlJc w:val="left"/>
      <w:pPr>
        <w:ind w:left="231" w:hanging="224"/>
        <w:jc w:val="left"/>
      </w:pPr>
      <w:rPr>
        <w:rFonts w:hint="default" w:ascii="宋体" w:hAnsi="宋体" w:eastAsia="宋体" w:cs="宋体"/>
        <w:spacing w:val="3"/>
        <w:w w:val="99"/>
        <w:sz w:val="19"/>
        <w:szCs w:val="19"/>
        <w:lang w:val="zh-CN" w:eastAsia="zh-CN" w:bidi="zh-CN"/>
      </w:rPr>
    </w:lvl>
    <w:lvl w:ilvl="1">
      <w:start w:val="0"/>
      <w:numFmt w:val="bullet"/>
      <w:lvlText w:val="•"/>
      <w:lvlJc w:val="left"/>
      <w:pPr>
        <w:ind w:left="528" w:hanging="224"/>
      </w:pPr>
      <w:rPr>
        <w:rFonts w:hint="default"/>
        <w:lang w:val="zh-CN" w:eastAsia="zh-CN" w:bidi="zh-CN"/>
      </w:rPr>
    </w:lvl>
    <w:lvl w:ilvl="2">
      <w:start w:val="0"/>
      <w:numFmt w:val="bullet"/>
      <w:lvlText w:val="•"/>
      <w:lvlJc w:val="left"/>
      <w:pPr>
        <w:ind w:left="816" w:hanging="224"/>
      </w:pPr>
      <w:rPr>
        <w:rFonts w:hint="default"/>
        <w:lang w:val="zh-CN" w:eastAsia="zh-CN" w:bidi="zh-CN"/>
      </w:rPr>
    </w:lvl>
    <w:lvl w:ilvl="3">
      <w:start w:val="0"/>
      <w:numFmt w:val="bullet"/>
      <w:lvlText w:val="•"/>
      <w:lvlJc w:val="left"/>
      <w:pPr>
        <w:ind w:left="1104" w:hanging="224"/>
      </w:pPr>
      <w:rPr>
        <w:rFonts w:hint="default"/>
        <w:lang w:val="zh-CN" w:eastAsia="zh-CN" w:bidi="zh-CN"/>
      </w:rPr>
    </w:lvl>
    <w:lvl w:ilvl="4">
      <w:start w:val="0"/>
      <w:numFmt w:val="bullet"/>
      <w:lvlText w:val="•"/>
      <w:lvlJc w:val="left"/>
      <w:pPr>
        <w:ind w:left="1393" w:hanging="224"/>
      </w:pPr>
      <w:rPr>
        <w:rFonts w:hint="default"/>
        <w:lang w:val="zh-CN" w:eastAsia="zh-CN" w:bidi="zh-CN"/>
      </w:rPr>
    </w:lvl>
    <w:lvl w:ilvl="5">
      <w:start w:val="0"/>
      <w:numFmt w:val="bullet"/>
      <w:lvlText w:val="•"/>
      <w:lvlJc w:val="left"/>
      <w:pPr>
        <w:ind w:left="1681" w:hanging="224"/>
      </w:pPr>
      <w:rPr>
        <w:rFonts w:hint="default"/>
        <w:lang w:val="zh-CN" w:eastAsia="zh-CN" w:bidi="zh-CN"/>
      </w:rPr>
    </w:lvl>
    <w:lvl w:ilvl="6">
      <w:start w:val="0"/>
      <w:numFmt w:val="bullet"/>
      <w:lvlText w:val="•"/>
      <w:lvlJc w:val="left"/>
      <w:pPr>
        <w:ind w:left="1969" w:hanging="224"/>
      </w:pPr>
      <w:rPr>
        <w:rFonts w:hint="default"/>
        <w:lang w:val="zh-CN" w:eastAsia="zh-CN" w:bidi="zh-CN"/>
      </w:rPr>
    </w:lvl>
    <w:lvl w:ilvl="7">
      <w:start w:val="0"/>
      <w:numFmt w:val="bullet"/>
      <w:lvlText w:val="•"/>
      <w:lvlJc w:val="left"/>
      <w:pPr>
        <w:ind w:left="2258" w:hanging="224"/>
      </w:pPr>
      <w:rPr>
        <w:rFonts w:hint="default"/>
        <w:lang w:val="zh-CN" w:eastAsia="zh-CN" w:bidi="zh-CN"/>
      </w:rPr>
    </w:lvl>
    <w:lvl w:ilvl="8">
      <w:start w:val="0"/>
      <w:numFmt w:val="bullet"/>
      <w:lvlText w:val="•"/>
      <w:lvlJc w:val="left"/>
      <w:pPr>
        <w:ind w:left="2546" w:hanging="224"/>
      </w:pPr>
      <w:rPr>
        <w:rFonts w:hint="default"/>
        <w:lang w:val="zh-CN" w:eastAsia="zh-CN" w:bidi="zh-CN"/>
      </w:rPr>
    </w:lvl>
  </w:abstractNum>
  <w:abstractNum w:abstractNumId="100">
    <w:multiLevelType w:val="hybridMultilevel"/>
    <w:lvl w:ilvl="0">
      <w:start w:val="1"/>
      <w:numFmt w:val="decimal"/>
      <w:lvlText w:val="%1."/>
      <w:lvlJc w:val="left"/>
      <w:pPr>
        <w:ind w:left="229" w:hanging="221"/>
        <w:jc w:val="left"/>
      </w:pPr>
      <w:rPr>
        <w:rFonts w:hint="default" w:ascii="宋体" w:hAnsi="宋体" w:eastAsia="宋体" w:cs="宋体"/>
        <w:spacing w:val="3"/>
        <w:w w:val="99"/>
        <w:sz w:val="19"/>
        <w:szCs w:val="19"/>
        <w:lang w:val="zh-CN" w:eastAsia="zh-CN" w:bidi="zh-CN"/>
      </w:rPr>
    </w:lvl>
    <w:lvl w:ilvl="1">
      <w:start w:val="0"/>
      <w:numFmt w:val="bullet"/>
      <w:lvlText w:val="•"/>
      <w:lvlJc w:val="left"/>
      <w:pPr>
        <w:ind w:left="510" w:hanging="221"/>
      </w:pPr>
      <w:rPr>
        <w:rFonts w:hint="default"/>
        <w:lang w:val="zh-CN" w:eastAsia="zh-CN" w:bidi="zh-CN"/>
      </w:rPr>
    </w:lvl>
    <w:lvl w:ilvl="2">
      <w:start w:val="0"/>
      <w:numFmt w:val="bullet"/>
      <w:lvlText w:val="•"/>
      <w:lvlJc w:val="left"/>
      <w:pPr>
        <w:ind w:left="800" w:hanging="221"/>
      </w:pPr>
      <w:rPr>
        <w:rFonts w:hint="default"/>
        <w:lang w:val="zh-CN" w:eastAsia="zh-CN" w:bidi="zh-CN"/>
      </w:rPr>
    </w:lvl>
    <w:lvl w:ilvl="3">
      <w:start w:val="0"/>
      <w:numFmt w:val="bullet"/>
      <w:lvlText w:val="•"/>
      <w:lvlJc w:val="left"/>
      <w:pPr>
        <w:ind w:left="1090" w:hanging="221"/>
      </w:pPr>
      <w:rPr>
        <w:rFonts w:hint="default"/>
        <w:lang w:val="zh-CN" w:eastAsia="zh-CN" w:bidi="zh-CN"/>
      </w:rPr>
    </w:lvl>
    <w:lvl w:ilvl="4">
      <w:start w:val="0"/>
      <w:numFmt w:val="bullet"/>
      <w:lvlText w:val="•"/>
      <w:lvlJc w:val="left"/>
      <w:pPr>
        <w:ind w:left="1381" w:hanging="221"/>
      </w:pPr>
      <w:rPr>
        <w:rFonts w:hint="default"/>
        <w:lang w:val="zh-CN" w:eastAsia="zh-CN" w:bidi="zh-CN"/>
      </w:rPr>
    </w:lvl>
    <w:lvl w:ilvl="5">
      <w:start w:val="0"/>
      <w:numFmt w:val="bullet"/>
      <w:lvlText w:val="•"/>
      <w:lvlJc w:val="left"/>
      <w:pPr>
        <w:ind w:left="1671" w:hanging="221"/>
      </w:pPr>
      <w:rPr>
        <w:rFonts w:hint="default"/>
        <w:lang w:val="zh-CN" w:eastAsia="zh-CN" w:bidi="zh-CN"/>
      </w:rPr>
    </w:lvl>
    <w:lvl w:ilvl="6">
      <w:start w:val="0"/>
      <w:numFmt w:val="bullet"/>
      <w:lvlText w:val="•"/>
      <w:lvlJc w:val="left"/>
      <w:pPr>
        <w:ind w:left="1961" w:hanging="221"/>
      </w:pPr>
      <w:rPr>
        <w:rFonts w:hint="default"/>
        <w:lang w:val="zh-CN" w:eastAsia="zh-CN" w:bidi="zh-CN"/>
      </w:rPr>
    </w:lvl>
    <w:lvl w:ilvl="7">
      <w:start w:val="0"/>
      <w:numFmt w:val="bullet"/>
      <w:lvlText w:val="•"/>
      <w:lvlJc w:val="left"/>
      <w:pPr>
        <w:ind w:left="2252" w:hanging="221"/>
      </w:pPr>
      <w:rPr>
        <w:rFonts w:hint="default"/>
        <w:lang w:val="zh-CN" w:eastAsia="zh-CN" w:bidi="zh-CN"/>
      </w:rPr>
    </w:lvl>
    <w:lvl w:ilvl="8">
      <w:start w:val="0"/>
      <w:numFmt w:val="bullet"/>
      <w:lvlText w:val="•"/>
      <w:lvlJc w:val="left"/>
      <w:pPr>
        <w:ind w:left="2542" w:hanging="221"/>
      </w:pPr>
      <w:rPr>
        <w:rFonts w:hint="default"/>
        <w:lang w:val="zh-CN" w:eastAsia="zh-CN" w:bidi="zh-CN"/>
      </w:rPr>
    </w:lvl>
  </w:abstractNum>
  <w:abstractNum w:abstractNumId="99">
    <w:multiLevelType w:val="hybridMultilevel"/>
    <w:lvl w:ilvl="0">
      <w:start w:val="3"/>
      <w:numFmt w:val="decimal"/>
      <w:lvlText w:val="%1."/>
      <w:lvlJc w:val="left"/>
      <w:pPr>
        <w:ind w:left="234" w:hanging="226"/>
        <w:jc w:val="left"/>
      </w:pPr>
      <w:rPr>
        <w:rFonts w:hint="default" w:ascii="宋体" w:hAnsi="宋体" w:eastAsia="宋体" w:cs="宋体"/>
        <w:spacing w:val="3"/>
        <w:w w:val="99"/>
        <w:sz w:val="19"/>
        <w:szCs w:val="19"/>
        <w:lang w:val="zh-CN" w:eastAsia="zh-CN" w:bidi="zh-CN"/>
      </w:rPr>
    </w:lvl>
    <w:lvl w:ilvl="1">
      <w:start w:val="0"/>
      <w:numFmt w:val="bullet"/>
      <w:lvlText w:val="•"/>
      <w:lvlJc w:val="left"/>
      <w:pPr>
        <w:ind w:left="528" w:hanging="226"/>
      </w:pPr>
      <w:rPr>
        <w:rFonts w:hint="default"/>
        <w:lang w:val="zh-CN" w:eastAsia="zh-CN" w:bidi="zh-CN"/>
      </w:rPr>
    </w:lvl>
    <w:lvl w:ilvl="2">
      <w:start w:val="0"/>
      <w:numFmt w:val="bullet"/>
      <w:lvlText w:val="•"/>
      <w:lvlJc w:val="left"/>
      <w:pPr>
        <w:ind w:left="816" w:hanging="226"/>
      </w:pPr>
      <w:rPr>
        <w:rFonts w:hint="default"/>
        <w:lang w:val="zh-CN" w:eastAsia="zh-CN" w:bidi="zh-CN"/>
      </w:rPr>
    </w:lvl>
    <w:lvl w:ilvl="3">
      <w:start w:val="0"/>
      <w:numFmt w:val="bullet"/>
      <w:lvlText w:val="•"/>
      <w:lvlJc w:val="left"/>
      <w:pPr>
        <w:ind w:left="1104" w:hanging="226"/>
      </w:pPr>
      <w:rPr>
        <w:rFonts w:hint="default"/>
        <w:lang w:val="zh-CN" w:eastAsia="zh-CN" w:bidi="zh-CN"/>
      </w:rPr>
    </w:lvl>
    <w:lvl w:ilvl="4">
      <w:start w:val="0"/>
      <w:numFmt w:val="bullet"/>
      <w:lvlText w:val="•"/>
      <w:lvlJc w:val="left"/>
      <w:pPr>
        <w:ind w:left="1393" w:hanging="226"/>
      </w:pPr>
      <w:rPr>
        <w:rFonts w:hint="default"/>
        <w:lang w:val="zh-CN" w:eastAsia="zh-CN" w:bidi="zh-CN"/>
      </w:rPr>
    </w:lvl>
    <w:lvl w:ilvl="5">
      <w:start w:val="0"/>
      <w:numFmt w:val="bullet"/>
      <w:lvlText w:val="•"/>
      <w:lvlJc w:val="left"/>
      <w:pPr>
        <w:ind w:left="1681" w:hanging="226"/>
      </w:pPr>
      <w:rPr>
        <w:rFonts w:hint="default"/>
        <w:lang w:val="zh-CN" w:eastAsia="zh-CN" w:bidi="zh-CN"/>
      </w:rPr>
    </w:lvl>
    <w:lvl w:ilvl="6">
      <w:start w:val="0"/>
      <w:numFmt w:val="bullet"/>
      <w:lvlText w:val="•"/>
      <w:lvlJc w:val="left"/>
      <w:pPr>
        <w:ind w:left="1969" w:hanging="226"/>
      </w:pPr>
      <w:rPr>
        <w:rFonts w:hint="default"/>
        <w:lang w:val="zh-CN" w:eastAsia="zh-CN" w:bidi="zh-CN"/>
      </w:rPr>
    </w:lvl>
    <w:lvl w:ilvl="7">
      <w:start w:val="0"/>
      <w:numFmt w:val="bullet"/>
      <w:lvlText w:val="•"/>
      <w:lvlJc w:val="left"/>
      <w:pPr>
        <w:ind w:left="2258" w:hanging="226"/>
      </w:pPr>
      <w:rPr>
        <w:rFonts w:hint="default"/>
        <w:lang w:val="zh-CN" w:eastAsia="zh-CN" w:bidi="zh-CN"/>
      </w:rPr>
    </w:lvl>
    <w:lvl w:ilvl="8">
      <w:start w:val="0"/>
      <w:numFmt w:val="bullet"/>
      <w:lvlText w:val="•"/>
      <w:lvlJc w:val="left"/>
      <w:pPr>
        <w:ind w:left="2546" w:hanging="226"/>
      </w:pPr>
      <w:rPr>
        <w:rFonts w:hint="default"/>
        <w:lang w:val="zh-CN" w:eastAsia="zh-CN" w:bidi="zh-CN"/>
      </w:rPr>
    </w:lvl>
  </w:abstractNum>
  <w:abstractNum w:abstractNumId="98">
    <w:multiLevelType w:val="hybridMultilevel"/>
    <w:lvl w:ilvl="0">
      <w:start w:val="1"/>
      <w:numFmt w:val="decimal"/>
      <w:lvlText w:val="%1."/>
      <w:lvlJc w:val="left"/>
      <w:pPr>
        <w:ind w:left="231" w:hanging="224"/>
        <w:jc w:val="left"/>
      </w:pPr>
      <w:rPr>
        <w:rFonts w:hint="default" w:ascii="宋体" w:hAnsi="宋体" w:eastAsia="宋体" w:cs="宋体"/>
        <w:spacing w:val="3"/>
        <w:w w:val="99"/>
        <w:sz w:val="19"/>
        <w:szCs w:val="19"/>
        <w:lang w:val="zh-CN" w:eastAsia="zh-CN" w:bidi="zh-CN"/>
      </w:rPr>
    </w:lvl>
    <w:lvl w:ilvl="1">
      <w:start w:val="0"/>
      <w:numFmt w:val="bullet"/>
      <w:lvlText w:val="•"/>
      <w:lvlJc w:val="left"/>
      <w:pPr>
        <w:ind w:left="528" w:hanging="224"/>
      </w:pPr>
      <w:rPr>
        <w:rFonts w:hint="default"/>
        <w:lang w:val="zh-CN" w:eastAsia="zh-CN" w:bidi="zh-CN"/>
      </w:rPr>
    </w:lvl>
    <w:lvl w:ilvl="2">
      <w:start w:val="0"/>
      <w:numFmt w:val="bullet"/>
      <w:lvlText w:val="•"/>
      <w:lvlJc w:val="left"/>
      <w:pPr>
        <w:ind w:left="816" w:hanging="224"/>
      </w:pPr>
      <w:rPr>
        <w:rFonts w:hint="default"/>
        <w:lang w:val="zh-CN" w:eastAsia="zh-CN" w:bidi="zh-CN"/>
      </w:rPr>
    </w:lvl>
    <w:lvl w:ilvl="3">
      <w:start w:val="0"/>
      <w:numFmt w:val="bullet"/>
      <w:lvlText w:val="•"/>
      <w:lvlJc w:val="left"/>
      <w:pPr>
        <w:ind w:left="1104" w:hanging="224"/>
      </w:pPr>
      <w:rPr>
        <w:rFonts w:hint="default"/>
        <w:lang w:val="zh-CN" w:eastAsia="zh-CN" w:bidi="zh-CN"/>
      </w:rPr>
    </w:lvl>
    <w:lvl w:ilvl="4">
      <w:start w:val="0"/>
      <w:numFmt w:val="bullet"/>
      <w:lvlText w:val="•"/>
      <w:lvlJc w:val="left"/>
      <w:pPr>
        <w:ind w:left="1393" w:hanging="224"/>
      </w:pPr>
      <w:rPr>
        <w:rFonts w:hint="default"/>
        <w:lang w:val="zh-CN" w:eastAsia="zh-CN" w:bidi="zh-CN"/>
      </w:rPr>
    </w:lvl>
    <w:lvl w:ilvl="5">
      <w:start w:val="0"/>
      <w:numFmt w:val="bullet"/>
      <w:lvlText w:val="•"/>
      <w:lvlJc w:val="left"/>
      <w:pPr>
        <w:ind w:left="1681" w:hanging="224"/>
      </w:pPr>
      <w:rPr>
        <w:rFonts w:hint="default"/>
        <w:lang w:val="zh-CN" w:eastAsia="zh-CN" w:bidi="zh-CN"/>
      </w:rPr>
    </w:lvl>
    <w:lvl w:ilvl="6">
      <w:start w:val="0"/>
      <w:numFmt w:val="bullet"/>
      <w:lvlText w:val="•"/>
      <w:lvlJc w:val="left"/>
      <w:pPr>
        <w:ind w:left="1969" w:hanging="224"/>
      </w:pPr>
      <w:rPr>
        <w:rFonts w:hint="default"/>
        <w:lang w:val="zh-CN" w:eastAsia="zh-CN" w:bidi="zh-CN"/>
      </w:rPr>
    </w:lvl>
    <w:lvl w:ilvl="7">
      <w:start w:val="0"/>
      <w:numFmt w:val="bullet"/>
      <w:lvlText w:val="•"/>
      <w:lvlJc w:val="left"/>
      <w:pPr>
        <w:ind w:left="2258" w:hanging="224"/>
      </w:pPr>
      <w:rPr>
        <w:rFonts w:hint="default"/>
        <w:lang w:val="zh-CN" w:eastAsia="zh-CN" w:bidi="zh-CN"/>
      </w:rPr>
    </w:lvl>
    <w:lvl w:ilvl="8">
      <w:start w:val="0"/>
      <w:numFmt w:val="bullet"/>
      <w:lvlText w:val="•"/>
      <w:lvlJc w:val="left"/>
      <w:pPr>
        <w:ind w:left="2546" w:hanging="224"/>
      </w:pPr>
      <w:rPr>
        <w:rFonts w:hint="default"/>
        <w:lang w:val="zh-CN" w:eastAsia="zh-CN" w:bidi="zh-CN"/>
      </w:rPr>
    </w:lvl>
  </w:abstractNum>
  <w:abstractNum w:abstractNumId="97">
    <w:multiLevelType w:val="hybridMultilevel"/>
    <w:lvl w:ilvl="0">
      <w:start w:val="1"/>
      <w:numFmt w:val="decimal"/>
      <w:lvlText w:val="%1."/>
      <w:lvlJc w:val="left"/>
      <w:pPr>
        <w:ind w:left="210" w:hanging="202"/>
        <w:jc w:val="left"/>
      </w:pPr>
      <w:rPr>
        <w:rFonts w:hint="default" w:ascii="宋体" w:hAnsi="宋体" w:eastAsia="宋体" w:cs="宋体"/>
        <w:spacing w:val="1"/>
        <w:w w:val="99"/>
        <w:sz w:val="18"/>
        <w:szCs w:val="18"/>
        <w:lang w:val="zh-CN" w:eastAsia="zh-CN" w:bidi="zh-CN"/>
      </w:rPr>
    </w:lvl>
    <w:lvl w:ilvl="1">
      <w:start w:val="0"/>
      <w:numFmt w:val="bullet"/>
      <w:lvlText w:val="•"/>
      <w:lvlJc w:val="left"/>
      <w:pPr>
        <w:ind w:left="510" w:hanging="202"/>
      </w:pPr>
      <w:rPr>
        <w:rFonts w:hint="default"/>
        <w:lang w:val="zh-CN" w:eastAsia="zh-CN" w:bidi="zh-CN"/>
      </w:rPr>
    </w:lvl>
    <w:lvl w:ilvl="2">
      <w:start w:val="0"/>
      <w:numFmt w:val="bullet"/>
      <w:lvlText w:val="•"/>
      <w:lvlJc w:val="left"/>
      <w:pPr>
        <w:ind w:left="800" w:hanging="202"/>
      </w:pPr>
      <w:rPr>
        <w:rFonts w:hint="default"/>
        <w:lang w:val="zh-CN" w:eastAsia="zh-CN" w:bidi="zh-CN"/>
      </w:rPr>
    </w:lvl>
    <w:lvl w:ilvl="3">
      <w:start w:val="0"/>
      <w:numFmt w:val="bullet"/>
      <w:lvlText w:val="•"/>
      <w:lvlJc w:val="left"/>
      <w:pPr>
        <w:ind w:left="1090" w:hanging="202"/>
      </w:pPr>
      <w:rPr>
        <w:rFonts w:hint="default"/>
        <w:lang w:val="zh-CN" w:eastAsia="zh-CN" w:bidi="zh-CN"/>
      </w:rPr>
    </w:lvl>
    <w:lvl w:ilvl="4">
      <w:start w:val="0"/>
      <w:numFmt w:val="bullet"/>
      <w:lvlText w:val="•"/>
      <w:lvlJc w:val="left"/>
      <w:pPr>
        <w:ind w:left="1381" w:hanging="202"/>
      </w:pPr>
      <w:rPr>
        <w:rFonts w:hint="default"/>
        <w:lang w:val="zh-CN" w:eastAsia="zh-CN" w:bidi="zh-CN"/>
      </w:rPr>
    </w:lvl>
    <w:lvl w:ilvl="5">
      <w:start w:val="0"/>
      <w:numFmt w:val="bullet"/>
      <w:lvlText w:val="•"/>
      <w:lvlJc w:val="left"/>
      <w:pPr>
        <w:ind w:left="1671" w:hanging="202"/>
      </w:pPr>
      <w:rPr>
        <w:rFonts w:hint="default"/>
        <w:lang w:val="zh-CN" w:eastAsia="zh-CN" w:bidi="zh-CN"/>
      </w:rPr>
    </w:lvl>
    <w:lvl w:ilvl="6">
      <w:start w:val="0"/>
      <w:numFmt w:val="bullet"/>
      <w:lvlText w:val="•"/>
      <w:lvlJc w:val="left"/>
      <w:pPr>
        <w:ind w:left="1961" w:hanging="202"/>
      </w:pPr>
      <w:rPr>
        <w:rFonts w:hint="default"/>
        <w:lang w:val="zh-CN" w:eastAsia="zh-CN" w:bidi="zh-CN"/>
      </w:rPr>
    </w:lvl>
    <w:lvl w:ilvl="7">
      <w:start w:val="0"/>
      <w:numFmt w:val="bullet"/>
      <w:lvlText w:val="•"/>
      <w:lvlJc w:val="left"/>
      <w:pPr>
        <w:ind w:left="2252" w:hanging="202"/>
      </w:pPr>
      <w:rPr>
        <w:rFonts w:hint="default"/>
        <w:lang w:val="zh-CN" w:eastAsia="zh-CN" w:bidi="zh-CN"/>
      </w:rPr>
    </w:lvl>
    <w:lvl w:ilvl="8">
      <w:start w:val="0"/>
      <w:numFmt w:val="bullet"/>
      <w:lvlText w:val="•"/>
      <w:lvlJc w:val="left"/>
      <w:pPr>
        <w:ind w:left="2542" w:hanging="202"/>
      </w:pPr>
      <w:rPr>
        <w:rFonts w:hint="default"/>
        <w:lang w:val="zh-CN" w:eastAsia="zh-CN" w:bidi="zh-CN"/>
      </w:rPr>
    </w:lvl>
  </w:abstractNum>
  <w:abstractNum w:abstractNumId="96">
    <w:multiLevelType w:val="hybridMultilevel"/>
    <w:lvl w:ilvl="0">
      <w:start w:val="1"/>
      <w:numFmt w:val="decimal"/>
      <w:lvlText w:val="%1."/>
      <w:lvlJc w:val="left"/>
      <w:pPr>
        <w:ind w:left="210" w:hanging="202"/>
        <w:jc w:val="left"/>
      </w:pPr>
      <w:rPr>
        <w:rFonts w:hint="default" w:ascii="宋体" w:hAnsi="宋体" w:eastAsia="宋体" w:cs="宋体"/>
        <w:spacing w:val="1"/>
        <w:w w:val="99"/>
        <w:sz w:val="18"/>
        <w:szCs w:val="18"/>
        <w:lang w:val="zh-CN" w:eastAsia="zh-CN" w:bidi="zh-CN"/>
      </w:rPr>
    </w:lvl>
    <w:lvl w:ilvl="1">
      <w:start w:val="0"/>
      <w:numFmt w:val="bullet"/>
      <w:lvlText w:val="•"/>
      <w:lvlJc w:val="left"/>
      <w:pPr>
        <w:ind w:left="510" w:hanging="202"/>
      </w:pPr>
      <w:rPr>
        <w:rFonts w:hint="default"/>
        <w:lang w:val="zh-CN" w:eastAsia="zh-CN" w:bidi="zh-CN"/>
      </w:rPr>
    </w:lvl>
    <w:lvl w:ilvl="2">
      <w:start w:val="0"/>
      <w:numFmt w:val="bullet"/>
      <w:lvlText w:val="•"/>
      <w:lvlJc w:val="left"/>
      <w:pPr>
        <w:ind w:left="800" w:hanging="202"/>
      </w:pPr>
      <w:rPr>
        <w:rFonts w:hint="default"/>
        <w:lang w:val="zh-CN" w:eastAsia="zh-CN" w:bidi="zh-CN"/>
      </w:rPr>
    </w:lvl>
    <w:lvl w:ilvl="3">
      <w:start w:val="0"/>
      <w:numFmt w:val="bullet"/>
      <w:lvlText w:val="•"/>
      <w:lvlJc w:val="left"/>
      <w:pPr>
        <w:ind w:left="1090" w:hanging="202"/>
      </w:pPr>
      <w:rPr>
        <w:rFonts w:hint="default"/>
        <w:lang w:val="zh-CN" w:eastAsia="zh-CN" w:bidi="zh-CN"/>
      </w:rPr>
    </w:lvl>
    <w:lvl w:ilvl="4">
      <w:start w:val="0"/>
      <w:numFmt w:val="bullet"/>
      <w:lvlText w:val="•"/>
      <w:lvlJc w:val="left"/>
      <w:pPr>
        <w:ind w:left="1381" w:hanging="202"/>
      </w:pPr>
      <w:rPr>
        <w:rFonts w:hint="default"/>
        <w:lang w:val="zh-CN" w:eastAsia="zh-CN" w:bidi="zh-CN"/>
      </w:rPr>
    </w:lvl>
    <w:lvl w:ilvl="5">
      <w:start w:val="0"/>
      <w:numFmt w:val="bullet"/>
      <w:lvlText w:val="•"/>
      <w:lvlJc w:val="left"/>
      <w:pPr>
        <w:ind w:left="1671" w:hanging="202"/>
      </w:pPr>
      <w:rPr>
        <w:rFonts w:hint="default"/>
        <w:lang w:val="zh-CN" w:eastAsia="zh-CN" w:bidi="zh-CN"/>
      </w:rPr>
    </w:lvl>
    <w:lvl w:ilvl="6">
      <w:start w:val="0"/>
      <w:numFmt w:val="bullet"/>
      <w:lvlText w:val="•"/>
      <w:lvlJc w:val="left"/>
      <w:pPr>
        <w:ind w:left="1961" w:hanging="202"/>
      </w:pPr>
      <w:rPr>
        <w:rFonts w:hint="default"/>
        <w:lang w:val="zh-CN" w:eastAsia="zh-CN" w:bidi="zh-CN"/>
      </w:rPr>
    </w:lvl>
    <w:lvl w:ilvl="7">
      <w:start w:val="0"/>
      <w:numFmt w:val="bullet"/>
      <w:lvlText w:val="•"/>
      <w:lvlJc w:val="left"/>
      <w:pPr>
        <w:ind w:left="2252" w:hanging="202"/>
      </w:pPr>
      <w:rPr>
        <w:rFonts w:hint="default"/>
        <w:lang w:val="zh-CN" w:eastAsia="zh-CN" w:bidi="zh-CN"/>
      </w:rPr>
    </w:lvl>
    <w:lvl w:ilvl="8">
      <w:start w:val="0"/>
      <w:numFmt w:val="bullet"/>
      <w:lvlText w:val="•"/>
      <w:lvlJc w:val="left"/>
      <w:pPr>
        <w:ind w:left="2542" w:hanging="202"/>
      </w:pPr>
      <w:rPr>
        <w:rFonts w:hint="default"/>
        <w:lang w:val="zh-CN" w:eastAsia="zh-CN" w:bidi="zh-CN"/>
      </w:rPr>
    </w:lvl>
  </w:abstractNum>
  <w:abstractNum w:abstractNumId="95">
    <w:multiLevelType w:val="hybridMultilevel"/>
    <w:lvl w:ilvl="0">
      <w:start w:val="1"/>
      <w:numFmt w:val="decimal"/>
      <w:lvlText w:val="%1."/>
      <w:lvlJc w:val="left"/>
      <w:pPr>
        <w:ind w:left="210" w:hanging="202"/>
        <w:jc w:val="left"/>
      </w:pPr>
      <w:rPr>
        <w:rFonts w:hint="default" w:ascii="宋体" w:hAnsi="宋体" w:eastAsia="宋体" w:cs="宋体"/>
        <w:spacing w:val="1"/>
        <w:w w:val="99"/>
        <w:sz w:val="18"/>
        <w:szCs w:val="18"/>
        <w:lang w:val="zh-CN" w:eastAsia="zh-CN" w:bidi="zh-CN"/>
      </w:rPr>
    </w:lvl>
    <w:lvl w:ilvl="1">
      <w:start w:val="0"/>
      <w:numFmt w:val="bullet"/>
      <w:lvlText w:val="•"/>
      <w:lvlJc w:val="left"/>
      <w:pPr>
        <w:ind w:left="510" w:hanging="202"/>
      </w:pPr>
      <w:rPr>
        <w:rFonts w:hint="default"/>
        <w:lang w:val="zh-CN" w:eastAsia="zh-CN" w:bidi="zh-CN"/>
      </w:rPr>
    </w:lvl>
    <w:lvl w:ilvl="2">
      <w:start w:val="0"/>
      <w:numFmt w:val="bullet"/>
      <w:lvlText w:val="•"/>
      <w:lvlJc w:val="left"/>
      <w:pPr>
        <w:ind w:left="800" w:hanging="202"/>
      </w:pPr>
      <w:rPr>
        <w:rFonts w:hint="default"/>
        <w:lang w:val="zh-CN" w:eastAsia="zh-CN" w:bidi="zh-CN"/>
      </w:rPr>
    </w:lvl>
    <w:lvl w:ilvl="3">
      <w:start w:val="0"/>
      <w:numFmt w:val="bullet"/>
      <w:lvlText w:val="•"/>
      <w:lvlJc w:val="left"/>
      <w:pPr>
        <w:ind w:left="1090" w:hanging="202"/>
      </w:pPr>
      <w:rPr>
        <w:rFonts w:hint="default"/>
        <w:lang w:val="zh-CN" w:eastAsia="zh-CN" w:bidi="zh-CN"/>
      </w:rPr>
    </w:lvl>
    <w:lvl w:ilvl="4">
      <w:start w:val="0"/>
      <w:numFmt w:val="bullet"/>
      <w:lvlText w:val="•"/>
      <w:lvlJc w:val="left"/>
      <w:pPr>
        <w:ind w:left="1381" w:hanging="202"/>
      </w:pPr>
      <w:rPr>
        <w:rFonts w:hint="default"/>
        <w:lang w:val="zh-CN" w:eastAsia="zh-CN" w:bidi="zh-CN"/>
      </w:rPr>
    </w:lvl>
    <w:lvl w:ilvl="5">
      <w:start w:val="0"/>
      <w:numFmt w:val="bullet"/>
      <w:lvlText w:val="•"/>
      <w:lvlJc w:val="left"/>
      <w:pPr>
        <w:ind w:left="1671" w:hanging="202"/>
      </w:pPr>
      <w:rPr>
        <w:rFonts w:hint="default"/>
        <w:lang w:val="zh-CN" w:eastAsia="zh-CN" w:bidi="zh-CN"/>
      </w:rPr>
    </w:lvl>
    <w:lvl w:ilvl="6">
      <w:start w:val="0"/>
      <w:numFmt w:val="bullet"/>
      <w:lvlText w:val="•"/>
      <w:lvlJc w:val="left"/>
      <w:pPr>
        <w:ind w:left="1961" w:hanging="202"/>
      </w:pPr>
      <w:rPr>
        <w:rFonts w:hint="default"/>
        <w:lang w:val="zh-CN" w:eastAsia="zh-CN" w:bidi="zh-CN"/>
      </w:rPr>
    </w:lvl>
    <w:lvl w:ilvl="7">
      <w:start w:val="0"/>
      <w:numFmt w:val="bullet"/>
      <w:lvlText w:val="•"/>
      <w:lvlJc w:val="left"/>
      <w:pPr>
        <w:ind w:left="2252" w:hanging="202"/>
      </w:pPr>
      <w:rPr>
        <w:rFonts w:hint="default"/>
        <w:lang w:val="zh-CN" w:eastAsia="zh-CN" w:bidi="zh-CN"/>
      </w:rPr>
    </w:lvl>
    <w:lvl w:ilvl="8">
      <w:start w:val="0"/>
      <w:numFmt w:val="bullet"/>
      <w:lvlText w:val="•"/>
      <w:lvlJc w:val="left"/>
      <w:pPr>
        <w:ind w:left="2542" w:hanging="202"/>
      </w:pPr>
      <w:rPr>
        <w:rFonts w:hint="default"/>
        <w:lang w:val="zh-CN" w:eastAsia="zh-CN" w:bidi="zh-CN"/>
      </w:rPr>
    </w:lvl>
  </w:abstractNum>
  <w:abstractNum w:abstractNumId="94">
    <w:multiLevelType w:val="hybridMultilevel"/>
    <w:lvl w:ilvl="0">
      <w:start w:val="1"/>
      <w:numFmt w:val="decimal"/>
      <w:lvlText w:val="%1."/>
      <w:lvlJc w:val="left"/>
      <w:pPr>
        <w:ind w:left="210" w:hanging="202"/>
        <w:jc w:val="left"/>
      </w:pPr>
      <w:rPr>
        <w:rFonts w:hint="default" w:ascii="宋体" w:hAnsi="宋体" w:eastAsia="宋体" w:cs="宋体"/>
        <w:spacing w:val="1"/>
        <w:w w:val="99"/>
        <w:sz w:val="18"/>
        <w:szCs w:val="18"/>
        <w:lang w:val="zh-CN" w:eastAsia="zh-CN" w:bidi="zh-CN"/>
      </w:rPr>
    </w:lvl>
    <w:lvl w:ilvl="1">
      <w:start w:val="0"/>
      <w:numFmt w:val="bullet"/>
      <w:lvlText w:val="•"/>
      <w:lvlJc w:val="left"/>
      <w:pPr>
        <w:ind w:left="510" w:hanging="202"/>
      </w:pPr>
      <w:rPr>
        <w:rFonts w:hint="default"/>
        <w:lang w:val="zh-CN" w:eastAsia="zh-CN" w:bidi="zh-CN"/>
      </w:rPr>
    </w:lvl>
    <w:lvl w:ilvl="2">
      <w:start w:val="0"/>
      <w:numFmt w:val="bullet"/>
      <w:lvlText w:val="•"/>
      <w:lvlJc w:val="left"/>
      <w:pPr>
        <w:ind w:left="800" w:hanging="202"/>
      </w:pPr>
      <w:rPr>
        <w:rFonts w:hint="default"/>
        <w:lang w:val="zh-CN" w:eastAsia="zh-CN" w:bidi="zh-CN"/>
      </w:rPr>
    </w:lvl>
    <w:lvl w:ilvl="3">
      <w:start w:val="0"/>
      <w:numFmt w:val="bullet"/>
      <w:lvlText w:val="•"/>
      <w:lvlJc w:val="left"/>
      <w:pPr>
        <w:ind w:left="1090" w:hanging="202"/>
      </w:pPr>
      <w:rPr>
        <w:rFonts w:hint="default"/>
        <w:lang w:val="zh-CN" w:eastAsia="zh-CN" w:bidi="zh-CN"/>
      </w:rPr>
    </w:lvl>
    <w:lvl w:ilvl="4">
      <w:start w:val="0"/>
      <w:numFmt w:val="bullet"/>
      <w:lvlText w:val="•"/>
      <w:lvlJc w:val="left"/>
      <w:pPr>
        <w:ind w:left="1381" w:hanging="202"/>
      </w:pPr>
      <w:rPr>
        <w:rFonts w:hint="default"/>
        <w:lang w:val="zh-CN" w:eastAsia="zh-CN" w:bidi="zh-CN"/>
      </w:rPr>
    </w:lvl>
    <w:lvl w:ilvl="5">
      <w:start w:val="0"/>
      <w:numFmt w:val="bullet"/>
      <w:lvlText w:val="•"/>
      <w:lvlJc w:val="left"/>
      <w:pPr>
        <w:ind w:left="1671" w:hanging="202"/>
      </w:pPr>
      <w:rPr>
        <w:rFonts w:hint="default"/>
        <w:lang w:val="zh-CN" w:eastAsia="zh-CN" w:bidi="zh-CN"/>
      </w:rPr>
    </w:lvl>
    <w:lvl w:ilvl="6">
      <w:start w:val="0"/>
      <w:numFmt w:val="bullet"/>
      <w:lvlText w:val="•"/>
      <w:lvlJc w:val="left"/>
      <w:pPr>
        <w:ind w:left="1961" w:hanging="202"/>
      </w:pPr>
      <w:rPr>
        <w:rFonts w:hint="default"/>
        <w:lang w:val="zh-CN" w:eastAsia="zh-CN" w:bidi="zh-CN"/>
      </w:rPr>
    </w:lvl>
    <w:lvl w:ilvl="7">
      <w:start w:val="0"/>
      <w:numFmt w:val="bullet"/>
      <w:lvlText w:val="•"/>
      <w:lvlJc w:val="left"/>
      <w:pPr>
        <w:ind w:left="2252" w:hanging="202"/>
      </w:pPr>
      <w:rPr>
        <w:rFonts w:hint="default"/>
        <w:lang w:val="zh-CN" w:eastAsia="zh-CN" w:bidi="zh-CN"/>
      </w:rPr>
    </w:lvl>
    <w:lvl w:ilvl="8">
      <w:start w:val="0"/>
      <w:numFmt w:val="bullet"/>
      <w:lvlText w:val="•"/>
      <w:lvlJc w:val="left"/>
      <w:pPr>
        <w:ind w:left="2542" w:hanging="202"/>
      </w:pPr>
      <w:rPr>
        <w:rFonts w:hint="default"/>
        <w:lang w:val="zh-CN" w:eastAsia="zh-CN" w:bidi="zh-CN"/>
      </w:rPr>
    </w:lvl>
  </w:abstractNum>
  <w:abstractNum w:abstractNumId="93">
    <w:multiLevelType w:val="hybridMultilevel"/>
    <w:lvl w:ilvl="0">
      <w:start w:val="1"/>
      <w:numFmt w:val="decimal"/>
      <w:lvlText w:val="%1."/>
      <w:lvlJc w:val="left"/>
      <w:pPr>
        <w:ind w:left="320" w:hanging="312"/>
        <w:jc w:val="left"/>
      </w:pPr>
      <w:rPr>
        <w:rFonts w:hint="default"/>
        <w:spacing w:val="0"/>
        <w:w w:val="99"/>
        <w:lang w:val="zh-CN" w:eastAsia="zh-CN" w:bidi="zh-CN"/>
      </w:rPr>
    </w:lvl>
    <w:lvl w:ilvl="1">
      <w:start w:val="0"/>
      <w:numFmt w:val="bullet"/>
      <w:lvlText w:val="•"/>
      <w:lvlJc w:val="left"/>
      <w:pPr>
        <w:ind w:left="600" w:hanging="312"/>
      </w:pPr>
      <w:rPr>
        <w:rFonts w:hint="default"/>
        <w:lang w:val="zh-CN" w:eastAsia="zh-CN" w:bidi="zh-CN"/>
      </w:rPr>
    </w:lvl>
    <w:lvl w:ilvl="2">
      <w:start w:val="0"/>
      <w:numFmt w:val="bullet"/>
      <w:lvlText w:val="•"/>
      <w:lvlJc w:val="left"/>
      <w:pPr>
        <w:ind w:left="880" w:hanging="312"/>
      </w:pPr>
      <w:rPr>
        <w:rFonts w:hint="default"/>
        <w:lang w:val="zh-CN" w:eastAsia="zh-CN" w:bidi="zh-CN"/>
      </w:rPr>
    </w:lvl>
    <w:lvl w:ilvl="3">
      <w:start w:val="0"/>
      <w:numFmt w:val="bullet"/>
      <w:lvlText w:val="•"/>
      <w:lvlJc w:val="left"/>
      <w:pPr>
        <w:ind w:left="1160" w:hanging="312"/>
      </w:pPr>
      <w:rPr>
        <w:rFonts w:hint="default"/>
        <w:lang w:val="zh-CN" w:eastAsia="zh-CN" w:bidi="zh-CN"/>
      </w:rPr>
    </w:lvl>
    <w:lvl w:ilvl="4">
      <w:start w:val="0"/>
      <w:numFmt w:val="bullet"/>
      <w:lvlText w:val="•"/>
      <w:lvlJc w:val="left"/>
      <w:pPr>
        <w:ind w:left="1441" w:hanging="312"/>
      </w:pPr>
      <w:rPr>
        <w:rFonts w:hint="default"/>
        <w:lang w:val="zh-CN" w:eastAsia="zh-CN" w:bidi="zh-CN"/>
      </w:rPr>
    </w:lvl>
    <w:lvl w:ilvl="5">
      <w:start w:val="0"/>
      <w:numFmt w:val="bullet"/>
      <w:lvlText w:val="•"/>
      <w:lvlJc w:val="left"/>
      <w:pPr>
        <w:ind w:left="1721" w:hanging="312"/>
      </w:pPr>
      <w:rPr>
        <w:rFonts w:hint="default"/>
        <w:lang w:val="zh-CN" w:eastAsia="zh-CN" w:bidi="zh-CN"/>
      </w:rPr>
    </w:lvl>
    <w:lvl w:ilvl="6">
      <w:start w:val="0"/>
      <w:numFmt w:val="bullet"/>
      <w:lvlText w:val="•"/>
      <w:lvlJc w:val="left"/>
      <w:pPr>
        <w:ind w:left="2001" w:hanging="312"/>
      </w:pPr>
      <w:rPr>
        <w:rFonts w:hint="default"/>
        <w:lang w:val="zh-CN" w:eastAsia="zh-CN" w:bidi="zh-CN"/>
      </w:rPr>
    </w:lvl>
    <w:lvl w:ilvl="7">
      <w:start w:val="0"/>
      <w:numFmt w:val="bullet"/>
      <w:lvlText w:val="•"/>
      <w:lvlJc w:val="left"/>
      <w:pPr>
        <w:ind w:left="2282" w:hanging="312"/>
      </w:pPr>
      <w:rPr>
        <w:rFonts w:hint="default"/>
        <w:lang w:val="zh-CN" w:eastAsia="zh-CN" w:bidi="zh-CN"/>
      </w:rPr>
    </w:lvl>
    <w:lvl w:ilvl="8">
      <w:start w:val="0"/>
      <w:numFmt w:val="bullet"/>
      <w:lvlText w:val="•"/>
      <w:lvlJc w:val="left"/>
      <w:pPr>
        <w:ind w:left="2562" w:hanging="312"/>
      </w:pPr>
      <w:rPr>
        <w:rFonts w:hint="default"/>
        <w:lang w:val="zh-CN" w:eastAsia="zh-CN" w:bidi="zh-CN"/>
      </w:rPr>
    </w:lvl>
  </w:abstractNum>
  <w:abstractNum w:abstractNumId="92">
    <w:multiLevelType w:val="hybridMultilevel"/>
    <w:lvl w:ilvl="0">
      <w:start w:val="1"/>
      <w:numFmt w:val="decimal"/>
      <w:lvlText w:val="%1."/>
      <w:lvlJc w:val="left"/>
      <w:pPr>
        <w:ind w:left="210" w:hanging="202"/>
        <w:jc w:val="left"/>
      </w:pPr>
      <w:rPr>
        <w:rFonts w:hint="default" w:ascii="宋体" w:hAnsi="宋体" w:eastAsia="宋体" w:cs="宋体"/>
        <w:spacing w:val="-2"/>
        <w:w w:val="99"/>
        <w:sz w:val="18"/>
        <w:szCs w:val="18"/>
        <w:lang w:val="zh-CN" w:eastAsia="zh-CN" w:bidi="zh-CN"/>
      </w:rPr>
    </w:lvl>
    <w:lvl w:ilvl="1">
      <w:start w:val="0"/>
      <w:numFmt w:val="bullet"/>
      <w:lvlText w:val="•"/>
      <w:lvlJc w:val="left"/>
      <w:pPr>
        <w:ind w:left="542" w:hanging="202"/>
      </w:pPr>
      <w:rPr>
        <w:rFonts w:hint="default"/>
        <w:lang w:val="zh-CN" w:eastAsia="zh-CN" w:bidi="zh-CN"/>
      </w:rPr>
    </w:lvl>
    <w:lvl w:ilvl="2">
      <w:start w:val="0"/>
      <w:numFmt w:val="bullet"/>
      <w:lvlText w:val="•"/>
      <w:lvlJc w:val="left"/>
      <w:pPr>
        <w:ind w:left="884" w:hanging="202"/>
      </w:pPr>
      <w:rPr>
        <w:rFonts w:hint="default"/>
        <w:lang w:val="zh-CN" w:eastAsia="zh-CN" w:bidi="zh-CN"/>
      </w:rPr>
    </w:lvl>
    <w:lvl w:ilvl="3">
      <w:start w:val="0"/>
      <w:numFmt w:val="bullet"/>
      <w:lvlText w:val="•"/>
      <w:lvlJc w:val="left"/>
      <w:pPr>
        <w:ind w:left="1226" w:hanging="202"/>
      </w:pPr>
      <w:rPr>
        <w:rFonts w:hint="default"/>
        <w:lang w:val="zh-CN" w:eastAsia="zh-CN" w:bidi="zh-CN"/>
      </w:rPr>
    </w:lvl>
    <w:lvl w:ilvl="4">
      <w:start w:val="0"/>
      <w:numFmt w:val="bullet"/>
      <w:lvlText w:val="•"/>
      <w:lvlJc w:val="left"/>
      <w:pPr>
        <w:ind w:left="1568" w:hanging="202"/>
      </w:pPr>
      <w:rPr>
        <w:rFonts w:hint="default"/>
        <w:lang w:val="zh-CN" w:eastAsia="zh-CN" w:bidi="zh-CN"/>
      </w:rPr>
    </w:lvl>
    <w:lvl w:ilvl="5">
      <w:start w:val="0"/>
      <w:numFmt w:val="bullet"/>
      <w:lvlText w:val="•"/>
      <w:lvlJc w:val="left"/>
      <w:pPr>
        <w:ind w:left="1911" w:hanging="202"/>
      </w:pPr>
      <w:rPr>
        <w:rFonts w:hint="default"/>
        <w:lang w:val="zh-CN" w:eastAsia="zh-CN" w:bidi="zh-CN"/>
      </w:rPr>
    </w:lvl>
    <w:lvl w:ilvl="6">
      <w:start w:val="0"/>
      <w:numFmt w:val="bullet"/>
      <w:lvlText w:val="•"/>
      <w:lvlJc w:val="left"/>
      <w:pPr>
        <w:ind w:left="2253" w:hanging="202"/>
      </w:pPr>
      <w:rPr>
        <w:rFonts w:hint="default"/>
        <w:lang w:val="zh-CN" w:eastAsia="zh-CN" w:bidi="zh-CN"/>
      </w:rPr>
    </w:lvl>
    <w:lvl w:ilvl="7">
      <w:start w:val="0"/>
      <w:numFmt w:val="bullet"/>
      <w:lvlText w:val="•"/>
      <w:lvlJc w:val="left"/>
      <w:pPr>
        <w:ind w:left="2595" w:hanging="202"/>
      </w:pPr>
      <w:rPr>
        <w:rFonts w:hint="default"/>
        <w:lang w:val="zh-CN" w:eastAsia="zh-CN" w:bidi="zh-CN"/>
      </w:rPr>
    </w:lvl>
    <w:lvl w:ilvl="8">
      <w:start w:val="0"/>
      <w:numFmt w:val="bullet"/>
      <w:lvlText w:val="•"/>
      <w:lvlJc w:val="left"/>
      <w:pPr>
        <w:ind w:left="2937" w:hanging="202"/>
      </w:pPr>
      <w:rPr>
        <w:rFonts w:hint="default"/>
        <w:lang w:val="zh-CN" w:eastAsia="zh-CN" w:bidi="zh-CN"/>
      </w:rPr>
    </w:lvl>
  </w:abstractNum>
  <w:abstractNum w:abstractNumId="91">
    <w:multiLevelType w:val="hybridMultilevel"/>
    <w:lvl w:ilvl="0">
      <w:start w:val="1"/>
      <w:numFmt w:val="decimal"/>
      <w:lvlText w:val="%1."/>
      <w:lvlJc w:val="left"/>
      <w:pPr>
        <w:ind w:left="210" w:hanging="202"/>
        <w:jc w:val="left"/>
      </w:pPr>
      <w:rPr>
        <w:rFonts w:hint="default" w:ascii="宋体" w:hAnsi="宋体" w:eastAsia="宋体" w:cs="宋体"/>
        <w:spacing w:val="-2"/>
        <w:w w:val="99"/>
        <w:sz w:val="18"/>
        <w:szCs w:val="18"/>
        <w:lang w:val="zh-CN" w:eastAsia="zh-CN" w:bidi="zh-CN"/>
      </w:rPr>
    </w:lvl>
    <w:lvl w:ilvl="1">
      <w:start w:val="0"/>
      <w:numFmt w:val="bullet"/>
      <w:lvlText w:val="•"/>
      <w:lvlJc w:val="left"/>
      <w:pPr>
        <w:ind w:left="542" w:hanging="202"/>
      </w:pPr>
      <w:rPr>
        <w:rFonts w:hint="default"/>
        <w:lang w:val="zh-CN" w:eastAsia="zh-CN" w:bidi="zh-CN"/>
      </w:rPr>
    </w:lvl>
    <w:lvl w:ilvl="2">
      <w:start w:val="0"/>
      <w:numFmt w:val="bullet"/>
      <w:lvlText w:val="•"/>
      <w:lvlJc w:val="left"/>
      <w:pPr>
        <w:ind w:left="884" w:hanging="202"/>
      </w:pPr>
      <w:rPr>
        <w:rFonts w:hint="default"/>
        <w:lang w:val="zh-CN" w:eastAsia="zh-CN" w:bidi="zh-CN"/>
      </w:rPr>
    </w:lvl>
    <w:lvl w:ilvl="3">
      <w:start w:val="0"/>
      <w:numFmt w:val="bullet"/>
      <w:lvlText w:val="•"/>
      <w:lvlJc w:val="left"/>
      <w:pPr>
        <w:ind w:left="1226" w:hanging="202"/>
      </w:pPr>
      <w:rPr>
        <w:rFonts w:hint="default"/>
        <w:lang w:val="zh-CN" w:eastAsia="zh-CN" w:bidi="zh-CN"/>
      </w:rPr>
    </w:lvl>
    <w:lvl w:ilvl="4">
      <w:start w:val="0"/>
      <w:numFmt w:val="bullet"/>
      <w:lvlText w:val="•"/>
      <w:lvlJc w:val="left"/>
      <w:pPr>
        <w:ind w:left="1568" w:hanging="202"/>
      </w:pPr>
      <w:rPr>
        <w:rFonts w:hint="default"/>
        <w:lang w:val="zh-CN" w:eastAsia="zh-CN" w:bidi="zh-CN"/>
      </w:rPr>
    </w:lvl>
    <w:lvl w:ilvl="5">
      <w:start w:val="0"/>
      <w:numFmt w:val="bullet"/>
      <w:lvlText w:val="•"/>
      <w:lvlJc w:val="left"/>
      <w:pPr>
        <w:ind w:left="1911" w:hanging="202"/>
      </w:pPr>
      <w:rPr>
        <w:rFonts w:hint="default"/>
        <w:lang w:val="zh-CN" w:eastAsia="zh-CN" w:bidi="zh-CN"/>
      </w:rPr>
    </w:lvl>
    <w:lvl w:ilvl="6">
      <w:start w:val="0"/>
      <w:numFmt w:val="bullet"/>
      <w:lvlText w:val="•"/>
      <w:lvlJc w:val="left"/>
      <w:pPr>
        <w:ind w:left="2253" w:hanging="202"/>
      </w:pPr>
      <w:rPr>
        <w:rFonts w:hint="default"/>
        <w:lang w:val="zh-CN" w:eastAsia="zh-CN" w:bidi="zh-CN"/>
      </w:rPr>
    </w:lvl>
    <w:lvl w:ilvl="7">
      <w:start w:val="0"/>
      <w:numFmt w:val="bullet"/>
      <w:lvlText w:val="•"/>
      <w:lvlJc w:val="left"/>
      <w:pPr>
        <w:ind w:left="2595" w:hanging="202"/>
      </w:pPr>
      <w:rPr>
        <w:rFonts w:hint="default"/>
        <w:lang w:val="zh-CN" w:eastAsia="zh-CN" w:bidi="zh-CN"/>
      </w:rPr>
    </w:lvl>
    <w:lvl w:ilvl="8">
      <w:start w:val="0"/>
      <w:numFmt w:val="bullet"/>
      <w:lvlText w:val="•"/>
      <w:lvlJc w:val="left"/>
      <w:pPr>
        <w:ind w:left="2937" w:hanging="202"/>
      </w:pPr>
      <w:rPr>
        <w:rFonts w:hint="default"/>
        <w:lang w:val="zh-CN" w:eastAsia="zh-CN" w:bidi="zh-CN"/>
      </w:rPr>
    </w:lvl>
  </w:abstractNum>
  <w:abstractNum w:abstractNumId="90">
    <w:multiLevelType w:val="hybridMultilevel"/>
    <w:lvl w:ilvl="0">
      <w:start w:val="1"/>
      <w:numFmt w:val="decimal"/>
      <w:lvlText w:val="%1."/>
      <w:lvlJc w:val="left"/>
      <w:pPr>
        <w:ind w:left="210" w:hanging="202"/>
        <w:jc w:val="left"/>
      </w:pPr>
      <w:rPr>
        <w:rFonts w:hint="default" w:ascii="宋体" w:hAnsi="宋体" w:eastAsia="宋体" w:cs="宋体"/>
        <w:spacing w:val="-2"/>
        <w:w w:val="99"/>
        <w:sz w:val="18"/>
        <w:szCs w:val="18"/>
        <w:lang w:val="zh-CN" w:eastAsia="zh-CN" w:bidi="zh-CN"/>
      </w:rPr>
    </w:lvl>
    <w:lvl w:ilvl="1">
      <w:start w:val="0"/>
      <w:numFmt w:val="bullet"/>
      <w:lvlText w:val="•"/>
      <w:lvlJc w:val="left"/>
      <w:pPr>
        <w:ind w:left="542" w:hanging="202"/>
      </w:pPr>
      <w:rPr>
        <w:rFonts w:hint="default"/>
        <w:lang w:val="zh-CN" w:eastAsia="zh-CN" w:bidi="zh-CN"/>
      </w:rPr>
    </w:lvl>
    <w:lvl w:ilvl="2">
      <w:start w:val="0"/>
      <w:numFmt w:val="bullet"/>
      <w:lvlText w:val="•"/>
      <w:lvlJc w:val="left"/>
      <w:pPr>
        <w:ind w:left="884" w:hanging="202"/>
      </w:pPr>
      <w:rPr>
        <w:rFonts w:hint="default"/>
        <w:lang w:val="zh-CN" w:eastAsia="zh-CN" w:bidi="zh-CN"/>
      </w:rPr>
    </w:lvl>
    <w:lvl w:ilvl="3">
      <w:start w:val="0"/>
      <w:numFmt w:val="bullet"/>
      <w:lvlText w:val="•"/>
      <w:lvlJc w:val="left"/>
      <w:pPr>
        <w:ind w:left="1226" w:hanging="202"/>
      </w:pPr>
      <w:rPr>
        <w:rFonts w:hint="default"/>
        <w:lang w:val="zh-CN" w:eastAsia="zh-CN" w:bidi="zh-CN"/>
      </w:rPr>
    </w:lvl>
    <w:lvl w:ilvl="4">
      <w:start w:val="0"/>
      <w:numFmt w:val="bullet"/>
      <w:lvlText w:val="•"/>
      <w:lvlJc w:val="left"/>
      <w:pPr>
        <w:ind w:left="1568" w:hanging="202"/>
      </w:pPr>
      <w:rPr>
        <w:rFonts w:hint="default"/>
        <w:lang w:val="zh-CN" w:eastAsia="zh-CN" w:bidi="zh-CN"/>
      </w:rPr>
    </w:lvl>
    <w:lvl w:ilvl="5">
      <w:start w:val="0"/>
      <w:numFmt w:val="bullet"/>
      <w:lvlText w:val="•"/>
      <w:lvlJc w:val="left"/>
      <w:pPr>
        <w:ind w:left="1911" w:hanging="202"/>
      </w:pPr>
      <w:rPr>
        <w:rFonts w:hint="default"/>
        <w:lang w:val="zh-CN" w:eastAsia="zh-CN" w:bidi="zh-CN"/>
      </w:rPr>
    </w:lvl>
    <w:lvl w:ilvl="6">
      <w:start w:val="0"/>
      <w:numFmt w:val="bullet"/>
      <w:lvlText w:val="•"/>
      <w:lvlJc w:val="left"/>
      <w:pPr>
        <w:ind w:left="2253" w:hanging="202"/>
      </w:pPr>
      <w:rPr>
        <w:rFonts w:hint="default"/>
        <w:lang w:val="zh-CN" w:eastAsia="zh-CN" w:bidi="zh-CN"/>
      </w:rPr>
    </w:lvl>
    <w:lvl w:ilvl="7">
      <w:start w:val="0"/>
      <w:numFmt w:val="bullet"/>
      <w:lvlText w:val="•"/>
      <w:lvlJc w:val="left"/>
      <w:pPr>
        <w:ind w:left="2595" w:hanging="202"/>
      </w:pPr>
      <w:rPr>
        <w:rFonts w:hint="default"/>
        <w:lang w:val="zh-CN" w:eastAsia="zh-CN" w:bidi="zh-CN"/>
      </w:rPr>
    </w:lvl>
    <w:lvl w:ilvl="8">
      <w:start w:val="0"/>
      <w:numFmt w:val="bullet"/>
      <w:lvlText w:val="•"/>
      <w:lvlJc w:val="left"/>
      <w:pPr>
        <w:ind w:left="2937" w:hanging="202"/>
      </w:pPr>
      <w:rPr>
        <w:rFonts w:hint="default"/>
        <w:lang w:val="zh-CN" w:eastAsia="zh-CN" w:bidi="zh-CN"/>
      </w:rPr>
    </w:lvl>
  </w:abstractNum>
  <w:abstractNum w:abstractNumId="89">
    <w:multiLevelType w:val="hybridMultilevel"/>
    <w:lvl w:ilvl="0">
      <w:start w:val="1"/>
      <w:numFmt w:val="decimal"/>
      <w:lvlText w:val="%1."/>
      <w:lvlJc w:val="left"/>
      <w:pPr>
        <w:ind w:left="210" w:hanging="202"/>
        <w:jc w:val="left"/>
      </w:pPr>
      <w:rPr>
        <w:rFonts w:hint="default" w:ascii="宋体" w:hAnsi="宋体" w:eastAsia="宋体" w:cs="宋体"/>
        <w:spacing w:val="-2"/>
        <w:w w:val="99"/>
        <w:sz w:val="18"/>
        <w:szCs w:val="18"/>
        <w:lang w:val="zh-CN" w:eastAsia="zh-CN" w:bidi="zh-CN"/>
      </w:rPr>
    </w:lvl>
    <w:lvl w:ilvl="1">
      <w:start w:val="0"/>
      <w:numFmt w:val="bullet"/>
      <w:lvlText w:val="•"/>
      <w:lvlJc w:val="left"/>
      <w:pPr>
        <w:ind w:left="542" w:hanging="202"/>
      </w:pPr>
      <w:rPr>
        <w:rFonts w:hint="default"/>
        <w:lang w:val="zh-CN" w:eastAsia="zh-CN" w:bidi="zh-CN"/>
      </w:rPr>
    </w:lvl>
    <w:lvl w:ilvl="2">
      <w:start w:val="0"/>
      <w:numFmt w:val="bullet"/>
      <w:lvlText w:val="•"/>
      <w:lvlJc w:val="left"/>
      <w:pPr>
        <w:ind w:left="884" w:hanging="202"/>
      </w:pPr>
      <w:rPr>
        <w:rFonts w:hint="default"/>
        <w:lang w:val="zh-CN" w:eastAsia="zh-CN" w:bidi="zh-CN"/>
      </w:rPr>
    </w:lvl>
    <w:lvl w:ilvl="3">
      <w:start w:val="0"/>
      <w:numFmt w:val="bullet"/>
      <w:lvlText w:val="•"/>
      <w:lvlJc w:val="left"/>
      <w:pPr>
        <w:ind w:left="1226" w:hanging="202"/>
      </w:pPr>
      <w:rPr>
        <w:rFonts w:hint="default"/>
        <w:lang w:val="zh-CN" w:eastAsia="zh-CN" w:bidi="zh-CN"/>
      </w:rPr>
    </w:lvl>
    <w:lvl w:ilvl="4">
      <w:start w:val="0"/>
      <w:numFmt w:val="bullet"/>
      <w:lvlText w:val="•"/>
      <w:lvlJc w:val="left"/>
      <w:pPr>
        <w:ind w:left="1568" w:hanging="202"/>
      </w:pPr>
      <w:rPr>
        <w:rFonts w:hint="default"/>
        <w:lang w:val="zh-CN" w:eastAsia="zh-CN" w:bidi="zh-CN"/>
      </w:rPr>
    </w:lvl>
    <w:lvl w:ilvl="5">
      <w:start w:val="0"/>
      <w:numFmt w:val="bullet"/>
      <w:lvlText w:val="•"/>
      <w:lvlJc w:val="left"/>
      <w:pPr>
        <w:ind w:left="1911" w:hanging="202"/>
      </w:pPr>
      <w:rPr>
        <w:rFonts w:hint="default"/>
        <w:lang w:val="zh-CN" w:eastAsia="zh-CN" w:bidi="zh-CN"/>
      </w:rPr>
    </w:lvl>
    <w:lvl w:ilvl="6">
      <w:start w:val="0"/>
      <w:numFmt w:val="bullet"/>
      <w:lvlText w:val="•"/>
      <w:lvlJc w:val="left"/>
      <w:pPr>
        <w:ind w:left="2253" w:hanging="202"/>
      </w:pPr>
      <w:rPr>
        <w:rFonts w:hint="default"/>
        <w:lang w:val="zh-CN" w:eastAsia="zh-CN" w:bidi="zh-CN"/>
      </w:rPr>
    </w:lvl>
    <w:lvl w:ilvl="7">
      <w:start w:val="0"/>
      <w:numFmt w:val="bullet"/>
      <w:lvlText w:val="•"/>
      <w:lvlJc w:val="left"/>
      <w:pPr>
        <w:ind w:left="2595" w:hanging="202"/>
      </w:pPr>
      <w:rPr>
        <w:rFonts w:hint="default"/>
        <w:lang w:val="zh-CN" w:eastAsia="zh-CN" w:bidi="zh-CN"/>
      </w:rPr>
    </w:lvl>
    <w:lvl w:ilvl="8">
      <w:start w:val="0"/>
      <w:numFmt w:val="bullet"/>
      <w:lvlText w:val="•"/>
      <w:lvlJc w:val="left"/>
      <w:pPr>
        <w:ind w:left="2937" w:hanging="202"/>
      </w:pPr>
      <w:rPr>
        <w:rFonts w:hint="default"/>
        <w:lang w:val="zh-CN" w:eastAsia="zh-CN" w:bidi="zh-CN"/>
      </w:rPr>
    </w:lvl>
  </w:abstractNum>
  <w:abstractNum w:abstractNumId="88">
    <w:multiLevelType w:val="hybridMultilevel"/>
    <w:lvl w:ilvl="0">
      <w:start w:val="1"/>
      <w:numFmt w:val="decimal"/>
      <w:lvlText w:val="%1."/>
      <w:lvlJc w:val="left"/>
      <w:pPr>
        <w:ind w:left="227" w:hanging="219"/>
        <w:jc w:val="left"/>
      </w:pPr>
      <w:rPr>
        <w:rFonts w:hint="default" w:ascii="宋体" w:hAnsi="宋体" w:eastAsia="宋体" w:cs="宋体"/>
        <w:spacing w:val="3"/>
        <w:w w:val="99"/>
        <w:sz w:val="19"/>
        <w:szCs w:val="19"/>
        <w:lang w:val="zh-CN" w:eastAsia="zh-CN" w:bidi="zh-CN"/>
      </w:rPr>
    </w:lvl>
    <w:lvl w:ilvl="1">
      <w:start w:val="0"/>
      <w:numFmt w:val="bullet"/>
      <w:lvlText w:val="•"/>
      <w:lvlJc w:val="left"/>
      <w:pPr>
        <w:ind w:left="560" w:hanging="219"/>
      </w:pPr>
      <w:rPr>
        <w:rFonts w:hint="default"/>
        <w:lang w:val="zh-CN" w:eastAsia="zh-CN" w:bidi="zh-CN"/>
      </w:rPr>
    </w:lvl>
    <w:lvl w:ilvl="2">
      <w:start w:val="0"/>
      <w:numFmt w:val="bullet"/>
      <w:lvlText w:val="•"/>
      <w:lvlJc w:val="left"/>
      <w:pPr>
        <w:ind w:left="900" w:hanging="219"/>
      </w:pPr>
      <w:rPr>
        <w:rFonts w:hint="default"/>
        <w:lang w:val="zh-CN" w:eastAsia="zh-CN" w:bidi="zh-CN"/>
      </w:rPr>
    </w:lvl>
    <w:lvl w:ilvl="3">
      <w:start w:val="0"/>
      <w:numFmt w:val="bullet"/>
      <w:lvlText w:val="•"/>
      <w:lvlJc w:val="left"/>
      <w:pPr>
        <w:ind w:left="1240" w:hanging="219"/>
      </w:pPr>
      <w:rPr>
        <w:rFonts w:hint="default"/>
        <w:lang w:val="zh-CN" w:eastAsia="zh-CN" w:bidi="zh-CN"/>
      </w:rPr>
    </w:lvl>
    <w:lvl w:ilvl="4">
      <w:start w:val="0"/>
      <w:numFmt w:val="bullet"/>
      <w:lvlText w:val="•"/>
      <w:lvlJc w:val="left"/>
      <w:pPr>
        <w:ind w:left="1580" w:hanging="219"/>
      </w:pPr>
      <w:rPr>
        <w:rFonts w:hint="default"/>
        <w:lang w:val="zh-CN" w:eastAsia="zh-CN" w:bidi="zh-CN"/>
      </w:rPr>
    </w:lvl>
    <w:lvl w:ilvl="5">
      <w:start w:val="0"/>
      <w:numFmt w:val="bullet"/>
      <w:lvlText w:val="•"/>
      <w:lvlJc w:val="left"/>
      <w:pPr>
        <w:ind w:left="1921" w:hanging="219"/>
      </w:pPr>
      <w:rPr>
        <w:rFonts w:hint="default"/>
        <w:lang w:val="zh-CN" w:eastAsia="zh-CN" w:bidi="zh-CN"/>
      </w:rPr>
    </w:lvl>
    <w:lvl w:ilvl="6">
      <w:start w:val="0"/>
      <w:numFmt w:val="bullet"/>
      <w:lvlText w:val="•"/>
      <w:lvlJc w:val="left"/>
      <w:pPr>
        <w:ind w:left="2261" w:hanging="219"/>
      </w:pPr>
      <w:rPr>
        <w:rFonts w:hint="default"/>
        <w:lang w:val="zh-CN" w:eastAsia="zh-CN" w:bidi="zh-CN"/>
      </w:rPr>
    </w:lvl>
    <w:lvl w:ilvl="7">
      <w:start w:val="0"/>
      <w:numFmt w:val="bullet"/>
      <w:lvlText w:val="•"/>
      <w:lvlJc w:val="left"/>
      <w:pPr>
        <w:ind w:left="2601" w:hanging="219"/>
      </w:pPr>
      <w:rPr>
        <w:rFonts w:hint="default"/>
        <w:lang w:val="zh-CN" w:eastAsia="zh-CN" w:bidi="zh-CN"/>
      </w:rPr>
    </w:lvl>
    <w:lvl w:ilvl="8">
      <w:start w:val="0"/>
      <w:numFmt w:val="bullet"/>
      <w:lvlText w:val="•"/>
      <w:lvlJc w:val="left"/>
      <w:pPr>
        <w:ind w:left="2941" w:hanging="219"/>
      </w:pPr>
      <w:rPr>
        <w:rFonts w:hint="default"/>
        <w:lang w:val="zh-CN" w:eastAsia="zh-CN" w:bidi="zh-CN"/>
      </w:rPr>
    </w:lvl>
  </w:abstractNum>
  <w:abstractNum w:abstractNumId="87">
    <w:multiLevelType w:val="hybridMultilevel"/>
    <w:lvl w:ilvl="0">
      <w:start w:val="1"/>
      <w:numFmt w:val="decimal"/>
      <w:lvlText w:val="%1."/>
      <w:lvlJc w:val="left"/>
      <w:pPr>
        <w:ind w:left="227" w:hanging="219"/>
        <w:jc w:val="left"/>
      </w:pPr>
      <w:rPr>
        <w:rFonts w:hint="default" w:ascii="宋体" w:hAnsi="宋体" w:eastAsia="宋体" w:cs="宋体"/>
        <w:spacing w:val="3"/>
        <w:w w:val="99"/>
        <w:sz w:val="19"/>
        <w:szCs w:val="19"/>
        <w:lang w:val="zh-CN" w:eastAsia="zh-CN" w:bidi="zh-CN"/>
      </w:rPr>
    </w:lvl>
    <w:lvl w:ilvl="1">
      <w:start w:val="0"/>
      <w:numFmt w:val="bullet"/>
      <w:lvlText w:val="•"/>
      <w:lvlJc w:val="left"/>
      <w:pPr>
        <w:ind w:left="560" w:hanging="219"/>
      </w:pPr>
      <w:rPr>
        <w:rFonts w:hint="default"/>
        <w:lang w:val="zh-CN" w:eastAsia="zh-CN" w:bidi="zh-CN"/>
      </w:rPr>
    </w:lvl>
    <w:lvl w:ilvl="2">
      <w:start w:val="0"/>
      <w:numFmt w:val="bullet"/>
      <w:lvlText w:val="•"/>
      <w:lvlJc w:val="left"/>
      <w:pPr>
        <w:ind w:left="900" w:hanging="219"/>
      </w:pPr>
      <w:rPr>
        <w:rFonts w:hint="default"/>
        <w:lang w:val="zh-CN" w:eastAsia="zh-CN" w:bidi="zh-CN"/>
      </w:rPr>
    </w:lvl>
    <w:lvl w:ilvl="3">
      <w:start w:val="0"/>
      <w:numFmt w:val="bullet"/>
      <w:lvlText w:val="•"/>
      <w:lvlJc w:val="left"/>
      <w:pPr>
        <w:ind w:left="1240" w:hanging="219"/>
      </w:pPr>
      <w:rPr>
        <w:rFonts w:hint="default"/>
        <w:lang w:val="zh-CN" w:eastAsia="zh-CN" w:bidi="zh-CN"/>
      </w:rPr>
    </w:lvl>
    <w:lvl w:ilvl="4">
      <w:start w:val="0"/>
      <w:numFmt w:val="bullet"/>
      <w:lvlText w:val="•"/>
      <w:lvlJc w:val="left"/>
      <w:pPr>
        <w:ind w:left="1580" w:hanging="219"/>
      </w:pPr>
      <w:rPr>
        <w:rFonts w:hint="default"/>
        <w:lang w:val="zh-CN" w:eastAsia="zh-CN" w:bidi="zh-CN"/>
      </w:rPr>
    </w:lvl>
    <w:lvl w:ilvl="5">
      <w:start w:val="0"/>
      <w:numFmt w:val="bullet"/>
      <w:lvlText w:val="•"/>
      <w:lvlJc w:val="left"/>
      <w:pPr>
        <w:ind w:left="1921" w:hanging="219"/>
      </w:pPr>
      <w:rPr>
        <w:rFonts w:hint="default"/>
        <w:lang w:val="zh-CN" w:eastAsia="zh-CN" w:bidi="zh-CN"/>
      </w:rPr>
    </w:lvl>
    <w:lvl w:ilvl="6">
      <w:start w:val="0"/>
      <w:numFmt w:val="bullet"/>
      <w:lvlText w:val="•"/>
      <w:lvlJc w:val="left"/>
      <w:pPr>
        <w:ind w:left="2261" w:hanging="219"/>
      </w:pPr>
      <w:rPr>
        <w:rFonts w:hint="default"/>
        <w:lang w:val="zh-CN" w:eastAsia="zh-CN" w:bidi="zh-CN"/>
      </w:rPr>
    </w:lvl>
    <w:lvl w:ilvl="7">
      <w:start w:val="0"/>
      <w:numFmt w:val="bullet"/>
      <w:lvlText w:val="•"/>
      <w:lvlJc w:val="left"/>
      <w:pPr>
        <w:ind w:left="2601" w:hanging="219"/>
      </w:pPr>
      <w:rPr>
        <w:rFonts w:hint="default"/>
        <w:lang w:val="zh-CN" w:eastAsia="zh-CN" w:bidi="zh-CN"/>
      </w:rPr>
    </w:lvl>
    <w:lvl w:ilvl="8">
      <w:start w:val="0"/>
      <w:numFmt w:val="bullet"/>
      <w:lvlText w:val="•"/>
      <w:lvlJc w:val="left"/>
      <w:pPr>
        <w:ind w:left="2941" w:hanging="219"/>
      </w:pPr>
      <w:rPr>
        <w:rFonts w:hint="default"/>
        <w:lang w:val="zh-CN" w:eastAsia="zh-CN" w:bidi="zh-CN"/>
      </w:rPr>
    </w:lvl>
  </w:abstractNum>
  <w:abstractNum w:abstractNumId="86">
    <w:multiLevelType w:val="hybridMultilevel"/>
    <w:lvl w:ilvl="0">
      <w:start w:val="1"/>
      <w:numFmt w:val="decimal"/>
      <w:lvlText w:val="%1."/>
      <w:lvlJc w:val="left"/>
      <w:pPr>
        <w:ind w:left="227" w:hanging="219"/>
        <w:jc w:val="left"/>
      </w:pPr>
      <w:rPr>
        <w:rFonts w:hint="default" w:ascii="宋体" w:hAnsi="宋体" w:eastAsia="宋体" w:cs="宋体"/>
        <w:spacing w:val="3"/>
        <w:w w:val="99"/>
        <w:sz w:val="19"/>
        <w:szCs w:val="19"/>
        <w:lang w:val="zh-CN" w:eastAsia="zh-CN" w:bidi="zh-CN"/>
      </w:rPr>
    </w:lvl>
    <w:lvl w:ilvl="1">
      <w:start w:val="0"/>
      <w:numFmt w:val="bullet"/>
      <w:lvlText w:val="•"/>
      <w:lvlJc w:val="left"/>
      <w:pPr>
        <w:ind w:left="560" w:hanging="219"/>
      </w:pPr>
      <w:rPr>
        <w:rFonts w:hint="default"/>
        <w:lang w:val="zh-CN" w:eastAsia="zh-CN" w:bidi="zh-CN"/>
      </w:rPr>
    </w:lvl>
    <w:lvl w:ilvl="2">
      <w:start w:val="0"/>
      <w:numFmt w:val="bullet"/>
      <w:lvlText w:val="•"/>
      <w:lvlJc w:val="left"/>
      <w:pPr>
        <w:ind w:left="900" w:hanging="219"/>
      </w:pPr>
      <w:rPr>
        <w:rFonts w:hint="default"/>
        <w:lang w:val="zh-CN" w:eastAsia="zh-CN" w:bidi="zh-CN"/>
      </w:rPr>
    </w:lvl>
    <w:lvl w:ilvl="3">
      <w:start w:val="0"/>
      <w:numFmt w:val="bullet"/>
      <w:lvlText w:val="•"/>
      <w:lvlJc w:val="left"/>
      <w:pPr>
        <w:ind w:left="1240" w:hanging="219"/>
      </w:pPr>
      <w:rPr>
        <w:rFonts w:hint="default"/>
        <w:lang w:val="zh-CN" w:eastAsia="zh-CN" w:bidi="zh-CN"/>
      </w:rPr>
    </w:lvl>
    <w:lvl w:ilvl="4">
      <w:start w:val="0"/>
      <w:numFmt w:val="bullet"/>
      <w:lvlText w:val="•"/>
      <w:lvlJc w:val="left"/>
      <w:pPr>
        <w:ind w:left="1580" w:hanging="219"/>
      </w:pPr>
      <w:rPr>
        <w:rFonts w:hint="default"/>
        <w:lang w:val="zh-CN" w:eastAsia="zh-CN" w:bidi="zh-CN"/>
      </w:rPr>
    </w:lvl>
    <w:lvl w:ilvl="5">
      <w:start w:val="0"/>
      <w:numFmt w:val="bullet"/>
      <w:lvlText w:val="•"/>
      <w:lvlJc w:val="left"/>
      <w:pPr>
        <w:ind w:left="1921" w:hanging="219"/>
      </w:pPr>
      <w:rPr>
        <w:rFonts w:hint="default"/>
        <w:lang w:val="zh-CN" w:eastAsia="zh-CN" w:bidi="zh-CN"/>
      </w:rPr>
    </w:lvl>
    <w:lvl w:ilvl="6">
      <w:start w:val="0"/>
      <w:numFmt w:val="bullet"/>
      <w:lvlText w:val="•"/>
      <w:lvlJc w:val="left"/>
      <w:pPr>
        <w:ind w:left="2261" w:hanging="219"/>
      </w:pPr>
      <w:rPr>
        <w:rFonts w:hint="default"/>
        <w:lang w:val="zh-CN" w:eastAsia="zh-CN" w:bidi="zh-CN"/>
      </w:rPr>
    </w:lvl>
    <w:lvl w:ilvl="7">
      <w:start w:val="0"/>
      <w:numFmt w:val="bullet"/>
      <w:lvlText w:val="•"/>
      <w:lvlJc w:val="left"/>
      <w:pPr>
        <w:ind w:left="2601" w:hanging="219"/>
      </w:pPr>
      <w:rPr>
        <w:rFonts w:hint="default"/>
        <w:lang w:val="zh-CN" w:eastAsia="zh-CN" w:bidi="zh-CN"/>
      </w:rPr>
    </w:lvl>
    <w:lvl w:ilvl="8">
      <w:start w:val="0"/>
      <w:numFmt w:val="bullet"/>
      <w:lvlText w:val="•"/>
      <w:lvlJc w:val="left"/>
      <w:pPr>
        <w:ind w:left="2941" w:hanging="219"/>
      </w:pPr>
      <w:rPr>
        <w:rFonts w:hint="default"/>
        <w:lang w:val="zh-CN" w:eastAsia="zh-CN" w:bidi="zh-CN"/>
      </w:rPr>
    </w:lvl>
  </w:abstractNum>
  <w:abstractNum w:abstractNumId="85">
    <w:multiLevelType w:val="hybridMultilevel"/>
    <w:lvl w:ilvl="0">
      <w:start w:val="1"/>
      <w:numFmt w:val="decimal"/>
      <w:lvlText w:val="%1."/>
      <w:lvlJc w:val="left"/>
      <w:pPr>
        <w:ind w:left="227" w:hanging="219"/>
        <w:jc w:val="left"/>
      </w:pPr>
      <w:rPr>
        <w:rFonts w:hint="default" w:ascii="宋体" w:hAnsi="宋体" w:eastAsia="宋体" w:cs="宋体"/>
        <w:spacing w:val="3"/>
        <w:w w:val="99"/>
        <w:sz w:val="19"/>
        <w:szCs w:val="19"/>
        <w:lang w:val="zh-CN" w:eastAsia="zh-CN" w:bidi="zh-CN"/>
      </w:rPr>
    </w:lvl>
    <w:lvl w:ilvl="1">
      <w:start w:val="0"/>
      <w:numFmt w:val="bullet"/>
      <w:lvlText w:val="•"/>
      <w:lvlJc w:val="left"/>
      <w:pPr>
        <w:ind w:left="560" w:hanging="219"/>
      </w:pPr>
      <w:rPr>
        <w:rFonts w:hint="default"/>
        <w:lang w:val="zh-CN" w:eastAsia="zh-CN" w:bidi="zh-CN"/>
      </w:rPr>
    </w:lvl>
    <w:lvl w:ilvl="2">
      <w:start w:val="0"/>
      <w:numFmt w:val="bullet"/>
      <w:lvlText w:val="•"/>
      <w:lvlJc w:val="left"/>
      <w:pPr>
        <w:ind w:left="900" w:hanging="219"/>
      </w:pPr>
      <w:rPr>
        <w:rFonts w:hint="default"/>
        <w:lang w:val="zh-CN" w:eastAsia="zh-CN" w:bidi="zh-CN"/>
      </w:rPr>
    </w:lvl>
    <w:lvl w:ilvl="3">
      <w:start w:val="0"/>
      <w:numFmt w:val="bullet"/>
      <w:lvlText w:val="•"/>
      <w:lvlJc w:val="left"/>
      <w:pPr>
        <w:ind w:left="1240" w:hanging="219"/>
      </w:pPr>
      <w:rPr>
        <w:rFonts w:hint="default"/>
        <w:lang w:val="zh-CN" w:eastAsia="zh-CN" w:bidi="zh-CN"/>
      </w:rPr>
    </w:lvl>
    <w:lvl w:ilvl="4">
      <w:start w:val="0"/>
      <w:numFmt w:val="bullet"/>
      <w:lvlText w:val="•"/>
      <w:lvlJc w:val="left"/>
      <w:pPr>
        <w:ind w:left="1580" w:hanging="219"/>
      </w:pPr>
      <w:rPr>
        <w:rFonts w:hint="default"/>
        <w:lang w:val="zh-CN" w:eastAsia="zh-CN" w:bidi="zh-CN"/>
      </w:rPr>
    </w:lvl>
    <w:lvl w:ilvl="5">
      <w:start w:val="0"/>
      <w:numFmt w:val="bullet"/>
      <w:lvlText w:val="•"/>
      <w:lvlJc w:val="left"/>
      <w:pPr>
        <w:ind w:left="1921" w:hanging="219"/>
      </w:pPr>
      <w:rPr>
        <w:rFonts w:hint="default"/>
        <w:lang w:val="zh-CN" w:eastAsia="zh-CN" w:bidi="zh-CN"/>
      </w:rPr>
    </w:lvl>
    <w:lvl w:ilvl="6">
      <w:start w:val="0"/>
      <w:numFmt w:val="bullet"/>
      <w:lvlText w:val="•"/>
      <w:lvlJc w:val="left"/>
      <w:pPr>
        <w:ind w:left="2261" w:hanging="219"/>
      </w:pPr>
      <w:rPr>
        <w:rFonts w:hint="default"/>
        <w:lang w:val="zh-CN" w:eastAsia="zh-CN" w:bidi="zh-CN"/>
      </w:rPr>
    </w:lvl>
    <w:lvl w:ilvl="7">
      <w:start w:val="0"/>
      <w:numFmt w:val="bullet"/>
      <w:lvlText w:val="•"/>
      <w:lvlJc w:val="left"/>
      <w:pPr>
        <w:ind w:left="2601" w:hanging="219"/>
      </w:pPr>
      <w:rPr>
        <w:rFonts w:hint="default"/>
        <w:lang w:val="zh-CN" w:eastAsia="zh-CN" w:bidi="zh-CN"/>
      </w:rPr>
    </w:lvl>
    <w:lvl w:ilvl="8">
      <w:start w:val="0"/>
      <w:numFmt w:val="bullet"/>
      <w:lvlText w:val="•"/>
      <w:lvlJc w:val="left"/>
      <w:pPr>
        <w:ind w:left="2941" w:hanging="219"/>
      </w:pPr>
      <w:rPr>
        <w:rFonts w:hint="default"/>
        <w:lang w:val="zh-CN" w:eastAsia="zh-CN" w:bidi="zh-CN"/>
      </w:rPr>
    </w:lvl>
  </w:abstractNum>
  <w:abstractNum w:abstractNumId="84">
    <w:multiLevelType w:val="hybridMultilevel"/>
    <w:lvl w:ilvl="0">
      <w:start w:val="1"/>
      <w:numFmt w:val="decimal"/>
      <w:lvlText w:val="%1."/>
      <w:lvlJc w:val="left"/>
      <w:pPr>
        <w:ind w:left="229" w:hanging="221"/>
        <w:jc w:val="left"/>
      </w:pPr>
      <w:rPr>
        <w:rFonts w:hint="default" w:ascii="宋体" w:hAnsi="宋体" w:eastAsia="宋体" w:cs="宋体"/>
        <w:spacing w:val="3"/>
        <w:w w:val="99"/>
        <w:sz w:val="19"/>
        <w:szCs w:val="19"/>
        <w:lang w:val="zh-CN" w:eastAsia="zh-CN" w:bidi="zh-CN"/>
      </w:rPr>
    </w:lvl>
    <w:lvl w:ilvl="1">
      <w:start w:val="0"/>
      <w:numFmt w:val="bullet"/>
      <w:lvlText w:val="•"/>
      <w:lvlJc w:val="left"/>
      <w:pPr>
        <w:ind w:left="560" w:hanging="221"/>
      </w:pPr>
      <w:rPr>
        <w:rFonts w:hint="default"/>
        <w:lang w:val="zh-CN" w:eastAsia="zh-CN" w:bidi="zh-CN"/>
      </w:rPr>
    </w:lvl>
    <w:lvl w:ilvl="2">
      <w:start w:val="0"/>
      <w:numFmt w:val="bullet"/>
      <w:lvlText w:val="•"/>
      <w:lvlJc w:val="left"/>
      <w:pPr>
        <w:ind w:left="900" w:hanging="221"/>
      </w:pPr>
      <w:rPr>
        <w:rFonts w:hint="default"/>
        <w:lang w:val="zh-CN" w:eastAsia="zh-CN" w:bidi="zh-CN"/>
      </w:rPr>
    </w:lvl>
    <w:lvl w:ilvl="3">
      <w:start w:val="0"/>
      <w:numFmt w:val="bullet"/>
      <w:lvlText w:val="•"/>
      <w:lvlJc w:val="left"/>
      <w:pPr>
        <w:ind w:left="1240" w:hanging="221"/>
      </w:pPr>
      <w:rPr>
        <w:rFonts w:hint="default"/>
        <w:lang w:val="zh-CN" w:eastAsia="zh-CN" w:bidi="zh-CN"/>
      </w:rPr>
    </w:lvl>
    <w:lvl w:ilvl="4">
      <w:start w:val="0"/>
      <w:numFmt w:val="bullet"/>
      <w:lvlText w:val="•"/>
      <w:lvlJc w:val="left"/>
      <w:pPr>
        <w:ind w:left="1580" w:hanging="221"/>
      </w:pPr>
      <w:rPr>
        <w:rFonts w:hint="default"/>
        <w:lang w:val="zh-CN" w:eastAsia="zh-CN" w:bidi="zh-CN"/>
      </w:rPr>
    </w:lvl>
    <w:lvl w:ilvl="5">
      <w:start w:val="0"/>
      <w:numFmt w:val="bullet"/>
      <w:lvlText w:val="•"/>
      <w:lvlJc w:val="left"/>
      <w:pPr>
        <w:ind w:left="1921" w:hanging="221"/>
      </w:pPr>
      <w:rPr>
        <w:rFonts w:hint="default"/>
        <w:lang w:val="zh-CN" w:eastAsia="zh-CN" w:bidi="zh-CN"/>
      </w:rPr>
    </w:lvl>
    <w:lvl w:ilvl="6">
      <w:start w:val="0"/>
      <w:numFmt w:val="bullet"/>
      <w:lvlText w:val="•"/>
      <w:lvlJc w:val="left"/>
      <w:pPr>
        <w:ind w:left="2261" w:hanging="221"/>
      </w:pPr>
      <w:rPr>
        <w:rFonts w:hint="default"/>
        <w:lang w:val="zh-CN" w:eastAsia="zh-CN" w:bidi="zh-CN"/>
      </w:rPr>
    </w:lvl>
    <w:lvl w:ilvl="7">
      <w:start w:val="0"/>
      <w:numFmt w:val="bullet"/>
      <w:lvlText w:val="•"/>
      <w:lvlJc w:val="left"/>
      <w:pPr>
        <w:ind w:left="2601" w:hanging="221"/>
      </w:pPr>
      <w:rPr>
        <w:rFonts w:hint="default"/>
        <w:lang w:val="zh-CN" w:eastAsia="zh-CN" w:bidi="zh-CN"/>
      </w:rPr>
    </w:lvl>
    <w:lvl w:ilvl="8">
      <w:start w:val="0"/>
      <w:numFmt w:val="bullet"/>
      <w:lvlText w:val="•"/>
      <w:lvlJc w:val="left"/>
      <w:pPr>
        <w:ind w:left="2941" w:hanging="221"/>
      </w:pPr>
      <w:rPr>
        <w:rFonts w:hint="default"/>
        <w:lang w:val="zh-CN" w:eastAsia="zh-CN" w:bidi="zh-CN"/>
      </w:rPr>
    </w:lvl>
  </w:abstractNum>
  <w:abstractNum w:abstractNumId="83">
    <w:multiLevelType w:val="hybridMultilevel"/>
    <w:lvl w:ilvl="0">
      <w:start w:val="1"/>
      <w:numFmt w:val="decimal"/>
      <w:lvlText w:val="%1."/>
      <w:lvlJc w:val="left"/>
      <w:pPr>
        <w:ind w:left="222" w:hanging="214"/>
        <w:jc w:val="left"/>
      </w:pPr>
      <w:rPr>
        <w:rFonts w:hint="default" w:ascii="宋体" w:hAnsi="宋体" w:eastAsia="宋体" w:cs="宋体"/>
        <w:spacing w:val="1"/>
        <w:w w:val="99"/>
        <w:position w:val="1"/>
        <w:sz w:val="19"/>
        <w:szCs w:val="19"/>
        <w:lang w:val="zh-CN" w:eastAsia="zh-CN" w:bidi="zh-CN"/>
      </w:rPr>
    </w:lvl>
    <w:lvl w:ilvl="1">
      <w:start w:val="0"/>
      <w:numFmt w:val="bullet"/>
      <w:lvlText w:val="•"/>
      <w:lvlJc w:val="left"/>
      <w:pPr>
        <w:ind w:left="560" w:hanging="214"/>
      </w:pPr>
      <w:rPr>
        <w:rFonts w:hint="default"/>
        <w:lang w:val="zh-CN" w:eastAsia="zh-CN" w:bidi="zh-CN"/>
      </w:rPr>
    </w:lvl>
    <w:lvl w:ilvl="2">
      <w:start w:val="0"/>
      <w:numFmt w:val="bullet"/>
      <w:lvlText w:val="•"/>
      <w:lvlJc w:val="left"/>
      <w:pPr>
        <w:ind w:left="900" w:hanging="214"/>
      </w:pPr>
      <w:rPr>
        <w:rFonts w:hint="default"/>
        <w:lang w:val="zh-CN" w:eastAsia="zh-CN" w:bidi="zh-CN"/>
      </w:rPr>
    </w:lvl>
    <w:lvl w:ilvl="3">
      <w:start w:val="0"/>
      <w:numFmt w:val="bullet"/>
      <w:lvlText w:val="•"/>
      <w:lvlJc w:val="left"/>
      <w:pPr>
        <w:ind w:left="1240" w:hanging="214"/>
      </w:pPr>
      <w:rPr>
        <w:rFonts w:hint="default"/>
        <w:lang w:val="zh-CN" w:eastAsia="zh-CN" w:bidi="zh-CN"/>
      </w:rPr>
    </w:lvl>
    <w:lvl w:ilvl="4">
      <w:start w:val="0"/>
      <w:numFmt w:val="bullet"/>
      <w:lvlText w:val="•"/>
      <w:lvlJc w:val="left"/>
      <w:pPr>
        <w:ind w:left="1580" w:hanging="214"/>
      </w:pPr>
      <w:rPr>
        <w:rFonts w:hint="default"/>
        <w:lang w:val="zh-CN" w:eastAsia="zh-CN" w:bidi="zh-CN"/>
      </w:rPr>
    </w:lvl>
    <w:lvl w:ilvl="5">
      <w:start w:val="0"/>
      <w:numFmt w:val="bullet"/>
      <w:lvlText w:val="•"/>
      <w:lvlJc w:val="left"/>
      <w:pPr>
        <w:ind w:left="1921" w:hanging="214"/>
      </w:pPr>
      <w:rPr>
        <w:rFonts w:hint="default"/>
        <w:lang w:val="zh-CN" w:eastAsia="zh-CN" w:bidi="zh-CN"/>
      </w:rPr>
    </w:lvl>
    <w:lvl w:ilvl="6">
      <w:start w:val="0"/>
      <w:numFmt w:val="bullet"/>
      <w:lvlText w:val="•"/>
      <w:lvlJc w:val="left"/>
      <w:pPr>
        <w:ind w:left="2261" w:hanging="214"/>
      </w:pPr>
      <w:rPr>
        <w:rFonts w:hint="default"/>
        <w:lang w:val="zh-CN" w:eastAsia="zh-CN" w:bidi="zh-CN"/>
      </w:rPr>
    </w:lvl>
    <w:lvl w:ilvl="7">
      <w:start w:val="0"/>
      <w:numFmt w:val="bullet"/>
      <w:lvlText w:val="•"/>
      <w:lvlJc w:val="left"/>
      <w:pPr>
        <w:ind w:left="2601" w:hanging="214"/>
      </w:pPr>
      <w:rPr>
        <w:rFonts w:hint="default"/>
        <w:lang w:val="zh-CN" w:eastAsia="zh-CN" w:bidi="zh-CN"/>
      </w:rPr>
    </w:lvl>
    <w:lvl w:ilvl="8">
      <w:start w:val="0"/>
      <w:numFmt w:val="bullet"/>
      <w:lvlText w:val="•"/>
      <w:lvlJc w:val="left"/>
      <w:pPr>
        <w:ind w:left="2941" w:hanging="214"/>
      </w:pPr>
      <w:rPr>
        <w:rFonts w:hint="default"/>
        <w:lang w:val="zh-CN" w:eastAsia="zh-CN" w:bidi="zh-CN"/>
      </w:rPr>
    </w:lvl>
  </w:abstractNum>
  <w:abstractNum w:abstractNumId="82">
    <w:multiLevelType w:val="hybridMultilevel"/>
    <w:lvl w:ilvl="0">
      <w:start w:val="1"/>
      <w:numFmt w:val="decimal"/>
      <w:lvlText w:val="%1."/>
      <w:lvlJc w:val="left"/>
      <w:pPr>
        <w:ind w:left="222" w:hanging="214"/>
        <w:jc w:val="left"/>
      </w:pPr>
      <w:rPr>
        <w:rFonts w:hint="default" w:ascii="宋体" w:hAnsi="宋体" w:eastAsia="宋体" w:cs="宋体"/>
        <w:spacing w:val="1"/>
        <w:w w:val="99"/>
        <w:position w:val="1"/>
        <w:sz w:val="19"/>
        <w:szCs w:val="19"/>
        <w:lang w:val="zh-CN" w:eastAsia="zh-CN" w:bidi="zh-CN"/>
      </w:rPr>
    </w:lvl>
    <w:lvl w:ilvl="1">
      <w:start w:val="0"/>
      <w:numFmt w:val="bullet"/>
      <w:lvlText w:val="•"/>
      <w:lvlJc w:val="left"/>
      <w:pPr>
        <w:ind w:left="560" w:hanging="214"/>
      </w:pPr>
      <w:rPr>
        <w:rFonts w:hint="default"/>
        <w:lang w:val="zh-CN" w:eastAsia="zh-CN" w:bidi="zh-CN"/>
      </w:rPr>
    </w:lvl>
    <w:lvl w:ilvl="2">
      <w:start w:val="0"/>
      <w:numFmt w:val="bullet"/>
      <w:lvlText w:val="•"/>
      <w:lvlJc w:val="left"/>
      <w:pPr>
        <w:ind w:left="900" w:hanging="214"/>
      </w:pPr>
      <w:rPr>
        <w:rFonts w:hint="default"/>
        <w:lang w:val="zh-CN" w:eastAsia="zh-CN" w:bidi="zh-CN"/>
      </w:rPr>
    </w:lvl>
    <w:lvl w:ilvl="3">
      <w:start w:val="0"/>
      <w:numFmt w:val="bullet"/>
      <w:lvlText w:val="•"/>
      <w:lvlJc w:val="left"/>
      <w:pPr>
        <w:ind w:left="1240" w:hanging="214"/>
      </w:pPr>
      <w:rPr>
        <w:rFonts w:hint="default"/>
        <w:lang w:val="zh-CN" w:eastAsia="zh-CN" w:bidi="zh-CN"/>
      </w:rPr>
    </w:lvl>
    <w:lvl w:ilvl="4">
      <w:start w:val="0"/>
      <w:numFmt w:val="bullet"/>
      <w:lvlText w:val="•"/>
      <w:lvlJc w:val="left"/>
      <w:pPr>
        <w:ind w:left="1580" w:hanging="214"/>
      </w:pPr>
      <w:rPr>
        <w:rFonts w:hint="default"/>
        <w:lang w:val="zh-CN" w:eastAsia="zh-CN" w:bidi="zh-CN"/>
      </w:rPr>
    </w:lvl>
    <w:lvl w:ilvl="5">
      <w:start w:val="0"/>
      <w:numFmt w:val="bullet"/>
      <w:lvlText w:val="•"/>
      <w:lvlJc w:val="left"/>
      <w:pPr>
        <w:ind w:left="1921" w:hanging="214"/>
      </w:pPr>
      <w:rPr>
        <w:rFonts w:hint="default"/>
        <w:lang w:val="zh-CN" w:eastAsia="zh-CN" w:bidi="zh-CN"/>
      </w:rPr>
    </w:lvl>
    <w:lvl w:ilvl="6">
      <w:start w:val="0"/>
      <w:numFmt w:val="bullet"/>
      <w:lvlText w:val="•"/>
      <w:lvlJc w:val="left"/>
      <w:pPr>
        <w:ind w:left="2261" w:hanging="214"/>
      </w:pPr>
      <w:rPr>
        <w:rFonts w:hint="default"/>
        <w:lang w:val="zh-CN" w:eastAsia="zh-CN" w:bidi="zh-CN"/>
      </w:rPr>
    </w:lvl>
    <w:lvl w:ilvl="7">
      <w:start w:val="0"/>
      <w:numFmt w:val="bullet"/>
      <w:lvlText w:val="•"/>
      <w:lvlJc w:val="left"/>
      <w:pPr>
        <w:ind w:left="2601" w:hanging="214"/>
      </w:pPr>
      <w:rPr>
        <w:rFonts w:hint="default"/>
        <w:lang w:val="zh-CN" w:eastAsia="zh-CN" w:bidi="zh-CN"/>
      </w:rPr>
    </w:lvl>
    <w:lvl w:ilvl="8">
      <w:start w:val="0"/>
      <w:numFmt w:val="bullet"/>
      <w:lvlText w:val="•"/>
      <w:lvlJc w:val="left"/>
      <w:pPr>
        <w:ind w:left="2941" w:hanging="214"/>
      </w:pPr>
      <w:rPr>
        <w:rFonts w:hint="default"/>
        <w:lang w:val="zh-CN" w:eastAsia="zh-CN" w:bidi="zh-CN"/>
      </w:rPr>
    </w:lvl>
  </w:abstractNum>
  <w:abstractNum w:abstractNumId="81">
    <w:multiLevelType w:val="hybridMultilevel"/>
    <w:lvl w:ilvl="0">
      <w:start w:val="1"/>
      <w:numFmt w:val="decimal"/>
      <w:lvlText w:val="%1."/>
      <w:lvlJc w:val="left"/>
      <w:pPr>
        <w:ind w:left="222" w:hanging="214"/>
        <w:jc w:val="left"/>
      </w:pPr>
      <w:rPr>
        <w:rFonts w:hint="default" w:ascii="宋体" w:hAnsi="宋体" w:eastAsia="宋体" w:cs="宋体"/>
        <w:spacing w:val="1"/>
        <w:w w:val="99"/>
        <w:position w:val="1"/>
        <w:sz w:val="19"/>
        <w:szCs w:val="19"/>
        <w:lang w:val="zh-CN" w:eastAsia="zh-CN" w:bidi="zh-CN"/>
      </w:rPr>
    </w:lvl>
    <w:lvl w:ilvl="1">
      <w:start w:val="0"/>
      <w:numFmt w:val="bullet"/>
      <w:lvlText w:val="•"/>
      <w:lvlJc w:val="left"/>
      <w:pPr>
        <w:ind w:left="560" w:hanging="214"/>
      </w:pPr>
      <w:rPr>
        <w:rFonts w:hint="default"/>
        <w:lang w:val="zh-CN" w:eastAsia="zh-CN" w:bidi="zh-CN"/>
      </w:rPr>
    </w:lvl>
    <w:lvl w:ilvl="2">
      <w:start w:val="0"/>
      <w:numFmt w:val="bullet"/>
      <w:lvlText w:val="•"/>
      <w:lvlJc w:val="left"/>
      <w:pPr>
        <w:ind w:left="900" w:hanging="214"/>
      </w:pPr>
      <w:rPr>
        <w:rFonts w:hint="default"/>
        <w:lang w:val="zh-CN" w:eastAsia="zh-CN" w:bidi="zh-CN"/>
      </w:rPr>
    </w:lvl>
    <w:lvl w:ilvl="3">
      <w:start w:val="0"/>
      <w:numFmt w:val="bullet"/>
      <w:lvlText w:val="•"/>
      <w:lvlJc w:val="left"/>
      <w:pPr>
        <w:ind w:left="1240" w:hanging="214"/>
      </w:pPr>
      <w:rPr>
        <w:rFonts w:hint="default"/>
        <w:lang w:val="zh-CN" w:eastAsia="zh-CN" w:bidi="zh-CN"/>
      </w:rPr>
    </w:lvl>
    <w:lvl w:ilvl="4">
      <w:start w:val="0"/>
      <w:numFmt w:val="bullet"/>
      <w:lvlText w:val="•"/>
      <w:lvlJc w:val="left"/>
      <w:pPr>
        <w:ind w:left="1580" w:hanging="214"/>
      </w:pPr>
      <w:rPr>
        <w:rFonts w:hint="default"/>
        <w:lang w:val="zh-CN" w:eastAsia="zh-CN" w:bidi="zh-CN"/>
      </w:rPr>
    </w:lvl>
    <w:lvl w:ilvl="5">
      <w:start w:val="0"/>
      <w:numFmt w:val="bullet"/>
      <w:lvlText w:val="•"/>
      <w:lvlJc w:val="left"/>
      <w:pPr>
        <w:ind w:left="1921" w:hanging="214"/>
      </w:pPr>
      <w:rPr>
        <w:rFonts w:hint="default"/>
        <w:lang w:val="zh-CN" w:eastAsia="zh-CN" w:bidi="zh-CN"/>
      </w:rPr>
    </w:lvl>
    <w:lvl w:ilvl="6">
      <w:start w:val="0"/>
      <w:numFmt w:val="bullet"/>
      <w:lvlText w:val="•"/>
      <w:lvlJc w:val="left"/>
      <w:pPr>
        <w:ind w:left="2261" w:hanging="214"/>
      </w:pPr>
      <w:rPr>
        <w:rFonts w:hint="default"/>
        <w:lang w:val="zh-CN" w:eastAsia="zh-CN" w:bidi="zh-CN"/>
      </w:rPr>
    </w:lvl>
    <w:lvl w:ilvl="7">
      <w:start w:val="0"/>
      <w:numFmt w:val="bullet"/>
      <w:lvlText w:val="•"/>
      <w:lvlJc w:val="left"/>
      <w:pPr>
        <w:ind w:left="2601" w:hanging="214"/>
      </w:pPr>
      <w:rPr>
        <w:rFonts w:hint="default"/>
        <w:lang w:val="zh-CN" w:eastAsia="zh-CN" w:bidi="zh-CN"/>
      </w:rPr>
    </w:lvl>
    <w:lvl w:ilvl="8">
      <w:start w:val="0"/>
      <w:numFmt w:val="bullet"/>
      <w:lvlText w:val="•"/>
      <w:lvlJc w:val="left"/>
      <w:pPr>
        <w:ind w:left="2941" w:hanging="214"/>
      </w:pPr>
      <w:rPr>
        <w:rFonts w:hint="default"/>
        <w:lang w:val="zh-CN" w:eastAsia="zh-CN" w:bidi="zh-CN"/>
      </w:rPr>
    </w:lvl>
  </w:abstractNum>
  <w:abstractNum w:abstractNumId="80">
    <w:multiLevelType w:val="hybridMultilevel"/>
    <w:lvl w:ilvl="0">
      <w:start w:val="1"/>
      <w:numFmt w:val="decimal"/>
      <w:lvlText w:val="%1."/>
      <w:lvlJc w:val="left"/>
      <w:pPr>
        <w:ind w:left="222" w:hanging="214"/>
        <w:jc w:val="left"/>
      </w:pPr>
      <w:rPr>
        <w:rFonts w:hint="default" w:ascii="宋体" w:hAnsi="宋体" w:eastAsia="宋体" w:cs="宋体"/>
        <w:spacing w:val="1"/>
        <w:w w:val="99"/>
        <w:position w:val="1"/>
        <w:sz w:val="19"/>
        <w:szCs w:val="19"/>
        <w:lang w:val="zh-CN" w:eastAsia="zh-CN" w:bidi="zh-CN"/>
      </w:rPr>
    </w:lvl>
    <w:lvl w:ilvl="1">
      <w:start w:val="0"/>
      <w:numFmt w:val="bullet"/>
      <w:lvlText w:val="•"/>
      <w:lvlJc w:val="left"/>
      <w:pPr>
        <w:ind w:left="560" w:hanging="214"/>
      </w:pPr>
      <w:rPr>
        <w:rFonts w:hint="default"/>
        <w:lang w:val="zh-CN" w:eastAsia="zh-CN" w:bidi="zh-CN"/>
      </w:rPr>
    </w:lvl>
    <w:lvl w:ilvl="2">
      <w:start w:val="0"/>
      <w:numFmt w:val="bullet"/>
      <w:lvlText w:val="•"/>
      <w:lvlJc w:val="left"/>
      <w:pPr>
        <w:ind w:left="900" w:hanging="214"/>
      </w:pPr>
      <w:rPr>
        <w:rFonts w:hint="default"/>
        <w:lang w:val="zh-CN" w:eastAsia="zh-CN" w:bidi="zh-CN"/>
      </w:rPr>
    </w:lvl>
    <w:lvl w:ilvl="3">
      <w:start w:val="0"/>
      <w:numFmt w:val="bullet"/>
      <w:lvlText w:val="•"/>
      <w:lvlJc w:val="left"/>
      <w:pPr>
        <w:ind w:left="1240" w:hanging="214"/>
      </w:pPr>
      <w:rPr>
        <w:rFonts w:hint="default"/>
        <w:lang w:val="zh-CN" w:eastAsia="zh-CN" w:bidi="zh-CN"/>
      </w:rPr>
    </w:lvl>
    <w:lvl w:ilvl="4">
      <w:start w:val="0"/>
      <w:numFmt w:val="bullet"/>
      <w:lvlText w:val="•"/>
      <w:lvlJc w:val="left"/>
      <w:pPr>
        <w:ind w:left="1580" w:hanging="214"/>
      </w:pPr>
      <w:rPr>
        <w:rFonts w:hint="default"/>
        <w:lang w:val="zh-CN" w:eastAsia="zh-CN" w:bidi="zh-CN"/>
      </w:rPr>
    </w:lvl>
    <w:lvl w:ilvl="5">
      <w:start w:val="0"/>
      <w:numFmt w:val="bullet"/>
      <w:lvlText w:val="•"/>
      <w:lvlJc w:val="left"/>
      <w:pPr>
        <w:ind w:left="1921" w:hanging="214"/>
      </w:pPr>
      <w:rPr>
        <w:rFonts w:hint="default"/>
        <w:lang w:val="zh-CN" w:eastAsia="zh-CN" w:bidi="zh-CN"/>
      </w:rPr>
    </w:lvl>
    <w:lvl w:ilvl="6">
      <w:start w:val="0"/>
      <w:numFmt w:val="bullet"/>
      <w:lvlText w:val="•"/>
      <w:lvlJc w:val="left"/>
      <w:pPr>
        <w:ind w:left="2261" w:hanging="214"/>
      </w:pPr>
      <w:rPr>
        <w:rFonts w:hint="default"/>
        <w:lang w:val="zh-CN" w:eastAsia="zh-CN" w:bidi="zh-CN"/>
      </w:rPr>
    </w:lvl>
    <w:lvl w:ilvl="7">
      <w:start w:val="0"/>
      <w:numFmt w:val="bullet"/>
      <w:lvlText w:val="•"/>
      <w:lvlJc w:val="left"/>
      <w:pPr>
        <w:ind w:left="2601" w:hanging="214"/>
      </w:pPr>
      <w:rPr>
        <w:rFonts w:hint="default"/>
        <w:lang w:val="zh-CN" w:eastAsia="zh-CN" w:bidi="zh-CN"/>
      </w:rPr>
    </w:lvl>
    <w:lvl w:ilvl="8">
      <w:start w:val="0"/>
      <w:numFmt w:val="bullet"/>
      <w:lvlText w:val="•"/>
      <w:lvlJc w:val="left"/>
      <w:pPr>
        <w:ind w:left="2941" w:hanging="214"/>
      </w:pPr>
      <w:rPr>
        <w:rFonts w:hint="default"/>
        <w:lang w:val="zh-CN" w:eastAsia="zh-CN" w:bidi="zh-CN"/>
      </w:rPr>
    </w:lvl>
  </w:abstractNum>
  <w:abstractNum w:abstractNumId="79">
    <w:multiLevelType w:val="hybridMultilevel"/>
    <w:lvl w:ilvl="0">
      <w:start w:val="1"/>
      <w:numFmt w:val="decimal"/>
      <w:lvlText w:val="%1."/>
      <w:lvlJc w:val="left"/>
      <w:pPr>
        <w:ind w:left="222" w:hanging="214"/>
        <w:jc w:val="left"/>
      </w:pPr>
      <w:rPr>
        <w:rFonts w:hint="default" w:ascii="宋体" w:hAnsi="宋体" w:eastAsia="宋体" w:cs="宋体"/>
        <w:spacing w:val="1"/>
        <w:w w:val="99"/>
        <w:position w:val="1"/>
        <w:sz w:val="19"/>
        <w:szCs w:val="19"/>
        <w:lang w:val="zh-CN" w:eastAsia="zh-CN" w:bidi="zh-CN"/>
      </w:rPr>
    </w:lvl>
    <w:lvl w:ilvl="1">
      <w:start w:val="0"/>
      <w:numFmt w:val="bullet"/>
      <w:lvlText w:val="•"/>
      <w:lvlJc w:val="left"/>
      <w:pPr>
        <w:ind w:left="560" w:hanging="214"/>
      </w:pPr>
      <w:rPr>
        <w:rFonts w:hint="default"/>
        <w:lang w:val="zh-CN" w:eastAsia="zh-CN" w:bidi="zh-CN"/>
      </w:rPr>
    </w:lvl>
    <w:lvl w:ilvl="2">
      <w:start w:val="0"/>
      <w:numFmt w:val="bullet"/>
      <w:lvlText w:val="•"/>
      <w:lvlJc w:val="left"/>
      <w:pPr>
        <w:ind w:left="900" w:hanging="214"/>
      </w:pPr>
      <w:rPr>
        <w:rFonts w:hint="default"/>
        <w:lang w:val="zh-CN" w:eastAsia="zh-CN" w:bidi="zh-CN"/>
      </w:rPr>
    </w:lvl>
    <w:lvl w:ilvl="3">
      <w:start w:val="0"/>
      <w:numFmt w:val="bullet"/>
      <w:lvlText w:val="•"/>
      <w:lvlJc w:val="left"/>
      <w:pPr>
        <w:ind w:left="1240" w:hanging="214"/>
      </w:pPr>
      <w:rPr>
        <w:rFonts w:hint="default"/>
        <w:lang w:val="zh-CN" w:eastAsia="zh-CN" w:bidi="zh-CN"/>
      </w:rPr>
    </w:lvl>
    <w:lvl w:ilvl="4">
      <w:start w:val="0"/>
      <w:numFmt w:val="bullet"/>
      <w:lvlText w:val="•"/>
      <w:lvlJc w:val="left"/>
      <w:pPr>
        <w:ind w:left="1580" w:hanging="214"/>
      </w:pPr>
      <w:rPr>
        <w:rFonts w:hint="default"/>
        <w:lang w:val="zh-CN" w:eastAsia="zh-CN" w:bidi="zh-CN"/>
      </w:rPr>
    </w:lvl>
    <w:lvl w:ilvl="5">
      <w:start w:val="0"/>
      <w:numFmt w:val="bullet"/>
      <w:lvlText w:val="•"/>
      <w:lvlJc w:val="left"/>
      <w:pPr>
        <w:ind w:left="1921" w:hanging="214"/>
      </w:pPr>
      <w:rPr>
        <w:rFonts w:hint="default"/>
        <w:lang w:val="zh-CN" w:eastAsia="zh-CN" w:bidi="zh-CN"/>
      </w:rPr>
    </w:lvl>
    <w:lvl w:ilvl="6">
      <w:start w:val="0"/>
      <w:numFmt w:val="bullet"/>
      <w:lvlText w:val="•"/>
      <w:lvlJc w:val="left"/>
      <w:pPr>
        <w:ind w:left="2261" w:hanging="214"/>
      </w:pPr>
      <w:rPr>
        <w:rFonts w:hint="default"/>
        <w:lang w:val="zh-CN" w:eastAsia="zh-CN" w:bidi="zh-CN"/>
      </w:rPr>
    </w:lvl>
    <w:lvl w:ilvl="7">
      <w:start w:val="0"/>
      <w:numFmt w:val="bullet"/>
      <w:lvlText w:val="•"/>
      <w:lvlJc w:val="left"/>
      <w:pPr>
        <w:ind w:left="2601" w:hanging="214"/>
      </w:pPr>
      <w:rPr>
        <w:rFonts w:hint="default"/>
        <w:lang w:val="zh-CN" w:eastAsia="zh-CN" w:bidi="zh-CN"/>
      </w:rPr>
    </w:lvl>
    <w:lvl w:ilvl="8">
      <w:start w:val="0"/>
      <w:numFmt w:val="bullet"/>
      <w:lvlText w:val="•"/>
      <w:lvlJc w:val="left"/>
      <w:pPr>
        <w:ind w:left="2941" w:hanging="214"/>
      </w:pPr>
      <w:rPr>
        <w:rFonts w:hint="default"/>
        <w:lang w:val="zh-CN" w:eastAsia="zh-CN" w:bidi="zh-CN"/>
      </w:rPr>
    </w:lvl>
  </w:abstractNum>
  <w:abstractNum w:abstractNumId="78">
    <w:multiLevelType w:val="hybridMultilevel"/>
    <w:lvl w:ilvl="0">
      <w:start w:val="1"/>
      <w:numFmt w:val="decimal"/>
      <w:lvlText w:val="%1."/>
      <w:lvlJc w:val="left"/>
      <w:pPr>
        <w:ind w:left="222" w:hanging="214"/>
        <w:jc w:val="left"/>
      </w:pPr>
      <w:rPr>
        <w:rFonts w:hint="default" w:ascii="宋体" w:hAnsi="宋体" w:eastAsia="宋体" w:cs="宋体"/>
        <w:spacing w:val="1"/>
        <w:w w:val="99"/>
        <w:position w:val="1"/>
        <w:sz w:val="19"/>
        <w:szCs w:val="19"/>
        <w:lang w:val="zh-CN" w:eastAsia="zh-CN" w:bidi="zh-CN"/>
      </w:rPr>
    </w:lvl>
    <w:lvl w:ilvl="1">
      <w:start w:val="0"/>
      <w:numFmt w:val="bullet"/>
      <w:lvlText w:val="•"/>
      <w:lvlJc w:val="left"/>
      <w:pPr>
        <w:ind w:left="560" w:hanging="214"/>
      </w:pPr>
      <w:rPr>
        <w:rFonts w:hint="default"/>
        <w:lang w:val="zh-CN" w:eastAsia="zh-CN" w:bidi="zh-CN"/>
      </w:rPr>
    </w:lvl>
    <w:lvl w:ilvl="2">
      <w:start w:val="0"/>
      <w:numFmt w:val="bullet"/>
      <w:lvlText w:val="•"/>
      <w:lvlJc w:val="left"/>
      <w:pPr>
        <w:ind w:left="900" w:hanging="214"/>
      </w:pPr>
      <w:rPr>
        <w:rFonts w:hint="default"/>
        <w:lang w:val="zh-CN" w:eastAsia="zh-CN" w:bidi="zh-CN"/>
      </w:rPr>
    </w:lvl>
    <w:lvl w:ilvl="3">
      <w:start w:val="0"/>
      <w:numFmt w:val="bullet"/>
      <w:lvlText w:val="•"/>
      <w:lvlJc w:val="left"/>
      <w:pPr>
        <w:ind w:left="1240" w:hanging="214"/>
      </w:pPr>
      <w:rPr>
        <w:rFonts w:hint="default"/>
        <w:lang w:val="zh-CN" w:eastAsia="zh-CN" w:bidi="zh-CN"/>
      </w:rPr>
    </w:lvl>
    <w:lvl w:ilvl="4">
      <w:start w:val="0"/>
      <w:numFmt w:val="bullet"/>
      <w:lvlText w:val="•"/>
      <w:lvlJc w:val="left"/>
      <w:pPr>
        <w:ind w:left="1580" w:hanging="214"/>
      </w:pPr>
      <w:rPr>
        <w:rFonts w:hint="default"/>
        <w:lang w:val="zh-CN" w:eastAsia="zh-CN" w:bidi="zh-CN"/>
      </w:rPr>
    </w:lvl>
    <w:lvl w:ilvl="5">
      <w:start w:val="0"/>
      <w:numFmt w:val="bullet"/>
      <w:lvlText w:val="•"/>
      <w:lvlJc w:val="left"/>
      <w:pPr>
        <w:ind w:left="1921" w:hanging="214"/>
      </w:pPr>
      <w:rPr>
        <w:rFonts w:hint="default"/>
        <w:lang w:val="zh-CN" w:eastAsia="zh-CN" w:bidi="zh-CN"/>
      </w:rPr>
    </w:lvl>
    <w:lvl w:ilvl="6">
      <w:start w:val="0"/>
      <w:numFmt w:val="bullet"/>
      <w:lvlText w:val="•"/>
      <w:lvlJc w:val="left"/>
      <w:pPr>
        <w:ind w:left="2261" w:hanging="214"/>
      </w:pPr>
      <w:rPr>
        <w:rFonts w:hint="default"/>
        <w:lang w:val="zh-CN" w:eastAsia="zh-CN" w:bidi="zh-CN"/>
      </w:rPr>
    </w:lvl>
    <w:lvl w:ilvl="7">
      <w:start w:val="0"/>
      <w:numFmt w:val="bullet"/>
      <w:lvlText w:val="•"/>
      <w:lvlJc w:val="left"/>
      <w:pPr>
        <w:ind w:left="2601" w:hanging="214"/>
      </w:pPr>
      <w:rPr>
        <w:rFonts w:hint="default"/>
        <w:lang w:val="zh-CN" w:eastAsia="zh-CN" w:bidi="zh-CN"/>
      </w:rPr>
    </w:lvl>
    <w:lvl w:ilvl="8">
      <w:start w:val="0"/>
      <w:numFmt w:val="bullet"/>
      <w:lvlText w:val="•"/>
      <w:lvlJc w:val="left"/>
      <w:pPr>
        <w:ind w:left="2941" w:hanging="214"/>
      </w:pPr>
      <w:rPr>
        <w:rFonts w:hint="default"/>
        <w:lang w:val="zh-CN" w:eastAsia="zh-CN" w:bidi="zh-CN"/>
      </w:rPr>
    </w:lvl>
  </w:abstractNum>
  <w:abstractNum w:abstractNumId="77">
    <w:multiLevelType w:val="hybridMultilevel"/>
    <w:lvl w:ilvl="0">
      <w:start w:val="1"/>
      <w:numFmt w:val="decimal"/>
      <w:lvlText w:val="%1."/>
      <w:lvlJc w:val="left"/>
      <w:pPr>
        <w:ind w:left="222" w:hanging="214"/>
        <w:jc w:val="left"/>
      </w:pPr>
      <w:rPr>
        <w:rFonts w:hint="default" w:ascii="宋体" w:hAnsi="宋体" w:eastAsia="宋体" w:cs="宋体"/>
        <w:spacing w:val="1"/>
        <w:w w:val="99"/>
        <w:position w:val="1"/>
        <w:sz w:val="19"/>
        <w:szCs w:val="19"/>
        <w:lang w:val="zh-CN" w:eastAsia="zh-CN" w:bidi="zh-CN"/>
      </w:rPr>
    </w:lvl>
    <w:lvl w:ilvl="1">
      <w:start w:val="0"/>
      <w:numFmt w:val="bullet"/>
      <w:lvlText w:val="•"/>
      <w:lvlJc w:val="left"/>
      <w:pPr>
        <w:ind w:left="560" w:hanging="214"/>
      </w:pPr>
      <w:rPr>
        <w:rFonts w:hint="default"/>
        <w:lang w:val="zh-CN" w:eastAsia="zh-CN" w:bidi="zh-CN"/>
      </w:rPr>
    </w:lvl>
    <w:lvl w:ilvl="2">
      <w:start w:val="0"/>
      <w:numFmt w:val="bullet"/>
      <w:lvlText w:val="•"/>
      <w:lvlJc w:val="left"/>
      <w:pPr>
        <w:ind w:left="900" w:hanging="214"/>
      </w:pPr>
      <w:rPr>
        <w:rFonts w:hint="default"/>
        <w:lang w:val="zh-CN" w:eastAsia="zh-CN" w:bidi="zh-CN"/>
      </w:rPr>
    </w:lvl>
    <w:lvl w:ilvl="3">
      <w:start w:val="0"/>
      <w:numFmt w:val="bullet"/>
      <w:lvlText w:val="•"/>
      <w:lvlJc w:val="left"/>
      <w:pPr>
        <w:ind w:left="1240" w:hanging="214"/>
      </w:pPr>
      <w:rPr>
        <w:rFonts w:hint="default"/>
        <w:lang w:val="zh-CN" w:eastAsia="zh-CN" w:bidi="zh-CN"/>
      </w:rPr>
    </w:lvl>
    <w:lvl w:ilvl="4">
      <w:start w:val="0"/>
      <w:numFmt w:val="bullet"/>
      <w:lvlText w:val="•"/>
      <w:lvlJc w:val="left"/>
      <w:pPr>
        <w:ind w:left="1580" w:hanging="214"/>
      </w:pPr>
      <w:rPr>
        <w:rFonts w:hint="default"/>
        <w:lang w:val="zh-CN" w:eastAsia="zh-CN" w:bidi="zh-CN"/>
      </w:rPr>
    </w:lvl>
    <w:lvl w:ilvl="5">
      <w:start w:val="0"/>
      <w:numFmt w:val="bullet"/>
      <w:lvlText w:val="•"/>
      <w:lvlJc w:val="left"/>
      <w:pPr>
        <w:ind w:left="1921" w:hanging="214"/>
      </w:pPr>
      <w:rPr>
        <w:rFonts w:hint="default"/>
        <w:lang w:val="zh-CN" w:eastAsia="zh-CN" w:bidi="zh-CN"/>
      </w:rPr>
    </w:lvl>
    <w:lvl w:ilvl="6">
      <w:start w:val="0"/>
      <w:numFmt w:val="bullet"/>
      <w:lvlText w:val="•"/>
      <w:lvlJc w:val="left"/>
      <w:pPr>
        <w:ind w:left="2261" w:hanging="214"/>
      </w:pPr>
      <w:rPr>
        <w:rFonts w:hint="default"/>
        <w:lang w:val="zh-CN" w:eastAsia="zh-CN" w:bidi="zh-CN"/>
      </w:rPr>
    </w:lvl>
    <w:lvl w:ilvl="7">
      <w:start w:val="0"/>
      <w:numFmt w:val="bullet"/>
      <w:lvlText w:val="•"/>
      <w:lvlJc w:val="left"/>
      <w:pPr>
        <w:ind w:left="2601" w:hanging="214"/>
      </w:pPr>
      <w:rPr>
        <w:rFonts w:hint="default"/>
        <w:lang w:val="zh-CN" w:eastAsia="zh-CN" w:bidi="zh-CN"/>
      </w:rPr>
    </w:lvl>
    <w:lvl w:ilvl="8">
      <w:start w:val="0"/>
      <w:numFmt w:val="bullet"/>
      <w:lvlText w:val="•"/>
      <w:lvlJc w:val="left"/>
      <w:pPr>
        <w:ind w:left="2941" w:hanging="214"/>
      </w:pPr>
      <w:rPr>
        <w:rFonts w:hint="default"/>
        <w:lang w:val="zh-CN" w:eastAsia="zh-CN" w:bidi="zh-CN"/>
      </w:rPr>
    </w:lvl>
  </w:abstractNum>
  <w:abstractNum w:abstractNumId="76">
    <w:multiLevelType w:val="hybridMultilevel"/>
    <w:lvl w:ilvl="0">
      <w:start w:val="1"/>
      <w:numFmt w:val="decimal"/>
      <w:lvlText w:val="%1."/>
      <w:lvlJc w:val="left"/>
      <w:pPr>
        <w:ind w:left="222" w:hanging="214"/>
        <w:jc w:val="left"/>
      </w:pPr>
      <w:rPr>
        <w:rFonts w:hint="default" w:ascii="宋体" w:hAnsi="宋体" w:eastAsia="宋体" w:cs="宋体"/>
        <w:spacing w:val="1"/>
        <w:w w:val="99"/>
        <w:position w:val="1"/>
        <w:sz w:val="19"/>
        <w:szCs w:val="19"/>
        <w:lang w:val="zh-CN" w:eastAsia="zh-CN" w:bidi="zh-CN"/>
      </w:rPr>
    </w:lvl>
    <w:lvl w:ilvl="1">
      <w:start w:val="0"/>
      <w:numFmt w:val="bullet"/>
      <w:lvlText w:val="•"/>
      <w:lvlJc w:val="left"/>
      <w:pPr>
        <w:ind w:left="560" w:hanging="214"/>
      </w:pPr>
      <w:rPr>
        <w:rFonts w:hint="default"/>
        <w:lang w:val="zh-CN" w:eastAsia="zh-CN" w:bidi="zh-CN"/>
      </w:rPr>
    </w:lvl>
    <w:lvl w:ilvl="2">
      <w:start w:val="0"/>
      <w:numFmt w:val="bullet"/>
      <w:lvlText w:val="•"/>
      <w:lvlJc w:val="left"/>
      <w:pPr>
        <w:ind w:left="900" w:hanging="214"/>
      </w:pPr>
      <w:rPr>
        <w:rFonts w:hint="default"/>
        <w:lang w:val="zh-CN" w:eastAsia="zh-CN" w:bidi="zh-CN"/>
      </w:rPr>
    </w:lvl>
    <w:lvl w:ilvl="3">
      <w:start w:val="0"/>
      <w:numFmt w:val="bullet"/>
      <w:lvlText w:val="•"/>
      <w:lvlJc w:val="left"/>
      <w:pPr>
        <w:ind w:left="1240" w:hanging="214"/>
      </w:pPr>
      <w:rPr>
        <w:rFonts w:hint="default"/>
        <w:lang w:val="zh-CN" w:eastAsia="zh-CN" w:bidi="zh-CN"/>
      </w:rPr>
    </w:lvl>
    <w:lvl w:ilvl="4">
      <w:start w:val="0"/>
      <w:numFmt w:val="bullet"/>
      <w:lvlText w:val="•"/>
      <w:lvlJc w:val="left"/>
      <w:pPr>
        <w:ind w:left="1580" w:hanging="214"/>
      </w:pPr>
      <w:rPr>
        <w:rFonts w:hint="default"/>
        <w:lang w:val="zh-CN" w:eastAsia="zh-CN" w:bidi="zh-CN"/>
      </w:rPr>
    </w:lvl>
    <w:lvl w:ilvl="5">
      <w:start w:val="0"/>
      <w:numFmt w:val="bullet"/>
      <w:lvlText w:val="•"/>
      <w:lvlJc w:val="left"/>
      <w:pPr>
        <w:ind w:left="1921" w:hanging="214"/>
      </w:pPr>
      <w:rPr>
        <w:rFonts w:hint="default"/>
        <w:lang w:val="zh-CN" w:eastAsia="zh-CN" w:bidi="zh-CN"/>
      </w:rPr>
    </w:lvl>
    <w:lvl w:ilvl="6">
      <w:start w:val="0"/>
      <w:numFmt w:val="bullet"/>
      <w:lvlText w:val="•"/>
      <w:lvlJc w:val="left"/>
      <w:pPr>
        <w:ind w:left="2261" w:hanging="214"/>
      </w:pPr>
      <w:rPr>
        <w:rFonts w:hint="default"/>
        <w:lang w:val="zh-CN" w:eastAsia="zh-CN" w:bidi="zh-CN"/>
      </w:rPr>
    </w:lvl>
    <w:lvl w:ilvl="7">
      <w:start w:val="0"/>
      <w:numFmt w:val="bullet"/>
      <w:lvlText w:val="•"/>
      <w:lvlJc w:val="left"/>
      <w:pPr>
        <w:ind w:left="2601" w:hanging="214"/>
      </w:pPr>
      <w:rPr>
        <w:rFonts w:hint="default"/>
        <w:lang w:val="zh-CN" w:eastAsia="zh-CN" w:bidi="zh-CN"/>
      </w:rPr>
    </w:lvl>
    <w:lvl w:ilvl="8">
      <w:start w:val="0"/>
      <w:numFmt w:val="bullet"/>
      <w:lvlText w:val="•"/>
      <w:lvlJc w:val="left"/>
      <w:pPr>
        <w:ind w:left="2941" w:hanging="214"/>
      </w:pPr>
      <w:rPr>
        <w:rFonts w:hint="default"/>
        <w:lang w:val="zh-CN" w:eastAsia="zh-CN" w:bidi="zh-CN"/>
      </w:rPr>
    </w:lvl>
  </w:abstractNum>
  <w:abstractNum w:abstractNumId="75">
    <w:multiLevelType w:val="hybridMultilevel"/>
    <w:lvl w:ilvl="0">
      <w:start w:val="1"/>
      <w:numFmt w:val="decimal"/>
      <w:lvlText w:val="%1."/>
      <w:lvlJc w:val="left"/>
      <w:pPr>
        <w:ind w:left="222" w:hanging="214"/>
        <w:jc w:val="left"/>
      </w:pPr>
      <w:rPr>
        <w:rFonts w:hint="default" w:ascii="宋体" w:hAnsi="宋体" w:eastAsia="宋体" w:cs="宋体"/>
        <w:spacing w:val="1"/>
        <w:w w:val="99"/>
        <w:position w:val="1"/>
        <w:sz w:val="19"/>
        <w:szCs w:val="19"/>
        <w:lang w:val="zh-CN" w:eastAsia="zh-CN" w:bidi="zh-CN"/>
      </w:rPr>
    </w:lvl>
    <w:lvl w:ilvl="1">
      <w:start w:val="0"/>
      <w:numFmt w:val="bullet"/>
      <w:lvlText w:val="•"/>
      <w:lvlJc w:val="left"/>
      <w:pPr>
        <w:ind w:left="560" w:hanging="214"/>
      </w:pPr>
      <w:rPr>
        <w:rFonts w:hint="default"/>
        <w:lang w:val="zh-CN" w:eastAsia="zh-CN" w:bidi="zh-CN"/>
      </w:rPr>
    </w:lvl>
    <w:lvl w:ilvl="2">
      <w:start w:val="0"/>
      <w:numFmt w:val="bullet"/>
      <w:lvlText w:val="•"/>
      <w:lvlJc w:val="left"/>
      <w:pPr>
        <w:ind w:left="900" w:hanging="214"/>
      </w:pPr>
      <w:rPr>
        <w:rFonts w:hint="default"/>
        <w:lang w:val="zh-CN" w:eastAsia="zh-CN" w:bidi="zh-CN"/>
      </w:rPr>
    </w:lvl>
    <w:lvl w:ilvl="3">
      <w:start w:val="0"/>
      <w:numFmt w:val="bullet"/>
      <w:lvlText w:val="•"/>
      <w:lvlJc w:val="left"/>
      <w:pPr>
        <w:ind w:left="1240" w:hanging="214"/>
      </w:pPr>
      <w:rPr>
        <w:rFonts w:hint="default"/>
        <w:lang w:val="zh-CN" w:eastAsia="zh-CN" w:bidi="zh-CN"/>
      </w:rPr>
    </w:lvl>
    <w:lvl w:ilvl="4">
      <w:start w:val="0"/>
      <w:numFmt w:val="bullet"/>
      <w:lvlText w:val="•"/>
      <w:lvlJc w:val="left"/>
      <w:pPr>
        <w:ind w:left="1580" w:hanging="214"/>
      </w:pPr>
      <w:rPr>
        <w:rFonts w:hint="default"/>
        <w:lang w:val="zh-CN" w:eastAsia="zh-CN" w:bidi="zh-CN"/>
      </w:rPr>
    </w:lvl>
    <w:lvl w:ilvl="5">
      <w:start w:val="0"/>
      <w:numFmt w:val="bullet"/>
      <w:lvlText w:val="•"/>
      <w:lvlJc w:val="left"/>
      <w:pPr>
        <w:ind w:left="1921" w:hanging="214"/>
      </w:pPr>
      <w:rPr>
        <w:rFonts w:hint="default"/>
        <w:lang w:val="zh-CN" w:eastAsia="zh-CN" w:bidi="zh-CN"/>
      </w:rPr>
    </w:lvl>
    <w:lvl w:ilvl="6">
      <w:start w:val="0"/>
      <w:numFmt w:val="bullet"/>
      <w:lvlText w:val="•"/>
      <w:lvlJc w:val="left"/>
      <w:pPr>
        <w:ind w:left="2261" w:hanging="214"/>
      </w:pPr>
      <w:rPr>
        <w:rFonts w:hint="default"/>
        <w:lang w:val="zh-CN" w:eastAsia="zh-CN" w:bidi="zh-CN"/>
      </w:rPr>
    </w:lvl>
    <w:lvl w:ilvl="7">
      <w:start w:val="0"/>
      <w:numFmt w:val="bullet"/>
      <w:lvlText w:val="•"/>
      <w:lvlJc w:val="left"/>
      <w:pPr>
        <w:ind w:left="2601" w:hanging="214"/>
      </w:pPr>
      <w:rPr>
        <w:rFonts w:hint="default"/>
        <w:lang w:val="zh-CN" w:eastAsia="zh-CN" w:bidi="zh-CN"/>
      </w:rPr>
    </w:lvl>
    <w:lvl w:ilvl="8">
      <w:start w:val="0"/>
      <w:numFmt w:val="bullet"/>
      <w:lvlText w:val="•"/>
      <w:lvlJc w:val="left"/>
      <w:pPr>
        <w:ind w:left="2941" w:hanging="214"/>
      </w:pPr>
      <w:rPr>
        <w:rFonts w:hint="default"/>
        <w:lang w:val="zh-CN" w:eastAsia="zh-CN" w:bidi="zh-CN"/>
      </w:rPr>
    </w:lvl>
  </w:abstractNum>
  <w:abstractNum w:abstractNumId="74">
    <w:multiLevelType w:val="hybridMultilevel"/>
    <w:lvl w:ilvl="0">
      <w:start w:val="1"/>
      <w:numFmt w:val="decimal"/>
      <w:lvlText w:val="%1."/>
      <w:lvlJc w:val="left"/>
      <w:pPr>
        <w:ind w:left="222" w:hanging="214"/>
        <w:jc w:val="left"/>
      </w:pPr>
      <w:rPr>
        <w:rFonts w:hint="default" w:ascii="宋体" w:hAnsi="宋体" w:eastAsia="宋体" w:cs="宋体"/>
        <w:spacing w:val="1"/>
        <w:w w:val="99"/>
        <w:position w:val="1"/>
        <w:sz w:val="19"/>
        <w:szCs w:val="19"/>
        <w:lang w:val="zh-CN" w:eastAsia="zh-CN" w:bidi="zh-CN"/>
      </w:rPr>
    </w:lvl>
    <w:lvl w:ilvl="1">
      <w:start w:val="0"/>
      <w:numFmt w:val="bullet"/>
      <w:lvlText w:val="•"/>
      <w:lvlJc w:val="left"/>
      <w:pPr>
        <w:ind w:left="560" w:hanging="214"/>
      </w:pPr>
      <w:rPr>
        <w:rFonts w:hint="default"/>
        <w:lang w:val="zh-CN" w:eastAsia="zh-CN" w:bidi="zh-CN"/>
      </w:rPr>
    </w:lvl>
    <w:lvl w:ilvl="2">
      <w:start w:val="0"/>
      <w:numFmt w:val="bullet"/>
      <w:lvlText w:val="•"/>
      <w:lvlJc w:val="left"/>
      <w:pPr>
        <w:ind w:left="900" w:hanging="214"/>
      </w:pPr>
      <w:rPr>
        <w:rFonts w:hint="default"/>
        <w:lang w:val="zh-CN" w:eastAsia="zh-CN" w:bidi="zh-CN"/>
      </w:rPr>
    </w:lvl>
    <w:lvl w:ilvl="3">
      <w:start w:val="0"/>
      <w:numFmt w:val="bullet"/>
      <w:lvlText w:val="•"/>
      <w:lvlJc w:val="left"/>
      <w:pPr>
        <w:ind w:left="1240" w:hanging="214"/>
      </w:pPr>
      <w:rPr>
        <w:rFonts w:hint="default"/>
        <w:lang w:val="zh-CN" w:eastAsia="zh-CN" w:bidi="zh-CN"/>
      </w:rPr>
    </w:lvl>
    <w:lvl w:ilvl="4">
      <w:start w:val="0"/>
      <w:numFmt w:val="bullet"/>
      <w:lvlText w:val="•"/>
      <w:lvlJc w:val="left"/>
      <w:pPr>
        <w:ind w:left="1580" w:hanging="214"/>
      </w:pPr>
      <w:rPr>
        <w:rFonts w:hint="default"/>
        <w:lang w:val="zh-CN" w:eastAsia="zh-CN" w:bidi="zh-CN"/>
      </w:rPr>
    </w:lvl>
    <w:lvl w:ilvl="5">
      <w:start w:val="0"/>
      <w:numFmt w:val="bullet"/>
      <w:lvlText w:val="•"/>
      <w:lvlJc w:val="left"/>
      <w:pPr>
        <w:ind w:left="1921" w:hanging="214"/>
      </w:pPr>
      <w:rPr>
        <w:rFonts w:hint="default"/>
        <w:lang w:val="zh-CN" w:eastAsia="zh-CN" w:bidi="zh-CN"/>
      </w:rPr>
    </w:lvl>
    <w:lvl w:ilvl="6">
      <w:start w:val="0"/>
      <w:numFmt w:val="bullet"/>
      <w:lvlText w:val="•"/>
      <w:lvlJc w:val="left"/>
      <w:pPr>
        <w:ind w:left="2261" w:hanging="214"/>
      </w:pPr>
      <w:rPr>
        <w:rFonts w:hint="default"/>
        <w:lang w:val="zh-CN" w:eastAsia="zh-CN" w:bidi="zh-CN"/>
      </w:rPr>
    </w:lvl>
    <w:lvl w:ilvl="7">
      <w:start w:val="0"/>
      <w:numFmt w:val="bullet"/>
      <w:lvlText w:val="•"/>
      <w:lvlJc w:val="left"/>
      <w:pPr>
        <w:ind w:left="2601" w:hanging="214"/>
      </w:pPr>
      <w:rPr>
        <w:rFonts w:hint="default"/>
        <w:lang w:val="zh-CN" w:eastAsia="zh-CN" w:bidi="zh-CN"/>
      </w:rPr>
    </w:lvl>
    <w:lvl w:ilvl="8">
      <w:start w:val="0"/>
      <w:numFmt w:val="bullet"/>
      <w:lvlText w:val="•"/>
      <w:lvlJc w:val="left"/>
      <w:pPr>
        <w:ind w:left="2941" w:hanging="214"/>
      </w:pPr>
      <w:rPr>
        <w:rFonts w:hint="default"/>
        <w:lang w:val="zh-CN" w:eastAsia="zh-CN" w:bidi="zh-CN"/>
      </w:rPr>
    </w:lvl>
  </w:abstractNum>
  <w:abstractNum w:abstractNumId="73">
    <w:multiLevelType w:val="hybridMultilevel"/>
    <w:lvl w:ilvl="0">
      <w:start w:val="1"/>
      <w:numFmt w:val="decimal"/>
      <w:lvlText w:val="%1."/>
      <w:lvlJc w:val="left"/>
      <w:pPr>
        <w:ind w:left="222" w:hanging="214"/>
        <w:jc w:val="left"/>
      </w:pPr>
      <w:rPr>
        <w:rFonts w:hint="default" w:ascii="宋体" w:hAnsi="宋体" w:eastAsia="宋体" w:cs="宋体"/>
        <w:spacing w:val="1"/>
        <w:w w:val="99"/>
        <w:position w:val="1"/>
        <w:sz w:val="19"/>
        <w:szCs w:val="19"/>
        <w:lang w:val="zh-CN" w:eastAsia="zh-CN" w:bidi="zh-CN"/>
      </w:rPr>
    </w:lvl>
    <w:lvl w:ilvl="1">
      <w:start w:val="0"/>
      <w:numFmt w:val="bullet"/>
      <w:lvlText w:val="•"/>
      <w:lvlJc w:val="left"/>
      <w:pPr>
        <w:ind w:left="560" w:hanging="214"/>
      </w:pPr>
      <w:rPr>
        <w:rFonts w:hint="default"/>
        <w:lang w:val="zh-CN" w:eastAsia="zh-CN" w:bidi="zh-CN"/>
      </w:rPr>
    </w:lvl>
    <w:lvl w:ilvl="2">
      <w:start w:val="0"/>
      <w:numFmt w:val="bullet"/>
      <w:lvlText w:val="•"/>
      <w:lvlJc w:val="left"/>
      <w:pPr>
        <w:ind w:left="900" w:hanging="214"/>
      </w:pPr>
      <w:rPr>
        <w:rFonts w:hint="default"/>
        <w:lang w:val="zh-CN" w:eastAsia="zh-CN" w:bidi="zh-CN"/>
      </w:rPr>
    </w:lvl>
    <w:lvl w:ilvl="3">
      <w:start w:val="0"/>
      <w:numFmt w:val="bullet"/>
      <w:lvlText w:val="•"/>
      <w:lvlJc w:val="left"/>
      <w:pPr>
        <w:ind w:left="1240" w:hanging="214"/>
      </w:pPr>
      <w:rPr>
        <w:rFonts w:hint="default"/>
        <w:lang w:val="zh-CN" w:eastAsia="zh-CN" w:bidi="zh-CN"/>
      </w:rPr>
    </w:lvl>
    <w:lvl w:ilvl="4">
      <w:start w:val="0"/>
      <w:numFmt w:val="bullet"/>
      <w:lvlText w:val="•"/>
      <w:lvlJc w:val="left"/>
      <w:pPr>
        <w:ind w:left="1580" w:hanging="214"/>
      </w:pPr>
      <w:rPr>
        <w:rFonts w:hint="default"/>
        <w:lang w:val="zh-CN" w:eastAsia="zh-CN" w:bidi="zh-CN"/>
      </w:rPr>
    </w:lvl>
    <w:lvl w:ilvl="5">
      <w:start w:val="0"/>
      <w:numFmt w:val="bullet"/>
      <w:lvlText w:val="•"/>
      <w:lvlJc w:val="left"/>
      <w:pPr>
        <w:ind w:left="1921" w:hanging="214"/>
      </w:pPr>
      <w:rPr>
        <w:rFonts w:hint="default"/>
        <w:lang w:val="zh-CN" w:eastAsia="zh-CN" w:bidi="zh-CN"/>
      </w:rPr>
    </w:lvl>
    <w:lvl w:ilvl="6">
      <w:start w:val="0"/>
      <w:numFmt w:val="bullet"/>
      <w:lvlText w:val="•"/>
      <w:lvlJc w:val="left"/>
      <w:pPr>
        <w:ind w:left="2261" w:hanging="214"/>
      </w:pPr>
      <w:rPr>
        <w:rFonts w:hint="default"/>
        <w:lang w:val="zh-CN" w:eastAsia="zh-CN" w:bidi="zh-CN"/>
      </w:rPr>
    </w:lvl>
    <w:lvl w:ilvl="7">
      <w:start w:val="0"/>
      <w:numFmt w:val="bullet"/>
      <w:lvlText w:val="•"/>
      <w:lvlJc w:val="left"/>
      <w:pPr>
        <w:ind w:left="2601" w:hanging="214"/>
      </w:pPr>
      <w:rPr>
        <w:rFonts w:hint="default"/>
        <w:lang w:val="zh-CN" w:eastAsia="zh-CN" w:bidi="zh-CN"/>
      </w:rPr>
    </w:lvl>
    <w:lvl w:ilvl="8">
      <w:start w:val="0"/>
      <w:numFmt w:val="bullet"/>
      <w:lvlText w:val="•"/>
      <w:lvlJc w:val="left"/>
      <w:pPr>
        <w:ind w:left="2941" w:hanging="214"/>
      </w:pPr>
      <w:rPr>
        <w:rFonts w:hint="default"/>
        <w:lang w:val="zh-CN" w:eastAsia="zh-CN" w:bidi="zh-CN"/>
      </w:rPr>
    </w:lvl>
  </w:abstractNum>
  <w:abstractNum w:abstractNumId="72">
    <w:multiLevelType w:val="hybridMultilevel"/>
    <w:lvl w:ilvl="0">
      <w:start w:val="1"/>
      <w:numFmt w:val="decimal"/>
      <w:lvlText w:val="%1."/>
      <w:lvlJc w:val="left"/>
      <w:pPr>
        <w:ind w:left="222" w:hanging="214"/>
        <w:jc w:val="left"/>
      </w:pPr>
      <w:rPr>
        <w:rFonts w:hint="default" w:ascii="宋体" w:hAnsi="宋体" w:eastAsia="宋体" w:cs="宋体"/>
        <w:spacing w:val="1"/>
        <w:w w:val="99"/>
        <w:position w:val="1"/>
        <w:sz w:val="19"/>
        <w:szCs w:val="19"/>
        <w:lang w:val="zh-CN" w:eastAsia="zh-CN" w:bidi="zh-CN"/>
      </w:rPr>
    </w:lvl>
    <w:lvl w:ilvl="1">
      <w:start w:val="0"/>
      <w:numFmt w:val="bullet"/>
      <w:lvlText w:val="•"/>
      <w:lvlJc w:val="left"/>
      <w:pPr>
        <w:ind w:left="560" w:hanging="214"/>
      </w:pPr>
      <w:rPr>
        <w:rFonts w:hint="default"/>
        <w:lang w:val="zh-CN" w:eastAsia="zh-CN" w:bidi="zh-CN"/>
      </w:rPr>
    </w:lvl>
    <w:lvl w:ilvl="2">
      <w:start w:val="0"/>
      <w:numFmt w:val="bullet"/>
      <w:lvlText w:val="•"/>
      <w:lvlJc w:val="left"/>
      <w:pPr>
        <w:ind w:left="900" w:hanging="214"/>
      </w:pPr>
      <w:rPr>
        <w:rFonts w:hint="default"/>
        <w:lang w:val="zh-CN" w:eastAsia="zh-CN" w:bidi="zh-CN"/>
      </w:rPr>
    </w:lvl>
    <w:lvl w:ilvl="3">
      <w:start w:val="0"/>
      <w:numFmt w:val="bullet"/>
      <w:lvlText w:val="•"/>
      <w:lvlJc w:val="left"/>
      <w:pPr>
        <w:ind w:left="1240" w:hanging="214"/>
      </w:pPr>
      <w:rPr>
        <w:rFonts w:hint="default"/>
        <w:lang w:val="zh-CN" w:eastAsia="zh-CN" w:bidi="zh-CN"/>
      </w:rPr>
    </w:lvl>
    <w:lvl w:ilvl="4">
      <w:start w:val="0"/>
      <w:numFmt w:val="bullet"/>
      <w:lvlText w:val="•"/>
      <w:lvlJc w:val="left"/>
      <w:pPr>
        <w:ind w:left="1580" w:hanging="214"/>
      </w:pPr>
      <w:rPr>
        <w:rFonts w:hint="default"/>
        <w:lang w:val="zh-CN" w:eastAsia="zh-CN" w:bidi="zh-CN"/>
      </w:rPr>
    </w:lvl>
    <w:lvl w:ilvl="5">
      <w:start w:val="0"/>
      <w:numFmt w:val="bullet"/>
      <w:lvlText w:val="•"/>
      <w:lvlJc w:val="left"/>
      <w:pPr>
        <w:ind w:left="1921" w:hanging="214"/>
      </w:pPr>
      <w:rPr>
        <w:rFonts w:hint="default"/>
        <w:lang w:val="zh-CN" w:eastAsia="zh-CN" w:bidi="zh-CN"/>
      </w:rPr>
    </w:lvl>
    <w:lvl w:ilvl="6">
      <w:start w:val="0"/>
      <w:numFmt w:val="bullet"/>
      <w:lvlText w:val="•"/>
      <w:lvlJc w:val="left"/>
      <w:pPr>
        <w:ind w:left="2261" w:hanging="214"/>
      </w:pPr>
      <w:rPr>
        <w:rFonts w:hint="default"/>
        <w:lang w:val="zh-CN" w:eastAsia="zh-CN" w:bidi="zh-CN"/>
      </w:rPr>
    </w:lvl>
    <w:lvl w:ilvl="7">
      <w:start w:val="0"/>
      <w:numFmt w:val="bullet"/>
      <w:lvlText w:val="•"/>
      <w:lvlJc w:val="left"/>
      <w:pPr>
        <w:ind w:left="2601" w:hanging="214"/>
      </w:pPr>
      <w:rPr>
        <w:rFonts w:hint="default"/>
        <w:lang w:val="zh-CN" w:eastAsia="zh-CN" w:bidi="zh-CN"/>
      </w:rPr>
    </w:lvl>
    <w:lvl w:ilvl="8">
      <w:start w:val="0"/>
      <w:numFmt w:val="bullet"/>
      <w:lvlText w:val="•"/>
      <w:lvlJc w:val="left"/>
      <w:pPr>
        <w:ind w:left="2941" w:hanging="214"/>
      </w:pPr>
      <w:rPr>
        <w:rFonts w:hint="default"/>
        <w:lang w:val="zh-CN" w:eastAsia="zh-CN" w:bidi="zh-CN"/>
      </w:rPr>
    </w:lvl>
  </w:abstractNum>
  <w:abstractNum w:abstractNumId="71">
    <w:multiLevelType w:val="hybridMultilevel"/>
    <w:lvl w:ilvl="0">
      <w:start w:val="1"/>
      <w:numFmt w:val="decimal"/>
      <w:lvlText w:val="%1."/>
      <w:lvlJc w:val="left"/>
      <w:pPr>
        <w:ind w:left="222" w:hanging="214"/>
        <w:jc w:val="left"/>
      </w:pPr>
      <w:rPr>
        <w:rFonts w:hint="default" w:ascii="宋体" w:hAnsi="宋体" w:eastAsia="宋体" w:cs="宋体"/>
        <w:spacing w:val="1"/>
        <w:w w:val="99"/>
        <w:position w:val="1"/>
        <w:sz w:val="19"/>
        <w:szCs w:val="19"/>
        <w:lang w:val="zh-CN" w:eastAsia="zh-CN" w:bidi="zh-CN"/>
      </w:rPr>
    </w:lvl>
    <w:lvl w:ilvl="1">
      <w:start w:val="0"/>
      <w:numFmt w:val="bullet"/>
      <w:lvlText w:val="•"/>
      <w:lvlJc w:val="left"/>
      <w:pPr>
        <w:ind w:left="560" w:hanging="214"/>
      </w:pPr>
      <w:rPr>
        <w:rFonts w:hint="default"/>
        <w:lang w:val="zh-CN" w:eastAsia="zh-CN" w:bidi="zh-CN"/>
      </w:rPr>
    </w:lvl>
    <w:lvl w:ilvl="2">
      <w:start w:val="0"/>
      <w:numFmt w:val="bullet"/>
      <w:lvlText w:val="•"/>
      <w:lvlJc w:val="left"/>
      <w:pPr>
        <w:ind w:left="900" w:hanging="214"/>
      </w:pPr>
      <w:rPr>
        <w:rFonts w:hint="default"/>
        <w:lang w:val="zh-CN" w:eastAsia="zh-CN" w:bidi="zh-CN"/>
      </w:rPr>
    </w:lvl>
    <w:lvl w:ilvl="3">
      <w:start w:val="0"/>
      <w:numFmt w:val="bullet"/>
      <w:lvlText w:val="•"/>
      <w:lvlJc w:val="left"/>
      <w:pPr>
        <w:ind w:left="1240" w:hanging="214"/>
      </w:pPr>
      <w:rPr>
        <w:rFonts w:hint="default"/>
        <w:lang w:val="zh-CN" w:eastAsia="zh-CN" w:bidi="zh-CN"/>
      </w:rPr>
    </w:lvl>
    <w:lvl w:ilvl="4">
      <w:start w:val="0"/>
      <w:numFmt w:val="bullet"/>
      <w:lvlText w:val="•"/>
      <w:lvlJc w:val="left"/>
      <w:pPr>
        <w:ind w:left="1580" w:hanging="214"/>
      </w:pPr>
      <w:rPr>
        <w:rFonts w:hint="default"/>
        <w:lang w:val="zh-CN" w:eastAsia="zh-CN" w:bidi="zh-CN"/>
      </w:rPr>
    </w:lvl>
    <w:lvl w:ilvl="5">
      <w:start w:val="0"/>
      <w:numFmt w:val="bullet"/>
      <w:lvlText w:val="•"/>
      <w:lvlJc w:val="left"/>
      <w:pPr>
        <w:ind w:left="1921" w:hanging="214"/>
      </w:pPr>
      <w:rPr>
        <w:rFonts w:hint="default"/>
        <w:lang w:val="zh-CN" w:eastAsia="zh-CN" w:bidi="zh-CN"/>
      </w:rPr>
    </w:lvl>
    <w:lvl w:ilvl="6">
      <w:start w:val="0"/>
      <w:numFmt w:val="bullet"/>
      <w:lvlText w:val="•"/>
      <w:lvlJc w:val="left"/>
      <w:pPr>
        <w:ind w:left="2261" w:hanging="214"/>
      </w:pPr>
      <w:rPr>
        <w:rFonts w:hint="default"/>
        <w:lang w:val="zh-CN" w:eastAsia="zh-CN" w:bidi="zh-CN"/>
      </w:rPr>
    </w:lvl>
    <w:lvl w:ilvl="7">
      <w:start w:val="0"/>
      <w:numFmt w:val="bullet"/>
      <w:lvlText w:val="•"/>
      <w:lvlJc w:val="left"/>
      <w:pPr>
        <w:ind w:left="2601" w:hanging="214"/>
      </w:pPr>
      <w:rPr>
        <w:rFonts w:hint="default"/>
        <w:lang w:val="zh-CN" w:eastAsia="zh-CN" w:bidi="zh-CN"/>
      </w:rPr>
    </w:lvl>
    <w:lvl w:ilvl="8">
      <w:start w:val="0"/>
      <w:numFmt w:val="bullet"/>
      <w:lvlText w:val="•"/>
      <w:lvlJc w:val="left"/>
      <w:pPr>
        <w:ind w:left="2941" w:hanging="214"/>
      </w:pPr>
      <w:rPr>
        <w:rFonts w:hint="default"/>
        <w:lang w:val="zh-CN" w:eastAsia="zh-CN" w:bidi="zh-CN"/>
      </w:rPr>
    </w:lvl>
  </w:abstractNum>
  <w:abstractNum w:abstractNumId="70">
    <w:multiLevelType w:val="hybridMultilevel"/>
    <w:lvl w:ilvl="0">
      <w:start w:val="1"/>
      <w:numFmt w:val="decimal"/>
      <w:lvlText w:val="%1."/>
      <w:lvlJc w:val="left"/>
      <w:pPr>
        <w:ind w:left="227" w:hanging="219"/>
        <w:jc w:val="left"/>
      </w:pPr>
      <w:rPr>
        <w:rFonts w:hint="default" w:ascii="宋体" w:hAnsi="宋体" w:eastAsia="宋体" w:cs="宋体"/>
        <w:spacing w:val="3"/>
        <w:w w:val="99"/>
        <w:sz w:val="19"/>
        <w:szCs w:val="19"/>
        <w:lang w:val="zh-CN" w:eastAsia="zh-CN" w:bidi="zh-CN"/>
      </w:rPr>
    </w:lvl>
    <w:lvl w:ilvl="1">
      <w:start w:val="0"/>
      <w:numFmt w:val="bullet"/>
      <w:lvlText w:val="•"/>
      <w:lvlJc w:val="left"/>
      <w:pPr>
        <w:ind w:left="589" w:hanging="219"/>
      </w:pPr>
      <w:rPr>
        <w:rFonts w:hint="default"/>
        <w:lang w:val="zh-CN" w:eastAsia="zh-CN" w:bidi="zh-CN"/>
      </w:rPr>
    </w:lvl>
    <w:lvl w:ilvl="2">
      <w:start w:val="0"/>
      <w:numFmt w:val="bullet"/>
      <w:lvlText w:val="•"/>
      <w:lvlJc w:val="left"/>
      <w:pPr>
        <w:ind w:left="959" w:hanging="219"/>
      </w:pPr>
      <w:rPr>
        <w:rFonts w:hint="default"/>
        <w:lang w:val="zh-CN" w:eastAsia="zh-CN" w:bidi="zh-CN"/>
      </w:rPr>
    </w:lvl>
    <w:lvl w:ilvl="3">
      <w:start w:val="0"/>
      <w:numFmt w:val="bullet"/>
      <w:lvlText w:val="•"/>
      <w:lvlJc w:val="left"/>
      <w:pPr>
        <w:ind w:left="1329" w:hanging="219"/>
      </w:pPr>
      <w:rPr>
        <w:rFonts w:hint="default"/>
        <w:lang w:val="zh-CN" w:eastAsia="zh-CN" w:bidi="zh-CN"/>
      </w:rPr>
    </w:lvl>
    <w:lvl w:ilvl="4">
      <w:start w:val="0"/>
      <w:numFmt w:val="bullet"/>
      <w:lvlText w:val="•"/>
      <w:lvlJc w:val="left"/>
      <w:pPr>
        <w:ind w:left="1698" w:hanging="219"/>
      </w:pPr>
      <w:rPr>
        <w:rFonts w:hint="default"/>
        <w:lang w:val="zh-CN" w:eastAsia="zh-CN" w:bidi="zh-CN"/>
      </w:rPr>
    </w:lvl>
    <w:lvl w:ilvl="5">
      <w:start w:val="0"/>
      <w:numFmt w:val="bullet"/>
      <w:lvlText w:val="•"/>
      <w:lvlJc w:val="left"/>
      <w:pPr>
        <w:ind w:left="2068" w:hanging="219"/>
      </w:pPr>
      <w:rPr>
        <w:rFonts w:hint="default"/>
        <w:lang w:val="zh-CN" w:eastAsia="zh-CN" w:bidi="zh-CN"/>
      </w:rPr>
    </w:lvl>
    <w:lvl w:ilvl="6">
      <w:start w:val="0"/>
      <w:numFmt w:val="bullet"/>
      <w:lvlText w:val="•"/>
      <w:lvlJc w:val="left"/>
      <w:pPr>
        <w:ind w:left="2438" w:hanging="219"/>
      </w:pPr>
      <w:rPr>
        <w:rFonts w:hint="default"/>
        <w:lang w:val="zh-CN" w:eastAsia="zh-CN" w:bidi="zh-CN"/>
      </w:rPr>
    </w:lvl>
    <w:lvl w:ilvl="7">
      <w:start w:val="0"/>
      <w:numFmt w:val="bullet"/>
      <w:lvlText w:val="•"/>
      <w:lvlJc w:val="left"/>
      <w:pPr>
        <w:ind w:left="2807" w:hanging="219"/>
      </w:pPr>
      <w:rPr>
        <w:rFonts w:hint="default"/>
        <w:lang w:val="zh-CN" w:eastAsia="zh-CN" w:bidi="zh-CN"/>
      </w:rPr>
    </w:lvl>
    <w:lvl w:ilvl="8">
      <w:start w:val="0"/>
      <w:numFmt w:val="bullet"/>
      <w:lvlText w:val="•"/>
      <w:lvlJc w:val="left"/>
      <w:pPr>
        <w:ind w:left="3177" w:hanging="219"/>
      </w:pPr>
      <w:rPr>
        <w:rFonts w:hint="default"/>
        <w:lang w:val="zh-CN" w:eastAsia="zh-CN" w:bidi="zh-CN"/>
      </w:rPr>
    </w:lvl>
  </w:abstractNum>
  <w:abstractNum w:abstractNumId="69">
    <w:multiLevelType w:val="hybridMultilevel"/>
    <w:lvl w:ilvl="0">
      <w:start w:val="1"/>
      <w:numFmt w:val="decimal"/>
      <w:lvlText w:val="%1."/>
      <w:lvlJc w:val="left"/>
      <w:pPr>
        <w:ind w:left="231" w:hanging="224"/>
        <w:jc w:val="left"/>
      </w:pPr>
      <w:rPr>
        <w:rFonts w:hint="default" w:ascii="宋体" w:hAnsi="宋体" w:eastAsia="宋体" w:cs="宋体"/>
        <w:spacing w:val="3"/>
        <w:w w:val="99"/>
        <w:sz w:val="19"/>
        <w:szCs w:val="19"/>
        <w:lang w:val="zh-CN" w:eastAsia="zh-CN" w:bidi="zh-CN"/>
      </w:rPr>
    </w:lvl>
    <w:lvl w:ilvl="1">
      <w:start w:val="0"/>
      <w:numFmt w:val="bullet"/>
      <w:lvlText w:val="•"/>
      <w:lvlJc w:val="left"/>
      <w:pPr>
        <w:ind w:left="607" w:hanging="224"/>
      </w:pPr>
      <w:rPr>
        <w:rFonts w:hint="default"/>
        <w:lang w:val="zh-CN" w:eastAsia="zh-CN" w:bidi="zh-CN"/>
      </w:rPr>
    </w:lvl>
    <w:lvl w:ilvl="2">
      <w:start w:val="0"/>
      <w:numFmt w:val="bullet"/>
      <w:lvlText w:val="•"/>
      <w:lvlJc w:val="left"/>
      <w:pPr>
        <w:ind w:left="975" w:hanging="224"/>
      </w:pPr>
      <w:rPr>
        <w:rFonts w:hint="default"/>
        <w:lang w:val="zh-CN" w:eastAsia="zh-CN" w:bidi="zh-CN"/>
      </w:rPr>
    </w:lvl>
    <w:lvl w:ilvl="3">
      <w:start w:val="0"/>
      <w:numFmt w:val="bullet"/>
      <w:lvlText w:val="•"/>
      <w:lvlJc w:val="left"/>
      <w:pPr>
        <w:ind w:left="1343" w:hanging="224"/>
      </w:pPr>
      <w:rPr>
        <w:rFonts w:hint="default"/>
        <w:lang w:val="zh-CN" w:eastAsia="zh-CN" w:bidi="zh-CN"/>
      </w:rPr>
    </w:lvl>
    <w:lvl w:ilvl="4">
      <w:start w:val="0"/>
      <w:numFmt w:val="bullet"/>
      <w:lvlText w:val="•"/>
      <w:lvlJc w:val="left"/>
      <w:pPr>
        <w:ind w:left="1710" w:hanging="224"/>
      </w:pPr>
      <w:rPr>
        <w:rFonts w:hint="default"/>
        <w:lang w:val="zh-CN" w:eastAsia="zh-CN" w:bidi="zh-CN"/>
      </w:rPr>
    </w:lvl>
    <w:lvl w:ilvl="5">
      <w:start w:val="0"/>
      <w:numFmt w:val="bullet"/>
      <w:lvlText w:val="•"/>
      <w:lvlJc w:val="left"/>
      <w:pPr>
        <w:ind w:left="2078" w:hanging="224"/>
      </w:pPr>
      <w:rPr>
        <w:rFonts w:hint="default"/>
        <w:lang w:val="zh-CN" w:eastAsia="zh-CN" w:bidi="zh-CN"/>
      </w:rPr>
    </w:lvl>
    <w:lvl w:ilvl="6">
      <w:start w:val="0"/>
      <w:numFmt w:val="bullet"/>
      <w:lvlText w:val="•"/>
      <w:lvlJc w:val="left"/>
      <w:pPr>
        <w:ind w:left="2446" w:hanging="224"/>
      </w:pPr>
      <w:rPr>
        <w:rFonts w:hint="default"/>
        <w:lang w:val="zh-CN" w:eastAsia="zh-CN" w:bidi="zh-CN"/>
      </w:rPr>
    </w:lvl>
    <w:lvl w:ilvl="7">
      <w:start w:val="0"/>
      <w:numFmt w:val="bullet"/>
      <w:lvlText w:val="•"/>
      <w:lvlJc w:val="left"/>
      <w:pPr>
        <w:ind w:left="2813" w:hanging="224"/>
      </w:pPr>
      <w:rPr>
        <w:rFonts w:hint="default"/>
        <w:lang w:val="zh-CN" w:eastAsia="zh-CN" w:bidi="zh-CN"/>
      </w:rPr>
    </w:lvl>
    <w:lvl w:ilvl="8">
      <w:start w:val="0"/>
      <w:numFmt w:val="bullet"/>
      <w:lvlText w:val="•"/>
      <w:lvlJc w:val="left"/>
      <w:pPr>
        <w:ind w:left="3181" w:hanging="224"/>
      </w:pPr>
      <w:rPr>
        <w:rFonts w:hint="default"/>
        <w:lang w:val="zh-CN" w:eastAsia="zh-CN" w:bidi="zh-CN"/>
      </w:rPr>
    </w:lvl>
  </w:abstractNum>
  <w:abstractNum w:abstractNumId="68">
    <w:multiLevelType w:val="hybridMultilevel"/>
    <w:lvl w:ilvl="0">
      <w:start w:val="1"/>
      <w:numFmt w:val="decimal"/>
      <w:lvlText w:val="%1."/>
      <w:lvlJc w:val="left"/>
      <w:pPr>
        <w:ind w:left="231" w:hanging="224"/>
        <w:jc w:val="left"/>
      </w:pPr>
      <w:rPr>
        <w:rFonts w:hint="default" w:ascii="宋体" w:hAnsi="宋体" w:eastAsia="宋体" w:cs="宋体"/>
        <w:spacing w:val="3"/>
        <w:w w:val="99"/>
        <w:sz w:val="19"/>
        <w:szCs w:val="19"/>
        <w:lang w:val="zh-CN" w:eastAsia="zh-CN" w:bidi="zh-CN"/>
      </w:rPr>
    </w:lvl>
    <w:lvl w:ilvl="1">
      <w:start w:val="0"/>
      <w:numFmt w:val="bullet"/>
      <w:lvlText w:val="•"/>
      <w:lvlJc w:val="left"/>
      <w:pPr>
        <w:ind w:left="607" w:hanging="224"/>
      </w:pPr>
      <w:rPr>
        <w:rFonts w:hint="default"/>
        <w:lang w:val="zh-CN" w:eastAsia="zh-CN" w:bidi="zh-CN"/>
      </w:rPr>
    </w:lvl>
    <w:lvl w:ilvl="2">
      <w:start w:val="0"/>
      <w:numFmt w:val="bullet"/>
      <w:lvlText w:val="•"/>
      <w:lvlJc w:val="left"/>
      <w:pPr>
        <w:ind w:left="975" w:hanging="224"/>
      </w:pPr>
      <w:rPr>
        <w:rFonts w:hint="default"/>
        <w:lang w:val="zh-CN" w:eastAsia="zh-CN" w:bidi="zh-CN"/>
      </w:rPr>
    </w:lvl>
    <w:lvl w:ilvl="3">
      <w:start w:val="0"/>
      <w:numFmt w:val="bullet"/>
      <w:lvlText w:val="•"/>
      <w:lvlJc w:val="left"/>
      <w:pPr>
        <w:ind w:left="1343" w:hanging="224"/>
      </w:pPr>
      <w:rPr>
        <w:rFonts w:hint="default"/>
        <w:lang w:val="zh-CN" w:eastAsia="zh-CN" w:bidi="zh-CN"/>
      </w:rPr>
    </w:lvl>
    <w:lvl w:ilvl="4">
      <w:start w:val="0"/>
      <w:numFmt w:val="bullet"/>
      <w:lvlText w:val="•"/>
      <w:lvlJc w:val="left"/>
      <w:pPr>
        <w:ind w:left="1710" w:hanging="224"/>
      </w:pPr>
      <w:rPr>
        <w:rFonts w:hint="default"/>
        <w:lang w:val="zh-CN" w:eastAsia="zh-CN" w:bidi="zh-CN"/>
      </w:rPr>
    </w:lvl>
    <w:lvl w:ilvl="5">
      <w:start w:val="0"/>
      <w:numFmt w:val="bullet"/>
      <w:lvlText w:val="•"/>
      <w:lvlJc w:val="left"/>
      <w:pPr>
        <w:ind w:left="2078" w:hanging="224"/>
      </w:pPr>
      <w:rPr>
        <w:rFonts w:hint="default"/>
        <w:lang w:val="zh-CN" w:eastAsia="zh-CN" w:bidi="zh-CN"/>
      </w:rPr>
    </w:lvl>
    <w:lvl w:ilvl="6">
      <w:start w:val="0"/>
      <w:numFmt w:val="bullet"/>
      <w:lvlText w:val="•"/>
      <w:lvlJc w:val="left"/>
      <w:pPr>
        <w:ind w:left="2446" w:hanging="224"/>
      </w:pPr>
      <w:rPr>
        <w:rFonts w:hint="default"/>
        <w:lang w:val="zh-CN" w:eastAsia="zh-CN" w:bidi="zh-CN"/>
      </w:rPr>
    </w:lvl>
    <w:lvl w:ilvl="7">
      <w:start w:val="0"/>
      <w:numFmt w:val="bullet"/>
      <w:lvlText w:val="•"/>
      <w:lvlJc w:val="left"/>
      <w:pPr>
        <w:ind w:left="2813" w:hanging="224"/>
      </w:pPr>
      <w:rPr>
        <w:rFonts w:hint="default"/>
        <w:lang w:val="zh-CN" w:eastAsia="zh-CN" w:bidi="zh-CN"/>
      </w:rPr>
    </w:lvl>
    <w:lvl w:ilvl="8">
      <w:start w:val="0"/>
      <w:numFmt w:val="bullet"/>
      <w:lvlText w:val="•"/>
      <w:lvlJc w:val="left"/>
      <w:pPr>
        <w:ind w:left="3181" w:hanging="224"/>
      </w:pPr>
      <w:rPr>
        <w:rFonts w:hint="default"/>
        <w:lang w:val="zh-CN" w:eastAsia="zh-CN" w:bidi="zh-CN"/>
      </w:rPr>
    </w:lvl>
  </w:abstractNum>
  <w:abstractNum w:abstractNumId="67">
    <w:multiLevelType w:val="hybridMultilevel"/>
    <w:lvl w:ilvl="0">
      <w:start w:val="1"/>
      <w:numFmt w:val="decimal"/>
      <w:lvlText w:val="%1."/>
      <w:lvlJc w:val="left"/>
      <w:pPr>
        <w:ind w:left="8" w:hanging="224"/>
        <w:jc w:val="left"/>
      </w:pPr>
      <w:rPr>
        <w:rFonts w:hint="default" w:ascii="宋体" w:hAnsi="宋体" w:eastAsia="宋体" w:cs="宋体"/>
        <w:spacing w:val="3"/>
        <w:w w:val="99"/>
        <w:sz w:val="19"/>
        <w:szCs w:val="19"/>
        <w:lang w:val="zh-CN" w:eastAsia="zh-CN" w:bidi="zh-CN"/>
      </w:rPr>
    </w:lvl>
    <w:lvl w:ilvl="1">
      <w:start w:val="0"/>
      <w:numFmt w:val="bullet"/>
      <w:lvlText w:val="•"/>
      <w:lvlJc w:val="left"/>
      <w:pPr>
        <w:ind w:left="391" w:hanging="224"/>
      </w:pPr>
      <w:rPr>
        <w:rFonts w:hint="default"/>
        <w:lang w:val="zh-CN" w:eastAsia="zh-CN" w:bidi="zh-CN"/>
      </w:rPr>
    </w:lvl>
    <w:lvl w:ilvl="2">
      <w:start w:val="0"/>
      <w:numFmt w:val="bullet"/>
      <w:lvlText w:val="•"/>
      <w:lvlJc w:val="left"/>
      <w:pPr>
        <w:ind w:left="783" w:hanging="224"/>
      </w:pPr>
      <w:rPr>
        <w:rFonts w:hint="default"/>
        <w:lang w:val="zh-CN" w:eastAsia="zh-CN" w:bidi="zh-CN"/>
      </w:rPr>
    </w:lvl>
    <w:lvl w:ilvl="3">
      <w:start w:val="0"/>
      <w:numFmt w:val="bullet"/>
      <w:lvlText w:val="•"/>
      <w:lvlJc w:val="left"/>
      <w:pPr>
        <w:ind w:left="1175" w:hanging="224"/>
      </w:pPr>
      <w:rPr>
        <w:rFonts w:hint="default"/>
        <w:lang w:val="zh-CN" w:eastAsia="zh-CN" w:bidi="zh-CN"/>
      </w:rPr>
    </w:lvl>
    <w:lvl w:ilvl="4">
      <w:start w:val="0"/>
      <w:numFmt w:val="bullet"/>
      <w:lvlText w:val="•"/>
      <w:lvlJc w:val="left"/>
      <w:pPr>
        <w:ind w:left="1566" w:hanging="224"/>
      </w:pPr>
      <w:rPr>
        <w:rFonts w:hint="default"/>
        <w:lang w:val="zh-CN" w:eastAsia="zh-CN" w:bidi="zh-CN"/>
      </w:rPr>
    </w:lvl>
    <w:lvl w:ilvl="5">
      <w:start w:val="0"/>
      <w:numFmt w:val="bullet"/>
      <w:lvlText w:val="•"/>
      <w:lvlJc w:val="left"/>
      <w:pPr>
        <w:ind w:left="1958" w:hanging="224"/>
      </w:pPr>
      <w:rPr>
        <w:rFonts w:hint="default"/>
        <w:lang w:val="zh-CN" w:eastAsia="zh-CN" w:bidi="zh-CN"/>
      </w:rPr>
    </w:lvl>
    <w:lvl w:ilvl="6">
      <w:start w:val="0"/>
      <w:numFmt w:val="bullet"/>
      <w:lvlText w:val="•"/>
      <w:lvlJc w:val="left"/>
      <w:pPr>
        <w:ind w:left="2350" w:hanging="224"/>
      </w:pPr>
      <w:rPr>
        <w:rFonts w:hint="default"/>
        <w:lang w:val="zh-CN" w:eastAsia="zh-CN" w:bidi="zh-CN"/>
      </w:rPr>
    </w:lvl>
    <w:lvl w:ilvl="7">
      <w:start w:val="0"/>
      <w:numFmt w:val="bullet"/>
      <w:lvlText w:val="•"/>
      <w:lvlJc w:val="left"/>
      <w:pPr>
        <w:ind w:left="2741" w:hanging="224"/>
      </w:pPr>
      <w:rPr>
        <w:rFonts w:hint="default"/>
        <w:lang w:val="zh-CN" w:eastAsia="zh-CN" w:bidi="zh-CN"/>
      </w:rPr>
    </w:lvl>
    <w:lvl w:ilvl="8">
      <w:start w:val="0"/>
      <w:numFmt w:val="bullet"/>
      <w:lvlText w:val="•"/>
      <w:lvlJc w:val="left"/>
      <w:pPr>
        <w:ind w:left="3133" w:hanging="224"/>
      </w:pPr>
      <w:rPr>
        <w:rFonts w:hint="default"/>
        <w:lang w:val="zh-CN" w:eastAsia="zh-CN" w:bidi="zh-CN"/>
      </w:rPr>
    </w:lvl>
  </w:abstractNum>
  <w:abstractNum w:abstractNumId="66">
    <w:multiLevelType w:val="hybridMultilevel"/>
    <w:lvl w:ilvl="0">
      <w:start w:val="1"/>
      <w:numFmt w:val="decimal"/>
      <w:lvlText w:val="%1."/>
      <w:lvlJc w:val="left"/>
      <w:pPr>
        <w:ind w:left="8" w:hanging="224"/>
        <w:jc w:val="left"/>
      </w:pPr>
      <w:rPr>
        <w:rFonts w:hint="default" w:ascii="宋体" w:hAnsi="宋体" w:eastAsia="宋体" w:cs="宋体"/>
        <w:spacing w:val="3"/>
        <w:w w:val="99"/>
        <w:sz w:val="19"/>
        <w:szCs w:val="19"/>
        <w:lang w:val="zh-CN" w:eastAsia="zh-CN" w:bidi="zh-CN"/>
      </w:rPr>
    </w:lvl>
    <w:lvl w:ilvl="1">
      <w:start w:val="0"/>
      <w:numFmt w:val="bullet"/>
      <w:lvlText w:val="•"/>
      <w:lvlJc w:val="left"/>
      <w:pPr>
        <w:ind w:left="391" w:hanging="224"/>
      </w:pPr>
      <w:rPr>
        <w:rFonts w:hint="default"/>
        <w:lang w:val="zh-CN" w:eastAsia="zh-CN" w:bidi="zh-CN"/>
      </w:rPr>
    </w:lvl>
    <w:lvl w:ilvl="2">
      <w:start w:val="0"/>
      <w:numFmt w:val="bullet"/>
      <w:lvlText w:val="•"/>
      <w:lvlJc w:val="left"/>
      <w:pPr>
        <w:ind w:left="783" w:hanging="224"/>
      </w:pPr>
      <w:rPr>
        <w:rFonts w:hint="default"/>
        <w:lang w:val="zh-CN" w:eastAsia="zh-CN" w:bidi="zh-CN"/>
      </w:rPr>
    </w:lvl>
    <w:lvl w:ilvl="3">
      <w:start w:val="0"/>
      <w:numFmt w:val="bullet"/>
      <w:lvlText w:val="•"/>
      <w:lvlJc w:val="left"/>
      <w:pPr>
        <w:ind w:left="1175" w:hanging="224"/>
      </w:pPr>
      <w:rPr>
        <w:rFonts w:hint="default"/>
        <w:lang w:val="zh-CN" w:eastAsia="zh-CN" w:bidi="zh-CN"/>
      </w:rPr>
    </w:lvl>
    <w:lvl w:ilvl="4">
      <w:start w:val="0"/>
      <w:numFmt w:val="bullet"/>
      <w:lvlText w:val="•"/>
      <w:lvlJc w:val="left"/>
      <w:pPr>
        <w:ind w:left="1566" w:hanging="224"/>
      </w:pPr>
      <w:rPr>
        <w:rFonts w:hint="default"/>
        <w:lang w:val="zh-CN" w:eastAsia="zh-CN" w:bidi="zh-CN"/>
      </w:rPr>
    </w:lvl>
    <w:lvl w:ilvl="5">
      <w:start w:val="0"/>
      <w:numFmt w:val="bullet"/>
      <w:lvlText w:val="•"/>
      <w:lvlJc w:val="left"/>
      <w:pPr>
        <w:ind w:left="1958" w:hanging="224"/>
      </w:pPr>
      <w:rPr>
        <w:rFonts w:hint="default"/>
        <w:lang w:val="zh-CN" w:eastAsia="zh-CN" w:bidi="zh-CN"/>
      </w:rPr>
    </w:lvl>
    <w:lvl w:ilvl="6">
      <w:start w:val="0"/>
      <w:numFmt w:val="bullet"/>
      <w:lvlText w:val="•"/>
      <w:lvlJc w:val="left"/>
      <w:pPr>
        <w:ind w:left="2350" w:hanging="224"/>
      </w:pPr>
      <w:rPr>
        <w:rFonts w:hint="default"/>
        <w:lang w:val="zh-CN" w:eastAsia="zh-CN" w:bidi="zh-CN"/>
      </w:rPr>
    </w:lvl>
    <w:lvl w:ilvl="7">
      <w:start w:val="0"/>
      <w:numFmt w:val="bullet"/>
      <w:lvlText w:val="•"/>
      <w:lvlJc w:val="left"/>
      <w:pPr>
        <w:ind w:left="2741" w:hanging="224"/>
      </w:pPr>
      <w:rPr>
        <w:rFonts w:hint="default"/>
        <w:lang w:val="zh-CN" w:eastAsia="zh-CN" w:bidi="zh-CN"/>
      </w:rPr>
    </w:lvl>
    <w:lvl w:ilvl="8">
      <w:start w:val="0"/>
      <w:numFmt w:val="bullet"/>
      <w:lvlText w:val="•"/>
      <w:lvlJc w:val="left"/>
      <w:pPr>
        <w:ind w:left="3133" w:hanging="224"/>
      </w:pPr>
      <w:rPr>
        <w:rFonts w:hint="default"/>
        <w:lang w:val="zh-CN" w:eastAsia="zh-CN" w:bidi="zh-CN"/>
      </w:rPr>
    </w:lvl>
  </w:abstractNum>
  <w:abstractNum w:abstractNumId="65">
    <w:multiLevelType w:val="hybridMultilevel"/>
    <w:lvl w:ilvl="0">
      <w:start w:val="1"/>
      <w:numFmt w:val="decimal"/>
      <w:lvlText w:val="%1."/>
      <w:lvlJc w:val="left"/>
      <w:pPr>
        <w:ind w:left="231" w:hanging="224"/>
        <w:jc w:val="left"/>
      </w:pPr>
      <w:rPr>
        <w:rFonts w:hint="default" w:ascii="宋体" w:hAnsi="宋体" w:eastAsia="宋体" w:cs="宋体"/>
        <w:spacing w:val="3"/>
        <w:w w:val="99"/>
        <w:sz w:val="19"/>
        <w:szCs w:val="19"/>
        <w:lang w:val="zh-CN" w:eastAsia="zh-CN" w:bidi="zh-CN"/>
      </w:rPr>
    </w:lvl>
    <w:lvl w:ilvl="1">
      <w:start w:val="0"/>
      <w:numFmt w:val="bullet"/>
      <w:lvlText w:val="•"/>
      <w:lvlJc w:val="left"/>
      <w:pPr>
        <w:ind w:left="607" w:hanging="224"/>
      </w:pPr>
      <w:rPr>
        <w:rFonts w:hint="default"/>
        <w:lang w:val="zh-CN" w:eastAsia="zh-CN" w:bidi="zh-CN"/>
      </w:rPr>
    </w:lvl>
    <w:lvl w:ilvl="2">
      <w:start w:val="0"/>
      <w:numFmt w:val="bullet"/>
      <w:lvlText w:val="•"/>
      <w:lvlJc w:val="left"/>
      <w:pPr>
        <w:ind w:left="975" w:hanging="224"/>
      </w:pPr>
      <w:rPr>
        <w:rFonts w:hint="default"/>
        <w:lang w:val="zh-CN" w:eastAsia="zh-CN" w:bidi="zh-CN"/>
      </w:rPr>
    </w:lvl>
    <w:lvl w:ilvl="3">
      <w:start w:val="0"/>
      <w:numFmt w:val="bullet"/>
      <w:lvlText w:val="•"/>
      <w:lvlJc w:val="left"/>
      <w:pPr>
        <w:ind w:left="1343" w:hanging="224"/>
      </w:pPr>
      <w:rPr>
        <w:rFonts w:hint="default"/>
        <w:lang w:val="zh-CN" w:eastAsia="zh-CN" w:bidi="zh-CN"/>
      </w:rPr>
    </w:lvl>
    <w:lvl w:ilvl="4">
      <w:start w:val="0"/>
      <w:numFmt w:val="bullet"/>
      <w:lvlText w:val="•"/>
      <w:lvlJc w:val="left"/>
      <w:pPr>
        <w:ind w:left="1710" w:hanging="224"/>
      </w:pPr>
      <w:rPr>
        <w:rFonts w:hint="default"/>
        <w:lang w:val="zh-CN" w:eastAsia="zh-CN" w:bidi="zh-CN"/>
      </w:rPr>
    </w:lvl>
    <w:lvl w:ilvl="5">
      <w:start w:val="0"/>
      <w:numFmt w:val="bullet"/>
      <w:lvlText w:val="•"/>
      <w:lvlJc w:val="left"/>
      <w:pPr>
        <w:ind w:left="2078" w:hanging="224"/>
      </w:pPr>
      <w:rPr>
        <w:rFonts w:hint="default"/>
        <w:lang w:val="zh-CN" w:eastAsia="zh-CN" w:bidi="zh-CN"/>
      </w:rPr>
    </w:lvl>
    <w:lvl w:ilvl="6">
      <w:start w:val="0"/>
      <w:numFmt w:val="bullet"/>
      <w:lvlText w:val="•"/>
      <w:lvlJc w:val="left"/>
      <w:pPr>
        <w:ind w:left="2446" w:hanging="224"/>
      </w:pPr>
      <w:rPr>
        <w:rFonts w:hint="default"/>
        <w:lang w:val="zh-CN" w:eastAsia="zh-CN" w:bidi="zh-CN"/>
      </w:rPr>
    </w:lvl>
    <w:lvl w:ilvl="7">
      <w:start w:val="0"/>
      <w:numFmt w:val="bullet"/>
      <w:lvlText w:val="•"/>
      <w:lvlJc w:val="left"/>
      <w:pPr>
        <w:ind w:left="2813" w:hanging="224"/>
      </w:pPr>
      <w:rPr>
        <w:rFonts w:hint="default"/>
        <w:lang w:val="zh-CN" w:eastAsia="zh-CN" w:bidi="zh-CN"/>
      </w:rPr>
    </w:lvl>
    <w:lvl w:ilvl="8">
      <w:start w:val="0"/>
      <w:numFmt w:val="bullet"/>
      <w:lvlText w:val="•"/>
      <w:lvlJc w:val="left"/>
      <w:pPr>
        <w:ind w:left="3181" w:hanging="224"/>
      </w:pPr>
      <w:rPr>
        <w:rFonts w:hint="default"/>
        <w:lang w:val="zh-CN" w:eastAsia="zh-CN" w:bidi="zh-CN"/>
      </w:rPr>
    </w:lvl>
  </w:abstractNum>
  <w:abstractNum w:abstractNumId="64">
    <w:multiLevelType w:val="hybridMultilevel"/>
    <w:lvl w:ilvl="0">
      <w:start w:val="1"/>
      <w:numFmt w:val="decimal"/>
      <w:lvlText w:val="%1."/>
      <w:lvlJc w:val="left"/>
      <w:pPr>
        <w:ind w:left="231" w:hanging="224"/>
        <w:jc w:val="left"/>
      </w:pPr>
      <w:rPr>
        <w:rFonts w:hint="default" w:ascii="宋体" w:hAnsi="宋体" w:eastAsia="宋体" w:cs="宋体"/>
        <w:spacing w:val="3"/>
        <w:w w:val="99"/>
        <w:sz w:val="19"/>
        <w:szCs w:val="19"/>
        <w:lang w:val="zh-CN" w:eastAsia="zh-CN" w:bidi="zh-CN"/>
      </w:rPr>
    </w:lvl>
    <w:lvl w:ilvl="1">
      <w:start w:val="0"/>
      <w:numFmt w:val="bullet"/>
      <w:lvlText w:val="•"/>
      <w:lvlJc w:val="left"/>
      <w:pPr>
        <w:ind w:left="607" w:hanging="224"/>
      </w:pPr>
      <w:rPr>
        <w:rFonts w:hint="default"/>
        <w:lang w:val="zh-CN" w:eastAsia="zh-CN" w:bidi="zh-CN"/>
      </w:rPr>
    </w:lvl>
    <w:lvl w:ilvl="2">
      <w:start w:val="0"/>
      <w:numFmt w:val="bullet"/>
      <w:lvlText w:val="•"/>
      <w:lvlJc w:val="left"/>
      <w:pPr>
        <w:ind w:left="975" w:hanging="224"/>
      </w:pPr>
      <w:rPr>
        <w:rFonts w:hint="default"/>
        <w:lang w:val="zh-CN" w:eastAsia="zh-CN" w:bidi="zh-CN"/>
      </w:rPr>
    </w:lvl>
    <w:lvl w:ilvl="3">
      <w:start w:val="0"/>
      <w:numFmt w:val="bullet"/>
      <w:lvlText w:val="•"/>
      <w:lvlJc w:val="left"/>
      <w:pPr>
        <w:ind w:left="1343" w:hanging="224"/>
      </w:pPr>
      <w:rPr>
        <w:rFonts w:hint="default"/>
        <w:lang w:val="zh-CN" w:eastAsia="zh-CN" w:bidi="zh-CN"/>
      </w:rPr>
    </w:lvl>
    <w:lvl w:ilvl="4">
      <w:start w:val="0"/>
      <w:numFmt w:val="bullet"/>
      <w:lvlText w:val="•"/>
      <w:lvlJc w:val="left"/>
      <w:pPr>
        <w:ind w:left="1710" w:hanging="224"/>
      </w:pPr>
      <w:rPr>
        <w:rFonts w:hint="default"/>
        <w:lang w:val="zh-CN" w:eastAsia="zh-CN" w:bidi="zh-CN"/>
      </w:rPr>
    </w:lvl>
    <w:lvl w:ilvl="5">
      <w:start w:val="0"/>
      <w:numFmt w:val="bullet"/>
      <w:lvlText w:val="•"/>
      <w:lvlJc w:val="left"/>
      <w:pPr>
        <w:ind w:left="2078" w:hanging="224"/>
      </w:pPr>
      <w:rPr>
        <w:rFonts w:hint="default"/>
        <w:lang w:val="zh-CN" w:eastAsia="zh-CN" w:bidi="zh-CN"/>
      </w:rPr>
    </w:lvl>
    <w:lvl w:ilvl="6">
      <w:start w:val="0"/>
      <w:numFmt w:val="bullet"/>
      <w:lvlText w:val="•"/>
      <w:lvlJc w:val="left"/>
      <w:pPr>
        <w:ind w:left="2446" w:hanging="224"/>
      </w:pPr>
      <w:rPr>
        <w:rFonts w:hint="default"/>
        <w:lang w:val="zh-CN" w:eastAsia="zh-CN" w:bidi="zh-CN"/>
      </w:rPr>
    </w:lvl>
    <w:lvl w:ilvl="7">
      <w:start w:val="0"/>
      <w:numFmt w:val="bullet"/>
      <w:lvlText w:val="•"/>
      <w:lvlJc w:val="left"/>
      <w:pPr>
        <w:ind w:left="2813" w:hanging="224"/>
      </w:pPr>
      <w:rPr>
        <w:rFonts w:hint="default"/>
        <w:lang w:val="zh-CN" w:eastAsia="zh-CN" w:bidi="zh-CN"/>
      </w:rPr>
    </w:lvl>
    <w:lvl w:ilvl="8">
      <w:start w:val="0"/>
      <w:numFmt w:val="bullet"/>
      <w:lvlText w:val="•"/>
      <w:lvlJc w:val="left"/>
      <w:pPr>
        <w:ind w:left="3181" w:hanging="224"/>
      </w:pPr>
      <w:rPr>
        <w:rFonts w:hint="default"/>
        <w:lang w:val="zh-CN" w:eastAsia="zh-CN" w:bidi="zh-CN"/>
      </w:rPr>
    </w:lvl>
  </w:abstractNum>
  <w:abstractNum w:abstractNumId="63">
    <w:multiLevelType w:val="hybridMultilevel"/>
    <w:lvl w:ilvl="0">
      <w:start w:val="1"/>
      <w:numFmt w:val="decimal"/>
      <w:lvlText w:val="%1."/>
      <w:lvlJc w:val="left"/>
      <w:pPr>
        <w:ind w:left="231" w:hanging="224"/>
        <w:jc w:val="left"/>
      </w:pPr>
      <w:rPr>
        <w:rFonts w:hint="default" w:ascii="宋体" w:hAnsi="宋体" w:eastAsia="宋体" w:cs="宋体"/>
        <w:spacing w:val="3"/>
        <w:w w:val="99"/>
        <w:sz w:val="19"/>
        <w:szCs w:val="19"/>
        <w:lang w:val="zh-CN" w:eastAsia="zh-CN" w:bidi="zh-CN"/>
      </w:rPr>
    </w:lvl>
    <w:lvl w:ilvl="1">
      <w:start w:val="0"/>
      <w:numFmt w:val="bullet"/>
      <w:lvlText w:val="•"/>
      <w:lvlJc w:val="left"/>
      <w:pPr>
        <w:ind w:left="607" w:hanging="224"/>
      </w:pPr>
      <w:rPr>
        <w:rFonts w:hint="default"/>
        <w:lang w:val="zh-CN" w:eastAsia="zh-CN" w:bidi="zh-CN"/>
      </w:rPr>
    </w:lvl>
    <w:lvl w:ilvl="2">
      <w:start w:val="0"/>
      <w:numFmt w:val="bullet"/>
      <w:lvlText w:val="•"/>
      <w:lvlJc w:val="left"/>
      <w:pPr>
        <w:ind w:left="975" w:hanging="224"/>
      </w:pPr>
      <w:rPr>
        <w:rFonts w:hint="default"/>
        <w:lang w:val="zh-CN" w:eastAsia="zh-CN" w:bidi="zh-CN"/>
      </w:rPr>
    </w:lvl>
    <w:lvl w:ilvl="3">
      <w:start w:val="0"/>
      <w:numFmt w:val="bullet"/>
      <w:lvlText w:val="•"/>
      <w:lvlJc w:val="left"/>
      <w:pPr>
        <w:ind w:left="1343" w:hanging="224"/>
      </w:pPr>
      <w:rPr>
        <w:rFonts w:hint="default"/>
        <w:lang w:val="zh-CN" w:eastAsia="zh-CN" w:bidi="zh-CN"/>
      </w:rPr>
    </w:lvl>
    <w:lvl w:ilvl="4">
      <w:start w:val="0"/>
      <w:numFmt w:val="bullet"/>
      <w:lvlText w:val="•"/>
      <w:lvlJc w:val="left"/>
      <w:pPr>
        <w:ind w:left="1710" w:hanging="224"/>
      </w:pPr>
      <w:rPr>
        <w:rFonts w:hint="default"/>
        <w:lang w:val="zh-CN" w:eastAsia="zh-CN" w:bidi="zh-CN"/>
      </w:rPr>
    </w:lvl>
    <w:lvl w:ilvl="5">
      <w:start w:val="0"/>
      <w:numFmt w:val="bullet"/>
      <w:lvlText w:val="•"/>
      <w:lvlJc w:val="left"/>
      <w:pPr>
        <w:ind w:left="2078" w:hanging="224"/>
      </w:pPr>
      <w:rPr>
        <w:rFonts w:hint="default"/>
        <w:lang w:val="zh-CN" w:eastAsia="zh-CN" w:bidi="zh-CN"/>
      </w:rPr>
    </w:lvl>
    <w:lvl w:ilvl="6">
      <w:start w:val="0"/>
      <w:numFmt w:val="bullet"/>
      <w:lvlText w:val="•"/>
      <w:lvlJc w:val="left"/>
      <w:pPr>
        <w:ind w:left="2446" w:hanging="224"/>
      </w:pPr>
      <w:rPr>
        <w:rFonts w:hint="default"/>
        <w:lang w:val="zh-CN" w:eastAsia="zh-CN" w:bidi="zh-CN"/>
      </w:rPr>
    </w:lvl>
    <w:lvl w:ilvl="7">
      <w:start w:val="0"/>
      <w:numFmt w:val="bullet"/>
      <w:lvlText w:val="•"/>
      <w:lvlJc w:val="left"/>
      <w:pPr>
        <w:ind w:left="2813" w:hanging="224"/>
      </w:pPr>
      <w:rPr>
        <w:rFonts w:hint="default"/>
        <w:lang w:val="zh-CN" w:eastAsia="zh-CN" w:bidi="zh-CN"/>
      </w:rPr>
    </w:lvl>
    <w:lvl w:ilvl="8">
      <w:start w:val="0"/>
      <w:numFmt w:val="bullet"/>
      <w:lvlText w:val="•"/>
      <w:lvlJc w:val="left"/>
      <w:pPr>
        <w:ind w:left="3181" w:hanging="224"/>
      </w:pPr>
      <w:rPr>
        <w:rFonts w:hint="default"/>
        <w:lang w:val="zh-CN" w:eastAsia="zh-CN" w:bidi="zh-CN"/>
      </w:rPr>
    </w:lvl>
  </w:abstractNum>
  <w:abstractNum w:abstractNumId="62">
    <w:multiLevelType w:val="hybridMultilevel"/>
    <w:lvl w:ilvl="0">
      <w:start w:val="1"/>
      <w:numFmt w:val="decimal"/>
      <w:lvlText w:val="%1."/>
      <w:lvlJc w:val="left"/>
      <w:pPr>
        <w:ind w:left="8" w:hanging="221"/>
        <w:jc w:val="left"/>
      </w:pPr>
      <w:rPr>
        <w:rFonts w:hint="default" w:ascii="宋体" w:hAnsi="宋体" w:eastAsia="宋体" w:cs="宋体"/>
        <w:spacing w:val="3"/>
        <w:w w:val="99"/>
        <w:sz w:val="19"/>
        <w:szCs w:val="19"/>
        <w:lang w:val="zh-CN" w:eastAsia="zh-CN" w:bidi="zh-CN"/>
      </w:rPr>
    </w:lvl>
    <w:lvl w:ilvl="1">
      <w:start w:val="0"/>
      <w:numFmt w:val="bullet"/>
      <w:lvlText w:val="•"/>
      <w:lvlJc w:val="left"/>
      <w:pPr>
        <w:ind w:left="391" w:hanging="221"/>
      </w:pPr>
      <w:rPr>
        <w:rFonts w:hint="default"/>
        <w:lang w:val="zh-CN" w:eastAsia="zh-CN" w:bidi="zh-CN"/>
      </w:rPr>
    </w:lvl>
    <w:lvl w:ilvl="2">
      <w:start w:val="0"/>
      <w:numFmt w:val="bullet"/>
      <w:lvlText w:val="•"/>
      <w:lvlJc w:val="left"/>
      <w:pPr>
        <w:ind w:left="783" w:hanging="221"/>
      </w:pPr>
      <w:rPr>
        <w:rFonts w:hint="default"/>
        <w:lang w:val="zh-CN" w:eastAsia="zh-CN" w:bidi="zh-CN"/>
      </w:rPr>
    </w:lvl>
    <w:lvl w:ilvl="3">
      <w:start w:val="0"/>
      <w:numFmt w:val="bullet"/>
      <w:lvlText w:val="•"/>
      <w:lvlJc w:val="left"/>
      <w:pPr>
        <w:ind w:left="1175" w:hanging="221"/>
      </w:pPr>
      <w:rPr>
        <w:rFonts w:hint="default"/>
        <w:lang w:val="zh-CN" w:eastAsia="zh-CN" w:bidi="zh-CN"/>
      </w:rPr>
    </w:lvl>
    <w:lvl w:ilvl="4">
      <w:start w:val="0"/>
      <w:numFmt w:val="bullet"/>
      <w:lvlText w:val="•"/>
      <w:lvlJc w:val="left"/>
      <w:pPr>
        <w:ind w:left="1566" w:hanging="221"/>
      </w:pPr>
      <w:rPr>
        <w:rFonts w:hint="default"/>
        <w:lang w:val="zh-CN" w:eastAsia="zh-CN" w:bidi="zh-CN"/>
      </w:rPr>
    </w:lvl>
    <w:lvl w:ilvl="5">
      <w:start w:val="0"/>
      <w:numFmt w:val="bullet"/>
      <w:lvlText w:val="•"/>
      <w:lvlJc w:val="left"/>
      <w:pPr>
        <w:ind w:left="1958" w:hanging="221"/>
      </w:pPr>
      <w:rPr>
        <w:rFonts w:hint="default"/>
        <w:lang w:val="zh-CN" w:eastAsia="zh-CN" w:bidi="zh-CN"/>
      </w:rPr>
    </w:lvl>
    <w:lvl w:ilvl="6">
      <w:start w:val="0"/>
      <w:numFmt w:val="bullet"/>
      <w:lvlText w:val="•"/>
      <w:lvlJc w:val="left"/>
      <w:pPr>
        <w:ind w:left="2350" w:hanging="221"/>
      </w:pPr>
      <w:rPr>
        <w:rFonts w:hint="default"/>
        <w:lang w:val="zh-CN" w:eastAsia="zh-CN" w:bidi="zh-CN"/>
      </w:rPr>
    </w:lvl>
    <w:lvl w:ilvl="7">
      <w:start w:val="0"/>
      <w:numFmt w:val="bullet"/>
      <w:lvlText w:val="•"/>
      <w:lvlJc w:val="left"/>
      <w:pPr>
        <w:ind w:left="2741" w:hanging="221"/>
      </w:pPr>
      <w:rPr>
        <w:rFonts w:hint="default"/>
        <w:lang w:val="zh-CN" w:eastAsia="zh-CN" w:bidi="zh-CN"/>
      </w:rPr>
    </w:lvl>
    <w:lvl w:ilvl="8">
      <w:start w:val="0"/>
      <w:numFmt w:val="bullet"/>
      <w:lvlText w:val="•"/>
      <w:lvlJc w:val="left"/>
      <w:pPr>
        <w:ind w:left="3133" w:hanging="221"/>
      </w:pPr>
      <w:rPr>
        <w:rFonts w:hint="default"/>
        <w:lang w:val="zh-CN" w:eastAsia="zh-CN" w:bidi="zh-CN"/>
      </w:rPr>
    </w:lvl>
  </w:abstractNum>
  <w:abstractNum w:abstractNumId="61">
    <w:multiLevelType w:val="hybridMultilevel"/>
    <w:lvl w:ilvl="0">
      <w:start w:val="1"/>
      <w:numFmt w:val="decimal"/>
      <w:lvlText w:val="%1."/>
      <w:lvlJc w:val="left"/>
      <w:pPr>
        <w:ind w:left="227" w:hanging="219"/>
        <w:jc w:val="left"/>
      </w:pPr>
      <w:rPr>
        <w:rFonts w:hint="default" w:ascii="宋体" w:hAnsi="宋体" w:eastAsia="宋体" w:cs="宋体"/>
        <w:spacing w:val="3"/>
        <w:w w:val="99"/>
        <w:sz w:val="19"/>
        <w:szCs w:val="19"/>
        <w:lang w:val="zh-CN" w:eastAsia="zh-CN" w:bidi="zh-CN"/>
      </w:rPr>
    </w:lvl>
    <w:lvl w:ilvl="1">
      <w:start w:val="0"/>
      <w:numFmt w:val="bullet"/>
      <w:lvlText w:val="•"/>
      <w:lvlJc w:val="left"/>
      <w:pPr>
        <w:ind w:left="589" w:hanging="219"/>
      </w:pPr>
      <w:rPr>
        <w:rFonts w:hint="default"/>
        <w:lang w:val="zh-CN" w:eastAsia="zh-CN" w:bidi="zh-CN"/>
      </w:rPr>
    </w:lvl>
    <w:lvl w:ilvl="2">
      <w:start w:val="0"/>
      <w:numFmt w:val="bullet"/>
      <w:lvlText w:val="•"/>
      <w:lvlJc w:val="left"/>
      <w:pPr>
        <w:ind w:left="959" w:hanging="219"/>
      </w:pPr>
      <w:rPr>
        <w:rFonts w:hint="default"/>
        <w:lang w:val="zh-CN" w:eastAsia="zh-CN" w:bidi="zh-CN"/>
      </w:rPr>
    </w:lvl>
    <w:lvl w:ilvl="3">
      <w:start w:val="0"/>
      <w:numFmt w:val="bullet"/>
      <w:lvlText w:val="•"/>
      <w:lvlJc w:val="left"/>
      <w:pPr>
        <w:ind w:left="1329" w:hanging="219"/>
      </w:pPr>
      <w:rPr>
        <w:rFonts w:hint="default"/>
        <w:lang w:val="zh-CN" w:eastAsia="zh-CN" w:bidi="zh-CN"/>
      </w:rPr>
    </w:lvl>
    <w:lvl w:ilvl="4">
      <w:start w:val="0"/>
      <w:numFmt w:val="bullet"/>
      <w:lvlText w:val="•"/>
      <w:lvlJc w:val="left"/>
      <w:pPr>
        <w:ind w:left="1698" w:hanging="219"/>
      </w:pPr>
      <w:rPr>
        <w:rFonts w:hint="default"/>
        <w:lang w:val="zh-CN" w:eastAsia="zh-CN" w:bidi="zh-CN"/>
      </w:rPr>
    </w:lvl>
    <w:lvl w:ilvl="5">
      <w:start w:val="0"/>
      <w:numFmt w:val="bullet"/>
      <w:lvlText w:val="•"/>
      <w:lvlJc w:val="left"/>
      <w:pPr>
        <w:ind w:left="2068" w:hanging="219"/>
      </w:pPr>
      <w:rPr>
        <w:rFonts w:hint="default"/>
        <w:lang w:val="zh-CN" w:eastAsia="zh-CN" w:bidi="zh-CN"/>
      </w:rPr>
    </w:lvl>
    <w:lvl w:ilvl="6">
      <w:start w:val="0"/>
      <w:numFmt w:val="bullet"/>
      <w:lvlText w:val="•"/>
      <w:lvlJc w:val="left"/>
      <w:pPr>
        <w:ind w:left="2438" w:hanging="219"/>
      </w:pPr>
      <w:rPr>
        <w:rFonts w:hint="default"/>
        <w:lang w:val="zh-CN" w:eastAsia="zh-CN" w:bidi="zh-CN"/>
      </w:rPr>
    </w:lvl>
    <w:lvl w:ilvl="7">
      <w:start w:val="0"/>
      <w:numFmt w:val="bullet"/>
      <w:lvlText w:val="•"/>
      <w:lvlJc w:val="left"/>
      <w:pPr>
        <w:ind w:left="2807" w:hanging="219"/>
      </w:pPr>
      <w:rPr>
        <w:rFonts w:hint="default"/>
        <w:lang w:val="zh-CN" w:eastAsia="zh-CN" w:bidi="zh-CN"/>
      </w:rPr>
    </w:lvl>
    <w:lvl w:ilvl="8">
      <w:start w:val="0"/>
      <w:numFmt w:val="bullet"/>
      <w:lvlText w:val="•"/>
      <w:lvlJc w:val="left"/>
      <w:pPr>
        <w:ind w:left="3177" w:hanging="219"/>
      </w:pPr>
      <w:rPr>
        <w:rFonts w:hint="default"/>
        <w:lang w:val="zh-CN" w:eastAsia="zh-CN" w:bidi="zh-CN"/>
      </w:rPr>
    </w:lvl>
  </w:abstractNum>
  <w:abstractNum w:abstractNumId="60">
    <w:multiLevelType w:val="hybridMultilevel"/>
    <w:lvl w:ilvl="0">
      <w:start w:val="1"/>
      <w:numFmt w:val="decimal"/>
      <w:lvlText w:val="%1."/>
      <w:lvlJc w:val="left"/>
      <w:pPr>
        <w:ind w:left="231" w:hanging="224"/>
        <w:jc w:val="left"/>
      </w:pPr>
      <w:rPr>
        <w:rFonts w:hint="default" w:ascii="宋体" w:hAnsi="宋体" w:eastAsia="宋体" w:cs="宋体"/>
        <w:spacing w:val="3"/>
        <w:w w:val="99"/>
        <w:sz w:val="19"/>
        <w:szCs w:val="19"/>
        <w:lang w:val="zh-CN" w:eastAsia="zh-CN" w:bidi="zh-CN"/>
      </w:rPr>
    </w:lvl>
    <w:lvl w:ilvl="1">
      <w:start w:val="0"/>
      <w:numFmt w:val="bullet"/>
      <w:lvlText w:val="•"/>
      <w:lvlJc w:val="left"/>
      <w:pPr>
        <w:ind w:left="607" w:hanging="224"/>
      </w:pPr>
      <w:rPr>
        <w:rFonts w:hint="default"/>
        <w:lang w:val="zh-CN" w:eastAsia="zh-CN" w:bidi="zh-CN"/>
      </w:rPr>
    </w:lvl>
    <w:lvl w:ilvl="2">
      <w:start w:val="0"/>
      <w:numFmt w:val="bullet"/>
      <w:lvlText w:val="•"/>
      <w:lvlJc w:val="left"/>
      <w:pPr>
        <w:ind w:left="975" w:hanging="224"/>
      </w:pPr>
      <w:rPr>
        <w:rFonts w:hint="default"/>
        <w:lang w:val="zh-CN" w:eastAsia="zh-CN" w:bidi="zh-CN"/>
      </w:rPr>
    </w:lvl>
    <w:lvl w:ilvl="3">
      <w:start w:val="0"/>
      <w:numFmt w:val="bullet"/>
      <w:lvlText w:val="•"/>
      <w:lvlJc w:val="left"/>
      <w:pPr>
        <w:ind w:left="1343" w:hanging="224"/>
      </w:pPr>
      <w:rPr>
        <w:rFonts w:hint="default"/>
        <w:lang w:val="zh-CN" w:eastAsia="zh-CN" w:bidi="zh-CN"/>
      </w:rPr>
    </w:lvl>
    <w:lvl w:ilvl="4">
      <w:start w:val="0"/>
      <w:numFmt w:val="bullet"/>
      <w:lvlText w:val="•"/>
      <w:lvlJc w:val="left"/>
      <w:pPr>
        <w:ind w:left="1710" w:hanging="224"/>
      </w:pPr>
      <w:rPr>
        <w:rFonts w:hint="default"/>
        <w:lang w:val="zh-CN" w:eastAsia="zh-CN" w:bidi="zh-CN"/>
      </w:rPr>
    </w:lvl>
    <w:lvl w:ilvl="5">
      <w:start w:val="0"/>
      <w:numFmt w:val="bullet"/>
      <w:lvlText w:val="•"/>
      <w:lvlJc w:val="left"/>
      <w:pPr>
        <w:ind w:left="2078" w:hanging="224"/>
      </w:pPr>
      <w:rPr>
        <w:rFonts w:hint="default"/>
        <w:lang w:val="zh-CN" w:eastAsia="zh-CN" w:bidi="zh-CN"/>
      </w:rPr>
    </w:lvl>
    <w:lvl w:ilvl="6">
      <w:start w:val="0"/>
      <w:numFmt w:val="bullet"/>
      <w:lvlText w:val="•"/>
      <w:lvlJc w:val="left"/>
      <w:pPr>
        <w:ind w:left="2446" w:hanging="224"/>
      </w:pPr>
      <w:rPr>
        <w:rFonts w:hint="default"/>
        <w:lang w:val="zh-CN" w:eastAsia="zh-CN" w:bidi="zh-CN"/>
      </w:rPr>
    </w:lvl>
    <w:lvl w:ilvl="7">
      <w:start w:val="0"/>
      <w:numFmt w:val="bullet"/>
      <w:lvlText w:val="•"/>
      <w:lvlJc w:val="left"/>
      <w:pPr>
        <w:ind w:left="2813" w:hanging="224"/>
      </w:pPr>
      <w:rPr>
        <w:rFonts w:hint="default"/>
        <w:lang w:val="zh-CN" w:eastAsia="zh-CN" w:bidi="zh-CN"/>
      </w:rPr>
    </w:lvl>
    <w:lvl w:ilvl="8">
      <w:start w:val="0"/>
      <w:numFmt w:val="bullet"/>
      <w:lvlText w:val="•"/>
      <w:lvlJc w:val="left"/>
      <w:pPr>
        <w:ind w:left="3181" w:hanging="224"/>
      </w:pPr>
      <w:rPr>
        <w:rFonts w:hint="default"/>
        <w:lang w:val="zh-CN" w:eastAsia="zh-CN" w:bidi="zh-CN"/>
      </w:rPr>
    </w:lvl>
  </w:abstractNum>
  <w:abstractNum w:abstractNumId="59">
    <w:multiLevelType w:val="hybridMultilevel"/>
    <w:lvl w:ilvl="0">
      <w:start w:val="1"/>
      <w:numFmt w:val="decimal"/>
      <w:lvlText w:val="%1."/>
      <w:lvlJc w:val="left"/>
      <w:pPr>
        <w:ind w:left="231" w:hanging="224"/>
        <w:jc w:val="left"/>
      </w:pPr>
      <w:rPr>
        <w:rFonts w:hint="default" w:ascii="宋体" w:hAnsi="宋体" w:eastAsia="宋体" w:cs="宋体"/>
        <w:spacing w:val="3"/>
        <w:w w:val="99"/>
        <w:sz w:val="19"/>
        <w:szCs w:val="19"/>
        <w:lang w:val="zh-CN" w:eastAsia="zh-CN" w:bidi="zh-CN"/>
      </w:rPr>
    </w:lvl>
    <w:lvl w:ilvl="1">
      <w:start w:val="0"/>
      <w:numFmt w:val="bullet"/>
      <w:lvlText w:val="•"/>
      <w:lvlJc w:val="left"/>
      <w:pPr>
        <w:ind w:left="607" w:hanging="224"/>
      </w:pPr>
      <w:rPr>
        <w:rFonts w:hint="default"/>
        <w:lang w:val="zh-CN" w:eastAsia="zh-CN" w:bidi="zh-CN"/>
      </w:rPr>
    </w:lvl>
    <w:lvl w:ilvl="2">
      <w:start w:val="0"/>
      <w:numFmt w:val="bullet"/>
      <w:lvlText w:val="•"/>
      <w:lvlJc w:val="left"/>
      <w:pPr>
        <w:ind w:left="975" w:hanging="224"/>
      </w:pPr>
      <w:rPr>
        <w:rFonts w:hint="default"/>
        <w:lang w:val="zh-CN" w:eastAsia="zh-CN" w:bidi="zh-CN"/>
      </w:rPr>
    </w:lvl>
    <w:lvl w:ilvl="3">
      <w:start w:val="0"/>
      <w:numFmt w:val="bullet"/>
      <w:lvlText w:val="•"/>
      <w:lvlJc w:val="left"/>
      <w:pPr>
        <w:ind w:left="1343" w:hanging="224"/>
      </w:pPr>
      <w:rPr>
        <w:rFonts w:hint="default"/>
        <w:lang w:val="zh-CN" w:eastAsia="zh-CN" w:bidi="zh-CN"/>
      </w:rPr>
    </w:lvl>
    <w:lvl w:ilvl="4">
      <w:start w:val="0"/>
      <w:numFmt w:val="bullet"/>
      <w:lvlText w:val="•"/>
      <w:lvlJc w:val="left"/>
      <w:pPr>
        <w:ind w:left="1710" w:hanging="224"/>
      </w:pPr>
      <w:rPr>
        <w:rFonts w:hint="default"/>
        <w:lang w:val="zh-CN" w:eastAsia="zh-CN" w:bidi="zh-CN"/>
      </w:rPr>
    </w:lvl>
    <w:lvl w:ilvl="5">
      <w:start w:val="0"/>
      <w:numFmt w:val="bullet"/>
      <w:lvlText w:val="•"/>
      <w:lvlJc w:val="left"/>
      <w:pPr>
        <w:ind w:left="2078" w:hanging="224"/>
      </w:pPr>
      <w:rPr>
        <w:rFonts w:hint="default"/>
        <w:lang w:val="zh-CN" w:eastAsia="zh-CN" w:bidi="zh-CN"/>
      </w:rPr>
    </w:lvl>
    <w:lvl w:ilvl="6">
      <w:start w:val="0"/>
      <w:numFmt w:val="bullet"/>
      <w:lvlText w:val="•"/>
      <w:lvlJc w:val="left"/>
      <w:pPr>
        <w:ind w:left="2446" w:hanging="224"/>
      </w:pPr>
      <w:rPr>
        <w:rFonts w:hint="default"/>
        <w:lang w:val="zh-CN" w:eastAsia="zh-CN" w:bidi="zh-CN"/>
      </w:rPr>
    </w:lvl>
    <w:lvl w:ilvl="7">
      <w:start w:val="0"/>
      <w:numFmt w:val="bullet"/>
      <w:lvlText w:val="•"/>
      <w:lvlJc w:val="left"/>
      <w:pPr>
        <w:ind w:left="2813" w:hanging="224"/>
      </w:pPr>
      <w:rPr>
        <w:rFonts w:hint="default"/>
        <w:lang w:val="zh-CN" w:eastAsia="zh-CN" w:bidi="zh-CN"/>
      </w:rPr>
    </w:lvl>
    <w:lvl w:ilvl="8">
      <w:start w:val="0"/>
      <w:numFmt w:val="bullet"/>
      <w:lvlText w:val="•"/>
      <w:lvlJc w:val="left"/>
      <w:pPr>
        <w:ind w:left="3181" w:hanging="224"/>
      </w:pPr>
      <w:rPr>
        <w:rFonts w:hint="default"/>
        <w:lang w:val="zh-CN" w:eastAsia="zh-CN" w:bidi="zh-CN"/>
      </w:rPr>
    </w:lvl>
  </w:abstractNum>
  <w:abstractNum w:abstractNumId="58">
    <w:multiLevelType w:val="hybridMultilevel"/>
    <w:lvl w:ilvl="0">
      <w:start w:val="1"/>
      <w:numFmt w:val="decimal"/>
      <w:lvlText w:val="%1."/>
      <w:lvlJc w:val="left"/>
      <w:pPr>
        <w:ind w:left="222" w:hanging="214"/>
        <w:jc w:val="left"/>
      </w:pPr>
      <w:rPr>
        <w:rFonts w:hint="default" w:ascii="宋体" w:hAnsi="宋体" w:eastAsia="宋体" w:cs="宋体"/>
        <w:spacing w:val="1"/>
        <w:w w:val="99"/>
        <w:sz w:val="19"/>
        <w:szCs w:val="19"/>
        <w:lang w:val="zh-CN" w:eastAsia="zh-CN" w:bidi="zh-CN"/>
      </w:rPr>
    </w:lvl>
    <w:lvl w:ilvl="1">
      <w:start w:val="0"/>
      <w:numFmt w:val="bullet"/>
      <w:lvlText w:val="•"/>
      <w:lvlJc w:val="left"/>
      <w:pPr>
        <w:ind w:left="589" w:hanging="214"/>
      </w:pPr>
      <w:rPr>
        <w:rFonts w:hint="default"/>
        <w:lang w:val="zh-CN" w:eastAsia="zh-CN" w:bidi="zh-CN"/>
      </w:rPr>
    </w:lvl>
    <w:lvl w:ilvl="2">
      <w:start w:val="0"/>
      <w:numFmt w:val="bullet"/>
      <w:lvlText w:val="•"/>
      <w:lvlJc w:val="left"/>
      <w:pPr>
        <w:ind w:left="959" w:hanging="214"/>
      </w:pPr>
      <w:rPr>
        <w:rFonts w:hint="default"/>
        <w:lang w:val="zh-CN" w:eastAsia="zh-CN" w:bidi="zh-CN"/>
      </w:rPr>
    </w:lvl>
    <w:lvl w:ilvl="3">
      <w:start w:val="0"/>
      <w:numFmt w:val="bullet"/>
      <w:lvlText w:val="•"/>
      <w:lvlJc w:val="left"/>
      <w:pPr>
        <w:ind w:left="1329" w:hanging="214"/>
      </w:pPr>
      <w:rPr>
        <w:rFonts w:hint="default"/>
        <w:lang w:val="zh-CN" w:eastAsia="zh-CN" w:bidi="zh-CN"/>
      </w:rPr>
    </w:lvl>
    <w:lvl w:ilvl="4">
      <w:start w:val="0"/>
      <w:numFmt w:val="bullet"/>
      <w:lvlText w:val="•"/>
      <w:lvlJc w:val="left"/>
      <w:pPr>
        <w:ind w:left="1698" w:hanging="214"/>
      </w:pPr>
      <w:rPr>
        <w:rFonts w:hint="default"/>
        <w:lang w:val="zh-CN" w:eastAsia="zh-CN" w:bidi="zh-CN"/>
      </w:rPr>
    </w:lvl>
    <w:lvl w:ilvl="5">
      <w:start w:val="0"/>
      <w:numFmt w:val="bullet"/>
      <w:lvlText w:val="•"/>
      <w:lvlJc w:val="left"/>
      <w:pPr>
        <w:ind w:left="2068" w:hanging="214"/>
      </w:pPr>
      <w:rPr>
        <w:rFonts w:hint="default"/>
        <w:lang w:val="zh-CN" w:eastAsia="zh-CN" w:bidi="zh-CN"/>
      </w:rPr>
    </w:lvl>
    <w:lvl w:ilvl="6">
      <w:start w:val="0"/>
      <w:numFmt w:val="bullet"/>
      <w:lvlText w:val="•"/>
      <w:lvlJc w:val="left"/>
      <w:pPr>
        <w:ind w:left="2438" w:hanging="214"/>
      </w:pPr>
      <w:rPr>
        <w:rFonts w:hint="default"/>
        <w:lang w:val="zh-CN" w:eastAsia="zh-CN" w:bidi="zh-CN"/>
      </w:rPr>
    </w:lvl>
    <w:lvl w:ilvl="7">
      <w:start w:val="0"/>
      <w:numFmt w:val="bullet"/>
      <w:lvlText w:val="•"/>
      <w:lvlJc w:val="left"/>
      <w:pPr>
        <w:ind w:left="2807" w:hanging="214"/>
      </w:pPr>
      <w:rPr>
        <w:rFonts w:hint="default"/>
        <w:lang w:val="zh-CN" w:eastAsia="zh-CN" w:bidi="zh-CN"/>
      </w:rPr>
    </w:lvl>
    <w:lvl w:ilvl="8">
      <w:start w:val="0"/>
      <w:numFmt w:val="bullet"/>
      <w:lvlText w:val="•"/>
      <w:lvlJc w:val="left"/>
      <w:pPr>
        <w:ind w:left="3177" w:hanging="214"/>
      </w:pPr>
      <w:rPr>
        <w:rFonts w:hint="default"/>
        <w:lang w:val="zh-CN" w:eastAsia="zh-CN" w:bidi="zh-CN"/>
      </w:rPr>
    </w:lvl>
  </w:abstractNum>
  <w:abstractNum w:abstractNumId="57">
    <w:multiLevelType w:val="hybridMultilevel"/>
    <w:lvl w:ilvl="0">
      <w:start w:val="1"/>
      <w:numFmt w:val="decimal"/>
      <w:lvlText w:val="%1."/>
      <w:lvlJc w:val="left"/>
      <w:pPr>
        <w:ind w:left="227" w:hanging="219"/>
        <w:jc w:val="left"/>
      </w:pPr>
      <w:rPr>
        <w:rFonts w:hint="default" w:ascii="宋体" w:hAnsi="宋体" w:eastAsia="宋体" w:cs="宋体"/>
        <w:spacing w:val="3"/>
        <w:w w:val="99"/>
        <w:sz w:val="19"/>
        <w:szCs w:val="19"/>
        <w:lang w:val="zh-CN" w:eastAsia="zh-CN" w:bidi="zh-CN"/>
      </w:rPr>
    </w:lvl>
    <w:lvl w:ilvl="1">
      <w:start w:val="0"/>
      <w:numFmt w:val="bullet"/>
      <w:lvlText w:val="•"/>
      <w:lvlJc w:val="left"/>
      <w:pPr>
        <w:ind w:left="589" w:hanging="219"/>
      </w:pPr>
      <w:rPr>
        <w:rFonts w:hint="default"/>
        <w:lang w:val="zh-CN" w:eastAsia="zh-CN" w:bidi="zh-CN"/>
      </w:rPr>
    </w:lvl>
    <w:lvl w:ilvl="2">
      <w:start w:val="0"/>
      <w:numFmt w:val="bullet"/>
      <w:lvlText w:val="•"/>
      <w:lvlJc w:val="left"/>
      <w:pPr>
        <w:ind w:left="959" w:hanging="219"/>
      </w:pPr>
      <w:rPr>
        <w:rFonts w:hint="default"/>
        <w:lang w:val="zh-CN" w:eastAsia="zh-CN" w:bidi="zh-CN"/>
      </w:rPr>
    </w:lvl>
    <w:lvl w:ilvl="3">
      <w:start w:val="0"/>
      <w:numFmt w:val="bullet"/>
      <w:lvlText w:val="•"/>
      <w:lvlJc w:val="left"/>
      <w:pPr>
        <w:ind w:left="1329" w:hanging="219"/>
      </w:pPr>
      <w:rPr>
        <w:rFonts w:hint="default"/>
        <w:lang w:val="zh-CN" w:eastAsia="zh-CN" w:bidi="zh-CN"/>
      </w:rPr>
    </w:lvl>
    <w:lvl w:ilvl="4">
      <w:start w:val="0"/>
      <w:numFmt w:val="bullet"/>
      <w:lvlText w:val="•"/>
      <w:lvlJc w:val="left"/>
      <w:pPr>
        <w:ind w:left="1698" w:hanging="219"/>
      </w:pPr>
      <w:rPr>
        <w:rFonts w:hint="default"/>
        <w:lang w:val="zh-CN" w:eastAsia="zh-CN" w:bidi="zh-CN"/>
      </w:rPr>
    </w:lvl>
    <w:lvl w:ilvl="5">
      <w:start w:val="0"/>
      <w:numFmt w:val="bullet"/>
      <w:lvlText w:val="•"/>
      <w:lvlJc w:val="left"/>
      <w:pPr>
        <w:ind w:left="2068" w:hanging="219"/>
      </w:pPr>
      <w:rPr>
        <w:rFonts w:hint="default"/>
        <w:lang w:val="zh-CN" w:eastAsia="zh-CN" w:bidi="zh-CN"/>
      </w:rPr>
    </w:lvl>
    <w:lvl w:ilvl="6">
      <w:start w:val="0"/>
      <w:numFmt w:val="bullet"/>
      <w:lvlText w:val="•"/>
      <w:lvlJc w:val="left"/>
      <w:pPr>
        <w:ind w:left="2438" w:hanging="219"/>
      </w:pPr>
      <w:rPr>
        <w:rFonts w:hint="default"/>
        <w:lang w:val="zh-CN" w:eastAsia="zh-CN" w:bidi="zh-CN"/>
      </w:rPr>
    </w:lvl>
    <w:lvl w:ilvl="7">
      <w:start w:val="0"/>
      <w:numFmt w:val="bullet"/>
      <w:lvlText w:val="•"/>
      <w:lvlJc w:val="left"/>
      <w:pPr>
        <w:ind w:left="2807" w:hanging="219"/>
      </w:pPr>
      <w:rPr>
        <w:rFonts w:hint="default"/>
        <w:lang w:val="zh-CN" w:eastAsia="zh-CN" w:bidi="zh-CN"/>
      </w:rPr>
    </w:lvl>
    <w:lvl w:ilvl="8">
      <w:start w:val="0"/>
      <w:numFmt w:val="bullet"/>
      <w:lvlText w:val="•"/>
      <w:lvlJc w:val="left"/>
      <w:pPr>
        <w:ind w:left="3177" w:hanging="219"/>
      </w:pPr>
      <w:rPr>
        <w:rFonts w:hint="default"/>
        <w:lang w:val="zh-CN" w:eastAsia="zh-CN" w:bidi="zh-CN"/>
      </w:rPr>
    </w:lvl>
  </w:abstractNum>
  <w:abstractNum w:abstractNumId="56">
    <w:multiLevelType w:val="hybridMultilevel"/>
    <w:lvl w:ilvl="0">
      <w:start w:val="1"/>
      <w:numFmt w:val="decimal"/>
      <w:lvlText w:val="%1."/>
      <w:lvlJc w:val="left"/>
      <w:pPr>
        <w:ind w:left="224" w:hanging="216"/>
        <w:jc w:val="left"/>
      </w:pPr>
      <w:rPr>
        <w:rFonts w:hint="default" w:ascii="宋体" w:hAnsi="宋体" w:eastAsia="宋体" w:cs="宋体"/>
        <w:spacing w:val="3"/>
        <w:w w:val="99"/>
        <w:sz w:val="19"/>
        <w:szCs w:val="19"/>
        <w:lang w:val="zh-CN" w:eastAsia="zh-CN" w:bidi="zh-CN"/>
      </w:rPr>
    </w:lvl>
    <w:lvl w:ilvl="1">
      <w:start w:val="0"/>
      <w:numFmt w:val="bullet"/>
      <w:lvlText w:val="•"/>
      <w:lvlJc w:val="left"/>
      <w:pPr>
        <w:ind w:left="589" w:hanging="216"/>
      </w:pPr>
      <w:rPr>
        <w:rFonts w:hint="default"/>
        <w:lang w:val="zh-CN" w:eastAsia="zh-CN" w:bidi="zh-CN"/>
      </w:rPr>
    </w:lvl>
    <w:lvl w:ilvl="2">
      <w:start w:val="0"/>
      <w:numFmt w:val="bullet"/>
      <w:lvlText w:val="•"/>
      <w:lvlJc w:val="left"/>
      <w:pPr>
        <w:ind w:left="959" w:hanging="216"/>
      </w:pPr>
      <w:rPr>
        <w:rFonts w:hint="default"/>
        <w:lang w:val="zh-CN" w:eastAsia="zh-CN" w:bidi="zh-CN"/>
      </w:rPr>
    </w:lvl>
    <w:lvl w:ilvl="3">
      <w:start w:val="0"/>
      <w:numFmt w:val="bullet"/>
      <w:lvlText w:val="•"/>
      <w:lvlJc w:val="left"/>
      <w:pPr>
        <w:ind w:left="1329" w:hanging="216"/>
      </w:pPr>
      <w:rPr>
        <w:rFonts w:hint="default"/>
        <w:lang w:val="zh-CN" w:eastAsia="zh-CN" w:bidi="zh-CN"/>
      </w:rPr>
    </w:lvl>
    <w:lvl w:ilvl="4">
      <w:start w:val="0"/>
      <w:numFmt w:val="bullet"/>
      <w:lvlText w:val="•"/>
      <w:lvlJc w:val="left"/>
      <w:pPr>
        <w:ind w:left="1698" w:hanging="216"/>
      </w:pPr>
      <w:rPr>
        <w:rFonts w:hint="default"/>
        <w:lang w:val="zh-CN" w:eastAsia="zh-CN" w:bidi="zh-CN"/>
      </w:rPr>
    </w:lvl>
    <w:lvl w:ilvl="5">
      <w:start w:val="0"/>
      <w:numFmt w:val="bullet"/>
      <w:lvlText w:val="•"/>
      <w:lvlJc w:val="left"/>
      <w:pPr>
        <w:ind w:left="2068" w:hanging="216"/>
      </w:pPr>
      <w:rPr>
        <w:rFonts w:hint="default"/>
        <w:lang w:val="zh-CN" w:eastAsia="zh-CN" w:bidi="zh-CN"/>
      </w:rPr>
    </w:lvl>
    <w:lvl w:ilvl="6">
      <w:start w:val="0"/>
      <w:numFmt w:val="bullet"/>
      <w:lvlText w:val="•"/>
      <w:lvlJc w:val="left"/>
      <w:pPr>
        <w:ind w:left="2438" w:hanging="216"/>
      </w:pPr>
      <w:rPr>
        <w:rFonts w:hint="default"/>
        <w:lang w:val="zh-CN" w:eastAsia="zh-CN" w:bidi="zh-CN"/>
      </w:rPr>
    </w:lvl>
    <w:lvl w:ilvl="7">
      <w:start w:val="0"/>
      <w:numFmt w:val="bullet"/>
      <w:lvlText w:val="•"/>
      <w:lvlJc w:val="left"/>
      <w:pPr>
        <w:ind w:left="2807" w:hanging="216"/>
      </w:pPr>
      <w:rPr>
        <w:rFonts w:hint="default"/>
        <w:lang w:val="zh-CN" w:eastAsia="zh-CN" w:bidi="zh-CN"/>
      </w:rPr>
    </w:lvl>
    <w:lvl w:ilvl="8">
      <w:start w:val="0"/>
      <w:numFmt w:val="bullet"/>
      <w:lvlText w:val="•"/>
      <w:lvlJc w:val="left"/>
      <w:pPr>
        <w:ind w:left="3177" w:hanging="216"/>
      </w:pPr>
      <w:rPr>
        <w:rFonts w:hint="default"/>
        <w:lang w:val="zh-CN" w:eastAsia="zh-CN" w:bidi="zh-CN"/>
      </w:rPr>
    </w:lvl>
  </w:abstractNum>
  <w:abstractNum w:abstractNumId="55">
    <w:multiLevelType w:val="hybridMultilevel"/>
    <w:lvl w:ilvl="0">
      <w:start w:val="1"/>
      <w:numFmt w:val="decimal"/>
      <w:lvlText w:val="%1."/>
      <w:lvlJc w:val="left"/>
      <w:pPr>
        <w:ind w:left="227" w:hanging="219"/>
        <w:jc w:val="left"/>
      </w:pPr>
      <w:rPr>
        <w:rFonts w:hint="default" w:ascii="宋体" w:hAnsi="宋体" w:eastAsia="宋体" w:cs="宋体"/>
        <w:spacing w:val="3"/>
        <w:w w:val="99"/>
        <w:sz w:val="19"/>
        <w:szCs w:val="19"/>
        <w:lang w:val="zh-CN" w:eastAsia="zh-CN" w:bidi="zh-CN"/>
      </w:rPr>
    </w:lvl>
    <w:lvl w:ilvl="1">
      <w:start w:val="0"/>
      <w:numFmt w:val="bullet"/>
      <w:lvlText w:val="•"/>
      <w:lvlJc w:val="left"/>
      <w:pPr>
        <w:ind w:left="589" w:hanging="219"/>
      </w:pPr>
      <w:rPr>
        <w:rFonts w:hint="default"/>
        <w:lang w:val="zh-CN" w:eastAsia="zh-CN" w:bidi="zh-CN"/>
      </w:rPr>
    </w:lvl>
    <w:lvl w:ilvl="2">
      <w:start w:val="0"/>
      <w:numFmt w:val="bullet"/>
      <w:lvlText w:val="•"/>
      <w:lvlJc w:val="left"/>
      <w:pPr>
        <w:ind w:left="959" w:hanging="219"/>
      </w:pPr>
      <w:rPr>
        <w:rFonts w:hint="default"/>
        <w:lang w:val="zh-CN" w:eastAsia="zh-CN" w:bidi="zh-CN"/>
      </w:rPr>
    </w:lvl>
    <w:lvl w:ilvl="3">
      <w:start w:val="0"/>
      <w:numFmt w:val="bullet"/>
      <w:lvlText w:val="•"/>
      <w:lvlJc w:val="left"/>
      <w:pPr>
        <w:ind w:left="1329" w:hanging="219"/>
      </w:pPr>
      <w:rPr>
        <w:rFonts w:hint="default"/>
        <w:lang w:val="zh-CN" w:eastAsia="zh-CN" w:bidi="zh-CN"/>
      </w:rPr>
    </w:lvl>
    <w:lvl w:ilvl="4">
      <w:start w:val="0"/>
      <w:numFmt w:val="bullet"/>
      <w:lvlText w:val="•"/>
      <w:lvlJc w:val="left"/>
      <w:pPr>
        <w:ind w:left="1698" w:hanging="219"/>
      </w:pPr>
      <w:rPr>
        <w:rFonts w:hint="default"/>
        <w:lang w:val="zh-CN" w:eastAsia="zh-CN" w:bidi="zh-CN"/>
      </w:rPr>
    </w:lvl>
    <w:lvl w:ilvl="5">
      <w:start w:val="0"/>
      <w:numFmt w:val="bullet"/>
      <w:lvlText w:val="•"/>
      <w:lvlJc w:val="left"/>
      <w:pPr>
        <w:ind w:left="2068" w:hanging="219"/>
      </w:pPr>
      <w:rPr>
        <w:rFonts w:hint="default"/>
        <w:lang w:val="zh-CN" w:eastAsia="zh-CN" w:bidi="zh-CN"/>
      </w:rPr>
    </w:lvl>
    <w:lvl w:ilvl="6">
      <w:start w:val="0"/>
      <w:numFmt w:val="bullet"/>
      <w:lvlText w:val="•"/>
      <w:lvlJc w:val="left"/>
      <w:pPr>
        <w:ind w:left="2438" w:hanging="219"/>
      </w:pPr>
      <w:rPr>
        <w:rFonts w:hint="default"/>
        <w:lang w:val="zh-CN" w:eastAsia="zh-CN" w:bidi="zh-CN"/>
      </w:rPr>
    </w:lvl>
    <w:lvl w:ilvl="7">
      <w:start w:val="0"/>
      <w:numFmt w:val="bullet"/>
      <w:lvlText w:val="•"/>
      <w:lvlJc w:val="left"/>
      <w:pPr>
        <w:ind w:left="2807" w:hanging="219"/>
      </w:pPr>
      <w:rPr>
        <w:rFonts w:hint="default"/>
        <w:lang w:val="zh-CN" w:eastAsia="zh-CN" w:bidi="zh-CN"/>
      </w:rPr>
    </w:lvl>
    <w:lvl w:ilvl="8">
      <w:start w:val="0"/>
      <w:numFmt w:val="bullet"/>
      <w:lvlText w:val="•"/>
      <w:lvlJc w:val="left"/>
      <w:pPr>
        <w:ind w:left="3177" w:hanging="219"/>
      </w:pPr>
      <w:rPr>
        <w:rFonts w:hint="default"/>
        <w:lang w:val="zh-CN" w:eastAsia="zh-CN" w:bidi="zh-CN"/>
      </w:rPr>
    </w:lvl>
  </w:abstractNum>
  <w:abstractNum w:abstractNumId="54">
    <w:multiLevelType w:val="hybridMultilevel"/>
    <w:lvl w:ilvl="0">
      <w:start w:val="1"/>
      <w:numFmt w:val="decimal"/>
      <w:lvlText w:val="%1."/>
      <w:lvlJc w:val="left"/>
      <w:pPr>
        <w:ind w:left="229" w:hanging="221"/>
        <w:jc w:val="left"/>
      </w:pPr>
      <w:rPr>
        <w:rFonts w:hint="default" w:ascii="宋体" w:hAnsi="宋体" w:eastAsia="宋体" w:cs="宋体"/>
        <w:spacing w:val="3"/>
        <w:w w:val="99"/>
        <w:sz w:val="19"/>
        <w:szCs w:val="19"/>
        <w:lang w:val="zh-CN" w:eastAsia="zh-CN" w:bidi="zh-CN"/>
      </w:rPr>
    </w:lvl>
    <w:lvl w:ilvl="1">
      <w:start w:val="0"/>
      <w:numFmt w:val="bullet"/>
      <w:lvlText w:val="•"/>
      <w:lvlJc w:val="left"/>
      <w:pPr>
        <w:ind w:left="589" w:hanging="221"/>
      </w:pPr>
      <w:rPr>
        <w:rFonts w:hint="default"/>
        <w:lang w:val="zh-CN" w:eastAsia="zh-CN" w:bidi="zh-CN"/>
      </w:rPr>
    </w:lvl>
    <w:lvl w:ilvl="2">
      <w:start w:val="0"/>
      <w:numFmt w:val="bullet"/>
      <w:lvlText w:val="•"/>
      <w:lvlJc w:val="left"/>
      <w:pPr>
        <w:ind w:left="959" w:hanging="221"/>
      </w:pPr>
      <w:rPr>
        <w:rFonts w:hint="default"/>
        <w:lang w:val="zh-CN" w:eastAsia="zh-CN" w:bidi="zh-CN"/>
      </w:rPr>
    </w:lvl>
    <w:lvl w:ilvl="3">
      <w:start w:val="0"/>
      <w:numFmt w:val="bullet"/>
      <w:lvlText w:val="•"/>
      <w:lvlJc w:val="left"/>
      <w:pPr>
        <w:ind w:left="1329" w:hanging="221"/>
      </w:pPr>
      <w:rPr>
        <w:rFonts w:hint="default"/>
        <w:lang w:val="zh-CN" w:eastAsia="zh-CN" w:bidi="zh-CN"/>
      </w:rPr>
    </w:lvl>
    <w:lvl w:ilvl="4">
      <w:start w:val="0"/>
      <w:numFmt w:val="bullet"/>
      <w:lvlText w:val="•"/>
      <w:lvlJc w:val="left"/>
      <w:pPr>
        <w:ind w:left="1698" w:hanging="221"/>
      </w:pPr>
      <w:rPr>
        <w:rFonts w:hint="default"/>
        <w:lang w:val="zh-CN" w:eastAsia="zh-CN" w:bidi="zh-CN"/>
      </w:rPr>
    </w:lvl>
    <w:lvl w:ilvl="5">
      <w:start w:val="0"/>
      <w:numFmt w:val="bullet"/>
      <w:lvlText w:val="•"/>
      <w:lvlJc w:val="left"/>
      <w:pPr>
        <w:ind w:left="2068" w:hanging="221"/>
      </w:pPr>
      <w:rPr>
        <w:rFonts w:hint="default"/>
        <w:lang w:val="zh-CN" w:eastAsia="zh-CN" w:bidi="zh-CN"/>
      </w:rPr>
    </w:lvl>
    <w:lvl w:ilvl="6">
      <w:start w:val="0"/>
      <w:numFmt w:val="bullet"/>
      <w:lvlText w:val="•"/>
      <w:lvlJc w:val="left"/>
      <w:pPr>
        <w:ind w:left="2438" w:hanging="221"/>
      </w:pPr>
      <w:rPr>
        <w:rFonts w:hint="default"/>
        <w:lang w:val="zh-CN" w:eastAsia="zh-CN" w:bidi="zh-CN"/>
      </w:rPr>
    </w:lvl>
    <w:lvl w:ilvl="7">
      <w:start w:val="0"/>
      <w:numFmt w:val="bullet"/>
      <w:lvlText w:val="•"/>
      <w:lvlJc w:val="left"/>
      <w:pPr>
        <w:ind w:left="2807" w:hanging="221"/>
      </w:pPr>
      <w:rPr>
        <w:rFonts w:hint="default"/>
        <w:lang w:val="zh-CN" w:eastAsia="zh-CN" w:bidi="zh-CN"/>
      </w:rPr>
    </w:lvl>
    <w:lvl w:ilvl="8">
      <w:start w:val="0"/>
      <w:numFmt w:val="bullet"/>
      <w:lvlText w:val="•"/>
      <w:lvlJc w:val="left"/>
      <w:pPr>
        <w:ind w:left="3177" w:hanging="221"/>
      </w:pPr>
      <w:rPr>
        <w:rFonts w:hint="default"/>
        <w:lang w:val="zh-CN" w:eastAsia="zh-CN" w:bidi="zh-CN"/>
      </w:rPr>
    </w:lvl>
  </w:abstractNum>
  <w:abstractNum w:abstractNumId="53">
    <w:multiLevelType w:val="hybridMultilevel"/>
    <w:lvl w:ilvl="0">
      <w:start w:val="1"/>
      <w:numFmt w:val="decimal"/>
      <w:lvlText w:val="%1."/>
      <w:lvlJc w:val="left"/>
      <w:pPr>
        <w:ind w:left="231" w:hanging="224"/>
        <w:jc w:val="left"/>
      </w:pPr>
      <w:rPr>
        <w:rFonts w:hint="default" w:ascii="宋体" w:hAnsi="宋体" w:eastAsia="宋体" w:cs="宋体"/>
        <w:spacing w:val="3"/>
        <w:w w:val="99"/>
        <w:sz w:val="19"/>
        <w:szCs w:val="19"/>
        <w:lang w:val="zh-CN" w:eastAsia="zh-CN" w:bidi="zh-CN"/>
      </w:rPr>
    </w:lvl>
    <w:lvl w:ilvl="1">
      <w:start w:val="0"/>
      <w:numFmt w:val="bullet"/>
      <w:lvlText w:val="•"/>
      <w:lvlJc w:val="left"/>
      <w:pPr>
        <w:ind w:left="607" w:hanging="224"/>
      </w:pPr>
      <w:rPr>
        <w:rFonts w:hint="default"/>
        <w:lang w:val="zh-CN" w:eastAsia="zh-CN" w:bidi="zh-CN"/>
      </w:rPr>
    </w:lvl>
    <w:lvl w:ilvl="2">
      <w:start w:val="0"/>
      <w:numFmt w:val="bullet"/>
      <w:lvlText w:val="•"/>
      <w:lvlJc w:val="left"/>
      <w:pPr>
        <w:ind w:left="975" w:hanging="224"/>
      </w:pPr>
      <w:rPr>
        <w:rFonts w:hint="default"/>
        <w:lang w:val="zh-CN" w:eastAsia="zh-CN" w:bidi="zh-CN"/>
      </w:rPr>
    </w:lvl>
    <w:lvl w:ilvl="3">
      <w:start w:val="0"/>
      <w:numFmt w:val="bullet"/>
      <w:lvlText w:val="•"/>
      <w:lvlJc w:val="left"/>
      <w:pPr>
        <w:ind w:left="1343" w:hanging="224"/>
      </w:pPr>
      <w:rPr>
        <w:rFonts w:hint="default"/>
        <w:lang w:val="zh-CN" w:eastAsia="zh-CN" w:bidi="zh-CN"/>
      </w:rPr>
    </w:lvl>
    <w:lvl w:ilvl="4">
      <w:start w:val="0"/>
      <w:numFmt w:val="bullet"/>
      <w:lvlText w:val="•"/>
      <w:lvlJc w:val="left"/>
      <w:pPr>
        <w:ind w:left="1710" w:hanging="224"/>
      </w:pPr>
      <w:rPr>
        <w:rFonts w:hint="default"/>
        <w:lang w:val="zh-CN" w:eastAsia="zh-CN" w:bidi="zh-CN"/>
      </w:rPr>
    </w:lvl>
    <w:lvl w:ilvl="5">
      <w:start w:val="0"/>
      <w:numFmt w:val="bullet"/>
      <w:lvlText w:val="•"/>
      <w:lvlJc w:val="left"/>
      <w:pPr>
        <w:ind w:left="2078" w:hanging="224"/>
      </w:pPr>
      <w:rPr>
        <w:rFonts w:hint="default"/>
        <w:lang w:val="zh-CN" w:eastAsia="zh-CN" w:bidi="zh-CN"/>
      </w:rPr>
    </w:lvl>
    <w:lvl w:ilvl="6">
      <w:start w:val="0"/>
      <w:numFmt w:val="bullet"/>
      <w:lvlText w:val="•"/>
      <w:lvlJc w:val="left"/>
      <w:pPr>
        <w:ind w:left="2446" w:hanging="224"/>
      </w:pPr>
      <w:rPr>
        <w:rFonts w:hint="default"/>
        <w:lang w:val="zh-CN" w:eastAsia="zh-CN" w:bidi="zh-CN"/>
      </w:rPr>
    </w:lvl>
    <w:lvl w:ilvl="7">
      <w:start w:val="0"/>
      <w:numFmt w:val="bullet"/>
      <w:lvlText w:val="•"/>
      <w:lvlJc w:val="left"/>
      <w:pPr>
        <w:ind w:left="2813" w:hanging="224"/>
      </w:pPr>
      <w:rPr>
        <w:rFonts w:hint="default"/>
        <w:lang w:val="zh-CN" w:eastAsia="zh-CN" w:bidi="zh-CN"/>
      </w:rPr>
    </w:lvl>
    <w:lvl w:ilvl="8">
      <w:start w:val="0"/>
      <w:numFmt w:val="bullet"/>
      <w:lvlText w:val="•"/>
      <w:lvlJc w:val="left"/>
      <w:pPr>
        <w:ind w:left="3181" w:hanging="224"/>
      </w:pPr>
      <w:rPr>
        <w:rFonts w:hint="default"/>
        <w:lang w:val="zh-CN" w:eastAsia="zh-CN" w:bidi="zh-CN"/>
      </w:rPr>
    </w:lvl>
  </w:abstractNum>
  <w:abstractNum w:abstractNumId="52">
    <w:multiLevelType w:val="hybridMultilevel"/>
    <w:lvl w:ilvl="0">
      <w:start w:val="1"/>
      <w:numFmt w:val="decimal"/>
      <w:lvlText w:val="%1."/>
      <w:lvlJc w:val="left"/>
      <w:pPr>
        <w:ind w:left="231" w:hanging="224"/>
        <w:jc w:val="left"/>
      </w:pPr>
      <w:rPr>
        <w:rFonts w:hint="default" w:ascii="宋体" w:hAnsi="宋体" w:eastAsia="宋体" w:cs="宋体"/>
        <w:spacing w:val="3"/>
        <w:w w:val="99"/>
        <w:sz w:val="19"/>
        <w:szCs w:val="19"/>
        <w:lang w:val="zh-CN" w:eastAsia="zh-CN" w:bidi="zh-CN"/>
      </w:rPr>
    </w:lvl>
    <w:lvl w:ilvl="1">
      <w:start w:val="0"/>
      <w:numFmt w:val="bullet"/>
      <w:lvlText w:val="•"/>
      <w:lvlJc w:val="left"/>
      <w:pPr>
        <w:ind w:left="607" w:hanging="224"/>
      </w:pPr>
      <w:rPr>
        <w:rFonts w:hint="default"/>
        <w:lang w:val="zh-CN" w:eastAsia="zh-CN" w:bidi="zh-CN"/>
      </w:rPr>
    </w:lvl>
    <w:lvl w:ilvl="2">
      <w:start w:val="0"/>
      <w:numFmt w:val="bullet"/>
      <w:lvlText w:val="•"/>
      <w:lvlJc w:val="left"/>
      <w:pPr>
        <w:ind w:left="975" w:hanging="224"/>
      </w:pPr>
      <w:rPr>
        <w:rFonts w:hint="default"/>
        <w:lang w:val="zh-CN" w:eastAsia="zh-CN" w:bidi="zh-CN"/>
      </w:rPr>
    </w:lvl>
    <w:lvl w:ilvl="3">
      <w:start w:val="0"/>
      <w:numFmt w:val="bullet"/>
      <w:lvlText w:val="•"/>
      <w:lvlJc w:val="left"/>
      <w:pPr>
        <w:ind w:left="1343" w:hanging="224"/>
      </w:pPr>
      <w:rPr>
        <w:rFonts w:hint="default"/>
        <w:lang w:val="zh-CN" w:eastAsia="zh-CN" w:bidi="zh-CN"/>
      </w:rPr>
    </w:lvl>
    <w:lvl w:ilvl="4">
      <w:start w:val="0"/>
      <w:numFmt w:val="bullet"/>
      <w:lvlText w:val="•"/>
      <w:lvlJc w:val="left"/>
      <w:pPr>
        <w:ind w:left="1710" w:hanging="224"/>
      </w:pPr>
      <w:rPr>
        <w:rFonts w:hint="default"/>
        <w:lang w:val="zh-CN" w:eastAsia="zh-CN" w:bidi="zh-CN"/>
      </w:rPr>
    </w:lvl>
    <w:lvl w:ilvl="5">
      <w:start w:val="0"/>
      <w:numFmt w:val="bullet"/>
      <w:lvlText w:val="•"/>
      <w:lvlJc w:val="left"/>
      <w:pPr>
        <w:ind w:left="2078" w:hanging="224"/>
      </w:pPr>
      <w:rPr>
        <w:rFonts w:hint="default"/>
        <w:lang w:val="zh-CN" w:eastAsia="zh-CN" w:bidi="zh-CN"/>
      </w:rPr>
    </w:lvl>
    <w:lvl w:ilvl="6">
      <w:start w:val="0"/>
      <w:numFmt w:val="bullet"/>
      <w:lvlText w:val="•"/>
      <w:lvlJc w:val="left"/>
      <w:pPr>
        <w:ind w:left="2446" w:hanging="224"/>
      </w:pPr>
      <w:rPr>
        <w:rFonts w:hint="default"/>
        <w:lang w:val="zh-CN" w:eastAsia="zh-CN" w:bidi="zh-CN"/>
      </w:rPr>
    </w:lvl>
    <w:lvl w:ilvl="7">
      <w:start w:val="0"/>
      <w:numFmt w:val="bullet"/>
      <w:lvlText w:val="•"/>
      <w:lvlJc w:val="left"/>
      <w:pPr>
        <w:ind w:left="2813" w:hanging="224"/>
      </w:pPr>
      <w:rPr>
        <w:rFonts w:hint="default"/>
        <w:lang w:val="zh-CN" w:eastAsia="zh-CN" w:bidi="zh-CN"/>
      </w:rPr>
    </w:lvl>
    <w:lvl w:ilvl="8">
      <w:start w:val="0"/>
      <w:numFmt w:val="bullet"/>
      <w:lvlText w:val="•"/>
      <w:lvlJc w:val="left"/>
      <w:pPr>
        <w:ind w:left="3181" w:hanging="224"/>
      </w:pPr>
      <w:rPr>
        <w:rFonts w:hint="default"/>
        <w:lang w:val="zh-CN" w:eastAsia="zh-CN" w:bidi="zh-CN"/>
      </w:rPr>
    </w:lvl>
  </w:abstractNum>
  <w:abstractNum w:abstractNumId="51">
    <w:multiLevelType w:val="hybridMultilevel"/>
    <w:lvl w:ilvl="0">
      <w:start w:val="1"/>
      <w:numFmt w:val="decimal"/>
      <w:lvlText w:val="%1."/>
      <w:lvlJc w:val="left"/>
      <w:pPr>
        <w:ind w:left="8" w:hanging="224"/>
        <w:jc w:val="left"/>
      </w:pPr>
      <w:rPr>
        <w:rFonts w:hint="default" w:ascii="宋体" w:hAnsi="宋体" w:eastAsia="宋体" w:cs="宋体"/>
        <w:spacing w:val="3"/>
        <w:w w:val="99"/>
        <w:sz w:val="19"/>
        <w:szCs w:val="19"/>
        <w:lang w:val="zh-CN" w:eastAsia="zh-CN" w:bidi="zh-CN"/>
      </w:rPr>
    </w:lvl>
    <w:lvl w:ilvl="1">
      <w:start w:val="0"/>
      <w:numFmt w:val="bullet"/>
      <w:lvlText w:val="•"/>
      <w:lvlJc w:val="left"/>
      <w:pPr>
        <w:ind w:left="391" w:hanging="224"/>
      </w:pPr>
      <w:rPr>
        <w:rFonts w:hint="default"/>
        <w:lang w:val="zh-CN" w:eastAsia="zh-CN" w:bidi="zh-CN"/>
      </w:rPr>
    </w:lvl>
    <w:lvl w:ilvl="2">
      <w:start w:val="0"/>
      <w:numFmt w:val="bullet"/>
      <w:lvlText w:val="•"/>
      <w:lvlJc w:val="left"/>
      <w:pPr>
        <w:ind w:left="783" w:hanging="224"/>
      </w:pPr>
      <w:rPr>
        <w:rFonts w:hint="default"/>
        <w:lang w:val="zh-CN" w:eastAsia="zh-CN" w:bidi="zh-CN"/>
      </w:rPr>
    </w:lvl>
    <w:lvl w:ilvl="3">
      <w:start w:val="0"/>
      <w:numFmt w:val="bullet"/>
      <w:lvlText w:val="•"/>
      <w:lvlJc w:val="left"/>
      <w:pPr>
        <w:ind w:left="1175" w:hanging="224"/>
      </w:pPr>
      <w:rPr>
        <w:rFonts w:hint="default"/>
        <w:lang w:val="zh-CN" w:eastAsia="zh-CN" w:bidi="zh-CN"/>
      </w:rPr>
    </w:lvl>
    <w:lvl w:ilvl="4">
      <w:start w:val="0"/>
      <w:numFmt w:val="bullet"/>
      <w:lvlText w:val="•"/>
      <w:lvlJc w:val="left"/>
      <w:pPr>
        <w:ind w:left="1566" w:hanging="224"/>
      </w:pPr>
      <w:rPr>
        <w:rFonts w:hint="default"/>
        <w:lang w:val="zh-CN" w:eastAsia="zh-CN" w:bidi="zh-CN"/>
      </w:rPr>
    </w:lvl>
    <w:lvl w:ilvl="5">
      <w:start w:val="0"/>
      <w:numFmt w:val="bullet"/>
      <w:lvlText w:val="•"/>
      <w:lvlJc w:val="left"/>
      <w:pPr>
        <w:ind w:left="1958" w:hanging="224"/>
      </w:pPr>
      <w:rPr>
        <w:rFonts w:hint="default"/>
        <w:lang w:val="zh-CN" w:eastAsia="zh-CN" w:bidi="zh-CN"/>
      </w:rPr>
    </w:lvl>
    <w:lvl w:ilvl="6">
      <w:start w:val="0"/>
      <w:numFmt w:val="bullet"/>
      <w:lvlText w:val="•"/>
      <w:lvlJc w:val="left"/>
      <w:pPr>
        <w:ind w:left="2350" w:hanging="224"/>
      </w:pPr>
      <w:rPr>
        <w:rFonts w:hint="default"/>
        <w:lang w:val="zh-CN" w:eastAsia="zh-CN" w:bidi="zh-CN"/>
      </w:rPr>
    </w:lvl>
    <w:lvl w:ilvl="7">
      <w:start w:val="0"/>
      <w:numFmt w:val="bullet"/>
      <w:lvlText w:val="•"/>
      <w:lvlJc w:val="left"/>
      <w:pPr>
        <w:ind w:left="2741" w:hanging="224"/>
      </w:pPr>
      <w:rPr>
        <w:rFonts w:hint="default"/>
        <w:lang w:val="zh-CN" w:eastAsia="zh-CN" w:bidi="zh-CN"/>
      </w:rPr>
    </w:lvl>
    <w:lvl w:ilvl="8">
      <w:start w:val="0"/>
      <w:numFmt w:val="bullet"/>
      <w:lvlText w:val="•"/>
      <w:lvlJc w:val="left"/>
      <w:pPr>
        <w:ind w:left="3133" w:hanging="224"/>
      </w:pPr>
      <w:rPr>
        <w:rFonts w:hint="default"/>
        <w:lang w:val="zh-CN" w:eastAsia="zh-CN" w:bidi="zh-CN"/>
      </w:rPr>
    </w:lvl>
  </w:abstractNum>
  <w:abstractNum w:abstractNumId="50">
    <w:multiLevelType w:val="hybridMultilevel"/>
    <w:lvl w:ilvl="0">
      <w:start w:val="1"/>
      <w:numFmt w:val="decimal"/>
      <w:lvlText w:val="%1."/>
      <w:lvlJc w:val="left"/>
      <w:pPr>
        <w:ind w:left="8" w:hanging="224"/>
        <w:jc w:val="left"/>
      </w:pPr>
      <w:rPr>
        <w:rFonts w:hint="default" w:ascii="宋体" w:hAnsi="宋体" w:eastAsia="宋体" w:cs="宋体"/>
        <w:spacing w:val="3"/>
        <w:w w:val="99"/>
        <w:sz w:val="19"/>
        <w:szCs w:val="19"/>
        <w:lang w:val="zh-CN" w:eastAsia="zh-CN" w:bidi="zh-CN"/>
      </w:rPr>
    </w:lvl>
    <w:lvl w:ilvl="1">
      <w:start w:val="0"/>
      <w:numFmt w:val="bullet"/>
      <w:lvlText w:val="•"/>
      <w:lvlJc w:val="left"/>
      <w:pPr>
        <w:ind w:left="391" w:hanging="224"/>
      </w:pPr>
      <w:rPr>
        <w:rFonts w:hint="default"/>
        <w:lang w:val="zh-CN" w:eastAsia="zh-CN" w:bidi="zh-CN"/>
      </w:rPr>
    </w:lvl>
    <w:lvl w:ilvl="2">
      <w:start w:val="0"/>
      <w:numFmt w:val="bullet"/>
      <w:lvlText w:val="•"/>
      <w:lvlJc w:val="left"/>
      <w:pPr>
        <w:ind w:left="783" w:hanging="224"/>
      </w:pPr>
      <w:rPr>
        <w:rFonts w:hint="default"/>
        <w:lang w:val="zh-CN" w:eastAsia="zh-CN" w:bidi="zh-CN"/>
      </w:rPr>
    </w:lvl>
    <w:lvl w:ilvl="3">
      <w:start w:val="0"/>
      <w:numFmt w:val="bullet"/>
      <w:lvlText w:val="•"/>
      <w:lvlJc w:val="left"/>
      <w:pPr>
        <w:ind w:left="1175" w:hanging="224"/>
      </w:pPr>
      <w:rPr>
        <w:rFonts w:hint="default"/>
        <w:lang w:val="zh-CN" w:eastAsia="zh-CN" w:bidi="zh-CN"/>
      </w:rPr>
    </w:lvl>
    <w:lvl w:ilvl="4">
      <w:start w:val="0"/>
      <w:numFmt w:val="bullet"/>
      <w:lvlText w:val="•"/>
      <w:lvlJc w:val="left"/>
      <w:pPr>
        <w:ind w:left="1566" w:hanging="224"/>
      </w:pPr>
      <w:rPr>
        <w:rFonts w:hint="default"/>
        <w:lang w:val="zh-CN" w:eastAsia="zh-CN" w:bidi="zh-CN"/>
      </w:rPr>
    </w:lvl>
    <w:lvl w:ilvl="5">
      <w:start w:val="0"/>
      <w:numFmt w:val="bullet"/>
      <w:lvlText w:val="•"/>
      <w:lvlJc w:val="left"/>
      <w:pPr>
        <w:ind w:left="1958" w:hanging="224"/>
      </w:pPr>
      <w:rPr>
        <w:rFonts w:hint="default"/>
        <w:lang w:val="zh-CN" w:eastAsia="zh-CN" w:bidi="zh-CN"/>
      </w:rPr>
    </w:lvl>
    <w:lvl w:ilvl="6">
      <w:start w:val="0"/>
      <w:numFmt w:val="bullet"/>
      <w:lvlText w:val="•"/>
      <w:lvlJc w:val="left"/>
      <w:pPr>
        <w:ind w:left="2350" w:hanging="224"/>
      </w:pPr>
      <w:rPr>
        <w:rFonts w:hint="default"/>
        <w:lang w:val="zh-CN" w:eastAsia="zh-CN" w:bidi="zh-CN"/>
      </w:rPr>
    </w:lvl>
    <w:lvl w:ilvl="7">
      <w:start w:val="0"/>
      <w:numFmt w:val="bullet"/>
      <w:lvlText w:val="•"/>
      <w:lvlJc w:val="left"/>
      <w:pPr>
        <w:ind w:left="2741" w:hanging="224"/>
      </w:pPr>
      <w:rPr>
        <w:rFonts w:hint="default"/>
        <w:lang w:val="zh-CN" w:eastAsia="zh-CN" w:bidi="zh-CN"/>
      </w:rPr>
    </w:lvl>
    <w:lvl w:ilvl="8">
      <w:start w:val="0"/>
      <w:numFmt w:val="bullet"/>
      <w:lvlText w:val="•"/>
      <w:lvlJc w:val="left"/>
      <w:pPr>
        <w:ind w:left="3133" w:hanging="224"/>
      </w:pPr>
      <w:rPr>
        <w:rFonts w:hint="default"/>
        <w:lang w:val="zh-CN" w:eastAsia="zh-CN" w:bidi="zh-CN"/>
      </w:rPr>
    </w:lvl>
  </w:abstractNum>
  <w:abstractNum w:abstractNumId="49">
    <w:multiLevelType w:val="hybridMultilevel"/>
    <w:lvl w:ilvl="0">
      <w:start w:val="1"/>
      <w:numFmt w:val="decimal"/>
      <w:lvlText w:val="%1."/>
      <w:lvlJc w:val="left"/>
      <w:pPr>
        <w:ind w:left="229" w:hanging="221"/>
        <w:jc w:val="left"/>
      </w:pPr>
      <w:rPr>
        <w:rFonts w:hint="default" w:ascii="宋体" w:hAnsi="宋体" w:eastAsia="宋体" w:cs="宋体"/>
        <w:spacing w:val="3"/>
        <w:w w:val="99"/>
        <w:sz w:val="19"/>
        <w:szCs w:val="19"/>
        <w:lang w:val="zh-CN" w:eastAsia="zh-CN" w:bidi="zh-CN"/>
      </w:rPr>
    </w:lvl>
    <w:lvl w:ilvl="1">
      <w:start w:val="0"/>
      <w:numFmt w:val="bullet"/>
      <w:lvlText w:val="•"/>
      <w:lvlJc w:val="left"/>
      <w:pPr>
        <w:ind w:left="589" w:hanging="221"/>
      </w:pPr>
      <w:rPr>
        <w:rFonts w:hint="default"/>
        <w:lang w:val="zh-CN" w:eastAsia="zh-CN" w:bidi="zh-CN"/>
      </w:rPr>
    </w:lvl>
    <w:lvl w:ilvl="2">
      <w:start w:val="0"/>
      <w:numFmt w:val="bullet"/>
      <w:lvlText w:val="•"/>
      <w:lvlJc w:val="left"/>
      <w:pPr>
        <w:ind w:left="959" w:hanging="221"/>
      </w:pPr>
      <w:rPr>
        <w:rFonts w:hint="default"/>
        <w:lang w:val="zh-CN" w:eastAsia="zh-CN" w:bidi="zh-CN"/>
      </w:rPr>
    </w:lvl>
    <w:lvl w:ilvl="3">
      <w:start w:val="0"/>
      <w:numFmt w:val="bullet"/>
      <w:lvlText w:val="•"/>
      <w:lvlJc w:val="left"/>
      <w:pPr>
        <w:ind w:left="1329" w:hanging="221"/>
      </w:pPr>
      <w:rPr>
        <w:rFonts w:hint="default"/>
        <w:lang w:val="zh-CN" w:eastAsia="zh-CN" w:bidi="zh-CN"/>
      </w:rPr>
    </w:lvl>
    <w:lvl w:ilvl="4">
      <w:start w:val="0"/>
      <w:numFmt w:val="bullet"/>
      <w:lvlText w:val="•"/>
      <w:lvlJc w:val="left"/>
      <w:pPr>
        <w:ind w:left="1698" w:hanging="221"/>
      </w:pPr>
      <w:rPr>
        <w:rFonts w:hint="default"/>
        <w:lang w:val="zh-CN" w:eastAsia="zh-CN" w:bidi="zh-CN"/>
      </w:rPr>
    </w:lvl>
    <w:lvl w:ilvl="5">
      <w:start w:val="0"/>
      <w:numFmt w:val="bullet"/>
      <w:lvlText w:val="•"/>
      <w:lvlJc w:val="left"/>
      <w:pPr>
        <w:ind w:left="2068" w:hanging="221"/>
      </w:pPr>
      <w:rPr>
        <w:rFonts w:hint="default"/>
        <w:lang w:val="zh-CN" w:eastAsia="zh-CN" w:bidi="zh-CN"/>
      </w:rPr>
    </w:lvl>
    <w:lvl w:ilvl="6">
      <w:start w:val="0"/>
      <w:numFmt w:val="bullet"/>
      <w:lvlText w:val="•"/>
      <w:lvlJc w:val="left"/>
      <w:pPr>
        <w:ind w:left="2438" w:hanging="221"/>
      </w:pPr>
      <w:rPr>
        <w:rFonts w:hint="default"/>
        <w:lang w:val="zh-CN" w:eastAsia="zh-CN" w:bidi="zh-CN"/>
      </w:rPr>
    </w:lvl>
    <w:lvl w:ilvl="7">
      <w:start w:val="0"/>
      <w:numFmt w:val="bullet"/>
      <w:lvlText w:val="•"/>
      <w:lvlJc w:val="left"/>
      <w:pPr>
        <w:ind w:left="2807" w:hanging="221"/>
      </w:pPr>
      <w:rPr>
        <w:rFonts w:hint="default"/>
        <w:lang w:val="zh-CN" w:eastAsia="zh-CN" w:bidi="zh-CN"/>
      </w:rPr>
    </w:lvl>
    <w:lvl w:ilvl="8">
      <w:start w:val="0"/>
      <w:numFmt w:val="bullet"/>
      <w:lvlText w:val="•"/>
      <w:lvlJc w:val="left"/>
      <w:pPr>
        <w:ind w:left="3177" w:hanging="221"/>
      </w:pPr>
      <w:rPr>
        <w:rFonts w:hint="default"/>
        <w:lang w:val="zh-CN" w:eastAsia="zh-CN" w:bidi="zh-CN"/>
      </w:rPr>
    </w:lvl>
  </w:abstractNum>
  <w:abstractNum w:abstractNumId="48">
    <w:multiLevelType w:val="hybridMultilevel"/>
    <w:lvl w:ilvl="0">
      <w:start w:val="1"/>
      <w:numFmt w:val="decimal"/>
      <w:lvlText w:val="%1."/>
      <w:lvlJc w:val="left"/>
      <w:pPr>
        <w:ind w:left="500" w:hanging="221"/>
        <w:jc w:val="right"/>
      </w:pPr>
      <w:rPr>
        <w:rFonts w:hint="default"/>
        <w:spacing w:val="3"/>
        <w:w w:val="99"/>
        <w:lang w:val="zh-CN" w:eastAsia="zh-CN" w:bidi="zh-CN"/>
      </w:rPr>
    </w:lvl>
    <w:lvl w:ilvl="1">
      <w:start w:val="0"/>
      <w:numFmt w:val="bullet"/>
      <w:lvlText w:val="•"/>
      <w:lvlJc w:val="left"/>
      <w:pPr>
        <w:ind w:left="820" w:hanging="221"/>
      </w:pPr>
      <w:rPr>
        <w:rFonts w:hint="default"/>
        <w:lang w:val="zh-CN" w:eastAsia="zh-CN" w:bidi="zh-CN"/>
      </w:rPr>
    </w:lvl>
    <w:lvl w:ilvl="2">
      <w:start w:val="0"/>
      <w:numFmt w:val="bullet"/>
      <w:lvlText w:val="•"/>
      <w:lvlJc w:val="left"/>
      <w:pPr>
        <w:ind w:left="1140" w:hanging="221"/>
      </w:pPr>
      <w:rPr>
        <w:rFonts w:hint="default"/>
        <w:lang w:val="zh-CN" w:eastAsia="zh-CN" w:bidi="zh-CN"/>
      </w:rPr>
    </w:lvl>
    <w:lvl w:ilvl="3">
      <w:start w:val="0"/>
      <w:numFmt w:val="bullet"/>
      <w:lvlText w:val="•"/>
      <w:lvlJc w:val="left"/>
      <w:pPr>
        <w:ind w:left="1460" w:hanging="221"/>
      </w:pPr>
      <w:rPr>
        <w:rFonts w:hint="default"/>
        <w:lang w:val="zh-CN" w:eastAsia="zh-CN" w:bidi="zh-CN"/>
      </w:rPr>
    </w:lvl>
    <w:lvl w:ilvl="4">
      <w:start w:val="0"/>
      <w:numFmt w:val="bullet"/>
      <w:lvlText w:val="•"/>
      <w:lvlJc w:val="left"/>
      <w:pPr>
        <w:ind w:left="1781" w:hanging="221"/>
      </w:pPr>
      <w:rPr>
        <w:rFonts w:hint="default"/>
        <w:lang w:val="zh-CN" w:eastAsia="zh-CN" w:bidi="zh-CN"/>
      </w:rPr>
    </w:lvl>
    <w:lvl w:ilvl="5">
      <w:start w:val="0"/>
      <w:numFmt w:val="bullet"/>
      <w:lvlText w:val="•"/>
      <w:lvlJc w:val="left"/>
      <w:pPr>
        <w:ind w:left="2101" w:hanging="221"/>
      </w:pPr>
      <w:rPr>
        <w:rFonts w:hint="default"/>
        <w:lang w:val="zh-CN" w:eastAsia="zh-CN" w:bidi="zh-CN"/>
      </w:rPr>
    </w:lvl>
    <w:lvl w:ilvl="6">
      <w:start w:val="0"/>
      <w:numFmt w:val="bullet"/>
      <w:lvlText w:val="•"/>
      <w:lvlJc w:val="left"/>
      <w:pPr>
        <w:ind w:left="2421" w:hanging="221"/>
      </w:pPr>
      <w:rPr>
        <w:rFonts w:hint="default"/>
        <w:lang w:val="zh-CN" w:eastAsia="zh-CN" w:bidi="zh-CN"/>
      </w:rPr>
    </w:lvl>
    <w:lvl w:ilvl="7">
      <w:start w:val="0"/>
      <w:numFmt w:val="bullet"/>
      <w:lvlText w:val="•"/>
      <w:lvlJc w:val="left"/>
      <w:pPr>
        <w:ind w:left="2741" w:hanging="221"/>
      </w:pPr>
      <w:rPr>
        <w:rFonts w:hint="default"/>
        <w:lang w:val="zh-CN" w:eastAsia="zh-CN" w:bidi="zh-CN"/>
      </w:rPr>
    </w:lvl>
    <w:lvl w:ilvl="8">
      <w:start w:val="0"/>
      <w:numFmt w:val="bullet"/>
      <w:lvlText w:val="•"/>
      <w:lvlJc w:val="left"/>
      <w:pPr>
        <w:ind w:left="3062" w:hanging="221"/>
      </w:pPr>
      <w:rPr>
        <w:rFonts w:hint="default"/>
        <w:lang w:val="zh-CN" w:eastAsia="zh-CN" w:bidi="zh-CN"/>
      </w:rPr>
    </w:lvl>
  </w:abstractNum>
  <w:abstractNum w:abstractNumId="47">
    <w:multiLevelType w:val="hybridMultilevel"/>
    <w:lvl w:ilvl="0">
      <w:start w:val="1"/>
      <w:numFmt w:val="decimal"/>
      <w:lvlText w:val="%1."/>
      <w:lvlJc w:val="left"/>
      <w:pPr>
        <w:ind w:left="168" w:hanging="221"/>
        <w:jc w:val="left"/>
      </w:pPr>
      <w:rPr>
        <w:rFonts w:hint="default" w:ascii="宋体" w:hAnsi="宋体" w:eastAsia="宋体" w:cs="宋体"/>
        <w:spacing w:val="3"/>
        <w:w w:val="99"/>
        <w:sz w:val="19"/>
        <w:szCs w:val="19"/>
        <w:lang w:val="zh-CN" w:eastAsia="zh-CN" w:bidi="zh-CN"/>
      </w:rPr>
    </w:lvl>
    <w:lvl w:ilvl="1">
      <w:start w:val="0"/>
      <w:numFmt w:val="bullet"/>
      <w:lvlText w:val="•"/>
      <w:lvlJc w:val="left"/>
      <w:pPr>
        <w:ind w:left="491" w:hanging="221"/>
      </w:pPr>
      <w:rPr>
        <w:rFonts w:hint="default"/>
        <w:lang w:val="zh-CN" w:eastAsia="zh-CN" w:bidi="zh-CN"/>
      </w:rPr>
    </w:lvl>
    <w:lvl w:ilvl="2">
      <w:start w:val="0"/>
      <w:numFmt w:val="bullet"/>
      <w:lvlText w:val="•"/>
      <w:lvlJc w:val="left"/>
      <w:pPr>
        <w:ind w:left="823" w:hanging="221"/>
      </w:pPr>
      <w:rPr>
        <w:rFonts w:hint="default"/>
        <w:lang w:val="zh-CN" w:eastAsia="zh-CN" w:bidi="zh-CN"/>
      </w:rPr>
    </w:lvl>
    <w:lvl w:ilvl="3">
      <w:start w:val="0"/>
      <w:numFmt w:val="bullet"/>
      <w:lvlText w:val="•"/>
      <w:lvlJc w:val="left"/>
      <w:pPr>
        <w:ind w:left="1155" w:hanging="221"/>
      </w:pPr>
      <w:rPr>
        <w:rFonts w:hint="default"/>
        <w:lang w:val="zh-CN" w:eastAsia="zh-CN" w:bidi="zh-CN"/>
      </w:rPr>
    </w:lvl>
    <w:lvl w:ilvl="4">
      <w:start w:val="0"/>
      <w:numFmt w:val="bullet"/>
      <w:lvlText w:val="•"/>
      <w:lvlJc w:val="left"/>
      <w:pPr>
        <w:ind w:left="1487" w:hanging="221"/>
      </w:pPr>
      <w:rPr>
        <w:rFonts w:hint="default"/>
        <w:lang w:val="zh-CN" w:eastAsia="zh-CN" w:bidi="zh-CN"/>
      </w:rPr>
    </w:lvl>
    <w:lvl w:ilvl="5">
      <w:start w:val="0"/>
      <w:numFmt w:val="bullet"/>
      <w:lvlText w:val="•"/>
      <w:lvlJc w:val="left"/>
      <w:pPr>
        <w:ind w:left="1819" w:hanging="221"/>
      </w:pPr>
      <w:rPr>
        <w:rFonts w:hint="default"/>
        <w:lang w:val="zh-CN" w:eastAsia="zh-CN" w:bidi="zh-CN"/>
      </w:rPr>
    </w:lvl>
    <w:lvl w:ilvl="6">
      <w:start w:val="0"/>
      <w:numFmt w:val="bullet"/>
      <w:lvlText w:val="•"/>
      <w:lvlJc w:val="left"/>
      <w:pPr>
        <w:ind w:left="2151" w:hanging="221"/>
      </w:pPr>
      <w:rPr>
        <w:rFonts w:hint="default"/>
        <w:lang w:val="zh-CN" w:eastAsia="zh-CN" w:bidi="zh-CN"/>
      </w:rPr>
    </w:lvl>
    <w:lvl w:ilvl="7">
      <w:start w:val="0"/>
      <w:numFmt w:val="bullet"/>
      <w:lvlText w:val="•"/>
      <w:lvlJc w:val="left"/>
      <w:pPr>
        <w:ind w:left="2482" w:hanging="221"/>
      </w:pPr>
      <w:rPr>
        <w:rFonts w:hint="default"/>
        <w:lang w:val="zh-CN" w:eastAsia="zh-CN" w:bidi="zh-CN"/>
      </w:rPr>
    </w:lvl>
    <w:lvl w:ilvl="8">
      <w:start w:val="0"/>
      <w:numFmt w:val="bullet"/>
      <w:lvlText w:val="•"/>
      <w:lvlJc w:val="left"/>
      <w:pPr>
        <w:ind w:left="2814" w:hanging="221"/>
      </w:pPr>
      <w:rPr>
        <w:rFonts w:hint="default"/>
        <w:lang w:val="zh-CN" w:eastAsia="zh-CN" w:bidi="zh-CN"/>
      </w:rPr>
    </w:lvl>
  </w:abstractNum>
  <w:abstractNum w:abstractNumId="46">
    <w:multiLevelType w:val="hybridMultilevel"/>
    <w:lvl w:ilvl="0">
      <w:start w:val="1"/>
      <w:numFmt w:val="decimal"/>
      <w:lvlText w:val="%1."/>
      <w:lvlJc w:val="left"/>
      <w:pPr>
        <w:ind w:left="168" w:hanging="221"/>
        <w:jc w:val="left"/>
      </w:pPr>
      <w:rPr>
        <w:rFonts w:hint="default" w:ascii="宋体" w:hAnsi="宋体" w:eastAsia="宋体" w:cs="宋体"/>
        <w:spacing w:val="3"/>
        <w:w w:val="99"/>
        <w:sz w:val="19"/>
        <w:szCs w:val="19"/>
        <w:lang w:val="zh-CN" w:eastAsia="zh-CN" w:bidi="zh-CN"/>
      </w:rPr>
    </w:lvl>
    <w:lvl w:ilvl="1">
      <w:start w:val="0"/>
      <w:numFmt w:val="bullet"/>
      <w:lvlText w:val="•"/>
      <w:lvlJc w:val="left"/>
      <w:pPr>
        <w:ind w:left="491" w:hanging="221"/>
      </w:pPr>
      <w:rPr>
        <w:rFonts w:hint="default"/>
        <w:lang w:val="zh-CN" w:eastAsia="zh-CN" w:bidi="zh-CN"/>
      </w:rPr>
    </w:lvl>
    <w:lvl w:ilvl="2">
      <w:start w:val="0"/>
      <w:numFmt w:val="bullet"/>
      <w:lvlText w:val="•"/>
      <w:lvlJc w:val="left"/>
      <w:pPr>
        <w:ind w:left="823" w:hanging="221"/>
      </w:pPr>
      <w:rPr>
        <w:rFonts w:hint="default"/>
        <w:lang w:val="zh-CN" w:eastAsia="zh-CN" w:bidi="zh-CN"/>
      </w:rPr>
    </w:lvl>
    <w:lvl w:ilvl="3">
      <w:start w:val="0"/>
      <w:numFmt w:val="bullet"/>
      <w:lvlText w:val="•"/>
      <w:lvlJc w:val="left"/>
      <w:pPr>
        <w:ind w:left="1155" w:hanging="221"/>
      </w:pPr>
      <w:rPr>
        <w:rFonts w:hint="default"/>
        <w:lang w:val="zh-CN" w:eastAsia="zh-CN" w:bidi="zh-CN"/>
      </w:rPr>
    </w:lvl>
    <w:lvl w:ilvl="4">
      <w:start w:val="0"/>
      <w:numFmt w:val="bullet"/>
      <w:lvlText w:val="•"/>
      <w:lvlJc w:val="left"/>
      <w:pPr>
        <w:ind w:left="1487" w:hanging="221"/>
      </w:pPr>
      <w:rPr>
        <w:rFonts w:hint="default"/>
        <w:lang w:val="zh-CN" w:eastAsia="zh-CN" w:bidi="zh-CN"/>
      </w:rPr>
    </w:lvl>
    <w:lvl w:ilvl="5">
      <w:start w:val="0"/>
      <w:numFmt w:val="bullet"/>
      <w:lvlText w:val="•"/>
      <w:lvlJc w:val="left"/>
      <w:pPr>
        <w:ind w:left="1819" w:hanging="221"/>
      </w:pPr>
      <w:rPr>
        <w:rFonts w:hint="default"/>
        <w:lang w:val="zh-CN" w:eastAsia="zh-CN" w:bidi="zh-CN"/>
      </w:rPr>
    </w:lvl>
    <w:lvl w:ilvl="6">
      <w:start w:val="0"/>
      <w:numFmt w:val="bullet"/>
      <w:lvlText w:val="•"/>
      <w:lvlJc w:val="left"/>
      <w:pPr>
        <w:ind w:left="2151" w:hanging="221"/>
      </w:pPr>
      <w:rPr>
        <w:rFonts w:hint="default"/>
        <w:lang w:val="zh-CN" w:eastAsia="zh-CN" w:bidi="zh-CN"/>
      </w:rPr>
    </w:lvl>
    <w:lvl w:ilvl="7">
      <w:start w:val="0"/>
      <w:numFmt w:val="bullet"/>
      <w:lvlText w:val="•"/>
      <w:lvlJc w:val="left"/>
      <w:pPr>
        <w:ind w:left="2482" w:hanging="221"/>
      </w:pPr>
      <w:rPr>
        <w:rFonts w:hint="default"/>
        <w:lang w:val="zh-CN" w:eastAsia="zh-CN" w:bidi="zh-CN"/>
      </w:rPr>
    </w:lvl>
    <w:lvl w:ilvl="8">
      <w:start w:val="0"/>
      <w:numFmt w:val="bullet"/>
      <w:lvlText w:val="•"/>
      <w:lvlJc w:val="left"/>
      <w:pPr>
        <w:ind w:left="2814" w:hanging="221"/>
      </w:pPr>
      <w:rPr>
        <w:rFonts w:hint="default"/>
        <w:lang w:val="zh-CN" w:eastAsia="zh-CN" w:bidi="zh-CN"/>
      </w:rPr>
    </w:lvl>
  </w:abstractNum>
  <w:abstractNum w:abstractNumId="45">
    <w:multiLevelType w:val="hybridMultilevel"/>
    <w:lvl w:ilvl="0">
      <w:start w:val="2"/>
      <w:numFmt w:val="decimal"/>
      <w:lvlText w:val="%1."/>
      <w:lvlJc w:val="left"/>
      <w:pPr>
        <w:ind w:left="389" w:hanging="221"/>
        <w:jc w:val="left"/>
      </w:pPr>
      <w:rPr>
        <w:rFonts w:hint="default" w:ascii="宋体" w:hAnsi="宋体" w:eastAsia="宋体" w:cs="宋体"/>
        <w:spacing w:val="5"/>
        <w:w w:val="99"/>
        <w:sz w:val="19"/>
        <w:szCs w:val="19"/>
        <w:lang w:val="zh-CN" w:eastAsia="zh-CN" w:bidi="zh-CN"/>
      </w:rPr>
    </w:lvl>
    <w:lvl w:ilvl="1">
      <w:start w:val="0"/>
      <w:numFmt w:val="bullet"/>
      <w:lvlText w:val="•"/>
      <w:lvlJc w:val="left"/>
      <w:pPr>
        <w:ind w:left="689" w:hanging="221"/>
      </w:pPr>
      <w:rPr>
        <w:rFonts w:hint="default"/>
        <w:lang w:val="zh-CN" w:eastAsia="zh-CN" w:bidi="zh-CN"/>
      </w:rPr>
    </w:lvl>
    <w:lvl w:ilvl="2">
      <w:start w:val="0"/>
      <w:numFmt w:val="bullet"/>
      <w:lvlText w:val="•"/>
      <w:lvlJc w:val="left"/>
      <w:pPr>
        <w:ind w:left="999" w:hanging="221"/>
      </w:pPr>
      <w:rPr>
        <w:rFonts w:hint="default"/>
        <w:lang w:val="zh-CN" w:eastAsia="zh-CN" w:bidi="zh-CN"/>
      </w:rPr>
    </w:lvl>
    <w:lvl w:ilvl="3">
      <w:start w:val="0"/>
      <w:numFmt w:val="bullet"/>
      <w:lvlText w:val="•"/>
      <w:lvlJc w:val="left"/>
      <w:pPr>
        <w:ind w:left="1309" w:hanging="221"/>
      </w:pPr>
      <w:rPr>
        <w:rFonts w:hint="default"/>
        <w:lang w:val="zh-CN" w:eastAsia="zh-CN" w:bidi="zh-CN"/>
      </w:rPr>
    </w:lvl>
    <w:lvl w:ilvl="4">
      <w:start w:val="0"/>
      <w:numFmt w:val="bullet"/>
      <w:lvlText w:val="•"/>
      <w:lvlJc w:val="left"/>
      <w:pPr>
        <w:ind w:left="1619" w:hanging="221"/>
      </w:pPr>
      <w:rPr>
        <w:rFonts w:hint="default"/>
        <w:lang w:val="zh-CN" w:eastAsia="zh-CN" w:bidi="zh-CN"/>
      </w:rPr>
    </w:lvl>
    <w:lvl w:ilvl="5">
      <w:start w:val="0"/>
      <w:numFmt w:val="bullet"/>
      <w:lvlText w:val="•"/>
      <w:lvlJc w:val="left"/>
      <w:pPr>
        <w:ind w:left="1929" w:hanging="221"/>
      </w:pPr>
      <w:rPr>
        <w:rFonts w:hint="default"/>
        <w:lang w:val="zh-CN" w:eastAsia="zh-CN" w:bidi="zh-CN"/>
      </w:rPr>
    </w:lvl>
    <w:lvl w:ilvl="6">
      <w:start w:val="0"/>
      <w:numFmt w:val="bullet"/>
      <w:lvlText w:val="•"/>
      <w:lvlJc w:val="left"/>
      <w:pPr>
        <w:ind w:left="2239" w:hanging="221"/>
      </w:pPr>
      <w:rPr>
        <w:rFonts w:hint="default"/>
        <w:lang w:val="zh-CN" w:eastAsia="zh-CN" w:bidi="zh-CN"/>
      </w:rPr>
    </w:lvl>
    <w:lvl w:ilvl="7">
      <w:start w:val="0"/>
      <w:numFmt w:val="bullet"/>
      <w:lvlText w:val="•"/>
      <w:lvlJc w:val="left"/>
      <w:pPr>
        <w:ind w:left="2548" w:hanging="221"/>
      </w:pPr>
      <w:rPr>
        <w:rFonts w:hint="default"/>
        <w:lang w:val="zh-CN" w:eastAsia="zh-CN" w:bidi="zh-CN"/>
      </w:rPr>
    </w:lvl>
    <w:lvl w:ilvl="8">
      <w:start w:val="0"/>
      <w:numFmt w:val="bullet"/>
      <w:lvlText w:val="•"/>
      <w:lvlJc w:val="left"/>
      <w:pPr>
        <w:ind w:left="2858" w:hanging="221"/>
      </w:pPr>
      <w:rPr>
        <w:rFonts w:hint="default"/>
        <w:lang w:val="zh-CN" w:eastAsia="zh-CN" w:bidi="zh-CN"/>
      </w:rPr>
    </w:lvl>
  </w:abstractNum>
  <w:abstractNum w:abstractNumId="44">
    <w:multiLevelType w:val="hybridMultilevel"/>
    <w:lvl w:ilvl="0">
      <w:start w:val="1"/>
      <w:numFmt w:val="decimal"/>
      <w:lvlText w:val="%1."/>
      <w:lvlJc w:val="left"/>
      <w:pPr>
        <w:ind w:left="9" w:hanging="221"/>
        <w:jc w:val="left"/>
      </w:pPr>
      <w:rPr>
        <w:rFonts w:hint="default" w:ascii="宋体" w:hAnsi="宋体" w:eastAsia="宋体" w:cs="宋体"/>
        <w:spacing w:val="3"/>
        <w:w w:val="99"/>
        <w:sz w:val="19"/>
        <w:szCs w:val="19"/>
        <w:lang w:val="zh-CN" w:eastAsia="zh-CN" w:bidi="zh-CN"/>
      </w:rPr>
    </w:lvl>
    <w:lvl w:ilvl="1">
      <w:start w:val="0"/>
      <w:numFmt w:val="bullet"/>
      <w:lvlText w:val="•"/>
      <w:lvlJc w:val="left"/>
      <w:pPr>
        <w:ind w:left="321" w:hanging="221"/>
      </w:pPr>
      <w:rPr>
        <w:rFonts w:hint="default"/>
        <w:lang w:val="zh-CN" w:eastAsia="zh-CN" w:bidi="zh-CN"/>
      </w:rPr>
    </w:lvl>
    <w:lvl w:ilvl="2">
      <w:start w:val="0"/>
      <w:numFmt w:val="bullet"/>
      <w:lvlText w:val="•"/>
      <w:lvlJc w:val="left"/>
      <w:pPr>
        <w:ind w:left="642" w:hanging="221"/>
      </w:pPr>
      <w:rPr>
        <w:rFonts w:hint="default"/>
        <w:lang w:val="zh-CN" w:eastAsia="zh-CN" w:bidi="zh-CN"/>
      </w:rPr>
    </w:lvl>
    <w:lvl w:ilvl="3">
      <w:start w:val="0"/>
      <w:numFmt w:val="bullet"/>
      <w:lvlText w:val="•"/>
      <w:lvlJc w:val="left"/>
      <w:pPr>
        <w:ind w:left="963" w:hanging="221"/>
      </w:pPr>
      <w:rPr>
        <w:rFonts w:hint="default"/>
        <w:lang w:val="zh-CN" w:eastAsia="zh-CN" w:bidi="zh-CN"/>
      </w:rPr>
    </w:lvl>
    <w:lvl w:ilvl="4">
      <w:start w:val="0"/>
      <w:numFmt w:val="bullet"/>
      <w:lvlText w:val="•"/>
      <w:lvlJc w:val="left"/>
      <w:pPr>
        <w:ind w:left="1284" w:hanging="221"/>
      </w:pPr>
      <w:rPr>
        <w:rFonts w:hint="default"/>
        <w:lang w:val="zh-CN" w:eastAsia="zh-CN" w:bidi="zh-CN"/>
      </w:rPr>
    </w:lvl>
    <w:lvl w:ilvl="5">
      <w:start w:val="0"/>
      <w:numFmt w:val="bullet"/>
      <w:lvlText w:val="•"/>
      <w:lvlJc w:val="left"/>
      <w:pPr>
        <w:ind w:left="1606" w:hanging="221"/>
      </w:pPr>
      <w:rPr>
        <w:rFonts w:hint="default"/>
        <w:lang w:val="zh-CN" w:eastAsia="zh-CN" w:bidi="zh-CN"/>
      </w:rPr>
    </w:lvl>
    <w:lvl w:ilvl="6">
      <w:start w:val="0"/>
      <w:numFmt w:val="bullet"/>
      <w:lvlText w:val="•"/>
      <w:lvlJc w:val="left"/>
      <w:pPr>
        <w:ind w:left="1927" w:hanging="221"/>
      </w:pPr>
      <w:rPr>
        <w:rFonts w:hint="default"/>
        <w:lang w:val="zh-CN" w:eastAsia="zh-CN" w:bidi="zh-CN"/>
      </w:rPr>
    </w:lvl>
    <w:lvl w:ilvl="7">
      <w:start w:val="0"/>
      <w:numFmt w:val="bullet"/>
      <w:lvlText w:val="•"/>
      <w:lvlJc w:val="left"/>
      <w:pPr>
        <w:ind w:left="2248" w:hanging="221"/>
      </w:pPr>
      <w:rPr>
        <w:rFonts w:hint="default"/>
        <w:lang w:val="zh-CN" w:eastAsia="zh-CN" w:bidi="zh-CN"/>
      </w:rPr>
    </w:lvl>
    <w:lvl w:ilvl="8">
      <w:start w:val="0"/>
      <w:numFmt w:val="bullet"/>
      <w:lvlText w:val="•"/>
      <w:lvlJc w:val="left"/>
      <w:pPr>
        <w:ind w:left="2569" w:hanging="221"/>
      </w:pPr>
      <w:rPr>
        <w:rFonts w:hint="default"/>
        <w:lang w:val="zh-CN" w:eastAsia="zh-CN" w:bidi="zh-CN"/>
      </w:rPr>
    </w:lvl>
  </w:abstractNum>
  <w:abstractNum w:abstractNumId="43">
    <w:multiLevelType w:val="hybridMultilevel"/>
    <w:lvl w:ilvl="0">
      <w:start w:val="1"/>
      <w:numFmt w:val="decimal"/>
      <w:lvlText w:val="%1."/>
      <w:lvlJc w:val="left"/>
      <w:pPr>
        <w:ind w:left="9" w:hanging="221"/>
        <w:jc w:val="left"/>
      </w:pPr>
      <w:rPr>
        <w:rFonts w:hint="default" w:ascii="宋体" w:hAnsi="宋体" w:eastAsia="宋体" w:cs="宋体"/>
        <w:spacing w:val="3"/>
        <w:w w:val="99"/>
        <w:sz w:val="19"/>
        <w:szCs w:val="19"/>
        <w:lang w:val="zh-CN" w:eastAsia="zh-CN" w:bidi="zh-CN"/>
      </w:rPr>
    </w:lvl>
    <w:lvl w:ilvl="1">
      <w:start w:val="0"/>
      <w:numFmt w:val="bullet"/>
      <w:lvlText w:val="•"/>
      <w:lvlJc w:val="left"/>
      <w:pPr>
        <w:ind w:left="321" w:hanging="221"/>
      </w:pPr>
      <w:rPr>
        <w:rFonts w:hint="default"/>
        <w:lang w:val="zh-CN" w:eastAsia="zh-CN" w:bidi="zh-CN"/>
      </w:rPr>
    </w:lvl>
    <w:lvl w:ilvl="2">
      <w:start w:val="0"/>
      <w:numFmt w:val="bullet"/>
      <w:lvlText w:val="•"/>
      <w:lvlJc w:val="left"/>
      <w:pPr>
        <w:ind w:left="642" w:hanging="221"/>
      </w:pPr>
      <w:rPr>
        <w:rFonts w:hint="default"/>
        <w:lang w:val="zh-CN" w:eastAsia="zh-CN" w:bidi="zh-CN"/>
      </w:rPr>
    </w:lvl>
    <w:lvl w:ilvl="3">
      <w:start w:val="0"/>
      <w:numFmt w:val="bullet"/>
      <w:lvlText w:val="•"/>
      <w:lvlJc w:val="left"/>
      <w:pPr>
        <w:ind w:left="963" w:hanging="221"/>
      </w:pPr>
      <w:rPr>
        <w:rFonts w:hint="default"/>
        <w:lang w:val="zh-CN" w:eastAsia="zh-CN" w:bidi="zh-CN"/>
      </w:rPr>
    </w:lvl>
    <w:lvl w:ilvl="4">
      <w:start w:val="0"/>
      <w:numFmt w:val="bullet"/>
      <w:lvlText w:val="•"/>
      <w:lvlJc w:val="left"/>
      <w:pPr>
        <w:ind w:left="1284" w:hanging="221"/>
      </w:pPr>
      <w:rPr>
        <w:rFonts w:hint="default"/>
        <w:lang w:val="zh-CN" w:eastAsia="zh-CN" w:bidi="zh-CN"/>
      </w:rPr>
    </w:lvl>
    <w:lvl w:ilvl="5">
      <w:start w:val="0"/>
      <w:numFmt w:val="bullet"/>
      <w:lvlText w:val="•"/>
      <w:lvlJc w:val="left"/>
      <w:pPr>
        <w:ind w:left="1606" w:hanging="221"/>
      </w:pPr>
      <w:rPr>
        <w:rFonts w:hint="default"/>
        <w:lang w:val="zh-CN" w:eastAsia="zh-CN" w:bidi="zh-CN"/>
      </w:rPr>
    </w:lvl>
    <w:lvl w:ilvl="6">
      <w:start w:val="0"/>
      <w:numFmt w:val="bullet"/>
      <w:lvlText w:val="•"/>
      <w:lvlJc w:val="left"/>
      <w:pPr>
        <w:ind w:left="1927" w:hanging="221"/>
      </w:pPr>
      <w:rPr>
        <w:rFonts w:hint="default"/>
        <w:lang w:val="zh-CN" w:eastAsia="zh-CN" w:bidi="zh-CN"/>
      </w:rPr>
    </w:lvl>
    <w:lvl w:ilvl="7">
      <w:start w:val="0"/>
      <w:numFmt w:val="bullet"/>
      <w:lvlText w:val="•"/>
      <w:lvlJc w:val="left"/>
      <w:pPr>
        <w:ind w:left="2248" w:hanging="221"/>
      </w:pPr>
      <w:rPr>
        <w:rFonts w:hint="default"/>
        <w:lang w:val="zh-CN" w:eastAsia="zh-CN" w:bidi="zh-CN"/>
      </w:rPr>
    </w:lvl>
    <w:lvl w:ilvl="8">
      <w:start w:val="0"/>
      <w:numFmt w:val="bullet"/>
      <w:lvlText w:val="•"/>
      <w:lvlJc w:val="left"/>
      <w:pPr>
        <w:ind w:left="2569" w:hanging="221"/>
      </w:pPr>
      <w:rPr>
        <w:rFonts w:hint="default"/>
        <w:lang w:val="zh-CN" w:eastAsia="zh-CN" w:bidi="zh-CN"/>
      </w:rPr>
    </w:lvl>
  </w:abstractNum>
  <w:abstractNum w:abstractNumId="42">
    <w:multiLevelType w:val="hybridMultilevel"/>
    <w:lvl w:ilvl="0">
      <w:start w:val="1"/>
      <w:numFmt w:val="decimal"/>
      <w:lvlText w:val="%1."/>
      <w:lvlJc w:val="left"/>
      <w:pPr>
        <w:ind w:left="227" w:hanging="219"/>
        <w:jc w:val="left"/>
      </w:pPr>
      <w:rPr>
        <w:rFonts w:hint="default" w:ascii="宋体" w:hAnsi="宋体" w:eastAsia="宋体" w:cs="宋体"/>
        <w:spacing w:val="3"/>
        <w:w w:val="99"/>
        <w:sz w:val="19"/>
        <w:szCs w:val="19"/>
        <w:lang w:val="zh-CN" w:eastAsia="zh-CN" w:bidi="zh-CN"/>
      </w:rPr>
    </w:lvl>
    <w:lvl w:ilvl="1">
      <w:start w:val="0"/>
      <w:numFmt w:val="bullet"/>
      <w:lvlText w:val="•"/>
      <w:lvlJc w:val="left"/>
      <w:pPr>
        <w:ind w:left="519" w:hanging="219"/>
      </w:pPr>
      <w:rPr>
        <w:rFonts w:hint="default"/>
        <w:lang w:val="zh-CN" w:eastAsia="zh-CN" w:bidi="zh-CN"/>
      </w:rPr>
    </w:lvl>
    <w:lvl w:ilvl="2">
      <w:start w:val="0"/>
      <w:numFmt w:val="bullet"/>
      <w:lvlText w:val="•"/>
      <w:lvlJc w:val="left"/>
      <w:pPr>
        <w:ind w:left="818" w:hanging="219"/>
      </w:pPr>
      <w:rPr>
        <w:rFonts w:hint="default"/>
        <w:lang w:val="zh-CN" w:eastAsia="zh-CN" w:bidi="zh-CN"/>
      </w:rPr>
    </w:lvl>
    <w:lvl w:ilvl="3">
      <w:start w:val="0"/>
      <w:numFmt w:val="bullet"/>
      <w:lvlText w:val="•"/>
      <w:lvlJc w:val="left"/>
      <w:pPr>
        <w:ind w:left="1117" w:hanging="219"/>
      </w:pPr>
      <w:rPr>
        <w:rFonts w:hint="default"/>
        <w:lang w:val="zh-CN" w:eastAsia="zh-CN" w:bidi="zh-CN"/>
      </w:rPr>
    </w:lvl>
    <w:lvl w:ilvl="4">
      <w:start w:val="0"/>
      <w:numFmt w:val="bullet"/>
      <w:lvlText w:val="•"/>
      <w:lvlJc w:val="left"/>
      <w:pPr>
        <w:ind w:left="1416" w:hanging="219"/>
      </w:pPr>
      <w:rPr>
        <w:rFonts w:hint="default"/>
        <w:lang w:val="zh-CN" w:eastAsia="zh-CN" w:bidi="zh-CN"/>
      </w:rPr>
    </w:lvl>
    <w:lvl w:ilvl="5">
      <w:start w:val="0"/>
      <w:numFmt w:val="bullet"/>
      <w:lvlText w:val="•"/>
      <w:lvlJc w:val="left"/>
      <w:pPr>
        <w:ind w:left="1716" w:hanging="219"/>
      </w:pPr>
      <w:rPr>
        <w:rFonts w:hint="default"/>
        <w:lang w:val="zh-CN" w:eastAsia="zh-CN" w:bidi="zh-CN"/>
      </w:rPr>
    </w:lvl>
    <w:lvl w:ilvl="6">
      <w:start w:val="0"/>
      <w:numFmt w:val="bullet"/>
      <w:lvlText w:val="•"/>
      <w:lvlJc w:val="left"/>
      <w:pPr>
        <w:ind w:left="2015" w:hanging="219"/>
      </w:pPr>
      <w:rPr>
        <w:rFonts w:hint="default"/>
        <w:lang w:val="zh-CN" w:eastAsia="zh-CN" w:bidi="zh-CN"/>
      </w:rPr>
    </w:lvl>
    <w:lvl w:ilvl="7">
      <w:start w:val="0"/>
      <w:numFmt w:val="bullet"/>
      <w:lvlText w:val="•"/>
      <w:lvlJc w:val="left"/>
      <w:pPr>
        <w:ind w:left="2314" w:hanging="219"/>
      </w:pPr>
      <w:rPr>
        <w:rFonts w:hint="default"/>
        <w:lang w:val="zh-CN" w:eastAsia="zh-CN" w:bidi="zh-CN"/>
      </w:rPr>
    </w:lvl>
    <w:lvl w:ilvl="8">
      <w:start w:val="0"/>
      <w:numFmt w:val="bullet"/>
      <w:lvlText w:val="•"/>
      <w:lvlJc w:val="left"/>
      <w:pPr>
        <w:ind w:left="2613" w:hanging="219"/>
      </w:pPr>
      <w:rPr>
        <w:rFonts w:hint="default"/>
        <w:lang w:val="zh-CN" w:eastAsia="zh-CN" w:bidi="zh-CN"/>
      </w:rPr>
    </w:lvl>
  </w:abstractNum>
  <w:abstractNum w:abstractNumId="41">
    <w:multiLevelType w:val="hybridMultilevel"/>
    <w:lvl w:ilvl="0">
      <w:start w:val="1"/>
      <w:numFmt w:val="decimal"/>
      <w:lvlText w:val="%1."/>
      <w:lvlJc w:val="left"/>
      <w:pPr>
        <w:ind w:left="9" w:hanging="221"/>
        <w:jc w:val="left"/>
      </w:pPr>
      <w:rPr>
        <w:rFonts w:hint="default" w:ascii="宋体" w:hAnsi="宋体" w:eastAsia="宋体" w:cs="宋体"/>
        <w:spacing w:val="3"/>
        <w:w w:val="99"/>
        <w:sz w:val="19"/>
        <w:szCs w:val="19"/>
        <w:lang w:val="zh-CN" w:eastAsia="zh-CN" w:bidi="zh-CN"/>
      </w:rPr>
    </w:lvl>
    <w:lvl w:ilvl="1">
      <w:start w:val="0"/>
      <w:numFmt w:val="bullet"/>
      <w:lvlText w:val="•"/>
      <w:lvlJc w:val="left"/>
      <w:pPr>
        <w:ind w:left="321" w:hanging="221"/>
      </w:pPr>
      <w:rPr>
        <w:rFonts w:hint="default"/>
        <w:lang w:val="zh-CN" w:eastAsia="zh-CN" w:bidi="zh-CN"/>
      </w:rPr>
    </w:lvl>
    <w:lvl w:ilvl="2">
      <w:start w:val="0"/>
      <w:numFmt w:val="bullet"/>
      <w:lvlText w:val="•"/>
      <w:lvlJc w:val="left"/>
      <w:pPr>
        <w:ind w:left="642" w:hanging="221"/>
      </w:pPr>
      <w:rPr>
        <w:rFonts w:hint="default"/>
        <w:lang w:val="zh-CN" w:eastAsia="zh-CN" w:bidi="zh-CN"/>
      </w:rPr>
    </w:lvl>
    <w:lvl w:ilvl="3">
      <w:start w:val="0"/>
      <w:numFmt w:val="bullet"/>
      <w:lvlText w:val="•"/>
      <w:lvlJc w:val="left"/>
      <w:pPr>
        <w:ind w:left="963" w:hanging="221"/>
      </w:pPr>
      <w:rPr>
        <w:rFonts w:hint="default"/>
        <w:lang w:val="zh-CN" w:eastAsia="zh-CN" w:bidi="zh-CN"/>
      </w:rPr>
    </w:lvl>
    <w:lvl w:ilvl="4">
      <w:start w:val="0"/>
      <w:numFmt w:val="bullet"/>
      <w:lvlText w:val="•"/>
      <w:lvlJc w:val="left"/>
      <w:pPr>
        <w:ind w:left="1284" w:hanging="221"/>
      </w:pPr>
      <w:rPr>
        <w:rFonts w:hint="default"/>
        <w:lang w:val="zh-CN" w:eastAsia="zh-CN" w:bidi="zh-CN"/>
      </w:rPr>
    </w:lvl>
    <w:lvl w:ilvl="5">
      <w:start w:val="0"/>
      <w:numFmt w:val="bullet"/>
      <w:lvlText w:val="•"/>
      <w:lvlJc w:val="left"/>
      <w:pPr>
        <w:ind w:left="1606" w:hanging="221"/>
      </w:pPr>
      <w:rPr>
        <w:rFonts w:hint="default"/>
        <w:lang w:val="zh-CN" w:eastAsia="zh-CN" w:bidi="zh-CN"/>
      </w:rPr>
    </w:lvl>
    <w:lvl w:ilvl="6">
      <w:start w:val="0"/>
      <w:numFmt w:val="bullet"/>
      <w:lvlText w:val="•"/>
      <w:lvlJc w:val="left"/>
      <w:pPr>
        <w:ind w:left="1927" w:hanging="221"/>
      </w:pPr>
      <w:rPr>
        <w:rFonts w:hint="default"/>
        <w:lang w:val="zh-CN" w:eastAsia="zh-CN" w:bidi="zh-CN"/>
      </w:rPr>
    </w:lvl>
    <w:lvl w:ilvl="7">
      <w:start w:val="0"/>
      <w:numFmt w:val="bullet"/>
      <w:lvlText w:val="•"/>
      <w:lvlJc w:val="left"/>
      <w:pPr>
        <w:ind w:left="2248" w:hanging="221"/>
      </w:pPr>
      <w:rPr>
        <w:rFonts w:hint="default"/>
        <w:lang w:val="zh-CN" w:eastAsia="zh-CN" w:bidi="zh-CN"/>
      </w:rPr>
    </w:lvl>
    <w:lvl w:ilvl="8">
      <w:start w:val="0"/>
      <w:numFmt w:val="bullet"/>
      <w:lvlText w:val="•"/>
      <w:lvlJc w:val="left"/>
      <w:pPr>
        <w:ind w:left="2569" w:hanging="221"/>
      </w:pPr>
      <w:rPr>
        <w:rFonts w:hint="default"/>
        <w:lang w:val="zh-CN" w:eastAsia="zh-CN" w:bidi="zh-CN"/>
      </w:rPr>
    </w:lvl>
  </w:abstractNum>
  <w:abstractNum w:abstractNumId="40">
    <w:multiLevelType w:val="hybridMultilevel"/>
    <w:lvl w:ilvl="0">
      <w:start w:val="1"/>
      <w:numFmt w:val="decimal"/>
      <w:lvlText w:val="%1."/>
      <w:lvlJc w:val="left"/>
      <w:pPr>
        <w:ind w:left="161" w:hanging="224"/>
        <w:jc w:val="left"/>
      </w:pPr>
      <w:rPr>
        <w:rFonts w:hint="default" w:ascii="宋体" w:hAnsi="宋体" w:eastAsia="宋体" w:cs="宋体"/>
        <w:spacing w:val="3"/>
        <w:w w:val="99"/>
        <w:sz w:val="19"/>
        <w:szCs w:val="19"/>
        <w:lang w:val="zh-CN" w:eastAsia="zh-CN" w:bidi="zh-CN"/>
      </w:rPr>
    </w:lvl>
    <w:lvl w:ilvl="1">
      <w:start w:val="2"/>
      <w:numFmt w:val="decimal"/>
      <w:lvlText w:val="%2."/>
      <w:lvlJc w:val="left"/>
      <w:pPr>
        <w:ind w:left="498" w:hanging="168"/>
        <w:jc w:val="left"/>
      </w:pPr>
      <w:rPr>
        <w:rFonts w:hint="default"/>
        <w:spacing w:val="3"/>
        <w:w w:val="99"/>
        <w:lang w:val="zh-CN" w:eastAsia="zh-CN" w:bidi="zh-CN"/>
      </w:rPr>
    </w:lvl>
    <w:lvl w:ilvl="2">
      <w:start w:val="0"/>
      <w:numFmt w:val="bullet"/>
      <w:lvlText w:val="•"/>
      <w:lvlJc w:val="left"/>
      <w:pPr>
        <w:ind w:left="720" w:hanging="168"/>
      </w:pPr>
      <w:rPr>
        <w:rFonts w:hint="default"/>
        <w:lang w:val="zh-CN" w:eastAsia="zh-CN" w:bidi="zh-CN"/>
      </w:rPr>
    </w:lvl>
    <w:lvl w:ilvl="3">
      <w:start w:val="0"/>
      <w:numFmt w:val="bullet"/>
      <w:lvlText w:val="•"/>
      <w:lvlJc w:val="left"/>
      <w:pPr>
        <w:ind w:left="940" w:hanging="168"/>
      </w:pPr>
      <w:rPr>
        <w:rFonts w:hint="default"/>
        <w:lang w:val="zh-CN" w:eastAsia="zh-CN" w:bidi="zh-CN"/>
      </w:rPr>
    </w:lvl>
    <w:lvl w:ilvl="4">
      <w:start w:val="0"/>
      <w:numFmt w:val="bullet"/>
      <w:lvlText w:val="•"/>
      <w:lvlJc w:val="left"/>
      <w:pPr>
        <w:ind w:left="1160" w:hanging="168"/>
      </w:pPr>
      <w:rPr>
        <w:rFonts w:hint="default"/>
        <w:lang w:val="zh-CN" w:eastAsia="zh-CN" w:bidi="zh-CN"/>
      </w:rPr>
    </w:lvl>
    <w:lvl w:ilvl="5">
      <w:start w:val="0"/>
      <w:numFmt w:val="bullet"/>
      <w:lvlText w:val="•"/>
      <w:lvlJc w:val="left"/>
      <w:pPr>
        <w:ind w:left="1381" w:hanging="168"/>
      </w:pPr>
      <w:rPr>
        <w:rFonts w:hint="default"/>
        <w:lang w:val="zh-CN" w:eastAsia="zh-CN" w:bidi="zh-CN"/>
      </w:rPr>
    </w:lvl>
    <w:lvl w:ilvl="6">
      <w:start w:val="0"/>
      <w:numFmt w:val="bullet"/>
      <w:lvlText w:val="•"/>
      <w:lvlJc w:val="left"/>
      <w:pPr>
        <w:ind w:left="1601" w:hanging="168"/>
      </w:pPr>
      <w:rPr>
        <w:rFonts w:hint="default"/>
        <w:lang w:val="zh-CN" w:eastAsia="zh-CN" w:bidi="zh-CN"/>
      </w:rPr>
    </w:lvl>
    <w:lvl w:ilvl="7">
      <w:start w:val="0"/>
      <w:numFmt w:val="bullet"/>
      <w:lvlText w:val="•"/>
      <w:lvlJc w:val="left"/>
      <w:pPr>
        <w:ind w:left="1821" w:hanging="168"/>
      </w:pPr>
      <w:rPr>
        <w:rFonts w:hint="default"/>
        <w:lang w:val="zh-CN" w:eastAsia="zh-CN" w:bidi="zh-CN"/>
      </w:rPr>
    </w:lvl>
    <w:lvl w:ilvl="8">
      <w:start w:val="0"/>
      <w:numFmt w:val="bullet"/>
      <w:lvlText w:val="•"/>
      <w:lvlJc w:val="left"/>
      <w:pPr>
        <w:ind w:left="2042" w:hanging="168"/>
      </w:pPr>
      <w:rPr>
        <w:rFonts w:hint="default"/>
        <w:lang w:val="zh-CN" w:eastAsia="zh-CN" w:bidi="zh-CN"/>
      </w:rPr>
    </w:lvl>
  </w:abstractNum>
  <w:abstractNum w:abstractNumId="39">
    <w:multiLevelType w:val="hybridMultilevel"/>
    <w:lvl w:ilvl="0">
      <w:start w:val="1"/>
      <w:numFmt w:val="decimal"/>
      <w:lvlText w:val="%1."/>
      <w:lvlJc w:val="left"/>
      <w:pPr>
        <w:ind w:left="161" w:hanging="221"/>
        <w:jc w:val="left"/>
      </w:pPr>
      <w:rPr>
        <w:rFonts w:hint="default" w:ascii="宋体" w:hAnsi="宋体" w:eastAsia="宋体" w:cs="宋体"/>
        <w:spacing w:val="3"/>
        <w:w w:val="99"/>
        <w:sz w:val="19"/>
        <w:szCs w:val="19"/>
        <w:lang w:val="zh-CN" w:eastAsia="zh-CN" w:bidi="zh-CN"/>
      </w:rPr>
    </w:lvl>
    <w:lvl w:ilvl="1">
      <w:start w:val="0"/>
      <w:numFmt w:val="bullet"/>
      <w:lvlText w:val="•"/>
      <w:lvlJc w:val="left"/>
      <w:pPr>
        <w:ind w:left="482" w:hanging="221"/>
      </w:pPr>
      <w:rPr>
        <w:rFonts w:hint="default"/>
        <w:lang w:val="zh-CN" w:eastAsia="zh-CN" w:bidi="zh-CN"/>
      </w:rPr>
    </w:lvl>
    <w:lvl w:ilvl="2">
      <w:start w:val="0"/>
      <w:numFmt w:val="bullet"/>
      <w:lvlText w:val="•"/>
      <w:lvlJc w:val="left"/>
      <w:pPr>
        <w:ind w:left="805" w:hanging="221"/>
      </w:pPr>
      <w:rPr>
        <w:rFonts w:hint="default"/>
        <w:lang w:val="zh-CN" w:eastAsia="zh-CN" w:bidi="zh-CN"/>
      </w:rPr>
    </w:lvl>
    <w:lvl w:ilvl="3">
      <w:start w:val="0"/>
      <w:numFmt w:val="bullet"/>
      <w:lvlText w:val="•"/>
      <w:lvlJc w:val="left"/>
      <w:pPr>
        <w:ind w:left="1127" w:hanging="221"/>
      </w:pPr>
      <w:rPr>
        <w:rFonts w:hint="default"/>
        <w:lang w:val="zh-CN" w:eastAsia="zh-CN" w:bidi="zh-CN"/>
      </w:rPr>
    </w:lvl>
    <w:lvl w:ilvl="4">
      <w:start w:val="0"/>
      <w:numFmt w:val="bullet"/>
      <w:lvlText w:val="•"/>
      <w:lvlJc w:val="left"/>
      <w:pPr>
        <w:ind w:left="1450" w:hanging="221"/>
      </w:pPr>
      <w:rPr>
        <w:rFonts w:hint="default"/>
        <w:lang w:val="zh-CN" w:eastAsia="zh-CN" w:bidi="zh-CN"/>
      </w:rPr>
    </w:lvl>
    <w:lvl w:ilvl="5">
      <w:start w:val="0"/>
      <w:numFmt w:val="bullet"/>
      <w:lvlText w:val="•"/>
      <w:lvlJc w:val="left"/>
      <w:pPr>
        <w:ind w:left="1773" w:hanging="221"/>
      </w:pPr>
      <w:rPr>
        <w:rFonts w:hint="default"/>
        <w:lang w:val="zh-CN" w:eastAsia="zh-CN" w:bidi="zh-CN"/>
      </w:rPr>
    </w:lvl>
    <w:lvl w:ilvl="6">
      <w:start w:val="0"/>
      <w:numFmt w:val="bullet"/>
      <w:lvlText w:val="•"/>
      <w:lvlJc w:val="left"/>
      <w:pPr>
        <w:ind w:left="2095" w:hanging="221"/>
      </w:pPr>
      <w:rPr>
        <w:rFonts w:hint="default"/>
        <w:lang w:val="zh-CN" w:eastAsia="zh-CN" w:bidi="zh-CN"/>
      </w:rPr>
    </w:lvl>
    <w:lvl w:ilvl="7">
      <w:start w:val="0"/>
      <w:numFmt w:val="bullet"/>
      <w:lvlText w:val="•"/>
      <w:lvlJc w:val="left"/>
      <w:pPr>
        <w:ind w:left="2418" w:hanging="221"/>
      </w:pPr>
      <w:rPr>
        <w:rFonts w:hint="default"/>
        <w:lang w:val="zh-CN" w:eastAsia="zh-CN" w:bidi="zh-CN"/>
      </w:rPr>
    </w:lvl>
    <w:lvl w:ilvl="8">
      <w:start w:val="0"/>
      <w:numFmt w:val="bullet"/>
      <w:lvlText w:val="•"/>
      <w:lvlJc w:val="left"/>
      <w:pPr>
        <w:ind w:left="2741" w:hanging="221"/>
      </w:pPr>
      <w:rPr>
        <w:rFonts w:hint="default"/>
        <w:lang w:val="zh-CN" w:eastAsia="zh-CN" w:bidi="zh-CN"/>
      </w:rPr>
    </w:lvl>
  </w:abstractNum>
  <w:abstractNum w:abstractNumId="38">
    <w:multiLevelType w:val="hybridMultilevel"/>
    <w:lvl w:ilvl="0">
      <w:start w:val="1"/>
      <w:numFmt w:val="decimal"/>
      <w:lvlText w:val="%1."/>
      <w:lvlJc w:val="left"/>
      <w:pPr>
        <w:ind w:left="161" w:hanging="224"/>
        <w:jc w:val="left"/>
      </w:pPr>
      <w:rPr>
        <w:rFonts w:hint="default" w:ascii="宋体" w:hAnsi="宋体" w:eastAsia="宋体" w:cs="宋体"/>
        <w:spacing w:val="3"/>
        <w:w w:val="99"/>
        <w:sz w:val="19"/>
        <w:szCs w:val="19"/>
        <w:lang w:val="zh-CN" w:eastAsia="zh-CN" w:bidi="zh-CN"/>
      </w:rPr>
    </w:lvl>
    <w:lvl w:ilvl="1">
      <w:start w:val="0"/>
      <w:numFmt w:val="bullet"/>
      <w:lvlText w:val="•"/>
      <w:lvlJc w:val="left"/>
      <w:pPr>
        <w:ind w:left="527" w:hanging="224"/>
      </w:pPr>
      <w:rPr>
        <w:rFonts w:hint="default"/>
        <w:lang w:val="zh-CN" w:eastAsia="zh-CN" w:bidi="zh-CN"/>
      </w:rPr>
    </w:lvl>
    <w:lvl w:ilvl="2">
      <w:start w:val="0"/>
      <w:numFmt w:val="bullet"/>
      <w:lvlText w:val="•"/>
      <w:lvlJc w:val="left"/>
      <w:pPr>
        <w:ind w:left="895" w:hanging="224"/>
      </w:pPr>
      <w:rPr>
        <w:rFonts w:hint="default"/>
        <w:lang w:val="zh-CN" w:eastAsia="zh-CN" w:bidi="zh-CN"/>
      </w:rPr>
    </w:lvl>
    <w:lvl w:ilvl="3">
      <w:start w:val="0"/>
      <w:numFmt w:val="bullet"/>
      <w:lvlText w:val="•"/>
      <w:lvlJc w:val="left"/>
      <w:pPr>
        <w:ind w:left="1263" w:hanging="224"/>
      </w:pPr>
      <w:rPr>
        <w:rFonts w:hint="default"/>
        <w:lang w:val="zh-CN" w:eastAsia="zh-CN" w:bidi="zh-CN"/>
      </w:rPr>
    </w:lvl>
    <w:lvl w:ilvl="4">
      <w:start w:val="0"/>
      <w:numFmt w:val="bullet"/>
      <w:lvlText w:val="•"/>
      <w:lvlJc w:val="left"/>
      <w:pPr>
        <w:ind w:left="1631" w:hanging="224"/>
      </w:pPr>
      <w:rPr>
        <w:rFonts w:hint="default"/>
        <w:lang w:val="zh-CN" w:eastAsia="zh-CN" w:bidi="zh-CN"/>
      </w:rPr>
    </w:lvl>
    <w:lvl w:ilvl="5">
      <w:start w:val="0"/>
      <w:numFmt w:val="bullet"/>
      <w:lvlText w:val="•"/>
      <w:lvlJc w:val="left"/>
      <w:pPr>
        <w:ind w:left="1999" w:hanging="224"/>
      </w:pPr>
      <w:rPr>
        <w:rFonts w:hint="default"/>
        <w:lang w:val="zh-CN" w:eastAsia="zh-CN" w:bidi="zh-CN"/>
      </w:rPr>
    </w:lvl>
    <w:lvl w:ilvl="6">
      <w:start w:val="0"/>
      <w:numFmt w:val="bullet"/>
      <w:lvlText w:val="•"/>
      <w:lvlJc w:val="left"/>
      <w:pPr>
        <w:ind w:left="2367" w:hanging="224"/>
      </w:pPr>
      <w:rPr>
        <w:rFonts w:hint="default"/>
        <w:lang w:val="zh-CN" w:eastAsia="zh-CN" w:bidi="zh-CN"/>
      </w:rPr>
    </w:lvl>
    <w:lvl w:ilvl="7">
      <w:start w:val="0"/>
      <w:numFmt w:val="bullet"/>
      <w:lvlText w:val="•"/>
      <w:lvlJc w:val="left"/>
      <w:pPr>
        <w:ind w:left="2734" w:hanging="224"/>
      </w:pPr>
      <w:rPr>
        <w:rFonts w:hint="default"/>
        <w:lang w:val="zh-CN" w:eastAsia="zh-CN" w:bidi="zh-CN"/>
      </w:rPr>
    </w:lvl>
    <w:lvl w:ilvl="8">
      <w:start w:val="0"/>
      <w:numFmt w:val="bullet"/>
      <w:lvlText w:val="•"/>
      <w:lvlJc w:val="left"/>
      <w:pPr>
        <w:ind w:left="3102" w:hanging="224"/>
      </w:pPr>
      <w:rPr>
        <w:rFonts w:hint="default"/>
        <w:lang w:val="zh-CN" w:eastAsia="zh-CN" w:bidi="zh-CN"/>
      </w:rPr>
    </w:lvl>
  </w:abstractNum>
  <w:abstractNum w:abstractNumId="37">
    <w:multiLevelType w:val="hybridMultilevel"/>
    <w:lvl w:ilvl="0">
      <w:start w:val="2"/>
      <w:numFmt w:val="decimal"/>
      <w:lvlText w:val="%1."/>
      <w:lvlJc w:val="left"/>
      <w:pPr>
        <w:ind w:left="161" w:hanging="224"/>
        <w:jc w:val="left"/>
      </w:pPr>
      <w:rPr>
        <w:rFonts w:hint="default" w:ascii="宋体" w:hAnsi="宋体" w:eastAsia="宋体" w:cs="宋体"/>
        <w:spacing w:val="3"/>
        <w:w w:val="99"/>
        <w:sz w:val="19"/>
        <w:szCs w:val="19"/>
        <w:lang w:val="zh-CN" w:eastAsia="zh-CN" w:bidi="zh-CN"/>
      </w:rPr>
    </w:lvl>
    <w:lvl w:ilvl="1">
      <w:start w:val="0"/>
      <w:numFmt w:val="bullet"/>
      <w:lvlText w:val="•"/>
      <w:lvlJc w:val="left"/>
      <w:pPr>
        <w:ind w:left="527" w:hanging="224"/>
      </w:pPr>
      <w:rPr>
        <w:rFonts w:hint="default"/>
        <w:lang w:val="zh-CN" w:eastAsia="zh-CN" w:bidi="zh-CN"/>
      </w:rPr>
    </w:lvl>
    <w:lvl w:ilvl="2">
      <w:start w:val="0"/>
      <w:numFmt w:val="bullet"/>
      <w:lvlText w:val="•"/>
      <w:lvlJc w:val="left"/>
      <w:pPr>
        <w:ind w:left="895" w:hanging="224"/>
      </w:pPr>
      <w:rPr>
        <w:rFonts w:hint="default"/>
        <w:lang w:val="zh-CN" w:eastAsia="zh-CN" w:bidi="zh-CN"/>
      </w:rPr>
    </w:lvl>
    <w:lvl w:ilvl="3">
      <w:start w:val="0"/>
      <w:numFmt w:val="bullet"/>
      <w:lvlText w:val="•"/>
      <w:lvlJc w:val="left"/>
      <w:pPr>
        <w:ind w:left="1263" w:hanging="224"/>
      </w:pPr>
      <w:rPr>
        <w:rFonts w:hint="default"/>
        <w:lang w:val="zh-CN" w:eastAsia="zh-CN" w:bidi="zh-CN"/>
      </w:rPr>
    </w:lvl>
    <w:lvl w:ilvl="4">
      <w:start w:val="0"/>
      <w:numFmt w:val="bullet"/>
      <w:lvlText w:val="•"/>
      <w:lvlJc w:val="left"/>
      <w:pPr>
        <w:ind w:left="1631" w:hanging="224"/>
      </w:pPr>
      <w:rPr>
        <w:rFonts w:hint="default"/>
        <w:lang w:val="zh-CN" w:eastAsia="zh-CN" w:bidi="zh-CN"/>
      </w:rPr>
    </w:lvl>
    <w:lvl w:ilvl="5">
      <w:start w:val="0"/>
      <w:numFmt w:val="bullet"/>
      <w:lvlText w:val="•"/>
      <w:lvlJc w:val="left"/>
      <w:pPr>
        <w:ind w:left="1999" w:hanging="224"/>
      </w:pPr>
      <w:rPr>
        <w:rFonts w:hint="default"/>
        <w:lang w:val="zh-CN" w:eastAsia="zh-CN" w:bidi="zh-CN"/>
      </w:rPr>
    </w:lvl>
    <w:lvl w:ilvl="6">
      <w:start w:val="0"/>
      <w:numFmt w:val="bullet"/>
      <w:lvlText w:val="•"/>
      <w:lvlJc w:val="left"/>
      <w:pPr>
        <w:ind w:left="2367" w:hanging="224"/>
      </w:pPr>
      <w:rPr>
        <w:rFonts w:hint="default"/>
        <w:lang w:val="zh-CN" w:eastAsia="zh-CN" w:bidi="zh-CN"/>
      </w:rPr>
    </w:lvl>
    <w:lvl w:ilvl="7">
      <w:start w:val="0"/>
      <w:numFmt w:val="bullet"/>
      <w:lvlText w:val="•"/>
      <w:lvlJc w:val="left"/>
      <w:pPr>
        <w:ind w:left="2734" w:hanging="224"/>
      </w:pPr>
      <w:rPr>
        <w:rFonts w:hint="default"/>
        <w:lang w:val="zh-CN" w:eastAsia="zh-CN" w:bidi="zh-CN"/>
      </w:rPr>
    </w:lvl>
    <w:lvl w:ilvl="8">
      <w:start w:val="0"/>
      <w:numFmt w:val="bullet"/>
      <w:lvlText w:val="•"/>
      <w:lvlJc w:val="left"/>
      <w:pPr>
        <w:ind w:left="3102" w:hanging="224"/>
      </w:pPr>
      <w:rPr>
        <w:rFonts w:hint="default"/>
        <w:lang w:val="zh-CN" w:eastAsia="zh-CN" w:bidi="zh-CN"/>
      </w:rPr>
    </w:lvl>
  </w:abstractNum>
  <w:abstractNum w:abstractNumId="36">
    <w:multiLevelType w:val="hybridMultilevel"/>
    <w:lvl w:ilvl="0">
      <w:start w:val="10"/>
      <w:numFmt w:val="decimal"/>
      <w:lvlText w:val="%1"/>
      <w:lvlJc w:val="left"/>
      <w:pPr>
        <w:ind w:left="1072" w:hanging="555"/>
        <w:jc w:val="right"/>
      </w:pPr>
      <w:rPr>
        <w:rFonts w:hint="default" w:ascii="宋体" w:hAnsi="宋体" w:eastAsia="宋体" w:cs="宋体"/>
        <w:spacing w:val="-2"/>
        <w:w w:val="99"/>
        <w:sz w:val="21"/>
        <w:szCs w:val="21"/>
        <w:lang w:val="zh-CN" w:eastAsia="zh-CN" w:bidi="zh-CN"/>
      </w:rPr>
    </w:lvl>
    <w:lvl w:ilvl="1">
      <w:start w:val="3"/>
      <w:numFmt w:val="decimal"/>
      <w:lvlText w:val="%2"/>
      <w:lvlJc w:val="left"/>
      <w:pPr>
        <w:ind w:left="1177" w:hanging="269"/>
        <w:jc w:val="right"/>
      </w:pPr>
      <w:rPr>
        <w:rFonts w:hint="default" w:ascii="宋体" w:hAnsi="宋体" w:eastAsia="宋体" w:cs="宋体"/>
        <w:w w:val="99"/>
        <w:position w:val="2"/>
        <w:sz w:val="21"/>
        <w:szCs w:val="21"/>
        <w:lang w:val="zh-CN" w:eastAsia="zh-CN" w:bidi="zh-CN"/>
      </w:rPr>
    </w:lvl>
    <w:lvl w:ilvl="2">
      <w:start w:val="0"/>
      <w:numFmt w:val="bullet"/>
      <w:lvlText w:val="•"/>
      <w:lvlJc w:val="left"/>
      <w:pPr>
        <w:ind w:left="1289" w:hanging="269"/>
      </w:pPr>
      <w:rPr>
        <w:rFonts w:hint="default"/>
        <w:lang w:val="zh-CN" w:eastAsia="zh-CN" w:bidi="zh-CN"/>
      </w:rPr>
    </w:lvl>
    <w:lvl w:ilvl="3">
      <w:start w:val="0"/>
      <w:numFmt w:val="bullet"/>
      <w:lvlText w:val="•"/>
      <w:lvlJc w:val="left"/>
      <w:pPr>
        <w:ind w:left="1399" w:hanging="269"/>
      </w:pPr>
      <w:rPr>
        <w:rFonts w:hint="default"/>
        <w:lang w:val="zh-CN" w:eastAsia="zh-CN" w:bidi="zh-CN"/>
      </w:rPr>
    </w:lvl>
    <w:lvl w:ilvl="4">
      <w:start w:val="0"/>
      <w:numFmt w:val="bullet"/>
      <w:lvlText w:val="•"/>
      <w:lvlJc w:val="left"/>
      <w:pPr>
        <w:ind w:left="1509" w:hanging="269"/>
      </w:pPr>
      <w:rPr>
        <w:rFonts w:hint="default"/>
        <w:lang w:val="zh-CN" w:eastAsia="zh-CN" w:bidi="zh-CN"/>
      </w:rPr>
    </w:lvl>
    <w:lvl w:ilvl="5">
      <w:start w:val="0"/>
      <w:numFmt w:val="bullet"/>
      <w:lvlText w:val="•"/>
      <w:lvlJc w:val="left"/>
      <w:pPr>
        <w:ind w:left="1619" w:hanging="269"/>
      </w:pPr>
      <w:rPr>
        <w:rFonts w:hint="default"/>
        <w:lang w:val="zh-CN" w:eastAsia="zh-CN" w:bidi="zh-CN"/>
      </w:rPr>
    </w:lvl>
    <w:lvl w:ilvl="6">
      <w:start w:val="0"/>
      <w:numFmt w:val="bullet"/>
      <w:lvlText w:val="•"/>
      <w:lvlJc w:val="left"/>
      <w:pPr>
        <w:ind w:left="1729" w:hanging="269"/>
      </w:pPr>
      <w:rPr>
        <w:rFonts w:hint="default"/>
        <w:lang w:val="zh-CN" w:eastAsia="zh-CN" w:bidi="zh-CN"/>
      </w:rPr>
    </w:lvl>
    <w:lvl w:ilvl="7">
      <w:start w:val="0"/>
      <w:numFmt w:val="bullet"/>
      <w:lvlText w:val="•"/>
      <w:lvlJc w:val="left"/>
      <w:pPr>
        <w:ind w:left="1839" w:hanging="269"/>
      </w:pPr>
      <w:rPr>
        <w:rFonts w:hint="default"/>
        <w:lang w:val="zh-CN" w:eastAsia="zh-CN" w:bidi="zh-CN"/>
      </w:rPr>
    </w:lvl>
    <w:lvl w:ilvl="8">
      <w:start w:val="0"/>
      <w:numFmt w:val="bullet"/>
      <w:lvlText w:val="•"/>
      <w:lvlJc w:val="left"/>
      <w:pPr>
        <w:ind w:left="1949" w:hanging="269"/>
      </w:pPr>
      <w:rPr>
        <w:rFonts w:hint="default"/>
        <w:lang w:val="zh-CN" w:eastAsia="zh-CN" w:bidi="zh-CN"/>
      </w:rPr>
    </w:lvl>
  </w:abstractNum>
  <w:abstractNum w:abstractNumId="35">
    <w:multiLevelType w:val="hybridMultilevel"/>
    <w:lvl w:ilvl="0">
      <w:start w:val="1"/>
      <w:numFmt w:val="decimal"/>
      <w:lvlText w:val="%1."/>
      <w:lvlJc w:val="left"/>
      <w:pPr>
        <w:ind w:left="8" w:hanging="224"/>
        <w:jc w:val="left"/>
      </w:pPr>
      <w:rPr>
        <w:rFonts w:hint="default" w:ascii="宋体" w:hAnsi="宋体" w:eastAsia="宋体" w:cs="宋体"/>
        <w:spacing w:val="3"/>
        <w:w w:val="99"/>
        <w:sz w:val="19"/>
        <w:szCs w:val="19"/>
        <w:lang w:val="zh-CN" w:eastAsia="zh-CN" w:bidi="zh-CN"/>
      </w:rPr>
    </w:lvl>
    <w:lvl w:ilvl="1">
      <w:start w:val="0"/>
      <w:numFmt w:val="bullet"/>
      <w:lvlText w:val="•"/>
      <w:lvlJc w:val="left"/>
      <w:pPr>
        <w:ind w:left="308" w:hanging="224"/>
      </w:pPr>
      <w:rPr>
        <w:rFonts w:hint="default"/>
        <w:lang w:val="zh-CN" w:eastAsia="zh-CN" w:bidi="zh-CN"/>
      </w:rPr>
    </w:lvl>
    <w:lvl w:ilvl="2">
      <w:start w:val="0"/>
      <w:numFmt w:val="bullet"/>
      <w:lvlText w:val="•"/>
      <w:lvlJc w:val="left"/>
      <w:pPr>
        <w:ind w:left="617" w:hanging="224"/>
      </w:pPr>
      <w:rPr>
        <w:rFonts w:hint="default"/>
        <w:lang w:val="zh-CN" w:eastAsia="zh-CN" w:bidi="zh-CN"/>
      </w:rPr>
    </w:lvl>
    <w:lvl w:ilvl="3">
      <w:start w:val="0"/>
      <w:numFmt w:val="bullet"/>
      <w:lvlText w:val="•"/>
      <w:lvlJc w:val="left"/>
      <w:pPr>
        <w:ind w:left="925" w:hanging="224"/>
      </w:pPr>
      <w:rPr>
        <w:rFonts w:hint="default"/>
        <w:lang w:val="zh-CN" w:eastAsia="zh-CN" w:bidi="zh-CN"/>
      </w:rPr>
    </w:lvl>
    <w:lvl w:ilvl="4">
      <w:start w:val="0"/>
      <w:numFmt w:val="bullet"/>
      <w:lvlText w:val="•"/>
      <w:lvlJc w:val="left"/>
      <w:pPr>
        <w:ind w:left="1234" w:hanging="224"/>
      </w:pPr>
      <w:rPr>
        <w:rFonts w:hint="default"/>
        <w:lang w:val="zh-CN" w:eastAsia="zh-CN" w:bidi="zh-CN"/>
      </w:rPr>
    </w:lvl>
    <w:lvl w:ilvl="5">
      <w:start w:val="0"/>
      <w:numFmt w:val="bullet"/>
      <w:lvlText w:val="•"/>
      <w:lvlJc w:val="left"/>
      <w:pPr>
        <w:ind w:left="1543" w:hanging="224"/>
      </w:pPr>
      <w:rPr>
        <w:rFonts w:hint="default"/>
        <w:lang w:val="zh-CN" w:eastAsia="zh-CN" w:bidi="zh-CN"/>
      </w:rPr>
    </w:lvl>
    <w:lvl w:ilvl="6">
      <w:start w:val="0"/>
      <w:numFmt w:val="bullet"/>
      <w:lvlText w:val="•"/>
      <w:lvlJc w:val="left"/>
      <w:pPr>
        <w:ind w:left="1851" w:hanging="224"/>
      </w:pPr>
      <w:rPr>
        <w:rFonts w:hint="default"/>
        <w:lang w:val="zh-CN" w:eastAsia="zh-CN" w:bidi="zh-CN"/>
      </w:rPr>
    </w:lvl>
    <w:lvl w:ilvl="7">
      <w:start w:val="0"/>
      <w:numFmt w:val="bullet"/>
      <w:lvlText w:val="•"/>
      <w:lvlJc w:val="left"/>
      <w:pPr>
        <w:ind w:left="2160" w:hanging="224"/>
      </w:pPr>
      <w:rPr>
        <w:rFonts w:hint="default"/>
        <w:lang w:val="zh-CN" w:eastAsia="zh-CN" w:bidi="zh-CN"/>
      </w:rPr>
    </w:lvl>
    <w:lvl w:ilvl="8">
      <w:start w:val="0"/>
      <w:numFmt w:val="bullet"/>
      <w:lvlText w:val="•"/>
      <w:lvlJc w:val="left"/>
      <w:pPr>
        <w:ind w:left="2468" w:hanging="224"/>
      </w:pPr>
      <w:rPr>
        <w:rFonts w:hint="default"/>
        <w:lang w:val="zh-CN" w:eastAsia="zh-CN" w:bidi="zh-CN"/>
      </w:rPr>
    </w:lvl>
  </w:abstractNum>
  <w:abstractNum w:abstractNumId="34">
    <w:multiLevelType w:val="hybridMultilevel"/>
    <w:lvl w:ilvl="0">
      <w:start w:val="1"/>
      <w:numFmt w:val="decimal"/>
      <w:lvlText w:val="%1."/>
      <w:lvlJc w:val="left"/>
      <w:pPr>
        <w:ind w:left="8" w:hanging="224"/>
        <w:jc w:val="left"/>
      </w:pPr>
      <w:rPr>
        <w:rFonts w:hint="default" w:ascii="宋体" w:hAnsi="宋体" w:eastAsia="宋体" w:cs="宋体"/>
        <w:spacing w:val="3"/>
        <w:w w:val="99"/>
        <w:sz w:val="19"/>
        <w:szCs w:val="19"/>
        <w:lang w:val="zh-CN" w:eastAsia="zh-CN" w:bidi="zh-CN"/>
      </w:rPr>
    </w:lvl>
    <w:lvl w:ilvl="1">
      <w:start w:val="0"/>
      <w:numFmt w:val="bullet"/>
      <w:lvlText w:val="•"/>
      <w:lvlJc w:val="left"/>
      <w:pPr>
        <w:ind w:left="308" w:hanging="224"/>
      </w:pPr>
      <w:rPr>
        <w:rFonts w:hint="default"/>
        <w:lang w:val="zh-CN" w:eastAsia="zh-CN" w:bidi="zh-CN"/>
      </w:rPr>
    </w:lvl>
    <w:lvl w:ilvl="2">
      <w:start w:val="0"/>
      <w:numFmt w:val="bullet"/>
      <w:lvlText w:val="•"/>
      <w:lvlJc w:val="left"/>
      <w:pPr>
        <w:ind w:left="617" w:hanging="224"/>
      </w:pPr>
      <w:rPr>
        <w:rFonts w:hint="default"/>
        <w:lang w:val="zh-CN" w:eastAsia="zh-CN" w:bidi="zh-CN"/>
      </w:rPr>
    </w:lvl>
    <w:lvl w:ilvl="3">
      <w:start w:val="0"/>
      <w:numFmt w:val="bullet"/>
      <w:lvlText w:val="•"/>
      <w:lvlJc w:val="left"/>
      <w:pPr>
        <w:ind w:left="925" w:hanging="224"/>
      </w:pPr>
      <w:rPr>
        <w:rFonts w:hint="default"/>
        <w:lang w:val="zh-CN" w:eastAsia="zh-CN" w:bidi="zh-CN"/>
      </w:rPr>
    </w:lvl>
    <w:lvl w:ilvl="4">
      <w:start w:val="0"/>
      <w:numFmt w:val="bullet"/>
      <w:lvlText w:val="•"/>
      <w:lvlJc w:val="left"/>
      <w:pPr>
        <w:ind w:left="1234" w:hanging="224"/>
      </w:pPr>
      <w:rPr>
        <w:rFonts w:hint="default"/>
        <w:lang w:val="zh-CN" w:eastAsia="zh-CN" w:bidi="zh-CN"/>
      </w:rPr>
    </w:lvl>
    <w:lvl w:ilvl="5">
      <w:start w:val="0"/>
      <w:numFmt w:val="bullet"/>
      <w:lvlText w:val="•"/>
      <w:lvlJc w:val="left"/>
      <w:pPr>
        <w:ind w:left="1543" w:hanging="224"/>
      </w:pPr>
      <w:rPr>
        <w:rFonts w:hint="default"/>
        <w:lang w:val="zh-CN" w:eastAsia="zh-CN" w:bidi="zh-CN"/>
      </w:rPr>
    </w:lvl>
    <w:lvl w:ilvl="6">
      <w:start w:val="0"/>
      <w:numFmt w:val="bullet"/>
      <w:lvlText w:val="•"/>
      <w:lvlJc w:val="left"/>
      <w:pPr>
        <w:ind w:left="1851" w:hanging="224"/>
      </w:pPr>
      <w:rPr>
        <w:rFonts w:hint="default"/>
        <w:lang w:val="zh-CN" w:eastAsia="zh-CN" w:bidi="zh-CN"/>
      </w:rPr>
    </w:lvl>
    <w:lvl w:ilvl="7">
      <w:start w:val="0"/>
      <w:numFmt w:val="bullet"/>
      <w:lvlText w:val="•"/>
      <w:lvlJc w:val="left"/>
      <w:pPr>
        <w:ind w:left="2160" w:hanging="224"/>
      </w:pPr>
      <w:rPr>
        <w:rFonts w:hint="default"/>
        <w:lang w:val="zh-CN" w:eastAsia="zh-CN" w:bidi="zh-CN"/>
      </w:rPr>
    </w:lvl>
    <w:lvl w:ilvl="8">
      <w:start w:val="0"/>
      <w:numFmt w:val="bullet"/>
      <w:lvlText w:val="•"/>
      <w:lvlJc w:val="left"/>
      <w:pPr>
        <w:ind w:left="2468" w:hanging="224"/>
      </w:pPr>
      <w:rPr>
        <w:rFonts w:hint="default"/>
        <w:lang w:val="zh-CN" w:eastAsia="zh-CN" w:bidi="zh-CN"/>
      </w:rPr>
    </w:lvl>
  </w:abstractNum>
  <w:abstractNum w:abstractNumId="33">
    <w:multiLevelType w:val="hybridMultilevel"/>
    <w:lvl w:ilvl="0">
      <w:start w:val="1"/>
      <w:numFmt w:val="decimal"/>
      <w:lvlText w:val="%1."/>
      <w:lvlJc w:val="left"/>
      <w:pPr>
        <w:ind w:left="8" w:hanging="221"/>
        <w:jc w:val="left"/>
      </w:pPr>
      <w:rPr>
        <w:rFonts w:hint="default" w:ascii="宋体" w:hAnsi="宋体" w:eastAsia="宋体" w:cs="宋体"/>
        <w:spacing w:val="3"/>
        <w:w w:val="99"/>
        <w:sz w:val="19"/>
        <w:szCs w:val="19"/>
        <w:lang w:val="zh-CN" w:eastAsia="zh-CN" w:bidi="zh-CN"/>
      </w:rPr>
    </w:lvl>
    <w:lvl w:ilvl="1">
      <w:start w:val="0"/>
      <w:numFmt w:val="bullet"/>
      <w:lvlText w:val="•"/>
      <w:lvlJc w:val="left"/>
      <w:pPr>
        <w:ind w:left="308" w:hanging="221"/>
      </w:pPr>
      <w:rPr>
        <w:rFonts w:hint="default"/>
        <w:lang w:val="zh-CN" w:eastAsia="zh-CN" w:bidi="zh-CN"/>
      </w:rPr>
    </w:lvl>
    <w:lvl w:ilvl="2">
      <w:start w:val="0"/>
      <w:numFmt w:val="bullet"/>
      <w:lvlText w:val="•"/>
      <w:lvlJc w:val="left"/>
      <w:pPr>
        <w:ind w:left="617" w:hanging="221"/>
      </w:pPr>
      <w:rPr>
        <w:rFonts w:hint="default"/>
        <w:lang w:val="zh-CN" w:eastAsia="zh-CN" w:bidi="zh-CN"/>
      </w:rPr>
    </w:lvl>
    <w:lvl w:ilvl="3">
      <w:start w:val="0"/>
      <w:numFmt w:val="bullet"/>
      <w:lvlText w:val="•"/>
      <w:lvlJc w:val="left"/>
      <w:pPr>
        <w:ind w:left="925" w:hanging="221"/>
      </w:pPr>
      <w:rPr>
        <w:rFonts w:hint="default"/>
        <w:lang w:val="zh-CN" w:eastAsia="zh-CN" w:bidi="zh-CN"/>
      </w:rPr>
    </w:lvl>
    <w:lvl w:ilvl="4">
      <w:start w:val="0"/>
      <w:numFmt w:val="bullet"/>
      <w:lvlText w:val="•"/>
      <w:lvlJc w:val="left"/>
      <w:pPr>
        <w:ind w:left="1234" w:hanging="221"/>
      </w:pPr>
      <w:rPr>
        <w:rFonts w:hint="default"/>
        <w:lang w:val="zh-CN" w:eastAsia="zh-CN" w:bidi="zh-CN"/>
      </w:rPr>
    </w:lvl>
    <w:lvl w:ilvl="5">
      <w:start w:val="0"/>
      <w:numFmt w:val="bullet"/>
      <w:lvlText w:val="•"/>
      <w:lvlJc w:val="left"/>
      <w:pPr>
        <w:ind w:left="1543" w:hanging="221"/>
      </w:pPr>
      <w:rPr>
        <w:rFonts w:hint="default"/>
        <w:lang w:val="zh-CN" w:eastAsia="zh-CN" w:bidi="zh-CN"/>
      </w:rPr>
    </w:lvl>
    <w:lvl w:ilvl="6">
      <w:start w:val="0"/>
      <w:numFmt w:val="bullet"/>
      <w:lvlText w:val="•"/>
      <w:lvlJc w:val="left"/>
      <w:pPr>
        <w:ind w:left="1851" w:hanging="221"/>
      </w:pPr>
      <w:rPr>
        <w:rFonts w:hint="default"/>
        <w:lang w:val="zh-CN" w:eastAsia="zh-CN" w:bidi="zh-CN"/>
      </w:rPr>
    </w:lvl>
    <w:lvl w:ilvl="7">
      <w:start w:val="0"/>
      <w:numFmt w:val="bullet"/>
      <w:lvlText w:val="•"/>
      <w:lvlJc w:val="left"/>
      <w:pPr>
        <w:ind w:left="2160" w:hanging="221"/>
      </w:pPr>
      <w:rPr>
        <w:rFonts w:hint="default"/>
        <w:lang w:val="zh-CN" w:eastAsia="zh-CN" w:bidi="zh-CN"/>
      </w:rPr>
    </w:lvl>
    <w:lvl w:ilvl="8">
      <w:start w:val="0"/>
      <w:numFmt w:val="bullet"/>
      <w:lvlText w:val="•"/>
      <w:lvlJc w:val="left"/>
      <w:pPr>
        <w:ind w:left="2468" w:hanging="221"/>
      </w:pPr>
      <w:rPr>
        <w:rFonts w:hint="default"/>
        <w:lang w:val="zh-CN" w:eastAsia="zh-CN" w:bidi="zh-CN"/>
      </w:rPr>
    </w:lvl>
  </w:abstractNum>
  <w:abstractNum w:abstractNumId="32">
    <w:multiLevelType w:val="hybridMultilevel"/>
    <w:lvl w:ilvl="0">
      <w:start w:val="1"/>
      <w:numFmt w:val="decimal"/>
      <w:lvlText w:val="%1."/>
      <w:lvlJc w:val="left"/>
      <w:pPr>
        <w:ind w:left="8" w:hanging="224"/>
        <w:jc w:val="left"/>
      </w:pPr>
      <w:rPr>
        <w:rFonts w:hint="default" w:ascii="宋体" w:hAnsi="宋体" w:eastAsia="宋体" w:cs="宋体"/>
        <w:spacing w:val="3"/>
        <w:w w:val="99"/>
        <w:sz w:val="19"/>
        <w:szCs w:val="19"/>
        <w:lang w:val="zh-CN" w:eastAsia="zh-CN" w:bidi="zh-CN"/>
      </w:rPr>
    </w:lvl>
    <w:lvl w:ilvl="1">
      <w:start w:val="0"/>
      <w:numFmt w:val="bullet"/>
      <w:lvlText w:val="•"/>
      <w:lvlJc w:val="left"/>
      <w:pPr>
        <w:ind w:left="308" w:hanging="224"/>
      </w:pPr>
      <w:rPr>
        <w:rFonts w:hint="default"/>
        <w:lang w:val="zh-CN" w:eastAsia="zh-CN" w:bidi="zh-CN"/>
      </w:rPr>
    </w:lvl>
    <w:lvl w:ilvl="2">
      <w:start w:val="0"/>
      <w:numFmt w:val="bullet"/>
      <w:lvlText w:val="•"/>
      <w:lvlJc w:val="left"/>
      <w:pPr>
        <w:ind w:left="617" w:hanging="224"/>
      </w:pPr>
      <w:rPr>
        <w:rFonts w:hint="default"/>
        <w:lang w:val="zh-CN" w:eastAsia="zh-CN" w:bidi="zh-CN"/>
      </w:rPr>
    </w:lvl>
    <w:lvl w:ilvl="3">
      <w:start w:val="0"/>
      <w:numFmt w:val="bullet"/>
      <w:lvlText w:val="•"/>
      <w:lvlJc w:val="left"/>
      <w:pPr>
        <w:ind w:left="925" w:hanging="224"/>
      </w:pPr>
      <w:rPr>
        <w:rFonts w:hint="default"/>
        <w:lang w:val="zh-CN" w:eastAsia="zh-CN" w:bidi="zh-CN"/>
      </w:rPr>
    </w:lvl>
    <w:lvl w:ilvl="4">
      <w:start w:val="0"/>
      <w:numFmt w:val="bullet"/>
      <w:lvlText w:val="•"/>
      <w:lvlJc w:val="left"/>
      <w:pPr>
        <w:ind w:left="1234" w:hanging="224"/>
      </w:pPr>
      <w:rPr>
        <w:rFonts w:hint="default"/>
        <w:lang w:val="zh-CN" w:eastAsia="zh-CN" w:bidi="zh-CN"/>
      </w:rPr>
    </w:lvl>
    <w:lvl w:ilvl="5">
      <w:start w:val="0"/>
      <w:numFmt w:val="bullet"/>
      <w:lvlText w:val="•"/>
      <w:lvlJc w:val="left"/>
      <w:pPr>
        <w:ind w:left="1543" w:hanging="224"/>
      </w:pPr>
      <w:rPr>
        <w:rFonts w:hint="default"/>
        <w:lang w:val="zh-CN" w:eastAsia="zh-CN" w:bidi="zh-CN"/>
      </w:rPr>
    </w:lvl>
    <w:lvl w:ilvl="6">
      <w:start w:val="0"/>
      <w:numFmt w:val="bullet"/>
      <w:lvlText w:val="•"/>
      <w:lvlJc w:val="left"/>
      <w:pPr>
        <w:ind w:left="1851" w:hanging="224"/>
      </w:pPr>
      <w:rPr>
        <w:rFonts w:hint="default"/>
        <w:lang w:val="zh-CN" w:eastAsia="zh-CN" w:bidi="zh-CN"/>
      </w:rPr>
    </w:lvl>
    <w:lvl w:ilvl="7">
      <w:start w:val="0"/>
      <w:numFmt w:val="bullet"/>
      <w:lvlText w:val="•"/>
      <w:lvlJc w:val="left"/>
      <w:pPr>
        <w:ind w:left="2160" w:hanging="224"/>
      </w:pPr>
      <w:rPr>
        <w:rFonts w:hint="default"/>
        <w:lang w:val="zh-CN" w:eastAsia="zh-CN" w:bidi="zh-CN"/>
      </w:rPr>
    </w:lvl>
    <w:lvl w:ilvl="8">
      <w:start w:val="0"/>
      <w:numFmt w:val="bullet"/>
      <w:lvlText w:val="•"/>
      <w:lvlJc w:val="left"/>
      <w:pPr>
        <w:ind w:left="2468" w:hanging="224"/>
      </w:pPr>
      <w:rPr>
        <w:rFonts w:hint="default"/>
        <w:lang w:val="zh-CN" w:eastAsia="zh-CN" w:bidi="zh-CN"/>
      </w:rPr>
    </w:lvl>
  </w:abstractNum>
  <w:abstractNum w:abstractNumId="31">
    <w:multiLevelType w:val="hybridMultilevel"/>
    <w:lvl w:ilvl="0">
      <w:start w:val="1"/>
      <w:numFmt w:val="upperLetter"/>
      <w:lvlText w:val="%1"/>
      <w:lvlJc w:val="left"/>
      <w:pPr>
        <w:ind w:left="1643" w:hanging="593"/>
        <w:jc w:val="left"/>
      </w:pPr>
      <w:rPr>
        <w:rFonts w:hint="default"/>
        <w:lang w:val="zh-CN" w:eastAsia="zh-CN" w:bidi="zh-CN"/>
      </w:rPr>
    </w:lvl>
    <w:lvl w:ilvl="1">
      <w:start w:val="3"/>
      <w:numFmt w:val="decimal"/>
      <w:lvlText w:val="%1.%2"/>
      <w:lvlJc w:val="left"/>
      <w:pPr>
        <w:ind w:left="1643" w:hanging="593"/>
        <w:jc w:val="left"/>
      </w:pPr>
      <w:rPr>
        <w:rFonts w:hint="default"/>
        <w:lang w:val="zh-CN" w:eastAsia="zh-CN" w:bidi="zh-CN"/>
      </w:rPr>
    </w:lvl>
    <w:lvl w:ilvl="2">
      <w:start w:val="1"/>
      <w:numFmt w:val="decimal"/>
      <w:lvlText w:val="%1.%2.%3"/>
      <w:lvlJc w:val="left"/>
      <w:pPr>
        <w:ind w:left="1643" w:hanging="593"/>
        <w:jc w:val="left"/>
      </w:pPr>
      <w:rPr>
        <w:rFonts w:hint="default" w:ascii="方正小标宋简体" w:hAnsi="方正小标宋简体" w:eastAsia="方正小标宋简体" w:cs="方正小标宋简体"/>
        <w:w w:val="100"/>
        <w:sz w:val="24"/>
        <w:szCs w:val="24"/>
        <w:lang w:val="zh-CN" w:eastAsia="zh-CN" w:bidi="zh-CN"/>
      </w:rPr>
    </w:lvl>
    <w:lvl w:ilvl="3">
      <w:start w:val="0"/>
      <w:numFmt w:val="bullet"/>
      <w:lvlText w:val="•"/>
      <w:lvlJc w:val="left"/>
      <w:pPr>
        <w:ind w:left="4455" w:hanging="593"/>
      </w:pPr>
      <w:rPr>
        <w:rFonts w:hint="default"/>
        <w:lang w:val="zh-CN" w:eastAsia="zh-CN" w:bidi="zh-CN"/>
      </w:rPr>
    </w:lvl>
    <w:lvl w:ilvl="4">
      <w:start w:val="0"/>
      <w:numFmt w:val="bullet"/>
      <w:lvlText w:val="•"/>
      <w:lvlJc w:val="left"/>
      <w:pPr>
        <w:ind w:left="5394" w:hanging="593"/>
      </w:pPr>
      <w:rPr>
        <w:rFonts w:hint="default"/>
        <w:lang w:val="zh-CN" w:eastAsia="zh-CN" w:bidi="zh-CN"/>
      </w:rPr>
    </w:lvl>
    <w:lvl w:ilvl="5">
      <w:start w:val="0"/>
      <w:numFmt w:val="bullet"/>
      <w:lvlText w:val="•"/>
      <w:lvlJc w:val="left"/>
      <w:pPr>
        <w:ind w:left="6333" w:hanging="593"/>
      </w:pPr>
      <w:rPr>
        <w:rFonts w:hint="default"/>
        <w:lang w:val="zh-CN" w:eastAsia="zh-CN" w:bidi="zh-CN"/>
      </w:rPr>
    </w:lvl>
    <w:lvl w:ilvl="6">
      <w:start w:val="0"/>
      <w:numFmt w:val="bullet"/>
      <w:lvlText w:val="•"/>
      <w:lvlJc w:val="left"/>
      <w:pPr>
        <w:ind w:left="7271" w:hanging="593"/>
      </w:pPr>
      <w:rPr>
        <w:rFonts w:hint="default"/>
        <w:lang w:val="zh-CN" w:eastAsia="zh-CN" w:bidi="zh-CN"/>
      </w:rPr>
    </w:lvl>
    <w:lvl w:ilvl="7">
      <w:start w:val="0"/>
      <w:numFmt w:val="bullet"/>
      <w:lvlText w:val="•"/>
      <w:lvlJc w:val="left"/>
      <w:pPr>
        <w:ind w:left="8210" w:hanging="593"/>
      </w:pPr>
      <w:rPr>
        <w:rFonts w:hint="default"/>
        <w:lang w:val="zh-CN" w:eastAsia="zh-CN" w:bidi="zh-CN"/>
      </w:rPr>
    </w:lvl>
    <w:lvl w:ilvl="8">
      <w:start w:val="0"/>
      <w:numFmt w:val="bullet"/>
      <w:lvlText w:val="•"/>
      <w:lvlJc w:val="left"/>
      <w:pPr>
        <w:ind w:left="9148" w:hanging="593"/>
      </w:pPr>
      <w:rPr>
        <w:rFonts w:hint="default"/>
        <w:lang w:val="zh-CN" w:eastAsia="zh-CN" w:bidi="zh-CN"/>
      </w:rPr>
    </w:lvl>
  </w:abstractNum>
  <w:abstractNum w:abstractNumId="30">
    <w:multiLevelType w:val="hybridMultilevel"/>
    <w:lvl w:ilvl="0">
      <w:start w:val="1"/>
      <w:numFmt w:val="upperLetter"/>
      <w:lvlText w:val="%1"/>
      <w:lvlJc w:val="left"/>
      <w:pPr>
        <w:ind w:left="1823" w:hanging="773"/>
        <w:jc w:val="left"/>
      </w:pPr>
      <w:rPr>
        <w:rFonts w:hint="default"/>
        <w:lang w:val="zh-CN" w:eastAsia="zh-CN" w:bidi="zh-CN"/>
      </w:rPr>
    </w:lvl>
    <w:lvl w:ilvl="1">
      <w:start w:val="2"/>
      <w:numFmt w:val="decimal"/>
      <w:lvlText w:val="%1.%2"/>
      <w:lvlJc w:val="left"/>
      <w:pPr>
        <w:ind w:left="1823" w:hanging="773"/>
        <w:jc w:val="left"/>
      </w:pPr>
      <w:rPr>
        <w:rFonts w:hint="default"/>
        <w:lang w:val="zh-CN" w:eastAsia="zh-CN" w:bidi="zh-CN"/>
      </w:rPr>
    </w:lvl>
    <w:lvl w:ilvl="2">
      <w:start w:val="1"/>
      <w:numFmt w:val="decimal"/>
      <w:lvlText w:val="%1.%2.%3"/>
      <w:lvlJc w:val="left"/>
      <w:pPr>
        <w:ind w:left="1823" w:hanging="773"/>
        <w:jc w:val="left"/>
      </w:pPr>
      <w:rPr>
        <w:rFonts w:hint="default" w:ascii="方正小标宋简体" w:hAnsi="方正小标宋简体" w:eastAsia="方正小标宋简体" w:cs="方正小标宋简体"/>
        <w:spacing w:val="-60"/>
        <w:w w:val="100"/>
        <w:sz w:val="24"/>
        <w:szCs w:val="24"/>
        <w:lang w:val="zh-CN" w:eastAsia="zh-CN" w:bidi="zh-CN"/>
      </w:rPr>
    </w:lvl>
    <w:lvl w:ilvl="3">
      <w:start w:val="0"/>
      <w:numFmt w:val="bullet"/>
      <w:lvlText w:val="•"/>
      <w:lvlJc w:val="left"/>
      <w:pPr>
        <w:ind w:left="4581" w:hanging="773"/>
      </w:pPr>
      <w:rPr>
        <w:rFonts w:hint="default"/>
        <w:lang w:val="zh-CN" w:eastAsia="zh-CN" w:bidi="zh-CN"/>
      </w:rPr>
    </w:lvl>
    <w:lvl w:ilvl="4">
      <w:start w:val="0"/>
      <w:numFmt w:val="bullet"/>
      <w:lvlText w:val="•"/>
      <w:lvlJc w:val="left"/>
      <w:pPr>
        <w:ind w:left="5502" w:hanging="773"/>
      </w:pPr>
      <w:rPr>
        <w:rFonts w:hint="default"/>
        <w:lang w:val="zh-CN" w:eastAsia="zh-CN" w:bidi="zh-CN"/>
      </w:rPr>
    </w:lvl>
    <w:lvl w:ilvl="5">
      <w:start w:val="0"/>
      <w:numFmt w:val="bullet"/>
      <w:lvlText w:val="•"/>
      <w:lvlJc w:val="left"/>
      <w:pPr>
        <w:ind w:left="6423" w:hanging="773"/>
      </w:pPr>
      <w:rPr>
        <w:rFonts w:hint="default"/>
        <w:lang w:val="zh-CN" w:eastAsia="zh-CN" w:bidi="zh-CN"/>
      </w:rPr>
    </w:lvl>
    <w:lvl w:ilvl="6">
      <w:start w:val="0"/>
      <w:numFmt w:val="bullet"/>
      <w:lvlText w:val="•"/>
      <w:lvlJc w:val="left"/>
      <w:pPr>
        <w:ind w:left="7343" w:hanging="773"/>
      </w:pPr>
      <w:rPr>
        <w:rFonts w:hint="default"/>
        <w:lang w:val="zh-CN" w:eastAsia="zh-CN" w:bidi="zh-CN"/>
      </w:rPr>
    </w:lvl>
    <w:lvl w:ilvl="7">
      <w:start w:val="0"/>
      <w:numFmt w:val="bullet"/>
      <w:lvlText w:val="•"/>
      <w:lvlJc w:val="left"/>
      <w:pPr>
        <w:ind w:left="8264" w:hanging="773"/>
      </w:pPr>
      <w:rPr>
        <w:rFonts w:hint="default"/>
        <w:lang w:val="zh-CN" w:eastAsia="zh-CN" w:bidi="zh-CN"/>
      </w:rPr>
    </w:lvl>
    <w:lvl w:ilvl="8">
      <w:start w:val="0"/>
      <w:numFmt w:val="bullet"/>
      <w:lvlText w:val="•"/>
      <w:lvlJc w:val="left"/>
      <w:pPr>
        <w:ind w:left="9184" w:hanging="773"/>
      </w:pPr>
      <w:rPr>
        <w:rFonts w:hint="default"/>
        <w:lang w:val="zh-CN" w:eastAsia="zh-CN" w:bidi="zh-CN"/>
      </w:rPr>
    </w:lvl>
  </w:abstractNum>
  <w:abstractNum w:abstractNumId="29">
    <w:multiLevelType w:val="hybridMultilevel"/>
    <w:lvl w:ilvl="0">
      <w:start w:val="1"/>
      <w:numFmt w:val="upperLetter"/>
      <w:lvlText w:val="%1"/>
      <w:lvlJc w:val="left"/>
      <w:pPr>
        <w:ind w:left="4372" w:hanging="600"/>
        <w:jc w:val="left"/>
      </w:pPr>
      <w:rPr>
        <w:rFonts w:hint="default"/>
        <w:lang w:val="zh-CN" w:eastAsia="zh-CN" w:bidi="zh-CN"/>
      </w:rPr>
    </w:lvl>
    <w:lvl w:ilvl="1">
      <w:start w:val="1"/>
      <w:numFmt w:val="decimal"/>
      <w:lvlText w:val="%1.%2"/>
      <w:lvlJc w:val="left"/>
      <w:pPr>
        <w:ind w:left="4372" w:hanging="600"/>
        <w:jc w:val="right"/>
      </w:pPr>
      <w:rPr>
        <w:rFonts w:hint="default" w:ascii="黑体" w:hAnsi="黑体" w:eastAsia="黑体" w:cs="黑体"/>
        <w:w w:val="100"/>
        <w:sz w:val="24"/>
        <w:szCs w:val="24"/>
        <w:lang w:val="zh-CN" w:eastAsia="zh-CN" w:bidi="zh-CN"/>
      </w:rPr>
    </w:lvl>
    <w:lvl w:ilvl="2">
      <w:start w:val="0"/>
      <w:numFmt w:val="bullet"/>
      <w:lvlText w:val="•"/>
      <w:lvlJc w:val="left"/>
      <w:pPr>
        <w:ind w:left="5709" w:hanging="600"/>
      </w:pPr>
      <w:rPr>
        <w:rFonts w:hint="default"/>
        <w:lang w:val="zh-CN" w:eastAsia="zh-CN" w:bidi="zh-CN"/>
      </w:rPr>
    </w:lvl>
    <w:lvl w:ilvl="3">
      <w:start w:val="0"/>
      <w:numFmt w:val="bullet"/>
      <w:lvlText w:val="•"/>
      <w:lvlJc w:val="left"/>
      <w:pPr>
        <w:ind w:left="6373" w:hanging="600"/>
      </w:pPr>
      <w:rPr>
        <w:rFonts w:hint="default"/>
        <w:lang w:val="zh-CN" w:eastAsia="zh-CN" w:bidi="zh-CN"/>
      </w:rPr>
    </w:lvl>
    <w:lvl w:ilvl="4">
      <w:start w:val="0"/>
      <w:numFmt w:val="bullet"/>
      <w:lvlText w:val="•"/>
      <w:lvlJc w:val="left"/>
      <w:pPr>
        <w:ind w:left="7038" w:hanging="600"/>
      </w:pPr>
      <w:rPr>
        <w:rFonts w:hint="default"/>
        <w:lang w:val="zh-CN" w:eastAsia="zh-CN" w:bidi="zh-CN"/>
      </w:rPr>
    </w:lvl>
    <w:lvl w:ilvl="5">
      <w:start w:val="0"/>
      <w:numFmt w:val="bullet"/>
      <w:lvlText w:val="•"/>
      <w:lvlJc w:val="left"/>
      <w:pPr>
        <w:ind w:left="7703" w:hanging="600"/>
      </w:pPr>
      <w:rPr>
        <w:rFonts w:hint="default"/>
        <w:lang w:val="zh-CN" w:eastAsia="zh-CN" w:bidi="zh-CN"/>
      </w:rPr>
    </w:lvl>
    <w:lvl w:ilvl="6">
      <w:start w:val="0"/>
      <w:numFmt w:val="bullet"/>
      <w:lvlText w:val="•"/>
      <w:lvlJc w:val="left"/>
      <w:pPr>
        <w:ind w:left="8367" w:hanging="600"/>
      </w:pPr>
      <w:rPr>
        <w:rFonts w:hint="default"/>
        <w:lang w:val="zh-CN" w:eastAsia="zh-CN" w:bidi="zh-CN"/>
      </w:rPr>
    </w:lvl>
    <w:lvl w:ilvl="7">
      <w:start w:val="0"/>
      <w:numFmt w:val="bullet"/>
      <w:lvlText w:val="•"/>
      <w:lvlJc w:val="left"/>
      <w:pPr>
        <w:ind w:left="9032" w:hanging="600"/>
      </w:pPr>
      <w:rPr>
        <w:rFonts w:hint="default"/>
        <w:lang w:val="zh-CN" w:eastAsia="zh-CN" w:bidi="zh-CN"/>
      </w:rPr>
    </w:lvl>
    <w:lvl w:ilvl="8">
      <w:start w:val="0"/>
      <w:numFmt w:val="bullet"/>
      <w:lvlText w:val="•"/>
      <w:lvlJc w:val="left"/>
      <w:pPr>
        <w:ind w:left="9696" w:hanging="600"/>
      </w:pPr>
      <w:rPr>
        <w:rFonts w:hint="default"/>
        <w:lang w:val="zh-CN" w:eastAsia="zh-CN" w:bidi="zh-CN"/>
      </w:rPr>
    </w:lvl>
  </w:abstractNum>
  <w:abstractNum w:abstractNumId="28">
    <w:multiLevelType w:val="hybridMultilevel"/>
    <w:lvl w:ilvl="0">
      <w:start w:val="7"/>
      <w:numFmt w:val="decimal"/>
      <w:lvlText w:val="%1"/>
      <w:lvlJc w:val="left"/>
      <w:pPr>
        <w:ind w:left="1153" w:hanging="720"/>
        <w:jc w:val="left"/>
      </w:pPr>
      <w:rPr>
        <w:rFonts w:hint="default"/>
        <w:lang w:val="zh-CN" w:eastAsia="zh-CN" w:bidi="zh-CN"/>
      </w:rPr>
    </w:lvl>
    <w:lvl w:ilvl="1">
      <w:start w:val="4"/>
      <w:numFmt w:val="decimal"/>
      <w:lvlText w:val="%1.%2"/>
      <w:lvlJc w:val="left"/>
      <w:pPr>
        <w:ind w:left="1153" w:hanging="720"/>
        <w:jc w:val="left"/>
      </w:pPr>
      <w:rPr>
        <w:rFonts w:hint="default"/>
        <w:lang w:val="zh-CN" w:eastAsia="zh-CN" w:bidi="zh-CN"/>
      </w:rPr>
    </w:lvl>
    <w:lvl w:ilvl="2">
      <w:start w:val="1"/>
      <w:numFmt w:val="decimal"/>
      <w:lvlText w:val="%1.%2.%3"/>
      <w:lvlJc w:val="left"/>
      <w:pPr>
        <w:ind w:left="1153" w:hanging="720"/>
        <w:jc w:val="right"/>
      </w:pPr>
      <w:rPr>
        <w:rFonts w:hint="default" w:ascii="方正小标宋简体" w:hAnsi="方正小标宋简体" w:eastAsia="方正小标宋简体" w:cs="方正小标宋简体"/>
        <w:w w:val="100"/>
        <w:sz w:val="24"/>
        <w:szCs w:val="24"/>
        <w:lang w:val="zh-CN" w:eastAsia="zh-CN" w:bidi="zh-CN"/>
      </w:rPr>
    </w:lvl>
    <w:lvl w:ilvl="3">
      <w:start w:val="0"/>
      <w:numFmt w:val="bullet"/>
      <w:lvlText w:val="•"/>
      <w:lvlJc w:val="left"/>
      <w:pPr>
        <w:ind w:left="3461" w:hanging="720"/>
      </w:pPr>
      <w:rPr>
        <w:rFonts w:hint="default"/>
        <w:lang w:val="zh-CN" w:eastAsia="zh-CN" w:bidi="zh-CN"/>
      </w:rPr>
    </w:lvl>
    <w:lvl w:ilvl="4">
      <w:start w:val="0"/>
      <w:numFmt w:val="bullet"/>
      <w:lvlText w:val="•"/>
      <w:lvlJc w:val="left"/>
      <w:pPr>
        <w:ind w:left="4542" w:hanging="720"/>
      </w:pPr>
      <w:rPr>
        <w:rFonts w:hint="default"/>
        <w:lang w:val="zh-CN" w:eastAsia="zh-CN" w:bidi="zh-CN"/>
      </w:rPr>
    </w:lvl>
    <w:lvl w:ilvl="5">
      <w:start w:val="0"/>
      <w:numFmt w:val="bullet"/>
      <w:lvlText w:val="•"/>
      <w:lvlJc w:val="left"/>
      <w:pPr>
        <w:ind w:left="5622" w:hanging="720"/>
      </w:pPr>
      <w:rPr>
        <w:rFonts w:hint="default"/>
        <w:lang w:val="zh-CN" w:eastAsia="zh-CN" w:bidi="zh-CN"/>
      </w:rPr>
    </w:lvl>
    <w:lvl w:ilvl="6">
      <w:start w:val="0"/>
      <w:numFmt w:val="bullet"/>
      <w:lvlText w:val="•"/>
      <w:lvlJc w:val="left"/>
      <w:pPr>
        <w:ind w:left="6703" w:hanging="720"/>
      </w:pPr>
      <w:rPr>
        <w:rFonts w:hint="default"/>
        <w:lang w:val="zh-CN" w:eastAsia="zh-CN" w:bidi="zh-CN"/>
      </w:rPr>
    </w:lvl>
    <w:lvl w:ilvl="7">
      <w:start w:val="0"/>
      <w:numFmt w:val="bullet"/>
      <w:lvlText w:val="•"/>
      <w:lvlJc w:val="left"/>
      <w:pPr>
        <w:ind w:left="7784" w:hanging="720"/>
      </w:pPr>
      <w:rPr>
        <w:rFonts w:hint="default"/>
        <w:lang w:val="zh-CN" w:eastAsia="zh-CN" w:bidi="zh-CN"/>
      </w:rPr>
    </w:lvl>
    <w:lvl w:ilvl="8">
      <w:start w:val="0"/>
      <w:numFmt w:val="bullet"/>
      <w:lvlText w:val="•"/>
      <w:lvlJc w:val="left"/>
      <w:pPr>
        <w:ind w:left="8864" w:hanging="720"/>
      </w:pPr>
      <w:rPr>
        <w:rFonts w:hint="default"/>
        <w:lang w:val="zh-CN" w:eastAsia="zh-CN" w:bidi="zh-CN"/>
      </w:rPr>
    </w:lvl>
  </w:abstractNum>
  <w:abstractNum w:abstractNumId="27">
    <w:multiLevelType w:val="hybridMultilevel"/>
    <w:lvl w:ilvl="0">
      <w:start w:val="1"/>
      <w:numFmt w:val="decimal"/>
      <w:lvlText w:val="（%1）"/>
      <w:lvlJc w:val="left"/>
      <w:pPr>
        <w:ind w:left="1651" w:hanging="601"/>
        <w:jc w:val="left"/>
      </w:pPr>
      <w:rPr>
        <w:rFonts w:hint="default" w:ascii="宋体" w:hAnsi="宋体" w:eastAsia="宋体" w:cs="宋体"/>
        <w:spacing w:val="-60"/>
        <w:w w:val="100"/>
        <w:sz w:val="22"/>
        <w:szCs w:val="22"/>
        <w:lang w:val="zh-CN" w:eastAsia="zh-CN" w:bidi="zh-CN"/>
      </w:rPr>
    </w:lvl>
    <w:lvl w:ilvl="1">
      <w:start w:val="0"/>
      <w:numFmt w:val="bullet"/>
      <w:lvlText w:val="•"/>
      <w:lvlJc w:val="left"/>
      <w:pPr>
        <w:ind w:left="2596" w:hanging="601"/>
      </w:pPr>
      <w:rPr>
        <w:rFonts w:hint="default"/>
        <w:lang w:val="zh-CN" w:eastAsia="zh-CN" w:bidi="zh-CN"/>
      </w:rPr>
    </w:lvl>
    <w:lvl w:ilvl="2">
      <w:start w:val="0"/>
      <w:numFmt w:val="bullet"/>
      <w:lvlText w:val="•"/>
      <w:lvlJc w:val="left"/>
      <w:pPr>
        <w:ind w:left="3533" w:hanging="601"/>
      </w:pPr>
      <w:rPr>
        <w:rFonts w:hint="default"/>
        <w:lang w:val="zh-CN" w:eastAsia="zh-CN" w:bidi="zh-CN"/>
      </w:rPr>
    </w:lvl>
    <w:lvl w:ilvl="3">
      <w:start w:val="0"/>
      <w:numFmt w:val="bullet"/>
      <w:lvlText w:val="•"/>
      <w:lvlJc w:val="left"/>
      <w:pPr>
        <w:ind w:left="4469" w:hanging="601"/>
      </w:pPr>
      <w:rPr>
        <w:rFonts w:hint="default"/>
        <w:lang w:val="zh-CN" w:eastAsia="zh-CN" w:bidi="zh-CN"/>
      </w:rPr>
    </w:lvl>
    <w:lvl w:ilvl="4">
      <w:start w:val="0"/>
      <w:numFmt w:val="bullet"/>
      <w:lvlText w:val="•"/>
      <w:lvlJc w:val="left"/>
      <w:pPr>
        <w:ind w:left="5406" w:hanging="601"/>
      </w:pPr>
      <w:rPr>
        <w:rFonts w:hint="default"/>
        <w:lang w:val="zh-CN" w:eastAsia="zh-CN" w:bidi="zh-CN"/>
      </w:rPr>
    </w:lvl>
    <w:lvl w:ilvl="5">
      <w:start w:val="0"/>
      <w:numFmt w:val="bullet"/>
      <w:lvlText w:val="•"/>
      <w:lvlJc w:val="left"/>
      <w:pPr>
        <w:ind w:left="6343" w:hanging="601"/>
      </w:pPr>
      <w:rPr>
        <w:rFonts w:hint="default"/>
        <w:lang w:val="zh-CN" w:eastAsia="zh-CN" w:bidi="zh-CN"/>
      </w:rPr>
    </w:lvl>
    <w:lvl w:ilvl="6">
      <w:start w:val="0"/>
      <w:numFmt w:val="bullet"/>
      <w:lvlText w:val="•"/>
      <w:lvlJc w:val="left"/>
      <w:pPr>
        <w:ind w:left="7279" w:hanging="601"/>
      </w:pPr>
      <w:rPr>
        <w:rFonts w:hint="default"/>
        <w:lang w:val="zh-CN" w:eastAsia="zh-CN" w:bidi="zh-CN"/>
      </w:rPr>
    </w:lvl>
    <w:lvl w:ilvl="7">
      <w:start w:val="0"/>
      <w:numFmt w:val="bullet"/>
      <w:lvlText w:val="•"/>
      <w:lvlJc w:val="left"/>
      <w:pPr>
        <w:ind w:left="8216" w:hanging="601"/>
      </w:pPr>
      <w:rPr>
        <w:rFonts w:hint="default"/>
        <w:lang w:val="zh-CN" w:eastAsia="zh-CN" w:bidi="zh-CN"/>
      </w:rPr>
    </w:lvl>
    <w:lvl w:ilvl="8">
      <w:start w:val="0"/>
      <w:numFmt w:val="bullet"/>
      <w:lvlText w:val="•"/>
      <w:lvlJc w:val="left"/>
      <w:pPr>
        <w:ind w:left="9152" w:hanging="601"/>
      </w:pPr>
      <w:rPr>
        <w:rFonts w:hint="default"/>
        <w:lang w:val="zh-CN" w:eastAsia="zh-CN" w:bidi="zh-CN"/>
      </w:rPr>
    </w:lvl>
  </w:abstractNum>
  <w:abstractNum w:abstractNumId="26">
    <w:multiLevelType w:val="hybridMultilevel"/>
    <w:lvl w:ilvl="0">
      <w:start w:val="7"/>
      <w:numFmt w:val="decimal"/>
      <w:lvlText w:val="%1"/>
      <w:lvlJc w:val="left"/>
      <w:pPr>
        <w:ind w:left="1950" w:hanging="900"/>
        <w:jc w:val="left"/>
      </w:pPr>
      <w:rPr>
        <w:rFonts w:hint="default"/>
        <w:lang w:val="zh-CN" w:eastAsia="zh-CN" w:bidi="zh-CN"/>
      </w:rPr>
    </w:lvl>
    <w:lvl w:ilvl="1">
      <w:start w:val="3"/>
      <w:numFmt w:val="decimal"/>
      <w:lvlText w:val="%1.%2"/>
      <w:lvlJc w:val="left"/>
      <w:pPr>
        <w:ind w:left="1950" w:hanging="900"/>
        <w:jc w:val="left"/>
      </w:pPr>
      <w:rPr>
        <w:rFonts w:hint="default"/>
        <w:lang w:val="zh-CN" w:eastAsia="zh-CN" w:bidi="zh-CN"/>
      </w:rPr>
    </w:lvl>
    <w:lvl w:ilvl="2">
      <w:start w:val="3"/>
      <w:numFmt w:val="decimal"/>
      <w:lvlText w:val="%1.%2.%3"/>
      <w:lvlJc w:val="left"/>
      <w:pPr>
        <w:ind w:left="1950" w:hanging="900"/>
        <w:jc w:val="left"/>
      </w:pPr>
      <w:rPr>
        <w:rFonts w:hint="default"/>
        <w:lang w:val="zh-CN" w:eastAsia="zh-CN" w:bidi="zh-CN"/>
      </w:rPr>
    </w:lvl>
    <w:lvl w:ilvl="3">
      <w:start w:val="1"/>
      <w:numFmt w:val="decimal"/>
      <w:lvlText w:val="%1.%2.%3.%4"/>
      <w:lvlJc w:val="left"/>
      <w:pPr>
        <w:ind w:left="1950" w:hanging="900"/>
        <w:jc w:val="left"/>
      </w:pPr>
      <w:rPr>
        <w:rFonts w:hint="default" w:ascii="方正小标宋简体" w:hAnsi="方正小标宋简体" w:eastAsia="方正小标宋简体" w:cs="方正小标宋简体"/>
        <w:w w:val="100"/>
        <w:sz w:val="24"/>
        <w:szCs w:val="24"/>
        <w:lang w:val="zh-CN" w:eastAsia="zh-CN" w:bidi="zh-CN"/>
      </w:rPr>
    </w:lvl>
    <w:lvl w:ilvl="4">
      <w:start w:val="0"/>
      <w:numFmt w:val="bullet"/>
      <w:lvlText w:val="•"/>
      <w:lvlJc w:val="left"/>
      <w:pPr>
        <w:ind w:left="5586" w:hanging="900"/>
      </w:pPr>
      <w:rPr>
        <w:rFonts w:hint="default"/>
        <w:lang w:val="zh-CN" w:eastAsia="zh-CN" w:bidi="zh-CN"/>
      </w:rPr>
    </w:lvl>
    <w:lvl w:ilvl="5">
      <w:start w:val="0"/>
      <w:numFmt w:val="bullet"/>
      <w:lvlText w:val="•"/>
      <w:lvlJc w:val="left"/>
      <w:pPr>
        <w:ind w:left="6493" w:hanging="900"/>
      </w:pPr>
      <w:rPr>
        <w:rFonts w:hint="default"/>
        <w:lang w:val="zh-CN" w:eastAsia="zh-CN" w:bidi="zh-CN"/>
      </w:rPr>
    </w:lvl>
    <w:lvl w:ilvl="6">
      <w:start w:val="0"/>
      <w:numFmt w:val="bullet"/>
      <w:lvlText w:val="•"/>
      <w:lvlJc w:val="left"/>
      <w:pPr>
        <w:ind w:left="7399" w:hanging="900"/>
      </w:pPr>
      <w:rPr>
        <w:rFonts w:hint="default"/>
        <w:lang w:val="zh-CN" w:eastAsia="zh-CN" w:bidi="zh-CN"/>
      </w:rPr>
    </w:lvl>
    <w:lvl w:ilvl="7">
      <w:start w:val="0"/>
      <w:numFmt w:val="bullet"/>
      <w:lvlText w:val="•"/>
      <w:lvlJc w:val="left"/>
      <w:pPr>
        <w:ind w:left="8306" w:hanging="900"/>
      </w:pPr>
      <w:rPr>
        <w:rFonts w:hint="default"/>
        <w:lang w:val="zh-CN" w:eastAsia="zh-CN" w:bidi="zh-CN"/>
      </w:rPr>
    </w:lvl>
    <w:lvl w:ilvl="8">
      <w:start w:val="0"/>
      <w:numFmt w:val="bullet"/>
      <w:lvlText w:val="•"/>
      <w:lvlJc w:val="left"/>
      <w:pPr>
        <w:ind w:left="9212" w:hanging="900"/>
      </w:pPr>
      <w:rPr>
        <w:rFonts w:hint="default"/>
        <w:lang w:val="zh-CN" w:eastAsia="zh-CN" w:bidi="zh-CN"/>
      </w:rPr>
    </w:lvl>
  </w:abstractNum>
  <w:abstractNum w:abstractNumId="25">
    <w:multiLevelType w:val="hybridMultilevel"/>
    <w:lvl w:ilvl="0">
      <w:start w:val="2"/>
      <w:numFmt w:val="decimal"/>
      <w:lvlText w:val="（%1）"/>
      <w:lvlJc w:val="left"/>
      <w:pPr>
        <w:ind w:left="1651" w:hanging="601"/>
        <w:jc w:val="left"/>
      </w:pPr>
      <w:rPr>
        <w:rFonts w:hint="default" w:ascii="宋体" w:hAnsi="宋体" w:eastAsia="宋体" w:cs="宋体"/>
        <w:spacing w:val="-60"/>
        <w:w w:val="100"/>
        <w:sz w:val="22"/>
        <w:szCs w:val="22"/>
        <w:lang w:val="zh-CN" w:eastAsia="zh-CN" w:bidi="zh-CN"/>
      </w:rPr>
    </w:lvl>
    <w:lvl w:ilvl="1">
      <w:start w:val="0"/>
      <w:numFmt w:val="bullet"/>
      <w:lvlText w:val="•"/>
      <w:lvlJc w:val="left"/>
      <w:pPr>
        <w:ind w:left="2596" w:hanging="601"/>
      </w:pPr>
      <w:rPr>
        <w:rFonts w:hint="default"/>
        <w:lang w:val="zh-CN" w:eastAsia="zh-CN" w:bidi="zh-CN"/>
      </w:rPr>
    </w:lvl>
    <w:lvl w:ilvl="2">
      <w:start w:val="0"/>
      <w:numFmt w:val="bullet"/>
      <w:lvlText w:val="•"/>
      <w:lvlJc w:val="left"/>
      <w:pPr>
        <w:ind w:left="3533" w:hanging="601"/>
      </w:pPr>
      <w:rPr>
        <w:rFonts w:hint="default"/>
        <w:lang w:val="zh-CN" w:eastAsia="zh-CN" w:bidi="zh-CN"/>
      </w:rPr>
    </w:lvl>
    <w:lvl w:ilvl="3">
      <w:start w:val="0"/>
      <w:numFmt w:val="bullet"/>
      <w:lvlText w:val="•"/>
      <w:lvlJc w:val="left"/>
      <w:pPr>
        <w:ind w:left="4469" w:hanging="601"/>
      </w:pPr>
      <w:rPr>
        <w:rFonts w:hint="default"/>
        <w:lang w:val="zh-CN" w:eastAsia="zh-CN" w:bidi="zh-CN"/>
      </w:rPr>
    </w:lvl>
    <w:lvl w:ilvl="4">
      <w:start w:val="0"/>
      <w:numFmt w:val="bullet"/>
      <w:lvlText w:val="•"/>
      <w:lvlJc w:val="left"/>
      <w:pPr>
        <w:ind w:left="5406" w:hanging="601"/>
      </w:pPr>
      <w:rPr>
        <w:rFonts w:hint="default"/>
        <w:lang w:val="zh-CN" w:eastAsia="zh-CN" w:bidi="zh-CN"/>
      </w:rPr>
    </w:lvl>
    <w:lvl w:ilvl="5">
      <w:start w:val="0"/>
      <w:numFmt w:val="bullet"/>
      <w:lvlText w:val="•"/>
      <w:lvlJc w:val="left"/>
      <w:pPr>
        <w:ind w:left="6343" w:hanging="601"/>
      </w:pPr>
      <w:rPr>
        <w:rFonts w:hint="default"/>
        <w:lang w:val="zh-CN" w:eastAsia="zh-CN" w:bidi="zh-CN"/>
      </w:rPr>
    </w:lvl>
    <w:lvl w:ilvl="6">
      <w:start w:val="0"/>
      <w:numFmt w:val="bullet"/>
      <w:lvlText w:val="•"/>
      <w:lvlJc w:val="left"/>
      <w:pPr>
        <w:ind w:left="7279" w:hanging="601"/>
      </w:pPr>
      <w:rPr>
        <w:rFonts w:hint="default"/>
        <w:lang w:val="zh-CN" w:eastAsia="zh-CN" w:bidi="zh-CN"/>
      </w:rPr>
    </w:lvl>
    <w:lvl w:ilvl="7">
      <w:start w:val="0"/>
      <w:numFmt w:val="bullet"/>
      <w:lvlText w:val="•"/>
      <w:lvlJc w:val="left"/>
      <w:pPr>
        <w:ind w:left="8216" w:hanging="601"/>
      </w:pPr>
      <w:rPr>
        <w:rFonts w:hint="default"/>
        <w:lang w:val="zh-CN" w:eastAsia="zh-CN" w:bidi="zh-CN"/>
      </w:rPr>
    </w:lvl>
    <w:lvl w:ilvl="8">
      <w:start w:val="0"/>
      <w:numFmt w:val="bullet"/>
      <w:lvlText w:val="•"/>
      <w:lvlJc w:val="left"/>
      <w:pPr>
        <w:ind w:left="9152" w:hanging="601"/>
      </w:pPr>
      <w:rPr>
        <w:rFonts w:hint="default"/>
        <w:lang w:val="zh-CN" w:eastAsia="zh-CN" w:bidi="zh-CN"/>
      </w:rPr>
    </w:lvl>
  </w:abstractNum>
  <w:abstractNum w:abstractNumId="24">
    <w:multiLevelType w:val="hybridMultilevel"/>
    <w:lvl w:ilvl="0">
      <w:start w:val="7"/>
      <w:numFmt w:val="decimal"/>
      <w:lvlText w:val="%1"/>
      <w:lvlJc w:val="left"/>
      <w:pPr>
        <w:ind w:left="1950" w:hanging="900"/>
        <w:jc w:val="left"/>
      </w:pPr>
      <w:rPr>
        <w:rFonts w:hint="default"/>
        <w:lang w:val="zh-CN" w:eastAsia="zh-CN" w:bidi="zh-CN"/>
      </w:rPr>
    </w:lvl>
    <w:lvl w:ilvl="1">
      <w:start w:val="2"/>
      <w:numFmt w:val="decimal"/>
      <w:lvlText w:val="%1.%2"/>
      <w:lvlJc w:val="left"/>
      <w:pPr>
        <w:ind w:left="1950" w:hanging="900"/>
        <w:jc w:val="left"/>
      </w:pPr>
      <w:rPr>
        <w:rFonts w:hint="default"/>
        <w:lang w:val="zh-CN" w:eastAsia="zh-CN" w:bidi="zh-CN"/>
      </w:rPr>
    </w:lvl>
    <w:lvl w:ilvl="2">
      <w:start w:val="2"/>
      <w:numFmt w:val="decimal"/>
      <w:lvlText w:val="%1.%2.%3"/>
      <w:lvlJc w:val="left"/>
      <w:pPr>
        <w:ind w:left="1950" w:hanging="900"/>
        <w:jc w:val="left"/>
      </w:pPr>
      <w:rPr>
        <w:rFonts w:hint="default"/>
        <w:lang w:val="zh-CN" w:eastAsia="zh-CN" w:bidi="zh-CN"/>
      </w:rPr>
    </w:lvl>
    <w:lvl w:ilvl="3">
      <w:start w:val="1"/>
      <w:numFmt w:val="decimal"/>
      <w:lvlText w:val="%1.%2.%3.%4"/>
      <w:lvlJc w:val="left"/>
      <w:pPr>
        <w:ind w:left="1950" w:hanging="900"/>
        <w:jc w:val="left"/>
      </w:pPr>
      <w:rPr>
        <w:rFonts w:hint="default" w:ascii="方正小标宋简体" w:hAnsi="方正小标宋简体" w:eastAsia="方正小标宋简体" w:cs="方正小标宋简体"/>
        <w:w w:val="100"/>
        <w:sz w:val="24"/>
        <w:szCs w:val="24"/>
        <w:lang w:val="zh-CN" w:eastAsia="zh-CN" w:bidi="zh-CN"/>
      </w:rPr>
    </w:lvl>
    <w:lvl w:ilvl="4">
      <w:start w:val="0"/>
      <w:numFmt w:val="bullet"/>
      <w:lvlText w:val="•"/>
      <w:lvlJc w:val="left"/>
      <w:pPr>
        <w:ind w:left="5102" w:hanging="900"/>
      </w:pPr>
      <w:rPr>
        <w:rFonts w:hint="default"/>
        <w:lang w:val="zh-CN" w:eastAsia="zh-CN" w:bidi="zh-CN"/>
      </w:rPr>
    </w:lvl>
    <w:lvl w:ilvl="5">
      <w:start w:val="0"/>
      <w:numFmt w:val="bullet"/>
      <w:lvlText w:val="•"/>
      <w:lvlJc w:val="left"/>
      <w:pPr>
        <w:ind w:left="6089" w:hanging="900"/>
      </w:pPr>
      <w:rPr>
        <w:rFonts w:hint="default"/>
        <w:lang w:val="zh-CN" w:eastAsia="zh-CN" w:bidi="zh-CN"/>
      </w:rPr>
    </w:lvl>
    <w:lvl w:ilvl="6">
      <w:start w:val="0"/>
      <w:numFmt w:val="bullet"/>
      <w:lvlText w:val="•"/>
      <w:lvlJc w:val="left"/>
      <w:pPr>
        <w:ind w:left="7076" w:hanging="900"/>
      </w:pPr>
      <w:rPr>
        <w:rFonts w:hint="default"/>
        <w:lang w:val="zh-CN" w:eastAsia="zh-CN" w:bidi="zh-CN"/>
      </w:rPr>
    </w:lvl>
    <w:lvl w:ilvl="7">
      <w:start w:val="0"/>
      <w:numFmt w:val="bullet"/>
      <w:lvlText w:val="•"/>
      <w:lvlJc w:val="left"/>
      <w:pPr>
        <w:ind w:left="8064" w:hanging="900"/>
      </w:pPr>
      <w:rPr>
        <w:rFonts w:hint="default"/>
        <w:lang w:val="zh-CN" w:eastAsia="zh-CN" w:bidi="zh-CN"/>
      </w:rPr>
    </w:lvl>
    <w:lvl w:ilvl="8">
      <w:start w:val="0"/>
      <w:numFmt w:val="bullet"/>
      <w:lvlText w:val="•"/>
      <w:lvlJc w:val="left"/>
      <w:pPr>
        <w:ind w:left="9051" w:hanging="900"/>
      </w:pPr>
      <w:rPr>
        <w:rFonts w:hint="default"/>
        <w:lang w:val="zh-CN" w:eastAsia="zh-CN" w:bidi="zh-CN"/>
      </w:rPr>
    </w:lvl>
  </w:abstractNum>
  <w:abstractNum w:abstractNumId="23">
    <w:multiLevelType w:val="hybridMultilevel"/>
    <w:lvl w:ilvl="0">
      <w:start w:val="7"/>
      <w:numFmt w:val="decimal"/>
      <w:lvlText w:val="%1"/>
      <w:lvlJc w:val="left"/>
      <w:pPr>
        <w:ind w:left="1950" w:hanging="900"/>
        <w:jc w:val="left"/>
      </w:pPr>
      <w:rPr>
        <w:rFonts w:hint="default"/>
        <w:lang w:val="zh-CN" w:eastAsia="zh-CN" w:bidi="zh-CN"/>
      </w:rPr>
    </w:lvl>
    <w:lvl w:ilvl="1">
      <w:start w:val="2"/>
      <w:numFmt w:val="decimal"/>
      <w:lvlText w:val="%1.%2"/>
      <w:lvlJc w:val="left"/>
      <w:pPr>
        <w:ind w:left="1950" w:hanging="900"/>
        <w:jc w:val="left"/>
      </w:pPr>
      <w:rPr>
        <w:rFonts w:hint="default"/>
        <w:lang w:val="zh-CN" w:eastAsia="zh-CN" w:bidi="zh-CN"/>
      </w:rPr>
    </w:lvl>
    <w:lvl w:ilvl="2">
      <w:start w:val="1"/>
      <w:numFmt w:val="decimal"/>
      <w:lvlText w:val="%1.%2.%3"/>
      <w:lvlJc w:val="left"/>
      <w:pPr>
        <w:ind w:left="1950" w:hanging="900"/>
        <w:jc w:val="left"/>
      </w:pPr>
      <w:rPr>
        <w:rFonts w:hint="default"/>
        <w:lang w:val="zh-CN" w:eastAsia="zh-CN" w:bidi="zh-CN"/>
      </w:rPr>
    </w:lvl>
    <w:lvl w:ilvl="3">
      <w:start w:val="1"/>
      <w:numFmt w:val="decimal"/>
      <w:lvlText w:val="%1.%2.%3.%4"/>
      <w:lvlJc w:val="left"/>
      <w:pPr>
        <w:ind w:left="1950" w:hanging="900"/>
        <w:jc w:val="left"/>
      </w:pPr>
      <w:rPr>
        <w:rFonts w:hint="default" w:ascii="方正小标宋简体" w:hAnsi="方正小标宋简体" w:eastAsia="方正小标宋简体" w:cs="方正小标宋简体"/>
        <w:w w:val="100"/>
        <w:sz w:val="24"/>
        <w:szCs w:val="24"/>
        <w:lang w:val="zh-CN" w:eastAsia="zh-CN" w:bidi="zh-CN"/>
      </w:rPr>
    </w:lvl>
    <w:lvl w:ilvl="4">
      <w:start w:val="0"/>
      <w:numFmt w:val="bullet"/>
      <w:lvlText w:val="•"/>
      <w:lvlJc w:val="left"/>
      <w:pPr>
        <w:ind w:left="5586" w:hanging="900"/>
      </w:pPr>
      <w:rPr>
        <w:rFonts w:hint="default"/>
        <w:lang w:val="zh-CN" w:eastAsia="zh-CN" w:bidi="zh-CN"/>
      </w:rPr>
    </w:lvl>
    <w:lvl w:ilvl="5">
      <w:start w:val="0"/>
      <w:numFmt w:val="bullet"/>
      <w:lvlText w:val="•"/>
      <w:lvlJc w:val="left"/>
      <w:pPr>
        <w:ind w:left="6493" w:hanging="900"/>
      </w:pPr>
      <w:rPr>
        <w:rFonts w:hint="default"/>
        <w:lang w:val="zh-CN" w:eastAsia="zh-CN" w:bidi="zh-CN"/>
      </w:rPr>
    </w:lvl>
    <w:lvl w:ilvl="6">
      <w:start w:val="0"/>
      <w:numFmt w:val="bullet"/>
      <w:lvlText w:val="•"/>
      <w:lvlJc w:val="left"/>
      <w:pPr>
        <w:ind w:left="7399" w:hanging="900"/>
      </w:pPr>
      <w:rPr>
        <w:rFonts w:hint="default"/>
        <w:lang w:val="zh-CN" w:eastAsia="zh-CN" w:bidi="zh-CN"/>
      </w:rPr>
    </w:lvl>
    <w:lvl w:ilvl="7">
      <w:start w:val="0"/>
      <w:numFmt w:val="bullet"/>
      <w:lvlText w:val="•"/>
      <w:lvlJc w:val="left"/>
      <w:pPr>
        <w:ind w:left="8306" w:hanging="900"/>
      </w:pPr>
      <w:rPr>
        <w:rFonts w:hint="default"/>
        <w:lang w:val="zh-CN" w:eastAsia="zh-CN" w:bidi="zh-CN"/>
      </w:rPr>
    </w:lvl>
    <w:lvl w:ilvl="8">
      <w:start w:val="0"/>
      <w:numFmt w:val="bullet"/>
      <w:lvlText w:val="•"/>
      <w:lvlJc w:val="left"/>
      <w:pPr>
        <w:ind w:left="9212" w:hanging="900"/>
      </w:pPr>
      <w:rPr>
        <w:rFonts w:hint="default"/>
        <w:lang w:val="zh-CN" w:eastAsia="zh-CN" w:bidi="zh-CN"/>
      </w:rPr>
    </w:lvl>
  </w:abstractNum>
  <w:abstractNum w:abstractNumId="22">
    <w:multiLevelType w:val="hybridMultilevel"/>
    <w:lvl w:ilvl="0">
      <w:start w:val="7"/>
      <w:numFmt w:val="decimal"/>
      <w:lvlText w:val="%1"/>
      <w:lvlJc w:val="left"/>
      <w:pPr>
        <w:ind w:left="4112" w:hanging="720"/>
        <w:jc w:val="left"/>
      </w:pPr>
      <w:rPr>
        <w:rFonts w:hint="default"/>
        <w:lang w:val="zh-CN" w:eastAsia="zh-CN" w:bidi="zh-CN"/>
      </w:rPr>
    </w:lvl>
    <w:lvl w:ilvl="1">
      <w:start w:val="2"/>
      <w:numFmt w:val="decimal"/>
      <w:lvlText w:val="%1.%2"/>
      <w:lvlJc w:val="left"/>
      <w:pPr>
        <w:ind w:left="4112" w:hanging="720"/>
        <w:jc w:val="left"/>
      </w:pPr>
      <w:rPr>
        <w:rFonts w:hint="default" w:ascii="方正小标宋简体" w:hAnsi="方正小标宋简体" w:eastAsia="方正小标宋简体" w:cs="方正小标宋简体"/>
        <w:spacing w:val="-1"/>
        <w:w w:val="99"/>
        <w:sz w:val="32"/>
        <w:szCs w:val="32"/>
        <w:lang w:val="zh-CN" w:eastAsia="zh-CN" w:bidi="zh-CN"/>
      </w:rPr>
    </w:lvl>
    <w:lvl w:ilvl="2">
      <w:start w:val="1"/>
      <w:numFmt w:val="decimal"/>
      <w:lvlText w:val="%1.%2.%3"/>
      <w:lvlJc w:val="left"/>
      <w:pPr>
        <w:ind w:left="5452" w:hanging="840"/>
        <w:jc w:val="right"/>
      </w:pPr>
      <w:rPr>
        <w:rFonts w:hint="default" w:ascii="黑体" w:hAnsi="黑体" w:eastAsia="黑体" w:cs="黑体"/>
        <w:w w:val="100"/>
        <w:sz w:val="24"/>
        <w:szCs w:val="24"/>
        <w:lang w:val="zh-CN" w:eastAsia="zh-CN" w:bidi="zh-CN"/>
      </w:rPr>
    </w:lvl>
    <w:lvl w:ilvl="3">
      <w:start w:val="0"/>
      <w:numFmt w:val="bullet"/>
      <w:lvlText w:val="•"/>
      <w:lvlJc w:val="left"/>
      <w:pPr>
        <w:ind w:left="6696" w:hanging="840"/>
      </w:pPr>
      <w:rPr>
        <w:rFonts w:hint="default"/>
        <w:lang w:val="zh-CN" w:eastAsia="zh-CN" w:bidi="zh-CN"/>
      </w:rPr>
    </w:lvl>
    <w:lvl w:ilvl="4">
      <w:start w:val="0"/>
      <w:numFmt w:val="bullet"/>
      <w:lvlText w:val="•"/>
      <w:lvlJc w:val="left"/>
      <w:pPr>
        <w:ind w:left="7315" w:hanging="840"/>
      </w:pPr>
      <w:rPr>
        <w:rFonts w:hint="default"/>
        <w:lang w:val="zh-CN" w:eastAsia="zh-CN" w:bidi="zh-CN"/>
      </w:rPr>
    </w:lvl>
    <w:lvl w:ilvl="5">
      <w:start w:val="0"/>
      <w:numFmt w:val="bullet"/>
      <w:lvlText w:val="•"/>
      <w:lvlJc w:val="left"/>
      <w:pPr>
        <w:ind w:left="7933" w:hanging="840"/>
      </w:pPr>
      <w:rPr>
        <w:rFonts w:hint="default"/>
        <w:lang w:val="zh-CN" w:eastAsia="zh-CN" w:bidi="zh-CN"/>
      </w:rPr>
    </w:lvl>
    <w:lvl w:ilvl="6">
      <w:start w:val="0"/>
      <w:numFmt w:val="bullet"/>
      <w:lvlText w:val="•"/>
      <w:lvlJc w:val="left"/>
      <w:pPr>
        <w:ind w:left="8552" w:hanging="840"/>
      </w:pPr>
      <w:rPr>
        <w:rFonts w:hint="default"/>
        <w:lang w:val="zh-CN" w:eastAsia="zh-CN" w:bidi="zh-CN"/>
      </w:rPr>
    </w:lvl>
    <w:lvl w:ilvl="7">
      <w:start w:val="0"/>
      <w:numFmt w:val="bullet"/>
      <w:lvlText w:val="•"/>
      <w:lvlJc w:val="left"/>
      <w:pPr>
        <w:ind w:left="9170" w:hanging="840"/>
      </w:pPr>
      <w:rPr>
        <w:rFonts w:hint="default"/>
        <w:lang w:val="zh-CN" w:eastAsia="zh-CN" w:bidi="zh-CN"/>
      </w:rPr>
    </w:lvl>
    <w:lvl w:ilvl="8">
      <w:start w:val="0"/>
      <w:numFmt w:val="bullet"/>
      <w:lvlText w:val="•"/>
      <w:lvlJc w:val="left"/>
      <w:pPr>
        <w:ind w:left="9789" w:hanging="840"/>
      </w:pPr>
      <w:rPr>
        <w:rFonts w:hint="default"/>
        <w:lang w:val="zh-CN" w:eastAsia="zh-CN" w:bidi="zh-CN"/>
      </w:rPr>
    </w:lvl>
  </w:abstractNum>
  <w:abstractNum w:abstractNumId="21">
    <w:multiLevelType w:val="hybridMultilevel"/>
    <w:lvl w:ilvl="0">
      <w:start w:val="1"/>
      <w:numFmt w:val="decimal"/>
      <w:lvlText w:val="（%1）"/>
      <w:lvlJc w:val="left"/>
      <w:pPr>
        <w:ind w:left="2131" w:hanging="601"/>
        <w:jc w:val="left"/>
      </w:pPr>
      <w:rPr>
        <w:rFonts w:hint="default" w:ascii="宋体" w:hAnsi="宋体" w:eastAsia="宋体" w:cs="宋体"/>
        <w:spacing w:val="-1"/>
        <w:w w:val="100"/>
        <w:sz w:val="22"/>
        <w:szCs w:val="22"/>
        <w:lang w:val="zh-CN" w:eastAsia="zh-CN" w:bidi="zh-CN"/>
      </w:rPr>
    </w:lvl>
    <w:lvl w:ilvl="1">
      <w:start w:val="0"/>
      <w:numFmt w:val="bullet"/>
      <w:lvlText w:val="•"/>
      <w:lvlJc w:val="left"/>
      <w:pPr>
        <w:ind w:left="3028" w:hanging="601"/>
      </w:pPr>
      <w:rPr>
        <w:rFonts w:hint="default"/>
        <w:lang w:val="zh-CN" w:eastAsia="zh-CN" w:bidi="zh-CN"/>
      </w:rPr>
    </w:lvl>
    <w:lvl w:ilvl="2">
      <w:start w:val="0"/>
      <w:numFmt w:val="bullet"/>
      <w:lvlText w:val="•"/>
      <w:lvlJc w:val="left"/>
      <w:pPr>
        <w:ind w:left="3917" w:hanging="601"/>
      </w:pPr>
      <w:rPr>
        <w:rFonts w:hint="default"/>
        <w:lang w:val="zh-CN" w:eastAsia="zh-CN" w:bidi="zh-CN"/>
      </w:rPr>
    </w:lvl>
    <w:lvl w:ilvl="3">
      <w:start w:val="0"/>
      <w:numFmt w:val="bullet"/>
      <w:lvlText w:val="•"/>
      <w:lvlJc w:val="left"/>
      <w:pPr>
        <w:ind w:left="4805" w:hanging="601"/>
      </w:pPr>
      <w:rPr>
        <w:rFonts w:hint="default"/>
        <w:lang w:val="zh-CN" w:eastAsia="zh-CN" w:bidi="zh-CN"/>
      </w:rPr>
    </w:lvl>
    <w:lvl w:ilvl="4">
      <w:start w:val="0"/>
      <w:numFmt w:val="bullet"/>
      <w:lvlText w:val="•"/>
      <w:lvlJc w:val="left"/>
      <w:pPr>
        <w:ind w:left="5694" w:hanging="601"/>
      </w:pPr>
      <w:rPr>
        <w:rFonts w:hint="default"/>
        <w:lang w:val="zh-CN" w:eastAsia="zh-CN" w:bidi="zh-CN"/>
      </w:rPr>
    </w:lvl>
    <w:lvl w:ilvl="5">
      <w:start w:val="0"/>
      <w:numFmt w:val="bullet"/>
      <w:lvlText w:val="•"/>
      <w:lvlJc w:val="left"/>
      <w:pPr>
        <w:ind w:left="6583" w:hanging="601"/>
      </w:pPr>
      <w:rPr>
        <w:rFonts w:hint="default"/>
        <w:lang w:val="zh-CN" w:eastAsia="zh-CN" w:bidi="zh-CN"/>
      </w:rPr>
    </w:lvl>
    <w:lvl w:ilvl="6">
      <w:start w:val="0"/>
      <w:numFmt w:val="bullet"/>
      <w:lvlText w:val="•"/>
      <w:lvlJc w:val="left"/>
      <w:pPr>
        <w:ind w:left="7471" w:hanging="601"/>
      </w:pPr>
      <w:rPr>
        <w:rFonts w:hint="default"/>
        <w:lang w:val="zh-CN" w:eastAsia="zh-CN" w:bidi="zh-CN"/>
      </w:rPr>
    </w:lvl>
    <w:lvl w:ilvl="7">
      <w:start w:val="0"/>
      <w:numFmt w:val="bullet"/>
      <w:lvlText w:val="•"/>
      <w:lvlJc w:val="left"/>
      <w:pPr>
        <w:ind w:left="8360" w:hanging="601"/>
      </w:pPr>
      <w:rPr>
        <w:rFonts w:hint="default"/>
        <w:lang w:val="zh-CN" w:eastAsia="zh-CN" w:bidi="zh-CN"/>
      </w:rPr>
    </w:lvl>
    <w:lvl w:ilvl="8">
      <w:start w:val="0"/>
      <w:numFmt w:val="bullet"/>
      <w:lvlText w:val="•"/>
      <w:lvlJc w:val="left"/>
      <w:pPr>
        <w:ind w:left="9248" w:hanging="601"/>
      </w:pPr>
      <w:rPr>
        <w:rFonts w:hint="default"/>
        <w:lang w:val="zh-CN" w:eastAsia="zh-CN" w:bidi="zh-CN"/>
      </w:rPr>
    </w:lvl>
  </w:abstractNum>
  <w:abstractNum w:abstractNumId="20">
    <w:multiLevelType w:val="hybridMultilevel"/>
    <w:lvl w:ilvl="0">
      <w:start w:val="1"/>
      <w:numFmt w:val="decimal"/>
      <w:lvlText w:val="（%1）"/>
      <w:lvlJc w:val="left"/>
      <w:pPr>
        <w:ind w:left="1050" w:hanging="621"/>
        <w:jc w:val="left"/>
      </w:pPr>
      <w:rPr>
        <w:rFonts w:hint="default" w:ascii="宋体" w:hAnsi="宋体" w:eastAsia="宋体" w:cs="宋体"/>
        <w:spacing w:val="-5"/>
        <w:w w:val="100"/>
        <w:sz w:val="22"/>
        <w:szCs w:val="22"/>
        <w:lang w:val="zh-CN" w:eastAsia="zh-CN" w:bidi="zh-CN"/>
      </w:rPr>
    </w:lvl>
    <w:lvl w:ilvl="1">
      <w:start w:val="0"/>
      <w:numFmt w:val="bullet"/>
      <w:lvlText w:val="•"/>
      <w:lvlJc w:val="left"/>
      <w:pPr>
        <w:ind w:left="2056" w:hanging="621"/>
      </w:pPr>
      <w:rPr>
        <w:rFonts w:hint="default"/>
        <w:lang w:val="zh-CN" w:eastAsia="zh-CN" w:bidi="zh-CN"/>
      </w:rPr>
    </w:lvl>
    <w:lvl w:ilvl="2">
      <w:start w:val="0"/>
      <w:numFmt w:val="bullet"/>
      <w:lvlText w:val="•"/>
      <w:lvlJc w:val="left"/>
      <w:pPr>
        <w:ind w:left="3053" w:hanging="621"/>
      </w:pPr>
      <w:rPr>
        <w:rFonts w:hint="default"/>
        <w:lang w:val="zh-CN" w:eastAsia="zh-CN" w:bidi="zh-CN"/>
      </w:rPr>
    </w:lvl>
    <w:lvl w:ilvl="3">
      <w:start w:val="0"/>
      <w:numFmt w:val="bullet"/>
      <w:lvlText w:val="•"/>
      <w:lvlJc w:val="left"/>
      <w:pPr>
        <w:ind w:left="4049" w:hanging="621"/>
      </w:pPr>
      <w:rPr>
        <w:rFonts w:hint="default"/>
        <w:lang w:val="zh-CN" w:eastAsia="zh-CN" w:bidi="zh-CN"/>
      </w:rPr>
    </w:lvl>
    <w:lvl w:ilvl="4">
      <w:start w:val="0"/>
      <w:numFmt w:val="bullet"/>
      <w:lvlText w:val="•"/>
      <w:lvlJc w:val="left"/>
      <w:pPr>
        <w:ind w:left="5046" w:hanging="621"/>
      </w:pPr>
      <w:rPr>
        <w:rFonts w:hint="default"/>
        <w:lang w:val="zh-CN" w:eastAsia="zh-CN" w:bidi="zh-CN"/>
      </w:rPr>
    </w:lvl>
    <w:lvl w:ilvl="5">
      <w:start w:val="0"/>
      <w:numFmt w:val="bullet"/>
      <w:lvlText w:val="•"/>
      <w:lvlJc w:val="left"/>
      <w:pPr>
        <w:ind w:left="6043" w:hanging="621"/>
      </w:pPr>
      <w:rPr>
        <w:rFonts w:hint="default"/>
        <w:lang w:val="zh-CN" w:eastAsia="zh-CN" w:bidi="zh-CN"/>
      </w:rPr>
    </w:lvl>
    <w:lvl w:ilvl="6">
      <w:start w:val="0"/>
      <w:numFmt w:val="bullet"/>
      <w:lvlText w:val="•"/>
      <w:lvlJc w:val="left"/>
      <w:pPr>
        <w:ind w:left="7039" w:hanging="621"/>
      </w:pPr>
      <w:rPr>
        <w:rFonts w:hint="default"/>
        <w:lang w:val="zh-CN" w:eastAsia="zh-CN" w:bidi="zh-CN"/>
      </w:rPr>
    </w:lvl>
    <w:lvl w:ilvl="7">
      <w:start w:val="0"/>
      <w:numFmt w:val="bullet"/>
      <w:lvlText w:val="•"/>
      <w:lvlJc w:val="left"/>
      <w:pPr>
        <w:ind w:left="8036" w:hanging="621"/>
      </w:pPr>
      <w:rPr>
        <w:rFonts w:hint="default"/>
        <w:lang w:val="zh-CN" w:eastAsia="zh-CN" w:bidi="zh-CN"/>
      </w:rPr>
    </w:lvl>
    <w:lvl w:ilvl="8">
      <w:start w:val="0"/>
      <w:numFmt w:val="bullet"/>
      <w:lvlText w:val="•"/>
      <w:lvlJc w:val="left"/>
      <w:pPr>
        <w:ind w:left="9032" w:hanging="621"/>
      </w:pPr>
      <w:rPr>
        <w:rFonts w:hint="default"/>
        <w:lang w:val="zh-CN" w:eastAsia="zh-CN" w:bidi="zh-CN"/>
      </w:rPr>
    </w:lvl>
  </w:abstractNum>
  <w:abstractNum w:abstractNumId="19">
    <w:multiLevelType w:val="hybridMultilevel"/>
    <w:lvl w:ilvl="0">
      <w:start w:val="7"/>
      <w:numFmt w:val="decimal"/>
      <w:lvlText w:val="%1"/>
      <w:lvlJc w:val="left"/>
      <w:pPr>
        <w:ind w:left="1050" w:hanging="900"/>
        <w:jc w:val="left"/>
      </w:pPr>
      <w:rPr>
        <w:rFonts w:hint="default"/>
        <w:lang w:val="zh-CN" w:eastAsia="zh-CN" w:bidi="zh-CN"/>
      </w:rPr>
    </w:lvl>
    <w:lvl w:ilvl="1">
      <w:start w:val="1"/>
      <w:numFmt w:val="decimal"/>
      <w:lvlText w:val="%1.%2"/>
      <w:lvlJc w:val="left"/>
      <w:pPr>
        <w:ind w:left="1050" w:hanging="900"/>
        <w:jc w:val="left"/>
      </w:pPr>
      <w:rPr>
        <w:rFonts w:hint="default"/>
        <w:lang w:val="zh-CN" w:eastAsia="zh-CN" w:bidi="zh-CN"/>
      </w:rPr>
    </w:lvl>
    <w:lvl w:ilvl="2">
      <w:start w:val="2"/>
      <w:numFmt w:val="decimal"/>
      <w:lvlText w:val="%1.%2.%3"/>
      <w:lvlJc w:val="left"/>
      <w:pPr>
        <w:ind w:left="1050" w:hanging="900"/>
        <w:jc w:val="left"/>
      </w:pPr>
      <w:rPr>
        <w:rFonts w:hint="default"/>
        <w:lang w:val="zh-CN" w:eastAsia="zh-CN" w:bidi="zh-CN"/>
      </w:rPr>
    </w:lvl>
    <w:lvl w:ilvl="3">
      <w:start w:val="1"/>
      <w:numFmt w:val="decimal"/>
      <w:lvlText w:val="%1.%2.%3.%4"/>
      <w:lvlJc w:val="left"/>
      <w:pPr>
        <w:ind w:left="1050" w:hanging="900"/>
        <w:jc w:val="left"/>
      </w:pPr>
      <w:rPr>
        <w:rFonts w:hint="default" w:ascii="方正小标宋简体" w:hAnsi="方正小标宋简体" w:eastAsia="方正小标宋简体" w:cs="方正小标宋简体"/>
        <w:spacing w:val="-15"/>
        <w:w w:val="100"/>
        <w:sz w:val="24"/>
        <w:szCs w:val="24"/>
        <w:lang w:val="zh-CN" w:eastAsia="zh-CN" w:bidi="zh-CN"/>
      </w:rPr>
    </w:lvl>
    <w:lvl w:ilvl="4">
      <w:start w:val="1"/>
      <w:numFmt w:val="decimal"/>
      <w:lvlText w:val="（%5）"/>
      <w:lvlJc w:val="left"/>
      <w:pPr>
        <w:ind w:left="1050" w:hanging="601"/>
        <w:jc w:val="left"/>
      </w:pPr>
      <w:rPr>
        <w:rFonts w:hint="default" w:ascii="宋体" w:hAnsi="宋体" w:eastAsia="宋体" w:cs="宋体"/>
        <w:spacing w:val="-12"/>
        <w:w w:val="100"/>
        <w:sz w:val="22"/>
        <w:szCs w:val="22"/>
        <w:lang w:val="zh-CN" w:eastAsia="zh-CN" w:bidi="zh-CN"/>
      </w:rPr>
    </w:lvl>
    <w:lvl w:ilvl="5">
      <w:start w:val="0"/>
      <w:numFmt w:val="bullet"/>
      <w:lvlText w:val="•"/>
      <w:lvlJc w:val="left"/>
      <w:pPr>
        <w:ind w:left="6043" w:hanging="601"/>
      </w:pPr>
      <w:rPr>
        <w:rFonts w:hint="default"/>
        <w:lang w:val="zh-CN" w:eastAsia="zh-CN" w:bidi="zh-CN"/>
      </w:rPr>
    </w:lvl>
    <w:lvl w:ilvl="6">
      <w:start w:val="0"/>
      <w:numFmt w:val="bullet"/>
      <w:lvlText w:val="•"/>
      <w:lvlJc w:val="left"/>
      <w:pPr>
        <w:ind w:left="7039" w:hanging="601"/>
      </w:pPr>
      <w:rPr>
        <w:rFonts w:hint="default"/>
        <w:lang w:val="zh-CN" w:eastAsia="zh-CN" w:bidi="zh-CN"/>
      </w:rPr>
    </w:lvl>
    <w:lvl w:ilvl="7">
      <w:start w:val="0"/>
      <w:numFmt w:val="bullet"/>
      <w:lvlText w:val="•"/>
      <w:lvlJc w:val="left"/>
      <w:pPr>
        <w:ind w:left="8036" w:hanging="601"/>
      </w:pPr>
      <w:rPr>
        <w:rFonts w:hint="default"/>
        <w:lang w:val="zh-CN" w:eastAsia="zh-CN" w:bidi="zh-CN"/>
      </w:rPr>
    </w:lvl>
    <w:lvl w:ilvl="8">
      <w:start w:val="0"/>
      <w:numFmt w:val="bullet"/>
      <w:lvlText w:val="•"/>
      <w:lvlJc w:val="left"/>
      <w:pPr>
        <w:ind w:left="9032" w:hanging="601"/>
      </w:pPr>
      <w:rPr>
        <w:rFonts w:hint="default"/>
        <w:lang w:val="zh-CN" w:eastAsia="zh-CN" w:bidi="zh-CN"/>
      </w:rPr>
    </w:lvl>
  </w:abstractNum>
  <w:abstractNum w:abstractNumId="18">
    <w:multiLevelType w:val="hybridMultilevel"/>
    <w:lvl w:ilvl="0">
      <w:start w:val="7"/>
      <w:numFmt w:val="decimal"/>
      <w:lvlText w:val="%1"/>
      <w:lvlJc w:val="left"/>
      <w:pPr>
        <w:ind w:left="1050" w:hanging="903"/>
        <w:jc w:val="left"/>
      </w:pPr>
      <w:rPr>
        <w:rFonts w:hint="default"/>
        <w:lang w:val="zh-CN" w:eastAsia="zh-CN" w:bidi="zh-CN"/>
      </w:rPr>
    </w:lvl>
    <w:lvl w:ilvl="1">
      <w:start w:val="1"/>
      <w:numFmt w:val="decimal"/>
      <w:lvlText w:val="%1.%2"/>
      <w:lvlJc w:val="left"/>
      <w:pPr>
        <w:ind w:left="1050" w:hanging="903"/>
        <w:jc w:val="left"/>
      </w:pPr>
      <w:rPr>
        <w:rFonts w:hint="default"/>
        <w:lang w:val="zh-CN" w:eastAsia="zh-CN" w:bidi="zh-CN"/>
      </w:rPr>
    </w:lvl>
    <w:lvl w:ilvl="2">
      <w:start w:val="1"/>
      <w:numFmt w:val="decimal"/>
      <w:lvlText w:val="%1.%2.%3"/>
      <w:lvlJc w:val="left"/>
      <w:pPr>
        <w:ind w:left="1050" w:hanging="903"/>
        <w:jc w:val="left"/>
      </w:pPr>
      <w:rPr>
        <w:rFonts w:hint="default"/>
        <w:lang w:val="zh-CN" w:eastAsia="zh-CN" w:bidi="zh-CN"/>
      </w:rPr>
    </w:lvl>
    <w:lvl w:ilvl="3">
      <w:start w:val="1"/>
      <w:numFmt w:val="decimal"/>
      <w:lvlText w:val="%1.%2.%3.%4"/>
      <w:lvlJc w:val="left"/>
      <w:pPr>
        <w:ind w:left="1050" w:hanging="903"/>
        <w:jc w:val="left"/>
      </w:pPr>
      <w:rPr>
        <w:rFonts w:hint="default" w:ascii="方正小标宋简体" w:hAnsi="方正小标宋简体" w:eastAsia="方正小标宋简体" w:cs="方正小标宋简体"/>
        <w:spacing w:val="-60"/>
        <w:w w:val="100"/>
        <w:sz w:val="24"/>
        <w:szCs w:val="24"/>
        <w:lang w:val="zh-CN" w:eastAsia="zh-CN" w:bidi="zh-CN"/>
      </w:rPr>
    </w:lvl>
    <w:lvl w:ilvl="4">
      <w:start w:val="0"/>
      <w:numFmt w:val="bullet"/>
      <w:lvlText w:val="•"/>
      <w:lvlJc w:val="left"/>
      <w:pPr>
        <w:ind w:left="5046" w:hanging="903"/>
      </w:pPr>
      <w:rPr>
        <w:rFonts w:hint="default"/>
        <w:lang w:val="zh-CN" w:eastAsia="zh-CN" w:bidi="zh-CN"/>
      </w:rPr>
    </w:lvl>
    <w:lvl w:ilvl="5">
      <w:start w:val="0"/>
      <w:numFmt w:val="bullet"/>
      <w:lvlText w:val="•"/>
      <w:lvlJc w:val="left"/>
      <w:pPr>
        <w:ind w:left="6043" w:hanging="903"/>
      </w:pPr>
      <w:rPr>
        <w:rFonts w:hint="default"/>
        <w:lang w:val="zh-CN" w:eastAsia="zh-CN" w:bidi="zh-CN"/>
      </w:rPr>
    </w:lvl>
    <w:lvl w:ilvl="6">
      <w:start w:val="0"/>
      <w:numFmt w:val="bullet"/>
      <w:lvlText w:val="•"/>
      <w:lvlJc w:val="left"/>
      <w:pPr>
        <w:ind w:left="7039" w:hanging="903"/>
      </w:pPr>
      <w:rPr>
        <w:rFonts w:hint="default"/>
        <w:lang w:val="zh-CN" w:eastAsia="zh-CN" w:bidi="zh-CN"/>
      </w:rPr>
    </w:lvl>
    <w:lvl w:ilvl="7">
      <w:start w:val="0"/>
      <w:numFmt w:val="bullet"/>
      <w:lvlText w:val="•"/>
      <w:lvlJc w:val="left"/>
      <w:pPr>
        <w:ind w:left="8036" w:hanging="903"/>
      </w:pPr>
      <w:rPr>
        <w:rFonts w:hint="default"/>
        <w:lang w:val="zh-CN" w:eastAsia="zh-CN" w:bidi="zh-CN"/>
      </w:rPr>
    </w:lvl>
    <w:lvl w:ilvl="8">
      <w:start w:val="0"/>
      <w:numFmt w:val="bullet"/>
      <w:lvlText w:val="•"/>
      <w:lvlJc w:val="left"/>
      <w:pPr>
        <w:ind w:left="9032" w:hanging="903"/>
      </w:pPr>
      <w:rPr>
        <w:rFonts w:hint="default"/>
        <w:lang w:val="zh-CN" w:eastAsia="zh-CN" w:bidi="zh-CN"/>
      </w:rPr>
    </w:lvl>
  </w:abstractNum>
  <w:abstractNum w:abstractNumId="17">
    <w:multiLevelType w:val="hybridMultilevel"/>
    <w:lvl w:ilvl="0">
      <w:start w:val="7"/>
      <w:numFmt w:val="decimal"/>
      <w:lvlText w:val="%1"/>
      <w:lvlJc w:val="left"/>
      <w:pPr>
        <w:ind w:left="5233" w:hanging="720"/>
        <w:jc w:val="left"/>
      </w:pPr>
      <w:rPr>
        <w:rFonts w:hint="default"/>
        <w:lang w:val="zh-CN" w:eastAsia="zh-CN" w:bidi="zh-CN"/>
      </w:rPr>
    </w:lvl>
    <w:lvl w:ilvl="1">
      <w:start w:val="1"/>
      <w:numFmt w:val="decimal"/>
      <w:lvlText w:val="%1.%2"/>
      <w:lvlJc w:val="left"/>
      <w:pPr>
        <w:ind w:left="5233" w:hanging="720"/>
        <w:jc w:val="left"/>
      </w:pPr>
      <w:rPr>
        <w:rFonts w:hint="default" w:ascii="方正小标宋简体" w:hAnsi="方正小标宋简体" w:eastAsia="方正小标宋简体" w:cs="方正小标宋简体"/>
        <w:spacing w:val="-1"/>
        <w:w w:val="99"/>
        <w:sz w:val="32"/>
        <w:szCs w:val="32"/>
        <w:lang w:val="zh-CN" w:eastAsia="zh-CN" w:bidi="zh-CN"/>
      </w:rPr>
    </w:lvl>
    <w:lvl w:ilvl="2">
      <w:start w:val="1"/>
      <w:numFmt w:val="decimal"/>
      <w:lvlText w:val="%1.%2.%3"/>
      <w:lvlJc w:val="left"/>
      <w:pPr>
        <w:ind w:left="5452" w:hanging="840"/>
        <w:jc w:val="right"/>
      </w:pPr>
      <w:rPr>
        <w:rFonts w:hint="default" w:ascii="黑体" w:hAnsi="黑体" w:eastAsia="黑体" w:cs="黑体"/>
        <w:w w:val="100"/>
        <w:sz w:val="24"/>
        <w:szCs w:val="24"/>
        <w:lang w:val="zh-CN" w:eastAsia="zh-CN" w:bidi="zh-CN"/>
      </w:rPr>
    </w:lvl>
    <w:lvl w:ilvl="3">
      <w:start w:val="0"/>
      <w:numFmt w:val="bullet"/>
      <w:lvlText w:val="•"/>
      <w:lvlJc w:val="left"/>
      <w:pPr>
        <w:ind w:left="6696" w:hanging="840"/>
      </w:pPr>
      <w:rPr>
        <w:rFonts w:hint="default"/>
        <w:lang w:val="zh-CN" w:eastAsia="zh-CN" w:bidi="zh-CN"/>
      </w:rPr>
    </w:lvl>
    <w:lvl w:ilvl="4">
      <w:start w:val="0"/>
      <w:numFmt w:val="bullet"/>
      <w:lvlText w:val="•"/>
      <w:lvlJc w:val="left"/>
      <w:pPr>
        <w:ind w:left="7315" w:hanging="840"/>
      </w:pPr>
      <w:rPr>
        <w:rFonts w:hint="default"/>
        <w:lang w:val="zh-CN" w:eastAsia="zh-CN" w:bidi="zh-CN"/>
      </w:rPr>
    </w:lvl>
    <w:lvl w:ilvl="5">
      <w:start w:val="0"/>
      <w:numFmt w:val="bullet"/>
      <w:lvlText w:val="•"/>
      <w:lvlJc w:val="left"/>
      <w:pPr>
        <w:ind w:left="7933" w:hanging="840"/>
      </w:pPr>
      <w:rPr>
        <w:rFonts w:hint="default"/>
        <w:lang w:val="zh-CN" w:eastAsia="zh-CN" w:bidi="zh-CN"/>
      </w:rPr>
    </w:lvl>
    <w:lvl w:ilvl="6">
      <w:start w:val="0"/>
      <w:numFmt w:val="bullet"/>
      <w:lvlText w:val="•"/>
      <w:lvlJc w:val="left"/>
      <w:pPr>
        <w:ind w:left="8552" w:hanging="840"/>
      </w:pPr>
      <w:rPr>
        <w:rFonts w:hint="default"/>
        <w:lang w:val="zh-CN" w:eastAsia="zh-CN" w:bidi="zh-CN"/>
      </w:rPr>
    </w:lvl>
    <w:lvl w:ilvl="7">
      <w:start w:val="0"/>
      <w:numFmt w:val="bullet"/>
      <w:lvlText w:val="•"/>
      <w:lvlJc w:val="left"/>
      <w:pPr>
        <w:ind w:left="9170" w:hanging="840"/>
      </w:pPr>
      <w:rPr>
        <w:rFonts w:hint="default"/>
        <w:lang w:val="zh-CN" w:eastAsia="zh-CN" w:bidi="zh-CN"/>
      </w:rPr>
    </w:lvl>
    <w:lvl w:ilvl="8">
      <w:start w:val="0"/>
      <w:numFmt w:val="bullet"/>
      <w:lvlText w:val="•"/>
      <w:lvlJc w:val="left"/>
      <w:pPr>
        <w:ind w:left="9789" w:hanging="840"/>
      </w:pPr>
      <w:rPr>
        <w:rFonts w:hint="default"/>
        <w:lang w:val="zh-CN" w:eastAsia="zh-CN" w:bidi="zh-CN"/>
      </w:rPr>
    </w:lvl>
  </w:abstractNum>
  <w:abstractNum w:abstractNumId="16">
    <w:multiLevelType w:val="hybridMultilevel"/>
    <w:lvl w:ilvl="0">
      <w:start w:val="6"/>
      <w:numFmt w:val="decimal"/>
      <w:lvlText w:val="%1"/>
      <w:lvlJc w:val="left"/>
      <w:pPr>
        <w:ind w:left="1050" w:hanging="723"/>
        <w:jc w:val="left"/>
      </w:pPr>
      <w:rPr>
        <w:rFonts w:hint="default"/>
        <w:lang w:val="zh-CN" w:eastAsia="zh-CN" w:bidi="zh-CN"/>
      </w:rPr>
    </w:lvl>
    <w:lvl w:ilvl="1">
      <w:start w:val="2"/>
      <w:numFmt w:val="decimal"/>
      <w:lvlText w:val="%1.%2"/>
      <w:lvlJc w:val="left"/>
      <w:pPr>
        <w:ind w:left="1050" w:hanging="723"/>
        <w:jc w:val="left"/>
      </w:pPr>
      <w:rPr>
        <w:rFonts w:hint="default"/>
        <w:lang w:val="zh-CN" w:eastAsia="zh-CN" w:bidi="zh-CN"/>
      </w:rPr>
    </w:lvl>
    <w:lvl w:ilvl="2">
      <w:start w:val="1"/>
      <w:numFmt w:val="decimal"/>
      <w:lvlText w:val="%1.%2.%3"/>
      <w:lvlJc w:val="left"/>
      <w:pPr>
        <w:ind w:left="1050" w:hanging="723"/>
        <w:jc w:val="left"/>
      </w:pPr>
      <w:rPr>
        <w:rFonts w:hint="default" w:ascii="方正小标宋简体" w:hAnsi="方正小标宋简体" w:eastAsia="方正小标宋简体" w:cs="方正小标宋简体"/>
        <w:spacing w:val="-10"/>
        <w:w w:val="100"/>
        <w:sz w:val="24"/>
        <w:szCs w:val="24"/>
        <w:lang w:val="zh-CN" w:eastAsia="zh-CN" w:bidi="zh-CN"/>
      </w:rPr>
    </w:lvl>
    <w:lvl w:ilvl="3">
      <w:start w:val="0"/>
      <w:numFmt w:val="bullet"/>
      <w:lvlText w:val="•"/>
      <w:lvlJc w:val="left"/>
      <w:pPr>
        <w:ind w:left="4049" w:hanging="723"/>
      </w:pPr>
      <w:rPr>
        <w:rFonts w:hint="default"/>
        <w:lang w:val="zh-CN" w:eastAsia="zh-CN" w:bidi="zh-CN"/>
      </w:rPr>
    </w:lvl>
    <w:lvl w:ilvl="4">
      <w:start w:val="0"/>
      <w:numFmt w:val="bullet"/>
      <w:lvlText w:val="•"/>
      <w:lvlJc w:val="left"/>
      <w:pPr>
        <w:ind w:left="5046" w:hanging="723"/>
      </w:pPr>
      <w:rPr>
        <w:rFonts w:hint="default"/>
        <w:lang w:val="zh-CN" w:eastAsia="zh-CN" w:bidi="zh-CN"/>
      </w:rPr>
    </w:lvl>
    <w:lvl w:ilvl="5">
      <w:start w:val="0"/>
      <w:numFmt w:val="bullet"/>
      <w:lvlText w:val="•"/>
      <w:lvlJc w:val="left"/>
      <w:pPr>
        <w:ind w:left="6043" w:hanging="723"/>
      </w:pPr>
      <w:rPr>
        <w:rFonts w:hint="default"/>
        <w:lang w:val="zh-CN" w:eastAsia="zh-CN" w:bidi="zh-CN"/>
      </w:rPr>
    </w:lvl>
    <w:lvl w:ilvl="6">
      <w:start w:val="0"/>
      <w:numFmt w:val="bullet"/>
      <w:lvlText w:val="•"/>
      <w:lvlJc w:val="left"/>
      <w:pPr>
        <w:ind w:left="7039" w:hanging="723"/>
      </w:pPr>
      <w:rPr>
        <w:rFonts w:hint="default"/>
        <w:lang w:val="zh-CN" w:eastAsia="zh-CN" w:bidi="zh-CN"/>
      </w:rPr>
    </w:lvl>
    <w:lvl w:ilvl="7">
      <w:start w:val="0"/>
      <w:numFmt w:val="bullet"/>
      <w:lvlText w:val="•"/>
      <w:lvlJc w:val="left"/>
      <w:pPr>
        <w:ind w:left="8036" w:hanging="723"/>
      </w:pPr>
      <w:rPr>
        <w:rFonts w:hint="default"/>
        <w:lang w:val="zh-CN" w:eastAsia="zh-CN" w:bidi="zh-CN"/>
      </w:rPr>
    </w:lvl>
    <w:lvl w:ilvl="8">
      <w:start w:val="0"/>
      <w:numFmt w:val="bullet"/>
      <w:lvlText w:val="•"/>
      <w:lvlJc w:val="left"/>
      <w:pPr>
        <w:ind w:left="9032" w:hanging="723"/>
      </w:pPr>
      <w:rPr>
        <w:rFonts w:hint="default"/>
        <w:lang w:val="zh-CN" w:eastAsia="zh-CN" w:bidi="zh-CN"/>
      </w:rPr>
    </w:lvl>
  </w:abstractNum>
  <w:abstractNum w:abstractNumId="15">
    <w:multiLevelType w:val="hybridMultilevel"/>
    <w:lvl w:ilvl="0">
      <w:start w:val="6"/>
      <w:numFmt w:val="decimal"/>
      <w:lvlText w:val="%1"/>
      <w:lvlJc w:val="left"/>
      <w:pPr>
        <w:ind w:left="1050" w:hanging="723"/>
        <w:jc w:val="left"/>
      </w:pPr>
      <w:rPr>
        <w:rFonts w:hint="default"/>
        <w:lang w:val="zh-CN" w:eastAsia="zh-CN" w:bidi="zh-CN"/>
      </w:rPr>
    </w:lvl>
    <w:lvl w:ilvl="1">
      <w:start w:val="1"/>
      <w:numFmt w:val="decimal"/>
      <w:lvlText w:val="%1.%2"/>
      <w:lvlJc w:val="left"/>
      <w:pPr>
        <w:ind w:left="1050" w:hanging="723"/>
        <w:jc w:val="left"/>
      </w:pPr>
      <w:rPr>
        <w:rFonts w:hint="default"/>
        <w:lang w:val="zh-CN" w:eastAsia="zh-CN" w:bidi="zh-CN"/>
      </w:rPr>
    </w:lvl>
    <w:lvl w:ilvl="2">
      <w:start w:val="1"/>
      <w:numFmt w:val="decimal"/>
      <w:lvlText w:val="%1.%2.%3"/>
      <w:lvlJc w:val="left"/>
      <w:pPr>
        <w:ind w:left="1050" w:hanging="723"/>
        <w:jc w:val="left"/>
      </w:pPr>
      <w:rPr>
        <w:rFonts w:hint="default" w:ascii="方正小标宋简体" w:hAnsi="方正小标宋简体" w:eastAsia="方正小标宋简体" w:cs="方正小标宋简体"/>
        <w:spacing w:val="-10"/>
        <w:w w:val="100"/>
        <w:sz w:val="24"/>
        <w:szCs w:val="24"/>
        <w:lang w:val="zh-CN" w:eastAsia="zh-CN" w:bidi="zh-CN"/>
      </w:rPr>
    </w:lvl>
    <w:lvl w:ilvl="3">
      <w:start w:val="0"/>
      <w:numFmt w:val="bullet"/>
      <w:lvlText w:val="•"/>
      <w:lvlJc w:val="left"/>
      <w:pPr>
        <w:ind w:left="4049" w:hanging="723"/>
      </w:pPr>
      <w:rPr>
        <w:rFonts w:hint="default"/>
        <w:lang w:val="zh-CN" w:eastAsia="zh-CN" w:bidi="zh-CN"/>
      </w:rPr>
    </w:lvl>
    <w:lvl w:ilvl="4">
      <w:start w:val="0"/>
      <w:numFmt w:val="bullet"/>
      <w:lvlText w:val="•"/>
      <w:lvlJc w:val="left"/>
      <w:pPr>
        <w:ind w:left="5046" w:hanging="723"/>
      </w:pPr>
      <w:rPr>
        <w:rFonts w:hint="default"/>
        <w:lang w:val="zh-CN" w:eastAsia="zh-CN" w:bidi="zh-CN"/>
      </w:rPr>
    </w:lvl>
    <w:lvl w:ilvl="5">
      <w:start w:val="0"/>
      <w:numFmt w:val="bullet"/>
      <w:lvlText w:val="•"/>
      <w:lvlJc w:val="left"/>
      <w:pPr>
        <w:ind w:left="6043" w:hanging="723"/>
      </w:pPr>
      <w:rPr>
        <w:rFonts w:hint="default"/>
        <w:lang w:val="zh-CN" w:eastAsia="zh-CN" w:bidi="zh-CN"/>
      </w:rPr>
    </w:lvl>
    <w:lvl w:ilvl="6">
      <w:start w:val="0"/>
      <w:numFmt w:val="bullet"/>
      <w:lvlText w:val="•"/>
      <w:lvlJc w:val="left"/>
      <w:pPr>
        <w:ind w:left="7039" w:hanging="723"/>
      </w:pPr>
      <w:rPr>
        <w:rFonts w:hint="default"/>
        <w:lang w:val="zh-CN" w:eastAsia="zh-CN" w:bidi="zh-CN"/>
      </w:rPr>
    </w:lvl>
    <w:lvl w:ilvl="7">
      <w:start w:val="0"/>
      <w:numFmt w:val="bullet"/>
      <w:lvlText w:val="•"/>
      <w:lvlJc w:val="left"/>
      <w:pPr>
        <w:ind w:left="8036" w:hanging="723"/>
      </w:pPr>
      <w:rPr>
        <w:rFonts w:hint="default"/>
        <w:lang w:val="zh-CN" w:eastAsia="zh-CN" w:bidi="zh-CN"/>
      </w:rPr>
    </w:lvl>
    <w:lvl w:ilvl="8">
      <w:start w:val="0"/>
      <w:numFmt w:val="bullet"/>
      <w:lvlText w:val="•"/>
      <w:lvlJc w:val="left"/>
      <w:pPr>
        <w:ind w:left="9032" w:hanging="723"/>
      </w:pPr>
      <w:rPr>
        <w:rFonts w:hint="default"/>
        <w:lang w:val="zh-CN" w:eastAsia="zh-CN" w:bidi="zh-CN"/>
      </w:rPr>
    </w:lvl>
  </w:abstractNum>
  <w:abstractNum w:abstractNumId="14">
    <w:multiLevelType w:val="hybridMultilevel"/>
    <w:lvl w:ilvl="0">
      <w:start w:val="6"/>
      <w:numFmt w:val="decimal"/>
      <w:lvlText w:val="%1"/>
      <w:lvlJc w:val="left"/>
      <w:pPr>
        <w:ind w:left="4852" w:hanging="600"/>
        <w:jc w:val="left"/>
      </w:pPr>
      <w:rPr>
        <w:rFonts w:hint="default"/>
        <w:lang w:val="zh-CN" w:eastAsia="zh-CN" w:bidi="zh-CN"/>
      </w:rPr>
    </w:lvl>
    <w:lvl w:ilvl="1">
      <w:start w:val="1"/>
      <w:numFmt w:val="decimal"/>
      <w:lvlText w:val="%1.%2"/>
      <w:lvlJc w:val="left"/>
      <w:pPr>
        <w:ind w:left="4852" w:hanging="600"/>
        <w:jc w:val="left"/>
      </w:pPr>
      <w:rPr>
        <w:rFonts w:hint="default" w:ascii="黑体" w:hAnsi="黑体" w:eastAsia="黑体" w:cs="黑体"/>
        <w:w w:val="100"/>
        <w:sz w:val="24"/>
        <w:szCs w:val="24"/>
        <w:lang w:val="zh-CN" w:eastAsia="zh-CN" w:bidi="zh-CN"/>
      </w:rPr>
    </w:lvl>
    <w:lvl w:ilvl="2">
      <w:start w:val="0"/>
      <w:numFmt w:val="bullet"/>
      <w:lvlText w:val="•"/>
      <w:lvlJc w:val="left"/>
      <w:pPr>
        <w:ind w:left="6093" w:hanging="600"/>
      </w:pPr>
      <w:rPr>
        <w:rFonts w:hint="default"/>
        <w:lang w:val="zh-CN" w:eastAsia="zh-CN" w:bidi="zh-CN"/>
      </w:rPr>
    </w:lvl>
    <w:lvl w:ilvl="3">
      <w:start w:val="0"/>
      <w:numFmt w:val="bullet"/>
      <w:lvlText w:val="•"/>
      <w:lvlJc w:val="left"/>
      <w:pPr>
        <w:ind w:left="6709" w:hanging="600"/>
      </w:pPr>
      <w:rPr>
        <w:rFonts w:hint="default"/>
        <w:lang w:val="zh-CN" w:eastAsia="zh-CN" w:bidi="zh-CN"/>
      </w:rPr>
    </w:lvl>
    <w:lvl w:ilvl="4">
      <w:start w:val="0"/>
      <w:numFmt w:val="bullet"/>
      <w:lvlText w:val="•"/>
      <w:lvlJc w:val="left"/>
      <w:pPr>
        <w:ind w:left="7326" w:hanging="600"/>
      </w:pPr>
      <w:rPr>
        <w:rFonts w:hint="default"/>
        <w:lang w:val="zh-CN" w:eastAsia="zh-CN" w:bidi="zh-CN"/>
      </w:rPr>
    </w:lvl>
    <w:lvl w:ilvl="5">
      <w:start w:val="0"/>
      <w:numFmt w:val="bullet"/>
      <w:lvlText w:val="•"/>
      <w:lvlJc w:val="left"/>
      <w:pPr>
        <w:ind w:left="7943" w:hanging="600"/>
      </w:pPr>
      <w:rPr>
        <w:rFonts w:hint="default"/>
        <w:lang w:val="zh-CN" w:eastAsia="zh-CN" w:bidi="zh-CN"/>
      </w:rPr>
    </w:lvl>
    <w:lvl w:ilvl="6">
      <w:start w:val="0"/>
      <w:numFmt w:val="bullet"/>
      <w:lvlText w:val="•"/>
      <w:lvlJc w:val="left"/>
      <w:pPr>
        <w:ind w:left="8559" w:hanging="600"/>
      </w:pPr>
      <w:rPr>
        <w:rFonts w:hint="default"/>
        <w:lang w:val="zh-CN" w:eastAsia="zh-CN" w:bidi="zh-CN"/>
      </w:rPr>
    </w:lvl>
    <w:lvl w:ilvl="7">
      <w:start w:val="0"/>
      <w:numFmt w:val="bullet"/>
      <w:lvlText w:val="•"/>
      <w:lvlJc w:val="left"/>
      <w:pPr>
        <w:ind w:left="9176" w:hanging="600"/>
      </w:pPr>
      <w:rPr>
        <w:rFonts w:hint="default"/>
        <w:lang w:val="zh-CN" w:eastAsia="zh-CN" w:bidi="zh-CN"/>
      </w:rPr>
    </w:lvl>
    <w:lvl w:ilvl="8">
      <w:start w:val="0"/>
      <w:numFmt w:val="bullet"/>
      <w:lvlText w:val="•"/>
      <w:lvlJc w:val="left"/>
      <w:pPr>
        <w:ind w:left="9792" w:hanging="600"/>
      </w:pPr>
      <w:rPr>
        <w:rFonts w:hint="default"/>
        <w:lang w:val="zh-CN" w:eastAsia="zh-CN" w:bidi="zh-CN"/>
      </w:rPr>
    </w:lvl>
  </w:abstractNum>
  <w:abstractNum w:abstractNumId="13">
    <w:multiLevelType w:val="hybridMultilevel"/>
    <w:lvl w:ilvl="0">
      <w:start w:val="5"/>
      <w:numFmt w:val="decimal"/>
      <w:lvlText w:val="%1"/>
      <w:lvlJc w:val="left"/>
      <w:pPr>
        <w:ind w:left="1050" w:hanging="723"/>
        <w:jc w:val="left"/>
      </w:pPr>
      <w:rPr>
        <w:rFonts w:hint="default"/>
        <w:lang w:val="zh-CN" w:eastAsia="zh-CN" w:bidi="zh-CN"/>
      </w:rPr>
    </w:lvl>
    <w:lvl w:ilvl="1">
      <w:start w:val="2"/>
      <w:numFmt w:val="decimal"/>
      <w:lvlText w:val="%1.%2"/>
      <w:lvlJc w:val="left"/>
      <w:pPr>
        <w:ind w:left="1050" w:hanging="723"/>
        <w:jc w:val="left"/>
      </w:pPr>
      <w:rPr>
        <w:rFonts w:hint="default"/>
        <w:lang w:val="zh-CN" w:eastAsia="zh-CN" w:bidi="zh-CN"/>
      </w:rPr>
    </w:lvl>
    <w:lvl w:ilvl="2">
      <w:start w:val="1"/>
      <w:numFmt w:val="decimal"/>
      <w:lvlText w:val="%1.%2.%3"/>
      <w:lvlJc w:val="left"/>
      <w:pPr>
        <w:ind w:left="1050" w:hanging="723"/>
        <w:jc w:val="left"/>
      </w:pPr>
      <w:rPr>
        <w:rFonts w:hint="default" w:ascii="方正小标宋简体" w:hAnsi="方正小标宋简体" w:eastAsia="方正小标宋简体" w:cs="方正小标宋简体"/>
        <w:spacing w:val="-10"/>
        <w:w w:val="100"/>
        <w:sz w:val="24"/>
        <w:szCs w:val="24"/>
        <w:lang w:val="zh-CN" w:eastAsia="zh-CN" w:bidi="zh-CN"/>
      </w:rPr>
    </w:lvl>
    <w:lvl w:ilvl="3">
      <w:start w:val="0"/>
      <w:numFmt w:val="bullet"/>
      <w:lvlText w:val="•"/>
      <w:lvlJc w:val="left"/>
      <w:pPr>
        <w:ind w:left="4049" w:hanging="723"/>
      </w:pPr>
      <w:rPr>
        <w:rFonts w:hint="default"/>
        <w:lang w:val="zh-CN" w:eastAsia="zh-CN" w:bidi="zh-CN"/>
      </w:rPr>
    </w:lvl>
    <w:lvl w:ilvl="4">
      <w:start w:val="0"/>
      <w:numFmt w:val="bullet"/>
      <w:lvlText w:val="•"/>
      <w:lvlJc w:val="left"/>
      <w:pPr>
        <w:ind w:left="5046" w:hanging="723"/>
      </w:pPr>
      <w:rPr>
        <w:rFonts w:hint="default"/>
        <w:lang w:val="zh-CN" w:eastAsia="zh-CN" w:bidi="zh-CN"/>
      </w:rPr>
    </w:lvl>
    <w:lvl w:ilvl="5">
      <w:start w:val="0"/>
      <w:numFmt w:val="bullet"/>
      <w:lvlText w:val="•"/>
      <w:lvlJc w:val="left"/>
      <w:pPr>
        <w:ind w:left="6043" w:hanging="723"/>
      </w:pPr>
      <w:rPr>
        <w:rFonts w:hint="default"/>
        <w:lang w:val="zh-CN" w:eastAsia="zh-CN" w:bidi="zh-CN"/>
      </w:rPr>
    </w:lvl>
    <w:lvl w:ilvl="6">
      <w:start w:val="0"/>
      <w:numFmt w:val="bullet"/>
      <w:lvlText w:val="•"/>
      <w:lvlJc w:val="left"/>
      <w:pPr>
        <w:ind w:left="7039" w:hanging="723"/>
      </w:pPr>
      <w:rPr>
        <w:rFonts w:hint="default"/>
        <w:lang w:val="zh-CN" w:eastAsia="zh-CN" w:bidi="zh-CN"/>
      </w:rPr>
    </w:lvl>
    <w:lvl w:ilvl="7">
      <w:start w:val="0"/>
      <w:numFmt w:val="bullet"/>
      <w:lvlText w:val="•"/>
      <w:lvlJc w:val="left"/>
      <w:pPr>
        <w:ind w:left="8036" w:hanging="723"/>
      </w:pPr>
      <w:rPr>
        <w:rFonts w:hint="default"/>
        <w:lang w:val="zh-CN" w:eastAsia="zh-CN" w:bidi="zh-CN"/>
      </w:rPr>
    </w:lvl>
    <w:lvl w:ilvl="8">
      <w:start w:val="0"/>
      <w:numFmt w:val="bullet"/>
      <w:lvlText w:val="•"/>
      <w:lvlJc w:val="left"/>
      <w:pPr>
        <w:ind w:left="9032" w:hanging="723"/>
      </w:pPr>
      <w:rPr>
        <w:rFonts w:hint="default"/>
        <w:lang w:val="zh-CN" w:eastAsia="zh-CN" w:bidi="zh-CN"/>
      </w:rPr>
    </w:lvl>
  </w:abstractNum>
  <w:abstractNum w:abstractNumId="12">
    <w:multiLevelType w:val="hybridMultilevel"/>
    <w:lvl w:ilvl="0">
      <w:start w:val="5"/>
      <w:numFmt w:val="decimal"/>
      <w:lvlText w:val="%1"/>
      <w:lvlJc w:val="left"/>
      <w:pPr>
        <w:ind w:left="1050" w:hanging="723"/>
        <w:jc w:val="left"/>
      </w:pPr>
      <w:rPr>
        <w:rFonts w:hint="default"/>
        <w:lang w:val="zh-CN" w:eastAsia="zh-CN" w:bidi="zh-CN"/>
      </w:rPr>
    </w:lvl>
    <w:lvl w:ilvl="1">
      <w:start w:val="1"/>
      <w:numFmt w:val="decimal"/>
      <w:lvlText w:val="%1.%2"/>
      <w:lvlJc w:val="left"/>
      <w:pPr>
        <w:ind w:left="1050" w:hanging="723"/>
        <w:jc w:val="left"/>
      </w:pPr>
      <w:rPr>
        <w:rFonts w:hint="default"/>
        <w:lang w:val="zh-CN" w:eastAsia="zh-CN" w:bidi="zh-CN"/>
      </w:rPr>
    </w:lvl>
    <w:lvl w:ilvl="2">
      <w:start w:val="1"/>
      <w:numFmt w:val="decimal"/>
      <w:lvlText w:val="%1.%2.%3"/>
      <w:lvlJc w:val="left"/>
      <w:pPr>
        <w:ind w:left="1050" w:hanging="723"/>
        <w:jc w:val="left"/>
      </w:pPr>
      <w:rPr>
        <w:rFonts w:hint="default" w:ascii="方正小标宋简体" w:hAnsi="方正小标宋简体" w:eastAsia="方正小标宋简体" w:cs="方正小标宋简体"/>
        <w:spacing w:val="-10"/>
        <w:w w:val="100"/>
        <w:sz w:val="24"/>
        <w:szCs w:val="24"/>
        <w:lang w:val="zh-CN" w:eastAsia="zh-CN" w:bidi="zh-CN"/>
      </w:rPr>
    </w:lvl>
    <w:lvl w:ilvl="3">
      <w:start w:val="0"/>
      <w:numFmt w:val="bullet"/>
      <w:lvlText w:val="•"/>
      <w:lvlJc w:val="left"/>
      <w:pPr>
        <w:ind w:left="4049" w:hanging="723"/>
      </w:pPr>
      <w:rPr>
        <w:rFonts w:hint="default"/>
        <w:lang w:val="zh-CN" w:eastAsia="zh-CN" w:bidi="zh-CN"/>
      </w:rPr>
    </w:lvl>
    <w:lvl w:ilvl="4">
      <w:start w:val="0"/>
      <w:numFmt w:val="bullet"/>
      <w:lvlText w:val="•"/>
      <w:lvlJc w:val="left"/>
      <w:pPr>
        <w:ind w:left="5046" w:hanging="723"/>
      </w:pPr>
      <w:rPr>
        <w:rFonts w:hint="default"/>
        <w:lang w:val="zh-CN" w:eastAsia="zh-CN" w:bidi="zh-CN"/>
      </w:rPr>
    </w:lvl>
    <w:lvl w:ilvl="5">
      <w:start w:val="0"/>
      <w:numFmt w:val="bullet"/>
      <w:lvlText w:val="•"/>
      <w:lvlJc w:val="left"/>
      <w:pPr>
        <w:ind w:left="6043" w:hanging="723"/>
      </w:pPr>
      <w:rPr>
        <w:rFonts w:hint="default"/>
        <w:lang w:val="zh-CN" w:eastAsia="zh-CN" w:bidi="zh-CN"/>
      </w:rPr>
    </w:lvl>
    <w:lvl w:ilvl="6">
      <w:start w:val="0"/>
      <w:numFmt w:val="bullet"/>
      <w:lvlText w:val="•"/>
      <w:lvlJc w:val="left"/>
      <w:pPr>
        <w:ind w:left="7039" w:hanging="723"/>
      </w:pPr>
      <w:rPr>
        <w:rFonts w:hint="default"/>
        <w:lang w:val="zh-CN" w:eastAsia="zh-CN" w:bidi="zh-CN"/>
      </w:rPr>
    </w:lvl>
    <w:lvl w:ilvl="7">
      <w:start w:val="0"/>
      <w:numFmt w:val="bullet"/>
      <w:lvlText w:val="•"/>
      <w:lvlJc w:val="left"/>
      <w:pPr>
        <w:ind w:left="8036" w:hanging="723"/>
      </w:pPr>
      <w:rPr>
        <w:rFonts w:hint="default"/>
        <w:lang w:val="zh-CN" w:eastAsia="zh-CN" w:bidi="zh-CN"/>
      </w:rPr>
    </w:lvl>
    <w:lvl w:ilvl="8">
      <w:start w:val="0"/>
      <w:numFmt w:val="bullet"/>
      <w:lvlText w:val="•"/>
      <w:lvlJc w:val="left"/>
      <w:pPr>
        <w:ind w:left="9032" w:hanging="723"/>
      </w:pPr>
      <w:rPr>
        <w:rFonts w:hint="default"/>
        <w:lang w:val="zh-CN" w:eastAsia="zh-CN" w:bidi="zh-CN"/>
      </w:rPr>
    </w:lvl>
  </w:abstractNum>
  <w:abstractNum w:abstractNumId="11">
    <w:multiLevelType w:val="hybridMultilevel"/>
    <w:lvl w:ilvl="0">
      <w:start w:val="4"/>
      <w:numFmt w:val="decimal"/>
      <w:lvlText w:val="%1"/>
      <w:lvlJc w:val="left"/>
      <w:pPr>
        <w:ind w:left="1590" w:hanging="540"/>
        <w:jc w:val="left"/>
      </w:pPr>
      <w:rPr>
        <w:rFonts w:hint="default"/>
        <w:lang w:val="zh-CN" w:eastAsia="zh-CN" w:bidi="zh-CN"/>
      </w:rPr>
    </w:lvl>
    <w:lvl w:ilvl="1">
      <w:start w:val="1"/>
      <w:numFmt w:val="decimal"/>
      <w:lvlText w:val="%1.%2"/>
      <w:lvlJc w:val="left"/>
      <w:pPr>
        <w:ind w:left="1590" w:hanging="540"/>
        <w:jc w:val="left"/>
      </w:pPr>
      <w:rPr>
        <w:rFonts w:hint="default" w:ascii="方正小标宋简体" w:hAnsi="方正小标宋简体" w:eastAsia="方正小标宋简体" w:cs="方正小标宋简体"/>
        <w:spacing w:val="-1"/>
        <w:w w:val="99"/>
        <w:sz w:val="24"/>
        <w:szCs w:val="24"/>
        <w:lang w:val="zh-CN" w:eastAsia="zh-CN" w:bidi="zh-CN"/>
      </w:rPr>
    </w:lvl>
    <w:lvl w:ilvl="2">
      <w:start w:val="0"/>
      <w:numFmt w:val="bullet"/>
      <w:lvlText w:val="•"/>
      <w:lvlJc w:val="left"/>
      <w:pPr>
        <w:ind w:left="3485" w:hanging="540"/>
      </w:pPr>
      <w:rPr>
        <w:rFonts w:hint="default"/>
        <w:lang w:val="zh-CN" w:eastAsia="zh-CN" w:bidi="zh-CN"/>
      </w:rPr>
    </w:lvl>
    <w:lvl w:ilvl="3">
      <w:start w:val="0"/>
      <w:numFmt w:val="bullet"/>
      <w:lvlText w:val="•"/>
      <w:lvlJc w:val="left"/>
      <w:pPr>
        <w:ind w:left="4427" w:hanging="540"/>
      </w:pPr>
      <w:rPr>
        <w:rFonts w:hint="default"/>
        <w:lang w:val="zh-CN" w:eastAsia="zh-CN" w:bidi="zh-CN"/>
      </w:rPr>
    </w:lvl>
    <w:lvl w:ilvl="4">
      <w:start w:val="0"/>
      <w:numFmt w:val="bullet"/>
      <w:lvlText w:val="•"/>
      <w:lvlJc w:val="left"/>
      <w:pPr>
        <w:ind w:left="5370" w:hanging="540"/>
      </w:pPr>
      <w:rPr>
        <w:rFonts w:hint="default"/>
        <w:lang w:val="zh-CN" w:eastAsia="zh-CN" w:bidi="zh-CN"/>
      </w:rPr>
    </w:lvl>
    <w:lvl w:ilvl="5">
      <w:start w:val="0"/>
      <w:numFmt w:val="bullet"/>
      <w:lvlText w:val="•"/>
      <w:lvlJc w:val="left"/>
      <w:pPr>
        <w:ind w:left="6313" w:hanging="540"/>
      </w:pPr>
      <w:rPr>
        <w:rFonts w:hint="default"/>
        <w:lang w:val="zh-CN" w:eastAsia="zh-CN" w:bidi="zh-CN"/>
      </w:rPr>
    </w:lvl>
    <w:lvl w:ilvl="6">
      <w:start w:val="0"/>
      <w:numFmt w:val="bullet"/>
      <w:lvlText w:val="•"/>
      <w:lvlJc w:val="left"/>
      <w:pPr>
        <w:ind w:left="7255" w:hanging="540"/>
      </w:pPr>
      <w:rPr>
        <w:rFonts w:hint="default"/>
        <w:lang w:val="zh-CN" w:eastAsia="zh-CN" w:bidi="zh-CN"/>
      </w:rPr>
    </w:lvl>
    <w:lvl w:ilvl="7">
      <w:start w:val="0"/>
      <w:numFmt w:val="bullet"/>
      <w:lvlText w:val="•"/>
      <w:lvlJc w:val="left"/>
      <w:pPr>
        <w:ind w:left="8198" w:hanging="540"/>
      </w:pPr>
      <w:rPr>
        <w:rFonts w:hint="default"/>
        <w:lang w:val="zh-CN" w:eastAsia="zh-CN" w:bidi="zh-CN"/>
      </w:rPr>
    </w:lvl>
    <w:lvl w:ilvl="8">
      <w:start w:val="0"/>
      <w:numFmt w:val="bullet"/>
      <w:lvlText w:val="•"/>
      <w:lvlJc w:val="left"/>
      <w:pPr>
        <w:ind w:left="9140" w:hanging="540"/>
      </w:pPr>
      <w:rPr>
        <w:rFonts w:hint="default"/>
        <w:lang w:val="zh-CN" w:eastAsia="zh-CN" w:bidi="zh-CN"/>
      </w:rPr>
    </w:lvl>
  </w:abstractNum>
  <w:abstractNum w:abstractNumId="10">
    <w:multiLevelType w:val="hybridMultilevel"/>
    <w:lvl w:ilvl="0">
      <w:start w:val="1"/>
      <w:numFmt w:val="decimal"/>
      <w:lvlText w:val="%1）"/>
      <w:lvlJc w:val="left"/>
      <w:pPr>
        <w:ind w:left="1883" w:hanging="361"/>
        <w:jc w:val="left"/>
      </w:pPr>
      <w:rPr>
        <w:rFonts w:hint="default" w:ascii="宋体" w:hAnsi="宋体" w:eastAsia="宋体" w:cs="宋体"/>
        <w:spacing w:val="-44"/>
        <w:w w:val="100"/>
        <w:sz w:val="22"/>
        <w:szCs w:val="22"/>
        <w:lang w:val="zh-CN" w:eastAsia="zh-CN" w:bidi="zh-CN"/>
      </w:rPr>
    </w:lvl>
    <w:lvl w:ilvl="1">
      <w:start w:val="0"/>
      <w:numFmt w:val="bullet"/>
      <w:lvlText w:val="•"/>
      <w:lvlJc w:val="left"/>
      <w:pPr>
        <w:ind w:left="2794" w:hanging="361"/>
      </w:pPr>
      <w:rPr>
        <w:rFonts w:hint="default"/>
        <w:lang w:val="zh-CN" w:eastAsia="zh-CN" w:bidi="zh-CN"/>
      </w:rPr>
    </w:lvl>
    <w:lvl w:ilvl="2">
      <w:start w:val="0"/>
      <w:numFmt w:val="bullet"/>
      <w:lvlText w:val="•"/>
      <w:lvlJc w:val="left"/>
      <w:pPr>
        <w:ind w:left="3709" w:hanging="361"/>
      </w:pPr>
      <w:rPr>
        <w:rFonts w:hint="default"/>
        <w:lang w:val="zh-CN" w:eastAsia="zh-CN" w:bidi="zh-CN"/>
      </w:rPr>
    </w:lvl>
    <w:lvl w:ilvl="3">
      <w:start w:val="0"/>
      <w:numFmt w:val="bullet"/>
      <w:lvlText w:val="•"/>
      <w:lvlJc w:val="left"/>
      <w:pPr>
        <w:ind w:left="4623" w:hanging="361"/>
      </w:pPr>
      <w:rPr>
        <w:rFonts w:hint="default"/>
        <w:lang w:val="zh-CN" w:eastAsia="zh-CN" w:bidi="zh-CN"/>
      </w:rPr>
    </w:lvl>
    <w:lvl w:ilvl="4">
      <w:start w:val="0"/>
      <w:numFmt w:val="bullet"/>
      <w:lvlText w:val="•"/>
      <w:lvlJc w:val="left"/>
      <w:pPr>
        <w:ind w:left="5538" w:hanging="361"/>
      </w:pPr>
      <w:rPr>
        <w:rFonts w:hint="default"/>
        <w:lang w:val="zh-CN" w:eastAsia="zh-CN" w:bidi="zh-CN"/>
      </w:rPr>
    </w:lvl>
    <w:lvl w:ilvl="5">
      <w:start w:val="0"/>
      <w:numFmt w:val="bullet"/>
      <w:lvlText w:val="•"/>
      <w:lvlJc w:val="left"/>
      <w:pPr>
        <w:ind w:left="6453" w:hanging="361"/>
      </w:pPr>
      <w:rPr>
        <w:rFonts w:hint="default"/>
        <w:lang w:val="zh-CN" w:eastAsia="zh-CN" w:bidi="zh-CN"/>
      </w:rPr>
    </w:lvl>
    <w:lvl w:ilvl="6">
      <w:start w:val="0"/>
      <w:numFmt w:val="bullet"/>
      <w:lvlText w:val="•"/>
      <w:lvlJc w:val="left"/>
      <w:pPr>
        <w:ind w:left="7367" w:hanging="361"/>
      </w:pPr>
      <w:rPr>
        <w:rFonts w:hint="default"/>
        <w:lang w:val="zh-CN" w:eastAsia="zh-CN" w:bidi="zh-CN"/>
      </w:rPr>
    </w:lvl>
    <w:lvl w:ilvl="7">
      <w:start w:val="0"/>
      <w:numFmt w:val="bullet"/>
      <w:lvlText w:val="•"/>
      <w:lvlJc w:val="left"/>
      <w:pPr>
        <w:ind w:left="8282" w:hanging="361"/>
      </w:pPr>
      <w:rPr>
        <w:rFonts w:hint="default"/>
        <w:lang w:val="zh-CN" w:eastAsia="zh-CN" w:bidi="zh-CN"/>
      </w:rPr>
    </w:lvl>
    <w:lvl w:ilvl="8">
      <w:start w:val="0"/>
      <w:numFmt w:val="bullet"/>
      <w:lvlText w:val="•"/>
      <w:lvlJc w:val="left"/>
      <w:pPr>
        <w:ind w:left="9196" w:hanging="361"/>
      </w:pPr>
      <w:rPr>
        <w:rFonts w:hint="default"/>
        <w:lang w:val="zh-CN" w:eastAsia="zh-CN" w:bidi="zh-CN"/>
      </w:rPr>
    </w:lvl>
  </w:abstractNum>
  <w:abstractNum w:abstractNumId="9">
    <w:multiLevelType w:val="hybridMultilevel"/>
    <w:lvl w:ilvl="0">
      <w:start w:val="1"/>
      <w:numFmt w:val="decimal"/>
      <w:lvlText w:val="%1）"/>
      <w:lvlJc w:val="left"/>
      <w:pPr>
        <w:ind w:left="1890" w:hanging="368"/>
        <w:jc w:val="left"/>
      </w:pPr>
      <w:rPr>
        <w:rFonts w:hint="default" w:ascii="宋体" w:hAnsi="宋体" w:eastAsia="宋体" w:cs="宋体"/>
        <w:spacing w:val="2"/>
        <w:w w:val="100"/>
        <w:sz w:val="22"/>
        <w:szCs w:val="22"/>
        <w:lang w:val="zh-CN" w:eastAsia="zh-CN" w:bidi="zh-CN"/>
      </w:rPr>
    </w:lvl>
    <w:lvl w:ilvl="1">
      <w:start w:val="0"/>
      <w:numFmt w:val="bullet"/>
      <w:lvlText w:val="•"/>
      <w:lvlJc w:val="left"/>
      <w:pPr>
        <w:ind w:left="2812" w:hanging="368"/>
      </w:pPr>
      <w:rPr>
        <w:rFonts w:hint="default"/>
        <w:lang w:val="zh-CN" w:eastAsia="zh-CN" w:bidi="zh-CN"/>
      </w:rPr>
    </w:lvl>
    <w:lvl w:ilvl="2">
      <w:start w:val="0"/>
      <w:numFmt w:val="bullet"/>
      <w:lvlText w:val="•"/>
      <w:lvlJc w:val="left"/>
      <w:pPr>
        <w:ind w:left="3725" w:hanging="368"/>
      </w:pPr>
      <w:rPr>
        <w:rFonts w:hint="default"/>
        <w:lang w:val="zh-CN" w:eastAsia="zh-CN" w:bidi="zh-CN"/>
      </w:rPr>
    </w:lvl>
    <w:lvl w:ilvl="3">
      <w:start w:val="0"/>
      <w:numFmt w:val="bullet"/>
      <w:lvlText w:val="•"/>
      <w:lvlJc w:val="left"/>
      <w:pPr>
        <w:ind w:left="4637" w:hanging="368"/>
      </w:pPr>
      <w:rPr>
        <w:rFonts w:hint="default"/>
        <w:lang w:val="zh-CN" w:eastAsia="zh-CN" w:bidi="zh-CN"/>
      </w:rPr>
    </w:lvl>
    <w:lvl w:ilvl="4">
      <w:start w:val="0"/>
      <w:numFmt w:val="bullet"/>
      <w:lvlText w:val="•"/>
      <w:lvlJc w:val="left"/>
      <w:pPr>
        <w:ind w:left="5550" w:hanging="368"/>
      </w:pPr>
      <w:rPr>
        <w:rFonts w:hint="default"/>
        <w:lang w:val="zh-CN" w:eastAsia="zh-CN" w:bidi="zh-CN"/>
      </w:rPr>
    </w:lvl>
    <w:lvl w:ilvl="5">
      <w:start w:val="0"/>
      <w:numFmt w:val="bullet"/>
      <w:lvlText w:val="•"/>
      <w:lvlJc w:val="left"/>
      <w:pPr>
        <w:ind w:left="6463" w:hanging="368"/>
      </w:pPr>
      <w:rPr>
        <w:rFonts w:hint="default"/>
        <w:lang w:val="zh-CN" w:eastAsia="zh-CN" w:bidi="zh-CN"/>
      </w:rPr>
    </w:lvl>
    <w:lvl w:ilvl="6">
      <w:start w:val="0"/>
      <w:numFmt w:val="bullet"/>
      <w:lvlText w:val="•"/>
      <w:lvlJc w:val="left"/>
      <w:pPr>
        <w:ind w:left="7375" w:hanging="368"/>
      </w:pPr>
      <w:rPr>
        <w:rFonts w:hint="default"/>
        <w:lang w:val="zh-CN" w:eastAsia="zh-CN" w:bidi="zh-CN"/>
      </w:rPr>
    </w:lvl>
    <w:lvl w:ilvl="7">
      <w:start w:val="0"/>
      <w:numFmt w:val="bullet"/>
      <w:lvlText w:val="•"/>
      <w:lvlJc w:val="left"/>
      <w:pPr>
        <w:ind w:left="8288" w:hanging="368"/>
      </w:pPr>
      <w:rPr>
        <w:rFonts w:hint="default"/>
        <w:lang w:val="zh-CN" w:eastAsia="zh-CN" w:bidi="zh-CN"/>
      </w:rPr>
    </w:lvl>
    <w:lvl w:ilvl="8">
      <w:start w:val="0"/>
      <w:numFmt w:val="bullet"/>
      <w:lvlText w:val="•"/>
      <w:lvlJc w:val="left"/>
      <w:pPr>
        <w:ind w:left="9200" w:hanging="368"/>
      </w:pPr>
      <w:rPr>
        <w:rFonts w:hint="default"/>
        <w:lang w:val="zh-CN" w:eastAsia="zh-CN" w:bidi="zh-CN"/>
      </w:rPr>
    </w:lvl>
  </w:abstractNum>
  <w:abstractNum w:abstractNumId="8">
    <w:multiLevelType w:val="hybridMultilevel"/>
    <w:lvl w:ilvl="0">
      <w:start w:val="1"/>
      <w:numFmt w:val="decimal"/>
      <w:lvlText w:val="%1"/>
      <w:lvlJc w:val="left"/>
      <w:pPr>
        <w:ind w:left="1050" w:hanging="245"/>
        <w:jc w:val="left"/>
      </w:pPr>
      <w:rPr>
        <w:rFonts w:hint="default" w:ascii="宋体" w:hAnsi="宋体" w:eastAsia="宋体" w:cs="宋体"/>
        <w:w w:val="100"/>
        <w:sz w:val="24"/>
        <w:szCs w:val="24"/>
        <w:lang w:val="zh-CN" w:eastAsia="zh-CN" w:bidi="zh-CN"/>
      </w:rPr>
    </w:lvl>
    <w:lvl w:ilvl="1">
      <w:start w:val="0"/>
      <w:numFmt w:val="bullet"/>
      <w:lvlText w:val="•"/>
      <w:lvlJc w:val="left"/>
      <w:pPr>
        <w:ind w:left="2056" w:hanging="245"/>
      </w:pPr>
      <w:rPr>
        <w:rFonts w:hint="default"/>
        <w:lang w:val="zh-CN" w:eastAsia="zh-CN" w:bidi="zh-CN"/>
      </w:rPr>
    </w:lvl>
    <w:lvl w:ilvl="2">
      <w:start w:val="0"/>
      <w:numFmt w:val="bullet"/>
      <w:lvlText w:val="•"/>
      <w:lvlJc w:val="left"/>
      <w:pPr>
        <w:ind w:left="3053" w:hanging="245"/>
      </w:pPr>
      <w:rPr>
        <w:rFonts w:hint="default"/>
        <w:lang w:val="zh-CN" w:eastAsia="zh-CN" w:bidi="zh-CN"/>
      </w:rPr>
    </w:lvl>
    <w:lvl w:ilvl="3">
      <w:start w:val="0"/>
      <w:numFmt w:val="bullet"/>
      <w:lvlText w:val="•"/>
      <w:lvlJc w:val="left"/>
      <w:pPr>
        <w:ind w:left="4049" w:hanging="245"/>
      </w:pPr>
      <w:rPr>
        <w:rFonts w:hint="default"/>
        <w:lang w:val="zh-CN" w:eastAsia="zh-CN" w:bidi="zh-CN"/>
      </w:rPr>
    </w:lvl>
    <w:lvl w:ilvl="4">
      <w:start w:val="0"/>
      <w:numFmt w:val="bullet"/>
      <w:lvlText w:val="•"/>
      <w:lvlJc w:val="left"/>
      <w:pPr>
        <w:ind w:left="5046" w:hanging="245"/>
      </w:pPr>
      <w:rPr>
        <w:rFonts w:hint="default"/>
        <w:lang w:val="zh-CN" w:eastAsia="zh-CN" w:bidi="zh-CN"/>
      </w:rPr>
    </w:lvl>
    <w:lvl w:ilvl="5">
      <w:start w:val="0"/>
      <w:numFmt w:val="bullet"/>
      <w:lvlText w:val="•"/>
      <w:lvlJc w:val="left"/>
      <w:pPr>
        <w:ind w:left="6043" w:hanging="245"/>
      </w:pPr>
      <w:rPr>
        <w:rFonts w:hint="default"/>
        <w:lang w:val="zh-CN" w:eastAsia="zh-CN" w:bidi="zh-CN"/>
      </w:rPr>
    </w:lvl>
    <w:lvl w:ilvl="6">
      <w:start w:val="0"/>
      <w:numFmt w:val="bullet"/>
      <w:lvlText w:val="•"/>
      <w:lvlJc w:val="left"/>
      <w:pPr>
        <w:ind w:left="7039" w:hanging="245"/>
      </w:pPr>
      <w:rPr>
        <w:rFonts w:hint="default"/>
        <w:lang w:val="zh-CN" w:eastAsia="zh-CN" w:bidi="zh-CN"/>
      </w:rPr>
    </w:lvl>
    <w:lvl w:ilvl="7">
      <w:start w:val="0"/>
      <w:numFmt w:val="bullet"/>
      <w:lvlText w:val="•"/>
      <w:lvlJc w:val="left"/>
      <w:pPr>
        <w:ind w:left="8036" w:hanging="245"/>
      </w:pPr>
      <w:rPr>
        <w:rFonts w:hint="default"/>
        <w:lang w:val="zh-CN" w:eastAsia="zh-CN" w:bidi="zh-CN"/>
      </w:rPr>
    </w:lvl>
    <w:lvl w:ilvl="8">
      <w:start w:val="0"/>
      <w:numFmt w:val="bullet"/>
      <w:lvlText w:val="•"/>
      <w:lvlJc w:val="left"/>
      <w:pPr>
        <w:ind w:left="9032" w:hanging="245"/>
      </w:pPr>
      <w:rPr>
        <w:rFonts w:hint="default"/>
        <w:lang w:val="zh-CN" w:eastAsia="zh-CN" w:bidi="zh-CN"/>
      </w:rPr>
    </w:lvl>
  </w:abstractNum>
  <w:abstractNum w:abstractNumId="7">
    <w:multiLevelType w:val="hybridMultilevel"/>
    <w:lvl w:ilvl="0">
      <w:start w:val="1"/>
      <w:numFmt w:val="decimal"/>
      <w:lvlText w:val="%1"/>
      <w:lvlJc w:val="left"/>
      <w:pPr>
        <w:ind w:left="1892" w:hanging="360"/>
        <w:jc w:val="left"/>
      </w:pPr>
      <w:rPr>
        <w:rFonts w:hint="default" w:ascii="宋体" w:hAnsi="宋体" w:eastAsia="宋体" w:cs="宋体"/>
        <w:spacing w:val="-27"/>
        <w:w w:val="100"/>
        <w:sz w:val="24"/>
        <w:szCs w:val="24"/>
        <w:lang w:val="zh-CN" w:eastAsia="zh-CN" w:bidi="zh-CN"/>
      </w:rPr>
    </w:lvl>
    <w:lvl w:ilvl="1">
      <w:start w:val="0"/>
      <w:numFmt w:val="bullet"/>
      <w:lvlText w:val="•"/>
      <w:lvlJc w:val="left"/>
      <w:pPr>
        <w:ind w:left="2812" w:hanging="360"/>
      </w:pPr>
      <w:rPr>
        <w:rFonts w:hint="default"/>
        <w:lang w:val="zh-CN" w:eastAsia="zh-CN" w:bidi="zh-CN"/>
      </w:rPr>
    </w:lvl>
    <w:lvl w:ilvl="2">
      <w:start w:val="0"/>
      <w:numFmt w:val="bullet"/>
      <w:lvlText w:val="•"/>
      <w:lvlJc w:val="left"/>
      <w:pPr>
        <w:ind w:left="3725" w:hanging="360"/>
      </w:pPr>
      <w:rPr>
        <w:rFonts w:hint="default"/>
        <w:lang w:val="zh-CN" w:eastAsia="zh-CN" w:bidi="zh-CN"/>
      </w:rPr>
    </w:lvl>
    <w:lvl w:ilvl="3">
      <w:start w:val="0"/>
      <w:numFmt w:val="bullet"/>
      <w:lvlText w:val="•"/>
      <w:lvlJc w:val="left"/>
      <w:pPr>
        <w:ind w:left="4637" w:hanging="360"/>
      </w:pPr>
      <w:rPr>
        <w:rFonts w:hint="default"/>
        <w:lang w:val="zh-CN" w:eastAsia="zh-CN" w:bidi="zh-CN"/>
      </w:rPr>
    </w:lvl>
    <w:lvl w:ilvl="4">
      <w:start w:val="0"/>
      <w:numFmt w:val="bullet"/>
      <w:lvlText w:val="•"/>
      <w:lvlJc w:val="left"/>
      <w:pPr>
        <w:ind w:left="5550" w:hanging="360"/>
      </w:pPr>
      <w:rPr>
        <w:rFonts w:hint="default"/>
        <w:lang w:val="zh-CN" w:eastAsia="zh-CN" w:bidi="zh-CN"/>
      </w:rPr>
    </w:lvl>
    <w:lvl w:ilvl="5">
      <w:start w:val="0"/>
      <w:numFmt w:val="bullet"/>
      <w:lvlText w:val="•"/>
      <w:lvlJc w:val="left"/>
      <w:pPr>
        <w:ind w:left="6463" w:hanging="360"/>
      </w:pPr>
      <w:rPr>
        <w:rFonts w:hint="default"/>
        <w:lang w:val="zh-CN" w:eastAsia="zh-CN" w:bidi="zh-CN"/>
      </w:rPr>
    </w:lvl>
    <w:lvl w:ilvl="6">
      <w:start w:val="0"/>
      <w:numFmt w:val="bullet"/>
      <w:lvlText w:val="•"/>
      <w:lvlJc w:val="left"/>
      <w:pPr>
        <w:ind w:left="7375" w:hanging="360"/>
      </w:pPr>
      <w:rPr>
        <w:rFonts w:hint="default"/>
        <w:lang w:val="zh-CN" w:eastAsia="zh-CN" w:bidi="zh-CN"/>
      </w:rPr>
    </w:lvl>
    <w:lvl w:ilvl="7">
      <w:start w:val="0"/>
      <w:numFmt w:val="bullet"/>
      <w:lvlText w:val="•"/>
      <w:lvlJc w:val="left"/>
      <w:pPr>
        <w:ind w:left="8288" w:hanging="360"/>
      </w:pPr>
      <w:rPr>
        <w:rFonts w:hint="default"/>
        <w:lang w:val="zh-CN" w:eastAsia="zh-CN" w:bidi="zh-CN"/>
      </w:rPr>
    </w:lvl>
    <w:lvl w:ilvl="8">
      <w:start w:val="0"/>
      <w:numFmt w:val="bullet"/>
      <w:lvlText w:val="•"/>
      <w:lvlJc w:val="left"/>
      <w:pPr>
        <w:ind w:left="9200" w:hanging="360"/>
      </w:pPr>
      <w:rPr>
        <w:rFonts w:hint="default"/>
        <w:lang w:val="zh-CN" w:eastAsia="zh-CN" w:bidi="zh-CN"/>
      </w:rPr>
    </w:lvl>
  </w:abstractNum>
  <w:abstractNum w:abstractNumId="6">
    <w:multiLevelType w:val="hybridMultilevel"/>
    <w:lvl w:ilvl="0">
      <w:start w:val="1"/>
      <w:numFmt w:val="decimal"/>
      <w:lvlText w:val="%1"/>
      <w:lvlJc w:val="left"/>
      <w:pPr>
        <w:ind w:left="1892" w:hanging="360"/>
        <w:jc w:val="left"/>
      </w:pPr>
      <w:rPr>
        <w:rFonts w:hint="default" w:ascii="宋体" w:hAnsi="宋体" w:eastAsia="宋体" w:cs="宋体"/>
        <w:spacing w:val="-12"/>
        <w:w w:val="100"/>
        <w:sz w:val="24"/>
        <w:szCs w:val="24"/>
        <w:lang w:val="zh-CN" w:eastAsia="zh-CN" w:bidi="zh-CN"/>
      </w:rPr>
    </w:lvl>
    <w:lvl w:ilvl="1">
      <w:start w:val="0"/>
      <w:numFmt w:val="bullet"/>
      <w:lvlText w:val="•"/>
      <w:lvlJc w:val="left"/>
      <w:pPr>
        <w:ind w:left="2812" w:hanging="360"/>
      </w:pPr>
      <w:rPr>
        <w:rFonts w:hint="default"/>
        <w:lang w:val="zh-CN" w:eastAsia="zh-CN" w:bidi="zh-CN"/>
      </w:rPr>
    </w:lvl>
    <w:lvl w:ilvl="2">
      <w:start w:val="0"/>
      <w:numFmt w:val="bullet"/>
      <w:lvlText w:val="•"/>
      <w:lvlJc w:val="left"/>
      <w:pPr>
        <w:ind w:left="3725" w:hanging="360"/>
      </w:pPr>
      <w:rPr>
        <w:rFonts w:hint="default"/>
        <w:lang w:val="zh-CN" w:eastAsia="zh-CN" w:bidi="zh-CN"/>
      </w:rPr>
    </w:lvl>
    <w:lvl w:ilvl="3">
      <w:start w:val="0"/>
      <w:numFmt w:val="bullet"/>
      <w:lvlText w:val="•"/>
      <w:lvlJc w:val="left"/>
      <w:pPr>
        <w:ind w:left="4637" w:hanging="360"/>
      </w:pPr>
      <w:rPr>
        <w:rFonts w:hint="default"/>
        <w:lang w:val="zh-CN" w:eastAsia="zh-CN" w:bidi="zh-CN"/>
      </w:rPr>
    </w:lvl>
    <w:lvl w:ilvl="4">
      <w:start w:val="0"/>
      <w:numFmt w:val="bullet"/>
      <w:lvlText w:val="•"/>
      <w:lvlJc w:val="left"/>
      <w:pPr>
        <w:ind w:left="5550" w:hanging="360"/>
      </w:pPr>
      <w:rPr>
        <w:rFonts w:hint="default"/>
        <w:lang w:val="zh-CN" w:eastAsia="zh-CN" w:bidi="zh-CN"/>
      </w:rPr>
    </w:lvl>
    <w:lvl w:ilvl="5">
      <w:start w:val="0"/>
      <w:numFmt w:val="bullet"/>
      <w:lvlText w:val="•"/>
      <w:lvlJc w:val="left"/>
      <w:pPr>
        <w:ind w:left="6463" w:hanging="360"/>
      </w:pPr>
      <w:rPr>
        <w:rFonts w:hint="default"/>
        <w:lang w:val="zh-CN" w:eastAsia="zh-CN" w:bidi="zh-CN"/>
      </w:rPr>
    </w:lvl>
    <w:lvl w:ilvl="6">
      <w:start w:val="0"/>
      <w:numFmt w:val="bullet"/>
      <w:lvlText w:val="•"/>
      <w:lvlJc w:val="left"/>
      <w:pPr>
        <w:ind w:left="7375" w:hanging="360"/>
      </w:pPr>
      <w:rPr>
        <w:rFonts w:hint="default"/>
        <w:lang w:val="zh-CN" w:eastAsia="zh-CN" w:bidi="zh-CN"/>
      </w:rPr>
    </w:lvl>
    <w:lvl w:ilvl="7">
      <w:start w:val="0"/>
      <w:numFmt w:val="bullet"/>
      <w:lvlText w:val="•"/>
      <w:lvlJc w:val="left"/>
      <w:pPr>
        <w:ind w:left="8288" w:hanging="360"/>
      </w:pPr>
      <w:rPr>
        <w:rFonts w:hint="default"/>
        <w:lang w:val="zh-CN" w:eastAsia="zh-CN" w:bidi="zh-CN"/>
      </w:rPr>
    </w:lvl>
    <w:lvl w:ilvl="8">
      <w:start w:val="0"/>
      <w:numFmt w:val="bullet"/>
      <w:lvlText w:val="•"/>
      <w:lvlJc w:val="left"/>
      <w:pPr>
        <w:ind w:left="9200" w:hanging="360"/>
      </w:pPr>
      <w:rPr>
        <w:rFonts w:hint="default"/>
        <w:lang w:val="zh-CN" w:eastAsia="zh-CN" w:bidi="zh-CN"/>
      </w:rPr>
    </w:lvl>
  </w:abstractNum>
  <w:abstractNum w:abstractNumId="5">
    <w:multiLevelType w:val="hybridMultilevel"/>
    <w:lvl w:ilvl="0">
      <w:start w:val="3"/>
      <w:numFmt w:val="decimal"/>
      <w:lvlText w:val="%1"/>
      <w:lvlJc w:val="left"/>
      <w:pPr>
        <w:ind w:left="1050" w:hanging="730"/>
        <w:jc w:val="left"/>
      </w:pPr>
      <w:rPr>
        <w:rFonts w:hint="default"/>
        <w:lang w:val="zh-CN" w:eastAsia="zh-CN" w:bidi="zh-CN"/>
      </w:rPr>
    </w:lvl>
    <w:lvl w:ilvl="1">
      <w:start w:val="0"/>
      <w:numFmt w:val="decimal"/>
      <w:lvlText w:val="%1.%2"/>
      <w:lvlJc w:val="left"/>
      <w:pPr>
        <w:ind w:left="1050" w:hanging="730"/>
        <w:jc w:val="left"/>
      </w:pPr>
      <w:rPr>
        <w:rFonts w:hint="default"/>
        <w:lang w:val="zh-CN" w:eastAsia="zh-CN" w:bidi="zh-CN"/>
      </w:rPr>
    </w:lvl>
    <w:lvl w:ilvl="2">
      <w:start w:val="1"/>
      <w:numFmt w:val="decimal"/>
      <w:lvlText w:val="%1.%2.%3"/>
      <w:lvlJc w:val="left"/>
      <w:pPr>
        <w:ind w:left="1050" w:hanging="730"/>
        <w:jc w:val="left"/>
      </w:pPr>
      <w:rPr>
        <w:rFonts w:hint="default" w:ascii="方正小标宋简体" w:hAnsi="方正小标宋简体" w:eastAsia="方正小标宋简体" w:cs="方正小标宋简体"/>
        <w:w w:val="100"/>
        <w:sz w:val="24"/>
        <w:szCs w:val="24"/>
        <w:lang w:val="zh-CN" w:eastAsia="zh-CN" w:bidi="zh-CN"/>
      </w:rPr>
    </w:lvl>
    <w:lvl w:ilvl="3">
      <w:start w:val="1"/>
      <w:numFmt w:val="decimal"/>
      <w:lvlText w:val="%4"/>
      <w:lvlJc w:val="left"/>
      <w:pPr>
        <w:ind w:left="1050" w:hanging="360"/>
        <w:jc w:val="left"/>
      </w:pPr>
      <w:rPr>
        <w:rFonts w:hint="default" w:ascii="宋体" w:hAnsi="宋体" w:eastAsia="宋体" w:cs="宋体"/>
        <w:spacing w:val="-39"/>
        <w:w w:val="100"/>
        <w:sz w:val="24"/>
        <w:szCs w:val="24"/>
        <w:lang w:val="zh-CN" w:eastAsia="zh-CN" w:bidi="zh-CN"/>
      </w:rPr>
    </w:lvl>
    <w:lvl w:ilvl="4">
      <w:start w:val="0"/>
      <w:numFmt w:val="bullet"/>
      <w:lvlText w:val="•"/>
      <w:lvlJc w:val="left"/>
      <w:pPr>
        <w:ind w:left="5046" w:hanging="360"/>
      </w:pPr>
      <w:rPr>
        <w:rFonts w:hint="default"/>
        <w:lang w:val="zh-CN" w:eastAsia="zh-CN" w:bidi="zh-CN"/>
      </w:rPr>
    </w:lvl>
    <w:lvl w:ilvl="5">
      <w:start w:val="0"/>
      <w:numFmt w:val="bullet"/>
      <w:lvlText w:val="•"/>
      <w:lvlJc w:val="left"/>
      <w:pPr>
        <w:ind w:left="6043" w:hanging="360"/>
      </w:pPr>
      <w:rPr>
        <w:rFonts w:hint="default"/>
        <w:lang w:val="zh-CN" w:eastAsia="zh-CN" w:bidi="zh-CN"/>
      </w:rPr>
    </w:lvl>
    <w:lvl w:ilvl="6">
      <w:start w:val="0"/>
      <w:numFmt w:val="bullet"/>
      <w:lvlText w:val="•"/>
      <w:lvlJc w:val="left"/>
      <w:pPr>
        <w:ind w:left="7039" w:hanging="360"/>
      </w:pPr>
      <w:rPr>
        <w:rFonts w:hint="default"/>
        <w:lang w:val="zh-CN" w:eastAsia="zh-CN" w:bidi="zh-CN"/>
      </w:rPr>
    </w:lvl>
    <w:lvl w:ilvl="7">
      <w:start w:val="0"/>
      <w:numFmt w:val="bullet"/>
      <w:lvlText w:val="•"/>
      <w:lvlJc w:val="left"/>
      <w:pPr>
        <w:ind w:left="8036" w:hanging="360"/>
      </w:pPr>
      <w:rPr>
        <w:rFonts w:hint="default"/>
        <w:lang w:val="zh-CN" w:eastAsia="zh-CN" w:bidi="zh-CN"/>
      </w:rPr>
    </w:lvl>
    <w:lvl w:ilvl="8">
      <w:start w:val="0"/>
      <w:numFmt w:val="bullet"/>
      <w:lvlText w:val="•"/>
      <w:lvlJc w:val="left"/>
      <w:pPr>
        <w:ind w:left="9032" w:hanging="360"/>
      </w:pPr>
      <w:rPr>
        <w:rFonts w:hint="default"/>
        <w:lang w:val="zh-CN" w:eastAsia="zh-CN" w:bidi="zh-CN"/>
      </w:rPr>
    </w:lvl>
  </w:abstractNum>
  <w:abstractNum w:abstractNumId="4">
    <w:multiLevelType w:val="hybridMultilevel"/>
    <w:lvl w:ilvl="0">
      <w:start w:val="2"/>
      <w:numFmt w:val="decimal"/>
      <w:lvlText w:val="%1"/>
      <w:lvlJc w:val="left"/>
      <w:pPr>
        <w:ind w:left="1770" w:hanging="720"/>
        <w:jc w:val="left"/>
      </w:pPr>
      <w:rPr>
        <w:rFonts w:hint="default"/>
        <w:lang w:val="zh-CN" w:eastAsia="zh-CN" w:bidi="zh-CN"/>
      </w:rPr>
    </w:lvl>
    <w:lvl w:ilvl="1">
      <w:start w:val="0"/>
      <w:numFmt w:val="decimal"/>
      <w:lvlText w:val="%1.%2"/>
      <w:lvlJc w:val="left"/>
      <w:pPr>
        <w:ind w:left="1770" w:hanging="720"/>
        <w:jc w:val="left"/>
      </w:pPr>
      <w:rPr>
        <w:rFonts w:hint="default"/>
        <w:lang w:val="zh-CN" w:eastAsia="zh-CN" w:bidi="zh-CN"/>
      </w:rPr>
    </w:lvl>
    <w:lvl w:ilvl="2">
      <w:start w:val="1"/>
      <w:numFmt w:val="decimal"/>
      <w:lvlText w:val="%1.%2.%3"/>
      <w:lvlJc w:val="left"/>
      <w:pPr>
        <w:ind w:left="1770" w:hanging="720"/>
        <w:jc w:val="left"/>
      </w:pPr>
      <w:rPr>
        <w:rFonts w:hint="default" w:ascii="方正小标宋简体" w:hAnsi="方正小标宋简体" w:eastAsia="方正小标宋简体" w:cs="方正小标宋简体"/>
        <w:w w:val="100"/>
        <w:sz w:val="24"/>
        <w:szCs w:val="24"/>
        <w:lang w:val="zh-CN" w:eastAsia="zh-CN" w:bidi="zh-CN"/>
      </w:rPr>
    </w:lvl>
    <w:lvl w:ilvl="3">
      <w:start w:val="0"/>
      <w:numFmt w:val="bullet"/>
      <w:lvlText w:val="•"/>
      <w:lvlJc w:val="left"/>
      <w:pPr>
        <w:ind w:left="2221" w:hanging="720"/>
      </w:pPr>
      <w:rPr>
        <w:rFonts w:hint="default"/>
        <w:lang w:val="zh-CN" w:eastAsia="zh-CN" w:bidi="zh-CN"/>
      </w:rPr>
    </w:lvl>
    <w:lvl w:ilvl="4">
      <w:start w:val="0"/>
      <w:numFmt w:val="bullet"/>
      <w:lvlText w:val="•"/>
      <w:lvlJc w:val="left"/>
      <w:pPr>
        <w:ind w:left="2368" w:hanging="720"/>
      </w:pPr>
      <w:rPr>
        <w:rFonts w:hint="default"/>
        <w:lang w:val="zh-CN" w:eastAsia="zh-CN" w:bidi="zh-CN"/>
      </w:rPr>
    </w:lvl>
    <w:lvl w:ilvl="5">
      <w:start w:val="0"/>
      <w:numFmt w:val="bullet"/>
      <w:lvlText w:val="•"/>
      <w:lvlJc w:val="left"/>
      <w:pPr>
        <w:ind w:left="2515" w:hanging="720"/>
      </w:pPr>
      <w:rPr>
        <w:rFonts w:hint="default"/>
        <w:lang w:val="zh-CN" w:eastAsia="zh-CN" w:bidi="zh-CN"/>
      </w:rPr>
    </w:lvl>
    <w:lvl w:ilvl="6">
      <w:start w:val="0"/>
      <w:numFmt w:val="bullet"/>
      <w:lvlText w:val="•"/>
      <w:lvlJc w:val="left"/>
      <w:pPr>
        <w:ind w:left="2662" w:hanging="720"/>
      </w:pPr>
      <w:rPr>
        <w:rFonts w:hint="default"/>
        <w:lang w:val="zh-CN" w:eastAsia="zh-CN" w:bidi="zh-CN"/>
      </w:rPr>
    </w:lvl>
    <w:lvl w:ilvl="7">
      <w:start w:val="0"/>
      <w:numFmt w:val="bullet"/>
      <w:lvlText w:val="•"/>
      <w:lvlJc w:val="left"/>
      <w:pPr>
        <w:ind w:left="2809" w:hanging="720"/>
      </w:pPr>
      <w:rPr>
        <w:rFonts w:hint="default"/>
        <w:lang w:val="zh-CN" w:eastAsia="zh-CN" w:bidi="zh-CN"/>
      </w:rPr>
    </w:lvl>
    <w:lvl w:ilvl="8">
      <w:start w:val="0"/>
      <w:numFmt w:val="bullet"/>
      <w:lvlText w:val="•"/>
      <w:lvlJc w:val="left"/>
      <w:pPr>
        <w:ind w:left="2956" w:hanging="720"/>
      </w:pPr>
      <w:rPr>
        <w:rFonts w:hint="default"/>
        <w:lang w:val="zh-CN" w:eastAsia="zh-CN" w:bidi="zh-CN"/>
      </w:rPr>
    </w:lvl>
  </w:abstractNum>
  <w:abstractNum w:abstractNumId="3">
    <w:multiLevelType w:val="hybridMultilevel"/>
    <w:lvl w:ilvl="0">
      <w:start w:val="1"/>
      <w:numFmt w:val="decimal"/>
      <w:lvlText w:val="%1"/>
      <w:lvlJc w:val="left"/>
      <w:pPr>
        <w:ind w:left="1050" w:hanging="723"/>
        <w:jc w:val="left"/>
      </w:pPr>
      <w:rPr>
        <w:rFonts w:hint="default"/>
        <w:lang w:val="zh-CN" w:eastAsia="zh-CN" w:bidi="zh-CN"/>
      </w:rPr>
    </w:lvl>
    <w:lvl w:ilvl="1">
      <w:start w:val="0"/>
      <w:numFmt w:val="decimal"/>
      <w:lvlText w:val="%1.%2"/>
      <w:lvlJc w:val="left"/>
      <w:pPr>
        <w:ind w:left="1050" w:hanging="723"/>
        <w:jc w:val="left"/>
      </w:pPr>
      <w:rPr>
        <w:rFonts w:hint="default"/>
        <w:lang w:val="zh-CN" w:eastAsia="zh-CN" w:bidi="zh-CN"/>
      </w:rPr>
    </w:lvl>
    <w:lvl w:ilvl="2">
      <w:start w:val="1"/>
      <w:numFmt w:val="decimal"/>
      <w:lvlText w:val="%1.%2.%3"/>
      <w:lvlJc w:val="left"/>
      <w:pPr>
        <w:ind w:left="1050" w:hanging="723"/>
        <w:jc w:val="left"/>
      </w:pPr>
      <w:rPr>
        <w:rFonts w:hint="default" w:ascii="方正小标宋简体" w:hAnsi="方正小标宋简体" w:eastAsia="方正小标宋简体" w:cs="方正小标宋简体"/>
        <w:spacing w:val="-10"/>
        <w:w w:val="100"/>
        <w:sz w:val="24"/>
        <w:szCs w:val="24"/>
        <w:lang w:val="zh-CN" w:eastAsia="zh-CN" w:bidi="zh-CN"/>
      </w:rPr>
    </w:lvl>
    <w:lvl w:ilvl="3">
      <w:start w:val="0"/>
      <w:numFmt w:val="bullet"/>
      <w:lvlText w:val="•"/>
      <w:lvlJc w:val="left"/>
      <w:pPr>
        <w:ind w:left="4049" w:hanging="723"/>
      </w:pPr>
      <w:rPr>
        <w:rFonts w:hint="default"/>
        <w:lang w:val="zh-CN" w:eastAsia="zh-CN" w:bidi="zh-CN"/>
      </w:rPr>
    </w:lvl>
    <w:lvl w:ilvl="4">
      <w:start w:val="0"/>
      <w:numFmt w:val="bullet"/>
      <w:lvlText w:val="•"/>
      <w:lvlJc w:val="left"/>
      <w:pPr>
        <w:ind w:left="5046" w:hanging="723"/>
      </w:pPr>
      <w:rPr>
        <w:rFonts w:hint="default"/>
        <w:lang w:val="zh-CN" w:eastAsia="zh-CN" w:bidi="zh-CN"/>
      </w:rPr>
    </w:lvl>
    <w:lvl w:ilvl="5">
      <w:start w:val="0"/>
      <w:numFmt w:val="bullet"/>
      <w:lvlText w:val="•"/>
      <w:lvlJc w:val="left"/>
      <w:pPr>
        <w:ind w:left="6043" w:hanging="723"/>
      </w:pPr>
      <w:rPr>
        <w:rFonts w:hint="default"/>
        <w:lang w:val="zh-CN" w:eastAsia="zh-CN" w:bidi="zh-CN"/>
      </w:rPr>
    </w:lvl>
    <w:lvl w:ilvl="6">
      <w:start w:val="0"/>
      <w:numFmt w:val="bullet"/>
      <w:lvlText w:val="•"/>
      <w:lvlJc w:val="left"/>
      <w:pPr>
        <w:ind w:left="7039" w:hanging="723"/>
      </w:pPr>
      <w:rPr>
        <w:rFonts w:hint="default"/>
        <w:lang w:val="zh-CN" w:eastAsia="zh-CN" w:bidi="zh-CN"/>
      </w:rPr>
    </w:lvl>
    <w:lvl w:ilvl="7">
      <w:start w:val="0"/>
      <w:numFmt w:val="bullet"/>
      <w:lvlText w:val="•"/>
      <w:lvlJc w:val="left"/>
      <w:pPr>
        <w:ind w:left="8036" w:hanging="723"/>
      </w:pPr>
      <w:rPr>
        <w:rFonts w:hint="default"/>
        <w:lang w:val="zh-CN" w:eastAsia="zh-CN" w:bidi="zh-CN"/>
      </w:rPr>
    </w:lvl>
    <w:lvl w:ilvl="8">
      <w:start w:val="0"/>
      <w:numFmt w:val="bullet"/>
      <w:lvlText w:val="•"/>
      <w:lvlJc w:val="left"/>
      <w:pPr>
        <w:ind w:left="9032" w:hanging="723"/>
      </w:pPr>
      <w:rPr>
        <w:rFonts w:hint="default"/>
        <w:lang w:val="zh-CN" w:eastAsia="zh-CN" w:bidi="zh-CN"/>
      </w:rPr>
    </w:lvl>
  </w:abstractNum>
  <w:abstractNum w:abstractNumId="2">
    <w:multiLevelType w:val="hybridMultilevel"/>
    <w:lvl w:ilvl="0">
      <w:start w:val="1"/>
      <w:numFmt w:val="upperLetter"/>
      <w:lvlText w:val="%1"/>
      <w:lvlJc w:val="left"/>
      <w:pPr>
        <w:ind w:left="2070" w:hanging="600"/>
        <w:jc w:val="left"/>
      </w:pPr>
      <w:rPr>
        <w:rFonts w:hint="default"/>
        <w:lang w:val="zh-CN" w:eastAsia="zh-CN" w:bidi="zh-CN"/>
      </w:rPr>
    </w:lvl>
    <w:lvl w:ilvl="1">
      <w:start w:val="4"/>
      <w:numFmt w:val="decimal"/>
      <w:lvlText w:val="%1.%2"/>
      <w:lvlJc w:val="left"/>
      <w:pPr>
        <w:ind w:left="2070" w:hanging="600"/>
        <w:jc w:val="left"/>
      </w:pPr>
      <w:rPr>
        <w:rFonts w:hint="default" w:ascii="宋体" w:hAnsi="宋体" w:eastAsia="宋体" w:cs="宋体"/>
        <w:w w:val="100"/>
        <w:sz w:val="24"/>
        <w:szCs w:val="24"/>
        <w:lang w:val="zh-CN" w:eastAsia="zh-CN" w:bidi="zh-CN"/>
      </w:rPr>
    </w:lvl>
    <w:lvl w:ilvl="2">
      <w:start w:val="1"/>
      <w:numFmt w:val="decimal"/>
      <w:lvlText w:val="%3."/>
      <w:lvlJc w:val="left"/>
      <w:pPr>
        <w:ind w:left="5153" w:hanging="242"/>
        <w:jc w:val="right"/>
      </w:pPr>
      <w:rPr>
        <w:rFonts w:hint="default"/>
        <w:spacing w:val="-1"/>
        <w:w w:val="99"/>
        <w:lang w:val="zh-CN" w:eastAsia="zh-CN" w:bidi="zh-CN"/>
      </w:rPr>
    </w:lvl>
    <w:lvl w:ilvl="3">
      <w:start w:val="1"/>
      <w:numFmt w:val="decimal"/>
      <w:lvlText w:val="%3.%4"/>
      <w:lvlJc w:val="left"/>
      <w:pPr>
        <w:ind w:left="4852" w:hanging="600"/>
        <w:jc w:val="right"/>
      </w:pPr>
      <w:rPr>
        <w:rFonts w:hint="default" w:ascii="黑体" w:hAnsi="黑体" w:eastAsia="黑体" w:cs="黑体"/>
        <w:w w:val="100"/>
        <w:sz w:val="24"/>
        <w:szCs w:val="24"/>
        <w:lang w:val="zh-CN" w:eastAsia="zh-CN" w:bidi="zh-CN"/>
      </w:rPr>
    </w:lvl>
    <w:lvl w:ilvl="4">
      <w:start w:val="0"/>
      <w:numFmt w:val="bullet"/>
      <w:lvlText w:val="•"/>
      <w:lvlJc w:val="left"/>
      <w:pPr>
        <w:ind w:left="6626" w:hanging="600"/>
      </w:pPr>
      <w:rPr>
        <w:rFonts w:hint="default"/>
        <w:lang w:val="zh-CN" w:eastAsia="zh-CN" w:bidi="zh-CN"/>
      </w:rPr>
    </w:lvl>
    <w:lvl w:ilvl="5">
      <w:start w:val="0"/>
      <w:numFmt w:val="bullet"/>
      <w:lvlText w:val="•"/>
      <w:lvlJc w:val="left"/>
      <w:pPr>
        <w:ind w:left="7359" w:hanging="600"/>
      </w:pPr>
      <w:rPr>
        <w:rFonts w:hint="default"/>
        <w:lang w:val="zh-CN" w:eastAsia="zh-CN" w:bidi="zh-CN"/>
      </w:rPr>
    </w:lvl>
    <w:lvl w:ilvl="6">
      <w:start w:val="0"/>
      <w:numFmt w:val="bullet"/>
      <w:lvlText w:val="•"/>
      <w:lvlJc w:val="left"/>
      <w:pPr>
        <w:ind w:left="8093" w:hanging="600"/>
      </w:pPr>
      <w:rPr>
        <w:rFonts w:hint="default"/>
        <w:lang w:val="zh-CN" w:eastAsia="zh-CN" w:bidi="zh-CN"/>
      </w:rPr>
    </w:lvl>
    <w:lvl w:ilvl="7">
      <w:start w:val="0"/>
      <w:numFmt w:val="bullet"/>
      <w:lvlText w:val="•"/>
      <w:lvlJc w:val="left"/>
      <w:pPr>
        <w:ind w:left="8826" w:hanging="600"/>
      </w:pPr>
      <w:rPr>
        <w:rFonts w:hint="default"/>
        <w:lang w:val="zh-CN" w:eastAsia="zh-CN" w:bidi="zh-CN"/>
      </w:rPr>
    </w:lvl>
    <w:lvl w:ilvl="8">
      <w:start w:val="0"/>
      <w:numFmt w:val="bullet"/>
      <w:lvlText w:val="•"/>
      <w:lvlJc w:val="left"/>
      <w:pPr>
        <w:ind w:left="9559" w:hanging="600"/>
      </w:pPr>
      <w:rPr>
        <w:rFonts w:hint="default"/>
        <w:lang w:val="zh-CN" w:eastAsia="zh-CN" w:bidi="zh-CN"/>
      </w:rPr>
    </w:lvl>
  </w:abstractNum>
  <w:abstractNum w:abstractNumId="1">
    <w:multiLevelType w:val="hybridMultilevel"/>
    <w:lvl w:ilvl="0">
      <w:start w:val="1"/>
      <w:numFmt w:val="upperLetter"/>
      <w:lvlText w:val="%1"/>
      <w:lvlJc w:val="left"/>
      <w:pPr>
        <w:ind w:left="2070" w:hanging="600"/>
        <w:jc w:val="left"/>
      </w:pPr>
      <w:rPr>
        <w:rFonts w:hint="default"/>
        <w:lang w:val="zh-CN" w:eastAsia="zh-CN" w:bidi="zh-CN"/>
      </w:rPr>
    </w:lvl>
    <w:lvl w:ilvl="1">
      <w:start w:val="1"/>
      <w:numFmt w:val="decimal"/>
      <w:lvlText w:val="%1.%2"/>
      <w:lvlJc w:val="left"/>
      <w:pPr>
        <w:ind w:left="2070" w:hanging="600"/>
        <w:jc w:val="left"/>
      </w:pPr>
      <w:rPr>
        <w:rFonts w:hint="default" w:ascii="宋体" w:hAnsi="宋体" w:eastAsia="宋体" w:cs="宋体"/>
        <w:w w:val="100"/>
        <w:sz w:val="24"/>
        <w:szCs w:val="24"/>
        <w:lang w:val="zh-CN" w:eastAsia="zh-CN" w:bidi="zh-CN"/>
      </w:rPr>
    </w:lvl>
    <w:lvl w:ilvl="2">
      <w:start w:val="0"/>
      <w:numFmt w:val="bullet"/>
      <w:lvlText w:val="•"/>
      <w:lvlJc w:val="left"/>
      <w:pPr>
        <w:ind w:left="3869" w:hanging="600"/>
      </w:pPr>
      <w:rPr>
        <w:rFonts w:hint="default"/>
        <w:lang w:val="zh-CN" w:eastAsia="zh-CN" w:bidi="zh-CN"/>
      </w:rPr>
    </w:lvl>
    <w:lvl w:ilvl="3">
      <w:start w:val="0"/>
      <w:numFmt w:val="bullet"/>
      <w:lvlText w:val="•"/>
      <w:lvlJc w:val="left"/>
      <w:pPr>
        <w:ind w:left="4763" w:hanging="600"/>
      </w:pPr>
      <w:rPr>
        <w:rFonts w:hint="default"/>
        <w:lang w:val="zh-CN" w:eastAsia="zh-CN" w:bidi="zh-CN"/>
      </w:rPr>
    </w:lvl>
    <w:lvl w:ilvl="4">
      <w:start w:val="0"/>
      <w:numFmt w:val="bullet"/>
      <w:lvlText w:val="•"/>
      <w:lvlJc w:val="left"/>
      <w:pPr>
        <w:ind w:left="5658" w:hanging="600"/>
      </w:pPr>
      <w:rPr>
        <w:rFonts w:hint="default"/>
        <w:lang w:val="zh-CN" w:eastAsia="zh-CN" w:bidi="zh-CN"/>
      </w:rPr>
    </w:lvl>
    <w:lvl w:ilvl="5">
      <w:start w:val="0"/>
      <w:numFmt w:val="bullet"/>
      <w:lvlText w:val="•"/>
      <w:lvlJc w:val="left"/>
      <w:pPr>
        <w:ind w:left="6553" w:hanging="600"/>
      </w:pPr>
      <w:rPr>
        <w:rFonts w:hint="default"/>
        <w:lang w:val="zh-CN" w:eastAsia="zh-CN" w:bidi="zh-CN"/>
      </w:rPr>
    </w:lvl>
    <w:lvl w:ilvl="6">
      <w:start w:val="0"/>
      <w:numFmt w:val="bullet"/>
      <w:lvlText w:val="•"/>
      <w:lvlJc w:val="left"/>
      <w:pPr>
        <w:ind w:left="7447" w:hanging="600"/>
      </w:pPr>
      <w:rPr>
        <w:rFonts w:hint="default"/>
        <w:lang w:val="zh-CN" w:eastAsia="zh-CN" w:bidi="zh-CN"/>
      </w:rPr>
    </w:lvl>
    <w:lvl w:ilvl="7">
      <w:start w:val="0"/>
      <w:numFmt w:val="bullet"/>
      <w:lvlText w:val="•"/>
      <w:lvlJc w:val="left"/>
      <w:pPr>
        <w:ind w:left="8342" w:hanging="600"/>
      </w:pPr>
      <w:rPr>
        <w:rFonts w:hint="default"/>
        <w:lang w:val="zh-CN" w:eastAsia="zh-CN" w:bidi="zh-CN"/>
      </w:rPr>
    </w:lvl>
    <w:lvl w:ilvl="8">
      <w:start w:val="0"/>
      <w:numFmt w:val="bullet"/>
      <w:lvlText w:val="•"/>
      <w:lvlJc w:val="left"/>
      <w:pPr>
        <w:ind w:left="9236" w:hanging="600"/>
      </w:pPr>
      <w:rPr>
        <w:rFonts w:hint="default"/>
        <w:lang w:val="zh-CN" w:eastAsia="zh-CN" w:bidi="zh-CN"/>
      </w:rPr>
    </w:lvl>
  </w:abstractNum>
  <w:abstractNum w:abstractNumId="0">
    <w:multiLevelType w:val="hybridMultilevel"/>
    <w:lvl w:ilvl="0">
      <w:start w:val="1"/>
      <w:numFmt w:val="decimal"/>
      <w:lvlText w:val="%1."/>
      <w:lvlJc w:val="left"/>
      <w:pPr>
        <w:ind w:left="1291" w:hanging="241"/>
        <w:jc w:val="left"/>
      </w:pPr>
      <w:rPr>
        <w:rFonts w:hint="default" w:ascii="宋体" w:hAnsi="宋体" w:eastAsia="宋体" w:cs="宋体"/>
        <w:w w:val="100"/>
        <w:sz w:val="22"/>
        <w:szCs w:val="22"/>
        <w:lang w:val="zh-CN" w:eastAsia="zh-CN" w:bidi="zh-CN"/>
      </w:rPr>
    </w:lvl>
    <w:lvl w:ilvl="1">
      <w:start w:val="1"/>
      <w:numFmt w:val="decimal"/>
      <w:lvlText w:val="%1.%2"/>
      <w:lvlJc w:val="left"/>
      <w:pPr>
        <w:ind w:left="2070" w:hanging="600"/>
        <w:jc w:val="left"/>
      </w:pPr>
      <w:rPr>
        <w:rFonts w:hint="default" w:ascii="宋体" w:hAnsi="宋体" w:eastAsia="宋体" w:cs="宋体"/>
        <w:w w:val="100"/>
        <w:sz w:val="24"/>
        <w:szCs w:val="24"/>
        <w:lang w:val="zh-CN" w:eastAsia="zh-CN" w:bidi="zh-CN"/>
      </w:rPr>
    </w:lvl>
    <w:lvl w:ilvl="2">
      <w:start w:val="0"/>
      <w:numFmt w:val="bullet"/>
      <w:lvlText w:val="•"/>
      <w:lvlJc w:val="left"/>
      <w:pPr>
        <w:ind w:left="3074" w:hanging="600"/>
      </w:pPr>
      <w:rPr>
        <w:rFonts w:hint="default"/>
        <w:lang w:val="zh-CN" w:eastAsia="zh-CN" w:bidi="zh-CN"/>
      </w:rPr>
    </w:lvl>
    <w:lvl w:ilvl="3">
      <w:start w:val="0"/>
      <w:numFmt w:val="bullet"/>
      <w:lvlText w:val="•"/>
      <w:lvlJc w:val="left"/>
      <w:pPr>
        <w:ind w:left="4068" w:hanging="600"/>
      </w:pPr>
      <w:rPr>
        <w:rFonts w:hint="default"/>
        <w:lang w:val="zh-CN" w:eastAsia="zh-CN" w:bidi="zh-CN"/>
      </w:rPr>
    </w:lvl>
    <w:lvl w:ilvl="4">
      <w:start w:val="0"/>
      <w:numFmt w:val="bullet"/>
      <w:lvlText w:val="•"/>
      <w:lvlJc w:val="left"/>
      <w:pPr>
        <w:ind w:left="5062" w:hanging="600"/>
      </w:pPr>
      <w:rPr>
        <w:rFonts w:hint="default"/>
        <w:lang w:val="zh-CN" w:eastAsia="zh-CN" w:bidi="zh-CN"/>
      </w:rPr>
    </w:lvl>
    <w:lvl w:ilvl="5">
      <w:start w:val="0"/>
      <w:numFmt w:val="bullet"/>
      <w:lvlText w:val="•"/>
      <w:lvlJc w:val="left"/>
      <w:pPr>
        <w:ind w:left="6056" w:hanging="600"/>
      </w:pPr>
      <w:rPr>
        <w:rFonts w:hint="default"/>
        <w:lang w:val="zh-CN" w:eastAsia="zh-CN" w:bidi="zh-CN"/>
      </w:rPr>
    </w:lvl>
    <w:lvl w:ilvl="6">
      <w:start w:val="0"/>
      <w:numFmt w:val="bullet"/>
      <w:lvlText w:val="•"/>
      <w:lvlJc w:val="left"/>
      <w:pPr>
        <w:ind w:left="7050" w:hanging="600"/>
      </w:pPr>
      <w:rPr>
        <w:rFonts w:hint="default"/>
        <w:lang w:val="zh-CN" w:eastAsia="zh-CN" w:bidi="zh-CN"/>
      </w:rPr>
    </w:lvl>
    <w:lvl w:ilvl="7">
      <w:start w:val="0"/>
      <w:numFmt w:val="bullet"/>
      <w:lvlText w:val="•"/>
      <w:lvlJc w:val="left"/>
      <w:pPr>
        <w:ind w:left="8044" w:hanging="600"/>
      </w:pPr>
      <w:rPr>
        <w:rFonts w:hint="default"/>
        <w:lang w:val="zh-CN" w:eastAsia="zh-CN" w:bidi="zh-CN"/>
      </w:rPr>
    </w:lvl>
    <w:lvl w:ilvl="8">
      <w:start w:val="0"/>
      <w:numFmt w:val="bullet"/>
      <w:lvlText w:val="•"/>
      <w:lvlJc w:val="left"/>
      <w:pPr>
        <w:ind w:left="9038" w:hanging="600"/>
      </w:pPr>
      <w:rPr>
        <w:rFonts w:hint="default"/>
        <w:lang w:val="zh-CN" w:eastAsia="zh-CN" w:bidi="zh-CN"/>
      </w:rPr>
    </w:lvl>
  </w:abstractNum>
  <w:num w:numId="471">
    <w:abstractNumId w:val="470"/>
  </w:num>
  <w:num w:numId="470">
    <w:abstractNumId w:val="469"/>
  </w:num>
  <w:num w:numId="469">
    <w:abstractNumId w:val="468"/>
  </w:num>
  <w:num w:numId="468">
    <w:abstractNumId w:val="467"/>
  </w:num>
  <w:num w:numId="467">
    <w:abstractNumId w:val="466"/>
  </w:num>
  <w:num w:numId="466">
    <w:abstractNumId w:val="465"/>
  </w:num>
  <w:num w:numId="465">
    <w:abstractNumId w:val="464"/>
  </w:num>
  <w:num w:numId="464">
    <w:abstractNumId w:val="463"/>
  </w:num>
  <w:num w:numId="463">
    <w:abstractNumId w:val="462"/>
  </w:num>
  <w:num w:numId="462">
    <w:abstractNumId w:val="461"/>
  </w:num>
  <w:num w:numId="461">
    <w:abstractNumId w:val="460"/>
  </w:num>
  <w:num w:numId="460">
    <w:abstractNumId w:val="459"/>
  </w:num>
  <w:num w:numId="459">
    <w:abstractNumId w:val="458"/>
  </w:num>
  <w:num w:numId="458">
    <w:abstractNumId w:val="457"/>
  </w:num>
  <w:num w:numId="457">
    <w:abstractNumId w:val="456"/>
  </w:num>
  <w:num w:numId="456">
    <w:abstractNumId w:val="455"/>
  </w:num>
  <w:num w:numId="455">
    <w:abstractNumId w:val="454"/>
  </w:num>
  <w:num w:numId="454">
    <w:abstractNumId w:val="453"/>
  </w:num>
  <w:num w:numId="453">
    <w:abstractNumId w:val="452"/>
  </w:num>
  <w:num w:numId="452">
    <w:abstractNumId w:val="451"/>
  </w:num>
  <w:num w:numId="451">
    <w:abstractNumId w:val="450"/>
  </w:num>
  <w:num w:numId="450">
    <w:abstractNumId w:val="449"/>
  </w:num>
  <w:num w:numId="449">
    <w:abstractNumId w:val="448"/>
  </w:num>
  <w:num w:numId="448">
    <w:abstractNumId w:val="447"/>
  </w:num>
  <w:num w:numId="447">
    <w:abstractNumId w:val="446"/>
  </w:num>
  <w:num w:numId="446">
    <w:abstractNumId w:val="445"/>
  </w:num>
  <w:num w:numId="445">
    <w:abstractNumId w:val="444"/>
  </w:num>
  <w:num w:numId="444">
    <w:abstractNumId w:val="443"/>
  </w:num>
  <w:num w:numId="443">
    <w:abstractNumId w:val="442"/>
  </w:num>
  <w:num w:numId="442">
    <w:abstractNumId w:val="441"/>
  </w:num>
  <w:num w:numId="441">
    <w:abstractNumId w:val="440"/>
  </w:num>
  <w:num w:numId="440">
    <w:abstractNumId w:val="439"/>
  </w:num>
  <w:num w:numId="439">
    <w:abstractNumId w:val="438"/>
  </w:num>
  <w:num w:numId="438">
    <w:abstractNumId w:val="437"/>
  </w:num>
  <w:num w:numId="437">
    <w:abstractNumId w:val="436"/>
  </w:num>
  <w:num w:numId="436">
    <w:abstractNumId w:val="435"/>
  </w:num>
  <w:num w:numId="435">
    <w:abstractNumId w:val="434"/>
  </w:num>
  <w:num w:numId="434">
    <w:abstractNumId w:val="433"/>
  </w:num>
  <w:num w:numId="433">
    <w:abstractNumId w:val="432"/>
  </w:num>
  <w:num w:numId="432">
    <w:abstractNumId w:val="431"/>
  </w:num>
  <w:num w:numId="431">
    <w:abstractNumId w:val="430"/>
  </w:num>
  <w:num w:numId="430">
    <w:abstractNumId w:val="429"/>
  </w:num>
  <w:num w:numId="429">
    <w:abstractNumId w:val="428"/>
  </w:num>
  <w:num w:numId="428">
    <w:abstractNumId w:val="427"/>
  </w:num>
  <w:num w:numId="427">
    <w:abstractNumId w:val="426"/>
  </w:num>
  <w:num w:numId="426">
    <w:abstractNumId w:val="425"/>
  </w:num>
  <w:num w:numId="425">
    <w:abstractNumId w:val="424"/>
  </w:num>
  <w:num w:numId="424">
    <w:abstractNumId w:val="423"/>
  </w:num>
  <w:num w:numId="423">
    <w:abstractNumId w:val="422"/>
  </w:num>
  <w:num w:numId="422">
    <w:abstractNumId w:val="421"/>
  </w:num>
  <w:num w:numId="421">
    <w:abstractNumId w:val="420"/>
  </w:num>
  <w:num w:numId="420">
    <w:abstractNumId w:val="419"/>
  </w:num>
  <w:num w:numId="419">
    <w:abstractNumId w:val="418"/>
  </w:num>
  <w:num w:numId="418">
    <w:abstractNumId w:val="417"/>
  </w:num>
  <w:num w:numId="417">
    <w:abstractNumId w:val="416"/>
  </w:num>
  <w:num w:numId="416">
    <w:abstractNumId w:val="415"/>
  </w:num>
  <w:num w:numId="415">
    <w:abstractNumId w:val="414"/>
  </w:num>
  <w:num w:numId="414">
    <w:abstractNumId w:val="413"/>
  </w:num>
  <w:num w:numId="413">
    <w:abstractNumId w:val="412"/>
  </w:num>
  <w:num w:numId="412">
    <w:abstractNumId w:val="411"/>
  </w:num>
  <w:num w:numId="411">
    <w:abstractNumId w:val="410"/>
  </w:num>
  <w:num w:numId="410">
    <w:abstractNumId w:val="409"/>
  </w:num>
  <w:num w:numId="409">
    <w:abstractNumId w:val="408"/>
  </w:num>
  <w:num w:numId="408">
    <w:abstractNumId w:val="407"/>
  </w:num>
  <w:num w:numId="407">
    <w:abstractNumId w:val="406"/>
  </w:num>
  <w:num w:numId="406">
    <w:abstractNumId w:val="405"/>
  </w:num>
  <w:num w:numId="405">
    <w:abstractNumId w:val="404"/>
  </w:num>
  <w:num w:numId="404">
    <w:abstractNumId w:val="403"/>
  </w:num>
  <w:num w:numId="403">
    <w:abstractNumId w:val="402"/>
  </w:num>
  <w:num w:numId="402">
    <w:abstractNumId w:val="401"/>
  </w:num>
  <w:num w:numId="401">
    <w:abstractNumId w:val="400"/>
  </w:num>
  <w:num w:numId="400">
    <w:abstractNumId w:val="399"/>
  </w:num>
  <w:num w:numId="399">
    <w:abstractNumId w:val="398"/>
  </w:num>
  <w:num w:numId="398">
    <w:abstractNumId w:val="397"/>
  </w:num>
  <w:num w:numId="397">
    <w:abstractNumId w:val="396"/>
  </w:num>
  <w:num w:numId="396">
    <w:abstractNumId w:val="395"/>
  </w:num>
  <w:num w:numId="395">
    <w:abstractNumId w:val="394"/>
  </w:num>
  <w:num w:numId="394">
    <w:abstractNumId w:val="393"/>
  </w:num>
  <w:num w:numId="393">
    <w:abstractNumId w:val="392"/>
  </w:num>
  <w:num w:numId="392">
    <w:abstractNumId w:val="391"/>
  </w:num>
  <w:num w:numId="391">
    <w:abstractNumId w:val="390"/>
  </w:num>
  <w:num w:numId="390">
    <w:abstractNumId w:val="389"/>
  </w:num>
  <w:num w:numId="389">
    <w:abstractNumId w:val="388"/>
  </w:num>
  <w:num w:numId="388">
    <w:abstractNumId w:val="387"/>
  </w:num>
  <w:num w:numId="387">
    <w:abstractNumId w:val="386"/>
  </w:num>
  <w:num w:numId="386">
    <w:abstractNumId w:val="385"/>
  </w:num>
  <w:num w:numId="385">
    <w:abstractNumId w:val="384"/>
  </w:num>
  <w:num w:numId="384">
    <w:abstractNumId w:val="383"/>
  </w:num>
  <w:num w:numId="383">
    <w:abstractNumId w:val="382"/>
  </w:num>
  <w:num w:numId="382">
    <w:abstractNumId w:val="381"/>
  </w:num>
  <w:num w:numId="381">
    <w:abstractNumId w:val="380"/>
  </w:num>
  <w:num w:numId="380">
    <w:abstractNumId w:val="379"/>
  </w:num>
  <w:num w:numId="379">
    <w:abstractNumId w:val="378"/>
  </w:num>
  <w:num w:numId="378">
    <w:abstractNumId w:val="377"/>
  </w:num>
  <w:num w:numId="377">
    <w:abstractNumId w:val="376"/>
  </w:num>
  <w:num w:numId="376">
    <w:abstractNumId w:val="375"/>
  </w:num>
  <w:num w:numId="375">
    <w:abstractNumId w:val="374"/>
  </w:num>
  <w:num w:numId="374">
    <w:abstractNumId w:val="373"/>
  </w:num>
  <w:num w:numId="373">
    <w:abstractNumId w:val="372"/>
  </w:num>
  <w:num w:numId="372">
    <w:abstractNumId w:val="371"/>
  </w:num>
  <w:num w:numId="371">
    <w:abstractNumId w:val="370"/>
  </w:num>
  <w:num w:numId="370">
    <w:abstractNumId w:val="369"/>
  </w:num>
  <w:num w:numId="369">
    <w:abstractNumId w:val="368"/>
  </w:num>
  <w:num w:numId="368">
    <w:abstractNumId w:val="367"/>
  </w:num>
  <w:num w:numId="367">
    <w:abstractNumId w:val="366"/>
  </w:num>
  <w:num w:numId="366">
    <w:abstractNumId w:val="365"/>
  </w:num>
  <w:num w:numId="365">
    <w:abstractNumId w:val="364"/>
  </w:num>
  <w:num w:numId="364">
    <w:abstractNumId w:val="363"/>
  </w:num>
  <w:num w:numId="363">
    <w:abstractNumId w:val="362"/>
  </w:num>
  <w:num w:numId="362">
    <w:abstractNumId w:val="361"/>
  </w:num>
  <w:num w:numId="361">
    <w:abstractNumId w:val="360"/>
  </w:num>
  <w:num w:numId="360">
    <w:abstractNumId w:val="359"/>
  </w:num>
  <w:num w:numId="359">
    <w:abstractNumId w:val="358"/>
  </w:num>
  <w:num w:numId="358">
    <w:abstractNumId w:val="357"/>
  </w:num>
  <w:num w:numId="357">
    <w:abstractNumId w:val="356"/>
  </w:num>
  <w:num w:numId="356">
    <w:abstractNumId w:val="355"/>
  </w:num>
  <w:num w:numId="355">
    <w:abstractNumId w:val="354"/>
  </w:num>
  <w:num w:numId="354">
    <w:abstractNumId w:val="353"/>
  </w:num>
  <w:num w:numId="353">
    <w:abstractNumId w:val="352"/>
  </w:num>
  <w:num w:numId="352">
    <w:abstractNumId w:val="351"/>
  </w:num>
  <w:num w:numId="351">
    <w:abstractNumId w:val="350"/>
  </w:num>
  <w:num w:numId="350">
    <w:abstractNumId w:val="349"/>
  </w:num>
  <w:num w:numId="349">
    <w:abstractNumId w:val="348"/>
  </w:num>
  <w:num w:numId="348">
    <w:abstractNumId w:val="347"/>
  </w:num>
  <w:num w:numId="347">
    <w:abstractNumId w:val="346"/>
  </w:num>
  <w:num w:numId="346">
    <w:abstractNumId w:val="345"/>
  </w:num>
  <w:num w:numId="345">
    <w:abstractNumId w:val="344"/>
  </w:num>
  <w:num w:numId="344">
    <w:abstractNumId w:val="343"/>
  </w:num>
  <w:num w:numId="343">
    <w:abstractNumId w:val="342"/>
  </w:num>
  <w:num w:numId="342">
    <w:abstractNumId w:val="341"/>
  </w:num>
  <w:num w:numId="341">
    <w:abstractNumId w:val="340"/>
  </w:num>
  <w:num w:numId="340">
    <w:abstractNumId w:val="339"/>
  </w:num>
  <w:num w:numId="339">
    <w:abstractNumId w:val="338"/>
  </w:num>
  <w:num w:numId="338">
    <w:abstractNumId w:val="337"/>
  </w:num>
  <w:num w:numId="337">
    <w:abstractNumId w:val="336"/>
  </w:num>
  <w:num w:numId="336">
    <w:abstractNumId w:val="335"/>
  </w:num>
  <w:num w:numId="335">
    <w:abstractNumId w:val="334"/>
  </w:num>
  <w:num w:numId="334">
    <w:abstractNumId w:val="333"/>
  </w:num>
  <w:num w:numId="333">
    <w:abstractNumId w:val="332"/>
  </w:num>
  <w:num w:numId="332">
    <w:abstractNumId w:val="331"/>
  </w:num>
  <w:num w:numId="331">
    <w:abstractNumId w:val="330"/>
  </w:num>
  <w:num w:numId="330">
    <w:abstractNumId w:val="329"/>
  </w:num>
  <w:num w:numId="329">
    <w:abstractNumId w:val="328"/>
  </w:num>
  <w:num w:numId="328">
    <w:abstractNumId w:val="327"/>
  </w:num>
  <w:num w:numId="327">
    <w:abstractNumId w:val="326"/>
  </w:num>
  <w:num w:numId="326">
    <w:abstractNumId w:val="325"/>
  </w:num>
  <w:num w:numId="325">
    <w:abstractNumId w:val="324"/>
  </w:num>
  <w:num w:numId="324">
    <w:abstractNumId w:val="323"/>
  </w:num>
  <w:num w:numId="323">
    <w:abstractNumId w:val="322"/>
  </w:num>
  <w:num w:numId="322">
    <w:abstractNumId w:val="321"/>
  </w:num>
  <w:num w:numId="321">
    <w:abstractNumId w:val="320"/>
  </w:num>
  <w:num w:numId="320">
    <w:abstractNumId w:val="319"/>
  </w:num>
  <w:num w:numId="319">
    <w:abstractNumId w:val="318"/>
  </w:num>
  <w:num w:numId="318">
    <w:abstractNumId w:val="317"/>
  </w:num>
  <w:num w:numId="317">
    <w:abstractNumId w:val="316"/>
  </w:num>
  <w:num w:numId="316">
    <w:abstractNumId w:val="315"/>
  </w:num>
  <w:num w:numId="315">
    <w:abstractNumId w:val="314"/>
  </w:num>
  <w:num w:numId="314">
    <w:abstractNumId w:val="313"/>
  </w:num>
  <w:num w:numId="313">
    <w:abstractNumId w:val="312"/>
  </w:num>
  <w:num w:numId="312">
    <w:abstractNumId w:val="311"/>
  </w:num>
  <w:num w:numId="311">
    <w:abstractNumId w:val="310"/>
  </w:num>
  <w:num w:numId="310">
    <w:abstractNumId w:val="309"/>
  </w:num>
  <w:num w:numId="309">
    <w:abstractNumId w:val="308"/>
  </w:num>
  <w:num w:numId="308">
    <w:abstractNumId w:val="307"/>
  </w:num>
  <w:num w:numId="307">
    <w:abstractNumId w:val="306"/>
  </w:num>
  <w:num w:numId="306">
    <w:abstractNumId w:val="305"/>
  </w:num>
  <w:num w:numId="305">
    <w:abstractNumId w:val="304"/>
  </w:num>
  <w:num w:numId="304">
    <w:abstractNumId w:val="303"/>
  </w:num>
  <w:num w:numId="303">
    <w:abstractNumId w:val="302"/>
  </w:num>
  <w:num w:numId="302">
    <w:abstractNumId w:val="301"/>
  </w:num>
  <w:num w:numId="301">
    <w:abstractNumId w:val="300"/>
  </w:num>
  <w:num w:numId="300">
    <w:abstractNumId w:val="299"/>
  </w:num>
  <w:num w:numId="299">
    <w:abstractNumId w:val="298"/>
  </w:num>
  <w:num w:numId="298">
    <w:abstractNumId w:val="297"/>
  </w:num>
  <w:num w:numId="297">
    <w:abstractNumId w:val="296"/>
  </w:num>
  <w:num w:numId="296">
    <w:abstractNumId w:val="295"/>
  </w:num>
  <w:num w:numId="295">
    <w:abstractNumId w:val="294"/>
  </w:num>
  <w:num w:numId="294">
    <w:abstractNumId w:val="293"/>
  </w:num>
  <w:num w:numId="293">
    <w:abstractNumId w:val="292"/>
  </w:num>
  <w:num w:numId="292">
    <w:abstractNumId w:val="291"/>
  </w:num>
  <w:num w:numId="291">
    <w:abstractNumId w:val="290"/>
  </w:num>
  <w:num w:numId="290">
    <w:abstractNumId w:val="289"/>
  </w:num>
  <w:num w:numId="289">
    <w:abstractNumId w:val="288"/>
  </w:num>
  <w:num w:numId="288">
    <w:abstractNumId w:val="287"/>
  </w:num>
  <w:num w:numId="287">
    <w:abstractNumId w:val="286"/>
  </w:num>
  <w:num w:numId="286">
    <w:abstractNumId w:val="285"/>
  </w:num>
  <w:num w:numId="285">
    <w:abstractNumId w:val="284"/>
  </w:num>
  <w:num w:numId="284">
    <w:abstractNumId w:val="283"/>
  </w:num>
  <w:num w:numId="283">
    <w:abstractNumId w:val="282"/>
  </w:num>
  <w:num w:numId="282">
    <w:abstractNumId w:val="281"/>
  </w:num>
  <w:num w:numId="281">
    <w:abstractNumId w:val="280"/>
  </w:num>
  <w:num w:numId="280">
    <w:abstractNumId w:val="279"/>
  </w:num>
  <w:num w:numId="279">
    <w:abstractNumId w:val="278"/>
  </w:num>
  <w:num w:numId="278">
    <w:abstractNumId w:val="277"/>
  </w:num>
  <w:num w:numId="277">
    <w:abstractNumId w:val="276"/>
  </w:num>
  <w:num w:numId="276">
    <w:abstractNumId w:val="275"/>
  </w:num>
  <w:num w:numId="275">
    <w:abstractNumId w:val="274"/>
  </w:num>
  <w:num w:numId="274">
    <w:abstractNumId w:val="273"/>
  </w:num>
  <w:num w:numId="273">
    <w:abstractNumId w:val="272"/>
  </w:num>
  <w:num w:numId="272">
    <w:abstractNumId w:val="271"/>
  </w:num>
  <w:num w:numId="271">
    <w:abstractNumId w:val="270"/>
  </w:num>
  <w:num w:numId="270">
    <w:abstractNumId w:val="269"/>
  </w:num>
  <w:num w:numId="269">
    <w:abstractNumId w:val="268"/>
  </w:num>
  <w:num w:numId="268">
    <w:abstractNumId w:val="267"/>
  </w:num>
  <w:num w:numId="267">
    <w:abstractNumId w:val="266"/>
  </w:num>
  <w:num w:numId="266">
    <w:abstractNumId w:val="265"/>
  </w:num>
  <w:num w:numId="265">
    <w:abstractNumId w:val="264"/>
  </w:num>
  <w:num w:numId="264">
    <w:abstractNumId w:val="263"/>
  </w:num>
  <w:num w:numId="263">
    <w:abstractNumId w:val="262"/>
  </w:num>
  <w:num w:numId="262">
    <w:abstractNumId w:val="261"/>
  </w:num>
  <w:num w:numId="261">
    <w:abstractNumId w:val="260"/>
  </w:num>
  <w:num w:numId="260">
    <w:abstractNumId w:val="259"/>
  </w:num>
  <w:num w:numId="259">
    <w:abstractNumId w:val="258"/>
  </w:num>
  <w:num w:numId="258">
    <w:abstractNumId w:val="257"/>
  </w:num>
  <w:num w:numId="257">
    <w:abstractNumId w:val="256"/>
  </w:num>
  <w:num w:numId="256">
    <w:abstractNumId w:val="255"/>
  </w:num>
  <w:num w:numId="255">
    <w:abstractNumId w:val="254"/>
  </w:num>
  <w:num w:numId="254">
    <w:abstractNumId w:val="253"/>
  </w:num>
  <w:num w:numId="253">
    <w:abstractNumId w:val="252"/>
  </w:num>
  <w:num w:numId="252">
    <w:abstractNumId w:val="251"/>
  </w:num>
  <w:num w:numId="251">
    <w:abstractNumId w:val="250"/>
  </w:num>
  <w:num w:numId="250">
    <w:abstractNumId w:val="249"/>
  </w:num>
  <w:num w:numId="249">
    <w:abstractNumId w:val="248"/>
  </w:num>
  <w:num w:numId="248">
    <w:abstractNumId w:val="247"/>
  </w:num>
  <w:num w:numId="247">
    <w:abstractNumId w:val="246"/>
  </w:num>
  <w:num w:numId="246">
    <w:abstractNumId w:val="245"/>
  </w:num>
  <w:num w:numId="245">
    <w:abstractNumId w:val="244"/>
  </w:num>
  <w:num w:numId="244">
    <w:abstractNumId w:val="243"/>
  </w:num>
  <w:num w:numId="243">
    <w:abstractNumId w:val="242"/>
  </w:num>
  <w:num w:numId="242">
    <w:abstractNumId w:val="241"/>
  </w:num>
  <w:num w:numId="241">
    <w:abstractNumId w:val="240"/>
  </w:num>
  <w:num w:numId="240">
    <w:abstractNumId w:val="239"/>
  </w:num>
  <w:num w:numId="239">
    <w:abstractNumId w:val="238"/>
  </w:num>
  <w:num w:numId="238">
    <w:abstractNumId w:val="237"/>
  </w:num>
  <w:num w:numId="237">
    <w:abstractNumId w:val="236"/>
  </w:num>
  <w:num w:numId="236">
    <w:abstractNumId w:val="235"/>
  </w:num>
  <w:num w:numId="235">
    <w:abstractNumId w:val="234"/>
  </w:num>
  <w:num w:numId="234">
    <w:abstractNumId w:val="233"/>
  </w:num>
  <w:num w:numId="233">
    <w:abstractNumId w:val="232"/>
  </w:num>
  <w:num w:numId="232">
    <w:abstractNumId w:val="231"/>
  </w:num>
  <w:num w:numId="231">
    <w:abstractNumId w:val="230"/>
  </w:num>
  <w:num w:numId="230">
    <w:abstractNumId w:val="229"/>
  </w:num>
  <w:num w:numId="229">
    <w:abstractNumId w:val="228"/>
  </w:num>
  <w:num w:numId="228">
    <w:abstractNumId w:val="227"/>
  </w:num>
  <w:num w:numId="227">
    <w:abstractNumId w:val="226"/>
  </w:num>
  <w:num w:numId="226">
    <w:abstractNumId w:val="225"/>
  </w:num>
  <w:num w:numId="225">
    <w:abstractNumId w:val="224"/>
  </w:num>
  <w:num w:numId="224">
    <w:abstractNumId w:val="223"/>
  </w:num>
  <w:num w:numId="223">
    <w:abstractNumId w:val="222"/>
  </w:num>
  <w:num w:numId="222">
    <w:abstractNumId w:val="221"/>
  </w:num>
  <w:num w:numId="221">
    <w:abstractNumId w:val="220"/>
  </w:num>
  <w:num w:numId="220">
    <w:abstractNumId w:val="219"/>
  </w:num>
  <w:num w:numId="219">
    <w:abstractNumId w:val="218"/>
  </w:num>
  <w:num w:numId="218">
    <w:abstractNumId w:val="217"/>
  </w:num>
  <w:num w:numId="217">
    <w:abstractNumId w:val="216"/>
  </w:num>
  <w:num w:numId="216">
    <w:abstractNumId w:val="215"/>
  </w:num>
  <w:num w:numId="215">
    <w:abstractNumId w:val="214"/>
  </w:num>
  <w:num w:numId="214">
    <w:abstractNumId w:val="213"/>
  </w:num>
  <w:num w:numId="213">
    <w:abstractNumId w:val="212"/>
  </w:num>
  <w:num w:numId="212">
    <w:abstractNumId w:val="211"/>
  </w:num>
  <w:num w:numId="211">
    <w:abstractNumId w:val="210"/>
  </w:num>
  <w:num w:numId="210">
    <w:abstractNumId w:val="209"/>
  </w:num>
  <w:num w:numId="209">
    <w:abstractNumId w:val="208"/>
  </w:num>
  <w:num w:numId="208">
    <w:abstractNumId w:val="207"/>
  </w:num>
  <w:num w:numId="207">
    <w:abstractNumId w:val="206"/>
  </w:num>
  <w:num w:numId="206">
    <w:abstractNumId w:val="205"/>
  </w:num>
  <w:num w:numId="205">
    <w:abstractNumId w:val="204"/>
  </w:num>
  <w:num w:numId="204">
    <w:abstractNumId w:val="203"/>
  </w:num>
  <w:num w:numId="203">
    <w:abstractNumId w:val="202"/>
  </w:num>
  <w:num w:numId="202">
    <w:abstractNumId w:val="201"/>
  </w:num>
  <w:num w:numId="201">
    <w:abstractNumId w:val="200"/>
  </w:num>
  <w:num w:numId="200">
    <w:abstractNumId w:val="199"/>
  </w:num>
  <w:num w:numId="199">
    <w:abstractNumId w:val="198"/>
  </w:num>
  <w:num w:numId="198">
    <w:abstractNumId w:val="197"/>
  </w:num>
  <w:num w:numId="197">
    <w:abstractNumId w:val="196"/>
  </w:num>
  <w:num w:numId="196">
    <w:abstractNumId w:val="195"/>
  </w:num>
  <w:num w:numId="195">
    <w:abstractNumId w:val="194"/>
  </w:num>
  <w:num w:numId="194">
    <w:abstractNumId w:val="193"/>
  </w:num>
  <w:num w:numId="193">
    <w:abstractNumId w:val="192"/>
  </w:num>
  <w:num w:numId="192">
    <w:abstractNumId w:val="191"/>
  </w:num>
  <w:num w:numId="191">
    <w:abstractNumId w:val="190"/>
  </w:num>
  <w:num w:numId="190">
    <w:abstractNumId w:val="189"/>
  </w:num>
  <w:num w:numId="189">
    <w:abstractNumId w:val="188"/>
  </w:num>
  <w:num w:numId="188">
    <w:abstractNumId w:val="187"/>
  </w:num>
  <w:num w:numId="187">
    <w:abstractNumId w:val="186"/>
  </w:num>
  <w:num w:numId="186">
    <w:abstractNumId w:val="185"/>
  </w:num>
  <w:num w:numId="185">
    <w:abstractNumId w:val="184"/>
  </w:num>
  <w:num w:numId="184">
    <w:abstractNumId w:val="183"/>
  </w:num>
  <w:num w:numId="183">
    <w:abstractNumId w:val="182"/>
  </w:num>
  <w:num w:numId="182">
    <w:abstractNumId w:val="181"/>
  </w:num>
  <w:num w:numId="181">
    <w:abstractNumId w:val="180"/>
  </w:num>
  <w:num w:numId="180">
    <w:abstractNumId w:val="179"/>
  </w:num>
  <w:num w:numId="179">
    <w:abstractNumId w:val="178"/>
  </w:num>
  <w:num w:numId="178">
    <w:abstractNumId w:val="177"/>
  </w:num>
  <w:num w:numId="177">
    <w:abstractNumId w:val="176"/>
  </w:num>
  <w:num w:numId="176">
    <w:abstractNumId w:val="175"/>
  </w:num>
  <w:num w:numId="175">
    <w:abstractNumId w:val="174"/>
  </w:num>
  <w:num w:numId="174">
    <w:abstractNumId w:val="173"/>
  </w:num>
  <w:num w:numId="173">
    <w:abstractNumId w:val="172"/>
  </w:num>
  <w:num w:numId="172">
    <w:abstractNumId w:val="171"/>
  </w:num>
  <w:num w:numId="171">
    <w:abstractNumId w:val="170"/>
  </w:num>
  <w:num w:numId="170">
    <w:abstractNumId w:val="169"/>
  </w:num>
  <w:num w:numId="169">
    <w:abstractNumId w:val="168"/>
  </w:num>
  <w:num w:numId="168">
    <w:abstractNumId w:val="167"/>
  </w:num>
  <w:num w:numId="167">
    <w:abstractNumId w:val="166"/>
  </w:num>
  <w:num w:numId="166">
    <w:abstractNumId w:val="165"/>
  </w:num>
  <w:num w:numId="165">
    <w:abstractNumId w:val="164"/>
  </w:num>
  <w:num w:numId="164">
    <w:abstractNumId w:val="163"/>
  </w:num>
  <w:num w:numId="163">
    <w:abstractNumId w:val="162"/>
  </w:num>
  <w:num w:numId="162">
    <w:abstractNumId w:val="161"/>
  </w:num>
  <w:num w:numId="161">
    <w:abstractNumId w:val="160"/>
  </w:num>
  <w:num w:numId="160">
    <w:abstractNumId w:val="159"/>
  </w:num>
  <w:num w:numId="159">
    <w:abstractNumId w:val="158"/>
  </w:num>
  <w:num w:numId="158">
    <w:abstractNumId w:val="157"/>
  </w:num>
  <w:num w:numId="157">
    <w:abstractNumId w:val="156"/>
  </w:num>
  <w:num w:numId="156">
    <w:abstractNumId w:val="155"/>
  </w:num>
  <w:num w:numId="155">
    <w:abstractNumId w:val="154"/>
  </w:num>
  <w:num w:numId="154">
    <w:abstractNumId w:val="153"/>
  </w:num>
  <w:num w:numId="153">
    <w:abstractNumId w:val="152"/>
  </w:num>
  <w:num w:numId="152">
    <w:abstractNumId w:val="151"/>
  </w:num>
  <w:num w:numId="151">
    <w:abstractNumId w:val="150"/>
  </w:num>
  <w:num w:numId="150">
    <w:abstractNumId w:val="149"/>
  </w:num>
  <w:num w:numId="149">
    <w:abstractNumId w:val="148"/>
  </w:num>
  <w:num w:numId="148">
    <w:abstractNumId w:val="147"/>
  </w:num>
  <w:num w:numId="147">
    <w:abstractNumId w:val="146"/>
  </w:num>
  <w:num w:numId="146">
    <w:abstractNumId w:val="145"/>
  </w:num>
  <w:num w:numId="145">
    <w:abstractNumId w:val="144"/>
  </w:num>
  <w:num w:numId="144">
    <w:abstractNumId w:val="143"/>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宋体" w:hAnsi="宋体" w:eastAsia="宋体" w:cs="宋体"/>
      <w:lang w:val="zh-CN" w:eastAsia="zh-CN" w:bidi="zh-CN"/>
    </w:rPr>
  </w:style>
  <w:style w:styleId="TOC1" w:type="paragraph">
    <w:name w:val="TOC 1"/>
    <w:basedOn w:val="Normal"/>
    <w:uiPriority w:val="1"/>
    <w:qFormat/>
    <w:pPr>
      <w:spacing w:before="158"/>
      <w:ind w:left="1291" w:hanging="242"/>
    </w:pPr>
    <w:rPr>
      <w:rFonts w:ascii="宋体" w:hAnsi="宋体" w:eastAsia="宋体" w:cs="宋体"/>
      <w:sz w:val="24"/>
      <w:szCs w:val="24"/>
      <w:lang w:val="zh-CN" w:eastAsia="zh-CN" w:bidi="zh-CN"/>
    </w:rPr>
  </w:style>
  <w:style w:styleId="TOC2" w:type="paragraph">
    <w:name w:val="TOC 2"/>
    <w:basedOn w:val="Normal"/>
    <w:uiPriority w:val="1"/>
    <w:qFormat/>
    <w:pPr>
      <w:spacing w:before="158"/>
      <w:ind w:left="2070" w:hanging="601"/>
    </w:pPr>
    <w:rPr>
      <w:rFonts w:ascii="宋体" w:hAnsi="宋体" w:eastAsia="宋体" w:cs="宋体"/>
      <w:sz w:val="24"/>
      <w:szCs w:val="24"/>
      <w:lang w:val="zh-CN" w:eastAsia="zh-CN" w:bidi="zh-CN"/>
    </w:rPr>
  </w:style>
  <w:style w:styleId="BodyText" w:type="paragraph">
    <w:name w:val="Body Text"/>
    <w:basedOn w:val="Normal"/>
    <w:uiPriority w:val="1"/>
    <w:qFormat/>
    <w:pPr/>
    <w:rPr>
      <w:rFonts w:ascii="宋体" w:hAnsi="宋体" w:eastAsia="宋体" w:cs="宋体"/>
      <w:sz w:val="24"/>
      <w:szCs w:val="24"/>
      <w:lang w:val="zh-CN" w:eastAsia="zh-CN" w:bidi="zh-CN"/>
    </w:rPr>
  </w:style>
  <w:style w:styleId="Heading1" w:type="paragraph">
    <w:name w:val="Heading 1"/>
    <w:basedOn w:val="Normal"/>
    <w:uiPriority w:val="1"/>
    <w:qFormat/>
    <w:pPr>
      <w:ind w:left="20"/>
      <w:outlineLvl w:val="1"/>
    </w:pPr>
    <w:rPr>
      <w:rFonts w:ascii="方正小标宋简体" w:hAnsi="方正小标宋简体" w:eastAsia="方正小标宋简体" w:cs="方正小标宋简体"/>
      <w:sz w:val="32"/>
      <w:szCs w:val="32"/>
      <w:lang w:val="zh-CN" w:eastAsia="zh-CN" w:bidi="zh-CN"/>
    </w:rPr>
  </w:style>
  <w:style w:styleId="Title" w:type="paragraph">
    <w:name w:val="Title"/>
    <w:basedOn w:val="Normal"/>
    <w:uiPriority w:val="1"/>
    <w:qFormat/>
    <w:pPr>
      <w:spacing w:before="38"/>
      <w:ind w:left="1890" w:right="2509"/>
      <w:jc w:val="center"/>
    </w:pPr>
    <w:rPr>
      <w:rFonts w:ascii="宋体" w:hAnsi="宋体" w:eastAsia="宋体" w:cs="宋体"/>
      <w:b/>
      <w:bCs/>
      <w:sz w:val="44"/>
      <w:szCs w:val="44"/>
      <w:lang w:val="zh-CN" w:eastAsia="zh-CN" w:bidi="zh-CN"/>
    </w:rPr>
  </w:style>
  <w:style w:styleId="ListParagraph" w:type="paragraph">
    <w:name w:val="List Paragraph"/>
    <w:basedOn w:val="Normal"/>
    <w:uiPriority w:val="1"/>
    <w:qFormat/>
    <w:pPr>
      <w:ind w:left="1050"/>
    </w:pPr>
    <w:rPr>
      <w:rFonts w:ascii="宋体" w:hAnsi="宋体" w:eastAsia="宋体" w:cs="宋体"/>
      <w:lang w:val="zh-CN" w:eastAsia="zh-CN" w:bidi="zh-CN"/>
    </w:rPr>
  </w:style>
  <w:style w:styleId="TableParagraph" w:type="paragraph">
    <w:name w:val="Table Paragraph"/>
    <w:basedOn w:val="Normal"/>
    <w:uiPriority w:val="1"/>
    <w:qFormat/>
    <w:pPr/>
    <w:rPr>
      <w:rFonts w:ascii="宋体" w:hAnsi="宋体" w:eastAsia="宋体" w:cs="宋体"/>
      <w:lang w:val="zh-CN" w:eastAsia="zh-CN" w:bidi="zh-CN"/>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header" Target="header2.xml"/><Relationship Id="rId9" Type="http://schemas.openxmlformats.org/officeDocument/2006/relationships/footer" Target="footer3.xml"/><Relationship Id="rId10" Type="http://schemas.openxmlformats.org/officeDocument/2006/relationships/header" Target="header3.xml"/><Relationship Id="rId11" Type="http://schemas.openxmlformats.org/officeDocument/2006/relationships/footer" Target="footer4.xml"/><Relationship Id="rId12" Type="http://schemas.openxmlformats.org/officeDocument/2006/relationships/header" Target="header4.xml"/><Relationship Id="rId13" Type="http://schemas.openxmlformats.org/officeDocument/2006/relationships/footer" Target="footer5.xml"/><Relationship Id="rId14" Type="http://schemas.openxmlformats.org/officeDocument/2006/relationships/header" Target="header5.xml"/><Relationship Id="rId15" Type="http://schemas.openxmlformats.org/officeDocument/2006/relationships/footer" Target="footer6.xml"/><Relationship Id="rId16" Type="http://schemas.openxmlformats.org/officeDocument/2006/relationships/header" Target="header6.xml"/><Relationship Id="rId17" Type="http://schemas.openxmlformats.org/officeDocument/2006/relationships/footer" Target="footer7.xml"/><Relationship Id="rId18" Type="http://schemas.openxmlformats.org/officeDocument/2006/relationships/header" Target="header7.xml"/><Relationship Id="rId19" Type="http://schemas.openxmlformats.org/officeDocument/2006/relationships/footer" Target="footer8.xml"/><Relationship Id="rId20" Type="http://schemas.openxmlformats.org/officeDocument/2006/relationships/header" Target="header8.xml"/><Relationship Id="rId21" Type="http://schemas.openxmlformats.org/officeDocument/2006/relationships/footer" Target="footer9.xml"/><Relationship Id="rId22" Type="http://schemas.openxmlformats.org/officeDocument/2006/relationships/header" Target="header9.xml"/><Relationship Id="rId23" Type="http://schemas.openxmlformats.org/officeDocument/2006/relationships/footer" Target="footer10.xml"/><Relationship Id="rId24" Type="http://schemas.openxmlformats.org/officeDocument/2006/relationships/header" Target="header10.xml"/><Relationship Id="rId25" Type="http://schemas.openxmlformats.org/officeDocument/2006/relationships/footer" Target="footer11.xml"/><Relationship Id="rId26" Type="http://schemas.openxmlformats.org/officeDocument/2006/relationships/header" Target="header11.xml"/><Relationship Id="rId27" Type="http://schemas.openxmlformats.org/officeDocument/2006/relationships/footer" Target="footer12.xml"/><Relationship Id="rId28" Type="http://schemas.openxmlformats.org/officeDocument/2006/relationships/header" Target="header12.xml"/><Relationship Id="rId29" Type="http://schemas.openxmlformats.org/officeDocument/2006/relationships/footer" Target="footer13.xml"/><Relationship Id="rId30" Type="http://schemas.openxmlformats.org/officeDocument/2006/relationships/header" Target="header13.xml"/><Relationship Id="rId31" Type="http://schemas.openxmlformats.org/officeDocument/2006/relationships/footer" Target="footer14.xml"/><Relationship Id="rId32" Type="http://schemas.openxmlformats.org/officeDocument/2006/relationships/header" Target="header14.xml"/><Relationship Id="rId33" Type="http://schemas.openxmlformats.org/officeDocument/2006/relationships/footer" Target="footer15.xml"/><Relationship Id="rId34" Type="http://schemas.openxmlformats.org/officeDocument/2006/relationships/header" Target="header15.xml"/><Relationship Id="rId35" Type="http://schemas.openxmlformats.org/officeDocument/2006/relationships/footer" Target="footer16.xml"/><Relationship Id="rId36" Type="http://schemas.openxmlformats.org/officeDocument/2006/relationships/header" Target="header16.xml"/><Relationship Id="rId37" Type="http://schemas.openxmlformats.org/officeDocument/2006/relationships/footer" Target="footer17.xml"/><Relationship Id="rId38" Type="http://schemas.openxmlformats.org/officeDocument/2006/relationships/header" Target="header17.xml"/><Relationship Id="rId39" Type="http://schemas.openxmlformats.org/officeDocument/2006/relationships/footer" Target="footer18.xml"/><Relationship Id="rId40" Type="http://schemas.openxmlformats.org/officeDocument/2006/relationships/header" Target="header18.xml"/><Relationship Id="rId41" Type="http://schemas.openxmlformats.org/officeDocument/2006/relationships/footer" Target="footer19.xml"/><Relationship Id="rId42" Type="http://schemas.openxmlformats.org/officeDocument/2006/relationships/header" Target="header19.xml"/><Relationship Id="rId43" Type="http://schemas.openxmlformats.org/officeDocument/2006/relationships/footer" Target="footer20.xml"/><Relationship Id="rId44" Type="http://schemas.openxmlformats.org/officeDocument/2006/relationships/header" Target="header20.xml"/><Relationship Id="rId45" Type="http://schemas.openxmlformats.org/officeDocument/2006/relationships/footer" Target="footer21.xml"/><Relationship Id="rId46" Type="http://schemas.openxmlformats.org/officeDocument/2006/relationships/header" Target="header21.xml"/><Relationship Id="rId47" Type="http://schemas.openxmlformats.org/officeDocument/2006/relationships/footer" Target="footer22.xml"/><Relationship Id="rId48" Type="http://schemas.openxmlformats.org/officeDocument/2006/relationships/header" Target="header22.xml"/><Relationship Id="rId49" Type="http://schemas.openxmlformats.org/officeDocument/2006/relationships/footer" Target="footer23.xml"/><Relationship Id="rId50" Type="http://schemas.openxmlformats.org/officeDocument/2006/relationships/header" Target="header23.xml"/><Relationship Id="rId51" Type="http://schemas.openxmlformats.org/officeDocument/2006/relationships/footer" Target="footer24.xml"/><Relationship Id="rId52" Type="http://schemas.openxmlformats.org/officeDocument/2006/relationships/header" Target="header24.xml"/><Relationship Id="rId53" Type="http://schemas.openxmlformats.org/officeDocument/2006/relationships/footer" Target="footer25.xml"/><Relationship Id="rId54" Type="http://schemas.openxmlformats.org/officeDocument/2006/relationships/header" Target="header25.xml"/><Relationship Id="rId55" Type="http://schemas.openxmlformats.org/officeDocument/2006/relationships/footer" Target="footer26.xml"/><Relationship Id="rId56" Type="http://schemas.openxmlformats.org/officeDocument/2006/relationships/header" Target="header26.xml"/><Relationship Id="rId57" Type="http://schemas.openxmlformats.org/officeDocument/2006/relationships/footer" Target="footer27.xml"/><Relationship Id="rId58" Type="http://schemas.openxmlformats.org/officeDocument/2006/relationships/header" Target="header27.xml"/><Relationship Id="rId59" Type="http://schemas.openxmlformats.org/officeDocument/2006/relationships/footer" Target="footer28.xml"/><Relationship Id="rId60" Type="http://schemas.openxmlformats.org/officeDocument/2006/relationships/header" Target="header28.xml"/><Relationship Id="rId61" Type="http://schemas.openxmlformats.org/officeDocument/2006/relationships/footer" Target="footer29.xml"/><Relationship Id="rId62" Type="http://schemas.openxmlformats.org/officeDocument/2006/relationships/header" Target="header29.xml"/><Relationship Id="rId63" Type="http://schemas.openxmlformats.org/officeDocument/2006/relationships/footer" Target="footer30.xml"/><Relationship Id="rId64" Type="http://schemas.openxmlformats.org/officeDocument/2006/relationships/header" Target="header30.xml"/><Relationship Id="rId65" Type="http://schemas.openxmlformats.org/officeDocument/2006/relationships/footer" Target="footer31.xml"/><Relationship Id="rId66" Type="http://schemas.openxmlformats.org/officeDocument/2006/relationships/header" Target="header31.xml"/><Relationship Id="rId67" Type="http://schemas.openxmlformats.org/officeDocument/2006/relationships/footer" Target="footer32.xml"/><Relationship Id="rId68" Type="http://schemas.openxmlformats.org/officeDocument/2006/relationships/header" Target="header32.xml"/><Relationship Id="rId69" Type="http://schemas.openxmlformats.org/officeDocument/2006/relationships/footer" Target="footer33.xml"/><Relationship Id="rId70" Type="http://schemas.openxmlformats.org/officeDocument/2006/relationships/header" Target="header33.xml"/><Relationship Id="rId71" Type="http://schemas.openxmlformats.org/officeDocument/2006/relationships/footer" Target="footer34.xml"/><Relationship Id="rId72" Type="http://schemas.openxmlformats.org/officeDocument/2006/relationships/header" Target="header34.xml"/><Relationship Id="rId73" Type="http://schemas.openxmlformats.org/officeDocument/2006/relationships/footer" Target="footer35.xml"/><Relationship Id="rId74" Type="http://schemas.openxmlformats.org/officeDocument/2006/relationships/header" Target="header35.xml"/><Relationship Id="rId75" Type="http://schemas.openxmlformats.org/officeDocument/2006/relationships/footer" Target="footer36.xml"/><Relationship Id="rId76" Type="http://schemas.openxmlformats.org/officeDocument/2006/relationships/header" Target="header36.xml"/><Relationship Id="rId77" Type="http://schemas.openxmlformats.org/officeDocument/2006/relationships/footer" Target="footer37.xml"/><Relationship Id="rId78" Type="http://schemas.openxmlformats.org/officeDocument/2006/relationships/header" Target="header37.xml"/><Relationship Id="rId79" Type="http://schemas.openxmlformats.org/officeDocument/2006/relationships/footer" Target="footer38.xml"/><Relationship Id="rId80" Type="http://schemas.openxmlformats.org/officeDocument/2006/relationships/header" Target="header38.xml"/><Relationship Id="rId81" Type="http://schemas.openxmlformats.org/officeDocument/2006/relationships/footer" Target="footer39.xml"/><Relationship Id="rId82" Type="http://schemas.openxmlformats.org/officeDocument/2006/relationships/header" Target="header39.xml"/><Relationship Id="rId83" Type="http://schemas.openxmlformats.org/officeDocument/2006/relationships/footer" Target="footer40.xml"/><Relationship Id="rId84" Type="http://schemas.openxmlformats.org/officeDocument/2006/relationships/header" Target="header40.xml"/><Relationship Id="rId85" Type="http://schemas.openxmlformats.org/officeDocument/2006/relationships/footer" Target="footer41.xml"/><Relationship Id="rId86" Type="http://schemas.openxmlformats.org/officeDocument/2006/relationships/header" Target="header41.xml"/><Relationship Id="rId87" Type="http://schemas.openxmlformats.org/officeDocument/2006/relationships/footer" Target="footer42.xml"/><Relationship Id="rId88" Type="http://schemas.openxmlformats.org/officeDocument/2006/relationships/header" Target="header42.xml"/><Relationship Id="rId89" Type="http://schemas.openxmlformats.org/officeDocument/2006/relationships/footer" Target="footer43.xml"/><Relationship Id="rId90" Type="http://schemas.openxmlformats.org/officeDocument/2006/relationships/header" Target="header43.xml"/><Relationship Id="rId91" Type="http://schemas.openxmlformats.org/officeDocument/2006/relationships/footer" Target="footer44.xml"/><Relationship Id="rId92" Type="http://schemas.openxmlformats.org/officeDocument/2006/relationships/header" Target="header44.xml"/><Relationship Id="rId93" Type="http://schemas.openxmlformats.org/officeDocument/2006/relationships/footer" Target="footer45.xml"/><Relationship Id="rId94" Type="http://schemas.openxmlformats.org/officeDocument/2006/relationships/header" Target="header45.xml"/><Relationship Id="rId95" Type="http://schemas.openxmlformats.org/officeDocument/2006/relationships/footer" Target="footer46.xml"/><Relationship Id="rId96" Type="http://schemas.openxmlformats.org/officeDocument/2006/relationships/header" Target="header46.xml"/><Relationship Id="rId97" Type="http://schemas.openxmlformats.org/officeDocument/2006/relationships/footer" Target="footer47.xml"/><Relationship Id="rId98" Type="http://schemas.openxmlformats.org/officeDocument/2006/relationships/header" Target="header47.xml"/><Relationship Id="rId99" Type="http://schemas.openxmlformats.org/officeDocument/2006/relationships/footer" Target="footer48.xml"/><Relationship Id="rId100" Type="http://schemas.openxmlformats.org/officeDocument/2006/relationships/header" Target="header48.xml"/><Relationship Id="rId101" Type="http://schemas.openxmlformats.org/officeDocument/2006/relationships/footer" Target="footer49.xml"/><Relationship Id="rId102" Type="http://schemas.openxmlformats.org/officeDocument/2006/relationships/header" Target="header49.xml"/><Relationship Id="rId103" Type="http://schemas.openxmlformats.org/officeDocument/2006/relationships/footer" Target="footer50.xml"/><Relationship Id="rId104" Type="http://schemas.openxmlformats.org/officeDocument/2006/relationships/header" Target="header50.xml"/><Relationship Id="rId105" Type="http://schemas.openxmlformats.org/officeDocument/2006/relationships/footer" Target="footer51.xml"/><Relationship Id="rId106" Type="http://schemas.openxmlformats.org/officeDocument/2006/relationships/header" Target="header51.xml"/><Relationship Id="rId107" Type="http://schemas.openxmlformats.org/officeDocument/2006/relationships/footer" Target="footer52.xml"/><Relationship Id="rId108" Type="http://schemas.openxmlformats.org/officeDocument/2006/relationships/header" Target="header52.xml"/><Relationship Id="rId109" Type="http://schemas.openxmlformats.org/officeDocument/2006/relationships/footer" Target="footer53.xml"/><Relationship Id="rId110" Type="http://schemas.openxmlformats.org/officeDocument/2006/relationships/header" Target="header53.xml"/><Relationship Id="rId111" Type="http://schemas.openxmlformats.org/officeDocument/2006/relationships/footer" Target="footer54.xml"/><Relationship Id="rId112" Type="http://schemas.openxmlformats.org/officeDocument/2006/relationships/header" Target="header54.xml"/><Relationship Id="rId113" Type="http://schemas.openxmlformats.org/officeDocument/2006/relationships/footer" Target="footer55.xml"/><Relationship Id="rId114" Type="http://schemas.openxmlformats.org/officeDocument/2006/relationships/header" Target="header55.xml"/><Relationship Id="rId115" Type="http://schemas.openxmlformats.org/officeDocument/2006/relationships/footer" Target="footer56.xml"/><Relationship Id="rId116" Type="http://schemas.openxmlformats.org/officeDocument/2006/relationships/header" Target="header56.xml"/><Relationship Id="rId117" Type="http://schemas.openxmlformats.org/officeDocument/2006/relationships/footer" Target="footer57.xml"/><Relationship Id="rId118" Type="http://schemas.openxmlformats.org/officeDocument/2006/relationships/header" Target="header57.xml"/><Relationship Id="rId119" Type="http://schemas.openxmlformats.org/officeDocument/2006/relationships/footer" Target="footer58.xml"/><Relationship Id="rId120" Type="http://schemas.openxmlformats.org/officeDocument/2006/relationships/header" Target="header58.xml"/><Relationship Id="rId121" Type="http://schemas.openxmlformats.org/officeDocument/2006/relationships/footer" Target="footer59.xml"/><Relationship Id="rId122" Type="http://schemas.openxmlformats.org/officeDocument/2006/relationships/header" Target="header59.xml"/><Relationship Id="rId123" Type="http://schemas.openxmlformats.org/officeDocument/2006/relationships/footer" Target="footer60.xml"/><Relationship Id="rId124" Type="http://schemas.openxmlformats.org/officeDocument/2006/relationships/header" Target="header60.xml"/><Relationship Id="rId125" Type="http://schemas.openxmlformats.org/officeDocument/2006/relationships/footer" Target="footer61.xml"/><Relationship Id="rId126" Type="http://schemas.openxmlformats.org/officeDocument/2006/relationships/header" Target="header61.xml"/><Relationship Id="rId127" Type="http://schemas.openxmlformats.org/officeDocument/2006/relationships/footer" Target="footer62.xml"/><Relationship Id="rId128" Type="http://schemas.openxmlformats.org/officeDocument/2006/relationships/header" Target="header62.xml"/><Relationship Id="rId129" Type="http://schemas.openxmlformats.org/officeDocument/2006/relationships/footer" Target="footer63.xml"/><Relationship Id="rId130" Type="http://schemas.openxmlformats.org/officeDocument/2006/relationships/header" Target="header63.xml"/><Relationship Id="rId131" Type="http://schemas.openxmlformats.org/officeDocument/2006/relationships/footer" Target="footer64.xml"/><Relationship Id="rId132" Type="http://schemas.openxmlformats.org/officeDocument/2006/relationships/header" Target="header64.xml"/><Relationship Id="rId133" Type="http://schemas.openxmlformats.org/officeDocument/2006/relationships/footer" Target="footer65.xml"/><Relationship Id="rId134" Type="http://schemas.openxmlformats.org/officeDocument/2006/relationships/header" Target="header65.xml"/><Relationship Id="rId135" Type="http://schemas.openxmlformats.org/officeDocument/2006/relationships/footer" Target="footer66.xml"/><Relationship Id="rId136" Type="http://schemas.openxmlformats.org/officeDocument/2006/relationships/header" Target="header66.xml"/><Relationship Id="rId137" Type="http://schemas.openxmlformats.org/officeDocument/2006/relationships/footer" Target="footer67.xml"/><Relationship Id="rId138" Type="http://schemas.openxmlformats.org/officeDocument/2006/relationships/header" Target="header67.xml"/><Relationship Id="rId139" Type="http://schemas.openxmlformats.org/officeDocument/2006/relationships/footer" Target="footer68.xml"/><Relationship Id="rId140" Type="http://schemas.openxmlformats.org/officeDocument/2006/relationships/header" Target="header68.xml"/><Relationship Id="rId141" Type="http://schemas.openxmlformats.org/officeDocument/2006/relationships/footer" Target="footer69.xml"/><Relationship Id="rId142" Type="http://schemas.openxmlformats.org/officeDocument/2006/relationships/header" Target="header69.xml"/><Relationship Id="rId143" Type="http://schemas.openxmlformats.org/officeDocument/2006/relationships/footer" Target="footer70.xml"/><Relationship Id="rId144" Type="http://schemas.openxmlformats.org/officeDocument/2006/relationships/header" Target="header70.xml"/><Relationship Id="rId145" Type="http://schemas.openxmlformats.org/officeDocument/2006/relationships/footer" Target="footer71.xml"/><Relationship Id="rId146" Type="http://schemas.openxmlformats.org/officeDocument/2006/relationships/header" Target="header71.xml"/><Relationship Id="rId147" Type="http://schemas.openxmlformats.org/officeDocument/2006/relationships/footer" Target="footer72.xml"/><Relationship Id="rId148" Type="http://schemas.openxmlformats.org/officeDocument/2006/relationships/header" Target="header72.xml"/><Relationship Id="rId149" Type="http://schemas.openxmlformats.org/officeDocument/2006/relationships/footer" Target="footer73.xml"/><Relationship Id="rId150" Type="http://schemas.openxmlformats.org/officeDocument/2006/relationships/header" Target="header73.xml"/><Relationship Id="rId151" Type="http://schemas.openxmlformats.org/officeDocument/2006/relationships/footer" Target="footer74.xml"/><Relationship Id="rId152" Type="http://schemas.openxmlformats.org/officeDocument/2006/relationships/header" Target="header74.xml"/><Relationship Id="rId153" Type="http://schemas.openxmlformats.org/officeDocument/2006/relationships/footer" Target="footer75.xml"/><Relationship Id="rId154" Type="http://schemas.openxmlformats.org/officeDocument/2006/relationships/header" Target="header75.xml"/><Relationship Id="rId155" Type="http://schemas.openxmlformats.org/officeDocument/2006/relationships/footer" Target="footer76.xml"/><Relationship Id="rId156" Type="http://schemas.openxmlformats.org/officeDocument/2006/relationships/header" Target="header76.xml"/><Relationship Id="rId157" Type="http://schemas.openxmlformats.org/officeDocument/2006/relationships/footer" Target="footer77.xml"/><Relationship Id="rId158" Type="http://schemas.openxmlformats.org/officeDocument/2006/relationships/header" Target="header77.xml"/><Relationship Id="rId159" Type="http://schemas.openxmlformats.org/officeDocument/2006/relationships/footer" Target="footer78.xml"/><Relationship Id="rId160" Type="http://schemas.openxmlformats.org/officeDocument/2006/relationships/header" Target="header78.xml"/><Relationship Id="rId161" Type="http://schemas.openxmlformats.org/officeDocument/2006/relationships/footer" Target="footer79.xml"/><Relationship Id="rId162" Type="http://schemas.openxmlformats.org/officeDocument/2006/relationships/header" Target="header79.xml"/><Relationship Id="rId163" Type="http://schemas.openxmlformats.org/officeDocument/2006/relationships/footer" Target="footer80.xml"/><Relationship Id="rId164" Type="http://schemas.openxmlformats.org/officeDocument/2006/relationships/header" Target="header80.xml"/><Relationship Id="rId165" Type="http://schemas.openxmlformats.org/officeDocument/2006/relationships/footer" Target="footer81.xml"/><Relationship Id="rId166" Type="http://schemas.openxmlformats.org/officeDocument/2006/relationships/header" Target="header81.xml"/><Relationship Id="rId167" Type="http://schemas.openxmlformats.org/officeDocument/2006/relationships/footer" Target="footer82.xml"/><Relationship Id="rId168" Type="http://schemas.openxmlformats.org/officeDocument/2006/relationships/header" Target="header82.xml"/><Relationship Id="rId169" Type="http://schemas.openxmlformats.org/officeDocument/2006/relationships/footer" Target="footer83.xml"/><Relationship Id="rId170" Type="http://schemas.openxmlformats.org/officeDocument/2006/relationships/header" Target="header83.xml"/><Relationship Id="rId171" Type="http://schemas.openxmlformats.org/officeDocument/2006/relationships/footer" Target="footer84.xml"/><Relationship Id="rId172" Type="http://schemas.openxmlformats.org/officeDocument/2006/relationships/header" Target="header84.xml"/><Relationship Id="rId173" Type="http://schemas.openxmlformats.org/officeDocument/2006/relationships/footer" Target="footer85.xml"/><Relationship Id="rId174" Type="http://schemas.openxmlformats.org/officeDocument/2006/relationships/header" Target="header85.xml"/><Relationship Id="rId175" Type="http://schemas.openxmlformats.org/officeDocument/2006/relationships/footer" Target="footer86.xml"/><Relationship Id="rId176" Type="http://schemas.openxmlformats.org/officeDocument/2006/relationships/header" Target="header86.xml"/><Relationship Id="rId177" Type="http://schemas.openxmlformats.org/officeDocument/2006/relationships/footer" Target="footer87.xml"/><Relationship Id="rId178" Type="http://schemas.openxmlformats.org/officeDocument/2006/relationships/header" Target="header87.xml"/><Relationship Id="rId179" Type="http://schemas.openxmlformats.org/officeDocument/2006/relationships/footer" Target="footer88.xml"/><Relationship Id="rId180" Type="http://schemas.openxmlformats.org/officeDocument/2006/relationships/header" Target="header88.xml"/><Relationship Id="rId181" Type="http://schemas.openxmlformats.org/officeDocument/2006/relationships/footer" Target="footer89.xml"/><Relationship Id="rId182" Type="http://schemas.openxmlformats.org/officeDocument/2006/relationships/header" Target="header89.xml"/><Relationship Id="rId183" Type="http://schemas.openxmlformats.org/officeDocument/2006/relationships/footer" Target="footer90.xml"/><Relationship Id="rId184" Type="http://schemas.openxmlformats.org/officeDocument/2006/relationships/header" Target="header90.xml"/><Relationship Id="rId185" Type="http://schemas.openxmlformats.org/officeDocument/2006/relationships/footer" Target="footer91.xml"/><Relationship Id="rId186" Type="http://schemas.openxmlformats.org/officeDocument/2006/relationships/header" Target="header91.xml"/><Relationship Id="rId187" Type="http://schemas.openxmlformats.org/officeDocument/2006/relationships/footer" Target="footer92.xml"/><Relationship Id="rId188" Type="http://schemas.openxmlformats.org/officeDocument/2006/relationships/header" Target="header92.xml"/><Relationship Id="rId189" Type="http://schemas.openxmlformats.org/officeDocument/2006/relationships/footer" Target="footer93.xml"/><Relationship Id="rId190" Type="http://schemas.openxmlformats.org/officeDocument/2006/relationships/header" Target="header93.xml"/><Relationship Id="rId191" Type="http://schemas.openxmlformats.org/officeDocument/2006/relationships/footer" Target="footer94.xml"/><Relationship Id="rId192" Type="http://schemas.openxmlformats.org/officeDocument/2006/relationships/header" Target="header94.xml"/><Relationship Id="rId193" Type="http://schemas.openxmlformats.org/officeDocument/2006/relationships/footer" Target="footer95.xml"/><Relationship Id="rId194" Type="http://schemas.openxmlformats.org/officeDocument/2006/relationships/header" Target="header95.xml"/><Relationship Id="rId195" Type="http://schemas.openxmlformats.org/officeDocument/2006/relationships/footer" Target="footer96.xml"/><Relationship Id="rId196" Type="http://schemas.openxmlformats.org/officeDocument/2006/relationships/header" Target="header96.xml"/><Relationship Id="rId197" Type="http://schemas.openxmlformats.org/officeDocument/2006/relationships/footer" Target="footer97.xml"/><Relationship Id="rId198" Type="http://schemas.openxmlformats.org/officeDocument/2006/relationships/header" Target="header97.xml"/><Relationship Id="rId199" Type="http://schemas.openxmlformats.org/officeDocument/2006/relationships/footer" Target="footer98.xml"/><Relationship Id="rId200" Type="http://schemas.openxmlformats.org/officeDocument/2006/relationships/header" Target="header98.xml"/><Relationship Id="rId201" Type="http://schemas.openxmlformats.org/officeDocument/2006/relationships/footer" Target="footer99.xml"/><Relationship Id="rId202" Type="http://schemas.openxmlformats.org/officeDocument/2006/relationships/header" Target="header99.xml"/><Relationship Id="rId203" Type="http://schemas.openxmlformats.org/officeDocument/2006/relationships/footer" Target="footer100.xml"/><Relationship Id="rId204" Type="http://schemas.openxmlformats.org/officeDocument/2006/relationships/header" Target="header100.xml"/><Relationship Id="rId205" Type="http://schemas.openxmlformats.org/officeDocument/2006/relationships/footer" Target="footer101.xml"/><Relationship Id="rId206" Type="http://schemas.openxmlformats.org/officeDocument/2006/relationships/header" Target="header101.xml"/><Relationship Id="rId207" Type="http://schemas.openxmlformats.org/officeDocument/2006/relationships/footer" Target="footer102.xml"/><Relationship Id="rId208" Type="http://schemas.openxmlformats.org/officeDocument/2006/relationships/header" Target="header102.xml"/><Relationship Id="rId209" Type="http://schemas.openxmlformats.org/officeDocument/2006/relationships/footer" Target="footer103.xml"/><Relationship Id="rId210" Type="http://schemas.openxmlformats.org/officeDocument/2006/relationships/header" Target="header103.xml"/><Relationship Id="rId211" Type="http://schemas.openxmlformats.org/officeDocument/2006/relationships/footer" Target="footer104.xml"/><Relationship Id="rId212" Type="http://schemas.openxmlformats.org/officeDocument/2006/relationships/header" Target="header104.xml"/><Relationship Id="rId213" Type="http://schemas.openxmlformats.org/officeDocument/2006/relationships/footer" Target="footer105.xml"/><Relationship Id="rId214" Type="http://schemas.openxmlformats.org/officeDocument/2006/relationships/header" Target="header105.xml"/><Relationship Id="rId215" Type="http://schemas.openxmlformats.org/officeDocument/2006/relationships/footer" Target="footer106.xml"/><Relationship Id="rId216" Type="http://schemas.openxmlformats.org/officeDocument/2006/relationships/header" Target="header106.xml"/><Relationship Id="rId217" Type="http://schemas.openxmlformats.org/officeDocument/2006/relationships/footer" Target="footer107.xml"/><Relationship Id="rId218" Type="http://schemas.openxmlformats.org/officeDocument/2006/relationships/header" Target="header107.xml"/><Relationship Id="rId219" Type="http://schemas.openxmlformats.org/officeDocument/2006/relationships/footer" Target="footer108.xml"/><Relationship Id="rId220" Type="http://schemas.openxmlformats.org/officeDocument/2006/relationships/header" Target="header108.xml"/><Relationship Id="rId221" Type="http://schemas.openxmlformats.org/officeDocument/2006/relationships/footer" Target="footer109.xml"/><Relationship Id="rId222" Type="http://schemas.openxmlformats.org/officeDocument/2006/relationships/header" Target="header109.xml"/><Relationship Id="rId223" Type="http://schemas.openxmlformats.org/officeDocument/2006/relationships/footer" Target="footer110.xml"/><Relationship Id="rId224" Type="http://schemas.openxmlformats.org/officeDocument/2006/relationships/header" Target="header110.xml"/><Relationship Id="rId225" Type="http://schemas.openxmlformats.org/officeDocument/2006/relationships/footer" Target="footer111.xml"/><Relationship Id="rId226" Type="http://schemas.openxmlformats.org/officeDocument/2006/relationships/header" Target="header111.xml"/><Relationship Id="rId227" Type="http://schemas.openxmlformats.org/officeDocument/2006/relationships/footer" Target="footer112.xml"/><Relationship Id="rId228" Type="http://schemas.openxmlformats.org/officeDocument/2006/relationships/header" Target="header112.xml"/><Relationship Id="rId229" Type="http://schemas.openxmlformats.org/officeDocument/2006/relationships/footer" Target="footer113.xml"/><Relationship Id="rId230" Type="http://schemas.openxmlformats.org/officeDocument/2006/relationships/header" Target="header113.xml"/><Relationship Id="rId231" Type="http://schemas.openxmlformats.org/officeDocument/2006/relationships/footer" Target="footer114.xml"/><Relationship Id="rId232" Type="http://schemas.openxmlformats.org/officeDocument/2006/relationships/header" Target="header114.xml"/><Relationship Id="rId233" Type="http://schemas.openxmlformats.org/officeDocument/2006/relationships/footer" Target="footer115.xml"/><Relationship Id="rId234" Type="http://schemas.openxmlformats.org/officeDocument/2006/relationships/header" Target="header115.xml"/><Relationship Id="rId235" Type="http://schemas.openxmlformats.org/officeDocument/2006/relationships/footer" Target="footer116.xml"/><Relationship Id="rId236" Type="http://schemas.openxmlformats.org/officeDocument/2006/relationships/header" Target="header116.xml"/><Relationship Id="rId237" Type="http://schemas.openxmlformats.org/officeDocument/2006/relationships/footer" Target="footer117.xml"/><Relationship Id="rId238" Type="http://schemas.openxmlformats.org/officeDocument/2006/relationships/header" Target="header117.xml"/><Relationship Id="rId239" Type="http://schemas.openxmlformats.org/officeDocument/2006/relationships/footer" Target="footer118.xml"/><Relationship Id="rId240" Type="http://schemas.openxmlformats.org/officeDocument/2006/relationships/header" Target="header118.xml"/><Relationship Id="rId241" Type="http://schemas.openxmlformats.org/officeDocument/2006/relationships/footer" Target="footer119.xml"/><Relationship Id="rId242" Type="http://schemas.openxmlformats.org/officeDocument/2006/relationships/header" Target="header119.xml"/><Relationship Id="rId243" Type="http://schemas.openxmlformats.org/officeDocument/2006/relationships/footer" Target="footer120.xml"/><Relationship Id="rId244" Type="http://schemas.openxmlformats.org/officeDocument/2006/relationships/header" Target="header120.xml"/><Relationship Id="rId245" Type="http://schemas.openxmlformats.org/officeDocument/2006/relationships/footer" Target="footer121.xml"/><Relationship Id="rId246" Type="http://schemas.openxmlformats.org/officeDocument/2006/relationships/header" Target="header121.xml"/><Relationship Id="rId247" Type="http://schemas.openxmlformats.org/officeDocument/2006/relationships/footer" Target="footer122.xml"/><Relationship Id="rId248" Type="http://schemas.openxmlformats.org/officeDocument/2006/relationships/header" Target="header122.xml"/><Relationship Id="rId249" Type="http://schemas.openxmlformats.org/officeDocument/2006/relationships/footer" Target="footer123.xml"/><Relationship Id="rId250" Type="http://schemas.openxmlformats.org/officeDocument/2006/relationships/header" Target="header123.xml"/><Relationship Id="rId251" Type="http://schemas.openxmlformats.org/officeDocument/2006/relationships/footer" Target="footer124.xml"/><Relationship Id="rId252" Type="http://schemas.openxmlformats.org/officeDocument/2006/relationships/header" Target="header124.xml"/><Relationship Id="rId253" Type="http://schemas.openxmlformats.org/officeDocument/2006/relationships/footer" Target="footer125.xml"/><Relationship Id="rId254" Type="http://schemas.openxmlformats.org/officeDocument/2006/relationships/header" Target="header125.xml"/><Relationship Id="rId255" Type="http://schemas.openxmlformats.org/officeDocument/2006/relationships/footer" Target="footer126.xml"/><Relationship Id="rId256" Type="http://schemas.openxmlformats.org/officeDocument/2006/relationships/header" Target="header126.xml"/><Relationship Id="rId257" Type="http://schemas.openxmlformats.org/officeDocument/2006/relationships/footer" Target="footer127.xml"/><Relationship Id="rId258" Type="http://schemas.openxmlformats.org/officeDocument/2006/relationships/header" Target="header127.xml"/><Relationship Id="rId259" Type="http://schemas.openxmlformats.org/officeDocument/2006/relationships/footer" Target="footer128.xml"/><Relationship Id="rId260" Type="http://schemas.openxmlformats.org/officeDocument/2006/relationships/header" Target="header128.xml"/><Relationship Id="rId261" Type="http://schemas.openxmlformats.org/officeDocument/2006/relationships/footer" Target="footer129.xml"/><Relationship Id="rId262" Type="http://schemas.openxmlformats.org/officeDocument/2006/relationships/header" Target="header129.xml"/><Relationship Id="rId263" Type="http://schemas.openxmlformats.org/officeDocument/2006/relationships/footer" Target="footer130.xml"/><Relationship Id="rId264" Type="http://schemas.openxmlformats.org/officeDocument/2006/relationships/header" Target="header130.xml"/><Relationship Id="rId265" Type="http://schemas.openxmlformats.org/officeDocument/2006/relationships/footer" Target="footer131.xml"/><Relationship Id="rId266" Type="http://schemas.openxmlformats.org/officeDocument/2006/relationships/header" Target="header131.xml"/><Relationship Id="rId267" Type="http://schemas.openxmlformats.org/officeDocument/2006/relationships/footer" Target="footer132.xml"/><Relationship Id="rId268" Type="http://schemas.openxmlformats.org/officeDocument/2006/relationships/header" Target="header132.xml"/><Relationship Id="rId269" Type="http://schemas.openxmlformats.org/officeDocument/2006/relationships/footer" Target="footer133.xml"/><Relationship Id="rId270" Type="http://schemas.openxmlformats.org/officeDocument/2006/relationships/header" Target="header133.xml"/><Relationship Id="rId271" Type="http://schemas.openxmlformats.org/officeDocument/2006/relationships/footer" Target="footer134.xml"/><Relationship Id="rId272" Type="http://schemas.openxmlformats.org/officeDocument/2006/relationships/header" Target="header134.xml"/><Relationship Id="rId273" Type="http://schemas.openxmlformats.org/officeDocument/2006/relationships/footer" Target="footer135.xml"/><Relationship Id="rId274" Type="http://schemas.openxmlformats.org/officeDocument/2006/relationships/header" Target="header135.xml"/><Relationship Id="rId275" Type="http://schemas.openxmlformats.org/officeDocument/2006/relationships/footer" Target="footer136.xml"/><Relationship Id="rId276" Type="http://schemas.openxmlformats.org/officeDocument/2006/relationships/header" Target="header136.xml"/><Relationship Id="rId277" Type="http://schemas.openxmlformats.org/officeDocument/2006/relationships/footer" Target="footer137.xml"/><Relationship Id="rId278" Type="http://schemas.openxmlformats.org/officeDocument/2006/relationships/header" Target="header137.xml"/><Relationship Id="rId279" Type="http://schemas.openxmlformats.org/officeDocument/2006/relationships/footer" Target="footer138.xml"/><Relationship Id="rId280" Type="http://schemas.openxmlformats.org/officeDocument/2006/relationships/header" Target="header138.xml"/><Relationship Id="rId281" Type="http://schemas.openxmlformats.org/officeDocument/2006/relationships/footer" Target="footer139.xml"/><Relationship Id="rId282" Type="http://schemas.openxmlformats.org/officeDocument/2006/relationships/header" Target="header139.xml"/><Relationship Id="rId283" Type="http://schemas.openxmlformats.org/officeDocument/2006/relationships/footer" Target="footer140.xml"/><Relationship Id="rId284" Type="http://schemas.openxmlformats.org/officeDocument/2006/relationships/header" Target="header140.xml"/><Relationship Id="rId285" Type="http://schemas.openxmlformats.org/officeDocument/2006/relationships/footer" Target="footer141.xml"/><Relationship Id="rId286" Type="http://schemas.openxmlformats.org/officeDocument/2006/relationships/header" Target="header141.xml"/><Relationship Id="rId287" Type="http://schemas.openxmlformats.org/officeDocument/2006/relationships/footer" Target="footer142.xml"/><Relationship Id="rId288" Type="http://schemas.openxmlformats.org/officeDocument/2006/relationships/header" Target="header142.xml"/><Relationship Id="rId289" Type="http://schemas.openxmlformats.org/officeDocument/2006/relationships/footer" Target="footer143.xml"/><Relationship Id="rId290" Type="http://schemas.openxmlformats.org/officeDocument/2006/relationships/header" Target="header143.xml"/><Relationship Id="rId291" Type="http://schemas.openxmlformats.org/officeDocument/2006/relationships/footer" Target="footer144.xml"/><Relationship Id="rId292" Type="http://schemas.openxmlformats.org/officeDocument/2006/relationships/header" Target="header144.xml"/><Relationship Id="rId293" Type="http://schemas.openxmlformats.org/officeDocument/2006/relationships/footer" Target="footer145.xml"/><Relationship Id="rId294" Type="http://schemas.openxmlformats.org/officeDocument/2006/relationships/header" Target="header145.xml"/><Relationship Id="rId295" Type="http://schemas.openxmlformats.org/officeDocument/2006/relationships/footer" Target="footer146.xml"/><Relationship Id="rId296" Type="http://schemas.openxmlformats.org/officeDocument/2006/relationships/header" Target="header146.xml"/><Relationship Id="rId297" Type="http://schemas.openxmlformats.org/officeDocument/2006/relationships/footer" Target="footer147.xml"/><Relationship Id="rId298" Type="http://schemas.openxmlformats.org/officeDocument/2006/relationships/header" Target="header147.xml"/><Relationship Id="rId299" Type="http://schemas.openxmlformats.org/officeDocument/2006/relationships/footer" Target="footer148.xml"/><Relationship Id="rId300" Type="http://schemas.openxmlformats.org/officeDocument/2006/relationships/header" Target="header148.xml"/><Relationship Id="rId301" Type="http://schemas.openxmlformats.org/officeDocument/2006/relationships/footer" Target="footer149.xml"/><Relationship Id="rId302" Type="http://schemas.openxmlformats.org/officeDocument/2006/relationships/header" Target="header149.xml"/><Relationship Id="rId303" Type="http://schemas.openxmlformats.org/officeDocument/2006/relationships/footer" Target="footer150.xml"/><Relationship Id="rId304" Type="http://schemas.openxmlformats.org/officeDocument/2006/relationships/header" Target="header150.xml"/><Relationship Id="rId305" Type="http://schemas.openxmlformats.org/officeDocument/2006/relationships/footer" Target="footer151.xml"/><Relationship Id="rId306" Type="http://schemas.openxmlformats.org/officeDocument/2006/relationships/header" Target="header151.xml"/><Relationship Id="rId307" Type="http://schemas.openxmlformats.org/officeDocument/2006/relationships/footer" Target="footer152.xml"/><Relationship Id="rId308" Type="http://schemas.openxmlformats.org/officeDocument/2006/relationships/header" Target="header152.xml"/><Relationship Id="rId309" Type="http://schemas.openxmlformats.org/officeDocument/2006/relationships/footer" Target="footer153.xml"/><Relationship Id="rId310" Type="http://schemas.openxmlformats.org/officeDocument/2006/relationships/header" Target="header153.xml"/><Relationship Id="rId311" Type="http://schemas.openxmlformats.org/officeDocument/2006/relationships/footer" Target="footer154.xml"/><Relationship Id="rId312" Type="http://schemas.openxmlformats.org/officeDocument/2006/relationships/header" Target="header154.xml"/><Relationship Id="rId313" Type="http://schemas.openxmlformats.org/officeDocument/2006/relationships/footer" Target="footer155.xml"/><Relationship Id="rId314" Type="http://schemas.openxmlformats.org/officeDocument/2006/relationships/header" Target="header155.xml"/><Relationship Id="rId315" Type="http://schemas.openxmlformats.org/officeDocument/2006/relationships/footer" Target="footer156.xml"/><Relationship Id="rId316" Type="http://schemas.openxmlformats.org/officeDocument/2006/relationships/header" Target="header156.xml"/><Relationship Id="rId317" Type="http://schemas.openxmlformats.org/officeDocument/2006/relationships/footer" Target="footer157.xml"/><Relationship Id="rId318" Type="http://schemas.openxmlformats.org/officeDocument/2006/relationships/header" Target="header157.xml"/><Relationship Id="rId319" Type="http://schemas.openxmlformats.org/officeDocument/2006/relationships/footer" Target="footer158.xml"/><Relationship Id="rId320" Type="http://schemas.openxmlformats.org/officeDocument/2006/relationships/header" Target="header158.xml"/><Relationship Id="rId321" Type="http://schemas.openxmlformats.org/officeDocument/2006/relationships/footer" Target="footer159.xml"/><Relationship Id="rId322" Type="http://schemas.openxmlformats.org/officeDocument/2006/relationships/header" Target="header159.xml"/><Relationship Id="rId323" Type="http://schemas.openxmlformats.org/officeDocument/2006/relationships/footer" Target="footer160.xml"/><Relationship Id="rId324" Type="http://schemas.openxmlformats.org/officeDocument/2006/relationships/hyperlink" Target="https://baike.baidu.com/item/%E5%BE%AE%E6%B3%A2%E6%8E%A5%E5%8A%9B%E9%80%9A%E4%BF%A1%E7%B3%BB%E7%BB%9F/5932090?fromModule=lemma_inlink" TargetMode="External"/><Relationship Id="rId325" Type="http://schemas.openxmlformats.org/officeDocument/2006/relationships/header" Target="header160.xml"/><Relationship Id="rId326" Type="http://schemas.openxmlformats.org/officeDocument/2006/relationships/footer" Target="footer161.xml"/><Relationship Id="rId327" Type="http://schemas.openxmlformats.org/officeDocument/2006/relationships/header" Target="header161.xml"/><Relationship Id="rId328" Type="http://schemas.openxmlformats.org/officeDocument/2006/relationships/footer" Target="footer162.xml"/><Relationship Id="rId329" Type="http://schemas.openxmlformats.org/officeDocument/2006/relationships/header" Target="header162.xml"/><Relationship Id="rId330" Type="http://schemas.openxmlformats.org/officeDocument/2006/relationships/footer" Target="footer163.xml"/><Relationship Id="rId331" Type="http://schemas.openxmlformats.org/officeDocument/2006/relationships/header" Target="header163.xml"/><Relationship Id="rId332" Type="http://schemas.openxmlformats.org/officeDocument/2006/relationships/footer" Target="footer164.xml"/><Relationship Id="rId333" Type="http://schemas.openxmlformats.org/officeDocument/2006/relationships/header" Target="header164.xml"/><Relationship Id="rId334" Type="http://schemas.openxmlformats.org/officeDocument/2006/relationships/footer" Target="footer165.xml"/><Relationship Id="rId335" Type="http://schemas.openxmlformats.org/officeDocument/2006/relationships/header" Target="header165.xml"/><Relationship Id="rId336" Type="http://schemas.openxmlformats.org/officeDocument/2006/relationships/footer" Target="footer166.xml"/><Relationship Id="rId337" Type="http://schemas.openxmlformats.org/officeDocument/2006/relationships/header" Target="header166.xml"/><Relationship Id="rId338" Type="http://schemas.openxmlformats.org/officeDocument/2006/relationships/footer" Target="footer167.xml"/><Relationship Id="rId339" Type="http://schemas.openxmlformats.org/officeDocument/2006/relationships/header" Target="header167.xml"/><Relationship Id="rId340" Type="http://schemas.openxmlformats.org/officeDocument/2006/relationships/footer" Target="footer168.xml"/><Relationship Id="rId341" Type="http://schemas.openxmlformats.org/officeDocument/2006/relationships/header" Target="header168.xml"/><Relationship Id="rId342" Type="http://schemas.openxmlformats.org/officeDocument/2006/relationships/footer" Target="footer169.xml"/><Relationship Id="rId343" Type="http://schemas.openxmlformats.org/officeDocument/2006/relationships/header" Target="header169.xml"/><Relationship Id="rId344" Type="http://schemas.openxmlformats.org/officeDocument/2006/relationships/footer" Target="footer170.xml"/><Relationship Id="rId345" Type="http://schemas.openxmlformats.org/officeDocument/2006/relationships/header" Target="header170.xml"/><Relationship Id="rId346" Type="http://schemas.openxmlformats.org/officeDocument/2006/relationships/footer" Target="footer171.xml"/><Relationship Id="rId347" Type="http://schemas.openxmlformats.org/officeDocument/2006/relationships/header" Target="header171.xml"/><Relationship Id="rId348" Type="http://schemas.openxmlformats.org/officeDocument/2006/relationships/footer" Target="footer172.xml"/><Relationship Id="rId349" Type="http://schemas.openxmlformats.org/officeDocument/2006/relationships/header" Target="header172.xml"/><Relationship Id="rId350" Type="http://schemas.openxmlformats.org/officeDocument/2006/relationships/footer" Target="footer173.xml"/><Relationship Id="rId351" Type="http://schemas.openxmlformats.org/officeDocument/2006/relationships/header" Target="header173.xml"/><Relationship Id="rId352" Type="http://schemas.openxmlformats.org/officeDocument/2006/relationships/footer" Target="footer174.xml"/><Relationship Id="rId353" Type="http://schemas.openxmlformats.org/officeDocument/2006/relationships/header" Target="header174.xml"/><Relationship Id="rId354" Type="http://schemas.openxmlformats.org/officeDocument/2006/relationships/footer" Target="footer175.xml"/><Relationship Id="rId355" Type="http://schemas.openxmlformats.org/officeDocument/2006/relationships/header" Target="header175.xml"/><Relationship Id="rId356" Type="http://schemas.openxmlformats.org/officeDocument/2006/relationships/footer" Target="footer176.xml"/><Relationship Id="rId357" Type="http://schemas.openxmlformats.org/officeDocument/2006/relationships/header" Target="header176.xml"/><Relationship Id="rId358" Type="http://schemas.openxmlformats.org/officeDocument/2006/relationships/footer" Target="footer177.xml"/><Relationship Id="rId359" Type="http://schemas.openxmlformats.org/officeDocument/2006/relationships/header" Target="header177.xml"/><Relationship Id="rId360" Type="http://schemas.openxmlformats.org/officeDocument/2006/relationships/footer" Target="footer178.xml"/><Relationship Id="rId361" Type="http://schemas.openxmlformats.org/officeDocument/2006/relationships/header" Target="header178.xml"/><Relationship Id="rId362" Type="http://schemas.openxmlformats.org/officeDocument/2006/relationships/footer" Target="footer179.xml"/><Relationship Id="rId363" Type="http://schemas.openxmlformats.org/officeDocument/2006/relationships/header" Target="header179.xml"/><Relationship Id="rId364" Type="http://schemas.openxmlformats.org/officeDocument/2006/relationships/footer" Target="footer180.xml"/><Relationship Id="rId365" Type="http://schemas.openxmlformats.org/officeDocument/2006/relationships/header" Target="header180.xml"/><Relationship Id="rId366" Type="http://schemas.openxmlformats.org/officeDocument/2006/relationships/footer" Target="footer181.xml"/><Relationship Id="rId367" Type="http://schemas.openxmlformats.org/officeDocument/2006/relationships/header" Target="header181.xml"/><Relationship Id="rId368" Type="http://schemas.openxmlformats.org/officeDocument/2006/relationships/footer" Target="footer182.xml"/><Relationship Id="rId369" Type="http://schemas.openxmlformats.org/officeDocument/2006/relationships/header" Target="header182.xml"/><Relationship Id="rId370" Type="http://schemas.openxmlformats.org/officeDocument/2006/relationships/footer" Target="footer183.xml"/><Relationship Id="rId371" Type="http://schemas.openxmlformats.org/officeDocument/2006/relationships/header" Target="header183.xml"/><Relationship Id="rId372" Type="http://schemas.openxmlformats.org/officeDocument/2006/relationships/footer" Target="footer184.xml"/><Relationship Id="rId373" Type="http://schemas.openxmlformats.org/officeDocument/2006/relationships/header" Target="header184.xml"/><Relationship Id="rId374" Type="http://schemas.openxmlformats.org/officeDocument/2006/relationships/footer" Target="footer185.xml"/><Relationship Id="rId375" Type="http://schemas.openxmlformats.org/officeDocument/2006/relationships/header" Target="header185.xml"/><Relationship Id="rId376" Type="http://schemas.openxmlformats.org/officeDocument/2006/relationships/footer" Target="footer186.xml"/><Relationship Id="rId377" Type="http://schemas.openxmlformats.org/officeDocument/2006/relationships/header" Target="header186.xml"/><Relationship Id="rId378" Type="http://schemas.openxmlformats.org/officeDocument/2006/relationships/footer" Target="footer187.xml"/><Relationship Id="rId379" Type="http://schemas.openxmlformats.org/officeDocument/2006/relationships/header" Target="header187.xml"/><Relationship Id="rId380" Type="http://schemas.openxmlformats.org/officeDocument/2006/relationships/footer" Target="footer188.xml"/><Relationship Id="rId381" Type="http://schemas.openxmlformats.org/officeDocument/2006/relationships/header" Target="header188.xml"/><Relationship Id="rId382" Type="http://schemas.openxmlformats.org/officeDocument/2006/relationships/footer" Target="footer189.xml"/><Relationship Id="rId383" Type="http://schemas.openxmlformats.org/officeDocument/2006/relationships/header" Target="header189.xml"/><Relationship Id="rId384" Type="http://schemas.openxmlformats.org/officeDocument/2006/relationships/footer" Target="footer190.xml"/><Relationship Id="rId385" Type="http://schemas.openxmlformats.org/officeDocument/2006/relationships/header" Target="header190.xml"/><Relationship Id="rId386" Type="http://schemas.openxmlformats.org/officeDocument/2006/relationships/footer" Target="footer191.xml"/><Relationship Id="rId387" Type="http://schemas.openxmlformats.org/officeDocument/2006/relationships/header" Target="header191.xml"/><Relationship Id="rId388" Type="http://schemas.openxmlformats.org/officeDocument/2006/relationships/footer" Target="footer192.xml"/><Relationship Id="rId389" Type="http://schemas.openxmlformats.org/officeDocument/2006/relationships/header" Target="header192.xml"/><Relationship Id="rId390" Type="http://schemas.openxmlformats.org/officeDocument/2006/relationships/footer" Target="footer193.xml"/><Relationship Id="rId391" Type="http://schemas.openxmlformats.org/officeDocument/2006/relationships/header" Target="header193.xml"/><Relationship Id="rId392" Type="http://schemas.openxmlformats.org/officeDocument/2006/relationships/footer" Target="footer194.xml"/><Relationship Id="rId393" Type="http://schemas.openxmlformats.org/officeDocument/2006/relationships/header" Target="header194.xml"/><Relationship Id="rId394" Type="http://schemas.openxmlformats.org/officeDocument/2006/relationships/footer" Target="footer195.xml"/><Relationship Id="rId395" Type="http://schemas.openxmlformats.org/officeDocument/2006/relationships/header" Target="header195.xml"/><Relationship Id="rId396" Type="http://schemas.openxmlformats.org/officeDocument/2006/relationships/footer" Target="footer196.xml"/><Relationship Id="rId397" Type="http://schemas.openxmlformats.org/officeDocument/2006/relationships/header" Target="header196.xml"/><Relationship Id="rId398" Type="http://schemas.openxmlformats.org/officeDocument/2006/relationships/footer" Target="footer197.xml"/><Relationship Id="rId399" Type="http://schemas.openxmlformats.org/officeDocument/2006/relationships/header" Target="header197.xml"/><Relationship Id="rId400" Type="http://schemas.openxmlformats.org/officeDocument/2006/relationships/footer" Target="footer198.xml"/><Relationship Id="rId401" Type="http://schemas.openxmlformats.org/officeDocument/2006/relationships/header" Target="header198.xml"/><Relationship Id="rId402" Type="http://schemas.openxmlformats.org/officeDocument/2006/relationships/footer" Target="footer199.xml"/><Relationship Id="rId403" Type="http://schemas.openxmlformats.org/officeDocument/2006/relationships/header" Target="header199.xml"/><Relationship Id="rId404" Type="http://schemas.openxmlformats.org/officeDocument/2006/relationships/footer" Target="footer200.xml"/><Relationship Id="rId405" Type="http://schemas.openxmlformats.org/officeDocument/2006/relationships/header" Target="header200.xml"/><Relationship Id="rId406" Type="http://schemas.openxmlformats.org/officeDocument/2006/relationships/footer" Target="footer201.xml"/><Relationship Id="rId407" Type="http://schemas.openxmlformats.org/officeDocument/2006/relationships/header" Target="header201.xml"/><Relationship Id="rId408" Type="http://schemas.openxmlformats.org/officeDocument/2006/relationships/footer" Target="footer202.xml"/><Relationship Id="rId409" Type="http://schemas.openxmlformats.org/officeDocument/2006/relationships/header" Target="header202.xml"/><Relationship Id="rId410" Type="http://schemas.openxmlformats.org/officeDocument/2006/relationships/footer" Target="footer203.xml"/><Relationship Id="rId411" Type="http://schemas.openxmlformats.org/officeDocument/2006/relationships/header" Target="header203.xml"/><Relationship Id="rId412" Type="http://schemas.openxmlformats.org/officeDocument/2006/relationships/footer" Target="footer204.xml"/><Relationship Id="rId413" Type="http://schemas.openxmlformats.org/officeDocument/2006/relationships/header" Target="header204.xml"/><Relationship Id="rId414" Type="http://schemas.openxmlformats.org/officeDocument/2006/relationships/footer" Target="footer205.xml"/><Relationship Id="rId415" Type="http://schemas.openxmlformats.org/officeDocument/2006/relationships/header" Target="header205.xml"/><Relationship Id="rId416" Type="http://schemas.openxmlformats.org/officeDocument/2006/relationships/footer" Target="footer206.xml"/><Relationship Id="rId417" Type="http://schemas.openxmlformats.org/officeDocument/2006/relationships/header" Target="header206.xml"/><Relationship Id="rId418" Type="http://schemas.openxmlformats.org/officeDocument/2006/relationships/footer" Target="footer207.xml"/><Relationship Id="rId419" Type="http://schemas.openxmlformats.org/officeDocument/2006/relationships/header" Target="header207.xml"/><Relationship Id="rId420" Type="http://schemas.openxmlformats.org/officeDocument/2006/relationships/footer" Target="footer208.xml"/><Relationship Id="rId421" Type="http://schemas.openxmlformats.org/officeDocument/2006/relationships/header" Target="header208.xml"/><Relationship Id="rId422" Type="http://schemas.openxmlformats.org/officeDocument/2006/relationships/footer" Target="footer209.xml"/><Relationship Id="rId423" Type="http://schemas.openxmlformats.org/officeDocument/2006/relationships/header" Target="header209.xml"/><Relationship Id="rId424" Type="http://schemas.openxmlformats.org/officeDocument/2006/relationships/footer" Target="footer210.xml"/><Relationship Id="rId425" Type="http://schemas.openxmlformats.org/officeDocument/2006/relationships/header" Target="header210.xml"/><Relationship Id="rId426" Type="http://schemas.openxmlformats.org/officeDocument/2006/relationships/footer" Target="footer211.xml"/><Relationship Id="rId427" Type="http://schemas.openxmlformats.org/officeDocument/2006/relationships/header" Target="header211.xml"/><Relationship Id="rId428" Type="http://schemas.openxmlformats.org/officeDocument/2006/relationships/footer" Target="footer212.xml"/><Relationship Id="rId429" Type="http://schemas.openxmlformats.org/officeDocument/2006/relationships/header" Target="header212.xml"/><Relationship Id="rId430" Type="http://schemas.openxmlformats.org/officeDocument/2006/relationships/footer" Target="footer213.xml"/><Relationship Id="rId431" Type="http://schemas.openxmlformats.org/officeDocument/2006/relationships/header" Target="header213.xml"/><Relationship Id="rId432" Type="http://schemas.openxmlformats.org/officeDocument/2006/relationships/footer" Target="footer214.xml"/><Relationship Id="rId433" Type="http://schemas.openxmlformats.org/officeDocument/2006/relationships/header" Target="header214.xml"/><Relationship Id="rId434" Type="http://schemas.openxmlformats.org/officeDocument/2006/relationships/footer" Target="footer215.xml"/><Relationship Id="rId435" Type="http://schemas.openxmlformats.org/officeDocument/2006/relationships/header" Target="header215.xml"/><Relationship Id="rId436" Type="http://schemas.openxmlformats.org/officeDocument/2006/relationships/footer" Target="footer216.xml"/><Relationship Id="rId437" Type="http://schemas.openxmlformats.org/officeDocument/2006/relationships/header" Target="header216.xml"/><Relationship Id="rId438" Type="http://schemas.openxmlformats.org/officeDocument/2006/relationships/footer" Target="footer217.xml"/><Relationship Id="rId439" Type="http://schemas.openxmlformats.org/officeDocument/2006/relationships/header" Target="header217.xml"/><Relationship Id="rId440" Type="http://schemas.openxmlformats.org/officeDocument/2006/relationships/footer" Target="footer218.xml"/><Relationship Id="rId441" Type="http://schemas.openxmlformats.org/officeDocument/2006/relationships/header" Target="header218.xml"/><Relationship Id="rId442" Type="http://schemas.openxmlformats.org/officeDocument/2006/relationships/footer" Target="footer219.xml"/><Relationship Id="rId443" Type="http://schemas.openxmlformats.org/officeDocument/2006/relationships/header" Target="header219.xml"/><Relationship Id="rId444" Type="http://schemas.openxmlformats.org/officeDocument/2006/relationships/footer" Target="footer220.xml"/><Relationship Id="rId445" Type="http://schemas.openxmlformats.org/officeDocument/2006/relationships/header" Target="header220.xml"/><Relationship Id="rId446" Type="http://schemas.openxmlformats.org/officeDocument/2006/relationships/footer" Target="footer221.xml"/><Relationship Id="rId447" Type="http://schemas.openxmlformats.org/officeDocument/2006/relationships/header" Target="header221.xml"/><Relationship Id="rId448" Type="http://schemas.openxmlformats.org/officeDocument/2006/relationships/footer" Target="footer222.xml"/><Relationship Id="rId449" Type="http://schemas.openxmlformats.org/officeDocument/2006/relationships/header" Target="header222.xml"/><Relationship Id="rId450" Type="http://schemas.openxmlformats.org/officeDocument/2006/relationships/footer" Target="footer223.xml"/><Relationship Id="rId451" Type="http://schemas.openxmlformats.org/officeDocument/2006/relationships/header" Target="header223.xml"/><Relationship Id="rId452" Type="http://schemas.openxmlformats.org/officeDocument/2006/relationships/footer" Target="footer224.xml"/><Relationship Id="rId453" Type="http://schemas.openxmlformats.org/officeDocument/2006/relationships/header" Target="header224.xml"/><Relationship Id="rId454" Type="http://schemas.openxmlformats.org/officeDocument/2006/relationships/footer" Target="footer225.xml"/><Relationship Id="rId455" Type="http://schemas.openxmlformats.org/officeDocument/2006/relationships/header" Target="header225.xml"/><Relationship Id="rId456" Type="http://schemas.openxmlformats.org/officeDocument/2006/relationships/footer" Target="footer226.xml"/><Relationship Id="rId457" Type="http://schemas.openxmlformats.org/officeDocument/2006/relationships/header" Target="header226.xml"/><Relationship Id="rId458" Type="http://schemas.openxmlformats.org/officeDocument/2006/relationships/footer" Target="footer227.xml"/><Relationship Id="rId459" Type="http://schemas.openxmlformats.org/officeDocument/2006/relationships/header" Target="header227.xml"/><Relationship Id="rId460" Type="http://schemas.openxmlformats.org/officeDocument/2006/relationships/footer" Target="footer228.xml"/><Relationship Id="rId461" Type="http://schemas.openxmlformats.org/officeDocument/2006/relationships/header" Target="header228.xml"/><Relationship Id="rId462" Type="http://schemas.openxmlformats.org/officeDocument/2006/relationships/footer" Target="footer229.xml"/><Relationship Id="rId463" Type="http://schemas.openxmlformats.org/officeDocument/2006/relationships/header" Target="header229.xml"/><Relationship Id="rId464" Type="http://schemas.openxmlformats.org/officeDocument/2006/relationships/footer" Target="footer230.xml"/><Relationship Id="rId465" Type="http://schemas.openxmlformats.org/officeDocument/2006/relationships/header" Target="header230.xml"/><Relationship Id="rId466" Type="http://schemas.openxmlformats.org/officeDocument/2006/relationships/footer" Target="footer231.xml"/><Relationship Id="rId467" Type="http://schemas.openxmlformats.org/officeDocument/2006/relationships/header" Target="header231.xml"/><Relationship Id="rId468" Type="http://schemas.openxmlformats.org/officeDocument/2006/relationships/footer" Target="footer232.xml"/><Relationship Id="rId46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hnrbs</dc:creator>
  <dcterms:created xsi:type="dcterms:W3CDTF">2026-07-26T07:22:40Z</dcterms:created>
  <dcterms:modified xsi:type="dcterms:W3CDTF">2026-07-26T07:22:40Z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2026-07-08T00:00:00Z</vt:filetime>
  </property>
  <property fmtid="{D5CDD505-2E9C-101B-9397-08002B2CF9AE}" pid="3" name="Creator">
    <vt:lpwstr>WPS 文字</vt:lpwstr>
  </property>
  <property fmtid="{D5CDD505-2E9C-101B-9397-08002B2CF9AE}" pid="4" name="LastSaved">
    <vt:filetime>2026-07-26T00:00:00Z</vt:filetime>
  </property>
</Properties>
</file>